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51F3E9" w14:textId="5D0D855A" w:rsidR="00812686" w:rsidRDefault="00812686" w:rsidP="008841B4">
      <w:pPr>
        <w:rPr>
          <w:lang w:val="en-GB" w:eastAsia="hr-HR"/>
        </w:rPr>
      </w:pPr>
      <w:bookmarkStart w:id="0" w:name="_Hlk185831471"/>
      <w:bookmarkEnd w:id="0"/>
      <w:r>
        <w:rPr>
          <w:rFonts w:ascii="Times New Roman" w:hAnsi="Times New Roman"/>
          <w:noProof/>
          <w:szCs w:val="20"/>
          <w:lang w:eastAsia="hr-HR"/>
        </w:rPr>
        <w:drawing>
          <wp:anchor distT="0" distB="0" distL="114300" distR="114300" simplePos="0" relativeHeight="251715584" behindDoc="1" locked="0" layoutInCell="1" allowOverlap="1" wp14:anchorId="6AC1BB8A" wp14:editId="506DA238">
            <wp:simplePos x="0" y="0"/>
            <wp:positionH relativeFrom="column">
              <wp:posOffset>5577205</wp:posOffset>
            </wp:positionH>
            <wp:positionV relativeFrom="paragraph">
              <wp:posOffset>1270</wp:posOffset>
            </wp:positionV>
            <wp:extent cx="363600" cy="460800"/>
            <wp:effectExtent l="0" t="0" r="0" b="0"/>
            <wp:wrapThrough wrapText="bothSides">
              <wp:wrapPolygon edited="0">
                <wp:start x="0" y="0"/>
                <wp:lineTo x="0" y="20557"/>
                <wp:lineTo x="20392" y="20557"/>
                <wp:lineTo x="20392" y="0"/>
                <wp:lineTo x="0" y="0"/>
              </wp:wrapPolygon>
            </wp:wrapThrough>
            <wp:docPr id="201" name="Slika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3600" cy="460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hr-HR"/>
        </w:rPr>
        <w:drawing>
          <wp:anchor distT="0" distB="0" distL="114300" distR="114300" simplePos="0" relativeHeight="251714560" behindDoc="1" locked="0" layoutInCell="1" allowOverlap="0" wp14:anchorId="3AA5EE16" wp14:editId="5F4C3EE3">
            <wp:simplePos x="0" y="0"/>
            <wp:positionH relativeFrom="column">
              <wp:posOffset>-436245</wp:posOffset>
            </wp:positionH>
            <wp:positionV relativeFrom="paragraph">
              <wp:posOffset>1270</wp:posOffset>
            </wp:positionV>
            <wp:extent cx="763200" cy="504000"/>
            <wp:effectExtent l="0" t="0" r="0" b="0"/>
            <wp:wrapThrough wrapText="bothSides">
              <wp:wrapPolygon edited="0">
                <wp:start x="6475" y="0"/>
                <wp:lineTo x="6475" y="20429"/>
                <wp:lineTo x="18884" y="20429"/>
                <wp:lineTo x="18884" y="0"/>
                <wp:lineTo x="6475" y="0"/>
              </wp:wrapPolygon>
            </wp:wrapThrough>
            <wp:docPr id="200" name="Slika 200" descr="Grb RH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b RH - 2"/>
                    <pic:cNvPicPr>
                      <a:picLocks noChangeAspect="1" noChangeArrowheads="1"/>
                    </pic:cNvPicPr>
                  </pic:nvPicPr>
                  <pic:blipFill>
                    <a:blip r:embed="rId9">
                      <a:extLst>
                        <a:ext uri="{28A0092B-C50C-407E-A947-70E740481C1C}">
                          <a14:useLocalDpi xmlns:a14="http://schemas.microsoft.com/office/drawing/2010/main" val="0"/>
                        </a:ext>
                      </a:extLst>
                    </a:blip>
                    <a:srcRect l="-71208" r="-27388"/>
                    <a:stretch>
                      <a:fillRect/>
                    </a:stretch>
                  </pic:blipFill>
                  <pic:spPr bwMode="auto">
                    <a:xfrm>
                      <a:off x="0" y="0"/>
                      <a:ext cx="763200" cy="50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382EBD" w14:textId="44EA476D" w:rsidR="00812686" w:rsidRPr="00DD369F" w:rsidRDefault="00812686" w:rsidP="00812686">
      <w:pPr>
        <w:tabs>
          <w:tab w:val="center" w:pos="4536"/>
          <w:tab w:val="right" w:pos="9072"/>
        </w:tabs>
        <w:spacing w:after="0" w:line="240" w:lineRule="auto"/>
        <w:jc w:val="center"/>
        <w:rPr>
          <w:rFonts w:ascii="Futura Lt BT" w:eastAsia="Times New Roman" w:hAnsi="Futura Lt BT"/>
          <w:sz w:val="24"/>
          <w:szCs w:val="24"/>
          <w:lang w:val="en-GB" w:eastAsia="hr-HR"/>
        </w:rPr>
      </w:pPr>
      <w:r w:rsidRPr="00DD369F">
        <w:rPr>
          <w:rFonts w:ascii="Futura Lt BT" w:eastAsia="Times New Roman" w:hAnsi="Futura Lt BT"/>
          <w:sz w:val="24"/>
          <w:szCs w:val="24"/>
          <w:lang w:val="en-GB" w:eastAsia="hr-HR"/>
        </w:rPr>
        <w:t>REPUBLIKA</w:t>
      </w:r>
      <w:r w:rsidR="000F14A3" w:rsidRPr="00DD369F">
        <w:rPr>
          <w:rFonts w:ascii="Futura Lt BT" w:eastAsia="Times New Roman" w:hAnsi="Futura Lt BT"/>
          <w:sz w:val="24"/>
          <w:szCs w:val="24"/>
          <w:lang w:val="en-GB" w:eastAsia="hr-HR"/>
        </w:rPr>
        <w:t xml:space="preserve"> </w:t>
      </w:r>
      <w:r w:rsidRPr="00DD369F">
        <w:rPr>
          <w:rFonts w:ascii="Futura Lt BT" w:eastAsia="Times New Roman" w:hAnsi="Futura Lt BT"/>
          <w:sz w:val="24"/>
          <w:szCs w:val="24"/>
          <w:lang w:val="en-GB" w:eastAsia="hr-HR"/>
        </w:rPr>
        <w:t>HRVATSKA</w:t>
      </w:r>
    </w:p>
    <w:p w14:paraId="6665F96D" w14:textId="56619D19" w:rsidR="00812686" w:rsidRPr="00DD369F" w:rsidRDefault="00812686" w:rsidP="00812686">
      <w:pPr>
        <w:tabs>
          <w:tab w:val="center" w:pos="4536"/>
          <w:tab w:val="right" w:pos="9072"/>
        </w:tabs>
        <w:spacing w:after="0" w:line="240" w:lineRule="auto"/>
        <w:jc w:val="center"/>
        <w:rPr>
          <w:rFonts w:ascii="Futura Lt BT" w:eastAsia="Times New Roman" w:hAnsi="Futura Lt BT"/>
          <w:sz w:val="24"/>
          <w:szCs w:val="24"/>
          <w:lang w:val="en-GB" w:eastAsia="hr-HR"/>
        </w:rPr>
      </w:pPr>
      <w:r w:rsidRPr="00DD369F">
        <w:rPr>
          <w:rFonts w:ascii="Futura Lt BT" w:eastAsia="Times New Roman" w:hAnsi="Futura Lt BT"/>
          <w:sz w:val="24"/>
          <w:szCs w:val="24"/>
          <w:lang w:val="en-GB" w:eastAsia="hr-HR"/>
        </w:rPr>
        <w:t>KARLOVAČKA</w:t>
      </w:r>
      <w:r w:rsidR="000F14A3" w:rsidRPr="00DD369F">
        <w:rPr>
          <w:rFonts w:ascii="Futura Lt BT" w:eastAsia="Times New Roman" w:hAnsi="Futura Lt BT"/>
          <w:sz w:val="24"/>
          <w:szCs w:val="24"/>
          <w:lang w:val="en-GB" w:eastAsia="hr-HR"/>
        </w:rPr>
        <w:t xml:space="preserve"> </w:t>
      </w:r>
      <w:r w:rsidRPr="00DD369F">
        <w:rPr>
          <w:rFonts w:ascii="Futura Lt BT" w:eastAsia="Times New Roman" w:hAnsi="Futura Lt BT"/>
          <w:sz w:val="24"/>
          <w:szCs w:val="24"/>
          <w:lang w:val="en-GB" w:eastAsia="hr-HR"/>
        </w:rPr>
        <w:t>ŽUPANIJA</w:t>
      </w:r>
    </w:p>
    <w:p w14:paraId="711EB298" w14:textId="6F2097B6" w:rsidR="00812686" w:rsidRPr="00DD369F" w:rsidRDefault="00812686" w:rsidP="00812686">
      <w:pPr>
        <w:tabs>
          <w:tab w:val="center" w:pos="4536"/>
          <w:tab w:val="right" w:pos="9072"/>
        </w:tabs>
        <w:spacing w:after="0" w:line="240" w:lineRule="auto"/>
        <w:jc w:val="center"/>
        <w:rPr>
          <w:rFonts w:ascii="Futura Lt BT" w:eastAsia="Times New Roman" w:hAnsi="Futura Lt BT"/>
          <w:sz w:val="24"/>
          <w:szCs w:val="24"/>
          <w:lang w:val="en-GB" w:eastAsia="hr-HR"/>
        </w:rPr>
      </w:pPr>
      <w:r w:rsidRPr="00DD369F">
        <w:rPr>
          <w:rFonts w:ascii="Futura Lt BT" w:eastAsia="Times New Roman" w:hAnsi="Futura Lt BT"/>
          <w:sz w:val="24"/>
          <w:szCs w:val="24"/>
          <w:lang w:val="en-GB" w:eastAsia="hr-HR"/>
        </w:rPr>
        <w:t>JAVNA</w:t>
      </w:r>
      <w:r w:rsidR="000F14A3" w:rsidRPr="00DD369F">
        <w:rPr>
          <w:rFonts w:ascii="Futura Lt BT" w:eastAsia="Times New Roman" w:hAnsi="Futura Lt BT"/>
          <w:sz w:val="24"/>
          <w:szCs w:val="24"/>
          <w:lang w:val="en-GB" w:eastAsia="hr-HR"/>
        </w:rPr>
        <w:t xml:space="preserve"> </w:t>
      </w:r>
      <w:r w:rsidRPr="00DD369F">
        <w:rPr>
          <w:rFonts w:ascii="Futura Lt BT" w:eastAsia="Times New Roman" w:hAnsi="Futura Lt BT"/>
          <w:sz w:val="24"/>
          <w:szCs w:val="24"/>
          <w:lang w:val="en-GB" w:eastAsia="hr-HR"/>
        </w:rPr>
        <w:t>USTANOVA</w:t>
      </w:r>
    </w:p>
    <w:p w14:paraId="41B675EB" w14:textId="1BA21742" w:rsidR="00812686" w:rsidRPr="00DD369F" w:rsidRDefault="00812686" w:rsidP="00812686">
      <w:pPr>
        <w:tabs>
          <w:tab w:val="center" w:pos="4536"/>
          <w:tab w:val="right" w:pos="9072"/>
        </w:tabs>
        <w:spacing w:after="0" w:line="240" w:lineRule="auto"/>
        <w:jc w:val="center"/>
        <w:rPr>
          <w:rFonts w:ascii="Futura Lt BT" w:eastAsia="Times New Roman" w:hAnsi="Futura Lt BT"/>
          <w:sz w:val="24"/>
          <w:szCs w:val="24"/>
          <w:lang w:val="en-GB" w:eastAsia="hr-HR"/>
        </w:rPr>
      </w:pPr>
      <w:r w:rsidRPr="00DD369F">
        <w:rPr>
          <w:rFonts w:ascii="Futura Lt BT" w:eastAsia="Times New Roman" w:hAnsi="Futura Lt BT"/>
          <w:sz w:val="24"/>
          <w:szCs w:val="24"/>
          <w:lang w:val="en-GB" w:eastAsia="hr-HR"/>
        </w:rPr>
        <w:t>ZAVOD</w:t>
      </w:r>
      <w:r w:rsidR="000F14A3" w:rsidRPr="00DD369F">
        <w:rPr>
          <w:rFonts w:ascii="Futura Lt BT" w:eastAsia="Times New Roman" w:hAnsi="Futura Lt BT"/>
          <w:sz w:val="24"/>
          <w:szCs w:val="24"/>
          <w:lang w:val="en-GB" w:eastAsia="hr-HR"/>
        </w:rPr>
        <w:t xml:space="preserve"> </w:t>
      </w:r>
      <w:r w:rsidRPr="00DD369F">
        <w:rPr>
          <w:rFonts w:ascii="Futura Lt BT" w:eastAsia="Times New Roman" w:hAnsi="Futura Lt BT"/>
          <w:sz w:val="24"/>
          <w:szCs w:val="24"/>
          <w:lang w:val="en-GB" w:eastAsia="hr-HR"/>
        </w:rPr>
        <w:t>ZA</w:t>
      </w:r>
      <w:r w:rsidR="000F14A3" w:rsidRPr="00DD369F">
        <w:rPr>
          <w:rFonts w:ascii="Futura Lt BT" w:eastAsia="Times New Roman" w:hAnsi="Futura Lt BT"/>
          <w:sz w:val="24"/>
          <w:szCs w:val="24"/>
          <w:lang w:val="en-GB" w:eastAsia="hr-HR"/>
        </w:rPr>
        <w:t xml:space="preserve"> </w:t>
      </w:r>
      <w:r w:rsidRPr="00DD369F">
        <w:rPr>
          <w:rFonts w:ascii="Futura Lt BT" w:eastAsia="Times New Roman" w:hAnsi="Futura Lt BT"/>
          <w:sz w:val="24"/>
          <w:szCs w:val="24"/>
          <w:lang w:val="en-GB" w:eastAsia="hr-HR"/>
        </w:rPr>
        <w:t>PROSTORNO</w:t>
      </w:r>
      <w:r w:rsidR="000F14A3" w:rsidRPr="00DD369F">
        <w:rPr>
          <w:rFonts w:ascii="Futura Lt BT" w:eastAsia="Times New Roman" w:hAnsi="Futura Lt BT"/>
          <w:sz w:val="24"/>
          <w:szCs w:val="24"/>
          <w:lang w:val="en-GB" w:eastAsia="hr-HR"/>
        </w:rPr>
        <w:t xml:space="preserve"> </w:t>
      </w:r>
      <w:r w:rsidR="00DD369F">
        <w:rPr>
          <w:rFonts w:ascii="Futura Lt BT" w:eastAsia="Times New Roman" w:hAnsi="Futura Lt BT"/>
          <w:sz w:val="24"/>
          <w:szCs w:val="24"/>
          <w:lang w:val="en-GB" w:eastAsia="hr-HR"/>
        </w:rPr>
        <w:t>URE</w:t>
      </w:r>
      <w:r w:rsidR="00DD369F" w:rsidRPr="00DD369F">
        <w:rPr>
          <w:rFonts w:eastAsia="Times New Roman" w:cs="Calibri"/>
          <w:sz w:val="24"/>
          <w:szCs w:val="24"/>
          <w:lang w:val="en-GB" w:eastAsia="hr-HR"/>
        </w:rPr>
        <w:t>Đ</w:t>
      </w:r>
      <w:r w:rsidR="00DD369F">
        <w:rPr>
          <w:rFonts w:ascii="Futura Lt BT" w:eastAsia="Times New Roman" w:hAnsi="Futura Lt BT"/>
          <w:sz w:val="24"/>
          <w:szCs w:val="24"/>
          <w:lang w:val="en-GB" w:eastAsia="hr-HR"/>
        </w:rPr>
        <w:t xml:space="preserve">ENJE </w:t>
      </w:r>
      <w:r w:rsidRPr="00DD369F">
        <w:rPr>
          <w:rFonts w:ascii="Futura Lt BT" w:eastAsia="Times New Roman" w:hAnsi="Futura Lt BT"/>
          <w:sz w:val="24"/>
          <w:szCs w:val="24"/>
          <w:lang w:val="en-GB" w:eastAsia="hr-HR"/>
        </w:rPr>
        <w:t>KARLOVAČKE</w:t>
      </w:r>
      <w:r w:rsidR="000F14A3" w:rsidRPr="00DD369F">
        <w:rPr>
          <w:rFonts w:ascii="Futura Lt BT" w:eastAsia="Times New Roman" w:hAnsi="Futura Lt BT"/>
          <w:sz w:val="24"/>
          <w:szCs w:val="24"/>
          <w:lang w:val="en-GB" w:eastAsia="hr-HR"/>
        </w:rPr>
        <w:t xml:space="preserve"> </w:t>
      </w:r>
      <w:r w:rsidRPr="00DD369F">
        <w:rPr>
          <w:rFonts w:ascii="Futura Lt BT" w:eastAsia="Times New Roman" w:hAnsi="Futura Lt BT"/>
          <w:sz w:val="24"/>
          <w:szCs w:val="24"/>
          <w:lang w:val="en-GB" w:eastAsia="hr-HR"/>
        </w:rPr>
        <w:t>ŽUPANIJE</w:t>
      </w:r>
    </w:p>
    <w:p w14:paraId="33E807FB" w14:textId="5383001A" w:rsidR="00812686" w:rsidRPr="00DD369F" w:rsidRDefault="00812686" w:rsidP="00A64B58">
      <w:pPr>
        <w:tabs>
          <w:tab w:val="left" w:pos="5040"/>
        </w:tabs>
        <w:rPr>
          <w:rFonts w:ascii="Futura Lt BT" w:hAnsi="Futura Lt BT"/>
          <w:b/>
          <w:sz w:val="24"/>
          <w:szCs w:val="24"/>
        </w:rPr>
      </w:pPr>
      <w:r w:rsidRPr="00DD369F">
        <w:rPr>
          <w:rFonts w:ascii="Futura Lt BT" w:hAnsi="Futura Lt BT"/>
          <w:b/>
          <w:sz w:val="24"/>
          <w:szCs w:val="24"/>
        </w:rPr>
        <w:tab/>
      </w:r>
    </w:p>
    <w:p w14:paraId="3D66269D" w14:textId="425ACA25" w:rsidR="00A64B58" w:rsidRDefault="00812686" w:rsidP="00812686">
      <w:pPr>
        <w:jc w:val="center"/>
        <w:rPr>
          <w:rFonts w:ascii="Futura Lt BT" w:hAnsi="Futura Lt BT"/>
          <w:b/>
          <w:sz w:val="48"/>
          <w:szCs w:val="48"/>
        </w:rPr>
      </w:pPr>
      <w:r w:rsidRPr="00AB3F43">
        <w:rPr>
          <w:rFonts w:ascii="Futura Lt BT" w:hAnsi="Futura Lt BT"/>
          <w:b/>
          <w:sz w:val="48"/>
          <w:szCs w:val="48"/>
        </w:rPr>
        <w:t>IZVJEŠĆE</w:t>
      </w:r>
      <w:r w:rsidR="000F14A3">
        <w:rPr>
          <w:rFonts w:ascii="Futura Lt BT" w:hAnsi="Futura Lt BT"/>
          <w:b/>
          <w:sz w:val="48"/>
          <w:szCs w:val="48"/>
        </w:rPr>
        <w:t xml:space="preserve"> </w:t>
      </w:r>
      <w:r w:rsidRPr="00AB3F43">
        <w:rPr>
          <w:rFonts w:ascii="Futura Lt BT" w:hAnsi="Futura Lt BT"/>
          <w:b/>
          <w:sz w:val="48"/>
          <w:szCs w:val="48"/>
        </w:rPr>
        <w:t>O</w:t>
      </w:r>
      <w:r w:rsidR="000F14A3">
        <w:rPr>
          <w:rFonts w:ascii="Futura Lt BT" w:hAnsi="Futura Lt BT"/>
          <w:b/>
          <w:sz w:val="48"/>
          <w:szCs w:val="48"/>
        </w:rPr>
        <w:t xml:space="preserve"> </w:t>
      </w:r>
      <w:r w:rsidRPr="00AB3F43">
        <w:rPr>
          <w:rFonts w:ascii="Futura Lt BT" w:hAnsi="Futura Lt BT"/>
          <w:b/>
          <w:sz w:val="48"/>
          <w:szCs w:val="48"/>
        </w:rPr>
        <w:t>STANJU</w:t>
      </w:r>
      <w:r w:rsidR="000F14A3">
        <w:rPr>
          <w:rFonts w:ascii="Futura Lt BT" w:hAnsi="Futura Lt BT"/>
          <w:b/>
          <w:sz w:val="48"/>
          <w:szCs w:val="48"/>
        </w:rPr>
        <w:t xml:space="preserve"> </w:t>
      </w:r>
      <w:r w:rsidRPr="00AB3F43">
        <w:rPr>
          <w:rFonts w:ascii="Futura Lt BT" w:hAnsi="Futura Lt BT"/>
          <w:b/>
          <w:sz w:val="48"/>
          <w:szCs w:val="48"/>
        </w:rPr>
        <w:t>U</w:t>
      </w:r>
      <w:r w:rsidR="000F14A3">
        <w:rPr>
          <w:rFonts w:ascii="Futura Lt BT" w:hAnsi="Futura Lt BT"/>
          <w:b/>
          <w:sz w:val="48"/>
          <w:szCs w:val="48"/>
        </w:rPr>
        <w:t xml:space="preserve"> </w:t>
      </w:r>
      <w:r w:rsidRPr="00AB3F43">
        <w:rPr>
          <w:rFonts w:ascii="Futura Lt BT" w:hAnsi="Futura Lt BT"/>
          <w:b/>
          <w:sz w:val="48"/>
          <w:szCs w:val="48"/>
        </w:rPr>
        <w:t>PROSTORU</w:t>
      </w:r>
      <w:r w:rsidR="000F14A3">
        <w:rPr>
          <w:rFonts w:ascii="Futura Lt BT" w:hAnsi="Futura Lt BT"/>
          <w:b/>
          <w:sz w:val="48"/>
          <w:szCs w:val="48"/>
        </w:rPr>
        <w:t xml:space="preserve"> </w:t>
      </w:r>
      <w:r w:rsidRPr="00AB3F43">
        <w:rPr>
          <w:rFonts w:ascii="Futura Lt BT" w:hAnsi="Futura Lt BT"/>
          <w:b/>
          <w:sz w:val="48"/>
          <w:szCs w:val="48"/>
        </w:rPr>
        <w:t>KARLOVAČKE</w:t>
      </w:r>
      <w:r w:rsidR="000F14A3">
        <w:rPr>
          <w:rFonts w:ascii="Futura Lt BT" w:hAnsi="Futura Lt BT"/>
          <w:b/>
          <w:sz w:val="48"/>
          <w:szCs w:val="48"/>
        </w:rPr>
        <w:t xml:space="preserve"> </w:t>
      </w:r>
      <w:r w:rsidRPr="00AB3F43">
        <w:rPr>
          <w:rFonts w:ascii="Futura Lt BT" w:hAnsi="Futura Lt BT"/>
          <w:b/>
          <w:sz w:val="48"/>
          <w:szCs w:val="48"/>
        </w:rPr>
        <w:t>ŽUPANIJE</w:t>
      </w:r>
    </w:p>
    <w:p w14:paraId="4A4AB1D9" w14:textId="73A49149" w:rsidR="00812686" w:rsidRDefault="00A64B58" w:rsidP="000339BD">
      <w:pPr>
        <w:jc w:val="center"/>
        <w:rPr>
          <w:rFonts w:ascii="Futura Lt BT" w:hAnsi="Futura Lt BT"/>
        </w:rPr>
      </w:pPr>
      <w:r>
        <w:rPr>
          <w:rFonts w:ascii="Futura Lt BT" w:hAnsi="Futura Lt BT"/>
          <w:b/>
          <w:sz w:val="48"/>
          <w:szCs w:val="48"/>
        </w:rPr>
        <w:t>20</w:t>
      </w:r>
      <w:r w:rsidR="004206AB">
        <w:rPr>
          <w:rFonts w:ascii="Futura Lt BT" w:hAnsi="Futura Lt BT"/>
          <w:b/>
          <w:sz w:val="48"/>
          <w:szCs w:val="48"/>
        </w:rPr>
        <w:t>2</w:t>
      </w:r>
      <w:r w:rsidR="00A657F4">
        <w:rPr>
          <w:rFonts w:ascii="Futura Lt BT" w:hAnsi="Futura Lt BT"/>
          <w:b/>
          <w:sz w:val="48"/>
          <w:szCs w:val="48"/>
        </w:rPr>
        <w:t>0</w:t>
      </w:r>
      <w:r>
        <w:rPr>
          <w:rFonts w:ascii="Futura Lt BT" w:hAnsi="Futura Lt BT"/>
          <w:b/>
          <w:sz w:val="48"/>
          <w:szCs w:val="48"/>
        </w:rPr>
        <w:t>.-202</w:t>
      </w:r>
      <w:r w:rsidR="004206AB">
        <w:rPr>
          <w:rFonts w:ascii="Futura Lt BT" w:hAnsi="Futura Lt BT"/>
          <w:b/>
          <w:sz w:val="48"/>
          <w:szCs w:val="48"/>
        </w:rPr>
        <w:t>4</w:t>
      </w:r>
      <w:r>
        <w:rPr>
          <w:rFonts w:ascii="Futura Lt BT" w:hAnsi="Futura Lt BT"/>
          <w:b/>
          <w:sz w:val="48"/>
          <w:szCs w:val="48"/>
        </w:rPr>
        <w:t>.</w:t>
      </w:r>
    </w:p>
    <w:p w14:paraId="25EFFB63" w14:textId="541EF363" w:rsidR="00007629" w:rsidRDefault="007C786A" w:rsidP="000339BD">
      <w:pPr>
        <w:pStyle w:val="Bezproreda"/>
        <w:jc w:val="center"/>
        <w:rPr>
          <w:rFonts w:ascii="Futura Lt BT" w:hAnsi="Futura Lt BT"/>
        </w:rPr>
      </w:pPr>
      <w:r w:rsidRPr="007C786A">
        <w:rPr>
          <w:rFonts w:ascii="Futura Lt BT" w:hAnsi="Futura Lt BT"/>
          <w:noProof/>
        </w:rPr>
        <w:drawing>
          <wp:inline distT="0" distB="0" distL="0" distR="0" wp14:anchorId="426BF3A8" wp14:editId="409B0214">
            <wp:extent cx="4648200" cy="5695206"/>
            <wp:effectExtent l="0" t="0" r="0" b="1270"/>
            <wp:docPr id="728179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179030" name=""/>
                    <pic:cNvPicPr/>
                  </pic:nvPicPr>
                  <pic:blipFill>
                    <a:blip r:embed="rId10"/>
                    <a:stretch>
                      <a:fillRect/>
                    </a:stretch>
                  </pic:blipFill>
                  <pic:spPr>
                    <a:xfrm>
                      <a:off x="0" y="0"/>
                      <a:ext cx="4651462" cy="5699203"/>
                    </a:xfrm>
                    <a:prstGeom prst="rect">
                      <a:avLst/>
                    </a:prstGeom>
                  </pic:spPr>
                </pic:pic>
              </a:graphicData>
            </a:graphic>
          </wp:inline>
        </w:drawing>
      </w:r>
    </w:p>
    <w:p w14:paraId="77509B49" w14:textId="77777777" w:rsidR="00D472F6" w:rsidRDefault="00D472F6" w:rsidP="00812686">
      <w:pPr>
        <w:jc w:val="center"/>
        <w:rPr>
          <w:rFonts w:ascii="Futura Lt BT" w:hAnsi="Futura Lt BT"/>
        </w:rPr>
      </w:pPr>
    </w:p>
    <w:p w14:paraId="161281C2" w14:textId="5E4A3E5E" w:rsidR="007A5CAB" w:rsidRDefault="00812686" w:rsidP="00812686">
      <w:pPr>
        <w:jc w:val="center"/>
        <w:rPr>
          <w:rFonts w:ascii="Arial" w:hAnsi="Arial" w:cs="Arial"/>
          <w:sz w:val="44"/>
          <w:szCs w:val="44"/>
        </w:rPr>
      </w:pPr>
      <w:r w:rsidRPr="00AB3F43">
        <w:rPr>
          <w:rFonts w:ascii="Futura Lt BT" w:hAnsi="Futura Lt BT"/>
        </w:rPr>
        <w:t>Karlovac,</w:t>
      </w:r>
      <w:r w:rsidR="000F14A3" w:rsidRPr="0023686E">
        <w:rPr>
          <w:rFonts w:ascii="Futura Lt BT" w:hAnsi="Futura Lt BT"/>
        </w:rPr>
        <w:t xml:space="preserve"> </w:t>
      </w:r>
      <w:r w:rsidR="009635CA">
        <w:rPr>
          <w:rFonts w:ascii="Futura Lt BT" w:hAnsi="Futura Lt BT"/>
        </w:rPr>
        <w:t>prosinac</w:t>
      </w:r>
      <w:r w:rsidR="00470D68">
        <w:rPr>
          <w:rFonts w:ascii="Futura Lt BT" w:hAnsi="Futura Lt BT"/>
        </w:rPr>
        <w:t xml:space="preserve"> </w:t>
      </w:r>
      <w:r w:rsidRPr="00AB3F43">
        <w:rPr>
          <w:rFonts w:ascii="Futura Lt BT" w:hAnsi="Futura Lt BT"/>
        </w:rPr>
        <w:t>20</w:t>
      </w:r>
      <w:r>
        <w:rPr>
          <w:rFonts w:ascii="Futura Lt BT" w:hAnsi="Futura Lt BT"/>
        </w:rPr>
        <w:t>2</w:t>
      </w:r>
      <w:r w:rsidR="004206AB">
        <w:rPr>
          <w:rFonts w:ascii="Futura Lt BT" w:hAnsi="Futura Lt BT"/>
        </w:rPr>
        <w:t>5</w:t>
      </w:r>
      <w:r w:rsidRPr="00AB3F43">
        <w:rPr>
          <w:rFonts w:ascii="Futura Lt BT" w:hAnsi="Futura Lt BT"/>
        </w:rPr>
        <w:t>.</w:t>
      </w:r>
      <w:r>
        <w:rPr>
          <w:rFonts w:ascii="Futura Lt BT" w:hAnsi="Futura Lt BT"/>
          <w:b/>
          <w:sz w:val="24"/>
          <w:szCs w:val="24"/>
        </w:rPr>
        <w:br w:type="page"/>
      </w:r>
    </w:p>
    <w:p w14:paraId="3623F073" w14:textId="77777777" w:rsidR="00817C0A" w:rsidRDefault="00817C0A" w:rsidP="00817C0A">
      <w:pPr>
        <w:tabs>
          <w:tab w:val="center" w:pos="4536"/>
          <w:tab w:val="right" w:pos="9072"/>
        </w:tabs>
        <w:spacing w:after="0" w:line="240" w:lineRule="auto"/>
        <w:jc w:val="both"/>
        <w:rPr>
          <w:rFonts w:ascii="Futura Lt BT" w:eastAsia="Times New Roman" w:hAnsi="Futura Lt BT"/>
          <w:sz w:val="24"/>
          <w:szCs w:val="24"/>
          <w:lang w:val="en-GB" w:eastAsia="hr-HR"/>
        </w:rPr>
      </w:pPr>
    </w:p>
    <w:p w14:paraId="11515E81" w14:textId="5B8DB50B" w:rsidR="00817C0A" w:rsidRPr="008972A6" w:rsidRDefault="00817C0A" w:rsidP="00817C0A">
      <w:pPr>
        <w:tabs>
          <w:tab w:val="center" w:pos="4536"/>
          <w:tab w:val="right" w:pos="9072"/>
        </w:tabs>
        <w:spacing w:after="0" w:line="240" w:lineRule="auto"/>
        <w:jc w:val="both"/>
        <w:rPr>
          <w:rFonts w:ascii="Futura Lt BT" w:eastAsia="Times New Roman" w:hAnsi="Futura Lt BT"/>
          <w:sz w:val="28"/>
          <w:szCs w:val="28"/>
          <w:lang w:eastAsia="hr-HR"/>
        </w:rPr>
      </w:pPr>
      <w:r w:rsidRPr="008972A6">
        <w:rPr>
          <w:rFonts w:ascii="Futura Lt BT" w:eastAsia="Times New Roman" w:hAnsi="Futura Lt BT"/>
          <w:sz w:val="28"/>
          <w:szCs w:val="28"/>
          <w:lang w:eastAsia="hr-HR"/>
        </w:rPr>
        <w:t>Naziv</w:t>
      </w:r>
      <w:r w:rsidR="000F14A3" w:rsidRPr="008972A6">
        <w:rPr>
          <w:rFonts w:ascii="Futura Lt BT" w:eastAsia="Times New Roman" w:hAnsi="Futura Lt BT"/>
          <w:sz w:val="28"/>
          <w:szCs w:val="28"/>
          <w:lang w:eastAsia="hr-HR"/>
        </w:rPr>
        <w:t xml:space="preserve"> </w:t>
      </w:r>
      <w:r w:rsidRPr="008972A6">
        <w:rPr>
          <w:rFonts w:ascii="Futura Lt BT" w:eastAsia="Times New Roman" w:hAnsi="Futura Lt BT"/>
          <w:sz w:val="28"/>
          <w:szCs w:val="28"/>
          <w:lang w:eastAsia="hr-HR"/>
        </w:rPr>
        <w:t>dokumenta:</w:t>
      </w:r>
      <w:r w:rsidR="000F14A3" w:rsidRPr="008972A6">
        <w:rPr>
          <w:rFonts w:ascii="Futura Lt BT" w:eastAsia="Times New Roman" w:hAnsi="Futura Lt BT"/>
          <w:sz w:val="28"/>
          <w:szCs w:val="28"/>
          <w:lang w:eastAsia="hr-HR"/>
        </w:rPr>
        <w:t xml:space="preserve"> </w:t>
      </w:r>
    </w:p>
    <w:p w14:paraId="04C54AD1" w14:textId="77777777" w:rsidR="00817C0A" w:rsidRPr="008972A6" w:rsidRDefault="00817C0A" w:rsidP="00817C0A">
      <w:pPr>
        <w:tabs>
          <w:tab w:val="center" w:pos="4536"/>
          <w:tab w:val="right" w:pos="9072"/>
        </w:tabs>
        <w:spacing w:after="0" w:line="240" w:lineRule="auto"/>
        <w:jc w:val="both"/>
        <w:rPr>
          <w:rFonts w:ascii="Futura Lt BT" w:eastAsia="Times New Roman" w:hAnsi="Futura Lt BT"/>
          <w:sz w:val="28"/>
          <w:szCs w:val="28"/>
          <w:lang w:eastAsia="hr-HR"/>
        </w:rPr>
      </w:pPr>
    </w:p>
    <w:p w14:paraId="467F16C2" w14:textId="0D58BF03" w:rsidR="00817C0A" w:rsidRPr="008972A6" w:rsidRDefault="00817C0A" w:rsidP="00817C0A">
      <w:pPr>
        <w:tabs>
          <w:tab w:val="center" w:pos="4536"/>
          <w:tab w:val="right" w:pos="9072"/>
        </w:tabs>
        <w:spacing w:after="0" w:line="240" w:lineRule="auto"/>
        <w:jc w:val="both"/>
        <w:rPr>
          <w:rFonts w:ascii="Futura Lt BT" w:eastAsia="Times New Roman" w:hAnsi="Futura Lt BT"/>
          <w:b/>
          <w:bCs/>
          <w:caps/>
          <w:sz w:val="28"/>
          <w:szCs w:val="28"/>
          <w:lang w:eastAsia="hr-HR"/>
        </w:rPr>
      </w:pPr>
      <w:r w:rsidRPr="008972A6">
        <w:rPr>
          <w:rFonts w:ascii="Futura Lt BT" w:eastAsia="Times New Roman" w:hAnsi="Futura Lt BT"/>
          <w:b/>
          <w:bCs/>
          <w:caps/>
          <w:sz w:val="28"/>
          <w:szCs w:val="28"/>
          <w:lang w:eastAsia="hr-HR"/>
        </w:rPr>
        <w:t>Izvješće</w:t>
      </w:r>
      <w:r w:rsidR="000F14A3" w:rsidRPr="008972A6">
        <w:rPr>
          <w:rFonts w:ascii="Futura Lt BT" w:eastAsia="Times New Roman" w:hAnsi="Futura Lt BT"/>
          <w:b/>
          <w:bCs/>
          <w:caps/>
          <w:sz w:val="28"/>
          <w:szCs w:val="28"/>
          <w:lang w:eastAsia="hr-HR"/>
        </w:rPr>
        <w:t xml:space="preserve"> </w:t>
      </w:r>
      <w:r w:rsidRPr="008972A6">
        <w:rPr>
          <w:rFonts w:ascii="Futura Lt BT" w:eastAsia="Times New Roman" w:hAnsi="Futura Lt BT"/>
          <w:b/>
          <w:bCs/>
          <w:caps/>
          <w:sz w:val="28"/>
          <w:szCs w:val="28"/>
          <w:lang w:eastAsia="hr-HR"/>
        </w:rPr>
        <w:t>o</w:t>
      </w:r>
      <w:r w:rsidR="000F14A3" w:rsidRPr="008972A6">
        <w:rPr>
          <w:rFonts w:ascii="Futura Lt BT" w:eastAsia="Times New Roman" w:hAnsi="Futura Lt BT"/>
          <w:b/>
          <w:bCs/>
          <w:caps/>
          <w:sz w:val="28"/>
          <w:szCs w:val="28"/>
          <w:lang w:eastAsia="hr-HR"/>
        </w:rPr>
        <w:t xml:space="preserve"> </w:t>
      </w:r>
      <w:r w:rsidRPr="008972A6">
        <w:rPr>
          <w:rFonts w:ascii="Futura Lt BT" w:eastAsia="Times New Roman" w:hAnsi="Futura Lt BT"/>
          <w:b/>
          <w:bCs/>
          <w:caps/>
          <w:sz w:val="28"/>
          <w:szCs w:val="28"/>
          <w:lang w:eastAsia="hr-HR"/>
        </w:rPr>
        <w:t>stanju</w:t>
      </w:r>
      <w:r w:rsidR="000F14A3" w:rsidRPr="008972A6">
        <w:rPr>
          <w:rFonts w:ascii="Futura Lt BT" w:eastAsia="Times New Roman" w:hAnsi="Futura Lt BT"/>
          <w:b/>
          <w:bCs/>
          <w:caps/>
          <w:sz w:val="28"/>
          <w:szCs w:val="28"/>
          <w:lang w:eastAsia="hr-HR"/>
        </w:rPr>
        <w:t xml:space="preserve"> </w:t>
      </w:r>
      <w:r w:rsidRPr="008972A6">
        <w:rPr>
          <w:rFonts w:ascii="Futura Lt BT" w:eastAsia="Times New Roman" w:hAnsi="Futura Lt BT"/>
          <w:b/>
          <w:bCs/>
          <w:caps/>
          <w:sz w:val="28"/>
          <w:szCs w:val="28"/>
          <w:lang w:eastAsia="hr-HR"/>
        </w:rPr>
        <w:t>u</w:t>
      </w:r>
      <w:r w:rsidR="000F14A3" w:rsidRPr="008972A6">
        <w:rPr>
          <w:rFonts w:ascii="Futura Lt BT" w:eastAsia="Times New Roman" w:hAnsi="Futura Lt BT"/>
          <w:b/>
          <w:bCs/>
          <w:caps/>
          <w:sz w:val="28"/>
          <w:szCs w:val="28"/>
          <w:lang w:eastAsia="hr-HR"/>
        </w:rPr>
        <w:t xml:space="preserve"> </w:t>
      </w:r>
      <w:r w:rsidRPr="008972A6">
        <w:rPr>
          <w:rFonts w:ascii="Futura Lt BT" w:eastAsia="Times New Roman" w:hAnsi="Futura Lt BT"/>
          <w:b/>
          <w:bCs/>
          <w:caps/>
          <w:sz w:val="28"/>
          <w:szCs w:val="28"/>
          <w:lang w:eastAsia="hr-HR"/>
        </w:rPr>
        <w:t>prostoru</w:t>
      </w:r>
      <w:r w:rsidR="000F14A3" w:rsidRPr="008972A6">
        <w:rPr>
          <w:rFonts w:ascii="Futura Lt BT" w:eastAsia="Times New Roman" w:hAnsi="Futura Lt BT"/>
          <w:b/>
          <w:bCs/>
          <w:caps/>
          <w:sz w:val="28"/>
          <w:szCs w:val="28"/>
          <w:lang w:eastAsia="hr-HR"/>
        </w:rPr>
        <w:t xml:space="preserve"> </w:t>
      </w:r>
      <w:r w:rsidRPr="008972A6">
        <w:rPr>
          <w:rFonts w:ascii="Futura Lt BT" w:eastAsia="Times New Roman" w:hAnsi="Futura Lt BT"/>
          <w:b/>
          <w:bCs/>
          <w:caps/>
          <w:sz w:val="28"/>
          <w:szCs w:val="28"/>
          <w:lang w:eastAsia="hr-HR"/>
        </w:rPr>
        <w:t>Karlovačke</w:t>
      </w:r>
      <w:r w:rsidR="000F14A3" w:rsidRPr="008972A6">
        <w:rPr>
          <w:rFonts w:ascii="Futura Lt BT" w:eastAsia="Times New Roman" w:hAnsi="Futura Lt BT"/>
          <w:b/>
          <w:bCs/>
          <w:caps/>
          <w:sz w:val="28"/>
          <w:szCs w:val="28"/>
          <w:lang w:eastAsia="hr-HR"/>
        </w:rPr>
        <w:t xml:space="preserve"> </w:t>
      </w:r>
      <w:r w:rsidRPr="008972A6">
        <w:rPr>
          <w:rFonts w:ascii="Futura Lt BT" w:eastAsia="Times New Roman" w:hAnsi="Futura Lt BT"/>
          <w:b/>
          <w:bCs/>
          <w:caps/>
          <w:sz w:val="28"/>
          <w:szCs w:val="28"/>
          <w:lang w:eastAsia="hr-HR"/>
        </w:rPr>
        <w:t>županije</w:t>
      </w:r>
      <w:r w:rsidR="000F14A3" w:rsidRPr="008972A6">
        <w:rPr>
          <w:rFonts w:ascii="Futura Lt BT" w:eastAsia="Times New Roman" w:hAnsi="Futura Lt BT"/>
          <w:b/>
          <w:bCs/>
          <w:caps/>
          <w:sz w:val="28"/>
          <w:szCs w:val="28"/>
          <w:lang w:eastAsia="hr-HR"/>
        </w:rPr>
        <w:t xml:space="preserve"> </w:t>
      </w:r>
      <w:r w:rsidRPr="008972A6">
        <w:rPr>
          <w:rFonts w:ascii="Futura Lt BT" w:eastAsia="Times New Roman" w:hAnsi="Futura Lt BT"/>
          <w:b/>
          <w:bCs/>
          <w:caps/>
          <w:sz w:val="28"/>
          <w:szCs w:val="28"/>
          <w:lang w:eastAsia="hr-HR"/>
        </w:rPr>
        <w:t>20</w:t>
      </w:r>
      <w:r w:rsidR="004206AB" w:rsidRPr="008972A6">
        <w:rPr>
          <w:rFonts w:ascii="Futura Lt BT" w:eastAsia="Times New Roman" w:hAnsi="Futura Lt BT"/>
          <w:b/>
          <w:bCs/>
          <w:caps/>
          <w:sz w:val="28"/>
          <w:szCs w:val="28"/>
          <w:lang w:eastAsia="hr-HR"/>
        </w:rPr>
        <w:t>2</w:t>
      </w:r>
      <w:r w:rsidR="006D4D1A" w:rsidRPr="008972A6">
        <w:rPr>
          <w:rFonts w:ascii="Futura Lt BT" w:eastAsia="Times New Roman" w:hAnsi="Futura Lt BT"/>
          <w:b/>
          <w:bCs/>
          <w:caps/>
          <w:sz w:val="28"/>
          <w:szCs w:val="28"/>
          <w:lang w:eastAsia="hr-HR"/>
        </w:rPr>
        <w:t>0</w:t>
      </w:r>
      <w:r w:rsidRPr="008972A6">
        <w:rPr>
          <w:rFonts w:ascii="Futura Lt BT" w:eastAsia="Times New Roman" w:hAnsi="Futura Lt BT"/>
          <w:b/>
          <w:bCs/>
          <w:caps/>
          <w:sz w:val="28"/>
          <w:szCs w:val="28"/>
          <w:lang w:eastAsia="hr-HR"/>
        </w:rPr>
        <w:t>.-202</w:t>
      </w:r>
      <w:r w:rsidR="00116CB9" w:rsidRPr="008972A6">
        <w:rPr>
          <w:rFonts w:ascii="Futura Lt BT" w:eastAsia="Times New Roman" w:hAnsi="Futura Lt BT"/>
          <w:b/>
          <w:bCs/>
          <w:caps/>
          <w:sz w:val="28"/>
          <w:szCs w:val="28"/>
          <w:lang w:eastAsia="hr-HR"/>
        </w:rPr>
        <w:t>4</w:t>
      </w:r>
      <w:r w:rsidRPr="008972A6">
        <w:rPr>
          <w:rFonts w:ascii="Futura Lt BT" w:eastAsia="Times New Roman" w:hAnsi="Futura Lt BT"/>
          <w:b/>
          <w:bCs/>
          <w:caps/>
          <w:sz w:val="28"/>
          <w:szCs w:val="28"/>
          <w:lang w:eastAsia="hr-HR"/>
        </w:rPr>
        <w:t>.</w:t>
      </w:r>
      <w:r w:rsidR="000F14A3" w:rsidRPr="008972A6">
        <w:rPr>
          <w:rFonts w:ascii="Futura Lt BT" w:eastAsia="Times New Roman" w:hAnsi="Futura Lt BT"/>
          <w:b/>
          <w:bCs/>
          <w:caps/>
          <w:sz w:val="28"/>
          <w:szCs w:val="28"/>
          <w:lang w:eastAsia="hr-HR"/>
        </w:rPr>
        <w:t xml:space="preserve"> </w:t>
      </w:r>
      <w:r w:rsidRPr="008972A6">
        <w:rPr>
          <w:rFonts w:ascii="Futura Lt BT" w:eastAsia="Times New Roman" w:hAnsi="Futura Lt BT"/>
          <w:b/>
          <w:bCs/>
          <w:caps/>
          <w:sz w:val="28"/>
          <w:szCs w:val="28"/>
          <w:lang w:eastAsia="hr-HR"/>
        </w:rPr>
        <w:t>godine</w:t>
      </w:r>
    </w:p>
    <w:p w14:paraId="49031B5D" w14:textId="153A8D01" w:rsidR="00817C0A" w:rsidRPr="008972A6" w:rsidRDefault="00817C0A" w:rsidP="00817C0A">
      <w:pPr>
        <w:tabs>
          <w:tab w:val="center" w:pos="4536"/>
          <w:tab w:val="right" w:pos="9072"/>
        </w:tabs>
        <w:spacing w:after="0" w:line="240" w:lineRule="auto"/>
        <w:jc w:val="both"/>
        <w:rPr>
          <w:rFonts w:ascii="Futura Lt BT" w:eastAsia="Times New Roman" w:hAnsi="Futura Lt BT"/>
          <w:sz w:val="28"/>
          <w:szCs w:val="28"/>
          <w:lang w:eastAsia="hr-HR"/>
        </w:rPr>
      </w:pPr>
    </w:p>
    <w:p w14:paraId="15582416" w14:textId="716D267F" w:rsidR="00817C0A" w:rsidRPr="008972A6" w:rsidRDefault="00817C0A" w:rsidP="00817C0A">
      <w:pPr>
        <w:tabs>
          <w:tab w:val="center" w:pos="4536"/>
          <w:tab w:val="right" w:pos="9072"/>
        </w:tabs>
        <w:spacing w:after="0" w:line="240" w:lineRule="auto"/>
        <w:jc w:val="both"/>
        <w:rPr>
          <w:rFonts w:ascii="Futura Lt BT" w:eastAsia="Times New Roman" w:hAnsi="Futura Lt BT"/>
          <w:sz w:val="28"/>
          <w:szCs w:val="28"/>
          <w:lang w:eastAsia="hr-HR"/>
        </w:rPr>
      </w:pPr>
    </w:p>
    <w:p w14:paraId="0BD2EA9D" w14:textId="1498E7D9" w:rsidR="00817C0A" w:rsidRPr="008972A6" w:rsidRDefault="00817C0A" w:rsidP="00817C0A">
      <w:pPr>
        <w:tabs>
          <w:tab w:val="center" w:pos="4536"/>
          <w:tab w:val="right" w:pos="9072"/>
        </w:tabs>
        <w:spacing w:after="0" w:line="240" w:lineRule="auto"/>
        <w:jc w:val="both"/>
        <w:rPr>
          <w:rFonts w:ascii="Futura Lt BT" w:eastAsia="Times New Roman" w:hAnsi="Futura Lt BT"/>
          <w:sz w:val="28"/>
          <w:szCs w:val="28"/>
          <w:lang w:eastAsia="hr-HR"/>
        </w:rPr>
      </w:pPr>
      <w:r w:rsidRPr="008972A6">
        <w:rPr>
          <w:rFonts w:ascii="Futura Lt BT" w:eastAsia="Times New Roman" w:hAnsi="Futura Lt BT"/>
          <w:sz w:val="28"/>
          <w:szCs w:val="28"/>
          <w:lang w:eastAsia="hr-HR"/>
        </w:rPr>
        <w:t>Izrada:</w:t>
      </w:r>
    </w:p>
    <w:p w14:paraId="357F4F9E" w14:textId="77777777" w:rsidR="00817C0A" w:rsidRPr="008972A6" w:rsidRDefault="00817C0A" w:rsidP="00817C0A">
      <w:pPr>
        <w:tabs>
          <w:tab w:val="center" w:pos="4536"/>
          <w:tab w:val="right" w:pos="9072"/>
        </w:tabs>
        <w:spacing w:after="0" w:line="240" w:lineRule="auto"/>
        <w:jc w:val="both"/>
        <w:rPr>
          <w:rFonts w:ascii="Futura Lt BT" w:eastAsia="Times New Roman" w:hAnsi="Futura Lt BT"/>
          <w:b/>
          <w:sz w:val="28"/>
          <w:szCs w:val="28"/>
          <w:lang w:eastAsia="hr-HR"/>
        </w:rPr>
      </w:pPr>
    </w:p>
    <w:p w14:paraId="534840D9" w14:textId="437F9EA3" w:rsidR="00817C0A" w:rsidRPr="008972A6" w:rsidRDefault="00817C0A" w:rsidP="00817C0A">
      <w:pPr>
        <w:tabs>
          <w:tab w:val="center" w:pos="4536"/>
          <w:tab w:val="right" w:pos="9072"/>
        </w:tabs>
        <w:spacing w:after="0" w:line="240" w:lineRule="auto"/>
        <w:jc w:val="both"/>
        <w:rPr>
          <w:rFonts w:ascii="Futura Lt BT" w:eastAsia="Times New Roman" w:hAnsi="Futura Lt BT"/>
          <w:b/>
          <w:sz w:val="28"/>
          <w:szCs w:val="28"/>
          <w:lang w:eastAsia="hr-HR"/>
        </w:rPr>
      </w:pPr>
      <w:r w:rsidRPr="008972A6">
        <w:rPr>
          <w:rFonts w:ascii="Futura Lt BT" w:eastAsia="Times New Roman" w:hAnsi="Futura Lt BT"/>
          <w:b/>
          <w:sz w:val="28"/>
          <w:szCs w:val="28"/>
          <w:lang w:eastAsia="hr-HR"/>
        </w:rPr>
        <w:t>Javna</w:t>
      </w:r>
      <w:r w:rsidR="000F14A3" w:rsidRPr="008972A6">
        <w:rPr>
          <w:rFonts w:ascii="Futura Lt BT" w:eastAsia="Times New Roman" w:hAnsi="Futura Lt BT"/>
          <w:b/>
          <w:sz w:val="28"/>
          <w:szCs w:val="28"/>
          <w:lang w:eastAsia="hr-HR"/>
        </w:rPr>
        <w:t xml:space="preserve"> </w:t>
      </w:r>
      <w:r w:rsidRPr="008972A6">
        <w:rPr>
          <w:rFonts w:ascii="Futura Lt BT" w:eastAsia="Times New Roman" w:hAnsi="Futura Lt BT"/>
          <w:b/>
          <w:sz w:val="28"/>
          <w:szCs w:val="28"/>
          <w:lang w:eastAsia="hr-HR"/>
        </w:rPr>
        <w:t>ustanova</w:t>
      </w:r>
      <w:r w:rsidR="000F14A3" w:rsidRPr="008972A6">
        <w:rPr>
          <w:rFonts w:ascii="Futura Lt BT" w:eastAsia="Times New Roman" w:hAnsi="Futura Lt BT"/>
          <w:b/>
          <w:sz w:val="28"/>
          <w:szCs w:val="28"/>
          <w:lang w:eastAsia="hr-HR"/>
        </w:rPr>
        <w:t xml:space="preserve"> </w:t>
      </w:r>
      <w:r w:rsidRPr="008972A6">
        <w:rPr>
          <w:rFonts w:ascii="Futura Lt BT" w:eastAsia="Times New Roman" w:hAnsi="Futura Lt BT"/>
          <w:b/>
          <w:sz w:val="28"/>
          <w:szCs w:val="28"/>
          <w:lang w:eastAsia="hr-HR"/>
        </w:rPr>
        <w:t>Zavod</w:t>
      </w:r>
      <w:r w:rsidR="000F14A3" w:rsidRPr="008972A6">
        <w:rPr>
          <w:rFonts w:ascii="Futura Lt BT" w:eastAsia="Times New Roman" w:hAnsi="Futura Lt BT"/>
          <w:b/>
          <w:sz w:val="28"/>
          <w:szCs w:val="28"/>
          <w:lang w:eastAsia="hr-HR"/>
        </w:rPr>
        <w:t xml:space="preserve"> </w:t>
      </w:r>
      <w:r w:rsidRPr="008972A6">
        <w:rPr>
          <w:rFonts w:ascii="Futura Lt BT" w:eastAsia="Times New Roman" w:hAnsi="Futura Lt BT"/>
          <w:b/>
          <w:sz w:val="28"/>
          <w:szCs w:val="28"/>
          <w:lang w:eastAsia="hr-HR"/>
        </w:rPr>
        <w:t>za</w:t>
      </w:r>
      <w:r w:rsidR="000F14A3" w:rsidRPr="008972A6">
        <w:rPr>
          <w:rFonts w:ascii="Futura Lt BT" w:eastAsia="Times New Roman" w:hAnsi="Futura Lt BT"/>
          <w:b/>
          <w:sz w:val="28"/>
          <w:szCs w:val="28"/>
          <w:lang w:eastAsia="hr-HR"/>
        </w:rPr>
        <w:t xml:space="preserve"> </w:t>
      </w:r>
      <w:r w:rsidRPr="008972A6">
        <w:rPr>
          <w:rFonts w:ascii="Futura Lt BT" w:eastAsia="Times New Roman" w:hAnsi="Futura Lt BT"/>
          <w:b/>
          <w:sz w:val="28"/>
          <w:szCs w:val="28"/>
          <w:lang w:eastAsia="hr-HR"/>
        </w:rPr>
        <w:t>prostorno</w:t>
      </w:r>
      <w:r w:rsidR="000F14A3" w:rsidRPr="008972A6">
        <w:rPr>
          <w:rFonts w:ascii="Futura Lt BT" w:eastAsia="Times New Roman" w:hAnsi="Futura Lt BT"/>
          <w:b/>
          <w:sz w:val="28"/>
          <w:szCs w:val="28"/>
          <w:lang w:eastAsia="hr-HR"/>
        </w:rPr>
        <w:t xml:space="preserve"> </w:t>
      </w:r>
      <w:r w:rsidRPr="008972A6">
        <w:rPr>
          <w:rFonts w:ascii="Futura Lt BT" w:eastAsia="Times New Roman" w:hAnsi="Futura Lt BT"/>
          <w:b/>
          <w:sz w:val="28"/>
          <w:szCs w:val="28"/>
          <w:lang w:eastAsia="hr-HR"/>
        </w:rPr>
        <w:t>uređenje</w:t>
      </w:r>
      <w:r w:rsidR="000F14A3" w:rsidRPr="008972A6">
        <w:rPr>
          <w:rFonts w:ascii="Futura Lt BT" w:eastAsia="Times New Roman" w:hAnsi="Futura Lt BT"/>
          <w:b/>
          <w:sz w:val="28"/>
          <w:szCs w:val="28"/>
          <w:lang w:eastAsia="hr-HR"/>
        </w:rPr>
        <w:t xml:space="preserve"> </w:t>
      </w:r>
      <w:r w:rsidRPr="008972A6">
        <w:rPr>
          <w:rFonts w:ascii="Futura Lt BT" w:eastAsia="Times New Roman" w:hAnsi="Futura Lt BT"/>
          <w:b/>
          <w:sz w:val="28"/>
          <w:szCs w:val="28"/>
          <w:lang w:eastAsia="hr-HR"/>
        </w:rPr>
        <w:t>Karlovačke</w:t>
      </w:r>
      <w:r w:rsidR="000F14A3" w:rsidRPr="008972A6">
        <w:rPr>
          <w:rFonts w:ascii="Futura Lt BT" w:eastAsia="Times New Roman" w:hAnsi="Futura Lt BT"/>
          <w:b/>
          <w:sz w:val="28"/>
          <w:szCs w:val="28"/>
          <w:lang w:eastAsia="hr-HR"/>
        </w:rPr>
        <w:t xml:space="preserve"> </w:t>
      </w:r>
      <w:r w:rsidRPr="008972A6">
        <w:rPr>
          <w:rFonts w:ascii="Futura Lt BT" w:eastAsia="Times New Roman" w:hAnsi="Futura Lt BT"/>
          <w:b/>
          <w:sz w:val="28"/>
          <w:szCs w:val="28"/>
          <w:lang w:eastAsia="hr-HR"/>
        </w:rPr>
        <w:t>županije</w:t>
      </w:r>
    </w:p>
    <w:p w14:paraId="15ECA5DE" w14:textId="1702DA86" w:rsidR="00817C0A" w:rsidRPr="008972A6" w:rsidRDefault="004206AB" w:rsidP="00817C0A">
      <w:pPr>
        <w:tabs>
          <w:tab w:val="center" w:pos="4536"/>
          <w:tab w:val="right" w:pos="9072"/>
        </w:tabs>
        <w:spacing w:after="0" w:line="240" w:lineRule="auto"/>
        <w:jc w:val="both"/>
        <w:rPr>
          <w:rFonts w:ascii="Futura Lt BT" w:eastAsia="Times New Roman" w:hAnsi="Futura Lt BT"/>
          <w:b/>
          <w:sz w:val="28"/>
          <w:szCs w:val="28"/>
          <w:lang w:eastAsia="hr-HR"/>
        </w:rPr>
      </w:pPr>
      <w:proofErr w:type="spellStart"/>
      <w:r w:rsidRPr="008972A6">
        <w:rPr>
          <w:rFonts w:ascii="Futura Lt BT" w:eastAsia="Times New Roman" w:hAnsi="Futura Lt BT"/>
          <w:b/>
          <w:sz w:val="28"/>
          <w:szCs w:val="28"/>
          <w:lang w:eastAsia="hr-HR"/>
        </w:rPr>
        <w:t>Križanićeva</w:t>
      </w:r>
      <w:proofErr w:type="spellEnd"/>
      <w:r w:rsidR="000F14A3" w:rsidRPr="008972A6">
        <w:rPr>
          <w:rFonts w:ascii="Futura Lt BT" w:eastAsia="Times New Roman" w:hAnsi="Futura Lt BT"/>
          <w:b/>
          <w:sz w:val="28"/>
          <w:szCs w:val="28"/>
          <w:lang w:eastAsia="hr-HR"/>
        </w:rPr>
        <w:t xml:space="preserve"> </w:t>
      </w:r>
      <w:r w:rsidRPr="008972A6">
        <w:rPr>
          <w:rFonts w:ascii="Futura Lt BT" w:eastAsia="Times New Roman" w:hAnsi="Futura Lt BT"/>
          <w:b/>
          <w:sz w:val="28"/>
          <w:szCs w:val="28"/>
          <w:lang w:eastAsia="hr-HR"/>
        </w:rPr>
        <w:t>11</w:t>
      </w:r>
    </w:p>
    <w:p w14:paraId="32A3F1BE" w14:textId="253F6930" w:rsidR="00817C0A" w:rsidRPr="008972A6" w:rsidRDefault="00817C0A" w:rsidP="00817C0A">
      <w:pPr>
        <w:tabs>
          <w:tab w:val="center" w:pos="4536"/>
          <w:tab w:val="right" w:pos="9072"/>
        </w:tabs>
        <w:spacing w:after="0" w:line="240" w:lineRule="auto"/>
        <w:jc w:val="both"/>
        <w:rPr>
          <w:rFonts w:ascii="Futura Lt BT" w:eastAsia="Times New Roman" w:hAnsi="Futura Lt BT"/>
          <w:b/>
          <w:sz w:val="28"/>
          <w:szCs w:val="28"/>
          <w:lang w:eastAsia="hr-HR"/>
        </w:rPr>
      </w:pPr>
      <w:r w:rsidRPr="008972A6">
        <w:rPr>
          <w:rFonts w:ascii="Futura Lt BT" w:eastAsia="Times New Roman" w:hAnsi="Futura Lt BT"/>
          <w:b/>
          <w:sz w:val="28"/>
          <w:szCs w:val="28"/>
          <w:lang w:eastAsia="hr-HR"/>
        </w:rPr>
        <w:t>47000</w:t>
      </w:r>
      <w:r w:rsidR="000F14A3" w:rsidRPr="008972A6">
        <w:rPr>
          <w:rFonts w:ascii="Futura Lt BT" w:eastAsia="Times New Roman" w:hAnsi="Futura Lt BT"/>
          <w:b/>
          <w:sz w:val="28"/>
          <w:szCs w:val="28"/>
          <w:lang w:eastAsia="hr-HR"/>
        </w:rPr>
        <w:t xml:space="preserve"> </w:t>
      </w:r>
      <w:r w:rsidRPr="008972A6">
        <w:rPr>
          <w:rFonts w:ascii="Futura Lt BT" w:eastAsia="Times New Roman" w:hAnsi="Futura Lt BT"/>
          <w:b/>
          <w:sz w:val="28"/>
          <w:szCs w:val="28"/>
          <w:lang w:eastAsia="hr-HR"/>
        </w:rPr>
        <w:t>Karlovac</w:t>
      </w:r>
    </w:p>
    <w:p w14:paraId="567DD36C" w14:textId="3ACDFBCC" w:rsidR="00817C0A" w:rsidRPr="008972A6" w:rsidRDefault="00817C0A" w:rsidP="00817C0A">
      <w:pPr>
        <w:pStyle w:val="Bezproreda"/>
        <w:rPr>
          <w:rFonts w:ascii="Futura Lt BT" w:hAnsi="Futura Lt BT"/>
          <w:b/>
          <w:sz w:val="28"/>
          <w:szCs w:val="28"/>
        </w:rPr>
      </w:pPr>
    </w:p>
    <w:p w14:paraId="280566C2" w14:textId="7243D7FF" w:rsidR="007249A0" w:rsidRPr="008972A6" w:rsidRDefault="007249A0" w:rsidP="00817C0A">
      <w:pPr>
        <w:pStyle w:val="Bezproreda"/>
        <w:rPr>
          <w:rFonts w:ascii="Futura Lt BT" w:hAnsi="Futura Lt BT"/>
          <w:b/>
          <w:sz w:val="28"/>
          <w:szCs w:val="28"/>
        </w:rPr>
      </w:pPr>
    </w:p>
    <w:p w14:paraId="2FC24255" w14:textId="02D190D8" w:rsidR="007249A0" w:rsidRPr="008972A6" w:rsidRDefault="00391BE0" w:rsidP="00817C0A">
      <w:pPr>
        <w:pStyle w:val="Bezproreda"/>
        <w:rPr>
          <w:rFonts w:ascii="Futura Lt BT" w:hAnsi="Futura Lt BT"/>
          <w:bCs/>
          <w:sz w:val="24"/>
          <w:szCs w:val="24"/>
        </w:rPr>
      </w:pPr>
      <w:r w:rsidRPr="008972A6">
        <w:rPr>
          <w:rFonts w:ascii="Futura Lt BT" w:hAnsi="Futura Lt BT"/>
          <w:bCs/>
          <w:sz w:val="24"/>
          <w:szCs w:val="24"/>
        </w:rPr>
        <w:t>Stručni</w:t>
      </w:r>
      <w:r w:rsidR="000F14A3" w:rsidRPr="008972A6">
        <w:rPr>
          <w:rFonts w:ascii="Futura Lt BT" w:hAnsi="Futura Lt BT"/>
          <w:bCs/>
          <w:sz w:val="24"/>
          <w:szCs w:val="24"/>
        </w:rPr>
        <w:t xml:space="preserve"> </w:t>
      </w:r>
      <w:r w:rsidRPr="008972A6">
        <w:rPr>
          <w:rFonts w:ascii="Futura Lt BT" w:hAnsi="Futura Lt BT"/>
          <w:bCs/>
          <w:sz w:val="24"/>
          <w:szCs w:val="24"/>
        </w:rPr>
        <w:t>tim</w:t>
      </w:r>
      <w:r w:rsidR="000F14A3" w:rsidRPr="008972A6">
        <w:rPr>
          <w:rFonts w:ascii="Futura Lt BT" w:hAnsi="Futura Lt BT"/>
          <w:bCs/>
          <w:sz w:val="24"/>
          <w:szCs w:val="24"/>
        </w:rPr>
        <w:t xml:space="preserve"> </w:t>
      </w:r>
      <w:r w:rsidRPr="008972A6">
        <w:rPr>
          <w:rFonts w:ascii="Futura Lt BT" w:hAnsi="Futura Lt BT"/>
          <w:bCs/>
          <w:sz w:val="24"/>
          <w:szCs w:val="24"/>
        </w:rPr>
        <w:t>na</w:t>
      </w:r>
      <w:r w:rsidR="000F14A3" w:rsidRPr="008972A6">
        <w:rPr>
          <w:rFonts w:ascii="Futura Lt BT" w:hAnsi="Futura Lt BT"/>
          <w:bCs/>
          <w:sz w:val="24"/>
          <w:szCs w:val="24"/>
        </w:rPr>
        <w:t xml:space="preserve"> </w:t>
      </w:r>
      <w:r w:rsidRPr="008972A6">
        <w:rPr>
          <w:rFonts w:ascii="Futura Lt BT" w:hAnsi="Futura Lt BT"/>
          <w:bCs/>
          <w:sz w:val="24"/>
          <w:szCs w:val="24"/>
        </w:rPr>
        <w:t>izradi:</w:t>
      </w:r>
    </w:p>
    <w:p w14:paraId="4DCE6D6F" w14:textId="77777777" w:rsidR="00EB3BEA" w:rsidRPr="008972A6" w:rsidRDefault="00EB3BEA" w:rsidP="00817C0A">
      <w:pPr>
        <w:pStyle w:val="Bezproreda"/>
        <w:rPr>
          <w:rFonts w:ascii="Futura Lt BT" w:hAnsi="Futura Lt BT"/>
          <w:b/>
          <w:sz w:val="24"/>
          <w:szCs w:val="24"/>
        </w:rPr>
      </w:pPr>
    </w:p>
    <w:p w14:paraId="3D5C259D" w14:textId="35490E13" w:rsidR="00391BE0" w:rsidRPr="008972A6" w:rsidRDefault="00391BE0" w:rsidP="00817C0A">
      <w:pPr>
        <w:pStyle w:val="Bezproreda"/>
        <w:rPr>
          <w:rFonts w:ascii="Futura Lt BT" w:hAnsi="Futura Lt BT"/>
          <w:sz w:val="24"/>
          <w:szCs w:val="24"/>
        </w:rPr>
      </w:pPr>
      <w:r w:rsidRPr="008972A6">
        <w:rPr>
          <w:rFonts w:ascii="Futura Lt BT" w:hAnsi="Futura Lt BT"/>
          <w:sz w:val="24"/>
          <w:szCs w:val="24"/>
        </w:rPr>
        <w:t>Slađana</w:t>
      </w:r>
      <w:r w:rsidR="000F14A3" w:rsidRPr="008972A6">
        <w:rPr>
          <w:rFonts w:ascii="Futura Lt BT" w:hAnsi="Futura Lt BT"/>
          <w:sz w:val="24"/>
          <w:szCs w:val="24"/>
        </w:rPr>
        <w:t xml:space="preserve"> </w:t>
      </w:r>
      <w:r w:rsidRPr="008972A6">
        <w:rPr>
          <w:rFonts w:ascii="Futura Lt BT" w:hAnsi="Futura Lt BT"/>
          <w:sz w:val="24"/>
          <w:szCs w:val="24"/>
        </w:rPr>
        <w:t>Fumić,</w:t>
      </w:r>
      <w:r w:rsidR="000F14A3" w:rsidRPr="008972A6">
        <w:rPr>
          <w:rFonts w:ascii="Futura Lt BT" w:hAnsi="Futura Lt BT"/>
          <w:sz w:val="24"/>
          <w:szCs w:val="24"/>
        </w:rPr>
        <w:t xml:space="preserve"> </w:t>
      </w:r>
      <w:proofErr w:type="spellStart"/>
      <w:r w:rsidRPr="008972A6">
        <w:rPr>
          <w:rFonts w:ascii="Futura Lt BT" w:hAnsi="Futura Lt BT"/>
          <w:sz w:val="24"/>
          <w:szCs w:val="24"/>
        </w:rPr>
        <w:t>dipl.iur</w:t>
      </w:r>
      <w:proofErr w:type="spellEnd"/>
      <w:r w:rsidRPr="008972A6">
        <w:rPr>
          <w:rFonts w:ascii="Futura Lt BT" w:hAnsi="Futura Lt BT"/>
          <w:sz w:val="24"/>
          <w:szCs w:val="24"/>
        </w:rPr>
        <w:t>.,</w:t>
      </w:r>
      <w:r w:rsidR="000F14A3" w:rsidRPr="008972A6">
        <w:rPr>
          <w:rFonts w:ascii="Futura Lt BT" w:hAnsi="Futura Lt BT"/>
          <w:sz w:val="24"/>
          <w:szCs w:val="24"/>
        </w:rPr>
        <w:t xml:space="preserve"> </w:t>
      </w:r>
      <w:r w:rsidRPr="008972A6">
        <w:rPr>
          <w:rFonts w:ascii="Futura Lt BT" w:hAnsi="Futura Lt BT"/>
          <w:sz w:val="24"/>
          <w:szCs w:val="24"/>
        </w:rPr>
        <w:t>ravnatelj</w:t>
      </w:r>
      <w:r w:rsidR="00382888" w:rsidRPr="008972A6">
        <w:rPr>
          <w:rFonts w:ascii="Futura Lt BT" w:hAnsi="Futura Lt BT"/>
          <w:sz w:val="24"/>
          <w:szCs w:val="24"/>
        </w:rPr>
        <w:t>ica</w:t>
      </w:r>
      <w:r w:rsidR="000F14A3" w:rsidRPr="008972A6">
        <w:rPr>
          <w:rFonts w:ascii="Futura Lt BT" w:hAnsi="Futura Lt BT"/>
          <w:sz w:val="24"/>
          <w:szCs w:val="24"/>
        </w:rPr>
        <w:t xml:space="preserve"> </w:t>
      </w:r>
      <w:r w:rsidR="00DB71EF" w:rsidRPr="008972A6">
        <w:rPr>
          <w:rFonts w:ascii="Futura Lt BT" w:hAnsi="Futura Lt BT"/>
          <w:sz w:val="24"/>
          <w:szCs w:val="24"/>
        </w:rPr>
        <w:t>Zavoda</w:t>
      </w:r>
    </w:p>
    <w:p w14:paraId="5E67B532" w14:textId="47F21552" w:rsidR="00382888" w:rsidRPr="008972A6" w:rsidRDefault="00391BE0" w:rsidP="00382888">
      <w:pPr>
        <w:pStyle w:val="Bezproreda"/>
        <w:rPr>
          <w:rFonts w:ascii="Futura Lt BT" w:hAnsi="Futura Lt BT"/>
          <w:bCs/>
          <w:sz w:val="24"/>
          <w:szCs w:val="24"/>
        </w:rPr>
      </w:pPr>
      <w:r w:rsidRPr="008972A6">
        <w:rPr>
          <w:rFonts w:ascii="Futura Lt BT" w:hAnsi="Futura Lt BT"/>
          <w:bCs/>
          <w:sz w:val="24"/>
          <w:szCs w:val="24"/>
        </w:rPr>
        <w:t>Marinko</w:t>
      </w:r>
      <w:r w:rsidR="000F14A3" w:rsidRPr="008972A6">
        <w:rPr>
          <w:rFonts w:ascii="Futura Lt BT" w:hAnsi="Futura Lt BT"/>
          <w:bCs/>
          <w:sz w:val="24"/>
          <w:szCs w:val="24"/>
        </w:rPr>
        <w:t xml:space="preserve"> </w:t>
      </w:r>
      <w:proofErr w:type="spellStart"/>
      <w:r w:rsidRPr="008972A6">
        <w:rPr>
          <w:rFonts w:ascii="Futura Lt BT" w:hAnsi="Futura Lt BT"/>
          <w:bCs/>
          <w:sz w:val="24"/>
          <w:szCs w:val="24"/>
        </w:rPr>
        <w:t>Maradin</w:t>
      </w:r>
      <w:proofErr w:type="spellEnd"/>
      <w:r w:rsidRPr="008972A6">
        <w:rPr>
          <w:rFonts w:ascii="Futura Lt BT" w:hAnsi="Futura Lt BT"/>
          <w:bCs/>
          <w:sz w:val="24"/>
          <w:szCs w:val="24"/>
        </w:rPr>
        <w:t>,</w:t>
      </w:r>
      <w:r w:rsidR="000F14A3" w:rsidRPr="008972A6">
        <w:rPr>
          <w:rFonts w:ascii="Futura Lt BT" w:hAnsi="Futura Lt BT"/>
          <w:bCs/>
          <w:sz w:val="24"/>
          <w:szCs w:val="24"/>
        </w:rPr>
        <w:t xml:space="preserve"> </w:t>
      </w:r>
      <w:proofErr w:type="spellStart"/>
      <w:r w:rsidRPr="008972A6">
        <w:rPr>
          <w:rFonts w:ascii="Futura Lt BT" w:hAnsi="Futura Lt BT"/>
          <w:bCs/>
          <w:sz w:val="24"/>
          <w:szCs w:val="24"/>
        </w:rPr>
        <w:t>dipl.ing.arh</w:t>
      </w:r>
      <w:proofErr w:type="spellEnd"/>
      <w:r w:rsidRPr="008972A6">
        <w:rPr>
          <w:rFonts w:ascii="Futura Lt BT" w:hAnsi="Futura Lt BT"/>
          <w:bCs/>
          <w:sz w:val="24"/>
          <w:szCs w:val="24"/>
        </w:rPr>
        <w:t>.,</w:t>
      </w:r>
      <w:r w:rsidR="000F14A3" w:rsidRPr="008972A6">
        <w:rPr>
          <w:rFonts w:ascii="Futura Lt BT" w:hAnsi="Futura Lt BT"/>
          <w:bCs/>
          <w:sz w:val="24"/>
          <w:szCs w:val="24"/>
        </w:rPr>
        <w:t xml:space="preserve"> </w:t>
      </w:r>
      <w:r w:rsidR="00382888" w:rsidRPr="008972A6">
        <w:rPr>
          <w:rFonts w:ascii="Futura Lt BT" w:hAnsi="Futura Lt BT"/>
          <w:bCs/>
          <w:sz w:val="24"/>
          <w:szCs w:val="24"/>
        </w:rPr>
        <w:t>viši</w:t>
      </w:r>
      <w:r w:rsidR="000F14A3" w:rsidRPr="008972A6">
        <w:rPr>
          <w:rFonts w:ascii="Futura Lt BT" w:hAnsi="Futura Lt BT"/>
          <w:bCs/>
          <w:sz w:val="24"/>
          <w:szCs w:val="24"/>
        </w:rPr>
        <w:t xml:space="preserve"> </w:t>
      </w:r>
      <w:r w:rsidR="00382888" w:rsidRPr="008972A6">
        <w:rPr>
          <w:rFonts w:ascii="Futura Lt BT" w:hAnsi="Futura Lt BT"/>
          <w:bCs/>
          <w:sz w:val="24"/>
          <w:szCs w:val="24"/>
        </w:rPr>
        <w:t>stručni</w:t>
      </w:r>
      <w:r w:rsidR="000F14A3" w:rsidRPr="008972A6">
        <w:rPr>
          <w:rFonts w:ascii="Futura Lt BT" w:hAnsi="Futura Lt BT"/>
          <w:bCs/>
          <w:sz w:val="24"/>
          <w:szCs w:val="24"/>
        </w:rPr>
        <w:t xml:space="preserve"> </w:t>
      </w:r>
      <w:r w:rsidR="00382888" w:rsidRPr="008972A6">
        <w:rPr>
          <w:rFonts w:ascii="Futura Lt BT" w:hAnsi="Futura Lt BT"/>
          <w:bCs/>
          <w:sz w:val="24"/>
          <w:szCs w:val="24"/>
        </w:rPr>
        <w:t>savjetnik</w:t>
      </w:r>
      <w:r w:rsidR="000F14A3" w:rsidRPr="008972A6">
        <w:rPr>
          <w:rFonts w:ascii="Futura Lt BT" w:hAnsi="Futura Lt BT"/>
          <w:bCs/>
          <w:sz w:val="24"/>
          <w:szCs w:val="24"/>
        </w:rPr>
        <w:t xml:space="preserve"> </w:t>
      </w:r>
      <w:r w:rsidR="00382888" w:rsidRPr="008972A6">
        <w:rPr>
          <w:rFonts w:ascii="Futura Lt BT" w:hAnsi="Futura Lt BT"/>
          <w:bCs/>
          <w:sz w:val="24"/>
          <w:szCs w:val="24"/>
        </w:rPr>
        <w:t>za</w:t>
      </w:r>
      <w:r w:rsidR="000F14A3" w:rsidRPr="008972A6">
        <w:rPr>
          <w:rFonts w:ascii="Futura Lt BT" w:hAnsi="Futura Lt BT"/>
          <w:bCs/>
          <w:sz w:val="24"/>
          <w:szCs w:val="24"/>
        </w:rPr>
        <w:t xml:space="preserve"> </w:t>
      </w:r>
      <w:r w:rsidR="00382888" w:rsidRPr="008972A6">
        <w:rPr>
          <w:rFonts w:ascii="Futura Lt BT" w:hAnsi="Futura Lt BT"/>
          <w:bCs/>
          <w:sz w:val="24"/>
          <w:szCs w:val="24"/>
        </w:rPr>
        <w:t>prostorno</w:t>
      </w:r>
      <w:r w:rsidR="000F14A3" w:rsidRPr="008972A6">
        <w:rPr>
          <w:rFonts w:ascii="Futura Lt BT" w:hAnsi="Futura Lt BT"/>
          <w:bCs/>
          <w:sz w:val="24"/>
          <w:szCs w:val="24"/>
        </w:rPr>
        <w:t xml:space="preserve"> </w:t>
      </w:r>
      <w:r w:rsidR="00382888" w:rsidRPr="008972A6">
        <w:rPr>
          <w:rFonts w:ascii="Futura Lt BT" w:hAnsi="Futura Lt BT"/>
          <w:bCs/>
          <w:sz w:val="24"/>
          <w:szCs w:val="24"/>
        </w:rPr>
        <w:t>planiranje</w:t>
      </w:r>
    </w:p>
    <w:p w14:paraId="37D39FA7" w14:textId="0BA9FE85" w:rsidR="0008513E" w:rsidRPr="008972A6" w:rsidRDefault="0008513E" w:rsidP="009635CA">
      <w:pPr>
        <w:pStyle w:val="Bezproreda"/>
        <w:jc w:val="both"/>
        <w:rPr>
          <w:rFonts w:ascii="Futura Lt BT" w:hAnsi="Futura Lt BT"/>
          <w:bCs/>
          <w:sz w:val="24"/>
          <w:szCs w:val="24"/>
        </w:rPr>
      </w:pPr>
      <w:r w:rsidRPr="008972A6">
        <w:rPr>
          <w:rFonts w:ascii="Futura Lt BT" w:hAnsi="Futura Lt BT"/>
          <w:bCs/>
          <w:sz w:val="24"/>
          <w:szCs w:val="24"/>
        </w:rPr>
        <w:t xml:space="preserve">Tatjana </w:t>
      </w:r>
      <w:proofErr w:type="spellStart"/>
      <w:r w:rsidRPr="008972A6">
        <w:rPr>
          <w:rFonts w:ascii="Futura Lt BT" w:hAnsi="Futura Lt BT"/>
          <w:bCs/>
          <w:sz w:val="24"/>
          <w:szCs w:val="24"/>
        </w:rPr>
        <w:t>Basar</w:t>
      </w:r>
      <w:proofErr w:type="spellEnd"/>
      <w:r w:rsidRPr="008972A6">
        <w:rPr>
          <w:rFonts w:ascii="Futura Lt BT" w:hAnsi="Futura Lt BT"/>
          <w:bCs/>
          <w:sz w:val="24"/>
          <w:szCs w:val="24"/>
        </w:rPr>
        <w:t xml:space="preserve">, </w:t>
      </w:r>
      <w:proofErr w:type="spellStart"/>
      <w:r w:rsidRPr="008972A6">
        <w:rPr>
          <w:rFonts w:ascii="Futura Lt BT" w:hAnsi="Futura Lt BT"/>
          <w:bCs/>
          <w:sz w:val="24"/>
          <w:szCs w:val="24"/>
        </w:rPr>
        <w:t>dipl.ing.arh</w:t>
      </w:r>
      <w:proofErr w:type="spellEnd"/>
      <w:r w:rsidRPr="008972A6">
        <w:rPr>
          <w:rFonts w:ascii="Futura Lt BT" w:hAnsi="Futura Lt BT"/>
          <w:bCs/>
          <w:sz w:val="24"/>
          <w:szCs w:val="24"/>
        </w:rPr>
        <w:t>., viša stručna savjetnica za prostorno planiranje</w:t>
      </w:r>
      <w:r w:rsidR="009635CA" w:rsidRPr="008972A6">
        <w:rPr>
          <w:rFonts w:ascii="Futura Lt BT" w:hAnsi="Futura Lt BT"/>
          <w:bCs/>
          <w:sz w:val="24"/>
          <w:szCs w:val="24"/>
        </w:rPr>
        <w:t xml:space="preserve"> (do 17.9.2025.)</w:t>
      </w:r>
    </w:p>
    <w:p w14:paraId="0C16EF3A" w14:textId="52CF42D2" w:rsidR="00391BE0" w:rsidRPr="008972A6" w:rsidRDefault="00391BE0" w:rsidP="00391BE0">
      <w:pPr>
        <w:pStyle w:val="Bezproreda"/>
        <w:rPr>
          <w:rFonts w:ascii="Futura Lt BT" w:hAnsi="Futura Lt BT"/>
          <w:bCs/>
          <w:sz w:val="24"/>
          <w:szCs w:val="24"/>
        </w:rPr>
      </w:pPr>
      <w:r w:rsidRPr="008972A6">
        <w:rPr>
          <w:rFonts w:ascii="Futura Lt BT" w:hAnsi="Futura Lt BT"/>
          <w:bCs/>
          <w:sz w:val="24"/>
          <w:szCs w:val="24"/>
        </w:rPr>
        <w:t>Darija</w:t>
      </w:r>
      <w:r w:rsidR="000F14A3" w:rsidRPr="008972A6">
        <w:rPr>
          <w:rFonts w:ascii="Futura Lt BT" w:hAnsi="Futura Lt BT"/>
          <w:bCs/>
          <w:sz w:val="24"/>
          <w:szCs w:val="24"/>
        </w:rPr>
        <w:t xml:space="preserve"> </w:t>
      </w:r>
      <w:proofErr w:type="spellStart"/>
      <w:r w:rsidRPr="008972A6">
        <w:rPr>
          <w:rFonts w:ascii="Futura Lt BT" w:hAnsi="Futura Lt BT"/>
          <w:bCs/>
          <w:sz w:val="24"/>
          <w:szCs w:val="24"/>
        </w:rPr>
        <w:t>Šenk</w:t>
      </w:r>
      <w:proofErr w:type="spellEnd"/>
      <w:r w:rsidRPr="008972A6">
        <w:rPr>
          <w:rFonts w:ascii="Futura Lt BT" w:hAnsi="Futura Lt BT"/>
          <w:bCs/>
          <w:sz w:val="24"/>
          <w:szCs w:val="24"/>
        </w:rPr>
        <w:t>,</w:t>
      </w:r>
      <w:r w:rsidR="000F14A3" w:rsidRPr="008972A6">
        <w:rPr>
          <w:rFonts w:ascii="Futura Lt BT" w:hAnsi="Futura Lt BT"/>
          <w:bCs/>
          <w:sz w:val="24"/>
          <w:szCs w:val="24"/>
        </w:rPr>
        <w:t xml:space="preserve"> </w:t>
      </w:r>
      <w:proofErr w:type="spellStart"/>
      <w:r w:rsidRPr="008972A6">
        <w:rPr>
          <w:rFonts w:ascii="Futura Lt BT" w:hAnsi="Futura Lt BT"/>
          <w:bCs/>
          <w:sz w:val="24"/>
          <w:szCs w:val="24"/>
        </w:rPr>
        <w:t>mag.ing.aedif</w:t>
      </w:r>
      <w:proofErr w:type="spellEnd"/>
      <w:r w:rsidRPr="008972A6">
        <w:rPr>
          <w:rFonts w:ascii="Futura Lt BT" w:hAnsi="Futura Lt BT"/>
          <w:bCs/>
          <w:sz w:val="24"/>
          <w:szCs w:val="24"/>
        </w:rPr>
        <w:t>.,</w:t>
      </w:r>
      <w:r w:rsidR="000F14A3" w:rsidRPr="008972A6">
        <w:rPr>
          <w:rFonts w:ascii="Futura Lt BT" w:hAnsi="Futura Lt BT"/>
          <w:bCs/>
          <w:sz w:val="24"/>
          <w:szCs w:val="24"/>
        </w:rPr>
        <w:t xml:space="preserve"> </w:t>
      </w:r>
      <w:r w:rsidR="00382888" w:rsidRPr="008972A6">
        <w:rPr>
          <w:rFonts w:ascii="Futura Lt BT" w:hAnsi="Futura Lt BT"/>
          <w:bCs/>
          <w:sz w:val="24"/>
          <w:szCs w:val="24"/>
        </w:rPr>
        <w:t>viša</w:t>
      </w:r>
      <w:r w:rsidR="000F14A3" w:rsidRPr="008972A6">
        <w:rPr>
          <w:rFonts w:ascii="Futura Lt BT" w:hAnsi="Futura Lt BT"/>
          <w:bCs/>
          <w:sz w:val="24"/>
          <w:szCs w:val="24"/>
        </w:rPr>
        <w:t xml:space="preserve"> </w:t>
      </w:r>
      <w:r w:rsidR="00382888" w:rsidRPr="008972A6">
        <w:rPr>
          <w:rFonts w:ascii="Futura Lt BT" w:hAnsi="Futura Lt BT"/>
          <w:bCs/>
          <w:sz w:val="24"/>
          <w:szCs w:val="24"/>
        </w:rPr>
        <w:t>stručna</w:t>
      </w:r>
      <w:r w:rsidR="000F14A3" w:rsidRPr="008972A6">
        <w:rPr>
          <w:rFonts w:ascii="Futura Lt BT" w:hAnsi="Futura Lt BT"/>
          <w:bCs/>
          <w:sz w:val="24"/>
          <w:szCs w:val="24"/>
        </w:rPr>
        <w:t xml:space="preserve"> </w:t>
      </w:r>
      <w:r w:rsidR="00382888" w:rsidRPr="008972A6">
        <w:rPr>
          <w:rFonts w:ascii="Futura Lt BT" w:hAnsi="Futura Lt BT"/>
          <w:bCs/>
          <w:sz w:val="24"/>
          <w:szCs w:val="24"/>
        </w:rPr>
        <w:t>s</w:t>
      </w:r>
      <w:r w:rsidR="001C1A8E">
        <w:rPr>
          <w:rFonts w:ascii="Futura Lt BT" w:hAnsi="Futura Lt BT"/>
          <w:bCs/>
          <w:sz w:val="24"/>
          <w:szCs w:val="24"/>
        </w:rPr>
        <w:t xml:space="preserve">uradnica </w:t>
      </w:r>
      <w:r w:rsidR="00382888" w:rsidRPr="008972A6">
        <w:rPr>
          <w:rFonts w:ascii="Futura Lt BT" w:hAnsi="Futura Lt BT"/>
          <w:bCs/>
          <w:sz w:val="24"/>
          <w:szCs w:val="24"/>
        </w:rPr>
        <w:t>za</w:t>
      </w:r>
      <w:r w:rsidR="000F14A3" w:rsidRPr="008972A6">
        <w:rPr>
          <w:rFonts w:ascii="Futura Lt BT" w:hAnsi="Futura Lt BT"/>
          <w:bCs/>
          <w:sz w:val="24"/>
          <w:szCs w:val="24"/>
        </w:rPr>
        <w:t xml:space="preserve"> </w:t>
      </w:r>
      <w:r w:rsidR="00382888" w:rsidRPr="008972A6">
        <w:rPr>
          <w:rFonts w:ascii="Futura Lt BT" w:hAnsi="Futura Lt BT"/>
          <w:bCs/>
          <w:sz w:val="24"/>
          <w:szCs w:val="24"/>
        </w:rPr>
        <w:t>planiranje</w:t>
      </w:r>
      <w:r w:rsidR="000F14A3" w:rsidRPr="008972A6">
        <w:rPr>
          <w:rFonts w:ascii="Futura Lt BT" w:hAnsi="Futura Lt BT"/>
          <w:bCs/>
          <w:sz w:val="24"/>
          <w:szCs w:val="24"/>
        </w:rPr>
        <w:t xml:space="preserve"> </w:t>
      </w:r>
      <w:r w:rsidR="00382888" w:rsidRPr="008972A6">
        <w:rPr>
          <w:rFonts w:ascii="Futura Lt BT" w:hAnsi="Futura Lt BT"/>
          <w:bCs/>
          <w:sz w:val="24"/>
          <w:szCs w:val="24"/>
        </w:rPr>
        <w:t>infrastrukture</w:t>
      </w:r>
    </w:p>
    <w:p w14:paraId="20325BAA" w14:textId="64ED1092" w:rsidR="00391BE0" w:rsidRPr="008972A6" w:rsidRDefault="00391BE0" w:rsidP="00391BE0">
      <w:pPr>
        <w:pStyle w:val="Bezproreda"/>
        <w:rPr>
          <w:rFonts w:ascii="Futura Lt BT" w:hAnsi="Futura Lt BT"/>
          <w:bCs/>
          <w:sz w:val="24"/>
          <w:szCs w:val="24"/>
        </w:rPr>
      </w:pPr>
      <w:r w:rsidRPr="008972A6">
        <w:rPr>
          <w:rFonts w:ascii="Futura Lt BT" w:hAnsi="Futura Lt BT"/>
          <w:bCs/>
          <w:sz w:val="24"/>
          <w:szCs w:val="24"/>
        </w:rPr>
        <w:t>Dušan</w:t>
      </w:r>
      <w:r w:rsidR="000F14A3" w:rsidRPr="008972A6">
        <w:rPr>
          <w:rFonts w:ascii="Futura Lt BT" w:hAnsi="Futura Lt BT"/>
          <w:bCs/>
          <w:sz w:val="24"/>
          <w:szCs w:val="24"/>
        </w:rPr>
        <w:t xml:space="preserve"> </w:t>
      </w:r>
      <w:r w:rsidRPr="008972A6">
        <w:rPr>
          <w:rFonts w:ascii="Futura Lt BT" w:hAnsi="Futura Lt BT"/>
          <w:bCs/>
          <w:sz w:val="24"/>
          <w:szCs w:val="24"/>
        </w:rPr>
        <w:t>Milković,</w:t>
      </w:r>
      <w:r w:rsidR="000F14A3" w:rsidRPr="008972A6">
        <w:rPr>
          <w:rFonts w:ascii="Futura Lt BT" w:hAnsi="Futura Lt BT"/>
          <w:bCs/>
          <w:sz w:val="24"/>
          <w:szCs w:val="24"/>
        </w:rPr>
        <w:t xml:space="preserve"> </w:t>
      </w:r>
      <w:proofErr w:type="spellStart"/>
      <w:r w:rsidRPr="008972A6">
        <w:rPr>
          <w:rFonts w:ascii="Futura Lt BT" w:hAnsi="Futura Lt BT"/>
          <w:bCs/>
          <w:sz w:val="24"/>
          <w:szCs w:val="24"/>
        </w:rPr>
        <w:t>stroj.teh</w:t>
      </w:r>
      <w:proofErr w:type="spellEnd"/>
      <w:r w:rsidRPr="008972A6">
        <w:rPr>
          <w:rFonts w:ascii="Futura Lt BT" w:hAnsi="Futura Lt BT"/>
          <w:bCs/>
          <w:sz w:val="24"/>
          <w:szCs w:val="24"/>
        </w:rPr>
        <w:t>.</w:t>
      </w:r>
      <w:r w:rsidR="00382888" w:rsidRPr="008972A6">
        <w:rPr>
          <w:rFonts w:ascii="Futura Lt BT" w:hAnsi="Futura Lt BT"/>
          <w:bCs/>
          <w:sz w:val="24"/>
          <w:szCs w:val="24"/>
        </w:rPr>
        <w:t>,</w:t>
      </w:r>
      <w:r w:rsidR="000F14A3" w:rsidRPr="008972A6">
        <w:rPr>
          <w:rFonts w:ascii="Futura Lt BT" w:hAnsi="Futura Lt BT"/>
          <w:bCs/>
          <w:sz w:val="24"/>
          <w:szCs w:val="24"/>
        </w:rPr>
        <w:t xml:space="preserve"> </w:t>
      </w:r>
      <w:r w:rsidR="00382888" w:rsidRPr="008972A6">
        <w:rPr>
          <w:rFonts w:ascii="Futura Lt BT" w:hAnsi="Futura Lt BT"/>
          <w:bCs/>
          <w:sz w:val="24"/>
          <w:szCs w:val="24"/>
        </w:rPr>
        <w:t>stručni</w:t>
      </w:r>
      <w:r w:rsidR="000F14A3" w:rsidRPr="008972A6">
        <w:rPr>
          <w:rFonts w:ascii="Futura Lt BT" w:hAnsi="Futura Lt BT"/>
          <w:bCs/>
          <w:sz w:val="24"/>
          <w:szCs w:val="24"/>
        </w:rPr>
        <w:t xml:space="preserve"> </w:t>
      </w:r>
      <w:r w:rsidR="00382888" w:rsidRPr="008972A6">
        <w:rPr>
          <w:rFonts w:ascii="Futura Lt BT" w:hAnsi="Futura Lt BT"/>
          <w:bCs/>
          <w:sz w:val="24"/>
          <w:szCs w:val="24"/>
        </w:rPr>
        <w:t>referent</w:t>
      </w:r>
      <w:r w:rsidR="000F14A3" w:rsidRPr="008972A6">
        <w:rPr>
          <w:rFonts w:ascii="Futura Lt BT" w:hAnsi="Futura Lt BT"/>
          <w:bCs/>
          <w:sz w:val="24"/>
          <w:szCs w:val="24"/>
        </w:rPr>
        <w:t xml:space="preserve"> </w:t>
      </w:r>
      <w:r w:rsidR="00382888" w:rsidRPr="008972A6">
        <w:rPr>
          <w:rFonts w:ascii="Futura Lt BT" w:hAnsi="Futura Lt BT"/>
          <w:bCs/>
          <w:sz w:val="24"/>
          <w:szCs w:val="24"/>
        </w:rPr>
        <w:t>za</w:t>
      </w:r>
      <w:r w:rsidR="000F14A3" w:rsidRPr="008972A6">
        <w:rPr>
          <w:rFonts w:ascii="Futura Lt BT" w:hAnsi="Futura Lt BT"/>
          <w:bCs/>
          <w:sz w:val="24"/>
          <w:szCs w:val="24"/>
        </w:rPr>
        <w:t xml:space="preserve"> </w:t>
      </w:r>
      <w:r w:rsidR="00382888" w:rsidRPr="008972A6">
        <w:rPr>
          <w:rFonts w:ascii="Futura Lt BT" w:hAnsi="Futura Lt BT"/>
          <w:bCs/>
          <w:sz w:val="24"/>
          <w:szCs w:val="24"/>
        </w:rPr>
        <w:t>ISPU</w:t>
      </w:r>
      <w:r w:rsidR="000F14A3" w:rsidRPr="008972A6">
        <w:rPr>
          <w:rFonts w:ascii="Futura Lt BT" w:hAnsi="Futura Lt BT"/>
          <w:bCs/>
          <w:sz w:val="24"/>
          <w:szCs w:val="24"/>
        </w:rPr>
        <w:t xml:space="preserve"> </w:t>
      </w:r>
      <w:r w:rsidR="00382888" w:rsidRPr="008972A6">
        <w:rPr>
          <w:rFonts w:ascii="Futura Lt BT" w:hAnsi="Futura Lt BT"/>
          <w:bCs/>
          <w:sz w:val="24"/>
          <w:szCs w:val="24"/>
        </w:rPr>
        <w:t>i</w:t>
      </w:r>
      <w:r w:rsidR="000F14A3" w:rsidRPr="008972A6">
        <w:rPr>
          <w:rFonts w:ascii="Futura Lt BT" w:hAnsi="Futura Lt BT"/>
          <w:bCs/>
          <w:sz w:val="24"/>
          <w:szCs w:val="24"/>
        </w:rPr>
        <w:t xml:space="preserve"> </w:t>
      </w:r>
      <w:r w:rsidR="00382888" w:rsidRPr="008972A6">
        <w:rPr>
          <w:rFonts w:ascii="Futura Lt BT" w:hAnsi="Futura Lt BT"/>
          <w:bCs/>
          <w:sz w:val="24"/>
          <w:szCs w:val="24"/>
        </w:rPr>
        <w:t>GIS,</w:t>
      </w:r>
      <w:r w:rsidR="000F14A3" w:rsidRPr="008972A6">
        <w:rPr>
          <w:rFonts w:ascii="Futura Lt BT" w:hAnsi="Futura Lt BT"/>
          <w:bCs/>
          <w:sz w:val="24"/>
          <w:szCs w:val="24"/>
        </w:rPr>
        <w:t xml:space="preserve"> </w:t>
      </w:r>
      <w:r w:rsidR="00382888" w:rsidRPr="008972A6">
        <w:rPr>
          <w:rFonts w:ascii="Futura Lt BT" w:hAnsi="Futura Lt BT"/>
          <w:bCs/>
          <w:sz w:val="24"/>
          <w:szCs w:val="24"/>
        </w:rPr>
        <w:t>prostorno</w:t>
      </w:r>
      <w:r w:rsidR="000F14A3" w:rsidRPr="008972A6">
        <w:rPr>
          <w:rFonts w:ascii="Futura Lt BT" w:hAnsi="Futura Lt BT"/>
          <w:bCs/>
          <w:sz w:val="24"/>
          <w:szCs w:val="24"/>
        </w:rPr>
        <w:t xml:space="preserve"> </w:t>
      </w:r>
      <w:r w:rsidR="00382888" w:rsidRPr="008972A6">
        <w:rPr>
          <w:rFonts w:ascii="Futura Lt BT" w:hAnsi="Futura Lt BT"/>
          <w:bCs/>
          <w:sz w:val="24"/>
          <w:szCs w:val="24"/>
        </w:rPr>
        <w:t>uređenje</w:t>
      </w:r>
      <w:r w:rsidR="000F14A3" w:rsidRPr="008972A6">
        <w:rPr>
          <w:rFonts w:ascii="Futura Lt BT" w:hAnsi="Futura Lt BT"/>
          <w:bCs/>
          <w:sz w:val="24"/>
          <w:szCs w:val="24"/>
        </w:rPr>
        <w:t xml:space="preserve"> </w:t>
      </w:r>
      <w:r w:rsidR="00382888" w:rsidRPr="008972A6">
        <w:rPr>
          <w:rFonts w:ascii="Futura Lt BT" w:hAnsi="Futura Lt BT"/>
          <w:bCs/>
          <w:sz w:val="24"/>
          <w:szCs w:val="24"/>
        </w:rPr>
        <w:t>i</w:t>
      </w:r>
      <w:r w:rsidR="000F14A3" w:rsidRPr="008972A6">
        <w:rPr>
          <w:rFonts w:ascii="Futura Lt BT" w:hAnsi="Futura Lt BT"/>
          <w:bCs/>
          <w:sz w:val="24"/>
          <w:szCs w:val="24"/>
        </w:rPr>
        <w:t xml:space="preserve"> </w:t>
      </w:r>
      <w:r w:rsidR="00382888" w:rsidRPr="008972A6">
        <w:rPr>
          <w:rFonts w:ascii="Futura Lt BT" w:hAnsi="Futura Lt BT"/>
          <w:bCs/>
          <w:sz w:val="24"/>
          <w:szCs w:val="24"/>
        </w:rPr>
        <w:t>dokumentaciju</w:t>
      </w:r>
      <w:r w:rsidR="000F14A3" w:rsidRPr="008972A6">
        <w:rPr>
          <w:rFonts w:ascii="Futura Lt BT" w:hAnsi="Futura Lt BT"/>
          <w:bCs/>
          <w:sz w:val="24"/>
          <w:szCs w:val="24"/>
        </w:rPr>
        <w:t xml:space="preserve"> </w:t>
      </w:r>
      <w:r w:rsidR="00382888" w:rsidRPr="008972A6">
        <w:rPr>
          <w:rFonts w:ascii="Futura Lt BT" w:hAnsi="Futura Lt BT"/>
          <w:bCs/>
          <w:sz w:val="24"/>
          <w:szCs w:val="24"/>
        </w:rPr>
        <w:t>podataka</w:t>
      </w:r>
      <w:r w:rsidR="000F14A3" w:rsidRPr="008972A6">
        <w:rPr>
          <w:rFonts w:ascii="Futura Lt BT" w:hAnsi="Futura Lt BT"/>
          <w:bCs/>
          <w:sz w:val="24"/>
          <w:szCs w:val="24"/>
        </w:rPr>
        <w:t xml:space="preserve"> </w:t>
      </w:r>
      <w:r w:rsidR="00382888" w:rsidRPr="008972A6">
        <w:rPr>
          <w:rFonts w:ascii="Futura Lt BT" w:hAnsi="Futura Lt BT"/>
          <w:bCs/>
          <w:sz w:val="24"/>
          <w:szCs w:val="24"/>
        </w:rPr>
        <w:t>u</w:t>
      </w:r>
      <w:r w:rsidR="000F14A3" w:rsidRPr="008972A6">
        <w:rPr>
          <w:rFonts w:ascii="Futura Lt BT" w:hAnsi="Futura Lt BT"/>
          <w:bCs/>
          <w:sz w:val="24"/>
          <w:szCs w:val="24"/>
        </w:rPr>
        <w:t xml:space="preserve"> </w:t>
      </w:r>
      <w:r w:rsidR="00382888" w:rsidRPr="008972A6">
        <w:rPr>
          <w:rFonts w:ascii="Futura Lt BT" w:hAnsi="Futura Lt BT"/>
          <w:bCs/>
          <w:sz w:val="24"/>
          <w:szCs w:val="24"/>
        </w:rPr>
        <w:t>prostoru</w:t>
      </w:r>
    </w:p>
    <w:p w14:paraId="76DC2015" w14:textId="77777777" w:rsidR="009635CA" w:rsidRPr="008972A6" w:rsidRDefault="009635CA" w:rsidP="009635CA">
      <w:pPr>
        <w:pStyle w:val="Bezproreda"/>
        <w:jc w:val="both"/>
        <w:rPr>
          <w:rFonts w:ascii="Futura Lt BT" w:hAnsi="Futura Lt BT"/>
          <w:bCs/>
          <w:sz w:val="24"/>
          <w:szCs w:val="24"/>
        </w:rPr>
      </w:pPr>
      <w:r w:rsidRPr="008972A6">
        <w:rPr>
          <w:rFonts w:ascii="Futura Lt BT" w:hAnsi="Futura Lt BT"/>
          <w:bCs/>
          <w:sz w:val="24"/>
          <w:szCs w:val="24"/>
        </w:rPr>
        <w:t xml:space="preserve">Vilma </w:t>
      </w:r>
      <w:proofErr w:type="spellStart"/>
      <w:r w:rsidRPr="008972A6">
        <w:rPr>
          <w:rFonts w:ascii="Futura Lt BT" w:hAnsi="Futura Lt BT"/>
          <w:bCs/>
          <w:sz w:val="24"/>
          <w:szCs w:val="24"/>
        </w:rPr>
        <w:t>Stopfer</w:t>
      </w:r>
      <w:proofErr w:type="spellEnd"/>
      <w:r w:rsidRPr="008972A6">
        <w:rPr>
          <w:rFonts w:ascii="Futura Lt BT" w:hAnsi="Futura Lt BT"/>
          <w:bCs/>
          <w:sz w:val="24"/>
          <w:szCs w:val="24"/>
        </w:rPr>
        <w:t xml:space="preserve"> Svečnjak, magistra inženjerka krajobrazne arhitekture (od 18.9.2025.)</w:t>
      </w:r>
    </w:p>
    <w:p w14:paraId="3E7260B8" w14:textId="44F55A8B" w:rsidR="00817C0A" w:rsidRPr="008972A6" w:rsidRDefault="00817C0A" w:rsidP="00817C0A">
      <w:pPr>
        <w:pStyle w:val="Bezproreda"/>
        <w:rPr>
          <w:rFonts w:ascii="Futura Lt BT" w:hAnsi="Futura Lt BT"/>
          <w:b/>
          <w:sz w:val="24"/>
          <w:szCs w:val="24"/>
        </w:rPr>
      </w:pPr>
    </w:p>
    <w:p w14:paraId="3D18658E" w14:textId="77777777" w:rsidR="00391BE0" w:rsidRPr="008972A6" w:rsidRDefault="00391BE0" w:rsidP="00817C0A">
      <w:pPr>
        <w:pStyle w:val="Bezproreda"/>
        <w:rPr>
          <w:rFonts w:ascii="Futura Lt BT" w:hAnsi="Futura Lt BT"/>
          <w:b/>
          <w:sz w:val="24"/>
          <w:szCs w:val="24"/>
        </w:rPr>
      </w:pPr>
    </w:p>
    <w:p w14:paraId="139F6F53" w14:textId="667E7B0C" w:rsidR="00817C0A" w:rsidRPr="008972A6" w:rsidRDefault="00817C0A" w:rsidP="00817C0A">
      <w:pPr>
        <w:pStyle w:val="Bezproreda"/>
        <w:rPr>
          <w:rFonts w:ascii="Futura Lt BT" w:hAnsi="Futura Lt BT"/>
          <w:b/>
          <w:sz w:val="24"/>
          <w:szCs w:val="24"/>
        </w:rPr>
      </w:pPr>
    </w:p>
    <w:p w14:paraId="1D436888" w14:textId="1D3A567E" w:rsidR="00817C0A" w:rsidRPr="008972A6" w:rsidRDefault="006D4D1A" w:rsidP="00817C0A">
      <w:pPr>
        <w:pStyle w:val="Bezproreda"/>
        <w:rPr>
          <w:rFonts w:ascii="Futura Lt BT" w:hAnsi="Futura Lt BT"/>
          <w:bCs/>
          <w:sz w:val="24"/>
          <w:szCs w:val="24"/>
        </w:rPr>
      </w:pPr>
      <w:r w:rsidRPr="008972A6">
        <w:rPr>
          <w:rFonts w:ascii="Futura Lt BT" w:hAnsi="Futura Lt BT"/>
          <w:bCs/>
          <w:sz w:val="24"/>
          <w:szCs w:val="24"/>
        </w:rPr>
        <w:t>Odgovorn</w:t>
      </w:r>
      <w:r w:rsidR="008259A9" w:rsidRPr="008972A6">
        <w:rPr>
          <w:rFonts w:ascii="Futura Lt BT" w:hAnsi="Futura Lt BT"/>
          <w:bCs/>
          <w:sz w:val="24"/>
          <w:szCs w:val="24"/>
        </w:rPr>
        <w:t xml:space="preserve">i voditelj </w:t>
      </w:r>
      <w:r w:rsidR="00817C0A" w:rsidRPr="008972A6">
        <w:rPr>
          <w:rFonts w:ascii="Futura Lt BT" w:hAnsi="Futura Lt BT"/>
          <w:bCs/>
          <w:sz w:val="24"/>
          <w:szCs w:val="24"/>
        </w:rPr>
        <w:t>izrade:</w:t>
      </w:r>
    </w:p>
    <w:p w14:paraId="28F998AF" w14:textId="77777777" w:rsidR="00EB3BEA" w:rsidRPr="008972A6" w:rsidRDefault="00EB3BEA" w:rsidP="00817C0A">
      <w:pPr>
        <w:pStyle w:val="Bezproreda"/>
        <w:rPr>
          <w:rFonts w:ascii="Futura Lt BT" w:hAnsi="Futura Lt BT"/>
          <w:bCs/>
          <w:sz w:val="24"/>
          <w:szCs w:val="24"/>
        </w:rPr>
      </w:pPr>
    </w:p>
    <w:p w14:paraId="036010BB" w14:textId="31FBE77C" w:rsidR="006D4D1A" w:rsidRPr="008972A6" w:rsidRDefault="00941FAB" w:rsidP="00941FAB">
      <w:pPr>
        <w:pStyle w:val="Bezproreda"/>
        <w:rPr>
          <w:rFonts w:ascii="Futura Lt BT" w:hAnsi="Futura Lt BT"/>
          <w:bCs/>
          <w:sz w:val="24"/>
          <w:szCs w:val="24"/>
        </w:rPr>
      </w:pPr>
      <w:r w:rsidRPr="008972A6">
        <w:rPr>
          <w:rFonts w:ascii="Futura Lt BT" w:hAnsi="Futura Lt BT"/>
          <w:bCs/>
          <w:sz w:val="24"/>
          <w:szCs w:val="24"/>
        </w:rPr>
        <w:t>Tatjana</w:t>
      </w:r>
      <w:r w:rsidR="000F14A3" w:rsidRPr="008972A6">
        <w:rPr>
          <w:rFonts w:ascii="Futura Lt BT" w:hAnsi="Futura Lt BT"/>
          <w:bCs/>
          <w:sz w:val="24"/>
          <w:szCs w:val="24"/>
        </w:rPr>
        <w:t xml:space="preserve"> </w:t>
      </w:r>
      <w:proofErr w:type="spellStart"/>
      <w:r w:rsidRPr="008972A6">
        <w:rPr>
          <w:rFonts w:ascii="Futura Lt BT" w:hAnsi="Futura Lt BT"/>
          <w:bCs/>
          <w:sz w:val="24"/>
          <w:szCs w:val="24"/>
        </w:rPr>
        <w:t>Basar</w:t>
      </w:r>
      <w:proofErr w:type="spellEnd"/>
      <w:r w:rsidRPr="008972A6">
        <w:rPr>
          <w:rFonts w:ascii="Futura Lt BT" w:hAnsi="Futura Lt BT"/>
          <w:bCs/>
          <w:sz w:val="24"/>
          <w:szCs w:val="24"/>
        </w:rPr>
        <w:t>,</w:t>
      </w:r>
      <w:r w:rsidR="000F14A3" w:rsidRPr="008972A6">
        <w:rPr>
          <w:rFonts w:ascii="Futura Lt BT" w:hAnsi="Futura Lt BT"/>
          <w:bCs/>
          <w:sz w:val="24"/>
          <w:szCs w:val="24"/>
        </w:rPr>
        <w:t xml:space="preserve"> </w:t>
      </w:r>
      <w:proofErr w:type="spellStart"/>
      <w:r w:rsidRPr="008972A6">
        <w:rPr>
          <w:rFonts w:ascii="Futura Lt BT" w:hAnsi="Futura Lt BT"/>
          <w:bCs/>
          <w:sz w:val="24"/>
          <w:szCs w:val="24"/>
        </w:rPr>
        <w:t>dipl.ing.arh</w:t>
      </w:r>
      <w:proofErr w:type="spellEnd"/>
      <w:r w:rsidRPr="008972A6">
        <w:rPr>
          <w:rFonts w:ascii="Futura Lt BT" w:hAnsi="Futura Lt BT"/>
          <w:bCs/>
          <w:sz w:val="24"/>
          <w:szCs w:val="24"/>
        </w:rPr>
        <w:t>.</w:t>
      </w:r>
      <w:r w:rsidR="008259A9" w:rsidRPr="008972A6">
        <w:rPr>
          <w:rFonts w:ascii="Futura Lt BT" w:hAnsi="Futura Lt BT"/>
          <w:bCs/>
          <w:sz w:val="24"/>
          <w:szCs w:val="24"/>
        </w:rPr>
        <w:t xml:space="preserve"> (do 17.9.2025.)</w:t>
      </w:r>
      <w:r w:rsidR="000F14A3" w:rsidRPr="008972A6">
        <w:rPr>
          <w:rFonts w:ascii="Futura Lt BT" w:hAnsi="Futura Lt BT"/>
          <w:bCs/>
          <w:sz w:val="24"/>
          <w:szCs w:val="24"/>
        </w:rPr>
        <w:t xml:space="preserve"> </w:t>
      </w:r>
    </w:p>
    <w:p w14:paraId="0E9BA005" w14:textId="29C40804" w:rsidR="00941FAB" w:rsidRPr="008972A6" w:rsidRDefault="006D4D1A" w:rsidP="00941FAB">
      <w:pPr>
        <w:pStyle w:val="Bezproreda"/>
        <w:rPr>
          <w:rFonts w:ascii="Futura Lt BT" w:hAnsi="Futura Lt BT"/>
          <w:bCs/>
          <w:sz w:val="24"/>
          <w:szCs w:val="24"/>
        </w:rPr>
      </w:pPr>
      <w:r w:rsidRPr="008972A6">
        <w:rPr>
          <w:rFonts w:ascii="Futura Lt BT" w:hAnsi="Futura Lt BT"/>
          <w:bCs/>
          <w:sz w:val="24"/>
          <w:szCs w:val="24"/>
        </w:rPr>
        <w:t>viša</w:t>
      </w:r>
      <w:r w:rsidR="000F14A3" w:rsidRPr="008972A6">
        <w:rPr>
          <w:rFonts w:ascii="Futura Lt BT" w:hAnsi="Futura Lt BT"/>
          <w:bCs/>
          <w:sz w:val="24"/>
          <w:szCs w:val="24"/>
        </w:rPr>
        <w:t xml:space="preserve"> </w:t>
      </w:r>
      <w:r w:rsidRPr="008972A6">
        <w:rPr>
          <w:rFonts w:ascii="Futura Lt BT" w:hAnsi="Futura Lt BT"/>
          <w:bCs/>
          <w:sz w:val="24"/>
          <w:szCs w:val="24"/>
        </w:rPr>
        <w:t>stručna</w:t>
      </w:r>
      <w:r w:rsidR="000F14A3" w:rsidRPr="008972A6">
        <w:rPr>
          <w:rFonts w:ascii="Futura Lt BT" w:hAnsi="Futura Lt BT"/>
          <w:bCs/>
          <w:sz w:val="24"/>
          <w:szCs w:val="24"/>
        </w:rPr>
        <w:t xml:space="preserve"> </w:t>
      </w:r>
      <w:r w:rsidRPr="008972A6">
        <w:rPr>
          <w:rFonts w:ascii="Futura Lt BT" w:hAnsi="Futura Lt BT"/>
          <w:bCs/>
          <w:sz w:val="24"/>
          <w:szCs w:val="24"/>
        </w:rPr>
        <w:t>s</w:t>
      </w:r>
      <w:r w:rsidR="00DB71EF" w:rsidRPr="008972A6">
        <w:rPr>
          <w:rFonts w:ascii="Futura Lt BT" w:hAnsi="Futura Lt BT"/>
          <w:bCs/>
          <w:sz w:val="24"/>
          <w:szCs w:val="24"/>
        </w:rPr>
        <w:t>avjet</w:t>
      </w:r>
      <w:r w:rsidRPr="008972A6">
        <w:rPr>
          <w:rFonts w:ascii="Futura Lt BT" w:hAnsi="Futura Lt BT"/>
          <w:bCs/>
          <w:sz w:val="24"/>
          <w:szCs w:val="24"/>
        </w:rPr>
        <w:t>nica</w:t>
      </w:r>
      <w:r w:rsidR="000F14A3" w:rsidRPr="008972A6">
        <w:rPr>
          <w:rFonts w:ascii="Futura Lt BT" w:hAnsi="Futura Lt BT"/>
          <w:bCs/>
          <w:sz w:val="24"/>
          <w:szCs w:val="24"/>
        </w:rPr>
        <w:t xml:space="preserve"> </w:t>
      </w:r>
      <w:r w:rsidRPr="008972A6">
        <w:rPr>
          <w:rFonts w:ascii="Futura Lt BT" w:hAnsi="Futura Lt BT"/>
          <w:bCs/>
          <w:sz w:val="24"/>
          <w:szCs w:val="24"/>
        </w:rPr>
        <w:t>za</w:t>
      </w:r>
      <w:r w:rsidR="000F14A3" w:rsidRPr="008972A6">
        <w:rPr>
          <w:rFonts w:ascii="Futura Lt BT" w:hAnsi="Futura Lt BT"/>
          <w:bCs/>
          <w:sz w:val="24"/>
          <w:szCs w:val="24"/>
        </w:rPr>
        <w:t xml:space="preserve"> </w:t>
      </w:r>
      <w:r w:rsidRPr="008972A6">
        <w:rPr>
          <w:rFonts w:ascii="Futura Lt BT" w:hAnsi="Futura Lt BT"/>
          <w:bCs/>
          <w:sz w:val="24"/>
          <w:szCs w:val="24"/>
        </w:rPr>
        <w:t>prostorno</w:t>
      </w:r>
      <w:r w:rsidR="000F14A3" w:rsidRPr="008972A6">
        <w:rPr>
          <w:rFonts w:ascii="Futura Lt BT" w:hAnsi="Futura Lt BT"/>
          <w:bCs/>
          <w:sz w:val="24"/>
          <w:szCs w:val="24"/>
        </w:rPr>
        <w:t xml:space="preserve"> </w:t>
      </w:r>
      <w:r w:rsidRPr="008972A6">
        <w:rPr>
          <w:rFonts w:ascii="Futura Lt BT" w:hAnsi="Futura Lt BT"/>
          <w:bCs/>
          <w:sz w:val="24"/>
          <w:szCs w:val="24"/>
        </w:rPr>
        <w:t>planiranje</w:t>
      </w:r>
    </w:p>
    <w:p w14:paraId="548BA953" w14:textId="77777777" w:rsidR="008259A9" w:rsidRPr="008972A6" w:rsidRDefault="008259A9" w:rsidP="00941FAB">
      <w:pPr>
        <w:pStyle w:val="Bezproreda"/>
        <w:rPr>
          <w:rFonts w:ascii="Futura Lt BT" w:hAnsi="Futura Lt BT"/>
          <w:bCs/>
          <w:sz w:val="24"/>
          <w:szCs w:val="24"/>
        </w:rPr>
      </w:pPr>
    </w:p>
    <w:p w14:paraId="4B935631" w14:textId="27EC49EE" w:rsidR="008259A9" w:rsidRPr="008972A6" w:rsidRDefault="008259A9" w:rsidP="00941FAB">
      <w:pPr>
        <w:pStyle w:val="Bezproreda"/>
        <w:rPr>
          <w:rFonts w:ascii="Futura Lt BT" w:hAnsi="Futura Lt BT"/>
          <w:bCs/>
          <w:sz w:val="24"/>
          <w:szCs w:val="24"/>
        </w:rPr>
      </w:pPr>
      <w:r w:rsidRPr="008972A6">
        <w:rPr>
          <w:rFonts w:ascii="Futura Lt BT" w:hAnsi="Futura Lt BT"/>
          <w:bCs/>
          <w:sz w:val="24"/>
          <w:szCs w:val="24"/>
        </w:rPr>
        <w:t xml:space="preserve">Marinko </w:t>
      </w:r>
      <w:proofErr w:type="spellStart"/>
      <w:r w:rsidRPr="008972A6">
        <w:rPr>
          <w:rFonts w:ascii="Futura Lt BT" w:hAnsi="Futura Lt BT"/>
          <w:bCs/>
          <w:sz w:val="24"/>
          <w:szCs w:val="24"/>
        </w:rPr>
        <w:t>Maradin</w:t>
      </w:r>
      <w:proofErr w:type="spellEnd"/>
      <w:r w:rsidRPr="008972A6">
        <w:rPr>
          <w:rFonts w:ascii="Futura Lt BT" w:hAnsi="Futura Lt BT"/>
          <w:bCs/>
          <w:sz w:val="24"/>
          <w:szCs w:val="24"/>
        </w:rPr>
        <w:t xml:space="preserve">, </w:t>
      </w:r>
      <w:proofErr w:type="spellStart"/>
      <w:r w:rsidRPr="008972A6">
        <w:rPr>
          <w:rFonts w:ascii="Futura Lt BT" w:hAnsi="Futura Lt BT"/>
          <w:bCs/>
          <w:sz w:val="24"/>
          <w:szCs w:val="24"/>
        </w:rPr>
        <w:t>dipl.ing.arh</w:t>
      </w:r>
      <w:proofErr w:type="spellEnd"/>
      <w:r w:rsidRPr="008972A6">
        <w:rPr>
          <w:rFonts w:ascii="Futura Lt BT" w:hAnsi="Futura Lt BT"/>
          <w:bCs/>
          <w:sz w:val="24"/>
          <w:szCs w:val="24"/>
        </w:rPr>
        <w:t>. (od 18.9.2025.)</w:t>
      </w:r>
    </w:p>
    <w:p w14:paraId="523AEA00" w14:textId="3656675C" w:rsidR="008259A9" w:rsidRPr="008972A6" w:rsidRDefault="008259A9" w:rsidP="00941FAB">
      <w:pPr>
        <w:pStyle w:val="Bezproreda"/>
        <w:rPr>
          <w:rFonts w:ascii="Futura Lt BT" w:hAnsi="Futura Lt BT"/>
          <w:bCs/>
          <w:sz w:val="24"/>
          <w:szCs w:val="24"/>
        </w:rPr>
      </w:pPr>
      <w:r w:rsidRPr="008972A6">
        <w:rPr>
          <w:rFonts w:ascii="Futura Lt BT" w:hAnsi="Futura Lt BT"/>
          <w:bCs/>
          <w:sz w:val="24"/>
          <w:szCs w:val="24"/>
        </w:rPr>
        <w:t>viši stručni savjetnik za prostorno planiranje</w:t>
      </w:r>
    </w:p>
    <w:p w14:paraId="3424C86D" w14:textId="7B905C96" w:rsidR="00817C0A" w:rsidRPr="008972A6" w:rsidRDefault="00817C0A" w:rsidP="00817C0A">
      <w:pPr>
        <w:pStyle w:val="Bezproreda"/>
        <w:rPr>
          <w:rFonts w:ascii="Futura Lt BT" w:hAnsi="Futura Lt BT"/>
          <w:b/>
          <w:sz w:val="24"/>
          <w:szCs w:val="24"/>
        </w:rPr>
      </w:pPr>
    </w:p>
    <w:p w14:paraId="22C3E10A" w14:textId="77777777" w:rsidR="00817C0A" w:rsidRPr="008972A6" w:rsidRDefault="00817C0A" w:rsidP="00817C0A">
      <w:pPr>
        <w:pStyle w:val="Bezproreda"/>
        <w:rPr>
          <w:rFonts w:ascii="Futura Lt BT" w:hAnsi="Futura Lt BT"/>
          <w:b/>
          <w:sz w:val="24"/>
          <w:szCs w:val="24"/>
        </w:rPr>
      </w:pPr>
    </w:p>
    <w:p w14:paraId="3CFD72FF" w14:textId="77777777" w:rsidR="007249A0" w:rsidRPr="008972A6" w:rsidRDefault="007249A0" w:rsidP="00817C0A">
      <w:pPr>
        <w:pStyle w:val="Bezproreda"/>
        <w:rPr>
          <w:rFonts w:ascii="Futura Lt BT" w:hAnsi="Futura Lt BT"/>
          <w:sz w:val="24"/>
          <w:szCs w:val="24"/>
        </w:rPr>
      </w:pPr>
    </w:p>
    <w:p w14:paraId="4CFE8878" w14:textId="5197A660" w:rsidR="00A64B58" w:rsidRPr="008972A6" w:rsidRDefault="00EB3BEA" w:rsidP="007249A0">
      <w:pPr>
        <w:pStyle w:val="Bezproreda"/>
        <w:ind w:left="5664" w:firstLine="708"/>
        <w:rPr>
          <w:rFonts w:ascii="Futura Lt BT" w:hAnsi="Futura Lt BT"/>
          <w:sz w:val="24"/>
          <w:szCs w:val="24"/>
        </w:rPr>
      </w:pPr>
      <w:r w:rsidRPr="008972A6">
        <w:rPr>
          <w:rFonts w:ascii="Futura Lt BT" w:hAnsi="Futura Lt BT"/>
          <w:sz w:val="24"/>
          <w:szCs w:val="24"/>
        </w:rPr>
        <w:t>R</w:t>
      </w:r>
      <w:r w:rsidR="007249A0" w:rsidRPr="008972A6">
        <w:rPr>
          <w:rFonts w:ascii="Futura Lt BT" w:hAnsi="Futura Lt BT"/>
          <w:sz w:val="24"/>
          <w:szCs w:val="24"/>
        </w:rPr>
        <w:t>avnatelj</w:t>
      </w:r>
      <w:r w:rsidR="004206AB" w:rsidRPr="008972A6">
        <w:rPr>
          <w:rFonts w:ascii="Futura Lt BT" w:hAnsi="Futura Lt BT"/>
          <w:sz w:val="24"/>
          <w:szCs w:val="24"/>
        </w:rPr>
        <w:t>ica</w:t>
      </w:r>
    </w:p>
    <w:p w14:paraId="1E9BC6D3" w14:textId="77777777" w:rsidR="00EB3BEA" w:rsidRPr="008972A6" w:rsidRDefault="00EB3BEA" w:rsidP="007249A0">
      <w:pPr>
        <w:pStyle w:val="Bezproreda"/>
        <w:ind w:left="5664" w:firstLine="708"/>
        <w:rPr>
          <w:rFonts w:ascii="Futura Lt BT" w:hAnsi="Futura Lt BT"/>
          <w:b/>
          <w:sz w:val="24"/>
          <w:szCs w:val="24"/>
        </w:rPr>
      </w:pPr>
    </w:p>
    <w:p w14:paraId="707EFFE9" w14:textId="75C0455F" w:rsidR="00A64B58" w:rsidRPr="008972A6" w:rsidRDefault="004206AB" w:rsidP="007249A0">
      <w:pPr>
        <w:pStyle w:val="Bezproreda"/>
        <w:ind w:left="4956" w:firstLine="708"/>
        <w:rPr>
          <w:rFonts w:ascii="Futura Lt BT" w:hAnsi="Futura Lt BT"/>
          <w:b/>
          <w:sz w:val="24"/>
          <w:szCs w:val="24"/>
        </w:rPr>
      </w:pPr>
      <w:r w:rsidRPr="008972A6">
        <w:rPr>
          <w:rFonts w:ascii="Futura Lt BT" w:hAnsi="Futura Lt BT"/>
          <w:sz w:val="24"/>
          <w:szCs w:val="24"/>
        </w:rPr>
        <w:t>Slađana</w:t>
      </w:r>
      <w:r w:rsidR="000F14A3" w:rsidRPr="008972A6">
        <w:rPr>
          <w:rFonts w:ascii="Futura Lt BT" w:hAnsi="Futura Lt BT"/>
          <w:sz w:val="24"/>
          <w:szCs w:val="24"/>
        </w:rPr>
        <w:t xml:space="preserve"> </w:t>
      </w:r>
      <w:r w:rsidRPr="008972A6">
        <w:rPr>
          <w:rFonts w:ascii="Futura Lt BT" w:hAnsi="Futura Lt BT"/>
          <w:sz w:val="24"/>
          <w:szCs w:val="24"/>
        </w:rPr>
        <w:t>Fumić,</w:t>
      </w:r>
      <w:r w:rsidR="000F14A3" w:rsidRPr="008972A6">
        <w:rPr>
          <w:rFonts w:ascii="Futura Lt BT" w:hAnsi="Futura Lt BT"/>
          <w:sz w:val="24"/>
          <w:szCs w:val="24"/>
        </w:rPr>
        <w:t xml:space="preserve"> </w:t>
      </w:r>
      <w:proofErr w:type="spellStart"/>
      <w:r w:rsidRPr="008972A6">
        <w:rPr>
          <w:rFonts w:ascii="Futura Lt BT" w:hAnsi="Futura Lt BT"/>
          <w:sz w:val="24"/>
          <w:szCs w:val="24"/>
        </w:rPr>
        <w:t>dipl.iur</w:t>
      </w:r>
      <w:proofErr w:type="spellEnd"/>
      <w:r w:rsidRPr="008972A6">
        <w:rPr>
          <w:rFonts w:ascii="Futura Lt BT" w:hAnsi="Futura Lt BT"/>
          <w:sz w:val="24"/>
          <w:szCs w:val="24"/>
        </w:rPr>
        <w:t>.</w:t>
      </w:r>
    </w:p>
    <w:p w14:paraId="53A888DA" w14:textId="77777777" w:rsidR="00817C0A" w:rsidRPr="008972A6" w:rsidRDefault="00817C0A" w:rsidP="00817C0A">
      <w:pPr>
        <w:pStyle w:val="Bezproreda"/>
        <w:rPr>
          <w:rFonts w:ascii="Futura Lt BT" w:hAnsi="Futura Lt BT"/>
          <w:b/>
          <w:sz w:val="28"/>
          <w:szCs w:val="28"/>
        </w:rPr>
      </w:pPr>
    </w:p>
    <w:p w14:paraId="5F656AAD" w14:textId="77777777" w:rsidR="00810EAA" w:rsidRPr="009635CA" w:rsidRDefault="00810EAA" w:rsidP="00817C0A">
      <w:pPr>
        <w:pStyle w:val="Bezproreda"/>
        <w:rPr>
          <w:rFonts w:ascii="Futura Lt BT" w:hAnsi="Futura Lt BT"/>
          <w:b/>
          <w:sz w:val="28"/>
          <w:szCs w:val="28"/>
        </w:rPr>
      </w:pPr>
    </w:p>
    <w:p w14:paraId="44E330DC" w14:textId="264707BD" w:rsidR="00817C0A" w:rsidRPr="009635CA" w:rsidRDefault="00817C0A" w:rsidP="00817C0A">
      <w:pPr>
        <w:pStyle w:val="Bezproreda"/>
        <w:rPr>
          <w:rFonts w:ascii="Futura Lt BT" w:hAnsi="Futura Lt BT"/>
          <w:sz w:val="24"/>
          <w:szCs w:val="24"/>
        </w:rPr>
      </w:pPr>
      <w:r w:rsidRPr="009635CA">
        <w:rPr>
          <w:rFonts w:ascii="Futura Lt BT" w:hAnsi="Futura Lt BT"/>
          <w:sz w:val="24"/>
          <w:szCs w:val="24"/>
        </w:rPr>
        <w:t>KLASA:</w:t>
      </w:r>
      <w:r w:rsidR="000F14A3" w:rsidRPr="009635CA">
        <w:rPr>
          <w:rFonts w:ascii="Futura Lt BT" w:hAnsi="Futura Lt BT"/>
          <w:sz w:val="24"/>
          <w:szCs w:val="24"/>
        </w:rPr>
        <w:t xml:space="preserve"> </w:t>
      </w:r>
      <w:r w:rsidRPr="009635CA">
        <w:rPr>
          <w:rFonts w:ascii="Futura Lt BT" w:hAnsi="Futura Lt BT"/>
          <w:sz w:val="24"/>
          <w:szCs w:val="24"/>
        </w:rPr>
        <w:t>350-0</w:t>
      </w:r>
      <w:r w:rsidR="00847782">
        <w:rPr>
          <w:rFonts w:ascii="Futura Lt BT" w:hAnsi="Futura Lt BT"/>
          <w:sz w:val="24"/>
          <w:szCs w:val="24"/>
        </w:rPr>
        <w:t>3</w:t>
      </w:r>
      <w:r w:rsidRPr="009635CA">
        <w:rPr>
          <w:rFonts w:ascii="Futura Lt BT" w:hAnsi="Futura Lt BT"/>
          <w:sz w:val="24"/>
          <w:szCs w:val="24"/>
        </w:rPr>
        <w:t>/</w:t>
      </w:r>
      <w:r w:rsidR="00847782">
        <w:rPr>
          <w:rFonts w:ascii="Futura Lt BT" w:hAnsi="Futura Lt BT"/>
          <w:sz w:val="24"/>
          <w:szCs w:val="24"/>
        </w:rPr>
        <w:t>24</w:t>
      </w:r>
      <w:r w:rsidRPr="009635CA">
        <w:rPr>
          <w:rFonts w:ascii="Futura Lt BT" w:hAnsi="Futura Lt BT"/>
          <w:sz w:val="24"/>
          <w:szCs w:val="24"/>
        </w:rPr>
        <w:t>-01/</w:t>
      </w:r>
      <w:r w:rsidR="00847782">
        <w:rPr>
          <w:rFonts w:ascii="Futura Lt BT" w:hAnsi="Futura Lt BT"/>
          <w:sz w:val="24"/>
          <w:szCs w:val="24"/>
        </w:rPr>
        <w:t>1</w:t>
      </w:r>
      <w:r w:rsidR="00A64B58" w:rsidRPr="009635CA">
        <w:rPr>
          <w:rFonts w:ascii="Futura Lt BT" w:hAnsi="Futura Lt BT"/>
          <w:sz w:val="24"/>
          <w:szCs w:val="24"/>
        </w:rPr>
        <w:tab/>
      </w:r>
    </w:p>
    <w:p w14:paraId="5AD6352C" w14:textId="64633DF3" w:rsidR="00817C0A" w:rsidRPr="009635CA" w:rsidRDefault="00817C0A" w:rsidP="00817C0A">
      <w:pPr>
        <w:pStyle w:val="Bezproreda"/>
        <w:rPr>
          <w:rFonts w:ascii="Futura Lt BT" w:hAnsi="Futura Lt BT"/>
          <w:sz w:val="24"/>
          <w:szCs w:val="24"/>
        </w:rPr>
      </w:pPr>
      <w:r w:rsidRPr="009635CA">
        <w:rPr>
          <w:rFonts w:ascii="Futura Lt BT" w:hAnsi="Futura Lt BT"/>
          <w:sz w:val="24"/>
          <w:szCs w:val="24"/>
        </w:rPr>
        <w:t>URBROJ:</w:t>
      </w:r>
      <w:r w:rsidR="000F14A3" w:rsidRPr="009635CA">
        <w:rPr>
          <w:rFonts w:ascii="Futura Lt BT" w:hAnsi="Futura Lt BT"/>
          <w:sz w:val="24"/>
          <w:szCs w:val="24"/>
        </w:rPr>
        <w:t xml:space="preserve"> </w:t>
      </w:r>
      <w:r w:rsidRPr="009635CA">
        <w:rPr>
          <w:rFonts w:ascii="Futura Lt BT" w:hAnsi="Futura Lt BT"/>
          <w:sz w:val="24"/>
          <w:szCs w:val="24"/>
        </w:rPr>
        <w:t>2133-86-0</w:t>
      </w:r>
      <w:r w:rsidR="00847782">
        <w:rPr>
          <w:rFonts w:ascii="Futura Lt BT" w:hAnsi="Futura Lt BT"/>
          <w:sz w:val="24"/>
          <w:szCs w:val="24"/>
        </w:rPr>
        <w:t>1</w:t>
      </w:r>
      <w:r w:rsidRPr="009635CA">
        <w:rPr>
          <w:rFonts w:ascii="Futura Lt BT" w:hAnsi="Futura Lt BT"/>
          <w:sz w:val="24"/>
          <w:szCs w:val="24"/>
        </w:rPr>
        <w:t>/</w:t>
      </w:r>
      <w:r w:rsidR="00847782">
        <w:rPr>
          <w:rFonts w:ascii="Futura Lt BT" w:hAnsi="Futura Lt BT"/>
          <w:sz w:val="24"/>
          <w:szCs w:val="24"/>
        </w:rPr>
        <w:t>01</w:t>
      </w:r>
      <w:r w:rsidRPr="009635CA">
        <w:rPr>
          <w:rFonts w:ascii="Futura Lt BT" w:hAnsi="Futura Lt BT"/>
          <w:sz w:val="24"/>
          <w:szCs w:val="24"/>
        </w:rPr>
        <w:t>-</w:t>
      </w:r>
      <w:r w:rsidR="00847782">
        <w:rPr>
          <w:rFonts w:ascii="Futura Lt BT" w:hAnsi="Futura Lt BT"/>
          <w:sz w:val="24"/>
          <w:szCs w:val="24"/>
        </w:rPr>
        <w:t>41</w:t>
      </w:r>
    </w:p>
    <w:p w14:paraId="6B9DA367" w14:textId="4280D480" w:rsidR="00FF4477" w:rsidRDefault="00817C0A" w:rsidP="00FE0B1E">
      <w:pPr>
        <w:pStyle w:val="Bezproreda"/>
        <w:rPr>
          <w:rFonts w:ascii="Futura Lt BT" w:hAnsi="Futura Lt BT"/>
          <w:b/>
          <w:sz w:val="40"/>
          <w:szCs w:val="40"/>
        </w:rPr>
      </w:pPr>
      <w:r w:rsidRPr="009635CA">
        <w:rPr>
          <w:rFonts w:ascii="Futura Lt BT" w:hAnsi="Futura Lt BT"/>
          <w:sz w:val="24"/>
          <w:szCs w:val="24"/>
        </w:rPr>
        <w:t>Karlovac,</w:t>
      </w:r>
      <w:r w:rsidR="000F14A3" w:rsidRPr="009635CA">
        <w:rPr>
          <w:rFonts w:ascii="Futura Lt BT" w:hAnsi="Futura Lt BT"/>
          <w:sz w:val="24"/>
          <w:szCs w:val="24"/>
        </w:rPr>
        <w:t xml:space="preserve"> </w:t>
      </w:r>
      <w:r w:rsidR="00847782">
        <w:rPr>
          <w:rFonts w:ascii="Futura Lt BT" w:hAnsi="Futura Lt BT"/>
          <w:sz w:val="24"/>
          <w:szCs w:val="24"/>
        </w:rPr>
        <w:t xml:space="preserve">5. </w:t>
      </w:r>
      <w:r w:rsidR="009635CA" w:rsidRPr="009635CA">
        <w:rPr>
          <w:rFonts w:ascii="Futura Lt BT" w:hAnsi="Futura Lt BT"/>
          <w:sz w:val="24"/>
          <w:szCs w:val="24"/>
        </w:rPr>
        <w:t>prosin</w:t>
      </w:r>
      <w:r w:rsidR="004B2EA2">
        <w:rPr>
          <w:rFonts w:ascii="Futura Lt BT" w:hAnsi="Futura Lt BT"/>
          <w:sz w:val="24"/>
          <w:szCs w:val="24"/>
        </w:rPr>
        <w:t>ca</w:t>
      </w:r>
      <w:r w:rsidR="009635CA" w:rsidRPr="009635CA">
        <w:rPr>
          <w:rFonts w:ascii="Futura Lt BT" w:hAnsi="Futura Lt BT"/>
          <w:sz w:val="24"/>
          <w:szCs w:val="24"/>
        </w:rPr>
        <w:t xml:space="preserve"> </w:t>
      </w:r>
      <w:r w:rsidRPr="009635CA">
        <w:rPr>
          <w:rFonts w:ascii="Futura Lt BT" w:hAnsi="Futura Lt BT"/>
          <w:sz w:val="24"/>
          <w:szCs w:val="24"/>
        </w:rPr>
        <w:t>20</w:t>
      </w:r>
      <w:r w:rsidR="004206AB" w:rsidRPr="009635CA">
        <w:rPr>
          <w:rFonts w:ascii="Futura Lt BT" w:hAnsi="Futura Lt BT"/>
          <w:sz w:val="24"/>
          <w:szCs w:val="24"/>
        </w:rPr>
        <w:t>25</w:t>
      </w:r>
      <w:r w:rsidRPr="009635CA">
        <w:rPr>
          <w:rFonts w:ascii="Futura Lt BT" w:hAnsi="Futura Lt BT"/>
          <w:sz w:val="24"/>
          <w:szCs w:val="24"/>
        </w:rPr>
        <w:t>.</w:t>
      </w:r>
      <w:r w:rsidR="008A5182">
        <w:rPr>
          <w:rFonts w:ascii="Futura Lt BT" w:hAnsi="Futura Lt BT"/>
          <w:sz w:val="24"/>
          <w:szCs w:val="24"/>
        </w:rPr>
        <w:t xml:space="preserve">  </w:t>
      </w:r>
      <w:r w:rsidR="00A64B58" w:rsidRPr="009635CA">
        <w:rPr>
          <w:rFonts w:ascii="Futura Lt BT" w:hAnsi="Futura Lt BT"/>
          <w:sz w:val="24"/>
          <w:szCs w:val="24"/>
        </w:rPr>
        <w:br w:type="page"/>
      </w:r>
    </w:p>
    <w:sdt>
      <w:sdtPr>
        <w:rPr>
          <w:rFonts w:ascii="Calibri" w:eastAsia="Calibri" w:hAnsi="Calibri" w:cs="Times New Roman"/>
          <w:color w:val="auto"/>
          <w:sz w:val="22"/>
          <w:szCs w:val="22"/>
          <w:lang w:eastAsia="en-US"/>
        </w:rPr>
        <w:id w:val="-756287080"/>
        <w:docPartObj>
          <w:docPartGallery w:val="Table of Contents"/>
          <w:docPartUnique/>
        </w:docPartObj>
      </w:sdtPr>
      <w:sdtEndPr>
        <w:rPr>
          <w:b/>
          <w:bCs/>
        </w:rPr>
      </w:sdtEndPr>
      <w:sdtContent>
        <w:p w14:paraId="3E726625" w14:textId="614794A2" w:rsidR="005F19A7" w:rsidRPr="00317F9C" w:rsidRDefault="005F19A7">
          <w:pPr>
            <w:pStyle w:val="TOCNaslov"/>
            <w:rPr>
              <w:color w:val="auto"/>
            </w:rPr>
          </w:pPr>
          <w:r w:rsidRPr="00317F9C">
            <w:rPr>
              <w:color w:val="auto"/>
            </w:rPr>
            <w:t>Sadržaj</w:t>
          </w:r>
          <w:r w:rsidR="009635CA" w:rsidRPr="00317F9C">
            <w:rPr>
              <w:color w:val="auto"/>
            </w:rPr>
            <w:t xml:space="preserve"> </w:t>
          </w:r>
        </w:p>
        <w:p w14:paraId="7D5DFADC" w14:textId="04FD177C" w:rsidR="008A5182" w:rsidRPr="008A5182" w:rsidRDefault="005F19A7">
          <w:pPr>
            <w:pStyle w:val="Sadraj1"/>
            <w:tabs>
              <w:tab w:val="right" w:leader="dot" w:pos="9627"/>
            </w:tabs>
            <w:rPr>
              <w:rFonts w:asciiTheme="minorHAnsi" w:eastAsiaTheme="minorEastAsia" w:hAnsiTheme="minorHAnsi" w:cstheme="minorBidi"/>
              <w:noProof/>
              <w:kern w:val="2"/>
              <w:sz w:val="24"/>
              <w:szCs w:val="24"/>
              <w:lang w:eastAsia="hr-HR"/>
              <w14:ligatures w14:val="standardContextual"/>
            </w:rPr>
          </w:pPr>
          <w:r w:rsidRPr="008A5182">
            <w:fldChar w:fldCharType="begin"/>
          </w:r>
          <w:r w:rsidRPr="008A5182">
            <w:instrText xml:space="preserve"> TOC \o "1-3" \h \z \u </w:instrText>
          </w:r>
          <w:r w:rsidRPr="008A5182">
            <w:fldChar w:fldCharType="separate"/>
          </w:r>
          <w:hyperlink w:anchor="_Toc215824760" w:history="1">
            <w:r w:rsidR="008A5182" w:rsidRPr="008A5182">
              <w:rPr>
                <w:rStyle w:val="Hiperveza"/>
                <w:rFonts w:ascii="Futura Lt BT" w:hAnsi="Futura Lt BT"/>
                <w:noProof/>
              </w:rPr>
              <w:t>UVOD</w:t>
            </w:r>
            <w:r w:rsidR="008A5182" w:rsidRPr="008A5182">
              <w:rPr>
                <w:noProof/>
                <w:webHidden/>
              </w:rPr>
              <w:tab/>
            </w:r>
            <w:r w:rsidR="008A5182" w:rsidRPr="008A5182">
              <w:rPr>
                <w:noProof/>
                <w:webHidden/>
              </w:rPr>
              <w:fldChar w:fldCharType="begin"/>
            </w:r>
            <w:r w:rsidR="008A5182" w:rsidRPr="008A5182">
              <w:rPr>
                <w:noProof/>
                <w:webHidden/>
              </w:rPr>
              <w:instrText xml:space="preserve"> PAGEREF _Toc215824760 \h </w:instrText>
            </w:r>
            <w:r w:rsidR="008A5182" w:rsidRPr="008A5182">
              <w:rPr>
                <w:noProof/>
                <w:webHidden/>
              </w:rPr>
            </w:r>
            <w:r w:rsidR="008A5182" w:rsidRPr="008A5182">
              <w:rPr>
                <w:noProof/>
                <w:webHidden/>
              </w:rPr>
              <w:fldChar w:fldCharType="separate"/>
            </w:r>
            <w:r w:rsidR="00F740BC">
              <w:rPr>
                <w:noProof/>
                <w:webHidden/>
              </w:rPr>
              <w:t>5</w:t>
            </w:r>
            <w:r w:rsidR="008A5182" w:rsidRPr="008A5182">
              <w:rPr>
                <w:noProof/>
                <w:webHidden/>
              </w:rPr>
              <w:fldChar w:fldCharType="end"/>
            </w:r>
          </w:hyperlink>
        </w:p>
        <w:p w14:paraId="196DD7C4" w14:textId="48766384" w:rsidR="008A5182" w:rsidRPr="008A5182" w:rsidRDefault="008A5182">
          <w:pPr>
            <w:pStyle w:val="Sadraj1"/>
            <w:tabs>
              <w:tab w:val="left" w:pos="48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61" w:history="1">
            <w:r w:rsidRPr="008A5182">
              <w:rPr>
                <w:rStyle w:val="Hiperveza"/>
                <w:rFonts w:ascii="Futura Lt BT" w:hAnsi="Futura Lt BT"/>
                <w:noProof/>
              </w:rPr>
              <w:t xml:space="preserve">I. </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POLAZIŠTA</w:t>
            </w:r>
            <w:r w:rsidRPr="008A5182">
              <w:rPr>
                <w:noProof/>
                <w:webHidden/>
              </w:rPr>
              <w:tab/>
            </w:r>
            <w:r w:rsidRPr="008A5182">
              <w:rPr>
                <w:noProof/>
                <w:webHidden/>
              </w:rPr>
              <w:fldChar w:fldCharType="begin"/>
            </w:r>
            <w:r w:rsidRPr="008A5182">
              <w:rPr>
                <w:noProof/>
                <w:webHidden/>
              </w:rPr>
              <w:instrText xml:space="preserve"> PAGEREF _Toc215824761 \h </w:instrText>
            </w:r>
            <w:r w:rsidRPr="008A5182">
              <w:rPr>
                <w:noProof/>
                <w:webHidden/>
              </w:rPr>
            </w:r>
            <w:r w:rsidRPr="008A5182">
              <w:rPr>
                <w:noProof/>
                <w:webHidden/>
              </w:rPr>
              <w:fldChar w:fldCharType="separate"/>
            </w:r>
            <w:r w:rsidR="00F740BC">
              <w:rPr>
                <w:noProof/>
                <w:webHidden/>
              </w:rPr>
              <w:t>6</w:t>
            </w:r>
            <w:r w:rsidRPr="008A5182">
              <w:rPr>
                <w:noProof/>
                <w:webHidden/>
              </w:rPr>
              <w:fldChar w:fldCharType="end"/>
            </w:r>
          </w:hyperlink>
        </w:p>
        <w:p w14:paraId="25FB27D6" w14:textId="75194AE2" w:rsidR="008A5182" w:rsidRPr="008A5182" w:rsidRDefault="008A5182">
          <w:pPr>
            <w:pStyle w:val="Sadraj1"/>
            <w:tabs>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62" w:history="1">
            <w:r w:rsidRPr="008A5182">
              <w:rPr>
                <w:rStyle w:val="Hiperveza"/>
                <w:rFonts w:ascii="Futura Lt BT" w:hAnsi="Futura Lt BT"/>
                <w:noProof/>
              </w:rPr>
              <w:t>1. Ciljevi izrade Izvješća</w:t>
            </w:r>
            <w:r w:rsidRPr="008A5182">
              <w:rPr>
                <w:noProof/>
                <w:webHidden/>
              </w:rPr>
              <w:tab/>
            </w:r>
            <w:r w:rsidRPr="008A5182">
              <w:rPr>
                <w:noProof/>
                <w:webHidden/>
              </w:rPr>
              <w:fldChar w:fldCharType="begin"/>
            </w:r>
            <w:r w:rsidRPr="008A5182">
              <w:rPr>
                <w:noProof/>
                <w:webHidden/>
              </w:rPr>
              <w:instrText xml:space="preserve"> PAGEREF _Toc215824762 \h </w:instrText>
            </w:r>
            <w:r w:rsidRPr="008A5182">
              <w:rPr>
                <w:noProof/>
                <w:webHidden/>
              </w:rPr>
            </w:r>
            <w:r w:rsidRPr="008A5182">
              <w:rPr>
                <w:noProof/>
                <w:webHidden/>
              </w:rPr>
              <w:fldChar w:fldCharType="separate"/>
            </w:r>
            <w:r w:rsidR="00F740BC">
              <w:rPr>
                <w:noProof/>
                <w:webHidden/>
              </w:rPr>
              <w:t>6</w:t>
            </w:r>
            <w:r w:rsidRPr="008A5182">
              <w:rPr>
                <w:noProof/>
                <w:webHidden/>
              </w:rPr>
              <w:fldChar w:fldCharType="end"/>
            </w:r>
          </w:hyperlink>
        </w:p>
        <w:p w14:paraId="2F3407F9" w14:textId="4187D985" w:rsidR="008A5182" w:rsidRPr="008A5182" w:rsidRDefault="008A5182">
          <w:pPr>
            <w:pStyle w:val="Sadraj1"/>
            <w:tabs>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63" w:history="1">
            <w:r w:rsidRPr="008A5182">
              <w:rPr>
                <w:rStyle w:val="Hiperveza"/>
                <w:rFonts w:ascii="Futura Lt BT" w:hAnsi="Futura Lt BT"/>
                <w:noProof/>
              </w:rPr>
              <w:t>2. Zakonodavno-institucionalni okvir</w:t>
            </w:r>
            <w:r w:rsidRPr="008A5182">
              <w:rPr>
                <w:noProof/>
                <w:webHidden/>
              </w:rPr>
              <w:tab/>
            </w:r>
            <w:r w:rsidRPr="008A5182">
              <w:rPr>
                <w:noProof/>
                <w:webHidden/>
              </w:rPr>
              <w:fldChar w:fldCharType="begin"/>
            </w:r>
            <w:r w:rsidRPr="008A5182">
              <w:rPr>
                <w:noProof/>
                <w:webHidden/>
              </w:rPr>
              <w:instrText xml:space="preserve"> PAGEREF _Toc215824763 \h </w:instrText>
            </w:r>
            <w:r w:rsidRPr="008A5182">
              <w:rPr>
                <w:noProof/>
                <w:webHidden/>
              </w:rPr>
            </w:r>
            <w:r w:rsidRPr="008A5182">
              <w:rPr>
                <w:noProof/>
                <w:webHidden/>
              </w:rPr>
              <w:fldChar w:fldCharType="separate"/>
            </w:r>
            <w:r w:rsidR="00F740BC">
              <w:rPr>
                <w:noProof/>
                <w:webHidden/>
              </w:rPr>
              <w:t>9</w:t>
            </w:r>
            <w:r w:rsidRPr="008A5182">
              <w:rPr>
                <w:noProof/>
                <w:webHidden/>
              </w:rPr>
              <w:fldChar w:fldCharType="end"/>
            </w:r>
          </w:hyperlink>
        </w:p>
        <w:p w14:paraId="7A229D04" w14:textId="79AF3785" w:rsidR="008A5182" w:rsidRPr="008A5182" w:rsidRDefault="008A5182">
          <w:pPr>
            <w:pStyle w:val="Sadraj1"/>
            <w:tabs>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64" w:history="1">
            <w:r w:rsidRPr="008A5182">
              <w:rPr>
                <w:rStyle w:val="Hiperveza"/>
                <w:rFonts w:ascii="Futura Lt BT" w:hAnsi="Futura Lt BT"/>
                <w:noProof/>
              </w:rPr>
              <w:t>3.1. Osnovni podaci i pokazatelji</w:t>
            </w:r>
            <w:r w:rsidRPr="008A5182">
              <w:rPr>
                <w:noProof/>
                <w:webHidden/>
              </w:rPr>
              <w:tab/>
            </w:r>
            <w:r w:rsidRPr="008A5182">
              <w:rPr>
                <w:noProof/>
                <w:webHidden/>
              </w:rPr>
              <w:fldChar w:fldCharType="begin"/>
            </w:r>
            <w:r w:rsidRPr="008A5182">
              <w:rPr>
                <w:noProof/>
                <w:webHidden/>
              </w:rPr>
              <w:instrText xml:space="preserve"> PAGEREF _Toc215824764 \h </w:instrText>
            </w:r>
            <w:r w:rsidRPr="008A5182">
              <w:rPr>
                <w:noProof/>
                <w:webHidden/>
              </w:rPr>
            </w:r>
            <w:r w:rsidRPr="008A5182">
              <w:rPr>
                <w:noProof/>
                <w:webHidden/>
              </w:rPr>
              <w:fldChar w:fldCharType="separate"/>
            </w:r>
            <w:r w:rsidR="00F740BC">
              <w:rPr>
                <w:noProof/>
                <w:webHidden/>
              </w:rPr>
              <w:t>10</w:t>
            </w:r>
            <w:r w:rsidRPr="008A5182">
              <w:rPr>
                <w:noProof/>
                <w:webHidden/>
              </w:rPr>
              <w:fldChar w:fldCharType="end"/>
            </w:r>
          </w:hyperlink>
        </w:p>
        <w:p w14:paraId="1CEEA02F" w14:textId="463FA02B" w:rsidR="008A5182" w:rsidRPr="008A5182" w:rsidRDefault="008A5182">
          <w:pPr>
            <w:pStyle w:val="Sadraj1"/>
            <w:tabs>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65" w:history="1">
            <w:r w:rsidRPr="008A5182">
              <w:rPr>
                <w:rStyle w:val="Hiperveza"/>
                <w:rFonts w:ascii="Futura Lt BT" w:hAnsi="Futura Lt BT"/>
                <w:noProof/>
              </w:rPr>
              <w:t>3.2. Prirodna i geografska obilježja</w:t>
            </w:r>
            <w:r w:rsidRPr="008A5182">
              <w:rPr>
                <w:noProof/>
                <w:webHidden/>
              </w:rPr>
              <w:tab/>
            </w:r>
            <w:r w:rsidRPr="008A5182">
              <w:rPr>
                <w:noProof/>
                <w:webHidden/>
              </w:rPr>
              <w:fldChar w:fldCharType="begin"/>
            </w:r>
            <w:r w:rsidRPr="008A5182">
              <w:rPr>
                <w:noProof/>
                <w:webHidden/>
              </w:rPr>
              <w:instrText xml:space="preserve"> PAGEREF _Toc215824765 \h </w:instrText>
            </w:r>
            <w:r w:rsidRPr="008A5182">
              <w:rPr>
                <w:noProof/>
                <w:webHidden/>
              </w:rPr>
            </w:r>
            <w:r w:rsidRPr="008A5182">
              <w:rPr>
                <w:noProof/>
                <w:webHidden/>
              </w:rPr>
              <w:fldChar w:fldCharType="separate"/>
            </w:r>
            <w:r w:rsidR="00F740BC">
              <w:rPr>
                <w:noProof/>
                <w:webHidden/>
              </w:rPr>
              <w:t>12</w:t>
            </w:r>
            <w:r w:rsidRPr="008A5182">
              <w:rPr>
                <w:noProof/>
                <w:webHidden/>
              </w:rPr>
              <w:fldChar w:fldCharType="end"/>
            </w:r>
          </w:hyperlink>
        </w:p>
        <w:p w14:paraId="0983FD20" w14:textId="4E350C9A" w:rsidR="008A5182" w:rsidRPr="008A5182" w:rsidRDefault="008A5182">
          <w:pPr>
            <w:pStyle w:val="Sadraj1"/>
            <w:tabs>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66" w:history="1">
            <w:r w:rsidRPr="008A5182">
              <w:rPr>
                <w:rStyle w:val="Hiperveza"/>
                <w:rFonts w:ascii="Futura Lt BT" w:hAnsi="Futura Lt BT"/>
                <w:noProof/>
              </w:rPr>
              <w:t>3.3. Upravno-teritorijalna podjela</w:t>
            </w:r>
            <w:r w:rsidRPr="008A5182">
              <w:rPr>
                <w:noProof/>
                <w:webHidden/>
              </w:rPr>
              <w:tab/>
            </w:r>
            <w:r w:rsidRPr="008A5182">
              <w:rPr>
                <w:noProof/>
                <w:webHidden/>
              </w:rPr>
              <w:fldChar w:fldCharType="begin"/>
            </w:r>
            <w:r w:rsidRPr="008A5182">
              <w:rPr>
                <w:noProof/>
                <w:webHidden/>
              </w:rPr>
              <w:instrText xml:space="preserve"> PAGEREF _Toc215824766 \h </w:instrText>
            </w:r>
            <w:r w:rsidRPr="008A5182">
              <w:rPr>
                <w:noProof/>
                <w:webHidden/>
              </w:rPr>
            </w:r>
            <w:r w:rsidRPr="008A5182">
              <w:rPr>
                <w:noProof/>
                <w:webHidden/>
              </w:rPr>
              <w:fldChar w:fldCharType="separate"/>
            </w:r>
            <w:r w:rsidR="00F740BC">
              <w:rPr>
                <w:noProof/>
                <w:webHidden/>
              </w:rPr>
              <w:t>18</w:t>
            </w:r>
            <w:r w:rsidRPr="008A5182">
              <w:rPr>
                <w:noProof/>
                <w:webHidden/>
              </w:rPr>
              <w:fldChar w:fldCharType="end"/>
            </w:r>
          </w:hyperlink>
        </w:p>
        <w:p w14:paraId="27926422" w14:textId="50F9E06D" w:rsidR="008A5182" w:rsidRPr="008A5182" w:rsidRDefault="008A5182">
          <w:pPr>
            <w:pStyle w:val="Sadraj1"/>
            <w:tabs>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67" w:history="1">
            <w:r w:rsidRPr="008A5182">
              <w:rPr>
                <w:rStyle w:val="Hiperveza"/>
                <w:rFonts w:ascii="Futura Lt BT" w:hAnsi="Futura Lt BT"/>
                <w:noProof/>
              </w:rPr>
              <w:t>3.4. Stanovništvo</w:t>
            </w:r>
            <w:r w:rsidRPr="008A5182">
              <w:rPr>
                <w:noProof/>
                <w:webHidden/>
              </w:rPr>
              <w:tab/>
            </w:r>
            <w:r w:rsidRPr="008A5182">
              <w:rPr>
                <w:noProof/>
                <w:webHidden/>
              </w:rPr>
              <w:fldChar w:fldCharType="begin"/>
            </w:r>
            <w:r w:rsidRPr="008A5182">
              <w:rPr>
                <w:noProof/>
                <w:webHidden/>
              </w:rPr>
              <w:instrText xml:space="preserve"> PAGEREF _Toc215824767 \h </w:instrText>
            </w:r>
            <w:r w:rsidRPr="008A5182">
              <w:rPr>
                <w:noProof/>
                <w:webHidden/>
              </w:rPr>
            </w:r>
            <w:r w:rsidRPr="008A5182">
              <w:rPr>
                <w:noProof/>
                <w:webHidden/>
              </w:rPr>
              <w:fldChar w:fldCharType="separate"/>
            </w:r>
            <w:r w:rsidR="00F740BC">
              <w:rPr>
                <w:noProof/>
                <w:webHidden/>
              </w:rPr>
              <w:t>22</w:t>
            </w:r>
            <w:r w:rsidRPr="008A5182">
              <w:rPr>
                <w:noProof/>
                <w:webHidden/>
              </w:rPr>
              <w:fldChar w:fldCharType="end"/>
            </w:r>
          </w:hyperlink>
        </w:p>
        <w:p w14:paraId="361825F9" w14:textId="77B5B3B1" w:rsidR="008A5182" w:rsidRPr="008A5182" w:rsidRDefault="008A5182">
          <w:pPr>
            <w:pStyle w:val="Sadraj1"/>
            <w:tabs>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68" w:history="1">
            <w:r w:rsidRPr="008A5182">
              <w:rPr>
                <w:rStyle w:val="Hiperveza"/>
                <w:rFonts w:ascii="Futura Lt BT" w:hAnsi="Futura Lt BT"/>
                <w:noProof/>
              </w:rPr>
              <w:t>3.5. Socijalno-gospodarska struktura</w:t>
            </w:r>
            <w:r w:rsidRPr="008A5182">
              <w:rPr>
                <w:noProof/>
                <w:webHidden/>
              </w:rPr>
              <w:tab/>
            </w:r>
            <w:r w:rsidRPr="008A5182">
              <w:rPr>
                <w:noProof/>
                <w:webHidden/>
              </w:rPr>
              <w:fldChar w:fldCharType="begin"/>
            </w:r>
            <w:r w:rsidRPr="008A5182">
              <w:rPr>
                <w:noProof/>
                <w:webHidden/>
              </w:rPr>
              <w:instrText xml:space="preserve"> PAGEREF _Toc215824768 \h </w:instrText>
            </w:r>
            <w:r w:rsidRPr="008A5182">
              <w:rPr>
                <w:noProof/>
                <w:webHidden/>
              </w:rPr>
            </w:r>
            <w:r w:rsidRPr="008A5182">
              <w:rPr>
                <w:noProof/>
                <w:webHidden/>
              </w:rPr>
              <w:fldChar w:fldCharType="separate"/>
            </w:r>
            <w:r w:rsidR="00F740BC">
              <w:rPr>
                <w:noProof/>
                <w:webHidden/>
              </w:rPr>
              <w:t>30</w:t>
            </w:r>
            <w:r w:rsidRPr="008A5182">
              <w:rPr>
                <w:noProof/>
                <w:webHidden/>
              </w:rPr>
              <w:fldChar w:fldCharType="end"/>
            </w:r>
          </w:hyperlink>
        </w:p>
        <w:p w14:paraId="57758F15" w14:textId="07A32EDB" w:rsidR="008A5182" w:rsidRPr="008A5182" w:rsidRDefault="008A5182">
          <w:pPr>
            <w:pStyle w:val="Sadraj1"/>
            <w:tabs>
              <w:tab w:val="left" w:pos="48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69" w:history="1">
            <w:r w:rsidRPr="008A5182">
              <w:rPr>
                <w:rStyle w:val="Hiperveza"/>
                <w:rFonts w:ascii="Futura Lt BT" w:hAnsi="Futura Lt BT"/>
                <w:noProof/>
              </w:rPr>
              <w:t>4.</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Karlovačka županija u okviru prostornog uređenja Države</w:t>
            </w:r>
            <w:r w:rsidRPr="008A5182">
              <w:rPr>
                <w:noProof/>
                <w:webHidden/>
              </w:rPr>
              <w:tab/>
            </w:r>
            <w:r w:rsidRPr="008A5182">
              <w:rPr>
                <w:noProof/>
                <w:webHidden/>
              </w:rPr>
              <w:fldChar w:fldCharType="begin"/>
            </w:r>
            <w:r w:rsidRPr="008A5182">
              <w:rPr>
                <w:noProof/>
                <w:webHidden/>
              </w:rPr>
              <w:instrText xml:space="preserve"> PAGEREF _Toc215824769 \h </w:instrText>
            </w:r>
            <w:r w:rsidRPr="008A5182">
              <w:rPr>
                <w:noProof/>
                <w:webHidden/>
              </w:rPr>
            </w:r>
            <w:r w:rsidRPr="008A5182">
              <w:rPr>
                <w:noProof/>
                <w:webHidden/>
              </w:rPr>
              <w:fldChar w:fldCharType="separate"/>
            </w:r>
            <w:r w:rsidR="00F740BC">
              <w:rPr>
                <w:noProof/>
                <w:webHidden/>
              </w:rPr>
              <w:t>35</w:t>
            </w:r>
            <w:r w:rsidRPr="008A5182">
              <w:rPr>
                <w:noProof/>
                <w:webHidden/>
              </w:rPr>
              <w:fldChar w:fldCharType="end"/>
            </w:r>
          </w:hyperlink>
        </w:p>
        <w:p w14:paraId="53FEF95C" w14:textId="072B3148" w:rsidR="008A5182" w:rsidRPr="008A5182" w:rsidRDefault="008A5182">
          <w:pPr>
            <w:pStyle w:val="Sadraj1"/>
            <w:tabs>
              <w:tab w:val="left" w:pos="48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70" w:history="1">
            <w:r w:rsidRPr="008A5182">
              <w:rPr>
                <w:rStyle w:val="Hiperveza"/>
                <w:rFonts w:ascii="Futura Lt BT" w:hAnsi="Futura Lt BT"/>
                <w:noProof/>
              </w:rPr>
              <w:t xml:space="preserve">II. </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ANALIZA I OCJENA STANJA I TRENDOVA  PROSTORNOG RAZVOJA</w:t>
            </w:r>
            <w:r w:rsidRPr="008A5182">
              <w:rPr>
                <w:noProof/>
                <w:webHidden/>
              </w:rPr>
              <w:tab/>
            </w:r>
            <w:r w:rsidRPr="008A5182">
              <w:rPr>
                <w:noProof/>
                <w:webHidden/>
              </w:rPr>
              <w:fldChar w:fldCharType="begin"/>
            </w:r>
            <w:r w:rsidRPr="008A5182">
              <w:rPr>
                <w:noProof/>
                <w:webHidden/>
              </w:rPr>
              <w:instrText xml:space="preserve"> PAGEREF _Toc215824770 \h </w:instrText>
            </w:r>
            <w:r w:rsidRPr="008A5182">
              <w:rPr>
                <w:noProof/>
                <w:webHidden/>
              </w:rPr>
            </w:r>
            <w:r w:rsidRPr="008A5182">
              <w:rPr>
                <w:noProof/>
                <w:webHidden/>
              </w:rPr>
              <w:fldChar w:fldCharType="separate"/>
            </w:r>
            <w:r w:rsidR="00F740BC">
              <w:rPr>
                <w:noProof/>
                <w:webHidden/>
              </w:rPr>
              <w:t>37</w:t>
            </w:r>
            <w:r w:rsidRPr="008A5182">
              <w:rPr>
                <w:noProof/>
                <w:webHidden/>
              </w:rPr>
              <w:fldChar w:fldCharType="end"/>
            </w:r>
          </w:hyperlink>
        </w:p>
        <w:p w14:paraId="77B12B5D" w14:textId="011E685E" w:rsidR="008A5182" w:rsidRPr="008A5182" w:rsidRDefault="008A5182">
          <w:pPr>
            <w:pStyle w:val="Sadraj1"/>
            <w:tabs>
              <w:tab w:val="left" w:pos="48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71" w:history="1">
            <w:r w:rsidRPr="008A5182">
              <w:rPr>
                <w:rStyle w:val="Hiperveza"/>
                <w:rFonts w:ascii="Futura Lt BT" w:hAnsi="Futura Lt BT"/>
                <w:noProof/>
              </w:rPr>
              <w:t>1.</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Prostorna struktura korištenja i namjene površina Karlovačke županije</w:t>
            </w:r>
            <w:r w:rsidRPr="008A5182">
              <w:rPr>
                <w:noProof/>
                <w:webHidden/>
              </w:rPr>
              <w:tab/>
            </w:r>
            <w:r w:rsidRPr="008A5182">
              <w:rPr>
                <w:noProof/>
                <w:webHidden/>
              </w:rPr>
              <w:fldChar w:fldCharType="begin"/>
            </w:r>
            <w:r w:rsidRPr="008A5182">
              <w:rPr>
                <w:noProof/>
                <w:webHidden/>
              </w:rPr>
              <w:instrText xml:space="preserve"> PAGEREF _Toc215824771 \h </w:instrText>
            </w:r>
            <w:r w:rsidRPr="008A5182">
              <w:rPr>
                <w:noProof/>
                <w:webHidden/>
              </w:rPr>
            </w:r>
            <w:r w:rsidRPr="008A5182">
              <w:rPr>
                <w:noProof/>
                <w:webHidden/>
              </w:rPr>
              <w:fldChar w:fldCharType="separate"/>
            </w:r>
            <w:r w:rsidR="00F740BC">
              <w:rPr>
                <w:noProof/>
                <w:webHidden/>
              </w:rPr>
              <w:t>37</w:t>
            </w:r>
            <w:r w:rsidRPr="008A5182">
              <w:rPr>
                <w:noProof/>
                <w:webHidden/>
              </w:rPr>
              <w:fldChar w:fldCharType="end"/>
            </w:r>
          </w:hyperlink>
        </w:p>
        <w:p w14:paraId="62D99308" w14:textId="5663BB11" w:rsidR="008A5182" w:rsidRPr="008A5182" w:rsidRDefault="008A5182">
          <w:pPr>
            <w:pStyle w:val="Sadraj1"/>
            <w:tabs>
              <w:tab w:val="left" w:pos="48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72" w:history="1">
            <w:r w:rsidRPr="008A5182">
              <w:rPr>
                <w:rStyle w:val="Hiperveza"/>
                <w:rFonts w:ascii="Futura Lt BT" w:hAnsi="Futura Lt BT"/>
                <w:noProof/>
              </w:rPr>
              <w:t>2.</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Sustav naselja</w:t>
            </w:r>
            <w:r w:rsidRPr="008A5182">
              <w:rPr>
                <w:noProof/>
                <w:webHidden/>
              </w:rPr>
              <w:tab/>
            </w:r>
            <w:r w:rsidRPr="008A5182">
              <w:rPr>
                <w:noProof/>
                <w:webHidden/>
              </w:rPr>
              <w:fldChar w:fldCharType="begin"/>
            </w:r>
            <w:r w:rsidRPr="008A5182">
              <w:rPr>
                <w:noProof/>
                <w:webHidden/>
              </w:rPr>
              <w:instrText xml:space="preserve"> PAGEREF _Toc215824772 \h </w:instrText>
            </w:r>
            <w:r w:rsidRPr="008A5182">
              <w:rPr>
                <w:noProof/>
                <w:webHidden/>
              </w:rPr>
            </w:r>
            <w:r w:rsidRPr="008A5182">
              <w:rPr>
                <w:noProof/>
                <w:webHidden/>
              </w:rPr>
              <w:fldChar w:fldCharType="separate"/>
            </w:r>
            <w:r w:rsidR="00F740BC">
              <w:rPr>
                <w:noProof/>
                <w:webHidden/>
              </w:rPr>
              <w:t>40</w:t>
            </w:r>
            <w:r w:rsidRPr="008A5182">
              <w:rPr>
                <w:noProof/>
                <w:webHidden/>
              </w:rPr>
              <w:fldChar w:fldCharType="end"/>
            </w:r>
          </w:hyperlink>
        </w:p>
        <w:p w14:paraId="4FEA8AAC" w14:textId="377D1C2C" w:rsidR="008A5182" w:rsidRPr="008A5182" w:rsidRDefault="008A5182">
          <w:pPr>
            <w:pStyle w:val="Sadraj1"/>
            <w:tabs>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73" w:history="1">
            <w:r w:rsidRPr="008A5182">
              <w:rPr>
                <w:rStyle w:val="Hiperveza"/>
                <w:rFonts w:ascii="Futura Lt BT" w:hAnsi="Futura Lt BT"/>
                <w:noProof/>
              </w:rPr>
              <w:t>2.1 Društvena infrastruktura</w:t>
            </w:r>
            <w:r w:rsidRPr="008A5182">
              <w:rPr>
                <w:noProof/>
                <w:webHidden/>
              </w:rPr>
              <w:tab/>
            </w:r>
            <w:r w:rsidRPr="008A5182">
              <w:rPr>
                <w:noProof/>
                <w:webHidden/>
              </w:rPr>
              <w:fldChar w:fldCharType="begin"/>
            </w:r>
            <w:r w:rsidRPr="008A5182">
              <w:rPr>
                <w:noProof/>
                <w:webHidden/>
              </w:rPr>
              <w:instrText xml:space="preserve"> PAGEREF _Toc215824773 \h </w:instrText>
            </w:r>
            <w:r w:rsidRPr="008A5182">
              <w:rPr>
                <w:noProof/>
                <w:webHidden/>
              </w:rPr>
            </w:r>
            <w:r w:rsidRPr="008A5182">
              <w:rPr>
                <w:noProof/>
                <w:webHidden/>
              </w:rPr>
              <w:fldChar w:fldCharType="separate"/>
            </w:r>
            <w:r w:rsidR="00F740BC">
              <w:rPr>
                <w:noProof/>
                <w:webHidden/>
              </w:rPr>
              <w:t>43</w:t>
            </w:r>
            <w:r w:rsidRPr="008A5182">
              <w:rPr>
                <w:noProof/>
                <w:webHidden/>
              </w:rPr>
              <w:fldChar w:fldCharType="end"/>
            </w:r>
          </w:hyperlink>
        </w:p>
        <w:p w14:paraId="73D6D07B" w14:textId="271A5721" w:rsidR="008A5182" w:rsidRPr="008A5182" w:rsidRDefault="008A5182">
          <w:pPr>
            <w:pStyle w:val="Sadraj1"/>
            <w:tabs>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74" w:history="1">
            <w:r w:rsidRPr="008A5182">
              <w:rPr>
                <w:rStyle w:val="Hiperveza"/>
                <w:rFonts w:ascii="Futura Lt BT" w:hAnsi="Futura Lt BT"/>
                <w:noProof/>
              </w:rPr>
              <w:t>3.1. Poljoprivreda</w:t>
            </w:r>
            <w:r w:rsidRPr="008A5182">
              <w:rPr>
                <w:noProof/>
                <w:webHidden/>
              </w:rPr>
              <w:tab/>
            </w:r>
            <w:r w:rsidRPr="008A5182">
              <w:rPr>
                <w:noProof/>
                <w:webHidden/>
              </w:rPr>
              <w:fldChar w:fldCharType="begin"/>
            </w:r>
            <w:r w:rsidRPr="008A5182">
              <w:rPr>
                <w:noProof/>
                <w:webHidden/>
              </w:rPr>
              <w:instrText xml:space="preserve"> PAGEREF _Toc215824774 \h </w:instrText>
            </w:r>
            <w:r w:rsidRPr="008A5182">
              <w:rPr>
                <w:noProof/>
                <w:webHidden/>
              </w:rPr>
            </w:r>
            <w:r w:rsidRPr="008A5182">
              <w:rPr>
                <w:noProof/>
                <w:webHidden/>
              </w:rPr>
              <w:fldChar w:fldCharType="separate"/>
            </w:r>
            <w:r w:rsidR="00F740BC">
              <w:rPr>
                <w:noProof/>
                <w:webHidden/>
              </w:rPr>
              <w:t>50</w:t>
            </w:r>
            <w:r w:rsidRPr="008A5182">
              <w:rPr>
                <w:noProof/>
                <w:webHidden/>
              </w:rPr>
              <w:fldChar w:fldCharType="end"/>
            </w:r>
          </w:hyperlink>
        </w:p>
        <w:p w14:paraId="13090362" w14:textId="1EDD7C2C" w:rsidR="008A5182" w:rsidRPr="008A5182" w:rsidRDefault="008A5182">
          <w:pPr>
            <w:pStyle w:val="Sadraj1"/>
            <w:tabs>
              <w:tab w:val="left" w:pos="72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75" w:history="1">
            <w:r w:rsidRPr="008A5182">
              <w:rPr>
                <w:rStyle w:val="Hiperveza"/>
                <w:rFonts w:ascii="Futura Lt BT" w:hAnsi="Futura Lt BT"/>
                <w:noProof/>
              </w:rPr>
              <w:t>3.2.</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Proizvodnja, poduzetništvo, trgovina i obrt</w:t>
            </w:r>
            <w:r w:rsidRPr="008A5182">
              <w:rPr>
                <w:noProof/>
                <w:webHidden/>
              </w:rPr>
              <w:tab/>
            </w:r>
            <w:r w:rsidRPr="008A5182">
              <w:rPr>
                <w:noProof/>
                <w:webHidden/>
              </w:rPr>
              <w:fldChar w:fldCharType="begin"/>
            </w:r>
            <w:r w:rsidRPr="008A5182">
              <w:rPr>
                <w:noProof/>
                <w:webHidden/>
              </w:rPr>
              <w:instrText xml:space="preserve"> PAGEREF _Toc215824775 \h </w:instrText>
            </w:r>
            <w:r w:rsidRPr="008A5182">
              <w:rPr>
                <w:noProof/>
                <w:webHidden/>
              </w:rPr>
            </w:r>
            <w:r w:rsidRPr="008A5182">
              <w:rPr>
                <w:noProof/>
                <w:webHidden/>
              </w:rPr>
              <w:fldChar w:fldCharType="separate"/>
            </w:r>
            <w:r w:rsidR="00F740BC">
              <w:rPr>
                <w:noProof/>
                <w:webHidden/>
              </w:rPr>
              <w:t>62</w:t>
            </w:r>
            <w:r w:rsidRPr="008A5182">
              <w:rPr>
                <w:noProof/>
                <w:webHidden/>
              </w:rPr>
              <w:fldChar w:fldCharType="end"/>
            </w:r>
          </w:hyperlink>
        </w:p>
        <w:p w14:paraId="5BD39473" w14:textId="131F76C2" w:rsidR="008A5182" w:rsidRPr="008A5182" w:rsidRDefault="008A5182">
          <w:pPr>
            <w:pStyle w:val="Sadraj1"/>
            <w:tabs>
              <w:tab w:val="left" w:pos="72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76" w:history="1">
            <w:r w:rsidRPr="008A5182">
              <w:rPr>
                <w:rStyle w:val="Hiperveza"/>
                <w:rFonts w:ascii="Futura Lt BT" w:hAnsi="Futura Lt BT"/>
                <w:noProof/>
              </w:rPr>
              <w:t>3.3.</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Područja posebne namjene</w:t>
            </w:r>
            <w:r w:rsidRPr="008A5182">
              <w:rPr>
                <w:noProof/>
                <w:webHidden/>
              </w:rPr>
              <w:tab/>
            </w:r>
            <w:r w:rsidRPr="008A5182">
              <w:rPr>
                <w:noProof/>
                <w:webHidden/>
              </w:rPr>
              <w:fldChar w:fldCharType="begin"/>
            </w:r>
            <w:r w:rsidRPr="008A5182">
              <w:rPr>
                <w:noProof/>
                <w:webHidden/>
              </w:rPr>
              <w:instrText xml:space="preserve"> PAGEREF _Toc215824776 \h </w:instrText>
            </w:r>
            <w:r w:rsidRPr="008A5182">
              <w:rPr>
                <w:noProof/>
                <w:webHidden/>
              </w:rPr>
            </w:r>
            <w:r w:rsidRPr="008A5182">
              <w:rPr>
                <w:noProof/>
                <w:webHidden/>
              </w:rPr>
              <w:fldChar w:fldCharType="separate"/>
            </w:r>
            <w:r w:rsidR="00F740BC">
              <w:rPr>
                <w:noProof/>
                <w:webHidden/>
              </w:rPr>
              <w:t>67</w:t>
            </w:r>
            <w:r w:rsidRPr="008A5182">
              <w:rPr>
                <w:noProof/>
                <w:webHidden/>
              </w:rPr>
              <w:fldChar w:fldCharType="end"/>
            </w:r>
          </w:hyperlink>
        </w:p>
        <w:p w14:paraId="5EF2F56A" w14:textId="7481B868" w:rsidR="008A5182" w:rsidRPr="008A5182" w:rsidRDefault="008A5182">
          <w:pPr>
            <w:pStyle w:val="Sadraj1"/>
            <w:tabs>
              <w:tab w:val="left" w:pos="72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77" w:history="1">
            <w:r w:rsidRPr="008A5182">
              <w:rPr>
                <w:rStyle w:val="Hiperveza"/>
                <w:rFonts w:ascii="Futura Lt BT" w:hAnsi="Futura Lt BT"/>
                <w:noProof/>
              </w:rPr>
              <w:t>3.4.</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Turizam, sport i rekreacija</w:t>
            </w:r>
            <w:r w:rsidRPr="008A5182">
              <w:rPr>
                <w:noProof/>
                <w:webHidden/>
              </w:rPr>
              <w:tab/>
            </w:r>
            <w:r w:rsidRPr="008A5182">
              <w:rPr>
                <w:noProof/>
                <w:webHidden/>
              </w:rPr>
              <w:fldChar w:fldCharType="begin"/>
            </w:r>
            <w:r w:rsidRPr="008A5182">
              <w:rPr>
                <w:noProof/>
                <w:webHidden/>
              </w:rPr>
              <w:instrText xml:space="preserve"> PAGEREF _Toc215824777 \h </w:instrText>
            </w:r>
            <w:r w:rsidRPr="008A5182">
              <w:rPr>
                <w:noProof/>
                <w:webHidden/>
              </w:rPr>
            </w:r>
            <w:r w:rsidRPr="008A5182">
              <w:rPr>
                <w:noProof/>
                <w:webHidden/>
              </w:rPr>
              <w:fldChar w:fldCharType="separate"/>
            </w:r>
            <w:r w:rsidR="00F740BC">
              <w:rPr>
                <w:noProof/>
                <w:webHidden/>
              </w:rPr>
              <w:t>69</w:t>
            </w:r>
            <w:r w:rsidRPr="008A5182">
              <w:rPr>
                <w:noProof/>
                <w:webHidden/>
              </w:rPr>
              <w:fldChar w:fldCharType="end"/>
            </w:r>
          </w:hyperlink>
        </w:p>
        <w:p w14:paraId="29BDC418" w14:textId="350040C9" w:rsidR="008A5182" w:rsidRPr="008A5182" w:rsidRDefault="008A5182">
          <w:pPr>
            <w:pStyle w:val="Sadraj1"/>
            <w:tabs>
              <w:tab w:val="left" w:pos="72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78" w:history="1">
            <w:r w:rsidRPr="008A5182">
              <w:rPr>
                <w:rStyle w:val="Hiperveza"/>
                <w:rFonts w:ascii="Futura Lt BT" w:hAnsi="Futura Lt BT"/>
                <w:noProof/>
              </w:rPr>
              <w:t>3.5.</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Iskorištavanje mineralnih sirovina</w:t>
            </w:r>
            <w:r w:rsidRPr="008A5182">
              <w:rPr>
                <w:noProof/>
                <w:webHidden/>
              </w:rPr>
              <w:tab/>
            </w:r>
            <w:r w:rsidRPr="008A5182">
              <w:rPr>
                <w:noProof/>
                <w:webHidden/>
              </w:rPr>
              <w:fldChar w:fldCharType="begin"/>
            </w:r>
            <w:r w:rsidRPr="008A5182">
              <w:rPr>
                <w:noProof/>
                <w:webHidden/>
              </w:rPr>
              <w:instrText xml:space="preserve"> PAGEREF _Toc215824778 \h </w:instrText>
            </w:r>
            <w:r w:rsidRPr="008A5182">
              <w:rPr>
                <w:noProof/>
                <w:webHidden/>
              </w:rPr>
            </w:r>
            <w:r w:rsidRPr="008A5182">
              <w:rPr>
                <w:noProof/>
                <w:webHidden/>
              </w:rPr>
              <w:fldChar w:fldCharType="separate"/>
            </w:r>
            <w:r w:rsidR="00F740BC">
              <w:rPr>
                <w:noProof/>
                <w:webHidden/>
              </w:rPr>
              <w:t>76</w:t>
            </w:r>
            <w:r w:rsidRPr="008A5182">
              <w:rPr>
                <w:noProof/>
                <w:webHidden/>
              </w:rPr>
              <w:fldChar w:fldCharType="end"/>
            </w:r>
          </w:hyperlink>
        </w:p>
        <w:p w14:paraId="7018855D" w14:textId="66FDC23D" w:rsidR="008A5182" w:rsidRPr="008A5182" w:rsidRDefault="008A5182">
          <w:pPr>
            <w:pStyle w:val="Sadraj1"/>
            <w:tabs>
              <w:tab w:val="left" w:pos="72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79" w:history="1">
            <w:r w:rsidRPr="008A5182">
              <w:rPr>
                <w:rStyle w:val="Hiperveza"/>
                <w:rFonts w:ascii="Futura Lt BT" w:hAnsi="Futura Lt BT"/>
                <w:noProof/>
              </w:rPr>
              <w:t>3.6.</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Ribarstvo i lovstvo</w:t>
            </w:r>
            <w:r w:rsidRPr="008A5182">
              <w:rPr>
                <w:noProof/>
                <w:webHidden/>
              </w:rPr>
              <w:tab/>
            </w:r>
            <w:r w:rsidRPr="008A5182">
              <w:rPr>
                <w:noProof/>
                <w:webHidden/>
              </w:rPr>
              <w:fldChar w:fldCharType="begin"/>
            </w:r>
            <w:r w:rsidRPr="008A5182">
              <w:rPr>
                <w:noProof/>
                <w:webHidden/>
              </w:rPr>
              <w:instrText xml:space="preserve"> PAGEREF _Toc215824779 \h </w:instrText>
            </w:r>
            <w:r w:rsidRPr="008A5182">
              <w:rPr>
                <w:noProof/>
                <w:webHidden/>
              </w:rPr>
            </w:r>
            <w:r w:rsidRPr="008A5182">
              <w:rPr>
                <w:noProof/>
                <w:webHidden/>
              </w:rPr>
              <w:fldChar w:fldCharType="separate"/>
            </w:r>
            <w:r w:rsidR="00F740BC">
              <w:rPr>
                <w:noProof/>
                <w:webHidden/>
              </w:rPr>
              <w:t>82</w:t>
            </w:r>
            <w:r w:rsidRPr="008A5182">
              <w:rPr>
                <w:noProof/>
                <w:webHidden/>
              </w:rPr>
              <w:fldChar w:fldCharType="end"/>
            </w:r>
          </w:hyperlink>
        </w:p>
        <w:p w14:paraId="77C126E9" w14:textId="2C3AA6E2" w:rsidR="008A5182" w:rsidRPr="008A5182" w:rsidRDefault="008A5182">
          <w:pPr>
            <w:pStyle w:val="Sadraj1"/>
            <w:tabs>
              <w:tab w:val="left" w:pos="72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80" w:history="1">
            <w:r w:rsidRPr="008A5182">
              <w:rPr>
                <w:rStyle w:val="Hiperveza"/>
                <w:rFonts w:ascii="Futura Lt BT" w:hAnsi="Futura Lt BT"/>
                <w:noProof/>
              </w:rPr>
              <w:t>3.7.</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Vodnogospodarski sustavi</w:t>
            </w:r>
            <w:r w:rsidRPr="008A5182">
              <w:rPr>
                <w:noProof/>
                <w:webHidden/>
              </w:rPr>
              <w:tab/>
            </w:r>
            <w:r w:rsidRPr="008A5182">
              <w:rPr>
                <w:noProof/>
                <w:webHidden/>
              </w:rPr>
              <w:fldChar w:fldCharType="begin"/>
            </w:r>
            <w:r w:rsidRPr="008A5182">
              <w:rPr>
                <w:noProof/>
                <w:webHidden/>
              </w:rPr>
              <w:instrText xml:space="preserve"> PAGEREF _Toc215824780 \h </w:instrText>
            </w:r>
            <w:r w:rsidRPr="008A5182">
              <w:rPr>
                <w:noProof/>
                <w:webHidden/>
              </w:rPr>
            </w:r>
            <w:r w:rsidRPr="008A5182">
              <w:rPr>
                <w:noProof/>
                <w:webHidden/>
              </w:rPr>
              <w:fldChar w:fldCharType="separate"/>
            </w:r>
            <w:r w:rsidR="00F740BC">
              <w:rPr>
                <w:noProof/>
                <w:webHidden/>
              </w:rPr>
              <w:t>86</w:t>
            </w:r>
            <w:r w:rsidRPr="008A5182">
              <w:rPr>
                <w:noProof/>
                <w:webHidden/>
              </w:rPr>
              <w:fldChar w:fldCharType="end"/>
            </w:r>
          </w:hyperlink>
        </w:p>
        <w:p w14:paraId="47FEA8AA" w14:textId="4B74DA25" w:rsidR="008A5182" w:rsidRPr="008A5182" w:rsidRDefault="008A5182">
          <w:pPr>
            <w:pStyle w:val="Sadraj1"/>
            <w:tabs>
              <w:tab w:val="left" w:pos="48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81" w:history="1">
            <w:r w:rsidRPr="008A5182">
              <w:rPr>
                <w:rStyle w:val="Hiperveza"/>
                <w:rFonts w:ascii="Futura Lt BT" w:hAnsi="Futura Lt BT"/>
                <w:noProof/>
              </w:rPr>
              <w:t>4.</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Opremljenost prostora od značaja za Karlovačku županiju</w:t>
            </w:r>
            <w:r w:rsidRPr="008A5182">
              <w:rPr>
                <w:noProof/>
                <w:webHidden/>
              </w:rPr>
              <w:tab/>
            </w:r>
            <w:r w:rsidRPr="008A5182">
              <w:rPr>
                <w:noProof/>
                <w:webHidden/>
              </w:rPr>
              <w:fldChar w:fldCharType="begin"/>
            </w:r>
            <w:r w:rsidRPr="008A5182">
              <w:rPr>
                <w:noProof/>
                <w:webHidden/>
              </w:rPr>
              <w:instrText xml:space="preserve"> PAGEREF _Toc215824781 \h </w:instrText>
            </w:r>
            <w:r w:rsidRPr="008A5182">
              <w:rPr>
                <w:noProof/>
                <w:webHidden/>
              </w:rPr>
            </w:r>
            <w:r w:rsidRPr="008A5182">
              <w:rPr>
                <w:noProof/>
                <w:webHidden/>
              </w:rPr>
              <w:fldChar w:fldCharType="separate"/>
            </w:r>
            <w:r w:rsidR="00F740BC">
              <w:rPr>
                <w:noProof/>
                <w:webHidden/>
              </w:rPr>
              <w:t>91</w:t>
            </w:r>
            <w:r w:rsidRPr="008A5182">
              <w:rPr>
                <w:noProof/>
                <w:webHidden/>
              </w:rPr>
              <w:fldChar w:fldCharType="end"/>
            </w:r>
          </w:hyperlink>
        </w:p>
        <w:p w14:paraId="0F994A84" w14:textId="551C5AD6" w:rsidR="008A5182" w:rsidRPr="008A5182" w:rsidRDefault="008A5182">
          <w:pPr>
            <w:pStyle w:val="Sadraj1"/>
            <w:tabs>
              <w:tab w:val="left" w:pos="72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82" w:history="1">
            <w:r w:rsidRPr="008A5182">
              <w:rPr>
                <w:rStyle w:val="Hiperveza"/>
                <w:rFonts w:ascii="Futura Lt BT" w:hAnsi="Futura Lt BT"/>
                <w:noProof/>
              </w:rPr>
              <w:t>4.1.</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Prometna infrastruktura</w:t>
            </w:r>
            <w:r w:rsidRPr="008A5182">
              <w:rPr>
                <w:noProof/>
                <w:webHidden/>
              </w:rPr>
              <w:tab/>
            </w:r>
            <w:r w:rsidRPr="008A5182">
              <w:rPr>
                <w:noProof/>
                <w:webHidden/>
              </w:rPr>
              <w:fldChar w:fldCharType="begin"/>
            </w:r>
            <w:r w:rsidRPr="008A5182">
              <w:rPr>
                <w:noProof/>
                <w:webHidden/>
              </w:rPr>
              <w:instrText xml:space="preserve"> PAGEREF _Toc215824782 \h </w:instrText>
            </w:r>
            <w:r w:rsidRPr="008A5182">
              <w:rPr>
                <w:noProof/>
                <w:webHidden/>
              </w:rPr>
            </w:r>
            <w:r w:rsidRPr="008A5182">
              <w:rPr>
                <w:noProof/>
                <w:webHidden/>
              </w:rPr>
              <w:fldChar w:fldCharType="separate"/>
            </w:r>
            <w:r w:rsidR="00F740BC">
              <w:rPr>
                <w:noProof/>
                <w:webHidden/>
              </w:rPr>
              <w:t>91</w:t>
            </w:r>
            <w:r w:rsidRPr="008A5182">
              <w:rPr>
                <w:noProof/>
                <w:webHidden/>
              </w:rPr>
              <w:fldChar w:fldCharType="end"/>
            </w:r>
          </w:hyperlink>
        </w:p>
        <w:p w14:paraId="06CC6BBE" w14:textId="0EDFB9B9" w:rsidR="008A5182" w:rsidRPr="008A5182" w:rsidRDefault="008A5182">
          <w:pPr>
            <w:pStyle w:val="Sadraj1"/>
            <w:tabs>
              <w:tab w:val="left" w:pos="72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83" w:history="1">
            <w:r w:rsidRPr="008A5182">
              <w:rPr>
                <w:rStyle w:val="Hiperveza"/>
                <w:rFonts w:ascii="Futura Lt BT" w:hAnsi="Futura Lt BT"/>
                <w:noProof/>
              </w:rPr>
              <w:t>4.2.</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Energetski sustavi</w:t>
            </w:r>
            <w:r w:rsidRPr="008A5182">
              <w:rPr>
                <w:noProof/>
                <w:webHidden/>
              </w:rPr>
              <w:tab/>
            </w:r>
            <w:r w:rsidRPr="008A5182">
              <w:rPr>
                <w:noProof/>
                <w:webHidden/>
              </w:rPr>
              <w:fldChar w:fldCharType="begin"/>
            </w:r>
            <w:r w:rsidRPr="008A5182">
              <w:rPr>
                <w:noProof/>
                <w:webHidden/>
              </w:rPr>
              <w:instrText xml:space="preserve"> PAGEREF _Toc215824783 \h </w:instrText>
            </w:r>
            <w:r w:rsidRPr="008A5182">
              <w:rPr>
                <w:noProof/>
                <w:webHidden/>
              </w:rPr>
            </w:r>
            <w:r w:rsidRPr="008A5182">
              <w:rPr>
                <w:noProof/>
                <w:webHidden/>
              </w:rPr>
              <w:fldChar w:fldCharType="separate"/>
            </w:r>
            <w:r w:rsidR="00F740BC">
              <w:rPr>
                <w:noProof/>
                <w:webHidden/>
              </w:rPr>
              <w:t>103</w:t>
            </w:r>
            <w:r w:rsidRPr="008A5182">
              <w:rPr>
                <w:noProof/>
                <w:webHidden/>
              </w:rPr>
              <w:fldChar w:fldCharType="end"/>
            </w:r>
          </w:hyperlink>
        </w:p>
        <w:p w14:paraId="6B4E1DEE" w14:textId="5BDBC88F" w:rsidR="008A5182" w:rsidRPr="008A5182" w:rsidRDefault="008A5182">
          <w:pPr>
            <w:pStyle w:val="Sadraj1"/>
            <w:tabs>
              <w:tab w:val="left" w:pos="72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84" w:history="1">
            <w:r w:rsidRPr="008A5182">
              <w:rPr>
                <w:rStyle w:val="Hiperveza"/>
                <w:rFonts w:ascii="Futura Lt BT" w:hAnsi="Futura Lt BT"/>
                <w:noProof/>
              </w:rPr>
              <w:t>4.3.</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Opskrba pitkom vodom i odvodnja otpadnih voda</w:t>
            </w:r>
            <w:r w:rsidRPr="008A5182">
              <w:rPr>
                <w:noProof/>
                <w:webHidden/>
              </w:rPr>
              <w:tab/>
            </w:r>
            <w:r w:rsidRPr="008A5182">
              <w:rPr>
                <w:noProof/>
                <w:webHidden/>
              </w:rPr>
              <w:fldChar w:fldCharType="begin"/>
            </w:r>
            <w:r w:rsidRPr="008A5182">
              <w:rPr>
                <w:noProof/>
                <w:webHidden/>
              </w:rPr>
              <w:instrText xml:space="preserve"> PAGEREF _Toc215824784 \h </w:instrText>
            </w:r>
            <w:r w:rsidRPr="008A5182">
              <w:rPr>
                <w:noProof/>
                <w:webHidden/>
              </w:rPr>
            </w:r>
            <w:r w:rsidRPr="008A5182">
              <w:rPr>
                <w:noProof/>
                <w:webHidden/>
              </w:rPr>
              <w:fldChar w:fldCharType="separate"/>
            </w:r>
            <w:r w:rsidR="00F740BC">
              <w:rPr>
                <w:noProof/>
                <w:webHidden/>
              </w:rPr>
              <w:t>112</w:t>
            </w:r>
            <w:r w:rsidRPr="008A5182">
              <w:rPr>
                <w:noProof/>
                <w:webHidden/>
              </w:rPr>
              <w:fldChar w:fldCharType="end"/>
            </w:r>
          </w:hyperlink>
        </w:p>
        <w:p w14:paraId="2EDF1F5C" w14:textId="2B3ADDB3" w:rsidR="008A5182" w:rsidRPr="008A5182" w:rsidRDefault="008A5182">
          <w:pPr>
            <w:pStyle w:val="Sadraj1"/>
            <w:tabs>
              <w:tab w:val="left" w:pos="72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85" w:history="1">
            <w:r w:rsidRPr="008A5182">
              <w:rPr>
                <w:rStyle w:val="Hiperveza"/>
                <w:rFonts w:ascii="Futura Lt BT" w:hAnsi="Futura Lt BT"/>
                <w:noProof/>
              </w:rPr>
              <w:t>4.4.</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Gospodarenje otpadom</w:t>
            </w:r>
            <w:r w:rsidRPr="008A5182">
              <w:rPr>
                <w:noProof/>
                <w:webHidden/>
              </w:rPr>
              <w:tab/>
            </w:r>
            <w:r w:rsidRPr="008A5182">
              <w:rPr>
                <w:noProof/>
                <w:webHidden/>
              </w:rPr>
              <w:fldChar w:fldCharType="begin"/>
            </w:r>
            <w:r w:rsidRPr="008A5182">
              <w:rPr>
                <w:noProof/>
                <w:webHidden/>
              </w:rPr>
              <w:instrText xml:space="preserve"> PAGEREF _Toc215824785 \h </w:instrText>
            </w:r>
            <w:r w:rsidRPr="008A5182">
              <w:rPr>
                <w:noProof/>
                <w:webHidden/>
              </w:rPr>
            </w:r>
            <w:r w:rsidRPr="008A5182">
              <w:rPr>
                <w:noProof/>
                <w:webHidden/>
              </w:rPr>
              <w:fldChar w:fldCharType="separate"/>
            </w:r>
            <w:r w:rsidR="00F740BC">
              <w:rPr>
                <w:noProof/>
                <w:webHidden/>
              </w:rPr>
              <w:t>117</w:t>
            </w:r>
            <w:r w:rsidRPr="008A5182">
              <w:rPr>
                <w:noProof/>
                <w:webHidden/>
              </w:rPr>
              <w:fldChar w:fldCharType="end"/>
            </w:r>
          </w:hyperlink>
        </w:p>
        <w:p w14:paraId="40C2D57A" w14:textId="20923019" w:rsidR="008A5182" w:rsidRPr="008A5182" w:rsidRDefault="008A5182">
          <w:pPr>
            <w:pStyle w:val="Sadraj1"/>
            <w:tabs>
              <w:tab w:val="left" w:pos="48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86" w:history="1">
            <w:r w:rsidRPr="008A5182">
              <w:rPr>
                <w:rStyle w:val="Hiperveza"/>
                <w:rFonts w:ascii="Futura Lt BT" w:hAnsi="Futura Lt BT"/>
                <w:noProof/>
              </w:rPr>
              <w:t>5.</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Zaštita i korištenje dijelova prostora od posebnog značaja</w:t>
            </w:r>
            <w:r w:rsidRPr="008A5182">
              <w:rPr>
                <w:noProof/>
                <w:webHidden/>
              </w:rPr>
              <w:tab/>
            </w:r>
            <w:r w:rsidRPr="008A5182">
              <w:rPr>
                <w:noProof/>
                <w:webHidden/>
              </w:rPr>
              <w:fldChar w:fldCharType="begin"/>
            </w:r>
            <w:r w:rsidRPr="008A5182">
              <w:rPr>
                <w:noProof/>
                <w:webHidden/>
              </w:rPr>
              <w:instrText xml:space="preserve"> PAGEREF _Toc215824786 \h </w:instrText>
            </w:r>
            <w:r w:rsidRPr="008A5182">
              <w:rPr>
                <w:noProof/>
                <w:webHidden/>
              </w:rPr>
            </w:r>
            <w:r w:rsidRPr="008A5182">
              <w:rPr>
                <w:noProof/>
                <w:webHidden/>
              </w:rPr>
              <w:fldChar w:fldCharType="separate"/>
            </w:r>
            <w:r w:rsidR="00F740BC">
              <w:rPr>
                <w:noProof/>
                <w:webHidden/>
              </w:rPr>
              <w:t>119</w:t>
            </w:r>
            <w:r w:rsidRPr="008A5182">
              <w:rPr>
                <w:noProof/>
                <w:webHidden/>
              </w:rPr>
              <w:fldChar w:fldCharType="end"/>
            </w:r>
          </w:hyperlink>
        </w:p>
        <w:p w14:paraId="0D8486FC" w14:textId="3216EFEC" w:rsidR="008A5182" w:rsidRPr="008A5182" w:rsidRDefault="008A5182">
          <w:pPr>
            <w:pStyle w:val="Sadraj1"/>
            <w:tabs>
              <w:tab w:val="left" w:pos="72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87" w:history="1">
            <w:r w:rsidRPr="008A5182">
              <w:rPr>
                <w:rStyle w:val="Hiperveza"/>
                <w:rFonts w:ascii="Futura Lt BT" w:hAnsi="Futura Lt BT"/>
                <w:noProof/>
              </w:rPr>
              <w:t>5.1.</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Zaštićene prirodne vrijednosti</w:t>
            </w:r>
            <w:r w:rsidRPr="008A5182">
              <w:rPr>
                <w:noProof/>
                <w:webHidden/>
              </w:rPr>
              <w:tab/>
            </w:r>
            <w:r w:rsidRPr="008A5182">
              <w:rPr>
                <w:noProof/>
                <w:webHidden/>
              </w:rPr>
              <w:fldChar w:fldCharType="begin"/>
            </w:r>
            <w:r w:rsidRPr="008A5182">
              <w:rPr>
                <w:noProof/>
                <w:webHidden/>
              </w:rPr>
              <w:instrText xml:space="preserve"> PAGEREF _Toc215824787 \h </w:instrText>
            </w:r>
            <w:r w:rsidRPr="008A5182">
              <w:rPr>
                <w:noProof/>
                <w:webHidden/>
              </w:rPr>
            </w:r>
            <w:r w:rsidRPr="008A5182">
              <w:rPr>
                <w:noProof/>
                <w:webHidden/>
              </w:rPr>
              <w:fldChar w:fldCharType="separate"/>
            </w:r>
            <w:r w:rsidR="00F740BC">
              <w:rPr>
                <w:noProof/>
                <w:webHidden/>
              </w:rPr>
              <w:t>121</w:t>
            </w:r>
            <w:r w:rsidRPr="008A5182">
              <w:rPr>
                <w:noProof/>
                <w:webHidden/>
              </w:rPr>
              <w:fldChar w:fldCharType="end"/>
            </w:r>
          </w:hyperlink>
        </w:p>
        <w:p w14:paraId="303B26F9" w14:textId="36E0DF9A" w:rsidR="008A5182" w:rsidRPr="008A5182" w:rsidRDefault="008A5182">
          <w:pPr>
            <w:pStyle w:val="Sadraj1"/>
            <w:tabs>
              <w:tab w:val="left" w:pos="72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88" w:history="1">
            <w:r w:rsidRPr="008A5182">
              <w:rPr>
                <w:rStyle w:val="Hiperveza"/>
                <w:rFonts w:ascii="Futura Lt BT" w:hAnsi="Futura Lt BT"/>
                <w:noProof/>
              </w:rPr>
              <w:t>5.2.</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Krajobraz</w:t>
            </w:r>
            <w:r w:rsidRPr="008A5182">
              <w:rPr>
                <w:noProof/>
                <w:webHidden/>
              </w:rPr>
              <w:tab/>
            </w:r>
            <w:r w:rsidRPr="008A5182">
              <w:rPr>
                <w:noProof/>
                <w:webHidden/>
              </w:rPr>
              <w:fldChar w:fldCharType="begin"/>
            </w:r>
            <w:r w:rsidRPr="008A5182">
              <w:rPr>
                <w:noProof/>
                <w:webHidden/>
              </w:rPr>
              <w:instrText xml:space="preserve"> PAGEREF _Toc215824788 \h </w:instrText>
            </w:r>
            <w:r w:rsidRPr="008A5182">
              <w:rPr>
                <w:noProof/>
                <w:webHidden/>
              </w:rPr>
            </w:r>
            <w:r w:rsidRPr="008A5182">
              <w:rPr>
                <w:noProof/>
                <w:webHidden/>
              </w:rPr>
              <w:fldChar w:fldCharType="separate"/>
            </w:r>
            <w:r w:rsidR="00F740BC">
              <w:rPr>
                <w:noProof/>
                <w:webHidden/>
              </w:rPr>
              <w:t>126</w:t>
            </w:r>
            <w:r w:rsidRPr="008A5182">
              <w:rPr>
                <w:noProof/>
                <w:webHidden/>
              </w:rPr>
              <w:fldChar w:fldCharType="end"/>
            </w:r>
          </w:hyperlink>
        </w:p>
        <w:p w14:paraId="6852E57D" w14:textId="47255160" w:rsidR="008A5182" w:rsidRPr="008A5182" w:rsidRDefault="008A5182">
          <w:pPr>
            <w:pStyle w:val="Sadraj1"/>
            <w:tabs>
              <w:tab w:val="left" w:pos="72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89" w:history="1">
            <w:r w:rsidRPr="008A5182">
              <w:rPr>
                <w:rStyle w:val="Hiperveza"/>
                <w:rFonts w:ascii="Futura Lt BT" w:hAnsi="Futura Lt BT"/>
                <w:noProof/>
              </w:rPr>
              <w:t>5.3.</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Zelena infrastruktura</w:t>
            </w:r>
            <w:r w:rsidRPr="008A5182">
              <w:rPr>
                <w:noProof/>
                <w:webHidden/>
              </w:rPr>
              <w:tab/>
            </w:r>
            <w:r w:rsidRPr="008A5182">
              <w:rPr>
                <w:noProof/>
                <w:webHidden/>
              </w:rPr>
              <w:fldChar w:fldCharType="begin"/>
            </w:r>
            <w:r w:rsidRPr="008A5182">
              <w:rPr>
                <w:noProof/>
                <w:webHidden/>
              </w:rPr>
              <w:instrText xml:space="preserve"> PAGEREF _Toc215824789 \h </w:instrText>
            </w:r>
            <w:r w:rsidRPr="008A5182">
              <w:rPr>
                <w:noProof/>
                <w:webHidden/>
              </w:rPr>
            </w:r>
            <w:r w:rsidRPr="008A5182">
              <w:rPr>
                <w:noProof/>
                <w:webHidden/>
              </w:rPr>
              <w:fldChar w:fldCharType="separate"/>
            </w:r>
            <w:r w:rsidR="00F740BC">
              <w:rPr>
                <w:noProof/>
                <w:webHidden/>
              </w:rPr>
              <w:t>127</w:t>
            </w:r>
            <w:r w:rsidRPr="008A5182">
              <w:rPr>
                <w:noProof/>
                <w:webHidden/>
              </w:rPr>
              <w:fldChar w:fldCharType="end"/>
            </w:r>
          </w:hyperlink>
        </w:p>
        <w:p w14:paraId="4F3ACDBE" w14:textId="562E6D3D" w:rsidR="008A5182" w:rsidRPr="008A5182" w:rsidRDefault="008A5182">
          <w:pPr>
            <w:pStyle w:val="Sadraj1"/>
            <w:tabs>
              <w:tab w:val="left" w:pos="72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90" w:history="1">
            <w:r w:rsidRPr="008A5182">
              <w:rPr>
                <w:rStyle w:val="Hiperveza"/>
                <w:rFonts w:ascii="Futura Lt BT" w:hAnsi="Futura Lt BT"/>
                <w:noProof/>
              </w:rPr>
              <w:t>5.4.</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Zaštita i očuvanje kulturnih dobara</w:t>
            </w:r>
            <w:r w:rsidRPr="008A5182">
              <w:rPr>
                <w:noProof/>
                <w:webHidden/>
              </w:rPr>
              <w:tab/>
            </w:r>
            <w:r w:rsidRPr="008A5182">
              <w:rPr>
                <w:noProof/>
                <w:webHidden/>
              </w:rPr>
              <w:fldChar w:fldCharType="begin"/>
            </w:r>
            <w:r w:rsidRPr="008A5182">
              <w:rPr>
                <w:noProof/>
                <w:webHidden/>
              </w:rPr>
              <w:instrText xml:space="preserve"> PAGEREF _Toc215824790 \h </w:instrText>
            </w:r>
            <w:r w:rsidRPr="008A5182">
              <w:rPr>
                <w:noProof/>
                <w:webHidden/>
              </w:rPr>
            </w:r>
            <w:r w:rsidRPr="008A5182">
              <w:rPr>
                <w:noProof/>
                <w:webHidden/>
              </w:rPr>
              <w:fldChar w:fldCharType="separate"/>
            </w:r>
            <w:r w:rsidR="00F740BC">
              <w:rPr>
                <w:noProof/>
                <w:webHidden/>
              </w:rPr>
              <w:t>128</w:t>
            </w:r>
            <w:r w:rsidRPr="008A5182">
              <w:rPr>
                <w:noProof/>
                <w:webHidden/>
              </w:rPr>
              <w:fldChar w:fldCharType="end"/>
            </w:r>
          </w:hyperlink>
        </w:p>
        <w:p w14:paraId="1DF3C9FE" w14:textId="7BC7145B" w:rsidR="008A5182" w:rsidRPr="008A5182" w:rsidRDefault="008A5182">
          <w:pPr>
            <w:pStyle w:val="Sadraj1"/>
            <w:tabs>
              <w:tab w:val="left" w:pos="48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91" w:history="1">
            <w:r w:rsidRPr="008A5182">
              <w:rPr>
                <w:rStyle w:val="Hiperveza"/>
                <w:rFonts w:ascii="Futura Lt BT" w:hAnsi="Futura Lt BT"/>
                <w:noProof/>
              </w:rPr>
              <w:t>6.</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Obvezni prostorni pokazatelji</w:t>
            </w:r>
            <w:r w:rsidRPr="008A5182">
              <w:rPr>
                <w:noProof/>
                <w:webHidden/>
              </w:rPr>
              <w:tab/>
            </w:r>
            <w:r w:rsidRPr="008A5182">
              <w:rPr>
                <w:noProof/>
                <w:webHidden/>
              </w:rPr>
              <w:fldChar w:fldCharType="begin"/>
            </w:r>
            <w:r w:rsidRPr="008A5182">
              <w:rPr>
                <w:noProof/>
                <w:webHidden/>
              </w:rPr>
              <w:instrText xml:space="preserve"> PAGEREF _Toc215824791 \h </w:instrText>
            </w:r>
            <w:r w:rsidRPr="008A5182">
              <w:rPr>
                <w:noProof/>
                <w:webHidden/>
              </w:rPr>
            </w:r>
            <w:r w:rsidRPr="008A5182">
              <w:rPr>
                <w:noProof/>
                <w:webHidden/>
              </w:rPr>
              <w:fldChar w:fldCharType="separate"/>
            </w:r>
            <w:r w:rsidR="00F740BC">
              <w:rPr>
                <w:noProof/>
                <w:webHidden/>
              </w:rPr>
              <w:t>132</w:t>
            </w:r>
            <w:r w:rsidRPr="008A5182">
              <w:rPr>
                <w:noProof/>
                <w:webHidden/>
              </w:rPr>
              <w:fldChar w:fldCharType="end"/>
            </w:r>
          </w:hyperlink>
        </w:p>
        <w:p w14:paraId="2C98D231" w14:textId="7BD814CB" w:rsidR="008A5182" w:rsidRPr="008A5182" w:rsidRDefault="008A5182">
          <w:pPr>
            <w:pStyle w:val="Sadraj1"/>
            <w:tabs>
              <w:tab w:val="left" w:pos="48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92" w:history="1">
            <w:r w:rsidRPr="008A5182">
              <w:rPr>
                <w:rStyle w:val="Hiperveza"/>
                <w:rFonts w:ascii="Futura Lt BT" w:hAnsi="Futura Lt BT"/>
                <w:noProof/>
              </w:rPr>
              <w:t>III.</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ANALIZA PROVEDBE PROSTORNIH PLANOVA I  DRUGIH DOKUMENATA</w:t>
            </w:r>
            <w:r w:rsidRPr="008A5182">
              <w:rPr>
                <w:noProof/>
                <w:webHidden/>
              </w:rPr>
              <w:tab/>
            </w:r>
            <w:r w:rsidRPr="008A5182">
              <w:rPr>
                <w:noProof/>
                <w:webHidden/>
              </w:rPr>
              <w:fldChar w:fldCharType="begin"/>
            </w:r>
            <w:r w:rsidRPr="008A5182">
              <w:rPr>
                <w:noProof/>
                <w:webHidden/>
              </w:rPr>
              <w:instrText xml:space="preserve"> PAGEREF _Toc215824792 \h </w:instrText>
            </w:r>
            <w:r w:rsidRPr="008A5182">
              <w:rPr>
                <w:noProof/>
                <w:webHidden/>
              </w:rPr>
            </w:r>
            <w:r w:rsidRPr="008A5182">
              <w:rPr>
                <w:noProof/>
                <w:webHidden/>
              </w:rPr>
              <w:fldChar w:fldCharType="separate"/>
            </w:r>
            <w:r w:rsidR="00F740BC">
              <w:rPr>
                <w:noProof/>
                <w:webHidden/>
              </w:rPr>
              <w:t>136</w:t>
            </w:r>
            <w:r w:rsidRPr="008A5182">
              <w:rPr>
                <w:noProof/>
                <w:webHidden/>
              </w:rPr>
              <w:fldChar w:fldCharType="end"/>
            </w:r>
          </w:hyperlink>
        </w:p>
        <w:p w14:paraId="7DC46F20" w14:textId="18B84C4F" w:rsidR="008A5182" w:rsidRPr="008A5182" w:rsidRDefault="008A5182">
          <w:pPr>
            <w:pStyle w:val="Sadraj1"/>
            <w:tabs>
              <w:tab w:val="left" w:pos="48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93" w:history="1">
            <w:r w:rsidRPr="008A5182">
              <w:rPr>
                <w:rStyle w:val="Hiperveza"/>
                <w:rFonts w:ascii="Futura Lt BT" w:hAnsi="Futura Lt BT"/>
                <w:noProof/>
              </w:rPr>
              <w:t>1.</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Izrada prostornih planova</w:t>
            </w:r>
            <w:r w:rsidRPr="008A5182">
              <w:rPr>
                <w:noProof/>
                <w:webHidden/>
              </w:rPr>
              <w:tab/>
            </w:r>
            <w:r w:rsidRPr="008A5182">
              <w:rPr>
                <w:noProof/>
                <w:webHidden/>
              </w:rPr>
              <w:fldChar w:fldCharType="begin"/>
            </w:r>
            <w:r w:rsidRPr="008A5182">
              <w:rPr>
                <w:noProof/>
                <w:webHidden/>
              </w:rPr>
              <w:instrText xml:space="preserve"> PAGEREF _Toc215824793 \h </w:instrText>
            </w:r>
            <w:r w:rsidRPr="008A5182">
              <w:rPr>
                <w:noProof/>
                <w:webHidden/>
              </w:rPr>
            </w:r>
            <w:r w:rsidRPr="008A5182">
              <w:rPr>
                <w:noProof/>
                <w:webHidden/>
              </w:rPr>
              <w:fldChar w:fldCharType="separate"/>
            </w:r>
            <w:r w:rsidR="00F740BC">
              <w:rPr>
                <w:noProof/>
                <w:webHidden/>
              </w:rPr>
              <w:t>136</w:t>
            </w:r>
            <w:r w:rsidRPr="008A5182">
              <w:rPr>
                <w:noProof/>
                <w:webHidden/>
              </w:rPr>
              <w:fldChar w:fldCharType="end"/>
            </w:r>
          </w:hyperlink>
        </w:p>
        <w:p w14:paraId="73E809D8" w14:textId="466E6551" w:rsidR="008A5182" w:rsidRPr="008A5182" w:rsidRDefault="008A5182">
          <w:pPr>
            <w:pStyle w:val="Sadraj1"/>
            <w:tabs>
              <w:tab w:val="left" w:pos="48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94" w:history="1">
            <w:r w:rsidRPr="008A5182">
              <w:rPr>
                <w:rStyle w:val="Hiperveza"/>
                <w:rFonts w:ascii="Futura Lt BT" w:hAnsi="Futura Lt BT"/>
                <w:noProof/>
              </w:rPr>
              <w:t>2.</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Provedba prostornih planova</w:t>
            </w:r>
            <w:r w:rsidRPr="008A5182">
              <w:rPr>
                <w:noProof/>
                <w:webHidden/>
              </w:rPr>
              <w:tab/>
            </w:r>
            <w:r w:rsidRPr="008A5182">
              <w:rPr>
                <w:noProof/>
                <w:webHidden/>
              </w:rPr>
              <w:fldChar w:fldCharType="begin"/>
            </w:r>
            <w:r w:rsidRPr="008A5182">
              <w:rPr>
                <w:noProof/>
                <w:webHidden/>
              </w:rPr>
              <w:instrText xml:space="preserve"> PAGEREF _Toc215824794 \h </w:instrText>
            </w:r>
            <w:r w:rsidRPr="008A5182">
              <w:rPr>
                <w:noProof/>
                <w:webHidden/>
              </w:rPr>
            </w:r>
            <w:r w:rsidRPr="008A5182">
              <w:rPr>
                <w:noProof/>
                <w:webHidden/>
              </w:rPr>
              <w:fldChar w:fldCharType="separate"/>
            </w:r>
            <w:r w:rsidR="00F740BC">
              <w:rPr>
                <w:noProof/>
                <w:webHidden/>
              </w:rPr>
              <w:t>144</w:t>
            </w:r>
            <w:r w:rsidRPr="008A5182">
              <w:rPr>
                <w:noProof/>
                <w:webHidden/>
              </w:rPr>
              <w:fldChar w:fldCharType="end"/>
            </w:r>
          </w:hyperlink>
        </w:p>
        <w:p w14:paraId="27CEA0FA" w14:textId="53AED914" w:rsidR="008A5182" w:rsidRPr="008A5182" w:rsidRDefault="008A5182">
          <w:pPr>
            <w:pStyle w:val="Sadraj1"/>
            <w:tabs>
              <w:tab w:val="left" w:pos="48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95" w:history="1">
            <w:r w:rsidRPr="008A5182">
              <w:rPr>
                <w:rStyle w:val="Hiperveza"/>
                <w:rFonts w:ascii="Futura Lt BT" w:hAnsi="Futura Lt BT"/>
                <w:noProof/>
              </w:rPr>
              <w:t>3.</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Prostorni planovi u odnosu na druge dokumente koji utječu na prostor</w:t>
            </w:r>
            <w:r w:rsidRPr="008A5182">
              <w:rPr>
                <w:noProof/>
                <w:webHidden/>
              </w:rPr>
              <w:tab/>
            </w:r>
            <w:r w:rsidRPr="008A5182">
              <w:rPr>
                <w:noProof/>
                <w:webHidden/>
              </w:rPr>
              <w:fldChar w:fldCharType="begin"/>
            </w:r>
            <w:r w:rsidRPr="008A5182">
              <w:rPr>
                <w:noProof/>
                <w:webHidden/>
              </w:rPr>
              <w:instrText xml:space="preserve"> PAGEREF _Toc215824795 \h </w:instrText>
            </w:r>
            <w:r w:rsidRPr="008A5182">
              <w:rPr>
                <w:noProof/>
                <w:webHidden/>
              </w:rPr>
            </w:r>
            <w:r w:rsidRPr="008A5182">
              <w:rPr>
                <w:noProof/>
                <w:webHidden/>
              </w:rPr>
              <w:fldChar w:fldCharType="separate"/>
            </w:r>
            <w:r w:rsidR="00F740BC">
              <w:rPr>
                <w:noProof/>
                <w:webHidden/>
              </w:rPr>
              <w:t>146</w:t>
            </w:r>
            <w:r w:rsidRPr="008A5182">
              <w:rPr>
                <w:noProof/>
                <w:webHidden/>
              </w:rPr>
              <w:fldChar w:fldCharType="end"/>
            </w:r>
          </w:hyperlink>
        </w:p>
        <w:p w14:paraId="3D0253E3" w14:textId="7B7A93FF" w:rsidR="008A5182" w:rsidRPr="008A5182" w:rsidRDefault="008A5182">
          <w:pPr>
            <w:pStyle w:val="Sadraj1"/>
            <w:tabs>
              <w:tab w:val="left" w:pos="48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96" w:history="1">
            <w:r w:rsidRPr="008A5182">
              <w:rPr>
                <w:rStyle w:val="Hiperveza"/>
                <w:rFonts w:ascii="Futura Lt BT" w:hAnsi="Futura Lt BT"/>
                <w:noProof/>
              </w:rPr>
              <w:t>4.</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Provođenje zaključaka, smjernica, prijedloga za unaprjeđenje, preporuka, aktivnosti odnosno mjera iz prethodnog izvješća o stanju u prostoru</w:t>
            </w:r>
            <w:r w:rsidRPr="008A5182">
              <w:rPr>
                <w:noProof/>
                <w:webHidden/>
              </w:rPr>
              <w:tab/>
            </w:r>
            <w:r w:rsidRPr="008A5182">
              <w:rPr>
                <w:noProof/>
                <w:webHidden/>
              </w:rPr>
              <w:fldChar w:fldCharType="begin"/>
            </w:r>
            <w:r w:rsidRPr="008A5182">
              <w:rPr>
                <w:noProof/>
                <w:webHidden/>
              </w:rPr>
              <w:instrText xml:space="preserve"> PAGEREF _Toc215824796 \h </w:instrText>
            </w:r>
            <w:r w:rsidRPr="008A5182">
              <w:rPr>
                <w:noProof/>
                <w:webHidden/>
              </w:rPr>
            </w:r>
            <w:r w:rsidRPr="008A5182">
              <w:rPr>
                <w:noProof/>
                <w:webHidden/>
              </w:rPr>
              <w:fldChar w:fldCharType="separate"/>
            </w:r>
            <w:r w:rsidR="00F740BC">
              <w:rPr>
                <w:noProof/>
                <w:webHidden/>
              </w:rPr>
              <w:t>147</w:t>
            </w:r>
            <w:r w:rsidRPr="008A5182">
              <w:rPr>
                <w:noProof/>
                <w:webHidden/>
              </w:rPr>
              <w:fldChar w:fldCharType="end"/>
            </w:r>
          </w:hyperlink>
        </w:p>
        <w:p w14:paraId="1D5906BB" w14:textId="37E1C868" w:rsidR="008A5182" w:rsidRPr="008A5182" w:rsidRDefault="008A5182">
          <w:pPr>
            <w:pStyle w:val="Sadraj1"/>
            <w:tabs>
              <w:tab w:val="left" w:pos="48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97" w:history="1">
            <w:r w:rsidRPr="008A5182">
              <w:rPr>
                <w:rStyle w:val="Hiperveza"/>
                <w:rFonts w:ascii="Futura Lt BT" w:hAnsi="Futura Lt BT"/>
                <w:noProof/>
              </w:rPr>
              <w:t>1.</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 xml:space="preserve">Potrebe, mogućnosti i ograničenja daljnjeg prostornog razvoja Karlovačke županije </w:t>
            </w:r>
            <w:r w:rsidR="004B2EA2">
              <w:rPr>
                <w:rStyle w:val="Hiperveza"/>
                <w:rFonts w:ascii="Futura Lt BT" w:hAnsi="Futura Lt BT"/>
                <w:noProof/>
              </w:rPr>
              <w:t xml:space="preserve">s </w:t>
            </w:r>
            <w:r w:rsidRPr="008A5182">
              <w:rPr>
                <w:rStyle w:val="Hiperveza"/>
                <w:rFonts w:ascii="Futura Lt BT" w:hAnsi="Futura Lt BT"/>
                <w:noProof/>
              </w:rPr>
              <w:t>obzirom na okolnosti, sektorska opterećenja i izazove</w:t>
            </w:r>
            <w:r w:rsidRPr="008A5182">
              <w:rPr>
                <w:noProof/>
                <w:webHidden/>
              </w:rPr>
              <w:tab/>
            </w:r>
            <w:r w:rsidRPr="008A5182">
              <w:rPr>
                <w:noProof/>
                <w:webHidden/>
              </w:rPr>
              <w:fldChar w:fldCharType="begin"/>
            </w:r>
            <w:r w:rsidRPr="008A5182">
              <w:rPr>
                <w:noProof/>
                <w:webHidden/>
              </w:rPr>
              <w:instrText xml:space="preserve"> PAGEREF _Toc215824797 \h </w:instrText>
            </w:r>
            <w:r w:rsidRPr="008A5182">
              <w:rPr>
                <w:noProof/>
                <w:webHidden/>
              </w:rPr>
            </w:r>
            <w:r w:rsidRPr="008A5182">
              <w:rPr>
                <w:noProof/>
                <w:webHidden/>
              </w:rPr>
              <w:fldChar w:fldCharType="separate"/>
            </w:r>
            <w:r w:rsidR="00F740BC">
              <w:rPr>
                <w:noProof/>
                <w:webHidden/>
              </w:rPr>
              <w:t>149</w:t>
            </w:r>
            <w:r w:rsidRPr="008A5182">
              <w:rPr>
                <w:noProof/>
                <w:webHidden/>
              </w:rPr>
              <w:fldChar w:fldCharType="end"/>
            </w:r>
          </w:hyperlink>
        </w:p>
        <w:p w14:paraId="7B63F08C" w14:textId="467AF6AC" w:rsidR="008A5182" w:rsidRPr="008A5182" w:rsidRDefault="008A5182">
          <w:pPr>
            <w:pStyle w:val="Sadraj1"/>
            <w:tabs>
              <w:tab w:val="left" w:pos="48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98" w:history="1">
            <w:r w:rsidRPr="008A5182">
              <w:rPr>
                <w:rStyle w:val="Hiperveza"/>
                <w:rFonts w:ascii="Futura Lt BT" w:hAnsi="Futura Lt BT"/>
                <w:noProof/>
              </w:rPr>
              <w:t>3.</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Preporuke mjera aktivnosti za unaprjeđenje prostornog razvoja</w:t>
            </w:r>
            <w:r w:rsidRPr="008A5182">
              <w:rPr>
                <w:noProof/>
                <w:webHidden/>
              </w:rPr>
              <w:tab/>
            </w:r>
            <w:r w:rsidRPr="008A5182">
              <w:rPr>
                <w:noProof/>
                <w:webHidden/>
              </w:rPr>
              <w:fldChar w:fldCharType="begin"/>
            </w:r>
            <w:r w:rsidRPr="008A5182">
              <w:rPr>
                <w:noProof/>
                <w:webHidden/>
              </w:rPr>
              <w:instrText xml:space="preserve"> PAGEREF _Toc215824798 \h </w:instrText>
            </w:r>
            <w:r w:rsidRPr="008A5182">
              <w:rPr>
                <w:noProof/>
                <w:webHidden/>
              </w:rPr>
            </w:r>
            <w:r w:rsidRPr="008A5182">
              <w:rPr>
                <w:noProof/>
                <w:webHidden/>
              </w:rPr>
              <w:fldChar w:fldCharType="separate"/>
            </w:r>
            <w:r w:rsidR="00F740BC">
              <w:rPr>
                <w:noProof/>
                <w:webHidden/>
              </w:rPr>
              <w:t>151</w:t>
            </w:r>
            <w:r w:rsidRPr="008A5182">
              <w:rPr>
                <w:noProof/>
                <w:webHidden/>
              </w:rPr>
              <w:fldChar w:fldCharType="end"/>
            </w:r>
          </w:hyperlink>
        </w:p>
        <w:p w14:paraId="4410290A" w14:textId="5AFC53FB" w:rsidR="008A5182" w:rsidRPr="008A5182" w:rsidRDefault="008A5182">
          <w:pPr>
            <w:pStyle w:val="Sadraj1"/>
            <w:tabs>
              <w:tab w:val="left" w:pos="480"/>
              <w:tab w:val="right" w:leader="dot" w:pos="9627"/>
            </w:tabs>
            <w:rPr>
              <w:rFonts w:asciiTheme="minorHAnsi" w:eastAsiaTheme="minorEastAsia" w:hAnsiTheme="minorHAnsi" w:cstheme="minorBidi"/>
              <w:noProof/>
              <w:kern w:val="2"/>
              <w:sz w:val="24"/>
              <w:szCs w:val="24"/>
              <w:lang w:eastAsia="hr-HR"/>
              <w14:ligatures w14:val="standardContextual"/>
            </w:rPr>
          </w:pPr>
          <w:hyperlink w:anchor="_Toc215824799" w:history="1">
            <w:r w:rsidRPr="008A5182">
              <w:rPr>
                <w:rStyle w:val="Hiperveza"/>
                <w:rFonts w:ascii="Futura Lt BT" w:hAnsi="Futura Lt BT"/>
                <w:noProof/>
              </w:rPr>
              <w:t>V.</w:t>
            </w:r>
            <w:r w:rsidRPr="008A5182">
              <w:rPr>
                <w:rFonts w:asciiTheme="minorHAnsi" w:eastAsiaTheme="minorEastAsia" w:hAnsiTheme="minorHAnsi" w:cstheme="minorBidi"/>
                <w:noProof/>
                <w:kern w:val="2"/>
                <w:sz w:val="24"/>
                <w:szCs w:val="24"/>
                <w:lang w:eastAsia="hr-HR"/>
                <w14:ligatures w14:val="standardContextual"/>
              </w:rPr>
              <w:tab/>
            </w:r>
            <w:r w:rsidRPr="008A5182">
              <w:rPr>
                <w:rStyle w:val="Hiperveza"/>
                <w:rFonts w:ascii="Futura Lt BT" w:hAnsi="Futura Lt BT"/>
                <w:noProof/>
              </w:rPr>
              <w:t>IZVORI PODATAKA</w:t>
            </w:r>
            <w:r w:rsidRPr="008A5182">
              <w:rPr>
                <w:noProof/>
                <w:webHidden/>
              </w:rPr>
              <w:tab/>
            </w:r>
            <w:r w:rsidRPr="008A5182">
              <w:rPr>
                <w:noProof/>
                <w:webHidden/>
              </w:rPr>
              <w:fldChar w:fldCharType="begin"/>
            </w:r>
            <w:r w:rsidRPr="008A5182">
              <w:rPr>
                <w:noProof/>
                <w:webHidden/>
              </w:rPr>
              <w:instrText xml:space="preserve"> PAGEREF _Toc215824799 \h </w:instrText>
            </w:r>
            <w:r w:rsidRPr="008A5182">
              <w:rPr>
                <w:noProof/>
                <w:webHidden/>
              </w:rPr>
            </w:r>
            <w:r w:rsidRPr="008A5182">
              <w:rPr>
                <w:noProof/>
                <w:webHidden/>
              </w:rPr>
              <w:fldChar w:fldCharType="separate"/>
            </w:r>
            <w:r w:rsidR="00F740BC">
              <w:rPr>
                <w:noProof/>
                <w:webHidden/>
              </w:rPr>
              <w:t>157</w:t>
            </w:r>
            <w:r w:rsidRPr="008A5182">
              <w:rPr>
                <w:noProof/>
                <w:webHidden/>
              </w:rPr>
              <w:fldChar w:fldCharType="end"/>
            </w:r>
          </w:hyperlink>
        </w:p>
        <w:p w14:paraId="45C5712F" w14:textId="3B0339FA" w:rsidR="005F19A7" w:rsidRDefault="005F19A7">
          <w:r w:rsidRPr="008A5182">
            <w:fldChar w:fldCharType="end"/>
          </w:r>
        </w:p>
      </w:sdtContent>
    </w:sdt>
    <w:p w14:paraId="0C531338" w14:textId="444C7B45" w:rsidR="005F19A7" w:rsidRDefault="005F19A7" w:rsidP="005F19A7">
      <w:pPr>
        <w:jc w:val="center"/>
        <w:outlineLvl w:val="0"/>
        <w:rPr>
          <w:rFonts w:ascii="Futura Lt BT" w:hAnsi="Futura Lt BT"/>
          <w:b/>
          <w:sz w:val="24"/>
          <w:szCs w:val="24"/>
        </w:rPr>
      </w:pPr>
    </w:p>
    <w:p w14:paraId="419E9958" w14:textId="77777777" w:rsidR="000360EB" w:rsidRPr="008A4ABD" w:rsidRDefault="000360EB" w:rsidP="000360EB">
      <w:pPr>
        <w:jc w:val="both"/>
        <w:rPr>
          <w:rFonts w:ascii="Futura Lt BT" w:hAnsi="Futura Lt BT"/>
          <w:sz w:val="24"/>
          <w:szCs w:val="24"/>
        </w:rPr>
      </w:pPr>
    </w:p>
    <w:p w14:paraId="7C6DACD1" w14:textId="44530E53" w:rsidR="00E605E8" w:rsidRDefault="00E605E8">
      <w:pPr>
        <w:spacing w:after="0" w:line="240" w:lineRule="auto"/>
        <w:rPr>
          <w:rFonts w:ascii="Futura Lt BT" w:hAnsi="Futura Lt BT"/>
          <w:sz w:val="24"/>
          <w:szCs w:val="24"/>
        </w:rPr>
      </w:pPr>
      <w:r>
        <w:rPr>
          <w:rFonts w:ascii="Futura Lt BT" w:hAnsi="Futura Lt BT"/>
          <w:sz w:val="24"/>
          <w:szCs w:val="24"/>
        </w:rPr>
        <w:br w:type="page"/>
      </w:r>
    </w:p>
    <w:p w14:paraId="0B056A09" w14:textId="77777777" w:rsidR="00BA7D85" w:rsidRPr="001C73EC" w:rsidRDefault="00BA7D85" w:rsidP="005C0BD5">
      <w:pPr>
        <w:pBdr>
          <w:bottom w:val="single" w:sz="4" w:space="1" w:color="auto"/>
        </w:pBdr>
        <w:outlineLvl w:val="0"/>
        <w:rPr>
          <w:rFonts w:ascii="Futura Lt BT" w:hAnsi="Futura Lt BT"/>
          <w:b/>
          <w:sz w:val="36"/>
          <w:szCs w:val="36"/>
        </w:rPr>
      </w:pPr>
      <w:bookmarkStart w:id="1" w:name="_Toc215824760"/>
      <w:r w:rsidRPr="001C73EC">
        <w:rPr>
          <w:rFonts w:ascii="Futura Lt BT" w:hAnsi="Futura Lt BT"/>
          <w:b/>
          <w:sz w:val="36"/>
          <w:szCs w:val="36"/>
        </w:rPr>
        <w:lastRenderedPageBreak/>
        <w:t>UVOD</w:t>
      </w:r>
      <w:bookmarkEnd w:id="1"/>
    </w:p>
    <w:p w14:paraId="3F150D5E" w14:textId="742671CA" w:rsidR="00B47ECC" w:rsidRPr="00B47ECC" w:rsidRDefault="00B47ECC" w:rsidP="00B47ECC">
      <w:pPr>
        <w:jc w:val="both"/>
        <w:rPr>
          <w:rFonts w:ascii="Futura Lt BT" w:hAnsi="Futura Lt BT"/>
          <w:sz w:val="24"/>
          <w:szCs w:val="24"/>
        </w:rPr>
      </w:pPr>
      <w:r w:rsidRPr="00B47ECC">
        <w:rPr>
          <w:rFonts w:ascii="Futura Lt BT" w:hAnsi="Futura Lt BT"/>
          <w:sz w:val="24"/>
          <w:szCs w:val="24"/>
        </w:rPr>
        <w:t>Izvje</w:t>
      </w:r>
      <w:r w:rsidRPr="00B47ECC">
        <w:rPr>
          <w:rFonts w:ascii="Futura Lt BT" w:hAnsi="Futura Lt BT" w:hint="eastAsia"/>
          <w:sz w:val="24"/>
          <w:szCs w:val="24"/>
        </w:rPr>
        <w:t>šć</w:t>
      </w:r>
      <w:r w:rsidRPr="00B47ECC">
        <w:rPr>
          <w:rFonts w:ascii="Futura Lt BT" w:hAnsi="Futura Lt BT"/>
          <w:sz w:val="24"/>
          <w:szCs w:val="24"/>
        </w:rPr>
        <w:t>e</w:t>
      </w:r>
      <w:r w:rsidR="000F14A3">
        <w:rPr>
          <w:rFonts w:ascii="Futura Lt BT" w:hAnsi="Futura Lt BT"/>
          <w:sz w:val="24"/>
          <w:szCs w:val="24"/>
        </w:rPr>
        <w:t xml:space="preserve"> </w:t>
      </w:r>
      <w:r w:rsidRPr="00B47ECC">
        <w:rPr>
          <w:rFonts w:ascii="Futura Lt BT" w:hAnsi="Futura Lt BT"/>
          <w:sz w:val="24"/>
          <w:szCs w:val="24"/>
        </w:rPr>
        <w:t>o</w:t>
      </w:r>
      <w:r w:rsidR="000F14A3">
        <w:rPr>
          <w:rFonts w:ascii="Futura Lt BT" w:hAnsi="Futura Lt BT"/>
          <w:sz w:val="24"/>
          <w:szCs w:val="24"/>
        </w:rPr>
        <w:t xml:space="preserve"> </w:t>
      </w:r>
      <w:r w:rsidRPr="00B47ECC">
        <w:rPr>
          <w:rFonts w:ascii="Futura Lt BT" w:hAnsi="Futura Lt BT"/>
          <w:sz w:val="24"/>
          <w:szCs w:val="24"/>
        </w:rPr>
        <w:t>stanju</w:t>
      </w:r>
      <w:r w:rsidR="000F14A3">
        <w:rPr>
          <w:rFonts w:ascii="Futura Lt BT" w:hAnsi="Futura Lt BT"/>
          <w:sz w:val="24"/>
          <w:szCs w:val="24"/>
        </w:rPr>
        <w:t xml:space="preserve"> </w:t>
      </w:r>
      <w:r w:rsidRPr="00B47ECC">
        <w:rPr>
          <w:rFonts w:ascii="Futura Lt BT" w:hAnsi="Futura Lt BT"/>
          <w:sz w:val="24"/>
          <w:szCs w:val="24"/>
        </w:rPr>
        <w:t>u</w:t>
      </w:r>
      <w:r w:rsidR="000F14A3">
        <w:rPr>
          <w:rFonts w:ascii="Futura Lt BT" w:hAnsi="Futura Lt BT"/>
          <w:sz w:val="24"/>
          <w:szCs w:val="24"/>
        </w:rPr>
        <w:t xml:space="preserve"> </w:t>
      </w:r>
      <w:r w:rsidRPr="00B47ECC">
        <w:rPr>
          <w:rFonts w:ascii="Futura Lt BT" w:hAnsi="Futura Lt BT"/>
          <w:sz w:val="24"/>
          <w:szCs w:val="24"/>
        </w:rPr>
        <w:t>prostoru</w:t>
      </w:r>
      <w:r w:rsidR="000F14A3">
        <w:rPr>
          <w:rFonts w:ascii="Futura Lt BT" w:hAnsi="Futura Lt BT"/>
          <w:sz w:val="24"/>
          <w:szCs w:val="24"/>
        </w:rPr>
        <w:t xml:space="preserve"> </w:t>
      </w:r>
      <w:r w:rsidRPr="00B47ECC">
        <w:rPr>
          <w:rFonts w:ascii="Futura Lt BT" w:hAnsi="Futura Lt BT"/>
          <w:sz w:val="24"/>
          <w:szCs w:val="24"/>
        </w:rPr>
        <w:t>je</w:t>
      </w:r>
      <w:r w:rsidR="000F14A3">
        <w:rPr>
          <w:rFonts w:ascii="Futura Lt BT" w:hAnsi="Futura Lt BT"/>
          <w:sz w:val="24"/>
          <w:szCs w:val="24"/>
        </w:rPr>
        <w:t xml:space="preserve"> </w:t>
      </w:r>
      <w:r w:rsidRPr="00B47ECC">
        <w:rPr>
          <w:rFonts w:ascii="Futura Lt BT" w:hAnsi="Futura Lt BT"/>
          <w:sz w:val="24"/>
          <w:szCs w:val="24"/>
        </w:rPr>
        <w:t>dokument</w:t>
      </w:r>
      <w:r w:rsidR="000F14A3">
        <w:rPr>
          <w:rFonts w:ascii="Futura Lt BT" w:hAnsi="Futura Lt BT"/>
          <w:sz w:val="24"/>
          <w:szCs w:val="24"/>
        </w:rPr>
        <w:t xml:space="preserve"> </w:t>
      </w:r>
      <w:r w:rsidRPr="00B47ECC">
        <w:rPr>
          <w:rFonts w:ascii="Futura Lt BT" w:hAnsi="Futura Lt BT"/>
          <w:sz w:val="24"/>
          <w:szCs w:val="24"/>
        </w:rPr>
        <w:t>koji</w:t>
      </w:r>
      <w:r w:rsidR="000F14A3">
        <w:rPr>
          <w:rFonts w:ascii="Futura Lt BT" w:hAnsi="Futura Lt BT"/>
          <w:sz w:val="24"/>
          <w:szCs w:val="24"/>
        </w:rPr>
        <w:t xml:space="preserve"> </w:t>
      </w:r>
      <w:r w:rsidRPr="00B47ECC">
        <w:rPr>
          <w:rFonts w:ascii="Futura Lt BT" w:hAnsi="Futura Lt BT"/>
          <w:sz w:val="24"/>
          <w:szCs w:val="24"/>
        </w:rPr>
        <w:t>se</w:t>
      </w:r>
      <w:r w:rsidR="000F14A3">
        <w:rPr>
          <w:rFonts w:ascii="Futura Lt BT" w:hAnsi="Futura Lt BT"/>
          <w:sz w:val="24"/>
          <w:szCs w:val="24"/>
        </w:rPr>
        <w:t xml:space="preserve"> </w:t>
      </w:r>
      <w:r w:rsidRPr="00B47ECC">
        <w:rPr>
          <w:rFonts w:ascii="Futura Lt BT" w:hAnsi="Futura Lt BT"/>
          <w:sz w:val="24"/>
          <w:szCs w:val="24"/>
        </w:rPr>
        <w:t>izra</w:t>
      </w:r>
      <w:r w:rsidRPr="00B47ECC">
        <w:rPr>
          <w:rFonts w:ascii="Futura Lt BT" w:hAnsi="Futura Lt BT" w:hint="eastAsia"/>
          <w:sz w:val="24"/>
          <w:szCs w:val="24"/>
        </w:rPr>
        <w:t>đ</w:t>
      </w:r>
      <w:r w:rsidRPr="00B47ECC">
        <w:rPr>
          <w:rFonts w:ascii="Futura Lt BT" w:hAnsi="Futura Lt BT"/>
          <w:sz w:val="24"/>
          <w:szCs w:val="24"/>
        </w:rPr>
        <w:t>uje</w:t>
      </w:r>
      <w:r w:rsidR="000F14A3">
        <w:rPr>
          <w:rFonts w:ascii="Futura Lt BT" w:hAnsi="Futura Lt BT"/>
          <w:sz w:val="24"/>
          <w:szCs w:val="24"/>
        </w:rPr>
        <w:t xml:space="preserve"> </w:t>
      </w:r>
      <w:r w:rsidRPr="00B47ECC">
        <w:rPr>
          <w:rFonts w:ascii="Futura Lt BT" w:hAnsi="Futura Lt BT"/>
          <w:sz w:val="24"/>
          <w:szCs w:val="24"/>
        </w:rPr>
        <w:t>za</w:t>
      </w:r>
      <w:r w:rsidR="000F14A3">
        <w:rPr>
          <w:rFonts w:ascii="Futura Lt BT" w:hAnsi="Futura Lt BT"/>
          <w:sz w:val="24"/>
          <w:szCs w:val="24"/>
        </w:rPr>
        <w:t xml:space="preserve"> </w:t>
      </w:r>
      <w:r w:rsidRPr="00B47ECC">
        <w:rPr>
          <w:rFonts w:ascii="Futura Lt BT" w:hAnsi="Futura Lt BT"/>
          <w:sz w:val="24"/>
          <w:szCs w:val="24"/>
        </w:rPr>
        <w:t>razdoblje</w:t>
      </w:r>
      <w:r w:rsidR="000F14A3">
        <w:rPr>
          <w:rFonts w:ascii="Futura Lt BT" w:hAnsi="Futura Lt BT"/>
          <w:sz w:val="24"/>
          <w:szCs w:val="24"/>
        </w:rPr>
        <w:t xml:space="preserve"> </w:t>
      </w:r>
      <w:r w:rsidRPr="00B47ECC">
        <w:rPr>
          <w:rFonts w:ascii="Futura Lt BT" w:hAnsi="Futura Lt BT"/>
          <w:sz w:val="24"/>
          <w:szCs w:val="24"/>
        </w:rPr>
        <w:t>od</w:t>
      </w:r>
      <w:r w:rsidR="000F14A3">
        <w:rPr>
          <w:rFonts w:ascii="Futura Lt BT" w:hAnsi="Futura Lt BT"/>
          <w:sz w:val="24"/>
          <w:szCs w:val="24"/>
        </w:rPr>
        <w:t xml:space="preserve"> </w:t>
      </w:r>
      <w:r w:rsidRPr="00B47ECC">
        <w:rPr>
          <w:rFonts w:ascii="Futura Lt BT" w:hAnsi="Futura Lt BT" w:hint="eastAsia"/>
          <w:sz w:val="24"/>
          <w:szCs w:val="24"/>
        </w:rPr>
        <w:t>č</w:t>
      </w:r>
      <w:r w:rsidRPr="00B47ECC">
        <w:rPr>
          <w:rFonts w:ascii="Futura Lt BT" w:hAnsi="Futura Lt BT"/>
          <w:sz w:val="24"/>
          <w:szCs w:val="24"/>
        </w:rPr>
        <w:t>etiri</w:t>
      </w:r>
      <w:r w:rsidR="000F14A3">
        <w:rPr>
          <w:rFonts w:ascii="Futura Lt BT" w:hAnsi="Futura Lt BT"/>
          <w:sz w:val="24"/>
          <w:szCs w:val="24"/>
        </w:rPr>
        <w:t xml:space="preserve"> </w:t>
      </w:r>
      <w:r w:rsidRPr="00B47ECC">
        <w:rPr>
          <w:rFonts w:ascii="Futura Lt BT" w:hAnsi="Futura Lt BT"/>
          <w:sz w:val="24"/>
          <w:szCs w:val="24"/>
        </w:rPr>
        <w:t>godine</w:t>
      </w:r>
      <w:r w:rsidR="000F14A3">
        <w:rPr>
          <w:rFonts w:ascii="Futura Lt BT" w:hAnsi="Futura Lt BT"/>
          <w:sz w:val="24"/>
          <w:szCs w:val="24"/>
        </w:rPr>
        <w:t xml:space="preserve"> </w:t>
      </w:r>
      <w:r w:rsidRPr="00B47ECC">
        <w:rPr>
          <w:rFonts w:ascii="Futura Lt BT" w:hAnsi="Futura Lt BT"/>
          <w:sz w:val="24"/>
          <w:szCs w:val="24"/>
        </w:rPr>
        <w:t>u</w:t>
      </w:r>
      <w:r w:rsidR="000F14A3">
        <w:rPr>
          <w:rFonts w:ascii="Futura Lt BT" w:hAnsi="Futura Lt BT"/>
          <w:sz w:val="24"/>
          <w:szCs w:val="24"/>
        </w:rPr>
        <w:t xml:space="preserve"> </w:t>
      </w:r>
      <w:r w:rsidRPr="00B47ECC">
        <w:rPr>
          <w:rFonts w:ascii="Futura Lt BT" w:hAnsi="Futura Lt BT"/>
          <w:sz w:val="24"/>
          <w:szCs w:val="24"/>
        </w:rPr>
        <w:t>svrhu</w:t>
      </w:r>
      <w:r w:rsidR="000F14A3">
        <w:rPr>
          <w:rFonts w:ascii="Futura Lt BT" w:hAnsi="Futura Lt BT"/>
          <w:sz w:val="24"/>
          <w:szCs w:val="24"/>
        </w:rPr>
        <w:t xml:space="preserve"> </w:t>
      </w:r>
      <w:r w:rsidRPr="00B47ECC">
        <w:rPr>
          <w:rFonts w:ascii="Futura Lt BT" w:hAnsi="Futura Lt BT"/>
          <w:sz w:val="24"/>
          <w:szCs w:val="24"/>
        </w:rPr>
        <w:t>i</w:t>
      </w:r>
      <w:r w:rsidR="000F14A3">
        <w:rPr>
          <w:rFonts w:ascii="Futura Lt BT" w:hAnsi="Futura Lt BT"/>
          <w:sz w:val="24"/>
          <w:szCs w:val="24"/>
        </w:rPr>
        <w:t xml:space="preserve"> </w:t>
      </w:r>
      <w:r w:rsidRPr="00B47ECC">
        <w:rPr>
          <w:rFonts w:ascii="Futura Lt BT" w:hAnsi="Futura Lt BT"/>
          <w:sz w:val="24"/>
          <w:szCs w:val="24"/>
        </w:rPr>
        <w:t>s</w:t>
      </w:r>
      <w:r w:rsidR="000F14A3">
        <w:rPr>
          <w:rFonts w:ascii="Futura Lt BT" w:hAnsi="Futura Lt BT"/>
          <w:sz w:val="24"/>
          <w:szCs w:val="24"/>
        </w:rPr>
        <w:t xml:space="preserve"> </w:t>
      </w:r>
      <w:r w:rsidRPr="00B47ECC">
        <w:rPr>
          <w:rFonts w:ascii="Futura Lt BT" w:hAnsi="Futura Lt BT"/>
          <w:sz w:val="24"/>
          <w:szCs w:val="24"/>
        </w:rPr>
        <w:t>ciljem</w:t>
      </w:r>
      <w:r w:rsidR="000F14A3">
        <w:rPr>
          <w:rFonts w:ascii="Futura Lt BT" w:hAnsi="Futura Lt BT"/>
          <w:sz w:val="24"/>
          <w:szCs w:val="24"/>
        </w:rPr>
        <w:t xml:space="preserve"> </w:t>
      </w:r>
      <w:r w:rsidRPr="00B47ECC">
        <w:rPr>
          <w:rFonts w:ascii="Futura Lt BT" w:hAnsi="Futura Lt BT"/>
          <w:sz w:val="24"/>
          <w:szCs w:val="24"/>
        </w:rPr>
        <w:t>pra</w:t>
      </w:r>
      <w:r w:rsidRPr="00B47ECC">
        <w:rPr>
          <w:rFonts w:ascii="Futura Lt BT" w:hAnsi="Futura Lt BT" w:hint="eastAsia"/>
          <w:sz w:val="24"/>
          <w:szCs w:val="24"/>
        </w:rPr>
        <w:t>ć</w:t>
      </w:r>
      <w:r w:rsidRPr="00B47ECC">
        <w:rPr>
          <w:rFonts w:ascii="Futura Lt BT" w:hAnsi="Futura Lt BT"/>
          <w:sz w:val="24"/>
          <w:szCs w:val="24"/>
        </w:rPr>
        <w:t>enja</w:t>
      </w:r>
      <w:r w:rsidR="000F14A3">
        <w:rPr>
          <w:rFonts w:ascii="Futura Lt BT" w:hAnsi="Futura Lt BT"/>
          <w:sz w:val="24"/>
          <w:szCs w:val="24"/>
        </w:rPr>
        <w:t xml:space="preserve"> </w:t>
      </w:r>
      <w:r w:rsidRPr="00B47ECC">
        <w:rPr>
          <w:rFonts w:ascii="Futura Lt BT" w:hAnsi="Futura Lt BT"/>
          <w:sz w:val="24"/>
          <w:szCs w:val="24"/>
        </w:rPr>
        <w:t>stanja</w:t>
      </w:r>
      <w:r w:rsidR="000F14A3">
        <w:rPr>
          <w:rFonts w:ascii="Futura Lt BT" w:hAnsi="Futura Lt BT"/>
          <w:sz w:val="24"/>
          <w:szCs w:val="24"/>
        </w:rPr>
        <w:t xml:space="preserve"> </w:t>
      </w:r>
      <w:r w:rsidRPr="00B47ECC">
        <w:rPr>
          <w:rFonts w:ascii="Futura Lt BT" w:hAnsi="Futura Lt BT"/>
          <w:sz w:val="24"/>
          <w:szCs w:val="24"/>
        </w:rPr>
        <w:t>u</w:t>
      </w:r>
      <w:r w:rsidR="000F14A3">
        <w:rPr>
          <w:rFonts w:ascii="Futura Lt BT" w:hAnsi="Futura Lt BT"/>
          <w:sz w:val="24"/>
          <w:szCs w:val="24"/>
        </w:rPr>
        <w:t xml:space="preserve"> </w:t>
      </w:r>
      <w:r w:rsidRPr="00B47ECC">
        <w:rPr>
          <w:rFonts w:ascii="Futura Lt BT" w:hAnsi="Futura Lt BT"/>
          <w:sz w:val="24"/>
          <w:szCs w:val="24"/>
        </w:rPr>
        <w:t>prostoru</w:t>
      </w:r>
      <w:r w:rsidR="000F14A3">
        <w:rPr>
          <w:rFonts w:ascii="Futura Lt BT" w:hAnsi="Futura Lt BT"/>
          <w:sz w:val="24"/>
          <w:szCs w:val="24"/>
        </w:rPr>
        <w:t xml:space="preserve"> </w:t>
      </w:r>
      <w:r w:rsidRPr="00B47ECC">
        <w:rPr>
          <w:rFonts w:ascii="Futura Lt BT" w:hAnsi="Futura Lt BT"/>
          <w:sz w:val="24"/>
          <w:szCs w:val="24"/>
        </w:rPr>
        <w:t>i</w:t>
      </w:r>
      <w:r w:rsidR="000F14A3">
        <w:rPr>
          <w:rFonts w:ascii="Futura Lt BT" w:hAnsi="Futura Lt BT"/>
          <w:sz w:val="24"/>
          <w:szCs w:val="24"/>
        </w:rPr>
        <w:t xml:space="preserve"> </w:t>
      </w:r>
      <w:r w:rsidRPr="00B47ECC">
        <w:rPr>
          <w:rFonts w:ascii="Futura Lt BT" w:hAnsi="Futura Lt BT"/>
          <w:sz w:val="24"/>
          <w:szCs w:val="24"/>
        </w:rPr>
        <w:t>podru</w:t>
      </w:r>
      <w:r w:rsidRPr="00B47ECC">
        <w:rPr>
          <w:rFonts w:ascii="Futura Lt BT" w:hAnsi="Futura Lt BT" w:hint="eastAsia"/>
          <w:sz w:val="24"/>
          <w:szCs w:val="24"/>
        </w:rPr>
        <w:t>č</w:t>
      </w:r>
      <w:r w:rsidRPr="00B47ECC">
        <w:rPr>
          <w:rFonts w:ascii="Futura Lt BT" w:hAnsi="Futura Lt BT"/>
          <w:sz w:val="24"/>
          <w:szCs w:val="24"/>
        </w:rPr>
        <w:t>ju</w:t>
      </w:r>
      <w:r w:rsidR="000F14A3">
        <w:rPr>
          <w:rFonts w:ascii="Futura Lt BT" w:hAnsi="Futura Lt BT"/>
          <w:sz w:val="24"/>
          <w:szCs w:val="24"/>
        </w:rPr>
        <w:t xml:space="preserve"> </w:t>
      </w:r>
      <w:r w:rsidRPr="00B47ECC">
        <w:rPr>
          <w:rFonts w:ascii="Futura Lt BT" w:hAnsi="Futura Lt BT"/>
          <w:sz w:val="24"/>
          <w:szCs w:val="24"/>
        </w:rPr>
        <w:t>prostornog</w:t>
      </w:r>
      <w:r w:rsidR="000F14A3">
        <w:rPr>
          <w:rFonts w:ascii="Futura Lt BT" w:hAnsi="Futura Lt BT"/>
          <w:sz w:val="24"/>
          <w:szCs w:val="24"/>
        </w:rPr>
        <w:t xml:space="preserve"> </w:t>
      </w:r>
      <w:r w:rsidRPr="00B47ECC">
        <w:rPr>
          <w:rFonts w:ascii="Futura Lt BT" w:hAnsi="Futura Lt BT"/>
          <w:sz w:val="24"/>
          <w:szCs w:val="24"/>
        </w:rPr>
        <w:t>ure</w:t>
      </w:r>
      <w:r w:rsidRPr="00B47ECC">
        <w:rPr>
          <w:rFonts w:ascii="Futura Lt BT" w:hAnsi="Futura Lt BT" w:hint="eastAsia"/>
          <w:sz w:val="24"/>
          <w:szCs w:val="24"/>
        </w:rPr>
        <w:t>đ</w:t>
      </w:r>
      <w:r w:rsidRPr="00B47ECC">
        <w:rPr>
          <w:rFonts w:ascii="Futura Lt BT" w:hAnsi="Futura Lt BT"/>
          <w:sz w:val="24"/>
          <w:szCs w:val="24"/>
        </w:rPr>
        <w:t>enja</w:t>
      </w:r>
      <w:r w:rsidR="000F14A3">
        <w:rPr>
          <w:rFonts w:ascii="Futura Lt BT" w:hAnsi="Futura Lt BT"/>
          <w:sz w:val="24"/>
          <w:szCs w:val="24"/>
        </w:rPr>
        <w:t xml:space="preserve"> </w:t>
      </w:r>
      <w:r w:rsidR="004B2EA2">
        <w:rPr>
          <w:rFonts w:ascii="Futura Lt BT" w:hAnsi="Futura Lt BT"/>
          <w:sz w:val="24"/>
          <w:szCs w:val="24"/>
        </w:rPr>
        <w:t xml:space="preserve">na </w:t>
      </w:r>
      <w:r w:rsidRPr="00B47ECC">
        <w:rPr>
          <w:rFonts w:ascii="Futura Lt BT" w:hAnsi="Futura Lt BT"/>
          <w:sz w:val="24"/>
          <w:szCs w:val="24"/>
        </w:rPr>
        <w:t>temelj</w:t>
      </w:r>
      <w:r w:rsidR="004B2EA2">
        <w:rPr>
          <w:rFonts w:ascii="Futura Lt BT" w:hAnsi="Futura Lt BT"/>
          <w:sz w:val="24"/>
          <w:szCs w:val="24"/>
        </w:rPr>
        <w:t>u</w:t>
      </w:r>
      <w:r w:rsidR="000F14A3">
        <w:rPr>
          <w:rFonts w:ascii="Futura Lt BT" w:hAnsi="Futura Lt BT"/>
          <w:sz w:val="24"/>
          <w:szCs w:val="24"/>
        </w:rPr>
        <w:t xml:space="preserve"> </w:t>
      </w:r>
      <w:r w:rsidRPr="00B47ECC">
        <w:rPr>
          <w:rFonts w:ascii="Futura Lt BT" w:hAnsi="Futura Lt BT"/>
          <w:sz w:val="24"/>
          <w:szCs w:val="24"/>
        </w:rPr>
        <w:t>Zakona</w:t>
      </w:r>
      <w:r w:rsidR="000F14A3">
        <w:rPr>
          <w:rFonts w:ascii="Futura Lt BT" w:hAnsi="Futura Lt BT"/>
          <w:sz w:val="24"/>
          <w:szCs w:val="24"/>
        </w:rPr>
        <w:t xml:space="preserve"> </w:t>
      </w:r>
      <w:r w:rsidR="00D86700">
        <w:rPr>
          <w:rFonts w:ascii="Futura Lt BT" w:hAnsi="Futura Lt BT"/>
          <w:sz w:val="24"/>
          <w:szCs w:val="24"/>
        </w:rPr>
        <w:t>o</w:t>
      </w:r>
      <w:r w:rsidR="000F14A3">
        <w:rPr>
          <w:rFonts w:ascii="Futura Lt BT" w:hAnsi="Futura Lt BT"/>
          <w:sz w:val="24"/>
          <w:szCs w:val="24"/>
        </w:rPr>
        <w:t xml:space="preserve"> </w:t>
      </w:r>
      <w:r w:rsidRPr="00B47ECC">
        <w:rPr>
          <w:rFonts w:ascii="Futura Lt BT" w:hAnsi="Futura Lt BT"/>
          <w:sz w:val="24"/>
          <w:szCs w:val="24"/>
        </w:rPr>
        <w:t>prostornom</w:t>
      </w:r>
      <w:r w:rsidR="000F14A3">
        <w:rPr>
          <w:rFonts w:ascii="Futura Lt BT" w:hAnsi="Futura Lt BT"/>
          <w:sz w:val="24"/>
          <w:szCs w:val="24"/>
        </w:rPr>
        <w:t xml:space="preserve"> </w:t>
      </w:r>
      <w:r w:rsidRPr="00B47ECC">
        <w:rPr>
          <w:rFonts w:ascii="Futura Lt BT" w:hAnsi="Futura Lt BT"/>
          <w:sz w:val="24"/>
          <w:szCs w:val="24"/>
        </w:rPr>
        <w:t>ure</w:t>
      </w:r>
      <w:r w:rsidRPr="00B47ECC">
        <w:rPr>
          <w:rFonts w:ascii="Futura Lt BT" w:hAnsi="Futura Lt BT" w:hint="eastAsia"/>
          <w:sz w:val="24"/>
          <w:szCs w:val="24"/>
        </w:rPr>
        <w:t>đ</w:t>
      </w:r>
      <w:r w:rsidRPr="00B47ECC">
        <w:rPr>
          <w:rFonts w:ascii="Futura Lt BT" w:hAnsi="Futura Lt BT"/>
          <w:sz w:val="24"/>
          <w:szCs w:val="24"/>
        </w:rPr>
        <w:t>enju</w:t>
      </w:r>
      <w:r w:rsidR="000F14A3">
        <w:rPr>
          <w:rFonts w:ascii="Futura Lt BT" w:hAnsi="Futura Lt BT"/>
          <w:sz w:val="24"/>
          <w:szCs w:val="24"/>
        </w:rPr>
        <w:t xml:space="preserve"> </w:t>
      </w:r>
      <w:r w:rsidRPr="00B47ECC">
        <w:rPr>
          <w:rFonts w:ascii="Futura Lt BT" w:hAnsi="Futura Lt BT"/>
          <w:sz w:val="24"/>
          <w:szCs w:val="24"/>
        </w:rPr>
        <w:t>(</w:t>
      </w:r>
      <w:r w:rsidR="001C1A8E">
        <w:rPr>
          <w:rFonts w:ascii="Futura Lt BT" w:hAnsi="Futura Lt BT"/>
          <w:sz w:val="24"/>
          <w:szCs w:val="24"/>
        </w:rPr>
        <w:t>NN</w:t>
      </w:r>
      <w:r w:rsidR="000F14A3">
        <w:rPr>
          <w:rFonts w:ascii="Futura Lt BT" w:hAnsi="Futura Lt BT"/>
          <w:sz w:val="24"/>
          <w:szCs w:val="24"/>
        </w:rPr>
        <w:t xml:space="preserve"> </w:t>
      </w:r>
      <w:r w:rsidRPr="00B47ECC">
        <w:rPr>
          <w:rFonts w:ascii="Futura Lt BT" w:hAnsi="Futura Lt BT"/>
          <w:sz w:val="24"/>
          <w:szCs w:val="24"/>
        </w:rPr>
        <w:t>153/13,</w:t>
      </w:r>
      <w:r w:rsidR="000F14A3">
        <w:rPr>
          <w:rFonts w:ascii="Futura Lt BT" w:hAnsi="Futura Lt BT"/>
          <w:sz w:val="24"/>
          <w:szCs w:val="24"/>
        </w:rPr>
        <w:t xml:space="preserve"> </w:t>
      </w:r>
      <w:r w:rsidRPr="00B47ECC">
        <w:rPr>
          <w:rFonts w:ascii="Futura Lt BT" w:hAnsi="Futura Lt BT"/>
          <w:sz w:val="24"/>
          <w:szCs w:val="24"/>
        </w:rPr>
        <w:t>65/17,</w:t>
      </w:r>
      <w:r w:rsidR="000F14A3">
        <w:rPr>
          <w:rFonts w:ascii="Futura Lt BT" w:hAnsi="Futura Lt BT"/>
          <w:sz w:val="24"/>
          <w:szCs w:val="24"/>
        </w:rPr>
        <w:t xml:space="preserve"> </w:t>
      </w:r>
      <w:r w:rsidRPr="00B47ECC">
        <w:rPr>
          <w:rFonts w:ascii="Futura Lt BT" w:hAnsi="Futura Lt BT"/>
          <w:sz w:val="24"/>
          <w:szCs w:val="24"/>
        </w:rPr>
        <w:t>114/18,</w:t>
      </w:r>
      <w:r w:rsidR="000F14A3">
        <w:rPr>
          <w:rFonts w:ascii="Futura Lt BT" w:hAnsi="Futura Lt BT"/>
          <w:sz w:val="24"/>
          <w:szCs w:val="24"/>
        </w:rPr>
        <w:t xml:space="preserve"> </w:t>
      </w:r>
      <w:r w:rsidRPr="00B47ECC">
        <w:rPr>
          <w:rFonts w:ascii="Futura Lt BT" w:hAnsi="Futura Lt BT"/>
          <w:sz w:val="24"/>
          <w:szCs w:val="24"/>
        </w:rPr>
        <w:t>39/19</w:t>
      </w:r>
      <w:r w:rsidR="001C1A8E">
        <w:rPr>
          <w:rFonts w:ascii="Futura Lt BT" w:hAnsi="Futura Lt BT"/>
          <w:sz w:val="24"/>
          <w:szCs w:val="24"/>
        </w:rPr>
        <w:t xml:space="preserve"> i 67/23</w:t>
      </w:r>
      <w:r w:rsidRPr="00B47ECC">
        <w:rPr>
          <w:rFonts w:ascii="Futura Lt BT" w:hAnsi="Futura Lt BT"/>
          <w:sz w:val="24"/>
          <w:szCs w:val="24"/>
        </w:rPr>
        <w:t>)</w:t>
      </w:r>
      <w:r w:rsidR="000F14A3">
        <w:rPr>
          <w:rFonts w:ascii="Futura Lt BT" w:hAnsi="Futura Lt BT"/>
          <w:sz w:val="24"/>
          <w:szCs w:val="24"/>
        </w:rPr>
        <w:t xml:space="preserve"> </w:t>
      </w:r>
      <w:r w:rsidRPr="00B47ECC">
        <w:rPr>
          <w:rFonts w:ascii="Futura Lt BT" w:hAnsi="Futura Lt BT"/>
          <w:sz w:val="24"/>
          <w:szCs w:val="24"/>
        </w:rPr>
        <w:t>i</w:t>
      </w:r>
      <w:r w:rsidR="000F14A3">
        <w:rPr>
          <w:rFonts w:ascii="Futura Lt BT" w:hAnsi="Futura Lt BT"/>
          <w:sz w:val="24"/>
          <w:szCs w:val="24"/>
        </w:rPr>
        <w:t xml:space="preserve"> </w:t>
      </w:r>
      <w:r w:rsidRPr="00B47ECC">
        <w:rPr>
          <w:rFonts w:ascii="Futura Lt BT" w:hAnsi="Futura Lt BT"/>
          <w:sz w:val="24"/>
          <w:szCs w:val="24"/>
        </w:rPr>
        <w:t>sukladno</w:t>
      </w:r>
      <w:r w:rsidR="0060101A">
        <w:rPr>
          <w:rFonts w:ascii="Futura Lt BT" w:hAnsi="Futura Lt BT"/>
          <w:sz w:val="24"/>
          <w:szCs w:val="24"/>
        </w:rPr>
        <w:t xml:space="preserve"> </w:t>
      </w:r>
      <w:r w:rsidRPr="00B47ECC">
        <w:rPr>
          <w:rFonts w:ascii="Futura Lt BT" w:hAnsi="Futura Lt BT"/>
          <w:sz w:val="24"/>
          <w:szCs w:val="24"/>
        </w:rPr>
        <w:t>Pravilniku</w:t>
      </w:r>
      <w:r w:rsidR="000F14A3">
        <w:rPr>
          <w:rFonts w:ascii="Futura Lt BT" w:hAnsi="Futura Lt BT"/>
          <w:sz w:val="24"/>
          <w:szCs w:val="24"/>
        </w:rPr>
        <w:t xml:space="preserve"> </w:t>
      </w:r>
      <w:r w:rsidRPr="00B47ECC">
        <w:rPr>
          <w:rFonts w:ascii="Futura Lt BT" w:hAnsi="Futura Lt BT"/>
          <w:sz w:val="24"/>
          <w:szCs w:val="24"/>
        </w:rPr>
        <w:t>o</w:t>
      </w:r>
      <w:r w:rsidR="000F14A3">
        <w:rPr>
          <w:rFonts w:ascii="Futura Lt BT" w:hAnsi="Futura Lt BT"/>
          <w:sz w:val="24"/>
          <w:szCs w:val="24"/>
        </w:rPr>
        <w:t xml:space="preserve"> </w:t>
      </w:r>
      <w:r w:rsidRPr="00B47ECC">
        <w:rPr>
          <w:rFonts w:ascii="Futura Lt BT" w:hAnsi="Futura Lt BT"/>
          <w:sz w:val="24"/>
          <w:szCs w:val="24"/>
        </w:rPr>
        <w:t>sadržaju</w:t>
      </w:r>
      <w:r w:rsidR="000F14A3">
        <w:rPr>
          <w:rFonts w:ascii="Futura Lt BT" w:hAnsi="Futura Lt BT"/>
          <w:sz w:val="24"/>
          <w:szCs w:val="24"/>
        </w:rPr>
        <w:t xml:space="preserve"> </w:t>
      </w:r>
      <w:r w:rsidRPr="00B47ECC">
        <w:rPr>
          <w:rFonts w:ascii="Futura Lt BT" w:hAnsi="Futura Lt BT"/>
          <w:sz w:val="24"/>
          <w:szCs w:val="24"/>
        </w:rPr>
        <w:t>i</w:t>
      </w:r>
      <w:r w:rsidR="000F14A3">
        <w:rPr>
          <w:rFonts w:ascii="Futura Lt BT" w:hAnsi="Futura Lt BT"/>
          <w:sz w:val="24"/>
          <w:szCs w:val="24"/>
        </w:rPr>
        <w:t xml:space="preserve"> </w:t>
      </w:r>
      <w:r w:rsidRPr="00B47ECC">
        <w:rPr>
          <w:rFonts w:ascii="Futura Lt BT" w:hAnsi="Futura Lt BT"/>
          <w:sz w:val="24"/>
          <w:szCs w:val="24"/>
        </w:rPr>
        <w:t>obveznim</w:t>
      </w:r>
      <w:r w:rsidR="000F14A3">
        <w:rPr>
          <w:rFonts w:ascii="Futura Lt BT" w:hAnsi="Futura Lt BT"/>
          <w:sz w:val="24"/>
          <w:szCs w:val="24"/>
        </w:rPr>
        <w:t xml:space="preserve"> </w:t>
      </w:r>
      <w:r w:rsidRPr="00B47ECC">
        <w:rPr>
          <w:rFonts w:ascii="Futura Lt BT" w:hAnsi="Futura Lt BT"/>
          <w:sz w:val="24"/>
          <w:szCs w:val="24"/>
        </w:rPr>
        <w:t>prostornim</w:t>
      </w:r>
      <w:r w:rsidR="000F14A3">
        <w:rPr>
          <w:rFonts w:ascii="Futura Lt BT" w:hAnsi="Futura Lt BT"/>
          <w:sz w:val="24"/>
          <w:szCs w:val="24"/>
        </w:rPr>
        <w:t xml:space="preserve"> </w:t>
      </w:r>
      <w:r w:rsidRPr="00B47ECC">
        <w:rPr>
          <w:rFonts w:ascii="Futura Lt BT" w:hAnsi="Futura Lt BT"/>
          <w:sz w:val="24"/>
          <w:szCs w:val="24"/>
        </w:rPr>
        <w:t>pokazateljima</w:t>
      </w:r>
      <w:r w:rsidR="000F14A3">
        <w:rPr>
          <w:rFonts w:ascii="Futura Lt BT" w:hAnsi="Futura Lt BT"/>
          <w:sz w:val="24"/>
          <w:szCs w:val="24"/>
        </w:rPr>
        <w:t xml:space="preserve"> </w:t>
      </w:r>
      <w:r w:rsidRPr="00B47ECC">
        <w:rPr>
          <w:rFonts w:ascii="Futura Lt BT" w:hAnsi="Futura Lt BT"/>
          <w:sz w:val="24"/>
          <w:szCs w:val="24"/>
        </w:rPr>
        <w:t>izvje</w:t>
      </w:r>
      <w:r w:rsidRPr="00B47ECC">
        <w:rPr>
          <w:rFonts w:ascii="Futura Lt BT" w:hAnsi="Futura Lt BT" w:hint="eastAsia"/>
          <w:sz w:val="24"/>
          <w:szCs w:val="24"/>
        </w:rPr>
        <w:t>šć</w:t>
      </w:r>
      <w:r w:rsidRPr="00B47ECC">
        <w:rPr>
          <w:rFonts w:ascii="Futura Lt BT" w:hAnsi="Futura Lt BT"/>
          <w:sz w:val="24"/>
          <w:szCs w:val="24"/>
        </w:rPr>
        <w:t>a</w:t>
      </w:r>
      <w:r w:rsidR="000F14A3">
        <w:rPr>
          <w:rFonts w:ascii="Futura Lt BT" w:hAnsi="Futura Lt BT"/>
          <w:sz w:val="24"/>
          <w:szCs w:val="24"/>
        </w:rPr>
        <w:t xml:space="preserve"> </w:t>
      </w:r>
      <w:r w:rsidRPr="00B47ECC">
        <w:rPr>
          <w:rFonts w:ascii="Futura Lt BT" w:hAnsi="Futura Lt BT"/>
          <w:sz w:val="24"/>
          <w:szCs w:val="24"/>
        </w:rPr>
        <w:t>o</w:t>
      </w:r>
      <w:r w:rsidR="000F14A3">
        <w:rPr>
          <w:rFonts w:ascii="Futura Lt BT" w:hAnsi="Futura Lt BT"/>
          <w:sz w:val="24"/>
          <w:szCs w:val="24"/>
        </w:rPr>
        <w:t xml:space="preserve"> </w:t>
      </w:r>
      <w:r w:rsidRPr="00B47ECC">
        <w:rPr>
          <w:rFonts w:ascii="Futura Lt BT" w:hAnsi="Futura Lt BT"/>
          <w:sz w:val="24"/>
          <w:szCs w:val="24"/>
        </w:rPr>
        <w:t>stanju</w:t>
      </w:r>
      <w:r w:rsidR="000F14A3">
        <w:rPr>
          <w:rFonts w:ascii="Futura Lt BT" w:hAnsi="Futura Lt BT"/>
          <w:sz w:val="24"/>
          <w:szCs w:val="24"/>
        </w:rPr>
        <w:t xml:space="preserve"> </w:t>
      </w:r>
      <w:r w:rsidRPr="00B47ECC">
        <w:rPr>
          <w:rFonts w:ascii="Futura Lt BT" w:hAnsi="Futura Lt BT"/>
          <w:sz w:val="24"/>
          <w:szCs w:val="24"/>
        </w:rPr>
        <w:t>u</w:t>
      </w:r>
      <w:r w:rsidR="000F14A3">
        <w:rPr>
          <w:rFonts w:ascii="Futura Lt BT" w:hAnsi="Futura Lt BT"/>
          <w:sz w:val="24"/>
          <w:szCs w:val="24"/>
        </w:rPr>
        <w:t xml:space="preserve"> </w:t>
      </w:r>
      <w:r w:rsidRPr="00B47ECC">
        <w:rPr>
          <w:rFonts w:ascii="Futura Lt BT" w:hAnsi="Futura Lt BT"/>
          <w:sz w:val="24"/>
          <w:szCs w:val="24"/>
        </w:rPr>
        <w:t>prostoru</w:t>
      </w:r>
      <w:r w:rsidR="000F14A3">
        <w:rPr>
          <w:rFonts w:ascii="Futura Lt BT" w:hAnsi="Futura Lt BT"/>
          <w:sz w:val="24"/>
          <w:szCs w:val="24"/>
        </w:rPr>
        <w:t xml:space="preserve"> </w:t>
      </w:r>
      <w:r w:rsidRPr="00B47ECC">
        <w:rPr>
          <w:rFonts w:ascii="Futura Lt BT" w:hAnsi="Futura Lt BT"/>
          <w:sz w:val="24"/>
          <w:szCs w:val="24"/>
        </w:rPr>
        <w:t>(</w:t>
      </w:r>
      <w:r w:rsidR="001C1A8E">
        <w:rPr>
          <w:rFonts w:ascii="Futura Lt BT" w:hAnsi="Futura Lt BT"/>
          <w:sz w:val="24"/>
          <w:szCs w:val="24"/>
        </w:rPr>
        <w:t>NN</w:t>
      </w:r>
      <w:r w:rsidR="000F14A3">
        <w:rPr>
          <w:rFonts w:ascii="Futura Lt BT" w:hAnsi="Futura Lt BT"/>
          <w:sz w:val="24"/>
          <w:szCs w:val="24"/>
        </w:rPr>
        <w:t xml:space="preserve"> </w:t>
      </w:r>
      <w:r w:rsidRPr="00B47ECC">
        <w:rPr>
          <w:rFonts w:ascii="Futura Lt BT" w:hAnsi="Futura Lt BT"/>
          <w:sz w:val="24"/>
          <w:szCs w:val="24"/>
        </w:rPr>
        <w:t>48/14,</w:t>
      </w:r>
      <w:r w:rsidR="000F14A3">
        <w:rPr>
          <w:rFonts w:ascii="Futura Lt BT" w:hAnsi="Futura Lt BT"/>
          <w:sz w:val="24"/>
          <w:szCs w:val="24"/>
        </w:rPr>
        <w:t xml:space="preserve"> </w:t>
      </w:r>
      <w:r w:rsidRPr="00B47ECC">
        <w:rPr>
          <w:rFonts w:ascii="Futura Lt BT" w:hAnsi="Futura Lt BT"/>
          <w:sz w:val="24"/>
          <w:szCs w:val="24"/>
        </w:rPr>
        <w:t>19/15).</w:t>
      </w:r>
    </w:p>
    <w:p w14:paraId="56B053A5" w14:textId="3B6C9BBA" w:rsidR="00B47ECC" w:rsidRPr="00B47ECC" w:rsidRDefault="00B47ECC" w:rsidP="00B47ECC">
      <w:pPr>
        <w:jc w:val="both"/>
        <w:rPr>
          <w:rFonts w:ascii="Futura Lt BT" w:hAnsi="Futura Lt BT"/>
          <w:sz w:val="24"/>
          <w:szCs w:val="24"/>
        </w:rPr>
      </w:pPr>
      <w:r w:rsidRPr="00B47ECC">
        <w:rPr>
          <w:rFonts w:ascii="Futura Lt BT" w:hAnsi="Futura Lt BT"/>
          <w:sz w:val="24"/>
          <w:szCs w:val="24"/>
        </w:rPr>
        <w:t>Izvje</w:t>
      </w:r>
      <w:r w:rsidRPr="00B47ECC">
        <w:rPr>
          <w:rFonts w:ascii="Futura Lt BT" w:hAnsi="Futura Lt BT" w:hint="eastAsia"/>
          <w:sz w:val="24"/>
          <w:szCs w:val="24"/>
        </w:rPr>
        <w:t>šć</w:t>
      </w:r>
      <w:r w:rsidRPr="00B47ECC">
        <w:rPr>
          <w:rFonts w:ascii="Futura Lt BT" w:hAnsi="Futura Lt BT"/>
          <w:sz w:val="24"/>
          <w:szCs w:val="24"/>
        </w:rPr>
        <w:t>em</w:t>
      </w:r>
      <w:r w:rsidR="000F14A3">
        <w:rPr>
          <w:rFonts w:ascii="Futura Lt BT" w:hAnsi="Futura Lt BT"/>
          <w:sz w:val="24"/>
          <w:szCs w:val="24"/>
        </w:rPr>
        <w:t xml:space="preserve"> </w:t>
      </w:r>
      <w:r w:rsidRPr="00B47ECC">
        <w:rPr>
          <w:rFonts w:ascii="Futura Lt BT" w:hAnsi="Futura Lt BT"/>
          <w:sz w:val="24"/>
          <w:szCs w:val="24"/>
        </w:rPr>
        <w:t>o</w:t>
      </w:r>
      <w:r w:rsidR="000F14A3">
        <w:rPr>
          <w:rFonts w:ascii="Futura Lt BT" w:hAnsi="Futura Lt BT"/>
          <w:sz w:val="24"/>
          <w:szCs w:val="24"/>
        </w:rPr>
        <w:t xml:space="preserve"> </w:t>
      </w:r>
      <w:r w:rsidRPr="00B47ECC">
        <w:rPr>
          <w:rFonts w:ascii="Futura Lt BT" w:hAnsi="Futura Lt BT"/>
          <w:sz w:val="24"/>
          <w:szCs w:val="24"/>
        </w:rPr>
        <w:t>stanju</w:t>
      </w:r>
      <w:r w:rsidR="000F14A3">
        <w:rPr>
          <w:rFonts w:ascii="Futura Lt BT" w:hAnsi="Futura Lt BT"/>
          <w:sz w:val="24"/>
          <w:szCs w:val="24"/>
        </w:rPr>
        <w:t xml:space="preserve"> </w:t>
      </w:r>
      <w:r w:rsidRPr="00B47ECC">
        <w:rPr>
          <w:rFonts w:ascii="Futura Lt BT" w:hAnsi="Futura Lt BT"/>
          <w:sz w:val="24"/>
          <w:szCs w:val="24"/>
        </w:rPr>
        <w:t>u</w:t>
      </w:r>
      <w:r w:rsidR="000F14A3">
        <w:rPr>
          <w:rFonts w:ascii="Futura Lt BT" w:hAnsi="Futura Lt BT"/>
          <w:sz w:val="24"/>
          <w:szCs w:val="24"/>
        </w:rPr>
        <w:t xml:space="preserve"> </w:t>
      </w:r>
      <w:r w:rsidRPr="00B47ECC">
        <w:rPr>
          <w:rFonts w:ascii="Futura Lt BT" w:hAnsi="Futura Lt BT"/>
          <w:sz w:val="24"/>
          <w:szCs w:val="24"/>
        </w:rPr>
        <w:t>prostoru</w:t>
      </w:r>
      <w:r w:rsidR="000F14A3">
        <w:rPr>
          <w:rFonts w:ascii="Futura Lt BT" w:hAnsi="Futura Lt BT"/>
          <w:sz w:val="24"/>
          <w:szCs w:val="24"/>
        </w:rPr>
        <w:t xml:space="preserve"> </w:t>
      </w:r>
      <w:r w:rsidRPr="00B47ECC">
        <w:rPr>
          <w:rFonts w:ascii="Futura Lt BT" w:hAnsi="Futura Lt BT"/>
          <w:sz w:val="24"/>
          <w:szCs w:val="24"/>
        </w:rPr>
        <w:t>(podru</w:t>
      </w:r>
      <w:r w:rsidRPr="00B47ECC">
        <w:rPr>
          <w:rFonts w:ascii="Futura Lt BT" w:hAnsi="Futura Lt BT" w:hint="eastAsia"/>
          <w:sz w:val="24"/>
          <w:szCs w:val="24"/>
        </w:rPr>
        <w:t>č</w:t>
      </w:r>
      <w:r w:rsidRPr="00B47ECC">
        <w:rPr>
          <w:rFonts w:ascii="Futura Lt BT" w:hAnsi="Futura Lt BT"/>
          <w:sz w:val="24"/>
          <w:szCs w:val="24"/>
        </w:rPr>
        <w:t>ne)</w:t>
      </w:r>
      <w:r w:rsidR="000F14A3">
        <w:rPr>
          <w:rFonts w:ascii="Futura Lt BT" w:hAnsi="Futura Lt BT"/>
          <w:sz w:val="24"/>
          <w:szCs w:val="24"/>
        </w:rPr>
        <w:t xml:space="preserve"> </w:t>
      </w:r>
      <w:r w:rsidRPr="00B47ECC">
        <w:rPr>
          <w:rFonts w:ascii="Futura Lt BT" w:hAnsi="Futura Lt BT"/>
          <w:sz w:val="24"/>
          <w:szCs w:val="24"/>
        </w:rPr>
        <w:t>regionalne</w:t>
      </w:r>
      <w:r w:rsidR="000F14A3">
        <w:rPr>
          <w:rFonts w:ascii="Futura Lt BT" w:hAnsi="Futura Lt BT"/>
          <w:sz w:val="24"/>
          <w:szCs w:val="24"/>
        </w:rPr>
        <w:t xml:space="preserve"> </w:t>
      </w:r>
      <w:r w:rsidRPr="00B47ECC">
        <w:rPr>
          <w:rFonts w:ascii="Futura Lt BT" w:hAnsi="Futura Lt BT"/>
          <w:sz w:val="24"/>
          <w:szCs w:val="24"/>
        </w:rPr>
        <w:t>samouprave</w:t>
      </w:r>
      <w:r w:rsidR="000F14A3">
        <w:rPr>
          <w:rFonts w:ascii="Futura Lt BT" w:hAnsi="Futura Lt BT"/>
          <w:sz w:val="24"/>
          <w:szCs w:val="24"/>
        </w:rPr>
        <w:t xml:space="preserve"> </w:t>
      </w:r>
      <w:r w:rsidRPr="00B47ECC">
        <w:rPr>
          <w:rFonts w:ascii="Futura Lt BT" w:hAnsi="Futura Lt BT"/>
          <w:sz w:val="24"/>
          <w:szCs w:val="24"/>
        </w:rPr>
        <w:t>izvje</w:t>
      </w:r>
      <w:r w:rsidRPr="00B47ECC">
        <w:rPr>
          <w:rFonts w:ascii="Futura Lt BT" w:hAnsi="Futura Lt BT" w:hint="eastAsia"/>
          <w:sz w:val="24"/>
          <w:szCs w:val="24"/>
        </w:rPr>
        <w:t>šć</w:t>
      </w:r>
      <w:r w:rsidRPr="00B47ECC">
        <w:rPr>
          <w:rFonts w:ascii="Futura Lt BT" w:hAnsi="Futura Lt BT"/>
          <w:sz w:val="24"/>
          <w:szCs w:val="24"/>
        </w:rPr>
        <w:t>uje</w:t>
      </w:r>
      <w:r w:rsidR="000F14A3">
        <w:rPr>
          <w:rFonts w:ascii="Futura Lt BT" w:hAnsi="Futura Lt BT"/>
          <w:sz w:val="24"/>
          <w:szCs w:val="24"/>
        </w:rPr>
        <w:t xml:space="preserve"> </w:t>
      </w:r>
      <w:r w:rsidRPr="00B47ECC">
        <w:rPr>
          <w:rFonts w:ascii="Futura Lt BT" w:hAnsi="Futura Lt BT"/>
          <w:sz w:val="24"/>
          <w:szCs w:val="24"/>
        </w:rPr>
        <w:t>se</w:t>
      </w:r>
      <w:r w:rsidR="000F14A3">
        <w:rPr>
          <w:rFonts w:ascii="Futura Lt BT" w:hAnsi="Futura Lt BT"/>
          <w:sz w:val="24"/>
          <w:szCs w:val="24"/>
        </w:rPr>
        <w:t xml:space="preserve"> </w:t>
      </w:r>
      <w:r w:rsidRPr="00B47ECC">
        <w:rPr>
          <w:rFonts w:ascii="Futura Lt BT" w:hAnsi="Futura Lt BT"/>
          <w:sz w:val="24"/>
          <w:szCs w:val="24"/>
        </w:rPr>
        <w:t>županijska</w:t>
      </w:r>
      <w:r w:rsidR="000F14A3">
        <w:rPr>
          <w:rFonts w:ascii="Futura Lt BT" w:hAnsi="Futura Lt BT"/>
          <w:sz w:val="24"/>
          <w:szCs w:val="24"/>
        </w:rPr>
        <w:t xml:space="preserve"> </w:t>
      </w:r>
      <w:r w:rsidRPr="00B47ECC">
        <w:rPr>
          <w:rFonts w:ascii="Futura Lt BT" w:hAnsi="Futura Lt BT"/>
          <w:sz w:val="24"/>
          <w:szCs w:val="24"/>
        </w:rPr>
        <w:t>skupština,</w:t>
      </w:r>
      <w:r w:rsidR="000F14A3">
        <w:rPr>
          <w:rFonts w:ascii="Futura Lt BT" w:hAnsi="Futura Lt BT"/>
          <w:sz w:val="24"/>
          <w:szCs w:val="24"/>
        </w:rPr>
        <w:t xml:space="preserve"> </w:t>
      </w:r>
      <w:r w:rsidRPr="00B47ECC">
        <w:rPr>
          <w:rFonts w:ascii="Futura Lt BT" w:hAnsi="Futura Lt BT"/>
          <w:sz w:val="24"/>
          <w:szCs w:val="24"/>
        </w:rPr>
        <w:t>te</w:t>
      </w:r>
      <w:r w:rsidR="000F14A3">
        <w:rPr>
          <w:rFonts w:ascii="Futura Lt BT" w:hAnsi="Futura Lt BT"/>
          <w:sz w:val="24"/>
          <w:szCs w:val="24"/>
        </w:rPr>
        <w:t xml:space="preserve"> </w:t>
      </w:r>
      <w:r w:rsidRPr="00B47ECC">
        <w:rPr>
          <w:rFonts w:ascii="Futura Lt BT" w:hAnsi="Futura Lt BT"/>
          <w:sz w:val="24"/>
          <w:szCs w:val="24"/>
        </w:rPr>
        <w:t>stru</w:t>
      </w:r>
      <w:r w:rsidRPr="00B47ECC">
        <w:rPr>
          <w:rFonts w:ascii="Futura Lt BT" w:hAnsi="Futura Lt BT" w:hint="eastAsia"/>
          <w:sz w:val="24"/>
          <w:szCs w:val="24"/>
        </w:rPr>
        <w:t>č</w:t>
      </w:r>
      <w:r w:rsidRPr="00B47ECC">
        <w:rPr>
          <w:rFonts w:ascii="Futura Lt BT" w:hAnsi="Futura Lt BT"/>
          <w:sz w:val="24"/>
          <w:szCs w:val="24"/>
        </w:rPr>
        <w:t>na</w:t>
      </w:r>
      <w:r w:rsidR="000F14A3">
        <w:rPr>
          <w:rFonts w:ascii="Futura Lt BT" w:hAnsi="Futura Lt BT"/>
          <w:sz w:val="24"/>
          <w:szCs w:val="24"/>
        </w:rPr>
        <w:t xml:space="preserve"> </w:t>
      </w:r>
      <w:r w:rsidRPr="00B47ECC">
        <w:rPr>
          <w:rFonts w:ascii="Futura Lt BT" w:hAnsi="Futura Lt BT"/>
          <w:sz w:val="24"/>
          <w:szCs w:val="24"/>
        </w:rPr>
        <w:t>i</w:t>
      </w:r>
      <w:r w:rsidR="000F14A3">
        <w:rPr>
          <w:rFonts w:ascii="Futura Lt BT" w:hAnsi="Futura Lt BT"/>
          <w:sz w:val="24"/>
          <w:szCs w:val="24"/>
        </w:rPr>
        <w:t xml:space="preserve"> </w:t>
      </w:r>
      <w:r w:rsidRPr="00B47ECC">
        <w:rPr>
          <w:rFonts w:ascii="Futura Lt BT" w:hAnsi="Futura Lt BT"/>
          <w:sz w:val="24"/>
          <w:szCs w:val="24"/>
        </w:rPr>
        <w:t>šira</w:t>
      </w:r>
      <w:r w:rsidR="000F14A3">
        <w:rPr>
          <w:rFonts w:ascii="Futura Lt BT" w:hAnsi="Futura Lt BT"/>
          <w:sz w:val="24"/>
          <w:szCs w:val="24"/>
        </w:rPr>
        <w:t xml:space="preserve"> </w:t>
      </w:r>
      <w:r w:rsidRPr="00B47ECC">
        <w:rPr>
          <w:rFonts w:ascii="Futura Lt BT" w:hAnsi="Futura Lt BT"/>
          <w:sz w:val="24"/>
          <w:szCs w:val="24"/>
        </w:rPr>
        <w:t>javnost</w:t>
      </w:r>
      <w:r w:rsidR="000F14A3">
        <w:rPr>
          <w:rFonts w:ascii="Futura Lt BT" w:hAnsi="Futura Lt BT"/>
          <w:sz w:val="24"/>
          <w:szCs w:val="24"/>
        </w:rPr>
        <w:t xml:space="preserve"> </w:t>
      </w:r>
      <w:r w:rsidRPr="00B47ECC">
        <w:rPr>
          <w:rFonts w:ascii="Futura Lt BT" w:hAnsi="Futura Lt BT"/>
          <w:sz w:val="24"/>
          <w:szCs w:val="24"/>
        </w:rPr>
        <w:t>o</w:t>
      </w:r>
      <w:r w:rsidR="000F14A3">
        <w:rPr>
          <w:rFonts w:ascii="Futura Lt BT" w:hAnsi="Futura Lt BT"/>
          <w:sz w:val="24"/>
          <w:szCs w:val="24"/>
        </w:rPr>
        <w:t xml:space="preserve"> </w:t>
      </w:r>
      <w:r w:rsidRPr="00B47ECC">
        <w:rPr>
          <w:rFonts w:ascii="Futura Lt BT" w:hAnsi="Futura Lt BT"/>
          <w:sz w:val="24"/>
          <w:szCs w:val="24"/>
        </w:rPr>
        <w:t>stanju</w:t>
      </w:r>
      <w:r w:rsidR="000F14A3">
        <w:rPr>
          <w:rFonts w:ascii="Futura Lt BT" w:hAnsi="Futura Lt BT"/>
          <w:sz w:val="24"/>
          <w:szCs w:val="24"/>
        </w:rPr>
        <w:t xml:space="preserve"> </w:t>
      </w:r>
      <w:r w:rsidRPr="00B47ECC">
        <w:rPr>
          <w:rFonts w:ascii="Futura Lt BT" w:hAnsi="Futura Lt BT"/>
          <w:sz w:val="24"/>
          <w:szCs w:val="24"/>
        </w:rPr>
        <w:t>u</w:t>
      </w:r>
      <w:r w:rsidR="000F14A3">
        <w:rPr>
          <w:rFonts w:ascii="Futura Lt BT" w:hAnsi="Futura Lt BT"/>
          <w:sz w:val="24"/>
          <w:szCs w:val="24"/>
        </w:rPr>
        <w:t xml:space="preserve"> </w:t>
      </w:r>
      <w:r w:rsidRPr="00B47ECC">
        <w:rPr>
          <w:rFonts w:ascii="Futura Lt BT" w:hAnsi="Futura Lt BT"/>
          <w:sz w:val="24"/>
          <w:szCs w:val="24"/>
        </w:rPr>
        <w:t>prostoru</w:t>
      </w:r>
      <w:r w:rsidR="000F14A3">
        <w:rPr>
          <w:rFonts w:ascii="Futura Lt BT" w:hAnsi="Futura Lt BT"/>
          <w:sz w:val="24"/>
          <w:szCs w:val="24"/>
        </w:rPr>
        <w:t xml:space="preserve"> </w:t>
      </w:r>
      <w:r w:rsidRPr="00B47ECC">
        <w:rPr>
          <w:rFonts w:ascii="Futura Lt BT" w:hAnsi="Futura Lt BT"/>
          <w:sz w:val="24"/>
          <w:szCs w:val="24"/>
        </w:rPr>
        <w:t>u</w:t>
      </w:r>
      <w:r w:rsidR="000F14A3">
        <w:rPr>
          <w:rFonts w:ascii="Futura Lt BT" w:hAnsi="Futura Lt BT"/>
          <w:sz w:val="24"/>
          <w:szCs w:val="24"/>
        </w:rPr>
        <w:t xml:space="preserve"> </w:t>
      </w:r>
      <w:r w:rsidRPr="00B47ECC">
        <w:rPr>
          <w:rFonts w:ascii="Futura Lt BT" w:hAnsi="Futura Lt BT"/>
          <w:sz w:val="24"/>
          <w:szCs w:val="24"/>
        </w:rPr>
        <w:t>županiji</w:t>
      </w:r>
      <w:r w:rsidR="000F14A3">
        <w:rPr>
          <w:rFonts w:ascii="Futura Lt BT" w:hAnsi="Futura Lt BT"/>
          <w:sz w:val="24"/>
          <w:szCs w:val="24"/>
        </w:rPr>
        <w:t xml:space="preserve"> </w:t>
      </w:r>
      <w:r w:rsidRPr="00B47ECC">
        <w:rPr>
          <w:rFonts w:ascii="Futura Lt BT" w:hAnsi="Futura Lt BT"/>
          <w:sz w:val="24"/>
          <w:szCs w:val="24"/>
        </w:rPr>
        <w:t>za</w:t>
      </w:r>
      <w:r w:rsidR="000F14A3">
        <w:rPr>
          <w:rFonts w:ascii="Futura Lt BT" w:hAnsi="Futura Lt BT"/>
          <w:sz w:val="24"/>
          <w:szCs w:val="24"/>
        </w:rPr>
        <w:t xml:space="preserve"> </w:t>
      </w:r>
      <w:r w:rsidRPr="00B47ECC">
        <w:rPr>
          <w:rFonts w:ascii="Futura Lt BT" w:hAnsi="Futura Lt BT"/>
          <w:sz w:val="24"/>
          <w:szCs w:val="24"/>
        </w:rPr>
        <w:t>odre</w:t>
      </w:r>
      <w:r w:rsidRPr="00B47ECC">
        <w:rPr>
          <w:rFonts w:ascii="Futura Lt BT" w:hAnsi="Futura Lt BT" w:hint="eastAsia"/>
          <w:sz w:val="24"/>
          <w:szCs w:val="24"/>
        </w:rPr>
        <w:t>đ</w:t>
      </w:r>
      <w:r w:rsidRPr="00B47ECC">
        <w:rPr>
          <w:rFonts w:ascii="Futura Lt BT" w:hAnsi="Futura Lt BT"/>
          <w:sz w:val="24"/>
          <w:szCs w:val="24"/>
        </w:rPr>
        <w:t>eno</w:t>
      </w:r>
      <w:r w:rsidR="000F14A3">
        <w:rPr>
          <w:rFonts w:ascii="Futura Lt BT" w:hAnsi="Futura Lt BT"/>
          <w:sz w:val="24"/>
          <w:szCs w:val="24"/>
        </w:rPr>
        <w:t xml:space="preserve"> </w:t>
      </w:r>
      <w:r w:rsidRPr="00B47ECC">
        <w:rPr>
          <w:rFonts w:ascii="Futura Lt BT" w:hAnsi="Futura Lt BT" w:hint="eastAsia"/>
          <w:sz w:val="24"/>
          <w:szCs w:val="24"/>
        </w:rPr>
        <w:t>č</w:t>
      </w:r>
      <w:r w:rsidRPr="00B47ECC">
        <w:rPr>
          <w:rFonts w:ascii="Futura Lt BT" w:hAnsi="Futura Lt BT"/>
          <w:sz w:val="24"/>
          <w:szCs w:val="24"/>
        </w:rPr>
        <w:t>etverogodi</w:t>
      </w:r>
      <w:r w:rsidRPr="00B47ECC">
        <w:rPr>
          <w:rFonts w:ascii="Futura Lt BT" w:hAnsi="Futura Lt BT" w:hint="eastAsia"/>
          <w:sz w:val="24"/>
          <w:szCs w:val="24"/>
        </w:rPr>
        <w:t>š</w:t>
      </w:r>
      <w:r w:rsidRPr="00B47ECC">
        <w:rPr>
          <w:rFonts w:ascii="Futura Lt BT" w:hAnsi="Futura Lt BT"/>
          <w:sz w:val="24"/>
          <w:szCs w:val="24"/>
        </w:rPr>
        <w:t>nje</w:t>
      </w:r>
      <w:r w:rsidR="000F14A3">
        <w:rPr>
          <w:rFonts w:ascii="Futura Lt BT" w:hAnsi="Futura Lt BT"/>
          <w:sz w:val="24"/>
          <w:szCs w:val="24"/>
        </w:rPr>
        <w:t xml:space="preserve"> </w:t>
      </w:r>
      <w:r w:rsidRPr="00B47ECC">
        <w:rPr>
          <w:rFonts w:ascii="Futura Lt BT" w:hAnsi="Futura Lt BT"/>
          <w:sz w:val="24"/>
          <w:szCs w:val="24"/>
        </w:rPr>
        <w:t>razdoblje.</w:t>
      </w:r>
    </w:p>
    <w:p w14:paraId="063B7771" w14:textId="177E97A9" w:rsidR="00B47ECC" w:rsidRDefault="00B47ECC" w:rsidP="00B47ECC">
      <w:pPr>
        <w:jc w:val="both"/>
        <w:rPr>
          <w:rFonts w:ascii="Futura Lt BT" w:hAnsi="Futura Lt BT"/>
          <w:sz w:val="24"/>
          <w:szCs w:val="24"/>
        </w:rPr>
      </w:pPr>
      <w:r>
        <w:rPr>
          <w:rFonts w:ascii="Futura Lt BT" w:hAnsi="Futura Lt BT"/>
          <w:sz w:val="24"/>
          <w:szCs w:val="24"/>
        </w:rPr>
        <w:t>I</w:t>
      </w:r>
      <w:r w:rsidRPr="00B47ECC">
        <w:rPr>
          <w:rFonts w:ascii="Futura Lt BT" w:hAnsi="Futura Lt BT"/>
          <w:sz w:val="24"/>
          <w:szCs w:val="24"/>
        </w:rPr>
        <w:t>zra</w:t>
      </w:r>
      <w:r w:rsidRPr="00B47ECC">
        <w:rPr>
          <w:rFonts w:ascii="Futura Lt BT" w:hAnsi="Futura Lt BT" w:hint="eastAsia"/>
          <w:sz w:val="24"/>
          <w:szCs w:val="24"/>
        </w:rPr>
        <w:t>đ</w:t>
      </w:r>
      <w:r w:rsidRPr="00B47ECC">
        <w:rPr>
          <w:rFonts w:ascii="Futura Lt BT" w:hAnsi="Futura Lt BT"/>
          <w:sz w:val="24"/>
          <w:szCs w:val="24"/>
        </w:rPr>
        <w:t>uje</w:t>
      </w:r>
      <w:r w:rsidR="000F14A3">
        <w:rPr>
          <w:rFonts w:ascii="Futura Lt BT" w:hAnsi="Futura Lt BT"/>
          <w:sz w:val="24"/>
          <w:szCs w:val="24"/>
        </w:rPr>
        <w:t xml:space="preserve"> </w:t>
      </w:r>
      <w:r>
        <w:rPr>
          <w:rFonts w:ascii="Futura Lt BT" w:hAnsi="Futura Lt BT"/>
          <w:sz w:val="24"/>
          <w:szCs w:val="24"/>
        </w:rPr>
        <w:t>ga</w:t>
      </w:r>
      <w:r w:rsidR="000F14A3">
        <w:rPr>
          <w:rFonts w:ascii="Futura Lt BT" w:hAnsi="Futura Lt BT"/>
          <w:sz w:val="24"/>
          <w:szCs w:val="24"/>
        </w:rPr>
        <w:t xml:space="preserve"> </w:t>
      </w:r>
      <w:r w:rsidRPr="00B47ECC">
        <w:rPr>
          <w:rFonts w:ascii="Futura Lt BT" w:hAnsi="Futura Lt BT"/>
          <w:sz w:val="24"/>
          <w:szCs w:val="24"/>
        </w:rPr>
        <w:t>Zavod</w:t>
      </w:r>
      <w:r w:rsidR="000F14A3">
        <w:rPr>
          <w:rFonts w:ascii="Futura Lt BT" w:hAnsi="Futura Lt BT"/>
          <w:sz w:val="24"/>
          <w:szCs w:val="24"/>
        </w:rPr>
        <w:t xml:space="preserve"> </w:t>
      </w:r>
      <w:r w:rsidRPr="00B47ECC">
        <w:rPr>
          <w:rFonts w:ascii="Futura Lt BT" w:hAnsi="Futura Lt BT"/>
          <w:sz w:val="24"/>
          <w:szCs w:val="24"/>
        </w:rPr>
        <w:t>za</w:t>
      </w:r>
      <w:r w:rsidR="000F14A3">
        <w:rPr>
          <w:rFonts w:ascii="Futura Lt BT" w:hAnsi="Futura Lt BT"/>
          <w:sz w:val="24"/>
          <w:szCs w:val="24"/>
        </w:rPr>
        <w:t xml:space="preserve"> </w:t>
      </w:r>
      <w:r w:rsidRPr="00B47ECC">
        <w:rPr>
          <w:rFonts w:ascii="Futura Lt BT" w:hAnsi="Futura Lt BT"/>
          <w:sz w:val="24"/>
          <w:szCs w:val="24"/>
        </w:rPr>
        <w:t>prostorno</w:t>
      </w:r>
      <w:r w:rsidR="000F14A3">
        <w:rPr>
          <w:rFonts w:ascii="Futura Lt BT" w:hAnsi="Futura Lt BT"/>
          <w:sz w:val="24"/>
          <w:szCs w:val="24"/>
        </w:rPr>
        <w:t xml:space="preserve"> </w:t>
      </w:r>
      <w:r w:rsidRPr="00B47ECC">
        <w:rPr>
          <w:rFonts w:ascii="Futura Lt BT" w:hAnsi="Futura Lt BT"/>
          <w:sz w:val="24"/>
          <w:szCs w:val="24"/>
        </w:rPr>
        <w:t>ure</w:t>
      </w:r>
      <w:r w:rsidRPr="00B47ECC">
        <w:rPr>
          <w:rFonts w:ascii="Futura Lt BT" w:hAnsi="Futura Lt BT" w:hint="eastAsia"/>
          <w:sz w:val="24"/>
          <w:szCs w:val="24"/>
        </w:rPr>
        <w:t>đ</w:t>
      </w:r>
      <w:r w:rsidRPr="00B47ECC">
        <w:rPr>
          <w:rFonts w:ascii="Futura Lt BT" w:hAnsi="Futura Lt BT"/>
          <w:sz w:val="24"/>
          <w:szCs w:val="24"/>
        </w:rPr>
        <w:t>enje</w:t>
      </w:r>
      <w:r w:rsidR="000F14A3">
        <w:rPr>
          <w:rFonts w:ascii="Futura Lt BT" w:hAnsi="Futura Lt BT"/>
          <w:sz w:val="24"/>
          <w:szCs w:val="24"/>
        </w:rPr>
        <w:t xml:space="preserve"> </w:t>
      </w:r>
      <w:r w:rsidRPr="00B47ECC">
        <w:rPr>
          <w:rFonts w:ascii="Futura Lt BT" w:hAnsi="Futura Lt BT" w:hint="eastAsia"/>
          <w:sz w:val="24"/>
          <w:szCs w:val="24"/>
        </w:rPr>
        <w:t>ž</w:t>
      </w:r>
      <w:r w:rsidRPr="00B47ECC">
        <w:rPr>
          <w:rFonts w:ascii="Futura Lt BT" w:hAnsi="Futura Lt BT"/>
          <w:sz w:val="24"/>
          <w:szCs w:val="24"/>
        </w:rPr>
        <w:t>upanije,</w:t>
      </w:r>
      <w:r w:rsidR="000F14A3">
        <w:rPr>
          <w:rFonts w:ascii="Futura Lt BT" w:hAnsi="Futura Lt BT"/>
          <w:sz w:val="24"/>
          <w:szCs w:val="24"/>
        </w:rPr>
        <w:t xml:space="preserve"> </w:t>
      </w:r>
      <w:r w:rsidRPr="00B47ECC">
        <w:rPr>
          <w:rFonts w:ascii="Futura Lt BT" w:hAnsi="Futura Lt BT"/>
          <w:sz w:val="24"/>
          <w:szCs w:val="24"/>
        </w:rPr>
        <w:t>a</w:t>
      </w:r>
      <w:r w:rsidR="000F14A3">
        <w:rPr>
          <w:rFonts w:ascii="Futura Lt BT" w:hAnsi="Futura Lt BT"/>
          <w:sz w:val="24"/>
          <w:szCs w:val="24"/>
        </w:rPr>
        <w:t xml:space="preserve"> </w:t>
      </w:r>
      <w:r w:rsidRPr="00B47ECC">
        <w:rPr>
          <w:rFonts w:ascii="Futura Lt BT" w:hAnsi="Futura Lt BT"/>
          <w:sz w:val="24"/>
          <w:szCs w:val="24"/>
        </w:rPr>
        <w:t>donosi</w:t>
      </w:r>
      <w:r w:rsidR="000F14A3">
        <w:rPr>
          <w:rFonts w:ascii="Futura Lt BT" w:hAnsi="Futura Lt BT"/>
          <w:sz w:val="24"/>
          <w:szCs w:val="24"/>
        </w:rPr>
        <w:t xml:space="preserve">  </w:t>
      </w:r>
      <w:r w:rsidRPr="00B47ECC">
        <w:rPr>
          <w:rFonts w:ascii="Futura Lt BT" w:hAnsi="Futura Lt BT"/>
          <w:sz w:val="24"/>
          <w:szCs w:val="24"/>
        </w:rPr>
        <w:t>predstavni</w:t>
      </w:r>
      <w:r w:rsidRPr="00B47ECC">
        <w:rPr>
          <w:rFonts w:ascii="Futura Lt BT" w:hAnsi="Futura Lt BT" w:hint="eastAsia"/>
          <w:sz w:val="24"/>
          <w:szCs w:val="24"/>
        </w:rPr>
        <w:t>č</w:t>
      </w:r>
      <w:r w:rsidRPr="00B47ECC">
        <w:rPr>
          <w:rFonts w:ascii="Futura Lt BT" w:hAnsi="Futura Lt BT"/>
          <w:sz w:val="24"/>
          <w:szCs w:val="24"/>
        </w:rPr>
        <w:t>ko</w:t>
      </w:r>
      <w:r w:rsidR="000F14A3">
        <w:rPr>
          <w:rFonts w:ascii="Futura Lt BT" w:hAnsi="Futura Lt BT"/>
          <w:sz w:val="24"/>
          <w:szCs w:val="24"/>
        </w:rPr>
        <w:t xml:space="preserve"> </w:t>
      </w:r>
      <w:r w:rsidRPr="00B47ECC">
        <w:rPr>
          <w:rFonts w:ascii="Futura Lt BT" w:hAnsi="Futura Lt BT"/>
          <w:sz w:val="24"/>
          <w:szCs w:val="24"/>
        </w:rPr>
        <w:t>tijelo</w:t>
      </w:r>
      <w:r w:rsidR="000F14A3">
        <w:rPr>
          <w:rFonts w:ascii="Futura Lt BT" w:hAnsi="Futura Lt BT"/>
          <w:sz w:val="24"/>
          <w:szCs w:val="24"/>
        </w:rPr>
        <w:t xml:space="preserve"> </w:t>
      </w:r>
      <w:r w:rsidRPr="00B47ECC">
        <w:rPr>
          <w:rFonts w:ascii="Futura Lt BT" w:hAnsi="Futura Lt BT"/>
          <w:sz w:val="24"/>
          <w:szCs w:val="24"/>
        </w:rPr>
        <w:t>podru</w:t>
      </w:r>
      <w:r w:rsidRPr="00B47ECC">
        <w:rPr>
          <w:rFonts w:ascii="Futura Lt BT" w:hAnsi="Futura Lt BT" w:hint="eastAsia"/>
          <w:sz w:val="24"/>
          <w:szCs w:val="24"/>
        </w:rPr>
        <w:t>č</w:t>
      </w:r>
      <w:r w:rsidRPr="00B47ECC">
        <w:rPr>
          <w:rFonts w:ascii="Futura Lt BT" w:hAnsi="Futura Lt BT"/>
          <w:sz w:val="24"/>
          <w:szCs w:val="24"/>
        </w:rPr>
        <w:t>ne</w:t>
      </w:r>
      <w:r w:rsidR="000F14A3">
        <w:rPr>
          <w:rFonts w:ascii="Futura Lt BT" w:hAnsi="Futura Lt BT"/>
          <w:sz w:val="24"/>
          <w:szCs w:val="24"/>
        </w:rPr>
        <w:t xml:space="preserve"> </w:t>
      </w:r>
      <w:r w:rsidRPr="00B47ECC">
        <w:rPr>
          <w:rFonts w:ascii="Futura Lt BT" w:hAnsi="Futura Lt BT"/>
          <w:sz w:val="24"/>
          <w:szCs w:val="24"/>
        </w:rPr>
        <w:t>(regionalne)</w:t>
      </w:r>
      <w:r w:rsidR="000F14A3">
        <w:rPr>
          <w:rFonts w:ascii="Futura Lt BT" w:hAnsi="Futura Lt BT"/>
          <w:sz w:val="24"/>
          <w:szCs w:val="24"/>
        </w:rPr>
        <w:t xml:space="preserve"> </w:t>
      </w:r>
      <w:r w:rsidRPr="00B47ECC">
        <w:rPr>
          <w:rFonts w:ascii="Futura Lt BT" w:hAnsi="Futura Lt BT"/>
          <w:sz w:val="24"/>
          <w:szCs w:val="24"/>
        </w:rPr>
        <w:t>samouprave.</w:t>
      </w:r>
    </w:p>
    <w:p w14:paraId="25A6F58D" w14:textId="00E436A6" w:rsidR="00AF77F0" w:rsidRDefault="00AF77F0" w:rsidP="00AF77F0">
      <w:pPr>
        <w:jc w:val="both"/>
        <w:rPr>
          <w:rFonts w:ascii="Futura Lt BT" w:hAnsi="Futura Lt BT"/>
          <w:sz w:val="24"/>
          <w:szCs w:val="24"/>
        </w:rPr>
      </w:pPr>
      <w:r w:rsidRPr="00AF77F0">
        <w:rPr>
          <w:rFonts w:ascii="Futura Lt BT" w:hAnsi="Futura Lt BT"/>
          <w:b/>
          <w:bCs/>
          <w:sz w:val="24"/>
          <w:szCs w:val="24"/>
        </w:rPr>
        <w:t>Izvješća</w:t>
      </w:r>
      <w:r w:rsidR="000F14A3">
        <w:rPr>
          <w:rFonts w:ascii="Futura Lt BT" w:hAnsi="Futura Lt BT"/>
          <w:b/>
          <w:bCs/>
          <w:sz w:val="24"/>
          <w:szCs w:val="24"/>
        </w:rPr>
        <w:t xml:space="preserve"> </w:t>
      </w:r>
      <w:r w:rsidRPr="00AF77F0">
        <w:rPr>
          <w:rFonts w:ascii="Futura Lt BT" w:hAnsi="Futura Lt BT"/>
          <w:b/>
          <w:bCs/>
          <w:sz w:val="24"/>
          <w:szCs w:val="24"/>
        </w:rPr>
        <w:t>o</w:t>
      </w:r>
      <w:r w:rsidR="000F14A3">
        <w:rPr>
          <w:rFonts w:ascii="Futura Lt BT" w:hAnsi="Futura Lt BT"/>
          <w:b/>
          <w:bCs/>
          <w:sz w:val="24"/>
          <w:szCs w:val="24"/>
        </w:rPr>
        <w:t xml:space="preserve"> </w:t>
      </w:r>
      <w:r w:rsidRPr="00AF77F0">
        <w:rPr>
          <w:rFonts w:ascii="Futura Lt BT" w:hAnsi="Futura Lt BT"/>
          <w:b/>
          <w:bCs/>
          <w:sz w:val="24"/>
          <w:szCs w:val="24"/>
        </w:rPr>
        <w:t>praćenju</w:t>
      </w:r>
      <w:r w:rsidR="000F14A3">
        <w:rPr>
          <w:rFonts w:ascii="Futura Lt BT" w:hAnsi="Futura Lt BT"/>
          <w:b/>
          <w:bCs/>
          <w:sz w:val="24"/>
          <w:szCs w:val="24"/>
        </w:rPr>
        <w:t xml:space="preserve"> </w:t>
      </w:r>
      <w:r w:rsidRPr="00AF77F0">
        <w:rPr>
          <w:rFonts w:ascii="Futura Lt BT" w:hAnsi="Futura Lt BT"/>
          <w:b/>
          <w:bCs/>
          <w:sz w:val="24"/>
          <w:szCs w:val="24"/>
        </w:rPr>
        <w:t>stanja</w:t>
      </w:r>
      <w:r w:rsidR="000F14A3">
        <w:rPr>
          <w:rFonts w:ascii="Futura Lt BT" w:hAnsi="Futura Lt BT"/>
          <w:b/>
          <w:bCs/>
          <w:sz w:val="24"/>
          <w:szCs w:val="24"/>
        </w:rPr>
        <w:t xml:space="preserve"> </w:t>
      </w:r>
      <w:r w:rsidRPr="00AF77F0">
        <w:rPr>
          <w:rFonts w:ascii="Futura Lt BT" w:hAnsi="Futura Lt BT"/>
          <w:b/>
          <w:bCs/>
          <w:sz w:val="24"/>
          <w:szCs w:val="24"/>
        </w:rPr>
        <w:t>u</w:t>
      </w:r>
      <w:r w:rsidR="000F14A3">
        <w:rPr>
          <w:rFonts w:ascii="Futura Lt BT" w:hAnsi="Futura Lt BT"/>
          <w:b/>
          <w:bCs/>
          <w:sz w:val="24"/>
          <w:szCs w:val="24"/>
        </w:rPr>
        <w:t xml:space="preserve"> </w:t>
      </w:r>
      <w:r w:rsidRPr="00AF77F0">
        <w:rPr>
          <w:rFonts w:ascii="Futura Lt BT" w:hAnsi="Futura Lt BT"/>
          <w:b/>
          <w:bCs/>
          <w:sz w:val="24"/>
          <w:szCs w:val="24"/>
        </w:rPr>
        <w:t>prostoru</w:t>
      </w:r>
      <w:r w:rsidR="000F14A3">
        <w:rPr>
          <w:rFonts w:ascii="Futura Lt BT" w:hAnsi="Futura Lt BT"/>
          <w:b/>
          <w:bCs/>
          <w:sz w:val="24"/>
          <w:szCs w:val="24"/>
        </w:rPr>
        <w:t xml:space="preserve"> </w:t>
      </w:r>
      <w:r w:rsidRPr="00AF77F0">
        <w:rPr>
          <w:rFonts w:ascii="Futura Lt BT" w:hAnsi="Futura Lt BT"/>
          <w:b/>
          <w:bCs/>
          <w:sz w:val="24"/>
          <w:szCs w:val="24"/>
        </w:rPr>
        <w:t>Karlovačke</w:t>
      </w:r>
      <w:r w:rsidR="000F14A3">
        <w:rPr>
          <w:rFonts w:ascii="Futura Lt BT" w:hAnsi="Futura Lt BT"/>
          <w:b/>
          <w:bCs/>
          <w:sz w:val="24"/>
          <w:szCs w:val="24"/>
        </w:rPr>
        <w:t xml:space="preserve"> </w:t>
      </w:r>
      <w:r w:rsidRPr="00AF77F0">
        <w:rPr>
          <w:rFonts w:ascii="Futura Lt BT" w:hAnsi="Futura Lt BT"/>
          <w:b/>
          <w:bCs/>
          <w:sz w:val="24"/>
          <w:szCs w:val="24"/>
        </w:rPr>
        <w:t>županije</w:t>
      </w:r>
      <w:r w:rsidR="000F14A3">
        <w:rPr>
          <w:rFonts w:ascii="Futura Lt BT" w:hAnsi="Futura Lt BT"/>
          <w:sz w:val="24"/>
          <w:szCs w:val="24"/>
        </w:rPr>
        <w:t xml:space="preserve"> </w:t>
      </w:r>
      <w:r w:rsidRPr="008A4ABD">
        <w:rPr>
          <w:rFonts w:ascii="Futura Lt BT" w:hAnsi="Futura Lt BT"/>
          <w:sz w:val="24"/>
          <w:szCs w:val="24"/>
        </w:rPr>
        <w:t>izrađ</w:t>
      </w:r>
      <w:r>
        <w:rPr>
          <w:rFonts w:ascii="Futura Lt BT" w:hAnsi="Futura Lt BT"/>
          <w:sz w:val="24"/>
          <w:szCs w:val="24"/>
        </w:rPr>
        <w:t>uju</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sukladno</w:t>
      </w:r>
      <w:r w:rsidR="000F14A3">
        <w:rPr>
          <w:rFonts w:ascii="Futura Lt BT" w:hAnsi="Futura Lt BT"/>
          <w:sz w:val="24"/>
          <w:szCs w:val="24"/>
        </w:rPr>
        <w:t xml:space="preserve"> </w:t>
      </w:r>
      <w:r>
        <w:rPr>
          <w:rFonts w:ascii="Futura Lt BT" w:hAnsi="Futura Lt BT"/>
          <w:sz w:val="24"/>
          <w:szCs w:val="24"/>
        </w:rPr>
        <w:t>zakonskim</w:t>
      </w:r>
      <w:r w:rsidR="000F14A3">
        <w:rPr>
          <w:rFonts w:ascii="Futura Lt BT" w:hAnsi="Futura Lt BT"/>
          <w:sz w:val="24"/>
          <w:szCs w:val="24"/>
        </w:rPr>
        <w:t xml:space="preserve"> </w:t>
      </w:r>
      <w:r>
        <w:rPr>
          <w:rFonts w:ascii="Futura Lt BT" w:hAnsi="Futura Lt BT"/>
          <w:sz w:val="24"/>
          <w:szCs w:val="24"/>
        </w:rPr>
        <w:t>obvezama</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Pr>
          <w:rFonts w:ascii="Futura Lt BT" w:hAnsi="Futura Lt BT"/>
          <w:sz w:val="24"/>
          <w:szCs w:val="24"/>
        </w:rPr>
        <w:t>kontinuirano</w:t>
      </w:r>
      <w:r w:rsidR="000F14A3">
        <w:rPr>
          <w:rFonts w:ascii="Futura Lt BT" w:hAnsi="Futura Lt BT"/>
          <w:sz w:val="24"/>
          <w:szCs w:val="24"/>
        </w:rPr>
        <w:t xml:space="preserve"> </w:t>
      </w:r>
      <w:r>
        <w:rPr>
          <w:rFonts w:ascii="Futura Lt BT" w:hAnsi="Futura Lt BT"/>
          <w:sz w:val="24"/>
          <w:szCs w:val="24"/>
        </w:rPr>
        <w:t>od</w:t>
      </w:r>
      <w:r w:rsidR="000F14A3">
        <w:rPr>
          <w:rFonts w:ascii="Futura Lt BT" w:hAnsi="Futura Lt BT"/>
          <w:sz w:val="24"/>
          <w:szCs w:val="24"/>
        </w:rPr>
        <w:t xml:space="preserve"> </w:t>
      </w:r>
      <w:r>
        <w:rPr>
          <w:rFonts w:ascii="Futura Lt BT" w:hAnsi="Futura Lt BT"/>
          <w:sz w:val="24"/>
          <w:szCs w:val="24"/>
        </w:rPr>
        <w:t>prvog</w:t>
      </w:r>
      <w:r w:rsidR="000F14A3">
        <w:rPr>
          <w:rFonts w:ascii="Futura Lt BT" w:hAnsi="Futura Lt BT"/>
          <w:sz w:val="24"/>
          <w:szCs w:val="24"/>
        </w:rPr>
        <w:t xml:space="preserve"> </w:t>
      </w:r>
      <w:r>
        <w:rPr>
          <w:rFonts w:ascii="Futura Lt BT" w:hAnsi="Futura Lt BT"/>
          <w:sz w:val="24"/>
          <w:szCs w:val="24"/>
        </w:rPr>
        <w:t>izvješća</w:t>
      </w:r>
      <w:r w:rsidR="000F14A3">
        <w:rPr>
          <w:rFonts w:ascii="Futura Lt BT" w:hAnsi="Futura Lt BT"/>
          <w:sz w:val="24"/>
          <w:szCs w:val="24"/>
        </w:rPr>
        <w:t xml:space="preserve"> </w:t>
      </w:r>
      <w:r>
        <w:rPr>
          <w:rFonts w:ascii="Futura Lt BT" w:hAnsi="Futura Lt BT"/>
          <w:sz w:val="24"/>
          <w:szCs w:val="24"/>
        </w:rPr>
        <w:t>iz</w:t>
      </w:r>
      <w:r w:rsidR="000F14A3">
        <w:rPr>
          <w:rFonts w:ascii="Futura Lt BT" w:hAnsi="Futura Lt BT"/>
          <w:sz w:val="24"/>
          <w:szCs w:val="24"/>
        </w:rPr>
        <w:t xml:space="preserve"> </w:t>
      </w:r>
      <w:r w:rsidRPr="008A4ABD">
        <w:rPr>
          <w:rFonts w:ascii="Futura Lt BT" w:hAnsi="Futura Lt BT"/>
          <w:sz w:val="24"/>
          <w:szCs w:val="24"/>
        </w:rPr>
        <w:t>1995</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godine</w:t>
      </w:r>
      <w:r w:rsidR="000F14A3">
        <w:rPr>
          <w:rFonts w:ascii="Futura Lt BT" w:hAnsi="Futura Lt BT"/>
          <w:sz w:val="24"/>
          <w:szCs w:val="24"/>
        </w:rPr>
        <w:t xml:space="preserve"> </w:t>
      </w:r>
      <w:r w:rsidRPr="008A4ABD">
        <w:rPr>
          <w:rFonts w:ascii="Futura Lt BT" w:hAnsi="Futura Lt BT"/>
          <w:sz w:val="24"/>
          <w:szCs w:val="24"/>
        </w:rPr>
        <w:t>do</w:t>
      </w:r>
      <w:r w:rsidR="000F14A3">
        <w:rPr>
          <w:rFonts w:ascii="Futura Lt BT" w:hAnsi="Futura Lt BT"/>
          <w:sz w:val="24"/>
          <w:szCs w:val="24"/>
        </w:rPr>
        <w:t xml:space="preserve"> </w:t>
      </w:r>
      <w:r>
        <w:rPr>
          <w:rFonts w:ascii="Futura Lt BT" w:hAnsi="Futura Lt BT"/>
          <w:sz w:val="24"/>
          <w:szCs w:val="24"/>
        </w:rPr>
        <w:t>zadnjeg,</w:t>
      </w:r>
      <w:r w:rsidR="000F14A3">
        <w:rPr>
          <w:rFonts w:ascii="Futura Lt BT" w:hAnsi="Futura Lt BT"/>
          <w:sz w:val="24"/>
          <w:szCs w:val="24"/>
        </w:rPr>
        <w:t xml:space="preserve"> </w:t>
      </w:r>
      <w:r>
        <w:rPr>
          <w:rFonts w:ascii="Futura Lt BT" w:hAnsi="Futura Lt BT"/>
          <w:sz w:val="24"/>
          <w:szCs w:val="24"/>
        </w:rPr>
        <w:t>usvojenog</w:t>
      </w:r>
      <w:r w:rsidR="000F14A3">
        <w:rPr>
          <w:rFonts w:ascii="Futura Lt BT" w:hAnsi="Futura Lt BT"/>
          <w:sz w:val="24"/>
          <w:szCs w:val="24"/>
        </w:rPr>
        <w:t xml:space="preserve"> </w:t>
      </w:r>
      <w:r>
        <w:rPr>
          <w:rFonts w:ascii="Futura Lt BT" w:hAnsi="Futura Lt BT"/>
          <w:sz w:val="24"/>
          <w:szCs w:val="24"/>
        </w:rPr>
        <w:t>2020.</w:t>
      </w:r>
      <w:r w:rsidR="000F14A3">
        <w:rPr>
          <w:rFonts w:ascii="Futura Lt BT" w:hAnsi="Futura Lt BT"/>
          <w:sz w:val="24"/>
          <w:szCs w:val="24"/>
        </w:rPr>
        <w:t xml:space="preserve"> </w:t>
      </w:r>
      <w:r>
        <w:rPr>
          <w:rFonts w:ascii="Futura Lt BT" w:hAnsi="Futura Lt BT"/>
          <w:sz w:val="24"/>
          <w:szCs w:val="24"/>
        </w:rPr>
        <w:t>godine</w:t>
      </w:r>
      <w:r w:rsidRPr="008A4ABD">
        <w:rPr>
          <w:rFonts w:ascii="Futura Lt BT" w:hAnsi="Futura Lt BT"/>
          <w:sz w:val="24"/>
          <w:szCs w:val="24"/>
        </w:rPr>
        <w:t>.</w:t>
      </w:r>
    </w:p>
    <w:p w14:paraId="3FDBFA96" w14:textId="37F8BC3E" w:rsidR="001B5FBA" w:rsidRPr="008A4ABD" w:rsidRDefault="00BA7D85" w:rsidP="0084308A">
      <w:pPr>
        <w:jc w:val="both"/>
        <w:rPr>
          <w:rFonts w:ascii="Futura Lt BT" w:hAnsi="Futura Lt BT"/>
          <w:sz w:val="24"/>
          <w:szCs w:val="24"/>
        </w:rPr>
      </w:pPr>
      <w:r w:rsidRPr="008A4ABD">
        <w:rPr>
          <w:rFonts w:ascii="Futura Lt BT" w:hAnsi="Futura Lt BT"/>
          <w:b/>
          <w:sz w:val="24"/>
          <w:szCs w:val="24"/>
        </w:rPr>
        <w:t>Prvo</w:t>
      </w:r>
      <w:r w:rsidR="000F14A3">
        <w:rPr>
          <w:rFonts w:ascii="Futura Lt BT" w:hAnsi="Futura Lt BT"/>
          <w:b/>
          <w:sz w:val="24"/>
          <w:szCs w:val="24"/>
        </w:rPr>
        <w:t xml:space="preserve"> </w:t>
      </w:r>
      <w:r w:rsidRPr="008A4ABD">
        <w:rPr>
          <w:rFonts w:ascii="Futura Lt BT" w:hAnsi="Futura Lt BT"/>
          <w:b/>
          <w:sz w:val="24"/>
          <w:szCs w:val="24"/>
        </w:rPr>
        <w:t>Izvješće</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Program</w:t>
      </w:r>
      <w:r w:rsidR="000F14A3">
        <w:rPr>
          <w:rFonts w:ascii="Futura Lt BT" w:hAnsi="Futura Lt BT"/>
          <w:sz w:val="24"/>
          <w:szCs w:val="24"/>
        </w:rPr>
        <w:t xml:space="preserve"> </w:t>
      </w:r>
      <w:r w:rsidRPr="008A4ABD">
        <w:rPr>
          <w:rFonts w:ascii="Futura Lt BT" w:hAnsi="Futura Lt BT"/>
          <w:sz w:val="24"/>
          <w:szCs w:val="24"/>
        </w:rPr>
        <w:t>mjera),</w:t>
      </w:r>
      <w:r w:rsidR="000F14A3">
        <w:rPr>
          <w:rFonts w:ascii="Futura Lt BT" w:hAnsi="Futura Lt BT"/>
          <w:sz w:val="24"/>
          <w:szCs w:val="24"/>
        </w:rPr>
        <w:t xml:space="preserve"> </w:t>
      </w:r>
      <w:r w:rsidRPr="008A4ABD">
        <w:rPr>
          <w:rFonts w:ascii="Futura Lt BT" w:hAnsi="Futura Lt BT"/>
          <w:sz w:val="24"/>
          <w:szCs w:val="24"/>
        </w:rPr>
        <w:t>izrađeno</w:t>
      </w:r>
      <w:r w:rsidR="000F14A3">
        <w:rPr>
          <w:rFonts w:ascii="Futura Lt BT" w:hAnsi="Futura Lt BT"/>
          <w:sz w:val="24"/>
          <w:szCs w:val="24"/>
        </w:rPr>
        <w:t xml:space="preserve"> </w:t>
      </w:r>
      <w:r w:rsidR="00771672" w:rsidRPr="008A4ABD">
        <w:rPr>
          <w:rFonts w:ascii="Futura Lt BT" w:hAnsi="Futura Lt BT"/>
          <w:sz w:val="24"/>
          <w:szCs w:val="24"/>
        </w:rPr>
        <w:t>1995</w:t>
      </w:r>
      <w:r w:rsidR="006A4686">
        <w:rPr>
          <w:rFonts w:ascii="Futura Lt BT" w:hAnsi="Futura Lt BT"/>
          <w:sz w:val="24"/>
          <w:szCs w:val="24"/>
        </w:rPr>
        <w:t>.</w:t>
      </w:r>
      <w:r w:rsidR="000F14A3">
        <w:rPr>
          <w:rFonts w:ascii="Futura Lt BT" w:hAnsi="Futura Lt BT"/>
          <w:sz w:val="24"/>
          <w:szCs w:val="24"/>
        </w:rPr>
        <w:t xml:space="preserve"> </w:t>
      </w:r>
      <w:r w:rsidR="006A4686">
        <w:rPr>
          <w:rFonts w:ascii="Futura Lt BT" w:hAnsi="Futura Lt BT"/>
          <w:sz w:val="24"/>
          <w:szCs w:val="24"/>
        </w:rPr>
        <w:t>godine</w:t>
      </w:r>
      <w:r w:rsidR="00771672" w:rsidRPr="008A4ABD">
        <w:rPr>
          <w:rFonts w:ascii="Futura Lt BT" w:hAnsi="Futura Lt BT"/>
          <w:sz w:val="24"/>
          <w:szCs w:val="24"/>
        </w:rPr>
        <w:t>,</w:t>
      </w:r>
      <w:r w:rsidR="000F14A3">
        <w:rPr>
          <w:rFonts w:ascii="Futura Lt BT" w:hAnsi="Futura Lt BT"/>
          <w:sz w:val="24"/>
          <w:szCs w:val="24"/>
        </w:rPr>
        <w:t xml:space="preserve"> </w:t>
      </w:r>
      <w:r w:rsidR="001B5FBA" w:rsidRPr="008A4ABD">
        <w:rPr>
          <w:rFonts w:ascii="Futura Lt BT" w:hAnsi="Futura Lt BT"/>
          <w:sz w:val="24"/>
          <w:szCs w:val="24"/>
        </w:rPr>
        <w:t>na</w:t>
      </w:r>
      <w:r w:rsidR="000F14A3">
        <w:rPr>
          <w:rFonts w:ascii="Futura Lt BT" w:hAnsi="Futura Lt BT"/>
          <w:sz w:val="24"/>
          <w:szCs w:val="24"/>
        </w:rPr>
        <w:t xml:space="preserve"> </w:t>
      </w:r>
      <w:r w:rsidR="001B5FBA" w:rsidRPr="008A4ABD">
        <w:rPr>
          <w:rFonts w:ascii="Futura Lt BT" w:hAnsi="Futura Lt BT"/>
          <w:sz w:val="24"/>
          <w:szCs w:val="24"/>
        </w:rPr>
        <w:t>temelju</w:t>
      </w:r>
      <w:r w:rsidR="000F14A3">
        <w:rPr>
          <w:rFonts w:ascii="Futura Lt BT" w:hAnsi="Futura Lt BT"/>
          <w:sz w:val="24"/>
          <w:szCs w:val="24"/>
        </w:rPr>
        <w:t xml:space="preserve"> </w:t>
      </w:r>
      <w:r w:rsidR="001B5FBA" w:rsidRPr="008A4ABD">
        <w:rPr>
          <w:rFonts w:ascii="Futura Lt BT" w:hAnsi="Futura Lt BT"/>
          <w:sz w:val="24"/>
          <w:szCs w:val="24"/>
        </w:rPr>
        <w:t>Zakona</w:t>
      </w:r>
      <w:r w:rsidR="000F14A3">
        <w:rPr>
          <w:rFonts w:ascii="Futura Lt BT" w:hAnsi="Futura Lt BT"/>
          <w:sz w:val="24"/>
          <w:szCs w:val="24"/>
        </w:rPr>
        <w:t xml:space="preserve"> </w:t>
      </w:r>
      <w:r w:rsidR="001B5FBA" w:rsidRPr="008A4ABD">
        <w:rPr>
          <w:rFonts w:ascii="Futura Lt BT" w:hAnsi="Futura Lt BT"/>
          <w:sz w:val="24"/>
          <w:szCs w:val="24"/>
        </w:rPr>
        <w:t>o</w:t>
      </w:r>
      <w:r w:rsidR="000F14A3">
        <w:rPr>
          <w:rFonts w:ascii="Futura Lt BT" w:hAnsi="Futura Lt BT"/>
          <w:sz w:val="24"/>
          <w:szCs w:val="24"/>
        </w:rPr>
        <w:t xml:space="preserve"> </w:t>
      </w:r>
      <w:r w:rsidR="001B5FBA" w:rsidRPr="008A4ABD">
        <w:rPr>
          <w:rFonts w:ascii="Futura Lt BT" w:hAnsi="Futura Lt BT"/>
          <w:sz w:val="24"/>
          <w:szCs w:val="24"/>
        </w:rPr>
        <w:t>prostornom</w:t>
      </w:r>
      <w:r w:rsidR="000F14A3">
        <w:rPr>
          <w:rFonts w:ascii="Futura Lt BT" w:hAnsi="Futura Lt BT"/>
          <w:sz w:val="24"/>
          <w:szCs w:val="24"/>
        </w:rPr>
        <w:t xml:space="preserve"> </w:t>
      </w:r>
      <w:r w:rsidR="001B5FBA" w:rsidRPr="008A4ABD">
        <w:rPr>
          <w:rFonts w:ascii="Futura Lt BT" w:hAnsi="Futura Lt BT"/>
          <w:sz w:val="24"/>
          <w:szCs w:val="24"/>
        </w:rPr>
        <w:t>uređenju</w:t>
      </w:r>
      <w:r w:rsidR="000F14A3">
        <w:rPr>
          <w:rFonts w:ascii="Futura Lt BT" w:hAnsi="Futura Lt BT"/>
          <w:sz w:val="24"/>
          <w:szCs w:val="24"/>
        </w:rPr>
        <w:t xml:space="preserve"> </w:t>
      </w:r>
      <w:r w:rsidR="001B5FBA" w:rsidRPr="008A4ABD">
        <w:rPr>
          <w:rFonts w:ascii="Futura Lt BT" w:hAnsi="Futura Lt BT"/>
          <w:sz w:val="24"/>
          <w:szCs w:val="24"/>
        </w:rPr>
        <w:t>(NN</w:t>
      </w:r>
      <w:r w:rsidR="000F14A3">
        <w:rPr>
          <w:rFonts w:ascii="Futura Lt BT" w:hAnsi="Futura Lt BT"/>
          <w:sz w:val="24"/>
          <w:szCs w:val="24"/>
        </w:rPr>
        <w:t xml:space="preserve"> </w:t>
      </w:r>
      <w:r w:rsidR="001B5FBA" w:rsidRPr="008A4ABD">
        <w:rPr>
          <w:rFonts w:ascii="Futura Lt BT" w:hAnsi="Futura Lt BT"/>
          <w:sz w:val="24"/>
          <w:szCs w:val="24"/>
        </w:rPr>
        <w:t>30/94)</w:t>
      </w:r>
      <w:r w:rsidR="000F14A3">
        <w:rPr>
          <w:rFonts w:ascii="Futura Lt BT" w:hAnsi="Futura Lt BT"/>
          <w:sz w:val="24"/>
          <w:szCs w:val="24"/>
        </w:rPr>
        <w:t xml:space="preserve"> </w:t>
      </w:r>
      <w:r w:rsidR="001B5FBA" w:rsidRPr="008A4ABD">
        <w:rPr>
          <w:rFonts w:ascii="Futura Lt BT" w:hAnsi="Futura Lt BT"/>
          <w:sz w:val="24"/>
          <w:szCs w:val="24"/>
        </w:rPr>
        <w:t>kao</w:t>
      </w:r>
      <w:r w:rsidR="000F14A3">
        <w:rPr>
          <w:rFonts w:ascii="Futura Lt BT" w:hAnsi="Futura Lt BT"/>
          <w:sz w:val="24"/>
          <w:szCs w:val="24"/>
        </w:rPr>
        <w:t xml:space="preserve"> </w:t>
      </w:r>
      <w:r w:rsidR="001B5FBA" w:rsidRPr="008A4ABD">
        <w:rPr>
          <w:rFonts w:ascii="Futura Lt BT" w:hAnsi="Futura Lt BT"/>
          <w:sz w:val="24"/>
          <w:szCs w:val="24"/>
        </w:rPr>
        <w:t>dvogodišnja</w:t>
      </w:r>
      <w:r w:rsidR="000F14A3">
        <w:rPr>
          <w:rFonts w:ascii="Futura Lt BT" w:hAnsi="Futura Lt BT"/>
          <w:sz w:val="24"/>
          <w:szCs w:val="24"/>
        </w:rPr>
        <w:t xml:space="preserve"> </w:t>
      </w:r>
      <w:r w:rsidR="001B5FBA" w:rsidRPr="008A4ABD">
        <w:rPr>
          <w:rFonts w:ascii="Futura Lt BT" w:hAnsi="Futura Lt BT"/>
          <w:sz w:val="24"/>
          <w:szCs w:val="24"/>
        </w:rPr>
        <w:t>obaveza.</w:t>
      </w:r>
      <w:r w:rsidR="000F14A3">
        <w:rPr>
          <w:rFonts w:ascii="Futura Lt BT" w:hAnsi="Futura Lt BT"/>
          <w:sz w:val="24"/>
          <w:szCs w:val="24"/>
        </w:rPr>
        <w:t xml:space="preserve"> </w:t>
      </w:r>
      <w:r w:rsidR="001B5FBA" w:rsidRPr="008A4ABD">
        <w:rPr>
          <w:rFonts w:ascii="Futura Lt BT" w:hAnsi="Futura Lt BT"/>
          <w:sz w:val="24"/>
          <w:szCs w:val="24"/>
        </w:rPr>
        <w:t>Usvojeno</w:t>
      </w:r>
      <w:r w:rsidR="000F14A3">
        <w:rPr>
          <w:rFonts w:ascii="Futura Lt BT" w:hAnsi="Futura Lt BT"/>
          <w:sz w:val="24"/>
          <w:szCs w:val="24"/>
        </w:rPr>
        <w:t xml:space="preserve"> </w:t>
      </w:r>
      <w:r w:rsidR="001B5FBA" w:rsidRPr="008A4ABD">
        <w:rPr>
          <w:rFonts w:ascii="Futura Lt BT" w:hAnsi="Futura Lt BT"/>
          <w:sz w:val="24"/>
          <w:szCs w:val="24"/>
        </w:rPr>
        <w:t>je</w:t>
      </w:r>
      <w:r w:rsidR="000F14A3">
        <w:rPr>
          <w:rFonts w:ascii="Futura Lt BT" w:hAnsi="Futura Lt BT"/>
          <w:sz w:val="24"/>
          <w:szCs w:val="24"/>
        </w:rPr>
        <w:t xml:space="preserve"> </w:t>
      </w:r>
      <w:r w:rsidR="001B5FBA" w:rsidRPr="008A4ABD">
        <w:rPr>
          <w:rFonts w:ascii="Futura Lt BT" w:hAnsi="Futura Lt BT"/>
          <w:sz w:val="24"/>
          <w:szCs w:val="24"/>
        </w:rPr>
        <w:t>na</w:t>
      </w:r>
      <w:r w:rsidR="000F14A3">
        <w:rPr>
          <w:rFonts w:ascii="Futura Lt BT" w:hAnsi="Futura Lt BT"/>
          <w:sz w:val="24"/>
          <w:szCs w:val="24"/>
        </w:rPr>
        <w:t xml:space="preserve"> </w:t>
      </w:r>
      <w:r w:rsidR="001B5FBA" w:rsidRPr="008A4ABD">
        <w:rPr>
          <w:rFonts w:ascii="Futura Lt BT" w:hAnsi="Futura Lt BT"/>
          <w:sz w:val="24"/>
          <w:szCs w:val="24"/>
        </w:rPr>
        <w:t>Županijskoj</w:t>
      </w:r>
      <w:r w:rsidR="000F14A3">
        <w:rPr>
          <w:rFonts w:ascii="Futura Lt BT" w:hAnsi="Futura Lt BT"/>
          <w:sz w:val="24"/>
          <w:szCs w:val="24"/>
        </w:rPr>
        <w:t xml:space="preserve"> </w:t>
      </w:r>
      <w:r w:rsidR="001B5FBA" w:rsidRPr="008A4ABD">
        <w:rPr>
          <w:rFonts w:ascii="Futura Lt BT" w:hAnsi="Futura Lt BT"/>
          <w:sz w:val="24"/>
          <w:szCs w:val="24"/>
        </w:rPr>
        <w:t>skupštini</w:t>
      </w:r>
      <w:r w:rsidR="000F14A3">
        <w:rPr>
          <w:rFonts w:ascii="Futura Lt BT" w:hAnsi="Futura Lt BT"/>
          <w:sz w:val="24"/>
          <w:szCs w:val="24"/>
        </w:rPr>
        <w:t xml:space="preserve"> </w:t>
      </w:r>
      <w:r w:rsidR="001B5FBA" w:rsidRPr="008A4ABD">
        <w:rPr>
          <w:rFonts w:ascii="Futura Lt BT" w:hAnsi="Futura Lt BT"/>
          <w:sz w:val="24"/>
          <w:szCs w:val="24"/>
        </w:rPr>
        <w:t>28.</w:t>
      </w:r>
      <w:r w:rsidR="000F14A3">
        <w:rPr>
          <w:rFonts w:ascii="Futura Lt BT" w:hAnsi="Futura Lt BT"/>
          <w:sz w:val="24"/>
          <w:szCs w:val="24"/>
        </w:rPr>
        <w:t xml:space="preserve"> </w:t>
      </w:r>
      <w:r w:rsidR="001B5FBA" w:rsidRPr="008A4ABD">
        <w:rPr>
          <w:rFonts w:ascii="Futura Lt BT" w:hAnsi="Futura Lt BT"/>
          <w:sz w:val="24"/>
          <w:szCs w:val="24"/>
        </w:rPr>
        <w:t>veljače</w:t>
      </w:r>
      <w:r w:rsidR="000F14A3">
        <w:rPr>
          <w:rFonts w:ascii="Futura Lt BT" w:hAnsi="Futura Lt BT"/>
          <w:sz w:val="24"/>
          <w:szCs w:val="24"/>
        </w:rPr>
        <w:t xml:space="preserve"> </w:t>
      </w:r>
      <w:r w:rsidR="001B5FBA" w:rsidRPr="008A4ABD">
        <w:rPr>
          <w:rFonts w:ascii="Futura Lt BT" w:hAnsi="Futura Lt BT"/>
          <w:sz w:val="24"/>
          <w:szCs w:val="24"/>
        </w:rPr>
        <w:t>1995.</w:t>
      </w:r>
      <w:r w:rsidR="000F14A3">
        <w:rPr>
          <w:rFonts w:ascii="Futura Lt BT" w:hAnsi="Futura Lt BT"/>
          <w:sz w:val="24"/>
          <w:szCs w:val="24"/>
        </w:rPr>
        <w:t xml:space="preserve"> </w:t>
      </w:r>
      <w:r w:rsidR="001B5FBA" w:rsidRPr="008A4ABD">
        <w:rPr>
          <w:rFonts w:ascii="Futura Lt BT" w:hAnsi="Futura Lt BT"/>
          <w:sz w:val="24"/>
          <w:szCs w:val="24"/>
        </w:rPr>
        <w:t>(Glasnik</w:t>
      </w:r>
      <w:r w:rsidR="000F14A3">
        <w:rPr>
          <w:rFonts w:ascii="Futura Lt BT" w:hAnsi="Futura Lt BT"/>
          <w:sz w:val="24"/>
          <w:szCs w:val="24"/>
        </w:rPr>
        <w:t xml:space="preserve"> </w:t>
      </w:r>
      <w:r w:rsidR="001B5FBA" w:rsidRPr="008A4ABD">
        <w:rPr>
          <w:rFonts w:ascii="Futura Lt BT" w:hAnsi="Futura Lt BT"/>
          <w:sz w:val="24"/>
          <w:szCs w:val="24"/>
        </w:rPr>
        <w:t>županije</w:t>
      </w:r>
      <w:r w:rsidR="000F14A3">
        <w:rPr>
          <w:rFonts w:ascii="Futura Lt BT" w:hAnsi="Futura Lt BT"/>
          <w:sz w:val="24"/>
          <w:szCs w:val="24"/>
        </w:rPr>
        <w:t xml:space="preserve"> </w:t>
      </w:r>
      <w:r w:rsidR="001B5FBA" w:rsidRPr="008A4ABD">
        <w:rPr>
          <w:rFonts w:ascii="Futura Lt BT" w:hAnsi="Futura Lt BT"/>
          <w:sz w:val="24"/>
          <w:szCs w:val="24"/>
        </w:rPr>
        <w:t>Karlovačke</w:t>
      </w:r>
      <w:r w:rsidR="000F14A3">
        <w:rPr>
          <w:rFonts w:ascii="Futura Lt BT" w:hAnsi="Futura Lt BT"/>
          <w:sz w:val="24"/>
          <w:szCs w:val="24"/>
        </w:rPr>
        <w:t xml:space="preserve"> </w:t>
      </w:r>
      <w:r w:rsidR="001B5FBA" w:rsidRPr="008A4ABD">
        <w:rPr>
          <w:rFonts w:ascii="Futura Lt BT" w:hAnsi="Futura Lt BT"/>
          <w:sz w:val="24"/>
          <w:szCs w:val="24"/>
        </w:rPr>
        <w:t>6/95)</w:t>
      </w:r>
      <w:r w:rsidRPr="008A4ABD">
        <w:rPr>
          <w:rFonts w:ascii="Futura Lt BT" w:hAnsi="Futura Lt BT"/>
          <w:sz w:val="24"/>
          <w:szCs w:val="24"/>
        </w:rPr>
        <w:t>.</w:t>
      </w:r>
      <w:r w:rsidR="000F14A3">
        <w:rPr>
          <w:rFonts w:ascii="Futura Lt BT" w:hAnsi="Futura Lt BT"/>
          <w:sz w:val="24"/>
          <w:szCs w:val="24"/>
        </w:rPr>
        <w:t xml:space="preserve"> </w:t>
      </w:r>
    </w:p>
    <w:p w14:paraId="385E90C8" w14:textId="488CD80D" w:rsidR="009F178E" w:rsidRDefault="000F6748" w:rsidP="0084308A">
      <w:pPr>
        <w:jc w:val="both"/>
        <w:rPr>
          <w:rFonts w:ascii="Futura Lt BT" w:hAnsi="Futura Lt BT"/>
          <w:sz w:val="24"/>
          <w:szCs w:val="24"/>
        </w:rPr>
      </w:pPr>
      <w:r>
        <w:rPr>
          <w:rFonts w:ascii="Futura Lt BT" w:hAnsi="Futura Lt BT"/>
          <w:b/>
          <w:bCs/>
          <w:sz w:val="24"/>
          <w:szCs w:val="24"/>
        </w:rPr>
        <w:t>S</w:t>
      </w:r>
      <w:r w:rsidR="00B77ADD" w:rsidRPr="007D4AE5">
        <w:rPr>
          <w:rFonts w:ascii="Futura Lt BT" w:hAnsi="Futura Lt BT"/>
          <w:b/>
          <w:bCs/>
          <w:sz w:val="24"/>
          <w:szCs w:val="24"/>
        </w:rPr>
        <w:t>edmo</w:t>
      </w:r>
      <w:r w:rsidR="000F14A3">
        <w:rPr>
          <w:rFonts w:ascii="Futura Lt BT" w:hAnsi="Futura Lt BT"/>
          <w:b/>
          <w:bCs/>
          <w:sz w:val="24"/>
          <w:szCs w:val="24"/>
        </w:rPr>
        <w:t xml:space="preserve"> </w:t>
      </w:r>
      <w:r w:rsidR="007C36E5" w:rsidRPr="007D4AE5">
        <w:rPr>
          <w:rFonts w:ascii="Futura Lt BT" w:hAnsi="Futura Lt BT"/>
          <w:b/>
          <w:bCs/>
          <w:sz w:val="24"/>
          <w:szCs w:val="24"/>
        </w:rPr>
        <w:t>Izvješće</w:t>
      </w:r>
      <w:r w:rsidR="000F14A3">
        <w:rPr>
          <w:rFonts w:ascii="Futura Lt BT" w:hAnsi="Futura Lt BT"/>
          <w:b/>
          <w:bCs/>
          <w:sz w:val="24"/>
          <w:szCs w:val="24"/>
        </w:rPr>
        <w:t xml:space="preserve"> </w:t>
      </w:r>
      <w:r w:rsidR="00391BE0">
        <w:rPr>
          <w:rFonts w:ascii="Futura Lt BT" w:hAnsi="Futura Lt BT"/>
          <w:b/>
          <w:bCs/>
          <w:sz w:val="24"/>
          <w:szCs w:val="24"/>
        </w:rPr>
        <w:t>za</w:t>
      </w:r>
      <w:r w:rsidR="000F14A3">
        <w:rPr>
          <w:rFonts w:ascii="Futura Lt BT" w:hAnsi="Futura Lt BT"/>
          <w:b/>
          <w:bCs/>
          <w:sz w:val="24"/>
          <w:szCs w:val="24"/>
        </w:rPr>
        <w:t xml:space="preserve"> </w:t>
      </w:r>
      <w:r w:rsidR="00391BE0">
        <w:rPr>
          <w:rFonts w:ascii="Futura Lt BT" w:hAnsi="Futura Lt BT"/>
          <w:b/>
          <w:bCs/>
          <w:sz w:val="24"/>
          <w:szCs w:val="24"/>
        </w:rPr>
        <w:t>period</w:t>
      </w:r>
      <w:r w:rsidR="000F14A3">
        <w:rPr>
          <w:rFonts w:ascii="Futura Lt BT" w:hAnsi="Futura Lt BT"/>
          <w:b/>
          <w:bCs/>
          <w:sz w:val="24"/>
          <w:szCs w:val="24"/>
        </w:rPr>
        <w:t xml:space="preserve"> </w:t>
      </w:r>
      <w:r w:rsidR="00391BE0">
        <w:rPr>
          <w:rFonts w:ascii="Futura Lt BT" w:hAnsi="Futura Lt BT"/>
          <w:b/>
          <w:bCs/>
          <w:sz w:val="24"/>
          <w:szCs w:val="24"/>
        </w:rPr>
        <w:t>2016.-2020.</w:t>
      </w:r>
      <w:r w:rsidR="000F14A3">
        <w:rPr>
          <w:rFonts w:ascii="Futura Lt BT" w:hAnsi="Futura Lt BT"/>
          <w:sz w:val="24"/>
          <w:szCs w:val="24"/>
        </w:rPr>
        <w:t xml:space="preserve"> </w:t>
      </w:r>
      <w:r w:rsidR="009F178E">
        <w:rPr>
          <w:rFonts w:ascii="Futura Lt BT" w:hAnsi="Futura Lt BT"/>
          <w:sz w:val="24"/>
          <w:szCs w:val="24"/>
        </w:rPr>
        <w:t>izrađeno</w:t>
      </w:r>
      <w:r w:rsidR="000F14A3">
        <w:rPr>
          <w:rFonts w:ascii="Futura Lt BT" w:hAnsi="Futura Lt BT"/>
          <w:sz w:val="24"/>
          <w:szCs w:val="24"/>
        </w:rPr>
        <w:t xml:space="preserve"> </w:t>
      </w:r>
      <w:r w:rsidR="009F178E">
        <w:rPr>
          <w:rFonts w:ascii="Futura Lt BT" w:hAnsi="Futura Lt BT"/>
          <w:sz w:val="24"/>
          <w:szCs w:val="24"/>
        </w:rPr>
        <w:t>je</w:t>
      </w:r>
      <w:r w:rsidR="000F14A3">
        <w:rPr>
          <w:rFonts w:ascii="Futura Lt BT" w:hAnsi="Futura Lt BT"/>
          <w:sz w:val="24"/>
          <w:szCs w:val="24"/>
        </w:rPr>
        <w:t xml:space="preserve"> </w:t>
      </w:r>
      <w:r w:rsidR="009F178E">
        <w:rPr>
          <w:rFonts w:ascii="Futura Lt BT" w:hAnsi="Futura Lt BT"/>
          <w:sz w:val="24"/>
          <w:szCs w:val="24"/>
        </w:rPr>
        <w:t>u</w:t>
      </w:r>
      <w:r w:rsidR="000F14A3">
        <w:rPr>
          <w:rFonts w:ascii="Futura Lt BT" w:hAnsi="Futura Lt BT"/>
          <w:sz w:val="24"/>
          <w:szCs w:val="24"/>
        </w:rPr>
        <w:t xml:space="preserve"> </w:t>
      </w:r>
      <w:r w:rsidR="009F178E">
        <w:rPr>
          <w:rFonts w:ascii="Futura Lt BT" w:hAnsi="Futura Lt BT"/>
          <w:sz w:val="24"/>
          <w:szCs w:val="24"/>
        </w:rPr>
        <w:t>razdoblju</w:t>
      </w:r>
      <w:r w:rsidR="000F14A3">
        <w:rPr>
          <w:rFonts w:ascii="Futura Lt BT" w:hAnsi="Futura Lt BT"/>
          <w:sz w:val="24"/>
          <w:szCs w:val="24"/>
        </w:rPr>
        <w:t xml:space="preserve"> </w:t>
      </w:r>
      <w:r w:rsidR="009F178E">
        <w:rPr>
          <w:rFonts w:ascii="Futura Lt BT" w:hAnsi="Futura Lt BT"/>
          <w:sz w:val="24"/>
          <w:szCs w:val="24"/>
        </w:rPr>
        <w:t>201</w:t>
      </w:r>
      <w:r w:rsidR="00391BE0">
        <w:rPr>
          <w:rFonts w:ascii="Futura Lt BT" w:hAnsi="Futura Lt BT"/>
          <w:sz w:val="24"/>
          <w:szCs w:val="24"/>
        </w:rPr>
        <w:t>9</w:t>
      </w:r>
      <w:r w:rsidR="009F178E">
        <w:rPr>
          <w:rFonts w:ascii="Futura Lt BT" w:hAnsi="Futura Lt BT"/>
          <w:sz w:val="24"/>
          <w:szCs w:val="24"/>
        </w:rPr>
        <w:t>.</w:t>
      </w:r>
      <w:r w:rsidR="000F14A3">
        <w:rPr>
          <w:rFonts w:ascii="Futura Lt BT" w:hAnsi="Futura Lt BT"/>
          <w:sz w:val="24"/>
          <w:szCs w:val="24"/>
        </w:rPr>
        <w:t xml:space="preserve"> </w:t>
      </w:r>
      <w:r w:rsidR="009F178E">
        <w:rPr>
          <w:rFonts w:ascii="Futura Lt BT" w:hAnsi="Futura Lt BT"/>
          <w:sz w:val="24"/>
          <w:szCs w:val="24"/>
        </w:rPr>
        <w:t>do</w:t>
      </w:r>
      <w:r w:rsidR="000F14A3">
        <w:rPr>
          <w:rFonts w:ascii="Futura Lt BT" w:hAnsi="Futura Lt BT"/>
          <w:sz w:val="24"/>
          <w:szCs w:val="24"/>
        </w:rPr>
        <w:t xml:space="preserve"> </w:t>
      </w:r>
      <w:r w:rsidR="009F178E">
        <w:rPr>
          <w:rFonts w:ascii="Futura Lt BT" w:hAnsi="Futura Lt BT"/>
          <w:sz w:val="24"/>
          <w:szCs w:val="24"/>
        </w:rPr>
        <w:t>2020.</w:t>
      </w:r>
      <w:r w:rsidR="000F14A3">
        <w:rPr>
          <w:rFonts w:ascii="Futura Lt BT" w:hAnsi="Futura Lt BT"/>
          <w:sz w:val="24"/>
          <w:szCs w:val="24"/>
        </w:rPr>
        <w:t xml:space="preserve"> </w:t>
      </w:r>
      <w:r w:rsidR="009F178E">
        <w:rPr>
          <w:rFonts w:ascii="Futura Lt BT" w:hAnsi="Futura Lt BT"/>
          <w:sz w:val="24"/>
          <w:szCs w:val="24"/>
        </w:rPr>
        <w:t>godine,</w:t>
      </w:r>
      <w:r w:rsidR="000F14A3">
        <w:rPr>
          <w:rFonts w:ascii="Futura Lt BT" w:hAnsi="Futura Lt BT"/>
          <w:sz w:val="24"/>
          <w:szCs w:val="24"/>
        </w:rPr>
        <w:t xml:space="preserve"> </w:t>
      </w:r>
      <w:r w:rsidR="009F178E">
        <w:rPr>
          <w:rFonts w:ascii="Futura Lt BT" w:hAnsi="Futura Lt BT"/>
          <w:sz w:val="24"/>
          <w:szCs w:val="24"/>
        </w:rPr>
        <w:t>tijekom</w:t>
      </w:r>
      <w:r w:rsidR="000F14A3">
        <w:rPr>
          <w:rFonts w:ascii="Futura Lt BT" w:hAnsi="Futura Lt BT"/>
          <w:sz w:val="24"/>
          <w:szCs w:val="24"/>
        </w:rPr>
        <w:t xml:space="preserve"> </w:t>
      </w:r>
      <w:r w:rsidR="003E18E2">
        <w:rPr>
          <w:rFonts w:ascii="Futura Lt BT" w:hAnsi="Futura Lt BT"/>
          <w:sz w:val="24"/>
          <w:szCs w:val="24"/>
        </w:rPr>
        <w:t>postupk</w:t>
      </w:r>
      <w:r w:rsidR="0060101A">
        <w:rPr>
          <w:rFonts w:ascii="Futura Lt BT" w:hAnsi="Futura Lt BT"/>
          <w:sz w:val="24"/>
          <w:szCs w:val="24"/>
        </w:rPr>
        <w:t>a</w:t>
      </w:r>
      <w:r w:rsidR="000F14A3">
        <w:rPr>
          <w:rFonts w:ascii="Futura Lt BT" w:hAnsi="Futura Lt BT"/>
          <w:sz w:val="24"/>
          <w:szCs w:val="24"/>
        </w:rPr>
        <w:t xml:space="preserve"> </w:t>
      </w:r>
      <w:r w:rsidR="00DE1F05">
        <w:rPr>
          <w:rFonts w:ascii="Futura Lt BT" w:hAnsi="Futura Lt BT"/>
          <w:sz w:val="24"/>
          <w:szCs w:val="24"/>
        </w:rPr>
        <w:t>izrade</w:t>
      </w:r>
      <w:r w:rsidR="000F14A3">
        <w:rPr>
          <w:rFonts w:ascii="Futura Lt BT" w:hAnsi="Futura Lt BT"/>
          <w:sz w:val="24"/>
          <w:szCs w:val="24"/>
        </w:rPr>
        <w:t xml:space="preserve"> </w:t>
      </w:r>
      <w:r w:rsidR="00FA5003">
        <w:rPr>
          <w:rFonts w:ascii="Futura Lt BT" w:hAnsi="Futura Lt BT"/>
          <w:sz w:val="24"/>
          <w:szCs w:val="24"/>
        </w:rPr>
        <w:t>VI.</w:t>
      </w:r>
      <w:r w:rsidR="000F14A3">
        <w:rPr>
          <w:rFonts w:ascii="Futura Lt BT" w:hAnsi="Futura Lt BT"/>
          <w:sz w:val="24"/>
          <w:szCs w:val="24"/>
        </w:rPr>
        <w:t xml:space="preserve"> </w:t>
      </w:r>
      <w:r w:rsidR="00FA5003">
        <w:rPr>
          <w:rFonts w:ascii="Futura Lt BT" w:hAnsi="Futura Lt BT"/>
          <w:sz w:val="24"/>
          <w:szCs w:val="24"/>
        </w:rPr>
        <w:t>Izmjena</w:t>
      </w:r>
      <w:r w:rsidR="000F14A3">
        <w:rPr>
          <w:rFonts w:ascii="Futura Lt BT" w:hAnsi="Futura Lt BT"/>
          <w:sz w:val="24"/>
          <w:szCs w:val="24"/>
        </w:rPr>
        <w:t xml:space="preserve"> </w:t>
      </w:r>
      <w:r w:rsidR="00FA5003">
        <w:rPr>
          <w:rFonts w:ascii="Futura Lt BT" w:hAnsi="Futura Lt BT"/>
          <w:sz w:val="24"/>
          <w:szCs w:val="24"/>
        </w:rPr>
        <w:t>i</w:t>
      </w:r>
      <w:r w:rsidR="000F14A3">
        <w:rPr>
          <w:rFonts w:ascii="Futura Lt BT" w:hAnsi="Futura Lt BT"/>
          <w:sz w:val="24"/>
          <w:szCs w:val="24"/>
        </w:rPr>
        <w:t xml:space="preserve"> </w:t>
      </w:r>
      <w:r w:rsidR="00FA5003">
        <w:rPr>
          <w:rFonts w:ascii="Futura Lt BT" w:hAnsi="Futura Lt BT"/>
          <w:sz w:val="24"/>
          <w:szCs w:val="24"/>
        </w:rPr>
        <w:t>dopuna</w:t>
      </w:r>
      <w:r w:rsidR="000F14A3">
        <w:rPr>
          <w:rFonts w:ascii="Futura Lt BT" w:hAnsi="Futura Lt BT"/>
          <w:sz w:val="24"/>
          <w:szCs w:val="24"/>
        </w:rPr>
        <w:t xml:space="preserve"> </w:t>
      </w:r>
      <w:r w:rsidR="00FA5003">
        <w:rPr>
          <w:rFonts w:ascii="Futura Lt BT" w:hAnsi="Futura Lt BT"/>
          <w:sz w:val="24"/>
          <w:szCs w:val="24"/>
        </w:rPr>
        <w:t>Prostornog</w:t>
      </w:r>
      <w:r w:rsidR="000F14A3">
        <w:rPr>
          <w:rFonts w:ascii="Futura Lt BT" w:hAnsi="Futura Lt BT"/>
          <w:sz w:val="24"/>
          <w:szCs w:val="24"/>
        </w:rPr>
        <w:t xml:space="preserve"> </w:t>
      </w:r>
      <w:r w:rsidR="00FA5003">
        <w:rPr>
          <w:rFonts w:ascii="Futura Lt BT" w:hAnsi="Futura Lt BT"/>
          <w:sz w:val="24"/>
          <w:szCs w:val="24"/>
        </w:rPr>
        <w:t>plana</w:t>
      </w:r>
      <w:r w:rsidR="000F14A3">
        <w:rPr>
          <w:rFonts w:ascii="Futura Lt BT" w:hAnsi="Futura Lt BT"/>
          <w:sz w:val="24"/>
          <w:szCs w:val="24"/>
        </w:rPr>
        <w:t xml:space="preserve"> </w:t>
      </w:r>
      <w:r w:rsidR="00FA5003">
        <w:rPr>
          <w:rFonts w:ascii="Futura Lt BT" w:hAnsi="Futura Lt BT"/>
          <w:sz w:val="24"/>
          <w:szCs w:val="24"/>
        </w:rPr>
        <w:t>Karlovačke</w:t>
      </w:r>
      <w:r w:rsidR="000F14A3">
        <w:rPr>
          <w:rFonts w:ascii="Futura Lt BT" w:hAnsi="Futura Lt BT"/>
          <w:sz w:val="24"/>
          <w:szCs w:val="24"/>
        </w:rPr>
        <w:t xml:space="preserve"> </w:t>
      </w:r>
      <w:r w:rsidR="00FA5003">
        <w:rPr>
          <w:rFonts w:ascii="Futura Lt BT" w:hAnsi="Futura Lt BT"/>
          <w:sz w:val="24"/>
          <w:szCs w:val="24"/>
        </w:rPr>
        <w:t>županije</w:t>
      </w:r>
      <w:r w:rsidR="002A799F">
        <w:rPr>
          <w:rFonts w:ascii="Futura Lt BT" w:hAnsi="Futura Lt BT"/>
          <w:sz w:val="24"/>
          <w:szCs w:val="24"/>
        </w:rPr>
        <w:t xml:space="preserve">, kao i početaka izrade </w:t>
      </w:r>
      <w:r w:rsidR="002A799F" w:rsidRPr="00A41D1C">
        <w:rPr>
          <w:rFonts w:ascii="Futura Lt BT" w:hAnsi="Futura Lt BT"/>
          <w:sz w:val="24"/>
          <w:szCs w:val="24"/>
        </w:rPr>
        <w:t>Državnog plana prostornog</w:t>
      </w:r>
      <w:r w:rsidR="000D629F">
        <w:rPr>
          <w:rFonts w:ascii="Futura Lt BT" w:hAnsi="Futura Lt BT"/>
          <w:sz w:val="24"/>
          <w:szCs w:val="24"/>
        </w:rPr>
        <w:t xml:space="preserve"> razvoja kao plana nove generacije</w:t>
      </w:r>
      <w:r w:rsidR="003D5D89">
        <w:rPr>
          <w:rFonts w:ascii="Futura Lt BT" w:hAnsi="Futura Lt BT"/>
          <w:sz w:val="24"/>
          <w:szCs w:val="24"/>
        </w:rPr>
        <w:t xml:space="preserve"> (Odluka o izradi DPPR kao podzakonski propis stupila je na snagu 5.5.2018. godine)</w:t>
      </w:r>
      <w:r w:rsidR="009F178E">
        <w:rPr>
          <w:rFonts w:ascii="Futura Lt BT" w:hAnsi="Futura Lt BT"/>
          <w:sz w:val="24"/>
          <w:szCs w:val="24"/>
        </w:rPr>
        <w:t>.</w:t>
      </w:r>
      <w:r w:rsidR="000F14A3">
        <w:rPr>
          <w:rFonts w:ascii="Futura Lt BT" w:hAnsi="Futura Lt BT"/>
          <w:sz w:val="24"/>
          <w:szCs w:val="24"/>
        </w:rPr>
        <w:t xml:space="preserve"> </w:t>
      </w:r>
      <w:r w:rsidR="00DE1F05">
        <w:rPr>
          <w:rFonts w:ascii="Futura Lt BT" w:hAnsi="Futura Lt BT"/>
          <w:sz w:val="24"/>
          <w:szCs w:val="24"/>
        </w:rPr>
        <w:t>Izvješće</w:t>
      </w:r>
      <w:r w:rsidR="000F14A3">
        <w:rPr>
          <w:rFonts w:ascii="Futura Lt BT" w:hAnsi="Futura Lt BT"/>
          <w:sz w:val="24"/>
          <w:szCs w:val="24"/>
        </w:rPr>
        <w:t xml:space="preserve"> </w:t>
      </w:r>
      <w:r w:rsidR="00DE1F05">
        <w:rPr>
          <w:rFonts w:ascii="Futura Lt BT" w:hAnsi="Futura Lt BT"/>
          <w:sz w:val="24"/>
          <w:szCs w:val="24"/>
        </w:rPr>
        <w:t>je</w:t>
      </w:r>
      <w:r w:rsidR="000F14A3">
        <w:rPr>
          <w:rFonts w:ascii="Futura Lt BT" w:hAnsi="Futura Lt BT"/>
          <w:sz w:val="24"/>
          <w:szCs w:val="24"/>
        </w:rPr>
        <w:t xml:space="preserve"> </w:t>
      </w:r>
      <w:r w:rsidR="00DE1F05">
        <w:rPr>
          <w:rFonts w:ascii="Futura Lt BT" w:hAnsi="Futura Lt BT"/>
          <w:sz w:val="24"/>
          <w:szCs w:val="24"/>
        </w:rPr>
        <w:t>prihvaćeno</w:t>
      </w:r>
      <w:r w:rsidR="000F14A3">
        <w:rPr>
          <w:rFonts w:ascii="Futura Lt BT" w:hAnsi="Futura Lt BT"/>
          <w:sz w:val="24"/>
          <w:szCs w:val="24"/>
        </w:rPr>
        <w:t xml:space="preserve"> </w:t>
      </w:r>
      <w:r w:rsidR="00DE1F05">
        <w:rPr>
          <w:rFonts w:ascii="Futura Lt BT" w:hAnsi="Futura Lt BT"/>
          <w:sz w:val="24"/>
          <w:szCs w:val="24"/>
        </w:rPr>
        <w:t>na</w:t>
      </w:r>
      <w:r w:rsidR="000F14A3">
        <w:rPr>
          <w:rFonts w:ascii="Futura Lt BT" w:hAnsi="Futura Lt BT"/>
          <w:sz w:val="24"/>
          <w:szCs w:val="24"/>
        </w:rPr>
        <w:t xml:space="preserve"> </w:t>
      </w:r>
      <w:r w:rsidR="00DE1F05">
        <w:rPr>
          <w:rFonts w:ascii="Futura Lt BT" w:hAnsi="Futura Lt BT"/>
          <w:sz w:val="24"/>
          <w:szCs w:val="24"/>
        </w:rPr>
        <w:t>Županijskoj</w:t>
      </w:r>
      <w:r w:rsidR="000F14A3">
        <w:rPr>
          <w:rFonts w:ascii="Futura Lt BT" w:hAnsi="Futura Lt BT"/>
          <w:sz w:val="24"/>
          <w:szCs w:val="24"/>
        </w:rPr>
        <w:t xml:space="preserve"> </w:t>
      </w:r>
      <w:r w:rsidR="00DE1F05">
        <w:rPr>
          <w:rFonts w:ascii="Futura Lt BT" w:hAnsi="Futura Lt BT"/>
          <w:sz w:val="24"/>
          <w:szCs w:val="24"/>
        </w:rPr>
        <w:t>skupštini</w:t>
      </w:r>
      <w:r w:rsidR="000F14A3">
        <w:rPr>
          <w:rFonts w:ascii="Futura Lt BT" w:hAnsi="Futura Lt BT"/>
          <w:sz w:val="24"/>
          <w:szCs w:val="24"/>
        </w:rPr>
        <w:t xml:space="preserve"> </w:t>
      </w:r>
      <w:r w:rsidR="00DE1F05">
        <w:rPr>
          <w:rFonts w:ascii="Futura Lt BT" w:hAnsi="Futura Lt BT"/>
          <w:sz w:val="24"/>
          <w:szCs w:val="24"/>
        </w:rPr>
        <w:t>održanoj</w:t>
      </w:r>
      <w:r w:rsidR="000F14A3">
        <w:rPr>
          <w:rFonts w:ascii="Futura Lt BT" w:hAnsi="Futura Lt BT"/>
          <w:sz w:val="24"/>
          <w:szCs w:val="24"/>
        </w:rPr>
        <w:t xml:space="preserve"> </w:t>
      </w:r>
      <w:r w:rsidR="00DE1F05">
        <w:rPr>
          <w:rFonts w:ascii="Futura Lt BT" w:hAnsi="Futura Lt BT"/>
          <w:sz w:val="24"/>
          <w:szCs w:val="24"/>
        </w:rPr>
        <w:t>28.</w:t>
      </w:r>
      <w:r w:rsidR="000F14A3">
        <w:rPr>
          <w:rFonts w:ascii="Futura Lt BT" w:hAnsi="Futura Lt BT"/>
          <w:sz w:val="24"/>
          <w:szCs w:val="24"/>
        </w:rPr>
        <w:t xml:space="preserve"> </w:t>
      </w:r>
      <w:r w:rsidR="00DE1F05">
        <w:rPr>
          <w:rFonts w:ascii="Futura Lt BT" w:hAnsi="Futura Lt BT"/>
          <w:sz w:val="24"/>
          <w:szCs w:val="24"/>
        </w:rPr>
        <w:t>svibnja</w:t>
      </w:r>
      <w:r w:rsidR="000F14A3">
        <w:rPr>
          <w:rFonts w:ascii="Futura Lt BT" w:hAnsi="Futura Lt BT"/>
          <w:sz w:val="24"/>
          <w:szCs w:val="24"/>
        </w:rPr>
        <w:t xml:space="preserve"> </w:t>
      </w:r>
      <w:r w:rsidR="00DE1F05">
        <w:rPr>
          <w:rFonts w:ascii="Futura Lt BT" w:hAnsi="Futura Lt BT"/>
          <w:sz w:val="24"/>
          <w:szCs w:val="24"/>
        </w:rPr>
        <w:t>2020.</w:t>
      </w:r>
      <w:r w:rsidR="000F14A3">
        <w:rPr>
          <w:rFonts w:ascii="Futura Lt BT" w:hAnsi="Futura Lt BT"/>
          <w:sz w:val="24"/>
          <w:szCs w:val="24"/>
        </w:rPr>
        <w:t xml:space="preserve"> </w:t>
      </w:r>
      <w:r w:rsidR="00DE1F05">
        <w:rPr>
          <w:rFonts w:ascii="Futura Lt BT" w:hAnsi="Futura Lt BT"/>
          <w:sz w:val="24"/>
          <w:szCs w:val="24"/>
        </w:rPr>
        <w:t>godine,</w:t>
      </w:r>
      <w:r w:rsidR="000F14A3">
        <w:rPr>
          <w:rFonts w:ascii="Futura Lt BT" w:hAnsi="Futura Lt BT"/>
          <w:sz w:val="24"/>
          <w:szCs w:val="24"/>
        </w:rPr>
        <w:t xml:space="preserve"> </w:t>
      </w:r>
      <w:r w:rsidR="00DE1F05">
        <w:rPr>
          <w:rFonts w:ascii="Futura Lt BT" w:hAnsi="Futura Lt BT"/>
          <w:sz w:val="24"/>
          <w:szCs w:val="24"/>
        </w:rPr>
        <w:t>o</w:t>
      </w:r>
      <w:r w:rsidR="000F14A3">
        <w:rPr>
          <w:rFonts w:ascii="Futura Lt BT" w:hAnsi="Futura Lt BT"/>
          <w:sz w:val="24"/>
          <w:szCs w:val="24"/>
        </w:rPr>
        <w:t xml:space="preserve"> </w:t>
      </w:r>
      <w:r w:rsidR="00DE1F05">
        <w:rPr>
          <w:rFonts w:ascii="Futura Lt BT" w:hAnsi="Futura Lt BT"/>
          <w:sz w:val="24"/>
          <w:szCs w:val="24"/>
        </w:rPr>
        <w:t>čemu</w:t>
      </w:r>
      <w:r w:rsidR="000F14A3">
        <w:rPr>
          <w:rFonts w:ascii="Futura Lt BT" w:hAnsi="Futura Lt BT"/>
          <w:sz w:val="24"/>
          <w:szCs w:val="24"/>
        </w:rPr>
        <w:t xml:space="preserve"> </w:t>
      </w:r>
      <w:r w:rsidR="00DE1F05">
        <w:rPr>
          <w:rFonts w:ascii="Futura Lt BT" w:hAnsi="Futura Lt BT"/>
          <w:sz w:val="24"/>
          <w:szCs w:val="24"/>
        </w:rPr>
        <w:t>je</w:t>
      </w:r>
      <w:r w:rsidR="000F14A3">
        <w:rPr>
          <w:rFonts w:ascii="Futura Lt BT" w:hAnsi="Futura Lt BT"/>
          <w:sz w:val="24"/>
          <w:szCs w:val="24"/>
        </w:rPr>
        <w:t xml:space="preserve"> </w:t>
      </w:r>
      <w:r w:rsidR="00DE1F05">
        <w:rPr>
          <w:rFonts w:ascii="Futura Lt BT" w:hAnsi="Futura Lt BT"/>
          <w:sz w:val="24"/>
          <w:szCs w:val="24"/>
        </w:rPr>
        <w:t>Odluka</w:t>
      </w:r>
      <w:r w:rsidR="000F14A3">
        <w:rPr>
          <w:rFonts w:ascii="Futura Lt BT" w:hAnsi="Futura Lt BT"/>
          <w:sz w:val="24"/>
          <w:szCs w:val="24"/>
        </w:rPr>
        <w:t xml:space="preserve"> </w:t>
      </w:r>
      <w:r w:rsidR="00DE1F05">
        <w:rPr>
          <w:rFonts w:ascii="Futura Lt BT" w:hAnsi="Futura Lt BT"/>
          <w:sz w:val="24"/>
          <w:szCs w:val="24"/>
        </w:rPr>
        <w:t>o</w:t>
      </w:r>
      <w:r w:rsidR="000F14A3">
        <w:rPr>
          <w:rFonts w:ascii="Futura Lt BT" w:hAnsi="Futura Lt BT"/>
          <w:sz w:val="24"/>
          <w:szCs w:val="24"/>
        </w:rPr>
        <w:t xml:space="preserve"> </w:t>
      </w:r>
      <w:r w:rsidR="00DE1F05">
        <w:rPr>
          <w:rFonts w:ascii="Futura Lt BT" w:hAnsi="Futura Lt BT"/>
          <w:sz w:val="24"/>
          <w:szCs w:val="24"/>
        </w:rPr>
        <w:t>prihvaćanju</w:t>
      </w:r>
      <w:r w:rsidR="000F14A3">
        <w:rPr>
          <w:rFonts w:ascii="Futura Lt BT" w:hAnsi="Futura Lt BT"/>
          <w:sz w:val="24"/>
          <w:szCs w:val="24"/>
        </w:rPr>
        <w:t xml:space="preserve"> </w:t>
      </w:r>
      <w:r w:rsidR="00DE1F05">
        <w:rPr>
          <w:rFonts w:ascii="Futura Lt BT" w:hAnsi="Futura Lt BT"/>
          <w:sz w:val="24"/>
          <w:szCs w:val="24"/>
        </w:rPr>
        <w:t>objavljena</w:t>
      </w:r>
      <w:r w:rsidR="000F14A3">
        <w:rPr>
          <w:rFonts w:ascii="Futura Lt BT" w:hAnsi="Futura Lt BT"/>
          <w:sz w:val="24"/>
          <w:szCs w:val="24"/>
        </w:rPr>
        <w:t xml:space="preserve"> </w:t>
      </w:r>
      <w:r w:rsidR="00DE1F05">
        <w:rPr>
          <w:rFonts w:ascii="Futura Lt BT" w:hAnsi="Futura Lt BT"/>
          <w:sz w:val="24"/>
          <w:szCs w:val="24"/>
        </w:rPr>
        <w:t>u</w:t>
      </w:r>
      <w:r w:rsidR="000F14A3">
        <w:rPr>
          <w:rFonts w:ascii="Futura Lt BT" w:hAnsi="Futura Lt BT"/>
          <w:sz w:val="24"/>
          <w:szCs w:val="24"/>
        </w:rPr>
        <w:t xml:space="preserve"> </w:t>
      </w:r>
      <w:r w:rsidR="00DE1F05">
        <w:rPr>
          <w:rFonts w:ascii="Futura Lt BT" w:hAnsi="Futura Lt BT"/>
          <w:sz w:val="24"/>
          <w:szCs w:val="24"/>
        </w:rPr>
        <w:t>Glasniku</w:t>
      </w:r>
      <w:r w:rsidR="000F14A3">
        <w:rPr>
          <w:rFonts w:ascii="Futura Lt BT" w:hAnsi="Futura Lt BT"/>
          <w:sz w:val="24"/>
          <w:szCs w:val="24"/>
        </w:rPr>
        <w:t xml:space="preserve"> </w:t>
      </w:r>
      <w:r w:rsidR="00DE1F05">
        <w:rPr>
          <w:rFonts w:ascii="Futura Lt BT" w:hAnsi="Futura Lt BT"/>
          <w:sz w:val="24"/>
          <w:szCs w:val="24"/>
        </w:rPr>
        <w:t>Karlovačke</w:t>
      </w:r>
      <w:r w:rsidR="000F14A3">
        <w:rPr>
          <w:rFonts w:ascii="Futura Lt BT" w:hAnsi="Futura Lt BT"/>
          <w:sz w:val="24"/>
          <w:szCs w:val="24"/>
        </w:rPr>
        <w:t xml:space="preserve"> </w:t>
      </w:r>
      <w:r w:rsidR="00DE1F05">
        <w:rPr>
          <w:rFonts w:ascii="Futura Lt BT" w:hAnsi="Futura Lt BT"/>
          <w:sz w:val="24"/>
          <w:szCs w:val="24"/>
        </w:rPr>
        <w:t>županije</w:t>
      </w:r>
      <w:r w:rsidR="000F14A3">
        <w:rPr>
          <w:rFonts w:ascii="Futura Lt BT" w:hAnsi="Futura Lt BT"/>
          <w:sz w:val="24"/>
          <w:szCs w:val="24"/>
        </w:rPr>
        <w:t xml:space="preserve"> </w:t>
      </w:r>
      <w:r w:rsidR="00DE1F05">
        <w:rPr>
          <w:rFonts w:ascii="Futura Lt BT" w:hAnsi="Futura Lt BT"/>
          <w:sz w:val="24"/>
          <w:szCs w:val="24"/>
        </w:rPr>
        <w:t>28/20.</w:t>
      </w:r>
    </w:p>
    <w:p w14:paraId="29DEE486" w14:textId="6F1737A4" w:rsidR="00DE1F05" w:rsidRDefault="00DE1F05" w:rsidP="0084308A">
      <w:pPr>
        <w:jc w:val="both"/>
        <w:rPr>
          <w:rFonts w:ascii="Futura Lt BT" w:hAnsi="Futura Lt BT"/>
          <w:sz w:val="24"/>
          <w:szCs w:val="24"/>
        </w:rPr>
      </w:pPr>
      <w:r>
        <w:rPr>
          <w:rFonts w:ascii="Futura Lt BT" w:hAnsi="Futura Lt BT"/>
          <w:sz w:val="24"/>
          <w:szCs w:val="24"/>
        </w:rPr>
        <w:t>Ovo,</w:t>
      </w:r>
      <w:r w:rsidR="000F14A3">
        <w:rPr>
          <w:rFonts w:ascii="Futura Lt BT" w:hAnsi="Futura Lt BT"/>
          <w:sz w:val="24"/>
          <w:szCs w:val="24"/>
        </w:rPr>
        <w:t xml:space="preserve"> </w:t>
      </w:r>
      <w:r w:rsidRPr="00EC3F20">
        <w:rPr>
          <w:rFonts w:ascii="Futura Lt BT" w:hAnsi="Futura Lt BT"/>
          <w:b/>
          <w:bCs/>
          <w:sz w:val="24"/>
          <w:szCs w:val="24"/>
        </w:rPr>
        <w:t>osmo</w:t>
      </w:r>
      <w:r w:rsidR="000F14A3">
        <w:rPr>
          <w:rFonts w:ascii="Futura Lt BT" w:hAnsi="Futura Lt BT"/>
          <w:b/>
          <w:bCs/>
          <w:sz w:val="24"/>
          <w:szCs w:val="24"/>
        </w:rPr>
        <w:t xml:space="preserve"> </w:t>
      </w:r>
      <w:r w:rsidRPr="00EC3F20">
        <w:rPr>
          <w:rFonts w:ascii="Futura Lt BT" w:hAnsi="Futura Lt BT"/>
          <w:b/>
          <w:bCs/>
          <w:sz w:val="24"/>
          <w:szCs w:val="24"/>
        </w:rPr>
        <w:t>Izvješće</w:t>
      </w:r>
      <w:r w:rsidR="000F14A3">
        <w:rPr>
          <w:rFonts w:ascii="Futura Lt BT" w:hAnsi="Futura Lt BT"/>
          <w:sz w:val="24"/>
          <w:szCs w:val="24"/>
        </w:rPr>
        <w:t xml:space="preserve"> </w:t>
      </w:r>
      <w:r w:rsidR="00136E57">
        <w:rPr>
          <w:rFonts w:ascii="Futura Lt BT" w:hAnsi="Futura Lt BT"/>
          <w:sz w:val="24"/>
          <w:szCs w:val="24"/>
        </w:rPr>
        <w:t>izrađeno je</w:t>
      </w:r>
      <w:r w:rsidR="000F14A3">
        <w:rPr>
          <w:rFonts w:ascii="Futura Lt BT" w:hAnsi="Futura Lt BT"/>
          <w:sz w:val="24"/>
          <w:szCs w:val="24"/>
        </w:rPr>
        <w:t xml:space="preserve"> </w:t>
      </w:r>
      <w:r>
        <w:rPr>
          <w:rFonts w:ascii="Futura Lt BT" w:hAnsi="Futura Lt BT"/>
          <w:sz w:val="24"/>
          <w:szCs w:val="24"/>
        </w:rPr>
        <w:t>tijekom</w:t>
      </w:r>
      <w:r w:rsidR="000F14A3">
        <w:rPr>
          <w:rFonts w:ascii="Futura Lt BT" w:hAnsi="Futura Lt BT"/>
          <w:sz w:val="24"/>
          <w:szCs w:val="24"/>
        </w:rPr>
        <w:t xml:space="preserve"> </w:t>
      </w:r>
      <w:r>
        <w:rPr>
          <w:rFonts w:ascii="Futura Lt BT" w:hAnsi="Futura Lt BT"/>
          <w:sz w:val="24"/>
          <w:szCs w:val="24"/>
        </w:rPr>
        <w:t>izrade</w:t>
      </w:r>
      <w:r w:rsidR="000F14A3">
        <w:rPr>
          <w:rFonts w:ascii="Futura Lt BT" w:hAnsi="Futura Lt BT"/>
          <w:sz w:val="24"/>
          <w:szCs w:val="24"/>
        </w:rPr>
        <w:t xml:space="preserve"> </w:t>
      </w:r>
      <w:r>
        <w:rPr>
          <w:rFonts w:ascii="Futura Lt BT" w:hAnsi="Futura Lt BT"/>
          <w:sz w:val="24"/>
          <w:szCs w:val="24"/>
        </w:rPr>
        <w:t>VII.</w:t>
      </w:r>
      <w:r w:rsidR="000F14A3">
        <w:rPr>
          <w:rFonts w:ascii="Futura Lt BT" w:hAnsi="Futura Lt BT"/>
          <w:sz w:val="24"/>
          <w:szCs w:val="24"/>
        </w:rPr>
        <w:t xml:space="preserve"> </w:t>
      </w:r>
      <w:r>
        <w:rPr>
          <w:rFonts w:ascii="Futura Lt BT" w:hAnsi="Futura Lt BT"/>
          <w:sz w:val="24"/>
          <w:szCs w:val="24"/>
        </w:rPr>
        <w:t>Izmjena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dopuna</w:t>
      </w:r>
      <w:r w:rsidR="000F14A3">
        <w:rPr>
          <w:rFonts w:ascii="Futura Lt BT" w:hAnsi="Futura Lt BT"/>
          <w:sz w:val="24"/>
          <w:szCs w:val="24"/>
        </w:rPr>
        <w:t xml:space="preserve"> </w:t>
      </w:r>
      <w:r>
        <w:rPr>
          <w:rFonts w:ascii="Futura Lt BT" w:hAnsi="Futura Lt BT"/>
          <w:sz w:val="24"/>
          <w:szCs w:val="24"/>
        </w:rPr>
        <w:t>Prostornog</w:t>
      </w:r>
      <w:r w:rsidR="000F14A3">
        <w:rPr>
          <w:rFonts w:ascii="Futura Lt BT" w:hAnsi="Futura Lt BT"/>
          <w:sz w:val="24"/>
          <w:szCs w:val="24"/>
        </w:rPr>
        <w:t xml:space="preserve"> </w:t>
      </w:r>
      <w:r>
        <w:rPr>
          <w:rFonts w:ascii="Futura Lt BT" w:hAnsi="Futura Lt BT"/>
          <w:sz w:val="24"/>
          <w:szCs w:val="24"/>
        </w:rPr>
        <w:t>plana</w:t>
      </w:r>
      <w:r w:rsidR="000F14A3">
        <w:rPr>
          <w:rFonts w:ascii="Futura Lt BT" w:hAnsi="Futura Lt BT"/>
          <w:sz w:val="24"/>
          <w:szCs w:val="24"/>
        </w:rPr>
        <w:t xml:space="preserve"> </w:t>
      </w:r>
      <w:r>
        <w:rPr>
          <w:rFonts w:ascii="Futura Lt BT" w:hAnsi="Futura Lt BT"/>
          <w:sz w:val="24"/>
          <w:szCs w:val="24"/>
        </w:rPr>
        <w:t>Karlovačke</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Pr>
          <w:rFonts w:ascii="Futura Lt BT" w:hAnsi="Futura Lt BT"/>
          <w:sz w:val="24"/>
          <w:szCs w:val="24"/>
        </w:rPr>
        <w:t>kao</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tijeku</w:t>
      </w:r>
      <w:r w:rsidR="000F14A3">
        <w:rPr>
          <w:rFonts w:ascii="Futura Lt BT" w:hAnsi="Futura Lt BT"/>
          <w:sz w:val="24"/>
          <w:szCs w:val="24"/>
        </w:rPr>
        <w:t xml:space="preserve"> </w:t>
      </w:r>
      <w:r>
        <w:rPr>
          <w:rFonts w:ascii="Futura Lt BT" w:hAnsi="Futura Lt BT"/>
          <w:sz w:val="24"/>
          <w:szCs w:val="24"/>
        </w:rPr>
        <w:t>postupaka</w:t>
      </w:r>
      <w:r w:rsidR="000F14A3">
        <w:rPr>
          <w:rFonts w:ascii="Futura Lt BT" w:hAnsi="Futura Lt BT"/>
          <w:sz w:val="24"/>
          <w:szCs w:val="24"/>
        </w:rPr>
        <w:t xml:space="preserve"> </w:t>
      </w:r>
      <w:r>
        <w:rPr>
          <w:rFonts w:ascii="Futura Lt BT" w:hAnsi="Futura Lt BT"/>
          <w:sz w:val="24"/>
          <w:szCs w:val="24"/>
        </w:rPr>
        <w:t>transformacije</w:t>
      </w:r>
      <w:r w:rsidR="000F14A3">
        <w:rPr>
          <w:rFonts w:ascii="Futura Lt BT" w:hAnsi="Futura Lt BT"/>
          <w:sz w:val="24"/>
          <w:szCs w:val="24"/>
        </w:rPr>
        <w:t xml:space="preserve"> </w:t>
      </w:r>
      <w:r>
        <w:rPr>
          <w:rFonts w:ascii="Futura Lt BT" w:hAnsi="Futura Lt BT"/>
          <w:sz w:val="24"/>
          <w:szCs w:val="24"/>
        </w:rPr>
        <w:t>prostornih</w:t>
      </w:r>
      <w:r w:rsidR="000F14A3">
        <w:rPr>
          <w:rFonts w:ascii="Futura Lt BT" w:hAnsi="Futura Lt BT"/>
          <w:sz w:val="24"/>
          <w:szCs w:val="24"/>
        </w:rPr>
        <w:t xml:space="preserve"> </w:t>
      </w:r>
      <w:r>
        <w:rPr>
          <w:rFonts w:ascii="Futura Lt BT" w:hAnsi="Futura Lt BT"/>
          <w:sz w:val="24"/>
          <w:szCs w:val="24"/>
        </w:rPr>
        <w:t>planova</w:t>
      </w:r>
      <w:r w:rsidR="000F14A3">
        <w:rPr>
          <w:rFonts w:ascii="Futura Lt BT" w:hAnsi="Futura Lt BT"/>
          <w:sz w:val="24"/>
          <w:szCs w:val="24"/>
        </w:rPr>
        <w:t xml:space="preserve"> </w:t>
      </w:r>
      <w:r>
        <w:rPr>
          <w:rFonts w:ascii="Futura Lt BT" w:hAnsi="Futura Lt BT"/>
          <w:sz w:val="24"/>
          <w:szCs w:val="24"/>
        </w:rPr>
        <w:t>uređenja</w:t>
      </w:r>
      <w:r w:rsidR="000F14A3">
        <w:rPr>
          <w:rFonts w:ascii="Futura Lt BT" w:hAnsi="Futura Lt BT"/>
          <w:sz w:val="24"/>
          <w:szCs w:val="24"/>
        </w:rPr>
        <w:t xml:space="preserve"> </w:t>
      </w:r>
      <w:r>
        <w:rPr>
          <w:rFonts w:ascii="Futura Lt BT" w:hAnsi="Futura Lt BT"/>
          <w:sz w:val="24"/>
          <w:szCs w:val="24"/>
        </w:rPr>
        <w:t>gradova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općina</w:t>
      </w:r>
      <w:r w:rsidR="000F14A3">
        <w:rPr>
          <w:rFonts w:ascii="Futura Lt BT" w:hAnsi="Futura Lt BT"/>
          <w:sz w:val="24"/>
          <w:szCs w:val="24"/>
        </w:rPr>
        <w:t xml:space="preserve"> </w:t>
      </w:r>
      <w:r>
        <w:rPr>
          <w:rFonts w:ascii="Futura Lt BT" w:hAnsi="Futura Lt BT"/>
          <w:sz w:val="24"/>
          <w:szCs w:val="24"/>
        </w:rPr>
        <w:t>te</w:t>
      </w:r>
      <w:r w:rsidR="000F14A3">
        <w:rPr>
          <w:rFonts w:ascii="Futura Lt BT" w:hAnsi="Futura Lt BT"/>
          <w:sz w:val="24"/>
          <w:szCs w:val="24"/>
        </w:rPr>
        <w:t xml:space="preserve"> </w:t>
      </w:r>
      <w:r>
        <w:rPr>
          <w:rFonts w:ascii="Futura Lt BT" w:hAnsi="Futura Lt BT"/>
          <w:sz w:val="24"/>
          <w:szCs w:val="24"/>
        </w:rPr>
        <w:t>Prostornog</w:t>
      </w:r>
      <w:r w:rsidR="000F14A3">
        <w:rPr>
          <w:rFonts w:ascii="Futura Lt BT" w:hAnsi="Futura Lt BT"/>
          <w:sz w:val="24"/>
          <w:szCs w:val="24"/>
        </w:rPr>
        <w:t xml:space="preserve"> </w:t>
      </w:r>
      <w:r>
        <w:rPr>
          <w:rFonts w:ascii="Futura Lt BT" w:hAnsi="Futura Lt BT"/>
          <w:sz w:val="24"/>
          <w:szCs w:val="24"/>
        </w:rPr>
        <w:t>plana</w:t>
      </w:r>
      <w:r w:rsidR="000F14A3">
        <w:rPr>
          <w:rFonts w:ascii="Futura Lt BT" w:hAnsi="Futura Lt BT"/>
          <w:sz w:val="24"/>
          <w:szCs w:val="24"/>
        </w:rPr>
        <w:t xml:space="preserve"> </w:t>
      </w:r>
      <w:r>
        <w:rPr>
          <w:rFonts w:ascii="Futura Lt BT" w:hAnsi="Futura Lt BT"/>
          <w:sz w:val="24"/>
          <w:szCs w:val="24"/>
        </w:rPr>
        <w:t>Županije.</w:t>
      </w:r>
    </w:p>
    <w:p w14:paraId="2A72FE98" w14:textId="4810D1FD" w:rsidR="006000ED" w:rsidRPr="001C73EC" w:rsidRDefault="00B77ADD" w:rsidP="00A43E41">
      <w:pPr>
        <w:pBdr>
          <w:bottom w:val="single" w:sz="4" w:space="1" w:color="auto"/>
        </w:pBdr>
        <w:outlineLvl w:val="0"/>
        <w:rPr>
          <w:rFonts w:ascii="Futura Lt BT" w:hAnsi="Futura Lt BT"/>
          <w:b/>
          <w:sz w:val="36"/>
          <w:szCs w:val="36"/>
        </w:rPr>
      </w:pPr>
      <w:r>
        <w:rPr>
          <w:rFonts w:ascii="Futura Lt BT" w:hAnsi="Futura Lt BT"/>
          <w:sz w:val="24"/>
          <w:szCs w:val="24"/>
        </w:rPr>
        <w:br w:type="page"/>
      </w:r>
      <w:bookmarkStart w:id="2" w:name="_Toc215824761"/>
      <w:r w:rsidR="001F39F7">
        <w:rPr>
          <w:rFonts w:ascii="Futura Lt BT" w:hAnsi="Futura Lt BT"/>
          <w:b/>
          <w:sz w:val="36"/>
          <w:szCs w:val="36"/>
        </w:rPr>
        <w:lastRenderedPageBreak/>
        <w:t>I.</w:t>
      </w:r>
      <w:r w:rsidR="000F14A3">
        <w:rPr>
          <w:rFonts w:ascii="Futura Lt BT" w:hAnsi="Futura Lt BT"/>
          <w:b/>
          <w:sz w:val="36"/>
          <w:szCs w:val="36"/>
        </w:rPr>
        <w:t xml:space="preserve"> </w:t>
      </w:r>
      <w:r w:rsidR="003B515E">
        <w:rPr>
          <w:rFonts w:ascii="Futura Lt BT" w:hAnsi="Futura Lt BT"/>
          <w:b/>
          <w:sz w:val="36"/>
          <w:szCs w:val="36"/>
        </w:rPr>
        <w:tab/>
      </w:r>
      <w:r w:rsidR="001F39F7">
        <w:rPr>
          <w:rFonts w:ascii="Futura Lt BT" w:hAnsi="Futura Lt BT"/>
          <w:b/>
          <w:sz w:val="36"/>
          <w:szCs w:val="36"/>
        </w:rPr>
        <w:t>P</w:t>
      </w:r>
      <w:r w:rsidR="006000ED" w:rsidRPr="001C73EC">
        <w:rPr>
          <w:rFonts w:ascii="Futura Lt BT" w:hAnsi="Futura Lt BT"/>
          <w:b/>
          <w:sz w:val="36"/>
          <w:szCs w:val="36"/>
        </w:rPr>
        <w:t>OLAZIŠTA</w:t>
      </w:r>
      <w:bookmarkEnd w:id="2"/>
    </w:p>
    <w:p w14:paraId="189DD6E0" w14:textId="5885CC52" w:rsidR="006000ED" w:rsidRPr="008A4ABD" w:rsidRDefault="00A43E41" w:rsidP="00A43E41">
      <w:pPr>
        <w:jc w:val="both"/>
        <w:outlineLvl w:val="0"/>
        <w:rPr>
          <w:rFonts w:ascii="Futura Lt BT" w:hAnsi="Futura Lt BT"/>
          <w:b/>
          <w:sz w:val="32"/>
          <w:szCs w:val="32"/>
        </w:rPr>
      </w:pPr>
      <w:bookmarkStart w:id="3" w:name="_Toc215824762"/>
      <w:r>
        <w:rPr>
          <w:rFonts w:ascii="Futura Lt BT" w:hAnsi="Futura Lt BT"/>
          <w:b/>
          <w:sz w:val="32"/>
          <w:szCs w:val="32"/>
        </w:rPr>
        <w:t>1.</w:t>
      </w:r>
      <w:r w:rsidR="000F14A3">
        <w:rPr>
          <w:rFonts w:ascii="Futura Lt BT" w:hAnsi="Futura Lt BT"/>
          <w:b/>
          <w:sz w:val="32"/>
          <w:szCs w:val="32"/>
        </w:rPr>
        <w:t xml:space="preserve"> </w:t>
      </w:r>
      <w:r w:rsidR="006000ED" w:rsidRPr="008A4ABD">
        <w:rPr>
          <w:rFonts w:ascii="Futura Lt BT" w:hAnsi="Futura Lt BT"/>
          <w:b/>
          <w:sz w:val="32"/>
          <w:szCs w:val="32"/>
        </w:rPr>
        <w:t>Ciljevi</w:t>
      </w:r>
      <w:r w:rsidR="000F14A3">
        <w:rPr>
          <w:rFonts w:ascii="Futura Lt BT" w:hAnsi="Futura Lt BT"/>
          <w:b/>
          <w:sz w:val="32"/>
          <w:szCs w:val="32"/>
        </w:rPr>
        <w:t xml:space="preserve"> </w:t>
      </w:r>
      <w:r w:rsidR="006000ED" w:rsidRPr="008A4ABD">
        <w:rPr>
          <w:rFonts w:ascii="Futura Lt BT" w:hAnsi="Futura Lt BT"/>
          <w:b/>
          <w:sz w:val="32"/>
          <w:szCs w:val="32"/>
        </w:rPr>
        <w:t>izrade</w:t>
      </w:r>
      <w:r w:rsidR="000F14A3">
        <w:rPr>
          <w:rFonts w:ascii="Futura Lt BT" w:hAnsi="Futura Lt BT"/>
          <w:b/>
          <w:sz w:val="32"/>
          <w:szCs w:val="32"/>
        </w:rPr>
        <w:t xml:space="preserve"> </w:t>
      </w:r>
      <w:r w:rsidR="006000ED" w:rsidRPr="008A4ABD">
        <w:rPr>
          <w:rFonts w:ascii="Futura Lt BT" w:hAnsi="Futura Lt BT"/>
          <w:b/>
          <w:sz w:val="32"/>
          <w:szCs w:val="32"/>
        </w:rPr>
        <w:t>Izvješća</w:t>
      </w:r>
      <w:bookmarkEnd w:id="3"/>
      <w:r w:rsidR="009635CA">
        <w:rPr>
          <w:rFonts w:ascii="Futura Lt BT" w:hAnsi="Futura Lt BT"/>
          <w:b/>
          <w:sz w:val="32"/>
          <w:szCs w:val="32"/>
        </w:rPr>
        <w:t xml:space="preserve"> </w:t>
      </w:r>
    </w:p>
    <w:p w14:paraId="7A49180D" w14:textId="5E49380D" w:rsidR="001C2493" w:rsidRDefault="00AF77F0" w:rsidP="008A4ABD">
      <w:pPr>
        <w:jc w:val="both"/>
        <w:rPr>
          <w:rFonts w:ascii="Futura Lt BT" w:hAnsi="Futura Lt BT"/>
          <w:sz w:val="24"/>
          <w:szCs w:val="24"/>
        </w:rPr>
      </w:pPr>
      <w:r>
        <w:rPr>
          <w:rFonts w:ascii="Futura Lt BT" w:hAnsi="Futura Lt BT"/>
          <w:sz w:val="24"/>
          <w:szCs w:val="24"/>
        </w:rPr>
        <w:t>Sukladno</w:t>
      </w:r>
      <w:r w:rsidR="000F14A3">
        <w:rPr>
          <w:rFonts w:ascii="Futura Lt BT" w:hAnsi="Futura Lt BT"/>
          <w:sz w:val="24"/>
          <w:szCs w:val="24"/>
        </w:rPr>
        <w:t xml:space="preserve"> </w:t>
      </w:r>
      <w:r>
        <w:rPr>
          <w:rFonts w:ascii="Futura Lt BT" w:hAnsi="Futura Lt BT"/>
          <w:sz w:val="24"/>
          <w:szCs w:val="24"/>
        </w:rPr>
        <w:t>zakonskim</w:t>
      </w:r>
      <w:r w:rsidR="000F14A3">
        <w:rPr>
          <w:rFonts w:ascii="Futura Lt BT" w:hAnsi="Futura Lt BT"/>
          <w:sz w:val="24"/>
          <w:szCs w:val="24"/>
        </w:rPr>
        <w:t xml:space="preserve"> </w:t>
      </w:r>
      <w:r>
        <w:rPr>
          <w:rFonts w:ascii="Futura Lt BT" w:hAnsi="Futura Lt BT"/>
          <w:sz w:val="24"/>
          <w:szCs w:val="24"/>
        </w:rPr>
        <w:t>obvezama</w:t>
      </w:r>
      <w:r w:rsidR="000F14A3">
        <w:rPr>
          <w:rFonts w:ascii="Futura Lt BT" w:hAnsi="Futura Lt BT"/>
          <w:sz w:val="24"/>
          <w:szCs w:val="24"/>
        </w:rPr>
        <w:t xml:space="preserve"> </w:t>
      </w:r>
      <w:r>
        <w:rPr>
          <w:rFonts w:ascii="Futura Lt BT" w:hAnsi="Futura Lt BT"/>
          <w:sz w:val="24"/>
          <w:szCs w:val="24"/>
        </w:rPr>
        <w:t>o</w:t>
      </w:r>
      <w:r w:rsidR="001C2493">
        <w:rPr>
          <w:rFonts w:ascii="Futura Lt BT" w:hAnsi="Futura Lt BT"/>
          <w:sz w:val="24"/>
          <w:szCs w:val="24"/>
        </w:rPr>
        <w:t>vo</w:t>
      </w:r>
      <w:r w:rsidR="000F14A3">
        <w:rPr>
          <w:rFonts w:ascii="Futura Lt BT" w:hAnsi="Futura Lt BT"/>
          <w:sz w:val="24"/>
          <w:szCs w:val="24"/>
        </w:rPr>
        <w:t xml:space="preserve"> </w:t>
      </w:r>
      <w:r w:rsidR="001C2493" w:rsidRPr="008A4ABD">
        <w:rPr>
          <w:rFonts w:ascii="Futura Lt BT" w:hAnsi="Futura Lt BT"/>
          <w:sz w:val="24"/>
          <w:szCs w:val="24"/>
        </w:rPr>
        <w:t>Izvješć</w:t>
      </w:r>
      <w:r w:rsidR="001C2493">
        <w:rPr>
          <w:rFonts w:ascii="Futura Lt BT" w:hAnsi="Futura Lt BT"/>
          <w:sz w:val="24"/>
          <w:szCs w:val="24"/>
        </w:rPr>
        <w:t>e</w:t>
      </w:r>
      <w:r w:rsidR="000F14A3">
        <w:rPr>
          <w:rFonts w:ascii="Futura Lt BT" w:hAnsi="Futura Lt BT"/>
          <w:sz w:val="24"/>
          <w:szCs w:val="24"/>
        </w:rPr>
        <w:t xml:space="preserve"> </w:t>
      </w:r>
      <w:r w:rsidR="001C2493" w:rsidRPr="008A4ABD">
        <w:rPr>
          <w:rFonts w:ascii="Futura Lt BT" w:hAnsi="Futura Lt BT"/>
          <w:sz w:val="24"/>
          <w:szCs w:val="24"/>
        </w:rPr>
        <w:t>o</w:t>
      </w:r>
      <w:r w:rsidR="000F14A3">
        <w:rPr>
          <w:rFonts w:ascii="Futura Lt BT" w:hAnsi="Futura Lt BT"/>
          <w:sz w:val="24"/>
          <w:szCs w:val="24"/>
        </w:rPr>
        <w:t xml:space="preserve"> </w:t>
      </w:r>
      <w:r w:rsidR="001C2493" w:rsidRPr="008A4ABD">
        <w:rPr>
          <w:rFonts w:ascii="Futura Lt BT" w:hAnsi="Futura Lt BT"/>
          <w:sz w:val="24"/>
          <w:szCs w:val="24"/>
        </w:rPr>
        <w:t>stanju</w:t>
      </w:r>
      <w:r w:rsidR="000F14A3">
        <w:rPr>
          <w:rFonts w:ascii="Futura Lt BT" w:hAnsi="Futura Lt BT"/>
          <w:sz w:val="24"/>
          <w:szCs w:val="24"/>
        </w:rPr>
        <w:t xml:space="preserve"> </w:t>
      </w:r>
      <w:r w:rsidR="001C2493" w:rsidRPr="008A4ABD">
        <w:rPr>
          <w:rFonts w:ascii="Futura Lt BT" w:hAnsi="Futura Lt BT"/>
          <w:sz w:val="24"/>
          <w:szCs w:val="24"/>
        </w:rPr>
        <w:t>u</w:t>
      </w:r>
      <w:r w:rsidR="000F14A3">
        <w:rPr>
          <w:rFonts w:ascii="Futura Lt BT" w:hAnsi="Futura Lt BT"/>
          <w:sz w:val="24"/>
          <w:szCs w:val="24"/>
        </w:rPr>
        <w:t xml:space="preserve"> </w:t>
      </w:r>
      <w:r w:rsidR="001C2493" w:rsidRPr="008A4ABD">
        <w:rPr>
          <w:rFonts w:ascii="Futura Lt BT" w:hAnsi="Futura Lt BT"/>
          <w:sz w:val="24"/>
          <w:szCs w:val="24"/>
        </w:rPr>
        <w:t>prostoru</w:t>
      </w:r>
      <w:r w:rsidR="000F14A3">
        <w:rPr>
          <w:rFonts w:ascii="Futura Lt BT" w:hAnsi="Futura Lt BT"/>
          <w:sz w:val="24"/>
          <w:szCs w:val="24"/>
        </w:rPr>
        <w:t xml:space="preserve"> </w:t>
      </w:r>
      <w:r w:rsidR="001C2493" w:rsidRPr="008A4ABD">
        <w:rPr>
          <w:rFonts w:ascii="Futura Lt BT" w:hAnsi="Futura Lt BT"/>
          <w:sz w:val="24"/>
          <w:szCs w:val="24"/>
        </w:rPr>
        <w:t>Karlovačke</w:t>
      </w:r>
      <w:r w:rsidR="000F14A3">
        <w:rPr>
          <w:rFonts w:ascii="Futura Lt BT" w:hAnsi="Futura Lt BT"/>
          <w:sz w:val="24"/>
          <w:szCs w:val="24"/>
        </w:rPr>
        <w:t xml:space="preserve"> </w:t>
      </w:r>
      <w:r w:rsidR="001C2493" w:rsidRPr="008A4ABD">
        <w:rPr>
          <w:rFonts w:ascii="Futura Lt BT" w:hAnsi="Futura Lt BT"/>
          <w:sz w:val="24"/>
          <w:szCs w:val="24"/>
        </w:rPr>
        <w:t>županije</w:t>
      </w:r>
      <w:r w:rsidR="000F14A3">
        <w:rPr>
          <w:rFonts w:ascii="Futura Lt BT" w:hAnsi="Futura Lt BT"/>
          <w:sz w:val="24"/>
          <w:szCs w:val="24"/>
        </w:rPr>
        <w:t xml:space="preserve"> </w:t>
      </w:r>
      <w:r w:rsidR="001C2493" w:rsidRPr="008A4ABD">
        <w:rPr>
          <w:rFonts w:ascii="Futura Lt BT" w:hAnsi="Futura Lt BT"/>
          <w:sz w:val="24"/>
          <w:szCs w:val="24"/>
        </w:rPr>
        <w:t>izrađuje</w:t>
      </w:r>
      <w:r w:rsidR="000F14A3">
        <w:rPr>
          <w:rFonts w:ascii="Futura Lt BT" w:hAnsi="Futura Lt BT"/>
          <w:sz w:val="24"/>
          <w:szCs w:val="24"/>
        </w:rPr>
        <w:t xml:space="preserve"> </w:t>
      </w:r>
      <w:r w:rsidR="001C2493" w:rsidRPr="008A4ABD">
        <w:rPr>
          <w:rFonts w:ascii="Futura Lt BT" w:hAnsi="Futura Lt BT"/>
          <w:sz w:val="24"/>
          <w:szCs w:val="24"/>
        </w:rPr>
        <w:t>se</w:t>
      </w:r>
      <w:r w:rsidR="000F14A3">
        <w:rPr>
          <w:rFonts w:ascii="Futura Lt BT" w:hAnsi="Futura Lt BT"/>
          <w:sz w:val="24"/>
          <w:szCs w:val="24"/>
        </w:rPr>
        <w:t xml:space="preserve"> </w:t>
      </w:r>
      <w:r w:rsidR="001C2493">
        <w:rPr>
          <w:rFonts w:ascii="Futura Lt BT" w:hAnsi="Futura Lt BT"/>
          <w:sz w:val="24"/>
          <w:szCs w:val="24"/>
        </w:rPr>
        <w:t>s</w:t>
      </w:r>
      <w:r w:rsidR="000F14A3">
        <w:rPr>
          <w:rFonts w:ascii="Futura Lt BT" w:hAnsi="Futura Lt BT"/>
          <w:sz w:val="24"/>
          <w:szCs w:val="24"/>
        </w:rPr>
        <w:t xml:space="preserve"> </w:t>
      </w:r>
      <w:r w:rsidR="001C2493">
        <w:rPr>
          <w:rFonts w:ascii="Futura Lt BT" w:hAnsi="Futura Lt BT"/>
          <w:sz w:val="24"/>
          <w:szCs w:val="24"/>
        </w:rPr>
        <w:t>pokazateljima</w:t>
      </w:r>
      <w:r w:rsidR="000F14A3">
        <w:rPr>
          <w:rFonts w:ascii="Futura Lt BT" w:hAnsi="Futura Lt BT"/>
          <w:sz w:val="24"/>
          <w:szCs w:val="24"/>
        </w:rPr>
        <w:t xml:space="preserve"> </w:t>
      </w:r>
      <w:r w:rsidR="001C2493" w:rsidRPr="008A4ABD">
        <w:rPr>
          <w:rFonts w:ascii="Futura Lt BT" w:hAnsi="Futura Lt BT"/>
          <w:sz w:val="24"/>
          <w:szCs w:val="24"/>
        </w:rPr>
        <w:t>u</w:t>
      </w:r>
      <w:r w:rsidR="000F14A3">
        <w:rPr>
          <w:rFonts w:ascii="Futura Lt BT" w:hAnsi="Futura Lt BT"/>
          <w:sz w:val="24"/>
          <w:szCs w:val="24"/>
        </w:rPr>
        <w:t xml:space="preserve"> </w:t>
      </w:r>
      <w:r w:rsidR="001C2493" w:rsidRPr="008A4ABD">
        <w:rPr>
          <w:rFonts w:ascii="Futura Lt BT" w:hAnsi="Futura Lt BT"/>
          <w:sz w:val="24"/>
          <w:szCs w:val="24"/>
        </w:rPr>
        <w:t>odnosu</w:t>
      </w:r>
      <w:r w:rsidR="000F14A3">
        <w:rPr>
          <w:rFonts w:ascii="Futura Lt BT" w:hAnsi="Futura Lt BT"/>
          <w:sz w:val="24"/>
          <w:szCs w:val="24"/>
        </w:rPr>
        <w:t xml:space="preserve"> </w:t>
      </w:r>
      <w:r w:rsidR="001C2493" w:rsidRPr="008A4ABD">
        <w:rPr>
          <w:rFonts w:ascii="Futura Lt BT" w:hAnsi="Futura Lt BT"/>
          <w:sz w:val="24"/>
          <w:szCs w:val="24"/>
        </w:rPr>
        <w:t>na</w:t>
      </w:r>
      <w:r w:rsidR="000F14A3">
        <w:rPr>
          <w:rFonts w:ascii="Futura Lt BT" w:hAnsi="Futura Lt BT"/>
          <w:sz w:val="24"/>
          <w:szCs w:val="24"/>
        </w:rPr>
        <w:t xml:space="preserve"> </w:t>
      </w:r>
      <w:r w:rsidR="001C2493" w:rsidRPr="008A4ABD">
        <w:rPr>
          <w:rFonts w:ascii="Futura Lt BT" w:hAnsi="Futura Lt BT"/>
          <w:sz w:val="24"/>
          <w:szCs w:val="24"/>
        </w:rPr>
        <w:t>prethodno</w:t>
      </w:r>
      <w:r w:rsidR="000F14A3">
        <w:rPr>
          <w:rFonts w:ascii="Futura Lt BT" w:hAnsi="Futura Lt BT"/>
          <w:sz w:val="24"/>
          <w:szCs w:val="24"/>
        </w:rPr>
        <w:t xml:space="preserve"> </w:t>
      </w:r>
      <w:r w:rsidR="001C2493" w:rsidRPr="008A4ABD">
        <w:rPr>
          <w:rFonts w:ascii="Futura Lt BT" w:hAnsi="Futura Lt BT"/>
          <w:sz w:val="24"/>
          <w:szCs w:val="24"/>
        </w:rPr>
        <w:t>Izvješće</w:t>
      </w:r>
      <w:r w:rsidR="000F14A3">
        <w:rPr>
          <w:rFonts w:ascii="Futura Lt BT" w:hAnsi="Futura Lt BT"/>
          <w:sz w:val="24"/>
          <w:szCs w:val="24"/>
        </w:rPr>
        <w:t xml:space="preserve"> </w:t>
      </w:r>
      <w:r w:rsidR="006D4D1A">
        <w:rPr>
          <w:rFonts w:ascii="Futura Lt BT" w:hAnsi="Futura Lt BT"/>
          <w:sz w:val="24"/>
          <w:szCs w:val="24"/>
        </w:rPr>
        <w:t>i</w:t>
      </w:r>
      <w:r w:rsidR="000F14A3">
        <w:rPr>
          <w:rFonts w:ascii="Futura Lt BT" w:hAnsi="Futura Lt BT"/>
          <w:sz w:val="24"/>
          <w:szCs w:val="24"/>
        </w:rPr>
        <w:t xml:space="preserve"> </w:t>
      </w:r>
      <w:r w:rsidR="001C2493" w:rsidRPr="008A4ABD">
        <w:rPr>
          <w:rFonts w:ascii="Futura Lt BT" w:hAnsi="Futura Lt BT"/>
          <w:sz w:val="24"/>
          <w:szCs w:val="24"/>
        </w:rPr>
        <w:t>na:</w:t>
      </w:r>
      <w:r w:rsidR="000F14A3">
        <w:rPr>
          <w:rFonts w:ascii="Futura Lt BT" w:hAnsi="Futura Lt BT"/>
          <w:sz w:val="24"/>
          <w:szCs w:val="24"/>
        </w:rPr>
        <w:t xml:space="preserve"> </w:t>
      </w:r>
      <w:r w:rsidR="001C2493" w:rsidRPr="008A4ABD">
        <w:rPr>
          <w:rFonts w:ascii="Futura Lt BT" w:hAnsi="Futura Lt BT"/>
          <w:sz w:val="24"/>
          <w:szCs w:val="24"/>
        </w:rPr>
        <w:t>Strategiju</w:t>
      </w:r>
      <w:r w:rsidR="000F14A3">
        <w:rPr>
          <w:rFonts w:ascii="Futura Lt BT" w:hAnsi="Futura Lt BT"/>
          <w:sz w:val="24"/>
          <w:szCs w:val="24"/>
        </w:rPr>
        <w:t xml:space="preserve"> </w:t>
      </w:r>
      <w:r w:rsidR="001C2493" w:rsidRPr="008A4ABD">
        <w:rPr>
          <w:rFonts w:ascii="Futura Lt BT" w:hAnsi="Futura Lt BT"/>
          <w:sz w:val="24"/>
          <w:szCs w:val="24"/>
        </w:rPr>
        <w:t>prostornog</w:t>
      </w:r>
      <w:r w:rsidR="000F14A3">
        <w:rPr>
          <w:rFonts w:ascii="Futura Lt BT" w:hAnsi="Futura Lt BT"/>
          <w:sz w:val="24"/>
          <w:szCs w:val="24"/>
        </w:rPr>
        <w:t xml:space="preserve"> </w:t>
      </w:r>
      <w:r w:rsidR="001C2493" w:rsidRPr="008A4ABD">
        <w:rPr>
          <w:rFonts w:ascii="Futura Lt BT" w:hAnsi="Futura Lt BT"/>
          <w:sz w:val="24"/>
          <w:szCs w:val="24"/>
        </w:rPr>
        <w:t>razvoja</w:t>
      </w:r>
      <w:r w:rsidR="000F14A3">
        <w:rPr>
          <w:rFonts w:ascii="Futura Lt BT" w:hAnsi="Futura Lt BT"/>
          <w:sz w:val="24"/>
          <w:szCs w:val="24"/>
        </w:rPr>
        <w:t xml:space="preserve"> </w:t>
      </w:r>
      <w:r w:rsidR="001C2493" w:rsidRPr="008A4ABD">
        <w:rPr>
          <w:rFonts w:ascii="Futura Lt BT" w:hAnsi="Futura Lt BT"/>
          <w:sz w:val="24"/>
          <w:szCs w:val="24"/>
        </w:rPr>
        <w:t>Republike</w:t>
      </w:r>
      <w:r w:rsidR="000F14A3">
        <w:rPr>
          <w:rFonts w:ascii="Futura Lt BT" w:hAnsi="Futura Lt BT"/>
          <w:sz w:val="24"/>
          <w:szCs w:val="24"/>
        </w:rPr>
        <w:t xml:space="preserve"> </w:t>
      </w:r>
      <w:r w:rsidR="001C2493" w:rsidRPr="008A4ABD">
        <w:rPr>
          <w:rFonts w:ascii="Futura Lt BT" w:hAnsi="Futura Lt BT"/>
          <w:sz w:val="24"/>
          <w:szCs w:val="24"/>
        </w:rPr>
        <w:t>Hrvatske,</w:t>
      </w:r>
      <w:r w:rsidR="000F14A3">
        <w:rPr>
          <w:rFonts w:ascii="Futura Lt BT" w:hAnsi="Futura Lt BT"/>
          <w:sz w:val="24"/>
          <w:szCs w:val="24"/>
        </w:rPr>
        <w:t xml:space="preserve"> </w:t>
      </w:r>
      <w:r w:rsidR="001C2493" w:rsidRPr="008A4ABD">
        <w:rPr>
          <w:rFonts w:ascii="Futura Lt BT" w:hAnsi="Futura Lt BT"/>
          <w:sz w:val="24"/>
          <w:szCs w:val="24"/>
        </w:rPr>
        <w:t>Državni</w:t>
      </w:r>
      <w:r w:rsidR="000F14A3">
        <w:rPr>
          <w:rFonts w:ascii="Futura Lt BT" w:hAnsi="Futura Lt BT"/>
          <w:sz w:val="24"/>
          <w:szCs w:val="24"/>
        </w:rPr>
        <w:t xml:space="preserve"> </w:t>
      </w:r>
      <w:r w:rsidR="001C2493" w:rsidRPr="008A4ABD">
        <w:rPr>
          <w:rFonts w:ascii="Futura Lt BT" w:hAnsi="Futura Lt BT"/>
          <w:sz w:val="24"/>
          <w:szCs w:val="24"/>
        </w:rPr>
        <w:t>plan</w:t>
      </w:r>
      <w:r w:rsidR="000F14A3">
        <w:rPr>
          <w:rFonts w:ascii="Futura Lt BT" w:hAnsi="Futura Lt BT"/>
          <w:sz w:val="24"/>
          <w:szCs w:val="24"/>
        </w:rPr>
        <w:t xml:space="preserve"> </w:t>
      </w:r>
      <w:r w:rsidR="001C2493" w:rsidRPr="008A4ABD">
        <w:rPr>
          <w:rFonts w:ascii="Futura Lt BT" w:hAnsi="Futura Lt BT"/>
          <w:sz w:val="24"/>
          <w:szCs w:val="24"/>
        </w:rPr>
        <w:t>prostornog</w:t>
      </w:r>
      <w:r w:rsidR="000F14A3">
        <w:rPr>
          <w:rFonts w:ascii="Futura Lt BT" w:hAnsi="Futura Lt BT"/>
          <w:sz w:val="24"/>
          <w:szCs w:val="24"/>
        </w:rPr>
        <w:t xml:space="preserve"> </w:t>
      </w:r>
      <w:r w:rsidR="001C2493" w:rsidRPr="008A4ABD">
        <w:rPr>
          <w:rFonts w:ascii="Futura Lt BT" w:hAnsi="Futura Lt BT"/>
          <w:sz w:val="24"/>
          <w:szCs w:val="24"/>
        </w:rPr>
        <w:t>razvoja,</w:t>
      </w:r>
      <w:r w:rsidR="000F14A3">
        <w:rPr>
          <w:rFonts w:ascii="Futura Lt BT" w:hAnsi="Futura Lt BT"/>
          <w:sz w:val="24"/>
          <w:szCs w:val="24"/>
        </w:rPr>
        <w:t xml:space="preserve"> </w:t>
      </w:r>
      <w:r w:rsidR="001C2493" w:rsidRPr="008A4ABD">
        <w:rPr>
          <w:rFonts w:ascii="Futura Lt BT" w:hAnsi="Futura Lt BT"/>
          <w:sz w:val="24"/>
          <w:szCs w:val="24"/>
        </w:rPr>
        <w:t>prostorne</w:t>
      </w:r>
      <w:r w:rsidR="000F14A3">
        <w:rPr>
          <w:rFonts w:ascii="Futura Lt BT" w:hAnsi="Futura Lt BT"/>
          <w:sz w:val="24"/>
          <w:szCs w:val="24"/>
        </w:rPr>
        <w:t xml:space="preserve"> </w:t>
      </w:r>
      <w:r w:rsidR="001C2493" w:rsidRPr="008A4ABD">
        <w:rPr>
          <w:rFonts w:ascii="Futura Lt BT" w:hAnsi="Futura Lt BT"/>
          <w:sz w:val="24"/>
          <w:szCs w:val="24"/>
        </w:rPr>
        <w:t>planove</w:t>
      </w:r>
      <w:r w:rsidR="000F14A3">
        <w:rPr>
          <w:rFonts w:ascii="Futura Lt BT" w:hAnsi="Futura Lt BT"/>
          <w:sz w:val="24"/>
          <w:szCs w:val="24"/>
        </w:rPr>
        <w:t xml:space="preserve"> </w:t>
      </w:r>
      <w:r w:rsidR="001C2493" w:rsidRPr="008A4ABD">
        <w:rPr>
          <w:rFonts w:ascii="Futura Lt BT" w:hAnsi="Futura Lt BT"/>
          <w:sz w:val="24"/>
          <w:szCs w:val="24"/>
        </w:rPr>
        <w:t>posebnih</w:t>
      </w:r>
      <w:r w:rsidR="000F14A3">
        <w:rPr>
          <w:rFonts w:ascii="Futura Lt BT" w:hAnsi="Futura Lt BT"/>
          <w:sz w:val="24"/>
          <w:szCs w:val="24"/>
        </w:rPr>
        <w:t xml:space="preserve"> </w:t>
      </w:r>
      <w:r w:rsidR="001C2493" w:rsidRPr="008A4ABD">
        <w:rPr>
          <w:rFonts w:ascii="Futura Lt BT" w:hAnsi="Futura Lt BT"/>
          <w:sz w:val="24"/>
          <w:szCs w:val="24"/>
        </w:rPr>
        <w:t>obilježja,</w:t>
      </w:r>
      <w:r w:rsidR="000F14A3">
        <w:rPr>
          <w:rFonts w:ascii="Futura Lt BT" w:hAnsi="Futura Lt BT"/>
          <w:sz w:val="24"/>
          <w:szCs w:val="24"/>
        </w:rPr>
        <w:t xml:space="preserve"> </w:t>
      </w:r>
      <w:r w:rsidR="001C2493" w:rsidRPr="008A4ABD">
        <w:rPr>
          <w:rFonts w:ascii="Futura Lt BT" w:hAnsi="Futura Lt BT"/>
          <w:sz w:val="24"/>
          <w:szCs w:val="24"/>
        </w:rPr>
        <w:t>druge</w:t>
      </w:r>
      <w:r w:rsidR="000F14A3">
        <w:rPr>
          <w:rFonts w:ascii="Futura Lt BT" w:hAnsi="Futura Lt BT"/>
          <w:sz w:val="24"/>
          <w:szCs w:val="24"/>
        </w:rPr>
        <w:t xml:space="preserve"> </w:t>
      </w:r>
      <w:r w:rsidR="001C2493" w:rsidRPr="008A4ABD">
        <w:rPr>
          <w:rFonts w:ascii="Futura Lt BT" w:hAnsi="Futura Lt BT"/>
          <w:sz w:val="24"/>
          <w:szCs w:val="24"/>
        </w:rPr>
        <w:t>strateške,</w:t>
      </w:r>
      <w:r w:rsidR="000F14A3">
        <w:rPr>
          <w:rFonts w:ascii="Futura Lt BT" w:hAnsi="Futura Lt BT"/>
          <w:sz w:val="24"/>
          <w:szCs w:val="24"/>
        </w:rPr>
        <w:t xml:space="preserve"> </w:t>
      </w:r>
      <w:r w:rsidR="001C2493" w:rsidRPr="008A4ABD">
        <w:rPr>
          <w:rFonts w:ascii="Futura Lt BT" w:hAnsi="Futura Lt BT"/>
          <w:sz w:val="24"/>
          <w:szCs w:val="24"/>
        </w:rPr>
        <w:t>razvojne,</w:t>
      </w:r>
      <w:r w:rsidR="000F14A3">
        <w:rPr>
          <w:rFonts w:ascii="Futura Lt BT" w:hAnsi="Futura Lt BT"/>
          <w:sz w:val="24"/>
          <w:szCs w:val="24"/>
        </w:rPr>
        <w:t xml:space="preserve"> </w:t>
      </w:r>
      <w:r w:rsidR="001C2493" w:rsidRPr="008A4ABD">
        <w:rPr>
          <w:rFonts w:ascii="Futura Lt BT" w:hAnsi="Futura Lt BT"/>
          <w:sz w:val="24"/>
          <w:szCs w:val="24"/>
        </w:rPr>
        <w:t>planske</w:t>
      </w:r>
      <w:r w:rsidR="000F14A3">
        <w:rPr>
          <w:rFonts w:ascii="Futura Lt BT" w:hAnsi="Futura Lt BT"/>
          <w:sz w:val="24"/>
          <w:szCs w:val="24"/>
        </w:rPr>
        <w:t xml:space="preserve"> </w:t>
      </w:r>
      <w:r w:rsidR="001C2493" w:rsidRPr="008A4ABD">
        <w:rPr>
          <w:rFonts w:ascii="Futura Lt BT" w:hAnsi="Futura Lt BT"/>
          <w:sz w:val="24"/>
          <w:szCs w:val="24"/>
        </w:rPr>
        <w:t>i</w:t>
      </w:r>
      <w:r w:rsidR="000F14A3">
        <w:rPr>
          <w:rFonts w:ascii="Futura Lt BT" w:hAnsi="Futura Lt BT"/>
          <w:sz w:val="24"/>
          <w:szCs w:val="24"/>
        </w:rPr>
        <w:t xml:space="preserve"> </w:t>
      </w:r>
      <w:r w:rsidR="001C2493" w:rsidRPr="008A4ABD">
        <w:rPr>
          <w:rFonts w:ascii="Futura Lt BT" w:hAnsi="Futura Lt BT"/>
          <w:sz w:val="24"/>
          <w:szCs w:val="24"/>
        </w:rPr>
        <w:t>programske</w:t>
      </w:r>
      <w:r w:rsidR="000F14A3">
        <w:rPr>
          <w:rFonts w:ascii="Futura Lt BT" w:hAnsi="Futura Lt BT"/>
          <w:sz w:val="24"/>
          <w:szCs w:val="24"/>
        </w:rPr>
        <w:t xml:space="preserve"> </w:t>
      </w:r>
      <w:r w:rsidR="001C2493" w:rsidRPr="008A4ABD">
        <w:rPr>
          <w:rFonts w:ascii="Futura Lt BT" w:hAnsi="Futura Lt BT"/>
          <w:sz w:val="24"/>
          <w:szCs w:val="24"/>
        </w:rPr>
        <w:t>dokumente</w:t>
      </w:r>
      <w:r w:rsidR="000F14A3">
        <w:rPr>
          <w:rFonts w:ascii="Futura Lt BT" w:hAnsi="Futura Lt BT"/>
          <w:sz w:val="24"/>
          <w:szCs w:val="24"/>
        </w:rPr>
        <w:t xml:space="preserve"> </w:t>
      </w:r>
      <w:r w:rsidR="001C2493" w:rsidRPr="008A4ABD">
        <w:rPr>
          <w:rFonts w:ascii="Futura Lt BT" w:hAnsi="Futura Lt BT"/>
          <w:sz w:val="24"/>
          <w:szCs w:val="24"/>
        </w:rPr>
        <w:t>i</w:t>
      </w:r>
      <w:r w:rsidR="000F14A3">
        <w:rPr>
          <w:rFonts w:ascii="Futura Lt BT" w:hAnsi="Futura Lt BT"/>
          <w:sz w:val="24"/>
          <w:szCs w:val="24"/>
        </w:rPr>
        <w:t xml:space="preserve"> </w:t>
      </w:r>
      <w:r w:rsidR="001C2493" w:rsidRPr="008A4ABD">
        <w:rPr>
          <w:rFonts w:ascii="Futura Lt BT" w:hAnsi="Futura Lt BT"/>
          <w:sz w:val="24"/>
          <w:szCs w:val="24"/>
        </w:rPr>
        <w:t>pokazatelje</w:t>
      </w:r>
      <w:r w:rsidR="000F14A3">
        <w:rPr>
          <w:rFonts w:ascii="Futura Lt BT" w:hAnsi="Futura Lt BT"/>
          <w:sz w:val="24"/>
          <w:szCs w:val="24"/>
        </w:rPr>
        <w:t xml:space="preserve"> </w:t>
      </w:r>
      <w:r w:rsidR="001C2493" w:rsidRPr="008A4ABD">
        <w:rPr>
          <w:rFonts w:ascii="Futura Lt BT" w:hAnsi="Futura Lt BT"/>
          <w:sz w:val="24"/>
          <w:szCs w:val="24"/>
        </w:rPr>
        <w:t>državne</w:t>
      </w:r>
      <w:r w:rsidR="000F14A3">
        <w:rPr>
          <w:rFonts w:ascii="Futura Lt BT" w:hAnsi="Futura Lt BT"/>
          <w:sz w:val="24"/>
          <w:szCs w:val="24"/>
        </w:rPr>
        <w:t xml:space="preserve"> </w:t>
      </w:r>
      <w:r w:rsidR="001C2493" w:rsidRPr="008A4ABD">
        <w:rPr>
          <w:rFonts w:ascii="Futura Lt BT" w:hAnsi="Futura Lt BT"/>
          <w:sz w:val="24"/>
          <w:szCs w:val="24"/>
        </w:rPr>
        <w:t>razine</w:t>
      </w:r>
      <w:r w:rsidR="000F14A3">
        <w:rPr>
          <w:rFonts w:ascii="Futura Lt BT" w:hAnsi="Futura Lt BT"/>
          <w:sz w:val="24"/>
          <w:szCs w:val="24"/>
        </w:rPr>
        <w:t xml:space="preserve"> </w:t>
      </w:r>
      <w:r w:rsidR="001C2493" w:rsidRPr="008A4ABD">
        <w:rPr>
          <w:rFonts w:ascii="Futura Lt BT" w:hAnsi="Futura Lt BT"/>
          <w:sz w:val="24"/>
          <w:szCs w:val="24"/>
        </w:rPr>
        <w:t>koji</w:t>
      </w:r>
      <w:r w:rsidR="000F14A3">
        <w:rPr>
          <w:rFonts w:ascii="Futura Lt BT" w:hAnsi="Futura Lt BT"/>
          <w:sz w:val="24"/>
          <w:szCs w:val="24"/>
        </w:rPr>
        <w:t xml:space="preserve"> </w:t>
      </w:r>
      <w:r w:rsidR="001C2493" w:rsidRPr="008A4ABD">
        <w:rPr>
          <w:rFonts w:ascii="Futura Lt BT" w:hAnsi="Futura Lt BT"/>
          <w:sz w:val="24"/>
          <w:szCs w:val="24"/>
        </w:rPr>
        <w:t>su</w:t>
      </w:r>
      <w:r w:rsidR="000F14A3">
        <w:rPr>
          <w:rFonts w:ascii="Futura Lt BT" w:hAnsi="Futura Lt BT"/>
          <w:sz w:val="24"/>
          <w:szCs w:val="24"/>
        </w:rPr>
        <w:t xml:space="preserve"> </w:t>
      </w:r>
      <w:r w:rsidR="001C2493" w:rsidRPr="008A4ABD">
        <w:rPr>
          <w:rFonts w:ascii="Futura Lt BT" w:hAnsi="Futura Lt BT"/>
          <w:sz w:val="24"/>
          <w:szCs w:val="24"/>
        </w:rPr>
        <w:t>od</w:t>
      </w:r>
      <w:r w:rsidR="000F14A3">
        <w:rPr>
          <w:rFonts w:ascii="Futura Lt BT" w:hAnsi="Futura Lt BT"/>
          <w:sz w:val="24"/>
          <w:szCs w:val="24"/>
        </w:rPr>
        <w:t xml:space="preserve"> </w:t>
      </w:r>
      <w:r w:rsidR="001C2493" w:rsidRPr="008A4ABD">
        <w:rPr>
          <w:rFonts w:ascii="Futura Lt BT" w:hAnsi="Futura Lt BT"/>
          <w:sz w:val="24"/>
          <w:szCs w:val="24"/>
        </w:rPr>
        <w:t>utjecaja</w:t>
      </w:r>
      <w:r w:rsidR="000F14A3">
        <w:rPr>
          <w:rFonts w:ascii="Futura Lt BT" w:hAnsi="Futura Lt BT"/>
          <w:sz w:val="24"/>
          <w:szCs w:val="24"/>
        </w:rPr>
        <w:t xml:space="preserve"> </w:t>
      </w:r>
      <w:r w:rsidR="001C2493" w:rsidRPr="008A4ABD">
        <w:rPr>
          <w:rFonts w:ascii="Futura Lt BT" w:hAnsi="Futura Lt BT"/>
          <w:sz w:val="24"/>
          <w:szCs w:val="24"/>
        </w:rPr>
        <w:t>na</w:t>
      </w:r>
      <w:r w:rsidR="000F14A3">
        <w:rPr>
          <w:rFonts w:ascii="Futura Lt BT" w:hAnsi="Futura Lt BT"/>
          <w:sz w:val="24"/>
          <w:szCs w:val="24"/>
        </w:rPr>
        <w:t xml:space="preserve"> </w:t>
      </w:r>
      <w:r w:rsidR="001C2493" w:rsidRPr="008A4ABD">
        <w:rPr>
          <w:rFonts w:ascii="Futura Lt BT" w:hAnsi="Futura Lt BT"/>
          <w:sz w:val="24"/>
          <w:szCs w:val="24"/>
        </w:rPr>
        <w:t>održi</w:t>
      </w:r>
      <w:r w:rsidR="001C2493">
        <w:rPr>
          <w:rFonts w:ascii="Futura Lt BT" w:hAnsi="Futura Lt BT"/>
          <w:sz w:val="24"/>
          <w:szCs w:val="24"/>
        </w:rPr>
        <w:t>v</w:t>
      </w:r>
      <w:r w:rsidR="000F14A3">
        <w:rPr>
          <w:rFonts w:ascii="Futura Lt BT" w:hAnsi="Futura Lt BT"/>
          <w:sz w:val="24"/>
          <w:szCs w:val="24"/>
        </w:rPr>
        <w:t xml:space="preserve"> </w:t>
      </w:r>
      <w:r w:rsidR="001C2493">
        <w:rPr>
          <w:rFonts w:ascii="Futura Lt BT" w:hAnsi="Futura Lt BT"/>
          <w:sz w:val="24"/>
          <w:szCs w:val="24"/>
        </w:rPr>
        <w:t>razvoj</w:t>
      </w:r>
      <w:r w:rsidR="000F14A3">
        <w:rPr>
          <w:rFonts w:ascii="Futura Lt BT" w:hAnsi="Futura Lt BT"/>
          <w:sz w:val="24"/>
          <w:szCs w:val="24"/>
        </w:rPr>
        <w:t xml:space="preserve"> </w:t>
      </w:r>
      <w:r w:rsidR="001C2493">
        <w:rPr>
          <w:rFonts w:ascii="Futura Lt BT" w:hAnsi="Futura Lt BT"/>
          <w:sz w:val="24"/>
          <w:szCs w:val="24"/>
        </w:rPr>
        <w:t>na</w:t>
      </w:r>
      <w:r w:rsidR="000F14A3">
        <w:rPr>
          <w:rFonts w:ascii="Futura Lt BT" w:hAnsi="Futura Lt BT"/>
          <w:sz w:val="24"/>
          <w:szCs w:val="24"/>
        </w:rPr>
        <w:t xml:space="preserve"> </w:t>
      </w:r>
      <w:r w:rsidR="001C2493">
        <w:rPr>
          <w:rFonts w:ascii="Futura Lt BT" w:hAnsi="Futura Lt BT"/>
          <w:sz w:val="24"/>
          <w:szCs w:val="24"/>
        </w:rPr>
        <w:t>županijskoj</w:t>
      </w:r>
      <w:r w:rsidR="000F14A3">
        <w:rPr>
          <w:rFonts w:ascii="Futura Lt BT" w:hAnsi="Futura Lt BT"/>
          <w:sz w:val="24"/>
          <w:szCs w:val="24"/>
        </w:rPr>
        <w:t xml:space="preserve"> </w:t>
      </w:r>
      <w:r w:rsidR="001C2493">
        <w:rPr>
          <w:rFonts w:ascii="Futura Lt BT" w:hAnsi="Futura Lt BT"/>
          <w:sz w:val="24"/>
          <w:szCs w:val="24"/>
        </w:rPr>
        <w:t>razini</w:t>
      </w:r>
      <w:r w:rsidR="000F14A3">
        <w:rPr>
          <w:rFonts w:ascii="Futura Lt BT" w:hAnsi="Futura Lt BT"/>
          <w:sz w:val="24"/>
          <w:szCs w:val="24"/>
        </w:rPr>
        <w:t xml:space="preserve"> </w:t>
      </w:r>
      <w:r w:rsidR="001C2493">
        <w:rPr>
          <w:rFonts w:ascii="Futura Lt BT" w:hAnsi="Futura Lt BT"/>
          <w:sz w:val="24"/>
          <w:szCs w:val="24"/>
        </w:rPr>
        <w:t>te</w:t>
      </w:r>
      <w:r w:rsidR="000F14A3">
        <w:rPr>
          <w:rFonts w:ascii="Futura Lt BT" w:hAnsi="Futura Lt BT"/>
          <w:sz w:val="24"/>
          <w:szCs w:val="24"/>
        </w:rPr>
        <w:t xml:space="preserve"> </w:t>
      </w:r>
      <w:r w:rsidR="001C2493" w:rsidRPr="008A4ABD">
        <w:rPr>
          <w:rFonts w:ascii="Futura Lt BT" w:hAnsi="Futura Lt BT"/>
          <w:sz w:val="24"/>
          <w:szCs w:val="24"/>
        </w:rPr>
        <w:t>prostorni</w:t>
      </w:r>
      <w:r w:rsidR="000F14A3">
        <w:rPr>
          <w:rFonts w:ascii="Futura Lt BT" w:hAnsi="Futura Lt BT"/>
          <w:sz w:val="24"/>
          <w:szCs w:val="24"/>
        </w:rPr>
        <w:t xml:space="preserve"> </w:t>
      </w:r>
      <w:r w:rsidR="001C2493" w:rsidRPr="008A4ABD">
        <w:rPr>
          <w:rFonts w:ascii="Futura Lt BT" w:hAnsi="Futura Lt BT"/>
          <w:sz w:val="24"/>
          <w:szCs w:val="24"/>
        </w:rPr>
        <w:t>plan</w:t>
      </w:r>
      <w:r w:rsidR="000F14A3">
        <w:rPr>
          <w:rFonts w:ascii="Futura Lt BT" w:hAnsi="Futura Lt BT"/>
          <w:sz w:val="24"/>
          <w:szCs w:val="24"/>
        </w:rPr>
        <w:t xml:space="preserve"> </w:t>
      </w:r>
      <w:r w:rsidR="001C2493" w:rsidRPr="008A4ABD">
        <w:rPr>
          <w:rFonts w:ascii="Futura Lt BT" w:hAnsi="Futura Lt BT"/>
          <w:sz w:val="24"/>
          <w:szCs w:val="24"/>
        </w:rPr>
        <w:t>županije</w:t>
      </w:r>
      <w:r w:rsidR="000F14A3">
        <w:rPr>
          <w:rFonts w:ascii="Futura Lt BT" w:hAnsi="Futura Lt BT"/>
          <w:sz w:val="24"/>
          <w:szCs w:val="24"/>
        </w:rPr>
        <w:t xml:space="preserve"> </w:t>
      </w:r>
      <w:r w:rsidR="001C2493">
        <w:rPr>
          <w:rFonts w:ascii="Futura Lt BT" w:hAnsi="Futura Lt BT"/>
          <w:sz w:val="24"/>
          <w:szCs w:val="24"/>
        </w:rPr>
        <w:t>kao</w:t>
      </w:r>
      <w:r w:rsidR="000F14A3">
        <w:rPr>
          <w:rFonts w:ascii="Futura Lt BT" w:hAnsi="Futura Lt BT"/>
          <w:sz w:val="24"/>
          <w:szCs w:val="24"/>
        </w:rPr>
        <w:t xml:space="preserve"> </w:t>
      </w:r>
      <w:r w:rsidR="001C2493">
        <w:rPr>
          <w:rFonts w:ascii="Futura Lt BT" w:hAnsi="Futura Lt BT"/>
          <w:sz w:val="24"/>
          <w:szCs w:val="24"/>
        </w:rPr>
        <w:t>i</w:t>
      </w:r>
      <w:r w:rsidR="000F14A3">
        <w:rPr>
          <w:rFonts w:ascii="Futura Lt BT" w:hAnsi="Futura Lt BT"/>
          <w:sz w:val="24"/>
          <w:szCs w:val="24"/>
        </w:rPr>
        <w:t xml:space="preserve"> </w:t>
      </w:r>
      <w:r w:rsidR="001C2493">
        <w:rPr>
          <w:rFonts w:ascii="Futura Lt BT" w:hAnsi="Futura Lt BT"/>
          <w:sz w:val="24"/>
          <w:szCs w:val="24"/>
        </w:rPr>
        <w:t>prostorne</w:t>
      </w:r>
      <w:r w:rsidR="000F14A3">
        <w:rPr>
          <w:rFonts w:ascii="Futura Lt BT" w:hAnsi="Futura Lt BT"/>
          <w:sz w:val="24"/>
          <w:szCs w:val="24"/>
        </w:rPr>
        <w:t xml:space="preserve"> </w:t>
      </w:r>
      <w:r w:rsidR="001C2493">
        <w:rPr>
          <w:rFonts w:ascii="Futura Lt BT" w:hAnsi="Futura Lt BT"/>
          <w:sz w:val="24"/>
          <w:szCs w:val="24"/>
        </w:rPr>
        <w:t>planove</w:t>
      </w:r>
      <w:r w:rsidR="000F14A3">
        <w:rPr>
          <w:rFonts w:ascii="Futura Lt BT" w:hAnsi="Futura Lt BT"/>
          <w:sz w:val="24"/>
          <w:szCs w:val="24"/>
        </w:rPr>
        <w:t xml:space="preserve"> </w:t>
      </w:r>
      <w:r w:rsidR="001C2493">
        <w:rPr>
          <w:rFonts w:ascii="Futura Lt BT" w:hAnsi="Futura Lt BT"/>
          <w:sz w:val="24"/>
          <w:szCs w:val="24"/>
        </w:rPr>
        <w:t>niže</w:t>
      </w:r>
      <w:r w:rsidR="000F14A3">
        <w:rPr>
          <w:rFonts w:ascii="Futura Lt BT" w:hAnsi="Futura Lt BT"/>
          <w:sz w:val="24"/>
          <w:szCs w:val="24"/>
        </w:rPr>
        <w:t xml:space="preserve"> </w:t>
      </w:r>
      <w:r w:rsidR="001C2493">
        <w:rPr>
          <w:rFonts w:ascii="Futura Lt BT" w:hAnsi="Futura Lt BT"/>
          <w:sz w:val="24"/>
          <w:szCs w:val="24"/>
        </w:rPr>
        <w:t>razine,</w:t>
      </w:r>
      <w:r w:rsidR="000F14A3">
        <w:rPr>
          <w:rFonts w:ascii="Futura Lt BT" w:hAnsi="Futura Lt BT"/>
          <w:sz w:val="24"/>
          <w:szCs w:val="24"/>
        </w:rPr>
        <w:t xml:space="preserve"> </w:t>
      </w:r>
      <w:r w:rsidR="001C2493">
        <w:rPr>
          <w:rFonts w:ascii="Futura Lt BT" w:hAnsi="Futura Lt BT"/>
          <w:sz w:val="24"/>
          <w:szCs w:val="24"/>
        </w:rPr>
        <w:t>ali</w:t>
      </w:r>
      <w:r w:rsidR="000F14A3">
        <w:rPr>
          <w:rFonts w:ascii="Futura Lt BT" w:hAnsi="Futura Lt BT"/>
          <w:sz w:val="24"/>
          <w:szCs w:val="24"/>
        </w:rPr>
        <w:t xml:space="preserve"> </w:t>
      </w:r>
      <w:r w:rsidR="001C2493">
        <w:rPr>
          <w:rFonts w:ascii="Futura Lt BT" w:hAnsi="Futura Lt BT"/>
          <w:sz w:val="24"/>
          <w:szCs w:val="24"/>
        </w:rPr>
        <w:t>i</w:t>
      </w:r>
      <w:r w:rsidR="000F14A3">
        <w:rPr>
          <w:rFonts w:ascii="Futura Lt BT" w:hAnsi="Futura Lt BT"/>
          <w:sz w:val="24"/>
          <w:szCs w:val="24"/>
        </w:rPr>
        <w:t xml:space="preserve"> </w:t>
      </w:r>
      <w:r w:rsidR="001C2493">
        <w:rPr>
          <w:rFonts w:ascii="Futura Lt BT" w:hAnsi="Futura Lt BT"/>
          <w:sz w:val="24"/>
          <w:szCs w:val="24"/>
        </w:rPr>
        <w:t>u</w:t>
      </w:r>
      <w:r w:rsidR="000F14A3">
        <w:rPr>
          <w:rFonts w:ascii="Futura Lt BT" w:hAnsi="Futura Lt BT"/>
          <w:sz w:val="24"/>
          <w:szCs w:val="24"/>
        </w:rPr>
        <w:t xml:space="preserve"> </w:t>
      </w:r>
      <w:r w:rsidR="001C2493">
        <w:rPr>
          <w:rFonts w:ascii="Futura Lt BT" w:hAnsi="Futura Lt BT"/>
          <w:sz w:val="24"/>
          <w:szCs w:val="24"/>
        </w:rPr>
        <w:t>odnosu</w:t>
      </w:r>
      <w:r w:rsidR="000F14A3">
        <w:rPr>
          <w:rFonts w:ascii="Futura Lt BT" w:hAnsi="Futura Lt BT"/>
          <w:sz w:val="24"/>
          <w:szCs w:val="24"/>
        </w:rPr>
        <w:t xml:space="preserve"> </w:t>
      </w:r>
      <w:r w:rsidR="001C2493">
        <w:rPr>
          <w:rFonts w:ascii="Futura Lt BT" w:hAnsi="Futura Lt BT"/>
          <w:sz w:val="24"/>
          <w:szCs w:val="24"/>
        </w:rPr>
        <w:t>na</w:t>
      </w:r>
      <w:r w:rsidR="000F14A3">
        <w:rPr>
          <w:rFonts w:ascii="Futura Lt BT" w:hAnsi="Futura Lt BT"/>
          <w:sz w:val="24"/>
          <w:szCs w:val="24"/>
        </w:rPr>
        <w:t xml:space="preserve"> </w:t>
      </w:r>
      <w:r w:rsidR="001C2493" w:rsidRPr="008A4ABD">
        <w:rPr>
          <w:rFonts w:ascii="Futura Lt BT" w:hAnsi="Futura Lt BT"/>
          <w:sz w:val="24"/>
          <w:szCs w:val="24"/>
        </w:rPr>
        <w:t>druge</w:t>
      </w:r>
      <w:r w:rsidR="000F14A3">
        <w:rPr>
          <w:rFonts w:ascii="Futura Lt BT" w:hAnsi="Futura Lt BT"/>
          <w:sz w:val="24"/>
          <w:szCs w:val="24"/>
        </w:rPr>
        <w:t xml:space="preserve"> </w:t>
      </w:r>
      <w:r w:rsidR="001C2493" w:rsidRPr="008A4ABD">
        <w:rPr>
          <w:rFonts w:ascii="Futura Lt BT" w:hAnsi="Futura Lt BT"/>
          <w:sz w:val="24"/>
          <w:szCs w:val="24"/>
        </w:rPr>
        <w:t>strateške,</w:t>
      </w:r>
      <w:r w:rsidR="000F14A3">
        <w:rPr>
          <w:rFonts w:ascii="Futura Lt BT" w:hAnsi="Futura Lt BT"/>
          <w:sz w:val="24"/>
          <w:szCs w:val="24"/>
        </w:rPr>
        <w:t xml:space="preserve"> </w:t>
      </w:r>
      <w:r w:rsidR="001C2493" w:rsidRPr="008A4ABD">
        <w:rPr>
          <w:rFonts w:ascii="Futura Lt BT" w:hAnsi="Futura Lt BT"/>
          <w:sz w:val="24"/>
          <w:szCs w:val="24"/>
        </w:rPr>
        <w:t>razvojne,</w:t>
      </w:r>
      <w:r w:rsidR="000F14A3">
        <w:rPr>
          <w:rFonts w:ascii="Futura Lt BT" w:hAnsi="Futura Lt BT"/>
          <w:sz w:val="24"/>
          <w:szCs w:val="24"/>
        </w:rPr>
        <w:t xml:space="preserve"> </w:t>
      </w:r>
      <w:r w:rsidR="001C2493" w:rsidRPr="008A4ABD">
        <w:rPr>
          <w:rFonts w:ascii="Futura Lt BT" w:hAnsi="Futura Lt BT"/>
          <w:sz w:val="24"/>
          <w:szCs w:val="24"/>
        </w:rPr>
        <w:t>planske</w:t>
      </w:r>
      <w:r w:rsidR="000F14A3">
        <w:rPr>
          <w:rFonts w:ascii="Futura Lt BT" w:hAnsi="Futura Lt BT"/>
          <w:sz w:val="24"/>
          <w:szCs w:val="24"/>
        </w:rPr>
        <w:t xml:space="preserve"> </w:t>
      </w:r>
      <w:r w:rsidR="001C2493" w:rsidRPr="008A4ABD">
        <w:rPr>
          <w:rFonts w:ascii="Futura Lt BT" w:hAnsi="Futura Lt BT"/>
          <w:sz w:val="24"/>
          <w:szCs w:val="24"/>
        </w:rPr>
        <w:t>i</w:t>
      </w:r>
      <w:r w:rsidR="000F14A3">
        <w:rPr>
          <w:rFonts w:ascii="Futura Lt BT" w:hAnsi="Futura Lt BT"/>
          <w:sz w:val="24"/>
          <w:szCs w:val="24"/>
        </w:rPr>
        <w:t xml:space="preserve"> </w:t>
      </w:r>
      <w:r w:rsidR="001C2493" w:rsidRPr="008A4ABD">
        <w:rPr>
          <w:rFonts w:ascii="Futura Lt BT" w:hAnsi="Futura Lt BT"/>
          <w:sz w:val="24"/>
          <w:szCs w:val="24"/>
        </w:rPr>
        <w:t>programske</w:t>
      </w:r>
      <w:r w:rsidR="000F14A3">
        <w:rPr>
          <w:rFonts w:ascii="Futura Lt BT" w:hAnsi="Futura Lt BT"/>
          <w:sz w:val="24"/>
          <w:szCs w:val="24"/>
        </w:rPr>
        <w:t xml:space="preserve"> </w:t>
      </w:r>
      <w:r w:rsidR="001C2493" w:rsidRPr="008A4ABD">
        <w:rPr>
          <w:rFonts w:ascii="Futura Lt BT" w:hAnsi="Futura Lt BT"/>
          <w:sz w:val="24"/>
          <w:szCs w:val="24"/>
        </w:rPr>
        <w:t>dokumente</w:t>
      </w:r>
      <w:r w:rsidR="000F14A3">
        <w:rPr>
          <w:rFonts w:ascii="Futura Lt BT" w:hAnsi="Futura Lt BT"/>
          <w:sz w:val="24"/>
          <w:szCs w:val="24"/>
        </w:rPr>
        <w:t xml:space="preserve"> </w:t>
      </w:r>
      <w:r w:rsidR="001C2493" w:rsidRPr="008A4ABD">
        <w:rPr>
          <w:rFonts w:ascii="Futura Lt BT" w:hAnsi="Futura Lt BT"/>
          <w:sz w:val="24"/>
          <w:szCs w:val="24"/>
        </w:rPr>
        <w:t>i</w:t>
      </w:r>
      <w:r w:rsidR="000F14A3">
        <w:rPr>
          <w:rFonts w:ascii="Futura Lt BT" w:hAnsi="Futura Lt BT"/>
          <w:sz w:val="24"/>
          <w:szCs w:val="24"/>
        </w:rPr>
        <w:t xml:space="preserve"> </w:t>
      </w:r>
      <w:r w:rsidR="001C2493" w:rsidRPr="008A4ABD">
        <w:rPr>
          <w:rFonts w:ascii="Futura Lt BT" w:hAnsi="Futura Lt BT"/>
          <w:sz w:val="24"/>
          <w:szCs w:val="24"/>
        </w:rPr>
        <w:t>pokazatelje</w:t>
      </w:r>
      <w:r w:rsidR="000F14A3">
        <w:rPr>
          <w:rFonts w:ascii="Futura Lt BT" w:hAnsi="Futura Lt BT"/>
          <w:sz w:val="24"/>
          <w:szCs w:val="24"/>
        </w:rPr>
        <w:t xml:space="preserve"> </w:t>
      </w:r>
      <w:r w:rsidR="001C2493" w:rsidRPr="008A4ABD">
        <w:rPr>
          <w:rFonts w:ascii="Futura Lt BT" w:hAnsi="Futura Lt BT"/>
          <w:sz w:val="24"/>
          <w:szCs w:val="24"/>
        </w:rPr>
        <w:t>niže</w:t>
      </w:r>
      <w:r w:rsidR="000F14A3">
        <w:rPr>
          <w:rFonts w:ascii="Futura Lt BT" w:hAnsi="Futura Lt BT"/>
          <w:sz w:val="24"/>
          <w:szCs w:val="24"/>
        </w:rPr>
        <w:t xml:space="preserve"> </w:t>
      </w:r>
      <w:r w:rsidR="001C2493" w:rsidRPr="008A4ABD">
        <w:rPr>
          <w:rFonts w:ascii="Futura Lt BT" w:hAnsi="Futura Lt BT"/>
          <w:sz w:val="24"/>
          <w:szCs w:val="24"/>
        </w:rPr>
        <w:t>razine</w:t>
      </w:r>
      <w:r w:rsidR="000F14A3">
        <w:rPr>
          <w:rFonts w:ascii="Futura Lt BT" w:hAnsi="Futura Lt BT"/>
          <w:sz w:val="24"/>
          <w:szCs w:val="24"/>
        </w:rPr>
        <w:t xml:space="preserve"> </w:t>
      </w:r>
      <w:r w:rsidR="001C2493" w:rsidRPr="008A4ABD">
        <w:rPr>
          <w:rFonts w:ascii="Futura Lt BT" w:hAnsi="Futura Lt BT"/>
          <w:sz w:val="24"/>
          <w:szCs w:val="24"/>
        </w:rPr>
        <w:t>koji</w:t>
      </w:r>
      <w:r w:rsidR="000F14A3">
        <w:rPr>
          <w:rFonts w:ascii="Futura Lt BT" w:hAnsi="Futura Lt BT"/>
          <w:sz w:val="24"/>
          <w:szCs w:val="24"/>
        </w:rPr>
        <w:t xml:space="preserve"> </w:t>
      </w:r>
      <w:r w:rsidR="001C2493" w:rsidRPr="008A4ABD">
        <w:rPr>
          <w:rFonts w:ascii="Futura Lt BT" w:hAnsi="Futura Lt BT"/>
          <w:sz w:val="24"/>
          <w:szCs w:val="24"/>
        </w:rPr>
        <w:t>su</w:t>
      </w:r>
      <w:r w:rsidR="000F14A3">
        <w:rPr>
          <w:rFonts w:ascii="Futura Lt BT" w:hAnsi="Futura Lt BT"/>
          <w:sz w:val="24"/>
          <w:szCs w:val="24"/>
        </w:rPr>
        <w:t xml:space="preserve"> </w:t>
      </w:r>
      <w:r w:rsidR="001C2493" w:rsidRPr="008A4ABD">
        <w:rPr>
          <w:rFonts w:ascii="Futura Lt BT" w:hAnsi="Futura Lt BT"/>
          <w:sz w:val="24"/>
          <w:szCs w:val="24"/>
        </w:rPr>
        <w:t>od</w:t>
      </w:r>
      <w:r w:rsidR="000F14A3">
        <w:rPr>
          <w:rFonts w:ascii="Futura Lt BT" w:hAnsi="Futura Lt BT"/>
          <w:sz w:val="24"/>
          <w:szCs w:val="24"/>
        </w:rPr>
        <w:t xml:space="preserve"> </w:t>
      </w:r>
      <w:r w:rsidR="001C2493" w:rsidRPr="008A4ABD">
        <w:rPr>
          <w:rFonts w:ascii="Futura Lt BT" w:hAnsi="Futura Lt BT"/>
          <w:sz w:val="24"/>
          <w:szCs w:val="24"/>
        </w:rPr>
        <w:t>utjecaja</w:t>
      </w:r>
      <w:r w:rsidR="000F14A3">
        <w:rPr>
          <w:rFonts w:ascii="Futura Lt BT" w:hAnsi="Futura Lt BT"/>
          <w:sz w:val="24"/>
          <w:szCs w:val="24"/>
        </w:rPr>
        <w:t xml:space="preserve"> </w:t>
      </w:r>
      <w:r w:rsidR="001C2493" w:rsidRPr="008A4ABD">
        <w:rPr>
          <w:rFonts w:ascii="Futura Lt BT" w:hAnsi="Futura Lt BT"/>
          <w:sz w:val="24"/>
          <w:szCs w:val="24"/>
        </w:rPr>
        <w:t>na</w:t>
      </w:r>
      <w:r w:rsidR="000F14A3">
        <w:rPr>
          <w:rFonts w:ascii="Futura Lt BT" w:hAnsi="Futura Lt BT"/>
          <w:sz w:val="24"/>
          <w:szCs w:val="24"/>
        </w:rPr>
        <w:t xml:space="preserve"> </w:t>
      </w:r>
      <w:r w:rsidR="001C2493" w:rsidRPr="008A4ABD">
        <w:rPr>
          <w:rFonts w:ascii="Futura Lt BT" w:hAnsi="Futura Lt BT"/>
          <w:sz w:val="24"/>
          <w:szCs w:val="24"/>
        </w:rPr>
        <w:t>održiv</w:t>
      </w:r>
      <w:r w:rsidR="000F14A3">
        <w:rPr>
          <w:rFonts w:ascii="Futura Lt BT" w:hAnsi="Futura Lt BT"/>
          <w:sz w:val="24"/>
          <w:szCs w:val="24"/>
        </w:rPr>
        <w:t xml:space="preserve"> </w:t>
      </w:r>
      <w:r w:rsidR="001C2493" w:rsidRPr="008A4ABD">
        <w:rPr>
          <w:rFonts w:ascii="Futura Lt BT" w:hAnsi="Futura Lt BT"/>
          <w:sz w:val="24"/>
          <w:szCs w:val="24"/>
        </w:rPr>
        <w:t>razvoj</w:t>
      </w:r>
      <w:r w:rsidR="000F14A3">
        <w:rPr>
          <w:rFonts w:ascii="Futura Lt BT" w:hAnsi="Futura Lt BT"/>
          <w:sz w:val="24"/>
          <w:szCs w:val="24"/>
        </w:rPr>
        <w:t xml:space="preserve"> </w:t>
      </w:r>
      <w:r w:rsidR="001C2493" w:rsidRPr="008A4ABD">
        <w:rPr>
          <w:rFonts w:ascii="Futura Lt BT" w:hAnsi="Futura Lt BT"/>
          <w:sz w:val="24"/>
          <w:szCs w:val="24"/>
        </w:rPr>
        <w:t>u</w:t>
      </w:r>
      <w:r w:rsidR="000F14A3">
        <w:rPr>
          <w:rFonts w:ascii="Futura Lt BT" w:hAnsi="Futura Lt BT"/>
          <w:sz w:val="24"/>
          <w:szCs w:val="24"/>
        </w:rPr>
        <w:t xml:space="preserve"> </w:t>
      </w:r>
      <w:r w:rsidR="001C2493" w:rsidRPr="008A4ABD">
        <w:rPr>
          <w:rFonts w:ascii="Futura Lt BT" w:hAnsi="Futura Lt BT"/>
          <w:sz w:val="24"/>
          <w:szCs w:val="24"/>
        </w:rPr>
        <w:t>prostoru</w:t>
      </w:r>
      <w:r w:rsidR="000F14A3">
        <w:rPr>
          <w:rFonts w:ascii="Futura Lt BT" w:hAnsi="Futura Lt BT"/>
          <w:sz w:val="24"/>
          <w:szCs w:val="24"/>
        </w:rPr>
        <w:t xml:space="preserve"> </w:t>
      </w:r>
      <w:r w:rsidR="001C2493" w:rsidRPr="008A4ABD">
        <w:rPr>
          <w:rFonts w:ascii="Futura Lt BT" w:hAnsi="Futura Lt BT"/>
          <w:sz w:val="24"/>
          <w:szCs w:val="24"/>
        </w:rPr>
        <w:t>Karlovačke</w:t>
      </w:r>
      <w:r w:rsidR="000F14A3">
        <w:rPr>
          <w:rFonts w:ascii="Futura Lt BT" w:hAnsi="Futura Lt BT"/>
          <w:sz w:val="24"/>
          <w:szCs w:val="24"/>
        </w:rPr>
        <w:t xml:space="preserve"> </w:t>
      </w:r>
      <w:r w:rsidR="001C2493" w:rsidRPr="008A4ABD">
        <w:rPr>
          <w:rFonts w:ascii="Futura Lt BT" w:hAnsi="Futura Lt BT"/>
          <w:sz w:val="24"/>
          <w:szCs w:val="24"/>
        </w:rPr>
        <w:t>županije.</w:t>
      </w:r>
    </w:p>
    <w:p w14:paraId="612CB244" w14:textId="2DAD58E7" w:rsidR="00F8384F" w:rsidRPr="008A4ABD" w:rsidRDefault="00AF77F0" w:rsidP="00F8384F">
      <w:pPr>
        <w:jc w:val="both"/>
        <w:rPr>
          <w:rFonts w:ascii="Futura Lt BT" w:hAnsi="Futura Lt BT"/>
          <w:sz w:val="24"/>
          <w:szCs w:val="24"/>
        </w:rPr>
      </w:pPr>
      <w:r>
        <w:rPr>
          <w:rFonts w:ascii="Futura Lt BT" w:hAnsi="Futura Lt BT"/>
          <w:sz w:val="24"/>
          <w:szCs w:val="24"/>
        </w:rPr>
        <w:t>Analizira</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sidR="00F8384F" w:rsidRPr="008A4ABD">
        <w:rPr>
          <w:rFonts w:ascii="Futura Lt BT" w:hAnsi="Futura Lt BT"/>
          <w:sz w:val="24"/>
          <w:szCs w:val="24"/>
        </w:rPr>
        <w:t>stanj</w:t>
      </w:r>
      <w:r>
        <w:rPr>
          <w:rFonts w:ascii="Futura Lt BT" w:hAnsi="Futura Lt BT"/>
          <w:sz w:val="24"/>
          <w:szCs w:val="24"/>
        </w:rPr>
        <w:t>e</w:t>
      </w:r>
      <w:r w:rsidR="000F14A3">
        <w:rPr>
          <w:rFonts w:ascii="Futura Lt BT" w:hAnsi="Futura Lt BT"/>
          <w:sz w:val="24"/>
          <w:szCs w:val="24"/>
        </w:rPr>
        <w:t xml:space="preserve"> </w:t>
      </w:r>
      <w:r w:rsidR="00F8384F" w:rsidRPr="008A4ABD">
        <w:rPr>
          <w:rFonts w:ascii="Futura Lt BT" w:hAnsi="Futura Lt BT"/>
          <w:sz w:val="24"/>
          <w:szCs w:val="24"/>
        </w:rPr>
        <w:t>i</w:t>
      </w:r>
      <w:r w:rsidR="000F14A3">
        <w:rPr>
          <w:rFonts w:ascii="Futura Lt BT" w:hAnsi="Futura Lt BT"/>
          <w:sz w:val="24"/>
          <w:szCs w:val="24"/>
        </w:rPr>
        <w:t xml:space="preserve"> </w:t>
      </w:r>
      <w:r w:rsidR="00F8384F" w:rsidRPr="008A4ABD">
        <w:rPr>
          <w:rFonts w:ascii="Futura Lt BT" w:hAnsi="Futura Lt BT"/>
          <w:sz w:val="24"/>
          <w:szCs w:val="24"/>
        </w:rPr>
        <w:t>trendov</w:t>
      </w:r>
      <w:r>
        <w:rPr>
          <w:rFonts w:ascii="Futura Lt BT" w:hAnsi="Futura Lt BT"/>
          <w:sz w:val="24"/>
          <w:szCs w:val="24"/>
        </w:rPr>
        <w:t>i</w:t>
      </w:r>
      <w:r w:rsidR="000F14A3">
        <w:rPr>
          <w:rFonts w:ascii="Futura Lt BT" w:hAnsi="Futura Lt BT"/>
          <w:sz w:val="24"/>
          <w:szCs w:val="24"/>
        </w:rPr>
        <w:t xml:space="preserve"> </w:t>
      </w:r>
      <w:r w:rsidR="00F8384F" w:rsidRPr="008A4ABD">
        <w:rPr>
          <w:rFonts w:ascii="Futura Lt BT" w:hAnsi="Futura Lt BT"/>
          <w:sz w:val="24"/>
          <w:szCs w:val="24"/>
        </w:rPr>
        <w:t>prostornog</w:t>
      </w:r>
      <w:r w:rsidR="000F14A3">
        <w:rPr>
          <w:rFonts w:ascii="Futura Lt BT" w:hAnsi="Futura Lt BT"/>
          <w:sz w:val="24"/>
          <w:szCs w:val="24"/>
        </w:rPr>
        <w:t xml:space="preserve"> </w:t>
      </w:r>
      <w:r w:rsidR="00F8384F" w:rsidRPr="008A4ABD">
        <w:rPr>
          <w:rFonts w:ascii="Futura Lt BT" w:hAnsi="Futura Lt BT"/>
          <w:sz w:val="24"/>
          <w:szCs w:val="24"/>
        </w:rPr>
        <w:t>razvoja,</w:t>
      </w:r>
      <w:r w:rsidR="000F14A3">
        <w:rPr>
          <w:rFonts w:ascii="Futura Lt BT" w:hAnsi="Futura Lt BT"/>
          <w:sz w:val="24"/>
          <w:szCs w:val="24"/>
        </w:rPr>
        <w:t xml:space="preserve"> </w:t>
      </w:r>
      <w:r w:rsidR="00F8384F" w:rsidRPr="008A4ABD">
        <w:rPr>
          <w:rFonts w:ascii="Futura Lt BT" w:hAnsi="Futura Lt BT"/>
          <w:sz w:val="24"/>
          <w:szCs w:val="24"/>
        </w:rPr>
        <w:t>provedb</w:t>
      </w:r>
      <w:r>
        <w:rPr>
          <w:rFonts w:ascii="Futura Lt BT" w:hAnsi="Futura Lt BT"/>
          <w:sz w:val="24"/>
          <w:szCs w:val="24"/>
        </w:rPr>
        <w:t>a</w:t>
      </w:r>
      <w:r w:rsidR="000F14A3">
        <w:rPr>
          <w:rFonts w:ascii="Futura Lt BT" w:hAnsi="Futura Lt BT"/>
          <w:sz w:val="24"/>
          <w:szCs w:val="24"/>
        </w:rPr>
        <w:t xml:space="preserve"> </w:t>
      </w:r>
      <w:r w:rsidR="00F8384F" w:rsidRPr="008A4ABD">
        <w:rPr>
          <w:rFonts w:ascii="Futura Lt BT" w:hAnsi="Futura Lt BT"/>
          <w:sz w:val="24"/>
          <w:szCs w:val="24"/>
        </w:rPr>
        <w:t>prostornih</w:t>
      </w:r>
      <w:r w:rsidR="000F14A3">
        <w:rPr>
          <w:rFonts w:ascii="Futura Lt BT" w:hAnsi="Futura Lt BT"/>
          <w:sz w:val="24"/>
          <w:szCs w:val="24"/>
        </w:rPr>
        <w:t xml:space="preserve"> </w:t>
      </w:r>
      <w:r w:rsidR="00F8384F" w:rsidRPr="008A4ABD">
        <w:rPr>
          <w:rFonts w:ascii="Futura Lt BT" w:hAnsi="Futura Lt BT"/>
          <w:sz w:val="24"/>
          <w:szCs w:val="24"/>
        </w:rPr>
        <w:t>planova</w:t>
      </w:r>
      <w:r w:rsidR="000F14A3">
        <w:rPr>
          <w:rFonts w:ascii="Futura Lt BT" w:hAnsi="Futura Lt BT"/>
          <w:sz w:val="24"/>
          <w:szCs w:val="24"/>
        </w:rPr>
        <w:t xml:space="preserve"> </w:t>
      </w:r>
      <w:r w:rsidR="00F8384F" w:rsidRPr="008A4ABD">
        <w:rPr>
          <w:rFonts w:ascii="Futura Lt BT" w:hAnsi="Futura Lt BT"/>
          <w:sz w:val="24"/>
          <w:szCs w:val="24"/>
        </w:rPr>
        <w:t>i</w:t>
      </w:r>
      <w:r w:rsidR="000F14A3">
        <w:rPr>
          <w:rFonts w:ascii="Futura Lt BT" w:hAnsi="Futura Lt BT"/>
          <w:sz w:val="24"/>
          <w:szCs w:val="24"/>
        </w:rPr>
        <w:t xml:space="preserve"> </w:t>
      </w:r>
      <w:r w:rsidR="00F8384F" w:rsidRPr="008A4ABD">
        <w:rPr>
          <w:rFonts w:ascii="Futura Lt BT" w:hAnsi="Futura Lt BT"/>
          <w:sz w:val="24"/>
          <w:szCs w:val="24"/>
        </w:rPr>
        <w:t>drugih</w:t>
      </w:r>
      <w:r w:rsidR="000F14A3">
        <w:rPr>
          <w:rFonts w:ascii="Futura Lt BT" w:hAnsi="Futura Lt BT"/>
          <w:sz w:val="24"/>
          <w:szCs w:val="24"/>
        </w:rPr>
        <w:t xml:space="preserve"> </w:t>
      </w:r>
      <w:r w:rsidR="00F8384F" w:rsidRPr="008A4ABD">
        <w:rPr>
          <w:rFonts w:ascii="Futura Lt BT" w:hAnsi="Futura Lt BT"/>
          <w:sz w:val="24"/>
          <w:szCs w:val="24"/>
        </w:rPr>
        <w:t>dokumenata</w:t>
      </w:r>
      <w:r w:rsidR="000F14A3">
        <w:rPr>
          <w:rFonts w:ascii="Futura Lt BT" w:hAnsi="Futura Lt BT"/>
          <w:sz w:val="24"/>
          <w:szCs w:val="24"/>
        </w:rPr>
        <w:t xml:space="preserve"> </w:t>
      </w:r>
      <w:r w:rsidR="00F8384F" w:rsidRPr="008A4ABD">
        <w:rPr>
          <w:rFonts w:ascii="Futura Lt BT" w:hAnsi="Futura Lt BT"/>
          <w:sz w:val="24"/>
          <w:szCs w:val="24"/>
        </w:rPr>
        <w:t>koji</w:t>
      </w:r>
      <w:r w:rsidR="000F14A3">
        <w:rPr>
          <w:rFonts w:ascii="Futura Lt BT" w:hAnsi="Futura Lt BT"/>
          <w:sz w:val="24"/>
          <w:szCs w:val="24"/>
        </w:rPr>
        <w:t xml:space="preserve"> </w:t>
      </w:r>
      <w:r w:rsidR="00F8384F" w:rsidRPr="008A4ABD">
        <w:rPr>
          <w:rFonts w:ascii="Futura Lt BT" w:hAnsi="Futura Lt BT"/>
          <w:sz w:val="24"/>
          <w:szCs w:val="24"/>
        </w:rPr>
        <w:t>utječu</w:t>
      </w:r>
      <w:r w:rsidR="000F14A3">
        <w:rPr>
          <w:rFonts w:ascii="Futura Lt BT" w:hAnsi="Futura Lt BT"/>
          <w:sz w:val="24"/>
          <w:szCs w:val="24"/>
        </w:rPr>
        <w:t xml:space="preserve"> </w:t>
      </w:r>
      <w:r w:rsidR="00F8384F" w:rsidRPr="008A4ABD">
        <w:rPr>
          <w:rFonts w:ascii="Futura Lt BT" w:hAnsi="Futura Lt BT"/>
          <w:sz w:val="24"/>
          <w:szCs w:val="24"/>
        </w:rPr>
        <w:t>na</w:t>
      </w:r>
      <w:r w:rsidR="000F14A3">
        <w:rPr>
          <w:rFonts w:ascii="Futura Lt BT" w:hAnsi="Futura Lt BT"/>
          <w:sz w:val="24"/>
          <w:szCs w:val="24"/>
        </w:rPr>
        <w:t xml:space="preserve"> </w:t>
      </w:r>
      <w:r w:rsidR="00F8384F" w:rsidRPr="008A4ABD">
        <w:rPr>
          <w:rFonts w:ascii="Futura Lt BT" w:hAnsi="Futura Lt BT"/>
          <w:sz w:val="24"/>
          <w:szCs w:val="24"/>
        </w:rPr>
        <w:t>prostor</w:t>
      </w:r>
      <w:r w:rsidR="000F14A3">
        <w:rPr>
          <w:rFonts w:ascii="Futura Lt BT" w:hAnsi="Futura Lt BT"/>
          <w:sz w:val="24"/>
          <w:szCs w:val="24"/>
        </w:rPr>
        <w:t xml:space="preserve"> </w:t>
      </w:r>
      <w:r w:rsidR="00F8384F" w:rsidRPr="008A4ABD">
        <w:rPr>
          <w:rFonts w:ascii="Futura Lt BT" w:hAnsi="Futura Lt BT"/>
          <w:sz w:val="24"/>
          <w:szCs w:val="24"/>
        </w:rPr>
        <w:t>te</w:t>
      </w:r>
      <w:r w:rsidR="000F14A3">
        <w:rPr>
          <w:rFonts w:ascii="Futura Lt BT" w:hAnsi="Futura Lt BT"/>
          <w:sz w:val="24"/>
          <w:szCs w:val="24"/>
        </w:rPr>
        <w:t xml:space="preserve"> </w:t>
      </w:r>
      <w:r>
        <w:rPr>
          <w:rFonts w:ascii="Futura Lt BT" w:hAnsi="Futura Lt BT"/>
          <w:sz w:val="24"/>
          <w:szCs w:val="24"/>
        </w:rPr>
        <w:t>daju</w:t>
      </w:r>
      <w:r w:rsidR="000F14A3">
        <w:rPr>
          <w:rFonts w:ascii="Futura Lt BT" w:hAnsi="Futura Lt BT"/>
          <w:sz w:val="24"/>
          <w:szCs w:val="24"/>
        </w:rPr>
        <w:t xml:space="preserve"> </w:t>
      </w:r>
      <w:r w:rsidR="00F8384F" w:rsidRPr="008A4ABD">
        <w:rPr>
          <w:rFonts w:ascii="Futura Lt BT" w:hAnsi="Futura Lt BT"/>
          <w:sz w:val="24"/>
          <w:szCs w:val="24"/>
        </w:rPr>
        <w:t>prijedlo</w:t>
      </w:r>
      <w:r>
        <w:rPr>
          <w:rFonts w:ascii="Futura Lt BT" w:hAnsi="Futura Lt BT"/>
          <w:sz w:val="24"/>
          <w:szCs w:val="24"/>
        </w:rPr>
        <w:t>zi</w:t>
      </w:r>
      <w:r w:rsidR="000F14A3">
        <w:rPr>
          <w:rFonts w:ascii="Futura Lt BT" w:hAnsi="Futura Lt BT"/>
          <w:sz w:val="24"/>
          <w:szCs w:val="24"/>
        </w:rPr>
        <w:t xml:space="preserve"> </w:t>
      </w:r>
      <w:r w:rsidR="00F8384F" w:rsidRPr="008A4ABD">
        <w:rPr>
          <w:rFonts w:ascii="Futura Lt BT" w:hAnsi="Futura Lt BT"/>
          <w:sz w:val="24"/>
          <w:szCs w:val="24"/>
        </w:rPr>
        <w:t>za</w:t>
      </w:r>
      <w:r w:rsidR="000F14A3">
        <w:rPr>
          <w:rFonts w:ascii="Futura Lt BT" w:hAnsi="Futura Lt BT"/>
          <w:sz w:val="24"/>
          <w:szCs w:val="24"/>
        </w:rPr>
        <w:t xml:space="preserve"> </w:t>
      </w:r>
      <w:r w:rsidR="00F8384F" w:rsidRPr="008A4ABD">
        <w:rPr>
          <w:rFonts w:ascii="Futura Lt BT" w:hAnsi="Futura Lt BT"/>
          <w:sz w:val="24"/>
          <w:szCs w:val="24"/>
        </w:rPr>
        <w:t>unaprjeđenje</w:t>
      </w:r>
      <w:r w:rsidR="000F14A3">
        <w:rPr>
          <w:rFonts w:ascii="Futura Lt BT" w:hAnsi="Futura Lt BT"/>
          <w:sz w:val="24"/>
          <w:szCs w:val="24"/>
        </w:rPr>
        <w:t xml:space="preserve"> </w:t>
      </w:r>
      <w:r w:rsidR="00F8384F" w:rsidRPr="008A4ABD">
        <w:rPr>
          <w:rFonts w:ascii="Futura Lt BT" w:hAnsi="Futura Lt BT"/>
          <w:sz w:val="24"/>
          <w:szCs w:val="24"/>
        </w:rPr>
        <w:t>razvoja</w:t>
      </w:r>
      <w:r w:rsidR="000F14A3">
        <w:rPr>
          <w:rFonts w:ascii="Futura Lt BT" w:hAnsi="Futura Lt BT"/>
          <w:sz w:val="24"/>
          <w:szCs w:val="24"/>
        </w:rPr>
        <w:t xml:space="preserve"> </w:t>
      </w:r>
      <w:r w:rsidR="00F8384F" w:rsidRPr="008A4ABD">
        <w:rPr>
          <w:rFonts w:ascii="Futura Lt BT" w:hAnsi="Futura Lt BT"/>
          <w:sz w:val="24"/>
          <w:szCs w:val="24"/>
        </w:rPr>
        <w:t>s</w:t>
      </w:r>
      <w:r w:rsidR="000F14A3">
        <w:rPr>
          <w:rFonts w:ascii="Futura Lt BT" w:hAnsi="Futura Lt BT"/>
          <w:sz w:val="24"/>
          <w:szCs w:val="24"/>
        </w:rPr>
        <w:t xml:space="preserve"> </w:t>
      </w:r>
      <w:r w:rsidR="00F8384F" w:rsidRPr="008A4ABD">
        <w:rPr>
          <w:rFonts w:ascii="Futura Lt BT" w:hAnsi="Futura Lt BT"/>
          <w:sz w:val="24"/>
          <w:szCs w:val="24"/>
        </w:rPr>
        <w:t>osnovnim</w:t>
      </w:r>
      <w:r w:rsidR="000F14A3">
        <w:rPr>
          <w:rFonts w:ascii="Futura Lt BT" w:hAnsi="Futura Lt BT"/>
          <w:sz w:val="24"/>
          <w:szCs w:val="24"/>
        </w:rPr>
        <w:t xml:space="preserve"> </w:t>
      </w:r>
      <w:r w:rsidR="00F8384F" w:rsidRPr="008A4ABD">
        <w:rPr>
          <w:rFonts w:ascii="Futura Lt BT" w:hAnsi="Futura Lt BT"/>
          <w:sz w:val="24"/>
          <w:szCs w:val="24"/>
        </w:rPr>
        <w:t>preporukama</w:t>
      </w:r>
      <w:r w:rsidR="000F14A3">
        <w:rPr>
          <w:rFonts w:ascii="Futura Lt BT" w:hAnsi="Futura Lt BT"/>
          <w:sz w:val="24"/>
          <w:szCs w:val="24"/>
        </w:rPr>
        <w:t xml:space="preserve"> </w:t>
      </w:r>
      <w:r w:rsidR="00F8384F" w:rsidRPr="008A4ABD">
        <w:rPr>
          <w:rFonts w:ascii="Futura Lt BT" w:hAnsi="Futura Lt BT"/>
          <w:sz w:val="24"/>
          <w:szCs w:val="24"/>
        </w:rPr>
        <w:t>mjera</w:t>
      </w:r>
      <w:r w:rsidR="000F14A3">
        <w:rPr>
          <w:rFonts w:ascii="Futura Lt BT" w:hAnsi="Futura Lt BT"/>
          <w:sz w:val="24"/>
          <w:szCs w:val="24"/>
        </w:rPr>
        <w:t xml:space="preserve"> </w:t>
      </w:r>
      <w:r w:rsidR="00F8384F" w:rsidRPr="008A4ABD">
        <w:rPr>
          <w:rFonts w:ascii="Futura Lt BT" w:hAnsi="Futura Lt BT"/>
          <w:sz w:val="24"/>
          <w:szCs w:val="24"/>
        </w:rPr>
        <w:t>za</w:t>
      </w:r>
      <w:r w:rsidR="000F14A3">
        <w:rPr>
          <w:rFonts w:ascii="Futura Lt BT" w:hAnsi="Futura Lt BT"/>
          <w:sz w:val="24"/>
          <w:szCs w:val="24"/>
        </w:rPr>
        <w:t xml:space="preserve"> </w:t>
      </w:r>
      <w:r w:rsidR="00F8384F" w:rsidRPr="008A4ABD">
        <w:rPr>
          <w:rFonts w:ascii="Futura Lt BT" w:hAnsi="Futura Lt BT"/>
          <w:sz w:val="24"/>
          <w:szCs w:val="24"/>
        </w:rPr>
        <w:t>iduće</w:t>
      </w:r>
      <w:r w:rsidR="000F14A3">
        <w:rPr>
          <w:rFonts w:ascii="Futura Lt BT" w:hAnsi="Futura Lt BT"/>
          <w:sz w:val="24"/>
          <w:szCs w:val="24"/>
        </w:rPr>
        <w:t xml:space="preserve"> </w:t>
      </w:r>
      <w:r w:rsidR="00F8384F" w:rsidRPr="008A4ABD">
        <w:rPr>
          <w:rFonts w:ascii="Futura Lt BT" w:hAnsi="Futura Lt BT"/>
          <w:sz w:val="24"/>
          <w:szCs w:val="24"/>
        </w:rPr>
        <w:t>razdoblje.</w:t>
      </w:r>
    </w:p>
    <w:p w14:paraId="0ABFCB2D" w14:textId="56EDD214" w:rsidR="004011AB" w:rsidRPr="008A4ABD" w:rsidRDefault="00AF77F0" w:rsidP="008A4ABD">
      <w:pPr>
        <w:jc w:val="both"/>
        <w:rPr>
          <w:rFonts w:ascii="Futura Lt BT" w:hAnsi="Futura Lt BT"/>
          <w:sz w:val="24"/>
          <w:szCs w:val="24"/>
        </w:rPr>
      </w:pPr>
      <w:r>
        <w:rPr>
          <w:rFonts w:ascii="Futura Lt BT" w:hAnsi="Futura Lt BT"/>
          <w:sz w:val="24"/>
          <w:szCs w:val="24"/>
        </w:rPr>
        <w:t>Od</w:t>
      </w:r>
      <w:r w:rsidR="000F14A3">
        <w:rPr>
          <w:rFonts w:ascii="Futura Lt BT" w:hAnsi="Futura Lt BT"/>
          <w:sz w:val="24"/>
          <w:szCs w:val="24"/>
        </w:rPr>
        <w:t xml:space="preserve"> </w:t>
      </w:r>
      <w:r w:rsidRPr="008A4ABD">
        <w:rPr>
          <w:rFonts w:ascii="Futura Lt BT" w:hAnsi="Futura Lt BT"/>
          <w:sz w:val="24"/>
          <w:szCs w:val="24"/>
        </w:rPr>
        <w:t>1995</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godine</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k</w:t>
      </w:r>
      <w:r w:rsidR="001C2493">
        <w:rPr>
          <w:rFonts w:ascii="Futura Lt BT" w:hAnsi="Futura Lt BT"/>
          <w:sz w:val="24"/>
          <w:szCs w:val="24"/>
        </w:rPr>
        <w:t>roz</w:t>
      </w:r>
      <w:r w:rsidR="000F14A3">
        <w:rPr>
          <w:rFonts w:ascii="Futura Lt BT" w:hAnsi="Futura Lt BT"/>
          <w:sz w:val="24"/>
          <w:szCs w:val="24"/>
        </w:rPr>
        <w:t xml:space="preserve"> </w:t>
      </w:r>
      <w:r w:rsidR="001C2493">
        <w:rPr>
          <w:rFonts w:ascii="Futura Lt BT" w:hAnsi="Futura Lt BT"/>
          <w:sz w:val="24"/>
          <w:szCs w:val="24"/>
        </w:rPr>
        <w:t>Izvješća</w:t>
      </w:r>
      <w:r w:rsidR="000F14A3">
        <w:rPr>
          <w:rFonts w:ascii="Futura Lt BT" w:hAnsi="Futura Lt BT"/>
          <w:sz w:val="24"/>
          <w:szCs w:val="24"/>
        </w:rPr>
        <w:t xml:space="preserve"> </w:t>
      </w:r>
      <w:r w:rsidR="001C2493">
        <w:rPr>
          <w:rFonts w:ascii="Futura Lt BT" w:hAnsi="Futura Lt BT"/>
          <w:sz w:val="24"/>
          <w:szCs w:val="24"/>
        </w:rPr>
        <w:t>kontinuirano</w:t>
      </w:r>
      <w:r w:rsidR="000F14A3">
        <w:rPr>
          <w:rFonts w:ascii="Futura Lt BT" w:hAnsi="Futura Lt BT"/>
          <w:sz w:val="24"/>
          <w:szCs w:val="24"/>
        </w:rPr>
        <w:t xml:space="preserve"> </w:t>
      </w:r>
      <w:r w:rsidR="004011AB" w:rsidRPr="008A4ABD">
        <w:rPr>
          <w:rFonts w:ascii="Futura Lt BT" w:hAnsi="Futura Lt BT"/>
          <w:sz w:val="24"/>
          <w:szCs w:val="24"/>
        </w:rPr>
        <w:t>prat</w:t>
      </w:r>
      <w:r w:rsidR="00605612">
        <w:rPr>
          <w:rFonts w:ascii="Futura Lt BT" w:hAnsi="Futura Lt BT"/>
          <w:sz w:val="24"/>
          <w:szCs w:val="24"/>
        </w:rPr>
        <w:t>e</w:t>
      </w:r>
      <w:r w:rsidR="000F14A3">
        <w:rPr>
          <w:rFonts w:ascii="Futura Lt BT" w:hAnsi="Futura Lt BT"/>
          <w:sz w:val="24"/>
          <w:szCs w:val="24"/>
        </w:rPr>
        <w:t xml:space="preserve"> </w:t>
      </w:r>
      <w:r w:rsidR="001E35E8">
        <w:rPr>
          <w:rFonts w:ascii="Futura Lt BT" w:hAnsi="Futura Lt BT"/>
          <w:sz w:val="24"/>
          <w:szCs w:val="24"/>
        </w:rPr>
        <w:t>procesi</w:t>
      </w:r>
      <w:r w:rsidR="000F14A3">
        <w:rPr>
          <w:rFonts w:ascii="Futura Lt BT" w:hAnsi="Futura Lt BT"/>
          <w:sz w:val="24"/>
          <w:szCs w:val="24"/>
        </w:rPr>
        <w:t xml:space="preserve"> </w:t>
      </w:r>
      <w:r w:rsidR="001E35E8">
        <w:rPr>
          <w:rFonts w:ascii="Futura Lt BT" w:hAnsi="Futura Lt BT"/>
          <w:sz w:val="24"/>
          <w:szCs w:val="24"/>
        </w:rPr>
        <w:t>i</w:t>
      </w:r>
      <w:r w:rsidR="000F14A3">
        <w:rPr>
          <w:rFonts w:ascii="Futura Lt BT" w:hAnsi="Futura Lt BT"/>
          <w:sz w:val="24"/>
          <w:szCs w:val="24"/>
        </w:rPr>
        <w:t xml:space="preserve"> </w:t>
      </w:r>
      <w:r w:rsidR="004011AB" w:rsidRPr="008A4ABD">
        <w:rPr>
          <w:rFonts w:ascii="Futura Lt BT" w:hAnsi="Futura Lt BT"/>
          <w:sz w:val="24"/>
          <w:szCs w:val="24"/>
        </w:rPr>
        <w:t>promjene</w:t>
      </w:r>
      <w:r w:rsidR="000F14A3">
        <w:rPr>
          <w:rFonts w:ascii="Futura Lt BT" w:hAnsi="Futura Lt BT"/>
          <w:sz w:val="24"/>
          <w:szCs w:val="24"/>
        </w:rPr>
        <w:t xml:space="preserve"> </w:t>
      </w:r>
      <w:r w:rsidR="004011AB" w:rsidRPr="008A4ABD">
        <w:rPr>
          <w:rFonts w:ascii="Futura Lt BT" w:hAnsi="Futura Lt BT"/>
          <w:sz w:val="24"/>
          <w:szCs w:val="24"/>
        </w:rPr>
        <w:t>u</w:t>
      </w:r>
      <w:r w:rsidR="000F14A3">
        <w:rPr>
          <w:rFonts w:ascii="Futura Lt BT" w:hAnsi="Futura Lt BT"/>
          <w:sz w:val="24"/>
          <w:szCs w:val="24"/>
        </w:rPr>
        <w:t xml:space="preserve"> </w:t>
      </w:r>
      <w:r w:rsidR="004011AB" w:rsidRPr="008A4ABD">
        <w:rPr>
          <w:rFonts w:ascii="Futura Lt BT" w:hAnsi="Futura Lt BT"/>
          <w:sz w:val="24"/>
          <w:szCs w:val="24"/>
        </w:rPr>
        <w:t>prostoru</w:t>
      </w:r>
      <w:r w:rsidR="000F14A3">
        <w:rPr>
          <w:rFonts w:ascii="Futura Lt BT" w:hAnsi="Futura Lt BT"/>
          <w:sz w:val="24"/>
          <w:szCs w:val="24"/>
        </w:rPr>
        <w:t xml:space="preserve"> </w:t>
      </w:r>
      <w:r w:rsidR="004011AB" w:rsidRPr="008A4ABD">
        <w:rPr>
          <w:rFonts w:ascii="Futura Lt BT" w:hAnsi="Futura Lt BT"/>
          <w:sz w:val="24"/>
          <w:szCs w:val="24"/>
        </w:rPr>
        <w:t>Karlovačke</w:t>
      </w:r>
      <w:r w:rsidR="000F14A3">
        <w:rPr>
          <w:rFonts w:ascii="Futura Lt BT" w:hAnsi="Futura Lt BT"/>
          <w:sz w:val="24"/>
          <w:szCs w:val="24"/>
        </w:rPr>
        <w:t xml:space="preserve"> </w:t>
      </w:r>
      <w:r w:rsidR="004011AB" w:rsidRPr="008A4ABD">
        <w:rPr>
          <w:rFonts w:ascii="Futura Lt BT" w:hAnsi="Futura Lt BT"/>
          <w:sz w:val="24"/>
          <w:szCs w:val="24"/>
        </w:rPr>
        <w:t>županije</w:t>
      </w:r>
      <w:r w:rsidR="001C2493">
        <w:rPr>
          <w:rFonts w:ascii="Futura Lt BT" w:hAnsi="Futura Lt BT"/>
          <w:sz w:val="24"/>
          <w:szCs w:val="24"/>
        </w:rPr>
        <w:t>,</w:t>
      </w:r>
      <w:r w:rsidR="000F14A3">
        <w:rPr>
          <w:rFonts w:ascii="Futura Lt BT" w:hAnsi="Futura Lt BT"/>
          <w:sz w:val="24"/>
          <w:szCs w:val="24"/>
        </w:rPr>
        <w:t xml:space="preserve"> </w:t>
      </w:r>
      <w:r w:rsidR="001C2493">
        <w:rPr>
          <w:rFonts w:ascii="Futura Lt BT" w:hAnsi="Futura Lt BT"/>
          <w:sz w:val="24"/>
          <w:szCs w:val="24"/>
        </w:rPr>
        <w:t>a</w:t>
      </w:r>
      <w:r w:rsidR="000F14A3">
        <w:rPr>
          <w:rFonts w:ascii="Futura Lt BT" w:hAnsi="Futura Lt BT"/>
          <w:sz w:val="24"/>
          <w:szCs w:val="24"/>
        </w:rPr>
        <w:t xml:space="preserve"> </w:t>
      </w:r>
      <w:r w:rsidR="004011AB" w:rsidRPr="008A4ABD">
        <w:rPr>
          <w:rFonts w:ascii="Futura Lt BT" w:hAnsi="Futura Lt BT"/>
          <w:sz w:val="24"/>
          <w:szCs w:val="24"/>
        </w:rPr>
        <w:t>predložen</w:t>
      </w:r>
      <w:r w:rsidR="00605612">
        <w:rPr>
          <w:rFonts w:ascii="Futura Lt BT" w:hAnsi="Futura Lt BT"/>
          <w:sz w:val="24"/>
          <w:szCs w:val="24"/>
        </w:rPr>
        <w:t>im</w:t>
      </w:r>
      <w:r w:rsidR="000F14A3">
        <w:rPr>
          <w:rFonts w:ascii="Futura Lt BT" w:hAnsi="Futura Lt BT"/>
          <w:sz w:val="24"/>
          <w:szCs w:val="24"/>
        </w:rPr>
        <w:t xml:space="preserve"> </w:t>
      </w:r>
      <w:r w:rsidR="00605612">
        <w:rPr>
          <w:rFonts w:ascii="Futura Lt BT" w:hAnsi="Futura Lt BT"/>
          <w:sz w:val="24"/>
          <w:szCs w:val="24"/>
        </w:rPr>
        <w:t>planskim</w:t>
      </w:r>
      <w:r w:rsidR="000F14A3">
        <w:rPr>
          <w:rFonts w:ascii="Futura Lt BT" w:hAnsi="Futura Lt BT"/>
          <w:sz w:val="24"/>
          <w:szCs w:val="24"/>
        </w:rPr>
        <w:t xml:space="preserve"> </w:t>
      </w:r>
      <w:r w:rsidR="00605612">
        <w:rPr>
          <w:rFonts w:ascii="Futura Lt BT" w:hAnsi="Futura Lt BT"/>
          <w:sz w:val="24"/>
          <w:szCs w:val="24"/>
        </w:rPr>
        <w:t>mjerama</w:t>
      </w:r>
      <w:r w:rsidR="000F14A3">
        <w:rPr>
          <w:rFonts w:ascii="Futura Lt BT" w:hAnsi="Futura Lt BT"/>
          <w:sz w:val="24"/>
          <w:szCs w:val="24"/>
        </w:rPr>
        <w:t xml:space="preserve"> </w:t>
      </w:r>
      <w:r w:rsidR="006027DF">
        <w:rPr>
          <w:rFonts w:ascii="Futura Lt BT" w:hAnsi="Futura Lt BT"/>
          <w:sz w:val="24"/>
          <w:szCs w:val="24"/>
        </w:rPr>
        <w:t>nastoj</w:t>
      </w:r>
      <w:r w:rsidR="001C2493">
        <w:rPr>
          <w:rFonts w:ascii="Futura Lt BT" w:hAnsi="Futura Lt BT"/>
          <w:sz w:val="24"/>
          <w:szCs w:val="24"/>
        </w:rPr>
        <w:t>e</w:t>
      </w:r>
      <w:r w:rsidR="000F14A3">
        <w:rPr>
          <w:rFonts w:ascii="Futura Lt BT" w:hAnsi="Futura Lt BT"/>
          <w:sz w:val="24"/>
          <w:szCs w:val="24"/>
        </w:rPr>
        <w:t xml:space="preserve"> </w:t>
      </w:r>
      <w:r w:rsidR="001C2493">
        <w:rPr>
          <w:rFonts w:ascii="Futura Lt BT" w:hAnsi="Futura Lt BT"/>
          <w:sz w:val="24"/>
          <w:szCs w:val="24"/>
        </w:rPr>
        <w:t>se</w:t>
      </w:r>
      <w:r w:rsidR="000F14A3">
        <w:rPr>
          <w:rFonts w:ascii="Futura Lt BT" w:hAnsi="Futura Lt BT"/>
          <w:sz w:val="24"/>
          <w:szCs w:val="24"/>
        </w:rPr>
        <w:t xml:space="preserve"> </w:t>
      </w:r>
      <w:r w:rsidR="001C2493">
        <w:rPr>
          <w:rFonts w:ascii="Futura Lt BT" w:hAnsi="Futura Lt BT"/>
          <w:sz w:val="24"/>
          <w:szCs w:val="24"/>
        </w:rPr>
        <w:t>dati</w:t>
      </w:r>
      <w:r w:rsidR="000F14A3">
        <w:rPr>
          <w:rFonts w:ascii="Futura Lt BT" w:hAnsi="Futura Lt BT"/>
          <w:sz w:val="24"/>
          <w:szCs w:val="24"/>
        </w:rPr>
        <w:t xml:space="preserve"> </w:t>
      </w:r>
      <w:r w:rsidR="001C2493">
        <w:rPr>
          <w:rFonts w:ascii="Futura Lt BT" w:hAnsi="Futura Lt BT"/>
          <w:sz w:val="24"/>
          <w:szCs w:val="24"/>
        </w:rPr>
        <w:t>smjernice</w:t>
      </w:r>
      <w:r w:rsidR="000F14A3">
        <w:rPr>
          <w:rFonts w:ascii="Futura Lt BT" w:hAnsi="Futura Lt BT"/>
          <w:sz w:val="24"/>
          <w:szCs w:val="24"/>
        </w:rPr>
        <w:t xml:space="preserve"> </w:t>
      </w:r>
      <w:r w:rsidR="005127A3">
        <w:rPr>
          <w:rFonts w:ascii="Futura Lt BT" w:hAnsi="Futura Lt BT"/>
          <w:sz w:val="24"/>
          <w:szCs w:val="24"/>
        </w:rPr>
        <w:t>koje</w:t>
      </w:r>
      <w:r w:rsidR="000F14A3">
        <w:rPr>
          <w:rFonts w:ascii="Futura Lt BT" w:hAnsi="Futura Lt BT"/>
          <w:sz w:val="24"/>
          <w:szCs w:val="24"/>
        </w:rPr>
        <w:t xml:space="preserve"> </w:t>
      </w:r>
      <w:r w:rsidR="005127A3">
        <w:rPr>
          <w:rFonts w:ascii="Futura Lt BT" w:hAnsi="Futura Lt BT"/>
          <w:sz w:val="24"/>
          <w:szCs w:val="24"/>
        </w:rPr>
        <w:t>bi</w:t>
      </w:r>
      <w:r w:rsidR="000F14A3">
        <w:rPr>
          <w:rFonts w:ascii="Futura Lt BT" w:hAnsi="Futura Lt BT"/>
          <w:sz w:val="24"/>
          <w:szCs w:val="24"/>
        </w:rPr>
        <w:t xml:space="preserve"> </w:t>
      </w:r>
      <w:r w:rsidR="005127A3">
        <w:rPr>
          <w:rFonts w:ascii="Futura Lt BT" w:hAnsi="Futura Lt BT"/>
          <w:sz w:val="24"/>
          <w:szCs w:val="24"/>
        </w:rPr>
        <w:t>se</w:t>
      </w:r>
      <w:r w:rsidR="000F14A3">
        <w:rPr>
          <w:rFonts w:ascii="Futura Lt BT" w:hAnsi="Futura Lt BT"/>
          <w:sz w:val="24"/>
          <w:szCs w:val="24"/>
        </w:rPr>
        <w:t xml:space="preserve"> </w:t>
      </w:r>
      <w:r w:rsidR="005127A3">
        <w:rPr>
          <w:rFonts w:ascii="Futura Lt BT" w:hAnsi="Futura Lt BT"/>
          <w:sz w:val="24"/>
          <w:szCs w:val="24"/>
        </w:rPr>
        <w:t>primjenjivale</w:t>
      </w:r>
      <w:r w:rsidR="000F14A3">
        <w:rPr>
          <w:rFonts w:ascii="Futura Lt BT" w:hAnsi="Futura Lt BT"/>
          <w:sz w:val="24"/>
          <w:szCs w:val="24"/>
        </w:rPr>
        <w:t xml:space="preserve"> </w:t>
      </w:r>
      <w:r w:rsidR="005127A3">
        <w:rPr>
          <w:rFonts w:ascii="Futura Lt BT" w:hAnsi="Futura Lt BT"/>
          <w:sz w:val="24"/>
          <w:szCs w:val="24"/>
        </w:rPr>
        <w:t>pri</w:t>
      </w:r>
      <w:r w:rsidR="000F14A3">
        <w:rPr>
          <w:rFonts w:ascii="Futura Lt BT" w:hAnsi="Futura Lt BT"/>
          <w:sz w:val="24"/>
          <w:szCs w:val="24"/>
        </w:rPr>
        <w:t xml:space="preserve"> </w:t>
      </w:r>
      <w:r w:rsidR="005127A3">
        <w:rPr>
          <w:rFonts w:ascii="Futura Lt BT" w:hAnsi="Futura Lt BT"/>
          <w:sz w:val="24"/>
          <w:szCs w:val="24"/>
        </w:rPr>
        <w:t>izradi</w:t>
      </w:r>
      <w:r w:rsidR="000F14A3">
        <w:rPr>
          <w:rFonts w:ascii="Futura Lt BT" w:hAnsi="Futura Lt BT"/>
          <w:sz w:val="24"/>
          <w:szCs w:val="24"/>
        </w:rPr>
        <w:t xml:space="preserve"> </w:t>
      </w:r>
      <w:r w:rsidR="005127A3">
        <w:rPr>
          <w:rFonts w:ascii="Futura Lt BT" w:hAnsi="Futura Lt BT"/>
          <w:sz w:val="24"/>
          <w:szCs w:val="24"/>
        </w:rPr>
        <w:t>budućih</w:t>
      </w:r>
      <w:r w:rsidR="000F14A3">
        <w:rPr>
          <w:rFonts w:ascii="Futura Lt BT" w:hAnsi="Futura Lt BT"/>
          <w:sz w:val="24"/>
          <w:szCs w:val="24"/>
        </w:rPr>
        <w:t xml:space="preserve"> </w:t>
      </w:r>
      <w:r w:rsidR="005127A3">
        <w:rPr>
          <w:rFonts w:ascii="Futura Lt BT" w:hAnsi="Futura Lt BT"/>
          <w:sz w:val="24"/>
          <w:szCs w:val="24"/>
        </w:rPr>
        <w:t>prostorno</w:t>
      </w:r>
      <w:r w:rsidR="000F14A3">
        <w:rPr>
          <w:rFonts w:ascii="Futura Lt BT" w:hAnsi="Futura Lt BT"/>
          <w:sz w:val="24"/>
          <w:szCs w:val="24"/>
        </w:rPr>
        <w:t xml:space="preserve"> </w:t>
      </w:r>
      <w:r w:rsidR="004011AB" w:rsidRPr="008A4ABD">
        <w:rPr>
          <w:rFonts w:ascii="Futura Lt BT" w:hAnsi="Futura Lt BT"/>
          <w:sz w:val="24"/>
          <w:szCs w:val="24"/>
        </w:rPr>
        <w:t>plansk</w:t>
      </w:r>
      <w:r w:rsidR="005127A3">
        <w:rPr>
          <w:rFonts w:ascii="Futura Lt BT" w:hAnsi="Futura Lt BT"/>
          <w:sz w:val="24"/>
          <w:szCs w:val="24"/>
        </w:rPr>
        <w:t>ih</w:t>
      </w:r>
      <w:r w:rsidR="000F14A3">
        <w:rPr>
          <w:rFonts w:ascii="Futura Lt BT" w:hAnsi="Futura Lt BT"/>
          <w:sz w:val="24"/>
          <w:szCs w:val="24"/>
        </w:rPr>
        <w:t xml:space="preserve"> </w:t>
      </w:r>
      <w:r w:rsidR="005127A3">
        <w:rPr>
          <w:rFonts w:ascii="Futura Lt BT" w:hAnsi="Futura Lt BT"/>
          <w:sz w:val="24"/>
          <w:szCs w:val="24"/>
        </w:rPr>
        <w:t>dokumenata,</w:t>
      </w:r>
      <w:r w:rsidR="000F14A3">
        <w:rPr>
          <w:rFonts w:ascii="Futura Lt BT" w:hAnsi="Futura Lt BT"/>
          <w:sz w:val="24"/>
          <w:szCs w:val="24"/>
        </w:rPr>
        <w:t xml:space="preserve"> </w:t>
      </w:r>
      <w:r w:rsidR="005127A3">
        <w:rPr>
          <w:rFonts w:ascii="Futura Lt BT" w:hAnsi="Futura Lt BT"/>
          <w:sz w:val="24"/>
          <w:szCs w:val="24"/>
        </w:rPr>
        <w:t>čime</w:t>
      </w:r>
      <w:r w:rsidR="000F14A3">
        <w:rPr>
          <w:rFonts w:ascii="Futura Lt BT" w:hAnsi="Futura Lt BT"/>
          <w:sz w:val="24"/>
          <w:szCs w:val="24"/>
        </w:rPr>
        <w:t xml:space="preserve"> </w:t>
      </w:r>
      <w:r w:rsidR="005127A3">
        <w:rPr>
          <w:rFonts w:ascii="Futura Lt BT" w:hAnsi="Futura Lt BT"/>
          <w:sz w:val="24"/>
          <w:szCs w:val="24"/>
        </w:rPr>
        <w:t>se</w:t>
      </w:r>
      <w:r w:rsidR="000F14A3">
        <w:rPr>
          <w:rFonts w:ascii="Futura Lt BT" w:hAnsi="Futura Lt BT"/>
          <w:sz w:val="24"/>
          <w:szCs w:val="24"/>
        </w:rPr>
        <w:t xml:space="preserve"> </w:t>
      </w:r>
      <w:r w:rsidR="005127A3">
        <w:rPr>
          <w:rFonts w:ascii="Futura Lt BT" w:hAnsi="Futura Lt BT"/>
          <w:sz w:val="24"/>
          <w:szCs w:val="24"/>
        </w:rPr>
        <w:t>nastoji</w:t>
      </w:r>
      <w:r w:rsidR="000F14A3">
        <w:rPr>
          <w:rFonts w:ascii="Futura Lt BT" w:hAnsi="Futura Lt BT"/>
          <w:sz w:val="24"/>
          <w:szCs w:val="24"/>
        </w:rPr>
        <w:t xml:space="preserve"> </w:t>
      </w:r>
      <w:r w:rsidR="001C2493">
        <w:rPr>
          <w:rFonts w:ascii="Futura Lt BT" w:hAnsi="Futura Lt BT"/>
          <w:sz w:val="24"/>
          <w:szCs w:val="24"/>
        </w:rPr>
        <w:t>kvalitetno</w:t>
      </w:r>
      <w:r w:rsidR="000F14A3">
        <w:rPr>
          <w:rFonts w:ascii="Futura Lt BT" w:hAnsi="Futura Lt BT"/>
          <w:sz w:val="24"/>
          <w:szCs w:val="24"/>
        </w:rPr>
        <w:t xml:space="preserve"> </w:t>
      </w:r>
      <w:r w:rsidR="001C2493">
        <w:rPr>
          <w:rFonts w:ascii="Futura Lt BT" w:hAnsi="Futura Lt BT"/>
          <w:sz w:val="24"/>
          <w:szCs w:val="24"/>
        </w:rPr>
        <w:t>i</w:t>
      </w:r>
      <w:r w:rsidR="000F14A3">
        <w:rPr>
          <w:rFonts w:ascii="Futura Lt BT" w:hAnsi="Futura Lt BT"/>
          <w:sz w:val="24"/>
          <w:szCs w:val="24"/>
        </w:rPr>
        <w:t xml:space="preserve"> </w:t>
      </w:r>
      <w:r w:rsidR="001C2493">
        <w:rPr>
          <w:rFonts w:ascii="Futura Lt BT" w:hAnsi="Futura Lt BT"/>
          <w:sz w:val="24"/>
          <w:szCs w:val="24"/>
        </w:rPr>
        <w:t>dugoročno</w:t>
      </w:r>
      <w:r w:rsidR="000F14A3">
        <w:rPr>
          <w:rFonts w:ascii="Futura Lt BT" w:hAnsi="Futura Lt BT"/>
          <w:sz w:val="24"/>
          <w:szCs w:val="24"/>
        </w:rPr>
        <w:t xml:space="preserve"> </w:t>
      </w:r>
      <w:r w:rsidR="001C2493">
        <w:rPr>
          <w:rFonts w:ascii="Futura Lt BT" w:hAnsi="Futura Lt BT"/>
          <w:sz w:val="24"/>
          <w:szCs w:val="24"/>
        </w:rPr>
        <w:t>održivo</w:t>
      </w:r>
      <w:r w:rsidR="000F14A3">
        <w:rPr>
          <w:rFonts w:ascii="Futura Lt BT" w:hAnsi="Futura Lt BT"/>
          <w:sz w:val="24"/>
          <w:szCs w:val="24"/>
        </w:rPr>
        <w:t xml:space="preserve"> </w:t>
      </w:r>
      <w:r w:rsidR="001C2493">
        <w:rPr>
          <w:rFonts w:ascii="Futura Lt BT" w:hAnsi="Futura Lt BT"/>
          <w:sz w:val="24"/>
          <w:szCs w:val="24"/>
        </w:rPr>
        <w:t>odgovoriti</w:t>
      </w:r>
      <w:r w:rsidR="000F14A3">
        <w:rPr>
          <w:rFonts w:ascii="Futura Lt BT" w:hAnsi="Futura Lt BT"/>
          <w:sz w:val="24"/>
          <w:szCs w:val="24"/>
        </w:rPr>
        <w:t xml:space="preserve"> </w:t>
      </w:r>
      <w:r w:rsidR="001C2493">
        <w:rPr>
          <w:rFonts w:ascii="Futura Lt BT" w:hAnsi="Futura Lt BT"/>
          <w:sz w:val="24"/>
          <w:szCs w:val="24"/>
        </w:rPr>
        <w:t>na</w:t>
      </w:r>
      <w:r w:rsidR="000F14A3">
        <w:rPr>
          <w:rFonts w:ascii="Futura Lt BT" w:hAnsi="Futura Lt BT"/>
          <w:sz w:val="24"/>
          <w:szCs w:val="24"/>
        </w:rPr>
        <w:t xml:space="preserve"> </w:t>
      </w:r>
      <w:r w:rsidR="005127A3">
        <w:rPr>
          <w:rFonts w:ascii="Futura Lt BT" w:hAnsi="Futura Lt BT"/>
          <w:sz w:val="24"/>
          <w:szCs w:val="24"/>
        </w:rPr>
        <w:t>postavljene</w:t>
      </w:r>
      <w:r w:rsidR="000F14A3">
        <w:rPr>
          <w:rFonts w:ascii="Futura Lt BT" w:hAnsi="Futura Lt BT"/>
          <w:sz w:val="24"/>
          <w:szCs w:val="24"/>
        </w:rPr>
        <w:t xml:space="preserve"> </w:t>
      </w:r>
      <w:r w:rsidR="001C2493">
        <w:rPr>
          <w:rFonts w:ascii="Futura Lt BT" w:hAnsi="Futura Lt BT"/>
          <w:sz w:val="24"/>
          <w:szCs w:val="24"/>
        </w:rPr>
        <w:t>prostorne</w:t>
      </w:r>
      <w:r w:rsidR="000F14A3">
        <w:rPr>
          <w:rFonts w:ascii="Futura Lt BT" w:hAnsi="Futura Lt BT"/>
          <w:sz w:val="24"/>
          <w:szCs w:val="24"/>
        </w:rPr>
        <w:t xml:space="preserve"> </w:t>
      </w:r>
      <w:r w:rsidR="001C2493">
        <w:rPr>
          <w:rFonts w:ascii="Futura Lt BT" w:hAnsi="Futura Lt BT"/>
          <w:sz w:val="24"/>
          <w:szCs w:val="24"/>
        </w:rPr>
        <w:t>izazove.</w:t>
      </w:r>
    </w:p>
    <w:p w14:paraId="7AE2231C" w14:textId="71B43092" w:rsidR="00885F42" w:rsidRPr="003264E2" w:rsidRDefault="00134241" w:rsidP="0084308A">
      <w:pPr>
        <w:jc w:val="both"/>
        <w:rPr>
          <w:rFonts w:ascii="Futura Lt BT" w:hAnsi="Futura Lt BT"/>
          <w:sz w:val="24"/>
          <w:szCs w:val="24"/>
        </w:rPr>
      </w:pPr>
      <w:r>
        <w:rPr>
          <w:rFonts w:ascii="Futura Lt BT" w:hAnsi="Futura Lt BT"/>
          <w:sz w:val="24"/>
          <w:szCs w:val="24"/>
        </w:rPr>
        <w:t>T</w:t>
      </w:r>
      <w:r w:rsidRPr="003264E2">
        <w:rPr>
          <w:rFonts w:ascii="Futura Lt BT" w:hAnsi="Futura Lt BT"/>
          <w:sz w:val="24"/>
          <w:szCs w:val="24"/>
        </w:rPr>
        <w:t>emeljni</w:t>
      </w:r>
      <w:r w:rsidR="000F14A3">
        <w:rPr>
          <w:rFonts w:ascii="Futura Lt BT" w:hAnsi="Futura Lt BT"/>
          <w:sz w:val="24"/>
          <w:szCs w:val="24"/>
        </w:rPr>
        <w:t xml:space="preserve"> </w:t>
      </w:r>
      <w:r w:rsidRPr="003264E2">
        <w:rPr>
          <w:rFonts w:ascii="Futura Lt BT" w:hAnsi="Futura Lt BT"/>
          <w:sz w:val="24"/>
          <w:szCs w:val="24"/>
        </w:rPr>
        <w:t>dokumenti</w:t>
      </w:r>
      <w:r w:rsidR="000F14A3">
        <w:rPr>
          <w:rFonts w:ascii="Futura Lt BT" w:hAnsi="Futura Lt BT"/>
          <w:sz w:val="24"/>
          <w:szCs w:val="24"/>
        </w:rPr>
        <w:t xml:space="preserve"> </w:t>
      </w:r>
      <w:r w:rsidRPr="003264E2">
        <w:rPr>
          <w:rFonts w:ascii="Futura Lt BT" w:hAnsi="Futura Lt BT"/>
          <w:sz w:val="24"/>
          <w:szCs w:val="24"/>
        </w:rPr>
        <w:t>kojima</w:t>
      </w:r>
      <w:r w:rsidR="000F14A3">
        <w:rPr>
          <w:rFonts w:ascii="Futura Lt BT" w:hAnsi="Futura Lt BT"/>
          <w:sz w:val="24"/>
          <w:szCs w:val="24"/>
        </w:rPr>
        <w:t xml:space="preserve"> </w:t>
      </w:r>
      <w:r w:rsidRPr="003264E2">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o</w:t>
      </w:r>
      <w:r w:rsidRPr="003264E2">
        <w:rPr>
          <w:rFonts w:ascii="Futura Lt BT" w:hAnsi="Futura Lt BT"/>
          <w:sz w:val="24"/>
          <w:szCs w:val="24"/>
        </w:rPr>
        <w:t>dređeni</w:t>
      </w:r>
      <w:r w:rsidR="000F14A3">
        <w:rPr>
          <w:rFonts w:ascii="Futura Lt BT" w:hAnsi="Futura Lt BT"/>
          <w:sz w:val="24"/>
          <w:szCs w:val="24"/>
        </w:rPr>
        <w:t xml:space="preserve"> </w:t>
      </w:r>
      <w:r w:rsidRPr="00CA40F2">
        <w:rPr>
          <w:rFonts w:ascii="Futura Lt BT" w:hAnsi="Futura Lt BT"/>
          <w:sz w:val="24"/>
          <w:szCs w:val="24"/>
        </w:rPr>
        <w:t>osnovni</w:t>
      </w:r>
      <w:r w:rsidR="000F14A3">
        <w:rPr>
          <w:rFonts w:ascii="Futura Lt BT" w:hAnsi="Futura Lt BT"/>
          <w:sz w:val="24"/>
          <w:szCs w:val="24"/>
        </w:rPr>
        <w:t xml:space="preserve"> </w:t>
      </w:r>
      <w:r w:rsidRPr="00CA40F2">
        <w:rPr>
          <w:rFonts w:ascii="Futura Lt BT" w:hAnsi="Futura Lt BT"/>
          <w:sz w:val="24"/>
          <w:szCs w:val="24"/>
        </w:rPr>
        <w:t>ciljevi</w:t>
      </w:r>
      <w:r w:rsidR="000F14A3">
        <w:rPr>
          <w:rFonts w:ascii="Futura Lt BT" w:hAnsi="Futura Lt BT"/>
          <w:sz w:val="24"/>
          <w:szCs w:val="24"/>
        </w:rPr>
        <w:t xml:space="preserve"> </w:t>
      </w:r>
      <w:r w:rsidRPr="00CA40F2">
        <w:rPr>
          <w:rFonts w:ascii="Futura Lt BT" w:hAnsi="Futura Lt BT"/>
          <w:sz w:val="24"/>
          <w:szCs w:val="24"/>
        </w:rPr>
        <w:t>razvoja</w:t>
      </w:r>
      <w:r w:rsidR="000F14A3">
        <w:rPr>
          <w:rFonts w:ascii="Futura Lt BT" w:hAnsi="Futura Lt BT"/>
          <w:sz w:val="24"/>
          <w:szCs w:val="24"/>
        </w:rPr>
        <w:t xml:space="preserve"> </w:t>
      </w:r>
      <w:r w:rsidRPr="00CA40F2">
        <w:rPr>
          <w:rFonts w:ascii="Futura Lt BT" w:hAnsi="Futura Lt BT"/>
          <w:sz w:val="24"/>
          <w:szCs w:val="24"/>
        </w:rPr>
        <w:t>u</w:t>
      </w:r>
      <w:r w:rsidR="000F14A3">
        <w:rPr>
          <w:rFonts w:ascii="Futura Lt BT" w:hAnsi="Futura Lt BT"/>
          <w:sz w:val="24"/>
          <w:szCs w:val="24"/>
        </w:rPr>
        <w:t xml:space="preserve"> </w:t>
      </w:r>
      <w:r w:rsidRPr="00CA40F2">
        <w:rPr>
          <w:rFonts w:ascii="Futura Lt BT" w:hAnsi="Futura Lt BT"/>
          <w:sz w:val="24"/>
          <w:szCs w:val="24"/>
        </w:rPr>
        <w:t>prostoru</w:t>
      </w:r>
      <w:r w:rsidR="000F14A3">
        <w:rPr>
          <w:rFonts w:ascii="Futura Lt BT" w:hAnsi="Futura Lt BT"/>
          <w:sz w:val="24"/>
          <w:szCs w:val="24"/>
        </w:rPr>
        <w:t xml:space="preserve"> </w:t>
      </w:r>
      <w:r w:rsidR="00760EE2">
        <w:rPr>
          <w:rFonts w:ascii="Futura Lt BT" w:hAnsi="Futura Lt BT"/>
          <w:sz w:val="24"/>
          <w:szCs w:val="24"/>
        </w:rPr>
        <w:t xml:space="preserve">bili </w:t>
      </w:r>
      <w:r>
        <w:rPr>
          <w:rFonts w:ascii="Futura Lt BT" w:hAnsi="Futura Lt BT"/>
          <w:sz w:val="24"/>
          <w:szCs w:val="24"/>
        </w:rPr>
        <w:t>su</w:t>
      </w:r>
      <w:r w:rsidR="000F14A3">
        <w:rPr>
          <w:rFonts w:ascii="Futura Lt BT" w:hAnsi="Futura Lt BT"/>
          <w:sz w:val="24"/>
          <w:szCs w:val="24"/>
        </w:rPr>
        <w:t xml:space="preserve"> </w:t>
      </w:r>
      <w:r w:rsidR="00F8384F" w:rsidRPr="003264E2">
        <w:rPr>
          <w:rFonts w:ascii="Futura Lt BT" w:hAnsi="Futura Lt BT"/>
          <w:sz w:val="24"/>
          <w:szCs w:val="24"/>
        </w:rPr>
        <w:t>Strategija</w:t>
      </w:r>
      <w:r w:rsidR="000F14A3">
        <w:rPr>
          <w:rFonts w:ascii="Futura Lt BT" w:hAnsi="Futura Lt BT"/>
          <w:sz w:val="24"/>
          <w:szCs w:val="24"/>
        </w:rPr>
        <w:t xml:space="preserve"> </w:t>
      </w:r>
      <w:r w:rsidR="00F8384F" w:rsidRPr="003264E2">
        <w:rPr>
          <w:rFonts w:ascii="Futura Lt BT" w:hAnsi="Futura Lt BT"/>
          <w:sz w:val="24"/>
          <w:szCs w:val="24"/>
        </w:rPr>
        <w:t>prostornog</w:t>
      </w:r>
      <w:r w:rsidR="000F14A3">
        <w:rPr>
          <w:rFonts w:ascii="Futura Lt BT" w:hAnsi="Futura Lt BT"/>
          <w:sz w:val="24"/>
          <w:szCs w:val="24"/>
        </w:rPr>
        <w:t xml:space="preserve"> </w:t>
      </w:r>
      <w:r w:rsidR="00F8384F" w:rsidRPr="003264E2">
        <w:rPr>
          <w:rFonts w:ascii="Futura Lt BT" w:hAnsi="Futura Lt BT"/>
          <w:sz w:val="24"/>
          <w:szCs w:val="24"/>
        </w:rPr>
        <w:t>uređenja</w:t>
      </w:r>
      <w:r w:rsidR="000F14A3">
        <w:rPr>
          <w:rFonts w:ascii="Futura Lt BT" w:hAnsi="Futura Lt BT"/>
          <w:sz w:val="24"/>
          <w:szCs w:val="24"/>
        </w:rPr>
        <w:t xml:space="preserve"> </w:t>
      </w:r>
      <w:r w:rsidR="00885F42" w:rsidRPr="003264E2">
        <w:rPr>
          <w:rFonts w:ascii="Futura Lt BT" w:hAnsi="Futura Lt BT"/>
          <w:sz w:val="24"/>
          <w:szCs w:val="24"/>
        </w:rPr>
        <w:t>RH</w:t>
      </w:r>
      <w:r w:rsidR="000F14A3">
        <w:rPr>
          <w:rFonts w:ascii="Futura Lt BT" w:hAnsi="Futura Lt BT"/>
          <w:sz w:val="24"/>
          <w:szCs w:val="24"/>
        </w:rPr>
        <w:t xml:space="preserve"> </w:t>
      </w:r>
      <w:r w:rsidR="00885F42" w:rsidRPr="003264E2">
        <w:rPr>
          <w:rFonts w:ascii="Futura Lt BT" w:hAnsi="Futura Lt BT"/>
          <w:sz w:val="24"/>
          <w:szCs w:val="24"/>
        </w:rPr>
        <w:t>(1997.)</w:t>
      </w:r>
      <w:r w:rsidR="000F14A3">
        <w:rPr>
          <w:rFonts w:ascii="Futura Lt BT" w:hAnsi="Futura Lt BT"/>
          <w:sz w:val="24"/>
          <w:szCs w:val="24"/>
        </w:rPr>
        <w:t xml:space="preserve"> </w:t>
      </w:r>
      <w:r w:rsidR="00844B2C">
        <w:rPr>
          <w:rFonts w:ascii="Futura Lt BT" w:hAnsi="Futura Lt BT"/>
          <w:sz w:val="24"/>
          <w:szCs w:val="24"/>
        </w:rPr>
        <w:t>i</w:t>
      </w:r>
      <w:r w:rsidR="000F14A3">
        <w:rPr>
          <w:rFonts w:ascii="Futura Lt BT" w:hAnsi="Futura Lt BT"/>
          <w:sz w:val="24"/>
          <w:szCs w:val="24"/>
        </w:rPr>
        <w:t xml:space="preserve"> </w:t>
      </w:r>
      <w:r w:rsidR="002E02AD" w:rsidRPr="003264E2">
        <w:rPr>
          <w:rFonts w:ascii="Futura Lt BT" w:hAnsi="Futura Lt BT"/>
          <w:sz w:val="24"/>
          <w:szCs w:val="24"/>
        </w:rPr>
        <w:t>Program</w:t>
      </w:r>
      <w:r w:rsidR="000F14A3">
        <w:rPr>
          <w:rFonts w:ascii="Futura Lt BT" w:hAnsi="Futura Lt BT"/>
          <w:sz w:val="24"/>
          <w:szCs w:val="24"/>
        </w:rPr>
        <w:t xml:space="preserve"> </w:t>
      </w:r>
      <w:r w:rsidR="002E02AD" w:rsidRPr="003264E2">
        <w:rPr>
          <w:rFonts w:ascii="Futura Lt BT" w:hAnsi="Futura Lt BT"/>
          <w:sz w:val="24"/>
          <w:szCs w:val="24"/>
        </w:rPr>
        <w:t>prostornog</w:t>
      </w:r>
      <w:r w:rsidR="000F14A3">
        <w:rPr>
          <w:rFonts w:ascii="Futura Lt BT" w:hAnsi="Futura Lt BT"/>
          <w:sz w:val="24"/>
          <w:szCs w:val="24"/>
        </w:rPr>
        <w:t xml:space="preserve"> </w:t>
      </w:r>
      <w:r w:rsidR="00885F42" w:rsidRPr="003264E2">
        <w:rPr>
          <w:rFonts w:ascii="Futura Lt BT" w:hAnsi="Futura Lt BT"/>
          <w:sz w:val="24"/>
          <w:szCs w:val="24"/>
        </w:rPr>
        <w:t>uređenja</w:t>
      </w:r>
      <w:r w:rsidR="000F14A3">
        <w:rPr>
          <w:rFonts w:ascii="Futura Lt BT" w:hAnsi="Futura Lt BT"/>
          <w:sz w:val="24"/>
          <w:szCs w:val="24"/>
        </w:rPr>
        <w:t xml:space="preserve"> </w:t>
      </w:r>
      <w:r w:rsidR="00885F42" w:rsidRPr="003264E2">
        <w:rPr>
          <w:rFonts w:ascii="Futura Lt BT" w:hAnsi="Futura Lt BT"/>
          <w:sz w:val="24"/>
          <w:szCs w:val="24"/>
        </w:rPr>
        <w:t>RH</w:t>
      </w:r>
      <w:r w:rsidR="000F14A3">
        <w:rPr>
          <w:rFonts w:ascii="Futura Lt BT" w:hAnsi="Futura Lt BT"/>
          <w:sz w:val="24"/>
          <w:szCs w:val="24"/>
        </w:rPr>
        <w:t xml:space="preserve"> </w:t>
      </w:r>
      <w:r w:rsidR="00885F42" w:rsidRPr="003264E2">
        <w:rPr>
          <w:rFonts w:ascii="Futura Lt BT" w:hAnsi="Futura Lt BT"/>
          <w:sz w:val="24"/>
          <w:szCs w:val="24"/>
        </w:rPr>
        <w:t>(1999.</w:t>
      </w:r>
      <w:r w:rsidR="000F14A3">
        <w:rPr>
          <w:rFonts w:ascii="Futura Lt BT" w:hAnsi="Futura Lt BT"/>
          <w:sz w:val="24"/>
          <w:szCs w:val="24"/>
        </w:rPr>
        <w:t xml:space="preserve"> </w:t>
      </w:r>
      <w:r w:rsidR="00885F42" w:rsidRPr="003264E2">
        <w:rPr>
          <w:rFonts w:ascii="Futura Lt BT" w:hAnsi="Futura Lt BT"/>
          <w:sz w:val="24"/>
          <w:szCs w:val="24"/>
        </w:rPr>
        <w:t>i</w:t>
      </w:r>
      <w:r w:rsidR="000F14A3">
        <w:rPr>
          <w:rFonts w:ascii="Futura Lt BT" w:hAnsi="Futura Lt BT"/>
          <w:sz w:val="24"/>
          <w:szCs w:val="24"/>
        </w:rPr>
        <w:t xml:space="preserve"> </w:t>
      </w:r>
      <w:r w:rsidR="00885F42" w:rsidRPr="003264E2">
        <w:rPr>
          <w:rFonts w:ascii="Futura Lt BT" w:hAnsi="Futura Lt BT"/>
          <w:sz w:val="24"/>
          <w:szCs w:val="24"/>
        </w:rPr>
        <w:t>2013.)</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Njima</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definirani</w:t>
      </w:r>
      <w:r w:rsidR="000F14A3">
        <w:rPr>
          <w:rFonts w:ascii="Futura Lt BT" w:hAnsi="Futura Lt BT"/>
          <w:sz w:val="24"/>
          <w:szCs w:val="24"/>
        </w:rPr>
        <w:t xml:space="preserve"> </w:t>
      </w:r>
      <w:r w:rsidR="00885F42" w:rsidRPr="00CA40F2">
        <w:rPr>
          <w:rFonts w:ascii="Futura Lt BT" w:hAnsi="Futura Lt BT"/>
          <w:sz w:val="24"/>
          <w:szCs w:val="24"/>
        </w:rPr>
        <w:t>kriteriji</w:t>
      </w:r>
      <w:r w:rsidR="000F14A3">
        <w:rPr>
          <w:rFonts w:ascii="Futura Lt BT" w:hAnsi="Futura Lt BT"/>
          <w:sz w:val="24"/>
          <w:szCs w:val="24"/>
        </w:rPr>
        <w:t xml:space="preserve"> </w:t>
      </w:r>
      <w:r w:rsidR="00885F42" w:rsidRPr="00CA40F2">
        <w:rPr>
          <w:rFonts w:ascii="Futura Lt BT" w:hAnsi="Futura Lt BT"/>
          <w:sz w:val="24"/>
          <w:szCs w:val="24"/>
        </w:rPr>
        <w:t>i</w:t>
      </w:r>
      <w:r w:rsidR="000F14A3">
        <w:rPr>
          <w:rFonts w:ascii="Futura Lt BT" w:hAnsi="Futura Lt BT"/>
          <w:sz w:val="24"/>
          <w:szCs w:val="24"/>
        </w:rPr>
        <w:t xml:space="preserve"> </w:t>
      </w:r>
      <w:r w:rsidR="00885F42" w:rsidRPr="00CA40F2">
        <w:rPr>
          <w:rFonts w:ascii="Futura Lt BT" w:hAnsi="Futura Lt BT"/>
          <w:sz w:val="24"/>
          <w:szCs w:val="24"/>
        </w:rPr>
        <w:t>smjernice</w:t>
      </w:r>
      <w:r w:rsidR="000F14A3">
        <w:rPr>
          <w:rFonts w:ascii="Futura Lt BT" w:hAnsi="Futura Lt BT"/>
          <w:sz w:val="24"/>
          <w:szCs w:val="24"/>
        </w:rPr>
        <w:t xml:space="preserve"> </w:t>
      </w:r>
      <w:r w:rsidR="00885F42" w:rsidRPr="00CA40F2">
        <w:rPr>
          <w:rFonts w:ascii="Futura Lt BT" w:hAnsi="Futura Lt BT"/>
          <w:sz w:val="24"/>
          <w:szCs w:val="24"/>
        </w:rPr>
        <w:t>za</w:t>
      </w:r>
      <w:r w:rsidR="000F14A3">
        <w:rPr>
          <w:rFonts w:ascii="Futura Lt BT" w:hAnsi="Futura Lt BT"/>
          <w:sz w:val="24"/>
          <w:szCs w:val="24"/>
        </w:rPr>
        <w:t xml:space="preserve"> </w:t>
      </w:r>
      <w:r w:rsidR="00885F42" w:rsidRPr="00CA40F2">
        <w:rPr>
          <w:rFonts w:ascii="Futura Lt BT" w:hAnsi="Futura Lt BT"/>
          <w:sz w:val="24"/>
          <w:szCs w:val="24"/>
        </w:rPr>
        <w:t>uređenje</w:t>
      </w:r>
      <w:r w:rsidR="000F14A3">
        <w:rPr>
          <w:rFonts w:ascii="Futura Lt BT" w:hAnsi="Futura Lt BT"/>
          <w:sz w:val="24"/>
          <w:szCs w:val="24"/>
        </w:rPr>
        <w:t xml:space="preserve"> </w:t>
      </w:r>
      <w:r w:rsidR="00885F42" w:rsidRPr="00CA40F2">
        <w:rPr>
          <w:rFonts w:ascii="Futura Lt BT" w:hAnsi="Futura Lt BT"/>
          <w:sz w:val="24"/>
          <w:szCs w:val="24"/>
        </w:rPr>
        <w:t>prostornih</w:t>
      </w:r>
      <w:r w:rsidR="000F14A3">
        <w:rPr>
          <w:rFonts w:ascii="Futura Lt BT" w:hAnsi="Futura Lt BT"/>
          <w:sz w:val="24"/>
          <w:szCs w:val="24"/>
        </w:rPr>
        <w:t xml:space="preserve"> </w:t>
      </w:r>
      <w:r w:rsidR="00885F42" w:rsidRPr="00CA40F2">
        <w:rPr>
          <w:rFonts w:ascii="Futura Lt BT" w:hAnsi="Futura Lt BT"/>
          <w:sz w:val="24"/>
          <w:szCs w:val="24"/>
        </w:rPr>
        <w:t>i</w:t>
      </w:r>
      <w:r w:rsidR="000F14A3">
        <w:rPr>
          <w:rFonts w:ascii="Futura Lt BT" w:hAnsi="Futura Lt BT"/>
          <w:sz w:val="24"/>
          <w:szCs w:val="24"/>
        </w:rPr>
        <w:t xml:space="preserve"> </w:t>
      </w:r>
      <w:r w:rsidR="00885F42" w:rsidRPr="00CA40F2">
        <w:rPr>
          <w:rFonts w:ascii="Futura Lt BT" w:hAnsi="Futura Lt BT"/>
          <w:sz w:val="24"/>
          <w:szCs w:val="24"/>
        </w:rPr>
        <w:t>drugih</w:t>
      </w:r>
      <w:r w:rsidR="000F14A3">
        <w:rPr>
          <w:rFonts w:ascii="Futura Lt BT" w:hAnsi="Futura Lt BT"/>
          <w:sz w:val="24"/>
          <w:szCs w:val="24"/>
        </w:rPr>
        <w:t xml:space="preserve"> </w:t>
      </w:r>
      <w:r w:rsidR="00885F42" w:rsidRPr="00CA40F2">
        <w:rPr>
          <w:rFonts w:ascii="Futura Lt BT" w:hAnsi="Futura Lt BT"/>
          <w:sz w:val="24"/>
          <w:szCs w:val="24"/>
        </w:rPr>
        <w:t>cjelina</w:t>
      </w:r>
      <w:r w:rsidR="000F14A3">
        <w:rPr>
          <w:rFonts w:ascii="Futura Lt BT" w:hAnsi="Futura Lt BT"/>
          <w:sz w:val="24"/>
          <w:szCs w:val="24"/>
        </w:rPr>
        <w:t xml:space="preserve"> </w:t>
      </w:r>
      <w:r w:rsidR="00885F42" w:rsidRPr="00CA40F2">
        <w:rPr>
          <w:rFonts w:ascii="Futura Lt BT" w:hAnsi="Futura Lt BT"/>
          <w:sz w:val="24"/>
          <w:szCs w:val="24"/>
        </w:rPr>
        <w:t>te</w:t>
      </w:r>
      <w:r w:rsidR="000F14A3">
        <w:rPr>
          <w:rFonts w:ascii="Futura Lt BT" w:hAnsi="Futura Lt BT"/>
          <w:sz w:val="24"/>
          <w:szCs w:val="24"/>
        </w:rPr>
        <w:t xml:space="preserve"> </w:t>
      </w:r>
      <w:r w:rsidR="009D4FFC" w:rsidRPr="00CA40F2">
        <w:rPr>
          <w:rFonts w:ascii="Futura Lt BT" w:hAnsi="Futura Lt BT"/>
          <w:sz w:val="24"/>
          <w:szCs w:val="24"/>
        </w:rPr>
        <w:t>dani</w:t>
      </w:r>
      <w:r w:rsidR="000F14A3">
        <w:rPr>
          <w:rFonts w:ascii="Futura Lt BT" w:hAnsi="Futura Lt BT"/>
          <w:sz w:val="24"/>
          <w:szCs w:val="24"/>
        </w:rPr>
        <w:t xml:space="preserve"> </w:t>
      </w:r>
      <w:r w:rsidR="00885F42" w:rsidRPr="00CA40F2">
        <w:rPr>
          <w:rFonts w:ascii="Futura Lt BT" w:hAnsi="Futura Lt BT"/>
          <w:sz w:val="24"/>
          <w:szCs w:val="24"/>
        </w:rPr>
        <w:t>prijedlozi</w:t>
      </w:r>
      <w:r w:rsidR="000F14A3">
        <w:rPr>
          <w:rFonts w:ascii="Futura Lt BT" w:hAnsi="Futura Lt BT"/>
          <w:sz w:val="24"/>
          <w:szCs w:val="24"/>
        </w:rPr>
        <w:t xml:space="preserve"> </w:t>
      </w:r>
      <w:r w:rsidR="00885F42" w:rsidRPr="00CA40F2">
        <w:rPr>
          <w:rFonts w:ascii="Futura Lt BT" w:hAnsi="Futura Lt BT"/>
          <w:sz w:val="24"/>
          <w:szCs w:val="24"/>
        </w:rPr>
        <w:t>prioriteta</w:t>
      </w:r>
      <w:r w:rsidR="000F14A3">
        <w:rPr>
          <w:rFonts w:ascii="Futura Lt BT" w:hAnsi="Futura Lt BT"/>
          <w:sz w:val="24"/>
          <w:szCs w:val="24"/>
        </w:rPr>
        <w:t xml:space="preserve"> </w:t>
      </w:r>
      <w:r w:rsidR="00885F42" w:rsidRPr="00CA40F2">
        <w:rPr>
          <w:rFonts w:ascii="Futura Lt BT" w:hAnsi="Futura Lt BT"/>
          <w:sz w:val="24"/>
          <w:szCs w:val="24"/>
        </w:rPr>
        <w:t>za</w:t>
      </w:r>
      <w:r w:rsidR="000F14A3">
        <w:rPr>
          <w:rFonts w:ascii="Futura Lt BT" w:hAnsi="Futura Lt BT"/>
          <w:sz w:val="24"/>
          <w:szCs w:val="24"/>
        </w:rPr>
        <w:t xml:space="preserve"> </w:t>
      </w:r>
      <w:r w:rsidR="00885F42" w:rsidRPr="00CA40F2">
        <w:rPr>
          <w:rFonts w:ascii="Futura Lt BT" w:hAnsi="Futura Lt BT"/>
          <w:sz w:val="24"/>
          <w:szCs w:val="24"/>
        </w:rPr>
        <w:t>ostvarivanje</w:t>
      </w:r>
      <w:r w:rsidR="000F14A3">
        <w:rPr>
          <w:rFonts w:ascii="Futura Lt BT" w:hAnsi="Futura Lt BT"/>
          <w:sz w:val="24"/>
          <w:szCs w:val="24"/>
        </w:rPr>
        <w:t xml:space="preserve"> </w:t>
      </w:r>
      <w:r w:rsidR="00885F42" w:rsidRPr="00CA40F2">
        <w:rPr>
          <w:rFonts w:ascii="Futura Lt BT" w:hAnsi="Futura Lt BT"/>
          <w:sz w:val="24"/>
          <w:szCs w:val="24"/>
        </w:rPr>
        <w:t>ciljeva</w:t>
      </w:r>
      <w:r w:rsidR="000F14A3">
        <w:rPr>
          <w:rFonts w:ascii="Futura Lt BT" w:hAnsi="Futura Lt BT"/>
          <w:sz w:val="24"/>
          <w:szCs w:val="24"/>
        </w:rPr>
        <w:t xml:space="preserve"> </w:t>
      </w:r>
      <w:r w:rsidR="00885F42" w:rsidRPr="00CA40F2">
        <w:rPr>
          <w:rFonts w:ascii="Futura Lt BT" w:hAnsi="Futura Lt BT"/>
          <w:sz w:val="24"/>
          <w:szCs w:val="24"/>
        </w:rPr>
        <w:t>prostornog</w:t>
      </w:r>
      <w:r w:rsidR="000F14A3">
        <w:rPr>
          <w:rFonts w:ascii="Futura Lt BT" w:hAnsi="Futura Lt BT"/>
          <w:sz w:val="24"/>
          <w:szCs w:val="24"/>
        </w:rPr>
        <w:t xml:space="preserve"> </w:t>
      </w:r>
      <w:r w:rsidR="00885F42" w:rsidRPr="00CA40F2">
        <w:rPr>
          <w:rFonts w:ascii="Futura Lt BT" w:hAnsi="Futura Lt BT"/>
          <w:sz w:val="24"/>
          <w:szCs w:val="24"/>
        </w:rPr>
        <w:t>uređenja.</w:t>
      </w:r>
      <w:r w:rsidR="000F14A3">
        <w:rPr>
          <w:rFonts w:ascii="Futura Lt BT" w:hAnsi="Futura Lt BT"/>
          <w:sz w:val="24"/>
          <w:szCs w:val="24"/>
        </w:rPr>
        <w:t xml:space="preserve"> </w:t>
      </w:r>
      <w:r>
        <w:rPr>
          <w:rFonts w:ascii="Futura Lt BT" w:hAnsi="Futura Lt BT"/>
          <w:sz w:val="24"/>
          <w:szCs w:val="24"/>
        </w:rPr>
        <w:t>S</w:t>
      </w:r>
      <w:r w:rsidRPr="00CA40F2">
        <w:rPr>
          <w:rFonts w:ascii="Futura Lt BT" w:hAnsi="Futura Lt BT"/>
          <w:sz w:val="24"/>
          <w:szCs w:val="24"/>
        </w:rPr>
        <w:t>trategij</w:t>
      </w:r>
      <w:r>
        <w:rPr>
          <w:rFonts w:ascii="Futura Lt BT" w:hAnsi="Futura Lt BT"/>
          <w:sz w:val="24"/>
          <w:szCs w:val="24"/>
        </w:rPr>
        <w:t>a</w:t>
      </w:r>
      <w:r w:rsidR="000F14A3">
        <w:rPr>
          <w:rFonts w:ascii="Futura Lt BT" w:hAnsi="Futura Lt BT"/>
          <w:sz w:val="24"/>
          <w:szCs w:val="24"/>
        </w:rPr>
        <w:t xml:space="preserve"> </w:t>
      </w:r>
      <w:r>
        <w:rPr>
          <w:rFonts w:ascii="Futura Lt BT" w:hAnsi="Futura Lt BT"/>
          <w:sz w:val="24"/>
          <w:szCs w:val="24"/>
        </w:rPr>
        <w:t>daje</w:t>
      </w:r>
      <w:r w:rsidR="000F14A3">
        <w:rPr>
          <w:rFonts w:ascii="Futura Lt BT" w:hAnsi="Futura Lt BT"/>
          <w:sz w:val="24"/>
          <w:szCs w:val="24"/>
        </w:rPr>
        <w:t xml:space="preserve"> </w:t>
      </w:r>
      <w:r w:rsidRPr="00CA40F2">
        <w:rPr>
          <w:rFonts w:ascii="Futura Lt BT" w:hAnsi="Futura Lt BT"/>
          <w:sz w:val="24"/>
          <w:szCs w:val="24"/>
        </w:rPr>
        <w:t>dugoročni</w:t>
      </w:r>
      <w:r w:rsidR="000F14A3">
        <w:rPr>
          <w:rFonts w:ascii="Futura Lt BT" w:hAnsi="Futura Lt BT"/>
          <w:sz w:val="24"/>
          <w:szCs w:val="24"/>
        </w:rPr>
        <w:t xml:space="preserve"> </w:t>
      </w:r>
      <w:r w:rsidRPr="00CA40F2">
        <w:rPr>
          <w:rFonts w:ascii="Futura Lt BT" w:hAnsi="Futura Lt BT"/>
          <w:sz w:val="24"/>
          <w:szCs w:val="24"/>
        </w:rPr>
        <w:t>okvir</w:t>
      </w:r>
      <w:r w:rsidR="000F14A3">
        <w:rPr>
          <w:rFonts w:ascii="Futura Lt BT" w:hAnsi="Futura Lt BT"/>
          <w:sz w:val="24"/>
          <w:szCs w:val="24"/>
        </w:rPr>
        <w:t xml:space="preserve"> </w:t>
      </w:r>
      <w:r w:rsidRPr="00CA40F2">
        <w:rPr>
          <w:rFonts w:ascii="Futura Lt BT" w:hAnsi="Futura Lt BT"/>
          <w:sz w:val="24"/>
          <w:szCs w:val="24"/>
        </w:rPr>
        <w:t>prostornog</w:t>
      </w:r>
      <w:r w:rsidR="000F14A3">
        <w:rPr>
          <w:rFonts w:ascii="Futura Lt BT" w:hAnsi="Futura Lt BT"/>
          <w:sz w:val="24"/>
          <w:szCs w:val="24"/>
        </w:rPr>
        <w:t xml:space="preserve"> </w:t>
      </w:r>
      <w:r w:rsidRPr="00CA40F2">
        <w:rPr>
          <w:rFonts w:ascii="Futura Lt BT" w:hAnsi="Futura Lt BT"/>
          <w:sz w:val="24"/>
          <w:szCs w:val="24"/>
        </w:rPr>
        <w:t>razvoja</w:t>
      </w:r>
      <w:r w:rsidR="000F14A3">
        <w:rPr>
          <w:rFonts w:ascii="Futura Lt BT" w:hAnsi="Futura Lt BT"/>
          <w:sz w:val="24"/>
          <w:szCs w:val="24"/>
        </w:rPr>
        <w:t xml:space="preserve"> </w:t>
      </w:r>
      <w:r w:rsidRPr="00CA40F2">
        <w:rPr>
          <w:rFonts w:ascii="Futura Lt BT" w:hAnsi="Futura Lt BT"/>
          <w:sz w:val="24"/>
          <w:szCs w:val="24"/>
        </w:rPr>
        <w:t>u</w:t>
      </w:r>
      <w:r w:rsidR="000F14A3">
        <w:rPr>
          <w:rFonts w:ascii="Futura Lt BT" w:hAnsi="Futura Lt BT"/>
          <w:sz w:val="24"/>
          <w:szCs w:val="24"/>
        </w:rPr>
        <w:t xml:space="preserve"> </w:t>
      </w:r>
      <w:r w:rsidRPr="00CA40F2">
        <w:rPr>
          <w:rFonts w:ascii="Futura Lt BT" w:hAnsi="Futura Lt BT"/>
          <w:sz w:val="24"/>
          <w:szCs w:val="24"/>
        </w:rPr>
        <w:t>cjelini</w:t>
      </w:r>
      <w:r w:rsidR="000F14A3">
        <w:rPr>
          <w:rFonts w:ascii="Futura Lt BT" w:hAnsi="Futura Lt BT"/>
          <w:sz w:val="24"/>
          <w:szCs w:val="24"/>
        </w:rPr>
        <w:t xml:space="preserve"> </w:t>
      </w:r>
      <w:r w:rsidRPr="00CA40F2">
        <w:rPr>
          <w:rFonts w:ascii="Futura Lt BT" w:hAnsi="Futura Lt BT"/>
          <w:sz w:val="24"/>
          <w:szCs w:val="24"/>
        </w:rPr>
        <w:t>i</w:t>
      </w:r>
      <w:r w:rsidR="000F14A3">
        <w:rPr>
          <w:rFonts w:ascii="Futura Lt BT" w:hAnsi="Futura Lt BT"/>
          <w:sz w:val="24"/>
          <w:szCs w:val="24"/>
        </w:rPr>
        <w:t xml:space="preserve"> </w:t>
      </w:r>
      <w:r w:rsidRPr="00CA40F2">
        <w:rPr>
          <w:rFonts w:ascii="Futura Lt BT" w:hAnsi="Futura Lt BT"/>
          <w:sz w:val="24"/>
          <w:szCs w:val="24"/>
        </w:rPr>
        <w:t>po</w:t>
      </w:r>
      <w:r w:rsidR="000F14A3">
        <w:rPr>
          <w:rFonts w:ascii="Futura Lt BT" w:hAnsi="Futura Lt BT"/>
          <w:sz w:val="24"/>
          <w:szCs w:val="24"/>
        </w:rPr>
        <w:t xml:space="preserve"> </w:t>
      </w:r>
      <w:r w:rsidRPr="00CA40F2">
        <w:rPr>
          <w:rFonts w:ascii="Futura Lt BT" w:hAnsi="Futura Lt BT"/>
          <w:sz w:val="24"/>
          <w:szCs w:val="24"/>
        </w:rPr>
        <w:t>sektorima</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dok</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p</w:t>
      </w:r>
      <w:r w:rsidR="00885F42" w:rsidRPr="00CA40F2">
        <w:rPr>
          <w:rFonts w:ascii="Futura Lt BT" w:hAnsi="Futura Lt BT"/>
          <w:sz w:val="24"/>
          <w:szCs w:val="24"/>
        </w:rPr>
        <w:t>rogram</w:t>
      </w:r>
      <w:r w:rsidR="000F14A3">
        <w:rPr>
          <w:rFonts w:ascii="Futura Lt BT" w:hAnsi="Futura Lt BT"/>
          <w:sz w:val="24"/>
          <w:szCs w:val="24"/>
        </w:rPr>
        <w:t xml:space="preserve"> </w:t>
      </w:r>
      <w:r>
        <w:rPr>
          <w:rFonts w:ascii="Futura Lt BT" w:hAnsi="Futura Lt BT"/>
          <w:sz w:val="24"/>
          <w:szCs w:val="24"/>
        </w:rPr>
        <w:t>odredio</w:t>
      </w:r>
      <w:r w:rsidR="000F14A3">
        <w:rPr>
          <w:rFonts w:ascii="Futura Lt BT" w:hAnsi="Futura Lt BT"/>
          <w:sz w:val="24"/>
          <w:szCs w:val="24"/>
        </w:rPr>
        <w:t xml:space="preserve"> </w:t>
      </w:r>
      <w:r w:rsidR="00885F42" w:rsidRPr="00CA40F2">
        <w:rPr>
          <w:rFonts w:ascii="Futura Lt BT" w:hAnsi="Futura Lt BT"/>
          <w:sz w:val="24"/>
          <w:szCs w:val="24"/>
        </w:rPr>
        <w:t>i</w:t>
      </w:r>
      <w:r w:rsidR="000F14A3">
        <w:rPr>
          <w:rFonts w:ascii="Futura Lt BT" w:hAnsi="Futura Lt BT"/>
          <w:sz w:val="24"/>
          <w:szCs w:val="24"/>
        </w:rPr>
        <w:t xml:space="preserve"> </w:t>
      </w:r>
      <w:r w:rsidR="00885F42" w:rsidRPr="00CA40F2">
        <w:rPr>
          <w:rFonts w:ascii="Futura Lt BT" w:hAnsi="Futura Lt BT"/>
          <w:sz w:val="24"/>
          <w:szCs w:val="24"/>
        </w:rPr>
        <w:t>osnove</w:t>
      </w:r>
      <w:r w:rsidR="000F14A3">
        <w:rPr>
          <w:rFonts w:ascii="Futura Lt BT" w:hAnsi="Futura Lt BT"/>
          <w:sz w:val="24"/>
          <w:szCs w:val="24"/>
        </w:rPr>
        <w:t xml:space="preserve"> </w:t>
      </w:r>
      <w:r w:rsidR="00885F42" w:rsidRPr="00CA40F2">
        <w:rPr>
          <w:rFonts w:ascii="Futura Lt BT" w:hAnsi="Futura Lt BT"/>
          <w:sz w:val="24"/>
          <w:szCs w:val="24"/>
        </w:rPr>
        <w:t>za</w:t>
      </w:r>
      <w:r w:rsidR="000F14A3">
        <w:rPr>
          <w:rFonts w:ascii="Futura Lt BT" w:hAnsi="Futura Lt BT"/>
          <w:sz w:val="24"/>
          <w:szCs w:val="24"/>
        </w:rPr>
        <w:t xml:space="preserve"> </w:t>
      </w:r>
      <w:r w:rsidR="00885F42" w:rsidRPr="00CA40F2">
        <w:rPr>
          <w:rFonts w:ascii="Futura Lt BT" w:hAnsi="Futura Lt BT"/>
          <w:sz w:val="24"/>
          <w:szCs w:val="24"/>
        </w:rPr>
        <w:t>organizaciju,</w:t>
      </w:r>
      <w:r w:rsidR="000F14A3">
        <w:rPr>
          <w:rFonts w:ascii="Futura Lt BT" w:hAnsi="Futura Lt BT"/>
          <w:sz w:val="24"/>
          <w:szCs w:val="24"/>
        </w:rPr>
        <w:t xml:space="preserve"> </w:t>
      </w:r>
      <w:r w:rsidR="00885F42" w:rsidRPr="00CA40F2">
        <w:rPr>
          <w:rFonts w:ascii="Futura Lt BT" w:hAnsi="Futura Lt BT"/>
          <w:sz w:val="24"/>
          <w:szCs w:val="24"/>
        </w:rPr>
        <w:t>zaštitu,</w:t>
      </w:r>
      <w:r w:rsidR="000F14A3">
        <w:rPr>
          <w:rFonts w:ascii="Futura Lt BT" w:hAnsi="Futura Lt BT"/>
          <w:sz w:val="24"/>
          <w:szCs w:val="24"/>
        </w:rPr>
        <w:t xml:space="preserve"> </w:t>
      </w:r>
      <w:r w:rsidR="00885F42" w:rsidRPr="00CA40F2">
        <w:rPr>
          <w:rFonts w:ascii="Futura Lt BT" w:hAnsi="Futura Lt BT"/>
          <w:sz w:val="24"/>
          <w:szCs w:val="24"/>
        </w:rPr>
        <w:t>korištenje</w:t>
      </w:r>
      <w:r w:rsidR="000F14A3">
        <w:rPr>
          <w:rFonts w:ascii="Futura Lt BT" w:hAnsi="Futura Lt BT"/>
          <w:sz w:val="24"/>
          <w:szCs w:val="24"/>
        </w:rPr>
        <w:t xml:space="preserve"> </w:t>
      </w:r>
      <w:r w:rsidR="00885F42" w:rsidRPr="00CA40F2">
        <w:rPr>
          <w:rFonts w:ascii="Futura Lt BT" w:hAnsi="Futura Lt BT"/>
          <w:sz w:val="24"/>
          <w:szCs w:val="24"/>
        </w:rPr>
        <w:t>i</w:t>
      </w:r>
      <w:r w:rsidR="000F14A3">
        <w:rPr>
          <w:rFonts w:ascii="Futura Lt BT" w:hAnsi="Futura Lt BT"/>
          <w:sz w:val="24"/>
          <w:szCs w:val="24"/>
        </w:rPr>
        <w:t xml:space="preserve"> </w:t>
      </w:r>
      <w:r w:rsidR="00885F42" w:rsidRPr="00CA40F2">
        <w:rPr>
          <w:rFonts w:ascii="Futura Lt BT" w:hAnsi="Futura Lt BT"/>
          <w:sz w:val="24"/>
          <w:szCs w:val="24"/>
        </w:rPr>
        <w:t>namjenu</w:t>
      </w:r>
      <w:r w:rsidR="000F14A3">
        <w:rPr>
          <w:rFonts w:ascii="Futura Lt BT" w:hAnsi="Futura Lt BT"/>
          <w:sz w:val="24"/>
          <w:szCs w:val="24"/>
        </w:rPr>
        <w:t xml:space="preserve"> </w:t>
      </w:r>
      <w:r w:rsidR="00885F42" w:rsidRPr="00CA40F2">
        <w:rPr>
          <w:rFonts w:ascii="Futura Lt BT" w:hAnsi="Futura Lt BT"/>
          <w:sz w:val="24"/>
          <w:szCs w:val="24"/>
        </w:rPr>
        <w:t>prostora,</w:t>
      </w:r>
      <w:r w:rsidR="000F14A3">
        <w:rPr>
          <w:rFonts w:ascii="Futura Lt BT" w:hAnsi="Futura Lt BT"/>
          <w:sz w:val="24"/>
          <w:szCs w:val="24"/>
        </w:rPr>
        <w:t xml:space="preserve"> </w:t>
      </w:r>
      <w:r w:rsidR="00885F42" w:rsidRPr="00CA40F2">
        <w:rPr>
          <w:rFonts w:ascii="Futura Lt BT" w:hAnsi="Futura Lt BT"/>
          <w:sz w:val="24"/>
          <w:szCs w:val="24"/>
        </w:rPr>
        <w:t>sustav</w:t>
      </w:r>
      <w:r w:rsidR="000F14A3">
        <w:rPr>
          <w:rFonts w:ascii="Futura Lt BT" w:hAnsi="Futura Lt BT"/>
          <w:sz w:val="24"/>
          <w:szCs w:val="24"/>
        </w:rPr>
        <w:t xml:space="preserve"> </w:t>
      </w:r>
      <w:r w:rsidR="00885F42" w:rsidRPr="00CA40F2">
        <w:rPr>
          <w:rFonts w:ascii="Futura Lt BT" w:hAnsi="Futura Lt BT"/>
          <w:sz w:val="24"/>
          <w:szCs w:val="24"/>
        </w:rPr>
        <w:t>središnjih</w:t>
      </w:r>
      <w:r w:rsidR="000F14A3">
        <w:rPr>
          <w:rFonts w:ascii="Futura Lt BT" w:hAnsi="Futura Lt BT"/>
          <w:sz w:val="24"/>
          <w:szCs w:val="24"/>
        </w:rPr>
        <w:t xml:space="preserve"> </w:t>
      </w:r>
      <w:r w:rsidR="00885F42" w:rsidRPr="00CA40F2">
        <w:rPr>
          <w:rFonts w:ascii="Futura Lt BT" w:hAnsi="Futura Lt BT"/>
          <w:sz w:val="24"/>
          <w:szCs w:val="24"/>
        </w:rPr>
        <w:t>naselja</w:t>
      </w:r>
      <w:r w:rsidR="000F14A3">
        <w:rPr>
          <w:rFonts w:ascii="Futura Lt BT" w:hAnsi="Futura Lt BT"/>
          <w:sz w:val="24"/>
          <w:szCs w:val="24"/>
        </w:rPr>
        <w:t xml:space="preserve"> </w:t>
      </w:r>
      <w:r w:rsidR="00885F42" w:rsidRPr="00CA40F2">
        <w:rPr>
          <w:rFonts w:ascii="Futura Lt BT" w:hAnsi="Futura Lt BT"/>
          <w:sz w:val="24"/>
          <w:szCs w:val="24"/>
        </w:rPr>
        <w:t>i</w:t>
      </w:r>
      <w:r w:rsidR="000F14A3">
        <w:rPr>
          <w:rFonts w:ascii="Futura Lt BT" w:hAnsi="Futura Lt BT"/>
          <w:sz w:val="24"/>
          <w:szCs w:val="24"/>
        </w:rPr>
        <w:t xml:space="preserve"> </w:t>
      </w:r>
      <w:r w:rsidR="00885F42" w:rsidRPr="00CA40F2">
        <w:rPr>
          <w:rFonts w:ascii="Futura Lt BT" w:hAnsi="Futura Lt BT"/>
          <w:sz w:val="24"/>
          <w:szCs w:val="24"/>
        </w:rPr>
        <w:t>sustav</w:t>
      </w:r>
      <w:r w:rsidR="000F14A3">
        <w:rPr>
          <w:rFonts w:ascii="Futura Lt BT" w:hAnsi="Futura Lt BT"/>
          <w:sz w:val="24"/>
          <w:szCs w:val="24"/>
        </w:rPr>
        <w:t xml:space="preserve"> </w:t>
      </w:r>
      <w:r w:rsidR="00885F42" w:rsidRPr="00CA40F2">
        <w:rPr>
          <w:rFonts w:ascii="Futura Lt BT" w:hAnsi="Futura Lt BT"/>
          <w:sz w:val="24"/>
          <w:szCs w:val="24"/>
        </w:rPr>
        <w:t>razvojne</w:t>
      </w:r>
      <w:r w:rsidR="000F14A3">
        <w:rPr>
          <w:rFonts w:ascii="Futura Lt BT" w:hAnsi="Futura Lt BT"/>
          <w:sz w:val="24"/>
          <w:szCs w:val="24"/>
        </w:rPr>
        <w:t xml:space="preserve"> </w:t>
      </w:r>
      <w:r w:rsidR="00885F42" w:rsidRPr="00CA40F2">
        <w:rPr>
          <w:rFonts w:ascii="Futura Lt BT" w:hAnsi="Futura Lt BT"/>
          <w:sz w:val="24"/>
          <w:szCs w:val="24"/>
        </w:rPr>
        <w:t>državne</w:t>
      </w:r>
      <w:r w:rsidR="000F14A3">
        <w:rPr>
          <w:rFonts w:ascii="Futura Lt BT" w:hAnsi="Futura Lt BT"/>
          <w:sz w:val="24"/>
          <w:szCs w:val="24"/>
        </w:rPr>
        <w:t xml:space="preserve"> </w:t>
      </w:r>
      <w:r w:rsidR="00885F42" w:rsidRPr="00CA40F2">
        <w:rPr>
          <w:rFonts w:ascii="Futura Lt BT" w:hAnsi="Futura Lt BT"/>
          <w:sz w:val="24"/>
          <w:szCs w:val="24"/>
        </w:rPr>
        <w:t>infrastrukture,</w:t>
      </w:r>
      <w:r w:rsidR="000F14A3">
        <w:rPr>
          <w:rFonts w:ascii="Futura Lt BT" w:hAnsi="Futura Lt BT"/>
          <w:sz w:val="24"/>
          <w:szCs w:val="24"/>
        </w:rPr>
        <w:t xml:space="preserve"> </w:t>
      </w:r>
      <w:r w:rsidR="00885F42" w:rsidRPr="00CA40F2">
        <w:rPr>
          <w:rFonts w:ascii="Futura Lt BT" w:hAnsi="Futura Lt BT"/>
          <w:sz w:val="24"/>
          <w:szCs w:val="24"/>
        </w:rPr>
        <w:t>mjere</w:t>
      </w:r>
      <w:r w:rsidR="000F14A3">
        <w:rPr>
          <w:rFonts w:ascii="Futura Lt BT" w:hAnsi="Futura Lt BT"/>
          <w:sz w:val="24"/>
          <w:szCs w:val="24"/>
        </w:rPr>
        <w:t xml:space="preserve"> </w:t>
      </w:r>
      <w:r w:rsidR="00885F42" w:rsidRPr="00CA40F2">
        <w:rPr>
          <w:rFonts w:ascii="Futura Lt BT" w:hAnsi="Futura Lt BT"/>
          <w:sz w:val="24"/>
          <w:szCs w:val="24"/>
        </w:rPr>
        <w:t>i</w:t>
      </w:r>
      <w:r w:rsidR="000F14A3">
        <w:rPr>
          <w:rFonts w:ascii="Futura Lt BT" w:hAnsi="Futura Lt BT"/>
          <w:sz w:val="24"/>
          <w:szCs w:val="24"/>
        </w:rPr>
        <w:t xml:space="preserve"> </w:t>
      </w:r>
      <w:r w:rsidR="00885F42" w:rsidRPr="00CA40F2">
        <w:rPr>
          <w:rFonts w:ascii="Futura Lt BT" w:hAnsi="Futura Lt BT"/>
          <w:sz w:val="24"/>
          <w:szCs w:val="24"/>
        </w:rPr>
        <w:t>smjernice</w:t>
      </w:r>
      <w:r w:rsidR="000F14A3">
        <w:rPr>
          <w:rFonts w:ascii="Futura Lt BT" w:hAnsi="Futura Lt BT"/>
          <w:sz w:val="24"/>
          <w:szCs w:val="24"/>
        </w:rPr>
        <w:t xml:space="preserve"> </w:t>
      </w:r>
      <w:r w:rsidR="00885F42" w:rsidRPr="00CA40F2">
        <w:rPr>
          <w:rFonts w:ascii="Futura Lt BT" w:hAnsi="Futura Lt BT"/>
          <w:sz w:val="24"/>
          <w:szCs w:val="24"/>
        </w:rPr>
        <w:t>za</w:t>
      </w:r>
      <w:r w:rsidR="000F14A3">
        <w:rPr>
          <w:rFonts w:ascii="Futura Lt BT" w:hAnsi="Futura Lt BT"/>
          <w:sz w:val="24"/>
          <w:szCs w:val="24"/>
        </w:rPr>
        <w:t xml:space="preserve"> </w:t>
      </w:r>
      <w:r w:rsidR="00885F42" w:rsidRPr="00CA40F2">
        <w:rPr>
          <w:rFonts w:ascii="Futura Lt BT" w:hAnsi="Futura Lt BT"/>
          <w:sz w:val="24"/>
          <w:szCs w:val="24"/>
        </w:rPr>
        <w:t>zaštitu</w:t>
      </w:r>
      <w:r w:rsidR="000F14A3">
        <w:rPr>
          <w:rFonts w:ascii="Futura Lt BT" w:hAnsi="Futura Lt BT"/>
          <w:sz w:val="24"/>
          <w:szCs w:val="24"/>
        </w:rPr>
        <w:t xml:space="preserve"> </w:t>
      </w:r>
      <w:r w:rsidR="00885F42" w:rsidRPr="00CA40F2">
        <w:rPr>
          <w:rFonts w:ascii="Futura Lt BT" w:hAnsi="Futura Lt BT"/>
          <w:sz w:val="24"/>
          <w:szCs w:val="24"/>
        </w:rPr>
        <w:t>i</w:t>
      </w:r>
      <w:r w:rsidR="000F14A3">
        <w:rPr>
          <w:rFonts w:ascii="Futura Lt BT" w:hAnsi="Futura Lt BT"/>
          <w:sz w:val="24"/>
          <w:szCs w:val="24"/>
        </w:rPr>
        <w:t xml:space="preserve"> </w:t>
      </w:r>
      <w:r w:rsidR="00885F42" w:rsidRPr="00CA40F2">
        <w:rPr>
          <w:rFonts w:ascii="Futura Lt BT" w:hAnsi="Futura Lt BT"/>
          <w:sz w:val="24"/>
          <w:szCs w:val="24"/>
        </w:rPr>
        <w:t>unapređenje</w:t>
      </w:r>
      <w:r w:rsidR="000F14A3">
        <w:rPr>
          <w:rFonts w:ascii="Futura Lt BT" w:hAnsi="Futura Lt BT"/>
          <w:sz w:val="24"/>
          <w:szCs w:val="24"/>
        </w:rPr>
        <w:t xml:space="preserve"> </w:t>
      </w:r>
      <w:r w:rsidR="00885F42" w:rsidRPr="00CA40F2">
        <w:rPr>
          <w:rFonts w:ascii="Futura Lt BT" w:hAnsi="Futura Lt BT"/>
          <w:sz w:val="24"/>
          <w:szCs w:val="24"/>
        </w:rPr>
        <w:t>okoliša</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te</w:t>
      </w:r>
      <w:r w:rsidR="000F14A3">
        <w:rPr>
          <w:rFonts w:ascii="Futura Lt BT" w:hAnsi="Futura Lt BT"/>
          <w:sz w:val="24"/>
          <w:szCs w:val="24"/>
        </w:rPr>
        <w:t xml:space="preserve"> </w:t>
      </w:r>
      <w:r w:rsidRPr="00CA40F2">
        <w:rPr>
          <w:rFonts w:ascii="Futura Lt BT" w:hAnsi="Futura Lt BT"/>
          <w:sz w:val="24"/>
          <w:szCs w:val="24"/>
        </w:rPr>
        <w:t>nagla</w:t>
      </w:r>
      <w:r>
        <w:rPr>
          <w:rFonts w:ascii="Futura Lt BT" w:hAnsi="Futura Lt BT"/>
          <w:sz w:val="24"/>
          <w:szCs w:val="24"/>
        </w:rPr>
        <w:t>sio</w:t>
      </w:r>
      <w:r w:rsidR="000F14A3">
        <w:rPr>
          <w:rFonts w:ascii="Futura Lt BT" w:hAnsi="Futura Lt BT"/>
          <w:sz w:val="24"/>
          <w:szCs w:val="24"/>
        </w:rPr>
        <w:t xml:space="preserve"> </w:t>
      </w:r>
      <w:r w:rsidRPr="00CA40F2">
        <w:rPr>
          <w:rFonts w:ascii="Futura Lt BT" w:hAnsi="Futura Lt BT"/>
          <w:sz w:val="24"/>
          <w:szCs w:val="24"/>
        </w:rPr>
        <w:t>prioritete</w:t>
      </w:r>
      <w:r w:rsidR="000F14A3">
        <w:rPr>
          <w:rFonts w:ascii="Futura Lt BT" w:hAnsi="Futura Lt BT"/>
          <w:sz w:val="24"/>
          <w:szCs w:val="24"/>
        </w:rPr>
        <w:t xml:space="preserve"> </w:t>
      </w:r>
      <w:r w:rsidRPr="00CA40F2">
        <w:rPr>
          <w:rFonts w:ascii="Futura Lt BT" w:hAnsi="Futura Lt BT"/>
          <w:sz w:val="24"/>
          <w:szCs w:val="24"/>
        </w:rPr>
        <w:t>i</w:t>
      </w:r>
      <w:r w:rsidR="000F14A3">
        <w:rPr>
          <w:rFonts w:ascii="Futura Lt BT" w:hAnsi="Futura Lt BT"/>
          <w:sz w:val="24"/>
          <w:szCs w:val="24"/>
        </w:rPr>
        <w:t xml:space="preserve"> </w:t>
      </w:r>
      <w:r w:rsidRPr="00CA40F2">
        <w:rPr>
          <w:rFonts w:ascii="Futura Lt BT" w:hAnsi="Futura Lt BT"/>
          <w:sz w:val="24"/>
          <w:szCs w:val="24"/>
        </w:rPr>
        <w:t>direktno</w:t>
      </w:r>
      <w:r w:rsidR="000F14A3">
        <w:rPr>
          <w:rFonts w:ascii="Futura Lt BT" w:hAnsi="Futura Lt BT"/>
          <w:sz w:val="24"/>
          <w:szCs w:val="24"/>
        </w:rPr>
        <w:t xml:space="preserve"> </w:t>
      </w:r>
      <w:r w:rsidRPr="00CA40F2">
        <w:rPr>
          <w:rFonts w:ascii="Futura Lt BT" w:hAnsi="Futura Lt BT"/>
          <w:sz w:val="24"/>
          <w:szCs w:val="24"/>
        </w:rPr>
        <w:t>se</w:t>
      </w:r>
      <w:r w:rsidR="000F14A3">
        <w:rPr>
          <w:rFonts w:ascii="Futura Lt BT" w:hAnsi="Futura Lt BT"/>
          <w:sz w:val="24"/>
          <w:szCs w:val="24"/>
        </w:rPr>
        <w:t xml:space="preserve"> </w:t>
      </w:r>
      <w:r w:rsidRPr="00CA40F2">
        <w:rPr>
          <w:rFonts w:ascii="Futura Lt BT" w:hAnsi="Futura Lt BT"/>
          <w:sz w:val="24"/>
          <w:szCs w:val="24"/>
        </w:rPr>
        <w:t>primjenjivao</w:t>
      </w:r>
      <w:r w:rsidR="000F14A3">
        <w:rPr>
          <w:rFonts w:ascii="Futura Lt BT" w:hAnsi="Futura Lt BT"/>
          <w:sz w:val="24"/>
          <w:szCs w:val="24"/>
        </w:rPr>
        <w:t xml:space="preserve"> </w:t>
      </w:r>
      <w:r w:rsidRPr="00CA40F2">
        <w:rPr>
          <w:rFonts w:ascii="Futura Lt BT" w:hAnsi="Futura Lt BT"/>
          <w:sz w:val="24"/>
          <w:szCs w:val="24"/>
        </w:rPr>
        <w:t>pri</w:t>
      </w:r>
      <w:r w:rsidR="000F14A3">
        <w:rPr>
          <w:rFonts w:ascii="Futura Lt BT" w:hAnsi="Futura Lt BT"/>
          <w:sz w:val="24"/>
          <w:szCs w:val="24"/>
        </w:rPr>
        <w:t xml:space="preserve"> </w:t>
      </w:r>
      <w:r w:rsidRPr="00CA40F2">
        <w:rPr>
          <w:rFonts w:ascii="Futura Lt BT" w:hAnsi="Futura Lt BT"/>
          <w:sz w:val="24"/>
          <w:szCs w:val="24"/>
        </w:rPr>
        <w:t>izradi</w:t>
      </w:r>
      <w:r w:rsidR="000F14A3">
        <w:rPr>
          <w:rFonts w:ascii="Futura Lt BT" w:hAnsi="Futura Lt BT"/>
          <w:sz w:val="24"/>
          <w:szCs w:val="24"/>
        </w:rPr>
        <w:t xml:space="preserve"> </w:t>
      </w:r>
      <w:r w:rsidRPr="00CA40F2">
        <w:rPr>
          <w:rFonts w:ascii="Futura Lt BT" w:hAnsi="Futura Lt BT"/>
          <w:sz w:val="24"/>
          <w:szCs w:val="24"/>
        </w:rPr>
        <w:t>resornih</w:t>
      </w:r>
      <w:r w:rsidR="000F14A3">
        <w:rPr>
          <w:rFonts w:ascii="Futura Lt BT" w:hAnsi="Futura Lt BT"/>
          <w:sz w:val="24"/>
          <w:szCs w:val="24"/>
        </w:rPr>
        <w:t xml:space="preserve"> </w:t>
      </w:r>
      <w:r w:rsidRPr="00CA40F2">
        <w:rPr>
          <w:rFonts w:ascii="Futura Lt BT" w:hAnsi="Futura Lt BT"/>
          <w:sz w:val="24"/>
          <w:szCs w:val="24"/>
        </w:rPr>
        <w:t>i</w:t>
      </w:r>
      <w:r w:rsidR="000F14A3">
        <w:rPr>
          <w:rFonts w:ascii="Futura Lt BT" w:hAnsi="Futura Lt BT"/>
          <w:sz w:val="24"/>
          <w:szCs w:val="24"/>
        </w:rPr>
        <w:t xml:space="preserve"> </w:t>
      </w:r>
      <w:r w:rsidRPr="00CA40F2">
        <w:rPr>
          <w:rFonts w:ascii="Futura Lt BT" w:hAnsi="Futura Lt BT"/>
          <w:sz w:val="24"/>
          <w:szCs w:val="24"/>
        </w:rPr>
        <w:t>sektorskih</w:t>
      </w:r>
      <w:r w:rsidR="000F14A3">
        <w:rPr>
          <w:rFonts w:ascii="Futura Lt BT" w:hAnsi="Futura Lt BT"/>
          <w:sz w:val="24"/>
          <w:szCs w:val="24"/>
        </w:rPr>
        <w:t xml:space="preserve"> </w:t>
      </w:r>
      <w:r w:rsidRPr="00CA40F2">
        <w:rPr>
          <w:rFonts w:ascii="Futura Lt BT" w:hAnsi="Futura Lt BT"/>
          <w:sz w:val="24"/>
          <w:szCs w:val="24"/>
        </w:rPr>
        <w:t>razvojnih</w:t>
      </w:r>
      <w:r w:rsidR="000F14A3">
        <w:rPr>
          <w:rFonts w:ascii="Futura Lt BT" w:hAnsi="Futura Lt BT"/>
          <w:sz w:val="24"/>
          <w:szCs w:val="24"/>
        </w:rPr>
        <w:t xml:space="preserve"> </w:t>
      </w:r>
      <w:r w:rsidRPr="00CA40F2">
        <w:rPr>
          <w:rFonts w:ascii="Futura Lt BT" w:hAnsi="Futura Lt BT"/>
          <w:sz w:val="24"/>
          <w:szCs w:val="24"/>
        </w:rPr>
        <w:t>programa,</w:t>
      </w:r>
      <w:r w:rsidR="000F14A3">
        <w:rPr>
          <w:rFonts w:ascii="Futura Lt BT" w:hAnsi="Futura Lt BT"/>
          <w:sz w:val="24"/>
          <w:szCs w:val="24"/>
        </w:rPr>
        <w:t xml:space="preserve"> </w:t>
      </w:r>
      <w:r w:rsidRPr="00CA40F2">
        <w:rPr>
          <w:rFonts w:ascii="Futura Lt BT" w:hAnsi="Futura Lt BT"/>
          <w:sz w:val="24"/>
          <w:szCs w:val="24"/>
        </w:rPr>
        <w:t>a</w:t>
      </w:r>
      <w:r w:rsidR="000F14A3">
        <w:rPr>
          <w:rFonts w:ascii="Futura Lt BT" w:hAnsi="Futura Lt BT"/>
          <w:sz w:val="24"/>
          <w:szCs w:val="24"/>
        </w:rPr>
        <w:t xml:space="preserve"> </w:t>
      </w:r>
      <w:r w:rsidRPr="00CA40F2">
        <w:rPr>
          <w:rFonts w:ascii="Futura Lt BT" w:hAnsi="Futura Lt BT"/>
          <w:sz w:val="24"/>
          <w:szCs w:val="24"/>
        </w:rPr>
        <w:t>osobito</w:t>
      </w:r>
      <w:r w:rsidR="000F14A3">
        <w:rPr>
          <w:rFonts w:ascii="Futura Lt BT" w:hAnsi="Futura Lt BT"/>
          <w:sz w:val="24"/>
          <w:szCs w:val="24"/>
        </w:rPr>
        <w:t xml:space="preserve"> </w:t>
      </w:r>
      <w:r w:rsidRPr="00CA40F2">
        <w:rPr>
          <w:rFonts w:ascii="Futura Lt BT" w:hAnsi="Futura Lt BT"/>
          <w:sz w:val="24"/>
          <w:szCs w:val="24"/>
        </w:rPr>
        <w:t>pri</w:t>
      </w:r>
      <w:r w:rsidR="000F14A3">
        <w:rPr>
          <w:rFonts w:ascii="Futura Lt BT" w:hAnsi="Futura Lt BT"/>
          <w:sz w:val="24"/>
          <w:szCs w:val="24"/>
        </w:rPr>
        <w:t xml:space="preserve"> </w:t>
      </w:r>
      <w:r w:rsidRPr="00CA40F2">
        <w:rPr>
          <w:rFonts w:ascii="Futura Lt BT" w:hAnsi="Futura Lt BT"/>
          <w:sz w:val="24"/>
          <w:szCs w:val="24"/>
        </w:rPr>
        <w:t>izradi</w:t>
      </w:r>
      <w:r w:rsidR="000F14A3">
        <w:rPr>
          <w:rFonts w:ascii="Futura Lt BT" w:hAnsi="Futura Lt BT"/>
          <w:sz w:val="24"/>
          <w:szCs w:val="24"/>
        </w:rPr>
        <w:t xml:space="preserve"> </w:t>
      </w:r>
      <w:r w:rsidRPr="00CA40F2">
        <w:rPr>
          <w:rFonts w:ascii="Futura Lt BT" w:hAnsi="Futura Lt BT"/>
          <w:sz w:val="24"/>
          <w:szCs w:val="24"/>
        </w:rPr>
        <w:t>prostornih</w:t>
      </w:r>
      <w:r w:rsidR="000F14A3">
        <w:rPr>
          <w:rFonts w:ascii="Futura Lt BT" w:hAnsi="Futura Lt BT"/>
          <w:sz w:val="24"/>
          <w:szCs w:val="24"/>
        </w:rPr>
        <w:t xml:space="preserve"> </w:t>
      </w:r>
      <w:r w:rsidRPr="00CA40F2">
        <w:rPr>
          <w:rFonts w:ascii="Futura Lt BT" w:hAnsi="Futura Lt BT"/>
          <w:sz w:val="24"/>
          <w:szCs w:val="24"/>
        </w:rPr>
        <w:t>planova</w:t>
      </w:r>
      <w:r w:rsidR="000F14A3">
        <w:rPr>
          <w:rFonts w:ascii="Futura Lt BT" w:hAnsi="Futura Lt BT"/>
          <w:sz w:val="24"/>
          <w:szCs w:val="24"/>
        </w:rPr>
        <w:t xml:space="preserve"> </w:t>
      </w:r>
      <w:r w:rsidRPr="00CA40F2">
        <w:rPr>
          <w:rFonts w:ascii="Futura Lt BT" w:hAnsi="Futura Lt BT"/>
          <w:sz w:val="24"/>
          <w:szCs w:val="24"/>
        </w:rPr>
        <w:t>županija,</w:t>
      </w:r>
      <w:r w:rsidR="000F14A3">
        <w:rPr>
          <w:rFonts w:ascii="Futura Lt BT" w:hAnsi="Futura Lt BT"/>
          <w:sz w:val="24"/>
          <w:szCs w:val="24"/>
        </w:rPr>
        <w:t xml:space="preserve"> </w:t>
      </w:r>
      <w:r w:rsidRPr="00CA40F2">
        <w:rPr>
          <w:rFonts w:ascii="Futura Lt BT" w:hAnsi="Futura Lt BT"/>
          <w:sz w:val="24"/>
          <w:szCs w:val="24"/>
        </w:rPr>
        <w:t>općina,</w:t>
      </w:r>
      <w:r w:rsidR="000F14A3">
        <w:rPr>
          <w:rFonts w:ascii="Futura Lt BT" w:hAnsi="Futura Lt BT"/>
          <w:sz w:val="24"/>
          <w:szCs w:val="24"/>
        </w:rPr>
        <w:t xml:space="preserve"> </w:t>
      </w:r>
      <w:r w:rsidRPr="00CA40F2">
        <w:rPr>
          <w:rFonts w:ascii="Futura Lt BT" w:hAnsi="Futura Lt BT"/>
          <w:sz w:val="24"/>
          <w:szCs w:val="24"/>
        </w:rPr>
        <w:t>gradova</w:t>
      </w:r>
      <w:r w:rsidR="000F14A3">
        <w:rPr>
          <w:rFonts w:ascii="Futura Lt BT" w:hAnsi="Futura Lt BT"/>
          <w:sz w:val="24"/>
          <w:szCs w:val="24"/>
        </w:rPr>
        <w:t xml:space="preserve"> </w:t>
      </w:r>
      <w:r w:rsidRPr="00CA40F2">
        <w:rPr>
          <w:rFonts w:ascii="Futura Lt BT" w:hAnsi="Futura Lt BT"/>
          <w:sz w:val="24"/>
          <w:szCs w:val="24"/>
        </w:rPr>
        <w:t>i</w:t>
      </w:r>
      <w:r w:rsidR="000F14A3">
        <w:rPr>
          <w:rFonts w:ascii="Futura Lt BT" w:hAnsi="Futura Lt BT"/>
          <w:sz w:val="24"/>
          <w:szCs w:val="24"/>
        </w:rPr>
        <w:t xml:space="preserve"> </w:t>
      </w:r>
      <w:r w:rsidRPr="00CA40F2">
        <w:rPr>
          <w:rFonts w:ascii="Futura Lt BT" w:hAnsi="Futura Lt BT"/>
          <w:sz w:val="24"/>
          <w:szCs w:val="24"/>
        </w:rPr>
        <w:t>naselja</w:t>
      </w:r>
      <w:r w:rsidR="000F14A3">
        <w:rPr>
          <w:rFonts w:ascii="Futura Lt BT" w:hAnsi="Futura Lt BT"/>
          <w:sz w:val="24"/>
          <w:szCs w:val="24"/>
        </w:rPr>
        <w:t xml:space="preserve"> </w:t>
      </w:r>
      <w:r w:rsidRPr="00CA40F2">
        <w:rPr>
          <w:rFonts w:ascii="Futura Lt BT" w:hAnsi="Futura Lt BT"/>
          <w:sz w:val="24"/>
          <w:szCs w:val="24"/>
        </w:rPr>
        <w:t>te</w:t>
      </w:r>
      <w:r w:rsidR="000F14A3">
        <w:rPr>
          <w:rFonts w:ascii="Futura Lt BT" w:hAnsi="Futura Lt BT"/>
          <w:sz w:val="24"/>
          <w:szCs w:val="24"/>
        </w:rPr>
        <w:t xml:space="preserve"> </w:t>
      </w:r>
      <w:r w:rsidRPr="00CA40F2">
        <w:rPr>
          <w:rFonts w:ascii="Futura Lt BT" w:hAnsi="Futura Lt BT"/>
          <w:sz w:val="24"/>
          <w:szCs w:val="24"/>
        </w:rPr>
        <w:t>prostornih</w:t>
      </w:r>
      <w:r w:rsidR="000F14A3">
        <w:rPr>
          <w:rFonts w:ascii="Futura Lt BT" w:hAnsi="Futura Lt BT"/>
          <w:sz w:val="24"/>
          <w:szCs w:val="24"/>
        </w:rPr>
        <w:t xml:space="preserve"> </w:t>
      </w:r>
      <w:r w:rsidRPr="00CA40F2">
        <w:rPr>
          <w:rFonts w:ascii="Futura Lt BT" w:hAnsi="Futura Lt BT"/>
          <w:sz w:val="24"/>
          <w:szCs w:val="24"/>
        </w:rPr>
        <w:t>planova</w:t>
      </w:r>
      <w:r w:rsidR="000F14A3">
        <w:rPr>
          <w:rFonts w:ascii="Futura Lt BT" w:hAnsi="Futura Lt BT"/>
          <w:sz w:val="24"/>
          <w:szCs w:val="24"/>
        </w:rPr>
        <w:t xml:space="preserve"> </w:t>
      </w:r>
      <w:r w:rsidRPr="00CA40F2">
        <w:rPr>
          <w:rFonts w:ascii="Futura Lt BT" w:hAnsi="Futura Lt BT"/>
          <w:sz w:val="24"/>
          <w:szCs w:val="24"/>
        </w:rPr>
        <w:t>područja</w:t>
      </w:r>
      <w:r w:rsidR="000F14A3">
        <w:rPr>
          <w:rFonts w:ascii="Futura Lt BT" w:hAnsi="Futura Lt BT"/>
          <w:sz w:val="24"/>
          <w:szCs w:val="24"/>
        </w:rPr>
        <w:t xml:space="preserve"> </w:t>
      </w:r>
      <w:r w:rsidRPr="00CA40F2">
        <w:rPr>
          <w:rFonts w:ascii="Futura Lt BT" w:hAnsi="Futura Lt BT"/>
          <w:sz w:val="24"/>
          <w:szCs w:val="24"/>
        </w:rPr>
        <w:t>posebnih</w:t>
      </w:r>
      <w:r w:rsidR="000F14A3">
        <w:rPr>
          <w:rFonts w:ascii="Futura Lt BT" w:hAnsi="Futura Lt BT"/>
          <w:sz w:val="24"/>
          <w:szCs w:val="24"/>
        </w:rPr>
        <w:t xml:space="preserve"> </w:t>
      </w:r>
      <w:r w:rsidRPr="00CA40F2">
        <w:rPr>
          <w:rFonts w:ascii="Futura Lt BT" w:hAnsi="Futura Lt BT"/>
          <w:sz w:val="24"/>
          <w:szCs w:val="24"/>
        </w:rPr>
        <w:t>obilježja.</w:t>
      </w:r>
      <w:r w:rsidR="000F14A3">
        <w:rPr>
          <w:rFonts w:ascii="Futura Lt BT" w:hAnsi="Futura Lt BT"/>
          <w:sz w:val="24"/>
          <w:szCs w:val="24"/>
        </w:rPr>
        <w:t xml:space="preserve"> </w:t>
      </w:r>
    </w:p>
    <w:p w14:paraId="5069D7FD" w14:textId="14BA012F" w:rsidR="00F11140" w:rsidRDefault="00BC2181" w:rsidP="0084308A">
      <w:pPr>
        <w:jc w:val="both"/>
        <w:rPr>
          <w:rFonts w:ascii="Futura Lt BT" w:hAnsi="Futura Lt BT"/>
          <w:sz w:val="24"/>
          <w:szCs w:val="24"/>
        </w:rPr>
      </w:pPr>
      <w:r>
        <w:rPr>
          <w:rFonts w:ascii="Futura Lt BT" w:hAnsi="Futura Lt BT"/>
          <w:sz w:val="24"/>
          <w:szCs w:val="24"/>
        </w:rPr>
        <w:t>2017.</w:t>
      </w:r>
      <w:r w:rsidR="000F14A3">
        <w:rPr>
          <w:rFonts w:ascii="Futura Lt BT" w:hAnsi="Futura Lt BT"/>
          <w:sz w:val="24"/>
          <w:szCs w:val="24"/>
        </w:rPr>
        <w:t xml:space="preserve"> </w:t>
      </w:r>
      <w:r>
        <w:rPr>
          <w:rFonts w:ascii="Futura Lt BT" w:hAnsi="Futura Lt BT"/>
          <w:sz w:val="24"/>
          <w:szCs w:val="24"/>
        </w:rPr>
        <w:t>godine</w:t>
      </w:r>
      <w:r w:rsidR="000F14A3">
        <w:rPr>
          <w:rFonts w:ascii="Futura Lt BT" w:hAnsi="Futura Lt BT"/>
          <w:sz w:val="24"/>
          <w:szCs w:val="24"/>
        </w:rPr>
        <w:t xml:space="preserve"> </w:t>
      </w:r>
      <w:r>
        <w:rPr>
          <w:rFonts w:ascii="Futura Lt BT" w:hAnsi="Futura Lt BT"/>
          <w:sz w:val="24"/>
          <w:szCs w:val="24"/>
        </w:rPr>
        <w:t>donesena</w:t>
      </w:r>
      <w:r w:rsidR="000F14A3">
        <w:rPr>
          <w:rFonts w:ascii="Futura Lt BT" w:hAnsi="Futura Lt BT"/>
          <w:sz w:val="24"/>
          <w:szCs w:val="24"/>
        </w:rPr>
        <w:t xml:space="preserve"> </w:t>
      </w:r>
      <w:r>
        <w:rPr>
          <w:rFonts w:ascii="Futura Lt BT" w:hAnsi="Futura Lt BT"/>
          <w:sz w:val="24"/>
          <w:szCs w:val="24"/>
        </w:rPr>
        <w:t>je</w:t>
      </w:r>
      <w:r w:rsidR="00760EE2">
        <w:rPr>
          <w:rFonts w:ascii="Futura Lt BT" w:hAnsi="Futura Lt BT"/>
          <w:sz w:val="24"/>
          <w:szCs w:val="24"/>
        </w:rPr>
        <w:t xml:space="preserve"> nova</w:t>
      </w:r>
      <w:r w:rsidR="000F14A3">
        <w:rPr>
          <w:rFonts w:ascii="Futura Lt BT" w:hAnsi="Futura Lt BT"/>
          <w:sz w:val="24"/>
          <w:szCs w:val="24"/>
        </w:rPr>
        <w:t xml:space="preserve"> </w:t>
      </w:r>
      <w:r w:rsidR="00F8384F">
        <w:rPr>
          <w:rFonts w:ascii="Futura Lt BT" w:hAnsi="Futura Lt BT"/>
          <w:sz w:val="24"/>
          <w:szCs w:val="24"/>
        </w:rPr>
        <w:t>Strategija</w:t>
      </w:r>
      <w:r w:rsidR="000F14A3">
        <w:rPr>
          <w:rFonts w:ascii="Futura Lt BT" w:hAnsi="Futura Lt BT"/>
          <w:sz w:val="24"/>
          <w:szCs w:val="24"/>
        </w:rPr>
        <w:t xml:space="preserve"> </w:t>
      </w:r>
      <w:r w:rsidR="00F8384F">
        <w:rPr>
          <w:rFonts w:ascii="Futura Lt BT" w:hAnsi="Futura Lt BT"/>
          <w:sz w:val="24"/>
          <w:szCs w:val="24"/>
        </w:rPr>
        <w:t>prostornog</w:t>
      </w:r>
      <w:r w:rsidR="000F14A3">
        <w:rPr>
          <w:rFonts w:ascii="Futura Lt BT" w:hAnsi="Futura Lt BT"/>
          <w:sz w:val="24"/>
          <w:szCs w:val="24"/>
        </w:rPr>
        <w:t xml:space="preserve"> </w:t>
      </w:r>
      <w:r w:rsidR="00F8384F">
        <w:rPr>
          <w:rFonts w:ascii="Futura Lt BT" w:hAnsi="Futura Lt BT"/>
          <w:sz w:val="24"/>
          <w:szCs w:val="24"/>
        </w:rPr>
        <w:t>razvoja</w:t>
      </w:r>
      <w:r w:rsidR="000F14A3">
        <w:rPr>
          <w:rFonts w:ascii="Futura Lt BT" w:hAnsi="Futura Lt BT"/>
          <w:sz w:val="24"/>
          <w:szCs w:val="24"/>
        </w:rPr>
        <w:t xml:space="preserve"> </w:t>
      </w:r>
      <w:r w:rsidR="003264E2">
        <w:rPr>
          <w:rFonts w:ascii="Futura Lt BT" w:hAnsi="Futura Lt BT"/>
          <w:sz w:val="24"/>
          <w:szCs w:val="24"/>
        </w:rPr>
        <w:t>RH</w:t>
      </w:r>
      <w:r>
        <w:rPr>
          <w:rFonts w:ascii="Futura Lt BT" w:hAnsi="Futura Lt BT"/>
          <w:sz w:val="24"/>
          <w:szCs w:val="24"/>
        </w:rPr>
        <w:t>,</w:t>
      </w:r>
      <w:r w:rsidR="000F14A3">
        <w:rPr>
          <w:rFonts w:ascii="Futura Lt BT" w:hAnsi="Futura Lt BT"/>
          <w:sz w:val="24"/>
          <w:szCs w:val="24"/>
        </w:rPr>
        <w:t xml:space="preserve"> </w:t>
      </w:r>
      <w:r w:rsidR="00B50CE5">
        <w:rPr>
          <w:rFonts w:ascii="Futura Lt BT" w:hAnsi="Futura Lt BT"/>
          <w:sz w:val="24"/>
          <w:szCs w:val="24"/>
        </w:rPr>
        <w:t>u</w:t>
      </w:r>
      <w:r w:rsidR="000F14A3">
        <w:rPr>
          <w:rFonts w:ascii="Futura Lt BT" w:hAnsi="Futura Lt BT"/>
          <w:sz w:val="24"/>
          <w:szCs w:val="24"/>
        </w:rPr>
        <w:t xml:space="preserve"> </w:t>
      </w:r>
      <w:r w:rsidR="00B50CE5">
        <w:rPr>
          <w:rFonts w:ascii="Futura Lt BT" w:hAnsi="Futura Lt BT"/>
          <w:sz w:val="24"/>
          <w:szCs w:val="24"/>
        </w:rPr>
        <w:t>okviru</w:t>
      </w:r>
      <w:r w:rsidR="000F14A3">
        <w:rPr>
          <w:rFonts w:ascii="Futura Lt BT" w:hAnsi="Futura Lt BT"/>
          <w:sz w:val="24"/>
          <w:szCs w:val="24"/>
        </w:rPr>
        <w:t xml:space="preserve"> </w:t>
      </w:r>
      <w:r w:rsidR="00B50CE5">
        <w:rPr>
          <w:rFonts w:ascii="Futura Lt BT" w:hAnsi="Futura Lt BT"/>
          <w:sz w:val="24"/>
          <w:szCs w:val="24"/>
        </w:rPr>
        <w:t>novih</w:t>
      </w:r>
      <w:r w:rsidR="000F14A3">
        <w:rPr>
          <w:rFonts w:ascii="Futura Lt BT" w:hAnsi="Futura Lt BT"/>
          <w:sz w:val="24"/>
          <w:szCs w:val="24"/>
        </w:rPr>
        <w:t xml:space="preserve"> </w:t>
      </w:r>
      <w:r w:rsidR="00B50CE5">
        <w:rPr>
          <w:rFonts w:ascii="Futura Lt BT" w:hAnsi="Futura Lt BT"/>
          <w:sz w:val="24"/>
          <w:szCs w:val="24"/>
        </w:rPr>
        <w:t>društvenih</w:t>
      </w:r>
      <w:r w:rsidR="000F14A3">
        <w:rPr>
          <w:rFonts w:ascii="Futura Lt BT" w:hAnsi="Futura Lt BT"/>
          <w:sz w:val="24"/>
          <w:szCs w:val="24"/>
        </w:rPr>
        <w:t xml:space="preserve"> </w:t>
      </w:r>
      <w:r w:rsidR="00B50CE5">
        <w:rPr>
          <w:rFonts w:ascii="Futura Lt BT" w:hAnsi="Futura Lt BT"/>
          <w:sz w:val="24"/>
          <w:szCs w:val="24"/>
        </w:rPr>
        <w:t>okolnosti</w:t>
      </w:r>
      <w:r w:rsidR="000F14A3">
        <w:rPr>
          <w:rFonts w:ascii="Futura Lt BT" w:hAnsi="Futura Lt BT"/>
          <w:sz w:val="24"/>
          <w:szCs w:val="24"/>
        </w:rPr>
        <w:t xml:space="preserve"> </w:t>
      </w:r>
      <w:r w:rsidR="00B50CE5">
        <w:rPr>
          <w:rFonts w:ascii="Futura Lt BT" w:hAnsi="Futura Lt BT"/>
          <w:sz w:val="24"/>
          <w:szCs w:val="24"/>
        </w:rPr>
        <w:t>članstva</w:t>
      </w:r>
      <w:r w:rsidR="000F14A3">
        <w:rPr>
          <w:rFonts w:ascii="Futura Lt BT" w:hAnsi="Futura Lt BT"/>
          <w:sz w:val="24"/>
          <w:szCs w:val="24"/>
        </w:rPr>
        <w:t xml:space="preserve"> </w:t>
      </w:r>
      <w:r w:rsidR="00B50CE5">
        <w:rPr>
          <w:rFonts w:ascii="Futura Lt BT" w:hAnsi="Futura Lt BT"/>
          <w:sz w:val="24"/>
          <w:szCs w:val="24"/>
        </w:rPr>
        <w:t>RH</w:t>
      </w:r>
      <w:r w:rsidR="000F14A3">
        <w:rPr>
          <w:rFonts w:ascii="Futura Lt BT" w:hAnsi="Futura Lt BT"/>
          <w:sz w:val="24"/>
          <w:szCs w:val="24"/>
        </w:rPr>
        <w:t xml:space="preserve"> </w:t>
      </w:r>
      <w:r w:rsidR="00B50CE5">
        <w:rPr>
          <w:rFonts w:ascii="Futura Lt BT" w:hAnsi="Futura Lt BT"/>
          <w:sz w:val="24"/>
          <w:szCs w:val="24"/>
        </w:rPr>
        <w:t>u</w:t>
      </w:r>
      <w:r w:rsidR="000F14A3">
        <w:rPr>
          <w:rFonts w:ascii="Futura Lt BT" w:hAnsi="Futura Lt BT"/>
          <w:sz w:val="24"/>
          <w:szCs w:val="24"/>
        </w:rPr>
        <w:t xml:space="preserve"> </w:t>
      </w:r>
      <w:r w:rsidR="00B50CE5">
        <w:rPr>
          <w:rFonts w:ascii="Futura Lt BT" w:hAnsi="Futura Lt BT"/>
          <w:sz w:val="24"/>
          <w:szCs w:val="24"/>
        </w:rPr>
        <w:t>Europskoj</w:t>
      </w:r>
      <w:r w:rsidR="000F14A3">
        <w:rPr>
          <w:rFonts w:ascii="Futura Lt BT" w:hAnsi="Futura Lt BT"/>
          <w:sz w:val="24"/>
          <w:szCs w:val="24"/>
        </w:rPr>
        <w:t xml:space="preserve"> </w:t>
      </w:r>
      <w:r w:rsidR="00B50CE5">
        <w:rPr>
          <w:rFonts w:ascii="Futura Lt BT" w:hAnsi="Futura Lt BT"/>
          <w:sz w:val="24"/>
          <w:szCs w:val="24"/>
        </w:rPr>
        <w:t>uniji</w:t>
      </w:r>
      <w:r w:rsidR="000F14A3">
        <w:rPr>
          <w:rFonts w:ascii="Futura Lt BT" w:hAnsi="Futura Lt BT"/>
          <w:sz w:val="24"/>
          <w:szCs w:val="24"/>
        </w:rPr>
        <w:t xml:space="preserve"> </w:t>
      </w:r>
      <w:r w:rsidR="00F11140">
        <w:rPr>
          <w:rFonts w:ascii="Futura Lt BT" w:hAnsi="Futura Lt BT"/>
          <w:sz w:val="24"/>
          <w:szCs w:val="24"/>
        </w:rPr>
        <w:t>i</w:t>
      </w:r>
      <w:r w:rsidR="000F14A3">
        <w:rPr>
          <w:rFonts w:ascii="Futura Lt BT" w:hAnsi="Futura Lt BT"/>
          <w:sz w:val="24"/>
          <w:szCs w:val="24"/>
        </w:rPr>
        <w:t xml:space="preserve"> </w:t>
      </w:r>
      <w:r w:rsidR="00F11140">
        <w:rPr>
          <w:rFonts w:ascii="Futura Lt BT" w:hAnsi="Futura Lt BT"/>
          <w:sz w:val="24"/>
          <w:szCs w:val="24"/>
        </w:rPr>
        <w:t>velikog</w:t>
      </w:r>
      <w:r w:rsidR="000F14A3">
        <w:rPr>
          <w:rFonts w:ascii="Futura Lt BT" w:hAnsi="Futura Lt BT"/>
          <w:sz w:val="24"/>
          <w:szCs w:val="24"/>
        </w:rPr>
        <w:t xml:space="preserve"> </w:t>
      </w:r>
      <w:r w:rsidR="00F11140">
        <w:rPr>
          <w:rFonts w:ascii="Futura Lt BT" w:hAnsi="Futura Lt BT"/>
          <w:sz w:val="24"/>
          <w:szCs w:val="24"/>
        </w:rPr>
        <w:t>broja</w:t>
      </w:r>
      <w:r w:rsidR="000F14A3">
        <w:rPr>
          <w:rFonts w:ascii="Futura Lt BT" w:hAnsi="Futura Lt BT"/>
          <w:sz w:val="24"/>
          <w:szCs w:val="24"/>
        </w:rPr>
        <w:t xml:space="preserve"> </w:t>
      </w:r>
      <w:r w:rsidR="00F11140">
        <w:rPr>
          <w:rFonts w:ascii="Futura Lt BT" w:hAnsi="Futura Lt BT"/>
          <w:sz w:val="24"/>
          <w:szCs w:val="24"/>
        </w:rPr>
        <w:t>sektorskih</w:t>
      </w:r>
      <w:r w:rsidR="000F14A3">
        <w:rPr>
          <w:rFonts w:ascii="Futura Lt BT" w:hAnsi="Futura Lt BT"/>
          <w:sz w:val="24"/>
          <w:szCs w:val="24"/>
        </w:rPr>
        <w:t xml:space="preserve"> </w:t>
      </w:r>
      <w:r w:rsidR="00F11140">
        <w:rPr>
          <w:rFonts w:ascii="Futura Lt BT" w:hAnsi="Futura Lt BT"/>
          <w:sz w:val="24"/>
          <w:szCs w:val="24"/>
        </w:rPr>
        <w:t>razvojnih</w:t>
      </w:r>
      <w:r w:rsidR="000F14A3">
        <w:rPr>
          <w:rFonts w:ascii="Futura Lt BT" w:hAnsi="Futura Lt BT"/>
          <w:sz w:val="24"/>
          <w:szCs w:val="24"/>
        </w:rPr>
        <w:t xml:space="preserve"> </w:t>
      </w:r>
      <w:r w:rsidR="00F11140">
        <w:rPr>
          <w:rFonts w:ascii="Futura Lt BT" w:hAnsi="Futura Lt BT"/>
          <w:sz w:val="24"/>
          <w:szCs w:val="24"/>
        </w:rPr>
        <w:t>dokumenata</w:t>
      </w:r>
      <w:r w:rsidR="000F14A3">
        <w:rPr>
          <w:rFonts w:ascii="Futura Lt BT" w:hAnsi="Futura Lt BT"/>
          <w:sz w:val="24"/>
          <w:szCs w:val="24"/>
        </w:rPr>
        <w:t xml:space="preserve"> </w:t>
      </w:r>
      <w:r w:rsidR="00F11140">
        <w:rPr>
          <w:rFonts w:ascii="Futura Lt BT" w:hAnsi="Futura Lt BT"/>
          <w:sz w:val="24"/>
          <w:szCs w:val="24"/>
        </w:rPr>
        <w:t>čija</w:t>
      </w:r>
      <w:r w:rsidR="000F14A3">
        <w:rPr>
          <w:rFonts w:ascii="Futura Lt BT" w:hAnsi="Futura Lt BT"/>
          <w:sz w:val="24"/>
          <w:szCs w:val="24"/>
        </w:rPr>
        <w:t xml:space="preserve"> </w:t>
      </w:r>
      <w:r w:rsidR="00F11140">
        <w:rPr>
          <w:rFonts w:ascii="Futura Lt BT" w:hAnsi="Futura Lt BT"/>
          <w:sz w:val="24"/>
          <w:szCs w:val="24"/>
        </w:rPr>
        <w:t>provedba</w:t>
      </w:r>
      <w:r w:rsidR="000F14A3">
        <w:rPr>
          <w:rFonts w:ascii="Futura Lt BT" w:hAnsi="Futura Lt BT"/>
          <w:sz w:val="24"/>
          <w:szCs w:val="24"/>
        </w:rPr>
        <w:t xml:space="preserve"> </w:t>
      </w:r>
      <w:r w:rsidR="00F11140">
        <w:rPr>
          <w:rFonts w:ascii="Futura Lt BT" w:hAnsi="Futura Lt BT"/>
          <w:sz w:val="24"/>
          <w:szCs w:val="24"/>
        </w:rPr>
        <w:t>utječe</w:t>
      </w:r>
      <w:r w:rsidR="000F14A3">
        <w:rPr>
          <w:rFonts w:ascii="Futura Lt BT" w:hAnsi="Futura Lt BT"/>
          <w:sz w:val="24"/>
          <w:szCs w:val="24"/>
        </w:rPr>
        <w:t xml:space="preserve"> </w:t>
      </w:r>
      <w:r w:rsidR="00F11140">
        <w:rPr>
          <w:rFonts w:ascii="Futura Lt BT" w:hAnsi="Futura Lt BT"/>
          <w:sz w:val="24"/>
          <w:szCs w:val="24"/>
        </w:rPr>
        <w:t>na</w:t>
      </w:r>
      <w:r w:rsidR="000F14A3">
        <w:rPr>
          <w:rFonts w:ascii="Futura Lt BT" w:hAnsi="Futura Lt BT"/>
          <w:sz w:val="24"/>
          <w:szCs w:val="24"/>
        </w:rPr>
        <w:t xml:space="preserve"> </w:t>
      </w:r>
      <w:r w:rsidR="00F11140">
        <w:rPr>
          <w:rFonts w:ascii="Futura Lt BT" w:hAnsi="Futura Lt BT"/>
          <w:sz w:val="24"/>
          <w:szCs w:val="24"/>
        </w:rPr>
        <w:t>prostor,</w:t>
      </w:r>
      <w:r w:rsidR="000F14A3">
        <w:rPr>
          <w:rFonts w:ascii="Futura Lt BT" w:hAnsi="Futura Lt BT"/>
          <w:sz w:val="24"/>
          <w:szCs w:val="24"/>
        </w:rPr>
        <w:t xml:space="preserve"> </w:t>
      </w:r>
      <w:r w:rsidR="00B50CE5">
        <w:rPr>
          <w:rFonts w:ascii="Futura Lt BT" w:hAnsi="Futura Lt BT"/>
          <w:sz w:val="24"/>
          <w:szCs w:val="24"/>
        </w:rPr>
        <w:t>us</w:t>
      </w:r>
      <w:r w:rsidR="00F11140">
        <w:rPr>
          <w:rFonts w:ascii="Futura Lt BT" w:hAnsi="Futura Lt BT"/>
          <w:sz w:val="24"/>
          <w:szCs w:val="24"/>
        </w:rPr>
        <w:t>m</w:t>
      </w:r>
      <w:r w:rsidR="00B50CE5">
        <w:rPr>
          <w:rFonts w:ascii="Futura Lt BT" w:hAnsi="Futura Lt BT"/>
          <w:sz w:val="24"/>
          <w:szCs w:val="24"/>
        </w:rPr>
        <w:t>jerava</w:t>
      </w:r>
      <w:r w:rsidR="000F14A3">
        <w:rPr>
          <w:rFonts w:ascii="Futura Lt BT" w:hAnsi="Futura Lt BT"/>
          <w:sz w:val="24"/>
          <w:szCs w:val="24"/>
        </w:rPr>
        <w:t xml:space="preserve"> </w:t>
      </w:r>
      <w:r w:rsidR="00B50CE5">
        <w:rPr>
          <w:rFonts w:ascii="Futura Lt BT" w:hAnsi="Futura Lt BT"/>
          <w:sz w:val="24"/>
          <w:szCs w:val="24"/>
        </w:rPr>
        <w:t>razvoj</w:t>
      </w:r>
      <w:r w:rsidR="000F14A3">
        <w:rPr>
          <w:rFonts w:ascii="Futura Lt BT" w:hAnsi="Futura Lt BT"/>
          <w:sz w:val="24"/>
          <w:szCs w:val="24"/>
        </w:rPr>
        <w:t xml:space="preserve"> </w:t>
      </w:r>
      <w:r w:rsidR="00B50CE5">
        <w:rPr>
          <w:rFonts w:ascii="Futura Lt BT" w:hAnsi="Futura Lt BT"/>
          <w:sz w:val="24"/>
          <w:szCs w:val="24"/>
        </w:rPr>
        <w:t>pojedinih</w:t>
      </w:r>
      <w:r w:rsidR="000F14A3">
        <w:rPr>
          <w:rFonts w:ascii="Futura Lt BT" w:hAnsi="Futura Lt BT"/>
          <w:sz w:val="24"/>
          <w:szCs w:val="24"/>
        </w:rPr>
        <w:t xml:space="preserve"> </w:t>
      </w:r>
      <w:r w:rsidR="00B50CE5">
        <w:rPr>
          <w:rFonts w:ascii="Futura Lt BT" w:hAnsi="Futura Lt BT"/>
          <w:sz w:val="24"/>
          <w:szCs w:val="24"/>
        </w:rPr>
        <w:t>prostornih</w:t>
      </w:r>
      <w:r w:rsidR="000F14A3">
        <w:rPr>
          <w:rFonts w:ascii="Futura Lt BT" w:hAnsi="Futura Lt BT"/>
          <w:sz w:val="24"/>
          <w:szCs w:val="24"/>
        </w:rPr>
        <w:t xml:space="preserve"> </w:t>
      </w:r>
      <w:r w:rsidR="00B50CE5">
        <w:rPr>
          <w:rFonts w:ascii="Futura Lt BT" w:hAnsi="Futura Lt BT"/>
          <w:sz w:val="24"/>
          <w:szCs w:val="24"/>
        </w:rPr>
        <w:t>sustava</w:t>
      </w:r>
      <w:r w:rsidR="000F14A3">
        <w:rPr>
          <w:rFonts w:ascii="Futura Lt BT" w:hAnsi="Futura Lt BT"/>
          <w:sz w:val="24"/>
          <w:szCs w:val="24"/>
        </w:rPr>
        <w:t xml:space="preserve"> </w:t>
      </w:r>
      <w:r w:rsidR="00B50CE5">
        <w:rPr>
          <w:rFonts w:ascii="Futura Lt BT" w:hAnsi="Futura Lt BT"/>
          <w:sz w:val="24"/>
          <w:szCs w:val="24"/>
        </w:rPr>
        <w:t>u</w:t>
      </w:r>
      <w:r w:rsidR="000F14A3">
        <w:rPr>
          <w:rFonts w:ascii="Futura Lt BT" w:hAnsi="Futura Lt BT"/>
          <w:sz w:val="24"/>
          <w:szCs w:val="24"/>
        </w:rPr>
        <w:t xml:space="preserve"> </w:t>
      </w:r>
      <w:r w:rsidR="00B50CE5">
        <w:rPr>
          <w:rFonts w:ascii="Futura Lt BT" w:hAnsi="Futura Lt BT"/>
          <w:sz w:val="24"/>
          <w:szCs w:val="24"/>
        </w:rPr>
        <w:t>okviru</w:t>
      </w:r>
      <w:r w:rsidR="000F14A3">
        <w:rPr>
          <w:rFonts w:ascii="Futura Lt BT" w:hAnsi="Futura Lt BT"/>
          <w:sz w:val="24"/>
          <w:szCs w:val="24"/>
        </w:rPr>
        <w:t xml:space="preserve"> </w:t>
      </w:r>
      <w:r w:rsidR="00B50CE5">
        <w:rPr>
          <w:rFonts w:ascii="Futura Lt BT" w:hAnsi="Futura Lt BT"/>
          <w:sz w:val="24"/>
          <w:szCs w:val="24"/>
        </w:rPr>
        <w:t>zajedničke</w:t>
      </w:r>
      <w:r w:rsidR="000F14A3">
        <w:rPr>
          <w:rFonts w:ascii="Futura Lt BT" w:hAnsi="Futura Lt BT"/>
          <w:sz w:val="24"/>
          <w:szCs w:val="24"/>
        </w:rPr>
        <w:t xml:space="preserve"> </w:t>
      </w:r>
      <w:r w:rsidR="00B50CE5">
        <w:rPr>
          <w:rFonts w:ascii="Futura Lt BT" w:hAnsi="Futura Lt BT"/>
          <w:sz w:val="24"/>
          <w:szCs w:val="24"/>
        </w:rPr>
        <w:t>EU</w:t>
      </w:r>
      <w:r w:rsidR="000F14A3">
        <w:rPr>
          <w:rFonts w:ascii="Futura Lt BT" w:hAnsi="Futura Lt BT"/>
          <w:sz w:val="24"/>
          <w:szCs w:val="24"/>
        </w:rPr>
        <w:t xml:space="preserve"> </w:t>
      </w:r>
      <w:r w:rsidR="00B50CE5">
        <w:rPr>
          <w:rFonts w:ascii="Futura Lt BT" w:hAnsi="Futura Lt BT"/>
          <w:sz w:val="24"/>
          <w:szCs w:val="24"/>
        </w:rPr>
        <w:t>politike</w:t>
      </w:r>
      <w:r>
        <w:rPr>
          <w:rFonts w:ascii="Futura Lt BT" w:hAnsi="Futura Lt BT"/>
          <w:sz w:val="24"/>
          <w:szCs w:val="24"/>
        </w:rPr>
        <w:t>;</w:t>
      </w:r>
      <w:r w:rsidR="000F14A3">
        <w:rPr>
          <w:rFonts w:ascii="Futura Lt BT" w:hAnsi="Futura Lt BT"/>
          <w:sz w:val="24"/>
          <w:szCs w:val="24"/>
        </w:rPr>
        <w:t xml:space="preserve"> </w:t>
      </w:r>
      <w:r w:rsidR="00B50CE5">
        <w:rPr>
          <w:rFonts w:ascii="Futura Lt BT" w:hAnsi="Futura Lt BT"/>
          <w:sz w:val="24"/>
          <w:szCs w:val="24"/>
        </w:rPr>
        <w:t>čijom</w:t>
      </w:r>
      <w:r w:rsidR="000F14A3">
        <w:rPr>
          <w:rFonts w:ascii="Futura Lt BT" w:hAnsi="Futura Lt BT"/>
          <w:sz w:val="24"/>
          <w:szCs w:val="24"/>
        </w:rPr>
        <w:t xml:space="preserve"> </w:t>
      </w:r>
      <w:r w:rsidR="00B50CE5">
        <w:rPr>
          <w:rFonts w:ascii="Futura Lt BT" w:hAnsi="Futura Lt BT"/>
          <w:sz w:val="24"/>
          <w:szCs w:val="24"/>
        </w:rPr>
        <w:t>se</w:t>
      </w:r>
      <w:r w:rsidR="000F14A3">
        <w:rPr>
          <w:rFonts w:ascii="Futura Lt BT" w:hAnsi="Futura Lt BT"/>
          <w:sz w:val="24"/>
          <w:szCs w:val="24"/>
        </w:rPr>
        <w:t xml:space="preserve"> </w:t>
      </w:r>
      <w:r w:rsidR="00B50CE5">
        <w:rPr>
          <w:rFonts w:ascii="Futura Lt BT" w:hAnsi="Futura Lt BT"/>
          <w:sz w:val="24"/>
          <w:szCs w:val="24"/>
        </w:rPr>
        <w:t>provedbom</w:t>
      </w:r>
      <w:r w:rsidR="000F14A3">
        <w:rPr>
          <w:rFonts w:ascii="Futura Lt BT" w:hAnsi="Futura Lt BT"/>
          <w:sz w:val="24"/>
          <w:szCs w:val="24"/>
        </w:rPr>
        <w:t xml:space="preserve"> </w:t>
      </w:r>
      <w:r w:rsidR="00B50CE5">
        <w:rPr>
          <w:rFonts w:ascii="Futura Lt BT" w:hAnsi="Futura Lt BT"/>
          <w:sz w:val="24"/>
          <w:szCs w:val="24"/>
        </w:rPr>
        <w:t>osiguravaju</w:t>
      </w:r>
      <w:r w:rsidR="000F14A3">
        <w:rPr>
          <w:rFonts w:ascii="Futura Lt BT" w:hAnsi="Futura Lt BT"/>
          <w:sz w:val="24"/>
          <w:szCs w:val="24"/>
        </w:rPr>
        <w:t xml:space="preserve"> </w:t>
      </w:r>
      <w:r w:rsidR="00B50CE5">
        <w:rPr>
          <w:rFonts w:ascii="Futura Lt BT" w:hAnsi="Futura Lt BT"/>
          <w:sz w:val="24"/>
          <w:szCs w:val="24"/>
        </w:rPr>
        <w:t>i</w:t>
      </w:r>
      <w:r w:rsidR="000F14A3">
        <w:rPr>
          <w:rFonts w:ascii="Futura Lt BT" w:hAnsi="Futura Lt BT"/>
          <w:sz w:val="24"/>
          <w:szCs w:val="24"/>
        </w:rPr>
        <w:t xml:space="preserve"> </w:t>
      </w:r>
      <w:r w:rsidR="00B50CE5">
        <w:rPr>
          <w:rFonts w:ascii="Futura Lt BT" w:hAnsi="Futura Lt BT"/>
          <w:sz w:val="24"/>
          <w:szCs w:val="24"/>
        </w:rPr>
        <w:t>alociraju</w:t>
      </w:r>
      <w:r w:rsidR="000F14A3">
        <w:rPr>
          <w:rFonts w:ascii="Futura Lt BT" w:hAnsi="Futura Lt BT"/>
          <w:sz w:val="24"/>
          <w:szCs w:val="24"/>
        </w:rPr>
        <w:t xml:space="preserve"> </w:t>
      </w:r>
      <w:r w:rsidR="00B50CE5">
        <w:rPr>
          <w:rFonts w:ascii="Futura Lt BT" w:hAnsi="Futura Lt BT"/>
          <w:sz w:val="24"/>
          <w:szCs w:val="24"/>
        </w:rPr>
        <w:t>znatna</w:t>
      </w:r>
      <w:r w:rsidR="000F14A3">
        <w:rPr>
          <w:rFonts w:ascii="Futura Lt BT" w:hAnsi="Futura Lt BT"/>
          <w:sz w:val="24"/>
          <w:szCs w:val="24"/>
        </w:rPr>
        <w:t xml:space="preserve"> </w:t>
      </w:r>
      <w:r w:rsidR="00B50CE5">
        <w:rPr>
          <w:rFonts w:ascii="Futura Lt BT" w:hAnsi="Futura Lt BT"/>
          <w:sz w:val="24"/>
          <w:szCs w:val="24"/>
        </w:rPr>
        <w:t>financijska</w:t>
      </w:r>
      <w:r w:rsidR="000F14A3">
        <w:rPr>
          <w:rFonts w:ascii="Futura Lt BT" w:hAnsi="Futura Lt BT"/>
          <w:sz w:val="24"/>
          <w:szCs w:val="24"/>
        </w:rPr>
        <w:t xml:space="preserve"> </w:t>
      </w:r>
      <w:r w:rsidR="00B50CE5">
        <w:rPr>
          <w:rFonts w:ascii="Futura Lt BT" w:hAnsi="Futura Lt BT"/>
          <w:sz w:val="24"/>
          <w:szCs w:val="24"/>
        </w:rPr>
        <w:t>sredstva,</w:t>
      </w:r>
      <w:r w:rsidR="000F14A3">
        <w:rPr>
          <w:rFonts w:ascii="Futura Lt BT" w:hAnsi="Futura Lt BT"/>
          <w:sz w:val="24"/>
          <w:szCs w:val="24"/>
        </w:rPr>
        <w:t xml:space="preserve"> </w:t>
      </w:r>
      <w:r w:rsidR="00B50CE5">
        <w:rPr>
          <w:rFonts w:ascii="Futura Lt BT" w:hAnsi="Futura Lt BT"/>
          <w:sz w:val="24"/>
          <w:szCs w:val="24"/>
        </w:rPr>
        <w:t>koja</w:t>
      </w:r>
      <w:r w:rsidR="000F14A3">
        <w:rPr>
          <w:rFonts w:ascii="Futura Lt BT" w:hAnsi="Futura Lt BT"/>
          <w:sz w:val="24"/>
          <w:szCs w:val="24"/>
        </w:rPr>
        <w:t xml:space="preserve"> </w:t>
      </w:r>
      <w:r w:rsidR="00B50CE5">
        <w:rPr>
          <w:rFonts w:ascii="Futura Lt BT" w:hAnsi="Futura Lt BT"/>
          <w:sz w:val="24"/>
          <w:szCs w:val="24"/>
        </w:rPr>
        <w:t>je</w:t>
      </w:r>
      <w:r w:rsidR="000F14A3">
        <w:rPr>
          <w:rFonts w:ascii="Futura Lt BT" w:hAnsi="Futura Lt BT"/>
          <w:sz w:val="24"/>
          <w:szCs w:val="24"/>
        </w:rPr>
        <w:t xml:space="preserve"> </w:t>
      </w:r>
      <w:r w:rsidR="00B50CE5">
        <w:rPr>
          <w:rFonts w:ascii="Futura Lt BT" w:hAnsi="Futura Lt BT"/>
          <w:sz w:val="24"/>
          <w:szCs w:val="24"/>
        </w:rPr>
        <w:t>moguće</w:t>
      </w:r>
      <w:r w:rsidR="000F14A3">
        <w:rPr>
          <w:rFonts w:ascii="Futura Lt BT" w:hAnsi="Futura Lt BT"/>
          <w:sz w:val="24"/>
          <w:szCs w:val="24"/>
        </w:rPr>
        <w:t xml:space="preserve"> </w:t>
      </w:r>
      <w:r w:rsidR="00B50CE5">
        <w:rPr>
          <w:rFonts w:ascii="Futura Lt BT" w:hAnsi="Futura Lt BT"/>
          <w:sz w:val="24"/>
          <w:szCs w:val="24"/>
        </w:rPr>
        <w:t>koristiti</w:t>
      </w:r>
      <w:r w:rsidR="000F14A3">
        <w:rPr>
          <w:rFonts w:ascii="Futura Lt BT" w:hAnsi="Futura Lt BT"/>
          <w:sz w:val="24"/>
          <w:szCs w:val="24"/>
        </w:rPr>
        <w:t xml:space="preserve"> </w:t>
      </w:r>
      <w:r w:rsidR="00B50CE5">
        <w:rPr>
          <w:rFonts w:ascii="Futura Lt BT" w:hAnsi="Futura Lt BT"/>
          <w:sz w:val="24"/>
          <w:szCs w:val="24"/>
        </w:rPr>
        <w:t>i</w:t>
      </w:r>
      <w:r w:rsidR="000F14A3">
        <w:rPr>
          <w:rFonts w:ascii="Futura Lt BT" w:hAnsi="Futura Lt BT"/>
          <w:sz w:val="24"/>
          <w:szCs w:val="24"/>
        </w:rPr>
        <w:t xml:space="preserve"> </w:t>
      </w:r>
      <w:r w:rsidR="00B50CE5">
        <w:rPr>
          <w:rFonts w:ascii="Futura Lt BT" w:hAnsi="Futura Lt BT"/>
          <w:sz w:val="24"/>
          <w:szCs w:val="24"/>
        </w:rPr>
        <w:t>za</w:t>
      </w:r>
      <w:r w:rsidR="000F14A3">
        <w:rPr>
          <w:rFonts w:ascii="Futura Lt BT" w:hAnsi="Futura Lt BT"/>
          <w:sz w:val="24"/>
          <w:szCs w:val="24"/>
        </w:rPr>
        <w:t xml:space="preserve"> </w:t>
      </w:r>
      <w:r w:rsidR="00B50CE5">
        <w:rPr>
          <w:rFonts w:ascii="Futura Lt BT" w:hAnsi="Futura Lt BT"/>
          <w:sz w:val="24"/>
          <w:szCs w:val="24"/>
        </w:rPr>
        <w:t>potrebe</w:t>
      </w:r>
      <w:r w:rsidR="000F14A3">
        <w:rPr>
          <w:rFonts w:ascii="Futura Lt BT" w:hAnsi="Futura Lt BT"/>
          <w:sz w:val="24"/>
          <w:szCs w:val="24"/>
        </w:rPr>
        <w:t xml:space="preserve"> </w:t>
      </w:r>
      <w:r w:rsidR="00B50CE5">
        <w:rPr>
          <w:rFonts w:ascii="Futura Lt BT" w:hAnsi="Futura Lt BT"/>
          <w:sz w:val="24"/>
          <w:szCs w:val="24"/>
        </w:rPr>
        <w:t>prostornog</w:t>
      </w:r>
      <w:r w:rsidR="000F14A3">
        <w:rPr>
          <w:rFonts w:ascii="Futura Lt BT" w:hAnsi="Futura Lt BT"/>
          <w:sz w:val="24"/>
          <w:szCs w:val="24"/>
        </w:rPr>
        <w:t xml:space="preserve"> </w:t>
      </w:r>
      <w:r w:rsidR="00B50CE5">
        <w:rPr>
          <w:rFonts w:ascii="Futura Lt BT" w:hAnsi="Futura Lt BT"/>
          <w:sz w:val="24"/>
          <w:szCs w:val="24"/>
        </w:rPr>
        <w:t>razvoja.</w:t>
      </w:r>
      <w:r w:rsidR="000F14A3">
        <w:rPr>
          <w:rFonts w:ascii="Futura Lt BT" w:hAnsi="Futura Lt BT"/>
          <w:sz w:val="24"/>
          <w:szCs w:val="24"/>
        </w:rPr>
        <w:t xml:space="preserve"> </w:t>
      </w:r>
      <w:r w:rsidR="00F11140">
        <w:rPr>
          <w:rFonts w:ascii="Futura Lt BT" w:hAnsi="Futura Lt BT"/>
          <w:sz w:val="24"/>
          <w:szCs w:val="24"/>
        </w:rPr>
        <w:t>Očekuje</w:t>
      </w:r>
      <w:r w:rsidR="000F14A3">
        <w:rPr>
          <w:rFonts w:ascii="Futura Lt BT" w:hAnsi="Futura Lt BT"/>
          <w:sz w:val="24"/>
          <w:szCs w:val="24"/>
        </w:rPr>
        <w:t xml:space="preserve"> </w:t>
      </w:r>
      <w:r w:rsidR="00F11140">
        <w:rPr>
          <w:rFonts w:ascii="Futura Lt BT" w:hAnsi="Futura Lt BT"/>
          <w:sz w:val="24"/>
          <w:szCs w:val="24"/>
        </w:rPr>
        <w:t>se</w:t>
      </w:r>
      <w:r w:rsidR="000F14A3">
        <w:rPr>
          <w:rFonts w:ascii="Futura Lt BT" w:hAnsi="Futura Lt BT"/>
          <w:sz w:val="24"/>
          <w:szCs w:val="24"/>
        </w:rPr>
        <w:t xml:space="preserve"> </w:t>
      </w:r>
      <w:r w:rsidR="00F11140">
        <w:rPr>
          <w:rFonts w:ascii="Futura Lt BT" w:hAnsi="Futura Lt BT"/>
          <w:sz w:val="24"/>
          <w:szCs w:val="24"/>
        </w:rPr>
        <w:t>daljnja</w:t>
      </w:r>
      <w:r w:rsidR="000F14A3">
        <w:rPr>
          <w:rFonts w:ascii="Futura Lt BT" w:hAnsi="Futura Lt BT"/>
          <w:sz w:val="24"/>
          <w:szCs w:val="24"/>
        </w:rPr>
        <w:t xml:space="preserve"> </w:t>
      </w:r>
      <w:r w:rsidR="00F11140">
        <w:rPr>
          <w:rFonts w:ascii="Futura Lt BT" w:hAnsi="Futura Lt BT"/>
          <w:sz w:val="24"/>
          <w:szCs w:val="24"/>
        </w:rPr>
        <w:t>operacionalizacija</w:t>
      </w:r>
      <w:r w:rsidR="000F14A3">
        <w:rPr>
          <w:rFonts w:ascii="Futura Lt BT" w:hAnsi="Futura Lt BT"/>
          <w:sz w:val="24"/>
          <w:szCs w:val="24"/>
        </w:rPr>
        <w:t xml:space="preserve"> </w:t>
      </w:r>
      <w:r w:rsidR="00F11140">
        <w:rPr>
          <w:rFonts w:ascii="Futura Lt BT" w:hAnsi="Futura Lt BT"/>
          <w:sz w:val="24"/>
          <w:szCs w:val="24"/>
        </w:rPr>
        <w:t>Strategije</w:t>
      </w:r>
      <w:r w:rsidR="000F14A3">
        <w:rPr>
          <w:rFonts w:ascii="Futura Lt BT" w:hAnsi="Futura Lt BT"/>
          <w:sz w:val="24"/>
          <w:szCs w:val="24"/>
        </w:rPr>
        <w:t xml:space="preserve"> </w:t>
      </w:r>
      <w:r w:rsidR="00F4185C">
        <w:rPr>
          <w:rFonts w:ascii="Futura Lt BT" w:hAnsi="Futura Lt BT"/>
          <w:sz w:val="24"/>
          <w:szCs w:val="24"/>
        </w:rPr>
        <w:t>kroz</w:t>
      </w:r>
      <w:r w:rsidR="000F14A3">
        <w:rPr>
          <w:rFonts w:ascii="Futura Lt BT" w:hAnsi="Futura Lt BT"/>
          <w:sz w:val="24"/>
          <w:szCs w:val="24"/>
        </w:rPr>
        <w:t xml:space="preserve"> </w:t>
      </w:r>
      <w:r w:rsidR="00F4185C">
        <w:rPr>
          <w:rFonts w:ascii="Futura Lt BT" w:hAnsi="Futura Lt BT"/>
          <w:sz w:val="24"/>
          <w:szCs w:val="24"/>
        </w:rPr>
        <w:t>prostorno</w:t>
      </w:r>
      <w:r w:rsidR="000F14A3">
        <w:rPr>
          <w:rFonts w:ascii="Futura Lt BT" w:hAnsi="Futura Lt BT"/>
          <w:sz w:val="24"/>
          <w:szCs w:val="24"/>
        </w:rPr>
        <w:t xml:space="preserve"> </w:t>
      </w:r>
      <w:r w:rsidR="00F4185C">
        <w:rPr>
          <w:rFonts w:ascii="Futura Lt BT" w:hAnsi="Futura Lt BT"/>
          <w:sz w:val="24"/>
          <w:szCs w:val="24"/>
        </w:rPr>
        <w:t>planske</w:t>
      </w:r>
      <w:r w:rsidR="000F14A3">
        <w:rPr>
          <w:rFonts w:ascii="Futura Lt BT" w:hAnsi="Futura Lt BT"/>
          <w:sz w:val="24"/>
          <w:szCs w:val="24"/>
        </w:rPr>
        <w:t xml:space="preserve"> </w:t>
      </w:r>
      <w:r w:rsidR="00F11140">
        <w:rPr>
          <w:rFonts w:ascii="Futura Lt BT" w:hAnsi="Futura Lt BT"/>
          <w:sz w:val="24"/>
          <w:szCs w:val="24"/>
        </w:rPr>
        <w:t>dokumente</w:t>
      </w:r>
      <w:r w:rsidR="000F14A3">
        <w:rPr>
          <w:rFonts w:ascii="Futura Lt BT" w:hAnsi="Futura Lt BT"/>
          <w:sz w:val="24"/>
          <w:szCs w:val="24"/>
        </w:rPr>
        <w:t xml:space="preserve"> </w:t>
      </w:r>
      <w:r w:rsidR="00F11140">
        <w:rPr>
          <w:rFonts w:ascii="Futura Lt BT" w:hAnsi="Futura Lt BT"/>
          <w:sz w:val="24"/>
          <w:szCs w:val="24"/>
        </w:rPr>
        <w:t>na</w:t>
      </w:r>
      <w:r w:rsidR="000F14A3">
        <w:rPr>
          <w:rFonts w:ascii="Futura Lt BT" w:hAnsi="Futura Lt BT"/>
          <w:sz w:val="24"/>
          <w:szCs w:val="24"/>
        </w:rPr>
        <w:t xml:space="preserve"> </w:t>
      </w:r>
      <w:r w:rsidR="00F11140">
        <w:rPr>
          <w:rFonts w:ascii="Futura Lt BT" w:hAnsi="Futura Lt BT"/>
          <w:sz w:val="24"/>
          <w:szCs w:val="24"/>
        </w:rPr>
        <w:t>Državnoj</w:t>
      </w:r>
      <w:r w:rsidR="000F14A3">
        <w:rPr>
          <w:rFonts w:ascii="Futura Lt BT" w:hAnsi="Futura Lt BT"/>
          <w:sz w:val="24"/>
          <w:szCs w:val="24"/>
        </w:rPr>
        <w:t xml:space="preserve"> </w:t>
      </w:r>
      <w:r w:rsidR="00F11140">
        <w:rPr>
          <w:rFonts w:ascii="Futura Lt BT" w:hAnsi="Futura Lt BT"/>
          <w:sz w:val="24"/>
          <w:szCs w:val="24"/>
        </w:rPr>
        <w:t>(Državni</w:t>
      </w:r>
      <w:r w:rsidR="000F14A3">
        <w:rPr>
          <w:rFonts w:ascii="Futura Lt BT" w:hAnsi="Futura Lt BT"/>
          <w:sz w:val="24"/>
          <w:szCs w:val="24"/>
        </w:rPr>
        <w:t xml:space="preserve"> </w:t>
      </w:r>
      <w:r w:rsidR="00F11140">
        <w:rPr>
          <w:rFonts w:ascii="Futura Lt BT" w:hAnsi="Futura Lt BT"/>
          <w:sz w:val="24"/>
          <w:szCs w:val="24"/>
        </w:rPr>
        <w:t>plan</w:t>
      </w:r>
      <w:r w:rsidR="000F14A3">
        <w:rPr>
          <w:rFonts w:ascii="Futura Lt BT" w:hAnsi="Futura Lt BT"/>
          <w:sz w:val="24"/>
          <w:szCs w:val="24"/>
        </w:rPr>
        <w:t xml:space="preserve"> </w:t>
      </w:r>
      <w:r w:rsidR="00F11140">
        <w:rPr>
          <w:rFonts w:ascii="Futura Lt BT" w:hAnsi="Futura Lt BT"/>
          <w:sz w:val="24"/>
          <w:szCs w:val="24"/>
        </w:rPr>
        <w:t>prostornog</w:t>
      </w:r>
      <w:r w:rsidR="000F14A3">
        <w:rPr>
          <w:rFonts w:ascii="Futura Lt BT" w:hAnsi="Futura Lt BT"/>
          <w:sz w:val="24"/>
          <w:szCs w:val="24"/>
        </w:rPr>
        <w:t xml:space="preserve"> </w:t>
      </w:r>
      <w:r w:rsidR="00F11140">
        <w:rPr>
          <w:rFonts w:ascii="Futura Lt BT" w:hAnsi="Futura Lt BT"/>
          <w:sz w:val="24"/>
          <w:szCs w:val="24"/>
        </w:rPr>
        <w:t>razvoja),</w:t>
      </w:r>
      <w:r w:rsidR="000F14A3">
        <w:rPr>
          <w:rFonts w:ascii="Futura Lt BT" w:hAnsi="Futura Lt BT"/>
          <w:sz w:val="24"/>
          <w:szCs w:val="24"/>
        </w:rPr>
        <w:t xml:space="preserve"> </w:t>
      </w:r>
      <w:r w:rsidR="00F11140">
        <w:rPr>
          <w:rFonts w:ascii="Futura Lt BT" w:hAnsi="Futura Lt BT"/>
          <w:sz w:val="24"/>
          <w:szCs w:val="24"/>
        </w:rPr>
        <w:t>županijskoj</w:t>
      </w:r>
      <w:r w:rsidR="000F14A3">
        <w:rPr>
          <w:rFonts w:ascii="Futura Lt BT" w:hAnsi="Futura Lt BT"/>
          <w:sz w:val="24"/>
          <w:szCs w:val="24"/>
        </w:rPr>
        <w:t xml:space="preserve"> </w:t>
      </w:r>
      <w:r w:rsidR="00F11140">
        <w:rPr>
          <w:rFonts w:ascii="Futura Lt BT" w:hAnsi="Futura Lt BT"/>
          <w:sz w:val="24"/>
          <w:szCs w:val="24"/>
        </w:rPr>
        <w:t>(prostorni</w:t>
      </w:r>
      <w:r w:rsidR="000F14A3">
        <w:rPr>
          <w:rFonts w:ascii="Futura Lt BT" w:hAnsi="Futura Lt BT"/>
          <w:sz w:val="24"/>
          <w:szCs w:val="24"/>
        </w:rPr>
        <w:t xml:space="preserve"> </w:t>
      </w:r>
      <w:r w:rsidR="00F11140">
        <w:rPr>
          <w:rFonts w:ascii="Futura Lt BT" w:hAnsi="Futura Lt BT"/>
          <w:sz w:val="24"/>
          <w:szCs w:val="24"/>
        </w:rPr>
        <w:t>planovi</w:t>
      </w:r>
      <w:r w:rsidR="000F14A3">
        <w:rPr>
          <w:rFonts w:ascii="Futura Lt BT" w:hAnsi="Futura Lt BT"/>
          <w:sz w:val="24"/>
          <w:szCs w:val="24"/>
        </w:rPr>
        <w:t xml:space="preserve"> </w:t>
      </w:r>
      <w:r w:rsidR="00F11140">
        <w:rPr>
          <w:rFonts w:ascii="Futura Lt BT" w:hAnsi="Futura Lt BT"/>
          <w:sz w:val="24"/>
          <w:szCs w:val="24"/>
        </w:rPr>
        <w:t>županija)</w:t>
      </w:r>
      <w:r w:rsidR="000F14A3">
        <w:rPr>
          <w:rFonts w:ascii="Futura Lt BT" w:hAnsi="Futura Lt BT"/>
          <w:sz w:val="24"/>
          <w:szCs w:val="24"/>
        </w:rPr>
        <w:t xml:space="preserve"> </w:t>
      </w:r>
      <w:r w:rsidR="00F11140">
        <w:rPr>
          <w:rFonts w:ascii="Futura Lt BT" w:hAnsi="Futura Lt BT"/>
          <w:sz w:val="24"/>
          <w:szCs w:val="24"/>
        </w:rPr>
        <w:t>te</w:t>
      </w:r>
      <w:r w:rsidR="000F14A3">
        <w:rPr>
          <w:rFonts w:ascii="Futura Lt BT" w:hAnsi="Futura Lt BT"/>
          <w:sz w:val="24"/>
          <w:szCs w:val="24"/>
        </w:rPr>
        <w:t xml:space="preserve"> </w:t>
      </w:r>
      <w:r w:rsidR="00F11140">
        <w:rPr>
          <w:rFonts w:ascii="Futura Lt BT" w:hAnsi="Futura Lt BT"/>
          <w:sz w:val="24"/>
          <w:szCs w:val="24"/>
        </w:rPr>
        <w:t>lokalnoj</w:t>
      </w:r>
      <w:r w:rsidR="000F14A3">
        <w:rPr>
          <w:rFonts w:ascii="Futura Lt BT" w:hAnsi="Futura Lt BT"/>
          <w:sz w:val="24"/>
          <w:szCs w:val="24"/>
        </w:rPr>
        <w:t xml:space="preserve"> </w:t>
      </w:r>
      <w:r w:rsidR="00F11140">
        <w:rPr>
          <w:rFonts w:ascii="Futura Lt BT" w:hAnsi="Futura Lt BT"/>
          <w:sz w:val="24"/>
          <w:szCs w:val="24"/>
        </w:rPr>
        <w:t>razini</w:t>
      </w:r>
      <w:r w:rsidR="000F14A3">
        <w:rPr>
          <w:rFonts w:ascii="Futura Lt BT" w:hAnsi="Futura Lt BT"/>
          <w:sz w:val="24"/>
          <w:szCs w:val="24"/>
        </w:rPr>
        <w:t xml:space="preserve"> </w:t>
      </w:r>
      <w:r w:rsidR="00F11140">
        <w:rPr>
          <w:rFonts w:ascii="Futura Lt BT" w:hAnsi="Futura Lt BT"/>
          <w:sz w:val="24"/>
          <w:szCs w:val="24"/>
        </w:rPr>
        <w:t>(prostorni</w:t>
      </w:r>
      <w:r w:rsidR="006B43F3">
        <w:rPr>
          <w:rFonts w:ascii="Futura Lt BT" w:hAnsi="Futura Lt BT"/>
          <w:sz w:val="24"/>
          <w:szCs w:val="24"/>
        </w:rPr>
        <w:t xml:space="preserve"> </w:t>
      </w:r>
      <w:r w:rsidR="00F11140">
        <w:rPr>
          <w:rFonts w:ascii="Futura Lt BT" w:hAnsi="Futura Lt BT"/>
          <w:sz w:val="24"/>
          <w:szCs w:val="24"/>
        </w:rPr>
        <w:t>planovi</w:t>
      </w:r>
      <w:r w:rsidR="006B43F3">
        <w:rPr>
          <w:rFonts w:ascii="Futura Lt BT" w:hAnsi="Futura Lt BT"/>
          <w:sz w:val="24"/>
          <w:szCs w:val="24"/>
        </w:rPr>
        <w:t xml:space="preserve"> </w:t>
      </w:r>
      <w:r w:rsidR="00F11140">
        <w:rPr>
          <w:rFonts w:ascii="Futura Lt BT" w:hAnsi="Futura Lt BT"/>
          <w:sz w:val="24"/>
          <w:szCs w:val="24"/>
        </w:rPr>
        <w:t>uređenja</w:t>
      </w:r>
      <w:r w:rsidR="006B43F3">
        <w:rPr>
          <w:rFonts w:ascii="Futura Lt BT" w:hAnsi="Futura Lt BT"/>
          <w:sz w:val="24"/>
          <w:szCs w:val="24"/>
        </w:rPr>
        <w:t xml:space="preserve"> </w:t>
      </w:r>
      <w:r w:rsidR="00F11140">
        <w:rPr>
          <w:rFonts w:ascii="Futura Lt BT" w:hAnsi="Futura Lt BT"/>
          <w:sz w:val="24"/>
          <w:szCs w:val="24"/>
        </w:rPr>
        <w:t>gradova/općina),</w:t>
      </w:r>
      <w:r w:rsidR="006B43F3">
        <w:rPr>
          <w:rFonts w:ascii="Futura Lt BT" w:hAnsi="Futura Lt BT"/>
          <w:sz w:val="24"/>
          <w:szCs w:val="24"/>
        </w:rPr>
        <w:t xml:space="preserve"> </w:t>
      </w:r>
      <w:r w:rsidR="00F11140">
        <w:rPr>
          <w:rFonts w:ascii="Futura Lt BT" w:hAnsi="Futura Lt BT"/>
          <w:sz w:val="24"/>
          <w:szCs w:val="24"/>
        </w:rPr>
        <w:t>sukladno</w:t>
      </w:r>
      <w:r w:rsidR="000F14A3">
        <w:rPr>
          <w:rFonts w:ascii="Futura Lt BT" w:hAnsi="Futura Lt BT"/>
          <w:sz w:val="24"/>
          <w:szCs w:val="24"/>
        </w:rPr>
        <w:t xml:space="preserve"> </w:t>
      </w:r>
      <w:r w:rsidR="00F11140">
        <w:rPr>
          <w:rFonts w:ascii="Futura Lt BT" w:hAnsi="Futura Lt BT"/>
          <w:sz w:val="24"/>
          <w:szCs w:val="24"/>
        </w:rPr>
        <w:t>važećem</w:t>
      </w:r>
      <w:r w:rsidR="000F14A3">
        <w:rPr>
          <w:rFonts w:ascii="Futura Lt BT" w:hAnsi="Futura Lt BT"/>
          <w:sz w:val="24"/>
          <w:szCs w:val="24"/>
        </w:rPr>
        <w:t xml:space="preserve"> </w:t>
      </w:r>
      <w:r w:rsidR="00F11140">
        <w:rPr>
          <w:rFonts w:ascii="Futura Lt BT" w:hAnsi="Futura Lt BT"/>
          <w:sz w:val="24"/>
          <w:szCs w:val="24"/>
        </w:rPr>
        <w:t>zakonskom</w:t>
      </w:r>
      <w:r w:rsidR="000F14A3">
        <w:rPr>
          <w:rFonts w:ascii="Futura Lt BT" w:hAnsi="Futura Lt BT"/>
          <w:sz w:val="24"/>
          <w:szCs w:val="24"/>
        </w:rPr>
        <w:t xml:space="preserve"> </w:t>
      </w:r>
      <w:r w:rsidR="00F11140">
        <w:rPr>
          <w:rFonts w:ascii="Futura Lt BT" w:hAnsi="Futura Lt BT"/>
          <w:sz w:val="24"/>
          <w:szCs w:val="24"/>
        </w:rPr>
        <w:t>okviru.</w:t>
      </w:r>
    </w:p>
    <w:p w14:paraId="6864610F" w14:textId="760F1CE1" w:rsidR="0014239C" w:rsidRDefault="00F73C82" w:rsidP="0084308A">
      <w:pPr>
        <w:jc w:val="both"/>
        <w:rPr>
          <w:rFonts w:ascii="Futura Lt BT" w:hAnsi="Futura Lt BT"/>
          <w:sz w:val="24"/>
          <w:szCs w:val="24"/>
        </w:rPr>
      </w:pPr>
      <w:r>
        <w:rPr>
          <w:rFonts w:ascii="Futura Lt BT" w:hAnsi="Futura Lt BT"/>
          <w:sz w:val="24"/>
          <w:szCs w:val="24"/>
        </w:rPr>
        <w:t>Državni</w:t>
      </w:r>
      <w:r w:rsidR="000F14A3">
        <w:rPr>
          <w:rFonts w:ascii="Futura Lt BT" w:hAnsi="Futura Lt BT"/>
          <w:sz w:val="24"/>
          <w:szCs w:val="24"/>
        </w:rPr>
        <w:t xml:space="preserve"> </w:t>
      </w:r>
      <w:r>
        <w:rPr>
          <w:rFonts w:ascii="Futura Lt BT" w:hAnsi="Futura Lt BT"/>
          <w:sz w:val="24"/>
          <w:szCs w:val="24"/>
        </w:rPr>
        <w:t>plan</w:t>
      </w:r>
      <w:r w:rsidR="000F14A3">
        <w:rPr>
          <w:rFonts w:ascii="Futura Lt BT" w:hAnsi="Futura Lt BT"/>
          <w:sz w:val="24"/>
          <w:szCs w:val="24"/>
        </w:rPr>
        <w:t xml:space="preserve"> </w:t>
      </w:r>
      <w:r>
        <w:rPr>
          <w:rFonts w:ascii="Futura Lt BT" w:hAnsi="Futura Lt BT"/>
          <w:sz w:val="24"/>
          <w:szCs w:val="24"/>
        </w:rPr>
        <w:t>prostornog</w:t>
      </w:r>
      <w:r w:rsidR="000F14A3">
        <w:rPr>
          <w:rFonts w:ascii="Futura Lt BT" w:hAnsi="Futura Lt BT"/>
          <w:sz w:val="24"/>
          <w:szCs w:val="24"/>
        </w:rPr>
        <w:t xml:space="preserve"> </w:t>
      </w:r>
      <w:r>
        <w:rPr>
          <w:rFonts w:ascii="Futura Lt BT" w:hAnsi="Futura Lt BT"/>
          <w:sz w:val="24"/>
          <w:szCs w:val="24"/>
        </w:rPr>
        <w:t>razvoja</w:t>
      </w:r>
      <w:r w:rsidR="006B43F3">
        <w:rPr>
          <w:rFonts w:ascii="Futura Lt BT" w:hAnsi="Futura Lt BT"/>
          <w:sz w:val="24"/>
          <w:szCs w:val="24"/>
        </w:rPr>
        <w:t xml:space="preserve"> </w:t>
      </w:r>
      <w:r w:rsidR="001A26B6">
        <w:rPr>
          <w:rFonts w:ascii="Futura Lt BT" w:hAnsi="Futura Lt BT"/>
          <w:sz w:val="24"/>
          <w:szCs w:val="24"/>
        </w:rPr>
        <w:t>(dalje</w:t>
      </w:r>
      <w:r w:rsidR="000F14A3">
        <w:rPr>
          <w:rFonts w:ascii="Futura Lt BT" w:hAnsi="Futura Lt BT"/>
          <w:sz w:val="24"/>
          <w:szCs w:val="24"/>
        </w:rPr>
        <w:t xml:space="preserve"> </w:t>
      </w:r>
      <w:r w:rsidR="001A26B6">
        <w:rPr>
          <w:rFonts w:ascii="Futura Lt BT" w:hAnsi="Futura Lt BT"/>
          <w:sz w:val="24"/>
          <w:szCs w:val="24"/>
        </w:rPr>
        <w:t>DPPR)</w:t>
      </w:r>
      <w:r>
        <w:rPr>
          <w:rFonts w:ascii="Futura Lt BT" w:hAnsi="Futura Lt BT"/>
          <w:sz w:val="24"/>
          <w:szCs w:val="24"/>
        </w:rPr>
        <w:t>,</w:t>
      </w:r>
      <w:r w:rsidR="006B43F3">
        <w:rPr>
          <w:rFonts w:ascii="Futura Lt BT" w:hAnsi="Futura Lt BT"/>
          <w:sz w:val="24"/>
          <w:szCs w:val="24"/>
        </w:rPr>
        <w:t xml:space="preserve"> </w:t>
      </w:r>
      <w:r>
        <w:rPr>
          <w:rFonts w:ascii="Futura Lt BT" w:hAnsi="Futura Lt BT"/>
          <w:sz w:val="24"/>
          <w:szCs w:val="24"/>
        </w:rPr>
        <w:t>čija</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izrada</w:t>
      </w:r>
      <w:r w:rsidR="000F14A3">
        <w:rPr>
          <w:rFonts w:ascii="Futura Lt BT" w:hAnsi="Futura Lt BT"/>
          <w:sz w:val="24"/>
          <w:szCs w:val="24"/>
        </w:rPr>
        <w:t xml:space="preserve"> </w:t>
      </w:r>
      <w:r>
        <w:rPr>
          <w:rFonts w:ascii="Futura Lt BT" w:hAnsi="Futura Lt BT"/>
          <w:sz w:val="24"/>
          <w:szCs w:val="24"/>
        </w:rPr>
        <w:t>započeta</w:t>
      </w:r>
      <w:r w:rsidR="000F14A3">
        <w:rPr>
          <w:rFonts w:ascii="Futura Lt BT" w:hAnsi="Futura Lt BT"/>
          <w:sz w:val="24"/>
          <w:szCs w:val="24"/>
        </w:rPr>
        <w:t xml:space="preserve"> </w:t>
      </w:r>
      <w:r>
        <w:rPr>
          <w:rFonts w:ascii="Futura Lt BT" w:hAnsi="Futura Lt BT"/>
          <w:sz w:val="24"/>
          <w:szCs w:val="24"/>
        </w:rPr>
        <w:t>odlukom</w:t>
      </w:r>
      <w:r w:rsidR="000F14A3">
        <w:rPr>
          <w:rFonts w:ascii="Futura Lt BT" w:hAnsi="Futura Lt BT"/>
          <w:sz w:val="24"/>
          <w:szCs w:val="24"/>
        </w:rPr>
        <w:t xml:space="preserve"> </w:t>
      </w:r>
      <w:r>
        <w:rPr>
          <w:rFonts w:ascii="Futura Lt BT" w:hAnsi="Futura Lt BT"/>
          <w:sz w:val="24"/>
          <w:szCs w:val="24"/>
        </w:rPr>
        <w:t>Ministra</w:t>
      </w:r>
      <w:r w:rsidR="000F14A3">
        <w:rPr>
          <w:rFonts w:ascii="Futura Lt BT" w:hAnsi="Futura Lt BT"/>
          <w:sz w:val="24"/>
          <w:szCs w:val="24"/>
        </w:rPr>
        <w:t xml:space="preserve"> </w:t>
      </w:r>
      <w:r>
        <w:rPr>
          <w:rFonts w:ascii="Futura Lt BT" w:hAnsi="Futura Lt BT"/>
          <w:sz w:val="24"/>
          <w:szCs w:val="24"/>
        </w:rPr>
        <w:t>prostornog</w:t>
      </w:r>
      <w:r w:rsidR="000F14A3">
        <w:rPr>
          <w:rFonts w:ascii="Futura Lt BT" w:hAnsi="Futura Lt BT"/>
          <w:sz w:val="24"/>
          <w:szCs w:val="24"/>
        </w:rPr>
        <w:t xml:space="preserve"> </w:t>
      </w:r>
      <w:r>
        <w:rPr>
          <w:rFonts w:ascii="Futura Lt BT" w:hAnsi="Futura Lt BT"/>
          <w:sz w:val="24"/>
          <w:szCs w:val="24"/>
        </w:rPr>
        <w:t>uređenja,</w:t>
      </w:r>
      <w:r w:rsidR="000F14A3">
        <w:rPr>
          <w:rFonts w:ascii="Futura Lt BT" w:hAnsi="Futura Lt BT"/>
          <w:sz w:val="24"/>
          <w:szCs w:val="24"/>
        </w:rPr>
        <w:t xml:space="preserve"> </w:t>
      </w:r>
      <w:r>
        <w:rPr>
          <w:rFonts w:ascii="Futura Lt BT" w:hAnsi="Futura Lt BT"/>
          <w:sz w:val="24"/>
          <w:szCs w:val="24"/>
        </w:rPr>
        <w:t>graditeljstva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državne</w:t>
      </w:r>
      <w:r w:rsidR="000F14A3">
        <w:rPr>
          <w:rFonts w:ascii="Futura Lt BT" w:hAnsi="Futura Lt BT"/>
          <w:sz w:val="24"/>
          <w:szCs w:val="24"/>
        </w:rPr>
        <w:t xml:space="preserve"> </w:t>
      </w:r>
      <w:r>
        <w:rPr>
          <w:rFonts w:ascii="Futura Lt BT" w:hAnsi="Futura Lt BT"/>
          <w:sz w:val="24"/>
          <w:szCs w:val="24"/>
        </w:rPr>
        <w:t>imovine</w:t>
      </w:r>
      <w:r w:rsidR="000F14A3">
        <w:rPr>
          <w:rFonts w:ascii="Futura Lt BT" w:hAnsi="Futura Lt BT"/>
          <w:sz w:val="24"/>
          <w:szCs w:val="24"/>
        </w:rPr>
        <w:t xml:space="preserve"> </w:t>
      </w:r>
      <w:r w:rsidR="0014239C">
        <w:rPr>
          <w:rFonts w:ascii="Futura Lt BT" w:hAnsi="Futura Lt BT"/>
          <w:sz w:val="24"/>
          <w:szCs w:val="24"/>
        </w:rPr>
        <w:t>KLASA:</w:t>
      </w:r>
      <w:r w:rsidR="000F14A3">
        <w:rPr>
          <w:rFonts w:ascii="Futura Lt BT" w:hAnsi="Futura Lt BT"/>
          <w:sz w:val="24"/>
          <w:szCs w:val="24"/>
        </w:rPr>
        <w:t xml:space="preserve"> </w:t>
      </w:r>
      <w:r w:rsidR="0014239C">
        <w:rPr>
          <w:rFonts w:ascii="Futura Lt BT" w:hAnsi="Futura Lt BT"/>
          <w:sz w:val="24"/>
          <w:szCs w:val="24"/>
        </w:rPr>
        <w:t>350-03/24-02/1,</w:t>
      </w:r>
      <w:r w:rsidR="000F14A3">
        <w:rPr>
          <w:rFonts w:ascii="Futura Lt BT" w:hAnsi="Futura Lt BT"/>
          <w:sz w:val="24"/>
          <w:szCs w:val="24"/>
        </w:rPr>
        <w:t xml:space="preserve"> </w:t>
      </w:r>
      <w:r w:rsidR="0014239C">
        <w:rPr>
          <w:rFonts w:ascii="Futura Lt BT" w:hAnsi="Futura Lt BT"/>
          <w:sz w:val="24"/>
          <w:szCs w:val="24"/>
        </w:rPr>
        <w:t>U</w:t>
      </w:r>
      <w:r w:rsidR="004B2EA2">
        <w:rPr>
          <w:rFonts w:ascii="Futura Lt BT" w:hAnsi="Futura Lt BT"/>
          <w:sz w:val="24"/>
          <w:szCs w:val="24"/>
        </w:rPr>
        <w:t>RBROJ</w:t>
      </w:r>
      <w:r w:rsidR="0014239C">
        <w:rPr>
          <w:rFonts w:ascii="Futura Lt BT" w:hAnsi="Futura Lt BT"/>
          <w:sz w:val="24"/>
          <w:szCs w:val="24"/>
        </w:rPr>
        <w:t>:</w:t>
      </w:r>
      <w:r w:rsidR="000F14A3">
        <w:rPr>
          <w:rFonts w:ascii="Futura Lt BT" w:hAnsi="Futura Lt BT"/>
          <w:sz w:val="24"/>
          <w:szCs w:val="24"/>
        </w:rPr>
        <w:t xml:space="preserve"> </w:t>
      </w:r>
      <w:r w:rsidR="0014239C">
        <w:rPr>
          <w:rFonts w:ascii="Futura Lt BT" w:hAnsi="Futura Lt BT"/>
          <w:sz w:val="24"/>
          <w:szCs w:val="24"/>
        </w:rPr>
        <w:t>531-01-24-3</w:t>
      </w:r>
      <w:r w:rsidR="000F14A3">
        <w:rPr>
          <w:rFonts w:ascii="Futura Lt BT" w:hAnsi="Futura Lt BT"/>
          <w:sz w:val="24"/>
          <w:szCs w:val="24"/>
        </w:rPr>
        <w:t xml:space="preserve"> </w:t>
      </w:r>
      <w:r w:rsidR="0014239C">
        <w:rPr>
          <w:rFonts w:ascii="Futura Lt BT" w:hAnsi="Futura Lt BT"/>
          <w:sz w:val="24"/>
          <w:szCs w:val="24"/>
        </w:rPr>
        <w:t>od</w:t>
      </w:r>
      <w:r w:rsidR="000F14A3">
        <w:rPr>
          <w:rFonts w:ascii="Futura Lt BT" w:hAnsi="Futura Lt BT"/>
          <w:sz w:val="24"/>
          <w:szCs w:val="24"/>
        </w:rPr>
        <w:t xml:space="preserve"> </w:t>
      </w:r>
      <w:r w:rsidR="0014239C">
        <w:rPr>
          <w:rFonts w:ascii="Futura Lt BT" w:hAnsi="Futura Lt BT"/>
          <w:sz w:val="24"/>
          <w:szCs w:val="24"/>
        </w:rPr>
        <w:t>13.3.2024.</w:t>
      </w:r>
      <w:r w:rsidR="000F14A3">
        <w:rPr>
          <w:rFonts w:ascii="Futura Lt BT" w:hAnsi="Futura Lt BT"/>
          <w:sz w:val="24"/>
          <w:szCs w:val="24"/>
        </w:rPr>
        <w:t xml:space="preserve"> </w:t>
      </w:r>
      <w:r w:rsidR="0014239C">
        <w:rPr>
          <w:rFonts w:ascii="Futura Lt BT" w:hAnsi="Futura Lt BT"/>
          <w:sz w:val="24"/>
          <w:szCs w:val="24"/>
        </w:rPr>
        <w:t>godine</w:t>
      </w:r>
      <w:r w:rsidR="000F14A3">
        <w:rPr>
          <w:rFonts w:ascii="Futura Lt BT" w:hAnsi="Futura Lt BT"/>
          <w:sz w:val="24"/>
          <w:szCs w:val="24"/>
        </w:rPr>
        <w:t xml:space="preserve"> </w:t>
      </w:r>
      <w:r w:rsidR="00BF3112">
        <w:rPr>
          <w:rFonts w:ascii="Futura Lt BT" w:hAnsi="Futura Lt BT"/>
          <w:sz w:val="24"/>
          <w:szCs w:val="24"/>
        </w:rPr>
        <w:t>ima</w:t>
      </w:r>
      <w:r w:rsidR="000F14A3">
        <w:rPr>
          <w:rFonts w:ascii="Futura Lt BT" w:hAnsi="Futura Lt BT"/>
          <w:sz w:val="24"/>
          <w:szCs w:val="24"/>
        </w:rPr>
        <w:t xml:space="preserve"> </w:t>
      </w:r>
      <w:r w:rsidR="00D8506B">
        <w:rPr>
          <w:rFonts w:ascii="Futura Lt BT" w:hAnsi="Futura Lt BT"/>
          <w:sz w:val="24"/>
          <w:szCs w:val="24"/>
        </w:rPr>
        <w:t>slijedeć</w:t>
      </w:r>
      <w:r w:rsidR="00BF3112">
        <w:rPr>
          <w:rFonts w:ascii="Futura Lt BT" w:hAnsi="Futura Lt BT"/>
          <w:sz w:val="24"/>
          <w:szCs w:val="24"/>
        </w:rPr>
        <w:t>e</w:t>
      </w:r>
      <w:r w:rsidR="000F14A3">
        <w:rPr>
          <w:rFonts w:ascii="Futura Lt BT" w:hAnsi="Futura Lt BT"/>
          <w:sz w:val="24"/>
          <w:szCs w:val="24"/>
        </w:rPr>
        <w:t xml:space="preserve"> </w:t>
      </w:r>
      <w:r w:rsidR="00D8506B">
        <w:rPr>
          <w:rFonts w:ascii="Futura Lt BT" w:hAnsi="Futura Lt BT"/>
          <w:sz w:val="24"/>
          <w:szCs w:val="24"/>
        </w:rPr>
        <w:t>ciljev</w:t>
      </w:r>
      <w:r w:rsidR="00BF3112">
        <w:rPr>
          <w:rFonts w:ascii="Futura Lt BT" w:hAnsi="Futura Lt BT"/>
          <w:sz w:val="24"/>
          <w:szCs w:val="24"/>
        </w:rPr>
        <w:t>e</w:t>
      </w:r>
      <w:r w:rsidR="000F14A3">
        <w:rPr>
          <w:rFonts w:ascii="Futura Lt BT" w:hAnsi="Futura Lt BT"/>
          <w:sz w:val="24"/>
          <w:szCs w:val="24"/>
        </w:rPr>
        <w:t xml:space="preserve"> </w:t>
      </w:r>
      <w:r w:rsidR="00D8506B">
        <w:rPr>
          <w:rFonts w:ascii="Futura Lt BT" w:hAnsi="Futura Lt BT"/>
          <w:sz w:val="24"/>
          <w:szCs w:val="24"/>
        </w:rPr>
        <w:t>i</w:t>
      </w:r>
      <w:r w:rsidR="000F14A3">
        <w:rPr>
          <w:rFonts w:ascii="Futura Lt BT" w:hAnsi="Futura Lt BT"/>
          <w:sz w:val="24"/>
          <w:szCs w:val="24"/>
        </w:rPr>
        <w:t xml:space="preserve"> </w:t>
      </w:r>
      <w:r w:rsidR="00D8506B">
        <w:rPr>
          <w:rFonts w:ascii="Futura Lt BT" w:hAnsi="Futura Lt BT"/>
          <w:sz w:val="24"/>
          <w:szCs w:val="24"/>
        </w:rPr>
        <w:t>programsk</w:t>
      </w:r>
      <w:r w:rsidR="00BF3112">
        <w:rPr>
          <w:rFonts w:ascii="Futura Lt BT" w:hAnsi="Futura Lt BT"/>
          <w:sz w:val="24"/>
          <w:szCs w:val="24"/>
        </w:rPr>
        <w:t>a</w:t>
      </w:r>
      <w:r w:rsidR="000F14A3">
        <w:rPr>
          <w:rFonts w:ascii="Futura Lt BT" w:hAnsi="Futura Lt BT"/>
          <w:sz w:val="24"/>
          <w:szCs w:val="24"/>
        </w:rPr>
        <w:t xml:space="preserve"> </w:t>
      </w:r>
      <w:r w:rsidR="00D8506B">
        <w:rPr>
          <w:rFonts w:ascii="Futura Lt BT" w:hAnsi="Futura Lt BT"/>
          <w:sz w:val="24"/>
          <w:szCs w:val="24"/>
        </w:rPr>
        <w:t>polazišta:</w:t>
      </w:r>
    </w:p>
    <w:p w14:paraId="7283C6C7" w14:textId="256122F5" w:rsidR="00D8506B" w:rsidRDefault="00D8506B" w:rsidP="00557570">
      <w:pPr>
        <w:pStyle w:val="Odlomakpopisa"/>
        <w:numPr>
          <w:ilvl w:val="0"/>
          <w:numId w:val="26"/>
        </w:numPr>
        <w:jc w:val="both"/>
        <w:rPr>
          <w:rFonts w:ascii="Futura Lt BT" w:hAnsi="Futura Lt BT"/>
          <w:sz w:val="24"/>
          <w:szCs w:val="24"/>
        </w:rPr>
      </w:pPr>
      <w:r w:rsidRPr="00D8506B">
        <w:rPr>
          <w:rFonts w:ascii="Futura Lt BT" w:hAnsi="Futura Lt BT"/>
          <w:sz w:val="24"/>
          <w:szCs w:val="24"/>
        </w:rPr>
        <w:t>odrediti</w:t>
      </w:r>
      <w:r w:rsidR="000F14A3">
        <w:rPr>
          <w:rFonts w:ascii="Futura Lt BT" w:hAnsi="Futura Lt BT"/>
          <w:sz w:val="24"/>
          <w:szCs w:val="24"/>
        </w:rPr>
        <w:t xml:space="preserve"> </w:t>
      </w:r>
      <w:r w:rsidRPr="00D8506B">
        <w:rPr>
          <w:rFonts w:ascii="Futura Lt BT" w:hAnsi="Futura Lt BT"/>
          <w:sz w:val="24"/>
          <w:szCs w:val="24"/>
        </w:rPr>
        <w:t>prostorno</w:t>
      </w:r>
      <w:r w:rsidR="000F14A3">
        <w:rPr>
          <w:rFonts w:ascii="Futura Lt BT" w:hAnsi="Futura Lt BT"/>
          <w:sz w:val="24"/>
          <w:szCs w:val="24"/>
        </w:rPr>
        <w:t xml:space="preserve"> </w:t>
      </w:r>
      <w:r w:rsidRPr="00D8506B">
        <w:rPr>
          <w:rFonts w:ascii="Futura Lt BT" w:hAnsi="Futura Lt BT"/>
          <w:sz w:val="24"/>
          <w:szCs w:val="24"/>
        </w:rPr>
        <w:t>planska</w:t>
      </w:r>
      <w:r w:rsidR="000F14A3">
        <w:rPr>
          <w:rFonts w:ascii="Futura Lt BT" w:hAnsi="Futura Lt BT"/>
          <w:sz w:val="24"/>
          <w:szCs w:val="24"/>
        </w:rPr>
        <w:t xml:space="preserve"> </w:t>
      </w:r>
      <w:r w:rsidRPr="00D8506B">
        <w:rPr>
          <w:rFonts w:ascii="Futura Lt BT" w:hAnsi="Futura Lt BT"/>
          <w:sz w:val="24"/>
          <w:szCs w:val="24"/>
        </w:rPr>
        <w:t>rješenja</w:t>
      </w:r>
      <w:r w:rsidR="000F14A3">
        <w:rPr>
          <w:rFonts w:ascii="Futura Lt BT" w:hAnsi="Futura Lt BT"/>
          <w:sz w:val="24"/>
          <w:szCs w:val="24"/>
        </w:rPr>
        <w:t xml:space="preserve"> </w:t>
      </w:r>
      <w:r w:rsidRPr="00D8506B">
        <w:rPr>
          <w:rFonts w:ascii="Futura Lt BT" w:hAnsi="Futura Lt BT"/>
          <w:sz w:val="24"/>
          <w:szCs w:val="24"/>
        </w:rPr>
        <w:t>za</w:t>
      </w:r>
      <w:r w:rsidR="000F14A3">
        <w:rPr>
          <w:rFonts w:ascii="Futura Lt BT" w:hAnsi="Futura Lt BT"/>
          <w:sz w:val="24"/>
          <w:szCs w:val="24"/>
        </w:rPr>
        <w:t xml:space="preserve"> </w:t>
      </w:r>
      <w:r w:rsidRPr="00D8506B">
        <w:rPr>
          <w:rFonts w:ascii="Futura Lt BT" w:hAnsi="Futura Lt BT"/>
          <w:sz w:val="24"/>
          <w:szCs w:val="24"/>
        </w:rPr>
        <w:t>tematske</w:t>
      </w:r>
      <w:r w:rsidR="000F14A3">
        <w:rPr>
          <w:rFonts w:ascii="Futura Lt BT" w:hAnsi="Futura Lt BT"/>
          <w:sz w:val="24"/>
          <w:szCs w:val="24"/>
        </w:rPr>
        <w:t xml:space="preserve"> </w:t>
      </w:r>
      <w:r w:rsidRPr="00D8506B">
        <w:rPr>
          <w:rFonts w:ascii="Futura Lt BT" w:hAnsi="Futura Lt BT"/>
          <w:sz w:val="24"/>
          <w:szCs w:val="24"/>
        </w:rPr>
        <w:t>cjeline</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proofErr w:type="spellStart"/>
      <w:r w:rsidRPr="00D8506B">
        <w:rPr>
          <w:rFonts w:ascii="Futura Lt BT" w:hAnsi="Futura Lt BT"/>
          <w:sz w:val="24"/>
          <w:szCs w:val="24"/>
        </w:rPr>
        <w:t>podcjeline</w:t>
      </w:r>
      <w:proofErr w:type="spellEnd"/>
      <w:r w:rsidR="000F14A3">
        <w:rPr>
          <w:rFonts w:ascii="Futura Lt BT" w:hAnsi="Futura Lt BT"/>
          <w:sz w:val="24"/>
          <w:szCs w:val="24"/>
        </w:rPr>
        <w:t xml:space="preserve"> </w:t>
      </w:r>
      <w:r w:rsidRPr="00D8506B">
        <w:rPr>
          <w:rFonts w:ascii="Futura Lt BT" w:hAnsi="Futura Lt BT"/>
          <w:sz w:val="24"/>
          <w:szCs w:val="24"/>
        </w:rPr>
        <w:t>infrastrukture,</w:t>
      </w:r>
      <w:r w:rsidR="000F14A3">
        <w:rPr>
          <w:rFonts w:ascii="Futura Lt BT" w:hAnsi="Futura Lt BT"/>
          <w:sz w:val="24"/>
          <w:szCs w:val="24"/>
        </w:rPr>
        <w:t xml:space="preserve"> </w:t>
      </w:r>
      <w:r w:rsidRPr="00D8506B">
        <w:rPr>
          <w:rFonts w:ascii="Futura Lt BT" w:hAnsi="Futura Lt BT"/>
          <w:sz w:val="24"/>
          <w:szCs w:val="24"/>
        </w:rPr>
        <w:t>a</w:t>
      </w:r>
      <w:r w:rsidR="000F14A3">
        <w:rPr>
          <w:rFonts w:ascii="Futura Lt BT" w:hAnsi="Futura Lt BT"/>
          <w:sz w:val="24"/>
          <w:szCs w:val="24"/>
        </w:rPr>
        <w:t xml:space="preserve"> </w:t>
      </w:r>
      <w:r w:rsidRPr="00D8506B">
        <w:rPr>
          <w:rFonts w:ascii="Futura Lt BT" w:hAnsi="Futura Lt BT"/>
          <w:sz w:val="24"/>
          <w:szCs w:val="24"/>
        </w:rPr>
        <w:t>sve</w:t>
      </w:r>
      <w:r w:rsidR="000F14A3">
        <w:rPr>
          <w:rFonts w:ascii="Futura Lt BT" w:hAnsi="Futura Lt BT"/>
          <w:sz w:val="24"/>
          <w:szCs w:val="24"/>
        </w:rPr>
        <w:t xml:space="preserve"> </w:t>
      </w:r>
      <w:r w:rsidRPr="00D8506B">
        <w:rPr>
          <w:rFonts w:ascii="Futura Lt BT" w:hAnsi="Futura Lt BT"/>
          <w:sz w:val="24"/>
          <w:szCs w:val="24"/>
        </w:rPr>
        <w:t>na</w:t>
      </w:r>
      <w:r w:rsidR="000F14A3">
        <w:rPr>
          <w:rFonts w:ascii="Futura Lt BT" w:hAnsi="Futura Lt BT"/>
          <w:sz w:val="24"/>
          <w:szCs w:val="24"/>
        </w:rPr>
        <w:t xml:space="preserve"> </w:t>
      </w:r>
      <w:r w:rsidRPr="00D8506B">
        <w:rPr>
          <w:rFonts w:ascii="Futura Lt BT" w:hAnsi="Futura Lt BT"/>
          <w:sz w:val="24"/>
          <w:szCs w:val="24"/>
        </w:rPr>
        <w:t>temelju</w:t>
      </w:r>
      <w:r w:rsidR="000F14A3">
        <w:rPr>
          <w:rFonts w:ascii="Futura Lt BT" w:hAnsi="Futura Lt BT"/>
          <w:sz w:val="24"/>
          <w:szCs w:val="24"/>
        </w:rPr>
        <w:t xml:space="preserve"> </w:t>
      </w:r>
      <w:r w:rsidRPr="00D8506B">
        <w:rPr>
          <w:rFonts w:ascii="Futura Lt BT" w:hAnsi="Futura Lt BT"/>
          <w:sz w:val="24"/>
          <w:szCs w:val="24"/>
        </w:rPr>
        <w:t>analize</w:t>
      </w:r>
      <w:r w:rsidR="000F14A3">
        <w:rPr>
          <w:rFonts w:ascii="Futura Lt BT" w:hAnsi="Futura Lt BT"/>
          <w:sz w:val="24"/>
          <w:szCs w:val="24"/>
        </w:rPr>
        <w:t xml:space="preserve"> </w:t>
      </w:r>
      <w:r w:rsidRPr="00D8506B">
        <w:rPr>
          <w:rFonts w:ascii="Futura Lt BT" w:hAnsi="Futura Lt BT"/>
          <w:sz w:val="24"/>
          <w:szCs w:val="24"/>
        </w:rPr>
        <w:t>postojećeg</w:t>
      </w:r>
      <w:r w:rsidR="000F14A3">
        <w:rPr>
          <w:rFonts w:ascii="Futura Lt BT" w:hAnsi="Futura Lt BT"/>
          <w:sz w:val="24"/>
          <w:szCs w:val="24"/>
        </w:rPr>
        <w:t xml:space="preserve"> </w:t>
      </w:r>
      <w:r w:rsidRPr="00D8506B">
        <w:rPr>
          <w:rFonts w:ascii="Futura Lt BT" w:hAnsi="Futura Lt BT"/>
          <w:sz w:val="24"/>
          <w:szCs w:val="24"/>
        </w:rPr>
        <w:t>stanja,</w:t>
      </w:r>
      <w:r w:rsidR="000F14A3">
        <w:rPr>
          <w:rFonts w:ascii="Futura Lt BT" w:hAnsi="Futura Lt BT"/>
          <w:sz w:val="24"/>
          <w:szCs w:val="24"/>
        </w:rPr>
        <w:t xml:space="preserve"> </w:t>
      </w:r>
      <w:r w:rsidRPr="00D8506B">
        <w:rPr>
          <w:rFonts w:ascii="Futura Lt BT" w:hAnsi="Futura Lt BT"/>
          <w:sz w:val="24"/>
          <w:szCs w:val="24"/>
        </w:rPr>
        <w:t>posebnosti</w:t>
      </w:r>
      <w:r w:rsidR="000F14A3">
        <w:rPr>
          <w:rFonts w:ascii="Futura Lt BT" w:hAnsi="Futura Lt BT"/>
          <w:sz w:val="24"/>
          <w:szCs w:val="24"/>
        </w:rPr>
        <w:t xml:space="preserve"> </w:t>
      </w:r>
      <w:r w:rsidRPr="00D8506B">
        <w:rPr>
          <w:rFonts w:ascii="Futura Lt BT" w:hAnsi="Futura Lt BT"/>
          <w:sz w:val="24"/>
          <w:szCs w:val="24"/>
        </w:rPr>
        <w:t>prostora</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t>postojećih</w:t>
      </w:r>
      <w:r w:rsidR="000F14A3">
        <w:rPr>
          <w:rFonts w:ascii="Futura Lt BT" w:hAnsi="Futura Lt BT"/>
          <w:sz w:val="24"/>
          <w:szCs w:val="24"/>
        </w:rPr>
        <w:t xml:space="preserve"> </w:t>
      </w:r>
      <w:r w:rsidRPr="00D8506B">
        <w:rPr>
          <w:rFonts w:ascii="Futura Lt BT" w:hAnsi="Futura Lt BT"/>
          <w:sz w:val="24"/>
          <w:szCs w:val="24"/>
        </w:rPr>
        <w:t>djelatnosti,</w:t>
      </w:r>
      <w:r w:rsidR="000F14A3">
        <w:rPr>
          <w:rFonts w:ascii="Futura Lt BT" w:hAnsi="Futura Lt BT"/>
          <w:sz w:val="24"/>
          <w:szCs w:val="24"/>
        </w:rPr>
        <w:t xml:space="preserve"> </w:t>
      </w:r>
      <w:r w:rsidRPr="00D8506B">
        <w:rPr>
          <w:rFonts w:ascii="Futura Lt BT" w:hAnsi="Futura Lt BT"/>
          <w:sz w:val="24"/>
          <w:szCs w:val="24"/>
        </w:rPr>
        <w:t>namjene</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lastRenderedPageBreak/>
        <w:t>načina</w:t>
      </w:r>
      <w:r w:rsidR="000F14A3">
        <w:rPr>
          <w:rFonts w:ascii="Futura Lt BT" w:hAnsi="Futura Lt BT"/>
          <w:sz w:val="24"/>
          <w:szCs w:val="24"/>
        </w:rPr>
        <w:t xml:space="preserve"> </w:t>
      </w:r>
      <w:r w:rsidRPr="00D8506B">
        <w:rPr>
          <w:rFonts w:ascii="Futura Lt BT" w:hAnsi="Futura Lt BT"/>
          <w:sz w:val="24"/>
          <w:szCs w:val="24"/>
        </w:rPr>
        <w:t>korištenja</w:t>
      </w:r>
      <w:r w:rsidR="000F14A3">
        <w:rPr>
          <w:rFonts w:ascii="Futura Lt BT" w:hAnsi="Futura Lt BT"/>
          <w:sz w:val="24"/>
          <w:szCs w:val="24"/>
        </w:rPr>
        <w:t xml:space="preserve"> </w:t>
      </w:r>
      <w:r w:rsidRPr="00D8506B">
        <w:rPr>
          <w:rFonts w:ascii="Futura Lt BT" w:hAnsi="Futura Lt BT"/>
          <w:sz w:val="24"/>
          <w:szCs w:val="24"/>
        </w:rPr>
        <w:t>prostora</w:t>
      </w:r>
      <w:r w:rsidR="000F14A3">
        <w:rPr>
          <w:rFonts w:ascii="Futura Lt BT" w:hAnsi="Futura Lt BT"/>
          <w:sz w:val="24"/>
          <w:szCs w:val="24"/>
        </w:rPr>
        <w:t xml:space="preserve"> </w:t>
      </w:r>
      <w:r w:rsidRPr="00D8506B">
        <w:rPr>
          <w:rFonts w:ascii="Futura Lt BT" w:hAnsi="Futura Lt BT"/>
          <w:sz w:val="24"/>
          <w:szCs w:val="24"/>
        </w:rPr>
        <w:t>te</w:t>
      </w:r>
      <w:r w:rsidR="000F14A3">
        <w:rPr>
          <w:rFonts w:ascii="Futura Lt BT" w:hAnsi="Futura Lt BT"/>
          <w:sz w:val="24"/>
          <w:szCs w:val="24"/>
        </w:rPr>
        <w:t xml:space="preserve"> </w:t>
      </w:r>
      <w:r w:rsidRPr="00D8506B">
        <w:rPr>
          <w:rFonts w:ascii="Futura Lt BT" w:hAnsi="Futura Lt BT"/>
          <w:sz w:val="24"/>
          <w:szCs w:val="24"/>
        </w:rPr>
        <w:t>njihovim</w:t>
      </w:r>
      <w:r w:rsidR="000F14A3">
        <w:rPr>
          <w:rFonts w:ascii="Futura Lt BT" w:hAnsi="Futura Lt BT"/>
          <w:sz w:val="24"/>
          <w:szCs w:val="24"/>
        </w:rPr>
        <w:t xml:space="preserve"> </w:t>
      </w:r>
      <w:r w:rsidRPr="00D8506B">
        <w:rPr>
          <w:rFonts w:ascii="Futura Lt BT" w:hAnsi="Futura Lt BT"/>
          <w:sz w:val="24"/>
          <w:szCs w:val="24"/>
        </w:rPr>
        <w:t>utjecajima</w:t>
      </w:r>
      <w:r w:rsidR="000F14A3">
        <w:rPr>
          <w:rFonts w:ascii="Futura Lt BT" w:hAnsi="Futura Lt BT"/>
          <w:sz w:val="24"/>
          <w:szCs w:val="24"/>
        </w:rPr>
        <w:t xml:space="preserve"> </w:t>
      </w:r>
      <w:r w:rsidRPr="00D8506B">
        <w:rPr>
          <w:rFonts w:ascii="Futura Lt BT" w:hAnsi="Futura Lt BT"/>
          <w:sz w:val="24"/>
          <w:szCs w:val="24"/>
        </w:rPr>
        <w:t>na</w:t>
      </w:r>
      <w:r w:rsidR="000F14A3">
        <w:rPr>
          <w:rFonts w:ascii="Futura Lt BT" w:hAnsi="Futura Lt BT"/>
          <w:sz w:val="24"/>
          <w:szCs w:val="24"/>
        </w:rPr>
        <w:t xml:space="preserve"> </w:t>
      </w:r>
      <w:r w:rsidRPr="00D8506B">
        <w:rPr>
          <w:rFonts w:ascii="Futura Lt BT" w:hAnsi="Futura Lt BT"/>
          <w:sz w:val="24"/>
          <w:szCs w:val="24"/>
        </w:rPr>
        <w:t>okoliš</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t>zaštićena</w:t>
      </w:r>
      <w:r w:rsidR="000F14A3">
        <w:rPr>
          <w:rFonts w:ascii="Futura Lt BT" w:hAnsi="Futura Lt BT"/>
          <w:sz w:val="24"/>
          <w:szCs w:val="24"/>
        </w:rPr>
        <w:t xml:space="preserve"> </w:t>
      </w:r>
      <w:r w:rsidRPr="00D8506B">
        <w:rPr>
          <w:rFonts w:ascii="Futura Lt BT" w:hAnsi="Futura Lt BT"/>
          <w:sz w:val="24"/>
          <w:szCs w:val="24"/>
        </w:rPr>
        <w:t>kulturna</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t>prirodna</w:t>
      </w:r>
      <w:r w:rsidR="000F14A3">
        <w:rPr>
          <w:rFonts w:ascii="Futura Lt BT" w:hAnsi="Futura Lt BT"/>
          <w:sz w:val="24"/>
          <w:szCs w:val="24"/>
        </w:rPr>
        <w:t xml:space="preserve"> </w:t>
      </w:r>
      <w:r w:rsidRPr="00D8506B">
        <w:rPr>
          <w:rFonts w:ascii="Futura Lt BT" w:hAnsi="Futura Lt BT"/>
          <w:sz w:val="24"/>
          <w:szCs w:val="24"/>
        </w:rPr>
        <w:t>dobra</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t>resurse,</w:t>
      </w:r>
      <w:r w:rsidR="000F14A3">
        <w:rPr>
          <w:rFonts w:ascii="Futura Lt BT" w:hAnsi="Futura Lt BT"/>
          <w:sz w:val="24"/>
          <w:szCs w:val="24"/>
        </w:rPr>
        <w:t xml:space="preserve"> </w:t>
      </w:r>
      <w:r w:rsidRPr="00D8506B">
        <w:rPr>
          <w:rFonts w:ascii="Futura Lt BT" w:hAnsi="Futura Lt BT"/>
          <w:sz w:val="24"/>
          <w:szCs w:val="24"/>
        </w:rPr>
        <w:t>poštujući</w:t>
      </w:r>
      <w:r w:rsidR="000F14A3">
        <w:rPr>
          <w:rFonts w:ascii="Futura Lt BT" w:hAnsi="Futura Lt BT"/>
          <w:sz w:val="24"/>
          <w:szCs w:val="24"/>
        </w:rPr>
        <w:t xml:space="preserve"> </w:t>
      </w:r>
      <w:r w:rsidRPr="00D8506B">
        <w:rPr>
          <w:rFonts w:ascii="Futura Lt BT" w:hAnsi="Futura Lt BT"/>
          <w:sz w:val="24"/>
          <w:szCs w:val="24"/>
        </w:rPr>
        <w:t>osnovne</w:t>
      </w:r>
      <w:r w:rsidR="000F14A3">
        <w:rPr>
          <w:rFonts w:ascii="Futura Lt BT" w:hAnsi="Futura Lt BT"/>
          <w:sz w:val="24"/>
          <w:szCs w:val="24"/>
        </w:rPr>
        <w:t xml:space="preserve"> </w:t>
      </w:r>
      <w:r w:rsidRPr="00D8506B">
        <w:rPr>
          <w:rFonts w:ascii="Futura Lt BT" w:hAnsi="Futura Lt BT"/>
          <w:sz w:val="24"/>
          <w:szCs w:val="24"/>
        </w:rPr>
        <w:t>ciljeve</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t>načela</w:t>
      </w:r>
      <w:r w:rsidR="000F14A3">
        <w:rPr>
          <w:rFonts w:ascii="Futura Lt BT" w:hAnsi="Futura Lt BT"/>
          <w:sz w:val="24"/>
          <w:szCs w:val="24"/>
        </w:rPr>
        <w:t xml:space="preserve"> </w:t>
      </w:r>
      <w:r w:rsidRPr="00D8506B">
        <w:rPr>
          <w:rFonts w:ascii="Futura Lt BT" w:hAnsi="Futura Lt BT"/>
          <w:sz w:val="24"/>
          <w:szCs w:val="24"/>
        </w:rPr>
        <w:t>prostornog</w:t>
      </w:r>
      <w:r w:rsidR="000F14A3">
        <w:rPr>
          <w:rFonts w:ascii="Futura Lt BT" w:hAnsi="Futura Lt BT"/>
          <w:sz w:val="24"/>
          <w:szCs w:val="24"/>
        </w:rPr>
        <w:t xml:space="preserve"> </w:t>
      </w:r>
      <w:r w:rsidRPr="00D8506B">
        <w:rPr>
          <w:rFonts w:ascii="Futura Lt BT" w:hAnsi="Futura Lt BT"/>
          <w:sz w:val="24"/>
          <w:szCs w:val="24"/>
        </w:rPr>
        <w:t>uređenja</w:t>
      </w:r>
      <w:r w:rsidR="000F14A3">
        <w:rPr>
          <w:rFonts w:ascii="Futura Lt BT" w:hAnsi="Futura Lt BT"/>
          <w:sz w:val="24"/>
          <w:szCs w:val="24"/>
        </w:rPr>
        <w:t xml:space="preserve"> </w:t>
      </w:r>
      <w:r w:rsidRPr="00D8506B">
        <w:rPr>
          <w:rFonts w:ascii="Futura Lt BT" w:hAnsi="Futura Lt BT"/>
          <w:sz w:val="24"/>
          <w:szCs w:val="24"/>
        </w:rPr>
        <w:t>određena</w:t>
      </w:r>
      <w:r w:rsidR="000F14A3">
        <w:rPr>
          <w:rFonts w:ascii="Futura Lt BT" w:hAnsi="Futura Lt BT"/>
          <w:sz w:val="24"/>
          <w:szCs w:val="24"/>
        </w:rPr>
        <w:t xml:space="preserve"> </w:t>
      </w:r>
      <w:r w:rsidRPr="00D8506B">
        <w:rPr>
          <w:rFonts w:ascii="Futura Lt BT" w:hAnsi="Futura Lt BT"/>
          <w:sz w:val="24"/>
          <w:szCs w:val="24"/>
        </w:rPr>
        <w:t>Zakonom</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t>uzimajući</w:t>
      </w:r>
      <w:r w:rsidR="000F14A3">
        <w:rPr>
          <w:rFonts w:ascii="Futura Lt BT" w:hAnsi="Futura Lt BT"/>
          <w:sz w:val="24"/>
          <w:szCs w:val="24"/>
        </w:rPr>
        <w:t xml:space="preserve"> </w:t>
      </w:r>
      <w:r w:rsidRPr="00D8506B">
        <w:rPr>
          <w:rFonts w:ascii="Futura Lt BT" w:hAnsi="Futura Lt BT"/>
          <w:sz w:val="24"/>
          <w:szCs w:val="24"/>
        </w:rPr>
        <w:t>u</w:t>
      </w:r>
      <w:r w:rsidR="000F14A3">
        <w:rPr>
          <w:rFonts w:ascii="Futura Lt BT" w:hAnsi="Futura Lt BT"/>
          <w:sz w:val="24"/>
          <w:szCs w:val="24"/>
        </w:rPr>
        <w:t xml:space="preserve"> </w:t>
      </w:r>
      <w:r w:rsidRPr="00D8506B">
        <w:rPr>
          <w:rFonts w:ascii="Futura Lt BT" w:hAnsi="Futura Lt BT"/>
          <w:sz w:val="24"/>
          <w:szCs w:val="24"/>
        </w:rPr>
        <w:t>obzir</w:t>
      </w:r>
      <w:r w:rsidR="000F14A3">
        <w:rPr>
          <w:rFonts w:ascii="Futura Lt BT" w:hAnsi="Futura Lt BT"/>
          <w:sz w:val="24"/>
          <w:szCs w:val="24"/>
        </w:rPr>
        <w:t xml:space="preserve"> </w:t>
      </w:r>
      <w:r w:rsidRPr="00D8506B">
        <w:rPr>
          <w:rFonts w:ascii="Futura Lt BT" w:hAnsi="Futura Lt BT"/>
          <w:sz w:val="24"/>
          <w:szCs w:val="24"/>
        </w:rPr>
        <w:t>interakciju</w:t>
      </w:r>
      <w:r w:rsidR="000F14A3">
        <w:rPr>
          <w:rFonts w:ascii="Futura Lt BT" w:hAnsi="Futura Lt BT"/>
          <w:sz w:val="24"/>
          <w:szCs w:val="24"/>
        </w:rPr>
        <w:t xml:space="preserve"> </w:t>
      </w:r>
      <w:r w:rsidRPr="00D8506B">
        <w:rPr>
          <w:rFonts w:ascii="Futura Lt BT" w:hAnsi="Futura Lt BT"/>
          <w:sz w:val="24"/>
          <w:szCs w:val="24"/>
        </w:rPr>
        <w:t>u</w:t>
      </w:r>
      <w:r w:rsidR="000F14A3">
        <w:rPr>
          <w:rFonts w:ascii="Futura Lt BT" w:hAnsi="Futura Lt BT"/>
          <w:sz w:val="24"/>
          <w:szCs w:val="24"/>
        </w:rPr>
        <w:t xml:space="preserve"> </w:t>
      </w:r>
      <w:r w:rsidRPr="00D8506B">
        <w:rPr>
          <w:rFonts w:ascii="Futura Lt BT" w:hAnsi="Futura Lt BT"/>
          <w:sz w:val="24"/>
          <w:szCs w:val="24"/>
        </w:rPr>
        <w:t>smislu</w:t>
      </w:r>
      <w:r w:rsidR="000F14A3">
        <w:rPr>
          <w:rFonts w:ascii="Futura Lt BT" w:hAnsi="Futura Lt BT"/>
          <w:sz w:val="24"/>
          <w:szCs w:val="24"/>
        </w:rPr>
        <w:t xml:space="preserve"> </w:t>
      </w:r>
      <w:r w:rsidRPr="00D8506B">
        <w:rPr>
          <w:rFonts w:ascii="Futura Lt BT" w:hAnsi="Futura Lt BT"/>
          <w:sz w:val="24"/>
          <w:szCs w:val="24"/>
        </w:rPr>
        <w:t>sprečavanja</w:t>
      </w:r>
      <w:r w:rsidR="000F14A3">
        <w:rPr>
          <w:rFonts w:ascii="Futura Lt BT" w:hAnsi="Futura Lt BT"/>
          <w:sz w:val="24"/>
          <w:szCs w:val="24"/>
        </w:rPr>
        <w:t xml:space="preserve"> </w:t>
      </w:r>
      <w:r w:rsidRPr="00D8506B">
        <w:rPr>
          <w:rFonts w:ascii="Futura Lt BT" w:hAnsi="Futura Lt BT"/>
          <w:sz w:val="24"/>
          <w:szCs w:val="24"/>
        </w:rPr>
        <w:t>konflikta</w:t>
      </w:r>
      <w:r w:rsidR="000F14A3">
        <w:rPr>
          <w:rFonts w:ascii="Futura Lt BT" w:hAnsi="Futura Lt BT"/>
          <w:sz w:val="24"/>
          <w:szCs w:val="24"/>
        </w:rPr>
        <w:t xml:space="preserve"> </w:t>
      </w:r>
      <w:r w:rsidRPr="00D8506B">
        <w:rPr>
          <w:rFonts w:ascii="Futura Lt BT" w:hAnsi="Futura Lt BT"/>
          <w:sz w:val="24"/>
          <w:szCs w:val="24"/>
        </w:rPr>
        <w:t>s</w:t>
      </w:r>
      <w:r w:rsidR="000F14A3">
        <w:rPr>
          <w:rFonts w:ascii="Futura Lt BT" w:hAnsi="Futura Lt BT"/>
          <w:sz w:val="24"/>
          <w:szCs w:val="24"/>
        </w:rPr>
        <w:t xml:space="preserve"> </w:t>
      </w:r>
      <w:r w:rsidRPr="00D8506B">
        <w:rPr>
          <w:rFonts w:ascii="Futura Lt BT" w:hAnsi="Futura Lt BT"/>
          <w:sz w:val="24"/>
          <w:szCs w:val="24"/>
        </w:rPr>
        <w:t>namjenama</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t>korištenjem</w:t>
      </w:r>
      <w:r w:rsidR="000F14A3">
        <w:rPr>
          <w:rFonts w:ascii="Futura Lt BT" w:hAnsi="Futura Lt BT"/>
          <w:sz w:val="24"/>
          <w:szCs w:val="24"/>
        </w:rPr>
        <w:t xml:space="preserve"> </w:t>
      </w:r>
      <w:r w:rsidRPr="00D8506B">
        <w:rPr>
          <w:rFonts w:ascii="Futura Lt BT" w:hAnsi="Futura Lt BT"/>
          <w:sz w:val="24"/>
          <w:szCs w:val="24"/>
        </w:rPr>
        <w:t>okolnog</w:t>
      </w:r>
      <w:r w:rsidR="000F14A3">
        <w:rPr>
          <w:rFonts w:ascii="Futura Lt BT" w:hAnsi="Futura Lt BT"/>
          <w:sz w:val="24"/>
          <w:szCs w:val="24"/>
        </w:rPr>
        <w:t xml:space="preserve"> </w:t>
      </w:r>
      <w:r w:rsidRPr="00D8506B">
        <w:rPr>
          <w:rFonts w:ascii="Futura Lt BT" w:hAnsi="Futura Lt BT"/>
          <w:sz w:val="24"/>
          <w:szCs w:val="24"/>
        </w:rPr>
        <w:t>prostora</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t>moguće</w:t>
      </w:r>
      <w:r w:rsidR="000F14A3">
        <w:rPr>
          <w:rFonts w:ascii="Futura Lt BT" w:hAnsi="Futura Lt BT"/>
          <w:sz w:val="24"/>
          <w:szCs w:val="24"/>
        </w:rPr>
        <w:t xml:space="preserve"> </w:t>
      </w:r>
      <w:r w:rsidRPr="00D8506B">
        <w:rPr>
          <w:rFonts w:ascii="Futura Lt BT" w:hAnsi="Futura Lt BT"/>
          <w:sz w:val="24"/>
          <w:szCs w:val="24"/>
        </w:rPr>
        <w:t>utjecaje</w:t>
      </w:r>
      <w:r w:rsidR="000F14A3">
        <w:rPr>
          <w:rFonts w:ascii="Futura Lt BT" w:hAnsi="Futura Lt BT"/>
          <w:sz w:val="24"/>
          <w:szCs w:val="24"/>
        </w:rPr>
        <w:t xml:space="preserve"> </w:t>
      </w:r>
      <w:r w:rsidRPr="00D8506B">
        <w:rPr>
          <w:rFonts w:ascii="Futura Lt BT" w:hAnsi="Futura Lt BT"/>
          <w:sz w:val="24"/>
          <w:szCs w:val="24"/>
        </w:rPr>
        <w:t>vezano</w:t>
      </w:r>
      <w:r w:rsidR="000F14A3">
        <w:rPr>
          <w:rFonts w:ascii="Futura Lt BT" w:hAnsi="Futura Lt BT"/>
          <w:sz w:val="24"/>
          <w:szCs w:val="24"/>
        </w:rPr>
        <w:t xml:space="preserve"> </w:t>
      </w:r>
      <w:r w:rsidRPr="00D8506B">
        <w:rPr>
          <w:rFonts w:ascii="Futura Lt BT" w:hAnsi="Futura Lt BT"/>
          <w:sz w:val="24"/>
          <w:szCs w:val="24"/>
        </w:rPr>
        <w:t>za</w:t>
      </w:r>
      <w:r w:rsidR="000F14A3">
        <w:rPr>
          <w:rFonts w:ascii="Futura Lt BT" w:hAnsi="Futura Lt BT"/>
          <w:sz w:val="24"/>
          <w:szCs w:val="24"/>
        </w:rPr>
        <w:t xml:space="preserve"> </w:t>
      </w:r>
      <w:r w:rsidRPr="00D8506B">
        <w:rPr>
          <w:rFonts w:ascii="Futura Lt BT" w:hAnsi="Futura Lt BT"/>
          <w:sz w:val="24"/>
          <w:szCs w:val="24"/>
        </w:rPr>
        <w:t>klimatske</w:t>
      </w:r>
      <w:r w:rsidR="000F14A3">
        <w:rPr>
          <w:rFonts w:ascii="Futura Lt BT" w:hAnsi="Futura Lt BT"/>
          <w:sz w:val="24"/>
          <w:szCs w:val="24"/>
        </w:rPr>
        <w:t xml:space="preserve"> </w:t>
      </w:r>
      <w:r w:rsidRPr="00D8506B">
        <w:rPr>
          <w:rFonts w:ascii="Futura Lt BT" w:hAnsi="Futura Lt BT"/>
          <w:sz w:val="24"/>
          <w:szCs w:val="24"/>
        </w:rPr>
        <w:t>promjene,</w:t>
      </w:r>
      <w:r w:rsidR="000F14A3">
        <w:rPr>
          <w:rFonts w:ascii="Futura Lt BT" w:hAnsi="Futura Lt BT"/>
          <w:sz w:val="24"/>
          <w:szCs w:val="24"/>
        </w:rPr>
        <w:t xml:space="preserve"> </w:t>
      </w:r>
      <w:r w:rsidRPr="00D8506B">
        <w:rPr>
          <w:rFonts w:ascii="Futura Lt BT" w:hAnsi="Futura Lt BT"/>
          <w:sz w:val="24"/>
          <w:szCs w:val="24"/>
        </w:rPr>
        <w:t>potres,</w:t>
      </w:r>
      <w:r w:rsidR="000F14A3">
        <w:rPr>
          <w:rFonts w:ascii="Futura Lt BT" w:hAnsi="Futura Lt BT"/>
          <w:sz w:val="24"/>
          <w:szCs w:val="24"/>
        </w:rPr>
        <w:t xml:space="preserve"> </w:t>
      </w:r>
      <w:r w:rsidRPr="00D8506B">
        <w:rPr>
          <w:rFonts w:ascii="Futura Lt BT" w:hAnsi="Futura Lt BT"/>
          <w:sz w:val="24"/>
          <w:szCs w:val="24"/>
        </w:rPr>
        <w:t>poplave</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t>dr.,</w:t>
      </w:r>
      <w:r w:rsidR="000F14A3">
        <w:rPr>
          <w:rFonts w:ascii="Futura Lt BT" w:hAnsi="Futura Lt BT"/>
          <w:sz w:val="24"/>
          <w:szCs w:val="24"/>
        </w:rPr>
        <w:t xml:space="preserve"> </w:t>
      </w:r>
      <w:r w:rsidRPr="00D8506B">
        <w:rPr>
          <w:rFonts w:ascii="Futura Lt BT" w:hAnsi="Futura Lt BT"/>
          <w:sz w:val="24"/>
          <w:szCs w:val="24"/>
        </w:rPr>
        <w:t>a</w:t>
      </w:r>
      <w:r w:rsidR="000F14A3">
        <w:rPr>
          <w:rFonts w:ascii="Futura Lt BT" w:hAnsi="Futura Lt BT"/>
          <w:sz w:val="24"/>
          <w:szCs w:val="24"/>
        </w:rPr>
        <w:t xml:space="preserve"> </w:t>
      </w:r>
      <w:r w:rsidRPr="00D8506B">
        <w:rPr>
          <w:rFonts w:ascii="Futura Lt BT" w:hAnsi="Futura Lt BT"/>
          <w:sz w:val="24"/>
          <w:szCs w:val="24"/>
        </w:rPr>
        <w:t>sve</w:t>
      </w:r>
      <w:r w:rsidR="000F14A3">
        <w:rPr>
          <w:rFonts w:ascii="Futura Lt BT" w:hAnsi="Futura Lt BT"/>
          <w:sz w:val="24"/>
          <w:szCs w:val="24"/>
        </w:rPr>
        <w:t xml:space="preserve"> </w:t>
      </w:r>
      <w:r w:rsidRPr="00D8506B">
        <w:rPr>
          <w:rFonts w:ascii="Futura Lt BT" w:hAnsi="Futura Lt BT"/>
          <w:sz w:val="24"/>
          <w:szCs w:val="24"/>
        </w:rPr>
        <w:t>prema</w:t>
      </w:r>
      <w:r w:rsidR="000F14A3">
        <w:rPr>
          <w:rFonts w:ascii="Futura Lt BT" w:hAnsi="Futura Lt BT"/>
          <w:sz w:val="24"/>
          <w:szCs w:val="24"/>
        </w:rPr>
        <w:t xml:space="preserve"> </w:t>
      </w:r>
      <w:r w:rsidRPr="00D8506B">
        <w:rPr>
          <w:rFonts w:ascii="Futura Lt BT" w:hAnsi="Futura Lt BT"/>
          <w:sz w:val="24"/>
          <w:szCs w:val="24"/>
        </w:rPr>
        <w:t>raspoloživim</w:t>
      </w:r>
      <w:r w:rsidR="000F14A3">
        <w:rPr>
          <w:rFonts w:ascii="Futura Lt BT" w:hAnsi="Futura Lt BT"/>
          <w:sz w:val="24"/>
          <w:szCs w:val="24"/>
        </w:rPr>
        <w:t xml:space="preserve"> </w:t>
      </w:r>
      <w:r w:rsidRPr="00D8506B">
        <w:rPr>
          <w:rFonts w:ascii="Futura Lt BT" w:hAnsi="Futura Lt BT"/>
          <w:sz w:val="24"/>
          <w:szCs w:val="24"/>
        </w:rPr>
        <w:t>podacima</w:t>
      </w:r>
      <w:r w:rsidR="000F14A3">
        <w:rPr>
          <w:rFonts w:ascii="Futura Lt BT" w:hAnsi="Futura Lt BT"/>
          <w:sz w:val="24"/>
          <w:szCs w:val="24"/>
        </w:rPr>
        <w:t xml:space="preserve"> </w:t>
      </w:r>
    </w:p>
    <w:p w14:paraId="66ECE920" w14:textId="6C39037C" w:rsidR="00D8506B" w:rsidRDefault="00D8506B" w:rsidP="00557570">
      <w:pPr>
        <w:pStyle w:val="Odlomakpopisa"/>
        <w:numPr>
          <w:ilvl w:val="0"/>
          <w:numId w:val="26"/>
        </w:numPr>
        <w:jc w:val="both"/>
        <w:rPr>
          <w:rFonts w:ascii="Futura Lt BT" w:hAnsi="Futura Lt BT"/>
          <w:sz w:val="24"/>
          <w:szCs w:val="24"/>
        </w:rPr>
      </w:pPr>
      <w:r w:rsidRPr="00D8506B">
        <w:rPr>
          <w:rFonts w:ascii="Futura Lt BT" w:hAnsi="Futura Lt BT"/>
          <w:sz w:val="24"/>
          <w:szCs w:val="24"/>
        </w:rPr>
        <w:t>u</w:t>
      </w:r>
      <w:r w:rsidR="000F14A3">
        <w:rPr>
          <w:rFonts w:ascii="Futura Lt BT" w:hAnsi="Futura Lt BT"/>
          <w:sz w:val="24"/>
          <w:szCs w:val="24"/>
        </w:rPr>
        <w:t xml:space="preserve"> </w:t>
      </w:r>
      <w:r w:rsidRPr="00D8506B">
        <w:rPr>
          <w:rFonts w:ascii="Futura Lt BT" w:hAnsi="Futura Lt BT"/>
          <w:sz w:val="24"/>
          <w:szCs w:val="24"/>
        </w:rPr>
        <w:t>cilju</w:t>
      </w:r>
      <w:r w:rsidR="000F14A3">
        <w:rPr>
          <w:rFonts w:ascii="Futura Lt BT" w:hAnsi="Futura Lt BT"/>
          <w:sz w:val="24"/>
          <w:szCs w:val="24"/>
        </w:rPr>
        <w:t xml:space="preserve"> </w:t>
      </w:r>
      <w:r w:rsidRPr="00D8506B">
        <w:rPr>
          <w:rFonts w:ascii="Futura Lt BT" w:hAnsi="Futura Lt BT"/>
          <w:sz w:val="24"/>
          <w:szCs w:val="24"/>
        </w:rPr>
        <w:t>povezivanja</w:t>
      </w:r>
      <w:r w:rsidR="000F14A3">
        <w:rPr>
          <w:rFonts w:ascii="Futura Lt BT" w:hAnsi="Futura Lt BT"/>
          <w:sz w:val="24"/>
          <w:szCs w:val="24"/>
        </w:rPr>
        <w:t xml:space="preserve"> </w:t>
      </w:r>
      <w:r w:rsidRPr="00D8506B">
        <w:rPr>
          <w:rFonts w:ascii="Futura Lt BT" w:hAnsi="Futura Lt BT"/>
          <w:sz w:val="24"/>
          <w:szCs w:val="24"/>
        </w:rPr>
        <w:t>teritorija</w:t>
      </w:r>
      <w:r w:rsidR="000F14A3">
        <w:rPr>
          <w:rFonts w:ascii="Futura Lt BT" w:hAnsi="Futura Lt BT"/>
          <w:sz w:val="24"/>
          <w:szCs w:val="24"/>
        </w:rPr>
        <w:t xml:space="preserve"> </w:t>
      </w:r>
      <w:r w:rsidRPr="00D8506B">
        <w:rPr>
          <w:rFonts w:ascii="Futura Lt BT" w:hAnsi="Futura Lt BT"/>
          <w:sz w:val="24"/>
          <w:szCs w:val="24"/>
        </w:rPr>
        <w:t>Republike</w:t>
      </w:r>
      <w:r w:rsidR="000F14A3">
        <w:rPr>
          <w:rFonts w:ascii="Futura Lt BT" w:hAnsi="Futura Lt BT"/>
          <w:sz w:val="24"/>
          <w:szCs w:val="24"/>
        </w:rPr>
        <w:t xml:space="preserve"> </w:t>
      </w:r>
      <w:r w:rsidRPr="00D8506B">
        <w:rPr>
          <w:rFonts w:ascii="Futura Lt BT" w:hAnsi="Futura Lt BT"/>
          <w:sz w:val="24"/>
          <w:szCs w:val="24"/>
        </w:rPr>
        <w:t>Hrvatske</w:t>
      </w:r>
      <w:r w:rsidR="000F14A3">
        <w:rPr>
          <w:rFonts w:ascii="Futura Lt BT" w:hAnsi="Futura Lt BT"/>
          <w:sz w:val="24"/>
          <w:szCs w:val="24"/>
        </w:rPr>
        <w:t xml:space="preserve"> </w:t>
      </w:r>
      <w:r w:rsidRPr="00D8506B">
        <w:rPr>
          <w:rFonts w:ascii="Futura Lt BT" w:hAnsi="Futura Lt BT"/>
          <w:sz w:val="24"/>
          <w:szCs w:val="24"/>
        </w:rPr>
        <w:t>s</w:t>
      </w:r>
      <w:r w:rsidR="000F14A3">
        <w:rPr>
          <w:rFonts w:ascii="Futura Lt BT" w:hAnsi="Futura Lt BT"/>
          <w:sz w:val="24"/>
          <w:szCs w:val="24"/>
        </w:rPr>
        <w:t xml:space="preserve"> </w:t>
      </w:r>
      <w:r w:rsidRPr="00D8506B">
        <w:rPr>
          <w:rFonts w:ascii="Futura Lt BT" w:hAnsi="Futura Lt BT"/>
          <w:sz w:val="24"/>
          <w:szCs w:val="24"/>
        </w:rPr>
        <w:t>europskim</w:t>
      </w:r>
      <w:r w:rsidR="000F14A3">
        <w:rPr>
          <w:rFonts w:ascii="Futura Lt BT" w:hAnsi="Futura Lt BT"/>
          <w:sz w:val="24"/>
          <w:szCs w:val="24"/>
        </w:rPr>
        <w:t xml:space="preserve"> </w:t>
      </w:r>
      <w:r w:rsidRPr="00D8506B">
        <w:rPr>
          <w:rFonts w:ascii="Futura Lt BT" w:hAnsi="Futura Lt BT"/>
          <w:sz w:val="24"/>
          <w:szCs w:val="24"/>
        </w:rPr>
        <w:t>sustavima</w:t>
      </w:r>
      <w:r w:rsidR="000F14A3">
        <w:rPr>
          <w:rFonts w:ascii="Futura Lt BT" w:hAnsi="Futura Lt BT"/>
          <w:sz w:val="24"/>
          <w:szCs w:val="24"/>
        </w:rPr>
        <w:t xml:space="preserve"> </w:t>
      </w:r>
      <w:r w:rsidRPr="00D8506B">
        <w:rPr>
          <w:rFonts w:ascii="Futura Lt BT" w:hAnsi="Futura Lt BT"/>
          <w:sz w:val="24"/>
          <w:szCs w:val="24"/>
        </w:rPr>
        <w:t>prostornog</w:t>
      </w:r>
      <w:r w:rsidR="000F14A3">
        <w:rPr>
          <w:rFonts w:ascii="Futura Lt BT" w:hAnsi="Futura Lt BT"/>
          <w:sz w:val="24"/>
          <w:szCs w:val="24"/>
        </w:rPr>
        <w:t xml:space="preserve"> </w:t>
      </w:r>
      <w:r w:rsidRPr="00D8506B">
        <w:rPr>
          <w:rFonts w:ascii="Futura Lt BT" w:hAnsi="Futura Lt BT"/>
          <w:sz w:val="24"/>
          <w:szCs w:val="24"/>
        </w:rPr>
        <w:t>uređenja</w:t>
      </w:r>
      <w:r w:rsidR="000F14A3">
        <w:rPr>
          <w:rFonts w:ascii="Futura Lt BT" w:hAnsi="Futura Lt BT"/>
          <w:sz w:val="24"/>
          <w:szCs w:val="24"/>
        </w:rPr>
        <w:t xml:space="preserve"> </w:t>
      </w:r>
      <w:r w:rsidRPr="00D8506B">
        <w:rPr>
          <w:rFonts w:ascii="Futura Lt BT" w:hAnsi="Futura Lt BT"/>
          <w:sz w:val="24"/>
          <w:szCs w:val="24"/>
        </w:rPr>
        <w:t>potrebno</w:t>
      </w:r>
      <w:r w:rsidR="000F14A3">
        <w:rPr>
          <w:rFonts w:ascii="Futura Lt BT" w:hAnsi="Futura Lt BT"/>
          <w:sz w:val="24"/>
          <w:szCs w:val="24"/>
        </w:rPr>
        <w:t xml:space="preserve"> </w:t>
      </w:r>
      <w:r w:rsidRPr="00D8506B">
        <w:rPr>
          <w:rFonts w:ascii="Futura Lt BT" w:hAnsi="Futura Lt BT"/>
          <w:sz w:val="24"/>
          <w:szCs w:val="24"/>
        </w:rPr>
        <w:t>je</w:t>
      </w:r>
      <w:r w:rsidR="000F14A3">
        <w:rPr>
          <w:rFonts w:ascii="Futura Lt BT" w:hAnsi="Futura Lt BT"/>
          <w:sz w:val="24"/>
          <w:szCs w:val="24"/>
        </w:rPr>
        <w:t xml:space="preserve"> </w:t>
      </w:r>
      <w:r w:rsidRPr="00D8506B">
        <w:rPr>
          <w:rFonts w:ascii="Futura Lt BT" w:hAnsi="Futura Lt BT"/>
          <w:sz w:val="24"/>
          <w:szCs w:val="24"/>
        </w:rPr>
        <w:t>planirati</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t>integrirati</w:t>
      </w:r>
      <w:r w:rsidR="000F14A3">
        <w:rPr>
          <w:rFonts w:ascii="Futura Lt BT" w:hAnsi="Futura Lt BT"/>
          <w:sz w:val="24"/>
          <w:szCs w:val="24"/>
        </w:rPr>
        <w:t xml:space="preserve"> </w:t>
      </w:r>
      <w:r w:rsidRPr="00D8506B">
        <w:rPr>
          <w:rFonts w:ascii="Futura Lt BT" w:hAnsi="Futura Lt BT"/>
          <w:sz w:val="24"/>
          <w:szCs w:val="24"/>
        </w:rPr>
        <w:t>infrastrukturne</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t>druge</w:t>
      </w:r>
      <w:r w:rsidR="000F14A3">
        <w:rPr>
          <w:rFonts w:ascii="Futura Lt BT" w:hAnsi="Futura Lt BT"/>
          <w:sz w:val="24"/>
          <w:szCs w:val="24"/>
        </w:rPr>
        <w:t xml:space="preserve"> </w:t>
      </w:r>
      <w:r w:rsidRPr="00D8506B">
        <w:rPr>
          <w:rFonts w:ascii="Futura Lt BT" w:hAnsi="Futura Lt BT"/>
          <w:sz w:val="24"/>
          <w:szCs w:val="24"/>
        </w:rPr>
        <w:t>sadržaje</w:t>
      </w:r>
      <w:r w:rsidR="000F14A3">
        <w:rPr>
          <w:rFonts w:ascii="Futura Lt BT" w:hAnsi="Futura Lt BT"/>
          <w:sz w:val="24"/>
          <w:szCs w:val="24"/>
        </w:rPr>
        <w:t xml:space="preserve"> </w:t>
      </w:r>
      <w:r w:rsidRPr="00D8506B">
        <w:rPr>
          <w:rFonts w:ascii="Futura Lt BT" w:hAnsi="Futura Lt BT"/>
          <w:sz w:val="24"/>
          <w:szCs w:val="24"/>
        </w:rPr>
        <w:t>vodeći</w:t>
      </w:r>
      <w:r w:rsidR="000F14A3">
        <w:rPr>
          <w:rFonts w:ascii="Futura Lt BT" w:hAnsi="Futura Lt BT"/>
          <w:sz w:val="24"/>
          <w:szCs w:val="24"/>
        </w:rPr>
        <w:t xml:space="preserve"> </w:t>
      </w:r>
      <w:r w:rsidRPr="00D8506B">
        <w:rPr>
          <w:rFonts w:ascii="Futura Lt BT" w:hAnsi="Futura Lt BT"/>
          <w:sz w:val="24"/>
          <w:szCs w:val="24"/>
        </w:rPr>
        <w:t>računa</w:t>
      </w:r>
      <w:r w:rsidR="000F14A3">
        <w:rPr>
          <w:rFonts w:ascii="Futura Lt BT" w:hAnsi="Futura Lt BT"/>
          <w:sz w:val="24"/>
          <w:szCs w:val="24"/>
        </w:rPr>
        <w:t xml:space="preserve"> </w:t>
      </w:r>
      <w:r w:rsidRPr="00D8506B">
        <w:rPr>
          <w:rFonts w:ascii="Futura Lt BT" w:hAnsi="Futura Lt BT"/>
          <w:sz w:val="24"/>
          <w:szCs w:val="24"/>
        </w:rPr>
        <w:t>o</w:t>
      </w:r>
      <w:r w:rsidR="000F14A3">
        <w:rPr>
          <w:rFonts w:ascii="Futura Lt BT" w:hAnsi="Futura Lt BT"/>
          <w:sz w:val="24"/>
          <w:szCs w:val="24"/>
        </w:rPr>
        <w:t xml:space="preserve"> </w:t>
      </w:r>
      <w:r w:rsidRPr="00D8506B">
        <w:rPr>
          <w:rFonts w:ascii="Futura Lt BT" w:hAnsi="Futura Lt BT"/>
          <w:sz w:val="24"/>
          <w:szCs w:val="24"/>
        </w:rPr>
        <w:t>međunarodno</w:t>
      </w:r>
      <w:r w:rsidR="000F14A3">
        <w:rPr>
          <w:rFonts w:ascii="Futura Lt BT" w:hAnsi="Futura Lt BT"/>
          <w:sz w:val="24"/>
          <w:szCs w:val="24"/>
        </w:rPr>
        <w:t xml:space="preserve"> </w:t>
      </w:r>
      <w:r w:rsidRPr="00D8506B">
        <w:rPr>
          <w:rFonts w:ascii="Futura Lt BT" w:hAnsi="Futura Lt BT"/>
          <w:sz w:val="24"/>
          <w:szCs w:val="24"/>
        </w:rPr>
        <w:t>prihvaćenim</w:t>
      </w:r>
      <w:r w:rsidR="000F14A3">
        <w:rPr>
          <w:rFonts w:ascii="Futura Lt BT" w:hAnsi="Futura Lt BT"/>
          <w:sz w:val="24"/>
          <w:szCs w:val="24"/>
        </w:rPr>
        <w:t xml:space="preserve"> </w:t>
      </w:r>
      <w:r w:rsidRPr="00D8506B">
        <w:rPr>
          <w:rFonts w:ascii="Futura Lt BT" w:hAnsi="Futura Lt BT"/>
          <w:sz w:val="24"/>
          <w:szCs w:val="24"/>
        </w:rPr>
        <w:t>infrastrukturnim</w:t>
      </w:r>
      <w:r w:rsidR="000F14A3">
        <w:rPr>
          <w:rFonts w:ascii="Futura Lt BT" w:hAnsi="Futura Lt BT"/>
          <w:sz w:val="24"/>
          <w:szCs w:val="24"/>
        </w:rPr>
        <w:t xml:space="preserve"> </w:t>
      </w:r>
      <w:r w:rsidRPr="00D8506B">
        <w:rPr>
          <w:rFonts w:ascii="Futura Lt BT" w:hAnsi="Futura Lt BT"/>
          <w:sz w:val="24"/>
          <w:szCs w:val="24"/>
        </w:rPr>
        <w:t>koridorima</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t>drugim</w:t>
      </w:r>
      <w:r w:rsidR="000F14A3">
        <w:rPr>
          <w:rFonts w:ascii="Futura Lt BT" w:hAnsi="Futura Lt BT"/>
          <w:sz w:val="24"/>
          <w:szCs w:val="24"/>
        </w:rPr>
        <w:t xml:space="preserve"> </w:t>
      </w:r>
      <w:r w:rsidRPr="00D8506B">
        <w:rPr>
          <w:rFonts w:ascii="Futura Lt BT" w:hAnsi="Futura Lt BT"/>
          <w:sz w:val="24"/>
          <w:szCs w:val="24"/>
        </w:rPr>
        <w:t>sadržajima</w:t>
      </w:r>
      <w:r w:rsidR="000F14A3">
        <w:rPr>
          <w:rFonts w:ascii="Futura Lt BT" w:hAnsi="Futura Lt BT"/>
          <w:sz w:val="24"/>
          <w:szCs w:val="24"/>
        </w:rPr>
        <w:t xml:space="preserve"> </w:t>
      </w:r>
      <w:r w:rsidRPr="00D8506B">
        <w:rPr>
          <w:rFonts w:ascii="Futura Lt BT" w:hAnsi="Futura Lt BT"/>
          <w:sz w:val="24"/>
          <w:szCs w:val="24"/>
        </w:rPr>
        <w:t>od</w:t>
      </w:r>
      <w:r w:rsidR="000F14A3">
        <w:rPr>
          <w:rFonts w:ascii="Futura Lt BT" w:hAnsi="Futura Lt BT"/>
          <w:sz w:val="24"/>
          <w:szCs w:val="24"/>
        </w:rPr>
        <w:t xml:space="preserve"> </w:t>
      </w:r>
      <w:r w:rsidRPr="00D8506B">
        <w:rPr>
          <w:rFonts w:ascii="Futura Lt BT" w:hAnsi="Futura Lt BT"/>
          <w:sz w:val="24"/>
          <w:szCs w:val="24"/>
        </w:rPr>
        <w:t>utjecaja</w:t>
      </w:r>
      <w:r w:rsidR="000F14A3">
        <w:rPr>
          <w:rFonts w:ascii="Futura Lt BT" w:hAnsi="Futura Lt BT"/>
          <w:sz w:val="24"/>
          <w:szCs w:val="24"/>
        </w:rPr>
        <w:t xml:space="preserve"> </w:t>
      </w:r>
      <w:r w:rsidRPr="00D8506B">
        <w:rPr>
          <w:rFonts w:ascii="Futura Lt BT" w:hAnsi="Futura Lt BT"/>
          <w:sz w:val="24"/>
          <w:szCs w:val="24"/>
        </w:rPr>
        <w:t>na</w:t>
      </w:r>
      <w:r w:rsidR="000F14A3">
        <w:rPr>
          <w:rFonts w:ascii="Futura Lt BT" w:hAnsi="Futura Lt BT"/>
          <w:sz w:val="24"/>
          <w:szCs w:val="24"/>
        </w:rPr>
        <w:t xml:space="preserve"> </w:t>
      </w:r>
      <w:r w:rsidRPr="00D8506B">
        <w:rPr>
          <w:rFonts w:ascii="Futura Lt BT" w:hAnsi="Futura Lt BT"/>
          <w:sz w:val="24"/>
          <w:szCs w:val="24"/>
        </w:rPr>
        <w:t>Plan</w:t>
      </w:r>
      <w:r w:rsidR="000F14A3">
        <w:rPr>
          <w:rFonts w:ascii="Futura Lt BT" w:hAnsi="Futura Lt BT"/>
          <w:sz w:val="24"/>
          <w:szCs w:val="24"/>
        </w:rPr>
        <w:t xml:space="preserve"> </w:t>
      </w:r>
      <w:r w:rsidRPr="00D8506B">
        <w:rPr>
          <w:rFonts w:ascii="Futura Lt BT" w:hAnsi="Futura Lt BT"/>
          <w:sz w:val="24"/>
          <w:szCs w:val="24"/>
        </w:rPr>
        <w:t>uz</w:t>
      </w:r>
      <w:r w:rsidR="000F14A3">
        <w:rPr>
          <w:rFonts w:ascii="Futura Lt BT" w:hAnsi="Futura Lt BT"/>
          <w:sz w:val="24"/>
          <w:szCs w:val="24"/>
        </w:rPr>
        <w:t xml:space="preserve"> </w:t>
      </w:r>
      <w:r w:rsidRPr="00D8506B">
        <w:rPr>
          <w:rFonts w:ascii="Futura Lt BT" w:hAnsi="Futura Lt BT"/>
          <w:sz w:val="24"/>
          <w:szCs w:val="24"/>
        </w:rPr>
        <w:t>zaštitu</w:t>
      </w:r>
      <w:r w:rsidR="000F14A3">
        <w:rPr>
          <w:rFonts w:ascii="Futura Lt BT" w:hAnsi="Futura Lt BT"/>
          <w:sz w:val="24"/>
          <w:szCs w:val="24"/>
        </w:rPr>
        <w:t xml:space="preserve"> </w:t>
      </w:r>
      <w:r w:rsidRPr="00D8506B">
        <w:rPr>
          <w:rFonts w:ascii="Futura Lt BT" w:hAnsi="Futura Lt BT"/>
          <w:sz w:val="24"/>
          <w:szCs w:val="24"/>
        </w:rPr>
        <w:t>integralnih</w:t>
      </w:r>
      <w:r w:rsidR="000F14A3">
        <w:rPr>
          <w:rFonts w:ascii="Futura Lt BT" w:hAnsi="Futura Lt BT"/>
          <w:sz w:val="24"/>
          <w:szCs w:val="24"/>
        </w:rPr>
        <w:t xml:space="preserve"> </w:t>
      </w:r>
      <w:r w:rsidRPr="00D8506B">
        <w:rPr>
          <w:rFonts w:ascii="Futura Lt BT" w:hAnsi="Futura Lt BT"/>
          <w:sz w:val="24"/>
          <w:szCs w:val="24"/>
        </w:rPr>
        <w:t>vrijednosti</w:t>
      </w:r>
      <w:r w:rsidR="000F14A3">
        <w:rPr>
          <w:rFonts w:ascii="Futura Lt BT" w:hAnsi="Futura Lt BT"/>
          <w:sz w:val="24"/>
          <w:szCs w:val="24"/>
        </w:rPr>
        <w:t xml:space="preserve"> </w:t>
      </w:r>
      <w:r w:rsidRPr="00D8506B">
        <w:rPr>
          <w:rFonts w:ascii="Futura Lt BT" w:hAnsi="Futura Lt BT"/>
          <w:sz w:val="24"/>
          <w:szCs w:val="24"/>
        </w:rPr>
        <w:t>prostora,</w:t>
      </w:r>
      <w:r w:rsidR="000F14A3">
        <w:rPr>
          <w:rFonts w:ascii="Futura Lt BT" w:hAnsi="Futura Lt BT"/>
          <w:sz w:val="24"/>
          <w:szCs w:val="24"/>
        </w:rPr>
        <w:t xml:space="preserve"> </w:t>
      </w:r>
      <w:r w:rsidRPr="00D8506B">
        <w:rPr>
          <w:rFonts w:ascii="Futura Lt BT" w:hAnsi="Futura Lt BT"/>
          <w:sz w:val="24"/>
          <w:szCs w:val="24"/>
        </w:rPr>
        <w:t>razumno</w:t>
      </w:r>
      <w:r w:rsidR="000F14A3">
        <w:rPr>
          <w:rFonts w:ascii="Futura Lt BT" w:hAnsi="Futura Lt BT"/>
          <w:sz w:val="24"/>
          <w:szCs w:val="24"/>
        </w:rPr>
        <w:t xml:space="preserve"> </w:t>
      </w:r>
      <w:r w:rsidRPr="00D8506B">
        <w:rPr>
          <w:rFonts w:ascii="Futura Lt BT" w:hAnsi="Futura Lt BT"/>
          <w:sz w:val="24"/>
          <w:szCs w:val="24"/>
        </w:rPr>
        <w:t>korištenje</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t>zaštita</w:t>
      </w:r>
      <w:r w:rsidR="000F14A3">
        <w:rPr>
          <w:rFonts w:ascii="Futura Lt BT" w:hAnsi="Futura Lt BT"/>
          <w:sz w:val="24"/>
          <w:szCs w:val="24"/>
        </w:rPr>
        <w:t xml:space="preserve"> </w:t>
      </w:r>
      <w:r w:rsidRPr="00D8506B">
        <w:rPr>
          <w:rFonts w:ascii="Futura Lt BT" w:hAnsi="Futura Lt BT"/>
          <w:sz w:val="24"/>
          <w:szCs w:val="24"/>
        </w:rPr>
        <w:t>prirodnih</w:t>
      </w:r>
      <w:r w:rsidR="000F14A3">
        <w:rPr>
          <w:rFonts w:ascii="Futura Lt BT" w:hAnsi="Futura Lt BT"/>
          <w:sz w:val="24"/>
          <w:szCs w:val="24"/>
        </w:rPr>
        <w:t xml:space="preserve"> </w:t>
      </w:r>
      <w:r w:rsidRPr="00D8506B">
        <w:rPr>
          <w:rFonts w:ascii="Futura Lt BT" w:hAnsi="Futura Lt BT"/>
          <w:sz w:val="24"/>
          <w:szCs w:val="24"/>
        </w:rPr>
        <w:t>dobara,</w:t>
      </w:r>
      <w:r w:rsidR="000F14A3">
        <w:rPr>
          <w:rFonts w:ascii="Futura Lt BT" w:hAnsi="Futura Lt BT"/>
          <w:sz w:val="24"/>
          <w:szCs w:val="24"/>
        </w:rPr>
        <w:t xml:space="preserve"> </w:t>
      </w:r>
      <w:r w:rsidRPr="00D8506B">
        <w:rPr>
          <w:rFonts w:ascii="Futura Lt BT" w:hAnsi="Futura Lt BT"/>
          <w:sz w:val="24"/>
          <w:szCs w:val="24"/>
        </w:rPr>
        <w:t>očuvanje</w:t>
      </w:r>
      <w:r w:rsidR="000F14A3">
        <w:rPr>
          <w:rFonts w:ascii="Futura Lt BT" w:hAnsi="Futura Lt BT"/>
          <w:sz w:val="24"/>
          <w:szCs w:val="24"/>
        </w:rPr>
        <w:t xml:space="preserve"> </w:t>
      </w:r>
      <w:r w:rsidRPr="00D8506B">
        <w:rPr>
          <w:rFonts w:ascii="Futura Lt BT" w:hAnsi="Futura Lt BT"/>
          <w:sz w:val="24"/>
          <w:szCs w:val="24"/>
        </w:rPr>
        <w:t>prirode,</w:t>
      </w:r>
      <w:r w:rsidR="000F14A3">
        <w:rPr>
          <w:rFonts w:ascii="Futura Lt BT" w:hAnsi="Futura Lt BT"/>
          <w:sz w:val="24"/>
          <w:szCs w:val="24"/>
        </w:rPr>
        <w:t xml:space="preserve"> </w:t>
      </w:r>
      <w:r w:rsidRPr="00D8506B">
        <w:rPr>
          <w:rFonts w:ascii="Futura Lt BT" w:hAnsi="Futura Lt BT"/>
          <w:sz w:val="24"/>
          <w:szCs w:val="24"/>
        </w:rPr>
        <w:t>zaštitu</w:t>
      </w:r>
      <w:r w:rsidR="000F14A3">
        <w:rPr>
          <w:rFonts w:ascii="Futura Lt BT" w:hAnsi="Futura Lt BT"/>
          <w:sz w:val="24"/>
          <w:szCs w:val="24"/>
        </w:rPr>
        <w:t xml:space="preserve"> </w:t>
      </w:r>
      <w:r w:rsidRPr="00D8506B">
        <w:rPr>
          <w:rFonts w:ascii="Futura Lt BT" w:hAnsi="Futura Lt BT"/>
          <w:sz w:val="24"/>
          <w:szCs w:val="24"/>
        </w:rPr>
        <w:t>okoliša</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t>prevenciju</w:t>
      </w:r>
      <w:r w:rsidR="000F14A3">
        <w:rPr>
          <w:rFonts w:ascii="Futura Lt BT" w:hAnsi="Futura Lt BT"/>
          <w:sz w:val="24"/>
          <w:szCs w:val="24"/>
        </w:rPr>
        <w:t xml:space="preserve"> </w:t>
      </w:r>
      <w:r w:rsidRPr="00D8506B">
        <w:rPr>
          <w:rFonts w:ascii="Futura Lt BT" w:hAnsi="Futura Lt BT"/>
          <w:sz w:val="24"/>
          <w:szCs w:val="24"/>
        </w:rPr>
        <w:t>od</w:t>
      </w:r>
      <w:r w:rsidR="000F14A3">
        <w:rPr>
          <w:rFonts w:ascii="Futura Lt BT" w:hAnsi="Futura Lt BT"/>
          <w:sz w:val="24"/>
          <w:szCs w:val="24"/>
        </w:rPr>
        <w:t xml:space="preserve"> </w:t>
      </w:r>
      <w:r w:rsidRPr="00D8506B">
        <w:rPr>
          <w:rFonts w:ascii="Futura Lt BT" w:hAnsi="Futura Lt BT"/>
          <w:sz w:val="24"/>
          <w:szCs w:val="24"/>
        </w:rPr>
        <w:t>rizika</w:t>
      </w:r>
      <w:r w:rsidR="000F14A3">
        <w:rPr>
          <w:rFonts w:ascii="Futura Lt BT" w:hAnsi="Futura Lt BT"/>
          <w:sz w:val="24"/>
          <w:szCs w:val="24"/>
        </w:rPr>
        <w:t xml:space="preserve"> </w:t>
      </w:r>
      <w:r w:rsidRPr="00D8506B">
        <w:rPr>
          <w:rFonts w:ascii="Futura Lt BT" w:hAnsi="Futura Lt BT"/>
          <w:sz w:val="24"/>
          <w:szCs w:val="24"/>
        </w:rPr>
        <w:t>onečišćenja;</w:t>
      </w:r>
      <w:r w:rsidR="000F14A3">
        <w:rPr>
          <w:rFonts w:ascii="Futura Lt BT" w:hAnsi="Futura Lt BT"/>
          <w:sz w:val="24"/>
          <w:szCs w:val="24"/>
        </w:rPr>
        <w:t xml:space="preserve"> </w:t>
      </w:r>
      <w:r w:rsidRPr="00D8506B">
        <w:rPr>
          <w:rFonts w:ascii="Futura Lt BT" w:hAnsi="Futura Lt BT"/>
          <w:sz w:val="24"/>
          <w:szCs w:val="24"/>
        </w:rPr>
        <w:t>zaštitu</w:t>
      </w:r>
      <w:r w:rsidR="000F14A3">
        <w:rPr>
          <w:rFonts w:ascii="Futura Lt BT" w:hAnsi="Futura Lt BT"/>
          <w:sz w:val="24"/>
          <w:szCs w:val="24"/>
        </w:rPr>
        <w:t xml:space="preserve"> </w:t>
      </w:r>
      <w:r w:rsidRPr="00D8506B">
        <w:rPr>
          <w:rFonts w:ascii="Futura Lt BT" w:hAnsi="Futura Lt BT"/>
          <w:sz w:val="24"/>
          <w:szCs w:val="24"/>
        </w:rPr>
        <w:t>kulturnih</w:t>
      </w:r>
      <w:r w:rsidR="000F14A3">
        <w:rPr>
          <w:rFonts w:ascii="Futura Lt BT" w:hAnsi="Futura Lt BT"/>
          <w:sz w:val="24"/>
          <w:szCs w:val="24"/>
        </w:rPr>
        <w:t xml:space="preserve"> </w:t>
      </w:r>
      <w:r w:rsidRPr="00D8506B">
        <w:rPr>
          <w:rFonts w:ascii="Futura Lt BT" w:hAnsi="Futura Lt BT"/>
          <w:sz w:val="24"/>
          <w:szCs w:val="24"/>
        </w:rPr>
        <w:t>dobara</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t>vrijednosti;</w:t>
      </w:r>
      <w:r w:rsidR="000F14A3">
        <w:rPr>
          <w:rFonts w:ascii="Futura Lt BT" w:hAnsi="Futura Lt BT"/>
          <w:sz w:val="24"/>
          <w:szCs w:val="24"/>
        </w:rPr>
        <w:t xml:space="preserve"> </w:t>
      </w:r>
      <w:r w:rsidRPr="00D8506B">
        <w:rPr>
          <w:rFonts w:ascii="Futura Lt BT" w:hAnsi="Futura Lt BT"/>
          <w:sz w:val="24"/>
          <w:szCs w:val="24"/>
        </w:rPr>
        <w:t>cjelovitost</w:t>
      </w:r>
      <w:r w:rsidR="000F14A3">
        <w:rPr>
          <w:rFonts w:ascii="Futura Lt BT" w:hAnsi="Futura Lt BT"/>
          <w:sz w:val="24"/>
          <w:szCs w:val="24"/>
        </w:rPr>
        <w:t xml:space="preserve"> </w:t>
      </w:r>
      <w:r w:rsidRPr="00D8506B">
        <w:rPr>
          <w:rFonts w:ascii="Futura Lt BT" w:hAnsi="Futura Lt BT"/>
          <w:sz w:val="24"/>
          <w:szCs w:val="24"/>
        </w:rPr>
        <w:t>vrijednih</w:t>
      </w:r>
      <w:r w:rsidR="000F14A3">
        <w:rPr>
          <w:rFonts w:ascii="Futura Lt BT" w:hAnsi="Futura Lt BT"/>
          <w:sz w:val="24"/>
          <w:szCs w:val="24"/>
        </w:rPr>
        <w:t xml:space="preserve"> </w:t>
      </w:r>
      <w:r w:rsidRPr="00D8506B">
        <w:rPr>
          <w:rFonts w:ascii="Futura Lt BT" w:hAnsi="Futura Lt BT"/>
          <w:sz w:val="24"/>
          <w:szCs w:val="24"/>
        </w:rPr>
        <w:t>ekosustava</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t>kakvoća</w:t>
      </w:r>
      <w:r w:rsidR="000F14A3">
        <w:rPr>
          <w:rFonts w:ascii="Futura Lt BT" w:hAnsi="Futura Lt BT"/>
          <w:sz w:val="24"/>
          <w:szCs w:val="24"/>
        </w:rPr>
        <w:t xml:space="preserve"> </w:t>
      </w:r>
      <w:r w:rsidRPr="00D8506B">
        <w:rPr>
          <w:rFonts w:ascii="Futura Lt BT" w:hAnsi="Futura Lt BT"/>
          <w:sz w:val="24"/>
          <w:szCs w:val="24"/>
        </w:rPr>
        <w:t>mora,</w:t>
      </w:r>
      <w:r w:rsidR="000F14A3">
        <w:rPr>
          <w:rFonts w:ascii="Futura Lt BT" w:hAnsi="Futura Lt BT"/>
          <w:sz w:val="24"/>
          <w:szCs w:val="24"/>
        </w:rPr>
        <w:t xml:space="preserve"> </w:t>
      </w:r>
      <w:r w:rsidRPr="00D8506B">
        <w:rPr>
          <w:rFonts w:ascii="Futura Lt BT" w:hAnsi="Futura Lt BT"/>
          <w:sz w:val="24"/>
          <w:szCs w:val="24"/>
        </w:rPr>
        <w:t>nacionalna</w:t>
      </w:r>
      <w:r w:rsidR="000F14A3">
        <w:rPr>
          <w:rFonts w:ascii="Futura Lt BT" w:hAnsi="Futura Lt BT"/>
          <w:sz w:val="24"/>
          <w:szCs w:val="24"/>
        </w:rPr>
        <w:t xml:space="preserve"> </w:t>
      </w:r>
      <w:r w:rsidRPr="00D8506B">
        <w:rPr>
          <w:rFonts w:ascii="Futura Lt BT" w:hAnsi="Futura Lt BT"/>
          <w:sz w:val="24"/>
          <w:szCs w:val="24"/>
        </w:rPr>
        <w:t>sigurnost</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t>obrana</w:t>
      </w:r>
      <w:r w:rsidR="000F14A3">
        <w:rPr>
          <w:rFonts w:ascii="Futura Lt BT" w:hAnsi="Futura Lt BT"/>
          <w:sz w:val="24"/>
          <w:szCs w:val="24"/>
        </w:rPr>
        <w:t xml:space="preserve"> </w:t>
      </w:r>
      <w:r w:rsidRPr="00D8506B">
        <w:rPr>
          <w:rFonts w:ascii="Futura Lt BT" w:hAnsi="Futura Lt BT"/>
          <w:sz w:val="24"/>
          <w:szCs w:val="24"/>
        </w:rPr>
        <w:t>Republike</w:t>
      </w:r>
      <w:r w:rsidR="000F14A3">
        <w:rPr>
          <w:rFonts w:ascii="Futura Lt BT" w:hAnsi="Futura Lt BT"/>
          <w:sz w:val="24"/>
          <w:szCs w:val="24"/>
        </w:rPr>
        <w:t xml:space="preserve"> </w:t>
      </w:r>
      <w:r w:rsidRPr="00D8506B">
        <w:rPr>
          <w:rFonts w:ascii="Futura Lt BT" w:hAnsi="Futura Lt BT"/>
          <w:sz w:val="24"/>
          <w:szCs w:val="24"/>
        </w:rPr>
        <w:t>Hrvatske</w:t>
      </w:r>
      <w:r w:rsidR="000F14A3">
        <w:rPr>
          <w:rFonts w:ascii="Futura Lt BT" w:hAnsi="Futura Lt BT"/>
          <w:sz w:val="24"/>
          <w:szCs w:val="24"/>
        </w:rPr>
        <w:t xml:space="preserve"> </w:t>
      </w:r>
      <w:r w:rsidRPr="00D8506B">
        <w:rPr>
          <w:rFonts w:ascii="Futura Lt BT" w:hAnsi="Futura Lt BT"/>
          <w:sz w:val="24"/>
          <w:szCs w:val="24"/>
        </w:rPr>
        <w:t>te</w:t>
      </w:r>
      <w:r w:rsidR="000F14A3">
        <w:rPr>
          <w:rFonts w:ascii="Futura Lt BT" w:hAnsi="Futura Lt BT"/>
          <w:sz w:val="24"/>
          <w:szCs w:val="24"/>
        </w:rPr>
        <w:t xml:space="preserve"> </w:t>
      </w:r>
      <w:r w:rsidRPr="00D8506B">
        <w:rPr>
          <w:rFonts w:ascii="Futura Lt BT" w:hAnsi="Futura Lt BT"/>
          <w:sz w:val="24"/>
          <w:szCs w:val="24"/>
        </w:rPr>
        <w:t>zaštita</w:t>
      </w:r>
      <w:r w:rsidR="000F14A3">
        <w:rPr>
          <w:rFonts w:ascii="Futura Lt BT" w:hAnsi="Futura Lt BT"/>
          <w:sz w:val="24"/>
          <w:szCs w:val="24"/>
        </w:rPr>
        <w:t xml:space="preserve"> </w:t>
      </w:r>
      <w:r w:rsidRPr="00D8506B">
        <w:rPr>
          <w:rFonts w:ascii="Futura Lt BT" w:hAnsi="Futura Lt BT"/>
          <w:sz w:val="24"/>
          <w:szCs w:val="24"/>
        </w:rPr>
        <w:t>od</w:t>
      </w:r>
      <w:r w:rsidR="000F14A3">
        <w:rPr>
          <w:rFonts w:ascii="Futura Lt BT" w:hAnsi="Futura Lt BT"/>
          <w:sz w:val="24"/>
          <w:szCs w:val="24"/>
        </w:rPr>
        <w:t xml:space="preserve"> </w:t>
      </w:r>
      <w:r w:rsidRPr="00D8506B">
        <w:rPr>
          <w:rFonts w:ascii="Futura Lt BT" w:hAnsi="Futura Lt BT"/>
          <w:sz w:val="24"/>
          <w:szCs w:val="24"/>
        </w:rPr>
        <w:t>prirodnih</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t>drugih</w:t>
      </w:r>
      <w:r w:rsidR="000F14A3">
        <w:rPr>
          <w:rFonts w:ascii="Futura Lt BT" w:hAnsi="Futura Lt BT"/>
          <w:sz w:val="24"/>
          <w:szCs w:val="24"/>
        </w:rPr>
        <w:t xml:space="preserve"> </w:t>
      </w:r>
      <w:r w:rsidRPr="00D8506B">
        <w:rPr>
          <w:rFonts w:ascii="Futura Lt BT" w:hAnsi="Futura Lt BT"/>
          <w:sz w:val="24"/>
          <w:szCs w:val="24"/>
        </w:rPr>
        <w:t>nesreća</w:t>
      </w:r>
    </w:p>
    <w:p w14:paraId="421EA818" w14:textId="3CD3D362" w:rsidR="00D8506B" w:rsidRDefault="00D8506B" w:rsidP="00557570">
      <w:pPr>
        <w:pStyle w:val="Odlomakpopisa"/>
        <w:numPr>
          <w:ilvl w:val="0"/>
          <w:numId w:val="26"/>
        </w:numPr>
        <w:jc w:val="both"/>
        <w:rPr>
          <w:rFonts w:ascii="Futura Lt BT" w:hAnsi="Futura Lt BT"/>
          <w:sz w:val="24"/>
          <w:szCs w:val="24"/>
        </w:rPr>
      </w:pPr>
      <w:r w:rsidRPr="00D8506B">
        <w:rPr>
          <w:rFonts w:ascii="Futura Lt BT" w:hAnsi="Futura Lt BT"/>
          <w:sz w:val="24"/>
          <w:szCs w:val="24"/>
        </w:rPr>
        <w:t>programska</w:t>
      </w:r>
      <w:r w:rsidR="000F14A3">
        <w:rPr>
          <w:rFonts w:ascii="Futura Lt BT" w:hAnsi="Futura Lt BT"/>
          <w:sz w:val="24"/>
          <w:szCs w:val="24"/>
        </w:rPr>
        <w:t xml:space="preserve"> </w:t>
      </w:r>
      <w:r w:rsidRPr="00D8506B">
        <w:rPr>
          <w:rFonts w:ascii="Futura Lt BT" w:hAnsi="Futura Lt BT"/>
          <w:sz w:val="24"/>
          <w:szCs w:val="24"/>
        </w:rPr>
        <w:t>polazišta</w:t>
      </w:r>
      <w:r w:rsidR="000F14A3">
        <w:rPr>
          <w:rFonts w:ascii="Futura Lt BT" w:hAnsi="Futura Lt BT"/>
          <w:sz w:val="24"/>
          <w:szCs w:val="24"/>
        </w:rPr>
        <w:t xml:space="preserve"> </w:t>
      </w:r>
      <w:r w:rsidRPr="00D8506B">
        <w:rPr>
          <w:rFonts w:ascii="Futura Lt BT" w:hAnsi="Futura Lt BT"/>
          <w:sz w:val="24"/>
          <w:szCs w:val="24"/>
        </w:rPr>
        <w:t>Plana</w:t>
      </w:r>
      <w:r w:rsidR="000F14A3">
        <w:rPr>
          <w:rFonts w:ascii="Futura Lt BT" w:hAnsi="Futura Lt BT"/>
          <w:sz w:val="24"/>
          <w:szCs w:val="24"/>
        </w:rPr>
        <w:t xml:space="preserve"> </w:t>
      </w:r>
      <w:r w:rsidRPr="00D8506B">
        <w:rPr>
          <w:rFonts w:ascii="Futura Lt BT" w:hAnsi="Futura Lt BT"/>
          <w:sz w:val="24"/>
          <w:szCs w:val="24"/>
        </w:rPr>
        <w:t>sadržana</w:t>
      </w:r>
      <w:r w:rsidR="000F14A3">
        <w:rPr>
          <w:rFonts w:ascii="Futura Lt BT" w:hAnsi="Futura Lt BT"/>
          <w:sz w:val="24"/>
          <w:szCs w:val="24"/>
        </w:rPr>
        <w:t xml:space="preserve"> </w:t>
      </w:r>
      <w:r w:rsidRPr="00D8506B">
        <w:rPr>
          <w:rFonts w:ascii="Futura Lt BT" w:hAnsi="Futura Lt BT"/>
          <w:sz w:val="24"/>
          <w:szCs w:val="24"/>
        </w:rPr>
        <w:t>su</w:t>
      </w:r>
      <w:r w:rsidR="000F14A3">
        <w:rPr>
          <w:rFonts w:ascii="Futura Lt BT" w:hAnsi="Futura Lt BT"/>
          <w:sz w:val="24"/>
          <w:szCs w:val="24"/>
        </w:rPr>
        <w:t xml:space="preserve"> </w:t>
      </w:r>
      <w:r w:rsidRPr="00D8506B">
        <w:rPr>
          <w:rFonts w:ascii="Futura Lt BT" w:hAnsi="Futura Lt BT"/>
          <w:sz w:val="24"/>
          <w:szCs w:val="24"/>
        </w:rPr>
        <w:t>u</w:t>
      </w:r>
      <w:r w:rsidR="000F14A3">
        <w:rPr>
          <w:rFonts w:ascii="Futura Lt BT" w:hAnsi="Futura Lt BT"/>
          <w:sz w:val="24"/>
          <w:szCs w:val="24"/>
        </w:rPr>
        <w:t xml:space="preserve"> </w:t>
      </w:r>
      <w:r w:rsidRPr="00D8506B">
        <w:rPr>
          <w:rFonts w:ascii="Futura Lt BT" w:hAnsi="Futura Lt BT"/>
          <w:sz w:val="24"/>
          <w:szCs w:val="24"/>
        </w:rPr>
        <w:t>temeljnom</w:t>
      </w:r>
      <w:r w:rsidR="000F14A3">
        <w:rPr>
          <w:rFonts w:ascii="Futura Lt BT" w:hAnsi="Futura Lt BT"/>
          <w:sz w:val="24"/>
          <w:szCs w:val="24"/>
        </w:rPr>
        <w:t xml:space="preserve"> </w:t>
      </w:r>
      <w:r w:rsidRPr="00D8506B">
        <w:rPr>
          <w:rFonts w:ascii="Futura Lt BT" w:hAnsi="Futura Lt BT"/>
          <w:sz w:val="24"/>
          <w:szCs w:val="24"/>
        </w:rPr>
        <w:t>državnom</w:t>
      </w:r>
      <w:r w:rsidR="000F14A3">
        <w:rPr>
          <w:rFonts w:ascii="Futura Lt BT" w:hAnsi="Futura Lt BT"/>
          <w:sz w:val="24"/>
          <w:szCs w:val="24"/>
        </w:rPr>
        <w:t xml:space="preserve"> </w:t>
      </w:r>
      <w:r w:rsidRPr="00D8506B">
        <w:rPr>
          <w:rFonts w:ascii="Futura Lt BT" w:hAnsi="Futura Lt BT"/>
          <w:sz w:val="24"/>
          <w:szCs w:val="24"/>
        </w:rPr>
        <w:t>dokumentu</w:t>
      </w:r>
      <w:r w:rsidR="000F14A3">
        <w:rPr>
          <w:rFonts w:ascii="Futura Lt BT" w:hAnsi="Futura Lt BT"/>
          <w:sz w:val="24"/>
          <w:szCs w:val="24"/>
        </w:rPr>
        <w:t xml:space="preserve"> </w:t>
      </w:r>
      <w:r w:rsidRPr="00D8506B">
        <w:rPr>
          <w:rFonts w:ascii="Futura Lt BT" w:hAnsi="Futura Lt BT"/>
          <w:sz w:val="24"/>
          <w:szCs w:val="24"/>
        </w:rPr>
        <w:t>za</w:t>
      </w:r>
      <w:r w:rsidR="000F14A3">
        <w:rPr>
          <w:rFonts w:ascii="Futura Lt BT" w:hAnsi="Futura Lt BT"/>
          <w:sz w:val="24"/>
          <w:szCs w:val="24"/>
        </w:rPr>
        <w:t xml:space="preserve"> </w:t>
      </w:r>
      <w:r w:rsidRPr="00D8506B">
        <w:rPr>
          <w:rFonts w:ascii="Futura Lt BT" w:hAnsi="Futura Lt BT"/>
          <w:sz w:val="24"/>
          <w:szCs w:val="24"/>
        </w:rPr>
        <w:t>usmjerenje</w:t>
      </w:r>
      <w:r w:rsidR="000F14A3">
        <w:rPr>
          <w:rFonts w:ascii="Futura Lt BT" w:hAnsi="Futura Lt BT"/>
          <w:sz w:val="24"/>
          <w:szCs w:val="24"/>
        </w:rPr>
        <w:t xml:space="preserve"> </w:t>
      </w:r>
      <w:r w:rsidRPr="00D8506B">
        <w:rPr>
          <w:rFonts w:ascii="Futura Lt BT" w:hAnsi="Futura Lt BT"/>
          <w:sz w:val="24"/>
          <w:szCs w:val="24"/>
        </w:rPr>
        <w:t>razvoja</w:t>
      </w:r>
      <w:r w:rsidR="000F14A3">
        <w:rPr>
          <w:rFonts w:ascii="Futura Lt BT" w:hAnsi="Futura Lt BT"/>
          <w:sz w:val="24"/>
          <w:szCs w:val="24"/>
        </w:rPr>
        <w:t xml:space="preserve"> </w:t>
      </w:r>
      <w:r w:rsidRPr="00D8506B">
        <w:rPr>
          <w:rFonts w:ascii="Futura Lt BT" w:hAnsi="Futura Lt BT"/>
          <w:sz w:val="24"/>
          <w:szCs w:val="24"/>
        </w:rPr>
        <w:t>u</w:t>
      </w:r>
      <w:r w:rsidR="000F14A3">
        <w:rPr>
          <w:rFonts w:ascii="Futura Lt BT" w:hAnsi="Futura Lt BT"/>
          <w:sz w:val="24"/>
          <w:szCs w:val="24"/>
        </w:rPr>
        <w:t xml:space="preserve"> </w:t>
      </w:r>
      <w:r w:rsidRPr="00D8506B">
        <w:rPr>
          <w:rFonts w:ascii="Futura Lt BT" w:hAnsi="Futura Lt BT"/>
          <w:sz w:val="24"/>
          <w:szCs w:val="24"/>
        </w:rPr>
        <w:t>prostoru</w:t>
      </w:r>
      <w:r w:rsidR="000F14A3">
        <w:rPr>
          <w:rFonts w:ascii="Futura Lt BT" w:hAnsi="Futura Lt BT"/>
          <w:sz w:val="24"/>
          <w:szCs w:val="24"/>
        </w:rPr>
        <w:t xml:space="preserve"> </w:t>
      </w:r>
      <w:r w:rsidRPr="00D8506B">
        <w:rPr>
          <w:rFonts w:ascii="Futura Lt BT" w:hAnsi="Futura Lt BT"/>
          <w:sz w:val="24"/>
          <w:szCs w:val="24"/>
        </w:rPr>
        <w:t>Strategiji</w:t>
      </w:r>
      <w:r w:rsidR="000F14A3">
        <w:rPr>
          <w:rFonts w:ascii="Futura Lt BT" w:hAnsi="Futura Lt BT"/>
          <w:sz w:val="24"/>
          <w:szCs w:val="24"/>
        </w:rPr>
        <w:t xml:space="preserve"> </w:t>
      </w:r>
      <w:r w:rsidRPr="00D8506B">
        <w:rPr>
          <w:rFonts w:ascii="Futura Lt BT" w:hAnsi="Futura Lt BT"/>
          <w:sz w:val="24"/>
          <w:szCs w:val="24"/>
        </w:rPr>
        <w:t>prostornog</w:t>
      </w:r>
      <w:r w:rsidR="000F14A3">
        <w:rPr>
          <w:rFonts w:ascii="Futura Lt BT" w:hAnsi="Futura Lt BT"/>
          <w:sz w:val="24"/>
          <w:szCs w:val="24"/>
        </w:rPr>
        <w:t xml:space="preserve"> </w:t>
      </w:r>
      <w:r w:rsidRPr="00D8506B">
        <w:rPr>
          <w:rFonts w:ascii="Futura Lt BT" w:hAnsi="Futura Lt BT"/>
          <w:sz w:val="24"/>
          <w:szCs w:val="24"/>
        </w:rPr>
        <w:t>razvoja</w:t>
      </w:r>
      <w:r w:rsidR="000F14A3">
        <w:rPr>
          <w:rFonts w:ascii="Futura Lt BT" w:hAnsi="Futura Lt BT"/>
          <w:sz w:val="24"/>
          <w:szCs w:val="24"/>
        </w:rPr>
        <w:t xml:space="preserve"> </w:t>
      </w:r>
      <w:r w:rsidRPr="00D8506B">
        <w:rPr>
          <w:rFonts w:ascii="Futura Lt BT" w:hAnsi="Futura Lt BT"/>
          <w:sz w:val="24"/>
          <w:szCs w:val="24"/>
        </w:rPr>
        <w:t>Republike</w:t>
      </w:r>
      <w:r w:rsidR="000F14A3">
        <w:rPr>
          <w:rFonts w:ascii="Futura Lt BT" w:hAnsi="Futura Lt BT"/>
          <w:sz w:val="24"/>
          <w:szCs w:val="24"/>
        </w:rPr>
        <w:t xml:space="preserve"> </w:t>
      </w:r>
      <w:r w:rsidRPr="00D8506B">
        <w:rPr>
          <w:rFonts w:ascii="Futura Lt BT" w:hAnsi="Futura Lt BT"/>
          <w:sz w:val="24"/>
          <w:szCs w:val="24"/>
        </w:rPr>
        <w:t>Hrvatske</w:t>
      </w:r>
      <w:r w:rsidR="000F14A3">
        <w:rPr>
          <w:rFonts w:ascii="Futura Lt BT" w:hAnsi="Futura Lt BT"/>
          <w:sz w:val="24"/>
          <w:szCs w:val="24"/>
        </w:rPr>
        <w:t xml:space="preserve"> </w:t>
      </w:r>
      <w:r w:rsidRPr="00D8506B">
        <w:rPr>
          <w:rFonts w:ascii="Futura Lt BT" w:hAnsi="Futura Lt BT"/>
          <w:sz w:val="24"/>
          <w:szCs w:val="24"/>
        </w:rPr>
        <w:t>(„Narodne</w:t>
      </w:r>
      <w:r w:rsidR="000F14A3">
        <w:rPr>
          <w:rFonts w:ascii="Futura Lt BT" w:hAnsi="Futura Lt BT"/>
          <w:sz w:val="24"/>
          <w:szCs w:val="24"/>
        </w:rPr>
        <w:t xml:space="preserve"> </w:t>
      </w:r>
      <w:r w:rsidRPr="00D8506B">
        <w:rPr>
          <w:rFonts w:ascii="Futura Lt BT" w:hAnsi="Futura Lt BT"/>
          <w:sz w:val="24"/>
          <w:szCs w:val="24"/>
        </w:rPr>
        <w:t>novine“</w:t>
      </w:r>
      <w:r w:rsidR="000F14A3">
        <w:rPr>
          <w:rFonts w:ascii="Futura Lt BT" w:hAnsi="Futura Lt BT"/>
          <w:sz w:val="24"/>
          <w:szCs w:val="24"/>
        </w:rPr>
        <w:t xml:space="preserve"> </w:t>
      </w:r>
      <w:r w:rsidRPr="00D8506B">
        <w:rPr>
          <w:rFonts w:ascii="Futura Lt BT" w:hAnsi="Futura Lt BT"/>
          <w:sz w:val="24"/>
          <w:szCs w:val="24"/>
        </w:rPr>
        <w:t>broj:</w:t>
      </w:r>
      <w:r w:rsidR="000F14A3">
        <w:rPr>
          <w:rFonts w:ascii="Futura Lt BT" w:hAnsi="Futura Lt BT"/>
          <w:sz w:val="24"/>
          <w:szCs w:val="24"/>
        </w:rPr>
        <w:t xml:space="preserve"> </w:t>
      </w:r>
      <w:r w:rsidRPr="00D8506B">
        <w:rPr>
          <w:rFonts w:ascii="Futura Lt BT" w:hAnsi="Futura Lt BT"/>
          <w:sz w:val="24"/>
          <w:szCs w:val="24"/>
        </w:rPr>
        <w:t>106/17),</w:t>
      </w:r>
      <w:r w:rsidR="000F14A3">
        <w:rPr>
          <w:rFonts w:ascii="Futura Lt BT" w:hAnsi="Futura Lt BT"/>
          <w:sz w:val="24"/>
          <w:szCs w:val="24"/>
        </w:rPr>
        <w:t xml:space="preserve"> </w:t>
      </w:r>
      <w:r w:rsidRPr="00D8506B">
        <w:rPr>
          <w:rFonts w:ascii="Futura Lt BT" w:hAnsi="Futura Lt BT"/>
          <w:sz w:val="24"/>
          <w:szCs w:val="24"/>
        </w:rPr>
        <w:t>te</w:t>
      </w:r>
      <w:r w:rsidR="000F14A3">
        <w:rPr>
          <w:rFonts w:ascii="Futura Lt BT" w:hAnsi="Futura Lt BT"/>
          <w:sz w:val="24"/>
          <w:szCs w:val="24"/>
        </w:rPr>
        <w:t xml:space="preserve"> </w:t>
      </w:r>
      <w:r w:rsidRPr="00D8506B">
        <w:rPr>
          <w:rFonts w:ascii="Futura Lt BT" w:hAnsi="Futura Lt BT"/>
          <w:sz w:val="24"/>
          <w:szCs w:val="24"/>
        </w:rPr>
        <w:t>ostalim</w:t>
      </w:r>
      <w:r w:rsidR="000F14A3">
        <w:rPr>
          <w:rFonts w:ascii="Futura Lt BT" w:hAnsi="Futura Lt BT"/>
          <w:sz w:val="24"/>
          <w:szCs w:val="24"/>
        </w:rPr>
        <w:t xml:space="preserve"> </w:t>
      </w:r>
      <w:r w:rsidRPr="00D8506B">
        <w:rPr>
          <w:rFonts w:ascii="Futura Lt BT" w:hAnsi="Futura Lt BT"/>
          <w:sz w:val="24"/>
          <w:szCs w:val="24"/>
        </w:rPr>
        <w:t>strateškim</w:t>
      </w:r>
      <w:r w:rsidR="000F14A3">
        <w:rPr>
          <w:rFonts w:ascii="Futura Lt BT" w:hAnsi="Futura Lt BT"/>
          <w:sz w:val="24"/>
          <w:szCs w:val="24"/>
        </w:rPr>
        <w:t xml:space="preserve"> </w:t>
      </w:r>
      <w:r w:rsidRPr="00D8506B">
        <w:rPr>
          <w:rFonts w:ascii="Futura Lt BT" w:hAnsi="Futura Lt BT"/>
          <w:sz w:val="24"/>
          <w:szCs w:val="24"/>
        </w:rPr>
        <w:t>dokumentima</w:t>
      </w:r>
      <w:r w:rsidR="000F14A3">
        <w:rPr>
          <w:rFonts w:ascii="Futura Lt BT" w:hAnsi="Futura Lt BT"/>
          <w:sz w:val="24"/>
          <w:szCs w:val="24"/>
        </w:rPr>
        <w:t xml:space="preserve"> </w:t>
      </w:r>
      <w:r w:rsidRPr="00D8506B">
        <w:rPr>
          <w:rFonts w:ascii="Futura Lt BT" w:hAnsi="Futura Lt BT"/>
          <w:sz w:val="24"/>
          <w:szCs w:val="24"/>
        </w:rPr>
        <w:t>Republike</w:t>
      </w:r>
      <w:r w:rsidR="000F14A3">
        <w:rPr>
          <w:rFonts w:ascii="Futura Lt BT" w:hAnsi="Futura Lt BT"/>
          <w:sz w:val="24"/>
          <w:szCs w:val="24"/>
        </w:rPr>
        <w:t xml:space="preserve"> </w:t>
      </w:r>
      <w:r w:rsidRPr="00D8506B">
        <w:rPr>
          <w:rFonts w:ascii="Futura Lt BT" w:hAnsi="Futura Lt BT"/>
          <w:sz w:val="24"/>
          <w:szCs w:val="24"/>
        </w:rPr>
        <w:t>Hrvatske.</w:t>
      </w:r>
      <w:r w:rsidR="000F14A3">
        <w:rPr>
          <w:rFonts w:ascii="Futura Lt BT" w:hAnsi="Futura Lt BT"/>
          <w:sz w:val="24"/>
          <w:szCs w:val="24"/>
        </w:rPr>
        <w:t xml:space="preserve"> </w:t>
      </w:r>
      <w:r w:rsidRPr="00D8506B">
        <w:rPr>
          <w:rFonts w:ascii="Futura Lt BT" w:hAnsi="Futura Lt BT"/>
          <w:sz w:val="24"/>
          <w:szCs w:val="24"/>
        </w:rPr>
        <w:t>Slijedom</w:t>
      </w:r>
      <w:r w:rsidR="000F14A3">
        <w:rPr>
          <w:rFonts w:ascii="Futura Lt BT" w:hAnsi="Futura Lt BT"/>
          <w:sz w:val="24"/>
          <w:szCs w:val="24"/>
        </w:rPr>
        <w:t xml:space="preserve"> </w:t>
      </w:r>
      <w:r w:rsidRPr="00D8506B">
        <w:rPr>
          <w:rFonts w:ascii="Futura Lt BT" w:hAnsi="Futura Lt BT"/>
          <w:sz w:val="24"/>
          <w:szCs w:val="24"/>
        </w:rPr>
        <w:t>navedenog,</w:t>
      </w:r>
      <w:r w:rsidR="000F14A3">
        <w:rPr>
          <w:rFonts w:ascii="Futura Lt BT" w:hAnsi="Futura Lt BT"/>
          <w:sz w:val="24"/>
          <w:szCs w:val="24"/>
        </w:rPr>
        <w:t xml:space="preserve"> </w:t>
      </w:r>
      <w:r w:rsidRPr="00D8506B">
        <w:rPr>
          <w:rFonts w:ascii="Futura Lt BT" w:hAnsi="Futura Lt BT"/>
          <w:sz w:val="24"/>
          <w:szCs w:val="24"/>
        </w:rPr>
        <w:t>na</w:t>
      </w:r>
      <w:r w:rsidR="000F14A3">
        <w:rPr>
          <w:rFonts w:ascii="Futura Lt BT" w:hAnsi="Futura Lt BT"/>
          <w:sz w:val="24"/>
          <w:szCs w:val="24"/>
        </w:rPr>
        <w:t xml:space="preserve"> </w:t>
      </w:r>
      <w:r w:rsidRPr="00D8506B">
        <w:rPr>
          <w:rFonts w:ascii="Futura Lt BT" w:hAnsi="Futura Lt BT"/>
          <w:sz w:val="24"/>
          <w:szCs w:val="24"/>
        </w:rPr>
        <w:t>području</w:t>
      </w:r>
      <w:r w:rsidR="000F14A3">
        <w:rPr>
          <w:rFonts w:ascii="Futura Lt BT" w:hAnsi="Futura Lt BT"/>
          <w:sz w:val="24"/>
          <w:szCs w:val="24"/>
        </w:rPr>
        <w:t xml:space="preserve"> </w:t>
      </w:r>
      <w:r w:rsidRPr="00D8506B">
        <w:rPr>
          <w:rFonts w:ascii="Futura Lt BT" w:hAnsi="Futura Lt BT"/>
          <w:sz w:val="24"/>
          <w:szCs w:val="24"/>
        </w:rPr>
        <w:t>teritorijalnog</w:t>
      </w:r>
      <w:r w:rsidR="000F14A3">
        <w:rPr>
          <w:rFonts w:ascii="Futura Lt BT" w:hAnsi="Futura Lt BT"/>
          <w:sz w:val="24"/>
          <w:szCs w:val="24"/>
        </w:rPr>
        <w:t xml:space="preserve"> </w:t>
      </w:r>
      <w:r w:rsidRPr="00D8506B">
        <w:rPr>
          <w:rFonts w:ascii="Futura Lt BT" w:hAnsi="Futura Lt BT"/>
          <w:sz w:val="24"/>
          <w:szCs w:val="24"/>
        </w:rPr>
        <w:t>mora</w:t>
      </w:r>
      <w:r w:rsidR="000F14A3">
        <w:rPr>
          <w:rFonts w:ascii="Futura Lt BT" w:hAnsi="Futura Lt BT"/>
          <w:sz w:val="24"/>
          <w:szCs w:val="24"/>
        </w:rPr>
        <w:t xml:space="preserve"> </w:t>
      </w:r>
      <w:r w:rsidRPr="00D8506B">
        <w:rPr>
          <w:rFonts w:ascii="Futura Lt BT" w:hAnsi="Futura Lt BT"/>
          <w:sz w:val="24"/>
          <w:szCs w:val="24"/>
        </w:rPr>
        <w:t>Republike</w:t>
      </w:r>
      <w:r w:rsidR="000F14A3">
        <w:rPr>
          <w:rFonts w:ascii="Futura Lt BT" w:hAnsi="Futura Lt BT"/>
          <w:sz w:val="24"/>
          <w:szCs w:val="24"/>
        </w:rPr>
        <w:t xml:space="preserve"> </w:t>
      </w:r>
      <w:r w:rsidRPr="00D8506B">
        <w:rPr>
          <w:rFonts w:ascii="Futura Lt BT" w:hAnsi="Futura Lt BT"/>
          <w:sz w:val="24"/>
          <w:szCs w:val="24"/>
        </w:rPr>
        <w:t>Hrvatske</w:t>
      </w:r>
      <w:r w:rsidR="000F14A3">
        <w:rPr>
          <w:rFonts w:ascii="Futura Lt BT" w:hAnsi="Futura Lt BT"/>
          <w:sz w:val="24"/>
          <w:szCs w:val="24"/>
        </w:rPr>
        <w:t xml:space="preserve"> </w:t>
      </w:r>
      <w:r w:rsidRPr="00D8506B">
        <w:rPr>
          <w:rFonts w:ascii="Futura Lt BT" w:hAnsi="Futura Lt BT"/>
          <w:sz w:val="24"/>
          <w:szCs w:val="24"/>
        </w:rPr>
        <w:t>nije</w:t>
      </w:r>
      <w:r w:rsidR="000F14A3">
        <w:rPr>
          <w:rFonts w:ascii="Futura Lt BT" w:hAnsi="Futura Lt BT"/>
          <w:sz w:val="24"/>
          <w:szCs w:val="24"/>
        </w:rPr>
        <w:t xml:space="preserve"> </w:t>
      </w:r>
      <w:r w:rsidRPr="00D8506B">
        <w:rPr>
          <w:rFonts w:ascii="Futura Lt BT" w:hAnsi="Futura Lt BT"/>
          <w:sz w:val="24"/>
          <w:szCs w:val="24"/>
        </w:rPr>
        <w:t>dozvoljeno</w:t>
      </w:r>
      <w:r w:rsidR="000F14A3">
        <w:rPr>
          <w:rFonts w:ascii="Futura Lt BT" w:hAnsi="Futura Lt BT"/>
          <w:sz w:val="24"/>
          <w:szCs w:val="24"/>
        </w:rPr>
        <w:t xml:space="preserve"> </w:t>
      </w:r>
      <w:r w:rsidRPr="00D8506B">
        <w:rPr>
          <w:rFonts w:ascii="Futura Lt BT" w:hAnsi="Futura Lt BT"/>
          <w:sz w:val="24"/>
          <w:szCs w:val="24"/>
        </w:rPr>
        <w:t>planiranje</w:t>
      </w:r>
      <w:r w:rsidR="000F14A3">
        <w:rPr>
          <w:rFonts w:ascii="Futura Lt BT" w:hAnsi="Futura Lt BT"/>
          <w:sz w:val="24"/>
          <w:szCs w:val="24"/>
        </w:rPr>
        <w:t xml:space="preserve"> </w:t>
      </w:r>
      <w:r w:rsidRPr="00D8506B">
        <w:rPr>
          <w:rFonts w:ascii="Futura Lt BT" w:hAnsi="Futura Lt BT"/>
          <w:sz w:val="24"/>
          <w:szCs w:val="24"/>
        </w:rPr>
        <w:t>obnovljivih</w:t>
      </w:r>
      <w:r w:rsidR="000F14A3">
        <w:rPr>
          <w:rFonts w:ascii="Futura Lt BT" w:hAnsi="Futura Lt BT"/>
          <w:sz w:val="24"/>
          <w:szCs w:val="24"/>
        </w:rPr>
        <w:t xml:space="preserve"> </w:t>
      </w:r>
      <w:r w:rsidRPr="00D8506B">
        <w:rPr>
          <w:rFonts w:ascii="Futura Lt BT" w:hAnsi="Futura Lt BT"/>
          <w:sz w:val="24"/>
          <w:szCs w:val="24"/>
        </w:rPr>
        <w:t>izvora</w:t>
      </w:r>
      <w:r w:rsidR="000F14A3">
        <w:rPr>
          <w:rFonts w:ascii="Futura Lt BT" w:hAnsi="Futura Lt BT"/>
          <w:sz w:val="24"/>
          <w:szCs w:val="24"/>
        </w:rPr>
        <w:t xml:space="preserve"> </w:t>
      </w:r>
      <w:r w:rsidRPr="00D8506B">
        <w:rPr>
          <w:rFonts w:ascii="Futura Lt BT" w:hAnsi="Futura Lt BT"/>
          <w:sz w:val="24"/>
          <w:szCs w:val="24"/>
        </w:rPr>
        <w:t>energije</w:t>
      </w:r>
      <w:r w:rsidR="000F14A3">
        <w:rPr>
          <w:rFonts w:ascii="Futura Lt BT" w:hAnsi="Futura Lt BT"/>
          <w:sz w:val="24"/>
          <w:szCs w:val="24"/>
        </w:rPr>
        <w:t xml:space="preserve"> </w:t>
      </w:r>
    </w:p>
    <w:p w14:paraId="156883B6" w14:textId="05113E61" w:rsidR="00F73C82" w:rsidRPr="00D8506B" w:rsidRDefault="00D8506B" w:rsidP="00557570">
      <w:pPr>
        <w:pStyle w:val="Odlomakpopisa"/>
        <w:numPr>
          <w:ilvl w:val="0"/>
          <w:numId w:val="26"/>
        </w:numPr>
        <w:jc w:val="both"/>
        <w:rPr>
          <w:rFonts w:ascii="Futura Lt BT" w:hAnsi="Futura Lt BT"/>
          <w:sz w:val="24"/>
          <w:szCs w:val="24"/>
        </w:rPr>
      </w:pPr>
      <w:r w:rsidRPr="00D8506B">
        <w:rPr>
          <w:rFonts w:ascii="Futura Lt BT" w:hAnsi="Futura Lt BT"/>
          <w:sz w:val="24"/>
          <w:szCs w:val="24"/>
        </w:rPr>
        <w:t>sastavni</w:t>
      </w:r>
      <w:r w:rsidR="000F14A3">
        <w:rPr>
          <w:rFonts w:ascii="Futura Lt BT" w:hAnsi="Futura Lt BT"/>
          <w:sz w:val="24"/>
          <w:szCs w:val="24"/>
        </w:rPr>
        <w:t xml:space="preserve"> </w:t>
      </w:r>
      <w:r w:rsidRPr="00D8506B">
        <w:rPr>
          <w:rFonts w:ascii="Futura Lt BT" w:hAnsi="Futura Lt BT"/>
          <w:sz w:val="24"/>
          <w:szCs w:val="24"/>
        </w:rPr>
        <w:t>dio</w:t>
      </w:r>
      <w:r w:rsidR="000F14A3">
        <w:rPr>
          <w:rFonts w:ascii="Futura Lt BT" w:hAnsi="Futura Lt BT"/>
          <w:sz w:val="24"/>
          <w:szCs w:val="24"/>
        </w:rPr>
        <w:t xml:space="preserve"> </w:t>
      </w:r>
      <w:r w:rsidRPr="00D8506B">
        <w:rPr>
          <w:rFonts w:ascii="Futura Lt BT" w:hAnsi="Futura Lt BT"/>
          <w:sz w:val="24"/>
          <w:szCs w:val="24"/>
        </w:rPr>
        <w:t>polazišta</w:t>
      </w:r>
      <w:r w:rsidR="000F14A3">
        <w:rPr>
          <w:rFonts w:ascii="Futura Lt BT" w:hAnsi="Futura Lt BT"/>
          <w:sz w:val="24"/>
          <w:szCs w:val="24"/>
        </w:rPr>
        <w:t xml:space="preserve"> </w:t>
      </w:r>
      <w:r w:rsidRPr="00D8506B">
        <w:rPr>
          <w:rFonts w:ascii="Futura Lt BT" w:hAnsi="Futura Lt BT"/>
          <w:sz w:val="24"/>
          <w:szCs w:val="24"/>
        </w:rPr>
        <w:t>Plana</w:t>
      </w:r>
      <w:r w:rsidR="000F14A3">
        <w:rPr>
          <w:rFonts w:ascii="Futura Lt BT" w:hAnsi="Futura Lt BT"/>
          <w:sz w:val="24"/>
          <w:szCs w:val="24"/>
        </w:rPr>
        <w:t xml:space="preserve"> </w:t>
      </w:r>
      <w:r w:rsidRPr="00D8506B">
        <w:rPr>
          <w:rFonts w:ascii="Futura Lt BT" w:hAnsi="Futura Lt BT"/>
          <w:sz w:val="24"/>
          <w:szCs w:val="24"/>
        </w:rPr>
        <w:t>je</w:t>
      </w:r>
      <w:r w:rsidR="000F14A3">
        <w:rPr>
          <w:rFonts w:ascii="Futura Lt BT" w:hAnsi="Futura Lt BT"/>
          <w:sz w:val="24"/>
          <w:szCs w:val="24"/>
        </w:rPr>
        <w:t xml:space="preserve"> </w:t>
      </w:r>
      <w:r w:rsidRPr="00D8506B">
        <w:rPr>
          <w:rFonts w:ascii="Futura Lt BT" w:hAnsi="Futura Lt BT"/>
          <w:sz w:val="24"/>
          <w:szCs w:val="24"/>
        </w:rPr>
        <w:t>analiza</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t>ocjena</w:t>
      </w:r>
      <w:r w:rsidR="000F14A3">
        <w:rPr>
          <w:rFonts w:ascii="Futura Lt BT" w:hAnsi="Futura Lt BT"/>
          <w:sz w:val="24"/>
          <w:szCs w:val="24"/>
        </w:rPr>
        <w:t xml:space="preserve"> </w:t>
      </w:r>
      <w:r w:rsidRPr="00D8506B">
        <w:rPr>
          <w:rFonts w:ascii="Futura Lt BT" w:hAnsi="Futura Lt BT"/>
          <w:sz w:val="24"/>
          <w:szCs w:val="24"/>
        </w:rPr>
        <w:t>dosadašnje</w:t>
      </w:r>
      <w:r w:rsidR="000F14A3">
        <w:rPr>
          <w:rFonts w:ascii="Futura Lt BT" w:hAnsi="Futura Lt BT"/>
          <w:sz w:val="24"/>
          <w:szCs w:val="24"/>
        </w:rPr>
        <w:t xml:space="preserve"> </w:t>
      </w:r>
      <w:r w:rsidRPr="00D8506B">
        <w:rPr>
          <w:rFonts w:ascii="Futura Lt BT" w:hAnsi="Futura Lt BT"/>
          <w:sz w:val="24"/>
          <w:szCs w:val="24"/>
        </w:rPr>
        <w:t>planske</w:t>
      </w:r>
      <w:r w:rsidR="000F14A3">
        <w:rPr>
          <w:rFonts w:ascii="Futura Lt BT" w:hAnsi="Futura Lt BT"/>
          <w:sz w:val="24"/>
          <w:szCs w:val="24"/>
        </w:rPr>
        <w:t xml:space="preserve"> </w:t>
      </w:r>
      <w:r w:rsidRPr="00D8506B">
        <w:rPr>
          <w:rFonts w:ascii="Futura Lt BT" w:hAnsi="Futura Lt BT"/>
          <w:sz w:val="24"/>
          <w:szCs w:val="24"/>
        </w:rPr>
        <w:t>koncepcije</w:t>
      </w:r>
      <w:r w:rsidR="000F14A3">
        <w:rPr>
          <w:rFonts w:ascii="Futura Lt BT" w:hAnsi="Futura Lt BT"/>
          <w:sz w:val="24"/>
          <w:szCs w:val="24"/>
        </w:rPr>
        <w:t xml:space="preserve"> </w:t>
      </w:r>
      <w:r w:rsidRPr="00D8506B">
        <w:rPr>
          <w:rFonts w:ascii="Futura Lt BT" w:hAnsi="Futura Lt BT"/>
          <w:sz w:val="24"/>
          <w:szCs w:val="24"/>
        </w:rPr>
        <w:t>razvoja</w:t>
      </w:r>
      <w:r w:rsidR="000F14A3">
        <w:rPr>
          <w:rFonts w:ascii="Futura Lt BT" w:hAnsi="Futura Lt BT"/>
          <w:sz w:val="24"/>
          <w:szCs w:val="24"/>
        </w:rPr>
        <w:t xml:space="preserve"> </w:t>
      </w:r>
      <w:r w:rsidRPr="00D8506B">
        <w:rPr>
          <w:rFonts w:ascii="Futura Lt BT" w:hAnsi="Futura Lt BT"/>
          <w:sz w:val="24"/>
          <w:szCs w:val="24"/>
        </w:rPr>
        <w:t>prostora</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t>planskih</w:t>
      </w:r>
      <w:r w:rsidR="000F14A3">
        <w:rPr>
          <w:rFonts w:ascii="Futura Lt BT" w:hAnsi="Futura Lt BT"/>
          <w:sz w:val="24"/>
          <w:szCs w:val="24"/>
        </w:rPr>
        <w:t xml:space="preserve"> </w:t>
      </w:r>
      <w:r w:rsidRPr="00D8506B">
        <w:rPr>
          <w:rFonts w:ascii="Futura Lt BT" w:hAnsi="Futura Lt BT"/>
          <w:sz w:val="24"/>
          <w:szCs w:val="24"/>
        </w:rPr>
        <w:t>rješenja</w:t>
      </w:r>
      <w:r w:rsidR="000F14A3">
        <w:rPr>
          <w:rFonts w:ascii="Futura Lt BT" w:hAnsi="Futura Lt BT"/>
          <w:sz w:val="24"/>
          <w:szCs w:val="24"/>
        </w:rPr>
        <w:t xml:space="preserve"> </w:t>
      </w:r>
      <w:r w:rsidRPr="00D8506B">
        <w:rPr>
          <w:rFonts w:ascii="Futura Lt BT" w:hAnsi="Futura Lt BT"/>
          <w:sz w:val="24"/>
          <w:szCs w:val="24"/>
        </w:rPr>
        <w:t>važećih</w:t>
      </w:r>
      <w:r w:rsidR="000F14A3">
        <w:rPr>
          <w:rFonts w:ascii="Futura Lt BT" w:hAnsi="Futura Lt BT"/>
          <w:sz w:val="24"/>
          <w:szCs w:val="24"/>
        </w:rPr>
        <w:t xml:space="preserve"> </w:t>
      </w:r>
      <w:r w:rsidRPr="00D8506B">
        <w:rPr>
          <w:rFonts w:ascii="Futura Lt BT" w:hAnsi="Futura Lt BT"/>
          <w:sz w:val="24"/>
          <w:szCs w:val="24"/>
        </w:rPr>
        <w:t>dokumenata</w:t>
      </w:r>
      <w:r w:rsidR="000F14A3">
        <w:rPr>
          <w:rFonts w:ascii="Futura Lt BT" w:hAnsi="Futura Lt BT"/>
          <w:sz w:val="24"/>
          <w:szCs w:val="24"/>
        </w:rPr>
        <w:t xml:space="preserve"> </w:t>
      </w:r>
      <w:r w:rsidRPr="00D8506B">
        <w:rPr>
          <w:rFonts w:ascii="Futura Lt BT" w:hAnsi="Futura Lt BT"/>
          <w:sz w:val="24"/>
          <w:szCs w:val="24"/>
        </w:rPr>
        <w:t>prostornog</w:t>
      </w:r>
      <w:r w:rsidR="000F14A3">
        <w:rPr>
          <w:rFonts w:ascii="Futura Lt BT" w:hAnsi="Futura Lt BT"/>
          <w:sz w:val="24"/>
          <w:szCs w:val="24"/>
        </w:rPr>
        <w:t xml:space="preserve"> </w:t>
      </w:r>
      <w:r w:rsidRPr="00D8506B">
        <w:rPr>
          <w:rFonts w:ascii="Futura Lt BT" w:hAnsi="Futura Lt BT"/>
          <w:sz w:val="24"/>
          <w:szCs w:val="24"/>
        </w:rPr>
        <w:t>uređenja:</w:t>
      </w:r>
      <w:r w:rsidR="000F14A3">
        <w:rPr>
          <w:rFonts w:ascii="Futura Lt BT" w:hAnsi="Futura Lt BT"/>
          <w:sz w:val="24"/>
          <w:szCs w:val="24"/>
        </w:rPr>
        <w:t xml:space="preserve"> </w:t>
      </w:r>
      <w:r w:rsidRPr="00D8506B">
        <w:rPr>
          <w:rFonts w:ascii="Futura Lt BT" w:hAnsi="Futura Lt BT"/>
          <w:sz w:val="24"/>
          <w:szCs w:val="24"/>
        </w:rPr>
        <w:t>Programa</w:t>
      </w:r>
      <w:r w:rsidR="000F14A3">
        <w:rPr>
          <w:rFonts w:ascii="Futura Lt BT" w:hAnsi="Futura Lt BT"/>
          <w:sz w:val="24"/>
          <w:szCs w:val="24"/>
        </w:rPr>
        <w:t xml:space="preserve"> </w:t>
      </w:r>
      <w:r w:rsidRPr="00D8506B">
        <w:rPr>
          <w:rFonts w:ascii="Futura Lt BT" w:hAnsi="Futura Lt BT"/>
          <w:sz w:val="24"/>
          <w:szCs w:val="24"/>
        </w:rPr>
        <w:t>prostornog</w:t>
      </w:r>
      <w:r w:rsidR="000F14A3">
        <w:rPr>
          <w:rFonts w:ascii="Futura Lt BT" w:hAnsi="Futura Lt BT"/>
          <w:sz w:val="24"/>
          <w:szCs w:val="24"/>
        </w:rPr>
        <w:t xml:space="preserve"> </w:t>
      </w:r>
      <w:r w:rsidRPr="00D8506B">
        <w:rPr>
          <w:rFonts w:ascii="Futura Lt BT" w:hAnsi="Futura Lt BT"/>
          <w:sz w:val="24"/>
          <w:szCs w:val="24"/>
        </w:rPr>
        <w:t>uređenja</w:t>
      </w:r>
      <w:r w:rsidR="000F14A3">
        <w:rPr>
          <w:rFonts w:ascii="Futura Lt BT" w:hAnsi="Futura Lt BT"/>
          <w:sz w:val="24"/>
          <w:szCs w:val="24"/>
        </w:rPr>
        <w:t xml:space="preserve"> </w:t>
      </w:r>
      <w:r w:rsidRPr="00D8506B">
        <w:rPr>
          <w:rFonts w:ascii="Futura Lt BT" w:hAnsi="Futura Lt BT"/>
          <w:sz w:val="24"/>
          <w:szCs w:val="24"/>
        </w:rPr>
        <w:t>Republike</w:t>
      </w:r>
      <w:r w:rsidR="000F14A3">
        <w:rPr>
          <w:rFonts w:ascii="Futura Lt BT" w:hAnsi="Futura Lt BT"/>
          <w:sz w:val="24"/>
          <w:szCs w:val="24"/>
        </w:rPr>
        <w:t xml:space="preserve"> </w:t>
      </w:r>
      <w:r w:rsidRPr="00D8506B">
        <w:rPr>
          <w:rFonts w:ascii="Futura Lt BT" w:hAnsi="Futura Lt BT"/>
          <w:sz w:val="24"/>
          <w:szCs w:val="24"/>
        </w:rPr>
        <w:t>Hrvatske</w:t>
      </w:r>
      <w:r w:rsidR="000F14A3">
        <w:rPr>
          <w:rFonts w:ascii="Futura Lt BT" w:hAnsi="Futura Lt BT"/>
          <w:sz w:val="24"/>
          <w:szCs w:val="24"/>
        </w:rPr>
        <w:t xml:space="preserve"> </w:t>
      </w:r>
      <w:r w:rsidRPr="00D8506B">
        <w:rPr>
          <w:rFonts w:ascii="Futura Lt BT" w:hAnsi="Futura Lt BT"/>
          <w:sz w:val="24"/>
          <w:szCs w:val="24"/>
        </w:rPr>
        <w:t>(</w:t>
      </w:r>
      <w:r w:rsidR="001C1A8E">
        <w:rPr>
          <w:rFonts w:ascii="Futura Lt BT" w:hAnsi="Futura Lt BT"/>
          <w:sz w:val="24"/>
          <w:szCs w:val="24"/>
        </w:rPr>
        <w:t>NN</w:t>
      </w:r>
      <w:r w:rsidR="000F14A3">
        <w:rPr>
          <w:rFonts w:ascii="Futura Lt BT" w:hAnsi="Futura Lt BT"/>
          <w:sz w:val="24"/>
          <w:szCs w:val="24"/>
        </w:rPr>
        <w:t xml:space="preserve"> </w:t>
      </w:r>
      <w:r w:rsidRPr="00D8506B">
        <w:rPr>
          <w:rFonts w:ascii="Futura Lt BT" w:hAnsi="Futura Lt BT"/>
          <w:sz w:val="24"/>
          <w:szCs w:val="24"/>
        </w:rPr>
        <w:t>50/99</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t>84/1)</w:t>
      </w:r>
      <w:r w:rsidR="000F14A3">
        <w:rPr>
          <w:rFonts w:ascii="Futura Lt BT" w:hAnsi="Futura Lt BT"/>
          <w:sz w:val="24"/>
          <w:szCs w:val="24"/>
        </w:rPr>
        <w:t xml:space="preserve"> </w:t>
      </w:r>
      <w:r w:rsidRPr="00D8506B">
        <w:rPr>
          <w:rFonts w:ascii="Futura Lt BT" w:hAnsi="Futura Lt BT"/>
          <w:sz w:val="24"/>
          <w:szCs w:val="24"/>
        </w:rPr>
        <w:t>i</w:t>
      </w:r>
      <w:r w:rsidR="000F14A3">
        <w:rPr>
          <w:rFonts w:ascii="Futura Lt BT" w:hAnsi="Futura Lt BT"/>
          <w:sz w:val="24"/>
          <w:szCs w:val="24"/>
        </w:rPr>
        <w:t xml:space="preserve"> </w:t>
      </w:r>
      <w:r w:rsidRPr="00D8506B">
        <w:rPr>
          <w:rFonts w:ascii="Futura Lt BT" w:hAnsi="Futura Lt BT"/>
          <w:sz w:val="24"/>
          <w:szCs w:val="24"/>
        </w:rPr>
        <w:t>važećih</w:t>
      </w:r>
      <w:r w:rsidR="000F14A3">
        <w:rPr>
          <w:rFonts w:ascii="Futura Lt BT" w:hAnsi="Futura Lt BT"/>
          <w:sz w:val="24"/>
          <w:szCs w:val="24"/>
        </w:rPr>
        <w:t xml:space="preserve"> </w:t>
      </w:r>
      <w:r w:rsidRPr="00D8506B">
        <w:rPr>
          <w:rFonts w:ascii="Futura Lt BT" w:hAnsi="Futura Lt BT"/>
          <w:sz w:val="24"/>
          <w:szCs w:val="24"/>
        </w:rPr>
        <w:t>prostornih</w:t>
      </w:r>
      <w:r w:rsidR="000F14A3">
        <w:rPr>
          <w:rFonts w:ascii="Futura Lt BT" w:hAnsi="Futura Lt BT"/>
          <w:sz w:val="24"/>
          <w:szCs w:val="24"/>
        </w:rPr>
        <w:t xml:space="preserve"> </w:t>
      </w:r>
      <w:r w:rsidRPr="00D8506B">
        <w:rPr>
          <w:rFonts w:ascii="Futura Lt BT" w:hAnsi="Futura Lt BT"/>
          <w:sz w:val="24"/>
          <w:szCs w:val="24"/>
        </w:rPr>
        <w:t>planova</w:t>
      </w:r>
      <w:r w:rsidR="000F14A3">
        <w:rPr>
          <w:rFonts w:ascii="Futura Lt BT" w:hAnsi="Futura Lt BT"/>
          <w:sz w:val="24"/>
          <w:szCs w:val="24"/>
        </w:rPr>
        <w:t xml:space="preserve"> </w:t>
      </w:r>
      <w:r w:rsidRPr="00D8506B">
        <w:rPr>
          <w:rFonts w:ascii="Futura Lt BT" w:hAnsi="Futura Lt BT"/>
          <w:sz w:val="24"/>
          <w:szCs w:val="24"/>
        </w:rPr>
        <w:t>županija.</w:t>
      </w:r>
    </w:p>
    <w:p w14:paraId="7589BAC9" w14:textId="2E9FECA3" w:rsidR="001A26B6" w:rsidRDefault="001A26B6" w:rsidP="0084308A">
      <w:pPr>
        <w:jc w:val="both"/>
        <w:rPr>
          <w:rFonts w:ascii="Futura Lt BT" w:hAnsi="Futura Lt BT"/>
          <w:sz w:val="24"/>
          <w:szCs w:val="24"/>
        </w:rPr>
      </w:pPr>
      <w:r>
        <w:rPr>
          <w:rFonts w:ascii="Futura Lt BT" w:hAnsi="Futura Lt BT"/>
          <w:sz w:val="24"/>
          <w:szCs w:val="24"/>
        </w:rPr>
        <w:t>Izrada</w:t>
      </w:r>
      <w:r w:rsidR="000F14A3">
        <w:rPr>
          <w:rFonts w:ascii="Futura Lt BT" w:hAnsi="Futura Lt BT"/>
          <w:sz w:val="24"/>
          <w:szCs w:val="24"/>
        </w:rPr>
        <w:t xml:space="preserve"> </w:t>
      </w:r>
      <w:r>
        <w:rPr>
          <w:rFonts w:ascii="Futura Lt BT" w:hAnsi="Futura Lt BT"/>
          <w:sz w:val="24"/>
          <w:szCs w:val="24"/>
        </w:rPr>
        <w:t>DPPR-a</w:t>
      </w:r>
      <w:r w:rsidR="000F14A3">
        <w:rPr>
          <w:rFonts w:ascii="Futura Lt BT" w:hAnsi="Futura Lt BT"/>
          <w:sz w:val="24"/>
          <w:szCs w:val="24"/>
        </w:rPr>
        <w:t xml:space="preserve"> </w:t>
      </w:r>
      <w:r>
        <w:rPr>
          <w:rFonts w:ascii="Futura Lt BT" w:hAnsi="Futura Lt BT"/>
          <w:sz w:val="24"/>
          <w:szCs w:val="24"/>
        </w:rPr>
        <w:t>vrši</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sljedeće</w:t>
      </w:r>
      <w:r w:rsidR="000F14A3">
        <w:rPr>
          <w:rFonts w:ascii="Futura Lt BT" w:hAnsi="Futura Lt BT"/>
          <w:sz w:val="24"/>
          <w:szCs w:val="24"/>
        </w:rPr>
        <w:t xml:space="preserve"> </w:t>
      </w:r>
      <w:r>
        <w:rPr>
          <w:rFonts w:ascii="Futura Lt BT" w:hAnsi="Futura Lt BT"/>
          <w:sz w:val="24"/>
          <w:szCs w:val="24"/>
        </w:rPr>
        <w:t>prostorno</w:t>
      </w:r>
      <w:r w:rsidR="000F14A3">
        <w:rPr>
          <w:rFonts w:ascii="Futura Lt BT" w:hAnsi="Futura Lt BT"/>
          <w:sz w:val="24"/>
          <w:szCs w:val="24"/>
        </w:rPr>
        <w:t xml:space="preserve"> </w:t>
      </w:r>
      <w:r>
        <w:rPr>
          <w:rFonts w:ascii="Futura Lt BT" w:hAnsi="Futura Lt BT"/>
          <w:sz w:val="24"/>
          <w:szCs w:val="24"/>
        </w:rPr>
        <w:t>tematske</w:t>
      </w:r>
      <w:r w:rsidR="000F14A3">
        <w:rPr>
          <w:rFonts w:ascii="Futura Lt BT" w:hAnsi="Futura Lt BT"/>
          <w:sz w:val="24"/>
          <w:szCs w:val="24"/>
        </w:rPr>
        <w:t xml:space="preserve"> </w:t>
      </w:r>
      <w:r>
        <w:rPr>
          <w:rFonts w:ascii="Futura Lt BT" w:hAnsi="Futura Lt BT"/>
          <w:sz w:val="24"/>
          <w:szCs w:val="24"/>
        </w:rPr>
        <w:t>cjeline</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proofErr w:type="spellStart"/>
      <w:r>
        <w:rPr>
          <w:rFonts w:ascii="Futura Lt BT" w:hAnsi="Futura Lt BT"/>
          <w:sz w:val="24"/>
          <w:szCs w:val="24"/>
        </w:rPr>
        <w:t>podcjeline</w:t>
      </w:r>
      <w:proofErr w:type="spellEnd"/>
      <w:r w:rsidR="000F14A3">
        <w:rPr>
          <w:rFonts w:ascii="Futura Lt BT" w:hAnsi="Futura Lt BT"/>
          <w:sz w:val="24"/>
          <w:szCs w:val="24"/>
        </w:rPr>
        <w:t xml:space="preserve"> </w:t>
      </w:r>
      <w:r>
        <w:rPr>
          <w:rFonts w:ascii="Futura Lt BT" w:hAnsi="Futura Lt BT"/>
          <w:sz w:val="24"/>
          <w:szCs w:val="24"/>
        </w:rPr>
        <w:t>infrastrukturnih</w:t>
      </w:r>
      <w:r w:rsidR="000F14A3">
        <w:rPr>
          <w:rFonts w:ascii="Futura Lt BT" w:hAnsi="Futura Lt BT"/>
          <w:sz w:val="24"/>
          <w:szCs w:val="24"/>
        </w:rPr>
        <w:t xml:space="preserve"> </w:t>
      </w:r>
      <w:r>
        <w:rPr>
          <w:rFonts w:ascii="Futura Lt BT" w:hAnsi="Futura Lt BT"/>
          <w:sz w:val="24"/>
          <w:szCs w:val="24"/>
        </w:rPr>
        <w:t>sustava</w:t>
      </w:r>
      <w:r w:rsidR="000F14A3">
        <w:rPr>
          <w:rFonts w:ascii="Futura Lt BT" w:hAnsi="Futura Lt BT"/>
          <w:sz w:val="24"/>
          <w:szCs w:val="24"/>
        </w:rPr>
        <w:t xml:space="preserve"> </w:t>
      </w:r>
      <w:r>
        <w:rPr>
          <w:rFonts w:ascii="Futura Lt BT" w:hAnsi="Futura Lt BT"/>
          <w:sz w:val="24"/>
          <w:szCs w:val="24"/>
        </w:rPr>
        <w:t>državnog</w:t>
      </w:r>
      <w:r w:rsidR="000F14A3">
        <w:rPr>
          <w:rFonts w:ascii="Futura Lt BT" w:hAnsi="Futura Lt BT"/>
          <w:sz w:val="24"/>
          <w:szCs w:val="24"/>
        </w:rPr>
        <w:t xml:space="preserve"> </w:t>
      </w:r>
      <w:r>
        <w:rPr>
          <w:rFonts w:ascii="Futura Lt BT" w:hAnsi="Futura Lt BT"/>
          <w:sz w:val="24"/>
          <w:szCs w:val="24"/>
        </w:rPr>
        <w:t>značaja</w:t>
      </w:r>
    </w:p>
    <w:p w14:paraId="50B88940" w14:textId="08D6EBD9" w:rsidR="001A26B6" w:rsidRDefault="001A26B6" w:rsidP="00557570">
      <w:pPr>
        <w:pStyle w:val="Odlomakpopisa"/>
        <w:numPr>
          <w:ilvl w:val="0"/>
          <w:numId w:val="26"/>
        </w:numPr>
        <w:jc w:val="both"/>
        <w:rPr>
          <w:rFonts w:ascii="Futura Lt BT" w:hAnsi="Futura Lt BT"/>
          <w:sz w:val="24"/>
          <w:szCs w:val="24"/>
        </w:rPr>
      </w:pPr>
      <w:r>
        <w:rPr>
          <w:rFonts w:ascii="Futura Lt BT" w:hAnsi="Futura Lt BT"/>
          <w:sz w:val="24"/>
          <w:szCs w:val="24"/>
        </w:rPr>
        <w:t>Cestovni</w:t>
      </w:r>
      <w:r w:rsidR="000F14A3">
        <w:rPr>
          <w:rFonts w:ascii="Futura Lt BT" w:hAnsi="Futura Lt BT"/>
          <w:sz w:val="24"/>
          <w:szCs w:val="24"/>
        </w:rPr>
        <w:t xml:space="preserve"> </w:t>
      </w:r>
      <w:r>
        <w:rPr>
          <w:rFonts w:ascii="Futura Lt BT" w:hAnsi="Futura Lt BT"/>
          <w:sz w:val="24"/>
          <w:szCs w:val="24"/>
        </w:rPr>
        <w:t>promet</w:t>
      </w:r>
      <w:r w:rsidR="000F14A3">
        <w:rPr>
          <w:rFonts w:ascii="Futura Lt BT" w:hAnsi="Futura Lt BT"/>
          <w:sz w:val="24"/>
          <w:szCs w:val="24"/>
        </w:rPr>
        <w:t xml:space="preserve"> </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autoceste</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brze</w:t>
      </w:r>
      <w:r w:rsidR="000F14A3">
        <w:rPr>
          <w:rFonts w:ascii="Futura Lt BT" w:hAnsi="Futura Lt BT"/>
          <w:sz w:val="24"/>
          <w:szCs w:val="24"/>
        </w:rPr>
        <w:t xml:space="preserve"> </w:t>
      </w:r>
      <w:r>
        <w:rPr>
          <w:rFonts w:ascii="Futura Lt BT" w:hAnsi="Futura Lt BT"/>
          <w:sz w:val="24"/>
          <w:szCs w:val="24"/>
        </w:rPr>
        <w:t>ceste</w:t>
      </w:r>
    </w:p>
    <w:p w14:paraId="261CB48F" w14:textId="2183C9D7" w:rsidR="001A26B6" w:rsidRDefault="001A26B6" w:rsidP="00557570">
      <w:pPr>
        <w:pStyle w:val="Odlomakpopisa"/>
        <w:numPr>
          <w:ilvl w:val="0"/>
          <w:numId w:val="26"/>
        </w:numPr>
        <w:jc w:val="both"/>
        <w:rPr>
          <w:rFonts w:ascii="Futura Lt BT" w:hAnsi="Futura Lt BT"/>
          <w:sz w:val="24"/>
          <w:szCs w:val="24"/>
        </w:rPr>
      </w:pPr>
      <w:r>
        <w:rPr>
          <w:rFonts w:ascii="Futura Lt BT" w:hAnsi="Futura Lt BT" w:hint="eastAsia"/>
          <w:sz w:val="24"/>
          <w:szCs w:val="24"/>
        </w:rPr>
        <w:t>Ž</w:t>
      </w:r>
      <w:r>
        <w:rPr>
          <w:rFonts w:ascii="Futura Lt BT" w:hAnsi="Futura Lt BT"/>
          <w:sz w:val="24"/>
          <w:szCs w:val="24"/>
        </w:rPr>
        <w:t>eljeznički</w:t>
      </w:r>
      <w:r w:rsidR="000F14A3">
        <w:rPr>
          <w:rFonts w:ascii="Futura Lt BT" w:hAnsi="Futura Lt BT"/>
          <w:sz w:val="24"/>
          <w:szCs w:val="24"/>
        </w:rPr>
        <w:t xml:space="preserve"> </w:t>
      </w:r>
      <w:r>
        <w:rPr>
          <w:rFonts w:ascii="Futura Lt BT" w:hAnsi="Futura Lt BT"/>
          <w:sz w:val="24"/>
          <w:szCs w:val="24"/>
        </w:rPr>
        <w:t>promet</w:t>
      </w:r>
    </w:p>
    <w:p w14:paraId="05E48421" w14:textId="3A453E01" w:rsidR="001A26B6" w:rsidRDefault="001A26B6" w:rsidP="00557570">
      <w:pPr>
        <w:pStyle w:val="Odlomakpopisa"/>
        <w:numPr>
          <w:ilvl w:val="0"/>
          <w:numId w:val="26"/>
        </w:numPr>
        <w:jc w:val="both"/>
        <w:rPr>
          <w:rFonts w:ascii="Futura Lt BT" w:hAnsi="Futura Lt BT"/>
          <w:sz w:val="24"/>
          <w:szCs w:val="24"/>
        </w:rPr>
      </w:pPr>
      <w:r>
        <w:rPr>
          <w:rFonts w:ascii="Futura Lt BT" w:hAnsi="Futura Lt BT"/>
          <w:sz w:val="24"/>
          <w:szCs w:val="24"/>
        </w:rPr>
        <w:t>Zračni</w:t>
      </w:r>
      <w:r w:rsidR="000F14A3">
        <w:rPr>
          <w:rFonts w:ascii="Futura Lt BT" w:hAnsi="Futura Lt BT"/>
          <w:sz w:val="24"/>
          <w:szCs w:val="24"/>
        </w:rPr>
        <w:t xml:space="preserve"> </w:t>
      </w:r>
      <w:r>
        <w:rPr>
          <w:rFonts w:ascii="Futura Lt BT" w:hAnsi="Futura Lt BT"/>
          <w:sz w:val="24"/>
          <w:szCs w:val="24"/>
        </w:rPr>
        <w:t>promet</w:t>
      </w:r>
    </w:p>
    <w:p w14:paraId="3A937642" w14:textId="245870D6" w:rsidR="001A26B6" w:rsidRDefault="001A26B6" w:rsidP="00557570">
      <w:pPr>
        <w:pStyle w:val="Odlomakpopisa"/>
        <w:numPr>
          <w:ilvl w:val="0"/>
          <w:numId w:val="26"/>
        </w:numPr>
        <w:jc w:val="both"/>
        <w:rPr>
          <w:rFonts w:ascii="Futura Lt BT" w:hAnsi="Futura Lt BT"/>
          <w:sz w:val="24"/>
          <w:szCs w:val="24"/>
        </w:rPr>
      </w:pPr>
      <w:r>
        <w:rPr>
          <w:rFonts w:ascii="Futura Lt BT" w:hAnsi="Futura Lt BT"/>
          <w:sz w:val="24"/>
          <w:szCs w:val="24"/>
        </w:rPr>
        <w:t>Proizvodnja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cijevni</w:t>
      </w:r>
      <w:r w:rsidR="000F14A3">
        <w:rPr>
          <w:rFonts w:ascii="Futura Lt BT" w:hAnsi="Futura Lt BT"/>
          <w:sz w:val="24"/>
          <w:szCs w:val="24"/>
        </w:rPr>
        <w:t xml:space="preserve"> </w:t>
      </w:r>
      <w:r>
        <w:rPr>
          <w:rFonts w:ascii="Futura Lt BT" w:hAnsi="Futura Lt BT"/>
          <w:sz w:val="24"/>
          <w:szCs w:val="24"/>
        </w:rPr>
        <w:t>transport</w:t>
      </w:r>
      <w:r w:rsidR="000F14A3">
        <w:rPr>
          <w:rFonts w:ascii="Futura Lt BT" w:hAnsi="Futura Lt BT"/>
          <w:sz w:val="24"/>
          <w:szCs w:val="24"/>
        </w:rPr>
        <w:t xml:space="preserve"> </w:t>
      </w:r>
      <w:r>
        <w:rPr>
          <w:rFonts w:ascii="Futura Lt BT" w:hAnsi="Futura Lt BT"/>
          <w:sz w:val="24"/>
          <w:szCs w:val="24"/>
        </w:rPr>
        <w:t>nafte</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plina</w:t>
      </w:r>
    </w:p>
    <w:p w14:paraId="341B29A3" w14:textId="6659416E" w:rsidR="001A26B6" w:rsidRDefault="001A26B6" w:rsidP="00557570">
      <w:pPr>
        <w:pStyle w:val="Odlomakpopisa"/>
        <w:numPr>
          <w:ilvl w:val="0"/>
          <w:numId w:val="26"/>
        </w:numPr>
        <w:jc w:val="both"/>
        <w:rPr>
          <w:rFonts w:ascii="Futura Lt BT" w:hAnsi="Futura Lt BT"/>
          <w:sz w:val="24"/>
          <w:szCs w:val="24"/>
        </w:rPr>
      </w:pPr>
      <w:r>
        <w:rPr>
          <w:rFonts w:ascii="Futura Lt BT" w:hAnsi="Futura Lt BT"/>
          <w:sz w:val="24"/>
          <w:szCs w:val="24"/>
        </w:rPr>
        <w:t>Elektroenergetika</w:t>
      </w:r>
      <w:r w:rsidR="000F14A3">
        <w:rPr>
          <w:rFonts w:ascii="Futura Lt BT" w:hAnsi="Futura Lt BT"/>
          <w:sz w:val="24"/>
          <w:szCs w:val="24"/>
        </w:rPr>
        <w:t xml:space="preserve"> </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proizvodnja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prijenos</w:t>
      </w:r>
      <w:r w:rsidR="000F14A3">
        <w:rPr>
          <w:rFonts w:ascii="Futura Lt BT" w:hAnsi="Futura Lt BT"/>
          <w:sz w:val="24"/>
          <w:szCs w:val="24"/>
        </w:rPr>
        <w:t xml:space="preserve"> </w:t>
      </w:r>
      <w:r>
        <w:rPr>
          <w:rFonts w:ascii="Futura Lt BT" w:hAnsi="Futura Lt BT"/>
          <w:sz w:val="24"/>
          <w:szCs w:val="24"/>
        </w:rPr>
        <w:t>električne</w:t>
      </w:r>
      <w:r w:rsidR="000F14A3">
        <w:rPr>
          <w:rFonts w:ascii="Futura Lt BT" w:hAnsi="Futura Lt BT"/>
          <w:sz w:val="24"/>
          <w:szCs w:val="24"/>
        </w:rPr>
        <w:t xml:space="preserve"> </w:t>
      </w:r>
      <w:r>
        <w:rPr>
          <w:rFonts w:ascii="Futura Lt BT" w:hAnsi="Futura Lt BT"/>
          <w:sz w:val="24"/>
          <w:szCs w:val="24"/>
        </w:rPr>
        <w:t>energije,</w:t>
      </w:r>
      <w:r w:rsidR="000F14A3">
        <w:rPr>
          <w:rFonts w:ascii="Futura Lt BT" w:hAnsi="Futura Lt BT"/>
          <w:sz w:val="24"/>
          <w:szCs w:val="24"/>
        </w:rPr>
        <w:t xml:space="preserve"> </w:t>
      </w:r>
      <w:r>
        <w:rPr>
          <w:rFonts w:ascii="Futura Lt BT" w:hAnsi="Futura Lt BT"/>
          <w:sz w:val="24"/>
          <w:szCs w:val="24"/>
        </w:rPr>
        <w:t>pripadajuće</w:t>
      </w:r>
      <w:r w:rsidR="000F14A3">
        <w:rPr>
          <w:rFonts w:ascii="Futura Lt BT" w:hAnsi="Futura Lt BT"/>
          <w:sz w:val="24"/>
          <w:szCs w:val="24"/>
        </w:rPr>
        <w:t xml:space="preserve"> </w:t>
      </w:r>
      <w:r>
        <w:rPr>
          <w:rFonts w:ascii="Futura Lt BT" w:hAnsi="Futura Lt BT"/>
          <w:sz w:val="24"/>
          <w:szCs w:val="24"/>
        </w:rPr>
        <w:t>vodne</w:t>
      </w:r>
      <w:r w:rsidR="000F14A3">
        <w:rPr>
          <w:rFonts w:ascii="Futura Lt BT" w:hAnsi="Futura Lt BT"/>
          <w:sz w:val="24"/>
          <w:szCs w:val="24"/>
        </w:rPr>
        <w:t xml:space="preserve"> </w:t>
      </w:r>
      <w:r>
        <w:rPr>
          <w:rFonts w:ascii="Futura Lt BT" w:hAnsi="Futura Lt BT"/>
          <w:sz w:val="24"/>
          <w:szCs w:val="24"/>
        </w:rPr>
        <w:t>građevine</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proizvodnju</w:t>
      </w:r>
      <w:r w:rsidR="000F14A3">
        <w:rPr>
          <w:rFonts w:ascii="Futura Lt BT" w:hAnsi="Futura Lt BT"/>
          <w:sz w:val="24"/>
          <w:szCs w:val="24"/>
        </w:rPr>
        <w:t xml:space="preserve"> </w:t>
      </w:r>
      <w:r>
        <w:rPr>
          <w:rFonts w:ascii="Futura Lt BT" w:hAnsi="Futura Lt BT"/>
          <w:sz w:val="24"/>
          <w:szCs w:val="24"/>
        </w:rPr>
        <w:t>električne</w:t>
      </w:r>
      <w:r w:rsidR="000F14A3">
        <w:rPr>
          <w:rFonts w:ascii="Futura Lt BT" w:hAnsi="Futura Lt BT"/>
          <w:sz w:val="24"/>
          <w:szCs w:val="24"/>
        </w:rPr>
        <w:t xml:space="preserve"> </w:t>
      </w:r>
      <w:r>
        <w:rPr>
          <w:rFonts w:ascii="Futura Lt BT" w:hAnsi="Futura Lt BT"/>
          <w:sz w:val="24"/>
          <w:szCs w:val="24"/>
        </w:rPr>
        <w:t>energije</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obnovljivi</w:t>
      </w:r>
      <w:r w:rsidR="000F14A3">
        <w:rPr>
          <w:rFonts w:ascii="Futura Lt BT" w:hAnsi="Futura Lt BT"/>
          <w:sz w:val="24"/>
          <w:szCs w:val="24"/>
        </w:rPr>
        <w:t xml:space="preserve"> </w:t>
      </w:r>
      <w:r>
        <w:rPr>
          <w:rFonts w:ascii="Futura Lt BT" w:hAnsi="Futura Lt BT"/>
          <w:sz w:val="24"/>
          <w:szCs w:val="24"/>
        </w:rPr>
        <w:t>izvori</w:t>
      </w:r>
      <w:r w:rsidR="000F14A3">
        <w:rPr>
          <w:rFonts w:ascii="Futura Lt BT" w:hAnsi="Futura Lt BT"/>
          <w:sz w:val="24"/>
          <w:szCs w:val="24"/>
        </w:rPr>
        <w:t xml:space="preserve"> </w:t>
      </w:r>
      <w:r>
        <w:rPr>
          <w:rFonts w:ascii="Futura Lt BT" w:hAnsi="Futura Lt BT"/>
          <w:sz w:val="24"/>
          <w:szCs w:val="24"/>
        </w:rPr>
        <w:t>energije</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kopnu.</w:t>
      </w:r>
      <w:r w:rsidR="000F14A3">
        <w:rPr>
          <w:rFonts w:ascii="Futura Lt BT" w:hAnsi="Futura Lt BT"/>
          <w:sz w:val="24"/>
          <w:szCs w:val="24"/>
        </w:rPr>
        <w:t xml:space="preserve"> </w:t>
      </w:r>
    </w:p>
    <w:p w14:paraId="7297D9CB" w14:textId="75FC6B63" w:rsidR="001A26B6" w:rsidRDefault="001A26B6" w:rsidP="0084308A">
      <w:pPr>
        <w:jc w:val="both"/>
        <w:rPr>
          <w:rFonts w:ascii="Futura Lt BT" w:hAnsi="Futura Lt BT"/>
          <w:sz w:val="24"/>
          <w:szCs w:val="24"/>
        </w:rPr>
      </w:pPr>
      <w:r>
        <w:rPr>
          <w:rFonts w:ascii="Futura Lt BT" w:hAnsi="Futura Lt BT"/>
          <w:sz w:val="24"/>
          <w:szCs w:val="24"/>
        </w:rPr>
        <w:t>Izrada</w:t>
      </w:r>
      <w:r w:rsidR="000F14A3">
        <w:rPr>
          <w:rFonts w:ascii="Futura Lt BT" w:hAnsi="Futura Lt BT"/>
          <w:sz w:val="24"/>
          <w:szCs w:val="24"/>
        </w:rPr>
        <w:t xml:space="preserve"> </w:t>
      </w:r>
      <w:r>
        <w:rPr>
          <w:rFonts w:ascii="Futura Lt BT" w:hAnsi="Futura Lt BT"/>
          <w:sz w:val="24"/>
          <w:szCs w:val="24"/>
        </w:rPr>
        <w:t>DPPR-a</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tijeku</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nalazi</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postupku</w:t>
      </w:r>
      <w:r w:rsidR="000F14A3">
        <w:rPr>
          <w:rFonts w:ascii="Futura Lt BT" w:hAnsi="Futura Lt BT"/>
          <w:sz w:val="24"/>
          <w:szCs w:val="24"/>
        </w:rPr>
        <w:t xml:space="preserve"> </w:t>
      </w:r>
      <w:r>
        <w:rPr>
          <w:rFonts w:ascii="Futura Lt BT" w:hAnsi="Futura Lt BT"/>
          <w:sz w:val="24"/>
          <w:szCs w:val="24"/>
        </w:rPr>
        <w:t>utvrđivanja</w:t>
      </w:r>
      <w:r w:rsidR="000F14A3">
        <w:rPr>
          <w:rFonts w:ascii="Futura Lt BT" w:hAnsi="Futura Lt BT"/>
          <w:sz w:val="24"/>
          <w:szCs w:val="24"/>
        </w:rPr>
        <w:t xml:space="preserve"> </w:t>
      </w:r>
      <w:r>
        <w:rPr>
          <w:rFonts w:ascii="Futura Lt BT" w:hAnsi="Futura Lt BT"/>
          <w:sz w:val="24"/>
          <w:szCs w:val="24"/>
        </w:rPr>
        <w:t>sadržaja</w:t>
      </w:r>
      <w:r w:rsidR="000F14A3">
        <w:rPr>
          <w:rFonts w:ascii="Futura Lt BT" w:hAnsi="Futura Lt BT"/>
          <w:sz w:val="24"/>
          <w:szCs w:val="24"/>
        </w:rPr>
        <w:t xml:space="preserve"> </w:t>
      </w:r>
      <w:r>
        <w:rPr>
          <w:rFonts w:ascii="Futura Lt BT" w:hAnsi="Futura Lt BT"/>
          <w:sz w:val="24"/>
          <w:szCs w:val="24"/>
        </w:rPr>
        <w:t>strateške</w:t>
      </w:r>
      <w:r w:rsidR="000F14A3">
        <w:rPr>
          <w:rFonts w:ascii="Futura Lt BT" w:hAnsi="Futura Lt BT"/>
          <w:sz w:val="24"/>
          <w:szCs w:val="24"/>
        </w:rPr>
        <w:t xml:space="preserve"> </w:t>
      </w:r>
      <w:r>
        <w:rPr>
          <w:rFonts w:ascii="Futura Lt BT" w:hAnsi="Futura Lt BT"/>
          <w:sz w:val="24"/>
          <w:szCs w:val="24"/>
        </w:rPr>
        <w:t>studije.</w:t>
      </w:r>
    </w:p>
    <w:p w14:paraId="078FF7A1" w14:textId="7ED55910" w:rsidR="002E02AD" w:rsidRDefault="00DF57ED" w:rsidP="0084308A">
      <w:pPr>
        <w:jc w:val="both"/>
        <w:rPr>
          <w:rFonts w:ascii="Futura Lt BT" w:hAnsi="Futura Lt BT"/>
          <w:sz w:val="24"/>
          <w:szCs w:val="24"/>
        </w:rPr>
      </w:pPr>
      <w:r>
        <w:rPr>
          <w:rFonts w:ascii="Futura Lt BT" w:hAnsi="Futura Lt BT"/>
          <w:sz w:val="24"/>
          <w:szCs w:val="24"/>
        </w:rPr>
        <w:t>Temeljni</w:t>
      </w:r>
      <w:r w:rsidR="000F14A3">
        <w:rPr>
          <w:rFonts w:ascii="Futura Lt BT" w:hAnsi="Futura Lt BT"/>
          <w:sz w:val="24"/>
          <w:szCs w:val="24"/>
        </w:rPr>
        <w:t xml:space="preserve"> </w:t>
      </w:r>
      <w:r w:rsidR="00BA7191" w:rsidRPr="008A4ABD">
        <w:rPr>
          <w:rFonts w:ascii="Futura Lt BT" w:hAnsi="Futura Lt BT"/>
          <w:sz w:val="24"/>
          <w:szCs w:val="24"/>
        </w:rPr>
        <w:t>Prostorni</w:t>
      </w:r>
      <w:r w:rsidR="000F14A3">
        <w:rPr>
          <w:rFonts w:ascii="Futura Lt BT" w:hAnsi="Futura Lt BT"/>
          <w:sz w:val="24"/>
          <w:szCs w:val="24"/>
        </w:rPr>
        <w:t xml:space="preserve"> </w:t>
      </w:r>
      <w:r w:rsidR="00BA7191" w:rsidRPr="008A4ABD">
        <w:rPr>
          <w:rFonts w:ascii="Futura Lt BT" w:hAnsi="Futura Lt BT"/>
          <w:sz w:val="24"/>
          <w:szCs w:val="24"/>
        </w:rPr>
        <w:t>plan</w:t>
      </w:r>
      <w:r w:rsidR="000F14A3">
        <w:rPr>
          <w:rFonts w:ascii="Futura Lt BT" w:hAnsi="Futura Lt BT"/>
          <w:sz w:val="24"/>
          <w:szCs w:val="24"/>
        </w:rPr>
        <w:t xml:space="preserve"> </w:t>
      </w:r>
      <w:r w:rsidR="00A71B84" w:rsidRPr="008A4ABD">
        <w:rPr>
          <w:rFonts w:ascii="Futura Lt BT" w:hAnsi="Futura Lt BT"/>
          <w:sz w:val="24"/>
          <w:szCs w:val="24"/>
        </w:rPr>
        <w:t>Karlovačke</w:t>
      </w:r>
      <w:r w:rsidR="000F14A3">
        <w:rPr>
          <w:rFonts w:ascii="Futura Lt BT" w:hAnsi="Futura Lt BT"/>
          <w:sz w:val="24"/>
          <w:szCs w:val="24"/>
        </w:rPr>
        <w:t xml:space="preserve"> </w:t>
      </w:r>
      <w:r w:rsidR="00BA7191" w:rsidRPr="008A4ABD">
        <w:rPr>
          <w:rFonts w:ascii="Futura Lt BT" w:hAnsi="Futura Lt BT"/>
          <w:sz w:val="24"/>
          <w:szCs w:val="24"/>
        </w:rPr>
        <w:t>županije</w:t>
      </w:r>
      <w:r w:rsidR="000F14A3">
        <w:rPr>
          <w:rFonts w:ascii="Futura Lt BT" w:hAnsi="Futura Lt BT"/>
          <w:sz w:val="24"/>
          <w:szCs w:val="24"/>
        </w:rPr>
        <w:t xml:space="preserve"> </w:t>
      </w:r>
      <w:r w:rsidR="00A71B84" w:rsidRPr="008A4ABD">
        <w:rPr>
          <w:rFonts w:ascii="Futura Lt BT" w:hAnsi="Futura Lt BT"/>
          <w:sz w:val="24"/>
          <w:szCs w:val="24"/>
        </w:rPr>
        <w:t>(kao</w:t>
      </w:r>
      <w:r w:rsidR="000F14A3">
        <w:rPr>
          <w:rFonts w:ascii="Futura Lt BT" w:hAnsi="Futura Lt BT"/>
          <w:sz w:val="24"/>
          <w:szCs w:val="24"/>
        </w:rPr>
        <w:t xml:space="preserve"> </w:t>
      </w:r>
      <w:r w:rsidR="00A71B84" w:rsidRPr="008A4ABD">
        <w:rPr>
          <w:rFonts w:ascii="Futura Lt BT" w:hAnsi="Futura Lt BT"/>
          <w:sz w:val="24"/>
          <w:szCs w:val="24"/>
        </w:rPr>
        <w:t>plan</w:t>
      </w:r>
      <w:r w:rsidR="000F14A3">
        <w:rPr>
          <w:rFonts w:ascii="Futura Lt BT" w:hAnsi="Futura Lt BT"/>
          <w:sz w:val="24"/>
          <w:szCs w:val="24"/>
        </w:rPr>
        <w:t xml:space="preserve"> </w:t>
      </w:r>
      <w:r w:rsidR="00A71B84" w:rsidRPr="008A4ABD">
        <w:rPr>
          <w:rFonts w:ascii="Futura Lt BT" w:hAnsi="Futura Lt BT"/>
          <w:sz w:val="24"/>
          <w:szCs w:val="24"/>
        </w:rPr>
        <w:t>regionalne</w:t>
      </w:r>
      <w:r w:rsidR="000F14A3">
        <w:rPr>
          <w:rFonts w:ascii="Futura Lt BT" w:hAnsi="Futura Lt BT"/>
          <w:sz w:val="24"/>
          <w:szCs w:val="24"/>
        </w:rPr>
        <w:t xml:space="preserve"> </w:t>
      </w:r>
      <w:r w:rsidR="00A71B84" w:rsidRPr="008A4ABD">
        <w:rPr>
          <w:rFonts w:ascii="Futura Lt BT" w:hAnsi="Futura Lt BT"/>
          <w:sz w:val="24"/>
          <w:szCs w:val="24"/>
        </w:rPr>
        <w:t>razine)</w:t>
      </w:r>
      <w:r w:rsidR="000F14A3">
        <w:rPr>
          <w:rFonts w:ascii="Futura Lt BT" w:hAnsi="Futura Lt BT"/>
          <w:sz w:val="24"/>
          <w:szCs w:val="24"/>
        </w:rPr>
        <w:t xml:space="preserve"> </w:t>
      </w:r>
      <w:r w:rsidR="00A71B84" w:rsidRPr="008A4ABD">
        <w:rPr>
          <w:rFonts w:ascii="Futura Lt BT" w:hAnsi="Futura Lt BT"/>
          <w:sz w:val="24"/>
          <w:szCs w:val="24"/>
        </w:rPr>
        <w:t>usvojen</w:t>
      </w:r>
      <w:r w:rsidR="000F14A3">
        <w:rPr>
          <w:rFonts w:ascii="Futura Lt BT" w:hAnsi="Futura Lt BT"/>
          <w:sz w:val="24"/>
          <w:szCs w:val="24"/>
        </w:rPr>
        <w:t xml:space="preserve"> </w:t>
      </w:r>
      <w:r w:rsidR="00A71B84" w:rsidRPr="008A4ABD">
        <w:rPr>
          <w:rFonts w:ascii="Futura Lt BT" w:hAnsi="Futura Lt BT"/>
          <w:sz w:val="24"/>
          <w:szCs w:val="24"/>
        </w:rPr>
        <w:t>je</w:t>
      </w:r>
      <w:r w:rsidR="000F14A3">
        <w:rPr>
          <w:rFonts w:ascii="Futura Lt BT" w:hAnsi="Futura Lt BT"/>
          <w:sz w:val="24"/>
          <w:szCs w:val="24"/>
        </w:rPr>
        <w:t xml:space="preserve"> </w:t>
      </w:r>
      <w:r w:rsidR="00D70373" w:rsidRPr="008A4ABD">
        <w:rPr>
          <w:rFonts w:ascii="Futura Lt BT" w:hAnsi="Futura Lt BT"/>
          <w:sz w:val="24"/>
          <w:szCs w:val="24"/>
        </w:rPr>
        <w:t>na</w:t>
      </w:r>
      <w:r w:rsidR="000F14A3">
        <w:rPr>
          <w:rFonts w:ascii="Futura Lt BT" w:hAnsi="Futura Lt BT"/>
          <w:sz w:val="24"/>
          <w:szCs w:val="24"/>
        </w:rPr>
        <w:t xml:space="preserve"> </w:t>
      </w:r>
      <w:r w:rsidR="00D70373" w:rsidRPr="008A4ABD">
        <w:rPr>
          <w:rFonts w:ascii="Futura Lt BT" w:hAnsi="Futura Lt BT"/>
          <w:sz w:val="24"/>
          <w:szCs w:val="24"/>
        </w:rPr>
        <w:t>Županijskoj</w:t>
      </w:r>
      <w:r w:rsidR="000F14A3">
        <w:rPr>
          <w:rFonts w:ascii="Futura Lt BT" w:hAnsi="Futura Lt BT"/>
          <w:sz w:val="24"/>
          <w:szCs w:val="24"/>
        </w:rPr>
        <w:t xml:space="preserve"> </w:t>
      </w:r>
      <w:r w:rsidR="00D70373" w:rsidRPr="008A4ABD">
        <w:rPr>
          <w:rFonts w:ascii="Futura Lt BT" w:hAnsi="Futura Lt BT"/>
          <w:sz w:val="24"/>
          <w:szCs w:val="24"/>
        </w:rPr>
        <w:t>skupštini</w:t>
      </w:r>
      <w:r w:rsidR="000F14A3">
        <w:rPr>
          <w:rFonts w:ascii="Futura Lt BT" w:hAnsi="Futura Lt BT"/>
          <w:sz w:val="24"/>
          <w:szCs w:val="24"/>
        </w:rPr>
        <w:t xml:space="preserve"> </w:t>
      </w:r>
      <w:r w:rsidR="00A71B84" w:rsidRPr="008A4ABD">
        <w:rPr>
          <w:rFonts w:ascii="Futura Lt BT" w:hAnsi="Futura Lt BT"/>
          <w:sz w:val="24"/>
          <w:szCs w:val="24"/>
        </w:rPr>
        <w:t>2001</w:t>
      </w:r>
      <w:r w:rsidR="006A4686">
        <w:rPr>
          <w:rFonts w:ascii="Futura Lt BT" w:hAnsi="Futura Lt BT"/>
          <w:sz w:val="24"/>
          <w:szCs w:val="24"/>
        </w:rPr>
        <w:t>.</w:t>
      </w:r>
      <w:r w:rsidR="000F14A3">
        <w:rPr>
          <w:rFonts w:ascii="Futura Lt BT" w:hAnsi="Futura Lt BT"/>
          <w:sz w:val="24"/>
          <w:szCs w:val="24"/>
        </w:rPr>
        <w:t xml:space="preserve"> </w:t>
      </w:r>
      <w:r w:rsidR="006A4686">
        <w:rPr>
          <w:rFonts w:ascii="Futura Lt BT" w:hAnsi="Futura Lt BT"/>
          <w:sz w:val="24"/>
          <w:szCs w:val="24"/>
        </w:rPr>
        <w:t>godine</w:t>
      </w:r>
      <w:r w:rsidR="002E02AD">
        <w:rPr>
          <w:rFonts w:ascii="Futura Lt BT" w:hAnsi="Futura Lt BT"/>
          <w:sz w:val="24"/>
          <w:szCs w:val="24"/>
        </w:rPr>
        <w:t>.</w:t>
      </w:r>
      <w:r w:rsidR="000F14A3">
        <w:rPr>
          <w:rFonts w:ascii="Futura Lt BT" w:hAnsi="Futura Lt BT"/>
          <w:sz w:val="24"/>
          <w:szCs w:val="24"/>
        </w:rPr>
        <w:t xml:space="preserve"> </w:t>
      </w:r>
      <w:r w:rsidR="002E02AD">
        <w:rPr>
          <w:rFonts w:ascii="Futura Lt BT" w:hAnsi="Futura Lt BT"/>
          <w:sz w:val="24"/>
          <w:szCs w:val="24"/>
        </w:rPr>
        <w:t>Tijekom</w:t>
      </w:r>
      <w:r w:rsidR="000F14A3">
        <w:rPr>
          <w:rFonts w:ascii="Futura Lt BT" w:hAnsi="Futura Lt BT"/>
          <w:sz w:val="24"/>
          <w:szCs w:val="24"/>
        </w:rPr>
        <w:t xml:space="preserve"> </w:t>
      </w:r>
      <w:r w:rsidR="002E02AD">
        <w:rPr>
          <w:rFonts w:ascii="Futura Lt BT" w:hAnsi="Futura Lt BT"/>
          <w:sz w:val="24"/>
          <w:szCs w:val="24"/>
        </w:rPr>
        <w:t>godina</w:t>
      </w:r>
      <w:r w:rsidR="000F14A3">
        <w:rPr>
          <w:rFonts w:ascii="Futura Lt BT" w:hAnsi="Futura Lt BT"/>
          <w:sz w:val="24"/>
          <w:szCs w:val="24"/>
        </w:rPr>
        <w:t xml:space="preserve"> </w:t>
      </w:r>
      <w:r w:rsidR="001C1A8E">
        <w:rPr>
          <w:rFonts w:ascii="Futura Lt BT" w:hAnsi="Futura Lt BT"/>
          <w:sz w:val="24"/>
          <w:szCs w:val="24"/>
        </w:rPr>
        <w:t>prošao</w:t>
      </w:r>
      <w:r w:rsidR="000F14A3">
        <w:rPr>
          <w:rFonts w:ascii="Futura Lt BT" w:hAnsi="Futura Lt BT"/>
          <w:sz w:val="24"/>
          <w:szCs w:val="24"/>
        </w:rPr>
        <w:t xml:space="preserve"> </w:t>
      </w:r>
      <w:r w:rsidR="002E02AD">
        <w:rPr>
          <w:rFonts w:ascii="Futura Lt BT" w:hAnsi="Futura Lt BT"/>
          <w:sz w:val="24"/>
          <w:szCs w:val="24"/>
        </w:rPr>
        <w:t>je</w:t>
      </w:r>
      <w:r w:rsidR="000F14A3">
        <w:rPr>
          <w:rFonts w:ascii="Futura Lt BT" w:hAnsi="Futura Lt BT"/>
          <w:sz w:val="24"/>
          <w:szCs w:val="24"/>
        </w:rPr>
        <w:t xml:space="preserve"> </w:t>
      </w:r>
      <w:r w:rsidR="006D4D1A">
        <w:rPr>
          <w:rFonts w:ascii="Futura Lt BT" w:hAnsi="Futura Lt BT"/>
          <w:sz w:val="24"/>
          <w:szCs w:val="24"/>
        </w:rPr>
        <w:t>šes</w:t>
      </w:r>
      <w:r w:rsidR="003C6A86">
        <w:rPr>
          <w:rFonts w:ascii="Futura Lt BT" w:hAnsi="Futura Lt BT"/>
          <w:sz w:val="24"/>
          <w:szCs w:val="24"/>
        </w:rPr>
        <w:t>t</w:t>
      </w:r>
      <w:r w:rsidR="000F14A3">
        <w:rPr>
          <w:rFonts w:ascii="Futura Lt BT" w:hAnsi="Futura Lt BT"/>
          <w:sz w:val="24"/>
          <w:szCs w:val="24"/>
        </w:rPr>
        <w:t xml:space="preserve"> </w:t>
      </w:r>
      <w:r w:rsidR="002E02AD">
        <w:rPr>
          <w:rFonts w:ascii="Futura Lt BT" w:hAnsi="Futura Lt BT"/>
          <w:sz w:val="24"/>
          <w:szCs w:val="24"/>
        </w:rPr>
        <w:t>izmjena</w:t>
      </w:r>
      <w:r w:rsidR="000F14A3">
        <w:rPr>
          <w:rFonts w:ascii="Futura Lt BT" w:hAnsi="Futura Lt BT"/>
          <w:sz w:val="24"/>
          <w:szCs w:val="24"/>
        </w:rPr>
        <w:t xml:space="preserve"> </w:t>
      </w:r>
      <w:r w:rsidR="002E02AD">
        <w:rPr>
          <w:rFonts w:ascii="Futura Lt BT" w:hAnsi="Futura Lt BT"/>
          <w:sz w:val="24"/>
          <w:szCs w:val="24"/>
        </w:rPr>
        <w:t>i</w:t>
      </w:r>
      <w:r w:rsidR="000F14A3">
        <w:rPr>
          <w:rFonts w:ascii="Futura Lt BT" w:hAnsi="Futura Lt BT"/>
          <w:sz w:val="24"/>
          <w:szCs w:val="24"/>
        </w:rPr>
        <w:t xml:space="preserve"> </w:t>
      </w:r>
      <w:r w:rsidR="002E02AD">
        <w:rPr>
          <w:rFonts w:ascii="Futura Lt BT" w:hAnsi="Futura Lt BT"/>
          <w:sz w:val="24"/>
          <w:szCs w:val="24"/>
        </w:rPr>
        <w:t>dopuna,</w:t>
      </w:r>
      <w:r w:rsidR="000F14A3">
        <w:rPr>
          <w:rFonts w:ascii="Futura Lt BT" w:hAnsi="Futura Lt BT"/>
          <w:sz w:val="24"/>
          <w:szCs w:val="24"/>
        </w:rPr>
        <w:t xml:space="preserve"> </w:t>
      </w:r>
      <w:r w:rsidR="002E02AD">
        <w:rPr>
          <w:rFonts w:ascii="Futura Lt BT" w:hAnsi="Futura Lt BT"/>
          <w:sz w:val="24"/>
          <w:szCs w:val="24"/>
        </w:rPr>
        <w:t>od</w:t>
      </w:r>
      <w:r w:rsidR="000F14A3">
        <w:rPr>
          <w:rFonts w:ascii="Futura Lt BT" w:hAnsi="Futura Lt BT"/>
          <w:sz w:val="24"/>
          <w:szCs w:val="24"/>
        </w:rPr>
        <w:t xml:space="preserve"> </w:t>
      </w:r>
      <w:r w:rsidR="002E02AD">
        <w:rPr>
          <w:rFonts w:ascii="Futura Lt BT" w:hAnsi="Futura Lt BT"/>
          <w:sz w:val="24"/>
          <w:szCs w:val="24"/>
        </w:rPr>
        <w:t>kojih</w:t>
      </w:r>
      <w:r w:rsidR="000F14A3">
        <w:rPr>
          <w:rFonts w:ascii="Futura Lt BT" w:hAnsi="Futura Lt BT"/>
          <w:sz w:val="24"/>
          <w:szCs w:val="24"/>
        </w:rPr>
        <w:t xml:space="preserve"> </w:t>
      </w:r>
      <w:r w:rsidR="002E02AD">
        <w:rPr>
          <w:rFonts w:ascii="Futura Lt BT" w:hAnsi="Futura Lt BT"/>
          <w:sz w:val="24"/>
          <w:szCs w:val="24"/>
        </w:rPr>
        <w:t>je</w:t>
      </w:r>
      <w:r w:rsidR="000F14A3">
        <w:rPr>
          <w:rFonts w:ascii="Futura Lt BT" w:hAnsi="Futura Lt BT"/>
          <w:sz w:val="24"/>
          <w:szCs w:val="24"/>
        </w:rPr>
        <w:t xml:space="preserve"> </w:t>
      </w:r>
      <w:r w:rsidR="002E02AD">
        <w:rPr>
          <w:rFonts w:ascii="Futura Lt BT" w:hAnsi="Futura Lt BT"/>
          <w:sz w:val="24"/>
          <w:szCs w:val="24"/>
        </w:rPr>
        <w:t>zadnja</w:t>
      </w:r>
      <w:r w:rsidR="000F14A3">
        <w:rPr>
          <w:rFonts w:ascii="Futura Lt BT" w:hAnsi="Futura Lt BT"/>
          <w:sz w:val="24"/>
          <w:szCs w:val="24"/>
        </w:rPr>
        <w:t xml:space="preserve"> </w:t>
      </w:r>
      <w:r w:rsidR="002E02AD">
        <w:rPr>
          <w:rFonts w:ascii="Futura Lt BT" w:hAnsi="Futura Lt BT"/>
          <w:sz w:val="24"/>
          <w:szCs w:val="24"/>
        </w:rPr>
        <w:t>sveobuhvatna</w:t>
      </w:r>
      <w:r w:rsidR="000F14A3">
        <w:rPr>
          <w:rFonts w:ascii="Futura Lt BT" w:hAnsi="Futura Lt BT"/>
          <w:sz w:val="24"/>
          <w:szCs w:val="24"/>
        </w:rPr>
        <w:t xml:space="preserve"> </w:t>
      </w:r>
      <w:r w:rsidR="002E02AD">
        <w:rPr>
          <w:rFonts w:ascii="Futura Lt BT" w:hAnsi="Futura Lt BT"/>
          <w:sz w:val="24"/>
          <w:szCs w:val="24"/>
        </w:rPr>
        <w:t>izmjena</w:t>
      </w:r>
      <w:r w:rsidR="000F14A3">
        <w:rPr>
          <w:rFonts w:ascii="Futura Lt BT" w:hAnsi="Futura Lt BT"/>
          <w:sz w:val="24"/>
          <w:szCs w:val="24"/>
        </w:rPr>
        <w:t xml:space="preserve"> </w:t>
      </w:r>
      <w:r w:rsidR="002E02AD">
        <w:rPr>
          <w:rFonts w:ascii="Futura Lt BT" w:hAnsi="Futura Lt BT"/>
          <w:sz w:val="24"/>
          <w:szCs w:val="24"/>
        </w:rPr>
        <w:t>usvojena</w:t>
      </w:r>
      <w:r w:rsidR="000F14A3">
        <w:rPr>
          <w:rFonts w:ascii="Futura Lt BT" w:hAnsi="Futura Lt BT"/>
          <w:sz w:val="24"/>
          <w:szCs w:val="24"/>
        </w:rPr>
        <w:t xml:space="preserve"> </w:t>
      </w:r>
      <w:r w:rsidR="009D4FFC">
        <w:rPr>
          <w:rFonts w:ascii="Futura Lt BT" w:hAnsi="Futura Lt BT"/>
          <w:sz w:val="24"/>
          <w:szCs w:val="24"/>
        </w:rPr>
        <w:t>od</w:t>
      </w:r>
      <w:r w:rsidR="000F14A3">
        <w:rPr>
          <w:rFonts w:ascii="Futura Lt BT" w:hAnsi="Futura Lt BT"/>
          <w:sz w:val="24"/>
          <w:szCs w:val="24"/>
        </w:rPr>
        <w:t xml:space="preserve"> </w:t>
      </w:r>
      <w:r w:rsidR="009D4FFC">
        <w:rPr>
          <w:rFonts w:ascii="Futura Lt BT" w:hAnsi="Futura Lt BT"/>
          <w:sz w:val="24"/>
          <w:szCs w:val="24"/>
        </w:rPr>
        <w:t>strane</w:t>
      </w:r>
      <w:r w:rsidR="000F14A3">
        <w:rPr>
          <w:rFonts w:ascii="Futura Lt BT" w:hAnsi="Futura Lt BT"/>
          <w:sz w:val="24"/>
          <w:szCs w:val="24"/>
        </w:rPr>
        <w:t xml:space="preserve"> </w:t>
      </w:r>
      <w:r w:rsidR="009D4FFC">
        <w:rPr>
          <w:rFonts w:ascii="Futura Lt BT" w:hAnsi="Futura Lt BT"/>
          <w:sz w:val="24"/>
          <w:szCs w:val="24"/>
        </w:rPr>
        <w:t>Županijske</w:t>
      </w:r>
      <w:r w:rsidR="000F14A3">
        <w:rPr>
          <w:rFonts w:ascii="Futura Lt BT" w:hAnsi="Futura Lt BT"/>
          <w:sz w:val="24"/>
          <w:szCs w:val="24"/>
        </w:rPr>
        <w:t xml:space="preserve"> </w:t>
      </w:r>
      <w:r w:rsidR="009D4FFC">
        <w:rPr>
          <w:rFonts w:ascii="Futura Lt BT" w:hAnsi="Futura Lt BT"/>
          <w:sz w:val="24"/>
          <w:szCs w:val="24"/>
        </w:rPr>
        <w:t>skupštine</w:t>
      </w:r>
      <w:r w:rsidR="000F14A3">
        <w:rPr>
          <w:rFonts w:ascii="Futura Lt BT" w:hAnsi="Futura Lt BT"/>
          <w:sz w:val="24"/>
          <w:szCs w:val="24"/>
        </w:rPr>
        <w:t xml:space="preserve"> </w:t>
      </w:r>
      <w:r w:rsidR="009D4FFC">
        <w:rPr>
          <w:rFonts w:ascii="Futura Lt BT" w:hAnsi="Futura Lt BT"/>
          <w:sz w:val="24"/>
          <w:szCs w:val="24"/>
        </w:rPr>
        <w:t>Karlovačke</w:t>
      </w:r>
      <w:r w:rsidR="000F14A3">
        <w:rPr>
          <w:rFonts w:ascii="Futura Lt BT" w:hAnsi="Futura Lt BT"/>
          <w:sz w:val="24"/>
          <w:szCs w:val="24"/>
        </w:rPr>
        <w:t xml:space="preserve"> </w:t>
      </w:r>
      <w:r w:rsidR="009D4FFC">
        <w:rPr>
          <w:rFonts w:ascii="Futura Lt BT" w:hAnsi="Futura Lt BT"/>
          <w:sz w:val="24"/>
          <w:szCs w:val="24"/>
        </w:rPr>
        <w:t>županije</w:t>
      </w:r>
      <w:r w:rsidR="000F14A3">
        <w:rPr>
          <w:rFonts w:ascii="Futura Lt BT" w:hAnsi="Futura Lt BT"/>
          <w:sz w:val="24"/>
          <w:szCs w:val="24"/>
        </w:rPr>
        <w:t xml:space="preserve"> </w:t>
      </w:r>
      <w:r w:rsidR="00F62BED">
        <w:rPr>
          <w:rFonts w:ascii="Futura Lt BT" w:hAnsi="Futura Lt BT"/>
          <w:sz w:val="24"/>
          <w:szCs w:val="24"/>
        </w:rPr>
        <w:t>u</w:t>
      </w:r>
      <w:r w:rsidR="000F14A3">
        <w:rPr>
          <w:rFonts w:ascii="Futura Lt BT" w:hAnsi="Futura Lt BT"/>
          <w:sz w:val="24"/>
          <w:szCs w:val="24"/>
        </w:rPr>
        <w:t xml:space="preserve"> </w:t>
      </w:r>
      <w:r w:rsidR="00D666DB">
        <w:rPr>
          <w:rFonts w:ascii="Futura Lt BT" w:hAnsi="Futura Lt BT"/>
          <w:sz w:val="24"/>
          <w:szCs w:val="24"/>
        </w:rPr>
        <w:t>prosincu</w:t>
      </w:r>
      <w:r w:rsidR="000F14A3">
        <w:rPr>
          <w:rFonts w:ascii="Futura Lt BT" w:hAnsi="Futura Lt BT"/>
          <w:sz w:val="24"/>
          <w:szCs w:val="24"/>
        </w:rPr>
        <w:t xml:space="preserve"> </w:t>
      </w:r>
      <w:r w:rsidR="000B43AD">
        <w:rPr>
          <w:rFonts w:ascii="Futura Lt BT" w:hAnsi="Futura Lt BT"/>
          <w:sz w:val="24"/>
          <w:szCs w:val="24"/>
        </w:rPr>
        <w:t>20</w:t>
      </w:r>
      <w:r w:rsidR="00D666DB">
        <w:rPr>
          <w:rFonts w:ascii="Futura Lt BT" w:hAnsi="Futura Lt BT"/>
          <w:sz w:val="24"/>
          <w:szCs w:val="24"/>
        </w:rPr>
        <w:t>22</w:t>
      </w:r>
      <w:r w:rsidR="000B43AD">
        <w:rPr>
          <w:rFonts w:ascii="Futura Lt BT" w:hAnsi="Futura Lt BT"/>
          <w:sz w:val="24"/>
          <w:szCs w:val="24"/>
        </w:rPr>
        <w:t>.</w:t>
      </w:r>
      <w:r w:rsidR="000F14A3">
        <w:rPr>
          <w:rFonts w:ascii="Futura Lt BT" w:hAnsi="Futura Lt BT"/>
          <w:sz w:val="24"/>
          <w:szCs w:val="24"/>
        </w:rPr>
        <w:t xml:space="preserve"> </w:t>
      </w:r>
      <w:r w:rsidR="000B43AD">
        <w:rPr>
          <w:rFonts w:ascii="Futura Lt BT" w:hAnsi="Futura Lt BT"/>
          <w:sz w:val="24"/>
          <w:szCs w:val="24"/>
        </w:rPr>
        <w:t>godine.</w:t>
      </w:r>
      <w:r w:rsidR="000F14A3">
        <w:rPr>
          <w:rFonts w:ascii="Futura Lt BT" w:hAnsi="Futura Lt BT"/>
          <w:sz w:val="24"/>
          <w:szCs w:val="24"/>
        </w:rPr>
        <w:t xml:space="preserve"> </w:t>
      </w:r>
    </w:p>
    <w:p w14:paraId="391B927D" w14:textId="307D4917" w:rsidR="00837371" w:rsidRDefault="009215F5" w:rsidP="0084308A">
      <w:pPr>
        <w:jc w:val="both"/>
        <w:rPr>
          <w:rFonts w:ascii="Futura Lt BT" w:hAnsi="Futura Lt BT"/>
          <w:sz w:val="24"/>
          <w:szCs w:val="24"/>
        </w:rPr>
      </w:pPr>
      <w:r>
        <w:rPr>
          <w:rFonts w:ascii="Futura Lt BT" w:hAnsi="Futura Lt BT"/>
          <w:sz w:val="24"/>
          <w:szCs w:val="24"/>
        </w:rPr>
        <w:t>Prostorni</w:t>
      </w:r>
      <w:r w:rsidR="000F14A3">
        <w:rPr>
          <w:rFonts w:ascii="Futura Lt BT" w:hAnsi="Futura Lt BT"/>
          <w:sz w:val="24"/>
          <w:szCs w:val="24"/>
        </w:rPr>
        <w:t xml:space="preserve"> </w:t>
      </w:r>
      <w:r>
        <w:rPr>
          <w:rFonts w:ascii="Futura Lt BT" w:hAnsi="Futura Lt BT"/>
          <w:sz w:val="24"/>
          <w:szCs w:val="24"/>
        </w:rPr>
        <w:t>plan</w:t>
      </w:r>
      <w:r w:rsidR="000F14A3">
        <w:rPr>
          <w:rFonts w:ascii="Futura Lt BT" w:hAnsi="Futura Lt BT"/>
          <w:sz w:val="24"/>
          <w:szCs w:val="24"/>
        </w:rPr>
        <w:t xml:space="preserve"> </w:t>
      </w:r>
      <w:r w:rsidR="001C1A8E">
        <w:rPr>
          <w:rFonts w:ascii="Futura Lt BT" w:hAnsi="Futura Lt BT"/>
          <w:sz w:val="24"/>
          <w:szCs w:val="24"/>
        </w:rPr>
        <w:t>Karlovačke ž</w:t>
      </w:r>
      <w:r>
        <w:rPr>
          <w:rFonts w:ascii="Futura Lt BT" w:hAnsi="Futura Lt BT"/>
          <w:sz w:val="24"/>
          <w:szCs w:val="24"/>
        </w:rPr>
        <w:t>upanije</w:t>
      </w:r>
      <w:r w:rsidR="000F14A3">
        <w:rPr>
          <w:rFonts w:ascii="Futura Lt BT" w:hAnsi="Futura Lt BT"/>
          <w:sz w:val="24"/>
          <w:szCs w:val="24"/>
        </w:rPr>
        <w:t xml:space="preserve"> </w:t>
      </w:r>
      <w:r w:rsidR="00C76FB8" w:rsidRPr="008A4ABD">
        <w:rPr>
          <w:rFonts w:ascii="Futura Lt BT" w:hAnsi="Futura Lt BT"/>
          <w:sz w:val="24"/>
          <w:szCs w:val="24"/>
        </w:rPr>
        <w:t>je</w:t>
      </w:r>
      <w:r w:rsidR="000F14A3">
        <w:rPr>
          <w:rFonts w:ascii="Futura Lt BT" w:hAnsi="Futura Lt BT"/>
          <w:sz w:val="24"/>
          <w:szCs w:val="24"/>
        </w:rPr>
        <w:t xml:space="preserve"> </w:t>
      </w:r>
      <w:r w:rsidR="00C76FB8" w:rsidRPr="008A4ABD">
        <w:rPr>
          <w:rFonts w:ascii="Futura Lt BT" w:hAnsi="Futura Lt BT"/>
          <w:sz w:val="24"/>
          <w:szCs w:val="24"/>
        </w:rPr>
        <w:t>razradi</w:t>
      </w:r>
      <w:r>
        <w:rPr>
          <w:rFonts w:ascii="Futura Lt BT" w:hAnsi="Futura Lt BT"/>
          <w:sz w:val="24"/>
          <w:szCs w:val="24"/>
        </w:rPr>
        <w:t>o</w:t>
      </w:r>
      <w:r w:rsidR="000F14A3">
        <w:rPr>
          <w:rFonts w:ascii="Futura Lt BT" w:hAnsi="Futura Lt BT"/>
          <w:sz w:val="24"/>
          <w:szCs w:val="24"/>
        </w:rPr>
        <w:t xml:space="preserve"> </w:t>
      </w:r>
      <w:r w:rsidR="00C76FB8" w:rsidRPr="008A4ABD">
        <w:rPr>
          <w:rFonts w:ascii="Futura Lt BT" w:hAnsi="Futura Lt BT"/>
          <w:sz w:val="24"/>
          <w:szCs w:val="24"/>
        </w:rPr>
        <w:t>ciljeve</w:t>
      </w:r>
      <w:r w:rsidR="000F14A3">
        <w:rPr>
          <w:rFonts w:ascii="Futura Lt BT" w:hAnsi="Futura Lt BT"/>
          <w:sz w:val="24"/>
          <w:szCs w:val="24"/>
        </w:rPr>
        <w:t xml:space="preserve"> </w:t>
      </w:r>
      <w:r w:rsidR="00C76FB8" w:rsidRPr="008A4ABD">
        <w:rPr>
          <w:rFonts w:ascii="Futura Lt BT" w:hAnsi="Futura Lt BT"/>
          <w:sz w:val="24"/>
          <w:szCs w:val="24"/>
        </w:rPr>
        <w:t>prostorn</w:t>
      </w:r>
      <w:r w:rsidR="00F44A6A">
        <w:rPr>
          <w:rFonts w:ascii="Futura Lt BT" w:hAnsi="Futura Lt BT"/>
          <w:sz w:val="24"/>
          <w:szCs w:val="24"/>
        </w:rPr>
        <w:t>og</w:t>
      </w:r>
      <w:r w:rsidR="000F14A3">
        <w:rPr>
          <w:rFonts w:ascii="Futura Lt BT" w:hAnsi="Futura Lt BT"/>
          <w:sz w:val="24"/>
          <w:szCs w:val="24"/>
        </w:rPr>
        <w:t xml:space="preserve"> </w:t>
      </w:r>
      <w:r w:rsidR="00F44A6A">
        <w:rPr>
          <w:rFonts w:ascii="Futura Lt BT" w:hAnsi="Futura Lt BT"/>
          <w:sz w:val="24"/>
          <w:szCs w:val="24"/>
        </w:rPr>
        <w:t>uređenja</w:t>
      </w:r>
      <w:r w:rsidR="000F14A3">
        <w:rPr>
          <w:rFonts w:ascii="Futura Lt BT" w:hAnsi="Futura Lt BT"/>
          <w:sz w:val="24"/>
          <w:szCs w:val="24"/>
        </w:rPr>
        <w:t xml:space="preserve"> </w:t>
      </w:r>
      <w:r w:rsidR="00F44A6A">
        <w:rPr>
          <w:rFonts w:ascii="Futura Lt BT" w:hAnsi="Futura Lt BT"/>
          <w:sz w:val="24"/>
          <w:szCs w:val="24"/>
        </w:rPr>
        <w:t>županije</w:t>
      </w:r>
      <w:r w:rsidR="000F14A3">
        <w:rPr>
          <w:rFonts w:ascii="Futura Lt BT" w:hAnsi="Futura Lt BT"/>
          <w:sz w:val="24"/>
          <w:szCs w:val="24"/>
        </w:rPr>
        <w:t xml:space="preserve"> </w:t>
      </w:r>
      <w:r w:rsidR="00C76FB8" w:rsidRPr="008A4ABD">
        <w:rPr>
          <w:rFonts w:ascii="Futura Lt BT" w:hAnsi="Futura Lt BT"/>
          <w:sz w:val="24"/>
          <w:szCs w:val="24"/>
        </w:rPr>
        <w:t>poštujući</w:t>
      </w:r>
      <w:r w:rsidR="000F14A3">
        <w:rPr>
          <w:rFonts w:ascii="Futura Lt BT" w:hAnsi="Futura Lt BT"/>
          <w:sz w:val="24"/>
          <w:szCs w:val="24"/>
        </w:rPr>
        <w:t xml:space="preserve"> </w:t>
      </w:r>
      <w:r w:rsidR="00837371">
        <w:rPr>
          <w:rFonts w:ascii="Futura Lt BT" w:hAnsi="Futura Lt BT"/>
          <w:sz w:val="24"/>
          <w:szCs w:val="24"/>
        </w:rPr>
        <w:t>odrednice</w:t>
      </w:r>
      <w:r w:rsidR="000F14A3">
        <w:rPr>
          <w:rFonts w:ascii="Futura Lt BT" w:hAnsi="Futura Lt BT"/>
          <w:sz w:val="24"/>
          <w:szCs w:val="24"/>
        </w:rPr>
        <w:t xml:space="preserve"> </w:t>
      </w:r>
      <w:r w:rsidR="00C76FB8" w:rsidRPr="008A4ABD">
        <w:rPr>
          <w:rFonts w:ascii="Futura Lt BT" w:hAnsi="Futura Lt BT"/>
          <w:sz w:val="24"/>
          <w:szCs w:val="24"/>
        </w:rPr>
        <w:t>dane</w:t>
      </w:r>
      <w:r w:rsidR="000F14A3">
        <w:rPr>
          <w:rFonts w:ascii="Futura Lt BT" w:hAnsi="Futura Lt BT"/>
          <w:sz w:val="24"/>
          <w:szCs w:val="24"/>
        </w:rPr>
        <w:t xml:space="preserve"> </w:t>
      </w:r>
      <w:r w:rsidR="00C76FB8" w:rsidRPr="008A4ABD">
        <w:rPr>
          <w:rFonts w:ascii="Futura Lt BT" w:hAnsi="Futura Lt BT"/>
          <w:sz w:val="24"/>
          <w:szCs w:val="24"/>
        </w:rPr>
        <w:t>Strategijom</w:t>
      </w:r>
      <w:r w:rsidR="000F14A3">
        <w:rPr>
          <w:rFonts w:ascii="Futura Lt BT" w:hAnsi="Futura Lt BT"/>
          <w:sz w:val="24"/>
          <w:szCs w:val="24"/>
        </w:rPr>
        <w:t xml:space="preserve"> </w:t>
      </w:r>
      <w:r w:rsidR="00F44A6A">
        <w:rPr>
          <w:rFonts w:ascii="Futura Lt BT" w:hAnsi="Futura Lt BT"/>
          <w:sz w:val="24"/>
          <w:szCs w:val="24"/>
        </w:rPr>
        <w:t>i</w:t>
      </w:r>
      <w:r w:rsidR="000F14A3">
        <w:rPr>
          <w:rFonts w:ascii="Futura Lt BT" w:hAnsi="Futura Lt BT"/>
          <w:sz w:val="24"/>
          <w:szCs w:val="24"/>
        </w:rPr>
        <w:t xml:space="preserve"> </w:t>
      </w:r>
      <w:r w:rsidR="00F44A6A">
        <w:rPr>
          <w:rFonts w:ascii="Futura Lt BT" w:hAnsi="Futura Lt BT"/>
          <w:sz w:val="24"/>
          <w:szCs w:val="24"/>
        </w:rPr>
        <w:t>Programom</w:t>
      </w:r>
      <w:r w:rsidR="000F14A3">
        <w:rPr>
          <w:rFonts w:ascii="Futura Lt BT" w:hAnsi="Futura Lt BT"/>
          <w:sz w:val="24"/>
          <w:szCs w:val="24"/>
        </w:rPr>
        <w:t xml:space="preserve"> </w:t>
      </w:r>
      <w:r>
        <w:rPr>
          <w:rFonts w:ascii="Futura Lt BT" w:hAnsi="Futura Lt BT"/>
          <w:sz w:val="24"/>
          <w:szCs w:val="24"/>
        </w:rPr>
        <w:t>prostornog</w:t>
      </w:r>
      <w:r w:rsidR="000F14A3">
        <w:rPr>
          <w:rFonts w:ascii="Futura Lt BT" w:hAnsi="Futura Lt BT"/>
          <w:sz w:val="24"/>
          <w:szCs w:val="24"/>
        </w:rPr>
        <w:t xml:space="preserve"> </w:t>
      </w:r>
      <w:r>
        <w:rPr>
          <w:rFonts w:ascii="Futura Lt BT" w:hAnsi="Futura Lt BT"/>
          <w:sz w:val="24"/>
          <w:szCs w:val="24"/>
        </w:rPr>
        <w:t>uređenja</w:t>
      </w:r>
      <w:r w:rsidR="000F14A3">
        <w:rPr>
          <w:rFonts w:ascii="Futura Lt BT" w:hAnsi="Futura Lt BT"/>
          <w:sz w:val="24"/>
          <w:szCs w:val="24"/>
        </w:rPr>
        <w:t xml:space="preserve"> </w:t>
      </w:r>
      <w:r>
        <w:rPr>
          <w:rFonts w:ascii="Futura Lt BT" w:hAnsi="Futura Lt BT"/>
          <w:sz w:val="24"/>
          <w:szCs w:val="24"/>
        </w:rPr>
        <w:t>RH</w:t>
      </w:r>
      <w:r w:rsidR="000F14A3">
        <w:rPr>
          <w:rFonts w:ascii="Futura Lt BT" w:hAnsi="Futura Lt BT"/>
          <w:sz w:val="24"/>
          <w:szCs w:val="24"/>
        </w:rPr>
        <w:t xml:space="preserve"> </w:t>
      </w:r>
      <w:r w:rsidR="00B0443C" w:rsidRPr="008A4ABD">
        <w:rPr>
          <w:rFonts w:ascii="Futura Lt BT" w:hAnsi="Futura Lt BT"/>
          <w:sz w:val="24"/>
          <w:szCs w:val="24"/>
        </w:rPr>
        <w:t>te</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odredio</w:t>
      </w:r>
      <w:r w:rsidR="000F14A3">
        <w:rPr>
          <w:rFonts w:ascii="Futura Lt BT" w:hAnsi="Futura Lt BT"/>
          <w:sz w:val="24"/>
          <w:szCs w:val="24"/>
        </w:rPr>
        <w:t xml:space="preserve"> </w:t>
      </w:r>
      <w:r w:rsidR="00B0443C" w:rsidRPr="008A4ABD">
        <w:rPr>
          <w:rFonts w:ascii="Futura Lt BT" w:hAnsi="Futura Lt BT"/>
          <w:sz w:val="24"/>
          <w:szCs w:val="24"/>
        </w:rPr>
        <w:t>smjernice</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dao</w:t>
      </w:r>
      <w:r w:rsidR="000F14A3">
        <w:rPr>
          <w:rFonts w:ascii="Futura Lt BT" w:hAnsi="Futura Lt BT"/>
          <w:sz w:val="24"/>
          <w:szCs w:val="24"/>
        </w:rPr>
        <w:t xml:space="preserve"> </w:t>
      </w:r>
      <w:r>
        <w:rPr>
          <w:rFonts w:ascii="Futura Lt BT" w:hAnsi="Futura Lt BT"/>
          <w:sz w:val="24"/>
          <w:szCs w:val="24"/>
        </w:rPr>
        <w:t>okvire</w:t>
      </w:r>
      <w:r w:rsidR="000F14A3">
        <w:rPr>
          <w:rFonts w:ascii="Futura Lt BT" w:hAnsi="Futura Lt BT"/>
          <w:sz w:val="24"/>
          <w:szCs w:val="24"/>
        </w:rPr>
        <w:t xml:space="preserve"> </w:t>
      </w:r>
      <w:r w:rsidR="00B0443C" w:rsidRPr="008A4ABD">
        <w:rPr>
          <w:rFonts w:ascii="Futura Lt BT" w:hAnsi="Futura Lt BT"/>
          <w:sz w:val="24"/>
          <w:szCs w:val="24"/>
        </w:rPr>
        <w:t>prostornog</w:t>
      </w:r>
      <w:r w:rsidR="000F14A3">
        <w:rPr>
          <w:rFonts w:ascii="Futura Lt BT" w:hAnsi="Futura Lt BT"/>
          <w:sz w:val="24"/>
          <w:szCs w:val="24"/>
        </w:rPr>
        <w:t xml:space="preserve"> </w:t>
      </w:r>
      <w:r w:rsidR="00B0443C" w:rsidRPr="008A4ABD">
        <w:rPr>
          <w:rFonts w:ascii="Futura Lt BT" w:hAnsi="Futura Lt BT"/>
          <w:sz w:val="24"/>
          <w:szCs w:val="24"/>
        </w:rPr>
        <w:t>razvoja</w:t>
      </w:r>
      <w:r w:rsidR="000F14A3">
        <w:rPr>
          <w:rFonts w:ascii="Futura Lt BT" w:hAnsi="Futura Lt BT"/>
          <w:sz w:val="24"/>
          <w:szCs w:val="24"/>
        </w:rPr>
        <w:t xml:space="preserve"> </w:t>
      </w:r>
      <w:r w:rsidR="00B0443C" w:rsidRPr="008A4ABD">
        <w:rPr>
          <w:rFonts w:ascii="Futura Lt BT" w:hAnsi="Futura Lt BT"/>
          <w:sz w:val="24"/>
          <w:szCs w:val="24"/>
        </w:rPr>
        <w:t>općina</w:t>
      </w:r>
      <w:r w:rsidR="000F14A3">
        <w:rPr>
          <w:rFonts w:ascii="Futura Lt BT" w:hAnsi="Futura Lt BT"/>
          <w:sz w:val="24"/>
          <w:szCs w:val="24"/>
        </w:rPr>
        <w:t xml:space="preserve"> </w:t>
      </w:r>
      <w:r w:rsidR="00B0443C" w:rsidRPr="008A4ABD">
        <w:rPr>
          <w:rFonts w:ascii="Futura Lt BT" w:hAnsi="Futura Lt BT"/>
          <w:sz w:val="24"/>
          <w:szCs w:val="24"/>
        </w:rPr>
        <w:t>i</w:t>
      </w:r>
      <w:r w:rsidR="000F14A3">
        <w:rPr>
          <w:rFonts w:ascii="Futura Lt BT" w:hAnsi="Futura Lt BT"/>
          <w:sz w:val="24"/>
          <w:szCs w:val="24"/>
        </w:rPr>
        <w:t xml:space="preserve"> </w:t>
      </w:r>
      <w:r w:rsidR="00B0443C" w:rsidRPr="008A4ABD">
        <w:rPr>
          <w:rFonts w:ascii="Futura Lt BT" w:hAnsi="Futura Lt BT"/>
          <w:sz w:val="24"/>
          <w:szCs w:val="24"/>
        </w:rPr>
        <w:t>gradova.</w:t>
      </w:r>
      <w:r w:rsidR="000F14A3">
        <w:rPr>
          <w:rFonts w:ascii="Futura Lt BT" w:hAnsi="Futura Lt BT"/>
          <w:sz w:val="24"/>
          <w:szCs w:val="24"/>
        </w:rPr>
        <w:t xml:space="preserve"> </w:t>
      </w:r>
      <w:r w:rsidR="00F74FA4">
        <w:rPr>
          <w:rFonts w:ascii="Futura Lt BT" w:hAnsi="Futura Lt BT"/>
          <w:sz w:val="24"/>
          <w:szCs w:val="24"/>
        </w:rPr>
        <w:t>Tijekom</w:t>
      </w:r>
      <w:r w:rsidR="000F14A3">
        <w:rPr>
          <w:rFonts w:ascii="Futura Lt BT" w:hAnsi="Futura Lt BT"/>
          <w:sz w:val="24"/>
          <w:szCs w:val="24"/>
        </w:rPr>
        <w:t xml:space="preserve"> </w:t>
      </w:r>
      <w:r w:rsidR="00F74FA4">
        <w:rPr>
          <w:rFonts w:ascii="Futura Lt BT" w:hAnsi="Futura Lt BT"/>
          <w:sz w:val="24"/>
          <w:szCs w:val="24"/>
        </w:rPr>
        <w:t>godina,</w:t>
      </w:r>
      <w:r w:rsidR="000F14A3">
        <w:rPr>
          <w:rFonts w:ascii="Futura Lt BT" w:hAnsi="Futura Lt BT"/>
          <w:sz w:val="24"/>
          <w:szCs w:val="24"/>
        </w:rPr>
        <w:t xml:space="preserve"> </w:t>
      </w:r>
      <w:r w:rsidR="00F74FA4">
        <w:rPr>
          <w:rFonts w:ascii="Futura Lt BT" w:hAnsi="Futura Lt BT"/>
          <w:sz w:val="24"/>
          <w:szCs w:val="24"/>
        </w:rPr>
        <w:t>Županijski</w:t>
      </w:r>
      <w:r w:rsidR="000F14A3">
        <w:rPr>
          <w:rFonts w:ascii="Futura Lt BT" w:hAnsi="Futura Lt BT"/>
          <w:sz w:val="24"/>
          <w:szCs w:val="24"/>
        </w:rPr>
        <w:t xml:space="preserve"> </w:t>
      </w:r>
      <w:r w:rsidR="00F74FA4">
        <w:rPr>
          <w:rFonts w:ascii="Futura Lt BT" w:hAnsi="Futura Lt BT"/>
          <w:sz w:val="24"/>
          <w:szCs w:val="24"/>
        </w:rPr>
        <w:t>plan</w:t>
      </w:r>
      <w:r w:rsidR="000F14A3">
        <w:rPr>
          <w:rFonts w:ascii="Futura Lt BT" w:hAnsi="Futura Lt BT"/>
          <w:sz w:val="24"/>
          <w:szCs w:val="24"/>
        </w:rPr>
        <w:t xml:space="preserve"> </w:t>
      </w:r>
      <w:r w:rsidR="00F74FA4">
        <w:rPr>
          <w:rFonts w:ascii="Futura Lt BT" w:hAnsi="Futura Lt BT"/>
          <w:sz w:val="24"/>
          <w:szCs w:val="24"/>
        </w:rPr>
        <w:t>je</w:t>
      </w:r>
      <w:r w:rsidR="000F14A3">
        <w:rPr>
          <w:rFonts w:ascii="Futura Lt BT" w:hAnsi="Futura Lt BT"/>
          <w:sz w:val="24"/>
          <w:szCs w:val="24"/>
        </w:rPr>
        <w:t xml:space="preserve"> </w:t>
      </w:r>
      <w:r w:rsidR="00D666DB">
        <w:rPr>
          <w:rFonts w:ascii="Futura Lt BT" w:hAnsi="Futura Lt BT"/>
          <w:sz w:val="24"/>
          <w:szCs w:val="24"/>
        </w:rPr>
        <w:t>sve</w:t>
      </w:r>
      <w:r w:rsidR="000F14A3">
        <w:rPr>
          <w:rFonts w:ascii="Futura Lt BT" w:hAnsi="Futura Lt BT"/>
          <w:sz w:val="24"/>
          <w:szCs w:val="24"/>
        </w:rPr>
        <w:t xml:space="preserve"> </w:t>
      </w:r>
      <w:r w:rsidR="00D666DB">
        <w:rPr>
          <w:rFonts w:ascii="Futura Lt BT" w:hAnsi="Futura Lt BT"/>
          <w:sz w:val="24"/>
          <w:szCs w:val="24"/>
        </w:rPr>
        <w:t>više</w:t>
      </w:r>
      <w:r w:rsidR="000F14A3">
        <w:rPr>
          <w:rFonts w:ascii="Futura Lt BT" w:hAnsi="Futura Lt BT"/>
          <w:sz w:val="24"/>
          <w:szCs w:val="24"/>
        </w:rPr>
        <w:t xml:space="preserve"> </w:t>
      </w:r>
      <w:r w:rsidR="00D666DB">
        <w:rPr>
          <w:rFonts w:ascii="Futura Lt BT" w:hAnsi="Futura Lt BT"/>
          <w:sz w:val="24"/>
          <w:szCs w:val="24"/>
        </w:rPr>
        <w:t>i</w:t>
      </w:r>
      <w:r w:rsidR="000F14A3">
        <w:rPr>
          <w:rFonts w:ascii="Futura Lt BT" w:hAnsi="Futura Lt BT"/>
          <w:sz w:val="24"/>
          <w:szCs w:val="24"/>
        </w:rPr>
        <w:t xml:space="preserve"> </w:t>
      </w:r>
      <w:r w:rsidR="00D666DB">
        <w:rPr>
          <w:rFonts w:ascii="Futura Lt BT" w:hAnsi="Futura Lt BT"/>
          <w:sz w:val="24"/>
          <w:szCs w:val="24"/>
        </w:rPr>
        <w:t>više</w:t>
      </w:r>
      <w:r w:rsidR="000F14A3">
        <w:rPr>
          <w:rFonts w:ascii="Futura Lt BT" w:hAnsi="Futura Lt BT"/>
          <w:sz w:val="24"/>
          <w:szCs w:val="24"/>
        </w:rPr>
        <w:t xml:space="preserve"> </w:t>
      </w:r>
      <w:r w:rsidR="009D4FFC">
        <w:rPr>
          <w:rFonts w:ascii="Futura Lt BT" w:hAnsi="Futura Lt BT"/>
          <w:sz w:val="24"/>
          <w:szCs w:val="24"/>
        </w:rPr>
        <w:lastRenderedPageBreak/>
        <w:t>operacionalizirao</w:t>
      </w:r>
      <w:r w:rsidR="000F14A3">
        <w:rPr>
          <w:rFonts w:ascii="Futura Lt BT" w:hAnsi="Futura Lt BT"/>
          <w:sz w:val="24"/>
          <w:szCs w:val="24"/>
        </w:rPr>
        <w:t xml:space="preserve"> </w:t>
      </w:r>
      <w:r w:rsidR="009D4FFC">
        <w:rPr>
          <w:rFonts w:ascii="Futura Lt BT" w:hAnsi="Futura Lt BT"/>
          <w:sz w:val="24"/>
          <w:szCs w:val="24"/>
        </w:rPr>
        <w:t>provedbenu</w:t>
      </w:r>
      <w:r w:rsidR="000F14A3">
        <w:rPr>
          <w:rFonts w:ascii="Futura Lt BT" w:hAnsi="Futura Lt BT"/>
          <w:sz w:val="24"/>
          <w:szCs w:val="24"/>
        </w:rPr>
        <w:t xml:space="preserve"> </w:t>
      </w:r>
      <w:r w:rsidR="009D4FFC">
        <w:rPr>
          <w:rFonts w:ascii="Futura Lt BT" w:hAnsi="Futura Lt BT"/>
          <w:sz w:val="24"/>
          <w:szCs w:val="24"/>
        </w:rPr>
        <w:t>komponentu</w:t>
      </w:r>
      <w:r w:rsidR="000F14A3">
        <w:rPr>
          <w:rFonts w:ascii="Futura Lt BT" w:hAnsi="Futura Lt BT"/>
          <w:sz w:val="24"/>
          <w:szCs w:val="24"/>
        </w:rPr>
        <w:t xml:space="preserve"> </w:t>
      </w:r>
      <w:r w:rsidR="009D4FFC">
        <w:rPr>
          <w:rFonts w:ascii="Futura Lt BT" w:hAnsi="Futura Lt BT"/>
          <w:sz w:val="24"/>
          <w:szCs w:val="24"/>
        </w:rPr>
        <w:t>u</w:t>
      </w:r>
      <w:r w:rsidR="000F14A3">
        <w:rPr>
          <w:rFonts w:ascii="Futura Lt BT" w:hAnsi="Futura Lt BT"/>
          <w:sz w:val="24"/>
          <w:szCs w:val="24"/>
        </w:rPr>
        <w:t xml:space="preserve"> </w:t>
      </w:r>
      <w:r w:rsidR="009D4FFC">
        <w:rPr>
          <w:rFonts w:ascii="Futura Lt BT" w:hAnsi="Futura Lt BT"/>
          <w:sz w:val="24"/>
          <w:szCs w:val="24"/>
        </w:rPr>
        <w:t>dijelu</w:t>
      </w:r>
      <w:r w:rsidR="000F14A3">
        <w:rPr>
          <w:rFonts w:ascii="Futura Lt BT" w:hAnsi="Futura Lt BT"/>
          <w:sz w:val="24"/>
          <w:szCs w:val="24"/>
        </w:rPr>
        <w:t xml:space="preserve"> </w:t>
      </w:r>
      <w:r w:rsidR="009D4FFC">
        <w:rPr>
          <w:rFonts w:ascii="Futura Lt BT" w:hAnsi="Futura Lt BT"/>
          <w:sz w:val="24"/>
          <w:szCs w:val="24"/>
        </w:rPr>
        <w:t>građevina</w:t>
      </w:r>
      <w:r w:rsidR="000F14A3">
        <w:rPr>
          <w:rFonts w:ascii="Futura Lt BT" w:hAnsi="Futura Lt BT"/>
          <w:sz w:val="24"/>
          <w:szCs w:val="24"/>
        </w:rPr>
        <w:t xml:space="preserve"> </w:t>
      </w:r>
      <w:r w:rsidR="009D4FFC">
        <w:rPr>
          <w:rFonts w:ascii="Futura Lt BT" w:hAnsi="Futura Lt BT"/>
          <w:sz w:val="24"/>
          <w:szCs w:val="24"/>
        </w:rPr>
        <w:t>od</w:t>
      </w:r>
      <w:r w:rsidR="000F14A3">
        <w:rPr>
          <w:rFonts w:ascii="Futura Lt BT" w:hAnsi="Futura Lt BT"/>
          <w:sz w:val="24"/>
          <w:szCs w:val="24"/>
        </w:rPr>
        <w:t xml:space="preserve"> </w:t>
      </w:r>
      <w:r w:rsidR="009D4FFC">
        <w:rPr>
          <w:rFonts w:ascii="Futura Lt BT" w:hAnsi="Futura Lt BT"/>
          <w:sz w:val="24"/>
          <w:szCs w:val="24"/>
        </w:rPr>
        <w:t>važnosti</w:t>
      </w:r>
      <w:r w:rsidR="000F14A3">
        <w:rPr>
          <w:rFonts w:ascii="Futura Lt BT" w:hAnsi="Futura Lt BT"/>
          <w:sz w:val="24"/>
          <w:szCs w:val="24"/>
        </w:rPr>
        <w:t xml:space="preserve"> </w:t>
      </w:r>
      <w:r w:rsidR="009D4FFC">
        <w:rPr>
          <w:rFonts w:ascii="Futura Lt BT" w:hAnsi="Futura Lt BT"/>
          <w:sz w:val="24"/>
          <w:szCs w:val="24"/>
        </w:rPr>
        <w:t>za</w:t>
      </w:r>
      <w:r w:rsidR="000F14A3">
        <w:rPr>
          <w:rFonts w:ascii="Futura Lt BT" w:hAnsi="Futura Lt BT"/>
          <w:sz w:val="24"/>
          <w:szCs w:val="24"/>
        </w:rPr>
        <w:t xml:space="preserve"> </w:t>
      </w:r>
      <w:r w:rsidR="009D4FFC">
        <w:rPr>
          <w:rFonts w:ascii="Futura Lt BT" w:hAnsi="Futura Lt BT"/>
          <w:sz w:val="24"/>
          <w:szCs w:val="24"/>
        </w:rPr>
        <w:t>Župani</w:t>
      </w:r>
      <w:r w:rsidR="00D666DB">
        <w:rPr>
          <w:rFonts w:ascii="Futura Lt BT" w:hAnsi="Futura Lt BT"/>
          <w:sz w:val="24"/>
          <w:szCs w:val="24"/>
        </w:rPr>
        <w:t>j</w:t>
      </w:r>
      <w:r w:rsidR="000C1744">
        <w:rPr>
          <w:rFonts w:ascii="Futura Lt BT" w:hAnsi="Futura Lt BT"/>
          <w:sz w:val="24"/>
          <w:szCs w:val="24"/>
        </w:rPr>
        <w:t>u</w:t>
      </w:r>
      <w:r w:rsidR="000F14A3">
        <w:rPr>
          <w:rFonts w:ascii="Futura Lt BT" w:hAnsi="Futura Lt BT"/>
          <w:sz w:val="24"/>
          <w:szCs w:val="24"/>
        </w:rPr>
        <w:t xml:space="preserve"> </w:t>
      </w:r>
      <w:r w:rsidR="00D666DB">
        <w:rPr>
          <w:rFonts w:ascii="Futura Lt BT" w:hAnsi="Futura Lt BT"/>
          <w:sz w:val="24"/>
          <w:szCs w:val="24"/>
        </w:rPr>
        <w:t>i</w:t>
      </w:r>
      <w:r w:rsidR="000F14A3">
        <w:rPr>
          <w:rFonts w:ascii="Futura Lt BT" w:hAnsi="Futura Lt BT"/>
          <w:sz w:val="24"/>
          <w:szCs w:val="24"/>
        </w:rPr>
        <w:t xml:space="preserve"> </w:t>
      </w:r>
      <w:r w:rsidR="00F74FA4">
        <w:rPr>
          <w:rFonts w:ascii="Futura Lt BT" w:hAnsi="Futura Lt BT"/>
          <w:sz w:val="24"/>
          <w:szCs w:val="24"/>
        </w:rPr>
        <w:t>RH</w:t>
      </w:r>
      <w:r w:rsidR="000F14A3">
        <w:rPr>
          <w:rFonts w:ascii="Futura Lt BT" w:hAnsi="Futura Lt BT"/>
          <w:sz w:val="24"/>
          <w:szCs w:val="24"/>
        </w:rPr>
        <w:t xml:space="preserve"> </w:t>
      </w:r>
      <w:r w:rsidR="009D4FFC">
        <w:rPr>
          <w:rFonts w:ascii="Futura Lt BT" w:hAnsi="Futura Lt BT"/>
          <w:sz w:val="24"/>
          <w:szCs w:val="24"/>
        </w:rPr>
        <w:t>do</w:t>
      </w:r>
      <w:r w:rsidR="000F14A3">
        <w:rPr>
          <w:rFonts w:ascii="Futura Lt BT" w:hAnsi="Futura Lt BT"/>
          <w:sz w:val="24"/>
          <w:szCs w:val="24"/>
        </w:rPr>
        <w:t xml:space="preserve"> </w:t>
      </w:r>
      <w:r w:rsidR="009D4FFC">
        <w:rPr>
          <w:rFonts w:ascii="Futura Lt BT" w:hAnsi="Futura Lt BT"/>
          <w:sz w:val="24"/>
          <w:szCs w:val="24"/>
        </w:rPr>
        <w:t>donošenja</w:t>
      </w:r>
      <w:r w:rsidR="000F14A3">
        <w:rPr>
          <w:rFonts w:ascii="Futura Lt BT" w:hAnsi="Futura Lt BT"/>
          <w:sz w:val="24"/>
          <w:szCs w:val="24"/>
        </w:rPr>
        <w:t xml:space="preserve"> </w:t>
      </w:r>
      <w:r w:rsidR="009D4FFC">
        <w:rPr>
          <w:rFonts w:ascii="Futura Lt BT" w:hAnsi="Futura Lt BT"/>
          <w:sz w:val="24"/>
          <w:szCs w:val="24"/>
        </w:rPr>
        <w:t>Državnog</w:t>
      </w:r>
      <w:r w:rsidR="000F14A3">
        <w:rPr>
          <w:rFonts w:ascii="Futura Lt BT" w:hAnsi="Futura Lt BT"/>
          <w:sz w:val="24"/>
          <w:szCs w:val="24"/>
        </w:rPr>
        <w:t xml:space="preserve"> </w:t>
      </w:r>
      <w:r w:rsidR="009D4FFC">
        <w:rPr>
          <w:rFonts w:ascii="Futura Lt BT" w:hAnsi="Futura Lt BT"/>
          <w:sz w:val="24"/>
          <w:szCs w:val="24"/>
        </w:rPr>
        <w:t>plana</w:t>
      </w:r>
      <w:r w:rsidR="000F14A3">
        <w:rPr>
          <w:rFonts w:ascii="Futura Lt BT" w:hAnsi="Futura Lt BT"/>
          <w:sz w:val="24"/>
          <w:szCs w:val="24"/>
        </w:rPr>
        <w:t xml:space="preserve"> </w:t>
      </w:r>
      <w:r w:rsidR="009D4FFC">
        <w:rPr>
          <w:rFonts w:ascii="Futura Lt BT" w:hAnsi="Futura Lt BT"/>
          <w:sz w:val="24"/>
          <w:szCs w:val="24"/>
        </w:rPr>
        <w:t>prostornog</w:t>
      </w:r>
      <w:r w:rsidR="000F14A3">
        <w:rPr>
          <w:rFonts w:ascii="Futura Lt BT" w:hAnsi="Futura Lt BT"/>
          <w:sz w:val="24"/>
          <w:szCs w:val="24"/>
        </w:rPr>
        <w:t xml:space="preserve"> </w:t>
      </w:r>
      <w:r w:rsidR="009D4FFC">
        <w:rPr>
          <w:rFonts w:ascii="Futura Lt BT" w:hAnsi="Futura Lt BT"/>
          <w:sz w:val="24"/>
          <w:szCs w:val="24"/>
        </w:rPr>
        <w:t>razvoja</w:t>
      </w:r>
      <w:r w:rsidR="00D666DB">
        <w:rPr>
          <w:rFonts w:ascii="Futura Lt BT" w:hAnsi="Futura Lt BT"/>
          <w:sz w:val="24"/>
          <w:szCs w:val="24"/>
        </w:rPr>
        <w:t>,</w:t>
      </w:r>
      <w:r w:rsidR="000F14A3">
        <w:rPr>
          <w:rFonts w:ascii="Futura Lt BT" w:hAnsi="Futura Lt BT"/>
          <w:sz w:val="24"/>
          <w:szCs w:val="24"/>
        </w:rPr>
        <w:t xml:space="preserve"> </w:t>
      </w:r>
      <w:r w:rsidR="00D666DB">
        <w:rPr>
          <w:rFonts w:ascii="Futura Lt BT" w:hAnsi="Futura Lt BT"/>
          <w:sz w:val="24"/>
          <w:szCs w:val="24"/>
        </w:rPr>
        <w:t>a</w:t>
      </w:r>
      <w:r w:rsidR="000F14A3">
        <w:rPr>
          <w:rFonts w:ascii="Futura Lt BT" w:hAnsi="Futura Lt BT"/>
          <w:sz w:val="24"/>
          <w:szCs w:val="24"/>
        </w:rPr>
        <w:t xml:space="preserve"> </w:t>
      </w:r>
      <w:r w:rsidR="00D666DB">
        <w:rPr>
          <w:rFonts w:ascii="Futura Lt BT" w:hAnsi="Futura Lt BT"/>
          <w:sz w:val="24"/>
          <w:szCs w:val="24"/>
        </w:rPr>
        <w:t>koja</w:t>
      </w:r>
      <w:r w:rsidR="000F14A3">
        <w:rPr>
          <w:rFonts w:ascii="Futura Lt BT" w:hAnsi="Futura Lt BT"/>
          <w:sz w:val="24"/>
          <w:szCs w:val="24"/>
        </w:rPr>
        <w:t xml:space="preserve"> </w:t>
      </w:r>
      <w:r w:rsidR="00D666DB">
        <w:rPr>
          <w:rFonts w:ascii="Futura Lt BT" w:hAnsi="Futura Lt BT"/>
          <w:sz w:val="24"/>
          <w:szCs w:val="24"/>
        </w:rPr>
        <w:t>je</w:t>
      </w:r>
      <w:r w:rsidR="000F14A3">
        <w:rPr>
          <w:rFonts w:ascii="Futura Lt BT" w:hAnsi="Futura Lt BT"/>
          <w:sz w:val="24"/>
          <w:szCs w:val="24"/>
        </w:rPr>
        <w:t xml:space="preserve"> </w:t>
      </w:r>
      <w:r w:rsidR="00D666DB">
        <w:rPr>
          <w:rFonts w:ascii="Futura Lt BT" w:hAnsi="Futura Lt BT"/>
          <w:sz w:val="24"/>
          <w:szCs w:val="24"/>
        </w:rPr>
        <w:t>provedbena</w:t>
      </w:r>
      <w:r w:rsidR="000F14A3">
        <w:rPr>
          <w:rFonts w:ascii="Futura Lt BT" w:hAnsi="Futura Lt BT"/>
          <w:sz w:val="24"/>
          <w:szCs w:val="24"/>
        </w:rPr>
        <w:t xml:space="preserve"> </w:t>
      </w:r>
      <w:r w:rsidR="00D666DB">
        <w:rPr>
          <w:rFonts w:ascii="Futura Lt BT" w:hAnsi="Futura Lt BT"/>
          <w:sz w:val="24"/>
          <w:szCs w:val="24"/>
        </w:rPr>
        <w:t>komponenta</w:t>
      </w:r>
      <w:r w:rsidR="000F14A3">
        <w:rPr>
          <w:rFonts w:ascii="Futura Lt BT" w:hAnsi="Futura Lt BT"/>
          <w:sz w:val="24"/>
          <w:szCs w:val="24"/>
        </w:rPr>
        <w:t xml:space="preserve"> </w:t>
      </w:r>
      <w:r w:rsidR="00D666DB">
        <w:rPr>
          <w:rFonts w:ascii="Futura Lt BT" w:hAnsi="Futura Lt BT"/>
          <w:sz w:val="24"/>
          <w:szCs w:val="24"/>
        </w:rPr>
        <w:t>dodatno</w:t>
      </w:r>
      <w:r w:rsidR="000F14A3">
        <w:rPr>
          <w:rFonts w:ascii="Futura Lt BT" w:hAnsi="Futura Lt BT"/>
          <w:sz w:val="24"/>
          <w:szCs w:val="24"/>
        </w:rPr>
        <w:t xml:space="preserve"> </w:t>
      </w:r>
      <w:r w:rsidR="00D666DB">
        <w:rPr>
          <w:rFonts w:ascii="Futura Lt BT" w:hAnsi="Futura Lt BT"/>
          <w:sz w:val="24"/>
          <w:szCs w:val="24"/>
        </w:rPr>
        <w:t>naglašena</w:t>
      </w:r>
      <w:r w:rsidR="000F14A3">
        <w:rPr>
          <w:rFonts w:ascii="Futura Lt BT" w:hAnsi="Futura Lt BT"/>
          <w:sz w:val="24"/>
          <w:szCs w:val="24"/>
        </w:rPr>
        <w:t xml:space="preserve"> </w:t>
      </w:r>
      <w:r w:rsidR="00D666DB">
        <w:rPr>
          <w:rFonts w:ascii="Futura Lt BT" w:hAnsi="Futura Lt BT"/>
          <w:sz w:val="24"/>
          <w:szCs w:val="24"/>
        </w:rPr>
        <w:t>kroz</w:t>
      </w:r>
      <w:r w:rsidR="000F14A3">
        <w:rPr>
          <w:rFonts w:ascii="Futura Lt BT" w:hAnsi="Futura Lt BT"/>
          <w:sz w:val="24"/>
          <w:szCs w:val="24"/>
        </w:rPr>
        <w:t xml:space="preserve"> </w:t>
      </w:r>
      <w:r w:rsidR="00D666DB">
        <w:rPr>
          <w:rFonts w:ascii="Futura Lt BT" w:hAnsi="Futura Lt BT"/>
          <w:sz w:val="24"/>
          <w:szCs w:val="24"/>
        </w:rPr>
        <w:t>VI.</w:t>
      </w:r>
      <w:r w:rsidR="000F14A3">
        <w:rPr>
          <w:rFonts w:ascii="Futura Lt BT" w:hAnsi="Futura Lt BT"/>
          <w:sz w:val="24"/>
          <w:szCs w:val="24"/>
        </w:rPr>
        <w:t xml:space="preserve"> </w:t>
      </w:r>
      <w:r w:rsidR="00D666DB">
        <w:rPr>
          <w:rFonts w:ascii="Futura Lt BT" w:hAnsi="Futura Lt BT"/>
          <w:sz w:val="24"/>
          <w:szCs w:val="24"/>
        </w:rPr>
        <w:t>Izmjene</w:t>
      </w:r>
      <w:r w:rsidR="000F14A3">
        <w:rPr>
          <w:rFonts w:ascii="Futura Lt BT" w:hAnsi="Futura Lt BT"/>
          <w:sz w:val="24"/>
          <w:szCs w:val="24"/>
        </w:rPr>
        <w:t xml:space="preserve"> </w:t>
      </w:r>
      <w:r w:rsidR="00D666DB">
        <w:rPr>
          <w:rFonts w:ascii="Futura Lt BT" w:hAnsi="Futura Lt BT"/>
          <w:sz w:val="24"/>
          <w:szCs w:val="24"/>
        </w:rPr>
        <w:t>Plana</w:t>
      </w:r>
      <w:r w:rsidR="00F74FA4">
        <w:rPr>
          <w:rFonts w:ascii="Futura Lt BT" w:hAnsi="Futura Lt BT"/>
          <w:sz w:val="24"/>
          <w:szCs w:val="24"/>
        </w:rPr>
        <w:t>.</w:t>
      </w:r>
    </w:p>
    <w:p w14:paraId="71CF8552" w14:textId="1DE300E0" w:rsidR="009215F5" w:rsidRDefault="00F74FA4" w:rsidP="0084308A">
      <w:pPr>
        <w:jc w:val="both"/>
        <w:rPr>
          <w:rFonts w:ascii="Futura Lt BT" w:hAnsi="Futura Lt BT"/>
          <w:sz w:val="24"/>
          <w:szCs w:val="24"/>
        </w:rPr>
      </w:pPr>
      <w:r>
        <w:rPr>
          <w:rFonts w:ascii="Futura Lt BT" w:hAnsi="Futura Lt BT"/>
          <w:sz w:val="24"/>
          <w:szCs w:val="24"/>
        </w:rPr>
        <w:t>Detaljn</w:t>
      </w:r>
      <w:r w:rsidR="00D666DB">
        <w:rPr>
          <w:rFonts w:ascii="Futura Lt BT" w:hAnsi="Futura Lt BT"/>
          <w:sz w:val="24"/>
          <w:szCs w:val="24"/>
        </w:rPr>
        <w:t>o</w:t>
      </w:r>
      <w:r w:rsidR="000F14A3">
        <w:rPr>
          <w:rFonts w:ascii="Futura Lt BT" w:hAnsi="Futura Lt BT"/>
          <w:sz w:val="24"/>
          <w:szCs w:val="24"/>
        </w:rPr>
        <w:t xml:space="preserve"> </w:t>
      </w:r>
      <w:r>
        <w:rPr>
          <w:rFonts w:ascii="Futura Lt BT" w:hAnsi="Futura Lt BT"/>
          <w:sz w:val="24"/>
          <w:szCs w:val="24"/>
        </w:rPr>
        <w:t>planiranje</w:t>
      </w:r>
      <w:r w:rsidR="000F14A3">
        <w:rPr>
          <w:rFonts w:ascii="Futura Lt BT" w:hAnsi="Futura Lt BT"/>
          <w:sz w:val="24"/>
          <w:szCs w:val="24"/>
        </w:rPr>
        <w:t xml:space="preserve"> </w:t>
      </w:r>
      <w:r>
        <w:rPr>
          <w:rFonts w:ascii="Futura Lt BT" w:hAnsi="Futura Lt BT"/>
          <w:sz w:val="24"/>
          <w:szCs w:val="24"/>
        </w:rPr>
        <w:t>prostora</w:t>
      </w:r>
      <w:r w:rsidR="00D666DB">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do</w:t>
      </w:r>
      <w:r w:rsidR="000F14A3">
        <w:rPr>
          <w:rFonts w:ascii="Futura Lt BT" w:hAnsi="Futura Lt BT"/>
          <w:sz w:val="24"/>
          <w:szCs w:val="24"/>
        </w:rPr>
        <w:t xml:space="preserve"> </w:t>
      </w:r>
      <w:r>
        <w:rPr>
          <w:rFonts w:ascii="Futura Lt BT" w:hAnsi="Futura Lt BT"/>
          <w:sz w:val="24"/>
          <w:szCs w:val="24"/>
        </w:rPr>
        <w:t>razine</w:t>
      </w:r>
      <w:r w:rsidR="000F14A3">
        <w:rPr>
          <w:rFonts w:ascii="Futura Lt BT" w:hAnsi="Futura Lt BT"/>
          <w:sz w:val="24"/>
          <w:szCs w:val="24"/>
        </w:rPr>
        <w:t xml:space="preserve"> </w:t>
      </w:r>
      <w:r>
        <w:rPr>
          <w:rFonts w:ascii="Futura Lt BT" w:hAnsi="Futura Lt BT"/>
          <w:sz w:val="24"/>
          <w:szCs w:val="24"/>
        </w:rPr>
        <w:t>katastarske</w:t>
      </w:r>
      <w:r w:rsidR="000F14A3">
        <w:rPr>
          <w:rFonts w:ascii="Futura Lt BT" w:hAnsi="Futura Lt BT"/>
          <w:sz w:val="24"/>
          <w:szCs w:val="24"/>
        </w:rPr>
        <w:t xml:space="preserve"> </w:t>
      </w:r>
      <w:r>
        <w:rPr>
          <w:rFonts w:ascii="Futura Lt BT" w:hAnsi="Futura Lt BT"/>
          <w:sz w:val="24"/>
          <w:szCs w:val="24"/>
        </w:rPr>
        <w:t>čestice</w:t>
      </w:r>
      <w:r w:rsidR="00D666DB">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dovršeno</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donošenjem</w:t>
      </w:r>
      <w:r w:rsidR="000F14A3">
        <w:rPr>
          <w:rFonts w:ascii="Futura Lt BT" w:hAnsi="Futura Lt BT"/>
          <w:sz w:val="24"/>
          <w:szCs w:val="24"/>
        </w:rPr>
        <w:t xml:space="preserve"> </w:t>
      </w:r>
      <w:r>
        <w:rPr>
          <w:rFonts w:ascii="Futura Lt BT" w:hAnsi="Futura Lt BT"/>
          <w:sz w:val="24"/>
          <w:szCs w:val="24"/>
        </w:rPr>
        <w:t>svih</w:t>
      </w:r>
      <w:r w:rsidR="000F14A3">
        <w:rPr>
          <w:rFonts w:ascii="Futura Lt BT" w:hAnsi="Futura Lt BT"/>
          <w:sz w:val="24"/>
          <w:szCs w:val="24"/>
        </w:rPr>
        <w:t xml:space="preserve"> </w:t>
      </w:r>
      <w:r>
        <w:rPr>
          <w:rFonts w:ascii="Futura Lt BT" w:hAnsi="Futura Lt BT"/>
          <w:sz w:val="24"/>
          <w:szCs w:val="24"/>
        </w:rPr>
        <w:t>prostornih</w:t>
      </w:r>
      <w:r w:rsidR="000F14A3">
        <w:rPr>
          <w:rFonts w:ascii="Futura Lt BT" w:hAnsi="Futura Lt BT"/>
          <w:sz w:val="24"/>
          <w:szCs w:val="24"/>
        </w:rPr>
        <w:t xml:space="preserve"> </w:t>
      </w:r>
      <w:r>
        <w:rPr>
          <w:rFonts w:ascii="Futura Lt BT" w:hAnsi="Futura Lt BT"/>
          <w:sz w:val="24"/>
          <w:szCs w:val="24"/>
        </w:rPr>
        <w:t>planova</w:t>
      </w:r>
      <w:r w:rsidR="000F14A3">
        <w:rPr>
          <w:rFonts w:ascii="Futura Lt BT" w:hAnsi="Futura Lt BT"/>
          <w:sz w:val="24"/>
          <w:szCs w:val="24"/>
        </w:rPr>
        <w:t xml:space="preserve"> </w:t>
      </w:r>
      <w:r>
        <w:rPr>
          <w:rFonts w:ascii="Futura Lt BT" w:hAnsi="Futura Lt BT"/>
          <w:sz w:val="24"/>
          <w:szCs w:val="24"/>
        </w:rPr>
        <w:t>uređenja</w:t>
      </w:r>
      <w:r w:rsidR="000F14A3">
        <w:rPr>
          <w:rFonts w:ascii="Futura Lt BT" w:hAnsi="Futura Lt BT"/>
          <w:sz w:val="24"/>
          <w:szCs w:val="24"/>
        </w:rPr>
        <w:t xml:space="preserve"> </w:t>
      </w:r>
      <w:r>
        <w:rPr>
          <w:rFonts w:ascii="Futura Lt BT" w:hAnsi="Futura Lt BT"/>
          <w:sz w:val="24"/>
          <w:szCs w:val="24"/>
        </w:rPr>
        <w:t>gradova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općina</w:t>
      </w:r>
      <w:r w:rsidR="000F14A3">
        <w:rPr>
          <w:rFonts w:ascii="Futura Lt BT" w:hAnsi="Futura Lt BT"/>
          <w:sz w:val="24"/>
          <w:szCs w:val="24"/>
        </w:rPr>
        <w:t xml:space="preserve"> </w:t>
      </w:r>
      <w:r w:rsidR="009215F5">
        <w:rPr>
          <w:rFonts w:ascii="Futura Lt BT" w:hAnsi="Futura Lt BT"/>
          <w:sz w:val="24"/>
          <w:szCs w:val="24"/>
        </w:rPr>
        <w:t>2008.</w:t>
      </w:r>
      <w:r w:rsidR="000F14A3">
        <w:rPr>
          <w:rFonts w:ascii="Futura Lt BT" w:hAnsi="Futura Lt BT"/>
          <w:sz w:val="24"/>
          <w:szCs w:val="24"/>
        </w:rPr>
        <w:t xml:space="preserve"> </w:t>
      </w:r>
      <w:r w:rsidR="009215F5">
        <w:rPr>
          <w:rFonts w:ascii="Futura Lt BT" w:hAnsi="Futura Lt BT"/>
          <w:sz w:val="24"/>
          <w:szCs w:val="24"/>
        </w:rPr>
        <w:t>godine,</w:t>
      </w:r>
      <w:r w:rsidR="000F14A3">
        <w:rPr>
          <w:rFonts w:ascii="Futura Lt BT" w:hAnsi="Futura Lt BT"/>
          <w:sz w:val="24"/>
          <w:szCs w:val="24"/>
        </w:rPr>
        <w:t xml:space="preserve"> </w:t>
      </w:r>
      <w:r w:rsidR="009215F5">
        <w:rPr>
          <w:rFonts w:ascii="Futura Lt BT" w:hAnsi="Futura Lt BT"/>
          <w:sz w:val="24"/>
          <w:szCs w:val="24"/>
        </w:rPr>
        <w:t>a</w:t>
      </w:r>
      <w:r w:rsidR="000F14A3">
        <w:rPr>
          <w:rFonts w:ascii="Futura Lt BT" w:hAnsi="Futura Lt BT"/>
          <w:sz w:val="24"/>
          <w:szCs w:val="24"/>
        </w:rPr>
        <w:t xml:space="preserve"> </w:t>
      </w:r>
      <w:r w:rsidR="009215F5">
        <w:rPr>
          <w:rFonts w:ascii="Futura Lt BT" w:hAnsi="Futura Lt BT"/>
          <w:sz w:val="24"/>
          <w:szCs w:val="24"/>
        </w:rPr>
        <w:t>detaljnije</w:t>
      </w:r>
      <w:r w:rsidR="000F14A3">
        <w:rPr>
          <w:rFonts w:ascii="Futura Lt BT" w:hAnsi="Futura Lt BT"/>
          <w:sz w:val="24"/>
          <w:szCs w:val="24"/>
        </w:rPr>
        <w:t xml:space="preserve"> </w:t>
      </w:r>
      <w:r w:rsidR="00D666DB">
        <w:rPr>
          <w:rFonts w:ascii="Futura Lt BT" w:hAnsi="Futura Lt BT"/>
          <w:sz w:val="24"/>
          <w:szCs w:val="24"/>
        </w:rPr>
        <w:t>provedbeno</w:t>
      </w:r>
      <w:r w:rsidR="000F14A3">
        <w:rPr>
          <w:rFonts w:ascii="Futura Lt BT" w:hAnsi="Futura Lt BT"/>
          <w:sz w:val="24"/>
          <w:szCs w:val="24"/>
        </w:rPr>
        <w:t xml:space="preserve"> </w:t>
      </w:r>
      <w:r w:rsidR="009215F5">
        <w:rPr>
          <w:rFonts w:ascii="Futura Lt BT" w:hAnsi="Futura Lt BT"/>
          <w:sz w:val="24"/>
          <w:szCs w:val="24"/>
        </w:rPr>
        <w:t>planiranje</w:t>
      </w:r>
      <w:r w:rsidR="000F14A3">
        <w:rPr>
          <w:rFonts w:ascii="Futura Lt BT" w:hAnsi="Futura Lt BT"/>
          <w:sz w:val="24"/>
          <w:szCs w:val="24"/>
        </w:rPr>
        <w:t xml:space="preserve"> </w:t>
      </w:r>
      <w:r w:rsidR="009215F5">
        <w:rPr>
          <w:rFonts w:ascii="Futura Lt BT" w:hAnsi="Futura Lt BT"/>
          <w:sz w:val="24"/>
          <w:szCs w:val="24"/>
        </w:rPr>
        <w:t>kroz</w:t>
      </w:r>
      <w:r w:rsidR="000F14A3">
        <w:rPr>
          <w:rFonts w:ascii="Futura Lt BT" w:hAnsi="Futura Lt BT"/>
          <w:sz w:val="24"/>
          <w:szCs w:val="24"/>
        </w:rPr>
        <w:t xml:space="preserve"> </w:t>
      </w:r>
      <w:r w:rsidR="009215F5">
        <w:rPr>
          <w:rFonts w:ascii="Futura Lt BT" w:hAnsi="Futura Lt BT"/>
          <w:sz w:val="24"/>
          <w:szCs w:val="24"/>
        </w:rPr>
        <w:t>urbanističke</w:t>
      </w:r>
      <w:r w:rsidR="000F14A3">
        <w:rPr>
          <w:rFonts w:ascii="Futura Lt BT" w:hAnsi="Futura Lt BT"/>
          <w:sz w:val="24"/>
          <w:szCs w:val="24"/>
        </w:rPr>
        <w:t xml:space="preserve"> </w:t>
      </w:r>
      <w:r w:rsidR="009215F5">
        <w:rPr>
          <w:rFonts w:ascii="Futura Lt BT" w:hAnsi="Futura Lt BT"/>
          <w:sz w:val="24"/>
          <w:szCs w:val="24"/>
        </w:rPr>
        <w:t>i</w:t>
      </w:r>
      <w:r w:rsidR="000F14A3">
        <w:rPr>
          <w:rFonts w:ascii="Futura Lt BT" w:hAnsi="Futura Lt BT"/>
          <w:sz w:val="24"/>
          <w:szCs w:val="24"/>
        </w:rPr>
        <w:t xml:space="preserve"> </w:t>
      </w:r>
      <w:r w:rsidR="009215F5">
        <w:rPr>
          <w:rFonts w:ascii="Futura Lt BT" w:hAnsi="Futura Lt BT"/>
          <w:sz w:val="24"/>
          <w:szCs w:val="24"/>
        </w:rPr>
        <w:t>detaljne</w:t>
      </w:r>
      <w:r w:rsidR="000F14A3">
        <w:rPr>
          <w:rFonts w:ascii="Futura Lt BT" w:hAnsi="Futura Lt BT"/>
          <w:sz w:val="24"/>
          <w:szCs w:val="24"/>
        </w:rPr>
        <w:t xml:space="preserve"> </w:t>
      </w:r>
      <w:r w:rsidR="009215F5">
        <w:rPr>
          <w:rFonts w:ascii="Futura Lt BT" w:hAnsi="Futura Lt BT"/>
          <w:sz w:val="24"/>
          <w:szCs w:val="24"/>
        </w:rPr>
        <w:t>planove</w:t>
      </w:r>
      <w:r w:rsidR="000F14A3">
        <w:rPr>
          <w:rFonts w:ascii="Futura Lt BT" w:hAnsi="Futura Lt BT"/>
          <w:sz w:val="24"/>
          <w:szCs w:val="24"/>
        </w:rPr>
        <w:t xml:space="preserve"> </w:t>
      </w:r>
      <w:r w:rsidR="009215F5">
        <w:rPr>
          <w:rFonts w:ascii="Futura Lt BT" w:hAnsi="Futura Lt BT"/>
          <w:sz w:val="24"/>
          <w:szCs w:val="24"/>
        </w:rPr>
        <w:t>uređenja</w:t>
      </w:r>
      <w:r w:rsidR="000F14A3">
        <w:rPr>
          <w:rFonts w:ascii="Futura Lt BT" w:hAnsi="Futura Lt BT"/>
          <w:sz w:val="24"/>
          <w:szCs w:val="24"/>
        </w:rPr>
        <w:t xml:space="preserve"> </w:t>
      </w:r>
      <w:r w:rsidR="009215F5">
        <w:rPr>
          <w:rFonts w:ascii="Futura Lt BT" w:hAnsi="Futura Lt BT"/>
          <w:sz w:val="24"/>
          <w:szCs w:val="24"/>
        </w:rPr>
        <w:t>nastavljeno</w:t>
      </w:r>
      <w:r w:rsidR="000F14A3">
        <w:rPr>
          <w:rFonts w:ascii="Futura Lt BT" w:hAnsi="Futura Lt BT"/>
          <w:sz w:val="24"/>
          <w:szCs w:val="24"/>
        </w:rPr>
        <w:t xml:space="preserve"> </w:t>
      </w:r>
      <w:r w:rsidR="000C1744">
        <w:rPr>
          <w:rFonts w:ascii="Futura Lt BT" w:hAnsi="Futura Lt BT"/>
          <w:sz w:val="24"/>
          <w:szCs w:val="24"/>
        </w:rPr>
        <w:t>je</w:t>
      </w:r>
      <w:r w:rsidR="000F14A3">
        <w:rPr>
          <w:rFonts w:ascii="Futura Lt BT" w:hAnsi="Futura Lt BT"/>
          <w:sz w:val="24"/>
          <w:szCs w:val="24"/>
        </w:rPr>
        <w:t xml:space="preserve"> </w:t>
      </w:r>
      <w:r w:rsidR="009215F5">
        <w:rPr>
          <w:rFonts w:ascii="Futura Lt BT" w:hAnsi="Futura Lt BT"/>
          <w:sz w:val="24"/>
          <w:szCs w:val="24"/>
        </w:rPr>
        <w:t>za</w:t>
      </w:r>
      <w:r w:rsidR="000F14A3">
        <w:rPr>
          <w:rFonts w:ascii="Futura Lt BT" w:hAnsi="Futura Lt BT"/>
          <w:sz w:val="24"/>
          <w:szCs w:val="24"/>
        </w:rPr>
        <w:t xml:space="preserve"> </w:t>
      </w:r>
      <w:r w:rsidR="009215F5">
        <w:rPr>
          <w:rFonts w:ascii="Futura Lt BT" w:hAnsi="Futura Lt BT"/>
          <w:sz w:val="24"/>
          <w:szCs w:val="24"/>
        </w:rPr>
        <w:t>pojedine</w:t>
      </w:r>
      <w:r w:rsidR="000F14A3">
        <w:rPr>
          <w:rFonts w:ascii="Futura Lt BT" w:hAnsi="Futura Lt BT"/>
          <w:sz w:val="24"/>
          <w:szCs w:val="24"/>
        </w:rPr>
        <w:t xml:space="preserve"> </w:t>
      </w:r>
      <w:r w:rsidR="009215F5">
        <w:rPr>
          <w:rFonts w:ascii="Futura Lt BT" w:hAnsi="Futura Lt BT"/>
          <w:sz w:val="24"/>
          <w:szCs w:val="24"/>
        </w:rPr>
        <w:t>lokacije</w:t>
      </w:r>
      <w:r w:rsidR="000F14A3">
        <w:rPr>
          <w:rFonts w:ascii="Futura Lt BT" w:hAnsi="Futura Lt BT"/>
          <w:sz w:val="24"/>
          <w:szCs w:val="24"/>
        </w:rPr>
        <w:t xml:space="preserve"> </w:t>
      </w:r>
      <w:r w:rsidR="009215F5">
        <w:rPr>
          <w:rFonts w:ascii="Futura Lt BT" w:hAnsi="Futura Lt BT"/>
          <w:sz w:val="24"/>
          <w:szCs w:val="24"/>
        </w:rPr>
        <w:t>od</w:t>
      </w:r>
      <w:r w:rsidR="000F14A3">
        <w:rPr>
          <w:rFonts w:ascii="Futura Lt BT" w:hAnsi="Futura Lt BT"/>
          <w:sz w:val="24"/>
          <w:szCs w:val="24"/>
        </w:rPr>
        <w:t xml:space="preserve"> </w:t>
      </w:r>
      <w:r w:rsidR="009215F5">
        <w:rPr>
          <w:rFonts w:ascii="Futura Lt BT" w:hAnsi="Futura Lt BT"/>
          <w:sz w:val="24"/>
          <w:szCs w:val="24"/>
        </w:rPr>
        <w:t>većeg</w:t>
      </w:r>
      <w:r w:rsidR="000F14A3">
        <w:rPr>
          <w:rFonts w:ascii="Futura Lt BT" w:hAnsi="Futura Lt BT"/>
          <w:sz w:val="24"/>
          <w:szCs w:val="24"/>
        </w:rPr>
        <w:t xml:space="preserve"> </w:t>
      </w:r>
      <w:r w:rsidR="009215F5">
        <w:rPr>
          <w:rFonts w:ascii="Futura Lt BT" w:hAnsi="Futura Lt BT"/>
          <w:sz w:val="24"/>
          <w:szCs w:val="24"/>
        </w:rPr>
        <w:t>razvojnog</w:t>
      </w:r>
      <w:r w:rsidR="000F14A3">
        <w:rPr>
          <w:rFonts w:ascii="Futura Lt BT" w:hAnsi="Futura Lt BT"/>
          <w:sz w:val="24"/>
          <w:szCs w:val="24"/>
        </w:rPr>
        <w:t xml:space="preserve"> </w:t>
      </w:r>
      <w:r w:rsidR="009215F5">
        <w:rPr>
          <w:rFonts w:ascii="Futura Lt BT" w:hAnsi="Futura Lt BT"/>
          <w:sz w:val="24"/>
          <w:szCs w:val="24"/>
        </w:rPr>
        <w:t>interesa,</w:t>
      </w:r>
      <w:r w:rsidR="000F14A3">
        <w:rPr>
          <w:rFonts w:ascii="Futura Lt BT" w:hAnsi="Futura Lt BT"/>
          <w:sz w:val="24"/>
          <w:szCs w:val="24"/>
        </w:rPr>
        <w:t xml:space="preserve"> </w:t>
      </w:r>
      <w:r w:rsidR="009215F5">
        <w:rPr>
          <w:rFonts w:ascii="Futura Lt BT" w:hAnsi="Futura Lt BT"/>
          <w:sz w:val="24"/>
          <w:szCs w:val="24"/>
        </w:rPr>
        <w:t>kao</w:t>
      </w:r>
      <w:r w:rsidR="000F14A3">
        <w:rPr>
          <w:rFonts w:ascii="Futura Lt BT" w:hAnsi="Futura Lt BT"/>
          <w:sz w:val="24"/>
          <w:szCs w:val="24"/>
        </w:rPr>
        <w:t xml:space="preserve"> </w:t>
      </w:r>
      <w:r w:rsidR="009215F5">
        <w:rPr>
          <w:rFonts w:ascii="Futura Lt BT" w:hAnsi="Futura Lt BT"/>
          <w:sz w:val="24"/>
          <w:szCs w:val="24"/>
        </w:rPr>
        <w:t>što</w:t>
      </w:r>
      <w:r w:rsidR="000F14A3">
        <w:rPr>
          <w:rFonts w:ascii="Futura Lt BT" w:hAnsi="Futura Lt BT"/>
          <w:sz w:val="24"/>
          <w:szCs w:val="24"/>
        </w:rPr>
        <w:t xml:space="preserve"> </w:t>
      </w:r>
      <w:r w:rsidR="009215F5">
        <w:rPr>
          <w:rFonts w:ascii="Futura Lt BT" w:hAnsi="Futura Lt BT"/>
          <w:sz w:val="24"/>
          <w:szCs w:val="24"/>
        </w:rPr>
        <w:t>su</w:t>
      </w:r>
      <w:r w:rsidR="000F14A3">
        <w:rPr>
          <w:rFonts w:ascii="Futura Lt BT" w:hAnsi="Futura Lt BT"/>
          <w:sz w:val="24"/>
          <w:szCs w:val="24"/>
        </w:rPr>
        <w:t xml:space="preserve"> </w:t>
      </w:r>
      <w:r w:rsidR="009215F5">
        <w:rPr>
          <w:rFonts w:ascii="Futura Lt BT" w:hAnsi="Futura Lt BT"/>
          <w:sz w:val="24"/>
          <w:szCs w:val="24"/>
        </w:rPr>
        <w:t>gradovi,</w:t>
      </w:r>
      <w:r w:rsidR="000F14A3">
        <w:rPr>
          <w:rFonts w:ascii="Futura Lt BT" w:hAnsi="Futura Lt BT"/>
          <w:sz w:val="24"/>
          <w:szCs w:val="24"/>
        </w:rPr>
        <w:t xml:space="preserve"> </w:t>
      </w:r>
      <w:r w:rsidR="009215F5">
        <w:rPr>
          <w:rFonts w:ascii="Futura Lt BT" w:hAnsi="Futura Lt BT"/>
          <w:sz w:val="24"/>
          <w:szCs w:val="24"/>
        </w:rPr>
        <w:t>centri</w:t>
      </w:r>
      <w:r w:rsidR="000F14A3">
        <w:rPr>
          <w:rFonts w:ascii="Futura Lt BT" w:hAnsi="Futura Lt BT"/>
          <w:sz w:val="24"/>
          <w:szCs w:val="24"/>
        </w:rPr>
        <w:t xml:space="preserve"> </w:t>
      </w:r>
      <w:r w:rsidR="009215F5">
        <w:rPr>
          <w:rFonts w:ascii="Futura Lt BT" w:hAnsi="Futura Lt BT"/>
          <w:sz w:val="24"/>
          <w:szCs w:val="24"/>
        </w:rPr>
        <w:t>naselja</w:t>
      </w:r>
      <w:r w:rsidR="000F14A3">
        <w:rPr>
          <w:rFonts w:ascii="Futura Lt BT" w:hAnsi="Futura Lt BT"/>
          <w:sz w:val="24"/>
          <w:szCs w:val="24"/>
        </w:rPr>
        <w:t xml:space="preserve"> </w:t>
      </w:r>
      <w:r w:rsidR="009215F5">
        <w:rPr>
          <w:rFonts w:ascii="Futura Lt BT" w:hAnsi="Futura Lt BT"/>
          <w:sz w:val="24"/>
          <w:szCs w:val="24"/>
        </w:rPr>
        <w:t>te</w:t>
      </w:r>
      <w:r w:rsidR="000F14A3">
        <w:rPr>
          <w:rFonts w:ascii="Futura Lt BT" w:hAnsi="Futura Lt BT"/>
          <w:sz w:val="24"/>
          <w:szCs w:val="24"/>
        </w:rPr>
        <w:t xml:space="preserve"> </w:t>
      </w:r>
      <w:r w:rsidR="009215F5">
        <w:rPr>
          <w:rFonts w:ascii="Futura Lt BT" w:hAnsi="Futura Lt BT"/>
          <w:sz w:val="24"/>
          <w:szCs w:val="24"/>
        </w:rPr>
        <w:t>poslovne</w:t>
      </w:r>
      <w:r w:rsidR="000F14A3">
        <w:rPr>
          <w:rFonts w:ascii="Futura Lt BT" w:hAnsi="Futura Lt BT"/>
          <w:sz w:val="24"/>
          <w:szCs w:val="24"/>
        </w:rPr>
        <w:t xml:space="preserve"> </w:t>
      </w:r>
      <w:r w:rsidR="009215F5">
        <w:rPr>
          <w:rFonts w:ascii="Futura Lt BT" w:hAnsi="Futura Lt BT"/>
          <w:sz w:val="24"/>
          <w:szCs w:val="24"/>
        </w:rPr>
        <w:t>i</w:t>
      </w:r>
      <w:r w:rsidR="000F14A3">
        <w:rPr>
          <w:rFonts w:ascii="Futura Lt BT" w:hAnsi="Futura Lt BT"/>
          <w:sz w:val="24"/>
          <w:szCs w:val="24"/>
        </w:rPr>
        <w:t xml:space="preserve"> </w:t>
      </w:r>
      <w:r w:rsidR="009215F5">
        <w:rPr>
          <w:rFonts w:ascii="Futura Lt BT" w:hAnsi="Futura Lt BT"/>
          <w:sz w:val="24"/>
          <w:szCs w:val="24"/>
        </w:rPr>
        <w:t>turističke</w:t>
      </w:r>
      <w:r w:rsidR="000F14A3">
        <w:rPr>
          <w:rFonts w:ascii="Futura Lt BT" w:hAnsi="Futura Lt BT"/>
          <w:sz w:val="24"/>
          <w:szCs w:val="24"/>
        </w:rPr>
        <w:t xml:space="preserve"> </w:t>
      </w:r>
      <w:r w:rsidR="009215F5">
        <w:rPr>
          <w:rFonts w:ascii="Futura Lt BT" w:hAnsi="Futura Lt BT"/>
          <w:sz w:val="24"/>
          <w:szCs w:val="24"/>
        </w:rPr>
        <w:t>zone.</w:t>
      </w:r>
    </w:p>
    <w:p w14:paraId="413A98AB" w14:textId="63542ECC" w:rsidR="000B7BFA" w:rsidRDefault="00E7266F" w:rsidP="0084308A">
      <w:pPr>
        <w:jc w:val="both"/>
        <w:rPr>
          <w:rFonts w:ascii="Futura Lt BT" w:hAnsi="Futura Lt BT"/>
          <w:sz w:val="24"/>
          <w:szCs w:val="24"/>
        </w:rPr>
      </w:pPr>
      <w:r w:rsidRPr="008A4ABD">
        <w:rPr>
          <w:rFonts w:ascii="Futura Lt BT" w:hAnsi="Futura Lt BT"/>
          <w:sz w:val="24"/>
          <w:szCs w:val="24"/>
        </w:rPr>
        <w:t>Zakonom</w:t>
      </w:r>
      <w:r w:rsidR="000F14A3">
        <w:rPr>
          <w:rFonts w:ascii="Futura Lt BT" w:hAnsi="Futura Lt BT"/>
          <w:sz w:val="24"/>
          <w:szCs w:val="24"/>
        </w:rPr>
        <w:t xml:space="preserve"> </w:t>
      </w:r>
      <w:r w:rsidRPr="008A4ABD">
        <w:rPr>
          <w:rFonts w:ascii="Futura Lt BT" w:hAnsi="Futura Lt BT"/>
          <w:sz w:val="24"/>
          <w:szCs w:val="24"/>
        </w:rPr>
        <w:t>o</w:t>
      </w:r>
      <w:r w:rsidR="000F14A3">
        <w:rPr>
          <w:rFonts w:ascii="Futura Lt BT" w:hAnsi="Futura Lt BT"/>
          <w:sz w:val="24"/>
          <w:szCs w:val="24"/>
        </w:rPr>
        <w:t xml:space="preserve"> </w:t>
      </w:r>
      <w:r w:rsidRPr="008A4ABD">
        <w:rPr>
          <w:rFonts w:ascii="Futura Lt BT" w:hAnsi="Futura Lt BT"/>
          <w:sz w:val="24"/>
          <w:szCs w:val="24"/>
        </w:rPr>
        <w:t>prostornom</w:t>
      </w:r>
      <w:r w:rsidR="000F14A3">
        <w:rPr>
          <w:rFonts w:ascii="Futura Lt BT" w:hAnsi="Futura Lt BT"/>
          <w:sz w:val="24"/>
          <w:szCs w:val="24"/>
        </w:rPr>
        <w:t xml:space="preserve"> </w:t>
      </w:r>
      <w:r w:rsidRPr="008A4ABD">
        <w:rPr>
          <w:rFonts w:ascii="Futura Lt BT" w:hAnsi="Futura Lt BT"/>
          <w:sz w:val="24"/>
          <w:szCs w:val="24"/>
        </w:rPr>
        <w:t>uređenju</w:t>
      </w:r>
      <w:r w:rsidR="000F14A3">
        <w:rPr>
          <w:rFonts w:ascii="Futura Lt BT" w:hAnsi="Futura Lt BT"/>
          <w:sz w:val="24"/>
          <w:szCs w:val="24"/>
        </w:rPr>
        <w:t xml:space="preserve"> </w:t>
      </w:r>
      <w:r w:rsidRPr="008A4ABD">
        <w:rPr>
          <w:rFonts w:ascii="Futura Lt BT" w:hAnsi="Futura Lt BT"/>
          <w:sz w:val="24"/>
          <w:szCs w:val="24"/>
        </w:rPr>
        <w:t>(NN</w:t>
      </w:r>
      <w:r w:rsidR="000F14A3">
        <w:rPr>
          <w:rFonts w:ascii="Futura Lt BT" w:hAnsi="Futura Lt BT"/>
          <w:sz w:val="24"/>
          <w:szCs w:val="24"/>
        </w:rPr>
        <w:t xml:space="preserve"> </w:t>
      </w:r>
      <w:r w:rsidR="00D666DB">
        <w:rPr>
          <w:rFonts w:ascii="Futura Lt BT" w:hAnsi="Futura Lt BT"/>
          <w:sz w:val="24"/>
          <w:szCs w:val="24"/>
        </w:rPr>
        <w:t>153/13,</w:t>
      </w:r>
      <w:r w:rsidR="000F14A3">
        <w:rPr>
          <w:rFonts w:ascii="Futura Lt BT" w:hAnsi="Futura Lt BT"/>
          <w:sz w:val="24"/>
          <w:szCs w:val="24"/>
        </w:rPr>
        <w:t xml:space="preserve"> </w:t>
      </w:r>
      <w:r w:rsidR="00D666DB">
        <w:rPr>
          <w:rFonts w:ascii="Futura Lt BT" w:hAnsi="Futura Lt BT"/>
          <w:sz w:val="24"/>
          <w:szCs w:val="24"/>
        </w:rPr>
        <w:t>65/17,</w:t>
      </w:r>
      <w:r w:rsidR="000F14A3">
        <w:rPr>
          <w:rFonts w:ascii="Futura Lt BT" w:hAnsi="Futura Lt BT"/>
          <w:sz w:val="24"/>
          <w:szCs w:val="24"/>
        </w:rPr>
        <w:t xml:space="preserve"> </w:t>
      </w:r>
      <w:r w:rsidR="00D666DB">
        <w:rPr>
          <w:rFonts w:ascii="Futura Lt BT" w:hAnsi="Futura Lt BT"/>
          <w:sz w:val="24"/>
          <w:szCs w:val="24"/>
        </w:rPr>
        <w:t>114/18,</w:t>
      </w:r>
      <w:r w:rsidR="000F14A3">
        <w:rPr>
          <w:rFonts w:ascii="Futura Lt BT" w:hAnsi="Futura Lt BT"/>
          <w:sz w:val="24"/>
          <w:szCs w:val="24"/>
        </w:rPr>
        <w:t xml:space="preserve"> </w:t>
      </w:r>
      <w:r w:rsidR="00D666DB">
        <w:rPr>
          <w:rFonts w:ascii="Futura Lt BT" w:hAnsi="Futura Lt BT"/>
          <w:sz w:val="24"/>
          <w:szCs w:val="24"/>
        </w:rPr>
        <w:t>39/19,</w:t>
      </w:r>
      <w:r w:rsidR="000F14A3">
        <w:rPr>
          <w:rFonts w:ascii="Futura Lt BT" w:hAnsi="Futura Lt BT"/>
          <w:sz w:val="24"/>
          <w:szCs w:val="24"/>
        </w:rPr>
        <w:t xml:space="preserve"> </w:t>
      </w:r>
      <w:r w:rsidR="00D666DB">
        <w:rPr>
          <w:rFonts w:ascii="Futura Lt BT" w:hAnsi="Futura Lt BT"/>
          <w:sz w:val="24"/>
          <w:szCs w:val="24"/>
        </w:rPr>
        <w:t>98/19</w:t>
      </w:r>
      <w:r w:rsidR="000F14A3">
        <w:rPr>
          <w:rFonts w:ascii="Futura Lt BT" w:hAnsi="Futura Lt BT"/>
          <w:sz w:val="24"/>
          <w:szCs w:val="24"/>
        </w:rPr>
        <w:t xml:space="preserve"> </w:t>
      </w:r>
      <w:r w:rsidR="00D666DB">
        <w:rPr>
          <w:rFonts w:ascii="Futura Lt BT" w:hAnsi="Futura Lt BT"/>
          <w:sz w:val="24"/>
          <w:szCs w:val="24"/>
        </w:rPr>
        <w:t>i</w:t>
      </w:r>
      <w:r w:rsidR="000F14A3">
        <w:rPr>
          <w:rFonts w:ascii="Futura Lt BT" w:hAnsi="Futura Lt BT"/>
          <w:sz w:val="24"/>
          <w:szCs w:val="24"/>
        </w:rPr>
        <w:t xml:space="preserve"> </w:t>
      </w:r>
      <w:r w:rsidR="00D666DB">
        <w:rPr>
          <w:rFonts w:ascii="Futura Lt BT" w:hAnsi="Futura Lt BT"/>
          <w:sz w:val="24"/>
          <w:szCs w:val="24"/>
        </w:rPr>
        <w:t>67/23)</w:t>
      </w:r>
      <w:r w:rsidR="000F14A3">
        <w:rPr>
          <w:rFonts w:ascii="Futura Lt BT" w:hAnsi="Futura Lt BT"/>
          <w:sz w:val="24"/>
          <w:szCs w:val="24"/>
        </w:rPr>
        <w:t xml:space="preserve"> </w:t>
      </w:r>
      <w:r w:rsidRPr="008A4ABD">
        <w:rPr>
          <w:rFonts w:ascii="Futura Lt BT" w:hAnsi="Futura Lt BT"/>
          <w:sz w:val="24"/>
          <w:szCs w:val="24"/>
        </w:rPr>
        <w:t>definirana</w:t>
      </w:r>
      <w:r w:rsidR="000F14A3">
        <w:rPr>
          <w:rFonts w:ascii="Futura Lt BT" w:hAnsi="Futura Lt BT"/>
          <w:sz w:val="24"/>
          <w:szCs w:val="24"/>
        </w:rPr>
        <w:t xml:space="preserve"> </w:t>
      </w:r>
      <w:r w:rsidR="009215F5">
        <w:rPr>
          <w:rFonts w:ascii="Futura Lt BT" w:hAnsi="Futura Lt BT"/>
          <w:sz w:val="24"/>
          <w:szCs w:val="24"/>
        </w:rPr>
        <w:t>je</w:t>
      </w:r>
      <w:r w:rsidR="000F14A3">
        <w:rPr>
          <w:rFonts w:ascii="Futura Lt BT" w:hAnsi="Futura Lt BT"/>
          <w:sz w:val="24"/>
          <w:szCs w:val="24"/>
        </w:rPr>
        <w:t xml:space="preserve"> </w:t>
      </w:r>
      <w:r w:rsidR="009215F5">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obaveza</w:t>
      </w:r>
      <w:r w:rsidR="000F14A3">
        <w:rPr>
          <w:rFonts w:ascii="Futura Lt BT" w:hAnsi="Futura Lt BT"/>
          <w:sz w:val="24"/>
          <w:szCs w:val="24"/>
        </w:rPr>
        <w:t xml:space="preserve"> </w:t>
      </w:r>
      <w:r w:rsidRPr="008A4ABD">
        <w:rPr>
          <w:rFonts w:ascii="Futura Lt BT" w:hAnsi="Futura Lt BT"/>
          <w:sz w:val="24"/>
          <w:szCs w:val="24"/>
        </w:rPr>
        <w:t>uspostave</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razvoja</w:t>
      </w:r>
      <w:r w:rsidR="000F14A3">
        <w:rPr>
          <w:rFonts w:ascii="Futura Lt BT" w:hAnsi="Futura Lt BT"/>
          <w:sz w:val="24"/>
          <w:szCs w:val="24"/>
        </w:rPr>
        <w:t xml:space="preserve"> </w:t>
      </w:r>
      <w:r w:rsidRPr="008A4ABD">
        <w:rPr>
          <w:rFonts w:ascii="Futura Lt BT" w:hAnsi="Futura Lt BT"/>
          <w:sz w:val="24"/>
          <w:szCs w:val="24"/>
        </w:rPr>
        <w:t>Informacijskog</w:t>
      </w:r>
      <w:r w:rsidR="000F14A3">
        <w:rPr>
          <w:rFonts w:ascii="Futura Lt BT" w:hAnsi="Futura Lt BT"/>
          <w:sz w:val="24"/>
          <w:szCs w:val="24"/>
        </w:rPr>
        <w:t xml:space="preserve"> </w:t>
      </w:r>
      <w:r w:rsidRPr="008A4ABD">
        <w:rPr>
          <w:rFonts w:ascii="Futura Lt BT" w:hAnsi="Futura Lt BT"/>
          <w:sz w:val="24"/>
          <w:szCs w:val="24"/>
        </w:rPr>
        <w:t>sustava</w:t>
      </w:r>
      <w:r w:rsidR="000F14A3">
        <w:rPr>
          <w:rFonts w:ascii="Futura Lt BT" w:hAnsi="Futura Lt BT"/>
          <w:sz w:val="24"/>
          <w:szCs w:val="24"/>
        </w:rPr>
        <w:t xml:space="preserve"> </w:t>
      </w:r>
      <w:r w:rsidRPr="008A4ABD">
        <w:rPr>
          <w:rFonts w:ascii="Futura Lt BT" w:hAnsi="Futura Lt BT"/>
          <w:sz w:val="24"/>
          <w:szCs w:val="24"/>
        </w:rPr>
        <w:t>prostornog</w:t>
      </w:r>
      <w:r w:rsidR="000F14A3">
        <w:rPr>
          <w:rFonts w:ascii="Futura Lt BT" w:hAnsi="Futura Lt BT"/>
          <w:sz w:val="24"/>
          <w:szCs w:val="24"/>
        </w:rPr>
        <w:t xml:space="preserve"> </w:t>
      </w:r>
      <w:r w:rsidRPr="008A4ABD">
        <w:rPr>
          <w:rFonts w:ascii="Futura Lt BT" w:hAnsi="Futura Lt BT"/>
          <w:sz w:val="24"/>
          <w:szCs w:val="24"/>
        </w:rPr>
        <w:t>uređenja</w:t>
      </w:r>
      <w:r w:rsidR="000F14A3">
        <w:rPr>
          <w:rFonts w:ascii="Futura Lt BT" w:hAnsi="Futura Lt BT"/>
          <w:sz w:val="24"/>
          <w:szCs w:val="24"/>
        </w:rPr>
        <w:t xml:space="preserve"> </w:t>
      </w:r>
      <w:r w:rsidRPr="008A4ABD">
        <w:rPr>
          <w:rFonts w:ascii="Futura Lt BT" w:hAnsi="Futura Lt BT"/>
          <w:sz w:val="24"/>
          <w:szCs w:val="24"/>
        </w:rPr>
        <w:t>Republike</w:t>
      </w:r>
      <w:r w:rsidR="000F14A3">
        <w:rPr>
          <w:rFonts w:ascii="Futura Lt BT" w:hAnsi="Futura Lt BT"/>
          <w:sz w:val="24"/>
          <w:szCs w:val="24"/>
        </w:rPr>
        <w:t xml:space="preserve"> </w:t>
      </w:r>
      <w:r w:rsidRPr="008A4ABD">
        <w:rPr>
          <w:rFonts w:ascii="Futura Lt BT" w:hAnsi="Futura Lt BT"/>
          <w:sz w:val="24"/>
          <w:szCs w:val="24"/>
        </w:rPr>
        <w:t>Hrvatske</w:t>
      </w:r>
      <w:r w:rsidR="000F14A3">
        <w:rPr>
          <w:rFonts w:ascii="Futura Lt BT" w:hAnsi="Futura Lt BT"/>
          <w:sz w:val="24"/>
          <w:szCs w:val="24"/>
        </w:rPr>
        <w:t xml:space="preserve"> </w:t>
      </w:r>
      <w:r w:rsidR="00D666DB">
        <w:rPr>
          <w:rFonts w:ascii="Futura Lt BT" w:hAnsi="Futura Lt BT"/>
          <w:sz w:val="24"/>
          <w:szCs w:val="24"/>
        </w:rPr>
        <w:t>–</w:t>
      </w:r>
      <w:r w:rsidR="000F14A3">
        <w:rPr>
          <w:rFonts w:ascii="Futura Lt BT" w:hAnsi="Futura Lt BT"/>
          <w:sz w:val="24"/>
          <w:szCs w:val="24"/>
        </w:rPr>
        <w:t xml:space="preserve"> </w:t>
      </w:r>
      <w:r w:rsidR="00D666DB">
        <w:rPr>
          <w:rFonts w:ascii="Futura Lt BT" w:hAnsi="Futura Lt BT"/>
          <w:sz w:val="24"/>
          <w:szCs w:val="24"/>
        </w:rPr>
        <w:t>dalje</w:t>
      </w:r>
      <w:r w:rsidR="000F14A3">
        <w:rPr>
          <w:rFonts w:ascii="Futura Lt BT" w:hAnsi="Futura Lt BT"/>
          <w:sz w:val="24"/>
          <w:szCs w:val="24"/>
        </w:rPr>
        <w:t xml:space="preserve"> </w:t>
      </w:r>
      <w:r w:rsidR="00D666DB">
        <w:rPr>
          <w:rFonts w:ascii="Futura Lt BT" w:hAnsi="Futura Lt BT"/>
          <w:sz w:val="24"/>
          <w:szCs w:val="24"/>
        </w:rPr>
        <w:t>ISPU</w:t>
      </w:r>
      <w:r w:rsidR="000F14A3">
        <w:rPr>
          <w:rFonts w:ascii="Futura Lt BT" w:hAnsi="Futura Lt BT"/>
          <w:sz w:val="24"/>
          <w:szCs w:val="24"/>
        </w:rPr>
        <w:t xml:space="preserve"> </w:t>
      </w:r>
      <w:r w:rsidR="00D666DB">
        <w:rPr>
          <w:rFonts w:ascii="Futura Lt BT" w:hAnsi="Futura Lt BT"/>
          <w:sz w:val="24"/>
          <w:szCs w:val="24"/>
        </w:rPr>
        <w:t>(određena</w:t>
      </w:r>
      <w:r w:rsidR="000F14A3">
        <w:rPr>
          <w:rFonts w:ascii="Futura Lt BT" w:hAnsi="Futura Lt BT"/>
          <w:sz w:val="24"/>
          <w:szCs w:val="24"/>
        </w:rPr>
        <w:t xml:space="preserve"> </w:t>
      </w:r>
      <w:r w:rsidR="00D666DB">
        <w:rPr>
          <w:rFonts w:ascii="Futura Lt BT" w:hAnsi="Futura Lt BT"/>
          <w:sz w:val="24"/>
          <w:szCs w:val="24"/>
        </w:rPr>
        <w:t>još</w:t>
      </w:r>
      <w:r w:rsidR="000F14A3">
        <w:rPr>
          <w:rFonts w:ascii="Futura Lt BT" w:hAnsi="Futura Lt BT"/>
          <w:sz w:val="24"/>
          <w:szCs w:val="24"/>
        </w:rPr>
        <w:t xml:space="preserve"> </w:t>
      </w:r>
      <w:r w:rsidR="00D666DB">
        <w:rPr>
          <w:rFonts w:ascii="Futura Lt BT" w:hAnsi="Futura Lt BT"/>
          <w:sz w:val="24"/>
          <w:szCs w:val="24"/>
        </w:rPr>
        <w:t>Zakonom</w:t>
      </w:r>
      <w:r w:rsidR="000F14A3">
        <w:rPr>
          <w:rFonts w:ascii="Futura Lt BT" w:hAnsi="Futura Lt BT"/>
          <w:sz w:val="24"/>
          <w:szCs w:val="24"/>
        </w:rPr>
        <w:t xml:space="preserve"> </w:t>
      </w:r>
      <w:r w:rsidR="00D666DB">
        <w:rPr>
          <w:rFonts w:ascii="Futura Lt BT" w:hAnsi="Futura Lt BT"/>
          <w:sz w:val="24"/>
          <w:szCs w:val="24"/>
        </w:rPr>
        <w:t>o</w:t>
      </w:r>
      <w:r w:rsidR="000F14A3">
        <w:rPr>
          <w:rFonts w:ascii="Futura Lt BT" w:hAnsi="Futura Lt BT"/>
          <w:sz w:val="24"/>
          <w:szCs w:val="24"/>
        </w:rPr>
        <w:t xml:space="preserve"> </w:t>
      </w:r>
      <w:r w:rsidR="00D666DB">
        <w:rPr>
          <w:rFonts w:ascii="Futura Lt BT" w:hAnsi="Futura Lt BT"/>
          <w:sz w:val="24"/>
          <w:szCs w:val="24"/>
        </w:rPr>
        <w:t>prostornom</w:t>
      </w:r>
      <w:r w:rsidR="000F14A3">
        <w:rPr>
          <w:rFonts w:ascii="Futura Lt BT" w:hAnsi="Futura Lt BT"/>
          <w:sz w:val="24"/>
          <w:szCs w:val="24"/>
        </w:rPr>
        <w:t xml:space="preserve"> </w:t>
      </w:r>
      <w:r w:rsidR="00D666DB">
        <w:rPr>
          <w:rFonts w:ascii="Futura Lt BT" w:hAnsi="Futura Lt BT"/>
          <w:sz w:val="24"/>
          <w:szCs w:val="24"/>
        </w:rPr>
        <w:t>uređenju</w:t>
      </w:r>
      <w:r w:rsidR="000F14A3">
        <w:rPr>
          <w:rFonts w:ascii="Futura Lt BT" w:hAnsi="Futura Lt BT"/>
          <w:sz w:val="24"/>
          <w:szCs w:val="24"/>
        </w:rPr>
        <w:t xml:space="preserve"> </w:t>
      </w:r>
      <w:r w:rsidR="00D666DB">
        <w:rPr>
          <w:rFonts w:ascii="Futura Lt BT" w:hAnsi="Futura Lt BT"/>
          <w:sz w:val="24"/>
          <w:szCs w:val="24"/>
        </w:rPr>
        <w:t>i</w:t>
      </w:r>
      <w:r w:rsidR="000F14A3">
        <w:rPr>
          <w:rFonts w:ascii="Futura Lt BT" w:hAnsi="Futura Lt BT"/>
          <w:sz w:val="24"/>
          <w:szCs w:val="24"/>
        </w:rPr>
        <w:t xml:space="preserve"> </w:t>
      </w:r>
      <w:r w:rsidR="00D666DB">
        <w:rPr>
          <w:rFonts w:ascii="Futura Lt BT" w:hAnsi="Futura Lt BT"/>
          <w:sz w:val="24"/>
          <w:szCs w:val="24"/>
        </w:rPr>
        <w:t>gradnji</w:t>
      </w:r>
      <w:r w:rsidR="000F14A3">
        <w:rPr>
          <w:rFonts w:ascii="Futura Lt BT" w:hAnsi="Futura Lt BT"/>
          <w:sz w:val="24"/>
          <w:szCs w:val="24"/>
        </w:rPr>
        <w:t xml:space="preserve"> </w:t>
      </w:r>
      <w:r w:rsidR="00D666DB">
        <w:rPr>
          <w:rFonts w:ascii="Futura Lt BT" w:hAnsi="Futura Lt BT"/>
          <w:sz w:val="24"/>
          <w:szCs w:val="24"/>
        </w:rPr>
        <w:t>iz</w:t>
      </w:r>
      <w:r w:rsidR="000F14A3">
        <w:rPr>
          <w:rFonts w:ascii="Futura Lt BT" w:hAnsi="Futura Lt BT"/>
          <w:sz w:val="24"/>
          <w:szCs w:val="24"/>
        </w:rPr>
        <w:t xml:space="preserve"> </w:t>
      </w:r>
      <w:r w:rsidR="00D666DB">
        <w:rPr>
          <w:rFonts w:ascii="Futura Lt BT" w:hAnsi="Futura Lt BT"/>
          <w:sz w:val="24"/>
          <w:szCs w:val="24"/>
        </w:rPr>
        <w:t>2007.</w:t>
      </w:r>
      <w:r w:rsidR="000F14A3">
        <w:rPr>
          <w:rFonts w:ascii="Futura Lt BT" w:hAnsi="Futura Lt BT"/>
          <w:sz w:val="24"/>
          <w:szCs w:val="24"/>
        </w:rPr>
        <w:t xml:space="preserve"> </w:t>
      </w:r>
      <w:r w:rsidR="00D666DB">
        <w:rPr>
          <w:rFonts w:ascii="Futura Lt BT" w:hAnsi="Futura Lt BT"/>
          <w:sz w:val="24"/>
          <w:szCs w:val="24"/>
        </w:rPr>
        <w:t>godine)</w:t>
      </w:r>
      <w:r w:rsidR="009215F5">
        <w:rPr>
          <w:rFonts w:ascii="Futura Lt BT" w:hAnsi="Futura Lt BT"/>
          <w:sz w:val="24"/>
          <w:szCs w:val="24"/>
        </w:rPr>
        <w:t>,</w:t>
      </w:r>
      <w:r w:rsidR="000F14A3">
        <w:rPr>
          <w:rFonts w:ascii="Futura Lt BT" w:hAnsi="Futura Lt BT"/>
          <w:sz w:val="24"/>
          <w:szCs w:val="24"/>
        </w:rPr>
        <w:t xml:space="preserve"> </w:t>
      </w:r>
      <w:r w:rsidR="009215F5">
        <w:rPr>
          <w:rFonts w:ascii="Futura Lt BT" w:hAnsi="Futura Lt BT"/>
          <w:sz w:val="24"/>
          <w:szCs w:val="24"/>
        </w:rPr>
        <w:t>u</w:t>
      </w:r>
      <w:r w:rsidR="000F14A3">
        <w:rPr>
          <w:rFonts w:ascii="Futura Lt BT" w:hAnsi="Futura Lt BT"/>
          <w:sz w:val="24"/>
          <w:szCs w:val="24"/>
        </w:rPr>
        <w:t xml:space="preserve"> </w:t>
      </w:r>
      <w:r w:rsidR="009215F5">
        <w:rPr>
          <w:rFonts w:ascii="Futura Lt BT" w:hAnsi="Futura Lt BT"/>
          <w:sz w:val="24"/>
          <w:szCs w:val="24"/>
        </w:rPr>
        <w:t>kojem</w:t>
      </w:r>
      <w:r w:rsidR="000F14A3">
        <w:rPr>
          <w:rFonts w:ascii="Futura Lt BT" w:hAnsi="Futura Lt BT"/>
          <w:sz w:val="24"/>
          <w:szCs w:val="24"/>
        </w:rPr>
        <w:t xml:space="preserve"> </w:t>
      </w:r>
      <w:r w:rsidR="00D666DB">
        <w:rPr>
          <w:rFonts w:ascii="Futura Lt BT" w:hAnsi="Futura Lt BT"/>
          <w:sz w:val="24"/>
          <w:szCs w:val="24"/>
        </w:rPr>
        <w:t>su</w:t>
      </w:r>
      <w:r w:rsidR="000F14A3">
        <w:rPr>
          <w:rFonts w:ascii="Futura Lt BT" w:hAnsi="Futura Lt BT"/>
          <w:sz w:val="24"/>
          <w:szCs w:val="24"/>
        </w:rPr>
        <w:t xml:space="preserve"> </w:t>
      </w:r>
      <w:r w:rsidR="009215F5">
        <w:rPr>
          <w:rFonts w:ascii="Futura Lt BT" w:hAnsi="Futura Lt BT"/>
          <w:sz w:val="24"/>
          <w:szCs w:val="24"/>
        </w:rPr>
        <w:t>županijski</w:t>
      </w:r>
      <w:r w:rsidR="000F14A3">
        <w:rPr>
          <w:rFonts w:ascii="Futura Lt BT" w:hAnsi="Futura Lt BT"/>
          <w:sz w:val="24"/>
          <w:szCs w:val="24"/>
        </w:rPr>
        <w:t xml:space="preserve"> </w:t>
      </w:r>
      <w:r w:rsidR="009215F5">
        <w:rPr>
          <w:rFonts w:ascii="Futura Lt BT" w:hAnsi="Futura Lt BT"/>
          <w:sz w:val="24"/>
          <w:szCs w:val="24"/>
        </w:rPr>
        <w:t>zavodi</w:t>
      </w:r>
      <w:r w:rsidR="000F14A3">
        <w:rPr>
          <w:rFonts w:ascii="Futura Lt BT" w:hAnsi="Futura Lt BT"/>
          <w:sz w:val="24"/>
          <w:szCs w:val="24"/>
        </w:rPr>
        <w:t xml:space="preserve"> </w:t>
      </w:r>
      <w:r w:rsidR="009215F5">
        <w:rPr>
          <w:rFonts w:ascii="Futura Lt BT" w:hAnsi="Futura Lt BT"/>
          <w:sz w:val="24"/>
          <w:szCs w:val="24"/>
        </w:rPr>
        <w:t>za</w:t>
      </w:r>
      <w:r w:rsidR="000F14A3">
        <w:rPr>
          <w:rFonts w:ascii="Futura Lt BT" w:hAnsi="Futura Lt BT"/>
          <w:sz w:val="24"/>
          <w:szCs w:val="24"/>
        </w:rPr>
        <w:t xml:space="preserve"> </w:t>
      </w:r>
      <w:r w:rsidR="009215F5">
        <w:rPr>
          <w:rFonts w:ascii="Futura Lt BT" w:hAnsi="Futura Lt BT"/>
          <w:sz w:val="24"/>
          <w:szCs w:val="24"/>
        </w:rPr>
        <w:t>prostorno</w:t>
      </w:r>
      <w:r w:rsidR="000F14A3">
        <w:rPr>
          <w:rFonts w:ascii="Futura Lt BT" w:hAnsi="Futura Lt BT"/>
          <w:sz w:val="24"/>
          <w:szCs w:val="24"/>
        </w:rPr>
        <w:t xml:space="preserve"> </w:t>
      </w:r>
      <w:r w:rsidR="009215F5">
        <w:rPr>
          <w:rFonts w:ascii="Futura Lt BT" w:hAnsi="Futura Lt BT"/>
          <w:sz w:val="24"/>
          <w:szCs w:val="24"/>
        </w:rPr>
        <w:t>uređenje</w:t>
      </w:r>
      <w:r w:rsidR="000F14A3">
        <w:rPr>
          <w:rFonts w:ascii="Futura Lt BT" w:hAnsi="Futura Lt BT"/>
          <w:sz w:val="24"/>
          <w:szCs w:val="24"/>
        </w:rPr>
        <w:t xml:space="preserve"> </w:t>
      </w:r>
      <w:r w:rsidR="00D666DB">
        <w:rPr>
          <w:rFonts w:ascii="Futura Lt BT" w:hAnsi="Futura Lt BT"/>
          <w:sz w:val="24"/>
          <w:szCs w:val="24"/>
        </w:rPr>
        <w:t>imali</w:t>
      </w:r>
      <w:r w:rsidR="000F14A3">
        <w:rPr>
          <w:rFonts w:ascii="Futura Lt BT" w:hAnsi="Futura Lt BT"/>
          <w:sz w:val="24"/>
          <w:szCs w:val="24"/>
        </w:rPr>
        <w:t xml:space="preserve"> </w:t>
      </w:r>
      <w:r w:rsidR="009215F5">
        <w:rPr>
          <w:rFonts w:ascii="Futura Lt BT" w:hAnsi="Futura Lt BT"/>
          <w:sz w:val="24"/>
          <w:szCs w:val="24"/>
        </w:rPr>
        <w:t>značajnu</w:t>
      </w:r>
      <w:r w:rsidR="000F14A3">
        <w:rPr>
          <w:rFonts w:ascii="Futura Lt BT" w:hAnsi="Futura Lt BT"/>
          <w:sz w:val="24"/>
          <w:szCs w:val="24"/>
        </w:rPr>
        <w:t xml:space="preserve"> </w:t>
      </w:r>
      <w:r w:rsidR="009215F5">
        <w:rPr>
          <w:rFonts w:ascii="Futura Lt BT" w:hAnsi="Futura Lt BT"/>
          <w:sz w:val="24"/>
          <w:szCs w:val="24"/>
        </w:rPr>
        <w:t>ulogu</w:t>
      </w:r>
      <w:r w:rsidR="000F14A3">
        <w:rPr>
          <w:rFonts w:ascii="Futura Lt BT" w:hAnsi="Futura Lt BT"/>
          <w:sz w:val="24"/>
          <w:szCs w:val="24"/>
        </w:rPr>
        <w:t xml:space="preserve"> </w:t>
      </w:r>
      <w:r w:rsidR="009215F5">
        <w:rPr>
          <w:rFonts w:ascii="Futura Lt BT" w:hAnsi="Futura Lt BT"/>
          <w:sz w:val="24"/>
          <w:szCs w:val="24"/>
        </w:rPr>
        <w:t>u</w:t>
      </w:r>
      <w:r w:rsidR="000F14A3">
        <w:rPr>
          <w:rFonts w:ascii="Futura Lt BT" w:hAnsi="Futura Lt BT"/>
          <w:sz w:val="24"/>
          <w:szCs w:val="24"/>
        </w:rPr>
        <w:t xml:space="preserve"> </w:t>
      </w:r>
      <w:r w:rsidR="009215F5">
        <w:rPr>
          <w:rFonts w:ascii="Futura Lt BT" w:hAnsi="Futura Lt BT"/>
          <w:sz w:val="24"/>
          <w:szCs w:val="24"/>
        </w:rPr>
        <w:t>vođenju</w:t>
      </w:r>
      <w:r w:rsidR="000F14A3">
        <w:rPr>
          <w:rFonts w:ascii="Futura Lt BT" w:hAnsi="Futura Lt BT"/>
          <w:sz w:val="24"/>
          <w:szCs w:val="24"/>
        </w:rPr>
        <w:t xml:space="preserve"> </w:t>
      </w:r>
      <w:r w:rsidR="009215F5">
        <w:rPr>
          <w:rFonts w:ascii="Futura Lt BT" w:hAnsi="Futura Lt BT"/>
          <w:sz w:val="24"/>
          <w:szCs w:val="24"/>
        </w:rPr>
        <w:t>i</w:t>
      </w:r>
      <w:r w:rsidR="000F14A3">
        <w:rPr>
          <w:rFonts w:ascii="Futura Lt BT" w:hAnsi="Futura Lt BT"/>
          <w:sz w:val="24"/>
          <w:szCs w:val="24"/>
        </w:rPr>
        <w:t xml:space="preserve"> </w:t>
      </w:r>
      <w:r w:rsidR="009215F5">
        <w:rPr>
          <w:rFonts w:ascii="Futura Lt BT" w:hAnsi="Futura Lt BT"/>
          <w:sz w:val="24"/>
          <w:szCs w:val="24"/>
        </w:rPr>
        <w:t>upravljanju</w:t>
      </w:r>
      <w:r w:rsidR="000F14A3">
        <w:rPr>
          <w:rFonts w:ascii="Futura Lt BT" w:hAnsi="Futura Lt BT"/>
          <w:sz w:val="24"/>
          <w:szCs w:val="24"/>
        </w:rPr>
        <w:t xml:space="preserve"> </w:t>
      </w:r>
      <w:r w:rsidR="000C1744">
        <w:rPr>
          <w:rFonts w:ascii="Futura Lt BT" w:hAnsi="Futura Lt BT"/>
          <w:sz w:val="24"/>
          <w:szCs w:val="24"/>
        </w:rPr>
        <w:t>tim</w:t>
      </w:r>
      <w:r w:rsidR="000F14A3">
        <w:rPr>
          <w:rFonts w:ascii="Futura Lt BT" w:hAnsi="Futura Lt BT"/>
          <w:sz w:val="24"/>
          <w:szCs w:val="24"/>
        </w:rPr>
        <w:t xml:space="preserve"> </w:t>
      </w:r>
      <w:r w:rsidR="000C1744">
        <w:rPr>
          <w:rFonts w:ascii="Futura Lt BT" w:hAnsi="Futura Lt BT"/>
          <w:sz w:val="24"/>
          <w:szCs w:val="24"/>
        </w:rPr>
        <w:t>sustavom</w:t>
      </w:r>
      <w:r w:rsidR="000F14A3">
        <w:rPr>
          <w:rFonts w:ascii="Futura Lt BT" w:hAnsi="Futura Lt BT"/>
          <w:sz w:val="24"/>
          <w:szCs w:val="24"/>
        </w:rPr>
        <w:t xml:space="preserve"> </w:t>
      </w:r>
      <w:r w:rsidR="009215F5">
        <w:rPr>
          <w:rFonts w:ascii="Futura Lt BT" w:hAnsi="Futura Lt BT"/>
          <w:sz w:val="24"/>
          <w:szCs w:val="24"/>
        </w:rPr>
        <w:t>u</w:t>
      </w:r>
      <w:r w:rsidR="000F14A3">
        <w:rPr>
          <w:rFonts w:ascii="Futura Lt BT" w:hAnsi="Futura Lt BT"/>
          <w:sz w:val="24"/>
          <w:szCs w:val="24"/>
        </w:rPr>
        <w:t xml:space="preserve"> </w:t>
      </w:r>
      <w:r w:rsidR="009215F5">
        <w:rPr>
          <w:rFonts w:ascii="Futura Lt BT" w:hAnsi="Futura Lt BT"/>
          <w:sz w:val="24"/>
          <w:szCs w:val="24"/>
        </w:rPr>
        <w:t>okviru</w:t>
      </w:r>
      <w:r w:rsidR="000F14A3">
        <w:rPr>
          <w:rFonts w:ascii="Futura Lt BT" w:hAnsi="Futura Lt BT"/>
          <w:sz w:val="24"/>
          <w:szCs w:val="24"/>
        </w:rPr>
        <w:t xml:space="preserve"> </w:t>
      </w:r>
      <w:r w:rsidR="009215F5">
        <w:rPr>
          <w:rFonts w:ascii="Futura Lt BT" w:hAnsi="Futura Lt BT"/>
          <w:sz w:val="24"/>
          <w:szCs w:val="24"/>
        </w:rPr>
        <w:t>svojih</w:t>
      </w:r>
      <w:r w:rsidR="000F14A3">
        <w:rPr>
          <w:rFonts w:ascii="Futura Lt BT" w:hAnsi="Futura Lt BT"/>
          <w:sz w:val="24"/>
          <w:szCs w:val="24"/>
        </w:rPr>
        <w:t xml:space="preserve"> </w:t>
      </w:r>
      <w:r w:rsidR="009215F5">
        <w:rPr>
          <w:rFonts w:ascii="Futura Lt BT" w:hAnsi="Futura Lt BT"/>
          <w:sz w:val="24"/>
          <w:szCs w:val="24"/>
        </w:rPr>
        <w:t>ovlasti,</w:t>
      </w:r>
      <w:r w:rsidR="000F14A3">
        <w:rPr>
          <w:rFonts w:ascii="Futura Lt BT" w:hAnsi="Futura Lt BT"/>
          <w:sz w:val="24"/>
          <w:szCs w:val="24"/>
        </w:rPr>
        <w:t xml:space="preserve"> </w:t>
      </w:r>
      <w:r w:rsidR="009215F5">
        <w:rPr>
          <w:rFonts w:ascii="Futura Lt BT" w:hAnsi="Futura Lt BT"/>
          <w:sz w:val="24"/>
          <w:szCs w:val="24"/>
        </w:rPr>
        <w:t>kroz</w:t>
      </w:r>
      <w:r w:rsidR="000F14A3">
        <w:rPr>
          <w:rFonts w:ascii="Futura Lt BT" w:hAnsi="Futura Lt BT"/>
          <w:sz w:val="24"/>
          <w:szCs w:val="24"/>
        </w:rPr>
        <w:t xml:space="preserve"> </w:t>
      </w:r>
      <w:r w:rsidR="009215F5">
        <w:rPr>
          <w:rFonts w:ascii="Futura Lt BT" w:hAnsi="Futura Lt BT"/>
          <w:sz w:val="24"/>
          <w:szCs w:val="24"/>
        </w:rPr>
        <w:t>unos</w:t>
      </w:r>
      <w:r w:rsidR="000F14A3">
        <w:rPr>
          <w:rFonts w:ascii="Futura Lt BT" w:hAnsi="Futura Lt BT"/>
          <w:sz w:val="24"/>
          <w:szCs w:val="24"/>
        </w:rPr>
        <w:t xml:space="preserve"> </w:t>
      </w:r>
      <w:r w:rsidR="009215F5">
        <w:rPr>
          <w:rFonts w:ascii="Futura Lt BT" w:hAnsi="Futura Lt BT"/>
          <w:sz w:val="24"/>
          <w:szCs w:val="24"/>
        </w:rPr>
        <w:t>podataka</w:t>
      </w:r>
      <w:r w:rsidR="000F14A3">
        <w:rPr>
          <w:rFonts w:ascii="Futura Lt BT" w:hAnsi="Futura Lt BT"/>
          <w:sz w:val="24"/>
          <w:szCs w:val="24"/>
        </w:rPr>
        <w:t xml:space="preserve"> </w:t>
      </w:r>
      <w:r w:rsidR="009215F5">
        <w:rPr>
          <w:rFonts w:ascii="Futura Lt BT" w:hAnsi="Futura Lt BT"/>
          <w:sz w:val="24"/>
          <w:szCs w:val="24"/>
        </w:rPr>
        <w:t>te</w:t>
      </w:r>
      <w:r w:rsidR="000F14A3">
        <w:rPr>
          <w:rFonts w:ascii="Futura Lt BT" w:hAnsi="Futura Lt BT"/>
          <w:sz w:val="24"/>
          <w:szCs w:val="24"/>
        </w:rPr>
        <w:t xml:space="preserve"> </w:t>
      </w:r>
      <w:r w:rsidR="009215F5">
        <w:rPr>
          <w:rFonts w:ascii="Futura Lt BT" w:hAnsi="Futura Lt BT"/>
          <w:sz w:val="24"/>
          <w:szCs w:val="24"/>
        </w:rPr>
        <w:t>praćenja</w:t>
      </w:r>
      <w:r w:rsidR="000F14A3">
        <w:rPr>
          <w:rFonts w:ascii="Futura Lt BT" w:hAnsi="Futura Lt BT"/>
          <w:sz w:val="24"/>
          <w:szCs w:val="24"/>
        </w:rPr>
        <w:t xml:space="preserve"> </w:t>
      </w:r>
      <w:r w:rsidR="009215F5">
        <w:rPr>
          <w:rFonts w:ascii="Futura Lt BT" w:hAnsi="Futura Lt BT"/>
          <w:sz w:val="24"/>
          <w:szCs w:val="24"/>
        </w:rPr>
        <w:t>provođenja</w:t>
      </w:r>
      <w:r w:rsidR="000F14A3">
        <w:rPr>
          <w:rFonts w:ascii="Futura Lt BT" w:hAnsi="Futura Lt BT"/>
          <w:sz w:val="24"/>
          <w:szCs w:val="24"/>
        </w:rPr>
        <w:t xml:space="preserve"> </w:t>
      </w:r>
      <w:r w:rsidR="009215F5">
        <w:rPr>
          <w:rFonts w:ascii="Futura Lt BT" w:hAnsi="Futura Lt BT"/>
          <w:sz w:val="24"/>
          <w:szCs w:val="24"/>
        </w:rPr>
        <w:t>prostornih</w:t>
      </w:r>
      <w:r w:rsidR="000F14A3">
        <w:rPr>
          <w:rFonts w:ascii="Futura Lt BT" w:hAnsi="Futura Lt BT"/>
          <w:sz w:val="24"/>
          <w:szCs w:val="24"/>
        </w:rPr>
        <w:t xml:space="preserve"> </w:t>
      </w:r>
      <w:r w:rsidR="009215F5">
        <w:rPr>
          <w:rFonts w:ascii="Futura Lt BT" w:hAnsi="Futura Lt BT"/>
          <w:sz w:val="24"/>
          <w:szCs w:val="24"/>
        </w:rPr>
        <w:t>planova</w:t>
      </w:r>
      <w:r w:rsidR="000F14A3">
        <w:rPr>
          <w:rFonts w:ascii="Futura Lt BT" w:hAnsi="Futura Lt BT"/>
          <w:sz w:val="24"/>
          <w:szCs w:val="24"/>
        </w:rPr>
        <w:t xml:space="preserve"> </w:t>
      </w:r>
      <w:r w:rsidR="009215F5">
        <w:rPr>
          <w:rFonts w:ascii="Futura Lt BT" w:hAnsi="Futura Lt BT"/>
          <w:sz w:val="24"/>
          <w:szCs w:val="24"/>
        </w:rPr>
        <w:t>i</w:t>
      </w:r>
      <w:r w:rsidR="000F14A3">
        <w:rPr>
          <w:rFonts w:ascii="Futura Lt BT" w:hAnsi="Futura Lt BT"/>
          <w:sz w:val="24"/>
          <w:szCs w:val="24"/>
        </w:rPr>
        <w:t xml:space="preserve"> </w:t>
      </w:r>
      <w:r w:rsidR="009215F5">
        <w:rPr>
          <w:rFonts w:ascii="Futura Lt BT" w:hAnsi="Futura Lt BT"/>
          <w:sz w:val="24"/>
          <w:szCs w:val="24"/>
        </w:rPr>
        <w:t>praćenja</w:t>
      </w:r>
      <w:r w:rsidR="000F14A3">
        <w:rPr>
          <w:rFonts w:ascii="Futura Lt BT" w:hAnsi="Futura Lt BT"/>
          <w:sz w:val="24"/>
          <w:szCs w:val="24"/>
        </w:rPr>
        <w:t xml:space="preserve"> </w:t>
      </w:r>
      <w:r w:rsidR="00DD6502">
        <w:rPr>
          <w:rFonts w:ascii="Futura Lt BT" w:hAnsi="Futura Lt BT"/>
          <w:sz w:val="24"/>
          <w:szCs w:val="24"/>
        </w:rPr>
        <w:t>procesa</w:t>
      </w:r>
      <w:r w:rsidR="000F14A3">
        <w:rPr>
          <w:rFonts w:ascii="Futura Lt BT" w:hAnsi="Futura Lt BT"/>
          <w:sz w:val="24"/>
          <w:szCs w:val="24"/>
        </w:rPr>
        <w:t xml:space="preserve"> </w:t>
      </w:r>
      <w:r w:rsidR="00DD6502">
        <w:rPr>
          <w:rFonts w:ascii="Futura Lt BT" w:hAnsi="Futura Lt BT"/>
          <w:sz w:val="24"/>
          <w:szCs w:val="24"/>
        </w:rPr>
        <w:t>i</w:t>
      </w:r>
      <w:r w:rsidR="000F14A3">
        <w:rPr>
          <w:rFonts w:ascii="Futura Lt BT" w:hAnsi="Futura Lt BT"/>
          <w:sz w:val="24"/>
          <w:szCs w:val="24"/>
        </w:rPr>
        <w:t xml:space="preserve"> </w:t>
      </w:r>
      <w:r w:rsidR="009215F5">
        <w:rPr>
          <w:rFonts w:ascii="Futura Lt BT" w:hAnsi="Futura Lt BT"/>
          <w:sz w:val="24"/>
          <w:szCs w:val="24"/>
        </w:rPr>
        <w:t>stanja</w:t>
      </w:r>
      <w:r w:rsidR="000F14A3">
        <w:rPr>
          <w:rFonts w:ascii="Futura Lt BT" w:hAnsi="Futura Lt BT"/>
          <w:sz w:val="24"/>
          <w:szCs w:val="24"/>
        </w:rPr>
        <w:t xml:space="preserve"> </w:t>
      </w:r>
      <w:r w:rsidR="009215F5">
        <w:rPr>
          <w:rFonts w:ascii="Futura Lt BT" w:hAnsi="Futura Lt BT"/>
          <w:sz w:val="24"/>
          <w:szCs w:val="24"/>
        </w:rPr>
        <w:t>u</w:t>
      </w:r>
      <w:r w:rsidR="000F14A3">
        <w:rPr>
          <w:rFonts w:ascii="Futura Lt BT" w:hAnsi="Futura Lt BT"/>
          <w:sz w:val="24"/>
          <w:szCs w:val="24"/>
        </w:rPr>
        <w:t xml:space="preserve"> </w:t>
      </w:r>
      <w:r w:rsidR="009215F5">
        <w:rPr>
          <w:rFonts w:ascii="Futura Lt BT" w:hAnsi="Futura Lt BT"/>
          <w:sz w:val="24"/>
          <w:szCs w:val="24"/>
        </w:rPr>
        <w:t>prostoru</w:t>
      </w:r>
      <w:r w:rsidRPr="008A4ABD">
        <w:rPr>
          <w:rFonts w:ascii="Futura Lt BT" w:hAnsi="Futura Lt BT"/>
          <w:sz w:val="24"/>
          <w:szCs w:val="24"/>
        </w:rPr>
        <w:t>.</w:t>
      </w:r>
      <w:r w:rsidR="000F14A3">
        <w:rPr>
          <w:rFonts w:ascii="Futura Lt BT" w:hAnsi="Futura Lt BT"/>
          <w:sz w:val="24"/>
          <w:szCs w:val="24"/>
        </w:rPr>
        <w:t xml:space="preserve"> </w:t>
      </w:r>
      <w:r w:rsidR="00D666DB">
        <w:rPr>
          <w:rFonts w:ascii="Futura Lt BT" w:hAnsi="Futura Lt BT"/>
          <w:sz w:val="24"/>
          <w:szCs w:val="24"/>
        </w:rPr>
        <w:t>Danas,</w:t>
      </w:r>
      <w:r w:rsidR="000F14A3">
        <w:rPr>
          <w:rFonts w:ascii="Futura Lt BT" w:hAnsi="Futura Lt BT"/>
          <w:sz w:val="24"/>
          <w:szCs w:val="24"/>
        </w:rPr>
        <w:t xml:space="preserve"> </w:t>
      </w:r>
      <w:r w:rsidR="00D666DB">
        <w:rPr>
          <w:rFonts w:ascii="Futura Lt BT" w:hAnsi="Futura Lt BT"/>
          <w:sz w:val="24"/>
          <w:szCs w:val="24"/>
        </w:rPr>
        <w:t>implementacijom</w:t>
      </w:r>
      <w:r w:rsidR="000F14A3">
        <w:rPr>
          <w:rFonts w:ascii="Futura Lt BT" w:hAnsi="Futura Lt BT"/>
          <w:sz w:val="24"/>
          <w:szCs w:val="24"/>
        </w:rPr>
        <w:t xml:space="preserve"> </w:t>
      </w:r>
      <w:r w:rsidR="00D666DB">
        <w:rPr>
          <w:rFonts w:ascii="Futura Lt BT" w:hAnsi="Futura Lt BT"/>
          <w:sz w:val="24"/>
          <w:szCs w:val="24"/>
        </w:rPr>
        <w:t>sustava</w:t>
      </w:r>
      <w:r w:rsidR="000F14A3">
        <w:rPr>
          <w:rFonts w:ascii="Futura Lt BT" w:hAnsi="Futura Lt BT"/>
          <w:sz w:val="24"/>
          <w:szCs w:val="24"/>
        </w:rPr>
        <w:t xml:space="preserve"> </w:t>
      </w:r>
      <w:r w:rsidR="00D666DB">
        <w:rPr>
          <w:rFonts w:ascii="Futura Lt BT" w:hAnsi="Futura Lt BT"/>
          <w:sz w:val="24"/>
          <w:szCs w:val="24"/>
        </w:rPr>
        <w:t>e-planovi</w:t>
      </w:r>
      <w:r w:rsidR="000F14A3">
        <w:rPr>
          <w:rFonts w:ascii="Futura Lt BT" w:hAnsi="Futura Lt BT"/>
          <w:sz w:val="24"/>
          <w:szCs w:val="24"/>
        </w:rPr>
        <w:t xml:space="preserve"> </w:t>
      </w:r>
      <w:r w:rsidR="00D666DB">
        <w:rPr>
          <w:rFonts w:ascii="Futura Lt BT" w:hAnsi="Futura Lt BT"/>
          <w:sz w:val="24"/>
          <w:szCs w:val="24"/>
        </w:rPr>
        <w:t>ISPU</w:t>
      </w:r>
      <w:r w:rsidR="000F14A3">
        <w:rPr>
          <w:rFonts w:ascii="Futura Lt BT" w:hAnsi="Futura Lt BT"/>
          <w:sz w:val="24"/>
          <w:szCs w:val="24"/>
        </w:rPr>
        <w:t xml:space="preserve"> </w:t>
      </w:r>
      <w:r w:rsidR="00D666DB">
        <w:rPr>
          <w:rFonts w:ascii="Futura Lt BT" w:hAnsi="Futura Lt BT"/>
          <w:sz w:val="24"/>
          <w:szCs w:val="24"/>
        </w:rPr>
        <w:t>dobiva</w:t>
      </w:r>
      <w:r w:rsidR="000F14A3">
        <w:rPr>
          <w:rFonts w:ascii="Futura Lt BT" w:hAnsi="Futura Lt BT"/>
          <w:sz w:val="24"/>
          <w:szCs w:val="24"/>
        </w:rPr>
        <w:t xml:space="preserve"> </w:t>
      </w:r>
      <w:r w:rsidR="00D666DB">
        <w:rPr>
          <w:rFonts w:ascii="Futura Lt BT" w:hAnsi="Futura Lt BT"/>
          <w:sz w:val="24"/>
          <w:szCs w:val="24"/>
        </w:rPr>
        <w:t>novu</w:t>
      </w:r>
      <w:r w:rsidR="000F14A3">
        <w:rPr>
          <w:rFonts w:ascii="Futura Lt BT" w:hAnsi="Futura Lt BT"/>
          <w:sz w:val="24"/>
          <w:szCs w:val="24"/>
        </w:rPr>
        <w:t xml:space="preserve"> </w:t>
      </w:r>
      <w:r w:rsidR="00D666DB">
        <w:rPr>
          <w:rFonts w:ascii="Futura Lt BT" w:hAnsi="Futura Lt BT"/>
          <w:sz w:val="24"/>
          <w:szCs w:val="24"/>
        </w:rPr>
        <w:t>dimenziju</w:t>
      </w:r>
      <w:r w:rsidR="000F14A3">
        <w:rPr>
          <w:rFonts w:ascii="Futura Lt BT" w:hAnsi="Futura Lt BT"/>
          <w:sz w:val="24"/>
          <w:szCs w:val="24"/>
        </w:rPr>
        <w:t xml:space="preserve"> </w:t>
      </w:r>
      <w:r w:rsidR="00D666DB">
        <w:rPr>
          <w:rFonts w:ascii="Futura Lt BT" w:hAnsi="Futura Lt BT"/>
          <w:sz w:val="24"/>
          <w:szCs w:val="24"/>
        </w:rPr>
        <w:t>interoperabilnosti</w:t>
      </w:r>
      <w:r w:rsidR="000F14A3">
        <w:rPr>
          <w:rFonts w:ascii="Futura Lt BT" w:hAnsi="Futura Lt BT"/>
          <w:sz w:val="24"/>
          <w:szCs w:val="24"/>
        </w:rPr>
        <w:t xml:space="preserve"> </w:t>
      </w:r>
      <w:r w:rsidR="00D666DB">
        <w:rPr>
          <w:rFonts w:ascii="Futura Lt BT" w:hAnsi="Futura Lt BT"/>
          <w:sz w:val="24"/>
          <w:szCs w:val="24"/>
        </w:rPr>
        <w:t>kroz</w:t>
      </w:r>
      <w:r w:rsidR="000F14A3">
        <w:rPr>
          <w:rFonts w:ascii="Futura Lt BT" w:hAnsi="Futura Lt BT"/>
          <w:sz w:val="24"/>
          <w:szCs w:val="24"/>
        </w:rPr>
        <w:t xml:space="preserve"> </w:t>
      </w:r>
      <w:r w:rsidR="00D666DB">
        <w:rPr>
          <w:rFonts w:ascii="Futura Lt BT" w:hAnsi="Futura Lt BT"/>
          <w:sz w:val="24"/>
          <w:szCs w:val="24"/>
        </w:rPr>
        <w:t>uvođenje</w:t>
      </w:r>
      <w:r w:rsidR="000F14A3">
        <w:rPr>
          <w:rFonts w:ascii="Futura Lt BT" w:hAnsi="Futura Lt BT"/>
          <w:sz w:val="24"/>
          <w:szCs w:val="24"/>
        </w:rPr>
        <w:t xml:space="preserve"> </w:t>
      </w:r>
      <w:r w:rsidR="00D666DB">
        <w:rPr>
          <w:rFonts w:ascii="Futura Lt BT" w:hAnsi="Futura Lt BT"/>
          <w:sz w:val="24"/>
          <w:szCs w:val="24"/>
        </w:rPr>
        <w:t>vektorskih</w:t>
      </w:r>
      <w:r w:rsidR="000F14A3">
        <w:rPr>
          <w:rFonts w:ascii="Futura Lt BT" w:hAnsi="Futura Lt BT"/>
          <w:sz w:val="24"/>
          <w:szCs w:val="24"/>
        </w:rPr>
        <w:t xml:space="preserve"> </w:t>
      </w:r>
      <w:r w:rsidR="006B67EE">
        <w:rPr>
          <w:rFonts w:ascii="Futura Lt BT" w:hAnsi="Futura Lt BT"/>
          <w:sz w:val="24"/>
          <w:szCs w:val="24"/>
        </w:rPr>
        <w:t>GIS</w:t>
      </w:r>
      <w:r w:rsidR="000F14A3">
        <w:rPr>
          <w:rFonts w:ascii="Futura Lt BT" w:hAnsi="Futura Lt BT"/>
          <w:sz w:val="24"/>
          <w:szCs w:val="24"/>
        </w:rPr>
        <w:t xml:space="preserve"> </w:t>
      </w:r>
      <w:r w:rsidR="006B67EE">
        <w:rPr>
          <w:rFonts w:ascii="Futura Lt BT" w:hAnsi="Futura Lt BT"/>
          <w:sz w:val="24"/>
          <w:szCs w:val="24"/>
        </w:rPr>
        <w:t>baziranih</w:t>
      </w:r>
      <w:r w:rsidR="000F14A3">
        <w:rPr>
          <w:rFonts w:ascii="Futura Lt BT" w:hAnsi="Futura Lt BT"/>
          <w:sz w:val="24"/>
          <w:szCs w:val="24"/>
        </w:rPr>
        <w:t xml:space="preserve"> </w:t>
      </w:r>
      <w:r w:rsidR="00D666DB">
        <w:rPr>
          <w:rFonts w:ascii="Futura Lt BT" w:hAnsi="Futura Lt BT"/>
          <w:sz w:val="24"/>
          <w:szCs w:val="24"/>
        </w:rPr>
        <w:t>prostorno</w:t>
      </w:r>
      <w:r w:rsidR="000F14A3">
        <w:rPr>
          <w:rFonts w:ascii="Futura Lt BT" w:hAnsi="Futura Lt BT"/>
          <w:sz w:val="24"/>
          <w:szCs w:val="24"/>
        </w:rPr>
        <w:t xml:space="preserve"> </w:t>
      </w:r>
      <w:r w:rsidR="00D666DB">
        <w:rPr>
          <w:rFonts w:ascii="Futura Lt BT" w:hAnsi="Futura Lt BT"/>
          <w:sz w:val="24"/>
          <w:szCs w:val="24"/>
        </w:rPr>
        <w:t>planskih</w:t>
      </w:r>
      <w:r w:rsidR="000F14A3">
        <w:rPr>
          <w:rFonts w:ascii="Futura Lt BT" w:hAnsi="Futura Lt BT"/>
          <w:sz w:val="24"/>
          <w:szCs w:val="24"/>
        </w:rPr>
        <w:t xml:space="preserve"> </w:t>
      </w:r>
      <w:r w:rsidR="00D666DB">
        <w:rPr>
          <w:rFonts w:ascii="Futura Lt BT" w:hAnsi="Futura Lt BT"/>
          <w:sz w:val="24"/>
          <w:szCs w:val="24"/>
        </w:rPr>
        <w:t>podataka</w:t>
      </w:r>
      <w:r w:rsidR="000F14A3">
        <w:rPr>
          <w:rFonts w:ascii="Futura Lt BT" w:hAnsi="Futura Lt BT"/>
          <w:sz w:val="24"/>
          <w:szCs w:val="24"/>
        </w:rPr>
        <w:t xml:space="preserve"> </w:t>
      </w:r>
      <w:r w:rsidR="00D666DB">
        <w:rPr>
          <w:rFonts w:ascii="Futura Lt BT" w:hAnsi="Futura Lt BT"/>
          <w:sz w:val="24"/>
          <w:szCs w:val="24"/>
        </w:rPr>
        <w:t>točnosti</w:t>
      </w:r>
      <w:r w:rsidR="000F14A3">
        <w:rPr>
          <w:rFonts w:ascii="Futura Lt BT" w:hAnsi="Futura Lt BT"/>
          <w:sz w:val="24"/>
          <w:szCs w:val="24"/>
        </w:rPr>
        <w:t xml:space="preserve"> </w:t>
      </w:r>
      <w:r w:rsidR="00D666DB">
        <w:rPr>
          <w:rFonts w:ascii="Futura Lt BT" w:hAnsi="Futura Lt BT"/>
          <w:sz w:val="24"/>
          <w:szCs w:val="24"/>
        </w:rPr>
        <w:t>do</w:t>
      </w:r>
      <w:r w:rsidR="000F14A3">
        <w:rPr>
          <w:rFonts w:ascii="Futura Lt BT" w:hAnsi="Futura Lt BT"/>
          <w:sz w:val="24"/>
          <w:szCs w:val="24"/>
        </w:rPr>
        <w:t xml:space="preserve"> </w:t>
      </w:r>
      <w:r w:rsidR="00D666DB">
        <w:rPr>
          <w:rFonts w:ascii="Futura Lt BT" w:hAnsi="Futura Lt BT"/>
          <w:sz w:val="24"/>
          <w:szCs w:val="24"/>
        </w:rPr>
        <w:t>razine</w:t>
      </w:r>
      <w:r w:rsidR="000F14A3">
        <w:rPr>
          <w:rFonts w:ascii="Futura Lt BT" w:hAnsi="Futura Lt BT"/>
          <w:sz w:val="24"/>
          <w:szCs w:val="24"/>
        </w:rPr>
        <w:t xml:space="preserve"> </w:t>
      </w:r>
      <w:r w:rsidR="00D666DB">
        <w:rPr>
          <w:rFonts w:ascii="Futura Lt BT" w:hAnsi="Futura Lt BT"/>
          <w:sz w:val="24"/>
          <w:szCs w:val="24"/>
        </w:rPr>
        <w:t>katastarske</w:t>
      </w:r>
      <w:r w:rsidR="000F14A3">
        <w:rPr>
          <w:rFonts w:ascii="Futura Lt BT" w:hAnsi="Futura Lt BT"/>
          <w:sz w:val="24"/>
          <w:szCs w:val="24"/>
        </w:rPr>
        <w:t xml:space="preserve"> </w:t>
      </w:r>
      <w:r w:rsidR="00D666DB">
        <w:rPr>
          <w:rFonts w:ascii="Futura Lt BT" w:hAnsi="Futura Lt BT"/>
          <w:sz w:val="24"/>
          <w:szCs w:val="24"/>
        </w:rPr>
        <w:t>čestice</w:t>
      </w:r>
      <w:r w:rsidR="006B67EE">
        <w:rPr>
          <w:rFonts w:ascii="Futura Lt BT" w:hAnsi="Futura Lt BT"/>
          <w:sz w:val="24"/>
          <w:szCs w:val="24"/>
        </w:rPr>
        <w:t>,</w:t>
      </w:r>
      <w:r w:rsidR="000F14A3">
        <w:rPr>
          <w:rFonts w:ascii="Futura Lt BT" w:hAnsi="Futura Lt BT"/>
          <w:sz w:val="24"/>
          <w:szCs w:val="24"/>
        </w:rPr>
        <w:t xml:space="preserve"> </w:t>
      </w:r>
      <w:r w:rsidR="006B67EE">
        <w:rPr>
          <w:rFonts w:ascii="Futura Lt BT" w:hAnsi="Futura Lt BT"/>
          <w:sz w:val="24"/>
          <w:szCs w:val="24"/>
        </w:rPr>
        <w:t>koji</w:t>
      </w:r>
      <w:r w:rsidR="000F14A3">
        <w:rPr>
          <w:rFonts w:ascii="Futura Lt BT" w:hAnsi="Futura Lt BT"/>
          <w:sz w:val="24"/>
          <w:szCs w:val="24"/>
        </w:rPr>
        <w:t xml:space="preserve"> </w:t>
      </w:r>
      <w:r w:rsidR="006B67EE">
        <w:rPr>
          <w:rFonts w:ascii="Futura Lt BT" w:hAnsi="Futura Lt BT"/>
          <w:sz w:val="24"/>
          <w:szCs w:val="24"/>
        </w:rPr>
        <w:t>bi</w:t>
      </w:r>
      <w:r w:rsidR="000F14A3">
        <w:rPr>
          <w:rFonts w:ascii="Futura Lt BT" w:hAnsi="Futura Lt BT"/>
          <w:sz w:val="24"/>
          <w:szCs w:val="24"/>
        </w:rPr>
        <w:t xml:space="preserve"> </w:t>
      </w:r>
      <w:r w:rsidR="006B67EE">
        <w:rPr>
          <w:rFonts w:ascii="Futura Lt BT" w:hAnsi="Futura Lt BT"/>
          <w:sz w:val="24"/>
          <w:szCs w:val="24"/>
        </w:rPr>
        <w:t>trebali</w:t>
      </w:r>
      <w:r w:rsidR="000F14A3">
        <w:rPr>
          <w:rFonts w:ascii="Futura Lt BT" w:hAnsi="Futura Lt BT"/>
          <w:sz w:val="24"/>
          <w:szCs w:val="24"/>
        </w:rPr>
        <w:t xml:space="preserve"> </w:t>
      </w:r>
      <w:r w:rsidR="006B67EE">
        <w:rPr>
          <w:rFonts w:ascii="Futura Lt BT" w:hAnsi="Futura Lt BT"/>
          <w:sz w:val="24"/>
          <w:szCs w:val="24"/>
        </w:rPr>
        <w:t>značajno</w:t>
      </w:r>
      <w:r w:rsidR="000F14A3">
        <w:rPr>
          <w:rFonts w:ascii="Futura Lt BT" w:hAnsi="Futura Lt BT"/>
          <w:sz w:val="24"/>
          <w:szCs w:val="24"/>
        </w:rPr>
        <w:t xml:space="preserve"> </w:t>
      </w:r>
      <w:r w:rsidR="006B67EE">
        <w:rPr>
          <w:rFonts w:ascii="Futura Lt BT" w:hAnsi="Futura Lt BT"/>
          <w:sz w:val="24"/>
          <w:szCs w:val="24"/>
        </w:rPr>
        <w:t>ubrzati</w:t>
      </w:r>
      <w:r w:rsidR="000F14A3">
        <w:rPr>
          <w:rFonts w:ascii="Futura Lt BT" w:hAnsi="Futura Lt BT"/>
          <w:sz w:val="24"/>
          <w:szCs w:val="24"/>
        </w:rPr>
        <w:t xml:space="preserve"> </w:t>
      </w:r>
      <w:r w:rsidR="006B67EE">
        <w:rPr>
          <w:rFonts w:ascii="Futura Lt BT" w:hAnsi="Futura Lt BT"/>
          <w:sz w:val="24"/>
          <w:szCs w:val="24"/>
        </w:rPr>
        <w:t>i</w:t>
      </w:r>
      <w:r w:rsidR="000F14A3">
        <w:rPr>
          <w:rFonts w:ascii="Futura Lt BT" w:hAnsi="Futura Lt BT"/>
          <w:sz w:val="24"/>
          <w:szCs w:val="24"/>
        </w:rPr>
        <w:t xml:space="preserve"> </w:t>
      </w:r>
      <w:r w:rsidR="006B67EE">
        <w:rPr>
          <w:rFonts w:ascii="Futura Lt BT" w:hAnsi="Futura Lt BT"/>
          <w:sz w:val="24"/>
          <w:szCs w:val="24"/>
        </w:rPr>
        <w:t>unificirati</w:t>
      </w:r>
      <w:r w:rsidR="000F14A3">
        <w:rPr>
          <w:rFonts w:ascii="Futura Lt BT" w:hAnsi="Futura Lt BT"/>
          <w:sz w:val="24"/>
          <w:szCs w:val="24"/>
        </w:rPr>
        <w:t xml:space="preserve"> </w:t>
      </w:r>
      <w:r w:rsidR="006B67EE">
        <w:rPr>
          <w:rFonts w:ascii="Futura Lt BT" w:hAnsi="Futura Lt BT"/>
          <w:sz w:val="24"/>
          <w:szCs w:val="24"/>
        </w:rPr>
        <w:t>postupke</w:t>
      </w:r>
      <w:r w:rsidR="000F14A3">
        <w:rPr>
          <w:rFonts w:ascii="Futura Lt BT" w:hAnsi="Futura Lt BT"/>
          <w:sz w:val="24"/>
          <w:szCs w:val="24"/>
        </w:rPr>
        <w:t xml:space="preserve"> </w:t>
      </w:r>
      <w:r w:rsidR="006B67EE">
        <w:rPr>
          <w:rFonts w:ascii="Futura Lt BT" w:hAnsi="Futura Lt BT"/>
          <w:sz w:val="24"/>
          <w:szCs w:val="24"/>
        </w:rPr>
        <w:t>izrade</w:t>
      </w:r>
      <w:r w:rsidR="000F14A3">
        <w:rPr>
          <w:rFonts w:ascii="Futura Lt BT" w:hAnsi="Futura Lt BT"/>
          <w:sz w:val="24"/>
          <w:szCs w:val="24"/>
        </w:rPr>
        <w:t xml:space="preserve"> </w:t>
      </w:r>
      <w:r w:rsidR="006B67EE">
        <w:rPr>
          <w:rFonts w:ascii="Futura Lt BT" w:hAnsi="Futura Lt BT"/>
          <w:sz w:val="24"/>
          <w:szCs w:val="24"/>
        </w:rPr>
        <w:t>i</w:t>
      </w:r>
      <w:r w:rsidR="000F14A3">
        <w:rPr>
          <w:rFonts w:ascii="Futura Lt BT" w:hAnsi="Futura Lt BT"/>
          <w:sz w:val="24"/>
          <w:szCs w:val="24"/>
        </w:rPr>
        <w:t xml:space="preserve"> </w:t>
      </w:r>
      <w:r w:rsidR="006B67EE">
        <w:rPr>
          <w:rFonts w:ascii="Futura Lt BT" w:hAnsi="Futura Lt BT"/>
          <w:sz w:val="24"/>
          <w:szCs w:val="24"/>
        </w:rPr>
        <w:t>donošenja</w:t>
      </w:r>
      <w:r w:rsidR="000F14A3">
        <w:rPr>
          <w:rFonts w:ascii="Futura Lt BT" w:hAnsi="Futura Lt BT"/>
          <w:sz w:val="24"/>
          <w:szCs w:val="24"/>
        </w:rPr>
        <w:t xml:space="preserve"> </w:t>
      </w:r>
      <w:r w:rsidR="006B67EE">
        <w:rPr>
          <w:rFonts w:ascii="Futura Lt BT" w:hAnsi="Futura Lt BT"/>
          <w:sz w:val="24"/>
          <w:szCs w:val="24"/>
        </w:rPr>
        <w:t>prostornih</w:t>
      </w:r>
      <w:r w:rsidR="000F14A3">
        <w:rPr>
          <w:rFonts w:ascii="Futura Lt BT" w:hAnsi="Futura Lt BT"/>
          <w:sz w:val="24"/>
          <w:szCs w:val="24"/>
        </w:rPr>
        <w:t xml:space="preserve"> </w:t>
      </w:r>
      <w:r w:rsidR="006B67EE">
        <w:rPr>
          <w:rFonts w:ascii="Futura Lt BT" w:hAnsi="Futura Lt BT"/>
          <w:sz w:val="24"/>
          <w:szCs w:val="24"/>
        </w:rPr>
        <w:t>planova</w:t>
      </w:r>
      <w:r w:rsidR="00D666DB">
        <w:rPr>
          <w:rFonts w:ascii="Futura Lt BT" w:hAnsi="Futura Lt BT"/>
          <w:sz w:val="24"/>
          <w:szCs w:val="24"/>
        </w:rPr>
        <w:t>.</w:t>
      </w:r>
    </w:p>
    <w:p w14:paraId="1AA6B7CE" w14:textId="121DE7B1" w:rsidR="000370C5" w:rsidRDefault="000370C5" w:rsidP="000370C5">
      <w:pPr>
        <w:jc w:val="both"/>
        <w:rPr>
          <w:rFonts w:ascii="Futura Lt BT" w:hAnsi="Futura Lt BT"/>
          <w:sz w:val="24"/>
          <w:szCs w:val="24"/>
        </w:rPr>
      </w:pPr>
      <w:r>
        <w:rPr>
          <w:rFonts w:ascii="Futura Lt BT" w:hAnsi="Futura Lt BT"/>
          <w:sz w:val="24"/>
          <w:szCs w:val="24"/>
        </w:rPr>
        <w:t>S</w:t>
      </w:r>
      <w:r w:rsidRPr="000370C5">
        <w:rPr>
          <w:rFonts w:ascii="Futura Lt BT" w:hAnsi="Futura Lt BT"/>
          <w:sz w:val="24"/>
          <w:szCs w:val="24"/>
        </w:rPr>
        <w:t>vijest</w:t>
      </w:r>
      <w:r w:rsidR="000F14A3">
        <w:rPr>
          <w:rFonts w:ascii="Futura Lt BT" w:hAnsi="Futura Lt BT"/>
          <w:sz w:val="24"/>
          <w:szCs w:val="24"/>
        </w:rPr>
        <w:t xml:space="preserve"> </w:t>
      </w:r>
      <w:r w:rsidRPr="000370C5">
        <w:rPr>
          <w:rFonts w:ascii="Futura Lt BT" w:hAnsi="Futura Lt BT"/>
          <w:sz w:val="24"/>
          <w:szCs w:val="24"/>
        </w:rPr>
        <w:t>o</w:t>
      </w:r>
      <w:r w:rsidR="000F14A3">
        <w:rPr>
          <w:rFonts w:ascii="Futura Lt BT" w:hAnsi="Futura Lt BT"/>
          <w:sz w:val="24"/>
          <w:szCs w:val="24"/>
        </w:rPr>
        <w:t xml:space="preserve"> </w:t>
      </w:r>
      <w:r w:rsidRPr="000370C5">
        <w:rPr>
          <w:rFonts w:ascii="Futura Lt BT" w:hAnsi="Futura Lt BT"/>
          <w:sz w:val="24"/>
          <w:szCs w:val="24"/>
        </w:rPr>
        <w:t>prostornom</w:t>
      </w:r>
      <w:r w:rsidR="000F14A3">
        <w:rPr>
          <w:rFonts w:ascii="Futura Lt BT" w:hAnsi="Futura Lt BT"/>
          <w:sz w:val="24"/>
          <w:szCs w:val="24"/>
        </w:rPr>
        <w:t xml:space="preserve"> </w:t>
      </w:r>
      <w:r w:rsidRPr="000370C5">
        <w:rPr>
          <w:rFonts w:ascii="Futura Lt BT" w:hAnsi="Futura Lt BT"/>
          <w:sz w:val="24"/>
          <w:szCs w:val="24"/>
        </w:rPr>
        <w:t>potencijalu</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sidRPr="000370C5">
        <w:rPr>
          <w:rFonts w:ascii="Futura Lt BT" w:hAnsi="Futura Lt BT"/>
          <w:sz w:val="24"/>
          <w:szCs w:val="24"/>
        </w:rPr>
        <w:t>prakti</w:t>
      </w:r>
      <w:r w:rsidRPr="000370C5">
        <w:rPr>
          <w:rFonts w:ascii="Futura Lt BT" w:hAnsi="Futura Lt BT" w:hint="eastAsia"/>
          <w:sz w:val="24"/>
          <w:szCs w:val="24"/>
        </w:rPr>
        <w:t>č</w:t>
      </w:r>
      <w:r w:rsidRPr="000370C5">
        <w:rPr>
          <w:rFonts w:ascii="Futura Lt BT" w:hAnsi="Futura Lt BT"/>
          <w:sz w:val="24"/>
          <w:szCs w:val="24"/>
        </w:rPr>
        <w:t>n</w:t>
      </w:r>
      <w:r>
        <w:rPr>
          <w:rFonts w:ascii="Futura Lt BT" w:hAnsi="Futura Lt BT"/>
          <w:sz w:val="24"/>
          <w:szCs w:val="24"/>
        </w:rPr>
        <w:t>o</w:t>
      </w:r>
      <w:r w:rsidR="000F14A3">
        <w:rPr>
          <w:rFonts w:ascii="Futura Lt BT" w:hAnsi="Futura Lt BT"/>
          <w:sz w:val="24"/>
          <w:szCs w:val="24"/>
        </w:rPr>
        <w:t xml:space="preserve"> </w:t>
      </w:r>
      <w:r w:rsidRPr="000370C5">
        <w:rPr>
          <w:rFonts w:ascii="Futura Lt BT" w:hAnsi="Futura Lt BT"/>
          <w:sz w:val="24"/>
          <w:szCs w:val="24"/>
        </w:rPr>
        <w:t>djelovanje</w:t>
      </w:r>
      <w:r w:rsidR="000F14A3">
        <w:rPr>
          <w:rFonts w:ascii="Futura Lt BT" w:hAnsi="Futura Lt BT"/>
          <w:sz w:val="24"/>
          <w:szCs w:val="24"/>
        </w:rPr>
        <w:t xml:space="preserve"> </w:t>
      </w:r>
      <w:r w:rsidRPr="000370C5">
        <w:rPr>
          <w:rFonts w:ascii="Futura Lt BT" w:hAnsi="Futura Lt BT"/>
          <w:sz w:val="24"/>
          <w:szCs w:val="24"/>
        </w:rPr>
        <w:t>u</w:t>
      </w:r>
      <w:r w:rsidR="000F14A3">
        <w:rPr>
          <w:rFonts w:ascii="Futura Lt BT" w:hAnsi="Futura Lt BT"/>
          <w:sz w:val="24"/>
          <w:szCs w:val="24"/>
        </w:rPr>
        <w:t xml:space="preserve"> </w:t>
      </w:r>
      <w:r w:rsidRPr="000370C5">
        <w:rPr>
          <w:rFonts w:ascii="Futura Lt BT" w:hAnsi="Futura Lt BT"/>
          <w:sz w:val="24"/>
          <w:szCs w:val="24"/>
        </w:rPr>
        <w:t>podru</w:t>
      </w:r>
      <w:r w:rsidRPr="000370C5">
        <w:rPr>
          <w:rFonts w:ascii="Futura Lt BT" w:hAnsi="Futura Lt BT" w:hint="eastAsia"/>
          <w:sz w:val="24"/>
          <w:szCs w:val="24"/>
        </w:rPr>
        <w:t>č</w:t>
      </w:r>
      <w:r w:rsidRPr="000370C5">
        <w:rPr>
          <w:rFonts w:ascii="Futura Lt BT" w:hAnsi="Futura Lt BT"/>
          <w:sz w:val="24"/>
          <w:szCs w:val="24"/>
        </w:rPr>
        <w:t>ju</w:t>
      </w:r>
      <w:r w:rsidR="000F14A3">
        <w:rPr>
          <w:rFonts w:ascii="Futura Lt BT" w:hAnsi="Futura Lt BT"/>
          <w:sz w:val="24"/>
          <w:szCs w:val="24"/>
        </w:rPr>
        <w:t xml:space="preserve"> </w:t>
      </w:r>
      <w:r w:rsidRPr="000370C5">
        <w:rPr>
          <w:rFonts w:ascii="Futura Lt BT" w:hAnsi="Futura Lt BT"/>
          <w:sz w:val="24"/>
          <w:szCs w:val="24"/>
        </w:rPr>
        <w:t>za</w:t>
      </w:r>
      <w:r w:rsidRPr="000370C5">
        <w:rPr>
          <w:rFonts w:ascii="Futura Lt BT" w:hAnsi="Futura Lt BT" w:hint="eastAsia"/>
          <w:sz w:val="24"/>
          <w:szCs w:val="24"/>
        </w:rPr>
        <w:t>š</w:t>
      </w:r>
      <w:r w:rsidRPr="000370C5">
        <w:rPr>
          <w:rFonts w:ascii="Futura Lt BT" w:hAnsi="Futura Lt BT"/>
          <w:sz w:val="24"/>
          <w:szCs w:val="24"/>
        </w:rPr>
        <w:t>tite</w:t>
      </w:r>
      <w:r w:rsidR="000F14A3">
        <w:rPr>
          <w:rFonts w:ascii="Futura Lt BT" w:hAnsi="Futura Lt BT"/>
          <w:sz w:val="24"/>
          <w:szCs w:val="24"/>
        </w:rPr>
        <w:t xml:space="preserve"> </w:t>
      </w:r>
      <w:r w:rsidRPr="000370C5">
        <w:rPr>
          <w:rFonts w:ascii="Futura Lt BT" w:hAnsi="Futura Lt BT"/>
          <w:sz w:val="24"/>
          <w:szCs w:val="24"/>
        </w:rPr>
        <w:t>i</w:t>
      </w:r>
      <w:r w:rsidR="000F14A3">
        <w:rPr>
          <w:rFonts w:ascii="Futura Lt BT" w:hAnsi="Futura Lt BT"/>
          <w:sz w:val="24"/>
          <w:szCs w:val="24"/>
        </w:rPr>
        <w:t xml:space="preserve"> </w:t>
      </w:r>
      <w:r w:rsidRPr="000370C5">
        <w:rPr>
          <w:rFonts w:ascii="Futura Lt BT" w:hAnsi="Futura Lt BT"/>
          <w:sz w:val="24"/>
          <w:szCs w:val="24"/>
        </w:rPr>
        <w:t>ure</w:t>
      </w:r>
      <w:r w:rsidRPr="000370C5">
        <w:rPr>
          <w:rFonts w:ascii="Futura Lt BT" w:hAnsi="Futura Lt BT" w:hint="eastAsia"/>
          <w:sz w:val="24"/>
          <w:szCs w:val="24"/>
        </w:rPr>
        <w:t>đ</w:t>
      </w:r>
      <w:r w:rsidRPr="000370C5">
        <w:rPr>
          <w:rFonts w:ascii="Futura Lt BT" w:hAnsi="Futura Lt BT"/>
          <w:sz w:val="24"/>
          <w:szCs w:val="24"/>
        </w:rPr>
        <w:t>enja</w:t>
      </w:r>
      <w:r w:rsidR="000F14A3">
        <w:rPr>
          <w:rFonts w:ascii="Futura Lt BT" w:hAnsi="Futura Lt BT"/>
          <w:sz w:val="24"/>
          <w:szCs w:val="24"/>
        </w:rPr>
        <w:t xml:space="preserve"> </w:t>
      </w:r>
      <w:r w:rsidRPr="000370C5">
        <w:rPr>
          <w:rFonts w:ascii="Futura Lt BT" w:hAnsi="Futura Lt BT"/>
          <w:sz w:val="24"/>
          <w:szCs w:val="24"/>
        </w:rPr>
        <w:t>prostora</w:t>
      </w:r>
      <w:r w:rsidR="000F14A3">
        <w:rPr>
          <w:rFonts w:ascii="Futura Lt BT" w:hAnsi="Futura Lt BT"/>
          <w:sz w:val="24"/>
          <w:szCs w:val="24"/>
        </w:rPr>
        <w:t xml:space="preserve"> </w:t>
      </w:r>
      <w:r w:rsidRPr="000370C5">
        <w:rPr>
          <w:rFonts w:ascii="Futura Lt BT" w:hAnsi="Futura Lt BT"/>
          <w:sz w:val="24"/>
          <w:szCs w:val="24"/>
        </w:rPr>
        <w:t>treba</w:t>
      </w:r>
      <w:r>
        <w:rPr>
          <w:rFonts w:ascii="Futura Lt BT" w:hAnsi="Futura Lt BT"/>
          <w:sz w:val="24"/>
          <w:szCs w:val="24"/>
        </w:rPr>
        <w:t>ju</w:t>
      </w:r>
      <w:r w:rsidR="000F14A3">
        <w:rPr>
          <w:rFonts w:ascii="Futura Lt BT" w:hAnsi="Futura Lt BT"/>
          <w:sz w:val="24"/>
          <w:szCs w:val="24"/>
        </w:rPr>
        <w:t xml:space="preserve"> </w:t>
      </w:r>
      <w:r>
        <w:rPr>
          <w:rFonts w:ascii="Futura Lt BT" w:hAnsi="Futura Lt BT"/>
          <w:sz w:val="24"/>
          <w:szCs w:val="24"/>
        </w:rPr>
        <w:t>naglasiti</w:t>
      </w:r>
      <w:r w:rsidR="000F14A3">
        <w:rPr>
          <w:rFonts w:ascii="Futura Lt BT" w:hAnsi="Futura Lt BT"/>
          <w:sz w:val="24"/>
          <w:szCs w:val="24"/>
        </w:rPr>
        <w:t xml:space="preserve"> </w:t>
      </w:r>
      <w:r w:rsidRPr="000370C5">
        <w:rPr>
          <w:rFonts w:ascii="Futura Lt BT" w:hAnsi="Futura Lt BT"/>
          <w:sz w:val="24"/>
          <w:szCs w:val="24"/>
        </w:rPr>
        <w:t>vrijednosti</w:t>
      </w:r>
      <w:r w:rsidR="000F14A3">
        <w:rPr>
          <w:rFonts w:ascii="Futura Lt BT" w:hAnsi="Futura Lt BT"/>
          <w:sz w:val="24"/>
          <w:szCs w:val="24"/>
        </w:rPr>
        <w:t xml:space="preserve"> </w:t>
      </w:r>
      <w:r w:rsidRPr="000370C5">
        <w:rPr>
          <w:rFonts w:ascii="Futura Lt BT" w:hAnsi="Futura Lt BT"/>
          <w:sz w:val="24"/>
          <w:szCs w:val="24"/>
        </w:rPr>
        <w:t>prostora</w:t>
      </w:r>
      <w:r w:rsidR="000F14A3">
        <w:rPr>
          <w:rFonts w:ascii="Futura Lt BT" w:hAnsi="Futura Lt BT"/>
          <w:sz w:val="24"/>
          <w:szCs w:val="24"/>
        </w:rPr>
        <w:t xml:space="preserve"> </w:t>
      </w:r>
      <w:r w:rsidRPr="000370C5">
        <w:rPr>
          <w:rFonts w:ascii="Futura Lt BT" w:hAnsi="Futura Lt BT" w:hint="eastAsia"/>
          <w:sz w:val="24"/>
          <w:szCs w:val="24"/>
        </w:rPr>
        <w:t>Ž</w:t>
      </w:r>
      <w:r w:rsidRPr="000370C5">
        <w:rPr>
          <w:rFonts w:ascii="Futura Lt BT" w:hAnsi="Futura Lt BT"/>
          <w:sz w:val="24"/>
          <w:szCs w:val="24"/>
        </w:rPr>
        <w:t>upanije,</w:t>
      </w:r>
      <w:r w:rsidR="000F14A3">
        <w:rPr>
          <w:rFonts w:ascii="Futura Lt BT" w:hAnsi="Futura Lt BT"/>
          <w:sz w:val="24"/>
          <w:szCs w:val="24"/>
        </w:rPr>
        <w:t xml:space="preserve"> </w:t>
      </w:r>
      <w:r w:rsidRPr="000370C5">
        <w:rPr>
          <w:rFonts w:ascii="Futura Lt BT" w:hAnsi="Futura Lt BT"/>
          <w:sz w:val="24"/>
          <w:szCs w:val="24"/>
        </w:rPr>
        <w:t>te</w:t>
      </w:r>
      <w:r w:rsidR="000F14A3">
        <w:rPr>
          <w:rFonts w:ascii="Futura Lt BT" w:hAnsi="Futura Lt BT"/>
          <w:sz w:val="24"/>
          <w:szCs w:val="24"/>
        </w:rPr>
        <w:t xml:space="preserve"> </w:t>
      </w:r>
      <w:r w:rsidRPr="000370C5">
        <w:rPr>
          <w:rFonts w:ascii="Futura Lt BT" w:hAnsi="Futura Lt BT"/>
          <w:sz w:val="24"/>
          <w:szCs w:val="24"/>
        </w:rPr>
        <w:t>zaustaviti</w:t>
      </w:r>
      <w:r w:rsidR="000F14A3">
        <w:rPr>
          <w:rFonts w:ascii="Futura Lt BT" w:hAnsi="Futura Lt BT"/>
          <w:sz w:val="24"/>
          <w:szCs w:val="24"/>
        </w:rPr>
        <w:t xml:space="preserve"> </w:t>
      </w:r>
      <w:r w:rsidRPr="000370C5">
        <w:rPr>
          <w:rFonts w:ascii="Futura Lt BT" w:hAnsi="Futura Lt BT"/>
          <w:sz w:val="24"/>
          <w:szCs w:val="24"/>
        </w:rPr>
        <w:t>negativne</w:t>
      </w:r>
      <w:r w:rsidR="000F14A3">
        <w:rPr>
          <w:rFonts w:ascii="Futura Lt BT" w:hAnsi="Futura Lt BT"/>
          <w:sz w:val="24"/>
          <w:szCs w:val="24"/>
        </w:rPr>
        <w:t xml:space="preserve"> </w:t>
      </w:r>
      <w:r w:rsidRPr="000370C5">
        <w:rPr>
          <w:rFonts w:ascii="Futura Lt BT" w:hAnsi="Futura Lt BT"/>
          <w:sz w:val="24"/>
          <w:szCs w:val="24"/>
        </w:rPr>
        <w:t>pojave</w:t>
      </w:r>
      <w:r w:rsidR="000F14A3">
        <w:rPr>
          <w:rFonts w:ascii="Futura Lt BT" w:hAnsi="Futura Lt BT"/>
          <w:sz w:val="24"/>
          <w:szCs w:val="24"/>
        </w:rPr>
        <w:t xml:space="preserve"> </w:t>
      </w:r>
      <w:r w:rsidRPr="000370C5">
        <w:rPr>
          <w:rFonts w:ascii="Futura Lt BT" w:hAnsi="Futura Lt BT"/>
          <w:sz w:val="24"/>
          <w:szCs w:val="24"/>
        </w:rPr>
        <w:t>u</w:t>
      </w:r>
      <w:r w:rsidR="000F14A3">
        <w:rPr>
          <w:rFonts w:ascii="Futura Lt BT" w:hAnsi="Futura Lt BT"/>
          <w:sz w:val="24"/>
          <w:szCs w:val="24"/>
        </w:rPr>
        <w:t xml:space="preserve"> </w:t>
      </w:r>
      <w:r w:rsidRPr="000370C5">
        <w:rPr>
          <w:rFonts w:ascii="Futura Lt BT" w:hAnsi="Futura Lt BT"/>
          <w:sz w:val="24"/>
          <w:szCs w:val="24"/>
        </w:rPr>
        <w:t>njemu.</w:t>
      </w:r>
      <w:r w:rsidR="000F14A3">
        <w:rPr>
          <w:rFonts w:ascii="Futura Lt BT" w:hAnsi="Futura Lt BT"/>
          <w:sz w:val="24"/>
          <w:szCs w:val="24"/>
        </w:rPr>
        <w:t xml:space="preserve"> </w:t>
      </w:r>
    </w:p>
    <w:p w14:paraId="7FFFB7F3" w14:textId="56C862B0" w:rsidR="000B7BFA" w:rsidRDefault="000370C5" w:rsidP="000370C5">
      <w:pPr>
        <w:jc w:val="both"/>
        <w:rPr>
          <w:rFonts w:ascii="Futura Lt BT" w:hAnsi="Futura Lt BT"/>
          <w:sz w:val="24"/>
          <w:szCs w:val="24"/>
        </w:rPr>
      </w:pPr>
      <w:r w:rsidRPr="000370C5">
        <w:rPr>
          <w:rFonts w:ascii="Futura Lt BT" w:hAnsi="Futura Lt BT"/>
          <w:sz w:val="24"/>
          <w:szCs w:val="24"/>
        </w:rPr>
        <w:t>Izvje</w:t>
      </w:r>
      <w:r w:rsidRPr="000370C5">
        <w:rPr>
          <w:rFonts w:ascii="Futura Lt BT" w:hAnsi="Futura Lt BT" w:hint="eastAsia"/>
          <w:sz w:val="24"/>
          <w:szCs w:val="24"/>
        </w:rPr>
        <w:t>šć</w:t>
      </w:r>
      <w:r w:rsidRPr="000370C5">
        <w:rPr>
          <w:rFonts w:ascii="Futura Lt BT" w:hAnsi="Futura Lt BT"/>
          <w:sz w:val="24"/>
          <w:szCs w:val="24"/>
        </w:rPr>
        <w:t>e</w:t>
      </w:r>
      <w:r w:rsidR="000F14A3">
        <w:rPr>
          <w:rFonts w:ascii="Futura Lt BT" w:hAnsi="Futura Lt BT"/>
          <w:sz w:val="24"/>
          <w:szCs w:val="24"/>
        </w:rPr>
        <w:t xml:space="preserve"> </w:t>
      </w:r>
      <w:r w:rsidRPr="000370C5">
        <w:rPr>
          <w:rFonts w:ascii="Futura Lt BT" w:hAnsi="Futura Lt BT"/>
          <w:sz w:val="24"/>
          <w:szCs w:val="24"/>
        </w:rPr>
        <w:t>ukazuje</w:t>
      </w:r>
      <w:r w:rsidR="000F14A3">
        <w:rPr>
          <w:rFonts w:ascii="Futura Lt BT" w:hAnsi="Futura Lt BT"/>
          <w:sz w:val="24"/>
          <w:szCs w:val="24"/>
        </w:rPr>
        <w:t xml:space="preserve"> </w:t>
      </w:r>
      <w:r w:rsidRPr="000370C5">
        <w:rPr>
          <w:rFonts w:ascii="Futura Lt BT" w:hAnsi="Futura Lt BT"/>
          <w:sz w:val="24"/>
          <w:szCs w:val="24"/>
        </w:rPr>
        <w:t>i</w:t>
      </w:r>
      <w:r w:rsidR="000F14A3">
        <w:rPr>
          <w:rFonts w:ascii="Futura Lt BT" w:hAnsi="Futura Lt BT"/>
          <w:sz w:val="24"/>
          <w:szCs w:val="24"/>
        </w:rPr>
        <w:t xml:space="preserve"> </w:t>
      </w:r>
      <w:r w:rsidRPr="000370C5">
        <w:rPr>
          <w:rFonts w:ascii="Futura Lt BT" w:hAnsi="Futura Lt BT"/>
          <w:sz w:val="24"/>
          <w:szCs w:val="24"/>
        </w:rPr>
        <w:t>na</w:t>
      </w:r>
      <w:r w:rsidR="000F14A3">
        <w:rPr>
          <w:rFonts w:ascii="Futura Lt BT" w:hAnsi="Futura Lt BT"/>
          <w:sz w:val="24"/>
          <w:szCs w:val="24"/>
        </w:rPr>
        <w:t xml:space="preserve"> </w:t>
      </w:r>
      <w:r w:rsidRPr="000370C5">
        <w:rPr>
          <w:rFonts w:ascii="Futura Lt BT" w:hAnsi="Futura Lt BT"/>
          <w:sz w:val="24"/>
          <w:szCs w:val="24"/>
        </w:rPr>
        <w:t>nu</w:t>
      </w:r>
      <w:r w:rsidRPr="000370C5">
        <w:rPr>
          <w:rFonts w:ascii="Futura Lt BT" w:hAnsi="Futura Lt BT" w:hint="eastAsia"/>
          <w:sz w:val="24"/>
          <w:szCs w:val="24"/>
        </w:rPr>
        <w:t>ž</w:t>
      </w:r>
      <w:r w:rsidRPr="000370C5">
        <w:rPr>
          <w:rFonts w:ascii="Futura Lt BT" w:hAnsi="Futura Lt BT"/>
          <w:sz w:val="24"/>
          <w:szCs w:val="24"/>
        </w:rPr>
        <w:t>nost</w:t>
      </w:r>
      <w:r w:rsidR="000F14A3">
        <w:rPr>
          <w:rFonts w:ascii="Futura Lt BT" w:hAnsi="Futura Lt BT"/>
          <w:sz w:val="24"/>
          <w:szCs w:val="24"/>
        </w:rPr>
        <w:t xml:space="preserve"> </w:t>
      </w:r>
      <w:r w:rsidRPr="000370C5">
        <w:rPr>
          <w:rFonts w:ascii="Futura Lt BT" w:hAnsi="Futura Lt BT"/>
          <w:sz w:val="24"/>
          <w:szCs w:val="24"/>
        </w:rPr>
        <w:t>kori</w:t>
      </w:r>
      <w:r w:rsidRPr="000370C5">
        <w:rPr>
          <w:rFonts w:ascii="Futura Lt BT" w:hAnsi="Futura Lt BT" w:hint="eastAsia"/>
          <w:sz w:val="24"/>
          <w:szCs w:val="24"/>
        </w:rPr>
        <w:t>š</w:t>
      </w:r>
      <w:r w:rsidRPr="000370C5">
        <w:rPr>
          <w:rFonts w:ascii="Futura Lt BT" w:hAnsi="Futura Lt BT"/>
          <w:sz w:val="24"/>
          <w:szCs w:val="24"/>
        </w:rPr>
        <w:t>tenja</w:t>
      </w:r>
      <w:r w:rsidR="000F14A3">
        <w:rPr>
          <w:rFonts w:ascii="Futura Lt BT" w:hAnsi="Futura Lt BT"/>
          <w:sz w:val="24"/>
          <w:szCs w:val="24"/>
        </w:rPr>
        <w:t xml:space="preserve"> </w:t>
      </w:r>
      <w:r w:rsidRPr="000370C5">
        <w:rPr>
          <w:rFonts w:ascii="Futura Lt BT" w:hAnsi="Futura Lt BT"/>
          <w:sz w:val="24"/>
          <w:szCs w:val="24"/>
        </w:rPr>
        <w:t>informacijskog</w:t>
      </w:r>
      <w:r w:rsidR="000F14A3">
        <w:rPr>
          <w:rFonts w:ascii="Futura Lt BT" w:hAnsi="Futura Lt BT"/>
          <w:sz w:val="24"/>
          <w:szCs w:val="24"/>
        </w:rPr>
        <w:t xml:space="preserve"> </w:t>
      </w:r>
      <w:r w:rsidRPr="000370C5">
        <w:rPr>
          <w:rFonts w:ascii="Futura Lt BT" w:hAnsi="Futura Lt BT"/>
          <w:sz w:val="24"/>
          <w:szCs w:val="24"/>
        </w:rPr>
        <w:t>sustava</w:t>
      </w:r>
      <w:r w:rsidR="000F14A3">
        <w:rPr>
          <w:rFonts w:ascii="Futura Lt BT" w:hAnsi="Futura Lt BT"/>
          <w:sz w:val="24"/>
          <w:szCs w:val="24"/>
        </w:rPr>
        <w:t xml:space="preserve"> </w:t>
      </w:r>
      <w:r w:rsidRPr="000370C5">
        <w:rPr>
          <w:rFonts w:ascii="Futura Lt BT" w:hAnsi="Futura Lt BT"/>
          <w:sz w:val="24"/>
          <w:szCs w:val="24"/>
        </w:rPr>
        <w:t>prostornih</w:t>
      </w:r>
      <w:r w:rsidR="000F14A3">
        <w:rPr>
          <w:rFonts w:ascii="Futura Lt BT" w:hAnsi="Futura Lt BT"/>
          <w:sz w:val="24"/>
          <w:szCs w:val="24"/>
        </w:rPr>
        <w:t xml:space="preserve"> </w:t>
      </w:r>
      <w:r w:rsidRPr="000370C5">
        <w:rPr>
          <w:rFonts w:ascii="Futura Lt BT" w:hAnsi="Futura Lt BT"/>
          <w:sz w:val="24"/>
          <w:szCs w:val="24"/>
        </w:rPr>
        <w:t>pokazatelja</w:t>
      </w:r>
      <w:r w:rsidR="000F14A3">
        <w:rPr>
          <w:rFonts w:ascii="Futura Lt BT" w:hAnsi="Futura Lt BT"/>
          <w:sz w:val="24"/>
          <w:szCs w:val="24"/>
        </w:rPr>
        <w:t xml:space="preserve"> </w:t>
      </w:r>
      <w:r w:rsidRPr="000370C5">
        <w:rPr>
          <w:rFonts w:ascii="Futura Lt BT" w:hAnsi="Futura Lt BT"/>
          <w:sz w:val="24"/>
          <w:szCs w:val="24"/>
        </w:rPr>
        <w:t>i</w:t>
      </w:r>
      <w:r w:rsidR="000F14A3">
        <w:rPr>
          <w:rFonts w:ascii="Futura Lt BT" w:hAnsi="Futura Lt BT"/>
          <w:sz w:val="24"/>
          <w:szCs w:val="24"/>
        </w:rPr>
        <w:t xml:space="preserve"> </w:t>
      </w:r>
      <w:r w:rsidRPr="000370C5">
        <w:rPr>
          <w:rFonts w:ascii="Futura Lt BT" w:hAnsi="Futura Lt BT"/>
          <w:sz w:val="24"/>
          <w:szCs w:val="24"/>
        </w:rPr>
        <w:t>podataka</w:t>
      </w:r>
      <w:r w:rsidR="000F14A3">
        <w:rPr>
          <w:rFonts w:ascii="Futura Lt BT" w:hAnsi="Futura Lt BT"/>
          <w:sz w:val="24"/>
          <w:szCs w:val="24"/>
        </w:rPr>
        <w:t xml:space="preserve"> </w:t>
      </w:r>
      <w:r w:rsidRPr="000370C5">
        <w:rPr>
          <w:rFonts w:ascii="Futura Lt BT" w:hAnsi="Futura Lt BT"/>
          <w:sz w:val="24"/>
          <w:szCs w:val="24"/>
        </w:rPr>
        <w:t>za</w:t>
      </w:r>
      <w:r w:rsidR="000F14A3">
        <w:rPr>
          <w:rFonts w:ascii="Futura Lt BT" w:hAnsi="Futura Lt BT"/>
          <w:sz w:val="24"/>
          <w:szCs w:val="24"/>
        </w:rPr>
        <w:t xml:space="preserve"> </w:t>
      </w:r>
      <w:r w:rsidRPr="000370C5">
        <w:rPr>
          <w:rFonts w:ascii="Futura Lt BT" w:hAnsi="Futura Lt BT"/>
          <w:sz w:val="24"/>
          <w:szCs w:val="24"/>
        </w:rPr>
        <w:t>pra</w:t>
      </w:r>
      <w:r w:rsidRPr="000370C5">
        <w:rPr>
          <w:rFonts w:ascii="Futura Lt BT" w:hAnsi="Futura Lt BT" w:hint="eastAsia"/>
          <w:sz w:val="24"/>
          <w:szCs w:val="24"/>
        </w:rPr>
        <w:t>ć</w:t>
      </w:r>
      <w:r w:rsidRPr="000370C5">
        <w:rPr>
          <w:rFonts w:ascii="Futura Lt BT" w:hAnsi="Futura Lt BT"/>
          <w:sz w:val="24"/>
          <w:szCs w:val="24"/>
        </w:rPr>
        <w:t>enje</w:t>
      </w:r>
      <w:r w:rsidR="000F14A3">
        <w:rPr>
          <w:rFonts w:ascii="Futura Lt BT" w:hAnsi="Futura Lt BT"/>
          <w:sz w:val="24"/>
          <w:szCs w:val="24"/>
        </w:rPr>
        <w:t xml:space="preserve"> </w:t>
      </w:r>
      <w:r w:rsidRPr="000370C5">
        <w:rPr>
          <w:rFonts w:ascii="Futura Lt BT" w:hAnsi="Futura Lt BT"/>
          <w:sz w:val="24"/>
          <w:szCs w:val="24"/>
        </w:rPr>
        <w:t>stanja</w:t>
      </w:r>
      <w:r w:rsidR="000F14A3">
        <w:rPr>
          <w:rFonts w:ascii="Futura Lt BT" w:hAnsi="Futura Lt BT"/>
          <w:sz w:val="24"/>
          <w:szCs w:val="24"/>
        </w:rPr>
        <w:t xml:space="preserve"> </w:t>
      </w:r>
      <w:r w:rsidRPr="000370C5">
        <w:rPr>
          <w:rFonts w:ascii="Futura Lt BT" w:hAnsi="Futura Lt BT"/>
          <w:sz w:val="24"/>
          <w:szCs w:val="24"/>
        </w:rPr>
        <w:t>u</w:t>
      </w:r>
      <w:r w:rsidR="000F14A3">
        <w:rPr>
          <w:rFonts w:ascii="Futura Lt BT" w:hAnsi="Futura Lt BT"/>
          <w:sz w:val="24"/>
          <w:szCs w:val="24"/>
        </w:rPr>
        <w:t xml:space="preserve"> </w:t>
      </w:r>
      <w:r w:rsidRPr="000370C5">
        <w:rPr>
          <w:rFonts w:ascii="Futura Lt BT" w:hAnsi="Futura Lt BT"/>
          <w:sz w:val="24"/>
          <w:szCs w:val="24"/>
        </w:rPr>
        <w:t>prostoru,</w:t>
      </w:r>
      <w:r w:rsidR="000F14A3">
        <w:rPr>
          <w:rFonts w:ascii="Futura Lt BT" w:hAnsi="Futura Lt BT"/>
          <w:sz w:val="24"/>
          <w:szCs w:val="24"/>
        </w:rPr>
        <w:t xml:space="preserve"> </w:t>
      </w:r>
      <w:r w:rsidRPr="000370C5">
        <w:rPr>
          <w:rFonts w:ascii="Futura Lt BT" w:hAnsi="Futura Lt BT"/>
          <w:sz w:val="24"/>
          <w:szCs w:val="24"/>
        </w:rPr>
        <w:t>te</w:t>
      </w:r>
      <w:r w:rsidR="000F14A3">
        <w:rPr>
          <w:rFonts w:ascii="Futura Lt BT" w:hAnsi="Futura Lt BT"/>
          <w:sz w:val="24"/>
          <w:szCs w:val="24"/>
        </w:rPr>
        <w:t xml:space="preserve"> </w:t>
      </w:r>
      <w:r w:rsidRPr="000370C5">
        <w:rPr>
          <w:rFonts w:ascii="Futura Lt BT" w:hAnsi="Futura Lt BT"/>
          <w:sz w:val="24"/>
          <w:szCs w:val="24"/>
        </w:rPr>
        <w:t>na</w:t>
      </w:r>
      <w:r w:rsidR="000F14A3">
        <w:rPr>
          <w:rFonts w:ascii="Futura Lt BT" w:hAnsi="Futura Lt BT"/>
          <w:sz w:val="24"/>
          <w:szCs w:val="24"/>
        </w:rPr>
        <w:t xml:space="preserve"> </w:t>
      </w:r>
      <w:r w:rsidRPr="000370C5">
        <w:rPr>
          <w:rFonts w:ascii="Futura Lt BT" w:hAnsi="Futura Lt BT"/>
          <w:sz w:val="24"/>
          <w:szCs w:val="24"/>
        </w:rPr>
        <w:t>va</w:t>
      </w:r>
      <w:r w:rsidRPr="000370C5">
        <w:rPr>
          <w:rFonts w:ascii="Futura Lt BT" w:hAnsi="Futura Lt BT" w:hint="eastAsia"/>
          <w:sz w:val="24"/>
          <w:szCs w:val="24"/>
        </w:rPr>
        <w:t>ž</w:t>
      </w:r>
      <w:r w:rsidRPr="000370C5">
        <w:rPr>
          <w:rFonts w:ascii="Futura Lt BT" w:hAnsi="Futura Lt BT"/>
          <w:sz w:val="24"/>
          <w:szCs w:val="24"/>
        </w:rPr>
        <w:t>nost</w:t>
      </w:r>
      <w:r w:rsidR="000F14A3">
        <w:rPr>
          <w:rFonts w:ascii="Futura Lt BT" w:hAnsi="Futura Lt BT"/>
          <w:sz w:val="24"/>
          <w:szCs w:val="24"/>
        </w:rPr>
        <w:t xml:space="preserve"> </w:t>
      </w:r>
      <w:r w:rsidRPr="000370C5">
        <w:rPr>
          <w:rFonts w:ascii="Futura Lt BT" w:hAnsi="Futura Lt BT"/>
          <w:sz w:val="24"/>
          <w:szCs w:val="24"/>
        </w:rPr>
        <w:t>edukacije</w:t>
      </w:r>
      <w:r w:rsidR="000F14A3">
        <w:rPr>
          <w:rFonts w:ascii="Futura Lt BT" w:hAnsi="Futura Lt BT"/>
          <w:sz w:val="24"/>
          <w:szCs w:val="24"/>
        </w:rPr>
        <w:t xml:space="preserve"> </w:t>
      </w:r>
      <w:r w:rsidRPr="000370C5">
        <w:rPr>
          <w:rFonts w:ascii="Futura Lt BT" w:hAnsi="Futura Lt BT"/>
          <w:sz w:val="24"/>
          <w:szCs w:val="24"/>
        </w:rPr>
        <w:t>i</w:t>
      </w:r>
      <w:r w:rsidR="000F14A3">
        <w:rPr>
          <w:rFonts w:ascii="Futura Lt BT" w:hAnsi="Futura Lt BT"/>
          <w:sz w:val="24"/>
          <w:szCs w:val="24"/>
        </w:rPr>
        <w:t xml:space="preserve"> </w:t>
      </w:r>
      <w:r w:rsidRPr="000370C5">
        <w:rPr>
          <w:rFonts w:ascii="Futura Lt BT" w:hAnsi="Futura Lt BT"/>
          <w:sz w:val="24"/>
          <w:szCs w:val="24"/>
        </w:rPr>
        <w:t>informiranja</w:t>
      </w:r>
      <w:r w:rsidR="000F14A3">
        <w:rPr>
          <w:rFonts w:ascii="Futura Lt BT" w:hAnsi="Futura Lt BT"/>
          <w:sz w:val="24"/>
          <w:szCs w:val="24"/>
        </w:rPr>
        <w:t xml:space="preserve"> </w:t>
      </w:r>
      <w:r w:rsidRPr="000370C5">
        <w:rPr>
          <w:rFonts w:ascii="Futura Lt BT" w:hAnsi="Futura Lt BT"/>
          <w:sz w:val="24"/>
          <w:szCs w:val="24"/>
        </w:rPr>
        <w:t>stru</w:t>
      </w:r>
      <w:r w:rsidRPr="000370C5">
        <w:rPr>
          <w:rFonts w:ascii="Futura Lt BT" w:hAnsi="Futura Lt BT" w:hint="eastAsia"/>
          <w:sz w:val="24"/>
          <w:szCs w:val="24"/>
        </w:rPr>
        <w:t>č</w:t>
      </w:r>
      <w:r w:rsidRPr="000370C5">
        <w:rPr>
          <w:rFonts w:ascii="Futura Lt BT" w:hAnsi="Futura Lt BT"/>
          <w:sz w:val="24"/>
          <w:szCs w:val="24"/>
        </w:rPr>
        <w:t>ne</w:t>
      </w:r>
      <w:r w:rsidR="000F14A3">
        <w:rPr>
          <w:rFonts w:ascii="Futura Lt BT" w:hAnsi="Futura Lt BT"/>
          <w:sz w:val="24"/>
          <w:szCs w:val="24"/>
        </w:rPr>
        <w:t xml:space="preserve"> </w:t>
      </w:r>
      <w:r w:rsidRPr="000370C5">
        <w:rPr>
          <w:rFonts w:ascii="Futura Lt BT" w:hAnsi="Futura Lt BT"/>
          <w:sz w:val="24"/>
          <w:szCs w:val="24"/>
        </w:rPr>
        <w:t>i</w:t>
      </w:r>
      <w:r w:rsidR="000F14A3">
        <w:rPr>
          <w:rFonts w:ascii="Futura Lt BT" w:hAnsi="Futura Lt BT"/>
          <w:sz w:val="24"/>
          <w:szCs w:val="24"/>
        </w:rPr>
        <w:t xml:space="preserve"> </w:t>
      </w:r>
      <w:r w:rsidRPr="000370C5">
        <w:rPr>
          <w:rFonts w:ascii="Futura Lt BT" w:hAnsi="Futura Lt BT"/>
          <w:sz w:val="24"/>
          <w:szCs w:val="24"/>
        </w:rPr>
        <w:t>naj</w:t>
      </w:r>
      <w:r w:rsidRPr="000370C5">
        <w:rPr>
          <w:rFonts w:ascii="Futura Lt BT" w:hAnsi="Futura Lt BT" w:hint="eastAsia"/>
          <w:sz w:val="24"/>
          <w:szCs w:val="24"/>
        </w:rPr>
        <w:t>š</w:t>
      </w:r>
      <w:r w:rsidRPr="000370C5">
        <w:rPr>
          <w:rFonts w:ascii="Futura Lt BT" w:hAnsi="Futura Lt BT"/>
          <w:sz w:val="24"/>
          <w:szCs w:val="24"/>
        </w:rPr>
        <w:t>ire</w:t>
      </w:r>
      <w:r w:rsidR="000F14A3">
        <w:rPr>
          <w:rFonts w:ascii="Futura Lt BT" w:hAnsi="Futura Lt BT"/>
          <w:sz w:val="24"/>
          <w:szCs w:val="24"/>
        </w:rPr>
        <w:t xml:space="preserve"> </w:t>
      </w:r>
      <w:r w:rsidRPr="000370C5">
        <w:rPr>
          <w:rFonts w:ascii="Futura Lt BT" w:hAnsi="Futura Lt BT"/>
          <w:sz w:val="24"/>
          <w:szCs w:val="24"/>
        </w:rPr>
        <w:t>javnosti</w:t>
      </w:r>
      <w:r w:rsidR="000F14A3">
        <w:rPr>
          <w:rFonts w:ascii="Futura Lt BT" w:hAnsi="Futura Lt BT"/>
          <w:sz w:val="24"/>
          <w:szCs w:val="24"/>
        </w:rPr>
        <w:t xml:space="preserve"> </w:t>
      </w:r>
      <w:r w:rsidRPr="000370C5">
        <w:rPr>
          <w:rFonts w:ascii="Futura Lt BT" w:hAnsi="Futura Lt BT"/>
          <w:sz w:val="24"/>
          <w:szCs w:val="24"/>
        </w:rPr>
        <w:t>o</w:t>
      </w:r>
      <w:r w:rsidR="000F14A3">
        <w:rPr>
          <w:rFonts w:ascii="Futura Lt BT" w:hAnsi="Futura Lt BT"/>
          <w:sz w:val="24"/>
          <w:szCs w:val="24"/>
        </w:rPr>
        <w:t xml:space="preserve"> </w:t>
      </w:r>
      <w:r w:rsidRPr="000370C5">
        <w:rPr>
          <w:rFonts w:ascii="Futura Lt BT" w:hAnsi="Futura Lt BT"/>
          <w:sz w:val="24"/>
          <w:szCs w:val="24"/>
        </w:rPr>
        <w:t>podru</w:t>
      </w:r>
      <w:r w:rsidRPr="000370C5">
        <w:rPr>
          <w:rFonts w:ascii="Futura Lt BT" w:hAnsi="Futura Lt BT" w:hint="eastAsia"/>
          <w:sz w:val="24"/>
          <w:szCs w:val="24"/>
        </w:rPr>
        <w:t>č</w:t>
      </w:r>
      <w:r w:rsidRPr="000370C5">
        <w:rPr>
          <w:rFonts w:ascii="Futura Lt BT" w:hAnsi="Futura Lt BT"/>
          <w:sz w:val="24"/>
          <w:szCs w:val="24"/>
        </w:rPr>
        <w:t>ju</w:t>
      </w:r>
      <w:r w:rsidR="000F14A3">
        <w:rPr>
          <w:rFonts w:ascii="Futura Lt BT" w:hAnsi="Futura Lt BT"/>
          <w:sz w:val="24"/>
          <w:szCs w:val="24"/>
        </w:rPr>
        <w:t xml:space="preserve"> </w:t>
      </w:r>
      <w:r w:rsidRPr="000370C5">
        <w:rPr>
          <w:rFonts w:ascii="Futura Lt BT" w:hAnsi="Futura Lt BT"/>
          <w:sz w:val="24"/>
          <w:szCs w:val="24"/>
        </w:rPr>
        <w:t>urbanizma</w:t>
      </w:r>
      <w:r w:rsidR="000F14A3">
        <w:rPr>
          <w:rFonts w:ascii="Futura Lt BT" w:hAnsi="Futura Lt BT"/>
          <w:sz w:val="24"/>
          <w:szCs w:val="24"/>
        </w:rPr>
        <w:t xml:space="preserve"> </w:t>
      </w:r>
      <w:r w:rsidRPr="000370C5">
        <w:rPr>
          <w:rFonts w:ascii="Futura Lt BT" w:hAnsi="Futura Lt BT"/>
          <w:sz w:val="24"/>
          <w:szCs w:val="24"/>
        </w:rPr>
        <w:t>i</w:t>
      </w:r>
      <w:r w:rsidR="000F14A3">
        <w:rPr>
          <w:rFonts w:ascii="Futura Lt BT" w:hAnsi="Futura Lt BT"/>
          <w:sz w:val="24"/>
          <w:szCs w:val="24"/>
        </w:rPr>
        <w:t xml:space="preserve"> </w:t>
      </w:r>
      <w:r w:rsidRPr="000370C5">
        <w:rPr>
          <w:rFonts w:ascii="Futura Lt BT" w:hAnsi="Futura Lt BT"/>
          <w:sz w:val="24"/>
          <w:szCs w:val="24"/>
        </w:rPr>
        <w:t>prostornog</w:t>
      </w:r>
      <w:r w:rsidR="000F14A3">
        <w:rPr>
          <w:rFonts w:ascii="Futura Lt BT" w:hAnsi="Futura Lt BT"/>
          <w:sz w:val="24"/>
          <w:szCs w:val="24"/>
        </w:rPr>
        <w:t xml:space="preserve"> </w:t>
      </w:r>
      <w:r w:rsidRPr="000370C5">
        <w:rPr>
          <w:rFonts w:ascii="Futura Lt BT" w:hAnsi="Futura Lt BT"/>
          <w:sz w:val="24"/>
          <w:szCs w:val="24"/>
        </w:rPr>
        <w:t>planiranja.</w:t>
      </w:r>
    </w:p>
    <w:p w14:paraId="6E9E2815" w14:textId="3733CFF2" w:rsidR="001A619F" w:rsidRDefault="00D45EDA" w:rsidP="000370C5">
      <w:pPr>
        <w:jc w:val="both"/>
        <w:rPr>
          <w:rFonts w:ascii="Futura Lt BT" w:hAnsi="Futura Lt BT"/>
          <w:sz w:val="24"/>
          <w:szCs w:val="24"/>
        </w:rPr>
      </w:pPr>
      <w:r w:rsidRPr="00D45EDA">
        <w:rPr>
          <w:rFonts w:ascii="Futura Lt BT" w:hAnsi="Futura Lt BT"/>
          <w:sz w:val="24"/>
          <w:szCs w:val="24"/>
        </w:rPr>
        <w:t>Prijedlozima</w:t>
      </w:r>
      <w:r w:rsidR="000F14A3">
        <w:rPr>
          <w:rFonts w:ascii="Futura Lt BT" w:hAnsi="Futura Lt BT"/>
          <w:sz w:val="24"/>
          <w:szCs w:val="24"/>
        </w:rPr>
        <w:t xml:space="preserve"> </w:t>
      </w:r>
      <w:r w:rsidRPr="00D45EDA">
        <w:rPr>
          <w:rFonts w:ascii="Futura Lt BT" w:hAnsi="Futura Lt BT"/>
          <w:sz w:val="24"/>
          <w:szCs w:val="24"/>
        </w:rPr>
        <w:t>za</w:t>
      </w:r>
      <w:r w:rsidR="000F14A3">
        <w:rPr>
          <w:rFonts w:ascii="Futura Lt BT" w:hAnsi="Futura Lt BT"/>
          <w:sz w:val="24"/>
          <w:szCs w:val="24"/>
        </w:rPr>
        <w:t xml:space="preserve"> </w:t>
      </w:r>
      <w:r w:rsidRPr="00D45EDA">
        <w:rPr>
          <w:rFonts w:ascii="Futura Lt BT" w:hAnsi="Futura Lt BT"/>
          <w:sz w:val="24"/>
          <w:szCs w:val="24"/>
        </w:rPr>
        <w:t>unaprje</w:t>
      </w:r>
      <w:r w:rsidRPr="00D45EDA">
        <w:rPr>
          <w:rFonts w:ascii="Futura Lt BT" w:hAnsi="Futura Lt BT" w:hint="eastAsia"/>
          <w:sz w:val="24"/>
          <w:szCs w:val="24"/>
        </w:rPr>
        <w:t>đ</w:t>
      </w:r>
      <w:r w:rsidRPr="00D45EDA">
        <w:rPr>
          <w:rFonts w:ascii="Futura Lt BT" w:hAnsi="Futura Lt BT"/>
          <w:sz w:val="24"/>
          <w:szCs w:val="24"/>
        </w:rPr>
        <w:t>enje</w:t>
      </w:r>
      <w:r w:rsidR="000F14A3">
        <w:rPr>
          <w:rFonts w:ascii="Futura Lt BT" w:hAnsi="Futura Lt BT"/>
          <w:sz w:val="24"/>
          <w:szCs w:val="24"/>
        </w:rPr>
        <w:t xml:space="preserve"> </w:t>
      </w:r>
      <w:r w:rsidRPr="00D45EDA">
        <w:rPr>
          <w:rFonts w:ascii="Futura Lt BT" w:hAnsi="Futura Lt BT"/>
          <w:sz w:val="24"/>
          <w:szCs w:val="24"/>
        </w:rPr>
        <w:t>prostornog</w:t>
      </w:r>
      <w:r w:rsidR="000F14A3">
        <w:rPr>
          <w:rFonts w:ascii="Futura Lt BT" w:hAnsi="Futura Lt BT"/>
          <w:sz w:val="24"/>
          <w:szCs w:val="24"/>
        </w:rPr>
        <w:t xml:space="preserve"> </w:t>
      </w:r>
      <w:r w:rsidRPr="00D45EDA">
        <w:rPr>
          <w:rFonts w:ascii="Futura Lt BT" w:hAnsi="Futura Lt BT"/>
          <w:sz w:val="24"/>
          <w:szCs w:val="24"/>
        </w:rPr>
        <w:t>razvoja</w:t>
      </w:r>
      <w:r w:rsidR="000F14A3">
        <w:rPr>
          <w:rFonts w:ascii="Futura Lt BT" w:hAnsi="Futura Lt BT"/>
          <w:sz w:val="24"/>
          <w:szCs w:val="24"/>
        </w:rPr>
        <w:t xml:space="preserve"> </w:t>
      </w:r>
      <w:r>
        <w:rPr>
          <w:rFonts w:ascii="Futura Lt BT" w:hAnsi="Futura Lt BT"/>
          <w:sz w:val="24"/>
          <w:szCs w:val="24"/>
        </w:rPr>
        <w:t>Izvješće,</w:t>
      </w:r>
      <w:r w:rsidR="000F14A3">
        <w:rPr>
          <w:rFonts w:ascii="Futura Lt BT" w:hAnsi="Futura Lt BT"/>
          <w:sz w:val="24"/>
          <w:szCs w:val="24"/>
        </w:rPr>
        <w:t xml:space="preserve"> </w:t>
      </w:r>
      <w:r>
        <w:rPr>
          <w:rFonts w:ascii="Futura Lt BT" w:hAnsi="Futura Lt BT"/>
          <w:sz w:val="24"/>
          <w:szCs w:val="24"/>
        </w:rPr>
        <w:t>a</w:t>
      </w:r>
      <w:r w:rsidR="000F14A3">
        <w:rPr>
          <w:rFonts w:ascii="Futura Lt BT" w:hAnsi="Futura Lt BT"/>
          <w:sz w:val="24"/>
          <w:szCs w:val="24"/>
        </w:rPr>
        <w:t xml:space="preserve"> </w:t>
      </w:r>
      <w:r>
        <w:rPr>
          <w:rFonts w:ascii="Futura Lt BT" w:hAnsi="Futura Lt BT"/>
          <w:sz w:val="24"/>
          <w:szCs w:val="24"/>
        </w:rPr>
        <w:t>posljedično</w:t>
      </w:r>
      <w:r w:rsidR="000F14A3">
        <w:rPr>
          <w:rFonts w:ascii="Futura Lt BT" w:hAnsi="Futura Lt BT"/>
          <w:sz w:val="24"/>
          <w:szCs w:val="24"/>
        </w:rPr>
        <w:t xml:space="preserve"> </w:t>
      </w:r>
      <w:r>
        <w:rPr>
          <w:rFonts w:ascii="Futura Lt BT" w:hAnsi="Futura Lt BT"/>
          <w:sz w:val="24"/>
          <w:szCs w:val="24"/>
        </w:rPr>
        <w:t>tome</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prostorni</w:t>
      </w:r>
      <w:r w:rsidR="000F14A3">
        <w:rPr>
          <w:rFonts w:ascii="Futura Lt BT" w:hAnsi="Futura Lt BT"/>
          <w:sz w:val="24"/>
          <w:szCs w:val="24"/>
        </w:rPr>
        <w:t xml:space="preserve"> </w:t>
      </w:r>
      <w:r>
        <w:rPr>
          <w:rFonts w:ascii="Futura Lt BT" w:hAnsi="Futura Lt BT"/>
          <w:sz w:val="24"/>
          <w:szCs w:val="24"/>
        </w:rPr>
        <w:t>planovi,</w:t>
      </w:r>
      <w:r w:rsidR="000F14A3">
        <w:rPr>
          <w:rFonts w:ascii="Futura Lt BT" w:hAnsi="Futura Lt BT"/>
          <w:sz w:val="24"/>
          <w:szCs w:val="24"/>
        </w:rPr>
        <w:t xml:space="preserve"> </w:t>
      </w:r>
      <w:r>
        <w:rPr>
          <w:rFonts w:ascii="Futura Lt BT" w:hAnsi="Futura Lt BT"/>
          <w:sz w:val="24"/>
          <w:szCs w:val="24"/>
        </w:rPr>
        <w:t>mora</w:t>
      </w:r>
      <w:r w:rsidR="00DF04EC">
        <w:rPr>
          <w:rFonts w:ascii="Futura Lt BT" w:hAnsi="Futura Lt BT"/>
          <w:sz w:val="24"/>
          <w:szCs w:val="24"/>
        </w:rPr>
        <w:t>ju</w:t>
      </w:r>
      <w:r w:rsidR="000F14A3">
        <w:rPr>
          <w:rFonts w:ascii="Futura Lt BT" w:hAnsi="Futura Lt BT"/>
          <w:sz w:val="24"/>
          <w:szCs w:val="24"/>
        </w:rPr>
        <w:t xml:space="preserve"> </w:t>
      </w:r>
      <w:r>
        <w:rPr>
          <w:rFonts w:ascii="Futura Lt BT" w:hAnsi="Futura Lt BT"/>
          <w:sz w:val="24"/>
          <w:szCs w:val="24"/>
        </w:rPr>
        <w:t>odgovoriti</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zadatke</w:t>
      </w:r>
      <w:r w:rsidR="000F14A3">
        <w:rPr>
          <w:rFonts w:ascii="Futura Lt BT" w:hAnsi="Futura Lt BT"/>
          <w:sz w:val="24"/>
          <w:szCs w:val="24"/>
        </w:rPr>
        <w:t xml:space="preserve"> </w:t>
      </w:r>
      <w:r>
        <w:rPr>
          <w:rFonts w:ascii="Futura Lt BT" w:hAnsi="Futura Lt BT"/>
          <w:sz w:val="24"/>
          <w:szCs w:val="24"/>
        </w:rPr>
        <w:t>postavljene</w:t>
      </w:r>
      <w:r w:rsidR="000F14A3">
        <w:rPr>
          <w:rFonts w:ascii="Futura Lt BT" w:hAnsi="Futura Lt BT"/>
          <w:sz w:val="24"/>
          <w:szCs w:val="24"/>
        </w:rPr>
        <w:t xml:space="preserve"> </w:t>
      </w:r>
      <w:bookmarkStart w:id="4" w:name="_Hlk187913978"/>
      <w:r w:rsidR="0033094C">
        <w:rPr>
          <w:rFonts w:ascii="Futura Lt BT" w:hAnsi="Futura Lt BT"/>
          <w:sz w:val="24"/>
          <w:szCs w:val="24"/>
        </w:rPr>
        <w:t>Planom</w:t>
      </w:r>
      <w:r w:rsidR="000F14A3">
        <w:rPr>
          <w:rFonts w:ascii="Futura Lt BT" w:hAnsi="Futura Lt BT"/>
          <w:sz w:val="24"/>
          <w:szCs w:val="24"/>
        </w:rPr>
        <w:t xml:space="preserve"> </w:t>
      </w:r>
      <w:r w:rsidR="0033094C">
        <w:rPr>
          <w:rFonts w:ascii="Futura Lt BT" w:hAnsi="Futura Lt BT"/>
          <w:sz w:val="24"/>
          <w:szCs w:val="24"/>
        </w:rPr>
        <w:t>razvoja</w:t>
      </w:r>
      <w:r w:rsidR="000F14A3">
        <w:rPr>
          <w:rFonts w:ascii="Futura Lt BT" w:hAnsi="Futura Lt BT"/>
          <w:sz w:val="24"/>
          <w:szCs w:val="24"/>
        </w:rPr>
        <w:t xml:space="preserve"> </w:t>
      </w:r>
      <w:r w:rsidR="0033094C">
        <w:rPr>
          <w:rFonts w:ascii="Futura Lt BT" w:hAnsi="Futura Lt BT"/>
          <w:sz w:val="24"/>
          <w:szCs w:val="24"/>
        </w:rPr>
        <w:t>Karlovačke</w:t>
      </w:r>
      <w:r w:rsidR="000F14A3">
        <w:rPr>
          <w:rFonts w:ascii="Futura Lt BT" w:hAnsi="Futura Lt BT"/>
          <w:sz w:val="24"/>
          <w:szCs w:val="24"/>
        </w:rPr>
        <w:t xml:space="preserve"> </w:t>
      </w:r>
      <w:r w:rsidR="0033094C">
        <w:rPr>
          <w:rFonts w:ascii="Futura Lt BT" w:hAnsi="Futura Lt BT"/>
          <w:sz w:val="24"/>
          <w:szCs w:val="24"/>
        </w:rPr>
        <w:t>županije</w:t>
      </w:r>
      <w:r w:rsidR="000F14A3">
        <w:rPr>
          <w:rFonts w:ascii="Futura Lt BT" w:hAnsi="Futura Lt BT"/>
          <w:sz w:val="24"/>
          <w:szCs w:val="24"/>
        </w:rPr>
        <w:t xml:space="preserve"> </w:t>
      </w:r>
      <w:r w:rsidR="001A619F">
        <w:rPr>
          <w:rFonts w:ascii="Futura Lt BT" w:hAnsi="Futura Lt BT"/>
          <w:sz w:val="24"/>
          <w:szCs w:val="24"/>
        </w:rPr>
        <w:t>2021.-2027.</w:t>
      </w:r>
      <w:r w:rsidR="000F14A3">
        <w:rPr>
          <w:rFonts w:ascii="Futura Lt BT" w:hAnsi="Futura Lt BT"/>
          <w:sz w:val="24"/>
          <w:szCs w:val="24"/>
        </w:rPr>
        <w:t xml:space="preserve"> </w:t>
      </w:r>
      <w:bookmarkEnd w:id="4"/>
      <w:r w:rsidR="00904FF3">
        <w:rPr>
          <w:rFonts w:ascii="Futura Lt BT" w:hAnsi="Futura Lt BT"/>
          <w:sz w:val="24"/>
          <w:szCs w:val="24"/>
        </w:rPr>
        <w:t>usvojenim</w:t>
      </w:r>
      <w:r w:rsidR="000F14A3">
        <w:rPr>
          <w:rFonts w:ascii="Futura Lt BT" w:hAnsi="Futura Lt BT"/>
          <w:sz w:val="24"/>
          <w:szCs w:val="24"/>
        </w:rPr>
        <w:t xml:space="preserve"> </w:t>
      </w:r>
      <w:r w:rsidR="00904FF3">
        <w:rPr>
          <w:rFonts w:ascii="Futura Lt BT" w:hAnsi="Futura Lt BT"/>
          <w:sz w:val="24"/>
          <w:szCs w:val="24"/>
        </w:rPr>
        <w:t>n</w:t>
      </w:r>
      <w:r w:rsidR="00904FF3" w:rsidRPr="00904FF3">
        <w:rPr>
          <w:rFonts w:ascii="Futura Lt BT" w:hAnsi="Futura Lt BT"/>
          <w:sz w:val="24"/>
          <w:szCs w:val="24"/>
        </w:rPr>
        <w:t>a</w:t>
      </w:r>
      <w:r w:rsidR="000F14A3">
        <w:rPr>
          <w:rFonts w:ascii="Futura Lt BT" w:hAnsi="Futura Lt BT"/>
          <w:sz w:val="24"/>
          <w:szCs w:val="24"/>
        </w:rPr>
        <w:t xml:space="preserve"> </w:t>
      </w:r>
      <w:r w:rsidR="00904FF3" w:rsidRPr="00904FF3">
        <w:rPr>
          <w:rFonts w:ascii="Futura Lt BT" w:hAnsi="Futura Lt BT"/>
          <w:sz w:val="24"/>
          <w:szCs w:val="24"/>
        </w:rPr>
        <w:t>14.</w:t>
      </w:r>
      <w:r w:rsidR="000F14A3">
        <w:rPr>
          <w:rFonts w:ascii="Futura Lt BT" w:hAnsi="Futura Lt BT"/>
          <w:sz w:val="24"/>
          <w:szCs w:val="24"/>
        </w:rPr>
        <w:t xml:space="preserve"> </w:t>
      </w:r>
      <w:r w:rsidR="00904FF3" w:rsidRPr="00904FF3">
        <w:rPr>
          <w:rFonts w:ascii="Futura Lt BT" w:hAnsi="Futura Lt BT"/>
          <w:sz w:val="24"/>
          <w:szCs w:val="24"/>
        </w:rPr>
        <w:t>sjednici</w:t>
      </w:r>
      <w:r w:rsidR="000F14A3">
        <w:rPr>
          <w:rFonts w:ascii="Futura Lt BT" w:hAnsi="Futura Lt BT"/>
          <w:sz w:val="24"/>
          <w:szCs w:val="24"/>
        </w:rPr>
        <w:t xml:space="preserve"> </w:t>
      </w:r>
      <w:r w:rsidR="00904FF3" w:rsidRPr="00904FF3">
        <w:rPr>
          <w:rFonts w:ascii="Futura Lt BT" w:hAnsi="Futura Lt BT"/>
          <w:sz w:val="24"/>
          <w:szCs w:val="24"/>
        </w:rPr>
        <w:t>Županijske</w:t>
      </w:r>
      <w:r w:rsidR="000F14A3">
        <w:rPr>
          <w:rFonts w:ascii="Futura Lt BT" w:hAnsi="Futura Lt BT"/>
          <w:sz w:val="24"/>
          <w:szCs w:val="24"/>
        </w:rPr>
        <w:t xml:space="preserve"> </w:t>
      </w:r>
      <w:r w:rsidR="00904FF3" w:rsidRPr="00904FF3">
        <w:rPr>
          <w:rFonts w:ascii="Futura Lt BT" w:hAnsi="Futura Lt BT"/>
          <w:sz w:val="24"/>
          <w:szCs w:val="24"/>
        </w:rPr>
        <w:t>skupštine</w:t>
      </w:r>
      <w:r w:rsidR="000F14A3">
        <w:rPr>
          <w:rFonts w:ascii="Futura Lt BT" w:hAnsi="Futura Lt BT"/>
          <w:sz w:val="24"/>
          <w:szCs w:val="24"/>
        </w:rPr>
        <w:t xml:space="preserve"> </w:t>
      </w:r>
      <w:r w:rsidR="00904FF3" w:rsidRPr="00904FF3">
        <w:rPr>
          <w:rFonts w:ascii="Futura Lt BT" w:hAnsi="Futura Lt BT"/>
          <w:sz w:val="24"/>
          <w:szCs w:val="24"/>
        </w:rPr>
        <w:t>Karlovačke</w:t>
      </w:r>
      <w:r w:rsidR="000F14A3">
        <w:rPr>
          <w:rFonts w:ascii="Futura Lt BT" w:hAnsi="Futura Lt BT"/>
          <w:sz w:val="24"/>
          <w:szCs w:val="24"/>
        </w:rPr>
        <w:t xml:space="preserve"> </w:t>
      </w:r>
      <w:r w:rsidR="00904FF3" w:rsidRPr="00904FF3">
        <w:rPr>
          <w:rFonts w:ascii="Futura Lt BT" w:hAnsi="Futura Lt BT"/>
          <w:sz w:val="24"/>
          <w:szCs w:val="24"/>
        </w:rPr>
        <w:t>županije</w:t>
      </w:r>
      <w:r w:rsidR="000F14A3">
        <w:rPr>
          <w:rFonts w:ascii="Futura Lt BT" w:hAnsi="Futura Lt BT"/>
          <w:sz w:val="24"/>
          <w:szCs w:val="24"/>
        </w:rPr>
        <w:t xml:space="preserve"> </w:t>
      </w:r>
      <w:r w:rsidR="00904FF3" w:rsidRPr="00904FF3">
        <w:rPr>
          <w:rFonts w:ascii="Futura Lt BT" w:hAnsi="Futura Lt BT"/>
          <w:sz w:val="24"/>
          <w:szCs w:val="24"/>
        </w:rPr>
        <w:t>održanoj</w:t>
      </w:r>
      <w:r w:rsidR="000F14A3">
        <w:rPr>
          <w:rFonts w:ascii="Futura Lt BT" w:hAnsi="Futura Lt BT"/>
          <w:sz w:val="24"/>
          <w:szCs w:val="24"/>
        </w:rPr>
        <w:t xml:space="preserve"> </w:t>
      </w:r>
      <w:r w:rsidR="00904FF3" w:rsidRPr="00904FF3">
        <w:rPr>
          <w:rFonts w:ascii="Futura Lt BT" w:hAnsi="Futura Lt BT"/>
          <w:sz w:val="24"/>
          <w:szCs w:val="24"/>
        </w:rPr>
        <w:t>dana</w:t>
      </w:r>
      <w:r w:rsidR="000F14A3">
        <w:rPr>
          <w:rFonts w:ascii="Futura Lt BT" w:hAnsi="Futura Lt BT"/>
          <w:sz w:val="24"/>
          <w:szCs w:val="24"/>
        </w:rPr>
        <w:t xml:space="preserve"> </w:t>
      </w:r>
      <w:r w:rsidR="00904FF3" w:rsidRPr="00904FF3">
        <w:rPr>
          <w:rFonts w:ascii="Futura Lt BT" w:hAnsi="Futura Lt BT"/>
          <w:sz w:val="24"/>
          <w:szCs w:val="24"/>
        </w:rPr>
        <w:t>30.</w:t>
      </w:r>
      <w:r w:rsidR="000F14A3">
        <w:rPr>
          <w:rFonts w:ascii="Futura Lt BT" w:hAnsi="Futura Lt BT"/>
          <w:sz w:val="24"/>
          <w:szCs w:val="24"/>
        </w:rPr>
        <w:t xml:space="preserve"> </w:t>
      </w:r>
      <w:r w:rsidR="00904FF3" w:rsidRPr="00904FF3">
        <w:rPr>
          <w:rFonts w:ascii="Futura Lt BT" w:hAnsi="Futura Lt BT"/>
          <w:sz w:val="24"/>
          <w:szCs w:val="24"/>
        </w:rPr>
        <w:t>ožujka</w:t>
      </w:r>
      <w:r w:rsidR="000F14A3">
        <w:rPr>
          <w:rFonts w:ascii="Futura Lt BT" w:hAnsi="Futura Lt BT"/>
          <w:sz w:val="24"/>
          <w:szCs w:val="24"/>
        </w:rPr>
        <w:t xml:space="preserve"> </w:t>
      </w:r>
      <w:r w:rsidR="00904FF3" w:rsidRPr="00904FF3">
        <w:rPr>
          <w:rFonts w:ascii="Futura Lt BT" w:hAnsi="Futura Lt BT"/>
          <w:sz w:val="24"/>
          <w:szCs w:val="24"/>
        </w:rPr>
        <w:t>2023.</w:t>
      </w:r>
      <w:r w:rsidR="000F14A3">
        <w:rPr>
          <w:rFonts w:ascii="Futura Lt BT" w:hAnsi="Futura Lt BT"/>
          <w:sz w:val="24"/>
          <w:szCs w:val="24"/>
        </w:rPr>
        <w:t xml:space="preserve"> </w:t>
      </w:r>
      <w:r w:rsidR="00904FF3">
        <w:rPr>
          <w:rFonts w:ascii="Futura Lt BT" w:hAnsi="Futura Lt BT"/>
          <w:sz w:val="24"/>
          <w:szCs w:val="24"/>
        </w:rPr>
        <w:t>godine.</w:t>
      </w:r>
      <w:r w:rsidR="000F14A3">
        <w:rPr>
          <w:rFonts w:ascii="Futura Lt BT" w:hAnsi="Futura Lt BT"/>
          <w:sz w:val="24"/>
          <w:szCs w:val="24"/>
        </w:rPr>
        <w:t xml:space="preserve"> </w:t>
      </w:r>
    </w:p>
    <w:p w14:paraId="3629DDA2" w14:textId="65B6C25F" w:rsidR="001A619F" w:rsidRDefault="001A619F" w:rsidP="000370C5">
      <w:pPr>
        <w:jc w:val="both"/>
        <w:rPr>
          <w:rFonts w:ascii="Futura Lt BT" w:hAnsi="Futura Lt BT"/>
          <w:sz w:val="24"/>
          <w:szCs w:val="24"/>
        </w:rPr>
      </w:pPr>
      <w:r>
        <w:rPr>
          <w:rFonts w:ascii="Futura Lt BT" w:hAnsi="Futura Lt BT"/>
          <w:sz w:val="24"/>
          <w:szCs w:val="24"/>
        </w:rPr>
        <w:t>Kao</w:t>
      </w:r>
      <w:r w:rsidR="000F14A3">
        <w:rPr>
          <w:rFonts w:ascii="Futura Lt BT" w:hAnsi="Futura Lt BT"/>
          <w:sz w:val="24"/>
          <w:szCs w:val="24"/>
        </w:rPr>
        <w:t xml:space="preserve"> </w:t>
      </w:r>
      <w:r w:rsidRPr="001A619F">
        <w:rPr>
          <w:rFonts w:ascii="Futura Lt BT" w:hAnsi="Futura Lt BT"/>
          <w:sz w:val="24"/>
          <w:szCs w:val="24"/>
        </w:rPr>
        <w:t>RAZVOJNI</w:t>
      </w:r>
      <w:r w:rsidR="000F14A3">
        <w:rPr>
          <w:rFonts w:ascii="Futura Lt BT" w:hAnsi="Futura Lt BT"/>
          <w:sz w:val="24"/>
          <w:szCs w:val="24"/>
        </w:rPr>
        <w:t xml:space="preserve"> </w:t>
      </w:r>
      <w:r w:rsidRPr="001A619F">
        <w:rPr>
          <w:rFonts w:ascii="Futura Lt BT" w:hAnsi="Futura Lt BT"/>
          <w:sz w:val="24"/>
          <w:szCs w:val="24"/>
        </w:rPr>
        <w:t>PRIORITET</w:t>
      </w:r>
      <w:r w:rsidR="000F14A3">
        <w:rPr>
          <w:rFonts w:ascii="Futura Lt BT" w:hAnsi="Futura Lt BT"/>
          <w:sz w:val="24"/>
          <w:szCs w:val="24"/>
        </w:rPr>
        <w:t xml:space="preserve"> </w:t>
      </w:r>
      <w:r w:rsidRPr="001A619F">
        <w:rPr>
          <w:rFonts w:ascii="Futura Lt BT" w:hAnsi="Futura Lt BT"/>
          <w:sz w:val="24"/>
          <w:szCs w:val="24"/>
        </w:rPr>
        <w:t>PLANA</w:t>
      </w:r>
      <w:r w:rsidR="000F14A3">
        <w:rPr>
          <w:rFonts w:ascii="Futura Lt BT" w:hAnsi="Futura Lt BT"/>
          <w:sz w:val="24"/>
          <w:szCs w:val="24"/>
        </w:rPr>
        <w:t xml:space="preserve"> </w:t>
      </w:r>
      <w:r w:rsidRPr="001A619F">
        <w:rPr>
          <w:rFonts w:ascii="Futura Lt BT" w:hAnsi="Futura Lt BT"/>
          <w:sz w:val="24"/>
          <w:szCs w:val="24"/>
        </w:rPr>
        <w:t>RAZVOJA</w:t>
      </w:r>
      <w:r w:rsidR="000F14A3">
        <w:rPr>
          <w:rFonts w:ascii="Futura Lt BT" w:hAnsi="Futura Lt BT"/>
          <w:sz w:val="24"/>
          <w:szCs w:val="24"/>
        </w:rPr>
        <w:t xml:space="preserve"> </w:t>
      </w:r>
      <w:r>
        <w:rPr>
          <w:rFonts w:ascii="Futura Lt BT" w:hAnsi="Futura Lt BT"/>
          <w:sz w:val="24"/>
          <w:szCs w:val="24"/>
        </w:rPr>
        <w:t>određeni</w:t>
      </w:r>
      <w:r w:rsidR="000F14A3">
        <w:rPr>
          <w:rFonts w:ascii="Futura Lt BT" w:hAnsi="Futura Lt BT"/>
          <w:sz w:val="24"/>
          <w:szCs w:val="24"/>
        </w:rPr>
        <w:t xml:space="preserve"> </w:t>
      </w:r>
      <w:r>
        <w:rPr>
          <w:rFonts w:ascii="Futura Lt BT" w:hAnsi="Futura Lt BT"/>
          <w:sz w:val="24"/>
          <w:szCs w:val="24"/>
        </w:rPr>
        <w:t>su:</w:t>
      </w:r>
    </w:p>
    <w:p w14:paraId="43F3C1ED" w14:textId="62B4C5F3" w:rsidR="001A619F" w:rsidRDefault="001A619F" w:rsidP="00557570">
      <w:pPr>
        <w:pStyle w:val="Odlomakpopisa"/>
        <w:numPr>
          <w:ilvl w:val="0"/>
          <w:numId w:val="27"/>
        </w:numPr>
        <w:jc w:val="both"/>
        <w:rPr>
          <w:rFonts w:ascii="Futura Lt BT" w:hAnsi="Futura Lt BT"/>
          <w:sz w:val="24"/>
          <w:szCs w:val="24"/>
        </w:rPr>
      </w:pPr>
      <w:r w:rsidRPr="001A619F">
        <w:rPr>
          <w:rFonts w:ascii="Futura Lt BT" w:hAnsi="Futura Lt BT"/>
          <w:sz w:val="24"/>
          <w:szCs w:val="24"/>
        </w:rPr>
        <w:t>KONKURENTNO</w:t>
      </w:r>
      <w:r w:rsidR="000F14A3">
        <w:rPr>
          <w:rFonts w:ascii="Futura Lt BT" w:hAnsi="Futura Lt BT"/>
          <w:sz w:val="24"/>
          <w:szCs w:val="24"/>
        </w:rPr>
        <w:t xml:space="preserve"> </w:t>
      </w:r>
      <w:r w:rsidRPr="001A619F">
        <w:rPr>
          <w:rFonts w:ascii="Futura Lt BT" w:hAnsi="Futura Lt BT"/>
          <w:sz w:val="24"/>
          <w:szCs w:val="24"/>
        </w:rPr>
        <w:t>GOSPODARSTVO</w:t>
      </w:r>
      <w:r w:rsidR="000F14A3">
        <w:rPr>
          <w:rFonts w:ascii="Futura Lt BT" w:hAnsi="Futura Lt BT"/>
          <w:sz w:val="24"/>
          <w:szCs w:val="24"/>
        </w:rPr>
        <w:t xml:space="preserve"> </w:t>
      </w:r>
      <w:r w:rsidRPr="001A619F">
        <w:rPr>
          <w:rFonts w:ascii="Futura Lt BT" w:hAnsi="Futura Lt BT"/>
          <w:sz w:val="24"/>
          <w:szCs w:val="24"/>
        </w:rPr>
        <w:t>I</w:t>
      </w:r>
      <w:r w:rsidR="000F14A3">
        <w:rPr>
          <w:rFonts w:ascii="Futura Lt BT" w:hAnsi="Futura Lt BT"/>
          <w:sz w:val="24"/>
          <w:szCs w:val="24"/>
        </w:rPr>
        <w:t xml:space="preserve"> </w:t>
      </w:r>
      <w:r w:rsidRPr="001A619F">
        <w:rPr>
          <w:rFonts w:ascii="Futura Lt BT" w:hAnsi="Futura Lt BT"/>
          <w:sz w:val="24"/>
          <w:szCs w:val="24"/>
        </w:rPr>
        <w:t>ODRŽIVO</w:t>
      </w:r>
      <w:r w:rsidR="000F14A3">
        <w:rPr>
          <w:rFonts w:ascii="Futura Lt BT" w:hAnsi="Futura Lt BT"/>
          <w:sz w:val="24"/>
          <w:szCs w:val="24"/>
        </w:rPr>
        <w:t xml:space="preserve"> </w:t>
      </w:r>
      <w:r w:rsidRPr="001A619F">
        <w:rPr>
          <w:rFonts w:ascii="Futura Lt BT" w:hAnsi="Futura Lt BT"/>
          <w:sz w:val="24"/>
          <w:szCs w:val="24"/>
        </w:rPr>
        <w:t>DRUŠTVO</w:t>
      </w:r>
    </w:p>
    <w:p w14:paraId="3D4D7E6B" w14:textId="4584F7CB" w:rsidR="001A619F" w:rsidRDefault="001A619F" w:rsidP="00557570">
      <w:pPr>
        <w:pStyle w:val="Odlomakpopisa"/>
        <w:numPr>
          <w:ilvl w:val="0"/>
          <w:numId w:val="28"/>
        </w:numPr>
        <w:spacing w:after="0"/>
        <w:jc w:val="both"/>
        <w:rPr>
          <w:rFonts w:ascii="Futura Lt BT" w:hAnsi="Futura Lt BT"/>
          <w:sz w:val="24"/>
          <w:szCs w:val="24"/>
        </w:rPr>
      </w:pPr>
      <w:r w:rsidRPr="001A619F">
        <w:rPr>
          <w:rFonts w:ascii="Futura Lt BT" w:hAnsi="Futura Lt BT"/>
          <w:sz w:val="24"/>
          <w:szCs w:val="24"/>
        </w:rPr>
        <w:t>Povećanje</w:t>
      </w:r>
      <w:r w:rsidR="000F14A3">
        <w:rPr>
          <w:rFonts w:ascii="Futura Lt BT" w:hAnsi="Futura Lt BT"/>
          <w:sz w:val="24"/>
          <w:szCs w:val="24"/>
        </w:rPr>
        <w:t xml:space="preserve"> </w:t>
      </w:r>
      <w:r w:rsidRPr="001A619F">
        <w:rPr>
          <w:rFonts w:ascii="Futura Lt BT" w:hAnsi="Futura Lt BT"/>
          <w:sz w:val="24"/>
          <w:szCs w:val="24"/>
        </w:rPr>
        <w:t>konkurentnosti</w:t>
      </w:r>
      <w:r w:rsidR="000F14A3">
        <w:rPr>
          <w:rFonts w:ascii="Futura Lt BT" w:hAnsi="Futura Lt BT"/>
          <w:sz w:val="24"/>
          <w:szCs w:val="24"/>
        </w:rPr>
        <w:t xml:space="preserve"> </w:t>
      </w:r>
      <w:r w:rsidRPr="001A619F">
        <w:rPr>
          <w:rFonts w:ascii="Futura Lt BT" w:hAnsi="Futura Lt BT"/>
          <w:sz w:val="24"/>
          <w:szCs w:val="24"/>
        </w:rPr>
        <w:t>i</w:t>
      </w:r>
      <w:r w:rsidR="000F14A3">
        <w:rPr>
          <w:rFonts w:ascii="Futura Lt BT" w:hAnsi="Futura Lt BT"/>
          <w:sz w:val="24"/>
          <w:szCs w:val="24"/>
        </w:rPr>
        <w:t xml:space="preserve"> </w:t>
      </w:r>
      <w:r w:rsidRPr="001A619F">
        <w:rPr>
          <w:rFonts w:ascii="Futura Lt BT" w:hAnsi="Futura Lt BT"/>
          <w:sz w:val="24"/>
          <w:szCs w:val="24"/>
        </w:rPr>
        <w:t>održivosti</w:t>
      </w:r>
      <w:r w:rsidR="000F14A3">
        <w:rPr>
          <w:rFonts w:ascii="Futura Lt BT" w:hAnsi="Futura Lt BT"/>
          <w:sz w:val="24"/>
          <w:szCs w:val="24"/>
        </w:rPr>
        <w:t xml:space="preserve"> </w:t>
      </w:r>
      <w:r w:rsidRPr="001A619F">
        <w:rPr>
          <w:rFonts w:ascii="Futura Lt BT" w:hAnsi="Futura Lt BT"/>
          <w:sz w:val="24"/>
          <w:szCs w:val="24"/>
        </w:rPr>
        <w:t>gospodar</w:t>
      </w:r>
      <w:r>
        <w:rPr>
          <w:rFonts w:ascii="Futura Lt BT" w:hAnsi="Futura Lt BT"/>
          <w:sz w:val="24"/>
          <w:szCs w:val="24"/>
        </w:rPr>
        <w:t>stva</w:t>
      </w:r>
    </w:p>
    <w:p w14:paraId="7E0AEFF6" w14:textId="669919A5" w:rsidR="001A619F" w:rsidRDefault="001A619F" w:rsidP="00557570">
      <w:pPr>
        <w:pStyle w:val="Odlomakpopisa"/>
        <w:numPr>
          <w:ilvl w:val="0"/>
          <w:numId w:val="28"/>
        </w:numPr>
        <w:spacing w:after="0"/>
        <w:jc w:val="both"/>
        <w:rPr>
          <w:rFonts w:ascii="Futura Lt BT" w:hAnsi="Futura Lt BT"/>
          <w:sz w:val="24"/>
          <w:szCs w:val="24"/>
        </w:rPr>
      </w:pPr>
      <w:r w:rsidRPr="001A619F">
        <w:rPr>
          <w:rFonts w:ascii="Futura Lt BT" w:hAnsi="Futura Lt BT"/>
          <w:sz w:val="24"/>
          <w:szCs w:val="24"/>
        </w:rPr>
        <w:t>Unaprjeđenje</w:t>
      </w:r>
      <w:r w:rsidR="000F14A3">
        <w:rPr>
          <w:rFonts w:ascii="Futura Lt BT" w:hAnsi="Futura Lt BT"/>
          <w:sz w:val="24"/>
          <w:szCs w:val="24"/>
        </w:rPr>
        <w:t xml:space="preserve"> </w:t>
      </w:r>
      <w:r w:rsidRPr="001A619F">
        <w:rPr>
          <w:rFonts w:ascii="Futura Lt BT" w:hAnsi="Futura Lt BT"/>
          <w:sz w:val="24"/>
          <w:szCs w:val="24"/>
        </w:rPr>
        <w:t>turističke</w:t>
      </w:r>
      <w:r w:rsidR="000F14A3">
        <w:rPr>
          <w:rFonts w:ascii="Futura Lt BT" w:hAnsi="Futura Lt BT"/>
          <w:sz w:val="24"/>
          <w:szCs w:val="24"/>
        </w:rPr>
        <w:t xml:space="preserve"> </w:t>
      </w:r>
      <w:r w:rsidRPr="001A619F">
        <w:rPr>
          <w:rFonts w:ascii="Futura Lt BT" w:hAnsi="Futura Lt BT"/>
          <w:sz w:val="24"/>
          <w:szCs w:val="24"/>
        </w:rPr>
        <w:t>ponude</w:t>
      </w:r>
    </w:p>
    <w:p w14:paraId="1FD50361" w14:textId="26ADF5D3" w:rsidR="001A619F" w:rsidRDefault="001A619F" w:rsidP="00557570">
      <w:pPr>
        <w:pStyle w:val="Odlomakpopisa"/>
        <w:numPr>
          <w:ilvl w:val="0"/>
          <w:numId w:val="28"/>
        </w:numPr>
        <w:spacing w:after="0"/>
        <w:jc w:val="both"/>
        <w:rPr>
          <w:rFonts w:ascii="Futura Lt BT" w:hAnsi="Futura Lt BT"/>
          <w:sz w:val="24"/>
          <w:szCs w:val="24"/>
        </w:rPr>
      </w:pPr>
      <w:r w:rsidRPr="001A619F">
        <w:rPr>
          <w:rFonts w:ascii="Futura Lt BT" w:hAnsi="Futura Lt BT"/>
          <w:sz w:val="24"/>
          <w:szCs w:val="24"/>
        </w:rPr>
        <w:t>Razvoj</w:t>
      </w:r>
      <w:r w:rsidR="000F14A3">
        <w:rPr>
          <w:rFonts w:ascii="Futura Lt BT" w:hAnsi="Futura Lt BT"/>
          <w:sz w:val="24"/>
          <w:szCs w:val="24"/>
        </w:rPr>
        <w:t xml:space="preserve"> </w:t>
      </w:r>
      <w:r w:rsidRPr="001A619F">
        <w:rPr>
          <w:rFonts w:ascii="Futura Lt BT" w:hAnsi="Futura Lt BT"/>
          <w:sz w:val="24"/>
          <w:szCs w:val="24"/>
        </w:rPr>
        <w:t>kulturnih</w:t>
      </w:r>
      <w:r w:rsidR="000F14A3">
        <w:rPr>
          <w:rFonts w:ascii="Futura Lt BT" w:hAnsi="Futura Lt BT"/>
          <w:sz w:val="24"/>
          <w:szCs w:val="24"/>
        </w:rPr>
        <w:t xml:space="preserve"> </w:t>
      </w:r>
      <w:r w:rsidRPr="001A619F">
        <w:rPr>
          <w:rFonts w:ascii="Futura Lt BT" w:hAnsi="Futura Lt BT"/>
          <w:sz w:val="24"/>
          <w:szCs w:val="24"/>
        </w:rPr>
        <w:t>djelatnosti</w:t>
      </w:r>
      <w:r w:rsidR="000F14A3">
        <w:rPr>
          <w:rFonts w:ascii="Futura Lt BT" w:hAnsi="Futura Lt BT"/>
          <w:sz w:val="24"/>
          <w:szCs w:val="24"/>
        </w:rPr>
        <w:t xml:space="preserve"> </w:t>
      </w:r>
      <w:r w:rsidRPr="001A619F">
        <w:rPr>
          <w:rFonts w:ascii="Futura Lt BT" w:hAnsi="Futura Lt BT"/>
          <w:sz w:val="24"/>
          <w:szCs w:val="24"/>
        </w:rPr>
        <w:t>i</w:t>
      </w:r>
      <w:r w:rsidR="000F14A3">
        <w:rPr>
          <w:rFonts w:ascii="Futura Lt BT" w:hAnsi="Futura Lt BT"/>
          <w:sz w:val="24"/>
          <w:szCs w:val="24"/>
        </w:rPr>
        <w:t xml:space="preserve"> </w:t>
      </w:r>
      <w:r w:rsidRPr="001A619F">
        <w:rPr>
          <w:rFonts w:ascii="Futura Lt BT" w:hAnsi="Futura Lt BT"/>
          <w:sz w:val="24"/>
          <w:szCs w:val="24"/>
        </w:rPr>
        <w:t>sadržaja</w:t>
      </w:r>
    </w:p>
    <w:p w14:paraId="5CCDFF1D" w14:textId="08F69185" w:rsidR="001A619F" w:rsidRDefault="001A619F" w:rsidP="00557570">
      <w:pPr>
        <w:pStyle w:val="Odlomakpopisa"/>
        <w:numPr>
          <w:ilvl w:val="0"/>
          <w:numId w:val="28"/>
        </w:numPr>
        <w:spacing w:after="0"/>
        <w:jc w:val="both"/>
        <w:rPr>
          <w:rFonts w:ascii="Futura Lt BT" w:hAnsi="Futura Lt BT"/>
          <w:sz w:val="24"/>
          <w:szCs w:val="24"/>
        </w:rPr>
      </w:pPr>
      <w:r w:rsidRPr="001A619F">
        <w:rPr>
          <w:rFonts w:ascii="Futura Lt BT" w:hAnsi="Futura Lt BT"/>
          <w:sz w:val="24"/>
          <w:szCs w:val="24"/>
        </w:rPr>
        <w:t>Unaprjeđenje</w:t>
      </w:r>
      <w:r w:rsidR="000F14A3">
        <w:rPr>
          <w:rFonts w:ascii="Futura Lt BT" w:hAnsi="Futura Lt BT"/>
          <w:sz w:val="24"/>
          <w:szCs w:val="24"/>
        </w:rPr>
        <w:t xml:space="preserve"> </w:t>
      </w:r>
      <w:r w:rsidRPr="001A619F">
        <w:rPr>
          <w:rFonts w:ascii="Futura Lt BT" w:hAnsi="Futura Lt BT"/>
          <w:sz w:val="24"/>
          <w:szCs w:val="24"/>
        </w:rPr>
        <w:t>dostupnosti</w:t>
      </w:r>
      <w:r w:rsidR="000F14A3">
        <w:rPr>
          <w:rFonts w:ascii="Futura Lt BT" w:hAnsi="Futura Lt BT"/>
          <w:sz w:val="24"/>
          <w:szCs w:val="24"/>
        </w:rPr>
        <w:t xml:space="preserve"> </w:t>
      </w:r>
      <w:r w:rsidRPr="001A619F">
        <w:rPr>
          <w:rFonts w:ascii="Futura Lt BT" w:hAnsi="Futura Lt BT"/>
          <w:sz w:val="24"/>
          <w:szCs w:val="24"/>
        </w:rPr>
        <w:t>obrazovanja</w:t>
      </w:r>
      <w:r w:rsidR="000F14A3">
        <w:rPr>
          <w:rFonts w:ascii="Futura Lt BT" w:hAnsi="Futura Lt BT"/>
          <w:sz w:val="24"/>
          <w:szCs w:val="24"/>
        </w:rPr>
        <w:t xml:space="preserve"> </w:t>
      </w:r>
      <w:r w:rsidRPr="001A619F">
        <w:rPr>
          <w:rFonts w:ascii="Futura Lt BT" w:hAnsi="Futura Lt BT"/>
          <w:sz w:val="24"/>
          <w:szCs w:val="24"/>
        </w:rPr>
        <w:t>i</w:t>
      </w:r>
      <w:r w:rsidR="000F14A3">
        <w:rPr>
          <w:rFonts w:ascii="Futura Lt BT" w:hAnsi="Futura Lt BT"/>
          <w:sz w:val="24"/>
          <w:szCs w:val="24"/>
        </w:rPr>
        <w:t xml:space="preserve"> </w:t>
      </w:r>
      <w:r w:rsidRPr="001A619F">
        <w:rPr>
          <w:rFonts w:ascii="Futura Lt BT" w:hAnsi="Futura Lt BT"/>
          <w:sz w:val="24"/>
          <w:szCs w:val="24"/>
        </w:rPr>
        <w:t>osposobljavanja</w:t>
      </w:r>
    </w:p>
    <w:p w14:paraId="7EC2DAD5" w14:textId="77777777" w:rsidR="001C1A8E" w:rsidRDefault="001C1A8E" w:rsidP="001C1A8E">
      <w:pPr>
        <w:pStyle w:val="Odlomakpopisa"/>
        <w:spacing w:after="0"/>
        <w:ind w:left="1776"/>
        <w:jc w:val="both"/>
        <w:rPr>
          <w:rFonts w:ascii="Futura Lt BT" w:hAnsi="Futura Lt BT"/>
          <w:sz w:val="24"/>
          <w:szCs w:val="24"/>
        </w:rPr>
      </w:pPr>
    </w:p>
    <w:p w14:paraId="0D6068DC" w14:textId="65402AA5" w:rsidR="001A619F" w:rsidRDefault="001A619F" w:rsidP="00557570">
      <w:pPr>
        <w:pStyle w:val="Odlomakpopisa"/>
        <w:numPr>
          <w:ilvl w:val="0"/>
          <w:numId w:val="27"/>
        </w:numPr>
        <w:jc w:val="both"/>
        <w:rPr>
          <w:rFonts w:ascii="Futura Lt BT" w:hAnsi="Futura Lt BT"/>
          <w:sz w:val="24"/>
          <w:szCs w:val="24"/>
        </w:rPr>
      </w:pPr>
      <w:r w:rsidRPr="001A619F">
        <w:rPr>
          <w:rFonts w:ascii="Futura Lt BT" w:hAnsi="Futura Lt BT"/>
          <w:sz w:val="24"/>
          <w:szCs w:val="24"/>
        </w:rPr>
        <w:t>OTPORNA</w:t>
      </w:r>
      <w:r w:rsidR="000F14A3">
        <w:rPr>
          <w:rFonts w:ascii="Futura Lt BT" w:hAnsi="Futura Lt BT"/>
          <w:sz w:val="24"/>
          <w:szCs w:val="24"/>
        </w:rPr>
        <w:t xml:space="preserve"> </w:t>
      </w:r>
      <w:r w:rsidRPr="001A619F">
        <w:rPr>
          <w:rFonts w:ascii="Futura Lt BT" w:hAnsi="Futura Lt BT"/>
          <w:sz w:val="24"/>
          <w:szCs w:val="24"/>
        </w:rPr>
        <w:t>I</w:t>
      </w:r>
      <w:r w:rsidR="000F14A3">
        <w:rPr>
          <w:rFonts w:ascii="Futura Lt BT" w:hAnsi="Futura Lt BT"/>
          <w:sz w:val="24"/>
          <w:szCs w:val="24"/>
        </w:rPr>
        <w:t xml:space="preserve"> </w:t>
      </w:r>
      <w:r w:rsidRPr="001A619F">
        <w:rPr>
          <w:rFonts w:ascii="Futura Lt BT" w:hAnsi="Futura Lt BT"/>
          <w:sz w:val="24"/>
          <w:szCs w:val="24"/>
        </w:rPr>
        <w:t>SIGURNA</w:t>
      </w:r>
      <w:r w:rsidR="000F14A3">
        <w:rPr>
          <w:rFonts w:ascii="Futura Lt BT" w:hAnsi="Futura Lt BT"/>
          <w:sz w:val="24"/>
          <w:szCs w:val="24"/>
        </w:rPr>
        <w:t xml:space="preserve"> </w:t>
      </w:r>
      <w:r w:rsidRPr="001A619F">
        <w:rPr>
          <w:rFonts w:ascii="Futura Lt BT" w:hAnsi="Futura Lt BT"/>
          <w:sz w:val="24"/>
          <w:szCs w:val="24"/>
        </w:rPr>
        <w:t>ŽUPANIJA</w:t>
      </w:r>
    </w:p>
    <w:p w14:paraId="2E571EE2" w14:textId="0F53FF1F" w:rsidR="001A619F" w:rsidRDefault="001A619F" w:rsidP="00557570">
      <w:pPr>
        <w:pStyle w:val="Odlomakpopisa"/>
        <w:numPr>
          <w:ilvl w:val="0"/>
          <w:numId w:val="28"/>
        </w:numPr>
        <w:spacing w:after="0"/>
        <w:jc w:val="both"/>
        <w:rPr>
          <w:rFonts w:ascii="Futura Lt BT" w:hAnsi="Futura Lt BT"/>
          <w:sz w:val="24"/>
          <w:szCs w:val="24"/>
        </w:rPr>
      </w:pPr>
      <w:r w:rsidRPr="001A619F">
        <w:rPr>
          <w:rFonts w:ascii="Futura Lt BT" w:hAnsi="Futura Lt BT"/>
          <w:sz w:val="24"/>
          <w:szCs w:val="24"/>
        </w:rPr>
        <w:t>Poboljšanje</w:t>
      </w:r>
      <w:r w:rsidR="000F14A3">
        <w:rPr>
          <w:rFonts w:ascii="Futura Lt BT" w:hAnsi="Futura Lt BT"/>
          <w:sz w:val="24"/>
          <w:szCs w:val="24"/>
        </w:rPr>
        <w:t xml:space="preserve"> </w:t>
      </w:r>
      <w:r w:rsidRPr="001A619F">
        <w:rPr>
          <w:rFonts w:ascii="Futura Lt BT" w:hAnsi="Futura Lt BT"/>
          <w:sz w:val="24"/>
          <w:szCs w:val="24"/>
        </w:rPr>
        <w:t>dostupnosti</w:t>
      </w:r>
      <w:r w:rsidR="000F14A3">
        <w:rPr>
          <w:rFonts w:ascii="Futura Lt BT" w:hAnsi="Futura Lt BT"/>
          <w:sz w:val="24"/>
          <w:szCs w:val="24"/>
        </w:rPr>
        <w:t xml:space="preserve"> </w:t>
      </w:r>
      <w:r w:rsidRPr="001A619F">
        <w:rPr>
          <w:rFonts w:ascii="Futura Lt BT" w:hAnsi="Futura Lt BT"/>
          <w:sz w:val="24"/>
          <w:szCs w:val="24"/>
        </w:rPr>
        <w:t>i</w:t>
      </w:r>
      <w:r w:rsidR="000F14A3">
        <w:rPr>
          <w:rFonts w:ascii="Futura Lt BT" w:hAnsi="Futura Lt BT"/>
          <w:sz w:val="24"/>
          <w:szCs w:val="24"/>
        </w:rPr>
        <w:t xml:space="preserve"> </w:t>
      </w:r>
      <w:r w:rsidRPr="001A619F">
        <w:rPr>
          <w:rFonts w:ascii="Futura Lt BT" w:hAnsi="Futura Lt BT"/>
          <w:sz w:val="24"/>
          <w:szCs w:val="24"/>
        </w:rPr>
        <w:t>učinkovitosti</w:t>
      </w:r>
      <w:r w:rsidR="000F14A3">
        <w:rPr>
          <w:rFonts w:ascii="Futura Lt BT" w:hAnsi="Futura Lt BT"/>
          <w:sz w:val="24"/>
          <w:szCs w:val="24"/>
        </w:rPr>
        <w:t xml:space="preserve"> </w:t>
      </w:r>
      <w:r w:rsidRPr="001A619F">
        <w:rPr>
          <w:rFonts w:ascii="Futura Lt BT" w:hAnsi="Futura Lt BT"/>
          <w:sz w:val="24"/>
          <w:szCs w:val="24"/>
        </w:rPr>
        <w:t>zdravstvene</w:t>
      </w:r>
      <w:r w:rsidR="000F14A3">
        <w:rPr>
          <w:rFonts w:ascii="Futura Lt BT" w:hAnsi="Futura Lt BT"/>
          <w:sz w:val="24"/>
          <w:szCs w:val="24"/>
        </w:rPr>
        <w:t xml:space="preserve"> </w:t>
      </w:r>
      <w:r w:rsidRPr="001A619F">
        <w:rPr>
          <w:rFonts w:ascii="Futura Lt BT" w:hAnsi="Futura Lt BT"/>
          <w:sz w:val="24"/>
          <w:szCs w:val="24"/>
        </w:rPr>
        <w:t>zaštite</w:t>
      </w:r>
      <w:r w:rsidR="000F14A3">
        <w:rPr>
          <w:rFonts w:ascii="Futura Lt BT" w:hAnsi="Futura Lt BT"/>
          <w:sz w:val="24"/>
          <w:szCs w:val="24"/>
        </w:rPr>
        <w:t xml:space="preserve"> </w:t>
      </w:r>
      <w:r w:rsidRPr="001A619F">
        <w:rPr>
          <w:rFonts w:ascii="Futura Lt BT" w:hAnsi="Futura Lt BT"/>
          <w:sz w:val="24"/>
          <w:szCs w:val="24"/>
        </w:rPr>
        <w:t>i</w:t>
      </w:r>
      <w:r w:rsidR="000F14A3">
        <w:rPr>
          <w:rFonts w:ascii="Futura Lt BT" w:hAnsi="Futura Lt BT"/>
          <w:sz w:val="24"/>
          <w:szCs w:val="24"/>
        </w:rPr>
        <w:t xml:space="preserve"> </w:t>
      </w:r>
      <w:r w:rsidRPr="001A619F">
        <w:rPr>
          <w:rFonts w:ascii="Futura Lt BT" w:hAnsi="Futura Lt BT"/>
          <w:sz w:val="24"/>
          <w:szCs w:val="24"/>
        </w:rPr>
        <w:t>usluga</w:t>
      </w:r>
      <w:r w:rsidR="000F14A3">
        <w:rPr>
          <w:rFonts w:ascii="Futura Lt BT" w:hAnsi="Futura Lt BT"/>
          <w:sz w:val="24"/>
          <w:szCs w:val="24"/>
        </w:rPr>
        <w:t xml:space="preserve"> </w:t>
      </w:r>
      <w:r w:rsidRPr="001A619F">
        <w:rPr>
          <w:rFonts w:ascii="Futura Lt BT" w:hAnsi="Futura Lt BT"/>
          <w:sz w:val="24"/>
          <w:szCs w:val="24"/>
        </w:rPr>
        <w:t>zdravstvene</w:t>
      </w:r>
      <w:r w:rsidR="000F14A3">
        <w:rPr>
          <w:rFonts w:ascii="Futura Lt BT" w:hAnsi="Futura Lt BT"/>
          <w:sz w:val="24"/>
          <w:szCs w:val="24"/>
        </w:rPr>
        <w:t xml:space="preserve"> </w:t>
      </w:r>
      <w:r w:rsidRPr="001A619F">
        <w:rPr>
          <w:rFonts w:ascii="Futura Lt BT" w:hAnsi="Futura Lt BT"/>
          <w:sz w:val="24"/>
          <w:szCs w:val="24"/>
        </w:rPr>
        <w:t>skrbi</w:t>
      </w:r>
    </w:p>
    <w:p w14:paraId="6AA96D34" w14:textId="3095A4D2" w:rsidR="001A619F" w:rsidRDefault="001A619F" w:rsidP="00557570">
      <w:pPr>
        <w:pStyle w:val="Odlomakpopisa"/>
        <w:numPr>
          <w:ilvl w:val="0"/>
          <w:numId w:val="28"/>
        </w:numPr>
        <w:spacing w:after="0"/>
        <w:jc w:val="both"/>
        <w:rPr>
          <w:rFonts w:ascii="Futura Lt BT" w:hAnsi="Futura Lt BT"/>
          <w:sz w:val="24"/>
          <w:szCs w:val="24"/>
        </w:rPr>
      </w:pPr>
      <w:r w:rsidRPr="001A619F">
        <w:rPr>
          <w:rFonts w:ascii="Futura Lt BT" w:hAnsi="Futura Lt BT"/>
          <w:sz w:val="24"/>
          <w:szCs w:val="24"/>
        </w:rPr>
        <w:t>Poticanje</w:t>
      </w:r>
      <w:r w:rsidR="000F14A3">
        <w:rPr>
          <w:rFonts w:ascii="Futura Lt BT" w:hAnsi="Futura Lt BT"/>
          <w:sz w:val="24"/>
          <w:szCs w:val="24"/>
        </w:rPr>
        <w:t xml:space="preserve"> </w:t>
      </w:r>
      <w:r w:rsidRPr="001A619F">
        <w:rPr>
          <w:rFonts w:ascii="Futura Lt BT" w:hAnsi="Futura Lt BT"/>
          <w:sz w:val="24"/>
          <w:szCs w:val="24"/>
        </w:rPr>
        <w:t>zdravog</w:t>
      </w:r>
      <w:r w:rsidR="000F14A3">
        <w:rPr>
          <w:rFonts w:ascii="Futura Lt BT" w:hAnsi="Futura Lt BT"/>
          <w:sz w:val="24"/>
          <w:szCs w:val="24"/>
        </w:rPr>
        <w:t xml:space="preserve"> </w:t>
      </w:r>
      <w:r w:rsidRPr="001A619F">
        <w:rPr>
          <w:rFonts w:ascii="Futura Lt BT" w:hAnsi="Futura Lt BT"/>
          <w:sz w:val="24"/>
          <w:szCs w:val="24"/>
        </w:rPr>
        <w:t>i</w:t>
      </w:r>
      <w:r w:rsidR="000F14A3">
        <w:rPr>
          <w:rFonts w:ascii="Futura Lt BT" w:hAnsi="Futura Lt BT"/>
          <w:sz w:val="24"/>
          <w:szCs w:val="24"/>
        </w:rPr>
        <w:t xml:space="preserve"> </w:t>
      </w:r>
      <w:r w:rsidRPr="001A619F">
        <w:rPr>
          <w:rFonts w:ascii="Futura Lt BT" w:hAnsi="Futura Lt BT"/>
          <w:sz w:val="24"/>
          <w:szCs w:val="24"/>
        </w:rPr>
        <w:t>aktivnog</w:t>
      </w:r>
      <w:r w:rsidR="000F14A3">
        <w:rPr>
          <w:rFonts w:ascii="Futura Lt BT" w:hAnsi="Futura Lt BT"/>
          <w:sz w:val="24"/>
          <w:szCs w:val="24"/>
        </w:rPr>
        <w:t xml:space="preserve"> </w:t>
      </w:r>
      <w:r w:rsidRPr="001A619F">
        <w:rPr>
          <w:rFonts w:ascii="Futura Lt BT" w:hAnsi="Futura Lt BT"/>
          <w:sz w:val="24"/>
          <w:szCs w:val="24"/>
        </w:rPr>
        <w:t>života</w:t>
      </w:r>
      <w:r w:rsidR="000F14A3">
        <w:rPr>
          <w:rFonts w:ascii="Futura Lt BT" w:hAnsi="Futura Lt BT"/>
          <w:sz w:val="24"/>
          <w:szCs w:val="24"/>
        </w:rPr>
        <w:t xml:space="preserve"> </w:t>
      </w:r>
      <w:r w:rsidRPr="001A619F">
        <w:rPr>
          <w:rFonts w:ascii="Futura Lt BT" w:hAnsi="Futura Lt BT"/>
          <w:sz w:val="24"/>
          <w:szCs w:val="24"/>
        </w:rPr>
        <w:t>kroz</w:t>
      </w:r>
      <w:r w:rsidR="000F14A3">
        <w:rPr>
          <w:rFonts w:ascii="Futura Lt BT" w:hAnsi="Futura Lt BT"/>
          <w:sz w:val="24"/>
          <w:szCs w:val="24"/>
        </w:rPr>
        <w:t xml:space="preserve"> </w:t>
      </w:r>
      <w:r w:rsidRPr="001A619F">
        <w:rPr>
          <w:rFonts w:ascii="Futura Lt BT" w:hAnsi="Futura Lt BT"/>
          <w:sz w:val="24"/>
          <w:szCs w:val="24"/>
        </w:rPr>
        <w:t>sport</w:t>
      </w:r>
      <w:r w:rsidR="000F14A3">
        <w:rPr>
          <w:rFonts w:ascii="Futura Lt BT" w:hAnsi="Futura Lt BT"/>
          <w:sz w:val="24"/>
          <w:szCs w:val="24"/>
        </w:rPr>
        <w:t xml:space="preserve"> </w:t>
      </w:r>
      <w:r w:rsidRPr="001A619F">
        <w:rPr>
          <w:rFonts w:ascii="Futura Lt BT" w:hAnsi="Futura Lt BT"/>
          <w:sz w:val="24"/>
          <w:szCs w:val="24"/>
        </w:rPr>
        <w:t>i</w:t>
      </w:r>
      <w:r w:rsidR="000F14A3">
        <w:rPr>
          <w:rFonts w:ascii="Futura Lt BT" w:hAnsi="Futura Lt BT"/>
          <w:sz w:val="24"/>
          <w:szCs w:val="24"/>
        </w:rPr>
        <w:t xml:space="preserve"> </w:t>
      </w:r>
      <w:r w:rsidRPr="001A619F">
        <w:rPr>
          <w:rFonts w:ascii="Futura Lt BT" w:hAnsi="Futura Lt BT"/>
          <w:sz w:val="24"/>
          <w:szCs w:val="24"/>
        </w:rPr>
        <w:t>rekreaciju</w:t>
      </w:r>
    </w:p>
    <w:p w14:paraId="72C6EF60" w14:textId="76463EF1" w:rsidR="001A619F" w:rsidRDefault="001A619F" w:rsidP="00557570">
      <w:pPr>
        <w:pStyle w:val="Odlomakpopisa"/>
        <w:numPr>
          <w:ilvl w:val="0"/>
          <w:numId w:val="28"/>
        </w:numPr>
        <w:spacing w:after="0"/>
        <w:jc w:val="both"/>
        <w:rPr>
          <w:rFonts w:ascii="Futura Lt BT" w:hAnsi="Futura Lt BT"/>
          <w:sz w:val="24"/>
          <w:szCs w:val="24"/>
        </w:rPr>
      </w:pPr>
      <w:r w:rsidRPr="001A619F">
        <w:rPr>
          <w:rFonts w:ascii="Futura Lt BT" w:hAnsi="Futura Lt BT"/>
          <w:sz w:val="24"/>
          <w:szCs w:val="24"/>
        </w:rPr>
        <w:t>Unaprjeđenje</w:t>
      </w:r>
      <w:r w:rsidR="000F14A3">
        <w:rPr>
          <w:rFonts w:ascii="Futura Lt BT" w:hAnsi="Futura Lt BT"/>
          <w:sz w:val="24"/>
          <w:szCs w:val="24"/>
        </w:rPr>
        <w:t xml:space="preserve"> </w:t>
      </w:r>
      <w:r w:rsidRPr="001A619F">
        <w:rPr>
          <w:rFonts w:ascii="Futura Lt BT" w:hAnsi="Futura Lt BT"/>
          <w:sz w:val="24"/>
          <w:szCs w:val="24"/>
        </w:rPr>
        <w:t>dostupnosti</w:t>
      </w:r>
      <w:r w:rsidR="000F14A3">
        <w:rPr>
          <w:rFonts w:ascii="Futura Lt BT" w:hAnsi="Futura Lt BT"/>
          <w:sz w:val="24"/>
          <w:szCs w:val="24"/>
        </w:rPr>
        <w:t xml:space="preserve"> </w:t>
      </w:r>
      <w:r w:rsidRPr="001A619F">
        <w:rPr>
          <w:rFonts w:ascii="Futura Lt BT" w:hAnsi="Futura Lt BT"/>
          <w:sz w:val="24"/>
          <w:szCs w:val="24"/>
        </w:rPr>
        <w:t>i</w:t>
      </w:r>
      <w:r w:rsidR="000F14A3">
        <w:rPr>
          <w:rFonts w:ascii="Futura Lt BT" w:hAnsi="Futura Lt BT"/>
          <w:sz w:val="24"/>
          <w:szCs w:val="24"/>
        </w:rPr>
        <w:t xml:space="preserve"> </w:t>
      </w:r>
      <w:r w:rsidRPr="001A619F">
        <w:rPr>
          <w:rFonts w:ascii="Futura Lt BT" w:hAnsi="Futura Lt BT"/>
          <w:sz w:val="24"/>
          <w:szCs w:val="24"/>
        </w:rPr>
        <w:t>učinkovitosti</w:t>
      </w:r>
      <w:r w:rsidR="000F14A3">
        <w:rPr>
          <w:rFonts w:ascii="Futura Lt BT" w:hAnsi="Futura Lt BT"/>
          <w:sz w:val="24"/>
          <w:szCs w:val="24"/>
        </w:rPr>
        <w:t xml:space="preserve"> </w:t>
      </w:r>
      <w:r w:rsidRPr="001A619F">
        <w:rPr>
          <w:rFonts w:ascii="Futura Lt BT" w:hAnsi="Futura Lt BT"/>
          <w:sz w:val="24"/>
          <w:szCs w:val="24"/>
        </w:rPr>
        <w:t>usluga</w:t>
      </w:r>
      <w:r w:rsidR="000F14A3">
        <w:rPr>
          <w:rFonts w:ascii="Futura Lt BT" w:hAnsi="Futura Lt BT"/>
          <w:sz w:val="24"/>
          <w:szCs w:val="24"/>
        </w:rPr>
        <w:t xml:space="preserve"> </w:t>
      </w:r>
      <w:r w:rsidRPr="001A619F">
        <w:rPr>
          <w:rFonts w:ascii="Futura Lt BT" w:hAnsi="Futura Lt BT"/>
          <w:sz w:val="24"/>
          <w:szCs w:val="24"/>
        </w:rPr>
        <w:t>socijalne</w:t>
      </w:r>
      <w:r w:rsidR="000F14A3">
        <w:rPr>
          <w:rFonts w:ascii="Futura Lt BT" w:hAnsi="Futura Lt BT"/>
          <w:sz w:val="24"/>
          <w:szCs w:val="24"/>
        </w:rPr>
        <w:t xml:space="preserve"> </w:t>
      </w:r>
      <w:r w:rsidRPr="001A619F">
        <w:rPr>
          <w:rFonts w:ascii="Futura Lt BT" w:hAnsi="Futura Lt BT"/>
          <w:sz w:val="24"/>
          <w:szCs w:val="24"/>
        </w:rPr>
        <w:t>skrbi</w:t>
      </w:r>
    </w:p>
    <w:p w14:paraId="58574F30" w14:textId="624D7AB8" w:rsidR="001A619F" w:rsidRDefault="001A619F" w:rsidP="00557570">
      <w:pPr>
        <w:pStyle w:val="Odlomakpopisa"/>
        <w:numPr>
          <w:ilvl w:val="0"/>
          <w:numId w:val="28"/>
        </w:numPr>
        <w:spacing w:after="0"/>
        <w:jc w:val="both"/>
        <w:rPr>
          <w:rFonts w:ascii="Futura Lt BT" w:hAnsi="Futura Lt BT"/>
          <w:sz w:val="24"/>
          <w:szCs w:val="24"/>
        </w:rPr>
      </w:pPr>
      <w:r w:rsidRPr="001A619F">
        <w:rPr>
          <w:rFonts w:ascii="Futura Lt BT" w:hAnsi="Futura Lt BT"/>
          <w:sz w:val="24"/>
          <w:szCs w:val="24"/>
        </w:rPr>
        <w:t>Unaprjeđenje</w:t>
      </w:r>
      <w:r w:rsidR="000F14A3">
        <w:rPr>
          <w:rFonts w:ascii="Futura Lt BT" w:hAnsi="Futura Lt BT"/>
          <w:sz w:val="24"/>
          <w:szCs w:val="24"/>
        </w:rPr>
        <w:t xml:space="preserve"> </w:t>
      </w:r>
      <w:r w:rsidRPr="001A619F">
        <w:rPr>
          <w:rFonts w:ascii="Futura Lt BT" w:hAnsi="Futura Lt BT"/>
          <w:sz w:val="24"/>
          <w:szCs w:val="24"/>
        </w:rPr>
        <w:t>sustava</w:t>
      </w:r>
      <w:r w:rsidR="000F14A3">
        <w:rPr>
          <w:rFonts w:ascii="Futura Lt BT" w:hAnsi="Futura Lt BT"/>
          <w:sz w:val="24"/>
          <w:szCs w:val="24"/>
        </w:rPr>
        <w:t xml:space="preserve"> </w:t>
      </w:r>
      <w:r w:rsidRPr="001A619F">
        <w:rPr>
          <w:rFonts w:ascii="Futura Lt BT" w:hAnsi="Futura Lt BT"/>
          <w:sz w:val="24"/>
          <w:szCs w:val="24"/>
        </w:rPr>
        <w:t>civilne</w:t>
      </w:r>
      <w:r w:rsidR="000F14A3">
        <w:rPr>
          <w:rFonts w:ascii="Futura Lt BT" w:hAnsi="Futura Lt BT"/>
          <w:sz w:val="24"/>
          <w:szCs w:val="24"/>
        </w:rPr>
        <w:t xml:space="preserve"> </w:t>
      </w:r>
      <w:r w:rsidRPr="001A619F">
        <w:rPr>
          <w:rFonts w:ascii="Futura Lt BT" w:hAnsi="Futura Lt BT"/>
          <w:sz w:val="24"/>
          <w:szCs w:val="24"/>
        </w:rPr>
        <w:t>zaštite</w:t>
      </w:r>
      <w:r w:rsidR="000F14A3">
        <w:rPr>
          <w:rFonts w:ascii="Futura Lt BT" w:hAnsi="Futura Lt BT"/>
          <w:sz w:val="24"/>
          <w:szCs w:val="24"/>
        </w:rPr>
        <w:t xml:space="preserve"> </w:t>
      </w:r>
      <w:r w:rsidRPr="001A619F">
        <w:rPr>
          <w:rFonts w:ascii="Futura Lt BT" w:hAnsi="Futura Lt BT"/>
          <w:sz w:val="24"/>
          <w:szCs w:val="24"/>
        </w:rPr>
        <w:t>i</w:t>
      </w:r>
      <w:r w:rsidR="000F14A3">
        <w:rPr>
          <w:rFonts w:ascii="Futura Lt BT" w:hAnsi="Futura Lt BT"/>
          <w:sz w:val="24"/>
          <w:szCs w:val="24"/>
        </w:rPr>
        <w:t xml:space="preserve"> </w:t>
      </w:r>
      <w:r w:rsidRPr="001A619F">
        <w:rPr>
          <w:rFonts w:ascii="Futura Lt BT" w:hAnsi="Futura Lt BT"/>
          <w:sz w:val="24"/>
          <w:szCs w:val="24"/>
        </w:rPr>
        <w:t>vatrogastva</w:t>
      </w:r>
    </w:p>
    <w:p w14:paraId="3E3CEC0E" w14:textId="77777777" w:rsidR="001C1A8E" w:rsidRDefault="001C1A8E" w:rsidP="001C1A8E">
      <w:pPr>
        <w:pStyle w:val="Odlomakpopisa"/>
        <w:spacing w:after="0"/>
        <w:ind w:left="1776"/>
        <w:jc w:val="both"/>
        <w:rPr>
          <w:rFonts w:ascii="Futura Lt BT" w:hAnsi="Futura Lt BT"/>
          <w:sz w:val="24"/>
          <w:szCs w:val="24"/>
        </w:rPr>
      </w:pPr>
    </w:p>
    <w:p w14:paraId="46146665" w14:textId="67765748" w:rsidR="00FC187C" w:rsidRDefault="00FC187C" w:rsidP="00557570">
      <w:pPr>
        <w:pStyle w:val="Odlomakpopisa"/>
        <w:numPr>
          <w:ilvl w:val="0"/>
          <w:numId w:val="27"/>
        </w:numPr>
        <w:jc w:val="both"/>
        <w:rPr>
          <w:rFonts w:ascii="Futura Lt BT" w:hAnsi="Futura Lt BT"/>
          <w:sz w:val="24"/>
          <w:szCs w:val="24"/>
        </w:rPr>
      </w:pPr>
      <w:r w:rsidRPr="00FC187C">
        <w:rPr>
          <w:rFonts w:ascii="Futura Lt BT" w:hAnsi="Futura Lt BT"/>
          <w:sz w:val="24"/>
          <w:szCs w:val="24"/>
        </w:rPr>
        <w:t>ZELENA,</w:t>
      </w:r>
      <w:r w:rsidR="000F14A3">
        <w:rPr>
          <w:rFonts w:ascii="Futura Lt BT" w:hAnsi="Futura Lt BT"/>
          <w:sz w:val="24"/>
          <w:szCs w:val="24"/>
        </w:rPr>
        <w:t xml:space="preserve"> </w:t>
      </w:r>
      <w:r w:rsidRPr="00FC187C">
        <w:rPr>
          <w:rFonts w:ascii="Futura Lt BT" w:hAnsi="Futura Lt BT"/>
          <w:sz w:val="24"/>
          <w:szCs w:val="24"/>
        </w:rPr>
        <w:t>DIGITALNA</w:t>
      </w:r>
      <w:r w:rsidR="000F14A3">
        <w:rPr>
          <w:rFonts w:ascii="Futura Lt BT" w:hAnsi="Futura Lt BT"/>
          <w:sz w:val="24"/>
          <w:szCs w:val="24"/>
        </w:rPr>
        <w:t xml:space="preserve"> </w:t>
      </w:r>
      <w:r w:rsidRPr="00FC187C">
        <w:rPr>
          <w:rFonts w:ascii="Futura Lt BT" w:hAnsi="Futura Lt BT"/>
          <w:sz w:val="24"/>
          <w:szCs w:val="24"/>
        </w:rPr>
        <w:t>I</w:t>
      </w:r>
      <w:r w:rsidR="000F14A3">
        <w:rPr>
          <w:rFonts w:ascii="Futura Lt BT" w:hAnsi="Futura Lt BT"/>
          <w:sz w:val="24"/>
          <w:szCs w:val="24"/>
        </w:rPr>
        <w:t xml:space="preserve"> </w:t>
      </w:r>
      <w:r w:rsidRPr="00FC187C">
        <w:rPr>
          <w:rFonts w:ascii="Futura Lt BT" w:hAnsi="Futura Lt BT"/>
          <w:sz w:val="24"/>
          <w:szCs w:val="24"/>
        </w:rPr>
        <w:t>POVEZANA</w:t>
      </w:r>
      <w:r w:rsidR="000F14A3">
        <w:rPr>
          <w:rFonts w:ascii="Futura Lt BT" w:hAnsi="Futura Lt BT"/>
          <w:sz w:val="24"/>
          <w:szCs w:val="24"/>
        </w:rPr>
        <w:t xml:space="preserve"> </w:t>
      </w:r>
      <w:r w:rsidRPr="00FC187C">
        <w:rPr>
          <w:rFonts w:ascii="Futura Lt BT" w:hAnsi="Futura Lt BT"/>
          <w:sz w:val="24"/>
          <w:szCs w:val="24"/>
        </w:rPr>
        <w:t>ŽUPANIJA</w:t>
      </w:r>
    </w:p>
    <w:p w14:paraId="4C07E2BD" w14:textId="136EC587" w:rsidR="00A92C05" w:rsidRDefault="00A92C05" w:rsidP="00557570">
      <w:pPr>
        <w:pStyle w:val="Odlomakpopisa"/>
        <w:numPr>
          <w:ilvl w:val="0"/>
          <w:numId w:val="28"/>
        </w:numPr>
        <w:spacing w:after="0"/>
        <w:jc w:val="both"/>
        <w:rPr>
          <w:rFonts w:ascii="Futura Lt BT" w:hAnsi="Futura Lt BT"/>
          <w:sz w:val="24"/>
          <w:szCs w:val="24"/>
        </w:rPr>
      </w:pPr>
      <w:r w:rsidRPr="00A92C05">
        <w:rPr>
          <w:rFonts w:ascii="Futura Lt BT" w:hAnsi="Futura Lt BT"/>
          <w:sz w:val="24"/>
          <w:szCs w:val="24"/>
        </w:rPr>
        <w:t>Očuvanje</w:t>
      </w:r>
      <w:r w:rsidR="000F14A3">
        <w:rPr>
          <w:rFonts w:ascii="Futura Lt BT" w:hAnsi="Futura Lt BT"/>
          <w:sz w:val="24"/>
          <w:szCs w:val="24"/>
        </w:rPr>
        <w:t xml:space="preserve"> </w:t>
      </w:r>
      <w:r w:rsidRPr="00A92C05">
        <w:rPr>
          <w:rFonts w:ascii="Futura Lt BT" w:hAnsi="Futura Lt BT"/>
          <w:sz w:val="24"/>
          <w:szCs w:val="24"/>
        </w:rPr>
        <w:t>i</w:t>
      </w:r>
      <w:r w:rsidR="000F14A3">
        <w:rPr>
          <w:rFonts w:ascii="Futura Lt BT" w:hAnsi="Futura Lt BT"/>
          <w:sz w:val="24"/>
          <w:szCs w:val="24"/>
        </w:rPr>
        <w:t xml:space="preserve"> </w:t>
      </w:r>
      <w:r w:rsidRPr="00A92C05">
        <w:rPr>
          <w:rFonts w:ascii="Futura Lt BT" w:hAnsi="Futura Lt BT"/>
          <w:sz w:val="24"/>
          <w:szCs w:val="24"/>
        </w:rPr>
        <w:t>održivo</w:t>
      </w:r>
      <w:r w:rsidR="000F14A3">
        <w:rPr>
          <w:rFonts w:ascii="Futura Lt BT" w:hAnsi="Futura Lt BT"/>
          <w:sz w:val="24"/>
          <w:szCs w:val="24"/>
        </w:rPr>
        <w:t xml:space="preserve"> </w:t>
      </w:r>
      <w:r w:rsidRPr="00A92C05">
        <w:rPr>
          <w:rFonts w:ascii="Futura Lt BT" w:hAnsi="Futura Lt BT"/>
          <w:sz w:val="24"/>
          <w:szCs w:val="24"/>
        </w:rPr>
        <w:t>upravljanje</w:t>
      </w:r>
      <w:r w:rsidR="000F14A3">
        <w:rPr>
          <w:rFonts w:ascii="Futura Lt BT" w:hAnsi="Futura Lt BT"/>
          <w:sz w:val="24"/>
          <w:szCs w:val="24"/>
        </w:rPr>
        <w:t xml:space="preserve"> </w:t>
      </w:r>
      <w:r w:rsidRPr="00A92C05">
        <w:rPr>
          <w:rFonts w:ascii="Futura Lt BT" w:hAnsi="Futura Lt BT"/>
          <w:sz w:val="24"/>
          <w:szCs w:val="24"/>
        </w:rPr>
        <w:t>okolišem</w:t>
      </w:r>
      <w:r w:rsidR="000F14A3">
        <w:rPr>
          <w:rFonts w:ascii="Futura Lt BT" w:hAnsi="Futura Lt BT"/>
          <w:sz w:val="24"/>
          <w:szCs w:val="24"/>
        </w:rPr>
        <w:t xml:space="preserve"> </w:t>
      </w:r>
      <w:r w:rsidRPr="00A92C05">
        <w:rPr>
          <w:rFonts w:ascii="Futura Lt BT" w:hAnsi="Futura Lt BT"/>
          <w:sz w:val="24"/>
          <w:szCs w:val="24"/>
        </w:rPr>
        <w:t>i</w:t>
      </w:r>
      <w:r w:rsidR="000F14A3">
        <w:rPr>
          <w:rFonts w:ascii="Futura Lt BT" w:hAnsi="Futura Lt BT"/>
          <w:sz w:val="24"/>
          <w:szCs w:val="24"/>
        </w:rPr>
        <w:t xml:space="preserve"> </w:t>
      </w:r>
      <w:r w:rsidRPr="00A92C05">
        <w:rPr>
          <w:rFonts w:ascii="Futura Lt BT" w:hAnsi="Futura Lt BT"/>
          <w:sz w:val="24"/>
          <w:szCs w:val="24"/>
        </w:rPr>
        <w:t>prirodnom</w:t>
      </w:r>
      <w:r w:rsidR="000F14A3">
        <w:rPr>
          <w:rFonts w:ascii="Futura Lt BT" w:hAnsi="Futura Lt BT"/>
          <w:sz w:val="24"/>
          <w:szCs w:val="24"/>
        </w:rPr>
        <w:t xml:space="preserve"> </w:t>
      </w:r>
      <w:r w:rsidRPr="00A92C05">
        <w:rPr>
          <w:rFonts w:ascii="Futura Lt BT" w:hAnsi="Futura Lt BT"/>
          <w:sz w:val="24"/>
          <w:szCs w:val="24"/>
        </w:rPr>
        <w:t>baštinom</w:t>
      </w:r>
    </w:p>
    <w:p w14:paraId="5F6E6EF8" w14:textId="1443B145" w:rsidR="00A92C05" w:rsidRDefault="00A92C05" w:rsidP="00557570">
      <w:pPr>
        <w:pStyle w:val="Odlomakpopisa"/>
        <w:numPr>
          <w:ilvl w:val="0"/>
          <w:numId w:val="28"/>
        </w:numPr>
        <w:spacing w:after="0"/>
        <w:jc w:val="both"/>
        <w:rPr>
          <w:rFonts w:ascii="Futura Lt BT" w:hAnsi="Futura Lt BT"/>
          <w:sz w:val="24"/>
          <w:szCs w:val="24"/>
        </w:rPr>
      </w:pPr>
      <w:r w:rsidRPr="00A92C05">
        <w:rPr>
          <w:rFonts w:ascii="Futura Lt BT" w:hAnsi="Futura Lt BT"/>
          <w:sz w:val="24"/>
          <w:szCs w:val="24"/>
        </w:rPr>
        <w:t>Poticanje</w:t>
      </w:r>
      <w:r w:rsidR="000F14A3">
        <w:rPr>
          <w:rFonts w:ascii="Futura Lt BT" w:hAnsi="Futura Lt BT"/>
          <w:sz w:val="24"/>
          <w:szCs w:val="24"/>
        </w:rPr>
        <w:t xml:space="preserve"> </w:t>
      </w:r>
      <w:r w:rsidRPr="00A92C05">
        <w:rPr>
          <w:rFonts w:ascii="Futura Lt BT" w:hAnsi="Futura Lt BT"/>
          <w:sz w:val="24"/>
          <w:szCs w:val="24"/>
        </w:rPr>
        <w:t>energetske</w:t>
      </w:r>
      <w:r w:rsidR="000F14A3">
        <w:rPr>
          <w:rFonts w:ascii="Futura Lt BT" w:hAnsi="Futura Lt BT"/>
          <w:sz w:val="24"/>
          <w:szCs w:val="24"/>
        </w:rPr>
        <w:t xml:space="preserve"> </w:t>
      </w:r>
      <w:r w:rsidRPr="00A92C05">
        <w:rPr>
          <w:rFonts w:ascii="Futura Lt BT" w:hAnsi="Futura Lt BT"/>
          <w:sz w:val="24"/>
          <w:szCs w:val="24"/>
        </w:rPr>
        <w:t>tranzicije</w:t>
      </w:r>
      <w:r w:rsidR="000F14A3">
        <w:rPr>
          <w:rFonts w:ascii="Futura Lt BT" w:hAnsi="Futura Lt BT"/>
          <w:sz w:val="24"/>
          <w:szCs w:val="24"/>
        </w:rPr>
        <w:t xml:space="preserve"> </w:t>
      </w:r>
      <w:r w:rsidRPr="00A92C05">
        <w:rPr>
          <w:rFonts w:ascii="Futura Lt BT" w:hAnsi="Futura Lt BT"/>
          <w:sz w:val="24"/>
          <w:szCs w:val="24"/>
        </w:rPr>
        <w:t>i</w:t>
      </w:r>
      <w:r w:rsidR="000F14A3">
        <w:rPr>
          <w:rFonts w:ascii="Futura Lt BT" w:hAnsi="Futura Lt BT"/>
          <w:sz w:val="24"/>
          <w:szCs w:val="24"/>
        </w:rPr>
        <w:t xml:space="preserve"> </w:t>
      </w:r>
      <w:r w:rsidRPr="00A92C05">
        <w:rPr>
          <w:rFonts w:ascii="Futura Lt BT" w:hAnsi="Futura Lt BT"/>
          <w:sz w:val="24"/>
          <w:szCs w:val="24"/>
        </w:rPr>
        <w:t>korištenja</w:t>
      </w:r>
      <w:r w:rsidR="000F14A3">
        <w:rPr>
          <w:rFonts w:ascii="Futura Lt BT" w:hAnsi="Futura Lt BT"/>
          <w:sz w:val="24"/>
          <w:szCs w:val="24"/>
        </w:rPr>
        <w:t xml:space="preserve"> </w:t>
      </w:r>
      <w:r w:rsidRPr="00A92C05">
        <w:rPr>
          <w:rFonts w:ascii="Futura Lt BT" w:hAnsi="Futura Lt BT"/>
          <w:sz w:val="24"/>
          <w:szCs w:val="24"/>
        </w:rPr>
        <w:t>obnovljivih</w:t>
      </w:r>
      <w:r w:rsidR="000F14A3">
        <w:rPr>
          <w:rFonts w:ascii="Futura Lt BT" w:hAnsi="Futura Lt BT"/>
          <w:sz w:val="24"/>
          <w:szCs w:val="24"/>
        </w:rPr>
        <w:t xml:space="preserve"> </w:t>
      </w:r>
      <w:r w:rsidRPr="00A92C05">
        <w:rPr>
          <w:rFonts w:ascii="Futura Lt BT" w:hAnsi="Futura Lt BT"/>
          <w:sz w:val="24"/>
          <w:szCs w:val="24"/>
        </w:rPr>
        <w:t>izvora</w:t>
      </w:r>
      <w:r w:rsidR="000F14A3">
        <w:rPr>
          <w:rFonts w:ascii="Futura Lt BT" w:hAnsi="Futura Lt BT"/>
          <w:sz w:val="24"/>
          <w:szCs w:val="24"/>
        </w:rPr>
        <w:t xml:space="preserve"> </w:t>
      </w:r>
      <w:r w:rsidRPr="00A92C05">
        <w:rPr>
          <w:rFonts w:ascii="Futura Lt BT" w:hAnsi="Futura Lt BT"/>
          <w:sz w:val="24"/>
          <w:szCs w:val="24"/>
        </w:rPr>
        <w:t>energije</w:t>
      </w:r>
    </w:p>
    <w:p w14:paraId="23B91EAA" w14:textId="14F5D4A4" w:rsidR="00A92C05" w:rsidRDefault="00A92C05" w:rsidP="00557570">
      <w:pPr>
        <w:pStyle w:val="Odlomakpopisa"/>
        <w:numPr>
          <w:ilvl w:val="0"/>
          <w:numId w:val="28"/>
        </w:numPr>
        <w:spacing w:after="0"/>
        <w:jc w:val="both"/>
        <w:rPr>
          <w:rFonts w:ascii="Futura Lt BT" w:hAnsi="Futura Lt BT"/>
          <w:sz w:val="24"/>
          <w:szCs w:val="24"/>
        </w:rPr>
      </w:pPr>
      <w:r w:rsidRPr="00A92C05">
        <w:rPr>
          <w:rFonts w:ascii="Futura Lt BT" w:hAnsi="Futura Lt BT"/>
          <w:sz w:val="24"/>
          <w:szCs w:val="24"/>
        </w:rPr>
        <w:t>Povećanje</w:t>
      </w:r>
      <w:r w:rsidR="000F14A3">
        <w:rPr>
          <w:rFonts w:ascii="Futura Lt BT" w:hAnsi="Futura Lt BT"/>
          <w:sz w:val="24"/>
          <w:szCs w:val="24"/>
        </w:rPr>
        <w:t xml:space="preserve"> </w:t>
      </w:r>
      <w:r w:rsidRPr="00A92C05">
        <w:rPr>
          <w:rFonts w:ascii="Futura Lt BT" w:hAnsi="Futura Lt BT"/>
          <w:sz w:val="24"/>
          <w:szCs w:val="24"/>
        </w:rPr>
        <w:t>konkurentnosti</w:t>
      </w:r>
      <w:r w:rsidR="000F14A3">
        <w:rPr>
          <w:rFonts w:ascii="Futura Lt BT" w:hAnsi="Futura Lt BT"/>
          <w:sz w:val="24"/>
          <w:szCs w:val="24"/>
        </w:rPr>
        <w:t xml:space="preserve"> </w:t>
      </w:r>
      <w:r w:rsidRPr="00A92C05">
        <w:rPr>
          <w:rFonts w:ascii="Futura Lt BT" w:hAnsi="Futura Lt BT"/>
          <w:sz w:val="24"/>
          <w:szCs w:val="24"/>
        </w:rPr>
        <w:t>i</w:t>
      </w:r>
      <w:r w:rsidR="000F14A3">
        <w:rPr>
          <w:rFonts w:ascii="Futura Lt BT" w:hAnsi="Futura Lt BT"/>
          <w:sz w:val="24"/>
          <w:szCs w:val="24"/>
        </w:rPr>
        <w:t xml:space="preserve"> </w:t>
      </w:r>
      <w:r w:rsidRPr="00A92C05">
        <w:rPr>
          <w:rFonts w:ascii="Futura Lt BT" w:hAnsi="Futura Lt BT"/>
          <w:sz w:val="24"/>
          <w:szCs w:val="24"/>
        </w:rPr>
        <w:t>održivosti</w:t>
      </w:r>
      <w:r w:rsidR="000F14A3">
        <w:rPr>
          <w:rFonts w:ascii="Futura Lt BT" w:hAnsi="Futura Lt BT"/>
          <w:sz w:val="24"/>
          <w:szCs w:val="24"/>
        </w:rPr>
        <w:t xml:space="preserve"> </w:t>
      </w:r>
      <w:r w:rsidRPr="00A92C05">
        <w:rPr>
          <w:rFonts w:ascii="Futura Lt BT" w:hAnsi="Futura Lt BT"/>
          <w:sz w:val="24"/>
          <w:szCs w:val="24"/>
        </w:rPr>
        <w:t>poljoprivrede</w:t>
      </w:r>
      <w:r w:rsidR="000F14A3">
        <w:rPr>
          <w:rFonts w:ascii="Futura Lt BT" w:hAnsi="Futura Lt BT"/>
          <w:sz w:val="24"/>
          <w:szCs w:val="24"/>
        </w:rPr>
        <w:t xml:space="preserve"> </w:t>
      </w:r>
      <w:r w:rsidRPr="00A92C05">
        <w:rPr>
          <w:rFonts w:ascii="Futura Lt BT" w:hAnsi="Futura Lt BT"/>
          <w:sz w:val="24"/>
          <w:szCs w:val="24"/>
        </w:rPr>
        <w:t>i</w:t>
      </w:r>
      <w:r w:rsidR="000F14A3">
        <w:rPr>
          <w:rFonts w:ascii="Futura Lt BT" w:hAnsi="Futura Lt BT"/>
          <w:sz w:val="24"/>
          <w:szCs w:val="24"/>
        </w:rPr>
        <w:t xml:space="preserve"> </w:t>
      </w:r>
      <w:proofErr w:type="spellStart"/>
      <w:r w:rsidRPr="00A92C05">
        <w:rPr>
          <w:rFonts w:ascii="Futura Lt BT" w:hAnsi="Futura Lt BT"/>
          <w:sz w:val="24"/>
          <w:szCs w:val="24"/>
        </w:rPr>
        <w:t>biogospodarstva</w:t>
      </w:r>
      <w:proofErr w:type="spellEnd"/>
    </w:p>
    <w:p w14:paraId="56F5553C" w14:textId="7222DEF6" w:rsidR="00A92C05" w:rsidRDefault="00A92C05" w:rsidP="00557570">
      <w:pPr>
        <w:pStyle w:val="Odlomakpopisa"/>
        <w:numPr>
          <w:ilvl w:val="0"/>
          <w:numId w:val="28"/>
        </w:numPr>
        <w:spacing w:after="0"/>
        <w:jc w:val="both"/>
        <w:rPr>
          <w:rFonts w:ascii="Futura Lt BT" w:hAnsi="Futura Lt BT"/>
          <w:sz w:val="24"/>
          <w:szCs w:val="24"/>
        </w:rPr>
      </w:pPr>
      <w:r w:rsidRPr="00A92C05">
        <w:rPr>
          <w:rFonts w:ascii="Futura Lt BT" w:hAnsi="Futura Lt BT"/>
          <w:sz w:val="24"/>
          <w:szCs w:val="24"/>
        </w:rPr>
        <w:t>Poboljšanje</w:t>
      </w:r>
      <w:r w:rsidR="000F14A3">
        <w:rPr>
          <w:rFonts w:ascii="Futura Lt BT" w:hAnsi="Futura Lt BT"/>
          <w:sz w:val="24"/>
          <w:szCs w:val="24"/>
        </w:rPr>
        <w:t xml:space="preserve"> </w:t>
      </w:r>
      <w:r w:rsidRPr="00A92C05">
        <w:rPr>
          <w:rFonts w:ascii="Futura Lt BT" w:hAnsi="Futura Lt BT"/>
          <w:sz w:val="24"/>
          <w:szCs w:val="24"/>
        </w:rPr>
        <w:t>prometne</w:t>
      </w:r>
      <w:r w:rsidR="000F14A3">
        <w:rPr>
          <w:rFonts w:ascii="Futura Lt BT" w:hAnsi="Futura Lt BT"/>
          <w:sz w:val="24"/>
          <w:szCs w:val="24"/>
        </w:rPr>
        <w:t xml:space="preserve"> </w:t>
      </w:r>
      <w:r w:rsidRPr="00A92C05">
        <w:rPr>
          <w:rFonts w:ascii="Futura Lt BT" w:hAnsi="Futura Lt BT"/>
          <w:sz w:val="24"/>
          <w:szCs w:val="24"/>
        </w:rPr>
        <w:t>povezanosti</w:t>
      </w:r>
      <w:r w:rsidR="000F14A3">
        <w:rPr>
          <w:rFonts w:ascii="Futura Lt BT" w:hAnsi="Futura Lt BT"/>
          <w:sz w:val="24"/>
          <w:szCs w:val="24"/>
        </w:rPr>
        <w:t xml:space="preserve"> </w:t>
      </w:r>
      <w:r w:rsidRPr="00A92C05">
        <w:rPr>
          <w:rFonts w:ascii="Futura Lt BT" w:hAnsi="Futura Lt BT"/>
          <w:sz w:val="24"/>
          <w:szCs w:val="24"/>
        </w:rPr>
        <w:t>i</w:t>
      </w:r>
      <w:r w:rsidR="000F14A3">
        <w:rPr>
          <w:rFonts w:ascii="Futura Lt BT" w:hAnsi="Futura Lt BT"/>
          <w:sz w:val="24"/>
          <w:szCs w:val="24"/>
        </w:rPr>
        <w:t xml:space="preserve"> </w:t>
      </w:r>
      <w:r w:rsidRPr="00A92C05">
        <w:rPr>
          <w:rFonts w:ascii="Futura Lt BT" w:hAnsi="Futura Lt BT"/>
          <w:sz w:val="24"/>
          <w:szCs w:val="24"/>
        </w:rPr>
        <w:t>sigurnosti</w:t>
      </w:r>
      <w:r w:rsidR="000F14A3">
        <w:rPr>
          <w:rFonts w:ascii="Futura Lt BT" w:hAnsi="Futura Lt BT"/>
          <w:sz w:val="24"/>
          <w:szCs w:val="24"/>
        </w:rPr>
        <w:t xml:space="preserve"> </w:t>
      </w:r>
      <w:r w:rsidRPr="00A92C05">
        <w:rPr>
          <w:rFonts w:ascii="Futura Lt BT" w:hAnsi="Futura Lt BT"/>
          <w:sz w:val="24"/>
          <w:szCs w:val="24"/>
        </w:rPr>
        <w:t>u</w:t>
      </w:r>
      <w:r w:rsidR="000F14A3">
        <w:rPr>
          <w:rFonts w:ascii="Futura Lt BT" w:hAnsi="Futura Lt BT"/>
          <w:sz w:val="24"/>
          <w:szCs w:val="24"/>
        </w:rPr>
        <w:t xml:space="preserve"> </w:t>
      </w:r>
      <w:r w:rsidRPr="00A92C05">
        <w:rPr>
          <w:rFonts w:ascii="Futura Lt BT" w:hAnsi="Futura Lt BT"/>
          <w:sz w:val="24"/>
          <w:szCs w:val="24"/>
        </w:rPr>
        <w:t>prometu</w:t>
      </w:r>
    </w:p>
    <w:p w14:paraId="36238200" w14:textId="5716976A" w:rsidR="00A92C05" w:rsidRDefault="00A92C05" w:rsidP="00557570">
      <w:pPr>
        <w:pStyle w:val="Odlomakpopisa"/>
        <w:numPr>
          <w:ilvl w:val="0"/>
          <w:numId w:val="28"/>
        </w:numPr>
        <w:spacing w:after="0"/>
        <w:jc w:val="both"/>
        <w:rPr>
          <w:rFonts w:ascii="Futura Lt BT" w:hAnsi="Futura Lt BT"/>
          <w:sz w:val="24"/>
          <w:szCs w:val="24"/>
        </w:rPr>
      </w:pPr>
      <w:r w:rsidRPr="00A92C05">
        <w:rPr>
          <w:rFonts w:ascii="Futura Lt BT" w:hAnsi="Futura Lt BT"/>
          <w:sz w:val="24"/>
          <w:szCs w:val="24"/>
        </w:rPr>
        <w:t>Razvoj</w:t>
      </w:r>
      <w:r w:rsidR="000F14A3">
        <w:rPr>
          <w:rFonts w:ascii="Futura Lt BT" w:hAnsi="Futura Lt BT"/>
          <w:sz w:val="24"/>
          <w:szCs w:val="24"/>
        </w:rPr>
        <w:t xml:space="preserve"> </w:t>
      </w:r>
      <w:r w:rsidRPr="00A92C05">
        <w:rPr>
          <w:rFonts w:ascii="Futura Lt BT" w:hAnsi="Futura Lt BT"/>
          <w:sz w:val="24"/>
          <w:szCs w:val="24"/>
        </w:rPr>
        <w:t>napredne</w:t>
      </w:r>
      <w:r w:rsidR="000F14A3">
        <w:rPr>
          <w:rFonts w:ascii="Futura Lt BT" w:hAnsi="Futura Lt BT"/>
          <w:sz w:val="24"/>
          <w:szCs w:val="24"/>
        </w:rPr>
        <w:t xml:space="preserve"> </w:t>
      </w:r>
      <w:r w:rsidRPr="00A92C05">
        <w:rPr>
          <w:rFonts w:ascii="Futura Lt BT" w:hAnsi="Futura Lt BT"/>
          <w:sz w:val="24"/>
          <w:szCs w:val="24"/>
        </w:rPr>
        <w:t>komunikacijske</w:t>
      </w:r>
      <w:r w:rsidR="000F14A3">
        <w:rPr>
          <w:rFonts w:ascii="Futura Lt BT" w:hAnsi="Futura Lt BT"/>
          <w:sz w:val="24"/>
          <w:szCs w:val="24"/>
        </w:rPr>
        <w:t xml:space="preserve"> </w:t>
      </w:r>
      <w:r w:rsidRPr="00A92C05">
        <w:rPr>
          <w:rFonts w:ascii="Futura Lt BT" w:hAnsi="Futura Lt BT"/>
          <w:sz w:val="24"/>
          <w:szCs w:val="24"/>
        </w:rPr>
        <w:t>infrastrukture</w:t>
      </w:r>
      <w:r w:rsidR="000F14A3">
        <w:rPr>
          <w:rFonts w:ascii="Futura Lt BT" w:hAnsi="Futura Lt BT"/>
          <w:sz w:val="24"/>
          <w:szCs w:val="24"/>
        </w:rPr>
        <w:t xml:space="preserve"> </w:t>
      </w:r>
      <w:r w:rsidRPr="00A92C05">
        <w:rPr>
          <w:rFonts w:ascii="Futura Lt BT" w:hAnsi="Futura Lt BT"/>
          <w:sz w:val="24"/>
          <w:szCs w:val="24"/>
        </w:rPr>
        <w:t>i</w:t>
      </w:r>
      <w:r w:rsidR="000F14A3">
        <w:rPr>
          <w:rFonts w:ascii="Futura Lt BT" w:hAnsi="Futura Lt BT"/>
          <w:sz w:val="24"/>
          <w:szCs w:val="24"/>
        </w:rPr>
        <w:t xml:space="preserve"> </w:t>
      </w:r>
      <w:r w:rsidRPr="00A92C05">
        <w:rPr>
          <w:rFonts w:ascii="Futura Lt BT" w:hAnsi="Futura Lt BT"/>
          <w:sz w:val="24"/>
          <w:szCs w:val="24"/>
        </w:rPr>
        <w:t>digitalna</w:t>
      </w:r>
      <w:r w:rsidR="000F14A3">
        <w:rPr>
          <w:rFonts w:ascii="Futura Lt BT" w:hAnsi="Futura Lt BT"/>
          <w:sz w:val="24"/>
          <w:szCs w:val="24"/>
        </w:rPr>
        <w:t xml:space="preserve"> </w:t>
      </w:r>
      <w:r w:rsidRPr="00A92C05">
        <w:rPr>
          <w:rFonts w:ascii="Futura Lt BT" w:hAnsi="Futura Lt BT"/>
          <w:sz w:val="24"/>
          <w:szCs w:val="24"/>
        </w:rPr>
        <w:t>transformacija</w:t>
      </w:r>
      <w:r w:rsidR="000F14A3">
        <w:rPr>
          <w:rFonts w:ascii="Futura Lt BT" w:hAnsi="Futura Lt BT"/>
          <w:sz w:val="24"/>
          <w:szCs w:val="24"/>
        </w:rPr>
        <w:t xml:space="preserve"> </w:t>
      </w:r>
      <w:r w:rsidRPr="00A92C05">
        <w:rPr>
          <w:rFonts w:ascii="Futura Lt BT" w:hAnsi="Futura Lt BT"/>
          <w:sz w:val="24"/>
          <w:szCs w:val="24"/>
        </w:rPr>
        <w:t>Karlovačke</w:t>
      </w:r>
      <w:r w:rsidR="000F14A3">
        <w:rPr>
          <w:rFonts w:ascii="Futura Lt BT" w:hAnsi="Futura Lt BT"/>
          <w:sz w:val="24"/>
          <w:szCs w:val="24"/>
        </w:rPr>
        <w:t xml:space="preserve"> </w:t>
      </w:r>
      <w:r w:rsidRPr="00A92C05">
        <w:rPr>
          <w:rFonts w:ascii="Futura Lt BT" w:hAnsi="Futura Lt BT"/>
          <w:sz w:val="24"/>
          <w:szCs w:val="24"/>
        </w:rPr>
        <w:t>županije</w:t>
      </w:r>
    </w:p>
    <w:p w14:paraId="46FA8C16" w14:textId="77777777" w:rsidR="00336D00" w:rsidRPr="00FC187C" w:rsidRDefault="00336D00" w:rsidP="00336D00">
      <w:pPr>
        <w:pStyle w:val="Odlomakpopisa"/>
        <w:ind w:left="1776"/>
        <w:jc w:val="both"/>
        <w:rPr>
          <w:rFonts w:ascii="Futura Lt BT" w:hAnsi="Futura Lt BT"/>
          <w:sz w:val="24"/>
          <w:szCs w:val="24"/>
        </w:rPr>
      </w:pPr>
    </w:p>
    <w:p w14:paraId="3BEF6A2D" w14:textId="4CBAB23B" w:rsidR="00A92C05" w:rsidRDefault="00A92C05" w:rsidP="00557570">
      <w:pPr>
        <w:pStyle w:val="Odlomakpopisa"/>
        <w:numPr>
          <w:ilvl w:val="0"/>
          <w:numId w:val="27"/>
        </w:numPr>
        <w:jc w:val="both"/>
        <w:rPr>
          <w:rFonts w:ascii="Futura Lt BT" w:hAnsi="Futura Lt BT"/>
          <w:sz w:val="24"/>
          <w:szCs w:val="24"/>
        </w:rPr>
      </w:pPr>
      <w:r w:rsidRPr="00A92C05">
        <w:rPr>
          <w:rFonts w:ascii="Futura Lt BT" w:hAnsi="Futura Lt BT"/>
          <w:sz w:val="24"/>
          <w:szCs w:val="24"/>
        </w:rPr>
        <w:t>RAVNOMJERAN</w:t>
      </w:r>
      <w:r w:rsidR="000F14A3">
        <w:rPr>
          <w:rFonts w:ascii="Futura Lt BT" w:hAnsi="Futura Lt BT"/>
          <w:sz w:val="24"/>
          <w:szCs w:val="24"/>
        </w:rPr>
        <w:t xml:space="preserve"> </w:t>
      </w:r>
      <w:r w:rsidRPr="00A92C05">
        <w:rPr>
          <w:rFonts w:ascii="Futura Lt BT" w:hAnsi="Futura Lt BT"/>
          <w:sz w:val="24"/>
          <w:szCs w:val="24"/>
        </w:rPr>
        <w:t>RAZVOJ</w:t>
      </w:r>
      <w:r w:rsidR="000F14A3">
        <w:rPr>
          <w:rFonts w:ascii="Futura Lt BT" w:hAnsi="Futura Lt BT"/>
          <w:sz w:val="24"/>
          <w:szCs w:val="24"/>
        </w:rPr>
        <w:t xml:space="preserve"> </w:t>
      </w:r>
      <w:r w:rsidRPr="00A92C05">
        <w:rPr>
          <w:rFonts w:ascii="Futura Lt BT" w:hAnsi="Futura Lt BT"/>
          <w:sz w:val="24"/>
          <w:szCs w:val="24"/>
        </w:rPr>
        <w:t>ŽUPANIJE</w:t>
      </w:r>
      <w:r w:rsidR="000F14A3">
        <w:rPr>
          <w:rFonts w:ascii="Futura Lt BT" w:hAnsi="Futura Lt BT"/>
          <w:sz w:val="24"/>
          <w:szCs w:val="24"/>
        </w:rPr>
        <w:t xml:space="preserve"> </w:t>
      </w:r>
    </w:p>
    <w:p w14:paraId="2EF776BF" w14:textId="4C9A12AE" w:rsidR="00A92C05" w:rsidRDefault="00A92C05" w:rsidP="00557570">
      <w:pPr>
        <w:pStyle w:val="Odlomakpopisa"/>
        <w:numPr>
          <w:ilvl w:val="0"/>
          <w:numId w:val="28"/>
        </w:numPr>
        <w:spacing w:after="0"/>
        <w:jc w:val="both"/>
        <w:rPr>
          <w:rFonts w:ascii="Futura Lt BT" w:hAnsi="Futura Lt BT"/>
          <w:sz w:val="24"/>
          <w:szCs w:val="24"/>
        </w:rPr>
      </w:pPr>
      <w:r w:rsidRPr="00A92C05">
        <w:rPr>
          <w:rFonts w:ascii="Futura Lt BT" w:hAnsi="Futura Lt BT"/>
          <w:sz w:val="24"/>
          <w:szCs w:val="24"/>
        </w:rPr>
        <w:t>Poticanje</w:t>
      </w:r>
      <w:r w:rsidR="000F14A3">
        <w:rPr>
          <w:rFonts w:ascii="Futura Lt BT" w:hAnsi="Futura Lt BT"/>
          <w:sz w:val="24"/>
          <w:szCs w:val="24"/>
        </w:rPr>
        <w:t xml:space="preserve"> </w:t>
      </w:r>
      <w:r w:rsidRPr="00A92C05">
        <w:rPr>
          <w:rFonts w:ascii="Futura Lt BT" w:hAnsi="Futura Lt BT"/>
          <w:sz w:val="24"/>
          <w:szCs w:val="24"/>
        </w:rPr>
        <w:t>gospodarskog</w:t>
      </w:r>
      <w:r w:rsidR="000F14A3">
        <w:rPr>
          <w:rFonts w:ascii="Futura Lt BT" w:hAnsi="Futura Lt BT"/>
          <w:sz w:val="24"/>
          <w:szCs w:val="24"/>
        </w:rPr>
        <w:t xml:space="preserve"> </w:t>
      </w:r>
      <w:r w:rsidRPr="00A92C05">
        <w:rPr>
          <w:rFonts w:ascii="Futura Lt BT" w:hAnsi="Futura Lt BT"/>
          <w:sz w:val="24"/>
          <w:szCs w:val="24"/>
        </w:rPr>
        <w:t>rasta</w:t>
      </w:r>
      <w:r w:rsidR="000F14A3">
        <w:rPr>
          <w:rFonts w:ascii="Futura Lt BT" w:hAnsi="Futura Lt BT"/>
          <w:sz w:val="24"/>
          <w:szCs w:val="24"/>
        </w:rPr>
        <w:t xml:space="preserve"> </w:t>
      </w:r>
      <w:r w:rsidRPr="00A92C05">
        <w:rPr>
          <w:rFonts w:ascii="Futura Lt BT" w:hAnsi="Futura Lt BT"/>
          <w:sz w:val="24"/>
          <w:szCs w:val="24"/>
        </w:rPr>
        <w:t>i</w:t>
      </w:r>
      <w:r w:rsidR="000F14A3">
        <w:rPr>
          <w:rFonts w:ascii="Futura Lt BT" w:hAnsi="Futura Lt BT"/>
          <w:sz w:val="24"/>
          <w:szCs w:val="24"/>
        </w:rPr>
        <w:t xml:space="preserve"> </w:t>
      </w:r>
      <w:r w:rsidRPr="00A92C05">
        <w:rPr>
          <w:rFonts w:ascii="Futura Lt BT" w:hAnsi="Futura Lt BT"/>
          <w:sz w:val="24"/>
          <w:szCs w:val="24"/>
        </w:rPr>
        <w:t>održivog</w:t>
      </w:r>
      <w:r w:rsidR="000F14A3">
        <w:rPr>
          <w:rFonts w:ascii="Futura Lt BT" w:hAnsi="Futura Lt BT"/>
          <w:sz w:val="24"/>
          <w:szCs w:val="24"/>
        </w:rPr>
        <w:t xml:space="preserve"> </w:t>
      </w:r>
      <w:r w:rsidRPr="00A92C05">
        <w:rPr>
          <w:rFonts w:ascii="Futura Lt BT" w:hAnsi="Futura Lt BT"/>
          <w:sz w:val="24"/>
          <w:szCs w:val="24"/>
        </w:rPr>
        <w:t>razvoja</w:t>
      </w:r>
      <w:r w:rsidR="000F14A3">
        <w:rPr>
          <w:rFonts w:ascii="Futura Lt BT" w:hAnsi="Futura Lt BT"/>
          <w:sz w:val="24"/>
          <w:szCs w:val="24"/>
        </w:rPr>
        <w:t xml:space="preserve"> </w:t>
      </w:r>
      <w:r w:rsidRPr="00A92C05">
        <w:rPr>
          <w:rFonts w:ascii="Futura Lt BT" w:hAnsi="Futura Lt BT"/>
          <w:sz w:val="24"/>
          <w:szCs w:val="24"/>
        </w:rPr>
        <w:t>na</w:t>
      </w:r>
      <w:r w:rsidR="000F14A3">
        <w:rPr>
          <w:rFonts w:ascii="Futura Lt BT" w:hAnsi="Futura Lt BT"/>
          <w:sz w:val="24"/>
          <w:szCs w:val="24"/>
        </w:rPr>
        <w:t xml:space="preserve"> </w:t>
      </w:r>
      <w:r w:rsidRPr="00A92C05">
        <w:rPr>
          <w:rFonts w:ascii="Futura Lt BT" w:hAnsi="Futura Lt BT"/>
          <w:sz w:val="24"/>
          <w:szCs w:val="24"/>
        </w:rPr>
        <w:t>depriviranim</w:t>
      </w:r>
      <w:r w:rsidR="000F14A3">
        <w:rPr>
          <w:rFonts w:ascii="Futura Lt BT" w:hAnsi="Futura Lt BT"/>
          <w:sz w:val="24"/>
          <w:szCs w:val="24"/>
        </w:rPr>
        <w:t xml:space="preserve"> </w:t>
      </w:r>
      <w:r w:rsidRPr="00A92C05">
        <w:rPr>
          <w:rFonts w:ascii="Futura Lt BT" w:hAnsi="Futura Lt BT"/>
          <w:sz w:val="24"/>
          <w:szCs w:val="24"/>
        </w:rPr>
        <w:t>područjima</w:t>
      </w:r>
    </w:p>
    <w:p w14:paraId="751038AB" w14:textId="73ED3C77" w:rsidR="00C27F11" w:rsidRPr="00A92C05" w:rsidRDefault="00C27F11" w:rsidP="00557570">
      <w:pPr>
        <w:pStyle w:val="Odlomakpopisa"/>
        <w:numPr>
          <w:ilvl w:val="0"/>
          <w:numId w:val="28"/>
        </w:numPr>
        <w:spacing w:after="0"/>
        <w:jc w:val="both"/>
        <w:rPr>
          <w:rFonts w:ascii="Futura Lt BT" w:hAnsi="Futura Lt BT"/>
          <w:sz w:val="24"/>
          <w:szCs w:val="24"/>
        </w:rPr>
      </w:pPr>
      <w:r w:rsidRPr="00C27F11">
        <w:rPr>
          <w:rFonts w:ascii="Futura Lt BT" w:hAnsi="Futura Lt BT"/>
          <w:sz w:val="24"/>
          <w:szCs w:val="24"/>
        </w:rPr>
        <w:t>Poticanje</w:t>
      </w:r>
      <w:r w:rsidR="000F14A3">
        <w:rPr>
          <w:rFonts w:ascii="Futura Lt BT" w:hAnsi="Futura Lt BT"/>
          <w:sz w:val="24"/>
          <w:szCs w:val="24"/>
        </w:rPr>
        <w:t xml:space="preserve"> </w:t>
      </w:r>
      <w:r w:rsidRPr="00C27F11">
        <w:rPr>
          <w:rFonts w:ascii="Futura Lt BT" w:hAnsi="Futura Lt BT"/>
          <w:sz w:val="24"/>
          <w:szCs w:val="24"/>
        </w:rPr>
        <w:t>ravnomjernog</w:t>
      </w:r>
      <w:r w:rsidR="000F14A3">
        <w:rPr>
          <w:rFonts w:ascii="Futura Lt BT" w:hAnsi="Futura Lt BT"/>
          <w:sz w:val="24"/>
          <w:szCs w:val="24"/>
        </w:rPr>
        <w:t xml:space="preserve"> </w:t>
      </w:r>
      <w:r w:rsidRPr="00C27F11">
        <w:rPr>
          <w:rFonts w:ascii="Futura Lt BT" w:hAnsi="Futura Lt BT"/>
          <w:sz w:val="24"/>
          <w:szCs w:val="24"/>
        </w:rPr>
        <w:t>razvoja</w:t>
      </w:r>
      <w:r w:rsidR="000F14A3">
        <w:rPr>
          <w:rFonts w:ascii="Futura Lt BT" w:hAnsi="Futura Lt BT"/>
          <w:sz w:val="24"/>
          <w:szCs w:val="24"/>
        </w:rPr>
        <w:t xml:space="preserve"> </w:t>
      </w:r>
      <w:r w:rsidRPr="00C27F11">
        <w:rPr>
          <w:rFonts w:ascii="Futura Lt BT" w:hAnsi="Futura Lt BT"/>
          <w:sz w:val="24"/>
          <w:szCs w:val="24"/>
        </w:rPr>
        <w:t>Karlovačke</w:t>
      </w:r>
      <w:r w:rsidR="000F14A3">
        <w:rPr>
          <w:rFonts w:ascii="Futura Lt BT" w:hAnsi="Futura Lt BT"/>
          <w:sz w:val="24"/>
          <w:szCs w:val="24"/>
        </w:rPr>
        <w:t xml:space="preserve"> </w:t>
      </w:r>
      <w:r w:rsidRPr="00C27F11">
        <w:rPr>
          <w:rFonts w:ascii="Futura Lt BT" w:hAnsi="Futura Lt BT"/>
          <w:sz w:val="24"/>
          <w:szCs w:val="24"/>
        </w:rPr>
        <w:t>županije</w:t>
      </w:r>
    </w:p>
    <w:p w14:paraId="0024CB49" w14:textId="77777777" w:rsidR="001A619F" w:rsidRDefault="001A619F">
      <w:pPr>
        <w:spacing w:after="0" w:line="240" w:lineRule="auto"/>
        <w:rPr>
          <w:rFonts w:ascii="Futura Lt BT" w:hAnsi="Futura Lt BT"/>
          <w:sz w:val="24"/>
          <w:szCs w:val="24"/>
        </w:rPr>
      </w:pPr>
    </w:p>
    <w:p w14:paraId="4C5734CF" w14:textId="77777777" w:rsidR="001C1A8E" w:rsidRDefault="001C1A8E">
      <w:pPr>
        <w:spacing w:after="0" w:line="240" w:lineRule="auto"/>
        <w:rPr>
          <w:rFonts w:ascii="Futura Lt BT" w:hAnsi="Futura Lt BT"/>
          <w:sz w:val="24"/>
          <w:szCs w:val="24"/>
        </w:rPr>
      </w:pPr>
    </w:p>
    <w:p w14:paraId="1040F1B2" w14:textId="588F5E4F" w:rsidR="00900CD5" w:rsidRPr="008A4ABD" w:rsidRDefault="00A43E41" w:rsidP="00A43E41">
      <w:pPr>
        <w:jc w:val="both"/>
        <w:outlineLvl w:val="0"/>
        <w:rPr>
          <w:rFonts w:ascii="Futura Lt BT" w:hAnsi="Futura Lt BT"/>
          <w:b/>
          <w:sz w:val="32"/>
          <w:szCs w:val="32"/>
        </w:rPr>
      </w:pPr>
      <w:bookmarkStart w:id="5" w:name="_Toc215824763"/>
      <w:r>
        <w:rPr>
          <w:rFonts w:ascii="Futura Lt BT" w:hAnsi="Futura Lt BT"/>
          <w:b/>
          <w:sz w:val="32"/>
          <w:szCs w:val="32"/>
        </w:rPr>
        <w:t>2.</w:t>
      </w:r>
      <w:r w:rsidR="000F14A3">
        <w:rPr>
          <w:rFonts w:ascii="Futura Lt BT" w:hAnsi="Futura Lt BT"/>
          <w:b/>
          <w:sz w:val="32"/>
          <w:szCs w:val="32"/>
        </w:rPr>
        <w:t xml:space="preserve"> </w:t>
      </w:r>
      <w:r w:rsidR="00900CD5" w:rsidRPr="008A4ABD">
        <w:rPr>
          <w:rFonts w:ascii="Futura Lt BT" w:hAnsi="Futura Lt BT"/>
          <w:b/>
          <w:sz w:val="32"/>
          <w:szCs w:val="32"/>
        </w:rPr>
        <w:t>Zakonodavno-institucionalni</w:t>
      </w:r>
      <w:r w:rsidR="000F14A3">
        <w:rPr>
          <w:rFonts w:ascii="Futura Lt BT" w:hAnsi="Futura Lt BT"/>
          <w:b/>
          <w:sz w:val="32"/>
          <w:szCs w:val="32"/>
        </w:rPr>
        <w:t xml:space="preserve"> </w:t>
      </w:r>
      <w:r w:rsidR="00900CD5" w:rsidRPr="008A4ABD">
        <w:rPr>
          <w:rFonts w:ascii="Futura Lt BT" w:hAnsi="Futura Lt BT"/>
          <w:b/>
          <w:sz w:val="32"/>
          <w:szCs w:val="32"/>
        </w:rPr>
        <w:t>okvir</w:t>
      </w:r>
      <w:bookmarkEnd w:id="5"/>
    </w:p>
    <w:p w14:paraId="2684FC6D" w14:textId="109E6D25" w:rsidR="00E059AD" w:rsidRDefault="00B47AD8" w:rsidP="00E41BC5">
      <w:pPr>
        <w:jc w:val="both"/>
        <w:rPr>
          <w:rFonts w:ascii="Futura Lt BT" w:hAnsi="Futura Lt BT"/>
          <w:sz w:val="24"/>
          <w:szCs w:val="24"/>
        </w:rPr>
      </w:pPr>
      <w:r>
        <w:rPr>
          <w:rFonts w:ascii="Futura Lt BT" w:hAnsi="Futura Lt BT"/>
          <w:sz w:val="24"/>
          <w:szCs w:val="24"/>
        </w:rPr>
        <w:t>Zakon</w:t>
      </w:r>
      <w:r w:rsidR="000F14A3">
        <w:rPr>
          <w:rFonts w:ascii="Futura Lt BT" w:hAnsi="Futura Lt BT"/>
          <w:sz w:val="24"/>
          <w:szCs w:val="24"/>
        </w:rPr>
        <w:t xml:space="preserve"> </w:t>
      </w:r>
      <w:r>
        <w:rPr>
          <w:rFonts w:ascii="Futura Lt BT" w:hAnsi="Futura Lt BT"/>
          <w:sz w:val="24"/>
          <w:szCs w:val="24"/>
        </w:rPr>
        <w:t>o</w:t>
      </w:r>
      <w:r w:rsidR="000F14A3">
        <w:rPr>
          <w:rFonts w:ascii="Futura Lt BT" w:hAnsi="Futura Lt BT"/>
          <w:sz w:val="24"/>
          <w:szCs w:val="24"/>
        </w:rPr>
        <w:t xml:space="preserve"> </w:t>
      </w:r>
      <w:r>
        <w:rPr>
          <w:rFonts w:ascii="Futura Lt BT" w:hAnsi="Futura Lt BT"/>
          <w:sz w:val="24"/>
          <w:szCs w:val="24"/>
        </w:rPr>
        <w:t>prostornom</w:t>
      </w:r>
      <w:r w:rsidR="000F14A3">
        <w:rPr>
          <w:rFonts w:ascii="Futura Lt BT" w:hAnsi="Futura Lt BT"/>
          <w:sz w:val="24"/>
          <w:szCs w:val="24"/>
        </w:rPr>
        <w:t xml:space="preserve"> </w:t>
      </w:r>
      <w:r>
        <w:rPr>
          <w:rFonts w:ascii="Futura Lt BT" w:hAnsi="Futura Lt BT"/>
          <w:sz w:val="24"/>
          <w:szCs w:val="24"/>
        </w:rPr>
        <w:t>uređenju</w:t>
      </w:r>
      <w:r w:rsidR="000F14A3">
        <w:rPr>
          <w:rFonts w:ascii="Futura Lt BT" w:hAnsi="Futura Lt BT"/>
          <w:sz w:val="24"/>
          <w:szCs w:val="24"/>
        </w:rPr>
        <w:t xml:space="preserve"> </w:t>
      </w:r>
      <w:r>
        <w:rPr>
          <w:rFonts w:ascii="Futura Lt BT" w:hAnsi="Futura Lt BT"/>
          <w:sz w:val="24"/>
          <w:szCs w:val="24"/>
        </w:rPr>
        <w:t>iz</w:t>
      </w:r>
      <w:r w:rsidR="000F14A3">
        <w:rPr>
          <w:rFonts w:ascii="Futura Lt BT" w:hAnsi="Futura Lt BT"/>
          <w:sz w:val="24"/>
          <w:szCs w:val="24"/>
        </w:rPr>
        <w:t xml:space="preserve"> </w:t>
      </w:r>
      <w:r>
        <w:rPr>
          <w:rFonts w:ascii="Futura Lt BT" w:hAnsi="Futura Lt BT"/>
          <w:sz w:val="24"/>
          <w:szCs w:val="24"/>
        </w:rPr>
        <w:t>1994.</w:t>
      </w:r>
      <w:r w:rsidR="000F14A3">
        <w:rPr>
          <w:rFonts w:ascii="Futura Lt BT" w:hAnsi="Futura Lt BT"/>
          <w:sz w:val="24"/>
          <w:szCs w:val="24"/>
        </w:rPr>
        <w:t xml:space="preserve"> </w:t>
      </w:r>
      <w:r>
        <w:rPr>
          <w:rFonts w:ascii="Futura Lt BT" w:hAnsi="Futura Lt BT"/>
          <w:sz w:val="24"/>
          <w:szCs w:val="24"/>
        </w:rPr>
        <w:t>godine</w:t>
      </w:r>
      <w:r w:rsidR="000F14A3">
        <w:rPr>
          <w:rFonts w:ascii="Futura Lt BT" w:hAnsi="Futura Lt BT"/>
          <w:sz w:val="24"/>
          <w:szCs w:val="24"/>
        </w:rPr>
        <w:t xml:space="preserve"> </w:t>
      </w:r>
      <w:r>
        <w:rPr>
          <w:rFonts w:ascii="Futura Lt BT" w:hAnsi="Futura Lt BT"/>
          <w:sz w:val="24"/>
          <w:szCs w:val="24"/>
        </w:rPr>
        <w:t>propisao</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p</w:t>
      </w:r>
      <w:r w:rsidR="00B30A54">
        <w:rPr>
          <w:rFonts w:ascii="Futura Lt BT" w:hAnsi="Futura Lt BT"/>
          <w:sz w:val="24"/>
          <w:szCs w:val="24"/>
        </w:rPr>
        <w:t>eriodičn</w:t>
      </w:r>
      <w:r>
        <w:rPr>
          <w:rFonts w:ascii="Futura Lt BT" w:hAnsi="Futura Lt BT"/>
          <w:sz w:val="24"/>
          <w:szCs w:val="24"/>
        </w:rPr>
        <w:t>u</w:t>
      </w:r>
      <w:r w:rsidR="000F14A3">
        <w:rPr>
          <w:rFonts w:ascii="Futura Lt BT" w:hAnsi="Futura Lt BT"/>
          <w:sz w:val="24"/>
          <w:szCs w:val="24"/>
        </w:rPr>
        <w:t xml:space="preserve"> </w:t>
      </w:r>
      <w:r w:rsidR="003A2808">
        <w:rPr>
          <w:rFonts w:ascii="Futura Lt BT" w:hAnsi="Futura Lt BT"/>
          <w:sz w:val="24"/>
          <w:szCs w:val="24"/>
        </w:rPr>
        <w:t>obvez</w:t>
      </w:r>
      <w:r>
        <w:rPr>
          <w:rFonts w:ascii="Futura Lt BT" w:hAnsi="Futura Lt BT"/>
          <w:sz w:val="24"/>
          <w:szCs w:val="24"/>
        </w:rPr>
        <w:t>u</w:t>
      </w:r>
      <w:r w:rsidR="000F14A3">
        <w:rPr>
          <w:rFonts w:ascii="Futura Lt BT" w:hAnsi="Futura Lt BT"/>
          <w:sz w:val="24"/>
          <w:szCs w:val="24"/>
        </w:rPr>
        <w:t xml:space="preserve"> </w:t>
      </w:r>
      <w:r w:rsidR="003A2808">
        <w:rPr>
          <w:rFonts w:ascii="Futura Lt BT" w:hAnsi="Futura Lt BT"/>
          <w:sz w:val="24"/>
          <w:szCs w:val="24"/>
        </w:rPr>
        <w:t>izrade</w:t>
      </w:r>
      <w:r w:rsidR="000F14A3">
        <w:rPr>
          <w:rFonts w:ascii="Futura Lt BT" w:hAnsi="Futura Lt BT"/>
          <w:sz w:val="24"/>
          <w:szCs w:val="24"/>
        </w:rPr>
        <w:t xml:space="preserve"> </w:t>
      </w:r>
      <w:r w:rsidR="00B30A54">
        <w:rPr>
          <w:rFonts w:ascii="Futura Lt BT" w:hAnsi="Futura Lt BT"/>
          <w:sz w:val="24"/>
          <w:szCs w:val="24"/>
        </w:rPr>
        <w:t>izvješća</w:t>
      </w:r>
      <w:r w:rsidR="000F14A3">
        <w:rPr>
          <w:rFonts w:ascii="Futura Lt BT" w:hAnsi="Futura Lt BT"/>
          <w:sz w:val="24"/>
          <w:szCs w:val="24"/>
        </w:rPr>
        <w:t xml:space="preserve"> </w:t>
      </w:r>
      <w:r w:rsidR="00B30A54">
        <w:rPr>
          <w:rFonts w:ascii="Futura Lt BT" w:hAnsi="Futura Lt BT"/>
          <w:sz w:val="24"/>
          <w:szCs w:val="24"/>
        </w:rPr>
        <w:t>o</w:t>
      </w:r>
      <w:r w:rsidR="000F14A3">
        <w:rPr>
          <w:rFonts w:ascii="Futura Lt BT" w:hAnsi="Futura Lt BT"/>
          <w:sz w:val="24"/>
          <w:szCs w:val="24"/>
        </w:rPr>
        <w:t xml:space="preserve"> </w:t>
      </w:r>
      <w:r w:rsidR="00B30A54">
        <w:rPr>
          <w:rFonts w:ascii="Futura Lt BT" w:hAnsi="Futura Lt BT"/>
          <w:sz w:val="24"/>
          <w:szCs w:val="24"/>
        </w:rPr>
        <w:t>stanju</w:t>
      </w:r>
      <w:r w:rsidR="000F14A3">
        <w:rPr>
          <w:rFonts w:ascii="Futura Lt BT" w:hAnsi="Futura Lt BT"/>
          <w:sz w:val="24"/>
          <w:szCs w:val="24"/>
        </w:rPr>
        <w:t xml:space="preserve"> </w:t>
      </w:r>
      <w:r w:rsidR="00B30A54">
        <w:rPr>
          <w:rFonts w:ascii="Futura Lt BT" w:hAnsi="Futura Lt BT"/>
          <w:sz w:val="24"/>
          <w:szCs w:val="24"/>
        </w:rPr>
        <w:t>u</w:t>
      </w:r>
      <w:r w:rsidR="000F14A3">
        <w:rPr>
          <w:rFonts w:ascii="Futura Lt BT" w:hAnsi="Futura Lt BT"/>
          <w:sz w:val="24"/>
          <w:szCs w:val="24"/>
        </w:rPr>
        <w:t xml:space="preserve"> </w:t>
      </w:r>
      <w:r w:rsidR="00B30A54">
        <w:rPr>
          <w:rFonts w:ascii="Futura Lt BT" w:hAnsi="Futura Lt BT"/>
          <w:sz w:val="24"/>
          <w:szCs w:val="24"/>
        </w:rPr>
        <w:t>prostoru</w:t>
      </w:r>
      <w:r w:rsidR="0085458F">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a</w:t>
      </w:r>
      <w:r w:rsidR="000F14A3">
        <w:rPr>
          <w:rFonts w:ascii="Futura Lt BT" w:hAnsi="Futura Lt BT"/>
          <w:sz w:val="24"/>
          <w:szCs w:val="24"/>
        </w:rPr>
        <w:t xml:space="preserve"> </w:t>
      </w:r>
      <w:r w:rsidR="0085458F">
        <w:rPr>
          <w:rFonts w:ascii="Futura Lt BT" w:hAnsi="Futura Lt BT"/>
          <w:sz w:val="24"/>
          <w:szCs w:val="24"/>
        </w:rPr>
        <w:t>do</w:t>
      </w:r>
      <w:r w:rsidR="000F14A3">
        <w:rPr>
          <w:rFonts w:ascii="Futura Lt BT" w:hAnsi="Futura Lt BT"/>
          <w:sz w:val="24"/>
          <w:szCs w:val="24"/>
        </w:rPr>
        <w:t xml:space="preserve"> </w:t>
      </w:r>
      <w:r w:rsidR="00B30A54">
        <w:rPr>
          <w:rFonts w:ascii="Futura Lt BT" w:hAnsi="Futura Lt BT"/>
          <w:sz w:val="24"/>
          <w:szCs w:val="24"/>
        </w:rPr>
        <w:t>2007.</w:t>
      </w:r>
      <w:r w:rsidR="000F14A3">
        <w:rPr>
          <w:rFonts w:ascii="Futura Lt BT" w:hAnsi="Futura Lt BT"/>
          <w:sz w:val="24"/>
          <w:szCs w:val="24"/>
        </w:rPr>
        <w:t xml:space="preserve"> </w:t>
      </w:r>
      <w:r w:rsidR="00B30A54">
        <w:rPr>
          <w:rFonts w:ascii="Futura Lt BT" w:hAnsi="Futura Lt BT"/>
          <w:sz w:val="24"/>
          <w:szCs w:val="24"/>
        </w:rPr>
        <w:t>godine</w:t>
      </w:r>
      <w:r w:rsidR="000F14A3">
        <w:rPr>
          <w:rFonts w:ascii="Futura Lt BT" w:hAnsi="Futura Lt BT"/>
          <w:sz w:val="24"/>
          <w:szCs w:val="24"/>
        </w:rPr>
        <w:t xml:space="preserve"> </w:t>
      </w:r>
      <w:r w:rsidR="00B30A54">
        <w:rPr>
          <w:rFonts w:ascii="Futura Lt BT" w:hAnsi="Futura Lt BT"/>
          <w:sz w:val="24"/>
          <w:szCs w:val="24"/>
        </w:rPr>
        <w:t>postojala</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sidR="00B30A54">
        <w:rPr>
          <w:rFonts w:ascii="Futura Lt BT" w:hAnsi="Futura Lt BT"/>
          <w:sz w:val="24"/>
          <w:szCs w:val="24"/>
        </w:rPr>
        <w:t>i</w:t>
      </w:r>
      <w:r w:rsidR="000F14A3">
        <w:rPr>
          <w:rFonts w:ascii="Futura Lt BT" w:hAnsi="Futura Lt BT"/>
          <w:sz w:val="24"/>
          <w:szCs w:val="24"/>
        </w:rPr>
        <w:t xml:space="preserve"> </w:t>
      </w:r>
      <w:r w:rsidR="00B30A54">
        <w:rPr>
          <w:rFonts w:ascii="Futura Lt BT" w:hAnsi="Futura Lt BT"/>
          <w:sz w:val="24"/>
          <w:szCs w:val="24"/>
        </w:rPr>
        <w:t>obveza</w:t>
      </w:r>
      <w:r w:rsidR="000F14A3">
        <w:rPr>
          <w:rFonts w:ascii="Futura Lt BT" w:hAnsi="Futura Lt BT"/>
          <w:sz w:val="24"/>
          <w:szCs w:val="24"/>
        </w:rPr>
        <w:t xml:space="preserve"> </w:t>
      </w:r>
      <w:r w:rsidR="00B30A54">
        <w:rPr>
          <w:rFonts w:ascii="Futura Lt BT" w:hAnsi="Futura Lt BT"/>
          <w:sz w:val="24"/>
          <w:szCs w:val="24"/>
        </w:rPr>
        <w:t>donošenja</w:t>
      </w:r>
      <w:r w:rsidR="000F14A3">
        <w:rPr>
          <w:rFonts w:ascii="Futura Lt BT" w:hAnsi="Futura Lt BT"/>
          <w:sz w:val="24"/>
          <w:szCs w:val="24"/>
        </w:rPr>
        <w:t xml:space="preserve"> </w:t>
      </w:r>
      <w:r w:rsidR="00B30A54">
        <w:rPr>
          <w:rFonts w:ascii="Futura Lt BT" w:hAnsi="Futura Lt BT"/>
          <w:sz w:val="24"/>
          <w:szCs w:val="24"/>
        </w:rPr>
        <w:t>Programa</w:t>
      </w:r>
      <w:r w:rsidR="000F14A3">
        <w:rPr>
          <w:rFonts w:ascii="Futura Lt BT" w:hAnsi="Futura Lt BT"/>
          <w:sz w:val="24"/>
          <w:szCs w:val="24"/>
        </w:rPr>
        <w:t xml:space="preserve"> </w:t>
      </w:r>
      <w:r w:rsidR="00B30A54">
        <w:rPr>
          <w:rFonts w:ascii="Futura Lt BT" w:hAnsi="Futura Lt BT"/>
          <w:sz w:val="24"/>
          <w:szCs w:val="24"/>
        </w:rPr>
        <w:t>mjera</w:t>
      </w:r>
      <w:r w:rsidR="000F14A3">
        <w:rPr>
          <w:rFonts w:ascii="Futura Lt BT" w:hAnsi="Futura Lt BT"/>
          <w:sz w:val="24"/>
          <w:szCs w:val="24"/>
        </w:rPr>
        <w:t xml:space="preserve"> </w:t>
      </w:r>
      <w:r w:rsidR="00B30A54">
        <w:rPr>
          <w:rFonts w:ascii="Futura Lt BT" w:hAnsi="Futura Lt BT"/>
          <w:sz w:val="24"/>
          <w:szCs w:val="24"/>
        </w:rPr>
        <w:t>unapređenja</w:t>
      </w:r>
      <w:r w:rsidR="000F14A3">
        <w:rPr>
          <w:rFonts w:ascii="Futura Lt BT" w:hAnsi="Futura Lt BT"/>
          <w:sz w:val="24"/>
          <w:szCs w:val="24"/>
        </w:rPr>
        <w:t xml:space="preserve"> </w:t>
      </w:r>
      <w:r w:rsidR="00B30A54">
        <w:rPr>
          <w:rFonts w:ascii="Futura Lt BT" w:hAnsi="Futura Lt BT"/>
          <w:sz w:val="24"/>
          <w:szCs w:val="24"/>
        </w:rPr>
        <w:t>stanja</w:t>
      </w:r>
      <w:r w:rsidR="000F14A3">
        <w:rPr>
          <w:rFonts w:ascii="Futura Lt BT" w:hAnsi="Futura Lt BT"/>
          <w:sz w:val="24"/>
          <w:szCs w:val="24"/>
        </w:rPr>
        <w:t xml:space="preserve"> </w:t>
      </w:r>
      <w:r w:rsidR="00B30A54">
        <w:rPr>
          <w:rFonts w:ascii="Futura Lt BT" w:hAnsi="Futura Lt BT"/>
          <w:sz w:val="24"/>
          <w:szCs w:val="24"/>
        </w:rPr>
        <w:t>u</w:t>
      </w:r>
      <w:r w:rsidR="000F14A3">
        <w:rPr>
          <w:rFonts w:ascii="Futura Lt BT" w:hAnsi="Futura Lt BT"/>
          <w:sz w:val="24"/>
          <w:szCs w:val="24"/>
        </w:rPr>
        <w:t xml:space="preserve"> </w:t>
      </w:r>
      <w:r w:rsidR="00B30A54">
        <w:rPr>
          <w:rFonts w:ascii="Futura Lt BT" w:hAnsi="Futura Lt BT"/>
          <w:sz w:val="24"/>
          <w:szCs w:val="24"/>
        </w:rPr>
        <w:t>prostoru</w:t>
      </w:r>
      <w:r w:rsidR="000F14A3">
        <w:rPr>
          <w:rFonts w:ascii="Futura Lt BT" w:hAnsi="Futura Lt BT"/>
          <w:sz w:val="24"/>
          <w:szCs w:val="24"/>
        </w:rPr>
        <w:t xml:space="preserve"> </w:t>
      </w:r>
      <w:r w:rsidR="00720AC5">
        <w:rPr>
          <w:rFonts w:ascii="Futura Lt BT" w:hAnsi="Futura Lt BT"/>
          <w:sz w:val="24"/>
          <w:szCs w:val="24"/>
        </w:rPr>
        <w:t>kao</w:t>
      </w:r>
      <w:r w:rsidR="000F14A3">
        <w:rPr>
          <w:rFonts w:ascii="Futura Lt BT" w:hAnsi="Futura Lt BT"/>
          <w:sz w:val="24"/>
          <w:szCs w:val="24"/>
        </w:rPr>
        <w:t xml:space="preserve"> </w:t>
      </w:r>
      <w:r w:rsidR="000C1744">
        <w:rPr>
          <w:rFonts w:ascii="Futura Lt BT" w:hAnsi="Futura Lt BT"/>
          <w:sz w:val="24"/>
          <w:szCs w:val="24"/>
        </w:rPr>
        <w:t>plan</w:t>
      </w:r>
      <w:r>
        <w:rPr>
          <w:rFonts w:ascii="Futura Lt BT" w:hAnsi="Futura Lt BT"/>
          <w:sz w:val="24"/>
          <w:szCs w:val="24"/>
        </w:rPr>
        <w:t>a</w:t>
      </w:r>
      <w:r w:rsidR="000F14A3">
        <w:rPr>
          <w:rFonts w:ascii="Futura Lt BT" w:hAnsi="Futura Lt BT"/>
          <w:sz w:val="24"/>
          <w:szCs w:val="24"/>
        </w:rPr>
        <w:t xml:space="preserve"> </w:t>
      </w:r>
      <w:r w:rsidR="000C1744">
        <w:rPr>
          <w:rFonts w:ascii="Futura Lt BT" w:hAnsi="Futura Lt BT"/>
          <w:sz w:val="24"/>
          <w:szCs w:val="24"/>
        </w:rPr>
        <w:t>obaveza</w:t>
      </w:r>
      <w:r w:rsidR="000F14A3">
        <w:rPr>
          <w:rFonts w:ascii="Futura Lt BT" w:hAnsi="Futura Lt BT"/>
          <w:sz w:val="24"/>
          <w:szCs w:val="24"/>
        </w:rPr>
        <w:t xml:space="preserve"> </w:t>
      </w:r>
      <w:r w:rsidR="00720AC5">
        <w:rPr>
          <w:rFonts w:ascii="Futura Lt BT" w:hAnsi="Futura Lt BT"/>
          <w:sz w:val="24"/>
          <w:szCs w:val="24"/>
        </w:rPr>
        <w:t>u</w:t>
      </w:r>
      <w:r w:rsidR="000F14A3">
        <w:rPr>
          <w:rFonts w:ascii="Futura Lt BT" w:hAnsi="Futura Lt BT"/>
          <w:sz w:val="24"/>
          <w:szCs w:val="24"/>
        </w:rPr>
        <w:t xml:space="preserve"> </w:t>
      </w:r>
      <w:r w:rsidR="00720AC5">
        <w:rPr>
          <w:rFonts w:ascii="Futura Lt BT" w:hAnsi="Futura Lt BT"/>
          <w:sz w:val="24"/>
          <w:szCs w:val="24"/>
        </w:rPr>
        <w:t>daljnjem</w:t>
      </w:r>
      <w:r w:rsidR="000F14A3">
        <w:rPr>
          <w:rFonts w:ascii="Futura Lt BT" w:hAnsi="Futura Lt BT"/>
          <w:sz w:val="24"/>
          <w:szCs w:val="24"/>
        </w:rPr>
        <w:t xml:space="preserve"> </w:t>
      </w:r>
      <w:r w:rsidR="00720AC5">
        <w:rPr>
          <w:rFonts w:ascii="Futura Lt BT" w:hAnsi="Futura Lt BT"/>
          <w:sz w:val="24"/>
          <w:szCs w:val="24"/>
        </w:rPr>
        <w:t>planiranju</w:t>
      </w:r>
      <w:r w:rsidR="000F14A3">
        <w:rPr>
          <w:rFonts w:ascii="Futura Lt BT" w:hAnsi="Futura Lt BT"/>
          <w:sz w:val="24"/>
          <w:szCs w:val="24"/>
        </w:rPr>
        <w:t xml:space="preserve"> </w:t>
      </w:r>
      <w:r w:rsidR="00720AC5">
        <w:rPr>
          <w:rFonts w:ascii="Futura Lt BT" w:hAnsi="Futura Lt BT"/>
          <w:sz w:val="24"/>
          <w:szCs w:val="24"/>
        </w:rPr>
        <w:t>na</w:t>
      </w:r>
      <w:r w:rsidR="000F14A3">
        <w:rPr>
          <w:rFonts w:ascii="Futura Lt BT" w:hAnsi="Futura Lt BT"/>
          <w:sz w:val="24"/>
          <w:szCs w:val="24"/>
        </w:rPr>
        <w:t xml:space="preserve"> </w:t>
      </w:r>
      <w:r w:rsidR="00720AC5">
        <w:rPr>
          <w:rFonts w:ascii="Futura Lt BT" w:hAnsi="Futura Lt BT"/>
          <w:sz w:val="24"/>
          <w:szCs w:val="24"/>
        </w:rPr>
        <w:t>regionalnom</w:t>
      </w:r>
      <w:r w:rsidR="000F14A3">
        <w:rPr>
          <w:rFonts w:ascii="Futura Lt BT" w:hAnsi="Futura Lt BT"/>
          <w:sz w:val="24"/>
          <w:szCs w:val="24"/>
        </w:rPr>
        <w:t xml:space="preserve"> </w:t>
      </w:r>
      <w:r w:rsidR="00720AC5">
        <w:rPr>
          <w:rFonts w:ascii="Futura Lt BT" w:hAnsi="Futura Lt BT"/>
          <w:sz w:val="24"/>
          <w:szCs w:val="24"/>
        </w:rPr>
        <w:t>nivou.</w:t>
      </w:r>
      <w:r w:rsidR="000F14A3">
        <w:rPr>
          <w:rFonts w:ascii="Futura Lt BT" w:hAnsi="Futura Lt BT"/>
          <w:sz w:val="24"/>
          <w:szCs w:val="24"/>
        </w:rPr>
        <w:t xml:space="preserve"> </w:t>
      </w:r>
    </w:p>
    <w:p w14:paraId="56D4B55E" w14:textId="09A968EE" w:rsidR="00900CD5" w:rsidRDefault="005D3917" w:rsidP="00E41BC5">
      <w:pPr>
        <w:jc w:val="both"/>
        <w:rPr>
          <w:rFonts w:ascii="Futura Lt BT" w:hAnsi="Futura Lt BT"/>
          <w:sz w:val="24"/>
          <w:szCs w:val="24"/>
        </w:rPr>
      </w:pPr>
      <w:r>
        <w:rPr>
          <w:rFonts w:ascii="Futura Lt BT" w:hAnsi="Futura Lt BT"/>
          <w:sz w:val="24"/>
          <w:szCs w:val="24"/>
        </w:rPr>
        <w:t>I</w:t>
      </w:r>
      <w:r w:rsidR="00E26A45">
        <w:rPr>
          <w:rFonts w:ascii="Futura Lt BT" w:hAnsi="Futura Lt BT"/>
          <w:sz w:val="24"/>
          <w:szCs w:val="24"/>
        </w:rPr>
        <w:t>zrada</w:t>
      </w:r>
      <w:r w:rsidR="000F14A3">
        <w:rPr>
          <w:rFonts w:ascii="Futura Lt BT" w:hAnsi="Futura Lt BT"/>
          <w:sz w:val="24"/>
          <w:szCs w:val="24"/>
        </w:rPr>
        <w:t xml:space="preserve"> </w:t>
      </w:r>
      <w:r w:rsidR="00E26A45">
        <w:rPr>
          <w:rFonts w:ascii="Futura Lt BT" w:hAnsi="Futura Lt BT"/>
          <w:sz w:val="24"/>
          <w:szCs w:val="24"/>
        </w:rPr>
        <w:t>Izvješća</w:t>
      </w:r>
      <w:r w:rsidR="000F14A3">
        <w:rPr>
          <w:rFonts w:ascii="Futura Lt BT" w:hAnsi="Futura Lt BT"/>
          <w:sz w:val="24"/>
          <w:szCs w:val="24"/>
        </w:rPr>
        <w:t xml:space="preserve"> </w:t>
      </w:r>
      <w:r w:rsidR="001C1A8E">
        <w:rPr>
          <w:rFonts w:ascii="Futura Lt BT" w:hAnsi="Futura Lt BT"/>
          <w:sz w:val="24"/>
          <w:szCs w:val="24"/>
        </w:rPr>
        <w:t xml:space="preserve">o stanju u prostoru </w:t>
      </w:r>
      <w:r w:rsidR="00E26A45">
        <w:rPr>
          <w:rFonts w:ascii="Futura Lt BT" w:hAnsi="Futura Lt BT"/>
          <w:sz w:val="24"/>
          <w:szCs w:val="24"/>
        </w:rPr>
        <w:t>propisana</w:t>
      </w:r>
      <w:r w:rsidR="000F14A3">
        <w:rPr>
          <w:rFonts w:ascii="Futura Lt BT" w:hAnsi="Futura Lt BT"/>
          <w:sz w:val="24"/>
          <w:szCs w:val="24"/>
        </w:rPr>
        <w:t xml:space="preserve"> </w:t>
      </w:r>
      <w:r w:rsidR="00E26A45">
        <w:rPr>
          <w:rFonts w:ascii="Futura Lt BT" w:hAnsi="Futura Lt BT"/>
          <w:sz w:val="24"/>
          <w:szCs w:val="24"/>
        </w:rPr>
        <w:t>je</w:t>
      </w:r>
      <w:r w:rsidR="000F14A3">
        <w:rPr>
          <w:rFonts w:ascii="Futura Lt BT" w:hAnsi="Futura Lt BT"/>
          <w:sz w:val="24"/>
          <w:szCs w:val="24"/>
        </w:rPr>
        <w:t xml:space="preserve"> </w:t>
      </w:r>
      <w:r w:rsidR="00E26A45">
        <w:rPr>
          <w:rFonts w:ascii="Futura Lt BT" w:hAnsi="Futura Lt BT"/>
          <w:sz w:val="24"/>
          <w:szCs w:val="24"/>
        </w:rPr>
        <w:t>v</w:t>
      </w:r>
      <w:r w:rsidR="00E059AD">
        <w:rPr>
          <w:rFonts w:ascii="Futura Lt BT" w:hAnsi="Futura Lt BT"/>
          <w:sz w:val="24"/>
          <w:szCs w:val="24"/>
        </w:rPr>
        <w:t>ažećim</w:t>
      </w:r>
      <w:r w:rsidR="000F14A3">
        <w:rPr>
          <w:rFonts w:ascii="Futura Lt BT" w:hAnsi="Futura Lt BT"/>
          <w:sz w:val="24"/>
          <w:szCs w:val="24"/>
        </w:rPr>
        <w:t xml:space="preserve"> </w:t>
      </w:r>
      <w:r w:rsidR="00E059AD">
        <w:rPr>
          <w:rFonts w:ascii="Futura Lt BT" w:hAnsi="Futura Lt BT"/>
          <w:sz w:val="24"/>
          <w:szCs w:val="24"/>
        </w:rPr>
        <w:t>Zakonom</w:t>
      </w:r>
      <w:r w:rsidR="000F14A3">
        <w:rPr>
          <w:rFonts w:ascii="Futura Lt BT" w:hAnsi="Futura Lt BT"/>
          <w:sz w:val="24"/>
          <w:szCs w:val="24"/>
        </w:rPr>
        <w:t xml:space="preserve"> </w:t>
      </w:r>
      <w:r w:rsidR="00E059AD">
        <w:rPr>
          <w:rFonts w:ascii="Futura Lt BT" w:hAnsi="Futura Lt BT"/>
          <w:sz w:val="24"/>
          <w:szCs w:val="24"/>
        </w:rPr>
        <w:t>o</w:t>
      </w:r>
      <w:r w:rsidR="000F14A3">
        <w:rPr>
          <w:rFonts w:ascii="Futura Lt BT" w:hAnsi="Futura Lt BT"/>
          <w:sz w:val="24"/>
          <w:szCs w:val="24"/>
        </w:rPr>
        <w:t xml:space="preserve"> </w:t>
      </w:r>
      <w:r w:rsidR="00E059AD">
        <w:rPr>
          <w:rFonts w:ascii="Futura Lt BT" w:hAnsi="Futura Lt BT"/>
          <w:sz w:val="24"/>
          <w:szCs w:val="24"/>
        </w:rPr>
        <w:t>prostornom</w:t>
      </w:r>
      <w:r w:rsidR="000F14A3">
        <w:rPr>
          <w:rFonts w:ascii="Futura Lt BT" w:hAnsi="Futura Lt BT"/>
          <w:sz w:val="24"/>
          <w:szCs w:val="24"/>
        </w:rPr>
        <w:t xml:space="preserve"> </w:t>
      </w:r>
      <w:r w:rsidR="00E059AD">
        <w:rPr>
          <w:rFonts w:ascii="Futura Lt BT" w:hAnsi="Futura Lt BT"/>
          <w:sz w:val="24"/>
          <w:szCs w:val="24"/>
        </w:rPr>
        <w:t>uređenju</w:t>
      </w:r>
      <w:r w:rsidR="000F14A3">
        <w:rPr>
          <w:rFonts w:ascii="Futura Lt BT" w:hAnsi="Futura Lt BT"/>
          <w:sz w:val="24"/>
          <w:szCs w:val="24"/>
        </w:rPr>
        <w:t xml:space="preserve"> </w:t>
      </w:r>
      <w:r w:rsidR="00EC73BD">
        <w:rPr>
          <w:rFonts w:ascii="Futura Lt BT" w:hAnsi="Futura Lt BT"/>
          <w:sz w:val="24"/>
          <w:szCs w:val="24"/>
        </w:rPr>
        <w:t>(NN</w:t>
      </w:r>
      <w:r w:rsidR="000F14A3">
        <w:rPr>
          <w:rFonts w:ascii="Futura Lt BT" w:hAnsi="Futura Lt BT"/>
          <w:sz w:val="24"/>
          <w:szCs w:val="24"/>
        </w:rPr>
        <w:t xml:space="preserve"> </w:t>
      </w:r>
      <w:r w:rsidR="00EC73BD">
        <w:rPr>
          <w:rFonts w:ascii="Futura Lt BT" w:hAnsi="Futura Lt BT"/>
          <w:sz w:val="24"/>
          <w:szCs w:val="24"/>
        </w:rPr>
        <w:t>153/13,</w:t>
      </w:r>
      <w:r w:rsidR="000F14A3">
        <w:rPr>
          <w:rFonts w:ascii="Futura Lt BT" w:hAnsi="Futura Lt BT"/>
          <w:sz w:val="24"/>
          <w:szCs w:val="24"/>
        </w:rPr>
        <w:t xml:space="preserve"> </w:t>
      </w:r>
      <w:r w:rsidR="00EC73BD">
        <w:rPr>
          <w:rFonts w:ascii="Futura Lt BT" w:hAnsi="Futura Lt BT"/>
          <w:sz w:val="24"/>
          <w:szCs w:val="24"/>
        </w:rPr>
        <w:t>65/17</w:t>
      </w:r>
      <w:r w:rsidR="005E6EDE">
        <w:rPr>
          <w:rFonts w:ascii="Futura Lt BT" w:hAnsi="Futura Lt BT"/>
          <w:sz w:val="24"/>
          <w:szCs w:val="24"/>
        </w:rPr>
        <w:t>,</w:t>
      </w:r>
      <w:r w:rsidR="000F14A3">
        <w:rPr>
          <w:rFonts w:ascii="Futura Lt BT" w:hAnsi="Futura Lt BT"/>
          <w:sz w:val="24"/>
          <w:szCs w:val="24"/>
        </w:rPr>
        <w:t xml:space="preserve"> </w:t>
      </w:r>
      <w:r w:rsidR="00EC73BD">
        <w:rPr>
          <w:rFonts w:ascii="Futura Lt BT" w:hAnsi="Futura Lt BT"/>
          <w:sz w:val="24"/>
          <w:szCs w:val="24"/>
        </w:rPr>
        <w:t>114/18</w:t>
      </w:r>
      <w:r w:rsidR="005E6EDE">
        <w:rPr>
          <w:rFonts w:ascii="Futura Lt BT" w:hAnsi="Futura Lt BT"/>
          <w:sz w:val="24"/>
          <w:szCs w:val="24"/>
        </w:rPr>
        <w:t>,</w:t>
      </w:r>
      <w:r w:rsidR="000F14A3">
        <w:rPr>
          <w:rFonts w:ascii="Futura Lt BT" w:hAnsi="Futura Lt BT"/>
          <w:sz w:val="24"/>
          <w:szCs w:val="24"/>
        </w:rPr>
        <w:t xml:space="preserve"> </w:t>
      </w:r>
      <w:r w:rsidR="005E6EDE">
        <w:rPr>
          <w:rFonts w:ascii="Futura Lt BT" w:hAnsi="Futura Lt BT"/>
          <w:sz w:val="24"/>
          <w:szCs w:val="24"/>
        </w:rPr>
        <w:t>3</w:t>
      </w:r>
      <w:r w:rsidR="004B566E">
        <w:rPr>
          <w:rFonts w:ascii="Futura Lt BT" w:hAnsi="Futura Lt BT"/>
          <w:sz w:val="24"/>
          <w:szCs w:val="24"/>
        </w:rPr>
        <w:t>9</w:t>
      </w:r>
      <w:r w:rsidR="005E6EDE">
        <w:rPr>
          <w:rFonts w:ascii="Futura Lt BT" w:hAnsi="Futura Lt BT"/>
          <w:sz w:val="24"/>
          <w:szCs w:val="24"/>
        </w:rPr>
        <w:t>/19</w:t>
      </w:r>
      <w:r w:rsidR="004B566E">
        <w:rPr>
          <w:rFonts w:ascii="Futura Lt BT" w:hAnsi="Futura Lt BT"/>
          <w:sz w:val="24"/>
          <w:szCs w:val="24"/>
        </w:rPr>
        <w:t>,</w:t>
      </w:r>
      <w:r w:rsidR="000F14A3">
        <w:rPr>
          <w:rFonts w:ascii="Futura Lt BT" w:hAnsi="Futura Lt BT"/>
          <w:sz w:val="24"/>
          <w:szCs w:val="24"/>
        </w:rPr>
        <w:t xml:space="preserve"> </w:t>
      </w:r>
      <w:r w:rsidR="005E6EDE">
        <w:rPr>
          <w:rFonts w:ascii="Futura Lt BT" w:hAnsi="Futura Lt BT"/>
          <w:sz w:val="24"/>
          <w:szCs w:val="24"/>
        </w:rPr>
        <w:t>98/19</w:t>
      </w:r>
      <w:r w:rsidR="000F14A3">
        <w:rPr>
          <w:rFonts w:ascii="Futura Lt BT" w:hAnsi="Futura Lt BT"/>
          <w:sz w:val="24"/>
          <w:szCs w:val="24"/>
        </w:rPr>
        <w:t xml:space="preserve"> </w:t>
      </w:r>
      <w:r w:rsidR="004B566E">
        <w:rPr>
          <w:rFonts w:ascii="Futura Lt BT" w:hAnsi="Futura Lt BT"/>
          <w:sz w:val="24"/>
          <w:szCs w:val="24"/>
        </w:rPr>
        <w:t>i</w:t>
      </w:r>
      <w:r w:rsidR="000F14A3">
        <w:rPr>
          <w:rFonts w:ascii="Futura Lt BT" w:hAnsi="Futura Lt BT"/>
          <w:sz w:val="24"/>
          <w:szCs w:val="24"/>
        </w:rPr>
        <w:t xml:space="preserve"> </w:t>
      </w:r>
      <w:r w:rsidR="004B566E">
        <w:rPr>
          <w:rFonts w:ascii="Futura Lt BT" w:hAnsi="Futura Lt BT"/>
          <w:sz w:val="24"/>
          <w:szCs w:val="24"/>
        </w:rPr>
        <w:t>67/23</w:t>
      </w:r>
      <w:r w:rsidR="00EC73BD">
        <w:rPr>
          <w:rFonts w:ascii="Futura Lt BT" w:hAnsi="Futura Lt BT"/>
          <w:sz w:val="24"/>
          <w:szCs w:val="24"/>
        </w:rPr>
        <w:t>)</w:t>
      </w:r>
      <w:r w:rsidR="000F14A3">
        <w:rPr>
          <w:rFonts w:ascii="Futura Lt BT" w:hAnsi="Futura Lt BT"/>
          <w:sz w:val="24"/>
          <w:szCs w:val="24"/>
        </w:rPr>
        <w:t xml:space="preserve"> </w:t>
      </w:r>
      <w:r w:rsidR="00EC73BD">
        <w:rPr>
          <w:rFonts w:ascii="Futura Lt BT" w:hAnsi="Futura Lt BT"/>
          <w:sz w:val="24"/>
          <w:szCs w:val="24"/>
        </w:rPr>
        <w:t>za</w:t>
      </w:r>
      <w:r w:rsidR="000F14A3">
        <w:rPr>
          <w:rFonts w:ascii="Futura Lt BT" w:hAnsi="Futura Lt BT"/>
          <w:sz w:val="24"/>
          <w:szCs w:val="24"/>
        </w:rPr>
        <w:t xml:space="preserve"> </w:t>
      </w:r>
      <w:r w:rsidR="00EC73BD">
        <w:rPr>
          <w:rFonts w:ascii="Futura Lt BT" w:hAnsi="Futura Lt BT"/>
          <w:sz w:val="24"/>
          <w:szCs w:val="24"/>
        </w:rPr>
        <w:t>razdoblje</w:t>
      </w:r>
      <w:r w:rsidR="000F14A3">
        <w:rPr>
          <w:rFonts w:ascii="Futura Lt BT" w:hAnsi="Futura Lt BT"/>
          <w:sz w:val="24"/>
          <w:szCs w:val="24"/>
        </w:rPr>
        <w:t xml:space="preserve"> </w:t>
      </w:r>
      <w:r w:rsidR="00EC73BD">
        <w:rPr>
          <w:rFonts w:ascii="Futura Lt BT" w:hAnsi="Futura Lt BT"/>
          <w:sz w:val="24"/>
          <w:szCs w:val="24"/>
        </w:rPr>
        <w:t>od</w:t>
      </w:r>
      <w:r w:rsidR="000F14A3">
        <w:rPr>
          <w:rFonts w:ascii="Futura Lt BT" w:hAnsi="Futura Lt BT"/>
          <w:sz w:val="24"/>
          <w:szCs w:val="24"/>
        </w:rPr>
        <w:t xml:space="preserve"> </w:t>
      </w:r>
      <w:r w:rsidR="00EC73BD">
        <w:rPr>
          <w:rFonts w:ascii="Futura Lt BT" w:hAnsi="Futura Lt BT"/>
          <w:sz w:val="24"/>
          <w:szCs w:val="24"/>
        </w:rPr>
        <w:t>četiri</w:t>
      </w:r>
      <w:r w:rsidR="000F14A3">
        <w:rPr>
          <w:rFonts w:ascii="Futura Lt BT" w:hAnsi="Futura Lt BT"/>
          <w:sz w:val="24"/>
          <w:szCs w:val="24"/>
        </w:rPr>
        <w:t xml:space="preserve"> </w:t>
      </w:r>
      <w:r w:rsidR="00EC73BD">
        <w:rPr>
          <w:rFonts w:ascii="Futura Lt BT" w:hAnsi="Futura Lt BT"/>
          <w:sz w:val="24"/>
          <w:szCs w:val="24"/>
        </w:rPr>
        <w:t>godine</w:t>
      </w:r>
      <w:r w:rsidR="00E059AD">
        <w:rPr>
          <w:rFonts w:ascii="Futura Lt BT" w:hAnsi="Futura Lt BT"/>
          <w:sz w:val="24"/>
          <w:szCs w:val="24"/>
        </w:rPr>
        <w:t>,</w:t>
      </w:r>
      <w:r w:rsidR="000F14A3">
        <w:rPr>
          <w:rFonts w:ascii="Futura Lt BT" w:hAnsi="Futura Lt BT"/>
          <w:sz w:val="24"/>
          <w:szCs w:val="24"/>
        </w:rPr>
        <w:t xml:space="preserve"> </w:t>
      </w:r>
      <w:r w:rsidR="00E059AD">
        <w:rPr>
          <w:rFonts w:ascii="Futura Lt BT" w:hAnsi="Futura Lt BT"/>
          <w:sz w:val="24"/>
          <w:szCs w:val="24"/>
        </w:rPr>
        <w:t>uz</w:t>
      </w:r>
      <w:r w:rsidR="000F14A3">
        <w:rPr>
          <w:rFonts w:ascii="Futura Lt BT" w:hAnsi="Futura Lt BT"/>
          <w:sz w:val="24"/>
          <w:szCs w:val="24"/>
        </w:rPr>
        <w:t xml:space="preserve"> </w:t>
      </w:r>
      <w:r w:rsidR="00E059AD">
        <w:rPr>
          <w:rFonts w:ascii="Futura Lt BT" w:hAnsi="Futura Lt BT"/>
          <w:sz w:val="24"/>
          <w:szCs w:val="24"/>
        </w:rPr>
        <w:t>sadržaj</w:t>
      </w:r>
      <w:r w:rsidR="000F14A3">
        <w:rPr>
          <w:rFonts w:ascii="Futura Lt BT" w:hAnsi="Futura Lt BT"/>
          <w:sz w:val="24"/>
          <w:szCs w:val="24"/>
        </w:rPr>
        <w:t xml:space="preserve"> </w:t>
      </w:r>
      <w:r w:rsidR="00E059AD">
        <w:rPr>
          <w:rFonts w:ascii="Futura Lt BT" w:hAnsi="Futura Lt BT"/>
          <w:sz w:val="24"/>
          <w:szCs w:val="24"/>
        </w:rPr>
        <w:t>propisan</w:t>
      </w:r>
      <w:r w:rsidR="000F14A3">
        <w:rPr>
          <w:rFonts w:ascii="Futura Lt BT" w:hAnsi="Futura Lt BT"/>
          <w:sz w:val="24"/>
          <w:szCs w:val="24"/>
        </w:rPr>
        <w:t xml:space="preserve"> </w:t>
      </w:r>
      <w:r w:rsidR="00BD63DA" w:rsidRPr="008A4ABD">
        <w:rPr>
          <w:rFonts w:ascii="Futura Lt BT" w:hAnsi="Futura Lt BT"/>
          <w:sz w:val="24"/>
          <w:szCs w:val="24"/>
        </w:rPr>
        <w:t>Pravilnikom</w:t>
      </w:r>
      <w:r w:rsidR="000F14A3">
        <w:rPr>
          <w:rFonts w:ascii="Futura Lt BT" w:hAnsi="Futura Lt BT"/>
          <w:sz w:val="24"/>
          <w:szCs w:val="24"/>
        </w:rPr>
        <w:t xml:space="preserve"> </w:t>
      </w:r>
      <w:r w:rsidR="00BD63DA" w:rsidRPr="008A4ABD">
        <w:rPr>
          <w:rFonts w:ascii="Futura Lt BT" w:hAnsi="Futura Lt BT"/>
          <w:sz w:val="24"/>
          <w:szCs w:val="24"/>
        </w:rPr>
        <w:t>o</w:t>
      </w:r>
      <w:r w:rsidR="000F14A3">
        <w:rPr>
          <w:rFonts w:ascii="Futura Lt BT" w:hAnsi="Futura Lt BT"/>
          <w:sz w:val="24"/>
          <w:szCs w:val="24"/>
        </w:rPr>
        <w:t xml:space="preserve"> </w:t>
      </w:r>
      <w:r w:rsidR="00BD63DA" w:rsidRPr="008A4ABD">
        <w:rPr>
          <w:rFonts w:ascii="Futura Lt BT" w:hAnsi="Futura Lt BT"/>
          <w:sz w:val="24"/>
          <w:szCs w:val="24"/>
        </w:rPr>
        <w:t>sadržaju</w:t>
      </w:r>
      <w:r w:rsidR="000F14A3">
        <w:rPr>
          <w:rFonts w:ascii="Futura Lt BT" w:hAnsi="Futura Lt BT"/>
          <w:sz w:val="24"/>
          <w:szCs w:val="24"/>
        </w:rPr>
        <w:t xml:space="preserve"> </w:t>
      </w:r>
      <w:r w:rsidR="00BD63DA" w:rsidRPr="008A4ABD">
        <w:rPr>
          <w:rFonts w:ascii="Futura Lt BT" w:hAnsi="Futura Lt BT"/>
          <w:sz w:val="24"/>
          <w:szCs w:val="24"/>
        </w:rPr>
        <w:t>i</w:t>
      </w:r>
      <w:r w:rsidR="000F14A3">
        <w:rPr>
          <w:rFonts w:ascii="Futura Lt BT" w:hAnsi="Futura Lt BT"/>
          <w:sz w:val="24"/>
          <w:szCs w:val="24"/>
        </w:rPr>
        <w:t xml:space="preserve"> </w:t>
      </w:r>
      <w:r w:rsidR="00BD63DA" w:rsidRPr="008A4ABD">
        <w:rPr>
          <w:rFonts w:ascii="Futura Lt BT" w:hAnsi="Futura Lt BT"/>
          <w:sz w:val="24"/>
          <w:szCs w:val="24"/>
        </w:rPr>
        <w:t>obveznim</w:t>
      </w:r>
      <w:r w:rsidR="000F14A3">
        <w:rPr>
          <w:rFonts w:ascii="Futura Lt BT" w:hAnsi="Futura Lt BT"/>
          <w:sz w:val="24"/>
          <w:szCs w:val="24"/>
        </w:rPr>
        <w:t xml:space="preserve"> </w:t>
      </w:r>
      <w:r w:rsidR="00BD63DA" w:rsidRPr="008A4ABD">
        <w:rPr>
          <w:rFonts w:ascii="Futura Lt BT" w:hAnsi="Futura Lt BT"/>
          <w:sz w:val="24"/>
          <w:szCs w:val="24"/>
        </w:rPr>
        <w:t>prostornim</w:t>
      </w:r>
      <w:r w:rsidR="000F14A3">
        <w:rPr>
          <w:rFonts w:ascii="Futura Lt BT" w:hAnsi="Futura Lt BT"/>
          <w:sz w:val="24"/>
          <w:szCs w:val="24"/>
        </w:rPr>
        <w:t xml:space="preserve"> </w:t>
      </w:r>
      <w:r w:rsidR="00BD63DA" w:rsidRPr="008A4ABD">
        <w:rPr>
          <w:rFonts w:ascii="Futura Lt BT" w:hAnsi="Futura Lt BT"/>
          <w:sz w:val="24"/>
          <w:szCs w:val="24"/>
        </w:rPr>
        <w:t>pokazateljima</w:t>
      </w:r>
      <w:r w:rsidR="000F14A3">
        <w:rPr>
          <w:rFonts w:ascii="Futura Lt BT" w:hAnsi="Futura Lt BT"/>
          <w:sz w:val="24"/>
          <w:szCs w:val="24"/>
        </w:rPr>
        <w:t xml:space="preserve"> </w:t>
      </w:r>
      <w:r w:rsidR="00BD63DA" w:rsidRPr="008A4ABD">
        <w:rPr>
          <w:rFonts w:ascii="Futura Lt BT" w:hAnsi="Futura Lt BT"/>
          <w:sz w:val="24"/>
          <w:szCs w:val="24"/>
        </w:rPr>
        <w:t>izvješća</w:t>
      </w:r>
      <w:r w:rsidR="000F14A3">
        <w:rPr>
          <w:rFonts w:ascii="Futura Lt BT" w:hAnsi="Futura Lt BT"/>
          <w:sz w:val="24"/>
          <w:szCs w:val="24"/>
        </w:rPr>
        <w:t xml:space="preserve"> </w:t>
      </w:r>
      <w:r w:rsidR="002C7A50" w:rsidRPr="008A4ABD">
        <w:rPr>
          <w:rFonts w:ascii="Futura Lt BT" w:hAnsi="Futura Lt BT"/>
          <w:sz w:val="24"/>
          <w:szCs w:val="24"/>
        </w:rPr>
        <w:t>o</w:t>
      </w:r>
      <w:r w:rsidR="000F14A3">
        <w:rPr>
          <w:rFonts w:ascii="Futura Lt BT" w:hAnsi="Futura Lt BT"/>
          <w:sz w:val="24"/>
          <w:szCs w:val="24"/>
        </w:rPr>
        <w:t xml:space="preserve"> </w:t>
      </w:r>
      <w:r w:rsidR="002C7A50" w:rsidRPr="008A4ABD">
        <w:rPr>
          <w:rFonts w:ascii="Futura Lt BT" w:hAnsi="Futura Lt BT"/>
          <w:sz w:val="24"/>
          <w:szCs w:val="24"/>
        </w:rPr>
        <w:t>stanju</w:t>
      </w:r>
      <w:r w:rsidR="000F14A3">
        <w:rPr>
          <w:rFonts w:ascii="Futura Lt BT" w:hAnsi="Futura Lt BT"/>
          <w:sz w:val="24"/>
          <w:szCs w:val="24"/>
        </w:rPr>
        <w:t xml:space="preserve"> </w:t>
      </w:r>
      <w:r w:rsidR="002C7A50" w:rsidRPr="008A4ABD">
        <w:rPr>
          <w:rFonts w:ascii="Futura Lt BT" w:hAnsi="Futura Lt BT"/>
          <w:sz w:val="24"/>
          <w:szCs w:val="24"/>
        </w:rPr>
        <w:t>u</w:t>
      </w:r>
      <w:r w:rsidR="000F14A3">
        <w:rPr>
          <w:rFonts w:ascii="Futura Lt BT" w:hAnsi="Futura Lt BT"/>
          <w:sz w:val="24"/>
          <w:szCs w:val="24"/>
        </w:rPr>
        <w:t xml:space="preserve"> </w:t>
      </w:r>
      <w:r w:rsidR="002C7A50" w:rsidRPr="008A4ABD">
        <w:rPr>
          <w:rFonts w:ascii="Futura Lt BT" w:hAnsi="Futura Lt BT"/>
          <w:sz w:val="24"/>
          <w:szCs w:val="24"/>
        </w:rPr>
        <w:t>prostoru</w:t>
      </w:r>
      <w:r w:rsidR="000F14A3">
        <w:rPr>
          <w:rFonts w:ascii="Futura Lt BT" w:hAnsi="Futura Lt BT"/>
          <w:sz w:val="24"/>
          <w:szCs w:val="24"/>
        </w:rPr>
        <w:t xml:space="preserve"> </w:t>
      </w:r>
      <w:r w:rsidR="002C7A50" w:rsidRPr="008A4ABD">
        <w:rPr>
          <w:rFonts w:ascii="Futura Lt BT" w:hAnsi="Futura Lt BT"/>
          <w:sz w:val="24"/>
          <w:szCs w:val="24"/>
        </w:rPr>
        <w:t>(NN</w:t>
      </w:r>
      <w:r w:rsidR="000F14A3">
        <w:rPr>
          <w:rFonts w:ascii="Futura Lt BT" w:hAnsi="Futura Lt BT"/>
          <w:sz w:val="24"/>
          <w:szCs w:val="24"/>
        </w:rPr>
        <w:t xml:space="preserve"> </w:t>
      </w:r>
      <w:r w:rsidR="002C7A50" w:rsidRPr="008A4ABD">
        <w:rPr>
          <w:rFonts w:ascii="Futura Lt BT" w:hAnsi="Futura Lt BT"/>
          <w:sz w:val="24"/>
          <w:szCs w:val="24"/>
        </w:rPr>
        <w:t>48/14</w:t>
      </w:r>
      <w:r w:rsidR="000F75E2">
        <w:rPr>
          <w:rFonts w:ascii="Futura Lt BT" w:hAnsi="Futura Lt BT"/>
          <w:sz w:val="24"/>
          <w:szCs w:val="24"/>
        </w:rPr>
        <w:t>,</w:t>
      </w:r>
      <w:r w:rsidR="000F14A3">
        <w:rPr>
          <w:rFonts w:ascii="Futura Lt BT" w:hAnsi="Futura Lt BT"/>
          <w:sz w:val="24"/>
          <w:szCs w:val="24"/>
        </w:rPr>
        <w:t xml:space="preserve"> </w:t>
      </w:r>
      <w:r w:rsidR="000F75E2">
        <w:rPr>
          <w:rFonts w:ascii="Futura Lt BT" w:hAnsi="Futura Lt BT"/>
          <w:sz w:val="24"/>
          <w:szCs w:val="24"/>
        </w:rPr>
        <w:t>19/15</w:t>
      </w:r>
      <w:r w:rsidR="002C7A50" w:rsidRPr="008A4ABD">
        <w:rPr>
          <w:rFonts w:ascii="Futura Lt BT" w:hAnsi="Futura Lt BT"/>
          <w:sz w:val="24"/>
          <w:szCs w:val="24"/>
        </w:rPr>
        <w:t>)</w:t>
      </w:r>
      <w:r w:rsidR="000F14A3">
        <w:rPr>
          <w:rFonts w:ascii="Futura Lt BT" w:hAnsi="Futura Lt BT"/>
          <w:sz w:val="24"/>
          <w:szCs w:val="24"/>
        </w:rPr>
        <w:t xml:space="preserve"> </w:t>
      </w:r>
      <w:r w:rsidR="00E059AD">
        <w:rPr>
          <w:rFonts w:ascii="Futura Lt BT" w:hAnsi="Futura Lt BT"/>
          <w:sz w:val="24"/>
          <w:szCs w:val="24"/>
        </w:rPr>
        <w:t>(</w:t>
      </w:r>
      <w:r w:rsidR="002C7A50" w:rsidRPr="008A4ABD">
        <w:rPr>
          <w:rFonts w:ascii="Futura Lt BT" w:hAnsi="Futura Lt BT"/>
          <w:sz w:val="24"/>
          <w:szCs w:val="24"/>
        </w:rPr>
        <w:t>dalje:</w:t>
      </w:r>
      <w:r w:rsidR="000F14A3">
        <w:rPr>
          <w:rFonts w:ascii="Futura Lt BT" w:hAnsi="Futura Lt BT"/>
          <w:sz w:val="24"/>
          <w:szCs w:val="24"/>
        </w:rPr>
        <w:t xml:space="preserve"> </w:t>
      </w:r>
      <w:r w:rsidR="002C7A50" w:rsidRPr="008A4ABD">
        <w:rPr>
          <w:rFonts w:ascii="Futura Lt BT" w:hAnsi="Futura Lt BT"/>
          <w:sz w:val="24"/>
          <w:szCs w:val="24"/>
        </w:rPr>
        <w:t>Zakon,</w:t>
      </w:r>
      <w:r w:rsidR="000F14A3">
        <w:rPr>
          <w:rFonts w:ascii="Futura Lt BT" w:hAnsi="Futura Lt BT"/>
          <w:sz w:val="24"/>
          <w:szCs w:val="24"/>
        </w:rPr>
        <w:t xml:space="preserve"> </w:t>
      </w:r>
      <w:r w:rsidR="002C7A50" w:rsidRPr="008A4ABD">
        <w:rPr>
          <w:rFonts w:ascii="Futura Lt BT" w:hAnsi="Futura Lt BT"/>
          <w:sz w:val="24"/>
          <w:szCs w:val="24"/>
        </w:rPr>
        <w:t>Pravilnik</w:t>
      </w:r>
      <w:r w:rsidR="000F14A3">
        <w:rPr>
          <w:rFonts w:ascii="Futura Lt BT" w:hAnsi="Futura Lt BT"/>
          <w:sz w:val="24"/>
          <w:szCs w:val="24"/>
        </w:rPr>
        <w:t xml:space="preserve"> </w:t>
      </w:r>
      <w:r w:rsidR="002C7A50" w:rsidRPr="008A4ABD">
        <w:rPr>
          <w:rFonts w:ascii="Futura Lt BT" w:hAnsi="Futura Lt BT"/>
          <w:sz w:val="24"/>
          <w:szCs w:val="24"/>
        </w:rPr>
        <w:t>i</w:t>
      </w:r>
      <w:r w:rsidR="000F14A3">
        <w:rPr>
          <w:rFonts w:ascii="Futura Lt BT" w:hAnsi="Futura Lt BT"/>
          <w:sz w:val="24"/>
          <w:szCs w:val="24"/>
        </w:rPr>
        <w:t xml:space="preserve"> </w:t>
      </w:r>
      <w:r w:rsidR="002C7A50" w:rsidRPr="008A4ABD">
        <w:rPr>
          <w:rFonts w:ascii="Futura Lt BT" w:hAnsi="Futura Lt BT"/>
          <w:sz w:val="24"/>
          <w:szCs w:val="24"/>
        </w:rPr>
        <w:t>Izvješće</w:t>
      </w:r>
      <w:r w:rsidR="00E059AD">
        <w:rPr>
          <w:rFonts w:ascii="Futura Lt BT" w:hAnsi="Futura Lt BT"/>
          <w:sz w:val="24"/>
          <w:szCs w:val="24"/>
        </w:rPr>
        <w:t>)</w:t>
      </w:r>
      <w:r w:rsidR="00A02369" w:rsidRPr="008A4ABD">
        <w:rPr>
          <w:rFonts w:ascii="Futura Lt BT" w:hAnsi="Futura Lt BT"/>
          <w:sz w:val="24"/>
          <w:szCs w:val="24"/>
        </w:rPr>
        <w:t>.</w:t>
      </w:r>
    </w:p>
    <w:p w14:paraId="47F85DB7" w14:textId="38DA0343" w:rsidR="005D3917" w:rsidRDefault="005D3917" w:rsidP="005D3917">
      <w:pPr>
        <w:jc w:val="both"/>
        <w:rPr>
          <w:rFonts w:ascii="Futura Lt BT" w:hAnsi="Futura Lt BT"/>
          <w:sz w:val="24"/>
          <w:szCs w:val="24"/>
        </w:rPr>
      </w:pPr>
      <w:r w:rsidRPr="005D3917">
        <w:rPr>
          <w:rFonts w:ascii="Futura Lt BT" w:hAnsi="Futura Lt BT"/>
          <w:sz w:val="24"/>
          <w:szCs w:val="24"/>
        </w:rPr>
        <w:t>Zakon</w:t>
      </w:r>
      <w:r w:rsidR="000F14A3">
        <w:rPr>
          <w:rFonts w:ascii="Futura Lt BT" w:hAnsi="Futura Lt BT"/>
          <w:sz w:val="24"/>
          <w:szCs w:val="24"/>
        </w:rPr>
        <w:t xml:space="preserve"> </w:t>
      </w:r>
      <w:r w:rsidR="00B75058">
        <w:rPr>
          <w:rFonts w:ascii="Futura Lt BT" w:hAnsi="Futura Lt BT"/>
          <w:sz w:val="24"/>
          <w:szCs w:val="24"/>
        </w:rPr>
        <w:t>je</w:t>
      </w:r>
      <w:r w:rsidR="000F14A3">
        <w:rPr>
          <w:rFonts w:ascii="Futura Lt BT" w:hAnsi="Futura Lt BT"/>
          <w:sz w:val="24"/>
          <w:szCs w:val="24"/>
        </w:rPr>
        <w:t xml:space="preserve"> </w:t>
      </w:r>
      <w:r w:rsidRPr="005D3917">
        <w:rPr>
          <w:rFonts w:ascii="Futura Lt BT" w:hAnsi="Futura Lt BT"/>
          <w:sz w:val="24"/>
          <w:szCs w:val="24"/>
        </w:rPr>
        <w:t>propisao</w:t>
      </w:r>
      <w:r w:rsidR="000F14A3">
        <w:rPr>
          <w:rFonts w:ascii="Futura Lt BT" w:hAnsi="Futura Lt BT"/>
          <w:sz w:val="24"/>
          <w:szCs w:val="24"/>
        </w:rPr>
        <w:t xml:space="preserve"> </w:t>
      </w:r>
      <w:r w:rsidRPr="005D3917">
        <w:rPr>
          <w:rFonts w:ascii="Futura Lt BT" w:hAnsi="Futura Lt BT"/>
          <w:sz w:val="24"/>
          <w:szCs w:val="24"/>
        </w:rPr>
        <w:t>pra</w:t>
      </w:r>
      <w:r w:rsidRPr="005D3917">
        <w:rPr>
          <w:rFonts w:ascii="Futura Lt BT" w:hAnsi="Futura Lt BT" w:hint="eastAsia"/>
          <w:sz w:val="24"/>
          <w:szCs w:val="24"/>
        </w:rPr>
        <w:t>ć</w:t>
      </w:r>
      <w:r w:rsidRPr="005D3917">
        <w:rPr>
          <w:rFonts w:ascii="Futura Lt BT" w:hAnsi="Futura Lt BT"/>
          <w:sz w:val="24"/>
          <w:szCs w:val="24"/>
        </w:rPr>
        <w:t>enje</w:t>
      </w:r>
      <w:r w:rsidR="000F14A3">
        <w:rPr>
          <w:rFonts w:ascii="Futura Lt BT" w:hAnsi="Futura Lt BT"/>
          <w:sz w:val="24"/>
          <w:szCs w:val="24"/>
        </w:rPr>
        <w:t xml:space="preserve"> </w:t>
      </w:r>
      <w:r w:rsidRPr="005D3917">
        <w:rPr>
          <w:rFonts w:ascii="Futura Lt BT" w:hAnsi="Futura Lt BT"/>
          <w:sz w:val="24"/>
          <w:szCs w:val="24"/>
        </w:rPr>
        <w:t>stanja</w:t>
      </w:r>
      <w:r w:rsidR="000F14A3">
        <w:rPr>
          <w:rFonts w:ascii="Futura Lt BT" w:hAnsi="Futura Lt BT"/>
          <w:sz w:val="24"/>
          <w:szCs w:val="24"/>
        </w:rPr>
        <w:t xml:space="preserve"> </w:t>
      </w:r>
      <w:r w:rsidRPr="005D3917">
        <w:rPr>
          <w:rFonts w:ascii="Futura Lt BT" w:hAnsi="Futura Lt BT"/>
          <w:sz w:val="24"/>
          <w:szCs w:val="24"/>
        </w:rPr>
        <w:t>u</w:t>
      </w:r>
      <w:r w:rsidR="000F14A3">
        <w:rPr>
          <w:rFonts w:ascii="Futura Lt BT" w:hAnsi="Futura Lt BT"/>
          <w:sz w:val="24"/>
          <w:szCs w:val="24"/>
        </w:rPr>
        <w:t xml:space="preserve"> </w:t>
      </w:r>
      <w:r w:rsidRPr="005D3917">
        <w:rPr>
          <w:rFonts w:ascii="Futura Lt BT" w:hAnsi="Futura Lt BT"/>
          <w:sz w:val="24"/>
          <w:szCs w:val="24"/>
        </w:rPr>
        <w:t>prostoru</w:t>
      </w:r>
      <w:r w:rsidR="000F14A3">
        <w:rPr>
          <w:rFonts w:ascii="Futura Lt BT" w:hAnsi="Futura Lt BT"/>
          <w:sz w:val="24"/>
          <w:szCs w:val="24"/>
        </w:rPr>
        <w:t xml:space="preserve"> </w:t>
      </w:r>
      <w:r w:rsidRPr="005D3917">
        <w:rPr>
          <w:rFonts w:ascii="Futura Lt BT" w:hAnsi="Futura Lt BT"/>
          <w:sz w:val="24"/>
          <w:szCs w:val="24"/>
        </w:rPr>
        <w:t>i</w:t>
      </w:r>
      <w:r w:rsidR="000F14A3">
        <w:rPr>
          <w:rFonts w:ascii="Futura Lt BT" w:hAnsi="Futura Lt BT"/>
          <w:sz w:val="24"/>
          <w:szCs w:val="24"/>
        </w:rPr>
        <w:t xml:space="preserve"> </w:t>
      </w:r>
      <w:r w:rsidRPr="005D3917">
        <w:rPr>
          <w:rFonts w:ascii="Futura Lt BT" w:hAnsi="Futura Lt BT"/>
          <w:sz w:val="24"/>
          <w:szCs w:val="24"/>
        </w:rPr>
        <w:t>podru</w:t>
      </w:r>
      <w:r w:rsidRPr="005D3917">
        <w:rPr>
          <w:rFonts w:ascii="Futura Lt BT" w:hAnsi="Futura Lt BT" w:hint="eastAsia"/>
          <w:sz w:val="24"/>
          <w:szCs w:val="24"/>
        </w:rPr>
        <w:t>č</w:t>
      </w:r>
      <w:r w:rsidRPr="005D3917">
        <w:rPr>
          <w:rFonts w:ascii="Futura Lt BT" w:hAnsi="Futura Lt BT"/>
          <w:sz w:val="24"/>
          <w:szCs w:val="24"/>
        </w:rPr>
        <w:t>ju</w:t>
      </w:r>
      <w:r w:rsidR="000F14A3">
        <w:rPr>
          <w:rFonts w:ascii="Futura Lt BT" w:hAnsi="Futura Lt BT"/>
          <w:sz w:val="24"/>
          <w:szCs w:val="24"/>
        </w:rPr>
        <w:t xml:space="preserve"> </w:t>
      </w:r>
      <w:r w:rsidRPr="005D3917">
        <w:rPr>
          <w:rFonts w:ascii="Futura Lt BT" w:hAnsi="Futura Lt BT"/>
          <w:sz w:val="24"/>
          <w:szCs w:val="24"/>
        </w:rPr>
        <w:t>prostornog</w:t>
      </w:r>
      <w:r w:rsidR="000F14A3">
        <w:rPr>
          <w:rFonts w:ascii="Futura Lt BT" w:hAnsi="Futura Lt BT"/>
          <w:sz w:val="24"/>
          <w:szCs w:val="24"/>
        </w:rPr>
        <w:t xml:space="preserve"> </w:t>
      </w:r>
      <w:r w:rsidRPr="005D3917">
        <w:rPr>
          <w:rFonts w:ascii="Futura Lt BT" w:hAnsi="Futura Lt BT"/>
          <w:sz w:val="24"/>
          <w:szCs w:val="24"/>
        </w:rPr>
        <w:t>ure</w:t>
      </w:r>
      <w:r w:rsidRPr="005D3917">
        <w:rPr>
          <w:rFonts w:ascii="Futura Lt BT" w:hAnsi="Futura Lt BT" w:hint="eastAsia"/>
          <w:sz w:val="24"/>
          <w:szCs w:val="24"/>
        </w:rPr>
        <w:t>đ</w:t>
      </w:r>
      <w:r w:rsidRPr="005D3917">
        <w:rPr>
          <w:rFonts w:ascii="Futura Lt BT" w:hAnsi="Futura Lt BT"/>
          <w:sz w:val="24"/>
          <w:szCs w:val="24"/>
        </w:rPr>
        <w:t>enja</w:t>
      </w:r>
      <w:r w:rsidR="000F14A3">
        <w:rPr>
          <w:rFonts w:ascii="Futura Lt BT" w:hAnsi="Futura Lt BT"/>
          <w:sz w:val="24"/>
          <w:szCs w:val="24"/>
        </w:rPr>
        <w:t xml:space="preserve"> </w:t>
      </w:r>
      <w:r w:rsidRPr="005D3917">
        <w:rPr>
          <w:rFonts w:ascii="Futura Lt BT" w:hAnsi="Futura Lt BT"/>
          <w:sz w:val="24"/>
          <w:szCs w:val="24"/>
        </w:rPr>
        <w:t>putem</w:t>
      </w:r>
      <w:r w:rsidR="000F14A3">
        <w:rPr>
          <w:rFonts w:ascii="Futura Lt BT" w:hAnsi="Futura Lt BT"/>
          <w:sz w:val="24"/>
          <w:szCs w:val="24"/>
        </w:rPr>
        <w:t xml:space="preserve"> </w:t>
      </w:r>
      <w:r w:rsidRPr="005D3917">
        <w:rPr>
          <w:rFonts w:ascii="Futura Lt BT" w:hAnsi="Futura Lt BT"/>
          <w:sz w:val="24"/>
          <w:szCs w:val="24"/>
        </w:rPr>
        <w:t>Informacijskog</w:t>
      </w:r>
      <w:r w:rsidR="000F14A3">
        <w:rPr>
          <w:rFonts w:ascii="Futura Lt BT" w:hAnsi="Futura Lt BT"/>
          <w:sz w:val="24"/>
          <w:szCs w:val="24"/>
        </w:rPr>
        <w:t xml:space="preserve"> </w:t>
      </w:r>
      <w:r w:rsidRPr="005D3917">
        <w:rPr>
          <w:rFonts w:ascii="Futura Lt BT" w:hAnsi="Futura Lt BT"/>
          <w:sz w:val="24"/>
          <w:szCs w:val="24"/>
        </w:rPr>
        <w:t>sustava</w:t>
      </w:r>
      <w:r w:rsidR="000F14A3">
        <w:rPr>
          <w:rFonts w:ascii="Futura Lt BT" w:hAnsi="Futura Lt BT"/>
          <w:sz w:val="24"/>
          <w:szCs w:val="24"/>
        </w:rPr>
        <w:t xml:space="preserve"> </w:t>
      </w:r>
      <w:r w:rsidRPr="005D3917">
        <w:rPr>
          <w:rFonts w:ascii="Futura Lt BT" w:hAnsi="Futura Lt BT"/>
          <w:sz w:val="24"/>
          <w:szCs w:val="24"/>
        </w:rPr>
        <w:t>prostornog</w:t>
      </w:r>
      <w:r w:rsidR="000F14A3">
        <w:rPr>
          <w:rFonts w:ascii="Futura Lt BT" w:hAnsi="Futura Lt BT"/>
          <w:sz w:val="24"/>
          <w:szCs w:val="24"/>
        </w:rPr>
        <w:t xml:space="preserve"> </w:t>
      </w:r>
      <w:r w:rsidRPr="005D3917">
        <w:rPr>
          <w:rFonts w:ascii="Futura Lt BT" w:hAnsi="Futura Lt BT"/>
          <w:sz w:val="24"/>
          <w:szCs w:val="24"/>
        </w:rPr>
        <w:t>ure</w:t>
      </w:r>
      <w:r w:rsidRPr="005D3917">
        <w:rPr>
          <w:rFonts w:ascii="Futura Lt BT" w:hAnsi="Futura Lt BT" w:hint="eastAsia"/>
          <w:sz w:val="24"/>
          <w:szCs w:val="24"/>
        </w:rPr>
        <w:t>đ</w:t>
      </w:r>
      <w:r w:rsidRPr="005D3917">
        <w:rPr>
          <w:rFonts w:ascii="Futura Lt BT" w:hAnsi="Futura Lt BT"/>
          <w:sz w:val="24"/>
          <w:szCs w:val="24"/>
        </w:rPr>
        <w:t>enja</w:t>
      </w:r>
      <w:r w:rsidR="000F14A3">
        <w:rPr>
          <w:rFonts w:ascii="Futura Lt BT" w:hAnsi="Futura Lt BT"/>
          <w:sz w:val="24"/>
          <w:szCs w:val="24"/>
        </w:rPr>
        <w:t xml:space="preserve"> </w:t>
      </w:r>
      <w:r w:rsidRPr="005D3917">
        <w:rPr>
          <w:rFonts w:ascii="Futura Lt BT" w:hAnsi="Futura Lt BT"/>
          <w:sz w:val="24"/>
          <w:szCs w:val="24"/>
        </w:rPr>
        <w:t>u</w:t>
      </w:r>
      <w:r w:rsidR="000F14A3">
        <w:rPr>
          <w:rFonts w:ascii="Futura Lt BT" w:hAnsi="Futura Lt BT"/>
          <w:sz w:val="24"/>
          <w:szCs w:val="24"/>
        </w:rPr>
        <w:t xml:space="preserve"> </w:t>
      </w:r>
      <w:r w:rsidRPr="005D3917">
        <w:rPr>
          <w:rFonts w:ascii="Futura Lt BT" w:hAnsi="Futura Lt BT"/>
          <w:sz w:val="24"/>
          <w:szCs w:val="24"/>
        </w:rPr>
        <w:t>skladu</w:t>
      </w:r>
      <w:r w:rsidR="000F14A3">
        <w:rPr>
          <w:rFonts w:ascii="Futura Lt BT" w:hAnsi="Futura Lt BT"/>
          <w:sz w:val="24"/>
          <w:szCs w:val="24"/>
        </w:rPr>
        <w:t xml:space="preserve"> </w:t>
      </w:r>
      <w:r w:rsidRPr="005D3917">
        <w:rPr>
          <w:rFonts w:ascii="Futura Lt BT" w:hAnsi="Futura Lt BT"/>
          <w:sz w:val="24"/>
          <w:szCs w:val="24"/>
        </w:rPr>
        <w:t>s</w:t>
      </w:r>
      <w:r w:rsidR="000F14A3">
        <w:rPr>
          <w:rFonts w:ascii="Futura Lt BT" w:hAnsi="Futura Lt BT"/>
          <w:sz w:val="24"/>
          <w:szCs w:val="24"/>
        </w:rPr>
        <w:t xml:space="preserve"> </w:t>
      </w:r>
      <w:r w:rsidRPr="005D3917">
        <w:rPr>
          <w:rFonts w:ascii="Futura Lt BT" w:hAnsi="Futura Lt BT"/>
          <w:sz w:val="24"/>
          <w:szCs w:val="24"/>
        </w:rPr>
        <w:t>Uredbom</w:t>
      </w:r>
      <w:r w:rsidR="000F14A3">
        <w:rPr>
          <w:rFonts w:ascii="Futura Lt BT" w:hAnsi="Futura Lt BT"/>
          <w:sz w:val="24"/>
          <w:szCs w:val="24"/>
        </w:rPr>
        <w:t xml:space="preserve"> </w:t>
      </w:r>
      <w:r w:rsidRPr="005D3917">
        <w:rPr>
          <w:rFonts w:ascii="Futura Lt BT" w:hAnsi="Futura Lt BT"/>
          <w:sz w:val="24"/>
          <w:szCs w:val="24"/>
        </w:rPr>
        <w:t>o</w:t>
      </w:r>
      <w:r w:rsidR="000F14A3">
        <w:rPr>
          <w:rFonts w:ascii="Futura Lt BT" w:hAnsi="Futura Lt BT"/>
          <w:sz w:val="24"/>
          <w:szCs w:val="24"/>
        </w:rPr>
        <w:t xml:space="preserve"> </w:t>
      </w:r>
      <w:r w:rsidRPr="005D3917">
        <w:rPr>
          <w:rFonts w:ascii="Futura Lt BT" w:hAnsi="Futura Lt BT"/>
          <w:sz w:val="24"/>
          <w:szCs w:val="24"/>
        </w:rPr>
        <w:t>informacijskom</w:t>
      </w:r>
      <w:r w:rsidR="000F14A3">
        <w:rPr>
          <w:rFonts w:ascii="Futura Lt BT" w:hAnsi="Futura Lt BT"/>
          <w:sz w:val="24"/>
          <w:szCs w:val="24"/>
        </w:rPr>
        <w:t xml:space="preserve"> </w:t>
      </w:r>
      <w:r w:rsidRPr="005D3917">
        <w:rPr>
          <w:rFonts w:ascii="Futura Lt BT" w:hAnsi="Futura Lt BT"/>
          <w:sz w:val="24"/>
          <w:szCs w:val="24"/>
        </w:rPr>
        <w:t>sustavu</w:t>
      </w:r>
      <w:r w:rsidR="000F14A3">
        <w:rPr>
          <w:rFonts w:ascii="Futura Lt BT" w:hAnsi="Futura Lt BT"/>
          <w:sz w:val="24"/>
          <w:szCs w:val="24"/>
        </w:rPr>
        <w:t xml:space="preserve"> </w:t>
      </w:r>
      <w:r w:rsidRPr="005D3917">
        <w:rPr>
          <w:rFonts w:ascii="Futura Lt BT" w:hAnsi="Futura Lt BT"/>
          <w:sz w:val="24"/>
          <w:szCs w:val="24"/>
        </w:rPr>
        <w:t>prostornog</w:t>
      </w:r>
      <w:r w:rsidR="000F14A3">
        <w:rPr>
          <w:rFonts w:ascii="Futura Lt BT" w:hAnsi="Futura Lt BT"/>
          <w:sz w:val="24"/>
          <w:szCs w:val="24"/>
        </w:rPr>
        <w:t xml:space="preserve"> </w:t>
      </w:r>
      <w:r w:rsidRPr="005D3917">
        <w:rPr>
          <w:rFonts w:ascii="Futura Lt BT" w:hAnsi="Futura Lt BT"/>
          <w:sz w:val="24"/>
          <w:szCs w:val="24"/>
        </w:rPr>
        <w:t>ure</w:t>
      </w:r>
      <w:r w:rsidRPr="005D3917">
        <w:rPr>
          <w:rFonts w:ascii="Futura Lt BT" w:hAnsi="Futura Lt BT" w:hint="eastAsia"/>
          <w:sz w:val="24"/>
          <w:szCs w:val="24"/>
        </w:rPr>
        <w:t>đ</w:t>
      </w:r>
      <w:r w:rsidRPr="005D3917">
        <w:rPr>
          <w:rFonts w:ascii="Futura Lt BT" w:hAnsi="Futura Lt BT"/>
          <w:sz w:val="24"/>
          <w:szCs w:val="24"/>
        </w:rPr>
        <w:t>enja</w:t>
      </w:r>
      <w:r w:rsidR="000F14A3">
        <w:rPr>
          <w:rFonts w:ascii="Futura Lt BT" w:hAnsi="Futura Lt BT"/>
          <w:sz w:val="24"/>
          <w:szCs w:val="24"/>
        </w:rPr>
        <w:t xml:space="preserve"> </w:t>
      </w:r>
      <w:r w:rsidRPr="005D3917">
        <w:rPr>
          <w:rFonts w:ascii="Futura Lt BT" w:hAnsi="Futura Lt BT"/>
          <w:sz w:val="24"/>
          <w:szCs w:val="24"/>
        </w:rPr>
        <w:t>(N</w:t>
      </w:r>
      <w:r w:rsidR="001C1A8E">
        <w:rPr>
          <w:rFonts w:ascii="Futura Lt BT" w:hAnsi="Futura Lt BT"/>
          <w:sz w:val="24"/>
          <w:szCs w:val="24"/>
        </w:rPr>
        <w:t>N</w:t>
      </w:r>
      <w:r w:rsidR="000F14A3">
        <w:rPr>
          <w:rFonts w:ascii="Futura Lt BT" w:hAnsi="Futura Lt BT"/>
          <w:sz w:val="24"/>
          <w:szCs w:val="24"/>
        </w:rPr>
        <w:t xml:space="preserve"> </w:t>
      </w:r>
      <w:r w:rsidRPr="005D3917">
        <w:rPr>
          <w:rFonts w:ascii="Futura Lt BT" w:hAnsi="Futura Lt BT"/>
          <w:sz w:val="24"/>
          <w:szCs w:val="24"/>
        </w:rPr>
        <w:t>115/15.),</w:t>
      </w:r>
      <w:r w:rsidR="000F14A3">
        <w:rPr>
          <w:rFonts w:ascii="Futura Lt BT" w:hAnsi="Futura Lt BT"/>
          <w:sz w:val="24"/>
          <w:szCs w:val="24"/>
        </w:rPr>
        <w:t xml:space="preserve"> </w:t>
      </w:r>
      <w:r w:rsidRPr="005D3917">
        <w:rPr>
          <w:rFonts w:ascii="Futura Lt BT" w:hAnsi="Futura Lt BT"/>
          <w:sz w:val="24"/>
          <w:szCs w:val="24"/>
        </w:rPr>
        <w:t>kojom</w:t>
      </w:r>
      <w:r w:rsidR="000F14A3">
        <w:rPr>
          <w:rFonts w:ascii="Futura Lt BT" w:hAnsi="Futura Lt BT"/>
          <w:sz w:val="24"/>
          <w:szCs w:val="24"/>
        </w:rPr>
        <w:t xml:space="preserve"> </w:t>
      </w:r>
      <w:r w:rsidRPr="005D3917">
        <w:rPr>
          <w:rFonts w:ascii="Futura Lt BT" w:hAnsi="Futura Lt BT"/>
          <w:sz w:val="24"/>
          <w:szCs w:val="24"/>
        </w:rPr>
        <w:t>je</w:t>
      </w:r>
      <w:r w:rsidR="000F14A3">
        <w:rPr>
          <w:rFonts w:ascii="Futura Lt BT" w:hAnsi="Futura Lt BT"/>
          <w:sz w:val="24"/>
          <w:szCs w:val="24"/>
        </w:rPr>
        <w:t xml:space="preserve"> </w:t>
      </w:r>
      <w:r w:rsidRPr="005D3917">
        <w:rPr>
          <w:rFonts w:ascii="Futura Lt BT" w:hAnsi="Futura Lt BT"/>
          <w:sz w:val="24"/>
          <w:szCs w:val="24"/>
        </w:rPr>
        <w:t>propisana</w:t>
      </w:r>
      <w:r w:rsidR="000F14A3">
        <w:rPr>
          <w:rFonts w:ascii="Futura Lt BT" w:hAnsi="Futura Lt BT"/>
          <w:sz w:val="24"/>
          <w:szCs w:val="24"/>
        </w:rPr>
        <w:t xml:space="preserve"> </w:t>
      </w:r>
      <w:r w:rsidRPr="005D3917">
        <w:rPr>
          <w:rFonts w:ascii="Futura Lt BT" w:hAnsi="Futura Lt BT"/>
          <w:sz w:val="24"/>
          <w:szCs w:val="24"/>
        </w:rPr>
        <w:t>struktura,</w:t>
      </w:r>
      <w:r w:rsidR="000F14A3">
        <w:rPr>
          <w:rFonts w:ascii="Futura Lt BT" w:hAnsi="Futura Lt BT"/>
          <w:sz w:val="24"/>
          <w:szCs w:val="24"/>
        </w:rPr>
        <w:t xml:space="preserve"> </w:t>
      </w:r>
      <w:r w:rsidRPr="005D3917">
        <w:rPr>
          <w:rFonts w:ascii="Futura Lt BT" w:hAnsi="Futura Lt BT"/>
          <w:sz w:val="24"/>
          <w:szCs w:val="24"/>
        </w:rPr>
        <w:t>sadr</w:t>
      </w:r>
      <w:r w:rsidRPr="005D3917">
        <w:rPr>
          <w:rFonts w:ascii="Futura Lt BT" w:hAnsi="Futura Lt BT" w:hint="eastAsia"/>
          <w:sz w:val="24"/>
          <w:szCs w:val="24"/>
        </w:rPr>
        <w:t>ž</w:t>
      </w:r>
      <w:r w:rsidRPr="005D3917">
        <w:rPr>
          <w:rFonts w:ascii="Futura Lt BT" w:hAnsi="Futura Lt BT"/>
          <w:sz w:val="24"/>
          <w:szCs w:val="24"/>
        </w:rPr>
        <w:t>aj,</w:t>
      </w:r>
      <w:r w:rsidR="000F14A3">
        <w:rPr>
          <w:rFonts w:ascii="Futura Lt BT" w:hAnsi="Futura Lt BT"/>
          <w:sz w:val="24"/>
          <w:szCs w:val="24"/>
        </w:rPr>
        <w:t xml:space="preserve"> </w:t>
      </w:r>
      <w:r w:rsidRPr="005D3917">
        <w:rPr>
          <w:rFonts w:ascii="Futura Lt BT" w:hAnsi="Futura Lt BT"/>
          <w:sz w:val="24"/>
          <w:szCs w:val="24"/>
        </w:rPr>
        <w:t>na</w:t>
      </w:r>
      <w:r w:rsidRPr="005D3917">
        <w:rPr>
          <w:rFonts w:ascii="Futura Lt BT" w:hAnsi="Futura Lt BT" w:hint="eastAsia"/>
          <w:sz w:val="24"/>
          <w:szCs w:val="24"/>
        </w:rPr>
        <w:t>č</w:t>
      </w:r>
      <w:r w:rsidRPr="005D3917">
        <w:rPr>
          <w:rFonts w:ascii="Futura Lt BT" w:hAnsi="Futura Lt BT"/>
          <w:sz w:val="24"/>
          <w:szCs w:val="24"/>
        </w:rPr>
        <w:t>in</w:t>
      </w:r>
      <w:r w:rsidR="000F14A3">
        <w:rPr>
          <w:rFonts w:ascii="Futura Lt BT" w:hAnsi="Futura Lt BT"/>
          <w:sz w:val="24"/>
          <w:szCs w:val="24"/>
        </w:rPr>
        <w:t xml:space="preserve"> </w:t>
      </w:r>
      <w:r w:rsidRPr="005D3917">
        <w:rPr>
          <w:rFonts w:ascii="Futura Lt BT" w:hAnsi="Futura Lt BT"/>
          <w:sz w:val="24"/>
          <w:szCs w:val="24"/>
        </w:rPr>
        <w:t>rada,</w:t>
      </w:r>
      <w:r w:rsidR="000F14A3">
        <w:rPr>
          <w:rFonts w:ascii="Futura Lt BT" w:hAnsi="Futura Lt BT"/>
          <w:sz w:val="24"/>
          <w:szCs w:val="24"/>
        </w:rPr>
        <w:t xml:space="preserve"> </w:t>
      </w:r>
      <w:r w:rsidRPr="005D3917">
        <w:rPr>
          <w:rFonts w:ascii="Futura Lt BT" w:hAnsi="Futura Lt BT"/>
          <w:sz w:val="24"/>
          <w:szCs w:val="24"/>
        </w:rPr>
        <w:t>oblik</w:t>
      </w:r>
      <w:r w:rsidR="000F14A3">
        <w:rPr>
          <w:rFonts w:ascii="Futura Lt BT" w:hAnsi="Futura Lt BT"/>
          <w:sz w:val="24"/>
          <w:szCs w:val="24"/>
        </w:rPr>
        <w:t xml:space="preserve"> </w:t>
      </w:r>
      <w:r w:rsidRPr="005D3917">
        <w:rPr>
          <w:rFonts w:ascii="Futura Lt BT" w:hAnsi="Futura Lt BT"/>
          <w:sz w:val="24"/>
          <w:szCs w:val="24"/>
        </w:rPr>
        <w:t>i</w:t>
      </w:r>
      <w:r w:rsidR="000F14A3">
        <w:rPr>
          <w:rFonts w:ascii="Futura Lt BT" w:hAnsi="Futura Lt BT"/>
          <w:sz w:val="24"/>
          <w:szCs w:val="24"/>
        </w:rPr>
        <w:t xml:space="preserve"> </w:t>
      </w:r>
      <w:r w:rsidRPr="005D3917">
        <w:rPr>
          <w:rFonts w:ascii="Futura Lt BT" w:hAnsi="Futura Lt BT"/>
          <w:sz w:val="24"/>
          <w:szCs w:val="24"/>
        </w:rPr>
        <w:t>elektroni</w:t>
      </w:r>
      <w:r w:rsidRPr="005D3917">
        <w:rPr>
          <w:rFonts w:ascii="Futura Lt BT" w:hAnsi="Futura Lt BT" w:hint="eastAsia"/>
          <w:sz w:val="24"/>
          <w:szCs w:val="24"/>
        </w:rPr>
        <w:t>č</w:t>
      </w:r>
      <w:r w:rsidRPr="005D3917">
        <w:rPr>
          <w:rFonts w:ascii="Futura Lt BT" w:hAnsi="Futura Lt BT"/>
          <w:sz w:val="24"/>
          <w:szCs w:val="24"/>
        </w:rPr>
        <w:t>ki</w:t>
      </w:r>
      <w:r w:rsidR="000F14A3">
        <w:rPr>
          <w:rFonts w:ascii="Futura Lt BT" w:hAnsi="Futura Lt BT"/>
          <w:sz w:val="24"/>
          <w:szCs w:val="24"/>
        </w:rPr>
        <w:t xml:space="preserve"> </w:t>
      </w:r>
      <w:r w:rsidRPr="005D3917">
        <w:rPr>
          <w:rFonts w:ascii="Futura Lt BT" w:hAnsi="Futura Lt BT"/>
          <w:sz w:val="24"/>
          <w:szCs w:val="24"/>
        </w:rPr>
        <w:t>standard</w:t>
      </w:r>
      <w:r w:rsidR="000F14A3">
        <w:rPr>
          <w:rFonts w:ascii="Futura Lt BT" w:hAnsi="Futura Lt BT"/>
          <w:sz w:val="24"/>
          <w:szCs w:val="24"/>
        </w:rPr>
        <w:t xml:space="preserve"> </w:t>
      </w:r>
      <w:r w:rsidRPr="005D3917">
        <w:rPr>
          <w:rFonts w:ascii="Futura Lt BT" w:hAnsi="Futura Lt BT"/>
          <w:sz w:val="24"/>
          <w:szCs w:val="24"/>
        </w:rPr>
        <w:t>informacijskog</w:t>
      </w:r>
      <w:r w:rsidR="000F14A3">
        <w:rPr>
          <w:rFonts w:ascii="Futura Lt BT" w:hAnsi="Futura Lt BT"/>
          <w:sz w:val="24"/>
          <w:szCs w:val="24"/>
        </w:rPr>
        <w:t xml:space="preserve"> </w:t>
      </w:r>
      <w:r w:rsidRPr="005D3917">
        <w:rPr>
          <w:rFonts w:ascii="Futura Lt BT" w:hAnsi="Futura Lt BT"/>
          <w:sz w:val="24"/>
          <w:szCs w:val="24"/>
        </w:rPr>
        <w:t>sustava</w:t>
      </w:r>
      <w:r w:rsidR="000F14A3">
        <w:rPr>
          <w:rFonts w:ascii="Futura Lt BT" w:hAnsi="Futura Lt BT"/>
          <w:sz w:val="24"/>
          <w:szCs w:val="24"/>
        </w:rPr>
        <w:t xml:space="preserve"> </w:t>
      </w:r>
      <w:r w:rsidRPr="005D3917">
        <w:rPr>
          <w:rFonts w:ascii="Futura Lt BT" w:hAnsi="Futura Lt BT"/>
          <w:sz w:val="24"/>
          <w:szCs w:val="24"/>
        </w:rPr>
        <w:t>prostornog</w:t>
      </w:r>
      <w:r w:rsidR="000F14A3">
        <w:rPr>
          <w:rFonts w:ascii="Futura Lt BT" w:hAnsi="Futura Lt BT"/>
          <w:sz w:val="24"/>
          <w:szCs w:val="24"/>
        </w:rPr>
        <w:t xml:space="preserve"> </w:t>
      </w:r>
      <w:r w:rsidRPr="005D3917">
        <w:rPr>
          <w:rFonts w:ascii="Futura Lt BT" w:hAnsi="Futura Lt BT"/>
          <w:sz w:val="24"/>
          <w:szCs w:val="24"/>
        </w:rPr>
        <w:t>ure</w:t>
      </w:r>
      <w:r w:rsidRPr="005D3917">
        <w:rPr>
          <w:rFonts w:ascii="Futura Lt BT" w:hAnsi="Futura Lt BT" w:hint="eastAsia"/>
          <w:sz w:val="24"/>
          <w:szCs w:val="24"/>
        </w:rPr>
        <w:t>đ</w:t>
      </w:r>
      <w:r w:rsidRPr="005D3917">
        <w:rPr>
          <w:rFonts w:ascii="Futura Lt BT" w:hAnsi="Futura Lt BT"/>
          <w:sz w:val="24"/>
          <w:szCs w:val="24"/>
        </w:rPr>
        <w:t>enja,</w:t>
      </w:r>
      <w:r w:rsidR="000F14A3">
        <w:rPr>
          <w:rFonts w:ascii="Futura Lt BT" w:hAnsi="Futura Lt BT"/>
          <w:sz w:val="24"/>
          <w:szCs w:val="24"/>
        </w:rPr>
        <w:t xml:space="preserve"> </w:t>
      </w:r>
      <w:r w:rsidRPr="005D3917">
        <w:rPr>
          <w:rFonts w:ascii="Futura Lt BT" w:hAnsi="Futura Lt BT"/>
          <w:sz w:val="24"/>
          <w:szCs w:val="24"/>
        </w:rPr>
        <w:t>ovlasti</w:t>
      </w:r>
      <w:r w:rsidR="000F14A3">
        <w:rPr>
          <w:rFonts w:ascii="Futura Lt BT" w:hAnsi="Futura Lt BT"/>
          <w:sz w:val="24"/>
          <w:szCs w:val="24"/>
        </w:rPr>
        <w:t xml:space="preserve"> </w:t>
      </w:r>
      <w:r w:rsidRPr="005D3917">
        <w:rPr>
          <w:rFonts w:ascii="Futura Lt BT" w:hAnsi="Futura Lt BT"/>
          <w:sz w:val="24"/>
          <w:szCs w:val="24"/>
        </w:rPr>
        <w:t>i</w:t>
      </w:r>
      <w:r w:rsidR="000F14A3">
        <w:rPr>
          <w:rFonts w:ascii="Futura Lt BT" w:hAnsi="Futura Lt BT"/>
          <w:sz w:val="24"/>
          <w:szCs w:val="24"/>
        </w:rPr>
        <w:t xml:space="preserve"> </w:t>
      </w:r>
      <w:r w:rsidRPr="005D3917">
        <w:rPr>
          <w:rFonts w:ascii="Futura Lt BT" w:hAnsi="Futura Lt BT"/>
          <w:sz w:val="24"/>
          <w:szCs w:val="24"/>
        </w:rPr>
        <w:t>obveze</w:t>
      </w:r>
      <w:r w:rsidR="000F14A3">
        <w:rPr>
          <w:rFonts w:ascii="Futura Lt BT" w:hAnsi="Futura Lt BT"/>
          <w:sz w:val="24"/>
          <w:szCs w:val="24"/>
        </w:rPr>
        <w:t xml:space="preserve"> </w:t>
      </w:r>
      <w:r w:rsidRPr="005D3917">
        <w:rPr>
          <w:rFonts w:ascii="Futura Lt BT" w:hAnsi="Futura Lt BT"/>
          <w:sz w:val="24"/>
          <w:szCs w:val="24"/>
        </w:rPr>
        <w:t>u</w:t>
      </w:r>
      <w:r w:rsidR="000F14A3">
        <w:rPr>
          <w:rFonts w:ascii="Futura Lt BT" w:hAnsi="Futura Lt BT"/>
          <w:sz w:val="24"/>
          <w:szCs w:val="24"/>
        </w:rPr>
        <w:t xml:space="preserve"> </w:t>
      </w:r>
      <w:r w:rsidRPr="005D3917">
        <w:rPr>
          <w:rFonts w:ascii="Futura Lt BT" w:hAnsi="Futura Lt BT"/>
          <w:sz w:val="24"/>
          <w:szCs w:val="24"/>
        </w:rPr>
        <w:t>vo</w:t>
      </w:r>
      <w:r w:rsidRPr="005D3917">
        <w:rPr>
          <w:rFonts w:ascii="Futura Lt BT" w:hAnsi="Futura Lt BT" w:hint="eastAsia"/>
          <w:sz w:val="24"/>
          <w:szCs w:val="24"/>
        </w:rPr>
        <w:t>đ</w:t>
      </w:r>
      <w:r w:rsidRPr="005D3917">
        <w:rPr>
          <w:rFonts w:ascii="Futura Lt BT" w:hAnsi="Futura Lt BT"/>
          <w:sz w:val="24"/>
          <w:szCs w:val="24"/>
        </w:rPr>
        <w:t>enju</w:t>
      </w:r>
      <w:r w:rsidR="000F14A3">
        <w:rPr>
          <w:rFonts w:ascii="Futura Lt BT" w:hAnsi="Futura Lt BT"/>
          <w:sz w:val="24"/>
          <w:szCs w:val="24"/>
        </w:rPr>
        <w:t xml:space="preserve"> </w:t>
      </w:r>
      <w:r w:rsidRPr="005D3917">
        <w:rPr>
          <w:rFonts w:ascii="Futura Lt BT" w:hAnsi="Futura Lt BT"/>
          <w:sz w:val="24"/>
          <w:szCs w:val="24"/>
        </w:rPr>
        <w:t>i</w:t>
      </w:r>
      <w:r w:rsidR="000F14A3">
        <w:rPr>
          <w:rFonts w:ascii="Futura Lt BT" w:hAnsi="Futura Lt BT"/>
          <w:sz w:val="24"/>
          <w:szCs w:val="24"/>
        </w:rPr>
        <w:t xml:space="preserve"> </w:t>
      </w:r>
      <w:r w:rsidRPr="005D3917">
        <w:rPr>
          <w:rFonts w:ascii="Futura Lt BT" w:hAnsi="Futura Lt BT"/>
          <w:sz w:val="24"/>
          <w:szCs w:val="24"/>
        </w:rPr>
        <w:t>upravljanju</w:t>
      </w:r>
      <w:r w:rsidR="000F14A3">
        <w:rPr>
          <w:rFonts w:ascii="Futura Lt BT" w:hAnsi="Futura Lt BT"/>
          <w:sz w:val="24"/>
          <w:szCs w:val="24"/>
        </w:rPr>
        <w:t xml:space="preserve"> </w:t>
      </w:r>
      <w:r w:rsidRPr="005D3917">
        <w:rPr>
          <w:rFonts w:ascii="Futura Lt BT" w:hAnsi="Futura Lt BT"/>
          <w:sz w:val="24"/>
          <w:szCs w:val="24"/>
        </w:rPr>
        <w:t>tim</w:t>
      </w:r>
      <w:r w:rsidR="000F14A3">
        <w:rPr>
          <w:rFonts w:ascii="Futura Lt BT" w:hAnsi="Futura Lt BT"/>
          <w:sz w:val="24"/>
          <w:szCs w:val="24"/>
        </w:rPr>
        <w:t xml:space="preserve"> </w:t>
      </w:r>
      <w:r w:rsidRPr="005D3917">
        <w:rPr>
          <w:rFonts w:ascii="Futura Lt BT" w:hAnsi="Futura Lt BT"/>
          <w:sz w:val="24"/>
          <w:szCs w:val="24"/>
        </w:rPr>
        <w:t>sustavom,</w:t>
      </w:r>
      <w:r w:rsidR="000F14A3">
        <w:rPr>
          <w:rFonts w:ascii="Futura Lt BT" w:hAnsi="Futura Lt BT"/>
          <w:sz w:val="24"/>
          <w:szCs w:val="24"/>
        </w:rPr>
        <w:t xml:space="preserve"> </w:t>
      </w:r>
      <w:r w:rsidRPr="005D3917">
        <w:rPr>
          <w:rFonts w:ascii="Futura Lt BT" w:hAnsi="Futura Lt BT"/>
          <w:sz w:val="24"/>
          <w:szCs w:val="24"/>
        </w:rPr>
        <w:t>te</w:t>
      </w:r>
      <w:r w:rsidR="000F14A3">
        <w:rPr>
          <w:rFonts w:ascii="Futura Lt BT" w:hAnsi="Futura Lt BT"/>
          <w:sz w:val="24"/>
          <w:szCs w:val="24"/>
        </w:rPr>
        <w:t xml:space="preserve"> </w:t>
      </w:r>
      <w:r w:rsidRPr="005D3917">
        <w:rPr>
          <w:rFonts w:ascii="Futura Lt BT" w:hAnsi="Futura Lt BT"/>
          <w:sz w:val="24"/>
          <w:szCs w:val="24"/>
        </w:rPr>
        <w:t>javnopravna</w:t>
      </w:r>
      <w:r w:rsidR="000F14A3">
        <w:rPr>
          <w:rFonts w:ascii="Futura Lt BT" w:hAnsi="Futura Lt BT"/>
          <w:sz w:val="24"/>
          <w:szCs w:val="24"/>
        </w:rPr>
        <w:t xml:space="preserve"> </w:t>
      </w:r>
      <w:r w:rsidRPr="005D3917">
        <w:rPr>
          <w:rFonts w:ascii="Futura Lt BT" w:hAnsi="Futura Lt BT"/>
          <w:sz w:val="24"/>
          <w:szCs w:val="24"/>
        </w:rPr>
        <w:t>tijela</w:t>
      </w:r>
      <w:r w:rsidR="000F14A3">
        <w:rPr>
          <w:rFonts w:ascii="Futura Lt BT" w:hAnsi="Futura Lt BT"/>
          <w:sz w:val="24"/>
          <w:szCs w:val="24"/>
        </w:rPr>
        <w:t xml:space="preserve"> </w:t>
      </w:r>
      <w:r w:rsidRPr="005D3917">
        <w:rPr>
          <w:rFonts w:ascii="Futura Lt BT" w:hAnsi="Futura Lt BT"/>
          <w:sz w:val="24"/>
          <w:szCs w:val="24"/>
        </w:rPr>
        <w:t>koja</w:t>
      </w:r>
      <w:r w:rsidR="000F14A3">
        <w:rPr>
          <w:rFonts w:ascii="Futura Lt BT" w:hAnsi="Futura Lt BT"/>
          <w:sz w:val="24"/>
          <w:szCs w:val="24"/>
        </w:rPr>
        <w:t xml:space="preserve"> </w:t>
      </w:r>
      <w:r w:rsidRPr="005D3917">
        <w:rPr>
          <w:rFonts w:ascii="Futura Lt BT" w:hAnsi="Futura Lt BT"/>
          <w:sz w:val="24"/>
          <w:szCs w:val="24"/>
        </w:rPr>
        <w:t>su</w:t>
      </w:r>
      <w:r w:rsidR="000F14A3">
        <w:rPr>
          <w:rFonts w:ascii="Futura Lt BT" w:hAnsi="Futura Lt BT"/>
          <w:sz w:val="24"/>
          <w:szCs w:val="24"/>
        </w:rPr>
        <w:t xml:space="preserve"> </w:t>
      </w:r>
      <w:r w:rsidRPr="005D3917">
        <w:rPr>
          <w:rFonts w:ascii="Futura Lt BT" w:hAnsi="Futura Lt BT"/>
          <w:sz w:val="24"/>
          <w:szCs w:val="24"/>
        </w:rPr>
        <w:t>prostorne</w:t>
      </w:r>
      <w:r w:rsidR="000F14A3">
        <w:rPr>
          <w:rFonts w:ascii="Futura Lt BT" w:hAnsi="Futura Lt BT"/>
          <w:sz w:val="24"/>
          <w:szCs w:val="24"/>
        </w:rPr>
        <w:t xml:space="preserve"> </w:t>
      </w:r>
      <w:r w:rsidRPr="005D3917">
        <w:rPr>
          <w:rFonts w:ascii="Futura Lt BT" w:hAnsi="Futura Lt BT"/>
          <w:sz w:val="24"/>
          <w:szCs w:val="24"/>
        </w:rPr>
        <w:t>i</w:t>
      </w:r>
      <w:r w:rsidR="000F14A3">
        <w:rPr>
          <w:rFonts w:ascii="Futura Lt BT" w:hAnsi="Futura Lt BT"/>
          <w:sz w:val="24"/>
          <w:szCs w:val="24"/>
        </w:rPr>
        <w:t xml:space="preserve"> </w:t>
      </w:r>
      <w:r w:rsidRPr="005D3917">
        <w:rPr>
          <w:rFonts w:ascii="Futura Lt BT" w:hAnsi="Futura Lt BT"/>
          <w:sz w:val="24"/>
          <w:szCs w:val="24"/>
        </w:rPr>
        <w:t>druge</w:t>
      </w:r>
      <w:r w:rsidR="000F14A3">
        <w:rPr>
          <w:rFonts w:ascii="Futura Lt BT" w:hAnsi="Futura Lt BT"/>
          <w:sz w:val="24"/>
          <w:szCs w:val="24"/>
        </w:rPr>
        <w:t xml:space="preserve"> </w:t>
      </w:r>
      <w:r w:rsidRPr="005D3917">
        <w:rPr>
          <w:rFonts w:ascii="Futura Lt BT" w:hAnsi="Futura Lt BT"/>
          <w:sz w:val="24"/>
          <w:szCs w:val="24"/>
        </w:rPr>
        <w:t>podatke</w:t>
      </w:r>
      <w:r w:rsidR="000F14A3">
        <w:rPr>
          <w:rFonts w:ascii="Futura Lt BT" w:hAnsi="Futura Lt BT"/>
          <w:sz w:val="24"/>
          <w:szCs w:val="24"/>
        </w:rPr>
        <w:t xml:space="preserve"> </w:t>
      </w:r>
      <w:r w:rsidRPr="005D3917">
        <w:rPr>
          <w:rFonts w:ascii="Futura Lt BT" w:hAnsi="Futura Lt BT"/>
          <w:sz w:val="24"/>
          <w:szCs w:val="24"/>
        </w:rPr>
        <w:t>du</w:t>
      </w:r>
      <w:r w:rsidRPr="005D3917">
        <w:rPr>
          <w:rFonts w:ascii="Futura Lt BT" w:hAnsi="Futura Lt BT" w:hint="eastAsia"/>
          <w:sz w:val="24"/>
          <w:szCs w:val="24"/>
        </w:rPr>
        <w:t>ž</w:t>
      </w:r>
      <w:r w:rsidRPr="005D3917">
        <w:rPr>
          <w:rFonts w:ascii="Futura Lt BT" w:hAnsi="Futura Lt BT"/>
          <w:sz w:val="24"/>
          <w:szCs w:val="24"/>
        </w:rPr>
        <w:t>na</w:t>
      </w:r>
      <w:r w:rsidR="000F14A3">
        <w:rPr>
          <w:rFonts w:ascii="Futura Lt BT" w:hAnsi="Futura Lt BT"/>
          <w:sz w:val="24"/>
          <w:szCs w:val="24"/>
        </w:rPr>
        <w:t xml:space="preserve"> </w:t>
      </w:r>
      <w:r w:rsidRPr="005D3917">
        <w:rPr>
          <w:rFonts w:ascii="Futura Lt BT" w:hAnsi="Futura Lt BT"/>
          <w:sz w:val="24"/>
          <w:szCs w:val="24"/>
        </w:rPr>
        <w:t>u</w:t>
      </w:r>
      <w:r w:rsidRPr="005D3917">
        <w:rPr>
          <w:rFonts w:ascii="Futura Lt BT" w:hAnsi="Futura Lt BT" w:hint="eastAsia"/>
          <w:sz w:val="24"/>
          <w:szCs w:val="24"/>
        </w:rPr>
        <w:t>č</w:t>
      </w:r>
      <w:r w:rsidRPr="005D3917">
        <w:rPr>
          <w:rFonts w:ascii="Futura Lt BT" w:hAnsi="Futura Lt BT"/>
          <w:sz w:val="24"/>
          <w:szCs w:val="24"/>
        </w:rPr>
        <w:t>initi</w:t>
      </w:r>
      <w:r w:rsidR="000F14A3">
        <w:rPr>
          <w:rFonts w:ascii="Futura Lt BT" w:hAnsi="Futura Lt BT"/>
          <w:sz w:val="24"/>
          <w:szCs w:val="24"/>
        </w:rPr>
        <w:t xml:space="preserve"> </w:t>
      </w:r>
      <w:r w:rsidRPr="005D3917">
        <w:rPr>
          <w:rFonts w:ascii="Futura Lt BT" w:hAnsi="Futura Lt BT"/>
          <w:sz w:val="24"/>
          <w:szCs w:val="24"/>
        </w:rPr>
        <w:t>dostupnima</w:t>
      </w:r>
      <w:r w:rsidR="000F14A3">
        <w:rPr>
          <w:rFonts w:ascii="Futura Lt BT" w:hAnsi="Futura Lt BT"/>
          <w:sz w:val="24"/>
          <w:szCs w:val="24"/>
        </w:rPr>
        <w:t xml:space="preserve"> </w:t>
      </w:r>
      <w:r w:rsidRPr="005D3917">
        <w:rPr>
          <w:rFonts w:ascii="Futura Lt BT" w:hAnsi="Futura Lt BT"/>
          <w:sz w:val="24"/>
          <w:szCs w:val="24"/>
        </w:rPr>
        <w:t>putem</w:t>
      </w:r>
      <w:r w:rsidR="000F14A3">
        <w:rPr>
          <w:rFonts w:ascii="Futura Lt BT" w:hAnsi="Futura Lt BT"/>
          <w:sz w:val="24"/>
          <w:szCs w:val="24"/>
        </w:rPr>
        <w:t xml:space="preserve"> </w:t>
      </w:r>
      <w:r w:rsidRPr="005D3917">
        <w:rPr>
          <w:rFonts w:ascii="Futura Lt BT" w:hAnsi="Futura Lt BT"/>
          <w:sz w:val="24"/>
          <w:szCs w:val="24"/>
        </w:rPr>
        <w:t>informacijskog</w:t>
      </w:r>
      <w:r w:rsidR="000F14A3">
        <w:rPr>
          <w:rFonts w:ascii="Futura Lt BT" w:hAnsi="Futura Lt BT"/>
          <w:sz w:val="24"/>
          <w:szCs w:val="24"/>
        </w:rPr>
        <w:t xml:space="preserve"> </w:t>
      </w:r>
      <w:r w:rsidRPr="005D3917">
        <w:rPr>
          <w:rFonts w:ascii="Futura Lt BT" w:hAnsi="Futura Lt BT"/>
          <w:sz w:val="24"/>
          <w:szCs w:val="24"/>
        </w:rPr>
        <w:t>sustava.</w:t>
      </w:r>
    </w:p>
    <w:p w14:paraId="393EB3D6" w14:textId="312AADDA" w:rsidR="002C7A50" w:rsidRPr="008A4ABD" w:rsidRDefault="005D3917" w:rsidP="0084308A">
      <w:pPr>
        <w:jc w:val="both"/>
        <w:rPr>
          <w:rFonts w:ascii="Futura Lt BT" w:hAnsi="Futura Lt BT"/>
          <w:sz w:val="24"/>
          <w:szCs w:val="24"/>
        </w:rPr>
      </w:pPr>
      <w:r>
        <w:rPr>
          <w:rFonts w:ascii="Futura Lt BT" w:hAnsi="Futura Lt BT"/>
          <w:sz w:val="24"/>
          <w:szCs w:val="24"/>
        </w:rPr>
        <w:t>Kako</w:t>
      </w:r>
      <w:r w:rsidR="000F14A3">
        <w:rPr>
          <w:rFonts w:ascii="Futura Lt BT" w:hAnsi="Futura Lt BT"/>
          <w:sz w:val="24"/>
          <w:szCs w:val="24"/>
        </w:rPr>
        <w:t xml:space="preserve"> </w:t>
      </w:r>
      <w:r w:rsidRPr="005D3917">
        <w:rPr>
          <w:rFonts w:ascii="Futura Lt BT" w:hAnsi="Futura Lt BT"/>
          <w:sz w:val="24"/>
          <w:szCs w:val="24"/>
        </w:rPr>
        <w:t>predmetni</w:t>
      </w:r>
      <w:r w:rsidR="000F14A3">
        <w:rPr>
          <w:rFonts w:ascii="Futura Lt BT" w:hAnsi="Futura Lt BT"/>
          <w:sz w:val="24"/>
          <w:szCs w:val="24"/>
        </w:rPr>
        <w:t xml:space="preserve"> </w:t>
      </w:r>
      <w:r w:rsidRPr="005D3917">
        <w:rPr>
          <w:rFonts w:ascii="Futura Lt BT" w:hAnsi="Futura Lt BT"/>
          <w:sz w:val="24"/>
          <w:szCs w:val="24"/>
        </w:rPr>
        <w:t>sustav</w:t>
      </w:r>
      <w:r w:rsidR="000F14A3">
        <w:rPr>
          <w:rFonts w:ascii="Futura Lt BT" w:hAnsi="Futura Lt BT"/>
          <w:sz w:val="24"/>
          <w:szCs w:val="24"/>
        </w:rPr>
        <w:t xml:space="preserve"> </w:t>
      </w:r>
      <w:r w:rsidRPr="005D3917">
        <w:rPr>
          <w:rFonts w:ascii="Futura Lt BT" w:hAnsi="Futura Lt BT"/>
          <w:sz w:val="24"/>
          <w:szCs w:val="24"/>
        </w:rPr>
        <w:t>nije</w:t>
      </w:r>
      <w:r w:rsidR="000F14A3">
        <w:rPr>
          <w:rFonts w:ascii="Futura Lt BT" w:hAnsi="Futura Lt BT"/>
          <w:sz w:val="24"/>
          <w:szCs w:val="24"/>
        </w:rPr>
        <w:t xml:space="preserve"> </w:t>
      </w:r>
      <w:r w:rsidRPr="005D3917">
        <w:rPr>
          <w:rFonts w:ascii="Futura Lt BT" w:hAnsi="Futura Lt BT"/>
          <w:sz w:val="24"/>
          <w:szCs w:val="24"/>
        </w:rPr>
        <w:t>još</w:t>
      </w:r>
      <w:r w:rsidR="000F14A3">
        <w:rPr>
          <w:rFonts w:ascii="Futura Lt BT" w:hAnsi="Futura Lt BT"/>
          <w:sz w:val="24"/>
          <w:szCs w:val="24"/>
        </w:rPr>
        <w:t xml:space="preserve"> </w:t>
      </w:r>
      <w:r w:rsidRPr="005D3917">
        <w:rPr>
          <w:rFonts w:ascii="Futura Lt BT" w:hAnsi="Futura Lt BT"/>
          <w:sz w:val="24"/>
          <w:szCs w:val="24"/>
        </w:rPr>
        <w:t>u</w:t>
      </w:r>
      <w:r w:rsidR="000F14A3">
        <w:rPr>
          <w:rFonts w:ascii="Futura Lt BT" w:hAnsi="Futura Lt BT"/>
          <w:sz w:val="24"/>
          <w:szCs w:val="24"/>
        </w:rPr>
        <w:t xml:space="preserve"> </w:t>
      </w:r>
      <w:r w:rsidRPr="005D3917">
        <w:rPr>
          <w:rFonts w:ascii="Futura Lt BT" w:hAnsi="Futura Lt BT"/>
          <w:sz w:val="24"/>
          <w:szCs w:val="24"/>
        </w:rPr>
        <w:t>potpunosti</w:t>
      </w:r>
      <w:r w:rsidR="000F14A3">
        <w:rPr>
          <w:rFonts w:ascii="Futura Lt BT" w:hAnsi="Futura Lt BT"/>
          <w:sz w:val="24"/>
          <w:szCs w:val="24"/>
        </w:rPr>
        <w:t xml:space="preserve"> </w:t>
      </w:r>
      <w:r w:rsidRPr="005D3917">
        <w:rPr>
          <w:rFonts w:ascii="Futura Lt BT" w:hAnsi="Futura Lt BT"/>
          <w:sz w:val="24"/>
          <w:szCs w:val="24"/>
        </w:rPr>
        <w:t>uspostavljen,</w:t>
      </w:r>
      <w:r w:rsidR="000F14A3">
        <w:rPr>
          <w:rFonts w:ascii="Futura Lt BT" w:hAnsi="Futura Lt BT"/>
          <w:sz w:val="24"/>
          <w:szCs w:val="24"/>
        </w:rPr>
        <w:t xml:space="preserve"> </w:t>
      </w:r>
      <w:r w:rsidRPr="005D3917">
        <w:rPr>
          <w:rFonts w:ascii="Futura Lt BT" w:hAnsi="Futura Lt BT"/>
          <w:sz w:val="24"/>
          <w:szCs w:val="24"/>
        </w:rPr>
        <w:t>kod</w:t>
      </w:r>
      <w:r w:rsidR="000F14A3">
        <w:rPr>
          <w:rFonts w:ascii="Futura Lt BT" w:hAnsi="Futura Lt BT"/>
          <w:sz w:val="24"/>
          <w:szCs w:val="24"/>
        </w:rPr>
        <w:t xml:space="preserve"> </w:t>
      </w:r>
      <w:r w:rsidRPr="005D3917">
        <w:rPr>
          <w:rFonts w:ascii="Futura Lt BT" w:hAnsi="Futura Lt BT"/>
          <w:sz w:val="24"/>
          <w:szCs w:val="24"/>
        </w:rPr>
        <w:t>izrade</w:t>
      </w:r>
      <w:r w:rsidR="000F14A3">
        <w:rPr>
          <w:rFonts w:ascii="Futura Lt BT" w:hAnsi="Futura Lt BT"/>
          <w:sz w:val="24"/>
          <w:szCs w:val="24"/>
        </w:rPr>
        <w:t xml:space="preserve"> </w:t>
      </w:r>
      <w:r w:rsidRPr="005D3917">
        <w:rPr>
          <w:rFonts w:ascii="Futura Lt BT" w:hAnsi="Futura Lt BT"/>
          <w:sz w:val="24"/>
          <w:szCs w:val="24"/>
        </w:rPr>
        <w:t>ovog</w:t>
      </w:r>
      <w:r w:rsidR="000F14A3">
        <w:rPr>
          <w:rFonts w:ascii="Futura Lt BT" w:hAnsi="Futura Lt BT"/>
          <w:sz w:val="24"/>
          <w:szCs w:val="24"/>
        </w:rPr>
        <w:t xml:space="preserve"> </w:t>
      </w:r>
      <w:r w:rsidRPr="005D3917">
        <w:rPr>
          <w:rFonts w:ascii="Futura Lt BT" w:hAnsi="Futura Lt BT"/>
          <w:sz w:val="24"/>
          <w:szCs w:val="24"/>
        </w:rPr>
        <w:t>Izvje</w:t>
      </w:r>
      <w:r w:rsidRPr="005D3917">
        <w:rPr>
          <w:rFonts w:ascii="Futura Lt BT" w:hAnsi="Futura Lt BT" w:hint="eastAsia"/>
          <w:sz w:val="24"/>
          <w:szCs w:val="24"/>
        </w:rPr>
        <w:t>šć</w:t>
      </w:r>
      <w:r w:rsidRPr="005D3917">
        <w:rPr>
          <w:rFonts w:ascii="Futura Lt BT" w:hAnsi="Futura Lt BT"/>
          <w:sz w:val="24"/>
          <w:szCs w:val="24"/>
        </w:rPr>
        <w:t>a</w:t>
      </w:r>
      <w:r w:rsidR="000F14A3">
        <w:rPr>
          <w:rFonts w:ascii="Futura Lt BT" w:hAnsi="Futura Lt BT"/>
          <w:sz w:val="24"/>
          <w:szCs w:val="24"/>
        </w:rPr>
        <w:t xml:space="preserve"> </w:t>
      </w:r>
      <w:r w:rsidRPr="005D3917">
        <w:rPr>
          <w:rFonts w:ascii="Futura Lt BT" w:hAnsi="Futura Lt BT"/>
          <w:sz w:val="24"/>
          <w:szCs w:val="24"/>
        </w:rPr>
        <w:t>koristili</w:t>
      </w:r>
      <w:r w:rsidR="000F14A3">
        <w:rPr>
          <w:rFonts w:ascii="Futura Lt BT" w:hAnsi="Futura Lt BT"/>
          <w:sz w:val="24"/>
          <w:szCs w:val="24"/>
        </w:rPr>
        <w:t xml:space="preserve"> </w:t>
      </w:r>
      <w:r w:rsidRPr="005D3917">
        <w:rPr>
          <w:rFonts w:ascii="Futura Lt BT" w:hAnsi="Futura Lt BT"/>
          <w:sz w:val="24"/>
          <w:szCs w:val="24"/>
        </w:rPr>
        <w:t>su</w:t>
      </w:r>
      <w:r w:rsidR="000F14A3">
        <w:rPr>
          <w:rFonts w:ascii="Futura Lt BT" w:hAnsi="Futura Lt BT"/>
          <w:sz w:val="24"/>
          <w:szCs w:val="24"/>
        </w:rPr>
        <w:t xml:space="preserve"> </w:t>
      </w:r>
      <w:r w:rsidRPr="005D3917">
        <w:rPr>
          <w:rFonts w:ascii="Futura Lt BT" w:hAnsi="Futura Lt BT"/>
          <w:sz w:val="24"/>
          <w:szCs w:val="24"/>
        </w:rPr>
        <w:t>se</w:t>
      </w:r>
      <w:r w:rsidR="000F14A3">
        <w:rPr>
          <w:rFonts w:ascii="Futura Lt BT" w:hAnsi="Futura Lt BT"/>
          <w:sz w:val="24"/>
          <w:szCs w:val="24"/>
        </w:rPr>
        <w:t xml:space="preserve"> </w:t>
      </w:r>
      <w:r w:rsidRPr="005D3917">
        <w:rPr>
          <w:rFonts w:ascii="Futura Lt BT" w:hAnsi="Futura Lt BT"/>
          <w:sz w:val="24"/>
          <w:szCs w:val="24"/>
        </w:rPr>
        <w:t>samo</w:t>
      </w:r>
      <w:r w:rsidR="000F14A3">
        <w:rPr>
          <w:rFonts w:ascii="Futura Lt BT" w:hAnsi="Futura Lt BT"/>
          <w:sz w:val="24"/>
          <w:szCs w:val="24"/>
        </w:rPr>
        <w:t xml:space="preserve"> </w:t>
      </w:r>
      <w:r w:rsidRPr="005D3917">
        <w:rPr>
          <w:rFonts w:ascii="Futura Lt BT" w:hAnsi="Futura Lt BT"/>
          <w:sz w:val="24"/>
          <w:szCs w:val="24"/>
        </w:rPr>
        <w:t>dostupni</w:t>
      </w:r>
      <w:r w:rsidR="000F14A3">
        <w:rPr>
          <w:rFonts w:ascii="Futura Lt BT" w:hAnsi="Futura Lt BT"/>
          <w:sz w:val="24"/>
          <w:szCs w:val="24"/>
        </w:rPr>
        <w:t xml:space="preserve"> </w:t>
      </w:r>
      <w:r w:rsidRPr="005D3917">
        <w:rPr>
          <w:rFonts w:ascii="Futura Lt BT" w:hAnsi="Futura Lt BT"/>
          <w:sz w:val="24"/>
          <w:szCs w:val="24"/>
        </w:rPr>
        <w:t>podaci</w:t>
      </w:r>
      <w:r w:rsidR="000F14A3">
        <w:rPr>
          <w:rFonts w:ascii="Futura Lt BT" w:hAnsi="Futura Lt BT"/>
          <w:sz w:val="24"/>
          <w:szCs w:val="24"/>
        </w:rPr>
        <w:t xml:space="preserve"> </w:t>
      </w:r>
      <w:r w:rsidRPr="005D3917">
        <w:rPr>
          <w:rFonts w:ascii="Futura Lt BT" w:hAnsi="Futura Lt BT"/>
          <w:sz w:val="24"/>
          <w:szCs w:val="24"/>
        </w:rPr>
        <w:t>(podru</w:t>
      </w:r>
      <w:r w:rsidRPr="005D3917">
        <w:rPr>
          <w:rFonts w:ascii="Futura Lt BT" w:hAnsi="Futura Lt BT" w:hint="eastAsia"/>
          <w:sz w:val="24"/>
          <w:szCs w:val="24"/>
        </w:rPr>
        <w:t>č</w:t>
      </w:r>
      <w:r w:rsidRPr="005D3917">
        <w:rPr>
          <w:rFonts w:ascii="Futura Lt BT" w:hAnsi="Futura Lt BT"/>
          <w:sz w:val="24"/>
          <w:szCs w:val="24"/>
        </w:rPr>
        <w:t>je</w:t>
      </w:r>
      <w:r w:rsidR="000F14A3">
        <w:rPr>
          <w:rFonts w:ascii="Futura Lt BT" w:hAnsi="Futura Lt BT"/>
          <w:sz w:val="24"/>
          <w:szCs w:val="24"/>
        </w:rPr>
        <w:t xml:space="preserve"> </w:t>
      </w:r>
      <w:r w:rsidRPr="005D3917">
        <w:rPr>
          <w:rFonts w:ascii="Futura Lt BT" w:hAnsi="Futura Lt BT"/>
          <w:sz w:val="24"/>
          <w:szCs w:val="24"/>
        </w:rPr>
        <w:t>prostornog</w:t>
      </w:r>
      <w:r w:rsidR="000F14A3">
        <w:rPr>
          <w:rFonts w:ascii="Futura Lt BT" w:hAnsi="Futura Lt BT"/>
          <w:sz w:val="24"/>
          <w:szCs w:val="24"/>
        </w:rPr>
        <w:t xml:space="preserve"> </w:t>
      </w:r>
      <w:r w:rsidRPr="005D3917">
        <w:rPr>
          <w:rFonts w:ascii="Futura Lt BT" w:hAnsi="Futura Lt BT"/>
          <w:sz w:val="24"/>
          <w:szCs w:val="24"/>
        </w:rPr>
        <w:t>planiranja,</w:t>
      </w:r>
      <w:r w:rsidR="000F14A3">
        <w:rPr>
          <w:rFonts w:ascii="Futura Lt BT" w:hAnsi="Futura Lt BT"/>
          <w:sz w:val="24"/>
          <w:szCs w:val="24"/>
        </w:rPr>
        <w:t xml:space="preserve"> </w:t>
      </w:r>
      <w:r w:rsidRPr="005D3917">
        <w:rPr>
          <w:rFonts w:ascii="Futura Lt BT" w:hAnsi="Futura Lt BT"/>
          <w:sz w:val="24"/>
          <w:szCs w:val="24"/>
        </w:rPr>
        <w:t>zaštita</w:t>
      </w:r>
      <w:r w:rsidR="000F14A3">
        <w:rPr>
          <w:rFonts w:ascii="Futura Lt BT" w:hAnsi="Futura Lt BT"/>
          <w:sz w:val="24"/>
          <w:szCs w:val="24"/>
        </w:rPr>
        <w:t xml:space="preserve"> </w:t>
      </w:r>
      <w:r w:rsidRPr="005D3917">
        <w:rPr>
          <w:rFonts w:ascii="Futura Lt BT" w:hAnsi="Futura Lt BT"/>
          <w:sz w:val="24"/>
          <w:szCs w:val="24"/>
        </w:rPr>
        <w:t>prirode)</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dok</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svi</w:t>
      </w:r>
      <w:r w:rsidR="000F14A3">
        <w:rPr>
          <w:rFonts w:ascii="Futura Lt BT" w:hAnsi="Futura Lt BT"/>
          <w:sz w:val="24"/>
          <w:szCs w:val="24"/>
        </w:rPr>
        <w:t xml:space="preserve"> </w:t>
      </w:r>
      <w:r>
        <w:rPr>
          <w:rFonts w:ascii="Futura Lt BT" w:hAnsi="Futura Lt BT"/>
          <w:sz w:val="24"/>
          <w:szCs w:val="24"/>
        </w:rPr>
        <w:t>ostali</w:t>
      </w:r>
      <w:r w:rsidR="000F14A3">
        <w:rPr>
          <w:rFonts w:ascii="Futura Lt BT" w:hAnsi="Futura Lt BT"/>
          <w:sz w:val="24"/>
          <w:szCs w:val="24"/>
        </w:rPr>
        <w:t xml:space="preserve"> </w:t>
      </w:r>
      <w:r w:rsidRPr="008A4ABD">
        <w:rPr>
          <w:rFonts w:ascii="Futura Lt BT" w:hAnsi="Futura Lt BT"/>
          <w:sz w:val="24"/>
          <w:szCs w:val="24"/>
        </w:rPr>
        <w:t>podaci</w:t>
      </w:r>
      <w:r w:rsidR="000F14A3">
        <w:rPr>
          <w:rFonts w:ascii="Futura Lt BT" w:hAnsi="Futura Lt BT"/>
          <w:sz w:val="24"/>
          <w:szCs w:val="24"/>
        </w:rPr>
        <w:t xml:space="preserve"> </w:t>
      </w:r>
      <w:r>
        <w:rPr>
          <w:rFonts w:ascii="Futura Lt BT" w:hAnsi="Futura Lt BT"/>
          <w:sz w:val="24"/>
          <w:szCs w:val="24"/>
        </w:rPr>
        <w:t>koji</w:t>
      </w:r>
      <w:r w:rsidR="000F14A3">
        <w:rPr>
          <w:rFonts w:ascii="Futura Lt BT" w:hAnsi="Futura Lt BT"/>
          <w:sz w:val="24"/>
          <w:szCs w:val="24"/>
        </w:rPr>
        <w:t xml:space="preserve"> </w:t>
      </w:r>
      <w:r>
        <w:rPr>
          <w:rFonts w:ascii="Futura Lt BT" w:hAnsi="Futura Lt BT"/>
          <w:sz w:val="24"/>
          <w:szCs w:val="24"/>
        </w:rPr>
        <w:t>mogu</w:t>
      </w:r>
      <w:r w:rsidR="000F14A3">
        <w:rPr>
          <w:rFonts w:ascii="Futura Lt BT" w:hAnsi="Futura Lt BT"/>
          <w:sz w:val="24"/>
          <w:szCs w:val="24"/>
        </w:rPr>
        <w:t xml:space="preserve"> </w:t>
      </w:r>
      <w:r>
        <w:rPr>
          <w:rFonts w:ascii="Futura Lt BT" w:hAnsi="Futura Lt BT"/>
          <w:sz w:val="24"/>
          <w:szCs w:val="24"/>
        </w:rPr>
        <w:t>biti</w:t>
      </w:r>
      <w:r w:rsidR="000F14A3">
        <w:rPr>
          <w:rFonts w:ascii="Futura Lt BT" w:hAnsi="Futura Lt BT"/>
          <w:sz w:val="24"/>
          <w:szCs w:val="24"/>
        </w:rPr>
        <w:t xml:space="preserve"> </w:t>
      </w:r>
      <w:r>
        <w:rPr>
          <w:rFonts w:ascii="Futura Lt BT" w:hAnsi="Futura Lt BT"/>
          <w:sz w:val="24"/>
          <w:szCs w:val="24"/>
        </w:rPr>
        <w:t>od</w:t>
      </w:r>
      <w:r w:rsidR="000F14A3">
        <w:rPr>
          <w:rFonts w:ascii="Futura Lt BT" w:hAnsi="Futura Lt BT"/>
          <w:sz w:val="24"/>
          <w:szCs w:val="24"/>
        </w:rPr>
        <w:t xml:space="preserve"> </w:t>
      </w:r>
      <w:r>
        <w:rPr>
          <w:rFonts w:ascii="Futura Lt BT" w:hAnsi="Futura Lt BT"/>
          <w:sz w:val="24"/>
          <w:szCs w:val="24"/>
        </w:rPr>
        <w:t>značenja</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izradu</w:t>
      </w:r>
      <w:r w:rsidR="000F14A3">
        <w:rPr>
          <w:rFonts w:ascii="Futura Lt BT" w:hAnsi="Futura Lt BT"/>
          <w:sz w:val="24"/>
          <w:szCs w:val="24"/>
        </w:rPr>
        <w:t xml:space="preserve"> </w:t>
      </w:r>
      <w:r>
        <w:rPr>
          <w:rFonts w:ascii="Futura Lt BT" w:hAnsi="Futura Lt BT"/>
          <w:sz w:val="24"/>
          <w:szCs w:val="24"/>
        </w:rPr>
        <w:t>Izvješća</w:t>
      </w:r>
      <w:r w:rsidR="000F14A3">
        <w:rPr>
          <w:rFonts w:ascii="Futura Lt BT" w:hAnsi="Futura Lt BT"/>
          <w:sz w:val="24"/>
          <w:szCs w:val="24"/>
        </w:rPr>
        <w:t xml:space="preserve"> </w:t>
      </w:r>
      <w:r w:rsidRPr="008A4ABD">
        <w:rPr>
          <w:rFonts w:ascii="Futura Lt BT" w:hAnsi="Futura Lt BT"/>
          <w:sz w:val="24"/>
          <w:szCs w:val="24"/>
        </w:rPr>
        <w:t>zatraženi</w:t>
      </w:r>
      <w:r w:rsidR="000F14A3">
        <w:rPr>
          <w:rFonts w:ascii="Futura Lt BT" w:hAnsi="Futura Lt BT"/>
          <w:sz w:val="24"/>
          <w:szCs w:val="24"/>
        </w:rPr>
        <w:t xml:space="preserve"> </w:t>
      </w:r>
      <w:r w:rsidRPr="008A4ABD">
        <w:rPr>
          <w:rFonts w:ascii="Futura Lt BT" w:hAnsi="Futura Lt BT"/>
          <w:sz w:val="24"/>
          <w:szCs w:val="24"/>
        </w:rPr>
        <w:t>od</w:t>
      </w:r>
      <w:r w:rsidR="000F14A3">
        <w:rPr>
          <w:rFonts w:ascii="Futura Lt BT" w:hAnsi="Futura Lt BT"/>
          <w:sz w:val="24"/>
          <w:szCs w:val="24"/>
        </w:rPr>
        <w:t xml:space="preserve"> </w:t>
      </w:r>
      <w:r w:rsidRPr="008A4ABD">
        <w:rPr>
          <w:rFonts w:ascii="Futura Lt BT" w:hAnsi="Futura Lt BT"/>
          <w:sz w:val="24"/>
          <w:szCs w:val="24"/>
        </w:rPr>
        <w:t>nadležnih</w:t>
      </w:r>
      <w:r w:rsidR="000F14A3">
        <w:rPr>
          <w:rFonts w:ascii="Futura Lt BT" w:hAnsi="Futura Lt BT"/>
          <w:sz w:val="24"/>
          <w:szCs w:val="24"/>
        </w:rPr>
        <w:t xml:space="preserve"> </w:t>
      </w:r>
      <w:r>
        <w:rPr>
          <w:rFonts w:ascii="Futura Lt BT" w:hAnsi="Futura Lt BT"/>
          <w:sz w:val="24"/>
          <w:szCs w:val="24"/>
        </w:rPr>
        <w:t>javnopravnih</w:t>
      </w:r>
      <w:r w:rsidR="000F14A3">
        <w:rPr>
          <w:rFonts w:ascii="Futura Lt BT" w:hAnsi="Futura Lt BT"/>
          <w:sz w:val="24"/>
          <w:szCs w:val="24"/>
        </w:rPr>
        <w:t xml:space="preserve"> </w:t>
      </w:r>
      <w:r w:rsidRPr="008A4ABD">
        <w:rPr>
          <w:rFonts w:ascii="Futura Lt BT" w:hAnsi="Futura Lt BT"/>
          <w:sz w:val="24"/>
          <w:szCs w:val="24"/>
        </w:rPr>
        <w:t>tijela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drugih</w:t>
      </w:r>
      <w:r w:rsidR="000F14A3">
        <w:rPr>
          <w:rFonts w:ascii="Futura Lt BT" w:hAnsi="Futura Lt BT"/>
          <w:sz w:val="24"/>
          <w:szCs w:val="24"/>
        </w:rPr>
        <w:t xml:space="preserve"> </w:t>
      </w:r>
      <w:r>
        <w:rPr>
          <w:rFonts w:ascii="Futura Lt BT" w:hAnsi="Futura Lt BT"/>
          <w:sz w:val="24"/>
          <w:szCs w:val="24"/>
        </w:rPr>
        <w:t>tijela</w:t>
      </w:r>
      <w:r w:rsidR="000F14A3">
        <w:rPr>
          <w:rFonts w:ascii="Futura Lt BT" w:hAnsi="Futura Lt BT"/>
          <w:sz w:val="24"/>
          <w:szCs w:val="24"/>
        </w:rPr>
        <w:t xml:space="preserve"> </w:t>
      </w:r>
      <w:r>
        <w:rPr>
          <w:rFonts w:ascii="Futura Lt BT" w:hAnsi="Futura Lt BT"/>
          <w:sz w:val="24"/>
          <w:szCs w:val="24"/>
        </w:rPr>
        <w:t>s</w:t>
      </w:r>
      <w:r w:rsidR="000F14A3">
        <w:rPr>
          <w:rFonts w:ascii="Futura Lt BT" w:hAnsi="Futura Lt BT"/>
          <w:sz w:val="24"/>
          <w:szCs w:val="24"/>
        </w:rPr>
        <w:t xml:space="preserve"> </w:t>
      </w:r>
      <w:r>
        <w:rPr>
          <w:rFonts w:ascii="Futura Lt BT" w:hAnsi="Futura Lt BT"/>
          <w:sz w:val="24"/>
          <w:szCs w:val="24"/>
        </w:rPr>
        <w:t>javnim</w:t>
      </w:r>
      <w:r w:rsidR="000F14A3">
        <w:rPr>
          <w:rFonts w:ascii="Futura Lt BT" w:hAnsi="Futura Lt BT"/>
          <w:sz w:val="24"/>
          <w:szCs w:val="24"/>
        </w:rPr>
        <w:t xml:space="preserve"> </w:t>
      </w:r>
      <w:r>
        <w:rPr>
          <w:rFonts w:ascii="Futura Lt BT" w:hAnsi="Futura Lt BT"/>
          <w:sz w:val="24"/>
          <w:szCs w:val="24"/>
        </w:rPr>
        <w:t>ovlastima</w:t>
      </w:r>
      <w:r w:rsidR="000F14A3">
        <w:rPr>
          <w:rFonts w:ascii="Futura Lt BT" w:hAnsi="Futura Lt BT"/>
          <w:sz w:val="24"/>
          <w:szCs w:val="24"/>
        </w:rPr>
        <w:t xml:space="preserve"> </w:t>
      </w:r>
      <w:r w:rsidR="00E26A45">
        <w:rPr>
          <w:rFonts w:ascii="Futura Lt BT" w:hAnsi="Futura Lt BT"/>
          <w:sz w:val="24"/>
          <w:szCs w:val="24"/>
        </w:rPr>
        <w:t>Sukladno</w:t>
      </w:r>
      <w:r w:rsidR="000F14A3">
        <w:rPr>
          <w:rFonts w:ascii="Futura Lt BT" w:hAnsi="Futura Lt BT"/>
          <w:sz w:val="24"/>
          <w:szCs w:val="24"/>
        </w:rPr>
        <w:t xml:space="preserve"> </w:t>
      </w:r>
      <w:r w:rsidR="002C7A50" w:rsidRPr="008A4ABD">
        <w:rPr>
          <w:rFonts w:ascii="Futura Lt BT" w:hAnsi="Futura Lt BT"/>
          <w:sz w:val="24"/>
          <w:szCs w:val="24"/>
        </w:rPr>
        <w:t>Pravilnik</w:t>
      </w:r>
      <w:r w:rsidR="00E26A45">
        <w:rPr>
          <w:rFonts w:ascii="Futura Lt BT" w:hAnsi="Futura Lt BT"/>
          <w:sz w:val="24"/>
          <w:szCs w:val="24"/>
        </w:rPr>
        <w:t>u</w:t>
      </w:r>
      <w:r w:rsidR="00FF778C">
        <w:rPr>
          <w:rFonts w:ascii="Futura Lt BT" w:hAnsi="Futura Lt BT"/>
          <w:sz w:val="24"/>
          <w:szCs w:val="24"/>
        </w:rPr>
        <w:t>.</w:t>
      </w:r>
      <w:r w:rsidR="000F14A3">
        <w:rPr>
          <w:rFonts w:ascii="Futura Lt BT" w:hAnsi="Futura Lt BT"/>
          <w:sz w:val="24"/>
          <w:szCs w:val="24"/>
        </w:rPr>
        <w:t xml:space="preserve"> </w:t>
      </w:r>
      <w:r w:rsidR="00FF778C">
        <w:rPr>
          <w:rFonts w:ascii="Futura Lt BT" w:hAnsi="Futura Lt BT"/>
          <w:sz w:val="24"/>
          <w:szCs w:val="24"/>
        </w:rPr>
        <w:t>U</w:t>
      </w:r>
      <w:r w:rsidR="000F14A3">
        <w:rPr>
          <w:rFonts w:ascii="Futura Lt BT" w:hAnsi="Futura Lt BT"/>
          <w:sz w:val="24"/>
          <w:szCs w:val="24"/>
        </w:rPr>
        <w:t xml:space="preserve"> </w:t>
      </w:r>
      <w:r w:rsidR="00FF778C">
        <w:rPr>
          <w:rFonts w:ascii="Futura Lt BT" w:hAnsi="Futura Lt BT"/>
          <w:sz w:val="24"/>
          <w:szCs w:val="24"/>
        </w:rPr>
        <w:t>slučaju</w:t>
      </w:r>
      <w:r w:rsidR="000F14A3">
        <w:rPr>
          <w:rFonts w:ascii="Futura Lt BT" w:hAnsi="Futura Lt BT"/>
          <w:sz w:val="24"/>
          <w:szCs w:val="24"/>
        </w:rPr>
        <w:t xml:space="preserve"> </w:t>
      </w:r>
      <w:r w:rsidR="00FF778C">
        <w:rPr>
          <w:rFonts w:ascii="Futura Lt BT" w:hAnsi="Futura Lt BT"/>
          <w:sz w:val="24"/>
          <w:szCs w:val="24"/>
        </w:rPr>
        <w:t>nedobivanja</w:t>
      </w:r>
      <w:r w:rsidR="000F14A3">
        <w:rPr>
          <w:rFonts w:ascii="Futura Lt BT" w:hAnsi="Futura Lt BT"/>
          <w:sz w:val="24"/>
          <w:szCs w:val="24"/>
        </w:rPr>
        <w:t xml:space="preserve"> </w:t>
      </w:r>
      <w:r w:rsidR="00FF778C">
        <w:rPr>
          <w:rFonts w:ascii="Futura Lt BT" w:hAnsi="Futura Lt BT"/>
          <w:sz w:val="24"/>
          <w:szCs w:val="24"/>
        </w:rPr>
        <w:t>očitovanja,</w:t>
      </w:r>
      <w:r w:rsidR="000F14A3">
        <w:rPr>
          <w:rFonts w:ascii="Futura Lt BT" w:hAnsi="Futura Lt BT"/>
          <w:sz w:val="24"/>
          <w:szCs w:val="24"/>
        </w:rPr>
        <w:t xml:space="preserve"> </w:t>
      </w:r>
      <w:r w:rsidR="00FF778C">
        <w:rPr>
          <w:rFonts w:ascii="Futura Lt BT" w:hAnsi="Futura Lt BT"/>
          <w:sz w:val="24"/>
          <w:szCs w:val="24"/>
        </w:rPr>
        <w:t>korišteni</w:t>
      </w:r>
      <w:r w:rsidR="000F14A3">
        <w:rPr>
          <w:rFonts w:ascii="Futura Lt BT" w:hAnsi="Futura Lt BT"/>
          <w:sz w:val="24"/>
          <w:szCs w:val="24"/>
        </w:rPr>
        <w:t xml:space="preserve"> </w:t>
      </w:r>
      <w:r w:rsidR="00FF778C">
        <w:rPr>
          <w:rFonts w:ascii="Futura Lt BT" w:hAnsi="Futura Lt BT"/>
          <w:sz w:val="24"/>
          <w:szCs w:val="24"/>
        </w:rPr>
        <w:t>su</w:t>
      </w:r>
      <w:r w:rsidR="000F14A3">
        <w:rPr>
          <w:rFonts w:ascii="Futura Lt BT" w:hAnsi="Futura Lt BT"/>
          <w:sz w:val="24"/>
          <w:szCs w:val="24"/>
        </w:rPr>
        <w:t xml:space="preserve"> </w:t>
      </w:r>
      <w:r w:rsidR="00C75F72" w:rsidRPr="008A4ABD">
        <w:rPr>
          <w:rFonts w:ascii="Futura Lt BT" w:hAnsi="Futura Lt BT"/>
          <w:sz w:val="24"/>
          <w:szCs w:val="24"/>
        </w:rPr>
        <w:t>podaci</w:t>
      </w:r>
      <w:r w:rsidR="000F14A3">
        <w:rPr>
          <w:rFonts w:ascii="Futura Lt BT" w:hAnsi="Futura Lt BT"/>
          <w:sz w:val="24"/>
          <w:szCs w:val="24"/>
        </w:rPr>
        <w:t xml:space="preserve"> </w:t>
      </w:r>
      <w:r w:rsidR="002C7A50" w:rsidRPr="008A4ABD">
        <w:rPr>
          <w:rFonts w:ascii="Futura Lt BT" w:hAnsi="Futura Lt BT"/>
          <w:sz w:val="24"/>
          <w:szCs w:val="24"/>
        </w:rPr>
        <w:t>iz</w:t>
      </w:r>
      <w:r w:rsidR="000F14A3">
        <w:rPr>
          <w:rFonts w:ascii="Futura Lt BT" w:hAnsi="Futura Lt BT"/>
          <w:sz w:val="24"/>
          <w:szCs w:val="24"/>
        </w:rPr>
        <w:t xml:space="preserve"> </w:t>
      </w:r>
      <w:r w:rsidR="002C7A50" w:rsidRPr="008A4ABD">
        <w:rPr>
          <w:rFonts w:ascii="Futura Lt BT" w:hAnsi="Futura Lt BT"/>
          <w:sz w:val="24"/>
          <w:szCs w:val="24"/>
        </w:rPr>
        <w:t>važećeg</w:t>
      </w:r>
      <w:r w:rsidR="000F14A3">
        <w:rPr>
          <w:rFonts w:ascii="Futura Lt BT" w:hAnsi="Futura Lt BT"/>
          <w:sz w:val="24"/>
          <w:szCs w:val="24"/>
        </w:rPr>
        <w:t xml:space="preserve"> </w:t>
      </w:r>
      <w:r w:rsidR="002C7A50" w:rsidRPr="008A4ABD">
        <w:rPr>
          <w:rFonts w:ascii="Futura Lt BT" w:hAnsi="Futura Lt BT"/>
          <w:sz w:val="24"/>
          <w:szCs w:val="24"/>
        </w:rPr>
        <w:t>Prostornog</w:t>
      </w:r>
      <w:r w:rsidR="000F14A3">
        <w:rPr>
          <w:rFonts w:ascii="Futura Lt BT" w:hAnsi="Futura Lt BT"/>
          <w:sz w:val="24"/>
          <w:szCs w:val="24"/>
        </w:rPr>
        <w:t xml:space="preserve"> </w:t>
      </w:r>
      <w:r w:rsidR="002C7A50" w:rsidRPr="008A4ABD">
        <w:rPr>
          <w:rFonts w:ascii="Futura Lt BT" w:hAnsi="Futura Lt BT"/>
          <w:sz w:val="24"/>
          <w:szCs w:val="24"/>
        </w:rPr>
        <w:t>plana</w:t>
      </w:r>
      <w:r w:rsidR="000F14A3">
        <w:rPr>
          <w:rFonts w:ascii="Futura Lt BT" w:hAnsi="Futura Lt BT"/>
          <w:sz w:val="24"/>
          <w:szCs w:val="24"/>
        </w:rPr>
        <w:t xml:space="preserve"> </w:t>
      </w:r>
      <w:r w:rsidR="002C7A50" w:rsidRPr="008A4ABD">
        <w:rPr>
          <w:rFonts w:ascii="Futura Lt BT" w:hAnsi="Futura Lt BT"/>
          <w:sz w:val="24"/>
          <w:szCs w:val="24"/>
        </w:rPr>
        <w:t>Karlovačke</w:t>
      </w:r>
      <w:r w:rsidR="000F14A3">
        <w:rPr>
          <w:rFonts w:ascii="Futura Lt BT" w:hAnsi="Futura Lt BT"/>
          <w:sz w:val="24"/>
          <w:szCs w:val="24"/>
        </w:rPr>
        <w:t xml:space="preserve"> </w:t>
      </w:r>
      <w:r w:rsidR="002C7A50" w:rsidRPr="008A4ABD">
        <w:rPr>
          <w:rFonts w:ascii="Futura Lt BT" w:hAnsi="Futura Lt BT"/>
          <w:sz w:val="24"/>
          <w:szCs w:val="24"/>
        </w:rPr>
        <w:t>županije.</w:t>
      </w:r>
    </w:p>
    <w:p w14:paraId="3585E6AB" w14:textId="3150E930" w:rsidR="00906B78" w:rsidRDefault="00E26A45" w:rsidP="008A4ABD">
      <w:pPr>
        <w:jc w:val="both"/>
        <w:rPr>
          <w:rFonts w:ascii="Futura Lt BT" w:hAnsi="Futura Lt BT"/>
          <w:sz w:val="24"/>
          <w:szCs w:val="24"/>
        </w:rPr>
      </w:pPr>
      <w:r>
        <w:rPr>
          <w:rFonts w:ascii="Futura Lt BT" w:hAnsi="Futura Lt BT"/>
          <w:sz w:val="24"/>
          <w:szCs w:val="24"/>
        </w:rPr>
        <w:t>JU</w:t>
      </w:r>
      <w:r w:rsidR="000F14A3">
        <w:rPr>
          <w:rFonts w:ascii="Futura Lt BT" w:hAnsi="Futura Lt BT"/>
          <w:sz w:val="24"/>
          <w:szCs w:val="24"/>
        </w:rPr>
        <w:t xml:space="preserve"> </w:t>
      </w:r>
      <w:r>
        <w:rPr>
          <w:rFonts w:ascii="Futura Lt BT" w:hAnsi="Futura Lt BT"/>
          <w:sz w:val="24"/>
          <w:szCs w:val="24"/>
        </w:rPr>
        <w:t>Zavod</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prostorno</w:t>
      </w:r>
      <w:r w:rsidR="000F14A3">
        <w:rPr>
          <w:rFonts w:ascii="Futura Lt BT" w:hAnsi="Futura Lt BT"/>
          <w:sz w:val="24"/>
          <w:szCs w:val="24"/>
        </w:rPr>
        <w:t xml:space="preserve"> </w:t>
      </w:r>
      <w:r>
        <w:rPr>
          <w:rFonts w:ascii="Futura Lt BT" w:hAnsi="Futura Lt BT"/>
          <w:sz w:val="24"/>
          <w:szCs w:val="24"/>
        </w:rPr>
        <w:t>uređenje</w:t>
      </w:r>
      <w:r w:rsidR="000F14A3">
        <w:rPr>
          <w:rFonts w:ascii="Futura Lt BT" w:hAnsi="Futura Lt BT"/>
          <w:sz w:val="24"/>
          <w:szCs w:val="24"/>
        </w:rPr>
        <w:t xml:space="preserve"> </w:t>
      </w:r>
      <w:r>
        <w:rPr>
          <w:rFonts w:ascii="Futura Lt BT" w:hAnsi="Futura Lt BT"/>
          <w:sz w:val="24"/>
          <w:szCs w:val="24"/>
        </w:rPr>
        <w:t>Karlovačke</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sidRPr="008A4ABD">
        <w:rPr>
          <w:rFonts w:ascii="Futura Lt BT" w:hAnsi="Futura Lt BT"/>
          <w:sz w:val="24"/>
          <w:szCs w:val="24"/>
        </w:rPr>
        <w:t>izra</w:t>
      </w:r>
      <w:r>
        <w:rPr>
          <w:rFonts w:ascii="Futura Lt BT" w:hAnsi="Futura Lt BT"/>
          <w:sz w:val="24"/>
          <w:szCs w:val="24"/>
        </w:rPr>
        <w:t>đuje</w:t>
      </w:r>
      <w:r w:rsidR="000F14A3">
        <w:rPr>
          <w:rFonts w:ascii="Futura Lt BT" w:hAnsi="Futura Lt BT"/>
          <w:sz w:val="24"/>
          <w:szCs w:val="24"/>
        </w:rPr>
        <w:t xml:space="preserve"> </w:t>
      </w:r>
      <w:r w:rsidR="00906B78" w:rsidRPr="008A4ABD">
        <w:rPr>
          <w:rFonts w:ascii="Futura Lt BT" w:hAnsi="Futura Lt BT"/>
          <w:sz w:val="24"/>
          <w:szCs w:val="24"/>
        </w:rPr>
        <w:t>Izvj</w:t>
      </w:r>
      <w:r w:rsidR="00F65A0D" w:rsidRPr="008A4ABD">
        <w:rPr>
          <w:rFonts w:ascii="Futura Lt BT" w:hAnsi="Futura Lt BT"/>
          <w:sz w:val="24"/>
          <w:szCs w:val="24"/>
        </w:rPr>
        <w:t>ešće</w:t>
      </w:r>
      <w:r w:rsidR="000F14A3">
        <w:rPr>
          <w:rFonts w:ascii="Futura Lt BT" w:hAnsi="Futura Lt BT"/>
          <w:sz w:val="24"/>
          <w:szCs w:val="24"/>
        </w:rPr>
        <w:t xml:space="preserve"> </w:t>
      </w:r>
      <w:r w:rsidR="003051AE">
        <w:rPr>
          <w:rFonts w:ascii="Futura Lt BT" w:hAnsi="Futura Lt BT"/>
          <w:sz w:val="24"/>
          <w:szCs w:val="24"/>
        </w:rPr>
        <w:t>kao</w:t>
      </w:r>
      <w:r w:rsidR="000F14A3">
        <w:rPr>
          <w:rFonts w:ascii="Futura Lt BT" w:hAnsi="Futura Lt BT"/>
          <w:sz w:val="24"/>
          <w:szCs w:val="24"/>
        </w:rPr>
        <w:t xml:space="preserve"> </w:t>
      </w:r>
      <w:r w:rsidR="006D4D1A">
        <w:rPr>
          <w:rFonts w:ascii="Futura Lt BT" w:hAnsi="Futura Lt BT"/>
          <w:sz w:val="24"/>
          <w:szCs w:val="24"/>
        </w:rPr>
        <w:t>Zakon</w:t>
      </w:r>
      <w:r w:rsidR="003051AE">
        <w:rPr>
          <w:rFonts w:ascii="Futura Lt BT" w:hAnsi="Futura Lt BT"/>
          <w:sz w:val="24"/>
          <w:szCs w:val="24"/>
        </w:rPr>
        <w:t>om</w:t>
      </w:r>
      <w:r w:rsidR="000F14A3">
        <w:rPr>
          <w:rFonts w:ascii="Futura Lt BT" w:hAnsi="Futura Lt BT"/>
          <w:sz w:val="24"/>
          <w:szCs w:val="24"/>
        </w:rPr>
        <w:t xml:space="preserve"> </w:t>
      </w:r>
      <w:r w:rsidR="003051AE">
        <w:rPr>
          <w:rFonts w:ascii="Futura Lt BT" w:hAnsi="Futura Lt BT"/>
          <w:sz w:val="24"/>
          <w:szCs w:val="24"/>
        </w:rPr>
        <w:t>određeni</w:t>
      </w:r>
      <w:r w:rsidR="000F14A3">
        <w:rPr>
          <w:rFonts w:ascii="Futura Lt BT" w:hAnsi="Futura Lt BT"/>
          <w:sz w:val="24"/>
          <w:szCs w:val="24"/>
        </w:rPr>
        <w:t xml:space="preserve"> </w:t>
      </w:r>
      <w:r w:rsidR="003051AE">
        <w:rPr>
          <w:rFonts w:ascii="Futura Lt BT" w:hAnsi="Futura Lt BT"/>
          <w:sz w:val="24"/>
          <w:szCs w:val="24"/>
        </w:rPr>
        <w:t>izrađivač,</w:t>
      </w:r>
      <w:r w:rsidR="000F14A3">
        <w:rPr>
          <w:rFonts w:ascii="Futura Lt BT" w:hAnsi="Futura Lt BT"/>
          <w:sz w:val="24"/>
          <w:szCs w:val="24"/>
        </w:rPr>
        <w:t xml:space="preserve"> </w:t>
      </w:r>
      <w:r w:rsidR="003051AE">
        <w:rPr>
          <w:rFonts w:ascii="Futura Lt BT" w:hAnsi="Futura Lt BT"/>
          <w:sz w:val="24"/>
          <w:szCs w:val="24"/>
        </w:rPr>
        <w:t>a</w:t>
      </w:r>
      <w:r w:rsidR="000F14A3">
        <w:rPr>
          <w:rFonts w:ascii="Futura Lt BT" w:hAnsi="Futura Lt BT"/>
          <w:sz w:val="24"/>
          <w:szCs w:val="24"/>
        </w:rPr>
        <w:t xml:space="preserve"> </w:t>
      </w:r>
      <w:r w:rsidR="00906B78" w:rsidRPr="008A4ABD">
        <w:rPr>
          <w:rFonts w:ascii="Futura Lt BT" w:hAnsi="Futura Lt BT"/>
          <w:sz w:val="24"/>
          <w:szCs w:val="24"/>
        </w:rPr>
        <w:t>razmatra</w:t>
      </w:r>
      <w:r w:rsidR="000F14A3">
        <w:rPr>
          <w:rFonts w:ascii="Futura Lt BT" w:hAnsi="Futura Lt BT"/>
          <w:sz w:val="24"/>
          <w:szCs w:val="24"/>
        </w:rPr>
        <w:t xml:space="preserve"> </w:t>
      </w:r>
      <w:r w:rsidR="00572A37" w:rsidRPr="008A4ABD">
        <w:rPr>
          <w:rFonts w:ascii="Futura Lt BT" w:hAnsi="Futura Lt BT"/>
          <w:sz w:val="24"/>
          <w:szCs w:val="24"/>
        </w:rPr>
        <w:t>ga</w:t>
      </w:r>
      <w:r w:rsidR="000F14A3">
        <w:rPr>
          <w:rFonts w:ascii="Futura Lt BT" w:hAnsi="Futura Lt BT"/>
          <w:sz w:val="24"/>
          <w:szCs w:val="24"/>
        </w:rPr>
        <w:t xml:space="preserve"> </w:t>
      </w:r>
      <w:r w:rsidR="00F65A0D" w:rsidRPr="008A4ABD">
        <w:rPr>
          <w:rFonts w:ascii="Futura Lt BT" w:hAnsi="Futura Lt BT"/>
          <w:sz w:val="24"/>
          <w:szCs w:val="24"/>
        </w:rPr>
        <w:t>Ž</w:t>
      </w:r>
      <w:r w:rsidR="00AD304F" w:rsidRPr="008A4ABD">
        <w:rPr>
          <w:rFonts w:ascii="Futura Lt BT" w:hAnsi="Futura Lt BT"/>
          <w:sz w:val="24"/>
          <w:szCs w:val="24"/>
        </w:rPr>
        <w:t>upanijska</w:t>
      </w:r>
      <w:r w:rsidR="000F14A3">
        <w:rPr>
          <w:rFonts w:ascii="Futura Lt BT" w:hAnsi="Futura Lt BT"/>
          <w:sz w:val="24"/>
          <w:szCs w:val="24"/>
        </w:rPr>
        <w:t xml:space="preserve"> </w:t>
      </w:r>
      <w:r w:rsidR="00AD304F" w:rsidRPr="008A4ABD">
        <w:rPr>
          <w:rFonts w:ascii="Futura Lt BT" w:hAnsi="Futura Lt BT"/>
          <w:sz w:val="24"/>
          <w:szCs w:val="24"/>
        </w:rPr>
        <w:t>skupština</w:t>
      </w:r>
      <w:r w:rsidR="000F14A3">
        <w:rPr>
          <w:rFonts w:ascii="Futura Lt BT" w:hAnsi="Futura Lt BT"/>
          <w:sz w:val="24"/>
          <w:szCs w:val="24"/>
        </w:rPr>
        <w:t xml:space="preserve"> </w:t>
      </w:r>
      <w:r w:rsidR="00AD304F" w:rsidRPr="008A4ABD">
        <w:rPr>
          <w:rFonts w:ascii="Futura Lt BT" w:hAnsi="Futura Lt BT"/>
          <w:sz w:val="24"/>
          <w:szCs w:val="24"/>
        </w:rPr>
        <w:t>Karlovačke</w:t>
      </w:r>
      <w:r w:rsidR="000F14A3">
        <w:rPr>
          <w:rFonts w:ascii="Futura Lt BT" w:hAnsi="Futura Lt BT"/>
          <w:sz w:val="24"/>
          <w:szCs w:val="24"/>
        </w:rPr>
        <w:t xml:space="preserve"> </w:t>
      </w:r>
      <w:r w:rsidR="00AD304F" w:rsidRPr="008A4ABD">
        <w:rPr>
          <w:rFonts w:ascii="Futura Lt BT" w:hAnsi="Futura Lt BT"/>
          <w:sz w:val="24"/>
          <w:szCs w:val="24"/>
        </w:rPr>
        <w:t>županije</w:t>
      </w:r>
      <w:r w:rsidR="00BA4AEF">
        <w:rPr>
          <w:rFonts w:ascii="Futura Lt BT" w:hAnsi="Futura Lt BT"/>
          <w:sz w:val="24"/>
          <w:szCs w:val="24"/>
        </w:rPr>
        <w:t>.</w:t>
      </w:r>
      <w:r w:rsidR="000F14A3">
        <w:rPr>
          <w:rFonts w:ascii="Futura Lt BT" w:hAnsi="Futura Lt BT"/>
          <w:sz w:val="24"/>
          <w:szCs w:val="24"/>
        </w:rPr>
        <w:t xml:space="preserve"> </w:t>
      </w:r>
      <w:r w:rsidR="00804095">
        <w:rPr>
          <w:rFonts w:ascii="Futura Lt BT" w:hAnsi="Futura Lt BT"/>
          <w:sz w:val="24"/>
          <w:szCs w:val="24"/>
        </w:rPr>
        <w:t>Izvješće</w:t>
      </w:r>
      <w:r w:rsidR="000F14A3">
        <w:rPr>
          <w:rFonts w:ascii="Futura Lt BT" w:hAnsi="Futura Lt BT"/>
          <w:sz w:val="24"/>
          <w:szCs w:val="24"/>
        </w:rPr>
        <w:t xml:space="preserve"> </w:t>
      </w:r>
      <w:r w:rsidR="00804095">
        <w:rPr>
          <w:rFonts w:ascii="Futura Lt BT" w:hAnsi="Futura Lt BT"/>
          <w:sz w:val="24"/>
          <w:szCs w:val="24"/>
        </w:rPr>
        <w:t>se</w:t>
      </w:r>
      <w:r w:rsidR="000F14A3">
        <w:rPr>
          <w:rFonts w:ascii="Futura Lt BT" w:hAnsi="Futura Lt BT"/>
          <w:sz w:val="24"/>
          <w:szCs w:val="24"/>
        </w:rPr>
        <w:t xml:space="preserve"> </w:t>
      </w:r>
      <w:r w:rsidR="00804095">
        <w:rPr>
          <w:rFonts w:ascii="Futura Lt BT" w:hAnsi="Futura Lt BT"/>
          <w:sz w:val="24"/>
          <w:szCs w:val="24"/>
        </w:rPr>
        <w:t>po</w:t>
      </w:r>
      <w:r w:rsidR="000F14A3">
        <w:rPr>
          <w:rFonts w:ascii="Futura Lt BT" w:hAnsi="Futura Lt BT"/>
          <w:sz w:val="24"/>
          <w:szCs w:val="24"/>
        </w:rPr>
        <w:t xml:space="preserve"> </w:t>
      </w:r>
      <w:r w:rsidR="00C81B87">
        <w:rPr>
          <w:rFonts w:ascii="Futura Lt BT" w:hAnsi="Futura Lt BT"/>
          <w:sz w:val="24"/>
          <w:szCs w:val="24"/>
        </w:rPr>
        <w:t>donošenju</w:t>
      </w:r>
      <w:r w:rsidR="000F14A3">
        <w:rPr>
          <w:rFonts w:ascii="Futura Lt BT" w:hAnsi="Futura Lt BT"/>
          <w:sz w:val="24"/>
          <w:szCs w:val="24"/>
        </w:rPr>
        <w:t xml:space="preserve"> </w:t>
      </w:r>
      <w:r w:rsidR="00F65A0D" w:rsidRPr="008A4ABD">
        <w:rPr>
          <w:rFonts w:ascii="Futura Lt BT" w:hAnsi="Futura Lt BT"/>
          <w:sz w:val="24"/>
          <w:szCs w:val="24"/>
        </w:rPr>
        <w:t>objavlju</w:t>
      </w:r>
      <w:r w:rsidR="00C75F72" w:rsidRPr="008A4ABD">
        <w:rPr>
          <w:rFonts w:ascii="Futura Lt BT" w:hAnsi="Futura Lt BT"/>
          <w:sz w:val="24"/>
          <w:szCs w:val="24"/>
        </w:rPr>
        <w:t>j</w:t>
      </w:r>
      <w:r w:rsidR="00A02369" w:rsidRPr="008A4ABD">
        <w:rPr>
          <w:rFonts w:ascii="Futura Lt BT" w:hAnsi="Futura Lt BT"/>
          <w:sz w:val="24"/>
          <w:szCs w:val="24"/>
        </w:rPr>
        <w:t>e</w:t>
      </w:r>
      <w:r w:rsidR="000F14A3">
        <w:rPr>
          <w:rFonts w:ascii="Futura Lt BT" w:hAnsi="Futura Lt BT"/>
          <w:sz w:val="24"/>
          <w:szCs w:val="24"/>
        </w:rPr>
        <w:t xml:space="preserve"> </w:t>
      </w:r>
      <w:r w:rsidR="00A02369" w:rsidRPr="008A4ABD">
        <w:rPr>
          <w:rFonts w:ascii="Futura Lt BT" w:hAnsi="Futura Lt BT"/>
          <w:sz w:val="24"/>
          <w:szCs w:val="24"/>
        </w:rPr>
        <w:t>u</w:t>
      </w:r>
      <w:r w:rsidR="000F14A3">
        <w:rPr>
          <w:rFonts w:ascii="Futura Lt BT" w:hAnsi="Futura Lt BT"/>
          <w:sz w:val="24"/>
          <w:szCs w:val="24"/>
        </w:rPr>
        <w:t xml:space="preserve"> </w:t>
      </w:r>
      <w:r w:rsidR="00A02369" w:rsidRPr="008A4ABD">
        <w:rPr>
          <w:rFonts w:ascii="Futura Lt BT" w:hAnsi="Futura Lt BT"/>
          <w:sz w:val="24"/>
          <w:szCs w:val="24"/>
        </w:rPr>
        <w:t>Glasniku</w:t>
      </w:r>
      <w:r w:rsidR="000F14A3">
        <w:rPr>
          <w:rFonts w:ascii="Futura Lt BT" w:hAnsi="Futura Lt BT"/>
          <w:sz w:val="24"/>
          <w:szCs w:val="24"/>
        </w:rPr>
        <w:t xml:space="preserve"> </w:t>
      </w:r>
      <w:r w:rsidR="00F65A0D" w:rsidRPr="008A4ABD">
        <w:rPr>
          <w:rFonts w:ascii="Futura Lt BT" w:hAnsi="Futura Lt BT"/>
          <w:sz w:val="24"/>
          <w:szCs w:val="24"/>
        </w:rPr>
        <w:t>K</w:t>
      </w:r>
      <w:r w:rsidR="00A02369" w:rsidRPr="008A4ABD">
        <w:rPr>
          <w:rFonts w:ascii="Futura Lt BT" w:hAnsi="Futura Lt BT"/>
          <w:sz w:val="24"/>
          <w:szCs w:val="24"/>
        </w:rPr>
        <w:t>arlovačke</w:t>
      </w:r>
      <w:r w:rsidR="000F14A3">
        <w:rPr>
          <w:rFonts w:ascii="Futura Lt BT" w:hAnsi="Futura Lt BT"/>
          <w:sz w:val="24"/>
          <w:szCs w:val="24"/>
        </w:rPr>
        <w:t xml:space="preserve"> </w:t>
      </w:r>
      <w:r w:rsidR="00A02369" w:rsidRPr="008A4ABD">
        <w:rPr>
          <w:rFonts w:ascii="Futura Lt BT" w:hAnsi="Futura Lt BT"/>
          <w:sz w:val="24"/>
          <w:szCs w:val="24"/>
        </w:rPr>
        <w:t>županije,</w:t>
      </w:r>
      <w:r w:rsidR="000F14A3">
        <w:rPr>
          <w:rFonts w:ascii="Futura Lt BT" w:hAnsi="Futura Lt BT"/>
          <w:sz w:val="24"/>
          <w:szCs w:val="24"/>
        </w:rPr>
        <w:t xml:space="preserve"> </w:t>
      </w:r>
      <w:r w:rsidR="00A02369" w:rsidRPr="008A4ABD">
        <w:rPr>
          <w:rFonts w:ascii="Futura Lt BT" w:hAnsi="Futura Lt BT"/>
          <w:sz w:val="24"/>
          <w:szCs w:val="24"/>
        </w:rPr>
        <w:t>te</w:t>
      </w:r>
      <w:r w:rsidR="000F14A3">
        <w:rPr>
          <w:rFonts w:ascii="Futura Lt BT" w:hAnsi="Futura Lt BT"/>
          <w:sz w:val="24"/>
          <w:szCs w:val="24"/>
        </w:rPr>
        <w:t xml:space="preserve"> </w:t>
      </w:r>
      <w:r w:rsidR="00A02369" w:rsidRPr="008A4ABD">
        <w:rPr>
          <w:rFonts w:ascii="Futura Lt BT" w:hAnsi="Futura Lt BT"/>
          <w:sz w:val="24"/>
          <w:szCs w:val="24"/>
        </w:rPr>
        <w:t>dostavlj</w:t>
      </w:r>
      <w:r w:rsidR="00F65A0D" w:rsidRPr="008A4ABD">
        <w:rPr>
          <w:rFonts w:ascii="Futura Lt BT" w:hAnsi="Futura Lt BT"/>
          <w:sz w:val="24"/>
          <w:szCs w:val="24"/>
        </w:rPr>
        <w:t>a</w:t>
      </w:r>
      <w:r w:rsidR="000F14A3">
        <w:rPr>
          <w:rFonts w:ascii="Futura Lt BT" w:hAnsi="Futura Lt BT"/>
          <w:sz w:val="24"/>
          <w:szCs w:val="24"/>
        </w:rPr>
        <w:t xml:space="preserve"> </w:t>
      </w:r>
      <w:r w:rsidR="00A02369" w:rsidRPr="008A4ABD">
        <w:rPr>
          <w:rFonts w:ascii="Futura Lt BT" w:hAnsi="Futura Lt BT"/>
          <w:sz w:val="24"/>
          <w:szCs w:val="24"/>
        </w:rPr>
        <w:t>Ministarstvu</w:t>
      </w:r>
      <w:r w:rsidR="000F14A3">
        <w:rPr>
          <w:rFonts w:ascii="Futura Lt BT" w:hAnsi="Futura Lt BT"/>
          <w:sz w:val="24"/>
          <w:szCs w:val="24"/>
        </w:rPr>
        <w:t xml:space="preserve"> </w:t>
      </w:r>
      <w:r w:rsidR="00A02369" w:rsidRPr="008A4ABD">
        <w:rPr>
          <w:rFonts w:ascii="Futura Lt BT" w:hAnsi="Futura Lt BT"/>
          <w:sz w:val="24"/>
          <w:szCs w:val="24"/>
        </w:rPr>
        <w:t>nadležnom</w:t>
      </w:r>
      <w:r w:rsidR="000F14A3">
        <w:rPr>
          <w:rFonts w:ascii="Futura Lt BT" w:hAnsi="Futura Lt BT"/>
          <w:sz w:val="24"/>
          <w:szCs w:val="24"/>
        </w:rPr>
        <w:t xml:space="preserve"> </w:t>
      </w:r>
      <w:r w:rsidR="00A02369" w:rsidRPr="008A4ABD">
        <w:rPr>
          <w:rFonts w:ascii="Futura Lt BT" w:hAnsi="Futura Lt BT"/>
          <w:sz w:val="24"/>
          <w:szCs w:val="24"/>
        </w:rPr>
        <w:t>za</w:t>
      </w:r>
      <w:r w:rsidR="000F14A3">
        <w:rPr>
          <w:rFonts w:ascii="Futura Lt BT" w:hAnsi="Futura Lt BT"/>
          <w:sz w:val="24"/>
          <w:szCs w:val="24"/>
        </w:rPr>
        <w:t xml:space="preserve"> </w:t>
      </w:r>
      <w:r w:rsidR="00A02369" w:rsidRPr="008A4ABD">
        <w:rPr>
          <w:rFonts w:ascii="Futura Lt BT" w:hAnsi="Futura Lt BT"/>
          <w:sz w:val="24"/>
          <w:szCs w:val="24"/>
        </w:rPr>
        <w:t>poslove</w:t>
      </w:r>
      <w:r w:rsidR="000F14A3">
        <w:rPr>
          <w:rFonts w:ascii="Futura Lt BT" w:hAnsi="Futura Lt BT"/>
          <w:sz w:val="24"/>
          <w:szCs w:val="24"/>
        </w:rPr>
        <w:t xml:space="preserve"> </w:t>
      </w:r>
      <w:r w:rsidR="00A02369" w:rsidRPr="008A4ABD">
        <w:rPr>
          <w:rFonts w:ascii="Futura Lt BT" w:hAnsi="Futura Lt BT"/>
          <w:sz w:val="24"/>
          <w:szCs w:val="24"/>
        </w:rPr>
        <w:t>prostornog</w:t>
      </w:r>
      <w:r w:rsidR="000F14A3">
        <w:rPr>
          <w:rFonts w:ascii="Futura Lt BT" w:hAnsi="Futura Lt BT"/>
          <w:sz w:val="24"/>
          <w:szCs w:val="24"/>
        </w:rPr>
        <w:t xml:space="preserve"> </w:t>
      </w:r>
      <w:r w:rsidR="00A02369" w:rsidRPr="008A4ABD">
        <w:rPr>
          <w:rFonts w:ascii="Futura Lt BT" w:hAnsi="Futura Lt BT"/>
          <w:sz w:val="24"/>
          <w:szCs w:val="24"/>
        </w:rPr>
        <w:t>uređenja,</w:t>
      </w:r>
      <w:r w:rsidR="000F14A3">
        <w:rPr>
          <w:rFonts w:ascii="Futura Lt BT" w:hAnsi="Futura Lt BT"/>
          <w:sz w:val="24"/>
          <w:szCs w:val="24"/>
        </w:rPr>
        <w:t xml:space="preserve"> </w:t>
      </w:r>
      <w:r w:rsidR="00A02369" w:rsidRPr="008A4ABD">
        <w:rPr>
          <w:rFonts w:ascii="Futura Lt BT" w:hAnsi="Futura Lt BT"/>
          <w:sz w:val="24"/>
          <w:szCs w:val="24"/>
        </w:rPr>
        <w:t>u</w:t>
      </w:r>
      <w:r w:rsidR="000F14A3">
        <w:rPr>
          <w:rFonts w:ascii="Futura Lt BT" w:hAnsi="Futura Lt BT"/>
          <w:sz w:val="24"/>
          <w:szCs w:val="24"/>
        </w:rPr>
        <w:t xml:space="preserve"> </w:t>
      </w:r>
      <w:r w:rsidR="00A02369" w:rsidRPr="008A4ABD">
        <w:rPr>
          <w:rFonts w:ascii="Futura Lt BT" w:hAnsi="Futura Lt BT"/>
          <w:sz w:val="24"/>
          <w:szCs w:val="24"/>
        </w:rPr>
        <w:t>roku</w:t>
      </w:r>
      <w:r w:rsidR="000F14A3">
        <w:rPr>
          <w:rFonts w:ascii="Futura Lt BT" w:hAnsi="Futura Lt BT"/>
          <w:sz w:val="24"/>
          <w:szCs w:val="24"/>
        </w:rPr>
        <w:t xml:space="preserve"> </w:t>
      </w:r>
      <w:r w:rsidR="00A02369" w:rsidRPr="008A4ABD">
        <w:rPr>
          <w:rFonts w:ascii="Futura Lt BT" w:hAnsi="Futura Lt BT"/>
          <w:sz w:val="24"/>
          <w:szCs w:val="24"/>
        </w:rPr>
        <w:t>15</w:t>
      </w:r>
      <w:r w:rsidR="000F14A3">
        <w:rPr>
          <w:rFonts w:ascii="Futura Lt BT" w:hAnsi="Futura Lt BT"/>
          <w:sz w:val="24"/>
          <w:szCs w:val="24"/>
        </w:rPr>
        <w:t xml:space="preserve"> </w:t>
      </w:r>
      <w:r w:rsidR="00A02369" w:rsidRPr="008A4ABD">
        <w:rPr>
          <w:rFonts w:ascii="Futura Lt BT" w:hAnsi="Futura Lt BT"/>
          <w:sz w:val="24"/>
          <w:szCs w:val="24"/>
        </w:rPr>
        <w:t>dana</w:t>
      </w:r>
      <w:r w:rsidR="000F14A3">
        <w:rPr>
          <w:rFonts w:ascii="Futura Lt BT" w:hAnsi="Futura Lt BT"/>
          <w:sz w:val="24"/>
          <w:szCs w:val="24"/>
        </w:rPr>
        <w:t xml:space="preserve"> </w:t>
      </w:r>
      <w:r w:rsidR="00A02369" w:rsidRPr="008A4ABD">
        <w:rPr>
          <w:rFonts w:ascii="Futura Lt BT" w:hAnsi="Futura Lt BT"/>
          <w:sz w:val="24"/>
          <w:szCs w:val="24"/>
        </w:rPr>
        <w:t>od</w:t>
      </w:r>
      <w:r w:rsidR="000F14A3">
        <w:rPr>
          <w:rFonts w:ascii="Futura Lt BT" w:hAnsi="Futura Lt BT"/>
          <w:sz w:val="24"/>
          <w:szCs w:val="24"/>
        </w:rPr>
        <w:t xml:space="preserve"> </w:t>
      </w:r>
      <w:r w:rsidR="00F65A0D" w:rsidRPr="008A4ABD">
        <w:rPr>
          <w:rFonts w:ascii="Futura Lt BT" w:hAnsi="Futura Lt BT"/>
          <w:sz w:val="24"/>
          <w:szCs w:val="24"/>
        </w:rPr>
        <w:t>dana</w:t>
      </w:r>
      <w:r w:rsidR="000F14A3">
        <w:rPr>
          <w:rFonts w:ascii="Futura Lt BT" w:hAnsi="Futura Lt BT"/>
          <w:sz w:val="24"/>
          <w:szCs w:val="24"/>
        </w:rPr>
        <w:t xml:space="preserve"> </w:t>
      </w:r>
      <w:r w:rsidR="00A02369" w:rsidRPr="008A4ABD">
        <w:rPr>
          <w:rFonts w:ascii="Futura Lt BT" w:hAnsi="Futura Lt BT"/>
          <w:sz w:val="24"/>
          <w:szCs w:val="24"/>
        </w:rPr>
        <w:t>objave.</w:t>
      </w:r>
    </w:p>
    <w:p w14:paraId="7C89844B" w14:textId="77777777" w:rsidR="00847782" w:rsidRDefault="00847782" w:rsidP="008A4ABD">
      <w:pPr>
        <w:jc w:val="both"/>
        <w:rPr>
          <w:rFonts w:ascii="Futura Lt BT" w:hAnsi="Futura Lt BT"/>
          <w:sz w:val="24"/>
          <w:szCs w:val="24"/>
        </w:rPr>
      </w:pPr>
    </w:p>
    <w:p w14:paraId="6CEF045C" w14:textId="2C9D08C2" w:rsidR="00572A37" w:rsidRDefault="00A43E41" w:rsidP="00847782">
      <w:pPr>
        <w:spacing w:after="0" w:line="240" w:lineRule="auto"/>
        <w:rPr>
          <w:rFonts w:ascii="Futura Lt BT" w:hAnsi="Futura Lt BT"/>
          <w:b/>
          <w:sz w:val="32"/>
          <w:szCs w:val="32"/>
        </w:rPr>
      </w:pPr>
      <w:r>
        <w:rPr>
          <w:rFonts w:ascii="Futura Lt BT" w:hAnsi="Futura Lt BT"/>
          <w:b/>
          <w:sz w:val="32"/>
          <w:szCs w:val="32"/>
        </w:rPr>
        <w:lastRenderedPageBreak/>
        <w:t>3.</w:t>
      </w:r>
      <w:r w:rsidR="000F14A3">
        <w:rPr>
          <w:rFonts w:ascii="Futura Lt BT" w:hAnsi="Futura Lt BT"/>
          <w:b/>
          <w:sz w:val="32"/>
          <w:szCs w:val="32"/>
        </w:rPr>
        <w:t xml:space="preserve"> </w:t>
      </w:r>
      <w:r>
        <w:rPr>
          <w:rFonts w:ascii="Futura Lt BT" w:hAnsi="Futura Lt BT"/>
          <w:b/>
          <w:sz w:val="32"/>
          <w:szCs w:val="32"/>
        </w:rPr>
        <w:t>O</w:t>
      </w:r>
      <w:r w:rsidR="00572A37" w:rsidRPr="000B7BFA">
        <w:rPr>
          <w:rFonts w:ascii="Futura Lt BT" w:hAnsi="Futura Lt BT"/>
          <w:b/>
          <w:sz w:val="32"/>
          <w:szCs w:val="32"/>
        </w:rPr>
        <w:t>sn</w:t>
      </w:r>
      <w:bookmarkStart w:id="6" w:name="naslov"/>
      <w:bookmarkEnd w:id="6"/>
      <w:r w:rsidR="00572A37" w:rsidRPr="000B7BFA">
        <w:rPr>
          <w:rFonts w:ascii="Futura Lt BT" w:hAnsi="Futura Lt BT"/>
          <w:b/>
          <w:sz w:val="32"/>
          <w:szCs w:val="32"/>
        </w:rPr>
        <w:t>ovna</w:t>
      </w:r>
      <w:r w:rsidR="000F14A3">
        <w:rPr>
          <w:rFonts w:ascii="Futura Lt BT" w:hAnsi="Futura Lt BT"/>
          <w:b/>
          <w:sz w:val="32"/>
          <w:szCs w:val="32"/>
        </w:rPr>
        <w:t xml:space="preserve"> </w:t>
      </w:r>
      <w:r w:rsidR="00572A37" w:rsidRPr="000B7BFA">
        <w:rPr>
          <w:rFonts w:ascii="Futura Lt BT" w:hAnsi="Futura Lt BT"/>
          <w:b/>
          <w:sz w:val="32"/>
          <w:szCs w:val="32"/>
        </w:rPr>
        <w:t>prostorna</w:t>
      </w:r>
      <w:r w:rsidR="000F14A3">
        <w:rPr>
          <w:rFonts w:ascii="Futura Lt BT" w:hAnsi="Futura Lt BT"/>
          <w:b/>
          <w:sz w:val="32"/>
          <w:szCs w:val="32"/>
        </w:rPr>
        <w:t xml:space="preserve"> </w:t>
      </w:r>
      <w:r w:rsidR="00572A37" w:rsidRPr="000B7BFA">
        <w:rPr>
          <w:rFonts w:ascii="Futura Lt BT" w:hAnsi="Futura Lt BT"/>
          <w:b/>
          <w:sz w:val="32"/>
          <w:szCs w:val="32"/>
        </w:rPr>
        <w:t>obilježja</w:t>
      </w:r>
      <w:r w:rsidR="000F14A3">
        <w:rPr>
          <w:rFonts w:ascii="Futura Lt BT" w:hAnsi="Futura Lt BT"/>
          <w:b/>
          <w:sz w:val="32"/>
          <w:szCs w:val="32"/>
        </w:rPr>
        <w:t xml:space="preserve"> </w:t>
      </w:r>
      <w:r w:rsidR="00572A37" w:rsidRPr="000B7BFA">
        <w:rPr>
          <w:rFonts w:ascii="Futura Lt BT" w:hAnsi="Futura Lt BT"/>
          <w:b/>
          <w:sz w:val="32"/>
          <w:szCs w:val="32"/>
        </w:rPr>
        <w:t>Karlovačke</w:t>
      </w:r>
      <w:r w:rsidR="000F14A3">
        <w:rPr>
          <w:rFonts w:ascii="Futura Lt BT" w:hAnsi="Futura Lt BT"/>
          <w:b/>
          <w:sz w:val="32"/>
          <w:szCs w:val="32"/>
        </w:rPr>
        <w:t xml:space="preserve"> </w:t>
      </w:r>
      <w:r w:rsidR="00572A37" w:rsidRPr="000B7BFA">
        <w:rPr>
          <w:rFonts w:ascii="Futura Lt BT" w:hAnsi="Futura Lt BT"/>
          <w:b/>
          <w:sz w:val="32"/>
          <w:szCs w:val="32"/>
        </w:rPr>
        <w:t>županije</w:t>
      </w:r>
    </w:p>
    <w:p w14:paraId="205E1B4C" w14:textId="77777777" w:rsidR="00847782" w:rsidRPr="000B7BFA" w:rsidRDefault="00847782" w:rsidP="00847782">
      <w:pPr>
        <w:spacing w:after="0" w:line="240" w:lineRule="auto"/>
        <w:rPr>
          <w:rFonts w:ascii="Futura Lt BT" w:hAnsi="Futura Lt BT"/>
          <w:b/>
          <w:sz w:val="32"/>
          <w:szCs w:val="32"/>
        </w:rPr>
      </w:pPr>
    </w:p>
    <w:p w14:paraId="67B8906B" w14:textId="696F2F37" w:rsidR="00B2454E" w:rsidRPr="004E2D96" w:rsidRDefault="004E2D96" w:rsidP="008A4ABD">
      <w:pPr>
        <w:jc w:val="both"/>
        <w:outlineLvl w:val="0"/>
        <w:rPr>
          <w:rFonts w:ascii="Futura Lt BT" w:hAnsi="Futura Lt BT"/>
          <w:b/>
          <w:sz w:val="28"/>
          <w:szCs w:val="28"/>
        </w:rPr>
      </w:pPr>
      <w:bookmarkStart w:id="7" w:name="_Toc215824764"/>
      <w:r w:rsidRPr="004E2D96">
        <w:rPr>
          <w:rFonts w:ascii="Futura Lt BT" w:hAnsi="Futura Lt BT"/>
          <w:b/>
          <w:sz w:val="28"/>
          <w:szCs w:val="28"/>
        </w:rPr>
        <w:t>3.1.</w:t>
      </w:r>
      <w:r w:rsidR="000F14A3">
        <w:rPr>
          <w:rFonts w:ascii="Futura Lt BT" w:hAnsi="Futura Lt BT"/>
          <w:b/>
          <w:sz w:val="28"/>
          <w:szCs w:val="28"/>
        </w:rPr>
        <w:t xml:space="preserve"> </w:t>
      </w:r>
      <w:r w:rsidRPr="004E2D96">
        <w:rPr>
          <w:rFonts w:ascii="Futura Lt BT" w:hAnsi="Futura Lt BT"/>
          <w:b/>
          <w:sz w:val="28"/>
          <w:szCs w:val="28"/>
        </w:rPr>
        <w:t>Osnovni</w:t>
      </w:r>
      <w:r w:rsidR="000F14A3">
        <w:rPr>
          <w:rFonts w:ascii="Futura Lt BT" w:hAnsi="Futura Lt BT"/>
          <w:b/>
          <w:sz w:val="28"/>
          <w:szCs w:val="28"/>
        </w:rPr>
        <w:t xml:space="preserve"> </w:t>
      </w:r>
      <w:r w:rsidRPr="004E2D96">
        <w:rPr>
          <w:rFonts w:ascii="Futura Lt BT" w:hAnsi="Futura Lt BT"/>
          <w:b/>
          <w:sz w:val="28"/>
          <w:szCs w:val="28"/>
        </w:rPr>
        <w:t>podaci</w:t>
      </w:r>
      <w:r w:rsidR="000F14A3">
        <w:rPr>
          <w:rFonts w:ascii="Futura Lt BT" w:hAnsi="Futura Lt BT"/>
          <w:b/>
          <w:sz w:val="28"/>
          <w:szCs w:val="28"/>
        </w:rPr>
        <w:t xml:space="preserve"> </w:t>
      </w:r>
      <w:r w:rsidRPr="004E2D96">
        <w:rPr>
          <w:rFonts w:ascii="Futura Lt BT" w:hAnsi="Futura Lt BT"/>
          <w:b/>
          <w:sz w:val="28"/>
          <w:szCs w:val="28"/>
        </w:rPr>
        <w:t>i</w:t>
      </w:r>
      <w:r w:rsidR="000F14A3">
        <w:rPr>
          <w:rFonts w:ascii="Futura Lt BT" w:hAnsi="Futura Lt BT"/>
          <w:b/>
          <w:sz w:val="28"/>
          <w:szCs w:val="28"/>
        </w:rPr>
        <w:t xml:space="preserve"> </w:t>
      </w:r>
      <w:r w:rsidRPr="004E2D96">
        <w:rPr>
          <w:rFonts w:ascii="Futura Lt BT" w:hAnsi="Futura Lt BT"/>
          <w:b/>
          <w:sz w:val="28"/>
          <w:szCs w:val="28"/>
        </w:rPr>
        <w:t>pokazatelji</w:t>
      </w:r>
      <w:bookmarkEnd w:id="7"/>
    </w:p>
    <w:p w14:paraId="628E2C8E" w14:textId="64FA8438" w:rsidR="004E2D96" w:rsidRPr="005A4939" w:rsidRDefault="004E2D96" w:rsidP="005A4939">
      <w:pPr>
        <w:jc w:val="both"/>
        <w:rPr>
          <w:rFonts w:ascii="Futura Lt BT" w:hAnsi="Futura Lt BT"/>
          <w:b/>
          <w:bCs/>
          <w:sz w:val="24"/>
          <w:szCs w:val="24"/>
        </w:rPr>
      </w:pPr>
      <w:r w:rsidRPr="005A4939">
        <w:rPr>
          <w:rFonts w:ascii="Futura Lt BT" w:hAnsi="Futura Lt BT"/>
          <w:b/>
          <w:bCs/>
          <w:sz w:val="24"/>
          <w:szCs w:val="24"/>
        </w:rPr>
        <w:t>Površina,</w:t>
      </w:r>
      <w:r w:rsidR="000F14A3">
        <w:rPr>
          <w:rFonts w:ascii="Futura Lt BT" w:hAnsi="Futura Lt BT"/>
          <w:b/>
          <w:bCs/>
          <w:sz w:val="24"/>
          <w:szCs w:val="24"/>
        </w:rPr>
        <w:t xml:space="preserve"> </w:t>
      </w:r>
      <w:r w:rsidRPr="005A4939">
        <w:rPr>
          <w:rFonts w:ascii="Futura Lt BT" w:hAnsi="Futura Lt BT"/>
          <w:b/>
          <w:bCs/>
          <w:sz w:val="24"/>
          <w:szCs w:val="24"/>
        </w:rPr>
        <w:t>stanovništvo</w:t>
      </w:r>
      <w:r w:rsidR="000F14A3">
        <w:rPr>
          <w:rFonts w:ascii="Futura Lt BT" w:hAnsi="Futura Lt BT"/>
          <w:b/>
          <w:bCs/>
          <w:sz w:val="24"/>
          <w:szCs w:val="24"/>
        </w:rPr>
        <w:t xml:space="preserve"> </w:t>
      </w:r>
      <w:r w:rsidRPr="005A4939">
        <w:rPr>
          <w:rFonts w:ascii="Futura Lt BT" w:hAnsi="Futura Lt BT"/>
          <w:b/>
          <w:bCs/>
          <w:sz w:val="24"/>
          <w:szCs w:val="24"/>
        </w:rPr>
        <w:t>i</w:t>
      </w:r>
      <w:r w:rsidR="000F14A3">
        <w:rPr>
          <w:rFonts w:ascii="Futura Lt BT" w:hAnsi="Futura Lt BT"/>
          <w:b/>
          <w:bCs/>
          <w:sz w:val="24"/>
          <w:szCs w:val="24"/>
        </w:rPr>
        <w:t xml:space="preserve"> </w:t>
      </w:r>
      <w:r w:rsidRPr="005A4939">
        <w:rPr>
          <w:rFonts w:ascii="Futura Lt BT" w:hAnsi="Futura Lt BT"/>
          <w:b/>
          <w:bCs/>
          <w:sz w:val="24"/>
          <w:szCs w:val="24"/>
        </w:rPr>
        <w:t>naselja</w:t>
      </w:r>
      <w:r w:rsidR="000F14A3">
        <w:rPr>
          <w:rFonts w:ascii="Futura Lt BT" w:hAnsi="Futura Lt BT"/>
          <w:b/>
          <w:bCs/>
          <w:sz w:val="24"/>
          <w:szCs w:val="24"/>
        </w:rPr>
        <w:t xml:space="preserve"> </w:t>
      </w:r>
      <w:r w:rsidRPr="005A4939">
        <w:rPr>
          <w:rFonts w:ascii="Futura Lt BT" w:hAnsi="Futura Lt BT"/>
          <w:b/>
          <w:bCs/>
          <w:sz w:val="24"/>
          <w:szCs w:val="24"/>
        </w:rPr>
        <w:t>(popis</w:t>
      </w:r>
      <w:r w:rsidR="000F14A3">
        <w:rPr>
          <w:rFonts w:ascii="Futura Lt BT" w:hAnsi="Futura Lt BT"/>
          <w:b/>
          <w:bCs/>
          <w:sz w:val="24"/>
          <w:szCs w:val="24"/>
        </w:rPr>
        <w:t xml:space="preserve"> </w:t>
      </w:r>
      <w:r w:rsidRPr="005A4939">
        <w:rPr>
          <w:rFonts w:ascii="Futura Lt BT" w:hAnsi="Futura Lt BT"/>
          <w:b/>
          <w:bCs/>
          <w:sz w:val="24"/>
          <w:szCs w:val="24"/>
        </w:rPr>
        <w:t>20</w:t>
      </w:r>
      <w:r w:rsidR="00964A6D">
        <w:rPr>
          <w:rFonts w:ascii="Futura Lt BT" w:hAnsi="Futura Lt BT"/>
          <w:b/>
          <w:bCs/>
          <w:sz w:val="24"/>
          <w:szCs w:val="24"/>
        </w:rPr>
        <w:t>2</w:t>
      </w:r>
      <w:r w:rsidRPr="005A4939">
        <w:rPr>
          <w:rFonts w:ascii="Futura Lt BT" w:hAnsi="Futura Lt BT"/>
          <w:b/>
          <w:bCs/>
          <w:sz w:val="24"/>
          <w:szCs w:val="24"/>
        </w:rPr>
        <w:t>1.</w:t>
      </w:r>
      <w:r w:rsidR="000F14A3">
        <w:rPr>
          <w:rFonts w:ascii="Futura Lt BT" w:hAnsi="Futura Lt BT"/>
          <w:b/>
          <w:bCs/>
          <w:sz w:val="24"/>
          <w:szCs w:val="24"/>
        </w:rPr>
        <w:t xml:space="preserve"> </w:t>
      </w:r>
      <w:r w:rsidRPr="005A4939">
        <w:rPr>
          <w:rFonts w:ascii="Futura Lt BT" w:hAnsi="Futura Lt BT"/>
          <w:b/>
          <w:bCs/>
          <w:sz w:val="24"/>
          <w:szCs w:val="24"/>
        </w:rPr>
        <w:t>godine)</w:t>
      </w:r>
    </w:p>
    <w:p w14:paraId="2E89496A" w14:textId="631CB32E" w:rsidR="00B2454E" w:rsidRPr="00102ADE" w:rsidRDefault="00B2454E" w:rsidP="00557570">
      <w:pPr>
        <w:pStyle w:val="Odlomakpopisa"/>
        <w:numPr>
          <w:ilvl w:val="0"/>
          <w:numId w:val="35"/>
        </w:numPr>
        <w:spacing w:line="240" w:lineRule="auto"/>
        <w:jc w:val="both"/>
        <w:rPr>
          <w:rFonts w:ascii="Futura Lt BT" w:hAnsi="Futura Lt BT"/>
          <w:sz w:val="24"/>
          <w:szCs w:val="24"/>
        </w:rPr>
      </w:pPr>
      <w:r w:rsidRPr="00102ADE">
        <w:rPr>
          <w:rFonts w:ascii="Futura Lt BT" w:hAnsi="Futura Lt BT"/>
          <w:sz w:val="24"/>
          <w:szCs w:val="24"/>
        </w:rPr>
        <w:t>površina</w:t>
      </w:r>
      <w:r w:rsidR="000F14A3" w:rsidRPr="00102ADE">
        <w:rPr>
          <w:rFonts w:ascii="Futura Lt BT" w:hAnsi="Futura Lt BT"/>
          <w:sz w:val="24"/>
          <w:szCs w:val="24"/>
        </w:rPr>
        <w:t xml:space="preserve"> </w:t>
      </w:r>
      <w:r w:rsidRPr="00102ADE">
        <w:rPr>
          <w:rFonts w:ascii="Futura Lt BT" w:hAnsi="Futura Lt BT"/>
          <w:sz w:val="24"/>
          <w:szCs w:val="24"/>
        </w:rPr>
        <w:t>županije</w:t>
      </w:r>
      <w:r w:rsidRPr="00102ADE">
        <w:rPr>
          <w:rFonts w:ascii="Futura Lt BT" w:hAnsi="Futura Lt BT"/>
          <w:sz w:val="24"/>
          <w:szCs w:val="24"/>
        </w:rPr>
        <w:tab/>
      </w:r>
      <w:r w:rsidR="00ED522A" w:rsidRPr="00102ADE">
        <w:rPr>
          <w:rFonts w:ascii="Futura Lt BT" w:hAnsi="Futura Lt BT"/>
          <w:sz w:val="24"/>
          <w:szCs w:val="24"/>
        </w:rPr>
        <w:tab/>
      </w:r>
      <w:r w:rsidR="00ED522A" w:rsidRPr="00102ADE">
        <w:rPr>
          <w:rFonts w:ascii="Futura Lt BT" w:hAnsi="Futura Lt BT"/>
          <w:sz w:val="24"/>
          <w:szCs w:val="24"/>
        </w:rPr>
        <w:tab/>
      </w:r>
      <w:r w:rsidR="006556B5" w:rsidRPr="00102ADE">
        <w:rPr>
          <w:rFonts w:ascii="Futura Lt BT" w:hAnsi="Futura Lt BT"/>
          <w:sz w:val="24"/>
          <w:szCs w:val="24"/>
        </w:rPr>
        <w:tab/>
      </w:r>
      <w:r w:rsidR="006556B5" w:rsidRPr="00102ADE">
        <w:rPr>
          <w:rFonts w:ascii="Futura Lt BT" w:hAnsi="Futura Lt BT"/>
          <w:sz w:val="24"/>
          <w:szCs w:val="24"/>
        </w:rPr>
        <w:tab/>
      </w:r>
      <w:r w:rsidR="000F14A3" w:rsidRPr="00102ADE">
        <w:rPr>
          <w:rFonts w:ascii="Futura Lt BT" w:hAnsi="Futura Lt BT"/>
          <w:sz w:val="24"/>
          <w:szCs w:val="24"/>
        </w:rPr>
        <w:t xml:space="preserve"> </w:t>
      </w:r>
      <w:r w:rsidR="001705BB" w:rsidRPr="00102ADE">
        <w:rPr>
          <w:rFonts w:ascii="Futura Lt BT" w:hAnsi="Futura Lt BT"/>
          <w:sz w:val="24"/>
          <w:szCs w:val="24"/>
        </w:rPr>
        <w:tab/>
      </w:r>
      <w:r w:rsidRPr="00102ADE">
        <w:rPr>
          <w:rFonts w:ascii="Futura Lt BT" w:hAnsi="Futura Lt BT"/>
          <w:sz w:val="24"/>
          <w:szCs w:val="24"/>
        </w:rPr>
        <w:t>3</w:t>
      </w:r>
      <w:r w:rsidR="00ED522A" w:rsidRPr="00102ADE">
        <w:rPr>
          <w:rFonts w:ascii="Futura Lt BT" w:hAnsi="Futura Lt BT"/>
          <w:sz w:val="24"/>
          <w:szCs w:val="24"/>
        </w:rPr>
        <w:t>.</w:t>
      </w:r>
      <w:r w:rsidRPr="00102ADE">
        <w:rPr>
          <w:rFonts w:ascii="Futura Lt BT" w:hAnsi="Futura Lt BT"/>
          <w:sz w:val="24"/>
          <w:szCs w:val="24"/>
        </w:rPr>
        <w:t>6</w:t>
      </w:r>
      <w:r w:rsidR="00ED522A" w:rsidRPr="00102ADE">
        <w:rPr>
          <w:rFonts w:ascii="Futura Lt BT" w:hAnsi="Futura Lt BT"/>
          <w:sz w:val="24"/>
          <w:szCs w:val="24"/>
        </w:rPr>
        <w:t>2</w:t>
      </w:r>
      <w:r w:rsidR="004A11D9" w:rsidRPr="00102ADE">
        <w:rPr>
          <w:rFonts w:ascii="Futura Lt BT" w:hAnsi="Futura Lt BT"/>
          <w:sz w:val="24"/>
          <w:szCs w:val="24"/>
        </w:rPr>
        <w:t>7</w:t>
      </w:r>
      <w:r w:rsidR="000F14A3" w:rsidRPr="00102ADE">
        <w:rPr>
          <w:rFonts w:ascii="Futura Lt BT" w:hAnsi="Futura Lt BT"/>
          <w:sz w:val="24"/>
          <w:szCs w:val="24"/>
        </w:rPr>
        <w:t xml:space="preserve"> </w:t>
      </w:r>
      <w:r w:rsidR="00ED522A" w:rsidRPr="00102ADE">
        <w:rPr>
          <w:rFonts w:ascii="Futura Lt BT" w:hAnsi="Futura Lt BT"/>
          <w:sz w:val="24"/>
          <w:szCs w:val="24"/>
        </w:rPr>
        <w:t>km²</w:t>
      </w:r>
    </w:p>
    <w:p w14:paraId="63D23A9A" w14:textId="0C9C6FA0" w:rsidR="00B2454E" w:rsidRPr="00102ADE" w:rsidRDefault="00B2454E" w:rsidP="00557570">
      <w:pPr>
        <w:pStyle w:val="Odlomakpopisa"/>
        <w:numPr>
          <w:ilvl w:val="0"/>
          <w:numId w:val="35"/>
        </w:numPr>
        <w:spacing w:line="240" w:lineRule="auto"/>
        <w:jc w:val="both"/>
        <w:rPr>
          <w:rFonts w:ascii="Futura Lt BT" w:hAnsi="Futura Lt BT"/>
          <w:sz w:val="24"/>
          <w:szCs w:val="24"/>
        </w:rPr>
      </w:pPr>
      <w:r w:rsidRPr="00102ADE">
        <w:rPr>
          <w:rFonts w:ascii="Futura Lt BT" w:hAnsi="Futura Lt BT"/>
          <w:sz w:val="24"/>
          <w:szCs w:val="24"/>
        </w:rPr>
        <w:t>broj</w:t>
      </w:r>
      <w:r w:rsidR="000F14A3" w:rsidRPr="00102ADE">
        <w:rPr>
          <w:rFonts w:ascii="Futura Lt BT" w:hAnsi="Futura Lt BT"/>
          <w:sz w:val="24"/>
          <w:szCs w:val="24"/>
        </w:rPr>
        <w:t xml:space="preserve"> </w:t>
      </w:r>
      <w:r w:rsidRPr="00102ADE">
        <w:rPr>
          <w:rFonts w:ascii="Futura Lt BT" w:hAnsi="Futura Lt BT"/>
          <w:sz w:val="24"/>
          <w:szCs w:val="24"/>
        </w:rPr>
        <w:t>gradova</w:t>
      </w:r>
      <w:r w:rsidRPr="00102ADE">
        <w:rPr>
          <w:rFonts w:ascii="Futura Lt BT" w:hAnsi="Futura Lt BT"/>
          <w:sz w:val="24"/>
          <w:szCs w:val="24"/>
        </w:rPr>
        <w:tab/>
      </w:r>
      <w:r w:rsidRPr="00102ADE">
        <w:rPr>
          <w:rFonts w:ascii="Futura Lt BT" w:hAnsi="Futura Lt BT"/>
          <w:sz w:val="24"/>
          <w:szCs w:val="24"/>
        </w:rPr>
        <w:tab/>
      </w:r>
      <w:r w:rsidRPr="00102ADE">
        <w:rPr>
          <w:rFonts w:ascii="Futura Lt BT" w:hAnsi="Futura Lt BT"/>
          <w:sz w:val="24"/>
          <w:szCs w:val="24"/>
        </w:rPr>
        <w:tab/>
      </w:r>
      <w:r w:rsidR="001705BB" w:rsidRPr="00102ADE">
        <w:rPr>
          <w:rFonts w:ascii="Futura Lt BT" w:hAnsi="Futura Lt BT"/>
          <w:sz w:val="24"/>
          <w:szCs w:val="24"/>
        </w:rPr>
        <w:tab/>
      </w:r>
      <w:r w:rsidR="001705BB" w:rsidRPr="00102ADE">
        <w:rPr>
          <w:rFonts w:ascii="Futura Lt BT" w:hAnsi="Futura Lt BT"/>
          <w:sz w:val="24"/>
          <w:szCs w:val="24"/>
        </w:rPr>
        <w:tab/>
      </w:r>
      <w:r w:rsidR="001705BB" w:rsidRPr="00102ADE">
        <w:rPr>
          <w:rFonts w:ascii="Futura Lt BT" w:hAnsi="Futura Lt BT"/>
          <w:sz w:val="24"/>
          <w:szCs w:val="24"/>
        </w:rPr>
        <w:tab/>
      </w:r>
      <w:r w:rsidR="00AE637D">
        <w:rPr>
          <w:rFonts w:ascii="Futura Lt BT" w:hAnsi="Futura Lt BT"/>
          <w:sz w:val="24"/>
          <w:szCs w:val="24"/>
        </w:rPr>
        <w:tab/>
      </w:r>
      <w:r w:rsidRPr="00102ADE">
        <w:rPr>
          <w:rFonts w:ascii="Futura Lt BT" w:hAnsi="Futura Lt BT"/>
          <w:sz w:val="24"/>
          <w:szCs w:val="24"/>
        </w:rPr>
        <w:t>5</w:t>
      </w:r>
    </w:p>
    <w:p w14:paraId="131F10A5" w14:textId="6F9313FC" w:rsidR="00B2454E" w:rsidRPr="00102ADE" w:rsidRDefault="00B2454E" w:rsidP="00557570">
      <w:pPr>
        <w:pStyle w:val="Odlomakpopisa"/>
        <w:numPr>
          <w:ilvl w:val="0"/>
          <w:numId w:val="35"/>
        </w:numPr>
        <w:spacing w:line="240" w:lineRule="auto"/>
        <w:jc w:val="both"/>
        <w:rPr>
          <w:rFonts w:ascii="Futura Lt BT" w:hAnsi="Futura Lt BT"/>
          <w:sz w:val="24"/>
          <w:szCs w:val="24"/>
        </w:rPr>
      </w:pPr>
      <w:r w:rsidRPr="00102ADE">
        <w:rPr>
          <w:rFonts w:ascii="Futura Lt BT" w:hAnsi="Futura Lt BT"/>
          <w:sz w:val="24"/>
          <w:szCs w:val="24"/>
        </w:rPr>
        <w:t>broj</w:t>
      </w:r>
      <w:r w:rsidR="000F14A3" w:rsidRPr="00102ADE">
        <w:rPr>
          <w:rFonts w:ascii="Futura Lt BT" w:hAnsi="Futura Lt BT"/>
          <w:sz w:val="24"/>
          <w:szCs w:val="24"/>
        </w:rPr>
        <w:t xml:space="preserve"> </w:t>
      </w:r>
      <w:r w:rsidRPr="00102ADE">
        <w:rPr>
          <w:rFonts w:ascii="Futura Lt BT" w:hAnsi="Futura Lt BT"/>
          <w:sz w:val="24"/>
          <w:szCs w:val="24"/>
        </w:rPr>
        <w:t>općina</w:t>
      </w:r>
      <w:r w:rsidRPr="00102ADE">
        <w:rPr>
          <w:rFonts w:ascii="Futura Lt BT" w:hAnsi="Futura Lt BT"/>
          <w:sz w:val="24"/>
          <w:szCs w:val="24"/>
        </w:rPr>
        <w:tab/>
      </w:r>
      <w:r w:rsidRPr="00102ADE">
        <w:rPr>
          <w:rFonts w:ascii="Futura Lt BT" w:hAnsi="Futura Lt BT"/>
          <w:sz w:val="24"/>
          <w:szCs w:val="24"/>
        </w:rPr>
        <w:tab/>
      </w:r>
      <w:r w:rsidRPr="00102ADE">
        <w:rPr>
          <w:rFonts w:ascii="Futura Lt BT" w:hAnsi="Futura Lt BT"/>
          <w:sz w:val="24"/>
          <w:szCs w:val="24"/>
        </w:rPr>
        <w:tab/>
      </w:r>
      <w:r w:rsidR="006556B5" w:rsidRPr="00102ADE">
        <w:rPr>
          <w:rFonts w:ascii="Futura Lt BT" w:hAnsi="Futura Lt BT"/>
          <w:sz w:val="24"/>
          <w:szCs w:val="24"/>
        </w:rPr>
        <w:tab/>
      </w:r>
      <w:r w:rsidR="00ED522A" w:rsidRPr="00102ADE">
        <w:rPr>
          <w:rFonts w:ascii="Futura Lt BT" w:hAnsi="Futura Lt BT"/>
          <w:sz w:val="24"/>
          <w:szCs w:val="24"/>
        </w:rPr>
        <w:tab/>
      </w:r>
      <w:r w:rsidR="001705BB" w:rsidRPr="00102ADE">
        <w:rPr>
          <w:rFonts w:ascii="Futura Lt BT" w:hAnsi="Futura Lt BT"/>
          <w:sz w:val="24"/>
          <w:szCs w:val="24"/>
        </w:rPr>
        <w:tab/>
      </w:r>
      <w:r w:rsidR="008972A6" w:rsidRPr="00102ADE">
        <w:rPr>
          <w:rFonts w:ascii="Futura Lt BT" w:hAnsi="Futura Lt BT"/>
          <w:sz w:val="24"/>
          <w:szCs w:val="24"/>
        </w:rPr>
        <w:tab/>
      </w:r>
      <w:r w:rsidRPr="00102ADE">
        <w:rPr>
          <w:rFonts w:ascii="Futura Lt BT" w:hAnsi="Futura Lt BT"/>
          <w:sz w:val="24"/>
          <w:szCs w:val="24"/>
        </w:rPr>
        <w:t>17</w:t>
      </w:r>
    </w:p>
    <w:p w14:paraId="29CE5698" w14:textId="7872A221" w:rsidR="00B2454E" w:rsidRPr="00102ADE" w:rsidRDefault="00B2454E" w:rsidP="00557570">
      <w:pPr>
        <w:pStyle w:val="Odlomakpopisa"/>
        <w:numPr>
          <w:ilvl w:val="0"/>
          <w:numId w:val="35"/>
        </w:numPr>
        <w:spacing w:line="240" w:lineRule="auto"/>
        <w:jc w:val="both"/>
        <w:rPr>
          <w:rFonts w:ascii="Futura Lt BT" w:hAnsi="Futura Lt BT"/>
          <w:sz w:val="24"/>
          <w:szCs w:val="24"/>
        </w:rPr>
      </w:pPr>
      <w:r w:rsidRPr="00102ADE">
        <w:rPr>
          <w:rFonts w:ascii="Futura Lt BT" w:hAnsi="Futura Lt BT"/>
          <w:sz w:val="24"/>
          <w:szCs w:val="24"/>
        </w:rPr>
        <w:t>broj</w:t>
      </w:r>
      <w:r w:rsidR="000F14A3" w:rsidRPr="00102ADE">
        <w:rPr>
          <w:rFonts w:ascii="Futura Lt BT" w:hAnsi="Futura Lt BT"/>
          <w:sz w:val="24"/>
          <w:szCs w:val="24"/>
        </w:rPr>
        <w:t xml:space="preserve"> </w:t>
      </w:r>
      <w:r w:rsidRPr="00102ADE">
        <w:rPr>
          <w:rFonts w:ascii="Futura Lt BT" w:hAnsi="Futura Lt BT"/>
          <w:sz w:val="24"/>
          <w:szCs w:val="24"/>
        </w:rPr>
        <w:t>naselja</w:t>
      </w:r>
      <w:r w:rsidRPr="00102ADE">
        <w:rPr>
          <w:rFonts w:ascii="Futura Lt BT" w:hAnsi="Futura Lt BT"/>
          <w:sz w:val="24"/>
          <w:szCs w:val="24"/>
        </w:rPr>
        <w:tab/>
      </w:r>
      <w:r w:rsidR="001705BB" w:rsidRPr="00102ADE">
        <w:rPr>
          <w:rFonts w:ascii="Futura Lt BT" w:hAnsi="Futura Lt BT"/>
          <w:sz w:val="24"/>
          <w:szCs w:val="24"/>
        </w:rPr>
        <w:tab/>
      </w:r>
      <w:r w:rsidR="001705BB" w:rsidRPr="00102ADE">
        <w:rPr>
          <w:rFonts w:ascii="Futura Lt BT" w:hAnsi="Futura Lt BT"/>
          <w:sz w:val="24"/>
          <w:szCs w:val="24"/>
        </w:rPr>
        <w:tab/>
      </w:r>
      <w:r w:rsidR="001705BB" w:rsidRPr="00102ADE">
        <w:rPr>
          <w:rFonts w:ascii="Futura Lt BT" w:hAnsi="Futura Lt BT"/>
          <w:sz w:val="24"/>
          <w:szCs w:val="24"/>
        </w:rPr>
        <w:tab/>
      </w:r>
      <w:r w:rsidR="001705BB" w:rsidRPr="00102ADE">
        <w:rPr>
          <w:rFonts w:ascii="Futura Lt BT" w:hAnsi="Futura Lt BT"/>
          <w:sz w:val="24"/>
          <w:szCs w:val="24"/>
        </w:rPr>
        <w:tab/>
      </w:r>
      <w:r w:rsidR="001705BB" w:rsidRPr="00102ADE">
        <w:rPr>
          <w:rFonts w:ascii="Futura Lt BT" w:hAnsi="Futura Lt BT"/>
          <w:sz w:val="24"/>
          <w:szCs w:val="24"/>
        </w:rPr>
        <w:tab/>
      </w:r>
      <w:r w:rsidR="001705BB" w:rsidRPr="00102ADE">
        <w:rPr>
          <w:rFonts w:ascii="Futura Lt BT" w:hAnsi="Futura Lt BT"/>
          <w:sz w:val="24"/>
          <w:szCs w:val="24"/>
        </w:rPr>
        <w:tab/>
      </w:r>
      <w:r w:rsidR="00ED522A" w:rsidRPr="00102ADE">
        <w:rPr>
          <w:rFonts w:ascii="Futura Lt BT" w:hAnsi="Futura Lt BT"/>
          <w:sz w:val="24"/>
          <w:szCs w:val="24"/>
        </w:rPr>
        <w:t>64</w:t>
      </w:r>
      <w:r w:rsidR="00184D10" w:rsidRPr="00102ADE">
        <w:rPr>
          <w:rFonts w:ascii="Futura Lt BT" w:hAnsi="Futura Lt BT"/>
          <w:sz w:val="24"/>
          <w:szCs w:val="24"/>
        </w:rPr>
        <w:t>8</w:t>
      </w:r>
    </w:p>
    <w:p w14:paraId="6BDCD816" w14:textId="60C2C84B" w:rsidR="00B2454E" w:rsidRPr="00102ADE" w:rsidRDefault="00B2454E" w:rsidP="00557570">
      <w:pPr>
        <w:pStyle w:val="Odlomakpopisa"/>
        <w:numPr>
          <w:ilvl w:val="0"/>
          <w:numId w:val="35"/>
        </w:numPr>
        <w:spacing w:line="240" w:lineRule="auto"/>
        <w:jc w:val="both"/>
        <w:rPr>
          <w:rFonts w:ascii="Futura Lt BT" w:hAnsi="Futura Lt BT"/>
          <w:sz w:val="24"/>
          <w:szCs w:val="24"/>
        </w:rPr>
      </w:pPr>
      <w:r w:rsidRPr="00102ADE">
        <w:rPr>
          <w:rFonts w:ascii="Futura Lt BT" w:hAnsi="Futura Lt BT"/>
          <w:sz w:val="24"/>
          <w:szCs w:val="24"/>
        </w:rPr>
        <w:t>broj</w:t>
      </w:r>
      <w:r w:rsidR="000F14A3" w:rsidRPr="00102ADE">
        <w:rPr>
          <w:rFonts w:ascii="Futura Lt BT" w:hAnsi="Futura Lt BT"/>
          <w:sz w:val="24"/>
          <w:szCs w:val="24"/>
        </w:rPr>
        <w:t xml:space="preserve"> </w:t>
      </w:r>
      <w:r w:rsidRPr="00102ADE">
        <w:rPr>
          <w:rFonts w:ascii="Futura Lt BT" w:hAnsi="Futura Lt BT"/>
          <w:sz w:val="24"/>
          <w:szCs w:val="24"/>
        </w:rPr>
        <w:t>stanovnika</w:t>
      </w:r>
      <w:r w:rsidR="001705BB" w:rsidRPr="00102ADE">
        <w:rPr>
          <w:rFonts w:ascii="Futura Lt BT" w:hAnsi="Futura Lt BT"/>
          <w:sz w:val="24"/>
          <w:szCs w:val="24"/>
        </w:rPr>
        <w:tab/>
      </w:r>
      <w:r w:rsidR="001705BB" w:rsidRPr="00102ADE">
        <w:rPr>
          <w:rFonts w:ascii="Futura Lt BT" w:hAnsi="Futura Lt BT"/>
          <w:sz w:val="24"/>
          <w:szCs w:val="24"/>
        </w:rPr>
        <w:tab/>
      </w:r>
      <w:r w:rsidR="001705BB" w:rsidRPr="00102ADE">
        <w:rPr>
          <w:rFonts w:ascii="Futura Lt BT" w:hAnsi="Futura Lt BT"/>
          <w:sz w:val="24"/>
          <w:szCs w:val="24"/>
        </w:rPr>
        <w:tab/>
      </w:r>
      <w:r w:rsidR="001705BB" w:rsidRPr="00102ADE">
        <w:rPr>
          <w:rFonts w:ascii="Futura Lt BT" w:hAnsi="Futura Lt BT"/>
          <w:sz w:val="24"/>
          <w:szCs w:val="24"/>
        </w:rPr>
        <w:tab/>
      </w:r>
      <w:r w:rsidR="001705BB" w:rsidRPr="00102ADE">
        <w:rPr>
          <w:rFonts w:ascii="Futura Lt BT" w:hAnsi="Futura Lt BT"/>
          <w:sz w:val="24"/>
          <w:szCs w:val="24"/>
        </w:rPr>
        <w:tab/>
      </w:r>
      <w:r w:rsidR="001705BB" w:rsidRPr="00102ADE">
        <w:rPr>
          <w:rFonts w:ascii="Futura Lt BT" w:hAnsi="Futura Lt BT"/>
          <w:sz w:val="24"/>
          <w:szCs w:val="24"/>
        </w:rPr>
        <w:tab/>
      </w:r>
      <w:r w:rsidR="00116CB9" w:rsidRPr="00102ADE">
        <w:rPr>
          <w:rFonts w:ascii="Futura Lt BT" w:hAnsi="Futura Lt BT"/>
          <w:sz w:val="24"/>
          <w:szCs w:val="24"/>
        </w:rPr>
        <w:t>1</w:t>
      </w:r>
      <w:r w:rsidR="00804095" w:rsidRPr="00102ADE">
        <w:rPr>
          <w:rFonts w:ascii="Futura Lt BT" w:hAnsi="Futura Lt BT"/>
          <w:sz w:val="24"/>
          <w:szCs w:val="24"/>
        </w:rPr>
        <w:t>1</w:t>
      </w:r>
      <w:r w:rsidR="00116CB9" w:rsidRPr="00102ADE">
        <w:rPr>
          <w:rFonts w:ascii="Futura Lt BT" w:hAnsi="Futura Lt BT"/>
          <w:sz w:val="24"/>
          <w:szCs w:val="24"/>
        </w:rPr>
        <w:t>2.195</w:t>
      </w:r>
      <w:r w:rsidR="00116CB9" w:rsidRPr="00102ADE">
        <w:rPr>
          <w:rFonts w:ascii="Futura Lt BT" w:hAnsi="Futura Lt BT"/>
          <w:sz w:val="24"/>
          <w:szCs w:val="24"/>
        </w:rPr>
        <w:tab/>
      </w:r>
    </w:p>
    <w:p w14:paraId="125AC027" w14:textId="2BFF7505" w:rsidR="00B2454E" w:rsidRPr="00102ADE" w:rsidRDefault="00B2454E" w:rsidP="00557570">
      <w:pPr>
        <w:pStyle w:val="Odlomakpopisa"/>
        <w:numPr>
          <w:ilvl w:val="0"/>
          <w:numId w:val="35"/>
        </w:numPr>
        <w:spacing w:line="240" w:lineRule="auto"/>
        <w:jc w:val="both"/>
        <w:rPr>
          <w:rFonts w:ascii="Futura Lt BT" w:hAnsi="Futura Lt BT"/>
          <w:sz w:val="24"/>
          <w:szCs w:val="24"/>
        </w:rPr>
      </w:pPr>
      <w:r w:rsidRPr="00102ADE">
        <w:rPr>
          <w:rFonts w:ascii="Futura Lt BT" w:hAnsi="Futura Lt BT"/>
          <w:sz w:val="24"/>
          <w:szCs w:val="24"/>
        </w:rPr>
        <w:t>gustoća</w:t>
      </w:r>
      <w:r w:rsidR="000F14A3" w:rsidRPr="00102ADE">
        <w:rPr>
          <w:rFonts w:ascii="Futura Lt BT" w:hAnsi="Futura Lt BT"/>
          <w:sz w:val="24"/>
          <w:szCs w:val="24"/>
        </w:rPr>
        <w:t xml:space="preserve"> </w:t>
      </w:r>
      <w:r w:rsidRPr="00102ADE">
        <w:rPr>
          <w:rFonts w:ascii="Futura Lt BT" w:hAnsi="Futura Lt BT"/>
          <w:sz w:val="24"/>
          <w:szCs w:val="24"/>
        </w:rPr>
        <w:t>naseljenosti</w:t>
      </w:r>
      <w:r w:rsidRPr="00102ADE">
        <w:rPr>
          <w:rFonts w:ascii="Futura Lt BT" w:hAnsi="Futura Lt BT"/>
          <w:sz w:val="24"/>
          <w:szCs w:val="24"/>
        </w:rPr>
        <w:tab/>
      </w:r>
      <w:r w:rsidR="006556B5" w:rsidRPr="00102ADE">
        <w:rPr>
          <w:rFonts w:ascii="Futura Lt BT" w:hAnsi="Futura Lt BT"/>
          <w:sz w:val="24"/>
          <w:szCs w:val="24"/>
        </w:rPr>
        <w:tab/>
      </w:r>
      <w:r w:rsidRPr="00102ADE">
        <w:rPr>
          <w:rFonts w:ascii="Futura Lt BT" w:hAnsi="Futura Lt BT"/>
          <w:sz w:val="24"/>
          <w:szCs w:val="24"/>
        </w:rPr>
        <w:tab/>
      </w:r>
      <w:r w:rsidR="001705BB" w:rsidRPr="00102ADE">
        <w:rPr>
          <w:rFonts w:ascii="Futura Lt BT" w:hAnsi="Futura Lt BT"/>
          <w:sz w:val="24"/>
          <w:szCs w:val="24"/>
        </w:rPr>
        <w:tab/>
      </w:r>
      <w:r w:rsidR="001705BB" w:rsidRPr="00102ADE">
        <w:rPr>
          <w:rFonts w:ascii="Futura Lt BT" w:hAnsi="Futura Lt BT"/>
          <w:sz w:val="24"/>
          <w:szCs w:val="24"/>
        </w:rPr>
        <w:tab/>
      </w:r>
      <w:r w:rsidR="00AE637D">
        <w:rPr>
          <w:rFonts w:ascii="Futura Lt BT" w:hAnsi="Futura Lt BT"/>
          <w:sz w:val="24"/>
          <w:szCs w:val="24"/>
        </w:rPr>
        <w:tab/>
      </w:r>
      <w:r w:rsidR="00116CB9" w:rsidRPr="00102ADE">
        <w:rPr>
          <w:rFonts w:ascii="Futura Lt BT" w:hAnsi="Futura Lt BT"/>
          <w:sz w:val="24"/>
          <w:szCs w:val="24"/>
        </w:rPr>
        <w:t>30,9</w:t>
      </w:r>
      <w:r w:rsidR="00184D10" w:rsidRPr="00102ADE">
        <w:rPr>
          <w:rFonts w:ascii="Futura Lt BT" w:hAnsi="Futura Lt BT"/>
          <w:sz w:val="24"/>
          <w:szCs w:val="24"/>
        </w:rPr>
        <w:t>4</w:t>
      </w:r>
      <w:r w:rsidR="000F14A3" w:rsidRPr="00102ADE">
        <w:rPr>
          <w:rFonts w:ascii="Futura Lt BT" w:hAnsi="Futura Lt BT"/>
          <w:sz w:val="24"/>
          <w:szCs w:val="24"/>
        </w:rPr>
        <w:t xml:space="preserve"> </w:t>
      </w:r>
      <w:r w:rsidR="00116CB9" w:rsidRPr="00102ADE">
        <w:rPr>
          <w:rFonts w:ascii="Futura Lt BT" w:hAnsi="Futura Lt BT"/>
          <w:sz w:val="24"/>
          <w:szCs w:val="24"/>
        </w:rPr>
        <w:t>stan./</w:t>
      </w:r>
      <w:r w:rsidR="000F14A3" w:rsidRPr="00102ADE">
        <w:rPr>
          <w:rFonts w:ascii="Futura Lt BT" w:hAnsi="Futura Lt BT"/>
          <w:sz w:val="24"/>
          <w:szCs w:val="24"/>
        </w:rPr>
        <w:t xml:space="preserve"> </w:t>
      </w:r>
      <w:r w:rsidR="00116CB9" w:rsidRPr="00102ADE">
        <w:rPr>
          <w:rFonts w:ascii="Futura Lt BT" w:hAnsi="Futura Lt BT"/>
          <w:sz w:val="24"/>
          <w:szCs w:val="24"/>
        </w:rPr>
        <w:t>km²</w:t>
      </w:r>
      <w:r w:rsidR="000F14A3" w:rsidRPr="00102ADE">
        <w:rPr>
          <w:rFonts w:ascii="Futura Lt BT" w:hAnsi="Futura Lt BT"/>
          <w:sz w:val="24"/>
          <w:szCs w:val="24"/>
        </w:rPr>
        <w:t xml:space="preserve"> </w:t>
      </w:r>
    </w:p>
    <w:p w14:paraId="4CB36DEA" w14:textId="1BDC6716" w:rsidR="005D71BA" w:rsidRDefault="00376F8E" w:rsidP="005D71BA">
      <w:pPr>
        <w:jc w:val="both"/>
        <w:rPr>
          <w:rFonts w:ascii="Futura Lt BT" w:hAnsi="Futura Lt BT"/>
          <w:sz w:val="24"/>
          <w:szCs w:val="24"/>
        </w:rPr>
      </w:pPr>
      <w:r>
        <w:rPr>
          <w:rFonts w:ascii="Futura Lt BT" w:hAnsi="Futura Lt BT"/>
          <w:sz w:val="24"/>
          <w:szCs w:val="24"/>
        </w:rPr>
        <w:t>G</w:t>
      </w:r>
      <w:r w:rsidRPr="008A4ABD">
        <w:rPr>
          <w:rFonts w:ascii="Futura Lt BT" w:hAnsi="Futura Lt BT"/>
          <w:sz w:val="24"/>
          <w:szCs w:val="24"/>
        </w:rPr>
        <w:t>rad</w:t>
      </w:r>
      <w:r w:rsidR="000F14A3">
        <w:rPr>
          <w:rFonts w:ascii="Futura Lt BT" w:hAnsi="Futura Lt BT"/>
          <w:sz w:val="24"/>
          <w:szCs w:val="24"/>
        </w:rPr>
        <w:t xml:space="preserve"> </w:t>
      </w:r>
      <w:r w:rsidRPr="008A4ABD">
        <w:rPr>
          <w:rFonts w:ascii="Futura Lt BT" w:hAnsi="Futura Lt BT"/>
          <w:sz w:val="24"/>
          <w:szCs w:val="24"/>
        </w:rPr>
        <w:t>Karlovac</w:t>
      </w:r>
      <w:r w:rsidR="000F14A3">
        <w:rPr>
          <w:rFonts w:ascii="Futura Lt BT" w:hAnsi="Futura Lt BT"/>
          <w:sz w:val="24"/>
          <w:szCs w:val="24"/>
        </w:rPr>
        <w:t xml:space="preserve"> </w:t>
      </w:r>
      <w:r>
        <w:rPr>
          <w:rFonts w:ascii="Futura Lt BT" w:hAnsi="Futura Lt BT"/>
          <w:sz w:val="24"/>
          <w:szCs w:val="24"/>
        </w:rPr>
        <w:t>kao</w:t>
      </w:r>
      <w:r w:rsidR="000F14A3">
        <w:rPr>
          <w:rFonts w:ascii="Futura Lt BT" w:hAnsi="Futura Lt BT"/>
          <w:sz w:val="24"/>
          <w:szCs w:val="24"/>
        </w:rPr>
        <w:t xml:space="preserve"> </w:t>
      </w:r>
      <w:r w:rsidRPr="008A4ABD">
        <w:rPr>
          <w:rFonts w:ascii="Futura Lt BT" w:hAnsi="Futura Lt BT"/>
          <w:sz w:val="24"/>
          <w:szCs w:val="24"/>
        </w:rPr>
        <w:t>županijsko</w:t>
      </w:r>
      <w:r w:rsidR="000F14A3">
        <w:rPr>
          <w:rFonts w:ascii="Futura Lt BT" w:hAnsi="Futura Lt BT"/>
          <w:sz w:val="24"/>
          <w:szCs w:val="24"/>
        </w:rPr>
        <w:t xml:space="preserve"> </w:t>
      </w:r>
      <w:r w:rsidRPr="008A4ABD">
        <w:rPr>
          <w:rFonts w:ascii="Futura Lt BT" w:hAnsi="Futura Lt BT"/>
          <w:sz w:val="24"/>
          <w:szCs w:val="24"/>
        </w:rPr>
        <w:t>središte</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n</w:t>
      </w:r>
      <w:r w:rsidR="005D71BA" w:rsidRPr="008A4ABD">
        <w:rPr>
          <w:rFonts w:ascii="Futura Lt BT" w:hAnsi="Futura Lt BT"/>
          <w:sz w:val="24"/>
          <w:szCs w:val="24"/>
        </w:rPr>
        <w:t>ajveći</w:t>
      </w:r>
      <w:r w:rsidR="000F14A3">
        <w:rPr>
          <w:rFonts w:ascii="Futura Lt BT" w:hAnsi="Futura Lt BT"/>
          <w:sz w:val="24"/>
          <w:szCs w:val="24"/>
        </w:rPr>
        <w:t xml:space="preserve"> </w:t>
      </w:r>
      <w:r w:rsidR="005D71BA" w:rsidRPr="008A4ABD">
        <w:rPr>
          <w:rFonts w:ascii="Futura Lt BT" w:hAnsi="Futura Lt BT"/>
          <w:sz w:val="24"/>
          <w:szCs w:val="24"/>
        </w:rPr>
        <w:t>urbani</w:t>
      </w:r>
      <w:r w:rsidR="000F14A3">
        <w:rPr>
          <w:rFonts w:ascii="Futura Lt BT" w:hAnsi="Futura Lt BT"/>
          <w:sz w:val="24"/>
          <w:szCs w:val="24"/>
        </w:rPr>
        <w:t xml:space="preserve"> </w:t>
      </w:r>
      <w:r w:rsidR="005D71BA" w:rsidRPr="008A4ABD">
        <w:rPr>
          <w:rFonts w:ascii="Futura Lt BT" w:hAnsi="Futura Lt BT"/>
          <w:sz w:val="24"/>
          <w:szCs w:val="24"/>
        </w:rPr>
        <w:t>centar</w:t>
      </w:r>
      <w:r w:rsidR="000F14A3">
        <w:rPr>
          <w:rFonts w:ascii="Futura Lt BT" w:hAnsi="Futura Lt BT"/>
          <w:sz w:val="24"/>
          <w:szCs w:val="24"/>
        </w:rPr>
        <w:t xml:space="preserve"> </w:t>
      </w:r>
      <w:r w:rsidR="005D71BA" w:rsidRPr="008A4ABD">
        <w:rPr>
          <w:rFonts w:ascii="Futura Lt BT" w:hAnsi="Futura Lt BT"/>
          <w:sz w:val="24"/>
          <w:szCs w:val="24"/>
        </w:rPr>
        <w:t>Županije.</w:t>
      </w:r>
      <w:r w:rsidR="000F14A3">
        <w:rPr>
          <w:rFonts w:ascii="Futura Lt BT" w:hAnsi="Futura Lt BT"/>
          <w:sz w:val="24"/>
          <w:szCs w:val="24"/>
        </w:rPr>
        <w:t xml:space="preserve"> </w:t>
      </w:r>
      <w:r w:rsidR="005D71BA" w:rsidRPr="008A4ABD">
        <w:rPr>
          <w:rFonts w:ascii="Futura Lt BT" w:hAnsi="Futura Lt BT"/>
          <w:sz w:val="24"/>
          <w:szCs w:val="24"/>
        </w:rPr>
        <w:t>Gradovi</w:t>
      </w:r>
      <w:r w:rsidR="000F14A3">
        <w:rPr>
          <w:rFonts w:ascii="Futura Lt BT" w:hAnsi="Futura Lt BT"/>
          <w:sz w:val="24"/>
          <w:szCs w:val="24"/>
        </w:rPr>
        <w:t xml:space="preserve"> </w:t>
      </w:r>
      <w:r w:rsidR="005D71BA" w:rsidRPr="008A4ABD">
        <w:rPr>
          <w:rFonts w:ascii="Futura Lt BT" w:hAnsi="Futura Lt BT"/>
          <w:sz w:val="24"/>
          <w:szCs w:val="24"/>
        </w:rPr>
        <w:t>Duga</w:t>
      </w:r>
      <w:r w:rsidR="000F14A3">
        <w:rPr>
          <w:rFonts w:ascii="Futura Lt BT" w:hAnsi="Futura Lt BT"/>
          <w:sz w:val="24"/>
          <w:szCs w:val="24"/>
        </w:rPr>
        <w:t xml:space="preserve"> </w:t>
      </w:r>
      <w:r w:rsidR="005D71BA" w:rsidRPr="008A4ABD">
        <w:rPr>
          <w:rFonts w:ascii="Futura Lt BT" w:hAnsi="Futura Lt BT"/>
          <w:sz w:val="24"/>
          <w:szCs w:val="24"/>
        </w:rPr>
        <w:t>R</w:t>
      </w:r>
      <w:r w:rsidR="00495589" w:rsidRPr="008A4ABD">
        <w:rPr>
          <w:rFonts w:ascii="Futura Lt BT" w:hAnsi="Futura Lt BT"/>
          <w:sz w:val="24"/>
          <w:szCs w:val="24"/>
        </w:rPr>
        <w:t>esa</w:t>
      </w:r>
      <w:r w:rsidR="000F14A3">
        <w:rPr>
          <w:rFonts w:ascii="Futura Lt BT" w:hAnsi="Futura Lt BT"/>
          <w:sz w:val="24"/>
          <w:szCs w:val="24"/>
        </w:rPr>
        <w:t xml:space="preserve"> </w:t>
      </w:r>
      <w:r w:rsidR="00495589" w:rsidRPr="008A4ABD">
        <w:rPr>
          <w:rFonts w:ascii="Futura Lt BT" w:hAnsi="Futura Lt BT"/>
          <w:sz w:val="24"/>
          <w:szCs w:val="24"/>
        </w:rPr>
        <w:t>i</w:t>
      </w:r>
      <w:r w:rsidR="000F14A3">
        <w:rPr>
          <w:rFonts w:ascii="Futura Lt BT" w:hAnsi="Futura Lt BT"/>
          <w:sz w:val="24"/>
          <w:szCs w:val="24"/>
        </w:rPr>
        <w:t xml:space="preserve"> </w:t>
      </w:r>
      <w:r w:rsidR="00495589" w:rsidRPr="008A4ABD">
        <w:rPr>
          <w:rFonts w:ascii="Futura Lt BT" w:hAnsi="Futura Lt BT"/>
          <w:sz w:val="24"/>
          <w:szCs w:val="24"/>
        </w:rPr>
        <w:t>Ozalj</w:t>
      </w:r>
      <w:r w:rsidR="000F14A3">
        <w:rPr>
          <w:rFonts w:ascii="Futura Lt BT" w:hAnsi="Futura Lt BT"/>
          <w:sz w:val="24"/>
          <w:szCs w:val="24"/>
        </w:rPr>
        <w:t xml:space="preserve"> </w:t>
      </w:r>
      <w:r w:rsidR="00495589" w:rsidRPr="008A4ABD">
        <w:rPr>
          <w:rFonts w:ascii="Futura Lt BT" w:hAnsi="Futura Lt BT"/>
          <w:sz w:val="24"/>
          <w:szCs w:val="24"/>
        </w:rPr>
        <w:t>u</w:t>
      </w:r>
      <w:r w:rsidR="000F14A3">
        <w:rPr>
          <w:rFonts w:ascii="Futura Lt BT" w:hAnsi="Futura Lt BT"/>
          <w:sz w:val="24"/>
          <w:szCs w:val="24"/>
        </w:rPr>
        <w:t xml:space="preserve"> </w:t>
      </w:r>
      <w:r w:rsidR="00495589" w:rsidRPr="008A4ABD">
        <w:rPr>
          <w:rFonts w:ascii="Futura Lt BT" w:hAnsi="Futura Lt BT"/>
          <w:sz w:val="24"/>
          <w:szCs w:val="24"/>
        </w:rPr>
        <w:t>znatnoj</w:t>
      </w:r>
      <w:r w:rsidR="000F14A3">
        <w:rPr>
          <w:rFonts w:ascii="Futura Lt BT" w:hAnsi="Futura Lt BT"/>
          <w:sz w:val="24"/>
          <w:szCs w:val="24"/>
        </w:rPr>
        <w:t xml:space="preserve"> </w:t>
      </w:r>
      <w:r w:rsidR="00495589" w:rsidRPr="008A4ABD">
        <w:rPr>
          <w:rFonts w:ascii="Futura Lt BT" w:hAnsi="Futura Lt BT"/>
          <w:sz w:val="24"/>
          <w:szCs w:val="24"/>
        </w:rPr>
        <w:t>su</w:t>
      </w:r>
      <w:r w:rsidR="000F14A3">
        <w:rPr>
          <w:rFonts w:ascii="Futura Lt BT" w:hAnsi="Futura Lt BT"/>
          <w:sz w:val="24"/>
          <w:szCs w:val="24"/>
        </w:rPr>
        <w:t xml:space="preserve"> </w:t>
      </w:r>
      <w:r w:rsidR="00495589" w:rsidRPr="008A4ABD">
        <w:rPr>
          <w:rFonts w:ascii="Futura Lt BT" w:hAnsi="Futura Lt BT"/>
          <w:sz w:val="24"/>
          <w:szCs w:val="24"/>
        </w:rPr>
        <w:t>mjeri</w:t>
      </w:r>
      <w:r w:rsidR="000F14A3">
        <w:rPr>
          <w:rFonts w:ascii="Futura Lt BT" w:hAnsi="Futura Lt BT"/>
          <w:sz w:val="24"/>
          <w:szCs w:val="24"/>
        </w:rPr>
        <w:t xml:space="preserve"> </w:t>
      </w:r>
      <w:r w:rsidR="005D71BA" w:rsidRPr="008A4ABD">
        <w:rPr>
          <w:rFonts w:ascii="Futura Lt BT" w:hAnsi="Futura Lt BT"/>
          <w:sz w:val="24"/>
          <w:szCs w:val="24"/>
        </w:rPr>
        <w:t>vezani</w:t>
      </w:r>
      <w:r w:rsidR="000F14A3">
        <w:rPr>
          <w:rFonts w:ascii="Futura Lt BT" w:hAnsi="Futura Lt BT"/>
          <w:sz w:val="24"/>
          <w:szCs w:val="24"/>
        </w:rPr>
        <w:t xml:space="preserve"> </w:t>
      </w:r>
      <w:r w:rsidR="005D71BA" w:rsidRPr="008A4ABD">
        <w:rPr>
          <w:rFonts w:ascii="Futura Lt BT" w:hAnsi="Futura Lt BT"/>
          <w:sz w:val="24"/>
          <w:szCs w:val="24"/>
        </w:rPr>
        <w:t>na</w:t>
      </w:r>
      <w:r w:rsidR="000F14A3">
        <w:rPr>
          <w:rFonts w:ascii="Futura Lt BT" w:hAnsi="Futura Lt BT"/>
          <w:sz w:val="24"/>
          <w:szCs w:val="24"/>
        </w:rPr>
        <w:t xml:space="preserve"> </w:t>
      </w:r>
      <w:r w:rsidR="005D71BA" w:rsidRPr="008A4ABD">
        <w:rPr>
          <w:rFonts w:ascii="Futura Lt BT" w:hAnsi="Futura Lt BT"/>
          <w:sz w:val="24"/>
          <w:szCs w:val="24"/>
        </w:rPr>
        <w:t>grad</w:t>
      </w:r>
      <w:r w:rsidR="000F14A3">
        <w:rPr>
          <w:rFonts w:ascii="Futura Lt BT" w:hAnsi="Futura Lt BT"/>
          <w:sz w:val="24"/>
          <w:szCs w:val="24"/>
        </w:rPr>
        <w:t xml:space="preserve"> </w:t>
      </w:r>
      <w:r w:rsidR="005D71BA" w:rsidRPr="008A4ABD">
        <w:rPr>
          <w:rFonts w:ascii="Futura Lt BT" w:hAnsi="Futura Lt BT"/>
          <w:sz w:val="24"/>
          <w:szCs w:val="24"/>
        </w:rPr>
        <w:t>Karlovac,</w:t>
      </w:r>
      <w:r w:rsidR="000F14A3">
        <w:rPr>
          <w:rFonts w:ascii="Futura Lt BT" w:hAnsi="Futura Lt BT"/>
          <w:sz w:val="24"/>
          <w:szCs w:val="24"/>
        </w:rPr>
        <w:t xml:space="preserve"> </w:t>
      </w:r>
      <w:r w:rsidR="005D71BA" w:rsidRPr="008A4ABD">
        <w:rPr>
          <w:rFonts w:ascii="Futura Lt BT" w:hAnsi="Futura Lt BT"/>
          <w:sz w:val="24"/>
          <w:szCs w:val="24"/>
        </w:rPr>
        <w:t>dok</w:t>
      </w:r>
      <w:r w:rsidR="000F14A3">
        <w:rPr>
          <w:rFonts w:ascii="Futura Lt BT" w:hAnsi="Futura Lt BT"/>
          <w:sz w:val="24"/>
          <w:szCs w:val="24"/>
        </w:rPr>
        <w:t xml:space="preserve"> </w:t>
      </w:r>
      <w:r w:rsidR="005D71BA" w:rsidRPr="008A4ABD">
        <w:rPr>
          <w:rFonts w:ascii="Futura Lt BT" w:hAnsi="Futura Lt BT"/>
          <w:sz w:val="24"/>
          <w:szCs w:val="24"/>
        </w:rPr>
        <w:t>su</w:t>
      </w:r>
      <w:r w:rsidR="000F14A3">
        <w:rPr>
          <w:rFonts w:ascii="Futura Lt BT" w:hAnsi="Futura Lt BT"/>
          <w:sz w:val="24"/>
          <w:szCs w:val="24"/>
        </w:rPr>
        <w:t xml:space="preserve"> </w:t>
      </w:r>
      <w:r w:rsidR="005D71BA" w:rsidRPr="008A4ABD">
        <w:rPr>
          <w:rFonts w:ascii="Futura Lt BT" w:hAnsi="Futura Lt BT"/>
          <w:sz w:val="24"/>
          <w:szCs w:val="24"/>
        </w:rPr>
        <w:t>gradovi</w:t>
      </w:r>
      <w:r w:rsidR="000F14A3">
        <w:rPr>
          <w:rFonts w:ascii="Futura Lt BT" w:hAnsi="Futura Lt BT"/>
          <w:sz w:val="24"/>
          <w:szCs w:val="24"/>
        </w:rPr>
        <w:t xml:space="preserve"> </w:t>
      </w:r>
      <w:r w:rsidR="005D71BA" w:rsidRPr="008A4ABD">
        <w:rPr>
          <w:rFonts w:ascii="Futura Lt BT" w:hAnsi="Futura Lt BT"/>
          <w:sz w:val="24"/>
          <w:szCs w:val="24"/>
        </w:rPr>
        <w:t>Ogulin</w:t>
      </w:r>
      <w:r w:rsidR="000F14A3">
        <w:rPr>
          <w:rFonts w:ascii="Futura Lt BT" w:hAnsi="Futura Lt BT"/>
          <w:sz w:val="24"/>
          <w:szCs w:val="24"/>
        </w:rPr>
        <w:t xml:space="preserve"> </w:t>
      </w:r>
      <w:r w:rsidR="005D71BA" w:rsidRPr="008A4ABD">
        <w:rPr>
          <w:rFonts w:ascii="Futura Lt BT" w:hAnsi="Futura Lt BT"/>
          <w:sz w:val="24"/>
          <w:szCs w:val="24"/>
        </w:rPr>
        <w:t>i</w:t>
      </w:r>
      <w:r w:rsidR="000F14A3">
        <w:rPr>
          <w:rFonts w:ascii="Futura Lt BT" w:hAnsi="Futura Lt BT"/>
          <w:sz w:val="24"/>
          <w:szCs w:val="24"/>
        </w:rPr>
        <w:t xml:space="preserve"> </w:t>
      </w:r>
      <w:r w:rsidR="005D71BA" w:rsidRPr="008A4ABD">
        <w:rPr>
          <w:rFonts w:ascii="Futura Lt BT" w:hAnsi="Futura Lt BT"/>
          <w:sz w:val="24"/>
          <w:szCs w:val="24"/>
        </w:rPr>
        <w:t>Slunj</w:t>
      </w:r>
      <w:r w:rsidR="000F14A3">
        <w:rPr>
          <w:rFonts w:ascii="Futura Lt BT" w:hAnsi="Futura Lt BT"/>
          <w:sz w:val="24"/>
          <w:szCs w:val="24"/>
        </w:rPr>
        <w:t xml:space="preserve"> </w:t>
      </w:r>
      <w:r w:rsidR="005D71BA" w:rsidRPr="008A4ABD">
        <w:rPr>
          <w:rFonts w:ascii="Futura Lt BT" w:hAnsi="Futura Lt BT"/>
          <w:sz w:val="24"/>
          <w:szCs w:val="24"/>
        </w:rPr>
        <w:t>prostorno</w:t>
      </w:r>
      <w:r w:rsidR="000F14A3">
        <w:rPr>
          <w:rFonts w:ascii="Futura Lt BT" w:hAnsi="Futura Lt BT"/>
          <w:sz w:val="24"/>
          <w:szCs w:val="24"/>
        </w:rPr>
        <w:t xml:space="preserve"> </w:t>
      </w:r>
      <w:r w:rsidR="005D71BA" w:rsidRPr="008A4ABD">
        <w:rPr>
          <w:rFonts w:ascii="Futura Lt BT" w:hAnsi="Futura Lt BT"/>
          <w:sz w:val="24"/>
          <w:szCs w:val="24"/>
        </w:rPr>
        <w:t>udaljeniji</w:t>
      </w:r>
      <w:r w:rsidR="000F14A3">
        <w:rPr>
          <w:rFonts w:ascii="Futura Lt BT" w:hAnsi="Futura Lt BT"/>
          <w:sz w:val="24"/>
          <w:szCs w:val="24"/>
        </w:rPr>
        <w:t xml:space="preserve"> </w:t>
      </w:r>
      <w:r w:rsidR="005D71BA" w:rsidRPr="008A4ABD">
        <w:rPr>
          <w:rFonts w:ascii="Futura Lt BT" w:hAnsi="Futura Lt BT"/>
          <w:sz w:val="24"/>
          <w:szCs w:val="24"/>
        </w:rPr>
        <w:t>od</w:t>
      </w:r>
      <w:r w:rsidR="000F14A3">
        <w:rPr>
          <w:rFonts w:ascii="Futura Lt BT" w:hAnsi="Futura Lt BT"/>
          <w:sz w:val="24"/>
          <w:szCs w:val="24"/>
        </w:rPr>
        <w:t xml:space="preserve"> </w:t>
      </w:r>
      <w:r w:rsidR="005D71BA" w:rsidRPr="008A4ABD">
        <w:rPr>
          <w:rFonts w:ascii="Futura Lt BT" w:hAnsi="Futura Lt BT"/>
          <w:sz w:val="24"/>
          <w:szCs w:val="24"/>
        </w:rPr>
        <w:t>županijskog</w:t>
      </w:r>
      <w:r w:rsidR="000F14A3">
        <w:rPr>
          <w:rFonts w:ascii="Futura Lt BT" w:hAnsi="Futura Lt BT"/>
          <w:sz w:val="24"/>
          <w:szCs w:val="24"/>
        </w:rPr>
        <w:t xml:space="preserve"> </w:t>
      </w:r>
      <w:r w:rsidR="005D71BA" w:rsidRPr="008A4ABD">
        <w:rPr>
          <w:rFonts w:ascii="Futura Lt BT" w:hAnsi="Futura Lt BT"/>
          <w:sz w:val="24"/>
          <w:szCs w:val="24"/>
        </w:rPr>
        <w:t>središta</w:t>
      </w:r>
      <w:r w:rsidR="000F14A3">
        <w:rPr>
          <w:rFonts w:ascii="Futura Lt BT" w:hAnsi="Futura Lt BT"/>
          <w:sz w:val="24"/>
          <w:szCs w:val="24"/>
        </w:rPr>
        <w:t xml:space="preserve"> </w:t>
      </w:r>
      <w:r w:rsidR="005D71BA" w:rsidRPr="008A4ABD">
        <w:rPr>
          <w:rFonts w:ascii="Futura Lt BT" w:hAnsi="Futura Lt BT"/>
          <w:sz w:val="24"/>
          <w:szCs w:val="24"/>
        </w:rPr>
        <w:t>i</w:t>
      </w:r>
      <w:r w:rsidR="000F14A3">
        <w:rPr>
          <w:rFonts w:ascii="Futura Lt BT" w:hAnsi="Futura Lt BT"/>
          <w:sz w:val="24"/>
          <w:szCs w:val="24"/>
        </w:rPr>
        <w:t xml:space="preserve"> </w:t>
      </w:r>
      <w:r w:rsidR="005D71BA" w:rsidRPr="008A4ABD">
        <w:rPr>
          <w:rFonts w:ascii="Futura Lt BT" w:hAnsi="Futura Lt BT"/>
          <w:sz w:val="24"/>
          <w:szCs w:val="24"/>
        </w:rPr>
        <w:t>razvojno</w:t>
      </w:r>
      <w:r w:rsidR="000F14A3">
        <w:rPr>
          <w:rFonts w:ascii="Futura Lt BT" w:hAnsi="Futura Lt BT"/>
          <w:sz w:val="24"/>
          <w:szCs w:val="24"/>
        </w:rPr>
        <w:t xml:space="preserve"> </w:t>
      </w:r>
      <w:r w:rsidR="001E66E2">
        <w:rPr>
          <w:rFonts w:ascii="Futura Lt BT" w:hAnsi="Futura Lt BT"/>
          <w:sz w:val="24"/>
          <w:szCs w:val="24"/>
        </w:rPr>
        <w:t>više</w:t>
      </w:r>
      <w:r w:rsidR="000F14A3">
        <w:rPr>
          <w:rFonts w:ascii="Futura Lt BT" w:hAnsi="Futura Lt BT"/>
          <w:sz w:val="24"/>
          <w:szCs w:val="24"/>
        </w:rPr>
        <w:t xml:space="preserve"> </w:t>
      </w:r>
      <w:r w:rsidR="005D71BA" w:rsidRPr="008A4ABD">
        <w:rPr>
          <w:rFonts w:ascii="Futura Lt BT" w:hAnsi="Futura Lt BT"/>
          <w:sz w:val="24"/>
          <w:szCs w:val="24"/>
        </w:rPr>
        <w:t>autonomni.</w:t>
      </w:r>
    </w:p>
    <w:p w14:paraId="1A8C99F4" w14:textId="4028578B" w:rsidR="00BF42E6" w:rsidRPr="005A4939" w:rsidRDefault="00BF42E6" w:rsidP="005A4939">
      <w:pPr>
        <w:jc w:val="both"/>
        <w:rPr>
          <w:rFonts w:ascii="Futura Lt BT" w:hAnsi="Futura Lt BT"/>
          <w:b/>
          <w:bCs/>
          <w:sz w:val="24"/>
          <w:szCs w:val="24"/>
        </w:rPr>
      </w:pPr>
      <w:r w:rsidRPr="005A4939">
        <w:rPr>
          <w:rFonts w:ascii="Futura Lt BT" w:hAnsi="Futura Lt BT"/>
          <w:b/>
          <w:bCs/>
          <w:sz w:val="24"/>
          <w:szCs w:val="24"/>
        </w:rPr>
        <w:t>Granice</w:t>
      </w:r>
      <w:r w:rsidR="000F14A3">
        <w:rPr>
          <w:rFonts w:ascii="Futura Lt BT" w:hAnsi="Futura Lt BT"/>
          <w:b/>
          <w:bCs/>
          <w:sz w:val="24"/>
          <w:szCs w:val="24"/>
        </w:rPr>
        <w:t xml:space="preserve"> </w:t>
      </w:r>
      <w:r w:rsidRPr="005A4939">
        <w:rPr>
          <w:rFonts w:ascii="Futura Lt BT" w:hAnsi="Futura Lt BT"/>
          <w:b/>
          <w:bCs/>
          <w:sz w:val="24"/>
          <w:szCs w:val="24"/>
        </w:rPr>
        <w:t>županije</w:t>
      </w:r>
    </w:p>
    <w:p w14:paraId="2C483BB4" w14:textId="35539DCE" w:rsidR="005F525B" w:rsidRDefault="005F525B" w:rsidP="005F525B">
      <w:pPr>
        <w:jc w:val="both"/>
        <w:rPr>
          <w:rFonts w:ascii="Futura Lt BT" w:hAnsi="Futura Lt BT"/>
          <w:sz w:val="24"/>
          <w:szCs w:val="24"/>
        </w:rPr>
      </w:pPr>
      <w:r>
        <w:rPr>
          <w:noProof/>
        </w:rPr>
        <w:drawing>
          <wp:anchor distT="0" distB="0" distL="114300" distR="114300" simplePos="0" relativeHeight="251654144" behindDoc="1" locked="0" layoutInCell="1" allowOverlap="1" wp14:anchorId="21E3376E" wp14:editId="114F7AC2">
            <wp:simplePos x="0" y="0"/>
            <wp:positionH relativeFrom="margin">
              <wp:posOffset>18415</wp:posOffset>
            </wp:positionH>
            <wp:positionV relativeFrom="paragraph">
              <wp:posOffset>256540</wp:posOffset>
            </wp:positionV>
            <wp:extent cx="3793490" cy="3571875"/>
            <wp:effectExtent l="0" t="0" r="0" b="9525"/>
            <wp:wrapTight wrapText="bothSides">
              <wp:wrapPolygon edited="0">
                <wp:start x="0" y="0"/>
                <wp:lineTo x="0" y="21542"/>
                <wp:lineTo x="21477" y="21542"/>
                <wp:lineTo x="21477" y="0"/>
                <wp:lineTo x="0" y="0"/>
              </wp:wrapPolygon>
            </wp:wrapTight>
            <wp:docPr id="5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a:extLst>
                        <a:ext uri="{28A0092B-C50C-407E-A947-70E740481C1C}">
                          <a14:useLocalDpi xmlns:a14="http://schemas.microsoft.com/office/drawing/2010/main" val="0"/>
                        </a:ext>
                      </a:extLst>
                    </a:blip>
                    <a:srcRect t="7292"/>
                    <a:stretch/>
                  </pic:blipFill>
                  <pic:spPr bwMode="auto">
                    <a:xfrm>
                      <a:off x="0" y="0"/>
                      <a:ext cx="3793490" cy="3571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42E6">
        <w:rPr>
          <w:rFonts w:ascii="Futura Lt BT" w:hAnsi="Futura Lt BT"/>
          <w:sz w:val="24"/>
          <w:szCs w:val="24"/>
        </w:rPr>
        <w:t>Karlovačka</w:t>
      </w:r>
      <w:r w:rsidR="000F14A3">
        <w:rPr>
          <w:rFonts w:ascii="Futura Lt BT" w:hAnsi="Futura Lt BT"/>
          <w:sz w:val="24"/>
          <w:szCs w:val="24"/>
        </w:rPr>
        <w:t xml:space="preserve"> </w:t>
      </w:r>
      <w:r w:rsidR="00BF42E6">
        <w:rPr>
          <w:rFonts w:ascii="Futura Lt BT" w:hAnsi="Futura Lt BT"/>
          <w:sz w:val="24"/>
          <w:szCs w:val="24"/>
        </w:rPr>
        <w:t>županija</w:t>
      </w:r>
      <w:r w:rsidR="000F14A3">
        <w:rPr>
          <w:rFonts w:ascii="Futura Lt BT" w:hAnsi="Futura Lt BT"/>
          <w:sz w:val="24"/>
          <w:szCs w:val="24"/>
        </w:rPr>
        <w:t xml:space="preserve"> </w:t>
      </w:r>
      <w:r w:rsidR="00C01FF4">
        <w:rPr>
          <w:rFonts w:ascii="Futura Lt BT" w:hAnsi="Futura Lt BT"/>
          <w:sz w:val="24"/>
          <w:szCs w:val="24"/>
        </w:rPr>
        <w:t>je</w:t>
      </w:r>
      <w:r w:rsidR="000F14A3">
        <w:rPr>
          <w:rFonts w:ascii="Futura Lt BT" w:hAnsi="Futura Lt BT"/>
          <w:sz w:val="24"/>
          <w:szCs w:val="24"/>
        </w:rPr>
        <w:t xml:space="preserve"> </w:t>
      </w:r>
      <w:r w:rsidR="00C01FF4">
        <w:rPr>
          <w:rFonts w:ascii="Futura Lt BT" w:hAnsi="Futura Lt BT"/>
          <w:sz w:val="24"/>
          <w:szCs w:val="24"/>
        </w:rPr>
        <w:t>središnje</w:t>
      </w:r>
      <w:r w:rsidR="000F14A3">
        <w:rPr>
          <w:rFonts w:ascii="Futura Lt BT" w:hAnsi="Futura Lt BT"/>
          <w:sz w:val="24"/>
          <w:szCs w:val="24"/>
        </w:rPr>
        <w:t xml:space="preserve"> </w:t>
      </w:r>
      <w:r w:rsidR="00C01FF4">
        <w:rPr>
          <w:rFonts w:ascii="Futura Lt BT" w:hAnsi="Futura Lt BT"/>
          <w:sz w:val="24"/>
          <w:szCs w:val="24"/>
        </w:rPr>
        <w:t>smještena</w:t>
      </w:r>
      <w:r w:rsidR="000F14A3">
        <w:rPr>
          <w:rFonts w:ascii="Futura Lt BT" w:hAnsi="Futura Lt BT"/>
          <w:sz w:val="24"/>
          <w:szCs w:val="24"/>
        </w:rPr>
        <w:t xml:space="preserve"> </w:t>
      </w:r>
      <w:r w:rsidR="00C01FF4">
        <w:rPr>
          <w:rFonts w:ascii="Futura Lt BT" w:hAnsi="Futura Lt BT"/>
          <w:sz w:val="24"/>
          <w:szCs w:val="24"/>
        </w:rPr>
        <w:t>županija</w:t>
      </w:r>
      <w:r w:rsidR="000F14A3">
        <w:rPr>
          <w:rFonts w:ascii="Futura Lt BT" w:hAnsi="Futura Lt BT"/>
          <w:sz w:val="24"/>
          <w:szCs w:val="24"/>
        </w:rPr>
        <w:t xml:space="preserve"> </w:t>
      </w:r>
      <w:r w:rsidR="00BF42E6">
        <w:rPr>
          <w:rFonts w:ascii="Futura Lt BT" w:hAnsi="Futura Lt BT"/>
          <w:sz w:val="24"/>
          <w:szCs w:val="24"/>
        </w:rPr>
        <w:t>Republike</w:t>
      </w:r>
      <w:r w:rsidR="000F14A3">
        <w:rPr>
          <w:rFonts w:ascii="Futura Lt BT" w:hAnsi="Futura Lt BT"/>
          <w:sz w:val="24"/>
          <w:szCs w:val="24"/>
        </w:rPr>
        <w:t xml:space="preserve"> </w:t>
      </w:r>
      <w:r w:rsidR="00BF42E6">
        <w:rPr>
          <w:rFonts w:ascii="Futura Lt BT" w:hAnsi="Futura Lt BT"/>
          <w:sz w:val="24"/>
          <w:szCs w:val="24"/>
        </w:rPr>
        <w:t>Hrvatske</w:t>
      </w:r>
      <w:r>
        <w:rPr>
          <w:rFonts w:ascii="Futura Lt BT" w:hAnsi="Futura Lt BT"/>
          <w:sz w:val="24"/>
          <w:szCs w:val="24"/>
        </w:rPr>
        <w:t>.</w:t>
      </w:r>
    </w:p>
    <w:p w14:paraId="7E332DF7" w14:textId="77777777" w:rsidR="005F525B" w:rsidRDefault="005F525B" w:rsidP="005F525B">
      <w:pPr>
        <w:jc w:val="both"/>
        <w:rPr>
          <w:rFonts w:ascii="Futura Lt BT" w:hAnsi="Futura Lt BT"/>
          <w:sz w:val="24"/>
          <w:szCs w:val="24"/>
        </w:rPr>
      </w:pPr>
    </w:p>
    <w:p w14:paraId="4E88046A" w14:textId="13E8347D" w:rsidR="005F525B" w:rsidRPr="008A4ABD" w:rsidRDefault="005F525B" w:rsidP="005F525B">
      <w:pPr>
        <w:jc w:val="both"/>
        <w:rPr>
          <w:rFonts w:ascii="Futura Lt BT" w:hAnsi="Futura Lt BT"/>
          <w:sz w:val="24"/>
          <w:szCs w:val="24"/>
        </w:rPr>
      </w:pPr>
      <w:r w:rsidRPr="008A4ABD">
        <w:rPr>
          <w:rFonts w:ascii="Futura Lt BT" w:hAnsi="Futura Lt BT"/>
          <w:sz w:val="24"/>
          <w:szCs w:val="24"/>
        </w:rPr>
        <w:t>Kontaktne</w:t>
      </w:r>
      <w:r w:rsidR="000F14A3">
        <w:rPr>
          <w:rFonts w:ascii="Futura Lt BT" w:hAnsi="Futura Lt BT"/>
          <w:sz w:val="24"/>
          <w:szCs w:val="24"/>
        </w:rPr>
        <w:t xml:space="preserve"> </w:t>
      </w:r>
      <w:r w:rsidRPr="008A4ABD">
        <w:rPr>
          <w:rFonts w:ascii="Futura Lt BT" w:hAnsi="Futura Lt BT"/>
          <w:sz w:val="24"/>
          <w:szCs w:val="24"/>
        </w:rPr>
        <w:t>županije</w:t>
      </w:r>
      <w:r w:rsidR="000F14A3">
        <w:rPr>
          <w:rFonts w:ascii="Futura Lt BT" w:hAnsi="Futura Lt BT"/>
          <w:sz w:val="24"/>
          <w:szCs w:val="24"/>
        </w:rPr>
        <w:t xml:space="preserve"> </w:t>
      </w:r>
      <w:r w:rsidRPr="008A4ABD">
        <w:rPr>
          <w:rFonts w:ascii="Futura Lt BT" w:hAnsi="Futura Lt BT"/>
          <w:sz w:val="24"/>
          <w:szCs w:val="24"/>
        </w:rPr>
        <w:t>su:</w:t>
      </w:r>
    </w:p>
    <w:p w14:paraId="531E24A8" w14:textId="77777777" w:rsidR="005F525B" w:rsidRPr="008A4ABD" w:rsidRDefault="005F525B" w:rsidP="005F525B">
      <w:pPr>
        <w:numPr>
          <w:ilvl w:val="0"/>
          <w:numId w:val="1"/>
        </w:numPr>
        <w:spacing w:after="0" w:line="240" w:lineRule="auto"/>
        <w:jc w:val="both"/>
        <w:rPr>
          <w:rFonts w:ascii="Futura Lt BT" w:hAnsi="Futura Lt BT"/>
          <w:sz w:val="24"/>
          <w:szCs w:val="24"/>
        </w:rPr>
      </w:pPr>
      <w:r w:rsidRPr="008A4ABD">
        <w:rPr>
          <w:rFonts w:ascii="Futura Lt BT" w:hAnsi="Futura Lt BT"/>
          <w:sz w:val="24"/>
          <w:szCs w:val="24"/>
        </w:rPr>
        <w:t>Zagrebačka;</w:t>
      </w:r>
    </w:p>
    <w:p w14:paraId="46712C2E" w14:textId="297099DA" w:rsidR="005F525B" w:rsidRPr="008A4ABD" w:rsidRDefault="005F525B" w:rsidP="005F525B">
      <w:pPr>
        <w:numPr>
          <w:ilvl w:val="0"/>
          <w:numId w:val="1"/>
        </w:numPr>
        <w:spacing w:after="0" w:line="240" w:lineRule="auto"/>
        <w:jc w:val="both"/>
        <w:rPr>
          <w:rFonts w:ascii="Futura Lt BT" w:hAnsi="Futura Lt BT"/>
          <w:sz w:val="24"/>
          <w:szCs w:val="24"/>
        </w:rPr>
      </w:pPr>
      <w:r w:rsidRPr="008A4ABD">
        <w:rPr>
          <w:rFonts w:ascii="Futura Lt BT" w:hAnsi="Futura Lt BT"/>
          <w:sz w:val="24"/>
          <w:szCs w:val="24"/>
        </w:rPr>
        <w:t>Sisačko</w:t>
      </w:r>
      <w:r w:rsidR="000F14A3">
        <w:rPr>
          <w:rFonts w:ascii="Futura Lt BT" w:hAnsi="Futura Lt BT"/>
          <w:sz w:val="24"/>
          <w:szCs w:val="24"/>
        </w:rPr>
        <w:t xml:space="preserve"> </w:t>
      </w:r>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moslavačka;</w:t>
      </w:r>
    </w:p>
    <w:p w14:paraId="7EB8B0CE" w14:textId="16C64354" w:rsidR="005F525B" w:rsidRPr="008A4ABD" w:rsidRDefault="005F525B" w:rsidP="005F525B">
      <w:pPr>
        <w:numPr>
          <w:ilvl w:val="0"/>
          <w:numId w:val="1"/>
        </w:numPr>
        <w:spacing w:after="0" w:line="240" w:lineRule="auto"/>
        <w:jc w:val="both"/>
        <w:rPr>
          <w:rFonts w:ascii="Futura Lt BT" w:hAnsi="Futura Lt BT"/>
          <w:sz w:val="24"/>
          <w:szCs w:val="24"/>
        </w:rPr>
      </w:pPr>
      <w:r w:rsidRPr="008A4ABD">
        <w:rPr>
          <w:rFonts w:ascii="Futura Lt BT" w:hAnsi="Futura Lt BT"/>
          <w:sz w:val="24"/>
          <w:szCs w:val="24"/>
        </w:rPr>
        <w:t>Ličko</w:t>
      </w:r>
      <w:r w:rsidR="000F14A3">
        <w:rPr>
          <w:rFonts w:ascii="Futura Lt BT" w:hAnsi="Futura Lt BT"/>
          <w:sz w:val="24"/>
          <w:szCs w:val="24"/>
        </w:rPr>
        <w:t xml:space="preserve"> </w:t>
      </w:r>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senjska;</w:t>
      </w:r>
    </w:p>
    <w:p w14:paraId="0E63D5B6" w14:textId="4F506776" w:rsidR="005F525B" w:rsidRPr="008A4ABD" w:rsidRDefault="005F525B" w:rsidP="005F525B">
      <w:pPr>
        <w:numPr>
          <w:ilvl w:val="0"/>
          <w:numId w:val="1"/>
        </w:numPr>
        <w:spacing w:after="0" w:line="240" w:lineRule="auto"/>
        <w:jc w:val="both"/>
        <w:rPr>
          <w:rFonts w:ascii="Futura Lt BT" w:hAnsi="Futura Lt BT"/>
          <w:sz w:val="24"/>
          <w:szCs w:val="24"/>
        </w:rPr>
      </w:pPr>
      <w:r w:rsidRPr="008A4ABD">
        <w:rPr>
          <w:rFonts w:ascii="Futura Lt BT" w:hAnsi="Futura Lt BT"/>
          <w:sz w:val="24"/>
          <w:szCs w:val="24"/>
        </w:rPr>
        <w:t>Primorsko</w:t>
      </w:r>
      <w:r w:rsidR="000F14A3">
        <w:rPr>
          <w:rFonts w:ascii="Futura Lt BT" w:hAnsi="Futura Lt BT"/>
          <w:sz w:val="24"/>
          <w:szCs w:val="24"/>
        </w:rPr>
        <w:t xml:space="preserve"> </w:t>
      </w:r>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goranska.</w:t>
      </w:r>
      <w:r w:rsidR="000F14A3">
        <w:rPr>
          <w:rFonts w:ascii="Futura Lt BT" w:hAnsi="Futura Lt BT"/>
          <w:sz w:val="24"/>
          <w:szCs w:val="24"/>
        </w:rPr>
        <w:t xml:space="preserve"> </w:t>
      </w:r>
    </w:p>
    <w:p w14:paraId="5DD13CF2" w14:textId="270A58CC" w:rsidR="005F525B" w:rsidRDefault="005F525B" w:rsidP="00495589">
      <w:pPr>
        <w:jc w:val="both"/>
        <w:rPr>
          <w:rFonts w:ascii="Futura Lt BT" w:hAnsi="Futura Lt BT"/>
          <w:sz w:val="24"/>
          <w:szCs w:val="24"/>
        </w:rPr>
      </w:pPr>
    </w:p>
    <w:p w14:paraId="2F6465F2" w14:textId="77777777" w:rsidR="005F525B" w:rsidRDefault="005F525B" w:rsidP="00495589">
      <w:pPr>
        <w:jc w:val="both"/>
        <w:rPr>
          <w:rFonts w:ascii="Futura Lt BT" w:hAnsi="Futura Lt BT"/>
          <w:sz w:val="24"/>
          <w:szCs w:val="24"/>
        </w:rPr>
      </w:pPr>
    </w:p>
    <w:p w14:paraId="75E47195" w14:textId="77777777" w:rsidR="005F525B" w:rsidRDefault="005F525B" w:rsidP="00495589">
      <w:pPr>
        <w:jc w:val="both"/>
        <w:rPr>
          <w:rFonts w:ascii="Futura Lt BT" w:hAnsi="Futura Lt BT"/>
          <w:sz w:val="24"/>
          <w:szCs w:val="24"/>
        </w:rPr>
      </w:pPr>
    </w:p>
    <w:p w14:paraId="242A0F61" w14:textId="77777777" w:rsidR="005F525B" w:rsidRDefault="005F525B" w:rsidP="00495589">
      <w:pPr>
        <w:jc w:val="both"/>
        <w:rPr>
          <w:rFonts w:ascii="Futura Lt BT" w:hAnsi="Futura Lt BT"/>
          <w:sz w:val="24"/>
          <w:szCs w:val="24"/>
        </w:rPr>
      </w:pPr>
    </w:p>
    <w:p w14:paraId="2294EB13" w14:textId="77777777" w:rsidR="005F525B" w:rsidRDefault="005F525B" w:rsidP="00495589">
      <w:pPr>
        <w:jc w:val="both"/>
        <w:rPr>
          <w:rFonts w:ascii="Futura Lt BT" w:hAnsi="Futura Lt BT"/>
          <w:sz w:val="24"/>
          <w:szCs w:val="24"/>
        </w:rPr>
      </w:pPr>
    </w:p>
    <w:p w14:paraId="7BC5464F" w14:textId="77777777" w:rsidR="002F56FD" w:rsidRDefault="002F56FD" w:rsidP="005F525B">
      <w:pPr>
        <w:spacing w:after="0" w:line="240" w:lineRule="auto"/>
        <w:jc w:val="both"/>
        <w:rPr>
          <w:rFonts w:ascii="Futura Lt BT" w:hAnsi="Futura Lt BT"/>
          <w:sz w:val="24"/>
          <w:szCs w:val="24"/>
        </w:rPr>
      </w:pPr>
    </w:p>
    <w:p w14:paraId="2D1B76BC" w14:textId="77777777" w:rsidR="002F56FD" w:rsidRDefault="002F56FD" w:rsidP="005F525B">
      <w:pPr>
        <w:spacing w:after="0" w:line="240" w:lineRule="auto"/>
        <w:jc w:val="both"/>
        <w:rPr>
          <w:rFonts w:ascii="Futura Lt BT" w:hAnsi="Futura Lt BT"/>
          <w:sz w:val="24"/>
          <w:szCs w:val="24"/>
        </w:rPr>
      </w:pPr>
    </w:p>
    <w:p w14:paraId="0336A571" w14:textId="1A86C801" w:rsidR="005F525B" w:rsidRDefault="005F525B" w:rsidP="002F56FD">
      <w:pPr>
        <w:spacing w:after="0" w:line="240" w:lineRule="auto"/>
        <w:jc w:val="both"/>
        <w:rPr>
          <w:rFonts w:ascii="Futura Lt BT" w:hAnsi="Futura Lt BT"/>
          <w:sz w:val="24"/>
          <w:szCs w:val="24"/>
        </w:rPr>
      </w:pPr>
      <w:r>
        <w:rPr>
          <w:rFonts w:ascii="Futura Lt BT" w:hAnsi="Futura Lt BT"/>
          <w:sz w:val="24"/>
          <w:szCs w:val="24"/>
        </w:rPr>
        <w:t>Granice</w:t>
      </w:r>
      <w:r w:rsidR="000F14A3">
        <w:rPr>
          <w:rFonts w:ascii="Futura Lt BT" w:hAnsi="Futura Lt BT"/>
          <w:sz w:val="24"/>
          <w:szCs w:val="24"/>
        </w:rPr>
        <w:t xml:space="preserve"> </w:t>
      </w:r>
      <w:r>
        <w:rPr>
          <w:rFonts w:ascii="Futura Lt BT" w:hAnsi="Futura Lt BT"/>
          <w:sz w:val="24"/>
          <w:szCs w:val="24"/>
        </w:rPr>
        <w:t>prema</w:t>
      </w:r>
      <w:r w:rsidR="000F14A3">
        <w:rPr>
          <w:rFonts w:ascii="Futura Lt BT" w:hAnsi="Futura Lt BT"/>
          <w:sz w:val="24"/>
          <w:szCs w:val="24"/>
        </w:rPr>
        <w:t xml:space="preserve"> </w:t>
      </w:r>
      <w:r>
        <w:rPr>
          <w:rFonts w:ascii="Futura Lt BT" w:hAnsi="Futura Lt BT"/>
          <w:sz w:val="24"/>
          <w:szCs w:val="24"/>
        </w:rPr>
        <w:t>Primorsko</w:t>
      </w:r>
      <w:r w:rsidR="000F14A3">
        <w:rPr>
          <w:rFonts w:ascii="Futura Lt BT" w:hAnsi="Futura Lt BT"/>
          <w:sz w:val="24"/>
          <w:szCs w:val="24"/>
        </w:rPr>
        <w:t xml:space="preserve"> </w:t>
      </w:r>
      <w:r>
        <w:rPr>
          <w:rFonts w:ascii="Futura Lt BT" w:hAnsi="Futura Lt BT"/>
          <w:sz w:val="24"/>
          <w:szCs w:val="24"/>
        </w:rPr>
        <w:t>goranskoj</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Ličko</w:t>
      </w:r>
      <w:r w:rsidR="000F14A3">
        <w:rPr>
          <w:rFonts w:ascii="Futura Lt BT" w:hAnsi="Futura Lt BT"/>
          <w:sz w:val="24"/>
          <w:szCs w:val="24"/>
        </w:rPr>
        <w:t xml:space="preserve"> </w:t>
      </w:r>
      <w:r>
        <w:rPr>
          <w:rFonts w:ascii="Futura Lt BT" w:hAnsi="Futura Lt BT"/>
          <w:sz w:val="24"/>
          <w:szCs w:val="24"/>
        </w:rPr>
        <w:t>senjskoj</w:t>
      </w:r>
      <w:r w:rsidR="000F14A3">
        <w:rPr>
          <w:rFonts w:ascii="Futura Lt BT" w:hAnsi="Futura Lt BT"/>
          <w:sz w:val="24"/>
          <w:szCs w:val="24"/>
        </w:rPr>
        <w:t xml:space="preserve"> </w:t>
      </w:r>
      <w:r>
        <w:rPr>
          <w:rFonts w:ascii="Futura Lt BT" w:hAnsi="Futura Lt BT"/>
          <w:sz w:val="24"/>
          <w:szCs w:val="24"/>
        </w:rPr>
        <w:t>županiji</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većim</w:t>
      </w:r>
      <w:r w:rsidR="000F14A3">
        <w:rPr>
          <w:rFonts w:ascii="Futura Lt BT" w:hAnsi="Futura Lt BT"/>
          <w:sz w:val="24"/>
          <w:szCs w:val="24"/>
        </w:rPr>
        <w:t xml:space="preserve"> </w:t>
      </w:r>
      <w:r>
        <w:rPr>
          <w:rFonts w:ascii="Futura Lt BT" w:hAnsi="Futura Lt BT"/>
          <w:sz w:val="24"/>
          <w:szCs w:val="24"/>
        </w:rPr>
        <w:t>dijelom</w:t>
      </w:r>
      <w:r w:rsidR="000F14A3">
        <w:rPr>
          <w:rFonts w:ascii="Futura Lt BT" w:hAnsi="Futura Lt BT"/>
          <w:sz w:val="24"/>
          <w:szCs w:val="24"/>
        </w:rPr>
        <w:t xml:space="preserve"> </w:t>
      </w:r>
      <w:r>
        <w:rPr>
          <w:rFonts w:ascii="Futura Lt BT" w:hAnsi="Futura Lt BT"/>
          <w:sz w:val="24"/>
          <w:szCs w:val="24"/>
        </w:rPr>
        <w:t>poklapaju</w:t>
      </w:r>
      <w:r w:rsidR="000F14A3">
        <w:rPr>
          <w:rFonts w:ascii="Futura Lt BT" w:hAnsi="Futura Lt BT"/>
          <w:sz w:val="24"/>
          <w:szCs w:val="24"/>
        </w:rPr>
        <w:t xml:space="preserve"> </w:t>
      </w:r>
      <w:r>
        <w:rPr>
          <w:rFonts w:ascii="Futura Lt BT" w:hAnsi="Futura Lt BT"/>
          <w:sz w:val="24"/>
          <w:szCs w:val="24"/>
        </w:rPr>
        <w:t>s</w:t>
      </w:r>
      <w:r w:rsidR="000F14A3">
        <w:rPr>
          <w:rFonts w:ascii="Futura Lt BT" w:hAnsi="Futura Lt BT"/>
          <w:sz w:val="24"/>
          <w:szCs w:val="24"/>
        </w:rPr>
        <w:t xml:space="preserve"> </w:t>
      </w:r>
      <w:r>
        <w:rPr>
          <w:rFonts w:ascii="Futura Lt BT" w:hAnsi="Futura Lt BT"/>
          <w:sz w:val="24"/>
          <w:szCs w:val="24"/>
        </w:rPr>
        <w:t>reljefnim</w:t>
      </w:r>
      <w:r w:rsidR="000F14A3">
        <w:rPr>
          <w:rFonts w:ascii="Futura Lt BT" w:hAnsi="Futura Lt BT"/>
          <w:sz w:val="24"/>
          <w:szCs w:val="24"/>
        </w:rPr>
        <w:t xml:space="preserve"> </w:t>
      </w:r>
      <w:r>
        <w:rPr>
          <w:rFonts w:ascii="Futura Lt BT" w:hAnsi="Futura Lt BT"/>
          <w:sz w:val="24"/>
          <w:szCs w:val="24"/>
        </w:rPr>
        <w:t>toponimima,</w:t>
      </w:r>
      <w:r w:rsidR="000F14A3">
        <w:rPr>
          <w:rFonts w:ascii="Futura Lt BT" w:hAnsi="Futura Lt BT"/>
          <w:sz w:val="24"/>
          <w:szCs w:val="24"/>
        </w:rPr>
        <w:t xml:space="preserve"> </w:t>
      </w:r>
      <w:r>
        <w:rPr>
          <w:rFonts w:ascii="Futura Lt BT" w:hAnsi="Futura Lt BT"/>
          <w:sz w:val="24"/>
          <w:szCs w:val="24"/>
        </w:rPr>
        <w:t>geografskim,</w:t>
      </w:r>
      <w:r w:rsidR="000F14A3">
        <w:rPr>
          <w:rFonts w:ascii="Futura Lt BT" w:hAnsi="Futura Lt BT"/>
          <w:sz w:val="24"/>
          <w:szCs w:val="24"/>
        </w:rPr>
        <w:t xml:space="preserve"> </w:t>
      </w:r>
      <w:r>
        <w:rPr>
          <w:rFonts w:ascii="Futura Lt BT" w:hAnsi="Futura Lt BT"/>
          <w:sz w:val="24"/>
          <w:szCs w:val="24"/>
        </w:rPr>
        <w:t>odnosno</w:t>
      </w:r>
      <w:r w:rsidR="000F14A3">
        <w:rPr>
          <w:rFonts w:ascii="Futura Lt BT" w:hAnsi="Futura Lt BT"/>
          <w:sz w:val="24"/>
          <w:szCs w:val="24"/>
        </w:rPr>
        <w:t xml:space="preserve"> </w:t>
      </w:r>
      <w:r>
        <w:rPr>
          <w:rFonts w:ascii="Futura Lt BT" w:hAnsi="Futura Lt BT"/>
          <w:sz w:val="24"/>
          <w:szCs w:val="24"/>
        </w:rPr>
        <w:t>krajobraznim</w:t>
      </w:r>
      <w:r w:rsidR="000F14A3">
        <w:rPr>
          <w:rFonts w:ascii="Futura Lt BT" w:hAnsi="Futura Lt BT"/>
          <w:sz w:val="24"/>
          <w:szCs w:val="24"/>
        </w:rPr>
        <w:t xml:space="preserve"> </w:t>
      </w:r>
      <w:r>
        <w:rPr>
          <w:rFonts w:ascii="Futura Lt BT" w:hAnsi="Futura Lt BT"/>
          <w:sz w:val="24"/>
          <w:szCs w:val="24"/>
        </w:rPr>
        <w:t>granicama,</w:t>
      </w:r>
      <w:r w:rsidR="000F14A3">
        <w:rPr>
          <w:rFonts w:ascii="Futura Lt BT" w:hAnsi="Futura Lt BT"/>
          <w:sz w:val="24"/>
          <w:szCs w:val="24"/>
        </w:rPr>
        <w:t xml:space="preserve"> </w:t>
      </w:r>
      <w:r>
        <w:rPr>
          <w:rFonts w:ascii="Futura Lt BT" w:hAnsi="Futura Lt BT"/>
          <w:sz w:val="24"/>
          <w:szCs w:val="24"/>
        </w:rPr>
        <w:t>dok</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granice</w:t>
      </w:r>
      <w:r w:rsidR="000F14A3">
        <w:rPr>
          <w:rFonts w:ascii="Futura Lt BT" w:hAnsi="Futura Lt BT"/>
          <w:sz w:val="24"/>
          <w:szCs w:val="24"/>
        </w:rPr>
        <w:t xml:space="preserve"> </w:t>
      </w:r>
      <w:r>
        <w:rPr>
          <w:rFonts w:ascii="Futura Lt BT" w:hAnsi="Futura Lt BT"/>
          <w:sz w:val="24"/>
          <w:szCs w:val="24"/>
        </w:rPr>
        <w:t>prema</w:t>
      </w:r>
      <w:r w:rsidR="000F14A3">
        <w:rPr>
          <w:rFonts w:ascii="Futura Lt BT" w:hAnsi="Futura Lt BT"/>
          <w:sz w:val="24"/>
          <w:szCs w:val="24"/>
        </w:rPr>
        <w:t xml:space="preserve"> </w:t>
      </w:r>
      <w:r>
        <w:rPr>
          <w:rFonts w:ascii="Futura Lt BT" w:hAnsi="Futura Lt BT"/>
          <w:sz w:val="24"/>
          <w:szCs w:val="24"/>
        </w:rPr>
        <w:t>Zagrebačkoj</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Sisačko</w:t>
      </w:r>
      <w:r w:rsidR="000F14A3">
        <w:rPr>
          <w:rFonts w:ascii="Futura Lt BT" w:hAnsi="Futura Lt BT"/>
          <w:sz w:val="24"/>
          <w:szCs w:val="24"/>
        </w:rPr>
        <w:t xml:space="preserve"> </w:t>
      </w:r>
      <w:r>
        <w:rPr>
          <w:rFonts w:ascii="Futura Lt BT" w:hAnsi="Futura Lt BT"/>
          <w:sz w:val="24"/>
          <w:szCs w:val="24"/>
        </w:rPr>
        <w:t>moslavačkoj</w:t>
      </w:r>
      <w:r w:rsidR="000F14A3">
        <w:rPr>
          <w:rFonts w:ascii="Futura Lt BT" w:hAnsi="Futura Lt BT"/>
          <w:sz w:val="24"/>
          <w:szCs w:val="24"/>
        </w:rPr>
        <w:t xml:space="preserve"> </w:t>
      </w:r>
      <w:r>
        <w:rPr>
          <w:rFonts w:ascii="Futura Lt BT" w:hAnsi="Futura Lt BT"/>
          <w:sz w:val="24"/>
          <w:szCs w:val="24"/>
        </w:rPr>
        <w:t>manje</w:t>
      </w:r>
      <w:r w:rsidR="000F14A3">
        <w:rPr>
          <w:rFonts w:ascii="Futura Lt BT" w:hAnsi="Futura Lt BT"/>
          <w:sz w:val="24"/>
          <w:szCs w:val="24"/>
        </w:rPr>
        <w:t xml:space="preserve"> </w:t>
      </w:r>
      <w:r>
        <w:rPr>
          <w:rFonts w:ascii="Futura Lt BT" w:hAnsi="Futura Lt BT"/>
          <w:sz w:val="24"/>
          <w:szCs w:val="24"/>
        </w:rPr>
        <w:t>prostorno</w:t>
      </w:r>
      <w:r w:rsidR="000F14A3">
        <w:rPr>
          <w:rFonts w:ascii="Futura Lt BT" w:hAnsi="Futura Lt BT"/>
          <w:sz w:val="24"/>
          <w:szCs w:val="24"/>
        </w:rPr>
        <w:t xml:space="preserve"> </w:t>
      </w:r>
      <w:r>
        <w:rPr>
          <w:rFonts w:ascii="Futura Lt BT" w:hAnsi="Futura Lt BT"/>
          <w:sz w:val="24"/>
          <w:szCs w:val="24"/>
        </w:rPr>
        <w:t>izražene.</w:t>
      </w:r>
    </w:p>
    <w:p w14:paraId="1EFAE75B" w14:textId="0DCFBE76" w:rsidR="00495589" w:rsidRPr="008A4ABD" w:rsidRDefault="005F525B" w:rsidP="00495589">
      <w:pPr>
        <w:jc w:val="both"/>
        <w:rPr>
          <w:rFonts w:ascii="Futura Lt BT" w:hAnsi="Futura Lt BT"/>
          <w:sz w:val="24"/>
          <w:szCs w:val="24"/>
        </w:rPr>
      </w:pPr>
      <w:r>
        <w:rPr>
          <w:rFonts w:ascii="Futura Lt BT" w:hAnsi="Futura Lt BT"/>
          <w:sz w:val="24"/>
          <w:szCs w:val="24"/>
        </w:rPr>
        <w:t>Karlovačka</w:t>
      </w:r>
      <w:r w:rsidR="000F14A3">
        <w:rPr>
          <w:rFonts w:ascii="Futura Lt BT" w:hAnsi="Futura Lt BT"/>
          <w:sz w:val="24"/>
          <w:szCs w:val="24"/>
        </w:rPr>
        <w:t xml:space="preserve"> </w:t>
      </w:r>
      <w:r>
        <w:rPr>
          <w:rFonts w:ascii="Futura Lt BT" w:hAnsi="Futura Lt BT"/>
          <w:sz w:val="24"/>
          <w:szCs w:val="24"/>
        </w:rPr>
        <w:t>županija</w:t>
      </w:r>
      <w:r w:rsidR="000F14A3">
        <w:rPr>
          <w:rFonts w:ascii="Futura Lt BT" w:hAnsi="Futura Lt BT"/>
          <w:sz w:val="24"/>
          <w:szCs w:val="24"/>
        </w:rPr>
        <w:t xml:space="preserve"> </w:t>
      </w:r>
      <w:r w:rsidR="00BF42E6">
        <w:rPr>
          <w:rFonts w:ascii="Futura Lt BT" w:hAnsi="Futura Lt BT"/>
          <w:sz w:val="24"/>
          <w:szCs w:val="24"/>
        </w:rPr>
        <w:t>granič</w:t>
      </w:r>
      <w:r w:rsidR="000B7662">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sidR="000B7662">
        <w:rPr>
          <w:rFonts w:ascii="Futura Lt BT" w:hAnsi="Futura Lt BT"/>
          <w:sz w:val="24"/>
          <w:szCs w:val="24"/>
        </w:rPr>
        <w:t>sa</w:t>
      </w:r>
      <w:r w:rsidR="000F14A3">
        <w:rPr>
          <w:rFonts w:ascii="Futura Lt BT" w:hAnsi="Futura Lt BT"/>
          <w:sz w:val="24"/>
          <w:szCs w:val="24"/>
        </w:rPr>
        <w:t xml:space="preserve"> </w:t>
      </w:r>
      <w:r w:rsidR="00BF42E6">
        <w:rPr>
          <w:rFonts w:ascii="Futura Lt BT" w:hAnsi="Futura Lt BT"/>
          <w:sz w:val="24"/>
          <w:szCs w:val="24"/>
        </w:rPr>
        <w:t>dvjema</w:t>
      </w:r>
      <w:r w:rsidR="000F14A3">
        <w:rPr>
          <w:rFonts w:ascii="Futura Lt BT" w:hAnsi="Futura Lt BT"/>
          <w:sz w:val="24"/>
          <w:szCs w:val="24"/>
        </w:rPr>
        <w:t xml:space="preserve"> </w:t>
      </w:r>
      <w:r w:rsidR="00BF42E6">
        <w:rPr>
          <w:rFonts w:ascii="Futura Lt BT" w:hAnsi="Futura Lt BT"/>
          <w:sz w:val="24"/>
          <w:szCs w:val="24"/>
        </w:rPr>
        <w:t>državama</w:t>
      </w:r>
      <w:r w:rsidR="00C01FF4">
        <w:rPr>
          <w:rFonts w:ascii="Futura Lt BT" w:hAnsi="Futura Lt BT"/>
          <w:sz w:val="24"/>
          <w:szCs w:val="24"/>
        </w:rPr>
        <w:t>:</w:t>
      </w:r>
      <w:r w:rsidR="000F14A3">
        <w:rPr>
          <w:rFonts w:ascii="Futura Lt BT" w:hAnsi="Futura Lt BT"/>
          <w:sz w:val="24"/>
          <w:szCs w:val="24"/>
        </w:rPr>
        <w:t xml:space="preserve"> </w:t>
      </w:r>
      <w:r w:rsidR="00BF42E6">
        <w:rPr>
          <w:rFonts w:ascii="Futura Lt BT" w:hAnsi="Futura Lt BT"/>
          <w:sz w:val="24"/>
          <w:szCs w:val="24"/>
        </w:rPr>
        <w:t>Slovenij</w:t>
      </w:r>
      <w:r w:rsidR="006922CB">
        <w:rPr>
          <w:rFonts w:ascii="Futura Lt BT" w:hAnsi="Futura Lt BT"/>
          <w:sz w:val="24"/>
          <w:szCs w:val="24"/>
        </w:rPr>
        <w:t>om</w:t>
      </w:r>
      <w:r w:rsidR="000F14A3">
        <w:rPr>
          <w:rFonts w:ascii="Futura Lt BT" w:hAnsi="Futura Lt BT"/>
          <w:sz w:val="24"/>
          <w:szCs w:val="24"/>
        </w:rPr>
        <w:t xml:space="preserve"> </w:t>
      </w:r>
      <w:r w:rsidR="00BF42E6">
        <w:rPr>
          <w:rFonts w:ascii="Futura Lt BT" w:hAnsi="Futura Lt BT"/>
          <w:sz w:val="24"/>
          <w:szCs w:val="24"/>
        </w:rPr>
        <w:t>te</w:t>
      </w:r>
      <w:r w:rsidR="000F14A3">
        <w:rPr>
          <w:rFonts w:ascii="Futura Lt BT" w:hAnsi="Futura Lt BT"/>
          <w:sz w:val="24"/>
          <w:szCs w:val="24"/>
        </w:rPr>
        <w:t xml:space="preserve"> </w:t>
      </w:r>
      <w:r w:rsidR="00BF42E6">
        <w:rPr>
          <w:rFonts w:ascii="Futura Lt BT" w:hAnsi="Futura Lt BT"/>
          <w:sz w:val="24"/>
          <w:szCs w:val="24"/>
        </w:rPr>
        <w:t>Bosn</w:t>
      </w:r>
      <w:r w:rsidR="006922CB">
        <w:rPr>
          <w:rFonts w:ascii="Futura Lt BT" w:hAnsi="Futura Lt BT"/>
          <w:sz w:val="24"/>
          <w:szCs w:val="24"/>
        </w:rPr>
        <w:t>om</w:t>
      </w:r>
      <w:r w:rsidR="000F14A3">
        <w:rPr>
          <w:rFonts w:ascii="Futura Lt BT" w:hAnsi="Futura Lt BT"/>
          <w:sz w:val="24"/>
          <w:szCs w:val="24"/>
        </w:rPr>
        <w:t xml:space="preserve"> </w:t>
      </w:r>
      <w:r w:rsidR="00BF42E6">
        <w:rPr>
          <w:rFonts w:ascii="Futura Lt BT" w:hAnsi="Futura Lt BT"/>
          <w:sz w:val="24"/>
          <w:szCs w:val="24"/>
        </w:rPr>
        <w:t>i</w:t>
      </w:r>
      <w:r w:rsidR="000F14A3">
        <w:rPr>
          <w:rFonts w:ascii="Futura Lt BT" w:hAnsi="Futura Lt BT"/>
          <w:sz w:val="24"/>
          <w:szCs w:val="24"/>
        </w:rPr>
        <w:t xml:space="preserve"> </w:t>
      </w:r>
      <w:r w:rsidR="00BF42E6">
        <w:rPr>
          <w:rFonts w:ascii="Futura Lt BT" w:hAnsi="Futura Lt BT"/>
          <w:sz w:val="24"/>
          <w:szCs w:val="24"/>
        </w:rPr>
        <w:t>Hercegovin</w:t>
      </w:r>
      <w:r w:rsidR="006922CB">
        <w:rPr>
          <w:rFonts w:ascii="Futura Lt BT" w:hAnsi="Futura Lt BT"/>
          <w:sz w:val="24"/>
          <w:szCs w:val="24"/>
        </w:rPr>
        <w:t>om</w:t>
      </w:r>
      <w:r w:rsidR="0063069C">
        <w:rPr>
          <w:rFonts w:ascii="Futura Lt BT" w:hAnsi="Futura Lt BT"/>
          <w:sz w:val="24"/>
          <w:szCs w:val="24"/>
        </w:rPr>
        <w:t>.</w:t>
      </w:r>
      <w:r w:rsidR="000F14A3">
        <w:rPr>
          <w:rFonts w:ascii="Futura Lt BT" w:hAnsi="Futura Lt BT"/>
          <w:sz w:val="24"/>
          <w:szCs w:val="24"/>
        </w:rPr>
        <w:t xml:space="preserve"> </w:t>
      </w:r>
      <w:r w:rsidR="0063069C">
        <w:rPr>
          <w:rFonts w:ascii="Futura Lt BT" w:hAnsi="Futura Lt BT"/>
          <w:sz w:val="24"/>
          <w:szCs w:val="24"/>
        </w:rPr>
        <w:t>S</w:t>
      </w:r>
      <w:r w:rsidR="000F14A3">
        <w:rPr>
          <w:rFonts w:ascii="Futura Lt BT" w:hAnsi="Futura Lt BT"/>
          <w:sz w:val="24"/>
          <w:szCs w:val="24"/>
        </w:rPr>
        <w:t xml:space="preserve"> </w:t>
      </w:r>
      <w:r w:rsidR="0063069C">
        <w:rPr>
          <w:rFonts w:ascii="Futura Lt BT" w:hAnsi="Futura Lt BT"/>
          <w:sz w:val="24"/>
          <w:szCs w:val="24"/>
        </w:rPr>
        <w:t>32%</w:t>
      </w:r>
      <w:r w:rsidR="000F14A3">
        <w:rPr>
          <w:rFonts w:ascii="Futura Lt BT" w:hAnsi="Futura Lt BT"/>
          <w:sz w:val="24"/>
          <w:szCs w:val="24"/>
        </w:rPr>
        <w:t xml:space="preserve"> </w:t>
      </w:r>
      <w:r w:rsidR="0063069C">
        <w:rPr>
          <w:rFonts w:ascii="Futura Lt BT" w:hAnsi="Futura Lt BT"/>
          <w:sz w:val="24"/>
          <w:szCs w:val="24"/>
        </w:rPr>
        <w:t>županijskih</w:t>
      </w:r>
      <w:r w:rsidR="000F14A3">
        <w:rPr>
          <w:rFonts w:ascii="Futura Lt BT" w:hAnsi="Futura Lt BT"/>
          <w:sz w:val="24"/>
          <w:szCs w:val="24"/>
        </w:rPr>
        <w:t xml:space="preserve"> </w:t>
      </w:r>
      <w:r w:rsidR="0063069C">
        <w:rPr>
          <w:rFonts w:ascii="Futura Lt BT" w:hAnsi="Futura Lt BT"/>
          <w:sz w:val="24"/>
          <w:szCs w:val="24"/>
        </w:rPr>
        <w:t>granica</w:t>
      </w:r>
      <w:r w:rsidR="000F14A3">
        <w:rPr>
          <w:rFonts w:ascii="Futura Lt BT" w:hAnsi="Futura Lt BT"/>
          <w:sz w:val="24"/>
          <w:szCs w:val="24"/>
        </w:rPr>
        <w:t xml:space="preserve"> </w:t>
      </w:r>
      <w:r w:rsidR="0063069C">
        <w:rPr>
          <w:rFonts w:ascii="Futura Lt BT" w:hAnsi="Futura Lt BT"/>
          <w:sz w:val="24"/>
          <w:szCs w:val="24"/>
        </w:rPr>
        <w:t>koje</w:t>
      </w:r>
      <w:r w:rsidR="000F14A3">
        <w:rPr>
          <w:rFonts w:ascii="Futura Lt BT" w:hAnsi="Futura Lt BT"/>
          <w:sz w:val="24"/>
          <w:szCs w:val="24"/>
        </w:rPr>
        <w:t xml:space="preserve"> </w:t>
      </w:r>
      <w:r w:rsidR="0063069C">
        <w:rPr>
          <w:rFonts w:ascii="Futura Lt BT" w:hAnsi="Futura Lt BT"/>
          <w:sz w:val="24"/>
          <w:szCs w:val="24"/>
        </w:rPr>
        <w:t>su</w:t>
      </w:r>
      <w:r w:rsidR="000F14A3">
        <w:rPr>
          <w:rFonts w:ascii="Futura Lt BT" w:hAnsi="Futura Lt BT"/>
          <w:sz w:val="24"/>
          <w:szCs w:val="24"/>
        </w:rPr>
        <w:t xml:space="preserve"> </w:t>
      </w:r>
      <w:r w:rsidR="0063069C">
        <w:rPr>
          <w:rFonts w:ascii="Futura Lt BT" w:hAnsi="Futura Lt BT"/>
          <w:sz w:val="24"/>
          <w:szCs w:val="24"/>
        </w:rPr>
        <w:t>ujedno</w:t>
      </w:r>
      <w:r w:rsidR="000F14A3">
        <w:rPr>
          <w:rFonts w:ascii="Futura Lt BT" w:hAnsi="Futura Lt BT"/>
          <w:sz w:val="24"/>
          <w:szCs w:val="24"/>
        </w:rPr>
        <w:t xml:space="preserve"> </w:t>
      </w:r>
      <w:r w:rsidR="0063069C">
        <w:rPr>
          <w:rFonts w:ascii="Futura Lt BT" w:hAnsi="Futura Lt BT"/>
          <w:sz w:val="24"/>
          <w:szCs w:val="24"/>
        </w:rPr>
        <w:t>i</w:t>
      </w:r>
      <w:r w:rsidR="000F14A3">
        <w:rPr>
          <w:rFonts w:ascii="Futura Lt BT" w:hAnsi="Futura Lt BT"/>
          <w:sz w:val="24"/>
          <w:szCs w:val="24"/>
        </w:rPr>
        <w:t xml:space="preserve"> </w:t>
      </w:r>
      <w:r w:rsidR="0063069C">
        <w:rPr>
          <w:rFonts w:ascii="Futura Lt BT" w:hAnsi="Futura Lt BT"/>
          <w:sz w:val="24"/>
          <w:szCs w:val="24"/>
        </w:rPr>
        <w:t>državn</w:t>
      </w:r>
      <w:r w:rsidR="00BB4E79">
        <w:rPr>
          <w:rFonts w:ascii="Futura Lt BT" w:hAnsi="Futura Lt BT"/>
          <w:sz w:val="24"/>
          <w:szCs w:val="24"/>
        </w:rPr>
        <w:t>e</w:t>
      </w:r>
      <w:r w:rsidR="000F14A3">
        <w:rPr>
          <w:rFonts w:ascii="Futura Lt BT" w:hAnsi="Futura Lt BT"/>
          <w:sz w:val="24"/>
          <w:szCs w:val="24"/>
        </w:rPr>
        <w:t xml:space="preserve"> </w:t>
      </w:r>
      <w:r w:rsidR="0063069C">
        <w:rPr>
          <w:rFonts w:ascii="Futura Lt BT" w:hAnsi="Futura Lt BT"/>
          <w:sz w:val="24"/>
          <w:szCs w:val="24"/>
        </w:rPr>
        <w:t>granica</w:t>
      </w:r>
      <w:r w:rsidR="005F1CA8">
        <w:rPr>
          <w:rFonts w:ascii="Futura Lt BT" w:hAnsi="Futura Lt BT"/>
          <w:sz w:val="24"/>
          <w:szCs w:val="24"/>
        </w:rPr>
        <w:t>,</w:t>
      </w:r>
      <w:r w:rsidR="000F14A3">
        <w:rPr>
          <w:rFonts w:ascii="Futura Lt BT" w:hAnsi="Futura Lt BT"/>
          <w:sz w:val="24"/>
          <w:szCs w:val="24"/>
        </w:rPr>
        <w:t xml:space="preserve"> </w:t>
      </w:r>
      <w:r w:rsidR="005F1CA8">
        <w:rPr>
          <w:rFonts w:ascii="Futura Lt BT" w:hAnsi="Futura Lt BT"/>
          <w:sz w:val="24"/>
          <w:szCs w:val="24"/>
        </w:rPr>
        <w:t>s</w:t>
      </w:r>
      <w:r w:rsidR="000F14A3">
        <w:rPr>
          <w:rFonts w:ascii="Futura Lt BT" w:hAnsi="Futura Lt BT"/>
          <w:sz w:val="24"/>
          <w:szCs w:val="24"/>
        </w:rPr>
        <w:t xml:space="preserve"> </w:t>
      </w:r>
      <w:r w:rsidR="00672081" w:rsidRPr="008A4ABD">
        <w:rPr>
          <w:rFonts w:ascii="Futura Lt BT" w:hAnsi="Futura Lt BT"/>
          <w:sz w:val="24"/>
          <w:szCs w:val="24"/>
        </w:rPr>
        <w:t>9</w:t>
      </w:r>
      <w:r w:rsidR="000F14A3">
        <w:rPr>
          <w:rFonts w:ascii="Futura Lt BT" w:hAnsi="Futura Lt BT"/>
          <w:sz w:val="24"/>
          <w:szCs w:val="24"/>
        </w:rPr>
        <w:t xml:space="preserve"> </w:t>
      </w:r>
      <w:r w:rsidR="005F1CA8">
        <w:rPr>
          <w:rFonts w:ascii="Futura Lt BT" w:hAnsi="Futura Lt BT"/>
          <w:sz w:val="24"/>
          <w:szCs w:val="24"/>
        </w:rPr>
        <w:t>od</w:t>
      </w:r>
      <w:r w:rsidR="000F14A3">
        <w:rPr>
          <w:rFonts w:ascii="Futura Lt BT" w:hAnsi="Futura Lt BT"/>
          <w:sz w:val="24"/>
          <w:szCs w:val="24"/>
        </w:rPr>
        <w:t xml:space="preserve"> </w:t>
      </w:r>
      <w:r w:rsidR="005F1CA8">
        <w:rPr>
          <w:rFonts w:ascii="Futura Lt BT" w:hAnsi="Futura Lt BT"/>
          <w:sz w:val="24"/>
          <w:szCs w:val="24"/>
        </w:rPr>
        <w:t>ukupno</w:t>
      </w:r>
      <w:r w:rsidR="000F14A3">
        <w:rPr>
          <w:rFonts w:ascii="Futura Lt BT" w:hAnsi="Futura Lt BT"/>
          <w:sz w:val="24"/>
          <w:szCs w:val="24"/>
        </w:rPr>
        <w:t xml:space="preserve"> </w:t>
      </w:r>
      <w:r w:rsidR="005F1CA8">
        <w:rPr>
          <w:rFonts w:ascii="Futura Lt BT" w:hAnsi="Futura Lt BT"/>
          <w:sz w:val="24"/>
          <w:szCs w:val="24"/>
        </w:rPr>
        <w:t>21</w:t>
      </w:r>
      <w:r w:rsidR="000F14A3">
        <w:rPr>
          <w:rFonts w:ascii="Futura Lt BT" w:hAnsi="Futura Lt BT"/>
          <w:sz w:val="24"/>
          <w:szCs w:val="24"/>
        </w:rPr>
        <w:t xml:space="preserve"> </w:t>
      </w:r>
      <w:r w:rsidR="005F1CA8">
        <w:rPr>
          <w:rFonts w:ascii="Futura Lt BT" w:hAnsi="Futura Lt BT"/>
          <w:sz w:val="24"/>
          <w:szCs w:val="24"/>
        </w:rPr>
        <w:t>JLS</w:t>
      </w:r>
      <w:r w:rsidR="000F14A3">
        <w:rPr>
          <w:rFonts w:ascii="Futura Lt BT" w:hAnsi="Futura Lt BT"/>
          <w:sz w:val="24"/>
          <w:szCs w:val="24"/>
        </w:rPr>
        <w:t xml:space="preserve"> </w:t>
      </w:r>
      <w:r w:rsidR="005F1CA8">
        <w:rPr>
          <w:rFonts w:ascii="Futura Lt BT" w:hAnsi="Futura Lt BT"/>
          <w:sz w:val="24"/>
          <w:szCs w:val="24"/>
        </w:rPr>
        <w:t>koje</w:t>
      </w:r>
      <w:r w:rsidR="000F14A3">
        <w:rPr>
          <w:rFonts w:ascii="Futura Lt BT" w:hAnsi="Futura Lt BT"/>
          <w:sz w:val="24"/>
          <w:szCs w:val="24"/>
        </w:rPr>
        <w:t xml:space="preserve"> </w:t>
      </w:r>
      <w:r w:rsidR="00672081" w:rsidRPr="008A4ABD">
        <w:rPr>
          <w:rFonts w:ascii="Futura Lt BT" w:hAnsi="Futura Lt BT"/>
          <w:sz w:val="24"/>
          <w:szCs w:val="24"/>
        </w:rPr>
        <w:t>graniči</w:t>
      </w:r>
      <w:r w:rsidR="000F14A3">
        <w:rPr>
          <w:rFonts w:ascii="Futura Lt BT" w:hAnsi="Futura Lt BT"/>
          <w:sz w:val="24"/>
          <w:szCs w:val="24"/>
        </w:rPr>
        <w:t xml:space="preserve"> </w:t>
      </w:r>
      <w:r w:rsidR="00672081" w:rsidRPr="008A4ABD">
        <w:rPr>
          <w:rFonts w:ascii="Futura Lt BT" w:hAnsi="Futura Lt BT"/>
          <w:sz w:val="24"/>
          <w:szCs w:val="24"/>
        </w:rPr>
        <w:t>sa</w:t>
      </w:r>
      <w:r w:rsidR="000F14A3">
        <w:rPr>
          <w:rFonts w:ascii="Futura Lt BT" w:hAnsi="Futura Lt BT"/>
          <w:sz w:val="24"/>
          <w:szCs w:val="24"/>
        </w:rPr>
        <w:t xml:space="preserve"> </w:t>
      </w:r>
      <w:r w:rsidR="00672081" w:rsidRPr="008A4ABD">
        <w:rPr>
          <w:rFonts w:ascii="Futura Lt BT" w:hAnsi="Futura Lt BT"/>
          <w:sz w:val="24"/>
          <w:szCs w:val="24"/>
        </w:rPr>
        <w:lastRenderedPageBreak/>
        <w:t>susjednim</w:t>
      </w:r>
      <w:r w:rsidR="000F14A3">
        <w:rPr>
          <w:rFonts w:ascii="Futura Lt BT" w:hAnsi="Futura Lt BT"/>
          <w:sz w:val="24"/>
          <w:szCs w:val="24"/>
        </w:rPr>
        <w:t xml:space="preserve"> </w:t>
      </w:r>
      <w:r w:rsidR="00672081" w:rsidRPr="008A4ABD">
        <w:rPr>
          <w:rFonts w:ascii="Futura Lt BT" w:hAnsi="Futura Lt BT"/>
          <w:sz w:val="24"/>
          <w:szCs w:val="24"/>
        </w:rPr>
        <w:t>državama</w:t>
      </w:r>
      <w:r w:rsidR="000F14A3">
        <w:rPr>
          <w:rFonts w:ascii="Futura Lt BT" w:hAnsi="Futura Lt BT"/>
          <w:sz w:val="24"/>
          <w:szCs w:val="24"/>
        </w:rPr>
        <w:t xml:space="preserve"> </w:t>
      </w:r>
      <w:r w:rsidR="00BF42E6">
        <w:rPr>
          <w:rFonts w:ascii="Futura Lt BT" w:hAnsi="Futura Lt BT"/>
          <w:sz w:val="24"/>
          <w:szCs w:val="24"/>
        </w:rPr>
        <w:t>(5</w:t>
      </w:r>
      <w:r w:rsidR="000F14A3">
        <w:rPr>
          <w:rFonts w:ascii="Futura Lt BT" w:hAnsi="Futura Lt BT"/>
          <w:sz w:val="24"/>
          <w:szCs w:val="24"/>
        </w:rPr>
        <w:t xml:space="preserve"> </w:t>
      </w:r>
      <w:r w:rsidR="00BF42E6">
        <w:rPr>
          <w:rFonts w:ascii="Futura Lt BT" w:hAnsi="Futura Lt BT"/>
          <w:sz w:val="24"/>
          <w:szCs w:val="24"/>
        </w:rPr>
        <w:t>sa</w:t>
      </w:r>
      <w:r w:rsidR="000F14A3">
        <w:rPr>
          <w:rFonts w:ascii="Futura Lt BT" w:hAnsi="Futura Lt BT"/>
          <w:sz w:val="24"/>
          <w:szCs w:val="24"/>
        </w:rPr>
        <w:t xml:space="preserve"> </w:t>
      </w:r>
      <w:r w:rsidR="00BF42E6">
        <w:rPr>
          <w:rFonts w:ascii="Futura Lt BT" w:hAnsi="Futura Lt BT"/>
          <w:sz w:val="24"/>
          <w:szCs w:val="24"/>
        </w:rPr>
        <w:t>Slovenijom</w:t>
      </w:r>
      <w:r w:rsidR="000F14A3">
        <w:rPr>
          <w:rFonts w:ascii="Futura Lt BT" w:hAnsi="Futura Lt BT"/>
          <w:sz w:val="24"/>
          <w:szCs w:val="24"/>
        </w:rPr>
        <w:t xml:space="preserve"> </w:t>
      </w:r>
      <w:r w:rsidR="00BF42E6">
        <w:rPr>
          <w:rFonts w:ascii="Futura Lt BT" w:hAnsi="Futura Lt BT"/>
          <w:sz w:val="24"/>
          <w:szCs w:val="24"/>
        </w:rPr>
        <w:t>i</w:t>
      </w:r>
      <w:r w:rsidR="000F14A3">
        <w:rPr>
          <w:rFonts w:ascii="Futura Lt BT" w:hAnsi="Futura Lt BT"/>
          <w:sz w:val="24"/>
          <w:szCs w:val="24"/>
        </w:rPr>
        <w:t xml:space="preserve"> </w:t>
      </w:r>
      <w:r w:rsidR="00BF42E6">
        <w:rPr>
          <w:rFonts w:ascii="Futura Lt BT" w:hAnsi="Futura Lt BT"/>
          <w:sz w:val="24"/>
          <w:szCs w:val="24"/>
        </w:rPr>
        <w:t>4</w:t>
      </w:r>
      <w:r w:rsidR="000F14A3">
        <w:rPr>
          <w:rFonts w:ascii="Futura Lt BT" w:hAnsi="Futura Lt BT"/>
          <w:sz w:val="24"/>
          <w:szCs w:val="24"/>
        </w:rPr>
        <w:t xml:space="preserve"> </w:t>
      </w:r>
      <w:r w:rsidR="00BF42E6">
        <w:rPr>
          <w:rFonts w:ascii="Futura Lt BT" w:hAnsi="Futura Lt BT"/>
          <w:sz w:val="24"/>
          <w:szCs w:val="24"/>
        </w:rPr>
        <w:t>s</w:t>
      </w:r>
      <w:r w:rsidR="000F14A3">
        <w:rPr>
          <w:rFonts w:ascii="Futura Lt BT" w:hAnsi="Futura Lt BT"/>
          <w:sz w:val="24"/>
          <w:szCs w:val="24"/>
        </w:rPr>
        <w:t xml:space="preserve"> </w:t>
      </w:r>
      <w:r w:rsidR="00BF42E6">
        <w:rPr>
          <w:rFonts w:ascii="Futura Lt BT" w:hAnsi="Futura Lt BT"/>
          <w:sz w:val="24"/>
          <w:szCs w:val="24"/>
        </w:rPr>
        <w:t>Bosnom</w:t>
      </w:r>
      <w:r w:rsidR="000F14A3">
        <w:rPr>
          <w:rFonts w:ascii="Futura Lt BT" w:hAnsi="Futura Lt BT"/>
          <w:sz w:val="24"/>
          <w:szCs w:val="24"/>
        </w:rPr>
        <w:t xml:space="preserve"> </w:t>
      </w:r>
      <w:r w:rsidR="00BF42E6">
        <w:rPr>
          <w:rFonts w:ascii="Futura Lt BT" w:hAnsi="Futura Lt BT"/>
          <w:sz w:val="24"/>
          <w:szCs w:val="24"/>
        </w:rPr>
        <w:t>i</w:t>
      </w:r>
      <w:r w:rsidR="000F14A3">
        <w:rPr>
          <w:rFonts w:ascii="Futura Lt BT" w:hAnsi="Futura Lt BT"/>
          <w:sz w:val="24"/>
          <w:szCs w:val="24"/>
        </w:rPr>
        <w:t xml:space="preserve"> </w:t>
      </w:r>
      <w:r w:rsidR="00BF42E6">
        <w:rPr>
          <w:rFonts w:ascii="Futura Lt BT" w:hAnsi="Futura Lt BT"/>
          <w:sz w:val="24"/>
          <w:szCs w:val="24"/>
        </w:rPr>
        <w:t>Hercegovinom</w:t>
      </w:r>
      <w:r w:rsidR="0063069C">
        <w:rPr>
          <w:rFonts w:ascii="Futura Lt BT" w:hAnsi="Futura Lt BT"/>
          <w:sz w:val="24"/>
          <w:szCs w:val="24"/>
        </w:rPr>
        <w:t>),</w:t>
      </w:r>
      <w:r w:rsidR="000F14A3">
        <w:rPr>
          <w:rFonts w:ascii="Futura Lt BT" w:hAnsi="Futura Lt BT"/>
          <w:sz w:val="24"/>
          <w:szCs w:val="24"/>
        </w:rPr>
        <w:t xml:space="preserve"> </w:t>
      </w:r>
      <w:r w:rsidR="00CC7B9C">
        <w:rPr>
          <w:rFonts w:ascii="Futura Lt BT" w:hAnsi="Futura Lt BT"/>
          <w:sz w:val="24"/>
          <w:szCs w:val="24"/>
        </w:rPr>
        <w:t>taj</w:t>
      </w:r>
      <w:r w:rsidR="000F14A3">
        <w:rPr>
          <w:rFonts w:ascii="Futura Lt BT" w:hAnsi="Futura Lt BT"/>
          <w:sz w:val="24"/>
          <w:szCs w:val="24"/>
        </w:rPr>
        <w:t xml:space="preserve"> </w:t>
      </w:r>
      <w:r w:rsidR="00CC7B9C">
        <w:rPr>
          <w:rFonts w:ascii="Futura Lt BT" w:hAnsi="Futura Lt BT"/>
          <w:sz w:val="24"/>
          <w:szCs w:val="24"/>
        </w:rPr>
        <w:t>prostor</w:t>
      </w:r>
      <w:r w:rsidR="000F14A3">
        <w:rPr>
          <w:rFonts w:ascii="Futura Lt BT" w:hAnsi="Futura Lt BT"/>
          <w:sz w:val="24"/>
          <w:szCs w:val="24"/>
        </w:rPr>
        <w:t xml:space="preserve"> </w:t>
      </w:r>
      <w:r w:rsidR="00CC7B9C">
        <w:rPr>
          <w:rFonts w:ascii="Futura Lt BT" w:hAnsi="Futura Lt BT"/>
          <w:sz w:val="24"/>
          <w:szCs w:val="24"/>
        </w:rPr>
        <w:t>zahtijeva</w:t>
      </w:r>
      <w:r w:rsidR="000F14A3">
        <w:rPr>
          <w:rFonts w:ascii="Futura Lt BT" w:hAnsi="Futura Lt BT"/>
          <w:sz w:val="24"/>
          <w:szCs w:val="24"/>
        </w:rPr>
        <w:t xml:space="preserve"> </w:t>
      </w:r>
      <w:r w:rsidR="00495589" w:rsidRPr="008A4ABD">
        <w:rPr>
          <w:rFonts w:ascii="Futura Lt BT" w:hAnsi="Futura Lt BT"/>
          <w:sz w:val="24"/>
          <w:szCs w:val="24"/>
        </w:rPr>
        <w:t>poseban</w:t>
      </w:r>
      <w:r w:rsidR="000F14A3">
        <w:rPr>
          <w:rFonts w:ascii="Futura Lt BT" w:hAnsi="Futura Lt BT"/>
          <w:sz w:val="24"/>
          <w:szCs w:val="24"/>
        </w:rPr>
        <w:t xml:space="preserve"> </w:t>
      </w:r>
      <w:r w:rsidR="00495589" w:rsidRPr="008A4ABD">
        <w:rPr>
          <w:rFonts w:ascii="Futura Lt BT" w:hAnsi="Futura Lt BT"/>
          <w:sz w:val="24"/>
          <w:szCs w:val="24"/>
        </w:rPr>
        <w:t>režim</w:t>
      </w:r>
      <w:r w:rsidR="000F14A3">
        <w:rPr>
          <w:rFonts w:ascii="Futura Lt BT" w:hAnsi="Futura Lt BT"/>
          <w:sz w:val="24"/>
          <w:szCs w:val="24"/>
        </w:rPr>
        <w:t xml:space="preserve"> </w:t>
      </w:r>
      <w:r w:rsidR="00495589" w:rsidRPr="008A4ABD">
        <w:rPr>
          <w:rFonts w:ascii="Futura Lt BT" w:hAnsi="Futura Lt BT"/>
          <w:sz w:val="24"/>
          <w:szCs w:val="24"/>
        </w:rPr>
        <w:t>prostornog</w:t>
      </w:r>
      <w:r w:rsidR="000F14A3">
        <w:rPr>
          <w:rFonts w:ascii="Futura Lt BT" w:hAnsi="Futura Lt BT"/>
          <w:sz w:val="24"/>
          <w:szCs w:val="24"/>
        </w:rPr>
        <w:t xml:space="preserve"> </w:t>
      </w:r>
      <w:r w:rsidR="00495589" w:rsidRPr="008A4ABD">
        <w:rPr>
          <w:rFonts w:ascii="Futura Lt BT" w:hAnsi="Futura Lt BT"/>
          <w:sz w:val="24"/>
          <w:szCs w:val="24"/>
        </w:rPr>
        <w:t>uređenja</w:t>
      </w:r>
      <w:r w:rsidR="000F14A3">
        <w:rPr>
          <w:rFonts w:ascii="Futura Lt BT" w:hAnsi="Futura Lt BT"/>
          <w:sz w:val="24"/>
          <w:szCs w:val="24"/>
        </w:rPr>
        <w:t xml:space="preserve"> </w:t>
      </w:r>
      <w:r w:rsidR="00495589" w:rsidRPr="008A4ABD">
        <w:rPr>
          <w:rFonts w:ascii="Futura Lt BT" w:hAnsi="Futura Lt BT"/>
          <w:sz w:val="24"/>
          <w:szCs w:val="24"/>
        </w:rPr>
        <w:t>u</w:t>
      </w:r>
      <w:r w:rsidR="000F14A3">
        <w:rPr>
          <w:rFonts w:ascii="Futura Lt BT" w:hAnsi="Futura Lt BT"/>
          <w:sz w:val="24"/>
          <w:szCs w:val="24"/>
        </w:rPr>
        <w:t xml:space="preserve"> </w:t>
      </w:r>
      <w:r w:rsidR="00495589" w:rsidRPr="008A4ABD">
        <w:rPr>
          <w:rFonts w:ascii="Futura Lt BT" w:hAnsi="Futura Lt BT"/>
          <w:sz w:val="24"/>
          <w:szCs w:val="24"/>
        </w:rPr>
        <w:t>skladu</w:t>
      </w:r>
      <w:r w:rsidR="000F14A3">
        <w:rPr>
          <w:rFonts w:ascii="Futura Lt BT" w:hAnsi="Futura Lt BT"/>
          <w:sz w:val="24"/>
          <w:szCs w:val="24"/>
        </w:rPr>
        <w:t xml:space="preserve"> </w:t>
      </w:r>
      <w:r w:rsidR="00495589" w:rsidRPr="008A4ABD">
        <w:rPr>
          <w:rFonts w:ascii="Futura Lt BT" w:hAnsi="Futura Lt BT"/>
          <w:sz w:val="24"/>
          <w:szCs w:val="24"/>
        </w:rPr>
        <w:t>s</w:t>
      </w:r>
      <w:r w:rsidR="000F14A3">
        <w:rPr>
          <w:rFonts w:ascii="Futura Lt BT" w:hAnsi="Futura Lt BT"/>
          <w:sz w:val="24"/>
          <w:szCs w:val="24"/>
        </w:rPr>
        <w:t xml:space="preserve"> </w:t>
      </w:r>
      <w:r w:rsidR="00142B0A">
        <w:rPr>
          <w:rFonts w:ascii="Futura Lt BT" w:hAnsi="Futura Lt BT"/>
          <w:sz w:val="24"/>
          <w:szCs w:val="24"/>
        </w:rPr>
        <w:t>važećim</w:t>
      </w:r>
      <w:r w:rsidR="000F14A3">
        <w:rPr>
          <w:rFonts w:ascii="Futura Lt BT" w:hAnsi="Futura Lt BT"/>
          <w:sz w:val="24"/>
          <w:szCs w:val="24"/>
        </w:rPr>
        <w:t xml:space="preserve"> </w:t>
      </w:r>
      <w:r w:rsidR="00142B0A">
        <w:rPr>
          <w:rFonts w:ascii="Futura Lt BT" w:hAnsi="Futura Lt BT"/>
          <w:sz w:val="24"/>
          <w:szCs w:val="24"/>
        </w:rPr>
        <w:t>zakonima</w:t>
      </w:r>
      <w:r w:rsidR="000F14A3">
        <w:rPr>
          <w:rFonts w:ascii="Futura Lt BT" w:hAnsi="Futura Lt BT"/>
          <w:sz w:val="24"/>
          <w:szCs w:val="24"/>
        </w:rPr>
        <w:t xml:space="preserve"> </w:t>
      </w:r>
      <w:r w:rsidR="00142B0A">
        <w:rPr>
          <w:rFonts w:ascii="Futura Lt BT" w:hAnsi="Futura Lt BT"/>
          <w:sz w:val="24"/>
          <w:szCs w:val="24"/>
        </w:rPr>
        <w:t>i</w:t>
      </w:r>
      <w:r w:rsidR="000F14A3">
        <w:rPr>
          <w:rFonts w:ascii="Futura Lt BT" w:hAnsi="Futura Lt BT"/>
          <w:sz w:val="24"/>
          <w:szCs w:val="24"/>
        </w:rPr>
        <w:t xml:space="preserve"> </w:t>
      </w:r>
      <w:r w:rsidR="00495589" w:rsidRPr="008A4ABD">
        <w:rPr>
          <w:rFonts w:ascii="Futura Lt BT" w:hAnsi="Futura Lt BT"/>
          <w:sz w:val="24"/>
          <w:szCs w:val="24"/>
        </w:rPr>
        <w:t>propisima.</w:t>
      </w:r>
    </w:p>
    <w:p w14:paraId="1A8A4D00" w14:textId="04851248" w:rsidR="00750ADE" w:rsidRDefault="00750ADE" w:rsidP="00495589">
      <w:pPr>
        <w:jc w:val="both"/>
        <w:rPr>
          <w:rFonts w:ascii="Futura Lt BT" w:hAnsi="Futura Lt BT"/>
          <w:sz w:val="24"/>
          <w:szCs w:val="24"/>
        </w:rPr>
      </w:pP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prostoru</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Pr>
          <w:rFonts w:ascii="Futura Lt BT" w:hAnsi="Futura Lt BT"/>
          <w:sz w:val="24"/>
          <w:szCs w:val="24"/>
        </w:rPr>
        <w:t>nalazi</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sidR="00F908FA">
        <w:rPr>
          <w:rFonts w:ascii="Futura Lt BT" w:hAnsi="Futura Lt BT"/>
          <w:sz w:val="24"/>
          <w:szCs w:val="24"/>
        </w:rPr>
        <w:t>više</w:t>
      </w:r>
      <w:r w:rsidR="000F14A3">
        <w:rPr>
          <w:rFonts w:ascii="Futura Lt BT" w:hAnsi="Futura Lt BT"/>
          <w:sz w:val="24"/>
          <w:szCs w:val="24"/>
        </w:rPr>
        <w:t xml:space="preserve"> </w:t>
      </w:r>
      <w:r>
        <w:rPr>
          <w:rFonts w:ascii="Futura Lt BT" w:hAnsi="Futura Lt BT"/>
          <w:sz w:val="24"/>
          <w:szCs w:val="24"/>
        </w:rPr>
        <w:t>graničnih</w:t>
      </w:r>
      <w:r w:rsidR="000F14A3">
        <w:rPr>
          <w:rFonts w:ascii="Futura Lt BT" w:hAnsi="Futura Lt BT"/>
          <w:sz w:val="24"/>
          <w:szCs w:val="24"/>
        </w:rPr>
        <w:t xml:space="preserve"> </w:t>
      </w:r>
      <w:r>
        <w:rPr>
          <w:rFonts w:ascii="Futura Lt BT" w:hAnsi="Futura Lt BT"/>
          <w:sz w:val="24"/>
          <w:szCs w:val="24"/>
        </w:rPr>
        <w:t>prijelaza</w:t>
      </w:r>
      <w:r w:rsidR="000F14A3">
        <w:rPr>
          <w:rFonts w:ascii="Futura Lt BT" w:hAnsi="Futura Lt BT"/>
          <w:sz w:val="24"/>
          <w:szCs w:val="24"/>
        </w:rPr>
        <w:t xml:space="preserve"> </w:t>
      </w:r>
      <w:r>
        <w:rPr>
          <w:rFonts w:ascii="Futura Lt BT" w:hAnsi="Futura Lt BT"/>
          <w:sz w:val="24"/>
          <w:szCs w:val="24"/>
        </w:rPr>
        <w:t>raznih</w:t>
      </w:r>
      <w:r w:rsidR="000F14A3">
        <w:rPr>
          <w:rFonts w:ascii="Futura Lt BT" w:hAnsi="Futura Lt BT"/>
          <w:sz w:val="24"/>
          <w:szCs w:val="24"/>
        </w:rPr>
        <w:t xml:space="preserve"> </w:t>
      </w:r>
      <w:r>
        <w:rPr>
          <w:rFonts w:ascii="Futura Lt BT" w:hAnsi="Futura Lt BT"/>
          <w:sz w:val="24"/>
          <w:szCs w:val="24"/>
        </w:rPr>
        <w:t>kategorija.</w:t>
      </w:r>
      <w:r w:rsidR="000F14A3">
        <w:rPr>
          <w:rFonts w:ascii="Futura Lt BT" w:hAnsi="Futura Lt BT"/>
          <w:sz w:val="24"/>
          <w:szCs w:val="24"/>
        </w:rPr>
        <w:t xml:space="preserve"> </w:t>
      </w:r>
      <w:r>
        <w:rPr>
          <w:rFonts w:ascii="Futura Lt BT" w:hAnsi="Futura Lt BT"/>
          <w:sz w:val="24"/>
          <w:szCs w:val="24"/>
        </w:rPr>
        <w:t>P</w:t>
      </w:r>
      <w:r w:rsidR="00495589" w:rsidRPr="008A4ABD">
        <w:rPr>
          <w:rFonts w:ascii="Futura Lt BT" w:hAnsi="Futura Lt BT"/>
          <w:sz w:val="24"/>
          <w:szCs w:val="24"/>
        </w:rPr>
        <w:t>rema</w:t>
      </w:r>
      <w:r w:rsidR="000F14A3">
        <w:rPr>
          <w:rFonts w:ascii="Futura Lt BT" w:hAnsi="Futura Lt BT"/>
          <w:sz w:val="24"/>
          <w:szCs w:val="24"/>
        </w:rPr>
        <w:t xml:space="preserve"> </w:t>
      </w:r>
      <w:r w:rsidR="00495589" w:rsidRPr="008A4ABD">
        <w:rPr>
          <w:rFonts w:ascii="Futura Lt BT" w:hAnsi="Futura Lt BT"/>
          <w:sz w:val="24"/>
          <w:szCs w:val="24"/>
        </w:rPr>
        <w:t>Sloveniji</w:t>
      </w:r>
      <w:r w:rsidR="000F14A3">
        <w:rPr>
          <w:rFonts w:ascii="Futura Lt BT" w:hAnsi="Futura Lt BT"/>
          <w:sz w:val="24"/>
          <w:szCs w:val="24"/>
        </w:rPr>
        <w:t xml:space="preserve"> </w:t>
      </w:r>
      <w:r w:rsidR="00F908FA">
        <w:rPr>
          <w:rFonts w:ascii="Futura Lt BT" w:hAnsi="Futura Lt BT"/>
          <w:sz w:val="24"/>
          <w:szCs w:val="24"/>
        </w:rPr>
        <w:t>bilo</w:t>
      </w:r>
      <w:r w:rsidR="000F14A3">
        <w:rPr>
          <w:rFonts w:ascii="Futura Lt BT" w:hAnsi="Futura Lt BT"/>
          <w:sz w:val="24"/>
          <w:szCs w:val="24"/>
        </w:rPr>
        <w:t xml:space="preserve"> </w:t>
      </w:r>
      <w:r w:rsidR="00820092">
        <w:rPr>
          <w:rFonts w:ascii="Futura Lt BT" w:hAnsi="Futura Lt BT"/>
          <w:sz w:val="24"/>
          <w:szCs w:val="24"/>
        </w:rPr>
        <w:t>je</w:t>
      </w:r>
      <w:r w:rsidR="000F14A3">
        <w:rPr>
          <w:rFonts w:ascii="Futura Lt BT" w:hAnsi="Futura Lt BT"/>
          <w:sz w:val="24"/>
          <w:szCs w:val="24"/>
        </w:rPr>
        <w:t xml:space="preserve"> </w:t>
      </w:r>
      <w:r w:rsidR="0006302A">
        <w:rPr>
          <w:rFonts w:ascii="Futura Lt BT" w:hAnsi="Futura Lt BT"/>
          <w:sz w:val="24"/>
          <w:szCs w:val="24"/>
        </w:rPr>
        <w:t>više</w:t>
      </w:r>
      <w:r w:rsidR="000F14A3">
        <w:rPr>
          <w:rFonts w:ascii="Futura Lt BT" w:hAnsi="Futura Lt BT"/>
          <w:sz w:val="24"/>
          <w:szCs w:val="24"/>
        </w:rPr>
        <w:t xml:space="preserve"> </w:t>
      </w:r>
      <w:r w:rsidR="0006302A">
        <w:rPr>
          <w:rFonts w:ascii="Futura Lt BT" w:hAnsi="Futura Lt BT"/>
          <w:sz w:val="24"/>
          <w:szCs w:val="24"/>
        </w:rPr>
        <w:t>graničnih</w:t>
      </w:r>
      <w:r w:rsidR="000F14A3">
        <w:rPr>
          <w:rFonts w:ascii="Futura Lt BT" w:hAnsi="Futura Lt BT"/>
          <w:sz w:val="24"/>
          <w:szCs w:val="24"/>
        </w:rPr>
        <w:t xml:space="preserve"> </w:t>
      </w:r>
      <w:r w:rsidR="0006302A">
        <w:rPr>
          <w:rFonts w:ascii="Futura Lt BT" w:hAnsi="Futura Lt BT"/>
          <w:sz w:val="24"/>
          <w:szCs w:val="24"/>
        </w:rPr>
        <w:t>prijelaza</w:t>
      </w:r>
      <w:r w:rsidR="000F14A3">
        <w:rPr>
          <w:rFonts w:ascii="Futura Lt BT" w:hAnsi="Futura Lt BT"/>
          <w:sz w:val="24"/>
          <w:szCs w:val="24"/>
        </w:rPr>
        <w:t xml:space="preserve"> </w:t>
      </w:r>
      <w:r w:rsidR="0006302A">
        <w:rPr>
          <w:rFonts w:ascii="Futura Lt BT" w:hAnsi="Futura Lt BT"/>
          <w:sz w:val="24"/>
          <w:szCs w:val="24"/>
        </w:rPr>
        <w:t>koji</w:t>
      </w:r>
      <w:r w:rsidR="000F14A3">
        <w:rPr>
          <w:rFonts w:ascii="Futura Lt BT" w:hAnsi="Futura Lt BT"/>
          <w:sz w:val="24"/>
          <w:szCs w:val="24"/>
        </w:rPr>
        <w:t xml:space="preserve"> </w:t>
      </w:r>
      <w:r w:rsidR="00F908FA">
        <w:rPr>
          <w:rFonts w:ascii="Futura Lt BT" w:hAnsi="Futura Lt BT"/>
          <w:sz w:val="24"/>
          <w:szCs w:val="24"/>
        </w:rPr>
        <w:t>su</w:t>
      </w:r>
      <w:r w:rsidR="000F14A3">
        <w:rPr>
          <w:rFonts w:ascii="Futura Lt BT" w:hAnsi="Futura Lt BT"/>
          <w:sz w:val="24"/>
          <w:szCs w:val="24"/>
        </w:rPr>
        <w:t xml:space="preserve"> </w:t>
      </w:r>
      <w:r w:rsidR="0006302A">
        <w:rPr>
          <w:rFonts w:ascii="Futura Lt BT" w:hAnsi="Futura Lt BT"/>
          <w:sz w:val="24"/>
          <w:szCs w:val="24"/>
        </w:rPr>
        <w:t>ulaskom</w:t>
      </w:r>
      <w:r w:rsidR="000F14A3">
        <w:rPr>
          <w:rFonts w:ascii="Futura Lt BT" w:hAnsi="Futura Lt BT"/>
          <w:sz w:val="24"/>
          <w:szCs w:val="24"/>
        </w:rPr>
        <w:t xml:space="preserve"> </w:t>
      </w:r>
      <w:r w:rsidR="0006302A">
        <w:rPr>
          <w:rFonts w:ascii="Futura Lt BT" w:hAnsi="Futura Lt BT"/>
          <w:sz w:val="24"/>
          <w:szCs w:val="24"/>
        </w:rPr>
        <w:t>Republike</w:t>
      </w:r>
      <w:r w:rsidR="000F14A3">
        <w:rPr>
          <w:rFonts w:ascii="Futura Lt BT" w:hAnsi="Futura Lt BT"/>
          <w:sz w:val="24"/>
          <w:szCs w:val="24"/>
        </w:rPr>
        <w:t xml:space="preserve"> </w:t>
      </w:r>
      <w:r w:rsidR="0006302A">
        <w:rPr>
          <w:rFonts w:ascii="Futura Lt BT" w:hAnsi="Futura Lt BT"/>
          <w:sz w:val="24"/>
          <w:szCs w:val="24"/>
        </w:rPr>
        <w:t>Hrvatske</w:t>
      </w:r>
      <w:r w:rsidR="000F14A3">
        <w:rPr>
          <w:rFonts w:ascii="Futura Lt BT" w:hAnsi="Futura Lt BT"/>
          <w:sz w:val="24"/>
          <w:szCs w:val="24"/>
        </w:rPr>
        <w:t xml:space="preserve"> </w:t>
      </w:r>
      <w:r w:rsidR="0006302A">
        <w:rPr>
          <w:rFonts w:ascii="Futura Lt BT" w:hAnsi="Futura Lt BT"/>
          <w:sz w:val="24"/>
          <w:szCs w:val="24"/>
        </w:rPr>
        <w:t>u</w:t>
      </w:r>
      <w:r w:rsidR="000F14A3">
        <w:rPr>
          <w:rFonts w:ascii="Futura Lt BT" w:hAnsi="Futura Lt BT"/>
          <w:sz w:val="24"/>
          <w:szCs w:val="24"/>
        </w:rPr>
        <w:t xml:space="preserve"> </w:t>
      </w:r>
      <w:proofErr w:type="spellStart"/>
      <w:r w:rsidR="0006302A">
        <w:rPr>
          <w:rFonts w:ascii="Futura Lt BT" w:hAnsi="Futura Lt BT"/>
          <w:sz w:val="24"/>
          <w:szCs w:val="24"/>
        </w:rPr>
        <w:t>Schengenski</w:t>
      </w:r>
      <w:proofErr w:type="spellEnd"/>
      <w:r w:rsidR="000F14A3">
        <w:rPr>
          <w:rFonts w:ascii="Futura Lt BT" w:hAnsi="Futura Lt BT"/>
          <w:sz w:val="24"/>
          <w:szCs w:val="24"/>
        </w:rPr>
        <w:t xml:space="preserve"> </w:t>
      </w:r>
      <w:r w:rsidR="0006302A">
        <w:rPr>
          <w:rFonts w:ascii="Futura Lt BT" w:hAnsi="Futura Lt BT"/>
          <w:sz w:val="24"/>
          <w:szCs w:val="24"/>
        </w:rPr>
        <w:t>režim</w:t>
      </w:r>
      <w:r w:rsidR="000F14A3">
        <w:rPr>
          <w:rFonts w:ascii="Futura Lt BT" w:hAnsi="Futura Lt BT"/>
          <w:sz w:val="24"/>
          <w:szCs w:val="24"/>
        </w:rPr>
        <w:t xml:space="preserve"> </w:t>
      </w:r>
      <w:r w:rsidR="00F908FA">
        <w:rPr>
          <w:rFonts w:ascii="Futura Lt BT" w:hAnsi="Futura Lt BT"/>
          <w:sz w:val="24"/>
          <w:szCs w:val="24"/>
        </w:rPr>
        <w:t>1.</w:t>
      </w:r>
      <w:r w:rsidR="000F14A3">
        <w:rPr>
          <w:rFonts w:ascii="Futura Lt BT" w:hAnsi="Futura Lt BT"/>
          <w:sz w:val="24"/>
          <w:szCs w:val="24"/>
        </w:rPr>
        <w:t xml:space="preserve"> </w:t>
      </w:r>
      <w:r w:rsidR="00F908FA">
        <w:rPr>
          <w:rFonts w:ascii="Futura Lt BT" w:hAnsi="Futura Lt BT"/>
          <w:sz w:val="24"/>
          <w:szCs w:val="24"/>
        </w:rPr>
        <w:t>siječnja</w:t>
      </w:r>
      <w:r w:rsidR="000F14A3">
        <w:rPr>
          <w:rFonts w:ascii="Futura Lt BT" w:hAnsi="Futura Lt BT"/>
          <w:sz w:val="24"/>
          <w:szCs w:val="24"/>
        </w:rPr>
        <w:t xml:space="preserve"> </w:t>
      </w:r>
      <w:r w:rsidR="00F908FA">
        <w:rPr>
          <w:rFonts w:ascii="Futura Lt BT" w:hAnsi="Futura Lt BT"/>
          <w:sz w:val="24"/>
          <w:szCs w:val="24"/>
        </w:rPr>
        <w:t>2023.</w:t>
      </w:r>
      <w:r w:rsidR="000F14A3">
        <w:rPr>
          <w:rFonts w:ascii="Futura Lt BT" w:hAnsi="Futura Lt BT"/>
          <w:sz w:val="24"/>
          <w:szCs w:val="24"/>
        </w:rPr>
        <w:t xml:space="preserve"> </w:t>
      </w:r>
      <w:r w:rsidR="0006302A">
        <w:rPr>
          <w:rFonts w:ascii="Futura Lt BT" w:hAnsi="Futura Lt BT"/>
          <w:sz w:val="24"/>
          <w:szCs w:val="24"/>
        </w:rPr>
        <w:t>izgubi</w:t>
      </w:r>
      <w:r w:rsidR="00F908FA">
        <w:rPr>
          <w:rFonts w:ascii="Futura Lt BT" w:hAnsi="Futura Lt BT"/>
          <w:sz w:val="24"/>
          <w:szCs w:val="24"/>
        </w:rPr>
        <w:t>l</w:t>
      </w:r>
      <w:r w:rsidR="0006302A">
        <w:rPr>
          <w:rFonts w:ascii="Futura Lt BT" w:hAnsi="Futura Lt BT"/>
          <w:sz w:val="24"/>
          <w:szCs w:val="24"/>
        </w:rPr>
        <w:t>i</w:t>
      </w:r>
      <w:r w:rsidR="000F14A3">
        <w:rPr>
          <w:rFonts w:ascii="Futura Lt BT" w:hAnsi="Futura Lt BT"/>
          <w:sz w:val="24"/>
          <w:szCs w:val="24"/>
        </w:rPr>
        <w:t xml:space="preserve"> </w:t>
      </w:r>
      <w:r w:rsidR="0006302A">
        <w:rPr>
          <w:rFonts w:ascii="Futura Lt BT" w:hAnsi="Futura Lt BT"/>
          <w:sz w:val="24"/>
          <w:szCs w:val="24"/>
        </w:rPr>
        <w:t>svoju</w:t>
      </w:r>
      <w:r w:rsidR="000F14A3">
        <w:rPr>
          <w:rFonts w:ascii="Futura Lt BT" w:hAnsi="Futura Lt BT"/>
          <w:sz w:val="24"/>
          <w:szCs w:val="24"/>
        </w:rPr>
        <w:t xml:space="preserve"> </w:t>
      </w:r>
      <w:r w:rsidR="00F908FA">
        <w:rPr>
          <w:rFonts w:ascii="Futura Lt BT" w:hAnsi="Futura Lt BT"/>
          <w:sz w:val="24"/>
          <w:szCs w:val="24"/>
        </w:rPr>
        <w:t>raniju</w:t>
      </w:r>
      <w:r w:rsidR="000F14A3">
        <w:rPr>
          <w:rFonts w:ascii="Futura Lt BT" w:hAnsi="Futura Lt BT"/>
          <w:sz w:val="24"/>
          <w:szCs w:val="24"/>
        </w:rPr>
        <w:t xml:space="preserve"> </w:t>
      </w:r>
      <w:r w:rsidR="0006302A">
        <w:rPr>
          <w:rFonts w:ascii="Futura Lt BT" w:hAnsi="Futura Lt BT"/>
          <w:sz w:val="24"/>
          <w:szCs w:val="24"/>
        </w:rPr>
        <w:t>funkciju:</w:t>
      </w:r>
      <w:r w:rsidR="000F14A3">
        <w:rPr>
          <w:rFonts w:ascii="Futura Lt BT" w:hAnsi="Futura Lt BT"/>
          <w:sz w:val="24"/>
          <w:szCs w:val="24"/>
        </w:rPr>
        <w:t xml:space="preserve"> </w:t>
      </w:r>
    </w:p>
    <w:p w14:paraId="46B8C2A8" w14:textId="799B7E01" w:rsidR="00750ADE" w:rsidRDefault="00F908FA" w:rsidP="00557570">
      <w:pPr>
        <w:numPr>
          <w:ilvl w:val="0"/>
          <w:numId w:val="8"/>
        </w:numPr>
        <w:spacing w:after="0"/>
        <w:jc w:val="both"/>
        <w:rPr>
          <w:rFonts w:ascii="Futura Lt BT" w:hAnsi="Futura Lt BT"/>
          <w:sz w:val="24"/>
          <w:szCs w:val="24"/>
        </w:rPr>
      </w:pPr>
      <w:r>
        <w:rPr>
          <w:rFonts w:ascii="Futura Lt BT" w:hAnsi="Futura Lt BT"/>
          <w:sz w:val="24"/>
          <w:szCs w:val="24"/>
        </w:rPr>
        <w:t>s</w:t>
      </w:r>
      <w:r w:rsidR="00750ADE">
        <w:rPr>
          <w:rFonts w:ascii="Futura Lt BT" w:hAnsi="Futura Lt BT"/>
          <w:sz w:val="24"/>
          <w:szCs w:val="24"/>
        </w:rPr>
        <w:t>talni</w:t>
      </w:r>
      <w:r w:rsidR="000F14A3">
        <w:rPr>
          <w:rFonts w:ascii="Futura Lt BT" w:hAnsi="Futura Lt BT"/>
          <w:sz w:val="24"/>
          <w:szCs w:val="24"/>
        </w:rPr>
        <w:t xml:space="preserve"> </w:t>
      </w:r>
      <w:r w:rsidR="00750ADE">
        <w:rPr>
          <w:rFonts w:ascii="Futura Lt BT" w:hAnsi="Futura Lt BT"/>
          <w:sz w:val="24"/>
          <w:szCs w:val="24"/>
        </w:rPr>
        <w:t>granični</w:t>
      </w:r>
      <w:r w:rsidR="000F14A3">
        <w:rPr>
          <w:rFonts w:ascii="Futura Lt BT" w:hAnsi="Futura Lt BT"/>
          <w:sz w:val="24"/>
          <w:szCs w:val="24"/>
        </w:rPr>
        <w:t xml:space="preserve"> </w:t>
      </w:r>
      <w:r w:rsidR="00750ADE">
        <w:rPr>
          <w:rFonts w:ascii="Futura Lt BT" w:hAnsi="Futura Lt BT"/>
          <w:sz w:val="24"/>
          <w:szCs w:val="24"/>
        </w:rPr>
        <w:t>prijelaz</w:t>
      </w:r>
      <w:r w:rsidR="00DD5115">
        <w:rPr>
          <w:rFonts w:ascii="Futura Lt BT" w:hAnsi="Futura Lt BT"/>
          <w:sz w:val="24"/>
          <w:szCs w:val="24"/>
        </w:rPr>
        <w:t>i</w:t>
      </w:r>
      <w:r w:rsidR="000F14A3">
        <w:rPr>
          <w:rFonts w:ascii="Futura Lt BT" w:hAnsi="Futura Lt BT"/>
          <w:sz w:val="24"/>
          <w:szCs w:val="24"/>
        </w:rPr>
        <w:t xml:space="preserve"> </w:t>
      </w:r>
      <w:r w:rsidR="00DD5115">
        <w:rPr>
          <w:rFonts w:ascii="Futura Lt BT" w:hAnsi="Futura Lt BT"/>
          <w:sz w:val="24"/>
          <w:szCs w:val="24"/>
        </w:rPr>
        <w:t>za</w:t>
      </w:r>
      <w:r w:rsidR="000F14A3">
        <w:rPr>
          <w:rFonts w:ascii="Futura Lt BT" w:hAnsi="Futura Lt BT"/>
          <w:sz w:val="24"/>
          <w:szCs w:val="24"/>
        </w:rPr>
        <w:t xml:space="preserve"> </w:t>
      </w:r>
      <w:r w:rsidR="00CB685F">
        <w:rPr>
          <w:rFonts w:ascii="Futura Lt BT" w:hAnsi="Futura Lt BT"/>
          <w:sz w:val="24"/>
          <w:szCs w:val="24"/>
        </w:rPr>
        <w:t>međunarodni</w:t>
      </w:r>
      <w:r w:rsidR="000F14A3">
        <w:rPr>
          <w:rFonts w:ascii="Futura Lt BT" w:hAnsi="Futura Lt BT"/>
          <w:sz w:val="24"/>
          <w:szCs w:val="24"/>
        </w:rPr>
        <w:t xml:space="preserve"> </w:t>
      </w:r>
      <w:r w:rsidR="00DD5115">
        <w:rPr>
          <w:rFonts w:ascii="Futura Lt BT" w:hAnsi="Futura Lt BT"/>
          <w:sz w:val="24"/>
          <w:szCs w:val="24"/>
        </w:rPr>
        <w:t>promet</w:t>
      </w:r>
      <w:r w:rsidR="000F14A3">
        <w:rPr>
          <w:rFonts w:ascii="Futura Lt BT" w:hAnsi="Futura Lt BT"/>
          <w:sz w:val="24"/>
          <w:szCs w:val="24"/>
        </w:rPr>
        <w:t xml:space="preserve"> </w:t>
      </w:r>
      <w:r w:rsidR="00DD5115">
        <w:rPr>
          <w:rFonts w:ascii="Futura Lt BT" w:hAnsi="Futura Lt BT"/>
          <w:sz w:val="24"/>
          <w:szCs w:val="24"/>
        </w:rPr>
        <w:t>putnika</w:t>
      </w:r>
      <w:r w:rsidR="000F14A3">
        <w:rPr>
          <w:rFonts w:ascii="Futura Lt BT" w:hAnsi="Futura Lt BT"/>
          <w:sz w:val="24"/>
          <w:szCs w:val="24"/>
        </w:rPr>
        <w:t xml:space="preserve"> </w:t>
      </w:r>
      <w:r w:rsidR="00DD5115">
        <w:rPr>
          <w:rFonts w:ascii="Futura Lt BT" w:hAnsi="Futura Lt BT"/>
          <w:sz w:val="24"/>
          <w:szCs w:val="24"/>
        </w:rPr>
        <w:t>i</w:t>
      </w:r>
      <w:r w:rsidR="000F14A3">
        <w:rPr>
          <w:rFonts w:ascii="Futura Lt BT" w:hAnsi="Futura Lt BT"/>
          <w:sz w:val="24"/>
          <w:szCs w:val="24"/>
        </w:rPr>
        <w:t xml:space="preserve"> </w:t>
      </w:r>
      <w:r w:rsidR="00DD5115">
        <w:rPr>
          <w:rFonts w:ascii="Futura Lt BT" w:hAnsi="Futura Lt BT"/>
          <w:sz w:val="24"/>
          <w:szCs w:val="24"/>
        </w:rPr>
        <w:t>roba</w:t>
      </w:r>
      <w:r w:rsidR="000F14A3">
        <w:rPr>
          <w:rFonts w:ascii="Futura Lt BT" w:hAnsi="Futura Lt BT"/>
          <w:sz w:val="24"/>
          <w:szCs w:val="24"/>
        </w:rPr>
        <w:t xml:space="preserve"> </w:t>
      </w:r>
      <w:r w:rsidR="00CB685F">
        <w:rPr>
          <w:rFonts w:ascii="Futura Lt BT" w:hAnsi="Futura Lt BT"/>
          <w:sz w:val="24"/>
          <w:szCs w:val="24"/>
        </w:rPr>
        <w:t>u</w:t>
      </w:r>
      <w:r w:rsidR="000F14A3">
        <w:rPr>
          <w:rFonts w:ascii="Futura Lt BT" w:hAnsi="Futura Lt BT"/>
          <w:sz w:val="24"/>
          <w:szCs w:val="24"/>
        </w:rPr>
        <w:t xml:space="preserve"> </w:t>
      </w:r>
      <w:r w:rsidR="00CB685F">
        <w:rPr>
          <w:rFonts w:ascii="Futura Lt BT" w:hAnsi="Futura Lt BT"/>
          <w:sz w:val="24"/>
          <w:szCs w:val="24"/>
        </w:rPr>
        <w:t>cestovnom</w:t>
      </w:r>
      <w:r w:rsidR="000F14A3">
        <w:rPr>
          <w:rFonts w:ascii="Futura Lt BT" w:hAnsi="Futura Lt BT"/>
          <w:sz w:val="24"/>
          <w:szCs w:val="24"/>
        </w:rPr>
        <w:t xml:space="preserve"> </w:t>
      </w:r>
      <w:r w:rsidR="00CB685F">
        <w:rPr>
          <w:rFonts w:ascii="Futura Lt BT" w:hAnsi="Futura Lt BT"/>
          <w:sz w:val="24"/>
          <w:szCs w:val="24"/>
        </w:rPr>
        <w:t>prometu</w:t>
      </w:r>
      <w:r w:rsidR="000F14A3">
        <w:rPr>
          <w:rFonts w:ascii="Futura Lt BT" w:hAnsi="Futura Lt BT"/>
          <w:sz w:val="24"/>
          <w:szCs w:val="24"/>
        </w:rPr>
        <w:t xml:space="preserve"> </w:t>
      </w:r>
      <w:proofErr w:type="spellStart"/>
      <w:r w:rsidR="00750ADE">
        <w:rPr>
          <w:rFonts w:ascii="Futura Lt BT" w:hAnsi="Futura Lt BT"/>
          <w:sz w:val="24"/>
          <w:szCs w:val="24"/>
        </w:rPr>
        <w:t>Jurovski</w:t>
      </w:r>
      <w:proofErr w:type="spellEnd"/>
      <w:r w:rsidR="000F14A3">
        <w:rPr>
          <w:rFonts w:ascii="Futura Lt BT" w:hAnsi="Futura Lt BT"/>
          <w:sz w:val="24"/>
          <w:szCs w:val="24"/>
        </w:rPr>
        <w:t xml:space="preserve"> </w:t>
      </w:r>
      <w:r w:rsidR="00750ADE">
        <w:rPr>
          <w:rFonts w:ascii="Futura Lt BT" w:hAnsi="Futura Lt BT"/>
          <w:sz w:val="24"/>
          <w:szCs w:val="24"/>
        </w:rPr>
        <w:t>Brod</w:t>
      </w:r>
      <w:r w:rsidR="000F14A3">
        <w:rPr>
          <w:rFonts w:ascii="Futura Lt BT" w:hAnsi="Futura Lt BT"/>
          <w:sz w:val="24"/>
          <w:szCs w:val="24"/>
        </w:rPr>
        <w:t xml:space="preserve"> </w:t>
      </w:r>
      <w:r w:rsidR="00DD5115">
        <w:rPr>
          <w:rFonts w:ascii="Futura Lt BT" w:hAnsi="Futura Lt BT"/>
          <w:sz w:val="24"/>
          <w:szCs w:val="24"/>
        </w:rPr>
        <w:t>i</w:t>
      </w:r>
      <w:r w:rsidR="000F14A3">
        <w:rPr>
          <w:rFonts w:ascii="Futura Lt BT" w:hAnsi="Futura Lt BT"/>
          <w:sz w:val="24"/>
          <w:szCs w:val="24"/>
        </w:rPr>
        <w:t xml:space="preserve"> </w:t>
      </w:r>
      <w:proofErr w:type="spellStart"/>
      <w:r w:rsidR="00DD5115">
        <w:rPr>
          <w:rFonts w:ascii="Futura Lt BT" w:hAnsi="Futura Lt BT"/>
          <w:sz w:val="24"/>
          <w:szCs w:val="24"/>
        </w:rPr>
        <w:t>Pribanjci</w:t>
      </w:r>
      <w:proofErr w:type="spellEnd"/>
      <w:r w:rsidR="000F14A3">
        <w:rPr>
          <w:rFonts w:ascii="Futura Lt BT" w:hAnsi="Futura Lt BT"/>
          <w:sz w:val="24"/>
          <w:szCs w:val="24"/>
        </w:rPr>
        <w:t xml:space="preserve"> </w:t>
      </w:r>
      <w:r w:rsidR="00934835">
        <w:rPr>
          <w:rFonts w:ascii="Futura Lt BT" w:hAnsi="Futura Lt BT"/>
          <w:sz w:val="24"/>
          <w:szCs w:val="24"/>
        </w:rPr>
        <w:t>te</w:t>
      </w:r>
      <w:r w:rsidR="000F14A3">
        <w:rPr>
          <w:rFonts w:ascii="Futura Lt BT" w:hAnsi="Futura Lt BT"/>
          <w:sz w:val="24"/>
          <w:szCs w:val="24"/>
        </w:rPr>
        <w:t xml:space="preserve"> </w:t>
      </w:r>
      <w:r w:rsidR="00934835">
        <w:rPr>
          <w:rFonts w:ascii="Futura Lt BT" w:hAnsi="Futura Lt BT"/>
          <w:sz w:val="24"/>
          <w:szCs w:val="24"/>
        </w:rPr>
        <w:t>stalni</w:t>
      </w:r>
      <w:r w:rsidR="000F14A3">
        <w:rPr>
          <w:rFonts w:ascii="Futura Lt BT" w:hAnsi="Futura Lt BT"/>
          <w:sz w:val="24"/>
          <w:szCs w:val="24"/>
        </w:rPr>
        <w:t xml:space="preserve"> </w:t>
      </w:r>
      <w:r w:rsidR="00934835">
        <w:rPr>
          <w:rFonts w:ascii="Futura Lt BT" w:hAnsi="Futura Lt BT"/>
          <w:sz w:val="24"/>
          <w:szCs w:val="24"/>
        </w:rPr>
        <w:t>granični</w:t>
      </w:r>
      <w:r w:rsidR="000F14A3">
        <w:rPr>
          <w:rFonts w:ascii="Futura Lt BT" w:hAnsi="Futura Lt BT"/>
          <w:sz w:val="24"/>
          <w:szCs w:val="24"/>
        </w:rPr>
        <w:t xml:space="preserve"> </w:t>
      </w:r>
      <w:r w:rsidR="00934835">
        <w:rPr>
          <w:rFonts w:ascii="Futura Lt BT" w:hAnsi="Futura Lt BT"/>
          <w:sz w:val="24"/>
          <w:szCs w:val="24"/>
        </w:rPr>
        <w:t>prijelaz</w:t>
      </w:r>
      <w:r w:rsidR="000F14A3">
        <w:rPr>
          <w:rFonts w:ascii="Futura Lt BT" w:hAnsi="Futura Lt BT"/>
          <w:sz w:val="24"/>
          <w:szCs w:val="24"/>
        </w:rPr>
        <w:t xml:space="preserve"> </w:t>
      </w:r>
      <w:r w:rsidR="00CB685F">
        <w:rPr>
          <w:rFonts w:ascii="Futura Lt BT" w:hAnsi="Futura Lt BT"/>
          <w:sz w:val="24"/>
          <w:szCs w:val="24"/>
        </w:rPr>
        <w:t>za</w:t>
      </w:r>
      <w:r w:rsidR="000F14A3">
        <w:rPr>
          <w:rFonts w:ascii="Futura Lt BT" w:hAnsi="Futura Lt BT"/>
          <w:sz w:val="24"/>
          <w:szCs w:val="24"/>
        </w:rPr>
        <w:t xml:space="preserve"> </w:t>
      </w:r>
      <w:r w:rsidR="00CB685F">
        <w:rPr>
          <w:rFonts w:ascii="Futura Lt BT" w:hAnsi="Futura Lt BT"/>
          <w:sz w:val="24"/>
          <w:szCs w:val="24"/>
        </w:rPr>
        <w:t>međunarodni</w:t>
      </w:r>
      <w:r w:rsidR="000F14A3">
        <w:rPr>
          <w:rFonts w:ascii="Futura Lt BT" w:hAnsi="Futura Lt BT"/>
          <w:sz w:val="24"/>
          <w:szCs w:val="24"/>
        </w:rPr>
        <w:t xml:space="preserve"> </w:t>
      </w:r>
      <w:r w:rsidR="00CB685F">
        <w:rPr>
          <w:rFonts w:ascii="Futura Lt BT" w:hAnsi="Futura Lt BT"/>
          <w:sz w:val="24"/>
          <w:szCs w:val="24"/>
        </w:rPr>
        <w:t>željeznički</w:t>
      </w:r>
      <w:r w:rsidR="000F14A3">
        <w:rPr>
          <w:rFonts w:ascii="Futura Lt BT" w:hAnsi="Futura Lt BT"/>
          <w:sz w:val="24"/>
          <w:szCs w:val="24"/>
        </w:rPr>
        <w:t xml:space="preserve"> </w:t>
      </w:r>
      <w:r w:rsidR="00CB685F">
        <w:rPr>
          <w:rFonts w:ascii="Futura Lt BT" w:hAnsi="Futura Lt BT"/>
          <w:sz w:val="24"/>
          <w:szCs w:val="24"/>
        </w:rPr>
        <w:t>promet</w:t>
      </w:r>
      <w:r w:rsidR="000F14A3">
        <w:rPr>
          <w:rFonts w:ascii="Futura Lt BT" w:hAnsi="Futura Lt BT"/>
          <w:sz w:val="24"/>
          <w:szCs w:val="24"/>
        </w:rPr>
        <w:t xml:space="preserve"> </w:t>
      </w:r>
      <w:r w:rsidR="00934835">
        <w:rPr>
          <w:rFonts w:ascii="Futura Lt BT" w:hAnsi="Futura Lt BT"/>
          <w:sz w:val="24"/>
          <w:szCs w:val="24"/>
        </w:rPr>
        <w:t>II</w:t>
      </w:r>
      <w:r w:rsidR="000F14A3">
        <w:rPr>
          <w:rFonts w:ascii="Futura Lt BT" w:hAnsi="Futura Lt BT"/>
          <w:sz w:val="24"/>
          <w:szCs w:val="24"/>
        </w:rPr>
        <w:t xml:space="preserve"> </w:t>
      </w:r>
      <w:r w:rsidR="00934835">
        <w:rPr>
          <w:rFonts w:ascii="Futura Lt BT" w:hAnsi="Futura Lt BT"/>
          <w:sz w:val="24"/>
          <w:szCs w:val="24"/>
        </w:rPr>
        <w:t>kategorije</w:t>
      </w:r>
      <w:r w:rsidR="000F14A3">
        <w:rPr>
          <w:rFonts w:ascii="Futura Lt BT" w:hAnsi="Futura Lt BT"/>
          <w:sz w:val="24"/>
          <w:szCs w:val="24"/>
        </w:rPr>
        <w:t xml:space="preserve"> </w:t>
      </w:r>
      <w:proofErr w:type="spellStart"/>
      <w:r w:rsidR="00934835">
        <w:rPr>
          <w:rFonts w:ascii="Futura Lt BT" w:hAnsi="Futura Lt BT"/>
          <w:sz w:val="24"/>
          <w:szCs w:val="24"/>
        </w:rPr>
        <w:t>Kamanje</w:t>
      </w:r>
      <w:proofErr w:type="spellEnd"/>
      <w:r w:rsidR="000F14A3">
        <w:rPr>
          <w:rFonts w:ascii="Futura Lt BT" w:hAnsi="Futura Lt BT"/>
          <w:sz w:val="24"/>
          <w:szCs w:val="24"/>
        </w:rPr>
        <w:t xml:space="preserve"> </w:t>
      </w:r>
      <w:r w:rsidR="00934835">
        <w:rPr>
          <w:rFonts w:ascii="Futura Lt BT" w:hAnsi="Futura Lt BT"/>
          <w:sz w:val="24"/>
          <w:szCs w:val="24"/>
        </w:rPr>
        <w:t>na</w:t>
      </w:r>
      <w:r w:rsidR="000F14A3">
        <w:rPr>
          <w:rFonts w:ascii="Futura Lt BT" w:hAnsi="Futura Lt BT"/>
          <w:sz w:val="24"/>
          <w:szCs w:val="24"/>
        </w:rPr>
        <w:t xml:space="preserve"> </w:t>
      </w:r>
      <w:r w:rsidR="00934835">
        <w:rPr>
          <w:rFonts w:ascii="Futura Lt BT" w:hAnsi="Futura Lt BT"/>
          <w:sz w:val="24"/>
          <w:szCs w:val="24"/>
        </w:rPr>
        <w:t>željezničkom</w:t>
      </w:r>
      <w:r w:rsidR="000F14A3">
        <w:rPr>
          <w:rFonts w:ascii="Futura Lt BT" w:hAnsi="Futura Lt BT"/>
          <w:sz w:val="24"/>
          <w:szCs w:val="24"/>
        </w:rPr>
        <w:t xml:space="preserve"> </w:t>
      </w:r>
      <w:r w:rsidR="00934835">
        <w:rPr>
          <w:rFonts w:ascii="Futura Lt BT" w:hAnsi="Futura Lt BT"/>
          <w:sz w:val="24"/>
          <w:szCs w:val="24"/>
        </w:rPr>
        <w:t>kolodvoru</w:t>
      </w:r>
      <w:r w:rsidR="000F14A3">
        <w:rPr>
          <w:rFonts w:ascii="Futura Lt BT" w:hAnsi="Futura Lt BT"/>
          <w:sz w:val="24"/>
          <w:szCs w:val="24"/>
        </w:rPr>
        <w:t xml:space="preserve"> </w:t>
      </w:r>
      <w:proofErr w:type="spellStart"/>
      <w:r w:rsidR="00934835">
        <w:rPr>
          <w:rFonts w:ascii="Futura Lt BT" w:hAnsi="Futura Lt BT"/>
          <w:sz w:val="24"/>
          <w:szCs w:val="24"/>
        </w:rPr>
        <w:t>Bubnjarci</w:t>
      </w:r>
      <w:proofErr w:type="spellEnd"/>
    </w:p>
    <w:p w14:paraId="39106FB6" w14:textId="6729EE8D" w:rsidR="00750ADE" w:rsidRDefault="00F908FA" w:rsidP="00557570">
      <w:pPr>
        <w:numPr>
          <w:ilvl w:val="0"/>
          <w:numId w:val="8"/>
        </w:numPr>
        <w:spacing w:after="0"/>
        <w:jc w:val="both"/>
        <w:rPr>
          <w:rFonts w:ascii="Futura Lt BT" w:hAnsi="Futura Lt BT"/>
          <w:sz w:val="24"/>
          <w:szCs w:val="24"/>
        </w:rPr>
      </w:pPr>
      <w:r>
        <w:rPr>
          <w:rFonts w:ascii="Futura Lt BT" w:hAnsi="Futura Lt BT"/>
          <w:sz w:val="24"/>
          <w:szCs w:val="24"/>
        </w:rPr>
        <w:t>s</w:t>
      </w:r>
      <w:r w:rsidR="00750ADE">
        <w:rPr>
          <w:rFonts w:ascii="Futura Lt BT" w:hAnsi="Futura Lt BT"/>
          <w:sz w:val="24"/>
          <w:szCs w:val="24"/>
        </w:rPr>
        <w:t>talni</w:t>
      </w:r>
      <w:r w:rsidR="000F14A3">
        <w:rPr>
          <w:rFonts w:ascii="Futura Lt BT" w:hAnsi="Futura Lt BT"/>
          <w:sz w:val="24"/>
          <w:szCs w:val="24"/>
        </w:rPr>
        <w:t xml:space="preserve"> </w:t>
      </w:r>
      <w:r w:rsidR="00750ADE">
        <w:rPr>
          <w:rFonts w:ascii="Futura Lt BT" w:hAnsi="Futura Lt BT"/>
          <w:sz w:val="24"/>
          <w:szCs w:val="24"/>
        </w:rPr>
        <w:t>granični</w:t>
      </w:r>
      <w:r w:rsidR="000F14A3">
        <w:rPr>
          <w:rFonts w:ascii="Futura Lt BT" w:hAnsi="Futura Lt BT"/>
          <w:sz w:val="24"/>
          <w:szCs w:val="24"/>
        </w:rPr>
        <w:t xml:space="preserve"> </w:t>
      </w:r>
      <w:r w:rsidR="00750ADE">
        <w:rPr>
          <w:rFonts w:ascii="Futura Lt BT" w:hAnsi="Futura Lt BT"/>
          <w:sz w:val="24"/>
          <w:szCs w:val="24"/>
        </w:rPr>
        <w:t>prijelaz</w:t>
      </w:r>
      <w:r w:rsidR="00DD5115">
        <w:rPr>
          <w:rFonts w:ascii="Futura Lt BT" w:hAnsi="Futura Lt BT"/>
          <w:sz w:val="24"/>
          <w:szCs w:val="24"/>
        </w:rPr>
        <w:t>i</w:t>
      </w:r>
      <w:r w:rsidR="000F14A3">
        <w:rPr>
          <w:rFonts w:ascii="Futura Lt BT" w:hAnsi="Futura Lt BT"/>
          <w:sz w:val="24"/>
          <w:szCs w:val="24"/>
        </w:rPr>
        <w:t xml:space="preserve"> </w:t>
      </w:r>
      <w:r w:rsidR="00750ADE">
        <w:rPr>
          <w:rFonts w:ascii="Futura Lt BT" w:hAnsi="Futura Lt BT"/>
          <w:sz w:val="24"/>
          <w:szCs w:val="24"/>
        </w:rPr>
        <w:t>za</w:t>
      </w:r>
      <w:r w:rsidR="000F14A3">
        <w:rPr>
          <w:rFonts w:ascii="Futura Lt BT" w:hAnsi="Futura Lt BT"/>
          <w:sz w:val="24"/>
          <w:szCs w:val="24"/>
        </w:rPr>
        <w:t xml:space="preserve"> </w:t>
      </w:r>
      <w:r w:rsidR="00750ADE">
        <w:rPr>
          <w:rFonts w:ascii="Futura Lt BT" w:hAnsi="Futura Lt BT"/>
          <w:sz w:val="24"/>
          <w:szCs w:val="24"/>
        </w:rPr>
        <w:t>pogranični</w:t>
      </w:r>
      <w:r w:rsidR="000F14A3">
        <w:rPr>
          <w:rFonts w:ascii="Futura Lt BT" w:hAnsi="Futura Lt BT"/>
          <w:sz w:val="24"/>
          <w:szCs w:val="24"/>
        </w:rPr>
        <w:t xml:space="preserve"> </w:t>
      </w:r>
      <w:r w:rsidR="00750ADE">
        <w:rPr>
          <w:rFonts w:ascii="Futura Lt BT" w:hAnsi="Futura Lt BT"/>
          <w:sz w:val="24"/>
          <w:szCs w:val="24"/>
        </w:rPr>
        <w:t>promet</w:t>
      </w:r>
      <w:r w:rsidR="000F14A3">
        <w:rPr>
          <w:rFonts w:ascii="Futura Lt BT" w:hAnsi="Futura Lt BT"/>
          <w:sz w:val="24"/>
          <w:szCs w:val="24"/>
        </w:rPr>
        <w:t xml:space="preserve"> </w:t>
      </w:r>
      <w:proofErr w:type="spellStart"/>
      <w:r w:rsidR="00750ADE">
        <w:rPr>
          <w:rFonts w:ascii="Futura Lt BT" w:hAnsi="Futura Lt BT"/>
          <w:sz w:val="24"/>
          <w:szCs w:val="24"/>
        </w:rPr>
        <w:t>Pravutina</w:t>
      </w:r>
      <w:proofErr w:type="spellEnd"/>
      <w:r w:rsidR="00C71778">
        <w:rPr>
          <w:rFonts w:ascii="Futura Lt BT" w:hAnsi="Futura Lt BT"/>
          <w:sz w:val="24"/>
          <w:szCs w:val="24"/>
        </w:rPr>
        <w:t>,</w:t>
      </w:r>
      <w:r w:rsidR="000F14A3">
        <w:rPr>
          <w:rFonts w:ascii="Futura Lt BT" w:hAnsi="Futura Lt BT"/>
          <w:sz w:val="24"/>
          <w:szCs w:val="24"/>
        </w:rPr>
        <w:t xml:space="preserve"> </w:t>
      </w:r>
      <w:proofErr w:type="spellStart"/>
      <w:r w:rsidR="00750ADE">
        <w:rPr>
          <w:rFonts w:ascii="Futura Lt BT" w:hAnsi="Futura Lt BT"/>
          <w:sz w:val="24"/>
          <w:szCs w:val="24"/>
        </w:rPr>
        <w:t>Prilišće</w:t>
      </w:r>
      <w:proofErr w:type="spellEnd"/>
      <w:r w:rsidR="00C71778">
        <w:rPr>
          <w:rFonts w:ascii="Futura Lt BT" w:hAnsi="Futura Lt BT"/>
          <w:sz w:val="24"/>
          <w:szCs w:val="24"/>
        </w:rPr>
        <w:t>,</w:t>
      </w:r>
      <w:r w:rsidR="000F14A3">
        <w:rPr>
          <w:rFonts w:ascii="Futura Lt BT" w:hAnsi="Futura Lt BT"/>
          <w:sz w:val="24"/>
          <w:szCs w:val="24"/>
        </w:rPr>
        <w:t xml:space="preserve"> </w:t>
      </w:r>
      <w:proofErr w:type="spellStart"/>
      <w:r w:rsidR="00C71778">
        <w:rPr>
          <w:rFonts w:ascii="Futura Lt BT" w:hAnsi="Futura Lt BT"/>
          <w:sz w:val="24"/>
          <w:szCs w:val="24"/>
        </w:rPr>
        <w:t>Obrež</w:t>
      </w:r>
      <w:proofErr w:type="spellEnd"/>
      <w:r w:rsidR="00C71778">
        <w:rPr>
          <w:rFonts w:ascii="Futura Lt BT" w:hAnsi="Futura Lt BT"/>
          <w:sz w:val="24"/>
          <w:szCs w:val="24"/>
        </w:rPr>
        <w:t>,</w:t>
      </w:r>
      <w:r w:rsidR="000F14A3">
        <w:rPr>
          <w:rFonts w:ascii="Futura Lt BT" w:hAnsi="Futura Lt BT"/>
          <w:sz w:val="24"/>
          <w:szCs w:val="24"/>
        </w:rPr>
        <w:t xml:space="preserve"> </w:t>
      </w:r>
      <w:proofErr w:type="spellStart"/>
      <w:r w:rsidR="00C71778">
        <w:rPr>
          <w:rFonts w:ascii="Futura Lt BT" w:hAnsi="Futura Lt BT"/>
          <w:sz w:val="24"/>
          <w:szCs w:val="24"/>
        </w:rPr>
        <w:t>Vivodina</w:t>
      </w:r>
      <w:proofErr w:type="spellEnd"/>
      <w:r w:rsidR="00D019E0">
        <w:rPr>
          <w:rFonts w:ascii="Futura Lt BT" w:hAnsi="Futura Lt BT"/>
          <w:sz w:val="24"/>
          <w:szCs w:val="24"/>
        </w:rPr>
        <w:t>,</w:t>
      </w:r>
      <w:r w:rsidR="000F14A3">
        <w:rPr>
          <w:rFonts w:ascii="Futura Lt BT" w:hAnsi="Futura Lt BT"/>
          <w:sz w:val="24"/>
          <w:szCs w:val="24"/>
        </w:rPr>
        <w:t xml:space="preserve"> </w:t>
      </w:r>
      <w:r w:rsidR="00D019E0">
        <w:rPr>
          <w:rFonts w:ascii="Futura Lt BT" w:hAnsi="Futura Lt BT"/>
          <w:sz w:val="24"/>
          <w:szCs w:val="24"/>
        </w:rPr>
        <w:t>Brezovica</w:t>
      </w:r>
      <w:r w:rsidR="000F14A3">
        <w:rPr>
          <w:rFonts w:ascii="Futura Lt BT" w:hAnsi="Futura Lt BT"/>
          <w:sz w:val="24"/>
          <w:szCs w:val="24"/>
        </w:rPr>
        <w:t xml:space="preserve"> </w:t>
      </w:r>
      <w:r w:rsidR="00D019E0">
        <w:rPr>
          <w:rFonts w:ascii="Futura Lt BT" w:hAnsi="Futura Lt BT"/>
          <w:sz w:val="24"/>
          <w:szCs w:val="24"/>
        </w:rPr>
        <w:t>i</w:t>
      </w:r>
      <w:r w:rsidR="000F14A3">
        <w:rPr>
          <w:rFonts w:ascii="Futura Lt BT" w:hAnsi="Futura Lt BT"/>
          <w:sz w:val="24"/>
          <w:szCs w:val="24"/>
        </w:rPr>
        <w:t xml:space="preserve"> </w:t>
      </w:r>
      <w:proofErr w:type="spellStart"/>
      <w:r w:rsidR="00D019E0">
        <w:rPr>
          <w:rFonts w:ascii="Futura Lt BT" w:hAnsi="Futura Lt BT"/>
          <w:sz w:val="24"/>
          <w:szCs w:val="24"/>
        </w:rPr>
        <w:t>Kašt</w:t>
      </w:r>
      <w:proofErr w:type="spellEnd"/>
      <w:r w:rsidR="000F14A3">
        <w:rPr>
          <w:rFonts w:ascii="Futura Lt BT" w:hAnsi="Futura Lt BT"/>
          <w:sz w:val="24"/>
          <w:szCs w:val="24"/>
        </w:rPr>
        <w:t xml:space="preserve"> </w:t>
      </w:r>
    </w:p>
    <w:p w14:paraId="3DF73633" w14:textId="77777777" w:rsidR="008972A6" w:rsidRDefault="008972A6" w:rsidP="008972A6">
      <w:pPr>
        <w:spacing w:after="0"/>
        <w:ind w:left="360"/>
        <w:jc w:val="both"/>
        <w:rPr>
          <w:rFonts w:ascii="Futura Lt BT" w:hAnsi="Futura Lt BT"/>
          <w:sz w:val="24"/>
          <w:szCs w:val="24"/>
        </w:rPr>
      </w:pPr>
    </w:p>
    <w:p w14:paraId="469A7A4D" w14:textId="3397A8DB" w:rsidR="00750ADE" w:rsidRDefault="0006302A" w:rsidP="0006302A">
      <w:pPr>
        <w:jc w:val="both"/>
        <w:rPr>
          <w:rFonts w:ascii="Futura Lt BT" w:hAnsi="Futura Lt BT"/>
          <w:sz w:val="24"/>
          <w:szCs w:val="24"/>
        </w:rPr>
      </w:pPr>
      <w:r>
        <w:rPr>
          <w:rFonts w:ascii="Futura Lt BT" w:hAnsi="Futura Lt BT"/>
          <w:sz w:val="24"/>
          <w:szCs w:val="24"/>
        </w:rPr>
        <w:t>Prema</w:t>
      </w:r>
      <w:r w:rsidR="000F14A3">
        <w:rPr>
          <w:rFonts w:ascii="Futura Lt BT" w:hAnsi="Futura Lt BT"/>
          <w:sz w:val="24"/>
          <w:szCs w:val="24"/>
        </w:rPr>
        <w:t xml:space="preserve"> </w:t>
      </w:r>
      <w:r>
        <w:rPr>
          <w:rFonts w:ascii="Futura Lt BT" w:hAnsi="Futura Lt BT"/>
          <w:sz w:val="24"/>
          <w:szCs w:val="24"/>
        </w:rPr>
        <w:t>Bosni</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Hercegovini</w:t>
      </w:r>
      <w:r w:rsidR="000F14A3">
        <w:rPr>
          <w:rFonts w:ascii="Futura Lt BT" w:hAnsi="Futura Lt BT"/>
          <w:sz w:val="24"/>
          <w:szCs w:val="24"/>
        </w:rPr>
        <w:t xml:space="preserve"> </w:t>
      </w:r>
      <w:r w:rsidR="00F908FA">
        <w:rPr>
          <w:rFonts w:ascii="Futura Lt BT" w:hAnsi="Futura Lt BT"/>
          <w:sz w:val="24"/>
          <w:szCs w:val="24"/>
        </w:rPr>
        <w:t>uspostavljen</w:t>
      </w:r>
      <w:r w:rsidR="000F14A3">
        <w:rPr>
          <w:rFonts w:ascii="Futura Lt BT" w:hAnsi="Futura Lt BT"/>
          <w:sz w:val="24"/>
          <w:szCs w:val="24"/>
        </w:rPr>
        <w:t xml:space="preserve"> </w:t>
      </w:r>
      <w:r w:rsidR="00F908FA">
        <w:rPr>
          <w:rFonts w:ascii="Futura Lt BT" w:hAnsi="Futura Lt BT"/>
          <w:sz w:val="24"/>
          <w:szCs w:val="24"/>
        </w:rPr>
        <w:t>je</w:t>
      </w:r>
      <w:r w:rsidR="000F14A3">
        <w:rPr>
          <w:rFonts w:ascii="Futura Lt BT" w:hAnsi="Futura Lt BT"/>
          <w:sz w:val="24"/>
          <w:szCs w:val="24"/>
        </w:rPr>
        <w:t xml:space="preserve"> </w:t>
      </w:r>
      <w:proofErr w:type="spellStart"/>
      <w:r w:rsidR="00F908FA">
        <w:rPr>
          <w:rFonts w:ascii="Futura Lt BT" w:hAnsi="Futura Lt BT"/>
          <w:sz w:val="24"/>
          <w:szCs w:val="24"/>
        </w:rPr>
        <w:t>Schengenski</w:t>
      </w:r>
      <w:proofErr w:type="spellEnd"/>
      <w:r w:rsidR="000F14A3">
        <w:rPr>
          <w:rFonts w:ascii="Futura Lt BT" w:hAnsi="Futura Lt BT"/>
          <w:sz w:val="24"/>
          <w:szCs w:val="24"/>
        </w:rPr>
        <w:t xml:space="preserve"> </w:t>
      </w:r>
      <w:r w:rsidR="00F908FA">
        <w:rPr>
          <w:rFonts w:ascii="Futura Lt BT" w:hAnsi="Futura Lt BT"/>
          <w:sz w:val="24"/>
          <w:szCs w:val="24"/>
        </w:rPr>
        <w:t>režim,</w:t>
      </w:r>
      <w:r w:rsidR="000F14A3">
        <w:rPr>
          <w:rFonts w:ascii="Futura Lt BT" w:hAnsi="Futura Lt BT"/>
          <w:sz w:val="24"/>
          <w:szCs w:val="24"/>
        </w:rPr>
        <w:t xml:space="preserve"> </w:t>
      </w:r>
      <w:r w:rsidR="00F908FA">
        <w:rPr>
          <w:rFonts w:ascii="Futura Lt BT" w:hAnsi="Futura Lt BT"/>
          <w:sz w:val="24"/>
          <w:szCs w:val="24"/>
        </w:rPr>
        <w:t>a</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funkciji</w:t>
      </w:r>
      <w:r w:rsidR="000F14A3">
        <w:rPr>
          <w:rFonts w:ascii="Futura Lt BT" w:hAnsi="Futura Lt BT"/>
          <w:sz w:val="24"/>
          <w:szCs w:val="24"/>
        </w:rPr>
        <w:t xml:space="preserve"> </w:t>
      </w:r>
      <w:r w:rsidR="00820092">
        <w:rPr>
          <w:rFonts w:ascii="Futura Lt BT" w:hAnsi="Futura Lt BT"/>
          <w:sz w:val="24"/>
          <w:szCs w:val="24"/>
        </w:rPr>
        <w:t>su</w:t>
      </w:r>
      <w:r>
        <w:rPr>
          <w:rFonts w:ascii="Futura Lt BT" w:hAnsi="Futura Lt BT"/>
          <w:sz w:val="24"/>
          <w:szCs w:val="24"/>
        </w:rPr>
        <w:t>:</w:t>
      </w:r>
    </w:p>
    <w:p w14:paraId="2F52A601" w14:textId="6802FF16" w:rsidR="007F141C" w:rsidRDefault="00F908FA" w:rsidP="00557570">
      <w:pPr>
        <w:numPr>
          <w:ilvl w:val="0"/>
          <w:numId w:val="8"/>
        </w:numPr>
        <w:spacing w:after="0"/>
        <w:jc w:val="both"/>
        <w:rPr>
          <w:rFonts w:ascii="Futura Lt BT" w:hAnsi="Futura Lt BT"/>
          <w:sz w:val="24"/>
          <w:szCs w:val="24"/>
        </w:rPr>
      </w:pPr>
      <w:r>
        <w:rPr>
          <w:rFonts w:ascii="Futura Lt BT" w:hAnsi="Futura Lt BT"/>
          <w:sz w:val="24"/>
          <w:szCs w:val="24"/>
        </w:rPr>
        <w:t>s</w:t>
      </w:r>
      <w:r w:rsidR="009F7707">
        <w:rPr>
          <w:rFonts w:ascii="Futura Lt BT" w:hAnsi="Futura Lt BT"/>
          <w:sz w:val="24"/>
          <w:szCs w:val="24"/>
        </w:rPr>
        <w:t>talni</w:t>
      </w:r>
      <w:r w:rsidR="000F14A3">
        <w:rPr>
          <w:rFonts w:ascii="Futura Lt BT" w:hAnsi="Futura Lt BT"/>
          <w:sz w:val="24"/>
          <w:szCs w:val="24"/>
        </w:rPr>
        <w:t xml:space="preserve"> </w:t>
      </w:r>
      <w:r w:rsidR="009F7707">
        <w:rPr>
          <w:rFonts w:ascii="Futura Lt BT" w:hAnsi="Futura Lt BT"/>
          <w:sz w:val="24"/>
          <w:szCs w:val="24"/>
        </w:rPr>
        <w:t>granični</w:t>
      </w:r>
      <w:r w:rsidR="000F14A3">
        <w:rPr>
          <w:rFonts w:ascii="Futura Lt BT" w:hAnsi="Futura Lt BT"/>
          <w:sz w:val="24"/>
          <w:szCs w:val="24"/>
        </w:rPr>
        <w:t xml:space="preserve"> </w:t>
      </w:r>
      <w:r w:rsidR="000C7F7D">
        <w:rPr>
          <w:rFonts w:ascii="Futura Lt BT" w:hAnsi="Futura Lt BT"/>
          <w:sz w:val="24"/>
          <w:szCs w:val="24"/>
        </w:rPr>
        <w:t>cestovni</w:t>
      </w:r>
      <w:r w:rsidR="000F14A3">
        <w:rPr>
          <w:rFonts w:ascii="Futura Lt BT" w:hAnsi="Futura Lt BT"/>
          <w:sz w:val="24"/>
          <w:szCs w:val="24"/>
        </w:rPr>
        <w:t xml:space="preserve"> </w:t>
      </w:r>
      <w:r w:rsidR="009F7707">
        <w:rPr>
          <w:rFonts w:ascii="Futura Lt BT" w:hAnsi="Futura Lt BT"/>
          <w:sz w:val="24"/>
          <w:szCs w:val="24"/>
        </w:rPr>
        <w:t>prijelaz</w:t>
      </w:r>
      <w:r w:rsidR="000F14A3">
        <w:rPr>
          <w:rFonts w:ascii="Futura Lt BT" w:hAnsi="Futura Lt BT"/>
          <w:sz w:val="24"/>
          <w:szCs w:val="24"/>
        </w:rPr>
        <w:t xml:space="preserve"> </w:t>
      </w:r>
      <w:r w:rsidR="009F7707">
        <w:rPr>
          <w:rFonts w:ascii="Futura Lt BT" w:hAnsi="Futura Lt BT"/>
          <w:sz w:val="24"/>
          <w:szCs w:val="24"/>
        </w:rPr>
        <w:t>za</w:t>
      </w:r>
      <w:r w:rsidR="000F14A3">
        <w:rPr>
          <w:rFonts w:ascii="Futura Lt BT" w:hAnsi="Futura Lt BT"/>
          <w:sz w:val="24"/>
          <w:szCs w:val="24"/>
        </w:rPr>
        <w:t xml:space="preserve"> </w:t>
      </w:r>
      <w:r w:rsidR="009F7707">
        <w:rPr>
          <w:rFonts w:ascii="Futura Lt BT" w:hAnsi="Futura Lt BT"/>
          <w:sz w:val="24"/>
          <w:szCs w:val="24"/>
        </w:rPr>
        <w:t>međunarodni</w:t>
      </w:r>
      <w:r w:rsidR="000F14A3">
        <w:rPr>
          <w:rFonts w:ascii="Futura Lt BT" w:hAnsi="Futura Lt BT"/>
          <w:sz w:val="24"/>
          <w:szCs w:val="24"/>
        </w:rPr>
        <w:t xml:space="preserve"> </w:t>
      </w:r>
      <w:r w:rsidR="009F7707">
        <w:rPr>
          <w:rFonts w:ascii="Futura Lt BT" w:hAnsi="Futura Lt BT"/>
          <w:sz w:val="24"/>
          <w:szCs w:val="24"/>
        </w:rPr>
        <w:t>promet</w:t>
      </w:r>
      <w:r w:rsidR="000F14A3">
        <w:rPr>
          <w:rFonts w:ascii="Futura Lt BT" w:hAnsi="Futura Lt BT"/>
          <w:sz w:val="24"/>
          <w:szCs w:val="24"/>
        </w:rPr>
        <w:t xml:space="preserve"> </w:t>
      </w:r>
      <w:r w:rsidR="009F7707">
        <w:rPr>
          <w:rFonts w:ascii="Futura Lt BT" w:hAnsi="Futura Lt BT"/>
          <w:sz w:val="24"/>
          <w:szCs w:val="24"/>
        </w:rPr>
        <w:t>putnika</w:t>
      </w:r>
      <w:r w:rsidR="000F14A3">
        <w:rPr>
          <w:rFonts w:ascii="Futura Lt BT" w:hAnsi="Futura Lt BT"/>
          <w:sz w:val="24"/>
          <w:szCs w:val="24"/>
        </w:rPr>
        <w:t xml:space="preserve"> </w:t>
      </w:r>
      <w:r w:rsidR="009F7707">
        <w:rPr>
          <w:rFonts w:ascii="Futura Lt BT" w:hAnsi="Futura Lt BT"/>
          <w:sz w:val="24"/>
          <w:szCs w:val="24"/>
        </w:rPr>
        <w:t>i</w:t>
      </w:r>
      <w:r w:rsidR="000F14A3">
        <w:rPr>
          <w:rFonts w:ascii="Futura Lt BT" w:hAnsi="Futura Lt BT"/>
          <w:sz w:val="24"/>
          <w:szCs w:val="24"/>
        </w:rPr>
        <w:t xml:space="preserve"> </w:t>
      </w:r>
      <w:r w:rsidR="009F7707">
        <w:rPr>
          <w:rFonts w:ascii="Futura Lt BT" w:hAnsi="Futura Lt BT"/>
          <w:sz w:val="24"/>
          <w:szCs w:val="24"/>
        </w:rPr>
        <w:t>roba</w:t>
      </w:r>
      <w:r w:rsidR="000F14A3">
        <w:rPr>
          <w:rFonts w:ascii="Futura Lt BT" w:hAnsi="Futura Lt BT"/>
          <w:sz w:val="24"/>
          <w:szCs w:val="24"/>
        </w:rPr>
        <w:t xml:space="preserve"> </w:t>
      </w:r>
      <w:r w:rsidR="00CB685F">
        <w:rPr>
          <w:rFonts w:ascii="Futura Lt BT" w:hAnsi="Futura Lt BT"/>
          <w:sz w:val="24"/>
          <w:szCs w:val="24"/>
        </w:rPr>
        <w:t>u</w:t>
      </w:r>
      <w:r w:rsidR="000F14A3">
        <w:rPr>
          <w:rFonts w:ascii="Futura Lt BT" w:hAnsi="Futura Lt BT"/>
          <w:sz w:val="24"/>
          <w:szCs w:val="24"/>
        </w:rPr>
        <w:t xml:space="preserve"> </w:t>
      </w:r>
      <w:r w:rsidR="00CB685F">
        <w:rPr>
          <w:rFonts w:ascii="Futura Lt BT" w:hAnsi="Futura Lt BT"/>
          <w:sz w:val="24"/>
          <w:szCs w:val="24"/>
        </w:rPr>
        <w:t>cestovnom</w:t>
      </w:r>
      <w:r w:rsidR="000F14A3">
        <w:rPr>
          <w:rFonts w:ascii="Futura Lt BT" w:hAnsi="Futura Lt BT"/>
          <w:sz w:val="24"/>
          <w:szCs w:val="24"/>
        </w:rPr>
        <w:t xml:space="preserve"> </w:t>
      </w:r>
      <w:r w:rsidR="00CB685F">
        <w:rPr>
          <w:rFonts w:ascii="Futura Lt BT" w:hAnsi="Futura Lt BT"/>
          <w:sz w:val="24"/>
          <w:szCs w:val="24"/>
        </w:rPr>
        <w:t>prometu</w:t>
      </w:r>
      <w:r w:rsidR="000F14A3">
        <w:rPr>
          <w:rFonts w:ascii="Futura Lt BT" w:hAnsi="Futura Lt BT"/>
          <w:sz w:val="24"/>
          <w:szCs w:val="24"/>
        </w:rPr>
        <w:t xml:space="preserve"> </w:t>
      </w:r>
      <w:proofErr w:type="spellStart"/>
      <w:r w:rsidR="007F141C">
        <w:rPr>
          <w:rFonts w:ascii="Futura Lt BT" w:hAnsi="Futura Lt BT"/>
          <w:sz w:val="24"/>
          <w:szCs w:val="24"/>
        </w:rPr>
        <w:t>Maljevac</w:t>
      </w:r>
      <w:proofErr w:type="spellEnd"/>
    </w:p>
    <w:p w14:paraId="0F42A25E" w14:textId="7617289B" w:rsidR="005E0627" w:rsidRDefault="00F908FA" w:rsidP="00557570">
      <w:pPr>
        <w:numPr>
          <w:ilvl w:val="0"/>
          <w:numId w:val="8"/>
        </w:numPr>
        <w:spacing w:after="0"/>
        <w:jc w:val="both"/>
        <w:rPr>
          <w:rFonts w:ascii="Futura Lt BT" w:hAnsi="Futura Lt BT"/>
          <w:sz w:val="24"/>
          <w:szCs w:val="24"/>
        </w:rPr>
      </w:pPr>
      <w:r>
        <w:rPr>
          <w:rFonts w:ascii="Futura Lt BT" w:hAnsi="Futura Lt BT"/>
          <w:sz w:val="24"/>
          <w:szCs w:val="24"/>
        </w:rPr>
        <w:t>s</w:t>
      </w:r>
      <w:r w:rsidR="009F7707">
        <w:rPr>
          <w:rFonts w:ascii="Futura Lt BT" w:hAnsi="Futura Lt BT"/>
          <w:sz w:val="24"/>
          <w:szCs w:val="24"/>
        </w:rPr>
        <w:t>talni</w:t>
      </w:r>
      <w:r w:rsidR="000F14A3">
        <w:rPr>
          <w:rFonts w:ascii="Futura Lt BT" w:hAnsi="Futura Lt BT"/>
          <w:sz w:val="24"/>
          <w:szCs w:val="24"/>
        </w:rPr>
        <w:t xml:space="preserve"> </w:t>
      </w:r>
      <w:r w:rsidR="009F7707">
        <w:rPr>
          <w:rFonts w:ascii="Futura Lt BT" w:hAnsi="Futura Lt BT"/>
          <w:sz w:val="24"/>
          <w:szCs w:val="24"/>
        </w:rPr>
        <w:t>granični</w:t>
      </w:r>
      <w:r w:rsidR="000F14A3">
        <w:rPr>
          <w:rFonts w:ascii="Futura Lt BT" w:hAnsi="Futura Lt BT"/>
          <w:sz w:val="24"/>
          <w:szCs w:val="24"/>
        </w:rPr>
        <w:t xml:space="preserve"> </w:t>
      </w:r>
      <w:r w:rsidR="009F7707">
        <w:rPr>
          <w:rFonts w:ascii="Futura Lt BT" w:hAnsi="Futura Lt BT"/>
          <w:sz w:val="24"/>
          <w:szCs w:val="24"/>
        </w:rPr>
        <w:t>prijelaz</w:t>
      </w:r>
      <w:r w:rsidR="000F14A3">
        <w:rPr>
          <w:rFonts w:ascii="Futura Lt BT" w:hAnsi="Futura Lt BT"/>
          <w:sz w:val="24"/>
          <w:szCs w:val="24"/>
        </w:rPr>
        <w:t xml:space="preserve"> </w:t>
      </w:r>
      <w:r w:rsidR="009F7707">
        <w:rPr>
          <w:rFonts w:ascii="Futura Lt BT" w:hAnsi="Futura Lt BT"/>
          <w:sz w:val="24"/>
          <w:szCs w:val="24"/>
        </w:rPr>
        <w:t>za</w:t>
      </w:r>
      <w:r w:rsidR="000F14A3">
        <w:rPr>
          <w:rFonts w:ascii="Futura Lt BT" w:hAnsi="Futura Lt BT"/>
          <w:sz w:val="24"/>
          <w:szCs w:val="24"/>
        </w:rPr>
        <w:t xml:space="preserve"> </w:t>
      </w:r>
      <w:r w:rsidR="009F7707">
        <w:rPr>
          <w:rFonts w:ascii="Futura Lt BT" w:hAnsi="Futura Lt BT"/>
          <w:sz w:val="24"/>
          <w:szCs w:val="24"/>
        </w:rPr>
        <w:t>pogranični</w:t>
      </w:r>
      <w:r w:rsidR="000F14A3">
        <w:rPr>
          <w:rFonts w:ascii="Futura Lt BT" w:hAnsi="Futura Lt BT"/>
          <w:sz w:val="24"/>
          <w:szCs w:val="24"/>
        </w:rPr>
        <w:t xml:space="preserve"> </w:t>
      </w:r>
      <w:r w:rsidR="009F7707">
        <w:rPr>
          <w:rFonts w:ascii="Futura Lt BT" w:hAnsi="Futura Lt BT"/>
          <w:sz w:val="24"/>
          <w:szCs w:val="24"/>
        </w:rPr>
        <w:t>promet</w:t>
      </w:r>
      <w:r w:rsidR="000F14A3">
        <w:rPr>
          <w:rFonts w:ascii="Futura Lt BT" w:hAnsi="Futura Lt BT"/>
          <w:sz w:val="24"/>
          <w:szCs w:val="24"/>
        </w:rPr>
        <w:t xml:space="preserve"> </w:t>
      </w:r>
      <w:proofErr w:type="spellStart"/>
      <w:r w:rsidR="009F7707">
        <w:rPr>
          <w:rFonts w:ascii="Futura Lt BT" w:hAnsi="Futura Lt BT"/>
          <w:sz w:val="24"/>
          <w:szCs w:val="24"/>
        </w:rPr>
        <w:t>Gejkovac</w:t>
      </w:r>
      <w:proofErr w:type="spellEnd"/>
      <w:r w:rsidR="009F7707">
        <w:rPr>
          <w:rFonts w:ascii="Futura Lt BT" w:hAnsi="Futura Lt BT"/>
          <w:sz w:val="24"/>
          <w:szCs w:val="24"/>
        </w:rPr>
        <w:t>,</w:t>
      </w:r>
      <w:r w:rsidR="000F14A3">
        <w:rPr>
          <w:rFonts w:ascii="Futura Lt BT" w:hAnsi="Futura Lt BT"/>
          <w:sz w:val="24"/>
          <w:szCs w:val="24"/>
        </w:rPr>
        <w:t xml:space="preserve"> </w:t>
      </w:r>
      <w:proofErr w:type="spellStart"/>
      <w:r w:rsidR="009F7707">
        <w:rPr>
          <w:rFonts w:ascii="Futura Lt BT" w:hAnsi="Futura Lt BT"/>
          <w:sz w:val="24"/>
          <w:szCs w:val="24"/>
        </w:rPr>
        <w:t>Bogovolja</w:t>
      </w:r>
      <w:proofErr w:type="spellEnd"/>
      <w:r w:rsidR="009F7707">
        <w:rPr>
          <w:rFonts w:ascii="Futura Lt BT" w:hAnsi="Futura Lt BT"/>
          <w:sz w:val="24"/>
          <w:szCs w:val="24"/>
        </w:rPr>
        <w:t>,</w:t>
      </w:r>
      <w:r w:rsidR="000F14A3">
        <w:rPr>
          <w:rFonts w:ascii="Futura Lt BT" w:hAnsi="Futura Lt BT"/>
          <w:sz w:val="24"/>
          <w:szCs w:val="24"/>
        </w:rPr>
        <w:t xml:space="preserve"> </w:t>
      </w:r>
      <w:r w:rsidR="009F7707">
        <w:rPr>
          <w:rFonts w:ascii="Futura Lt BT" w:hAnsi="Futura Lt BT"/>
          <w:sz w:val="24"/>
          <w:szCs w:val="24"/>
        </w:rPr>
        <w:t>Pašin</w:t>
      </w:r>
      <w:r w:rsidR="000F14A3">
        <w:rPr>
          <w:rFonts w:ascii="Futura Lt BT" w:hAnsi="Futura Lt BT"/>
          <w:sz w:val="24"/>
          <w:szCs w:val="24"/>
        </w:rPr>
        <w:t xml:space="preserve"> </w:t>
      </w:r>
      <w:r w:rsidR="009F7707">
        <w:rPr>
          <w:rFonts w:ascii="Futura Lt BT" w:hAnsi="Futura Lt BT"/>
          <w:sz w:val="24"/>
          <w:szCs w:val="24"/>
        </w:rPr>
        <w:t>Potok</w:t>
      </w:r>
      <w:r w:rsidR="000F14A3">
        <w:rPr>
          <w:rFonts w:ascii="Futura Lt BT" w:hAnsi="Futura Lt BT"/>
          <w:sz w:val="24"/>
          <w:szCs w:val="24"/>
        </w:rPr>
        <w:t xml:space="preserve"> </w:t>
      </w:r>
      <w:r w:rsidR="004B1B40">
        <w:rPr>
          <w:rFonts w:ascii="Futura Lt BT" w:hAnsi="Futura Lt BT"/>
          <w:sz w:val="24"/>
          <w:szCs w:val="24"/>
        </w:rPr>
        <w:t>i</w:t>
      </w:r>
      <w:r w:rsidR="000F14A3">
        <w:rPr>
          <w:rFonts w:ascii="Futura Lt BT" w:hAnsi="Futura Lt BT"/>
          <w:sz w:val="24"/>
          <w:szCs w:val="24"/>
        </w:rPr>
        <w:t xml:space="preserve"> </w:t>
      </w:r>
      <w:r w:rsidR="009F7707">
        <w:rPr>
          <w:rFonts w:ascii="Futura Lt BT" w:hAnsi="Futura Lt BT"/>
          <w:sz w:val="24"/>
          <w:szCs w:val="24"/>
        </w:rPr>
        <w:t>Kordunski</w:t>
      </w:r>
      <w:r w:rsidR="000F14A3">
        <w:rPr>
          <w:rFonts w:ascii="Futura Lt BT" w:hAnsi="Futura Lt BT"/>
          <w:sz w:val="24"/>
          <w:szCs w:val="24"/>
        </w:rPr>
        <w:t xml:space="preserve"> </w:t>
      </w:r>
      <w:proofErr w:type="spellStart"/>
      <w:r w:rsidR="009F7707">
        <w:rPr>
          <w:rFonts w:ascii="Futura Lt BT" w:hAnsi="Futura Lt BT"/>
          <w:sz w:val="24"/>
          <w:szCs w:val="24"/>
        </w:rPr>
        <w:t>Ljeskovac</w:t>
      </w:r>
      <w:proofErr w:type="spellEnd"/>
    </w:p>
    <w:p w14:paraId="71BC225C" w14:textId="77777777" w:rsidR="008972A6" w:rsidRDefault="008972A6" w:rsidP="008972A6">
      <w:pPr>
        <w:spacing w:after="0"/>
        <w:ind w:left="360"/>
        <w:jc w:val="both"/>
        <w:rPr>
          <w:rFonts w:ascii="Futura Lt BT" w:hAnsi="Futura Lt BT"/>
          <w:sz w:val="24"/>
          <w:szCs w:val="24"/>
        </w:rPr>
      </w:pPr>
    </w:p>
    <w:p w14:paraId="7A9284CE" w14:textId="77777777" w:rsidR="008972A6" w:rsidRDefault="008972A6" w:rsidP="008972A6">
      <w:pPr>
        <w:spacing w:after="0"/>
        <w:ind w:left="360"/>
        <w:jc w:val="both"/>
        <w:rPr>
          <w:rFonts w:ascii="Futura Lt BT" w:hAnsi="Futura Lt BT"/>
          <w:sz w:val="24"/>
          <w:szCs w:val="24"/>
        </w:rPr>
      </w:pPr>
    </w:p>
    <w:p w14:paraId="5CDBED09" w14:textId="7FD0484C" w:rsidR="00D70331" w:rsidRDefault="00D70331" w:rsidP="00D70331">
      <w:pPr>
        <w:ind w:left="360"/>
        <w:jc w:val="both"/>
        <w:rPr>
          <w:rFonts w:ascii="Futura Lt BT" w:hAnsi="Futura Lt BT"/>
          <w:sz w:val="24"/>
          <w:szCs w:val="24"/>
        </w:rPr>
      </w:pPr>
      <w:r w:rsidRPr="00F4629A">
        <w:rPr>
          <w:noProof/>
          <w:color w:val="000000"/>
          <w:sz w:val="27"/>
          <w:szCs w:val="27"/>
          <w:shd w:val="clear" w:color="auto" w:fill="FFFFFF"/>
        </w:rPr>
        <mc:AlternateContent>
          <mc:Choice Requires="wps">
            <w:drawing>
              <wp:anchor distT="45720" distB="45720" distL="114300" distR="114300" simplePos="0" relativeHeight="251720704" behindDoc="0" locked="0" layoutInCell="1" allowOverlap="1" wp14:anchorId="2489B7B2" wp14:editId="6B23D59D">
                <wp:simplePos x="0" y="0"/>
                <wp:positionH relativeFrom="page">
                  <wp:posOffset>2781300</wp:posOffset>
                </wp:positionH>
                <wp:positionV relativeFrom="paragraph">
                  <wp:posOffset>3951605</wp:posOffset>
                </wp:positionV>
                <wp:extent cx="1733550" cy="419100"/>
                <wp:effectExtent l="0" t="0" r="0" b="0"/>
                <wp:wrapSquare wrapText="bothSides"/>
                <wp:docPr id="13"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419100"/>
                        </a:xfrm>
                        <a:prstGeom prst="rect">
                          <a:avLst/>
                        </a:prstGeom>
                        <a:solidFill>
                          <a:srgbClr val="FFFFFF"/>
                        </a:solidFill>
                        <a:ln w="9525">
                          <a:noFill/>
                          <a:miter lim="800000"/>
                          <a:headEnd/>
                          <a:tailEnd/>
                        </a:ln>
                      </wps:spPr>
                      <wps:txbx>
                        <w:txbxContent>
                          <w:p w14:paraId="1CD2B4D7" w14:textId="42B1B5FB" w:rsidR="00CF0A2C" w:rsidRPr="00102ADE" w:rsidRDefault="00CF0A2C" w:rsidP="00CF0A2C">
                            <w:pPr>
                              <w:tabs>
                                <w:tab w:val="left" w:pos="1418"/>
                              </w:tabs>
                              <w:spacing w:after="0"/>
                              <w:jc w:val="center"/>
                              <w:rPr>
                                <w:rFonts w:ascii="Futura Lt BT" w:hAnsi="Futura Lt BT"/>
                                <w:i/>
                                <w:sz w:val="18"/>
                                <w:szCs w:val="18"/>
                              </w:rPr>
                            </w:pPr>
                            <w:proofErr w:type="spellStart"/>
                            <w:r w:rsidRPr="00102ADE">
                              <w:rPr>
                                <w:rFonts w:ascii="Futura Lt BT" w:hAnsi="Futura Lt BT"/>
                                <w:i/>
                                <w:sz w:val="18"/>
                                <w:szCs w:val="18"/>
                              </w:rPr>
                              <w:t>Kartogram</w:t>
                            </w:r>
                            <w:proofErr w:type="spellEnd"/>
                            <w:r w:rsidRPr="00102ADE">
                              <w:rPr>
                                <w:rFonts w:ascii="Futura Lt BT" w:hAnsi="Futura Lt BT"/>
                                <w:i/>
                                <w:sz w:val="18"/>
                                <w:szCs w:val="18"/>
                              </w:rPr>
                              <w:t xml:space="preserve"> I.: Sustav naselja i pogranična područja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489B7B2" id="_x0000_t202" coordsize="21600,21600" o:spt="202" path="m,l,21600r21600,l21600,xe">
                <v:stroke joinstyle="miter"/>
                <v:path gradientshapeok="t" o:connecttype="rect"/>
              </v:shapetype>
              <v:shape id="Tekstni okvir 2" o:spid="_x0000_s1026" type="#_x0000_t202" style="position:absolute;left:0;text-align:left;margin-left:219pt;margin-top:311.15pt;width:136.5pt;height:33pt;z-index:2517207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" stroked="f">
                <v:textbox>
                  <w:txbxContent>
                    <w:p w14:paraId="1CD2B4D7" w14:textId="42B1B5FB" w:rsidR="00CF0A2C" w:rsidRPr="00102ADE" w:rsidRDefault="00CF0A2C" w:rsidP="00CF0A2C">
                      <w:pPr>
                        <w:tabs>
                          <w:tab w:val="left" w:pos="1418"/>
                        </w:tabs>
                        <w:spacing w:after="0"/>
                        <w:jc w:val="center"/>
                        <w:rPr>
                          <w:rFonts w:ascii="Futura Lt BT" w:hAnsi="Futura Lt BT"/>
                          <w:i/>
                          <w:sz w:val="18"/>
                          <w:szCs w:val="18"/>
                        </w:rPr>
                      </w:pPr>
                      <w:proofErr w:type="spellStart"/>
                      <w:r w:rsidRPr="00102ADE">
                        <w:rPr>
                          <w:rFonts w:ascii="Futura Lt BT" w:hAnsi="Futura Lt BT"/>
                          <w:i/>
                          <w:sz w:val="18"/>
                          <w:szCs w:val="18"/>
                        </w:rPr>
                        <w:t>Kartogram</w:t>
                      </w:r>
                      <w:proofErr w:type="spellEnd"/>
                      <w:r w:rsidRPr="00102ADE">
                        <w:rPr>
                          <w:rFonts w:ascii="Futura Lt BT" w:hAnsi="Futura Lt BT"/>
                          <w:i/>
                          <w:sz w:val="18"/>
                          <w:szCs w:val="18"/>
                        </w:rPr>
                        <w:t xml:space="preserve"> I.: Sustav naselja i pogranična područja </w:t>
                      </w:r>
                    </w:p>
                  </w:txbxContent>
                </v:textbox>
                <w10:wrap type="square" anchorx="page"/>
              </v:shape>
            </w:pict>
          </mc:Fallback>
        </mc:AlternateContent>
      </w:r>
      <w:r w:rsidRPr="005E0627">
        <w:rPr>
          <w:rFonts w:ascii="Futura Lt BT" w:hAnsi="Futura Lt BT"/>
          <w:noProof/>
          <w:sz w:val="24"/>
          <w:szCs w:val="24"/>
        </w:rPr>
        <w:drawing>
          <wp:inline distT="0" distB="0" distL="0" distR="0" wp14:anchorId="7EE1E9A6" wp14:editId="2010AFB5">
            <wp:extent cx="3590310" cy="3838575"/>
            <wp:effectExtent l="0" t="0" r="0" b="0"/>
            <wp:docPr id="119452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52721" name=""/>
                    <pic:cNvPicPr/>
                  </pic:nvPicPr>
                  <pic:blipFill>
                    <a:blip r:embed="rId12"/>
                    <a:stretch>
                      <a:fillRect/>
                    </a:stretch>
                  </pic:blipFill>
                  <pic:spPr>
                    <a:xfrm>
                      <a:off x="0" y="0"/>
                      <a:ext cx="3605240" cy="3854537"/>
                    </a:xfrm>
                    <a:prstGeom prst="rect">
                      <a:avLst/>
                    </a:prstGeom>
                  </pic:spPr>
                </pic:pic>
              </a:graphicData>
            </a:graphic>
          </wp:inline>
        </w:drawing>
      </w:r>
      <w:r w:rsidRPr="005E0627">
        <w:rPr>
          <w:rFonts w:ascii="Futura Lt BT" w:hAnsi="Futura Lt BT"/>
          <w:noProof/>
          <w:sz w:val="24"/>
          <w:szCs w:val="24"/>
        </w:rPr>
        <w:drawing>
          <wp:inline distT="0" distB="0" distL="0" distR="0" wp14:anchorId="22DFB206" wp14:editId="19CD377B">
            <wp:extent cx="1239834" cy="3400425"/>
            <wp:effectExtent l="0" t="0" r="0" b="0"/>
            <wp:docPr id="873535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535333" name=""/>
                    <pic:cNvPicPr/>
                  </pic:nvPicPr>
                  <pic:blipFill rotWithShape="1">
                    <a:blip r:embed="rId13"/>
                    <a:srcRect t="1" b="1842"/>
                    <a:stretch/>
                  </pic:blipFill>
                  <pic:spPr bwMode="auto">
                    <a:xfrm>
                      <a:off x="0" y="0"/>
                      <a:ext cx="1247842" cy="3422388"/>
                    </a:xfrm>
                    <a:prstGeom prst="rect">
                      <a:avLst/>
                    </a:prstGeom>
                    <a:ln>
                      <a:noFill/>
                    </a:ln>
                    <a:extLst>
                      <a:ext uri="{53640926-AAD7-44D8-BBD7-CCE9431645EC}">
                        <a14:shadowObscured xmlns:a14="http://schemas.microsoft.com/office/drawing/2010/main"/>
                      </a:ext>
                    </a:extLst>
                  </pic:spPr>
                </pic:pic>
              </a:graphicData>
            </a:graphic>
          </wp:inline>
        </w:drawing>
      </w:r>
    </w:p>
    <w:p w14:paraId="10B73986" w14:textId="4C041A01" w:rsidR="009F7707" w:rsidRDefault="009F7707" w:rsidP="005E0627">
      <w:pPr>
        <w:jc w:val="both"/>
        <w:rPr>
          <w:rFonts w:ascii="Futura Lt BT" w:hAnsi="Futura Lt BT"/>
          <w:sz w:val="24"/>
          <w:szCs w:val="24"/>
        </w:rPr>
      </w:pPr>
    </w:p>
    <w:p w14:paraId="62F7888C" w14:textId="77777777" w:rsidR="008972A6" w:rsidRDefault="008972A6" w:rsidP="005E0627">
      <w:pPr>
        <w:jc w:val="both"/>
        <w:rPr>
          <w:rFonts w:ascii="Futura Lt BT" w:hAnsi="Futura Lt BT"/>
          <w:sz w:val="24"/>
          <w:szCs w:val="24"/>
        </w:rPr>
      </w:pPr>
    </w:p>
    <w:p w14:paraId="1BE8C0B2" w14:textId="650B5757" w:rsidR="00473A3B" w:rsidRDefault="00473A3B" w:rsidP="00473A3B">
      <w:pPr>
        <w:spacing w:after="0" w:line="240" w:lineRule="auto"/>
        <w:ind w:left="360"/>
        <w:jc w:val="both"/>
        <w:rPr>
          <w:rFonts w:ascii="Futura Lt BT" w:hAnsi="Futura Lt BT"/>
          <w:sz w:val="24"/>
          <w:szCs w:val="24"/>
        </w:rPr>
      </w:pPr>
    </w:p>
    <w:p w14:paraId="1C51F0DB" w14:textId="72434A6F" w:rsidR="00114A1A" w:rsidRPr="00893AD5" w:rsidRDefault="00893AD5" w:rsidP="00893AD5">
      <w:pPr>
        <w:jc w:val="both"/>
        <w:outlineLvl w:val="0"/>
        <w:rPr>
          <w:rFonts w:ascii="Futura Lt BT" w:hAnsi="Futura Lt BT"/>
          <w:b/>
          <w:sz w:val="28"/>
          <w:szCs w:val="28"/>
        </w:rPr>
      </w:pPr>
      <w:bookmarkStart w:id="8" w:name="_Toc215824765"/>
      <w:r>
        <w:rPr>
          <w:rFonts w:ascii="Futura Lt BT" w:hAnsi="Futura Lt BT"/>
          <w:b/>
          <w:sz w:val="28"/>
          <w:szCs w:val="28"/>
        </w:rPr>
        <w:lastRenderedPageBreak/>
        <w:t>3.2.</w:t>
      </w:r>
      <w:r w:rsidR="000F14A3">
        <w:rPr>
          <w:rFonts w:ascii="Futura Lt BT" w:hAnsi="Futura Lt BT"/>
          <w:b/>
          <w:sz w:val="28"/>
          <w:szCs w:val="28"/>
        </w:rPr>
        <w:t xml:space="preserve"> </w:t>
      </w:r>
      <w:r w:rsidR="00114A1A" w:rsidRPr="00893AD5">
        <w:rPr>
          <w:rFonts w:ascii="Futura Lt BT" w:hAnsi="Futura Lt BT"/>
          <w:b/>
          <w:sz w:val="28"/>
          <w:szCs w:val="28"/>
        </w:rPr>
        <w:t>Prirodna</w:t>
      </w:r>
      <w:r w:rsidR="000F14A3">
        <w:rPr>
          <w:rFonts w:ascii="Futura Lt BT" w:hAnsi="Futura Lt BT"/>
          <w:b/>
          <w:sz w:val="28"/>
          <w:szCs w:val="28"/>
        </w:rPr>
        <w:t xml:space="preserve"> </w:t>
      </w:r>
      <w:r w:rsidR="00114A1A" w:rsidRPr="00893AD5">
        <w:rPr>
          <w:rFonts w:ascii="Futura Lt BT" w:hAnsi="Futura Lt BT"/>
          <w:b/>
          <w:sz w:val="28"/>
          <w:szCs w:val="28"/>
        </w:rPr>
        <w:t>i</w:t>
      </w:r>
      <w:r w:rsidR="000F14A3">
        <w:rPr>
          <w:rFonts w:ascii="Futura Lt BT" w:hAnsi="Futura Lt BT"/>
          <w:b/>
          <w:sz w:val="28"/>
          <w:szCs w:val="28"/>
        </w:rPr>
        <w:t xml:space="preserve"> </w:t>
      </w:r>
      <w:r w:rsidR="00114A1A" w:rsidRPr="00893AD5">
        <w:rPr>
          <w:rFonts w:ascii="Futura Lt BT" w:hAnsi="Futura Lt BT"/>
          <w:b/>
          <w:sz w:val="28"/>
          <w:szCs w:val="28"/>
        </w:rPr>
        <w:t>geografska</w:t>
      </w:r>
      <w:r w:rsidR="000F14A3">
        <w:rPr>
          <w:rFonts w:ascii="Futura Lt BT" w:hAnsi="Futura Lt BT"/>
          <w:b/>
          <w:sz w:val="28"/>
          <w:szCs w:val="28"/>
        </w:rPr>
        <w:t xml:space="preserve"> </w:t>
      </w:r>
      <w:r w:rsidR="00114A1A" w:rsidRPr="00893AD5">
        <w:rPr>
          <w:rFonts w:ascii="Futura Lt BT" w:hAnsi="Futura Lt BT"/>
          <w:b/>
          <w:sz w:val="28"/>
          <w:szCs w:val="28"/>
        </w:rPr>
        <w:t>obilježja</w:t>
      </w:r>
      <w:bookmarkEnd w:id="8"/>
    </w:p>
    <w:p w14:paraId="1EDF8E5A" w14:textId="77777777" w:rsidR="00847782" w:rsidRDefault="00847782" w:rsidP="005A4939">
      <w:pPr>
        <w:jc w:val="both"/>
        <w:rPr>
          <w:rFonts w:ascii="Futura Lt BT" w:hAnsi="Futura Lt BT"/>
          <w:b/>
          <w:bCs/>
          <w:sz w:val="24"/>
          <w:szCs w:val="24"/>
        </w:rPr>
      </w:pPr>
    </w:p>
    <w:p w14:paraId="0E91C479" w14:textId="35ABE792" w:rsidR="00AA4E6C" w:rsidRPr="005A4939" w:rsidRDefault="00AA4E6C" w:rsidP="005A4939">
      <w:pPr>
        <w:jc w:val="both"/>
        <w:rPr>
          <w:rFonts w:ascii="Futura Lt BT" w:hAnsi="Futura Lt BT"/>
          <w:b/>
          <w:bCs/>
          <w:sz w:val="24"/>
          <w:szCs w:val="24"/>
        </w:rPr>
      </w:pPr>
      <w:r w:rsidRPr="005A4939">
        <w:rPr>
          <w:rFonts w:ascii="Futura Lt BT" w:hAnsi="Futura Lt BT"/>
          <w:b/>
          <w:bCs/>
          <w:sz w:val="24"/>
          <w:szCs w:val="24"/>
        </w:rPr>
        <w:t>Reljef,</w:t>
      </w:r>
      <w:r w:rsidR="000F14A3">
        <w:rPr>
          <w:rFonts w:ascii="Futura Lt BT" w:hAnsi="Futura Lt BT"/>
          <w:b/>
          <w:bCs/>
          <w:sz w:val="24"/>
          <w:szCs w:val="24"/>
        </w:rPr>
        <w:t xml:space="preserve"> </w:t>
      </w:r>
      <w:r w:rsidR="00495589" w:rsidRPr="005A4939">
        <w:rPr>
          <w:rFonts w:ascii="Futura Lt BT" w:hAnsi="Futura Lt BT"/>
          <w:b/>
          <w:bCs/>
          <w:sz w:val="24"/>
          <w:szCs w:val="24"/>
        </w:rPr>
        <w:t>tlo,</w:t>
      </w:r>
      <w:r w:rsidR="000F14A3">
        <w:rPr>
          <w:rFonts w:ascii="Futura Lt BT" w:hAnsi="Futura Lt BT"/>
          <w:b/>
          <w:bCs/>
          <w:sz w:val="24"/>
          <w:szCs w:val="24"/>
        </w:rPr>
        <w:t xml:space="preserve"> </w:t>
      </w:r>
      <w:r w:rsidRPr="005A4939">
        <w:rPr>
          <w:rFonts w:ascii="Futura Lt BT" w:hAnsi="Futura Lt BT"/>
          <w:b/>
          <w:bCs/>
          <w:sz w:val="24"/>
          <w:szCs w:val="24"/>
        </w:rPr>
        <w:t>klima,</w:t>
      </w:r>
      <w:r w:rsidR="000F14A3">
        <w:rPr>
          <w:rFonts w:ascii="Futura Lt BT" w:hAnsi="Futura Lt BT"/>
          <w:b/>
          <w:bCs/>
          <w:sz w:val="24"/>
          <w:szCs w:val="24"/>
        </w:rPr>
        <w:t xml:space="preserve"> </w:t>
      </w:r>
      <w:r w:rsidRPr="005A4939">
        <w:rPr>
          <w:rFonts w:ascii="Futura Lt BT" w:hAnsi="Futura Lt BT"/>
          <w:b/>
          <w:bCs/>
          <w:sz w:val="24"/>
          <w:szCs w:val="24"/>
        </w:rPr>
        <w:t>rijeke</w:t>
      </w:r>
    </w:p>
    <w:p w14:paraId="52D7A398" w14:textId="77777777" w:rsidR="00847782" w:rsidRDefault="00847782" w:rsidP="0084308A">
      <w:pPr>
        <w:jc w:val="both"/>
        <w:rPr>
          <w:rFonts w:ascii="Futura Lt BT" w:hAnsi="Futura Lt BT"/>
          <w:sz w:val="24"/>
          <w:szCs w:val="24"/>
        </w:rPr>
      </w:pPr>
    </w:p>
    <w:p w14:paraId="092B114E" w14:textId="42A519B2" w:rsidR="004E33DD" w:rsidRDefault="00E6269B" w:rsidP="0084308A">
      <w:pPr>
        <w:jc w:val="both"/>
        <w:rPr>
          <w:rFonts w:ascii="Futura Lt BT" w:hAnsi="Futura Lt BT"/>
          <w:b/>
          <w:sz w:val="24"/>
          <w:szCs w:val="24"/>
        </w:rPr>
      </w:pPr>
      <w:r>
        <w:rPr>
          <w:noProof/>
        </w:rPr>
        <w:drawing>
          <wp:anchor distT="0" distB="0" distL="114300" distR="114300" simplePos="0" relativeHeight="251655168" behindDoc="1" locked="0" layoutInCell="1" allowOverlap="0" wp14:anchorId="32A96333" wp14:editId="274F627C">
            <wp:simplePos x="0" y="0"/>
            <wp:positionH relativeFrom="column">
              <wp:posOffset>-3810</wp:posOffset>
            </wp:positionH>
            <wp:positionV relativeFrom="paragraph">
              <wp:posOffset>0</wp:posOffset>
            </wp:positionV>
            <wp:extent cx="2543175" cy="2428875"/>
            <wp:effectExtent l="0" t="0" r="0" b="0"/>
            <wp:wrapTight wrapText="bothSides">
              <wp:wrapPolygon edited="0">
                <wp:start x="0" y="0"/>
                <wp:lineTo x="0" y="21515"/>
                <wp:lineTo x="21519" y="21515"/>
                <wp:lineTo x="21519" y="0"/>
                <wp:lineTo x="0" y="0"/>
              </wp:wrapPolygon>
            </wp:wrapTight>
            <wp:docPr id="56" name="Slika 9" descr="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h"/>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43175" cy="2428875"/>
                    </a:xfrm>
                    <a:prstGeom prst="rect">
                      <a:avLst/>
                    </a:prstGeom>
                    <a:noFill/>
                    <a:ln>
                      <a:noFill/>
                    </a:ln>
                  </pic:spPr>
                </pic:pic>
              </a:graphicData>
            </a:graphic>
            <wp14:sizeRelH relativeFrom="page">
              <wp14:pctWidth>0</wp14:pctWidth>
            </wp14:sizeRelH>
            <wp14:sizeRelV relativeFrom="page">
              <wp14:pctHeight>0</wp14:pctHeight>
            </wp14:sizeRelV>
          </wp:anchor>
        </w:drawing>
      </w:r>
      <w:r w:rsidR="008C5391" w:rsidRPr="008A4ABD">
        <w:rPr>
          <w:rFonts w:ascii="Futura Lt BT" w:hAnsi="Futura Lt BT"/>
          <w:sz w:val="24"/>
          <w:szCs w:val="24"/>
        </w:rPr>
        <w:t>Prostor</w:t>
      </w:r>
      <w:r w:rsidR="000F14A3">
        <w:rPr>
          <w:rFonts w:ascii="Futura Lt BT" w:hAnsi="Futura Lt BT"/>
          <w:sz w:val="24"/>
          <w:szCs w:val="24"/>
        </w:rPr>
        <w:t xml:space="preserve"> </w:t>
      </w:r>
      <w:r w:rsidR="00E60476" w:rsidRPr="008A4ABD">
        <w:rPr>
          <w:rFonts w:ascii="Futura Lt BT" w:hAnsi="Futura Lt BT"/>
          <w:sz w:val="24"/>
          <w:szCs w:val="24"/>
        </w:rPr>
        <w:t>Karlovačke</w:t>
      </w:r>
      <w:r w:rsidR="000F14A3">
        <w:rPr>
          <w:rFonts w:ascii="Futura Lt BT" w:hAnsi="Futura Lt BT"/>
          <w:sz w:val="24"/>
          <w:szCs w:val="24"/>
        </w:rPr>
        <w:t xml:space="preserve"> </w:t>
      </w:r>
      <w:r w:rsidR="00E60476" w:rsidRPr="008A4ABD">
        <w:rPr>
          <w:rFonts w:ascii="Futura Lt BT" w:hAnsi="Futura Lt BT"/>
          <w:sz w:val="24"/>
          <w:szCs w:val="24"/>
        </w:rPr>
        <w:t>ž</w:t>
      </w:r>
      <w:r w:rsidR="008C5391" w:rsidRPr="008A4ABD">
        <w:rPr>
          <w:rFonts w:ascii="Futura Lt BT" w:hAnsi="Futura Lt BT"/>
          <w:sz w:val="24"/>
          <w:szCs w:val="24"/>
        </w:rPr>
        <w:t>upanije</w:t>
      </w:r>
      <w:r w:rsidR="000F14A3">
        <w:rPr>
          <w:rFonts w:ascii="Futura Lt BT" w:hAnsi="Futura Lt BT"/>
          <w:sz w:val="24"/>
          <w:szCs w:val="24"/>
        </w:rPr>
        <w:t xml:space="preserve"> </w:t>
      </w:r>
      <w:r w:rsidR="008C5391" w:rsidRPr="008A4ABD">
        <w:rPr>
          <w:rFonts w:ascii="Futura Lt BT" w:hAnsi="Futura Lt BT"/>
          <w:sz w:val="24"/>
          <w:szCs w:val="24"/>
        </w:rPr>
        <w:t>je</w:t>
      </w:r>
      <w:r w:rsidR="000F14A3">
        <w:rPr>
          <w:rFonts w:ascii="Futura Lt BT" w:hAnsi="Futura Lt BT"/>
          <w:sz w:val="24"/>
          <w:szCs w:val="24"/>
        </w:rPr>
        <w:t xml:space="preserve"> </w:t>
      </w:r>
      <w:r w:rsidR="008C5391" w:rsidRPr="008A4ABD">
        <w:rPr>
          <w:rFonts w:ascii="Futura Lt BT" w:hAnsi="Futura Lt BT"/>
          <w:sz w:val="24"/>
          <w:szCs w:val="24"/>
        </w:rPr>
        <w:t>kontaktni</w:t>
      </w:r>
      <w:r w:rsidR="000F14A3">
        <w:rPr>
          <w:rFonts w:ascii="Futura Lt BT" w:hAnsi="Futura Lt BT"/>
          <w:sz w:val="24"/>
          <w:szCs w:val="24"/>
        </w:rPr>
        <w:t xml:space="preserve"> </w:t>
      </w:r>
      <w:r w:rsidR="008C5391" w:rsidRPr="008A4ABD">
        <w:rPr>
          <w:rFonts w:ascii="Futura Lt BT" w:hAnsi="Futura Lt BT"/>
          <w:sz w:val="24"/>
          <w:szCs w:val="24"/>
        </w:rPr>
        <w:t>prostor</w:t>
      </w:r>
      <w:r w:rsidR="000F14A3">
        <w:rPr>
          <w:rFonts w:ascii="Futura Lt BT" w:hAnsi="Futura Lt BT"/>
          <w:sz w:val="24"/>
          <w:szCs w:val="24"/>
        </w:rPr>
        <w:t xml:space="preserve"> </w:t>
      </w:r>
      <w:r w:rsidR="008C5391" w:rsidRPr="008A4ABD">
        <w:rPr>
          <w:rFonts w:ascii="Futura Lt BT" w:hAnsi="Futura Lt BT"/>
          <w:sz w:val="24"/>
          <w:szCs w:val="24"/>
        </w:rPr>
        <w:t>dviju</w:t>
      </w:r>
      <w:r w:rsidR="000F14A3">
        <w:rPr>
          <w:rFonts w:ascii="Futura Lt BT" w:hAnsi="Futura Lt BT"/>
          <w:sz w:val="24"/>
          <w:szCs w:val="24"/>
        </w:rPr>
        <w:t xml:space="preserve"> </w:t>
      </w:r>
      <w:r w:rsidR="008C5391" w:rsidRPr="008A4ABD">
        <w:rPr>
          <w:rFonts w:ascii="Futura Lt BT" w:hAnsi="Futura Lt BT"/>
          <w:sz w:val="24"/>
          <w:szCs w:val="24"/>
        </w:rPr>
        <w:t>geografskih</w:t>
      </w:r>
      <w:r w:rsidR="000F14A3">
        <w:rPr>
          <w:rFonts w:ascii="Futura Lt BT" w:hAnsi="Futura Lt BT"/>
          <w:sz w:val="24"/>
          <w:szCs w:val="24"/>
        </w:rPr>
        <w:t xml:space="preserve"> </w:t>
      </w:r>
      <w:r w:rsidR="008C5391" w:rsidRPr="008A4ABD">
        <w:rPr>
          <w:rFonts w:ascii="Futura Lt BT" w:hAnsi="Futura Lt BT"/>
          <w:sz w:val="24"/>
          <w:szCs w:val="24"/>
        </w:rPr>
        <w:t>regija</w:t>
      </w:r>
      <w:r w:rsidR="000F14A3">
        <w:rPr>
          <w:rFonts w:ascii="Futura Lt BT" w:hAnsi="Futura Lt BT"/>
          <w:sz w:val="24"/>
          <w:szCs w:val="24"/>
        </w:rPr>
        <w:t xml:space="preserve"> </w:t>
      </w:r>
      <w:r w:rsidR="008C5391" w:rsidRPr="008A4ABD">
        <w:rPr>
          <w:rFonts w:ascii="Futura Lt BT" w:hAnsi="Futura Lt BT"/>
          <w:sz w:val="24"/>
          <w:szCs w:val="24"/>
        </w:rPr>
        <w:t>Republike</w:t>
      </w:r>
      <w:r w:rsidR="000F14A3">
        <w:rPr>
          <w:rFonts w:ascii="Futura Lt BT" w:hAnsi="Futura Lt BT"/>
          <w:sz w:val="24"/>
          <w:szCs w:val="24"/>
        </w:rPr>
        <w:t xml:space="preserve"> </w:t>
      </w:r>
      <w:r w:rsidR="008C5391" w:rsidRPr="008A4ABD">
        <w:rPr>
          <w:rFonts w:ascii="Futura Lt BT" w:hAnsi="Futura Lt BT"/>
          <w:sz w:val="24"/>
          <w:szCs w:val="24"/>
        </w:rPr>
        <w:t>Hrvatske</w:t>
      </w:r>
      <w:r w:rsidR="000F14A3">
        <w:rPr>
          <w:rFonts w:ascii="Futura Lt BT" w:hAnsi="Futura Lt BT"/>
          <w:sz w:val="24"/>
          <w:szCs w:val="24"/>
        </w:rPr>
        <w:t xml:space="preserve"> </w:t>
      </w:r>
      <w:r w:rsidR="008C5391" w:rsidRPr="008A4ABD">
        <w:rPr>
          <w:rFonts w:ascii="Futura Lt BT" w:hAnsi="Futura Lt BT"/>
          <w:sz w:val="24"/>
          <w:szCs w:val="24"/>
        </w:rPr>
        <w:t>–</w:t>
      </w:r>
      <w:r w:rsidR="000F14A3">
        <w:rPr>
          <w:rFonts w:ascii="Futura Lt BT" w:hAnsi="Futura Lt BT"/>
          <w:sz w:val="24"/>
          <w:szCs w:val="24"/>
        </w:rPr>
        <w:t xml:space="preserve"> </w:t>
      </w:r>
      <w:r w:rsidR="008C5391" w:rsidRPr="008A4ABD">
        <w:rPr>
          <w:rFonts w:ascii="Futura Lt BT" w:hAnsi="Futura Lt BT"/>
          <w:sz w:val="24"/>
          <w:szCs w:val="24"/>
        </w:rPr>
        <w:t>Gorske</w:t>
      </w:r>
      <w:r w:rsidR="000F14A3">
        <w:rPr>
          <w:rFonts w:ascii="Futura Lt BT" w:hAnsi="Futura Lt BT"/>
          <w:sz w:val="24"/>
          <w:szCs w:val="24"/>
        </w:rPr>
        <w:t xml:space="preserve"> </w:t>
      </w:r>
      <w:r w:rsidR="008C5391" w:rsidRPr="008A4ABD">
        <w:rPr>
          <w:rFonts w:ascii="Futura Lt BT" w:hAnsi="Futura Lt BT"/>
          <w:sz w:val="24"/>
          <w:szCs w:val="24"/>
        </w:rPr>
        <w:t>i</w:t>
      </w:r>
      <w:r w:rsidR="000F14A3">
        <w:rPr>
          <w:rFonts w:ascii="Futura Lt BT" w:hAnsi="Futura Lt BT"/>
          <w:sz w:val="24"/>
          <w:szCs w:val="24"/>
        </w:rPr>
        <w:t xml:space="preserve"> </w:t>
      </w:r>
      <w:r w:rsidR="008C5391" w:rsidRPr="008A4ABD">
        <w:rPr>
          <w:rFonts w:ascii="Futura Lt BT" w:hAnsi="Futura Lt BT"/>
          <w:sz w:val="24"/>
          <w:szCs w:val="24"/>
        </w:rPr>
        <w:t>Panonske</w:t>
      </w:r>
      <w:r w:rsidR="000F14A3">
        <w:rPr>
          <w:rFonts w:ascii="Futura Lt BT" w:hAnsi="Futura Lt BT"/>
          <w:sz w:val="24"/>
          <w:szCs w:val="24"/>
        </w:rPr>
        <w:t xml:space="preserve"> </w:t>
      </w:r>
      <w:r w:rsidR="008C5391" w:rsidRPr="008A4ABD">
        <w:rPr>
          <w:rFonts w:ascii="Futura Lt BT" w:hAnsi="Futura Lt BT"/>
          <w:sz w:val="24"/>
          <w:szCs w:val="24"/>
        </w:rPr>
        <w:t>Hrvatske</w:t>
      </w:r>
      <w:r w:rsidR="000F14A3">
        <w:rPr>
          <w:rFonts w:ascii="Futura Lt BT" w:hAnsi="Futura Lt BT"/>
          <w:sz w:val="24"/>
          <w:szCs w:val="24"/>
        </w:rPr>
        <w:t xml:space="preserve"> </w:t>
      </w:r>
      <w:r w:rsidR="008C5391" w:rsidRPr="008A4ABD">
        <w:rPr>
          <w:rFonts w:ascii="Futura Lt BT" w:hAnsi="Futura Lt BT"/>
          <w:sz w:val="24"/>
          <w:szCs w:val="24"/>
        </w:rPr>
        <w:t>i</w:t>
      </w:r>
      <w:r w:rsidR="000F14A3">
        <w:rPr>
          <w:rFonts w:ascii="Futura Lt BT" w:hAnsi="Futura Lt BT"/>
          <w:sz w:val="24"/>
          <w:szCs w:val="24"/>
        </w:rPr>
        <w:t xml:space="preserve"> </w:t>
      </w:r>
      <w:r w:rsidR="008C5391" w:rsidRPr="008A4ABD">
        <w:rPr>
          <w:rFonts w:ascii="Futura Lt BT" w:hAnsi="Futura Lt BT"/>
          <w:sz w:val="24"/>
          <w:szCs w:val="24"/>
        </w:rPr>
        <w:t>kao</w:t>
      </w:r>
      <w:r w:rsidR="000F14A3">
        <w:rPr>
          <w:rFonts w:ascii="Futura Lt BT" w:hAnsi="Futura Lt BT"/>
          <w:sz w:val="24"/>
          <w:szCs w:val="24"/>
        </w:rPr>
        <w:t xml:space="preserve"> </w:t>
      </w:r>
      <w:r w:rsidR="008C5391" w:rsidRPr="008A4ABD">
        <w:rPr>
          <w:rFonts w:ascii="Futura Lt BT" w:hAnsi="Futura Lt BT"/>
          <w:sz w:val="24"/>
          <w:szCs w:val="24"/>
        </w:rPr>
        <w:t>takav</w:t>
      </w:r>
      <w:r w:rsidR="000F14A3">
        <w:rPr>
          <w:rFonts w:ascii="Futura Lt BT" w:hAnsi="Futura Lt BT"/>
          <w:sz w:val="24"/>
          <w:szCs w:val="24"/>
        </w:rPr>
        <w:t xml:space="preserve"> </w:t>
      </w:r>
      <w:r w:rsidR="008C5391" w:rsidRPr="008A4ABD">
        <w:rPr>
          <w:rFonts w:ascii="Futura Lt BT" w:hAnsi="Futura Lt BT"/>
          <w:sz w:val="24"/>
          <w:szCs w:val="24"/>
        </w:rPr>
        <w:t>karakteriziran</w:t>
      </w:r>
      <w:r w:rsidR="000F14A3">
        <w:rPr>
          <w:rFonts w:ascii="Futura Lt BT" w:hAnsi="Futura Lt BT"/>
          <w:sz w:val="24"/>
          <w:szCs w:val="24"/>
        </w:rPr>
        <w:t xml:space="preserve"> </w:t>
      </w:r>
      <w:r w:rsidR="008C5391" w:rsidRPr="008A4ABD">
        <w:rPr>
          <w:rFonts w:ascii="Futura Lt BT" w:hAnsi="Futura Lt BT"/>
          <w:sz w:val="24"/>
          <w:szCs w:val="24"/>
        </w:rPr>
        <w:t>je</w:t>
      </w:r>
      <w:r w:rsidR="000F14A3">
        <w:rPr>
          <w:rFonts w:ascii="Futura Lt BT" w:hAnsi="Futura Lt BT"/>
          <w:sz w:val="24"/>
          <w:szCs w:val="24"/>
        </w:rPr>
        <w:t xml:space="preserve"> </w:t>
      </w:r>
      <w:r w:rsidR="008C5391" w:rsidRPr="008A4ABD">
        <w:rPr>
          <w:rFonts w:ascii="Futura Lt BT" w:hAnsi="Futura Lt BT"/>
          <w:sz w:val="24"/>
          <w:szCs w:val="24"/>
        </w:rPr>
        <w:t>obilježjima</w:t>
      </w:r>
      <w:r w:rsidR="000F14A3">
        <w:rPr>
          <w:rFonts w:ascii="Futura Lt BT" w:hAnsi="Futura Lt BT"/>
          <w:sz w:val="24"/>
          <w:szCs w:val="24"/>
        </w:rPr>
        <w:t xml:space="preserve"> </w:t>
      </w:r>
      <w:r w:rsidR="008C5391" w:rsidRPr="008A4ABD">
        <w:rPr>
          <w:rFonts w:ascii="Futura Lt BT" w:hAnsi="Futura Lt BT"/>
          <w:sz w:val="24"/>
          <w:szCs w:val="24"/>
        </w:rPr>
        <w:t>obiju</w:t>
      </w:r>
      <w:r w:rsidR="000F14A3">
        <w:rPr>
          <w:rFonts w:ascii="Futura Lt BT" w:hAnsi="Futura Lt BT"/>
          <w:sz w:val="24"/>
          <w:szCs w:val="24"/>
        </w:rPr>
        <w:t xml:space="preserve"> </w:t>
      </w:r>
      <w:r w:rsidR="008C5391" w:rsidRPr="008A4ABD">
        <w:rPr>
          <w:rFonts w:ascii="Futura Lt BT" w:hAnsi="Futura Lt BT"/>
          <w:sz w:val="24"/>
          <w:szCs w:val="24"/>
        </w:rPr>
        <w:t>regija</w:t>
      </w:r>
      <w:r w:rsidR="000F14A3">
        <w:rPr>
          <w:rFonts w:ascii="Futura Lt BT" w:hAnsi="Futura Lt BT"/>
          <w:sz w:val="24"/>
          <w:szCs w:val="24"/>
        </w:rPr>
        <w:t xml:space="preserve"> </w:t>
      </w:r>
      <w:r w:rsidR="008C5391" w:rsidRPr="008A4ABD">
        <w:rPr>
          <w:rFonts w:ascii="Futura Lt BT" w:hAnsi="Futura Lt BT"/>
          <w:sz w:val="24"/>
          <w:szCs w:val="24"/>
        </w:rPr>
        <w:t>kroz</w:t>
      </w:r>
      <w:r w:rsidR="000F14A3">
        <w:rPr>
          <w:rFonts w:ascii="Futura Lt BT" w:hAnsi="Futura Lt BT"/>
          <w:sz w:val="24"/>
          <w:szCs w:val="24"/>
        </w:rPr>
        <w:t xml:space="preserve"> </w:t>
      </w:r>
      <w:r w:rsidR="008C5391" w:rsidRPr="008A4ABD">
        <w:rPr>
          <w:rFonts w:ascii="Futura Lt BT" w:hAnsi="Futura Lt BT"/>
          <w:sz w:val="24"/>
          <w:szCs w:val="24"/>
        </w:rPr>
        <w:t>sve</w:t>
      </w:r>
      <w:r w:rsidR="000F14A3">
        <w:rPr>
          <w:rFonts w:ascii="Futura Lt BT" w:hAnsi="Futura Lt BT"/>
          <w:sz w:val="24"/>
          <w:szCs w:val="24"/>
        </w:rPr>
        <w:t xml:space="preserve"> </w:t>
      </w:r>
      <w:r w:rsidR="008C5391" w:rsidRPr="008A4ABD">
        <w:rPr>
          <w:rFonts w:ascii="Futura Lt BT" w:hAnsi="Futura Lt BT"/>
          <w:sz w:val="24"/>
          <w:szCs w:val="24"/>
        </w:rPr>
        <w:t>njihove</w:t>
      </w:r>
      <w:r w:rsidR="000F14A3">
        <w:rPr>
          <w:rFonts w:ascii="Futura Lt BT" w:hAnsi="Futura Lt BT"/>
          <w:sz w:val="24"/>
          <w:szCs w:val="24"/>
        </w:rPr>
        <w:t xml:space="preserve"> </w:t>
      </w:r>
      <w:r w:rsidR="008C5391" w:rsidRPr="008A4ABD">
        <w:rPr>
          <w:rFonts w:ascii="Futura Lt BT" w:hAnsi="Futura Lt BT"/>
          <w:sz w:val="24"/>
          <w:szCs w:val="24"/>
        </w:rPr>
        <w:t>prostorne</w:t>
      </w:r>
      <w:r w:rsidR="000F14A3">
        <w:rPr>
          <w:rFonts w:ascii="Futura Lt BT" w:hAnsi="Futura Lt BT"/>
          <w:sz w:val="24"/>
          <w:szCs w:val="24"/>
        </w:rPr>
        <w:t xml:space="preserve"> </w:t>
      </w:r>
      <w:r w:rsidR="008C5391" w:rsidRPr="008A4ABD">
        <w:rPr>
          <w:rFonts w:ascii="Futura Lt BT" w:hAnsi="Futura Lt BT"/>
          <w:sz w:val="24"/>
          <w:szCs w:val="24"/>
        </w:rPr>
        <w:t>parametre</w:t>
      </w:r>
      <w:r w:rsidR="000F14A3">
        <w:rPr>
          <w:rFonts w:ascii="Futura Lt BT" w:hAnsi="Futura Lt BT"/>
          <w:sz w:val="24"/>
          <w:szCs w:val="24"/>
        </w:rPr>
        <w:t xml:space="preserve"> </w:t>
      </w:r>
      <w:r w:rsidR="008C5391" w:rsidRPr="008A4ABD">
        <w:rPr>
          <w:rFonts w:ascii="Futura Lt BT" w:hAnsi="Futura Lt BT"/>
          <w:sz w:val="24"/>
          <w:szCs w:val="24"/>
        </w:rPr>
        <w:t>i</w:t>
      </w:r>
      <w:r w:rsidR="000F14A3">
        <w:rPr>
          <w:rFonts w:ascii="Futura Lt BT" w:hAnsi="Futura Lt BT"/>
          <w:sz w:val="24"/>
          <w:szCs w:val="24"/>
        </w:rPr>
        <w:t xml:space="preserve"> </w:t>
      </w:r>
      <w:r w:rsidR="008C5391" w:rsidRPr="008A4ABD">
        <w:rPr>
          <w:rFonts w:ascii="Futura Lt BT" w:hAnsi="Futura Lt BT"/>
          <w:sz w:val="24"/>
          <w:szCs w:val="24"/>
        </w:rPr>
        <w:t>njihovim</w:t>
      </w:r>
      <w:r w:rsidR="000F14A3">
        <w:rPr>
          <w:rFonts w:ascii="Futura Lt BT" w:hAnsi="Futura Lt BT"/>
          <w:sz w:val="24"/>
          <w:szCs w:val="24"/>
        </w:rPr>
        <w:t xml:space="preserve"> </w:t>
      </w:r>
      <w:r w:rsidR="008C5391" w:rsidRPr="008A4ABD">
        <w:rPr>
          <w:rFonts w:ascii="Futura Lt BT" w:hAnsi="Futura Lt BT"/>
          <w:sz w:val="24"/>
          <w:szCs w:val="24"/>
        </w:rPr>
        <w:t>utjecajima</w:t>
      </w:r>
      <w:r w:rsidR="000F14A3">
        <w:rPr>
          <w:rFonts w:ascii="Futura Lt BT" w:hAnsi="Futura Lt BT"/>
          <w:sz w:val="24"/>
          <w:szCs w:val="24"/>
        </w:rPr>
        <w:t xml:space="preserve"> </w:t>
      </w:r>
      <w:r w:rsidR="008C5391" w:rsidRPr="008A4ABD">
        <w:rPr>
          <w:rFonts w:ascii="Futura Lt BT" w:hAnsi="Futura Lt BT"/>
          <w:sz w:val="24"/>
          <w:szCs w:val="24"/>
        </w:rPr>
        <w:t>na</w:t>
      </w:r>
      <w:r w:rsidR="000F14A3">
        <w:rPr>
          <w:rFonts w:ascii="Futura Lt BT" w:hAnsi="Futura Lt BT"/>
          <w:sz w:val="24"/>
          <w:szCs w:val="24"/>
        </w:rPr>
        <w:t xml:space="preserve"> </w:t>
      </w:r>
      <w:r w:rsidR="008C5391" w:rsidRPr="008A4ABD">
        <w:rPr>
          <w:rFonts w:ascii="Futura Lt BT" w:hAnsi="Futura Lt BT"/>
          <w:sz w:val="24"/>
          <w:szCs w:val="24"/>
        </w:rPr>
        <w:t>prostorno,</w:t>
      </w:r>
      <w:r w:rsidR="000F14A3">
        <w:rPr>
          <w:rFonts w:ascii="Futura Lt BT" w:hAnsi="Futura Lt BT"/>
          <w:sz w:val="24"/>
          <w:szCs w:val="24"/>
        </w:rPr>
        <w:t xml:space="preserve"> </w:t>
      </w:r>
      <w:r w:rsidR="008C5391" w:rsidRPr="008A4ABD">
        <w:rPr>
          <w:rFonts w:ascii="Futura Lt BT" w:hAnsi="Futura Lt BT"/>
          <w:sz w:val="24"/>
          <w:szCs w:val="24"/>
        </w:rPr>
        <w:t>društveno</w:t>
      </w:r>
      <w:r w:rsidR="000F14A3">
        <w:rPr>
          <w:rFonts w:ascii="Futura Lt BT" w:hAnsi="Futura Lt BT"/>
          <w:sz w:val="24"/>
          <w:szCs w:val="24"/>
        </w:rPr>
        <w:t xml:space="preserve"> </w:t>
      </w:r>
      <w:r w:rsidR="008C5391" w:rsidRPr="008A4ABD">
        <w:rPr>
          <w:rFonts w:ascii="Futura Lt BT" w:hAnsi="Futura Lt BT"/>
          <w:sz w:val="24"/>
          <w:szCs w:val="24"/>
        </w:rPr>
        <w:t>i</w:t>
      </w:r>
      <w:r w:rsidR="000F14A3">
        <w:rPr>
          <w:rFonts w:ascii="Futura Lt BT" w:hAnsi="Futura Lt BT"/>
          <w:sz w:val="24"/>
          <w:szCs w:val="24"/>
        </w:rPr>
        <w:t xml:space="preserve"> </w:t>
      </w:r>
      <w:r w:rsidR="008C5391" w:rsidRPr="008A4ABD">
        <w:rPr>
          <w:rFonts w:ascii="Futura Lt BT" w:hAnsi="Futura Lt BT"/>
          <w:sz w:val="24"/>
          <w:szCs w:val="24"/>
        </w:rPr>
        <w:t>gospodarsko</w:t>
      </w:r>
      <w:r w:rsidR="000F14A3">
        <w:rPr>
          <w:rFonts w:ascii="Futura Lt BT" w:hAnsi="Futura Lt BT"/>
          <w:sz w:val="24"/>
          <w:szCs w:val="24"/>
        </w:rPr>
        <w:t xml:space="preserve"> </w:t>
      </w:r>
      <w:r w:rsidR="008C5391" w:rsidRPr="008A4ABD">
        <w:rPr>
          <w:rFonts w:ascii="Futura Lt BT" w:hAnsi="Futura Lt BT"/>
          <w:sz w:val="24"/>
          <w:szCs w:val="24"/>
        </w:rPr>
        <w:t>uređenje.</w:t>
      </w:r>
      <w:r w:rsidR="000F14A3">
        <w:rPr>
          <w:rFonts w:ascii="Futura Lt BT" w:hAnsi="Futura Lt BT"/>
          <w:sz w:val="24"/>
          <w:szCs w:val="24"/>
        </w:rPr>
        <w:t xml:space="preserve"> </w:t>
      </w:r>
      <w:r w:rsidR="008C5391" w:rsidRPr="008A4ABD">
        <w:rPr>
          <w:rFonts w:ascii="Futura Lt BT" w:hAnsi="Futura Lt BT"/>
          <w:sz w:val="24"/>
          <w:szCs w:val="24"/>
        </w:rPr>
        <w:t>Najniža</w:t>
      </w:r>
      <w:r w:rsidR="000F14A3">
        <w:rPr>
          <w:rFonts w:ascii="Futura Lt BT" w:hAnsi="Futura Lt BT"/>
          <w:sz w:val="24"/>
          <w:szCs w:val="24"/>
        </w:rPr>
        <w:t xml:space="preserve"> </w:t>
      </w:r>
      <w:r w:rsidR="008C5391" w:rsidRPr="008A4ABD">
        <w:rPr>
          <w:rFonts w:ascii="Futura Lt BT" w:hAnsi="Futura Lt BT"/>
          <w:sz w:val="24"/>
          <w:szCs w:val="24"/>
        </w:rPr>
        <w:t>kota</w:t>
      </w:r>
      <w:r w:rsidR="000F14A3">
        <w:rPr>
          <w:rFonts w:ascii="Futura Lt BT" w:hAnsi="Futura Lt BT"/>
          <w:sz w:val="24"/>
          <w:szCs w:val="24"/>
        </w:rPr>
        <w:t xml:space="preserve"> </w:t>
      </w:r>
      <w:r w:rsidR="008C5391" w:rsidRPr="008A4ABD">
        <w:rPr>
          <w:rFonts w:ascii="Futura Lt BT" w:hAnsi="Futura Lt BT"/>
          <w:sz w:val="24"/>
          <w:szCs w:val="24"/>
        </w:rPr>
        <w:t>terena</w:t>
      </w:r>
      <w:r w:rsidR="000F14A3">
        <w:rPr>
          <w:rFonts w:ascii="Futura Lt BT" w:hAnsi="Futura Lt BT"/>
          <w:sz w:val="24"/>
          <w:szCs w:val="24"/>
        </w:rPr>
        <w:t xml:space="preserve"> </w:t>
      </w:r>
      <w:r w:rsidR="008C5391" w:rsidRPr="008A4ABD">
        <w:rPr>
          <w:rFonts w:ascii="Futura Lt BT" w:hAnsi="Futura Lt BT"/>
          <w:sz w:val="24"/>
          <w:szCs w:val="24"/>
        </w:rPr>
        <w:t>je</w:t>
      </w:r>
      <w:r w:rsidR="000F14A3">
        <w:rPr>
          <w:rFonts w:ascii="Futura Lt BT" w:hAnsi="Futura Lt BT"/>
          <w:sz w:val="24"/>
          <w:szCs w:val="24"/>
        </w:rPr>
        <w:t xml:space="preserve"> </w:t>
      </w:r>
      <w:r w:rsidR="008C5391" w:rsidRPr="008A4ABD">
        <w:rPr>
          <w:rFonts w:ascii="Futura Lt BT" w:hAnsi="Futura Lt BT"/>
          <w:sz w:val="24"/>
          <w:szCs w:val="24"/>
        </w:rPr>
        <w:t>108</w:t>
      </w:r>
      <w:r w:rsidR="000F14A3">
        <w:rPr>
          <w:rFonts w:ascii="Futura Lt BT" w:hAnsi="Futura Lt BT"/>
          <w:sz w:val="24"/>
          <w:szCs w:val="24"/>
        </w:rPr>
        <w:t xml:space="preserve"> </w:t>
      </w:r>
      <w:proofErr w:type="spellStart"/>
      <w:r w:rsidR="008C5391" w:rsidRPr="008A4ABD">
        <w:rPr>
          <w:rFonts w:ascii="Futura Lt BT" w:hAnsi="Futura Lt BT"/>
          <w:sz w:val="24"/>
          <w:szCs w:val="24"/>
        </w:rPr>
        <w:t>m.n.m</w:t>
      </w:r>
      <w:proofErr w:type="spellEnd"/>
      <w:r w:rsidR="008C5391" w:rsidRPr="008A4ABD">
        <w:rPr>
          <w:rFonts w:ascii="Futura Lt BT" w:hAnsi="Futura Lt BT"/>
          <w:sz w:val="24"/>
          <w:szCs w:val="24"/>
        </w:rPr>
        <w:t>.</w:t>
      </w:r>
      <w:r w:rsidR="000F14A3">
        <w:rPr>
          <w:rFonts w:ascii="Futura Lt BT" w:hAnsi="Futura Lt BT"/>
          <w:sz w:val="24"/>
          <w:szCs w:val="24"/>
        </w:rPr>
        <w:t xml:space="preserve"> </w:t>
      </w:r>
      <w:r w:rsidR="008C5391" w:rsidRPr="008A4ABD">
        <w:rPr>
          <w:rFonts w:ascii="Futura Lt BT" w:hAnsi="Futura Lt BT"/>
          <w:sz w:val="24"/>
          <w:szCs w:val="24"/>
        </w:rPr>
        <w:t>na</w:t>
      </w:r>
      <w:r w:rsidR="000F14A3">
        <w:rPr>
          <w:rFonts w:ascii="Futura Lt BT" w:hAnsi="Futura Lt BT"/>
          <w:sz w:val="24"/>
          <w:szCs w:val="24"/>
        </w:rPr>
        <w:t xml:space="preserve"> </w:t>
      </w:r>
      <w:r w:rsidR="008C5391" w:rsidRPr="008A4ABD">
        <w:rPr>
          <w:rFonts w:ascii="Futura Lt BT" w:hAnsi="Futura Lt BT"/>
          <w:sz w:val="24"/>
          <w:szCs w:val="24"/>
        </w:rPr>
        <w:t>izlazu</w:t>
      </w:r>
      <w:r w:rsidR="000F14A3">
        <w:rPr>
          <w:rFonts w:ascii="Futura Lt BT" w:hAnsi="Futura Lt BT"/>
          <w:sz w:val="24"/>
          <w:szCs w:val="24"/>
        </w:rPr>
        <w:t xml:space="preserve"> </w:t>
      </w:r>
      <w:r w:rsidR="008C5391" w:rsidRPr="008A4ABD">
        <w:rPr>
          <w:rFonts w:ascii="Futura Lt BT" w:hAnsi="Futura Lt BT"/>
          <w:sz w:val="24"/>
          <w:szCs w:val="24"/>
        </w:rPr>
        <w:t>rijeke</w:t>
      </w:r>
      <w:r w:rsidR="000F14A3">
        <w:rPr>
          <w:rFonts w:ascii="Futura Lt BT" w:hAnsi="Futura Lt BT"/>
          <w:sz w:val="24"/>
          <w:szCs w:val="24"/>
        </w:rPr>
        <w:t xml:space="preserve"> </w:t>
      </w:r>
      <w:r w:rsidR="008C5391" w:rsidRPr="008A4ABD">
        <w:rPr>
          <w:rFonts w:ascii="Futura Lt BT" w:hAnsi="Futura Lt BT"/>
          <w:sz w:val="24"/>
          <w:szCs w:val="24"/>
        </w:rPr>
        <w:t>Kupe</w:t>
      </w:r>
      <w:r w:rsidR="000F14A3">
        <w:rPr>
          <w:rFonts w:ascii="Futura Lt BT" w:hAnsi="Futura Lt BT"/>
          <w:sz w:val="24"/>
          <w:szCs w:val="24"/>
        </w:rPr>
        <w:t xml:space="preserve"> </w:t>
      </w:r>
      <w:r w:rsidR="008C5391" w:rsidRPr="008A4ABD">
        <w:rPr>
          <w:rFonts w:ascii="Futura Lt BT" w:hAnsi="Futura Lt BT"/>
          <w:sz w:val="24"/>
          <w:szCs w:val="24"/>
        </w:rPr>
        <w:t>s</w:t>
      </w:r>
      <w:r w:rsidR="000F14A3">
        <w:rPr>
          <w:rFonts w:ascii="Futura Lt BT" w:hAnsi="Futura Lt BT"/>
          <w:sz w:val="24"/>
          <w:szCs w:val="24"/>
        </w:rPr>
        <w:t xml:space="preserve"> </w:t>
      </w:r>
      <w:r w:rsidR="008C5391" w:rsidRPr="008A4ABD">
        <w:rPr>
          <w:rFonts w:ascii="Futura Lt BT" w:hAnsi="Futura Lt BT"/>
          <w:sz w:val="24"/>
          <w:szCs w:val="24"/>
        </w:rPr>
        <w:t>područja</w:t>
      </w:r>
      <w:r w:rsidR="000F14A3">
        <w:rPr>
          <w:rFonts w:ascii="Futura Lt BT" w:hAnsi="Futura Lt BT"/>
          <w:sz w:val="24"/>
          <w:szCs w:val="24"/>
        </w:rPr>
        <w:t xml:space="preserve"> </w:t>
      </w:r>
      <w:r w:rsidR="00E60476" w:rsidRPr="008A4ABD">
        <w:rPr>
          <w:rFonts w:ascii="Futura Lt BT" w:hAnsi="Futura Lt BT"/>
          <w:sz w:val="24"/>
          <w:szCs w:val="24"/>
        </w:rPr>
        <w:t>ž</w:t>
      </w:r>
      <w:r w:rsidR="008C5391" w:rsidRPr="008A4ABD">
        <w:rPr>
          <w:rFonts w:ascii="Futura Lt BT" w:hAnsi="Futura Lt BT"/>
          <w:sz w:val="24"/>
          <w:szCs w:val="24"/>
        </w:rPr>
        <w:t>upanije,</w:t>
      </w:r>
      <w:r w:rsidR="000F14A3">
        <w:rPr>
          <w:rFonts w:ascii="Futura Lt BT" w:hAnsi="Futura Lt BT"/>
          <w:sz w:val="24"/>
          <w:szCs w:val="24"/>
        </w:rPr>
        <w:t xml:space="preserve"> </w:t>
      </w:r>
      <w:r w:rsidR="008C5391" w:rsidRPr="008A4ABD">
        <w:rPr>
          <w:rFonts w:ascii="Futura Lt BT" w:hAnsi="Futura Lt BT"/>
          <w:sz w:val="24"/>
          <w:szCs w:val="24"/>
        </w:rPr>
        <w:t>a</w:t>
      </w:r>
      <w:r w:rsidR="000F14A3">
        <w:rPr>
          <w:rFonts w:ascii="Futura Lt BT" w:hAnsi="Futura Lt BT"/>
          <w:sz w:val="24"/>
          <w:szCs w:val="24"/>
        </w:rPr>
        <w:t xml:space="preserve"> </w:t>
      </w:r>
      <w:r w:rsidR="008C5391" w:rsidRPr="008A4ABD">
        <w:rPr>
          <w:rFonts w:ascii="Futura Lt BT" w:hAnsi="Futura Lt BT"/>
          <w:sz w:val="24"/>
          <w:szCs w:val="24"/>
        </w:rPr>
        <w:t>najviša</w:t>
      </w:r>
      <w:r w:rsidR="000F14A3">
        <w:rPr>
          <w:rFonts w:ascii="Futura Lt BT" w:hAnsi="Futura Lt BT"/>
          <w:sz w:val="24"/>
          <w:szCs w:val="24"/>
        </w:rPr>
        <w:t xml:space="preserve"> </w:t>
      </w:r>
      <w:r w:rsidR="008C5391" w:rsidRPr="008A4ABD">
        <w:rPr>
          <w:rFonts w:ascii="Futura Lt BT" w:hAnsi="Futura Lt BT"/>
          <w:sz w:val="24"/>
          <w:szCs w:val="24"/>
        </w:rPr>
        <w:t>Vrh</w:t>
      </w:r>
      <w:r w:rsidR="000F14A3">
        <w:rPr>
          <w:rFonts w:ascii="Futura Lt BT" w:hAnsi="Futura Lt BT"/>
          <w:sz w:val="24"/>
          <w:szCs w:val="24"/>
        </w:rPr>
        <w:t xml:space="preserve"> </w:t>
      </w:r>
      <w:r w:rsidR="008C5391" w:rsidRPr="008A4ABD">
        <w:rPr>
          <w:rFonts w:ascii="Futura Lt BT" w:hAnsi="Futura Lt BT"/>
          <w:sz w:val="24"/>
          <w:szCs w:val="24"/>
        </w:rPr>
        <w:t>Kula</w:t>
      </w:r>
      <w:r w:rsidR="000F14A3">
        <w:rPr>
          <w:rFonts w:ascii="Futura Lt BT" w:hAnsi="Futura Lt BT"/>
          <w:sz w:val="24"/>
          <w:szCs w:val="24"/>
        </w:rPr>
        <w:t xml:space="preserve"> </w:t>
      </w:r>
      <w:r w:rsidR="008C5391" w:rsidRPr="008A4ABD">
        <w:rPr>
          <w:rFonts w:ascii="Futura Lt BT" w:hAnsi="Futura Lt BT"/>
          <w:sz w:val="24"/>
          <w:szCs w:val="24"/>
        </w:rPr>
        <w:t>na</w:t>
      </w:r>
      <w:r w:rsidR="000F14A3">
        <w:rPr>
          <w:rFonts w:ascii="Futura Lt BT" w:hAnsi="Futura Lt BT"/>
          <w:sz w:val="24"/>
          <w:szCs w:val="24"/>
        </w:rPr>
        <w:t xml:space="preserve"> </w:t>
      </w:r>
      <w:r w:rsidR="008C5391" w:rsidRPr="008A4ABD">
        <w:rPr>
          <w:rFonts w:ascii="Futura Lt BT" w:hAnsi="Futura Lt BT"/>
          <w:sz w:val="24"/>
          <w:szCs w:val="24"/>
        </w:rPr>
        <w:t>Bjelolasici,</w:t>
      </w:r>
      <w:r w:rsidR="000F14A3">
        <w:rPr>
          <w:rFonts w:ascii="Futura Lt BT" w:hAnsi="Futura Lt BT"/>
          <w:sz w:val="24"/>
          <w:szCs w:val="24"/>
        </w:rPr>
        <w:t xml:space="preserve"> </w:t>
      </w:r>
      <w:r w:rsidR="008C5391" w:rsidRPr="008A4ABD">
        <w:rPr>
          <w:rFonts w:ascii="Futura Lt BT" w:hAnsi="Futura Lt BT"/>
          <w:sz w:val="24"/>
          <w:szCs w:val="24"/>
        </w:rPr>
        <w:t>visine</w:t>
      </w:r>
      <w:r w:rsidR="000F14A3">
        <w:rPr>
          <w:rFonts w:ascii="Futura Lt BT" w:hAnsi="Futura Lt BT"/>
          <w:sz w:val="24"/>
          <w:szCs w:val="24"/>
        </w:rPr>
        <w:t xml:space="preserve"> </w:t>
      </w:r>
      <w:r w:rsidR="008C5391" w:rsidRPr="008A4ABD">
        <w:rPr>
          <w:rFonts w:ascii="Futura Lt BT" w:hAnsi="Futura Lt BT"/>
          <w:sz w:val="24"/>
          <w:szCs w:val="24"/>
        </w:rPr>
        <w:t>1534</w:t>
      </w:r>
      <w:r w:rsidR="000F14A3">
        <w:rPr>
          <w:rFonts w:ascii="Futura Lt BT" w:hAnsi="Futura Lt BT"/>
          <w:sz w:val="24"/>
          <w:szCs w:val="24"/>
        </w:rPr>
        <w:t xml:space="preserve"> </w:t>
      </w:r>
      <w:proofErr w:type="spellStart"/>
      <w:r w:rsidR="008C5391" w:rsidRPr="008A4ABD">
        <w:rPr>
          <w:rFonts w:ascii="Futura Lt BT" w:hAnsi="Futura Lt BT"/>
          <w:sz w:val="24"/>
          <w:szCs w:val="24"/>
        </w:rPr>
        <w:t>m.n.m</w:t>
      </w:r>
      <w:proofErr w:type="spellEnd"/>
      <w:r w:rsidR="008C5391" w:rsidRPr="008A4ABD">
        <w:rPr>
          <w:rFonts w:ascii="Futura Lt BT" w:hAnsi="Futura Lt BT"/>
          <w:sz w:val="24"/>
          <w:szCs w:val="24"/>
        </w:rPr>
        <w:t>.,</w:t>
      </w:r>
      <w:r w:rsidR="000F14A3">
        <w:rPr>
          <w:rFonts w:ascii="Futura Lt BT" w:hAnsi="Futura Lt BT"/>
          <w:sz w:val="24"/>
          <w:szCs w:val="24"/>
        </w:rPr>
        <w:t xml:space="preserve"> </w:t>
      </w:r>
      <w:r w:rsidR="008C5391" w:rsidRPr="008A4ABD">
        <w:rPr>
          <w:rFonts w:ascii="Futura Lt BT" w:hAnsi="Futura Lt BT"/>
          <w:sz w:val="24"/>
          <w:szCs w:val="24"/>
        </w:rPr>
        <w:t>cca</w:t>
      </w:r>
      <w:r w:rsidR="000F14A3">
        <w:rPr>
          <w:rFonts w:ascii="Futura Lt BT" w:hAnsi="Futura Lt BT"/>
          <w:sz w:val="24"/>
          <w:szCs w:val="24"/>
        </w:rPr>
        <w:t xml:space="preserve"> </w:t>
      </w:r>
      <w:r w:rsidR="008C5391" w:rsidRPr="008A4ABD">
        <w:rPr>
          <w:rFonts w:ascii="Futura Lt BT" w:hAnsi="Futura Lt BT"/>
          <w:sz w:val="24"/>
          <w:szCs w:val="24"/>
        </w:rPr>
        <w:t>15</w:t>
      </w:r>
      <w:r w:rsidR="000F14A3">
        <w:rPr>
          <w:rFonts w:ascii="Futura Lt BT" w:hAnsi="Futura Lt BT"/>
          <w:sz w:val="24"/>
          <w:szCs w:val="24"/>
        </w:rPr>
        <w:t xml:space="preserve"> </w:t>
      </w:r>
      <w:r w:rsidR="008C5391" w:rsidRPr="008A4ABD">
        <w:rPr>
          <w:rFonts w:ascii="Futura Lt BT" w:hAnsi="Futura Lt BT"/>
          <w:sz w:val="24"/>
          <w:szCs w:val="24"/>
        </w:rPr>
        <w:t>km</w:t>
      </w:r>
      <w:r w:rsidR="000F14A3">
        <w:rPr>
          <w:rFonts w:ascii="Futura Lt BT" w:hAnsi="Futura Lt BT"/>
          <w:sz w:val="24"/>
          <w:szCs w:val="24"/>
        </w:rPr>
        <w:t xml:space="preserve"> </w:t>
      </w:r>
      <w:r w:rsidR="008C5391" w:rsidRPr="008A4ABD">
        <w:rPr>
          <w:rFonts w:ascii="Futura Lt BT" w:hAnsi="Futura Lt BT"/>
          <w:sz w:val="24"/>
          <w:szCs w:val="24"/>
        </w:rPr>
        <w:t>zračne</w:t>
      </w:r>
      <w:r w:rsidR="000F14A3">
        <w:rPr>
          <w:rFonts w:ascii="Futura Lt BT" w:hAnsi="Futura Lt BT"/>
          <w:sz w:val="24"/>
          <w:szCs w:val="24"/>
        </w:rPr>
        <w:t xml:space="preserve"> </w:t>
      </w:r>
      <w:r w:rsidR="008C5391" w:rsidRPr="008A4ABD">
        <w:rPr>
          <w:rFonts w:ascii="Futura Lt BT" w:hAnsi="Futura Lt BT"/>
          <w:sz w:val="24"/>
          <w:szCs w:val="24"/>
        </w:rPr>
        <w:t>linije</w:t>
      </w:r>
      <w:r w:rsidR="000F14A3">
        <w:rPr>
          <w:rFonts w:ascii="Futura Lt BT" w:hAnsi="Futura Lt BT"/>
          <w:sz w:val="24"/>
          <w:szCs w:val="24"/>
        </w:rPr>
        <w:t xml:space="preserve"> </w:t>
      </w:r>
      <w:r w:rsidR="008C5391" w:rsidRPr="008A4ABD">
        <w:rPr>
          <w:rFonts w:ascii="Futura Lt BT" w:hAnsi="Futura Lt BT"/>
          <w:sz w:val="24"/>
          <w:szCs w:val="24"/>
        </w:rPr>
        <w:t>zapadno</w:t>
      </w:r>
      <w:r w:rsidR="000F14A3">
        <w:rPr>
          <w:rFonts w:ascii="Futura Lt BT" w:hAnsi="Futura Lt BT"/>
          <w:sz w:val="24"/>
          <w:szCs w:val="24"/>
        </w:rPr>
        <w:t xml:space="preserve"> </w:t>
      </w:r>
      <w:r w:rsidR="008C5391" w:rsidRPr="008A4ABD">
        <w:rPr>
          <w:rFonts w:ascii="Futura Lt BT" w:hAnsi="Futura Lt BT"/>
          <w:sz w:val="24"/>
          <w:szCs w:val="24"/>
        </w:rPr>
        <w:t>od</w:t>
      </w:r>
      <w:r w:rsidR="000F14A3">
        <w:rPr>
          <w:rFonts w:ascii="Futura Lt BT" w:hAnsi="Futura Lt BT"/>
          <w:sz w:val="24"/>
          <w:szCs w:val="24"/>
        </w:rPr>
        <w:t xml:space="preserve"> </w:t>
      </w:r>
      <w:r w:rsidR="008C5391" w:rsidRPr="008A4ABD">
        <w:rPr>
          <w:rFonts w:ascii="Futura Lt BT" w:hAnsi="Futura Lt BT"/>
          <w:sz w:val="24"/>
          <w:szCs w:val="24"/>
        </w:rPr>
        <w:t>centra</w:t>
      </w:r>
      <w:r w:rsidR="000F14A3">
        <w:rPr>
          <w:rFonts w:ascii="Futura Lt BT" w:hAnsi="Futura Lt BT"/>
          <w:sz w:val="24"/>
          <w:szCs w:val="24"/>
        </w:rPr>
        <w:t xml:space="preserve"> </w:t>
      </w:r>
      <w:r w:rsidR="008C5391" w:rsidRPr="008A4ABD">
        <w:rPr>
          <w:rFonts w:ascii="Futura Lt BT" w:hAnsi="Futura Lt BT"/>
          <w:sz w:val="24"/>
          <w:szCs w:val="24"/>
        </w:rPr>
        <w:t>Ogulina.</w:t>
      </w:r>
      <w:r w:rsidR="000F14A3">
        <w:rPr>
          <w:rFonts w:ascii="Futura Lt BT" w:hAnsi="Futura Lt BT"/>
          <w:sz w:val="24"/>
          <w:szCs w:val="24"/>
        </w:rPr>
        <w:t xml:space="preserve"> </w:t>
      </w:r>
      <w:r w:rsidR="008C5391" w:rsidRPr="008A4ABD">
        <w:rPr>
          <w:rFonts w:ascii="Futura Lt BT" w:hAnsi="Futura Lt BT"/>
          <w:sz w:val="24"/>
          <w:szCs w:val="24"/>
        </w:rPr>
        <w:t>Prostor</w:t>
      </w:r>
      <w:r w:rsidR="000F14A3">
        <w:rPr>
          <w:rFonts w:ascii="Futura Lt BT" w:hAnsi="Futura Lt BT"/>
          <w:sz w:val="24"/>
          <w:szCs w:val="24"/>
        </w:rPr>
        <w:t xml:space="preserve"> </w:t>
      </w:r>
      <w:r w:rsidR="008C5391" w:rsidRPr="008A4ABD">
        <w:rPr>
          <w:rFonts w:ascii="Futura Lt BT" w:hAnsi="Futura Lt BT"/>
          <w:sz w:val="24"/>
          <w:szCs w:val="24"/>
        </w:rPr>
        <w:t>nema</w:t>
      </w:r>
      <w:r w:rsidR="000F14A3">
        <w:rPr>
          <w:rFonts w:ascii="Futura Lt BT" w:hAnsi="Futura Lt BT"/>
          <w:sz w:val="24"/>
          <w:szCs w:val="24"/>
        </w:rPr>
        <w:t xml:space="preserve"> </w:t>
      </w:r>
      <w:r w:rsidR="008C5391" w:rsidRPr="008A4ABD">
        <w:rPr>
          <w:rFonts w:ascii="Futura Lt BT" w:hAnsi="Futura Lt BT"/>
          <w:sz w:val="24"/>
          <w:szCs w:val="24"/>
        </w:rPr>
        <w:t>posebnih</w:t>
      </w:r>
      <w:r w:rsidR="000F14A3">
        <w:rPr>
          <w:rFonts w:ascii="Futura Lt BT" w:hAnsi="Futura Lt BT"/>
          <w:sz w:val="24"/>
          <w:szCs w:val="24"/>
        </w:rPr>
        <w:t xml:space="preserve"> </w:t>
      </w:r>
      <w:r w:rsidR="008C5391" w:rsidRPr="008A4ABD">
        <w:rPr>
          <w:rFonts w:ascii="Futura Lt BT" w:hAnsi="Futura Lt BT"/>
          <w:sz w:val="24"/>
          <w:szCs w:val="24"/>
        </w:rPr>
        <w:t>zajedničkih</w:t>
      </w:r>
      <w:r w:rsidR="000F14A3">
        <w:rPr>
          <w:rFonts w:ascii="Futura Lt BT" w:hAnsi="Futura Lt BT"/>
          <w:sz w:val="24"/>
          <w:szCs w:val="24"/>
        </w:rPr>
        <w:t xml:space="preserve"> </w:t>
      </w:r>
      <w:r w:rsidR="008C5391" w:rsidRPr="008A4ABD">
        <w:rPr>
          <w:rFonts w:ascii="Futura Lt BT" w:hAnsi="Futura Lt BT"/>
          <w:sz w:val="24"/>
          <w:szCs w:val="24"/>
        </w:rPr>
        <w:t>karakterističnih</w:t>
      </w:r>
      <w:r w:rsidR="000F14A3">
        <w:rPr>
          <w:rFonts w:ascii="Futura Lt BT" w:hAnsi="Futura Lt BT"/>
          <w:sz w:val="24"/>
          <w:szCs w:val="24"/>
        </w:rPr>
        <w:t xml:space="preserve"> </w:t>
      </w:r>
      <w:r w:rsidR="008C5391" w:rsidRPr="008A4ABD">
        <w:rPr>
          <w:rFonts w:ascii="Futura Lt BT" w:hAnsi="Futura Lt BT"/>
          <w:sz w:val="24"/>
          <w:szCs w:val="24"/>
        </w:rPr>
        <w:t>obilježja,</w:t>
      </w:r>
      <w:r w:rsidR="000F14A3">
        <w:rPr>
          <w:rFonts w:ascii="Futura Lt BT" w:hAnsi="Futura Lt BT"/>
          <w:sz w:val="24"/>
          <w:szCs w:val="24"/>
        </w:rPr>
        <w:t xml:space="preserve"> </w:t>
      </w:r>
      <w:r w:rsidR="008C5391" w:rsidRPr="008A4ABD">
        <w:rPr>
          <w:rFonts w:ascii="Futura Lt BT" w:hAnsi="Futura Lt BT"/>
          <w:sz w:val="24"/>
          <w:szCs w:val="24"/>
        </w:rPr>
        <w:t>već</w:t>
      </w:r>
      <w:r w:rsidR="000F14A3">
        <w:rPr>
          <w:rFonts w:ascii="Futura Lt BT" w:hAnsi="Futura Lt BT"/>
          <w:sz w:val="24"/>
          <w:szCs w:val="24"/>
        </w:rPr>
        <w:t xml:space="preserve"> </w:t>
      </w:r>
      <w:r w:rsidR="008C5391" w:rsidRPr="008A4ABD">
        <w:rPr>
          <w:rFonts w:ascii="Futura Lt BT" w:hAnsi="Futura Lt BT"/>
          <w:sz w:val="24"/>
          <w:szCs w:val="24"/>
        </w:rPr>
        <w:t>je</w:t>
      </w:r>
      <w:r w:rsidR="000F14A3">
        <w:rPr>
          <w:rFonts w:ascii="Futura Lt BT" w:hAnsi="Futura Lt BT"/>
          <w:sz w:val="24"/>
          <w:szCs w:val="24"/>
        </w:rPr>
        <w:t xml:space="preserve"> </w:t>
      </w:r>
      <w:r w:rsidR="008C5391" w:rsidRPr="008A4ABD">
        <w:rPr>
          <w:rFonts w:ascii="Futura Lt BT" w:hAnsi="Futura Lt BT"/>
          <w:sz w:val="24"/>
          <w:szCs w:val="24"/>
        </w:rPr>
        <w:t>veoma</w:t>
      </w:r>
      <w:r w:rsidR="000F14A3">
        <w:rPr>
          <w:rFonts w:ascii="Futura Lt BT" w:hAnsi="Futura Lt BT"/>
          <w:sz w:val="24"/>
          <w:szCs w:val="24"/>
        </w:rPr>
        <w:t xml:space="preserve"> </w:t>
      </w:r>
      <w:r w:rsidR="008C5391" w:rsidRPr="008A4ABD">
        <w:rPr>
          <w:rFonts w:ascii="Futura Lt BT" w:hAnsi="Futura Lt BT"/>
          <w:sz w:val="24"/>
          <w:szCs w:val="24"/>
        </w:rPr>
        <w:t>raznolik,</w:t>
      </w:r>
      <w:r w:rsidR="000F14A3">
        <w:rPr>
          <w:rFonts w:ascii="Futura Lt BT" w:hAnsi="Futura Lt BT"/>
          <w:sz w:val="24"/>
          <w:szCs w:val="24"/>
        </w:rPr>
        <w:t xml:space="preserve"> </w:t>
      </w:r>
      <w:r w:rsidR="008C5391" w:rsidRPr="008A4ABD">
        <w:rPr>
          <w:rFonts w:ascii="Futura Lt BT" w:hAnsi="Futura Lt BT"/>
          <w:sz w:val="24"/>
          <w:szCs w:val="24"/>
        </w:rPr>
        <w:t>od</w:t>
      </w:r>
      <w:r w:rsidR="000F14A3">
        <w:rPr>
          <w:rFonts w:ascii="Futura Lt BT" w:hAnsi="Futura Lt BT"/>
          <w:sz w:val="24"/>
          <w:szCs w:val="24"/>
        </w:rPr>
        <w:t xml:space="preserve"> </w:t>
      </w:r>
      <w:r w:rsidR="008C5391" w:rsidRPr="008A4ABD">
        <w:rPr>
          <w:rFonts w:ascii="Futura Lt BT" w:hAnsi="Futura Lt BT"/>
          <w:sz w:val="24"/>
          <w:szCs w:val="24"/>
        </w:rPr>
        <w:t>širokih</w:t>
      </w:r>
      <w:r w:rsidR="000F14A3">
        <w:rPr>
          <w:rFonts w:ascii="Futura Lt BT" w:hAnsi="Futura Lt BT"/>
          <w:sz w:val="24"/>
          <w:szCs w:val="24"/>
        </w:rPr>
        <w:t xml:space="preserve"> </w:t>
      </w:r>
      <w:r w:rsidR="008C5391" w:rsidRPr="008A4ABD">
        <w:rPr>
          <w:rFonts w:ascii="Futura Lt BT" w:hAnsi="Futura Lt BT"/>
          <w:sz w:val="24"/>
          <w:szCs w:val="24"/>
        </w:rPr>
        <w:t>naplavnih</w:t>
      </w:r>
      <w:r w:rsidR="000F14A3">
        <w:rPr>
          <w:rFonts w:ascii="Futura Lt BT" w:hAnsi="Futura Lt BT"/>
          <w:sz w:val="24"/>
          <w:szCs w:val="24"/>
        </w:rPr>
        <w:t xml:space="preserve"> </w:t>
      </w:r>
      <w:r w:rsidR="008C5391" w:rsidRPr="008A4ABD">
        <w:rPr>
          <w:rFonts w:ascii="Futura Lt BT" w:hAnsi="Futura Lt BT"/>
          <w:sz w:val="24"/>
          <w:szCs w:val="24"/>
        </w:rPr>
        <w:t>dolina</w:t>
      </w:r>
      <w:r w:rsidR="000F14A3">
        <w:rPr>
          <w:rFonts w:ascii="Futura Lt BT" w:hAnsi="Futura Lt BT"/>
          <w:sz w:val="24"/>
          <w:szCs w:val="24"/>
        </w:rPr>
        <w:t xml:space="preserve"> </w:t>
      </w:r>
      <w:r w:rsidR="008C5391" w:rsidRPr="008A4ABD">
        <w:rPr>
          <w:rFonts w:ascii="Futura Lt BT" w:hAnsi="Futura Lt BT"/>
          <w:sz w:val="24"/>
          <w:szCs w:val="24"/>
        </w:rPr>
        <w:t>rijeka</w:t>
      </w:r>
      <w:r w:rsidR="000F14A3">
        <w:rPr>
          <w:rFonts w:ascii="Futura Lt BT" w:hAnsi="Futura Lt BT"/>
          <w:sz w:val="24"/>
          <w:szCs w:val="24"/>
        </w:rPr>
        <w:t xml:space="preserve"> </w:t>
      </w:r>
      <w:r w:rsidR="008C5391" w:rsidRPr="008A4ABD">
        <w:rPr>
          <w:rFonts w:ascii="Futura Lt BT" w:hAnsi="Futura Lt BT"/>
          <w:sz w:val="24"/>
          <w:szCs w:val="24"/>
        </w:rPr>
        <w:t>na</w:t>
      </w:r>
      <w:r w:rsidR="000F14A3">
        <w:rPr>
          <w:rFonts w:ascii="Futura Lt BT" w:hAnsi="Futura Lt BT"/>
          <w:sz w:val="24"/>
          <w:szCs w:val="24"/>
        </w:rPr>
        <w:t xml:space="preserve"> </w:t>
      </w:r>
      <w:r w:rsidR="008C5391" w:rsidRPr="008A4ABD">
        <w:rPr>
          <w:rFonts w:ascii="Futura Lt BT" w:hAnsi="Futura Lt BT"/>
          <w:sz w:val="24"/>
          <w:szCs w:val="24"/>
        </w:rPr>
        <w:t>ravničarskom</w:t>
      </w:r>
      <w:r w:rsidR="000F14A3">
        <w:rPr>
          <w:rFonts w:ascii="Futura Lt BT" w:hAnsi="Futura Lt BT"/>
          <w:sz w:val="24"/>
          <w:szCs w:val="24"/>
        </w:rPr>
        <w:t xml:space="preserve"> </w:t>
      </w:r>
      <w:r w:rsidR="008C5391" w:rsidRPr="008A4ABD">
        <w:rPr>
          <w:rFonts w:ascii="Futura Lt BT" w:hAnsi="Futura Lt BT"/>
          <w:sz w:val="24"/>
          <w:szCs w:val="24"/>
        </w:rPr>
        <w:t>sjeveru,</w:t>
      </w:r>
      <w:r w:rsidR="000F14A3">
        <w:rPr>
          <w:rFonts w:ascii="Futura Lt BT" w:hAnsi="Futura Lt BT"/>
          <w:sz w:val="24"/>
          <w:szCs w:val="24"/>
        </w:rPr>
        <w:t xml:space="preserve"> </w:t>
      </w:r>
      <w:r w:rsidR="008C5391" w:rsidRPr="008A4ABD">
        <w:rPr>
          <w:rFonts w:ascii="Futura Lt BT" w:hAnsi="Futura Lt BT"/>
          <w:sz w:val="24"/>
          <w:szCs w:val="24"/>
        </w:rPr>
        <w:t>do</w:t>
      </w:r>
      <w:r w:rsidR="000F14A3">
        <w:rPr>
          <w:rFonts w:ascii="Futura Lt BT" w:hAnsi="Futura Lt BT"/>
          <w:sz w:val="24"/>
          <w:szCs w:val="24"/>
        </w:rPr>
        <w:t xml:space="preserve"> </w:t>
      </w:r>
      <w:r w:rsidR="008C5391" w:rsidRPr="008A4ABD">
        <w:rPr>
          <w:rFonts w:ascii="Futura Lt BT" w:hAnsi="Futura Lt BT"/>
          <w:sz w:val="24"/>
          <w:szCs w:val="24"/>
        </w:rPr>
        <w:t>uskih</w:t>
      </w:r>
      <w:r w:rsidR="000F14A3">
        <w:rPr>
          <w:rFonts w:ascii="Futura Lt BT" w:hAnsi="Futura Lt BT"/>
          <w:sz w:val="24"/>
          <w:szCs w:val="24"/>
        </w:rPr>
        <w:t xml:space="preserve"> </w:t>
      </w:r>
      <w:r w:rsidR="008C5391" w:rsidRPr="008A4ABD">
        <w:rPr>
          <w:rFonts w:ascii="Futura Lt BT" w:hAnsi="Futura Lt BT"/>
          <w:sz w:val="24"/>
          <w:szCs w:val="24"/>
        </w:rPr>
        <w:t>riječnih</w:t>
      </w:r>
      <w:r w:rsidR="000F14A3">
        <w:rPr>
          <w:rFonts w:ascii="Futura Lt BT" w:hAnsi="Futura Lt BT"/>
          <w:sz w:val="24"/>
          <w:szCs w:val="24"/>
        </w:rPr>
        <w:t xml:space="preserve"> </w:t>
      </w:r>
      <w:r w:rsidR="008C5391" w:rsidRPr="008A4ABD">
        <w:rPr>
          <w:rFonts w:ascii="Futura Lt BT" w:hAnsi="Futura Lt BT"/>
          <w:sz w:val="24"/>
          <w:szCs w:val="24"/>
        </w:rPr>
        <w:t>kanjona</w:t>
      </w:r>
      <w:r w:rsidR="000F14A3">
        <w:rPr>
          <w:rFonts w:ascii="Futura Lt BT" w:hAnsi="Futura Lt BT"/>
          <w:sz w:val="24"/>
          <w:szCs w:val="24"/>
        </w:rPr>
        <w:t xml:space="preserve"> </w:t>
      </w:r>
      <w:r w:rsidR="008C5391" w:rsidRPr="008A4ABD">
        <w:rPr>
          <w:rFonts w:ascii="Futura Lt BT" w:hAnsi="Futura Lt BT"/>
          <w:sz w:val="24"/>
          <w:szCs w:val="24"/>
        </w:rPr>
        <w:t>i</w:t>
      </w:r>
      <w:r w:rsidR="000F14A3">
        <w:rPr>
          <w:rFonts w:ascii="Futura Lt BT" w:hAnsi="Futura Lt BT"/>
          <w:sz w:val="24"/>
          <w:szCs w:val="24"/>
        </w:rPr>
        <w:t xml:space="preserve"> </w:t>
      </w:r>
      <w:r w:rsidR="008C5391" w:rsidRPr="008A4ABD">
        <w:rPr>
          <w:rFonts w:ascii="Futura Lt BT" w:hAnsi="Futura Lt BT"/>
          <w:sz w:val="24"/>
          <w:szCs w:val="24"/>
        </w:rPr>
        <w:t>dolina</w:t>
      </w:r>
      <w:r w:rsidR="000F14A3">
        <w:rPr>
          <w:rFonts w:ascii="Futura Lt BT" w:hAnsi="Futura Lt BT"/>
          <w:sz w:val="24"/>
          <w:szCs w:val="24"/>
        </w:rPr>
        <w:t xml:space="preserve"> </w:t>
      </w:r>
      <w:r w:rsidR="008C5391" w:rsidRPr="008A4ABD">
        <w:rPr>
          <w:rFonts w:ascii="Futura Lt BT" w:hAnsi="Futura Lt BT"/>
          <w:sz w:val="24"/>
          <w:szCs w:val="24"/>
        </w:rPr>
        <w:t>između</w:t>
      </w:r>
      <w:r w:rsidR="000F14A3">
        <w:rPr>
          <w:rFonts w:ascii="Futura Lt BT" w:hAnsi="Futura Lt BT"/>
          <w:sz w:val="24"/>
          <w:szCs w:val="24"/>
        </w:rPr>
        <w:t xml:space="preserve"> </w:t>
      </w:r>
      <w:r w:rsidR="008C5391" w:rsidRPr="008A4ABD">
        <w:rPr>
          <w:rFonts w:ascii="Futura Lt BT" w:hAnsi="Futura Lt BT"/>
          <w:sz w:val="24"/>
          <w:szCs w:val="24"/>
        </w:rPr>
        <w:t>planinskih</w:t>
      </w:r>
      <w:r w:rsidR="000F14A3">
        <w:rPr>
          <w:rFonts w:ascii="Futura Lt BT" w:hAnsi="Futura Lt BT"/>
          <w:sz w:val="24"/>
          <w:szCs w:val="24"/>
        </w:rPr>
        <w:t xml:space="preserve"> </w:t>
      </w:r>
      <w:r w:rsidR="008C5391" w:rsidRPr="008A4ABD">
        <w:rPr>
          <w:rFonts w:ascii="Futura Lt BT" w:hAnsi="Futura Lt BT"/>
          <w:sz w:val="24"/>
          <w:szCs w:val="24"/>
        </w:rPr>
        <w:t>vrhova</w:t>
      </w:r>
      <w:r w:rsidR="000F14A3">
        <w:rPr>
          <w:rFonts w:ascii="Futura Lt BT" w:hAnsi="Futura Lt BT"/>
          <w:sz w:val="24"/>
          <w:szCs w:val="24"/>
        </w:rPr>
        <w:t xml:space="preserve"> </w:t>
      </w:r>
      <w:r w:rsidR="008C5391" w:rsidRPr="008A4ABD">
        <w:rPr>
          <w:rFonts w:ascii="Futura Lt BT" w:hAnsi="Futura Lt BT"/>
          <w:sz w:val="24"/>
          <w:szCs w:val="24"/>
        </w:rPr>
        <w:t>u</w:t>
      </w:r>
      <w:r w:rsidR="000F14A3">
        <w:rPr>
          <w:rFonts w:ascii="Futura Lt BT" w:hAnsi="Futura Lt BT"/>
          <w:sz w:val="24"/>
          <w:szCs w:val="24"/>
        </w:rPr>
        <w:t xml:space="preserve"> </w:t>
      </w:r>
      <w:r w:rsidR="008C5391" w:rsidRPr="008A4ABD">
        <w:rPr>
          <w:rFonts w:ascii="Futura Lt BT" w:hAnsi="Futura Lt BT"/>
          <w:sz w:val="24"/>
          <w:szCs w:val="24"/>
        </w:rPr>
        <w:t>južnom</w:t>
      </w:r>
      <w:r w:rsidR="000F14A3">
        <w:rPr>
          <w:rFonts w:ascii="Futura Lt BT" w:hAnsi="Futura Lt BT"/>
          <w:sz w:val="24"/>
          <w:szCs w:val="24"/>
        </w:rPr>
        <w:t xml:space="preserve"> </w:t>
      </w:r>
      <w:r w:rsidR="008C5391" w:rsidRPr="008A4ABD">
        <w:rPr>
          <w:rFonts w:ascii="Futura Lt BT" w:hAnsi="Futura Lt BT"/>
          <w:sz w:val="24"/>
          <w:szCs w:val="24"/>
        </w:rPr>
        <w:t>dijelu</w:t>
      </w:r>
      <w:r w:rsidR="000F14A3">
        <w:rPr>
          <w:rFonts w:ascii="Futura Lt BT" w:hAnsi="Futura Lt BT"/>
          <w:sz w:val="24"/>
          <w:szCs w:val="24"/>
        </w:rPr>
        <w:t xml:space="preserve"> </w:t>
      </w:r>
      <w:r w:rsidR="008C5391" w:rsidRPr="008A4ABD">
        <w:rPr>
          <w:rFonts w:ascii="Futura Lt BT" w:hAnsi="Futura Lt BT"/>
          <w:sz w:val="24"/>
          <w:szCs w:val="24"/>
        </w:rPr>
        <w:t>Županije.</w:t>
      </w:r>
      <w:r w:rsidR="000F14A3">
        <w:rPr>
          <w:rFonts w:ascii="Futura Lt BT" w:hAnsi="Futura Lt BT"/>
          <w:sz w:val="24"/>
          <w:szCs w:val="24"/>
        </w:rPr>
        <w:t xml:space="preserve"> </w:t>
      </w:r>
      <w:r w:rsidR="008C5391" w:rsidRPr="008A4ABD">
        <w:rPr>
          <w:rFonts w:ascii="Futura Lt BT" w:hAnsi="Futura Lt BT"/>
          <w:sz w:val="24"/>
          <w:szCs w:val="24"/>
        </w:rPr>
        <w:t>Zbog</w:t>
      </w:r>
      <w:r w:rsidR="000F14A3">
        <w:rPr>
          <w:rFonts w:ascii="Futura Lt BT" w:hAnsi="Futura Lt BT"/>
          <w:sz w:val="24"/>
          <w:szCs w:val="24"/>
        </w:rPr>
        <w:t xml:space="preserve"> </w:t>
      </w:r>
      <w:r w:rsidR="008C5391" w:rsidRPr="008A4ABD">
        <w:rPr>
          <w:rFonts w:ascii="Futura Lt BT" w:hAnsi="Futura Lt BT"/>
          <w:sz w:val="24"/>
          <w:szCs w:val="24"/>
        </w:rPr>
        <w:t>velikih</w:t>
      </w:r>
      <w:r w:rsidR="000F14A3">
        <w:rPr>
          <w:rFonts w:ascii="Futura Lt BT" w:hAnsi="Futura Lt BT"/>
          <w:sz w:val="24"/>
          <w:szCs w:val="24"/>
        </w:rPr>
        <w:t xml:space="preserve"> </w:t>
      </w:r>
      <w:r w:rsidR="008C5391" w:rsidRPr="008A4ABD">
        <w:rPr>
          <w:rFonts w:ascii="Futura Lt BT" w:hAnsi="Futura Lt BT"/>
          <w:sz w:val="24"/>
          <w:szCs w:val="24"/>
        </w:rPr>
        <w:t>razlika</w:t>
      </w:r>
      <w:r w:rsidR="000F14A3">
        <w:rPr>
          <w:rFonts w:ascii="Futura Lt BT" w:hAnsi="Futura Lt BT"/>
          <w:sz w:val="24"/>
          <w:szCs w:val="24"/>
        </w:rPr>
        <w:t xml:space="preserve"> </w:t>
      </w:r>
      <w:r w:rsidR="008C5391" w:rsidRPr="008A4ABD">
        <w:rPr>
          <w:rFonts w:ascii="Futura Lt BT" w:hAnsi="Futura Lt BT"/>
          <w:sz w:val="24"/>
          <w:szCs w:val="24"/>
        </w:rPr>
        <w:t>u</w:t>
      </w:r>
      <w:r w:rsidR="000F14A3">
        <w:rPr>
          <w:rFonts w:ascii="Futura Lt BT" w:hAnsi="Futura Lt BT"/>
          <w:sz w:val="24"/>
          <w:szCs w:val="24"/>
        </w:rPr>
        <w:t xml:space="preserve"> </w:t>
      </w:r>
      <w:r w:rsidR="008C5391" w:rsidRPr="008A4ABD">
        <w:rPr>
          <w:rFonts w:ascii="Futura Lt BT" w:hAnsi="Futura Lt BT"/>
          <w:sz w:val="24"/>
          <w:szCs w:val="24"/>
        </w:rPr>
        <w:t>karakteristikama</w:t>
      </w:r>
      <w:r w:rsidR="000F14A3">
        <w:rPr>
          <w:rFonts w:ascii="Futura Lt BT" w:hAnsi="Futura Lt BT"/>
          <w:sz w:val="24"/>
          <w:szCs w:val="24"/>
        </w:rPr>
        <w:t xml:space="preserve"> </w:t>
      </w:r>
      <w:r w:rsidR="008C5391" w:rsidRPr="008A4ABD">
        <w:rPr>
          <w:rFonts w:ascii="Futura Lt BT" w:hAnsi="Futura Lt BT"/>
          <w:sz w:val="24"/>
          <w:szCs w:val="24"/>
        </w:rPr>
        <w:t>prostora,</w:t>
      </w:r>
      <w:r w:rsidR="000F14A3">
        <w:rPr>
          <w:rFonts w:ascii="Futura Lt BT" w:hAnsi="Futura Lt BT"/>
          <w:sz w:val="24"/>
          <w:szCs w:val="24"/>
        </w:rPr>
        <w:t xml:space="preserve"> </w:t>
      </w:r>
      <w:r w:rsidR="008C5391" w:rsidRPr="008A4ABD">
        <w:rPr>
          <w:rFonts w:ascii="Futura Lt BT" w:hAnsi="Futura Lt BT"/>
          <w:sz w:val="24"/>
          <w:szCs w:val="24"/>
        </w:rPr>
        <w:t>različiti</w:t>
      </w:r>
      <w:r w:rsidR="000F14A3">
        <w:rPr>
          <w:rFonts w:ascii="Futura Lt BT" w:hAnsi="Futura Lt BT"/>
          <w:sz w:val="24"/>
          <w:szCs w:val="24"/>
        </w:rPr>
        <w:t xml:space="preserve"> </w:t>
      </w:r>
      <w:r w:rsidR="008C5391" w:rsidRPr="008A4ABD">
        <w:rPr>
          <w:rFonts w:ascii="Futura Lt BT" w:hAnsi="Futura Lt BT"/>
          <w:sz w:val="24"/>
          <w:szCs w:val="24"/>
        </w:rPr>
        <w:t>su</w:t>
      </w:r>
      <w:r w:rsidR="000F14A3">
        <w:rPr>
          <w:rFonts w:ascii="Futura Lt BT" w:hAnsi="Futura Lt BT"/>
          <w:sz w:val="24"/>
          <w:szCs w:val="24"/>
        </w:rPr>
        <w:t xml:space="preserve"> </w:t>
      </w:r>
      <w:r w:rsidR="008C5391" w:rsidRPr="008A4ABD">
        <w:rPr>
          <w:rFonts w:ascii="Futura Lt BT" w:hAnsi="Futura Lt BT"/>
          <w:sz w:val="24"/>
          <w:szCs w:val="24"/>
        </w:rPr>
        <w:t>i</w:t>
      </w:r>
      <w:r w:rsidR="000F14A3">
        <w:rPr>
          <w:rFonts w:ascii="Futura Lt BT" w:hAnsi="Futura Lt BT"/>
          <w:sz w:val="24"/>
          <w:szCs w:val="24"/>
        </w:rPr>
        <w:t xml:space="preserve"> </w:t>
      </w:r>
      <w:r w:rsidR="008C5391" w:rsidRPr="008A4ABD">
        <w:rPr>
          <w:rFonts w:ascii="Futura Lt BT" w:hAnsi="Futura Lt BT"/>
          <w:sz w:val="24"/>
          <w:szCs w:val="24"/>
        </w:rPr>
        <w:t>modusi</w:t>
      </w:r>
      <w:r w:rsidR="000F14A3">
        <w:rPr>
          <w:rFonts w:ascii="Futura Lt BT" w:hAnsi="Futura Lt BT"/>
          <w:sz w:val="24"/>
          <w:szCs w:val="24"/>
        </w:rPr>
        <w:t xml:space="preserve"> </w:t>
      </w:r>
      <w:r w:rsidR="008C5391" w:rsidRPr="008A4ABD">
        <w:rPr>
          <w:rFonts w:ascii="Futura Lt BT" w:hAnsi="Futura Lt BT"/>
          <w:sz w:val="24"/>
          <w:szCs w:val="24"/>
        </w:rPr>
        <w:t>njegovog</w:t>
      </w:r>
      <w:r w:rsidR="000F14A3">
        <w:rPr>
          <w:rFonts w:ascii="Futura Lt BT" w:hAnsi="Futura Lt BT"/>
          <w:sz w:val="24"/>
          <w:szCs w:val="24"/>
        </w:rPr>
        <w:t xml:space="preserve"> </w:t>
      </w:r>
      <w:r w:rsidR="008C5391" w:rsidRPr="008A4ABD">
        <w:rPr>
          <w:rFonts w:ascii="Futura Lt BT" w:hAnsi="Futura Lt BT"/>
          <w:sz w:val="24"/>
          <w:szCs w:val="24"/>
        </w:rPr>
        <w:t>uređenja</w:t>
      </w:r>
      <w:r w:rsidR="000F14A3">
        <w:rPr>
          <w:rFonts w:ascii="Futura Lt BT" w:hAnsi="Futura Lt BT"/>
          <w:sz w:val="24"/>
          <w:szCs w:val="24"/>
        </w:rPr>
        <w:t xml:space="preserve"> </w:t>
      </w:r>
      <w:r w:rsidR="008C5391" w:rsidRPr="008A4ABD">
        <w:rPr>
          <w:rFonts w:ascii="Futura Lt BT" w:hAnsi="Futura Lt BT"/>
          <w:sz w:val="24"/>
          <w:szCs w:val="24"/>
        </w:rPr>
        <w:t>i</w:t>
      </w:r>
      <w:r w:rsidR="000F14A3">
        <w:rPr>
          <w:rFonts w:ascii="Futura Lt BT" w:hAnsi="Futura Lt BT"/>
          <w:sz w:val="24"/>
          <w:szCs w:val="24"/>
        </w:rPr>
        <w:t xml:space="preserve"> </w:t>
      </w:r>
      <w:r w:rsidR="008C5391" w:rsidRPr="008A4ABD">
        <w:rPr>
          <w:rFonts w:ascii="Futura Lt BT" w:hAnsi="Futura Lt BT"/>
          <w:sz w:val="24"/>
          <w:szCs w:val="24"/>
        </w:rPr>
        <w:t>korištenja.</w:t>
      </w:r>
      <w:r w:rsidR="000F14A3">
        <w:rPr>
          <w:rFonts w:ascii="Futura Lt BT" w:hAnsi="Futura Lt BT"/>
          <w:sz w:val="24"/>
          <w:szCs w:val="24"/>
        </w:rPr>
        <w:t xml:space="preserve"> </w:t>
      </w:r>
    </w:p>
    <w:p w14:paraId="54438B6A" w14:textId="0187BA52" w:rsidR="008C5391" w:rsidRPr="008A4ABD" w:rsidRDefault="008C5391" w:rsidP="0084308A">
      <w:pPr>
        <w:jc w:val="both"/>
        <w:rPr>
          <w:rFonts w:ascii="Futura Lt BT" w:hAnsi="Futura Lt BT"/>
          <w:sz w:val="24"/>
          <w:szCs w:val="24"/>
        </w:rPr>
      </w:pPr>
      <w:r w:rsidRPr="0095575D">
        <w:rPr>
          <w:rFonts w:ascii="Futura Lt BT" w:hAnsi="Futura Lt BT"/>
          <w:bCs/>
          <w:sz w:val="24"/>
          <w:szCs w:val="24"/>
        </w:rPr>
        <w:t>Osnovne</w:t>
      </w:r>
      <w:r w:rsidR="000F14A3">
        <w:rPr>
          <w:rFonts w:ascii="Futura Lt BT" w:hAnsi="Futura Lt BT"/>
          <w:bCs/>
          <w:sz w:val="24"/>
          <w:szCs w:val="24"/>
        </w:rPr>
        <w:t xml:space="preserve"> </w:t>
      </w:r>
      <w:r w:rsidRPr="0095575D">
        <w:rPr>
          <w:rFonts w:ascii="Futura Lt BT" w:hAnsi="Futura Lt BT"/>
          <w:bCs/>
          <w:sz w:val="24"/>
          <w:szCs w:val="24"/>
        </w:rPr>
        <w:t>krajobrazne</w:t>
      </w:r>
      <w:r w:rsidR="000F14A3">
        <w:rPr>
          <w:rFonts w:ascii="Futura Lt BT" w:hAnsi="Futura Lt BT"/>
          <w:bCs/>
          <w:sz w:val="24"/>
          <w:szCs w:val="24"/>
        </w:rPr>
        <w:t xml:space="preserve"> </w:t>
      </w:r>
      <w:r w:rsidRPr="0095575D">
        <w:rPr>
          <w:rFonts w:ascii="Futura Lt BT" w:hAnsi="Futura Lt BT"/>
          <w:bCs/>
          <w:sz w:val="24"/>
          <w:szCs w:val="24"/>
        </w:rPr>
        <w:t>jedinice</w:t>
      </w:r>
      <w:r w:rsidR="000F14A3">
        <w:rPr>
          <w:rFonts w:ascii="Futura Lt BT" w:hAnsi="Futura Lt BT"/>
          <w:bCs/>
          <w:sz w:val="24"/>
          <w:szCs w:val="24"/>
        </w:rPr>
        <w:t xml:space="preserve"> </w:t>
      </w:r>
      <w:r w:rsidRPr="0095575D">
        <w:rPr>
          <w:rFonts w:ascii="Futura Lt BT" w:hAnsi="Futura Lt BT"/>
          <w:bCs/>
          <w:sz w:val="24"/>
          <w:szCs w:val="24"/>
        </w:rPr>
        <w:t>s</w:t>
      </w:r>
      <w:r w:rsidR="000F14A3">
        <w:rPr>
          <w:rFonts w:ascii="Futura Lt BT" w:hAnsi="Futura Lt BT"/>
          <w:bCs/>
          <w:sz w:val="24"/>
          <w:szCs w:val="24"/>
        </w:rPr>
        <w:t xml:space="preserve"> </w:t>
      </w:r>
      <w:r w:rsidRPr="0095575D">
        <w:rPr>
          <w:rFonts w:ascii="Futura Lt BT" w:hAnsi="Futura Lt BT"/>
          <w:bCs/>
          <w:sz w:val="24"/>
          <w:szCs w:val="24"/>
        </w:rPr>
        <w:t>obzirom</w:t>
      </w:r>
      <w:r w:rsidR="000F14A3">
        <w:rPr>
          <w:rFonts w:ascii="Futura Lt BT" w:hAnsi="Futura Lt BT"/>
          <w:bCs/>
          <w:sz w:val="24"/>
          <w:szCs w:val="24"/>
        </w:rPr>
        <w:t xml:space="preserve"> </w:t>
      </w:r>
      <w:r w:rsidRPr="0095575D">
        <w:rPr>
          <w:rFonts w:ascii="Futura Lt BT" w:hAnsi="Futura Lt BT"/>
          <w:bCs/>
          <w:sz w:val="24"/>
          <w:szCs w:val="24"/>
        </w:rPr>
        <w:t>na</w:t>
      </w:r>
      <w:r w:rsidR="000F14A3">
        <w:rPr>
          <w:rFonts w:ascii="Futura Lt BT" w:hAnsi="Futura Lt BT"/>
          <w:bCs/>
          <w:sz w:val="24"/>
          <w:szCs w:val="24"/>
        </w:rPr>
        <w:t xml:space="preserve"> </w:t>
      </w:r>
      <w:r w:rsidRPr="0095575D">
        <w:rPr>
          <w:rFonts w:ascii="Futura Lt BT" w:hAnsi="Futura Lt BT"/>
          <w:bCs/>
          <w:sz w:val="24"/>
          <w:szCs w:val="24"/>
        </w:rPr>
        <w:t>prirodna</w:t>
      </w:r>
      <w:r w:rsidR="000F14A3">
        <w:rPr>
          <w:rFonts w:ascii="Futura Lt BT" w:hAnsi="Futura Lt BT"/>
          <w:bCs/>
          <w:sz w:val="24"/>
          <w:szCs w:val="24"/>
        </w:rPr>
        <w:t xml:space="preserve"> </w:t>
      </w:r>
      <w:r w:rsidRPr="0095575D">
        <w:rPr>
          <w:rFonts w:ascii="Futura Lt BT" w:hAnsi="Futura Lt BT"/>
          <w:bCs/>
          <w:sz w:val="24"/>
          <w:szCs w:val="24"/>
        </w:rPr>
        <w:t>obilježja</w:t>
      </w:r>
      <w:r w:rsidR="000F14A3">
        <w:rPr>
          <w:rFonts w:ascii="Futura Lt BT" w:hAnsi="Futura Lt BT"/>
          <w:bCs/>
          <w:sz w:val="24"/>
          <w:szCs w:val="24"/>
        </w:rPr>
        <w:t xml:space="preserve"> </w:t>
      </w:r>
      <w:r w:rsidRPr="0095575D">
        <w:rPr>
          <w:rFonts w:ascii="Futura Lt BT" w:hAnsi="Futura Lt BT"/>
          <w:bCs/>
          <w:sz w:val="24"/>
          <w:szCs w:val="24"/>
        </w:rPr>
        <w:t>u</w:t>
      </w:r>
      <w:r w:rsidR="000F14A3">
        <w:rPr>
          <w:rFonts w:ascii="Futura Lt BT" w:hAnsi="Futura Lt BT"/>
          <w:bCs/>
          <w:sz w:val="24"/>
          <w:szCs w:val="24"/>
        </w:rPr>
        <w:t xml:space="preserve"> </w:t>
      </w:r>
      <w:r w:rsidRPr="0095575D">
        <w:rPr>
          <w:rFonts w:ascii="Futura Lt BT" w:hAnsi="Futura Lt BT"/>
          <w:bCs/>
          <w:sz w:val="24"/>
          <w:szCs w:val="24"/>
        </w:rPr>
        <w:t>cijelosti</w:t>
      </w:r>
      <w:r w:rsidR="000F14A3">
        <w:rPr>
          <w:rFonts w:ascii="Futura Lt BT" w:hAnsi="Futura Lt BT"/>
          <w:bCs/>
          <w:sz w:val="24"/>
          <w:szCs w:val="24"/>
        </w:rPr>
        <w:t xml:space="preserve"> </w:t>
      </w:r>
      <w:r w:rsidRPr="0095575D">
        <w:rPr>
          <w:rFonts w:ascii="Futura Lt BT" w:hAnsi="Futura Lt BT"/>
          <w:bCs/>
          <w:sz w:val="24"/>
          <w:szCs w:val="24"/>
        </w:rPr>
        <w:t>ili</w:t>
      </w:r>
      <w:r w:rsidR="000F14A3">
        <w:rPr>
          <w:rFonts w:ascii="Futura Lt BT" w:hAnsi="Futura Lt BT"/>
          <w:sz w:val="24"/>
          <w:szCs w:val="24"/>
        </w:rPr>
        <w:t xml:space="preserve"> </w:t>
      </w:r>
      <w:r w:rsidRPr="008A4ABD">
        <w:rPr>
          <w:rFonts w:ascii="Futura Lt BT" w:hAnsi="Futura Lt BT"/>
          <w:sz w:val="24"/>
          <w:szCs w:val="24"/>
        </w:rPr>
        <w:t>djelomično</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području</w:t>
      </w:r>
      <w:r w:rsidR="000F14A3">
        <w:rPr>
          <w:rFonts w:ascii="Futura Lt BT" w:hAnsi="Futura Lt BT"/>
          <w:sz w:val="24"/>
          <w:szCs w:val="24"/>
        </w:rPr>
        <w:t xml:space="preserve"> </w:t>
      </w:r>
      <w:r w:rsidRPr="008A4ABD">
        <w:rPr>
          <w:rFonts w:ascii="Futura Lt BT" w:hAnsi="Futura Lt BT"/>
          <w:sz w:val="24"/>
          <w:szCs w:val="24"/>
        </w:rPr>
        <w:t>Županije</w:t>
      </w:r>
      <w:r w:rsidR="000F14A3">
        <w:rPr>
          <w:rFonts w:ascii="Futura Lt BT" w:hAnsi="Futura Lt BT"/>
          <w:sz w:val="24"/>
          <w:szCs w:val="24"/>
        </w:rPr>
        <w:t xml:space="preserve"> </w:t>
      </w:r>
      <w:r w:rsidRPr="008A4ABD">
        <w:rPr>
          <w:rFonts w:ascii="Futura Lt BT" w:hAnsi="Futura Lt BT"/>
          <w:sz w:val="24"/>
          <w:szCs w:val="24"/>
        </w:rPr>
        <w:t>su:</w:t>
      </w:r>
    </w:p>
    <w:p w14:paraId="3E48568C" w14:textId="7AF37EFD" w:rsidR="008C5391" w:rsidRPr="008A4ABD" w:rsidRDefault="008C5391" w:rsidP="00535996">
      <w:pPr>
        <w:numPr>
          <w:ilvl w:val="0"/>
          <w:numId w:val="1"/>
        </w:numPr>
        <w:spacing w:after="0" w:line="240" w:lineRule="auto"/>
        <w:jc w:val="both"/>
        <w:rPr>
          <w:rFonts w:ascii="Futura Lt BT" w:hAnsi="Futura Lt BT"/>
          <w:sz w:val="24"/>
          <w:szCs w:val="24"/>
        </w:rPr>
      </w:pPr>
      <w:r w:rsidRPr="008A4ABD">
        <w:rPr>
          <w:rFonts w:ascii="Futura Lt BT" w:hAnsi="Futura Lt BT"/>
          <w:sz w:val="24"/>
          <w:szCs w:val="24"/>
        </w:rPr>
        <w:t>nizinska</w:t>
      </w:r>
      <w:r w:rsidR="000F14A3">
        <w:rPr>
          <w:rFonts w:ascii="Futura Lt BT" w:hAnsi="Futura Lt BT"/>
          <w:sz w:val="24"/>
          <w:szCs w:val="24"/>
        </w:rPr>
        <w:t xml:space="preserve"> </w:t>
      </w:r>
      <w:r w:rsidRPr="008A4ABD">
        <w:rPr>
          <w:rFonts w:ascii="Futura Lt BT" w:hAnsi="Futura Lt BT"/>
          <w:sz w:val="24"/>
          <w:szCs w:val="24"/>
        </w:rPr>
        <w:t>područja</w:t>
      </w:r>
      <w:r w:rsidR="000F14A3">
        <w:rPr>
          <w:rFonts w:ascii="Futura Lt BT" w:hAnsi="Futura Lt BT"/>
          <w:sz w:val="24"/>
          <w:szCs w:val="24"/>
        </w:rPr>
        <w:t xml:space="preserve"> </w:t>
      </w:r>
      <w:r w:rsidRPr="008A4ABD">
        <w:rPr>
          <w:rFonts w:ascii="Futura Lt BT" w:hAnsi="Futura Lt BT"/>
          <w:sz w:val="24"/>
          <w:szCs w:val="24"/>
        </w:rPr>
        <w:t>sjeverne</w:t>
      </w:r>
      <w:r w:rsidR="000F14A3">
        <w:rPr>
          <w:rFonts w:ascii="Futura Lt BT" w:hAnsi="Futura Lt BT"/>
          <w:sz w:val="24"/>
          <w:szCs w:val="24"/>
        </w:rPr>
        <w:t xml:space="preserve"> </w:t>
      </w:r>
      <w:r w:rsidRPr="008A4ABD">
        <w:rPr>
          <w:rFonts w:ascii="Futura Lt BT" w:hAnsi="Futura Lt BT"/>
          <w:sz w:val="24"/>
          <w:szCs w:val="24"/>
        </w:rPr>
        <w:t>Hrvatske;</w:t>
      </w:r>
    </w:p>
    <w:p w14:paraId="782D080E" w14:textId="5A019FF9" w:rsidR="008C5391" w:rsidRPr="008A4ABD" w:rsidRDefault="008C5391" w:rsidP="00535996">
      <w:pPr>
        <w:numPr>
          <w:ilvl w:val="0"/>
          <w:numId w:val="1"/>
        </w:numPr>
        <w:spacing w:after="0" w:line="240" w:lineRule="auto"/>
        <w:jc w:val="both"/>
        <w:rPr>
          <w:rFonts w:ascii="Futura Lt BT" w:hAnsi="Futura Lt BT"/>
          <w:sz w:val="24"/>
          <w:szCs w:val="24"/>
        </w:rPr>
      </w:pPr>
      <w:r w:rsidRPr="008A4ABD">
        <w:rPr>
          <w:rFonts w:ascii="Futura Lt BT" w:hAnsi="Futura Lt BT"/>
          <w:sz w:val="24"/>
          <w:szCs w:val="24"/>
        </w:rPr>
        <w:t>panonska</w:t>
      </w:r>
      <w:r w:rsidR="000F14A3">
        <w:rPr>
          <w:rFonts w:ascii="Futura Lt BT" w:hAnsi="Futura Lt BT"/>
          <w:sz w:val="24"/>
          <w:szCs w:val="24"/>
        </w:rPr>
        <w:t xml:space="preserve"> </w:t>
      </w:r>
      <w:r w:rsidRPr="008A4ABD">
        <w:rPr>
          <w:rFonts w:ascii="Futura Lt BT" w:hAnsi="Futura Lt BT"/>
          <w:sz w:val="24"/>
          <w:szCs w:val="24"/>
        </w:rPr>
        <w:t>gorja;</w:t>
      </w:r>
    </w:p>
    <w:p w14:paraId="729B0110" w14:textId="26B1B154" w:rsidR="008C5391" w:rsidRPr="008A4ABD" w:rsidRDefault="002411BF" w:rsidP="00535996">
      <w:pPr>
        <w:numPr>
          <w:ilvl w:val="0"/>
          <w:numId w:val="1"/>
        </w:numPr>
        <w:spacing w:after="0" w:line="240" w:lineRule="auto"/>
        <w:jc w:val="both"/>
        <w:rPr>
          <w:rFonts w:ascii="Futura Lt BT" w:hAnsi="Futura Lt BT"/>
          <w:sz w:val="24"/>
          <w:szCs w:val="24"/>
        </w:rPr>
      </w:pPr>
      <w:r w:rsidRPr="008A4ABD">
        <w:rPr>
          <w:rFonts w:ascii="Futura Lt BT" w:hAnsi="Futura Lt BT"/>
          <w:sz w:val="24"/>
          <w:szCs w:val="24"/>
        </w:rPr>
        <w:t>Žumberačko</w:t>
      </w:r>
      <w:r w:rsidR="000F14A3">
        <w:rPr>
          <w:rFonts w:ascii="Futura Lt BT" w:hAnsi="Futura Lt BT"/>
          <w:sz w:val="24"/>
          <w:szCs w:val="24"/>
        </w:rPr>
        <w:t xml:space="preserve"> </w:t>
      </w:r>
      <w:r w:rsidR="008C5391" w:rsidRPr="008A4ABD">
        <w:rPr>
          <w:rFonts w:ascii="Futura Lt BT" w:hAnsi="Futura Lt BT"/>
          <w:sz w:val="24"/>
          <w:szCs w:val="24"/>
        </w:rPr>
        <w:t>i</w:t>
      </w:r>
      <w:r w:rsidR="000F14A3">
        <w:rPr>
          <w:rFonts w:ascii="Futura Lt BT" w:hAnsi="Futura Lt BT"/>
          <w:sz w:val="24"/>
          <w:szCs w:val="24"/>
        </w:rPr>
        <w:t xml:space="preserve"> </w:t>
      </w:r>
      <w:r w:rsidR="008C5391" w:rsidRPr="008A4ABD">
        <w:rPr>
          <w:rFonts w:ascii="Futura Lt BT" w:hAnsi="Futura Lt BT"/>
          <w:sz w:val="24"/>
          <w:szCs w:val="24"/>
        </w:rPr>
        <w:t>Samoborsko</w:t>
      </w:r>
      <w:r w:rsidR="000F14A3">
        <w:rPr>
          <w:rFonts w:ascii="Futura Lt BT" w:hAnsi="Futura Lt BT"/>
          <w:sz w:val="24"/>
          <w:szCs w:val="24"/>
        </w:rPr>
        <w:t xml:space="preserve"> </w:t>
      </w:r>
      <w:r w:rsidR="008C5391" w:rsidRPr="008A4ABD">
        <w:rPr>
          <w:rFonts w:ascii="Futura Lt BT" w:hAnsi="Futura Lt BT"/>
          <w:sz w:val="24"/>
          <w:szCs w:val="24"/>
        </w:rPr>
        <w:t>gorje;</w:t>
      </w:r>
    </w:p>
    <w:p w14:paraId="3F84A5F1" w14:textId="567A4826" w:rsidR="008C5391" w:rsidRPr="008A4ABD" w:rsidRDefault="008C5391" w:rsidP="00535996">
      <w:pPr>
        <w:numPr>
          <w:ilvl w:val="0"/>
          <w:numId w:val="1"/>
        </w:numPr>
        <w:spacing w:after="0" w:line="240" w:lineRule="auto"/>
        <w:jc w:val="both"/>
        <w:rPr>
          <w:rFonts w:ascii="Futura Lt BT" w:hAnsi="Futura Lt BT"/>
          <w:sz w:val="24"/>
          <w:szCs w:val="24"/>
        </w:rPr>
      </w:pPr>
      <w:r w:rsidRPr="008A4ABD">
        <w:rPr>
          <w:rFonts w:ascii="Futura Lt BT" w:hAnsi="Futura Lt BT"/>
          <w:sz w:val="24"/>
          <w:szCs w:val="24"/>
        </w:rPr>
        <w:t>Kordunska</w:t>
      </w:r>
      <w:r w:rsidR="000F14A3">
        <w:rPr>
          <w:rFonts w:ascii="Futura Lt BT" w:hAnsi="Futura Lt BT"/>
          <w:sz w:val="24"/>
          <w:szCs w:val="24"/>
        </w:rPr>
        <w:t xml:space="preserve"> </w:t>
      </w:r>
      <w:r w:rsidRPr="008A4ABD">
        <w:rPr>
          <w:rFonts w:ascii="Futura Lt BT" w:hAnsi="Futura Lt BT"/>
          <w:sz w:val="24"/>
          <w:szCs w:val="24"/>
        </w:rPr>
        <w:t>zaravan;</w:t>
      </w:r>
    </w:p>
    <w:p w14:paraId="5EDEF460" w14:textId="17F643DF" w:rsidR="008C5391" w:rsidRPr="008A4ABD" w:rsidRDefault="008C5391" w:rsidP="00535996">
      <w:pPr>
        <w:numPr>
          <w:ilvl w:val="0"/>
          <w:numId w:val="1"/>
        </w:numPr>
        <w:spacing w:after="0" w:line="240" w:lineRule="auto"/>
        <w:jc w:val="both"/>
        <w:rPr>
          <w:rFonts w:ascii="Futura Lt BT" w:hAnsi="Futura Lt BT"/>
          <w:sz w:val="24"/>
          <w:szCs w:val="24"/>
        </w:rPr>
      </w:pPr>
      <w:r w:rsidRPr="008A4ABD">
        <w:rPr>
          <w:rFonts w:ascii="Futura Lt BT" w:hAnsi="Futura Lt BT"/>
          <w:sz w:val="24"/>
          <w:szCs w:val="24"/>
        </w:rPr>
        <w:t>Gorski</w:t>
      </w:r>
      <w:r w:rsidR="000F14A3">
        <w:rPr>
          <w:rFonts w:ascii="Futura Lt BT" w:hAnsi="Futura Lt BT"/>
          <w:sz w:val="24"/>
          <w:szCs w:val="24"/>
        </w:rPr>
        <w:t xml:space="preserve"> </w:t>
      </w:r>
      <w:r w:rsidRPr="008A4ABD">
        <w:rPr>
          <w:rFonts w:ascii="Futura Lt BT" w:hAnsi="Futura Lt BT"/>
          <w:sz w:val="24"/>
          <w:szCs w:val="24"/>
        </w:rPr>
        <w:t>Kotar;</w:t>
      </w:r>
    </w:p>
    <w:p w14:paraId="744901CB" w14:textId="1598DFBB" w:rsidR="00EE63E9" w:rsidRDefault="008C5391" w:rsidP="00EE63E9">
      <w:pPr>
        <w:numPr>
          <w:ilvl w:val="0"/>
          <w:numId w:val="1"/>
        </w:numPr>
        <w:spacing w:after="0" w:line="240" w:lineRule="auto"/>
        <w:jc w:val="both"/>
        <w:rPr>
          <w:rFonts w:ascii="Futura Lt BT" w:hAnsi="Futura Lt BT"/>
          <w:sz w:val="24"/>
          <w:szCs w:val="24"/>
        </w:rPr>
      </w:pPr>
      <w:r w:rsidRPr="007519BE">
        <w:rPr>
          <w:rFonts w:ascii="Futura Lt BT" w:hAnsi="Futura Lt BT"/>
          <w:sz w:val="24"/>
          <w:szCs w:val="24"/>
        </w:rPr>
        <w:t>Lika.</w:t>
      </w:r>
    </w:p>
    <w:p w14:paraId="5A220F7A" w14:textId="77777777" w:rsidR="00EE63E9" w:rsidRDefault="00EE63E9" w:rsidP="00EE63E9">
      <w:pPr>
        <w:spacing w:after="0" w:line="240" w:lineRule="auto"/>
        <w:ind w:left="360"/>
        <w:jc w:val="both"/>
        <w:rPr>
          <w:rFonts w:ascii="Futura Lt BT" w:hAnsi="Futura Lt BT"/>
          <w:sz w:val="24"/>
          <w:szCs w:val="24"/>
        </w:rPr>
      </w:pPr>
    </w:p>
    <w:p w14:paraId="42457D02" w14:textId="32DE2ACE" w:rsidR="00EE63E9" w:rsidRDefault="00EE63E9" w:rsidP="00EE63E9">
      <w:pPr>
        <w:spacing w:after="0" w:line="240" w:lineRule="auto"/>
        <w:ind w:left="360"/>
        <w:jc w:val="both"/>
        <w:rPr>
          <w:rFonts w:ascii="Futura Lt BT" w:hAnsi="Futura Lt BT"/>
          <w:sz w:val="18"/>
          <w:szCs w:val="18"/>
        </w:rPr>
      </w:pPr>
      <w:r w:rsidRPr="00386381">
        <w:rPr>
          <w:rFonts w:ascii="Futura Lt BT" w:hAnsi="Futura Lt BT"/>
          <w:noProof/>
          <w:sz w:val="24"/>
          <w:szCs w:val="24"/>
        </w:rPr>
        <w:lastRenderedPageBreak/>
        <w:drawing>
          <wp:anchor distT="0" distB="0" distL="114300" distR="114300" simplePos="0" relativeHeight="251729920" behindDoc="1" locked="0" layoutInCell="1" allowOverlap="1" wp14:anchorId="13C70358" wp14:editId="3E3276BC">
            <wp:simplePos x="0" y="0"/>
            <wp:positionH relativeFrom="column">
              <wp:posOffset>250825</wp:posOffset>
            </wp:positionH>
            <wp:positionV relativeFrom="paragraph">
              <wp:posOffset>3175</wp:posOffset>
            </wp:positionV>
            <wp:extent cx="4267200" cy="4182110"/>
            <wp:effectExtent l="0" t="0" r="0" b="8890"/>
            <wp:wrapTight wrapText="bothSides">
              <wp:wrapPolygon edited="0">
                <wp:start x="0" y="0"/>
                <wp:lineTo x="0" y="21548"/>
                <wp:lineTo x="21504" y="21548"/>
                <wp:lineTo x="21504" y="0"/>
                <wp:lineTo x="0" y="0"/>
              </wp:wrapPolygon>
            </wp:wrapTight>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67200" cy="4182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3CEA23" w14:textId="77777777" w:rsidR="00EE63E9" w:rsidRDefault="00EE63E9" w:rsidP="00EE63E9">
      <w:pPr>
        <w:spacing w:after="0" w:line="240" w:lineRule="auto"/>
        <w:ind w:left="360"/>
        <w:jc w:val="both"/>
        <w:rPr>
          <w:rFonts w:ascii="Futura Lt BT" w:hAnsi="Futura Lt BT"/>
          <w:sz w:val="18"/>
          <w:szCs w:val="18"/>
        </w:rPr>
      </w:pPr>
    </w:p>
    <w:p w14:paraId="06027282" w14:textId="77777777" w:rsidR="00EE63E9" w:rsidRDefault="00EE63E9" w:rsidP="00EE63E9">
      <w:pPr>
        <w:spacing w:after="0" w:line="240" w:lineRule="auto"/>
        <w:ind w:left="360"/>
        <w:jc w:val="both"/>
        <w:rPr>
          <w:rFonts w:ascii="Futura Lt BT" w:hAnsi="Futura Lt BT"/>
          <w:sz w:val="18"/>
          <w:szCs w:val="18"/>
        </w:rPr>
      </w:pPr>
    </w:p>
    <w:p w14:paraId="4E244132" w14:textId="77777777" w:rsidR="00EE63E9" w:rsidRDefault="00EE63E9" w:rsidP="00EE63E9">
      <w:pPr>
        <w:spacing w:after="0" w:line="240" w:lineRule="auto"/>
        <w:ind w:left="360"/>
        <w:jc w:val="both"/>
        <w:rPr>
          <w:rFonts w:ascii="Futura Lt BT" w:hAnsi="Futura Lt BT"/>
          <w:sz w:val="18"/>
          <w:szCs w:val="18"/>
        </w:rPr>
      </w:pPr>
    </w:p>
    <w:p w14:paraId="140ED7E0" w14:textId="77777777" w:rsidR="00EE63E9" w:rsidRDefault="00EE63E9" w:rsidP="00EE63E9">
      <w:pPr>
        <w:spacing w:after="0" w:line="240" w:lineRule="auto"/>
        <w:ind w:left="360"/>
        <w:jc w:val="both"/>
        <w:rPr>
          <w:rFonts w:ascii="Futura Lt BT" w:hAnsi="Futura Lt BT"/>
          <w:sz w:val="18"/>
          <w:szCs w:val="18"/>
        </w:rPr>
      </w:pPr>
    </w:p>
    <w:p w14:paraId="76959E71" w14:textId="77777777" w:rsidR="00EE63E9" w:rsidRDefault="00EE63E9" w:rsidP="00EE63E9">
      <w:pPr>
        <w:spacing w:after="0" w:line="240" w:lineRule="auto"/>
        <w:ind w:left="360"/>
        <w:jc w:val="both"/>
        <w:rPr>
          <w:rFonts w:ascii="Futura Lt BT" w:hAnsi="Futura Lt BT"/>
          <w:sz w:val="18"/>
          <w:szCs w:val="18"/>
        </w:rPr>
      </w:pPr>
    </w:p>
    <w:p w14:paraId="5872DD16" w14:textId="77777777" w:rsidR="00EE63E9" w:rsidRDefault="00EE63E9" w:rsidP="00EE63E9">
      <w:pPr>
        <w:spacing w:after="0" w:line="240" w:lineRule="auto"/>
        <w:ind w:left="360"/>
        <w:jc w:val="both"/>
        <w:rPr>
          <w:rFonts w:ascii="Futura Lt BT" w:hAnsi="Futura Lt BT"/>
          <w:sz w:val="18"/>
          <w:szCs w:val="18"/>
        </w:rPr>
      </w:pPr>
    </w:p>
    <w:p w14:paraId="7B75A9CB" w14:textId="77777777" w:rsidR="00EE63E9" w:rsidRDefault="00EE63E9" w:rsidP="00EE63E9">
      <w:pPr>
        <w:spacing w:after="0" w:line="240" w:lineRule="auto"/>
        <w:ind w:left="360"/>
        <w:jc w:val="both"/>
        <w:rPr>
          <w:rFonts w:ascii="Futura Lt BT" w:hAnsi="Futura Lt BT"/>
          <w:sz w:val="18"/>
          <w:szCs w:val="18"/>
        </w:rPr>
      </w:pPr>
    </w:p>
    <w:p w14:paraId="4E64BE71" w14:textId="77777777" w:rsidR="00EE63E9" w:rsidRDefault="00EE63E9" w:rsidP="00EE63E9">
      <w:pPr>
        <w:spacing w:after="0" w:line="240" w:lineRule="auto"/>
        <w:ind w:left="360"/>
        <w:jc w:val="both"/>
        <w:rPr>
          <w:rFonts w:ascii="Futura Lt BT" w:hAnsi="Futura Lt BT"/>
          <w:sz w:val="18"/>
          <w:szCs w:val="18"/>
        </w:rPr>
      </w:pPr>
    </w:p>
    <w:p w14:paraId="12153B39" w14:textId="77777777" w:rsidR="00EE63E9" w:rsidRDefault="00EE63E9" w:rsidP="00EE63E9">
      <w:pPr>
        <w:spacing w:after="0" w:line="240" w:lineRule="auto"/>
        <w:ind w:left="360"/>
        <w:jc w:val="both"/>
        <w:rPr>
          <w:rFonts w:ascii="Futura Lt BT" w:hAnsi="Futura Lt BT"/>
          <w:sz w:val="18"/>
          <w:szCs w:val="18"/>
        </w:rPr>
      </w:pPr>
    </w:p>
    <w:p w14:paraId="00F9CA8E" w14:textId="77777777" w:rsidR="00EE63E9" w:rsidRDefault="00EE63E9" w:rsidP="00EE63E9">
      <w:pPr>
        <w:spacing w:after="0" w:line="240" w:lineRule="auto"/>
        <w:ind w:left="360"/>
        <w:jc w:val="both"/>
        <w:rPr>
          <w:rFonts w:ascii="Futura Lt BT" w:hAnsi="Futura Lt BT"/>
          <w:sz w:val="18"/>
          <w:szCs w:val="18"/>
        </w:rPr>
      </w:pPr>
    </w:p>
    <w:p w14:paraId="668BF93E" w14:textId="77777777" w:rsidR="00EE63E9" w:rsidRDefault="00EE63E9" w:rsidP="00EE63E9">
      <w:pPr>
        <w:spacing w:after="0" w:line="240" w:lineRule="auto"/>
        <w:ind w:left="360"/>
        <w:jc w:val="both"/>
        <w:rPr>
          <w:rFonts w:ascii="Futura Lt BT" w:hAnsi="Futura Lt BT"/>
          <w:sz w:val="18"/>
          <w:szCs w:val="18"/>
        </w:rPr>
      </w:pPr>
    </w:p>
    <w:p w14:paraId="5ECA5474" w14:textId="77777777" w:rsidR="00EE63E9" w:rsidRDefault="00EE63E9" w:rsidP="00EE63E9">
      <w:pPr>
        <w:spacing w:after="0" w:line="240" w:lineRule="auto"/>
        <w:ind w:left="360"/>
        <w:jc w:val="both"/>
        <w:rPr>
          <w:rFonts w:ascii="Futura Lt BT" w:hAnsi="Futura Lt BT"/>
          <w:sz w:val="18"/>
          <w:szCs w:val="18"/>
        </w:rPr>
      </w:pPr>
    </w:p>
    <w:p w14:paraId="6B59CBA5" w14:textId="77777777" w:rsidR="00EE63E9" w:rsidRDefault="00EE63E9" w:rsidP="00EE63E9">
      <w:pPr>
        <w:spacing w:after="0" w:line="240" w:lineRule="auto"/>
        <w:ind w:left="360"/>
        <w:jc w:val="both"/>
        <w:rPr>
          <w:rFonts w:ascii="Futura Lt BT" w:hAnsi="Futura Lt BT"/>
          <w:sz w:val="18"/>
          <w:szCs w:val="18"/>
        </w:rPr>
      </w:pPr>
    </w:p>
    <w:p w14:paraId="19CB1D50" w14:textId="77777777" w:rsidR="00EE63E9" w:rsidRDefault="00EE63E9" w:rsidP="00EE63E9">
      <w:pPr>
        <w:spacing w:after="0" w:line="240" w:lineRule="auto"/>
        <w:ind w:left="360"/>
        <w:jc w:val="both"/>
        <w:rPr>
          <w:rFonts w:ascii="Futura Lt BT" w:hAnsi="Futura Lt BT"/>
          <w:sz w:val="18"/>
          <w:szCs w:val="18"/>
        </w:rPr>
      </w:pPr>
    </w:p>
    <w:p w14:paraId="7777D9A5" w14:textId="77777777" w:rsidR="00EE63E9" w:rsidRDefault="00EE63E9" w:rsidP="00EE63E9">
      <w:pPr>
        <w:spacing w:after="0" w:line="240" w:lineRule="auto"/>
        <w:ind w:left="360"/>
        <w:jc w:val="both"/>
        <w:rPr>
          <w:rFonts w:ascii="Futura Lt BT" w:hAnsi="Futura Lt BT"/>
          <w:sz w:val="18"/>
          <w:szCs w:val="18"/>
        </w:rPr>
      </w:pPr>
    </w:p>
    <w:p w14:paraId="3D69F5F4" w14:textId="77777777" w:rsidR="00EE63E9" w:rsidRDefault="00EE63E9" w:rsidP="00EE63E9">
      <w:pPr>
        <w:spacing w:after="0" w:line="240" w:lineRule="auto"/>
        <w:ind w:left="360"/>
        <w:jc w:val="both"/>
        <w:rPr>
          <w:rFonts w:ascii="Futura Lt BT" w:hAnsi="Futura Lt BT"/>
          <w:sz w:val="18"/>
          <w:szCs w:val="18"/>
        </w:rPr>
      </w:pPr>
    </w:p>
    <w:p w14:paraId="0C37DE02" w14:textId="77777777" w:rsidR="00EE63E9" w:rsidRDefault="00EE63E9" w:rsidP="00EE63E9">
      <w:pPr>
        <w:spacing w:after="0" w:line="240" w:lineRule="auto"/>
        <w:ind w:left="360"/>
        <w:jc w:val="both"/>
        <w:rPr>
          <w:rFonts w:ascii="Futura Lt BT" w:hAnsi="Futura Lt BT"/>
          <w:sz w:val="18"/>
          <w:szCs w:val="18"/>
        </w:rPr>
      </w:pPr>
    </w:p>
    <w:p w14:paraId="58232CF2" w14:textId="77777777" w:rsidR="00EE63E9" w:rsidRDefault="00EE63E9" w:rsidP="00EE63E9">
      <w:pPr>
        <w:spacing w:after="0" w:line="240" w:lineRule="auto"/>
        <w:ind w:left="360"/>
        <w:jc w:val="both"/>
        <w:rPr>
          <w:rFonts w:ascii="Futura Lt BT" w:hAnsi="Futura Lt BT"/>
          <w:sz w:val="18"/>
          <w:szCs w:val="18"/>
        </w:rPr>
      </w:pPr>
    </w:p>
    <w:p w14:paraId="47A4D90D" w14:textId="77777777" w:rsidR="00EE63E9" w:rsidRDefault="00EE63E9" w:rsidP="00EE63E9">
      <w:pPr>
        <w:spacing w:after="0" w:line="240" w:lineRule="auto"/>
        <w:ind w:left="360"/>
        <w:jc w:val="both"/>
        <w:rPr>
          <w:rFonts w:ascii="Futura Lt BT" w:hAnsi="Futura Lt BT"/>
          <w:sz w:val="18"/>
          <w:szCs w:val="18"/>
        </w:rPr>
      </w:pPr>
    </w:p>
    <w:p w14:paraId="7B31DCB8" w14:textId="77777777" w:rsidR="00EE63E9" w:rsidRDefault="00EE63E9" w:rsidP="00EE63E9">
      <w:pPr>
        <w:spacing w:after="0" w:line="240" w:lineRule="auto"/>
        <w:ind w:left="360"/>
        <w:jc w:val="both"/>
        <w:rPr>
          <w:rFonts w:ascii="Futura Lt BT" w:hAnsi="Futura Lt BT"/>
          <w:sz w:val="18"/>
          <w:szCs w:val="18"/>
        </w:rPr>
      </w:pPr>
    </w:p>
    <w:p w14:paraId="28898B37" w14:textId="77777777" w:rsidR="00EE63E9" w:rsidRDefault="00EE63E9" w:rsidP="00EE63E9">
      <w:pPr>
        <w:spacing w:after="0" w:line="240" w:lineRule="auto"/>
        <w:ind w:left="360"/>
        <w:jc w:val="both"/>
        <w:rPr>
          <w:rFonts w:ascii="Futura Lt BT" w:hAnsi="Futura Lt BT"/>
          <w:sz w:val="18"/>
          <w:szCs w:val="18"/>
        </w:rPr>
      </w:pPr>
    </w:p>
    <w:p w14:paraId="23A118B8" w14:textId="77777777" w:rsidR="00EE63E9" w:rsidRDefault="00EE63E9" w:rsidP="00EE63E9">
      <w:pPr>
        <w:spacing w:after="0" w:line="240" w:lineRule="auto"/>
        <w:ind w:left="360"/>
        <w:jc w:val="both"/>
        <w:rPr>
          <w:rFonts w:ascii="Futura Lt BT" w:hAnsi="Futura Lt BT"/>
          <w:sz w:val="18"/>
          <w:szCs w:val="18"/>
        </w:rPr>
      </w:pPr>
    </w:p>
    <w:p w14:paraId="461E2142" w14:textId="77777777" w:rsidR="00EE63E9" w:rsidRDefault="00EE63E9" w:rsidP="00EE63E9">
      <w:pPr>
        <w:spacing w:after="0" w:line="240" w:lineRule="auto"/>
        <w:ind w:left="360"/>
        <w:jc w:val="both"/>
        <w:rPr>
          <w:rFonts w:ascii="Futura Lt BT" w:hAnsi="Futura Lt BT"/>
          <w:sz w:val="18"/>
          <w:szCs w:val="18"/>
        </w:rPr>
      </w:pPr>
    </w:p>
    <w:p w14:paraId="3EE62590" w14:textId="77777777" w:rsidR="00EE63E9" w:rsidRDefault="00EE63E9" w:rsidP="00EE63E9">
      <w:pPr>
        <w:spacing w:after="0" w:line="240" w:lineRule="auto"/>
        <w:ind w:left="360"/>
        <w:jc w:val="both"/>
        <w:rPr>
          <w:rFonts w:ascii="Futura Lt BT" w:hAnsi="Futura Lt BT"/>
          <w:sz w:val="18"/>
          <w:szCs w:val="18"/>
        </w:rPr>
      </w:pPr>
    </w:p>
    <w:p w14:paraId="780402D2" w14:textId="77777777" w:rsidR="00EE63E9" w:rsidRDefault="00EE63E9" w:rsidP="00EE63E9">
      <w:pPr>
        <w:spacing w:after="0" w:line="240" w:lineRule="auto"/>
        <w:ind w:left="360"/>
        <w:jc w:val="both"/>
        <w:rPr>
          <w:rFonts w:ascii="Futura Lt BT" w:hAnsi="Futura Lt BT"/>
          <w:sz w:val="18"/>
          <w:szCs w:val="18"/>
        </w:rPr>
      </w:pPr>
    </w:p>
    <w:p w14:paraId="4426CCF7" w14:textId="77777777" w:rsidR="00EE63E9" w:rsidRDefault="00EE63E9" w:rsidP="00EE63E9">
      <w:pPr>
        <w:spacing w:after="0" w:line="240" w:lineRule="auto"/>
        <w:ind w:left="360"/>
        <w:jc w:val="both"/>
        <w:rPr>
          <w:rFonts w:ascii="Futura Lt BT" w:hAnsi="Futura Lt BT"/>
          <w:sz w:val="18"/>
          <w:szCs w:val="18"/>
        </w:rPr>
      </w:pPr>
    </w:p>
    <w:p w14:paraId="408A2BE8" w14:textId="77777777" w:rsidR="00EE63E9" w:rsidRDefault="00EE63E9" w:rsidP="00EE63E9">
      <w:pPr>
        <w:spacing w:after="0" w:line="240" w:lineRule="auto"/>
        <w:ind w:left="360"/>
        <w:jc w:val="both"/>
        <w:rPr>
          <w:rFonts w:ascii="Futura Lt BT" w:hAnsi="Futura Lt BT"/>
          <w:sz w:val="18"/>
          <w:szCs w:val="18"/>
        </w:rPr>
      </w:pPr>
    </w:p>
    <w:p w14:paraId="4F6E870C" w14:textId="77777777" w:rsidR="00EE63E9" w:rsidRDefault="00EE63E9" w:rsidP="00EE63E9">
      <w:pPr>
        <w:spacing w:after="0" w:line="240" w:lineRule="auto"/>
        <w:ind w:left="360"/>
        <w:jc w:val="both"/>
        <w:rPr>
          <w:rFonts w:ascii="Futura Lt BT" w:hAnsi="Futura Lt BT"/>
          <w:sz w:val="18"/>
          <w:szCs w:val="18"/>
        </w:rPr>
      </w:pPr>
    </w:p>
    <w:p w14:paraId="4BE56A0E" w14:textId="727277B9" w:rsidR="00EE63E9" w:rsidRDefault="00EE63E9" w:rsidP="00EE63E9">
      <w:pPr>
        <w:spacing w:after="0" w:line="240" w:lineRule="auto"/>
        <w:ind w:left="360"/>
        <w:jc w:val="both"/>
        <w:rPr>
          <w:rFonts w:ascii="Futura Lt BT" w:hAnsi="Futura Lt BT"/>
          <w:sz w:val="18"/>
          <w:szCs w:val="18"/>
        </w:rPr>
      </w:pPr>
    </w:p>
    <w:p w14:paraId="3217EEDA" w14:textId="4BF475C4" w:rsidR="00EE63E9" w:rsidRDefault="00EE63E9" w:rsidP="00EE63E9">
      <w:pPr>
        <w:spacing w:after="0" w:line="240" w:lineRule="auto"/>
        <w:ind w:left="360"/>
        <w:jc w:val="both"/>
        <w:rPr>
          <w:rFonts w:ascii="Futura Lt BT" w:hAnsi="Futura Lt BT"/>
          <w:sz w:val="18"/>
          <w:szCs w:val="18"/>
        </w:rPr>
      </w:pPr>
    </w:p>
    <w:p w14:paraId="4AF29B2E" w14:textId="2C67E833" w:rsidR="00EE63E9" w:rsidRDefault="001C1A8E" w:rsidP="00EE63E9">
      <w:pPr>
        <w:spacing w:after="0" w:line="240" w:lineRule="auto"/>
        <w:ind w:left="360"/>
        <w:jc w:val="both"/>
        <w:rPr>
          <w:rFonts w:ascii="Futura Lt BT" w:hAnsi="Futura Lt BT"/>
          <w:sz w:val="18"/>
          <w:szCs w:val="18"/>
        </w:rPr>
      </w:pPr>
      <w:r w:rsidRPr="001B5F5F">
        <w:rPr>
          <w:rFonts w:ascii="Futura Lt BT" w:hAnsi="Futura Lt BT"/>
          <w:noProof/>
          <w:sz w:val="24"/>
          <w:szCs w:val="24"/>
        </w:rPr>
        <w:drawing>
          <wp:anchor distT="0" distB="0" distL="114300" distR="114300" simplePos="0" relativeHeight="251671552" behindDoc="1" locked="0" layoutInCell="1" allowOverlap="1" wp14:anchorId="2B820969" wp14:editId="358976C9">
            <wp:simplePos x="0" y="0"/>
            <wp:positionH relativeFrom="margin">
              <wp:posOffset>227965</wp:posOffset>
            </wp:positionH>
            <wp:positionV relativeFrom="paragraph">
              <wp:posOffset>9525</wp:posOffset>
            </wp:positionV>
            <wp:extent cx="4593590" cy="2236470"/>
            <wp:effectExtent l="0" t="0" r="0" b="0"/>
            <wp:wrapTight wrapText="bothSides">
              <wp:wrapPolygon edited="0">
                <wp:start x="0" y="0"/>
                <wp:lineTo x="0" y="21342"/>
                <wp:lineTo x="21498" y="21342"/>
                <wp:lineTo x="21498" y="0"/>
                <wp:lineTo x="0" y="0"/>
              </wp:wrapPolygon>
            </wp:wrapTight>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93590" cy="22364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19A6A9" w14:textId="77777777" w:rsidR="00EE63E9" w:rsidRDefault="00EE63E9" w:rsidP="00EE63E9">
      <w:pPr>
        <w:spacing w:after="0" w:line="240" w:lineRule="auto"/>
        <w:ind w:left="360"/>
        <w:jc w:val="both"/>
        <w:rPr>
          <w:rFonts w:ascii="Futura Lt BT" w:hAnsi="Futura Lt BT"/>
          <w:sz w:val="18"/>
          <w:szCs w:val="18"/>
        </w:rPr>
      </w:pPr>
    </w:p>
    <w:p w14:paraId="765DCD87" w14:textId="77777777" w:rsidR="00EE63E9" w:rsidRDefault="00EE63E9" w:rsidP="00EE63E9">
      <w:pPr>
        <w:spacing w:after="0" w:line="240" w:lineRule="auto"/>
        <w:ind w:left="360"/>
        <w:jc w:val="both"/>
        <w:rPr>
          <w:rFonts w:ascii="Futura Lt BT" w:hAnsi="Futura Lt BT"/>
          <w:sz w:val="18"/>
          <w:szCs w:val="18"/>
        </w:rPr>
      </w:pPr>
    </w:p>
    <w:p w14:paraId="07E6C6D7" w14:textId="77777777" w:rsidR="00EE63E9" w:rsidRDefault="00EE63E9" w:rsidP="00EE63E9">
      <w:pPr>
        <w:spacing w:after="0" w:line="240" w:lineRule="auto"/>
        <w:ind w:left="360"/>
        <w:jc w:val="both"/>
        <w:rPr>
          <w:rFonts w:ascii="Futura Lt BT" w:hAnsi="Futura Lt BT"/>
          <w:sz w:val="18"/>
          <w:szCs w:val="18"/>
        </w:rPr>
      </w:pPr>
    </w:p>
    <w:p w14:paraId="76597C68" w14:textId="77777777" w:rsidR="00EE63E9" w:rsidRDefault="00EE63E9" w:rsidP="00EE63E9">
      <w:pPr>
        <w:spacing w:after="0" w:line="240" w:lineRule="auto"/>
        <w:ind w:left="360"/>
        <w:jc w:val="both"/>
        <w:rPr>
          <w:rFonts w:ascii="Futura Lt BT" w:hAnsi="Futura Lt BT"/>
          <w:sz w:val="18"/>
          <w:szCs w:val="18"/>
        </w:rPr>
      </w:pPr>
    </w:p>
    <w:p w14:paraId="32088329" w14:textId="77777777" w:rsidR="00EE63E9" w:rsidRDefault="00EE63E9" w:rsidP="00EE63E9">
      <w:pPr>
        <w:spacing w:after="0" w:line="240" w:lineRule="auto"/>
        <w:ind w:left="360"/>
        <w:jc w:val="both"/>
        <w:rPr>
          <w:rFonts w:ascii="Futura Lt BT" w:hAnsi="Futura Lt BT"/>
          <w:sz w:val="18"/>
          <w:szCs w:val="18"/>
        </w:rPr>
      </w:pPr>
    </w:p>
    <w:p w14:paraId="11823AF6" w14:textId="77777777" w:rsidR="00EE63E9" w:rsidRDefault="00EE63E9" w:rsidP="00EE63E9">
      <w:pPr>
        <w:spacing w:after="0" w:line="240" w:lineRule="auto"/>
        <w:ind w:left="360"/>
        <w:jc w:val="both"/>
        <w:rPr>
          <w:rFonts w:ascii="Futura Lt BT" w:hAnsi="Futura Lt BT"/>
          <w:sz w:val="18"/>
          <w:szCs w:val="18"/>
        </w:rPr>
      </w:pPr>
    </w:p>
    <w:p w14:paraId="0568BE90" w14:textId="77777777" w:rsidR="00EE63E9" w:rsidRDefault="00EE63E9" w:rsidP="00EE63E9">
      <w:pPr>
        <w:spacing w:after="0" w:line="240" w:lineRule="auto"/>
        <w:ind w:left="360"/>
        <w:jc w:val="both"/>
        <w:rPr>
          <w:rFonts w:ascii="Futura Lt BT" w:hAnsi="Futura Lt BT"/>
          <w:sz w:val="18"/>
          <w:szCs w:val="18"/>
        </w:rPr>
      </w:pPr>
    </w:p>
    <w:p w14:paraId="6172BE26" w14:textId="77777777" w:rsidR="00EE63E9" w:rsidRDefault="00EE63E9" w:rsidP="00EE63E9">
      <w:pPr>
        <w:spacing w:after="0" w:line="240" w:lineRule="auto"/>
        <w:ind w:left="360"/>
        <w:jc w:val="both"/>
        <w:rPr>
          <w:rFonts w:ascii="Futura Lt BT" w:hAnsi="Futura Lt BT"/>
          <w:sz w:val="18"/>
          <w:szCs w:val="18"/>
        </w:rPr>
      </w:pPr>
    </w:p>
    <w:p w14:paraId="30E36A72" w14:textId="77777777" w:rsidR="00EE63E9" w:rsidRDefault="00EE63E9" w:rsidP="00EE63E9">
      <w:pPr>
        <w:spacing w:after="0" w:line="240" w:lineRule="auto"/>
        <w:ind w:left="360"/>
        <w:jc w:val="both"/>
        <w:rPr>
          <w:rFonts w:ascii="Futura Lt BT" w:hAnsi="Futura Lt BT"/>
          <w:sz w:val="18"/>
          <w:szCs w:val="18"/>
        </w:rPr>
      </w:pPr>
    </w:p>
    <w:p w14:paraId="422CD436" w14:textId="77777777" w:rsidR="00EE63E9" w:rsidRDefault="00EE63E9" w:rsidP="00EE63E9">
      <w:pPr>
        <w:spacing w:after="0" w:line="240" w:lineRule="auto"/>
        <w:ind w:left="360"/>
        <w:jc w:val="both"/>
        <w:rPr>
          <w:rFonts w:ascii="Futura Lt BT" w:hAnsi="Futura Lt BT"/>
          <w:sz w:val="18"/>
          <w:szCs w:val="18"/>
        </w:rPr>
      </w:pPr>
    </w:p>
    <w:p w14:paraId="466A445C" w14:textId="77777777" w:rsidR="00EE63E9" w:rsidRDefault="00EE63E9" w:rsidP="00EE63E9">
      <w:pPr>
        <w:spacing w:after="0" w:line="240" w:lineRule="auto"/>
        <w:ind w:left="360"/>
        <w:jc w:val="both"/>
        <w:rPr>
          <w:rFonts w:ascii="Futura Lt BT" w:hAnsi="Futura Lt BT"/>
          <w:sz w:val="18"/>
          <w:szCs w:val="18"/>
        </w:rPr>
      </w:pPr>
    </w:p>
    <w:p w14:paraId="5F63307D" w14:textId="77777777" w:rsidR="00EE63E9" w:rsidRDefault="00EE63E9" w:rsidP="00EE63E9">
      <w:pPr>
        <w:spacing w:after="0" w:line="240" w:lineRule="auto"/>
        <w:ind w:left="360"/>
        <w:jc w:val="both"/>
        <w:rPr>
          <w:rFonts w:ascii="Futura Lt BT" w:hAnsi="Futura Lt BT"/>
          <w:sz w:val="18"/>
          <w:szCs w:val="18"/>
        </w:rPr>
      </w:pPr>
    </w:p>
    <w:p w14:paraId="15DE6FD6" w14:textId="77777777" w:rsidR="00EE63E9" w:rsidRDefault="00EE63E9" w:rsidP="00EE63E9">
      <w:pPr>
        <w:spacing w:after="0" w:line="240" w:lineRule="auto"/>
        <w:ind w:left="360"/>
        <w:jc w:val="both"/>
        <w:rPr>
          <w:rFonts w:ascii="Futura Lt BT" w:hAnsi="Futura Lt BT"/>
          <w:sz w:val="18"/>
          <w:szCs w:val="18"/>
        </w:rPr>
      </w:pPr>
    </w:p>
    <w:p w14:paraId="23D4D671" w14:textId="77777777" w:rsidR="00EE63E9" w:rsidRDefault="00EE63E9" w:rsidP="00EE63E9">
      <w:pPr>
        <w:spacing w:after="0" w:line="240" w:lineRule="auto"/>
        <w:ind w:left="360"/>
        <w:jc w:val="both"/>
        <w:rPr>
          <w:rFonts w:ascii="Futura Lt BT" w:hAnsi="Futura Lt BT"/>
          <w:sz w:val="18"/>
          <w:szCs w:val="18"/>
        </w:rPr>
      </w:pPr>
    </w:p>
    <w:p w14:paraId="40E5DD53" w14:textId="77777777" w:rsidR="001C1A8E" w:rsidRDefault="001C1A8E" w:rsidP="001C1A8E">
      <w:pPr>
        <w:spacing w:after="0" w:line="240" w:lineRule="auto"/>
        <w:ind w:left="360"/>
        <w:jc w:val="center"/>
        <w:rPr>
          <w:rFonts w:ascii="Futura Lt BT" w:hAnsi="Futura Lt BT"/>
          <w:sz w:val="18"/>
          <w:szCs w:val="18"/>
        </w:rPr>
      </w:pPr>
    </w:p>
    <w:p w14:paraId="3DFECFCD" w14:textId="77777777" w:rsidR="001C1A8E" w:rsidRDefault="001C1A8E" w:rsidP="001C1A8E">
      <w:pPr>
        <w:spacing w:after="0" w:line="240" w:lineRule="auto"/>
        <w:ind w:left="360"/>
        <w:jc w:val="center"/>
        <w:rPr>
          <w:rFonts w:ascii="Futura Lt BT" w:hAnsi="Futura Lt BT"/>
          <w:sz w:val="18"/>
          <w:szCs w:val="18"/>
        </w:rPr>
      </w:pPr>
    </w:p>
    <w:p w14:paraId="7C445A9C" w14:textId="418901E5" w:rsidR="00201013" w:rsidRPr="00EE63E9" w:rsidRDefault="001C1A8E" w:rsidP="001C1A8E">
      <w:pPr>
        <w:spacing w:after="0" w:line="240" w:lineRule="auto"/>
        <w:ind w:left="360"/>
        <w:rPr>
          <w:rFonts w:ascii="Futura Lt BT" w:hAnsi="Futura Lt BT"/>
          <w:sz w:val="24"/>
          <w:szCs w:val="24"/>
        </w:rPr>
      </w:pPr>
      <w:r>
        <w:rPr>
          <w:rFonts w:ascii="Futura Lt BT" w:hAnsi="Futura Lt BT"/>
          <w:sz w:val="18"/>
          <w:szCs w:val="18"/>
        </w:rPr>
        <w:tab/>
      </w:r>
      <w:r>
        <w:rPr>
          <w:rFonts w:ascii="Futura Lt BT" w:hAnsi="Futura Lt BT"/>
          <w:sz w:val="18"/>
          <w:szCs w:val="18"/>
        </w:rPr>
        <w:tab/>
      </w:r>
      <w:r>
        <w:rPr>
          <w:rFonts w:ascii="Futura Lt BT" w:hAnsi="Futura Lt BT"/>
          <w:sz w:val="18"/>
          <w:szCs w:val="18"/>
        </w:rPr>
        <w:tab/>
      </w:r>
      <w:r w:rsidR="00201013" w:rsidRPr="00EE63E9">
        <w:rPr>
          <w:rFonts w:ascii="Futura Lt BT" w:hAnsi="Futura Lt BT"/>
          <w:sz w:val="18"/>
          <w:szCs w:val="18"/>
        </w:rPr>
        <w:t>Krajobrazna</w:t>
      </w:r>
      <w:r w:rsidR="000F14A3" w:rsidRPr="00EE63E9">
        <w:rPr>
          <w:rFonts w:ascii="Futura Lt BT" w:hAnsi="Futura Lt BT"/>
          <w:sz w:val="18"/>
          <w:szCs w:val="18"/>
        </w:rPr>
        <w:t xml:space="preserve"> </w:t>
      </w:r>
      <w:r w:rsidR="00201013" w:rsidRPr="00EE63E9">
        <w:rPr>
          <w:rFonts w:ascii="Futura Lt BT" w:hAnsi="Futura Lt BT"/>
          <w:sz w:val="18"/>
          <w:szCs w:val="18"/>
        </w:rPr>
        <w:t>regionalizacija</w:t>
      </w:r>
      <w:r w:rsidR="000F14A3" w:rsidRPr="00EE63E9">
        <w:rPr>
          <w:rFonts w:ascii="Futura Lt BT" w:hAnsi="Futura Lt BT"/>
          <w:sz w:val="18"/>
          <w:szCs w:val="18"/>
        </w:rPr>
        <w:t xml:space="preserve"> </w:t>
      </w:r>
      <w:r w:rsidR="00201013" w:rsidRPr="00EE63E9">
        <w:rPr>
          <w:rFonts w:ascii="Futura Lt BT" w:hAnsi="Futura Lt BT"/>
          <w:sz w:val="18"/>
          <w:szCs w:val="18"/>
        </w:rPr>
        <w:t>Hrvatske</w:t>
      </w:r>
      <w:r w:rsidR="000F14A3" w:rsidRPr="00EE63E9">
        <w:rPr>
          <w:rFonts w:ascii="Futura Lt BT" w:hAnsi="Futura Lt BT"/>
          <w:sz w:val="18"/>
          <w:szCs w:val="18"/>
        </w:rPr>
        <w:t xml:space="preserve"> </w:t>
      </w:r>
      <w:r w:rsidR="00201013" w:rsidRPr="00EE63E9">
        <w:rPr>
          <w:rFonts w:ascii="Futura Lt BT" w:hAnsi="Futura Lt BT"/>
          <w:sz w:val="18"/>
          <w:szCs w:val="18"/>
        </w:rPr>
        <w:t>(SPRRH</w:t>
      </w:r>
      <w:r w:rsidR="000F14A3" w:rsidRPr="00EE63E9">
        <w:rPr>
          <w:rFonts w:ascii="Futura Lt BT" w:hAnsi="Futura Lt BT"/>
          <w:sz w:val="18"/>
          <w:szCs w:val="18"/>
        </w:rPr>
        <w:t xml:space="preserve"> </w:t>
      </w:r>
      <w:r w:rsidR="00201013" w:rsidRPr="00EE63E9">
        <w:rPr>
          <w:rFonts w:ascii="Futura Lt BT" w:hAnsi="Futura Lt BT"/>
          <w:sz w:val="18"/>
          <w:szCs w:val="18"/>
        </w:rPr>
        <w:t>2017.)</w:t>
      </w:r>
    </w:p>
    <w:p w14:paraId="34084365" w14:textId="77777777" w:rsidR="00EE63E9" w:rsidRDefault="00EE63E9" w:rsidP="0084308A">
      <w:pPr>
        <w:jc w:val="both"/>
        <w:rPr>
          <w:rFonts w:ascii="Futura Lt BT" w:hAnsi="Futura Lt BT"/>
          <w:bCs/>
          <w:sz w:val="24"/>
          <w:szCs w:val="24"/>
        </w:rPr>
      </w:pPr>
    </w:p>
    <w:p w14:paraId="0BBC2D62" w14:textId="44553795" w:rsidR="008C5391" w:rsidRPr="008A4ABD" w:rsidRDefault="008C5391" w:rsidP="0084308A">
      <w:pPr>
        <w:jc w:val="both"/>
        <w:rPr>
          <w:rFonts w:ascii="Futura Lt BT" w:hAnsi="Futura Lt BT"/>
          <w:sz w:val="24"/>
          <w:szCs w:val="24"/>
        </w:rPr>
      </w:pPr>
      <w:r w:rsidRPr="0095575D">
        <w:rPr>
          <w:rFonts w:ascii="Futura Lt BT" w:hAnsi="Futura Lt BT"/>
          <w:bCs/>
          <w:sz w:val="24"/>
          <w:szCs w:val="24"/>
        </w:rPr>
        <w:t>Klima</w:t>
      </w:r>
      <w:r w:rsidR="000F14A3">
        <w:rPr>
          <w:rFonts w:ascii="Futura Lt BT" w:hAnsi="Futura Lt BT"/>
          <w:bCs/>
          <w:sz w:val="24"/>
          <w:szCs w:val="24"/>
        </w:rPr>
        <w:t xml:space="preserve"> </w:t>
      </w:r>
      <w:r w:rsidRPr="0095575D">
        <w:rPr>
          <w:rFonts w:ascii="Futura Lt BT" w:hAnsi="Futura Lt BT"/>
          <w:bCs/>
          <w:sz w:val="24"/>
          <w:szCs w:val="24"/>
        </w:rPr>
        <w:t>je</w:t>
      </w:r>
      <w:r w:rsidR="000F14A3">
        <w:rPr>
          <w:rFonts w:ascii="Futura Lt BT" w:hAnsi="Futura Lt BT"/>
          <w:bCs/>
          <w:sz w:val="24"/>
          <w:szCs w:val="24"/>
        </w:rPr>
        <w:t xml:space="preserve"> </w:t>
      </w:r>
      <w:r w:rsidRPr="0095575D">
        <w:rPr>
          <w:rFonts w:ascii="Futura Lt BT" w:hAnsi="Futura Lt BT"/>
          <w:bCs/>
          <w:sz w:val="24"/>
          <w:szCs w:val="24"/>
        </w:rPr>
        <w:t>kontinentalna,</w:t>
      </w:r>
      <w:r w:rsidR="000F14A3">
        <w:rPr>
          <w:rFonts w:ascii="Futura Lt BT" w:hAnsi="Futura Lt BT"/>
          <w:bCs/>
          <w:sz w:val="24"/>
          <w:szCs w:val="24"/>
        </w:rPr>
        <w:t xml:space="preserve"> </w:t>
      </w:r>
      <w:r w:rsidRPr="0095575D">
        <w:rPr>
          <w:rFonts w:ascii="Futura Lt BT" w:hAnsi="Futura Lt BT"/>
          <w:bCs/>
          <w:sz w:val="24"/>
          <w:szCs w:val="24"/>
        </w:rPr>
        <w:t>ublažena</w:t>
      </w:r>
      <w:r w:rsidR="000F14A3">
        <w:rPr>
          <w:rFonts w:ascii="Futura Lt BT" w:hAnsi="Futura Lt BT"/>
          <w:bCs/>
          <w:sz w:val="24"/>
          <w:szCs w:val="24"/>
        </w:rPr>
        <w:t xml:space="preserve"> </w:t>
      </w:r>
      <w:r w:rsidRPr="0095575D">
        <w:rPr>
          <w:rFonts w:ascii="Futura Lt BT" w:hAnsi="Futura Lt BT"/>
          <w:bCs/>
          <w:sz w:val="24"/>
          <w:szCs w:val="24"/>
        </w:rPr>
        <w:t>maritimnim</w:t>
      </w:r>
      <w:r w:rsidR="000F14A3">
        <w:rPr>
          <w:rFonts w:ascii="Futura Lt BT" w:hAnsi="Futura Lt BT"/>
          <w:bCs/>
          <w:sz w:val="24"/>
          <w:szCs w:val="24"/>
        </w:rPr>
        <w:t xml:space="preserve"> </w:t>
      </w:r>
      <w:r w:rsidRPr="0095575D">
        <w:rPr>
          <w:rFonts w:ascii="Futura Lt BT" w:hAnsi="Futura Lt BT"/>
          <w:bCs/>
          <w:sz w:val="24"/>
          <w:szCs w:val="24"/>
        </w:rPr>
        <w:t>utjecajem</w:t>
      </w:r>
      <w:r w:rsidR="000F14A3">
        <w:rPr>
          <w:rFonts w:ascii="Futura Lt BT" w:hAnsi="Futura Lt BT"/>
          <w:bCs/>
          <w:sz w:val="24"/>
          <w:szCs w:val="24"/>
        </w:rPr>
        <w:t xml:space="preserve"> </w:t>
      </w:r>
      <w:r w:rsidRPr="0095575D">
        <w:rPr>
          <w:rFonts w:ascii="Futura Lt BT" w:hAnsi="Futura Lt BT"/>
          <w:bCs/>
          <w:sz w:val="24"/>
          <w:szCs w:val="24"/>
        </w:rPr>
        <w:t>(na</w:t>
      </w:r>
      <w:r w:rsidR="000F14A3">
        <w:rPr>
          <w:rFonts w:ascii="Futura Lt BT" w:hAnsi="Futura Lt BT"/>
          <w:bCs/>
          <w:sz w:val="24"/>
          <w:szCs w:val="24"/>
        </w:rPr>
        <w:t xml:space="preserve"> </w:t>
      </w:r>
      <w:r w:rsidRPr="0095575D">
        <w:rPr>
          <w:rFonts w:ascii="Futura Lt BT" w:hAnsi="Futura Lt BT"/>
          <w:bCs/>
          <w:sz w:val="24"/>
          <w:szCs w:val="24"/>
        </w:rPr>
        <w:t>najbližem</w:t>
      </w:r>
      <w:r w:rsidR="000F14A3">
        <w:rPr>
          <w:rFonts w:ascii="Futura Lt BT" w:hAnsi="Futura Lt BT"/>
          <w:bCs/>
          <w:sz w:val="24"/>
          <w:szCs w:val="24"/>
        </w:rPr>
        <w:t xml:space="preserve"> </w:t>
      </w:r>
      <w:r w:rsidRPr="0095575D">
        <w:rPr>
          <w:rFonts w:ascii="Futura Lt BT" w:hAnsi="Futura Lt BT"/>
          <w:bCs/>
          <w:sz w:val="24"/>
          <w:szCs w:val="24"/>
        </w:rPr>
        <w:t>dijelu</w:t>
      </w:r>
      <w:r w:rsidR="000F14A3">
        <w:rPr>
          <w:rFonts w:ascii="Futura Lt BT" w:hAnsi="Futura Lt BT"/>
          <w:sz w:val="24"/>
          <w:szCs w:val="24"/>
        </w:rPr>
        <w:t xml:space="preserve"> </w:t>
      </w:r>
      <w:r w:rsidRPr="008A4ABD">
        <w:rPr>
          <w:rFonts w:ascii="Futura Lt BT" w:hAnsi="Futura Lt BT"/>
          <w:sz w:val="24"/>
          <w:szCs w:val="24"/>
        </w:rPr>
        <w:t>samo</w:t>
      </w:r>
      <w:r w:rsidR="000F14A3">
        <w:rPr>
          <w:rFonts w:ascii="Futura Lt BT" w:hAnsi="Futura Lt BT"/>
          <w:sz w:val="24"/>
          <w:szCs w:val="24"/>
        </w:rPr>
        <w:t xml:space="preserve"> </w:t>
      </w:r>
      <w:r w:rsidRPr="008A4ABD">
        <w:rPr>
          <w:rFonts w:ascii="Futura Lt BT" w:hAnsi="Futura Lt BT"/>
          <w:sz w:val="24"/>
          <w:szCs w:val="24"/>
        </w:rPr>
        <w:t>1</w:t>
      </w:r>
      <w:r w:rsidR="00826080">
        <w:rPr>
          <w:rFonts w:ascii="Futura Lt BT" w:hAnsi="Futura Lt BT"/>
          <w:sz w:val="24"/>
          <w:szCs w:val="24"/>
        </w:rPr>
        <w:t>2</w:t>
      </w:r>
      <w:r w:rsidR="000F14A3">
        <w:rPr>
          <w:rFonts w:ascii="Futura Lt BT" w:hAnsi="Futura Lt BT"/>
          <w:sz w:val="24"/>
          <w:szCs w:val="24"/>
        </w:rPr>
        <w:t xml:space="preserve"> </w:t>
      </w:r>
      <w:r w:rsidRPr="008A4ABD">
        <w:rPr>
          <w:rFonts w:ascii="Futura Lt BT" w:hAnsi="Futura Lt BT"/>
          <w:sz w:val="24"/>
          <w:szCs w:val="24"/>
        </w:rPr>
        <w:t>km</w:t>
      </w:r>
      <w:r w:rsidR="000F14A3">
        <w:rPr>
          <w:rFonts w:ascii="Futura Lt BT" w:hAnsi="Futura Lt BT"/>
          <w:sz w:val="24"/>
          <w:szCs w:val="24"/>
        </w:rPr>
        <w:t xml:space="preserve"> </w:t>
      </w:r>
      <w:r w:rsidRPr="008A4ABD">
        <w:rPr>
          <w:rFonts w:ascii="Futura Lt BT" w:hAnsi="Futura Lt BT"/>
          <w:sz w:val="24"/>
          <w:szCs w:val="24"/>
        </w:rPr>
        <w:t>zračne</w:t>
      </w:r>
      <w:r w:rsidR="000F14A3">
        <w:rPr>
          <w:rFonts w:ascii="Futura Lt BT" w:hAnsi="Futura Lt BT"/>
          <w:sz w:val="24"/>
          <w:szCs w:val="24"/>
        </w:rPr>
        <w:t xml:space="preserve"> </w:t>
      </w:r>
      <w:r w:rsidRPr="008A4ABD">
        <w:rPr>
          <w:rFonts w:ascii="Futura Lt BT" w:hAnsi="Futura Lt BT"/>
          <w:sz w:val="24"/>
          <w:szCs w:val="24"/>
        </w:rPr>
        <w:t>linije</w:t>
      </w:r>
      <w:r w:rsidR="000F14A3">
        <w:rPr>
          <w:rFonts w:ascii="Futura Lt BT" w:hAnsi="Futura Lt BT"/>
          <w:sz w:val="24"/>
          <w:szCs w:val="24"/>
        </w:rPr>
        <w:t xml:space="preserve"> </w:t>
      </w:r>
      <w:r w:rsidRPr="008A4ABD">
        <w:rPr>
          <w:rFonts w:ascii="Futura Lt BT" w:hAnsi="Futura Lt BT"/>
          <w:sz w:val="24"/>
          <w:szCs w:val="24"/>
        </w:rPr>
        <w:t>do</w:t>
      </w:r>
      <w:r w:rsidR="000F14A3">
        <w:rPr>
          <w:rFonts w:ascii="Futura Lt BT" w:hAnsi="Futura Lt BT"/>
          <w:sz w:val="24"/>
          <w:szCs w:val="24"/>
        </w:rPr>
        <w:t xml:space="preserve"> </w:t>
      </w:r>
      <w:r w:rsidRPr="008A4ABD">
        <w:rPr>
          <w:rFonts w:ascii="Futura Lt BT" w:hAnsi="Futura Lt BT"/>
          <w:sz w:val="24"/>
          <w:szCs w:val="24"/>
        </w:rPr>
        <w:t>mora,</w:t>
      </w:r>
      <w:r w:rsidR="000F14A3">
        <w:rPr>
          <w:rFonts w:ascii="Futura Lt BT" w:hAnsi="Futura Lt BT"/>
          <w:sz w:val="24"/>
          <w:szCs w:val="24"/>
        </w:rPr>
        <w:t xml:space="preserve"> </w:t>
      </w:r>
      <w:r w:rsidRPr="008A4ABD">
        <w:rPr>
          <w:rFonts w:ascii="Futura Lt BT" w:hAnsi="Futura Lt BT"/>
          <w:sz w:val="24"/>
          <w:szCs w:val="24"/>
        </w:rPr>
        <w:t>pravac</w:t>
      </w:r>
      <w:r w:rsidR="000F14A3">
        <w:rPr>
          <w:rFonts w:ascii="Futura Lt BT" w:hAnsi="Futura Lt BT"/>
          <w:sz w:val="24"/>
          <w:szCs w:val="24"/>
        </w:rPr>
        <w:t xml:space="preserve"> </w:t>
      </w:r>
      <w:proofErr w:type="spellStart"/>
      <w:r w:rsidR="00826080">
        <w:rPr>
          <w:rFonts w:ascii="Futura Lt BT" w:hAnsi="Futura Lt BT"/>
          <w:sz w:val="24"/>
          <w:szCs w:val="24"/>
        </w:rPr>
        <w:t>Klenovica</w:t>
      </w:r>
      <w:proofErr w:type="spellEnd"/>
      <w:r w:rsidR="000F14A3">
        <w:rPr>
          <w:rFonts w:ascii="Futura Lt BT" w:hAnsi="Futura Lt BT"/>
          <w:sz w:val="24"/>
          <w:szCs w:val="24"/>
        </w:rPr>
        <w:t xml:space="preserve"> </w:t>
      </w:r>
      <w:r w:rsidRPr="008A4ABD">
        <w:rPr>
          <w:rFonts w:ascii="Futura Lt BT" w:hAnsi="Futura Lt BT"/>
          <w:sz w:val="24"/>
          <w:szCs w:val="24"/>
        </w:rPr>
        <w:t>–</w:t>
      </w:r>
      <w:r w:rsidR="000F14A3">
        <w:rPr>
          <w:rFonts w:ascii="Futura Lt BT" w:hAnsi="Futura Lt BT"/>
          <w:sz w:val="24"/>
          <w:szCs w:val="24"/>
        </w:rPr>
        <w:t xml:space="preserve"> </w:t>
      </w:r>
      <w:r w:rsidR="00826080">
        <w:rPr>
          <w:rFonts w:ascii="Futura Lt BT" w:hAnsi="Futura Lt BT"/>
          <w:sz w:val="24"/>
          <w:szCs w:val="24"/>
        </w:rPr>
        <w:t>Drežnica</w:t>
      </w:r>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što</w:t>
      </w:r>
      <w:r w:rsidR="000F14A3">
        <w:rPr>
          <w:rFonts w:ascii="Futura Lt BT" w:hAnsi="Futura Lt BT"/>
          <w:sz w:val="24"/>
          <w:szCs w:val="24"/>
        </w:rPr>
        <w:t xml:space="preserve"> </w:t>
      </w:r>
      <w:r w:rsidRPr="008A4ABD">
        <w:rPr>
          <w:rFonts w:ascii="Futura Lt BT" w:hAnsi="Futura Lt BT"/>
          <w:sz w:val="24"/>
          <w:szCs w:val="24"/>
        </w:rPr>
        <w:t>se</w:t>
      </w:r>
      <w:r w:rsidR="000F14A3">
        <w:rPr>
          <w:rFonts w:ascii="Futura Lt BT" w:hAnsi="Futura Lt BT"/>
          <w:sz w:val="24"/>
          <w:szCs w:val="24"/>
        </w:rPr>
        <w:t xml:space="preserve"> </w:t>
      </w:r>
      <w:r w:rsidRPr="008A4ABD">
        <w:rPr>
          <w:rFonts w:ascii="Futura Lt BT" w:hAnsi="Futura Lt BT"/>
          <w:sz w:val="24"/>
          <w:szCs w:val="24"/>
        </w:rPr>
        <w:t>očituje</w:t>
      </w:r>
      <w:r w:rsidR="000F14A3">
        <w:rPr>
          <w:rFonts w:ascii="Futura Lt BT" w:hAnsi="Futura Lt BT"/>
          <w:sz w:val="24"/>
          <w:szCs w:val="24"/>
        </w:rPr>
        <w:t xml:space="preserve"> </w:t>
      </w:r>
      <w:r w:rsidRPr="008A4ABD">
        <w:rPr>
          <w:rFonts w:ascii="Futura Lt BT" w:hAnsi="Futura Lt BT"/>
          <w:sz w:val="24"/>
          <w:szCs w:val="24"/>
        </w:rPr>
        <w:t>veličinom</w:t>
      </w:r>
      <w:r w:rsidR="000F14A3">
        <w:rPr>
          <w:rFonts w:ascii="Futura Lt BT" w:hAnsi="Futura Lt BT"/>
          <w:sz w:val="24"/>
          <w:szCs w:val="24"/>
        </w:rPr>
        <w:t xml:space="preserve"> </w:t>
      </w:r>
      <w:r w:rsidRPr="008A4ABD">
        <w:rPr>
          <w:rFonts w:ascii="Futura Lt BT" w:hAnsi="Futura Lt BT"/>
          <w:sz w:val="24"/>
          <w:szCs w:val="24"/>
        </w:rPr>
        <w:t>oscilacija</w:t>
      </w:r>
      <w:r w:rsidR="000F14A3">
        <w:rPr>
          <w:rFonts w:ascii="Futura Lt BT" w:hAnsi="Futura Lt BT"/>
          <w:sz w:val="24"/>
          <w:szCs w:val="24"/>
        </w:rPr>
        <w:t xml:space="preserve"> </w:t>
      </w:r>
      <w:r w:rsidRPr="008A4ABD">
        <w:rPr>
          <w:rFonts w:ascii="Futura Lt BT" w:hAnsi="Futura Lt BT"/>
          <w:sz w:val="24"/>
          <w:szCs w:val="24"/>
        </w:rPr>
        <w:t>godišnjih</w:t>
      </w:r>
      <w:r w:rsidR="000F14A3">
        <w:rPr>
          <w:rFonts w:ascii="Futura Lt BT" w:hAnsi="Futura Lt BT"/>
          <w:sz w:val="24"/>
          <w:szCs w:val="24"/>
        </w:rPr>
        <w:t xml:space="preserve"> </w:t>
      </w:r>
      <w:r w:rsidRPr="008A4ABD">
        <w:rPr>
          <w:rFonts w:ascii="Futura Lt BT" w:hAnsi="Futura Lt BT"/>
          <w:sz w:val="24"/>
          <w:szCs w:val="24"/>
        </w:rPr>
        <w:t>temperatura</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rasporedom</w:t>
      </w:r>
      <w:r w:rsidR="000F14A3">
        <w:rPr>
          <w:rFonts w:ascii="Futura Lt BT" w:hAnsi="Futura Lt BT"/>
          <w:sz w:val="24"/>
          <w:szCs w:val="24"/>
        </w:rPr>
        <w:t xml:space="preserve"> </w:t>
      </w:r>
      <w:r w:rsidRPr="008A4ABD">
        <w:rPr>
          <w:rFonts w:ascii="Futura Lt BT" w:hAnsi="Futura Lt BT"/>
          <w:sz w:val="24"/>
          <w:szCs w:val="24"/>
        </w:rPr>
        <w:t>većeg</w:t>
      </w:r>
      <w:r w:rsidR="000F14A3">
        <w:rPr>
          <w:rFonts w:ascii="Futura Lt BT" w:hAnsi="Futura Lt BT"/>
          <w:sz w:val="24"/>
          <w:szCs w:val="24"/>
        </w:rPr>
        <w:t xml:space="preserve"> </w:t>
      </w:r>
      <w:r w:rsidRPr="008A4ABD">
        <w:rPr>
          <w:rFonts w:ascii="Futura Lt BT" w:hAnsi="Futura Lt BT"/>
          <w:sz w:val="24"/>
          <w:szCs w:val="24"/>
        </w:rPr>
        <w:t>dijela</w:t>
      </w:r>
      <w:r w:rsidR="000F14A3">
        <w:rPr>
          <w:rFonts w:ascii="Futura Lt BT" w:hAnsi="Futura Lt BT"/>
          <w:sz w:val="24"/>
          <w:szCs w:val="24"/>
        </w:rPr>
        <w:t xml:space="preserve"> </w:t>
      </w:r>
      <w:r w:rsidRPr="008A4ABD">
        <w:rPr>
          <w:rFonts w:ascii="Futura Lt BT" w:hAnsi="Futura Lt BT"/>
          <w:sz w:val="24"/>
          <w:szCs w:val="24"/>
        </w:rPr>
        <w:t>godišnjih</w:t>
      </w:r>
      <w:r w:rsidR="000F14A3">
        <w:rPr>
          <w:rFonts w:ascii="Futura Lt BT" w:hAnsi="Futura Lt BT"/>
          <w:sz w:val="24"/>
          <w:szCs w:val="24"/>
        </w:rPr>
        <w:t xml:space="preserve"> </w:t>
      </w:r>
      <w:r w:rsidRPr="008A4ABD">
        <w:rPr>
          <w:rFonts w:ascii="Futura Lt BT" w:hAnsi="Futura Lt BT"/>
          <w:sz w:val="24"/>
          <w:szCs w:val="24"/>
        </w:rPr>
        <w:t>oborina</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hladnijem</w:t>
      </w:r>
      <w:r w:rsidR="000F14A3">
        <w:rPr>
          <w:rFonts w:ascii="Futura Lt BT" w:hAnsi="Futura Lt BT"/>
          <w:sz w:val="24"/>
          <w:szCs w:val="24"/>
        </w:rPr>
        <w:t xml:space="preserve"> </w:t>
      </w:r>
      <w:r w:rsidRPr="008A4ABD">
        <w:rPr>
          <w:rFonts w:ascii="Futura Lt BT" w:hAnsi="Futura Lt BT"/>
          <w:sz w:val="24"/>
          <w:szCs w:val="24"/>
        </w:rPr>
        <w:t>dijelu</w:t>
      </w:r>
      <w:r w:rsidR="000F14A3">
        <w:rPr>
          <w:rFonts w:ascii="Futura Lt BT" w:hAnsi="Futura Lt BT"/>
          <w:sz w:val="24"/>
          <w:szCs w:val="24"/>
        </w:rPr>
        <w:t xml:space="preserve"> </w:t>
      </w:r>
      <w:r w:rsidRPr="008A4ABD">
        <w:rPr>
          <w:rFonts w:ascii="Futura Lt BT" w:hAnsi="Futura Lt BT"/>
          <w:sz w:val="24"/>
          <w:szCs w:val="24"/>
        </w:rPr>
        <w:t>godine,</w:t>
      </w:r>
      <w:r w:rsidR="000F14A3">
        <w:rPr>
          <w:rFonts w:ascii="Futura Lt BT" w:hAnsi="Futura Lt BT"/>
          <w:sz w:val="24"/>
          <w:szCs w:val="24"/>
        </w:rPr>
        <w:t xml:space="preserve"> </w:t>
      </w:r>
      <w:r w:rsidRPr="008A4ABD">
        <w:rPr>
          <w:rFonts w:ascii="Futura Lt BT" w:hAnsi="Futura Lt BT"/>
          <w:sz w:val="24"/>
          <w:szCs w:val="24"/>
        </w:rPr>
        <w:t>s</w:t>
      </w:r>
      <w:r w:rsidR="000F14A3">
        <w:rPr>
          <w:rFonts w:ascii="Futura Lt BT" w:hAnsi="Futura Lt BT"/>
          <w:sz w:val="24"/>
          <w:szCs w:val="24"/>
        </w:rPr>
        <w:t xml:space="preserve"> </w:t>
      </w:r>
      <w:r w:rsidRPr="008A4ABD">
        <w:rPr>
          <w:rFonts w:ascii="Futura Lt BT" w:hAnsi="Futura Lt BT"/>
          <w:sz w:val="24"/>
          <w:szCs w:val="24"/>
        </w:rPr>
        <w:t>odstupanjima</w:t>
      </w:r>
      <w:r w:rsidR="000F14A3">
        <w:rPr>
          <w:rFonts w:ascii="Futura Lt BT" w:hAnsi="Futura Lt BT"/>
          <w:sz w:val="24"/>
          <w:szCs w:val="24"/>
        </w:rPr>
        <w:t xml:space="preserve"> </w:t>
      </w:r>
      <w:r w:rsidRPr="008A4ABD">
        <w:rPr>
          <w:rFonts w:ascii="Futura Lt BT" w:hAnsi="Futura Lt BT"/>
          <w:sz w:val="24"/>
          <w:szCs w:val="24"/>
        </w:rPr>
        <w:t>prema</w:t>
      </w:r>
      <w:r w:rsidR="000F14A3">
        <w:rPr>
          <w:rFonts w:ascii="Futura Lt BT" w:hAnsi="Futura Lt BT"/>
          <w:sz w:val="24"/>
          <w:szCs w:val="24"/>
        </w:rPr>
        <w:t xml:space="preserve"> </w:t>
      </w:r>
      <w:r w:rsidRPr="008A4ABD">
        <w:rPr>
          <w:rFonts w:ascii="Futura Lt BT" w:hAnsi="Futura Lt BT"/>
          <w:sz w:val="24"/>
          <w:szCs w:val="24"/>
        </w:rPr>
        <w:t>višoj</w:t>
      </w:r>
      <w:r w:rsidR="000F14A3">
        <w:rPr>
          <w:rFonts w:ascii="Futura Lt BT" w:hAnsi="Futura Lt BT"/>
          <w:sz w:val="24"/>
          <w:szCs w:val="24"/>
        </w:rPr>
        <w:t xml:space="preserve"> </w:t>
      </w:r>
      <w:r w:rsidRPr="008A4ABD">
        <w:rPr>
          <w:rFonts w:ascii="Futura Lt BT" w:hAnsi="Futura Lt BT"/>
          <w:sz w:val="24"/>
          <w:szCs w:val="24"/>
        </w:rPr>
        <w:t>nadmorskoj</w:t>
      </w:r>
      <w:r w:rsidR="000F14A3">
        <w:rPr>
          <w:rFonts w:ascii="Futura Lt BT" w:hAnsi="Futura Lt BT"/>
          <w:sz w:val="24"/>
          <w:szCs w:val="24"/>
        </w:rPr>
        <w:t xml:space="preserve"> </w:t>
      </w:r>
      <w:r w:rsidRPr="008A4ABD">
        <w:rPr>
          <w:rFonts w:ascii="Futura Lt BT" w:hAnsi="Futura Lt BT"/>
          <w:sz w:val="24"/>
          <w:szCs w:val="24"/>
        </w:rPr>
        <w:t>visini</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položaju</w:t>
      </w:r>
      <w:r w:rsidR="000F14A3">
        <w:rPr>
          <w:rFonts w:ascii="Futura Lt BT" w:hAnsi="Futura Lt BT"/>
          <w:sz w:val="24"/>
          <w:szCs w:val="24"/>
        </w:rPr>
        <w:t xml:space="preserve"> </w:t>
      </w:r>
      <w:r w:rsidRPr="008A4ABD">
        <w:rPr>
          <w:rFonts w:ascii="Futura Lt BT" w:hAnsi="Futura Lt BT"/>
          <w:sz w:val="24"/>
          <w:szCs w:val="24"/>
        </w:rPr>
        <w:t>prema</w:t>
      </w:r>
      <w:r w:rsidR="000F14A3">
        <w:rPr>
          <w:rFonts w:ascii="Futura Lt BT" w:hAnsi="Futura Lt BT"/>
          <w:sz w:val="24"/>
          <w:szCs w:val="24"/>
        </w:rPr>
        <w:t xml:space="preserve"> </w:t>
      </w:r>
      <w:r w:rsidRPr="008A4ABD">
        <w:rPr>
          <w:rFonts w:ascii="Futura Lt BT" w:hAnsi="Futura Lt BT"/>
          <w:sz w:val="24"/>
          <w:szCs w:val="24"/>
        </w:rPr>
        <w:t>Dinarskom</w:t>
      </w:r>
      <w:r w:rsidR="000F14A3">
        <w:rPr>
          <w:rFonts w:ascii="Futura Lt BT" w:hAnsi="Futura Lt BT"/>
          <w:sz w:val="24"/>
          <w:szCs w:val="24"/>
        </w:rPr>
        <w:t xml:space="preserve"> </w:t>
      </w:r>
      <w:r w:rsidRPr="008A4ABD">
        <w:rPr>
          <w:rFonts w:ascii="Futura Lt BT" w:hAnsi="Futura Lt BT"/>
          <w:sz w:val="24"/>
          <w:szCs w:val="24"/>
        </w:rPr>
        <w:t>prostoru.</w:t>
      </w:r>
    </w:p>
    <w:p w14:paraId="4D25CAD6" w14:textId="5DDE539C" w:rsidR="008C5391" w:rsidRPr="008A4ABD" w:rsidRDefault="008C5391" w:rsidP="00677A5D">
      <w:pPr>
        <w:jc w:val="both"/>
        <w:rPr>
          <w:rFonts w:ascii="Futura Lt BT" w:hAnsi="Futura Lt BT"/>
          <w:sz w:val="24"/>
          <w:szCs w:val="24"/>
        </w:rPr>
      </w:pPr>
      <w:r w:rsidRPr="008A4ABD">
        <w:rPr>
          <w:rFonts w:ascii="Futura Lt BT" w:hAnsi="Futura Lt BT"/>
          <w:sz w:val="24"/>
          <w:szCs w:val="24"/>
        </w:rPr>
        <w:t>Unutar</w:t>
      </w:r>
      <w:r w:rsidR="000F14A3">
        <w:rPr>
          <w:rFonts w:ascii="Futura Lt BT" w:hAnsi="Futura Lt BT"/>
          <w:sz w:val="24"/>
          <w:szCs w:val="24"/>
        </w:rPr>
        <w:t xml:space="preserve"> </w:t>
      </w:r>
      <w:r w:rsidRPr="008A4ABD">
        <w:rPr>
          <w:rFonts w:ascii="Futura Lt BT" w:hAnsi="Futura Lt BT"/>
          <w:sz w:val="24"/>
          <w:szCs w:val="24"/>
        </w:rPr>
        <w:t>kontinentalne</w:t>
      </w:r>
      <w:r w:rsidR="000F14A3">
        <w:rPr>
          <w:rFonts w:ascii="Futura Lt BT" w:hAnsi="Futura Lt BT"/>
          <w:sz w:val="24"/>
          <w:szCs w:val="24"/>
        </w:rPr>
        <w:t xml:space="preserve"> </w:t>
      </w:r>
      <w:proofErr w:type="spellStart"/>
      <w:r w:rsidRPr="008A4ABD">
        <w:rPr>
          <w:rFonts w:ascii="Futura Lt BT" w:hAnsi="Futura Lt BT"/>
          <w:sz w:val="24"/>
          <w:szCs w:val="24"/>
        </w:rPr>
        <w:t>fitografske</w:t>
      </w:r>
      <w:proofErr w:type="spellEnd"/>
      <w:r w:rsidR="000F14A3">
        <w:rPr>
          <w:rFonts w:ascii="Futura Lt BT" w:hAnsi="Futura Lt BT"/>
          <w:sz w:val="24"/>
          <w:szCs w:val="24"/>
        </w:rPr>
        <w:t xml:space="preserve"> </w:t>
      </w:r>
      <w:r w:rsidRPr="008A4ABD">
        <w:rPr>
          <w:rFonts w:ascii="Futura Lt BT" w:hAnsi="Futura Lt BT"/>
          <w:sz w:val="24"/>
          <w:szCs w:val="24"/>
        </w:rPr>
        <w:t>regije</w:t>
      </w:r>
      <w:r w:rsidR="000F14A3">
        <w:rPr>
          <w:rFonts w:ascii="Futura Lt BT" w:hAnsi="Futura Lt BT"/>
          <w:sz w:val="24"/>
          <w:szCs w:val="24"/>
        </w:rPr>
        <w:t xml:space="preserve"> </w:t>
      </w:r>
      <w:r w:rsidRPr="008A4ABD">
        <w:rPr>
          <w:rFonts w:ascii="Futura Lt BT" w:hAnsi="Futura Lt BT"/>
          <w:sz w:val="24"/>
          <w:szCs w:val="24"/>
        </w:rPr>
        <w:t>(raspored</w:t>
      </w:r>
      <w:r w:rsidR="000F14A3">
        <w:rPr>
          <w:rFonts w:ascii="Futura Lt BT" w:hAnsi="Futura Lt BT"/>
          <w:sz w:val="24"/>
          <w:szCs w:val="24"/>
        </w:rPr>
        <w:t xml:space="preserve"> </w:t>
      </w:r>
      <w:r w:rsidRPr="008A4ABD">
        <w:rPr>
          <w:rFonts w:ascii="Futura Lt BT" w:hAnsi="Futura Lt BT"/>
          <w:sz w:val="24"/>
          <w:szCs w:val="24"/>
        </w:rPr>
        <w:t>biljnih</w:t>
      </w:r>
      <w:r w:rsidR="000F14A3">
        <w:rPr>
          <w:rFonts w:ascii="Futura Lt BT" w:hAnsi="Futura Lt BT"/>
          <w:sz w:val="24"/>
          <w:szCs w:val="24"/>
        </w:rPr>
        <w:t xml:space="preserve"> </w:t>
      </w:r>
      <w:r w:rsidRPr="008A4ABD">
        <w:rPr>
          <w:rFonts w:ascii="Futura Lt BT" w:hAnsi="Futura Lt BT"/>
          <w:sz w:val="24"/>
          <w:szCs w:val="24"/>
        </w:rPr>
        <w:t>zajednica),</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kojoj</w:t>
      </w:r>
      <w:r w:rsidR="000F14A3">
        <w:rPr>
          <w:rFonts w:ascii="Futura Lt BT" w:hAnsi="Futura Lt BT"/>
          <w:sz w:val="24"/>
          <w:szCs w:val="24"/>
        </w:rPr>
        <w:t xml:space="preserve"> </w:t>
      </w:r>
      <w:r w:rsidRPr="008A4ABD">
        <w:rPr>
          <w:rFonts w:ascii="Futura Lt BT" w:hAnsi="Futura Lt BT"/>
          <w:sz w:val="24"/>
          <w:szCs w:val="24"/>
        </w:rPr>
        <w:t>se</w:t>
      </w:r>
      <w:r w:rsidR="000F14A3">
        <w:rPr>
          <w:rFonts w:ascii="Futura Lt BT" w:hAnsi="Futura Lt BT"/>
          <w:sz w:val="24"/>
          <w:szCs w:val="24"/>
        </w:rPr>
        <w:t xml:space="preserve"> </w:t>
      </w:r>
      <w:r w:rsidRPr="008A4ABD">
        <w:rPr>
          <w:rFonts w:ascii="Futura Lt BT" w:hAnsi="Futura Lt BT"/>
          <w:sz w:val="24"/>
          <w:szCs w:val="24"/>
        </w:rPr>
        <w:t>nalazi</w:t>
      </w:r>
      <w:r w:rsidR="000F14A3">
        <w:rPr>
          <w:rFonts w:ascii="Futura Lt BT" w:hAnsi="Futura Lt BT"/>
          <w:sz w:val="24"/>
          <w:szCs w:val="24"/>
        </w:rPr>
        <w:t xml:space="preserve"> </w:t>
      </w:r>
      <w:r w:rsidRPr="008A4ABD">
        <w:rPr>
          <w:rFonts w:ascii="Futura Lt BT" w:hAnsi="Futura Lt BT"/>
          <w:sz w:val="24"/>
          <w:szCs w:val="24"/>
        </w:rPr>
        <w:t>područje</w:t>
      </w:r>
      <w:r w:rsidR="000F14A3">
        <w:rPr>
          <w:rFonts w:ascii="Futura Lt BT" w:hAnsi="Futura Lt BT"/>
          <w:sz w:val="24"/>
          <w:szCs w:val="24"/>
        </w:rPr>
        <w:t xml:space="preserve"> </w:t>
      </w:r>
      <w:r w:rsidRPr="008A4ABD">
        <w:rPr>
          <w:rFonts w:ascii="Futura Lt BT" w:hAnsi="Futura Lt BT"/>
          <w:sz w:val="24"/>
          <w:szCs w:val="24"/>
        </w:rPr>
        <w:t>Karlovačke</w:t>
      </w:r>
      <w:r w:rsidR="000F14A3">
        <w:rPr>
          <w:rFonts w:ascii="Futura Lt BT" w:hAnsi="Futura Lt BT"/>
          <w:sz w:val="24"/>
          <w:szCs w:val="24"/>
        </w:rPr>
        <w:t xml:space="preserve"> </w:t>
      </w:r>
      <w:r w:rsidRPr="008A4ABD">
        <w:rPr>
          <w:rFonts w:ascii="Futura Lt BT" w:hAnsi="Futura Lt BT"/>
          <w:sz w:val="24"/>
          <w:szCs w:val="24"/>
        </w:rPr>
        <w:t>županije,</w:t>
      </w:r>
      <w:r w:rsidR="000F14A3">
        <w:rPr>
          <w:rFonts w:ascii="Futura Lt BT" w:hAnsi="Futura Lt BT"/>
          <w:sz w:val="24"/>
          <w:szCs w:val="24"/>
        </w:rPr>
        <w:t xml:space="preserve"> </w:t>
      </w:r>
      <w:r w:rsidRPr="008A4ABD">
        <w:rPr>
          <w:rFonts w:ascii="Futura Lt BT" w:hAnsi="Futura Lt BT"/>
          <w:sz w:val="24"/>
          <w:szCs w:val="24"/>
        </w:rPr>
        <w:t>uočavaju</w:t>
      </w:r>
      <w:r w:rsidR="000F14A3">
        <w:rPr>
          <w:rFonts w:ascii="Futura Lt BT" w:hAnsi="Futura Lt BT"/>
          <w:sz w:val="24"/>
          <w:szCs w:val="24"/>
        </w:rPr>
        <w:t xml:space="preserve"> </w:t>
      </w:r>
      <w:r w:rsidRPr="008A4ABD">
        <w:rPr>
          <w:rFonts w:ascii="Futura Lt BT" w:hAnsi="Futura Lt BT"/>
          <w:sz w:val="24"/>
          <w:szCs w:val="24"/>
        </w:rPr>
        <w:t>se</w:t>
      </w:r>
      <w:r w:rsidR="000F14A3">
        <w:rPr>
          <w:rFonts w:ascii="Futura Lt BT" w:hAnsi="Futura Lt BT"/>
          <w:sz w:val="24"/>
          <w:szCs w:val="24"/>
        </w:rPr>
        <w:t xml:space="preserve"> </w:t>
      </w:r>
      <w:r w:rsidRPr="008A4ABD">
        <w:rPr>
          <w:rFonts w:ascii="Futura Lt BT" w:hAnsi="Futura Lt BT"/>
          <w:sz w:val="24"/>
          <w:szCs w:val="24"/>
        </w:rPr>
        <w:t>slijedeći</w:t>
      </w:r>
      <w:r w:rsidR="000F14A3">
        <w:rPr>
          <w:rFonts w:ascii="Futura Lt BT" w:hAnsi="Futura Lt BT"/>
          <w:sz w:val="24"/>
          <w:szCs w:val="24"/>
        </w:rPr>
        <w:t xml:space="preserve"> </w:t>
      </w:r>
      <w:r w:rsidRPr="008A4ABD">
        <w:rPr>
          <w:rFonts w:ascii="Futura Lt BT" w:hAnsi="Futura Lt BT"/>
          <w:sz w:val="24"/>
          <w:szCs w:val="24"/>
        </w:rPr>
        <w:t>pojasevi:</w:t>
      </w:r>
    </w:p>
    <w:p w14:paraId="3DE36376" w14:textId="4A499B12" w:rsidR="008C5391" w:rsidRPr="00677A5D" w:rsidRDefault="008C5391" w:rsidP="00557570">
      <w:pPr>
        <w:pStyle w:val="Odlomakpopisa"/>
        <w:numPr>
          <w:ilvl w:val="0"/>
          <w:numId w:val="12"/>
        </w:numPr>
        <w:spacing w:after="0"/>
        <w:jc w:val="both"/>
        <w:rPr>
          <w:rFonts w:ascii="Futura Lt BT" w:hAnsi="Futura Lt BT"/>
          <w:sz w:val="24"/>
          <w:szCs w:val="24"/>
        </w:rPr>
      </w:pPr>
      <w:r w:rsidRPr="00677A5D">
        <w:rPr>
          <w:rFonts w:ascii="Futura Lt BT" w:hAnsi="Futura Lt BT"/>
          <w:sz w:val="24"/>
          <w:szCs w:val="24"/>
        </w:rPr>
        <w:t>glavne</w:t>
      </w:r>
      <w:r w:rsidR="000F14A3">
        <w:rPr>
          <w:rFonts w:ascii="Futura Lt BT" w:hAnsi="Futura Lt BT"/>
          <w:sz w:val="24"/>
          <w:szCs w:val="24"/>
        </w:rPr>
        <w:t xml:space="preserve"> </w:t>
      </w:r>
      <w:r w:rsidRPr="00677A5D">
        <w:rPr>
          <w:rFonts w:ascii="Futura Lt BT" w:hAnsi="Futura Lt BT"/>
          <w:sz w:val="24"/>
          <w:szCs w:val="24"/>
        </w:rPr>
        <w:t>nizinske</w:t>
      </w:r>
      <w:r w:rsidR="000F14A3">
        <w:rPr>
          <w:rFonts w:ascii="Futura Lt BT" w:hAnsi="Futura Lt BT"/>
          <w:sz w:val="24"/>
          <w:szCs w:val="24"/>
        </w:rPr>
        <w:t xml:space="preserve"> </w:t>
      </w:r>
      <w:r w:rsidRPr="00677A5D">
        <w:rPr>
          <w:rFonts w:ascii="Futura Lt BT" w:hAnsi="Futura Lt BT"/>
          <w:sz w:val="24"/>
          <w:szCs w:val="24"/>
        </w:rPr>
        <w:t>i</w:t>
      </w:r>
      <w:r w:rsidR="000F14A3">
        <w:rPr>
          <w:rFonts w:ascii="Futura Lt BT" w:hAnsi="Futura Lt BT"/>
          <w:sz w:val="24"/>
          <w:szCs w:val="24"/>
        </w:rPr>
        <w:t xml:space="preserve"> </w:t>
      </w:r>
      <w:r w:rsidRPr="00677A5D">
        <w:rPr>
          <w:rFonts w:ascii="Futura Lt BT" w:hAnsi="Futura Lt BT"/>
          <w:sz w:val="24"/>
          <w:szCs w:val="24"/>
        </w:rPr>
        <w:t>poplavne</w:t>
      </w:r>
      <w:r w:rsidR="000F14A3">
        <w:rPr>
          <w:rFonts w:ascii="Futura Lt BT" w:hAnsi="Futura Lt BT"/>
          <w:sz w:val="24"/>
          <w:szCs w:val="24"/>
        </w:rPr>
        <w:t xml:space="preserve"> </w:t>
      </w:r>
      <w:r w:rsidRPr="00677A5D">
        <w:rPr>
          <w:rFonts w:ascii="Futura Lt BT" w:hAnsi="Futura Lt BT"/>
          <w:sz w:val="24"/>
          <w:szCs w:val="24"/>
        </w:rPr>
        <w:t>zone</w:t>
      </w:r>
      <w:r w:rsidR="000F14A3">
        <w:rPr>
          <w:rFonts w:ascii="Futura Lt BT" w:hAnsi="Futura Lt BT"/>
          <w:sz w:val="24"/>
          <w:szCs w:val="24"/>
        </w:rPr>
        <w:t xml:space="preserve"> </w:t>
      </w:r>
      <w:r w:rsidRPr="00677A5D">
        <w:rPr>
          <w:rFonts w:ascii="Futura Lt BT" w:hAnsi="Futura Lt BT"/>
          <w:sz w:val="24"/>
          <w:szCs w:val="24"/>
        </w:rPr>
        <w:t>na</w:t>
      </w:r>
      <w:r w:rsidR="000F14A3">
        <w:rPr>
          <w:rFonts w:ascii="Futura Lt BT" w:hAnsi="Futura Lt BT"/>
          <w:sz w:val="24"/>
          <w:szCs w:val="24"/>
        </w:rPr>
        <w:t xml:space="preserve"> </w:t>
      </w:r>
      <w:r w:rsidRPr="00677A5D">
        <w:rPr>
          <w:rFonts w:ascii="Futura Lt BT" w:hAnsi="Futura Lt BT"/>
          <w:sz w:val="24"/>
          <w:szCs w:val="24"/>
        </w:rPr>
        <w:t>sjeveru;</w:t>
      </w:r>
    </w:p>
    <w:p w14:paraId="576B7909" w14:textId="134A179E" w:rsidR="008C5391" w:rsidRPr="00677A5D" w:rsidRDefault="008C5391" w:rsidP="00557570">
      <w:pPr>
        <w:pStyle w:val="Odlomakpopisa"/>
        <w:numPr>
          <w:ilvl w:val="0"/>
          <w:numId w:val="12"/>
        </w:numPr>
        <w:spacing w:after="0"/>
        <w:jc w:val="both"/>
        <w:rPr>
          <w:rFonts w:ascii="Futura Lt BT" w:hAnsi="Futura Lt BT"/>
          <w:sz w:val="24"/>
          <w:szCs w:val="24"/>
        </w:rPr>
      </w:pPr>
      <w:r w:rsidRPr="00677A5D">
        <w:rPr>
          <w:rFonts w:ascii="Futura Lt BT" w:hAnsi="Futura Lt BT"/>
          <w:sz w:val="24"/>
          <w:szCs w:val="24"/>
        </w:rPr>
        <w:t>brdski</w:t>
      </w:r>
      <w:r w:rsidR="000F14A3">
        <w:rPr>
          <w:rFonts w:ascii="Futura Lt BT" w:hAnsi="Futura Lt BT"/>
          <w:sz w:val="24"/>
          <w:szCs w:val="24"/>
        </w:rPr>
        <w:t xml:space="preserve"> </w:t>
      </w:r>
      <w:r w:rsidRPr="00677A5D">
        <w:rPr>
          <w:rFonts w:ascii="Futura Lt BT" w:hAnsi="Futura Lt BT"/>
          <w:sz w:val="24"/>
          <w:szCs w:val="24"/>
        </w:rPr>
        <w:t>(područje</w:t>
      </w:r>
      <w:r w:rsidR="000F14A3">
        <w:rPr>
          <w:rFonts w:ascii="Futura Lt BT" w:hAnsi="Futura Lt BT"/>
          <w:sz w:val="24"/>
          <w:szCs w:val="24"/>
        </w:rPr>
        <w:t xml:space="preserve"> </w:t>
      </w:r>
      <w:r w:rsidRPr="00677A5D">
        <w:rPr>
          <w:rFonts w:ascii="Futura Lt BT" w:hAnsi="Futura Lt BT"/>
          <w:sz w:val="24"/>
          <w:szCs w:val="24"/>
        </w:rPr>
        <w:t>šume</w:t>
      </w:r>
      <w:r w:rsidR="000F14A3">
        <w:rPr>
          <w:rFonts w:ascii="Futura Lt BT" w:hAnsi="Futura Lt BT"/>
          <w:sz w:val="24"/>
          <w:szCs w:val="24"/>
        </w:rPr>
        <w:t xml:space="preserve"> </w:t>
      </w:r>
      <w:r w:rsidRPr="00677A5D">
        <w:rPr>
          <w:rFonts w:ascii="Futura Lt BT" w:hAnsi="Futura Lt BT"/>
          <w:sz w:val="24"/>
          <w:szCs w:val="24"/>
        </w:rPr>
        <w:t>hrasta</w:t>
      </w:r>
      <w:r w:rsidR="000F14A3">
        <w:rPr>
          <w:rFonts w:ascii="Futura Lt BT" w:hAnsi="Futura Lt BT"/>
          <w:sz w:val="24"/>
          <w:szCs w:val="24"/>
        </w:rPr>
        <w:t xml:space="preserve"> </w:t>
      </w:r>
      <w:r w:rsidRPr="00677A5D">
        <w:rPr>
          <w:rFonts w:ascii="Futura Lt BT" w:hAnsi="Futura Lt BT"/>
          <w:sz w:val="24"/>
          <w:szCs w:val="24"/>
        </w:rPr>
        <w:t>kitnjaka</w:t>
      </w:r>
      <w:r w:rsidR="000F14A3">
        <w:rPr>
          <w:rFonts w:ascii="Futura Lt BT" w:hAnsi="Futura Lt BT"/>
          <w:sz w:val="24"/>
          <w:szCs w:val="24"/>
        </w:rPr>
        <w:t xml:space="preserve"> </w:t>
      </w:r>
      <w:r w:rsidRPr="00677A5D">
        <w:rPr>
          <w:rFonts w:ascii="Futura Lt BT" w:hAnsi="Futura Lt BT"/>
          <w:sz w:val="24"/>
          <w:szCs w:val="24"/>
        </w:rPr>
        <w:t>i</w:t>
      </w:r>
      <w:r w:rsidR="000F14A3">
        <w:rPr>
          <w:rFonts w:ascii="Futura Lt BT" w:hAnsi="Futura Lt BT"/>
          <w:sz w:val="24"/>
          <w:szCs w:val="24"/>
        </w:rPr>
        <w:t xml:space="preserve"> </w:t>
      </w:r>
      <w:r w:rsidRPr="00677A5D">
        <w:rPr>
          <w:rFonts w:ascii="Futura Lt BT" w:hAnsi="Futura Lt BT"/>
          <w:sz w:val="24"/>
          <w:szCs w:val="24"/>
        </w:rPr>
        <w:t>običnog</w:t>
      </w:r>
      <w:r w:rsidR="000F14A3">
        <w:rPr>
          <w:rFonts w:ascii="Futura Lt BT" w:hAnsi="Futura Lt BT"/>
          <w:sz w:val="24"/>
          <w:szCs w:val="24"/>
        </w:rPr>
        <w:t xml:space="preserve"> </w:t>
      </w:r>
      <w:r w:rsidRPr="00677A5D">
        <w:rPr>
          <w:rFonts w:ascii="Futura Lt BT" w:hAnsi="Futura Lt BT"/>
          <w:sz w:val="24"/>
          <w:szCs w:val="24"/>
        </w:rPr>
        <w:t>graba);</w:t>
      </w:r>
    </w:p>
    <w:p w14:paraId="510F3FEF" w14:textId="62097293" w:rsidR="008C5391" w:rsidRPr="00677A5D" w:rsidRDefault="008C5391" w:rsidP="00557570">
      <w:pPr>
        <w:pStyle w:val="Odlomakpopisa"/>
        <w:numPr>
          <w:ilvl w:val="0"/>
          <w:numId w:val="12"/>
        </w:numPr>
        <w:spacing w:after="0"/>
        <w:jc w:val="both"/>
        <w:rPr>
          <w:rFonts w:ascii="Futura Lt BT" w:hAnsi="Futura Lt BT"/>
          <w:sz w:val="24"/>
          <w:szCs w:val="24"/>
        </w:rPr>
      </w:pPr>
      <w:proofErr w:type="spellStart"/>
      <w:r w:rsidRPr="00677A5D">
        <w:rPr>
          <w:rFonts w:ascii="Futura Lt BT" w:hAnsi="Futura Lt BT"/>
          <w:sz w:val="24"/>
          <w:szCs w:val="24"/>
        </w:rPr>
        <w:lastRenderedPageBreak/>
        <w:t>predplaninski</w:t>
      </w:r>
      <w:proofErr w:type="spellEnd"/>
      <w:r w:rsidR="000F14A3">
        <w:rPr>
          <w:rFonts w:ascii="Futura Lt BT" w:hAnsi="Futura Lt BT"/>
          <w:sz w:val="24"/>
          <w:szCs w:val="24"/>
        </w:rPr>
        <w:t xml:space="preserve"> </w:t>
      </w:r>
      <w:r w:rsidRPr="00677A5D">
        <w:rPr>
          <w:rFonts w:ascii="Futura Lt BT" w:hAnsi="Futura Lt BT"/>
          <w:sz w:val="24"/>
          <w:szCs w:val="24"/>
        </w:rPr>
        <w:t>(područje</w:t>
      </w:r>
      <w:r w:rsidR="000F14A3">
        <w:rPr>
          <w:rFonts w:ascii="Futura Lt BT" w:hAnsi="Futura Lt BT"/>
          <w:sz w:val="24"/>
          <w:szCs w:val="24"/>
        </w:rPr>
        <w:t xml:space="preserve"> </w:t>
      </w:r>
      <w:proofErr w:type="spellStart"/>
      <w:r w:rsidRPr="00677A5D">
        <w:rPr>
          <w:rFonts w:ascii="Futura Lt BT" w:hAnsi="Futura Lt BT"/>
          <w:sz w:val="24"/>
          <w:szCs w:val="24"/>
        </w:rPr>
        <w:t>predplaninske</w:t>
      </w:r>
      <w:proofErr w:type="spellEnd"/>
      <w:r w:rsidR="000F14A3">
        <w:rPr>
          <w:rFonts w:ascii="Futura Lt BT" w:hAnsi="Futura Lt BT"/>
          <w:sz w:val="24"/>
          <w:szCs w:val="24"/>
        </w:rPr>
        <w:t xml:space="preserve"> </w:t>
      </w:r>
      <w:r w:rsidRPr="00677A5D">
        <w:rPr>
          <w:rFonts w:ascii="Futura Lt BT" w:hAnsi="Futura Lt BT"/>
          <w:sz w:val="24"/>
          <w:szCs w:val="24"/>
        </w:rPr>
        <w:t>šume</w:t>
      </w:r>
      <w:r w:rsidR="000F14A3">
        <w:rPr>
          <w:rFonts w:ascii="Futura Lt BT" w:hAnsi="Futura Lt BT"/>
          <w:sz w:val="24"/>
          <w:szCs w:val="24"/>
        </w:rPr>
        <w:t xml:space="preserve"> </w:t>
      </w:r>
      <w:r w:rsidRPr="00677A5D">
        <w:rPr>
          <w:rFonts w:ascii="Futura Lt BT" w:hAnsi="Futura Lt BT"/>
          <w:sz w:val="24"/>
          <w:szCs w:val="24"/>
        </w:rPr>
        <w:t>bukve);</w:t>
      </w:r>
    </w:p>
    <w:p w14:paraId="5114A2B8" w14:textId="59E9E6EC" w:rsidR="008C5391" w:rsidRDefault="008C5391" w:rsidP="00557570">
      <w:pPr>
        <w:pStyle w:val="Odlomakpopisa"/>
        <w:numPr>
          <w:ilvl w:val="0"/>
          <w:numId w:val="12"/>
        </w:numPr>
        <w:spacing w:after="0"/>
        <w:jc w:val="both"/>
        <w:rPr>
          <w:rFonts w:ascii="Futura Lt BT" w:hAnsi="Futura Lt BT"/>
          <w:sz w:val="24"/>
          <w:szCs w:val="24"/>
        </w:rPr>
      </w:pPr>
      <w:r w:rsidRPr="00677A5D">
        <w:rPr>
          <w:rFonts w:ascii="Futura Lt BT" w:hAnsi="Futura Lt BT"/>
          <w:sz w:val="24"/>
          <w:szCs w:val="24"/>
        </w:rPr>
        <w:t>gorski</w:t>
      </w:r>
      <w:r w:rsidR="000F14A3">
        <w:rPr>
          <w:rFonts w:ascii="Futura Lt BT" w:hAnsi="Futura Lt BT"/>
          <w:sz w:val="24"/>
          <w:szCs w:val="24"/>
        </w:rPr>
        <w:t xml:space="preserve"> </w:t>
      </w:r>
      <w:r w:rsidRPr="00677A5D">
        <w:rPr>
          <w:rFonts w:ascii="Futura Lt BT" w:hAnsi="Futura Lt BT"/>
          <w:sz w:val="24"/>
          <w:szCs w:val="24"/>
        </w:rPr>
        <w:t>(područje</w:t>
      </w:r>
      <w:r w:rsidR="000F14A3">
        <w:rPr>
          <w:rFonts w:ascii="Futura Lt BT" w:hAnsi="Futura Lt BT"/>
          <w:sz w:val="24"/>
          <w:szCs w:val="24"/>
        </w:rPr>
        <w:t xml:space="preserve"> </w:t>
      </w:r>
      <w:r w:rsidRPr="00677A5D">
        <w:rPr>
          <w:rFonts w:ascii="Futura Lt BT" w:hAnsi="Futura Lt BT"/>
          <w:sz w:val="24"/>
          <w:szCs w:val="24"/>
        </w:rPr>
        <w:t>šume</w:t>
      </w:r>
      <w:r w:rsidR="000F14A3">
        <w:rPr>
          <w:rFonts w:ascii="Futura Lt BT" w:hAnsi="Futura Lt BT"/>
          <w:sz w:val="24"/>
          <w:szCs w:val="24"/>
        </w:rPr>
        <w:t xml:space="preserve"> </w:t>
      </w:r>
      <w:r w:rsidRPr="00677A5D">
        <w:rPr>
          <w:rFonts w:ascii="Futura Lt BT" w:hAnsi="Futura Lt BT"/>
          <w:sz w:val="24"/>
          <w:szCs w:val="24"/>
        </w:rPr>
        <w:t>bukve</w:t>
      </w:r>
      <w:r w:rsidR="000F14A3">
        <w:rPr>
          <w:rFonts w:ascii="Futura Lt BT" w:hAnsi="Futura Lt BT"/>
          <w:sz w:val="24"/>
          <w:szCs w:val="24"/>
        </w:rPr>
        <w:t xml:space="preserve"> </w:t>
      </w:r>
      <w:r w:rsidRPr="00677A5D">
        <w:rPr>
          <w:rFonts w:ascii="Futura Lt BT" w:hAnsi="Futura Lt BT"/>
          <w:sz w:val="24"/>
          <w:szCs w:val="24"/>
        </w:rPr>
        <w:t>i</w:t>
      </w:r>
      <w:r w:rsidR="000F14A3">
        <w:rPr>
          <w:rFonts w:ascii="Futura Lt BT" w:hAnsi="Futura Lt BT"/>
          <w:sz w:val="24"/>
          <w:szCs w:val="24"/>
        </w:rPr>
        <w:t xml:space="preserve"> </w:t>
      </w:r>
      <w:r w:rsidRPr="00677A5D">
        <w:rPr>
          <w:rFonts w:ascii="Futura Lt BT" w:hAnsi="Futura Lt BT"/>
          <w:sz w:val="24"/>
          <w:szCs w:val="24"/>
        </w:rPr>
        <w:t>jele).</w:t>
      </w:r>
    </w:p>
    <w:p w14:paraId="7E189FA2" w14:textId="77777777" w:rsidR="001C1A8E" w:rsidRPr="00677A5D" w:rsidRDefault="001C1A8E" w:rsidP="001C1A8E">
      <w:pPr>
        <w:pStyle w:val="Odlomakpopisa"/>
        <w:spacing w:after="0"/>
        <w:ind w:left="720"/>
        <w:jc w:val="both"/>
        <w:rPr>
          <w:rFonts w:ascii="Futura Lt BT" w:hAnsi="Futura Lt BT"/>
          <w:sz w:val="24"/>
          <w:szCs w:val="24"/>
        </w:rPr>
      </w:pPr>
    </w:p>
    <w:p w14:paraId="1FB34017" w14:textId="2AB5025A" w:rsidR="008C5391" w:rsidRPr="008A4ABD" w:rsidRDefault="008C5391" w:rsidP="009F19F0">
      <w:pPr>
        <w:jc w:val="both"/>
        <w:rPr>
          <w:rFonts w:ascii="Futura Lt BT" w:hAnsi="Futura Lt BT"/>
          <w:sz w:val="24"/>
          <w:szCs w:val="24"/>
        </w:rPr>
      </w:pPr>
      <w:r w:rsidRPr="008A4ABD">
        <w:rPr>
          <w:rFonts w:ascii="Futura Lt BT" w:hAnsi="Futura Lt BT"/>
          <w:sz w:val="24"/>
          <w:szCs w:val="24"/>
        </w:rPr>
        <w:t>Prema</w:t>
      </w:r>
      <w:r w:rsidR="000F14A3">
        <w:rPr>
          <w:rFonts w:ascii="Futura Lt BT" w:hAnsi="Futura Lt BT"/>
          <w:sz w:val="24"/>
          <w:szCs w:val="24"/>
        </w:rPr>
        <w:t xml:space="preserve"> </w:t>
      </w:r>
      <w:r w:rsidRPr="008A4ABD">
        <w:rPr>
          <w:rFonts w:ascii="Futura Lt BT" w:hAnsi="Futura Lt BT"/>
          <w:sz w:val="24"/>
          <w:szCs w:val="24"/>
        </w:rPr>
        <w:t>pedološkim</w:t>
      </w:r>
      <w:r w:rsidR="000F14A3">
        <w:rPr>
          <w:rFonts w:ascii="Futura Lt BT" w:hAnsi="Futura Lt BT"/>
          <w:sz w:val="24"/>
          <w:szCs w:val="24"/>
        </w:rPr>
        <w:t xml:space="preserve"> </w:t>
      </w:r>
      <w:r w:rsidRPr="008A4ABD">
        <w:rPr>
          <w:rFonts w:ascii="Futura Lt BT" w:hAnsi="Futura Lt BT"/>
          <w:sz w:val="24"/>
          <w:szCs w:val="24"/>
        </w:rPr>
        <w:t>karakteristikama</w:t>
      </w:r>
      <w:r w:rsidR="000F14A3">
        <w:rPr>
          <w:rFonts w:ascii="Futura Lt BT" w:hAnsi="Futura Lt BT"/>
          <w:sz w:val="24"/>
          <w:szCs w:val="24"/>
        </w:rPr>
        <w:t xml:space="preserve"> </w:t>
      </w:r>
      <w:r w:rsidRPr="008A4ABD">
        <w:rPr>
          <w:rFonts w:ascii="Futura Lt BT" w:hAnsi="Futura Lt BT"/>
          <w:sz w:val="24"/>
          <w:szCs w:val="24"/>
        </w:rPr>
        <w:t>tla</w:t>
      </w:r>
      <w:r w:rsidR="000F14A3">
        <w:rPr>
          <w:rFonts w:ascii="Futura Lt BT" w:hAnsi="Futura Lt BT"/>
          <w:sz w:val="24"/>
          <w:szCs w:val="24"/>
        </w:rPr>
        <w:t xml:space="preserve"> </w:t>
      </w:r>
      <w:r w:rsidRPr="008A4ABD">
        <w:rPr>
          <w:rFonts w:ascii="Futura Lt BT" w:hAnsi="Futura Lt BT"/>
          <w:sz w:val="24"/>
          <w:szCs w:val="24"/>
        </w:rPr>
        <w:t>(podjela</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nivou</w:t>
      </w:r>
      <w:r w:rsidR="000F14A3">
        <w:rPr>
          <w:rFonts w:ascii="Futura Lt BT" w:hAnsi="Futura Lt BT"/>
          <w:sz w:val="24"/>
          <w:szCs w:val="24"/>
        </w:rPr>
        <w:t xml:space="preserve"> </w:t>
      </w:r>
      <w:r w:rsidRPr="008A4ABD">
        <w:rPr>
          <w:rFonts w:ascii="Futura Lt BT" w:hAnsi="Futura Lt BT"/>
          <w:sz w:val="24"/>
          <w:szCs w:val="24"/>
        </w:rPr>
        <w:t>Hrvatske),</w:t>
      </w:r>
      <w:r w:rsidR="000F14A3">
        <w:rPr>
          <w:rFonts w:ascii="Futura Lt BT" w:hAnsi="Futura Lt BT"/>
          <w:sz w:val="24"/>
          <w:szCs w:val="24"/>
        </w:rPr>
        <w:t xml:space="preserve"> </w:t>
      </w:r>
      <w:r w:rsidRPr="008A4ABD">
        <w:rPr>
          <w:rFonts w:ascii="Futura Lt BT" w:hAnsi="Futura Lt BT"/>
          <w:sz w:val="24"/>
          <w:szCs w:val="24"/>
        </w:rPr>
        <w:t>najvećim</w:t>
      </w:r>
      <w:r w:rsidR="000F14A3">
        <w:rPr>
          <w:rFonts w:ascii="Futura Lt BT" w:hAnsi="Futura Lt BT"/>
          <w:sz w:val="24"/>
          <w:szCs w:val="24"/>
        </w:rPr>
        <w:t xml:space="preserve"> </w:t>
      </w:r>
      <w:r w:rsidRPr="008A4ABD">
        <w:rPr>
          <w:rFonts w:ascii="Futura Lt BT" w:hAnsi="Futura Lt BT"/>
          <w:sz w:val="24"/>
          <w:szCs w:val="24"/>
        </w:rPr>
        <w:t>dijelom</w:t>
      </w:r>
      <w:r w:rsidR="000F14A3">
        <w:rPr>
          <w:rFonts w:ascii="Futura Lt BT" w:hAnsi="Futura Lt BT"/>
          <w:sz w:val="24"/>
          <w:szCs w:val="24"/>
        </w:rPr>
        <w:t xml:space="preserve"> </w:t>
      </w:r>
      <w:r w:rsidRPr="008A4ABD">
        <w:rPr>
          <w:rFonts w:ascii="Futura Lt BT" w:hAnsi="Futura Lt BT"/>
          <w:sz w:val="24"/>
          <w:szCs w:val="24"/>
        </w:rPr>
        <w:t>(središnji</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južni</w:t>
      </w:r>
      <w:r w:rsidR="000F14A3">
        <w:rPr>
          <w:rFonts w:ascii="Futura Lt BT" w:hAnsi="Futura Lt BT"/>
          <w:sz w:val="24"/>
          <w:szCs w:val="24"/>
        </w:rPr>
        <w:t xml:space="preserve"> </w:t>
      </w:r>
      <w:r w:rsidRPr="008A4ABD">
        <w:rPr>
          <w:rFonts w:ascii="Futura Lt BT" w:hAnsi="Futura Lt BT"/>
          <w:sz w:val="24"/>
          <w:szCs w:val="24"/>
        </w:rPr>
        <w:t>dio</w:t>
      </w:r>
      <w:r w:rsidR="000F14A3">
        <w:rPr>
          <w:rFonts w:ascii="Futura Lt BT" w:hAnsi="Futura Lt BT"/>
          <w:sz w:val="24"/>
          <w:szCs w:val="24"/>
        </w:rPr>
        <w:t xml:space="preserve"> </w:t>
      </w:r>
      <w:r w:rsidRPr="008A4ABD">
        <w:rPr>
          <w:rFonts w:ascii="Futura Lt BT" w:hAnsi="Futura Lt BT"/>
          <w:sz w:val="24"/>
          <w:szCs w:val="24"/>
        </w:rPr>
        <w:t>Županije)</w:t>
      </w:r>
      <w:r w:rsidR="000F14A3">
        <w:rPr>
          <w:rFonts w:ascii="Futura Lt BT" w:hAnsi="Futura Lt BT"/>
          <w:sz w:val="24"/>
          <w:szCs w:val="24"/>
        </w:rPr>
        <w:t xml:space="preserve"> </w:t>
      </w:r>
      <w:r w:rsidRPr="008A4ABD">
        <w:rPr>
          <w:rFonts w:ascii="Futura Lt BT" w:hAnsi="Futura Lt BT"/>
          <w:sz w:val="24"/>
          <w:szCs w:val="24"/>
        </w:rPr>
        <w:t>prevladavaju</w:t>
      </w:r>
      <w:r w:rsidR="000F14A3">
        <w:rPr>
          <w:rFonts w:ascii="Futura Lt BT" w:hAnsi="Futura Lt BT"/>
          <w:sz w:val="24"/>
          <w:szCs w:val="24"/>
        </w:rPr>
        <w:t xml:space="preserve"> </w:t>
      </w:r>
      <w:r w:rsidRPr="008A4ABD">
        <w:rPr>
          <w:rFonts w:ascii="Futura Lt BT" w:hAnsi="Futura Lt BT"/>
          <w:sz w:val="24"/>
          <w:szCs w:val="24"/>
        </w:rPr>
        <w:t>skupine</w:t>
      </w:r>
      <w:r w:rsidR="000F14A3">
        <w:rPr>
          <w:rFonts w:ascii="Futura Lt BT" w:hAnsi="Futura Lt BT"/>
          <w:sz w:val="24"/>
          <w:szCs w:val="24"/>
        </w:rPr>
        <w:t xml:space="preserve"> </w:t>
      </w:r>
      <w:r w:rsidR="00E45ACD">
        <w:rPr>
          <w:rFonts w:ascii="Futura Lt BT" w:hAnsi="Futura Lt BT"/>
          <w:sz w:val="24"/>
          <w:szCs w:val="24"/>
        </w:rPr>
        <w:t>tla</w:t>
      </w:r>
      <w:r w:rsidR="000F14A3">
        <w:rPr>
          <w:rFonts w:ascii="Futura Lt BT" w:hAnsi="Futura Lt BT"/>
          <w:sz w:val="24"/>
          <w:szCs w:val="24"/>
        </w:rPr>
        <w:t xml:space="preserve"> </w:t>
      </w:r>
      <w:r w:rsidRPr="008A4ABD">
        <w:rPr>
          <w:rFonts w:ascii="Futura Lt BT" w:hAnsi="Futura Lt BT"/>
          <w:sz w:val="24"/>
          <w:szCs w:val="24"/>
        </w:rPr>
        <w:t>marginalno</w:t>
      </w:r>
      <w:r w:rsidR="000F14A3">
        <w:rPr>
          <w:rFonts w:ascii="Futura Lt BT" w:hAnsi="Futura Lt BT"/>
          <w:sz w:val="24"/>
          <w:szCs w:val="24"/>
        </w:rPr>
        <w:t xml:space="preserve"> </w:t>
      </w:r>
      <w:r w:rsidRPr="008A4ABD">
        <w:rPr>
          <w:rFonts w:ascii="Futura Lt BT" w:hAnsi="Futura Lt BT"/>
          <w:sz w:val="24"/>
          <w:szCs w:val="24"/>
        </w:rPr>
        <w:t>pogodnih</w:t>
      </w:r>
      <w:r w:rsidR="000F14A3">
        <w:rPr>
          <w:rFonts w:ascii="Futura Lt BT" w:hAnsi="Futura Lt BT"/>
          <w:sz w:val="24"/>
          <w:szCs w:val="24"/>
        </w:rPr>
        <w:t xml:space="preserve"> </w:t>
      </w:r>
      <w:r w:rsidRPr="008A4ABD">
        <w:rPr>
          <w:rFonts w:ascii="Futura Lt BT" w:hAnsi="Futura Lt BT"/>
          <w:sz w:val="24"/>
          <w:szCs w:val="24"/>
        </w:rPr>
        <w:t>za</w:t>
      </w:r>
      <w:r w:rsidR="000F14A3">
        <w:rPr>
          <w:rFonts w:ascii="Futura Lt BT" w:hAnsi="Futura Lt BT"/>
          <w:sz w:val="24"/>
          <w:szCs w:val="24"/>
        </w:rPr>
        <w:t xml:space="preserve"> </w:t>
      </w:r>
      <w:r w:rsidRPr="008A4ABD">
        <w:rPr>
          <w:rFonts w:ascii="Futura Lt BT" w:hAnsi="Futura Lt BT"/>
          <w:sz w:val="24"/>
          <w:szCs w:val="24"/>
        </w:rPr>
        <w:t>poljoprivredu,</w:t>
      </w:r>
      <w:r w:rsidR="000F14A3">
        <w:rPr>
          <w:rFonts w:ascii="Futura Lt BT" w:hAnsi="Futura Lt BT"/>
          <w:sz w:val="24"/>
          <w:szCs w:val="24"/>
        </w:rPr>
        <w:t xml:space="preserve"> </w:t>
      </w:r>
      <w:r w:rsidRPr="008A4ABD">
        <w:rPr>
          <w:rFonts w:ascii="Futura Lt BT" w:hAnsi="Futura Lt BT"/>
          <w:sz w:val="24"/>
          <w:szCs w:val="24"/>
        </w:rPr>
        <w:t>zatim</w:t>
      </w:r>
      <w:r w:rsidR="000F14A3">
        <w:rPr>
          <w:rFonts w:ascii="Futura Lt BT" w:hAnsi="Futura Lt BT"/>
          <w:sz w:val="24"/>
          <w:szCs w:val="24"/>
        </w:rPr>
        <w:t xml:space="preserve"> </w:t>
      </w:r>
      <w:r w:rsidRPr="008A4ABD">
        <w:rPr>
          <w:rFonts w:ascii="Futura Lt BT" w:hAnsi="Futura Lt BT"/>
          <w:sz w:val="24"/>
          <w:szCs w:val="24"/>
        </w:rPr>
        <w:t>skupine</w:t>
      </w:r>
      <w:r w:rsidR="000F14A3">
        <w:rPr>
          <w:rFonts w:ascii="Futura Lt BT" w:hAnsi="Futura Lt BT"/>
          <w:sz w:val="24"/>
          <w:szCs w:val="24"/>
        </w:rPr>
        <w:t xml:space="preserve"> </w:t>
      </w:r>
      <w:r w:rsidR="00E45ACD">
        <w:rPr>
          <w:rFonts w:ascii="Futura Lt BT" w:hAnsi="Futura Lt BT"/>
          <w:sz w:val="24"/>
          <w:szCs w:val="24"/>
        </w:rPr>
        <w:t>tla</w:t>
      </w:r>
      <w:r w:rsidR="000F14A3">
        <w:rPr>
          <w:rFonts w:ascii="Futura Lt BT" w:hAnsi="Futura Lt BT"/>
          <w:sz w:val="24"/>
          <w:szCs w:val="24"/>
        </w:rPr>
        <w:t xml:space="preserve"> </w:t>
      </w:r>
      <w:r w:rsidRPr="008A4ABD">
        <w:rPr>
          <w:rFonts w:ascii="Futura Lt BT" w:hAnsi="Futura Lt BT"/>
          <w:sz w:val="24"/>
          <w:szCs w:val="24"/>
        </w:rPr>
        <w:t>srednje</w:t>
      </w:r>
      <w:r w:rsidR="000F14A3">
        <w:rPr>
          <w:rFonts w:ascii="Futura Lt BT" w:hAnsi="Futura Lt BT"/>
          <w:sz w:val="24"/>
          <w:szCs w:val="24"/>
        </w:rPr>
        <w:t xml:space="preserve"> </w:t>
      </w:r>
      <w:r w:rsidRPr="008A4ABD">
        <w:rPr>
          <w:rFonts w:ascii="Futura Lt BT" w:hAnsi="Futura Lt BT"/>
          <w:sz w:val="24"/>
          <w:szCs w:val="24"/>
        </w:rPr>
        <w:t>pogo</w:t>
      </w:r>
      <w:r w:rsidR="002411BF" w:rsidRPr="008A4ABD">
        <w:rPr>
          <w:rFonts w:ascii="Futura Lt BT" w:hAnsi="Futura Lt BT"/>
          <w:sz w:val="24"/>
          <w:szCs w:val="24"/>
        </w:rPr>
        <w:t>d</w:t>
      </w:r>
      <w:r w:rsidRPr="008A4ABD">
        <w:rPr>
          <w:rFonts w:ascii="Futura Lt BT" w:hAnsi="Futura Lt BT"/>
          <w:sz w:val="24"/>
          <w:szCs w:val="24"/>
        </w:rPr>
        <w:t>ne</w:t>
      </w:r>
      <w:r w:rsidR="000F14A3">
        <w:rPr>
          <w:rFonts w:ascii="Futura Lt BT" w:hAnsi="Futura Lt BT"/>
          <w:sz w:val="24"/>
          <w:szCs w:val="24"/>
        </w:rPr>
        <w:t xml:space="preserve"> </w:t>
      </w:r>
      <w:r w:rsidRPr="008A4ABD">
        <w:rPr>
          <w:rFonts w:ascii="Futura Lt BT" w:hAnsi="Futura Lt BT"/>
          <w:sz w:val="24"/>
          <w:szCs w:val="24"/>
        </w:rPr>
        <w:t>za</w:t>
      </w:r>
      <w:r w:rsidR="000F14A3">
        <w:rPr>
          <w:rFonts w:ascii="Futura Lt BT" w:hAnsi="Futura Lt BT"/>
          <w:sz w:val="24"/>
          <w:szCs w:val="24"/>
        </w:rPr>
        <w:t xml:space="preserve"> </w:t>
      </w:r>
      <w:r w:rsidRPr="008A4ABD">
        <w:rPr>
          <w:rFonts w:ascii="Futura Lt BT" w:hAnsi="Futura Lt BT"/>
          <w:sz w:val="24"/>
          <w:szCs w:val="24"/>
        </w:rPr>
        <w:t>poljoprivredu</w:t>
      </w:r>
      <w:r w:rsidR="000F14A3">
        <w:rPr>
          <w:rFonts w:ascii="Futura Lt BT" w:hAnsi="Futura Lt BT"/>
          <w:sz w:val="24"/>
          <w:szCs w:val="24"/>
        </w:rPr>
        <w:t xml:space="preserve"> </w:t>
      </w:r>
      <w:r w:rsidRPr="008A4ABD">
        <w:rPr>
          <w:rFonts w:ascii="Futura Lt BT" w:hAnsi="Futura Lt BT"/>
          <w:sz w:val="24"/>
          <w:szCs w:val="24"/>
        </w:rPr>
        <w:t>uz</w:t>
      </w:r>
      <w:r w:rsidR="000F14A3">
        <w:rPr>
          <w:rFonts w:ascii="Futura Lt BT" w:hAnsi="Futura Lt BT"/>
          <w:sz w:val="24"/>
          <w:szCs w:val="24"/>
        </w:rPr>
        <w:t xml:space="preserve"> </w:t>
      </w:r>
      <w:r w:rsidRPr="008A4ABD">
        <w:rPr>
          <w:rFonts w:ascii="Futura Lt BT" w:hAnsi="Futura Lt BT"/>
          <w:sz w:val="24"/>
          <w:szCs w:val="24"/>
        </w:rPr>
        <w:t>veća</w:t>
      </w:r>
      <w:r w:rsidR="000F14A3">
        <w:rPr>
          <w:rFonts w:ascii="Futura Lt BT" w:hAnsi="Futura Lt BT"/>
          <w:sz w:val="24"/>
          <w:szCs w:val="24"/>
        </w:rPr>
        <w:t xml:space="preserve"> </w:t>
      </w:r>
      <w:r w:rsidRPr="008A4ABD">
        <w:rPr>
          <w:rFonts w:ascii="Futura Lt BT" w:hAnsi="Futura Lt BT"/>
          <w:sz w:val="24"/>
          <w:szCs w:val="24"/>
        </w:rPr>
        <w:t>ograničenja</w:t>
      </w:r>
      <w:r w:rsidR="000F14A3">
        <w:rPr>
          <w:rFonts w:ascii="Futura Lt BT" w:hAnsi="Futura Lt BT"/>
          <w:sz w:val="24"/>
          <w:szCs w:val="24"/>
        </w:rPr>
        <w:t xml:space="preserve"> </w:t>
      </w:r>
      <w:r w:rsidRPr="008A4ABD">
        <w:rPr>
          <w:rFonts w:ascii="Futura Lt BT" w:hAnsi="Futura Lt BT"/>
          <w:sz w:val="24"/>
          <w:szCs w:val="24"/>
        </w:rPr>
        <w:t>(sjeverni</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manji</w:t>
      </w:r>
      <w:r w:rsidR="000F14A3">
        <w:rPr>
          <w:rFonts w:ascii="Futura Lt BT" w:hAnsi="Futura Lt BT"/>
          <w:sz w:val="24"/>
          <w:szCs w:val="24"/>
        </w:rPr>
        <w:t xml:space="preserve"> </w:t>
      </w:r>
      <w:r w:rsidRPr="008A4ABD">
        <w:rPr>
          <w:rFonts w:ascii="Futura Lt BT" w:hAnsi="Futura Lt BT"/>
          <w:sz w:val="24"/>
          <w:szCs w:val="24"/>
        </w:rPr>
        <w:t>istočni</w:t>
      </w:r>
      <w:r w:rsidR="000F14A3">
        <w:rPr>
          <w:rFonts w:ascii="Futura Lt BT" w:hAnsi="Futura Lt BT"/>
          <w:sz w:val="24"/>
          <w:szCs w:val="24"/>
        </w:rPr>
        <w:t xml:space="preserve"> </w:t>
      </w:r>
      <w:r w:rsidRPr="008A4ABD">
        <w:rPr>
          <w:rFonts w:ascii="Futura Lt BT" w:hAnsi="Futura Lt BT"/>
          <w:sz w:val="24"/>
          <w:szCs w:val="24"/>
        </w:rPr>
        <w:t>dio</w:t>
      </w:r>
      <w:r w:rsidR="000F14A3">
        <w:rPr>
          <w:rFonts w:ascii="Futura Lt BT" w:hAnsi="Futura Lt BT"/>
          <w:sz w:val="24"/>
          <w:szCs w:val="24"/>
        </w:rPr>
        <w:t xml:space="preserve"> </w:t>
      </w:r>
      <w:r w:rsidRPr="008A4ABD">
        <w:rPr>
          <w:rFonts w:ascii="Futura Lt BT" w:hAnsi="Futura Lt BT"/>
          <w:sz w:val="24"/>
          <w:szCs w:val="24"/>
        </w:rPr>
        <w:t>Županije)</w:t>
      </w:r>
      <w:r w:rsidR="000F14A3">
        <w:rPr>
          <w:rFonts w:ascii="Futura Lt BT" w:hAnsi="Futura Lt BT"/>
          <w:sz w:val="24"/>
          <w:szCs w:val="24"/>
        </w:rPr>
        <w:t xml:space="preserve"> </w:t>
      </w:r>
      <w:r w:rsidRPr="008A4ABD">
        <w:rPr>
          <w:rFonts w:ascii="Futura Lt BT" w:hAnsi="Futura Lt BT"/>
          <w:sz w:val="24"/>
          <w:szCs w:val="24"/>
        </w:rPr>
        <w:t>te</w:t>
      </w:r>
      <w:r w:rsidR="000F14A3">
        <w:rPr>
          <w:rFonts w:ascii="Futura Lt BT" w:hAnsi="Futura Lt BT"/>
          <w:sz w:val="24"/>
          <w:szCs w:val="24"/>
        </w:rPr>
        <w:t xml:space="preserve"> </w:t>
      </w:r>
      <w:r w:rsidRPr="008A4ABD">
        <w:rPr>
          <w:rFonts w:ascii="Futura Lt BT" w:hAnsi="Futura Lt BT"/>
          <w:sz w:val="24"/>
          <w:szCs w:val="24"/>
        </w:rPr>
        <w:t>manjim</w:t>
      </w:r>
      <w:r w:rsidR="000F14A3">
        <w:rPr>
          <w:rFonts w:ascii="Futura Lt BT" w:hAnsi="Futura Lt BT"/>
          <w:sz w:val="24"/>
          <w:szCs w:val="24"/>
        </w:rPr>
        <w:t xml:space="preserve"> </w:t>
      </w:r>
      <w:r w:rsidRPr="008A4ABD">
        <w:rPr>
          <w:rFonts w:ascii="Futura Lt BT" w:hAnsi="Futura Lt BT"/>
          <w:sz w:val="24"/>
          <w:szCs w:val="24"/>
        </w:rPr>
        <w:t>dijelom</w:t>
      </w:r>
      <w:r w:rsidR="000F14A3">
        <w:rPr>
          <w:rFonts w:ascii="Futura Lt BT" w:hAnsi="Futura Lt BT"/>
          <w:sz w:val="24"/>
          <w:szCs w:val="24"/>
        </w:rPr>
        <w:t xml:space="preserve"> </w:t>
      </w:r>
      <w:r w:rsidRPr="008A4ABD">
        <w:rPr>
          <w:rFonts w:ascii="Futura Lt BT" w:hAnsi="Futura Lt BT"/>
          <w:sz w:val="24"/>
          <w:szCs w:val="24"/>
        </w:rPr>
        <w:t>skupine</w:t>
      </w:r>
      <w:r w:rsidR="000F14A3">
        <w:rPr>
          <w:rFonts w:ascii="Futura Lt BT" w:hAnsi="Futura Lt BT"/>
          <w:sz w:val="24"/>
          <w:szCs w:val="24"/>
        </w:rPr>
        <w:t xml:space="preserve"> </w:t>
      </w:r>
      <w:r w:rsidR="00E45ACD">
        <w:rPr>
          <w:rFonts w:ascii="Futura Lt BT" w:hAnsi="Futura Lt BT"/>
          <w:sz w:val="24"/>
          <w:szCs w:val="24"/>
        </w:rPr>
        <w:t>tla</w:t>
      </w:r>
      <w:r w:rsidR="000F14A3">
        <w:rPr>
          <w:rFonts w:ascii="Futura Lt BT" w:hAnsi="Futura Lt BT"/>
          <w:sz w:val="24"/>
          <w:szCs w:val="24"/>
        </w:rPr>
        <w:t xml:space="preserve"> </w:t>
      </w:r>
      <w:r w:rsidRPr="008A4ABD">
        <w:rPr>
          <w:rFonts w:ascii="Futura Lt BT" w:hAnsi="Futura Lt BT"/>
          <w:sz w:val="24"/>
          <w:szCs w:val="24"/>
        </w:rPr>
        <w:t>srednje</w:t>
      </w:r>
      <w:r w:rsidR="000F14A3">
        <w:rPr>
          <w:rFonts w:ascii="Futura Lt BT" w:hAnsi="Futura Lt BT"/>
          <w:sz w:val="24"/>
          <w:szCs w:val="24"/>
        </w:rPr>
        <w:t xml:space="preserve"> </w:t>
      </w:r>
      <w:r w:rsidRPr="008A4ABD">
        <w:rPr>
          <w:rFonts w:ascii="Futura Lt BT" w:hAnsi="Futura Lt BT"/>
          <w:sz w:val="24"/>
          <w:szCs w:val="24"/>
        </w:rPr>
        <w:t>pogodne</w:t>
      </w:r>
      <w:r w:rsidR="000F14A3">
        <w:rPr>
          <w:rFonts w:ascii="Futura Lt BT" w:hAnsi="Futura Lt BT"/>
          <w:sz w:val="24"/>
          <w:szCs w:val="24"/>
        </w:rPr>
        <w:t xml:space="preserve"> </w:t>
      </w:r>
      <w:r w:rsidRPr="008A4ABD">
        <w:rPr>
          <w:rFonts w:ascii="Futura Lt BT" w:hAnsi="Futura Lt BT"/>
          <w:sz w:val="24"/>
          <w:szCs w:val="24"/>
        </w:rPr>
        <w:t>za</w:t>
      </w:r>
      <w:r w:rsidR="000F14A3">
        <w:rPr>
          <w:rFonts w:ascii="Futura Lt BT" w:hAnsi="Futura Lt BT"/>
          <w:sz w:val="24"/>
          <w:szCs w:val="24"/>
        </w:rPr>
        <w:t xml:space="preserve"> </w:t>
      </w:r>
      <w:r w:rsidRPr="008A4ABD">
        <w:rPr>
          <w:rFonts w:ascii="Futura Lt BT" w:hAnsi="Futura Lt BT"/>
          <w:sz w:val="24"/>
          <w:szCs w:val="24"/>
        </w:rPr>
        <w:t>poljoprivredu</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sjevernom</w:t>
      </w:r>
      <w:r w:rsidR="000F14A3">
        <w:rPr>
          <w:rFonts w:ascii="Futura Lt BT" w:hAnsi="Futura Lt BT"/>
          <w:sz w:val="24"/>
          <w:szCs w:val="24"/>
        </w:rPr>
        <w:t xml:space="preserve"> </w:t>
      </w:r>
      <w:r w:rsidRPr="008A4ABD">
        <w:rPr>
          <w:rFonts w:ascii="Futura Lt BT" w:hAnsi="Futura Lt BT"/>
          <w:sz w:val="24"/>
          <w:szCs w:val="24"/>
        </w:rPr>
        <w:t>dijelu</w:t>
      </w:r>
      <w:r w:rsidR="000F14A3">
        <w:rPr>
          <w:rFonts w:ascii="Futura Lt BT" w:hAnsi="Futura Lt BT"/>
          <w:sz w:val="24"/>
          <w:szCs w:val="24"/>
        </w:rPr>
        <w:t xml:space="preserve"> </w:t>
      </w:r>
      <w:r w:rsidRPr="008A4ABD">
        <w:rPr>
          <w:rFonts w:ascii="Futura Lt BT" w:hAnsi="Futura Lt BT"/>
          <w:sz w:val="24"/>
          <w:szCs w:val="24"/>
        </w:rPr>
        <w:t>Županije).</w:t>
      </w:r>
      <w:r w:rsidR="000F14A3">
        <w:rPr>
          <w:rFonts w:ascii="Futura Lt BT" w:hAnsi="Futura Lt BT"/>
          <w:sz w:val="24"/>
          <w:szCs w:val="24"/>
        </w:rPr>
        <w:t xml:space="preserve"> </w:t>
      </w:r>
      <w:r w:rsidRPr="008A4ABD">
        <w:rPr>
          <w:rFonts w:ascii="Futura Lt BT" w:hAnsi="Futura Lt BT"/>
          <w:sz w:val="24"/>
          <w:szCs w:val="24"/>
        </w:rPr>
        <w:t>Tla</w:t>
      </w:r>
      <w:r w:rsidR="000F14A3">
        <w:rPr>
          <w:rFonts w:ascii="Futura Lt BT" w:hAnsi="Futura Lt BT"/>
          <w:sz w:val="24"/>
          <w:szCs w:val="24"/>
        </w:rPr>
        <w:t xml:space="preserve"> </w:t>
      </w:r>
      <w:r w:rsidRPr="008A4ABD">
        <w:rPr>
          <w:rFonts w:ascii="Futura Lt BT" w:hAnsi="Futura Lt BT"/>
          <w:sz w:val="24"/>
          <w:szCs w:val="24"/>
        </w:rPr>
        <w:t>pogodna</w:t>
      </w:r>
      <w:r w:rsidR="000F14A3">
        <w:rPr>
          <w:rFonts w:ascii="Futura Lt BT" w:hAnsi="Futura Lt BT"/>
          <w:sz w:val="24"/>
          <w:szCs w:val="24"/>
        </w:rPr>
        <w:t xml:space="preserve"> </w:t>
      </w:r>
      <w:r w:rsidRPr="008A4ABD">
        <w:rPr>
          <w:rFonts w:ascii="Futura Lt BT" w:hAnsi="Futura Lt BT"/>
          <w:sz w:val="24"/>
          <w:szCs w:val="24"/>
        </w:rPr>
        <w:t>za</w:t>
      </w:r>
      <w:r w:rsidR="000F14A3">
        <w:rPr>
          <w:rFonts w:ascii="Futura Lt BT" w:hAnsi="Futura Lt BT"/>
          <w:sz w:val="24"/>
          <w:szCs w:val="24"/>
        </w:rPr>
        <w:t xml:space="preserve"> </w:t>
      </w:r>
      <w:r w:rsidRPr="008A4ABD">
        <w:rPr>
          <w:rFonts w:ascii="Futura Lt BT" w:hAnsi="Futura Lt BT"/>
          <w:sz w:val="24"/>
          <w:szCs w:val="24"/>
        </w:rPr>
        <w:t>poljoprivredu</w:t>
      </w:r>
      <w:r w:rsidR="000F14A3">
        <w:rPr>
          <w:rFonts w:ascii="Futura Lt BT" w:hAnsi="Futura Lt BT"/>
          <w:sz w:val="24"/>
          <w:szCs w:val="24"/>
        </w:rPr>
        <w:t xml:space="preserve"> </w:t>
      </w:r>
      <w:r w:rsidRPr="008A4ABD">
        <w:rPr>
          <w:rFonts w:ascii="Futura Lt BT" w:hAnsi="Futura Lt BT"/>
          <w:sz w:val="24"/>
          <w:szCs w:val="24"/>
        </w:rPr>
        <w:t>uz</w:t>
      </w:r>
      <w:r w:rsidR="000F14A3">
        <w:rPr>
          <w:rFonts w:ascii="Futura Lt BT" w:hAnsi="Futura Lt BT"/>
          <w:sz w:val="24"/>
          <w:szCs w:val="24"/>
        </w:rPr>
        <w:t xml:space="preserve"> </w:t>
      </w:r>
      <w:r w:rsidRPr="008A4ABD">
        <w:rPr>
          <w:rFonts w:ascii="Futura Lt BT" w:hAnsi="Futura Lt BT"/>
          <w:sz w:val="24"/>
          <w:szCs w:val="24"/>
        </w:rPr>
        <w:t>vodotoke</w:t>
      </w:r>
      <w:r w:rsidR="000F14A3">
        <w:rPr>
          <w:rFonts w:ascii="Futura Lt BT" w:hAnsi="Futura Lt BT"/>
          <w:sz w:val="24"/>
          <w:szCs w:val="24"/>
        </w:rPr>
        <w:t xml:space="preserve"> </w:t>
      </w:r>
      <w:r w:rsidRPr="008A4ABD">
        <w:rPr>
          <w:rFonts w:ascii="Futura Lt BT" w:hAnsi="Futura Lt BT"/>
          <w:sz w:val="24"/>
          <w:szCs w:val="24"/>
        </w:rPr>
        <w:t>zbog</w:t>
      </w:r>
      <w:r w:rsidR="000F14A3">
        <w:rPr>
          <w:rFonts w:ascii="Futura Lt BT" w:hAnsi="Futura Lt BT"/>
          <w:sz w:val="24"/>
          <w:szCs w:val="24"/>
        </w:rPr>
        <w:t xml:space="preserve"> </w:t>
      </w:r>
      <w:r w:rsidRPr="008A4ABD">
        <w:rPr>
          <w:rFonts w:ascii="Futura Lt BT" w:hAnsi="Futura Lt BT"/>
          <w:sz w:val="24"/>
          <w:szCs w:val="24"/>
        </w:rPr>
        <w:t>režima</w:t>
      </w:r>
      <w:r w:rsidR="000F14A3">
        <w:rPr>
          <w:rFonts w:ascii="Futura Lt BT" w:hAnsi="Futura Lt BT"/>
          <w:sz w:val="24"/>
          <w:szCs w:val="24"/>
        </w:rPr>
        <w:t xml:space="preserve"> </w:t>
      </w:r>
      <w:r w:rsidRPr="008A4ABD">
        <w:rPr>
          <w:rFonts w:ascii="Futura Lt BT" w:hAnsi="Futura Lt BT"/>
          <w:sz w:val="24"/>
          <w:szCs w:val="24"/>
        </w:rPr>
        <w:t>voda</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najvećem</w:t>
      </w:r>
      <w:r w:rsidR="000F14A3">
        <w:rPr>
          <w:rFonts w:ascii="Futura Lt BT" w:hAnsi="Futura Lt BT"/>
          <w:sz w:val="24"/>
          <w:szCs w:val="24"/>
        </w:rPr>
        <w:t xml:space="preserve"> </w:t>
      </w:r>
      <w:r w:rsidRPr="008A4ABD">
        <w:rPr>
          <w:rFonts w:ascii="Futura Lt BT" w:hAnsi="Futura Lt BT"/>
          <w:sz w:val="24"/>
          <w:szCs w:val="24"/>
        </w:rPr>
        <w:t>broju</w:t>
      </w:r>
      <w:r w:rsidR="000F14A3">
        <w:rPr>
          <w:rFonts w:ascii="Futura Lt BT" w:hAnsi="Futura Lt BT"/>
          <w:sz w:val="24"/>
          <w:szCs w:val="24"/>
        </w:rPr>
        <w:t xml:space="preserve"> </w:t>
      </w:r>
      <w:r w:rsidRPr="008A4ABD">
        <w:rPr>
          <w:rFonts w:ascii="Futura Lt BT" w:hAnsi="Futura Lt BT"/>
          <w:sz w:val="24"/>
          <w:szCs w:val="24"/>
        </w:rPr>
        <w:t>slučajeva</w:t>
      </w:r>
      <w:r w:rsidR="000F14A3">
        <w:rPr>
          <w:rFonts w:ascii="Futura Lt BT" w:hAnsi="Futura Lt BT"/>
          <w:sz w:val="24"/>
          <w:szCs w:val="24"/>
        </w:rPr>
        <w:t xml:space="preserve"> </w:t>
      </w:r>
      <w:r w:rsidRPr="008A4ABD">
        <w:rPr>
          <w:rFonts w:ascii="Futura Lt BT" w:hAnsi="Futura Lt BT"/>
          <w:sz w:val="24"/>
          <w:szCs w:val="24"/>
        </w:rPr>
        <w:t>ne</w:t>
      </w:r>
      <w:r w:rsidR="000F14A3">
        <w:rPr>
          <w:rFonts w:ascii="Futura Lt BT" w:hAnsi="Futura Lt BT"/>
          <w:sz w:val="24"/>
          <w:szCs w:val="24"/>
        </w:rPr>
        <w:t xml:space="preserve"> </w:t>
      </w:r>
      <w:r w:rsidRPr="008A4ABD">
        <w:rPr>
          <w:rFonts w:ascii="Futura Lt BT" w:hAnsi="Futura Lt BT"/>
          <w:sz w:val="24"/>
          <w:szCs w:val="24"/>
        </w:rPr>
        <w:t>mogu</w:t>
      </w:r>
      <w:r w:rsidR="000F14A3">
        <w:rPr>
          <w:rFonts w:ascii="Futura Lt BT" w:hAnsi="Futura Lt BT"/>
          <w:sz w:val="24"/>
          <w:szCs w:val="24"/>
        </w:rPr>
        <w:t xml:space="preserve"> </w:t>
      </w:r>
      <w:r w:rsidRPr="008A4ABD">
        <w:rPr>
          <w:rFonts w:ascii="Futura Lt BT" w:hAnsi="Futura Lt BT"/>
          <w:sz w:val="24"/>
          <w:szCs w:val="24"/>
        </w:rPr>
        <w:t>biti</w:t>
      </w:r>
      <w:r w:rsidR="000F14A3">
        <w:rPr>
          <w:rFonts w:ascii="Futura Lt BT" w:hAnsi="Futura Lt BT"/>
          <w:sz w:val="24"/>
          <w:szCs w:val="24"/>
        </w:rPr>
        <w:t xml:space="preserve"> </w:t>
      </w:r>
      <w:r w:rsidRPr="008A4ABD">
        <w:rPr>
          <w:rFonts w:ascii="Futura Lt BT" w:hAnsi="Futura Lt BT"/>
          <w:sz w:val="24"/>
          <w:szCs w:val="24"/>
        </w:rPr>
        <w:t>optimalno</w:t>
      </w:r>
      <w:r w:rsidR="000F14A3">
        <w:rPr>
          <w:rFonts w:ascii="Futura Lt BT" w:hAnsi="Futura Lt BT"/>
          <w:sz w:val="24"/>
          <w:szCs w:val="24"/>
        </w:rPr>
        <w:t xml:space="preserve"> </w:t>
      </w:r>
      <w:r w:rsidRPr="008A4ABD">
        <w:rPr>
          <w:rFonts w:ascii="Futura Lt BT" w:hAnsi="Futura Lt BT"/>
          <w:sz w:val="24"/>
          <w:szCs w:val="24"/>
        </w:rPr>
        <w:t>korištena</w:t>
      </w:r>
      <w:r w:rsidR="000F14A3">
        <w:rPr>
          <w:rFonts w:ascii="Futura Lt BT" w:hAnsi="Futura Lt BT"/>
          <w:sz w:val="24"/>
          <w:szCs w:val="24"/>
        </w:rPr>
        <w:t xml:space="preserve"> </w:t>
      </w:r>
      <w:r w:rsidRPr="008A4ABD">
        <w:rPr>
          <w:rFonts w:ascii="Futura Lt BT" w:hAnsi="Futura Lt BT"/>
          <w:sz w:val="24"/>
          <w:szCs w:val="24"/>
        </w:rPr>
        <w:t>bez</w:t>
      </w:r>
      <w:r w:rsidR="000F14A3">
        <w:rPr>
          <w:rFonts w:ascii="Futura Lt BT" w:hAnsi="Futura Lt BT"/>
          <w:sz w:val="24"/>
          <w:szCs w:val="24"/>
        </w:rPr>
        <w:t xml:space="preserve"> </w:t>
      </w:r>
      <w:r w:rsidRPr="008A4ABD">
        <w:rPr>
          <w:rFonts w:ascii="Futura Lt BT" w:hAnsi="Futura Lt BT"/>
          <w:sz w:val="24"/>
          <w:szCs w:val="24"/>
        </w:rPr>
        <w:t>regulacije</w:t>
      </w:r>
      <w:r w:rsidR="000F14A3">
        <w:rPr>
          <w:rFonts w:ascii="Futura Lt BT" w:hAnsi="Futura Lt BT"/>
          <w:sz w:val="24"/>
          <w:szCs w:val="24"/>
        </w:rPr>
        <w:t xml:space="preserve"> </w:t>
      </w:r>
      <w:r w:rsidRPr="008A4ABD">
        <w:rPr>
          <w:rFonts w:ascii="Futura Lt BT" w:hAnsi="Futura Lt BT"/>
          <w:sz w:val="24"/>
          <w:szCs w:val="24"/>
        </w:rPr>
        <w:t>vodotoka.</w:t>
      </w:r>
    </w:p>
    <w:p w14:paraId="3AAE84A1" w14:textId="25A90E1F" w:rsidR="002411BF" w:rsidRPr="008A4ABD" w:rsidRDefault="008C5391" w:rsidP="0084308A">
      <w:pPr>
        <w:jc w:val="both"/>
        <w:rPr>
          <w:rFonts w:ascii="Futura Lt BT" w:hAnsi="Futura Lt BT"/>
          <w:sz w:val="24"/>
          <w:szCs w:val="24"/>
        </w:rPr>
      </w:pPr>
      <w:r w:rsidRPr="0095575D">
        <w:rPr>
          <w:rFonts w:ascii="Futura Lt BT" w:hAnsi="Futura Lt BT"/>
          <w:bCs/>
          <w:sz w:val="24"/>
          <w:szCs w:val="24"/>
        </w:rPr>
        <w:t>Područje</w:t>
      </w:r>
      <w:r w:rsidR="000F14A3">
        <w:rPr>
          <w:rFonts w:ascii="Futura Lt BT" w:hAnsi="Futura Lt BT"/>
          <w:bCs/>
          <w:sz w:val="24"/>
          <w:szCs w:val="24"/>
        </w:rPr>
        <w:t xml:space="preserve"> </w:t>
      </w:r>
      <w:r w:rsidR="009F597A" w:rsidRPr="0095575D">
        <w:rPr>
          <w:rFonts w:ascii="Futura Lt BT" w:hAnsi="Futura Lt BT"/>
          <w:bCs/>
          <w:sz w:val="24"/>
          <w:szCs w:val="24"/>
        </w:rPr>
        <w:t>Karlovačke</w:t>
      </w:r>
      <w:r w:rsidR="000F14A3">
        <w:rPr>
          <w:rFonts w:ascii="Futura Lt BT" w:hAnsi="Futura Lt BT"/>
          <w:bCs/>
          <w:sz w:val="24"/>
          <w:szCs w:val="24"/>
        </w:rPr>
        <w:t xml:space="preserve"> </w:t>
      </w:r>
      <w:r w:rsidR="009F597A" w:rsidRPr="0095575D">
        <w:rPr>
          <w:rFonts w:ascii="Futura Lt BT" w:hAnsi="Futura Lt BT"/>
          <w:bCs/>
          <w:sz w:val="24"/>
          <w:szCs w:val="24"/>
        </w:rPr>
        <w:t>ž</w:t>
      </w:r>
      <w:r w:rsidRPr="0095575D">
        <w:rPr>
          <w:rFonts w:ascii="Futura Lt BT" w:hAnsi="Futura Lt BT"/>
          <w:bCs/>
          <w:sz w:val="24"/>
          <w:szCs w:val="24"/>
        </w:rPr>
        <w:t>upanije</w:t>
      </w:r>
      <w:r w:rsidR="000F14A3">
        <w:rPr>
          <w:rFonts w:ascii="Futura Lt BT" w:hAnsi="Futura Lt BT"/>
          <w:bCs/>
          <w:sz w:val="24"/>
          <w:szCs w:val="24"/>
        </w:rPr>
        <w:t xml:space="preserve"> </w:t>
      </w:r>
      <w:r w:rsidRPr="0095575D">
        <w:rPr>
          <w:rFonts w:ascii="Futura Lt BT" w:hAnsi="Futura Lt BT"/>
          <w:bCs/>
          <w:sz w:val="24"/>
          <w:szCs w:val="24"/>
        </w:rPr>
        <w:t>pripada</w:t>
      </w:r>
      <w:r w:rsidR="000F14A3">
        <w:rPr>
          <w:rFonts w:ascii="Futura Lt BT" w:hAnsi="Futura Lt BT"/>
          <w:bCs/>
          <w:sz w:val="24"/>
          <w:szCs w:val="24"/>
        </w:rPr>
        <w:t xml:space="preserve"> </w:t>
      </w:r>
      <w:r w:rsidRPr="0095575D">
        <w:rPr>
          <w:rFonts w:ascii="Futura Lt BT" w:hAnsi="Futura Lt BT"/>
          <w:bCs/>
          <w:sz w:val="24"/>
          <w:szCs w:val="24"/>
        </w:rPr>
        <w:t>u</w:t>
      </w:r>
      <w:r w:rsidR="000F14A3">
        <w:rPr>
          <w:rFonts w:ascii="Futura Lt BT" w:hAnsi="Futura Lt BT"/>
          <w:bCs/>
          <w:sz w:val="24"/>
          <w:szCs w:val="24"/>
        </w:rPr>
        <w:t xml:space="preserve"> </w:t>
      </w:r>
      <w:r w:rsidRPr="0095575D">
        <w:rPr>
          <w:rFonts w:ascii="Futura Lt BT" w:hAnsi="Futura Lt BT"/>
          <w:bCs/>
          <w:sz w:val="24"/>
          <w:szCs w:val="24"/>
        </w:rPr>
        <w:t>c</w:t>
      </w:r>
      <w:r w:rsidR="002411BF" w:rsidRPr="0095575D">
        <w:rPr>
          <w:rFonts w:ascii="Futura Lt BT" w:hAnsi="Futura Lt BT"/>
          <w:bCs/>
          <w:sz w:val="24"/>
          <w:szCs w:val="24"/>
        </w:rPr>
        <w:t>i</w:t>
      </w:r>
      <w:r w:rsidRPr="0095575D">
        <w:rPr>
          <w:rFonts w:ascii="Futura Lt BT" w:hAnsi="Futura Lt BT"/>
          <w:bCs/>
          <w:sz w:val="24"/>
          <w:szCs w:val="24"/>
        </w:rPr>
        <w:t>jelosti</w:t>
      </w:r>
      <w:r w:rsidR="000F14A3">
        <w:rPr>
          <w:rFonts w:ascii="Futura Lt BT" w:hAnsi="Futura Lt BT"/>
          <w:bCs/>
          <w:sz w:val="24"/>
          <w:szCs w:val="24"/>
        </w:rPr>
        <w:t xml:space="preserve"> </w:t>
      </w:r>
      <w:r w:rsidRPr="0095575D">
        <w:rPr>
          <w:rFonts w:ascii="Futura Lt BT" w:hAnsi="Futura Lt BT"/>
          <w:bCs/>
          <w:sz w:val="24"/>
          <w:szCs w:val="24"/>
        </w:rPr>
        <w:t>slivu</w:t>
      </w:r>
      <w:r w:rsidR="000F14A3">
        <w:rPr>
          <w:rFonts w:ascii="Futura Lt BT" w:hAnsi="Futura Lt BT"/>
          <w:bCs/>
          <w:sz w:val="24"/>
          <w:szCs w:val="24"/>
        </w:rPr>
        <w:t xml:space="preserve"> </w:t>
      </w:r>
      <w:r w:rsidRPr="0095575D">
        <w:rPr>
          <w:rFonts w:ascii="Futura Lt BT" w:hAnsi="Futura Lt BT"/>
          <w:bCs/>
          <w:sz w:val="24"/>
          <w:szCs w:val="24"/>
        </w:rPr>
        <w:t>rijeke</w:t>
      </w:r>
      <w:r w:rsidR="000F14A3">
        <w:rPr>
          <w:rFonts w:ascii="Futura Lt BT" w:hAnsi="Futura Lt BT"/>
          <w:bCs/>
          <w:sz w:val="24"/>
          <w:szCs w:val="24"/>
        </w:rPr>
        <w:t xml:space="preserve"> </w:t>
      </w:r>
      <w:r w:rsidRPr="0095575D">
        <w:rPr>
          <w:rFonts w:ascii="Futura Lt BT" w:hAnsi="Futura Lt BT"/>
          <w:bCs/>
          <w:sz w:val="24"/>
          <w:szCs w:val="24"/>
        </w:rPr>
        <w:t>Kupe,</w:t>
      </w:r>
      <w:r w:rsidR="000F14A3">
        <w:rPr>
          <w:rFonts w:ascii="Futura Lt BT" w:hAnsi="Futura Lt BT"/>
          <w:bCs/>
          <w:sz w:val="24"/>
          <w:szCs w:val="24"/>
        </w:rPr>
        <w:t xml:space="preserve"> </w:t>
      </w:r>
      <w:r w:rsidRPr="0095575D">
        <w:rPr>
          <w:rFonts w:ascii="Futura Lt BT" w:hAnsi="Futura Lt BT"/>
          <w:bCs/>
          <w:sz w:val="24"/>
          <w:szCs w:val="24"/>
        </w:rPr>
        <w:t>koja</w:t>
      </w:r>
      <w:r w:rsidR="000F14A3">
        <w:rPr>
          <w:rFonts w:ascii="Futura Lt BT" w:hAnsi="Futura Lt BT"/>
          <w:bCs/>
          <w:sz w:val="24"/>
          <w:szCs w:val="24"/>
        </w:rPr>
        <w:t xml:space="preserve"> </w:t>
      </w:r>
      <w:r w:rsidRPr="0095575D">
        <w:rPr>
          <w:rFonts w:ascii="Futura Lt BT" w:hAnsi="Futura Lt BT"/>
          <w:bCs/>
          <w:sz w:val="24"/>
          <w:szCs w:val="24"/>
        </w:rPr>
        <w:t>od</w:t>
      </w:r>
      <w:r w:rsidR="000F14A3">
        <w:rPr>
          <w:rFonts w:ascii="Futura Lt BT" w:hAnsi="Futura Lt BT"/>
          <w:sz w:val="24"/>
          <w:szCs w:val="24"/>
        </w:rPr>
        <w:t xml:space="preserve"> </w:t>
      </w:r>
      <w:r w:rsidRPr="008A4ABD">
        <w:rPr>
          <w:rFonts w:ascii="Futura Lt BT" w:hAnsi="Futura Lt BT"/>
          <w:sz w:val="24"/>
          <w:szCs w:val="24"/>
        </w:rPr>
        <w:t>izvora</w:t>
      </w:r>
      <w:r w:rsidR="000F14A3">
        <w:rPr>
          <w:rFonts w:ascii="Futura Lt BT" w:hAnsi="Futura Lt BT"/>
          <w:sz w:val="24"/>
          <w:szCs w:val="24"/>
        </w:rPr>
        <w:t xml:space="preserve"> </w:t>
      </w:r>
      <w:r w:rsidRPr="008A4ABD">
        <w:rPr>
          <w:rFonts w:ascii="Futura Lt BT" w:hAnsi="Futura Lt BT"/>
          <w:sz w:val="24"/>
          <w:szCs w:val="24"/>
        </w:rPr>
        <w:t>do</w:t>
      </w:r>
      <w:r w:rsidR="000F14A3">
        <w:rPr>
          <w:rFonts w:ascii="Futura Lt BT" w:hAnsi="Futura Lt BT"/>
          <w:sz w:val="24"/>
          <w:szCs w:val="24"/>
        </w:rPr>
        <w:t xml:space="preserve"> </w:t>
      </w:r>
      <w:r w:rsidRPr="008A4ABD">
        <w:rPr>
          <w:rFonts w:ascii="Futura Lt BT" w:hAnsi="Futura Lt BT"/>
          <w:sz w:val="24"/>
          <w:szCs w:val="24"/>
        </w:rPr>
        <w:t>Ozlja</w:t>
      </w:r>
      <w:r w:rsidR="000F14A3">
        <w:rPr>
          <w:rFonts w:ascii="Futura Lt BT" w:hAnsi="Futura Lt BT"/>
          <w:sz w:val="24"/>
          <w:szCs w:val="24"/>
        </w:rPr>
        <w:t xml:space="preserve"> </w:t>
      </w:r>
      <w:r w:rsidRPr="008A4ABD">
        <w:rPr>
          <w:rFonts w:ascii="Futura Lt BT" w:hAnsi="Futura Lt BT"/>
          <w:sz w:val="24"/>
          <w:szCs w:val="24"/>
        </w:rPr>
        <w:t>ima</w:t>
      </w:r>
      <w:r w:rsidR="000F14A3">
        <w:rPr>
          <w:rFonts w:ascii="Futura Lt BT" w:hAnsi="Futura Lt BT"/>
          <w:sz w:val="24"/>
          <w:szCs w:val="24"/>
        </w:rPr>
        <w:t xml:space="preserve"> </w:t>
      </w:r>
      <w:r w:rsidRPr="008A4ABD">
        <w:rPr>
          <w:rFonts w:ascii="Futura Lt BT" w:hAnsi="Futura Lt BT"/>
          <w:sz w:val="24"/>
          <w:szCs w:val="24"/>
        </w:rPr>
        <w:t>karakteristike</w:t>
      </w:r>
      <w:r w:rsidR="000F14A3">
        <w:rPr>
          <w:rFonts w:ascii="Futura Lt BT" w:hAnsi="Futura Lt BT"/>
          <w:sz w:val="24"/>
          <w:szCs w:val="24"/>
        </w:rPr>
        <w:t xml:space="preserve"> </w:t>
      </w:r>
      <w:r w:rsidRPr="008A4ABD">
        <w:rPr>
          <w:rFonts w:ascii="Futura Lt BT" w:hAnsi="Futura Lt BT"/>
          <w:sz w:val="24"/>
          <w:szCs w:val="24"/>
        </w:rPr>
        <w:t>krške</w:t>
      </w:r>
      <w:r w:rsidR="000F14A3">
        <w:rPr>
          <w:rFonts w:ascii="Futura Lt BT" w:hAnsi="Futura Lt BT"/>
          <w:sz w:val="24"/>
          <w:szCs w:val="24"/>
        </w:rPr>
        <w:t xml:space="preserve"> </w:t>
      </w:r>
      <w:r w:rsidRPr="008A4ABD">
        <w:rPr>
          <w:rFonts w:ascii="Futura Lt BT" w:hAnsi="Futura Lt BT"/>
          <w:sz w:val="24"/>
          <w:szCs w:val="24"/>
        </w:rPr>
        <w:t>rijeke,</w:t>
      </w:r>
      <w:r w:rsidR="000F14A3">
        <w:rPr>
          <w:rFonts w:ascii="Futura Lt BT" w:hAnsi="Futura Lt BT"/>
          <w:sz w:val="24"/>
          <w:szCs w:val="24"/>
        </w:rPr>
        <w:t xml:space="preserve"> </w:t>
      </w:r>
      <w:r w:rsidRPr="008A4ABD">
        <w:rPr>
          <w:rFonts w:ascii="Futura Lt BT" w:hAnsi="Futura Lt BT"/>
          <w:sz w:val="24"/>
          <w:szCs w:val="24"/>
        </w:rPr>
        <w:t>a</w:t>
      </w:r>
      <w:r w:rsidR="000F14A3">
        <w:rPr>
          <w:rFonts w:ascii="Futura Lt BT" w:hAnsi="Futura Lt BT"/>
          <w:sz w:val="24"/>
          <w:szCs w:val="24"/>
        </w:rPr>
        <w:t xml:space="preserve"> </w:t>
      </w:r>
      <w:r w:rsidRPr="008A4ABD">
        <w:rPr>
          <w:rFonts w:ascii="Futura Lt BT" w:hAnsi="Futura Lt BT"/>
          <w:sz w:val="24"/>
          <w:szCs w:val="24"/>
        </w:rPr>
        <w:t>nizvodno</w:t>
      </w:r>
      <w:r w:rsidR="000F14A3">
        <w:rPr>
          <w:rFonts w:ascii="Futura Lt BT" w:hAnsi="Futura Lt BT"/>
          <w:sz w:val="24"/>
          <w:szCs w:val="24"/>
        </w:rPr>
        <w:t xml:space="preserve"> </w:t>
      </w:r>
      <w:r w:rsidRPr="008A4ABD">
        <w:rPr>
          <w:rFonts w:ascii="Futura Lt BT" w:hAnsi="Futura Lt BT"/>
          <w:sz w:val="24"/>
          <w:szCs w:val="24"/>
        </w:rPr>
        <w:t>karakter</w:t>
      </w:r>
      <w:r w:rsidR="000F14A3">
        <w:rPr>
          <w:rFonts w:ascii="Futura Lt BT" w:hAnsi="Futura Lt BT"/>
          <w:sz w:val="24"/>
          <w:szCs w:val="24"/>
        </w:rPr>
        <w:t xml:space="preserve"> </w:t>
      </w:r>
      <w:r w:rsidRPr="008A4ABD">
        <w:rPr>
          <w:rFonts w:ascii="Futura Lt BT" w:hAnsi="Futura Lt BT"/>
          <w:sz w:val="24"/>
          <w:szCs w:val="24"/>
        </w:rPr>
        <w:t>nizinske</w:t>
      </w:r>
      <w:r w:rsidR="000F14A3">
        <w:rPr>
          <w:rFonts w:ascii="Futura Lt BT" w:hAnsi="Futura Lt BT"/>
          <w:sz w:val="24"/>
          <w:szCs w:val="24"/>
        </w:rPr>
        <w:t xml:space="preserve"> </w:t>
      </w:r>
      <w:r w:rsidRPr="008A4ABD">
        <w:rPr>
          <w:rFonts w:ascii="Futura Lt BT" w:hAnsi="Futura Lt BT"/>
          <w:sz w:val="24"/>
          <w:szCs w:val="24"/>
        </w:rPr>
        <w:t>rijeke.</w:t>
      </w:r>
      <w:r w:rsidR="000F14A3">
        <w:rPr>
          <w:rFonts w:ascii="Futura Lt BT" w:hAnsi="Futura Lt BT"/>
          <w:sz w:val="24"/>
          <w:szCs w:val="24"/>
        </w:rPr>
        <w:t xml:space="preserve"> </w:t>
      </w:r>
      <w:r w:rsidRPr="008A4ABD">
        <w:rPr>
          <w:rFonts w:ascii="Futura Lt BT" w:hAnsi="Futura Lt BT"/>
          <w:sz w:val="24"/>
          <w:szCs w:val="24"/>
        </w:rPr>
        <w:t>Ostali</w:t>
      </w:r>
      <w:r w:rsidR="000F14A3">
        <w:rPr>
          <w:rFonts w:ascii="Futura Lt BT" w:hAnsi="Futura Lt BT"/>
          <w:sz w:val="24"/>
          <w:szCs w:val="24"/>
        </w:rPr>
        <w:t xml:space="preserve"> </w:t>
      </w:r>
      <w:r w:rsidRPr="008A4ABD">
        <w:rPr>
          <w:rFonts w:ascii="Futura Lt BT" w:hAnsi="Futura Lt BT"/>
          <w:sz w:val="24"/>
          <w:szCs w:val="24"/>
        </w:rPr>
        <w:t>vodotoci</w:t>
      </w:r>
      <w:r w:rsidR="000F14A3">
        <w:rPr>
          <w:rFonts w:ascii="Futura Lt BT" w:hAnsi="Futura Lt BT"/>
          <w:sz w:val="24"/>
          <w:szCs w:val="24"/>
        </w:rPr>
        <w:t xml:space="preserve"> </w:t>
      </w:r>
      <w:r w:rsidRPr="008A4ABD">
        <w:rPr>
          <w:rFonts w:ascii="Futura Lt BT" w:hAnsi="Futura Lt BT"/>
          <w:sz w:val="24"/>
          <w:szCs w:val="24"/>
        </w:rPr>
        <w:t>također</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gornjem</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srednjem</w:t>
      </w:r>
      <w:r w:rsidR="000F14A3">
        <w:rPr>
          <w:rFonts w:ascii="Futura Lt BT" w:hAnsi="Futura Lt BT"/>
          <w:sz w:val="24"/>
          <w:szCs w:val="24"/>
        </w:rPr>
        <w:t xml:space="preserve"> </w:t>
      </w:r>
      <w:r w:rsidRPr="008A4ABD">
        <w:rPr>
          <w:rFonts w:ascii="Futura Lt BT" w:hAnsi="Futura Lt BT"/>
          <w:sz w:val="24"/>
          <w:szCs w:val="24"/>
        </w:rPr>
        <w:t>dijelu</w:t>
      </w:r>
      <w:r w:rsidR="000F14A3">
        <w:rPr>
          <w:rFonts w:ascii="Futura Lt BT" w:hAnsi="Futura Lt BT"/>
          <w:sz w:val="24"/>
          <w:szCs w:val="24"/>
        </w:rPr>
        <w:t xml:space="preserve"> </w:t>
      </w:r>
      <w:r w:rsidRPr="008A4ABD">
        <w:rPr>
          <w:rFonts w:ascii="Futura Lt BT" w:hAnsi="Futura Lt BT"/>
          <w:sz w:val="24"/>
          <w:szCs w:val="24"/>
        </w:rPr>
        <w:t>toka</w:t>
      </w:r>
      <w:r w:rsidR="000F14A3">
        <w:rPr>
          <w:rFonts w:ascii="Futura Lt BT" w:hAnsi="Futura Lt BT"/>
          <w:sz w:val="24"/>
          <w:szCs w:val="24"/>
        </w:rPr>
        <w:t xml:space="preserve"> </w:t>
      </w:r>
      <w:r w:rsidRPr="008A4ABD">
        <w:rPr>
          <w:rFonts w:ascii="Futura Lt BT" w:hAnsi="Futura Lt BT"/>
          <w:sz w:val="24"/>
          <w:szCs w:val="24"/>
        </w:rPr>
        <w:t>imaju</w:t>
      </w:r>
      <w:r w:rsidR="000F14A3">
        <w:rPr>
          <w:rFonts w:ascii="Futura Lt BT" w:hAnsi="Futura Lt BT"/>
          <w:sz w:val="24"/>
          <w:szCs w:val="24"/>
        </w:rPr>
        <w:t xml:space="preserve"> </w:t>
      </w:r>
      <w:r w:rsidRPr="008A4ABD">
        <w:rPr>
          <w:rFonts w:ascii="Futura Lt BT" w:hAnsi="Futura Lt BT"/>
          <w:sz w:val="24"/>
          <w:szCs w:val="24"/>
        </w:rPr>
        <w:t>karakteristike</w:t>
      </w:r>
      <w:r w:rsidR="000F14A3">
        <w:rPr>
          <w:rFonts w:ascii="Futura Lt BT" w:hAnsi="Futura Lt BT"/>
          <w:sz w:val="24"/>
          <w:szCs w:val="24"/>
        </w:rPr>
        <w:t xml:space="preserve"> </w:t>
      </w:r>
      <w:r w:rsidRPr="008A4ABD">
        <w:rPr>
          <w:rFonts w:ascii="Futura Lt BT" w:hAnsi="Futura Lt BT"/>
          <w:sz w:val="24"/>
          <w:szCs w:val="24"/>
        </w:rPr>
        <w:t>krških</w:t>
      </w:r>
      <w:r w:rsidR="000F14A3">
        <w:rPr>
          <w:rFonts w:ascii="Futura Lt BT" w:hAnsi="Futura Lt BT"/>
          <w:sz w:val="24"/>
          <w:szCs w:val="24"/>
        </w:rPr>
        <w:t xml:space="preserve"> </w:t>
      </w:r>
      <w:r w:rsidRPr="008A4ABD">
        <w:rPr>
          <w:rFonts w:ascii="Futura Lt BT" w:hAnsi="Futura Lt BT"/>
          <w:sz w:val="24"/>
          <w:szCs w:val="24"/>
        </w:rPr>
        <w:t>rijeka,</w:t>
      </w:r>
      <w:r w:rsidR="000F14A3">
        <w:rPr>
          <w:rFonts w:ascii="Futura Lt BT" w:hAnsi="Futura Lt BT"/>
          <w:sz w:val="24"/>
          <w:szCs w:val="24"/>
        </w:rPr>
        <w:t xml:space="preserve"> </w:t>
      </w:r>
      <w:r w:rsidRPr="008A4ABD">
        <w:rPr>
          <w:rFonts w:ascii="Futura Lt BT" w:hAnsi="Futura Lt BT"/>
          <w:sz w:val="24"/>
          <w:szCs w:val="24"/>
        </w:rPr>
        <w:t>a</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donjem</w:t>
      </w:r>
      <w:r w:rsidR="000F14A3">
        <w:rPr>
          <w:rFonts w:ascii="Futura Lt BT" w:hAnsi="Futura Lt BT"/>
          <w:sz w:val="24"/>
          <w:szCs w:val="24"/>
        </w:rPr>
        <w:t xml:space="preserve"> </w:t>
      </w:r>
      <w:r w:rsidRPr="008A4ABD">
        <w:rPr>
          <w:rFonts w:ascii="Futura Lt BT" w:hAnsi="Futura Lt BT"/>
          <w:sz w:val="24"/>
          <w:szCs w:val="24"/>
        </w:rPr>
        <w:t>nizinskih.</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krškom</w:t>
      </w:r>
      <w:r w:rsidR="000F14A3">
        <w:rPr>
          <w:rFonts w:ascii="Futura Lt BT" w:hAnsi="Futura Lt BT"/>
          <w:sz w:val="24"/>
          <w:szCs w:val="24"/>
        </w:rPr>
        <w:t xml:space="preserve"> </w:t>
      </w:r>
      <w:r w:rsidRPr="008A4ABD">
        <w:rPr>
          <w:rFonts w:ascii="Futura Lt BT" w:hAnsi="Futura Lt BT"/>
          <w:sz w:val="24"/>
          <w:szCs w:val="24"/>
        </w:rPr>
        <w:t>dijelu</w:t>
      </w:r>
      <w:r w:rsidR="000F14A3">
        <w:rPr>
          <w:rFonts w:ascii="Futura Lt BT" w:hAnsi="Futura Lt BT"/>
          <w:sz w:val="24"/>
          <w:szCs w:val="24"/>
        </w:rPr>
        <w:t xml:space="preserve"> </w:t>
      </w:r>
      <w:r w:rsidRPr="008A4ABD">
        <w:rPr>
          <w:rFonts w:ascii="Futura Lt BT" w:hAnsi="Futura Lt BT"/>
          <w:sz w:val="24"/>
          <w:szCs w:val="24"/>
        </w:rPr>
        <w:t>je</w:t>
      </w:r>
      <w:r w:rsidR="000F14A3">
        <w:rPr>
          <w:rFonts w:ascii="Futura Lt BT" w:hAnsi="Futura Lt BT"/>
          <w:sz w:val="24"/>
          <w:szCs w:val="24"/>
        </w:rPr>
        <w:t xml:space="preserve"> </w:t>
      </w:r>
      <w:r w:rsidRPr="008A4ABD">
        <w:rPr>
          <w:rFonts w:ascii="Futura Lt BT" w:hAnsi="Futura Lt BT"/>
          <w:sz w:val="24"/>
          <w:szCs w:val="24"/>
        </w:rPr>
        <w:t>specifična</w:t>
      </w:r>
      <w:r w:rsidR="000F14A3">
        <w:rPr>
          <w:rFonts w:ascii="Futura Lt BT" w:hAnsi="Futura Lt BT"/>
          <w:sz w:val="24"/>
          <w:szCs w:val="24"/>
        </w:rPr>
        <w:t xml:space="preserve"> </w:t>
      </w:r>
      <w:r w:rsidRPr="008A4ABD">
        <w:rPr>
          <w:rFonts w:ascii="Futura Lt BT" w:hAnsi="Futura Lt BT"/>
          <w:sz w:val="24"/>
          <w:szCs w:val="24"/>
        </w:rPr>
        <w:t>problematika</w:t>
      </w:r>
      <w:r w:rsidR="000F14A3">
        <w:rPr>
          <w:rFonts w:ascii="Futura Lt BT" w:hAnsi="Futura Lt BT"/>
          <w:sz w:val="24"/>
          <w:szCs w:val="24"/>
        </w:rPr>
        <w:t xml:space="preserve"> </w:t>
      </w:r>
      <w:r w:rsidRPr="008A4ABD">
        <w:rPr>
          <w:rFonts w:ascii="Futura Lt BT" w:hAnsi="Futura Lt BT"/>
          <w:sz w:val="24"/>
          <w:szCs w:val="24"/>
        </w:rPr>
        <w:t>zagađenja</w:t>
      </w:r>
      <w:r w:rsidR="000F14A3">
        <w:rPr>
          <w:rFonts w:ascii="Futura Lt BT" w:hAnsi="Futura Lt BT"/>
          <w:sz w:val="24"/>
          <w:szCs w:val="24"/>
        </w:rPr>
        <w:t xml:space="preserve"> </w:t>
      </w:r>
      <w:r w:rsidRPr="008A4ABD">
        <w:rPr>
          <w:rFonts w:ascii="Futura Lt BT" w:hAnsi="Futura Lt BT"/>
          <w:sz w:val="24"/>
          <w:szCs w:val="24"/>
        </w:rPr>
        <w:t>podzemnih</w:t>
      </w:r>
      <w:r w:rsidR="000F14A3">
        <w:rPr>
          <w:rFonts w:ascii="Futura Lt BT" w:hAnsi="Futura Lt BT"/>
          <w:sz w:val="24"/>
          <w:szCs w:val="24"/>
        </w:rPr>
        <w:t xml:space="preserve"> </w:t>
      </w:r>
      <w:r w:rsidRPr="008A4ABD">
        <w:rPr>
          <w:rFonts w:ascii="Futura Lt BT" w:hAnsi="Futura Lt BT"/>
          <w:sz w:val="24"/>
          <w:szCs w:val="24"/>
        </w:rPr>
        <w:t>voda,</w:t>
      </w:r>
      <w:r w:rsidR="000F14A3">
        <w:rPr>
          <w:rFonts w:ascii="Futura Lt BT" w:hAnsi="Futura Lt BT"/>
          <w:sz w:val="24"/>
          <w:szCs w:val="24"/>
        </w:rPr>
        <w:t xml:space="preserve"> </w:t>
      </w:r>
      <w:r w:rsidRPr="008A4ABD">
        <w:rPr>
          <w:rFonts w:ascii="Futura Lt BT" w:hAnsi="Futura Lt BT"/>
          <w:sz w:val="24"/>
          <w:szCs w:val="24"/>
        </w:rPr>
        <w:t>gdje</w:t>
      </w:r>
      <w:r w:rsidR="000F14A3">
        <w:rPr>
          <w:rFonts w:ascii="Futura Lt BT" w:hAnsi="Futura Lt BT"/>
          <w:sz w:val="24"/>
          <w:szCs w:val="24"/>
        </w:rPr>
        <w:t xml:space="preserve"> </w:t>
      </w:r>
      <w:r w:rsidRPr="008A4ABD">
        <w:rPr>
          <w:rFonts w:ascii="Futura Lt BT" w:hAnsi="Futura Lt BT"/>
          <w:sz w:val="24"/>
          <w:szCs w:val="24"/>
        </w:rPr>
        <w:t>zagađenje</w:t>
      </w:r>
      <w:r w:rsidR="000F14A3">
        <w:rPr>
          <w:rFonts w:ascii="Futura Lt BT" w:hAnsi="Futura Lt BT"/>
          <w:sz w:val="24"/>
          <w:szCs w:val="24"/>
        </w:rPr>
        <w:t xml:space="preserve"> </w:t>
      </w:r>
      <w:r w:rsidRPr="008A4ABD">
        <w:rPr>
          <w:rFonts w:ascii="Futura Lt BT" w:hAnsi="Futura Lt BT"/>
          <w:sz w:val="24"/>
          <w:szCs w:val="24"/>
        </w:rPr>
        <w:t>ima</w:t>
      </w:r>
      <w:r w:rsidR="000F14A3">
        <w:rPr>
          <w:rFonts w:ascii="Futura Lt BT" w:hAnsi="Futura Lt BT"/>
          <w:sz w:val="24"/>
          <w:szCs w:val="24"/>
        </w:rPr>
        <w:t xml:space="preserve"> </w:t>
      </w:r>
      <w:r w:rsidRPr="008A4ABD">
        <w:rPr>
          <w:rFonts w:ascii="Futura Lt BT" w:hAnsi="Futura Lt BT"/>
          <w:sz w:val="24"/>
          <w:szCs w:val="24"/>
        </w:rPr>
        <w:t>gotovo</w:t>
      </w:r>
      <w:r w:rsidR="000F14A3">
        <w:rPr>
          <w:rFonts w:ascii="Futura Lt BT" w:hAnsi="Futura Lt BT"/>
          <w:sz w:val="24"/>
          <w:szCs w:val="24"/>
        </w:rPr>
        <w:t xml:space="preserve"> </w:t>
      </w:r>
      <w:r w:rsidRPr="008A4ABD">
        <w:rPr>
          <w:rFonts w:ascii="Futura Lt BT" w:hAnsi="Futura Lt BT"/>
          <w:sz w:val="24"/>
          <w:szCs w:val="24"/>
        </w:rPr>
        <w:t>istovremeni</w:t>
      </w:r>
      <w:r w:rsidR="000F14A3">
        <w:rPr>
          <w:rFonts w:ascii="Futura Lt BT" w:hAnsi="Futura Lt BT"/>
          <w:sz w:val="24"/>
          <w:szCs w:val="24"/>
        </w:rPr>
        <w:t xml:space="preserve"> </w:t>
      </w:r>
      <w:r w:rsidRPr="008A4ABD">
        <w:rPr>
          <w:rFonts w:ascii="Futura Lt BT" w:hAnsi="Futura Lt BT"/>
          <w:sz w:val="24"/>
          <w:szCs w:val="24"/>
        </w:rPr>
        <w:t>utjecaj</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kvalitetu</w:t>
      </w:r>
      <w:r w:rsidR="000F14A3">
        <w:rPr>
          <w:rFonts w:ascii="Futura Lt BT" w:hAnsi="Futura Lt BT"/>
          <w:sz w:val="24"/>
          <w:szCs w:val="24"/>
        </w:rPr>
        <w:t xml:space="preserve"> </w:t>
      </w:r>
      <w:r w:rsidRPr="008A4ABD">
        <w:rPr>
          <w:rFonts w:ascii="Futura Lt BT" w:hAnsi="Futura Lt BT"/>
          <w:sz w:val="24"/>
          <w:szCs w:val="24"/>
        </w:rPr>
        <w:t>cj</w:t>
      </w:r>
      <w:r w:rsidR="002411BF" w:rsidRPr="008A4ABD">
        <w:rPr>
          <w:rFonts w:ascii="Futura Lt BT" w:hAnsi="Futura Lt BT"/>
          <w:sz w:val="24"/>
          <w:szCs w:val="24"/>
        </w:rPr>
        <w:t>e</w:t>
      </w:r>
      <w:r w:rsidRPr="008A4ABD">
        <w:rPr>
          <w:rFonts w:ascii="Futura Lt BT" w:hAnsi="Futura Lt BT"/>
          <w:sz w:val="24"/>
          <w:szCs w:val="24"/>
        </w:rPr>
        <w:t>lokupnog</w:t>
      </w:r>
      <w:r w:rsidR="000F14A3">
        <w:rPr>
          <w:rFonts w:ascii="Futura Lt BT" w:hAnsi="Futura Lt BT"/>
          <w:sz w:val="24"/>
          <w:szCs w:val="24"/>
        </w:rPr>
        <w:t xml:space="preserve"> </w:t>
      </w:r>
      <w:r w:rsidRPr="008A4ABD">
        <w:rPr>
          <w:rFonts w:ascii="Futura Lt BT" w:hAnsi="Futura Lt BT"/>
          <w:sz w:val="24"/>
          <w:szCs w:val="24"/>
        </w:rPr>
        <w:t>toka</w:t>
      </w:r>
      <w:r w:rsidR="000F14A3">
        <w:rPr>
          <w:rFonts w:ascii="Futura Lt BT" w:hAnsi="Futura Lt BT"/>
          <w:sz w:val="24"/>
          <w:szCs w:val="24"/>
        </w:rPr>
        <w:t xml:space="preserve"> </w:t>
      </w:r>
      <w:r w:rsidRPr="008A4ABD">
        <w:rPr>
          <w:rFonts w:ascii="Futura Lt BT" w:hAnsi="Futura Lt BT"/>
          <w:sz w:val="24"/>
          <w:szCs w:val="24"/>
        </w:rPr>
        <w:t>podzemnih</w:t>
      </w:r>
      <w:r w:rsidR="000F14A3">
        <w:rPr>
          <w:rFonts w:ascii="Futura Lt BT" w:hAnsi="Futura Lt BT"/>
          <w:sz w:val="24"/>
          <w:szCs w:val="24"/>
        </w:rPr>
        <w:t xml:space="preserve"> </w:t>
      </w:r>
      <w:r w:rsidRPr="008A4ABD">
        <w:rPr>
          <w:rFonts w:ascii="Futura Lt BT" w:hAnsi="Futura Lt BT"/>
          <w:sz w:val="24"/>
          <w:szCs w:val="24"/>
        </w:rPr>
        <w:t>voda.</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nizinskom</w:t>
      </w:r>
      <w:r w:rsidR="000F14A3">
        <w:rPr>
          <w:rFonts w:ascii="Futura Lt BT" w:hAnsi="Futura Lt BT"/>
          <w:sz w:val="24"/>
          <w:szCs w:val="24"/>
        </w:rPr>
        <w:t xml:space="preserve"> </w:t>
      </w:r>
      <w:r w:rsidRPr="008A4ABD">
        <w:rPr>
          <w:rFonts w:ascii="Futura Lt BT" w:hAnsi="Futura Lt BT"/>
          <w:sz w:val="24"/>
          <w:szCs w:val="24"/>
        </w:rPr>
        <w:t>dijelu</w:t>
      </w:r>
      <w:r w:rsidR="000F14A3">
        <w:rPr>
          <w:rFonts w:ascii="Futura Lt BT" w:hAnsi="Futura Lt BT"/>
          <w:sz w:val="24"/>
          <w:szCs w:val="24"/>
        </w:rPr>
        <w:t xml:space="preserve"> </w:t>
      </w:r>
      <w:r w:rsidRPr="008A4ABD">
        <w:rPr>
          <w:rFonts w:ascii="Futura Lt BT" w:hAnsi="Futura Lt BT"/>
          <w:sz w:val="24"/>
          <w:szCs w:val="24"/>
        </w:rPr>
        <w:t>prisutan</w:t>
      </w:r>
      <w:r w:rsidR="000F14A3">
        <w:rPr>
          <w:rFonts w:ascii="Futura Lt BT" w:hAnsi="Futura Lt BT"/>
          <w:sz w:val="24"/>
          <w:szCs w:val="24"/>
        </w:rPr>
        <w:t xml:space="preserve"> </w:t>
      </w:r>
      <w:r w:rsidRPr="008A4ABD">
        <w:rPr>
          <w:rFonts w:ascii="Futura Lt BT" w:hAnsi="Futura Lt BT"/>
          <w:sz w:val="24"/>
          <w:szCs w:val="24"/>
        </w:rPr>
        <w:t>je</w:t>
      </w:r>
      <w:r w:rsidR="000F14A3">
        <w:rPr>
          <w:rFonts w:ascii="Futura Lt BT" w:hAnsi="Futura Lt BT"/>
          <w:sz w:val="24"/>
          <w:szCs w:val="24"/>
        </w:rPr>
        <w:t xml:space="preserve"> </w:t>
      </w:r>
      <w:r w:rsidRPr="008A4ABD">
        <w:rPr>
          <w:rFonts w:ascii="Futura Lt BT" w:hAnsi="Futura Lt BT"/>
          <w:sz w:val="24"/>
          <w:szCs w:val="24"/>
        </w:rPr>
        <w:t>problem</w:t>
      </w:r>
      <w:r w:rsidR="000F14A3">
        <w:rPr>
          <w:rFonts w:ascii="Futura Lt BT" w:hAnsi="Futura Lt BT"/>
          <w:sz w:val="24"/>
          <w:szCs w:val="24"/>
        </w:rPr>
        <w:t xml:space="preserve"> </w:t>
      </w:r>
      <w:r w:rsidRPr="008A4ABD">
        <w:rPr>
          <w:rFonts w:ascii="Futura Lt BT" w:hAnsi="Futura Lt BT"/>
          <w:sz w:val="24"/>
          <w:szCs w:val="24"/>
        </w:rPr>
        <w:t>poplavljivanja</w:t>
      </w:r>
      <w:r w:rsidR="000F14A3">
        <w:rPr>
          <w:rFonts w:ascii="Futura Lt BT" w:hAnsi="Futura Lt BT"/>
          <w:sz w:val="24"/>
          <w:szCs w:val="24"/>
        </w:rPr>
        <w:t xml:space="preserve"> </w:t>
      </w:r>
      <w:r w:rsidRPr="008A4ABD">
        <w:rPr>
          <w:rFonts w:ascii="Futura Lt BT" w:hAnsi="Futura Lt BT"/>
          <w:sz w:val="24"/>
          <w:szCs w:val="24"/>
        </w:rPr>
        <w:t>površina</w:t>
      </w:r>
      <w:r w:rsidR="000F14A3">
        <w:rPr>
          <w:rFonts w:ascii="Futura Lt BT" w:hAnsi="Futura Lt BT"/>
          <w:sz w:val="24"/>
          <w:szCs w:val="24"/>
        </w:rPr>
        <w:t xml:space="preserve"> </w:t>
      </w:r>
      <w:r w:rsidRPr="008A4ABD">
        <w:rPr>
          <w:rFonts w:ascii="Futura Lt BT" w:hAnsi="Futura Lt BT"/>
          <w:sz w:val="24"/>
          <w:szCs w:val="24"/>
        </w:rPr>
        <w:t>uz</w:t>
      </w:r>
      <w:r w:rsidR="000F14A3">
        <w:rPr>
          <w:rFonts w:ascii="Futura Lt BT" w:hAnsi="Futura Lt BT"/>
          <w:sz w:val="24"/>
          <w:szCs w:val="24"/>
        </w:rPr>
        <w:t xml:space="preserve"> </w:t>
      </w:r>
      <w:r w:rsidRPr="008A4ABD">
        <w:rPr>
          <w:rFonts w:ascii="Futura Lt BT" w:hAnsi="Futura Lt BT"/>
          <w:sz w:val="24"/>
          <w:szCs w:val="24"/>
        </w:rPr>
        <w:t>vodotok,</w:t>
      </w:r>
      <w:r w:rsidR="000F14A3">
        <w:rPr>
          <w:rFonts w:ascii="Futura Lt BT" w:hAnsi="Futura Lt BT"/>
          <w:sz w:val="24"/>
          <w:szCs w:val="24"/>
        </w:rPr>
        <w:t xml:space="preserve"> </w:t>
      </w:r>
      <w:r w:rsidRPr="008A4ABD">
        <w:rPr>
          <w:rFonts w:ascii="Futura Lt BT" w:hAnsi="Futura Lt BT"/>
          <w:sz w:val="24"/>
          <w:szCs w:val="24"/>
        </w:rPr>
        <w:t>što</w:t>
      </w:r>
      <w:r w:rsidR="000F14A3">
        <w:rPr>
          <w:rFonts w:ascii="Futura Lt BT" w:hAnsi="Futura Lt BT"/>
          <w:sz w:val="24"/>
          <w:szCs w:val="24"/>
        </w:rPr>
        <w:t xml:space="preserve"> </w:t>
      </w:r>
      <w:r w:rsidRPr="008A4ABD">
        <w:rPr>
          <w:rFonts w:ascii="Futura Lt BT" w:hAnsi="Futura Lt BT"/>
          <w:sz w:val="24"/>
          <w:szCs w:val="24"/>
        </w:rPr>
        <w:t>znatno</w:t>
      </w:r>
      <w:r w:rsidR="000F14A3">
        <w:rPr>
          <w:rFonts w:ascii="Futura Lt BT" w:hAnsi="Futura Lt BT"/>
          <w:sz w:val="24"/>
          <w:szCs w:val="24"/>
        </w:rPr>
        <w:t xml:space="preserve"> </w:t>
      </w:r>
      <w:r w:rsidRPr="008A4ABD">
        <w:rPr>
          <w:rFonts w:ascii="Futura Lt BT" w:hAnsi="Futura Lt BT"/>
          <w:sz w:val="24"/>
          <w:szCs w:val="24"/>
        </w:rPr>
        <w:t>ograničava</w:t>
      </w:r>
      <w:r w:rsidR="000F14A3">
        <w:rPr>
          <w:rFonts w:ascii="Futura Lt BT" w:hAnsi="Futura Lt BT"/>
          <w:sz w:val="24"/>
          <w:szCs w:val="24"/>
        </w:rPr>
        <w:t xml:space="preserve"> </w:t>
      </w:r>
      <w:r w:rsidRPr="008A4ABD">
        <w:rPr>
          <w:rFonts w:ascii="Futura Lt BT" w:hAnsi="Futura Lt BT"/>
          <w:sz w:val="24"/>
          <w:szCs w:val="24"/>
        </w:rPr>
        <w:t>korištenje</w:t>
      </w:r>
      <w:r w:rsidR="000F14A3">
        <w:rPr>
          <w:rFonts w:ascii="Futura Lt BT" w:hAnsi="Futura Lt BT"/>
          <w:sz w:val="24"/>
          <w:szCs w:val="24"/>
        </w:rPr>
        <w:t xml:space="preserve"> </w:t>
      </w:r>
      <w:r w:rsidRPr="008A4ABD">
        <w:rPr>
          <w:rFonts w:ascii="Futura Lt BT" w:hAnsi="Futura Lt BT"/>
          <w:sz w:val="24"/>
          <w:szCs w:val="24"/>
        </w:rPr>
        <w:t>velikih</w:t>
      </w:r>
      <w:r w:rsidR="000F14A3">
        <w:rPr>
          <w:rFonts w:ascii="Futura Lt BT" w:hAnsi="Futura Lt BT"/>
          <w:sz w:val="24"/>
          <w:szCs w:val="24"/>
        </w:rPr>
        <w:t xml:space="preserve"> </w:t>
      </w:r>
      <w:r w:rsidRPr="008A4ABD">
        <w:rPr>
          <w:rFonts w:ascii="Futura Lt BT" w:hAnsi="Futura Lt BT"/>
          <w:sz w:val="24"/>
          <w:szCs w:val="24"/>
        </w:rPr>
        <w:t>površina</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zahtjeva</w:t>
      </w:r>
      <w:r w:rsidR="000F14A3">
        <w:rPr>
          <w:rFonts w:ascii="Futura Lt BT" w:hAnsi="Futura Lt BT"/>
          <w:sz w:val="24"/>
          <w:szCs w:val="24"/>
        </w:rPr>
        <w:t xml:space="preserve"> </w:t>
      </w:r>
      <w:r w:rsidRPr="008A4ABD">
        <w:rPr>
          <w:rFonts w:ascii="Futura Lt BT" w:hAnsi="Futura Lt BT"/>
          <w:sz w:val="24"/>
          <w:szCs w:val="24"/>
        </w:rPr>
        <w:t>regulaciju</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prostoru</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dodatna</w:t>
      </w:r>
      <w:r w:rsidR="000F14A3">
        <w:rPr>
          <w:rFonts w:ascii="Futura Lt BT" w:hAnsi="Futura Lt BT"/>
          <w:sz w:val="24"/>
          <w:szCs w:val="24"/>
        </w:rPr>
        <w:t xml:space="preserve"> </w:t>
      </w:r>
      <w:r w:rsidRPr="008A4ABD">
        <w:rPr>
          <w:rFonts w:ascii="Futura Lt BT" w:hAnsi="Futura Lt BT"/>
          <w:sz w:val="24"/>
          <w:szCs w:val="24"/>
        </w:rPr>
        <w:t>ulaganja</w:t>
      </w:r>
      <w:r w:rsidR="000F14A3">
        <w:rPr>
          <w:rFonts w:ascii="Futura Lt BT" w:hAnsi="Futura Lt BT"/>
          <w:sz w:val="24"/>
          <w:szCs w:val="24"/>
        </w:rPr>
        <w:t xml:space="preserve"> </w:t>
      </w:r>
      <w:r w:rsidRPr="008A4ABD">
        <w:rPr>
          <w:rFonts w:ascii="Futura Lt BT" w:hAnsi="Futura Lt BT"/>
          <w:sz w:val="24"/>
          <w:szCs w:val="24"/>
        </w:rPr>
        <w:t>prilikom</w:t>
      </w:r>
      <w:r w:rsidR="000F14A3">
        <w:rPr>
          <w:rFonts w:ascii="Futura Lt BT" w:hAnsi="Futura Lt BT"/>
          <w:sz w:val="24"/>
          <w:szCs w:val="24"/>
        </w:rPr>
        <w:t xml:space="preserve"> </w:t>
      </w:r>
      <w:r w:rsidRPr="008A4ABD">
        <w:rPr>
          <w:rFonts w:ascii="Futura Lt BT" w:hAnsi="Futura Lt BT"/>
          <w:sz w:val="24"/>
          <w:szCs w:val="24"/>
        </w:rPr>
        <w:t>svakog</w:t>
      </w:r>
      <w:r w:rsidR="000F14A3">
        <w:rPr>
          <w:rFonts w:ascii="Futura Lt BT" w:hAnsi="Futura Lt BT"/>
          <w:sz w:val="24"/>
          <w:szCs w:val="24"/>
        </w:rPr>
        <w:t xml:space="preserve"> </w:t>
      </w:r>
      <w:r w:rsidRPr="008A4ABD">
        <w:rPr>
          <w:rFonts w:ascii="Futura Lt BT" w:hAnsi="Futura Lt BT"/>
          <w:sz w:val="24"/>
          <w:szCs w:val="24"/>
        </w:rPr>
        <w:t>zahvata</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prostoru</w:t>
      </w:r>
      <w:r w:rsidR="000F14A3">
        <w:rPr>
          <w:rFonts w:ascii="Futura Lt BT" w:hAnsi="Futura Lt BT"/>
          <w:sz w:val="24"/>
          <w:szCs w:val="24"/>
        </w:rPr>
        <w:t xml:space="preserve"> </w:t>
      </w:r>
      <w:r w:rsidRPr="008A4ABD">
        <w:rPr>
          <w:rFonts w:ascii="Futura Lt BT" w:hAnsi="Futura Lt BT"/>
          <w:sz w:val="24"/>
          <w:szCs w:val="24"/>
        </w:rPr>
        <w:t>(hidromelioracije,</w:t>
      </w:r>
      <w:r w:rsidR="000F14A3">
        <w:rPr>
          <w:rFonts w:ascii="Futura Lt BT" w:hAnsi="Futura Lt BT"/>
          <w:sz w:val="24"/>
          <w:szCs w:val="24"/>
        </w:rPr>
        <w:t xml:space="preserve"> </w:t>
      </w:r>
      <w:r w:rsidRPr="008A4ABD">
        <w:rPr>
          <w:rFonts w:ascii="Futura Lt BT" w:hAnsi="Futura Lt BT"/>
          <w:sz w:val="24"/>
          <w:szCs w:val="24"/>
        </w:rPr>
        <w:t>temeljenje</w:t>
      </w:r>
      <w:r w:rsidR="000F14A3">
        <w:rPr>
          <w:rFonts w:ascii="Futura Lt BT" w:hAnsi="Futura Lt BT"/>
          <w:sz w:val="24"/>
          <w:szCs w:val="24"/>
        </w:rPr>
        <w:t xml:space="preserve"> </w:t>
      </w:r>
      <w:r w:rsidRPr="008A4ABD">
        <w:rPr>
          <w:rFonts w:ascii="Futura Lt BT" w:hAnsi="Futura Lt BT"/>
          <w:sz w:val="24"/>
          <w:szCs w:val="24"/>
        </w:rPr>
        <w:t>objekata,</w:t>
      </w:r>
      <w:r w:rsidR="000F14A3">
        <w:rPr>
          <w:rFonts w:ascii="Futura Lt BT" w:hAnsi="Futura Lt BT"/>
          <w:sz w:val="24"/>
          <w:szCs w:val="24"/>
        </w:rPr>
        <w:t xml:space="preserve"> </w:t>
      </w:r>
      <w:r w:rsidRPr="008A4ABD">
        <w:rPr>
          <w:rFonts w:ascii="Futura Lt BT" w:hAnsi="Futura Lt BT"/>
          <w:sz w:val="24"/>
          <w:szCs w:val="24"/>
        </w:rPr>
        <w:t>zaštita</w:t>
      </w:r>
      <w:r w:rsidR="000F14A3">
        <w:rPr>
          <w:rFonts w:ascii="Futura Lt BT" w:hAnsi="Futura Lt BT"/>
          <w:sz w:val="24"/>
          <w:szCs w:val="24"/>
        </w:rPr>
        <w:t xml:space="preserve"> </w:t>
      </w:r>
      <w:r w:rsidRPr="008A4ABD">
        <w:rPr>
          <w:rFonts w:ascii="Futura Lt BT" w:hAnsi="Futura Lt BT"/>
          <w:sz w:val="24"/>
          <w:szCs w:val="24"/>
        </w:rPr>
        <w:t>od</w:t>
      </w:r>
      <w:r w:rsidR="000F14A3">
        <w:rPr>
          <w:rFonts w:ascii="Futura Lt BT" w:hAnsi="Futura Lt BT"/>
          <w:sz w:val="24"/>
          <w:szCs w:val="24"/>
        </w:rPr>
        <w:t xml:space="preserve"> </w:t>
      </w:r>
      <w:r w:rsidRPr="008A4ABD">
        <w:rPr>
          <w:rFonts w:ascii="Futura Lt BT" w:hAnsi="Futura Lt BT"/>
          <w:sz w:val="24"/>
          <w:szCs w:val="24"/>
        </w:rPr>
        <w:t>poplava</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sl.).</w:t>
      </w:r>
      <w:r w:rsidR="000F14A3">
        <w:rPr>
          <w:rFonts w:ascii="Futura Lt BT" w:hAnsi="Futura Lt BT"/>
          <w:sz w:val="24"/>
          <w:szCs w:val="24"/>
        </w:rPr>
        <w:t xml:space="preserve"> </w:t>
      </w:r>
    </w:p>
    <w:p w14:paraId="5422D8E6" w14:textId="00004215" w:rsidR="009F19F0" w:rsidRPr="008A4ABD" w:rsidRDefault="009F19F0" w:rsidP="009F19F0">
      <w:pPr>
        <w:jc w:val="both"/>
        <w:rPr>
          <w:rFonts w:ascii="Futura Lt BT" w:hAnsi="Futura Lt BT"/>
          <w:sz w:val="24"/>
          <w:szCs w:val="24"/>
        </w:rPr>
      </w:pPr>
      <w:r w:rsidRPr="008A4ABD">
        <w:rPr>
          <w:rFonts w:ascii="Futura Lt BT" w:hAnsi="Futura Lt BT"/>
          <w:sz w:val="24"/>
          <w:szCs w:val="24"/>
        </w:rPr>
        <w:t>Prema</w:t>
      </w:r>
      <w:r w:rsidR="000F14A3">
        <w:rPr>
          <w:rFonts w:ascii="Futura Lt BT" w:hAnsi="Futura Lt BT"/>
          <w:sz w:val="24"/>
          <w:szCs w:val="24"/>
        </w:rPr>
        <w:t xml:space="preserve"> </w:t>
      </w:r>
      <w:r w:rsidRPr="008A4ABD">
        <w:rPr>
          <w:rFonts w:ascii="Futura Lt BT" w:hAnsi="Futura Lt BT"/>
          <w:sz w:val="24"/>
          <w:szCs w:val="24"/>
        </w:rPr>
        <w:t>S</w:t>
      </w:r>
      <w:r w:rsidR="00455814">
        <w:rPr>
          <w:rFonts w:ascii="Futura Lt BT" w:hAnsi="Futura Lt BT"/>
          <w:sz w:val="24"/>
          <w:szCs w:val="24"/>
        </w:rPr>
        <w:t>PRRH</w:t>
      </w:r>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jugozapadno</w:t>
      </w:r>
      <w:r w:rsidR="000F14A3">
        <w:rPr>
          <w:rFonts w:ascii="Futura Lt BT" w:hAnsi="Futura Lt BT"/>
          <w:sz w:val="24"/>
          <w:szCs w:val="24"/>
        </w:rPr>
        <w:t xml:space="preserve"> </w:t>
      </w:r>
      <w:r w:rsidRPr="008A4ABD">
        <w:rPr>
          <w:rFonts w:ascii="Futura Lt BT" w:hAnsi="Futura Lt BT"/>
          <w:sz w:val="24"/>
          <w:szCs w:val="24"/>
        </w:rPr>
        <w:t>područje</w:t>
      </w:r>
      <w:r w:rsidR="000F14A3">
        <w:rPr>
          <w:rFonts w:ascii="Futura Lt BT" w:hAnsi="Futura Lt BT"/>
          <w:sz w:val="24"/>
          <w:szCs w:val="24"/>
        </w:rPr>
        <w:t xml:space="preserve"> </w:t>
      </w:r>
      <w:r w:rsidRPr="008A4ABD">
        <w:rPr>
          <w:rFonts w:ascii="Futura Lt BT" w:hAnsi="Futura Lt BT"/>
          <w:sz w:val="24"/>
          <w:szCs w:val="24"/>
        </w:rPr>
        <w:t>Županije</w:t>
      </w:r>
      <w:r w:rsidR="000F14A3">
        <w:rPr>
          <w:rFonts w:ascii="Futura Lt BT" w:hAnsi="Futura Lt BT"/>
          <w:sz w:val="24"/>
          <w:szCs w:val="24"/>
        </w:rPr>
        <w:t xml:space="preserve"> </w:t>
      </w:r>
      <w:r w:rsidRPr="008A4ABD">
        <w:rPr>
          <w:rFonts w:ascii="Futura Lt BT" w:hAnsi="Futura Lt BT"/>
          <w:sz w:val="24"/>
          <w:szCs w:val="24"/>
        </w:rPr>
        <w:t>nalazi</w:t>
      </w:r>
      <w:r w:rsidR="000F14A3">
        <w:rPr>
          <w:rFonts w:ascii="Futura Lt BT" w:hAnsi="Futura Lt BT"/>
          <w:sz w:val="24"/>
          <w:szCs w:val="24"/>
        </w:rPr>
        <w:t xml:space="preserve"> </w:t>
      </w:r>
      <w:r w:rsidRPr="008A4ABD">
        <w:rPr>
          <w:rFonts w:ascii="Futura Lt BT" w:hAnsi="Futura Lt BT"/>
          <w:sz w:val="24"/>
          <w:szCs w:val="24"/>
        </w:rPr>
        <w:t>se</w:t>
      </w:r>
      <w:r w:rsidR="000F14A3">
        <w:rPr>
          <w:rFonts w:ascii="Futura Lt BT" w:hAnsi="Futura Lt BT"/>
          <w:sz w:val="24"/>
          <w:szCs w:val="24"/>
        </w:rPr>
        <w:t xml:space="preserve"> </w:t>
      </w:r>
      <w:r w:rsidR="00ED09BA">
        <w:rPr>
          <w:rFonts w:ascii="Futura Lt BT" w:hAnsi="Futura Lt BT"/>
          <w:sz w:val="24"/>
          <w:szCs w:val="24"/>
        </w:rPr>
        <w:t>iznad</w:t>
      </w:r>
      <w:r w:rsidR="000F14A3">
        <w:rPr>
          <w:rFonts w:ascii="Futura Lt BT" w:hAnsi="Futura Lt BT"/>
          <w:sz w:val="24"/>
          <w:szCs w:val="24"/>
        </w:rPr>
        <w:t xml:space="preserve"> </w:t>
      </w:r>
      <w:r w:rsidRPr="008A4ABD">
        <w:rPr>
          <w:rFonts w:ascii="Futura Lt BT" w:hAnsi="Futura Lt BT"/>
          <w:sz w:val="24"/>
          <w:szCs w:val="24"/>
        </w:rPr>
        <w:t>potencijalnih</w:t>
      </w:r>
      <w:r w:rsidR="000F14A3">
        <w:rPr>
          <w:rFonts w:ascii="Futura Lt BT" w:hAnsi="Futura Lt BT"/>
          <w:sz w:val="24"/>
          <w:szCs w:val="24"/>
        </w:rPr>
        <w:t xml:space="preserve"> </w:t>
      </w:r>
      <w:r w:rsidRPr="008A4ABD">
        <w:rPr>
          <w:rFonts w:ascii="Futura Lt BT" w:hAnsi="Futura Lt BT"/>
          <w:sz w:val="24"/>
          <w:szCs w:val="24"/>
        </w:rPr>
        <w:t>rezervi</w:t>
      </w:r>
      <w:r w:rsidR="000F14A3">
        <w:rPr>
          <w:rFonts w:ascii="Futura Lt BT" w:hAnsi="Futura Lt BT"/>
          <w:sz w:val="24"/>
          <w:szCs w:val="24"/>
        </w:rPr>
        <w:t xml:space="preserve"> </w:t>
      </w:r>
      <w:r w:rsidRPr="008A4ABD">
        <w:rPr>
          <w:rFonts w:ascii="Futura Lt BT" w:hAnsi="Futura Lt BT"/>
          <w:sz w:val="24"/>
          <w:szCs w:val="24"/>
        </w:rPr>
        <w:t>podzemnih</w:t>
      </w:r>
      <w:r w:rsidR="000F14A3">
        <w:rPr>
          <w:rFonts w:ascii="Futura Lt BT" w:hAnsi="Futura Lt BT"/>
          <w:sz w:val="24"/>
          <w:szCs w:val="24"/>
        </w:rPr>
        <w:t xml:space="preserve"> </w:t>
      </w:r>
      <w:r w:rsidRPr="008A4ABD">
        <w:rPr>
          <w:rFonts w:ascii="Futura Lt BT" w:hAnsi="Futura Lt BT"/>
          <w:sz w:val="24"/>
          <w:szCs w:val="24"/>
        </w:rPr>
        <w:t>voda</w:t>
      </w:r>
      <w:r w:rsidR="000F14A3">
        <w:rPr>
          <w:rFonts w:ascii="Futura Lt BT" w:hAnsi="Futura Lt BT"/>
          <w:sz w:val="24"/>
          <w:szCs w:val="24"/>
        </w:rPr>
        <w:t xml:space="preserve"> </w:t>
      </w:r>
      <w:r w:rsidRPr="008A4ABD">
        <w:rPr>
          <w:rFonts w:ascii="Futura Lt BT" w:hAnsi="Futura Lt BT"/>
          <w:sz w:val="24"/>
          <w:szCs w:val="24"/>
        </w:rPr>
        <w:t>prve</w:t>
      </w:r>
      <w:r w:rsidR="000F14A3">
        <w:rPr>
          <w:rFonts w:ascii="Futura Lt BT" w:hAnsi="Futura Lt BT"/>
          <w:sz w:val="24"/>
          <w:szCs w:val="24"/>
        </w:rPr>
        <w:t xml:space="preserve"> </w:t>
      </w:r>
      <w:r w:rsidRPr="008A4ABD">
        <w:rPr>
          <w:rFonts w:ascii="Futura Lt BT" w:hAnsi="Futura Lt BT"/>
          <w:sz w:val="24"/>
          <w:szCs w:val="24"/>
        </w:rPr>
        <w:t>razine.</w:t>
      </w:r>
    </w:p>
    <w:p w14:paraId="57E7C32C" w14:textId="2F0FCD89" w:rsidR="000249F1" w:rsidRPr="008A4ABD" w:rsidRDefault="000249F1" w:rsidP="00A605DD">
      <w:pPr>
        <w:jc w:val="both"/>
        <w:rPr>
          <w:rFonts w:ascii="Futura Lt BT" w:hAnsi="Futura Lt BT"/>
          <w:sz w:val="24"/>
          <w:szCs w:val="24"/>
        </w:rPr>
      </w:pPr>
      <w:r w:rsidRPr="00A605DD">
        <w:rPr>
          <w:rFonts w:ascii="Futura Lt BT" w:hAnsi="Futura Lt BT"/>
          <w:sz w:val="24"/>
          <w:szCs w:val="24"/>
        </w:rPr>
        <w:t>U</w:t>
      </w:r>
      <w:r w:rsidR="000F14A3">
        <w:rPr>
          <w:rFonts w:ascii="Futura Lt BT" w:hAnsi="Futura Lt BT"/>
          <w:sz w:val="24"/>
          <w:szCs w:val="24"/>
        </w:rPr>
        <w:t xml:space="preserve"> </w:t>
      </w:r>
      <w:r w:rsidRPr="00A605DD">
        <w:rPr>
          <w:rFonts w:ascii="Futura Lt BT" w:hAnsi="Futura Lt BT"/>
          <w:sz w:val="24"/>
          <w:szCs w:val="24"/>
        </w:rPr>
        <w:t>hidrogeološkom</w:t>
      </w:r>
      <w:r w:rsidR="000F14A3">
        <w:rPr>
          <w:rFonts w:ascii="Futura Lt BT" w:hAnsi="Futura Lt BT"/>
          <w:sz w:val="24"/>
          <w:szCs w:val="24"/>
        </w:rPr>
        <w:t xml:space="preserve"> </w:t>
      </w:r>
      <w:r w:rsidRPr="008A4ABD">
        <w:rPr>
          <w:rFonts w:ascii="Futura Lt BT" w:hAnsi="Futura Lt BT"/>
          <w:sz w:val="24"/>
          <w:szCs w:val="24"/>
        </w:rPr>
        <w:t>smislu</w:t>
      </w:r>
      <w:r w:rsidR="000F14A3">
        <w:rPr>
          <w:rFonts w:ascii="Futura Lt BT" w:hAnsi="Futura Lt BT"/>
          <w:sz w:val="24"/>
          <w:szCs w:val="24"/>
        </w:rPr>
        <w:t xml:space="preserve"> </w:t>
      </w:r>
      <w:r w:rsidRPr="008A4ABD">
        <w:rPr>
          <w:rFonts w:ascii="Futura Lt BT" w:hAnsi="Futura Lt BT"/>
          <w:sz w:val="24"/>
          <w:szCs w:val="24"/>
        </w:rPr>
        <w:t>područje</w:t>
      </w:r>
      <w:r w:rsidR="000F14A3">
        <w:rPr>
          <w:rFonts w:ascii="Futura Lt BT" w:hAnsi="Futura Lt BT"/>
          <w:sz w:val="24"/>
          <w:szCs w:val="24"/>
        </w:rPr>
        <w:t xml:space="preserve"> </w:t>
      </w:r>
      <w:r w:rsidR="009F19F0" w:rsidRPr="008A4ABD">
        <w:rPr>
          <w:rFonts w:ascii="Futura Lt BT" w:hAnsi="Futura Lt BT"/>
          <w:sz w:val="24"/>
          <w:szCs w:val="24"/>
        </w:rPr>
        <w:t>Karlovačke</w:t>
      </w:r>
      <w:r w:rsidR="000F14A3">
        <w:rPr>
          <w:rFonts w:ascii="Futura Lt BT" w:hAnsi="Futura Lt BT"/>
          <w:sz w:val="24"/>
          <w:szCs w:val="24"/>
        </w:rPr>
        <w:t xml:space="preserve"> </w:t>
      </w:r>
      <w:r w:rsidR="009F19F0" w:rsidRPr="008A4ABD">
        <w:rPr>
          <w:rFonts w:ascii="Futura Lt BT" w:hAnsi="Futura Lt BT"/>
          <w:sz w:val="24"/>
          <w:szCs w:val="24"/>
        </w:rPr>
        <w:t>ž</w:t>
      </w:r>
      <w:r w:rsidRPr="008A4ABD">
        <w:rPr>
          <w:rFonts w:ascii="Futura Lt BT" w:hAnsi="Futura Lt BT"/>
          <w:sz w:val="24"/>
          <w:szCs w:val="24"/>
        </w:rPr>
        <w:t>upanije</w:t>
      </w:r>
      <w:r w:rsidR="000F14A3">
        <w:rPr>
          <w:rFonts w:ascii="Futura Lt BT" w:hAnsi="Futura Lt BT"/>
          <w:sz w:val="24"/>
          <w:szCs w:val="24"/>
        </w:rPr>
        <w:t xml:space="preserve"> </w:t>
      </w:r>
      <w:r w:rsidRPr="008A4ABD">
        <w:rPr>
          <w:rFonts w:ascii="Futura Lt BT" w:hAnsi="Futura Lt BT"/>
          <w:sz w:val="24"/>
          <w:szCs w:val="24"/>
        </w:rPr>
        <w:t>možemo</w:t>
      </w:r>
      <w:r w:rsidR="000F14A3">
        <w:rPr>
          <w:rFonts w:ascii="Futura Lt BT" w:hAnsi="Futura Lt BT"/>
          <w:sz w:val="24"/>
          <w:szCs w:val="24"/>
        </w:rPr>
        <w:t xml:space="preserve"> </w:t>
      </w:r>
      <w:r w:rsidRPr="008A4ABD">
        <w:rPr>
          <w:rFonts w:ascii="Futura Lt BT" w:hAnsi="Futura Lt BT"/>
          <w:sz w:val="24"/>
          <w:szCs w:val="24"/>
        </w:rPr>
        <w:t>podijeliti</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dvije</w:t>
      </w:r>
      <w:r w:rsidR="000F14A3">
        <w:rPr>
          <w:rFonts w:ascii="Futura Lt BT" w:hAnsi="Futura Lt BT"/>
          <w:sz w:val="24"/>
          <w:szCs w:val="24"/>
        </w:rPr>
        <w:t xml:space="preserve"> </w:t>
      </w:r>
      <w:r w:rsidRPr="008A4ABD">
        <w:rPr>
          <w:rFonts w:ascii="Futura Lt BT" w:hAnsi="Futura Lt BT"/>
          <w:sz w:val="24"/>
          <w:szCs w:val="24"/>
        </w:rPr>
        <w:t>osnovne</w:t>
      </w:r>
      <w:r w:rsidR="000F14A3">
        <w:rPr>
          <w:rFonts w:ascii="Futura Lt BT" w:hAnsi="Futura Lt BT"/>
          <w:sz w:val="24"/>
          <w:szCs w:val="24"/>
        </w:rPr>
        <w:t xml:space="preserve"> </w:t>
      </w:r>
      <w:r w:rsidRPr="008A4ABD">
        <w:rPr>
          <w:rFonts w:ascii="Futura Lt BT" w:hAnsi="Futura Lt BT"/>
          <w:sz w:val="24"/>
          <w:szCs w:val="24"/>
        </w:rPr>
        <w:t>hidrogeološke</w:t>
      </w:r>
      <w:r w:rsidR="000F14A3">
        <w:rPr>
          <w:rFonts w:ascii="Futura Lt BT" w:hAnsi="Futura Lt BT"/>
          <w:sz w:val="24"/>
          <w:szCs w:val="24"/>
        </w:rPr>
        <w:t xml:space="preserve"> </w:t>
      </w:r>
      <w:r w:rsidRPr="008A4ABD">
        <w:rPr>
          <w:rFonts w:ascii="Futura Lt BT" w:hAnsi="Futura Lt BT"/>
          <w:sz w:val="24"/>
          <w:szCs w:val="24"/>
        </w:rPr>
        <w:t>jedinice:</w:t>
      </w:r>
    </w:p>
    <w:p w14:paraId="71376418" w14:textId="2FABB114" w:rsidR="000249F1" w:rsidRPr="00A605DD" w:rsidRDefault="000249F1" w:rsidP="00557570">
      <w:pPr>
        <w:pStyle w:val="Odlomakpopisa"/>
        <w:numPr>
          <w:ilvl w:val="0"/>
          <w:numId w:val="13"/>
        </w:numPr>
        <w:spacing w:after="0"/>
        <w:jc w:val="both"/>
        <w:rPr>
          <w:rFonts w:ascii="Futura Lt BT" w:hAnsi="Futura Lt BT"/>
          <w:sz w:val="24"/>
          <w:szCs w:val="24"/>
        </w:rPr>
      </w:pPr>
      <w:r w:rsidRPr="00A605DD">
        <w:rPr>
          <w:rFonts w:ascii="Futura Lt BT" w:hAnsi="Futura Lt BT"/>
          <w:sz w:val="24"/>
          <w:szCs w:val="24"/>
        </w:rPr>
        <w:t>jedinica</w:t>
      </w:r>
      <w:r w:rsidR="000F14A3">
        <w:rPr>
          <w:rFonts w:ascii="Futura Lt BT" w:hAnsi="Futura Lt BT"/>
          <w:sz w:val="24"/>
          <w:szCs w:val="24"/>
        </w:rPr>
        <w:t xml:space="preserve"> </w:t>
      </w:r>
      <w:proofErr w:type="spellStart"/>
      <w:r w:rsidRPr="00A605DD">
        <w:rPr>
          <w:rFonts w:ascii="Futura Lt BT" w:hAnsi="Futura Lt BT"/>
          <w:sz w:val="24"/>
          <w:szCs w:val="24"/>
        </w:rPr>
        <w:t>mezozojskih</w:t>
      </w:r>
      <w:proofErr w:type="spellEnd"/>
      <w:r w:rsidR="000F14A3">
        <w:rPr>
          <w:rFonts w:ascii="Futura Lt BT" w:hAnsi="Futura Lt BT"/>
          <w:sz w:val="24"/>
          <w:szCs w:val="24"/>
        </w:rPr>
        <w:t xml:space="preserve"> </w:t>
      </w:r>
      <w:r w:rsidRPr="00A605DD">
        <w:rPr>
          <w:rFonts w:ascii="Futura Lt BT" w:hAnsi="Futura Lt BT"/>
          <w:sz w:val="24"/>
          <w:szCs w:val="24"/>
        </w:rPr>
        <w:t>karbonatnih</w:t>
      </w:r>
      <w:r w:rsidR="000F14A3">
        <w:rPr>
          <w:rFonts w:ascii="Futura Lt BT" w:hAnsi="Futura Lt BT"/>
          <w:sz w:val="24"/>
          <w:szCs w:val="24"/>
        </w:rPr>
        <w:t xml:space="preserve"> </w:t>
      </w:r>
      <w:r w:rsidRPr="00A605DD">
        <w:rPr>
          <w:rFonts w:ascii="Futura Lt BT" w:hAnsi="Futura Lt BT"/>
          <w:sz w:val="24"/>
          <w:szCs w:val="24"/>
        </w:rPr>
        <w:t>naslaga,</w:t>
      </w:r>
    </w:p>
    <w:p w14:paraId="7507E93F" w14:textId="3B8F242C" w:rsidR="000249F1" w:rsidRDefault="000249F1" w:rsidP="00557570">
      <w:pPr>
        <w:pStyle w:val="Odlomakpopisa"/>
        <w:numPr>
          <w:ilvl w:val="0"/>
          <w:numId w:val="13"/>
        </w:numPr>
        <w:spacing w:after="0"/>
        <w:jc w:val="both"/>
        <w:rPr>
          <w:rFonts w:ascii="Futura Lt BT" w:hAnsi="Futura Lt BT"/>
          <w:sz w:val="24"/>
          <w:szCs w:val="24"/>
        </w:rPr>
      </w:pPr>
      <w:r w:rsidRPr="00A605DD">
        <w:rPr>
          <w:rFonts w:ascii="Futura Lt BT" w:hAnsi="Futura Lt BT"/>
          <w:sz w:val="24"/>
          <w:szCs w:val="24"/>
        </w:rPr>
        <w:t>jedinica</w:t>
      </w:r>
      <w:r w:rsidR="000F14A3">
        <w:rPr>
          <w:rFonts w:ascii="Futura Lt BT" w:hAnsi="Futura Lt BT"/>
          <w:sz w:val="24"/>
          <w:szCs w:val="24"/>
        </w:rPr>
        <w:t xml:space="preserve"> </w:t>
      </w:r>
      <w:r w:rsidRPr="00A605DD">
        <w:rPr>
          <w:rFonts w:ascii="Futura Lt BT" w:hAnsi="Futura Lt BT"/>
          <w:sz w:val="24"/>
          <w:szCs w:val="24"/>
        </w:rPr>
        <w:t>mlađih</w:t>
      </w:r>
      <w:r w:rsidR="000F14A3">
        <w:rPr>
          <w:rFonts w:ascii="Futura Lt BT" w:hAnsi="Futura Lt BT"/>
          <w:sz w:val="24"/>
          <w:szCs w:val="24"/>
        </w:rPr>
        <w:t xml:space="preserve"> </w:t>
      </w:r>
      <w:proofErr w:type="spellStart"/>
      <w:r w:rsidRPr="00A605DD">
        <w:rPr>
          <w:rFonts w:ascii="Futura Lt BT" w:hAnsi="Futura Lt BT"/>
          <w:sz w:val="24"/>
          <w:szCs w:val="24"/>
        </w:rPr>
        <w:t>kenozojskih</w:t>
      </w:r>
      <w:proofErr w:type="spellEnd"/>
      <w:r w:rsidR="000F14A3">
        <w:rPr>
          <w:rFonts w:ascii="Futura Lt BT" w:hAnsi="Futura Lt BT"/>
          <w:sz w:val="24"/>
          <w:szCs w:val="24"/>
        </w:rPr>
        <w:t xml:space="preserve"> </w:t>
      </w:r>
      <w:r w:rsidRPr="00A605DD">
        <w:rPr>
          <w:rFonts w:ascii="Futura Lt BT" w:hAnsi="Futura Lt BT"/>
          <w:sz w:val="24"/>
          <w:szCs w:val="24"/>
        </w:rPr>
        <w:t>naslaga.</w:t>
      </w:r>
    </w:p>
    <w:p w14:paraId="0A67C550" w14:textId="77777777" w:rsidR="001C1A8E" w:rsidRPr="00A605DD" w:rsidRDefault="001C1A8E" w:rsidP="001C1A8E">
      <w:pPr>
        <w:pStyle w:val="Odlomakpopisa"/>
        <w:spacing w:after="0"/>
        <w:ind w:left="720"/>
        <w:jc w:val="both"/>
        <w:rPr>
          <w:rFonts w:ascii="Futura Lt BT" w:hAnsi="Futura Lt BT"/>
          <w:sz w:val="24"/>
          <w:szCs w:val="24"/>
        </w:rPr>
      </w:pPr>
    </w:p>
    <w:p w14:paraId="4B8C11E5" w14:textId="7CFB448E" w:rsidR="000249F1" w:rsidRPr="008A4ABD" w:rsidRDefault="000249F1" w:rsidP="00A605DD">
      <w:pPr>
        <w:jc w:val="both"/>
        <w:rPr>
          <w:rFonts w:ascii="Futura Lt BT" w:hAnsi="Futura Lt BT"/>
          <w:sz w:val="24"/>
          <w:szCs w:val="24"/>
        </w:rPr>
      </w:pPr>
      <w:r w:rsidRPr="008A4ABD">
        <w:rPr>
          <w:rFonts w:ascii="Futura Lt BT" w:hAnsi="Futura Lt BT"/>
          <w:sz w:val="24"/>
          <w:szCs w:val="24"/>
        </w:rPr>
        <w:t>Osnovni</w:t>
      </w:r>
      <w:r w:rsidR="000F14A3">
        <w:rPr>
          <w:rFonts w:ascii="Futura Lt BT" w:hAnsi="Futura Lt BT"/>
          <w:sz w:val="24"/>
          <w:szCs w:val="24"/>
        </w:rPr>
        <w:t xml:space="preserve"> </w:t>
      </w:r>
      <w:r w:rsidRPr="008A4ABD">
        <w:rPr>
          <w:rFonts w:ascii="Futura Lt BT" w:hAnsi="Futura Lt BT"/>
          <w:sz w:val="24"/>
          <w:szCs w:val="24"/>
        </w:rPr>
        <w:t>pečat</w:t>
      </w:r>
      <w:r w:rsidR="000F14A3">
        <w:rPr>
          <w:rFonts w:ascii="Futura Lt BT" w:hAnsi="Futura Lt BT"/>
          <w:sz w:val="24"/>
          <w:szCs w:val="24"/>
        </w:rPr>
        <w:t xml:space="preserve"> </w:t>
      </w:r>
      <w:r w:rsidRPr="008A4ABD">
        <w:rPr>
          <w:rFonts w:ascii="Futura Lt BT" w:hAnsi="Futura Lt BT"/>
          <w:sz w:val="24"/>
          <w:szCs w:val="24"/>
        </w:rPr>
        <w:t>području</w:t>
      </w:r>
      <w:r w:rsidR="000F14A3">
        <w:rPr>
          <w:rFonts w:ascii="Futura Lt BT" w:hAnsi="Futura Lt BT"/>
          <w:sz w:val="24"/>
          <w:szCs w:val="24"/>
        </w:rPr>
        <w:t xml:space="preserve"> </w:t>
      </w:r>
      <w:r w:rsidR="009F19F0" w:rsidRPr="008A4ABD">
        <w:rPr>
          <w:rFonts w:ascii="Futura Lt BT" w:hAnsi="Futura Lt BT"/>
          <w:sz w:val="24"/>
          <w:szCs w:val="24"/>
        </w:rPr>
        <w:t>Karlovačke</w:t>
      </w:r>
      <w:r w:rsidR="000F14A3">
        <w:rPr>
          <w:rFonts w:ascii="Futura Lt BT" w:hAnsi="Futura Lt BT"/>
          <w:sz w:val="24"/>
          <w:szCs w:val="24"/>
        </w:rPr>
        <w:t xml:space="preserve"> </w:t>
      </w:r>
      <w:r w:rsidR="009F19F0" w:rsidRPr="008A4ABD">
        <w:rPr>
          <w:rFonts w:ascii="Futura Lt BT" w:hAnsi="Futura Lt BT"/>
          <w:sz w:val="24"/>
          <w:szCs w:val="24"/>
        </w:rPr>
        <w:t>ž</w:t>
      </w:r>
      <w:r w:rsidRPr="008A4ABD">
        <w:rPr>
          <w:rFonts w:ascii="Futura Lt BT" w:hAnsi="Futura Lt BT"/>
          <w:sz w:val="24"/>
          <w:szCs w:val="24"/>
        </w:rPr>
        <w:t>upanije</w:t>
      </w:r>
      <w:r w:rsidR="000F14A3">
        <w:rPr>
          <w:rFonts w:ascii="Futura Lt BT" w:hAnsi="Futura Lt BT"/>
          <w:sz w:val="24"/>
          <w:szCs w:val="24"/>
        </w:rPr>
        <w:t xml:space="preserve"> </w:t>
      </w:r>
      <w:r w:rsidRPr="008A4ABD">
        <w:rPr>
          <w:rFonts w:ascii="Futura Lt BT" w:hAnsi="Futura Lt BT"/>
          <w:sz w:val="24"/>
          <w:szCs w:val="24"/>
        </w:rPr>
        <w:t>daje</w:t>
      </w:r>
      <w:r w:rsidR="000F14A3">
        <w:rPr>
          <w:rFonts w:ascii="Futura Lt BT" w:hAnsi="Futura Lt BT"/>
          <w:sz w:val="24"/>
          <w:szCs w:val="24"/>
        </w:rPr>
        <w:t xml:space="preserve"> </w:t>
      </w:r>
      <w:r w:rsidRPr="008A4ABD">
        <w:rPr>
          <w:rFonts w:ascii="Futura Lt BT" w:hAnsi="Futura Lt BT"/>
          <w:sz w:val="24"/>
          <w:szCs w:val="24"/>
        </w:rPr>
        <w:t>jedinica</w:t>
      </w:r>
      <w:r w:rsidR="000F14A3">
        <w:rPr>
          <w:rFonts w:ascii="Futura Lt BT" w:hAnsi="Futura Lt BT"/>
          <w:sz w:val="24"/>
          <w:szCs w:val="24"/>
        </w:rPr>
        <w:t xml:space="preserve"> </w:t>
      </w:r>
      <w:r w:rsidRPr="008A4ABD">
        <w:rPr>
          <w:rFonts w:ascii="Futura Lt BT" w:hAnsi="Futura Lt BT"/>
          <w:sz w:val="24"/>
          <w:szCs w:val="24"/>
        </w:rPr>
        <w:t>karbonatnih</w:t>
      </w:r>
      <w:r w:rsidR="000F14A3">
        <w:rPr>
          <w:rFonts w:ascii="Futura Lt BT" w:hAnsi="Futura Lt BT"/>
          <w:sz w:val="24"/>
          <w:szCs w:val="24"/>
        </w:rPr>
        <w:t xml:space="preserve"> </w:t>
      </w:r>
      <w:r w:rsidRPr="008A4ABD">
        <w:rPr>
          <w:rFonts w:ascii="Futura Lt BT" w:hAnsi="Futura Lt BT"/>
          <w:sz w:val="24"/>
          <w:szCs w:val="24"/>
        </w:rPr>
        <w:t>naslaga</w:t>
      </w:r>
      <w:r w:rsidR="000F14A3">
        <w:rPr>
          <w:rFonts w:ascii="Futura Lt BT" w:hAnsi="Futura Lt BT"/>
          <w:sz w:val="24"/>
          <w:szCs w:val="24"/>
        </w:rPr>
        <w:t xml:space="preserve"> </w:t>
      </w:r>
      <w:r w:rsidR="00D81C34">
        <w:rPr>
          <w:rFonts w:ascii="Futura Lt BT" w:hAnsi="Futura Lt BT"/>
          <w:sz w:val="24"/>
          <w:szCs w:val="24"/>
        </w:rPr>
        <w:t>(krš)</w:t>
      </w:r>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koju</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osnovi</w:t>
      </w:r>
      <w:r w:rsidR="000F14A3">
        <w:rPr>
          <w:rFonts w:ascii="Futura Lt BT" w:hAnsi="Futura Lt BT"/>
          <w:sz w:val="24"/>
          <w:szCs w:val="24"/>
        </w:rPr>
        <w:t xml:space="preserve"> </w:t>
      </w:r>
      <w:r w:rsidRPr="008A4ABD">
        <w:rPr>
          <w:rFonts w:ascii="Futura Lt BT" w:hAnsi="Futura Lt BT"/>
          <w:sz w:val="24"/>
          <w:szCs w:val="24"/>
        </w:rPr>
        <w:t>čine</w:t>
      </w:r>
      <w:r w:rsidR="000F14A3">
        <w:rPr>
          <w:rFonts w:ascii="Futura Lt BT" w:hAnsi="Futura Lt BT"/>
          <w:sz w:val="24"/>
          <w:szCs w:val="24"/>
        </w:rPr>
        <w:t xml:space="preserve"> </w:t>
      </w:r>
      <w:r w:rsidRPr="008A4ABD">
        <w:rPr>
          <w:rFonts w:ascii="Futura Lt BT" w:hAnsi="Futura Lt BT"/>
          <w:sz w:val="24"/>
          <w:szCs w:val="24"/>
        </w:rPr>
        <w:t>vapnenci</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dolomiti</w:t>
      </w:r>
      <w:r w:rsidR="000F14A3">
        <w:rPr>
          <w:rFonts w:ascii="Futura Lt BT" w:hAnsi="Futura Lt BT"/>
          <w:sz w:val="24"/>
          <w:szCs w:val="24"/>
        </w:rPr>
        <w:t xml:space="preserve"> </w:t>
      </w:r>
      <w:proofErr w:type="spellStart"/>
      <w:r w:rsidRPr="008A4ABD">
        <w:rPr>
          <w:rFonts w:ascii="Futura Lt BT" w:hAnsi="Futura Lt BT"/>
          <w:sz w:val="24"/>
          <w:szCs w:val="24"/>
        </w:rPr>
        <w:t>mezozojske</w:t>
      </w:r>
      <w:proofErr w:type="spellEnd"/>
      <w:r w:rsidR="000F14A3">
        <w:rPr>
          <w:rFonts w:ascii="Futura Lt BT" w:hAnsi="Futura Lt BT"/>
          <w:sz w:val="24"/>
          <w:szCs w:val="24"/>
        </w:rPr>
        <w:t xml:space="preserve"> </w:t>
      </w:r>
      <w:r w:rsidRPr="008A4ABD">
        <w:rPr>
          <w:rFonts w:ascii="Futura Lt BT" w:hAnsi="Futura Lt BT"/>
          <w:sz w:val="24"/>
          <w:szCs w:val="24"/>
        </w:rPr>
        <w:t>starosti.</w:t>
      </w:r>
      <w:r w:rsidR="000F14A3">
        <w:rPr>
          <w:rFonts w:ascii="Futura Lt BT" w:hAnsi="Futura Lt BT"/>
          <w:sz w:val="24"/>
          <w:szCs w:val="24"/>
        </w:rPr>
        <w:t xml:space="preserve"> </w:t>
      </w:r>
      <w:r w:rsidRPr="008A4ABD">
        <w:rPr>
          <w:rFonts w:ascii="Futura Lt BT" w:hAnsi="Futura Lt BT"/>
          <w:sz w:val="24"/>
          <w:szCs w:val="24"/>
        </w:rPr>
        <w:t>Prema</w:t>
      </w:r>
      <w:r w:rsidR="000F14A3">
        <w:rPr>
          <w:rFonts w:ascii="Futura Lt BT" w:hAnsi="Futura Lt BT"/>
          <w:sz w:val="24"/>
          <w:szCs w:val="24"/>
        </w:rPr>
        <w:t xml:space="preserve"> </w:t>
      </w:r>
      <w:r w:rsidRPr="008A4ABD">
        <w:rPr>
          <w:rFonts w:ascii="Futura Lt BT" w:hAnsi="Futura Lt BT"/>
          <w:sz w:val="24"/>
          <w:szCs w:val="24"/>
        </w:rPr>
        <w:t>dubini</w:t>
      </w:r>
      <w:r w:rsidR="000F14A3">
        <w:rPr>
          <w:rFonts w:ascii="Futura Lt BT" w:hAnsi="Futura Lt BT"/>
          <w:sz w:val="24"/>
          <w:szCs w:val="24"/>
        </w:rPr>
        <w:t xml:space="preserve"> </w:t>
      </w:r>
      <w:proofErr w:type="spellStart"/>
      <w:r w:rsidRPr="008A4ABD">
        <w:rPr>
          <w:rFonts w:ascii="Futura Lt BT" w:hAnsi="Futura Lt BT"/>
          <w:sz w:val="24"/>
          <w:szCs w:val="24"/>
        </w:rPr>
        <w:t>erozione</w:t>
      </w:r>
      <w:proofErr w:type="spellEnd"/>
      <w:r w:rsidR="000F14A3">
        <w:rPr>
          <w:rFonts w:ascii="Futura Lt BT" w:hAnsi="Futura Lt BT"/>
          <w:sz w:val="24"/>
          <w:szCs w:val="24"/>
        </w:rPr>
        <w:t xml:space="preserve"> </w:t>
      </w:r>
      <w:r w:rsidRPr="008A4ABD">
        <w:rPr>
          <w:rFonts w:ascii="Futura Lt BT" w:hAnsi="Futura Lt BT"/>
          <w:sz w:val="24"/>
          <w:szCs w:val="24"/>
        </w:rPr>
        <w:t>baze,</w:t>
      </w:r>
      <w:r w:rsidR="000F14A3">
        <w:rPr>
          <w:rFonts w:ascii="Futura Lt BT" w:hAnsi="Futura Lt BT"/>
          <w:sz w:val="24"/>
          <w:szCs w:val="24"/>
        </w:rPr>
        <w:t xml:space="preserve"> </w:t>
      </w:r>
      <w:r w:rsidRPr="008A4ABD">
        <w:rPr>
          <w:rFonts w:ascii="Futura Lt BT" w:hAnsi="Futura Lt BT"/>
          <w:sz w:val="24"/>
          <w:szCs w:val="24"/>
        </w:rPr>
        <w:t>odnosno</w:t>
      </w:r>
      <w:r w:rsidR="000F14A3">
        <w:rPr>
          <w:rFonts w:ascii="Futura Lt BT" w:hAnsi="Futura Lt BT"/>
          <w:sz w:val="24"/>
          <w:szCs w:val="24"/>
        </w:rPr>
        <w:t xml:space="preserve"> </w:t>
      </w:r>
      <w:r w:rsidRPr="008A4ABD">
        <w:rPr>
          <w:rFonts w:ascii="Futura Lt BT" w:hAnsi="Futura Lt BT"/>
          <w:sz w:val="24"/>
          <w:szCs w:val="24"/>
        </w:rPr>
        <w:t>dubini</w:t>
      </w:r>
      <w:r w:rsidR="000F14A3">
        <w:rPr>
          <w:rFonts w:ascii="Futura Lt BT" w:hAnsi="Futura Lt BT"/>
          <w:sz w:val="24"/>
          <w:szCs w:val="24"/>
        </w:rPr>
        <w:t xml:space="preserve"> </w:t>
      </w:r>
      <w:r w:rsidRPr="008A4ABD">
        <w:rPr>
          <w:rFonts w:ascii="Futura Lt BT" w:hAnsi="Futura Lt BT"/>
          <w:sz w:val="24"/>
          <w:szCs w:val="24"/>
        </w:rPr>
        <w:t>do</w:t>
      </w:r>
      <w:r w:rsidR="000F14A3">
        <w:rPr>
          <w:rFonts w:ascii="Futura Lt BT" w:hAnsi="Futura Lt BT"/>
          <w:sz w:val="24"/>
          <w:szCs w:val="24"/>
        </w:rPr>
        <w:t xml:space="preserve"> </w:t>
      </w:r>
      <w:r w:rsidRPr="008A4ABD">
        <w:rPr>
          <w:rFonts w:ascii="Futura Lt BT" w:hAnsi="Futura Lt BT"/>
          <w:sz w:val="24"/>
          <w:szCs w:val="24"/>
        </w:rPr>
        <w:t>koje</w:t>
      </w:r>
      <w:r w:rsidR="000F14A3">
        <w:rPr>
          <w:rFonts w:ascii="Futura Lt BT" w:hAnsi="Futura Lt BT"/>
          <w:sz w:val="24"/>
          <w:szCs w:val="24"/>
        </w:rPr>
        <w:t xml:space="preserve"> </w:t>
      </w:r>
      <w:r w:rsidRPr="008A4ABD">
        <w:rPr>
          <w:rFonts w:ascii="Futura Lt BT" w:hAnsi="Futura Lt BT"/>
          <w:sz w:val="24"/>
          <w:szCs w:val="24"/>
        </w:rPr>
        <w:t>je</w:t>
      </w:r>
      <w:r w:rsidR="000F14A3">
        <w:rPr>
          <w:rFonts w:ascii="Futura Lt BT" w:hAnsi="Futura Lt BT"/>
          <w:sz w:val="24"/>
          <w:szCs w:val="24"/>
        </w:rPr>
        <w:t xml:space="preserve"> </w:t>
      </w:r>
      <w:r w:rsidRPr="008A4ABD">
        <w:rPr>
          <w:rFonts w:ascii="Futura Lt BT" w:hAnsi="Futura Lt BT"/>
          <w:sz w:val="24"/>
          <w:szCs w:val="24"/>
        </w:rPr>
        <w:t>doprla</w:t>
      </w:r>
      <w:r w:rsidR="000F14A3">
        <w:rPr>
          <w:rFonts w:ascii="Futura Lt BT" w:hAnsi="Futura Lt BT"/>
          <w:sz w:val="24"/>
          <w:szCs w:val="24"/>
        </w:rPr>
        <w:t xml:space="preserve"> </w:t>
      </w:r>
      <w:proofErr w:type="spellStart"/>
      <w:r w:rsidRPr="008A4ABD">
        <w:rPr>
          <w:rFonts w:ascii="Futura Lt BT" w:hAnsi="Futura Lt BT"/>
          <w:sz w:val="24"/>
          <w:szCs w:val="24"/>
        </w:rPr>
        <w:t>karstifikacija</w:t>
      </w:r>
      <w:proofErr w:type="spellEnd"/>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unutar</w:t>
      </w:r>
      <w:r w:rsidR="000F14A3">
        <w:rPr>
          <w:rFonts w:ascii="Futura Lt BT" w:hAnsi="Futura Lt BT"/>
          <w:sz w:val="24"/>
          <w:szCs w:val="24"/>
        </w:rPr>
        <w:t xml:space="preserve"> </w:t>
      </w:r>
      <w:r w:rsidRPr="008A4ABD">
        <w:rPr>
          <w:rFonts w:ascii="Futura Lt BT" w:hAnsi="Futura Lt BT"/>
          <w:sz w:val="24"/>
          <w:szCs w:val="24"/>
        </w:rPr>
        <w:t>ove</w:t>
      </w:r>
      <w:r w:rsidR="000F14A3">
        <w:rPr>
          <w:rFonts w:ascii="Futura Lt BT" w:hAnsi="Futura Lt BT"/>
          <w:sz w:val="24"/>
          <w:szCs w:val="24"/>
        </w:rPr>
        <w:t xml:space="preserve"> </w:t>
      </w:r>
      <w:r w:rsidRPr="008A4ABD">
        <w:rPr>
          <w:rFonts w:ascii="Futura Lt BT" w:hAnsi="Futura Lt BT"/>
          <w:sz w:val="24"/>
          <w:szCs w:val="24"/>
        </w:rPr>
        <w:t>jedinice</w:t>
      </w:r>
      <w:r w:rsidR="000F14A3">
        <w:rPr>
          <w:rFonts w:ascii="Futura Lt BT" w:hAnsi="Futura Lt BT"/>
          <w:sz w:val="24"/>
          <w:szCs w:val="24"/>
        </w:rPr>
        <w:t xml:space="preserve"> </w:t>
      </w:r>
      <w:r w:rsidRPr="008A4ABD">
        <w:rPr>
          <w:rFonts w:ascii="Futura Lt BT" w:hAnsi="Futura Lt BT"/>
          <w:sz w:val="24"/>
          <w:szCs w:val="24"/>
        </w:rPr>
        <w:t>izdvajaju</w:t>
      </w:r>
      <w:r w:rsidR="000F14A3">
        <w:rPr>
          <w:rFonts w:ascii="Futura Lt BT" w:hAnsi="Futura Lt BT"/>
          <w:sz w:val="24"/>
          <w:szCs w:val="24"/>
        </w:rPr>
        <w:t xml:space="preserve"> </w:t>
      </w:r>
      <w:r w:rsidRPr="008A4ABD">
        <w:rPr>
          <w:rFonts w:ascii="Futura Lt BT" w:hAnsi="Futura Lt BT"/>
          <w:sz w:val="24"/>
          <w:szCs w:val="24"/>
        </w:rPr>
        <w:t>se</w:t>
      </w:r>
      <w:r w:rsidR="000F14A3">
        <w:rPr>
          <w:rFonts w:ascii="Futura Lt BT" w:hAnsi="Futura Lt BT"/>
          <w:sz w:val="24"/>
          <w:szCs w:val="24"/>
        </w:rPr>
        <w:t xml:space="preserve"> </w:t>
      </w:r>
      <w:r w:rsidRPr="008A4ABD">
        <w:rPr>
          <w:rFonts w:ascii="Futura Lt BT" w:hAnsi="Futura Lt BT"/>
          <w:sz w:val="24"/>
          <w:szCs w:val="24"/>
        </w:rPr>
        <w:t>dvije</w:t>
      </w:r>
      <w:r w:rsidR="000F14A3">
        <w:rPr>
          <w:rFonts w:ascii="Futura Lt BT" w:hAnsi="Futura Lt BT"/>
          <w:sz w:val="24"/>
          <w:szCs w:val="24"/>
        </w:rPr>
        <w:t xml:space="preserve"> </w:t>
      </w:r>
      <w:r w:rsidRPr="008A4ABD">
        <w:rPr>
          <w:rFonts w:ascii="Futura Lt BT" w:hAnsi="Futura Lt BT"/>
          <w:sz w:val="24"/>
          <w:szCs w:val="24"/>
        </w:rPr>
        <w:t>zone:</w:t>
      </w:r>
    </w:p>
    <w:p w14:paraId="57974958" w14:textId="50E8A1D7" w:rsidR="000249F1" w:rsidRPr="00A605DD" w:rsidRDefault="000249F1" w:rsidP="00557570">
      <w:pPr>
        <w:pStyle w:val="Odlomakpopisa"/>
        <w:numPr>
          <w:ilvl w:val="0"/>
          <w:numId w:val="14"/>
        </w:numPr>
        <w:spacing w:after="0"/>
        <w:jc w:val="both"/>
        <w:rPr>
          <w:rFonts w:ascii="Futura Lt BT" w:hAnsi="Futura Lt BT"/>
          <w:sz w:val="24"/>
          <w:szCs w:val="24"/>
        </w:rPr>
      </w:pPr>
      <w:r w:rsidRPr="00A605DD">
        <w:rPr>
          <w:rFonts w:ascii="Futura Lt BT" w:hAnsi="Futura Lt BT"/>
          <w:sz w:val="24"/>
          <w:szCs w:val="24"/>
        </w:rPr>
        <w:t>zona</w:t>
      </w:r>
      <w:r w:rsidR="000F14A3">
        <w:rPr>
          <w:rFonts w:ascii="Futura Lt BT" w:hAnsi="Futura Lt BT"/>
          <w:sz w:val="24"/>
          <w:szCs w:val="24"/>
        </w:rPr>
        <w:t xml:space="preserve"> </w:t>
      </w:r>
      <w:r w:rsidRPr="00A605DD">
        <w:rPr>
          <w:rFonts w:ascii="Futura Lt BT" w:hAnsi="Futura Lt BT"/>
          <w:sz w:val="24"/>
          <w:szCs w:val="24"/>
        </w:rPr>
        <w:t>visokog</w:t>
      </w:r>
      <w:r w:rsidR="000F14A3">
        <w:rPr>
          <w:rFonts w:ascii="Futura Lt BT" w:hAnsi="Futura Lt BT"/>
          <w:sz w:val="24"/>
          <w:szCs w:val="24"/>
        </w:rPr>
        <w:t xml:space="preserve"> </w:t>
      </w:r>
      <w:r w:rsidRPr="00A605DD">
        <w:rPr>
          <w:rFonts w:ascii="Futura Lt BT" w:hAnsi="Futura Lt BT"/>
          <w:sz w:val="24"/>
          <w:szCs w:val="24"/>
        </w:rPr>
        <w:t>krša</w:t>
      </w:r>
      <w:r w:rsidR="000F14A3">
        <w:rPr>
          <w:rFonts w:ascii="Futura Lt BT" w:hAnsi="Futura Lt BT"/>
          <w:sz w:val="24"/>
          <w:szCs w:val="24"/>
        </w:rPr>
        <w:t xml:space="preserve"> </w:t>
      </w:r>
      <w:r w:rsidRPr="00A605DD">
        <w:rPr>
          <w:rFonts w:ascii="Futura Lt BT" w:hAnsi="Futura Lt BT"/>
          <w:sz w:val="24"/>
          <w:szCs w:val="24"/>
        </w:rPr>
        <w:t>–</w:t>
      </w:r>
      <w:r w:rsidR="000F14A3">
        <w:rPr>
          <w:rFonts w:ascii="Futura Lt BT" w:hAnsi="Futura Lt BT"/>
          <w:sz w:val="24"/>
          <w:szCs w:val="24"/>
        </w:rPr>
        <w:t xml:space="preserve"> </w:t>
      </w:r>
      <w:r w:rsidRPr="00A605DD">
        <w:rPr>
          <w:rFonts w:ascii="Futura Lt BT" w:hAnsi="Futura Lt BT"/>
          <w:sz w:val="24"/>
          <w:szCs w:val="24"/>
        </w:rPr>
        <w:t>zapadno</w:t>
      </w:r>
      <w:r w:rsidR="000F14A3">
        <w:rPr>
          <w:rFonts w:ascii="Futura Lt BT" w:hAnsi="Futura Lt BT"/>
          <w:sz w:val="24"/>
          <w:szCs w:val="24"/>
        </w:rPr>
        <w:t xml:space="preserve"> </w:t>
      </w:r>
      <w:r w:rsidRPr="00A605DD">
        <w:rPr>
          <w:rFonts w:ascii="Futura Lt BT" w:hAnsi="Futura Lt BT"/>
          <w:sz w:val="24"/>
          <w:szCs w:val="24"/>
        </w:rPr>
        <w:t>od</w:t>
      </w:r>
      <w:r w:rsidR="000F14A3">
        <w:rPr>
          <w:rFonts w:ascii="Futura Lt BT" w:hAnsi="Futura Lt BT"/>
          <w:sz w:val="24"/>
          <w:szCs w:val="24"/>
        </w:rPr>
        <w:t xml:space="preserve"> </w:t>
      </w:r>
      <w:r w:rsidRPr="00A605DD">
        <w:rPr>
          <w:rFonts w:ascii="Futura Lt BT" w:hAnsi="Futura Lt BT"/>
          <w:sz w:val="24"/>
          <w:szCs w:val="24"/>
        </w:rPr>
        <w:t>Ogulina,</w:t>
      </w:r>
      <w:r w:rsidR="000F14A3">
        <w:rPr>
          <w:rFonts w:ascii="Futura Lt BT" w:hAnsi="Futura Lt BT"/>
          <w:sz w:val="24"/>
          <w:szCs w:val="24"/>
        </w:rPr>
        <w:t xml:space="preserve"> </w:t>
      </w:r>
      <w:proofErr w:type="spellStart"/>
      <w:r w:rsidRPr="00A605DD">
        <w:rPr>
          <w:rFonts w:ascii="Futura Lt BT" w:hAnsi="Futura Lt BT"/>
          <w:sz w:val="24"/>
          <w:szCs w:val="24"/>
        </w:rPr>
        <w:t>Josipdola</w:t>
      </w:r>
      <w:proofErr w:type="spellEnd"/>
      <w:r w:rsidR="000F14A3">
        <w:rPr>
          <w:rFonts w:ascii="Futura Lt BT" w:hAnsi="Futura Lt BT"/>
          <w:sz w:val="24"/>
          <w:szCs w:val="24"/>
        </w:rPr>
        <w:t xml:space="preserve"> </w:t>
      </w:r>
      <w:r w:rsidRPr="00A605DD">
        <w:rPr>
          <w:rFonts w:ascii="Futura Lt BT" w:hAnsi="Futura Lt BT"/>
          <w:sz w:val="24"/>
          <w:szCs w:val="24"/>
        </w:rPr>
        <w:t>i</w:t>
      </w:r>
      <w:r w:rsidR="000F14A3">
        <w:rPr>
          <w:rFonts w:ascii="Futura Lt BT" w:hAnsi="Futura Lt BT"/>
          <w:sz w:val="24"/>
          <w:szCs w:val="24"/>
        </w:rPr>
        <w:t xml:space="preserve"> </w:t>
      </w:r>
      <w:r w:rsidRPr="00A605DD">
        <w:rPr>
          <w:rFonts w:ascii="Futura Lt BT" w:hAnsi="Futura Lt BT"/>
          <w:sz w:val="24"/>
          <w:szCs w:val="24"/>
        </w:rPr>
        <w:t>Plaškog,</w:t>
      </w:r>
    </w:p>
    <w:p w14:paraId="02273701" w14:textId="1A22CD2A" w:rsidR="007C7FD3" w:rsidRDefault="000249F1" w:rsidP="00557570">
      <w:pPr>
        <w:pStyle w:val="Odlomakpopisa"/>
        <w:numPr>
          <w:ilvl w:val="0"/>
          <w:numId w:val="14"/>
        </w:numPr>
        <w:spacing w:after="0"/>
        <w:jc w:val="both"/>
        <w:rPr>
          <w:rFonts w:ascii="Futura Lt BT" w:hAnsi="Futura Lt BT"/>
          <w:sz w:val="24"/>
          <w:szCs w:val="24"/>
        </w:rPr>
      </w:pPr>
      <w:r w:rsidRPr="00A605DD">
        <w:rPr>
          <w:rFonts w:ascii="Futura Lt BT" w:hAnsi="Futura Lt BT"/>
          <w:sz w:val="24"/>
          <w:szCs w:val="24"/>
        </w:rPr>
        <w:t>zona</w:t>
      </w:r>
      <w:r w:rsidR="000F14A3">
        <w:rPr>
          <w:rFonts w:ascii="Futura Lt BT" w:hAnsi="Futura Lt BT"/>
          <w:sz w:val="24"/>
          <w:szCs w:val="24"/>
        </w:rPr>
        <w:t xml:space="preserve"> </w:t>
      </w:r>
      <w:r w:rsidRPr="00A605DD">
        <w:rPr>
          <w:rFonts w:ascii="Futura Lt BT" w:hAnsi="Futura Lt BT"/>
          <w:sz w:val="24"/>
          <w:szCs w:val="24"/>
        </w:rPr>
        <w:t>plitkog</w:t>
      </w:r>
      <w:r w:rsidR="000F14A3">
        <w:rPr>
          <w:rFonts w:ascii="Futura Lt BT" w:hAnsi="Futura Lt BT"/>
          <w:sz w:val="24"/>
          <w:szCs w:val="24"/>
        </w:rPr>
        <w:t xml:space="preserve"> </w:t>
      </w:r>
      <w:r w:rsidRPr="00A605DD">
        <w:rPr>
          <w:rFonts w:ascii="Futura Lt BT" w:hAnsi="Futura Lt BT"/>
          <w:sz w:val="24"/>
          <w:szCs w:val="24"/>
        </w:rPr>
        <w:t>ili</w:t>
      </w:r>
      <w:r w:rsidR="000F14A3">
        <w:rPr>
          <w:rFonts w:ascii="Futura Lt BT" w:hAnsi="Futura Lt BT"/>
          <w:sz w:val="24"/>
          <w:szCs w:val="24"/>
        </w:rPr>
        <w:t xml:space="preserve"> </w:t>
      </w:r>
      <w:proofErr w:type="spellStart"/>
      <w:r w:rsidRPr="00A605DD">
        <w:rPr>
          <w:rFonts w:ascii="Futura Lt BT" w:hAnsi="Futura Lt BT"/>
          <w:sz w:val="24"/>
          <w:szCs w:val="24"/>
        </w:rPr>
        <w:t>fluvio</w:t>
      </w:r>
      <w:proofErr w:type="spellEnd"/>
      <w:r w:rsidR="000F14A3">
        <w:rPr>
          <w:rFonts w:ascii="Futura Lt BT" w:hAnsi="Futura Lt BT"/>
          <w:sz w:val="24"/>
          <w:szCs w:val="24"/>
        </w:rPr>
        <w:t xml:space="preserve"> </w:t>
      </w:r>
      <w:r w:rsidRPr="00A605DD">
        <w:rPr>
          <w:rFonts w:ascii="Futura Lt BT" w:hAnsi="Futura Lt BT"/>
          <w:sz w:val="24"/>
          <w:szCs w:val="24"/>
        </w:rPr>
        <w:t>krša</w:t>
      </w:r>
      <w:r w:rsidR="000F14A3">
        <w:rPr>
          <w:rFonts w:ascii="Futura Lt BT" w:hAnsi="Futura Lt BT"/>
          <w:sz w:val="24"/>
          <w:szCs w:val="24"/>
        </w:rPr>
        <w:t xml:space="preserve"> </w:t>
      </w:r>
      <w:r w:rsidRPr="00A605DD">
        <w:rPr>
          <w:rFonts w:ascii="Futura Lt BT" w:hAnsi="Futura Lt BT"/>
          <w:sz w:val="24"/>
          <w:szCs w:val="24"/>
        </w:rPr>
        <w:t>–</w:t>
      </w:r>
      <w:r w:rsidR="000F14A3">
        <w:rPr>
          <w:rFonts w:ascii="Futura Lt BT" w:hAnsi="Futura Lt BT"/>
          <w:sz w:val="24"/>
          <w:szCs w:val="24"/>
        </w:rPr>
        <w:t xml:space="preserve"> </w:t>
      </w:r>
      <w:r w:rsidRPr="00A605DD">
        <w:rPr>
          <w:rFonts w:ascii="Futura Lt BT" w:hAnsi="Futura Lt BT"/>
          <w:sz w:val="24"/>
          <w:szCs w:val="24"/>
        </w:rPr>
        <w:t>istočno</w:t>
      </w:r>
      <w:r w:rsidR="000F14A3">
        <w:rPr>
          <w:rFonts w:ascii="Futura Lt BT" w:hAnsi="Futura Lt BT"/>
          <w:sz w:val="24"/>
          <w:szCs w:val="24"/>
        </w:rPr>
        <w:t xml:space="preserve"> </w:t>
      </w:r>
      <w:r w:rsidRPr="00A605DD">
        <w:rPr>
          <w:rFonts w:ascii="Futura Lt BT" w:hAnsi="Futura Lt BT"/>
          <w:sz w:val="24"/>
          <w:szCs w:val="24"/>
        </w:rPr>
        <w:t>od</w:t>
      </w:r>
      <w:r w:rsidR="000F14A3">
        <w:rPr>
          <w:rFonts w:ascii="Futura Lt BT" w:hAnsi="Futura Lt BT"/>
          <w:sz w:val="24"/>
          <w:szCs w:val="24"/>
        </w:rPr>
        <w:t xml:space="preserve"> </w:t>
      </w:r>
      <w:r w:rsidRPr="00A605DD">
        <w:rPr>
          <w:rFonts w:ascii="Futura Lt BT" w:hAnsi="Futura Lt BT"/>
          <w:sz w:val="24"/>
          <w:szCs w:val="24"/>
        </w:rPr>
        <w:t>Ogulina</w:t>
      </w:r>
      <w:r w:rsidR="000F14A3">
        <w:rPr>
          <w:rFonts w:ascii="Futura Lt BT" w:hAnsi="Futura Lt BT"/>
          <w:sz w:val="24"/>
          <w:szCs w:val="24"/>
        </w:rPr>
        <w:t xml:space="preserve"> </w:t>
      </w:r>
      <w:r w:rsidRPr="00A605DD">
        <w:rPr>
          <w:rFonts w:ascii="Futura Lt BT" w:hAnsi="Futura Lt BT"/>
          <w:sz w:val="24"/>
          <w:szCs w:val="24"/>
        </w:rPr>
        <w:t>do</w:t>
      </w:r>
      <w:r w:rsidR="000F14A3">
        <w:rPr>
          <w:rFonts w:ascii="Futura Lt BT" w:hAnsi="Futura Lt BT"/>
          <w:sz w:val="24"/>
          <w:szCs w:val="24"/>
        </w:rPr>
        <w:t xml:space="preserve"> </w:t>
      </w:r>
      <w:r w:rsidR="00E45ACD" w:rsidRPr="00A605DD">
        <w:rPr>
          <w:rFonts w:ascii="Futura Lt BT" w:hAnsi="Futura Lt BT"/>
          <w:sz w:val="24"/>
          <w:szCs w:val="24"/>
        </w:rPr>
        <w:t>pravca</w:t>
      </w:r>
      <w:r w:rsidR="000F14A3">
        <w:rPr>
          <w:rFonts w:ascii="Futura Lt BT" w:hAnsi="Futura Lt BT"/>
          <w:sz w:val="24"/>
          <w:szCs w:val="24"/>
        </w:rPr>
        <w:t xml:space="preserve"> </w:t>
      </w:r>
      <w:r w:rsidR="00E45ACD" w:rsidRPr="00A605DD">
        <w:rPr>
          <w:rFonts w:ascii="Futura Lt BT" w:hAnsi="Futura Lt BT"/>
          <w:sz w:val="24"/>
          <w:szCs w:val="24"/>
        </w:rPr>
        <w:t>koji</w:t>
      </w:r>
      <w:r w:rsidR="000F14A3">
        <w:rPr>
          <w:rFonts w:ascii="Futura Lt BT" w:hAnsi="Futura Lt BT"/>
          <w:sz w:val="24"/>
          <w:szCs w:val="24"/>
        </w:rPr>
        <w:t xml:space="preserve"> </w:t>
      </w:r>
      <w:r w:rsidR="00E45ACD" w:rsidRPr="00A605DD">
        <w:rPr>
          <w:rFonts w:ascii="Futura Lt BT" w:hAnsi="Futura Lt BT"/>
          <w:sz w:val="24"/>
          <w:szCs w:val="24"/>
        </w:rPr>
        <w:t>ide</w:t>
      </w:r>
      <w:r w:rsidR="000F14A3">
        <w:rPr>
          <w:rFonts w:ascii="Futura Lt BT" w:hAnsi="Futura Lt BT"/>
          <w:sz w:val="24"/>
          <w:szCs w:val="24"/>
        </w:rPr>
        <w:t xml:space="preserve"> </w:t>
      </w:r>
      <w:r w:rsidR="00E45ACD" w:rsidRPr="00A605DD">
        <w:rPr>
          <w:rFonts w:ascii="Futura Lt BT" w:hAnsi="Futura Lt BT"/>
          <w:sz w:val="24"/>
          <w:szCs w:val="24"/>
        </w:rPr>
        <w:t>od</w:t>
      </w:r>
      <w:r w:rsidR="000F14A3">
        <w:rPr>
          <w:rFonts w:ascii="Futura Lt BT" w:hAnsi="Futura Lt BT"/>
          <w:sz w:val="24"/>
          <w:szCs w:val="24"/>
        </w:rPr>
        <w:t xml:space="preserve"> </w:t>
      </w:r>
      <w:r w:rsidR="00E45ACD" w:rsidRPr="00A605DD">
        <w:rPr>
          <w:rFonts w:ascii="Futura Lt BT" w:hAnsi="Futura Lt BT"/>
          <w:sz w:val="24"/>
          <w:szCs w:val="24"/>
        </w:rPr>
        <w:t>Ozlja</w:t>
      </w:r>
      <w:r w:rsidR="000F14A3">
        <w:rPr>
          <w:rFonts w:ascii="Futura Lt BT" w:hAnsi="Futura Lt BT"/>
          <w:sz w:val="24"/>
          <w:szCs w:val="24"/>
        </w:rPr>
        <w:t xml:space="preserve"> </w:t>
      </w:r>
      <w:r w:rsidR="00E45ACD" w:rsidRPr="00A605DD">
        <w:rPr>
          <w:rFonts w:ascii="Futura Lt BT" w:hAnsi="Futura Lt BT"/>
          <w:sz w:val="24"/>
          <w:szCs w:val="24"/>
        </w:rPr>
        <w:t>preko</w:t>
      </w:r>
      <w:r w:rsidR="000F14A3">
        <w:rPr>
          <w:rFonts w:ascii="Futura Lt BT" w:hAnsi="Futura Lt BT"/>
          <w:sz w:val="24"/>
          <w:szCs w:val="24"/>
        </w:rPr>
        <w:t xml:space="preserve"> </w:t>
      </w:r>
      <w:r w:rsidRPr="00A605DD">
        <w:rPr>
          <w:rFonts w:ascii="Futura Lt BT" w:hAnsi="Futura Lt BT"/>
          <w:sz w:val="24"/>
          <w:szCs w:val="24"/>
        </w:rPr>
        <w:t>Karlovca</w:t>
      </w:r>
      <w:r w:rsidR="000F14A3">
        <w:rPr>
          <w:rFonts w:ascii="Futura Lt BT" w:hAnsi="Futura Lt BT"/>
          <w:sz w:val="24"/>
          <w:szCs w:val="24"/>
        </w:rPr>
        <w:t xml:space="preserve"> </w:t>
      </w:r>
      <w:r w:rsidRPr="00A605DD">
        <w:rPr>
          <w:rFonts w:ascii="Futura Lt BT" w:hAnsi="Futura Lt BT"/>
          <w:sz w:val="24"/>
          <w:szCs w:val="24"/>
        </w:rPr>
        <w:t>do</w:t>
      </w:r>
      <w:r w:rsidR="000F14A3">
        <w:rPr>
          <w:rFonts w:ascii="Futura Lt BT" w:hAnsi="Futura Lt BT"/>
          <w:sz w:val="24"/>
          <w:szCs w:val="24"/>
        </w:rPr>
        <w:t xml:space="preserve"> </w:t>
      </w:r>
      <w:r w:rsidRPr="00A605DD">
        <w:rPr>
          <w:rFonts w:ascii="Futura Lt BT" w:hAnsi="Futura Lt BT"/>
          <w:sz w:val="24"/>
          <w:szCs w:val="24"/>
        </w:rPr>
        <w:t>Duga</w:t>
      </w:r>
      <w:r w:rsidR="000F14A3">
        <w:rPr>
          <w:rFonts w:ascii="Futura Lt BT" w:hAnsi="Futura Lt BT"/>
          <w:sz w:val="24"/>
          <w:szCs w:val="24"/>
        </w:rPr>
        <w:t xml:space="preserve"> </w:t>
      </w:r>
      <w:r w:rsidRPr="00A605DD">
        <w:rPr>
          <w:rFonts w:ascii="Futura Lt BT" w:hAnsi="Futura Lt BT"/>
          <w:sz w:val="24"/>
          <w:szCs w:val="24"/>
        </w:rPr>
        <w:t>Rese</w:t>
      </w:r>
      <w:r w:rsidR="000F14A3">
        <w:rPr>
          <w:rFonts w:ascii="Futura Lt BT" w:hAnsi="Futura Lt BT"/>
          <w:sz w:val="24"/>
          <w:szCs w:val="24"/>
        </w:rPr>
        <w:t xml:space="preserve"> </w:t>
      </w:r>
      <w:r w:rsidRPr="00A605DD">
        <w:rPr>
          <w:rFonts w:ascii="Futura Lt BT" w:hAnsi="Futura Lt BT"/>
          <w:sz w:val="24"/>
          <w:szCs w:val="24"/>
        </w:rPr>
        <w:t>i</w:t>
      </w:r>
      <w:r w:rsidR="000F14A3">
        <w:rPr>
          <w:rFonts w:ascii="Futura Lt BT" w:hAnsi="Futura Lt BT"/>
          <w:sz w:val="24"/>
          <w:szCs w:val="24"/>
        </w:rPr>
        <w:t xml:space="preserve"> </w:t>
      </w:r>
      <w:r w:rsidRPr="00A605DD">
        <w:rPr>
          <w:rFonts w:ascii="Futura Lt BT" w:hAnsi="Futura Lt BT"/>
          <w:sz w:val="24"/>
          <w:szCs w:val="24"/>
        </w:rPr>
        <w:t>Slunja.</w:t>
      </w:r>
    </w:p>
    <w:p w14:paraId="33B6CDC9" w14:textId="77777777" w:rsidR="001C1A8E" w:rsidRPr="007C7FD3" w:rsidRDefault="001C1A8E" w:rsidP="001C1A8E">
      <w:pPr>
        <w:pStyle w:val="Odlomakpopisa"/>
        <w:spacing w:after="0"/>
        <w:ind w:left="720"/>
        <w:jc w:val="both"/>
        <w:rPr>
          <w:rFonts w:ascii="Futura Lt BT" w:hAnsi="Futura Lt BT"/>
          <w:sz w:val="24"/>
          <w:szCs w:val="24"/>
        </w:rPr>
      </w:pPr>
    </w:p>
    <w:p w14:paraId="3343F572" w14:textId="3733664C" w:rsidR="007C7FD3" w:rsidRPr="007C7FD3" w:rsidRDefault="007C7FD3" w:rsidP="007C7FD3">
      <w:pPr>
        <w:jc w:val="both"/>
        <w:rPr>
          <w:rFonts w:ascii="Futura Lt BT" w:hAnsi="Futura Lt BT"/>
          <w:sz w:val="24"/>
          <w:szCs w:val="24"/>
        </w:rPr>
      </w:pPr>
      <w:r w:rsidRPr="008A4ABD">
        <w:rPr>
          <w:rFonts w:ascii="Futura Lt BT" w:hAnsi="Futura Lt BT"/>
          <w:sz w:val="24"/>
          <w:szCs w:val="24"/>
        </w:rPr>
        <w:t>Iako</w:t>
      </w:r>
      <w:r w:rsidR="000F14A3">
        <w:rPr>
          <w:rFonts w:ascii="Futura Lt BT" w:hAnsi="Futura Lt BT"/>
          <w:sz w:val="24"/>
          <w:szCs w:val="24"/>
        </w:rPr>
        <w:t xml:space="preserve"> </w:t>
      </w:r>
      <w:r w:rsidRPr="008A4ABD">
        <w:rPr>
          <w:rFonts w:ascii="Futura Lt BT" w:hAnsi="Futura Lt BT"/>
          <w:sz w:val="24"/>
          <w:szCs w:val="24"/>
        </w:rPr>
        <w:t>pripada</w:t>
      </w:r>
      <w:r w:rsidR="000F14A3">
        <w:rPr>
          <w:rFonts w:ascii="Futura Lt BT" w:hAnsi="Futura Lt BT"/>
          <w:sz w:val="24"/>
          <w:szCs w:val="24"/>
        </w:rPr>
        <w:t xml:space="preserve"> </w:t>
      </w:r>
      <w:r w:rsidRPr="008A4ABD">
        <w:rPr>
          <w:rFonts w:ascii="Futura Lt BT" w:hAnsi="Futura Lt BT"/>
          <w:sz w:val="24"/>
          <w:szCs w:val="24"/>
        </w:rPr>
        <w:t>prostorno</w:t>
      </w:r>
      <w:r w:rsidR="000F14A3">
        <w:rPr>
          <w:rFonts w:ascii="Futura Lt BT" w:hAnsi="Futura Lt BT"/>
          <w:sz w:val="24"/>
          <w:szCs w:val="24"/>
        </w:rPr>
        <w:t xml:space="preserve"> </w:t>
      </w:r>
      <w:r w:rsidRPr="008A4ABD">
        <w:rPr>
          <w:rFonts w:ascii="Futura Lt BT" w:hAnsi="Futura Lt BT"/>
          <w:sz w:val="24"/>
          <w:szCs w:val="24"/>
        </w:rPr>
        <w:t>planskoj</w:t>
      </w:r>
      <w:r w:rsidR="000F14A3">
        <w:rPr>
          <w:rFonts w:ascii="Futura Lt BT" w:hAnsi="Futura Lt BT"/>
          <w:sz w:val="24"/>
          <w:szCs w:val="24"/>
        </w:rPr>
        <w:t xml:space="preserve"> </w:t>
      </w:r>
      <w:r w:rsidRPr="008A4ABD">
        <w:rPr>
          <w:rFonts w:ascii="Futura Lt BT" w:hAnsi="Futura Lt BT"/>
          <w:sz w:val="24"/>
          <w:szCs w:val="24"/>
        </w:rPr>
        <w:t>cjelini</w:t>
      </w:r>
      <w:r w:rsidR="000F14A3">
        <w:rPr>
          <w:rFonts w:ascii="Futura Lt BT" w:hAnsi="Futura Lt BT"/>
          <w:sz w:val="24"/>
          <w:szCs w:val="24"/>
        </w:rPr>
        <w:t xml:space="preserve"> </w:t>
      </w:r>
      <w:r w:rsidRPr="008A4ABD">
        <w:rPr>
          <w:rFonts w:ascii="Futura Lt BT" w:hAnsi="Futura Lt BT"/>
          <w:sz w:val="24"/>
          <w:szCs w:val="24"/>
        </w:rPr>
        <w:t>Središnje</w:t>
      </w:r>
      <w:r w:rsidR="000F14A3">
        <w:rPr>
          <w:rFonts w:ascii="Futura Lt BT" w:hAnsi="Futura Lt BT"/>
          <w:sz w:val="24"/>
          <w:szCs w:val="24"/>
        </w:rPr>
        <w:t xml:space="preserve"> </w:t>
      </w:r>
      <w:r w:rsidRPr="008A4ABD">
        <w:rPr>
          <w:rFonts w:ascii="Futura Lt BT" w:hAnsi="Futura Lt BT"/>
          <w:sz w:val="24"/>
          <w:szCs w:val="24"/>
        </w:rPr>
        <w:t>Hrvatske,</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njenom</w:t>
      </w:r>
      <w:r w:rsidR="000F14A3">
        <w:rPr>
          <w:rFonts w:ascii="Futura Lt BT" w:hAnsi="Futura Lt BT"/>
          <w:sz w:val="24"/>
          <w:szCs w:val="24"/>
        </w:rPr>
        <w:t xml:space="preserve"> </w:t>
      </w:r>
      <w:r w:rsidRPr="008A4ABD">
        <w:rPr>
          <w:rFonts w:ascii="Futura Lt BT" w:hAnsi="Futura Lt BT"/>
          <w:sz w:val="24"/>
          <w:szCs w:val="24"/>
        </w:rPr>
        <w:t>području</w:t>
      </w:r>
      <w:r w:rsidR="000F14A3">
        <w:rPr>
          <w:rFonts w:ascii="Futura Lt BT" w:hAnsi="Futura Lt BT"/>
          <w:sz w:val="24"/>
          <w:szCs w:val="24"/>
        </w:rPr>
        <w:t xml:space="preserve"> </w:t>
      </w:r>
      <w:r w:rsidRPr="008A4ABD">
        <w:rPr>
          <w:rFonts w:ascii="Futura Lt BT" w:hAnsi="Futura Lt BT"/>
          <w:sz w:val="24"/>
          <w:szCs w:val="24"/>
        </w:rPr>
        <w:t>nalazi</w:t>
      </w:r>
      <w:r w:rsidR="000F14A3">
        <w:rPr>
          <w:rFonts w:ascii="Futura Lt BT" w:hAnsi="Futura Lt BT"/>
          <w:sz w:val="24"/>
          <w:szCs w:val="24"/>
        </w:rPr>
        <w:t xml:space="preserve"> </w:t>
      </w:r>
      <w:r w:rsidRPr="008A4ABD">
        <w:rPr>
          <w:rFonts w:ascii="Futura Lt BT" w:hAnsi="Futura Lt BT"/>
          <w:sz w:val="24"/>
          <w:szCs w:val="24"/>
        </w:rPr>
        <w:t>se</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Ogulinsko</w:t>
      </w:r>
      <w:r w:rsidR="000F14A3">
        <w:rPr>
          <w:rFonts w:ascii="Futura Lt BT" w:hAnsi="Futura Lt BT"/>
          <w:sz w:val="24"/>
          <w:szCs w:val="24"/>
        </w:rPr>
        <w:t xml:space="preserve"> </w:t>
      </w:r>
      <w:r w:rsidRPr="008A4ABD">
        <w:rPr>
          <w:rFonts w:ascii="Futura Lt BT" w:hAnsi="Futura Lt BT"/>
          <w:sz w:val="24"/>
          <w:szCs w:val="24"/>
        </w:rPr>
        <w:t>–</w:t>
      </w:r>
      <w:r w:rsidR="000F14A3">
        <w:rPr>
          <w:rFonts w:ascii="Futura Lt BT" w:hAnsi="Futura Lt BT"/>
          <w:sz w:val="24"/>
          <w:szCs w:val="24"/>
        </w:rPr>
        <w:t xml:space="preserve"> </w:t>
      </w:r>
      <w:proofErr w:type="spellStart"/>
      <w:r w:rsidRPr="008A4ABD">
        <w:rPr>
          <w:rFonts w:ascii="Futura Lt BT" w:hAnsi="Futura Lt BT"/>
          <w:sz w:val="24"/>
          <w:szCs w:val="24"/>
        </w:rPr>
        <w:t>Plašćanska</w:t>
      </w:r>
      <w:proofErr w:type="spellEnd"/>
      <w:r w:rsidR="000F14A3">
        <w:rPr>
          <w:rFonts w:ascii="Futura Lt BT" w:hAnsi="Futura Lt BT"/>
          <w:sz w:val="24"/>
          <w:szCs w:val="24"/>
        </w:rPr>
        <w:t xml:space="preserve"> </w:t>
      </w:r>
      <w:r w:rsidRPr="008A4ABD">
        <w:rPr>
          <w:rFonts w:ascii="Futura Lt BT" w:hAnsi="Futura Lt BT"/>
          <w:sz w:val="24"/>
          <w:szCs w:val="24"/>
        </w:rPr>
        <w:t>kotlina,</w:t>
      </w:r>
      <w:r w:rsidR="000F14A3">
        <w:rPr>
          <w:rFonts w:ascii="Futura Lt BT" w:hAnsi="Futura Lt BT"/>
          <w:sz w:val="24"/>
          <w:szCs w:val="24"/>
        </w:rPr>
        <w:t xml:space="preserve"> </w:t>
      </w:r>
      <w:r w:rsidRPr="008A4ABD">
        <w:rPr>
          <w:rFonts w:ascii="Futura Lt BT" w:hAnsi="Futura Lt BT"/>
          <w:sz w:val="24"/>
          <w:szCs w:val="24"/>
        </w:rPr>
        <w:t>koja</w:t>
      </w:r>
      <w:r w:rsidR="000F14A3">
        <w:rPr>
          <w:rFonts w:ascii="Futura Lt BT" w:hAnsi="Futura Lt BT"/>
          <w:sz w:val="24"/>
          <w:szCs w:val="24"/>
        </w:rPr>
        <w:t xml:space="preserve"> </w:t>
      </w:r>
      <w:r w:rsidRPr="008A4ABD">
        <w:rPr>
          <w:rFonts w:ascii="Futura Lt BT" w:hAnsi="Futura Lt BT"/>
          <w:sz w:val="24"/>
          <w:szCs w:val="24"/>
        </w:rPr>
        <w:t>pripada</w:t>
      </w:r>
      <w:r w:rsidR="000F14A3">
        <w:rPr>
          <w:rFonts w:ascii="Futura Lt BT" w:hAnsi="Futura Lt BT"/>
          <w:sz w:val="24"/>
          <w:szCs w:val="24"/>
        </w:rPr>
        <w:t xml:space="preserve"> </w:t>
      </w:r>
      <w:r w:rsidRPr="008A4ABD">
        <w:rPr>
          <w:rFonts w:ascii="Futura Lt BT" w:hAnsi="Futura Lt BT"/>
          <w:sz w:val="24"/>
          <w:szCs w:val="24"/>
        </w:rPr>
        <w:t>dinarskom</w:t>
      </w:r>
      <w:r w:rsidR="000F14A3">
        <w:rPr>
          <w:rFonts w:ascii="Futura Lt BT" w:hAnsi="Futura Lt BT"/>
          <w:sz w:val="24"/>
          <w:szCs w:val="24"/>
        </w:rPr>
        <w:t xml:space="preserve"> </w:t>
      </w:r>
      <w:r w:rsidRPr="008A4ABD">
        <w:rPr>
          <w:rFonts w:ascii="Futura Lt BT" w:hAnsi="Futura Lt BT"/>
          <w:sz w:val="24"/>
          <w:szCs w:val="24"/>
        </w:rPr>
        <w:t>planinskom</w:t>
      </w:r>
      <w:r w:rsidR="000F14A3">
        <w:rPr>
          <w:rFonts w:ascii="Futura Lt BT" w:hAnsi="Futura Lt BT"/>
          <w:sz w:val="24"/>
          <w:szCs w:val="24"/>
        </w:rPr>
        <w:t xml:space="preserve"> </w:t>
      </w:r>
      <w:r w:rsidRPr="008A4ABD">
        <w:rPr>
          <w:rFonts w:ascii="Futura Lt BT" w:hAnsi="Futura Lt BT"/>
          <w:sz w:val="24"/>
          <w:szCs w:val="24"/>
        </w:rPr>
        <w:t>sustavu.</w:t>
      </w:r>
      <w:r w:rsidR="000F14A3">
        <w:rPr>
          <w:rFonts w:ascii="Futura Lt BT" w:hAnsi="Futura Lt BT"/>
          <w:sz w:val="24"/>
          <w:szCs w:val="24"/>
        </w:rPr>
        <w:t xml:space="preserve"> </w:t>
      </w:r>
      <w:r w:rsidRPr="008A4ABD">
        <w:rPr>
          <w:rFonts w:ascii="Futura Lt BT" w:hAnsi="Futura Lt BT"/>
          <w:sz w:val="24"/>
          <w:szCs w:val="24"/>
        </w:rPr>
        <w:t>Taj</w:t>
      </w:r>
      <w:r w:rsidR="000F14A3">
        <w:rPr>
          <w:rFonts w:ascii="Futura Lt BT" w:hAnsi="Futura Lt BT"/>
          <w:sz w:val="24"/>
          <w:szCs w:val="24"/>
        </w:rPr>
        <w:t xml:space="preserve"> </w:t>
      </w:r>
      <w:r w:rsidRPr="008A4ABD">
        <w:rPr>
          <w:rFonts w:ascii="Futura Lt BT" w:hAnsi="Futura Lt BT"/>
          <w:sz w:val="24"/>
          <w:szCs w:val="24"/>
        </w:rPr>
        <w:t>sustav,</w:t>
      </w:r>
      <w:r w:rsidR="000F14A3">
        <w:rPr>
          <w:rFonts w:ascii="Futura Lt BT" w:hAnsi="Futura Lt BT"/>
          <w:sz w:val="24"/>
          <w:szCs w:val="24"/>
        </w:rPr>
        <w:t xml:space="preserve"> </w:t>
      </w:r>
      <w:r w:rsidRPr="008A4ABD">
        <w:rPr>
          <w:rFonts w:ascii="Futura Lt BT" w:hAnsi="Futura Lt BT"/>
          <w:sz w:val="24"/>
          <w:szCs w:val="24"/>
        </w:rPr>
        <w:t>dužine</w:t>
      </w:r>
      <w:r w:rsidR="000F14A3">
        <w:rPr>
          <w:rFonts w:ascii="Futura Lt BT" w:hAnsi="Futura Lt BT"/>
          <w:sz w:val="24"/>
          <w:szCs w:val="24"/>
        </w:rPr>
        <w:t xml:space="preserve"> </w:t>
      </w:r>
      <w:r w:rsidRPr="008A4ABD">
        <w:rPr>
          <w:rFonts w:ascii="Futura Lt BT" w:hAnsi="Futura Lt BT"/>
          <w:sz w:val="24"/>
          <w:szCs w:val="24"/>
        </w:rPr>
        <w:t>oko</w:t>
      </w:r>
      <w:r w:rsidR="000F14A3">
        <w:rPr>
          <w:rFonts w:ascii="Futura Lt BT" w:hAnsi="Futura Lt BT"/>
          <w:sz w:val="24"/>
          <w:szCs w:val="24"/>
        </w:rPr>
        <w:t xml:space="preserve"> </w:t>
      </w:r>
      <w:r w:rsidRPr="008A4ABD">
        <w:rPr>
          <w:rFonts w:ascii="Futura Lt BT" w:hAnsi="Futura Lt BT"/>
          <w:sz w:val="24"/>
          <w:szCs w:val="24"/>
        </w:rPr>
        <w:t>700</w:t>
      </w:r>
      <w:r w:rsidR="000F14A3">
        <w:rPr>
          <w:rFonts w:ascii="Futura Lt BT" w:hAnsi="Futura Lt BT"/>
          <w:sz w:val="24"/>
          <w:szCs w:val="24"/>
        </w:rPr>
        <w:t xml:space="preserve"> </w:t>
      </w:r>
      <w:r w:rsidRPr="008A4ABD">
        <w:rPr>
          <w:rFonts w:ascii="Futura Lt BT" w:hAnsi="Futura Lt BT"/>
          <w:sz w:val="24"/>
          <w:szCs w:val="24"/>
        </w:rPr>
        <w:t>km</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širine</w:t>
      </w:r>
      <w:r w:rsidR="000F14A3">
        <w:rPr>
          <w:rFonts w:ascii="Futura Lt BT" w:hAnsi="Futura Lt BT"/>
          <w:sz w:val="24"/>
          <w:szCs w:val="24"/>
        </w:rPr>
        <w:t xml:space="preserve"> </w:t>
      </w:r>
      <w:r w:rsidRPr="008A4ABD">
        <w:rPr>
          <w:rFonts w:ascii="Futura Lt BT" w:hAnsi="Futura Lt BT"/>
          <w:sz w:val="24"/>
          <w:szCs w:val="24"/>
        </w:rPr>
        <w:t>32-35</w:t>
      </w:r>
      <w:r w:rsidR="000F14A3">
        <w:rPr>
          <w:rFonts w:ascii="Futura Lt BT" w:hAnsi="Futura Lt BT"/>
          <w:sz w:val="24"/>
          <w:szCs w:val="24"/>
        </w:rPr>
        <w:t xml:space="preserve"> </w:t>
      </w:r>
      <w:r w:rsidRPr="008A4ABD">
        <w:rPr>
          <w:rFonts w:ascii="Futura Lt BT" w:hAnsi="Futura Lt BT"/>
          <w:sz w:val="24"/>
          <w:szCs w:val="24"/>
        </w:rPr>
        <w:t>km,</w:t>
      </w:r>
      <w:r w:rsidR="000F14A3">
        <w:rPr>
          <w:rFonts w:ascii="Futura Lt BT" w:hAnsi="Futura Lt BT"/>
          <w:sz w:val="24"/>
          <w:szCs w:val="24"/>
        </w:rPr>
        <w:t xml:space="preserve"> </w:t>
      </w:r>
      <w:r w:rsidRPr="008A4ABD">
        <w:rPr>
          <w:rFonts w:ascii="Futura Lt BT" w:hAnsi="Futura Lt BT"/>
          <w:sz w:val="24"/>
          <w:szCs w:val="24"/>
        </w:rPr>
        <w:t>najuži</w:t>
      </w:r>
      <w:r w:rsidR="000F14A3">
        <w:rPr>
          <w:rFonts w:ascii="Futura Lt BT" w:hAnsi="Futura Lt BT"/>
          <w:sz w:val="24"/>
          <w:szCs w:val="24"/>
        </w:rPr>
        <w:t xml:space="preserve"> </w:t>
      </w:r>
      <w:r w:rsidRPr="008A4ABD">
        <w:rPr>
          <w:rFonts w:ascii="Futura Lt BT" w:hAnsi="Futura Lt BT"/>
          <w:sz w:val="24"/>
          <w:szCs w:val="24"/>
        </w:rPr>
        <w:t>je</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pravcu</w:t>
      </w:r>
      <w:r w:rsidR="000F14A3">
        <w:rPr>
          <w:rFonts w:ascii="Futura Lt BT" w:hAnsi="Futura Lt BT"/>
          <w:sz w:val="24"/>
          <w:szCs w:val="24"/>
        </w:rPr>
        <w:t xml:space="preserve"> </w:t>
      </w:r>
      <w:r w:rsidRPr="008A4ABD">
        <w:rPr>
          <w:rFonts w:ascii="Futura Lt BT" w:hAnsi="Futura Lt BT"/>
          <w:sz w:val="24"/>
          <w:szCs w:val="24"/>
        </w:rPr>
        <w:t>Karlovac</w:t>
      </w:r>
      <w:r w:rsidR="000F14A3">
        <w:rPr>
          <w:rFonts w:ascii="Futura Lt BT" w:hAnsi="Futura Lt BT"/>
          <w:sz w:val="24"/>
          <w:szCs w:val="24"/>
        </w:rPr>
        <w:t xml:space="preserve"> </w:t>
      </w:r>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Rijeka.</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tome</w:t>
      </w:r>
      <w:r w:rsidR="000F14A3">
        <w:rPr>
          <w:rFonts w:ascii="Futura Lt BT" w:hAnsi="Futura Lt BT"/>
          <w:sz w:val="24"/>
          <w:szCs w:val="24"/>
        </w:rPr>
        <w:t xml:space="preserve"> </w:t>
      </w:r>
      <w:r w:rsidRPr="008A4ABD">
        <w:rPr>
          <w:rFonts w:ascii="Futura Lt BT" w:hAnsi="Futura Lt BT"/>
          <w:sz w:val="24"/>
          <w:szCs w:val="24"/>
        </w:rPr>
        <w:t>kontekstu</w:t>
      </w:r>
      <w:r w:rsidR="000F14A3">
        <w:rPr>
          <w:rFonts w:ascii="Futura Lt BT" w:hAnsi="Futura Lt BT"/>
          <w:sz w:val="24"/>
          <w:szCs w:val="24"/>
        </w:rPr>
        <w:t xml:space="preserve"> </w:t>
      </w:r>
      <w:r>
        <w:rPr>
          <w:rFonts w:ascii="Futura Lt BT" w:hAnsi="Futura Lt BT"/>
          <w:sz w:val="24"/>
          <w:szCs w:val="24"/>
        </w:rPr>
        <w:t>blizina</w:t>
      </w:r>
      <w:r w:rsidR="000F14A3">
        <w:rPr>
          <w:rFonts w:ascii="Futura Lt BT" w:hAnsi="Futura Lt BT"/>
          <w:sz w:val="24"/>
          <w:szCs w:val="24"/>
        </w:rPr>
        <w:t xml:space="preserve"> </w:t>
      </w:r>
      <w:r>
        <w:rPr>
          <w:rFonts w:ascii="Futura Lt BT" w:hAnsi="Futura Lt BT"/>
          <w:sz w:val="24"/>
          <w:szCs w:val="24"/>
        </w:rPr>
        <w:t>zapadne</w:t>
      </w:r>
      <w:r w:rsidR="000F14A3">
        <w:rPr>
          <w:rFonts w:ascii="Futura Lt BT" w:hAnsi="Futura Lt BT"/>
          <w:sz w:val="24"/>
          <w:szCs w:val="24"/>
        </w:rPr>
        <w:t xml:space="preserve"> </w:t>
      </w:r>
      <w:r w:rsidRPr="008A4ABD">
        <w:rPr>
          <w:rFonts w:ascii="Futura Lt BT" w:hAnsi="Futura Lt BT"/>
          <w:sz w:val="24"/>
          <w:szCs w:val="24"/>
        </w:rPr>
        <w:t>županijske</w:t>
      </w:r>
      <w:r w:rsidR="000F14A3">
        <w:rPr>
          <w:rFonts w:ascii="Futura Lt BT" w:hAnsi="Futura Lt BT"/>
          <w:sz w:val="24"/>
          <w:szCs w:val="24"/>
        </w:rPr>
        <w:t xml:space="preserve"> </w:t>
      </w:r>
      <w:r w:rsidRPr="008A4ABD">
        <w:rPr>
          <w:rFonts w:ascii="Futura Lt BT" w:hAnsi="Futura Lt BT"/>
          <w:sz w:val="24"/>
          <w:szCs w:val="24"/>
        </w:rPr>
        <w:t>granice</w:t>
      </w:r>
      <w:r w:rsidR="000F14A3">
        <w:rPr>
          <w:rFonts w:ascii="Futura Lt BT" w:hAnsi="Futura Lt BT"/>
          <w:sz w:val="24"/>
          <w:szCs w:val="24"/>
        </w:rPr>
        <w:t xml:space="preserve"> </w:t>
      </w:r>
      <w:r w:rsidRPr="008A4ABD">
        <w:rPr>
          <w:rFonts w:ascii="Futura Lt BT" w:hAnsi="Futura Lt BT"/>
          <w:sz w:val="24"/>
          <w:szCs w:val="24"/>
        </w:rPr>
        <w:t>od</w:t>
      </w:r>
      <w:r w:rsidR="000F14A3">
        <w:rPr>
          <w:rFonts w:ascii="Futura Lt BT" w:hAnsi="Futura Lt BT"/>
          <w:sz w:val="24"/>
          <w:szCs w:val="24"/>
        </w:rPr>
        <w:t xml:space="preserve"> </w:t>
      </w:r>
      <w:r w:rsidRPr="008A4ABD">
        <w:rPr>
          <w:rFonts w:ascii="Futura Lt BT" w:hAnsi="Futura Lt BT"/>
          <w:sz w:val="24"/>
          <w:szCs w:val="24"/>
        </w:rPr>
        <w:t>obale</w:t>
      </w:r>
      <w:r w:rsidR="000F14A3">
        <w:rPr>
          <w:rFonts w:ascii="Futura Lt BT" w:hAnsi="Futura Lt BT"/>
          <w:sz w:val="24"/>
          <w:szCs w:val="24"/>
        </w:rPr>
        <w:t xml:space="preserve"> </w:t>
      </w:r>
      <w:r w:rsidRPr="008A4ABD">
        <w:rPr>
          <w:rFonts w:ascii="Futura Lt BT" w:hAnsi="Futura Lt BT"/>
          <w:sz w:val="24"/>
          <w:szCs w:val="24"/>
        </w:rPr>
        <w:t>Jadranskog</w:t>
      </w:r>
      <w:r w:rsidR="000F14A3">
        <w:rPr>
          <w:rFonts w:ascii="Futura Lt BT" w:hAnsi="Futura Lt BT"/>
          <w:sz w:val="24"/>
          <w:szCs w:val="24"/>
        </w:rPr>
        <w:t xml:space="preserve"> </w:t>
      </w:r>
      <w:r w:rsidRPr="008A4ABD">
        <w:rPr>
          <w:rFonts w:ascii="Futura Lt BT" w:hAnsi="Futura Lt BT"/>
          <w:sz w:val="24"/>
          <w:szCs w:val="24"/>
        </w:rPr>
        <w:t>mora</w:t>
      </w:r>
      <w:r w:rsidR="000F14A3">
        <w:rPr>
          <w:rFonts w:ascii="Futura Lt BT" w:hAnsi="Futura Lt BT"/>
          <w:sz w:val="24"/>
          <w:szCs w:val="24"/>
        </w:rPr>
        <w:t xml:space="preserve"> </w:t>
      </w:r>
      <w:r w:rsidRPr="008A4ABD">
        <w:rPr>
          <w:rFonts w:ascii="Futura Lt BT" w:hAnsi="Futura Lt BT"/>
          <w:sz w:val="24"/>
          <w:szCs w:val="24"/>
        </w:rPr>
        <w:t>upućuje</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činjenicu</w:t>
      </w:r>
      <w:r w:rsidR="000F14A3">
        <w:rPr>
          <w:rFonts w:ascii="Futura Lt BT" w:hAnsi="Futura Lt BT"/>
          <w:sz w:val="24"/>
          <w:szCs w:val="24"/>
        </w:rPr>
        <w:t xml:space="preserve"> </w:t>
      </w:r>
      <w:r w:rsidRPr="008A4ABD">
        <w:rPr>
          <w:rFonts w:ascii="Futura Lt BT" w:hAnsi="Futura Lt BT"/>
          <w:sz w:val="24"/>
          <w:szCs w:val="24"/>
        </w:rPr>
        <w:t>da</w:t>
      </w:r>
      <w:r w:rsidR="000F14A3">
        <w:rPr>
          <w:rFonts w:ascii="Futura Lt BT" w:hAnsi="Futura Lt BT"/>
          <w:sz w:val="24"/>
          <w:szCs w:val="24"/>
        </w:rPr>
        <w:t xml:space="preserve"> </w:t>
      </w:r>
      <w:r w:rsidRPr="008A4ABD">
        <w:rPr>
          <w:rFonts w:ascii="Futura Lt BT" w:hAnsi="Futura Lt BT"/>
          <w:sz w:val="24"/>
          <w:szCs w:val="24"/>
        </w:rPr>
        <w:t>je</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jugozapadnom</w:t>
      </w:r>
      <w:r w:rsidR="000F14A3">
        <w:rPr>
          <w:rFonts w:ascii="Futura Lt BT" w:hAnsi="Futura Lt BT"/>
          <w:sz w:val="24"/>
          <w:szCs w:val="24"/>
        </w:rPr>
        <w:t xml:space="preserve"> </w:t>
      </w:r>
      <w:r w:rsidRPr="008A4ABD">
        <w:rPr>
          <w:rFonts w:ascii="Futura Lt BT" w:hAnsi="Futura Lt BT"/>
          <w:sz w:val="24"/>
          <w:szCs w:val="24"/>
        </w:rPr>
        <w:t>dijelu</w:t>
      </w:r>
      <w:r w:rsidR="000F14A3">
        <w:rPr>
          <w:rFonts w:ascii="Futura Lt BT" w:hAnsi="Futura Lt BT"/>
          <w:sz w:val="24"/>
          <w:szCs w:val="24"/>
        </w:rPr>
        <w:t xml:space="preserve"> </w:t>
      </w:r>
      <w:r w:rsidRPr="008A4ABD">
        <w:rPr>
          <w:rFonts w:ascii="Futura Lt BT" w:hAnsi="Futura Lt BT"/>
          <w:sz w:val="24"/>
          <w:szCs w:val="24"/>
        </w:rPr>
        <w:t>Županije</w:t>
      </w:r>
      <w:r w:rsidR="000F14A3">
        <w:rPr>
          <w:rFonts w:ascii="Futura Lt BT" w:hAnsi="Futura Lt BT"/>
          <w:sz w:val="24"/>
          <w:szCs w:val="24"/>
        </w:rPr>
        <w:t xml:space="preserve"> </w:t>
      </w:r>
      <w:r w:rsidRPr="008A4ABD">
        <w:rPr>
          <w:rFonts w:ascii="Futura Lt BT" w:hAnsi="Futura Lt BT"/>
          <w:sz w:val="24"/>
          <w:szCs w:val="24"/>
        </w:rPr>
        <w:t>prisutan</w:t>
      </w:r>
      <w:r w:rsidR="000F14A3">
        <w:rPr>
          <w:rFonts w:ascii="Futura Lt BT" w:hAnsi="Futura Lt BT"/>
          <w:sz w:val="24"/>
          <w:szCs w:val="24"/>
        </w:rPr>
        <w:t xml:space="preserve"> </w:t>
      </w:r>
      <w:r w:rsidRPr="008A4ABD">
        <w:rPr>
          <w:rFonts w:ascii="Futura Lt BT" w:hAnsi="Futura Lt BT"/>
          <w:sz w:val="24"/>
          <w:szCs w:val="24"/>
        </w:rPr>
        <w:t>utjecaj</w:t>
      </w:r>
      <w:r w:rsidR="000F14A3">
        <w:rPr>
          <w:rFonts w:ascii="Futura Lt BT" w:hAnsi="Futura Lt BT"/>
          <w:sz w:val="24"/>
          <w:szCs w:val="24"/>
        </w:rPr>
        <w:t xml:space="preserve"> </w:t>
      </w:r>
      <w:r w:rsidRPr="008A4ABD">
        <w:rPr>
          <w:rFonts w:ascii="Futura Lt BT" w:hAnsi="Futura Lt BT"/>
          <w:sz w:val="24"/>
          <w:szCs w:val="24"/>
        </w:rPr>
        <w:t>sjevernojadranskog</w:t>
      </w:r>
      <w:r w:rsidR="000F14A3">
        <w:rPr>
          <w:rFonts w:ascii="Futura Lt BT" w:hAnsi="Futura Lt BT"/>
          <w:sz w:val="24"/>
          <w:szCs w:val="24"/>
        </w:rPr>
        <w:t xml:space="preserve"> </w:t>
      </w:r>
      <w:r w:rsidRPr="008A4ABD">
        <w:rPr>
          <w:rFonts w:ascii="Futura Lt BT" w:hAnsi="Futura Lt BT"/>
          <w:sz w:val="24"/>
          <w:szCs w:val="24"/>
        </w:rPr>
        <w:t>područja,</w:t>
      </w:r>
      <w:r w:rsidR="000F14A3">
        <w:rPr>
          <w:rFonts w:ascii="Futura Lt BT" w:hAnsi="Futura Lt BT"/>
          <w:sz w:val="24"/>
          <w:szCs w:val="24"/>
        </w:rPr>
        <w:t xml:space="preserve"> </w:t>
      </w:r>
      <w:r w:rsidRPr="008A4ABD">
        <w:rPr>
          <w:rFonts w:ascii="Futura Lt BT" w:hAnsi="Futura Lt BT"/>
          <w:sz w:val="24"/>
          <w:szCs w:val="24"/>
        </w:rPr>
        <w:t>što</w:t>
      </w:r>
      <w:r w:rsidR="000F14A3">
        <w:rPr>
          <w:rFonts w:ascii="Futura Lt BT" w:hAnsi="Futura Lt BT"/>
          <w:sz w:val="24"/>
          <w:szCs w:val="24"/>
        </w:rPr>
        <w:t xml:space="preserve"> </w:t>
      </w:r>
      <w:r w:rsidRPr="008A4ABD">
        <w:rPr>
          <w:rFonts w:ascii="Futura Lt BT" w:hAnsi="Futura Lt BT"/>
          <w:sz w:val="24"/>
          <w:szCs w:val="24"/>
        </w:rPr>
        <w:t>za</w:t>
      </w:r>
      <w:r w:rsidR="000F14A3">
        <w:rPr>
          <w:rFonts w:ascii="Futura Lt BT" w:hAnsi="Futura Lt BT"/>
          <w:sz w:val="24"/>
          <w:szCs w:val="24"/>
        </w:rPr>
        <w:t xml:space="preserve"> </w:t>
      </w:r>
      <w:r w:rsidRPr="008A4ABD">
        <w:rPr>
          <w:rFonts w:ascii="Futura Lt BT" w:hAnsi="Futura Lt BT"/>
          <w:sz w:val="24"/>
          <w:szCs w:val="24"/>
        </w:rPr>
        <w:t>posljedicu</w:t>
      </w:r>
      <w:r w:rsidR="000F14A3">
        <w:rPr>
          <w:rFonts w:ascii="Futura Lt BT" w:hAnsi="Futura Lt BT"/>
          <w:sz w:val="24"/>
          <w:szCs w:val="24"/>
        </w:rPr>
        <w:t xml:space="preserve"> </w:t>
      </w:r>
      <w:r w:rsidRPr="008A4ABD">
        <w:rPr>
          <w:rFonts w:ascii="Futura Lt BT" w:hAnsi="Futura Lt BT"/>
          <w:sz w:val="24"/>
          <w:szCs w:val="24"/>
        </w:rPr>
        <w:t>ima</w:t>
      </w:r>
      <w:r w:rsidR="000F14A3">
        <w:rPr>
          <w:rFonts w:ascii="Futura Lt BT" w:hAnsi="Futura Lt BT"/>
          <w:sz w:val="24"/>
          <w:szCs w:val="24"/>
        </w:rPr>
        <w:t xml:space="preserve"> </w:t>
      </w:r>
      <w:r w:rsidRPr="008A4ABD">
        <w:rPr>
          <w:rFonts w:ascii="Futura Lt BT" w:hAnsi="Futura Lt BT"/>
          <w:sz w:val="24"/>
          <w:szCs w:val="24"/>
        </w:rPr>
        <w:t>prodore</w:t>
      </w:r>
      <w:r w:rsidR="000F14A3">
        <w:rPr>
          <w:rFonts w:ascii="Futura Lt BT" w:hAnsi="Futura Lt BT"/>
          <w:sz w:val="24"/>
          <w:szCs w:val="24"/>
        </w:rPr>
        <w:t xml:space="preserve"> </w:t>
      </w:r>
      <w:r w:rsidRPr="008A4ABD">
        <w:rPr>
          <w:rFonts w:ascii="Futura Lt BT" w:hAnsi="Futura Lt BT"/>
          <w:sz w:val="24"/>
          <w:szCs w:val="24"/>
        </w:rPr>
        <w:t>toplih</w:t>
      </w:r>
      <w:r w:rsidR="000F14A3">
        <w:rPr>
          <w:rFonts w:ascii="Futura Lt BT" w:hAnsi="Futura Lt BT"/>
          <w:sz w:val="24"/>
          <w:szCs w:val="24"/>
        </w:rPr>
        <w:t xml:space="preserve"> </w:t>
      </w:r>
      <w:r w:rsidRPr="008A4ABD">
        <w:rPr>
          <w:rFonts w:ascii="Futura Lt BT" w:hAnsi="Futura Lt BT"/>
          <w:sz w:val="24"/>
          <w:szCs w:val="24"/>
        </w:rPr>
        <w:t>zračnih</w:t>
      </w:r>
      <w:r w:rsidR="000F14A3">
        <w:rPr>
          <w:rFonts w:ascii="Futura Lt BT" w:hAnsi="Futura Lt BT"/>
          <w:sz w:val="24"/>
          <w:szCs w:val="24"/>
        </w:rPr>
        <w:t xml:space="preserve"> </w:t>
      </w:r>
      <w:r w:rsidRPr="008A4ABD">
        <w:rPr>
          <w:rFonts w:ascii="Futura Lt BT" w:hAnsi="Futura Lt BT"/>
          <w:sz w:val="24"/>
          <w:szCs w:val="24"/>
        </w:rPr>
        <w:t>masa</w:t>
      </w:r>
      <w:r w:rsidR="000F14A3">
        <w:rPr>
          <w:rFonts w:ascii="Futura Lt BT" w:hAnsi="Futura Lt BT"/>
          <w:sz w:val="24"/>
          <w:szCs w:val="24"/>
        </w:rPr>
        <w:t xml:space="preserve"> </w:t>
      </w:r>
      <w:r w:rsidRPr="008A4ABD">
        <w:rPr>
          <w:rFonts w:ascii="Futura Lt BT" w:hAnsi="Futura Lt BT"/>
          <w:sz w:val="24"/>
          <w:szCs w:val="24"/>
        </w:rPr>
        <w:t>s</w:t>
      </w:r>
      <w:r w:rsidR="000F14A3">
        <w:rPr>
          <w:rFonts w:ascii="Futura Lt BT" w:hAnsi="Futura Lt BT"/>
          <w:sz w:val="24"/>
          <w:szCs w:val="24"/>
        </w:rPr>
        <w:t xml:space="preserve"> </w:t>
      </w:r>
      <w:r w:rsidRPr="008A4ABD">
        <w:rPr>
          <w:rFonts w:ascii="Futura Lt BT" w:hAnsi="Futura Lt BT"/>
          <w:sz w:val="24"/>
          <w:szCs w:val="24"/>
        </w:rPr>
        <w:t>mora,</w:t>
      </w:r>
      <w:r w:rsidR="000F14A3">
        <w:rPr>
          <w:rFonts w:ascii="Futura Lt BT" w:hAnsi="Futura Lt BT"/>
          <w:sz w:val="24"/>
          <w:szCs w:val="24"/>
        </w:rPr>
        <w:t xml:space="preserve"> </w:t>
      </w:r>
      <w:r w:rsidRPr="008A4ABD">
        <w:rPr>
          <w:rFonts w:ascii="Futura Lt BT" w:hAnsi="Futura Lt BT"/>
          <w:sz w:val="24"/>
          <w:szCs w:val="24"/>
        </w:rPr>
        <w:t>koje</w:t>
      </w:r>
      <w:r w:rsidR="000F14A3">
        <w:rPr>
          <w:rFonts w:ascii="Futura Lt BT" w:hAnsi="Futura Lt BT"/>
          <w:sz w:val="24"/>
          <w:szCs w:val="24"/>
        </w:rPr>
        <w:t xml:space="preserve"> </w:t>
      </w:r>
      <w:r w:rsidRPr="008A4ABD">
        <w:rPr>
          <w:rFonts w:ascii="Futura Lt BT" w:hAnsi="Futura Lt BT"/>
          <w:sz w:val="24"/>
          <w:szCs w:val="24"/>
        </w:rPr>
        <w:t>donose</w:t>
      </w:r>
      <w:r w:rsidR="000F14A3">
        <w:rPr>
          <w:rFonts w:ascii="Futura Lt BT" w:hAnsi="Futura Lt BT"/>
          <w:sz w:val="24"/>
          <w:szCs w:val="24"/>
        </w:rPr>
        <w:t xml:space="preserve"> </w:t>
      </w:r>
      <w:r w:rsidRPr="008A4ABD">
        <w:rPr>
          <w:rFonts w:ascii="Futura Lt BT" w:hAnsi="Futura Lt BT"/>
          <w:sz w:val="24"/>
          <w:szCs w:val="24"/>
        </w:rPr>
        <w:t>obilje</w:t>
      </w:r>
      <w:r w:rsidR="000F14A3">
        <w:rPr>
          <w:rFonts w:ascii="Futura Lt BT" w:hAnsi="Futura Lt BT"/>
          <w:sz w:val="24"/>
          <w:szCs w:val="24"/>
        </w:rPr>
        <w:t xml:space="preserve"> </w:t>
      </w:r>
      <w:r w:rsidRPr="008A4ABD">
        <w:rPr>
          <w:rFonts w:ascii="Futura Lt BT" w:hAnsi="Futura Lt BT"/>
          <w:sz w:val="24"/>
          <w:szCs w:val="24"/>
        </w:rPr>
        <w:t>oborina.</w:t>
      </w:r>
    </w:p>
    <w:p w14:paraId="3112CC04" w14:textId="12813D88" w:rsidR="008C5391" w:rsidRPr="008A4ABD" w:rsidRDefault="00E6269B" w:rsidP="0084308A">
      <w:pPr>
        <w:jc w:val="both"/>
        <w:rPr>
          <w:rFonts w:ascii="Futura Lt BT" w:hAnsi="Futura Lt BT"/>
          <w:sz w:val="24"/>
          <w:szCs w:val="24"/>
        </w:rPr>
      </w:pPr>
      <w:r>
        <w:rPr>
          <w:noProof/>
        </w:rPr>
        <w:lastRenderedPageBreak/>
        <w:drawing>
          <wp:anchor distT="0" distB="0" distL="114300" distR="114300" simplePos="0" relativeHeight="251656192" behindDoc="1" locked="0" layoutInCell="1" allowOverlap="1" wp14:anchorId="7B56C89A" wp14:editId="4B5AB780">
            <wp:simplePos x="0" y="0"/>
            <wp:positionH relativeFrom="column">
              <wp:posOffset>37465</wp:posOffset>
            </wp:positionH>
            <wp:positionV relativeFrom="paragraph">
              <wp:posOffset>750900</wp:posOffset>
            </wp:positionV>
            <wp:extent cx="3438525" cy="4457700"/>
            <wp:effectExtent l="0" t="0" r="9525" b="0"/>
            <wp:wrapTight wrapText="bothSides">
              <wp:wrapPolygon edited="0">
                <wp:start x="0" y="0"/>
                <wp:lineTo x="0" y="21508"/>
                <wp:lineTo x="21540" y="21508"/>
                <wp:lineTo x="21540" y="0"/>
                <wp:lineTo x="0" y="0"/>
              </wp:wrapPolygon>
            </wp:wrapTight>
            <wp:docPr id="55" name="Slika 10" descr="kartogram_x_ogranicenja u koristenju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artogram_x_ogranicenja u koristenju Model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38525" cy="4457700"/>
                    </a:xfrm>
                    <a:prstGeom prst="rect">
                      <a:avLst/>
                    </a:prstGeom>
                    <a:noFill/>
                    <a:ln>
                      <a:noFill/>
                    </a:ln>
                  </pic:spPr>
                </pic:pic>
              </a:graphicData>
            </a:graphic>
            <wp14:sizeRelH relativeFrom="page">
              <wp14:pctWidth>0</wp14:pctWidth>
            </wp14:sizeRelH>
            <wp14:sizeRelV relativeFrom="page">
              <wp14:pctHeight>0</wp14:pctHeight>
            </wp14:sizeRelV>
          </wp:anchor>
        </w:drawing>
      </w:r>
      <w:r w:rsidR="008C5391" w:rsidRPr="008A4ABD">
        <w:rPr>
          <w:rFonts w:ascii="Futura Lt BT" w:hAnsi="Futura Lt BT"/>
          <w:sz w:val="24"/>
          <w:szCs w:val="24"/>
        </w:rPr>
        <w:t>Na</w:t>
      </w:r>
      <w:r w:rsidR="000F14A3">
        <w:rPr>
          <w:rFonts w:ascii="Futura Lt BT" w:hAnsi="Futura Lt BT"/>
          <w:sz w:val="24"/>
          <w:szCs w:val="24"/>
        </w:rPr>
        <w:t xml:space="preserve"> </w:t>
      </w:r>
      <w:r w:rsidR="008C5391" w:rsidRPr="008A4ABD">
        <w:rPr>
          <w:rFonts w:ascii="Futura Lt BT" w:hAnsi="Futura Lt BT"/>
          <w:sz w:val="24"/>
          <w:szCs w:val="24"/>
        </w:rPr>
        <w:t>području</w:t>
      </w:r>
      <w:r w:rsidR="000F14A3">
        <w:rPr>
          <w:rFonts w:ascii="Futura Lt BT" w:hAnsi="Futura Lt BT"/>
          <w:sz w:val="24"/>
          <w:szCs w:val="24"/>
        </w:rPr>
        <w:t xml:space="preserve"> </w:t>
      </w:r>
      <w:r w:rsidR="009F597A" w:rsidRPr="008A4ABD">
        <w:rPr>
          <w:rFonts w:ascii="Futura Lt BT" w:hAnsi="Futura Lt BT"/>
          <w:sz w:val="24"/>
          <w:szCs w:val="24"/>
        </w:rPr>
        <w:t>Karlovačke</w:t>
      </w:r>
      <w:r w:rsidR="000F14A3">
        <w:rPr>
          <w:rFonts w:ascii="Futura Lt BT" w:hAnsi="Futura Lt BT"/>
          <w:sz w:val="24"/>
          <w:szCs w:val="24"/>
        </w:rPr>
        <w:t xml:space="preserve"> </w:t>
      </w:r>
      <w:r w:rsidR="009F597A" w:rsidRPr="008A4ABD">
        <w:rPr>
          <w:rFonts w:ascii="Futura Lt BT" w:hAnsi="Futura Lt BT"/>
          <w:sz w:val="24"/>
          <w:szCs w:val="24"/>
        </w:rPr>
        <w:t>ž</w:t>
      </w:r>
      <w:r w:rsidR="008C5391" w:rsidRPr="008A4ABD">
        <w:rPr>
          <w:rFonts w:ascii="Futura Lt BT" w:hAnsi="Futura Lt BT"/>
          <w:sz w:val="24"/>
          <w:szCs w:val="24"/>
        </w:rPr>
        <w:t>upanije</w:t>
      </w:r>
      <w:r w:rsidR="000F14A3">
        <w:rPr>
          <w:rFonts w:ascii="Futura Lt BT" w:hAnsi="Futura Lt BT"/>
          <w:sz w:val="24"/>
          <w:szCs w:val="24"/>
        </w:rPr>
        <w:t xml:space="preserve"> </w:t>
      </w:r>
      <w:r w:rsidR="008C5391" w:rsidRPr="008A4ABD">
        <w:rPr>
          <w:rFonts w:ascii="Futura Lt BT" w:hAnsi="Futura Lt BT"/>
          <w:sz w:val="24"/>
          <w:szCs w:val="24"/>
        </w:rPr>
        <w:t>nalaze</w:t>
      </w:r>
      <w:r w:rsidR="000F14A3">
        <w:rPr>
          <w:rFonts w:ascii="Futura Lt BT" w:hAnsi="Futura Lt BT"/>
          <w:sz w:val="24"/>
          <w:szCs w:val="24"/>
        </w:rPr>
        <w:t xml:space="preserve"> </w:t>
      </w:r>
      <w:r w:rsidR="008C5391" w:rsidRPr="008A4ABD">
        <w:rPr>
          <w:rFonts w:ascii="Futura Lt BT" w:hAnsi="Futura Lt BT"/>
          <w:sz w:val="24"/>
          <w:szCs w:val="24"/>
        </w:rPr>
        <w:t>se</w:t>
      </w:r>
      <w:r w:rsidR="000F14A3">
        <w:rPr>
          <w:rFonts w:ascii="Futura Lt BT" w:hAnsi="Futura Lt BT"/>
          <w:sz w:val="24"/>
          <w:szCs w:val="24"/>
        </w:rPr>
        <w:t xml:space="preserve"> </w:t>
      </w:r>
      <w:r w:rsidR="008C5391" w:rsidRPr="008A4ABD">
        <w:rPr>
          <w:rFonts w:ascii="Futura Lt BT" w:hAnsi="Futura Lt BT"/>
          <w:sz w:val="24"/>
          <w:szCs w:val="24"/>
        </w:rPr>
        <w:t>zone</w:t>
      </w:r>
      <w:r w:rsidR="000F14A3">
        <w:rPr>
          <w:rFonts w:ascii="Futura Lt BT" w:hAnsi="Futura Lt BT"/>
          <w:sz w:val="24"/>
          <w:szCs w:val="24"/>
        </w:rPr>
        <w:t xml:space="preserve"> </w:t>
      </w:r>
      <w:r w:rsidR="008C5391" w:rsidRPr="008A4ABD">
        <w:rPr>
          <w:rFonts w:ascii="Futura Lt BT" w:hAnsi="Futura Lt BT"/>
          <w:sz w:val="24"/>
          <w:szCs w:val="24"/>
        </w:rPr>
        <w:t>VI,</w:t>
      </w:r>
      <w:r w:rsidR="000F14A3">
        <w:rPr>
          <w:rFonts w:ascii="Futura Lt BT" w:hAnsi="Futura Lt BT"/>
          <w:sz w:val="24"/>
          <w:szCs w:val="24"/>
        </w:rPr>
        <w:t xml:space="preserve"> </w:t>
      </w:r>
      <w:r w:rsidR="008C5391" w:rsidRPr="008A4ABD">
        <w:rPr>
          <w:rFonts w:ascii="Futura Lt BT" w:hAnsi="Futura Lt BT"/>
          <w:sz w:val="24"/>
          <w:szCs w:val="24"/>
        </w:rPr>
        <w:t>VII</w:t>
      </w:r>
      <w:r w:rsidR="000F14A3">
        <w:rPr>
          <w:rFonts w:ascii="Futura Lt BT" w:hAnsi="Futura Lt BT"/>
          <w:sz w:val="24"/>
          <w:szCs w:val="24"/>
        </w:rPr>
        <w:t xml:space="preserve"> </w:t>
      </w:r>
      <w:r w:rsidR="008C5391" w:rsidRPr="008A4ABD">
        <w:rPr>
          <w:rFonts w:ascii="Futura Lt BT" w:hAnsi="Futura Lt BT"/>
          <w:sz w:val="24"/>
          <w:szCs w:val="24"/>
        </w:rPr>
        <w:t>i</w:t>
      </w:r>
      <w:r w:rsidR="000F14A3">
        <w:rPr>
          <w:rFonts w:ascii="Futura Lt BT" w:hAnsi="Futura Lt BT"/>
          <w:sz w:val="24"/>
          <w:szCs w:val="24"/>
        </w:rPr>
        <w:t xml:space="preserve"> </w:t>
      </w:r>
      <w:r w:rsidR="008C5391" w:rsidRPr="008A4ABD">
        <w:rPr>
          <w:rFonts w:ascii="Futura Lt BT" w:hAnsi="Futura Lt BT"/>
          <w:sz w:val="24"/>
          <w:szCs w:val="24"/>
        </w:rPr>
        <w:t>VIII</w:t>
      </w:r>
      <w:r w:rsidR="000F14A3">
        <w:rPr>
          <w:rFonts w:ascii="Futura Lt BT" w:hAnsi="Futura Lt BT"/>
          <w:sz w:val="24"/>
          <w:szCs w:val="24"/>
        </w:rPr>
        <w:t xml:space="preserve"> </w:t>
      </w:r>
      <w:r w:rsidR="008C5391" w:rsidRPr="008A4ABD">
        <w:rPr>
          <w:rFonts w:ascii="Futura Lt BT" w:hAnsi="Futura Lt BT"/>
          <w:sz w:val="24"/>
          <w:szCs w:val="24"/>
        </w:rPr>
        <w:t>stupnja</w:t>
      </w:r>
      <w:r w:rsidR="000F14A3">
        <w:rPr>
          <w:rFonts w:ascii="Futura Lt BT" w:hAnsi="Futura Lt BT"/>
          <w:sz w:val="24"/>
          <w:szCs w:val="24"/>
        </w:rPr>
        <w:t xml:space="preserve"> </w:t>
      </w:r>
      <w:r w:rsidR="008C5391" w:rsidRPr="008A4ABD">
        <w:rPr>
          <w:rFonts w:ascii="Futura Lt BT" w:hAnsi="Futura Lt BT"/>
          <w:sz w:val="24"/>
          <w:szCs w:val="24"/>
        </w:rPr>
        <w:t>intenziteta</w:t>
      </w:r>
      <w:r w:rsidR="000F14A3">
        <w:rPr>
          <w:rFonts w:ascii="Futura Lt BT" w:hAnsi="Futura Lt BT"/>
          <w:sz w:val="24"/>
          <w:szCs w:val="24"/>
        </w:rPr>
        <w:t xml:space="preserve"> </w:t>
      </w:r>
      <w:r w:rsidR="008C5391" w:rsidRPr="008A4ABD">
        <w:rPr>
          <w:rFonts w:ascii="Futura Lt BT" w:hAnsi="Futura Lt BT"/>
          <w:sz w:val="24"/>
          <w:szCs w:val="24"/>
        </w:rPr>
        <w:t>potresa</w:t>
      </w:r>
      <w:r w:rsidR="000F14A3">
        <w:rPr>
          <w:rFonts w:ascii="Futura Lt BT" w:hAnsi="Futura Lt BT"/>
          <w:sz w:val="24"/>
          <w:szCs w:val="24"/>
        </w:rPr>
        <w:t xml:space="preserve"> </w:t>
      </w:r>
      <w:r w:rsidR="008C5391" w:rsidRPr="008A4ABD">
        <w:rPr>
          <w:rFonts w:ascii="Futura Lt BT" w:hAnsi="Futura Lt BT"/>
          <w:sz w:val="24"/>
          <w:szCs w:val="24"/>
        </w:rPr>
        <w:t>sa</w:t>
      </w:r>
      <w:r w:rsidR="000F14A3">
        <w:rPr>
          <w:rFonts w:ascii="Futura Lt BT" w:hAnsi="Futura Lt BT"/>
          <w:sz w:val="24"/>
          <w:szCs w:val="24"/>
        </w:rPr>
        <w:t xml:space="preserve"> </w:t>
      </w:r>
      <w:r w:rsidR="008C5391" w:rsidRPr="008A4ABD">
        <w:rPr>
          <w:rFonts w:ascii="Futura Lt BT" w:hAnsi="Futura Lt BT"/>
          <w:sz w:val="24"/>
          <w:szCs w:val="24"/>
        </w:rPr>
        <w:t>više</w:t>
      </w:r>
      <w:r w:rsidR="000F14A3">
        <w:rPr>
          <w:rFonts w:ascii="Futura Lt BT" w:hAnsi="Futura Lt BT"/>
          <w:sz w:val="24"/>
          <w:szCs w:val="24"/>
        </w:rPr>
        <w:t xml:space="preserve"> </w:t>
      </w:r>
      <w:r w:rsidR="008C5391" w:rsidRPr="008A4ABD">
        <w:rPr>
          <w:rFonts w:ascii="Futura Lt BT" w:hAnsi="Futura Lt BT"/>
          <w:sz w:val="24"/>
          <w:szCs w:val="24"/>
        </w:rPr>
        <w:t>aktivnih</w:t>
      </w:r>
      <w:r w:rsidR="000F14A3">
        <w:rPr>
          <w:rFonts w:ascii="Futura Lt BT" w:hAnsi="Futura Lt BT"/>
          <w:sz w:val="24"/>
          <w:szCs w:val="24"/>
        </w:rPr>
        <w:t xml:space="preserve"> </w:t>
      </w:r>
      <w:r w:rsidR="008C5391" w:rsidRPr="008A4ABD">
        <w:rPr>
          <w:rFonts w:ascii="Futura Lt BT" w:hAnsi="Futura Lt BT"/>
          <w:sz w:val="24"/>
          <w:szCs w:val="24"/>
        </w:rPr>
        <w:t>ili</w:t>
      </w:r>
      <w:r w:rsidR="000F14A3">
        <w:rPr>
          <w:rFonts w:ascii="Futura Lt BT" w:hAnsi="Futura Lt BT"/>
          <w:sz w:val="24"/>
          <w:szCs w:val="24"/>
        </w:rPr>
        <w:t xml:space="preserve"> </w:t>
      </w:r>
      <w:r w:rsidR="008C5391" w:rsidRPr="008A4ABD">
        <w:rPr>
          <w:rFonts w:ascii="Futura Lt BT" w:hAnsi="Futura Lt BT"/>
          <w:sz w:val="24"/>
          <w:szCs w:val="24"/>
        </w:rPr>
        <w:t>moguće</w:t>
      </w:r>
      <w:r w:rsidR="000F14A3">
        <w:rPr>
          <w:rFonts w:ascii="Futura Lt BT" w:hAnsi="Futura Lt BT"/>
          <w:sz w:val="24"/>
          <w:szCs w:val="24"/>
        </w:rPr>
        <w:t xml:space="preserve"> </w:t>
      </w:r>
      <w:r w:rsidR="008C5391" w:rsidRPr="008A4ABD">
        <w:rPr>
          <w:rFonts w:ascii="Futura Lt BT" w:hAnsi="Futura Lt BT"/>
          <w:sz w:val="24"/>
          <w:szCs w:val="24"/>
        </w:rPr>
        <w:t>aktivnih</w:t>
      </w:r>
      <w:r w:rsidR="000F14A3">
        <w:rPr>
          <w:rFonts w:ascii="Futura Lt BT" w:hAnsi="Futura Lt BT"/>
          <w:sz w:val="24"/>
          <w:szCs w:val="24"/>
        </w:rPr>
        <w:t xml:space="preserve"> </w:t>
      </w:r>
      <w:r w:rsidR="008C5391" w:rsidRPr="008A4ABD">
        <w:rPr>
          <w:rFonts w:ascii="Futura Lt BT" w:hAnsi="Futura Lt BT"/>
          <w:sz w:val="24"/>
          <w:szCs w:val="24"/>
        </w:rPr>
        <w:t>dionica</w:t>
      </w:r>
      <w:r w:rsidR="000F14A3">
        <w:rPr>
          <w:rFonts w:ascii="Futura Lt BT" w:hAnsi="Futura Lt BT"/>
          <w:sz w:val="24"/>
          <w:szCs w:val="24"/>
        </w:rPr>
        <w:t xml:space="preserve"> </w:t>
      </w:r>
      <w:r w:rsidR="008C5391" w:rsidRPr="008A4ABD">
        <w:rPr>
          <w:rFonts w:ascii="Futura Lt BT" w:hAnsi="Futura Lt BT"/>
          <w:sz w:val="24"/>
          <w:szCs w:val="24"/>
        </w:rPr>
        <w:t>rasjeda</w:t>
      </w:r>
      <w:r w:rsidR="000F14A3">
        <w:rPr>
          <w:rFonts w:ascii="Futura Lt BT" w:hAnsi="Futura Lt BT"/>
          <w:sz w:val="24"/>
          <w:szCs w:val="24"/>
        </w:rPr>
        <w:t xml:space="preserve"> </w:t>
      </w:r>
      <w:r w:rsidR="008C5391" w:rsidRPr="008A4ABD">
        <w:rPr>
          <w:rFonts w:ascii="Futura Lt BT" w:hAnsi="Futura Lt BT"/>
          <w:sz w:val="24"/>
          <w:szCs w:val="24"/>
        </w:rPr>
        <w:t>te</w:t>
      </w:r>
      <w:r w:rsidR="000F14A3">
        <w:rPr>
          <w:rFonts w:ascii="Futura Lt BT" w:hAnsi="Futura Lt BT"/>
          <w:sz w:val="24"/>
          <w:szCs w:val="24"/>
        </w:rPr>
        <w:t xml:space="preserve"> </w:t>
      </w:r>
      <w:r w:rsidR="008C5391" w:rsidRPr="008A4ABD">
        <w:rPr>
          <w:rFonts w:ascii="Futura Lt BT" w:hAnsi="Futura Lt BT"/>
          <w:sz w:val="24"/>
          <w:szCs w:val="24"/>
        </w:rPr>
        <w:t>manje</w:t>
      </w:r>
      <w:r w:rsidR="000F14A3">
        <w:rPr>
          <w:rFonts w:ascii="Futura Lt BT" w:hAnsi="Futura Lt BT"/>
          <w:sz w:val="24"/>
          <w:szCs w:val="24"/>
        </w:rPr>
        <w:t xml:space="preserve"> </w:t>
      </w:r>
      <w:r w:rsidR="008C5391" w:rsidRPr="008A4ABD">
        <w:rPr>
          <w:rFonts w:ascii="Futura Lt BT" w:hAnsi="Futura Lt BT"/>
          <w:sz w:val="24"/>
          <w:szCs w:val="24"/>
        </w:rPr>
        <w:t>površina</w:t>
      </w:r>
      <w:r w:rsidR="000F14A3">
        <w:rPr>
          <w:rFonts w:ascii="Futura Lt BT" w:hAnsi="Futura Lt BT"/>
          <w:sz w:val="24"/>
          <w:szCs w:val="24"/>
        </w:rPr>
        <w:t xml:space="preserve"> </w:t>
      </w:r>
      <w:r w:rsidR="008C5391" w:rsidRPr="008A4ABD">
        <w:rPr>
          <w:rFonts w:ascii="Futura Lt BT" w:hAnsi="Futura Lt BT"/>
          <w:sz w:val="24"/>
          <w:szCs w:val="24"/>
        </w:rPr>
        <w:t>klizišta</w:t>
      </w:r>
      <w:r w:rsidR="000F14A3">
        <w:rPr>
          <w:rFonts w:ascii="Futura Lt BT" w:hAnsi="Futura Lt BT"/>
          <w:sz w:val="24"/>
          <w:szCs w:val="24"/>
        </w:rPr>
        <w:t xml:space="preserve"> </w:t>
      </w:r>
      <w:r w:rsidR="008C5391" w:rsidRPr="008A4ABD">
        <w:rPr>
          <w:rFonts w:ascii="Futura Lt BT" w:hAnsi="Futura Lt BT"/>
          <w:sz w:val="24"/>
          <w:szCs w:val="24"/>
        </w:rPr>
        <w:t>i</w:t>
      </w:r>
      <w:r w:rsidR="000F14A3">
        <w:rPr>
          <w:rFonts w:ascii="Futura Lt BT" w:hAnsi="Futura Lt BT"/>
          <w:sz w:val="24"/>
          <w:szCs w:val="24"/>
        </w:rPr>
        <w:t xml:space="preserve"> </w:t>
      </w:r>
      <w:r w:rsidR="008C5391" w:rsidRPr="008A4ABD">
        <w:rPr>
          <w:rFonts w:ascii="Futura Lt BT" w:hAnsi="Futura Lt BT"/>
          <w:sz w:val="24"/>
          <w:szCs w:val="24"/>
        </w:rPr>
        <w:t>nestabilnih</w:t>
      </w:r>
      <w:r w:rsidR="000F14A3">
        <w:rPr>
          <w:rFonts w:ascii="Futura Lt BT" w:hAnsi="Futura Lt BT"/>
          <w:sz w:val="24"/>
          <w:szCs w:val="24"/>
        </w:rPr>
        <w:t xml:space="preserve"> </w:t>
      </w:r>
      <w:r w:rsidR="008C5391" w:rsidRPr="008A4ABD">
        <w:rPr>
          <w:rFonts w:ascii="Futura Lt BT" w:hAnsi="Futura Lt BT"/>
          <w:sz w:val="24"/>
          <w:szCs w:val="24"/>
        </w:rPr>
        <w:t>terena.</w:t>
      </w:r>
    </w:p>
    <w:p w14:paraId="0E64B4A6" w14:textId="6EBBF98C" w:rsidR="008972A6" w:rsidRDefault="008972A6" w:rsidP="009D4DB9">
      <w:pPr>
        <w:spacing w:after="0" w:line="240" w:lineRule="auto"/>
        <w:jc w:val="both"/>
        <w:rPr>
          <w:rFonts w:ascii="Futura Lt BT" w:hAnsi="Futura Lt BT"/>
          <w:sz w:val="24"/>
          <w:szCs w:val="24"/>
        </w:rPr>
      </w:pPr>
    </w:p>
    <w:p w14:paraId="7D4DC8B0" w14:textId="77777777" w:rsidR="008972A6" w:rsidRPr="008972A6" w:rsidRDefault="008972A6" w:rsidP="008972A6">
      <w:pPr>
        <w:rPr>
          <w:rFonts w:ascii="Futura Lt BT" w:hAnsi="Futura Lt BT"/>
          <w:sz w:val="24"/>
          <w:szCs w:val="24"/>
        </w:rPr>
      </w:pPr>
    </w:p>
    <w:p w14:paraId="56182D4F" w14:textId="77777777" w:rsidR="008972A6" w:rsidRPr="008972A6" w:rsidRDefault="008972A6" w:rsidP="008972A6">
      <w:pPr>
        <w:rPr>
          <w:rFonts w:ascii="Futura Lt BT" w:hAnsi="Futura Lt BT"/>
          <w:sz w:val="24"/>
          <w:szCs w:val="24"/>
        </w:rPr>
      </w:pPr>
    </w:p>
    <w:p w14:paraId="2395D77C" w14:textId="77777777" w:rsidR="008972A6" w:rsidRPr="008972A6" w:rsidRDefault="008972A6" w:rsidP="008972A6">
      <w:pPr>
        <w:rPr>
          <w:rFonts w:ascii="Futura Lt BT" w:hAnsi="Futura Lt BT"/>
          <w:sz w:val="24"/>
          <w:szCs w:val="24"/>
        </w:rPr>
      </w:pPr>
    </w:p>
    <w:p w14:paraId="18E1600E" w14:textId="77777777" w:rsidR="008972A6" w:rsidRPr="008972A6" w:rsidRDefault="008972A6" w:rsidP="008972A6">
      <w:pPr>
        <w:rPr>
          <w:rFonts w:ascii="Futura Lt BT" w:hAnsi="Futura Lt BT"/>
          <w:sz w:val="24"/>
          <w:szCs w:val="24"/>
        </w:rPr>
      </w:pPr>
    </w:p>
    <w:p w14:paraId="2F065D54" w14:textId="77777777" w:rsidR="008972A6" w:rsidRPr="008972A6" w:rsidRDefault="008972A6" w:rsidP="008972A6">
      <w:pPr>
        <w:rPr>
          <w:rFonts w:ascii="Futura Lt BT" w:hAnsi="Futura Lt BT"/>
          <w:sz w:val="24"/>
          <w:szCs w:val="24"/>
        </w:rPr>
      </w:pPr>
    </w:p>
    <w:p w14:paraId="3C5261B6" w14:textId="77777777" w:rsidR="008972A6" w:rsidRPr="008972A6" w:rsidRDefault="008972A6" w:rsidP="008972A6">
      <w:pPr>
        <w:rPr>
          <w:rFonts w:ascii="Futura Lt BT" w:hAnsi="Futura Lt BT"/>
          <w:sz w:val="24"/>
          <w:szCs w:val="24"/>
        </w:rPr>
      </w:pPr>
    </w:p>
    <w:p w14:paraId="7C8CDEF2" w14:textId="77777777" w:rsidR="008972A6" w:rsidRPr="008972A6" w:rsidRDefault="008972A6" w:rsidP="008972A6">
      <w:pPr>
        <w:rPr>
          <w:rFonts w:ascii="Futura Lt BT" w:hAnsi="Futura Lt BT"/>
          <w:sz w:val="24"/>
          <w:szCs w:val="24"/>
        </w:rPr>
      </w:pPr>
    </w:p>
    <w:p w14:paraId="38391687" w14:textId="77777777" w:rsidR="008972A6" w:rsidRPr="008972A6" w:rsidRDefault="008972A6" w:rsidP="008972A6">
      <w:pPr>
        <w:rPr>
          <w:rFonts w:ascii="Futura Lt BT" w:hAnsi="Futura Lt BT"/>
          <w:sz w:val="24"/>
          <w:szCs w:val="24"/>
        </w:rPr>
      </w:pPr>
    </w:p>
    <w:p w14:paraId="0FBD41FF" w14:textId="77777777" w:rsidR="008972A6" w:rsidRPr="008972A6" w:rsidRDefault="008972A6" w:rsidP="008972A6">
      <w:pPr>
        <w:rPr>
          <w:rFonts w:ascii="Futura Lt BT" w:hAnsi="Futura Lt BT"/>
          <w:sz w:val="24"/>
          <w:szCs w:val="24"/>
        </w:rPr>
      </w:pPr>
    </w:p>
    <w:p w14:paraId="2128C675" w14:textId="3C616DE4" w:rsidR="008972A6" w:rsidRPr="008972A6" w:rsidRDefault="00336D00" w:rsidP="008972A6">
      <w:pPr>
        <w:rPr>
          <w:rFonts w:ascii="Futura Lt BT" w:hAnsi="Futura Lt BT"/>
          <w:sz w:val="24"/>
          <w:szCs w:val="24"/>
        </w:rPr>
      </w:pPr>
      <w:r w:rsidRPr="00A605DD">
        <w:rPr>
          <w:rFonts w:ascii="Futura Lt BT" w:hAnsi="Futura Lt BT"/>
          <w:noProof/>
          <w:sz w:val="24"/>
          <w:szCs w:val="24"/>
        </w:rPr>
        <mc:AlternateContent>
          <mc:Choice Requires="wps">
            <w:drawing>
              <wp:anchor distT="45720" distB="45720" distL="114300" distR="114300" simplePos="0" relativeHeight="251673600" behindDoc="0" locked="0" layoutInCell="1" allowOverlap="1" wp14:anchorId="723E9791" wp14:editId="3E1A6265">
                <wp:simplePos x="0" y="0"/>
                <wp:positionH relativeFrom="column">
                  <wp:posOffset>3129915</wp:posOffset>
                </wp:positionH>
                <wp:positionV relativeFrom="paragraph">
                  <wp:posOffset>413385</wp:posOffset>
                </wp:positionV>
                <wp:extent cx="3114675" cy="609600"/>
                <wp:effectExtent l="0" t="0" r="9525" b="0"/>
                <wp:wrapSquare wrapText="bothSides"/>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609600"/>
                        </a:xfrm>
                        <a:prstGeom prst="rect">
                          <a:avLst/>
                        </a:prstGeom>
                        <a:solidFill>
                          <a:srgbClr val="FFFFFF"/>
                        </a:solidFill>
                        <a:ln w="9525">
                          <a:noFill/>
                          <a:miter lim="800000"/>
                          <a:headEnd/>
                          <a:tailEnd/>
                        </a:ln>
                      </wps:spPr>
                      <wps:txbx>
                        <w:txbxContent>
                          <w:p w14:paraId="6B8C80D1" w14:textId="77777777" w:rsidR="009D4DB9" w:rsidRPr="00102ADE" w:rsidRDefault="00BD7821" w:rsidP="00102ADE">
                            <w:pPr>
                              <w:spacing w:after="0"/>
                              <w:jc w:val="center"/>
                              <w:rPr>
                                <w:rFonts w:ascii="Futura Lt BT" w:hAnsi="Futura Lt BT"/>
                                <w:i/>
                                <w:sz w:val="18"/>
                                <w:szCs w:val="18"/>
                              </w:rPr>
                            </w:pPr>
                            <w:proofErr w:type="spellStart"/>
                            <w:r w:rsidRPr="00102ADE">
                              <w:rPr>
                                <w:rFonts w:ascii="Futura Lt BT" w:hAnsi="Futura Lt BT"/>
                                <w:i/>
                                <w:sz w:val="18"/>
                                <w:szCs w:val="18"/>
                              </w:rPr>
                              <w:t>Kartogram</w:t>
                            </w:r>
                            <w:proofErr w:type="spellEnd"/>
                            <w:r w:rsidR="00CF0A2C" w:rsidRPr="00102ADE">
                              <w:rPr>
                                <w:rFonts w:ascii="Futura Lt BT" w:hAnsi="Futura Lt BT"/>
                                <w:i/>
                                <w:sz w:val="18"/>
                                <w:szCs w:val="18"/>
                              </w:rPr>
                              <w:t xml:space="preserve"> I</w:t>
                            </w:r>
                            <w:r w:rsidRPr="00102ADE">
                              <w:rPr>
                                <w:rFonts w:ascii="Futura Lt BT" w:hAnsi="Futura Lt BT"/>
                                <w:i/>
                                <w:sz w:val="18"/>
                                <w:szCs w:val="18"/>
                              </w:rPr>
                              <w:t>I.: Ograničenja u korištenju</w:t>
                            </w:r>
                          </w:p>
                          <w:p w14:paraId="7224DF9F" w14:textId="5E653419" w:rsidR="00BD7821" w:rsidRPr="00102ADE" w:rsidRDefault="00BD7821" w:rsidP="00102ADE">
                            <w:pPr>
                              <w:spacing w:after="0"/>
                              <w:jc w:val="center"/>
                              <w:rPr>
                                <w:rFonts w:ascii="Futura Lt BT" w:hAnsi="Futura Lt BT"/>
                                <w:i/>
                                <w:sz w:val="18"/>
                                <w:szCs w:val="18"/>
                              </w:rPr>
                            </w:pPr>
                            <w:r w:rsidRPr="00102ADE">
                              <w:rPr>
                                <w:rFonts w:ascii="Futura Lt BT" w:hAnsi="Futura Lt BT"/>
                                <w:i/>
                                <w:sz w:val="18"/>
                                <w:szCs w:val="18"/>
                              </w:rPr>
                              <w:t xml:space="preserve"> Izvor: Prostorni plan Karlovačke županije, dokumentacija ZPUKZ </w:t>
                            </w:r>
                          </w:p>
                          <w:p w14:paraId="0BA3DB77" w14:textId="77777777" w:rsidR="00BD7821" w:rsidRDefault="00BD7821" w:rsidP="00A605DD">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3E9791" id="_x0000_s1027" type="#_x0000_t202" style="position:absolute;margin-left:246.45pt;margin-top:32.55pt;width:245.25pt;height:48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" stroked="f">
                <v:textbox>
                  <w:txbxContent>
                    <w:p w14:paraId="6B8C80D1" w14:textId="77777777" w:rsidR="009D4DB9" w:rsidRPr="00102ADE" w:rsidRDefault="00BD7821" w:rsidP="00102ADE">
                      <w:pPr>
                        <w:spacing w:after="0"/>
                        <w:jc w:val="center"/>
                        <w:rPr>
                          <w:rFonts w:ascii="Futura Lt BT" w:hAnsi="Futura Lt BT"/>
                          <w:i/>
                          <w:sz w:val="18"/>
                          <w:szCs w:val="18"/>
                        </w:rPr>
                      </w:pPr>
                      <w:proofErr w:type="spellStart"/>
                      <w:r w:rsidRPr="00102ADE">
                        <w:rPr>
                          <w:rFonts w:ascii="Futura Lt BT" w:hAnsi="Futura Lt BT"/>
                          <w:i/>
                          <w:sz w:val="18"/>
                          <w:szCs w:val="18"/>
                        </w:rPr>
                        <w:t>Kartogram</w:t>
                      </w:r>
                      <w:proofErr w:type="spellEnd"/>
                      <w:r w:rsidR="00CF0A2C" w:rsidRPr="00102ADE">
                        <w:rPr>
                          <w:rFonts w:ascii="Futura Lt BT" w:hAnsi="Futura Lt BT"/>
                          <w:i/>
                          <w:sz w:val="18"/>
                          <w:szCs w:val="18"/>
                        </w:rPr>
                        <w:t xml:space="preserve"> I</w:t>
                      </w:r>
                      <w:r w:rsidRPr="00102ADE">
                        <w:rPr>
                          <w:rFonts w:ascii="Futura Lt BT" w:hAnsi="Futura Lt BT"/>
                          <w:i/>
                          <w:sz w:val="18"/>
                          <w:szCs w:val="18"/>
                        </w:rPr>
                        <w:t>I.: Ograničenja u korištenju</w:t>
                      </w:r>
                    </w:p>
                    <w:p w14:paraId="7224DF9F" w14:textId="5E653419" w:rsidR="00BD7821" w:rsidRPr="00102ADE" w:rsidRDefault="00BD7821" w:rsidP="00102ADE">
                      <w:pPr>
                        <w:spacing w:after="0"/>
                        <w:jc w:val="center"/>
                        <w:rPr>
                          <w:rFonts w:ascii="Futura Lt BT" w:hAnsi="Futura Lt BT"/>
                          <w:i/>
                          <w:sz w:val="18"/>
                          <w:szCs w:val="18"/>
                        </w:rPr>
                      </w:pPr>
                      <w:r w:rsidRPr="00102ADE">
                        <w:rPr>
                          <w:rFonts w:ascii="Futura Lt BT" w:hAnsi="Futura Lt BT"/>
                          <w:i/>
                          <w:sz w:val="18"/>
                          <w:szCs w:val="18"/>
                        </w:rPr>
                        <w:t xml:space="preserve"> Izvor: Prostorni plan Karlovačke županije, dokumentacija ZPUKZ </w:t>
                      </w:r>
                    </w:p>
                    <w:p w14:paraId="0BA3DB77" w14:textId="77777777" w:rsidR="00BD7821" w:rsidRDefault="00BD7821" w:rsidP="00A605DD">
                      <w:pPr>
                        <w:jc w:val="center"/>
                      </w:pPr>
                    </w:p>
                  </w:txbxContent>
                </v:textbox>
                <w10:wrap type="square"/>
              </v:shape>
            </w:pict>
          </mc:Fallback>
        </mc:AlternateContent>
      </w:r>
    </w:p>
    <w:p w14:paraId="239BB01B" w14:textId="4FC8FE65" w:rsidR="008972A6" w:rsidRPr="008972A6" w:rsidRDefault="008972A6" w:rsidP="008972A6">
      <w:pPr>
        <w:rPr>
          <w:rFonts w:ascii="Futura Lt BT" w:hAnsi="Futura Lt BT"/>
          <w:sz w:val="24"/>
          <w:szCs w:val="24"/>
        </w:rPr>
      </w:pPr>
      <w:r>
        <w:rPr>
          <w:rFonts w:ascii="Futura Lt BT" w:hAnsi="Futura Lt BT"/>
          <w:sz w:val="24"/>
          <w:szCs w:val="24"/>
        </w:rPr>
        <w:tab/>
      </w:r>
    </w:p>
    <w:p w14:paraId="2EC06975" w14:textId="02E45200" w:rsidR="009D4DB9" w:rsidRDefault="009D4DB9" w:rsidP="009D4DB9">
      <w:pPr>
        <w:spacing w:after="0" w:line="240" w:lineRule="auto"/>
        <w:jc w:val="both"/>
        <w:rPr>
          <w:rFonts w:ascii="Futura Lt BT" w:hAnsi="Futura Lt BT"/>
          <w:sz w:val="24"/>
          <w:szCs w:val="24"/>
        </w:rPr>
      </w:pPr>
      <w:r>
        <w:rPr>
          <w:rFonts w:ascii="Futura Lt BT" w:hAnsi="Futura Lt BT"/>
          <w:sz w:val="24"/>
          <w:szCs w:val="24"/>
        </w:rPr>
        <w:t>P</w:t>
      </w:r>
      <w:r w:rsidRPr="00E97E6E">
        <w:rPr>
          <w:rFonts w:ascii="Futura Lt BT" w:hAnsi="Futura Lt BT"/>
          <w:sz w:val="24"/>
          <w:szCs w:val="24"/>
        </w:rPr>
        <w:t>reduvjeti za nastanak klizišta prisutni su u brežuljkastim i planinskim područjima, na jugozapadu na području Kordunske zaravni kao i na jugu i jugozapadu na području Like i Gorskog kotara. </w:t>
      </w:r>
    </w:p>
    <w:p w14:paraId="269A8AA4" w14:textId="2194B8D1" w:rsidR="009D4DB9" w:rsidRDefault="009D4DB9" w:rsidP="009D4DB9">
      <w:pPr>
        <w:spacing w:after="0" w:line="240" w:lineRule="auto"/>
        <w:jc w:val="both"/>
        <w:rPr>
          <w:rFonts w:ascii="Futura Lt BT" w:hAnsi="Futura Lt BT"/>
          <w:sz w:val="24"/>
          <w:szCs w:val="24"/>
        </w:rPr>
      </w:pPr>
      <w:r w:rsidRPr="00E97E6E">
        <w:rPr>
          <w:rFonts w:ascii="Futura Lt BT" w:hAnsi="Futura Lt BT"/>
          <w:sz w:val="24"/>
          <w:szCs w:val="24"/>
        </w:rPr>
        <w:t xml:space="preserve">Karta </w:t>
      </w:r>
      <w:r>
        <w:rPr>
          <w:rFonts w:ascii="Futura Lt BT" w:hAnsi="Futura Lt BT"/>
          <w:sz w:val="24"/>
          <w:szCs w:val="24"/>
        </w:rPr>
        <w:t xml:space="preserve">zoniranja </w:t>
      </w:r>
      <w:r w:rsidRPr="00E97E6E">
        <w:rPr>
          <w:rFonts w:ascii="Futura Lt BT" w:hAnsi="Futura Lt BT"/>
          <w:sz w:val="24"/>
          <w:szCs w:val="24"/>
        </w:rPr>
        <w:t>podložnosti na klizanje Karlovačke županije izrađena je 2023. godine</w:t>
      </w:r>
      <w:r w:rsidR="008D3F23">
        <w:rPr>
          <w:rFonts w:ascii="Futura Lt BT" w:hAnsi="Futura Lt BT"/>
          <w:sz w:val="24"/>
          <w:szCs w:val="24"/>
        </w:rPr>
        <w:t xml:space="preserve"> u okviru projekta </w:t>
      </w:r>
      <w:r w:rsidR="008D3F23" w:rsidRPr="008D3F23">
        <w:rPr>
          <w:rFonts w:ascii="Futura Lt BT" w:hAnsi="Futura Lt BT"/>
          <w:sz w:val="24"/>
          <w:szCs w:val="24"/>
        </w:rPr>
        <w:t>PRI-MJER – Primjena istraživanja</w:t>
      </w:r>
      <w:r w:rsidR="008D3F23">
        <w:rPr>
          <w:rFonts w:ascii="Futura Lt BT" w:hAnsi="Futura Lt BT"/>
          <w:sz w:val="24"/>
          <w:szCs w:val="24"/>
        </w:rPr>
        <w:t xml:space="preserve"> </w:t>
      </w:r>
      <w:r w:rsidR="008D3F23" w:rsidRPr="008D3F23">
        <w:rPr>
          <w:rFonts w:ascii="Futura Lt BT" w:hAnsi="Futura Lt BT"/>
          <w:sz w:val="24"/>
          <w:szCs w:val="24"/>
        </w:rPr>
        <w:t>klizišta</w:t>
      </w:r>
      <w:r w:rsidR="008D3F23">
        <w:rPr>
          <w:rFonts w:ascii="Futura Lt BT" w:hAnsi="Futura Lt BT"/>
          <w:sz w:val="24"/>
          <w:szCs w:val="24"/>
        </w:rPr>
        <w:t xml:space="preserve"> </w:t>
      </w:r>
      <w:r w:rsidR="008D3F23" w:rsidRPr="008D3F23">
        <w:rPr>
          <w:rFonts w:ascii="Futura Lt BT" w:hAnsi="Futura Lt BT"/>
          <w:sz w:val="24"/>
          <w:szCs w:val="24"/>
        </w:rPr>
        <w:t>za razvoj mjera ublažavanja i prevencije rizika</w:t>
      </w:r>
      <w:r w:rsidR="008D3F23">
        <w:rPr>
          <w:rFonts w:ascii="Futura Lt BT" w:hAnsi="Futura Lt BT"/>
          <w:sz w:val="24"/>
          <w:szCs w:val="24"/>
        </w:rPr>
        <w:t xml:space="preserve">. Na karti su prikazane </w:t>
      </w:r>
      <w:r w:rsidRPr="00E97E6E">
        <w:rPr>
          <w:rFonts w:ascii="Futura Lt BT" w:hAnsi="Futura Lt BT"/>
          <w:sz w:val="24"/>
          <w:szCs w:val="24"/>
        </w:rPr>
        <w:t>zone podložnosti na klizanje na regionalnoj razini za klizišta nastala procesima klizanja i tečenja. Predviđena primjena karte na regionalnoj razini u sektorima upravljanje rizicima, prostorno planiranje i upravljanje vodama. </w:t>
      </w:r>
    </w:p>
    <w:p w14:paraId="11C586F4" w14:textId="77777777" w:rsidR="009D4DB9" w:rsidRDefault="009D4DB9" w:rsidP="009D4DB9">
      <w:pPr>
        <w:spacing w:after="0" w:line="240" w:lineRule="auto"/>
        <w:jc w:val="both"/>
        <w:rPr>
          <w:rFonts w:ascii="Futura Lt BT" w:hAnsi="Futura Lt BT"/>
          <w:sz w:val="24"/>
          <w:szCs w:val="24"/>
        </w:rPr>
      </w:pPr>
    </w:p>
    <w:p w14:paraId="61D6FC28" w14:textId="77777777" w:rsidR="009D4DB9" w:rsidRDefault="009D4DB9" w:rsidP="009D4DB9">
      <w:pPr>
        <w:spacing w:after="0" w:line="240" w:lineRule="auto"/>
        <w:jc w:val="both"/>
        <w:rPr>
          <w:rFonts w:ascii="Futura Lt BT" w:hAnsi="Futura Lt BT"/>
          <w:sz w:val="24"/>
          <w:szCs w:val="24"/>
        </w:rPr>
      </w:pPr>
    </w:p>
    <w:p w14:paraId="0F94693E" w14:textId="77777777" w:rsidR="009D4DB9" w:rsidRDefault="009D4DB9" w:rsidP="009D4DB9">
      <w:pPr>
        <w:spacing w:after="0" w:line="240" w:lineRule="auto"/>
        <w:jc w:val="both"/>
        <w:rPr>
          <w:rFonts w:ascii="Futura Lt BT" w:hAnsi="Futura Lt BT"/>
          <w:sz w:val="24"/>
          <w:szCs w:val="24"/>
        </w:rPr>
      </w:pPr>
      <w:r w:rsidRPr="00E97E6E">
        <w:rPr>
          <w:rFonts w:ascii="Futura Lt BT" w:hAnsi="Futura Lt BT"/>
          <w:noProof/>
          <w:sz w:val="24"/>
          <w:szCs w:val="24"/>
        </w:rPr>
        <w:lastRenderedPageBreak/>
        <w:drawing>
          <wp:inline distT="0" distB="0" distL="0" distR="0" wp14:anchorId="5F13283D" wp14:editId="7CFBA1DE">
            <wp:extent cx="6501601" cy="4533900"/>
            <wp:effectExtent l="0" t="0" r="0" b="0"/>
            <wp:docPr id="8822667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266780" name=""/>
                    <pic:cNvPicPr/>
                  </pic:nvPicPr>
                  <pic:blipFill>
                    <a:blip r:embed="rId18"/>
                    <a:stretch>
                      <a:fillRect/>
                    </a:stretch>
                  </pic:blipFill>
                  <pic:spPr>
                    <a:xfrm>
                      <a:off x="0" y="0"/>
                      <a:ext cx="6508424" cy="4538658"/>
                    </a:xfrm>
                    <a:prstGeom prst="rect">
                      <a:avLst/>
                    </a:prstGeom>
                  </pic:spPr>
                </pic:pic>
              </a:graphicData>
            </a:graphic>
          </wp:inline>
        </w:drawing>
      </w:r>
    </w:p>
    <w:p w14:paraId="5D33615B" w14:textId="77777777" w:rsidR="009D4DB9" w:rsidRDefault="009D4DB9" w:rsidP="009D4DB9">
      <w:pPr>
        <w:spacing w:after="0" w:line="240" w:lineRule="auto"/>
        <w:jc w:val="both"/>
        <w:rPr>
          <w:rFonts w:ascii="Futura Lt BT" w:hAnsi="Futura Lt BT"/>
          <w:sz w:val="24"/>
          <w:szCs w:val="24"/>
        </w:rPr>
      </w:pPr>
    </w:p>
    <w:p w14:paraId="08431AC1" w14:textId="172AC6A3" w:rsidR="009D4DB9" w:rsidRDefault="009D4DB9">
      <w:pPr>
        <w:spacing w:after="0" w:line="240" w:lineRule="auto"/>
        <w:rPr>
          <w:rFonts w:ascii="Futura Lt BT" w:hAnsi="Futura Lt BT"/>
          <w:sz w:val="24"/>
          <w:szCs w:val="24"/>
        </w:rPr>
      </w:pPr>
    </w:p>
    <w:p w14:paraId="219E0995" w14:textId="08FC51CC" w:rsidR="009D4DB9" w:rsidRPr="00102ADE" w:rsidRDefault="009D4DB9" w:rsidP="00102ADE">
      <w:pPr>
        <w:spacing w:after="0"/>
        <w:jc w:val="center"/>
        <w:rPr>
          <w:rFonts w:ascii="Futura Lt BT" w:hAnsi="Futura Lt BT"/>
          <w:i/>
          <w:sz w:val="18"/>
          <w:szCs w:val="18"/>
        </w:rPr>
      </w:pPr>
      <w:r w:rsidRPr="00102ADE">
        <w:rPr>
          <w:rFonts w:ascii="Futura Lt BT" w:hAnsi="Futura Lt BT"/>
          <w:i/>
          <w:sz w:val="18"/>
          <w:szCs w:val="18"/>
        </w:rPr>
        <w:t>Karta zoniranja podložnosti na klizanje Karlovačke županije</w:t>
      </w:r>
    </w:p>
    <w:p w14:paraId="55C2D709" w14:textId="516D6B15" w:rsidR="0092197F" w:rsidRDefault="009D4DB9" w:rsidP="00102ADE">
      <w:pPr>
        <w:spacing w:after="0"/>
        <w:jc w:val="center"/>
        <w:rPr>
          <w:rFonts w:ascii="Futura Lt BT" w:hAnsi="Futura Lt BT"/>
          <w:i/>
          <w:sz w:val="18"/>
          <w:szCs w:val="18"/>
        </w:rPr>
      </w:pPr>
      <w:r w:rsidRPr="00102ADE">
        <w:rPr>
          <w:rFonts w:ascii="Futura Lt BT" w:hAnsi="Futura Lt BT"/>
          <w:i/>
          <w:sz w:val="18"/>
          <w:szCs w:val="18"/>
        </w:rPr>
        <w:t xml:space="preserve"> Izvor: pri-mjer.hr</w:t>
      </w:r>
    </w:p>
    <w:p w14:paraId="46CBEA5E" w14:textId="77777777" w:rsidR="00102ADE" w:rsidRPr="00102ADE" w:rsidRDefault="00102ADE" w:rsidP="00102ADE">
      <w:pPr>
        <w:spacing w:after="0"/>
        <w:jc w:val="center"/>
        <w:rPr>
          <w:rFonts w:ascii="Futura Lt BT" w:hAnsi="Futura Lt BT"/>
          <w:i/>
          <w:sz w:val="18"/>
          <w:szCs w:val="18"/>
        </w:rPr>
      </w:pPr>
    </w:p>
    <w:p w14:paraId="19BEAC8D" w14:textId="522E44BF" w:rsidR="007C7FD3" w:rsidRPr="007C7FD3" w:rsidRDefault="007C7FD3" w:rsidP="008972A6">
      <w:pPr>
        <w:spacing w:after="0" w:line="240" w:lineRule="auto"/>
        <w:rPr>
          <w:rFonts w:ascii="Futura Lt BT" w:hAnsi="Futura Lt BT"/>
          <w:sz w:val="24"/>
          <w:szCs w:val="24"/>
        </w:rPr>
      </w:pPr>
      <w:r w:rsidRPr="007C7FD3">
        <w:rPr>
          <w:rFonts w:ascii="Futura Lt BT" w:hAnsi="Futura Lt BT"/>
          <w:sz w:val="24"/>
          <w:szCs w:val="24"/>
        </w:rPr>
        <w:t>Za</w:t>
      </w:r>
      <w:r w:rsidR="000F14A3">
        <w:rPr>
          <w:rFonts w:ascii="Futura Lt BT" w:hAnsi="Futura Lt BT"/>
          <w:sz w:val="24"/>
          <w:szCs w:val="24"/>
        </w:rPr>
        <w:t xml:space="preserve"> </w:t>
      </w:r>
      <w:r w:rsidRPr="007C7FD3">
        <w:rPr>
          <w:rFonts w:ascii="Futura Lt BT" w:hAnsi="Futura Lt BT"/>
          <w:sz w:val="24"/>
          <w:szCs w:val="24"/>
        </w:rPr>
        <w:t>ovo</w:t>
      </w:r>
      <w:r w:rsidR="000F14A3">
        <w:rPr>
          <w:rFonts w:ascii="Futura Lt BT" w:hAnsi="Futura Lt BT"/>
          <w:sz w:val="24"/>
          <w:szCs w:val="24"/>
        </w:rPr>
        <w:t xml:space="preserve"> </w:t>
      </w:r>
      <w:r w:rsidRPr="007C7FD3">
        <w:rPr>
          <w:rFonts w:ascii="Futura Lt BT" w:hAnsi="Futura Lt BT"/>
          <w:sz w:val="24"/>
          <w:szCs w:val="24"/>
        </w:rPr>
        <w:t>izvještajno</w:t>
      </w:r>
      <w:r w:rsidR="000F14A3">
        <w:rPr>
          <w:rFonts w:ascii="Futura Lt BT" w:hAnsi="Futura Lt BT"/>
          <w:sz w:val="24"/>
          <w:szCs w:val="24"/>
        </w:rPr>
        <w:t xml:space="preserve"> </w:t>
      </w:r>
      <w:r w:rsidRPr="007C7FD3">
        <w:rPr>
          <w:rFonts w:ascii="Futura Lt BT" w:hAnsi="Futura Lt BT"/>
          <w:sz w:val="24"/>
          <w:szCs w:val="24"/>
        </w:rPr>
        <w:t>razdoblje</w:t>
      </w:r>
      <w:r w:rsidR="000F14A3">
        <w:rPr>
          <w:rFonts w:ascii="Futura Lt BT" w:hAnsi="Futura Lt BT"/>
          <w:sz w:val="24"/>
          <w:szCs w:val="24"/>
        </w:rPr>
        <w:t xml:space="preserve">  </w:t>
      </w:r>
      <w:r>
        <w:rPr>
          <w:rFonts w:ascii="Futura Lt BT" w:hAnsi="Futura Lt BT"/>
          <w:sz w:val="24"/>
          <w:szCs w:val="24"/>
        </w:rPr>
        <w:t>specifičn</w:t>
      </w:r>
      <w:r w:rsidR="00764896">
        <w:rPr>
          <w:rFonts w:ascii="Futura Lt BT" w:hAnsi="Futura Lt BT"/>
          <w:sz w:val="24"/>
          <w:szCs w:val="24"/>
        </w:rPr>
        <w:t>a</w:t>
      </w:r>
      <w:r w:rsidR="000F14A3">
        <w:rPr>
          <w:rFonts w:ascii="Futura Lt BT" w:hAnsi="Futura Lt BT"/>
          <w:sz w:val="24"/>
          <w:szCs w:val="24"/>
        </w:rPr>
        <w:t xml:space="preserve"> </w:t>
      </w:r>
      <w:r w:rsidR="00764896">
        <w:rPr>
          <w:rFonts w:ascii="Futura Lt BT" w:hAnsi="Futura Lt BT"/>
          <w:sz w:val="24"/>
          <w:szCs w:val="24"/>
        </w:rPr>
        <w:t>su</w:t>
      </w:r>
      <w:r w:rsidR="000F14A3">
        <w:rPr>
          <w:rFonts w:ascii="Futura Lt BT" w:hAnsi="Futura Lt BT"/>
          <w:sz w:val="24"/>
          <w:szCs w:val="24"/>
        </w:rPr>
        <w:t xml:space="preserve"> </w:t>
      </w:r>
      <w:r w:rsidR="00764896">
        <w:rPr>
          <w:rFonts w:ascii="Futura Lt BT" w:hAnsi="Futura Lt BT"/>
          <w:sz w:val="24"/>
          <w:szCs w:val="24"/>
        </w:rPr>
        <w:t>2</w:t>
      </w:r>
      <w:r w:rsidR="000F14A3">
        <w:rPr>
          <w:rFonts w:ascii="Futura Lt BT" w:hAnsi="Futura Lt BT"/>
          <w:sz w:val="24"/>
          <w:szCs w:val="24"/>
        </w:rPr>
        <w:t xml:space="preserve"> </w:t>
      </w:r>
      <w:r w:rsidR="00764896">
        <w:rPr>
          <w:rFonts w:ascii="Futura Lt BT" w:hAnsi="Futura Lt BT"/>
          <w:sz w:val="24"/>
          <w:szCs w:val="24"/>
        </w:rPr>
        <w:t>razorna</w:t>
      </w:r>
      <w:r w:rsidR="000F14A3">
        <w:rPr>
          <w:rFonts w:ascii="Futura Lt BT" w:hAnsi="Futura Lt BT"/>
          <w:sz w:val="24"/>
          <w:szCs w:val="24"/>
        </w:rPr>
        <w:t xml:space="preserve"> </w:t>
      </w:r>
      <w:r w:rsidR="00764896">
        <w:rPr>
          <w:rFonts w:ascii="Futura Lt BT" w:hAnsi="Futura Lt BT"/>
          <w:sz w:val="24"/>
          <w:szCs w:val="24"/>
        </w:rPr>
        <w:t>potresa</w:t>
      </w:r>
      <w:r w:rsidR="000F14A3">
        <w:rPr>
          <w:rFonts w:ascii="Futura Lt BT" w:hAnsi="Futura Lt BT"/>
          <w:sz w:val="24"/>
          <w:szCs w:val="24"/>
        </w:rPr>
        <w:t xml:space="preserve"> </w:t>
      </w:r>
      <w:r w:rsidR="00764896">
        <w:rPr>
          <w:rFonts w:ascii="Futura Lt BT" w:hAnsi="Futura Lt BT"/>
          <w:sz w:val="24"/>
          <w:szCs w:val="24"/>
        </w:rPr>
        <w:t>u</w:t>
      </w:r>
      <w:r w:rsidR="000F14A3">
        <w:rPr>
          <w:rFonts w:ascii="Futura Lt BT" w:hAnsi="Futura Lt BT"/>
          <w:sz w:val="24"/>
          <w:szCs w:val="24"/>
        </w:rPr>
        <w:t xml:space="preserve"> </w:t>
      </w:r>
      <w:r w:rsidR="00764896">
        <w:rPr>
          <w:rFonts w:ascii="Futura Lt BT" w:hAnsi="Futura Lt BT"/>
          <w:sz w:val="24"/>
          <w:szCs w:val="24"/>
        </w:rPr>
        <w:t>Hrvatskoj:</w:t>
      </w:r>
      <w:r w:rsidR="000F14A3">
        <w:rPr>
          <w:rFonts w:ascii="Futura Lt BT" w:hAnsi="Futura Lt BT"/>
          <w:sz w:val="24"/>
          <w:szCs w:val="24"/>
        </w:rPr>
        <w:t xml:space="preserve"> </w:t>
      </w:r>
      <w:r w:rsidR="00764896">
        <w:rPr>
          <w:rFonts w:ascii="Futura Lt BT" w:hAnsi="Futura Lt BT"/>
          <w:sz w:val="24"/>
          <w:szCs w:val="24"/>
        </w:rPr>
        <w:t>prvi</w:t>
      </w:r>
      <w:r w:rsidR="000F14A3">
        <w:rPr>
          <w:rFonts w:ascii="Futura Lt BT" w:hAnsi="Futura Lt BT"/>
          <w:sz w:val="24"/>
          <w:szCs w:val="24"/>
        </w:rPr>
        <w:t xml:space="preserve"> </w:t>
      </w:r>
      <w:r w:rsidR="00764896" w:rsidRPr="00764896">
        <w:rPr>
          <w:rFonts w:ascii="Futura Lt BT" w:hAnsi="Futura Lt BT"/>
          <w:sz w:val="24"/>
          <w:szCs w:val="24"/>
        </w:rPr>
        <w:t>koji</w:t>
      </w:r>
      <w:r w:rsidR="000F14A3">
        <w:rPr>
          <w:rFonts w:ascii="Futura Lt BT" w:hAnsi="Futura Lt BT"/>
          <w:sz w:val="24"/>
          <w:szCs w:val="24"/>
        </w:rPr>
        <w:t xml:space="preserve"> </w:t>
      </w:r>
      <w:r w:rsidR="00764896" w:rsidRPr="00764896">
        <w:rPr>
          <w:rFonts w:ascii="Futura Lt BT" w:hAnsi="Futura Lt BT"/>
          <w:sz w:val="24"/>
          <w:szCs w:val="24"/>
        </w:rPr>
        <w:t>je</w:t>
      </w:r>
      <w:r w:rsidR="000F14A3">
        <w:rPr>
          <w:rFonts w:ascii="Futura Lt BT" w:hAnsi="Futura Lt BT"/>
          <w:sz w:val="24"/>
          <w:szCs w:val="24"/>
        </w:rPr>
        <w:t xml:space="preserve"> </w:t>
      </w:r>
      <w:r w:rsidR="00764896" w:rsidRPr="00764896">
        <w:rPr>
          <w:rFonts w:ascii="Futura Lt BT" w:hAnsi="Futura Lt BT"/>
          <w:sz w:val="24"/>
          <w:szCs w:val="24"/>
        </w:rPr>
        <w:t>22.</w:t>
      </w:r>
      <w:r w:rsidR="000F14A3">
        <w:rPr>
          <w:rFonts w:ascii="Futura Lt BT" w:hAnsi="Futura Lt BT"/>
          <w:sz w:val="24"/>
          <w:szCs w:val="24"/>
        </w:rPr>
        <w:t xml:space="preserve"> </w:t>
      </w:r>
      <w:r w:rsidR="00764896" w:rsidRPr="00764896">
        <w:rPr>
          <w:rFonts w:ascii="Futura Lt BT" w:hAnsi="Futura Lt BT"/>
          <w:sz w:val="24"/>
          <w:szCs w:val="24"/>
        </w:rPr>
        <w:t>ožujka</w:t>
      </w:r>
      <w:r w:rsidR="000F14A3">
        <w:rPr>
          <w:rFonts w:ascii="Futura Lt BT" w:hAnsi="Futura Lt BT"/>
          <w:sz w:val="24"/>
          <w:szCs w:val="24"/>
        </w:rPr>
        <w:t xml:space="preserve"> </w:t>
      </w:r>
      <w:r w:rsidR="00764896" w:rsidRPr="00764896">
        <w:rPr>
          <w:rFonts w:ascii="Futura Lt BT" w:hAnsi="Futura Lt BT"/>
          <w:sz w:val="24"/>
          <w:szCs w:val="24"/>
        </w:rPr>
        <w:t>2020.</w:t>
      </w:r>
      <w:r w:rsidR="000F14A3">
        <w:rPr>
          <w:rFonts w:ascii="Futura Lt BT" w:hAnsi="Futura Lt BT"/>
          <w:sz w:val="24"/>
          <w:szCs w:val="24"/>
        </w:rPr>
        <w:t xml:space="preserve"> </w:t>
      </w:r>
      <w:r w:rsidR="00764896" w:rsidRPr="00764896">
        <w:rPr>
          <w:rFonts w:ascii="Futura Lt BT" w:hAnsi="Futura Lt BT"/>
          <w:sz w:val="24"/>
          <w:szCs w:val="24"/>
        </w:rPr>
        <w:t>godine</w:t>
      </w:r>
      <w:r w:rsidR="000F14A3">
        <w:rPr>
          <w:rFonts w:ascii="Futura Lt BT" w:hAnsi="Futura Lt BT"/>
          <w:sz w:val="24"/>
          <w:szCs w:val="24"/>
        </w:rPr>
        <w:t xml:space="preserve"> </w:t>
      </w:r>
      <w:r w:rsidR="00764896" w:rsidRPr="00764896">
        <w:rPr>
          <w:rFonts w:ascii="Futura Lt BT" w:hAnsi="Futura Lt BT"/>
          <w:sz w:val="24"/>
          <w:szCs w:val="24"/>
        </w:rPr>
        <w:t>pogodio</w:t>
      </w:r>
      <w:r w:rsidR="000F14A3">
        <w:rPr>
          <w:rFonts w:ascii="Futura Lt BT" w:hAnsi="Futura Lt BT"/>
          <w:sz w:val="24"/>
          <w:szCs w:val="24"/>
        </w:rPr>
        <w:t xml:space="preserve"> </w:t>
      </w:r>
      <w:r w:rsidR="00764896" w:rsidRPr="00764896">
        <w:rPr>
          <w:rFonts w:ascii="Futura Lt BT" w:hAnsi="Futura Lt BT"/>
          <w:sz w:val="24"/>
          <w:szCs w:val="24"/>
        </w:rPr>
        <w:t>Grad</w:t>
      </w:r>
      <w:r w:rsidR="000F14A3">
        <w:rPr>
          <w:rFonts w:ascii="Futura Lt BT" w:hAnsi="Futura Lt BT"/>
          <w:sz w:val="24"/>
          <w:szCs w:val="24"/>
        </w:rPr>
        <w:t xml:space="preserve"> </w:t>
      </w:r>
      <w:r w:rsidR="00764896" w:rsidRPr="00764896">
        <w:rPr>
          <w:rFonts w:ascii="Futura Lt BT" w:hAnsi="Futura Lt BT"/>
          <w:sz w:val="24"/>
          <w:szCs w:val="24"/>
        </w:rPr>
        <w:t>Zagreb</w:t>
      </w:r>
      <w:r w:rsidR="000F14A3">
        <w:rPr>
          <w:rFonts w:ascii="Futura Lt BT" w:hAnsi="Futura Lt BT"/>
          <w:sz w:val="24"/>
          <w:szCs w:val="24"/>
        </w:rPr>
        <w:t xml:space="preserve"> </w:t>
      </w:r>
      <w:r w:rsidR="00764896" w:rsidRPr="00764896">
        <w:rPr>
          <w:rFonts w:ascii="Futura Lt BT" w:hAnsi="Futura Lt BT"/>
          <w:sz w:val="24"/>
          <w:szCs w:val="24"/>
        </w:rPr>
        <w:t>i</w:t>
      </w:r>
      <w:r w:rsidR="000F14A3">
        <w:rPr>
          <w:rFonts w:ascii="Futura Lt BT" w:hAnsi="Futura Lt BT"/>
          <w:sz w:val="24"/>
          <w:szCs w:val="24"/>
        </w:rPr>
        <w:t xml:space="preserve"> </w:t>
      </w:r>
      <w:r w:rsidR="00764896" w:rsidRPr="00764896">
        <w:rPr>
          <w:rFonts w:ascii="Futura Lt BT" w:hAnsi="Futura Lt BT"/>
          <w:sz w:val="24"/>
          <w:szCs w:val="24"/>
        </w:rPr>
        <w:t>drugi</w:t>
      </w:r>
      <w:r w:rsidR="000F14A3">
        <w:rPr>
          <w:rFonts w:ascii="Futura Lt BT" w:hAnsi="Futura Lt BT"/>
          <w:sz w:val="24"/>
          <w:szCs w:val="24"/>
        </w:rPr>
        <w:t xml:space="preserve"> </w:t>
      </w:r>
      <w:r w:rsidR="00764896" w:rsidRPr="00764896">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potres</w:t>
      </w:r>
      <w:r w:rsidR="000F14A3">
        <w:rPr>
          <w:rFonts w:ascii="Futura Lt BT" w:hAnsi="Futura Lt BT"/>
          <w:sz w:val="24"/>
          <w:szCs w:val="24"/>
        </w:rPr>
        <w:t xml:space="preserve"> </w:t>
      </w:r>
      <w:r>
        <w:rPr>
          <w:rFonts w:ascii="Futura Lt BT" w:hAnsi="Futura Lt BT"/>
          <w:sz w:val="24"/>
          <w:szCs w:val="24"/>
        </w:rPr>
        <w:t>kod</w:t>
      </w:r>
      <w:r w:rsidR="000F14A3">
        <w:rPr>
          <w:rFonts w:ascii="Futura Lt BT" w:hAnsi="Futura Lt BT"/>
          <w:sz w:val="24"/>
          <w:szCs w:val="24"/>
        </w:rPr>
        <w:t xml:space="preserve"> </w:t>
      </w:r>
      <w:r>
        <w:rPr>
          <w:rFonts w:ascii="Futura Lt BT" w:hAnsi="Futura Lt BT"/>
          <w:sz w:val="24"/>
          <w:szCs w:val="24"/>
        </w:rPr>
        <w:t>Petrinje</w:t>
      </w:r>
      <w:r w:rsidR="000F14A3">
        <w:rPr>
          <w:rFonts w:ascii="Futura Lt BT" w:hAnsi="Futura Lt BT"/>
          <w:sz w:val="24"/>
          <w:szCs w:val="24"/>
        </w:rPr>
        <w:t xml:space="preserve"> </w:t>
      </w:r>
      <w:r w:rsidR="009459F1">
        <w:rPr>
          <w:rFonts w:ascii="Futura Lt BT" w:hAnsi="Futura Lt BT"/>
          <w:sz w:val="24"/>
          <w:szCs w:val="24"/>
        </w:rPr>
        <w:t>28.</w:t>
      </w:r>
      <w:r w:rsidR="000F14A3">
        <w:rPr>
          <w:rFonts w:ascii="Futura Lt BT" w:hAnsi="Futura Lt BT"/>
          <w:sz w:val="24"/>
          <w:szCs w:val="24"/>
        </w:rPr>
        <w:t xml:space="preserve"> </w:t>
      </w:r>
      <w:r w:rsidR="009459F1">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29.12.2020.</w:t>
      </w:r>
      <w:r w:rsidR="000F14A3">
        <w:rPr>
          <w:rFonts w:ascii="Futura Lt BT" w:hAnsi="Futura Lt BT"/>
          <w:sz w:val="24"/>
          <w:szCs w:val="24"/>
        </w:rPr>
        <w:t xml:space="preserve"> </w:t>
      </w:r>
      <w:r>
        <w:rPr>
          <w:rFonts w:ascii="Futura Lt BT" w:hAnsi="Futura Lt BT"/>
          <w:sz w:val="24"/>
          <w:szCs w:val="24"/>
        </w:rPr>
        <w:t>godine,</w:t>
      </w:r>
      <w:r w:rsidR="000F14A3">
        <w:rPr>
          <w:rFonts w:ascii="Futura Lt BT" w:hAnsi="Futura Lt BT"/>
          <w:sz w:val="24"/>
          <w:szCs w:val="24"/>
        </w:rPr>
        <w:t xml:space="preserve"> </w:t>
      </w:r>
      <w:r>
        <w:rPr>
          <w:rFonts w:ascii="Futura Lt BT" w:hAnsi="Futura Lt BT"/>
          <w:sz w:val="24"/>
          <w:szCs w:val="24"/>
        </w:rPr>
        <w:t>koji</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ostavio</w:t>
      </w:r>
      <w:r w:rsidR="000F14A3">
        <w:rPr>
          <w:rFonts w:ascii="Futura Lt BT" w:hAnsi="Futura Lt BT"/>
          <w:sz w:val="24"/>
          <w:szCs w:val="24"/>
        </w:rPr>
        <w:t xml:space="preserve"> </w:t>
      </w:r>
      <w:r>
        <w:rPr>
          <w:rFonts w:ascii="Futura Lt BT" w:hAnsi="Futura Lt BT"/>
          <w:sz w:val="24"/>
          <w:szCs w:val="24"/>
        </w:rPr>
        <w:t>pos</w:t>
      </w:r>
      <w:r w:rsidR="00764896">
        <w:rPr>
          <w:rFonts w:ascii="Futura Lt BT" w:hAnsi="Futura Lt BT"/>
          <w:sz w:val="24"/>
          <w:szCs w:val="24"/>
        </w:rPr>
        <w:t>l</w:t>
      </w:r>
      <w:r>
        <w:rPr>
          <w:rFonts w:ascii="Futura Lt BT" w:hAnsi="Futura Lt BT"/>
          <w:sz w:val="24"/>
          <w:szCs w:val="24"/>
        </w:rPr>
        <w:t>jedice</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području</w:t>
      </w:r>
      <w:r w:rsidR="000F14A3">
        <w:rPr>
          <w:rFonts w:ascii="Futura Lt BT" w:hAnsi="Futura Lt BT"/>
          <w:sz w:val="24"/>
          <w:szCs w:val="24"/>
        </w:rPr>
        <w:t xml:space="preserve"> </w:t>
      </w:r>
      <w:r w:rsidR="00764896">
        <w:rPr>
          <w:rFonts w:ascii="Futura Lt BT" w:hAnsi="Futura Lt BT"/>
          <w:sz w:val="24"/>
          <w:szCs w:val="24"/>
        </w:rPr>
        <w:t>K</w:t>
      </w:r>
      <w:r>
        <w:rPr>
          <w:rFonts w:ascii="Futura Lt BT" w:hAnsi="Futura Lt BT"/>
          <w:sz w:val="24"/>
          <w:szCs w:val="24"/>
        </w:rPr>
        <w:t>arlovačke</w:t>
      </w:r>
      <w:r w:rsidR="000F14A3">
        <w:rPr>
          <w:rFonts w:ascii="Futura Lt BT" w:hAnsi="Futura Lt BT"/>
          <w:sz w:val="24"/>
          <w:szCs w:val="24"/>
        </w:rPr>
        <w:t xml:space="preserve"> </w:t>
      </w:r>
      <w:r>
        <w:rPr>
          <w:rFonts w:ascii="Futura Lt BT" w:hAnsi="Futura Lt BT"/>
          <w:sz w:val="24"/>
          <w:szCs w:val="24"/>
        </w:rPr>
        <w:t>županije.</w:t>
      </w:r>
    </w:p>
    <w:p w14:paraId="32271168" w14:textId="512BD607" w:rsidR="009D537F" w:rsidRPr="00A87661" w:rsidRDefault="009D537F" w:rsidP="00A87661">
      <w:pPr>
        <w:jc w:val="both"/>
        <w:rPr>
          <w:rFonts w:ascii="Futura Lt BT" w:hAnsi="Futura Lt BT"/>
          <w:sz w:val="24"/>
          <w:szCs w:val="24"/>
        </w:rPr>
      </w:pPr>
      <w:r w:rsidRPr="00A87661">
        <w:rPr>
          <w:rFonts w:ascii="Futura Lt BT" w:hAnsi="Futura Lt BT"/>
          <w:noProof/>
          <w:sz w:val="24"/>
          <w:szCs w:val="24"/>
        </w:rPr>
        <w:drawing>
          <wp:inline distT="0" distB="0" distL="0" distR="0" wp14:anchorId="302967DE" wp14:editId="695EB03C">
            <wp:extent cx="2741112" cy="2668137"/>
            <wp:effectExtent l="0" t="0" r="2540" b="0"/>
            <wp:docPr id="551081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081811" name=""/>
                    <pic:cNvPicPr/>
                  </pic:nvPicPr>
                  <pic:blipFill>
                    <a:blip r:embed="rId19"/>
                    <a:stretch>
                      <a:fillRect/>
                    </a:stretch>
                  </pic:blipFill>
                  <pic:spPr>
                    <a:xfrm>
                      <a:off x="0" y="0"/>
                      <a:ext cx="2754537" cy="2681204"/>
                    </a:xfrm>
                    <a:prstGeom prst="rect">
                      <a:avLst/>
                    </a:prstGeom>
                  </pic:spPr>
                </pic:pic>
              </a:graphicData>
            </a:graphic>
          </wp:inline>
        </w:drawing>
      </w:r>
      <w:r w:rsidRPr="00A87661">
        <w:rPr>
          <w:rFonts w:ascii="Futura Lt BT" w:hAnsi="Futura Lt BT"/>
          <w:noProof/>
          <w:sz w:val="24"/>
          <w:szCs w:val="24"/>
        </w:rPr>
        <w:drawing>
          <wp:inline distT="0" distB="0" distL="0" distR="0" wp14:anchorId="3E891BC8" wp14:editId="235CE7C0">
            <wp:extent cx="2894125" cy="2879678"/>
            <wp:effectExtent l="0" t="0" r="1905" b="0"/>
            <wp:docPr id="1892696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696757" name=""/>
                    <pic:cNvPicPr/>
                  </pic:nvPicPr>
                  <pic:blipFill>
                    <a:blip r:embed="rId20"/>
                    <a:stretch>
                      <a:fillRect/>
                    </a:stretch>
                  </pic:blipFill>
                  <pic:spPr>
                    <a:xfrm>
                      <a:off x="0" y="0"/>
                      <a:ext cx="2907493" cy="2892980"/>
                    </a:xfrm>
                    <a:prstGeom prst="rect">
                      <a:avLst/>
                    </a:prstGeom>
                  </pic:spPr>
                </pic:pic>
              </a:graphicData>
            </a:graphic>
          </wp:inline>
        </w:drawing>
      </w:r>
    </w:p>
    <w:p w14:paraId="2E70CED2" w14:textId="69BCB6C6" w:rsidR="009D537F" w:rsidRPr="00A87661" w:rsidRDefault="009D537F" w:rsidP="00A87661">
      <w:pPr>
        <w:jc w:val="both"/>
        <w:rPr>
          <w:rFonts w:ascii="Futura Lt BT" w:hAnsi="Futura Lt BT"/>
          <w:sz w:val="24"/>
          <w:szCs w:val="24"/>
        </w:rPr>
      </w:pPr>
      <w:r w:rsidRPr="00A87661">
        <w:rPr>
          <w:rFonts w:ascii="Futura Lt BT" w:hAnsi="Futura Lt BT"/>
          <w:noProof/>
          <w:sz w:val="24"/>
          <w:szCs w:val="24"/>
        </w:rPr>
        <w:lastRenderedPageBreak/>
        <w:drawing>
          <wp:inline distT="0" distB="0" distL="0" distR="0" wp14:anchorId="07BCAFB0" wp14:editId="5BADCC82">
            <wp:extent cx="5760720" cy="3117215"/>
            <wp:effectExtent l="0" t="0" r="0" b="6985"/>
            <wp:docPr id="1637897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97423" name=""/>
                    <pic:cNvPicPr/>
                  </pic:nvPicPr>
                  <pic:blipFill>
                    <a:blip r:embed="rId21"/>
                    <a:stretch>
                      <a:fillRect/>
                    </a:stretch>
                  </pic:blipFill>
                  <pic:spPr>
                    <a:xfrm>
                      <a:off x="0" y="0"/>
                      <a:ext cx="5760720" cy="3117215"/>
                    </a:xfrm>
                    <a:prstGeom prst="rect">
                      <a:avLst/>
                    </a:prstGeom>
                  </pic:spPr>
                </pic:pic>
              </a:graphicData>
            </a:graphic>
          </wp:inline>
        </w:drawing>
      </w:r>
    </w:p>
    <w:p w14:paraId="60518A05" w14:textId="77777777" w:rsidR="00AA4DEE" w:rsidRPr="00102ADE" w:rsidRDefault="00764896" w:rsidP="00A87661">
      <w:pPr>
        <w:jc w:val="center"/>
        <w:rPr>
          <w:rFonts w:ascii="Futura Lt BT" w:hAnsi="Futura Lt BT"/>
          <w:i/>
          <w:sz w:val="18"/>
          <w:szCs w:val="18"/>
        </w:rPr>
      </w:pPr>
      <w:r w:rsidRPr="00102ADE">
        <w:rPr>
          <w:rFonts w:ascii="Futura Lt BT" w:hAnsi="Futura Lt BT"/>
          <w:i/>
          <w:sz w:val="18"/>
          <w:szCs w:val="18"/>
        </w:rPr>
        <w:t>Karte</w:t>
      </w:r>
      <w:r w:rsidR="000F14A3" w:rsidRPr="00102ADE">
        <w:rPr>
          <w:rFonts w:ascii="Futura Lt BT" w:hAnsi="Futura Lt BT"/>
          <w:i/>
          <w:sz w:val="18"/>
          <w:szCs w:val="18"/>
        </w:rPr>
        <w:t xml:space="preserve"> </w:t>
      </w:r>
      <w:r w:rsidRPr="00102ADE">
        <w:rPr>
          <w:rFonts w:ascii="Futura Lt BT" w:hAnsi="Futura Lt BT"/>
          <w:i/>
          <w:sz w:val="18"/>
          <w:szCs w:val="18"/>
        </w:rPr>
        <w:t>potresnih</w:t>
      </w:r>
      <w:r w:rsidR="000F14A3" w:rsidRPr="00102ADE">
        <w:rPr>
          <w:rFonts w:ascii="Futura Lt BT" w:hAnsi="Futura Lt BT"/>
          <w:i/>
          <w:sz w:val="18"/>
          <w:szCs w:val="18"/>
        </w:rPr>
        <w:t xml:space="preserve"> </w:t>
      </w:r>
      <w:r w:rsidRPr="00102ADE">
        <w:rPr>
          <w:rFonts w:ascii="Futura Lt BT" w:hAnsi="Futura Lt BT"/>
          <w:i/>
          <w:sz w:val="18"/>
          <w:szCs w:val="18"/>
        </w:rPr>
        <w:t>područja</w:t>
      </w:r>
      <w:r w:rsidR="000F14A3" w:rsidRPr="00102ADE">
        <w:rPr>
          <w:rFonts w:ascii="Futura Lt BT" w:hAnsi="Futura Lt BT"/>
          <w:i/>
          <w:sz w:val="18"/>
          <w:szCs w:val="18"/>
        </w:rPr>
        <w:t xml:space="preserve"> </w:t>
      </w:r>
      <w:r w:rsidRPr="00102ADE">
        <w:rPr>
          <w:rFonts w:ascii="Futura Lt BT" w:hAnsi="Futura Lt BT"/>
          <w:i/>
          <w:sz w:val="18"/>
          <w:szCs w:val="18"/>
        </w:rPr>
        <w:t>i</w:t>
      </w:r>
      <w:r w:rsidR="000F14A3" w:rsidRPr="00102ADE">
        <w:rPr>
          <w:rFonts w:ascii="Futura Lt BT" w:hAnsi="Futura Lt BT"/>
          <w:i/>
          <w:sz w:val="18"/>
          <w:szCs w:val="18"/>
        </w:rPr>
        <w:t xml:space="preserve"> </w:t>
      </w:r>
      <w:r w:rsidRPr="00102ADE">
        <w:rPr>
          <w:rFonts w:ascii="Futura Lt BT" w:hAnsi="Futura Lt BT"/>
          <w:i/>
          <w:sz w:val="18"/>
          <w:szCs w:val="18"/>
        </w:rPr>
        <w:t>karte</w:t>
      </w:r>
      <w:r w:rsidR="000F14A3" w:rsidRPr="00102ADE">
        <w:rPr>
          <w:rFonts w:ascii="Futura Lt BT" w:hAnsi="Futura Lt BT"/>
          <w:i/>
          <w:sz w:val="18"/>
          <w:szCs w:val="18"/>
        </w:rPr>
        <w:t xml:space="preserve"> </w:t>
      </w:r>
      <w:r w:rsidRPr="00102ADE">
        <w:rPr>
          <w:rFonts w:ascii="Futura Lt BT" w:hAnsi="Futura Lt BT"/>
          <w:i/>
          <w:sz w:val="18"/>
          <w:szCs w:val="18"/>
        </w:rPr>
        <w:t>trešnje</w:t>
      </w:r>
      <w:r w:rsidR="000F14A3" w:rsidRPr="00102ADE">
        <w:rPr>
          <w:rFonts w:ascii="Futura Lt BT" w:hAnsi="Futura Lt BT"/>
          <w:i/>
          <w:sz w:val="18"/>
          <w:szCs w:val="18"/>
        </w:rPr>
        <w:t xml:space="preserve"> </w:t>
      </w:r>
      <w:r w:rsidRPr="00102ADE">
        <w:rPr>
          <w:rFonts w:ascii="Futura Lt BT" w:hAnsi="Futura Lt BT"/>
          <w:i/>
          <w:sz w:val="18"/>
          <w:szCs w:val="18"/>
        </w:rPr>
        <w:t>potresa</w:t>
      </w:r>
      <w:r w:rsidR="000F14A3" w:rsidRPr="00102ADE">
        <w:rPr>
          <w:rFonts w:ascii="Futura Lt BT" w:hAnsi="Futura Lt BT"/>
          <w:i/>
          <w:sz w:val="18"/>
          <w:szCs w:val="18"/>
        </w:rPr>
        <w:t xml:space="preserve"> </w:t>
      </w:r>
      <w:r w:rsidRPr="00102ADE">
        <w:rPr>
          <w:rFonts w:ascii="Futura Lt BT" w:hAnsi="Futura Lt BT"/>
          <w:i/>
          <w:sz w:val="18"/>
          <w:szCs w:val="18"/>
        </w:rPr>
        <w:t>kod</w:t>
      </w:r>
      <w:r w:rsidR="000F14A3" w:rsidRPr="00102ADE">
        <w:rPr>
          <w:rFonts w:ascii="Futura Lt BT" w:hAnsi="Futura Lt BT"/>
          <w:i/>
          <w:sz w:val="18"/>
          <w:szCs w:val="18"/>
        </w:rPr>
        <w:t xml:space="preserve"> </w:t>
      </w:r>
      <w:r w:rsidRPr="00102ADE">
        <w:rPr>
          <w:rFonts w:ascii="Futura Lt BT" w:hAnsi="Futura Lt BT"/>
          <w:i/>
          <w:sz w:val="18"/>
          <w:szCs w:val="18"/>
        </w:rPr>
        <w:t>Petrinje</w:t>
      </w:r>
    </w:p>
    <w:p w14:paraId="4D4DA1AE" w14:textId="13EC0391" w:rsidR="007C7FD3" w:rsidRPr="00102ADE" w:rsidRDefault="000F14A3" w:rsidP="00A87661">
      <w:pPr>
        <w:jc w:val="center"/>
        <w:rPr>
          <w:rFonts w:ascii="Futura Lt BT" w:hAnsi="Futura Lt BT"/>
          <w:i/>
          <w:sz w:val="18"/>
          <w:szCs w:val="18"/>
        </w:rPr>
      </w:pPr>
      <w:r w:rsidRPr="00102ADE">
        <w:rPr>
          <w:rFonts w:ascii="Futura Lt BT" w:hAnsi="Futura Lt BT"/>
          <w:i/>
          <w:sz w:val="18"/>
          <w:szCs w:val="18"/>
        </w:rPr>
        <w:t xml:space="preserve"> </w:t>
      </w:r>
      <w:r w:rsidR="00764896" w:rsidRPr="00102ADE">
        <w:rPr>
          <w:rFonts w:ascii="Futura Lt BT" w:hAnsi="Futura Lt BT"/>
          <w:i/>
          <w:sz w:val="18"/>
          <w:szCs w:val="18"/>
        </w:rPr>
        <w:t>Izvor:</w:t>
      </w:r>
      <w:r w:rsidRPr="00102ADE">
        <w:rPr>
          <w:rFonts w:ascii="Futura Lt BT" w:hAnsi="Futura Lt BT"/>
          <w:i/>
          <w:sz w:val="18"/>
          <w:szCs w:val="18"/>
        </w:rPr>
        <w:t xml:space="preserve"> </w:t>
      </w:r>
      <w:r w:rsidR="00764896" w:rsidRPr="00102ADE">
        <w:rPr>
          <w:rFonts w:ascii="Futura Lt BT" w:hAnsi="Futura Lt BT"/>
          <w:i/>
          <w:sz w:val="18"/>
          <w:szCs w:val="18"/>
        </w:rPr>
        <w:t>Priručnik</w:t>
      </w:r>
      <w:r w:rsidRPr="00102ADE">
        <w:rPr>
          <w:rFonts w:ascii="Futura Lt BT" w:hAnsi="Futura Lt BT"/>
          <w:i/>
          <w:sz w:val="18"/>
          <w:szCs w:val="18"/>
        </w:rPr>
        <w:t xml:space="preserve"> </w:t>
      </w:r>
      <w:r w:rsidR="00764896" w:rsidRPr="00102ADE">
        <w:rPr>
          <w:rFonts w:ascii="Futura Lt BT" w:hAnsi="Futura Lt BT"/>
          <w:i/>
          <w:sz w:val="18"/>
          <w:szCs w:val="18"/>
        </w:rPr>
        <w:t>za</w:t>
      </w:r>
      <w:r w:rsidRPr="00102ADE">
        <w:rPr>
          <w:rFonts w:ascii="Futura Lt BT" w:hAnsi="Futura Lt BT"/>
          <w:i/>
          <w:sz w:val="18"/>
          <w:szCs w:val="18"/>
        </w:rPr>
        <w:t xml:space="preserve"> </w:t>
      </w:r>
      <w:r w:rsidR="00764896" w:rsidRPr="00102ADE">
        <w:rPr>
          <w:rFonts w:ascii="Futura Lt BT" w:hAnsi="Futura Lt BT"/>
          <w:i/>
          <w:sz w:val="18"/>
          <w:szCs w:val="18"/>
        </w:rPr>
        <w:t>integraciju</w:t>
      </w:r>
      <w:r w:rsidRPr="00102ADE">
        <w:rPr>
          <w:rFonts w:ascii="Futura Lt BT" w:hAnsi="Futura Lt BT"/>
          <w:i/>
          <w:sz w:val="18"/>
          <w:szCs w:val="18"/>
        </w:rPr>
        <w:t xml:space="preserve"> </w:t>
      </w:r>
      <w:r w:rsidR="00764896" w:rsidRPr="00102ADE">
        <w:rPr>
          <w:rFonts w:ascii="Futura Lt BT" w:hAnsi="Futura Lt BT"/>
          <w:i/>
          <w:sz w:val="18"/>
          <w:szCs w:val="18"/>
        </w:rPr>
        <w:t>seizmoloških</w:t>
      </w:r>
      <w:r w:rsidRPr="00102ADE">
        <w:rPr>
          <w:rFonts w:ascii="Futura Lt BT" w:hAnsi="Futura Lt BT"/>
          <w:i/>
          <w:sz w:val="18"/>
          <w:szCs w:val="18"/>
        </w:rPr>
        <w:t xml:space="preserve"> </w:t>
      </w:r>
      <w:r w:rsidR="00764896" w:rsidRPr="00102ADE">
        <w:rPr>
          <w:rFonts w:ascii="Futura Lt BT" w:hAnsi="Futura Lt BT"/>
          <w:i/>
          <w:sz w:val="18"/>
          <w:szCs w:val="18"/>
        </w:rPr>
        <w:t>podataka</w:t>
      </w:r>
      <w:r w:rsidRPr="00102ADE">
        <w:rPr>
          <w:rFonts w:ascii="Futura Lt BT" w:hAnsi="Futura Lt BT"/>
          <w:i/>
          <w:sz w:val="18"/>
          <w:szCs w:val="18"/>
        </w:rPr>
        <w:t xml:space="preserve"> </w:t>
      </w:r>
      <w:r w:rsidR="00764896" w:rsidRPr="00102ADE">
        <w:rPr>
          <w:rFonts w:ascii="Futura Lt BT" w:hAnsi="Futura Lt BT"/>
          <w:i/>
          <w:sz w:val="18"/>
          <w:szCs w:val="18"/>
        </w:rPr>
        <w:t>u</w:t>
      </w:r>
      <w:r w:rsidRPr="00102ADE">
        <w:rPr>
          <w:rFonts w:ascii="Futura Lt BT" w:hAnsi="Futura Lt BT"/>
          <w:i/>
          <w:sz w:val="18"/>
          <w:szCs w:val="18"/>
        </w:rPr>
        <w:t xml:space="preserve"> </w:t>
      </w:r>
      <w:r w:rsidR="00764896" w:rsidRPr="00102ADE">
        <w:rPr>
          <w:rFonts w:ascii="Futura Lt BT" w:hAnsi="Futura Lt BT"/>
          <w:i/>
          <w:sz w:val="18"/>
          <w:szCs w:val="18"/>
        </w:rPr>
        <w:t>sustav</w:t>
      </w:r>
      <w:r w:rsidRPr="00102ADE">
        <w:rPr>
          <w:rFonts w:ascii="Futura Lt BT" w:hAnsi="Futura Lt BT"/>
          <w:i/>
          <w:sz w:val="18"/>
          <w:szCs w:val="18"/>
        </w:rPr>
        <w:t xml:space="preserve"> </w:t>
      </w:r>
      <w:r w:rsidR="00764896" w:rsidRPr="00102ADE">
        <w:rPr>
          <w:rFonts w:ascii="Futura Lt BT" w:hAnsi="Futura Lt BT"/>
          <w:i/>
          <w:sz w:val="18"/>
          <w:szCs w:val="18"/>
        </w:rPr>
        <w:t>prostornog</w:t>
      </w:r>
      <w:r w:rsidRPr="00102ADE">
        <w:rPr>
          <w:rFonts w:ascii="Futura Lt BT" w:hAnsi="Futura Lt BT"/>
          <w:i/>
          <w:sz w:val="18"/>
          <w:szCs w:val="18"/>
        </w:rPr>
        <w:t xml:space="preserve"> </w:t>
      </w:r>
      <w:r w:rsidR="00764896" w:rsidRPr="00102ADE">
        <w:rPr>
          <w:rFonts w:ascii="Futura Lt BT" w:hAnsi="Futura Lt BT"/>
          <w:i/>
          <w:sz w:val="18"/>
          <w:szCs w:val="18"/>
        </w:rPr>
        <w:t>planiranja</w:t>
      </w:r>
      <w:r w:rsidRPr="00102ADE">
        <w:rPr>
          <w:rFonts w:ascii="Futura Lt BT" w:hAnsi="Futura Lt BT"/>
          <w:i/>
          <w:sz w:val="18"/>
          <w:szCs w:val="18"/>
        </w:rPr>
        <w:t xml:space="preserve"> </w:t>
      </w:r>
      <w:r w:rsidR="00764896" w:rsidRPr="00102ADE">
        <w:rPr>
          <w:rFonts w:ascii="Futura Lt BT" w:hAnsi="Futura Lt BT"/>
          <w:i/>
          <w:sz w:val="18"/>
          <w:szCs w:val="18"/>
        </w:rPr>
        <w:t>Republike</w:t>
      </w:r>
      <w:r w:rsidRPr="00102ADE">
        <w:rPr>
          <w:rFonts w:ascii="Futura Lt BT" w:hAnsi="Futura Lt BT"/>
          <w:i/>
          <w:sz w:val="18"/>
          <w:szCs w:val="18"/>
        </w:rPr>
        <w:t xml:space="preserve"> </w:t>
      </w:r>
      <w:r w:rsidR="00764896" w:rsidRPr="00102ADE">
        <w:rPr>
          <w:rFonts w:ascii="Futura Lt BT" w:hAnsi="Futura Lt BT"/>
          <w:i/>
          <w:sz w:val="18"/>
          <w:szCs w:val="18"/>
        </w:rPr>
        <w:t>Hrvatske</w:t>
      </w:r>
      <w:r w:rsidRPr="00102ADE">
        <w:rPr>
          <w:rFonts w:ascii="Futura Lt BT" w:hAnsi="Futura Lt BT"/>
          <w:i/>
          <w:sz w:val="18"/>
          <w:szCs w:val="18"/>
        </w:rPr>
        <w:t xml:space="preserve"> </w:t>
      </w:r>
      <w:r w:rsidR="00764896" w:rsidRPr="00102ADE">
        <w:rPr>
          <w:rFonts w:ascii="Futura Lt BT" w:hAnsi="Futura Lt BT"/>
          <w:i/>
          <w:sz w:val="18"/>
          <w:szCs w:val="18"/>
        </w:rPr>
        <w:t>na</w:t>
      </w:r>
      <w:r w:rsidRPr="00102ADE">
        <w:rPr>
          <w:rFonts w:ascii="Futura Lt BT" w:hAnsi="Futura Lt BT"/>
          <w:i/>
          <w:sz w:val="18"/>
          <w:szCs w:val="18"/>
        </w:rPr>
        <w:t xml:space="preserve"> </w:t>
      </w:r>
      <w:r w:rsidR="00764896" w:rsidRPr="00102ADE">
        <w:rPr>
          <w:rFonts w:ascii="Futura Lt BT" w:hAnsi="Futura Lt BT"/>
          <w:i/>
          <w:sz w:val="18"/>
          <w:szCs w:val="18"/>
        </w:rPr>
        <w:t>lokalnoj</w:t>
      </w:r>
      <w:r w:rsidRPr="00102ADE">
        <w:rPr>
          <w:rFonts w:ascii="Futura Lt BT" w:hAnsi="Futura Lt BT"/>
          <w:i/>
          <w:sz w:val="18"/>
          <w:szCs w:val="18"/>
        </w:rPr>
        <w:t xml:space="preserve"> </w:t>
      </w:r>
      <w:r w:rsidR="00764896" w:rsidRPr="00102ADE">
        <w:rPr>
          <w:rFonts w:ascii="Futura Lt BT" w:hAnsi="Futura Lt BT"/>
          <w:i/>
          <w:sz w:val="18"/>
          <w:szCs w:val="18"/>
        </w:rPr>
        <w:t>i</w:t>
      </w:r>
      <w:r w:rsidRPr="00102ADE">
        <w:rPr>
          <w:rFonts w:ascii="Futura Lt BT" w:hAnsi="Futura Lt BT"/>
          <w:i/>
          <w:sz w:val="18"/>
          <w:szCs w:val="18"/>
        </w:rPr>
        <w:t xml:space="preserve"> </w:t>
      </w:r>
      <w:r w:rsidR="00764896" w:rsidRPr="00102ADE">
        <w:rPr>
          <w:rFonts w:ascii="Futura Lt BT" w:hAnsi="Futura Lt BT"/>
          <w:i/>
          <w:sz w:val="18"/>
          <w:szCs w:val="18"/>
        </w:rPr>
        <w:t>regionalnoj</w:t>
      </w:r>
      <w:r w:rsidRPr="00102ADE">
        <w:rPr>
          <w:rFonts w:ascii="Futura Lt BT" w:hAnsi="Futura Lt BT"/>
          <w:i/>
          <w:sz w:val="18"/>
          <w:szCs w:val="18"/>
        </w:rPr>
        <w:t xml:space="preserve"> </w:t>
      </w:r>
      <w:r w:rsidR="00764896" w:rsidRPr="00102ADE">
        <w:rPr>
          <w:rFonts w:ascii="Futura Lt BT" w:hAnsi="Futura Lt BT"/>
          <w:i/>
          <w:sz w:val="18"/>
          <w:szCs w:val="18"/>
        </w:rPr>
        <w:t>razini,</w:t>
      </w:r>
      <w:r w:rsidRPr="00102ADE">
        <w:rPr>
          <w:rFonts w:ascii="Futura Lt BT" w:hAnsi="Futura Lt BT"/>
          <w:i/>
          <w:sz w:val="18"/>
          <w:szCs w:val="18"/>
        </w:rPr>
        <w:t xml:space="preserve"> </w:t>
      </w:r>
      <w:r w:rsidR="00764896" w:rsidRPr="00102ADE">
        <w:rPr>
          <w:rFonts w:ascii="Futura Lt BT" w:hAnsi="Futura Lt BT"/>
          <w:i/>
          <w:sz w:val="18"/>
          <w:szCs w:val="18"/>
        </w:rPr>
        <w:t>Ministarstvo</w:t>
      </w:r>
      <w:r w:rsidRPr="00102ADE">
        <w:rPr>
          <w:rFonts w:ascii="Futura Lt BT" w:hAnsi="Futura Lt BT"/>
          <w:i/>
          <w:sz w:val="18"/>
          <w:szCs w:val="18"/>
        </w:rPr>
        <w:t xml:space="preserve"> </w:t>
      </w:r>
      <w:r w:rsidR="00764896" w:rsidRPr="00102ADE">
        <w:rPr>
          <w:rFonts w:ascii="Futura Lt BT" w:hAnsi="Futura Lt BT"/>
          <w:i/>
          <w:sz w:val="18"/>
          <w:szCs w:val="18"/>
        </w:rPr>
        <w:t>prostornoga</w:t>
      </w:r>
      <w:r w:rsidRPr="00102ADE">
        <w:rPr>
          <w:rFonts w:ascii="Futura Lt BT" w:hAnsi="Futura Lt BT"/>
          <w:i/>
          <w:sz w:val="18"/>
          <w:szCs w:val="18"/>
        </w:rPr>
        <w:t xml:space="preserve"> </w:t>
      </w:r>
      <w:r w:rsidR="00764896" w:rsidRPr="00102ADE">
        <w:rPr>
          <w:rFonts w:ascii="Futura Lt BT" w:hAnsi="Futura Lt BT"/>
          <w:i/>
          <w:sz w:val="18"/>
          <w:szCs w:val="18"/>
        </w:rPr>
        <w:t>uređenja,</w:t>
      </w:r>
      <w:r w:rsidRPr="00102ADE">
        <w:rPr>
          <w:rFonts w:ascii="Futura Lt BT" w:hAnsi="Futura Lt BT"/>
          <w:i/>
          <w:sz w:val="18"/>
          <w:szCs w:val="18"/>
        </w:rPr>
        <w:t xml:space="preserve"> </w:t>
      </w:r>
      <w:r w:rsidR="00764896" w:rsidRPr="00102ADE">
        <w:rPr>
          <w:rFonts w:ascii="Futura Lt BT" w:hAnsi="Futura Lt BT"/>
          <w:i/>
          <w:sz w:val="18"/>
          <w:szCs w:val="18"/>
        </w:rPr>
        <w:t>graditeljstva</w:t>
      </w:r>
      <w:r w:rsidRPr="00102ADE">
        <w:rPr>
          <w:rFonts w:ascii="Futura Lt BT" w:hAnsi="Futura Lt BT"/>
          <w:i/>
          <w:sz w:val="18"/>
          <w:szCs w:val="18"/>
        </w:rPr>
        <w:t xml:space="preserve"> </w:t>
      </w:r>
      <w:r w:rsidR="00764896" w:rsidRPr="00102ADE">
        <w:rPr>
          <w:rFonts w:ascii="Futura Lt BT" w:hAnsi="Futura Lt BT"/>
          <w:i/>
          <w:sz w:val="18"/>
          <w:szCs w:val="18"/>
        </w:rPr>
        <w:t>i</w:t>
      </w:r>
      <w:r w:rsidRPr="00102ADE">
        <w:rPr>
          <w:rFonts w:ascii="Futura Lt BT" w:hAnsi="Futura Lt BT"/>
          <w:i/>
          <w:sz w:val="18"/>
          <w:szCs w:val="18"/>
        </w:rPr>
        <w:t xml:space="preserve"> </w:t>
      </w:r>
      <w:r w:rsidR="00764896" w:rsidRPr="00102ADE">
        <w:rPr>
          <w:rFonts w:ascii="Futura Lt BT" w:hAnsi="Futura Lt BT"/>
          <w:i/>
          <w:sz w:val="18"/>
          <w:szCs w:val="18"/>
        </w:rPr>
        <w:t>državne</w:t>
      </w:r>
      <w:r w:rsidRPr="00102ADE">
        <w:rPr>
          <w:rFonts w:ascii="Futura Lt BT" w:hAnsi="Futura Lt BT"/>
          <w:i/>
          <w:sz w:val="18"/>
          <w:szCs w:val="18"/>
        </w:rPr>
        <w:t xml:space="preserve"> </w:t>
      </w:r>
      <w:r w:rsidR="00764896" w:rsidRPr="00102ADE">
        <w:rPr>
          <w:rFonts w:ascii="Futura Lt BT" w:hAnsi="Futura Lt BT"/>
          <w:i/>
          <w:sz w:val="18"/>
          <w:szCs w:val="18"/>
        </w:rPr>
        <w:t>imovine,</w:t>
      </w:r>
      <w:r w:rsidRPr="00102ADE">
        <w:rPr>
          <w:rFonts w:ascii="Futura Lt BT" w:hAnsi="Futura Lt BT"/>
          <w:i/>
          <w:sz w:val="18"/>
          <w:szCs w:val="18"/>
        </w:rPr>
        <w:t xml:space="preserve"> </w:t>
      </w:r>
      <w:r w:rsidR="00764896" w:rsidRPr="00102ADE">
        <w:rPr>
          <w:rFonts w:ascii="Futura Lt BT" w:hAnsi="Futura Lt BT"/>
          <w:i/>
          <w:sz w:val="18"/>
          <w:szCs w:val="18"/>
        </w:rPr>
        <w:t>Zagreb,</w:t>
      </w:r>
      <w:r w:rsidRPr="00102ADE">
        <w:rPr>
          <w:rFonts w:ascii="Futura Lt BT" w:hAnsi="Futura Lt BT"/>
          <w:i/>
          <w:sz w:val="18"/>
          <w:szCs w:val="18"/>
        </w:rPr>
        <w:t xml:space="preserve"> </w:t>
      </w:r>
      <w:r w:rsidR="00764896" w:rsidRPr="00102ADE">
        <w:rPr>
          <w:rFonts w:ascii="Futura Lt BT" w:hAnsi="Futura Lt BT"/>
          <w:i/>
          <w:sz w:val="18"/>
          <w:szCs w:val="18"/>
        </w:rPr>
        <w:t>2023.</w:t>
      </w:r>
    </w:p>
    <w:p w14:paraId="59EA1C8B" w14:textId="77777777" w:rsidR="009459F1" w:rsidRDefault="009459F1" w:rsidP="009459F1">
      <w:pPr>
        <w:jc w:val="both"/>
        <w:rPr>
          <w:rFonts w:ascii="Futura Lt BT" w:hAnsi="Futura Lt BT"/>
          <w:sz w:val="24"/>
          <w:szCs w:val="24"/>
        </w:rPr>
      </w:pPr>
    </w:p>
    <w:p w14:paraId="63700104" w14:textId="7FEC6D52" w:rsidR="007C7FD3" w:rsidRPr="009459F1" w:rsidRDefault="009459F1" w:rsidP="009459F1">
      <w:pPr>
        <w:jc w:val="both"/>
        <w:rPr>
          <w:rFonts w:ascii="Futura Lt BT" w:hAnsi="Futura Lt BT"/>
          <w:sz w:val="24"/>
          <w:szCs w:val="24"/>
        </w:rPr>
      </w:pPr>
      <w:r w:rsidRPr="009459F1">
        <w:rPr>
          <w:rFonts w:ascii="Futura Lt BT" w:hAnsi="Futura Lt BT"/>
          <w:sz w:val="24"/>
          <w:szCs w:val="24"/>
        </w:rPr>
        <w:t>U</w:t>
      </w:r>
      <w:r w:rsidR="000F14A3">
        <w:rPr>
          <w:rFonts w:ascii="Futura Lt BT" w:hAnsi="Futura Lt BT"/>
          <w:sz w:val="24"/>
          <w:szCs w:val="24"/>
        </w:rPr>
        <w:t xml:space="preserve"> </w:t>
      </w:r>
      <w:r w:rsidRPr="009459F1">
        <w:rPr>
          <w:rFonts w:ascii="Futura Lt BT" w:hAnsi="Futura Lt BT"/>
          <w:sz w:val="24"/>
          <w:szCs w:val="24"/>
        </w:rPr>
        <w:t>veljači</w:t>
      </w:r>
      <w:r w:rsidR="000F14A3">
        <w:rPr>
          <w:rFonts w:ascii="Futura Lt BT" w:hAnsi="Futura Lt BT"/>
          <w:sz w:val="24"/>
          <w:szCs w:val="24"/>
        </w:rPr>
        <w:t xml:space="preserve"> </w:t>
      </w:r>
      <w:r w:rsidRPr="009459F1">
        <w:rPr>
          <w:rFonts w:ascii="Futura Lt BT" w:hAnsi="Futura Lt BT"/>
          <w:sz w:val="24"/>
          <w:szCs w:val="24"/>
        </w:rPr>
        <w:t>2021.</w:t>
      </w:r>
      <w:r w:rsidR="000F14A3">
        <w:rPr>
          <w:rFonts w:ascii="Futura Lt BT" w:hAnsi="Futura Lt BT"/>
          <w:sz w:val="24"/>
          <w:szCs w:val="24"/>
        </w:rPr>
        <w:t xml:space="preserve"> </w:t>
      </w:r>
      <w:r w:rsidRPr="009459F1">
        <w:rPr>
          <w:rFonts w:ascii="Futura Lt BT" w:hAnsi="Futura Lt BT"/>
          <w:sz w:val="24"/>
          <w:szCs w:val="24"/>
        </w:rPr>
        <w:t>godine</w:t>
      </w:r>
      <w:r w:rsidR="000F14A3">
        <w:rPr>
          <w:rFonts w:ascii="Futura Lt BT" w:hAnsi="Futura Lt BT"/>
          <w:sz w:val="24"/>
          <w:szCs w:val="24"/>
        </w:rPr>
        <w:t xml:space="preserve"> </w:t>
      </w:r>
      <w:r w:rsidRPr="009459F1">
        <w:rPr>
          <w:rFonts w:ascii="Futura Lt BT" w:hAnsi="Futura Lt BT"/>
          <w:sz w:val="24"/>
          <w:szCs w:val="24"/>
        </w:rPr>
        <w:t>donesene</w:t>
      </w:r>
      <w:r w:rsidR="000F14A3">
        <w:rPr>
          <w:rFonts w:ascii="Futura Lt BT" w:hAnsi="Futura Lt BT"/>
          <w:sz w:val="24"/>
          <w:szCs w:val="24"/>
        </w:rPr>
        <w:t xml:space="preserve"> </w:t>
      </w:r>
      <w:r w:rsidRPr="009459F1">
        <w:rPr>
          <w:rFonts w:ascii="Futura Lt BT" w:hAnsi="Futura Lt BT"/>
          <w:sz w:val="24"/>
          <w:szCs w:val="24"/>
        </w:rPr>
        <w:t>su</w:t>
      </w:r>
      <w:r w:rsidR="000F14A3">
        <w:rPr>
          <w:rFonts w:ascii="Futura Lt BT" w:hAnsi="Futura Lt BT"/>
          <w:sz w:val="24"/>
          <w:szCs w:val="24"/>
        </w:rPr>
        <w:t xml:space="preserve"> </w:t>
      </w:r>
      <w:r w:rsidRPr="009459F1">
        <w:rPr>
          <w:rFonts w:ascii="Futura Lt BT" w:hAnsi="Futura Lt BT"/>
          <w:sz w:val="24"/>
          <w:szCs w:val="24"/>
        </w:rPr>
        <w:t>izmjene</w:t>
      </w:r>
      <w:r w:rsidR="000F14A3">
        <w:rPr>
          <w:rFonts w:ascii="Futura Lt BT" w:hAnsi="Futura Lt BT"/>
          <w:sz w:val="24"/>
          <w:szCs w:val="24"/>
        </w:rPr>
        <w:t xml:space="preserve"> </w:t>
      </w:r>
      <w:r w:rsidRPr="009459F1">
        <w:rPr>
          <w:rFonts w:ascii="Futura Lt BT" w:hAnsi="Futura Lt BT"/>
          <w:sz w:val="24"/>
          <w:szCs w:val="24"/>
        </w:rPr>
        <w:t>Zakona</w:t>
      </w:r>
      <w:r w:rsidR="000F14A3">
        <w:rPr>
          <w:rFonts w:ascii="Futura Lt BT" w:hAnsi="Futura Lt BT"/>
          <w:sz w:val="24"/>
          <w:szCs w:val="24"/>
        </w:rPr>
        <w:t xml:space="preserve"> </w:t>
      </w:r>
      <w:r w:rsidRPr="009459F1">
        <w:rPr>
          <w:rFonts w:ascii="Futura Lt BT" w:hAnsi="Futura Lt BT"/>
          <w:sz w:val="24"/>
          <w:szCs w:val="24"/>
        </w:rPr>
        <w:t>o</w:t>
      </w:r>
      <w:r w:rsidR="000F14A3">
        <w:rPr>
          <w:rFonts w:ascii="Futura Lt BT" w:hAnsi="Futura Lt BT"/>
          <w:sz w:val="24"/>
          <w:szCs w:val="24"/>
        </w:rPr>
        <w:t xml:space="preserve"> </w:t>
      </w:r>
      <w:r w:rsidRPr="009459F1">
        <w:rPr>
          <w:rFonts w:ascii="Futura Lt BT" w:hAnsi="Futura Lt BT"/>
          <w:sz w:val="24"/>
          <w:szCs w:val="24"/>
        </w:rPr>
        <w:t>obnovi</w:t>
      </w:r>
      <w:r w:rsidR="000F14A3">
        <w:rPr>
          <w:rFonts w:ascii="Futura Lt BT" w:hAnsi="Futura Lt BT"/>
          <w:sz w:val="24"/>
          <w:szCs w:val="24"/>
        </w:rPr>
        <w:t xml:space="preserve"> </w:t>
      </w:r>
      <w:r w:rsidRPr="009459F1">
        <w:rPr>
          <w:rFonts w:ascii="Futura Lt BT" w:hAnsi="Futura Lt BT"/>
          <w:sz w:val="24"/>
          <w:szCs w:val="24"/>
        </w:rPr>
        <w:t>zgrada</w:t>
      </w:r>
      <w:r w:rsidR="000F14A3">
        <w:rPr>
          <w:rFonts w:ascii="Futura Lt BT" w:hAnsi="Futura Lt BT"/>
          <w:sz w:val="24"/>
          <w:szCs w:val="24"/>
        </w:rPr>
        <w:t xml:space="preserve"> </w:t>
      </w:r>
      <w:r w:rsidRPr="009459F1">
        <w:rPr>
          <w:rFonts w:ascii="Futura Lt BT" w:hAnsi="Futura Lt BT"/>
          <w:sz w:val="24"/>
          <w:szCs w:val="24"/>
        </w:rPr>
        <w:t>oštećenih</w:t>
      </w:r>
      <w:r w:rsidR="000F14A3">
        <w:rPr>
          <w:rFonts w:ascii="Futura Lt BT" w:hAnsi="Futura Lt BT"/>
          <w:sz w:val="24"/>
          <w:szCs w:val="24"/>
        </w:rPr>
        <w:t xml:space="preserve"> </w:t>
      </w:r>
      <w:r w:rsidRPr="009459F1">
        <w:rPr>
          <w:rFonts w:ascii="Futura Lt BT" w:hAnsi="Futura Lt BT"/>
          <w:sz w:val="24"/>
          <w:szCs w:val="24"/>
        </w:rPr>
        <w:t>potresom</w:t>
      </w:r>
      <w:r w:rsidR="000F14A3">
        <w:rPr>
          <w:rFonts w:ascii="Futura Lt BT" w:hAnsi="Futura Lt BT"/>
          <w:sz w:val="24"/>
          <w:szCs w:val="24"/>
        </w:rPr>
        <w:t xml:space="preserve"> </w:t>
      </w:r>
      <w:r w:rsidRPr="009459F1">
        <w:rPr>
          <w:rFonts w:ascii="Futura Lt BT" w:hAnsi="Futura Lt BT"/>
          <w:sz w:val="24"/>
          <w:szCs w:val="24"/>
        </w:rPr>
        <w:t>kojim</w:t>
      </w:r>
      <w:r w:rsidR="000F14A3">
        <w:rPr>
          <w:rFonts w:ascii="Futura Lt BT" w:hAnsi="Futura Lt BT"/>
          <w:sz w:val="24"/>
          <w:szCs w:val="24"/>
        </w:rPr>
        <w:t xml:space="preserve"> </w:t>
      </w:r>
      <w:r w:rsidRPr="009459F1">
        <w:rPr>
          <w:rFonts w:ascii="Futura Lt BT" w:hAnsi="Futura Lt BT"/>
          <w:sz w:val="24"/>
          <w:szCs w:val="24"/>
        </w:rPr>
        <w:t>su</w:t>
      </w:r>
      <w:r w:rsidR="000F14A3">
        <w:rPr>
          <w:rFonts w:ascii="Futura Lt BT" w:hAnsi="Futura Lt BT"/>
          <w:sz w:val="24"/>
          <w:szCs w:val="24"/>
        </w:rPr>
        <w:t xml:space="preserve"> </w:t>
      </w:r>
      <w:r w:rsidRPr="009459F1">
        <w:rPr>
          <w:rFonts w:ascii="Futura Lt BT" w:hAnsi="Futura Lt BT"/>
          <w:sz w:val="24"/>
          <w:szCs w:val="24"/>
        </w:rPr>
        <w:t>u</w:t>
      </w:r>
      <w:r w:rsidR="000F14A3">
        <w:rPr>
          <w:rFonts w:ascii="Futura Lt BT" w:hAnsi="Futura Lt BT"/>
          <w:sz w:val="24"/>
          <w:szCs w:val="24"/>
        </w:rPr>
        <w:t xml:space="preserve"> </w:t>
      </w:r>
      <w:r w:rsidRPr="009459F1">
        <w:rPr>
          <w:rFonts w:ascii="Futura Lt BT" w:hAnsi="Futura Lt BT"/>
          <w:sz w:val="24"/>
          <w:szCs w:val="24"/>
        </w:rPr>
        <w:t>Zakon</w:t>
      </w:r>
      <w:r w:rsidR="000F14A3">
        <w:rPr>
          <w:rFonts w:ascii="Futura Lt BT" w:hAnsi="Futura Lt BT"/>
          <w:sz w:val="24"/>
          <w:szCs w:val="24"/>
        </w:rPr>
        <w:t xml:space="preserve"> </w:t>
      </w:r>
      <w:r w:rsidRPr="009459F1">
        <w:rPr>
          <w:rFonts w:ascii="Futura Lt BT" w:hAnsi="Futura Lt BT"/>
          <w:sz w:val="24"/>
          <w:szCs w:val="24"/>
        </w:rPr>
        <w:t>uvrštene</w:t>
      </w:r>
      <w:r w:rsidR="000F14A3">
        <w:rPr>
          <w:rFonts w:ascii="Futura Lt BT" w:hAnsi="Futura Lt BT"/>
          <w:sz w:val="24"/>
          <w:szCs w:val="24"/>
        </w:rPr>
        <w:t xml:space="preserve"> </w:t>
      </w:r>
      <w:r w:rsidRPr="009459F1">
        <w:rPr>
          <w:rFonts w:ascii="Futura Lt BT" w:hAnsi="Futura Lt BT"/>
          <w:sz w:val="24"/>
          <w:szCs w:val="24"/>
        </w:rPr>
        <w:t>Sisačko-moslavačka</w:t>
      </w:r>
      <w:r w:rsidR="000F14A3">
        <w:rPr>
          <w:rFonts w:ascii="Futura Lt BT" w:hAnsi="Futura Lt BT"/>
          <w:sz w:val="24"/>
          <w:szCs w:val="24"/>
        </w:rPr>
        <w:t xml:space="preserve"> </w:t>
      </w:r>
      <w:r w:rsidRPr="009459F1">
        <w:rPr>
          <w:rFonts w:ascii="Futura Lt BT" w:hAnsi="Futura Lt BT"/>
          <w:sz w:val="24"/>
          <w:szCs w:val="24"/>
        </w:rPr>
        <w:t>i</w:t>
      </w:r>
      <w:r w:rsidR="000F14A3">
        <w:rPr>
          <w:rFonts w:ascii="Futura Lt BT" w:hAnsi="Futura Lt BT"/>
          <w:sz w:val="24"/>
          <w:szCs w:val="24"/>
        </w:rPr>
        <w:t xml:space="preserve"> </w:t>
      </w:r>
      <w:r w:rsidRPr="009459F1">
        <w:rPr>
          <w:rFonts w:ascii="Futura Lt BT" w:hAnsi="Futura Lt BT"/>
          <w:sz w:val="24"/>
          <w:szCs w:val="24"/>
        </w:rPr>
        <w:t>Karlovačka</w:t>
      </w:r>
      <w:r w:rsidR="000F14A3">
        <w:rPr>
          <w:rFonts w:ascii="Futura Lt BT" w:hAnsi="Futura Lt BT"/>
          <w:sz w:val="24"/>
          <w:szCs w:val="24"/>
        </w:rPr>
        <w:t xml:space="preserve"> </w:t>
      </w:r>
      <w:r w:rsidRPr="009459F1">
        <w:rPr>
          <w:rFonts w:ascii="Futura Lt BT" w:hAnsi="Futura Lt BT"/>
          <w:sz w:val="24"/>
          <w:szCs w:val="24"/>
        </w:rPr>
        <w:t>županija.</w:t>
      </w:r>
      <w:r w:rsidR="000F14A3">
        <w:rPr>
          <w:rFonts w:ascii="Futura Lt BT" w:hAnsi="Futura Lt BT"/>
          <w:sz w:val="24"/>
          <w:szCs w:val="24"/>
        </w:rPr>
        <w:t xml:space="preserve"> </w:t>
      </w:r>
    </w:p>
    <w:p w14:paraId="37CB0B48" w14:textId="77777777" w:rsidR="004B637C" w:rsidRDefault="004B637C">
      <w:pPr>
        <w:spacing w:after="0" w:line="240" w:lineRule="auto"/>
        <w:rPr>
          <w:rFonts w:ascii="Futura Lt BT" w:hAnsi="Futura Lt BT"/>
          <w:b/>
          <w:sz w:val="28"/>
          <w:szCs w:val="28"/>
        </w:rPr>
      </w:pPr>
      <w:r>
        <w:rPr>
          <w:rFonts w:ascii="Futura Lt BT" w:hAnsi="Futura Lt BT"/>
          <w:b/>
          <w:sz w:val="28"/>
          <w:szCs w:val="28"/>
        </w:rPr>
        <w:br w:type="page"/>
      </w:r>
    </w:p>
    <w:p w14:paraId="116602C2" w14:textId="13593072" w:rsidR="00CF6CB1" w:rsidRPr="008A4ABD" w:rsidRDefault="000C08C9" w:rsidP="000C08C9">
      <w:pPr>
        <w:jc w:val="both"/>
        <w:outlineLvl w:val="0"/>
        <w:rPr>
          <w:rFonts w:ascii="Futura Lt BT" w:hAnsi="Futura Lt BT"/>
          <w:b/>
          <w:sz w:val="28"/>
          <w:szCs w:val="28"/>
        </w:rPr>
      </w:pPr>
      <w:bookmarkStart w:id="9" w:name="_Toc215824766"/>
      <w:r>
        <w:rPr>
          <w:rFonts w:ascii="Futura Lt BT" w:hAnsi="Futura Lt BT"/>
          <w:b/>
          <w:sz w:val="28"/>
          <w:szCs w:val="28"/>
        </w:rPr>
        <w:lastRenderedPageBreak/>
        <w:t>3.3.</w:t>
      </w:r>
      <w:r w:rsidR="000F14A3">
        <w:rPr>
          <w:rFonts w:ascii="Futura Lt BT" w:hAnsi="Futura Lt BT"/>
          <w:b/>
          <w:sz w:val="28"/>
          <w:szCs w:val="28"/>
        </w:rPr>
        <w:t xml:space="preserve"> </w:t>
      </w:r>
      <w:r w:rsidR="00CF6CB1" w:rsidRPr="008A4ABD">
        <w:rPr>
          <w:rFonts w:ascii="Futura Lt BT" w:hAnsi="Futura Lt BT"/>
          <w:b/>
          <w:sz w:val="28"/>
          <w:szCs w:val="28"/>
        </w:rPr>
        <w:t>Upravno-teritorijalna</w:t>
      </w:r>
      <w:r w:rsidR="000F14A3">
        <w:rPr>
          <w:rFonts w:ascii="Futura Lt BT" w:hAnsi="Futura Lt BT"/>
          <w:b/>
          <w:sz w:val="28"/>
          <w:szCs w:val="28"/>
        </w:rPr>
        <w:t xml:space="preserve"> </w:t>
      </w:r>
      <w:r w:rsidR="00CF6CB1" w:rsidRPr="008A4ABD">
        <w:rPr>
          <w:rFonts w:ascii="Futura Lt BT" w:hAnsi="Futura Lt BT"/>
          <w:b/>
          <w:sz w:val="28"/>
          <w:szCs w:val="28"/>
        </w:rPr>
        <w:t>podjela</w:t>
      </w:r>
      <w:bookmarkEnd w:id="9"/>
    </w:p>
    <w:p w14:paraId="1299AC4A" w14:textId="0164E306" w:rsidR="00D5252D" w:rsidRPr="00847782" w:rsidRDefault="002A1656" w:rsidP="005A4939">
      <w:pPr>
        <w:jc w:val="both"/>
        <w:rPr>
          <w:rFonts w:ascii="Futura Lt BT" w:hAnsi="Futura Lt BT"/>
          <w:sz w:val="24"/>
          <w:szCs w:val="24"/>
        </w:rPr>
      </w:pPr>
      <w:r>
        <w:rPr>
          <w:rFonts w:ascii="Futura Lt BT" w:hAnsi="Futura Lt BT"/>
          <w:sz w:val="24"/>
          <w:szCs w:val="24"/>
        </w:rPr>
        <w:t>Ulaskom</w:t>
      </w:r>
      <w:r w:rsidR="000F14A3">
        <w:rPr>
          <w:rFonts w:ascii="Futura Lt BT" w:hAnsi="Futura Lt BT"/>
          <w:sz w:val="24"/>
          <w:szCs w:val="24"/>
        </w:rPr>
        <w:t xml:space="preserve"> </w:t>
      </w:r>
      <w:r>
        <w:rPr>
          <w:rFonts w:ascii="Futura Lt BT" w:hAnsi="Futura Lt BT"/>
          <w:sz w:val="24"/>
          <w:szCs w:val="24"/>
        </w:rPr>
        <w:t>Hrvatske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EU,</w:t>
      </w:r>
      <w:r w:rsidR="000F14A3">
        <w:rPr>
          <w:rFonts w:ascii="Futura Lt BT" w:hAnsi="Futura Lt BT"/>
          <w:sz w:val="24"/>
          <w:szCs w:val="24"/>
        </w:rPr>
        <w:t xml:space="preserve"> </w:t>
      </w:r>
      <w:r>
        <w:rPr>
          <w:rFonts w:ascii="Futura Lt BT" w:hAnsi="Futura Lt BT"/>
          <w:sz w:val="24"/>
          <w:szCs w:val="24"/>
        </w:rPr>
        <w:t>upravno</w:t>
      </w:r>
      <w:r w:rsidR="000F14A3">
        <w:rPr>
          <w:rFonts w:ascii="Futura Lt BT" w:hAnsi="Futura Lt BT"/>
          <w:sz w:val="24"/>
          <w:szCs w:val="24"/>
        </w:rPr>
        <w:t xml:space="preserve"> </w:t>
      </w:r>
      <w:r>
        <w:rPr>
          <w:rFonts w:ascii="Futura Lt BT" w:hAnsi="Futura Lt BT"/>
          <w:sz w:val="24"/>
          <w:szCs w:val="24"/>
        </w:rPr>
        <w:t>teritorijalna</w:t>
      </w:r>
      <w:r w:rsidR="000F14A3">
        <w:rPr>
          <w:rFonts w:ascii="Futura Lt BT" w:hAnsi="Futura Lt BT"/>
          <w:sz w:val="24"/>
          <w:szCs w:val="24"/>
        </w:rPr>
        <w:t xml:space="preserve"> </w:t>
      </w:r>
      <w:r>
        <w:rPr>
          <w:rFonts w:ascii="Futura Lt BT" w:hAnsi="Futura Lt BT"/>
          <w:sz w:val="24"/>
          <w:szCs w:val="24"/>
        </w:rPr>
        <w:t>podjela</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uz</w:t>
      </w:r>
      <w:r w:rsidR="000F14A3">
        <w:rPr>
          <w:rFonts w:ascii="Futura Lt BT" w:hAnsi="Futura Lt BT"/>
          <w:sz w:val="24"/>
          <w:szCs w:val="24"/>
        </w:rPr>
        <w:t xml:space="preserve"> </w:t>
      </w:r>
      <w:r>
        <w:rPr>
          <w:rFonts w:ascii="Futura Lt BT" w:hAnsi="Futura Lt BT"/>
          <w:sz w:val="24"/>
          <w:szCs w:val="24"/>
        </w:rPr>
        <w:t>gradove,</w:t>
      </w:r>
      <w:r w:rsidR="000F14A3">
        <w:rPr>
          <w:rFonts w:ascii="Futura Lt BT" w:hAnsi="Futura Lt BT"/>
          <w:sz w:val="24"/>
          <w:szCs w:val="24"/>
        </w:rPr>
        <w:t xml:space="preserve"> </w:t>
      </w:r>
      <w:r>
        <w:rPr>
          <w:rFonts w:ascii="Futura Lt BT" w:hAnsi="Futura Lt BT"/>
          <w:sz w:val="24"/>
          <w:szCs w:val="24"/>
        </w:rPr>
        <w:t>općine</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Pr>
          <w:rFonts w:ascii="Futura Lt BT" w:hAnsi="Futura Lt BT"/>
          <w:sz w:val="24"/>
          <w:szCs w:val="24"/>
        </w:rPr>
        <w:t>dobila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podjelu</w:t>
      </w:r>
      <w:r w:rsidR="000F14A3">
        <w:rPr>
          <w:rFonts w:ascii="Futura Lt BT" w:hAnsi="Futura Lt BT"/>
          <w:sz w:val="24"/>
          <w:szCs w:val="24"/>
        </w:rPr>
        <w:t xml:space="preserve"> </w:t>
      </w:r>
      <w:r>
        <w:rPr>
          <w:rFonts w:ascii="Futura Lt BT" w:hAnsi="Futura Lt BT"/>
          <w:sz w:val="24"/>
          <w:szCs w:val="24"/>
        </w:rPr>
        <w:t>prema</w:t>
      </w:r>
      <w:r w:rsidR="000F14A3">
        <w:rPr>
          <w:rFonts w:ascii="Futura Lt BT" w:hAnsi="Futura Lt BT"/>
          <w:sz w:val="24"/>
          <w:szCs w:val="24"/>
        </w:rPr>
        <w:t xml:space="preserve"> </w:t>
      </w:r>
      <w:r>
        <w:rPr>
          <w:rFonts w:ascii="Futura Lt BT" w:hAnsi="Futura Lt BT"/>
          <w:sz w:val="24"/>
          <w:szCs w:val="24"/>
        </w:rPr>
        <w:t>statističkoj</w:t>
      </w:r>
      <w:r w:rsidR="000F14A3">
        <w:rPr>
          <w:rFonts w:ascii="Futura Lt BT" w:hAnsi="Futura Lt BT"/>
          <w:sz w:val="24"/>
          <w:szCs w:val="24"/>
        </w:rPr>
        <w:t xml:space="preserve"> </w:t>
      </w:r>
      <w:r>
        <w:rPr>
          <w:rFonts w:ascii="Futura Lt BT" w:hAnsi="Futura Lt BT"/>
          <w:sz w:val="24"/>
          <w:szCs w:val="24"/>
        </w:rPr>
        <w:t>klasifikaciji</w:t>
      </w:r>
      <w:r w:rsidR="000F14A3">
        <w:rPr>
          <w:rFonts w:ascii="Futura Lt BT" w:hAnsi="Futura Lt BT"/>
          <w:sz w:val="24"/>
          <w:szCs w:val="24"/>
        </w:rPr>
        <w:t xml:space="preserve"> </w:t>
      </w:r>
      <w:r>
        <w:rPr>
          <w:rFonts w:ascii="Futura Lt BT" w:hAnsi="Futura Lt BT"/>
          <w:sz w:val="24"/>
          <w:szCs w:val="24"/>
        </w:rPr>
        <w:t>prostornih</w:t>
      </w:r>
      <w:r w:rsidR="000F14A3">
        <w:rPr>
          <w:rFonts w:ascii="Futura Lt BT" w:hAnsi="Futura Lt BT"/>
          <w:sz w:val="24"/>
          <w:szCs w:val="24"/>
        </w:rPr>
        <w:t xml:space="preserve"> </w:t>
      </w:r>
      <w:r>
        <w:rPr>
          <w:rFonts w:ascii="Futura Lt BT" w:hAnsi="Futura Lt BT"/>
          <w:sz w:val="24"/>
          <w:szCs w:val="24"/>
        </w:rPr>
        <w:t>jedinica,</w:t>
      </w:r>
      <w:r w:rsidR="000F14A3">
        <w:rPr>
          <w:rFonts w:ascii="Futura Lt BT" w:hAnsi="Futura Lt BT"/>
          <w:sz w:val="24"/>
          <w:szCs w:val="24"/>
        </w:rPr>
        <w:t xml:space="preserve"> </w:t>
      </w:r>
      <w:r>
        <w:rPr>
          <w:rFonts w:ascii="Futura Lt BT" w:hAnsi="Futura Lt BT"/>
          <w:sz w:val="24"/>
          <w:szCs w:val="24"/>
        </w:rPr>
        <w:t>kao</w:t>
      </w:r>
      <w:r w:rsidR="000F14A3">
        <w:rPr>
          <w:rFonts w:ascii="Futura Lt BT" w:hAnsi="Futura Lt BT"/>
          <w:sz w:val="24"/>
          <w:szCs w:val="24"/>
        </w:rPr>
        <w:t xml:space="preserve"> </w:t>
      </w:r>
      <w:r>
        <w:rPr>
          <w:rFonts w:ascii="Futura Lt BT" w:hAnsi="Futura Lt BT"/>
          <w:sz w:val="24"/>
          <w:szCs w:val="24"/>
        </w:rPr>
        <w:t>statistički</w:t>
      </w:r>
      <w:r w:rsidR="000F14A3">
        <w:rPr>
          <w:rFonts w:ascii="Futura Lt BT" w:hAnsi="Futura Lt BT"/>
          <w:sz w:val="24"/>
          <w:szCs w:val="24"/>
        </w:rPr>
        <w:t xml:space="preserve"> </w:t>
      </w:r>
      <w:r>
        <w:rPr>
          <w:rFonts w:ascii="Futura Lt BT" w:hAnsi="Futura Lt BT"/>
          <w:sz w:val="24"/>
          <w:szCs w:val="24"/>
        </w:rPr>
        <w:t>oblik</w:t>
      </w:r>
      <w:r w:rsidR="000F14A3">
        <w:rPr>
          <w:rFonts w:ascii="Futura Lt BT" w:hAnsi="Futura Lt BT"/>
          <w:sz w:val="24"/>
          <w:szCs w:val="24"/>
        </w:rPr>
        <w:t xml:space="preserve"> </w:t>
      </w:r>
      <w:r>
        <w:rPr>
          <w:rFonts w:ascii="Futura Lt BT" w:hAnsi="Futura Lt BT"/>
          <w:sz w:val="24"/>
          <w:szCs w:val="24"/>
        </w:rPr>
        <w:t>sagledavanja</w:t>
      </w:r>
      <w:r w:rsidR="000F14A3">
        <w:rPr>
          <w:rFonts w:ascii="Futura Lt BT" w:hAnsi="Futura Lt BT"/>
          <w:sz w:val="24"/>
          <w:szCs w:val="24"/>
        </w:rPr>
        <w:t xml:space="preserve"> </w:t>
      </w:r>
      <w:r>
        <w:rPr>
          <w:rFonts w:ascii="Futura Lt BT" w:hAnsi="Futura Lt BT"/>
          <w:sz w:val="24"/>
          <w:szCs w:val="24"/>
        </w:rPr>
        <w:t>prostora</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potrebe</w:t>
      </w:r>
      <w:r w:rsidR="000F14A3">
        <w:rPr>
          <w:rFonts w:ascii="Futura Lt BT" w:hAnsi="Futura Lt BT"/>
          <w:sz w:val="24"/>
          <w:szCs w:val="24"/>
        </w:rPr>
        <w:t xml:space="preserve"> </w:t>
      </w:r>
      <w:r>
        <w:rPr>
          <w:rFonts w:ascii="Futura Lt BT" w:hAnsi="Futura Lt BT"/>
          <w:sz w:val="24"/>
          <w:szCs w:val="24"/>
        </w:rPr>
        <w:t>analiza</w:t>
      </w:r>
      <w:r w:rsidR="000F14A3">
        <w:rPr>
          <w:rFonts w:ascii="Futura Lt BT" w:hAnsi="Futura Lt BT"/>
          <w:sz w:val="24"/>
          <w:szCs w:val="24"/>
        </w:rPr>
        <w:t xml:space="preserve"> </w:t>
      </w:r>
      <w:r>
        <w:rPr>
          <w:rFonts w:ascii="Futura Lt BT" w:hAnsi="Futura Lt BT"/>
          <w:sz w:val="24"/>
          <w:szCs w:val="24"/>
        </w:rPr>
        <w:t>prostora</w:t>
      </w:r>
      <w:r w:rsidR="000F14A3">
        <w:rPr>
          <w:rFonts w:ascii="Futura Lt BT" w:hAnsi="Futura Lt BT"/>
          <w:sz w:val="24"/>
          <w:szCs w:val="24"/>
        </w:rPr>
        <w:t xml:space="preserve"> </w:t>
      </w:r>
      <w:r>
        <w:rPr>
          <w:rFonts w:ascii="Futura Lt BT" w:hAnsi="Futura Lt BT"/>
          <w:sz w:val="24"/>
          <w:szCs w:val="24"/>
        </w:rPr>
        <w:t>članica</w:t>
      </w:r>
      <w:r w:rsidR="000F14A3">
        <w:rPr>
          <w:rFonts w:ascii="Futura Lt BT" w:hAnsi="Futura Lt BT"/>
          <w:sz w:val="24"/>
          <w:szCs w:val="24"/>
        </w:rPr>
        <w:t xml:space="preserve"> </w:t>
      </w:r>
      <w:r>
        <w:rPr>
          <w:rFonts w:ascii="Futura Lt BT" w:hAnsi="Futura Lt BT"/>
          <w:sz w:val="24"/>
          <w:szCs w:val="24"/>
        </w:rPr>
        <w:t>EU.</w:t>
      </w:r>
      <w:r w:rsidR="000F14A3">
        <w:rPr>
          <w:rFonts w:ascii="Futura Lt BT" w:hAnsi="Futura Lt BT"/>
          <w:sz w:val="24"/>
          <w:szCs w:val="24"/>
        </w:rPr>
        <w:t xml:space="preserve">  </w:t>
      </w:r>
    </w:p>
    <w:p w14:paraId="2227F115" w14:textId="765DEE6A" w:rsidR="00E31841" w:rsidRPr="005A4939" w:rsidRDefault="00C9160B" w:rsidP="005A4939">
      <w:pPr>
        <w:jc w:val="both"/>
        <w:rPr>
          <w:rFonts w:ascii="Futura Lt BT" w:hAnsi="Futura Lt BT"/>
          <w:b/>
          <w:bCs/>
          <w:sz w:val="24"/>
          <w:szCs w:val="24"/>
        </w:rPr>
      </w:pPr>
      <w:r w:rsidRPr="005A4939">
        <w:rPr>
          <w:rFonts w:ascii="Futura Lt BT" w:hAnsi="Futura Lt BT"/>
          <w:b/>
          <w:bCs/>
          <w:sz w:val="24"/>
          <w:szCs w:val="24"/>
        </w:rPr>
        <w:t>S</w:t>
      </w:r>
      <w:r w:rsidR="00E31841" w:rsidRPr="005A4939">
        <w:rPr>
          <w:rFonts w:ascii="Futura Lt BT" w:hAnsi="Futura Lt BT"/>
          <w:b/>
          <w:bCs/>
          <w:sz w:val="24"/>
          <w:szCs w:val="24"/>
        </w:rPr>
        <w:t>tatistička</w:t>
      </w:r>
      <w:r w:rsidR="000F14A3">
        <w:rPr>
          <w:rFonts w:ascii="Futura Lt BT" w:hAnsi="Futura Lt BT"/>
          <w:b/>
          <w:bCs/>
          <w:sz w:val="24"/>
          <w:szCs w:val="24"/>
        </w:rPr>
        <w:t xml:space="preserve"> </w:t>
      </w:r>
      <w:r w:rsidR="00E31841" w:rsidRPr="005A4939">
        <w:rPr>
          <w:rFonts w:ascii="Futura Lt BT" w:hAnsi="Futura Lt BT"/>
          <w:b/>
          <w:bCs/>
          <w:sz w:val="24"/>
          <w:szCs w:val="24"/>
        </w:rPr>
        <w:t>klasifikacija</w:t>
      </w:r>
      <w:r w:rsidR="000F14A3">
        <w:rPr>
          <w:rFonts w:ascii="Futura Lt BT" w:hAnsi="Futura Lt BT"/>
          <w:b/>
          <w:bCs/>
          <w:sz w:val="24"/>
          <w:szCs w:val="24"/>
        </w:rPr>
        <w:t xml:space="preserve"> </w:t>
      </w:r>
      <w:r w:rsidR="00E31841" w:rsidRPr="005A4939">
        <w:rPr>
          <w:rFonts w:ascii="Futura Lt BT" w:hAnsi="Futura Lt BT"/>
          <w:b/>
          <w:bCs/>
          <w:sz w:val="24"/>
          <w:szCs w:val="24"/>
        </w:rPr>
        <w:t>prostornih</w:t>
      </w:r>
      <w:r w:rsidR="000F14A3">
        <w:rPr>
          <w:rFonts w:ascii="Futura Lt BT" w:hAnsi="Futura Lt BT"/>
          <w:b/>
          <w:bCs/>
          <w:sz w:val="24"/>
          <w:szCs w:val="24"/>
        </w:rPr>
        <w:t xml:space="preserve"> </w:t>
      </w:r>
      <w:r w:rsidR="00E31841" w:rsidRPr="005A4939">
        <w:rPr>
          <w:rFonts w:ascii="Futura Lt BT" w:hAnsi="Futura Lt BT"/>
          <w:b/>
          <w:bCs/>
          <w:sz w:val="24"/>
          <w:szCs w:val="24"/>
        </w:rPr>
        <w:t>jedinica</w:t>
      </w:r>
      <w:r w:rsidR="000F14A3">
        <w:rPr>
          <w:rFonts w:ascii="Futura Lt BT" w:hAnsi="Futura Lt BT"/>
          <w:b/>
          <w:bCs/>
          <w:sz w:val="24"/>
          <w:szCs w:val="24"/>
        </w:rPr>
        <w:t xml:space="preserve"> </w:t>
      </w:r>
      <w:r w:rsidR="00E31841" w:rsidRPr="005A4939">
        <w:rPr>
          <w:rFonts w:ascii="Futura Lt BT" w:hAnsi="Futura Lt BT"/>
          <w:b/>
          <w:bCs/>
          <w:sz w:val="24"/>
          <w:szCs w:val="24"/>
        </w:rPr>
        <w:t>RH</w:t>
      </w:r>
      <w:r w:rsidR="000F14A3">
        <w:rPr>
          <w:rFonts w:ascii="Futura Lt BT" w:hAnsi="Futura Lt BT"/>
          <w:b/>
          <w:bCs/>
          <w:sz w:val="24"/>
          <w:szCs w:val="24"/>
        </w:rPr>
        <w:t xml:space="preserve"> </w:t>
      </w:r>
      <w:r w:rsidR="00E31841" w:rsidRPr="005A4939">
        <w:rPr>
          <w:rFonts w:ascii="Futura Lt BT" w:hAnsi="Futura Lt BT"/>
          <w:b/>
          <w:bCs/>
          <w:sz w:val="24"/>
          <w:szCs w:val="24"/>
        </w:rPr>
        <w:t>–</w:t>
      </w:r>
      <w:r w:rsidR="000F14A3">
        <w:rPr>
          <w:rFonts w:ascii="Futura Lt BT" w:hAnsi="Futura Lt BT"/>
          <w:b/>
          <w:bCs/>
          <w:sz w:val="24"/>
          <w:szCs w:val="24"/>
        </w:rPr>
        <w:t xml:space="preserve"> </w:t>
      </w:r>
      <w:r w:rsidR="00E31841" w:rsidRPr="005A4939">
        <w:rPr>
          <w:rFonts w:ascii="Futura Lt BT" w:hAnsi="Futura Lt BT"/>
          <w:b/>
          <w:bCs/>
          <w:sz w:val="24"/>
          <w:szCs w:val="24"/>
        </w:rPr>
        <w:t>NUTS</w:t>
      </w:r>
      <w:r w:rsidR="000F14A3">
        <w:rPr>
          <w:rFonts w:ascii="Futura Lt BT" w:hAnsi="Futura Lt BT"/>
          <w:b/>
          <w:bCs/>
          <w:sz w:val="24"/>
          <w:szCs w:val="24"/>
        </w:rPr>
        <w:t xml:space="preserve"> </w:t>
      </w:r>
      <w:r w:rsidR="00E31841" w:rsidRPr="005A4939">
        <w:rPr>
          <w:rFonts w:ascii="Futura Lt BT" w:hAnsi="Futura Lt BT"/>
          <w:b/>
          <w:bCs/>
          <w:sz w:val="24"/>
          <w:szCs w:val="24"/>
        </w:rPr>
        <w:t>2</w:t>
      </w:r>
    </w:p>
    <w:p w14:paraId="71588366" w14:textId="654B49E6" w:rsidR="0081167D" w:rsidRPr="00012A6C" w:rsidRDefault="00C9160B" w:rsidP="008A4ABD">
      <w:pPr>
        <w:jc w:val="both"/>
        <w:rPr>
          <w:rFonts w:ascii="Futura Lt BT" w:hAnsi="Futura Lt BT"/>
          <w:sz w:val="24"/>
          <w:szCs w:val="24"/>
        </w:rPr>
      </w:pPr>
      <w:r w:rsidRPr="00012A6C">
        <w:rPr>
          <w:rFonts w:ascii="Futura Lt BT" w:hAnsi="Futura Lt BT"/>
          <w:b/>
          <w:bCs/>
          <w:sz w:val="24"/>
          <w:szCs w:val="24"/>
        </w:rPr>
        <w:t>NUTS</w:t>
      </w:r>
      <w:r w:rsidR="000F14A3">
        <w:rPr>
          <w:rFonts w:ascii="Futura Lt BT" w:hAnsi="Futura Lt BT"/>
          <w:sz w:val="24"/>
          <w:szCs w:val="24"/>
        </w:rPr>
        <w:t xml:space="preserve"> </w:t>
      </w:r>
      <w:r w:rsidRPr="00012A6C">
        <w:rPr>
          <w:rFonts w:ascii="Futura Lt BT" w:hAnsi="Futura Lt BT"/>
          <w:sz w:val="24"/>
          <w:szCs w:val="24"/>
        </w:rPr>
        <w:t>(</w:t>
      </w:r>
      <w:proofErr w:type="spellStart"/>
      <w:r w:rsidRPr="00012A6C">
        <w:rPr>
          <w:rFonts w:ascii="Futura Lt BT" w:hAnsi="Futura Lt BT"/>
          <w:sz w:val="24"/>
          <w:szCs w:val="24"/>
        </w:rPr>
        <w:t>fr</w:t>
      </w:r>
      <w:proofErr w:type="spellEnd"/>
      <w:r w:rsidRPr="00012A6C">
        <w:rPr>
          <w:rFonts w:ascii="Futura Lt BT" w:hAnsi="Futura Lt BT"/>
          <w:sz w:val="24"/>
          <w:szCs w:val="24"/>
        </w:rPr>
        <w:t>.</w:t>
      </w:r>
      <w:r w:rsidR="000F14A3">
        <w:rPr>
          <w:rFonts w:ascii="Futura Lt BT" w:hAnsi="Futura Lt BT"/>
          <w:sz w:val="24"/>
          <w:szCs w:val="24"/>
        </w:rPr>
        <w:t xml:space="preserve"> </w:t>
      </w:r>
      <w:proofErr w:type="spellStart"/>
      <w:r w:rsidRPr="00012A6C">
        <w:rPr>
          <w:rFonts w:ascii="Futura Lt BT" w:hAnsi="Futura Lt BT"/>
          <w:sz w:val="24"/>
          <w:szCs w:val="24"/>
        </w:rPr>
        <w:t>Nomenclature</w:t>
      </w:r>
      <w:proofErr w:type="spellEnd"/>
      <w:r w:rsidR="000F14A3">
        <w:rPr>
          <w:rFonts w:ascii="Futura Lt BT" w:hAnsi="Futura Lt BT"/>
          <w:sz w:val="24"/>
          <w:szCs w:val="24"/>
        </w:rPr>
        <w:t xml:space="preserve"> </w:t>
      </w:r>
      <w:proofErr w:type="spellStart"/>
      <w:r w:rsidRPr="00012A6C">
        <w:rPr>
          <w:rFonts w:ascii="Futura Lt BT" w:hAnsi="Futura Lt BT"/>
          <w:sz w:val="24"/>
          <w:szCs w:val="24"/>
        </w:rPr>
        <w:t>des</w:t>
      </w:r>
      <w:proofErr w:type="spellEnd"/>
      <w:r w:rsidR="000F14A3">
        <w:rPr>
          <w:rFonts w:ascii="Futura Lt BT" w:hAnsi="Futura Lt BT"/>
          <w:sz w:val="24"/>
          <w:szCs w:val="24"/>
        </w:rPr>
        <w:t xml:space="preserve"> </w:t>
      </w:r>
      <w:proofErr w:type="spellStart"/>
      <w:r w:rsidRPr="00012A6C">
        <w:rPr>
          <w:rFonts w:ascii="Futura Lt BT" w:hAnsi="Futura Lt BT"/>
          <w:sz w:val="24"/>
          <w:szCs w:val="24"/>
        </w:rPr>
        <w:t>unités</w:t>
      </w:r>
      <w:proofErr w:type="spellEnd"/>
      <w:r w:rsidR="000F14A3">
        <w:rPr>
          <w:rFonts w:ascii="Futura Lt BT" w:hAnsi="Futura Lt BT"/>
          <w:sz w:val="24"/>
          <w:szCs w:val="24"/>
        </w:rPr>
        <w:t xml:space="preserve"> </w:t>
      </w:r>
      <w:proofErr w:type="spellStart"/>
      <w:r w:rsidRPr="00012A6C">
        <w:rPr>
          <w:rFonts w:ascii="Futura Lt BT" w:hAnsi="Futura Lt BT"/>
          <w:sz w:val="24"/>
          <w:szCs w:val="24"/>
        </w:rPr>
        <w:t>territoriales</w:t>
      </w:r>
      <w:proofErr w:type="spellEnd"/>
      <w:r w:rsidR="000F14A3">
        <w:rPr>
          <w:rFonts w:ascii="Futura Lt BT" w:hAnsi="Futura Lt BT"/>
          <w:sz w:val="24"/>
          <w:szCs w:val="24"/>
        </w:rPr>
        <w:t xml:space="preserve"> </w:t>
      </w:r>
      <w:proofErr w:type="spellStart"/>
      <w:r w:rsidRPr="00012A6C">
        <w:rPr>
          <w:rFonts w:ascii="Futura Lt BT" w:hAnsi="Futura Lt BT"/>
          <w:sz w:val="24"/>
          <w:szCs w:val="24"/>
        </w:rPr>
        <w:t>statistiques</w:t>
      </w:r>
      <w:proofErr w:type="spellEnd"/>
      <w:r w:rsidR="000F14A3">
        <w:rPr>
          <w:rFonts w:ascii="Futura Lt BT" w:hAnsi="Futura Lt BT"/>
          <w:sz w:val="24"/>
          <w:szCs w:val="24"/>
        </w:rPr>
        <w:t xml:space="preserve"> </w:t>
      </w:r>
      <w:r w:rsidRPr="00012A6C">
        <w:rPr>
          <w:rFonts w:ascii="Futura Lt BT" w:hAnsi="Futura Lt BT"/>
          <w:sz w:val="24"/>
          <w:szCs w:val="24"/>
        </w:rPr>
        <w:t>–</w:t>
      </w:r>
      <w:r w:rsidR="000F14A3">
        <w:rPr>
          <w:rFonts w:ascii="Futura Lt BT" w:hAnsi="Futura Lt BT"/>
          <w:sz w:val="24"/>
          <w:szCs w:val="24"/>
        </w:rPr>
        <w:t xml:space="preserve">  </w:t>
      </w:r>
      <w:r w:rsidRPr="00012A6C">
        <w:rPr>
          <w:rFonts w:ascii="Futura Lt BT" w:hAnsi="Futura Lt BT"/>
          <w:sz w:val="24"/>
          <w:szCs w:val="24"/>
        </w:rPr>
        <w:t>hrv.</w:t>
      </w:r>
      <w:r w:rsidR="000F14A3">
        <w:rPr>
          <w:rFonts w:ascii="Futura Lt BT" w:hAnsi="Futura Lt BT"/>
          <w:sz w:val="24"/>
          <w:szCs w:val="24"/>
        </w:rPr>
        <w:t xml:space="preserve"> </w:t>
      </w:r>
      <w:r w:rsidR="0081167D" w:rsidRPr="00012A6C">
        <w:rPr>
          <w:rFonts w:ascii="Futura Lt BT" w:hAnsi="Futura Lt BT"/>
          <w:sz w:val="24"/>
          <w:szCs w:val="24"/>
        </w:rPr>
        <w:t>n</w:t>
      </w:r>
      <w:r w:rsidR="003B13CB" w:rsidRPr="00012A6C">
        <w:rPr>
          <w:rFonts w:ascii="Futura Lt BT" w:hAnsi="Futura Lt BT"/>
          <w:sz w:val="24"/>
          <w:szCs w:val="24"/>
        </w:rPr>
        <w:t>omenklatura</w:t>
      </w:r>
      <w:r w:rsidR="000F14A3">
        <w:rPr>
          <w:rFonts w:ascii="Futura Lt BT" w:hAnsi="Futura Lt BT"/>
          <w:sz w:val="24"/>
          <w:szCs w:val="24"/>
        </w:rPr>
        <w:t xml:space="preserve"> </w:t>
      </w:r>
      <w:r w:rsidRPr="00012A6C">
        <w:rPr>
          <w:rFonts w:ascii="Futura Lt BT" w:hAnsi="Futura Lt BT"/>
          <w:sz w:val="24"/>
          <w:szCs w:val="24"/>
        </w:rPr>
        <w:t>prostornih</w:t>
      </w:r>
      <w:r w:rsidR="000F14A3">
        <w:rPr>
          <w:rFonts w:ascii="Futura Lt BT" w:hAnsi="Futura Lt BT"/>
          <w:sz w:val="24"/>
          <w:szCs w:val="24"/>
        </w:rPr>
        <w:t xml:space="preserve"> </w:t>
      </w:r>
      <w:r w:rsidRPr="00012A6C">
        <w:rPr>
          <w:rFonts w:ascii="Futura Lt BT" w:hAnsi="Futura Lt BT"/>
          <w:sz w:val="24"/>
          <w:szCs w:val="24"/>
        </w:rPr>
        <w:t>jedinica</w:t>
      </w:r>
      <w:r w:rsidR="000F14A3">
        <w:rPr>
          <w:rFonts w:ascii="Futura Lt BT" w:hAnsi="Futura Lt BT"/>
          <w:sz w:val="24"/>
          <w:szCs w:val="24"/>
        </w:rPr>
        <w:t xml:space="preserve"> </w:t>
      </w:r>
      <w:r w:rsidRPr="00012A6C">
        <w:rPr>
          <w:rFonts w:ascii="Futura Lt BT" w:hAnsi="Futura Lt BT"/>
          <w:sz w:val="24"/>
          <w:szCs w:val="24"/>
        </w:rPr>
        <w:t>za</w:t>
      </w:r>
      <w:r w:rsidR="000F14A3">
        <w:rPr>
          <w:rFonts w:ascii="Futura Lt BT" w:hAnsi="Futura Lt BT"/>
          <w:sz w:val="24"/>
          <w:szCs w:val="24"/>
        </w:rPr>
        <w:t xml:space="preserve"> </w:t>
      </w:r>
      <w:r w:rsidRPr="00012A6C">
        <w:rPr>
          <w:rFonts w:ascii="Futura Lt BT" w:hAnsi="Futura Lt BT"/>
          <w:sz w:val="24"/>
          <w:szCs w:val="24"/>
        </w:rPr>
        <w:t>statistiku)</w:t>
      </w:r>
      <w:r w:rsidR="000F14A3">
        <w:rPr>
          <w:rFonts w:ascii="Futura Lt BT" w:hAnsi="Futura Lt BT"/>
          <w:sz w:val="24"/>
          <w:szCs w:val="24"/>
        </w:rPr>
        <w:t xml:space="preserve"> </w:t>
      </w:r>
      <w:r w:rsidR="003B13CB" w:rsidRPr="00012A6C">
        <w:rPr>
          <w:rFonts w:ascii="Futura Lt BT" w:hAnsi="Futura Lt BT"/>
          <w:sz w:val="24"/>
          <w:szCs w:val="24"/>
        </w:rPr>
        <w:t>predstavlja</w:t>
      </w:r>
      <w:r w:rsidR="000F14A3">
        <w:rPr>
          <w:rFonts w:ascii="Futura Lt BT" w:hAnsi="Futura Lt BT"/>
          <w:sz w:val="24"/>
          <w:szCs w:val="24"/>
        </w:rPr>
        <w:t xml:space="preserve"> </w:t>
      </w:r>
      <w:r w:rsidR="003B13CB" w:rsidRPr="00012A6C">
        <w:rPr>
          <w:rFonts w:ascii="Futura Lt BT" w:hAnsi="Futura Lt BT"/>
          <w:sz w:val="24"/>
          <w:szCs w:val="24"/>
        </w:rPr>
        <w:t>hijerarhijski</w:t>
      </w:r>
      <w:r w:rsidR="000F14A3">
        <w:rPr>
          <w:rFonts w:ascii="Futura Lt BT" w:hAnsi="Futura Lt BT"/>
          <w:sz w:val="24"/>
          <w:szCs w:val="24"/>
        </w:rPr>
        <w:t xml:space="preserve"> </w:t>
      </w:r>
      <w:r w:rsidR="003B13CB" w:rsidRPr="00012A6C">
        <w:rPr>
          <w:rFonts w:ascii="Futura Lt BT" w:hAnsi="Futura Lt BT"/>
          <w:sz w:val="24"/>
          <w:szCs w:val="24"/>
        </w:rPr>
        <w:t>sustav</w:t>
      </w:r>
      <w:r w:rsidR="000F14A3">
        <w:rPr>
          <w:rFonts w:ascii="Futura Lt BT" w:hAnsi="Futura Lt BT"/>
          <w:sz w:val="24"/>
          <w:szCs w:val="24"/>
        </w:rPr>
        <w:t xml:space="preserve"> </w:t>
      </w:r>
      <w:r w:rsidR="003B13CB" w:rsidRPr="00012A6C">
        <w:rPr>
          <w:rFonts w:ascii="Futura Lt BT" w:hAnsi="Futura Lt BT"/>
          <w:sz w:val="24"/>
          <w:szCs w:val="24"/>
        </w:rPr>
        <w:t>za</w:t>
      </w:r>
      <w:r w:rsidR="000F14A3">
        <w:rPr>
          <w:rFonts w:ascii="Futura Lt BT" w:hAnsi="Futura Lt BT"/>
          <w:sz w:val="24"/>
          <w:szCs w:val="24"/>
        </w:rPr>
        <w:t xml:space="preserve"> </w:t>
      </w:r>
      <w:r w:rsidR="003B13CB" w:rsidRPr="00012A6C">
        <w:rPr>
          <w:rFonts w:ascii="Futura Lt BT" w:hAnsi="Futura Lt BT"/>
          <w:sz w:val="24"/>
          <w:szCs w:val="24"/>
        </w:rPr>
        <w:t>identifikaciju</w:t>
      </w:r>
      <w:r w:rsidR="000F14A3">
        <w:rPr>
          <w:rFonts w:ascii="Futura Lt BT" w:hAnsi="Futura Lt BT"/>
          <w:sz w:val="24"/>
          <w:szCs w:val="24"/>
        </w:rPr>
        <w:t xml:space="preserve"> </w:t>
      </w:r>
      <w:r w:rsidR="003B13CB" w:rsidRPr="00012A6C">
        <w:rPr>
          <w:rFonts w:ascii="Futura Lt BT" w:hAnsi="Futura Lt BT"/>
          <w:sz w:val="24"/>
          <w:szCs w:val="24"/>
        </w:rPr>
        <w:t>i</w:t>
      </w:r>
      <w:r w:rsidR="000F14A3">
        <w:rPr>
          <w:rFonts w:ascii="Futura Lt BT" w:hAnsi="Futura Lt BT"/>
          <w:sz w:val="24"/>
          <w:szCs w:val="24"/>
        </w:rPr>
        <w:t xml:space="preserve"> </w:t>
      </w:r>
      <w:r w:rsidR="003B13CB" w:rsidRPr="00012A6C">
        <w:rPr>
          <w:rFonts w:ascii="Futura Lt BT" w:hAnsi="Futura Lt BT"/>
          <w:sz w:val="24"/>
          <w:szCs w:val="24"/>
        </w:rPr>
        <w:t>klasifikaciju</w:t>
      </w:r>
      <w:r w:rsidR="000F14A3">
        <w:rPr>
          <w:rFonts w:ascii="Futura Lt BT" w:hAnsi="Futura Lt BT"/>
          <w:sz w:val="24"/>
          <w:szCs w:val="24"/>
        </w:rPr>
        <w:t xml:space="preserve"> </w:t>
      </w:r>
      <w:r w:rsidR="003B13CB" w:rsidRPr="00012A6C">
        <w:rPr>
          <w:rFonts w:ascii="Futura Lt BT" w:hAnsi="Futura Lt BT"/>
          <w:sz w:val="24"/>
          <w:szCs w:val="24"/>
        </w:rPr>
        <w:t>prostornih</w:t>
      </w:r>
      <w:r w:rsidR="000F14A3">
        <w:rPr>
          <w:rFonts w:ascii="Futura Lt BT" w:hAnsi="Futura Lt BT"/>
          <w:sz w:val="24"/>
          <w:szCs w:val="24"/>
        </w:rPr>
        <w:t xml:space="preserve"> </w:t>
      </w:r>
      <w:r w:rsidR="003B13CB" w:rsidRPr="00012A6C">
        <w:rPr>
          <w:rFonts w:ascii="Futura Lt BT" w:hAnsi="Futura Lt BT"/>
          <w:sz w:val="24"/>
          <w:szCs w:val="24"/>
        </w:rPr>
        <w:t>jedinica</w:t>
      </w:r>
      <w:r w:rsidR="000F14A3">
        <w:rPr>
          <w:rFonts w:ascii="Futura Lt BT" w:hAnsi="Futura Lt BT"/>
          <w:sz w:val="24"/>
          <w:szCs w:val="24"/>
        </w:rPr>
        <w:t xml:space="preserve"> </w:t>
      </w:r>
      <w:r w:rsidR="003B13CB" w:rsidRPr="00012A6C">
        <w:rPr>
          <w:rFonts w:ascii="Futura Lt BT" w:hAnsi="Futura Lt BT"/>
          <w:sz w:val="24"/>
          <w:szCs w:val="24"/>
        </w:rPr>
        <w:t>za</w:t>
      </w:r>
      <w:r w:rsidR="000F14A3">
        <w:rPr>
          <w:rFonts w:ascii="Futura Lt BT" w:hAnsi="Futura Lt BT"/>
          <w:sz w:val="24"/>
          <w:szCs w:val="24"/>
        </w:rPr>
        <w:t xml:space="preserve"> </w:t>
      </w:r>
      <w:r w:rsidR="003B13CB" w:rsidRPr="00012A6C">
        <w:rPr>
          <w:rFonts w:ascii="Futura Lt BT" w:hAnsi="Futura Lt BT"/>
          <w:sz w:val="24"/>
          <w:szCs w:val="24"/>
        </w:rPr>
        <w:t>potrebe</w:t>
      </w:r>
      <w:r w:rsidR="000F14A3">
        <w:rPr>
          <w:rFonts w:ascii="Futura Lt BT" w:hAnsi="Futura Lt BT"/>
          <w:sz w:val="24"/>
          <w:szCs w:val="24"/>
        </w:rPr>
        <w:t xml:space="preserve"> </w:t>
      </w:r>
      <w:r w:rsidR="003B13CB" w:rsidRPr="00012A6C">
        <w:rPr>
          <w:rFonts w:ascii="Futura Lt BT" w:hAnsi="Futura Lt BT"/>
          <w:sz w:val="24"/>
          <w:szCs w:val="24"/>
        </w:rPr>
        <w:t>službene</w:t>
      </w:r>
      <w:r w:rsidR="000F14A3">
        <w:rPr>
          <w:rFonts w:ascii="Futura Lt BT" w:hAnsi="Futura Lt BT"/>
          <w:sz w:val="24"/>
          <w:szCs w:val="24"/>
        </w:rPr>
        <w:t xml:space="preserve"> </w:t>
      </w:r>
      <w:r w:rsidR="003B13CB" w:rsidRPr="00012A6C">
        <w:rPr>
          <w:rFonts w:ascii="Futura Lt BT" w:hAnsi="Futura Lt BT"/>
          <w:sz w:val="24"/>
          <w:szCs w:val="24"/>
        </w:rPr>
        <w:t>statistike</w:t>
      </w:r>
      <w:r w:rsidR="000F14A3">
        <w:rPr>
          <w:rFonts w:ascii="Futura Lt BT" w:hAnsi="Futura Lt BT"/>
          <w:sz w:val="24"/>
          <w:szCs w:val="24"/>
        </w:rPr>
        <w:t xml:space="preserve"> </w:t>
      </w:r>
      <w:r w:rsidR="003B13CB" w:rsidRPr="00012A6C">
        <w:rPr>
          <w:rFonts w:ascii="Futura Lt BT" w:hAnsi="Futura Lt BT"/>
          <w:sz w:val="24"/>
          <w:szCs w:val="24"/>
        </w:rPr>
        <w:t>u</w:t>
      </w:r>
      <w:r w:rsidR="000F14A3">
        <w:rPr>
          <w:rFonts w:ascii="Futura Lt BT" w:hAnsi="Futura Lt BT"/>
          <w:sz w:val="24"/>
          <w:szCs w:val="24"/>
        </w:rPr>
        <w:t xml:space="preserve"> </w:t>
      </w:r>
      <w:r w:rsidR="003B13CB" w:rsidRPr="00012A6C">
        <w:rPr>
          <w:rFonts w:ascii="Futura Lt BT" w:hAnsi="Futura Lt BT"/>
          <w:sz w:val="24"/>
          <w:szCs w:val="24"/>
        </w:rPr>
        <w:t>zemljama</w:t>
      </w:r>
      <w:r w:rsidR="000F14A3">
        <w:rPr>
          <w:rFonts w:ascii="Futura Lt BT" w:hAnsi="Futura Lt BT"/>
          <w:sz w:val="24"/>
          <w:szCs w:val="24"/>
        </w:rPr>
        <w:t xml:space="preserve"> </w:t>
      </w:r>
      <w:r w:rsidR="003B13CB" w:rsidRPr="00012A6C">
        <w:rPr>
          <w:rFonts w:ascii="Futura Lt BT" w:hAnsi="Futura Lt BT"/>
          <w:sz w:val="24"/>
          <w:szCs w:val="24"/>
        </w:rPr>
        <w:t>članicama</w:t>
      </w:r>
      <w:r w:rsidR="000F14A3">
        <w:rPr>
          <w:rFonts w:ascii="Futura Lt BT" w:hAnsi="Futura Lt BT"/>
          <w:sz w:val="24"/>
          <w:szCs w:val="24"/>
        </w:rPr>
        <w:t xml:space="preserve"> </w:t>
      </w:r>
      <w:r w:rsidR="003B13CB" w:rsidRPr="00012A6C">
        <w:rPr>
          <w:rFonts w:ascii="Futura Lt BT" w:hAnsi="Futura Lt BT"/>
          <w:sz w:val="24"/>
          <w:szCs w:val="24"/>
        </w:rPr>
        <w:t>EU.</w:t>
      </w:r>
      <w:r w:rsidR="000F14A3">
        <w:rPr>
          <w:rFonts w:ascii="Futura Lt BT" w:hAnsi="Futura Lt BT"/>
          <w:sz w:val="24"/>
          <w:szCs w:val="24"/>
        </w:rPr>
        <w:t xml:space="preserve"> </w:t>
      </w:r>
      <w:r w:rsidR="003B13CB" w:rsidRPr="00012A6C">
        <w:rPr>
          <w:rFonts w:ascii="Futura Lt BT" w:hAnsi="Futura Lt BT"/>
          <w:sz w:val="24"/>
          <w:szCs w:val="24"/>
        </w:rPr>
        <w:t>Koristi</w:t>
      </w:r>
      <w:r w:rsidR="000F14A3">
        <w:rPr>
          <w:rFonts w:ascii="Futura Lt BT" w:hAnsi="Futura Lt BT"/>
          <w:sz w:val="24"/>
          <w:szCs w:val="24"/>
        </w:rPr>
        <w:t xml:space="preserve"> </w:t>
      </w:r>
      <w:r w:rsidR="003B13CB" w:rsidRPr="00012A6C">
        <w:rPr>
          <w:rFonts w:ascii="Futura Lt BT" w:hAnsi="Futura Lt BT"/>
          <w:sz w:val="24"/>
          <w:szCs w:val="24"/>
        </w:rPr>
        <w:t>se</w:t>
      </w:r>
      <w:r w:rsidR="000F14A3">
        <w:rPr>
          <w:rFonts w:ascii="Futura Lt BT" w:hAnsi="Futura Lt BT"/>
          <w:sz w:val="24"/>
          <w:szCs w:val="24"/>
        </w:rPr>
        <w:t xml:space="preserve"> </w:t>
      </w:r>
      <w:r w:rsidR="003B13CB" w:rsidRPr="00012A6C">
        <w:rPr>
          <w:rFonts w:ascii="Futura Lt BT" w:hAnsi="Futura Lt BT"/>
          <w:sz w:val="24"/>
          <w:szCs w:val="24"/>
        </w:rPr>
        <w:t>od</w:t>
      </w:r>
      <w:r w:rsidR="000F14A3">
        <w:rPr>
          <w:rFonts w:ascii="Futura Lt BT" w:hAnsi="Futura Lt BT"/>
          <w:sz w:val="24"/>
          <w:szCs w:val="24"/>
        </w:rPr>
        <w:t xml:space="preserve"> </w:t>
      </w:r>
      <w:r w:rsidR="003B13CB" w:rsidRPr="00012A6C">
        <w:rPr>
          <w:rFonts w:ascii="Futura Lt BT" w:hAnsi="Futura Lt BT"/>
          <w:sz w:val="24"/>
          <w:szCs w:val="24"/>
        </w:rPr>
        <w:t>1988.</w:t>
      </w:r>
      <w:r w:rsidR="000F14A3">
        <w:rPr>
          <w:rFonts w:ascii="Futura Lt BT" w:hAnsi="Futura Lt BT"/>
          <w:sz w:val="24"/>
          <w:szCs w:val="24"/>
        </w:rPr>
        <w:t xml:space="preserve"> </w:t>
      </w:r>
      <w:r w:rsidR="0024524D" w:rsidRPr="00012A6C">
        <w:rPr>
          <w:rFonts w:ascii="Futura Lt BT" w:hAnsi="Futura Lt BT"/>
          <w:sz w:val="24"/>
          <w:szCs w:val="24"/>
        </w:rPr>
        <w:t>godine</w:t>
      </w:r>
      <w:r w:rsidR="000F14A3">
        <w:rPr>
          <w:rFonts w:ascii="Futura Lt BT" w:hAnsi="Futura Lt BT"/>
          <w:sz w:val="24"/>
          <w:szCs w:val="24"/>
        </w:rPr>
        <w:t xml:space="preserve"> </w:t>
      </w:r>
      <w:r w:rsidR="003B13CB" w:rsidRPr="00012A6C">
        <w:rPr>
          <w:rFonts w:ascii="Futura Lt BT" w:hAnsi="Futura Lt BT"/>
          <w:sz w:val="24"/>
          <w:szCs w:val="24"/>
        </w:rPr>
        <w:t>s</w:t>
      </w:r>
      <w:r w:rsidR="000F14A3">
        <w:rPr>
          <w:rFonts w:ascii="Futura Lt BT" w:hAnsi="Futura Lt BT"/>
          <w:sz w:val="24"/>
          <w:szCs w:val="24"/>
        </w:rPr>
        <w:t xml:space="preserve"> </w:t>
      </w:r>
      <w:r w:rsidR="003B13CB" w:rsidRPr="00012A6C">
        <w:rPr>
          <w:rFonts w:ascii="Futura Lt BT" w:hAnsi="Futura Lt BT"/>
          <w:sz w:val="24"/>
          <w:szCs w:val="24"/>
        </w:rPr>
        <w:t>ciljem</w:t>
      </w:r>
      <w:r w:rsidR="000F14A3">
        <w:rPr>
          <w:rFonts w:ascii="Futura Lt BT" w:hAnsi="Futura Lt BT"/>
          <w:sz w:val="24"/>
          <w:szCs w:val="24"/>
        </w:rPr>
        <w:t xml:space="preserve"> </w:t>
      </w:r>
      <w:r w:rsidR="003B13CB" w:rsidRPr="00012A6C">
        <w:rPr>
          <w:rFonts w:ascii="Futura Lt BT" w:hAnsi="Futura Lt BT"/>
          <w:sz w:val="24"/>
          <w:szCs w:val="24"/>
        </w:rPr>
        <w:t>uspoređivanja</w:t>
      </w:r>
      <w:r w:rsidR="000F14A3">
        <w:rPr>
          <w:rFonts w:ascii="Futura Lt BT" w:hAnsi="Futura Lt BT"/>
          <w:sz w:val="24"/>
          <w:szCs w:val="24"/>
        </w:rPr>
        <w:t xml:space="preserve"> </w:t>
      </w:r>
      <w:r w:rsidR="003B13CB" w:rsidRPr="00012A6C">
        <w:rPr>
          <w:rFonts w:ascii="Futura Lt BT" w:hAnsi="Futura Lt BT"/>
          <w:sz w:val="24"/>
          <w:szCs w:val="24"/>
        </w:rPr>
        <w:t>regija</w:t>
      </w:r>
      <w:r w:rsidR="000F14A3">
        <w:rPr>
          <w:rFonts w:ascii="Futura Lt BT" w:hAnsi="Futura Lt BT"/>
          <w:sz w:val="24"/>
          <w:szCs w:val="24"/>
        </w:rPr>
        <w:t xml:space="preserve"> </w:t>
      </w:r>
      <w:r w:rsidR="003B13CB" w:rsidRPr="00012A6C">
        <w:rPr>
          <w:rFonts w:ascii="Futura Lt BT" w:hAnsi="Futura Lt BT"/>
          <w:sz w:val="24"/>
          <w:szCs w:val="24"/>
        </w:rPr>
        <w:t>unutar</w:t>
      </w:r>
      <w:r w:rsidR="000F14A3">
        <w:rPr>
          <w:rFonts w:ascii="Futura Lt BT" w:hAnsi="Futura Lt BT"/>
          <w:sz w:val="24"/>
          <w:szCs w:val="24"/>
        </w:rPr>
        <w:t xml:space="preserve"> </w:t>
      </w:r>
      <w:r w:rsidR="0024524D" w:rsidRPr="00012A6C">
        <w:rPr>
          <w:rFonts w:ascii="Futura Lt BT" w:hAnsi="Futura Lt BT"/>
          <w:sz w:val="24"/>
          <w:szCs w:val="24"/>
        </w:rPr>
        <w:t>EU</w:t>
      </w:r>
      <w:r w:rsidR="000F14A3">
        <w:rPr>
          <w:rFonts w:ascii="Futura Lt BT" w:hAnsi="Futura Lt BT"/>
          <w:sz w:val="24"/>
          <w:szCs w:val="24"/>
        </w:rPr>
        <w:t xml:space="preserve"> </w:t>
      </w:r>
      <w:r w:rsidR="0081167D" w:rsidRPr="00012A6C">
        <w:rPr>
          <w:rFonts w:ascii="Futura Lt BT" w:hAnsi="Futura Lt BT"/>
          <w:sz w:val="24"/>
          <w:szCs w:val="24"/>
        </w:rPr>
        <w:t>i</w:t>
      </w:r>
      <w:r w:rsidR="000F14A3">
        <w:rPr>
          <w:rFonts w:ascii="Futura Lt BT" w:hAnsi="Futura Lt BT"/>
          <w:sz w:val="24"/>
          <w:szCs w:val="24"/>
        </w:rPr>
        <w:t xml:space="preserve"> </w:t>
      </w:r>
      <w:r w:rsidR="0081167D" w:rsidRPr="00012A6C">
        <w:rPr>
          <w:rFonts w:ascii="Futura Lt BT" w:hAnsi="Futura Lt BT"/>
          <w:sz w:val="24"/>
          <w:szCs w:val="24"/>
        </w:rPr>
        <w:t>raspodjele</w:t>
      </w:r>
      <w:r w:rsidR="000F14A3">
        <w:rPr>
          <w:rFonts w:ascii="Futura Lt BT" w:hAnsi="Futura Lt BT"/>
          <w:sz w:val="24"/>
          <w:szCs w:val="24"/>
        </w:rPr>
        <w:t xml:space="preserve"> </w:t>
      </w:r>
      <w:r w:rsidR="009F08EE" w:rsidRPr="00012A6C">
        <w:rPr>
          <w:rFonts w:ascii="Futura Lt BT" w:hAnsi="Futura Lt BT"/>
          <w:sz w:val="24"/>
          <w:szCs w:val="24"/>
        </w:rPr>
        <w:t>financijskih</w:t>
      </w:r>
      <w:r w:rsidR="000F14A3">
        <w:rPr>
          <w:rFonts w:ascii="Futura Lt BT" w:hAnsi="Futura Lt BT"/>
          <w:sz w:val="24"/>
          <w:szCs w:val="24"/>
        </w:rPr>
        <w:t xml:space="preserve"> </w:t>
      </w:r>
      <w:r w:rsidR="0081167D" w:rsidRPr="00012A6C">
        <w:rPr>
          <w:rFonts w:ascii="Futura Lt BT" w:hAnsi="Futura Lt BT"/>
          <w:sz w:val="24"/>
          <w:szCs w:val="24"/>
        </w:rPr>
        <w:t>sredstava</w:t>
      </w:r>
      <w:r w:rsidR="003B13CB" w:rsidRPr="00012A6C">
        <w:rPr>
          <w:rFonts w:ascii="Futura Lt BT" w:hAnsi="Futura Lt BT"/>
          <w:sz w:val="24"/>
          <w:szCs w:val="24"/>
        </w:rPr>
        <w:t>.</w:t>
      </w:r>
      <w:r w:rsidR="000F14A3">
        <w:rPr>
          <w:rFonts w:ascii="Futura Lt BT" w:hAnsi="Futura Lt BT"/>
          <w:sz w:val="24"/>
          <w:szCs w:val="24"/>
        </w:rPr>
        <w:t xml:space="preserve"> </w:t>
      </w:r>
    </w:p>
    <w:p w14:paraId="0A99AC42" w14:textId="4003E5FE" w:rsidR="00C63CAF" w:rsidRDefault="00C63CAF" w:rsidP="008A4ABD">
      <w:pPr>
        <w:jc w:val="both"/>
        <w:rPr>
          <w:rFonts w:ascii="Futura Lt BT" w:hAnsi="Futura Lt BT"/>
          <w:sz w:val="24"/>
          <w:szCs w:val="24"/>
        </w:rPr>
      </w:pPr>
      <w:r>
        <w:rPr>
          <w:rFonts w:ascii="Futura Lt BT" w:hAnsi="Futura Lt BT"/>
          <w:sz w:val="24"/>
          <w:szCs w:val="24"/>
        </w:rPr>
        <w:t>O</w:t>
      </w:r>
      <w:r w:rsidR="0081167D" w:rsidRPr="00012A6C">
        <w:rPr>
          <w:rFonts w:ascii="Futura Lt BT" w:hAnsi="Futura Lt BT"/>
          <w:sz w:val="24"/>
          <w:szCs w:val="24"/>
        </w:rPr>
        <w:t>d</w:t>
      </w:r>
      <w:r w:rsidR="000F14A3">
        <w:rPr>
          <w:rFonts w:ascii="Futura Lt BT" w:hAnsi="Futura Lt BT"/>
          <w:sz w:val="24"/>
          <w:szCs w:val="24"/>
        </w:rPr>
        <w:t xml:space="preserve"> </w:t>
      </w:r>
      <w:r w:rsidR="0081167D" w:rsidRPr="00012A6C">
        <w:rPr>
          <w:rFonts w:ascii="Futura Lt BT" w:hAnsi="Futura Lt BT"/>
          <w:sz w:val="24"/>
          <w:szCs w:val="24"/>
        </w:rPr>
        <w:t>2013.</w:t>
      </w:r>
      <w:r w:rsidR="000F14A3">
        <w:rPr>
          <w:rFonts w:ascii="Futura Lt BT" w:hAnsi="Futura Lt BT"/>
          <w:sz w:val="24"/>
          <w:szCs w:val="24"/>
        </w:rPr>
        <w:t xml:space="preserve"> </w:t>
      </w:r>
      <w:r w:rsidR="0081167D" w:rsidRPr="00012A6C">
        <w:rPr>
          <w:rFonts w:ascii="Futura Lt BT" w:hAnsi="Futura Lt BT"/>
          <w:sz w:val="24"/>
          <w:szCs w:val="24"/>
        </w:rPr>
        <w:t>do</w:t>
      </w:r>
      <w:r w:rsidR="000F14A3">
        <w:rPr>
          <w:rFonts w:ascii="Futura Lt BT" w:hAnsi="Futura Lt BT"/>
          <w:sz w:val="24"/>
          <w:szCs w:val="24"/>
        </w:rPr>
        <w:t xml:space="preserve"> </w:t>
      </w:r>
      <w:r w:rsidR="0081167D" w:rsidRPr="00012A6C">
        <w:rPr>
          <w:rFonts w:ascii="Futura Lt BT" w:hAnsi="Futura Lt BT"/>
          <w:sz w:val="24"/>
          <w:szCs w:val="24"/>
        </w:rPr>
        <w:t>2019.</w:t>
      </w:r>
      <w:r w:rsidR="000F14A3">
        <w:rPr>
          <w:rFonts w:ascii="Futura Lt BT" w:hAnsi="Futura Lt BT"/>
          <w:sz w:val="24"/>
          <w:szCs w:val="24"/>
        </w:rPr>
        <w:t xml:space="preserve"> </w:t>
      </w:r>
      <w:r w:rsidR="0081167D" w:rsidRPr="00012A6C">
        <w:rPr>
          <w:rFonts w:ascii="Futura Lt BT" w:hAnsi="Futura Lt BT"/>
          <w:sz w:val="24"/>
          <w:szCs w:val="24"/>
        </w:rPr>
        <w:t>godine</w:t>
      </w:r>
      <w:r w:rsidR="000F14A3">
        <w:rPr>
          <w:rFonts w:ascii="Futura Lt BT" w:hAnsi="Futura Lt BT"/>
          <w:sz w:val="24"/>
          <w:szCs w:val="24"/>
        </w:rPr>
        <w:t xml:space="preserve"> </w:t>
      </w:r>
      <w:r w:rsidR="00271CE8" w:rsidRPr="00012A6C">
        <w:rPr>
          <w:rFonts w:ascii="Futura Lt BT" w:hAnsi="Futura Lt BT"/>
          <w:sz w:val="24"/>
          <w:szCs w:val="24"/>
        </w:rPr>
        <w:t>Hrvatsk</w:t>
      </w:r>
      <w:r>
        <w:rPr>
          <w:rFonts w:ascii="Futura Lt BT" w:hAnsi="Futura Lt BT"/>
          <w:sz w:val="24"/>
          <w:szCs w:val="24"/>
        </w:rPr>
        <w:t>a</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sagledavana</w:t>
      </w:r>
      <w:r w:rsidR="000F14A3">
        <w:rPr>
          <w:rFonts w:ascii="Futura Lt BT" w:hAnsi="Futura Lt BT"/>
          <w:sz w:val="24"/>
          <w:szCs w:val="24"/>
        </w:rPr>
        <w:t xml:space="preserve"> </w:t>
      </w:r>
      <w:r w:rsidR="004052CF" w:rsidRPr="00012A6C">
        <w:rPr>
          <w:rFonts w:ascii="Futura Lt BT" w:hAnsi="Futura Lt BT"/>
          <w:sz w:val="24"/>
          <w:szCs w:val="24"/>
        </w:rPr>
        <w:t>kroz</w:t>
      </w:r>
      <w:r w:rsidR="000F14A3">
        <w:rPr>
          <w:rFonts w:ascii="Futura Lt BT" w:hAnsi="Futura Lt BT"/>
          <w:sz w:val="24"/>
          <w:szCs w:val="24"/>
        </w:rPr>
        <w:t xml:space="preserve"> </w:t>
      </w:r>
      <w:r w:rsidR="00C9160B" w:rsidRPr="00012A6C">
        <w:rPr>
          <w:rFonts w:ascii="Futura Lt BT" w:hAnsi="Futura Lt BT"/>
          <w:sz w:val="24"/>
          <w:szCs w:val="24"/>
        </w:rPr>
        <w:t>2</w:t>
      </w:r>
      <w:r w:rsidR="000F14A3">
        <w:rPr>
          <w:rFonts w:ascii="Futura Lt BT" w:hAnsi="Futura Lt BT"/>
          <w:sz w:val="24"/>
          <w:szCs w:val="24"/>
        </w:rPr>
        <w:t xml:space="preserve"> </w:t>
      </w:r>
      <w:r w:rsidR="00C9160B" w:rsidRPr="00012A6C">
        <w:rPr>
          <w:rFonts w:ascii="Futura Lt BT" w:hAnsi="Futura Lt BT"/>
          <w:sz w:val="24"/>
          <w:szCs w:val="24"/>
        </w:rPr>
        <w:t>statističke</w:t>
      </w:r>
      <w:r w:rsidR="000F14A3">
        <w:rPr>
          <w:rFonts w:ascii="Futura Lt BT" w:hAnsi="Futura Lt BT"/>
          <w:sz w:val="24"/>
          <w:szCs w:val="24"/>
        </w:rPr>
        <w:t xml:space="preserve"> </w:t>
      </w:r>
      <w:r w:rsidR="00C9160B" w:rsidRPr="00012A6C">
        <w:rPr>
          <w:rFonts w:ascii="Futura Lt BT" w:hAnsi="Futura Lt BT"/>
          <w:sz w:val="24"/>
          <w:szCs w:val="24"/>
        </w:rPr>
        <w:t>regije</w:t>
      </w:r>
      <w:r w:rsidR="000F14A3">
        <w:rPr>
          <w:rFonts w:ascii="Futura Lt BT" w:hAnsi="Futura Lt BT"/>
          <w:sz w:val="24"/>
          <w:szCs w:val="24"/>
        </w:rPr>
        <w:t xml:space="preserve"> </w:t>
      </w:r>
      <w:r w:rsidR="00C9160B" w:rsidRPr="00012A6C">
        <w:rPr>
          <w:rFonts w:ascii="Futura Lt BT" w:hAnsi="Futura Lt BT"/>
          <w:sz w:val="24"/>
          <w:szCs w:val="24"/>
        </w:rPr>
        <w:t>–</w:t>
      </w:r>
      <w:r w:rsidR="000F14A3">
        <w:rPr>
          <w:rFonts w:ascii="Futura Lt BT" w:hAnsi="Futura Lt BT"/>
          <w:sz w:val="24"/>
          <w:szCs w:val="24"/>
        </w:rPr>
        <w:t xml:space="preserve"> </w:t>
      </w:r>
      <w:r w:rsidR="00C9160B" w:rsidRPr="00012A6C">
        <w:rPr>
          <w:rFonts w:ascii="Futura Lt BT" w:hAnsi="Futura Lt BT"/>
          <w:sz w:val="24"/>
          <w:szCs w:val="24"/>
        </w:rPr>
        <w:t>Kontinentalnu</w:t>
      </w:r>
      <w:r w:rsidR="000F14A3">
        <w:rPr>
          <w:rFonts w:ascii="Futura Lt BT" w:hAnsi="Futura Lt BT"/>
          <w:sz w:val="24"/>
          <w:szCs w:val="24"/>
        </w:rPr>
        <w:t xml:space="preserve"> </w:t>
      </w:r>
      <w:r w:rsidR="00C9160B" w:rsidRPr="00012A6C">
        <w:rPr>
          <w:rFonts w:ascii="Futura Lt BT" w:hAnsi="Futura Lt BT"/>
          <w:sz w:val="24"/>
          <w:szCs w:val="24"/>
        </w:rPr>
        <w:t>i</w:t>
      </w:r>
      <w:r w:rsidR="000F14A3">
        <w:rPr>
          <w:rFonts w:ascii="Futura Lt BT" w:hAnsi="Futura Lt BT"/>
          <w:sz w:val="24"/>
          <w:szCs w:val="24"/>
        </w:rPr>
        <w:t xml:space="preserve"> </w:t>
      </w:r>
      <w:r w:rsidR="00C9160B" w:rsidRPr="00012A6C">
        <w:rPr>
          <w:rFonts w:ascii="Futura Lt BT" w:hAnsi="Futura Lt BT"/>
          <w:sz w:val="24"/>
          <w:szCs w:val="24"/>
        </w:rPr>
        <w:t>Jadransku</w:t>
      </w:r>
      <w:r w:rsidR="000F14A3">
        <w:rPr>
          <w:rFonts w:ascii="Futura Lt BT" w:hAnsi="Futura Lt BT"/>
          <w:sz w:val="24"/>
          <w:szCs w:val="24"/>
        </w:rPr>
        <w:t xml:space="preserve"> </w:t>
      </w:r>
      <w:r w:rsidR="00C9160B" w:rsidRPr="00012A6C">
        <w:rPr>
          <w:rFonts w:ascii="Futura Lt BT" w:hAnsi="Futura Lt BT"/>
          <w:sz w:val="24"/>
          <w:szCs w:val="24"/>
        </w:rPr>
        <w:t>Hrvatsku</w:t>
      </w:r>
      <w:r w:rsidR="000F14A3">
        <w:rPr>
          <w:rFonts w:ascii="Futura Lt BT" w:hAnsi="Futura Lt BT"/>
          <w:sz w:val="24"/>
          <w:szCs w:val="24"/>
        </w:rPr>
        <w:t xml:space="preserve"> </w:t>
      </w:r>
      <w:r w:rsidR="00C9160B" w:rsidRPr="00012A6C">
        <w:rPr>
          <w:rFonts w:ascii="Futura Lt BT" w:hAnsi="Futura Lt BT"/>
          <w:sz w:val="24"/>
          <w:szCs w:val="24"/>
        </w:rPr>
        <w:t>(regiju)</w:t>
      </w:r>
      <w:r w:rsidR="004052CF" w:rsidRPr="00012A6C">
        <w:rPr>
          <w:rFonts w:ascii="Futura Lt BT" w:hAnsi="Futura Lt BT"/>
          <w:sz w:val="24"/>
          <w:szCs w:val="24"/>
        </w:rPr>
        <w:t>.</w:t>
      </w:r>
      <w:r w:rsidR="000F14A3">
        <w:rPr>
          <w:rFonts w:ascii="Futura Lt BT" w:hAnsi="Futura Lt BT"/>
          <w:sz w:val="24"/>
          <w:szCs w:val="24"/>
        </w:rPr>
        <w:t xml:space="preserve"> </w:t>
      </w:r>
    </w:p>
    <w:p w14:paraId="62FBE153" w14:textId="74002406" w:rsidR="00847782" w:rsidRPr="00012A6C" w:rsidRDefault="004052CF" w:rsidP="008A4ABD">
      <w:pPr>
        <w:jc w:val="both"/>
        <w:rPr>
          <w:rFonts w:ascii="Futura Lt BT" w:hAnsi="Futura Lt BT"/>
          <w:sz w:val="24"/>
          <w:szCs w:val="24"/>
        </w:rPr>
      </w:pPr>
      <w:r w:rsidRPr="00012A6C">
        <w:rPr>
          <w:rFonts w:ascii="Futura Lt BT" w:hAnsi="Futura Lt BT"/>
          <w:sz w:val="24"/>
          <w:szCs w:val="24"/>
        </w:rPr>
        <w:t>P</w:t>
      </w:r>
      <w:r w:rsidR="00241614">
        <w:rPr>
          <w:rFonts w:ascii="Futura Lt BT" w:hAnsi="Futura Lt BT"/>
          <w:sz w:val="24"/>
          <w:szCs w:val="24"/>
        </w:rPr>
        <w:t>rema</w:t>
      </w:r>
      <w:r w:rsidR="000F14A3">
        <w:rPr>
          <w:rFonts w:ascii="Futura Lt BT" w:hAnsi="Futura Lt BT"/>
          <w:sz w:val="24"/>
          <w:szCs w:val="24"/>
        </w:rPr>
        <w:t xml:space="preserve"> </w:t>
      </w:r>
      <w:r w:rsidR="00241614">
        <w:rPr>
          <w:rFonts w:ascii="Futura Lt BT" w:hAnsi="Futura Lt BT"/>
          <w:sz w:val="24"/>
          <w:szCs w:val="24"/>
        </w:rPr>
        <w:t>važećoj</w:t>
      </w:r>
      <w:r w:rsidR="000F14A3">
        <w:rPr>
          <w:rFonts w:ascii="Futura Lt BT" w:hAnsi="Futura Lt BT"/>
          <w:sz w:val="24"/>
          <w:szCs w:val="24"/>
        </w:rPr>
        <w:t xml:space="preserve"> </w:t>
      </w:r>
      <w:r w:rsidR="00241614">
        <w:rPr>
          <w:rFonts w:ascii="Futura Lt BT" w:hAnsi="Futura Lt BT"/>
          <w:sz w:val="24"/>
          <w:szCs w:val="24"/>
        </w:rPr>
        <w:t>NUTS</w:t>
      </w:r>
      <w:r w:rsidR="000F14A3">
        <w:rPr>
          <w:rFonts w:ascii="Futura Lt BT" w:hAnsi="Futura Lt BT"/>
          <w:sz w:val="24"/>
          <w:szCs w:val="24"/>
        </w:rPr>
        <w:t xml:space="preserve"> </w:t>
      </w:r>
      <w:r w:rsidR="00241614">
        <w:rPr>
          <w:rFonts w:ascii="Futura Lt BT" w:hAnsi="Futura Lt BT"/>
          <w:sz w:val="24"/>
          <w:szCs w:val="24"/>
        </w:rPr>
        <w:t>nomenklaturi</w:t>
      </w:r>
      <w:r w:rsidR="000F14A3">
        <w:rPr>
          <w:rFonts w:ascii="Futura Lt BT" w:hAnsi="Futura Lt BT"/>
          <w:sz w:val="24"/>
          <w:szCs w:val="24"/>
        </w:rPr>
        <w:t xml:space="preserve"> </w:t>
      </w:r>
      <w:r w:rsidR="00241614">
        <w:rPr>
          <w:rFonts w:ascii="Futura Lt BT" w:hAnsi="Futura Lt BT"/>
          <w:sz w:val="24"/>
          <w:szCs w:val="24"/>
        </w:rPr>
        <w:t>statističkih</w:t>
      </w:r>
      <w:r w:rsidR="000F14A3">
        <w:rPr>
          <w:rFonts w:ascii="Futura Lt BT" w:hAnsi="Futura Lt BT"/>
          <w:sz w:val="24"/>
          <w:szCs w:val="24"/>
        </w:rPr>
        <w:t xml:space="preserve"> </w:t>
      </w:r>
      <w:r w:rsidR="00241614">
        <w:rPr>
          <w:rFonts w:ascii="Futura Lt BT" w:hAnsi="Futura Lt BT"/>
          <w:sz w:val="24"/>
          <w:szCs w:val="24"/>
        </w:rPr>
        <w:t>teritorijalnih</w:t>
      </w:r>
      <w:r w:rsidR="000F14A3">
        <w:rPr>
          <w:rFonts w:ascii="Futura Lt BT" w:hAnsi="Futura Lt BT"/>
          <w:sz w:val="24"/>
          <w:szCs w:val="24"/>
        </w:rPr>
        <w:t xml:space="preserve"> </w:t>
      </w:r>
      <w:r w:rsidR="00241614">
        <w:rPr>
          <w:rFonts w:ascii="Futura Lt BT" w:hAnsi="Futura Lt BT"/>
          <w:sz w:val="24"/>
          <w:szCs w:val="24"/>
        </w:rPr>
        <w:t>jedinica,</w:t>
      </w:r>
      <w:r w:rsidR="000F14A3">
        <w:rPr>
          <w:rFonts w:ascii="Futura Lt BT" w:hAnsi="Futura Lt BT"/>
          <w:sz w:val="24"/>
          <w:szCs w:val="24"/>
        </w:rPr>
        <w:t xml:space="preserve"> </w:t>
      </w:r>
      <w:r w:rsidR="00241614">
        <w:rPr>
          <w:rFonts w:ascii="Futura Lt BT" w:hAnsi="Futura Lt BT"/>
          <w:sz w:val="24"/>
          <w:szCs w:val="24"/>
        </w:rPr>
        <w:t>Hrvatska</w:t>
      </w:r>
      <w:r w:rsidR="000F14A3">
        <w:rPr>
          <w:rFonts w:ascii="Futura Lt BT" w:hAnsi="Futura Lt BT"/>
          <w:sz w:val="24"/>
          <w:szCs w:val="24"/>
        </w:rPr>
        <w:t xml:space="preserve"> </w:t>
      </w:r>
      <w:r w:rsidR="00241614">
        <w:rPr>
          <w:rFonts w:ascii="Futura Lt BT" w:hAnsi="Futura Lt BT"/>
          <w:sz w:val="24"/>
          <w:szCs w:val="24"/>
        </w:rPr>
        <w:t>je</w:t>
      </w:r>
      <w:r w:rsidR="000F14A3">
        <w:rPr>
          <w:rFonts w:ascii="Futura Lt BT" w:hAnsi="Futura Lt BT"/>
          <w:sz w:val="24"/>
          <w:szCs w:val="24"/>
        </w:rPr>
        <w:t xml:space="preserve"> </w:t>
      </w:r>
      <w:r w:rsidR="00241614">
        <w:rPr>
          <w:rFonts w:ascii="Futura Lt BT" w:hAnsi="Futura Lt BT"/>
          <w:sz w:val="24"/>
          <w:szCs w:val="24"/>
        </w:rPr>
        <w:t>podijeljena</w:t>
      </w:r>
      <w:r w:rsidR="000F14A3">
        <w:rPr>
          <w:rFonts w:ascii="Futura Lt BT" w:hAnsi="Futura Lt BT"/>
          <w:sz w:val="24"/>
          <w:szCs w:val="24"/>
        </w:rPr>
        <w:t xml:space="preserve"> </w:t>
      </w:r>
      <w:r w:rsidR="0091037B" w:rsidRPr="00012A6C">
        <w:rPr>
          <w:rFonts w:ascii="Futura Lt BT" w:hAnsi="Futura Lt BT"/>
          <w:sz w:val="24"/>
          <w:szCs w:val="24"/>
        </w:rPr>
        <w:t>na</w:t>
      </w:r>
      <w:r w:rsidR="000F14A3">
        <w:rPr>
          <w:rFonts w:ascii="Futura Lt BT" w:hAnsi="Futura Lt BT"/>
          <w:sz w:val="24"/>
          <w:szCs w:val="24"/>
        </w:rPr>
        <w:t xml:space="preserve"> </w:t>
      </w:r>
      <w:r w:rsidR="0091037B" w:rsidRPr="00012A6C">
        <w:rPr>
          <w:rFonts w:ascii="Futura Lt BT" w:hAnsi="Futura Lt BT"/>
          <w:sz w:val="24"/>
          <w:szCs w:val="24"/>
        </w:rPr>
        <w:t>4</w:t>
      </w:r>
      <w:r w:rsidR="000F14A3">
        <w:rPr>
          <w:rFonts w:ascii="Futura Lt BT" w:hAnsi="Futura Lt BT"/>
          <w:sz w:val="24"/>
          <w:szCs w:val="24"/>
        </w:rPr>
        <w:t xml:space="preserve"> </w:t>
      </w:r>
      <w:r w:rsidR="0091037B" w:rsidRPr="00012A6C">
        <w:rPr>
          <w:rFonts w:ascii="Futura Lt BT" w:hAnsi="Futura Lt BT"/>
          <w:sz w:val="24"/>
          <w:szCs w:val="24"/>
        </w:rPr>
        <w:t>statističke</w:t>
      </w:r>
      <w:r w:rsidR="000F14A3">
        <w:rPr>
          <w:rFonts w:ascii="Futura Lt BT" w:hAnsi="Futura Lt BT"/>
          <w:sz w:val="24"/>
          <w:szCs w:val="24"/>
        </w:rPr>
        <w:t xml:space="preserve"> </w:t>
      </w:r>
      <w:r w:rsidR="0091037B" w:rsidRPr="00012A6C">
        <w:rPr>
          <w:rFonts w:ascii="Futura Lt BT" w:hAnsi="Futura Lt BT"/>
          <w:sz w:val="24"/>
          <w:szCs w:val="24"/>
        </w:rPr>
        <w:t>regije</w:t>
      </w:r>
      <w:r w:rsidR="000F14A3">
        <w:rPr>
          <w:rFonts w:ascii="Futura Lt BT" w:hAnsi="Futura Lt BT"/>
          <w:sz w:val="24"/>
          <w:szCs w:val="24"/>
        </w:rPr>
        <w:t xml:space="preserve"> </w:t>
      </w:r>
      <w:r w:rsidR="0091037B" w:rsidRPr="00012A6C">
        <w:rPr>
          <w:rFonts w:ascii="Futura Lt BT" w:hAnsi="Futura Lt BT"/>
          <w:sz w:val="24"/>
          <w:szCs w:val="24"/>
        </w:rPr>
        <w:t>NUTS</w:t>
      </w:r>
      <w:r w:rsidR="000F14A3">
        <w:rPr>
          <w:rFonts w:ascii="Futura Lt BT" w:hAnsi="Futura Lt BT"/>
          <w:sz w:val="24"/>
          <w:szCs w:val="24"/>
        </w:rPr>
        <w:t xml:space="preserve"> </w:t>
      </w:r>
      <w:r w:rsidR="0091037B" w:rsidRPr="00012A6C">
        <w:rPr>
          <w:rFonts w:ascii="Futura Lt BT" w:hAnsi="Futura Lt BT"/>
          <w:sz w:val="24"/>
          <w:szCs w:val="24"/>
        </w:rPr>
        <w:t>2</w:t>
      </w:r>
      <w:r w:rsidR="000F14A3">
        <w:rPr>
          <w:rFonts w:ascii="Futura Lt BT" w:hAnsi="Futura Lt BT"/>
          <w:sz w:val="24"/>
          <w:szCs w:val="24"/>
        </w:rPr>
        <w:t xml:space="preserve"> </w:t>
      </w:r>
      <w:r w:rsidR="0091037B" w:rsidRPr="00012A6C">
        <w:rPr>
          <w:rFonts w:ascii="Futura Lt BT" w:hAnsi="Futura Lt BT"/>
          <w:sz w:val="24"/>
          <w:szCs w:val="24"/>
        </w:rPr>
        <w:t>razine,</w:t>
      </w:r>
      <w:r w:rsidR="000F14A3">
        <w:rPr>
          <w:rFonts w:ascii="Futura Lt BT" w:hAnsi="Futura Lt BT"/>
          <w:sz w:val="24"/>
          <w:szCs w:val="24"/>
        </w:rPr>
        <w:t xml:space="preserve"> </w:t>
      </w:r>
      <w:r w:rsidR="0091037B" w:rsidRPr="00012A6C">
        <w:rPr>
          <w:rFonts w:ascii="Futura Lt BT" w:hAnsi="Futura Lt BT"/>
          <w:sz w:val="24"/>
          <w:szCs w:val="24"/>
        </w:rPr>
        <w:t>i</w:t>
      </w:r>
      <w:r w:rsidR="000F14A3">
        <w:rPr>
          <w:rFonts w:ascii="Futura Lt BT" w:hAnsi="Futura Lt BT"/>
          <w:sz w:val="24"/>
          <w:szCs w:val="24"/>
        </w:rPr>
        <w:t xml:space="preserve"> </w:t>
      </w:r>
      <w:r w:rsidR="0091037B" w:rsidRPr="00012A6C">
        <w:rPr>
          <w:rFonts w:ascii="Futura Lt BT" w:hAnsi="Futura Lt BT"/>
          <w:sz w:val="24"/>
          <w:szCs w:val="24"/>
        </w:rPr>
        <w:t>to:</w:t>
      </w:r>
    </w:p>
    <w:p w14:paraId="3A4F6266" w14:textId="28DD7C15" w:rsidR="0091037B" w:rsidRPr="00012A6C" w:rsidRDefault="0091037B" w:rsidP="00557570">
      <w:pPr>
        <w:pStyle w:val="Odlomakpopisa"/>
        <w:numPr>
          <w:ilvl w:val="0"/>
          <w:numId w:val="15"/>
        </w:numPr>
        <w:jc w:val="both"/>
        <w:rPr>
          <w:rFonts w:ascii="Futura Lt BT" w:hAnsi="Futura Lt BT"/>
          <w:sz w:val="24"/>
          <w:szCs w:val="24"/>
        </w:rPr>
      </w:pPr>
      <w:r w:rsidRPr="00012A6C">
        <w:rPr>
          <w:rFonts w:ascii="Futura Lt BT" w:hAnsi="Futura Lt BT"/>
          <w:sz w:val="24"/>
          <w:szCs w:val="24"/>
        </w:rPr>
        <w:t>Panonska</w:t>
      </w:r>
      <w:r w:rsidR="000F14A3">
        <w:rPr>
          <w:rFonts w:ascii="Futura Lt BT" w:hAnsi="Futura Lt BT"/>
          <w:sz w:val="24"/>
          <w:szCs w:val="24"/>
        </w:rPr>
        <w:t xml:space="preserve"> </w:t>
      </w:r>
      <w:r w:rsidRPr="00012A6C">
        <w:rPr>
          <w:rFonts w:ascii="Futura Lt BT" w:hAnsi="Futura Lt BT"/>
          <w:sz w:val="24"/>
          <w:szCs w:val="24"/>
        </w:rPr>
        <w:t>Hrvatska</w:t>
      </w:r>
      <w:r w:rsidR="000F14A3">
        <w:rPr>
          <w:rFonts w:ascii="Futura Lt BT" w:hAnsi="Futura Lt BT"/>
          <w:sz w:val="24"/>
          <w:szCs w:val="24"/>
        </w:rPr>
        <w:t xml:space="preserve"> </w:t>
      </w:r>
    </w:p>
    <w:p w14:paraId="127EB15C" w14:textId="69610422" w:rsidR="0091037B" w:rsidRPr="00012A6C" w:rsidRDefault="0091037B" w:rsidP="00557570">
      <w:pPr>
        <w:pStyle w:val="Odlomakpopisa"/>
        <w:numPr>
          <w:ilvl w:val="1"/>
          <w:numId w:val="15"/>
        </w:numPr>
        <w:jc w:val="both"/>
        <w:rPr>
          <w:rFonts w:ascii="Futura Lt BT" w:hAnsi="Futura Lt BT"/>
          <w:sz w:val="24"/>
          <w:szCs w:val="24"/>
        </w:rPr>
      </w:pPr>
      <w:r w:rsidRPr="00012A6C">
        <w:rPr>
          <w:rFonts w:ascii="Futura Lt BT" w:hAnsi="Futura Lt BT"/>
          <w:sz w:val="24"/>
          <w:szCs w:val="24"/>
        </w:rPr>
        <w:t>Karlovačka</w:t>
      </w:r>
      <w:r w:rsidR="000F14A3">
        <w:rPr>
          <w:rFonts w:ascii="Futura Lt BT" w:hAnsi="Futura Lt BT"/>
          <w:sz w:val="24"/>
          <w:szCs w:val="24"/>
        </w:rPr>
        <w:t xml:space="preserve"> </w:t>
      </w:r>
      <w:r w:rsidRPr="00012A6C">
        <w:rPr>
          <w:rFonts w:ascii="Futura Lt BT" w:hAnsi="Futura Lt BT"/>
          <w:sz w:val="24"/>
          <w:szCs w:val="24"/>
        </w:rPr>
        <w:t>županija</w:t>
      </w:r>
    </w:p>
    <w:p w14:paraId="2166C2C8" w14:textId="75E9DD59" w:rsidR="0091037B" w:rsidRPr="00012A6C" w:rsidRDefault="0091037B" w:rsidP="00557570">
      <w:pPr>
        <w:pStyle w:val="Odlomakpopisa"/>
        <w:numPr>
          <w:ilvl w:val="1"/>
          <w:numId w:val="15"/>
        </w:numPr>
        <w:jc w:val="both"/>
        <w:rPr>
          <w:rFonts w:ascii="Futura Lt BT" w:hAnsi="Futura Lt BT"/>
          <w:sz w:val="24"/>
          <w:szCs w:val="24"/>
        </w:rPr>
      </w:pPr>
      <w:r w:rsidRPr="00012A6C">
        <w:rPr>
          <w:rFonts w:ascii="Futura Lt BT" w:hAnsi="Futura Lt BT"/>
          <w:sz w:val="24"/>
          <w:szCs w:val="24"/>
        </w:rPr>
        <w:t>Sisačko-moslavačka</w:t>
      </w:r>
      <w:r w:rsidR="000F14A3">
        <w:rPr>
          <w:rFonts w:ascii="Futura Lt BT" w:hAnsi="Futura Lt BT"/>
          <w:sz w:val="24"/>
          <w:szCs w:val="24"/>
        </w:rPr>
        <w:t xml:space="preserve"> </w:t>
      </w:r>
      <w:r w:rsidRPr="00012A6C">
        <w:rPr>
          <w:rFonts w:ascii="Futura Lt BT" w:hAnsi="Futura Lt BT"/>
          <w:sz w:val="24"/>
          <w:szCs w:val="24"/>
        </w:rPr>
        <w:t>županija</w:t>
      </w:r>
    </w:p>
    <w:p w14:paraId="7E4B3A82" w14:textId="7827CB96" w:rsidR="0091037B" w:rsidRPr="00012A6C" w:rsidRDefault="0091037B" w:rsidP="00557570">
      <w:pPr>
        <w:pStyle w:val="Odlomakpopisa"/>
        <w:numPr>
          <w:ilvl w:val="1"/>
          <w:numId w:val="15"/>
        </w:numPr>
        <w:jc w:val="both"/>
        <w:rPr>
          <w:rFonts w:ascii="Futura Lt BT" w:hAnsi="Futura Lt BT"/>
          <w:sz w:val="24"/>
          <w:szCs w:val="24"/>
        </w:rPr>
      </w:pPr>
      <w:r w:rsidRPr="00012A6C">
        <w:rPr>
          <w:rFonts w:ascii="Futura Lt BT" w:hAnsi="Futura Lt BT"/>
          <w:sz w:val="24"/>
          <w:szCs w:val="24"/>
        </w:rPr>
        <w:t>Bjelovarsko-bilogorska</w:t>
      </w:r>
      <w:r w:rsidR="000F14A3">
        <w:rPr>
          <w:rFonts w:ascii="Futura Lt BT" w:hAnsi="Futura Lt BT"/>
          <w:sz w:val="24"/>
          <w:szCs w:val="24"/>
        </w:rPr>
        <w:t xml:space="preserve"> </w:t>
      </w:r>
      <w:r w:rsidRPr="00012A6C">
        <w:rPr>
          <w:rFonts w:ascii="Futura Lt BT" w:hAnsi="Futura Lt BT"/>
          <w:sz w:val="24"/>
          <w:szCs w:val="24"/>
        </w:rPr>
        <w:t>županija</w:t>
      </w:r>
    </w:p>
    <w:p w14:paraId="271094D9" w14:textId="69D3C182" w:rsidR="0091037B" w:rsidRPr="00012A6C" w:rsidRDefault="0091037B" w:rsidP="00557570">
      <w:pPr>
        <w:pStyle w:val="Odlomakpopisa"/>
        <w:numPr>
          <w:ilvl w:val="1"/>
          <w:numId w:val="15"/>
        </w:numPr>
        <w:jc w:val="both"/>
        <w:rPr>
          <w:rFonts w:ascii="Futura Lt BT" w:hAnsi="Futura Lt BT"/>
          <w:sz w:val="24"/>
          <w:szCs w:val="24"/>
        </w:rPr>
      </w:pPr>
      <w:r w:rsidRPr="00012A6C">
        <w:rPr>
          <w:rFonts w:ascii="Futura Lt BT" w:hAnsi="Futura Lt BT"/>
          <w:sz w:val="24"/>
          <w:szCs w:val="24"/>
        </w:rPr>
        <w:t>Virovitičko-podravska</w:t>
      </w:r>
      <w:r w:rsidR="000F14A3">
        <w:rPr>
          <w:rFonts w:ascii="Futura Lt BT" w:hAnsi="Futura Lt BT"/>
          <w:sz w:val="24"/>
          <w:szCs w:val="24"/>
        </w:rPr>
        <w:t xml:space="preserve"> </w:t>
      </w:r>
      <w:r w:rsidRPr="00012A6C">
        <w:rPr>
          <w:rFonts w:ascii="Futura Lt BT" w:hAnsi="Futura Lt BT"/>
          <w:sz w:val="24"/>
          <w:szCs w:val="24"/>
        </w:rPr>
        <w:t>županija</w:t>
      </w:r>
    </w:p>
    <w:p w14:paraId="422B19FB" w14:textId="3095CC0B" w:rsidR="0091037B" w:rsidRPr="00012A6C" w:rsidRDefault="0091037B" w:rsidP="00557570">
      <w:pPr>
        <w:pStyle w:val="Odlomakpopisa"/>
        <w:numPr>
          <w:ilvl w:val="1"/>
          <w:numId w:val="15"/>
        </w:numPr>
        <w:jc w:val="both"/>
        <w:rPr>
          <w:rFonts w:ascii="Futura Lt BT" w:hAnsi="Futura Lt BT"/>
          <w:sz w:val="24"/>
          <w:szCs w:val="24"/>
        </w:rPr>
      </w:pPr>
      <w:r w:rsidRPr="00012A6C">
        <w:rPr>
          <w:rFonts w:ascii="Futura Lt BT" w:hAnsi="Futura Lt BT"/>
          <w:sz w:val="24"/>
          <w:szCs w:val="24"/>
        </w:rPr>
        <w:t>Požeško-slavonska</w:t>
      </w:r>
      <w:r w:rsidR="000F14A3">
        <w:rPr>
          <w:rFonts w:ascii="Futura Lt BT" w:hAnsi="Futura Lt BT"/>
          <w:sz w:val="24"/>
          <w:szCs w:val="24"/>
        </w:rPr>
        <w:t xml:space="preserve"> </w:t>
      </w:r>
      <w:r w:rsidRPr="00012A6C">
        <w:rPr>
          <w:rFonts w:ascii="Futura Lt BT" w:hAnsi="Futura Lt BT"/>
          <w:sz w:val="24"/>
          <w:szCs w:val="24"/>
        </w:rPr>
        <w:t>županija</w:t>
      </w:r>
    </w:p>
    <w:p w14:paraId="0A908129" w14:textId="06E8F967" w:rsidR="0091037B" w:rsidRPr="00012A6C" w:rsidRDefault="0091037B" w:rsidP="00557570">
      <w:pPr>
        <w:pStyle w:val="Odlomakpopisa"/>
        <w:numPr>
          <w:ilvl w:val="1"/>
          <w:numId w:val="15"/>
        </w:numPr>
        <w:jc w:val="both"/>
        <w:rPr>
          <w:rFonts w:ascii="Futura Lt BT" w:hAnsi="Futura Lt BT"/>
          <w:sz w:val="24"/>
          <w:szCs w:val="24"/>
        </w:rPr>
      </w:pPr>
      <w:r w:rsidRPr="00012A6C">
        <w:rPr>
          <w:rFonts w:ascii="Futura Lt BT" w:hAnsi="Futura Lt BT"/>
          <w:sz w:val="24"/>
          <w:szCs w:val="24"/>
        </w:rPr>
        <w:t>Brodsko-posavska</w:t>
      </w:r>
      <w:r w:rsidR="000F14A3">
        <w:rPr>
          <w:rFonts w:ascii="Futura Lt BT" w:hAnsi="Futura Lt BT"/>
          <w:sz w:val="24"/>
          <w:szCs w:val="24"/>
        </w:rPr>
        <w:t xml:space="preserve"> </w:t>
      </w:r>
      <w:r w:rsidRPr="00012A6C">
        <w:rPr>
          <w:rFonts w:ascii="Futura Lt BT" w:hAnsi="Futura Lt BT"/>
          <w:sz w:val="24"/>
          <w:szCs w:val="24"/>
        </w:rPr>
        <w:t>županija</w:t>
      </w:r>
    </w:p>
    <w:p w14:paraId="64B7C69A" w14:textId="73EC452C" w:rsidR="0091037B" w:rsidRPr="00012A6C" w:rsidRDefault="0091037B" w:rsidP="00557570">
      <w:pPr>
        <w:pStyle w:val="Odlomakpopisa"/>
        <w:numPr>
          <w:ilvl w:val="1"/>
          <w:numId w:val="15"/>
        </w:numPr>
        <w:jc w:val="both"/>
        <w:rPr>
          <w:rFonts w:ascii="Futura Lt BT" w:hAnsi="Futura Lt BT"/>
          <w:sz w:val="24"/>
          <w:szCs w:val="24"/>
        </w:rPr>
      </w:pPr>
      <w:r w:rsidRPr="00012A6C">
        <w:rPr>
          <w:rFonts w:ascii="Futura Lt BT" w:hAnsi="Futura Lt BT"/>
          <w:sz w:val="24"/>
          <w:szCs w:val="24"/>
        </w:rPr>
        <w:t>Vukovarsko-srijemska</w:t>
      </w:r>
      <w:r w:rsidR="000F14A3">
        <w:rPr>
          <w:rFonts w:ascii="Futura Lt BT" w:hAnsi="Futura Lt BT"/>
          <w:sz w:val="24"/>
          <w:szCs w:val="24"/>
        </w:rPr>
        <w:t xml:space="preserve"> </w:t>
      </w:r>
      <w:r w:rsidRPr="00012A6C">
        <w:rPr>
          <w:rFonts w:ascii="Futura Lt BT" w:hAnsi="Futura Lt BT"/>
          <w:sz w:val="24"/>
          <w:szCs w:val="24"/>
        </w:rPr>
        <w:t>županija</w:t>
      </w:r>
      <w:r w:rsidR="000F14A3">
        <w:rPr>
          <w:rFonts w:ascii="Futura Lt BT" w:hAnsi="Futura Lt BT"/>
          <w:sz w:val="24"/>
          <w:szCs w:val="24"/>
        </w:rPr>
        <w:t xml:space="preserve"> </w:t>
      </w:r>
    </w:p>
    <w:p w14:paraId="794AF16F" w14:textId="459A8630" w:rsidR="0091037B" w:rsidRDefault="0091037B" w:rsidP="00557570">
      <w:pPr>
        <w:pStyle w:val="Odlomakpopisa"/>
        <w:numPr>
          <w:ilvl w:val="1"/>
          <w:numId w:val="15"/>
        </w:numPr>
        <w:jc w:val="both"/>
        <w:rPr>
          <w:rFonts w:ascii="Futura Lt BT" w:hAnsi="Futura Lt BT"/>
          <w:sz w:val="24"/>
          <w:szCs w:val="24"/>
        </w:rPr>
      </w:pPr>
      <w:r w:rsidRPr="00012A6C">
        <w:rPr>
          <w:rFonts w:ascii="Futura Lt BT" w:hAnsi="Futura Lt BT"/>
          <w:sz w:val="24"/>
          <w:szCs w:val="24"/>
        </w:rPr>
        <w:t>Osječko-baranjska</w:t>
      </w:r>
      <w:r w:rsidR="000F14A3">
        <w:rPr>
          <w:rFonts w:ascii="Futura Lt BT" w:hAnsi="Futura Lt BT"/>
          <w:sz w:val="24"/>
          <w:szCs w:val="24"/>
        </w:rPr>
        <w:t xml:space="preserve"> </w:t>
      </w:r>
      <w:r w:rsidRPr="00012A6C">
        <w:rPr>
          <w:rFonts w:ascii="Futura Lt BT" w:hAnsi="Futura Lt BT"/>
          <w:sz w:val="24"/>
          <w:szCs w:val="24"/>
        </w:rPr>
        <w:t>županija</w:t>
      </w:r>
    </w:p>
    <w:p w14:paraId="0194145C" w14:textId="77777777" w:rsidR="00847782" w:rsidRPr="00012A6C" w:rsidRDefault="00847782" w:rsidP="00847782">
      <w:pPr>
        <w:pStyle w:val="Odlomakpopisa"/>
        <w:ind w:left="1440"/>
        <w:jc w:val="both"/>
        <w:rPr>
          <w:rFonts w:ascii="Futura Lt BT" w:hAnsi="Futura Lt BT"/>
          <w:sz w:val="24"/>
          <w:szCs w:val="24"/>
        </w:rPr>
      </w:pPr>
    </w:p>
    <w:p w14:paraId="4B1D3A51" w14:textId="7FFA0B83" w:rsidR="0091037B" w:rsidRPr="00012A6C" w:rsidRDefault="0091037B" w:rsidP="00557570">
      <w:pPr>
        <w:pStyle w:val="Odlomakpopisa"/>
        <w:numPr>
          <w:ilvl w:val="0"/>
          <w:numId w:val="15"/>
        </w:numPr>
        <w:jc w:val="both"/>
        <w:rPr>
          <w:rFonts w:ascii="Futura Lt BT" w:hAnsi="Futura Lt BT"/>
          <w:sz w:val="24"/>
          <w:szCs w:val="24"/>
        </w:rPr>
      </w:pPr>
      <w:r w:rsidRPr="00012A6C">
        <w:rPr>
          <w:rFonts w:ascii="Futura Lt BT" w:hAnsi="Futura Lt BT"/>
          <w:sz w:val="24"/>
          <w:szCs w:val="24"/>
        </w:rPr>
        <w:t>Sjeverna</w:t>
      </w:r>
      <w:r w:rsidR="000F14A3">
        <w:rPr>
          <w:rFonts w:ascii="Futura Lt BT" w:hAnsi="Futura Lt BT"/>
          <w:sz w:val="24"/>
          <w:szCs w:val="24"/>
        </w:rPr>
        <w:t xml:space="preserve"> </w:t>
      </w:r>
      <w:r w:rsidRPr="00012A6C">
        <w:rPr>
          <w:rFonts w:ascii="Futura Lt BT" w:hAnsi="Futura Lt BT"/>
          <w:sz w:val="24"/>
          <w:szCs w:val="24"/>
        </w:rPr>
        <w:t>Hrvatska</w:t>
      </w:r>
      <w:r w:rsidR="000F14A3">
        <w:rPr>
          <w:rFonts w:ascii="Futura Lt BT" w:hAnsi="Futura Lt BT"/>
          <w:sz w:val="24"/>
          <w:szCs w:val="24"/>
        </w:rPr>
        <w:t xml:space="preserve"> </w:t>
      </w:r>
    </w:p>
    <w:p w14:paraId="3B530D2B" w14:textId="1A34C849" w:rsidR="0091037B" w:rsidRPr="00012A6C" w:rsidRDefault="0091037B" w:rsidP="00557570">
      <w:pPr>
        <w:pStyle w:val="Odlomakpopisa"/>
        <w:numPr>
          <w:ilvl w:val="1"/>
          <w:numId w:val="15"/>
        </w:numPr>
        <w:jc w:val="both"/>
        <w:rPr>
          <w:rFonts w:ascii="Futura Lt BT" w:hAnsi="Futura Lt BT"/>
          <w:sz w:val="24"/>
          <w:szCs w:val="24"/>
        </w:rPr>
      </w:pPr>
      <w:r w:rsidRPr="00012A6C">
        <w:rPr>
          <w:rFonts w:ascii="Futura Lt BT" w:hAnsi="Futura Lt BT"/>
          <w:sz w:val="24"/>
          <w:szCs w:val="24"/>
        </w:rPr>
        <w:t>Međimurska</w:t>
      </w:r>
      <w:r w:rsidR="000F14A3">
        <w:rPr>
          <w:rFonts w:ascii="Futura Lt BT" w:hAnsi="Futura Lt BT"/>
          <w:sz w:val="24"/>
          <w:szCs w:val="24"/>
        </w:rPr>
        <w:t xml:space="preserve"> </w:t>
      </w:r>
      <w:r w:rsidRPr="00012A6C">
        <w:rPr>
          <w:rFonts w:ascii="Futura Lt BT" w:hAnsi="Futura Lt BT"/>
          <w:sz w:val="24"/>
          <w:szCs w:val="24"/>
        </w:rPr>
        <w:t>županija</w:t>
      </w:r>
    </w:p>
    <w:p w14:paraId="7C2CF8FE" w14:textId="3B41C2B6" w:rsidR="0091037B" w:rsidRPr="00012A6C" w:rsidRDefault="0091037B" w:rsidP="00557570">
      <w:pPr>
        <w:pStyle w:val="Odlomakpopisa"/>
        <w:numPr>
          <w:ilvl w:val="1"/>
          <w:numId w:val="15"/>
        </w:numPr>
        <w:jc w:val="both"/>
        <w:rPr>
          <w:rFonts w:ascii="Futura Lt BT" w:hAnsi="Futura Lt BT"/>
          <w:sz w:val="24"/>
          <w:szCs w:val="24"/>
        </w:rPr>
      </w:pPr>
      <w:r w:rsidRPr="00012A6C">
        <w:rPr>
          <w:rFonts w:ascii="Futura Lt BT" w:hAnsi="Futura Lt BT"/>
          <w:sz w:val="24"/>
          <w:szCs w:val="24"/>
        </w:rPr>
        <w:t>Varaždinska</w:t>
      </w:r>
      <w:r w:rsidR="000F14A3">
        <w:rPr>
          <w:rFonts w:ascii="Futura Lt BT" w:hAnsi="Futura Lt BT"/>
          <w:sz w:val="24"/>
          <w:szCs w:val="24"/>
        </w:rPr>
        <w:t xml:space="preserve"> </w:t>
      </w:r>
      <w:r w:rsidRPr="00012A6C">
        <w:rPr>
          <w:rFonts w:ascii="Futura Lt BT" w:hAnsi="Futura Lt BT"/>
          <w:sz w:val="24"/>
          <w:szCs w:val="24"/>
        </w:rPr>
        <w:t>županija</w:t>
      </w:r>
    </w:p>
    <w:p w14:paraId="64592853" w14:textId="77777777" w:rsidR="0091037B" w:rsidRPr="00012A6C" w:rsidRDefault="0091037B" w:rsidP="00557570">
      <w:pPr>
        <w:pStyle w:val="Odlomakpopisa"/>
        <w:numPr>
          <w:ilvl w:val="1"/>
          <w:numId w:val="15"/>
        </w:numPr>
        <w:jc w:val="both"/>
        <w:rPr>
          <w:rFonts w:ascii="Futura Lt BT" w:hAnsi="Futura Lt BT"/>
          <w:sz w:val="24"/>
          <w:szCs w:val="24"/>
        </w:rPr>
      </w:pPr>
      <w:r w:rsidRPr="00012A6C">
        <w:rPr>
          <w:rFonts w:ascii="Futura Lt BT" w:hAnsi="Futura Lt BT"/>
          <w:sz w:val="24"/>
          <w:szCs w:val="24"/>
        </w:rPr>
        <w:t>Koprivničko-križevačka</w:t>
      </w:r>
    </w:p>
    <w:p w14:paraId="4B6CE253" w14:textId="3BDE78D6" w:rsidR="0091037B" w:rsidRPr="00012A6C" w:rsidRDefault="0091037B" w:rsidP="00557570">
      <w:pPr>
        <w:pStyle w:val="Odlomakpopisa"/>
        <w:numPr>
          <w:ilvl w:val="1"/>
          <w:numId w:val="15"/>
        </w:numPr>
        <w:jc w:val="both"/>
        <w:rPr>
          <w:rFonts w:ascii="Futura Lt BT" w:hAnsi="Futura Lt BT"/>
          <w:sz w:val="24"/>
          <w:szCs w:val="24"/>
        </w:rPr>
      </w:pPr>
      <w:r w:rsidRPr="00012A6C">
        <w:rPr>
          <w:rFonts w:ascii="Futura Lt BT" w:hAnsi="Futura Lt BT"/>
          <w:sz w:val="24"/>
          <w:szCs w:val="24"/>
        </w:rPr>
        <w:t>Krapinsko-zagorska</w:t>
      </w:r>
      <w:r w:rsidR="000F14A3">
        <w:rPr>
          <w:rFonts w:ascii="Futura Lt BT" w:hAnsi="Futura Lt BT"/>
          <w:sz w:val="24"/>
          <w:szCs w:val="24"/>
        </w:rPr>
        <w:t xml:space="preserve"> </w:t>
      </w:r>
      <w:r w:rsidRPr="00012A6C">
        <w:rPr>
          <w:rFonts w:ascii="Futura Lt BT" w:hAnsi="Futura Lt BT"/>
          <w:sz w:val="24"/>
          <w:szCs w:val="24"/>
        </w:rPr>
        <w:t>županija</w:t>
      </w:r>
    </w:p>
    <w:p w14:paraId="2B3372C1" w14:textId="03A8868C" w:rsidR="0091037B" w:rsidRDefault="0091037B" w:rsidP="00557570">
      <w:pPr>
        <w:pStyle w:val="Odlomakpopisa"/>
        <w:numPr>
          <w:ilvl w:val="1"/>
          <w:numId w:val="15"/>
        </w:numPr>
        <w:jc w:val="both"/>
        <w:rPr>
          <w:rFonts w:ascii="Futura Lt BT" w:hAnsi="Futura Lt BT"/>
          <w:sz w:val="24"/>
          <w:szCs w:val="24"/>
        </w:rPr>
      </w:pPr>
      <w:r w:rsidRPr="00012A6C">
        <w:rPr>
          <w:rFonts w:ascii="Futura Lt BT" w:hAnsi="Futura Lt BT"/>
          <w:sz w:val="24"/>
          <w:szCs w:val="24"/>
        </w:rPr>
        <w:t>Zagrebačka</w:t>
      </w:r>
      <w:r w:rsidR="000F14A3">
        <w:rPr>
          <w:rFonts w:ascii="Futura Lt BT" w:hAnsi="Futura Lt BT"/>
          <w:sz w:val="24"/>
          <w:szCs w:val="24"/>
        </w:rPr>
        <w:t xml:space="preserve"> </w:t>
      </w:r>
      <w:r w:rsidRPr="00012A6C">
        <w:rPr>
          <w:rFonts w:ascii="Futura Lt BT" w:hAnsi="Futura Lt BT"/>
          <w:sz w:val="24"/>
          <w:szCs w:val="24"/>
        </w:rPr>
        <w:t>županija</w:t>
      </w:r>
      <w:r w:rsidR="000F14A3">
        <w:rPr>
          <w:rFonts w:ascii="Futura Lt BT" w:hAnsi="Futura Lt BT"/>
          <w:sz w:val="24"/>
          <w:szCs w:val="24"/>
        </w:rPr>
        <w:t xml:space="preserve"> </w:t>
      </w:r>
    </w:p>
    <w:p w14:paraId="50065DA7" w14:textId="77777777" w:rsidR="00847782" w:rsidRPr="00012A6C" w:rsidRDefault="00847782" w:rsidP="00847782">
      <w:pPr>
        <w:pStyle w:val="Odlomakpopisa"/>
        <w:ind w:left="1440"/>
        <w:jc w:val="both"/>
        <w:rPr>
          <w:rFonts w:ascii="Futura Lt BT" w:hAnsi="Futura Lt BT"/>
          <w:sz w:val="24"/>
          <w:szCs w:val="24"/>
        </w:rPr>
      </w:pPr>
    </w:p>
    <w:p w14:paraId="6FC61F77" w14:textId="30B4650B" w:rsidR="0091037B" w:rsidRPr="00012A6C" w:rsidRDefault="0091037B" w:rsidP="00557570">
      <w:pPr>
        <w:pStyle w:val="Odlomakpopisa"/>
        <w:numPr>
          <w:ilvl w:val="0"/>
          <w:numId w:val="15"/>
        </w:numPr>
        <w:jc w:val="both"/>
        <w:rPr>
          <w:rFonts w:ascii="Futura Lt BT" w:hAnsi="Futura Lt BT"/>
          <w:sz w:val="24"/>
          <w:szCs w:val="24"/>
        </w:rPr>
      </w:pPr>
      <w:r w:rsidRPr="00012A6C">
        <w:rPr>
          <w:rFonts w:ascii="Futura Lt BT" w:hAnsi="Futura Lt BT"/>
          <w:sz w:val="24"/>
          <w:szCs w:val="24"/>
        </w:rPr>
        <w:lastRenderedPageBreak/>
        <w:t>Jadranska</w:t>
      </w:r>
      <w:r w:rsidR="000F14A3">
        <w:rPr>
          <w:rFonts w:ascii="Futura Lt BT" w:hAnsi="Futura Lt BT"/>
          <w:sz w:val="24"/>
          <w:szCs w:val="24"/>
        </w:rPr>
        <w:t xml:space="preserve"> </w:t>
      </w:r>
      <w:r w:rsidRPr="00012A6C">
        <w:rPr>
          <w:rFonts w:ascii="Futura Lt BT" w:hAnsi="Futura Lt BT"/>
          <w:sz w:val="24"/>
          <w:szCs w:val="24"/>
        </w:rPr>
        <w:t>Hrvatska</w:t>
      </w:r>
      <w:r w:rsidR="000F14A3">
        <w:rPr>
          <w:rFonts w:ascii="Futura Lt BT" w:hAnsi="Futura Lt BT"/>
          <w:sz w:val="24"/>
          <w:szCs w:val="24"/>
        </w:rPr>
        <w:t xml:space="preserve"> </w:t>
      </w:r>
    </w:p>
    <w:p w14:paraId="1EB211C4" w14:textId="5985C132" w:rsidR="0091037B" w:rsidRPr="00012A6C" w:rsidRDefault="0091037B" w:rsidP="00557570">
      <w:pPr>
        <w:pStyle w:val="Odlomakpopisa"/>
        <w:numPr>
          <w:ilvl w:val="1"/>
          <w:numId w:val="15"/>
        </w:numPr>
        <w:jc w:val="both"/>
        <w:rPr>
          <w:rFonts w:ascii="Futura Lt BT" w:hAnsi="Futura Lt BT"/>
          <w:sz w:val="24"/>
          <w:szCs w:val="24"/>
        </w:rPr>
      </w:pPr>
      <w:r w:rsidRPr="00012A6C">
        <w:rPr>
          <w:rFonts w:ascii="Futura Lt BT" w:hAnsi="Futura Lt BT"/>
          <w:sz w:val="24"/>
          <w:szCs w:val="24"/>
        </w:rPr>
        <w:t>Istarska</w:t>
      </w:r>
      <w:r w:rsidR="000F14A3">
        <w:rPr>
          <w:rFonts w:ascii="Futura Lt BT" w:hAnsi="Futura Lt BT"/>
          <w:sz w:val="24"/>
          <w:szCs w:val="24"/>
        </w:rPr>
        <w:t xml:space="preserve"> </w:t>
      </w:r>
      <w:r w:rsidRPr="00012A6C">
        <w:rPr>
          <w:rFonts w:ascii="Futura Lt BT" w:hAnsi="Futura Lt BT"/>
          <w:sz w:val="24"/>
          <w:szCs w:val="24"/>
        </w:rPr>
        <w:t>županija</w:t>
      </w:r>
    </w:p>
    <w:p w14:paraId="306057A8" w14:textId="7F1977FF" w:rsidR="0091037B" w:rsidRPr="00012A6C" w:rsidRDefault="0091037B" w:rsidP="00557570">
      <w:pPr>
        <w:pStyle w:val="Odlomakpopisa"/>
        <w:numPr>
          <w:ilvl w:val="1"/>
          <w:numId w:val="15"/>
        </w:numPr>
        <w:jc w:val="both"/>
        <w:rPr>
          <w:rFonts w:ascii="Futura Lt BT" w:hAnsi="Futura Lt BT"/>
          <w:sz w:val="24"/>
          <w:szCs w:val="24"/>
        </w:rPr>
      </w:pPr>
      <w:r w:rsidRPr="00012A6C">
        <w:rPr>
          <w:rFonts w:ascii="Futura Lt BT" w:hAnsi="Futura Lt BT"/>
          <w:sz w:val="24"/>
          <w:szCs w:val="24"/>
        </w:rPr>
        <w:t>Primorsko-goranska</w:t>
      </w:r>
      <w:r w:rsidR="000F14A3">
        <w:rPr>
          <w:rFonts w:ascii="Futura Lt BT" w:hAnsi="Futura Lt BT"/>
          <w:sz w:val="24"/>
          <w:szCs w:val="24"/>
        </w:rPr>
        <w:t xml:space="preserve"> </w:t>
      </w:r>
      <w:r w:rsidRPr="00012A6C">
        <w:rPr>
          <w:rFonts w:ascii="Futura Lt BT" w:hAnsi="Futura Lt BT"/>
          <w:sz w:val="24"/>
          <w:szCs w:val="24"/>
        </w:rPr>
        <w:t>županija</w:t>
      </w:r>
    </w:p>
    <w:p w14:paraId="7B0F9E7F" w14:textId="78688E0E" w:rsidR="0091037B" w:rsidRPr="00012A6C" w:rsidRDefault="0091037B" w:rsidP="00557570">
      <w:pPr>
        <w:pStyle w:val="Odlomakpopisa"/>
        <w:numPr>
          <w:ilvl w:val="1"/>
          <w:numId w:val="15"/>
        </w:numPr>
        <w:jc w:val="both"/>
        <w:rPr>
          <w:rFonts w:ascii="Futura Lt BT" w:hAnsi="Futura Lt BT"/>
          <w:sz w:val="24"/>
          <w:szCs w:val="24"/>
        </w:rPr>
      </w:pPr>
      <w:r w:rsidRPr="00012A6C">
        <w:rPr>
          <w:rFonts w:ascii="Futura Lt BT" w:hAnsi="Futura Lt BT"/>
          <w:sz w:val="24"/>
          <w:szCs w:val="24"/>
        </w:rPr>
        <w:t>Ličko-senjska</w:t>
      </w:r>
      <w:r w:rsidR="000F14A3">
        <w:rPr>
          <w:rFonts w:ascii="Futura Lt BT" w:hAnsi="Futura Lt BT"/>
          <w:sz w:val="24"/>
          <w:szCs w:val="24"/>
        </w:rPr>
        <w:t xml:space="preserve"> </w:t>
      </w:r>
      <w:r w:rsidRPr="00012A6C">
        <w:rPr>
          <w:rFonts w:ascii="Futura Lt BT" w:hAnsi="Futura Lt BT"/>
          <w:sz w:val="24"/>
          <w:szCs w:val="24"/>
        </w:rPr>
        <w:t>županija</w:t>
      </w:r>
    </w:p>
    <w:p w14:paraId="21405F81" w14:textId="10B1ADD7" w:rsidR="0091037B" w:rsidRPr="00012A6C" w:rsidRDefault="0091037B" w:rsidP="00557570">
      <w:pPr>
        <w:pStyle w:val="Odlomakpopisa"/>
        <w:numPr>
          <w:ilvl w:val="1"/>
          <w:numId w:val="15"/>
        </w:numPr>
        <w:jc w:val="both"/>
        <w:rPr>
          <w:rFonts w:ascii="Futura Lt BT" w:hAnsi="Futura Lt BT"/>
          <w:sz w:val="24"/>
          <w:szCs w:val="24"/>
        </w:rPr>
      </w:pPr>
      <w:r w:rsidRPr="00012A6C">
        <w:rPr>
          <w:rFonts w:ascii="Futura Lt BT" w:hAnsi="Futura Lt BT"/>
          <w:sz w:val="24"/>
          <w:szCs w:val="24"/>
        </w:rPr>
        <w:t>Zadarska</w:t>
      </w:r>
      <w:r w:rsidR="000F14A3">
        <w:rPr>
          <w:rFonts w:ascii="Futura Lt BT" w:hAnsi="Futura Lt BT"/>
          <w:sz w:val="24"/>
          <w:szCs w:val="24"/>
        </w:rPr>
        <w:t xml:space="preserve"> </w:t>
      </w:r>
      <w:r w:rsidRPr="00012A6C">
        <w:rPr>
          <w:rFonts w:ascii="Futura Lt BT" w:hAnsi="Futura Lt BT"/>
          <w:sz w:val="24"/>
          <w:szCs w:val="24"/>
        </w:rPr>
        <w:t>županija</w:t>
      </w:r>
      <w:r w:rsidR="000F14A3">
        <w:rPr>
          <w:rFonts w:ascii="Futura Lt BT" w:hAnsi="Futura Lt BT"/>
          <w:sz w:val="24"/>
          <w:szCs w:val="24"/>
        </w:rPr>
        <w:t xml:space="preserve"> </w:t>
      </w:r>
    </w:p>
    <w:p w14:paraId="3D9CAAF6" w14:textId="007C3AB6" w:rsidR="0091037B" w:rsidRPr="00012A6C" w:rsidRDefault="0091037B" w:rsidP="00557570">
      <w:pPr>
        <w:pStyle w:val="Odlomakpopisa"/>
        <w:numPr>
          <w:ilvl w:val="1"/>
          <w:numId w:val="15"/>
        </w:numPr>
        <w:jc w:val="both"/>
        <w:rPr>
          <w:rFonts w:ascii="Futura Lt BT" w:hAnsi="Futura Lt BT"/>
          <w:sz w:val="24"/>
          <w:szCs w:val="24"/>
        </w:rPr>
      </w:pPr>
      <w:r w:rsidRPr="00012A6C">
        <w:rPr>
          <w:rFonts w:ascii="Futura Lt BT" w:hAnsi="Futura Lt BT"/>
          <w:sz w:val="24"/>
          <w:szCs w:val="24"/>
        </w:rPr>
        <w:t>Šibensko-kninska</w:t>
      </w:r>
      <w:r w:rsidR="000F14A3">
        <w:rPr>
          <w:rFonts w:ascii="Futura Lt BT" w:hAnsi="Futura Lt BT"/>
          <w:sz w:val="24"/>
          <w:szCs w:val="24"/>
        </w:rPr>
        <w:t xml:space="preserve"> </w:t>
      </w:r>
      <w:r w:rsidRPr="00012A6C">
        <w:rPr>
          <w:rFonts w:ascii="Futura Lt BT" w:hAnsi="Futura Lt BT"/>
          <w:sz w:val="24"/>
          <w:szCs w:val="24"/>
        </w:rPr>
        <w:t>županija</w:t>
      </w:r>
    </w:p>
    <w:p w14:paraId="3E5763B4" w14:textId="447C4918" w:rsidR="0091037B" w:rsidRPr="00012A6C" w:rsidRDefault="0091037B" w:rsidP="00557570">
      <w:pPr>
        <w:pStyle w:val="Odlomakpopisa"/>
        <w:numPr>
          <w:ilvl w:val="1"/>
          <w:numId w:val="15"/>
        </w:numPr>
        <w:jc w:val="both"/>
        <w:rPr>
          <w:rFonts w:ascii="Futura Lt BT" w:hAnsi="Futura Lt BT"/>
          <w:sz w:val="24"/>
          <w:szCs w:val="24"/>
        </w:rPr>
      </w:pPr>
      <w:r w:rsidRPr="00012A6C">
        <w:rPr>
          <w:rFonts w:ascii="Futura Lt BT" w:hAnsi="Futura Lt BT"/>
          <w:sz w:val="24"/>
          <w:szCs w:val="24"/>
        </w:rPr>
        <w:t>Splitsko-dalmatinska</w:t>
      </w:r>
      <w:r w:rsidR="000F14A3">
        <w:rPr>
          <w:rFonts w:ascii="Futura Lt BT" w:hAnsi="Futura Lt BT"/>
          <w:sz w:val="24"/>
          <w:szCs w:val="24"/>
        </w:rPr>
        <w:t xml:space="preserve"> </w:t>
      </w:r>
      <w:r w:rsidRPr="00012A6C">
        <w:rPr>
          <w:rFonts w:ascii="Futura Lt BT" w:hAnsi="Futura Lt BT"/>
          <w:sz w:val="24"/>
          <w:szCs w:val="24"/>
        </w:rPr>
        <w:t>županija</w:t>
      </w:r>
    </w:p>
    <w:p w14:paraId="3998BD0B" w14:textId="5D0F56D0" w:rsidR="0091037B" w:rsidRPr="00012A6C" w:rsidRDefault="0091037B" w:rsidP="00557570">
      <w:pPr>
        <w:pStyle w:val="Odlomakpopisa"/>
        <w:numPr>
          <w:ilvl w:val="1"/>
          <w:numId w:val="15"/>
        </w:numPr>
        <w:jc w:val="both"/>
        <w:rPr>
          <w:rFonts w:ascii="Futura Lt BT" w:hAnsi="Futura Lt BT"/>
          <w:sz w:val="24"/>
          <w:szCs w:val="24"/>
        </w:rPr>
      </w:pPr>
      <w:r w:rsidRPr="00012A6C">
        <w:rPr>
          <w:rFonts w:ascii="Futura Lt BT" w:hAnsi="Futura Lt BT"/>
          <w:sz w:val="24"/>
          <w:szCs w:val="24"/>
        </w:rPr>
        <w:t>Dubrovačko-neretvanska</w:t>
      </w:r>
      <w:r w:rsidR="000F14A3">
        <w:rPr>
          <w:rFonts w:ascii="Futura Lt BT" w:hAnsi="Futura Lt BT"/>
          <w:sz w:val="24"/>
          <w:szCs w:val="24"/>
        </w:rPr>
        <w:t xml:space="preserve"> </w:t>
      </w:r>
      <w:r w:rsidRPr="00012A6C">
        <w:rPr>
          <w:rFonts w:ascii="Futura Lt BT" w:hAnsi="Futura Lt BT"/>
          <w:sz w:val="24"/>
          <w:szCs w:val="24"/>
        </w:rPr>
        <w:t>županija</w:t>
      </w:r>
    </w:p>
    <w:p w14:paraId="339921DE" w14:textId="12B67D31" w:rsidR="0091037B" w:rsidRPr="00012A6C" w:rsidRDefault="0091037B" w:rsidP="00557570">
      <w:pPr>
        <w:pStyle w:val="Odlomakpopisa"/>
        <w:numPr>
          <w:ilvl w:val="0"/>
          <w:numId w:val="15"/>
        </w:numPr>
        <w:jc w:val="both"/>
        <w:rPr>
          <w:rFonts w:ascii="Futura Lt BT" w:hAnsi="Futura Lt BT"/>
          <w:sz w:val="24"/>
          <w:szCs w:val="24"/>
        </w:rPr>
      </w:pPr>
      <w:r w:rsidRPr="00012A6C">
        <w:rPr>
          <w:rFonts w:ascii="Futura Lt BT" w:hAnsi="Futura Lt BT"/>
          <w:sz w:val="24"/>
          <w:szCs w:val="24"/>
        </w:rPr>
        <w:t>Grad</w:t>
      </w:r>
      <w:r w:rsidR="000F14A3">
        <w:rPr>
          <w:rFonts w:ascii="Futura Lt BT" w:hAnsi="Futura Lt BT"/>
          <w:sz w:val="24"/>
          <w:szCs w:val="24"/>
        </w:rPr>
        <w:t xml:space="preserve"> </w:t>
      </w:r>
      <w:r w:rsidRPr="00012A6C">
        <w:rPr>
          <w:rFonts w:ascii="Futura Lt BT" w:hAnsi="Futura Lt BT"/>
          <w:sz w:val="24"/>
          <w:szCs w:val="24"/>
        </w:rPr>
        <w:t>Zagreb</w:t>
      </w:r>
    </w:p>
    <w:p w14:paraId="14B51772" w14:textId="1D472ECA" w:rsidR="0091037B" w:rsidRDefault="0091037B" w:rsidP="00557570">
      <w:pPr>
        <w:pStyle w:val="Odlomakpopisa"/>
        <w:numPr>
          <w:ilvl w:val="1"/>
          <w:numId w:val="15"/>
        </w:numPr>
        <w:jc w:val="both"/>
        <w:rPr>
          <w:rFonts w:ascii="Futura Lt BT" w:hAnsi="Futura Lt BT"/>
          <w:sz w:val="24"/>
          <w:szCs w:val="24"/>
        </w:rPr>
      </w:pPr>
      <w:r w:rsidRPr="00012A6C">
        <w:rPr>
          <w:rFonts w:ascii="Futura Lt BT" w:hAnsi="Futura Lt BT"/>
          <w:sz w:val="24"/>
          <w:szCs w:val="24"/>
        </w:rPr>
        <w:t>Grad</w:t>
      </w:r>
      <w:r w:rsidR="000F14A3">
        <w:rPr>
          <w:rFonts w:ascii="Futura Lt BT" w:hAnsi="Futura Lt BT"/>
          <w:sz w:val="24"/>
          <w:szCs w:val="24"/>
        </w:rPr>
        <w:t xml:space="preserve"> </w:t>
      </w:r>
      <w:r w:rsidRPr="00012A6C">
        <w:rPr>
          <w:rFonts w:ascii="Futura Lt BT" w:hAnsi="Futura Lt BT"/>
          <w:sz w:val="24"/>
          <w:szCs w:val="24"/>
        </w:rPr>
        <w:t>Zagreb</w:t>
      </w:r>
    </w:p>
    <w:p w14:paraId="5E44FEBF" w14:textId="77777777" w:rsidR="00D5252D" w:rsidRPr="00012A6C" w:rsidRDefault="00D5252D" w:rsidP="00D5252D">
      <w:pPr>
        <w:pStyle w:val="Odlomakpopisa"/>
        <w:ind w:left="1440"/>
        <w:jc w:val="both"/>
        <w:rPr>
          <w:rFonts w:ascii="Futura Lt BT" w:hAnsi="Futura Lt BT"/>
          <w:sz w:val="24"/>
          <w:szCs w:val="24"/>
        </w:rPr>
      </w:pPr>
    </w:p>
    <w:p w14:paraId="02512312" w14:textId="366CA01D" w:rsidR="0091037B" w:rsidRDefault="00336D00" w:rsidP="008A4ABD">
      <w:pPr>
        <w:jc w:val="both"/>
        <w:rPr>
          <w:rFonts w:ascii="Lucida Sans Unicode" w:hAnsi="Lucida Sans Unicode" w:cs="Lucida Sans Unicode"/>
          <w:color w:val="424242"/>
          <w:sz w:val="21"/>
          <w:szCs w:val="21"/>
        </w:rPr>
      </w:pPr>
      <w:r w:rsidRPr="00012A6C">
        <w:rPr>
          <w:rFonts w:ascii="Lucida Sans Unicode" w:hAnsi="Lucida Sans Unicode" w:cs="Lucida Sans Unicode"/>
          <w:noProof/>
          <w:color w:val="424242"/>
          <w:sz w:val="21"/>
          <w:szCs w:val="21"/>
          <w:shd w:val="clear" w:color="auto" w:fill="FFFFFF"/>
        </w:rPr>
        <mc:AlternateContent>
          <mc:Choice Requires="wps">
            <w:drawing>
              <wp:anchor distT="45720" distB="45720" distL="114300" distR="114300" simplePos="0" relativeHeight="251675648" behindDoc="0" locked="0" layoutInCell="1" allowOverlap="1" wp14:anchorId="2F0D95AA" wp14:editId="0DEDFC13">
                <wp:simplePos x="0" y="0"/>
                <wp:positionH relativeFrom="margin">
                  <wp:align>right</wp:align>
                </wp:positionH>
                <wp:positionV relativeFrom="paragraph">
                  <wp:posOffset>3206750</wp:posOffset>
                </wp:positionV>
                <wp:extent cx="5720080" cy="445770"/>
                <wp:effectExtent l="0" t="0" r="0" b="0"/>
                <wp:wrapSquare wrapText="bothSides"/>
                <wp:docPr id="11"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0080" cy="445770"/>
                        </a:xfrm>
                        <a:prstGeom prst="rect">
                          <a:avLst/>
                        </a:prstGeom>
                        <a:solidFill>
                          <a:srgbClr val="FFFFFF"/>
                        </a:solidFill>
                        <a:ln w="9525">
                          <a:noFill/>
                          <a:miter lim="800000"/>
                          <a:headEnd/>
                          <a:tailEnd/>
                        </a:ln>
                      </wps:spPr>
                      <wps:txbx>
                        <w:txbxContent>
                          <w:p w14:paraId="7CF9611D" w14:textId="722AB652" w:rsidR="00BD7821" w:rsidRPr="00102ADE" w:rsidRDefault="00BD7821">
                            <w:pPr>
                              <w:rPr>
                                <w:rFonts w:ascii="Futura Lt BT" w:hAnsi="Futura Lt BT"/>
                                <w:sz w:val="18"/>
                                <w:szCs w:val="18"/>
                              </w:rPr>
                            </w:pPr>
                            <w:r w:rsidRPr="00102ADE">
                              <w:rPr>
                                <w:rFonts w:ascii="Futura Lt BT" w:hAnsi="Futura Lt BT"/>
                                <w:sz w:val="18"/>
                                <w:szCs w:val="18"/>
                              </w:rPr>
                              <w:t>NUTS2 podjela Hrvatske 2013.-2019.</w:t>
                            </w:r>
                            <w:r w:rsidRPr="00102ADE">
                              <w:rPr>
                                <w:rFonts w:ascii="Futura Lt BT" w:hAnsi="Futura Lt BT"/>
                                <w:sz w:val="18"/>
                                <w:szCs w:val="18"/>
                              </w:rPr>
                              <w:tab/>
                            </w:r>
                            <w:r w:rsidRPr="00102ADE">
                              <w:rPr>
                                <w:rFonts w:ascii="Futura Lt BT" w:hAnsi="Futura Lt BT"/>
                                <w:sz w:val="18"/>
                                <w:szCs w:val="18"/>
                              </w:rPr>
                              <w:tab/>
                            </w:r>
                            <w:r w:rsidRPr="00102ADE">
                              <w:rPr>
                                <w:rFonts w:ascii="Futura Lt BT" w:hAnsi="Futura Lt BT"/>
                                <w:sz w:val="18"/>
                                <w:szCs w:val="18"/>
                              </w:rPr>
                              <w:tab/>
                            </w:r>
                            <w:r w:rsidRPr="00102ADE">
                              <w:rPr>
                                <w:rFonts w:ascii="Futura Lt BT" w:hAnsi="Futura Lt BT"/>
                                <w:sz w:val="18"/>
                                <w:szCs w:val="18"/>
                              </w:rPr>
                              <w:tab/>
                              <w:t>NUTS2 podjela Hrvatske 2019.</w:t>
                            </w:r>
                            <w:r w:rsidR="00252A3E" w:rsidRPr="00102ADE">
                              <w:rPr>
                                <w:rFonts w:ascii="Futura Lt BT" w:hAnsi="Futura Lt BT"/>
                                <w:sz w:val="18"/>
                                <w:szCs w:val="18"/>
                              </w:rPr>
                              <w:t>-2021.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D95AA" id="_x0000_s1028" type="#_x0000_t202" style="position:absolute;left:0;text-align:left;margin-left:399.2pt;margin-top:252.5pt;width:450.4pt;height:35.1pt;z-index:2516756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" stroked="f">
                <v:textbox>
                  <w:txbxContent>
                    <w:p w14:paraId="7CF9611D" w14:textId="722AB652" w:rsidR="00BD7821" w:rsidRPr="00102ADE" w:rsidRDefault="00BD7821">
                      <w:pPr>
                        <w:rPr>
                          <w:rFonts w:ascii="Futura Lt BT" w:hAnsi="Futura Lt BT"/>
                          <w:sz w:val="18"/>
                          <w:szCs w:val="18"/>
                        </w:rPr>
                      </w:pPr>
                      <w:r w:rsidRPr="00102ADE">
                        <w:rPr>
                          <w:rFonts w:ascii="Futura Lt BT" w:hAnsi="Futura Lt BT"/>
                          <w:sz w:val="18"/>
                          <w:szCs w:val="18"/>
                        </w:rPr>
                        <w:t>NUTS2 podjela Hrvatske 2013.-2019.</w:t>
                      </w:r>
                      <w:r w:rsidRPr="00102ADE">
                        <w:rPr>
                          <w:rFonts w:ascii="Futura Lt BT" w:hAnsi="Futura Lt BT"/>
                          <w:sz w:val="18"/>
                          <w:szCs w:val="18"/>
                        </w:rPr>
                        <w:tab/>
                      </w:r>
                      <w:r w:rsidRPr="00102ADE">
                        <w:rPr>
                          <w:rFonts w:ascii="Futura Lt BT" w:hAnsi="Futura Lt BT"/>
                          <w:sz w:val="18"/>
                          <w:szCs w:val="18"/>
                        </w:rPr>
                        <w:tab/>
                      </w:r>
                      <w:r w:rsidRPr="00102ADE">
                        <w:rPr>
                          <w:rFonts w:ascii="Futura Lt BT" w:hAnsi="Futura Lt BT"/>
                          <w:sz w:val="18"/>
                          <w:szCs w:val="18"/>
                        </w:rPr>
                        <w:tab/>
                      </w:r>
                      <w:r w:rsidRPr="00102ADE">
                        <w:rPr>
                          <w:rFonts w:ascii="Futura Lt BT" w:hAnsi="Futura Lt BT"/>
                          <w:sz w:val="18"/>
                          <w:szCs w:val="18"/>
                        </w:rPr>
                        <w:tab/>
                        <w:t>NUTS2 podjela Hrvatske 2019.</w:t>
                      </w:r>
                      <w:r w:rsidR="00252A3E" w:rsidRPr="00102ADE">
                        <w:rPr>
                          <w:rFonts w:ascii="Futura Lt BT" w:hAnsi="Futura Lt BT"/>
                          <w:sz w:val="18"/>
                          <w:szCs w:val="18"/>
                        </w:rPr>
                        <w:t>-2021.</w:t>
                      </w:r>
                    </w:p>
                  </w:txbxContent>
                </v:textbox>
                <w10:wrap type="square" anchorx="margin"/>
              </v:shape>
            </w:pict>
          </mc:Fallback>
        </mc:AlternateContent>
      </w:r>
      <w:r w:rsidR="00D5252D" w:rsidRPr="00527A6C">
        <w:rPr>
          <w:rFonts w:ascii="Futura Lt BT" w:hAnsi="Futura Lt BT"/>
          <w:noProof/>
          <w:sz w:val="24"/>
          <w:szCs w:val="24"/>
        </w:rPr>
        <w:drawing>
          <wp:anchor distT="0" distB="0" distL="114300" distR="114300" simplePos="0" relativeHeight="251661312" behindDoc="1" locked="0" layoutInCell="1" allowOverlap="1" wp14:anchorId="7EBA3571" wp14:editId="7DBA32FB">
            <wp:simplePos x="0" y="0"/>
            <wp:positionH relativeFrom="column">
              <wp:posOffset>3009265</wp:posOffset>
            </wp:positionH>
            <wp:positionV relativeFrom="paragraph">
              <wp:posOffset>362585</wp:posOffset>
            </wp:positionV>
            <wp:extent cx="3048000" cy="2727960"/>
            <wp:effectExtent l="0" t="0" r="0" b="0"/>
            <wp:wrapTight wrapText="bothSides">
              <wp:wrapPolygon edited="0">
                <wp:start x="0" y="0"/>
                <wp:lineTo x="0" y="21419"/>
                <wp:lineTo x="21465" y="21419"/>
                <wp:lineTo x="21465" y="0"/>
                <wp:lineTo x="0" y="0"/>
              </wp:wrapPolygon>
            </wp:wrapTight>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a14="http://schemas.microsoft.com/office/drawing/2010/main" val="0"/>
                        </a:ext>
                      </a:extLst>
                    </a:blip>
                    <a:srcRect l="16000" r="16000"/>
                    <a:stretch/>
                  </pic:blipFill>
                  <pic:spPr bwMode="auto">
                    <a:xfrm>
                      <a:off x="0" y="0"/>
                      <a:ext cx="3048000" cy="2727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252D">
        <w:rPr>
          <w:noProof/>
        </w:rPr>
        <w:drawing>
          <wp:anchor distT="0" distB="0" distL="114300" distR="114300" simplePos="0" relativeHeight="251652096" behindDoc="1" locked="0" layoutInCell="1" allowOverlap="1" wp14:anchorId="4838AF5B" wp14:editId="4B33D92B">
            <wp:simplePos x="0" y="0"/>
            <wp:positionH relativeFrom="column">
              <wp:posOffset>-57785</wp:posOffset>
            </wp:positionH>
            <wp:positionV relativeFrom="paragraph">
              <wp:posOffset>153670</wp:posOffset>
            </wp:positionV>
            <wp:extent cx="3124200" cy="3124200"/>
            <wp:effectExtent l="0" t="0" r="0" b="0"/>
            <wp:wrapThrough wrapText="bothSides">
              <wp:wrapPolygon edited="0">
                <wp:start x="0" y="0"/>
                <wp:lineTo x="0" y="21468"/>
                <wp:lineTo x="21468" y="21468"/>
                <wp:lineTo x="21468" y="0"/>
                <wp:lineTo x="0" y="0"/>
              </wp:wrapPolygon>
            </wp:wrapThrough>
            <wp:docPr id="54"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24200" cy="312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F14A3">
        <w:rPr>
          <w:rFonts w:ascii="Futura Lt BT" w:hAnsi="Futura Lt BT"/>
          <w:sz w:val="24"/>
          <w:szCs w:val="24"/>
        </w:rPr>
        <w:t xml:space="preserve">   </w:t>
      </w:r>
    </w:p>
    <w:p w14:paraId="6866209A" w14:textId="77777777" w:rsidR="00C63CAF" w:rsidRDefault="00C63CAF">
      <w:pPr>
        <w:spacing w:after="0" w:line="240" w:lineRule="auto"/>
        <w:rPr>
          <w:rFonts w:ascii="Futura Lt BT" w:hAnsi="Futura Lt BT"/>
          <w:sz w:val="24"/>
          <w:szCs w:val="24"/>
        </w:rPr>
      </w:pPr>
      <w:r>
        <w:rPr>
          <w:rFonts w:ascii="Futura Lt BT" w:hAnsi="Futura Lt BT"/>
          <w:sz w:val="24"/>
          <w:szCs w:val="24"/>
        </w:rPr>
        <w:br w:type="page"/>
      </w:r>
    </w:p>
    <w:p w14:paraId="66BD422F" w14:textId="5A0A92A1" w:rsidR="00C63CAF" w:rsidRDefault="00C63CAF" w:rsidP="00925D76">
      <w:pPr>
        <w:jc w:val="both"/>
        <w:rPr>
          <w:rFonts w:ascii="Futura Lt BT" w:hAnsi="Futura Lt BT"/>
          <w:sz w:val="24"/>
          <w:szCs w:val="24"/>
        </w:rPr>
      </w:pPr>
      <w:r w:rsidRPr="00012A6C">
        <w:rPr>
          <w:rFonts w:ascii="Futura Lt BT" w:hAnsi="Futura Lt BT"/>
          <w:sz w:val="24"/>
          <w:szCs w:val="24"/>
        </w:rPr>
        <w:lastRenderedPageBreak/>
        <w:t>NUTS2</w:t>
      </w:r>
      <w:r w:rsidR="000F14A3">
        <w:rPr>
          <w:rFonts w:ascii="Futura Lt BT" w:hAnsi="Futura Lt BT"/>
          <w:sz w:val="24"/>
          <w:szCs w:val="24"/>
        </w:rPr>
        <w:t xml:space="preserve"> </w:t>
      </w:r>
      <w:r w:rsidRPr="00012A6C">
        <w:rPr>
          <w:rFonts w:ascii="Futura Lt BT" w:hAnsi="Futura Lt BT"/>
          <w:sz w:val="24"/>
          <w:szCs w:val="24"/>
        </w:rPr>
        <w:t>klasifikacija</w:t>
      </w:r>
      <w:r w:rsidR="000F14A3">
        <w:rPr>
          <w:rFonts w:ascii="Futura Lt BT" w:hAnsi="Futura Lt BT"/>
          <w:sz w:val="24"/>
          <w:szCs w:val="24"/>
        </w:rPr>
        <w:t xml:space="preserve"> </w:t>
      </w:r>
      <w:r>
        <w:rPr>
          <w:rFonts w:ascii="Futura Lt BT" w:hAnsi="Futura Lt BT"/>
          <w:sz w:val="24"/>
          <w:szCs w:val="24"/>
        </w:rPr>
        <w:t>stupila</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snagu</w:t>
      </w:r>
      <w:r w:rsidR="000F14A3">
        <w:rPr>
          <w:rFonts w:ascii="Futura Lt BT" w:hAnsi="Futura Lt BT"/>
          <w:sz w:val="24"/>
          <w:szCs w:val="24"/>
        </w:rPr>
        <w:t xml:space="preserve"> </w:t>
      </w:r>
      <w:r>
        <w:rPr>
          <w:rFonts w:ascii="Futura Lt BT" w:hAnsi="Futura Lt BT"/>
          <w:sz w:val="24"/>
          <w:szCs w:val="24"/>
        </w:rPr>
        <w:t>1.1.2021.</w:t>
      </w:r>
    </w:p>
    <w:p w14:paraId="29992BE9" w14:textId="53F77E01" w:rsidR="00C63CAF" w:rsidRDefault="00C63CAF" w:rsidP="00925D76">
      <w:pPr>
        <w:jc w:val="both"/>
        <w:rPr>
          <w:rFonts w:ascii="Futura Lt BT" w:hAnsi="Futura Lt BT"/>
          <w:sz w:val="24"/>
          <w:szCs w:val="24"/>
        </w:rPr>
      </w:pPr>
      <w:r w:rsidRPr="00C63CAF">
        <w:rPr>
          <w:rFonts w:ascii="Futura Lt BT" w:hAnsi="Futura Lt BT"/>
          <w:noProof/>
          <w:sz w:val="24"/>
          <w:szCs w:val="24"/>
        </w:rPr>
        <w:drawing>
          <wp:inline distT="0" distB="0" distL="0" distR="0" wp14:anchorId="58A9DCAE" wp14:editId="63450B13">
            <wp:extent cx="5760720" cy="4003675"/>
            <wp:effectExtent l="0" t="0" r="0" b="0"/>
            <wp:docPr id="1146529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529882" name=""/>
                    <pic:cNvPicPr/>
                  </pic:nvPicPr>
                  <pic:blipFill>
                    <a:blip r:embed="rId24"/>
                    <a:stretch>
                      <a:fillRect/>
                    </a:stretch>
                  </pic:blipFill>
                  <pic:spPr>
                    <a:xfrm>
                      <a:off x="0" y="0"/>
                      <a:ext cx="5760720" cy="4003675"/>
                    </a:xfrm>
                    <a:prstGeom prst="rect">
                      <a:avLst/>
                    </a:prstGeom>
                  </pic:spPr>
                </pic:pic>
              </a:graphicData>
            </a:graphic>
          </wp:inline>
        </w:drawing>
      </w:r>
    </w:p>
    <w:p w14:paraId="08386150" w14:textId="77777777" w:rsidR="00C63CAF" w:rsidRDefault="00C63CAF" w:rsidP="00925D76">
      <w:pPr>
        <w:jc w:val="both"/>
        <w:rPr>
          <w:rFonts w:ascii="Futura Lt BT" w:hAnsi="Futura Lt BT"/>
          <w:sz w:val="24"/>
          <w:szCs w:val="24"/>
        </w:rPr>
      </w:pPr>
    </w:p>
    <w:p w14:paraId="7DBB14EB" w14:textId="282E1131" w:rsidR="00925D76" w:rsidRPr="00012A6C" w:rsidRDefault="00925D76" w:rsidP="00925D76">
      <w:pPr>
        <w:jc w:val="both"/>
        <w:rPr>
          <w:rFonts w:ascii="Futura Lt BT" w:hAnsi="Futura Lt BT"/>
          <w:sz w:val="24"/>
          <w:szCs w:val="24"/>
        </w:rPr>
      </w:pPr>
      <w:r w:rsidRPr="00012A6C">
        <w:rPr>
          <w:rFonts w:ascii="Futura Lt BT" w:hAnsi="Futura Lt BT"/>
          <w:sz w:val="24"/>
          <w:szCs w:val="24"/>
        </w:rPr>
        <w:t>NUTS2</w:t>
      </w:r>
      <w:r w:rsidR="000F14A3">
        <w:rPr>
          <w:rFonts w:ascii="Futura Lt BT" w:hAnsi="Futura Lt BT"/>
          <w:sz w:val="24"/>
          <w:szCs w:val="24"/>
        </w:rPr>
        <w:t xml:space="preserve"> </w:t>
      </w:r>
      <w:r w:rsidRPr="00012A6C">
        <w:rPr>
          <w:rFonts w:ascii="Futura Lt BT" w:hAnsi="Futura Lt BT"/>
          <w:sz w:val="24"/>
          <w:szCs w:val="24"/>
        </w:rPr>
        <w:t>klasifikacija</w:t>
      </w:r>
      <w:r w:rsidR="000F14A3">
        <w:rPr>
          <w:rFonts w:ascii="Futura Lt BT" w:hAnsi="Futura Lt BT"/>
          <w:sz w:val="24"/>
          <w:szCs w:val="24"/>
        </w:rPr>
        <w:t xml:space="preserve"> </w:t>
      </w:r>
      <w:r w:rsidRPr="00012A6C">
        <w:rPr>
          <w:rFonts w:ascii="Futura Lt BT" w:hAnsi="Futura Lt BT"/>
          <w:sz w:val="24"/>
          <w:szCs w:val="24"/>
        </w:rPr>
        <w:t>danas</w:t>
      </w:r>
      <w:r w:rsidR="000F14A3">
        <w:rPr>
          <w:rFonts w:ascii="Futura Lt BT" w:hAnsi="Futura Lt BT"/>
          <w:sz w:val="24"/>
          <w:szCs w:val="24"/>
        </w:rPr>
        <w:t xml:space="preserve"> </w:t>
      </w:r>
      <w:r w:rsidRPr="00012A6C">
        <w:rPr>
          <w:rFonts w:ascii="Futura Lt BT" w:hAnsi="Futura Lt BT"/>
          <w:sz w:val="24"/>
          <w:szCs w:val="24"/>
        </w:rPr>
        <w:t>ima</w:t>
      </w:r>
      <w:r w:rsidR="000F14A3">
        <w:rPr>
          <w:rFonts w:ascii="Futura Lt BT" w:hAnsi="Futura Lt BT"/>
          <w:sz w:val="24"/>
          <w:szCs w:val="24"/>
        </w:rPr>
        <w:t xml:space="preserve"> </w:t>
      </w:r>
      <w:r w:rsidRPr="00012A6C">
        <w:rPr>
          <w:rFonts w:ascii="Futura Lt BT" w:hAnsi="Futura Lt BT"/>
          <w:sz w:val="24"/>
          <w:szCs w:val="24"/>
        </w:rPr>
        <w:t>ključnu</w:t>
      </w:r>
      <w:r w:rsidR="000F14A3">
        <w:rPr>
          <w:rFonts w:ascii="Futura Lt BT" w:hAnsi="Futura Lt BT"/>
          <w:sz w:val="24"/>
          <w:szCs w:val="24"/>
        </w:rPr>
        <w:t xml:space="preserve"> </w:t>
      </w:r>
      <w:r w:rsidRPr="00012A6C">
        <w:rPr>
          <w:rFonts w:ascii="Futura Lt BT" w:hAnsi="Futura Lt BT"/>
          <w:sz w:val="24"/>
          <w:szCs w:val="24"/>
        </w:rPr>
        <w:t>ulogu</w:t>
      </w:r>
      <w:r w:rsidR="000F14A3">
        <w:rPr>
          <w:rFonts w:ascii="Futura Lt BT" w:hAnsi="Futura Lt BT"/>
          <w:sz w:val="24"/>
          <w:szCs w:val="24"/>
        </w:rPr>
        <w:t xml:space="preserve"> </w:t>
      </w:r>
      <w:r w:rsidRPr="00012A6C">
        <w:rPr>
          <w:rFonts w:ascii="Futura Lt BT" w:hAnsi="Futura Lt BT"/>
          <w:sz w:val="24"/>
          <w:szCs w:val="24"/>
        </w:rPr>
        <w:t>u</w:t>
      </w:r>
      <w:r w:rsidR="000F14A3">
        <w:rPr>
          <w:rFonts w:ascii="Futura Lt BT" w:hAnsi="Futura Lt BT"/>
          <w:sz w:val="24"/>
          <w:szCs w:val="24"/>
        </w:rPr>
        <w:t xml:space="preserve"> </w:t>
      </w:r>
      <w:r w:rsidRPr="00012A6C">
        <w:rPr>
          <w:rFonts w:ascii="Futura Lt BT" w:hAnsi="Futura Lt BT"/>
          <w:sz w:val="24"/>
          <w:szCs w:val="24"/>
        </w:rPr>
        <w:t>što</w:t>
      </w:r>
      <w:r w:rsidR="000F14A3">
        <w:rPr>
          <w:rFonts w:ascii="Futura Lt BT" w:hAnsi="Futura Lt BT"/>
          <w:sz w:val="24"/>
          <w:szCs w:val="24"/>
        </w:rPr>
        <w:t xml:space="preserve"> </w:t>
      </w:r>
      <w:r w:rsidRPr="00012A6C">
        <w:rPr>
          <w:rFonts w:ascii="Futura Lt BT" w:hAnsi="Futura Lt BT"/>
          <w:sz w:val="24"/>
          <w:szCs w:val="24"/>
        </w:rPr>
        <w:t>boljem</w:t>
      </w:r>
      <w:r w:rsidR="000F14A3">
        <w:rPr>
          <w:rFonts w:ascii="Futura Lt BT" w:hAnsi="Futura Lt BT"/>
          <w:sz w:val="24"/>
          <w:szCs w:val="24"/>
        </w:rPr>
        <w:t xml:space="preserve"> </w:t>
      </w:r>
      <w:r w:rsidRPr="00012A6C">
        <w:rPr>
          <w:rFonts w:ascii="Futura Lt BT" w:hAnsi="Futura Lt BT"/>
          <w:sz w:val="24"/>
          <w:szCs w:val="24"/>
        </w:rPr>
        <w:t>iskorištavanju</w:t>
      </w:r>
      <w:r w:rsidR="000F14A3">
        <w:rPr>
          <w:rFonts w:ascii="Futura Lt BT" w:hAnsi="Futura Lt BT"/>
          <w:sz w:val="24"/>
          <w:szCs w:val="24"/>
        </w:rPr>
        <w:t xml:space="preserve"> </w:t>
      </w:r>
      <w:r w:rsidRPr="00012A6C">
        <w:rPr>
          <w:rFonts w:ascii="Futura Lt BT" w:hAnsi="Futura Lt BT"/>
          <w:sz w:val="24"/>
          <w:szCs w:val="24"/>
        </w:rPr>
        <w:t>sredstava</w:t>
      </w:r>
      <w:r w:rsidR="000F14A3">
        <w:rPr>
          <w:rFonts w:ascii="Futura Lt BT" w:hAnsi="Futura Lt BT"/>
          <w:sz w:val="24"/>
          <w:szCs w:val="24"/>
        </w:rPr>
        <w:t xml:space="preserve"> </w:t>
      </w:r>
      <w:r w:rsidRPr="00012A6C">
        <w:rPr>
          <w:rFonts w:ascii="Futura Lt BT" w:hAnsi="Futura Lt BT"/>
          <w:sz w:val="24"/>
          <w:szCs w:val="24"/>
        </w:rPr>
        <w:t>koja</w:t>
      </w:r>
      <w:r w:rsidR="000F14A3">
        <w:rPr>
          <w:rFonts w:ascii="Futura Lt BT" w:hAnsi="Futura Lt BT"/>
          <w:sz w:val="24"/>
          <w:szCs w:val="24"/>
        </w:rPr>
        <w:t xml:space="preserve"> </w:t>
      </w:r>
      <w:r w:rsidRPr="00012A6C">
        <w:rPr>
          <w:rFonts w:ascii="Futura Lt BT" w:hAnsi="Futura Lt BT"/>
          <w:sz w:val="24"/>
          <w:szCs w:val="24"/>
        </w:rPr>
        <w:t>su</w:t>
      </w:r>
      <w:r w:rsidR="000F14A3">
        <w:rPr>
          <w:rFonts w:ascii="Futura Lt BT" w:hAnsi="Futura Lt BT"/>
          <w:sz w:val="24"/>
          <w:szCs w:val="24"/>
        </w:rPr>
        <w:t xml:space="preserve"> </w:t>
      </w:r>
      <w:r w:rsidRPr="00012A6C">
        <w:rPr>
          <w:rFonts w:ascii="Futura Lt BT" w:hAnsi="Futura Lt BT"/>
          <w:sz w:val="24"/>
          <w:szCs w:val="24"/>
        </w:rPr>
        <w:t>na</w:t>
      </w:r>
      <w:r w:rsidR="000F14A3">
        <w:rPr>
          <w:rFonts w:ascii="Futura Lt BT" w:hAnsi="Futura Lt BT"/>
          <w:sz w:val="24"/>
          <w:szCs w:val="24"/>
        </w:rPr>
        <w:t xml:space="preserve"> </w:t>
      </w:r>
      <w:r w:rsidRPr="00012A6C">
        <w:rPr>
          <w:rFonts w:ascii="Futura Lt BT" w:hAnsi="Futura Lt BT"/>
          <w:sz w:val="24"/>
          <w:szCs w:val="24"/>
        </w:rPr>
        <w:t>raspolaganju</w:t>
      </w:r>
      <w:r w:rsidR="000F14A3">
        <w:rPr>
          <w:rFonts w:ascii="Futura Lt BT" w:hAnsi="Futura Lt BT"/>
          <w:sz w:val="24"/>
          <w:szCs w:val="24"/>
        </w:rPr>
        <w:t xml:space="preserve"> </w:t>
      </w:r>
      <w:r w:rsidRPr="00012A6C">
        <w:rPr>
          <w:rFonts w:ascii="Futura Lt BT" w:hAnsi="Futura Lt BT"/>
          <w:sz w:val="24"/>
          <w:szCs w:val="24"/>
        </w:rPr>
        <w:t>kroz</w:t>
      </w:r>
      <w:r w:rsidR="000F14A3">
        <w:rPr>
          <w:rFonts w:ascii="Futura Lt BT" w:hAnsi="Futura Lt BT"/>
          <w:sz w:val="24"/>
          <w:szCs w:val="24"/>
        </w:rPr>
        <w:t xml:space="preserve"> </w:t>
      </w:r>
      <w:r w:rsidRPr="00012A6C">
        <w:rPr>
          <w:rFonts w:ascii="Futura Lt BT" w:hAnsi="Futura Lt BT"/>
          <w:sz w:val="24"/>
          <w:szCs w:val="24"/>
        </w:rPr>
        <w:t>Kohezijsku</w:t>
      </w:r>
      <w:r w:rsidR="000F14A3">
        <w:rPr>
          <w:rFonts w:ascii="Futura Lt BT" w:hAnsi="Futura Lt BT"/>
          <w:sz w:val="24"/>
          <w:szCs w:val="24"/>
        </w:rPr>
        <w:t xml:space="preserve"> </w:t>
      </w:r>
      <w:r w:rsidRPr="00012A6C">
        <w:rPr>
          <w:rFonts w:ascii="Futura Lt BT" w:hAnsi="Futura Lt BT"/>
          <w:sz w:val="24"/>
          <w:szCs w:val="24"/>
        </w:rPr>
        <w:t>politiku</w:t>
      </w:r>
      <w:r w:rsidR="000F14A3">
        <w:rPr>
          <w:rFonts w:ascii="Futura Lt BT" w:hAnsi="Futura Lt BT"/>
          <w:sz w:val="24"/>
          <w:szCs w:val="24"/>
        </w:rPr>
        <w:t xml:space="preserve"> </w:t>
      </w:r>
      <w:r w:rsidRPr="00012A6C">
        <w:rPr>
          <w:rFonts w:ascii="Futura Lt BT" w:hAnsi="Futura Lt BT"/>
          <w:sz w:val="24"/>
          <w:szCs w:val="24"/>
        </w:rPr>
        <w:t>Europske</w:t>
      </w:r>
      <w:r w:rsidR="000F14A3">
        <w:rPr>
          <w:rFonts w:ascii="Futura Lt BT" w:hAnsi="Futura Lt BT"/>
          <w:sz w:val="24"/>
          <w:szCs w:val="24"/>
        </w:rPr>
        <w:t xml:space="preserve"> </w:t>
      </w:r>
      <w:r w:rsidRPr="00012A6C">
        <w:rPr>
          <w:rFonts w:ascii="Futura Lt BT" w:hAnsi="Futura Lt BT"/>
          <w:sz w:val="24"/>
          <w:szCs w:val="24"/>
        </w:rPr>
        <w:t>unije,</w:t>
      </w:r>
      <w:r w:rsidR="000F14A3">
        <w:rPr>
          <w:rFonts w:ascii="Futura Lt BT" w:hAnsi="Futura Lt BT"/>
          <w:sz w:val="24"/>
          <w:szCs w:val="24"/>
        </w:rPr>
        <w:t xml:space="preserve"> </w:t>
      </w:r>
      <w:r w:rsidRPr="00012A6C">
        <w:rPr>
          <w:rFonts w:ascii="Futura Lt BT" w:hAnsi="Futura Lt BT"/>
          <w:sz w:val="24"/>
          <w:szCs w:val="24"/>
        </w:rPr>
        <w:t>čiji</w:t>
      </w:r>
      <w:r w:rsidR="000F14A3">
        <w:rPr>
          <w:rFonts w:ascii="Futura Lt BT" w:hAnsi="Futura Lt BT"/>
          <w:sz w:val="24"/>
          <w:szCs w:val="24"/>
        </w:rPr>
        <w:t xml:space="preserve"> </w:t>
      </w:r>
      <w:r w:rsidRPr="00012A6C">
        <w:rPr>
          <w:rFonts w:ascii="Futura Lt BT" w:hAnsi="Futura Lt BT"/>
          <w:sz w:val="24"/>
          <w:szCs w:val="24"/>
        </w:rPr>
        <w:t>je</w:t>
      </w:r>
      <w:r w:rsidR="000F14A3">
        <w:rPr>
          <w:rFonts w:ascii="Futura Lt BT" w:hAnsi="Futura Lt BT"/>
          <w:sz w:val="24"/>
          <w:szCs w:val="24"/>
        </w:rPr>
        <w:t xml:space="preserve"> </w:t>
      </w:r>
      <w:r w:rsidRPr="00012A6C">
        <w:rPr>
          <w:rFonts w:ascii="Futura Lt BT" w:hAnsi="Futura Lt BT"/>
          <w:sz w:val="24"/>
          <w:szCs w:val="24"/>
        </w:rPr>
        <w:t>glavni</w:t>
      </w:r>
      <w:r w:rsidR="000F14A3">
        <w:rPr>
          <w:rFonts w:ascii="Futura Lt BT" w:hAnsi="Futura Lt BT"/>
          <w:sz w:val="24"/>
          <w:szCs w:val="24"/>
        </w:rPr>
        <w:t xml:space="preserve"> </w:t>
      </w:r>
      <w:r w:rsidRPr="00012A6C">
        <w:rPr>
          <w:rFonts w:ascii="Futura Lt BT" w:hAnsi="Futura Lt BT"/>
          <w:sz w:val="24"/>
          <w:szCs w:val="24"/>
        </w:rPr>
        <w:t>cilj</w:t>
      </w:r>
      <w:r w:rsidR="000F14A3">
        <w:rPr>
          <w:rFonts w:ascii="Futura Lt BT" w:hAnsi="Futura Lt BT"/>
          <w:sz w:val="24"/>
          <w:szCs w:val="24"/>
        </w:rPr>
        <w:t xml:space="preserve"> </w:t>
      </w:r>
      <w:r w:rsidRPr="00012A6C">
        <w:rPr>
          <w:rFonts w:ascii="Futura Lt BT" w:hAnsi="Futura Lt BT"/>
          <w:sz w:val="24"/>
          <w:szCs w:val="24"/>
        </w:rPr>
        <w:t>osiguravanje</w:t>
      </w:r>
      <w:r w:rsidR="000F14A3">
        <w:rPr>
          <w:rFonts w:ascii="Futura Lt BT" w:hAnsi="Futura Lt BT"/>
          <w:sz w:val="24"/>
          <w:szCs w:val="24"/>
        </w:rPr>
        <w:t xml:space="preserve"> </w:t>
      </w:r>
      <w:r w:rsidRPr="00012A6C">
        <w:rPr>
          <w:rFonts w:ascii="Futura Lt BT" w:hAnsi="Futura Lt BT"/>
          <w:sz w:val="24"/>
          <w:szCs w:val="24"/>
        </w:rPr>
        <w:t>financijskih</w:t>
      </w:r>
      <w:r w:rsidR="000F14A3">
        <w:rPr>
          <w:rFonts w:ascii="Futura Lt BT" w:hAnsi="Futura Lt BT"/>
          <w:sz w:val="24"/>
          <w:szCs w:val="24"/>
        </w:rPr>
        <w:t xml:space="preserve"> </w:t>
      </w:r>
      <w:r w:rsidRPr="00012A6C">
        <w:rPr>
          <w:rFonts w:ascii="Futura Lt BT" w:hAnsi="Futura Lt BT"/>
          <w:sz w:val="24"/>
          <w:szCs w:val="24"/>
        </w:rPr>
        <w:t>sredstava</w:t>
      </w:r>
      <w:r w:rsidR="000F14A3">
        <w:rPr>
          <w:rFonts w:ascii="Futura Lt BT" w:hAnsi="Futura Lt BT"/>
          <w:sz w:val="24"/>
          <w:szCs w:val="24"/>
        </w:rPr>
        <w:t xml:space="preserve"> </w:t>
      </w:r>
      <w:r w:rsidRPr="00012A6C">
        <w:rPr>
          <w:rFonts w:ascii="Futura Lt BT" w:hAnsi="Futura Lt BT"/>
          <w:sz w:val="24"/>
          <w:szCs w:val="24"/>
        </w:rPr>
        <w:t>za</w:t>
      </w:r>
      <w:r w:rsidR="000F14A3">
        <w:rPr>
          <w:rFonts w:ascii="Futura Lt BT" w:hAnsi="Futura Lt BT"/>
          <w:sz w:val="24"/>
          <w:szCs w:val="24"/>
        </w:rPr>
        <w:t xml:space="preserve"> </w:t>
      </w:r>
      <w:r w:rsidRPr="00012A6C">
        <w:rPr>
          <w:rFonts w:ascii="Futura Lt BT" w:hAnsi="Futura Lt BT"/>
          <w:sz w:val="24"/>
          <w:szCs w:val="24"/>
        </w:rPr>
        <w:t>manje</w:t>
      </w:r>
      <w:r w:rsidR="000F14A3">
        <w:rPr>
          <w:rFonts w:ascii="Futura Lt BT" w:hAnsi="Futura Lt BT"/>
          <w:sz w:val="24"/>
          <w:szCs w:val="24"/>
        </w:rPr>
        <w:t xml:space="preserve"> </w:t>
      </w:r>
      <w:r w:rsidRPr="00012A6C">
        <w:rPr>
          <w:rFonts w:ascii="Futura Lt BT" w:hAnsi="Futura Lt BT"/>
          <w:sz w:val="24"/>
          <w:szCs w:val="24"/>
        </w:rPr>
        <w:t>razvijene</w:t>
      </w:r>
      <w:r w:rsidR="000F14A3">
        <w:rPr>
          <w:rFonts w:ascii="Futura Lt BT" w:hAnsi="Futura Lt BT"/>
          <w:sz w:val="24"/>
          <w:szCs w:val="24"/>
        </w:rPr>
        <w:t xml:space="preserve"> </w:t>
      </w:r>
      <w:r w:rsidRPr="00012A6C">
        <w:rPr>
          <w:rFonts w:ascii="Futura Lt BT" w:hAnsi="Futura Lt BT"/>
          <w:sz w:val="24"/>
          <w:szCs w:val="24"/>
        </w:rPr>
        <w:t>regije</w:t>
      </w:r>
      <w:r w:rsidR="000F14A3">
        <w:rPr>
          <w:rFonts w:ascii="Futura Lt BT" w:hAnsi="Futura Lt BT"/>
          <w:sz w:val="24"/>
          <w:szCs w:val="24"/>
        </w:rPr>
        <w:t xml:space="preserve"> </w:t>
      </w:r>
      <w:r w:rsidRPr="00012A6C">
        <w:rPr>
          <w:rFonts w:ascii="Futura Lt BT" w:hAnsi="Futura Lt BT"/>
          <w:sz w:val="24"/>
          <w:szCs w:val="24"/>
        </w:rPr>
        <w:t>zemalja</w:t>
      </w:r>
      <w:r w:rsidR="000F14A3">
        <w:rPr>
          <w:rFonts w:ascii="Futura Lt BT" w:hAnsi="Futura Lt BT"/>
          <w:sz w:val="24"/>
          <w:szCs w:val="24"/>
        </w:rPr>
        <w:t xml:space="preserve"> </w:t>
      </w:r>
      <w:r w:rsidRPr="00012A6C">
        <w:rPr>
          <w:rFonts w:ascii="Futura Lt BT" w:hAnsi="Futura Lt BT"/>
          <w:sz w:val="24"/>
          <w:szCs w:val="24"/>
        </w:rPr>
        <w:t>članica</w:t>
      </w:r>
      <w:r w:rsidR="000F14A3">
        <w:rPr>
          <w:rFonts w:ascii="Futura Lt BT" w:hAnsi="Futura Lt BT"/>
          <w:sz w:val="24"/>
          <w:szCs w:val="24"/>
        </w:rPr>
        <w:t xml:space="preserve"> </w:t>
      </w:r>
      <w:r w:rsidRPr="00012A6C">
        <w:rPr>
          <w:rFonts w:ascii="Futura Lt BT" w:hAnsi="Futura Lt BT"/>
          <w:sz w:val="24"/>
          <w:szCs w:val="24"/>
        </w:rPr>
        <w:t>Europske</w:t>
      </w:r>
      <w:r w:rsidR="000F14A3">
        <w:rPr>
          <w:rFonts w:ascii="Futura Lt BT" w:hAnsi="Futura Lt BT"/>
          <w:sz w:val="24"/>
          <w:szCs w:val="24"/>
        </w:rPr>
        <w:t xml:space="preserve"> </w:t>
      </w:r>
      <w:r w:rsidRPr="00012A6C">
        <w:rPr>
          <w:rFonts w:ascii="Futura Lt BT" w:hAnsi="Futura Lt BT"/>
          <w:sz w:val="24"/>
          <w:szCs w:val="24"/>
        </w:rPr>
        <w:t>unije.</w:t>
      </w:r>
      <w:r w:rsidR="000F14A3">
        <w:rPr>
          <w:rFonts w:ascii="Futura Lt BT" w:hAnsi="Futura Lt BT"/>
          <w:sz w:val="24"/>
          <w:szCs w:val="24"/>
        </w:rPr>
        <w:t xml:space="preserve"> </w:t>
      </w:r>
    </w:p>
    <w:p w14:paraId="0D1E8219" w14:textId="27F0BD9C" w:rsidR="00E31841" w:rsidRPr="00AF648B" w:rsidRDefault="00925D76" w:rsidP="00EB0980">
      <w:pPr>
        <w:jc w:val="both"/>
        <w:rPr>
          <w:rFonts w:ascii="Futura Lt BT" w:hAnsi="Futura Lt BT"/>
          <w:sz w:val="24"/>
          <w:szCs w:val="24"/>
        </w:rPr>
      </w:pPr>
      <w:r w:rsidRPr="00012A6C">
        <w:rPr>
          <w:rFonts w:ascii="Futura Lt BT" w:hAnsi="Futura Lt BT"/>
          <w:sz w:val="24"/>
          <w:szCs w:val="24"/>
        </w:rPr>
        <w:t>Reorganizacija</w:t>
      </w:r>
      <w:r w:rsidR="000F14A3">
        <w:rPr>
          <w:rFonts w:ascii="Futura Lt BT" w:hAnsi="Futura Lt BT"/>
          <w:sz w:val="24"/>
          <w:szCs w:val="24"/>
        </w:rPr>
        <w:t xml:space="preserve"> </w:t>
      </w:r>
      <w:r w:rsidRPr="00012A6C">
        <w:rPr>
          <w:rFonts w:ascii="Futura Lt BT" w:hAnsi="Futura Lt BT"/>
          <w:sz w:val="24"/>
          <w:szCs w:val="24"/>
        </w:rPr>
        <w:t>hrvatske</w:t>
      </w:r>
      <w:r w:rsidR="000F14A3">
        <w:rPr>
          <w:rFonts w:ascii="Futura Lt BT" w:hAnsi="Futura Lt BT"/>
          <w:sz w:val="24"/>
          <w:szCs w:val="24"/>
        </w:rPr>
        <w:t xml:space="preserve"> </w:t>
      </w:r>
      <w:r w:rsidRPr="00012A6C">
        <w:rPr>
          <w:rFonts w:ascii="Futura Lt BT" w:hAnsi="Futura Lt BT"/>
          <w:sz w:val="24"/>
          <w:szCs w:val="24"/>
        </w:rPr>
        <w:t>NUTS2</w:t>
      </w:r>
      <w:r w:rsidR="000F14A3">
        <w:rPr>
          <w:rFonts w:ascii="Futura Lt BT" w:hAnsi="Futura Lt BT"/>
          <w:sz w:val="24"/>
          <w:szCs w:val="24"/>
        </w:rPr>
        <w:t xml:space="preserve"> </w:t>
      </w:r>
      <w:r w:rsidRPr="00012A6C">
        <w:rPr>
          <w:rFonts w:ascii="Futura Lt BT" w:hAnsi="Futura Lt BT"/>
          <w:sz w:val="24"/>
          <w:szCs w:val="24"/>
        </w:rPr>
        <w:t>klasifikacije</w:t>
      </w:r>
      <w:r w:rsidR="000F14A3">
        <w:rPr>
          <w:rFonts w:ascii="Futura Lt BT" w:hAnsi="Futura Lt BT"/>
          <w:sz w:val="24"/>
          <w:szCs w:val="24"/>
        </w:rPr>
        <w:t xml:space="preserve"> </w:t>
      </w:r>
      <w:r w:rsidRPr="00012A6C">
        <w:rPr>
          <w:rFonts w:ascii="Futura Lt BT" w:hAnsi="Futura Lt BT"/>
          <w:sz w:val="24"/>
          <w:szCs w:val="24"/>
        </w:rPr>
        <w:t>u</w:t>
      </w:r>
      <w:r w:rsidR="000F14A3">
        <w:rPr>
          <w:rFonts w:ascii="Futura Lt BT" w:hAnsi="Futura Lt BT"/>
          <w:sz w:val="24"/>
          <w:szCs w:val="24"/>
        </w:rPr>
        <w:t xml:space="preserve"> </w:t>
      </w:r>
      <w:r w:rsidRPr="00012A6C">
        <w:rPr>
          <w:rFonts w:ascii="Futura Lt BT" w:hAnsi="Futura Lt BT"/>
          <w:sz w:val="24"/>
          <w:szCs w:val="24"/>
        </w:rPr>
        <w:t>četiri</w:t>
      </w:r>
      <w:r w:rsidR="000F14A3">
        <w:rPr>
          <w:rFonts w:ascii="Futura Lt BT" w:hAnsi="Futura Lt BT"/>
          <w:sz w:val="24"/>
          <w:szCs w:val="24"/>
        </w:rPr>
        <w:t xml:space="preserve"> </w:t>
      </w:r>
      <w:r w:rsidRPr="00012A6C">
        <w:rPr>
          <w:rFonts w:ascii="Futura Lt BT" w:hAnsi="Futura Lt BT"/>
          <w:sz w:val="24"/>
          <w:szCs w:val="24"/>
        </w:rPr>
        <w:t>statističke</w:t>
      </w:r>
      <w:r w:rsidR="000F14A3">
        <w:rPr>
          <w:rFonts w:ascii="Futura Lt BT" w:hAnsi="Futura Lt BT"/>
          <w:sz w:val="24"/>
          <w:szCs w:val="24"/>
        </w:rPr>
        <w:t xml:space="preserve"> </w:t>
      </w:r>
      <w:r w:rsidRPr="00012A6C">
        <w:rPr>
          <w:rFonts w:ascii="Futura Lt BT" w:hAnsi="Futura Lt BT"/>
          <w:sz w:val="24"/>
          <w:szCs w:val="24"/>
        </w:rPr>
        <w:t>regije</w:t>
      </w:r>
      <w:r w:rsidR="000F14A3">
        <w:rPr>
          <w:rFonts w:ascii="Futura Lt BT" w:hAnsi="Futura Lt BT"/>
          <w:sz w:val="24"/>
          <w:szCs w:val="24"/>
        </w:rPr>
        <w:t xml:space="preserve"> </w:t>
      </w:r>
      <w:r w:rsidRPr="00012A6C">
        <w:rPr>
          <w:rFonts w:ascii="Futura Lt BT" w:hAnsi="Futura Lt BT"/>
          <w:sz w:val="24"/>
          <w:szCs w:val="24"/>
        </w:rPr>
        <w:t>značajno</w:t>
      </w:r>
      <w:r w:rsidR="000F14A3">
        <w:rPr>
          <w:rFonts w:ascii="Futura Lt BT" w:hAnsi="Futura Lt BT"/>
          <w:sz w:val="24"/>
          <w:szCs w:val="24"/>
        </w:rPr>
        <w:t xml:space="preserve"> </w:t>
      </w:r>
      <w:r w:rsidR="006C73B0" w:rsidRPr="00012A6C">
        <w:rPr>
          <w:rFonts w:ascii="Futura Lt BT" w:hAnsi="Futura Lt BT"/>
          <w:sz w:val="24"/>
          <w:szCs w:val="24"/>
        </w:rPr>
        <w:t>poboljšava</w:t>
      </w:r>
      <w:r w:rsidR="000F14A3">
        <w:rPr>
          <w:rFonts w:ascii="Futura Lt BT" w:hAnsi="Futura Lt BT"/>
          <w:sz w:val="24"/>
          <w:szCs w:val="24"/>
        </w:rPr>
        <w:t xml:space="preserve"> </w:t>
      </w:r>
      <w:r w:rsidRPr="00012A6C">
        <w:rPr>
          <w:rFonts w:ascii="Futura Lt BT" w:hAnsi="Futura Lt BT"/>
          <w:sz w:val="24"/>
          <w:szCs w:val="24"/>
        </w:rPr>
        <w:t>uvjete</w:t>
      </w:r>
      <w:r w:rsidR="000F14A3">
        <w:rPr>
          <w:rFonts w:ascii="Futura Lt BT" w:hAnsi="Futura Lt BT"/>
          <w:sz w:val="24"/>
          <w:szCs w:val="24"/>
        </w:rPr>
        <w:t xml:space="preserve"> </w:t>
      </w:r>
      <w:r w:rsidRPr="00012A6C">
        <w:rPr>
          <w:rFonts w:ascii="Futura Lt BT" w:hAnsi="Futura Lt BT"/>
          <w:sz w:val="24"/>
          <w:szCs w:val="24"/>
        </w:rPr>
        <w:t>za</w:t>
      </w:r>
      <w:r w:rsidR="000F14A3">
        <w:rPr>
          <w:rFonts w:ascii="Futura Lt BT" w:hAnsi="Futura Lt BT"/>
          <w:sz w:val="24"/>
          <w:szCs w:val="24"/>
        </w:rPr>
        <w:t xml:space="preserve"> </w:t>
      </w:r>
      <w:r w:rsidR="006C73B0" w:rsidRPr="00012A6C">
        <w:rPr>
          <w:rFonts w:ascii="Futura Lt BT" w:hAnsi="Futura Lt BT"/>
          <w:sz w:val="24"/>
          <w:szCs w:val="24"/>
        </w:rPr>
        <w:t>daljnju</w:t>
      </w:r>
      <w:r w:rsidR="000F14A3">
        <w:rPr>
          <w:rFonts w:ascii="Futura Lt BT" w:hAnsi="Futura Lt BT"/>
          <w:sz w:val="24"/>
          <w:szCs w:val="24"/>
        </w:rPr>
        <w:t xml:space="preserve"> </w:t>
      </w:r>
      <w:r w:rsidRPr="00012A6C">
        <w:rPr>
          <w:rFonts w:ascii="Futura Lt BT" w:hAnsi="Futura Lt BT"/>
          <w:sz w:val="24"/>
          <w:szCs w:val="24"/>
        </w:rPr>
        <w:t>provedbu</w:t>
      </w:r>
      <w:r w:rsidR="000F14A3">
        <w:rPr>
          <w:rFonts w:ascii="Futura Lt BT" w:hAnsi="Futura Lt BT"/>
          <w:sz w:val="24"/>
          <w:szCs w:val="24"/>
        </w:rPr>
        <w:t xml:space="preserve"> </w:t>
      </w:r>
      <w:r w:rsidRPr="00012A6C">
        <w:rPr>
          <w:rFonts w:ascii="Futura Lt BT" w:hAnsi="Futura Lt BT"/>
          <w:sz w:val="24"/>
          <w:szCs w:val="24"/>
        </w:rPr>
        <w:t>Kohezijske</w:t>
      </w:r>
      <w:r w:rsidR="000F14A3">
        <w:rPr>
          <w:rFonts w:ascii="Futura Lt BT" w:hAnsi="Futura Lt BT"/>
          <w:sz w:val="24"/>
          <w:szCs w:val="24"/>
        </w:rPr>
        <w:t xml:space="preserve"> </w:t>
      </w:r>
      <w:r w:rsidRPr="00012A6C">
        <w:rPr>
          <w:rFonts w:ascii="Futura Lt BT" w:hAnsi="Futura Lt BT"/>
          <w:sz w:val="24"/>
          <w:szCs w:val="24"/>
        </w:rPr>
        <w:t>politike</w:t>
      </w:r>
      <w:r w:rsidR="000F14A3">
        <w:rPr>
          <w:rFonts w:ascii="Futura Lt BT" w:hAnsi="Futura Lt BT"/>
          <w:sz w:val="24"/>
          <w:szCs w:val="24"/>
        </w:rPr>
        <w:t xml:space="preserve"> </w:t>
      </w:r>
      <w:r w:rsidRPr="00012A6C">
        <w:rPr>
          <w:rFonts w:ascii="Futura Lt BT" w:hAnsi="Futura Lt BT"/>
          <w:sz w:val="24"/>
          <w:szCs w:val="24"/>
        </w:rPr>
        <w:t>u</w:t>
      </w:r>
      <w:r w:rsidR="000F14A3">
        <w:rPr>
          <w:rFonts w:ascii="Futura Lt BT" w:hAnsi="Futura Lt BT"/>
          <w:sz w:val="24"/>
          <w:szCs w:val="24"/>
        </w:rPr>
        <w:t xml:space="preserve"> </w:t>
      </w:r>
      <w:r w:rsidRPr="00012A6C">
        <w:rPr>
          <w:rFonts w:ascii="Futura Lt BT" w:hAnsi="Futura Lt BT"/>
          <w:sz w:val="24"/>
          <w:szCs w:val="24"/>
        </w:rPr>
        <w:t>Hrvatskoj</w:t>
      </w:r>
      <w:r w:rsidR="00EB0980" w:rsidRPr="00012A6C">
        <w:rPr>
          <w:rFonts w:ascii="Futura Lt BT" w:hAnsi="Futura Lt BT"/>
          <w:sz w:val="24"/>
          <w:szCs w:val="24"/>
        </w:rPr>
        <w:t>,</w:t>
      </w:r>
      <w:r w:rsidR="000F14A3">
        <w:rPr>
          <w:rFonts w:ascii="Futura Lt BT" w:hAnsi="Futura Lt BT"/>
          <w:sz w:val="24"/>
          <w:szCs w:val="24"/>
        </w:rPr>
        <w:t xml:space="preserve"> </w:t>
      </w:r>
      <w:r w:rsidR="00EB0980" w:rsidRPr="00012A6C">
        <w:rPr>
          <w:rFonts w:ascii="Futura Lt BT" w:hAnsi="Futura Lt BT"/>
          <w:sz w:val="24"/>
          <w:szCs w:val="24"/>
        </w:rPr>
        <w:t>jer</w:t>
      </w:r>
      <w:r w:rsidR="000F14A3">
        <w:rPr>
          <w:rFonts w:ascii="Futura Lt BT" w:hAnsi="Futura Lt BT"/>
          <w:sz w:val="24"/>
          <w:szCs w:val="24"/>
        </w:rPr>
        <w:t xml:space="preserve"> </w:t>
      </w:r>
      <w:r w:rsidRPr="00012A6C">
        <w:rPr>
          <w:rFonts w:ascii="Futura Lt BT" w:hAnsi="Futura Lt BT"/>
          <w:sz w:val="24"/>
          <w:szCs w:val="24"/>
        </w:rPr>
        <w:t>omogućuje</w:t>
      </w:r>
      <w:r w:rsidR="000F14A3">
        <w:rPr>
          <w:rFonts w:ascii="Futura Lt BT" w:hAnsi="Futura Lt BT"/>
          <w:sz w:val="24"/>
          <w:szCs w:val="24"/>
        </w:rPr>
        <w:t xml:space="preserve"> </w:t>
      </w:r>
      <w:r w:rsidRPr="00012A6C">
        <w:rPr>
          <w:rFonts w:ascii="Futura Lt BT" w:hAnsi="Futura Lt BT"/>
          <w:sz w:val="24"/>
          <w:szCs w:val="24"/>
        </w:rPr>
        <w:t>da</w:t>
      </w:r>
      <w:r w:rsidR="000F14A3">
        <w:rPr>
          <w:rFonts w:ascii="Futura Lt BT" w:hAnsi="Futura Lt BT"/>
          <w:sz w:val="24"/>
          <w:szCs w:val="24"/>
        </w:rPr>
        <w:t xml:space="preserve"> </w:t>
      </w:r>
      <w:r w:rsidR="006C73B0" w:rsidRPr="00012A6C">
        <w:rPr>
          <w:rFonts w:ascii="Futura Lt BT" w:hAnsi="Futura Lt BT"/>
          <w:sz w:val="24"/>
          <w:szCs w:val="24"/>
        </w:rPr>
        <w:t>veći</w:t>
      </w:r>
      <w:r w:rsidR="000F14A3">
        <w:rPr>
          <w:rFonts w:ascii="Futura Lt BT" w:hAnsi="Futura Lt BT"/>
          <w:sz w:val="24"/>
          <w:szCs w:val="24"/>
        </w:rPr>
        <w:t xml:space="preserve"> </w:t>
      </w:r>
      <w:r w:rsidRPr="00012A6C">
        <w:rPr>
          <w:rFonts w:ascii="Futura Lt BT" w:hAnsi="Futura Lt BT"/>
          <w:sz w:val="24"/>
          <w:szCs w:val="24"/>
        </w:rPr>
        <w:t>dio</w:t>
      </w:r>
      <w:r w:rsidR="000F14A3">
        <w:rPr>
          <w:rFonts w:ascii="Futura Lt BT" w:hAnsi="Futura Lt BT"/>
          <w:sz w:val="24"/>
          <w:szCs w:val="24"/>
        </w:rPr>
        <w:t xml:space="preserve"> </w:t>
      </w:r>
      <w:r w:rsidRPr="00012A6C">
        <w:rPr>
          <w:rFonts w:ascii="Futura Lt BT" w:hAnsi="Futura Lt BT"/>
          <w:sz w:val="24"/>
          <w:szCs w:val="24"/>
        </w:rPr>
        <w:t>područja</w:t>
      </w:r>
      <w:r w:rsidR="000F14A3">
        <w:rPr>
          <w:rFonts w:ascii="Futura Lt BT" w:hAnsi="Futura Lt BT"/>
          <w:sz w:val="24"/>
          <w:szCs w:val="24"/>
        </w:rPr>
        <w:t xml:space="preserve"> </w:t>
      </w:r>
      <w:r w:rsidRPr="00012A6C">
        <w:rPr>
          <w:rFonts w:ascii="Futura Lt BT" w:hAnsi="Futura Lt BT"/>
          <w:sz w:val="24"/>
          <w:szCs w:val="24"/>
        </w:rPr>
        <w:t>Republike</w:t>
      </w:r>
      <w:r w:rsidR="000F14A3">
        <w:rPr>
          <w:rFonts w:ascii="Futura Lt BT" w:hAnsi="Futura Lt BT"/>
          <w:sz w:val="24"/>
          <w:szCs w:val="24"/>
        </w:rPr>
        <w:t xml:space="preserve"> </w:t>
      </w:r>
      <w:r w:rsidRPr="00012A6C">
        <w:rPr>
          <w:rFonts w:ascii="Futura Lt BT" w:hAnsi="Futura Lt BT"/>
          <w:sz w:val="24"/>
          <w:szCs w:val="24"/>
        </w:rPr>
        <w:t>Hrvatske</w:t>
      </w:r>
      <w:r w:rsidR="000F14A3">
        <w:rPr>
          <w:rFonts w:ascii="Futura Lt BT" w:hAnsi="Futura Lt BT"/>
          <w:sz w:val="24"/>
          <w:szCs w:val="24"/>
        </w:rPr>
        <w:t xml:space="preserve"> </w:t>
      </w:r>
      <w:r w:rsidRPr="00012A6C">
        <w:rPr>
          <w:rFonts w:ascii="Futura Lt BT" w:hAnsi="Futura Lt BT"/>
          <w:sz w:val="24"/>
          <w:szCs w:val="24"/>
        </w:rPr>
        <w:t>ostvari</w:t>
      </w:r>
      <w:r w:rsidR="000F14A3">
        <w:rPr>
          <w:rFonts w:ascii="Futura Lt BT" w:hAnsi="Futura Lt BT"/>
          <w:sz w:val="24"/>
          <w:szCs w:val="24"/>
        </w:rPr>
        <w:t xml:space="preserve"> </w:t>
      </w:r>
      <w:r w:rsidRPr="00012A6C">
        <w:rPr>
          <w:rFonts w:ascii="Futura Lt BT" w:hAnsi="Futura Lt BT"/>
          <w:sz w:val="24"/>
          <w:szCs w:val="24"/>
        </w:rPr>
        <w:t>pravo</w:t>
      </w:r>
      <w:r w:rsidR="000F14A3">
        <w:rPr>
          <w:rFonts w:ascii="Futura Lt BT" w:hAnsi="Futura Lt BT"/>
          <w:sz w:val="24"/>
          <w:szCs w:val="24"/>
        </w:rPr>
        <w:t xml:space="preserve"> </w:t>
      </w:r>
      <w:r w:rsidRPr="00012A6C">
        <w:rPr>
          <w:rFonts w:ascii="Futura Lt BT" w:hAnsi="Futura Lt BT"/>
          <w:sz w:val="24"/>
          <w:szCs w:val="24"/>
        </w:rPr>
        <w:t>na</w:t>
      </w:r>
      <w:r w:rsidR="000F14A3">
        <w:rPr>
          <w:rFonts w:ascii="Futura Lt BT" w:hAnsi="Futura Lt BT"/>
          <w:sz w:val="24"/>
          <w:szCs w:val="24"/>
        </w:rPr>
        <w:t xml:space="preserve"> </w:t>
      </w:r>
      <w:r w:rsidRPr="00012A6C">
        <w:rPr>
          <w:rFonts w:ascii="Futura Lt BT" w:hAnsi="Futura Lt BT"/>
          <w:sz w:val="24"/>
          <w:szCs w:val="24"/>
        </w:rPr>
        <w:t>veći</w:t>
      </w:r>
      <w:r w:rsidR="000F14A3">
        <w:rPr>
          <w:rFonts w:ascii="Futura Lt BT" w:hAnsi="Futura Lt BT"/>
          <w:sz w:val="24"/>
          <w:szCs w:val="24"/>
        </w:rPr>
        <w:t xml:space="preserve"> </w:t>
      </w:r>
      <w:r w:rsidRPr="00012A6C">
        <w:rPr>
          <w:rFonts w:ascii="Futura Lt BT" w:hAnsi="Futura Lt BT"/>
          <w:sz w:val="24"/>
          <w:szCs w:val="24"/>
        </w:rPr>
        <w:t>stupanj</w:t>
      </w:r>
      <w:r w:rsidR="000F14A3">
        <w:rPr>
          <w:rFonts w:ascii="Futura Lt BT" w:hAnsi="Futura Lt BT"/>
          <w:sz w:val="24"/>
          <w:szCs w:val="24"/>
        </w:rPr>
        <w:t xml:space="preserve"> </w:t>
      </w:r>
      <w:r w:rsidRPr="00012A6C">
        <w:rPr>
          <w:rFonts w:ascii="Futura Lt BT" w:hAnsi="Futura Lt BT"/>
          <w:sz w:val="24"/>
          <w:szCs w:val="24"/>
        </w:rPr>
        <w:t>regionalnih</w:t>
      </w:r>
      <w:r w:rsidR="000F14A3">
        <w:rPr>
          <w:rFonts w:ascii="Futura Lt BT" w:hAnsi="Futura Lt BT"/>
          <w:sz w:val="24"/>
          <w:szCs w:val="24"/>
        </w:rPr>
        <w:t xml:space="preserve"> </w:t>
      </w:r>
      <w:r w:rsidRPr="00012A6C">
        <w:rPr>
          <w:rFonts w:ascii="Futura Lt BT" w:hAnsi="Futura Lt BT"/>
          <w:sz w:val="24"/>
          <w:szCs w:val="24"/>
        </w:rPr>
        <w:t>potpora</w:t>
      </w:r>
      <w:r w:rsidR="000F14A3">
        <w:rPr>
          <w:rFonts w:ascii="Futura Lt BT" w:hAnsi="Futura Lt BT"/>
          <w:sz w:val="24"/>
          <w:szCs w:val="24"/>
        </w:rPr>
        <w:t xml:space="preserve"> </w:t>
      </w:r>
      <w:r w:rsidRPr="00012A6C">
        <w:rPr>
          <w:rFonts w:ascii="Futura Lt BT" w:hAnsi="Futura Lt BT"/>
          <w:sz w:val="24"/>
          <w:szCs w:val="24"/>
        </w:rPr>
        <w:t>nego</w:t>
      </w:r>
      <w:r w:rsidR="000F14A3">
        <w:rPr>
          <w:rFonts w:ascii="Futura Lt BT" w:hAnsi="Futura Lt BT"/>
          <w:sz w:val="24"/>
          <w:szCs w:val="24"/>
        </w:rPr>
        <w:t xml:space="preserve"> </w:t>
      </w:r>
      <w:r w:rsidRPr="00012A6C">
        <w:rPr>
          <w:rFonts w:ascii="Futura Lt BT" w:hAnsi="Futura Lt BT"/>
          <w:sz w:val="24"/>
          <w:szCs w:val="24"/>
        </w:rPr>
        <w:t>što</w:t>
      </w:r>
      <w:r w:rsidR="000F14A3">
        <w:rPr>
          <w:rFonts w:ascii="Futura Lt BT" w:hAnsi="Futura Lt BT"/>
          <w:sz w:val="24"/>
          <w:szCs w:val="24"/>
        </w:rPr>
        <w:t xml:space="preserve"> </w:t>
      </w:r>
      <w:r w:rsidRPr="00012A6C">
        <w:rPr>
          <w:rFonts w:ascii="Futura Lt BT" w:hAnsi="Futura Lt BT"/>
          <w:sz w:val="24"/>
          <w:szCs w:val="24"/>
        </w:rPr>
        <w:t>bi</w:t>
      </w:r>
      <w:r w:rsidR="000F14A3">
        <w:rPr>
          <w:rFonts w:ascii="Futura Lt BT" w:hAnsi="Futura Lt BT"/>
          <w:sz w:val="24"/>
          <w:szCs w:val="24"/>
        </w:rPr>
        <w:t xml:space="preserve"> </w:t>
      </w:r>
      <w:r w:rsidRPr="00012A6C">
        <w:rPr>
          <w:rFonts w:ascii="Futura Lt BT" w:hAnsi="Futura Lt BT"/>
          <w:sz w:val="24"/>
          <w:szCs w:val="24"/>
        </w:rPr>
        <w:t>to</w:t>
      </w:r>
      <w:r w:rsidR="000F14A3">
        <w:rPr>
          <w:rFonts w:ascii="Futura Lt BT" w:hAnsi="Futura Lt BT"/>
          <w:sz w:val="24"/>
          <w:szCs w:val="24"/>
        </w:rPr>
        <w:t xml:space="preserve"> </w:t>
      </w:r>
      <w:r w:rsidRPr="00012A6C">
        <w:rPr>
          <w:rFonts w:ascii="Futura Lt BT" w:hAnsi="Futura Lt BT"/>
          <w:sz w:val="24"/>
          <w:szCs w:val="24"/>
        </w:rPr>
        <w:t>bio</w:t>
      </w:r>
      <w:r w:rsidR="000F14A3">
        <w:rPr>
          <w:rFonts w:ascii="Futura Lt BT" w:hAnsi="Futura Lt BT"/>
          <w:sz w:val="24"/>
          <w:szCs w:val="24"/>
        </w:rPr>
        <w:t xml:space="preserve"> </w:t>
      </w:r>
      <w:r w:rsidRPr="00012A6C">
        <w:rPr>
          <w:rFonts w:ascii="Futura Lt BT" w:hAnsi="Futura Lt BT"/>
          <w:sz w:val="24"/>
          <w:szCs w:val="24"/>
        </w:rPr>
        <w:t>slučaj</w:t>
      </w:r>
      <w:r w:rsidR="000F14A3">
        <w:rPr>
          <w:rFonts w:ascii="Futura Lt BT" w:hAnsi="Futura Lt BT"/>
          <w:sz w:val="24"/>
          <w:szCs w:val="24"/>
        </w:rPr>
        <w:t xml:space="preserve"> </w:t>
      </w:r>
      <w:r w:rsidRPr="00012A6C">
        <w:rPr>
          <w:rFonts w:ascii="Futura Lt BT" w:hAnsi="Futura Lt BT"/>
          <w:sz w:val="24"/>
          <w:szCs w:val="24"/>
        </w:rPr>
        <w:t>da</w:t>
      </w:r>
      <w:r w:rsidR="000F14A3">
        <w:rPr>
          <w:rFonts w:ascii="Futura Lt BT" w:hAnsi="Futura Lt BT"/>
          <w:sz w:val="24"/>
          <w:szCs w:val="24"/>
        </w:rPr>
        <w:t xml:space="preserve"> </w:t>
      </w:r>
      <w:r w:rsidRPr="00012A6C">
        <w:rPr>
          <w:rFonts w:ascii="Futura Lt BT" w:hAnsi="Futura Lt BT"/>
          <w:sz w:val="24"/>
          <w:szCs w:val="24"/>
        </w:rPr>
        <w:t>se</w:t>
      </w:r>
      <w:r w:rsidR="000F14A3">
        <w:rPr>
          <w:rFonts w:ascii="Futura Lt BT" w:hAnsi="Futura Lt BT"/>
          <w:sz w:val="24"/>
          <w:szCs w:val="24"/>
        </w:rPr>
        <w:t xml:space="preserve"> </w:t>
      </w:r>
      <w:r w:rsidRPr="00012A6C">
        <w:rPr>
          <w:rFonts w:ascii="Futura Lt BT" w:hAnsi="Futura Lt BT"/>
          <w:sz w:val="24"/>
          <w:szCs w:val="24"/>
        </w:rPr>
        <w:t>nastavi</w:t>
      </w:r>
      <w:r w:rsidR="000F14A3">
        <w:rPr>
          <w:rFonts w:ascii="Futura Lt BT" w:hAnsi="Futura Lt BT"/>
          <w:sz w:val="24"/>
          <w:szCs w:val="24"/>
        </w:rPr>
        <w:t xml:space="preserve"> </w:t>
      </w:r>
      <w:r w:rsidRPr="00012A6C">
        <w:rPr>
          <w:rFonts w:ascii="Futura Lt BT" w:hAnsi="Futura Lt BT"/>
          <w:sz w:val="24"/>
          <w:szCs w:val="24"/>
        </w:rPr>
        <w:t>s</w:t>
      </w:r>
      <w:r w:rsidR="000F14A3">
        <w:rPr>
          <w:rFonts w:ascii="Futura Lt BT" w:hAnsi="Futura Lt BT"/>
          <w:sz w:val="24"/>
          <w:szCs w:val="24"/>
        </w:rPr>
        <w:t xml:space="preserve"> </w:t>
      </w:r>
      <w:r w:rsidRPr="00012A6C">
        <w:rPr>
          <w:rFonts w:ascii="Futura Lt BT" w:hAnsi="Futura Lt BT"/>
          <w:sz w:val="24"/>
          <w:szCs w:val="24"/>
        </w:rPr>
        <w:t>korištenjem</w:t>
      </w:r>
      <w:r w:rsidR="000F14A3">
        <w:rPr>
          <w:rFonts w:ascii="Futura Lt BT" w:hAnsi="Futura Lt BT" w:cs="Arial"/>
          <w:color w:val="666666"/>
          <w:sz w:val="24"/>
          <w:szCs w:val="24"/>
          <w:shd w:val="clear" w:color="auto" w:fill="FFFFFF"/>
        </w:rPr>
        <w:t xml:space="preserve"> </w:t>
      </w:r>
      <w:r w:rsidR="00EB0980" w:rsidRPr="00012A6C">
        <w:rPr>
          <w:rFonts w:ascii="Futura Lt BT" w:hAnsi="Futura Lt BT"/>
          <w:sz w:val="24"/>
          <w:szCs w:val="24"/>
        </w:rPr>
        <w:t>prethodne</w:t>
      </w:r>
      <w:r w:rsidR="000F14A3">
        <w:rPr>
          <w:rFonts w:ascii="Futura Lt BT" w:hAnsi="Futura Lt BT"/>
          <w:sz w:val="24"/>
          <w:szCs w:val="24"/>
        </w:rPr>
        <w:t xml:space="preserve"> </w:t>
      </w:r>
      <w:r w:rsidRPr="00012A6C">
        <w:rPr>
          <w:rFonts w:ascii="Futura Lt BT" w:hAnsi="Futura Lt BT"/>
          <w:sz w:val="24"/>
          <w:szCs w:val="24"/>
        </w:rPr>
        <w:t>klasifikacije.</w:t>
      </w:r>
      <w:r w:rsidR="000F14A3">
        <w:rPr>
          <w:rFonts w:ascii="Futura Lt BT" w:hAnsi="Futura Lt BT"/>
          <w:sz w:val="24"/>
          <w:szCs w:val="24"/>
        </w:rPr>
        <w:t xml:space="preserve"> </w:t>
      </w:r>
      <w:r w:rsidRPr="00012A6C">
        <w:rPr>
          <w:rFonts w:ascii="Futura Lt BT" w:hAnsi="Futura Lt BT"/>
          <w:sz w:val="24"/>
          <w:szCs w:val="24"/>
        </w:rPr>
        <w:t>Izdvajanje</w:t>
      </w:r>
      <w:r w:rsidR="000F14A3">
        <w:rPr>
          <w:rFonts w:ascii="Futura Lt BT" w:hAnsi="Futura Lt BT"/>
          <w:sz w:val="24"/>
          <w:szCs w:val="24"/>
        </w:rPr>
        <w:t xml:space="preserve"> </w:t>
      </w:r>
      <w:r w:rsidRPr="00012A6C">
        <w:rPr>
          <w:rFonts w:ascii="Futura Lt BT" w:hAnsi="Futura Lt BT"/>
          <w:sz w:val="24"/>
          <w:szCs w:val="24"/>
        </w:rPr>
        <w:t>Grada</w:t>
      </w:r>
      <w:r w:rsidR="000F14A3">
        <w:rPr>
          <w:rFonts w:ascii="Futura Lt BT" w:hAnsi="Futura Lt BT"/>
          <w:sz w:val="24"/>
          <w:szCs w:val="24"/>
        </w:rPr>
        <w:t xml:space="preserve"> </w:t>
      </w:r>
      <w:r w:rsidRPr="00012A6C">
        <w:rPr>
          <w:rFonts w:ascii="Futura Lt BT" w:hAnsi="Futura Lt BT"/>
          <w:sz w:val="24"/>
          <w:szCs w:val="24"/>
        </w:rPr>
        <w:t>Zagreba</w:t>
      </w:r>
      <w:r w:rsidR="000F14A3">
        <w:rPr>
          <w:rFonts w:ascii="Futura Lt BT" w:hAnsi="Futura Lt BT"/>
          <w:sz w:val="24"/>
          <w:szCs w:val="24"/>
        </w:rPr>
        <w:t xml:space="preserve"> </w:t>
      </w:r>
      <w:r w:rsidRPr="00012A6C">
        <w:rPr>
          <w:rFonts w:ascii="Futura Lt BT" w:hAnsi="Futura Lt BT"/>
          <w:sz w:val="24"/>
          <w:szCs w:val="24"/>
        </w:rPr>
        <w:t>u</w:t>
      </w:r>
      <w:r w:rsidR="000F14A3">
        <w:rPr>
          <w:rFonts w:ascii="Futura Lt BT" w:hAnsi="Futura Lt BT"/>
          <w:sz w:val="24"/>
          <w:szCs w:val="24"/>
        </w:rPr>
        <w:t xml:space="preserve"> </w:t>
      </w:r>
      <w:r w:rsidRPr="00012A6C">
        <w:rPr>
          <w:rFonts w:ascii="Futura Lt BT" w:hAnsi="Futura Lt BT"/>
          <w:sz w:val="24"/>
          <w:szCs w:val="24"/>
        </w:rPr>
        <w:t>posebnu</w:t>
      </w:r>
      <w:r w:rsidR="000F14A3">
        <w:rPr>
          <w:rFonts w:ascii="Futura Lt BT" w:hAnsi="Futura Lt BT"/>
          <w:sz w:val="24"/>
          <w:szCs w:val="24"/>
        </w:rPr>
        <w:t xml:space="preserve"> </w:t>
      </w:r>
      <w:r w:rsidRPr="00012A6C">
        <w:rPr>
          <w:rFonts w:ascii="Futura Lt BT" w:hAnsi="Futura Lt BT"/>
          <w:sz w:val="24"/>
          <w:szCs w:val="24"/>
        </w:rPr>
        <w:t>regiju</w:t>
      </w:r>
      <w:r w:rsidR="000F14A3">
        <w:rPr>
          <w:rFonts w:ascii="Futura Lt BT" w:hAnsi="Futura Lt BT"/>
          <w:sz w:val="24"/>
          <w:szCs w:val="24"/>
        </w:rPr>
        <w:t xml:space="preserve"> </w:t>
      </w:r>
      <w:r w:rsidRPr="00012A6C">
        <w:rPr>
          <w:rFonts w:ascii="Futura Lt BT" w:hAnsi="Futura Lt BT"/>
          <w:sz w:val="24"/>
          <w:szCs w:val="24"/>
        </w:rPr>
        <w:t>omogući</w:t>
      </w:r>
      <w:r w:rsidR="00365892">
        <w:rPr>
          <w:rFonts w:ascii="Futura Lt BT" w:hAnsi="Futura Lt BT"/>
          <w:sz w:val="24"/>
          <w:szCs w:val="24"/>
        </w:rPr>
        <w:t>l</w:t>
      </w:r>
      <w:r w:rsidR="00EB0980" w:rsidRPr="00012A6C">
        <w:rPr>
          <w:rFonts w:ascii="Futura Lt BT" w:hAnsi="Futura Lt BT"/>
          <w:sz w:val="24"/>
          <w:szCs w:val="24"/>
        </w:rPr>
        <w:t>o</w:t>
      </w:r>
      <w:r w:rsidR="000F14A3">
        <w:rPr>
          <w:rFonts w:ascii="Futura Lt BT" w:hAnsi="Futura Lt BT"/>
          <w:sz w:val="24"/>
          <w:szCs w:val="24"/>
        </w:rPr>
        <w:t xml:space="preserve"> </w:t>
      </w:r>
      <w:r w:rsidR="00EB0980" w:rsidRPr="00012A6C">
        <w:rPr>
          <w:rFonts w:ascii="Futura Lt BT" w:hAnsi="Futura Lt BT"/>
          <w:sz w:val="24"/>
          <w:szCs w:val="24"/>
        </w:rPr>
        <w:t>j</w:t>
      </w:r>
      <w:r w:rsidRPr="00012A6C">
        <w:rPr>
          <w:rFonts w:ascii="Futura Lt BT" w:hAnsi="Futura Lt BT"/>
          <w:sz w:val="24"/>
          <w:szCs w:val="24"/>
        </w:rPr>
        <w:t>e</w:t>
      </w:r>
      <w:r w:rsidR="000F14A3">
        <w:rPr>
          <w:rFonts w:ascii="Futura Lt BT" w:hAnsi="Futura Lt BT"/>
          <w:sz w:val="24"/>
          <w:szCs w:val="24"/>
        </w:rPr>
        <w:t xml:space="preserve"> </w:t>
      </w:r>
      <w:r w:rsidRPr="00012A6C">
        <w:rPr>
          <w:rFonts w:ascii="Futura Lt BT" w:hAnsi="Futura Lt BT"/>
          <w:sz w:val="24"/>
          <w:szCs w:val="24"/>
        </w:rPr>
        <w:t>povoljnije</w:t>
      </w:r>
      <w:r w:rsidR="000F14A3">
        <w:rPr>
          <w:rFonts w:ascii="Futura Lt BT" w:hAnsi="Futura Lt BT"/>
          <w:sz w:val="24"/>
          <w:szCs w:val="24"/>
        </w:rPr>
        <w:t xml:space="preserve"> </w:t>
      </w:r>
      <w:r w:rsidRPr="00012A6C">
        <w:rPr>
          <w:rFonts w:ascii="Futura Lt BT" w:hAnsi="Futura Lt BT"/>
          <w:sz w:val="24"/>
          <w:szCs w:val="24"/>
        </w:rPr>
        <w:t>uvjete</w:t>
      </w:r>
      <w:r w:rsidR="000F14A3">
        <w:rPr>
          <w:rFonts w:ascii="Futura Lt BT" w:hAnsi="Futura Lt BT"/>
          <w:sz w:val="24"/>
          <w:szCs w:val="24"/>
        </w:rPr>
        <w:t xml:space="preserve"> </w:t>
      </w:r>
      <w:r w:rsidRPr="00012A6C">
        <w:rPr>
          <w:rFonts w:ascii="Futura Lt BT" w:hAnsi="Futura Lt BT"/>
          <w:sz w:val="24"/>
          <w:szCs w:val="24"/>
        </w:rPr>
        <w:t>za</w:t>
      </w:r>
      <w:r w:rsidR="000F14A3">
        <w:rPr>
          <w:rFonts w:ascii="Futura Lt BT" w:hAnsi="Futura Lt BT"/>
          <w:sz w:val="24"/>
          <w:szCs w:val="24"/>
        </w:rPr>
        <w:t xml:space="preserve"> </w:t>
      </w:r>
      <w:r w:rsidRPr="00012A6C">
        <w:rPr>
          <w:rFonts w:ascii="Futura Lt BT" w:hAnsi="Futura Lt BT"/>
          <w:sz w:val="24"/>
          <w:szCs w:val="24"/>
        </w:rPr>
        <w:t>ostale</w:t>
      </w:r>
      <w:r w:rsidR="000F14A3">
        <w:rPr>
          <w:rFonts w:ascii="Futura Lt BT" w:hAnsi="Futura Lt BT"/>
          <w:sz w:val="24"/>
          <w:szCs w:val="24"/>
        </w:rPr>
        <w:t xml:space="preserve"> </w:t>
      </w:r>
      <w:r w:rsidRPr="00012A6C">
        <w:rPr>
          <w:rFonts w:ascii="Futura Lt BT" w:hAnsi="Futura Lt BT"/>
          <w:sz w:val="24"/>
          <w:szCs w:val="24"/>
        </w:rPr>
        <w:t>hrvatske</w:t>
      </w:r>
      <w:r w:rsidR="000F14A3">
        <w:rPr>
          <w:rFonts w:ascii="Futura Lt BT" w:hAnsi="Futura Lt BT"/>
          <w:sz w:val="24"/>
          <w:szCs w:val="24"/>
        </w:rPr>
        <w:t xml:space="preserve"> </w:t>
      </w:r>
      <w:r w:rsidRPr="00012A6C">
        <w:rPr>
          <w:rFonts w:ascii="Futura Lt BT" w:hAnsi="Futura Lt BT"/>
          <w:sz w:val="24"/>
          <w:szCs w:val="24"/>
        </w:rPr>
        <w:t>regije,</w:t>
      </w:r>
      <w:r w:rsidR="000F14A3">
        <w:rPr>
          <w:rFonts w:ascii="Futura Lt BT" w:hAnsi="Futura Lt BT"/>
          <w:sz w:val="24"/>
          <w:szCs w:val="24"/>
        </w:rPr>
        <w:t xml:space="preserve"> </w:t>
      </w:r>
      <w:r w:rsidRPr="00012A6C">
        <w:rPr>
          <w:rFonts w:ascii="Futura Lt BT" w:hAnsi="Futura Lt BT"/>
          <w:sz w:val="24"/>
          <w:szCs w:val="24"/>
        </w:rPr>
        <w:t>posebice</w:t>
      </w:r>
      <w:r w:rsidR="000F14A3">
        <w:rPr>
          <w:rFonts w:ascii="Futura Lt BT" w:hAnsi="Futura Lt BT"/>
          <w:sz w:val="24"/>
          <w:szCs w:val="24"/>
        </w:rPr>
        <w:t xml:space="preserve"> </w:t>
      </w:r>
      <w:r w:rsidRPr="00012A6C">
        <w:rPr>
          <w:rFonts w:ascii="Futura Lt BT" w:hAnsi="Futura Lt BT"/>
          <w:sz w:val="24"/>
          <w:szCs w:val="24"/>
        </w:rPr>
        <w:t>one</w:t>
      </w:r>
      <w:r w:rsidR="000F14A3">
        <w:rPr>
          <w:rFonts w:ascii="Futura Lt BT" w:hAnsi="Futura Lt BT"/>
          <w:sz w:val="24"/>
          <w:szCs w:val="24"/>
        </w:rPr>
        <w:t xml:space="preserve"> </w:t>
      </w:r>
      <w:r w:rsidR="00EB0980" w:rsidRPr="00012A6C">
        <w:rPr>
          <w:rFonts w:ascii="Futura Lt BT" w:hAnsi="Futura Lt BT"/>
          <w:sz w:val="24"/>
          <w:szCs w:val="24"/>
        </w:rPr>
        <w:t>u</w:t>
      </w:r>
      <w:r w:rsidR="000F14A3">
        <w:rPr>
          <w:rFonts w:ascii="Futura Lt BT" w:hAnsi="Futura Lt BT"/>
          <w:sz w:val="24"/>
          <w:szCs w:val="24"/>
        </w:rPr>
        <w:t xml:space="preserve"> </w:t>
      </w:r>
      <w:r w:rsidR="00EB0980" w:rsidRPr="00012A6C">
        <w:rPr>
          <w:rFonts w:ascii="Futura Lt BT" w:hAnsi="Futura Lt BT"/>
          <w:sz w:val="24"/>
          <w:szCs w:val="24"/>
        </w:rPr>
        <w:t>Panonskoj</w:t>
      </w:r>
      <w:r w:rsidR="000F14A3">
        <w:rPr>
          <w:rFonts w:ascii="Futura Lt BT" w:hAnsi="Futura Lt BT"/>
          <w:sz w:val="24"/>
          <w:szCs w:val="24"/>
        </w:rPr>
        <w:t xml:space="preserve"> </w:t>
      </w:r>
      <w:r w:rsidR="00EB0980" w:rsidRPr="00012A6C">
        <w:rPr>
          <w:rFonts w:ascii="Futura Lt BT" w:hAnsi="Futura Lt BT"/>
          <w:sz w:val="24"/>
          <w:szCs w:val="24"/>
        </w:rPr>
        <w:t>Hrvatskoj,</w:t>
      </w:r>
      <w:r w:rsidR="000F14A3">
        <w:rPr>
          <w:rFonts w:ascii="Futura Lt BT" w:hAnsi="Futura Lt BT"/>
          <w:sz w:val="24"/>
          <w:szCs w:val="24"/>
        </w:rPr>
        <w:t xml:space="preserve"> </w:t>
      </w:r>
      <w:r w:rsidR="00EB0980" w:rsidRPr="00012A6C">
        <w:rPr>
          <w:rFonts w:ascii="Futura Lt BT" w:hAnsi="Futura Lt BT"/>
          <w:sz w:val="24"/>
          <w:szCs w:val="24"/>
        </w:rPr>
        <w:t>a</w:t>
      </w:r>
      <w:r w:rsidR="000F14A3">
        <w:rPr>
          <w:rFonts w:ascii="Futura Lt BT" w:hAnsi="Futura Lt BT"/>
          <w:sz w:val="24"/>
          <w:szCs w:val="24"/>
        </w:rPr>
        <w:t xml:space="preserve"> </w:t>
      </w:r>
      <w:r w:rsidRPr="00012A6C">
        <w:rPr>
          <w:rFonts w:ascii="Futura Lt BT" w:hAnsi="Futura Lt BT"/>
          <w:sz w:val="24"/>
          <w:szCs w:val="24"/>
        </w:rPr>
        <w:t>Zagrebu</w:t>
      </w:r>
      <w:r w:rsidR="000F14A3">
        <w:rPr>
          <w:rFonts w:ascii="Futura Lt BT" w:hAnsi="Futura Lt BT"/>
          <w:sz w:val="24"/>
          <w:szCs w:val="24"/>
        </w:rPr>
        <w:t xml:space="preserve"> </w:t>
      </w:r>
      <w:r w:rsidRPr="00012A6C">
        <w:rPr>
          <w:rFonts w:ascii="Futura Lt BT" w:hAnsi="Futura Lt BT"/>
          <w:sz w:val="24"/>
          <w:szCs w:val="24"/>
        </w:rPr>
        <w:t>se</w:t>
      </w:r>
      <w:r w:rsidR="000F14A3">
        <w:rPr>
          <w:rFonts w:ascii="Futura Lt BT" w:hAnsi="Futura Lt BT"/>
          <w:sz w:val="24"/>
          <w:szCs w:val="24"/>
        </w:rPr>
        <w:t xml:space="preserve"> </w:t>
      </w:r>
      <w:r w:rsidRPr="00012A6C">
        <w:rPr>
          <w:rFonts w:ascii="Futura Lt BT" w:hAnsi="Futura Lt BT"/>
          <w:sz w:val="24"/>
          <w:szCs w:val="24"/>
        </w:rPr>
        <w:t>otvaraju</w:t>
      </w:r>
      <w:r w:rsidR="000F14A3">
        <w:rPr>
          <w:rFonts w:ascii="Futura Lt BT" w:hAnsi="Futura Lt BT"/>
          <w:sz w:val="24"/>
          <w:szCs w:val="24"/>
        </w:rPr>
        <w:t xml:space="preserve"> </w:t>
      </w:r>
      <w:r w:rsidRPr="00012A6C">
        <w:rPr>
          <w:rFonts w:ascii="Futura Lt BT" w:hAnsi="Futura Lt BT"/>
          <w:sz w:val="24"/>
          <w:szCs w:val="24"/>
        </w:rPr>
        <w:t>mogućnosti</w:t>
      </w:r>
      <w:r w:rsidR="000F14A3">
        <w:rPr>
          <w:rFonts w:ascii="Futura Lt BT" w:hAnsi="Futura Lt BT"/>
          <w:sz w:val="24"/>
          <w:szCs w:val="24"/>
        </w:rPr>
        <w:t xml:space="preserve"> </w:t>
      </w:r>
      <w:r w:rsidRPr="00012A6C">
        <w:rPr>
          <w:rFonts w:ascii="Futura Lt BT" w:hAnsi="Futura Lt BT"/>
          <w:sz w:val="24"/>
          <w:szCs w:val="24"/>
        </w:rPr>
        <w:t>razvoja</w:t>
      </w:r>
      <w:r w:rsidR="000F14A3">
        <w:rPr>
          <w:rFonts w:ascii="Futura Lt BT" w:hAnsi="Futura Lt BT"/>
          <w:sz w:val="24"/>
          <w:szCs w:val="24"/>
        </w:rPr>
        <w:t xml:space="preserve"> </w:t>
      </w:r>
      <w:r w:rsidRPr="00012A6C">
        <w:rPr>
          <w:rFonts w:ascii="Futura Lt BT" w:hAnsi="Futura Lt BT"/>
          <w:sz w:val="24"/>
          <w:szCs w:val="24"/>
        </w:rPr>
        <w:t>prema</w:t>
      </w:r>
      <w:r w:rsidR="000F14A3">
        <w:rPr>
          <w:rFonts w:ascii="Futura Lt BT" w:hAnsi="Futura Lt BT"/>
          <w:sz w:val="24"/>
          <w:szCs w:val="24"/>
        </w:rPr>
        <w:t xml:space="preserve"> </w:t>
      </w:r>
      <w:r w:rsidRPr="00012A6C">
        <w:rPr>
          <w:rFonts w:ascii="Futura Lt BT" w:hAnsi="Futura Lt BT"/>
          <w:sz w:val="24"/>
          <w:szCs w:val="24"/>
        </w:rPr>
        <w:t>vlastitim</w:t>
      </w:r>
      <w:r w:rsidR="000F14A3">
        <w:rPr>
          <w:rFonts w:ascii="Futura Lt BT" w:hAnsi="Futura Lt BT"/>
          <w:sz w:val="24"/>
          <w:szCs w:val="24"/>
        </w:rPr>
        <w:t xml:space="preserve"> </w:t>
      </w:r>
      <w:r w:rsidRPr="00012A6C">
        <w:rPr>
          <w:rFonts w:ascii="Futura Lt BT" w:hAnsi="Futura Lt BT"/>
          <w:sz w:val="24"/>
          <w:szCs w:val="24"/>
        </w:rPr>
        <w:t>potrebama.</w:t>
      </w:r>
      <w:r w:rsidR="000F14A3">
        <w:rPr>
          <w:rFonts w:ascii="Futura Lt BT" w:hAnsi="Futura Lt BT"/>
          <w:sz w:val="24"/>
          <w:szCs w:val="24"/>
        </w:rPr>
        <w:t xml:space="preserve"> </w:t>
      </w:r>
    </w:p>
    <w:p w14:paraId="0B829AB1" w14:textId="77777777" w:rsidR="00C63CAF" w:rsidRDefault="00C63CAF">
      <w:pPr>
        <w:spacing w:after="0" w:line="240" w:lineRule="auto"/>
        <w:rPr>
          <w:rFonts w:ascii="Futura Lt BT" w:hAnsi="Futura Lt BT"/>
          <w:b/>
          <w:bCs/>
          <w:sz w:val="24"/>
          <w:szCs w:val="24"/>
        </w:rPr>
      </w:pPr>
      <w:r>
        <w:rPr>
          <w:rFonts w:ascii="Futura Lt BT" w:hAnsi="Futura Lt BT"/>
          <w:b/>
          <w:bCs/>
          <w:sz w:val="24"/>
          <w:szCs w:val="24"/>
        </w:rPr>
        <w:br w:type="page"/>
      </w:r>
    </w:p>
    <w:p w14:paraId="6671B3E6" w14:textId="3569CC11" w:rsidR="00157E56" w:rsidRPr="005A4939" w:rsidRDefault="00157E56" w:rsidP="005A4939">
      <w:pPr>
        <w:jc w:val="both"/>
        <w:rPr>
          <w:rFonts w:ascii="Futura Lt BT" w:hAnsi="Futura Lt BT"/>
          <w:b/>
          <w:bCs/>
          <w:sz w:val="24"/>
          <w:szCs w:val="24"/>
        </w:rPr>
      </w:pPr>
      <w:r w:rsidRPr="005A4939">
        <w:rPr>
          <w:rFonts w:ascii="Futura Lt BT" w:hAnsi="Futura Lt BT"/>
          <w:b/>
          <w:bCs/>
          <w:sz w:val="24"/>
          <w:szCs w:val="24"/>
        </w:rPr>
        <w:lastRenderedPageBreak/>
        <w:t>Gradovi</w:t>
      </w:r>
      <w:r w:rsidR="000F14A3">
        <w:rPr>
          <w:rFonts w:ascii="Futura Lt BT" w:hAnsi="Futura Lt BT"/>
          <w:b/>
          <w:bCs/>
          <w:sz w:val="24"/>
          <w:szCs w:val="24"/>
        </w:rPr>
        <w:t xml:space="preserve"> </w:t>
      </w:r>
      <w:r w:rsidRPr="005A4939">
        <w:rPr>
          <w:rFonts w:ascii="Futura Lt BT" w:hAnsi="Futura Lt BT"/>
          <w:b/>
          <w:bCs/>
          <w:sz w:val="24"/>
          <w:szCs w:val="24"/>
        </w:rPr>
        <w:t>i</w:t>
      </w:r>
      <w:r w:rsidR="000F14A3">
        <w:rPr>
          <w:rFonts w:ascii="Futura Lt BT" w:hAnsi="Futura Lt BT"/>
          <w:b/>
          <w:bCs/>
          <w:sz w:val="24"/>
          <w:szCs w:val="24"/>
        </w:rPr>
        <w:t xml:space="preserve"> </w:t>
      </w:r>
      <w:r w:rsidRPr="005A4939">
        <w:rPr>
          <w:rFonts w:ascii="Futura Lt BT" w:hAnsi="Futura Lt BT"/>
          <w:b/>
          <w:bCs/>
          <w:sz w:val="24"/>
          <w:szCs w:val="24"/>
        </w:rPr>
        <w:t>općine</w:t>
      </w:r>
      <w:r w:rsidR="000F14A3">
        <w:rPr>
          <w:rFonts w:ascii="Futura Lt BT" w:hAnsi="Futura Lt BT"/>
          <w:b/>
          <w:bCs/>
          <w:sz w:val="24"/>
          <w:szCs w:val="24"/>
        </w:rPr>
        <w:t xml:space="preserve"> </w:t>
      </w:r>
      <w:r w:rsidRPr="005A4939">
        <w:rPr>
          <w:rFonts w:ascii="Futura Lt BT" w:hAnsi="Futura Lt BT"/>
          <w:b/>
          <w:bCs/>
          <w:sz w:val="24"/>
          <w:szCs w:val="24"/>
        </w:rPr>
        <w:t>Karlovačke</w:t>
      </w:r>
      <w:r w:rsidR="000F14A3">
        <w:rPr>
          <w:rFonts w:ascii="Futura Lt BT" w:hAnsi="Futura Lt BT"/>
          <w:b/>
          <w:bCs/>
          <w:sz w:val="24"/>
          <w:szCs w:val="24"/>
        </w:rPr>
        <w:t xml:space="preserve"> </w:t>
      </w:r>
      <w:r w:rsidRPr="005A4939">
        <w:rPr>
          <w:rFonts w:ascii="Futura Lt BT" w:hAnsi="Futura Lt BT"/>
          <w:b/>
          <w:bCs/>
          <w:sz w:val="24"/>
          <w:szCs w:val="24"/>
        </w:rPr>
        <w:t>županije</w:t>
      </w:r>
      <w:r w:rsidR="000F14A3">
        <w:rPr>
          <w:rFonts w:ascii="Futura Lt BT" w:hAnsi="Futura Lt BT"/>
          <w:b/>
          <w:bCs/>
          <w:sz w:val="24"/>
          <w:szCs w:val="24"/>
        </w:rPr>
        <w:t xml:space="preserve"> </w:t>
      </w:r>
    </w:p>
    <w:p w14:paraId="7220256F" w14:textId="605FB4C8" w:rsidR="00EB5C42" w:rsidRPr="008A4ABD" w:rsidRDefault="00EE63E9" w:rsidP="00C96D82">
      <w:pPr>
        <w:jc w:val="both"/>
        <w:rPr>
          <w:rFonts w:ascii="Futura Lt BT" w:hAnsi="Futura Lt BT"/>
          <w:i/>
          <w:sz w:val="16"/>
          <w:szCs w:val="16"/>
        </w:rPr>
      </w:pPr>
      <w:r>
        <w:rPr>
          <w:noProof/>
        </w:rPr>
        <w:drawing>
          <wp:anchor distT="0" distB="0" distL="114300" distR="114300" simplePos="0" relativeHeight="251657216" behindDoc="0" locked="0" layoutInCell="1" allowOverlap="1" wp14:anchorId="6A6623B3" wp14:editId="181D863E">
            <wp:simplePos x="0" y="0"/>
            <wp:positionH relativeFrom="margin">
              <wp:align>left</wp:align>
            </wp:positionH>
            <wp:positionV relativeFrom="paragraph">
              <wp:posOffset>2374900</wp:posOffset>
            </wp:positionV>
            <wp:extent cx="2531745" cy="3136900"/>
            <wp:effectExtent l="0" t="0" r="1905" b="6350"/>
            <wp:wrapSquare wrapText="right"/>
            <wp:docPr id="53" name="Slika 11" descr="kartogram_xx_broj stanovnika po JLS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artogram_xx_broj stanovnika po JLS Model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31745" cy="313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336D00">
        <w:rPr>
          <w:noProof/>
        </w:rPr>
        <mc:AlternateContent>
          <mc:Choice Requires="wps">
            <w:drawing>
              <wp:anchor distT="45720" distB="45720" distL="114300" distR="114300" simplePos="0" relativeHeight="251658240" behindDoc="1" locked="0" layoutInCell="1" allowOverlap="1" wp14:anchorId="704F71F5" wp14:editId="4909B63C">
                <wp:simplePos x="0" y="0"/>
                <wp:positionH relativeFrom="margin">
                  <wp:align>left</wp:align>
                </wp:positionH>
                <wp:positionV relativeFrom="paragraph">
                  <wp:posOffset>5664200</wp:posOffset>
                </wp:positionV>
                <wp:extent cx="2522855" cy="1790700"/>
                <wp:effectExtent l="0" t="0" r="0" b="0"/>
                <wp:wrapTight wrapText="bothSides">
                  <wp:wrapPolygon edited="0">
                    <wp:start x="0" y="0"/>
                    <wp:lineTo x="0" y="21370"/>
                    <wp:lineTo x="21366" y="21370"/>
                    <wp:lineTo x="21366" y="0"/>
                    <wp:lineTo x="0" y="0"/>
                  </wp:wrapPolygon>
                </wp:wrapTight>
                <wp:docPr id="5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2855" cy="1790700"/>
                        </a:xfrm>
                        <a:prstGeom prst="rect">
                          <a:avLst/>
                        </a:prstGeom>
                        <a:solidFill>
                          <a:srgbClr val="FFFFFF"/>
                        </a:solidFill>
                        <a:ln w="9525">
                          <a:noFill/>
                          <a:miter lim="800000"/>
                          <a:headEnd/>
                          <a:tailEnd/>
                        </a:ln>
                      </wps:spPr>
                      <wps:txbx>
                        <w:txbxContent>
                          <w:p w14:paraId="1FF2F9C5" w14:textId="2A4CB16F" w:rsidR="00BD7821" w:rsidRPr="00102ADE" w:rsidRDefault="00BD7821" w:rsidP="00413F2E">
                            <w:pPr>
                              <w:tabs>
                                <w:tab w:val="left" w:pos="1418"/>
                              </w:tabs>
                              <w:spacing w:after="0"/>
                              <w:jc w:val="center"/>
                              <w:rPr>
                                <w:rFonts w:ascii="Futura Lt BT" w:hAnsi="Futura Lt BT"/>
                                <w:i/>
                                <w:sz w:val="18"/>
                                <w:szCs w:val="18"/>
                              </w:rPr>
                            </w:pPr>
                            <w:proofErr w:type="spellStart"/>
                            <w:r w:rsidRPr="00102ADE">
                              <w:rPr>
                                <w:rFonts w:ascii="Futura Lt BT" w:hAnsi="Futura Lt BT"/>
                                <w:i/>
                                <w:sz w:val="18"/>
                                <w:szCs w:val="18"/>
                              </w:rPr>
                              <w:t>Kartogram</w:t>
                            </w:r>
                            <w:proofErr w:type="spellEnd"/>
                            <w:r w:rsidRPr="00102ADE">
                              <w:rPr>
                                <w:rFonts w:ascii="Futura Lt BT" w:hAnsi="Futura Lt BT"/>
                                <w:i/>
                                <w:sz w:val="18"/>
                                <w:szCs w:val="18"/>
                              </w:rPr>
                              <w:t xml:space="preserve"> </w:t>
                            </w:r>
                            <w:r w:rsidR="00CF0A2C" w:rsidRPr="00102ADE">
                              <w:rPr>
                                <w:rFonts w:ascii="Futura Lt BT" w:hAnsi="Futura Lt BT"/>
                                <w:i/>
                                <w:sz w:val="18"/>
                                <w:szCs w:val="18"/>
                              </w:rPr>
                              <w:t>I</w:t>
                            </w:r>
                            <w:r w:rsidRPr="00102ADE">
                              <w:rPr>
                                <w:rFonts w:ascii="Futura Lt BT" w:hAnsi="Futura Lt BT"/>
                                <w:i/>
                                <w:sz w:val="18"/>
                                <w:szCs w:val="18"/>
                              </w:rPr>
                              <w:t>II.: Gradovi i općine u Karlovačkoj županiji Izvor: Državni zavod za statistiku</w:t>
                            </w:r>
                          </w:p>
                          <w:p w14:paraId="4764C14C" w14:textId="77777777" w:rsidR="00BD7821" w:rsidRPr="00102ADE" w:rsidRDefault="00BD7821" w:rsidP="00413F2E">
                            <w:pPr>
                              <w:tabs>
                                <w:tab w:val="left" w:pos="1418"/>
                              </w:tabs>
                              <w:spacing w:after="0"/>
                              <w:jc w:val="center"/>
                              <w:rPr>
                                <w:rFonts w:ascii="Futura Lt BT" w:hAnsi="Futura Lt BT"/>
                                <w:i/>
                                <w:sz w:val="18"/>
                                <w:szCs w:val="18"/>
                              </w:rPr>
                            </w:pPr>
                          </w:p>
                          <w:p w14:paraId="7F586C6D" w14:textId="4360D72A" w:rsidR="00BD7821" w:rsidRPr="00102ADE" w:rsidRDefault="00BD7821" w:rsidP="00413F2E">
                            <w:pPr>
                              <w:tabs>
                                <w:tab w:val="left" w:pos="1418"/>
                              </w:tabs>
                              <w:spacing w:after="0"/>
                              <w:jc w:val="center"/>
                              <w:rPr>
                                <w:rFonts w:ascii="Futura Lt BT" w:hAnsi="Futura Lt BT"/>
                                <w:i/>
                                <w:sz w:val="18"/>
                                <w:szCs w:val="18"/>
                              </w:rPr>
                            </w:pPr>
                          </w:p>
                          <w:p w14:paraId="752B3A53" w14:textId="77777777" w:rsidR="00BD7821" w:rsidRPr="00102ADE" w:rsidRDefault="00BD7821" w:rsidP="00413F2E">
                            <w:pPr>
                              <w:tabs>
                                <w:tab w:val="left" w:pos="1418"/>
                              </w:tabs>
                              <w:spacing w:after="0"/>
                              <w:jc w:val="center"/>
                              <w:rPr>
                                <w:rFonts w:ascii="Futura Lt BT" w:hAnsi="Futura Lt BT"/>
                                <w:i/>
                                <w:sz w:val="18"/>
                                <w:szCs w:val="18"/>
                              </w:rPr>
                            </w:pPr>
                          </w:p>
                          <w:p w14:paraId="7E44A068" w14:textId="77777777" w:rsidR="00BD7821" w:rsidRPr="00102ADE" w:rsidRDefault="00BD7821" w:rsidP="00413F2E">
                            <w:pPr>
                              <w:tabs>
                                <w:tab w:val="left" w:pos="1418"/>
                              </w:tabs>
                              <w:spacing w:after="0"/>
                              <w:jc w:val="center"/>
                              <w:rPr>
                                <w:rFonts w:ascii="Futura Lt BT" w:hAnsi="Futura Lt BT"/>
                                <w:i/>
                                <w:sz w:val="18"/>
                                <w:szCs w:val="18"/>
                              </w:rPr>
                            </w:pPr>
                          </w:p>
                          <w:p w14:paraId="29CABE14" w14:textId="0B68C8F2" w:rsidR="00BD7821" w:rsidRPr="00102ADE" w:rsidRDefault="00BD7821" w:rsidP="00413F2E">
                            <w:pPr>
                              <w:tabs>
                                <w:tab w:val="left" w:pos="1418"/>
                              </w:tabs>
                              <w:spacing w:after="0"/>
                              <w:jc w:val="center"/>
                              <w:rPr>
                                <w:sz w:val="18"/>
                                <w:szCs w:val="18"/>
                              </w:rPr>
                            </w:pPr>
                            <w:r w:rsidRPr="00102ADE">
                              <w:rPr>
                                <w:rFonts w:ascii="Futura Lt BT" w:hAnsi="Futura Lt BT"/>
                                <w:i/>
                                <w:sz w:val="18"/>
                                <w:szCs w:val="18"/>
                              </w:rPr>
                              <w:t>Tablica I.: Stanovništvo po JLS,</w:t>
                            </w:r>
                            <w:r w:rsidR="000F14A3" w:rsidRPr="00102ADE">
                              <w:rPr>
                                <w:rFonts w:ascii="Futura Lt BT" w:hAnsi="Futura Lt BT"/>
                                <w:i/>
                                <w:sz w:val="18"/>
                                <w:szCs w:val="18"/>
                              </w:rPr>
                              <w:t xml:space="preserve"> </w:t>
                            </w:r>
                            <w:r w:rsidRPr="00102ADE">
                              <w:rPr>
                                <w:rFonts w:ascii="Futura Lt BT" w:hAnsi="Futura Lt BT"/>
                                <w:i/>
                                <w:sz w:val="18"/>
                                <w:szCs w:val="18"/>
                              </w:rPr>
                              <w:t>Izvor: Popis stanovništva, kućanstava i stanova 20</w:t>
                            </w:r>
                            <w:r w:rsidR="00C04878" w:rsidRPr="00102ADE">
                              <w:rPr>
                                <w:rFonts w:ascii="Futura Lt BT" w:hAnsi="Futura Lt BT"/>
                                <w:i/>
                                <w:sz w:val="18"/>
                                <w:szCs w:val="18"/>
                              </w:rPr>
                              <w:t>2</w:t>
                            </w:r>
                            <w:r w:rsidRPr="00102ADE">
                              <w:rPr>
                                <w:rFonts w:ascii="Futura Lt BT" w:hAnsi="Futura Lt BT"/>
                                <w:i/>
                                <w:sz w:val="18"/>
                                <w:szCs w:val="18"/>
                              </w:rPr>
                              <w:t>1. g.,</w:t>
                            </w:r>
                            <w:r w:rsidR="000F14A3" w:rsidRPr="00102ADE">
                              <w:rPr>
                                <w:rFonts w:ascii="Futura Lt BT" w:hAnsi="Futura Lt BT"/>
                                <w:i/>
                                <w:sz w:val="18"/>
                                <w:szCs w:val="18"/>
                              </w:rPr>
                              <w:t xml:space="preserve"> </w:t>
                            </w:r>
                            <w:r w:rsidRPr="00102ADE">
                              <w:rPr>
                                <w:rFonts w:ascii="Futura Lt BT" w:hAnsi="Futura Lt BT"/>
                                <w:i/>
                                <w:sz w:val="18"/>
                                <w:szCs w:val="18"/>
                              </w:rPr>
                              <w:t>Državni zavod za statistiku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4F71F5" id="_x0000_s1029" type="#_x0000_t202" style="position:absolute;left:0;text-align:left;margin-left:0;margin-top:446pt;width:198.65pt;height:141pt;z-index:-251658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" stroked="f">
                <v:textbox>
                  <w:txbxContent>
                    <w:p w14:paraId="1FF2F9C5" w14:textId="2A4CB16F" w:rsidR="00BD7821" w:rsidRPr="00102ADE" w:rsidRDefault="00BD7821" w:rsidP="00413F2E">
                      <w:pPr>
                        <w:tabs>
                          <w:tab w:val="left" w:pos="1418"/>
                        </w:tabs>
                        <w:spacing w:after="0"/>
                        <w:jc w:val="center"/>
                        <w:rPr>
                          <w:rFonts w:ascii="Futura Lt BT" w:hAnsi="Futura Lt BT"/>
                          <w:i/>
                          <w:sz w:val="18"/>
                          <w:szCs w:val="18"/>
                        </w:rPr>
                      </w:pPr>
                      <w:proofErr w:type="spellStart"/>
                      <w:r w:rsidRPr="00102ADE">
                        <w:rPr>
                          <w:rFonts w:ascii="Futura Lt BT" w:hAnsi="Futura Lt BT"/>
                          <w:i/>
                          <w:sz w:val="18"/>
                          <w:szCs w:val="18"/>
                        </w:rPr>
                        <w:t>Kartogram</w:t>
                      </w:r>
                      <w:proofErr w:type="spellEnd"/>
                      <w:r w:rsidRPr="00102ADE">
                        <w:rPr>
                          <w:rFonts w:ascii="Futura Lt BT" w:hAnsi="Futura Lt BT"/>
                          <w:i/>
                          <w:sz w:val="18"/>
                          <w:szCs w:val="18"/>
                        </w:rPr>
                        <w:t xml:space="preserve"> </w:t>
                      </w:r>
                      <w:r w:rsidR="00CF0A2C" w:rsidRPr="00102ADE">
                        <w:rPr>
                          <w:rFonts w:ascii="Futura Lt BT" w:hAnsi="Futura Lt BT"/>
                          <w:i/>
                          <w:sz w:val="18"/>
                          <w:szCs w:val="18"/>
                        </w:rPr>
                        <w:t>I</w:t>
                      </w:r>
                      <w:r w:rsidRPr="00102ADE">
                        <w:rPr>
                          <w:rFonts w:ascii="Futura Lt BT" w:hAnsi="Futura Lt BT"/>
                          <w:i/>
                          <w:sz w:val="18"/>
                          <w:szCs w:val="18"/>
                        </w:rPr>
                        <w:t>II.: Gradovi i općine u Karlovačkoj županiji Izvor: Državni zavod za statistiku</w:t>
                      </w:r>
                    </w:p>
                    <w:p w14:paraId="4764C14C" w14:textId="77777777" w:rsidR="00BD7821" w:rsidRPr="00102ADE" w:rsidRDefault="00BD7821" w:rsidP="00413F2E">
                      <w:pPr>
                        <w:tabs>
                          <w:tab w:val="left" w:pos="1418"/>
                        </w:tabs>
                        <w:spacing w:after="0"/>
                        <w:jc w:val="center"/>
                        <w:rPr>
                          <w:rFonts w:ascii="Futura Lt BT" w:hAnsi="Futura Lt BT"/>
                          <w:i/>
                          <w:sz w:val="18"/>
                          <w:szCs w:val="18"/>
                        </w:rPr>
                      </w:pPr>
                    </w:p>
                    <w:p w14:paraId="7F586C6D" w14:textId="4360D72A" w:rsidR="00BD7821" w:rsidRPr="00102ADE" w:rsidRDefault="00BD7821" w:rsidP="00413F2E">
                      <w:pPr>
                        <w:tabs>
                          <w:tab w:val="left" w:pos="1418"/>
                        </w:tabs>
                        <w:spacing w:after="0"/>
                        <w:jc w:val="center"/>
                        <w:rPr>
                          <w:rFonts w:ascii="Futura Lt BT" w:hAnsi="Futura Lt BT"/>
                          <w:i/>
                          <w:sz w:val="18"/>
                          <w:szCs w:val="18"/>
                        </w:rPr>
                      </w:pPr>
                    </w:p>
                    <w:p w14:paraId="752B3A53" w14:textId="77777777" w:rsidR="00BD7821" w:rsidRPr="00102ADE" w:rsidRDefault="00BD7821" w:rsidP="00413F2E">
                      <w:pPr>
                        <w:tabs>
                          <w:tab w:val="left" w:pos="1418"/>
                        </w:tabs>
                        <w:spacing w:after="0"/>
                        <w:jc w:val="center"/>
                        <w:rPr>
                          <w:rFonts w:ascii="Futura Lt BT" w:hAnsi="Futura Lt BT"/>
                          <w:i/>
                          <w:sz w:val="18"/>
                          <w:szCs w:val="18"/>
                        </w:rPr>
                      </w:pPr>
                    </w:p>
                    <w:p w14:paraId="7E44A068" w14:textId="77777777" w:rsidR="00BD7821" w:rsidRPr="00102ADE" w:rsidRDefault="00BD7821" w:rsidP="00413F2E">
                      <w:pPr>
                        <w:tabs>
                          <w:tab w:val="left" w:pos="1418"/>
                        </w:tabs>
                        <w:spacing w:after="0"/>
                        <w:jc w:val="center"/>
                        <w:rPr>
                          <w:rFonts w:ascii="Futura Lt BT" w:hAnsi="Futura Lt BT"/>
                          <w:i/>
                          <w:sz w:val="18"/>
                          <w:szCs w:val="18"/>
                        </w:rPr>
                      </w:pPr>
                    </w:p>
                    <w:p w14:paraId="29CABE14" w14:textId="0B68C8F2" w:rsidR="00BD7821" w:rsidRPr="00102ADE" w:rsidRDefault="00BD7821" w:rsidP="00413F2E">
                      <w:pPr>
                        <w:tabs>
                          <w:tab w:val="left" w:pos="1418"/>
                        </w:tabs>
                        <w:spacing w:after="0"/>
                        <w:jc w:val="center"/>
                        <w:rPr>
                          <w:sz w:val="18"/>
                          <w:szCs w:val="18"/>
                        </w:rPr>
                      </w:pPr>
                      <w:r w:rsidRPr="00102ADE">
                        <w:rPr>
                          <w:rFonts w:ascii="Futura Lt BT" w:hAnsi="Futura Lt BT"/>
                          <w:i/>
                          <w:sz w:val="18"/>
                          <w:szCs w:val="18"/>
                        </w:rPr>
                        <w:t>Tablica I.: Stanovništvo po JLS,</w:t>
                      </w:r>
                      <w:r w:rsidR="000F14A3" w:rsidRPr="00102ADE">
                        <w:rPr>
                          <w:rFonts w:ascii="Futura Lt BT" w:hAnsi="Futura Lt BT"/>
                          <w:i/>
                          <w:sz w:val="18"/>
                          <w:szCs w:val="18"/>
                        </w:rPr>
                        <w:t xml:space="preserve"> </w:t>
                      </w:r>
                      <w:r w:rsidRPr="00102ADE">
                        <w:rPr>
                          <w:rFonts w:ascii="Futura Lt BT" w:hAnsi="Futura Lt BT"/>
                          <w:i/>
                          <w:sz w:val="18"/>
                          <w:szCs w:val="18"/>
                        </w:rPr>
                        <w:t>Izvor: Popis stanovništva, kućanstava i stanova 20</w:t>
                      </w:r>
                      <w:r w:rsidR="00C04878" w:rsidRPr="00102ADE">
                        <w:rPr>
                          <w:rFonts w:ascii="Futura Lt BT" w:hAnsi="Futura Lt BT"/>
                          <w:i/>
                          <w:sz w:val="18"/>
                          <w:szCs w:val="18"/>
                        </w:rPr>
                        <w:t>2</w:t>
                      </w:r>
                      <w:r w:rsidRPr="00102ADE">
                        <w:rPr>
                          <w:rFonts w:ascii="Futura Lt BT" w:hAnsi="Futura Lt BT"/>
                          <w:i/>
                          <w:sz w:val="18"/>
                          <w:szCs w:val="18"/>
                        </w:rPr>
                        <w:t>1. g.,</w:t>
                      </w:r>
                      <w:r w:rsidR="000F14A3" w:rsidRPr="00102ADE">
                        <w:rPr>
                          <w:rFonts w:ascii="Futura Lt BT" w:hAnsi="Futura Lt BT"/>
                          <w:i/>
                          <w:sz w:val="18"/>
                          <w:szCs w:val="18"/>
                        </w:rPr>
                        <w:t xml:space="preserve"> </w:t>
                      </w:r>
                      <w:r w:rsidRPr="00102ADE">
                        <w:rPr>
                          <w:rFonts w:ascii="Futura Lt BT" w:hAnsi="Futura Lt BT"/>
                          <w:i/>
                          <w:sz w:val="18"/>
                          <w:szCs w:val="18"/>
                        </w:rPr>
                        <w:t>Državni zavod za statistiku</w:t>
                      </w:r>
                    </w:p>
                  </w:txbxContent>
                </v:textbox>
                <w10:wrap type="tight" anchorx="margin"/>
              </v:shape>
            </w:pict>
          </mc:Fallback>
        </mc:AlternateContent>
      </w:r>
      <w:r w:rsidR="00413F2E">
        <w:rPr>
          <w:rFonts w:ascii="Futura Lt BT" w:hAnsi="Futura Lt BT"/>
          <w:sz w:val="24"/>
          <w:szCs w:val="24"/>
        </w:rPr>
        <w:t>Prostorni</w:t>
      </w:r>
      <w:r w:rsidR="000F14A3">
        <w:rPr>
          <w:rFonts w:ascii="Futura Lt BT" w:hAnsi="Futura Lt BT"/>
          <w:sz w:val="24"/>
          <w:szCs w:val="24"/>
        </w:rPr>
        <w:t xml:space="preserve"> </w:t>
      </w:r>
      <w:r w:rsidR="00413F2E">
        <w:rPr>
          <w:rFonts w:ascii="Futura Lt BT" w:hAnsi="Futura Lt BT"/>
          <w:sz w:val="24"/>
          <w:szCs w:val="24"/>
        </w:rPr>
        <w:t>obuhvat</w:t>
      </w:r>
      <w:r w:rsidR="000F14A3">
        <w:rPr>
          <w:rFonts w:ascii="Futura Lt BT" w:hAnsi="Futura Lt BT"/>
          <w:sz w:val="24"/>
          <w:szCs w:val="24"/>
        </w:rPr>
        <w:t xml:space="preserve"> </w:t>
      </w:r>
      <w:r w:rsidR="00413F2E">
        <w:rPr>
          <w:rFonts w:ascii="Futura Lt BT" w:hAnsi="Futura Lt BT"/>
          <w:sz w:val="24"/>
          <w:szCs w:val="24"/>
        </w:rPr>
        <w:t>Karlovačke</w:t>
      </w:r>
      <w:r w:rsidR="000F14A3">
        <w:rPr>
          <w:rFonts w:ascii="Futura Lt BT" w:hAnsi="Futura Lt BT"/>
          <w:sz w:val="24"/>
          <w:szCs w:val="24"/>
        </w:rPr>
        <w:t xml:space="preserve"> </w:t>
      </w:r>
      <w:r w:rsidR="00413F2E">
        <w:rPr>
          <w:rFonts w:ascii="Futura Lt BT" w:hAnsi="Futura Lt BT"/>
          <w:sz w:val="24"/>
          <w:szCs w:val="24"/>
        </w:rPr>
        <w:t>županije</w:t>
      </w:r>
      <w:r w:rsidR="000F14A3">
        <w:rPr>
          <w:rFonts w:ascii="Futura Lt BT" w:hAnsi="Futura Lt BT"/>
          <w:sz w:val="24"/>
          <w:szCs w:val="24"/>
        </w:rPr>
        <w:t xml:space="preserve"> </w:t>
      </w:r>
      <w:r w:rsidR="00413F2E">
        <w:rPr>
          <w:rFonts w:ascii="Futura Lt BT" w:hAnsi="Futura Lt BT"/>
          <w:sz w:val="24"/>
          <w:szCs w:val="24"/>
        </w:rPr>
        <w:t>određen</w:t>
      </w:r>
      <w:r w:rsidR="000F14A3">
        <w:rPr>
          <w:rFonts w:ascii="Futura Lt BT" w:hAnsi="Futura Lt BT"/>
          <w:sz w:val="24"/>
          <w:szCs w:val="24"/>
        </w:rPr>
        <w:t xml:space="preserve"> </w:t>
      </w:r>
      <w:r w:rsidR="00413F2E">
        <w:rPr>
          <w:rFonts w:ascii="Futura Lt BT" w:hAnsi="Futura Lt BT"/>
          <w:sz w:val="24"/>
          <w:szCs w:val="24"/>
        </w:rPr>
        <w:t>je</w:t>
      </w:r>
      <w:r w:rsidR="000F14A3">
        <w:rPr>
          <w:rFonts w:ascii="Futura Lt BT" w:hAnsi="Futura Lt BT"/>
          <w:sz w:val="24"/>
          <w:szCs w:val="24"/>
        </w:rPr>
        <w:t xml:space="preserve"> </w:t>
      </w:r>
      <w:r w:rsidR="00413F2E" w:rsidRPr="008A4ABD">
        <w:rPr>
          <w:rFonts w:ascii="Futura Lt BT" w:hAnsi="Futura Lt BT"/>
          <w:sz w:val="24"/>
          <w:szCs w:val="24"/>
        </w:rPr>
        <w:t>Zakon</w:t>
      </w:r>
      <w:r w:rsidR="00413F2E">
        <w:rPr>
          <w:rFonts w:ascii="Futura Lt BT" w:hAnsi="Futura Lt BT"/>
          <w:sz w:val="24"/>
          <w:szCs w:val="24"/>
        </w:rPr>
        <w:t>om</w:t>
      </w:r>
      <w:r w:rsidR="000F14A3">
        <w:rPr>
          <w:rFonts w:ascii="Futura Lt BT" w:hAnsi="Futura Lt BT"/>
          <w:sz w:val="24"/>
          <w:szCs w:val="24"/>
        </w:rPr>
        <w:t xml:space="preserve"> </w:t>
      </w:r>
      <w:r w:rsidR="00413F2E" w:rsidRPr="008A4ABD">
        <w:rPr>
          <w:rFonts w:ascii="Futura Lt BT" w:hAnsi="Futura Lt BT"/>
          <w:sz w:val="24"/>
          <w:szCs w:val="24"/>
        </w:rPr>
        <w:t>o</w:t>
      </w:r>
      <w:r w:rsidR="000F14A3">
        <w:rPr>
          <w:rFonts w:ascii="Futura Lt BT" w:hAnsi="Futura Lt BT"/>
          <w:sz w:val="24"/>
          <w:szCs w:val="24"/>
        </w:rPr>
        <w:t xml:space="preserve"> </w:t>
      </w:r>
      <w:r w:rsidR="00413F2E" w:rsidRPr="008A4ABD">
        <w:rPr>
          <w:rFonts w:ascii="Futura Lt BT" w:hAnsi="Futura Lt BT"/>
          <w:sz w:val="24"/>
          <w:szCs w:val="24"/>
        </w:rPr>
        <w:t>područjima</w:t>
      </w:r>
      <w:r w:rsidR="000F14A3">
        <w:rPr>
          <w:rFonts w:ascii="Futura Lt BT" w:hAnsi="Futura Lt BT"/>
          <w:sz w:val="24"/>
          <w:szCs w:val="24"/>
        </w:rPr>
        <w:t xml:space="preserve"> </w:t>
      </w:r>
      <w:r w:rsidR="00413F2E" w:rsidRPr="008A4ABD">
        <w:rPr>
          <w:rFonts w:ascii="Futura Lt BT" w:hAnsi="Futura Lt BT"/>
          <w:sz w:val="24"/>
          <w:szCs w:val="24"/>
        </w:rPr>
        <w:t>županija,</w:t>
      </w:r>
      <w:r w:rsidR="000F14A3">
        <w:rPr>
          <w:rFonts w:ascii="Futura Lt BT" w:hAnsi="Futura Lt BT"/>
          <w:sz w:val="24"/>
          <w:szCs w:val="24"/>
        </w:rPr>
        <w:t xml:space="preserve"> </w:t>
      </w:r>
      <w:r w:rsidR="00413F2E" w:rsidRPr="008A4ABD">
        <w:rPr>
          <w:rFonts w:ascii="Futura Lt BT" w:hAnsi="Futura Lt BT"/>
          <w:sz w:val="24"/>
          <w:szCs w:val="24"/>
        </w:rPr>
        <w:t>gradova</w:t>
      </w:r>
      <w:r w:rsidR="000F14A3">
        <w:rPr>
          <w:rFonts w:ascii="Futura Lt BT" w:hAnsi="Futura Lt BT"/>
          <w:sz w:val="24"/>
          <w:szCs w:val="24"/>
        </w:rPr>
        <w:t xml:space="preserve"> </w:t>
      </w:r>
      <w:r w:rsidR="00413F2E" w:rsidRPr="008A4ABD">
        <w:rPr>
          <w:rFonts w:ascii="Futura Lt BT" w:hAnsi="Futura Lt BT"/>
          <w:sz w:val="24"/>
          <w:szCs w:val="24"/>
        </w:rPr>
        <w:t>i</w:t>
      </w:r>
      <w:r w:rsidR="000F14A3">
        <w:rPr>
          <w:rFonts w:ascii="Futura Lt BT" w:hAnsi="Futura Lt BT"/>
          <w:sz w:val="24"/>
          <w:szCs w:val="24"/>
        </w:rPr>
        <w:t xml:space="preserve"> </w:t>
      </w:r>
      <w:r w:rsidR="00413F2E" w:rsidRPr="008A4ABD">
        <w:rPr>
          <w:rFonts w:ascii="Futura Lt BT" w:hAnsi="Futura Lt BT"/>
          <w:sz w:val="24"/>
          <w:szCs w:val="24"/>
        </w:rPr>
        <w:t>općina</w:t>
      </w:r>
      <w:r w:rsidR="00D803CC">
        <w:rPr>
          <w:rFonts w:ascii="Futura Lt BT" w:hAnsi="Futura Lt BT"/>
          <w:sz w:val="24"/>
          <w:szCs w:val="24"/>
        </w:rPr>
        <w:t xml:space="preserve"> </w:t>
      </w:r>
      <w:r w:rsidR="00D803CC" w:rsidRPr="00D803CC">
        <w:rPr>
          <w:rFonts w:ascii="Futura Lt BT" w:hAnsi="Futura Lt BT"/>
          <w:sz w:val="24"/>
          <w:szCs w:val="24"/>
        </w:rPr>
        <w:t>u Republici Hrvatskoj</w:t>
      </w:r>
      <w:r w:rsidR="000F14A3" w:rsidRPr="00D803CC">
        <w:rPr>
          <w:rFonts w:ascii="Futura Lt BT" w:hAnsi="Futura Lt BT"/>
          <w:sz w:val="24"/>
          <w:szCs w:val="24"/>
        </w:rPr>
        <w:t xml:space="preserve"> </w:t>
      </w:r>
      <w:r w:rsidR="00413F2E" w:rsidRPr="008A4ABD">
        <w:rPr>
          <w:rFonts w:ascii="Futura Lt BT" w:hAnsi="Futura Lt BT"/>
          <w:sz w:val="24"/>
          <w:szCs w:val="24"/>
        </w:rPr>
        <w:t>(NN</w:t>
      </w:r>
      <w:r w:rsidR="000F14A3">
        <w:rPr>
          <w:rFonts w:ascii="Futura Lt BT" w:hAnsi="Futura Lt BT"/>
          <w:sz w:val="24"/>
          <w:szCs w:val="24"/>
        </w:rPr>
        <w:t xml:space="preserve"> </w:t>
      </w:r>
      <w:r w:rsidR="00413F2E" w:rsidRPr="008A4ABD">
        <w:rPr>
          <w:rFonts w:ascii="Futura Lt BT" w:hAnsi="Futura Lt BT"/>
          <w:sz w:val="24"/>
          <w:szCs w:val="24"/>
        </w:rPr>
        <w:t>86/06,</w:t>
      </w:r>
      <w:r w:rsidR="000F14A3">
        <w:rPr>
          <w:rFonts w:ascii="Futura Lt BT" w:hAnsi="Futura Lt BT"/>
          <w:sz w:val="24"/>
          <w:szCs w:val="24"/>
        </w:rPr>
        <w:t xml:space="preserve"> </w:t>
      </w:r>
      <w:r w:rsidR="00413F2E" w:rsidRPr="008A4ABD">
        <w:rPr>
          <w:rFonts w:ascii="Futura Lt BT" w:hAnsi="Futura Lt BT"/>
          <w:sz w:val="24"/>
          <w:szCs w:val="24"/>
        </w:rPr>
        <w:t>125/06</w:t>
      </w:r>
      <w:r w:rsidR="00D803CC">
        <w:rPr>
          <w:rFonts w:ascii="Futura Lt BT" w:hAnsi="Futura Lt BT"/>
          <w:sz w:val="24"/>
          <w:szCs w:val="24"/>
        </w:rPr>
        <w:t xml:space="preserve"> </w:t>
      </w:r>
      <w:r w:rsidR="00413F2E" w:rsidRPr="008A4ABD">
        <w:rPr>
          <w:rFonts w:ascii="Futura Lt BT" w:hAnsi="Futura Lt BT"/>
          <w:sz w:val="24"/>
          <w:szCs w:val="24"/>
        </w:rPr>
        <w:t>-</w:t>
      </w:r>
      <w:r w:rsidR="00D803CC">
        <w:rPr>
          <w:rFonts w:ascii="Futura Lt BT" w:hAnsi="Futura Lt BT"/>
          <w:sz w:val="24"/>
          <w:szCs w:val="24"/>
        </w:rPr>
        <w:t xml:space="preserve"> </w:t>
      </w:r>
      <w:r w:rsidR="00413F2E" w:rsidRPr="008A4ABD">
        <w:rPr>
          <w:rFonts w:ascii="Futura Lt BT" w:hAnsi="Futura Lt BT"/>
          <w:sz w:val="24"/>
          <w:szCs w:val="24"/>
        </w:rPr>
        <w:t>ispravak,</w:t>
      </w:r>
      <w:r w:rsidR="000F14A3">
        <w:rPr>
          <w:rFonts w:ascii="Futura Lt BT" w:hAnsi="Futura Lt BT"/>
          <w:sz w:val="24"/>
          <w:szCs w:val="24"/>
        </w:rPr>
        <w:t xml:space="preserve"> </w:t>
      </w:r>
      <w:r w:rsidR="00413F2E" w:rsidRPr="008A4ABD">
        <w:rPr>
          <w:rFonts w:ascii="Futura Lt BT" w:hAnsi="Futura Lt BT"/>
          <w:sz w:val="24"/>
          <w:szCs w:val="24"/>
        </w:rPr>
        <w:t>95/08</w:t>
      </w:r>
      <w:r w:rsidR="00D803CC">
        <w:rPr>
          <w:rFonts w:ascii="Futura Lt BT" w:hAnsi="Futura Lt BT"/>
          <w:sz w:val="24"/>
          <w:szCs w:val="24"/>
        </w:rPr>
        <w:t xml:space="preserve"> </w:t>
      </w:r>
      <w:r w:rsidR="00413F2E" w:rsidRPr="008A4ABD">
        <w:rPr>
          <w:rFonts w:ascii="Futura Lt BT" w:hAnsi="Futura Lt BT"/>
          <w:sz w:val="24"/>
          <w:szCs w:val="24"/>
        </w:rPr>
        <w:t>-</w:t>
      </w:r>
      <w:r w:rsidR="00D803CC">
        <w:rPr>
          <w:rFonts w:ascii="Futura Lt BT" w:hAnsi="Futura Lt BT"/>
          <w:sz w:val="24"/>
          <w:szCs w:val="24"/>
        </w:rPr>
        <w:t xml:space="preserve"> </w:t>
      </w:r>
      <w:r w:rsidR="00413F2E" w:rsidRPr="008A4ABD">
        <w:rPr>
          <w:rFonts w:ascii="Futura Lt BT" w:hAnsi="Futura Lt BT"/>
          <w:sz w:val="24"/>
          <w:szCs w:val="24"/>
        </w:rPr>
        <w:t>Odluka</w:t>
      </w:r>
      <w:r w:rsidR="000F14A3">
        <w:rPr>
          <w:rFonts w:ascii="Futura Lt BT" w:hAnsi="Futura Lt BT"/>
          <w:sz w:val="24"/>
          <w:szCs w:val="24"/>
        </w:rPr>
        <w:t xml:space="preserve"> </w:t>
      </w:r>
      <w:r w:rsidR="00413F2E" w:rsidRPr="008A4ABD">
        <w:rPr>
          <w:rFonts w:ascii="Futura Lt BT" w:hAnsi="Futura Lt BT"/>
          <w:sz w:val="24"/>
          <w:szCs w:val="24"/>
        </w:rPr>
        <w:t>USHR,</w:t>
      </w:r>
      <w:r w:rsidR="000F14A3">
        <w:rPr>
          <w:rFonts w:ascii="Futura Lt BT" w:hAnsi="Futura Lt BT"/>
          <w:sz w:val="24"/>
          <w:szCs w:val="24"/>
        </w:rPr>
        <w:t xml:space="preserve"> </w:t>
      </w:r>
      <w:r w:rsidR="00413F2E" w:rsidRPr="008A4ABD">
        <w:rPr>
          <w:rFonts w:ascii="Futura Lt BT" w:hAnsi="Futura Lt BT"/>
          <w:sz w:val="24"/>
          <w:szCs w:val="24"/>
        </w:rPr>
        <w:t>46/10</w:t>
      </w:r>
      <w:r w:rsidR="00D803CC">
        <w:rPr>
          <w:rFonts w:ascii="Futura Lt BT" w:hAnsi="Futura Lt BT"/>
          <w:sz w:val="24"/>
          <w:szCs w:val="24"/>
        </w:rPr>
        <w:t xml:space="preserve"> </w:t>
      </w:r>
      <w:r w:rsidR="00413F2E" w:rsidRPr="008A4ABD">
        <w:rPr>
          <w:rFonts w:ascii="Futura Lt BT" w:hAnsi="Futura Lt BT"/>
          <w:sz w:val="24"/>
          <w:szCs w:val="24"/>
        </w:rPr>
        <w:t>-</w:t>
      </w:r>
      <w:r w:rsidR="00D803CC">
        <w:rPr>
          <w:rFonts w:ascii="Futura Lt BT" w:hAnsi="Futura Lt BT"/>
          <w:sz w:val="24"/>
          <w:szCs w:val="24"/>
        </w:rPr>
        <w:t xml:space="preserve"> </w:t>
      </w:r>
      <w:r w:rsidR="00413F2E" w:rsidRPr="008A4ABD">
        <w:rPr>
          <w:rFonts w:ascii="Futura Lt BT" w:hAnsi="Futura Lt BT"/>
          <w:sz w:val="24"/>
          <w:szCs w:val="24"/>
        </w:rPr>
        <w:t>ispravak,</w:t>
      </w:r>
      <w:r w:rsidR="000F14A3">
        <w:rPr>
          <w:rFonts w:ascii="Futura Lt BT" w:hAnsi="Futura Lt BT"/>
          <w:sz w:val="24"/>
          <w:szCs w:val="24"/>
        </w:rPr>
        <w:t xml:space="preserve"> </w:t>
      </w:r>
      <w:r w:rsidR="00413F2E" w:rsidRPr="008A4ABD">
        <w:rPr>
          <w:rFonts w:ascii="Futura Lt BT" w:hAnsi="Futura Lt BT"/>
          <w:sz w:val="24"/>
          <w:szCs w:val="24"/>
        </w:rPr>
        <w:t>145/10,</w:t>
      </w:r>
      <w:r w:rsidR="000F14A3">
        <w:rPr>
          <w:rFonts w:ascii="Futura Lt BT" w:hAnsi="Futura Lt BT"/>
          <w:sz w:val="24"/>
          <w:szCs w:val="24"/>
        </w:rPr>
        <w:t xml:space="preserve"> </w:t>
      </w:r>
      <w:r w:rsidR="00413F2E" w:rsidRPr="008A4ABD">
        <w:rPr>
          <w:rFonts w:ascii="Futura Lt BT" w:hAnsi="Futura Lt BT"/>
          <w:sz w:val="24"/>
          <w:szCs w:val="24"/>
        </w:rPr>
        <w:t>37/13,</w:t>
      </w:r>
      <w:r w:rsidR="000F14A3">
        <w:rPr>
          <w:rFonts w:ascii="Futura Lt BT" w:hAnsi="Futura Lt BT"/>
          <w:sz w:val="24"/>
          <w:szCs w:val="24"/>
        </w:rPr>
        <w:t xml:space="preserve"> </w:t>
      </w:r>
      <w:r w:rsidR="00413F2E" w:rsidRPr="008A4ABD">
        <w:rPr>
          <w:rFonts w:ascii="Futura Lt BT" w:hAnsi="Futura Lt BT"/>
          <w:sz w:val="24"/>
          <w:szCs w:val="24"/>
        </w:rPr>
        <w:t>44/13</w:t>
      </w:r>
      <w:r w:rsidR="00413F2E">
        <w:rPr>
          <w:rFonts w:ascii="Futura Lt BT" w:hAnsi="Futura Lt BT"/>
          <w:sz w:val="24"/>
          <w:szCs w:val="24"/>
        </w:rPr>
        <w:t>,</w:t>
      </w:r>
      <w:r w:rsidR="000F14A3">
        <w:rPr>
          <w:rFonts w:ascii="Futura Lt BT" w:hAnsi="Futura Lt BT"/>
          <w:sz w:val="24"/>
          <w:szCs w:val="24"/>
        </w:rPr>
        <w:t xml:space="preserve"> </w:t>
      </w:r>
      <w:r w:rsidR="00413F2E" w:rsidRPr="008A4ABD">
        <w:rPr>
          <w:rFonts w:ascii="Futura Lt BT" w:hAnsi="Futura Lt BT"/>
          <w:sz w:val="24"/>
          <w:szCs w:val="24"/>
        </w:rPr>
        <w:t>45/13</w:t>
      </w:r>
      <w:r w:rsidR="000F14A3">
        <w:rPr>
          <w:rFonts w:ascii="Futura Lt BT" w:hAnsi="Futura Lt BT"/>
          <w:sz w:val="24"/>
          <w:szCs w:val="24"/>
        </w:rPr>
        <w:t xml:space="preserve"> </w:t>
      </w:r>
      <w:r w:rsidR="00413F2E">
        <w:rPr>
          <w:rFonts w:ascii="Futura Lt BT" w:hAnsi="Futura Lt BT"/>
          <w:sz w:val="24"/>
          <w:szCs w:val="24"/>
        </w:rPr>
        <w:t>i</w:t>
      </w:r>
      <w:r w:rsidR="000F14A3">
        <w:rPr>
          <w:rFonts w:ascii="Futura Lt BT" w:hAnsi="Futura Lt BT"/>
          <w:sz w:val="24"/>
          <w:szCs w:val="24"/>
        </w:rPr>
        <w:t xml:space="preserve"> </w:t>
      </w:r>
      <w:r w:rsidR="00413F2E">
        <w:rPr>
          <w:rFonts w:ascii="Futura Lt BT" w:hAnsi="Futura Lt BT"/>
          <w:sz w:val="24"/>
          <w:szCs w:val="24"/>
        </w:rPr>
        <w:t>110/15</w:t>
      </w:r>
      <w:r w:rsidR="00413F2E" w:rsidRPr="008A4ABD">
        <w:rPr>
          <w:rFonts w:ascii="Futura Lt BT" w:hAnsi="Futura Lt BT"/>
          <w:sz w:val="24"/>
          <w:szCs w:val="24"/>
        </w:rPr>
        <w:t>)</w:t>
      </w:r>
      <w:r w:rsidR="00413F2E">
        <w:rPr>
          <w:rFonts w:ascii="Futura Lt BT" w:hAnsi="Futura Lt BT"/>
          <w:sz w:val="24"/>
          <w:szCs w:val="24"/>
        </w:rPr>
        <w:t>.</w:t>
      </w:r>
      <w:r w:rsidR="000F14A3">
        <w:rPr>
          <w:rFonts w:ascii="Futura Lt BT" w:hAnsi="Futura Lt BT"/>
          <w:sz w:val="24"/>
          <w:szCs w:val="24"/>
        </w:rPr>
        <w:t xml:space="preserve"> </w:t>
      </w:r>
      <w:r w:rsidR="00413F2E">
        <w:rPr>
          <w:rFonts w:ascii="Futura Lt BT" w:hAnsi="Futura Lt BT"/>
          <w:sz w:val="24"/>
          <w:szCs w:val="24"/>
        </w:rPr>
        <w:t>Sjedište</w:t>
      </w:r>
      <w:r w:rsidR="000F14A3">
        <w:rPr>
          <w:rFonts w:ascii="Futura Lt BT" w:hAnsi="Futura Lt BT"/>
          <w:sz w:val="24"/>
          <w:szCs w:val="24"/>
        </w:rPr>
        <w:t xml:space="preserve"> </w:t>
      </w:r>
      <w:r w:rsidR="00413F2E">
        <w:rPr>
          <w:rFonts w:ascii="Futura Lt BT" w:hAnsi="Futura Lt BT"/>
          <w:sz w:val="24"/>
          <w:szCs w:val="24"/>
        </w:rPr>
        <w:t>Karlo</w:t>
      </w:r>
      <w:r w:rsidR="00CB318C">
        <w:rPr>
          <w:rFonts w:ascii="Futura Lt BT" w:hAnsi="Futura Lt BT"/>
          <w:sz w:val="24"/>
          <w:szCs w:val="24"/>
        </w:rPr>
        <w:t>v</w:t>
      </w:r>
      <w:r w:rsidR="00413F2E">
        <w:rPr>
          <w:rFonts w:ascii="Futura Lt BT" w:hAnsi="Futura Lt BT"/>
          <w:sz w:val="24"/>
          <w:szCs w:val="24"/>
        </w:rPr>
        <w:t>ačke</w:t>
      </w:r>
      <w:r w:rsidR="000F14A3">
        <w:rPr>
          <w:rFonts w:ascii="Futura Lt BT" w:hAnsi="Futura Lt BT"/>
          <w:sz w:val="24"/>
          <w:szCs w:val="24"/>
        </w:rPr>
        <w:t xml:space="preserve"> </w:t>
      </w:r>
      <w:r w:rsidR="00413F2E">
        <w:rPr>
          <w:rFonts w:ascii="Futura Lt BT" w:hAnsi="Futura Lt BT"/>
          <w:sz w:val="24"/>
          <w:szCs w:val="24"/>
        </w:rPr>
        <w:t>županije</w:t>
      </w:r>
      <w:r w:rsidR="000F14A3">
        <w:rPr>
          <w:rFonts w:ascii="Futura Lt BT" w:hAnsi="Futura Lt BT"/>
          <w:sz w:val="24"/>
          <w:szCs w:val="24"/>
        </w:rPr>
        <w:t xml:space="preserve"> </w:t>
      </w:r>
      <w:r w:rsidR="00413F2E">
        <w:rPr>
          <w:rFonts w:ascii="Futura Lt BT" w:hAnsi="Futura Lt BT"/>
          <w:sz w:val="24"/>
          <w:szCs w:val="24"/>
        </w:rPr>
        <w:t>(IV)</w:t>
      </w:r>
      <w:r w:rsidR="000F14A3">
        <w:rPr>
          <w:rFonts w:ascii="Futura Lt BT" w:hAnsi="Futura Lt BT"/>
          <w:sz w:val="24"/>
          <w:szCs w:val="24"/>
        </w:rPr>
        <w:t xml:space="preserve"> </w:t>
      </w:r>
      <w:r w:rsidR="00413F2E">
        <w:rPr>
          <w:rFonts w:ascii="Futura Lt BT" w:hAnsi="Futura Lt BT"/>
          <w:sz w:val="24"/>
          <w:szCs w:val="24"/>
        </w:rPr>
        <w:t>je</w:t>
      </w:r>
      <w:r w:rsidR="000F14A3">
        <w:rPr>
          <w:rFonts w:ascii="Futura Lt BT" w:hAnsi="Futura Lt BT"/>
          <w:sz w:val="24"/>
          <w:szCs w:val="24"/>
        </w:rPr>
        <w:t xml:space="preserve"> </w:t>
      </w:r>
      <w:r w:rsidR="00413F2E">
        <w:rPr>
          <w:rFonts w:ascii="Futura Lt BT" w:hAnsi="Futura Lt BT"/>
          <w:sz w:val="24"/>
          <w:szCs w:val="24"/>
        </w:rPr>
        <w:t>u</w:t>
      </w:r>
      <w:r w:rsidR="000F14A3">
        <w:rPr>
          <w:rFonts w:ascii="Futura Lt BT" w:hAnsi="Futura Lt BT"/>
          <w:sz w:val="24"/>
          <w:szCs w:val="24"/>
        </w:rPr>
        <w:t xml:space="preserve"> </w:t>
      </w:r>
      <w:r w:rsidR="00413F2E">
        <w:rPr>
          <w:rFonts w:ascii="Futura Lt BT" w:hAnsi="Futura Lt BT"/>
          <w:sz w:val="24"/>
          <w:szCs w:val="24"/>
        </w:rPr>
        <w:t>Karlovcu,</w:t>
      </w:r>
      <w:r w:rsidR="000F14A3">
        <w:rPr>
          <w:rFonts w:ascii="Futura Lt BT" w:hAnsi="Futura Lt BT"/>
          <w:sz w:val="24"/>
          <w:szCs w:val="24"/>
        </w:rPr>
        <w:t xml:space="preserve"> </w:t>
      </w:r>
      <w:r w:rsidR="00413F2E">
        <w:rPr>
          <w:rFonts w:ascii="Futura Lt BT" w:hAnsi="Futura Lt BT"/>
          <w:sz w:val="24"/>
          <w:szCs w:val="24"/>
        </w:rPr>
        <w:t>a</w:t>
      </w:r>
      <w:r w:rsidR="000F14A3">
        <w:rPr>
          <w:rFonts w:ascii="Futura Lt BT" w:hAnsi="Futura Lt BT"/>
          <w:sz w:val="24"/>
          <w:szCs w:val="24"/>
        </w:rPr>
        <w:t xml:space="preserve"> </w:t>
      </w:r>
      <w:r w:rsidR="00413F2E">
        <w:rPr>
          <w:rFonts w:ascii="Futura Lt BT" w:hAnsi="Futura Lt BT"/>
          <w:sz w:val="24"/>
          <w:szCs w:val="24"/>
        </w:rPr>
        <w:t>u</w:t>
      </w:r>
      <w:r w:rsidR="000F14A3">
        <w:rPr>
          <w:rFonts w:ascii="Futura Lt BT" w:hAnsi="Futura Lt BT"/>
          <w:sz w:val="24"/>
          <w:szCs w:val="24"/>
        </w:rPr>
        <w:t xml:space="preserve"> </w:t>
      </w:r>
      <w:r w:rsidR="00413F2E">
        <w:rPr>
          <w:rFonts w:ascii="Futura Lt BT" w:hAnsi="Futura Lt BT"/>
          <w:sz w:val="24"/>
          <w:szCs w:val="24"/>
        </w:rPr>
        <w:t>njezinom</w:t>
      </w:r>
      <w:r w:rsidR="000F14A3">
        <w:rPr>
          <w:rFonts w:ascii="Futura Lt BT" w:hAnsi="Futura Lt BT"/>
          <w:sz w:val="24"/>
          <w:szCs w:val="24"/>
        </w:rPr>
        <w:t xml:space="preserve"> </w:t>
      </w:r>
      <w:r w:rsidR="00413F2E">
        <w:rPr>
          <w:rFonts w:ascii="Futura Lt BT" w:hAnsi="Futura Lt BT"/>
          <w:sz w:val="24"/>
          <w:szCs w:val="24"/>
        </w:rPr>
        <w:t>sastavu</w:t>
      </w:r>
      <w:r w:rsidR="000F14A3">
        <w:rPr>
          <w:rFonts w:ascii="Futura Lt BT" w:hAnsi="Futura Lt BT"/>
          <w:sz w:val="24"/>
          <w:szCs w:val="24"/>
        </w:rPr>
        <w:t xml:space="preserve"> </w:t>
      </w:r>
      <w:r w:rsidR="00413F2E">
        <w:rPr>
          <w:rFonts w:ascii="Futura Lt BT" w:hAnsi="Futura Lt BT"/>
          <w:sz w:val="24"/>
          <w:szCs w:val="24"/>
        </w:rPr>
        <w:t>je</w:t>
      </w:r>
      <w:r w:rsidR="000F14A3">
        <w:rPr>
          <w:rFonts w:ascii="Futura Lt BT" w:hAnsi="Futura Lt BT"/>
          <w:sz w:val="24"/>
          <w:szCs w:val="24"/>
        </w:rPr>
        <w:t xml:space="preserve"> </w:t>
      </w:r>
      <w:r w:rsidR="00CF6CB1" w:rsidRPr="008A4ABD">
        <w:rPr>
          <w:rFonts w:ascii="Futura Lt BT" w:hAnsi="Futura Lt BT"/>
          <w:sz w:val="24"/>
          <w:szCs w:val="24"/>
        </w:rPr>
        <w:t>pet</w:t>
      </w:r>
      <w:r w:rsidR="000F14A3">
        <w:rPr>
          <w:rFonts w:ascii="Futura Lt BT" w:hAnsi="Futura Lt BT"/>
          <w:sz w:val="24"/>
          <w:szCs w:val="24"/>
        </w:rPr>
        <w:t xml:space="preserve"> </w:t>
      </w:r>
      <w:r w:rsidR="00CF6CB1" w:rsidRPr="008A4ABD">
        <w:rPr>
          <w:rFonts w:ascii="Futura Lt BT" w:hAnsi="Futura Lt BT"/>
          <w:sz w:val="24"/>
          <w:szCs w:val="24"/>
        </w:rPr>
        <w:t>gradova</w:t>
      </w:r>
      <w:r w:rsidR="000F14A3">
        <w:rPr>
          <w:rFonts w:ascii="Futura Lt BT" w:hAnsi="Futura Lt BT"/>
          <w:sz w:val="24"/>
          <w:szCs w:val="24"/>
        </w:rPr>
        <w:t xml:space="preserve"> </w:t>
      </w:r>
      <w:r w:rsidR="00413F2E">
        <w:rPr>
          <w:rFonts w:ascii="Futura Lt BT" w:hAnsi="Futura Lt BT"/>
          <w:sz w:val="24"/>
          <w:szCs w:val="24"/>
        </w:rPr>
        <w:t>(Karlovac,</w:t>
      </w:r>
      <w:r w:rsidR="000F14A3">
        <w:rPr>
          <w:rFonts w:ascii="Futura Lt BT" w:hAnsi="Futura Lt BT"/>
          <w:sz w:val="24"/>
          <w:szCs w:val="24"/>
        </w:rPr>
        <w:t xml:space="preserve"> </w:t>
      </w:r>
      <w:r w:rsidR="00413F2E">
        <w:rPr>
          <w:rFonts w:ascii="Futura Lt BT" w:hAnsi="Futura Lt BT"/>
          <w:sz w:val="24"/>
          <w:szCs w:val="24"/>
        </w:rPr>
        <w:t>Duga</w:t>
      </w:r>
      <w:r w:rsidR="000F14A3">
        <w:rPr>
          <w:rFonts w:ascii="Futura Lt BT" w:hAnsi="Futura Lt BT"/>
          <w:sz w:val="24"/>
          <w:szCs w:val="24"/>
        </w:rPr>
        <w:t xml:space="preserve"> </w:t>
      </w:r>
      <w:r w:rsidR="00413F2E">
        <w:rPr>
          <w:rFonts w:ascii="Futura Lt BT" w:hAnsi="Futura Lt BT"/>
          <w:sz w:val="24"/>
          <w:szCs w:val="24"/>
        </w:rPr>
        <w:t>Resa,</w:t>
      </w:r>
      <w:r w:rsidR="000F14A3">
        <w:rPr>
          <w:rFonts w:ascii="Futura Lt BT" w:hAnsi="Futura Lt BT"/>
          <w:sz w:val="24"/>
          <w:szCs w:val="24"/>
        </w:rPr>
        <w:t xml:space="preserve"> </w:t>
      </w:r>
      <w:r w:rsidR="00413F2E">
        <w:rPr>
          <w:rFonts w:ascii="Futura Lt BT" w:hAnsi="Futura Lt BT"/>
          <w:sz w:val="24"/>
          <w:szCs w:val="24"/>
        </w:rPr>
        <w:t>Ogulin,</w:t>
      </w:r>
      <w:r w:rsidR="000F14A3">
        <w:rPr>
          <w:rFonts w:ascii="Futura Lt BT" w:hAnsi="Futura Lt BT"/>
          <w:sz w:val="24"/>
          <w:szCs w:val="24"/>
        </w:rPr>
        <w:t xml:space="preserve"> </w:t>
      </w:r>
      <w:r w:rsidR="00413F2E">
        <w:rPr>
          <w:rFonts w:ascii="Futura Lt BT" w:hAnsi="Futura Lt BT"/>
          <w:sz w:val="24"/>
          <w:szCs w:val="24"/>
        </w:rPr>
        <w:t>Ozalj</w:t>
      </w:r>
      <w:r w:rsidR="000F14A3">
        <w:rPr>
          <w:rFonts w:ascii="Futura Lt BT" w:hAnsi="Futura Lt BT"/>
          <w:sz w:val="24"/>
          <w:szCs w:val="24"/>
        </w:rPr>
        <w:t xml:space="preserve"> </w:t>
      </w:r>
      <w:r w:rsidR="00413F2E">
        <w:rPr>
          <w:rFonts w:ascii="Futura Lt BT" w:hAnsi="Futura Lt BT"/>
          <w:sz w:val="24"/>
          <w:szCs w:val="24"/>
        </w:rPr>
        <w:t>i</w:t>
      </w:r>
      <w:r w:rsidR="000F14A3">
        <w:rPr>
          <w:rFonts w:ascii="Futura Lt BT" w:hAnsi="Futura Lt BT"/>
          <w:sz w:val="24"/>
          <w:szCs w:val="24"/>
        </w:rPr>
        <w:t xml:space="preserve"> </w:t>
      </w:r>
      <w:r w:rsidR="00413F2E">
        <w:rPr>
          <w:rFonts w:ascii="Futura Lt BT" w:hAnsi="Futura Lt BT"/>
          <w:sz w:val="24"/>
          <w:szCs w:val="24"/>
        </w:rPr>
        <w:t>Slunj)</w:t>
      </w:r>
      <w:r w:rsidR="000F14A3">
        <w:rPr>
          <w:rFonts w:ascii="Futura Lt BT" w:hAnsi="Futura Lt BT"/>
          <w:sz w:val="24"/>
          <w:szCs w:val="24"/>
        </w:rPr>
        <w:t xml:space="preserve"> </w:t>
      </w:r>
      <w:r w:rsidR="00413F2E">
        <w:rPr>
          <w:rFonts w:ascii="Futura Lt BT" w:hAnsi="Futura Lt BT"/>
          <w:sz w:val="24"/>
          <w:szCs w:val="24"/>
        </w:rPr>
        <w:t>te</w:t>
      </w:r>
      <w:r w:rsidR="000F14A3">
        <w:rPr>
          <w:rFonts w:ascii="Futura Lt BT" w:hAnsi="Futura Lt BT"/>
          <w:sz w:val="24"/>
          <w:szCs w:val="24"/>
        </w:rPr>
        <w:t xml:space="preserve"> </w:t>
      </w:r>
      <w:r w:rsidR="00CF6CB1" w:rsidRPr="008A4ABD">
        <w:rPr>
          <w:rFonts w:ascii="Futura Lt BT" w:hAnsi="Futura Lt BT"/>
          <w:sz w:val="24"/>
          <w:szCs w:val="24"/>
        </w:rPr>
        <w:t>sedamnaest</w:t>
      </w:r>
      <w:r w:rsidR="000F14A3">
        <w:rPr>
          <w:rFonts w:ascii="Futura Lt BT" w:hAnsi="Futura Lt BT"/>
          <w:sz w:val="24"/>
          <w:szCs w:val="24"/>
        </w:rPr>
        <w:t xml:space="preserve"> </w:t>
      </w:r>
      <w:r w:rsidR="00CF6CB1" w:rsidRPr="008A4ABD">
        <w:rPr>
          <w:rFonts w:ascii="Futura Lt BT" w:hAnsi="Futura Lt BT"/>
          <w:sz w:val="24"/>
          <w:szCs w:val="24"/>
        </w:rPr>
        <w:t>općina</w:t>
      </w:r>
      <w:r w:rsidR="000F14A3">
        <w:rPr>
          <w:rFonts w:ascii="Futura Lt BT" w:hAnsi="Futura Lt BT"/>
          <w:sz w:val="24"/>
          <w:szCs w:val="24"/>
        </w:rPr>
        <w:t xml:space="preserve"> </w:t>
      </w:r>
      <w:r w:rsidR="00413F2E">
        <w:rPr>
          <w:rFonts w:ascii="Futura Lt BT" w:hAnsi="Futura Lt BT"/>
          <w:sz w:val="24"/>
          <w:szCs w:val="24"/>
        </w:rPr>
        <w:t>(</w:t>
      </w:r>
      <w:proofErr w:type="spellStart"/>
      <w:r w:rsidR="00413F2E" w:rsidRPr="008A4ABD">
        <w:rPr>
          <w:rFonts w:ascii="Futura Lt BT" w:hAnsi="Futura Lt BT"/>
          <w:sz w:val="24"/>
          <w:szCs w:val="24"/>
        </w:rPr>
        <w:t>Barilović</w:t>
      </w:r>
      <w:proofErr w:type="spellEnd"/>
      <w:r w:rsidR="00413F2E" w:rsidRPr="008A4ABD">
        <w:rPr>
          <w:rFonts w:ascii="Futura Lt BT" w:hAnsi="Futura Lt BT"/>
          <w:sz w:val="24"/>
          <w:szCs w:val="24"/>
        </w:rPr>
        <w:t>,</w:t>
      </w:r>
      <w:r w:rsidR="000F14A3">
        <w:rPr>
          <w:rFonts w:ascii="Futura Lt BT" w:hAnsi="Futura Lt BT"/>
          <w:sz w:val="24"/>
          <w:szCs w:val="24"/>
        </w:rPr>
        <w:t xml:space="preserve"> </w:t>
      </w:r>
      <w:r w:rsidR="00413F2E" w:rsidRPr="008A4ABD">
        <w:rPr>
          <w:rFonts w:ascii="Futura Lt BT" w:hAnsi="Futura Lt BT"/>
          <w:sz w:val="24"/>
          <w:szCs w:val="24"/>
        </w:rPr>
        <w:t>Bosiljevo,</w:t>
      </w:r>
      <w:r w:rsidR="000F14A3">
        <w:rPr>
          <w:rFonts w:ascii="Futura Lt BT" w:hAnsi="Futura Lt BT"/>
          <w:sz w:val="24"/>
          <w:szCs w:val="24"/>
        </w:rPr>
        <w:t xml:space="preserve"> </w:t>
      </w:r>
      <w:r w:rsidR="00413F2E" w:rsidRPr="008A4ABD">
        <w:rPr>
          <w:rFonts w:ascii="Futura Lt BT" w:hAnsi="Futura Lt BT"/>
          <w:sz w:val="24"/>
          <w:szCs w:val="24"/>
        </w:rPr>
        <w:t>Cetingrad,</w:t>
      </w:r>
      <w:r w:rsidR="000F14A3">
        <w:rPr>
          <w:rFonts w:ascii="Futura Lt BT" w:hAnsi="Futura Lt BT"/>
          <w:sz w:val="24"/>
          <w:szCs w:val="24"/>
        </w:rPr>
        <w:t xml:space="preserve"> </w:t>
      </w:r>
      <w:r w:rsidR="00413F2E" w:rsidRPr="008A4ABD">
        <w:rPr>
          <w:rFonts w:ascii="Futura Lt BT" w:hAnsi="Futura Lt BT"/>
          <w:sz w:val="24"/>
          <w:szCs w:val="24"/>
        </w:rPr>
        <w:t>Draganić,</w:t>
      </w:r>
      <w:r w:rsidR="000F14A3">
        <w:rPr>
          <w:rFonts w:ascii="Futura Lt BT" w:hAnsi="Futura Lt BT"/>
          <w:sz w:val="24"/>
          <w:szCs w:val="24"/>
        </w:rPr>
        <w:t xml:space="preserve"> </w:t>
      </w:r>
      <w:r w:rsidR="00413F2E" w:rsidRPr="008A4ABD">
        <w:rPr>
          <w:rFonts w:ascii="Futura Lt BT" w:hAnsi="Futura Lt BT"/>
          <w:sz w:val="24"/>
          <w:szCs w:val="24"/>
        </w:rPr>
        <w:t>Generalski</w:t>
      </w:r>
      <w:r w:rsidR="000F14A3">
        <w:rPr>
          <w:rFonts w:ascii="Futura Lt BT" w:hAnsi="Futura Lt BT"/>
          <w:sz w:val="24"/>
          <w:szCs w:val="24"/>
        </w:rPr>
        <w:t xml:space="preserve"> </w:t>
      </w:r>
      <w:r w:rsidR="00413F2E" w:rsidRPr="008A4ABD">
        <w:rPr>
          <w:rFonts w:ascii="Futura Lt BT" w:hAnsi="Futura Lt BT"/>
          <w:sz w:val="24"/>
          <w:szCs w:val="24"/>
        </w:rPr>
        <w:t>Stol,</w:t>
      </w:r>
      <w:r w:rsidR="000F14A3">
        <w:rPr>
          <w:rFonts w:ascii="Futura Lt BT" w:hAnsi="Futura Lt BT"/>
          <w:sz w:val="24"/>
          <w:szCs w:val="24"/>
        </w:rPr>
        <w:t xml:space="preserve"> </w:t>
      </w:r>
      <w:proofErr w:type="spellStart"/>
      <w:r w:rsidR="00413F2E" w:rsidRPr="008A4ABD">
        <w:rPr>
          <w:rFonts w:ascii="Futura Lt BT" w:hAnsi="Futura Lt BT"/>
          <w:sz w:val="24"/>
          <w:szCs w:val="24"/>
        </w:rPr>
        <w:t>Josipdol</w:t>
      </w:r>
      <w:proofErr w:type="spellEnd"/>
      <w:r w:rsidR="00413F2E" w:rsidRPr="008A4ABD">
        <w:rPr>
          <w:rFonts w:ascii="Futura Lt BT" w:hAnsi="Futura Lt BT"/>
          <w:sz w:val="24"/>
          <w:szCs w:val="24"/>
        </w:rPr>
        <w:t>,</w:t>
      </w:r>
      <w:r w:rsidR="000F14A3">
        <w:rPr>
          <w:rFonts w:ascii="Futura Lt BT" w:hAnsi="Futura Lt BT"/>
          <w:sz w:val="24"/>
          <w:szCs w:val="24"/>
        </w:rPr>
        <w:t xml:space="preserve"> </w:t>
      </w:r>
      <w:proofErr w:type="spellStart"/>
      <w:r w:rsidR="00413F2E" w:rsidRPr="008A4ABD">
        <w:rPr>
          <w:rFonts w:ascii="Futura Lt BT" w:hAnsi="Futura Lt BT"/>
          <w:sz w:val="24"/>
          <w:szCs w:val="24"/>
        </w:rPr>
        <w:t>Kamanje</w:t>
      </w:r>
      <w:proofErr w:type="spellEnd"/>
      <w:r w:rsidR="00413F2E" w:rsidRPr="008A4ABD">
        <w:rPr>
          <w:rFonts w:ascii="Futura Lt BT" w:hAnsi="Futura Lt BT"/>
          <w:sz w:val="24"/>
          <w:szCs w:val="24"/>
        </w:rPr>
        <w:t>,</w:t>
      </w:r>
      <w:r w:rsidR="000F14A3">
        <w:rPr>
          <w:rFonts w:ascii="Futura Lt BT" w:hAnsi="Futura Lt BT"/>
          <w:sz w:val="24"/>
          <w:szCs w:val="24"/>
        </w:rPr>
        <w:t xml:space="preserve"> </w:t>
      </w:r>
      <w:r w:rsidR="00413F2E" w:rsidRPr="008A4ABD">
        <w:rPr>
          <w:rFonts w:ascii="Futura Lt BT" w:hAnsi="Futura Lt BT"/>
          <w:sz w:val="24"/>
          <w:szCs w:val="24"/>
        </w:rPr>
        <w:t>Krnjak,</w:t>
      </w:r>
      <w:r w:rsidR="000F14A3">
        <w:rPr>
          <w:rFonts w:ascii="Futura Lt BT" w:hAnsi="Futura Lt BT"/>
          <w:sz w:val="24"/>
          <w:szCs w:val="24"/>
        </w:rPr>
        <w:t xml:space="preserve"> </w:t>
      </w:r>
      <w:r w:rsidR="00413F2E" w:rsidRPr="008A4ABD">
        <w:rPr>
          <w:rFonts w:ascii="Futura Lt BT" w:hAnsi="Futura Lt BT"/>
          <w:sz w:val="24"/>
          <w:szCs w:val="24"/>
        </w:rPr>
        <w:t>Lasinja,</w:t>
      </w:r>
      <w:r w:rsidR="000F14A3">
        <w:rPr>
          <w:rFonts w:ascii="Futura Lt BT" w:hAnsi="Futura Lt BT"/>
          <w:sz w:val="24"/>
          <w:szCs w:val="24"/>
        </w:rPr>
        <w:t xml:space="preserve"> </w:t>
      </w:r>
      <w:proofErr w:type="spellStart"/>
      <w:r w:rsidR="00413F2E" w:rsidRPr="008A4ABD">
        <w:rPr>
          <w:rFonts w:ascii="Futura Lt BT" w:hAnsi="Futura Lt BT"/>
          <w:sz w:val="24"/>
          <w:szCs w:val="24"/>
        </w:rPr>
        <w:t>Netretić</w:t>
      </w:r>
      <w:proofErr w:type="spellEnd"/>
      <w:r w:rsidR="00413F2E" w:rsidRPr="008A4ABD">
        <w:rPr>
          <w:rFonts w:ascii="Futura Lt BT" w:hAnsi="Futura Lt BT"/>
          <w:sz w:val="24"/>
          <w:szCs w:val="24"/>
        </w:rPr>
        <w:t>,</w:t>
      </w:r>
      <w:r w:rsidR="000F14A3">
        <w:rPr>
          <w:rFonts w:ascii="Futura Lt BT" w:hAnsi="Futura Lt BT"/>
          <w:sz w:val="24"/>
          <w:szCs w:val="24"/>
        </w:rPr>
        <w:t xml:space="preserve"> </w:t>
      </w:r>
      <w:r w:rsidR="00413F2E" w:rsidRPr="008A4ABD">
        <w:rPr>
          <w:rFonts w:ascii="Futura Lt BT" w:hAnsi="Futura Lt BT"/>
          <w:sz w:val="24"/>
          <w:szCs w:val="24"/>
        </w:rPr>
        <w:t>Plaški,</w:t>
      </w:r>
      <w:r w:rsidR="000F14A3">
        <w:rPr>
          <w:rFonts w:ascii="Futura Lt BT" w:hAnsi="Futura Lt BT"/>
          <w:sz w:val="24"/>
          <w:szCs w:val="24"/>
        </w:rPr>
        <w:t xml:space="preserve"> </w:t>
      </w:r>
      <w:r w:rsidR="00413F2E" w:rsidRPr="008A4ABD">
        <w:rPr>
          <w:rFonts w:ascii="Futura Lt BT" w:hAnsi="Futura Lt BT"/>
          <w:sz w:val="24"/>
          <w:szCs w:val="24"/>
        </w:rPr>
        <w:t>Rakovica,</w:t>
      </w:r>
      <w:r w:rsidR="000F14A3">
        <w:rPr>
          <w:rFonts w:ascii="Futura Lt BT" w:hAnsi="Futura Lt BT"/>
          <w:sz w:val="24"/>
          <w:szCs w:val="24"/>
        </w:rPr>
        <w:t xml:space="preserve"> </w:t>
      </w:r>
      <w:r w:rsidR="00413F2E" w:rsidRPr="008A4ABD">
        <w:rPr>
          <w:rFonts w:ascii="Futura Lt BT" w:hAnsi="Futura Lt BT"/>
          <w:sz w:val="24"/>
          <w:szCs w:val="24"/>
        </w:rPr>
        <w:t>Ribnik,</w:t>
      </w:r>
      <w:r w:rsidR="000F14A3">
        <w:rPr>
          <w:rFonts w:ascii="Futura Lt BT" w:hAnsi="Futura Lt BT"/>
          <w:sz w:val="24"/>
          <w:szCs w:val="24"/>
        </w:rPr>
        <w:t xml:space="preserve"> </w:t>
      </w:r>
      <w:r w:rsidR="00413F2E" w:rsidRPr="008A4ABD">
        <w:rPr>
          <w:rFonts w:ascii="Futura Lt BT" w:hAnsi="Futura Lt BT"/>
          <w:sz w:val="24"/>
          <w:szCs w:val="24"/>
        </w:rPr>
        <w:t>Saborsko,</w:t>
      </w:r>
      <w:r w:rsidR="000F14A3">
        <w:rPr>
          <w:rFonts w:ascii="Futura Lt BT" w:hAnsi="Futura Lt BT"/>
          <w:sz w:val="24"/>
          <w:szCs w:val="24"/>
        </w:rPr>
        <w:t xml:space="preserve"> </w:t>
      </w:r>
      <w:proofErr w:type="spellStart"/>
      <w:r w:rsidR="00413F2E" w:rsidRPr="008A4ABD">
        <w:rPr>
          <w:rFonts w:ascii="Futura Lt BT" w:hAnsi="Futura Lt BT"/>
          <w:sz w:val="24"/>
          <w:szCs w:val="24"/>
        </w:rPr>
        <w:t>Tounj</w:t>
      </w:r>
      <w:proofErr w:type="spellEnd"/>
      <w:r w:rsidR="00413F2E" w:rsidRPr="008A4ABD">
        <w:rPr>
          <w:rFonts w:ascii="Futura Lt BT" w:hAnsi="Futura Lt BT"/>
          <w:sz w:val="24"/>
          <w:szCs w:val="24"/>
        </w:rPr>
        <w:t>,</w:t>
      </w:r>
      <w:r w:rsidR="000F14A3">
        <w:rPr>
          <w:rFonts w:ascii="Futura Lt BT" w:hAnsi="Futura Lt BT"/>
          <w:sz w:val="24"/>
          <w:szCs w:val="24"/>
        </w:rPr>
        <w:t xml:space="preserve"> </w:t>
      </w:r>
      <w:r w:rsidR="00413F2E" w:rsidRPr="008A4ABD">
        <w:rPr>
          <w:rFonts w:ascii="Futura Lt BT" w:hAnsi="Futura Lt BT"/>
          <w:sz w:val="24"/>
          <w:szCs w:val="24"/>
        </w:rPr>
        <w:t>Vojnić</w:t>
      </w:r>
      <w:r w:rsidR="000F14A3">
        <w:rPr>
          <w:rFonts w:ascii="Futura Lt BT" w:hAnsi="Futura Lt BT"/>
          <w:sz w:val="24"/>
          <w:szCs w:val="24"/>
        </w:rPr>
        <w:t xml:space="preserve"> </w:t>
      </w:r>
      <w:r w:rsidR="00413F2E" w:rsidRPr="008A4ABD">
        <w:rPr>
          <w:rFonts w:ascii="Futura Lt BT" w:hAnsi="Futura Lt BT"/>
          <w:sz w:val="24"/>
          <w:szCs w:val="24"/>
        </w:rPr>
        <w:t>i</w:t>
      </w:r>
      <w:r w:rsidR="000F14A3">
        <w:rPr>
          <w:rFonts w:ascii="Futura Lt BT" w:hAnsi="Futura Lt BT"/>
          <w:sz w:val="24"/>
          <w:szCs w:val="24"/>
        </w:rPr>
        <w:t xml:space="preserve"> </w:t>
      </w:r>
      <w:proofErr w:type="spellStart"/>
      <w:r w:rsidR="00413F2E" w:rsidRPr="008A4ABD">
        <w:rPr>
          <w:rFonts w:ascii="Futura Lt BT" w:hAnsi="Futura Lt BT"/>
          <w:sz w:val="24"/>
          <w:szCs w:val="24"/>
        </w:rPr>
        <w:t>Žakanje</w:t>
      </w:r>
      <w:proofErr w:type="spellEnd"/>
      <w:r w:rsidR="00413F2E">
        <w:rPr>
          <w:rFonts w:ascii="Futura Lt BT" w:hAnsi="Futura Lt BT"/>
          <w:sz w:val="24"/>
          <w:szCs w:val="24"/>
        </w:rPr>
        <w:t>)</w:t>
      </w:r>
      <w:r w:rsidR="00CF6CB1" w:rsidRPr="008A4ABD">
        <w:rPr>
          <w:rFonts w:ascii="Futura Lt BT" w:hAnsi="Futura Lt BT"/>
          <w:sz w:val="24"/>
          <w:szCs w:val="24"/>
        </w:rPr>
        <w:t>,</w:t>
      </w:r>
      <w:r w:rsidR="000F14A3">
        <w:rPr>
          <w:rFonts w:ascii="Futura Lt BT" w:hAnsi="Futura Lt BT"/>
          <w:sz w:val="24"/>
          <w:szCs w:val="24"/>
        </w:rPr>
        <w:t xml:space="preserve"> </w:t>
      </w:r>
      <w:r w:rsidR="00E416D6" w:rsidRPr="008A4ABD">
        <w:rPr>
          <w:rFonts w:ascii="Futura Lt BT" w:hAnsi="Futura Lt BT"/>
          <w:sz w:val="24"/>
          <w:szCs w:val="24"/>
        </w:rPr>
        <w:t>s</w:t>
      </w:r>
      <w:r w:rsidR="000F14A3">
        <w:rPr>
          <w:rFonts w:ascii="Futura Lt BT" w:hAnsi="Futura Lt BT"/>
          <w:sz w:val="24"/>
          <w:szCs w:val="24"/>
        </w:rPr>
        <w:t xml:space="preserve"> </w:t>
      </w:r>
      <w:r w:rsidR="00413F2E">
        <w:rPr>
          <w:rFonts w:ascii="Futura Lt BT" w:hAnsi="Futura Lt BT"/>
          <w:sz w:val="24"/>
          <w:szCs w:val="24"/>
        </w:rPr>
        <w:t>ukupno</w:t>
      </w:r>
      <w:r w:rsidR="000F14A3">
        <w:rPr>
          <w:rFonts w:ascii="Futura Lt BT" w:hAnsi="Futura Lt BT"/>
          <w:sz w:val="24"/>
          <w:szCs w:val="24"/>
        </w:rPr>
        <w:t xml:space="preserve"> </w:t>
      </w:r>
      <w:r w:rsidR="00E416D6" w:rsidRPr="008A4ABD">
        <w:rPr>
          <w:rFonts w:ascii="Futura Lt BT" w:hAnsi="Futura Lt BT"/>
          <w:sz w:val="24"/>
          <w:szCs w:val="24"/>
        </w:rPr>
        <w:t>648</w:t>
      </w:r>
      <w:r w:rsidR="000F14A3">
        <w:rPr>
          <w:rFonts w:ascii="Futura Lt BT" w:hAnsi="Futura Lt BT"/>
          <w:sz w:val="24"/>
          <w:szCs w:val="24"/>
        </w:rPr>
        <w:t xml:space="preserve"> </w:t>
      </w:r>
      <w:r w:rsidR="00E416D6" w:rsidRPr="008A4ABD">
        <w:rPr>
          <w:rFonts w:ascii="Futura Lt BT" w:hAnsi="Futura Lt BT"/>
          <w:sz w:val="24"/>
          <w:szCs w:val="24"/>
        </w:rPr>
        <w:t>naselja</w:t>
      </w:r>
      <w:r w:rsidR="00413F2E">
        <w:rPr>
          <w:rFonts w:ascii="Futura Lt BT" w:hAnsi="Futura Lt BT"/>
          <w:sz w:val="24"/>
          <w:szCs w:val="24"/>
        </w:rPr>
        <w:t>.</w:t>
      </w:r>
      <w:r w:rsidR="000F14A3">
        <w:rPr>
          <w:rFonts w:ascii="Futura Lt BT" w:hAnsi="Futura Lt BT"/>
          <w:sz w:val="24"/>
          <w:szCs w:val="24"/>
        </w:rPr>
        <w:t xml:space="preserve"> </w:t>
      </w:r>
      <w:r w:rsidR="004B2EA2">
        <w:rPr>
          <w:rFonts w:ascii="Futura Lt BT" w:hAnsi="Futura Lt BT"/>
          <w:sz w:val="24"/>
          <w:szCs w:val="24"/>
        </w:rPr>
        <w:t>Na t</w:t>
      </w:r>
      <w:r w:rsidR="00413F2E">
        <w:rPr>
          <w:rFonts w:ascii="Futura Lt BT" w:hAnsi="Futura Lt BT"/>
          <w:sz w:val="24"/>
          <w:szCs w:val="24"/>
        </w:rPr>
        <w:t>emelj</w:t>
      </w:r>
      <w:r w:rsidR="004B2EA2">
        <w:rPr>
          <w:rFonts w:ascii="Futura Lt BT" w:hAnsi="Futura Lt BT"/>
          <w:sz w:val="24"/>
          <w:szCs w:val="24"/>
        </w:rPr>
        <w:t>u</w:t>
      </w:r>
      <w:r w:rsidR="000F14A3">
        <w:rPr>
          <w:rFonts w:ascii="Futura Lt BT" w:hAnsi="Futura Lt BT"/>
          <w:sz w:val="24"/>
          <w:szCs w:val="24"/>
        </w:rPr>
        <w:t xml:space="preserve"> </w:t>
      </w:r>
      <w:r w:rsidR="00413F2E">
        <w:rPr>
          <w:rFonts w:ascii="Futura Lt BT" w:hAnsi="Futura Lt BT"/>
          <w:sz w:val="24"/>
          <w:szCs w:val="24"/>
        </w:rPr>
        <w:t>navedenog</w:t>
      </w:r>
      <w:r w:rsidR="000F14A3">
        <w:rPr>
          <w:rFonts w:ascii="Futura Lt BT" w:hAnsi="Futura Lt BT"/>
          <w:sz w:val="24"/>
          <w:szCs w:val="24"/>
        </w:rPr>
        <w:t xml:space="preserve"> </w:t>
      </w:r>
      <w:r w:rsidR="00413F2E">
        <w:rPr>
          <w:rFonts w:ascii="Futura Lt BT" w:hAnsi="Futura Lt BT"/>
          <w:sz w:val="24"/>
          <w:szCs w:val="24"/>
        </w:rPr>
        <w:t>Zakona,</w:t>
      </w:r>
      <w:r w:rsidR="000F14A3">
        <w:rPr>
          <w:rFonts w:ascii="Futura Lt BT" w:hAnsi="Futura Lt BT"/>
          <w:sz w:val="24"/>
          <w:szCs w:val="24"/>
        </w:rPr>
        <w:t xml:space="preserve"> </w:t>
      </w:r>
      <w:r w:rsidR="00CF6CB1" w:rsidRPr="008A4ABD">
        <w:rPr>
          <w:rFonts w:ascii="Futura Lt BT" w:hAnsi="Futura Lt BT"/>
          <w:sz w:val="24"/>
          <w:szCs w:val="24"/>
        </w:rPr>
        <w:t>utvrđeni</w:t>
      </w:r>
      <w:r w:rsidR="000F14A3">
        <w:rPr>
          <w:rFonts w:ascii="Futura Lt BT" w:hAnsi="Futura Lt BT"/>
          <w:sz w:val="24"/>
          <w:szCs w:val="24"/>
        </w:rPr>
        <w:t xml:space="preserve"> </w:t>
      </w:r>
      <w:r w:rsidR="00FB408B">
        <w:rPr>
          <w:rFonts w:ascii="Futura Lt BT" w:hAnsi="Futura Lt BT"/>
          <w:sz w:val="24"/>
          <w:szCs w:val="24"/>
        </w:rPr>
        <w:t>su</w:t>
      </w:r>
      <w:r w:rsidR="000F14A3">
        <w:rPr>
          <w:rFonts w:ascii="Futura Lt BT" w:hAnsi="Futura Lt BT"/>
          <w:sz w:val="24"/>
          <w:szCs w:val="24"/>
        </w:rPr>
        <w:t xml:space="preserve"> </w:t>
      </w:r>
      <w:r w:rsidR="00CF6CB1" w:rsidRPr="008A4ABD">
        <w:rPr>
          <w:rFonts w:ascii="Futura Lt BT" w:hAnsi="Futura Lt BT"/>
          <w:sz w:val="24"/>
          <w:szCs w:val="24"/>
        </w:rPr>
        <w:t>nazivi</w:t>
      </w:r>
      <w:r w:rsidR="000F14A3">
        <w:rPr>
          <w:rFonts w:ascii="Futura Lt BT" w:hAnsi="Futura Lt BT"/>
          <w:sz w:val="24"/>
          <w:szCs w:val="24"/>
        </w:rPr>
        <w:t xml:space="preserve"> </w:t>
      </w:r>
      <w:r w:rsidR="00CF6CB1" w:rsidRPr="008A4ABD">
        <w:rPr>
          <w:rFonts w:ascii="Futura Lt BT" w:hAnsi="Futura Lt BT"/>
          <w:sz w:val="24"/>
          <w:szCs w:val="24"/>
        </w:rPr>
        <w:t>i</w:t>
      </w:r>
      <w:r w:rsidR="000F14A3">
        <w:rPr>
          <w:rFonts w:ascii="Futura Lt BT" w:hAnsi="Futura Lt BT"/>
          <w:sz w:val="24"/>
          <w:szCs w:val="24"/>
        </w:rPr>
        <w:t xml:space="preserve"> </w:t>
      </w:r>
      <w:r w:rsidR="00CF6CB1" w:rsidRPr="008A4ABD">
        <w:rPr>
          <w:rFonts w:ascii="Futura Lt BT" w:hAnsi="Futura Lt BT"/>
          <w:sz w:val="24"/>
          <w:szCs w:val="24"/>
        </w:rPr>
        <w:t>sjedišta,</w:t>
      </w:r>
      <w:r w:rsidR="000F14A3">
        <w:rPr>
          <w:rFonts w:ascii="Futura Lt BT" w:hAnsi="Futura Lt BT"/>
          <w:sz w:val="24"/>
          <w:szCs w:val="24"/>
        </w:rPr>
        <w:t xml:space="preserve"> </w:t>
      </w:r>
      <w:r w:rsidR="00CF6CB1" w:rsidRPr="008A4ABD">
        <w:rPr>
          <w:rFonts w:ascii="Futura Lt BT" w:hAnsi="Futura Lt BT"/>
          <w:sz w:val="24"/>
          <w:szCs w:val="24"/>
        </w:rPr>
        <w:t>način</w:t>
      </w:r>
      <w:r w:rsidR="000F14A3">
        <w:rPr>
          <w:rFonts w:ascii="Futura Lt BT" w:hAnsi="Futura Lt BT"/>
          <w:sz w:val="24"/>
          <w:szCs w:val="24"/>
        </w:rPr>
        <w:t xml:space="preserve"> </w:t>
      </w:r>
      <w:r w:rsidR="00CF6CB1" w:rsidRPr="008A4ABD">
        <w:rPr>
          <w:rFonts w:ascii="Futura Lt BT" w:hAnsi="Futura Lt BT"/>
          <w:sz w:val="24"/>
          <w:szCs w:val="24"/>
        </w:rPr>
        <w:t>utvrđivanja</w:t>
      </w:r>
      <w:r w:rsidR="000F14A3">
        <w:rPr>
          <w:rFonts w:ascii="Futura Lt BT" w:hAnsi="Futura Lt BT"/>
          <w:sz w:val="24"/>
          <w:szCs w:val="24"/>
        </w:rPr>
        <w:t xml:space="preserve"> </w:t>
      </w:r>
      <w:r w:rsidR="00CF6CB1" w:rsidRPr="008A4ABD">
        <w:rPr>
          <w:rFonts w:ascii="Futura Lt BT" w:hAnsi="Futura Lt BT"/>
          <w:sz w:val="24"/>
          <w:szCs w:val="24"/>
        </w:rPr>
        <w:t>i</w:t>
      </w:r>
      <w:r w:rsidR="000F14A3">
        <w:rPr>
          <w:rFonts w:ascii="Futura Lt BT" w:hAnsi="Futura Lt BT"/>
          <w:sz w:val="24"/>
          <w:szCs w:val="24"/>
        </w:rPr>
        <w:t xml:space="preserve"> </w:t>
      </w:r>
      <w:r w:rsidR="00CF6CB1" w:rsidRPr="008A4ABD">
        <w:rPr>
          <w:rFonts w:ascii="Futura Lt BT" w:hAnsi="Futura Lt BT"/>
          <w:sz w:val="24"/>
          <w:szCs w:val="24"/>
        </w:rPr>
        <w:t>promjene</w:t>
      </w:r>
      <w:r w:rsidR="000F14A3">
        <w:rPr>
          <w:rFonts w:ascii="Futura Lt BT" w:hAnsi="Futura Lt BT"/>
          <w:sz w:val="24"/>
          <w:szCs w:val="24"/>
        </w:rPr>
        <w:t xml:space="preserve"> </w:t>
      </w:r>
      <w:r w:rsidR="00CF6CB1" w:rsidRPr="008A4ABD">
        <w:rPr>
          <w:rFonts w:ascii="Futura Lt BT" w:hAnsi="Futura Lt BT"/>
          <w:sz w:val="24"/>
          <w:szCs w:val="24"/>
        </w:rPr>
        <w:t>granica</w:t>
      </w:r>
      <w:r w:rsidR="000F14A3">
        <w:rPr>
          <w:rFonts w:ascii="Futura Lt BT" w:hAnsi="Futura Lt BT"/>
          <w:sz w:val="24"/>
          <w:szCs w:val="24"/>
        </w:rPr>
        <w:t xml:space="preserve"> </w:t>
      </w:r>
      <w:r w:rsidR="00CF6CB1" w:rsidRPr="008A4ABD">
        <w:rPr>
          <w:rFonts w:ascii="Futura Lt BT" w:hAnsi="Futura Lt BT"/>
          <w:sz w:val="24"/>
          <w:szCs w:val="24"/>
        </w:rPr>
        <w:t>i</w:t>
      </w:r>
      <w:r w:rsidR="000F14A3">
        <w:rPr>
          <w:rFonts w:ascii="Futura Lt BT" w:hAnsi="Futura Lt BT"/>
          <w:sz w:val="24"/>
          <w:szCs w:val="24"/>
        </w:rPr>
        <w:t xml:space="preserve"> </w:t>
      </w:r>
      <w:r w:rsidR="00CF6CB1" w:rsidRPr="008A4ABD">
        <w:rPr>
          <w:rFonts w:ascii="Futura Lt BT" w:hAnsi="Futura Lt BT"/>
          <w:sz w:val="24"/>
          <w:szCs w:val="24"/>
        </w:rPr>
        <w:t>općina</w:t>
      </w:r>
      <w:r w:rsidR="000F14A3">
        <w:rPr>
          <w:rFonts w:ascii="Futura Lt BT" w:hAnsi="Futura Lt BT"/>
          <w:sz w:val="24"/>
          <w:szCs w:val="24"/>
        </w:rPr>
        <w:t xml:space="preserve"> </w:t>
      </w:r>
      <w:r w:rsidR="00CF6CB1" w:rsidRPr="008A4ABD">
        <w:rPr>
          <w:rFonts w:ascii="Futura Lt BT" w:hAnsi="Futura Lt BT"/>
          <w:sz w:val="24"/>
          <w:szCs w:val="24"/>
        </w:rPr>
        <w:t>i</w:t>
      </w:r>
      <w:r w:rsidR="000F14A3">
        <w:rPr>
          <w:rFonts w:ascii="Futura Lt BT" w:hAnsi="Futura Lt BT"/>
          <w:sz w:val="24"/>
          <w:szCs w:val="24"/>
        </w:rPr>
        <w:t xml:space="preserve"> </w:t>
      </w:r>
      <w:r w:rsidR="00CF6CB1" w:rsidRPr="008A4ABD">
        <w:rPr>
          <w:rFonts w:ascii="Futura Lt BT" w:hAnsi="Futura Lt BT"/>
          <w:sz w:val="24"/>
          <w:szCs w:val="24"/>
        </w:rPr>
        <w:t>gradova</w:t>
      </w:r>
      <w:r w:rsidR="000F14A3">
        <w:rPr>
          <w:rFonts w:ascii="Futura Lt BT" w:hAnsi="Futura Lt BT"/>
          <w:sz w:val="24"/>
          <w:szCs w:val="24"/>
        </w:rPr>
        <w:t xml:space="preserve"> </w:t>
      </w:r>
      <w:r w:rsidR="00CF6CB1" w:rsidRPr="008A4ABD">
        <w:rPr>
          <w:rFonts w:ascii="Futura Lt BT" w:hAnsi="Futura Lt BT"/>
          <w:sz w:val="24"/>
          <w:szCs w:val="24"/>
        </w:rPr>
        <w:t>i</w:t>
      </w:r>
      <w:r w:rsidR="000F14A3">
        <w:rPr>
          <w:rFonts w:ascii="Futura Lt BT" w:hAnsi="Futura Lt BT"/>
          <w:sz w:val="24"/>
          <w:szCs w:val="24"/>
        </w:rPr>
        <w:t xml:space="preserve"> </w:t>
      </w:r>
      <w:r w:rsidR="00413F2E">
        <w:rPr>
          <w:rFonts w:ascii="Futura Lt BT" w:hAnsi="Futura Lt BT"/>
          <w:sz w:val="24"/>
          <w:szCs w:val="24"/>
        </w:rPr>
        <w:t>druga</w:t>
      </w:r>
      <w:r w:rsidR="000F14A3">
        <w:rPr>
          <w:rFonts w:ascii="Futura Lt BT" w:hAnsi="Futura Lt BT"/>
          <w:sz w:val="24"/>
          <w:szCs w:val="24"/>
        </w:rPr>
        <w:t xml:space="preserve"> </w:t>
      </w:r>
      <w:r w:rsidR="00CF6CB1" w:rsidRPr="008A4ABD">
        <w:rPr>
          <w:rFonts w:ascii="Futura Lt BT" w:hAnsi="Futura Lt BT"/>
          <w:sz w:val="24"/>
          <w:szCs w:val="24"/>
        </w:rPr>
        <w:t>pitanja</w:t>
      </w:r>
      <w:r w:rsidR="000F14A3">
        <w:rPr>
          <w:rFonts w:ascii="Futura Lt BT" w:hAnsi="Futura Lt BT"/>
          <w:sz w:val="24"/>
          <w:szCs w:val="24"/>
        </w:rPr>
        <w:t xml:space="preserve"> </w:t>
      </w:r>
      <w:r w:rsidR="00CF6CB1" w:rsidRPr="008A4ABD">
        <w:rPr>
          <w:rFonts w:ascii="Futura Lt BT" w:hAnsi="Futura Lt BT"/>
          <w:sz w:val="24"/>
          <w:szCs w:val="24"/>
        </w:rPr>
        <w:t>od</w:t>
      </w:r>
      <w:r w:rsidR="000F14A3">
        <w:rPr>
          <w:rFonts w:ascii="Futura Lt BT" w:hAnsi="Futura Lt BT"/>
          <w:sz w:val="24"/>
          <w:szCs w:val="24"/>
        </w:rPr>
        <w:t xml:space="preserve"> </w:t>
      </w:r>
      <w:r w:rsidR="00CF6CB1" w:rsidRPr="008A4ABD">
        <w:rPr>
          <w:rFonts w:ascii="Futura Lt BT" w:hAnsi="Futura Lt BT"/>
          <w:sz w:val="24"/>
          <w:szCs w:val="24"/>
        </w:rPr>
        <w:t>značaja</w:t>
      </w:r>
      <w:r w:rsidR="000F14A3">
        <w:rPr>
          <w:rFonts w:ascii="Futura Lt BT" w:hAnsi="Futura Lt BT"/>
          <w:sz w:val="24"/>
          <w:szCs w:val="24"/>
        </w:rPr>
        <w:t xml:space="preserve"> </w:t>
      </w:r>
      <w:r w:rsidR="00CF6CB1" w:rsidRPr="008A4ABD">
        <w:rPr>
          <w:rFonts w:ascii="Futura Lt BT" w:hAnsi="Futura Lt BT"/>
          <w:sz w:val="24"/>
          <w:szCs w:val="24"/>
        </w:rPr>
        <w:t>za</w:t>
      </w:r>
      <w:r w:rsidR="000F14A3">
        <w:rPr>
          <w:rFonts w:ascii="Futura Lt BT" w:hAnsi="Futura Lt BT"/>
          <w:sz w:val="24"/>
          <w:szCs w:val="24"/>
        </w:rPr>
        <w:t xml:space="preserve"> </w:t>
      </w:r>
      <w:r w:rsidR="00CF6CB1" w:rsidRPr="008A4ABD">
        <w:rPr>
          <w:rFonts w:ascii="Futura Lt BT" w:hAnsi="Futura Lt BT"/>
          <w:sz w:val="24"/>
          <w:szCs w:val="24"/>
        </w:rPr>
        <w:t>područno</w:t>
      </w:r>
      <w:r w:rsidR="000F14A3">
        <w:rPr>
          <w:rFonts w:ascii="Futura Lt BT" w:hAnsi="Futura Lt BT"/>
          <w:sz w:val="24"/>
          <w:szCs w:val="24"/>
        </w:rPr>
        <w:t xml:space="preserve"> </w:t>
      </w:r>
      <w:r w:rsidR="00CF6CB1" w:rsidRPr="008A4ABD">
        <w:rPr>
          <w:rFonts w:ascii="Futura Lt BT" w:hAnsi="Futura Lt BT"/>
          <w:sz w:val="24"/>
          <w:szCs w:val="24"/>
        </w:rPr>
        <w:t>ustrojstvo</w:t>
      </w:r>
      <w:r w:rsidR="000F14A3">
        <w:rPr>
          <w:rFonts w:ascii="Futura Lt BT" w:hAnsi="Futura Lt BT"/>
          <w:sz w:val="24"/>
          <w:szCs w:val="24"/>
        </w:rPr>
        <w:t xml:space="preserve"> </w:t>
      </w:r>
      <w:r w:rsidR="00CF6CB1" w:rsidRPr="008A4ABD">
        <w:rPr>
          <w:rFonts w:ascii="Futura Lt BT" w:hAnsi="Futura Lt BT"/>
          <w:sz w:val="24"/>
          <w:szCs w:val="24"/>
        </w:rPr>
        <w:t>jedinica</w:t>
      </w:r>
      <w:r w:rsidR="000F14A3">
        <w:rPr>
          <w:rFonts w:ascii="Futura Lt BT" w:hAnsi="Futura Lt BT"/>
          <w:sz w:val="24"/>
          <w:szCs w:val="24"/>
        </w:rPr>
        <w:t xml:space="preserve"> </w:t>
      </w:r>
      <w:r w:rsidR="00CF6CB1" w:rsidRPr="008A4ABD">
        <w:rPr>
          <w:rFonts w:ascii="Futura Lt BT" w:hAnsi="Futura Lt BT"/>
          <w:sz w:val="24"/>
          <w:szCs w:val="24"/>
        </w:rPr>
        <w:t>lokalne</w:t>
      </w:r>
      <w:r w:rsidR="000F14A3">
        <w:rPr>
          <w:rFonts w:ascii="Futura Lt BT" w:hAnsi="Futura Lt BT"/>
          <w:sz w:val="24"/>
          <w:szCs w:val="24"/>
        </w:rPr>
        <w:t xml:space="preserve"> </w:t>
      </w:r>
      <w:r w:rsidR="00413F2E">
        <w:rPr>
          <w:rFonts w:ascii="Futura Lt BT" w:hAnsi="Futura Lt BT"/>
          <w:sz w:val="24"/>
          <w:szCs w:val="24"/>
        </w:rPr>
        <w:t>i</w:t>
      </w:r>
      <w:r w:rsidR="000F14A3">
        <w:rPr>
          <w:rFonts w:ascii="Futura Lt BT" w:hAnsi="Futura Lt BT"/>
          <w:sz w:val="24"/>
          <w:szCs w:val="24"/>
        </w:rPr>
        <w:t xml:space="preserve"> </w:t>
      </w:r>
      <w:r w:rsidR="00413F2E">
        <w:rPr>
          <w:rFonts w:ascii="Futura Lt BT" w:hAnsi="Futura Lt BT"/>
          <w:sz w:val="24"/>
          <w:szCs w:val="24"/>
        </w:rPr>
        <w:t>regionalne</w:t>
      </w:r>
      <w:r w:rsidR="000F14A3">
        <w:rPr>
          <w:rFonts w:ascii="Futura Lt BT" w:hAnsi="Futura Lt BT"/>
          <w:sz w:val="24"/>
          <w:szCs w:val="24"/>
        </w:rPr>
        <w:t xml:space="preserve"> </w:t>
      </w:r>
      <w:r w:rsidR="00CF6CB1" w:rsidRPr="008A4ABD">
        <w:rPr>
          <w:rFonts w:ascii="Futura Lt BT" w:hAnsi="Futura Lt BT"/>
          <w:sz w:val="24"/>
          <w:szCs w:val="24"/>
        </w:rPr>
        <w:t>samouprave.</w:t>
      </w:r>
    </w:p>
    <w:tbl>
      <w:tblPr>
        <w:tblW w:w="4668" w:type="dxa"/>
        <w:jc w:val="center"/>
        <w:tblBorders>
          <w:top w:val="single" w:sz="8" w:space="0" w:color="B3CC82"/>
          <w:left w:val="single" w:sz="8" w:space="0" w:color="B3CC82"/>
          <w:bottom w:val="single" w:sz="8" w:space="0" w:color="B3CC82"/>
          <w:right w:val="single" w:sz="8" w:space="0" w:color="B3CC82"/>
          <w:insideH w:val="single" w:sz="8" w:space="0" w:color="B3CC82"/>
        </w:tblBorders>
        <w:tblLook w:val="04A0" w:firstRow="1" w:lastRow="0" w:firstColumn="1" w:lastColumn="0" w:noHBand="0" w:noVBand="1"/>
      </w:tblPr>
      <w:tblGrid>
        <w:gridCol w:w="2536"/>
        <w:gridCol w:w="806"/>
        <w:gridCol w:w="1326"/>
      </w:tblGrid>
      <w:tr w:rsidR="00EB5C42" w:rsidRPr="008A4ABD" w14:paraId="1DEA7522" w14:textId="77777777" w:rsidTr="00E603A3">
        <w:trPr>
          <w:trHeight w:val="270"/>
          <w:jc w:val="center"/>
        </w:trPr>
        <w:tc>
          <w:tcPr>
            <w:tcW w:w="2825" w:type="dxa"/>
            <w:tcBorders>
              <w:top w:val="single" w:sz="8" w:space="0" w:color="B3CC82"/>
              <w:left w:val="single" w:sz="8" w:space="0" w:color="B3CC82"/>
              <w:bottom w:val="single" w:sz="8" w:space="0" w:color="B3CC82"/>
              <w:right w:val="nil"/>
            </w:tcBorders>
            <w:shd w:val="clear" w:color="auto" w:fill="5D9CD5"/>
            <w:hideMark/>
          </w:tcPr>
          <w:p w14:paraId="56490643" w14:textId="739CE55D"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Naziv</w:t>
            </w:r>
            <w:r w:rsidR="000F14A3">
              <w:rPr>
                <w:rFonts w:ascii="Futura Lt BT" w:hAnsi="Futura Lt BT"/>
                <w:b/>
                <w:bCs/>
                <w:color w:val="000000"/>
                <w:sz w:val="20"/>
                <w:szCs w:val="20"/>
              </w:rPr>
              <w:t xml:space="preserve"> </w:t>
            </w:r>
            <w:r w:rsidRPr="008A4ABD">
              <w:rPr>
                <w:rFonts w:ascii="Futura Lt BT" w:hAnsi="Futura Lt BT"/>
                <w:b/>
                <w:bCs/>
                <w:color w:val="000000"/>
                <w:sz w:val="20"/>
                <w:szCs w:val="20"/>
              </w:rPr>
              <w:t>JLS</w:t>
            </w:r>
          </w:p>
        </w:tc>
        <w:tc>
          <w:tcPr>
            <w:tcW w:w="455" w:type="dxa"/>
            <w:tcBorders>
              <w:top w:val="single" w:sz="8" w:space="0" w:color="B3CC82"/>
              <w:left w:val="nil"/>
              <w:bottom w:val="single" w:sz="8" w:space="0" w:color="B3CC82"/>
              <w:right w:val="nil"/>
            </w:tcBorders>
            <w:shd w:val="clear" w:color="auto" w:fill="5D9CD5"/>
            <w:hideMark/>
          </w:tcPr>
          <w:p w14:paraId="4A822AC1" w14:textId="4982F507" w:rsidR="00EB5C42" w:rsidRPr="008A4ABD" w:rsidRDefault="00EB5C42" w:rsidP="00A24D4A">
            <w:pPr>
              <w:spacing w:after="0"/>
              <w:jc w:val="center"/>
              <w:rPr>
                <w:rFonts w:ascii="Futura Lt BT" w:hAnsi="Futura Lt BT"/>
                <w:b/>
                <w:bCs/>
                <w:color w:val="000000"/>
                <w:sz w:val="20"/>
                <w:szCs w:val="20"/>
              </w:rPr>
            </w:pPr>
            <w:r w:rsidRPr="008A4ABD">
              <w:rPr>
                <w:rFonts w:ascii="Futura Lt BT" w:hAnsi="Futura Lt BT"/>
                <w:b/>
                <w:bCs/>
                <w:color w:val="000000"/>
                <w:sz w:val="20"/>
                <w:szCs w:val="20"/>
              </w:rPr>
              <w:t>Broj</w:t>
            </w:r>
            <w:r w:rsidR="000F14A3">
              <w:rPr>
                <w:rFonts w:ascii="Futura Lt BT" w:hAnsi="Futura Lt BT"/>
                <w:b/>
                <w:bCs/>
                <w:color w:val="000000"/>
                <w:sz w:val="20"/>
                <w:szCs w:val="20"/>
              </w:rPr>
              <w:t xml:space="preserve"> </w:t>
            </w:r>
            <w:r w:rsidRPr="008A4ABD">
              <w:rPr>
                <w:rFonts w:ascii="Futura Lt BT" w:hAnsi="Futura Lt BT"/>
                <w:b/>
                <w:bCs/>
                <w:color w:val="000000"/>
                <w:sz w:val="20"/>
                <w:szCs w:val="20"/>
              </w:rPr>
              <w:t>naselja</w:t>
            </w:r>
            <w:r w:rsidR="000F14A3">
              <w:rPr>
                <w:rFonts w:ascii="Futura Lt BT" w:hAnsi="Futura Lt BT"/>
                <w:b/>
                <w:bCs/>
                <w:color w:val="000000"/>
                <w:sz w:val="20"/>
                <w:szCs w:val="20"/>
              </w:rPr>
              <w:t xml:space="preserve"> </w:t>
            </w:r>
            <w:r w:rsidRPr="008A4ABD">
              <w:rPr>
                <w:rFonts w:ascii="Futura Lt BT" w:hAnsi="Futura Lt BT"/>
                <w:b/>
                <w:bCs/>
                <w:color w:val="000000"/>
                <w:sz w:val="20"/>
                <w:szCs w:val="20"/>
              </w:rPr>
              <w:t>u</w:t>
            </w:r>
            <w:r w:rsidR="000F14A3">
              <w:rPr>
                <w:rFonts w:ascii="Futura Lt BT" w:hAnsi="Futura Lt BT"/>
                <w:b/>
                <w:bCs/>
                <w:color w:val="000000"/>
                <w:sz w:val="20"/>
                <w:szCs w:val="20"/>
              </w:rPr>
              <w:t xml:space="preserve"> </w:t>
            </w:r>
            <w:r w:rsidRPr="008A4ABD">
              <w:rPr>
                <w:rFonts w:ascii="Futura Lt BT" w:hAnsi="Futura Lt BT"/>
                <w:b/>
                <w:bCs/>
                <w:color w:val="000000"/>
                <w:sz w:val="20"/>
                <w:szCs w:val="20"/>
              </w:rPr>
              <w:t>JLS</w:t>
            </w:r>
          </w:p>
        </w:tc>
        <w:tc>
          <w:tcPr>
            <w:tcW w:w="1388" w:type="dxa"/>
            <w:tcBorders>
              <w:top w:val="single" w:sz="8" w:space="0" w:color="B3CC82"/>
              <w:left w:val="nil"/>
              <w:bottom w:val="single" w:sz="8" w:space="0" w:color="B3CC82"/>
              <w:right w:val="single" w:sz="8" w:space="0" w:color="B3CC82"/>
            </w:tcBorders>
            <w:shd w:val="clear" w:color="auto" w:fill="5D9CD5"/>
            <w:hideMark/>
          </w:tcPr>
          <w:p w14:paraId="7EAF15F6" w14:textId="77777777" w:rsidR="00EB5C42" w:rsidRPr="008A4ABD" w:rsidRDefault="00EB5C42" w:rsidP="00A24D4A">
            <w:pPr>
              <w:spacing w:after="0"/>
              <w:jc w:val="center"/>
              <w:rPr>
                <w:rFonts w:ascii="Futura Lt BT" w:hAnsi="Futura Lt BT"/>
                <w:b/>
                <w:bCs/>
                <w:color w:val="000000"/>
                <w:sz w:val="20"/>
                <w:szCs w:val="20"/>
              </w:rPr>
            </w:pPr>
            <w:r w:rsidRPr="008A4ABD">
              <w:rPr>
                <w:rFonts w:ascii="Futura Lt BT" w:hAnsi="Futura Lt BT"/>
                <w:b/>
                <w:bCs/>
                <w:color w:val="000000"/>
                <w:sz w:val="20"/>
                <w:szCs w:val="20"/>
              </w:rPr>
              <w:t>Površina</w:t>
            </w:r>
            <w:r w:rsidRPr="008A4ABD">
              <w:rPr>
                <w:rFonts w:ascii="Futura Lt BT" w:hAnsi="Futura Lt BT"/>
                <w:b/>
                <w:bCs/>
                <w:color w:val="000000"/>
                <w:sz w:val="20"/>
                <w:szCs w:val="20"/>
              </w:rPr>
              <w:br/>
              <w:t>(km</w:t>
            </w:r>
            <w:r w:rsidRPr="008A4ABD">
              <w:rPr>
                <w:rFonts w:ascii="Futura Lt BT" w:hAnsi="Futura Lt BT"/>
                <w:b/>
                <w:bCs/>
                <w:color w:val="000000"/>
                <w:sz w:val="20"/>
                <w:szCs w:val="20"/>
                <w:vertAlign w:val="superscript"/>
              </w:rPr>
              <w:t>2</w:t>
            </w:r>
            <w:r w:rsidRPr="008A4ABD">
              <w:rPr>
                <w:rFonts w:ascii="Futura Lt BT" w:hAnsi="Futura Lt BT"/>
                <w:b/>
                <w:bCs/>
                <w:color w:val="000000"/>
                <w:sz w:val="20"/>
                <w:szCs w:val="20"/>
              </w:rPr>
              <w:t>)</w:t>
            </w:r>
          </w:p>
        </w:tc>
      </w:tr>
      <w:tr w:rsidR="00EB5C42" w:rsidRPr="008A4ABD" w14:paraId="7114B1AD" w14:textId="77777777" w:rsidTr="00E603A3">
        <w:trPr>
          <w:trHeight w:val="270"/>
          <w:jc w:val="center"/>
        </w:trPr>
        <w:tc>
          <w:tcPr>
            <w:tcW w:w="2825" w:type="dxa"/>
            <w:tcBorders>
              <w:right w:val="nil"/>
            </w:tcBorders>
            <w:shd w:val="clear" w:color="auto" w:fill="D9E2F3" w:themeFill="accent1" w:themeFillTint="33"/>
            <w:hideMark/>
          </w:tcPr>
          <w:p w14:paraId="469C4915" w14:textId="2F25219D"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Grad</w:t>
            </w:r>
            <w:r w:rsidR="000F14A3">
              <w:rPr>
                <w:rFonts w:ascii="Futura Lt BT" w:hAnsi="Futura Lt BT"/>
                <w:b/>
                <w:bCs/>
                <w:color w:val="000000"/>
                <w:sz w:val="20"/>
                <w:szCs w:val="20"/>
              </w:rPr>
              <w:t xml:space="preserve"> </w:t>
            </w:r>
            <w:r w:rsidRPr="008A4ABD">
              <w:rPr>
                <w:rFonts w:ascii="Futura Lt BT" w:hAnsi="Futura Lt BT"/>
                <w:b/>
                <w:bCs/>
                <w:color w:val="000000"/>
                <w:sz w:val="20"/>
                <w:szCs w:val="20"/>
              </w:rPr>
              <w:t>Karlovac</w:t>
            </w:r>
          </w:p>
        </w:tc>
        <w:tc>
          <w:tcPr>
            <w:tcW w:w="455" w:type="dxa"/>
            <w:tcBorders>
              <w:left w:val="nil"/>
              <w:right w:val="nil"/>
            </w:tcBorders>
            <w:shd w:val="clear" w:color="auto" w:fill="D9E2F3" w:themeFill="accent1" w:themeFillTint="33"/>
            <w:hideMark/>
          </w:tcPr>
          <w:p w14:paraId="74AC7927" w14:textId="7777777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52</w:t>
            </w:r>
          </w:p>
        </w:tc>
        <w:tc>
          <w:tcPr>
            <w:tcW w:w="1388" w:type="dxa"/>
            <w:tcBorders>
              <w:left w:val="nil"/>
            </w:tcBorders>
            <w:shd w:val="clear" w:color="auto" w:fill="D9E2F3" w:themeFill="accent1" w:themeFillTint="33"/>
            <w:hideMark/>
          </w:tcPr>
          <w:p w14:paraId="17B0B4CC" w14:textId="6D700B66"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402,</w:t>
            </w:r>
            <w:r w:rsidR="001F7C82">
              <w:rPr>
                <w:rFonts w:ascii="Futura Lt BT" w:hAnsi="Futura Lt BT"/>
                <w:color w:val="000000"/>
                <w:sz w:val="20"/>
                <w:szCs w:val="20"/>
              </w:rPr>
              <w:t>23</w:t>
            </w:r>
          </w:p>
        </w:tc>
      </w:tr>
      <w:tr w:rsidR="00BD7821" w:rsidRPr="008A4ABD" w14:paraId="113A3ED9" w14:textId="77777777" w:rsidTr="00E603A3">
        <w:trPr>
          <w:trHeight w:val="270"/>
          <w:jc w:val="center"/>
        </w:trPr>
        <w:tc>
          <w:tcPr>
            <w:tcW w:w="2825" w:type="dxa"/>
            <w:tcBorders>
              <w:right w:val="nil"/>
            </w:tcBorders>
          </w:tcPr>
          <w:p w14:paraId="2AB5FBD2" w14:textId="4AF7032B" w:rsidR="00BD7821" w:rsidRPr="008A4ABD" w:rsidRDefault="00BD7821" w:rsidP="00A24D4A">
            <w:pPr>
              <w:spacing w:after="0"/>
              <w:rPr>
                <w:rFonts w:ascii="Futura Lt BT" w:hAnsi="Futura Lt BT"/>
                <w:b/>
                <w:bCs/>
                <w:color w:val="000000"/>
                <w:sz w:val="20"/>
                <w:szCs w:val="20"/>
              </w:rPr>
            </w:pPr>
            <w:r w:rsidRPr="008A4ABD">
              <w:rPr>
                <w:rFonts w:ascii="Futura Lt BT" w:hAnsi="Futura Lt BT"/>
                <w:b/>
                <w:bCs/>
                <w:color w:val="000000"/>
                <w:sz w:val="20"/>
                <w:szCs w:val="20"/>
              </w:rPr>
              <w:t>Grad</w:t>
            </w:r>
            <w:r w:rsidR="000F14A3">
              <w:rPr>
                <w:rFonts w:ascii="Futura Lt BT" w:hAnsi="Futura Lt BT"/>
                <w:b/>
                <w:bCs/>
                <w:color w:val="000000"/>
                <w:sz w:val="20"/>
                <w:szCs w:val="20"/>
              </w:rPr>
              <w:t xml:space="preserve"> </w:t>
            </w:r>
            <w:r w:rsidRPr="008A4ABD">
              <w:rPr>
                <w:rFonts w:ascii="Futura Lt BT" w:hAnsi="Futura Lt BT"/>
                <w:b/>
                <w:bCs/>
                <w:color w:val="000000"/>
                <w:sz w:val="20"/>
                <w:szCs w:val="20"/>
              </w:rPr>
              <w:t>Duga</w:t>
            </w:r>
            <w:r w:rsidR="000F14A3">
              <w:rPr>
                <w:rFonts w:ascii="Futura Lt BT" w:hAnsi="Futura Lt BT"/>
                <w:b/>
                <w:bCs/>
                <w:color w:val="000000"/>
                <w:sz w:val="20"/>
                <w:szCs w:val="20"/>
              </w:rPr>
              <w:t xml:space="preserve"> </w:t>
            </w:r>
            <w:r w:rsidRPr="008A4ABD">
              <w:rPr>
                <w:rFonts w:ascii="Futura Lt BT" w:hAnsi="Futura Lt BT"/>
                <w:b/>
                <w:bCs/>
                <w:color w:val="000000"/>
                <w:sz w:val="20"/>
                <w:szCs w:val="20"/>
              </w:rPr>
              <w:t>Resa</w:t>
            </w:r>
          </w:p>
        </w:tc>
        <w:tc>
          <w:tcPr>
            <w:tcW w:w="455" w:type="dxa"/>
            <w:tcBorders>
              <w:left w:val="nil"/>
              <w:right w:val="nil"/>
            </w:tcBorders>
          </w:tcPr>
          <w:p w14:paraId="228A7A3D" w14:textId="21984C31" w:rsidR="00BD7821" w:rsidRPr="008A4ABD" w:rsidRDefault="00BD7821" w:rsidP="00A24D4A">
            <w:pPr>
              <w:spacing w:after="0"/>
              <w:jc w:val="center"/>
              <w:rPr>
                <w:rFonts w:ascii="Futura Lt BT" w:hAnsi="Futura Lt BT"/>
                <w:color w:val="000000"/>
                <w:sz w:val="20"/>
                <w:szCs w:val="20"/>
              </w:rPr>
            </w:pPr>
            <w:r w:rsidRPr="008A4ABD">
              <w:rPr>
                <w:rFonts w:ascii="Futura Lt BT" w:hAnsi="Futura Lt BT"/>
                <w:color w:val="000000"/>
                <w:sz w:val="20"/>
                <w:szCs w:val="20"/>
              </w:rPr>
              <w:t>28</w:t>
            </w:r>
          </w:p>
        </w:tc>
        <w:tc>
          <w:tcPr>
            <w:tcW w:w="1388" w:type="dxa"/>
            <w:tcBorders>
              <w:left w:val="nil"/>
            </w:tcBorders>
          </w:tcPr>
          <w:p w14:paraId="35802C8F" w14:textId="65AD1D34" w:rsidR="00BD7821" w:rsidRPr="008A4ABD" w:rsidRDefault="00BD7821" w:rsidP="00A24D4A">
            <w:pPr>
              <w:spacing w:after="0"/>
              <w:jc w:val="center"/>
              <w:rPr>
                <w:rFonts w:ascii="Futura Lt BT" w:hAnsi="Futura Lt BT"/>
                <w:color w:val="000000"/>
                <w:sz w:val="20"/>
                <w:szCs w:val="20"/>
              </w:rPr>
            </w:pPr>
            <w:r w:rsidRPr="008A4ABD">
              <w:rPr>
                <w:rFonts w:ascii="Futura Lt BT" w:hAnsi="Futura Lt BT"/>
                <w:color w:val="000000"/>
                <w:sz w:val="20"/>
                <w:szCs w:val="20"/>
              </w:rPr>
              <w:t>60,</w:t>
            </w:r>
            <w:r w:rsidR="001F7C82">
              <w:rPr>
                <w:rFonts w:ascii="Futura Lt BT" w:hAnsi="Futura Lt BT"/>
                <w:color w:val="000000"/>
                <w:sz w:val="20"/>
                <w:szCs w:val="20"/>
              </w:rPr>
              <w:t>44</w:t>
            </w:r>
          </w:p>
        </w:tc>
      </w:tr>
      <w:tr w:rsidR="00EB5C42" w:rsidRPr="008A4ABD" w14:paraId="7895CBCA" w14:textId="77777777" w:rsidTr="00E603A3">
        <w:trPr>
          <w:trHeight w:val="270"/>
          <w:jc w:val="center"/>
        </w:trPr>
        <w:tc>
          <w:tcPr>
            <w:tcW w:w="2825" w:type="dxa"/>
            <w:tcBorders>
              <w:right w:val="nil"/>
            </w:tcBorders>
            <w:shd w:val="clear" w:color="auto" w:fill="D9E2F3" w:themeFill="accent1" w:themeFillTint="33"/>
            <w:hideMark/>
          </w:tcPr>
          <w:p w14:paraId="41F12332" w14:textId="4528D201"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Grad</w:t>
            </w:r>
            <w:r w:rsidR="000F14A3">
              <w:rPr>
                <w:rFonts w:ascii="Futura Lt BT" w:hAnsi="Futura Lt BT"/>
                <w:b/>
                <w:bCs/>
                <w:color w:val="000000"/>
                <w:sz w:val="20"/>
                <w:szCs w:val="20"/>
              </w:rPr>
              <w:t xml:space="preserve"> </w:t>
            </w:r>
            <w:r w:rsidRPr="008A4ABD">
              <w:rPr>
                <w:rFonts w:ascii="Futura Lt BT" w:hAnsi="Futura Lt BT"/>
                <w:b/>
                <w:bCs/>
                <w:color w:val="000000"/>
                <w:sz w:val="20"/>
                <w:szCs w:val="20"/>
              </w:rPr>
              <w:t>Ogulin</w:t>
            </w:r>
          </w:p>
        </w:tc>
        <w:tc>
          <w:tcPr>
            <w:tcW w:w="455" w:type="dxa"/>
            <w:tcBorders>
              <w:left w:val="nil"/>
              <w:right w:val="nil"/>
            </w:tcBorders>
            <w:shd w:val="clear" w:color="auto" w:fill="D9E2F3" w:themeFill="accent1" w:themeFillTint="33"/>
            <w:hideMark/>
          </w:tcPr>
          <w:p w14:paraId="5AE01DFD" w14:textId="7777777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24</w:t>
            </w:r>
          </w:p>
        </w:tc>
        <w:tc>
          <w:tcPr>
            <w:tcW w:w="1388" w:type="dxa"/>
            <w:tcBorders>
              <w:left w:val="nil"/>
            </w:tcBorders>
            <w:shd w:val="clear" w:color="auto" w:fill="D9E2F3" w:themeFill="accent1" w:themeFillTint="33"/>
            <w:hideMark/>
          </w:tcPr>
          <w:p w14:paraId="62EB512B" w14:textId="1EFA115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536,</w:t>
            </w:r>
            <w:r w:rsidR="001F7C82">
              <w:rPr>
                <w:rFonts w:ascii="Futura Lt BT" w:hAnsi="Futura Lt BT"/>
                <w:color w:val="000000"/>
                <w:sz w:val="20"/>
                <w:szCs w:val="20"/>
              </w:rPr>
              <w:t>88</w:t>
            </w:r>
          </w:p>
        </w:tc>
      </w:tr>
      <w:tr w:rsidR="00EB5C42" w:rsidRPr="008A4ABD" w14:paraId="57A06E3C" w14:textId="77777777" w:rsidTr="00E603A3">
        <w:trPr>
          <w:trHeight w:val="270"/>
          <w:jc w:val="center"/>
        </w:trPr>
        <w:tc>
          <w:tcPr>
            <w:tcW w:w="2825" w:type="dxa"/>
            <w:tcBorders>
              <w:right w:val="nil"/>
            </w:tcBorders>
            <w:hideMark/>
          </w:tcPr>
          <w:p w14:paraId="25B7F72D" w14:textId="7A4F10C0"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Grad</w:t>
            </w:r>
            <w:r w:rsidR="000F14A3">
              <w:rPr>
                <w:rFonts w:ascii="Futura Lt BT" w:hAnsi="Futura Lt BT"/>
                <w:b/>
                <w:bCs/>
                <w:color w:val="000000"/>
                <w:sz w:val="20"/>
                <w:szCs w:val="20"/>
              </w:rPr>
              <w:t xml:space="preserve"> </w:t>
            </w:r>
            <w:r w:rsidRPr="008A4ABD">
              <w:rPr>
                <w:rFonts w:ascii="Futura Lt BT" w:hAnsi="Futura Lt BT"/>
                <w:b/>
                <w:bCs/>
                <w:color w:val="000000"/>
                <w:sz w:val="20"/>
                <w:szCs w:val="20"/>
              </w:rPr>
              <w:t>Ozalj</w:t>
            </w:r>
          </w:p>
        </w:tc>
        <w:tc>
          <w:tcPr>
            <w:tcW w:w="455" w:type="dxa"/>
            <w:tcBorders>
              <w:left w:val="nil"/>
              <w:right w:val="nil"/>
            </w:tcBorders>
            <w:hideMark/>
          </w:tcPr>
          <w:p w14:paraId="1D923751" w14:textId="7777777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97</w:t>
            </w:r>
          </w:p>
        </w:tc>
        <w:tc>
          <w:tcPr>
            <w:tcW w:w="1388" w:type="dxa"/>
            <w:tcBorders>
              <w:left w:val="nil"/>
            </w:tcBorders>
            <w:hideMark/>
          </w:tcPr>
          <w:p w14:paraId="0D60DA39" w14:textId="70572772"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179,</w:t>
            </w:r>
            <w:r w:rsidR="001F7C82">
              <w:rPr>
                <w:rFonts w:ascii="Futura Lt BT" w:hAnsi="Futura Lt BT"/>
                <w:color w:val="000000"/>
                <w:sz w:val="20"/>
                <w:szCs w:val="20"/>
              </w:rPr>
              <w:t>52</w:t>
            </w:r>
          </w:p>
        </w:tc>
      </w:tr>
      <w:tr w:rsidR="00EB5C42" w:rsidRPr="008A4ABD" w14:paraId="107CEE7B" w14:textId="77777777" w:rsidTr="00E603A3">
        <w:trPr>
          <w:trHeight w:val="270"/>
          <w:jc w:val="center"/>
        </w:trPr>
        <w:tc>
          <w:tcPr>
            <w:tcW w:w="2825" w:type="dxa"/>
            <w:tcBorders>
              <w:right w:val="nil"/>
            </w:tcBorders>
            <w:shd w:val="clear" w:color="auto" w:fill="D9E2F3" w:themeFill="accent1" w:themeFillTint="33"/>
            <w:hideMark/>
          </w:tcPr>
          <w:p w14:paraId="40B1D01C" w14:textId="7FD94D7D"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Grad</w:t>
            </w:r>
            <w:r w:rsidR="000F14A3">
              <w:rPr>
                <w:rFonts w:ascii="Futura Lt BT" w:hAnsi="Futura Lt BT"/>
                <w:b/>
                <w:bCs/>
                <w:color w:val="000000"/>
                <w:sz w:val="20"/>
                <w:szCs w:val="20"/>
              </w:rPr>
              <w:t xml:space="preserve"> </w:t>
            </w:r>
            <w:r w:rsidRPr="008A4ABD">
              <w:rPr>
                <w:rFonts w:ascii="Futura Lt BT" w:hAnsi="Futura Lt BT"/>
                <w:b/>
                <w:bCs/>
                <w:color w:val="000000"/>
                <w:sz w:val="20"/>
                <w:szCs w:val="20"/>
              </w:rPr>
              <w:t>Slunj</w:t>
            </w:r>
          </w:p>
        </w:tc>
        <w:tc>
          <w:tcPr>
            <w:tcW w:w="455" w:type="dxa"/>
            <w:tcBorders>
              <w:left w:val="nil"/>
              <w:right w:val="nil"/>
            </w:tcBorders>
            <w:shd w:val="clear" w:color="auto" w:fill="D9E2F3" w:themeFill="accent1" w:themeFillTint="33"/>
            <w:hideMark/>
          </w:tcPr>
          <w:p w14:paraId="008993A0" w14:textId="7777777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66</w:t>
            </w:r>
          </w:p>
        </w:tc>
        <w:tc>
          <w:tcPr>
            <w:tcW w:w="1388" w:type="dxa"/>
            <w:tcBorders>
              <w:left w:val="nil"/>
            </w:tcBorders>
            <w:shd w:val="clear" w:color="auto" w:fill="D9E2F3" w:themeFill="accent1" w:themeFillTint="33"/>
            <w:hideMark/>
          </w:tcPr>
          <w:p w14:paraId="38F0FF3F" w14:textId="740D5D6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392,</w:t>
            </w:r>
            <w:r w:rsidR="001F7C82">
              <w:rPr>
                <w:rFonts w:ascii="Futura Lt BT" w:hAnsi="Futura Lt BT"/>
                <w:color w:val="000000"/>
                <w:sz w:val="20"/>
                <w:szCs w:val="20"/>
              </w:rPr>
              <w:t>40</w:t>
            </w:r>
          </w:p>
        </w:tc>
      </w:tr>
      <w:tr w:rsidR="00EB5C42" w:rsidRPr="008A4ABD" w14:paraId="191C9244" w14:textId="77777777" w:rsidTr="00E603A3">
        <w:trPr>
          <w:trHeight w:val="270"/>
          <w:jc w:val="center"/>
        </w:trPr>
        <w:tc>
          <w:tcPr>
            <w:tcW w:w="2825" w:type="dxa"/>
            <w:tcBorders>
              <w:right w:val="nil"/>
            </w:tcBorders>
            <w:hideMark/>
          </w:tcPr>
          <w:p w14:paraId="23D5946A" w14:textId="6F67CB65"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Općina</w:t>
            </w:r>
            <w:r w:rsidR="000F14A3">
              <w:rPr>
                <w:rFonts w:ascii="Futura Lt BT" w:hAnsi="Futura Lt BT"/>
                <w:b/>
                <w:bCs/>
                <w:color w:val="000000"/>
                <w:sz w:val="20"/>
                <w:szCs w:val="20"/>
              </w:rPr>
              <w:t xml:space="preserve"> </w:t>
            </w:r>
            <w:proofErr w:type="spellStart"/>
            <w:r w:rsidRPr="008A4ABD">
              <w:rPr>
                <w:rFonts w:ascii="Futura Lt BT" w:hAnsi="Futura Lt BT"/>
                <w:b/>
                <w:bCs/>
                <w:color w:val="000000"/>
                <w:sz w:val="20"/>
                <w:szCs w:val="20"/>
              </w:rPr>
              <w:t>Barilović</w:t>
            </w:r>
            <w:proofErr w:type="spellEnd"/>
          </w:p>
        </w:tc>
        <w:tc>
          <w:tcPr>
            <w:tcW w:w="455" w:type="dxa"/>
            <w:tcBorders>
              <w:left w:val="nil"/>
              <w:right w:val="nil"/>
            </w:tcBorders>
            <w:hideMark/>
          </w:tcPr>
          <w:p w14:paraId="53AB7508" w14:textId="7777777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44</w:t>
            </w:r>
          </w:p>
        </w:tc>
        <w:tc>
          <w:tcPr>
            <w:tcW w:w="1388" w:type="dxa"/>
            <w:tcBorders>
              <w:left w:val="nil"/>
            </w:tcBorders>
            <w:hideMark/>
          </w:tcPr>
          <w:p w14:paraId="73B59B87" w14:textId="45384C9B"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176,</w:t>
            </w:r>
            <w:r w:rsidR="001F7C82">
              <w:rPr>
                <w:rFonts w:ascii="Futura Lt BT" w:hAnsi="Futura Lt BT"/>
                <w:color w:val="000000"/>
                <w:sz w:val="20"/>
                <w:szCs w:val="20"/>
              </w:rPr>
              <w:t>29</w:t>
            </w:r>
          </w:p>
        </w:tc>
      </w:tr>
      <w:tr w:rsidR="00EB5C42" w:rsidRPr="008A4ABD" w14:paraId="3778E9C3" w14:textId="77777777" w:rsidTr="00E603A3">
        <w:trPr>
          <w:trHeight w:val="270"/>
          <w:jc w:val="center"/>
        </w:trPr>
        <w:tc>
          <w:tcPr>
            <w:tcW w:w="2825" w:type="dxa"/>
            <w:tcBorders>
              <w:right w:val="nil"/>
            </w:tcBorders>
            <w:shd w:val="clear" w:color="auto" w:fill="D9E2F3" w:themeFill="accent1" w:themeFillTint="33"/>
            <w:hideMark/>
          </w:tcPr>
          <w:p w14:paraId="7823F6DE" w14:textId="2EF389F9"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Općina</w:t>
            </w:r>
            <w:r w:rsidR="000F14A3">
              <w:rPr>
                <w:rFonts w:ascii="Futura Lt BT" w:hAnsi="Futura Lt BT"/>
                <w:b/>
                <w:bCs/>
                <w:color w:val="000000"/>
                <w:sz w:val="20"/>
                <w:szCs w:val="20"/>
              </w:rPr>
              <w:t xml:space="preserve"> </w:t>
            </w:r>
            <w:r w:rsidRPr="008A4ABD">
              <w:rPr>
                <w:rFonts w:ascii="Futura Lt BT" w:hAnsi="Futura Lt BT"/>
                <w:b/>
                <w:bCs/>
                <w:color w:val="000000"/>
                <w:sz w:val="20"/>
                <w:szCs w:val="20"/>
              </w:rPr>
              <w:t>Bosiljevo</w:t>
            </w:r>
          </w:p>
        </w:tc>
        <w:tc>
          <w:tcPr>
            <w:tcW w:w="455" w:type="dxa"/>
            <w:tcBorders>
              <w:left w:val="nil"/>
              <w:right w:val="nil"/>
            </w:tcBorders>
            <w:shd w:val="clear" w:color="auto" w:fill="D9E2F3" w:themeFill="accent1" w:themeFillTint="33"/>
            <w:hideMark/>
          </w:tcPr>
          <w:p w14:paraId="16C29D62" w14:textId="7777777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43</w:t>
            </w:r>
          </w:p>
        </w:tc>
        <w:tc>
          <w:tcPr>
            <w:tcW w:w="1388" w:type="dxa"/>
            <w:tcBorders>
              <w:left w:val="nil"/>
            </w:tcBorders>
            <w:shd w:val="clear" w:color="auto" w:fill="D9E2F3" w:themeFill="accent1" w:themeFillTint="33"/>
            <w:hideMark/>
          </w:tcPr>
          <w:p w14:paraId="431C8075" w14:textId="2D79CD24"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110,</w:t>
            </w:r>
            <w:r w:rsidR="001F7C82">
              <w:rPr>
                <w:rFonts w:ascii="Futura Lt BT" w:hAnsi="Futura Lt BT"/>
                <w:color w:val="000000"/>
                <w:sz w:val="20"/>
                <w:szCs w:val="20"/>
              </w:rPr>
              <w:t>68</w:t>
            </w:r>
          </w:p>
        </w:tc>
      </w:tr>
      <w:tr w:rsidR="00EB5C42" w:rsidRPr="008A4ABD" w14:paraId="5449CA12" w14:textId="77777777" w:rsidTr="00E603A3">
        <w:trPr>
          <w:trHeight w:val="270"/>
          <w:jc w:val="center"/>
        </w:trPr>
        <w:tc>
          <w:tcPr>
            <w:tcW w:w="2825" w:type="dxa"/>
            <w:tcBorders>
              <w:right w:val="nil"/>
            </w:tcBorders>
            <w:hideMark/>
          </w:tcPr>
          <w:p w14:paraId="34ACAED7" w14:textId="4CC1211C"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Općina</w:t>
            </w:r>
            <w:r w:rsidR="000F14A3">
              <w:rPr>
                <w:rFonts w:ascii="Futura Lt BT" w:hAnsi="Futura Lt BT"/>
                <w:b/>
                <w:bCs/>
                <w:color w:val="000000"/>
                <w:sz w:val="20"/>
                <w:szCs w:val="20"/>
              </w:rPr>
              <w:t xml:space="preserve"> </w:t>
            </w:r>
            <w:r w:rsidRPr="008A4ABD">
              <w:rPr>
                <w:rFonts w:ascii="Futura Lt BT" w:hAnsi="Futura Lt BT"/>
                <w:b/>
                <w:bCs/>
                <w:color w:val="000000"/>
                <w:sz w:val="20"/>
                <w:szCs w:val="20"/>
              </w:rPr>
              <w:t>Cetingrad</w:t>
            </w:r>
          </w:p>
        </w:tc>
        <w:tc>
          <w:tcPr>
            <w:tcW w:w="455" w:type="dxa"/>
            <w:tcBorders>
              <w:left w:val="nil"/>
              <w:right w:val="nil"/>
            </w:tcBorders>
            <w:hideMark/>
          </w:tcPr>
          <w:p w14:paraId="5FBC2F24" w14:textId="7777777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36</w:t>
            </w:r>
          </w:p>
        </w:tc>
        <w:tc>
          <w:tcPr>
            <w:tcW w:w="1388" w:type="dxa"/>
            <w:tcBorders>
              <w:left w:val="nil"/>
            </w:tcBorders>
            <w:hideMark/>
          </w:tcPr>
          <w:p w14:paraId="51696B64" w14:textId="15C2C9E2"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137,</w:t>
            </w:r>
            <w:r w:rsidR="001F7C82">
              <w:rPr>
                <w:rFonts w:ascii="Futura Lt BT" w:hAnsi="Futura Lt BT"/>
                <w:color w:val="000000"/>
                <w:sz w:val="20"/>
                <w:szCs w:val="20"/>
              </w:rPr>
              <w:t>11</w:t>
            </w:r>
          </w:p>
        </w:tc>
      </w:tr>
      <w:tr w:rsidR="00EB5C42" w:rsidRPr="008A4ABD" w14:paraId="14903BC2" w14:textId="77777777" w:rsidTr="00E603A3">
        <w:trPr>
          <w:trHeight w:val="270"/>
          <w:jc w:val="center"/>
        </w:trPr>
        <w:tc>
          <w:tcPr>
            <w:tcW w:w="2825" w:type="dxa"/>
            <w:tcBorders>
              <w:right w:val="nil"/>
            </w:tcBorders>
            <w:shd w:val="clear" w:color="auto" w:fill="D9E2F3" w:themeFill="accent1" w:themeFillTint="33"/>
            <w:hideMark/>
          </w:tcPr>
          <w:p w14:paraId="2DDA0036" w14:textId="738D2127"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Općina</w:t>
            </w:r>
            <w:r w:rsidR="000F14A3">
              <w:rPr>
                <w:rFonts w:ascii="Futura Lt BT" w:hAnsi="Futura Lt BT"/>
                <w:b/>
                <w:bCs/>
                <w:color w:val="000000"/>
                <w:sz w:val="20"/>
                <w:szCs w:val="20"/>
              </w:rPr>
              <w:t xml:space="preserve"> </w:t>
            </w:r>
            <w:r w:rsidRPr="008A4ABD">
              <w:rPr>
                <w:rFonts w:ascii="Futura Lt BT" w:hAnsi="Futura Lt BT"/>
                <w:b/>
                <w:bCs/>
                <w:color w:val="000000"/>
                <w:sz w:val="20"/>
                <w:szCs w:val="20"/>
              </w:rPr>
              <w:t>Draganić</w:t>
            </w:r>
          </w:p>
        </w:tc>
        <w:tc>
          <w:tcPr>
            <w:tcW w:w="455" w:type="dxa"/>
            <w:tcBorders>
              <w:left w:val="nil"/>
              <w:right w:val="nil"/>
            </w:tcBorders>
            <w:shd w:val="clear" w:color="auto" w:fill="D9E2F3" w:themeFill="accent1" w:themeFillTint="33"/>
            <w:hideMark/>
          </w:tcPr>
          <w:p w14:paraId="1F46F222" w14:textId="7777777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1</w:t>
            </w:r>
          </w:p>
        </w:tc>
        <w:tc>
          <w:tcPr>
            <w:tcW w:w="1388" w:type="dxa"/>
            <w:tcBorders>
              <w:left w:val="nil"/>
            </w:tcBorders>
            <w:shd w:val="clear" w:color="auto" w:fill="D9E2F3" w:themeFill="accent1" w:themeFillTint="33"/>
            <w:hideMark/>
          </w:tcPr>
          <w:p w14:paraId="7FC3C602" w14:textId="5C60CA63"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72,</w:t>
            </w:r>
            <w:r w:rsidR="001F7C82">
              <w:rPr>
                <w:rFonts w:ascii="Futura Lt BT" w:hAnsi="Futura Lt BT"/>
                <w:color w:val="000000"/>
                <w:sz w:val="20"/>
                <w:szCs w:val="20"/>
              </w:rPr>
              <w:t>49</w:t>
            </w:r>
          </w:p>
        </w:tc>
      </w:tr>
      <w:tr w:rsidR="00EB5C42" w:rsidRPr="008A4ABD" w14:paraId="6611CE35" w14:textId="77777777" w:rsidTr="00E603A3">
        <w:trPr>
          <w:trHeight w:val="270"/>
          <w:jc w:val="center"/>
        </w:trPr>
        <w:tc>
          <w:tcPr>
            <w:tcW w:w="2825" w:type="dxa"/>
            <w:tcBorders>
              <w:right w:val="nil"/>
            </w:tcBorders>
            <w:hideMark/>
          </w:tcPr>
          <w:p w14:paraId="7C512CDB" w14:textId="2860FB4C"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Općina</w:t>
            </w:r>
            <w:r w:rsidR="000F14A3">
              <w:rPr>
                <w:rFonts w:ascii="Futura Lt BT" w:hAnsi="Futura Lt BT"/>
                <w:b/>
                <w:bCs/>
                <w:color w:val="000000"/>
                <w:sz w:val="20"/>
                <w:szCs w:val="20"/>
              </w:rPr>
              <w:t xml:space="preserve"> </w:t>
            </w:r>
            <w:r w:rsidRPr="008A4ABD">
              <w:rPr>
                <w:rFonts w:ascii="Futura Lt BT" w:hAnsi="Futura Lt BT"/>
                <w:b/>
                <w:bCs/>
                <w:color w:val="000000"/>
                <w:sz w:val="20"/>
                <w:szCs w:val="20"/>
              </w:rPr>
              <w:t>Generalski</w:t>
            </w:r>
            <w:r w:rsidR="000F14A3">
              <w:rPr>
                <w:rFonts w:ascii="Futura Lt BT" w:hAnsi="Futura Lt BT"/>
                <w:b/>
                <w:bCs/>
                <w:color w:val="000000"/>
                <w:sz w:val="20"/>
                <w:szCs w:val="20"/>
              </w:rPr>
              <w:t xml:space="preserve"> </w:t>
            </w:r>
            <w:r w:rsidR="00E603A3">
              <w:rPr>
                <w:rFonts w:ascii="Futura Lt BT" w:hAnsi="Futura Lt BT"/>
                <w:b/>
                <w:bCs/>
                <w:color w:val="000000"/>
                <w:sz w:val="20"/>
                <w:szCs w:val="20"/>
              </w:rPr>
              <w:t>S</w:t>
            </w:r>
            <w:r w:rsidRPr="008A4ABD">
              <w:rPr>
                <w:rFonts w:ascii="Futura Lt BT" w:hAnsi="Futura Lt BT"/>
                <w:b/>
                <w:bCs/>
                <w:color w:val="000000"/>
                <w:sz w:val="20"/>
                <w:szCs w:val="20"/>
              </w:rPr>
              <w:t>tol</w:t>
            </w:r>
          </w:p>
        </w:tc>
        <w:tc>
          <w:tcPr>
            <w:tcW w:w="455" w:type="dxa"/>
            <w:tcBorders>
              <w:left w:val="nil"/>
              <w:right w:val="nil"/>
            </w:tcBorders>
            <w:hideMark/>
          </w:tcPr>
          <w:p w14:paraId="5132D447" w14:textId="7777777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25</w:t>
            </w:r>
          </w:p>
        </w:tc>
        <w:tc>
          <w:tcPr>
            <w:tcW w:w="1388" w:type="dxa"/>
            <w:tcBorders>
              <w:left w:val="nil"/>
            </w:tcBorders>
            <w:hideMark/>
          </w:tcPr>
          <w:p w14:paraId="26069869" w14:textId="3313CC00"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99,</w:t>
            </w:r>
            <w:r w:rsidR="001F7C82">
              <w:rPr>
                <w:rFonts w:ascii="Futura Lt BT" w:hAnsi="Futura Lt BT"/>
                <w:color w:val="000000"/>
                <w:sz w:val="20"/>
                <w:szCs w:val="20"/>
              </w:rPr>
              <w:t>51</w:t>
            </w:r>
          </w:p>
        </w:tc>
      </w:tr>
      <w:tr w:rsidR="00EB5C42" w:rsidRPr="008A4ABD" w14:paraId="1020638B" w14:textId="77777777" w:rsidTr="00E603A3">
        <w:trPr>
          <w:trHeight w:val="270"/>
          <w:jc w:val="center"/>
        </w:trPr>
        <w:tc>
          <w:tcPr>
            <w:tcW w:w="2825" w:type="dxa"/>
            <w:tcBorders>
              <w:right w:val="nil"/>
            </w:tcBorders>
            <w:shd w:val="clear" w:color="auto" w:fill="D9E2F3" w:themeFill="accent1" w:themeFillTint="33"/>
            <w:hideMark/>
          </w:tcPr>
          <w:p w14:paraId="5420ADD4" w14:textId="1BB3C8E1"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Općina</w:t>
            </w:r>
            <w:r w:rsidR="000F14A3">
              <w:rPr>
                <w:rFonts w:ascii="Futura Lt BT" w:hAnsi="Futura Lt BT"/>
                <w:b/>
                <w:bCs/>
                <w:color w:val="000000"/>
                <w:sz w:val="20"/>
                <w:szCs w:val="20"/>
              </w:rPr>
              <w:t xml:space="preserve"> </w:t>
            </w:r>
            <w:proofErr w:type="spellStart"/>
            <w:r w:rsidRPr="008A4ABD">
              <w:rPr>
                <w:rFonts w:ascii="Futura Lt BT" w:hAnsi="Futura Lt BT"/>
                <w:b/>
                <w:bCs/>
                <w:color w:val="000000"/>
                <w:sz w:val="20"/>
                <w:szCs w:val="20"/>
              </w:rPr>
              <w:t>Josipdol</w:t>
            </w:r>
            <w:proofErr w:type="spellEnd"/>
          </w:p>
        </w:tc>
        <w:tc>
          <w:tcPr>
            <w:tcW w:w="455" w:type="dxa"/>
            <w:tcBorders>
              <w:left w:val="nil"/>
              <w:right w:val="nil"/>
            </w:tcBorders>
            <w:shd w:val="clear" w:color="auto" w:fill="D9E2F3" w:themeFill="accent1" w:themeFillTint="33"/>
            <w:hideMark/>
          </w:tcPr>
          <w:p w14:paraId="04B99169" w14:textId="7777777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14</w:t>
            </w:r>
          </w:p>
        </w:tc>
        <w:tc>
          <w:tcPr>
            <w:tcW w:w="1388" w:type="dxa"/>
            <w:tcBorders>
              <w:left w:val="nil"/>
            </w:tcBorders>
            <w:shd w:val="clear" w:color="auto" w:fill="D9E2F3" w:themeFill="accent1" w:themeFillTint="33"/>
            <w:hideMark/>
          </w:tcPr>
          <w:p w14:paraId="5E0C1221" w14:textId="3652FA3D"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165,</w:t>
            </w:r>
            <w:r w:rsidR="001F7C82">
              <w:rPr>
                <w:rFonts w:ascii="Futura Lt BT" w:hAnsi="Futura Lt BT"/>
                <w:color w:val="000000"/>
                <w:sz w:val="20"/>
                <w:szCs w:val="20"/>
              </w:rPr>
              <w:t>52</w:t>
            </w:r>
          </w:p>
        </w:tc>
      </w:tr>
      <w:tr w:rsidR="00EB5C42" w:rsidRPr="008A4ABD" w14:paraId="0EBCA14E" w14:textId="77777777" w:rsidTr="00E603A3">
        <w:trPr>
          <w:trHeight w:val="270"/>
          <w:jc w:val="center"/>
        </w:trPr>
        <w:tc>
          <w:tcPr>
            <w:tcW w:w="2825" w:type="dxa"/>
            <w:tcBorders>
              <w:right w:val="nil"/>
            </w:tcBorders>
            <w:hideMark/>
          </w:tcPr>
          <w:p w14:paraId="45978005" w14:textId="122B1094"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Općina</w:t>
            </w:r>
            <w:r w:rsidR="000F14A3">
              <w:rPr>
                <w:rFonts w:ascii="Futura Lt BT" w:hAnsi="Futura Lt BT"/>
                <w:b/>
                <w:bCs/>
                <w:color w:val="000000"/>
                <w:sz w:val="20"/>
                <w:szCs w:val="20"/>
              </w:rPr>
              <w:t xml:space="preserve"> </w:t>
            </w:r>
            <w:proofErr w:type="spellStart"/>
            <w:r w:rsidRPr="008A4ABD">
              <w:rPr>
                <w:rFonts w:ascii="Futura Lt BT" w:hAnsi="Futura Lt BT"/>
                <w:b/>
                <w:bCs/>
                <w:color w:val="000000"/>
                <w:sz w:val="20"/>
                <w:szCs w:val="20"/>
              </w:rPr>
              <w:t>Kamanje</w:t>
            </w:r>
            <w:proofErr w:type="spellEnd"/>
          </w:p>
        </w:tc>
        <w:tc>
          <w:tcPr>
            <w:tcW w:w="455" w:type="dxa"/>
            <w:tcBorders>
              <w:left w:val="nil"/>
              <w:right w:val="nil"/>
            </w:tcBorders>
            <w:hideMark/>
          </w:tcPr>
          <w:p w14:paraId="60172651" w14:textId="7777777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7</w:t>
            </w:r>
          </w:p>
        </w:tc>
        <w:tc>
          <w:tcPr>
            <w:tcW w:w="1388" w:type="dxa"/>
            <w:tcBorders>
              <w:left w:val="nil"/>
            </w:tcBorders>
            <w:hideMark/>
          </w:tcPr>
          <w:p w14:paraId="7325DDD8" w14:textId="19FB9FCE"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14,</w:t>
            </w:r>
            <w:r w:rsidR="001F7C82">
              <w:rPr>
                <w:rFonts w:ascii="Futura Lt BT" w:hAnsi="Futura Lt BT"/>
                <w:color w:val="000000"/>
                <w:sz w:val="20"/>
                <w:szCs w:val="20"/>
              </w:rPr>
              <w:t>67</w:t>
            </w:r>
          </w:p>
        </w:tc>
      </w:tr>
      <w:tr w:rsidR="00EB5C42" w:rsidRPr="008A4ABD" w14:paraId="4E8643E7" w14:textId="77777777" w:rsidTr="00E603A3">
        <w:trPr>
          <w:trHeight w:val="270"/>
          <w:jc w:val="center"/>
        </w:trPr>
        <w:tc>
          <w:tcPr>
            <w:tcW w:w="2825" w:type="dxa"/>
            <w:tcBorders>
              <w:right w:val="nil"/>
            </w:tcBorders>
            <w:shd w:val="clear" w:color="auto" w:fill="D9E2F3" w:themeFill="accent1" w:themeFillTint="33"/>
            <w:hideMark/>
          </w:tcPr>
          <w:p w14:paraId="7584EE4C" w14:textId="226E4D35"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Općina</w:t>
            </w:r>
            <w:r w:rsidR="000F14A3">
              <w:rPr>
                <w:rFonts w:ascii="Futura Lt BT" w:hAnsi="Futura Lt BT"/>
                <w:b/>
                <w:bCs/>
                <w:color w:val="000000"/>
                <w:sz w:val="20"/>
                <w:szCs w:val="20"/>
              </w:rPr>
              <w:t xml:space="preserve"> </w:t>
            </w:r>
            <w:r w:rsidRPr="008A4ABD">
              <w:rPr>
                <w:rFonts w:ascii="Futura Lt BT" w:hAnsi="Futura Lt BT"/>
                <w:b/>
                <w:bCs/>
                <w:color w:val="000000"/>
                <w:sz w:val="20"/>
                <w:szCs w:val="20"/>
              </w:rPr>
              <w:t>Krnjak</w:t>
            </w:r>
          </w:p>
        </w:tc>
        <w:tc>
          <w:tcPr>
            <w:tcW w:w="455" w:type="dxa"/>
            <w:tcBorders>
              <w:left w:val="nil"/>
              <w:right w:val="nil"/>
            </w:tcBorders>
            <w:shd w:val="clear" w:color="auto" w:fill="D9E2F3" w:themeFill="accent1" w:themeFillTint="33"/>
            <w:hideMark/>
          </w:tcPr>
          <w:p w14:paraId="07B6C5F6" w14:textId="7777777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30</w:t>
            </w:r>
          </w:p>
        </w:tc>
        <w:tc>
          <w:tcPr>
            <w:tcW w:w="1388" w:type="dxa"/>
            <w:tcBorders>
              <w:left w:val="nil"/>
            </w:tcBorders>
            <w:shd w:val="clear" w:color="auto" w:fill="D9E2F3" w:themeFill="accent1" w:themeFillTint="33"/>
            <w:hideMark/>
          </w:tcPr>
          <w:p w14:paraId="09D514A9" w14:textId="1E055605"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112,</w:t>
            </w:r>
            <w:r w:rsidR="001F7C82">
              <w:rPr>
                <w:rFonts w:ascii="Futura Lt BT" w:hAnsi="Futura Lt BT"/>
                <w:color w:val="000000"/>
                <w:sz w:val="20"/>
                <w:szCs w:val="20"/>
              </w:rPr>
              <w:t>13</w:t>
            </w:r>
          </w:p>
        </w:tc>
      </w:tr>
      <w:tr w:rsidR="00EB5C42" w:rsidRPr="008A4ABD" w14:paraId="0F08EA71" w14:textId="77777777" w:rsidTr="00E603A3">
        <w:trPr>
          <w:trHeight w:val="270"/>
          <w:jc w:val="center"/>
        </w:trPr>
        <w:tc>
          <w:tcPr>
            <w:tcW w:w="2825" w:type="dxa"/>
            <w:tcBorders>
              <w:right w:val="nil"/>
            </w:tcBorders>
            <w:hideMark/>
          </w:tcPr>
          <w:p w14:paraId="0FE7CAB7" w14:textId="6E486B86"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Općina</w:t>
            </w:r>
            <w:r w:rsidR="000F14A3">
              <w:rPr>
                <w:rFonts w:ascii="Futura Lt BT" w:hAnsi="Futura Lt BT"/>
                <w:b/>
                <w:bCs/>
                <w:color w:val="000000"/>
                <w:sz w:val="20"/>
                <w:szCs w:val="20"/>
              </w:rPr>
              <w:t xml:space="preserve"> </w:t>
            </w:r>
            <w:r w:rsidRPr="008A4ABD">
              <w:rPr>
                <w:rFonts w:ascii="Futura Lt BT" w:hAnsi="Futura Lt BT"/>
                <w:b/>
                <w:bCs/>
                <w:color w:val="000000"/>
                <w:sz w:val="20"/>
                <w:szCs w:val="20"/>
              </w:rPr>
              <w:t>Lasinja</w:t>
            </w:r>
          </w:p>
        </w:tc>
        <w:tc>
          <w:tcPr>
            <w:tcW w:w="455" w:type="dxa"/>
            <w:tcBorders>
              <w:left w:val="nil"/>
              <w:right w:val="nil"/>
            </w:tcBorders>
            <w:hideMark/>
          </w:tcPr>
          <w:p w14:paraId="4A588122" w14:textId="7777777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8</w:t>
            </w:r>
          </w:p>
        </w:tc>
        <w:tc>
          <w:tcPr>
            <w:tcW w:w="1388" w:type="dxa"/>
            <w:tcBorders>
              <w:left w:val="nil"/>
            </w:tcBorders>
            <w:hideMark/>
          </w:tcPr>
          <w:p w14:paraId="405EC719" w14:textId="1D8446D3"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82,</w:t>
            </w:r>
            <w:r w:rsidR="001F7C82">
              <w:rPr>
                <w:rFonts w:ascii="Futura Lt BT" w:hAnsi="Futura Lt BT"/>
                <w:color w:val="000000"/>
                <w:sz w:val="20"/>
                <w:szCs w:val="20"/>
              </w:rPr>
              <w:t>34</w:t>
            </w:r>
          </w:p>
        </w:tc>
      </w:tr>
      <w:tr w:rsidR="00EB5C42" w:rsidRPr="008A4ABD" w14:paraId="4E738779" w14:textId="77777777" w:rsidTr="00E603A3">
        <w:trPr>
          <w:trHeight w:val="270"/>
          <w:jc w:val="center"/>
        </w:trPr>
        <w:tc>
          <w:tcPr>
            <w:tcW w:w="2825" w:type="dxa"/>
            <w:tcBorders>
              <w:right w:val="nil"/>
            </w:tcBorders>
            <w:shd w:val="clear" w:color="auto" w:fill="D9E2F3" w:themeFill="accent1" w:themeFillTint="33"/>
            <w:hideMark/>
          </w:tcPr>
          <w:p w14:paraId="6416BB27" w14:textId="3F095940"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Općina</w:t>
            </w:r>
            <w:r w:rsidR="000F14A3">
              <w:rPr>
                <w:rFonts w:ascii="Futura Lt BT" w:hAnsi="Futura Lt BT"/>
                <w:b/>
                <w:bCs/>
                <w:color w:val="000000"/>
                <w:sz w:val="20"/>
                <w:szCs w:val="20"/>
              </w:rPr>
              <w:t xml:space="preserve"> </w:t>
            </w:r>
            <w:proofErr w:type="spellStart"/>
            <w:r w:rsidRPr="008A4ABD">
              <w:rPr>
                <w:rFonts w:ascii="Futura Lt BT" w:hAnsi="Futura Lt BT"/>
                <w:b/>
                <w:bCs/>
                <w:color w:val="000000"/>
                <w:sz w:val="20"/>
                <w:szCs w:val="20"/>
              </w:rPr>
              <w:t>Netretić</w:t>
            </w:r>
            <w:proofErr w:type="spellEnd"/>
          </w:p>
        </w:tc>
        <w:tc>
          <w:tcPr>
            <w:tcW w:w="455" w:type="dxa"/>
            <w:tcBorders>
              <w:left w:val="nil"/>
              <w:right w:val="nil"/>
            </w:tcBorders>
            <w:shd w:val="clear" w:color="auto" w:fill="D9E2F3" w:themeFill="accent1" w:themeFillTint="33"/>
            <w:hideMark/>
          </w:tcPr>
          <w:p w14:paraId="5716B9A8" w14:textId="7777777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42</w:t>
            </w:r>
          </w:p>
        </w:tc>
        <w:tc>
          <w:tcPr>
            <w:tcW w:w="1388" w:type="dxa"/>
            <w:tcBorders>
              <w:left w:val="nil"/>
            </w:tcBorders>
            <w:shd w:val="clear" w:color="auto" w:fill="D9E2F3" w:themeFill="accent1" w:themeFillTint="33"/>
            <w:hideMark/>
          </w:tcPr>
          <w:p w14:paraId="1DDD50DA" w14:textId="7814CE8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117,</w:t>
            </w:r>
            <w:r w:rsidR="001F7C82">
              <w:rPr>
                <w:rFonts w:ascii="Futura Lt BT" w:hAnsi="Futura Lt BT"/>
                <w:color w:val="000000"/>
                <w:sz w:val="20"/>
                <w:szCs w:val="20"/>
              </w:rPr>
              <w:t>13</w:t>
            </w:r>
          </w:p>
        </w:tc>
      </w:tr>
      <w:tr w:rsidR="00EB5C42" w:rsidRPr="008A4ABD" w14:paraId="7B8F5441" w14:textId="77777777" w:rsidTr="00E603A3">
        <w:trPr>
          <w:trHeight w:val="270"/>
          <w:jc w:val="center"/>
        </w:trPr>
        <w:tc>
          <w:tcPr>
            <w:tcW w:w="2825" w:type="dxa"/>
            <w:tcBorders>
              <w:right w:val="nil"/>
            </w:tcBorders>
            <w:hideMark/>
          </w:tcPr>
          <w:p w14:paraId="41210359" w14:textId="119382D8"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Općina</w:t>
            </w:r>
            <w:r w:rsidR="000F14A3">
              <w:rPr>
                <w:rFonts w:ascii="Futura Lt BT" w:hAnsi="Futura Lt BT"/>
                <w:b/>
                <w:bCs/>
                <w:color w:val="000000"/>
                <w:sz w:val="20"/>
                <w:szCs w:val="20"/>
              </w:rPr>
              <w:t xml:space="preserve"> </w:t>
            </w:r>
            <w:r w:rsidRPr="008A4ABD">
              <w:rPr>
                <w:rFonts w:ascii="Futura Lt BT" w:hAnsi="Futura Lt BT"/>
                <w:b/>
                <w:bCs/>
                <w:color w:val="000000"/>
                <w:sz w:val="20"/>
                <w:szCs w:val="20"/>
              </w:rPr>
              <w:t>Plaški</w:t>
            </w:r>
          </w:p>
        </w:tc>
        <w:tc>
          <w:tcPr>
            <w:tcW w:w="455" w:type="dxa"/>
            <w:tcBorders>
              <w:left w:val="nil"/>
              <w:right w:val="nil"/>
            </w:tcBorders>
            <w:hideMark/>
          </w:tcPr>
          <w:p w14:paraId="2A8A57BB" w14:textId="7777777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8</w:t>
            </w:r>
          </w:p>
        </w:tc>
        <w:tc>
          <w:tcPr>
            <w:tcW w:w="1388" w:type="dxa"/>
            <w:tcBorders>
              <w:left w:val="nil"/>
            </w:tcBorders>
            <w:hideMark/>
          </w:tcPr>
          <w:p w14:paraId="18547814" w14:textId="5AED2ED1"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157,</w:t>
            </w:r>
            <w:r w:rsidR="001F7C82">
              <w:rPr>
                <w:rFonts w:ascii="Futura Lt BT" w:hAnsi="Futura Lt BT"/>
                <w:color w:val="000000"/>
                <w:sz w:val="20"/>
                <w:szCs w:val="20"/>
              </w:rPr>
              <w:t>56</w:t>
            </w:r>
          </w:p>
        </w:tc>
      </w:tr>
      <w:tr w:rsidR="00EB5C42" w:rsidRPr="008A4ABD" w14:paraId="66340791" w14:textId="77777777" w:rsidTr="00E603A3">
        <w:trPr>
          <w:trHeight w:val="270"/>
          <w:jc w:val="center"/>
        </w:trPr>
        <w:tc>
          <w:tcPr>
            <w:tcW w:w="2825" w:type="dxa"/>
            <w:tcBorders>
              <w:right w:val="nil"/>
            </w:tcBorders>
            <w:shd w:val="clear" w:color="auto" w:fill="D9E2F3" w:themeFill="accent1" w:themeFillTint="33"/>
            <w:hideMark/>
          </w:tcPr>
          <w:p w14:paraId="44A03C45" w14:textId="5C9C57B0"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Općina</w:t>
            </w:r>
            <w:r w:rsidR="000F14A3">
              <w:rPr>
                <w:rFonts w:ascii="Futura Lt BT" w:hAnsi="Futura Lt BT"/>
                <w:b/>
                <w:bCs/>
                <w:color w:val="000000"/>
                <w:sz w:val="20"/>
                <w:szCs w:val="20"/>
              </w:rPr>
              <w:t xml:space="preserve"> </w:t>
            </w:r>
            <w:r w:rsidRPr="008A4ABD">
              <w:rPr>
                <w:rFonts w:ascii="Futura Lt BT" w:hAnsi="Futura Lt BT"/>
                <w:b/>
                <w:bCs/>
                <w:color w:val="000000"/>
                <w:sz w:val="20"/>
                <w:szCs w:val="20"/>
              </w:rPr>
              <w:t>Rakovica</w:t>
            </w:r>
          </w:p>
        </w:tc>
        <w:tc>
          <w:tcPr>
            <w:tcW w:w="455" w:type="dxa"/>
            <w:tcBorders>
              <w:left w:val="nil"/>
              <w:right w:val="nil"/>
            </w:tcBorders>
            <w:shd w:val="clear" w:color="auto" w:fill="D9E2F3" w:themeFill="accent1" w:themeFillTint="33"/>
            <w:hideMark/>
          </w:tcPr>
          <w:p w14:paraId="52350A3E" w14:textId="7777777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27</w:t>
            </w:r>
          </w:p>
        </w:tc>
        <w:tc>
          <w:tcPr>
            <w:tcW w:w="1388" w:type="dxa"/>
            <w:tcBorders>
              <w:left w:val="nil"/>
            </w:tcBorders>
            <w:shd w:val="clear" w:color="auto" w:fill="D9E2F3" w:themeFill="accent1" w:themeFillTint="33"/>
            <w:hideMark/>
          </w:tcPr>
          <w:p w14:paraId="57D6CAEF" w14:textId="5A47D8B9"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256,</w:t>
            </w:r>
            <w:r w:rsidR="001F7C82">
              <w:rPr>
                <w:rFonts w:ascii="Futura Lt BT" w:hAnsi="Futura Lt BT"/>
                <w:color w:val="000000"/>
                <w:sz w:val="20"/>
                <w:szCs w:val="20"/>
              </w:rPr>
              <w:t>63</w:t>
            </w:r>
          </w:p>
        </w:tc>
      </w:tr>
      <w:tr w:rsidR="00EB5C42" w:rsidRPr="008A4ABD" w14:paraId="1974B658" w14:textId="77777777" w:rsidTr="00E603A3">
        <w:trPr>
          <w:trHeight w:val="270"/>
          <w:jc w:val="center"/>
        </w:trPr>
        <w:tc>
          <w:tcPr>
            <w:tcW w:w="2825" w:type="dxa"/>
            <w:tcBorders>
              <w:right w:val="nil"/>
            </w:tcBorders>
            <w:hideMark/>
          </w:tcPr>
          <w:p w14:paraId="75133039" w14:textId="5A1D4276"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Općina</w:t>
            </w:r>
            <w:r w:rsidR="000F14A3">
              <w:rPr>
                <w:rFonts w:ascii="Futura Lt BT" w:hAnsi="Futura Lt BT"/>
                <w:b/>
                <w:bCs/>
                <w:color w:val="000000"/>
                <w:sz w:val="20"/>
                <w:szCs w:val="20"/>
              </w:rPr>
              <w:t xml:space="preserve"> </w:t>
            </w:r>
            <w:r w:rsidRPr="008A4ABD">
              <w:rPr>
                <w:rFonts w:ascii="Futura Lt BT" w:hAnsi="Futura Lt BT"/>
                <w:b/>
                <w:bCs/>
                <w:color w:val="000000"/>
                <w:sz w:val="20"/>
                <w:szCs w:val="20"/>
              </w:rPr>
              <w:t>Ribnik</w:t>
            </w:r>
          </w:p>
        </w:tc>
        <w:tc>
          <w:tcPr>
            <w:tcW w:w="455" w:type="dxa"/>
            <w:tcBorders>
              <w:left w:val="nil"/>
              <w:right w:val="nil"/>
            </w:tcBorders>
            <w:hideMark/>
          </w:tcPr>
          <w:p w14:paraId="7C2DDFC8" w14:textId="7777777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17</w:t>
            </w:r>
          </w:p>
        </w:tc>
        <w:tc>
          <w:tcPr>
            <w:tcW w:w="1388" w:type="dxa"/>
            <w:tcBorders>
              <w:left w:val="nil"/>
            </w:tcBorders>
            <w:hideMark/>
          </w:tcPr>
          <w:p w14:paraId="06EEFD36" w14:textId="440117B8"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39,</w:t>
            </w:r>
            <w:r w:rsidR="001F7C82">
              <w:rPr>
                <w:rFonts w:ascii="Futura Lt BT" w:hAnsi="Futura Lt BT"/>
                <w:color w:val="000000"/>
                <w:sz w:val="20"/>
                <w:szCs w:val="20"/>
              </w:rPr>
              <w:t>45</w:t>
            </w:r>
          </w:p>
        </w:tc>
      </w:tr>
      <w:tr w:rsidR="00EB5C42" w:rsidRPr="008A4ABD" w14:paraId="72EA3B5C" w14:textId="77777777" w:rsidTr="00E603A3">
        <w:trPr>
          <w:trHeight w:val="270"/>
          <w:jc w:val="center"/>
        </w:trPr>
        <w:tc>
          <w:tcPr>
            <w:tcW w:w="2825" w:type="dxa"/>
            <w:tcBorders>
              <w:right w:val="nil"/>
            </w:tcBorders>
            <w:shd w:val="clear" w:color="auto" w:fill="D9E2F3" w:themeFill="accent1" w:themeFillTint="33"/>
            <w:hideMark/>
          </w:tcPr>
          <w:p w14:paraId="2D840A83" w14:textId="1530B64B"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Općina</w:t>
            </w:r>
            <w:r w:rsidR="000F14A3">
              <w:rPr>
                <w:rFonts w:ascii="Futura Lt BT" w:hAnsi="Futura Lt BT"/>
                <w:b/>
                <w:bCs/>
                <w:color w:val="000000"/>
                <w:sz w:val="20"/>
                <w:szCs w:val="20"/>
              </w:rPr>
              <w:t xml:space="preserve"> </w:t>
            </w:r>
            <w:r w:rsidRPr="008A4ABD">
              <w:rPr>
                <w:rFonts w:ascii="Futura Lt BT" w:hAnsi="Futura Lt BT"/>
                <w:b/>
                <w:bCs/>
                <w:color w:val="000000"/>
                <w:sz w:val="20"/>
                <w:szCs w:val="20"/>
              </w:rPr>
              <w:t>Saborsko</w:t>
            </w:r>
          </w:p>
        </w:tc>
        <w:tc>
          <w:tcPr>
            <w:tcW w:w="455" w:type="dxa"/>
            <w:tcBorders>
              <w:left w:val="nil"/>
              <w:right w:val="nil"/>
            </w:tcBorders>
            <w:shd w:val="clear" w:color="auto" w:fill="D9E2F3" w:themeFill="accent1" w:themeFillTint="33"/>
            <w:hideMark/>
          </w:tcPr>
          <w:p w14:paraId="3D941470" w14:textId="7777777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4</w:t>
            </w:r>
          </w:p>
        </w:tc>
        <w:tc>
          <w:tcPr>
            <w:tcW w:w="1388" w:type="dxa"/>
            <w:tcBorders>
              <w:left w:val="nil"/>
            </w:tcBorders>
            <w:shd w:val="clear" w:color="auto" w:fill="D9E2F3" w:themeFill="accent1" w:themeFillTint="33"/>
            <w:hideMark/>
          </w:tcPr>
          <w:p w14:paraId="74E0E626" w14:textId="3C653C5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132,</w:t>
            </w:r>
            <w:r w:rsidR="001F7C82">
              <w:rPr>
                <w:rFonts w:ascii="Futura Lt BT" w:hAnsi="Futura Lt BT"/>
                <w:color w:val="000000"/>
                <w:sz w:val="20"/>
                <w:szCs w:val="20"/>
              </w:rPr>
              <w:t>68</w:t>
            </w:r>
          </w:p>
        </w:tc>
      </w:tr>
      <w:tr w:rsidR="00EB5C42" w:rsidRPr="008A4ABD" w14:paraId="3931EF8C" w14:textId="77777777" w:rsidTr="00E603A3">
        <w:trPr>
          <w:trHeight w:val="270"/>
          <w:jc w:val="center"/>
        </w:trPr>
        <w:tc>
          <w:tcPr>
            <w:tcW w:w="2825" w:type="dxa"/>
            <w:tcBorders>
              <w:right w:val="nil"/>
            </w:tcBorders>
            <w:hideMark/>
          </w:tcPr>
          <w:p w14:paraId="1EF4267E" w14:textId="6428E01A"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Općina</w:t>
            </w:r>
            <w:r w:rsidR="000F14A3">
              <w:rPr>
                <w:rFonts w:ascii="Futura Lt BT" w:hAnsi="Futura Lt BT"/>
                <w:b/>
                <w:bCs/>
                <w:color w:val="000000"/>
                <w:sz w:val="20"/>
                <w:szCs w:val="20"/>
              </w:rPr>
              <w:t xml:space="preserve"> </w:t>
            </w:r>
            <w:proofErr w:type="spellStart"/>
            <w:r w:rsidRPr="008A4ABD">
              <w:rPr>
                <w:rFonts w:ascii="Futura Lt BT" w:hAnsi="Futura Lt BT"/>
                <w:b/>
                <w:bCs/>
                <w:color w:val="000000"/>
                <w:sz w:val="20"/>
                <w:szCs w:val="20"/>
              </w:rPr>
              <w:t>Tounj</w:t>
            </w:r>
            <w:proofErr w:type="spellEnd"/>
          </w:p>
        </w:tc>
        <w:tc>
          <w:tcPr>
            <w:tcW w:w="455" w:type="dxa"/>
            <w:tcBorders>
              <w:left w:val="nil"/>
              <w:right w:val="nil"/>
            </w:tcBorders>
            <w:hideMark/>
          </w:tcPr>
          <w:p w14:paraId="1775832C" w14:textId="7777777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7</w:t>
            </w:r>
          </w:p>
        </w:tc>
        <w:tc>
          <w:tcPr>
            <w:tcW w:w="1388" w:type="dxa"/>
            <w:tcBorders>
              <w:left w:val="nil"/>
            </w:tcBorders>
            <w:hideMark/>
          </w:tcPr>
          <w:p w14:paraId="1235E8D5" w14:textId="125B4AAC"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96,</w:t>
            </w:r>
            <w:r w:rsidR="001F7C82">
              <w:rPr>
                <w:rFonts w:ascii="Futura Lt BT" w:hAnsi="Futura Lt BT"/>
                <w:color w:val="000000"/>
                <w:sz w:val="20"/>
                <w:szCs w:val="20"/>
              </w:rPr>
              <w:t>58</w:t>
            </w:r>
          </w:p>
        </w:tc>
      </w:tr>
      <w:tr w:rsidR="00EB5C42" w:rsidRPr="008A4ABD" w14:paraId="37B57B4C" w14:textId="77777777" w:rsidTr="00E603A3">
        <w:trPr>
          <w:trHeight w:val="270"/>
          <w:jc w:val="center"/>
        </w:trPr>
        <w:tc>
          <w:tcPr>
            <w:tcW w:w="2825" w:type="dxa"/>
            <w:tcBorders>
              <w:right w:val="nil"/>
            </w:tcBorders>
            <w:shd w:val="clear" w:color="auto" w:fill="D9E2F3" w:themeFill="accent1" w:themeFillTint="33"/>
            <w:hideMark/>
          </w:tcPr>
          <w:p w14:paraId="4BBFA23A" w14:textId="5FF8EE6E"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Općina</w:t>
            </w:r>
            <w:r w:rsidR="000F14A3">
              <w:rPr>
                <w:rFonts w:ascii="Futura Lt BT" w:hAnsi="Futura Lt BT"/>
                <w:b/>
                <w:bCs/>
                <w:color w:val="000000"/>
                <w:sz w:val="20"/>
                <w:szCs w:val="20"/>
              </w:rPr>
              <w:t xml:space="preserve"> </w:t>
            </w:r>
            <w:r w:rsidRPr="008A4ABD">
              <w:rPr>
                <w:rFonts w:ascii="Futura Lt BT" w:hAnsi="Futura Lt BT"/>
                <w:b/>
                <w:bCs/>
                <w:color w:val="000000"/>
                <w:sz w:val="20"/>
                <w:szCs w:val="20"/>
              </w:rPr>
              <w:t>Vojnić</w:t>
            </w:r>
          </w:p>
        </w:tc>
        <w:tc>
          <w:tcPr>
            <w:tcW w:w="455" w:type="dxa"/>
            <w:tcBorders>
              <w:left w:val="nil"/>
              <w:right w:val="nil"/>
            </w:tcBorders>
            <w:shd w:val="clear" w:color="auto" w:fill="D9E2F3" w:themeFill="accent1" w:themeFillTint="33"/>
            <w:hideMark/>
          </w:tcPr>
          <w:p w14:paraId="11BF7925" w14:textId="7777777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46</w:t>
            </w:r>
          </w:p>
        </w:tc>
        <w:tc>
          <w:tcPr>
            <w:tcW w:w="1388" w:type="dxa"/>
            <w:tcBorders>
              <w:left w:val="nil"/>
            </w:tcBorders>
            <w:shd w:val="clear" w:color="auto" w:fill="D9E2F3" w:themeFill="accent1" w:themeFillTint="33"/>
            <w:hideMark/>
          </w:tcPr>
          <w:p w14:paraId="79972D65" w14:textId="573BF92D"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240,</w:t>
            </w:r>
            <w:r w:rsidR="001F7C82">
              <w:rPr>
                <w:rFonts w:ascii="Futura Lt BT" w:hAnsi="Futura Lt BT"/>
                <w:color w:val="000000"/>
                <w:sz w:val="20"/>
                <w:szCs w:val="20"/>
              </w:rPr>
              <w:t>49</w:t>
            </w:r>
          </w:p>
        </w:tc>
      </w:tr>
      <w:tr w:rsidR="00EB5C42" w:rsidRPr="008A4ABD" w14:paraId="55BD2CE8" w14:textId="77777777" w:rsidTr="00E603A3">
        <w:trPr>
          <w:trHeight w:val="270"/>
          <w:jc w:val="center"/>
        </w:trPr>
        <w:tc>
          <w:tcPr>
            <w:tcW w:w="2825" w:type="dxa"/>
            <w:tcBorders>
              <w:right w:val="nil"/>
            </w:tcBorders>
            <w:hideMark/>
          </w:tcPr>
          <w:p w14:paraId="4847D2F9" w14:textId="041303B7"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Općina</w:t>
            </w:r>
            <w:r w:rsidR="000F14A3">
              <w:rPr>
                <w:rFonts w:ascii="Futura Lt BT" w:hAnsi="Futura Lt BT"/>
                <w:b/>
                <w:bCs/>
                <w:color w:val="000000"/>
                <w:sz w:val="20"/>
                <w:szCs w:val="20"/>
              </w:rPr>
              <w:t xml:space="preserve"> </w:t>
            </w:r>
            <w:proofErr w:type="spellStart"/>
            <w:r w:rsidRPr="008A4ABD">
              <w:rPr>
                <w:rFonts w:ascii="Futura Lt BT" w:hAnsi="Futura Lt BT"/>
                <w:b/>
                <w:bCs/>
                <w:color w:val="000000"/>
                <w:sz w:val="20"/>
                <w:szCs w:val="20"/>
              </w:rPr>
              <w:t>Žakanje</w:t>
            </w:r>
            <w:proofErr w:type="spellEnd"/>
          </w:p>
        </w:tc>
        <w:tc>
          <w:tcPr>
            <w:tcW w:w="455" w:type="dxa"/>
            <w:tcBorders>
              <w:left w:val="nil"/>
              <w:right w:val="nil"/>
            </w:tcBorders>
            <w:hideMark/>
          </w:tcPr>
          <w:p w14:paraId="0675756C" w14:textId="77777777"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22</w:t>
            </w:r>
          </w:p>
        </w:tc>
        <w:tc>
          <w:tcPr>
            <w:tcW w:w="1388" w:type="dxa"/>
            <w:tcBorders>
              <w:left w:val="nil"/>
            </w:tcBorders>
            <w:hideMark/>
          </w:tcPr>
          <w:p w14:paraId="63267757" w14:textId="2AEA22D0" w:rsidR="00EB5C42" w:rsidRPr="008A4ABD" w:rsidRDefault="00EB5C42" w:rsidP="00A24D4A">
            <w:pPr>
              <w:spacing w:after="0"/>
              <w:jc w:val="center"/>
              <w:rPr>
                <w:rFonts w:ascii="Futura Lt BT" w:hAnsi="Futura Lt BT"/>
                <w:color w:val="000000"/>
                <w:sz w:val="20"/>
                <w:szCs w:val="20"/>
              </w:rPr>
            </w:pPr>
            <w:r w:rsidRPr="008A4ABD">
              <w:rPr>
                <w:rFonts w:ascii="Futura Lt BT" w:hAnsi="Futura Lt BT"/>
                <w:color w:val="000000"/>
                <w:sz w:val="20"/>
                <w:szCs w:val="20"/>
              </w:rPr>
              <w:t>44,</w:t>
            </w:r>
            <w:r w:rsidR="001F7C82">
              <w:rPr>
                <w:rFonts w:ascii="Futura Lt BT" w:hAnsi="Futura Lt BT"/>
                <w:color w:val="000000"/>
                <w:sz w:val="20"/>
                <w:szCs w:val="20"/>
              </w:rPr>
              <w:t>90</w:t>
            </w:r>
          </w:p>
        </w:tc>
      </w:tr>
      <w:tr w:rsidR="00EB5C42" w:rsidRPr="008A4ABD" w14:paraId="6D7C65FB" w14:textId="77777777" w:rsidTr="00E603A3">
        <w:trPr>
          <w:trHeight w:val="270"/>
          <w:jc w:val="center"/>
        </w:trPr>
        <w:tc>
          <w:tcPr>
            <w:tcW w:w="2825" w:type="dxa"/>
            <w:tcBorders>
              <w:right w:val="nil"/>
            </w:tcBorders>
          </w:tcPr>
          <w:p w14:paraId="55709420" w14:textId="77777777" w:rsidR="00EB5C42" w:rsidRPr="008A4ABD" w:rsidRDefault="00EB5C42" w:rsidP="00A24D4A">
            <w:pPr>
              <w:spacing w:after="0"/>
              <w:rPr>
                <w:rFonts w:ascii="Futura Lt BT" w:hAnsi="Futura Lt BT"/>
                <w:b/>
                <w:bCs/>
                <w:color w:val="000000"/>
                <w:sz w:val="20"/>
                <w:szCs w:val="20"/>
              </w:rPr>
            </w:pPr>
            <w:r w:rsidRPr="008A4ABD">
              <w:rPr>
                <w:rFonts w:ascii="Futura Lt BT" w:hAnsi="Futura Lt BT"/>
                <w:b/>
                <w:bCs/>
                <w:color w:val="000000"/>
                <w:sz w:val="20"/>
                <w:szCs w:val="20"/>
              </w:rPr>
              <w:t>UKUPNO</w:t>
            </w:r>
          </w:p>
        </w:tc>
        <w:tc>
          <w:tcPr>
            <w:tcW w:w="455" w:type="dxa"/>
            <w:tcBorders>
              <w:left w:val="nil"/>
              <w:right w:val="nil"/>
            </w:tcBorders>
          </w:tcPr>
          <w:p w14:paraId="5AEF7347" w14:textId="77777777" w:rsidR="00EB5C42" w:rsidRPr="008A4ABD" w:rsidRDefault="00EB5C42" w:rsidP="00A24D4A">
            <w:pPr>
              <w:spacing w:after="0"/>
              <w:jc w:val="center"/>
              <w:rPr>
                <w:rFonts w:ascii="Futura Lt BT" w:hAnsi="Futura Lt BT"/>
                <w:b/>
                <w:color w:val="000000"/>
                <w:sz w:val="20"/>
                <w:szCs w:val="20"/>
              </w:rPr>
            </w:pPr>
            <w:r w:rsidRPr="008A4ABD">
              <w:rPr>
                <w:rFonts w:ascii="Futura Lt BT" w:hAnsi="Futura Lt BT"/>
                <w:b/>
                <w:color w:val="000000"/>
                <w:sz w:val="20"/>
                <w:szCs w:val="20"/>
              </w:rPr>
              <w:t>648</w:t>
            </w:r>
          </w:p>
        </w:tc>
        <w:tc>
          <w:tcPr>
            <w:tcW w:w="1388" w:type="dxa"/>
            <w:tcBorders>
              <w:left w:val="nil"/>
            </w:tcBorders>
          </w:tcPr>
          <w:p w14:paraId="2F265AF6" w14:textId="4CF4AD6A" w:rsidR="00EB5C42" w:rsidRPr="008A4ABD" w:rsidRDefault="00EB5C42" w:rsidP="00A24D4A">
            <w:pPr>
              <w:spacing w:after="0"/>
              <w:jc w:val="center"/>
              <w:rPr>
                <w:rFonts w:ascii="Futura Lt BT" w:hAnsi="Futura Lt BT"/>
                <w:b/>
                <w:color w:val="000000"/>
                <w:sz w:val="20"/>
                <w:szCs w:val="20"/>
              </w:rPr>
            </w:pPr>
            <w:r w:rsidRPr="008A4ABD">
              <w:rPr>
                <w:rFonts w:ascii="Futura Lt BT" w:hAnsi="Futura Lt BT"/>
                <w:b/>
                <w:color w:val="000000"/>
                <w:sz w:val="20"/>
                <w:szCs w:val="20"/>
              </w:rPr>
              <w:t>3</w:t>
            </w:r>
            <w:r w:rsidR="00D13E76">
              <w:rPr>
                <w:rFonts w:ascii="Futura Lt BT" w:hAnsi="Futura Lt BT"/>
                <w:b/>
                <w:color w:val="000000"/>
                <w:sz w:val="20"/>
                <w:szCs w:val="20"/>
              </w:rPr>
              <w:t>.</w:t>
            </w:r>
            <w:r w:rsidRPr="008A4ABD">
              <w:rPr>
                <w:rFonts w:ascii="Futura Lt BT" w:hAnsi="Futura Lt BT"/>
                <w:b/>
                <w:color w:val="000000"/>
                <w:sz w:val="20"/>
                <w:szCs w:val="20"/>
              </w:rPr>
              <w:t>62</w:t>
            </w:r>
            <w:r w:rsidR="00D13E76">
              <w:rPr>
                <w:rFonts w:ascii="Futura Lt BT" w:hAnsi="Futura Lt BT"/>
                <w:b/>
                <w:color w:val="000000"/>
                <w:sz w:val="20"/>
                <w:szCs w:val="20"/>
              </w:rPr>
              <w:t>7,</w:t>
            </w:r>
            <w:r w:rsidR="001F7C82">
              <w:rPr>
                <w:rFonts w:ascii="Futura Lt BT" w:hAnsi="Futura Lt BT"/>
                <w:b/>
                <w:color w:val="000000"/>
                <w:sz w:val="20"/>
                <w:szCs w:val="20"/>
              </w:rPr>
              <w:t>63</w:t>
            </w:r>
          </w:p>
        </w:tc>
      </w:tr>
    </w:tbl>
    <w:p w14:paraId="58614D7C" w14:textId="77777777" w:rsidR="00EB5C42" w:rsidRPr="008A4ABD" w:rsidRDefault="00EB5C42" w:rsidP="00953B9C">
      <w:pPr>
        <w:tabs>
          <w:tab w:val="left" w:pos="1418"/>
        </w:tabs>
        <w:spacing w:after="0"/>
        <w:ind w:firstLine="720"/>
        <w:jc w:val="center"/>
        <w:rPr>
          <w:rFonts w:ascii="Futura Lt BT" w:hAnsi="Futura Lt BT"/>
          <w:i/>
          <w:sz w:val="16"/>
          <w:szCs w:val="16"/>
        </w:rPr>
      </w:pPr>
    </w:p>
    <w:p w14:paraId="27E67F44" w14:textId="6940871E" w:rsidR="00953B9C" w:rsidRPr="008A4ABD" w:rsidRDefault="00953B9C" w:rsidP="002C3405">
      <w:pPr>
        <w:tabs>
          <w:tab w:val="left" w:pos="1418"/>
        </w:tabs>
        <w:spacing w:after="0"/>
        <w:jc w:val="center"/>
        <w:rPr>
          <w:rFonts w:ascii="Futura Lt BT" w:hAnsi="Futura Lt BT"/>
          <w:i/>
          <w:sz w:val="16"/>
          <w:szCs w:val="16"/>
        </w:rPr>
      </w:pPr>
      <w:r w:rsidRPr="008A4ABD">
        <w:rPr>
          <w:rFonts w:ascii="Futura Lt BT" w:hAnsi="Futura Lt BT"/>
          <w:i/>
          <w:sz w:val="16"/>
          <w:szCs w:val="16"/>
        </w:rPr>
        <w:t>,</w:t>
      </w:r>
      <w:r w:rsidR="000F14A3">
        <w:rPr>
          <w:rFonts w:ascii="Futura Lt BT" w:hAnsi="Futura Lt BT"/>
          <w:i/>
          <w:sz w:val="16"/>
          <w:szCs w:val="16"/>
        </w:rPr>
        <w:t xml:space="preserve"> </w:t>
      </w:r>
    </w:p>
    <w:p w14:paraId="1B9CC2FE" w14:textId="29C8C011" w:rsidR="00695D0F" w:rsidRPr="00551FAF" w:rsidRDefault="00B735A7" w:rsidP="00CF6CB1">
      <w:pPr>
        <w:jc w:val="both"/>
        <w:rPr>
          <w:rFonts w:ascii="Futura Lt BT" w:hAnsi="Futura Lt BT"/>
          <w:sz w:val="24"/>
          <w:szCs w:val="24"/>
        </w:rPr>
      </w:pPr>
      <w:r w:rsidRPr="00551FAF">
        <w:rPr>
          <w:rFonts w:ascii="Futura Lt BT" w:hAnsi="Futura Lt BT"/>
          <w:sz w:val="24"/>
          <w:szCs w:val="24"/>
        </w:rPr>
        <w:t>U</w:t>
      </w:r>
      <w:r w:rsidR="000F14A3">
        <w:rPr>
          <w:rFonts w:ascii="Futura Lt BT" w:hAnsi="Futura Lt BT"/>
          <w:sz w:val="24"/>
          <w:szCs w:val="24"/>
        </w:rPr>
        <w:t xml:space="preserve"> </w:t>
      </w:r>
      <w:r w:rsidRPr="00551FAF">
        <w:rPr>
          <w:rFonts w:ascii="Futura Lt BT" w:hAnsi="Futura Lt BT"/>
          <w:sz w:val="24"/>
          <w:szCs w:val="24"/>
        </w:rPr>
        <w:t>registru</w:t>
      </w:r>
      <w:r w:rsidR="000F14A3">
        <w:rPr>
          <w:rFonts w:ascii="Futura Lt BT" w:hAnsi="Futura Lt BT"/>
          <w:sz w:val="24"/>
          <w:szCs w:val="24"/>
        </w:rPr>
        <w:t xml:space="preserve"> </w:t>
      </w:r>
      <w:r w:rsidR="00ED7613" w:rsidRPr="00551FAF">
        <w:rPr>
          <w:rFonts w:ascii="Futura Lt BT" w:hAnsi="Futura Lt BT"/>
          <w:sz w:val="24"/>
          <w:szCs w:val="24"/>
        </w:rPr>
        <w:t>prostornih</w:t>
      </w:r>
      <w:r w:rsidR="000F14A3">
        <w:rPr>
          <w:rFonts w:ascii="Futura Lt BT" w:hAnsi="Futura Lt BT"/>
          <w:sz w:val="24"/>
          <w:szCs w:val="24"/>
        </w:rPr>
        <w:t xml:space="preserve"> </w:t>
      </w:r>
      <w:r w:rsidR="00ED7613" w:rsidRPr="00551FAF">
        <w:rPr>
          <w:rFonts w:ascii="Futura Lt BT" w:hAnsi="Futura Lt BT"/>
          <w:sz w:val="24"/>
          <w:szCs w:val="24"/>
        </w:rPr>
        <w:t>jedinica</w:t>
      </w:r>
      <w:r w:rsidR="000F14A3">
        <w:rPr>
          <w:rFonts w:ascii="Futura Lt BT" w:hAnsi="Futura Lt BT"/>
          <w:sz w:val="24"/>
          <w:szCs w:val="24"/>
        </w:rPr>
        <w:t xml:space="preserve"> </w:t>
      </w:r>
      <w:r w:rsidRPr="00551FAF">
        <w:rPr>
          <w:rFonts w:ascii="Futura Lt BT" w:hAnsi="Futura Lt BT"/>
          <w:sz w:val="24"/>
          <w:szCs w:val="24"/>
        </w:rPr>
        <w:t>vode</w:t>
      </w:r>
      <w:r w:rsidR="000F14A3">
        <w:rPr>
          <w:rFonts w:ascii="Futura Lt BT" w:hAnsi="Futura Lt BT"/>
          <w:sz w:val="24"/>
          <w:szCs w:val="24"/>
        </w:rPr>
        <w:t xml:space="preserve"> </w:t>
      </w:r>
      <w:r w:rsidR="00ED7613" w:rsidRPr="00551FAF">
        <w:rPr>
          <w:rFonts w:ascii="Futura Lt BT" w:hAnsi="Futura Lt BT"/>
          <w:sz w:val="24"/>
          <w:szCs w:val="24"/>
        </w:rPr>
        <w:t>se</w:t>
      </w:r>
      <w:r w:rsidR="000F14A3">
        <w:rPr>
          <w:rFonts w:ascii="Futura Lt BT" w:hAnsi="Futura Lt BT"/>
          <w:sz w:val="24"/>
          <w:szCs w:val="24"/>
        </w:rPr>
        <w:t xml:space="preserve"> </w:t>
      </w:r>
      <w:r w:rsidRPr="00551FAF">
        <w:rPr>
          <w:rFonts w:ascii="Futura Lt BT" w:hAnsi="Futura Lt BT"/>
          <w:sz w:val="24"/>
          <w:szCs w:val="24"/>
        </w:rPr>
        <w:t>podaci</w:t>
      </w:r>
      <w:r w:rsidR="000F14A3">
        <w:rPr>
          <w:rFonts w:ascii="Futura Lt BT" w:hAnsi="Futura Lt BT"/>
          <w:sz w:val="24"/>
          <w:szCs w:val="24"/>
        </w:rPr>
        <w:t xml:space="preserve"> </w:t>
      </w:r>
      <w:r w:rsidRPr="00551FAF">
        <w:rPr>
          <w:rFonts w:ascii="Futura Lt BT" w:hAnsi="Futura Lt BT"/>
          <w:sz w:val="24"/>
          <w:szCs w:val="24"/>
        </w:rPr>
        <w:t>za</w:t>
      </w:r>
      <w:r w:rsidR="000F14A3">
        <w:rPr>
          <w:rFonts w:ascii="Futura Lt BT" w:hAnsi="Futura Lt BT"/>
          <w:sz w:val="24"/>
          <w:szCs w:val="24"/>
        </w:rPr>
        <w:t xml:space="preserve"> </w:t>
      </w:r>
      <w:r w:rsidRPr="00551FAF">
        <w:rPr>
          <w:rFonts w:ascii="Futura Lt BT" w:hAnsi="Futura Lt BT"/>
          <w:sz w:val="24"/>
          <w:szCs w:val="24"/>
        </w:rPr>
        <w:t>sljedeće</w:t>
      </w:r>
      <w:r w:rsidR="000F14A3">
        <w:rPr>
          <w:rFonts w:ascii="Futura Lt BT" w:hAnsi="Futura Lt BT"/>
          <w:sz w:val="24"/>
          <w:szCs w:val="24"/>
        </w:rPr>
        <w:t xml:space="preserve"> </w:t>
      </w:r>
      <w:r w:rsidRPr="00551FAF">
        <w:rPr>
          <w:rFonts w:ascii="Futura Lt BT" w:hAnsi="Futura Lt BT"/>
          <w:sz w:val="24"/>
          <w:szCs w:val="24"/>
        </w:rPr>
        <w:t>vrste</w:t>
      </w:r>
      <w:r w:rsidR="000F14A3">
        <w:rPr>
          <w:rFonts w:ascii="Futura Lt BT" w:hAnsi="Futura Lt BT"/>
          <w:sz w:val="24"/>
          <w:szCs w:val="24"/>
        </w:rPr>
        <w:t xml:space="preserve"> </w:t>
      </w:r>
      <w:r w:rsidRPr="00551FAF">
        <w:rPr>
          <w:rFonts w:ascii="Futura Lt BT" w:hAnsi="Futura Lt BT"/>
          <w:sz w:val="24"/>
          <w:szCs w:val="24"/>
        </w:rPr>
        <w:t>prostornih</w:t>
      </w:r>
      <w:r w:rsidR="000F14A3">
        <w:rPr>
          <w:rFonts w:ascii="Futura Lt BT" w:hAnsi="Futura Lt BT"/>
          <w:sz w:val="24"/>
          <w:szCs w:val="24"/>
        </w:rPr>
        <w:t xml:space="preserve"> </w:t>
      </w:r>
      <w:r w:rsidRPr="00551FAF">
        <w:rPr>
          <w:rFonts w:ascii="Futura Lt BT" w:hAnsi="Futura Lt BT"/>
          <w:sz w:val="24"/>
          <w:szCs w:val="24"/>
        </w:rPr>
        <w:t>jedinica:</w:t>
      </w:r>
      <w:r w:rsidR="000F14A3">
        <w:rPr>
          <w:rFonts w:ascii="Futura Lt BT" w:hAnsi="Futura Lt BT"/>
          <w:sz w:val="24"/>
          <w:szCs w:val="24"/>
        </w:rPr>
        <w:t xml:space="preserve"> </w:t>
      </w:r>
      <w:r w:rsidRPr="00551FAF">
        <w:rPr>
          <w:rFonts w:ascii="Futura Lt BT" w:hAnsi="Futura Lt BT"/>
          <w:sz w:val="24"/>
          <w:szCs w:val="24"/>
        </w:rPr>
        <w:t>država</w:t>
      </w:r>
      <w:r w:rsidR="000F14A3">
        <w:rPr>
          <w:rFonts w:ascii="Futura Lt BT" w:hAnsi="Futura Lt BT"/>
          <w:sz w:val="24"/>
          <w:szCs w:val="24"/>
        </w:rPr>
        <w:t xml:space="preserve"> </w:t>
      </w:r>
      <w:r w:rsidRPr="00551FAF">
        <w:rPr>
          <w:rFonts w:ascii="Futura Lt BT" w:hAnsi="Futura Lt BT"/>
          <w:sz w:val="24"/>
          <w:szCs w:val="24"/>
        </w:rPr>
        <w:t>(ujedno</w:t>
      </w:r>
      <w:r w:rsidR="000F14A3">
        <w:rPr>
          <w:rFonts w:ascii="Futura Lt BT" w:hAnsi="Futura Lt BT"/>
          <w:sz w:val="24"/>
          <w:szCs w:val="24"/>
        </w:rPr>
        <w:t xml:space="preserve"> </w:t>
      </w:r>
      <w:r w:rsidRPr="00551FAF">
        <w:rPr>
          <w:rFonts w:ascii="Futura Lt BT" w:hAnsi="Futura Lt BT"/>
          <w:sz w:val="24"/>
          <w:szCs w:val="24"/>
        </w:rPr>
        <w:t>i</w:t>
      </w:r>
      <w:r w:rsidR="000F14A3">
        <w:rPr>
          <w:rFonts w:ascii="Futura Lt BT" w:hAnsi="Futura Lt BT"/>
          <w:sz w:val="24"/>
          <w:szCs w:val="24"/>
        </w:rPr>
        <w:t xml:space="preserve"> </w:t>
      </w:r>
      <w:r w:rsidRPr="00551FAF">
        <w:rPr>
          <w:rFonts w:ascii="Futura Lt BT" w:hAnsi="Futura Lt BT"/>
          <w:sz w:val="24"/>
          <w:szCs w:val="24"/>
        </w:rPr>
        <w:t>prostorna</w:t>
      </w:r>
      <w:r w:rsidR="000F14A3">
        <w:rPr>
          <w:rFonts w:ascii="Futura Lt BT" w:hAnsi="Futura Lt BT"/>
          <w:sz w:val="24"/>
          <w:szCs w:val="24"/>
        </w:rPr>
        <w:t xml:space="preserve"> </w:t>
      </w:r>
      <w:r w:rsidRPr="00551FAF">
        <w:rPr>
          <w:rFonts w:ascii="Futura Lt BT" w:hAnsi="Futura Lt BT"/>
          <w:sz w:val="24"/>
          <w:szCs w:val="24"/>
        </w:rPr>
        <w:t>jedinica</w:t>
      </w:r>
      <w:r w:rsidR="000F14A3">
        <w:rPr>
          <w:rFonts w:ascii="Futura Lt BT" w:hAnsi="Futura Lt BT"/>
          <w:sz w:val="24"/>
          <w:szCs w:val="24"/>
        </w:rPr>
        <w:t xml:space="preserve"> </w:t>
      </w:r>
      <w:r w:rsidRPr="00551FAF">
        <w:rPr>
          <w:rFonts w:ascii="Futura Lt BT" w:hAnsi="Futura Lt BT"/>
          <w:sz w:val="24"/>
          <w:szCs w:val="24"/>
        </w:rPr>
        <w:t>za</w:t>
      </w:r>
      <w:r w:rsidR="000F14A3">
        <w:rPr>
          <w:rFonts w:ascii="Futura Lt BT" w:hAnsi="Futura Lt BT"/>
          <w:sz w:val="24"/>
          <w:szCs w:val="24"/>
        </w:rPr>
        <w:t xml:space="preserve"> </w:t>
      </w:r>
      <w:r w:rsidRPr="00551FAF">
        <w:rPr>
          <w:rFonts w:ascii="Futura Lt BT" w:hAnsi="Futura Lt BT"/>
          <w:sz w:val="24"/>
          <w:szCs w:val="24"/>
        </w:rPr>
        <w:t>statistiku</w:t>
      </w:r>
      <w:r w:rsidR="000F14A3">
        <w:rPr>
          <w:rFonts w:ascii="Futura Lt BT" w:hAnsi="Futura Lt BT"/>
          <w:sz w:val="24"/>
          <w:szCs w:val="24"/>
        </w:rPr>
        <w:t xml:space="preserve"> </w:t>
      </w:r>
      <w:r w:rsidRPr="00551FAF">
        <w:rPr>
          <w:rFonts w:ascii="Futura Lt BT" w:hAnsi="Futura Lt BT"/>
          <w:sz w:val="24"/>
          <w:szCs w:val="24"/>
        </w:rPr>
        <w:t>1.</w:t>
      </w:r>
      <w:r w:rsidR="000F14A3">
        <w:rPr>
          <w:rFonts w:ascii="Futura Lt BT" w:hAnsi="Futura Lt BT"/>
          <w:sz w:val="24"/>
          <w:szCs w:val="24"/>
        </w:rPr>
        <w:t xml:space="preserve"> </w:t>
      </w:r>
      <w:r w:rsidRPr="00551FAF">
        <w:rPr>
          <w:rFonts w:ascii="Futura Lt BT" w:hAnsi="Futura Lt BT"/>
          <w:sz w:val="24"/>
          <w:szCs w:val="24"/>
        </w:rPr>
        <w:t>razine),</w:t>
      </w:r>
      <w:r w:rsidR="000F14A3">
        <w:rPr>
          <w:rFonts w:ascii="Futura Lt BT" w:hAnsi="Futura Lt BT"/>
          <w:sz w:val="24"/>
          <w:szCs w:val="24"/>
        </w:rPr>
        <w:t xml:space="preserve"> </w:t>
      </w:r>
      <w:r w:rsidRPr="00551FAF">
        <w:rPr>
          <w:rFonts w:ascii="Futura Lt BT" w:hAnsi="Futura Lt BT"/>
          <w:sz w:val="24"/>
          <w:szCs w:val="24"/>
        </w:rPr>
        <w:t>prostorn</w:t>
      </w:r>
      <w:r w:rsidR="005D4810">
        <w:rPr>
          <w:rFonts w:ascii="Futura Lt BT" w:hAnsi="Futura Lt BT"/>
          <w:sz w:val="24"/>
          <w:szCs w:val="24"/>
        </w:rPr>
        <w:t>a</w:t>
      </w:r>
      <w:r w:rsidR="000F14A3">
        <w:rPr>
          <w:rFonts w:ascii="Futura Lt BT" w:hAnsi="Futura Lt BT"/>
          <w:sz w:val="24"/>
          <w:szCs w:val="24"/>
        </w:rPr>
        <w:t xml:space="preserve"> </w:t>
      </w:r>
      <w:r w:rsidRPr="00551FAF">
        <w:rPr>
          <w:rFonts w:ascii="Futura Lt BT" w:hAnsi="Futura Lt BT"/>
          <w:sz w:val="24"/>
          <w:szCs w:val="24"/>
        </w:rPr>
        <w:t>jedinic</w:t>
      </w:r>
      <w:r w:rsidR="005D4810">
        <w:rPr>
          <w:rFonts w:ascii="Futura Lt BT" w:hAnsi="Futura Lt BT"/>
          <w:sz w:val="24"/>
          <w:szCs w:val="24"/>
        </w:rPr>
        <w:t>a</w:t>
      </w:r>
      <w:r w:rsidR="000F14A3">
        <w:rPr>
          <w:rFonts w:ascii="Futura Lt BT" w:hAnsi="Futura Lt BT"/>
          <w:sz w:val="24"/>
          <w:szCs w:val="24"/>
        </w:rPr>
        <w:t xml:space="preserve"> </w:t>
      </w:r>
      <w:r w:rsidRPr="00551FAF">
        <w:rPr>
          <w:rFonts w:ascii="Futura Lt BT" w:hAnsi="Futura Lt BT"/>
          <w:sz w:val="24"/>
          <w:szCs w:val="24"/>
        </w:rPr>
        <w:t>za</w:t>
      </w:r>
      <w:r w:rsidR="000F14A3">
        <w:rPr>
          <w:rFonts w:ascii="Futura Lt BT" w:hAnsi="Futura Lt BT"/>
          <w:sz w:val="24"/>
          <w:szCs w:val="24"/>
        </w:rPr>
        <w:t xml:space="preserve"> </w:t>
      </w:r>
      <w:r w:rsidRPr="00551FAF">
        <w:rPr>
          <w:rFonts w:ascii="Futura Lt BT" w:hAnsi="Futura Lt BT"/>
          <w:sz w:val="24"/>
          <w:szCs w:val="24"/>
        </w:rPr>
        <w:t>statistiku</w:t>
      </w:r>
      <w:r w:rsidR="000F14A3">
        <w:rPr>
          <w:rFonts w:ascii="Futura Lt BT" w:hAnsi="Futura Lt BT"/>
          <w:sz w:val="24"/>
          <w:szCs w:val="24"/>
        </w:rPr>
        <w:t xml:space="preserve"> </w:t>
      </w:r>
      <w:r w:rsidRPr="00551FAF">
        <w:rPr>
          <w:rFonts w:ascii="Futura Lt BT" w:hAnsi="Futura Lt BT"/>
          <w:sz w:val="24"/>
          <w:szCs w:val="24"/>
        </w:rPr>
        <w:t>2.</w:t>
      </w:r>
      <w:r w:rsidR="000F14A3">
        <w:rPr>
          <w:rFonts w:ascii="Futura Lt BT" w:hAnsi="Futura Lt BT"/>
          <w:sz w:val="24"/>
          <w:szCs w:val="24"/>
        </w:rPr>
        <w:t xml:space="preserve"> </w:t>
      </w:r>
      <w:r w:rsidRPr="00551FAF">
        <w:rPr>
          <w:rFonts w:ascii="Futura Lt BT" w:hAnsi="Futura Lt BT"/>
          <w:sz w:val="24"/>
          <w:szCs w:val="24"/>
        </w:rPr>
        <w:t>razine,</w:t>
      </w:r>
      <w:r w:rsidR="000F14A3">
        <w:rPr>
          <w:rFonts w:ascii="Futura Lt BT" w:hAnsi="Futura Lt BT"/>
          <w:sz w:val="24"/>
          <w:szCs w:val="24"/>
        </w:rPr>
        <w:t xml:space="preserve"> </w:t>
      </w:r>
      <w:r w:rsidRPr="00551FAF">
        <w:rPr>
          <w:rFonts w:ascii="Futura Lt BT" w:hAnsi="Futura Lt BT"/>
          <w:sz w:val="24"/>
          <w:szCs w:val="24"/>
        </w:rPr>
        <w:t>županija</w:t>
      </w:r>
      <w:r w:rsidR="000F14A3">
        <w:rPr>
          <w:rFonts w:ascii="Futura Lt BT" w:hAnsi="Futura Lt BT"/>
          <w:sz w:val="24"/>
          <w:szCs w:val="24"/>
        </w:rPr>
        <w:t xml:space="preserve"> </w:t>
      </w:r>
      <w:r w:rsidRPr="00551FAF">
        <w:rPr>
          <w:rFonts w:ascii="Futura Lt BT" w:hAnsi="Futura Lt BT"/>
          <w:sz w:val="24"/>
          <w:szCs w:val="24"/>
        </w:rPr>
        <w:t>i</w:t>
      </w:r>
      <w:r w:rsidR="000F14A3">
        <w:rPr>
          <w:rFonts w:ascii="Futura Lt BT" w:hAnsi="Futura Lt BT"/>
          <w:sz w:val="24"/>
          <w:szCs w:val="24"/>
        </w:rPr>
        <w:t xml:space="preserve"> </w:t>
      </w:r>
      <w:r w:rsidRPr="00551FAF">
        <w:rPr>
          <w:rFonts w:ascii="Futura Lt BT" w:hAnsi="Futura Lt BT"/>
          <w:sz w:val="24"/>
          <w:szCs w:val="24"/>
        </w:rPr>
        <w:t>Grad</w:t>
      </w:r>
      <w:r w:rsidR="000F14A3">
        <w:rPr>
          <w:rFonts w:ascii="Futura Lt BT" w:hAnsi="Futura Lt BT"/>
          <w:sz w:val="24"/>
          <w:szCs w:val="24"/>
        </w:rPr>
        <w:t xml:space="preserve"> </w:t>
      </w:r>
      <w:r w:rsidRPr="00551FAF">
        <w:rPr>
          <w:rFonts w:ascii="Futura Lt BT" w:hAnsi="Futura Lt BT"/>
          <w:sz w:val="24"/>
          <w:szCs w:val="24"/>
        </w:rPr>
        <w:t>Zagreb</w:t>
      </w:r>
      <w:r w:rsidR="000F14A3">
        <w:rPr>
          <w:rFonts w:ascii="Futura Lt BT" w:hAnsi="Futura Lt BT"/>
          <w:sz w:val="24"/>
          <w:szCs w:val="24"/>
        </w:rPr>
        <w:t xml:space="preserve"> </w:t>
      </w:r>
      <w:r w:rsidRPr="00551FAF">
        <w:rPr>
          <w:rFonts w:ascii="Futura Lt BT" w:hAnsi="Futura Lt BT"/>
          <w:sz w:val="24"/>
          <w:szCs w:val="24"/>
        </w:rPr>
        <w:t>(ujedno</w:t>
      </w:r>
      <w:r w:rsidR="000F14A3">
        <w:rPr>
          <w:rFonts w:ascii="Futura Lt BT" w:hAnsi="Futura Lt BT"/>
          <w:sz w:val="24"/>
          <w:szCs w:val="24"/>
        </w:rPr>
        <w:t xml:space="preserve"> </w:t>
      </w:r>
      <w:r w:rsidRPr="00551FAF">
        <w:rPr>
          <w:rFonts w:ascii="Futura Lt BT" w:hAnsi="Futura Lt BT"/>
          <w:sz w:val="24"/>
          <w:szCs w:val="24"/>
        </w:rPr>
        <w:t>i</w:t>
      </w:r>
      <w:r w:rsidR="000F14A3">
        <w:rPr>
          <w:rFonts w:ascii="Futura Lt BT" w:hAnsi="Futura Lt BT"/>
          <w:sz w:val="24"/>
          <w:szCs w:val="24"/>
        </w:rPr>
        <w:t xml:space="preserve"> </w:t>
      </w:r>
      <w:r w:rsidRPr="00551FAF">
        <w:rPr>
          <w:rFonts w:ascii="Futura Lt BT" w:hAnsi="Futura Lt BT"/>
          <w:sz w:val="24"/>
          <w:szCs w:val="24"/>
        </w:rPr>
        <w:t>prostorna</w:t>
      </w:r>
      <w:r w:rsidR="000F14A3">
        <w:rPr>
          <w:rFonts w:ascii="Futura Lt BT" w:hAnsi="Futura Lt BT"/>
          <w:sz w:val="24"/>
          <w:szCs w:val="24"/>
        </w:rPr>
        <w:t xml:space="preserve"> </w:t>
      </w:r>
      <w:r w:rsidRPr="00551FAF">
        <w:rPr>
          <w:rFonts w:ascii="Futura Lt BT" w:hAnsi="Futura Lt BT"/>
          <w:sz w:val="24"/>
          <w:szCs w:val="24"/>
        </w:rPr>
        <w:t>jedinica</w:t>
      </w:r>
      <w:r w:rsidR="000F14A3">
        <w:rPr>
          <w:rFonts w:ascii="Futura Lt BT" w:hAnsi="Futura Lt BT"/>
          <w:sz w:val="24"/>
          <w:szCs w:val="24"/>
        </w:rPr>
        <w:t xml:space="preserve"> </w:t>
      </w:r>
      <w:r w:rsidRPr="00551FAF">
        <w:rPr>
          <w:rFonts w:ascii="Futura Lt BT" w:hAnsi="Futura Lt BT"/>
          <w:sz w:val="24"/>
          <w:szCs w:val="24"/>
        </w:rPr>
        <w:t>za</w:t>
      </w:r>
      <w:r w:rsidR="000F14A3">
        <w:rPr>
          <w:rFonts w:ascii="Futura Lt BT" w:hAnsi="Futura Lt BT"/>
          <w:sz w:val="24"/>
          <w:szCs w:val="24"/>
        </w:rPr>
        <w:t xml:space="preserve"> </w:t>
      </w:r>
      <w:r w:rsidRPr="00551FAF">
        <w:rPr>
          <w:rFonts w:ascii="Futura Lt BT" w:hAnsi="Futura Lt BT"/>
          <w:sz w:val="24"/>
          <w:szCs w:val="24"/>
        </w:rPr>
        <w:t>statistiku</w:t>
      </w:r>
      <w:r w:rsidR="000F14A3">
        <w:rPr>
          <w:rFonts w:ascii="Futura Lt BT" w:hAnsi="Futura Lt BT"/>
          <w:sz w:val="24"/>
          <w:szCs w:val="24"/>
        </w:rPr>
        <w:t xml:space="preserve"> </w:t>
      </w:r>
      <w:r w:rsidRPr="00551FAF">
        <w:rPr>
          <w:rFonts w:ascii="Futura Lt BT" w:hAnsi="Futura Lt BT"/>
          <w:sz w:val="24"/>
          <w:szCs w:val="24"/>
        </w:rPr>
        <w:t>3.</w:t>
      </w:r>
      <w:r w:rsidR="000F14A3">
        <w:rPr>
          <w:rFonts w:ascii="Futura Lt BT" w:hAnsi="Futura Lt BT"/>
          <w:sz w:val="24"/>
          <w:szCs w:val="24"/>
        </w:rPr>
        <w:t xml:space="preserve"> </w:t>
      </w:r>
      <w:r w:rsidRPr="00551FAF">
        <w:rPr>
          <w:rFonts w:ascii="Futura Lt BT" w:hAnsi="Futura Lt BT"/>
          <w:sz w:val="24"/>
          <w:szCs w:val="24"/>
        </w:rPr>
        <w:t>razine),</w:t>
      </w:r>
      <w:r w:rsidR="000F14A3">
        <w:rPr>
          <w:rFonts w:ascii="Futura Lt BT" w:hAnsi="Futura Lt BT"/>
          <w:sz w:val="24"/>
          <w:szCs w:val="24"/>
        </w:rPr>
        <w:t xml:space="preserve"> </w:t>
      </w:r>
      <w:r w:rsidRPr="00551FAF">
        <w:rPr>
          <w:rFonts w:ascii="Futura Lt BT" w:hAnsi="Futura Lt BT"/>
          <w:sz w:val="24"/>
          <w:szCs w:val="24"/>
        </w:rPr>
        <w:t>grad,</w:t>
      </w:r>
      <w:r w:rsidR="000F14A3">
        <w:rPr>
          <w:rFonts w:ascii="Futura Lt BT" w:hAnsi="Futura Lt BT"/>
          <w:sz w:val="24"/>
          <w:szCs w:val="24"/>
        </w:rPr>
        <w:t xml:space="preserve"> </w:t>
      </w:r>
      <w:r w:rsidRPr="00551FAF">
        <w:rPr>
          <w:rFonts w:ascii="Futura Lt BT" w:hAnsi="Futura Lt BT"/>
          <w:sz w:val="24"/>
          <w:szCs w:val="24"/>
        </w:rPr>
        <w:t>općina,</w:t>
      </w:r>
      <w:r w:rsidR="000F14A3">
        <w:rPr>
          <w:rFonts w:ascii="Futura Lt BT" w:hAnsi="Futura Lt BT"/>
          <w:sz w:val="24"/>
          <w:szCs w:val="24"/>
        </w:rPr>
        <w:t xml:space="preserve"> </w:t>
      </w:r>
      <w:r w:rsidRPr="00551FAF">
        <w:rPr>
          <w:rFonts w:ascii="Futura Lt BT" w:hAnsi="Futura Lt BT"/>
          <w:sz w:val="24"/>
          <w:szCs w:val="24"/>
        </w:rPr>
        <w:t>naselje,</w:t>
      </w:r>
      <w:r w:rsidR="000F14A3">
        <w:rPr>
          <w:rFonts w:ascii="Futura Lt BT" w:hAnsi="Futura Lt BT"/>
          <w:sz w:val="24"/>
          <w:szCs w:val="24"/>
        </w:rPr>
        <w:t xml:space="preserve"> </w:t>
      </w:r>
      <w:r w:rsidRPr="00551FAF">
        <w:rPr>
          <w:rFonts w:ascii="Futura Lt BT" w:hAnsi="Futura Lt BT"/>
          <w:sz w:val="24"/>
          <w:szCs w:val="24"/>
        </w:rPr>
        <w:t>dostavno</w:t>
      </w:r>
      <w:r w:rsidR="000F14A3">
        <w:rPr>
          <w:rFonts w:ascii="Futura Lt BT" w:hAnsi="Futura Lt BT"/>
          <w:sz w:val="24"/>
          <w:szCs w:val="24"/>
        </w:rPr>
        <w:t xml:space="preserve"> </w:t>
      </w:r>
      <w:r w:rsidRPr="00551FAF">
        <w:rPr>
          <w:rFonts w:ascii="Futura Lt BT" w:hAnsi="Futura Lt BT"/>
          <w:sz w:val="24"/>
          <w:szCs w:val="24"/>
        </w:rPr>
        <w:t>područje</w:t>
      </w:r>
      <w:r w:rsidR="000F14A3">
        <w:rPr>
          <w:rFonts w:ascii="Futura Lt BT" w:hAnsi="Futura Lt BT"/>
          <w:sz w:val="24"/>
          <w:szCs w:val="24"/>
        </w:rPr>
        <w:t xml:space="preserve"> </w:t>
      </w:r>
      <w:r w:rsidRPr="00551FAF">
        <w:rPr>
          <w:rFonts w:ascii="Futura Lt BT" w:hAnsi="Futura Lt BT"/>
          <w:sz w:val="24"/>
          <w:szCs w:val="24"/>
        </w:rPr>
        <w:t>poštanskog</w:t>
      </w:r>
      <w:r w:rsidR="000F14A3">
        <w:rPr>
          <w:rFonts w:ascii="Futura Lt BT" w:hAnsi="Futura Lt BT"/>
          <w:sz w:val="24"/>
          <w:szCs w:val="24"/>
        </w:rPr>
        <w:t xml:space="preserve"> </w:t>
      </w:r>
      <w:r w:rsidRPr="00551FAF">
        <w:rPr>
          <w:rFonts w:ascii="Futura Lt BT" w:hAnsi="Futura Lt BT"/>
          <w:sz w:val="24"/>
          <w:szCs w:val="24"/>
        </w:rPr>
        <w:t>ureda,</w:t>
      </w:r>
      <w:r w:rsidR="000F14A3">
        <w:rPr>
          <w:rFonts w:ascii="Futura Lt BT" w:hAnsi="Futura Lt BT"/>
          <w:sz w:val="24"/>
          <w:szCs w:val="24"/>
        </w:rPr>
        <w:t xml:space="preserve"> </w:t>
      </w:r>
      <w:r w:rsidRPr="00551FAF">
        <w:rPr>
          <w:rFonts w:ascii="Futura Lt BT" w:hAnsi="Futura Lt BT"/>
          <w:sz w:val="24"/>
          <w:szCs w:val="24"/>
        </w:rPr>
        <w:t>jedinice</w:t>
      </w:r>
      <w:r w:rsidR="000F14A3">
        <w:rPr>
          <w:rFonts w:ascii="Futura Lt BT" w:hAnsi="Futura Lt BT"/>
          <w:sz w:val="24"/>
          <w:szCs w:val="24"/>
        </w:rPr>
        <w:t xml:space="preserve"> </w:t>
      </w:r>
      <w:r w:rsidRPr="00551FAF">
        <w:rPr>
          <w:rFonts w:ascii="Futura Lt BT" w:hAnsi="Futura Lt BT"/>
          <w:sz w:val="24"/>
          <w:szCs w:val="24"/>
        </w:rPr>
        <w:t>mjesne</w:t>
      </w:r>
      <w:r w:rsidR="000F14A3">
        <w:rPr>
          <w:rFonts w:ascii="Futura Lt BT" w:hAnsi="Futura Lt BT"/>
          <w:sz w:val="24"/>
          <w:szCs w:val="24"/>
        </w:rPr>
        <w:t xml:space="preserve"> </w:t>
      </w:r>
      <w:r w:rsidRPr="00551FAF">
        <w:rPr>
          <w:rFonts w:ascii="Futura Lt BT" w:hAnsi="Futura Lt BT"/>
          <w:sz w:val="24"/>
          <w:szCs w:val="24"/>
        </w:rPr>
        <w:t>samouprave</w:t>
      </w:r>
      <w:r w:rsidR="000F14A3">
        <w:rPr>
          <w:rFonts w:ascii="Futura Lt BT" w:hAnsi="Futura Lt BT"/>
          <w:sz w:val="24"/>
          <w:szCs w:val="24"/>
        </w:rPr>
        <w:t xml:space="preserve"> </w:t>
      </w:r>
      <w:r w:rsidRPr="00551FAF">
        <w:rPr>
          <w:rFonts w:ascii="Futura Lt BT" w:hAnsi="Futura Lt BT"/>
          <w:sz w:val="24"/>
          <w:szCs w:val="24"/>
        </w:rPr>
        <w:t>(gradski</w:t>
      </w:r>
      <w:r w:rsidR="000F14A3">
        <w:rPr>
          <w:rFonts w:ascii="Futura Lt BT" w:hAnsi="Futura Lt BT"/>
          <w:sz w:val="24"/>
          <w:szCs w:val="24"/>
        </w:rPr>
        <w:t xml:space="preserve"> </w:t>
      </w:r>
      <w:r w:rsidRPr="00551FAF">
        <w:rPr>
          <w:rFonts w:ascii="Futura Lt BT" w:hAnsi="Futura Lt BT"/>
          <w:sz w:val="24"/>
          <w:szCs w:val="24"/>
        </w:rPr>
        <w:t>kotar,</w:t>
      </w:r>
      <w:r w:rsidR="000F14A3">
        <w:rPr>
          <w:rFonts w:ascii="Futura Lt BT" w:hAnsi="Futura Lt BT"/>
          <w:sz w:val="24"/>
          <w:szCs w:val="24"/>
        </w:rPr>
        <w:t xml:space="preserve"> </w:t>
      </w:r>
      <w:r w:rsidRPr="00551FAF">
        <w:rPr>
          <w:rFonts w:ascii="Futura Lt BT" w:hAnsi="Futura Lt BT"/>
          <w:sz w:val="24"/>
          <w:szCs w:val="24"/>
        </w:rPr>
        <w:t>gradska</w:t>
      </w:r>
      <w:r w:rsidR="000F14A3">
        <w:rPr>
          <w:rFonts w:ascii="Futura Lt BT" w:hAnsi="Futura Lt BT"/>
          <w:sz w:val="24"/>
          <w:szCs w:val="24"/>
        </w:rPr>
        <w:t xml:space="preserve"> </w:t>
      </w:r>
      <w:r w:rsidRPr="00551FAF">
        <w:rPr>
          <w:rFonts w:ascii="Futura Lt BT" w:hAnsi="Futura Lt BT"/>
          <w:sz w:val="24"/>
          <w:szCs w:val="24"/>
        </w:rPr>
        <w:t>četvrt,</w:t>
      </w:r>
      <w:r w:rsidR="000F14A3">
        <w:rPr>
          <w:rFonts w:ascii="Futura Lt BT" w:hAnsi="Futura Lt BT"/>
          <w:sz w:val="24"/>
          <w:szCs w:val="24"/>
        </w:rPr>
        <w:t xml:space="preserve"> </w:t>
      </w:r>
      <w:r w:rsidRPr="00551FAF">
        <w:rPr>
          <w:rFonts w:ascii="Futura Lt BT" w:hAnsi="Futura Lt BT"/>
          <w:sz w:val="24"/>
          <w:szCs w:val="24"/>
        </w:rPr>
        <w:t>područje</w:t>
      </w:r>
      <w:r w:rsidR="000F14A3">
        <w:rPr>
          <w:rFonts w:ascii="Futura Lt BT" w:hAnsi="Futura Lt BT"/>
          <w:sz w:val="24"/>
          <w:szCs w:val="24"/>
        </w:rPr>
        <w:t xml:space="preserve"> </w:t>
      </w:r>
      <w:r w:rsidRPr="00551FAF">
        <w:rPr>
          <w:rFonts w:ascii="Futura Lt BT" w:hAnsi="Futura Lt BT"/>
          <w:sz w:val="24"/>
          <w:szCs w:val="24"/>
        </w:rPr>
        <w:t>mjesnog</w:t>
      </w:r>
      <w:r w:rsidR="000F14A3">
        <w:rPr>
          <w:rFonts w:ascii="Futura Lt BT" w:hAnsi="Futura Lt BT"/>
          <w:sz w:val="24"/>
          <w:szCs w:val="24"/>
        </w:rPr>
        <w:t xml:space="preserve"> </w:t>
      </w:r>
      <w:r w:rsidRPr="00551FAF">
        <w:rPr>
          <w:rFonts w:ascii="Futura Lt BT" w:hAnsi="Futura Lt BT"/>
          <w:sz w:val="24"/>
          <w:szCs w:val="24"/>
        </w:rPr>
        <w:t>odbora),</w:t>
      </w:r>
      <w:r w:rsidR="000F14A3">
        <w:rPr>
          <w:rFonts w:ascii="Futura Lt BT" w:hAnsi="Futura Lt BT"/>
          <w:sz w:val="24"/>
          <w:szCs w:val="24"/>
        </w:rPr>
        <w:t xml:space="preserve"> </w:t>
      </w:r>
      <w:r w:rsidRPr="00551FAF">
        <w:rPr>
          <w:rFonts w:ascii="Futura Lt BT" w:hAnsi="Futura Lt BT"/>
          <w:sz w:val="24"/>
          <w:szCs w:val="24"/>
        </w:rPr>
        <w:t>zaštićena</w:t>
      </w:r>
      <w:r w:rsidR="000F14A3">
        <w:rPr>
          <w:rFonts w:ascii="Futura Lt BT" w:hAnsi="Futura Lt BT"/>
          <w:sz w:val="24"/>
          <w:szCs w:val="24"/>
        </w:rPr>
        <w:t xml:space="preserve"> </w:t>
      </w:r>
      <w:r w:rsidRPr="00551FAF">
        <w:rPr>
          <w:rFonts w:ascii="Futura Lt BT" w:hAnsi="Futura Lt BT"/>
          <w:sz w:val="24"/>
          <w:szCs w:val="24"/>
        </w:rPr>
        <w:t>i</w:t>
      </w:r>
      <w:r w:rsidR="000F14A3">
        <w:rPr>
          <w:rFonts w:ascii="Futura Lt BT" w:hAnsi="Futura Lt BT"/>
          <w:sz w:val="24"/>
          <w:szCs w:val="24"/>
        </w:rPr>
        <w:t xml:space="preserve"> </w:t>
      </w:r>
      <w:r w:rsidRPr="00551FAF">
        <w:rPr>
          <w:rFonts w:ascii="Futura Lt BT" w:hAnsi="Futura Lt BT"/>
          <w:sz w:val="24"/>
          <w:szCs w:val="24"/>
        </w:rPr>
        <w:t>štićena</w:t>
      </w:r>
      <w:r w:rsidR="000F14A3">
        <w:rPr>
          <w:rFonts w:ascii="Futura Lt BT" w:hAnsi="Futura Lt BT"/>
          <w:sz w:val="24"/>
          <w:szCs w:val="24"/>
        </w:rPr>
        <w:t xml:space="preserve"> </w:t>
      </w:r>
      <w:r w:rsidRPr="00551FAF">
        <w:rPr>
          <w:rFonts w:ascii="Futura Lt BT" w:hAnsi="Futura Lt BT"/>
          <w:sz w:val="24"/>
          <w:szCs w:val="24"/>
        </w:rPr>
        <w:t>područja,</w:t>
      </w:r>
      <w:r w:rsidR="000F14A3">
        <w:rPr>
          <w:rFonts w:ascii="Futura Lt BT" w:hAnsi="Futura Lt BT"/>
          <w:sz w:val="24"/>
          <w:szCs w:val="24"/>
        </w:rPr>
        <w:t xml:space="preserve"> </w:t>
      </w:r>
      <w:r w:rsidRPr="00551FAF">
        <w:rPr>
          <w:rFonts w:ascii="Futura Lt BT" w:hAnsi="Futura Lt BT"/>
          <w:sz w:val="24"/>
          <w:szCs w:val="24"/>
        </w:rPr>
        <w:t>katastarska</w:t>
      </w:r>
      <w:r w:rsidR="000F14A3">
        <w:rPr>
          <w:rFonts w:ascii="Futura Lt BT" w:hAnsi="Futura Lt BT"/>
          <w:sz w:val="24"/>
          <w:szCs w:val="24"/>
        </w:rPr>
        <w:t xml:space="preserve"> </w:t>
      </w:r>
      <w:r w:rsidRPr="00551FAF">
        <w:rPr>
          <w:rFonts w:ascii="Futura Lt BT" w:hAnsi="Futura Lt BT"/>
          <w:sz w:val="24"/>
          <w:szCs w:val="24"/>
        </w:rPr>
        <w:t>općina,</w:t>
      </w:r>
      <w:r w:rsidR="000F14A3">
        <w:rPr>
          <w:rFonts w:ascii="Futura Lt BT" w:hAnsi="Futura Lt BT"/>
          <w:sz w:val="24"/>
          <w:szCs w:val="24"/>
        </w:rPr>
        <w:t xml:space="preserve"> </w:t>
      </w:r>
      <w:r w:rsidRPr="00551FAF">
        <w:rPr>
          <w:rFonts w:ascii="Futura Lt BT" w:hAnsi="Futura Lt BT"/>
          <w:sz w:val="24"/>
          <w:szCs w:val="24"/>
        </w:rPr>
        <w:t>katastarsko</w:t>
      </w:r>
      <w:r w:rsidR="000F14A3">
        <w:rPr>
          <w:rFonts w:ascii="Futura Lt BT" w:hAnsi="Futura Lt BT"/>
          <w:sz w:val="24"/>
          <w:szCs w:val="24"/>
        </w:rPr>
        <w:t xml:space="preserve"> </w:t>
      </w:r>
      <w:r w:rsidRPr="00551FAF">
        <w:rPr>
          <w:rFonts w:ascii="Futura Lt BT" w:hAnsi="Futura Lt BT"/>
          <w:sz w:val="24"/>
          <w:szCs w:val="24"/>
        </w:rPr>
        <w:t>područje</w:t>
      </w:r>
      <w:r w:rsidR="000F14A3">
        <w:rPr>
          <w:rFonts w:ascii="Futura Lt BT" w:hAnsi="Futura Lt BT"/>
          <w:sz w:val="24"/>
          <w:szCs w:val="24"/>
        </w:rPr>
        <w:t xml:space="preserve"> </w:t>
      </w:r>
      <w:r w:rsidRPr="00551FAF">
        <w:rPr>
          <w:rFonts w:ascii="Futura Lt BT" w:hAnsi="Futura Lt BT"/>
          <w:sz w:val="24"/>
          <w:szCs w:val="24"/>
        </w:rPr>
        <w:t>na</w:t>
      </w:r>
      <w:r w:rsidR="000F14A3">
        <w:rPr>
          <w:rFonts w:ascii="Futura Lt BT" w:hAnsi="Futura Lt BT"/>
          <w:sz w:val="24"/>
          <w:szCs w:val="24"/>
        </w:rPr>
        <w:t xml:space="preserve"> </w:t>
      </w:r>
      <w:r w:rsidRPr="00551FAF">
        <w:rPr>
          <w:rFonts w:ascii="Futura Lt BT" w:hAnsi="Futura Lt BT"/>
          <w:sz w:val="24"/>
          <w:szCs w:val="24"/>
        </w:rPr>
        <w:t>moru,</w:t>
      </w:r>
      <w:r w:rsidR="000F14A3">
        <w:rPr>
          <w:rFonts w:ascii="Futura Lt BT" w:hAnsi="Futura Lt BT"/>
          <w:sz w:val="24"/>
          <w:szCs w:val="24"/>
        </w:rPr>
        <w:t xml:space="preserve"> </w:t>
      </w:r>
      <w:r w:rsidRPr="00551FAF">
        <w:rPr>
          <w:rFonts w:ascii="Futura Lt BT" w:hAnsi="Futura Lt BT"/>
          <w:sz w:val="24"/>
          <w:szCs w:val="24"/>
        </w:rPr>
        <w:t>statistički</w:t>
      </w:r>
      <w:r w:rsidR="000F14A3">
        <w:rPr>
          <w:rFonts w:ascii="Futura Lt BT" w:hAnsi="Futura Lt BT"/>
          <w:sz w:val="24"/>
          <w:szCs w:val="24"/>
        </w:rPr>
        <w:t xml:space="preserve"> </w:t>
      </w:r>
      <w:r w:rsidRPr="00551FAF">
        <w:rPr>
          <w:rFonts w:ascii="Futura Lt BT" w:hAnsi="Futura Lt BT"/>
          <w:sz w:val="24"/>
          <w:szCs w:val="24"/>
        </w:rPr>
        <w:t>krug,</w:t>
      </w:r>
      <w:r w:rsidR="000F14A3">
        <w:rPr>
          <w:rFonts w:ascii="Futura Lt BT" w:hAnsi="Futura Lt BT"/>
          <w:sz w:val="24"/>
          <w:szCs w:val="24"/>
        </w:rPr>
        <w:t xml:space="preserve"> </w:t>
      </w:r>
      <w:r w:rsidRPr="00551FAF">
        <w:rPr>
          <w:rFonts w:ascii="Futura Lt BT" w:hAnsi="Futura Lt BT"/>
          <w:sz w:val="24"/>
          <w:szCs w:val="24"/>
        </w:rPr>
        <w:t>popisni</w:t>
      </w:r>
      <w:r w:rsidR="000F14A3">
        <w:rPr>
          <w:rFonts w:ascii="Futura Lt BT" w:hAnsi="Futura Lt BT"/>
          <w:sz w:val="24"/>
          <w:szCs w:val="24"/>
        </w:rPr>
        <w:t xml:space="preserve"> </w:t>
      </w:r>
      <w:r w:rsidRPr="00551FAF">
        <w:rPr>
          <w:rFonts w:ascii="Futura Lt BT" w:hAnsi="Futura Lt BT"/>
          <w:sz w:val="24"/>
          <w:szCs w:val="24"/>
        </w:rPr>
        <w:t>krug,</w:t>
      </w:r>
      <w:r w:rsidR="000F14A3">
        <w:rPr>
          <w:rFonts w:ascii="Futura Lt BT" w:hAnsi="Futura Lt BT"/>
          <w:sz w:val="24"/>
          <w:szCs w:val="24"/>
        </w:rPr>
        <w:t xml:space="preserve"> </w:t>
      </w:r>
      <w:r w:rsidRPr="00551FAF">
        <w:rPr>
          <w:rFonts w:ascii="Futura Lt BT" w:hAnsi="Futura Lt BT"/>
          <w:sz w:val="24"/>
          <w:szCs w:val="24"/>
        </w:rPr>
        <w:t>ulica,</w:t>
      </w:r>
      <w:r w:rsidR="000F14A3">
        <w:rPr>
          <w:rFonts w:ascii="Futura Lt BT" w:hAnsi="Futura Lt BT"/>
          <w:sz w:val="24"/>
          <w:szCs w:val="24"/>
        </w:rPr>
        <w:t xml:space="preserve"> </w:t>
      </w:r>
      <w:r w:rsidRPr="00551FAF">
        <w:rPr>
          <w:rFonts w:ascii="Futura Lt BT" w:hAnsi="Futura Lt BT"/>
          <w:sz w:val="24"/>
          <w:szCs w:val="24"/>
        </w:rPr>
        <w:t>trg</w:t>
      </w:r>
      <w:r w:rsidR="000F14A3">
        <w:rPr>
          <w:rFonts w:ascii="Futura Lt BT" w:hAnsi="Futura Lt BT"/>
          <w:sz w:val="24"/>
          <w:szCs w:val="24"/>
        </w:rPr>
        <w:t xml:space="preserve"> </w:t>
      </w:r>
      <w:r w:rsidRPr="00551FAF">
        <w:rPr>
          <w:rFonts w:ascii="Futura Lt BT" w:hAnsi="Futura Lt BT"/>
          <w:sz w:val="24"/>
          <w:szCs w:val="24"/>
        </w:rPr>
        <w:t>i</w:t>
      </w:r>
      <w:r w:rsidR="000F14A3">
        <w:rPr>
          <w:rFonts w:ascii="Futura Lt BT" w:hAnsi="Futura Lt BT"/>
          <w:sz w:val="24"/>
          <w:szCs w:val="24"/>
        </w:rPr>
        <w:t xml:space="preserve"> </w:t>
      </w:r>
      <w:r w:rsidRPr="00551FAF">
        <w:rPr>
          <w:rFonts w:ascii="Futura Lt BT" w:hAnsi="Futura Lt BT"/>
          <w:sz w:val="24"/>
          <w:szCs w:val="24"/>
        </w:rPr>
        <w:t>zgrada</w:t>
      </w:r>
      <w:r w:rsidR="000F14A3">
        <w:rPr>
          <w:rFonts w:ascii="Futura Lt BT" w:hAnsi="Futura Lt BT"/>
          <w:sz w:val="24"/>
          <w:szCs w:val="24"/>
        </w:rPr>
        <w:t xml:space="preserve"> </w:t>
      </w:r>
      <w:r w:rsidRPr="00551FAF">
        <w:rPr>
          <w:rFonts w:ascii="Futura Lt BT" w:hAnsi="Futura Lt BT"/>
          <w:sz w:val="24"/>
          <w:szCs w:val="24"/>
        </w:rPr>
        <w:t>s</w:t>
      </w:r>
      <w:r w:rsidR="000F14A3">
        <w:rPr>
          <w:rFonts w:ascii="Futura Lt BT" w:hAnsi="Futura Lt BT"/>
          <w:sz w:val="24"/>
          <w:szCs w:val="24"/>
        </w:rPr>
        <w:t xml:space="preserve"> </w:t>
      </w:r>
      <w:r w:rsidRPr="00551FAF">
        <w:rPr>
          <w:rFonts w:ascii="Futura Lt BT" w:hAnsi="Futura Lt BT"/>
          <w:sz w:val="24"/>
          <w:szCs w:val="24"/>
        </w:rPr>
        <w:t>pripadajućim</w:t>
      </w:r>
      <w:r w:rsidR="000F14A3">
        <w:rPr>
          <w:rFonts w:ascii="Futura Lt BT" w:hAnsi="Futura Lt BT"/>
          <w:sz w:val="24"/>
          <w:szCs w:val="24"/>
        </w:rPr>
        <w:t xml:space="preserve"> </w:t>
      </w:r>
      <w:r w:rsidRPr="00551FAF">
        <w:rPr>
          <w:rFonts w:ascii="Futura Lt BT" w:hAnsi="Futura Lt BT"/>
          <w:sz w:val="24"/>
          <w:szCs w:val="24"/>
        </w:rPr>
        <w:t>kućnim</w:t>
      </w:r>
      <w:r w:rsidR="000F14A3">
        <w:rPr>
          <w:rFonts w:ascii="Futura Lt BT" w:hAnsi="Futura Lt BT"/>
          <w:sz w:val="24"/>
          <w:szCs w:val="24"/>
        </w:rPr>
        <w:t xml:space="preserve"> </w:t>
      </w:r>
      <w:r w:rsidRPr="00551FAF">
        <w:rPr>
          <w:rFonts w:ascii="Futura Lt BT" w:hAnsi="Futura Lt BT"/>
          <w:sz w:val="24"/>
          <w:szCs w:val="24"/>
        </w:rPr>
        <w:t>brojevima.</w:t>
      </w:r>
      <w:r w:rsidR="000F14A3">
        <w:rPr>
          <w:rFonts w:ascii="Futura Lt BT" w:hAnsi="Futura Lt BT"/>
          <w:sz w:val="24"/>
          <w:szCs w:val="24"/>
        </w:rPr>
        <w:t xml:space="preserve"> </w:t>
      </w:r>
      <w:r w:rsidRPr="00551FAF">
        <w:rPr>
          <w:rFonts w:ascii="Futura Lt BT" w:hAnsi="Futura Lt BT"/>
          <w:sz w:val="24"/>
          <w:szCs w:val="24"/>
        </w:rPr>
        <w:t>U</w:t>
      </w:r>
      <w:r w:rsidR="000F14A3">
        <w:rPr>
          <w:rFonts w:ascii="Futura Lt BT" w:hAnsi="Futura Lt BT"/>
          <w:sz w:val="24"/>
          <w:szCs w:val="24"/>
        </w:rPr>
        <w:t xml:space="preserve"> </w:t>
      </w:r>
      <w:r w:rsidRPr="00551FAF">
        <w:rPr>
          <w:rFonts w:ascii="Futura Lt BT" w:hAnsi="Futura Lt BT"/>
          <w:sz w:val="24"/>
          <w:szCs w:val="24"/>
        </w:rPr>
        <w:t>registru</w:t>
      </w:r>
      <w:r w:rsidR="000F14A3">
        <w:rPr>
          <w:rFonts w:ascii="Futura Lt BT" w:hAnsi="Futura Lt BT"/>
          <w:sz w:val="24"/>
          <w:szCs w:val="24"/>
        </w:rPr>
        <w:t xml:space="preserve"> </w:t>
      </w:r>
      <w:r w:rsidRPr="00551FAF">
        <w:rPr>
          <w:rFonts w:ascii="Futura Lt BT" w:hAnsi="Futura Lt BT"/>
          <w:sz w:val="24"/>
          <w:szCs w:val="24"/>
        </w:rPr>
        <w:t>se</w:t>
      </w:r>
      <w:r w:rsidR="000F14A3">
        <w:rPr>
          <w:rFonts w:ascii="Futura Lt BT" w:hAnsi="Futura Lt BT"/>
          <w:sz w:val="24"/>
          <w:szCs w:val="24"/>
        </w:rPr>
        <w:t xml:space="preserve"> </w:t>
      </w:r>
      <w:r w:rsidR="00C238FC" w:rsidRPr="00551FAF">
        <w:rPr>
          <w:rFonts w:ascii="Futura Lt BT" w:hAnsi="Futura Lt BT"/>
          <w:sz w:val="24"/>
          <w:szCs w:val="24"/>
        </w:rPr>
        <w:t>također</w:t>
      </w:r>
      <w:r w:rsidR="000F14A3">
        <w:rPr>
          <w:rFonts w:ascii="Futura Lt BT" w:hAnsi="Futura Lt BT"/>
          <w:sz w:val="24"/>
          <w:szCs w:val="24"/>
        </w:rPr>
        <w:t xml:space="preserve"> </w:t>
      </w:r>
      <w:r w:rsidRPr="00551FAF">
        <w:rPr>
          <w:rFonts w:ascii="Futura Lt BT" w:hAnsi="Futura Lt BT"/>
          <w:sz w:val="24"/>
          <w:szCs w:val="24"/>
        </w:rPr>
        <w:t>vode</w:t>
      </w:r>
      <w:r w:rsidR="000F14A3">
        <w:rPr>
          <w:rFonts w:ascii="Futura Lt BT" w:hAnsi="Futura Lt BT"/>
          <w:sz w:val="24"/>
          <w:szCs w:val="24"/>
        </w:rPr>
        <w:t xml:space="preserve"> </w:t>
      </w:r>
      <w:r w:rsidRPr="00551FAF">
        <w:rPr>
          <w:rFonts w:ascii="Futura Lt BT" w:hAnsi="Futura Lt BT"/>
          <w:sz w:val="24"/>
          <w:szCs w:val="24"/>
        </w:rPr>
        <w:t>i</w:t>
      </w:r>
      <w:r w:rsidR="000F14A3">
        <w:rPr>
          <w:rFonts w:ascii="Futura Lt BT" w:hAnsi="Futura Lt BT"/>
          <w:sz w:val="24"/>
          <w:szCs w:val="24"/>
        </w:rPr>
        <w:t xml:space="preserve"> </w:t>
      </w:r>
      <w:r w:rsidRPr="00551FAF">
        <w:rPr>
          <w:rFonts w:ascii="Futura Lt BT" w:hAnsi="Futura Lt BT"/>
          <w:sz w:val="24"/>
          <w:szCs w:val="24"/>
        </w:rPr>
        <w:t>podaci</w:t>
      </w:r>
      <w:r w:rsidR="000F14A3">
        <w:rPr>
          <w:rFonts w:ascii="Futura Lt BT" w:hAnsi="Futura Lt BT"/>
          <w:sz w:val="24"/>
          <w:szCs w:val="24"/>
        </w:rPr>
        <w:t xml:space="preserve"> </w:t>
      </w:r>
      <w:r w:rsidRPr="00551FAF">
        <w:rPr>
          <w:rFonts w:ascii="Futura Lt BT" w:hAnsi="Futura Lt BT"/>
          <w:sz w:val="24"/>
          <w:szCs w:val="24"/>
        </w:rPr>
        <w:t>o</w:t>
      </w:r>
      <w:r w:rsidR="000F14A3">
        <w:rPr>
          <w:rFonts w:ascii="Futura Lt BT" w:hAnsi="Futura Lt BT"/>
          <w:sz w:val="24"/>
          <w:szCs w:val="24"/>
        </w:rPr>
        <w:t xml:space="preserve"> </w:t>
      </w:r>
      <w:r w:rsidRPr="00551FAF">
        <w:rPr>
          <w:rFonts w:ascii="Futura Lt BT" w:hAnsi="Futura Lt BT"/>
          <w:sz w:val="24"/>
          <w:szCs w:val="24"/>
        </w:rPr>
        <w:t>područjima</w:t>
      </w:r>
      <w:r w:rsidR="000F14A3">
        <w:rPr>
          <w:rFonts w:ascii="Futura Lt BT" w:hAnsi="Futura Lt BT"/>
          <w:sz w:val="24"/>
          <w:szCs w:val="24"/>
        </w:rPr>
        <w:t xml:space="preserve"> </w:t>
      </w:r>
      <w:r w:rsidRPr="00551FAF">
        <w:rPr>
          <w:rFonts w:ascii="Futura Lt BT" w:hAnsi="Futura Lt BT"/>
          <w:sz w:val="24"/>
          <w:szCs w:val="24"/>
        </w:rPr>
        <w:t>mjesne</w:t>
      </w:r>
      <w:r w:rsidR="000F14A3">
        <w:rPr>
          <w:rFonts w:ascii="Futura Lt BT" w:hAnsi="Futura Lt BT"/>
          <w:sz w:val="24"/>
          <w:szCs w:val="24"/>
        </w:rPr>
        <w:t xml:space="preserve"> </w:t>
      </w:r>
      <w:r w:rsidRPr="00551FAF">
        <w:rPr>
          <w:rFonts w:ascii="Futura Lt BT" w:hAnsi="Futura Lt BT"/>
          <w:sz w:val="24"/>
          <w:szCs w:val="24"/>
        </w:rPr>
        <w:t>nadležnosti</w:t>
      </w:r>
      <w:r w:rsidR="000F14A3">
        <w:rPr>
          <w:rFonts w:ascii="Futura Lt BT" w:hAnsi="Futura Lt BT"/>
          <w:sz w:val="24"/>
          <w:szCs w:val="24"/>
        </w:rPr>
        <w:t xml:space="preserve"> </w:t>
      </w:r>
      <w:r w:rsidRPr="00551FAF">
        <w:rPr>
          <w:rFonts w:ascii="Futura Lt BT" w:hAnsi="Futura Lt BT"/>
          <w:sz w:val="24"/>
          <w:szCs w:val="24"/>
        </w:rPr>
        <w:t>katastarskih</w:t>
      </w:r>
      <w:r w:rsidR="000F14A3">
        <w:rPr>
          <w:rFonts w:ascii="Futura Lt BT" w:hAnsi="Futura Lt BT"/>
          <w:sz w:val="24"/>
          <w:szCs w:val="24"/>
        </w:rPr>
        <w:t xml:space="preserve"> </w:t>
      </w:r>
      <w:r w:rsidRPr="00551FAF">
        <w:rPr>
          <w:rFonts w:ascii="Futura Lt BT" w:hAnsi="Futura Lt BT"/>
          <w:sz w:val="24"/>
          <w:szCs w:val="24"/>
        </w:rPr>
        <w:t>ureda,</w:t>
      </w:r>
      <w:r w:rsidR="000F14A3">
        <w:rPr>
          <w:rFonts w:ascii="Futura Lt BT" w:hAnsi="Futura Lt BT"/>
          <w:sz w:val="24"/>
          <w:szCs w:val="24"/>
        </w:rPr>
        <w:t xml:space="preserve"> </w:t>
      </w:r>
      <w:r w:rsidRPr="00551FAF">
        <w:rPr>
          <w:rFonts w:ascii="Futura Lt BT" w:hAnsi="Futura Lt BT"/>
          <w:sz w:val="24"/>
          <w:szCs w:val="24"/>
        </w:rPr>
        <w:t>kao</w:t>
      </w:r>
      <w:r w:rsidR="000F14A3">
        <w:rPr>
          <w:rFonts w:ascii="Futura Lt BT" w:hAnsi="Futura Lt BT"/>
          <w:sz w:val="24"/>
          <w:szCs w:val="24"/>
        </w:rPr>
        <w:t xml:space="preserve"> </w:t>
      </w:r>
      <w:r w:rsidRPr="00551FAF">
        <w:rPr>
          <w:rFonts w:ascii="Futura Lt BT" w:hAnsi="Futura Lt BT"/>
          <w:sz w:val="24"/>
          <w:szCs w:val="24"/>
        </w:rPr>
        <w:t>i</w:t>
      </w:r>
      <w:r w:rsidR="000F14A3">
        <w:rPr>
          <w:rFonts w:ascii="Futura Lt BT" w:hAnsi="Futura Lt BT"/>
          <w:sz w:val="24"/>
          <w:szCs w:val="24"/>
        </w:rPr>
        <w:t xml:space="preserve"> </w:t>
      </w:r>
      <w:r w:rsidRPr="00551FAF">
        <w:rPr>
          <w:rFonts w:ascii="Futura Lt BT" w:hAnsi="Futura Lt BT"/>
          <w:sz w:val="24"/>
          <w:szCs w:val="24"/>
        </w:rPr>
        <w:t>podaci</w:t>
      </w:r>
      <w:r w:rsidR="000F14A3">
        <w:rPr>
          <w:rFonts w:ascii="Futura Lt BT" w:hAnsi="Futura Lt BT"/>
          <w:sz w:val="24"/>
          <w:szCs w:val="24"/>
        </w:rPr>
        <w:t xml:space="preserve"> </w:t>
      </w:r>
      <w:r w:rsidRPr="00551FAF">
        <w:rPr>
          <w:rFonts w:ascii="Futura Lt BT" w:hAnsi="Futura Lt BT"/>
          <w:sz w:val="24"/>
          <w:szCs w:val="24"/>
        </w:rPr>
        <w:t>o</w:t>
      </w:r>
      <w:r w:rsidR="000F14A3">
        <w:rPr>
          <w:rFonts w:ascii="Futura Lt BT" w:hAnsi="Futura Lt BT"/>
          <w:sz w:val="24"/>
          <w:szCs w:val="24"/>
        </w:rPr>
        <w:t xml:space="preserve"> </w:t>
      </w:r>
      <w:r w:rsidRPr="00551FAF">
        <w:rPr>
          <w:rFonts w:ascii="Futura Lt BT" w:hAnsi="Futura Lt BT"/>
          <w:sz w:val="24"/>
          <w:szCs w:val="24"/>
        </w:rPr>
        <w:lastRenderedPageBreak/>
        <w:t>područjima</w:t>
      </w:r>
      <w:r w:rsidR="000F14A3">
        <w:rPr>
          <w:rFonts w:ascii="Futura Lt BT" w:hAnsi="Futura Lt BT"/>
          <w:sz w:val="24"/>
          <w:szCs w:val="24"/>
        </w:rPr>
        <w:t xml:space="preserve"> </w:t>
      </w:r>
      <w:r w:rsidRPr="00551FAF">
        <w:rPr>
          <w:rFonts w:ascii="Futura Lt BT" w:hAnsi="Futura Lt BT"/>
          <w:sz w:val="24"/>
          <w:szCs w:val="24"/>
        </w:rPr>
        <w:t>mjesne</w:t>
      </w:r>
      <w:r w:rsidR="000F14A3">
        <w:rPr>
          <w:rFonts w:ascii="Futura Lt BT" w:hAnsi="Futura Lt BT"/>
          <w:sz w:val="24"/>
          <w:szCs w:val="24"/>
        </w:rPr>
        <w:t xml:space="preserve"> </w:t>
      </w:r>
      <w:r w:rsidRPr="00551FAF">
        <w:rPr>
          <w:rFonts w:ascii="Futura Lt BT" w:hAnsi="Futura Lt BT"/>
          <w:sz w:val="24"/>
          <w:szCs w:val="24"/>
        </w:rPr>
        <w:t>nadležnosti</w:t>
      </w:r>
      <w:r w:rsidR="000F14A3">
        <w:rPr>
          <w:rFonts w:ascii="Futura Lt BT" w:hAnsi="Futura Lt BT"/>
          <w:sz w:val="24"/>
          <w:szCs w:val="24"/>
        </w:rPr>
        <w:t xml:space="preserve"> </w:t>
      </w:r>
      <w:r w:rsidRPr="00551FAF">
        <w:rPr>
          <w:rFonts w:ascii="Futura Lt BT" w:hAnsi="Futura Lt BT"/>
          <w:sz w:val="24"/>
          <w:szCs w:val="24"/>
        </w:rPr>
        <w:t>općinskih</w:t>
      </w:r>
      <w:r w:rsidR="000F14A3">
        <w:rPr>
          <w:rFonts w:ascii="Futura Lt BT" w:hAnsi="Futura Lt BT"/>
          <w:sz w:val="24"/>
          <w:szCs w:val="24"/>
        </w:rPr>
        <w:t xml:space="preserve"> </w:t>
      </w:r>
      <w:r w:rsidRPr="00551FAF">
        <w:rPr>
          <w:rFonts w:ascii="Futura Lt BT" w:hAnsi="Futura Lt BT"/>
          <w:sz w:val="24"/>
          <w:szCs w:val="24"/>
        </w:rPr>
        <w:t>sudova</w:t>
      </w:r>
      <w:r w:rsidR="000F14A3">
        <w:rPr>
          <w:rFonts w:ascii="Futura Lt BT" w:hAnsi="Futura Lt BT"/>
          <w:sz w:val="24"/>
          <w:szCs w:val="24"/>
        </w:rPr>
        <w:t xml:space="preserve"> </w:t>
      </w:r>
      <w:r w:rsidR="00C238FC" w:rsidRPr="00551FAF">
        <w:rPr>
          <w:rFonts w:ascii="Futura Lt BT" w:hAnsi="Futura Lt BT"/>
          <w:sz w:val="24"/>
          <w:szCs w:val="24"/>
        </w:rPr>
        <w:t>te</w:t>
      </w:r>
      <w:r w:rsidR="000F14A3">
        <w:rPr>
          <w:rFonts w:ascii="Futura Lt BT" w:hAnsi="Futura Lt BT"/>
          <w:sz w:val="24"/>
          <w:szCs w:val="24"/>
        </w:rPr>
        <w:t xml:space="preserve"> </w:t>
      </w:r>
      <w:r w:rsidRPr="00551FAF">
        <w:rPr>
          <w:rFonts w:ascii="Futura Lt BT" w:hAnsi="Futura Lt BT"/>
          <w:sz w:val="24"/>
          <w:szCs w:val="24"/>
        </w:rPr>
        <w:t>podaci</w:t>
      </w:r>
      <w:r w:rsidR="000F14A3">
        <w:rPr>
          <w:rFonts w:ascii="Futura Lt BT" w:hAnsi="Futura Lt BT"/>
          <w:sz w:val="24"/>
          <w:szCs w:val="24"/>
        </w:rPr>
        <w:t xml:space="preserve"> </w:t>
      </w:r>
      <w:r w:rsidRPr="00551FAF">
        <w:rPr>
          <w:rFonts w:ascii="Futura Lt BT" w:hAnsi="Futura Lt BT"/>
          <w:sz w:val="24"/>
          <w:szCs w:val="24"/>
        </w:rPr>
        <w:t>o</w:t>
      </w:r>
      <w:r w:rsidR="000F14A3">
        <w:rPr>
          <w:rFonts w:ascii="Futura Lt BT" w:hAnsi="Futura Lt BT"/>
          <w:sz w:val="24"/>
          <w:szCs w:val="24"/>
        </w:rPr>
        <w:t xml:space="preserve"> </w:t>
      </w:r>
      <w:r w:rsidRPr="00551FAF">
        <w:rPr>
          <w:rFonts w:ascii="Futura Lt BT" w:hAnsi="Futura Lt BT"/>
          <w:sz w:val="24"/>
          <w:szCs w:val="24"/>
        </w:rPr>
        <w:t>drugim</w:t>
      </w:r>
      <w:r w:rsidR="000F14A3">
        <w:rPr>
          <w:rFonts w:ascii="Futura Lt BT" w:hAnsi="Futura Lt BT"/>
          <w:sz w:val="24"/>
          <w:szCs w:val="24"/>
        </w:rPr>
        <w:t xml:space="preserve"> </w:t>
      </w:r>
      <w:r w:rsidRPr="00551FAF">
        <w:rPr>
          <w:rFonts w:ascii="Futura Lt BT" w:hAnsi="Futura Lt BT"/>
          <w:sz w:val="24"/>
          <w:szCs w:val="24"/>
        </w:rPr>
        <w:t>vrstama</w:t>
      </w:r>
      <w:r w:rsidR="000F14A3">
        <w:rPr>
          <w:rFonts w:ascii="Futura Lt BT" w:hAnsi="Futura Lt BT"/>
          <w:sz w:val="24"/>
          <w:szCs w:val="24"/>
        </w:rPr>
        <w:t xml:space="preserve"> </w:t>
      </w:r>
      <w:r w:rsidRPr="00551FAF">
        <w:rPr>
          <w:rFonts w:ascii="Futura Lt BT" w:hAnsi="Futura Lt BT"/>
          <w:sz w:val="24"/>
          <w:szCs w:val="24"/>
        </w:rPr>
        <w:t>prostornih</w:t>
      </w:r>
      <w:r w:rsidR="000F14A3">
        <w:rPr>
          <w:rFonts w:ascii="Futura Lt BT" w:hAnsi="Futura Lt BT"/>
          <w:sz w:val="24"/>
          <w:szCs w:val="24"/>
        </w:rPr>
        <w:t xml:space="preserve"> </w:t>
      </w:r>
      <w:r w:rsidRPr="00551FAF">
        <w:rPr>
          <w:rFonts w:ascii="Futura Lt BT" w:hAnsi="Futura Lt BT"/>
          <w:sz w:val="24"/>
          <w:szCs w:val="24"/>
        </w:rPr>
        <w:t>jedinica</w:t>
      </w:r>
      <w:r w:rsidR="000F14A3">
        <w:rPr>
          <w:rFonts w:ascii="Futura Lt BT" w:hAnsi="Futura Lt BT"/>
          <w:sz w:val="24"/>
          <w:szCs w:val="24"/>
        </w:rPr>
        <w:t xml:space="preserve"> </w:t>
      </w:r>
      <w:r w:rsidRPr="00551FAF">
        <w:rPr>
          <w:rFonts w:ascii="Futura Lt BT" w:hAnsi="Futura Lt BT"/>
          <w:sz w:val="24"/>
          <w:szCs w:val="24"/>
        </w:rPr>
        <w:t>kada</w:t>
      </w:r>
      <w:r w:rsidR="000F14A3">
        <w:rPr>
          <w:rFonts w:ascii="Futura Lt BT" w:hAnsi="Futura Lt BT"/>
          <w:sz w:val="24"/>
          <w:szCs w:val="24"/>
        </w:rPr>
        <w:t xml:space="preserve"> </w:t>
      </w:r>
      <w:r w:rsidRPr="00551FAF">
        <w:rPr>
          <w:rFonts w:ascii="Futura Lt BT" w:hAnsi="Futura Lt BT"/>
          <w:sz w:val="24"/>
          <w:szCs w:val="24"/>
        </w:rPr>
        <w:t>je</w:t>
      </w:r>
      <w:r w:rsidR="000F14A3">
        <w:rPr>
          <w:rFonts w:ascii="Futura Lt BT" w:hAnsi="Futura Lt BT"/>
          <w:sz w:val="24"/>
          <w:szCs w:val="24"/>
        </w:rPr>
        <w:t xml:space="preserve"> </w:t>
      </w:r>
      <w:r w:rsidRPr="00551FAF">
        <w:rPr>
          <w:rFonts w:ascii="Futura Lt BT" w:hAnsi="Futura Lt BT"/>
          <w:sz w:val="24"/>
          <w:szCs w:val="24"/>
        </w:rPr>
        <w:t>to</w:t>
      </w:r>
      <w:r w:rsidR="000F14A3">
        <w:rPr>
          <w:rFonts w:ascii="Futura Lt BT" w:hAnsi="Futura Lt BT"/>
          <w:sz w:val="24"/>
          <w:szCs w:val="24"/>
        </w:rPr>
        <w:t xml:space="preserve"> </w:t>
      </w:r>
      <w:r w:rsidRPr="00551FAF">
        <w:rPr>
          <w:rFonts w:ascii="Futura Lt BT" w:hAnsi="Futura Lt BT"/>
          <w:sz w:val="24"/>
          <w:szCs w:val="24"/>
        </w:rPr>
        <w:t>određeno</w:t>
      </w:r>
      <w:r w:rsidR="000F14A3">
        <w:rPr>
          <w:rFonts w:ascii="Futura Lt BT" w:hAnsi="Futura Lt BT"/>
          <w:sz w:val="24"/>
          <w:szCs w:val="24"/>
        </w:rPr>
        <w:t xml:space="preserve"> </w:t>
      </w:r>
      <w:r w:rsidRPr="00551FAF">
        <w:rPr>
          <w:rFonts w:ascii="Futura Lt BT" w:hAnsi="Futura Lt BT"/>
          <w:sz w:val="24"/>
          <w:szCs w:val="24"/>
        </w:rPr>
        <w:t>posebnim</w:t>
      </w:r>
      <w:r w:rsidR="000F14A3">
        <w:rPr>
          <w:rFonts w:ascii="Futura Lt BT" w:hAnsi="Futura Lt BT"/>
          <w:sz w:val="24"/>
          <w:szCs w:val="24"/>
        </w:rPr>
        <w:t xml:space="preserve"> </w:t>
      </w:r>
      <w:r w:rsidRPr="00551FAF">
        <w:rPr>
          <w:rFonts w:ascii="Futura Lt BT" w:hAnsi="Futura Lt BT"/>
          <w:sz w:val="24"/>
          <w:szCs w:val="24"/>
        </w:rPr>
        <w:t>propisima.</w:t>
      </w:r>
    </w:p>
    <w:p w14:paraId="67F15A4B" w14:textId="3C345EA9" w:rsidR="005C6E46" w:rsidRPr="00551FAF" w:rsidRDefault="00C238FC" w:rsidP="00CF6CB1">
      <w:pPr>
        <w:jc w:val="both"/>
        <w:rPr>
          <w:rFonts w:ascii="Futura Lt BT" w:hAnsi="Futura Lt BT"/>
          <w:sz w:val="24"/>
          <w:szCs w:val="24"/>
        </w:rPr>
      </w:pPr>
      <w:r w:rsidRPr="00551FAF">
        <w:rPr>
          <w:rFonts w:ascii="Futura Lt BT" w:hAnsi="Futura Lt BT"/>
          <w:sz w:val="24"/>
          <w:szCs w:val="24"/>
        </w:rPr>
        <w:t>G</w:t>
      </w:r>
      <w:r w:rsidR="005C6E46" w:rsidRPr="00551FAF">
        <w:rPr>
          <w:rFonts w:ascii="Futura Lt BT" w:hAnsi="Futura Lt BT"/>
          <w:sz w:val="24"/>
          <w:szCs w:val="24"/>
        </w:rPr>
        <w:t>ranice</w:t>
      </w:r>
      <w:r w:rsidR="000F14A3">
        <w:rPr>
          <w:rFonts w:ascii="Futura Lt BT" w:hAnsi="Futura Lt BT"/>
          <w:sz w:val="24"/>
          <w:szCs w:val="24"/>
        </w:rPr>
        <w:t xml:space="preserve"> </w:t>
      </w:r>
      <w:r w:rsidR="005C6E46" w:rsidRPr="00551FAF">
        <w:rPr>
          <w:rFonts w:ascii="Futura Lt BT" w:hAnsi="Futura Lt BT"/>
          <w:sz w:val="24"/>
          <w:szCs w:val="24"/>
        </w:rPr>
        <w:t>između</w:t>
      </w:r>
      <w:r w:rsidR="000F14A3">
        <w:rPr>
          <w:rFonts w:ascii="Futura Lt BT" w:hAnsi="Futura Lt BT"/>
          <w:sz w:val="24"/>
          <w:szCs w:val="24"/>
        </w:rPr>
        <w:t xml:space="preserve"> </w:t>
      </w:r>
      <w:r w:rsidR="005C6E46" w:rsidRPr="00551FAF">
        <w:rPr>
          <w:rFonts w:ascii="Futura Lt BT" w:hAnsi="Futura Lt BT"/>
          <w:sz w:val="24"/>
          <w:szCs w:val="24"/>
        </w:rPr>
        <w:t>općina,</w:t>
      </w:r>
      <w:r w:rsidR="000F14A3">
        <w:rPr>
          <w:rFonts w:ascii="Futura Lt BT" w:hAnsi="Futura Lt BT"/>
          <w:sz w:val="24"/>
          <w:szCs w:val="24"/>
        </w:rPr>
        <w:t xml:space="preserve"> </w:t>
      </w:r>
      <w:r w:rsidR="005C6E46" w:rsidRPr="00551FAF">
        <w:rPr>
          <w:rFonts w:ascii="Futura Lt BT" w:hAnsi="Futura Lt BT"/>
          <w:sz w:val="24"/>
          <w:szCs w:val="24"/>
        </w:rPr>
        <w:t>odnosno</w:t>
      </w:r>
      <w:r w:rsidR="000F14A3">
        <w:rPr>
          <w:rFonts w:ascii="Futura Lt BT" w:hAnsi="Futura Lt BT"/>
          <w:sz w:val="24"/>
          <w:szCs w:val="24"/>
        </w:rPr>
        <w:t xml:space="preserve"> </w:t>
      </w:r>
      <w:r w:rsidR="005C6E46" w:rsidRPr="00551FAF">
        <w:rPr>
          <w:rFonts w:ascii="Futura Lt BT" w:hAnsi="Futura Lt BT"/>
          <w:sz w:val="24"/>
          <w:szCs w:val="24"/>
        </w:rPr>
        <w:t>gradova</w:t>
      </w:r>
      <w:r w:rsidRPr="00551FAF">
        <w:rPr>
          <w:rFonts w:ascii="Futura Lt BT" w:hAnsi="Futura Lt BT"/>
          <w:sz w:val="24"/>
          <w:szCs w:val="24"/>
        </w:rPr>
        <w:t>,</w:t>
      </w:r>
      <w:r w:rsidR="000F14A3">
        <w:rPr>
          <w:rFonts w:ascii="Futura Lt BT" w:hAnsi="Futura Lt BT"/>
          <w:sz w:val="24"/>
          <w:szCs w:val="24"/>
        </w:rPr>
        <w:t xml:space="preserve"> </w:t>
      </w:r>
      <w:r w:rsidR="0042053A" w:rsidRPr="00551FAF">
        <w:rPr>
          <w:rFonts w:ascii="Futura Lt BT" w:hAnsi="Futura Lt BT"/>
          <w:sz w:val="24"/>
          <w:szCs w:val="24"/>
        </w:rPr>
        <w:t>određene</w:t>
      </w:r>
      <w:r w:rsidR="000F14A3">
        <w:rPr>
          <w:rFonts w:ascii="Futura Lt BT" w:hAnsi="Futura Lt BT"/>
          <w:sz w:val="24"/>
          <w:szCs w:val="24"/>
        </w:rPr>
        <w:t xml:space="preserve"> </w:t>
      </w:r>
      <w:r w:rsidR="005C6E46" w:rsidRPr="00551FAF">
        <w:rPr>
          <w:rFonts w:ascii="Futura Lt BT" w:hAnsi="Futura Lt BT"/>
          <w:sz w:val="24"/>
          <w:szCs w:val="24"/>
        </w:rPr>
        <w:t>u</w:t>
      </w:r>
      <w:r w:rsidR="000F14A3">
        <w:rPr>
          <w:rFonts w:ascii="Futura Lt BT" w:hAnsi="Futura Lt BT"/>
          <w:sz w:val="24"/>
          <w:szCs w:val="24"/>
        </w:rPr>
        <w:t xml:space="preserve"> </w:t>
      </w:r>
      <w:r w:rsidR="005C6E46" w:rsidRPr="00551FAF">
        <w:rPr>
          <w:rFonts w:ascii="Futura Lt BT" w:hAnsi="Futura Lt BT"/>
          <w:sz w:val="24"/>
          <w:szCs w:val="24"/>
        </w:rPr>
        <w:t>pravilu</w:t>
      </w:r>
      <w:r w:rsidR="000F14A3">
        <w:rPr>
          <w:rFonts w:ascii="Futura Lt BT" w:hAnsi="Futura Lt BT"/>
          <w:sz w:val="24"/>
          <w:szCs w:val="24"/>
        </w:rPr>
        <w:t xml:space="preserve"> </w:t>
      </w:r>
      <w:r w:rsidR="005C6E46" w:rsidRPr="00551FAF">
        <w:rPr>
          <w:rFonts w:ascii="Futura Lt BT" w:hAnsi="Futura Lt BT"/>
          <w:sz w:val="24"/>
          <w:szCs w:val="24"/>
        </w:rPr>
        <w:t>granic</w:t>
      </w:r>
      <w:r w:rsidR="0042053A" w:rsidRPr="00551FAF">
        <w:rPr>
          <w:rFonts w:ascii="Futura Lt BT" w:hAnsi="Futura Lt BT"/>
          <w:sz w:val="24"/>
          <w:szCs w:val="24"/>
        </w:rPr>
        <w:t>ama</w:t>
      </w:r>
      <w:r w:rsidR="000F14A3">
        <w:rPr>
          <w:rFonts w:ascii="Futura Lt BT" w:hAnsi="Futura Lt BT"/>
          <w:sz w:val="24"/>
          <w:szCs w:val="24"/>
        </w:rPr>
        <w:t xml:space="preserve"> </w:t>
      </w:r>
      <w:r w:rsidR="005C6E46" w:rsidRPr="00551FAF">
        <w:rPr>
          <w:rFonts w:ascii="Futura Lt BT" w:hAnsi="Futura Lt BT"/>
          <w:sz w:val="24"/>
          <w:szCs w:val="24"/>
        </w:rPr>
        <w:t>rubnih</w:t>
      </w:r>
      <w:r w:rsidR="000F14A3">
        <w:rPr>
          <w:rFonts w:ascii="Futura Lt BT" w:hAnsi="Futura Lt BT"/>
          <w:sz w:val="24"/>
          <w:szCs w:val="24"/>
        </w:rPr>
        <w:t xml:space="preserve"> </w:t>
      </w:r>
      <w:r w:rsidR="005C6E46" w:rsidRPr="00551FAF">
        <w:rPr>
          <w:rFonts w:ascii="Futura Lt BT" w:hAnsi="Futura Lt BT"/>
          <w:sz w:val="24"/>
          <w:szCs w:val="24"/>
        </w:rPr>
        <w:t>katastarskih</w:t>
      </w:r>
      <w:r w:rsidR="000F14A3">
        <w:rPr>
          <w:rFonts w:ascii="Futura Lt BT" w:hAnsi="Futura Lt BT"/>
          <w:sz w:val="24"/>
          <w:szCs w:val="24"/>
        </w:rPr>
        <w:t xml:space="preserve"> </w:t>
      </w:r>
      <w:r w:rsidR="005C6E46" w:rsidRPr="00551FAF">
        <w:rPr>
          <w:rFonts w:ascii="Futura Lt BT" w:hAnsi="Futura Lt BT"/>
          <w:sz w:val="24"/>
          <w:szCs w:val="24"/>
        </w:rPr>
        <w:t>općina</w:t>
      </w:r>
      <w:r w:rsidR="0042053A" w:rsidRPr="00551FAF">
        <w:rPr>
          <w:rFonts w:ascii="Futura Lt BT" w:hAnsi="Futura Lt BT"/>
          <w:sz w:val="24"/>
          <w:szCs w:val="24"/>
        </w:rPr>
        <w:t>,</w:t>
      </w:r>
      <w:r w:rsidR="000F14A3">
        <w:rPr>
          <w:rFonts w:ascii="Futura Lt BT" w:hAnsi="Futura Lt BT"/>
          <w:sz w:val="24"/>
          <w:szCs w:val="24"/>
        </w:rPr>
        <w:t xml:space="preserve"> </w:t>
      </w:r>
      <w:r w:rsidR="0042053A" w:rsidRPr="00551FAF">
        <w:rPr>
          <w:rFonts w:ascii="Futura Lt BT" w:hAnsi="Futura Lt BT"/>
          <w:sz w:val="24"/>
          <w:szCs w:val="24"/>
        </w:rPr>
        <w:t>a</w:t>
      </w:r>
      <w:r w:rsidR="000F14A3">
        <w:rPr>
          <w:rFonts w:ascii="Futura Lt BT" w:hAnsi="Futura Lt BT"/>
          <w:sz w:val="24"/>
          <w:szCs w:val="24"/>
        </w:rPr>
        <w:t xml:space="preserve"> </w:t>
      </w:r>
      <w:r w:rsidR="0042053A" w:rsidRPr="00551FAF">
        <w:rPr>
          <w:rFonts w:ascii="Futura Lt BT" w:hAnsi="Futura Lt BT"/>
          <w:sz w:val="24"/>
          <w:szCs w:val="24"/>
        </w:rPr>
        <w:t>u</w:t>
      </w:r>
      <w:r w:rsidR="000F14A3">
        <w:rPr>
          <w:rFonts w:ascii="Futura Lt BT" w:hAnsi="Futura Lt BT"/>
          <w:sz w:val="24"/>
          <w:szCs w:val="24"/>
        </w:rPr>
        <w:t xml:space="preserve"> </w:t>
      </w:r>
      <w:r w:rsidR="0042053A" w:rsidRPr="00551FAF">
        <w:rPr>
          <w:rFonts w:ascii="Futura Lt BT" w:hAnsi="Futura Lt BT"/>
          <w:sz w:val="24"/>
          <w:szCs w:val="24"/>
        </w:rPr>
        <w:t>slučaju</w:t>
      </w:r>
      <w:r w:rsidR="000F14A3">
        <w:rPr>
          <w:rFonts w:ascii="Futura Lt BT" w:hAnsi="Futura Lt BT"/>
          <w:sz w:val="24"/>
          <w:szCs w:val="24"/>
        </w:rPr>
        <w:t xml:space="preserve"> </w:t>
      </w:r>
      <w:r w:rsidR="0042053A" w:rsidRPr="00551FAF">
        <w:rPr>
          <w:rFonts w:ascii="Futura Lt BT" w:hAnsi="Futura Lt BT"/>
          <w:sz w:val="24"/>
          <w:szCs w:val="24"/>
        </w:rPr>
        <w:t>da</w:t>
      </w:r>
      <w:r w:rsidR="000F14A3">
        <w:rPr>
          <w:rFonts w:ascii="Futura Lt BT" w:hAnsi="Futura Lt BT"/>
          <w:sz w:val="24"/>
          <w:szCs w:val="24"/>
        </w:rPr>
        <w:t xml:space="preserve"> </w:t>
      </w:r>
      <w:r w:rsidR="0042053A" w:rsidRPr="00551FAF">
        <w:rPr>
          <w:rFonts w:ascii="Futura Lt BT" w:hAnsi="Futura Lt BT"/>
          <w:sz w:val="24"/>
          <w:szCs w:val="24"/>
        </w:rPr>
        <w:t>se</w:t>
      </w:r>
      <w:r w:rsidR="000F14A3">
        <w:rPr>
          <w:rFonts w:ascii="Futura Lt BT" w:hAnsi="Futura Lt BT"/>
          <w:sz w:val="24"/>
          <w:szCs w:val="24"/>
        </w:rPr>
        <w:t xml:space="preserve"> </w:t>
      </w:r>
      <w:r w:rsidR="0042053A" w:rsidRPr="00551FAF">
        <w:rPr>
          <w:rFonts w:ascii="Futura Lt BT" w:hAnsi="Futura Lt BT"/>
          <w:sz w:val="24"/>
          <w:szCs w:val="24"/>
        </w:rPr>
        <w:t>iste</w:t>
      </w:r>
      <w:r w:rsidR="000F14A3">
        <w:rPr>
          <w:rFonts w:ascii="Futura Lt BT" w:hAnsi="Futura Lt BT"/>
          <w:sz w:val="24"/>
          <w:szCs w:val="24"/>
        </w:rPr>
        <w:t xml:space="preserve"> </w:t>
      </w:r>
      <w:r w:rsidR="005C6E46" w:rsidRPr="00551FAF">
        <w:rPr>
          <w:rFonts w:ascii="Futura Lt BT" w:hAnsi="Futura Lt BT"/>
          <w:sz w:val="24"/>
          <w:szCs w:val="24"/>
        </w:rPr>
        <w:t>ne</w:t>
      </w:r>
      <w:r w:rsidR="000F14A3">
        <w:rPr>
          <w:rFonts w:ascii="Futura Lt BT" w:hAnsi="Futura Lt BT"/>
          <w:sz w:val="24"/>
          <w:szCs w:val="24"/>
        </w:rPr>
        <w:t xml:space="preserve"> </w:t>
      </w:r>
      <w:r w:rsidR="005C6E46" w:rsidRPr="00551FAF">
        <w:rPr>
          <w:rFonts w:ascii="Futura Lt BT" w:hAnsi="Futura Lt BT"/>
          <w:sz w:val="24"/>
          <w:szCs w:val="24"/>
        </w:rPr>
        <w:t>podudaraju</w:t>
      </w:r>
      <w:r w:rsidR="000F14A3">
        <w:rPr>
          <w:rFonts w:ascii="Futura Lt BT" w:hAnsi="Futura Lt BT"/>
          <w:sz w:val="24"/>
          <w:szCs w:val="24"/>
        </w:rPr>
        <w:t xml:space="preserve"> </w:t>
      </w:r>
      <w:r w:rsidR="005C6E46" w:rsidRPr="00551FAF">
        <w:rPr>
          <w:rFonts w:ascii="Futura Lt BT" w:hAnsi="Futura Lt BT"/>
          <w:sz w:val="24"/>
          <w:szCs w:val="24"/>
        </w:rPr>
        <w:t>s</w:t>
      </w:r>
      <w:r w:rsidR="000F14A3">
        <w:rPr>
          <w:rFonts w:ascii="Futura Lt BT" w:hAnsi="Futura Lt BT"/>
          <w:sz w:val="24"/>
          <w:szCs w:val="24"/>
        </w:rPr>
        <w:t xml:space="preserve"> </w:t>
      </w:r>
      <w:r w:rsidR="005C6E46" w:rsidRPr="00551FAF">
        <w:rPr>
          <w:rFonts w:ascii="Futura Lt BT" w:hAnsi="Futura Lt BT"/>
          <w:sz w:val="24"/>
          <w:szCs w:val="24"/>
        </w:rPr>
        <w:t>granicama</w:t>
      </w:r>
      <w:r w:rsidR="000F14A3">
        <w:rPr>
          <w:rFonts w:ascii="Futura Lt BT" w:hAnsi="Futura Lt BT"/>
          <w:sz w:val="24"/>
          <w:szCs w:val="24"/>
        </w:rPr>
        <w:t xml:space="preserve"> </w:t>
      </w:r>
      <w:r w:rsidR="005C6E46" w:rsidRPr="00551FAF">
        <w:rPr>
          <w:rFonts w:ascii="Futura Lt BT" w:hAnsi="Futura Lt BT"/>
          <w:sz w:val="24"/>
          <w:szCs w:val="24"/>
        </w:rPr>
        <w:t>rubnih</w:t>
      </w:r>
      <w:r w:rsidR="000F14A3">
        <w:rPr>
          <w:rFonts w:ascii="Futura Lt BT" w:hAnsi="Futura Lt BT"/>
          <w:sz w:val="24"/>
          <w:szCs w:val="24"/>
        </w:rPr>
        <w:t xml:space="preserve"> </w:t>
      </w:r>
      <w:r w:rsidR="005C6E46" w:rsidRPr="00551FAF">
        <w:rPr>
          <w:rFonts w:ascii="Futura Lt BT" w:hAnsi="Futura Lt BT"/>
          <w:sz w:val="24"/>
          <w:szCs w:val="24"/>
        </w:rPr>
        <w:t>naselja,</w:t>
      </w:r>
      <w:r w:rsidR="000F14A3">
        <w:rPr>
          <w:rFonts w:ascii="Futura Lt BT" w:hAnsi="Futura Lt BT"/>
          <w:sz w:val="24"/>
          <w:szCs w:val="24"/>
        </w:rPr>
        <w:t xml:space="preserve"> </w:t>
      </w:r>
      <w:r w:rsidR="005C6E46" w:rsidRPr="00551FAF">
        <w:rPr>
          <w:rFonts w:ascii="Futura Lt BT" w:hAnsi="Futura Lt BT"/>
          <w:sz w:val="24"/>
          <w:szCs w:val="24"/>
        </w:rPr>
        <w:t>odnosno</w:t>
      </w:r>
      <w:r w:rsidR="000F14A3">
        <w:rPr>
          <w:rFonts w:ascii="Futura Lt BT" w:hAnsi="Futura Lt BT"/>
          <w:sz w:val="24"/>
          <w:szCs w:val="24"/>
        </w:rPr>
        <w:t xml:space="preserve"> </w:t>
      </w:r>
      <w:r w:rsidR="005C6E46" w:rsidRPr="00551FAF">
        <w:rPr>
          <w:rFonts w:ascii="Futura Lt BT" w:hAnsi="Futura Lt BT"/>
          <w:sz w:val="24"/>
          <w:szCs w:val="24"/>
        </w:rPr>
        <w:t>mjesta</w:t>
      </w:r>
      <w:r w:rsidR="000F14A3">
        <w:rPr>
          <w:rFonts w:ascii="Futura Lt BT" w:hAnsi="Futura Lt BT"/>
          <w:sz w:val="24"/>
          <w:szCs w:val="24"/>
        </w:rPr>
        <w:t xml:space="preserve"> </w:t>
      </w:r>
      <w:r w:rsidR="005C6E46" w:rsidRPr="00551FAF">
        <w:rPr>
          <w:rFonts w:ascii="Futura Lt BT" w:hAnsi="Futura Lt BT"/>
          <w:sz w:val="24"/>
          <w:szCs w:val="24"/>
        </w:rPr>
        <w:t>koja</w:t>
      </w:r>
      <w:r w:rsidR="000F14A3">
        <w:rPr>
          <w:rFonts w:ascii="Futura Lt BT" w:hAnsi="Futura Lt BT"/>
          <w:sz w:val="24"/>
          <w:szCs w:val="24"/>
        </w:rPr>
        <w:t xml:space="preserve"> </w:t>
      </w:r>
      <w:r w:rsidR="005C6E46" w:rsidRPr="00551FAF">
        <w:rPr>
          <w:rFonts w:ascii="Futura Lt BT" w:hAnsi="Futura Lt BT"/>
          <w:sz w:val="24"/>
          <w:szCs w:val="24"/>
        </w:rPr>
        <w:t>ulaze</w:t>
      </w:r>
      <w:r w:rsidR="000F14A3">
        <w:rPr>
          <w:rFonts w:ascii="Futura Lt BT" w:hAnsi="Futura Lt BT"/>
          <w:sz w:val="24"/>
          <w:szCs w:val="24"/>
        </w:rPr>
        <w:t xml:space="preserve"> </w:t>
      </w:r>
      <w:r w:rsidR="005C6E46" w:rsidRPr="00551FAF">
        <w:rPr>
          <w:rFonts w:ascii="Futura Lt BT" w:hAnsi="Futura Lt BT"/>
          <w:sz w:val="24"/>
          <w:szCs w:val="24"/>
        </w:rPr>
        <w:t>u</w:t>
      </w:r>
      <w:r w:rsidR="000F14A3">
        <w:rPr>
          <w:rFonts w:ascii="Futura Lt BT" w:hAnsi="Futura Lt BT"/>
          <w:sz w:val="24"/>
          <w:szCs w:val="24"/>
        </w:rPr>
        <w:t xml:space="preserve"> </w:t>
      </w:r>
      <w:r w:rsidR="005C6E46" w:rsidRPr="00551FAF">
        <w:rPr>
          <w:rFonts w:ascii="Futura Lt BT" w:hAnsi="Futura Lt BT"/>
          <w:sz w:val="24"/>
          <w:szCs w:val="24"/>
        </w:rPr>
        <w:t>sastav</w:t>
      </w:r>
      <w:r w:rsidR="000F14A3">
        <w:rPr>
          <w:rFonts w:ascii="Futura Lt BT" w:hAnsi="Futura Lt BT"/>
          <w:sz w:val="24"/>
          <w:szCs w:val="24"/>
        </w:rPr>
        <w:t xml:space="preserve"> </w:t>
      </w:r>
      <w:r w:rsidR="005C6E46" w:rsidRPr="00551FAF">
        <w:rPr>
          <w:rFonts w:ascii="Futura Lt BT" w:hAnsi="Futura Lt BT"/>
          <w:sz w:val="24"/>
          <w:szCs w:val="24"/>
        </w:rPr>
        <w:t>pojedine</w:t>
      </w:r>
      <w:r w:rsidR="000F14A3">
        <w:rPr>
          <w:rFonts w:ascii="Futura Lt BT" w:hAnsi="Futura Lt BT"/>
          <w:sz w:val="24"/>
          <w:szCs w:val="24"/>
        </w:rPr>
        <w:t xml:space="preserve"> </w:t>
      </w:r>
      <w:r w:rsidR="0042053A" w:rsidRPr="00551FAF">
        <w:rPr>
          <w:rFonts w:ascii="Futura Lt BT" w:hAnsi="Futura Lt BT"/>
          <w:sz w:val="24"/>
          <w:szCs w:val="24"/>
        </w:rPr>
        <w:t>JLS</w:t>
      </w:r>
      <w:r w:rsidR="005C6E46" w:rsidRPr="00551FAF">
        <w:rPr>
          <w:rFonts w:ascii="Futura Lt BT" w:hAnsi="Futura Lt BT"/>
          <w:sz w:val="24"/>
          <w:szCs w:val="24"/>
        </w:rPr>
        <w:t>,</w:t>
      </w:r>
      <w:r w:rsidR="000F14A3">
        <w:rPr>
          <w:rFonts w:ascii="Futura Lt BT" w:hAnsi="Futura Lt BT"/>
          <w:sz w:val="24"/>
          <w:szCs w:val="24"/>
        </w:rPr>
        <w:t xml:space="preserve"> </w:t>
      </w:r>
      <w:r w:rsidR="005C6E46" w:rsidRPr="00551FAF">
        <w:rPr>
          <w:rFonts w:ascii="Futura Lt BT" w:hAnsi="Futura Lt BT"/>
          <w:sz w:val="24"/>
          <w:szCs w:val="24"/>
        </w:rPr>
        <w:t>smatra</w:t>
      </w:r>
      <w:r w:rsidR="000F14A3">
        <w:rPr>
          <w:rFonts w:ascii="Futura Lt BT" w:hAnsi="Futura Lt BT"/>
          <w:sz w:val="24"/>
          <w:szCs w:val="24"/>
        </w:rPr>
        <w:t xml:space="preserve"> </w:t>
      </w:r>
      <w:r w:rsidR="005C6E46" w:rsidRPr="00551FAF">
        <w:rPr>
          <w:rFonts w:ascii="Futura Lt BT" w:hAnsi="Futura Lt BT"/>
          <w:sz w:val="24"/>
          <w:szCs w:val="24"/>
        </w:rPr>
        <w:t>se</w:t>
      </w:r>
      <w:r w:rsidR="000F14A3">
        <w:rPr>
          <w:rFonts w:ascii="Futura Lt BT" w:hAnsi="Futura Lt BT"/>
          <w:sz w:val="24"/>
          <w:szCs w:val="24"/>
        </w:rPr>
        <w:t xml:space="preserve"> </w:t>
      </w:r>
      <w:r w:rsidR="005C6E46" w:rsidRPr="00551FAF">
        <w:rPr>
          <w:rFonts w:ascii="Futura Lt BT" w:hAnsi="Futura Lt BT"/>
          <w:sz w:val="24"/>
          <w:szCs w:val="24"/>
        </w:rPr>
        <w:t>da</w:t>
      </w:r>
      <w:r w:rsidR="000F14A3">
        <w:rPr>
          <w:rFonts w:ascii="Futura Lt BT" w:hAnsi="Futura Lt BT"/>
          <w:sz w:val="24"/>
          <w:szCs w:val="24"/>
        </w:rPr>
        <w:t xml:space="preserve"> </w:t>
      </w:r>
      <w:r w:rsidR="005C6E46" w:rsidRPr="00551FAF">
        <w:rPr>
          <w:rFonts w:ascii="Futura Lt BT" w:hAnsi="Futura Lt BT"/>
          <w:sz w:val="24"/>
          <w:szCs w:val="24"/>
        </w:rPr>
        <w:t>granicu</w:t>
      </w:r>
      <w:r w:rsidR="000F14A3">
        <w:rPr>
          <w:rFonts w:ascii="Futura Lt BT" w:hAnsi="Futura Lt BT"/>
          <w:sz w:val="24"/>
          <w:szCs w:val="24"/>
        </w:rPr>
        <w:t xml:space="preserve"> </w:t>
      </w:r>
      <w:r w:rsidR="005C6E46" w:rsidRPr="00551FAF">
        <w:rPr>
          <w:rFonts w:ascii="Futura Lt BT" w:hAnsi="Futura Lt BT"/>
          <w:sz w:val="24"/>
          <w:szCs w:val="24"/>
        </w:rPr>
        <w:t>predstavlja</w:t>
      </w:r>
      <w:r w:rsidR="000F14A3">
        <w:rPr>
          <w:rFonts w:ascii="Futura Lt BT" w:hAnsi="Futura Lt BT"/>
          <w:sz w:val="24"/>
          <w:szCs w:val="24"/>
        </w:rPr>
        <w:t xml:space="preserve"> </w:t>
      </w:r>
      <w:r w:rsidR="005C6E46" w:rsidRPr="00551FAF">
        <w:rPr>
          <w:rFonts w:ascii="Futura Lt BT" w:hAnsi="Futura Lt BT"/>
          <w:sz w:val="24"/>
          <w:szCs w:val="24"/>
        </w:rPr>
        <w:t>granica</w:t>
      </w:r>
      <w:r w:rsidR="000F14A3">
        <w:rPr>
          <w:rFonts w:ascii="Futura Lt BT" w:hAnsi="Futura Lt BT"/>
          <w:sz w:val="24"/>
          <w:szCs w:val="24"/>
        </w:rPr>
        <w:t xml:space="preserve"> </w:t>
      </w:r>
      <w:r w:rsidR="005C6E46" w:rsidRPr="00551FAF">
        <w:rPr>
          <w:rFonts w:ascii="Futura Lt BT" w:hAnsi="Futura Lt BT"/>
          <w:sz w:val="24"/>
          <w:szCs w:val="24"/>
        </w:rPr>
        <w:t>rubnih</w:t>
      </w:r>
      <w:r w:rsidR="000F14A3">
        <w:rPr>
          <w:rFonts w:ascii="Futura Lt BT" w:hAnsi="Futura Lt BT"/>
          <w:sz w:val="24"/>
          <w:szCs w:val="24"/>
        </w:rPr>
        <w:t xml:space="preserve"> </w:t>
      </w:r>
      <w:r w:rsidR="005C6E46" w:rsidRPr="00551FAF">
        <w:rPr>
          <w:rFonts w:ascii="Futura Lt BT" w:hAnsi="Futura Lt BT"/>
          <w:sz w:val="24"/>
          <w:szCs w:val="24"/>
        </w:rPr>
        <w:t>naselja</w:t>
      </w:r>
      <w:r w:rsidR="000F14A3">
        <w:rPr>
          <w:rFonts w:ascii="Futura Lt BT" w:hAnsi="Futura Lt BT"/>
          <w:sz w:val="24"/>
          <w:szCs w:val="24"/>
        </w:rPr>
        <w:t xml:space="preserve"> </w:t>
      </w:r>
      <w:r w:rsidR="005C6E46" w:rsidRPr="00551FAF">
        <w:rPr>
          <w:rFonts w:ascii="Futura Lt BT" w:hAnsi="Futura Lt BT"/>
          <w:sz w:val="24"/>
          <w:szCs w:val="24"/>
        </w:rPr>
        <w:t>prikazana</w:t>
      </w:r>
      <w:r w:rsidR="000F14A3">
        <w:rPr>
          <w:rFonts w:ascii="Futura Lt BT" w:hAnsi="Futura Lt BT"/>
          <w:sz w:val="24"/>
          <w:szCs w:val="24"/>
        </w:rPr>
        <w:t xml:space="preserve"> </w:t>
      </w:r>
      <w:r w:rsidR="005C6E46" w:rsidRPr="00551FAF">
        <w:rPr>
          <w:rFonts w:ascii="Futura Lt BT" w:hAnsi="Futura Lt BT"/>
          <w:sz w:val="24"/>
          <w:szCs w:val="24"/>
        </w:rPr>
        <w:t>u</w:t>
      </w:r>
      <w:r w:rsidR="000F14A3">
        <w:rPr>
          <w:rFonts w:ascii="Futura Lt BT" w:hAnsi="Futura Lt BT"/>
          <w:sz w:val="24"/>
          <w:szCs w:val="24"/>
        </w:rPr>
        <w:t xml:space="preserve"> </w:t>
      </w:r>
      <w:r w:rsidR="005C6E46" w:rsidRPr="00551FAF">
        <w:rPr>
          <w:rFonts w:ascii="Futura Lt BT" w:hAnsi="Futura Lt BT"/>
          <w:sz w:val="24"/>
          <w:szCs w:val="24"/>
        </w:rPr>
        <w:t>službenoj</w:t>
      </w:r>
      <w:r w:rsidR="000F14A3">
        <w:rPr>
          <w:rFonts w:ascii="Futura Lt BT" w:hAnsi="Futura Lt BT"/>
          <w:sz w:val="24"/>
          <w:szCs w:val="24"/>
        </w:rPr>
        <w:t xml:space="preserve"> </w:t>
      </w:r>
      <w:r w:rsidR="005C6E46" w:rsidRPr="00551FAF">
        <w:rPr>
          <w:rFonts w:ascii="Futura Lt BT" w:hAnsi="Futura Lt BT"/>
          <w:sz w:val="24"/>
          <w:szCs w:val="24"/>
        </w:rPr>
        <w:t>evidenciji</w:t>
      </w:r>
      <w:r w:rsidR="000F14A3">
        <w:rPr>
          <w:rFonts w:ascii="Futura Lt BT" w:hAnsi="Futura Lt BT"/>
          <w:sz w:val="24"/>
          <w:szCs w:val="24"/>
        </w:rPr>
        <w:t xml:space="preserve"> </w:t>
      </w:r>
      <w:r w:rsidR="005C6E46" w:rsidRPr="00551FAF">
        <w:rPr>
          <w:rFonts w:ascii="Futura Lt BT" w:hAnsi="Futura Lt BT"/>
          <w:sz w:val="24"/>
          <w:szCs w:val="24"/>
        </w:rPr>
        <w:t>prostornih</w:t>
      </w:r>
      <w:r w:rsidR="000F14A3">
        <w:rPr>
          <w:rFonts w:ascii="Futura Lt BT" w:hAnsi="Futura Lt BT"/>
          <w:sz w:val="24"/>
          <w:szCs w:val="24"/>
        </w:rPr>
        <w:t xml:space="preserve"> </w:t>
      </w:r>
      <w:r w:rsidR="005C6E46" w:rsidRPr="00551FAF">
        <w:rPr>
          <w:rFonts w:ascii="Futura Lt BT" w:hAnsi="Futura Lt BT"/>
          <w:sz w:val="24"/>
          <w:szCs w:val="24"/>
        </w:rPr>
        <w:t>jedinica</w:t>
      </w:r>
      <w:r w:rsidR="0042053A" w:rsidRPr="00551FAF">
        <w:rPr>
          <w:rFonts w:ascii="Futura Lt BT" w:hAnsi="Futura Lt BT"/>
          <w:sz w:val="24"/>
          <w:szCs w:val="24"/>
        </w:rPr>
        <w:t>,</w:t>
      </w:r>
      <w:r w:rsidR="000F14A3">
        <w:rPr>
          <w:rFonts w:ascii="Futura Lt BT" w:hAnsi="Futura Lt BT"/>
          <w:sz w:val="24"/>
          <w:szCs w:val="24"/>
        </w:rPr>
        <w:t xml:space="preserve"> </w:t>
      </w:r>
      <w:r w:rsidR="0042053A" w:rsidRPr="00551FAF">
        <w:rPr>
          <w:rFonts w:ascii="Futura Lt BT" w:hAnsi="Futura Lt BT"/>
          <w:sz w:val="24"/>
          <w:szCs w:val="24"/>
        </w:rPr>
        <w:t>odnosno</w:t>
      </w:r>
      <w:r w:rsidR="000F14A3">
        <w:rPr>
          <w:rFonts w:ascii="Futura Lt BT" w:hAnsi="Futura Lt BT"/>
          <w:sz w:val="24"/>
          <w:szCs w:val="24"/>
        </w:rPr>
        <w:t xml:space="preserve"> </w:t>
      </w:r>
      <w:r w:rsidR="0042053A" w:rsidRPr="00551FAF">
        <w:rPr>
          <w:rFonts w:ascii="Futura Lt BT" w:hAnsi="Futura Lt BT"/>
          <w:sz w:val="24"/>
          <w:szCs w:val="24"/>
        </w:rPr>
        <w:t>registru</w:t>
      </w:r>
      <w:r w:rsidR="000F14A3">
        <w:rPr>
          <w:rFonts w:ascii="Futura Lt BT" w:hAnsi="Futura Lt BT"/>
          <w:sz w:val="24"/>
          <w:szCs w:val="24"/>
        </w:rPr>
        <w:t xml:space="preserve"> </w:t>
      </w:r>
      <w:r w:rsidR="0042053A" w:rsidRPr="00551FAF">
        <w:rPr>
          <w:rFonts w:ascii="Futura Lt BT" w:hAnsi="Futura Lt BT"/>
          <w:sz w:val="24"/>
          <w:szCs w:val="24"/>
        </w:rPr>
        <w:t>prostornih</w:t>
      </w:r>
      <w:r w:rsidR="000F14A3">
        <w:rPr>
          <w:rFonts w:ascii="Futura Lt BT" w:hAnsi="Futura Lt BT"/>
          <w:sz w:val="24"/>
          <w:szCs w:val="24"/>
        </w:rPr>
        <w:t xml:space="preserve"> </w:t>
      </w:r>
      <w:r w:rsidR="0042053A" w:rsidRPr="00551FAF">
        <w:rPr>
          <w:rFonts w:ascii="Futura Lt BT" w:hAnsi="Futura Lt BT"/>
          <w:sz w:val="24"/>
          <w:szCs w:val="24"/>
        </w:rPr>
        <w:t>jedinica</w:t>
      </w:r>
      <w:r w:rsidR="000F14A3">
        <w:rPr>
          <w:rFonts w:ascii="Futura Lt BT" w:hAnsi="Futura Lt BT"/>
          <w:sz w:val="24"/>
          <w:szCs w:val="24"/>
        </w:rPr>
        <w:t xml:space="preserve"> </w:t>
      </w:r>
      <w:r w:rsidR="0042053A" w:rsidRPr="00551FAF">
        <w:rPr>
          <w:rFonts w:ascii="Futura Lt BT" w:hAnsi="Futura Lt BT"/>
          <w:sz w:val="24"/>
          <w:szCs w:val="24"/>
        </w:rPr>
        <w:t>pri</w:t>
      </w:r>
      <w:r w:rsidR="000F14A3">
        <w:rPr>
          <w:rFonts w:ascii="Futura Lt BT" w:hAnsi="Futura Lt BT"/>
          <w:sz w:val="24"/>
          <w:szCs w:val="24"/>
        </w:rPr>
        <w:t xml:space="preserve"> </w:t>
      </w:r>
      <w:r w:rsidR="00B75058" w:rsidRPr="00551FAF">
        <w:rPr>
          <w:rFonts w:ascii="Futura Lt BT" w:hAnsi="Futura Lt BT"/>
          <w:sz w:val="24"/>
          <w:szCs w:val="24"/>
        </w:rPr>
        <w:t>D</w:t>
      </w:r>
      <w:r w:rsidR="00B75058">
        <w:rPr>
          <w:rFonts w:ascii="Futura Lt BT" w:hAnsi="Futura Lt BT"/>
          <w:sz w:val="24"/>
          <w:szCs w:val="24"/>
        </w:rPr>
        <w:t xml:space="preserve">ržavnoj geodetskoj </w:t>
      </w:r>
      <w:r w:rsidR="00B75058" w:rsidRPr="00B75058">
        <w:rPr>
          <w:rFonts w:ascii="Futura Lt BT" w:hAnsi="Futura Lt BT"/>
          <w:sz w:val="24"/>
          <w:szCs w:val="24"/>
        </w:rPr>
        <w:t>upravi (dalje u tekstu: DGU)</w:t>
      </w:r>
      <w:r w:rsidR="005C6E46" w:rsidRPr="00B75058">
        <w:rPr>
          <w:rFonts w:ascii="Futura Lt BT" w:hAnsi="Futura Lt BT"/>
          <w:sz w:val="24"/>
          <w:szCs w:val="24"/>
        </w:rPr>
        <w:t>.</w:t>
      </w:r>
      <w:r w:rsidR="000F14A3" w:rsidRPr="00B75058">
        <w:rPr>
          <w:rFonts w:ascii="Futura Lt BT" w:hAnsi="Futura Lt BT"/>
          <w:sz w:val="24"/>
          <w:szCs w:val="24"/>
        </w:rPr>
        <w:t xml:space="preserve"> </w:t>
      </w:r>
      <w:r w:rsidR="005C6E46" w:rsidRPr="00B75058">
        <w:rPr>
          <w:rFonts w:ascii="Futura Lt BT" w:hAnsi="Futura Lt BT"/>
          <w:sz w:val="24"/>
          <w:szCs w:val="24"/>
        </w:rPr>
        <w:t>U</w:t>
      </w:r>
      <w:r w:rsidR="000F14A3" w:rsidRPr="00B75058">
        <w:rPr>
          <w:rFonts w:ascii="Futura Lt BT" w:hAnsi="Futura Lt BT"/>
          <w:sz w:val="24"/>
          <w:szCs w:val="24"/>
        </w:rPr>
        <w:t xml:space="preserve"> </w:t>
      </w:r>
      <w:r w:rsidR="005C6E46" w:rsidRPr="00B75058">
        <w:rPr>
          <w:rFonts w:ascii="Futura Lt BT" w:hAnsi="Futura Lt BT"/>
          <w:sz w:val="24"/>
          <w:szCs w:val="24"/>
        </w:rPr>
        <w:t>slučaju</w:t>
      </w:r>
      <w:r w:rsidR="000F14A3" w:rsidRPr="00B75058">
        <w:rPr>
          <w:rFonts w:ascii="Futura Lt BT" w:hAnsi="Futura Lt BT"/>
          <w:sz w:val="24"/>
          <w:szCs w:val="24"/>
        </w:rPr>
        <w:t xml:space="preserve"> </w:t>
      </w:r>
      <w:r w:rsidR="005C6E46" w:rsidRPr="00551FAF">
        <w:rPr>
          <w:rFonts w:ascii="Futura Lt BT" w:hAnsi="Futura Lt BT"/>
          <w:sz w:val="24"/>
          <w:szCs w:val="24"/>
        </w:rPr>
        <w:t>da</w:t>
      </w:r>
      <w:r w:rsidR="000F14A3">
        <w:rPr>
          <w:rFonts w:ascii="Futura Lt BT" w:hAnsi="Futura Lt BT"/>
          <w:sz w:val="24"/>
          <w:szCs w:val="24"/>
        </w:rPr>
        <w:t xml:space="preserve"> </w:t>
      </w:r>
      <w:r w:rsidR="005C6E46" w:rsidRPr="00551FAF">
        <w:rPr>
          <w:rFonts w:ascii="Futura Lt BT" w:hAnsi="Futura Lt BT"/>
          <w:sz w:val="24"/>
          <w:szCs w:val="24"/>
        </w:rPr>
        <w:t>granice</w:t>
      </w:r>
      <w:r w:rsidR="000F14A3">
        <w:rPr>
          <w:rFonts w:ascii="Futura Lt BT" w:hAnsi="Futura Lt BT"/>
          <w:sz w:val="24"/>
          <w:szCs w:val="24"/>
        </w:rPr>
        <w:t xml:space="preserve"> </w:t>
      </w:r>
      <w:r w:rsidR="005C6E46" w:rsidRPr="00551FAF">
        <w:rPr>
          <w:rFonts w:ascii="Futura Lt BT" w:hAnsi="Futura Lt BT"/>
          <w:sz w:val="24"/>
          <w:szCs w:val="24"/>
        </w:rPr>
        <w:t>rubnih</w:t>
      </w:r>
      <w:r w:rsidR="000F14A3">
        <w:rPr>
          <w:rFonts w:ascii="Futura Lt BT" w:hAnsi="Futura Lt BT"/>
          <w:sz w:val="24"/>
          <w:szCs w:val="24"/>
        </w:rPr>
        <w:t xml:space="preserve"> </w:t>
      </w:r>
      <w:r w:rsidR="005C6E46" w:rsidRPr="00551FAF">
        <w:rPr>
          <w:rFonts w:ascii="Futura Lt BT" w:hAnsi="Futura Lt BT"/>
          <w:sz w:val="24"/>
          <w:szCs w:val="24"/>
        </w:rPr>
        <w:t>katastarskih</w:t>
      </w:r>
      <w:r w:rsidR="000F14A3">
        <w:rPr>
          <w:rFonts w:ascii="Futura Lt BT" w:hAnsi="Futura Lt BT"/>
          <w:sz w:val="24"/>
          <w:szCs w:val="24"/>
        </w:rPr>
        <w:t xml:space="preserve"> </w:t>
      </w:r>
      <w:r w:rsidR="005C6E46" w:rsidRPr="00551FAF">
        <w:rPr>
          <w:rFonts w:ascii="Futura Lt BT" w:hAnsi="Futura Lt BT"/>
          <w:sz w:val="24"/>
          <w:szCs w:val="24"/>
        </w:rPr>
        <w:t>općina,</w:t>
      </w:r>
      <w:r w:rsidR="000F14A3">
        <w:rPr>
          <w:rFonts w:ascii="Futura Lt BT" w:hAnsi="Futura Lt BT"/>
          <w:sz w:val="24"/>
          <w:szCs w:val="24"/>
        </w:rPr>
        <w:t xml:space="preserve"> </w:t>
      </w:r>
      <w:r w:rsidR="005C6E46" w:rsidRPr="00551FAF">
        <w:rPr>
          <w:rFonts w:ascii="Futura Lt BT" w:hAnsi="Futura Lt BT"/>
          <w:sz w:val="24"/>
          <w:szCs w:val="24"/>
        </w:rPr>
        <w:t>odnosno</w:t>
      </w:r>
      <w:r w:rsidR="000F14A3">
        <w:rPr>
          <w:rFonts w:ascii="Futura Lt BT" w:hAnsi="Futura Lt BT"/>
          <w:sz w:val="24"/>
          <w:szCs w:val="24"/>
        </w:rPr>
        <w:t xml:space="preserve"> </w:t>
      </w:r>
      <w:r w:rsidR="005C6E46" w:rsidRPr="00551FAF">
        <w:rPr>
          <w:rFonts w:ascii="Futura Lt BT" w:hAnsi="Futura Lt BT"/>
          <w:sz w:val="24"/>
          <w:szCs w:val="24"/>
        </w:rPr>
        <w:t>naselja,</w:t>
      </w:r>
      <w:r w:rsidR="000F14A3">
        <w:rPr>
          <w:rFonts w:ascii="Futura Lt BT" w:hAnsi="Futura Lt BT"/>
          <w:sz w:val="24"/>
          <w:szCs w:val="24"/>
        </w:rPr>
        <w:t xml:space="preserve"> </w:t>
      </w:r>
      <w:r w:rsidR="005C6E46" w:rsidRPr="00551FAF">
        <w:rPr>
          <w:rFonts w:ascii="Futura Lt BT" w:hAnsi="Futura Lt BT"/>
          <w:sz w:val="24"/>
          <w:szCs w:val="24"/>
        </w:rPr>
        <w:t>nisu</w:t>
      </w:r>
      <w:r w:rsidR="000F14A3">
        <w:rPr>
          <w:rFonts w:ascii="Futura Lt BT" w:hAnsi="Futura Lt BT"/>
          <w:sz w:val="24"/>
          <w:szCs w:val="24"/>
        </w:rPr>
        <w:t xml:space="preserve"> </w:t>
      </w:r>
      <w:r w:rsidR="0042053A" w:rsidRPr="00551FAF">
        <w:rPr>
          <w:rFonts w:ascii="Futura Lt BT" w:hAnsi="Futura Lt BT"/>
          <w:sz w:val="24"/>
          <w:szCs w:val="24"/>
        </w:rPr>
        <w:t>u</w:t>
      </w:r>
      <w:r w:rsidR="000F14A3">
        <w:rPr>
          <w:rFonts w:ascii="Futura Lt BT" w:hAnsi="Futura Lt BT"/>
          <w:sz w:val="24"/>
          <w:szCs w:val="24"/>
        </w:rPr>
        <w:t xml:space="preserve"> </w:t>
      </w:r>
      <w:r w:rsidR="0042053A" w:rsidRPr="00551FAF">
        <w:rPr>
          <w:rFonts w:ascii="Futura Lt BT" w:hAnsi="Futura Lt BT"/>
          <w:sz w:val="24"/>
          <w:szCs w:val="24"/>
        </w:rPr>
        <w:t>Registru</w:t>
      </w:r>
      <w:r w:rsidR="000F14A3">
        <w:rPr>
          <w:rFonts w:ascii="Futura Lt BT" w:hAnsi="Futura Lt BT"/>
          <w:sz w:val="24"/>
          <w:szCs w:val="24"/>
        </w:rPr>
        <w:t xml:space="preserve"> </w:t>
      </w:r>
      <w:r w:rsidR="005C6E46" w:rsidRPr="00551FAF">
        <w:rPr>
          <w:rFonts w:ascii="Futura Lt BT" w:hAnsi="Futura Lt BT"/>
          <w:sz w:val="24"/>
          <w:szCs w:val="24"/>
        </w:rPr>
        <w:t>jednoznačno</w:t>
      </w:r>
      <w:r w:rsidR="000F14A3">
        <w:rPr>
          <w:rFonts w:ascii="Futura Lt BT" w:hAnsi="Futura Lt BT"/>
          <w:sz w:val="24"/>
          <w:szCs w:val="24"/>
        </w:rPr>
        <w:t xml:space="preserve"> </w:t>
      </w:r>
      <w:r w:rsidR="005C6E46" w:rsidRPr="00551FAF">
        <w:rPr>
          <w:rFonts w:ascii="Futura Lt BT" w:hAnsi="Futura Lt BT"/>
          <w:sz w:val="24"/>
          <w:szCs w:val="24"/>
        </w:rPr>
        <w:t>prikazane,</w:t>
      </w:r>
      <w:r w:rsidR="000F14A3">
        <w:rPr>
          <w:rFonts w:ascii="Futura Lt BT" w:hAnsi="Futura Lt BT"/>
          <w:sz w:val="24"/>
          <w:szCs w:val="24"/>
        </w:rPr>
        <w:t xml:space="preserve"> </w:t>
      </w:r>
      <w:r w:rsidR="005C6E46" w:rsidRPr="00551FAF">
        <w:rPr>
          <w:rFonts w:ascii="Futura Lt BT" w:hAnsi="Futura Lt BT"/>
          <w:sz w:val="24"/>
          <w:szCs w:val="24"/>
        </w:rPr>
        <w:t>susjedne</w:t>
      </w:r>
      <w:r w:rsidR="000F14A3">
        <w:rPr>
          <w:rFonts w:ascii="Futura Lt BT" w:hAnsi="Futura Lt BT"/>
          <w:sz w:val="24"/>
          <w:szCs w:val="24"/>
        </w:rPr>
        <w:t xml:space="preserve"> </w:t>
      </w:r>
      <w:r w:rsidR="005C6E46" w:rsidRPr="00551FAF">
        <w:rPr>
          <w:rFonts w:ascii="Futura Lt BT" w:hAnsi="Futura Lt BT"/>
          <w:sz w:val="24"/>
          <w:szCs w:val="24"/>
        </w:rPr>
        <w:t>jedinice</w:t>
      </w:r>
      <w:r w:rsidR="000F14A3">
        <w:rPr>
          <w:rFonts w:ascii="Futura Lt BT" w:hAnsi="Futura Lt BT"/>
          <w:sz w:val="24"/>
          <w:szCs w:val="24"/>
        </w:rPr>
        <w:t xml:space="preserve"> </w:t>
      </w:r>
      <w:r w:rsidR="005C6E46" w:rsidRPr="00551FAF">
        <w:rPr>
          <w:rFonts w:ascii="Futura Lt BT" w:hAnsi="Futura Lt BT"/>
          <w:sz w:val="24"/>
          <w:szCs w:val="24"/>
        </w:rPr>
        <w:t>lokalne</w:t>
      </w:r>
      <w:r w:rsidR="000F14A3">
        <w:rPr>
          <w:rFonts w:ascii="Futura Lt BT" w:hAnsi="Futura Lt BT"/>
          <w:sz w:val="24"/>
          <w:szCs w:val="24"/>
        </w:rPr>
        <w:t xml:space="preserve"> </w:t>
      </w:r>
      <w:r w:rsidR="005C6E46" w:rsidRPr="00551FAF">
        <w:rPr>
          <w:rFonts w:ascii="Futura Lt BT" w:hAnsi="Futura Lt BT"/>
          <w:sz w:val="24"/>
          <w:szCs w:val="24"/>
        </w:rPr>
        <w:t>samouprave</w:t>
      </w:r>
      <w:r w:rsidR="000F14A3">
        <w:rPr>
          <w:rFonts w:ascii="Futura Lt BT" w:hAnsi="Futura Lt BT"/>
          <w:sz w:val="24"/>
          <w:szCs w:val="24"/>
        </w:rPr>
        <w:t xml:space="preserve"> </w:t>
      </w:r>
      <w:r w:rsidR="005C6E46" w:rsidRPr="00551FAF">
        <w:rPr>
          <w:rFonts w:ascii="Futura Lt BT" w:hAnsi="Futura Lt BT"/>
          <w:sz w:val="24"/>
          <w:szCs w:val="24"/>
        </w:rPr>
        <w:t>dogovorno</w:t>
      </w:r>
      <w:r w:rsidR="000F14A3">
        <w:rPr>
          <w:rFonts w:ascii="Futura Lt BT" w:hAnsi="Futura Lt BT"/>
          <w:sz w:val="24"/>
          <w:szCs w:val="24"/>
        </w:rPr>
        <w:t xml:space="preserve"> </w:t>
      </w:r>
      <w:r w:rsidR="00E065D1" w:rsidRPr="00551FAF">
        <w:rPr>
          <w:rFonts w:ascii="Futura Lt BT" w:hAnsi="Futura Lt BT"/>
          <w:sz w:val="24"/>
          <w:szCs w:val="24"/>
        </w:rPr>
        <w:t>mogu</w:t>
      </w:r>
      <w:r w:rsidR="000F14A3">
        <w:rPr>
          <w:rFonts w:ascii="Futura Lt BT" w:hAnsi="Futura Lt BT"/>
          <w:sz w:val="24"/>
          <w:szCs w:val="24"/>
        </w:rPr>
        <w:t xml:space="preserve"> </w:t>
      </w:r>
      <w:r w:rsidR="005C6E46" w:rsidRPr="00551FAF">
        <w:rPr>
          <w:rFonts w:ascii="Futura Lt BT" w:hAnsi="Futura Lt BT"/>
          <w:sz w:val="24"/>
          <w:szCs w:val="24"/>
        </w:rPr>
        <w:t>uskladiti</w:t>
      </w:r>
      <w:r w:rsidR="000F14A3">
        <w:rPr>
          <w:rFonts w:ascii="Futura Lt BT" w:hAnsi="Futura Lt BT"/>
          <w:sz w:val="24"/>
          <w:szCs w:val="24"/>
        </w:rPr>
        <w:t xml:space="preserve"> </w:t>
      </w:r>
      <w:r w:rsidR="005C6E46" w:rsidRPr="00551FAF">
        <w:rPr>
          <w:rFonts w:ascii="Futura Lt BT" w:hAnsi="Futura Lt BT"/>
          <w:sz w:val="24"/>
          <w:szCs w:val="24"/>
        </w:rPr>
        <w:t>ove</w:t>
      </w:r>
      <w:r w:rsidR="000F14A3">
        <w:rPr>
          <w:rFonts w:ascii="Futura Lt BT" w:hAnsi="Futura Lt BT"/>
          <w:sz w:val="24"/>
          <w:szCs w:val="24"/>
        </w:rPr>
        <w:t xml:space="preserve"> </w:t>
      </w:r>
      <w:r w:rsidR="005C6E46" w:rsidRPr="00551FAF">
        <w:rPr>
          <w:rFonts w:ascii="Futura Lt BT" w:hAnsi="Futura Lt BT"/>
          <w:sz w:val="24"/>
          <w:szCs w:val="24"/>
        </w:rPr>
        <w:t>granice.</w:t>
      </w:r>
      <w:r w:rsidR="000F14A3">
        <w:rPr>
          <w:rFonts w:ascii="Futura Lt BT" w:hAnsi="Futura Lt BT"/>
          <w:sz w:val="24"/>
          <w:szCs w:val="24"/>
        </w:rPr>
        <w:t xml:space="preserve"> </w:t>
      </w:r>
    </w:p>
    <w:p w14:paraId="3121EF26" w14:textId="6FD5E6B3" w:rsidR="00E065D1" w:rsidRPr="00C4447A" w:rsidRDefault="00FC559D" w:rsidP="00CF6CB1">
      <w:pPr>
        <w:jc w:val="both"/>
        <w:rPr>
          <w:rFonts w:ascii="Futura Lt BT" w:hAnsi="Futura Lt BT"/>
          <w:sz w:val="24"/>
          <w:szCs w:val="24"/>
        </w:rPr>
      </w:pPr>
      <w:r w:rsidRPr="00C4447A">
        <w:rPr>
          <w:rFonts w:ascii="Futura Lt BT" w:hAnsi="Futura Lt BT"/>
          <w:sz w:val="24"/>
          <w:szCs w:val="24"/>
        </w:rPr>
        <w:t>Z</w:t>
      </w:r>
      <w:r w:rsidR="00051DF1" w:rsidRPr="00C4447A">
        <w:rPr>
          <w:rFonts w:ascii="Futura Lt BT" w:hAnsi="Futura Lt BT"/>
          <w:sz w:val="24"/>
          <w:szCs w:val="24"/>
        </w:rPr>
        <w:t>a</w:t>
      </w:r>
      <w:r w:rsidR="000F14A3">
        <w:rPr>
          <w:rFonts w:ascii="Futura Lt BT" w:hAnsi="Futura Lt BT"/>
          <w:sz w:val="24"/>
          <w:szCs w:val="24"/>
        </w:rPr>
        <w:t xml:space="preserve"> </w:t>
      </w:r>
      <w:r w:rsidR="00051DF1" w:rsidRPr="00C4447A">
        <w:rPr>
          <w:rFonts w:ascii="Futura Lt BT" w:hAnsi="Futura Lt BT"/>
          <w:sz w:val="24"/>
          <w:szCs w:val="24"/>
        </w:rPr>
        <w:t>potrebe</w:t>
      </w:r>
      <w:r w:rsidR="000F14A3">
        <w:rPr>
          <w:rFonts w:ascii="Futura Lt BT" w:hAnsi="Futura Lt BT"/>
          <w:sz w:val="24"/>
          <w:szCs w:val="24"/>
        </w:rPr>
        <w:t xml:space="preserve"> </w:t>
      </w:r>
      <w:r w:rsidR="00E065D1" w:rsidRPr="00C4447A">
        <w:rPr>
          <w:rFonts w:ascii="Futura Lt BT" w:hAnsi="Futura Lt BT"/>
          <w:sz w:val="24"/>
          <w:szCs w:val="24"/>
        </w:rPr>
        <w:t>izrade</w:t>
      </w:r>
      <w:r w:rsidR="000F14A3">
        <w:rPr>
          <w:rFonts w:ascii="Futura Lt BT" w:hAnsi="Futura Lt BT"/>
          <w:sz w:val="24"/>
          <w:szCs w:val="24"/>
        </w:rPr>
        <w:t xml:space="preserve"> </w:t>
      </w:r>
      <w:r w:rsidR="00E065D1" w:rsidRPr="00C4447A">
        <w:rPr>
          <w:rFonts w:ascii="Futura Lt BT" w:hAnsi="Futura Lt BT"/>
          <w:sz w:val="24"/>
          <w:szCs w:val="24"/>
        </w:rPr>
        <w:t>prostornih</w:t>
      </w:r>
      <w:r w:rsidR="000F14A3">
        <w:rPr>
          <w:rFonts w:ascii="Futura Lt BT" w:hAnsi="Futura Lt BT"/>
          <w:sz w:val="24"/>
          <w:szCs w:val="24"/>
        </w:rPr>
        <w:t xml:space="preserve"> </w:t>
      </w:r>
      <w:r w:rsidR="00E065D1" w:rsidRPr="00C4447A">
        <w:rPr>
          <w:rFonts w:ascii="Futura Lt BT" w:hAnsi="Futura Lt BT"/>
          <w:sz w:val="24"/>
          <w:szCs w:val="24"/>
        </w:rPr>
        <w:t>planova</w:t>
      </w:r>
      <w:r w:rsidR="000F14A3">
        <w:rPr>
          <w:rFonts w:ascii="Futura Lt BT" w:hAnsi="Futura Lt BT"/>
          <w:sz w:val="24"/>
          <w:szCs w:val="24"/>
        </w:rPr>
        <w:t xml:space="preserve"> </w:t>
      </w:r>
      <w:r w:rsidR="00E065D1" w:rsidRPr="00C4447A">
        <w:rPr>
          <w:rFonts w:ascii="Futura Lt BT" w:hAnsi="Futura Lt BT"/>
          <w:sz w:val="24"/>
          <w:szCs w:val="24"/>
        </w:rPr>
        <w:t>preuzet</w:t>
      </w:r>
      <w:r w:rsidRPr="00C4447A">
        <w:rPr>
          <w:rFonts w:ascii="Futura Lt BT" w:hAnsi="Futura Lt BT"/>
          <w:sz w:val="24"/>
          <w:szCs w:val="24"/>
        </w:rPr>
        <w:t>i</w:t>
      </w:r>
      <w:r w:rsidR="000F14A3">
        <w:rPr>
          <w:rFonts w:ascii="Futura Lt BT" w:hAnsi="Futura Lt BT"/>
          <w:sz w:val="24"/>
          <w:szCs w:val="24"/>
        </w:rPr>
        <w:t xml:space="preserve"> </w:t>
      </w:r>
      <w:r w:rsidRPr="00C4447A">
        <w:rPr>
          <w:rFonts w:ascii="Futura Lt BT" w:hAnsi="Futura Lt BT"/>
          <w:sz w:val="24"/>
          <w:szCs w:val="24"/>
        </w:rPr>
        <w:t>su</w:t>
      </w:r>
      <w:r w:rsidR="000F14A3">
        <w:rPr>
          <w:rFonts w:ascii="Futura Lt BT" w:hAnsi="Futura Lt BT"/>
          <w:sz w:val="24"/>
          <w:szCs w:val="24"/>
        </w:rPr>
        <w:t xml:space="preserve"> </w:t>
      </w:r>
      <w:r w:rsidRPr="00C4447A">
        <w:rPr>
          <w:rFonts w:ascii="Futura Lt BT" w:hAnsi="Futura Lt BT"/>
          <w:sz w:val="24"/>
          <w:szCs w:val="24"/>
        </w:rPr>
        <w:t>podaci</w:t>
      </w:r>
      <w:r w:rsidR="000F14A3">
        <w:rPr>
          <w:rFonts w:ascii="Futura Lt BT" w:hAnsi="Futura Lt BT"/>
          <w:sz w:val="24"/>
          <w:szCs w:val="24"/>
        </w:rPr>
        <w:t xml:space="preserve"> </w:t>
      </w:r>
      <w:r w:rsidR="00E065D1" w:rsidRPr="00C4447A">
        <w:rPr>
          <w:rFonts w:ascii="Futura Lt BT" w:hAnsi="Futura Lt BT"/>
          <w:sz w:val="24"/>
          <w:szCs w:val="24"/>
        </w:rPr>
        <w:t>iz</w:t>
      </w:r>
      <w:r w:rsidR="000F14A3">
        <w:rPr>
          <w:rFonts w:ascii="Futura Lt BT" w:hAnsi="Futura Lt BT"/>
          <w:sz w:val="24"/>
          <w:szCs w:val="24"/>
        </w:rPr>
        <w:t xml:space="preserve"> </w:t>
      </w:r>
      <w:r w:rsidR="00D26FB9" w:rsidRPr="00C4447A">
        <w:rPr>
          <w:rFonts w:ascii="Futura Lt BT" w:hAnsi="Futura Lt BT"/>
          <w:sz w:val="24"/>
          <w:szCs w:val="24"/>
        </w:rPr>
        <w:t>registra</w:t>
      </w:r>
      <w:r w:rsidR="000F14A3">
        <w:rPr>
          <w:rFonts w:ascii="Futura Lt BT" w:hAnsi="Futura Lt BT"/>
          <w:sz w:val="24"/>
          <w:szCs w:val="24"/>
        </w:rPr>
        <w:t xml:space="preserve"> </w:t>
      </w:r>
      <w:r w:rsidR="00D26FB9" w:rsidRPr="00C4447A">
        <w:rPr>
          <w:rFonts w:ascii="Futura Lt BT" w:hAnsi="Futura Lt BT"/>
          <w:sz w:val="24"/>
          <w:szCs w:val="24"/>
        </w:rPr>
        <w:t>prostornih</w:t>
      </w:r>
      <w:r w:rsidR="000F14A3">
        <w:rPr>
          <w:rFonts w:ascii="Futura Lt BT" w:hAnsi="Futura Lt BT"/>
          <w:sz w:val="24"/>
          <w:szCs w:val="24"/>
        </w:rPr>
        <w:t xml:space="preserve"> </w:t>
      </w:r>
      <w:r w:rsidR="00D26FB9" w:rsidRPr="00C4447A">
        <w:rPr>
          <w:rFonts w:ascii="Futura Lt BT" w:hAnsi="Futura Lt BT"/>
          <w:sz w:val="24"/>
          <w:szCs w:val="24"/>
        </w:rPr>
        <w:t>jedinica</w:t>
      </w:r>
      <w:r w:rsidR="000F14A3">
        <w:rPr>
          <w:rFonts w:ascii="Futura Lt BT" w:hAnsi="Futura Lt BT"/>
          <w:sz w:val="24"/>
          <w:szCs w:val="24"/>
        </w:rPr>
        <w:t xml:space="preserve"> </w:t>
      </w:r>
      <w:r w:rsidR="00B75058">
        <w:rPr>
          <w:rFonts w:ascii="Futura Lt BT" w:hAnsi="Futura Lt BT"/>
          <w:sz w:val="24"/>
          <w:szCs w:val="24"/>
        </w:rPr>
        <w:t>DGU</w:t>
      </w:r>
      <w:r w:rsidR="000F14A3">
        <w:rPr>
          <w:rFonts w:ascii="Futura Lt BT" w:hAnsi="Futura Lt BT"/>
          <w:sz w:val="24"/>
          <w:szCs w:val="24"/>
        </w:rPr>
        <w:t xml:space="preserve"> </w:t>
      </w:r>
      <w:r w:rsidR="00D26FB9" w:rsidRPr="00C4447A">
        <w:rPr>
          <w:rFonts w:ascii="Futura Lt BT" w:hAnsi="Futura Lt BT"/>
          <w:sz w:val="24"/>
          <w:szCs w:val="24"/>
        </w:rPr>
        <w:t>prema</w:t>
      </w:r>
      <w:r w:rsidR="000F14A3">
        <w:rPr>
          <w:rFonts w:ascii="Futura Lt BT" w:hAnsi="Futura Lt BT"/>
          <w:sz w:val="24"/>
          <w:szCs w:val="24"/>
        </w:rPr>
        <w:t xml:space="preserve"> </w:t>
      </w:r>
      <w:r w:rsidR="00E065D1" w:rsidRPr="00C4447A">
        <w:rPr>
          <w:rFonts w:ascii="Futura Lt BT" w:hAnsi="Futura Lt BT"/>
          <w:sz w:val="24"/>
          <w:szCs w:val="24"/>
        </w:rPr>
        <w:t>zatečenom</w:t>
      </w:r>
      <w:r w:rsidR="000F14A3">
        <w:rPr>
          <w:rFonts w:ascii="Futura Lt BT" w:hAnsi="Futura Lt BT"/>
          <w:sz w:val="24"/>
          <w:szCs w:val="24"/>
        </w:rPr>
        <w:t xml:space="preserve"> </w:t>
      </w:r>
      <w:r w:rsidR="00D26FB9" w:rsidRPr="00C4447A">
        <w:rPr>
          <w:rFonts w:ascii="Futura Lt BT" w:hAnsi="Futura Lt BT"/>
          <w:sz w:val="24"/>
          <w:szCs w:val="24"/>
        </w:rPr>
        <w:t>stanju.</w:t>
      </w:r>
      <w:r w:rsidR="000F14A3">
        <w:rPr>
          <w:rFonts w:ascii="Futura Lt BT" w:hAnsi="Futura Lt BT"/>
          <w:sz w:val="24"/>
          <w:szCs w:val="24"/>
        </w:rPr>
        <w:t xml:space="preserve"> </w:t>
      </w:r>
      <w:r w:rsidR="00E065D1" w:rsidRPr="00C4447A">
        <w:rPr>
          <w:rFonts w:ascii="Futura Lt BT" w:hAnsi="Futura Lt BT"/>
          <w:sz w:val="24"/>
          <w:szCs w:val="24"/>
        </w:rPr>
        <w:t>U</w:t>
      </w:r>
      <w:r w:rsidR="00C86860" w:rsidRPr="00C4447A">
        <w:rPr>
          <w:rFonts w:ascii="Futura Lt BT" w:hAnsi="Futura Lt BT"/>
          <w:sz w:val="24"/>
          <w:szCs w:val="24"/>
        </w:rPr>
        <w:t>očeno</w:t>
      </w:r>
      <w:r w:rsidR="000F14A3">
        <w:rPr>
          <w:rFonts w:ascii="Futura Lt BT" w:hAnsi="Futura Lt BT"/>
          <w:sz w:val="24"/>
          <w:szCs w:val="24"/>
        </w:rPr>
        <w:t xml:space="preserve"> </w:t>
      </w:r>
      <w:r w:rsidR="00C86860" w:rsidRPr="00C4447A">
        <w:rPr>
          <w:rFonts w:ascii="Futura Lt BT" w:hAnsi="Futura Lt BT"/>
          <w:sz w:val="24"/>
          <w:szCs w:val="24"/>
        </w:rPr>
        <w:t>je</w:t>
      </w:r>
      <w:r w:rsidR="000F14A3">
        <w:rPr>
          <w:rFonts w:ascii="Futura Lt BT" w:hAnsi="Futura Lt BT"/>
          <w:sz w:val="24"/>
          <w:szCs w:val="24"/>
        </w:rPr>
        <w:t xml:space="preserve"> </w:t>
      </w:r>
      <w:r w:rsidR="00C86860" w:rsidRPr="00C4447A">
        <w:rPr>
          <w:rFonts w:ascii="Futura Lt BT" w:hAnsi="Futura Lt BT"/>
          <w:sz w:val="24"/>
          <w:szCs w:val="24"/>
        </w:rPr>
        <w:t>da</w:t>
      </w:r>
      <w:r w:rsidR="000F14A3">
        <w:rPr>
          <w:rFonts w:ascii="Futura Lt BT" w:hAnsi="Futura Lt BT"/>
          <w:sz w:val="24"/>
          <w:szCs w:val="24"/>
        </w:rPr>
        <w:t xml:space="preserve"> </w:t>
      </w:r>
      <w:r w:rsidR="00C86860" w:rsidRPr="00C4447A">
        <w:rPr>
          <w:rFonts w:ascii="Futura Lt BT" w:hAnsi="Futura Lt BT"/>
          <w:sz w:val="24"/>
          <w:szCs w:val="24"/>
        </w:rPr>
        <w:t>postoje</w:t>
      </w:r>
      <w:r w:rsidR="000F14A3">
        <w:rPr>
          <w:rFonts w:ascii="Futura Lt BT" w:hAnsi="Futura Lt BT"/>
          <w:sz w:val="24"/>
          <w:szCs w:val="24"/>
        </w:rPr>
        <w:t xml:space="preserve"> </w:t>
      </w:r>
      <w:r w:rsidR="00C86860" w:rsidRPr="00C4447A">
        <w:rPr>
          <w:rFonts w:ascii="Futura Lt BT" w:hAnsi="Futura Lt BT"/>
          <w:sz w:val="24"/>
          <w:szCs w:val="24"/>
        </w:rPr>
        <w:t>razlike</w:t>
      </w:r>
      <w:r w:rsidR="000F14A3">
        <w:rPr>
          <w:rFonts w:ascii="Futura Lt BT" w:hAnsi="Futura Lt BT"/>
          <w:sz w:val="24"/>
          <w:szCs w:val="24"/>
        </w:rPr>
        <w:t xml:space="preserve"> </w:t>
      </w:r>
      <w:r w:rsidR="00C86860" w:rsidRPr="00C4447A">
        <w:rPr>
          <w:rFonts w:ascii="Futura Lt BT" w:hAnsi="Futura Lt BT"/>
          <w:sz w:val="24"/>
          <w:szCs w:val="24"/>
        </w:rPr>
        <w:t>u</w:t>
      </w:r>
      <w:r w:rsidR="000F14A3">
        <w:rPr>
          <w:rFonts w:ascii="Futura Lt BT" w:hAnsi="Futura Lt BT"/>
          <w:sz w:val="24"/>
          <w:szCs w:val="24"/>
        </w:rPr>
        <w:t xml:space="preserve"> </w:t>
      </w:r>
      <w:r w:rsidR="00C86860" w:rsidRPr="00C4447A">
        <w:rPr>
          <w:rFonts w:ascii="Futura Lt BT" w:hAnsi="Futura Lt BT"/>
          <w:sz w:val="24"/>
          <w:szCs w:val="24"/>
        </w:rPr>
        <w:t>podacima</w:t>
      </w:r>
      <w:r w:rsidR="000F14A3">
        <w:rPr>
          <w:rFonts w:ascii="Futura Lt BT" w:hAnsi="Futura Lt BT"/>
          <w:sz w:val="24"/>
          <w:szCs w:val="24"/>
        </w:rPr>
        <w:t xml:space="preserve"> </w:t>
      </w:r>
      <w:r w:rsidR="00C86860" w:rsidRPr="00C4447A">
        <w:rPr>
          <w:rFonts w:ascii="Futura Lt BT" w:hAnsi="Futura Lt BT"/>
          <w:sz w:val="24"/>
          <w:szCs w:val="24"/>
        </w:rPr>
        <w:t>u</w:t>
      </w:r>
      <w:r w:rsidR="000F14A3">
        <w:rPr>
          <w:rFonts w:ascii="Futura Lt BT" w:hAnsi="Futura Lt BT"/>
          <w:sz w:val="24"/>
          <w:szCs w:val="24"/>
        </w:rPr>
        <w:t xml:space="preserve"> </w:t>
      </w:r>
      <w:r w:rsidR="00C86860" w:rsidRPr="00C4447A">
        <w:rPr>
          <w:rFonts w:ascii="Futura Lt BT" w:hAnsi="Futura Lt BT"/>
          <w:sz w:val="24"/>
          <w:szCs w:val="24"/>
        </w:rPr>
        <w:t>važećoj</w:t>
      </w:r>
      <w:r w:rsidR="000F14A3">
        <w:rPr>
          <w:rFonts w:ascii="Futura Lt BT" w:hAnsi="Futura Lt BT"/>
          <w:sz w:val="24"/>
          <w:szCs w:val="24"/>
        </w:rPr>
        <w:t xml:space="preserve"> </w:t>
      </w:r>
      <w:r w:rsidR="00C86860" w:rsidRPr="00C4447A">
        <w:rPr>
          <w:rFonts w:ascii="Futura Lt BT" w:hAnsi="Futura Lt BT"/>
          <w:sz w:val="24"/>
          <w:szCs w:val="24"/>
        </w:rPr>
        <w:t>prostorno</w:t>
      </w:r>
      <w:r w:rsidR="000F14A3">
        <w:rPr>
          <w:rFonts w:ascii="Futura Lt BT" w:hAnsi="Futura Lt BT"/>
          <w:sz w:val="24"/>
          <w:szCs w:val="24"/>
        </w:rPr>
        <w:t xml:space="preserve"> </w:t>
      </w:r>
      <w:r w:rsidR="00C86860" w:rsidRPr="00C4447A">
        <w:rPr>
          <w:rFonts w:ascii="Futura Lt BT" w:hAnsi="Futura Lt BT"/>
          <w:sz w:val="24"/>
          <w:szCs w:val="24"/>
        </w:rPr>
        <w:t>planskoj</w:t>
      </w:r>
      <w:r w:rsidR="000F14A3">
        <w:rPr>
          <w:rFonts w:ascii="Futura Lt BT" w:hAnsi="Futura Lt BT"/>
          <w:sz w:val="24"/>
          <w:szCs w:val="24"/>
        </w:rPr>
        <w:t xml:space="preserve"> </w:t>
      </w:r>
      <w:r w:rsidR="00C86860" w:rsidRPr="00C4447A">
        <w:rPr>
          <w:rFonts w:ascii="Futura Lt BT" w:hAnsi="Futura Lt BT"/>
          <w:sz w:val="24"/>
          <w:szCs w:val="24"/>
        </w:rPr>
        <w:t>dokumentaciji</w:t>
      </w:r>
      <w:r w:rsidR="000F14A3">
        <w:rPr>
          <w:rFonts w:ascii="Futura Lt BT" w:hAnsi="Futura Lt BT"/>
          <w:sz w:val="24"/>
          <w:szCs w:val="24"/>
        </w:rPr>
        <w:t xml:space="preserve"> </w:t>
      </w:r>
      <w:r w:rsidR="00E065D1" w:rsidRPr="00C4447A">
        <w:rPr>
          <w:rFonts w:ascii="Futura Lt BT" w:hAnsi="Futura Lt BT"/>
          <w:sz w:val="24"/>
          <w:szCs w:val="24"/>
        </w:rPr>
        <w:t>različitih</w:t>
      </w:r>
      <w:r w:rsidR="000F14A3">
        <w:rPr>
          <w:rFonts w:ascii="Futura Lt BT" w:hAnsi="Futura Lt BT"/>
          <w:sz w:val="24"/>
          <w:szCs w:val="24"/>
        </w:rPr>
        <w:t xml:space="preserve"> </w:t>
      </w:r>
      <w:r w:rsidR="00E065D1" w:rsidRPr="00C4447A">
        <w:rPr>
          <w:rFonts w:ascii="Futura Lt BT" w:hAnsi="Futura Lt BT"/>
          <w:sz w:val="24"/>
          <w:szCs w:val="24"/>
        </w:rPr>
        <w:t>razina</w:t>
      </w:r>
      <w:r w:rsidR="000F14A3">
        <w:rPr>
          <w:rFonts w:ascii="Futura Lt BT" w:hAnsi="Futura Lt BT"/>
          <w:sz w:val="24"/>
          <w:szCs w:val="24"/>
        </w:rPr>
        <w:t xml:space="preserve"> </w:t>
      </w:r>
      <w:r w:rsidR="00E065D1" w:rsidRPr="00C4447A">
        <w:rPr>
          <w:rFonts w:ascii="Futura Lt BT" w:hAnsi="Futura Lt BT"/>
          <w:sz w:val="24"/>
          <w:szCs w:val="24"/>
        </w:rPr>
        <w:t>te</w:t>
      </w:r>
      <w:r w:rsidR="000F14A3">
        <w:rPr>
          <w:rFonts w:ascii="Futura Lt BT" w:hAnsi="Futura Lt BT"/>
          <w:sz w:val="24"/>
          <w:szCs w:val="24"/>
        </w:rPr>
        <w:t xml:space="preserve"> </w:t>
      </w:r>
      <w:r w:rsidR="00C86860" w:rsidRPr="00C4447A">
        <w:rPr>
          <w:rFonts w:ascii="Futura Lt BT" w:hAnsi="Futura Lt BT"/>
          <w:sz w:val="24"/>
          <w:szCs w:val="24"/>
        </w:rPr>
        <w:t>službenoj</w:t>
      </w:r>
      <w:r w:rsidR="000F14A3">
        <w:rPr>
          <w:rFonts w:ascii="Futura Lt BT" w:hAnsi="Futura Lt BT"/>
          <w:sz w:val="24"/>
          <w:szCs w:val="24"/>
        </w:rPr>
        <w:t xml:space="preserve"> </w:t>
      </w:r>
      <w:r w:rsidR="00C86860" w:rsidRPr="00C4447A">
        <w:rPr>
          <w:rFonts w:ascii="Futura Lt BT" w:hAnsi="Futura Lt BT"/>
          <w:sz w:val="24"/>
          <w:szCs w:val="24"/>
        </w:rPr>
        <w:t>evidenciji</w:t>
      </w:r>
      <w:r w:rsidR="000F14A3">
        <w:rPr>
          <w:rFonts w:ascii="Futura Lt BT" w:hAnsi="Futura Lt BT"/>
          <w:sz w:val="24"/>
          <w:szCs w:val="24"/>
        </w:rPr>
        <w:t xml:space="preserve"> </w:t>
      </w:r>
      <w:r w:rsidR="00C86860" w:rsidRPr="00C4447A">
        <w:rPr>
          <w:rFonts w:ascii="Futura Lt BT" w:hAnsi="Futura Lt BT"/>
          <w:sz w:val="24"/>
          <w:szCs w:val="24"/>
        </w:rPr>
        <w:t>DGU</w:t>
      </w:r>
      <w:r w:rsidR="00E065D1" w:rsidRPr="00C4447A">
        <w:rPr>
          <w:rFonts w:ascii="Futura Lt BT" w:hAnsi="Futura Lt BT"/>
          <w:sz w:val="24"/>
          <w:szCs w:val="24"/>
        </w:rPr>
        <w:t>,</w:t>
      </w:r>
      <w:r w:rsidR="000F14A3">
        <w:rPr>
          <w:rFonts w:ascii="Futura Lt BT" w:hAnsi="Futura Lt BT"/>
          <w:sz w:val="24"/>
          <w:szCs w:val="24"/>
        </w:rPr>
        <w:t xml:space="preserve"> </w:t>
      </w:r>
      <w:r w:rsidR="00E065D1" w:rsidRPr="00C4447A">
        <w:rPr>
          <w:rFonts w:ascii="Futura Lt BT" w:hAnsi="Futura Lt BT"/>
          <w:sz w:val="24"/>
          <w:szCs w:val="24"/>
        </w:rPr>
        <w:t>te</w:t>
      </w:r>
      <w:r w:rsidR="000F14A3">
        <w:rPr>
          <w:rFonts w:ascii="Futura Lt BT" w:hAnsi="Futura Lt BT"/>
          <w:sz w:val="24"/>
          <w:szCs w:val="24"/>
        </w:rPr>
        <w:t xml:space="preserve"> </w:t>
      </w:r>
      <w:r w:rsidRPr="00C4447A">
        <w:rPr>
          <w:rFonts w:ascii="Futura Lt BT" w:hAnsi="Futura Lt BT"/>
          <w:sz w:val="24"/>
          <w:szCs w:val="24"/>
        </w:rPr>
        <w:t>je</w:t>
      </w:r>
      <w:r w:rsidR="000F14A3">
        <w:rPr>
          <w:rFonts w:ascii="Futura Lt BT" w:hAnsi="Futura Lt BT"/>
          <w:sz w:val="24"/>
          <w:szCs w:val="24"/>
        </w:rPr>
        <w:t xml:space="preserve"> </w:t>
      </w:r>
      <w:r w:rsidRPr="00C4447A">
        <w:rPr>
          <w:rFonts w:ascii="Futura Lt BT" w:hAnsi="Futura Lt BT"/>
          <w:sz w:val="24"/>
          <w:szCs w:val="24"/>
        </w:rPr>
        <w:t>do</w:t>
      </w:r>
      <w:r w:rsidR="000F14A3">
        <w:rPr>
          <w:rFonts w:ascii="Futura Lt BT" w:hAnsi="Futura Lt BT"/>
          <w:sz w:val="24"/>
          <w:szCs w:val="24"/>
        </w:rPr>
        <w:t xml:space="preserve"> </w:t>
      </w:r>
      <w:r w:rsidRPr="00C4447A">
        <w:rPr>
          <w:rFonts w:ascii="Futura Lt BT" w:hAnsi="Futura Lt BT"/>
          <w:sz w:val="24"/>
          <w:szCs w:val="24"/>
        </w:rPr>
        <w:t>sada</w:t>
      </w:r>
      <w:r w:rsidR="000F14A3">
        <w:rPr>
          <w:rFonts w:ascii="Futura Lt BT" w:hAnsi="Futura Lt BT"/>
          <w:sz w:val="24"/>
          <w:szCs w:val="24"/>
        </w:rPr>
        <w:t xml:space="preserve"> </w:t>
      </w:r>
      <w:r w:rsidR="00E065D1" w:rsidRPr="00C4447A">
        <w:rPr>
          <w:rFonts w:ascii="Futura Lt BT" w:hAnsi="Futura Lt BT"/>
          <w:sz w:val="24"/>
          <w:szCs w:val="24"/>
        </w:rPr>
        <w:t>izvršen</w:t>
      </w:r>
      <w:r w:rsidRPr="00C4447A">
        <w:rPr>
          <w:rFonts w:ascii="Futura Lt BT" w:hAnsi="Futura Lt BT"/>
          <w:sz w:val="24"/>
          <w:szCs w:val="24"/>
        </w:rPr>
        <w:t>o</w:t>
      </w:r>
      <w:r w:rsidR="000F14A3">
        <w:rPr>
          <w:rFonts w:ascii="Futura Lt BT" w:hAnsi="Futura Lt BT"/>
          <w:sz w:val="24"/>
          <w:szCs w:val="24"/>
        </w:rPr>
        <w:t xml:space="preserve"> </w:t>
      </w:r>
      <w:r w:rsidR="00275FE7" w:rsidRPr="00C4447A">
        <w:rPr>
          <w:rFonts w:ascii="Futura Lt BT" w:hAnsi="Futura Lt BT"/>
          <w:sz w:val="24"/>
          <w:szCs w:val="24"/>
        </w:rPr>
        <w:t>više</w:t>
      </w:r>
      <w:r w:rsidR="000F14A3">
        <w:rPr>
          <w:rFonts w:ascii="Futura Lt BT" w:hAnsi="Futura Lt BT"/>
          <w:sz w:val="24"/>
          <w:szCs w:val="24"/>
        </w:rPr>
        <w:t xml:space="preserve"> </w:t>
      </w:r>
      <w:r w:rsidR="00E065D1" w:rsidRPr="00C4447A">
        <w:rPr>
          <w:rFonts w:ascii="Futura Lt BT" w:hAnsi="Futura Lt BT"/>
          <w:sz w:val="24"/>
          <w:szCs w:val="24"/>
        </w:rPr>
        <w:t>usklađivanja</w:t>
      </w:r>
      <w:r w:rsidR="000F14A3">
        <w:rPr>
          <w:rFonts w:ascii="Futura Lt BT" w:hAnsi="Futura Lt BT"/>
          <w:sz w:val="24"/>
          <w:szCs w:val="24"/>
        </w:rPr>
        <w:t xml:space="preserve"> </w:t>
      </w:r>
      <w:r w:rsidR="00275FE7" w:rsidRPr="00C4447A">
        <w:rPr>
          <w:rFonts w:ascii="Futura Lt BT" w:hAnsi="Futura Lt BT"/>
          <w:sz w:val="24"/>
          <w:szCs w:val="24"/>
        </w:rPr>
        <w:t>tih</w:t>
      </w:r>
      <w:r w:rsidR="000F14A3">
        <w:rPr>
          <w:rFonts w:ascii="Futura Lt BT" w:hAnsi="Futura Lt BT"/>
          <w:sz w:val="24"/>
          <w:szCs w:val="24"/>
        </w:rPr>
        <w:t xml:space="preserve"> </w:t>
      </w:r>
      <w:r w:rsidRPr="00C4447A">
        <w:rPr>
          <w:rFonts w:ascii="Futura Lt BT" w:hAnsi="Futura Lt BT"/>
          <w:sz w:val="24"/>
          <w:szCs w:val="24"/>
        </w:rPr>
        <w:t>granica</w:t>
      </w:r>
      <w:r w:rsidR="000F14A3">
        <w:rPr>
          <w:rFonts w:ascii="Futura Lt BT" w:hAnsi="Futura Lt BT"/>
          <w:sz w:val="24"/>
          <w:szCs w:val="24"/>
        </w:rPr>
        <w:t xml:space="preserve"> </w:t>
      </w:r>
      <w:r w:rsidR="00E065D1" w:rsidRPr="00C4447A">
        <w:rPr>
          <w:rFonts w:ascii="Futura Lt BT" w:hAnsi="Futura Lt BT"/>
          <w:sz w:val="24"/>
          <w:szCs w:val="24"/>
        </w:rPr>
        <w:t>sukladno</w:t>
      </w:r>
      <w:r w:rsidR="000F14A3">
        <w:rPr>
          <w:rFonts w:ascii="Futura Lt BT" w:hAnsi="Futura Lt BT"/>
          <w:sz w:val="24"/>
          <w:szCs w:val="24"/>
        </w:rPr>
        <w:t xml:space="preserve"> </w:t>
      </w:r>
      <w:r w:rsidR="00E065D1" w:rsidRPr="00C4447A">
        <w:rPr>
          <w:rFonts w:ascii="Futura Lt BT" w:hAnsi="Futura Lt BT"/>
          <w:sz w:val="24"/>
          <w:szCs w:val="24"/>
        </w:rPr>
        <w:t>zakonskim</w:t>
      </w:r>
      <w:r w:rsidR="000F14A3">
        <w:rPr>
          <w:rFonts w:ascii="Futura Lt BT" w:hAnsi="Futura Lt BT"/>
          <w:sz w:val="24"/>
          <w:szCs w:val="24"/>
        </w:rPr>
        <w:t xml:space="preserve"> </w:t>
      </w:r>
      <w:r w:rsidR="00E065D1" w:rsidRPr="00C4447A">
        <w:rPr>
          <w:rFonts w:ascii="Futura Lt BT" w:hAnsi="Futura Lt BT"/>
          <w:sz w:val="24"/>
          <w:szCs w:val="24"/>
        </w:rPr>
        <w:t>propisima</w:t>
      </w:r>
      <w:r w:rsidR="00C86860" w:rsidRPr="00C4447A">
        <w:rPr>
          <w:rFonts w:ascii="Futura Lt BT" w:hAnsi="Futura Lt BT"/>
          <w:sz w:val="24"/>
          <w:szCs w:val="24"/>
        </w:rPr>
        <w:t>.</w:t>
      </w:r>
      <w:r w:rsidR="000F14A3">
        <w:rPr>
          <w:rFonts w:ascii="Futura Lt BT" w:hAnsi="Futura Lt BT"/>
          <w:sz w:val="24"/>
          <w:szCs w:val="24"/>
        </w:rPr>
        <w:t xml:space="preserve"> </w:t>
      </w:r>
    </w:p>
    <w:p w14:paraId="7DE060F7" w14:textId="7EF6117F" w:rsidR="00C40A27" w:rsidRPr="00C4447A" w:rsidRDefault="00C40A27" w:rsidP="00CF6CB1">
      <w:pPr>
        <w:jc w:val="both"/>
        <w:rPr>
          <w:rFonts w:ascii="Futura Lt BT" w:hAnsi="Futura Lt BT"/>
          <w:sz w:val="24"/>
          <w:szCs w:val="24"/>
        </w:rPr>
      </w:pPr>
      <w:r w:rsidRPr="00C4447A">
        <w:rPr>
          <w:rFonts w:ascii="Futura Lt BT" w:hAnsi="Futura Lt BT"/>
          <w:sz w:val="24"/>
          <w:szCs w:val="24"/>
        </w:rPr>
        <w:t>Sa</w:t>
      </w:r>
      <w:r w:rsidR="000F14A3">
        <w:rPr>
          <w:rFonts w:ascii="Futura Lt BT" w:hAnsi="Futura Lt BT"/>
          <w:sz w:val="24"/>
          <w:szCs w:val="24"/>
        </w:rPr>
        <w:t xml:space="preserve"> </w:t>
      </w:r>
      <w:r w:rsidRPr="00C4447A">
        <w:rPr>
          <w:rFonts w:ascii="Futura Lt BT" w:hAnsi="Futura Lt BT"/>
          <w:sz w:val="24"/>
          <w:szCs w:val="24"/>
        </w:rPr>
        <w:t>stanovišta</w:t>
      </w:r>
      <w:r w:rsidR="000F14A3">
        <w:rPr>
          <w:rFonts w:ascii="Futura Lt BT" w:hAnsi="Futura Lt BT"/>
          <w:sz w:val="24"/>
          <w:szCs w:val="24"/>
        </w:rPr>
        <w:t xml:space="preserve"> </w:t>
      </w:r>
      <w:r w:rsidRPr="00C4447A">
        <w:rPr>
          <w:rFonts w:ascii="Futura Lt BT" w:hAnsi="Futura Lt BT"/>
          <w:sz w:val="24"/>
          <w:szCs w:val="24"/>
        </w:rPr>
        <w:t>prostornog</w:t>
      </w:r>
      <w:r w:rsidR="000F14A3">
        <w:rPr>
          <w:rFonts w:ascii="Futura Lt BT" w:hAnsi="Futura Lt BT"/>
          <w:sz w:val="24"/>
          <w:szCs w:val="24"/>
        </w:rPr>
        <w:t xml:space="preserve"> </w:t>
      </w:r>
      <w:r w:rsidRPr="00C4447A">
        <w:rPr>
          <w:rFonts w:ascii="Futura Lt BT" w:hAnsi="Futura Lt BT"/>
          <w:sz w:val="24"/>
          <w:szCs w:val="24"/>
        </w:rPr>
        <w:t>planiranja,</w:t>
      </w:r>
      <w:r w:rsidR="000F14A3">
        <w:rPr>
          <w:rFonts w:ascii="Futura Lt BT" w:hAnsi="Futura Lt BT"/>
          <w:sz w:val="24"/>
          <w:szCs w:val="24"/>
        </w:rPr>
        <w:t xml:space="preserve"> </w:t>
      </w:r>
      <w:r w:rsidRPr="00C4447A">
        <w:rPr>
          <w:rFonts w:ascii="Futura Lt BT" w:hAnsi="Futura Lt BT"/>
          <w:sz w:val="24"/>
          <w:szCs w:val="24"/>
        </w:rPr>
        <w:t>problematika</w:t>
      </w:r>
      <w:r w:rsidR="000F14A3">
        <w:rPr>
          <w:rFonts w:ascii="Futura Lt BT" w:hAnsi="Futura Lt BT"/>
          <w:sz w:val="24"/>
          <w:szCs w:val="24"/>
        </w:rPr>
        <w:t xml:space="preserve"> </w:t>
      </w:r>
      <w:r w:rsidRPr="00C4447A">
        <w:rPr>
          <w:rFonts w:ascii="Futura Lt BT" w:hAnsi="Futura Lt BT"/>
          <w:sz w:val="24"/>
          <w:szCs w:val="24"/>
        </w:rPr>
        <w:t>nepodudaranja</w:t>
      </w:r>
      <w:r w:rsidR="000F14A3">
        <w:rPr>
          <w:rFonts w:ascii="Futura Lt BT" w:hAnsi="Futura Lt BT"/>
          <w:sz w:val="24"/>
          <w:szCs w:val="24"/>
        </w:rPr>
        <w:t xml:space="preserve"> </w:t>
      </w:r>
      <w:r w:rsidRPr="00C4447A">
        <w:rPr>
          <w:rFonts w:ascii="Futura Lt BT" w:hAnsi="Futura Lt BT"/>
          <w:sz w:val="24"/>
          <w:szCs w:val="24"/>
        </w:rPr>
        <w:t>granica</w:t>
      </w:r>
      <w:r w:rsidR="000F14A3">
        <w:rPr>
          <w:rFonts w:ascii="Futura Lt BT" w:hAnsi="Futura Lt BT"/>
          <w:sz w:val="24"/>
          <w:szCs w:val="24"/>
        </w:rPr>
        <w:t xml:space="preserve"> </w:t>
      </w:r>
      <w:r w:rsidRPr="00C4447A">
        <w:rPr>
          <w:rFonts w:ascii="Futura Lt BT" w:hAnsi="Futura Lt BT"/>
          <w:sz w:val="24"/>
          <w:szCs w:val="24"/>
        </w:rPr>
        <w:t>naselja</w:t>
      </w:r>
      <w:r w:rsidR="000F14A3">
        <w:rPr>
          <w:rFonts w:ascii="Futura Lt BT" w:hAnsi="Futura Lt BT"/>
          <w:sz w:val="24"/>
          <w:szCs w:val="24"/>
        </w:rPr>
        <w:t xml:space="preserve"> </w:t>
      </w:r>
      <w:r w:rsidRPr="00C4447A">
        <w:rPr>
          <w:rFonts w:ascii="Futura Lt BT" w:hAnsi="Futura Lt BT"/>
          <w:sz w:val="24"/>
          <w:szCs w:val="24"/>
        </w:rPr>
        <w:t>i</w:t>
      </w:r>
      <w:r w:rsidR="000F14A3">
        <w:rPr>
          <w:rFonts w:ascii="Futura Lt BT" w:hAnsi="Futura Lt BT"/>
          <w:sz w:val="24"/>
          <w:szCs w:val="24"/>
        </w:rPr>
        <w:t xml:space="preserve"> </w:t>
      </w:r>
      <w:r w:rsidRPr="00C4447A">
        <w:rPr>
          <w:rFonts w:ascii="Futura Lt BT" w:hAnsi="Futura Lt BT"/>
          <w:sz w:val="24"/>
          <w:szCs w:val="24"/>
        </w:rPr>
        <w:t>katastarskih</w:t>
      </w:r>
      <w:r w:rsidR="000F14A3">
        <w:rPr>
          <w:rFonts w:ascii="Futura Lt BT" w:hAnsi="Futura Lt BT"/>
          <w:sz w:val="24"/>
          <w:szCs w:val="24"/>
        </w:rPr>
        <w:t xml:space="preserve"> </w:t>
      </w:r>
      <w:r w:rsidR="0098261A" w:rsidRPr="00C4447A">
        <w:rPr>
          <w:rFonts w:ascii="Futura Lt BT" w:hAnsi="Futura Lt BT"/>
          <w:sz w:val="24"/>
          <w:szCs w:val="24"/>
        </w:rPr>
        <w:t>općina</w:t>
      </w:r>
      <w:r w:rsidR="000F14A3">
        <w:rPr>
          <w:rFonts w:ascii="Futura Lt BT" w:hAnsi="Futura Lt BT"/>
          <w:sz w:val="24"/>
          <w:szCs w:val="24"/>
        </w:rPr>
        <w:t xml:space="preserve"> </w:t>
      </w:r>
      <w:r w:rsidRPr="00C4447A">
        <w:rPr>
          <w:rFonts w:ascii="Futura Lt BT" w:hAnsi="Futura Lt BT"/>
          <w:sz w:val="24"/>
          <w:szCs w:val="24"/>
        </w:rPr>
        <w:t>te</w:t>
      </w:r>
      <w:r w:rsidR="000F14A3">
        <w:rPr>
          <w:rFonts w:ascii="Futura Lt BT" w:hAnsi="Futura Lt BT"/>
          <w:sz w:val="24"/>
          <w:szCs w:val="24"/>
        </w:rPr>
        <w:t xml:space="preserve"> </w:t>
      </w:r>
      <w:r w:rsidRPr="00C4447A">
        <w:rPr>
          <w:rFonts w:ascii="Futura Lt BT" w:hAnsi="Futura Lt BT"/>
          <w:sz w:val="24"/>
          <w:szCs w:val="24"/>
        </w:rPr>
        <w:t>drugih</w:t>
      </w:r>
      <w:r w:rsidR="000F14A3">
        <w:rPr>
          <w:rFonts w:ascii="Futura Lt BT" w:hAnsi="Futura Lt BT"/>
          <w:sz w:val="24"/>
          <w:szCs w:val="24"/>
        </w:rPr>
        <w:t xml:space="preserve"> </w:t>
      </w:r>
      <w:r w:rsidRPr="00C4447A">
        <w:rPr>
          <w:rFonts w:ascii="Futura Lt BT" w:hAnsi="Futura Lt BT"/>
          <w:sz w:val="24"/>
          <w:szCs w:val="24"/>
        </w:rPr>
        <w:t>evidencija</w:t>
      </w:r>
      <w:r w:rsidR="000F14A3">
        <w:rPr>
          <w:rFonts w:ascii="Futura Lt BT" w:hAnsi="Futura Lt BT"/>
          <w:sz w:val="24"/>
          <w:szCs w:val="24"/>
        </w:rPr>
        <w:t xml:space="preserve"> </w:t>
      </w:r>
      <w:r w:rsidRPr="00C4447A">
        <w:rPr>
          <w:rFonts w:ascii="Futura Lt BT" w:hAnsi="Futura Lt BT"/>
          <w:sz w:val="24"/>
          <w:szCs w:val="24"/>
        </w:rPr>
        <w:t>dolazi</w:t>
      </w:r>
      <w:r w:rsidR="000F14A3">
        <w:rPr>
          <w:rFonts w:ascii="Futura Lt BT" w:hAnsi="Futura Lt BT"/>
          <w:sz w:val="24"/>
          <w:szCs w:val="24"/>
        </w:rPr>
        <w:t xml:space="preserve"> </w:t>
      </w:r>
      <w:r w:rsidRPr="00C4447A">
        <w:rPr>
          <w:rFonts w:ascii="Futura Lt BT" w:hAnsi="Futura Lt BT"/>
          <w:sz w:val="24"/>
          <w:szCs w:val="24"/>
        </w:rPr>
        <w:t>do</w:t>
      </w:r>
      <w:r w:rsidR="000F14A3">
        <w:rPr>
          <w:rFonts w:ascii="Futura Lt BT" w:hAnsi="Futura Lt BT"/>
          <w:sz w:val="24"/>
          <w:szCs w:val="24"/>
        </w:rPr>
        <w:t xml:space="preserve"> </w:t>
      </w:r>
      <w:r w:rsidRPr="00C4447A">
        <w:rPr>
          <w:rFonts w:ascii="Futura Lt BT" w:hAnsi="Futura Lt BT"/>
          <w:sz w:val="24"/>
          <w:szCs w:val="24"/>
        </w:rPr>
        <w:t>izražaja</w:t>
      </w:r>
      <w:r w:rsidR="000F14A3">
        <w:rPr>
          <w:rFonts w:ascii="Futura Lt BT" w:hAnsi="Futura Lt BT"/>
          <w:sz w:val="24"/>
          <w:szCs w:val="24"/>
        </w:rPr>
        <w:t xml:space="preserve"> </w:t>
      </w:r>
      <w:r w:rsidRPr="00C4447A">
        <w:rPr>
          <w:rFonts w:ascii="Futura Lt BT" w:hAnsi="Futura Lt BT"/>
          <w:sz w:val="24"/>
          <w:szCs w:val="24"/>
        </w:rPr>
        <w:t>u</w:t>
      </w:r>
      <w:r w:rsidR="000F14A3">
        <w:rPr>
          <w:rFonts w:ascii="Futura Lt BT" w:hAnsi="Futura Lt BT"/>
          <w:sz w:val="24"/>
          <w:szCs w:val="24"/>
        </w:rPr>
        <w:t xml:space="preserve"> </w:t>
      </w:r>
      <w:r w:rsidRPr="00C4447A">
        <w:rPr>
          <w:rFonts w:ascii="Futura Lt BT" w:hAnsi="Futura Lt BT"/>
          <w:sz w:val="24"/>
          <w:szCs w:val="24"/>
        </w:rPr>
        <w:t>slučaju</w:t>
      </w:r>
      <w:r w:rsidR="000F14A3">
        <w:rPr>
          <w:rFonts w:ascii="Futura Lt BT" w:hAnsi="Futura Lt BT"/>
          <w:sz w:val="24"/>
          <w:szCs w:val="24"/>
        </w:rPr>
        <w:t xml:space="preserve"> </w:t>
      </w:r>
      <w:r w:rsidRPr="00C4447A">
        <w:rPr>
          <w:rFonts w:ascii="Futura Lt BT" w:hAnsi="Futura Lt BT"/>
          <w:sz w:val="24"/>
          <w:szCs w:val="24"/>
        </w:rPr>
        <w:t>nepodudaranja</w:t>
      </w:r>
      <w:r w:rsidR="000F14A3">
        <w:rPr>
          <w:rFonts w:ascii="Futura Lt BT" w:hAnsi="Futura Lt BT"/>
          <w:sz w:val="24"/>
          <w:szCs w:val="24"/>
        </w:rPr>
        <w:t xml:space="preserve"> </w:t>
      </w:r>
      <w:r w:rsidRPr="00C4447A">
        <w:rPr>
          <w:rFonts w:ascii="Futura Lt BT" w:hAnsi="Futura Lt BT"/>
          <w:sz w:val="24"/>
          <w:szCs w:val="24"/>
        </w:rPr>
        <w:t>na</w:t>
      </w:r>
      <w:r w:rsidR="000F14A3">
        <w:rPr>
          <w:rFonts w:ascii="Futura Lt BT" w:hAnsi="Futura Lt BT"/>
          <w:sz w:val="24"/>
          <w:szCs w:val="24"/>
        </w:rPr>
        <w:t xml:space="preserve"> </w:t>
      </w:r>
      <w:r w:rsidRPr="00C4447A">
        <w:rPr>
          <w:rFonts w:ascii="Futura Lt BT" w:hAnsi="Futura Lt BT"/>
          <w:sz w:val="24"/>
          <w:szCs w:val="24"/>
        </w:rPr>
        <w:t>granicama</w:t>
      </w:r>
      <w:r w:rsidR="000F14A3">
        <w:rPr>
          <w:rFonts w:ascii="Futura Lt BT" w:hAnsi="Futura Lt BT"/>
          <w:sz w:val="24"/>
          <w:szCs w:val="24"/>
        </w:rPr>
        <w:t xml:space="preserve"> </w:t>
      </w:r>
      <w:r w:rsidRPr="00C4447A">
        <w:rPr>
          <w:rFonts w:ascii="Futura Lt BT" w:hAnsi="Futura Lt BT"/>
          <w:sz w:val="24"/>
          <w:szCs w:val="24"/>
        </w:rPr>
        <w:t>susjednih</w:t>
      </w:r>
      <w:r w:rsidR="000F14A3">
        <w:rPr>
          <w:rFonts w:ascii="Futura Lt BT" w:hAnsi="Futura Lt BT"/>
          <w:sz w:val="24"/>
          <w:szCs w:val="24"/>
        </w:rPr>
        <w:t xml:space="preserve"> </w:t>
      </w:r>
      <w:r w:rsidRPr="00C4447A">
        <w:rPr>
          <w:rFonts w:ascii="Futura Lt BT" w:hAnsi="Futura Lt BT"/>
          <w:sz w:val="24"/>
          <w:szCs w:val="24"/>
        </w:rPr>
        <w:t>općina/gradova/županija,</w:t>
      </w:r>
      <w:r w:rsidR="000F14A3">
        <w:rPr>
          <w:rFonts w:ascii="Futura Lt BT" w:hAnsi="Futura Lt BT"/>
          <w:sz w:val="24"/>
          <w:szCs w:val="24"/>
        </w:rPr>
        <w:t xml:space="preserve"> </w:t>
      </w:r>
      <w:r w:rsidRPr="00C4447A">
        <w:rPr>
          <w:rFonts w:ascii="Futura Lt BT" w:hAnsi="Futura Lt BT"/>
          <w:sz w:val="24"/>
          <w:szCs w:val="24"/>
        </w:rPr>
        <w:t>kad</w:t>
      </w:r>
      <w:r w:rsidR="000F14A3">
        <w:rPr>
          <w:rFonts w:ascii="Futura Lt BT" w:hAnsi="Futura Lt BT"/>
          <w:sz w:val="24"/>
          <w:szCs w:val="24"/>
        </w:rPr>
        <w:t xml:space="preserve"> </w:t>
      </w:r>
      <w:r w:rsidRPr="00C4447A">
        <w:rPr>
          <w:rFonts w:ascii="Futura Lt BT" w:hAnsi="Futura Lt BT"/>
          <w:sz w:val="24"/>
          <w:szCs w:val="24"/>
        </w:rPr>
        <w:t>se</w:t>
      </w:r>
      <w:r w:rsidR="000F14A3">
        <w:rPr>
          <w:rFonts w:ascii="Futura Lt BT" w:hAnsi="Futura Lt BT"/>
          <w:sz w:val="24"/>
          <w:szCs w:val="24"/>
        </w:rPr>
        <w:t xml:space="preserve"> </w:t>
      </w:r>
      <w:r w:rsidRPr="00C4447A">
        <w:rPr>
          <w:rFonts w:ascii="Futura Lt BT" w:hAnsi="Futura Lt BT"/>
          <w:sz w:val="24"/>
          <w:szCs w:val="24"/>
        </w:rPr>
        <w:t>dovodi</w:t>
      </w:r>
      <w:r w:rsidR="000F14A3">
        <w:rPr>
          <w:rFonts w:ascii="Futura Lt BT" w:hAnsi="Futura Lt BT"/>
          <w:sz w:val="24"/>
          <w:szCs w:val="24"/>
        </w:rPr>
        <w:t xml:space="preserve"> </w:t>
      </w:r>
      <w:r w:rsidRPr="00C4447A">
        <w:rPr>
          <w:rFonts w:ascii="Futura Lt BT" w:hAnsi="Futura Lt BT"/>
          <w:sz w:val="24"/>
          <w:szCs w:val="24"/>
        </w:rPr>
        <w:t>u</w:t>
      </w:r>
      <w:r w:rsidR="000F14A3">
        <w:rPr>
          <w:rFonts w:ascii="Futura Lt BT" w:hAnsi="Futura Lt BT"/>
          <w:sz w:val="24"/>
          <w:szCs w:val="24"/>
        </w:rPr>
        <w:t xml:space="preserve"> </w:t>
      </w:r>
      <w:r w:rsidRPr="00C4447A">
        <w:rPr>
          <w:rFonts w:ascii="Futura Lt BT" w:hAnsi="Futura Lt BT"/>
          <w:sz w:val="24"/>
          <w:szCs w:val="24"/>
        </w:rPr>
        <w:t>pitanje</w:t>
      </w:r>
      <w:r w:rsidR="000F14A3">
        <w:rPr>
          <w:rFonts w:ascii="Futura Lt BT" w:hAnsi="Futura Lt BT"/>
          <w:sz w:val="24"/>
          <w:szCs w:val="24"/>
        </w:rPr>
        <w:t xml:space="preserve"> </w:t>
      </w:r>
      <w:r w:rsidR="00E16D48" w:rsidRPr="00C4447A">
        <w:rPr>
          <w:rFonts w:ascii="Futura Lt BT" w:hAnsi="Futura Lt BT"/>
          <w:sz w:val="24"/>
          <w:szCs w:val="24"/>
        </w:rPr>
        <w:t>nadležnost</w:t>
      </w:r>
      <w:r w:rsidR="000F14A3">
        <w:rPr>
          <w:rFonts w:ascii="Futura Lt BT" w:hAnsi="Futura Lt BT"/>
          <w:sz w:val="24"/>
          <w:szCs w:val="24"/>
        </w:rPr>
        <w:t xml:space="preserve"> </w:t>
      </w:r>
      <w:r w:rsidR="00E16D48" w:rsidRPr="00C4447A">
        <w:rPr>
          <w:rFonts w:ascii="Futura Lt BT" w:hAnsi="Futura Lt BT"/>
          <w:sz w:val="24"/>
          <w:szCs w:val="24"/>
        </w:rPr>
        <w:t>donošenja</w:t>
      </w:r>
      <w:r w:rsidR="000F14A3">
        <w:rPr>
          <w:rFonts w:ascii="Futura Lt BT" w:hAnsi="Futura Lt BT"/>
          <w:sz w:val="24"/>
          <w:szCs w:val="24"/>
        </w:rPr>
        <w:t xml:space="preserve"> </w:t>
      </w:r>
      <w:r w:rsidR="00E16D48" w:rsidRPr="00C4447A">
        <w:rPr>
          <w:rFonts w:ascii="Futura Lt BT" w:hAnsi="Futura Lt BT"/>
          <w:sz w:val="24"/>
          <w:szCs w:val="24"/>
        </w:rPr>
        <w:t>odluka</w:t>
      </w:r>
      <w:r w:rsidR="000F14A3">
        <w:rPr>
          <w:rFonts w:ascii="Futura Lt BT" w:hAnsi="Futura Lt BT"/>
          <w:sz w:val="24"/>
          <w:szCs w:val="24"/>
        </w:rPr>
        <w:t xml:space="preserve"> </w:t>
      </w:r>
      <w:r w:rsidR="00E16D48" w:rsidRPr="00C4447A">
        <w:rPr>
          <w:rFonts w:ascii="Futura Lt BT" w:hAnsi="Futura Lt BT"/>
          <w:sz w:val="24"/>
          <w:szCs w:val="24"/>
        </w:rPr>
        <w:t>pojedinih</w:t>
      </w:r>
      <w:r w:rsidR="000F14A3">
        <w:rPr>
          <w:rFonts w:ascii="Futura Lt BT" w:hAnsi="Futura Lt BT"/>
          <w:sz w:val="24"/>
          <w:szCs w:val="24"/>
        </w:rPr>
        <w:t xml:space="preserve"> </w:t>
      </w:r>
      <w:r w:rsidR="00E16D48" w:rsidRPr="00C4447A">
        <w:rPr>
          <w:rFonts w:ascii="Futura Lt BT" w:hAnsi="Futura Lt BT"/>
          <w:sz w:val="24"/>
          <w:szCs w:val="24"/>
        </w:rPr>
        <w:t>gradskih/općinskih</w:t>
      </w:r>
      <w:r w:rsidR="000F14A3">
        <w:rPr>
          <w:rFonts w:ascii="Futura Lt BT" w:hAnsi="Futura Lt BT"/>
          <w:sz w:val="24"/>
          <w:szCs w:val="24"/>
        </w:rPr>
        <w:t xml:space="preserve"> </w:t>
      </w:r>
      <w:r w:rsidR="00E16D48" w:rsidRPr="00C4447A">
        <w:rPr>
          <w:rFonts w:ascii="Futura Lt BT" w:hAnsi="Futura Lt BT"/>
          <w:sz w:val="24"/>
          <w:szCs w:val="24"/>
        </w:rPr>
        <w:t>vijeća</w:t>
      </w:r>
      <w:r w:rsidR="000F14A3">
        <w:rPr>
          <w:rFonts w:ascii="Futura Lt BT" w:hAnsi="Futura Lt BT"/>
          <w:sz w:val="24"/>
          <w:szCs w:val="24"/>
        </w:rPr>
        <w:t xml:space="preserve"> </w:t>
      </w:r>
      <w:r w:rsidR="00E16D48" w:rsidRPr="00C4447A">
        <w:rPr>
          <w:rFonts w:ascii="Futura Lt BT" w:hAnsi="Futura Lt BT"/>
          <w:sz w:val="24"/>
          <w:szCs w:val="24"/>
        </w:rPr>
        <w:t>i</w:t>
      </w:r>
      <w:r w:rsidR="000F14A3">
        <w:rPr>
          <w:rFonts w:ascii="Futura Lt BT" w:hAnsi="Futura Lt BT"/>
          <w:sz w:val="24"/>
          <w:szCs w:val="24"/>
        </w:rPr>
        <w:t xml:space="preserve"> </w:t>
      </w:r>
      <w:r w:rsidR="00E16D48" w:rsidRPr="00C4447A">
        <w:rPr>
          <w:rFonts w:ascii="Futura Lt BT" w:hAnsi="Futura Lt BT"/>
          <w:sz w:val="24"/>
          <w:szCs w:val="24"/>
        </w:rPr>
        <w:t>županijskih</w:t>
      </w:r>
      <w:r w:rsidR="000F14A3">
        <w:rPr>
          <w:rFonts w:ascii="Futura Lt BT" w:hAnsi="Futura Lt BT"/>
          <w:sz w:val="24"/>
          <w:szCs w:val="24"/>
        </w:rPr>
        <w:t xml:space="preserve"> </w:t>
      </w:r>
      <w:r w:rsidR="00E16D48" w:rsidRPr="00C4447A">
        <w:rPr>
          <w:rFonts w:ascii="Futura Lt BT" w:hAnsi="Futura Lt BT"/>
          <w:sz w:val="24"/>
          <w:szCs w:val="24"/>
        </w:rPr>
        <w:t>skupština</w:t>
      </w:r>
      <w:r w:rsidR="000F14A3">
        <w:rPr>
          <w:rFonts w:ascii="Futura Lt BT" w:hAnsi="Futura Lt BT"/>
          <w:sz w:val="24"/>
          <w:szCs w:val="24"/>
        </w:rPr>
        <w:t xml:space="preserve"> </w:t>
      </w:r>
      <w:r w:rsidR="0098261A" w:rsidRPr="00C4447A">
        <w:rPr>
          <w:rFonts w:ascii="Futura Lt BT" w:hAnsi="Futura Lt BT"/>
          <w:sz w:val="24"/>
          <w:szCs w:val="24"/>
        </w:rPr>
        <w:t>za</w:t>
      </w:r>
      <w:r w:rsidR="000F14A3">
        <w:rPr>
          <w:rFonts w:ascii="Futura Lt BT" w:hAnsi="Futura Lt BT"/>
          <w:sz w:val="24"/>
          <w:szCs w:val="24"/>
        </w:rPr>
        <w:t xml:space="preserve"> </w:t>
      </w:r>
      <w:r w:rsidR="0098261A" w:rsidRPr="00C4447A">
        <w:rPr>
          <w:rFonts w:ascii="Futura Lt BT" w:hAnsi="Futura Lt BT"/>
          <w:sz w:val="24"/>
          <w:szCs w:val="24"/>
        </w:rPr>
        <w:t>sporni</w:t>
      </w:r>
      <w:r w:rsidR="000F14A3">
        <w:rPr>
          <w:rFonts w:ascii="Futura Lt BT" w:hAnsi="Futura Lt BT"/>
          <w:sz w:val="24"/>
          <w:szCs w:val="24"/>
        </w:rPr>
        <w:t xml:space="preserve"> </w:t>
      </w:r>
      <w:r w:rsidR="00E16D48" w:rsidRPr="00C4447A">
        <w:rPr>
          <w:rFonts w:ascii="Futura Lt BT" w:hAnsi="Futura Lt BT"/>
          <w:sz w:val="24"/>
          <w:szCs w:val="24"/>
        </w:rPr>
        <w:t>prostor.</w:t>
      </w:r>
      <w:r w:rsidR="000F14A3">
        <w:rPr>
          <w:rFonts w:ascii="Futura Lt BT" w:hAnsi="Futura Lt BT"/>
          <w:sz w:val="24"/>
          <w:szCs w:val="24"/>
        </w:rPr>
        <w:t xml:space="preserve"> </w:t>
      </w:r>
      <w:r w:rsidR="00F41974" w:rsidRPr="00C4447A">
        <w:rPr>
          <w:rFonts w:ascii="Futura Lt BT" w:hAnsi="Futura Lt BT"/>
          <w:sz w:val="24"/>
          <w:szCs w:val="24"/>
        </w:rPr>
        <w:t>To</w:t>
      </w:r>
      <w:r w:rsidR="000F14A3">
        <w:rPr>
          <w:rFonts w:ascii="Futura Lt BT" w:hAnsi="Futura Lt BT"/>
          <w:sz w:val="24"/>
          <w:szCs w:val="24"/>
        </w:rPr>
        <w:t xml:space="preserve"> </w:t>
      </w:r>
      <w:r w:rsidR="00F41974" w:rsidRPr="00C4447A">
        <w:rPr>
          <w:rFonts w:ascii="Futura Lt BT" w:hAnsi="Futura Lt BT"/>
          <w:sz w:val="24"/>
          <w:szCs w:val="24"/>
        </w:rPr>
        <w:t>je</w:t>
      </w:r>
      <w:r w:rsidR="000F14A3">
        <w:rPr>
          <w:rFonts w:ascii="Futura Lt BT" w:hAnsi="Futura Lt BT"/>
          <w:sz w:val="24"/>
          <w:szCs w:val="24"/>
        </w:rPr>
        <w:t xml:space="preserve"> </w:t>
      </w:r>
      <w:r w:rsidR="00F41974" w:rsidRPr="00C4447A">
        <w:rPr>
          <w:rFonts w:ascii="Futura Lt BT" w:hAnsi="Futura Lt BT"/>
          <w:sz w:val="24"/>
          <w:szCs w:val="24"/>
        </w:rPr>
        <w:t>posebno</w:t>
      </w:r>
      <w:r w:rsidR="000F14A3">
        <w:rPr>
          <w:rFonts w:ascii="Futura Lt BT" w:hAnsi="Futura Lt BT"/>
          <w:sz w:val="24"/>
          <w:szCs w:val="24"/>
        </w:rPr>
        <w:t xml:space="preserve"> </w:t>
      </w:r>
      <w:r w:rsidR="00F41974" w:rsidRPr="00C4447A">
        <w:rPr>
          <w:rFonts w:ascii="Futura Lt BT" w:hAnsi="Futura Lt BT"/>
          <w:sz w:val="24"/>
          <w:szCs w:val="24"/>
        </w:rPr>
        <w:t>izraženo</w:t>
      </w:r>
      <w:r w:rsidR="000F14A3">
        <w:rPr>
          <w:rFonts w:ascii="Futura Lt BT" w:hAnsi="Futura Lt BT"/>
          <w:sz w:val="24"/>
          <w:szCs w:val="24"/>
        </w:rPr>
        <w:t xml:space="preserve"> </w:t>
      </w:r>
      <w:r w:rsidR="00F41974" w:rsidRPr="00C4447A">
        <w:rPr>
          <w:rFonts w:ascii="Futura Lt BT" w:hAnsi="Futura Lt BT"/>
          <w:sz w:val="24"/>
          <w:szCs w:val="24"/>
        </w:rPr>
        <w:t>kada</w:t>
      </w:r>
      <w:r w:rsidR="000F14A3">
        <w:rPr>
          <w:rFonts w:ascii="Futura Lt BT" w:hAnsi="Futura Lt BT"/>
          <w:sz w:val="24"/>
          <w:szCs w:val="24"/>
        </w:rPr>
        <w:t xml:space="preserve"> </w:t>
      </w:r>
      <w:r w:rsidR="00F41974" w:rsidRPr="00C4447A">
        <w:rPr>
          <w:rFonts w:ascii="Futura Lt BT" w:hAnsi="Futura Lt BT"/>
          <w:sz w:val="24"/>
          <w:szCs w:val="24"/>
        </w:rPr>
        <w:t>se</w:t>
      </w:r>
      <w:r w:rsidR="000F14A3">
        <w:rPr>
          <w:rFonts w:ascii="Futura Lt BT" w:hAnsi="Futura Lt BT"/>
          <w:sz w:val="24"/>
          <w:szCs w:val="24"/>
        </w:rPr>
        <w:t xml:space="preserve"> </w:t>
      </w:r>
      <w:r w:rsidR="00F41974" w:rsidRPr="00C4447A">
        <w:rPr>
          <w:rFonts w:ascii="Futura Lt BT" w:hAnsi="Futura Lt BT"/>
          <w:sz w:val="24"/>
          <w:szCs w:val="24"/>
        </w:rPr>
        <w:t>radi</w:t>
      </w:r>
      <w:r w:rsidR="000F14A3">
        <w:rPr>
          <w:rFonts w:ascii="Futura Lt BT" w:hAnsi="Futura Lt BT"/>
          <w:sz w:val="24"/>
          <w:szCs w:val="24"/>
        </w:rPr>
        <w:t xml:space="preserve"> </w:t>
      </w:r>
      <w:r w:rsidR="00F41974" w:rsidRPr="00C4447A">
        <w:rPr>
          <w:rFonts w:ascii="Futura Lt BT" w:hAnsi="Futura Lt BT"/>
          <w:sz w:val="24"/>
          <w:szCs w:val="24"/>
        </w:rPr>
        <w:t>o</w:t>
      </w:r>
      <w:r w:rsidR="000F14A3">
        <w:rPr>
          <w:rFonts w:ascii="Futura Lt BT" w:hAnsi="Futura Lt BT"/>
          <w:sz w:val="24"/>
          <w:szCs w:val="24"/>
        </w:rPr>
        <w:t xml:space="preserve"> </w:t>
      </w:r>
      <w:r w:rsidR="00F41974" w:rsidRPr="00C4447A">
        <w:rPr>
          <w:rFonts w:ascii="Futura Lt BT" w:hAnsi="Futura Lt BT"/>
          <w:sz w:val="24"/>
          <w:szCs w:val="24"/>
        </w:rPr>
        <w:t>građevinskim</w:t>
      </w:r>
      <w:r w:rsidR="000F14A3">
        <w:rPr>
          <w:rFonts w:ascii="Futura Lt BT" w:hAnsi="Futura Lt BT"/>
          <w:sz w:val="24"/>
          <w:szCs w:val="24"/>
        </w:rPr>
        <w:t xml:space="preserve"> </w:t>
      </w:r>
      <w:r w:rsidR="00F41974" w:rsidRPr="00C4447A">
        <w:rPr>
          <w:rFonts w:ascii="Futura Lt BT" w:hAnsi="Futura Lt BT"/>
          <w:sz w:val="24"/>
          <w:szCs w:val="24"/>
        </w:rPr>
        <w:t>područjima</w:t>
      </w:r>
      <w:r w:rsidR="000F14A3">
        <w:rPr>
          <w:rFonts w:ascii="Futura Lt BT" w:hAnsi="Futura Lt BT"/>
          <w:sz w:val="24"/>
          <w:szCs w:val="24"/>
        </w:rPr>
        <w:t xml:space="preserve"> </w:t>
      </w:r>
      <w:r w:rsidR="00F41974" w:rsidRPr="00C4447A">
        <w:rPr>
          <w:rFonts w:ascii="Futura Lt BT" w:hAnsi="Futura Lt BT"/>
          <w:sz w:val="24"/>
          <w:szCs w:val="24"/>
        </w:rPr>
        <w:t>naselja,</w:t>
      </w:r>
      <w:r w:rsidR="000F14A3">
        <w:rPr>
          <w:rFonts w:ascii="Futura Lt BT" w:hAnsi="Futura Lt BT"/>
          <w:sz w:val="24"/>
          <w:szCs w:val="24"/>
        </w:rPr>
        <w:t xml:space="preserve"> </w:t>
      </w:r>
      <w:r w:rsidR="00320641" w:rsidRPr="00C4447A">
        <w:rPr>
          <w:rFonts w:ascii="Futura Lt BT" w:hAnsi="Futura Lt BT"/>
          <w:sz w:val="24"/>
          <w:szCs w:val="24"/>
        </w:rPr>
        <w:t>posebice</w:t>
      </w:r>
      <w:r w:rsidR="000F14A3">
        <w:rPr>
          <w:rFonts w:ascii="Futura Lt BT" w:hAnsi="Futura Lt BT"/>
          <w:sz w:val="24"/>
          <w:szCs w:val="24"/>
        </w:rPr>
        <w:t xml:space="preserve"> </w:t>
      </w:r>
      <w:r w:rsidR="00320641" w:rsidRPr="00C4447A">
        <w:rPr>
          <w:rFonts w:ascii="Futura Lt BT" w:hAnsi="Futura Lt BT"/>
          <w:sz w:val="24"/>
          <w:szCs w:val="24"/>
        </w:rPr>
        <w:t>o</w:t>
      </w:r>
      <w:r w:rsidR="000F14A3">
        <w:rPr>
          <w:rFonts w:ascii="Futura Lt BT" w:hAnsi="Futura Lt BT"/>
          <w:sz w:val="24"/>
          <w:szCs w:val="24"/>
        </w:rPr>
        <w:t xml:space="preserve"> </w:t>
      </w:r>
      <w:r w:rsidR="00320641" w:rsidRPr="00C4447A">
        <w:rPr>
          <w:rFonts w:ascii="Futura Lt BT" w:hAnsi="Futura Lt BT"/>
          <w:sz w:val="24"/>
          <w:szCs w:val="24"/>
        </w:rPr>
        <w:t>njihovim</w:t>
      </w:r>
      <w:r w:rsidR="000F14A3">
        <w:rPr>
          <w:rFonts w:ascii="Futura Lt BT" w:hAnsi="Futura Lt BT"/>
          <w:sz w:val="24"/>
          <w:szCs w:val="24"/>
        </w:rPr>
        <w:t xml:space="preserve"> </w:t>
      </w:r>
      <w:r w:rsidR="00320641" w:rsidRPr="00C4447A">
        <w:rPr>
          <w:rFonts w:ascii="Futura Lt BT" w:hAnsi="Futura Lt BT"/>
          <w:sz w:val="24"/>
          <w:szCs w:val="24"/>
        </w:rPr>
        <w:t>izgrađenim</w:t>
      </w:r>
      <w:r w:rsidR="000F14A3">
        <w:rPr>
          <w:rFonts w:ascii="Futura Lt BT" w:hAnsi="Futura Lt BT"/>
          <w:sz w:val="24"/>
          <w:szCs w:val="24"/>
        </w:rPr>
        <w:t xml:space="preserve"> </w:t>
      </w:r>
      <w:r w:rsidR="00320641" w:rsidRPr="00C4447A">
        <w:rPr>
          <w:rFonts w:ascii="Futura Lt BT" w:hAnsi="Futura Lt BT"/>
          <w:sz w:val="24"/>
          <w:szCs w:val="24"/>
        </w:rPr>
        <w:t>i</w:t>
      </w:r>
      <w:r w:rsidR="000F14A3">
        <w:rPr>
          <w:rFonts w:ascii="Futura Lt BT" w:hAnsi="Futura Lt BT"/>
          <w:sz w:val="24"/>
          <w:szCs w:val="24"/>
        </w:rPr>
        <w:t xml:space="preserve"> </w:t>
      </w:r>
      <w:r w:rsidR="00320641" w:rsidRPr="00C4447A">
        <w:rPr>
          <w:rFonts w:ascii="Futura Lt BT" w:hAnsi="Futura Lt BT"/>
          <w:sz w:val="24"/>
          <w:szCs w:val="24"/>
        </w:rPr>
        <w:t>naseljenim</w:t>
      </w:r>
      <w:r w:rsidR="000F14A3">
        <w:rPr>
          <w:rFonts w:ascii="Futura Lt BT" w:hAnsi="Futura Lt BT"/>
          <w:sz w:val="24"/>
          <w:szCs w:val="24"/>
        </w:rPr>
        <w:t xml:space="preserve"> </w:t>
      </w:r>
      <w:r w:rsidR="00320641" w:rsidRPr="00C4447A">
        <w:rPr>
          <w:rFonts w:ascii="Futura Lt BT" w:hAnsi="Futura Lt BT"/>
          <w:sz w:val="24"/>
          <w:szCs w:val="24"/>
        </w:rPr>
        <w:t>dijelovima,</w:t>
      </w:r>
      <w:r w:rsidR="000F14A3">
        <w:rPr>
          <w:rFonts w:ascii="Futura Lt BT" w:hAnsi="Futura Lt BT"/>
          <w:sz w:val="24"/>
          <w:szCs w:val="24"/>
        </w:rPr>
        <w:t xml:space="preserve"> </w:t>
      </w:r>
      <w:r w:rsidR="00320641" w:rsidRPr="00C4447A">
        <w:rPr>
          <w:rFonts w:ascii="Futura Lt BT" w:hAnsi="Futura Lt BT"/>
          <w:sz w:val="24"/>
          <w:szCs w:val="24"/>
        </w:rPr>
        <w:t>gdje</w:t>
      </w:r>
      <w:r w:rsidR="000F14A3">
        <w:rPr>
          <w:rFonts w:ascii="Futura Lt BT" w:hAnsi="Futura Lt BT"/>
          <w:sz w:val="24"/>
          <w:szCs w:val="24"/>
        </w:rPr>
        <w:t xml:space="preserve"> </w:t>
      </w:r>
      <w:r w:rsidR="00320641" w:rsidRPr="00C4447A">
        <w:rPr>
          <w:rFonts w:ascii="Futura Lt BT" w:hAnsi="Futura Lt BT"/>
          <w:sz w:val="24"/>
          <w:szCs w:val="24"/>
        </w:rPr>
        <w:t>građani</w:t>
      </w:r>
      <w:r w:rsidR="000F14A3">
        <w:rPr>
          <w:rFonts w:ascii="Futura Lt BT" w:hAnsi="Futura Lt BT"/>
          <w:sz w:val="24"/>
          <w:szCs w:val="24"/>
        </w:rPr>
        <w:t xml:space="preserve"> </w:t>
      </w:r>
      <w:r w:rsidR="00320641" w:rsidRPr="00C4447A">
        <w:rPr>
          <w:rFonts w:ascii="Futura Lt BT" w:hAnsi="Futura Lt BT"/>
          <w:sz w:val="24"/>
          <w:szCs w:val="24"/>
        </w:rPr>
        <w:t>ostvaruju</w:t>
      </w:r>
      <w:r w:rsidR="000F14A3">
        <w:rPr>
          <w:rFonts w:ascii="Futura Lt BT" w:hAnsi="Futura Lt BT"/>
          <w:sz w:val="24"/>
          <w:szCs w:val="24"/>
        </w:rPr>
        <w:t xml:space="preserve"> </w:t>
      </w:r>
      <w:r w:rsidR="00320641" w:rsidRPr="00C4447A">
        <w:rPr>
          <w:rFonts w:ascii="Futura Lt BT" w:hAnsi="Futura Lt BT"/>
          <w:sz w:val="24"/>
          <w:szCs w:val="24"/>
        </w:rPr>
        <w:t>pojedina</w:t>
      </w:r>
      <w:r w:rsidR="000F14A3">
        <w:rPr>
          <w:rFonts w:ascii="Futura Lt BT" w:hAnsi="Futura Lt BT"/>
          <w:sz w:val="24"/>
          <w:szCs w:val="24"/>
        </w:rPr>
        <w:t xml:space="preserve"> </w:t>
      </w:r>
      <w:r w:rsidR="00320641" w:rsidRPr="00C4447A">
        <w:rPr>
          <w:rFonts w:ascii="Futura Lt BT" w:hAnsi="Futura Lt BT"/>
          <w:sz w:val="24"/>
          <w:szCs w:val="24"/>
        </w:rPr>
        <w:t>prava</w:t>
      </w:r>
      <w:r w:rsidR="000F14A3">
        <w:rPr>
          <w:rFonts w:ascii="Futura Lt BT" w:hAnsi="Futura Lt BT"/>
          <w:sz w:val="24"/>
          <w:szCs w:val="24"/>
        </w:rPr>
        <w:t xml:space="preserve"> </w:t>
      </w:r>
      <w:r w:rsidR="00320641" w:rsidRPr="00C4447A">
        <w:rPr>
          <w:rFonts w:ascii="Futura Lt BT" w:hAnsi="Futura Lt BT"/>
          <w:sz w:val="24"/>
          <w:szCs w:val="24"/>
        </w:rPr>
        <w:t>i</w:t>
      </w:r>
      <w:r w:rsidR="000F14A3">
        <w:rPr>
          <w:rFonts w:ascii="Futura Lt BT" w:hAnsi="Futura Lt BT"/>
          <w:sz w:val="24"/>
          <w:szCs w:val="24"/>
        </w:rPr>
        <w:t xml:space="preserve"> </w:t>
      </w:r>
      <w:r w:rsidR="00320641" w:rsidRPr="00C4447A">
        <w:rPr>
          <w:rFonts w:ascii="Futura Lt BT" w:hAnsi="Futura Lt BT"/>
          <w:sz w:val="24"/>
          <w:szCs w:val="24"/>
        </w:rPr>
        <w:t>imaju</w:t>
      </w:r>
      <w:r w:rsidR="000F14A3">
        <w:rPr>
          <w:rFonts w:ascii="Futura Lt BT" w:hAnsi="Futura Lt BT"/>
          <w:sz w:val="24"/>
          <w:szCs w:val="24"/>
        </w:rPr>
        <w:t xml:space="preserve"> </w:t>
      </w:r>
      <w:r w:rsidR="00320641" w:rsidRPr="00C4447A">
        <w:rPr>
          <w:rFonts w:ascii="Futura Lt BT" w:hAnsi="Futura Lt BT"/>
          <w:sz w:val="24"/>
          <w:szCs w:val="24"/>
        </w:rPr>
        <w:t>osigurane</w:t>
      </w:r>
      <w:r w:rsidR="000F14A3">
        <w:rPr>
          <w:rFonts w:ascii="Futura Lt BT" w:hAnsi="Futura Lt BT"/>
          <w:sz w:val="24"/>
          <w:szCs w:val="24"/>
        </w:rPr>
        <w:t xml:space="preserve"> </w:t>
      </w:r>
      <w:r w:rsidR="00320641" w:rsidRPr="00C4447A">
        <w:rPr>
          <w:rFonts w:ascii="Futura Lt BT" w:hAnsi="Futura Lt BT"/>
          <w:sz w:val="24"/>
          <w:szCs w:val="24"/>
        </w:rPr>
        <w:t>određene</w:t>
      </w:r>
      <w:r w:rsidR="000F14A3">
        <w:rPr>
          <w:rFonts w:ascii="Futura Lt BT" w:hAnsi="Futura Lt BT"/>
          <w:sz w:val="24"/>
          <w:szCs w:val="24"/>
        </w:rPr>
        <w:t xml:space="preserve"> </w:t>
      </w:r>
      <w:r w:rsidR="00320641" w:rsidRPr="00C4447A">
        <w:rPr>
          <w:rFonts w:ascii="Futura Lt BT" w:hAnsi="Futura Lt BT"/>
          <w:sz w:val="24"/>
          <w:szCs w:val="24"/>
        </w:rPr>
        <w:t>javne</w:t>
      </w:r>
      <w:r w:rsidR="000F14A3">
        <w:rPr>
          <w:rFonts w:ascii="Futura Lt BT" w:hAnsi="Futura Lt BT"/>
          <w:sz w:val="24"/>
          <w:szCs w:val="24"/>
        </w:rPr>
        <w:t xml:space="preserve"> </w:t>
      </w:r>
      <w:r w:rsidR="00320641" w:rsidRPr="00C4447A">
        <w:rPr>
          <w:rFonts w:ascii="Futura Lt BT" w:hAnsi="Futura Lt BT"/>
          <w:sz w:val="24"/>
          <w:szCs w:val="24"/>
        </w:rPr>
        <w:t>usluge</w:t>
      </w:r>
      <w:r w:rsidR="000F14A3">
        <w:rPr>
          <w:rFonts w:ascii="Futura Lt BT" w:hAnsi="Futura Lt BT"/>
          <w:sz w:val="24"/>
          <w:szCs w:val="24"/>
        </w:rPr>
        <w:t xml:space="preserve"> </w:t>
      </w:r>
      <w:r w:rsidR="00320641" w:rsidRPr="00C4447A">
        <w:rPr>
          <w:rFonts w:ascii="Futura Lt BT" w:hAnsi="Futura Lt BT"/>
          <w:sz w:val="24"/>
          <w:szCs w:val="24"/>
        </w:rPr>
        <w:t>od</w:t>
      </w:r>
      <w:r w:rsidR="000F14A3">
        <w:rPr>
          <w:rFonts w:ascii="Futura Lt BT" w:hAnsi="Futura Lt BT"/>
          <w:sz w:val="24"/>
          <w:szCs w:val="24"/>
        </w:rPr>
        <w:t xml:space="preserve"> </w:t>
      </w:r>
      <w:r w:rsidR="00320641" w:rsidRPr="00C4447A">
        <w:rPr>
          <w:rFonts w:ascii="Futura Lt BT" w:hAnsi="Futura Lt BT"/>
          <w:sz w:val="24"/>
          <w:szCs w:val="24"/>
        </w:rPr>
        <w:t>strane</w:t>
      </w:r>
      <w:r w:rsidR="000F14A3">
        <w:rPr>
          <w:rFonts w:ascii="Futura Lt BT" w:hAnsi="Futura Lt BT"/>
          <w:sz w:val="24"/>
          <w:szCs w:val="24"/>
        </w:rPr>
        <w:t xml:space="preserve"> </w:t>
      </w:r>
      <w:r w:rsidR="00320641" w:rsidRPr="00C4447A">
        <w:rPr>
          <w:rFonts w:ascii="Futura Lt BT" w:hAnsi="Futura Lt BT"/>
          <w:sz w:val="24"/>
          <w:szCs w:val="24"/>
        </w:rPr>
        <w:t>JL</w:t>
      </w:r>
      <w:r w:rsidR="00153C92" w:rsidRPr="00C4447A">
        <w:rPr>
          <w:rFonts w:ascii="Futura Lt BT" w:hAnsi="Futura Lt BT"/>
          <w:sz w:val="24"/>
          <w:szCs w:val="24"/>
        </w:rPr>
        <w:t>/R</w:t>
      </w:r>
      <w:r w:rsidR="00320641" w:rsidRPr="00C4447A">
        <w:rPr>
          <w:rFonts w:ascii="Futura Lt BT" w:hAnsi="Futura Lt BT"/>
          <w:sz w:val="24"/>
          <w:szCs w:val="24"/>
        </w:rPr>
        <w:t>S.</w:t>
      </w:r>
      <w:r w:rsidR="000F14A3">
        <w:rPr>
          <w:rFonts w:ascii="Futura Lt BT" w:hAnsi="Futura Lt BT"/>
          <w:sz w:val="24"/>
          <w:szCs w:val="24"/>
        </w:rPr>
        <w:t xml:space="preserve"> </w:t>
      </w:r>
      <w:r w:rsidR="00320641" w:rsidRPr="00C4447A">
        <w:rPr>
          <w:rFonts w:ascii="Futura Lt BT" w:hAnsi="Futura Lt BT"/>
          <w:sz w:val="24"/>
          <w:szCs w:val="24"/>
        </w:rPr>
        <w:t>U</w:t>
      </w:r>
      <w:r w:rsidR="000F14A3">
        <w:rPr>
          <w:rFonts w:ascii="Futura Lt BT" w:hAnsi="Futura Lt BT"/>
          <w:sz w:val="24"/>
          <w:szCs w:val="24"/>
        </w:rPr>
        <w:t xml:space="preserve"> </w:t>
      </w:r>
      <w:r w:rsidR="00320641" w:rsidRPr="00C4447A">
        <w:rPr>
          <w:rFonts w:ascii="Futura Lt BT" w:hAnsi="Futura Lt BT"/>
          <w:sz w:val="24"/>
          <w:szCs w:val="24"/>
        </w:rPr>
        <w:t>prethodnom</w:t>
      </w:r>
      <w:r w:rsidR="000F14A3">
        <w:rPr>
          <w:rFonts w:ascii="Futura Lt BT" w:hAnsi="Futura Lt BT"/>
          <w:sz w:val="24"/>
          <w:szCs w:val="24"/>
        </w:rPr>
        <w:t xml:space="preserve"> </w:t>
      </w:r>
      <w:r w:rsidR="00320641" w:rsidRPr="00C4447A">
        <w:rPr>
          <w:rFonts w:ascii="Futura Lt BT" w:hAnsi="Futura Lt BT"/>
          <w:sz w:val="24"/>
          <w:szCs w:val="24"/>
        </w:rPr>
        <w:t>izvještajnom</w:t>
      </w:r>
      <w:r w:rsidR="000F14A3">
        <w:rPr>
          <w:rFonts w:ascii="Futura Lt BT" w:hAnsi="Futura Lt BT"/>
          <w:sz w:val="24"/>
          <w:szCs w:val="24"/>
        </w:rPr>
        <w:t xml:space="preserve"> </w:t>
      </w:r>
      <w:r w:rsidR="00320641" w:rsidRPr="00C4447A">
        <w:rPr>
          <w:rFonts w:ascii="Futura Lt BT" w:hAnsi="Futura Lt BT"/>
          <w:sz w:val="24"/>
          <w:szCs w:val="24"/>
        </w:rPr>
        <w:t>razdoblju</w:t>
      </w:r>
      <w:r w:rsidR="000F14A3">
        <w:rPr>
          <w:rFonts w:ascii="Futura Lt BT" w:hAnsi="Futura Lt BT"/>
          <w:sz w:val="24"/>
          <w:szCs w:val="24"/>
        </w:rPr>
        <w:t xml:space="preserve"> </w:t>
      </w:r>
      <w:r w:rsidR="00320641" w:rsidRPr="00C4447A">
        <w:rPr>
          <w:rFonts w:ascii="Futura Lt BT" w:hAnsi="Futura Lt BT"/>
          <w:sz w:val="24"/>
          <w:szCs w:val="24"/>
        </w:rPr>
        <w:t>su</w:t>
      </w:r>
      <w:r w:rsidR="000F14A3">
        <w:rPr>
          <w:rFonts w:ascii="Futura Lt BT" w:hAnsi="Futura Lt BT"/>
          <w:sz w:val="24"/>
          <w:szCs w:val="24"/>
        </w:rPr>
        <w:t xml:space="preserve"> </w:t>
      </w:r>
      <w:r w:rsidR="00320641" w:rsidRPr="00C4447A">
        <w:rPr>
          <w:rFonts w:ascii="Futura Lt BT" w:hAnsi="Futura Lt BT"/>
          <w:sz w:val="24"/>
          <w:szCs w:val="24"/>
        </w:rPr>
        <w:t>uočeni</w:t>
      </w:r>
      <w:r w:rsidR="000F14A3">
        <w:rPr>
          <w:rFonts w:ascii="Futura Lt BT" w:hAnsi="Futura Lt BT"/>
          <w:sz w:val="24"/>
          <w:szCs w:val="24"/>
        </w:rPr>
        <w:t xml:space="preserve"> </w:t>
      </w:r>
      <w:r w:rsidR="00320641" w:rsidRPr="00C4447A">
        <w:rPr>
          <w:rFonts w:ascii="Futura Lt BT" w:hAnsi="Futura Lt BT"/>
          <w:sz w:val="24"/>
          <w:szCs w:val="24"/>
        </w:rPr>
        <w:t>nedostaci</w:t>
      </w:r>
      <w:r w:rsidR="000F14A3">
        <w:rPr>
          <w:rFonts w:ascii="Futura Lt BT" w:hAnsi="Futura Lt BT"/>
          <w:sz w:val="24"/>
          <w:szCs w:val="24"/>
        </w:rPr>
        <w:t xml:space="preserve"> </w:t>
      </w:r>
      <w:r w:rsidR="00320641" w:rsidRPr="00C4447A">
        <w:rPr>
          <w:rFonts w:ascii="Futura Lt BT" w:hAnsi="Futura Lt BT"/>
          <w:sz w:val="24"/>
          <w:szCs w:val="24"/>
        </w:rPr>
        <w:t>te</w:t>
      </w:r>
      <w:r w:rsidR="000F14A3">
        <w:rPr>
          <w:rFonts w:ascii="Futura Lt BT" w:hAnsi="Futura Lt BT"/>
          <w:sz w:val="24"/>
          <w:szCs w:val="24"/>
        </w:rPr>
        <w:t xml:space="preserve"> </w:t>
      </w:r>
      <w:r w:rsidR="00320641" w:rsidRPr="00C4447A">
        <w:rPr>
          <w:rFonts w:ascii="Futura Lt BT" w:hAnsi="Futura Lt BT"/>
          <w:sz w:val="24"/>
          <w:szCs w:val="24"/>
        </w:rPr>
        <w:t>vrste</w:t>
      </w:r>
      <w:r w:rsidR="000F14A3">
        <w:rPr>
          <w:rFonts w:ascii="Futura Lt BT" w:hAnsi="Futura Lt BT"/>
          <w:sz w:val="24"/>
          <w:szCs w:val="24"/>
        </w:rPr>
        <w:t xml:space="preserve"> </w:t>
      </w:r>
      <w:r w:rsidR="00320641" w:rsidRPr="00C4447A">
        <w:rPr>
          <w:rFonts w:ascii="Futura Lt BT" w:hAnsi="Futura Lt BT"/>
          <w:sz w:val="24"/>
          <w:szCs w:val="24"/>
        </w:rPr>
        <w:t>riješeni</w:t>
      </w:r>
      <w:r w:rsidR="000F14A3">
        <w:rPr>
          <w:rFonts w:ascii="Futura Lt BT" w:hAnsi="Futura Lt BT"/>
          <w:sz w:val="24"/>
          <w:szCs w:val="24"/>
        </w:rPr>
        <w:t xml:space="preserve"> </w:t>
      </w:r>
      <w:r w:rsidR="00320641" w:rsidRPr="00C4447A">
        <w:rPr>
          <w:rFonts w:ascii="Futura Lt BT" w:hAnsi="Futura Lt BT"/>
          <w:sz w:val="24"/>
          <w:szCs w:val="24"/>
        </w:rPr>
        <w:t>na</w:t>
      </w:r>
      <w:r w:rsidR="000F14A3">
        <w:rPr>
          <w:rFonts w:ascii="Futura Lt BT" w:hAnsi="Futura Lt BT"/>
          <w:sz w:val="24"/>
          <w:szCs w:val="24"/>
        </w:rPr>
        <w:t xml:space="preserve"> </w:t>
      </w:r>
      <w:r w:rsidR="00320641" w:rsidRPr="00C4447A">
        <w:rPr>
          <w:rFonts w:ascii="Futura Lt BT" w:hAnsi="Futura Lt BT"/>
          <w:sz w:val="24"/>
          <w:szCs w:val="24"/>
        </w:rPr>
        <w:t>području</w:t>
      </w:r>
      <w:r w:rsidR="000F14A3">
        <w:rPr>
          <w:rFonts w:ascii="Futura Lt BT" w:hAnsi="Futura Lt BT"/>
          <w:sz w:val="24"/>
          <w:szCs w:val="24"/>
        </w:rPr>
        <w:t xml:space="preserve"> </w:t>
      </w:r>
      <w:r w:rsidR="00320641" w:rsidRPr="00C4447A">
        <w:rPr>
          <w:rFonts w:ascii="Futura Lt BT" w:hAnsi="Futura Lt BT"/>
          <w:sz w:val="24"/>
          <w:szCs w:val="24"/>
        </w:rPr>
        <w:t>Karlovac/</w:t>
      </w:r>
      <w:proofErr w:type="spellStart"/>
      <w:r w:rsidR="00320641" w:rsidRPr="00C4447A">
        <w:rPr>
          <w:rFonts w:ascii="Futura Lt BT" w:hAnsi="Futura Lt BT"/>
          <w:sz w:val="24"/>
          <w:szCs w:val="24"/>
        </w:rPr>
        <w:t>Netretić</w:t>
      </w:r>
      <w:proofErr w:type="spellEnd"/>
      <w:r w:rsidR="000F14A3">
        <w:rPr>
          <w:rFonts w:ascii="Futura Lt BT" w:hAnsi="Futura Lt BT"/>
          <w:sz w:val="24"/>
          <w:szCs w:val="24"/>
        </w:rPr>
        <w:t xml:space="preserve"> </w:t>
      </w:r>
      <w:r w:rsidR="00320641" w:rsidRPr="00C4447A">
        <w:rPr>
          <w:rFonts w:ascii="Futura Lt BT" w:hAnsi="Futura Lt BT"/>
          <w:sz w:val="24"/>
          <w:szCs w:val="24"/>
        </w:rPr>
        <w:t>i</w:t>
      </w:r>
      <w:r w:rsidR="000F14A3">
        <w:rPr>
          <w:rFonts w:ascii="Futura Lt BT" w:hAnsi="Futura Lt BT"/>
          <w:sz w:val="24"/>
          <w:szCs w:val="24"/>
        </w:rPr>
        <w:t xml:space="preserve"> </w:t>
      </w:r>
      <w:r w:rsidR="00320641" w:rsidRPr="00C4447A">
        <w:rPr>
          <w:rFonts w:ascii="Futura Lt BT" w:hAnsi="Futura Lt BT"/>
          <w:sz w:val="24"/>
          <w:szCs w:val="24"/>
        </w:rPr>
        <w:t>Duga</w:t>
      </w:r>
      <w:r w:rsidR="000F14A3">
        <w:rPr>
          <w:rFonts w:ascii="Futura Lt BT" w:hAnsi="Futura Lt BT"/>
          <w:sz w:val="24"/>
          <w:szCs w:val="24"/>
        </w:rPr>
        <w:t xml:space="preserve"> </w:t>
      </w:r>
      <w:r w:rsidR="00320641" w:rsidRPr="00C4447A">
        <w:rPr>
          <w:rFonts w:ascii="Futura Lt BT" w:hAnsi="Futura Lt BT"/>
          <w:sz w:val="24"/>
          <w:szCs w:val="24"/>
        </w:rPr>
        <w:t>Resa/Generalski</w:t>
      </w:r>
      <w:r w:rsidR="000F14A3">
        <w:rPr>
          <w:rFonts w:ascii="Futura Lt BT" w:hAnsi="Futura Lt BT"/>
          <w:sz w:val="24"/>
          <w:szCs w:val="24"/>
        </w:rPr>
        <w:t xml:space="preserve"> </w:t>
      </w:r>
      <w:r w:rsidR="00320641" w:rsidRPr="00C4447A">
        <w:rPr>
          <w:rFonts w:ascii="Futura Lt BT" w:hAnsi="Futura Lt BT"/>
          <w:sz w:val="24"/>
          <w:szCs w:val="24"/>
        </w:rPr>
        <w:t>Stol,</w:t>
      </w:r>
      <w:r w:rsidR="000F14A3">
        <w:rPr>
          <w:rFonts w:ascii="Futura Lt BT" w:hAnsi="Futura Lt BT"/>
          <w:sz w:val="24"/>
          <w:szCs w:val="24"/>
        </w:rPr>
        <w:t xml:space="preserve"> </w:t>
      </w:r>
      <w:r w:rsidR="00320641" w:rsidRPr="00C4447A">
        <w:rPr>
          <w:rFonts w:ascii="Futura Lt BT" w:hAnsi="Futura Lt BT"/>
          <w:sz w:val="24"/>
          <w:szCs w:val="24"/>
        </w:rPr>
        <w:t>dok</w:t>
      </w:r>
      <w:r w:rsidR="000F14A3">
        <w:rPr>
          <w:rFonts w:ascii="Futura Lt BT" w:hAnsi="Futura Lt BT"/>
          <w:sz w:val="24"/>
          <w:szCs w:val="24"/>
        </w:rPr>
        <w:t xml:space="preserve"> </w:t>
      </w:r>
      <w:r w:rsidR="00320641" w:rsidRPr="00C4447A">
        <w:rPr>
          <w:rFonts w:ascii="Futura Lt BT" w:hAnsi="Futura Lt BT"/>
          <w:sz w:val="24"/>
          <w:szCs w:val="24"/>
        </w:rPr>
        <w:t>tijekom</w:t>
      </w:r>
      <w:r w:rsidR="000F14A3">
        <w:rPr>
          <w:rFonts w:ascii="Futura Lt BT" w:hAnsi="Futura Lt BT"/>
          <w:sz w:val="24"/>
          <w:szCs w:val="24"/>
        </w:rPr>
        <w:t xml:space="preserve"> </w:t>
      </w:r>
      <w:r w:rsidR="00320641" w:rsidRPr="00C4447A">
        <w:rPr>
          <w:rFonts w:ascii="Futura Lt BT" w:hAnsi="Futura Lt BT"/>
          <w:sz w:val="24"/>
          <w:szCs w:val="24"/>
        </w:rPr>
        <w:t>ovog</w:t>
      </w:r>
      <w:r w:rsidR="000F14A3">
        <w:rPr>
          <w:rFonts w:ascii="Futura Lt BT" w:hAnsi="Futura Lt BT"/>
          <w:sz w:val="24"/>
          <w:szCs w:val="24"/>
        </w:rPr>
        <w:t xml:space="preserve"> </w:t>
      </w:r>
      <w:r w:rsidR="0098261A" w:rsidRPr="00C4447A">
        <w:rPr>
          <w:rFonts w:ascii="Futura Lt BT" w:hAnsi="Futura Lt BT"/>
          <w:sz w:val="24"/>
          <w:szCs w:val="24"/>
        </w:rPr>
        <w:t>izvještajnog</w:t>
      </w:r>
      <w:r w:rsidR="000F14A3">
        <w:rPr>
          <w:rFonts w:ascii="Futura Lt BT" w:hAnsi="Futura Lt BT"/>
          <w:sz w:val="24"/>
          <w:szCs w:val="24"/>
        </w:rPr>
        <w:t xml:space="preserve"> </w:t>
      </w:r>
      <w:r w:rsidR="0098261A" w:rsidRPr="00C4447A">
        <w:rPr>
          <w:rFonts w:ascii="Futura Lt BT" w:hAnsi="Futura Lt BT"/>
          <w:sz w:val="24"/>
          <w:szCs w:val="24"/>
        </w:rPr>
        <w:t>razdoblja</w:t>
      </w:r>
      <w:r w:rsidR="000F14A3">
        <w:rPr>
          <w:rFonts w:ascii="Futura Lt BT" w:hAnsi="Futura Lt BT"/>
          <w:sz w:val="24"/>
          <w:szCs w:val="24"/>
        </w:rPr>
        <w:t xml:space="preserve"> </w:t>
      </w:r>
      <w:r w:rsidR="00320641" w:rsidRPr="00C4447A">
        <w:rPr>
          <w:rFonts w:ascii="Futura Lt BT" w:hAnsi="Futura Lt BT"/>
          <w:sz w:val="24"/>
          <w:szCs w:val="24"/>
        </w:rPr>
        <w:t>t</w:t>
      </w:r>
      <w:r w:rsidR="00153C92" w:rsidRPr="00C4447A">
        <w:rPr>
          <w:rFonts w:ascii="Futura Lt BT" w:hAnsi="Futura Lt BT"/>
          <w:sz w:val="24"/>
          <w:szCs w:val="24"/>
        </w:rPr>
        <w:t>ih</w:t>
      </w:r>
      <w:r w:rsidR="000F14A3">
        <w:rPr>
          <w:rFonts w:ascii="Futura Lt BT" w:hAnsi="Futura Lt BT"/>
          <w:sz w:val="24"/>
          <w:szCs w:val="24"/>
        </w:rPr>
        <w:t xml:space="preserve"> </w:t>
      </w:r>
      <w:r w:rsidR="00320641" w:rsidRPr="00C4447A">
        <w:rPr>
          <w:rFonts w:ascii="Futura Lt BT" w:hAnsi="Futura Lt BT"/>
          <w:sz w:val="24"/>
          <w:szCs w:val="24"/>
        </w:rPr>
        <w:t>izmjena</w:t>
      </w:r>
      <w:r w:rsidR="000F14A3">
        <w:rPr>
          <w:rFonts w:ascii="Futura Lt BT" w:hAnsi="Futura Lt BT"/>
          <w:sz w:val="24"/>
          <w:szCs w:val="24"/>
        </w:rPr>
        <w:t xml:space="preserve"> </w:t>
      </w:r>
      <w:r w:rsidR="00320641" w:rsidRPr="00C4447A">
        <w:rPr>
          <w:rFonts w:ascii="Futura Lt BT" w:hAnsi="Futura Lt BT"/>
          <w:sz w:val="24"/>
          <w:szCs w:val="24"/>
        </w:rPr>
        <w:t>nije</w:t>
      </w:r>
      <w:r w:rsidR="000F14A3">
        <w:rPr>
          <w:rFonts w:ascii="Futura Lt BT" w:hAnsi="Futura Lt BT"/>
          <w:sz w:val="24"/>
          <w:szCs w:val="24"/>
        </w:rPr>
        <w:t xml:space="preserve"> </w:t>
      </w:r>
      <w:r w:rsidR="00320641" w:rsidRPr="00C4447A">
        <w:rPr>
          <w:rFonts w:ascii="Futura Lt BT" w:hAnsi="Futura Lt BT"/>
          <w:sz w:val="24"/>
          <w:szCs w:val="24"/>
        </w:rPr>
        <w:t>bilo.</w:t>
      </w:r>
      <w:r w:rsidR="000F14A3">
        <w:rPr>
          <w:rFonts w:ascii="Futura Lt BT" w:hAnsi="Futura Lt BT"/>
          <w:sz w:val="24"/>
          <w:szCs w:val="24"/>
        </w:rPr>
        <w:t xml:space="preserve"> </w:t>
      </w:r>
    </w:p>
    <w:p w14:paraId="23F4CD9B" w14:textId="52A74422" w:rsidR="00320641" w:rsidRPr="00C4447A" w:rsidRDefault="00377D79" w:rsidP="00CF6CB1">
      <w:pPr>
        <w:jc w:val="both"/>
        <w:rPr>
          <w:rFonts w:ascii="Futura Lt BT" w:hAnsi="Futura Lt BT"/>
          <w:sz w:val="24"/>
          <w:szCs w:val="24"/>
        </w:rPr>
      </w:pPr>
      <w:r w:rsidRPr="00C4447A">
        <w:rPr>
          <w:rFonts w:ascii="Futura Lt BT" w:hAnsi="Futura Lt BT"/>
          <w:sz w:val="24"/>
          <w:szCs w:val="24"/>
        </w:rPr>
        <w:t>Kako</w:t>
      </w:r>
      <w:r w:rsidR="000F14A3">
        <w:rPr>
          <w:rFonts w:ascii="Futura Lt BT" w:hAnsi="Futura Lt BT"/>
          <w:sz w:val="24"/>
          <w:szCs w:val="24"/>
        </w:rPr>
        <w:t xml:space="preserve"> </w:t>
      </w:r>
      <w:r w:rsidRPr="00C4447A">
        <w:rPr>
          <w:rFonts w:ascii="Futura Lt BT" w:hAnsi="Futura Lt BT"/>
          <w:sz w:val="24"/>
          <w:szCs w:val="24"/>
        </w:rPr>
        <w:t>se</w:t>
      </w:r>
      <w:r w:rsidR="000F14A3">
        <w:rPr>
          <w:rFonts w:ascii="Futura Lt BT" w:hAnsi="Futura Lt BT"/>
          <w:sz w:val="24"/>
          <w:szCs w:val="24"/>
        </w:rPr>
        <w:t xml:space="preserve"> </w:t>
      </w:r>
      <w:r w:rsidR="0098261A" w:rsidRPr="00C4447A">
        <w:rPr>
          <w:rFonts w:ascii="Futura Lt BT" w:hAnsi="Futura Lt BT"/>
          <w:sz w:val="24"/>
          <w:szCs w:val="24"/>
        </w:rPr>
        <w:t>granice</w:t>
      </w:r>
      <w:r w:rsidR="000F14A3">
        <w:rPr>
          <w:rFonts w:ascii="Futura Lt BT" w:hAnsi="Futura Lt BT"/>
          <w:sz w:val="24"/>
          <w:szCs w:val="24"/>
        </w:rPr>
        <w:t xml:space="preserve"> </w:t>
      </w:r>
      <w:r w:rsidR="0098261A" w:rsidRPr="00C4447A">
        <w:rPr>
          <w:rFonts w:ascii="Futura Lt BT" w:hAnsi="Futura Lt BT"/>
          <w:sz w:val="24"/>
          <w:szCs w:val="24"/>
        </w:rPr>
        <w:t>naselja</w:t>
      </w:r>
      <w:r w:rsidR="000F14A3">
        <w:rPr>
          <w:rFonts w:ascii="Futura Lt BT" w:hAnsi="Futura Lt BT"/>
          <w:sz w:val="24"/>
          <w:szCs w:val="24"/>
        </w:rPr>
        <w:t xml:space="preserve"> </w:t>
      </w:r>
      <w:r w:rsidRPr="00C4447A">
        <w:rPr>
          <w:rFonts w:ascii="Futura Lt BT" w:hAnsi="Futura Lt BT"/>
          <w:sz w:val="24"/>
          <w:szCs w:val="24"/>
        </w:rPr>
        <w:t>još</w:t>
      </w:r>
      <w:r w:rsidR="000F14A3">
        <w:rPr>
          <w:rFonts w:ascii="Futura Lt BT" w:hAnsi="Futura Lt BT"/>
          <w:sz w:val="24"/>
          <w:szCs w:val="24"/>
        </w:rPr>
        <w:t xml:space="preserve"> </w:t>
      </w:r>
      <w:r w:rsidRPr="00C4447A">
        <w:rPr>
          <w:rFonts w:ascii="Futura Lt BT" w:hAnsi="Futura Lt BT"/>
          <w:sz w:val="24"/>
          <w:szCs w:val="24"/>
        </w:rPr>
        <w:t>uvijek</w:t>
      </w:r>
      <w:r w:rsidR="000F14A3">
        <w:rPr>
          <w:rFonts w:ascii="Futura Lt BT" w:hAnsi="Futura Lt BT"/>
          <w:sz w:val="24"/>
          <w:szCs w:val="24"/>
        </w:rPr>
        <w:t xml:space="preserve"> </w:t>
      </w:r>
      <w:r w:rsidR="00A22633" w:rsidRPr="00C4447A">
        <w:rPr>
          <w:rFonts w:ascii="Futura Lt BT" w:hAnsi="Futura Lt BT"/>
          <w:sz w:val="24"/>
          <w:szCs w:val="24"/>
        </w:rPr>
        <w:t>razlikuju</w:t>
      </w:r>
      <w:r w:rsidR="000F14A3">
        <w:rPr>
          <w:rFonts w:ascii="Futura Lt BT" w:hAnsi="Futura Lt BT"/>
          <w:sz w:val="24"/>
          <w:szCs w:val="24"/>
        </w:rPr>
        <w:t xml:space="preserve"> </w:t>
      </w:r>
      <w:r w:rsidR="00A22633" w:rsidRPr="00C4447A">
        <w:rPr>
          <w:rFonts w:ascii="Futura Lt BT" w:hAnsi="Futura Lt BT"/>
          <w:sz w:val="24"/>
          <w:szCs w:val="24"/>
        </w:rPr>
        <w:t>od</w:t>
      </w:r>
      <w:r w:rsidR="000F14A3">
        <w:rPr>
          <w:rFonts w:ascii="Futura Lt BT" w:hAnsi="Futura Lt BT"/>
          <w:sz w:val="24"/>
          <w:szCs w:val="24"/>
        </w:rPr>
        <w:t xml:space="preserve"> </w:t>
      </w:r>
      <w:r w:rsidR="00A22633" w:rsidRPr="00C4447A">
        <w:rPr>
          <w:rFonts w:ascii="Futura Lt BT" w:hAnsi="Futura Lt BT"/>
          <w:sz w:val="24"/>
          <w:szCs w:val="24"/>
        </w:rPr>
        <w:t>katastarskih</w:t>
      </w:r>
      <w:r w:rsidR="000F14A3">
        <w:rPr>
          <w:rFonts w:ascii="Futura Lt BT" w:hAnsi="Futura Lt BT"/>
          <w:sz w:val="24"/>
          <w:szCs w:val="24"/>
        </w:rPr>
        <w:t xml:space="preserve"> </w:t>
      </w:r>
      <w:r w:rsidR="00A22633" w:rsidRPr="00C4447A">
        <w:rPr>
          <w:rFonts w:ascii="Futura Lt BT" w:hAnsi="Futura Lt BT"/>
          <w:sz w:val="24"/>
          <w:szCs w:val="24"/>
        </w:rPr>
        <w:t>granica</w:t>
      </w:r>
      <w:r w:rsidR="000F14A3">
        <w:rPr>
          <w:rFonts w:ascii="Futura Lt BT" w:hAnsi="Futura Lt BT"/>
          <w:sz w:val="24"/>
          <w:szCs w:val="24"/>
        </w:rPr>
        <w:t xml:space="preserve"> </w:t>
      </w:r>
      <w:r w:rsidR="00A22633" w:rsidRPr="00C4447A">
        <w:rPr>
          <w:rFonts w:ascii="Futura Lt BT" w:hAnsi="Futura Lt BT"/>
          <w:sz w:val="24"/>
          <w:szCs w:val="24"/>
        </w:rPr>
        <w:t>koje</w:t>
      </w:r>
      <w:r w:rsidR="000F14A3">
        <w:rPr>
          <w:rFonts w:ascii="Futura Lt BT" w:hAnsi="Futura Lt BT"/>
          <w:sz w:val="24"/>
          <w:szCs w:val="24"/>
        </w:rPr>
        <w:t xml:space="preserve"> </w:t>
      </w:r>
      <w:r w:rsidR="00A22633" w:rsidRPr="00C4447A">
        <w:rPr>
          <w:rFonts w:ascii="Futura Lt BT" w:hAnsi="Futura Lt BT"/>
          <w:sz w:val="24"/>
          <w:szCs w:val="24"/>
        </w:rPr>
        <w:t>vode</w:t>
      </w:r>
      <w:r w:rsidR="000F14A3">
        <w:rPr>
          <w:rFonts w:ascii="Futura Lt BT" w:hAnsi="Futura Lt BT"/>
          <w:sz w:val="24"/>
          <w:szCs w:val="24"/>
        </w:rPr>
        <w:t xml:space="preserve"> </w:t>
      </w:r>
      <w:r w:rsidR="00A22633" w:rsidRPr="00C4447A">
        <w:rPr>
          <w:rFonts w:ascii="Futura Lt BT" w:hAnsi="Futura Lt BT"/>
          <w:sz w:val="24"/>
          <w:szCs w:val="24"/>
        </w:rPr>
        <w:t>nadležni</w:t>
      </w:r>
      <w:r w:rsidR="000F14A3">
        <w:rPr>
          <w:rFonts w:ascii="Futura Lt BT" w:hAnsi="Futura Lt BT"/>
          <w:sz w:val="24"/>
          <w:szCs w:val="24"/>
        </w:rPr>
        <w:t xml:space="preserve"> </w:t>
      </w:r>
      <w:r w:rsidR="00A22633" w:rsidRPr="00C4447A">
        <w:rPr>
          <w:rFonts w:ascii="Futura Lt BT" w:hAnsi="Futura Lt BT"/>
          <w:sz w:val="24"/>
          <w:szCs w:val="24"/>
        </w:rPr>
        <w:t>uredi</w:t>
      </w:r>
      <w:r w:rsidR="000F14A3">
        <w:rPr>
          <w:rFonts w:ascii="Futura Lt BT" w:hAnsi="Futura Lt BT"/>
          <w:sz w:val="24"/>
          <w:szCs w:val="24"/>
        </w:rPr>
        <w:t xml:space="preserve"> </w:t>
      </w:r>
      <w:r w:rsidR="00A22633" w:rsidRPr="00C4447A">
        <w:rPr>
          <w:rFonts w:ascii="Futura Lt BT" w:hAnsi="Futura Lt BT"/>
          <w:sz w:val="24"/>
          <w:szCs w:val="24"/>
        </w:rPr>
        <w:t>za</w:t>
      </w:r>
      <w:r w:rsidR="000F14A3">
        <w:rPr>
          <w:rFonts w:ascii="Futura Lt BT" w:hAnsi="Futura Lt BT"/>
          <w:sz w:val="24"/>
          <w:szCs w:val="24"/>
        </w:rPr>
        <w:t xml:space="preserve"> </w:t>
      </w:r>
      <w:r w:rsidR="00A22633" w:rsidRPr="00C4447A">
        <w:rPr>
          <w:rFonts w:ascii="Futura Lt BT" w:hAnsi="Futura Lt BT"/>
          <w:sz w:val="24"/>
          <w:szCs w:val="24"/>
        </w:rPr>
        <w:t>katastar,</w:t>
      </w:r>
      <w:r w:rsidR="000F14A3">
        <w:rPr>
          <w:rFonts w:ascii="Futura Lt BT" w:hAnsi="Futura Lt BT"/>
          <w:sz w:val="24"/>
          <w:szCs w:val="24"/>
        </w:rPr>
        <w:t xml:space="preserve"> </w:t>
      </w:r>
      <w:r w:rsidR="00A22633" w:rsidRPr="00C4447A">
        <w:rPr>
          <w:rFonts w:ascii="Futura Lt BT" w:hAnsi="Futura Lt BT"/>
          <w:sz w:val="24"/>
          <w:szCs w:val="24"/>
        </w:rPr>
        <w:t>k</w:t>
      </w:r>
      <w:r w:rsidR="00320641" w:rsidRPr="00C4447A">
        <w:rPr>
          <w:rFonts w:ascii="Futura Lt BT" w:hAnsi="Futura Lt BT"/>
          <w:sz w:val="24"/>
          <w:szCs w:val="24"/>
        </w:rPr>
        <w:t>ao</w:t>
      </w:r>
      <w:r w:rsidR="000F14A3">
        <w:rPr>
          <w:rFonts w:ascii="Futura Lt BT" w:hAnsi="Futura Lt BT"/>
          <w:sz w:val="24"/>
          <w:szCs w:val="24"/>
        </w:rPr>
        <w:t xml:space="preserve"> </w:t>
      </w:r>
      <w:r w:rsidR="00320641" w:rsidRPr="00C4447A">
        <w:rPr>
          <w:rFonts w:ascii="Futura Lt BT" w:hAnsi="Futura Lt BT"/>
          <w:sz w:val="24"/>
          <w:szCs w:val="24"/>
        </w:rPr>
        <w:t>trajno</w:t>
      </w:r>
      <w:r w:rsidR="000F14A3">
        <w:rPr>
          <w:rFonts w:ascii="Futura Lt BT" w:hAnsi="Futura Lt BT"/>
          <w:sz w:val="24"/>
          <w:szCs w:val="24"/>
        </w:rPr>
        <w:t xml:space="preserve"> </w:t>
      </w:r>
      <w:r w:rsidR="00320641" w:rsidRPr="00C4447A">
        <w:rPr>
          <w:rFonts w:ascii="Futura Lt BT" w:hAnsi="Futura Lt BT"/>
          <w:sz w:val="24"/>
          <w:szCs w:val="24"/>
        </w:rPr>
        <w:t>rješenje</w:t>
      </w:r>
      <w:r w:rsidR="000F14A3">
        <w:rPr>
          <w:rFonts w:ascii="Futura Lt BT" w:hAnsi="Futura Lt BT"/>
          <w:sz w:val="24"/>
          <w:szCs w:val="24"/>
        </w:rPr>
        <w:t xml:space="preserve"> </w:t>
      </w:r>
      <w:r w:rsidR="00320641" w:rsidRPr="00C4447A">
        <w:rPr>
          <w:rFonts w:ascii="Futura Lt BT" w:hAnsi="Futura Lt BT"/>
          <w:sz w:val="24"/>
          <w:szCs w:val="24"/>
        </w:rPr>
        <w:t>nameće</w:t>
      </w:r>
      <w:r w:rsidR="000F14A3">
        <w:rPr>
          <w:rFonts w:ascii="Futura Lt BT" w:hAnsi="Futura Lt BT"/>
          <w:sz w:val="24"/>
          <w:szCs w:val="24"/>
        </w:rPr>
        <w:t xml:space="preserve"> </w:t>
      </w:r>
      <w:r w:rsidR="00E46BE3" w:rsidRPr="00C4447A">
        <w:rPr>
          <w:rFonts w:ascii="Futura Lt BT" w:hAnsi="Futura Lt BT"/>
          <w:sz w:val="24"/>
          <w:szCs w:val="24"/>
        </w:rPr>
        <w:t>se</w:t>
      </w:r>
      <w:r w:rsidR="000F14A3">
        <w:rPr>
          <w:rFonts w:ascii="Futura Lt BT" w:hAnsi="Futura Lt BT"/>
          <w:sz w:val="24"/>
          <w:szCs w:val="24"/>
        </w:rPr>
        <w:t xml:space="preserve"> </w:t>
      </w:r>
      <w:r w:rsidR="00874B77" w:rsidRPr="00C4447A">
        <w:rPr>
          <w:rFonts w:ascii="Futura Lt BT" w:hAnsi="Futura Lt BT"/>
          <w:sz w:val="24"/>
          <w:szCs w:val="24"/>
        </w:rPr>
        <w:t>potreba</w:t>
      </w:r>
      <w:r w:rsidR="000F14A3">
        <w:rPr>
          <w:rFonts w:ascii="Futura Lt BT" w:hAnsi="Futura Lt BT"/>
          <w:sz w:val="24"/>
          <w:szCs w:val="24"/>
        </w:rPr>
        <w:t xml:space="preserve"> </w:t>
      </w:r>
      <w:r w:rsidR="00320641" w:rsidRPr="00C4447A">
        <w:rPr>
          <w:rFonts w:ascii="Futura Lt BT" w:hAnsi="Futura Lt BT"/>
          <w:sz w:val="24"/>
          <w:szCs w:val="24"/>
        </w:rPr>
        <w:t>usklađivanja</w:t>
      </w:r>
      <w:r w:rsidR="000F14A3">
        <w:rPr>
          <w:rFonts w:ascii="Futura Lt BT" w:hAnsi="Futura Lt BT"/>
          <w:sz w:val="24"/>
          <w:szCs w:val="24"/>
        </w:rPr>
        <w:t xml:space="preserve"> </w:t>
      </w:r>
      <w:r w:rsidR="00A22633" w:rsidRPr="00C4447A">
        <w:rPr>
          <w:rFonts w:ascii="Futura Lt BT" w:hAnsi="Futura Lt BT"/>
          <w:sz w:val="24"/>
          <w:szCs w:val="24"/>
        </w:rPr>
        <w:t>svih</w:t>
      </w:r>
      <w:r w:rsidR="000F14A3">
        <w:rPr>
          <w:rFonts w:ascii="Futura Lt BT" w:hAnsi="Futura Lt BT"/>
          <w:sz w:val="24"/>
          <w:szCs w:val="24"/>
        </w:rPr>
        <w:t xml:space="preserve"> </w:t>
      </w:r>
      <w:r w:rsidR="00320641" w:rsidRPr="00C4447A">
        <w:rPr>
          <w:rFonts w:ascii="Futura Lt BT" w:hAnsi="Futura Lt BT"/>
          <w:sz w:val="24"/>
          <w:szCs w:val="24"/>
        </w:rPr>
        <w:t>podataka</w:t>
      </w:r>
      <w:r w:rsidR="000F14A3">
        <w:rPr>
          <w:rFonts w:ascii="Futura Lt BT" w:hAnsi="Futura Lt BT"/>
          <w:sz w:val="24"/>
          <w:szCs w:val="24"/>
        </w:rPr>
        <w:t xml:space="preserve"> </w:t>
      </w:r>
      <w:r w:rsidR="00320641" w:rsidRPr="00C4447A">
        <w:rPr>
          <w:rFonts w:ascii="Futura Lt BT" w:hAnsi="Futura Lt BT"/>
          <w:sz w:val="24"/>
          <w:szCs w:val="24"/>
        </w:rPr>
        <w:t>u</w:t>
      </w:r>
      <w:r w:rsidR="000F14A3">
        <w:rPr>
          <w:rFonts w:ascii="Futura Lt BT" w:hAnsi="Futura Lt BT"/>
          <w:sz w:val="24"/>
          <w:szCs w:val="24"/>
        </w:rPr>
        <w:t xml:space="preserve"> </w:t>
      </w:r>
      <w:r w:rsidR="00320641" w:rsidRPr="00C4447A">
        <w:rPr>
          <w:rFonts w:ascii="Futura Lt BT" w:hAnsi="Futura Lt BT"/>
          <w:sz w:val="24"/>
          <w:szCs w:val="24"/>
        </w:rPr>
        <w:t>središnjem</w:t>
      </w:r>
      <w:r w:rsidR="000F14A3">
        <w:rPr>
          <w:rFonts w:ascii="Futura Lt BT" w:hAnsi="Futura Lt BT"/>
          <w:sz w:val="24"/>
          <w:szCs w:val="24"/>
        </w:rPr>
        <w:t xml:space="preserve"> </w:t>
      </w:r>
      <w:r w:rsidR="00320641" w:rsidRPr="00C4447A">
        <w:rPr>
          <w:rFonts w:ascii="Futura Lt BT" w:hAnsi="Futura Lt BT"/>
          <w:sz w:val="24"/>
          <w:szCs w:val="24"/>
        </w:rPr>
        <w:t>registru</w:t>
      </w:r>
      <w:r w:rsidR="000F14A3">
        <w:rPr>
          <w:rFonts w:ascii="Futura Lt BT" w:hAnsi="Futura Lt BT"/>
          <w:sz w:val="24"/>
          <w:szCs w:val="24"/>
        </w:rPr>
        <w:t xml:space="preserve"> </w:t>
      </w:r>
      <w:r w:rsidR="00320641" w:rsidRPr="00C4447A">
        <w:rPr>
          <w:rFonts w:ascii="Futura Lt BT" w:hAnsi="Futura Lt BT"/>
          <w:sz w:val="24"/>
          <w:szCs w:val="24"/>
        </w:rPr>
        <w:t>prostornih</w:t>
      </w:r>
      <w:r w:rsidR="000F14A3">
        <w:rPr>
          <w:rFonts w:ascii="Futura Lt BT" w:hAnsi="Futura Lt BT"/>
          <w:sz w:val="24"/>
          <w:szCs w:val="24"/>
        </w:rPr>
        <w:t xml:space="preserve"> </w:t>
      </w:r>
      <w:r w:rsidR="00320641" w:rsidRPr="00C4447A">
        <w:rPr>
          <w:rFonts w:ascii="Futura Lt BT" w:hAnsi="Futura Lt BT"/>
          <w:sz w:val="24"/>
          <w:szCs w:val="24"/>
        </w:rPr>
        <w:t>jedinica</w:t>
      </w:r>
      <w:r w:rsidR="000F14A3">
        <w:rPr>
          <w:rFonts w:ascii="Futura Lt BT" w:hAnsi="Futura Lt BT"/>
          <w:sz w:val="24"/>
          <w:szCs w:val="24"/>
        </w:rPr>
        <w:t xml:space="preserve"> </w:t>
      </w:r>
      <w:r w:rsidR="00320641" w:rsidRPr="00C4447A">
        <w:rPr>
          <w:rFonts w:ascii="Futura Lt BT" w:hAnsi="Futura Lt BT"/>
          <w:sz w:val="24"/>
          <w:szCs w:val="24"/>
        </w:rPr>
        <w:t>s</w:t>
      </w:r>
      <w:r w:rsidR="000F14A3">
        <w:rPr>
          <w:rFonts w:ascii="Futura Lt BT" w:hAnsi="Futura Lt BT"/>
          <w:sz w:val="24"/>
          <w:szCs w:val="24"/>
        </w:rPr>
        <w:t xml:space="preserve"> </w:t>
      </w:r>
      <w:r w:rsidR="00320641" w:rsidRPr="00C4447A">
        <w:rPr>
          <w:rFonts w:ascii="Futura Lt BT" w:hAnsi="Futura Lt BT"/>
          <w:sz w:val="24"/>
          <w:szCs w:val="24"/>
        </w:rPr>
        <w:t>katastarskim</w:t>
      </w:r>
      <w:r w:rsidR="000F14A3">
        <w:rPr>
          <w:rFonts w:ascii="Futura Lt BT" w:hAnsi="Futura Lt BT"/>
          <w:sz w:val="24"/>
          <w:szCs w:val="24"/>
        </w:rPr>
        <w:t xml:space="preserve"> </w:t>
      </w:r>
      <w:r w:rsidR="00320641" w:rsidRPr="00C4447A">
        <w:rPr>
          <w:rFonts w:ascii="Futura Lt BT" w:hAnsi="Futura Lt BT"/>
          <w:sz w:val="24"/>
          <w:szCs w:val="24"/>
        </w:rPr>
        <w:t>podlogama</w:t>
      </w:r>
      <w:r w:rsidR="00A22633" w:rsidRPr="00C4447A">
        <w:rPr>
          <w:rFonts w:ascii="Futura Lt BT" w:hAnsi="Futura Lt BT"/>
          <w:sz w:val="24"/>
          <w:szCs w:val="24"/>
        </w:rPr>
        <w:t>,</w:t>
      </w:r>
      <w:r w:rsidR="000F14A3">
        <w:rPr>
          <w:rFonts w:ascii="Futura Lt BT" w:hAnsi="Futura Lt BT"/>
          <w:sz w:val="24"/>
          <w:szCs w:val="24"/>
        </w:rPr>
        <w:t xml:space="preserve"> </w:t>
      </w:r>
      <w:r w:rsidR="00320641" w:rsidRPr="00C4447A">
        <w:rPr>
          <w:rFonts w:ascii="Futura Lt BT" w:hAnsi="Futura Lt BT"/>
          <w:sz w:val="24"/>
          <w:szCs w:val="24"/>
        </w:rPr>
        <w:t>uz</w:t>
      </w:r>
      <w:r w:rsidR="000F14A3">
        <w:rPr>
          <w:rFonts w:ascii="Futura Lt BT" w:hAnsi="Futura Lt BT"/>
          <w:sz w:val="24"/>
          <w:szCs w:val="24"/>
        </w:rPr>
        <w:t xml:space="preserve"> </w:t>
      </w:r>
      <w:r w:rsidR="00320641" w:rsidRPr="00C4447A">
        <w:rPr>
          <w:rFonts w:ascii="Futura Lt BT" w:hAnsi="Futura Lt BT"/>
          <w:sz w:val="24"/>
          <w:szCs w:val="24"/>
        </w:rPr>
        <w:t>sura</w:t>
      </w:r>
      <w:r w:rsidR="00637C13" w:rsidRPr="00C4447A">
        <w:rPr>
          <w:rFonts w:ascii="Futura Lt BT" w:hAnsi="Futura Lt BT"/>
          <w:sz w:val="24"/>
          <w:szCs w:val="24"/>
        </w:rPr>
        <w:t>d</w:t>
      </w:r>
      <w:r w:rsidR="00320641" w:rsidRPr="00C4447A">
        <w:rPr>
          <w:rFonts w:ascii="Futura Lt BT" w:hAnsi="Futura Lt BT"/>
          <w:sz w:val="24"/>
          <w:szCs w:val="24"/>
        </w:rPr>
        <w:t>nju</w:t>
      </w:r>
      <w:r w:rsidR="000F14A3">
        <w:rPr>
          <w:rFonts w:ascii="Futura Lt BT" w:hAnsi="Futura Lt BT"/>
          <w:sz w:val="24"/>
          <w:szCs w:val="24"/>
        </w:rPr>
        <w:t xml:space="preserve"> </w:t>
      </w:r>
      <w:r w:rsidR="00874B77" w:rsidRPr="00C4447A">
        <w:rPr>
          <w:rFonts w:ascii="Futura Lt BT" w:hAnsi="Futura Lt BT"/>
          <w:sz w:val="24"/>
          <w:szCs w:val="24"/>
        </w:rPr>
        <w:t>Županije</w:t>
      </w:r>
      <w:r w:rsidR="000F14A3">
        <w:rPr>
          <w:rFonts w:ascii="Futura Lt BT" w:hAnsi="Futura Lt BT"/>
          <w:sz w:val="24"/>
          <w:szCs w:val="24"/>
        </w:rPr>
        <w:t xml:space="preserve"> </w:t>
      </w:r>
      <w:r w:rsidR="00E46BE3" w:rsidRPr="00C4447A">
        <w:rPr>
          <w:rFonts w:ascii="Futura Lt BT" w:hAnsi="Futura Lt BT"/>
          <w:sz w:val="24"/>
          <w:szCs w:val="24"/>
        </w:rPr>
        <w:t>i</w:t>
      </w:r>
      <w:r w:rsidR="000F14A3">
        <w:rPr>
          <w:rFonts w:ascii="Futura Lt BT" w:hAnsi="Futura Lt BT"/>
          <w:sz w:val="24"/>
          <w:szCs w:val="24"/>
        </w:rPr>
        <w:t xml:space="preserve"> </w:t>
      </w:r>
      <w:r w:rsidR="00320641" w:rsidRPr="00C4447A">
        <w:rPr>
          <w:rFonts w:ascii="Futura Lt BT" w:hAnsi="Futura Lt BT"/>
          <w:sz w:val="24"/>
          <w:szCs w:val="24"/>
        </w:rPr>
        <w:t>JLS</w:t>
      </w:r>
      <w:r w:rsidR="000F14A3">
        <w:rPr>
          <w:rFonts w:ascii="Futura Lt BT" w:hAnsi="Futura Lt BT"/>
          <w:sz w:val="24"/>
          <w:szCs w:val="24"/>
        </w:rPr>
        <w:t xml:space="preserve"> </w:t>
      </w:r>
      <w:r w:rsidR="00874B77" w:rsidRPr="00C4447A">
        <w:rPr>
          <w:rFonts w:ascii="Futura Lt BT" w:hAnsi="Futura Lt BT"/>
          <w:sz w:val="24"/>
          <w:szCs w:val="24"/>
        </w:rPr>
        <w:t>te</w:t>
      </w:r>
      <w:r w:rsidR="000F14A3">
        <w:rPr>
          <w:rFonts w:ascii="Futura Lt BT" w:hAnsi="Futura Lt BT"/>
          <w:sz w:val="24"/>
          <w:szCs w:val="24"/>
        </w:rPr>
        <w:t xml:space="preserve"> </w:t>
      </w:r>
      <w:r w:rsidR="00874B77" w:rsidRPr="00C4447A">
        <w:rPr>
          <w:rFonts w:ascii="Futura Lt BT" w:hAnsi="Futura Lt BT"/>
          <w:sz w:val="24"/>
          <w:szCs w:val="24"/>
        </w:rPr>
        <w:t>dogovornim</w:t>
      </w:r>
      <w:r w:rsidR="000F14A3">
        <w:rPr>
          <w:rFonts w:ascii="Futura Lt BT" w:hAnsi="Futura Lt BT"/>
          <w:sz w:val="24"/>
          <w:szCs w:val="24"/>
        </w:rPr>
        <w:t xml:space="preserve"> </w:t>
      </w:r>
      <w:r w:rsidR="00874B77" w:rsidRPr="00C4447A">
        <w:rPr>
          <w:rFonts w:ascii="Futura Lt BT" w:hAnsi="Futura Lt BT"/>
          <w:sz w:val="24"/>
          <w:szCs w:val="24"/>
        </w:rPr>
        <w:t>usklađenjem</w:t>
      </w:r>
      <w:r w:rsidR="000F14A3">
        <w:rPr>
          <w:rFonts w:ascii="Futura Lt BT" w:hAnsi="Futura Lt BT"/>
          <w:sz w:val="24"/>
          <w:szCs w:val="24"/>
        </w:rPr>
        <w:t xml:space="preserve"> </w:t>
      </w:r>
      <w:r w:rsidR="00874B77" w:rsidRPr="00C4447A">
        <w:rPr>
          <w:rFonts w:ascii="Futura Lt BT" w:hAnsi="Futura Lt BT"/>
          <w:sz w:val="24"/>
          <w:szCs w:val="24"/>
        </w:rPr>
        <w:t>gdje</w:t>
      </w:r>
      <w:r w:rsidR="000F14A3">
        <w:rPr>
          <w:rFonts w:ascii="Futura Lt BT" w:hAnsi="Futura Lt BT"/>
          <w:sz w:val="24"/>
          <w:szCs w:val="24"/>
        </w:rPr>
        <w:t xml:space="preserve"> </w:t>
      </w:r>
      <w:r w:rsidR="00874B77" w:rsidRPr="00C4447A">
        <w:rPr>
          <w:rFonts w:ascii="Futura Lt BT" w:hAnsi="Futura Lt BT"/>
          <w:sz w:val="24"/>
          <w:szCs w:val="24"/>
        </w:rPr>
        <w:t>god</w:t>
      </w:r>
      <w:r w:rsidR="000F14A3">
        <w:rPr>
          <w:rFonts w:ascii="Futura Lt BT" w:hAnsi="Futura Lt BT"/>
          <w:sz w:val="24"/>
          <w:szCs w:val="24"/>
        </w:rPr>
        <w:t xml:space="preserve"> </w:t>
      </w:r>
      <w:r w:rsidR="00874B77" w:rsidRPr="00C4447A">
        <w:rPr>
          <w:rFonts w:ascii="Futura Lt BT" w:hAnsi="Futura Lt BT"/>
          <w:sz w:val="24"/>
          <w:szCs w:val="24"/>
        </w:rPr>
        <w:t>je</w:t>
      </w:r>
      <w:r w:rsidR="000F14A3">
        <w:rPr>
          <w:rFonts w:ascii="Futura Lt BT" w:hAnsi="Futura Lt BT"/>
          <w:sz w:val="24"/>
          <w:szCs w:val="24"/>
        </w:rPr>
        <w:t xml:space="preserve"> </w:t>
      </w:r>
      <w:r w:rsidR="00E46BE3" w:rsidRPr="00C4447A">
        <w:rPr>
          <w:rFonts w:ascii="Futura Lt BT" w:hAnsi="Futura Lt BT"/>
          <w:sz w:val="24"/>
          <w:szCs w:val="24"/>
        </w:rPr>
        <w:t>to</w:t>
      </w:r>
      <w:r w:rsidR="000F14A3">
        <w:rPr>
          <w:rFonts w:ascii="Futura Lt BT" w:hAnsi="Futura Lt BT"/>
          <w:sz w:val="24"/>
          <w:szCs w:val="24"/>
        </w:rPr>
        <w:t xml:space="preserve"> </w:t>
      </w:r>
      <w:r w:rsidR="00874B77" w:rsidRPr="00C4447A">
        <w:rPr>
          <w:rFonts w:ascii="Futura Lt BT" w:hAnsi="Futura Lt BT"/>
          <w:sz w:val="24"/>
          <w:szCs w:val="24"/>
        </w:rPr>
        <w:t>moguće</w:t>
      </w:r>
      <w:r w:rsidR="002B54D4">
        <w:rPr>
          <w:rFonts w:ascii="Futura Lt BT" w:hAnsi="Futura Lt BT"/>
          <w:sz w:val="24"/>
          <w:szCs w:val="24"/>
        </w:rPr>
        <w:t>,</w:t>
      </w:r>
      <w:r w:rsidR="000F14A3">
        <w:rPr>
          <w:rFonts w:ascii="Futura Lt BT" w:hAnsi="Futura Lt BT"/>
          <w:sz w:val="24"/>
          <w:szCs w:val="24"/>
        </w:rPr>
        <w:t xml:space="preserve"> </w:t>
      </w:r>
      <w:r w:rsidR="002B54D4">
        <w:rPr>
          <w:rFonts w:ascii="Futura Lt BT" w:hAnsi="Futura Lt BT"/>
          <w:sz w:val="24"/>
          <w:szCs w:val="24"/>
        </w:rPr>
        <w:t>odnosno</w:t>
      </w:r>
      <w:r w:rsidR="000F14A3">
        <w:rPr>
          <w:rFonts w:ascii="Futura Lt BT" w:hAnsi="Futura Lt BT"/>
          <w:sz w:val="24"/>
          <w:szCs w:val="24"/>
        </w:rPr>
        <w:t xml:space="preserve"> </w:t>
      </w:r>
      <w:r w:rsidR="002B54D4">
        <w:rPr>
          <w:rFonts w:ascii="Futura Lt BT" w:hAnsi="Futura Lt BT"/>
          <w:sz w:val="24"/>
          <w:szCs w:val="24"/>
        </w:rPr>
        <w:t>potrebno</w:t>
      </w:r>
      <w:r w:rsidR="00874B77" w:rsidRPr="00C4447A">
        <w:rPr>
          <w:rFonts w:ascii="Futura Lt BT" w:hAnsi="Futura Lt BT"/>
          <w:sz w:val="24"/>
          <w:szCs w:val="24"/>
        </w:rPr>
        <w:t>.</w:t>
      </w:r>
      <w:r w:rsidR="000F14A3">
        <w:rPr>
          <w:rFonts w:ascii="Futura Lt BT" w:hAnsi="Futura Lt BT"/>
          <w:sz w:val="24"/>
          <w:szCs w:val="24"/>
        </w:rPr>
        <w:t xml:space="preserve"> </w:t>
      </w:r>
    </w:p>
    <w:p w14:paraId="0180801D" w14:textId="415B178A" w:rsidR="009D365B" w:rsidRPr="00DF04EC" w:rsidRDefault="00CF6CB1" w:rsidP="00CF6CB1">
      <w:pPr>
        <w:jc w:val="both"/>
        <w:rPr>
          <w:rFonts w:ascii="Futura Lt BT" w:hAnsi="Futura Lt BT"/>
          <w:b/>
          <w:sz w:val="24"/>
          <w:szCs w:val="24"/>
        </w:rPr>
      </w:pPr>
      <w:r w:rsidRPr="00DF04EC">
        <w:rPr>
          <w:rFonts w:ascii="Futura Lt BT" w:hAnsi="Futura Lt BT"/>
          <w:b/>
          <w:sz w:val="24"/>
          <w:szCs w:val="24"/>
        </w:rPr>
        <w:t>P</w:t>
      </w:r>
      <w:r w:rsidR="005E125B" w:rsidRPr="00DF04EC">
        <w:rPr>
          <w:rFonts w:ascii="Futura Lt BT" w:hAnsi="Futura Lt BT"/>
          <w:b/>
          <w:sz w:val="24"/>
          <w:szCs w:val="24"/>
        </w:rPr>
        <w:t>otrebno</w:t>
      </w:r>
      <w:r w:rsidR="000F14A3">
        <w:rPr>
          <w:rFonts w:ascii="Futura Lt BT" w:hAnsi="Futura Lt BT"/>
          <w:b/>
          <w:sz w:val="24"/>
          <w:szCs w:val="24"/>
        </w:rPr>
        <w:t xml:space="preserve"> </w:t>
      </w:r>
      <w:r w:rsidR="005E125B" w:rsidRPr="00DF04EC">
        <w:rPr>
          <w:rFonts w:ascii="Futura Lt BT" w:hAnsi="Futura Lt BT"/>
          <w:b/>
          <w:sz w:val="24"/>
          <w:szCs w:val="24"/>
        </w:rPr>
        <w:t>je</w:t>
      </w:r>
      <w:r w:rsidR="000F14A3">
        <w:rPr>
          <w:rFonts w:ascii="Futura Lt BT" w:hAnsi="Futura Lt BT"/>
          <w:b/>
          <w:sz w:val="24"/>
          <w:szCs w:val="24"/>
        </w:rPr>
        <w:t xml:space="preserve"> </w:t>
      </w:r>
      <w:r w:rsidR="00352A27" w:rsidRPr="00DF04EC">
        <w:rPr>
          <w:rFonts w:ascii="Futura Lt BT" w:hAnsi="Futura Lt BT"/>
          <w:b/>
          <w:sz w:val="24"/>
          <w:szCs w:val="24"/>
        </w:rPr>
        <w:t>provesti</w:t>
      </w:r>
      <w:r w:rsidRPr="00DF04EC">
        <w:rPr>
          <w:rFonts w:ascii="Futura Lt BT" w:hAnsi="Futura Lt BT"/>
          <w:b/>
          <w:sz w:val="24"/>
          <w:szCs w:val="24"/>
        </w:rPr>
        <w:t>:</w:t>
      </w:r>
      <w:r w:rsidR="000F14A3">
        <w:rPr>
          <w:rFonts w:ascii="Futura Lt BT" w:hAnsi="Futura Lt BT"/>
          <w:b/>
          <w:sz w:val="24"/>
          <w:szCs w:val="24"/>
        </w:rPr>
        <w:t xml:space="preserve"> </w:t>
      </w:r>
      <w:r w:rsidRPr="00DF04EC">
        <w:rPr>
          <w:rFonts w:ascii="Futura Lt BT" w:hAnsi="Futura Lt BT"/>
          <w:b/>
          <w:sz w:val="24"/>
          <w:szCs w:val="24"/>
        </w:rPr>
        <w:t>usklađenje</w:t>
      </w:r>
      <w:r w:rsidR="000F14A3">
        <w:rPr>
          <w:rFonts w:ascii="Futura Lt BT" w:hAnsi="Futura Lt BT"/>
          <w:b/>
          <w:sz w:val="24"/>
          <w:szCs w:val="24"/>
        </w:rPr>
        <w:t xml:space="preserve"> </w:t>
      </w:r>
      <w:r w:rsidRPr="00DF04EC">
        <w:rPr>
          <w:rFonts w:ascii="Futura Lt BT" w:hAnsi="Futura Lt BT"/>
          <w:b/>
          <w:sz w:val="24"/>
          <w:szCs w:val="24"/>
        </w:rPr>
        <w:t>digitalnih</w:t>
      </w:r>
      <w:r w:rsidR="000F14A3">
        <w:rPr>
          <w:rFonts w:ascii="Futura Lt BT" w:hAnsi="Futura Lt BT"/>
          <w:b/>
          <w:sz w:val="24"/>
          <w:szCs w:val="24"/>
        </w:rPr>
        <w:t xml:space="preserve"> </w:t>
      </w:r>
      <w:r w:rsidRPr="00DF04EC">
        <w:rPr>
          <w:rFonts w:ascii="Futura Lt BT" w:hAnsi="Futura Lt BT"/>
          <w:b/>
          <w:sz w:val="24"/>
          <w:szCs w:val="24"/>
        </w:rPr>
        <w:t>granica</w:t>
      </w:r>
      <w:r w:rsidR="000F14A3">
        <w:rPr>
          <w:rFonts w:ascii="Futura Lt BT" w:hAnsi="Futura Lt BT"/>
          <w:b/>
          <w:sz w:val="24"/>
          <w:szCs w:val="24"/>
        </w:rPr>
        <w:t xml:space="preserve"> </w:t>
      </w:r>
      <w:r w:rsidRPr="00DF04EC">
        <w:rPr>
          <w:rFonts w:ascii="Futura Lt BT" w:hAnsi="Futura Lt BT"/>
          <w:b/>
          <w:sz w:val="24"/>
          <w:szCs w:val="24"/>
        </w:rPr>
        <w:t>sa</w:t>
      </w:r>
      <w:r w:rsidR="000F14A3">
        <w:rPr>
          <w:rFonts w:ascii="Futura Lt BT" w:hAnsi="Futura Lt BT"/>
          <w:b/>
          <w:sz w:val="24"/>
          <w:szCs w:val="24"/>
        </w:rPr>
        <w:t xml:space="preserve"> </w:t>
      </w:r>
      <w:r w:rsidRPr="00DF04EC">
        <w:rPr>
          <w:rFonts w:ascii="Futura Lt BT" w:hAnsi="Futura Lt BT"/>
          <w:b/>
          <w:sz w:val="24"/>
          <w:szCs w:val="24"/>
        </w:rPr>
        <w:t>službenim</w:t>
      </w:r>
      <w:r w:rsidR="000F14A3">
        <w:rPr>
          <w:rFonts w:ascii="Futura Lt BT" w:hAnsi="Futura Lt BT"/>
          <w:b/>
          <w:sz w:val="24"/>
          <w:szCs w:val="24"/>
        </w:rPr>
        <w:t xml:space="preserve"> </w:t>
      </w:r>
      <w:r w:rsidRPr="00DF04EC">
        <w:rPr>
          <w:rFonts w:ascii="Futura Lt BT" w:hAnsi="Futura Lt BT"/>
          <w:b/>
          <w:sz w:val="24"/>
          <w:szCs w:val="24"/>
        </w:rPr>
        <w:t>evidencijama</w:t>
      </w:r>
      <w:r w:rsidR="000F14A3">
        <w:rPr>
          <w:rFonts w:ascii="Futura Lt BT" w:hAnsi="Futura Lt BT"/>
          <w:b/>
          <w:sz w:val="24"/>
          <w:szCs w:val="24"/>
        </w:rPr>
        <w:t xml:space="preserve"> </w:t>
      </w:r>
      <w:r w:rsidRPr="00DF04EC">
        <w:rPr>
          <w:rFonts w:ascii="Futura Lt BT" w:hAnsi="Futura Lt BT"/>
          <w:b/>
          <w:sz w:val="24"/>
          <w:szCs w:val="24"/>
        </w:rPr>
        <w:t>u</w:t>
      </w:r>
      <w:r w:rsidR="000F14A3">
        <w:rPr>
          <w:rFonts w:ascii="Futura Lt BT" w:hAnsi="Futura Lt BT"/>
          <w:b/>
          <w:sz w:val="24"/>
          <w:szCs w:val="24"/>
        </w:rPr>
        <w:t xml:space="preserve"> </w:t>
      </w:r>
      <w:r w:rsidRPr="00DF04EC">
        <w:rPr>
          <w:rFonts w:ascii="Futura Lt BT" w:hAnsi="Futura Lt BT"/>
          <w:b/>
          <w:sz w:val="24"/>
          <w:szCs w:val="24"/>
        </w:rPr>
        <w:t>katastru,</w:t>
      </w:r>
      <w:r w:rsidR="000F14A3">
        <w:rPr>
          <w:rFonts w:ascii="Futura Lt BT" w:hAnsi="Futura Lt BT"/>
          <w:b/>
          <w:sz w:val="24"/>
          <w:szCs w:val="24"/>
        </w:rPr>
        <w:t xml:space="preserve"> </w:t>
      </w:r>
      <w:r w:rsidRPr="00DF04EC">
        <w:rPr>
          <w:rFonts w:ascii="Futura Lt BT" w:hAnsi="Futura Lt BT"/>
          <w:b/>
          <w:sz w:val="24"/>
          <w:szCs w:val="24"/>
        </w:rPr>
        <w:t>kao</w:t>
      </w:r>
      <w:r w:rsidR="000F14A3">
        <w:rPr>
          <w:rFonts w:ascii="Futura Lt BT" w:hAnsi="Futura Lt BT"/>
          <w:b/>
          <w:sz w:val="24"/>
          <w:szCs w:val="24"/>
        </w:rPr>
        <w:t xml:space="preserve"> </w:t>
      </w:r>
      <w:r w:rsidRPr="00DF04EC">
        <w:rPr>
          <w:rFonts w:ascii="Futura Lt BT" w:hAnsi="Futura Lt BT"/>
          <w:b/>
          <w:sz w:val="24"/>
          <w:szCs w:val="24"/>
        </w:rPr>
        <w:t>i</w:t>
      </w:r>
      <w:r w:rsidR="000F14A3">
        <w:rPr>
          <w:rFonts w:ascii="Futura Lt BT" w:hAnsi="Futura Lt BT"/>
          <w:b/>
          <w:sz w:val="24"/>
          <w:szCs w:val="24"/>
        </w:rPr>
        <w:t xml:space="preserve"> </w:t>
      </w:r>
      <w:r w:rsidRPr="00DF04EC">
        <w:rPr>
          <w:rFonts w:ascii="Futura Lt BT" w:hAnsi="Futura Lt BT"/>
          <w:b/>
          <w:sz w:val="24"/>
          <w:szCs w:val="24"/>
        </w:rPr>
        <w:t>dogovorno</w:t>
      </w:r>
      <w:r w:rsidR="000F14A3">
        <w:rPr>
          <w:rFonts w:ascii="Futura Lt BT" w:hAnsi="Futura Lt BT"/>
          <w:b/>
          <w:sz w:val="24"/>
          <w:szCs w:val="24"/>
        </w:rPr>
        <w:t xml:space="preserve"> </w:t>
      </w:r>
      <w:r w:rsidRPr="00DF04EC">
        <w:rPr>
          <w:rFonts w:ascii="Futura Lt BT" w:hAnsi="Futura Lt BT"/>
          <w:b/>
          <w:sz w:val="24"/>
          <w:szCs w:val="24"/>
        </w:rPr>
        <w:t>usklađenje</w:t>
      </w:r>
      <w:r w:rsidR="000F14A3">
        <w:rPr>
          <w:rFonts w:ascii="Futura Lt BT" w:hAnsi="Futura Lt BT"/>
          <w:b/>
          <w:sz w:val="24"/>
          <w:szCs w:val="24"/>
        </w:rPr>
        <w:t xml:space="preserve"> </w:t>
      </w:r>
      <w:r w:rsidRPr="00DF04EC">
        <w:rPr>
          <w:rFonts w:ascii="Futura Lt BT" w:hAnsi="Futura Lt BT"/>
          <w:b/>
          <w:sz w:val="24"/>
          <w:szCs w:val="24"/>
        </w:rPr>
        <w:t>susjednih</w:t>
      </w:r>
      <w:r w:rsidR="000F14A3">
        <w:rPr>
          <w:rFonts w:ascii="Futura Lt BT" w:hAnsi="Futura Lt BT"/>
          <w:b/>
          <w:sz w:val="24"/>
          <w:szCs w:val="24"/>
        </w:rPr>
        <w:t xml:space="preserve"> </w:t>
      </w:r>
      <w:r w:rsidRPr="00DF04EC">
        <w:rPr>
          <w:rFonts w:ascii="Futura Lt BT" w:hAnsi="Futura Lt BT"/>
          <w:b/>
          <w:sz w:val="24"/>
          <w:szCs w:val="24"/>
        </w:rPr>
        <w:t>jedinica</w:t>
      </w:r>
      <w:r w:rsidR="000F14A3">
        <w:rPr>
          <w:rFonts w:ascii="Futura Lt BT" w:hAnsi="Futura Lt BT"/>
          <w:b/>
          <w:sz w:val="24"/>
          <w:szCs w:val="24"/>
        </w:rPr>
        <w:t xml:space="preserve"> </w:t>
      </w:r>
      <w:r w:rsidRPr="00DF04EC">
        <w:rPr>
          <w:rFonts w:ascii="Futura Lt BT" w:hAnsi="Futura Lt BT"/>
          <w:b/>
          <w:sz w:val="24"/>
          <w:szCs w:val="24"/>
        </w:rPr>
        <w:t>lokalne</w:t>
      </w:r>
      <w:r w:rsidR="000F14A3">
        <w:rPr>
          <w:rFonts w:ascii="Futura Lt BT" w:hAnsi="Futura Lt BT"/>
          <w:b/>
          <w:sz w:val="24"/>
          <w:szCs w:val="24"/>
        </w:rPr>
        <w:t xml:space="preserve"> </w:t>
      </w:r>
      <w:r w:rsidRPr="00DF04EC">
        <w:rPr>
          <w:rFonts w:ascii="Futura Lt BT" w:hAnsi="Futura Lt BT"/>
          <w:b/>
          <w:sz w:val="24"/>
          <w:szCs w:val="24"/>
        </w:rPr>
        <w:t>samouprave</w:t>
      </w:r>
      <w:r w:rsidR="000F14A3">
        <w:rPr>
          <w:rFonts w:ascii="Futura Lt BT" w:hAnsi="Futura Lt BT"/>
          <w:b/>
          <w:sz w:val="24"/>
          <w:szCs w:val="24"/>
        </w:rPr>
        <w:t xml:space="preserve"> </w:t>
      </w:r>
      <w:r w:rsidRPr="00DF04EC">
        <w:rPr>
          <w:rFonts w:ascii="Futura Lt BT" w:hAnsi="Futura Lt BT"/>
          <w:b/>
          <w:sz w:val="24"/>
          <w:szCs w:val="24"/>
        </w:rPr>
        <w:t>gdje</w:t>
      </w:r>
      <w:r w:rsidR="000F14A3">
        <w:rPr>
          <w:rFonts w:ascii="Futura Lt BT" w:hAnsi="Futura Lt BT"/>
          <w:b/>
          <w:sz w:val="24"/>
          <w:szCs w:val="24"/>
        </w:rPr>
        <w:t xml:space="preserve"> </w:t>
      </w:r>
      <w:r w:rsidRPr="00DF04EC">
        <w:rPr>
          <w:rFonts w:ascii="Futura Lt BT" w:hAnsi="Futura Lt BT"/>
          <w:b/>
          <w:sz w:val="24"/>
          <w:szCs w:val="24"/>
        </w:rPr>
        <w:t>su</w:t>
      </w:r>
      <w:r w:rsidR="000F14A3">
        <w:rPr>
          <w:rFonts w:ascii="Futura Lt BT" w:hAnsi="Futura Lt BT"/>
          <w:b/>
          <w:sz w:val="24"/>
          <w:szCs w:val="24"/>
        </w:rPr>
        <w:t xml:space="preserve"> </w:t>
      </w:r>
      <w:r w:rsidRPr="00DF04EC">
        <w:rPr>
          <w:rFonts w:ascii="Futura Lt BT" w:hAnsi="Futura Lt BT"/>
          <w:b/>
          <w:sz w:val="24"/>
          <w:szCs w:val="24"/>
        </w:rPr>
        <w:t>evidentirani</w:t>
      </w:r>
      <w:r w:rsidR="000F14A3">
        <w:rPr>
          <w:rFonts w:ascii="Futura Lt BT" w:hAnsi="Futura Lt BT"/>
          <w:b/>
          <w:sz w:val="24"/>
          <w:szCs w:val="24"/>
        </w:rPr>
        <w:t xml:space="preserve"> </w:t>
      </w:r>
      <w:r w:rsidRPr="00DF04EC">
        <w:rPr>
          <w:rFonts w:ascii="Futura Lt BT" w:hAnsi="Futura Lt BT"/>
          <w:b/>
          <w:sz w:val="24"/>
          <w:szCs w:val="24"/>
        </w:rPr>
        <w:t>problemi</w:t>
      </w:r>
      <w:r w:rsidR="000F14A3">
        <w:rPr>
          <w:rFonts w:ascii="Futura Lt BT" w:hAnsi="Futura Lt BT"/>
          <w:b/>
          <w:sz w:val="24"/>
          <w:szCs w:val="24"/>
        </w:rPr>
        <w:t xml:space="preserve"> </w:t>
      </w:r>
      <w:r w:rsidRPr="00DF04EC">
        <w:rPr>
          <w:rFonts w:ascii="Futura Lt BT" w:hAnsi="Futura Lt BT"/>
          <w:b/>
          <w:sz w:val="24"/>
          <w:szCs w:val="24"/>
        </w:rPr>
        <w:t>i</w:t>
      </w:r>
      <w:r w:rsidR="000F14A3">
        <w:rPr>
          <w:rFonts w:ascii="Futura Lt BT" w:hAnsi="Futura Lt BT"/>
          <w:b/>
          <w:sz w:val="24"/>
          <w:szCs w:val="24"/>
        </w:rPr>
        <w:t xml:space="preserve"> </w:t>
      </w:r>
      <w:r w:rsidRPr="00DF04EC">
        <w:rPr>
          <w:rFonts w:ascii="Futura Lt BT" w:hAnsi="Futura Lt BT"/>
          <w:b/>
          <w:sz w:val="24"/>
          <w:szCs w:val="24"/>
        </w:rPr>
        <w:t>nelogičnosti,</w:t>
      </w:r>
      <w:r w:rsidR="000F14A3">
        <w:rPr>
          <w:rFonts w:ascii="Futura Lt BT" w:hAnsi="Futura Lt BT"/>
          <w:b/>
          <w:sz w:val="24"/>
          <w:szCs w:val="24"/>
        </w:rPr>
        <w:t xml:space="preserve"> </w:t>
      </w:r>
      <w:r w:rsidRPr="00DF04EC">
        <w:rPr>
          <w:rFonts w:ascii="Futura Lt BT" w:hAnsi="Futura Lt BT"/>
          <w:b/>
          <w:sz w:val="24"/>
          <w:szCs w:val="24"/>
        </w:rPr>
        <w:t>a</w:t>
      </w:r>
      <w:r w:rsidR="000F14A3">
        <w:rPr>
          <w:rFonts w:ascii="Futura Lt BT" w:hAnsi="Futura Lt BT"/>
          <w:b/>
          <w:sz w:val="24"/>
          <w:szCs w:val="24"/>
        </w:rPr>
        <w:t xml:space="preserve"> </w:t>
      </w:r>
      <w:r w:rsidRPr="00DF04EC">
        <w:rPr>
          <w:rFonts w:ascii="Futura Lt BT" w:hAnsi="Futura Lt BT"/>
          <w:b/>
          <w:sz w:val="24"/>
          <w:szCs w:val="24"/>
        </w:rPr>
        <w:t>sve</w:t>
      </w:r>
      <w:r w:rsidR="000F14A3">
        <w:rPr>
          <w:rFonts w:ascii="Futura Lt BT" w:hAnsi="Futura Lt BT"/>
          <w:b/>
          <w:sz w:val="24"/>
          <w:szCs w:val="24"/>
        </w:rPr>
        <w:t xml:space="preserve"> </w:t>
      </w:r>
      <w:r w:rsidRPr="00DF04EC">
        <w:rPr>
          <w:rFonts w:ascii="Futura Lt BT" w:hAnsi="Futura Lt BT"/>
          <w:b/>
          <w:sz w:val="24"/>
          <w:szCs w:val="24"/>
        </w:rPr>
        <w:t>u</w:t>
      </w:r>
      <w:r w:rsidR="000F14A3">
        <w:rPr>
          <w:rFonts w:ascii="Futura Lt BT" w:hAnsi="Futura Lt BT"/>
          <w:b/>
          <w:sz w:val="24"/>
          <w:szCs w:val="24"/>
        </w:rPr>
        <w:t xml:space="preserve"> </w:t>
      </w:r>
      <w:r w:rsidRPr="00DF04EC">
        <w:rPr>
          <w:rFonts w:ascii="Futura Lt BT" w:hAnsi="Futura Lt BT"/>
          <w:b/>
          <w:sz w:val="24"/>
          <w:szCs w:val="24"/>
        </w:rPr>
        <w:t>skladu</w:t>
      </w:r>
      <w:r w:rsidR="000F14A3">
        <w:rPr>
          <w:rFonts w:ascii="Futura Lt BT" w:hAnsi="Futura Lt BT"/>
          <w:b/>
          <w:sz w:val="24"/>
          <w:szCs w:val="24"/>
        </w:rPr>
        <w:t xml:space="preserve"> </w:t>
      </w:r>
      <w:r w:rsidRPr="00DF04EC">
        <w:rPr>
          <w:rFonts w:ascii="Futura Lt BT" w:hAnsi="Futura Lt BT"/>
          <w:b/>
          <w:sz w:val="24"/>
          <w:szCs w:val="24"/>
        </w:rPr>
        <w:t>s</w:t>
      </w:r>
      <w:r w:rsidR="000875AC">
        <w:rPr>
          <w:rFonts w:ascii="Futura Lt BT" w:hAnsi="Futura Lt BT"/>
          <w:b/>
          <w:sz w:val="24"/>
          <w:szCs w:val="24"/>
        </w:rPr>
        <w:t>a</w:t>
      </w:r>
      <w:r w:rsidR="000F14A3">
        <w:rPr>
          <w:rFonts w:ascii="Futura Lt BT" w:hAnsi="Futura Lt BT"/>
          <w:b/>
          <w:sz w:val="24"/>
          <w:szCs w:val="24"/>
        </w:rPr>
        <w:t xml:space="preserve"> </w:t>
      </w:r>
      <w:r w:rsidRPr="00DF04EC">
        <w:rPr>
          <w:rFonts w:ascii="Futura Lt BT" w:hAnsi="Futura Lt BT"/>
          <w:b/>
          <w:sz w:val="24"/>
          <w:szCs w:val="24"/>
        </w:rPr>
        <w:t>Zakonom</w:t>
      </w:r>
      <w:r w:rsidR="000F14A3">
        <w:rPr>
          <w:rFonts w:ascii="Futura Lt BT" w:hAnsi="Futura Lt BT"/>
          <w:b/>
          <w:sz w:val="24"/>
          <w:szCs w:val="24"/>
        </w:rPr>
        <w:t xml:space="preserve"> </w:t>
      </w:r>
      <w:r w:rsidRPr="00DF04EC">
        <w:rPr>
          <w:rFonts w:ascii="Futura Lt BT" w:hAnsi="Futura Lt BT"/>
          <w:b/>
          <w:sz w:val="24"/>
          <w:szCs w:val="24"/>
        </w:rPr>
        <w:t>o</w:t>
      </w:r>
      <w:r w:rsidR="000F14A3">
        <w:rPr>
          <w:rFonts w:ascii="Futura Lt BT" w:hAnsi="Futura Lt BT"/>
          <w:b/>
          <w:sz w:val="24"/>
          <w:szCs w:val="24"/>
        </w:rPr>
        <w:t xml:space="preserve"> </w:t>
      </w:r>
      <w:r w:rsidRPr="00DF04EC">
        <w:rPr>
          <w:rFonts w:ascii="Futura Lt BT" w:hAnsi="Futura Lt BT"/>
          <w:b/>
          <w:sz w:val="24"/>
          <w:szCs w:val="24"/>
        </w:rPr>
        <w:t>područjima</w:t>
      </w:r>
      <w:r w:rsidR="000F14A3">
        <w:rPr>
          <w:rFonts w:ascii="Futura Lt BT" w:hAnsi="Futura Lt BT"/>
          <w:b/>
          <w:sz w:val="24"/>
          <w:szCs w:val="24"/>
        </w:rPr>
        <w:t xml:space="preserve"> </w:t>
      </w:r>
      <w:r w:rsidRPr="00DF04EC">
        <w:rPr>
          <w:rFonts w:ascii="Futura Lt BT" w:hAnsi="Futura Lt BT"/>
          <w:b/>
          <w:sz w:val="24"/>
          <w:szCs w:val="24"/>
        </w:rPr>
        <w:t>županija,</w:t>
      </w:r>
      <w:r w:rsidR="000F14A3">
        <w:rPr>
          <w:rFonts w:ascii="Futura Lt BT" w:hAnsi="Futura Lt BT"/>
          <w:b/>
          <w:sz w:val="24"/>
          <w:szCs w:val="24"/>
        </w:rPr>
        <w:t xml:space="preserve"> </w:t>
      </w:r>
      <w:r w:rsidRPr="00DF04EC">
        <w:rPr>
          <w:rFonts w:ascii="Futura Lt BT" w:hAnsi="Futura Lt BT"/>
          <w:b/>
          <w:sz w:val="24"/>
          <w:szCs w:val="24"/>
        </w:rPr>
        <w:t>gradova</w:t>
      </w:r>
      <w:r w:rsidR="000F14A3">
        <w:rPr>
          <w:rFonts w:ascii="Futura Lt BT" w:hAnsi="Futura Lt BT"/>
          <w:b/>
          <w:sz w:val="24"/>
          <w:szCs w:val="24"/>
        </w:rPr>
        <w:t xml:space="preserve"> </w:t>
      </w:r>
      <w:r w:rsidRPr="00DF04EC">
        <w:rPr>
          <w:rFonts w:ascii="Futura Lt BT" w:hAnsi="Futura Lt BT"/>
          <w:b/>
          <w:sz w:val="24"/>
          <w:szCs w:val="24"/>
        </w:rPr>
        <w:t>i</w:t>
      </w:r>
      <w:r w:rsidR="000F14A3">
        <w:rPr>
          <w:rFonts w:ascii="Futura Lt BT" w:hAnsi="Futura Lt BT"/>
          <w:b/>
          <w:sz w:val="24"/>
          <w:szCs w:val="24"/>
        </w:rPr>
        <w:t xml:space="preserve"> </w:t>
      </w:r>
      <w:r w:rsidRPr="00B75058">
        <w:rPr>
          <w:rFonts w:ascii="Futura Lt BT" w:hAnsi="Futura Lt BT"/>
          <w:b/>
          <w:sz w:val="24"/>
          <w:szCs w:val="24"/>
        </w:rPr>
        <w:t>općina</w:t>
      </w:r>
      <w:r w:rsidR="00B75058" w:rsidRPr="00B75058">
        <w:rPr>
          <w:rFonts w:ascii="Futura Lt BT" w:hAnsi="Futura Lt BT"/>
          <w:b/>
          <w:sz w:val="24"/>
          <w:szCs w:val="24"/>
        </w:rPr>
        <w:t xml:space="preserve"> u Republici Hrvatskoj.</w:t>
      </w:r>
      <w:r w:rsidR="000F14A3" w:rsidRPr="00B75058">
        <w:rPr>
          <w:rFonts w:ascii="Futura Lt BT" w:hAnsi="Futura Lt BT"/>
          <w:b/>
          <w:sz w:val="24"/>
          <w:szCs w:val="24"/>
        </w:rPr>
        <w:t xml:space="preserve"> </w:t>
      </w:r>
    </w:p>
    <w:p w14:paraId="39BF92FB" w14:textId="097D93F3" w:rsidR="009D365B" w:rsidRDefault="009D365B">
      <w:pPr>
        <w:spacing w:after="0" w:line="240" w:lineRule="auto"/>
        <w:rPr>
          <w:rFonts w:ascii="Futura Lt BT" w:hAnsi="Futura Lt BT"/>
          <w:b/>
          <w:sz w:val="24"/>
          <w:szCs w:val="24"/>
          <w:highlight w:val="lightGray"/>
        </w:rPr>
      </w:pPr>
    </w:p>
    <w:p w14:paraId="057674BD" w14:textId="583CC7F6" w:rsidR="00F30A61" w:rsidRPr="008A4ABD" w:rsidRDefault="0042767C" w:rsidP="0042767C">
      <w:pPr>
        <w:jc w:val="both"/>
        <w:outlineLvl w:val="0"/>
        <w:rPr>
          <w:rFonts w:ascii="Futura Lt BT" w:hAnsi="Futura Lt BT"/>
          <w:b/>
          <w:sz w:val="28"/>
          <w:szCs w:val="28"/>
        </w:rPr>
      </w:pPr>
      <w:bookmarkStart w:id="10" w:name="_Toc215824767"/>
      <w:r>
        <w:rPr>
          <w:rFonts w:ascii="Futura Lt BT" w:hAnsi="Futura Lt BT"/>
          <w:b/>
          <w:sz w:val="28"/>
          <w:szCs w:val="28"/>
        </w:rPr>
        <w:t>3.4.</w:t>
      </w:r>
      <w:r w:rsidR="000F14A3">
        <w:rPr>
          <w:rFonts w:ascii="Futura Lt BT" w:hAnsi="Futura Lt BT"/>
          <w:b/>
          <w:sz w:val="28"/>
          <w:szCs w:val="28"/>
        </w:rPr>
        <w:t xml:space="preserve"> </w:t>
      </w:r>
      <w:r w:rsidR="00F30A61" w:rsidRPr="008A4ABD">
        <w:rPr>
          <w:rFonts w:ascii="Futura Lt BT" w:hAnsi="Futura Lt BT"/>
          <w:b/>
          <w:sz w:val="28"/>
          <w:szCs w:val="28"/>
        </w:rPr>
        <w:t>Stanovništvo</w:t>
      </w:r>
      <w:bookmarkEnd w:id="10"/>
    </w:p>
    <w:p w14:paraId="2C693587" w14:textId="71CBA44B" w:rsidR="00F30A61" w:rsidRPr="005A4939" w:rsidRDefault="00F30A61" w:rsidP="005A4939">
      <w:pPr>
        <w:jc w:val="both"/>
        <w:rPr>
          <w:rFonts w:ascii="Futura Lt BT" w:hAnsi="Futura Lt BT"/>
          <w:b/>
          <w:bCs/>
          <w:sz w:val="24"/>
          <w:szCs w:val="24"/>
        </w:rPr>
      </w:pPr>
      <w:r w:rsidRPr="005A4939">
        <w:rPr>
          <w:rFonts w:ascii="Futura Lt BT" w:hAnsi="Futura Lt BT"/>
          <w:b/>
          <w:bCs/>
          <w:sz w:val="24"/>
          <w:szCs w:val="24"/>
        </w:rPr>
        <w:t>Broj</w:t>
      </w:r>
      <w:r w:rsidR="000F14A3">
        <w:rPr>
          <w:rFonts w:ascii="Futura Lt BT" w:hAnsi="Futura Lt BT"/>
          <w:b/>
          <w:bCs/>
          <w:sz w:val="24"/>
          <w:szCs w:val="24"/>
        </w:rPr>
        <w:t xml:space="preserve"> </w:t>
      </w:r>
      <w:r w:rsidRPr="005A4939">
        <w:rPr>
          <w:rFonts w:ascii="Futura Lt BT" w:hAnsi="Futura Lt BT"/>
          <w:b/>
          <w:bCs/>
          <w:sz w:val="24"/>
          <w:szCs w:val="24"/>
        </w:rPr>
        <w:t>stanovnika</w:t>
      </w:r>
      <w:r w:rsidR="000F14A3">
        <w:rPr>
          <w:rFonts w:ascii="Futura Lt BT" w:hAnsi="Futura Lt BT"/>
          <w:b/>
          <w:bCs/>
          <w:sz w:val="24"/>
          <w:szCs w:val="24"/>
        </w:rPr>
        <w:t xml:space="preserve"> </w:t>
      </w:r>
    </w:p>
    <w:p w14:paraId="09C615CB" w14:textId="0F80E26A" w:rsidR="00B47A64" w:rsidRDefault="004B2EA2" w:rsidP="004E33DD">
      <w:pPr>
        <w:jc w:val="both"/>
        <w:rPr>
          <w:rFonts w:ascii="Futura Lt BT" w:hAnsi="Futura Lt BT"/>
          <w:sz w:val="24"/>
          <w:szCs w:val="24"/>
        </w:rPr>
      </w:pPr>
      <w:r>
        <w:rPr>
          <w:rFonts w:ascii="Futura Lt BT" w:hAnsi="Futura Lt BT"/>
          <w:sz w:val="24"/>
          <w:szCs w:val="24"/>
        </w:rPr>
        <w:t>S o</w:t>
      </w:r>
      <w:r w:rsidR="00F30A61" w:rsidRPr="008A4ABD">
        <w:rPr>
          <w:rFonts w:ascii="Futura Lt BT" w:hAnsi="Futura Lt BT"/>
          <w:sz w:val="24"/>
          <w:szCs w:val="24"/>
        </w:rPr>
        <w:t>bzirom</w:t>
      </w:r>
      <w:r w:rsidR="000F14A3">
        <w:rPr>
          <w:rFonts w:ascii="Futura Lt BT" w:hAnsi="Futura Lt BT"/>
          <w:sz w:val="24"/>
          <w:szCs w:val="24"/>
        </w:rPr>
        <w:t xml:space="preserve"> </w:t>
      </w:r>
      <w:r w:rsidR="00F30A61" w:rsidRPr="008A4ABD">
        <w:rPr>
          <w:rFonts w:ascii="Futura Lt BT" w:hAnsi="Futura Lt BT"/>
          <w:sz w:val="24"/>
          <w:szCs w:val="24"/>
        </w:rPr>
        <w:t>na</w:t>
      </w:r>
      <w:r w:rsidR="000F14A3">
        <w:rPr>
          <w:rFonts w:ascii="Futura Lt BT" w:hAnsi="Futura Lt BT"/>
          <w:sz w:val="24"/>
          <w:szCs w:val="24"/>
        </w:rPr>
        <w:t xml:space="preserve"> </w:t>
      </w:r>
      <w:r w:rsidR="00F30A61" w:rsidRPr="008A4ABD">
        <w:rPr>
          <w:rFonts w:ascii="Futura Lt BT" w:hAnsi="Futura Lt BT"/>
          <w:sz w:val="24"/>
          <w:szCs w:val="24"/>
        </w:rPr>
        <w:t>rezultate</w:t>
      </w:r>
      <w:r w:rsidR="000F14A3">
        <w:rPr>
          <w:rFonts w:ascii="Futura Lt BT" w:hAnsi="Futura Lt BT"/>
          <w:sz w:val="24"/>
          <w:szCs w:val="24"/>
        </w:rPr>
        <w:t xml:space="preserve"> </w:t>
      </w:r>
      <w:r w:rsidR="00F30A61" w:rsidRPr="008A4ABD">
        <w:rPr>
          <w:rFonts w:ascii="Futura Lt BT" w:hAnsi="Futura Lt BT"/>
          <w:sz w:val="24"/>
          <w:szCs w:val="24"/>
        </w:rPr>
        <w:t>popisa</w:t>
      </w:r>
      <w:r w:rsidR="000F14A3">
        <w:rPr>
          <w:rFonts w:ascii="Futura Lt BT" w:hAnsi="Futura Lt BT"/>
          <w:sz w:val="24"/>
          <w:szCs w:val="24"/>
        </w:rPr>
        <w:t xml:space="preserve"> </w:t>
      </w:r>
      <w:r w:rsidR="00F30A61" w:rsidRPr="008A4ABD">
        <w:rPr>
          <w:rFonts w:ascii="Futura Lt BT" w:hAnsi="Futura Lt BT"/>
          <w:sz w:val="24"/>
          <w:szCs w:val="24"/>
        </w:rPr>
        <w:t>stanovništva</w:t>
      </w:r>
      <w:r w:rsidR="000F14A3">
        <w:rPr>
          <w:rFonts w:ascii="Futura Lt BT" w:hAnsi="Futura Lt BT"/>
          <w:sz w:val="24"/>
          <w:szCs w:val="24"/>
        </w:rPr>
        <w:t xml:space="preserve"> </w:t>
      </w:r>
      <w:r w:rsidR="00F30A61" w:rsidRPr="008A4ABD">
        <w:rPr>
          <w:rFonts w:ascii="Futura Lt BT" w:hAnsi="Futura Lt BT"/>
          <w:sz w:val="24"/>
          <w:szCs w:val="24"/>
        </w:rPr>
        <w:t>iz</w:t>
      </w:r>
      <w:r w:rsidR="000F14A3">
        <w:rPr>
          <w:rFonts w:ascii="Futura Lt BT" w:hAnsi="Futura Lt BT"/>
          <w:sz w:val="24"/>
          <w:szCs w:val="24"/>
        </w:rPr>
        <w:t xml:space="preserve"> </w:t>
      </w:r>
      <w:r w:rsidR="00F30A61" w:rsidRPr="008A4ABD">
        <w:rPr>
          <w:rFonts w:ascii="Futura Lt BT" w:hAnsi="Futura Lt BT"/>
          <w:sz w:val="24"/>
          <w:szCs w:val="24"/>
        </w:rPr>
        <w:t>20</w:t>
      </w:r>
      <w:r w:rsidR="00C04878">
        <w:rPr>
          <w:rFonts w:ascii="Futura Lt BT" w:hAnsi="Futura Lt BT"/>
          <w:sz w:val="24"/>
          <w:szCs w:val="24"/>
        </w:rPr>
        <w:t>2</w:t>
      </w:r>
      <w:r w:rsidR="00F30A61" w:rsidRPr="008A4ABD">
        <w:rPr>
          <w:rFonts w:ascii="Futura Lt BT" w:hAnsi="Futura Lt BT"/>
          <w:sz w:val="24"/>
          <w:szCs w:val="24"/>
        </w:rPr>
        <w:t>1</w:t>
      </w:r>
      <w:r w:rsidR="006A4686">
        <w:rPr>
          <w:rFonts w:ascii="Futura Lt BT" w:hAnsi="Futura Lt BT"/>
          <w:sz w:val="24"/>
          <w:szCs w:val="24"/>
        </w:rPr>
        <w:t>.</w:t>
      </w:r>
      <w:r w:rsidR="000F14A3">
        <w:rPr>
          <w:rFonts w:ascii="Futura Lt BT" w:hAnsi="Futura Lt BT"/>
          <w:sz w:val="24"/>
          <w:szCs w:val="24"/>
        </w:rPr>
        <w:t xml:space="preserve"> </w:t>
      </w:r>
      <w:r w:rsidR="006A4686">
        <w:rPr>
          <w:rFonts w:ascii="Futura Lt BT" w:hAnsi="Futura Lt BT"/>
          <w:sz w:val="24"/>
          <w:szCs w:val="24"/>
        </w:rPr>
        <w:t>godine</w:t>
      </w:r>
      <w:r w:rsidR="00F30A61" w:rsidRPr="008A4ABD">
        <w:rPr>
          <w:rFonts w:ascii="Futura Lt BT" w:hAnsi="Futura Lt BT"/>
          <w:sz w:val="24"/>
          <w:szCs w:val="24"/>
        </w:rPr>
        <w:t>,</w:t>
      </w:r>
      <w:r w:rsidR="000F14A3">
        <w:rPr>
          <w:rFonts w:ascii="Futura Lt BT" w:hAnsi="Futura Lt BT"/>
          <w:sz w:val="24"/>
          <w:szCs w:val="24"/>
        </w:rPr>
        <w:t xml:space="preserve"> </w:t>
      </w:r>
      <w:r w:rsidR="00F30A61" w:rsidRPr="008A4ABD">
        <w:rPr>
          <w:rFonts w:ascii="Futura Lt BT" w:hAnsi="Futura Lt BT"/>
          <w:sz w:val="24"/>
          <w:szCs w:val="24"/>
        </w:rPr>
        <w:t>u</w:t>
      </w:r>
      <w:r w:rsidR="000F14A3">
        <w:rPr>
          <w:rFonts w:ascii="Futura Lt BT" w:hAnsi="Futura Lt BT"/>
          <w:sz w:val="24"/>
          <w:szCs w:val="24"/>
        </w:rPr>
        <w:t xml:space="preserve"> </w:t>
      </w:r>
      <w:r w:rsidR="00F30A61" w:rsidRPr="008A4ABD">
        <w:rPr>
          <w:rFonts w:ascii="Futura Lt BT" w:hAnsi="Futura Lt BT"/>
          <w:sz w:val="24"/>
          <w:szCs w:val="24"/>
        </w:rPr>
        <w:t>odnosu</w:t>
      </w:r>
      <w:r w:rsidR="000F14A3">
        <w:rPr>
          <w:rFonts w:ascii="Futura Lt BT" w:hAnsi="Futura Lt BT"/>
          <w:sz w:val="24"/>
          <w:szCs w:val="24"/>
        </w:rPr>
        <w:t xml:space="preserve"> </w:t>
      </w:r>
      <w:r w:rsidR="00F30A61" w:rsidRPr="008A4ABD">
        <w:rPr>
          <w:rFonts w:ascii="Futura Lt BT" w:hAnsi="Futura Lt BT"/>
          <w:sz w:val="24"/>
          <w:szCs w:val="24"/>
        </w:rPr>
        <w:t>na</w:t>
      </w:r>
      <w:r w:rsidR="000F14A3">
        <w:rPr>
          <w:rFonts w:ascii="Futura Lt BT" w:hAnsi="Futura Lt BT"/>
          <w:sz w:val="24"/>
          <w:szCs w:val="24"/>
        </w:rPr>
        <w:t xml:space="preserve"> </w:t>
      </w:r>
      <w:r w:rsidR="00C04878">
        <w:rPr>
          <w:rFonts w:ascii="Futura Lt BT" w:hAnsi="Futura Lt BT"/>
          <w:sz w:val="24"/>
          <w:szCs w:val="24"/>
        </w:rPr>
        <w:t>201</w:t>
      </w:r>
      <w:r w:rsidR="00F30A61" w:rsidRPr="008A4ABD">
        <w:rPr>
          <w:rFonts w:ascii="Futura Lt BT" w:hAnsi="Futura Lt BT"/>
          <w:sz w:val="24"/>
          <w:szCs w:val="24"/>
        </w:rPr>
        <w:t>1.</w:t>
      </w:r>
      <w:r w:rsidR="000F14A3">
        <w:rPr>
          <w:rFonts w:ascii="Futura Lt BT" w:hAnsi="Futura Lt BT"/>
          <w:sz w:val="24"/>
          <w:szCs w:val="24"/>
        </w:rPr>
        <w:t xml:space="preserve"> </w:t>
      </w:r>
      <w:r w:rsidR="00F30A61" w:rsidRPr="008A4ABD">
        <w:rPr>
          <w:rFonts w:ascii="Futura Lt BT" w:hAnsi="Futura Lt BT"/>
          <w:sz w:val="24"/>
          <w:szCs w:val="24"/>
        </w:rPr>
        <w:t>godinu</w:t>
      </w:r>
      <w:r w:rsidR="00FC7DF2">
        <w:rPr>
          <w:rFonts w:ascii="Futura Lt BT" w:hAnsi="Futura Lt BT"/>
          <w:sz w:val="24"/>
          <w:szCs w:val="24"/>
        </w:rPr>
        <w:t>,</w:t>
      </w:r>
      <w:r w:rsidR="000F14A3">
        <w:rPr>
          <w:rFonts w:ascii="Futura Lt BT" w:hAnsi="Futura Lt BT"/>
          <w:sz w:val="24"/>
          <w:szCs w:val="24"/>
        </w:rPr>
        <w:t xml:space="preserve"> </w:t>
      </w:r>
      <w:r w:rsidR="00FC7DF2">
        <w:rPr>
          <w:rFonts w:ascii="Futura Lt BT" w:hAnsi="Futura Lt BT"/>
          <w:sz w:val="24"/>
          <w:szCs w:val="24"/>
        </w:rPr>
        <w:t>kao</w:t>
      </w:r>
      <w:r w:rsidR="000F14A3">
        <w:rPr>
          <w:rFonts w:ascii="Futura Lt BT" w:hAnsi="Futura Lt BT"/>
          <w:sz w:val="24"/>
          <w:szCs w:val="24"/>
        </w:rPr>
        <w:t xml:space="preserve"> </w:t>
      </w:r>
      <w:r w:rsidR="00F30A61" w:rsidRPr="008A4ABD">
        <w:rPr>
          <w:rFonts w:ascii="Futura Lt BT" w:hAnsi="Futura Lt BT"/>
          <w:sz w:val="24"/>
          <w:szCs w:val="24"/>
        </w:rPr>
        <w:t>referentnu</w:t>
      </w:r>
      <w:r w:rsidR="000F14A3">
        <w:rPr>
          <w:rFonts w:ascii="Futura Lt BT" w:hAnsi="Futura Lt BT"/>
          <w:sz w:val="24"/>
          <w:szCs w:val="24"/>
        </w:rPr>
        <w:t xml:space="preserve"> </w:t>
      </w:r>
      <w:r w:rsidR="00F30A61" w:rsidRPr="008A4ABD">
        <w:rPr>
          <w:rFonts w:ascii="Futura Lt BT" w:hAnsi="Futura Lt BT"/>
          <w:sz w:val="24"/>
          <w:szCs w:val="24"/>
        </w:rPr>
        <w:t>za</w:t>
      </w:r>
      <w:r w:rsidR="000F14A3">
        <w:rPr>
          <w:rFonts w:ascii="Futura Lt BT" w:hAnsi="Futura Lt BT"/>
          <w:sz w:val="24"/>
          <w:szCs w:val="24"/>
        </w:rPr>
        <w:t xml:space="preserve"> </w:t>
      </w:r>
      <w:r w:rsidR="00F30A61" w:rsidRPr="008A4ABD">
        <w:rPr>
          <w:rFonts w:ascii="Futura Lt BT" w:hAnsi="Futura Lt BT"/>
          <w:sz w:val="24"/>
          <w:szCs w:val="24"/>
        </w:rPr>
        <w:t>izradu</w:t>
      </w:r>
      <w:r w:rsidR="000F14A3">
        <w:rPr>
          <w:rFonts w:ascii="Futura Lt BT" w:hAnsi="Futura Lt BT"/>
          <w:sz w:val="24"/>
          <w:szCs w:val="24"/>
        </w:rPr>
        <w:t xml:space="preserve"> </w:t>
      </w:r>
      <w:r w:rsidR="00874B77">
        <w:rPr>
          <w:rFonts w:ascii="Futura Lt BT" w:hAnsi="Futura Lt BT"/>
          <w:sz w:val="24"/>
          <w:szCs w:val="24"/>
        </w:rPr>
        <w:t>važećeg</w:t>
      </w:r>
      <w:r w:rsidR="000F14A3">
        <w:rPr>
          <w:rFonts w:ascii="Futura Lt BT" w:hAnsi="Futura Lt BT"/>
          <w:sz w:val="24"/>
          <w:szCs w:val="24"/>
        </w:rPr>
        <w:t xml:space="preserve"> </w:t>
      </w:r>
      <w:r w:rsidR="00874B77">
        <w:rPr>
          <w:rFonts w:ascii="Futura Lt BT" w:hAnsi="Futura Lt BT"/>
          <w:sz w:val="24"/>
          <w:szCs w:val="24"/>
        </w:rPr>
        <w:t>Prostornog</w:t>
      </w:r>
      <w:r w:rsidR="000F14A3">
        <w:rPr>
          <w:rFonts w:ascii="Futura Lt BT" w:hAnsi="Futura Lt BT"/>
          <w:sz w:val="24"/>
          <w:szCs w:val="24"/>
        </w:rPr>
        <w:t xml:space="preserve"> </w:t>
      </w:r>
      <w:r w:rsidR="00874B77">
        <w:rPr>
          <w:rFonts w:ascii="Futura Lt BT" w:hAnsi="Futura Lt BT"/>
          <w:sz w:val="24"/>
          <w:szCs w:val="24"/>
        </w:rPr>
        <w:t>plana</w:t>
      </w:r>
      <w:r w:rsidR="000F14A3">
        <w:rPr>
          <w:rFonts w:ascii="Futura Lt BT" w:hAnsi="Futura Lt BT"/>
          <w:sz w:val="24"/>
          <w:szCs w:val="24"/>
        </w:rPr>
        <w:t xml:space="preserve"> </w:t>
      </w:r>
      <w:r w:rsidR="00874B77">
        <w:rPr>
          <w:rFonts w:ascii="Futura Lt BT" w:hAnsi="Futura Lt BT"/>
          <w:sz w:val="24"/>
          <w:szCs w:val="24"/>
        </w:rPr>
        <w:t>Županije</w:t>
      </w:r>
      <w:r w:rsidR="00DF3C98">
        <w:rPr>
          <w:rFonts w:ascii="Futura Lt BT" w:hAnsi="Futura Lt BT"/>
          <w:sz w:val="24"/>
          <w:szCs w:val="24"/>
        </w:rPr>
        <w:t>,</w:t>
      </w:r>
      <w:r w:rsidR="000F14A3">
        <w:rPr>
          <w:rFonts w:ascii="Futura Lt BT" w:hAnsi="Futura Lt BT"/>
          <w:sz w:val="24"/>
          <w:szCs w:val="24"/>
        </w:rPr>
        <w:t xml:space="preserve"> </w:t>
      </w:r>
      <w:r w:rsidR="00F30A61" w:rsidRPr="008A4ABD">
        <w:rPr>
          <w:rFonts w:ascii="Futura Lt BT" w:hAnsi="Futura Lt BT"/>
          <w:sz w:val="24"/>
          <w:szCs w:val="24"/>
        </w:rPr>
        <w:t>bilježi</w:t>
      </w:r>
      <w:r w:rsidR="000F14A3">
        <w:rPr>
          <w:rFonts w:ascii="Futura Lt BT" w:hAnsi="Futura Lt BT"/>
          <w:sz w:val="24"/>
          <w:szCs w:val="24"/>
        </w:rPr>
        <w:t xml:space="preserve"> </w:t>
      </w:r>
      <w:r w:rsidR="00DF3C98">
        <w:rPr>
          <w:rFonts w:ascii="Futura Lt BT" w:hAnsi="Futura Lt BT"/>
          <w:sz w:val="24"/>
          <w:szCs w:val="24"/>
        </w:rPr>
        <w:t>se</w:t>
      </w:r>
      <w:r w:rsidR="000F14A3">
        <w:rPr>
          <w:rFonts w:ascii="Futura Lt BT" w:hAnsi="Futura Lt BT"/>
          <w:sz w:val="24"/>
          <w:szCs w:val="24"/>
        </w:rPr>
        <w:t xml:space="preserve"> </w:t>
      </w:r>
      <w:r w:rsidR="00F30A61" w:rsidRPr="008A4ABD">
        <w:rPr>
          <w:rFonts w:ascii="Futura Lt BT" w:hAnsi="Futura Lt BT"/>
          <w:sz w:val="24"/>
          <w:szCs w:val="24"/>
        </w:rPr>
        <w:t>značajan</w:t>
      </w:r>
      <w:r w:rsidR="000F14A3">
        <w:rPr>
          <w:rFonts w:ascii="Futura Lt BT" w:hAnsi="Futura Lt BT"/>
          <w:sz w:val="24"/>
          <w:szCs w:val="24"/>
        </w:rPr>
        <w:t xml:space="preserve"> </w:t>
      </w:r>
      <w:r w:rsidR="00F30A61" w:rsidRPr="008A4ABD">
        <w:rPr>
          <w:rFonts w:ascii="Futura Lt BT" w:hAnsi="Futura Lt BT"/>
          <w:sz w:val="24"/>
          <w:szCs w:val="24"/>
        </w:rPr>
        <w:t>pad</w:t>
      </w:r>
      <w:r w:rsidR="000F14A3">
        <w:rPr>
          <w:rFonts w:ascii="Futura Lt BT" w:hAnsi="Futura Lt BT"/>
          <w:sz w:val="24"/>
          <w:szCs w:val="24"/>
        </w:rPr>
        <w:t xml:space="preserve"> </w:t>
      </w:r>
      <w:r w:rsidR="00DF3C98">
        <w:rPr>
          <w:rFonts w:ascii="Futura Lt BT" w:hAnsi="Futura Lt BT"/>
          <w:sz w:val="24"/>
          <w:szCs w:val="24"/>
        </w:rPr>
        <w:t>broja</w:t>
      </w:r>
      <w:r w:rsidR="000F14A3">
        <w:rPr>
          <w:rFonts w:ascii="Futura Lt BT" w:hAnsi="Futura Lt BT"/>
          <w:sz w:val="24"/>
          <w:szCs w:val="24"/>
        </w:rPr>
        <w:t xml:space="preserve"> </w:t>
      </w:r>
      <w:r w:rsidR="00DF3C98">
        <w:rPr>
          <w:rFonts w:ascii="Futura Lt BT" w:hAnsi="Futura Lt BT"/>
          <w:sz w:val="24"/>
          <w:szCs w:val="24"/>
        </w:rPr>
        <w:t>stanovništva</w:t>
      </w:r>
      <w:r w:rsidR="00C04878">
        <w:rPr>
          <w:rFonts w:ascii="Futura Lt BT" w:hAnsi="Futura Lt BT"/>
          <w:sz w:val="24"/>
          <w:szCs w:val="24"/>
        </w:rPr>
        <w:t>.</w:t>
      </w:r>
    </w:p>
    <w:p w14:paraId="5E692749" w14:textId="77777777" w:rsidR="00847782" w:rsidRDefault="00847782" w:rsidP="004E33DD">
      <w:pPr>
        <w:jc w:val="both"/>
        <w:rPr>
          <w:rFonts w:ascii="Futura Lt BT" w:hAnsi="Futura Lt BT"/>
          <w:sz w:val="24"/>
          <w:szCs w:val="24"/>
        </w:rPr>
      </w:pPr>
    </w:p>
    <w:p w14:paraId="7D852218" w14:textId="28DDC206" w:rsidR="0001620B" w:rsidRPr="0001620B" w:rsidRDefault="0001620B" w:rsidP="004E33DD">
      <w:pPr>
        <w:jc w:val="both"/>
        <w:rPr>
          <w:rFonts w:ascii="Futura Lt BT" w:hAnsi="Futura Lt BT"/>
          <w:sz w:val="24"/>
          <w:szCs w:val="24"/>
        </w:rPr>
      </w:pPr>
      <w:r w:rsidRPr="0001620B">
        <w:rPr>
          <w:rFonts w:ascii="Futura Lt BT" w:hAnsi="Futura Lt BT"/>
          <w:sz w:val="24"/>
          <w:szCs w:val="24"/>
        </w:rPr>
        <w:lastRenderedPageBreak/>
        <w:t>Najvažniji</w:t>
      </w:r>
      <w:r w:rsidR="000F14A3">
        <w:rPr>
          <w:rFonts w:ascii="Futura Lt BT" w:hAnsi="Futura Lt BT"/>
          <w:sz w:val="24"/>
          <w:szCs w:val="24"/>
        </w:rPr>
        <w:t xml:space="preserve"> </w:t>
      </w:r>
      <w:r w:rsidRPr="0001620B">
        <w:rPr>
          <w:rFonts w:ascii="Futura Lt BT" w:hAnsi="Futura Lt BT"/>
          <w:sz w:val="24"/>
          <w:szCs w:val="24"/>
        </w:rPr>
        <w:t>brojčani</w:t>
      </w:r>
      <w:r w:rsidR="000F14A3">
        <w:rPr>
          <w:rFonts w:ascii="Futura Lt BT" w:hAnsi="Futura Lt BT"/>
          <w:sz w:val="24"/>
          <w:szCs w:val="24"/>
        </w:rPr>
        <w:t xml:space="preserve"> </w:t>
      </w:r>
      <w:r w:rsidRPr="0001620B">
        <w:rPr>
          <w:rFonts w:ascii="Futura Lt BT" w:hAnsi="Futura Lt BT"/>
          <w:sz w:val="24"/>
          <w:szCs w:val="24"/>
        </w:rPr>
        <w:t>pokazatelji</w:t>
      </w:r>
      <w:r w:rsidR="000F14A3">
        <w:rPr>
          <w:rFonts w:ascii="Futura Lt BT" w:hAnsi="Futura Lt BT"/>
          <w:sz w:val="24"/>
          <w:szCs w:val="24"/>
        </w:rPr>
        <w:t xml:space="preserve"> </w:t>
      </w:r>
      <w:r w:rsidRPr="0001620B">
        <w:rPr>
          <w:rFonts w:ascii="Futura Lt BT" w:hAnsi="Futura Lt BT"/>
          <w:sz w:val="24"/>
          <w:szCs w:val="24"/>
        </w:rPr>
        <w:t>su:</w:t>
      </w:r>
    </w:p>
    <w:p w14:paraId="33CE0CE2" w14:textId="12D76672" w:rsidR="0001620B" w:rsidRPr="0001620B" w:rsidRDefault="0001620B" w:rsidP="0001620B">
      <w:pPr>
        <w:spacing w:line="240" w:lineRule="auto"/>
        <w:ind w:left="708"/>
        <w:jc w:val="both"/>
        <w:rPr>
          <w:rFonts w:ascii="Futura Lt BT" w:hAnsi="Futura Lt BT"/>
          <w:sz w:val="24"/>
          <w:szCs w:val="24"/>
        </w:rPr>
      </w:pPr>
      <w:r w:rsidRPr="0001620B">
        <w:rPr>
          <w:rFonts w:ascii="Futura Lt BT" w:hAnsi="Futura Lt BT"/>
          <w:sz w:val="24"/>
          <w:szCs w:val="24"/>
        </w:rPr>
        <w:t>-</w:t>
      </w:r>
      <w:r w:rsidR="000F14A3">
        <w:rPr>
          <w:rFonts w:ascii="Futura Lt BT" w:hAnsi="Futura Lt BT"/>
          <w:sz w:val="24"/>
          <w:szCs w:val="24"/>
        </w:rPr>
        <w:t xml:space="preserve"> </w:t>
      </w:r>
      <w:r w:rsidRPr="0001620B">
        <w:rPr>
          <w:rFonts w:ascii="Futura Lt BT" w:hAnsi="Futura Lt BT"/>
          <w:sz w:val="24"/>
          <w:szCs w:val="24"/>
        </w:rPr>
        <w:t>broj</w:t>
      </w:r>
      <w:r w:rsidR="000F14A3">
        <w:rPr>
          <w:rFonts w:ascii="Futura Lt BT" w:hAnsi="Futura Lt BT"/>
          <w:sz w:val="24"/>
          <w:szCs w:val="24"/>
        </w:rPr>
        <w:t xml:space="preserve"> </w:t>
      </w:r>
      <w:r w:rsidRPr="0001620B">
        <w:rPr>
          <w:rFonts w:ascii="Futura Lt BT" w:hAnsi="Futura Lt BT"/>
          <w:sz w:val="24"/>
          <w:szCs w:val="24"/>
        </w:rPr>
        <w:t>stanovnika</w:t>
      </w:r>
      <w:r w:rsidRPr="0001620B">
        <w:rPr>
          <w:rFonts w:ascii="Futura Lt BT" w:hAnsi="Futura Lt BT"/>
          <w:sz w:val="24"/>
          <w:szCs w:val="24"/>
        </w:rPr>
        <w:tab/>
      </w:r>
      <w:r w:rsidRPr="0001620B">
        <w:rPr>
          <w:rFonts w:ascii="Futura Lt BT" w:hAnsi="Futura Lt BT"/>
          <w:sz w:val="24"/>
          <w:szCs w:val="24"/>
        </w:rPr>
        <w:tab/>
      </w:r>
      <w:r w:rsidRPr="0001620B">
        <w:rPr>
          <w:rFonts w:ascii="Futura Lt BT" w:hAnsi="Futura Lt BT"/>
          <w:sz w:val="24"/>
          <w:szCs w:val="24"/>
        </w:rPr>
        <w:tab/>
      </w:r>
      <w:r w:rsidRPr="0001620B">
        <w:rPr>
          <w:rFonts w:ascii="Futura Lt BT" w:hAnsi="Futura Lt BT"/>
          <w:sz w:val="24"/>
          <w:szCs w:val="24"/>
        </w:rPr>
        <w:tab/>
      </w:r>
      <w:r w:rsidRPr="0001620B">
        <w:rPr>
          <w:rFonts w:ascii="Futura Lt BT" w:hAnsi="Futura Lt BT"/>
          <w:sz w:val="24"/>
          <w:szCs w:val="24"/>
        </w:rPr>
        <w:tab/>
      </w:r>
      <w:r w:rsidRPr="0001620B">
        <w:rPr>
          <w:rFonts w:ascii="Futura Lt BT" w:hAnsi="Futura Lt BT"/>
          <w:sz w:val="24"/>
          <w:szCs w:val="24"/>
        </w:rPr>
        <w:tab/>
        <w:t>112.195</w:t>
      </w:r>
      <w:r w:rsidRPr="0001620B">
        <w:rPr>
          <w:rFonts w:ascii="Futura Lt BT" w:hAnsi="Futura Lt BT"/>
          <w:sz w:val="24"/>
          <w:szCs w:val="24"/>
        </w:rPr>
        <w:tab/>
      </w:r>
    </w:p>
    <w:p w14:paraId="02D113F2" w14:textId="64DC5165" w:rsidR="0001620B" w:rsidRPr="0001620B" w:rsidRDefault="0001620B" w:rsidP="0001620B">
      <w:pPr>
        <w:spacing w:line="240" w:lineRule="auto"/>
        <w:ind w:left="708"/>
        <w:jc w:val="both"/>
        <w:rPr>
          <w:rFonts w:ascii="Futura Lt BT" w:hAnsi="Futura Lt BT"/>
          <w:sz w:val="24"/>
          <w:szCs w:val="24"/>
        </w:rPr>
      </w:pPr>
      <w:r w:rsidRPr="0001620B">
        <w:rPr>
          <w:rFonts w:ascii="Futura Lt BT" w:hAnsi="Futura Lt BT"/>
          <w:sz w:val="24"/>
          <w:szCs w:val="24"/>
        </w:rPr>
        <w:t>-</w:t>
      </w:r>
      <w:r w:rsidR="000F14A3">
        <w:rPr>
          <w:rFonts w:ascii="Futura Lt BT" w:hAnsi="Futura Lt BT"/>
          <w:sz w:val="24"/>
          <w:szCs w:val="24"/>
        </w:rPr>
        <w:t xml:space="preserve"> </w:t>
      </w:r>
      <w:r w:rsidRPr="0001620B">
        <w:rPr>
          <w:rFonts w:ascii="Futura Lt BT" w:hAnsi="Futura Lt BT"/>
          <w:sz w:val="24"/>
          <w:szCs w:val="24"/>
        </w:rPr>
        <w:t>gustoća</w:t>
      </w:r>
      <w:r w:rsidR="000F14A3">
        <w:rPr>
          <w:rFonts w:ascii="Futura Lt BT" w:hAnsi="Futura Lt BT"/>
          <w:sz w:val="24"/>
          <w:szCs w:val="24"/>
        </w:rPr>
        <w:t xml:space="preserve"> </w:t>
      </w:r>
      <w:r w:rsidRPr="0001620B">
        <w:rPr>
          <w:rFonts w:ascii="Futura Lt BT" w:hAnsi="Futura Lt BT"/>
          <w:sz w:val="24"/>
          <w:szCs w:val="24"/>
        </w:rPr>
        <w:t>naseljenosti</w:t>
      </w:r>
      <w:r w:rsidRPr="0001620B">
        <w:rPr>
          <w:rFonts w:ascii="Futura Lt BT" w:hAnsi="Futura Lt BT"/>
          <w:sz w:val="24"/>
          <w:szCs w:val="24"/>
        </w:rPr>
        <w:tab/>
      </w:r>
      <w:r w:rsidRPr="0001620B">
        <w:rPr>
          <w:rFonts w:ascii="Futura Lt BT" w:hAnsi="Futura Lt BT"/>
          <w:sz w:val="24"/>
          <w:szCs w:val="24"/>
        </w:rPr>
        <w:tab/>
      </w:r>
      <w:r w:rsidRPr="0001620B">
        <w:rPr>
          <w:rFonts w:ascii="Futura Lt BT" w:hAnsi="Futura Lt BT"/>
          <w:sz w:val="24"/>
          <w:szCs w:val="24"/>
        </w:rPr>
        <w:tab/>
      </w:r>
      <w:r w:rsidRPr="0001620B">
        <w:rPr>
          <w:rFonts w:ascii="Futura Lt BT" w:hAnsi="Futura Lt BT"/>
          <w:sz w:val="24"/>
          <w:szCs w:val="24"/>
        </w:rPr>
        <w:tab/>
      </w:r>
      <w:r w:rsidRPr="0001620B">
        <w:rPr>
          <w:rFonts w:ascii="Futura Lt BT" w:hAnsi="Futura Lt BT"/>
          <w:sz w:val="24"/>
          <w:szCs w:val="24"/>
        </w:rPr>
        <w:tab/>
        <w:t>30,9</w:t>
      </w:r>
      <w:r w:rsidR="00843992">
        <w:rPr>
          <w:rFonts w:ascii="Futura Lt BT" w:hAnsi="Futura Lt BT"/>
          <w:sz w:val="24"/>
          <w:szCs w:val="24"/>
        </w:rPr>
        <w:t>4</w:t>
      </w:r>
      <w:r w:rsidR="000F14A3">
        <w:rPr>
          <w:rFonts w:ascii="Futura Lt BT" w:hAnsi="Futura Lt BT"/>
          <w:sz w:val="24"/>
          <w:szCs w:val="24"/>
        </w:rPr>
        <w:t xml:space="preserve"> </w:t>
      </w:r>
      <w:r w:rsidRPr="0001620B">
        <w:rPr>
          <w:rFonts w:ascii="Futura Lt BT" w:hAnsi="Futura Lt BT"/>
          <w:sz w:val="24"/>
          <w:szCs w:val="24"/>
        </w:rPr>
        <w:t>stan./</w:t>
      </w:r>
      <w:r w:rsidR="000F14A3">
        <w:rPr>
          <w:rFonts w:ascii="Futura Lt BT" w:hAnsi="Futura Lt BT"/>
          <w:sz w:val="24"/>
          <w:szCs w:val="24"/>
        </w:rPr>
        <w:t xml:space="preserve"> </w:t>
      </w:r>
      <w:r w:rsidRPr="0001620B">
        <w:rPr>
          <w:rFonts w:ascii="Futura Lt BT" w:hAnsi="Futura Lt BT"/>
          <w:sz w:val="24"/>
          <w:szCs w:val="24"/>
        </w:rPr>
        <w:t>km²</w:t>
      </w:r>
      <w:r w:rsidR="000F14A3">
        <w:rPr>
          <w:rFonts w:ascii="Futura Lt BT" w:hAnsi="Futura Lt BT"/>
          <w:sz w:val="24"/>
          <w:szCs w:val="24"/>
        </w:rPr>
        <w:t xml:space="preserve"> </w:t>
      </w:r>
    </w:p>
    <w:p w14:paraId="3744487C" w14:textId="5F44D7AF" w:rsidR="0001620B" w:rsidRPr="0001620B" w:rsidRDefault="0001620B" w:rsidP="0001620B">
      <w:pPr>
        <w:spacing w:line="240" w:lineRule="auto"/>
        <w:ind w:left="708"/>
        <w:jc w:val="both"/>
        <w:rPr>
          <w:rFonts w:ascii="Futura Lt BT" w:hAnsi="Futura Lt BT"/>
          <w:sz w:val="24"/>
          <w:szCs w:val="24"/>
        </w:rPr>
      </w:pPr>
      <w:r w:rsidRPr="0001620B">
        <w:rPr>
          <w:rFonts w:ascii="Futura Lt BT" w:hAnsi="Futura Lt BT"/>
          <w:sz w:val="24"/>
          <w:szCs w:val="24"/>
        </w:rPr>
        <w:t>-</w:t>
      </w:r>
      <w:r w:rsidR="000F14A3">
        <w:rPr>
          <w:rFonts w:ascii="Futura Lt BT" w:hAnsi="Futura Lt BT"/>
          <w:sz w:val="24"/>
          <w:szCs w:val="24"/>
        </w:rPr>
        <w:t xml:space="preserve"> </w:t>
      </w:r>
      <w:r w:rsidRPr="0001620B">
        <w:rPr>
          <w:rFonts w:ascii="Futura Lt BT" w:hAnsi="Futura Lt BT"/>
          <w:sz w:val="24"/>
          <w:szCs w:val="24"/>
        </w:rPr>
        <w:t>broj</w:t>
      </w:r>
      <w:r w:rsidR="000F14A3">
        <w:rPr>
          <w:rFonts w:ascii="Futura Lt BT" w:hAnsi="Futura Lt BT"/>
          <w:sz w:val="24"/>
          <w:szCs w:val="24"/>
        </w:rPr>
        <w:t xml:space="preserve"> </w:t>
      </w:r>
      <w:r w:rsidRPr="0001620B">
        <w:rPr>
          <w:rFonts w:ascii="Futura Lt BT" w:hAnsi="Futura Lt BT"/>
          <w:sz w:val="24"/>
          <w:szCs w:val="24"/>
        </w:rPr>
        <w:t>kućanstava</w:t>
      </w:r>
      <w:r w:rsidR="000F14A3">
        <w:rPr>
          <w:rFonts w:ascii="Futura Lt BT" w:hAnsi="Futura Lt BT"/>
          <w:sz w:val="24"/>
          <w:szCs w:val="24"/>
        </w:rPr>
        <w:t xml:space="preserve"> </w:t>
      </w:r>
      <w:r w:rsidRPr="0001620B">
        <w:rPr>
          <w:rFonts w:ascii="Futura Lt BT" w:hAnsi="Futura Lt BT"/>
          <w:sz w:val="24"/>
          <w:szCs w:val="24"/>
        </w:rPr>
        <w:tab/>
      </w:r>
      <w:r w:rsidRPr="0001620B">
        <w:rPr>
          <w:rFonts w:ascii="Futura Lt BT" w:hAnsi="Futura Lt BT"/>
          <w:sz w:val="24"/>
          <w:szCs w:val="24"/>
        </w:rPr>
        <w:tab/>
      </w:r>
      <w:r w:rsidRPr="0001620B">
        <w:rPr>
          <w:rFonts w:ascii="Futura Lt BT" w:hAnsi="Futura Lt BT"/>
          <w:sz w:val="24"/>
          <w:szCs w:val="24"/>
        </w:rPr>
        <w:tab/>
      </w:r>
      <w:r w:rsidRPr="0001620B">
        <w:rPr>
          <w:rFonts w:ascii="Futura Lt BT" w:hAnsi="Futura Lt BT"/>
          <w:sz w:val="24"/>
          <w:szCs w:val="24"/>
        </w:rPr>
        <w:tab/>
      </w:r>
      <w:r w:rsidRPr="0001620B">
        <w:rPr>
          <w:rFonts w:ascii="Futura Lt BT" w:hAnsi="Futura Lt BT"/>
          <w:sz w:val="24"/>
          <w:szCs w:val="24"/>
        </w:rPr>
        <w:tab/>
      </w:r>
      <w:r w:rsidRPr="0001620B">
        <w:rPr>
          <w:rFonts w:ascii="Futura Lt BT" w:hAnsi="Futura Lt BT"/>
          <w:sz w:val="24"/>
          <w:szCs w:val="24"/>
        </w:rPr>
        <w:tab/>
        <w:t>42.685</w:t>
      </w:r>
    </w:p>
    <w:p w14:paraId="519D8E91" w14:textId="5C9C808D" w:rsidR="0001620B" w:rsidRPr="0001620B" w:rsidRDefault="0001620B" w:rsidP="0001620B">
      <w:pPr>
        <w:spacing w:line="240" w:lineRule="auto"/>
        <w:ind w:left="708"/>
        <w:jc w:val="both"/>
        <w:rPr>
          <w:rFonts w:ascii="Futura Lt BT" w:hAnsi="Futura Lt BT"/>
          <w:sz w:val="24"/>
          <w:szCs w:val="24"/>
        </w:rPr>
      </w:pPr>
      <w:r w:rsidRPr="0001620B">
        <w:rPr>
          <w:rFonts w:ascii="Futura Lt BT" w:hAnsi="Futura Lt BT"/>
          <w:sz w:val="24"/>
          <w:szCs w:val="24"/>
        </w:rPr>
        <w:t>-</w:t>
      </w:r>
      <w:r w:rsidR="000F14A3">
        <w:rPr>
          <w:rFonts w:ascii="Futura Lt BT" w:hAnsi="Futura Lt BT"/>
          <w:sz w:val="24"/>
          <w:szCs w:val="24"/>
        </w:rPr>
        <w:t xml:space="preserve"> </w:t>
      </w:r>
      <w:r w:rsidRPr="0001620B">
        <w:rPr>
          <w:rFonts w:ascii="Futura Lt BT" w:hAnsi="Futura Lt BT"/>
          <w:sz w:val="24"/>
          <w:szCs w:val="24"/>
        </w:rPr>
        <w:t>broj</w:t>
      </w:r>
      <w:r w:rsidR="000F14A3">
        <w:rPr>
          <w:rFonts w:ascii="Futura Lt BT" w:hAnsi="Futura Lt BT"/>
          <w:sz w:val="24"/>
          <w:szCs w:val="24"/>
        </w:rPr>
        <w:t xml:space="preserve"> </w:t>
      </w:r>
      <w:r w:rsidRPr="0001620B">
        <w:rPr>
          <w:rFonts w:ascii="Futura Lt BT" w:hAnsi="Futura Lt BT"/>
          <w:sz w:val="24"/>
          <w:szCs w:val="24"/>
        </w:rPr>
        <w:t>stanova</w:t>
      </w:r>
      <w:r w:rsidRPr="0001620B">
        <w:rPr>
          <w:rFonts w:ascii="Futura Lt BT" w:hAnsi="Futura Lt BT"/>
          <w:sz w:val="24"/>
          <w:szCs w:val="24"/>
        </w:rPr>
        <w:tab/>
      </w:r>
      <w:r w:rsidRPr="0001620B">
        <w:rPr>
          <w:rFonts w:ascii="Futura Lt BT" w:hAnsi="Futura Lt BT"/>
          <w:sz w:val="24"/>
          <w:szCs w:val="24"/>
        </w:rPr>
        <w:tab/>
      </w:r>
      <w:r w:rsidRPr="0001620B">
        <w:rPr>
          <w:rFonts w:ascii="Futura Lt BT" w:hAnsi="Futura Lt BT"/>
          <w:sz w:val="24"/>
          <w:szCs w:val="24"/>
        </w:rPr>
        <w:tab/>
      </w:r>
      <w:r w:rsidRPr="0001620B">
        <w:rPr>
          <w:rFonts w:ascii="Futura Lt BT" w:hAnsi="Futura Lt BT"/>
          <w:sz w:val="24"/>
          <w:szCs w:val="24"/>
        </w:rPr>
        <w:tab/>
      </w:r>
      <w:r w:rsidRPr="0001620B">
        <w:rPr>
          <w:rFonts w:ascii="Futura Lt BT" w:hAnsi="Futura Lt BT"/>
          <w:sz w:val="24"/>
          <w:szCs w:val="24"/>
        </w:rPr>
        <w:tab/>
      </w:r>
      <w:r w:rsidRPr="0001620B">
        <w:rPr>
          <w:rFonts w:ascii="Futura Lt BT" w:hAnsi="Futura Lt BT"/>
          <w:sz w:val="24"/>
          <w:szCs w:val="24"/>
        </w:rPr>
        <w:tab/>
      </w:r>
      <w:r w:rsidR="001C1A8E">
        <w:rPr>
          <w:rFonts w:ascii="Futura Lt BT" w:hAnsi="Futura Lt BT"/>
          <w:sz w:val="24"/>
          <w:szCs w:val="24"/>
        </w:rPr>
        <w:tab/>
      </w:r>
      <w:r w:rsidRPr="0001620B">
        <w:rPr>
          <w:rFonts w:ascii="Futura Lt BT" w:hAnsi="Futura Lt BT"/>
          <w:sz w:val="24"/>
          <w:szCs w:val="24"/>
        </w:rPr>
        <w:t>69.553</w:t>
      </w:r>
    </w:p>
    <w:p w14:paraId="2473427E" w14:textId="3C2C5A2B" w:rsidR="0001620B" w:rsidRPr="0001620B" w:rsidRDefault="0001620B" w:rsidP="0001620B">
      <w:pPr>
        <w:spacing w:line="240" w:lineRule="auto"/>
        <w:ind w:left="708"/>
        <w:jc w:val="both"/>
        <w:rPr>
          <w:rFonts w:ascii="Futura Lt BT" w:hAnsi="Futura Lt BT"/>
          <w:sz w:val="24"/>
          <w:szCs w:val="24"/>
        </w:rPr>
      </w:pPr>
      <w:r w:rsidRPr="0001620B">
        <w:rPr>
          <w:rFonts w:ascii="Futura Lt BT" w:hAnsi="Futura Lt BT"/>
          <w:sz w:val="24"/>
          <w:szCs w:val="24"/>
        </w:rPr>
        <w:t>-</w:t>
      </w:r>
      <w:r w:rsidR="000F14A3">
        <w:rPr>
          <w:rFonts w:ascii="Futura Lt BT" w:hAnsi="Futura Lt BT"/>
          <w:sz w:val="24"/>
          <w:szCs w:val="24"/>
        </w:rPr>
        <w:t xml:space="preserve"> </w:t>
      </w:r>
      <w:r w:rsidRPr="0001620B">
        <w:rPr>
          <w:rFonts w:ascii="Futura Lt BT" w:hAnsi="Futura Lt BT"/>
          <w:sz w:val="24"/>
          <w:szCs w:val="24"/>
        </w:rPr>
        <w:t>prosječan</w:t>
      </w:r>
      <w:r w:rsidR="000F14A3">
        <w:rPr>
          <w:rFonts w:ascii="Futura Lt BT" w:hAnsi="Futura Lt BT"/>
          <w:sz w:val="24"/>
          <w:szCs w:val="24"/>
        </w:rPr>
        <w:t xml:space="preserve"> </w:t>
      </w:r>
      <w:r w:rsidRPr="0001620B">
        <w:rPr>
          <w:rFonts w:ascii="Futura Lt BT" w:hAnsi="Futura Lt BT"/>
          <w:sz w:val="24"/>
          <w:szCs w:val="24"/>
        </w:rPr>
        <w:t>broj</w:t>
      </w:r>
      <w:r w:rsidR="000F14A3">
        <w:rPr>
          <w:rFonts w:ascii="Futura Lt BT" w:hAnsi="Futura Lt BT"/>
          <w:sz w:val="24"/>
          <w:szCs w:val="24"/>
        </w:rPr>
        <w:t xml:space="preserve"> </w:t>
      </w:r>
      <w:r w:rsidRPr="0001620B">
        <w:rPr>
          <w:rFonts w:ascii="Futura Lt BT" w:hAnsi="Futura Lt BT"/>
          <w:sz w:val="24"/>
          <w:szCs w:val="24"/>
        </w:rPr>
        <w:t>članova</w:t>
      </w:r>
      <w:r w:rsidR="000F14A3">
        <w:rPr>
          <w:rFonts w:ascii="Futura Lt BT" w:hAnsi="Futura Lt BT"/>
          <w:sz w:val="24"/>
          <w:szCs w:val="24"/>
        </w:rPr>
        <w:t xml:space="preserve"> </w:t>
      </w:r>
      <w:r w:rsidRPr="0001620B">
        <w:rPr>
          <w:rFonts w:ascii="Futura Lt BT" w:hAnsi="Futura Lt BT"/>
          <w:sz w:val="24"/>
          <w:szCs w:val="24"/>
        </w:rPr>
        <w:t>kućanstva</w:t>
      </w:r>
      <w:r w:rsidR="000F14A3">
        <w:rPr>
          <w:rFonts w:ascii="Futura Lt BT" w:hAnsi="Futura Lt BT"/>
          <w:sz w:val="24"/>
          <w:szCs w:val="24"/>
        </w:rPr>
        <w:t xml:space="preserve"> </w:t>
      </w:r>
      <w:r w:rsidRPr="0001620B">
        <w:rPr>
          <w:rFonts w:ascii="Futura Lt BT" w:hAnsi="Futura Lt BT"/>
          <w:sz w:val="24"/>
          <w:szCs w:val="24"/>
        </w:rPr>
        <w:tab/>
      </w:r>
      <w:r w:rsidRPr="0001620B">
        <w:rPr>
          <w:rFonts w:ascii="Futura Lt BT" w:hAnsi="Futura Lt BT"/>
          <w:sz w:val="24"/>
          <w:szCs w:val="24"/>
        </w:rPr>
        <w:tab/>
      </w:r>
      <w:r w:rsidRPr="0001620B">
        <w:rPr>
          <w:rFonts w:ascii="Futura Lt BT" w:hAnsi="Futura Lt BT"/>
          <w:sz w:val="24"/>
          <w:szCs w:val="24"/>
        </w:rPr>
        <w:tab/>
        <w:t>2,60</w:t>
      </w:r>
    </w:p>
    <w:p w14:paraId="74CAB23D" w14:textId="3BBBE055" w:rsidR="0001620B" w:rsidRPr="0001620B" w:rsidRDefault="0001620B" w:rsidP="0001620B">
      <w:pPr>
        <w:jc w:val="both"/>
        <w:rPr>
          <w:rFonts w:ascii="Futura Lt BT" w:hAnsi="Futura Lt BT"/>
          <w:sz w:val="24"/>
          <w:szCs w:val="24"/>
        </w:rPr>
      </w:pPr>
      <w:r w:rsidRPr="0001620B">
        <w:rPr>
          <w:rFonts w:ascii="Futura Lt BT" w:hAnsi="Futura Lt BT"/>
          <w:sz w:val="24"/>
          <w:szCs w:val="24"/>
        </w:rPr>
        <w:t>U</w:t>
      </w:r>
      <w:r w:rsidR="000F14A3">
        <w:rPr>
          <w:rFonts w:ascii="Futura Lt BT" w:hAnsi="Futura Lt BT"/>
          <w:sz w:val="24"/>
          <w:szCs w:val="24"/>
        </w:rPr>
        <w:t xml:space="preserve"> </w:t>
      </w:r>
      <w:r w:rsidRPr="0001620B">
        <w:rPr>
          <w:rFonts w:ascii="Futura Lt BT" w:hAnsi="Futura Lt BT"/>
          <w:sz w:val="24"/>
          <w:szCs w:val="24"/>
        </w:rPr>
        <w:t>izvještajnom</w:t>
      </w:r>
      <w:r w:rsidR="000F14A3">
        <w:rPr>
          <w:rFonts w:ascii="Futura Lt BT" w:hAnsi="Futura Lt BT"/>
          <w:sz w:val="24"/>
          <w:szCs w:val="24"/>
        </w:rPr>
        <w:t xml:space="preserve"> </w:t>
      </w:r>
      <w:r w:rsidRPr="0001620B">
        <w:rPr>
          <w:rFonts w:ascii="Futura Lt BT" w:hAnsi="Futura Lt BT"/>
          <w:sz w:val="24"/>
          <w:szCs w:val="24"/>
        </w:rPr>
        <w:t>razdoblju</w:t>
      </w:r>
      <w:r w:rsidR="000F14A3">
        <w:rPr>
          <w:rFonts w:ascii="Futura Lt BT" w:hAnsi="Futura Lt BT"/>
          <w:sz w:val="24"/>
          <w:szCs w:val="24"/>
        </w:rPr>
        <w:t xml:space="preserve"> </w:t>
      </w:r>
      <w:r w:rsidRPr="0001620B">
        <w:rPr>
          <w:rFonts w:ascii="Futura Lt BT" w:hAnsi="Futura Lt BT"/>
          <w:sz w:val="24"/>
          <w:szCs w:val="24"/>
        </w:rPr>
        <w:t>proveden</w:t>
      </w:r>
      <w:r w:rsidR="000F14A3">
        <w:rPr>
          <w:rFonts w:ascii="Futura Lt BT" w:hAnsi="Futura Lt BT"/>
          <w:sz w:val="24"/>
          <w:szCs w:val="24"/>
        </w:rPr>
        <w:t xml:space="preserve"> </w:t>
      </w:r>
      <w:r w:rsidRPr="0001620B">
        <w:rPr>
          <w:rFonts w:ascii="Futura Lt BT" w:hAnsi="Futura Lt BT"/>
          <w:sz w:val="24"/>
          <w:szCs w:val="24"/>
        </w:rPr>
        <w:t>je</w:t>
      </w:r>
      <w:r w:rsidR="000F14A3">
        <w:rPr>
          <w:rFonts w:ascii="Futura Lt BT" w:hAnsi="Futura Lt BT"/>
          <w:sz w:val="24"/>
          <w:szCs w:val="24"/>
        </w:rPr>
        <w:t xml:space="preserve"> </w:t>
      </w:r>
      <w:r w:rsidRPr="0001620B">
        <w:rPr>
          <w:rFonts w:ascii="Futura Lt BT" w:hAnsi="Futura Lt BT"/>
          <w:sz w:val="24"/>
          <w:szCs w:val="24"/>
        </w:rPr>
        <w:t>novi</w:t>
      </w:r>
      <w:r w:rsidR="000F14A3">
        <w:rPr>
          <w:rFonts w:ascii="Futura Lt BT" w:hAnsi="Futura Lt BT"/>
          <w:sz w:val="24"/>
          <w:szCs w:val="24"/>
        </w:rPr>
        <w:t xml:space="preserve"> </w:t>
      </w:r>
      <w:r w:rsidRPr="0001620B">
        <w:rPr>
          <w:rFonts w:ascii="Futura Lt BT" w:hAnsi="Futura Lt BT"/>
          <w:sz w:val="24"/>
          <w:szCs w:val="24"/>
        </w:rPr>
        <w:t>službeni</w:t>
      </w:r>
      <w:r w:rsidR="000F14A3">
        <w:rPr>
          <w:rFonts w:ascii="Futura Lt BT" w:hAnsi="Futura Lt BT"/>
          <w:sz w:val="24"/>
          <w:szCs w:val="24"/>
        </w:rPr>
        <w:t xml:space="preserve"> </w:t>
      </w:r>
      <w:r w:rsidRPr="0001620B">
        <w:rPr>
          <w:rFonts w:ascii="Futura Lt BT" w:hAnsi="Futura Lt BT"/>
          <w:sz w:val="24"/>
          <w:szCs w:val="24"/>
        </w:rPr>
        <w:t>popis</w:t>
      </w:r>
      <w:r w:rsidR="000F14A3">
        <w:rPr>
          <w:rFonts w:ascii="Futura Lt BT" w:hAnsi="Futura Lt BT"/>
          <w:sz w:val="24"/>
          <w:szCs w:val="24"/>
        </w:rPr>
        <w:t xml:space="preserve"> </w:t>
      </w:r>
      <w:r w:rsidRPr="0001620B">
        <w:rPr>
          <w:rFonts w:ascii="Futura Lt BT" w:hAnsi="Futura Lt BT"/>
          <w:sz w:val="24"/>
          <w:szCs w:val="24"/>
        </w:rPr>
        <w:t>stanovništva.</w:t>
      </w:r>
      <w:r w:rsidR="000F14A3">
        <w:rPr>
          <w:rFonts w:ascii="Futura Lt BT" w:hAnsi="Futura Lt BT"/>
          <w:sz w:val="24"/>
          <w:szCs w:val="24"/>
        </w:rPr>
        <w:t xml:space="preserve"> </w:t>
      </w:r>
      <w:r w:rsidRPr="0001620B">
        <w:rPr>
          <w:rFonts w:ascii="Futura Lt BT" w:hAnsi="Futura Lt BT"/>
          <w:sz w:val="24"/>
          <w:szCs w:val="24"/>
        </w:rPr>
        <w:t>Nastavlja</w:t>
      </w:r>
      <w:r w:rsidR="000F14A3">
        <w:rPr>
          <w:rFonts w:ascii="Futura Lt BT" w:hAnsi="Futura Lt BT"/>
          <w:sz w:val="24"/>
          <w:szCs w:val="24"/>
        </w:rPr>
        <w:t xml:space="preserve"> </w:t>
      </w:r>
      <w:r w:rsidRPr="0001620B">
        <w:rPr>
          <w:rFonts w:ascii="Futura Lt BT" w:hAnsi="Futura Lt BT"/>
          <w:sz w:val="24"/>
          <w:szCs w:val="24"/>
        </w:rPr>
        <w:t>se</w:t>
      </w:r>
      <w:r w:rsidR="000F14A3">
        <w:rPr>
          <w:rFonts w:ascii="Futura Lt BT" w:hAnsi="Futura Lt BT"/>
          <w:sz w:val="24"/>
          <w:szCs w:val="24"/>
        </w:rPr>
        <w:t xml:space="preserve"> </w:t>
      </w:r>
      <w:r w:rsidRPr="0001620B">
        <w:rPr>
          <w:rFonts w:ascii="Futura Lt BT" w:hAnsi="Futura Lt BT"/>
          <w:sz w:val="24"/>
          <w:szCs w:val="24"/>
        </w:rPr>
        <w:t>kontinuirani</w:t>
      </w:r>
      <w:r w:rsidR="000F14A3">
        <w:rPr>
          <w:rFonts w:ascii="Futura Lt BT" w:hAnsi="Futura Lt BT"/>
          <w:sz w:val="24"/>
          <w:szCs w:val="24"/>
        </w:rPr>
        <w:t xml:space="preserve"> </w:t>
      </w:r>
      <w:r w:rsidRPr="0001620B">
        <w:rPr>
          <w:rFonts w:ascii="Futura Lt BT" w:hAnsi="Futura Lt BT"/>
          <w:sz w:val="24"/>
          <w:szCs w:val="24"/>
        </w:rPr>
        <w:t>pad</w:t>
      </w:r>
      <w:r w:rsidR="000F14A3">
        <w:rPr>
          <w:rFonts w:ascii="Futura Lt BT" w:hAnsi="Futura Lt BT"/>
          <w:sz w:val="24"/>
          <w:szCs w:val="24"/>
        </w:rPr>
        <w:t xml:space="preserve"> </w:t>
      </w:r>
      <w:r w:rsidRPr="0001620B">
        <w:rPr>
          <w:rFonts w:ascii="Futura Lt BT" w:hAnsi="Futura Lt BT"/>
          <w:sz w:val="24"/>
          <w:szCs w:val="24"/>
        </w:rPr>
        <w:t>broja</w:t>
      </w:r>
      <w:r w:rsidR="000F14A3">
        <w:rPr>
          <w:rFonts w:ascii="Futura Lt BT" w:hAnsi="Futura Lt BT"/>
          <w:sz w:val="24"/>
          <w:szCs w:val="24"/>
        </w:rPr>
        <w:t xml:space="preserve"> </w:t>
      </w:r>
      <w:r w:rsidRPr="0001620B">
        <w:rPr>
          <w:rFonts w:ascii="Futura Lt BT" w:hAnsi="Futura Lt BT"/>
          <w:sz w:val="24"/>
          <w:szCs w:val="24"/>
        </w:rPr>
        <w:t>stanovnika</w:t>
      </w:r>
      <w:r w:rsidR="000F14A3">
        <w:rPr>
          <w:rFonts w:ascii="Futura Lt BT" w:hAnsi="Futura Lt BT"/>
          <w:sz w:val="24"/>
          <w:szCs w:val="24"/>
        </w:rPr>
        <w:t xml:space="preserve"> </w:t>
      </w:r>
      <w:r w:rsidRPr="0001620B">
        <w:rPr>
          <w:rFonts w:ascii="Futura Lt BT" w:hAnsi="Futura Lt BT"/>
          <w:sz w:val="24"/>
          <w:szCs w:val="24"/>
        </w:rPr>
        <w:t>Karlovačke</w:t>
      </w:r>
      <w:r w:rsidR="000F14A3">
        <w:rPr>
          <w:rFonts w:ascii="Futura Lt BT" w:hAnsi="Futura Lt BT"/>
          <w:sz w:val="24"/>
          <w:szCs w:val="24"/>
        </w:rPr>
        <w:t xml:space="preserve"> </w:t>
      </w:r>
      <w:r w:rsidRPr="0001620B">
        <w:rPr>
          <w:rFonts w:ascii="Futura Lt BT" w:hAnsi="Futura Lt BT"/>
          <w:sz w:val="24"/>
          <w:szCs w:val="24"/>
        </w:rPr>
        <w:t>županije</w:t>
      </w:r>
      <w:r w:rsidR="000F14A3">
        <w:rPr>
          <w:rFonts w:ascii="Futura Lt BT" w:hAnsi="Futura Lt BT"/>
          <w:sz w:val="24"/>
          <w:szCs w:val="24"/>
        </w:rPr>
        <w:t xml:space="preserve"> </w:t>
      </w:r>
      <w:r w:rsidRPr="0001620B">
        <w:rPr>
          <w:rFonts w:ascii="Futura Lt BT" w:hAnsi="Futura Lt BT"/>
          <w:sz w:val="24"/>
          <w:szCs w:val="24"/>
        </w:rPr>
        <w:t>–</w:t>
      </w:r>
      <w:r w:rsidR="000F14A3">
        <w:rPr>
          <w:rFonts w:ascii="Futura Lt BT" w:hAnsi="Futura Lt BT"/>
          <w:sz w:val="24"/>
          <w:szCs w:val="24"/>
        </w:rPr>
        <w:t xml:space="preserve"> </w:t>
      </w:r>
      <w:r w:rsidRPr="0001620B">
        <w:rPr>
          <w:rFonts w:ascii="Futura Lt BT" w:hAnsi="Futura Lt BT"/>
          <w:sz w:val="24"/>
          <w:szCs w:val="24"/>
        </w:rPr>
        <w:t>u</w:t>
      </w:r>
      <w:r w:rsidR="000F14A3">
        <w:rPr>
          <w:rFonts w:ascii="Futura Lt BT" w:hAnsi="Futura Lt BT"/>
          <w:sz w:val="24"/>
          <w:szCs w:val="24"/>
        </w:rPr>
        <w:t xml:space="preserve"> </w:t>
      </w:r>
      <w:r w:rsidRPr="0001620B">
        <w:rPr>
          <w:rFonts w:ascii="Futura Lt BT" w:hAnsi="Futura Lt BT"/>
          <w:sz w:val="24"/>
          <w:szCs w:val="24"/>
        </w:rPr>
        <w:t>periodu</w:t>
      </w:r>
      <w:r w:rsidR="000F14A3">
        <w:rPr>
          <w:rFonts w:ascii="Futura Lt BT" w:hAnsi="Futura Lt BT"/>
          <w:sz w:val="24"/>
          <w:szCs w:val="24"/>
        </w:rPr>
        <w:t xml:space="preserve"> </w:t>
      </w:r>
      <w:r w:rsidRPr="0001620B">
        <w:rPr>
          <w:rFonts w:ascii="Futura Lt BT" w:hAnsi="Futura Lt BT"/>
          <w:sz w:val="24"/>
          <w:szCs w:val="24"/>
        </w:rPr>
        <w:t>10</w:t>
      </w:r>
      <w:r w:rsidR="000F14A3">
        <w:rPr>
          <w:rFonts w:ascii="Futura Lt BT" w:hAnsi="Futura Lt BT"/>
          <w:sz w:val="24"/>
          <w:szCs w:val="24"/>
        </w:rPr>
        <w:t xml:space="preserve"> </w:t>
      </w:r>
      <w:r w:rsidRPr="0001620B">
        <w:rPr>
          <w:rFonts w:ascii="Futura Lt BT" w:hAnsi="Futura Lt BT"/>
          <w:sz w:val="24"/>
          <w:szCs w:val="24"/>
        </w:rPr>
        <w:t>godina</w:t>
      </w:r>
      <w:r w:rsidR="000F14A3">
        <w:rPr>
          <w:rFonts w:ascii="Futura Lt BT" w:hAnsi="Futura Lt BT"/>
          <w:sz w:val="24"/>
          <w:szCs w:val="24"/>
        </w:rPr>
        <w:t xml:space="preserve"> </w:t>
      </w:r>
      <w:r w:rsidRPr="0001620B">
        <w:rPr>
          <w:rFonts w:ascii="Futura Lt BT" w:hAnsi="Futura Lt BT"/>
          <w:sz w:val="24"/>
          <w:szCs w:val="24"/>
        </w:rPr>
        <w:t>došlo</w:t>
      </w:r>
      <w:r w:rsidR="000F14A3">
        <w:rPr>
          <w:rFonts w:ascii="Futura Lt BT" w:hAnsi="Futura Lt BT"/>
          <w:sz w:val="24"/>
          <w:szCs w:val="24"/>
        </w:rPr>
        <w:t xml:space="preserve"> </w:t>
      </w:r>
      <w:r w:rsidRPr="0001620B">
        <w:rPr>
          <w:rFonts w:ascii="Futura Lt BT" w:hAnsi="Futura Lt BT"/>
          <w:sz w:val="24"/>
          <w:szCs w:val="24"/>
        </w:rPr>
        <w:t>je</w:t>
      </w:r>
      <w:r w:rsidR="000F14A3">
        <w:rPr>
          <w:rFonts w:ascii="Futura Lt BT" w:hAnsi="Futura Lt BT"/>
          <w:sz w:val="24"/>
          <w:szCs w:val="24"/>
        </w:rPr>
        <w:t xml:space="preserve"> </w:t>
      </w:r>
      <w:r w:rsidRPr="0001620B">
        <w:rPr>
          <w:rFonts w:ascii="Futura Lt BT" w:hAnsi="Futura Lt BT"/>
          <w:sz w:val="24"/>
          <w:szCs w:val="24"/>
        </w:rPr>
        <w:t>do</w:t>
      </w:r>
      <w:r w:rsidR="000F14A3">
        <w:rPr>
          <w:rFonts w:ascii="Futura Lt BT" w:hAnsi="Futura Lt BT"/>
          <w:sz w:val="24"/>
          <w:szCs w:val="24"/>
        </w:rPr>
        <w:t xml:space="preserve"> </w:t>
      </w:r>
      <w:r w:rsidRPr="0001620B">
        <w:rPr>
          <w:rFonts w:ascii="Futura Lt BT" w:hAnsi="Futura Lt BT"/>
          <w:sz w:val="24"/>
          <w:szCs w:val="24"/>
        </w:rPr>
        <w:t>smanjenja</w:t>
      </w:r>
      <w:r w:rsidR="000F14A3">
        <w:rPr>
          <w:rFonts w:ascii="Futura Lt BT" w:hAnsi="Futura Lt BT"/>
          <w:sz w:val="24"/>
          <w:szCs w:val="24"/>
        </w:rPr>
        <w:t xml:space="preserve"> </w:t>
      </w:r>
      <w:r w:rsidRPr="0001620B">
        <w:rPr>
          <w:rFonts w:ascii="Futura Lt BT" w:hAnsi="Futura Lt BT"/>
          <w:sz w:val="24"/>
          <w:szCs w:val="24"/>
        </w:rPr>
        <w:t>broja</w:t>
      </w:r>
      <w:r w:rsidR="000F14A3">
        <w:rPr>
          <w:rFonts w:ascii="Futura Lt BT" w:hAnsi="Futura Lt BT"/>
          <w:sz w:val="24"/>
          <w:szCs w:val="24"/>
        </w:rPr>
        <w:t xml:space="preserve"> </w:t>
      </w:r>
      <w:r w:rsidRPr="0001620B">
        <w:rPr>
          <w:rFonts w:ascii="Futura Lt BT" w:hAnsi="Futura Lt BT"/>
          <w:sz w:val="24"/>
          <w:szCs w:val="24"/>
        </w:rPr>
        <w:t>stanovnika</w:t>
      </w:r>
      <w:r w:rsidR="000F14A3">
        <w:rPr>
          <w:rFonts w:ascii="Futura Lt BT" w:hAnsi="Futura Lt BT"/>
          <w:sz w:val="24"/>
          <w:szCs w:val="24"/>
        </w:rPr>
        <w:t xml:space="preserve"> </w:t>
      </w:r>
      <w:r w:rsidRPr="0001620B">
        <w:rPr>
          <w:rFonts w:ascii="Futura Lt BT" w:hAnsi="Futura Lt BT"/>
          <w:sz w:val="24"/>
          <w:szCs w:val="24"/>
        </w:rPr>
        <w:t>sa</w:t>
      </w:r>
      <w:r w:rsidR="000F14A3">
        <w:rPr>
          <w:rFonts w:ascii="Futura Lt BT" w:hAnsi="Futura Lt BT"/>
          <w:sz w:val="24"/>
          <w:szCs w:val="24"/>
        </w:rPr>
        <w:t xml:space="preserve"> </w:t>
      </w:r>
      <w:r w:rsidRPr="0001620B">
        <w:rPr>
          <w:rFonts w:ascii="Futura Lt BT" w:hAnsi="Futura Lt BT"/>
          <w:sz w:val="24"/>
          <w:szCs w:val="24"/>
        </w:rPr>
        <w:t>128.899</w:t>
      </w:r>
      <w:r w:rsidR="000F14A3">
        <w:rPr>
          <w:rFonts w:ascii="Futura Lt BT" w:hAnsi="Futura Lt BT"/>
          <w:sz w:val="24"/>
          <w:szCs w:val="24"/>
        </w:rPr>
        <w:t xml:space="preserve"> </w:t>
      </w:r>
      <w:r w:rsidRPr="0001620B">
        <w:rPr>
          <w:rFonts w:ascii="Futura Lt BT" w:hAnsi="Futura Lt BT"/>
          <w:sz w:val="24"/>
          <w:szCs w:val="24"/>
        </w:rPr>
        <w:t>koliko</w:t>
      </w:r>
      <w:r w:rsidR="000F14A3">
        <w:rPr>
          <w:rFonts w:ascii="Futura Lt BT" w:hAnsi="Futura Lt BT"/>
          <w:sz w:val="24"/>
          <w:szCs w:val="24"/>
        </w:rPr>
        <w:t xml:space="preserve"> </w:t>
      </w:r>
      <w:r w:rsidRPr="0001620B">
        <w:rPr>
          <w:rFonts w:ascii="Futura Lt BT" w:hAnsi="Futura Lt BT"/>
          <w:sz w:val="24"/>
          <w:szCs w:val="24"/>
        </w:rPr>
        <w:t>ih</w:t>
      </w:r>
      <w:r w:rsidR="000F14A3">
        <w:rPr>
          <w:rFonts w:ascii="Futura Lt BT" w:hAnsi="Futura Lt BT"/>
          <w:sz w:val="24"/>
          <w:szCs w:val="24"/>
        </w:rPr>
        <w:t xml:space="preserve"> </w:t>
      </w:r>
      <w:r w:rsidRPr="0001620B">
        <w:rPr>
          <w:rFonts w:ascii="Futura Lt BT" w:hAnsi="Futura Lt BT"/>
          <w:sz w:val="24"/>
          <w:szCs w:val="24"/>
        </w:rPr>
        <w:t>je</w:t>
      </w:r>
      <w:r w:rsidR="000F14A3">
        <w:rPr>
          <w:rFonts w:ascii="Futura Lt BT" w:hAnsi="Futura Lt BT"/>
          <w:sz w:val="24"/>
          <w:szCs w:val="24"/>
        </w:rPr>
        <w:t xml:space="preserve"> </w:t>
      </w:r>
      <w:r w:rsidRPr="0001620B">
        <w:rPr>
          <w:rFonts w:ascii="Futura Lt BT" w:hAnsi="Futura Lt BT"/>
          <w:sz w:val="24"/>
          <w:szCs w:val="24"/>
        </w:rPr>
        <w:t>bilo</w:t>
      </w:r>
      <w:r w:rsidR="000F14A3">
        <w:rPr>
          <w:rFonts w:ascii="Futura Lt BT" w:hAnsi="Futura Lt BT"/>
          <w:sz w:val="24"/>
          <w:szCs w:val="24"/>
        </w:rPr>
        <w:t xml:space="preserve"> </w:t>
      </w:r>
      <w:r w:rsidRPr="0001620B">
        <w:rPr>
          <w:rFonts w:ascii="Futura Lt BT" w:hAnsi="Futura Lt BT"/>
          <w:sz w:val="24"/>
          <w:szCs w:val="24"/>
        </w:rPr>
        <w:t>2011.</w:t>
      </w:r>
      <w:r w:rsidR="000F14A3">
        <w:rPr>
          <w:rFonts w:ascii="Futura Lt BT" w:hAnsi="Futura Lt BT"/>
          <w:sz w:val="24"/>
          <w:szCs w:val="24"/>
        </w:rPr>
        <w:t xml:space="preserve"> </w:t>
      </w:r>
      <w:r w:rsidRPr="0001620B">
        <w:rPr>
          <w:rFonts w:ascii="Futura Lt BT" w:hAnsi="Futura Lt BT"/>
          <w:sz w:val="24"/>
          <w:szCs w:val="24"/>
        </w:rPr>
        <w:t>godine</w:t>
      </w:r>
      <w:r w:rsidR="000F14A3">
        <w:rPr>
          <w:rFonts w:ascii="Futura Lt BT" w:hAnsi="Futura Lt BT"/>
          <w:sz w:val="24"/>
          <w:szCs w:val="24"/>
        </w:rPr>
        <w:t xml:space="preserve"> </w:t>
      </w:r>
      <w:r w:rsidRPr="0001620B">
        <w:rPr>
          <w:rFonts w:ascii="Futura Lt BT" w:hAnsi="Futura Lt BT"/>
          <w:sz w:val="24"/>
          <w:szCs w:val="24"/>
        </w:rPr>
        <w:t>na</w:t>
      </w:r>
      <w:r w:rsidR="000F14A3">
        <w:rPr>
          <w:rFonts w:ascii="Futura Lt BT" w:hAnsi="Futura Lt BT"/>
          <w:sz w:val="24"/>
          <w:szCs w:val="24"/>
        </w:rPr>
        <w:t xml:space="preserve"> </w:t>
      </w:r>
      <w:r w:rsidRPr="0001620B">
        <w:rPr>
          <w:rFonts w:ascii="Futura Lt BT" w:hAnsi="Futura Lt BT"/>
          <w:sz w:val="24"/>
          <w:szCs w:val="24"/>
        </w:rPr>
        <w:t>112.195</w:t>
      </w:r>
      <w:r w:rsidR="000F14A3">
        <w:rPr>
          <w:rFonts w:ascii="Futura Lt BT" w:hAnsi="Futura Lt BT"/>
          <w:sz w:val="24"/>
          <w:szCs w:val="24"/>
        </w:rPr>
        <w:t xml:space="preserve"> </w:t>
      </w:r>
      <w:r w:rsidRPr="0001620B">
        <w:rPr>
          <w:rFonts w:ascii="Futura Lt BT" w:hAnsi="Futura Lt BT"/>
          <w:sz w:val="24"/>
          <w:szCs w:val="24"/>
        </w:rPr>
        <w:t>stanovnika</w:t>
      </w:r>
      <w:r w:rsidR="000F14A3">
        <w:rPr>
          <w:rFonts w:ascii="Futura Lt BT" w:hAnsi="Futura Lt BT"/>
          <w:sz w:val="24"/>
          <w:szCs w:val="24"/>
        </w:rPr>
        <w:t xml:space="preserve"> </w:t>
      </w:r>
      <w:r w:rsidRPr="0001620B">
        <w:rPr>
          <w:rFonts w:ascii="Futura Lt BT" w:hAnsi="Futura Lt BT"/>
          <w:sz w:val="24"/>
          <w:szCs w:val="24"/>
        </w:rPr>
        <w:t>na</w:t>
      </w:r>
      <w:r w:rsidR="000F14A3">
        <w:rPr>
          <w:rFonts w:ascii="Futura Lt BT" w:hAnsi="Futura Lt BT"/>
          <w:sz w:val="24"/>
          <w:szCs w:val="24"/>
        </w:rPr>
        <w:t xml:space="preserve"> </w:t>
      </w:r>
      <w:r w:rsidRPr="0001620B">
        <w:rPr>
          <w:rFonts w:ascii="Futura Lt BT" w:hAnsi="Futura Lt BT"/>
          <w:sz w:val="24"/>
          <w:szCs w:val="24"/>
        </w:rPr>
        <w:t>popisu</w:t>
      </w:r>
      <w:r w:rsidR="000F14A3">
        <w:rPr>
          <w:rFonts w:ascii="Futura Lt BT" w:hAnsi="Futura Lt BT"/>
          <w:sz w:val="24"/>
          <w:szCs w:val="24"/>
        </w:rPr>
        <w:t xml:space="preserve"> </w:t>
      </w:r>
      <w:r w:rsidRPr="0001620B">
        <w:rPr>
          <w:rFonts w:ascii="Futura Lt BT" w:hAnsi="Futura Lt BT"/>
          <w:sz w:val="24"/>
          <w:szCs w:val="24"/>
        </w:rPr>
        <w:t>2021.</w:t>
      </w:r>
      <w:r w:rsidR="000F14A3">
        <w:rPr>
          <w:rFonts w:ascii="Futura Lt BT" w:hAnsi="Futura Lt BT"/>
          <w:sz w:val="24"/>
          <w:szCs w:val="24"/>
        </w:rPr>
        <w:t xml:space="preserve"> </w:t>
      </w:r>
      <w:r w:rsidRPr="0001620B">
        <w:rPr>
          <w:rFonts w:ascii="Futura Lt BT" w:hAnsi="Futura Lt BT"/>
          <w:sz w:val="24"/>
          <w:szCs w:val="24"/>
        </w:rPr>
        <w:t>godine,</w:t>
      </w:r>
      <w:r w:rsidR="000F14A3">
        <w:rPr>
          <w:rFonts w:ascii="Futura Lt BT" w:hAnsi="Futura Lt BT"/>
          <w:sz w:val="24"/>
          <w:szCs w:val="24"/>
        </w:rPr>
        <w:t xml:space="preserve"> </w:t>
      </w:r>
      <w:r w:rsidRPr="0001620B">
        <w:rPr>
          <w:rFonts w:ascii="Futura Lt BT" w:hAnsi="Futura Lt BT"/>
          <w:sz w:val="24"/>
          <w:szCs w:val="24"/>
        </w:rPr>
        <w:t>što</w:t>
      </w:r>
      <w:r w:rsidR="000F14A3">
        <w:rPr>
          <w:rFonts w:ascii="Futura Lt BT" w:hAnsi="Futura Lt BT"/>
          <w:sz w:val="24"/>
          <w:szCs w:val="24"/>
        </w:rPr>
        <w:t xml:space="preserve"> </w:t>
      </w:r>
      <w:r w:rsidRPr="0001620B">
        <w:rPr>
          <w:rFonts w:ascii="Futura Lt BT" w:hAnsi="Futura Lt BT"/>
          <w:sz w:val="24"/>
          <w:szCs w:val="24"/>
        </w:rPr>
        <w:t>predstavlja</w:t>
      </w:r>
      <w:r w:rsidR="000F14A3">
        <w:rPr>
          <w:rFonts w:ascii="Futura Lt BT" w:hAnsi="Futura Lt BT"/>
          <w:sz w:val="24"/>
          <w:szCs w:val="24"/>
        </w:rPr>
        <w:t xml:space="preserve"> </w:t>
      </w:r>
      <w:r w:rsidRPr="0001620B">
        <w:rPr>
          <w:rFonts w:ascii="Futura Lt BT" w:hAnsi="Futura Lt BT"/>
          <w:sz w:val="24"/>
          <w:szCs w:val="24"/>
        </w:rPr>
        <w:t>smanjenje</w:t>
      </w:r>
      <w:r w:rsidR="000F14A3">
        <w:rPr>
          <w:rFonts w:ascii="Futura Lt BT" w:hAnsi="Futura Lt BT"/>
          <w:sz w:val="24"/>
          <w:szCs w:val="24"/>
        </w:rPr>
        <w:t xml:space="preserve"> </w:t>
      </w:r>
      <w:r w:rsidRPr="0001620B">
        <w:rPr>
          <w:rFonts w:ascii="Futura Lt BT" w:hAnsi="Futura Lt BT"/>
          <w:sz w:val="24"/>
          <w:szCs w:val="24"/>
        </w:rPr>
        <w:t>za</w:t>
      </w:r>
      <w:r w:rsidR="000F14A3">
        <w:rPr>
          <w:rFonts w:ascii="Futura Lt BT" w:hAnsi="Futura Lt BT"/>
          <w:sz w:val="24"/>
          <w:szCs w:val="24"/>
        </w:rPr>
        <w:t xml:space="preserve"> </w:t>
      </w:r>
      <w:r w:rsidRPr="0001620B">
        <w:rPr>
          <w:rFonts w:ascii="Futura Lt BT" w:hAnsi="Futura Lt BT"/>
          <w:sz w:val="24"/>
          <w:szCs w:val="24"/>
        </w:rPr>
        <w:t>16.704</w:t>
      </w:r>
      <w:r w:rsidR="000F14A3">
        <w:rPr>
          <w:rFonts w:ascii="Futura Lt BT" w:hAnsi="Futura Lt BT"/>
          <w:sz w:val="24"/>
          <w:szCs w:val="24"/>
        </w:rPr>
        <w:t xml:space="preserve"> </w:t>
      </w:r>
      <w:r w:rsidRPr="0001620B">
        <w:rPr>
          <w:rFonts w:ascii="Futura Lt BT" w:hAnsi="Futura Lt BT"/>
          <w:sz w:val="24"/>
          <w:szCs w:val="24"/>
        </w:rPr>
        <w:t>stanovnika</w:t>
      </w:r>
      <w:r w:rsidR="000F14A3">
        <w:rPr>
          <w:rFonts w:ascii="Futura Lt BT" w:hAnsi="Futura Lt BT"/>
          <w:sz w:val="24"/>
          <w:szCs w:val="24"/>
        </w:rPr>
        <w:t xml:space="preserve"> </w:t>
      </w:r>
      <w:r w:rsidRPr="0001620B">
        <w:rPr>
          <w:rFonts w:ascii="Futura Lt BT" w:hAnsi="Futura Lt BT"/>
          <w:sz w:val="24"/>
          <w:szCs w:val="24"/>
        </w:rPr>
        <w:t>ili</w:t>
      </w:r>
      <w:r w:rsidR="000F14A3">
        <w:rPr>
          <w:rFonts w:ascii="Futura Lt BT" w:hAnsi="Futura Lt BT"/>
          <w:sz w:val="24"/>
          <w:szCs w:val="24"/>
        </w:rPr>
        <w:t xml:space="preserve"> </w:t>
      </w:r>
      <w:r w:rsidRPr="0001620B">
        <w:rPr>
          <w:rFonts w:ascii="Futura Lt BT" w:hAnsi="Futura Lt BT"/>
          <w:sz w:val="24"/>
          <w:szCs w:val="24"/>
        </w:rPr>
        <w:t>cca</w:t>
      </w:r>
      <w:r w:rsidR="000F14A3">
        <w:rPr>
          <w:rFonts w:ascii="Futura Lt BT" w:hAnsi="Futura Lt BT"/>
          <w:sz w:val="24"/>
          <w:szCs w:val="24"/>
        </w:rPr>
        <w:t xml:space="preserve"> </w:t>
      </w:r>
      <w:r w:rsidRPr="0001620B">
        <w:rPr>
          <w:rFonts w:ascii="Futura Lt BT" w:hAnsi="Futura Lt BT"/>
          <w:sz w:val="24"/>
          <w:szCs w:val="24"/>
        </w:rPr>
        <w:t>13%</w:t>
      </w:r>
      <w:r w:rsidR="000F14A3">
        <w:rPr>
          <w:rFonts w:ascii="Futura Lt BT" w:hAnsi="Futura Lt BT"/>
          <w:sz w:val="24"/>
          <w:szCs w:val="24"/>
        </w:rPr>
        <w:t xml:space="preserve"> </w:t>
      </w:r>
      <w:r w:rsidRPr="0001620B">
        <w:rPr>
          <w:rFonts w:ascii="Futura Lt BT" w:hAnsi="Futura Lt BT"/>
          <w:sz w:val="24"/>
          <w:szCs w:val="24"/>
        </w:rPr>
        <w:t>u</w:t>
      </w:r>
      <w:r w:rsidR="000F14A3">
        <w:rPr>
          <w:rFonts w:ascii="Futura Lt BT" w:hAnsi="Futura Lt BT"/>
          <w:sz w:val="24"/>
          <w:szCs w:val="24"/>
        </w:rPr>
        <w:t xml:space="preserve"> </w:t>
      </w:r>
      <w:r w:rsidRPr="0001620B">
        <w:rPr>
          <w:rFonts w:ascii="Futura Lt BT" w:hAnsi="Futura Lt BT"/>
          <w:sz w:val="24"/>
          <w:szCs w:val="24"/>
        </w:rPr>
        <w:t>odnosu</w:t>
      </w:r>
      <w:r w:rsidR="000F14A3">
        <w:rPr>
          <w:rFonts w:ascii="Futura Lt BT" w:hAnsi="Futura Lt BT"/>
          <w:sz w:val="24"/>
          <w:szCs w:val="24"/>
        </w:rPr>
        <w:t xml:space="preserve"> </w:t>
      </w:r>
      <w:r w:rsidRPr="0001620B">
        <w:rPr>
          <w:rFonts w:ascii="Futura Lt BT" w:hAnsi="Futura Lt BT"/>
          <w:sz w:val="24"/>
          <w:szCs w:val="24"/>
        </w:rPr>
        <w:t>na</w:t>
      </w:r>
      <w:r w:rsidR="000F14A3">
        <w:rPr>
          <w:rFonts w:ascii="Futura Lt BT" w:hAnsi="Futura Lt BT"/>
          <w:sz w:val="24"/>
          <w:szCs w:val="24"/>
        </w:rPr>
        <w:t xml:space="preserve"> </w:t>
      </w:r>
      <w:r w:rsidRPr="0001620B">
        <w:rPr>
          <w:rFonts w:ascii="Futura Lt BT" w:hAnsi="Futura Lt BT"/>
          <w:sz w:val="24"/>
          <w:szCs w:val="24"/>
        </w:rPr>
        <w:t>broj</w:t>
      </w:r>
      <w:r w:rsidR="000F14A3">
        <w:rPr>
          <w:rFonts w:ascii="Futura Lt BT" w:hAnsi="Futura Lt BT"/>
          <w:sz w:val="24"/>
          <w:szCs w:val="24"/>
        </w:rPr>
        <w:t xml:space="preserve"> </w:t>
      </w:r>
      <w:r w:rsidRPr="0001620B">
        <w:rPr>
          <w:rFonts w:ascii="Futura Lt BT" w:hAnsi="Futura Lt BT"/>
          <w:sz w:val="24"/>
          <w:szCs w:val="24"/>
        </w:rPr>
        <w:t>stanovnika</w:t>
      </w:r>
      <w:r w:rsidR="000F14A3">
        <w:rPr>
          <w:rFonts w:ascii="Futura Lt BT" w:hAnsi="Futura Lt BT"/>
          <w:sz w:val="24"/>
          <w:szCs w:val="24"/>
        </w:rPr>
        <w:t xml:space="preserve"> </w:t>
      </w:r>
      <w:r w:rsidRPr="0001620B">
        <w:rPr>
          <w:rFonts w:ascii="Futura Lt BT" w:hAnsi="Futura Lt BT"/>
          <w:sz w:val="24"/>
          <w:szCs w:val="24"/>
        </w:rPr>
        <w:t>iz</w:t>
      </w:r>
      <w:r w:rsidR="000F14A3">
        <w:rPr>
          <w:rFonts w:ascii="Futura Lt BT" w:hAnsi="Futura Lt BT"/>
          <w:sz w:val="24"/>
          <w:szCs w:val="24"/>
        </w:rPr>
        <w:t xml:space="preserve"> </w:t>
      </w:r>
      <w:r w:rsidRPr="0001620B">
        <w:rPr>
          <w:rFonts w:ascii="Futura Lt BT" w:hAnsi="Futura Lt BT"/>
          <w:sz w:val="24"/>
          <w:szCs w:val="24"/>
        </w:rPr>
        <w:t>2011.</w:t>
      </w:r>
      <w:r w:rsidR="000F14A3">
        <w:rPr>
          <w:rFonts w:ascii="Futura Lt BT" w:hAnsi="Futura Lt BT"/>
          <w:sz w:val="24"/>
          <w:szCs w:val="24"/>
        </w:rPr>
        <w:t xml:space="preserve"> </w:t>
      </w:r>
      <w:r w:rsidRPr="0001620B">
        <w:rPr>
          <w:rFonts w:ascii="Futura Lt BT" w:hAnsi="Futura Lt BT"/>
          <w:sz w:val="24"/>
          <w:szCs w:val="24"/>
        </w:rPr>
        <w:t>godine.</w:t>
      </w:r>
    </w:p>
    <w:p w14:paraId="1F24BF87" w14:textId="6017ABE5" w:rsidR="0001620B" w:rsidRPr="0001620B" w:rsidRDefault="0001620B" w:rsidP="0001620B">
      <w:pPr>
        <w:jc w:val="both"/>
        <w:rPr>
          <w:rFonts w:ascii="Futura Lt BT" w:hAnsi="Futura Lt BT"/>
          <w:sz w:val="24"/>
          <w:szCs w:val="24"/>
        </w:rPr>
      </w:pPr>
      <w:r w:rsidRPr="0001620B">
        <w:rPr>
          <w:rFonts w:ascii="Futura Lt BT" w:hAnsi="Futura Lt BT"/>
          <w:sz w:val="24"/>
          <w:szCs w:val="24"/>
        </w:rPr>
        <w:t>Smanjenjem</w:t>
      </w:r>
      <w:r w:rsidR="000F14A3">
        <w:rPr>
          <w:rFonts w:ascii="Futura Lt BT" w:hAnsi="Futura Lt BT"/>
          <w:sz w:val="24"/>
          <w:szCs w:val="24"/>
        </w:rPr>
        <w:t xml:space="preserve"> </w:t>
      </w:r>
      <w:r w:rsidRPr="0001620B">
        <w:rPr>
          <w:rFonts w:ascii="Futura Lt BT" w:hAnsi="Futura Lt BT"/>
          <w:sz w:val="24"/>
          <w:szCs w:val="24"/>
        </w:rPr>
        <w:t>broja</w:t>
      </w:r>
      <w:r w:rsidR="000F14A3">
        <w:rPr>
          <w:rFonts w:ascii="Futura Lt BT" w:hAnsi="Futura Lt BT"/>
          <w:sz w:val="24"/>
          <w:szCs w:val="24"/>
        </w:rPr>
        <w:t xml:space="preserve"> </w:t>
      </w:r>
      <w:r w:rsidRPr="0001620B">
        <w:rPr>
          <w:rFonts w:ascii="Futura Lt BT" w:hAnsi="Futura Lt BT"/>
          <w:sz w:val="24"/>
          <w:szCs w:val="24"/>
        </w:rPr>
        <w:t>stanovnika</w:t>
      </w:r>
      <w:r w:rsidR="000F14A3">
        <w:rPr>
          <w:rFonts w:ascii="Futura Lt BT" w:hAnsi="Futura Lt BT"/>
          <w:sz w:val="24"/>
          <w:szCs w:val="24"/>
        </w:rPr>
        <w:t xml:space="preserve"> </w:t>
      </w:r>
      <w:r w:rsidRPr="0001620B">
        <w:rPr>
          <w:rFonts w:ascii="Futura Lt BT" w:hAnsi="Futura Lt BT"/>
          <w:sz w:val="24"/>
          <w:szCs w:val="24"/>
        </w:rPr>
        <w:t>smanjena</w:t>
      </w:r>
      <w:r w:rsidR="000F14A3">
        <w:rPr>
          <w:rFonts w:ascii="Futura Lt BT" w:hAnsi="Futura Lt BT"/>
          <w:sz w:val="24"/>
          <w:szCs w:val="24"/>
        </w:rPr>
        <w:t xml:space="preserve"> </w:t>
      </w:r>
      <w:r w:rsidRPr="0001620B">
        <w:rPr>
          <w:rFonts w:ascii="Futura Lt BT" w:hAnsi="Futura Lt BT"/>
          <w:sz w:val="24"/>
          <w:szCs w:val="24"/>
        </w:rPr>
        <w:t>je</w:t>
      </w:r>
      <w:r w:rsidR="000F14A3">
        <w:rPr>
          <w:rFonts w:ascii="Futura Lt BT" w:hAnsi="Futura Lt BT"/>
          <w:sz w:val="24"/>
          <w:szCs w:val="24"/>
        </w:rPr>
        <w:t xml:space="preserve"> </w:t>
      </w:r>
      <w:r w:rsidRPr="0001620B">
        <w:rPr>
          <w:rFonts w:ascii="Futura Lt BT" w:hAnsi="Futura Lt BT"/>
          <w:sz w:val="24"/>
          <w:szCs w:val="24"/>
        </w:rPr>
        <w:t>i</w:t>
      </w:r>
      <w:r w:rsidR="000F14A3">
        <w:rPr>
          <w:rFonts w:ascii="Futura Lt BT" w:hAnsi="Futura Lt BT"/>
          <w:sz w:val="24"/>
          <w:szCs w:val="24"/>
        </w:rPr>
        <w:t xml:space="preserve"> </w:t>
      </w:r>
      <w:r w:rsidRPr="0001620B">
        <w:rPr>
          <w:rFonts w:ascii="Futura Lt BT" w:hAnsi="Futura Lt BT"/>
          <w:sz w:val="24"/>
          <w:szCs w:val="24"/>
        </w:rPr>
        <w:t>gustoća</w:t>
      </w:r>
      <w:r w:rsidR="000F14A3">
        <w:rPr>
          <w:rFonts w:ascii="Futura Lt BT" w:hAnsi="Futura Lt BT"/>
          <w:sz w:val="24"/>
          <w:szCs w:val="24"/>
        </w:rPr>
        <w:t xml:space="preserve"> </w:t>
      </w:r>
      <w:r w:rsidRPr="0001620B">
        <w:rPr>
          <w:rFonts w:ascii="Futura Lt BT" w:hAnsi="Futura Lt BT"/>
          <w:sz w:val="24"/>
          <w:szCs w:val="24"/>
        </w:rPr>
        <w:t>naseljenosti</w:t>
      </w:r>
      <w:r w:rsidR="000F14A3">
        <w:rPr>
          <w:rFonts w:ascii="Futura Lt BT" w:hAnsi="Futura Lt BT"/>
          <w:sz w:val="24"/>
          <w:szCs w:val="24"/>
        </w:rPr>
        <w:t xml:space="preserve"> </w:t>
      </w:r>
      <w:r w:rsidRPr="0001620B">
        <w:rPr>
          <w:rFonts w:ascii="Futura Lt BT" w:hAnsi="Futura Lt BT"/>
          <w:sz w:val="24"/>
          <w:szCs w:val="24"/>
        </w:rPr>
        <w:t>–</w:t>
      </w:r>
      <w:r w:rsidR="000F14A3">
        <w:rPr>
          <w:rFonts w:ascii="Futura Lt BT" w:hAnsi="Futura Lt BT"/>
          <w:sz w:val="24"/>
          <w:szCs w:val="24"/>
        </w:rPr>
        <w:t xml:space="preserve"> </w:t>
      </w:r>
      <w:r w:rsidRPr="0001620B">
        <w:rPr>
          <w:rFonts w:ascii="Futura Lt BT" w:hAnsi="Futura Lt BT"/>
          <w:sz w:val="24"/>
          <w:szCs w:val="24"/>
        </w:rPr>
        <w:t>s</w:t>
      </w:r>
      <w:r w:rsidR="004B2EA2">
        <w:rPr>
          <w:rFonts w:ascii="Futura Lt BT" w:hAnsi="Futura Lt BT"/>
          <w:sz w:val="24"/>
          <w:szCs w:val="24"/>
        </w:rPr>
        <w:t>a</w:t>
      </w:r>
      <w:r w:rsidR="000F14A3">
        <w:rPr>
          <w:rFonts w:ascii="Futura Lt BT" w:hAnsi="Futura Lt BT"/>
          <w:sz w:val="24"/>
          <w:szCs w:val="24"/>
        </w:rPr>
        <w:t xml:space="preserve"> </w:t>
      </w:r>
      <w:r w:rsidRPr="0001620B">
        <w:rPr>
          <w:rFonts w:ascii="Futura Lt BT" w:hAnsi="Futura Lt BT"/>
          <w:sz w:val="24"/>
          <w:szCs w:val="24"/>
        </w:rPr>
        <w:t>35,55</w:t>
      </w:r>
      <w:r w:rsidR="000F14A3">
        <w:rPr>
          <w:rFonts w:ascii="Futura Lt BT" w:hAnsi="Futura Lt BT"/>
          <w:sz w:val="24"/>
          <w:szCs w:val="24"/>
        </w:rPr>
        <w:t xml:space="preserve"> </w:t>
      </w:r>
      <w:r w:rsidRPr="0001620B">
        <w:rPr>
          <w:rFonts w:ascii="Futura Lt BT" w:hAnsi="Futura Lt BT"/>
          <w:sz w:val="24"/>
          <w:szCs w:val="24"/>
        </w:rPr>
        <w:t>stan./km²</w:t>
      </w:r>
      <w:r w:rsidR="000F14A3">
        <w:rPr>
          <w:rFonts w:ascii="Futura Lt BT" w:hAnsi="Futura Lt BT"/>
          <w:sz w:val="24"/>
          <w:szCs w:val="24"/>
        </w:rPr>
        <w:t xml:space="preserve"> </w:t>
      </w:r>
      <w:r w:rsidRPr="0001620B">
        <w:rPr>
          <w:rFonts w:ascii="Futura Lt BT" w:hAnsi="Futura Lt BT"/>
          <w:sz w:val="24"/>
          <w:szCs w:val="24"/>
        </w:rPr>
        <w:t>na</w:t>
      </w:r>
      <w:r w:rsidR="000F14A3">
        <w:rPr>
          <w:rFonts w:ascii="Futura Lt BT" w:hAnsi="Futura Lt BT"/>
          <w:sz w:val="24"/>
          <w:szCs w:val="24"/>
        </w:rPr>
        <w:t xml:space="preserve"> </w:t>
      </w:r>
      <w:r w:rsidRPr="0001620B">
        <w:rPr>
          <w:rFonts w:ascii="Futura Lt BT" w:hAnsi="Futura Lt BT"/>
          <w:sz w:val="24"/>
          <w:szCs w:val="24"/>
        </w:rPr>
        <w:t>30,9</w:t>
      </w:r>
      <w:r w:rsidR="00843992">
        <w:rPr>
          <w:rFonts w:ascii="Futura Lt BT" w:hAnsi="Futura Lt BT"/>
          <w:sz w:val="24"/>
          <w:szCs w:val="24"/>
        </w:rPr>
        <w:t>4</w:t>
      </w:r>
      <w:r w:rsidR="000F14A3">
        <w:rPr>
          <w:rFonts w:ascii="Futura Lt BT" w:hAnsi="Futura Lt BT"/>
          <w:sz w:val="24"/>
          <w:szCs w:val="24"/>
        </w:rPr>
        <w:t xml:space="preserve"> </w:t>
      </w:r>
      <w:r w:rsidRPr="0001620B">
        <w:rPr>
          <w:rFonts w:ascii="Futura Lt BT" w:hAnsi="Futura Lt BT"/>
          <w:sz w:val="24"/>
          <w:szCs w:val="24"/>
        </w:rPr>
        <w:t>stan./km².</w:t>
      </w:r>
    </w:p>
    <w:p w14:paraId="5FD47123" w14:textId="072A4D68" w:rsidR="0001620B" w:rsidRPr="0001620B" w:rsidRDefault="0001620B" w:rsidP="0001620B">
      <w:pPr>
        <w:jc w:val="both"/>
        <w:rPr>
          <w:rFonts w:ascii="Futura Lt BT" w:hAnsi="Futura Lt BT"/>
          <w:sz w:val="24"/>
          <w:szCs w:val="24"/>
        </w:rPr>
      </w:pPr>
      <w:r w:rsidRPr="0001620B">
        <w:rPr>
          <w:rFonts w:ascii="Futura Lt BT" w:hAnsi="Futura Lt BT"/>
          <w:sz w:val="24"/>
          <w:szCs w:val="24"/>
        </w:rPr>
        <w:t>Broj</w:t>
      </w:r>
      <w:r w:rsidR="000F14A3">
        <w:rPr>
          <w:rFonts w:ascii="Futura Lt BT" w:hAnsi="Futura Lt BT"/>
          <w:sz w:val="24"/>
          <w:szCs w:val="24"/>
        </w:rPr>
        <w:t xml:space="preserve"> </w:t>
      </w:r>
      <w:r w:rsidRPr="0001620B">
        <w:rPr>
          <w:rFonts w:ascii="Futura Lt BT" w:hAnsi="Futura Lt BT"/>
          <w:sz w:val="24"/>
          <w:szCs w:val="24"/>
        </w:rPr>
        <w:t>kućanstava</w:t>
      </w:r>
      <w:r w:rsidR="000F14A3">
        <w:rPr>
          <w:rFonts w:ascii="Futura Lt BT" w:hAnsi="Futura Lt BT"/>
          <w:sz w:val="24"/>
          <w:szCs w:val="24"/>
        </w:rPr>
        <w:t xml:space="preserve"> </w:t>
      </w:r>
      <w:r w:rsidRPr="0001620B">
        <w:rPr>
          <w:rFonts w:ascii="Futura Lt BT" w:hAnsi="Futura Lt BT"/>
          <w:sz w:val="24"/>
          <w:szCs w:val="24"/>
        </w:rPr>
        <w:t>smanjen</w:t>
      </w:r>
      <w:r w:rsidR="000F14A3">
        <w:rPr>
          <w:rFonts w:ascii="Futura Lt BT" w:hAnsi="Futura Lt BT"/>
          <w:sz w:val="24"/>
          <w:szCs w:val="24"/>
        </w:rPr>
        <w:t xml:space="preserve"> </w:t>
      </w:r>
      <w:r w:rsidRPr="0001620B">
        <w:rPr>
          <w:rFonts w:ascii="Futura Lt BT" w:hAnsi="Futura Lt BT"/>
          <w:sz w:val="24"/>
          <w:szCs w:val="24"/>
        </w:rPr>
        <w:t>je</w:t>
      </w:r>
      <w:r w:rsidR="000F14A3">
        <w:rPr>
          <w:rFonts w:ascii="Futura Lt BT" w:hAnsi="Futura Lt BT"/>
          <w:sz w:val="24"/>
          <w:szCs w:val="24"/>
        </w:rPr>
        <w:t xml:space="preserve"> </w:t>
      </w:r>
      <w:r w:rsidRPr="0001620B">
        <w:rPr>
          <w:rFonts w:ascii="Futura Lt BT" w:hAnsi="Futura Lt BT"/>
          <w:sz w:val="24"/>
          <w:szCs w:val="24"/>
        </w:rPr>
        <w:t>s</w:t>
      </w:r>
      <w:r w:rsidR="004B2EA2">
        <w:rPr>
          <w:rFonts w:ascii="Futura Lt BT" w:hAnsi="Futura Lt BT"/>
          <w:sz w:val="24"/>
          <w:szCs w:val="24"/>
        </w:rPr>
        <w:t>a</w:t>
      </w:r>
      <w:r w:rsidR="000F14A3">
        <w:rPr>
          <w:rFonts w:ascii="Futura Lt BT" w:hAnsi="Futura Lt BT"/>
          <w:sz w:val="24"/>
          <w:szCs w:val="24"/>
        </w:rPr>
        <w:t xml:space="preserve"> </w:t>
      </w:r>
      <w:r w:rsidRPr="0001620B">
        <w:rPr>
          <w:rFonts w:ascii="Futura Lt BT" w:hAnsi="Futura Lt BT"/>
          <w:sz w:val="24"/>
          <w:szCs w:val="24"/>
        </w:rPr>
        <w:t>47.552</w:t>
      </w:r>
      <w:r w:rsidR="000F14A3">
        <w:rPr>
          <w:rFonts w:ascii="Futura Lt BT" w:hAnsi="Futura Lt BT"/>
          <w:sz w:val="24"/>
          <w:szCs w:val="24"/>
        </w:rPr>
        <w:t xml:space="preserve"> </w:t>
      </w:r>
      <w:r w:rsidRPr="0001620B">
        <w:rPr>
          <w:rFonts w:ascii="Futura Lt BT" w:hAnsi="Futura Lt BT"/>
          <w:sz w:val="24"/>
          <w:szCs w:val="24"/>
        </w:rPr>
        <w:t>iz</w:t>
      </w:r>
      <w:r w:rsidR="000F14A3">
        <w:rPr>
          <w:rFonts w:ascii="Futura Lt BT" w:hAnsi="Futura Lt BT"/>
          <w:sz w:val="24"/>
          <w:szCs w:val="24"/>
        </w:rPr>
        <w:t xml:space="preserve"> </w:t>
      </w:r>
      <w:r w:rsidRPr="0001620B">
        <w:rPr>
          <w:rFonts w:ascii="Futura Lt BT" w:hAnsi="Futura Lt BT"/>
          <w:sz w:val="24"/>
          <w:szCs w:val="24"/>
        </w:rPr>
        <w:t>2011.</w:t>
      </w:r>
      <w:r w:rsidR="000F14A3">
        <w:rPr>
          <w:rFonts w:ascii="Futura Lt BT" w:hAnsi="Futura Lt BT"/>
          <w:sz w:val="24"/>
          <w:szCs w:val="24"/>
        </w:rPr>
        <w:t xml:space="preserve"> </w:t>
      </w:r>
      <w:r w:rsidRPr="0001620B">
        <w:rPr>
          <w:rFonts w:ascii="Futura Lt BT" w:hAnsi="Futura Lt BT"/>
          <w:sz w:val="24"/>
          <w:szCs w:val="24"/>
        </w:rPr>
        <w:t>godine</w:t>
      </w:r>
      <w:r w:rsidR="000F14A3">
        <w:rPr>
          <w:rFonts w:ascii="Futura Lt BT" w:hAnsi="Futura Lt BT"/>
          <w:sz w:val="24"/>
          <w:szCs w:val="24"/>
        </w:rPr>
        <w:t xml:space="preserve"> </w:t>
      </w:r>
      <w:r w:rsidRPr="0001620B">
        <w:rPr>
          <w:rFonts w:ascii="Futura Lt BT" w:hAnsi="Futura Lt BT"/>
          <w:sz w:val="24"/>
          <w:szCs w:val="24"/>
        </w:rPr>
        <w:t>na</w:t>
      </w:r>
      <w:r w:rsidR="000F14A3">
        <w:rPr>
          <w:rFonts w:ascii="Futura Lt BT" w:hAnsi="Futura Lt BT"/>
          <w:sz w:val="24"/>
          <w:szCs w:val="24"/>
        </w:rPr>
        <w:t xml:space="preserve"> </w:t>
      </w:r>
      <w:r w:rsidRPr="0001620B">
        <w:rPr>
          <w:rFonts w:ascii="Futura Lt BT" w:hAnsi="Futura Lt BT"/>
          <w:sz w:val="24"/>
          <w:szCs w:val="24"/>
        </w:rPr>
        <w:t>42.685</w:t>
      </w:r>
      <w:r w:rsidR="000F14A3">
        <w:rPr>
          <w:rFonts w:ascii="Futura Lt BT" w:hAnsi="Futura Lt BT"/>
          <w:sz w:val="24"/>
          <w:szCs w:val="24"/>
        </w:rPr>
        <w:t xml:space="preserve"> </w:t>
      </w:r>
      <w:r w:rsidRPr="0001620B">
        <w:rPr>
          <w:rFonts w:ascii="Futura Lt BT" w:hAnsi="Futura Lt BT"/>
          <w:sz w:val="24"/>
          <w:szCs w:val="24"/>
        </w:rPr>
        <w:t>kućanstva</w:t>
      </w:r>
      <w:r w:rsidR="000F14A3">
        <w:rPr>
          <w:rFonts w:ascii="Futura Lt BT" w:hAnsi="Futura Lt BT"/>
          <w:sz w:val="24"/>
          <w:szCs w:val="24"/>
        </w:rPr>
        <w:t xml:space="preserve"> </w:t>
      </w:r>
      <w:r w:rsidRPr="0001620B">
        <w:rPr>
          <w:rFonts w:ascii="Futura Lt BT" w:hAnsi="Futura Lt BT"/>
          <w:sz w:val="24"/>
          <w:szCs w:val="24"/>
        </w:rPr>
        <w:t>2021.</w:t>
      </w:r>
      <w:r w:rsidR="000F14A3">
        <w:rPr>
          <w:rFonts w:ascii="Futura Lt BT" w:hAnsi="Futura Lt BT"/>
          <w:sz w:val="24"/>
          <w:szCs w:val="24"/>
        </w:rPr>
        <w:t xml:space="preserve"> </w:t>
      </w:r>
      <w:r w:rsidRPr="0001620B">
        <w:rPr>
          <w:rFonts w:ascii="Futura Lt BT" w:hAnsi="Futura Lt BT"/>
          <w:sz w:val="24"/>
          <w:szCs w:val="24"/>
        </w:rPr>
        <w:t>godine.</w:t>
      </w:r>
    </w:p>
    <w:p w14:paraId="74053669" w14:textId="7CE840C1" w:rsidR="0001620B" w:rsidRPr="0001620B" w:rsidRDefault="0001620B" w:rsidP="0001620B">
      <w:pPr>
        <w:jc w:val="both"/>
        <w:rPr>
          <w:rFonts w:ascii="Futura Lt BT" w:hAnsi="Futura Lt BT"/>
          <w:sz w:val="24"/>
          <w:szCs w:val="24"/>
        </w:rPr>
      </w:pPr>
      <w:r w:rsidRPr="0001620B">
        <w:rPr>
          <w:rFonts w:ascii="Futura Lt BT" w:hAnsi="Futura Lt BT"/>
          <w:sz w:val="24"/>
          <w:szCs w:val="24"/>
        </w:rPr>
        <w:t>Prosječan</w:t>
      </w:r>
      <w:r w:rsidR="000F14A3">
        <w:rPr>
          <w:rFonts w:ascii="Futura Lt BT" w:hAnsi="Futura Lt BT"/>
          <w:sz w:val="24"/>
          <w:szCs w:val="24"/>
        </w:rPr>
        <w:t xml:space="preserve"> </w:t>
      </w:r>
      <w:r w:rsidRPr="0001620B">
        <w:rPr>
          <w:rFonts w:ascii="Futura Lt BT" w:hAnsi="Futura Lt BT"/>
          <w:sz w:val="24"/>
          <w:szCs w:val="24"/>
        </w:rPr>
        <w:t>broj</w:t>
      </w:r>
      <w:r w:rsidR="000F14A3">
        <w:rPr>
          <w:rFonts w:ascii="Futura Lt BT" w:hAnsi="Futura Lt BT"/>
          <w:sz w:val="24"/>
          <w:szCs w:val="24"/>
        </w:rPr>
        <w:t xml:space="preserve"> </w:t>
      </w:r>
      <w:r w:rsidRPr="0001620B">
        <w:rPr>
          <w:rFonts w:ascii="Futura Lt BT" w:hAnsi="Futura Lt BT"/>
          <w:sz w:val="24"/>
          <w:szCs w:val="24"/>
        </w:rPr>
        <w:t>osoba</w:t>
      </w:r>
      <w:r w:rsidR="000F14A3">
        <w:rPr>
          <w:rFonts w:ascii="Futura Lt BT" w:hAnsi="Futura Lt BT"/>
          <w:sz w:val="24"/>
          <w:szCs w:val="24"/>
        </w:rPr>
        <w:t xml:space="preserve"> </w:t>
      </w:r>
      <w:r w:rsidRPr="0001620B">
        <w:rPr>
          <w:rFonts w:ascii="Futura Lt BT" w:hAnsi="Futura Lt BT"/>
          <w:sz w:val="24"/>
          <w:szCs w:val="24"/>
        </w:rPr>
        <w:t>u</w:t>
      </w:r>
      <w:r w:rsidR="000F14A3">
        <w:rPr>
          <w:rFonts w:ascii="Futura Lt BT" w:hAnsi="Futura Lt BT"/>
          <w:sz w:val="24"/>
          <w:szCs w:val="24"/>
        </w:rPr>
        <w:t xml:space="preserve"> </w:t>
      </w:r>
      <w:r w:rsidRPr="0001620B">
        <w:rPr>
          <w:rFonts w:ascii="Futura Lt BT" w:hAnsi="Futura Lt BT"/>
          <w:sz w:val="24"/>
          <w:szCs w:val="24"/>
        </w:rPr>
        <w:t>kućanstvu</w:t>
      </w:r>
      <w:r w:rsidR="000F14A3">
        <w:rPr>
          <w:rFonts w:ascii="Futura Lt BT" w:hAnsi="Futura Lt BT"/>
          <w:sz w:val="24"/>
          <w:szCs w:val="24"/>
        </w:rPr>
        <w:t xml:space="preserve"> </w:t>
      </w:r>
      <w:r w:rsidRPr="0001620B">
        <w:rPr>
          <w:rFonts w:ascii="Futura Lt BT" w:hAnsi="Futura Lt BT"/>
          <w:sz w:val="24"/>
          <w:szCs w:val="24"/>
        </w:rPr>
        <w:t>smanjen</w:t>
      </w:r>
      <w:r w:rsidR="000F14A3">
        <w:rPr>
          <w:rFonts w:ascii="Futura Lt BT" w:hAnsi="Futura Lt BT"/>
          <w:sz w:val="24"/>
          <w:szCs w:val="24"/>
        </w:rPr>
        <w:t xml:space="preserve"> </w:t>
      </w:r>
      <w:r w:rsidRPr="0001620B">
        <w:rPr>
          <w:rFonts w:ascii="Futura Lt BT" w:hAnsi="Futura Lt BT"/>
          <w:sz w:val="24"/>
          <w:szCs w:val="24"/>
        </w:rPr>
        <w:t>je</w:t>
      </w:r>
      <w:r w:rsidR="000F14A3">
        <w:rPr>
          <w:rFonts w:ascii="Futura Lt BT" w:hAnsi="Futura Lt BT"/>
          <w:sz w:val="24"/>
          <w:szCs w:val="24"/>
        </w:rPr>
        <w:t xml:space="preserve"> </w:t>
      </w:r>
      <w:r w:rsidRPr="0001620B">
        <w:rPr>
          <w:rFonts w:ascii="Futura Lt BT" w:hAnsi="Futura Lt BT"/>
          <w:sz w:val="24"/>
          <w:szCs w:val="24"/>
        </w:rPr>
        <w:t>s</w:t>
      </w:r>
      <w:r w:rsidR="004B2EA2">
        <w:rPr>
          <w:rFonts w:ascii="Futura Lt BT" w:hAnsi="Futura Lt BT"/>
          <w:sz w:val="24"/>
          <w:szCs w:val="24"/>
        </w:rPr>
        <w:t>a</w:t>
      </w:r>
      <w:r w:rsidR="000F14A3">
        <w:rPr>
          <w:rFonts w:ascii="Futura Lt BT" w:hAnsi="Futura Lt BT"/>
          <w:sz w:val="24"/>
          <w:szCs w:val="24"/>
        </w:rPr>
        <w:t xml:space="preserve"> </w:t>
      </w:r>
      <w:r w:rsidRPr="0001620B">
        <w:rPr>
          <w:rFonts w:ascii="Futura Lt BT" w:hAnsi="Futura Lt BT"/>
          <w:sz w:val="24"/>
          <w:szCs w:val="24"/>
        </w:rPr>
        <w:t>2,71</w:t>
      </w:r>
      <w:r w:rsidR="000F14A3">
        <w:rPr>
          <w:rFonts w:ascii="Futura Lt BT" w:hAnsi="Futura Lt BT"/>
          <w:sz w:val="24"/>
          <w:szCs w:val="24"/>
        </w:rPr>
        <w:t xml:space="preserve"> </w:t>
      </w:r>
      <w:r w:rsidRPr="0001620B">
        <w:rPr>
          <w:rFonts w:ascii="Futura Lt BT" w:hAnsi="Futura Lt BT"/>
          <w:sz w:val="24"/>
          <w:szCs w:val="24"/>
        </w:rPr>
        <w:t>na</w:t>
      </w:r>
      <w:r w:rsidR="000F14A3">
        <w:rPr>
          <w:rFonts w:ascii="Futura Lt BT" w:hAnsi="Futura Lt BT"/>
          <w:sz w:val="24"/>
          <w:szCs w:val="24"/>
        </w:rPr>
        <w:t xml:space="preserve"> </w:t>
      </w:r>
      <w:r w:rsidRPr="0001620B">
        <w:rPr>
          <w:rFonts w:ascii="Futura Lt BT" w:hAnsi="Futura Lt BT"/>
          <w:sz w:val="24"/>
          <w:szCs w:val="24"/>
        </w:rPr>
        <w:t>2,60.</w:t>
      </w:r>
    </w:p>
    <w:p w14:paraId="07054D2A" w14:textId="28CA7425" w:rsidR="0001620B" w:rsidRPr="0001620B" w:rsidRDefault="0001620B" w:rsidP="0001620B">
      <w:pPr>
        <w:jc w:val="both"/>
        <w:rPr>
          <w:rFonts w:ascii="Futura Lt BT" w:hAnsi="Futura Lt BT"/>
          <w:sz w:val="24"/>
          <w:szCs w:val="24"/>
        </w:rPr>
      </w:pPr>
      <w:r w:rsidRPr="0001620B">
        <w:rPr>
          <w:rFonts w:ascii="Futura Lt BT" w:hAnsi="Futura Lt BT"/>
          <w:sz w:val="24"/>
          <w:szCs w:val="24"/>
        </w:rPr>
        <w:t>Najviše</w:t>
      </w:r>
      <w:r w:rsidR="000F14A3">
        <w:rPr>
          <w:rFonts w:ascii="Futura Lt BT" w:hAnsi="Futura Lt BT"/>
          <w:sz w:val="24"/>
          <w:szCs w:val="24"/>
        </w:rPr>
        <w:t xml:space="preserve"> </w:t>
      </w:r>
      <w:r w:rsidRPr="0001620B">
        <w:rPr>
          <w:rFonts w:ascii="Futura Lt BT" w:hAnsi="Futura Lt BT"/>
          <w:sz w:val="24"/>
          <w:szCs w:val="24"/>
        </w:rPr>
        <w:t>je</w:t>
      </w:r>
      <w:r w:rsidR="000F14A3">
        <w:rPr>
          <w:rFonts w:ascii="Futura Lt BT" w:hAnsi="Futura Lt BT"/>
          <w:sz w:val="24"/>
          <w:szCs w:val="24"/>
        </w:rPr>
        <w:t xml:space="preserve"> </w:t>
      </w:r>
      <w:r w:rsidRPr="0001620B">
        <w:rPr>
          <w:rFonts w:ascii="Futura Lt BT" w:hAnsi="Futura Lt BT"/>
          <w:sz w:val="24"/>
          <w:szCs w:val="24"/>
        </w:rPr>
        <w:t>kućanstava</w:t>
      </w:r>
      <w:r w:rsidR="000F14A3">
        <w:rPr>
          <w:rFonts w:ascii="Futura Lt BT" w:hAnsi="Futura Lt BT"/>
          <w:sz w:val="24"/>
          <w:szCs w:val="24"/>
        </w:rPr>
        <w:t xml:space="preserve"> </w:t>
      </w:r>
      <w:r w:rsidRPr="0001620B">
        <w:rPr>
          <w:rFonts w:ascii="Futura Lt BT" w:hAnsi="Futura Lt BT"/>
          <w:sz w:val="24"/>
          <w:szCs w:val="24"/>
        </w:rPr>
        <w:t>sa</w:t>
      </w:r>
      <w:r w:rsidR="000F14A3">
        <w:rPr>
          <w:rFonts w:ascii="Futura Lt BT" w:hAnsi="Futura Lt BT"/>
          <w:sz w:val="24"/>
          <w:szCs w:val="24"/>
        </w:rPr>
        <w:t xml:space="preserve"> </w:t>
      </w:r>
      <w:r w:rsidRPr="0001620B">
        <w:rPr>
          <w:rFonts w:ascii="Futura Lt BT" w:hAnsi="Futura Lt BT"/>
          <w:sz w:val="24"/>
          <w:szCs w:val="24"/>
        </w:rPr>
        <w:t>1</w:t>
      </w:r>
      <w:r w:rsidR="000F14A3">
        <w:rPr>
          <w:rFonts w:ascii="Futura Lt BT" w:hAnsi="Futura Lt BT"/>
          <w:sz w:val="24"/>
          <w:szCs w:val="24"/>
        </w:rPr>
        <w:t xml:space="preserve"> </w:t>
      </w:r>
      <w:r w:rsidRPr="0001620B">
        <w:rPr>
          <w:rFonts w:ascii="Futura Lt BT" w:hAnsi="Futura Lt BT"/>
          <w:sz w:val="24"/>
          <w:szCs w:val="24"/>
        </w:rPr>
        <w:t>članom</w:t>
      </w:r>
      <w:r w:rsidR="000F14A3">
        <w:rPr>
          <w:rFonts w:ascii="Futura Lt BT" w:hAnsi="Futura Lt BT"/>
          <w:sz w:val="24"/>
          <w:szCs w:val="24"/>
        </w:rPr>
        <w:t xml:space="preserve"> </w:t>
      </w:r>
      <w:r w:rsidRPr="0001620B">
        <w:rPr>
          <w:rFonts w:ascii="Futura Lt BT" w:hAnsi="Futura Lt BT"/>
          <w:sz w:val="24"/>
          <w:szCs w:val="24"/>
        </w:rPr>
        <w:t>–</w:t>
      </w:r>
      <w:r w:rsidR="000F14A3">
        <w:rPr>
          <w:rFonts w:ascii="Futura Lt BT" w:hAnsi="Futura Lt BT"/>
          <w:sz w:val="24"/>
          <w:szCs w:val="24"/>
        </w:rPr>
        <w:t xml:space="preserve"> </w:t>
      </w:r>
      <w:r w:rsidRPr="0001620B">
        <w:rPr>
          <w:rFonts w:ascii="Futura Lt BT" w:hAnsi="Futura Lt BT"/>
          <w:sz w:val="24"/>
          <w:szCs w:val="24"/>
        </w:rPr>
        <w:t>12.853,</w:t>
      </w:r>
      <w:r w:rsidR="000F14A3">
        <w:rPr>
          <w:rFonts w:ascii="Futura Lt BT" w:hAnsi="Futura Lt BT"/>
          <w:sz w:val="24"/>
          <w:szCs w:val="24"/>
        </w:rPr>
        <w:t xml:space="preserve"> </w:t>
      </w:r>
      <w:r w:rsidRPr="0001620B">
        <w:rPr>
          <w:rFonts w:ascii="Futura Lt BT" w:hAnsi="Futura Lt BT"/>
          <w:sz w:val="24"/>
          <w:szCs w:val="24"/>
        </w:rPr>
        <w:t>zatim</w:t>
      </w:r>
      <w:r w:rsidR="000F14A3">
        <w:rPr>
          <w:rFonts w:ascii="Futura Lt BT" w:hAnsi="Futura Lt BT"/>
          <w:sz w:val="24"/>
          <w:szCs w:val="24"/>
        </w:rPr>
        <w:t xml:space="preserve"> </w:t>
      </w:r>
      <w:r w:rsidRPr="0001620B">
        <w:rPr>
          <w:rFonts w:ascii="Futura Lt BT" w:hAnsi="Futura Lt BT"/>
          <w:sz w:val="24"/>
          <w:szCs w:val="24"/>
        </w:rPr>
        <w:t>s</w:t>
      </w:r>
      <w:r w:rsidR="004B2EA2">
        <w:rPr>
          <w:rFonts w:ascii="Futura Lt BT" w:hAnsi="Futura Lt BT"/>
          <w:sz w:val="24"/>
          <w:szCs w:val="24"/>
        </w:rPr>
        <w:t>a</w:t>
      </w:r>
      <w:r w:rsidR="000F14A3">
        <w:rPr>
          <w:rFonts w:ascii="Futura Lt BT" w:hAnsi="Futura Lt BT"/>
          <w:sz w:val="24"/>
          <w:szCs w:val="24"/>
        </w:rPr>
        <w:t xml:space="preserve"> </w:t>
      </w:r>
      <w:r w:rsidRPr="0001620B">
        <w:rPr>
          <w:rFonts w:ascii="Futura Lt BT" w:hAnsi="Futura Lt BT"/>
          <w:sz w:val="24"/>
          <w:szCs w:val="24"/>
        </w:rPr>
        <w:t>2</w:t>
      </w:r>
      <w:r w:rsidR="000F14A3">
        <w:rPr>
          <w:rFonts w:ascii="Futura Lt BT" w:hAnsi="Futura Lt BT"/>
          <w:sz w:val="24"/>
          <w:szCs w:val="24"/>
        </w:rPr>
        <w:t xml:space="preserve"> </w:t>
      </w:r>
      <w:r w:rsidRPr="0001620B">
        <w:rPr>
          <w:rFonts w:ascii="Futura Lt BT" w:hAnsi="Futura Lt BT"/>
          <w:sz w:val="24"/>
          <w:szCs w:val="24"/>
        </w:rPr>
        <w:t>člana</w:t>
      </w:r>
      <w:r w:rsidR="000F14A3">
        <w:rPr>
          <w:rFonts w:ascii="Futura Lt BT" w:hAnsi="Futura Lt BT"/>
          <w:sz w:val="24"/>
          <w:szCs w:val="24"/>
        </w:rPr>
        <w:t xml:space="preserve"> </w:t>
      </w:r>
      <w:r w:rsidRPr="0001620B">
        <w:rPr>
          <w:rFonts w:ascii="Futura Lt BT" w:hAnsi="Futura Lt BT"/>
          <w:sz w:val="24"/>
          <w:szCs w:val="24"/>
        </w:rPr>
        <w:t>–</w:t>
      </w:r>
      <w:r w:rsidR="000F14A3">
        <w:rPr>
          <w:rFonts w:ascii="Futura Lt BT" w:hAnsi="Futura Lt BT"/>
          <w:sz w:val="24"/>
          <w:szCs w:val="24"/>
        </w:rPr>
        <w:t xml:space="preserve"> </w:t>
      </w:r>
      <w:r w:rsidRPr="0001620B">
        <w:rPr>
          <w:rFonts w:ascii="Futura Lt BT" w:hAnsi="Futura Lt BT"/>
          <w:sz w:val="24"/>
          <w:szCs w:val="24"/>
        </w:rPr>
        <w:t>11.347,</w:t>
      </w:r>
      <w:r w:rsidR="000F14A3">
        <w:rPr>
          <w:rFonts w:ascii="Futura Lt BT" w:hAnsi="Futura Lt BT"/>
          <w:sz w:val="24"/>
          <w:szCs w:val="24"/>
        </w:rPr>
        <w:t xml:space="preserve"> </w:t>
      </w:r>
      <w:r w:rsidRPr="0001620B">
        <w:rPr>
          <w:rFonts w:ascii="Futura Lt BT" w:hAnsi="Futura Lt BT"/>
          <w:sz w:val="24"/>
          <w:szCs w:val="24"/>
        </w:rPr>
        <w:t>s</w:t>
      </w:r>
      <w:r w:rsidR="004B2EA2">
        <w:rPr>
          <w:rFonts w:ascii="Futura Lt BT" w:hAnsi="Futura Lt BT"/>
          <w:sz w:val="24"/>
          <w:szCs w:val="24"/>
        </w:rPr>
        <w:t>a</w:t>
      </w:r>
      <w:r w:rsidR="000F14A3">
        <w:rPr>
          <w:rFonts w:ascii="Futura Lt BT" w:hAnsi="Futura Lt BT"/>
          <w:sz w:val="24"/>
          <w:szCs w:val="24"/>
        </w:rPr>
        <w:t xml:space="preserve"> </w:t>
      </w:r>
      <w:r w:rsidRPr="0001620B">
        <w:rPr>
          <w:rFonts w:ascii="Futura Lt BT" w:hAnsi="Futura Lt BT"/>
          <w:sz w:val="24"/>
          <w:szCs w:val="24"/>
        </w:rPr>
        <w:t>3</w:t>
      </w:r>
      <w:r w:rsidR="000F14A3">
        <w:rPr>
          <w:rFonts w:ascii="Futura Lt BT" w:hAnsi="Futura Lt BT"/>
          <w:sz w:val="24"/>
          <w:szCs w:val="24"/>
        </w:rPr>
        <w:t xml:space="preserve"> </w:t>
      </w:r>
      <w:r w:rsidRPr="0001620B">
        <w:rPr>
          <w:rFonts w:ascii="Futura Lt BT" w:hAnsi="Futura Lt BT"/>
          <w:sz w:val="24"/>
          <w:szCs w:val="24"/>
        </w:rPr>
        <w:t>člana</w:t>
      </w:r>
      <w:r w:rsidR="000F14A3">
        <w:rPr>
          <w:rFonts w:ascii="Futura Lt BT" w:hAnsi="Futura Lt BT"/>
          <w:sz w:val="24"/>
          <w:szCs w:val="24"/>
        </w:rPr>
        <w:t xml:space="preserve"> </w:t>
      </w:r>
      <w:r w:rsidRPr="0001620B">
        <w:rPr>
          <w:rFonts w:ascii="Futura Lt BT" w:hAnsi="Futura Lt BT"/>
          <w:sz w:val="24"/>
          <w:szCs w:val="24"/>
        </w:rPr>
        <w:t>–</w:t>
      </w:r>
      <w:r w:rsidR="000F14A3">
        <w:rPr>
          <w:rFonts w:ascii="Futura Lt BT" w:hAnsi="Futura Lt BT"/>
          <w:sz w:val="24"/>
          <w:szCs w:val="24"/>
        </w:rPr>
        <w:t xml:space="preserve"> </w:t>
      </w:r>
      <w:r w:rsidRPr="0001620B">
        <w:rPr>
          <w:rFonts w:ascii="Futura Lt BT" w:hAnsi="Futura Lt BT"/>
          <w:sz w:val="24"/>
          <w:szCs w:val="24"/>
        </w:rPr>
        <w:t>7.443</w:t>
      </w:r>
      <w:r w:rsidR="004B2EA2">
        <w:rPr>
          <w:rFonts w:ascii="Futura Lt BT" w:hAnsi="Futura Lt BT"/>
          <w:sz w:val="24"/>
          <w:szCs w:val="24"/>
        </w:rPr>
        <w:t>,</w:t>
      </w:r>
      <w:r w:rsidR="000F14A3">
        <w:rPr>
          <w:rFonts w:ascii="Futura Lt BT" w:hAnsi="Futura Lt BT"/>
          <w:sz w:val="24"/>
          <w:szCs w:val="24"/>
        </w:rPr>
        <w:t xml:space="preserve"> </w:t>
      </w:r>
      <w:r w:rsidRPr="0001620B">
        <w:rPr>
          <w:rFonts w:ascii="Futura Lt BT" w:hAnsi="Futura Lt BT"/>
          <w:sz w:val="24"/>
          <w:szCs w:val="24"/>
        </w:rPr>
        <w:t>s</w:t>
      </w:r>
      <w:r w:rsidR="004B2EA2">
        <w:rPr>
          <w:rFonts w:ascii="Futura Lt BT" w:hAnsi="Futura Lt BT"/>
          <w:sz w:val="24"/>
          <w:szCs w:val="24"/>
        </w:rPr>
        <w:t>a</w:t>
      </w:r>
      <w:r w:rsidR="000F14A3">
        <w:rPr>
          <w:rFonts w:ascii="Futura Lt BT" w:hAnsi="Futura Lt BT"/>
          <w:sz w:val="24"/>
          <w:szCs w:val="24"/>
        </w:rPr>
        <w:t xml:space="preserve"> </w:t>
      </w:r>
      <w:r w:rsidRPr="0001620B">
        <w:rPr>
          <w:rFonts w:ascii="Futura Lt BT" w:hAnsi="Futura Lt BT"/>
          <w:sz w:val="24"/>
          <w:szCs w:val="24"/>
        </w:rPr>
        <w:t>4</w:t>
      </w:r>
      <w:r w:rsidR="000F14A3">
        <w:rPr>
          <w:rFonts w:ascii="Futura Lt BT" w:hAnsi="Futura Lt BT"/>
          <w:sz w:val="24"/>
          <w:szCs w:val="24"/>
        </w:rPr>
        <w:t xml:space="preserve"> </w:t>
      </w:r>
      <w:r w:rsidRPr="0001620B">
        <w:rPr>
          <w:rFonts w:ascii="Futura Lt BT" w:hAnsi="Futura Lt BT"/>
          <w:sz w:val="24"/>
          <w:szCs w:val="24"/>
        </w:rPr>
        <w:t>člana</w:t>
      </w:r>
      <w:r w:rsidR="000F14A3">
        <w:rPr>
          <w:rFonts w:ascii="Futura Lt BT" w:hAnsi="Futura Lt BT"/>
          <w:sz w:val="24"/>
          <w:szCs w:val="24"/>
        </w:rPr>
        <w:t xml:space="preserve"> </w:t>
      </w:r>
      <w:r w:rsidRPr="0001620B">
        <w:rPr>
          <w:rFonts w:ascii="Futura Lt BT" w:hAnsi="Futura Lt BT"/>
          <w:sz w:val="24"/>
          <w:szCs w:val="24"/>
        </w:rPr>
        <w:t>–</w:t>
      </w:r>
      <w:r w:rsidR="000F14A3">
        <w:rPr>
          <w:rFonts w:ascii="Futura Lt BT" w:hAnsi="Futura Lt BT"/>
          <w:sz w:val="24"/>
          <w:szCs w:val="24"/>
        </w:rPr>
        <w:t xml:space="preserve"> </w:t>
      </w:r>
      <w:r w:rsidRPr="0001620B">
        <w:rPr>
          <w:rFonts w:ascii="Futura Lt BT" w:hAnsi="Futura Lt BT"/>
          <w:sz w:val="24"/>
          <w:szCs w:val="24"/>
        </w:rPr>
        <w:t>5.932,</w:t>
      </w:r>
      <w:r w:rsidR="000F14A3">
        <w:rPr>
          <w:rFonts w:ascii="Futura Lt BT" w:hAnsi="Futura Lt BT"/>
          <w:sz w:val="24"/>
          <w:szCs w:val="24"/>
        </w:rPr>
        <w:t xml:space="preserve"> </w:t>
      </w:r>
      <w:r w:rsidRPr="0001620B">
        <w:rPr>
          <w:rFonts w:ascii="Futura Lt BT" w:hAnsi="Futura Lt BT"/>
          <w:sz w:val="24"/>
          <w:szCs w:val="24"/>
        </w:rPr>
        <w:t>s</w:t>
      </w:r>
      <w:r w:rsidR="004B2EA2">
        <w:rPr>
          <w:rFonts w:ascii="Futura Lt BT" w:hAnsi="Futura Lt BT"/>
          <w:sz w:val="24"/>
          <w:szCs w:val="24"/>
        </w:rPr>
        <w:t>a</w:t>
      </w:r>
      <w:r w:rsidR="000F14A3">
        <w:rPr>
          <w:rFonts w:ascii="Futura Lt BT" w:hAnsi="Futura Lt BT"/>
          <w:sz w:val="24"/>
          <w:szCs w:val="24"/>
        </w:rPr>
        <w:t xml:space="preserve"> </w:t>
      </w:r>
      <w:r w:rsidRPr="0001620B">
        <w:rPr>
          <w:rFonts w:ascii="Futura Lt BT" w:hAnsi="Futura Lt BT"/>
          <w:sz w:val="24"/>
          <w:szCs w:val="24"/>
        </w:rPr>
        <w:t>5</w:t>
      </w:r>
      <w:r w:rsidR="000F14A3">
        <w:rPr>
          <w:rFonts w:ascii="Futura Lt BT" w:hAnsi="Futura Lt BT"/>
          <w:sz w:val="24"/>
          <w:szCs w:val="24"/>
        </w:rPr>
        <w:t xml:space="preserve"> </w:t>
      </w:r>
      <w:r w:rsidRPr="0001620B">
        <w:rPr>
          <w:rFonts w:ascii="Futura Lt BT" w:hAnsi="Futura Lt BT"/>
          <w:sz w:val="24"/>
          <w:szCs w:val="24"/>
        </w:rPr>
        <w:t>članova</w:t>
      </w:r>
      <w:r w:rsidR="000F14A3">
        <w:rPr>
          <w:rFonts w:ascii="Futura Lt BT" w:hAnsi="Futura Lt BT"/>
          <w:sz w:val="24"/>
          <w:szCs w:val="24"/>
        </w:rPr>
        <w:t xml:space="preserve"> </w:t>
      </w:r>
      <w:r w:rsidRPr="0001620B">
        <w:rPr>
          <w:rFonts w:ascii="Futura Lt BT" w:hAnsi="Futura Lt BT"/>
          <w:sz w:val="24"/>
          <w:szCs w:val="24"/>
        </w:rPr>
        <w:t>–</w:t>
      </w:r>
      <w:r w:rsidR="000F14A3">
        <w:rPr>
          <w:rFonts w:ascii="Futura Lt BT" w:hAnsi="Futura Lt BT"/>
          <w:sz w:val="24"/>
          <w:szCs w:val="24"/>
        </w:rPr>
        <w:t xml:space="preserve"> </w:t>
      </w:r>
      <w:r w:rsidRPr="0001620B">
        <w:rPr>
          <w:rFonts w:ascii="Futura Lt BT" w:hAnsi="Futura Lt BT"/>
          <w:sz w:val="24"/>
          <w:szCs w:val="24"/>
        </w:rPr>
        <w:t>2.820,</w:t>
      </w:r>
      <w:r w:rsidR="000F14A3">
        <w:rPr>
          <w:rFonts w:ascii="Futura Lt BT" w:hAnsi="Futura Lt BT"/>
          <w:sz w:val="24"/>
          <w:szCs w:val="24"/>
        </w:rPr>
        <w:t xml:space="preserve"> </w:t>
      </w:r>
      <w:r w:rsidRPr="0001620B">
        <w:rPr>
          <w:rFonts w:ascii="Futura Lt BT" w:hAnsi="Futura Lt BT"/>
          <w:sz w:val="24"/>
          <w:szCs w:val="24"/>
        </w:rPr>
        <w:t>s</w:t>
      </w:r>
      <w:r w:rsidR="004B2EA2">
        <w:rPr>
          <w:rFonts w:ascii="Futura Lt BT" w:hAnsi="Futura Lt BT"/>
          <w:sz w:val="24"/>
          <w:szCs w:val="24"/>
        </w:rPr>
        <w:t>a</w:t>
      </w:r>
      <w:r w:rsidR="000F14A3">
        <w:rPr>
          <w:rFonts w:ascii="Futura Lt BT" w:hAnsi="Futura Lt BT"/>
          <w:sz w:val="24"/>
          <w:szCs w:val="24"/>
        </w:rPr>
        <w:t xml:space="preserve"> </w:t>
      </w:r>
      <w:r w:rsidRPr="0001620B">
        <w:rPr>
          <w:rFonts w:ascii="Futura Lt BT" w:hAnsi="Futura Lt BT"/>
          <w:sz w:val="24"/>
          <w:szCs w:val="24"/>
        </w:rPr>
        <w:t>6</w:t>
      </w:r>
      <w:r w:rsidR="000F14A3">
        <w:rPr>
          <w:rFonts w:ascii="Futura Lt BT" w:hAnsi="Futura Lt BT"/>
          <w:sz w:val="24"/>
          <w:szCs w:val="24"/>
        </w:rPr>
        <w:t xml:space="preserve"> </w:t>
      </w:r>
      <w:r w:rsidRPr="0001620B">
        <w:rPr>
          <w:rFonts w:ascii="Futura Lt BT" w:hAnsi="Futura Lt BT"/>
          <w:sz w:val="24"/>
          <w:szCs w:val="24"/>
        </w:rPr>
        <w:t>članova</w:t>
      </w:r>
      <w:r w:rsidR="000F14A3">
        <w:rPr>
          <w:rFonts w:ascii="Futura Lt BT" w:hAnsi="Futura Lt BT"/>
          <w:sz w:val="24"/>
          <w:szCs w:val="24"/>
        </w:rPr>
        <w:t xml:space="preserve"> </w:t>
      </w:r>
      <w:r w:rsidRPr="0001620B">
        <w:rPr>
          <w:rFonts w:ascii="Futura Lt BT" w:hAnsi="Futura Lt BT"/>
          <w:sz w:val="24"/>
          <w:szCs w:val="24"/>
        </w:rPr>
        <w:t>1.475,</w:t>
      </w:r>
      <w:r w:rsidR="000F14A3">
        <w:rPr>
          <w:rFonts w:ascii="Futura Lt BT" w:hAnsi="Futura Lt BT"/>
          <w:sz w:val="24"/>
          <w:szCs w:val="24"/>
        </w:rPr>
        <w:t xml:space="preserve"> </w:t>
      </w:r>
      <w:r w:rsidRPr="0001620B">
        <w:rPr>
          <w:rFonts w:ascii="Futura Lt BT" w:hAnsi="Futura Lt BT"/>
          <w:sz w:val="24"/>
          <w:szCs w:val="24"/>
        </w:rPr>
        <w:t>sa</w:t>
      </w:r>
      <w:r w:rsidR="000F14A3">
        <w:rPr>
          <w:rFonts w:ascii="Futura Lt BT" w:hAnsi="Futura Lt BT"/>
          <w:sz w:val="24"/>
          <w:szCs w:val="24"/>
        </w:rPr>
        <w:t xml:space="preserve"> </w:t>
      </w:r>
      <w:r w:rsidRPr="0001620B">
        <w:rPr>
          <w:rFonts w:ascii="Futura Lt BT" w:hAnsi="Futura Lt BT"/>
          <w:sz w:val="24"/>
          <w:szCs w:val="24"/>
        </w:rPr>
        <w:t>7</w:t>
      </w:r>
      <w:r w:rsidR="000F14A3">
        <w:rPr>
          <w:rFonts w:ascii="Futura Lt BT" w:hAnsi="Futura Lt BT"/>
          <w:sz w:val="24"/>
          <w:szCs w:val="24"/>
        </w:rPr>
        <w:t xml:space="preserve"> </w:t>
      </w:r>
      <w:r w:rsidRPr="0001620B">
        <w:rPr>
          <w:rFonts w:ascii="Futura Lt BT" w:hAnsi="Futura Lt BT"/>
          <w:sz w:val="24"/>
          <w:szCs w:val="24"/>
        </w:rPr>
        <w:t>članova</w:t>
      </w:r>
      <w:r w:rsidR="000F14A3">
        <w:rPr>
          <w:rFonts w:ascii="Futura Lt BT" w:hAnsi="Futura Lt BT"/>
          <w:sz w:val="24"/>
          <w:szCs w:val="24"/>
        </w:rPr>
        <w:t xml:space="preserve"> </w:t>
      </w:r>
      <w:r w:rsidRPr="0001620B">
        <w:rPr>
          <w:rFonts w:ascii="Futura Lt BT" w:hAnsi="Futura Lt BT"/>
          <w:sz w:val="24"/>
          <w:szCs w:val="24"/>
        </w:rPr>
        <w:t>545,</w:t>
      </w:r>
      <w:r w:rsidR="000F14A3">
        <w:rPr>
          <w:rFonts w:ascii="Futura Lt BT" w:hAnsi="Futura Lt BT"/>
          <w:sz w:val="24"/>
          <w:szCs w:val="24"/>
        </w:rPr>
        <w:t xml:space="preserve"> </w:t>
      </w:r>
      <w:r w:rsidRPr="0001620B">
        <w:rPr>
          <w:rFonts w:ascii="Futura Lt BT" w:hAnsi="Futura Lt BT"/>
          <w:sz w:val="24"/>
          <w:szCs w:val="24"/>
        </w:rPr>
        <w:t>sa</w:t>
      </w:r>
      <w:r w:rsidR="000F14A3">
        <w:rPr>
          <w:rFonts w:ascii="Futura Lt BT" w:hAnsi="Futura Lt BT"/>
          <w:sz w:val="24"/>
          <w:szCs w:val="24"/>
        </w:rPr>
        <w:t xml:space="preserve"> </w:t>
      </w:r>
      <w:r w:rsidRPr="0001620B">
        <w:rPr>
          <w:rFonts w:ascii="Futura Lt BT" w:hAnsi="Futura Lt BT"/>
          <w:sz w:val="24"/>
          <w:szCs w:val="24"/>
        </w:rPr>
        <w:t>8</w:t>
      </w:r>
      <w:r w:rsidR="000F14A3">
        <w:rPr>
          <w:rFonts w:ascii="Futura Lt BT" w:hAnsi="Futura Lt BT"/>
          <w:sz w:val="24"/>
          <w:szCs w:val="24"/>
        </w:rPr>
        <w:t xml:space="preserve"> </w:t>
      </w:r>
      <w:r w:rsidRPr="0001620B">
        <w:rPr>
          <w:rFonts w:ascii="Futura Lt BT" w:hAnsi="Futura Lt BT"/>
          <w:sz w:val="24"/>
          <w:szCs w:val="24"/>
        </w:rPr>
        <w:t>članova</w:t>
      </w:r>
      <w:r w:rsidR="000F14A3">
        <w:rPr>
          <w:rFonts w:ascii="Futura Lt BT" w:hAnsi="Futura Lt BT"/>
          <w:sz w:val="24"/>
          <w:szCs w:val="24"/>
        </w:rPr>
        <w:t xml:space="preserve"> </w:t>
      </w:r>
      <w:r w:rsidRPr="0001620B">
        <w:rPr>
          <w:rFonts w:ascii="Futura Lt BT" w:hAnsi="Futura Lt BT"/>
          <w:sz w:val="24"/>
          <w:szCs w:val="24"/>
        </w:rPr>
        <w:t>150,</w:t>
      </w:r>
      <w:r w:rsidR="000F14A3">
        <w:rPr>
          <w:rFonts w:ascii="Futura Lt BT" w:hAnsi="Futura Lt BT"/>
          <w:sz w:val="24"/>
          <w:szCs w:val="24"/>
        </w:rPr>
        <w:t xml:space="preserve"> </w:t>
      </w:r>
      <w:r w:rsidRPr="0001620B">
        <w:rPr>
          <w:rFonts w:ascii="Futura Lt BT" w:hAnsi="Futura Lt BT"/>
          <w:sz w:val="24"/>
          <w:szCs w:val="24"/>
        </w:rPr>
        <w:t>sa</w:t>
      </w:r>
      <w:r w:rsidR="000F14A3">
        <w:rPr>
          <w:rFonts w:ascii="Futura Lt BT" w:hAnsi="Futura Lt BT"/>
          <w:sz w:val="24"/>
          <w:szCs w:val="24"/>
        </w:rPr>
        <w:t xml:space="preserve"> </w:t>
      </w:r>
      <w:r w:rsidRPr="0001620B">
        <w:rPr>
          <w:rFonts w:ascii="Futura Lt BT" w:hAnsi="Futura Lt BT"/>
          <w:sz w:val="24"/>
          <w:szCs w:val="24"/>
        </w:rPr>
        <w:t>9</w:t>
      </w:r>
      <w:r w:rsidR="000F14A3">
        <w:rPr>
          <w:rFonts w:ascii="Futura Lt BT" w:hAnsi="Futura Lt BT"/>
          <w:sz w:val="24"/>
          <w:szCs w:val="24"/>
        </w:rPr>
        <w:t xml:space="preserve"> </w:t>
      </w:r>
      <w:r w:rsidRPr="0001620B">
        <w:rPr>
          <w:rFonts w:ascii="Futura Lt BT" w:hAnsi="Futura Lt BT"/>
          <w:sz w:val="24"/>
          <w:szCs w:val="24"/>
        </w:rPr>
        <w:t>članova</w:t>
      </w:r>
      <w:r w:rsidR="000F14A3">
        <w:rPr>
          <w:rFonts w:ascii="Futura Lt BT" w:hAnsi="Futura Lt BT"/>
          <w:sz w:val="24"/>
          <w:szCs w:val="24"/>
        </w:rPr>
        <w:t xml:space="preserve"> </w:t>
      </w:r>
      <w:r w:rsidRPr="0001620B">
        <w:rPr>
          <w:rFonts w:ascii="Futura Lt BT" w:hAnsi="Futura Lt BT"/>
          <w:sz w:val="24"/>
          <w:szCs w:val="24"/>
        </w:rPr>
        <w:t>62,</w:t>
      </w:r>
      <w:r w:rsidR="000F14A3">
        <w:rPr>
          <w:rFonts w:ascii="Futura Lt BT" w:hAnsi="Futura Lt BT"/>
          <w:sz w:val="24"/>
          <w:szCs w:val="24"/>
        </w:rPr>
        <w:t xml:space="preserve"> </w:t>
      </w:r>
      <w:r w:rsidRPr="0001620B">
        <w:rPr>
          <w:rFonts w:ascii="Futura Lt BT" w:hAnsi="Futura Lt BT"/>
          <w:sz w:val="24"/>
          <w:szCs w:val="24"/>
        </w:rPr>
        <w:t>sa10</w:t>
      </w:r>
      <w:r w:rsidR="000F14A3">
        <w:rPr>
          <w:rFonts w:ascii="Futura Lt BT" w:hAnsi="Futura Lt BT"/>
          <w:sz w:val="24"/>
          <w:szCs w:val="24"/>
        </w:rPr>
        <w:t xml:space="preserve"> </w:t>
      </w:r>
      <w:r w:rsidRPr="0001620B">
        <w:rPr>
          <w:rFonts w:ascii="Futura Lt BT" w:hAnsi="Futura Lt BT"/>
          <w:sz w:val="24"/>
          <w:szCs w:val="24"/>
        </w:rPr>
        <w:t>članova</w:t>
      </w:r>
      <w:r w:rsidR="000F14A3">
        <w:rPr>
          <w:rFonts w:ascii="Futura Lt BT" w:hAnsi="Futura Lt BT"/>
          <w:sz w:val="24"/>
          <w:szCs w:val="24"/>
        </w:rPr>
        <w:t xml:space="preserve"> </w:t>
      </w:r>
      <w:r w:rsidRPr="0001620B">
        <w:rPr>
          <w:rFonts w:ascii="Futura Lt BT" w:hAnsi="Futura Lt BT"/>
          <w:sz w:val="24"/>
          <w:szCs w:val="24"/>
        </w:rPr>
        <w:t>23,</w:t>
      </w:r>
      <w:r w:rsidR="000F14A3">
        <w:rPr>
          <w:rFonts w:ascii="Futura Lt BT" w:hAnsi="Futura Lt BT"/>
          <w:sz w:val="24"/>
          <w:szCs w:val="24"/>
        </w:rPr>
        <w:t xml:space="preserve"> </w:t>
      </w:r>
      <w:r w:rsidRPr="0001620B">
        <w:rPr>
          <w:rFonts w:ascii="Futura Lt BT" w:hAnsi="Futura Lt BT"/>
          <w:sz w:val="24"/>
          <w:szCs w:val="24"/>
        </w:rPr>
        <w:t>sa</w:t>
      </w:r>
      <w:r w:rsidR="000F14A3">
        <w:rPr>
          <w:rFonts w:ascii="Futura Lt BT" w:hAnsi="Futura Lt BT"/>
          <w:sz w:val="24"/>
          <w:szCs w:val="24"/>
        </w:rPr>
        <w:t xml:space="preserve"> </w:t>
      </w:r>
      <w:r w:rsidRPr="0001620B">
        <w:rPr>
          <w:rFonts w:ascii="Futura Lt BT" w:hAnsi="Futura Lt BT"/>
          <w:sz w:val="24"/>
          <w:szCs w:val="24"/>
        </w:rPr>
        <w:t>11</w:t>
      </w:r>
      <w:r w:rsidR="000F14A3">
        <w:rPr>
          <w:rFonts w:ascii="Futura Lt BT" w:hAnsi="Futura Lt BT"/>
          <w:sz w:val="24"/>
          <w:szCs w:val="24"/>
        </w:rPr>
        <w:t xml:space="preserve"> </w:t>
      </w:r>
      <w:r w:rsidRPr="0001620B">
        <w:rPr>
          <w:rFonts w:ascii="Futura Lt BT" w:hAnsi="Futura Lt BT"/>
          <w:sz w:val="24"/>
          <w:szCs w:val="24"/>
        </w:rPr>
        <w:t>i</w:t>
      </w:r>
      <w:r w:rsidR="000F14A3">
        <w:rPr>
          <w:rFonts w:ascii="Futura Lt BT" w:hAnsi="Futura Lt BT"/>
          <w:sz w:val="24"/>
          <w:szCs w:val="24"/>
        </w:rPr>
        <w:t xml:space="preserve"> </w:t>
      </w:r>
      <w:r w:rsidRPr="0001620B">
        <w:rPr>
          <w:rFonts w:ascii="Futura Lt BT" w:hAnsi="Futura Lt BT"/>
          <w:sz w:val="24"/>
          <w:szCs w:val="24"/>
        </w:rPr>
        <w:t>više</w:t>
      </w:r>
      <w:r w:rsidR="000F14A3">
        <w:rPr>
          <w:rFonts w:ascii="Futura Lt BT" w:hAnsi="Futura Lt BT"/>
          <w:sz w:val="24"/>
          <w:szCs w:val="24"/>
        </w:rPr>
        <w:t xml:space="preserve"> </w:t>
      </w:r>
      <w:r w:rsidRPr="0001620B">
        <w:rPr>
          <w:rFonts w:ascii="Futura Lt BT" w:hAnsi="Futura Lt BT"/>
          <w:sz w:val="24"/>
          <w:szCs w:val="24"/>
        </w:rPr>
        <w:t>članova</w:t>
      </w:r>
      <w:r w:rsidR="000F14A3">
        <w:rPr>
          <w:rFonts w:ascii="Futura Lt BT" w:hAnsi="Futura Lt BT"/>
          <w:sz w:val="24"/>
          <w:szCs w:val="24"/>
        </w:rPr>
        <w:t xml:space="preserve"> </w:t>
      </w:r>
      <w:r w:rsidRPr="0001620B">
        <w:rPr>
          <w:rFonts w:ascii="Futura Lt BT" w:hAnsi="Futura Lt BT"/>
          <w:sz w:val="24"/>
          <w:szCs w:val="24"/>
        </w:rPr>
        <w:t>–</w:t>
      </w:r>
      <w:r w:rsidR="000F14A3">
        <w:rPr>
          <w:rFonts w:ascii="Futura Lt BT" w:hAnsi="Futura Lt BT"/>
          <w:sz w:val="24"/>
          <w:szCs w:val="24"/>
        </w:rPr>
        <w:t xml:space="preserve"> </w:t>
      </w:r>
      <w:r w:rsidRPr="0001620B">
        <w:rPr>
          <w:rFonts w:ascii="Futura Lt BT" w:hAnsi="Futura Lt BT"/>
          <w:sz w:val="24"/>
          <w:szCs w:val="24"/>
        </w:rPr>
        <w:t>35.</w:t>
      </w:r>
    </w:p>
    <w:p w14:paraId="716DF0D6" w14:textId="47513BA1" w:rsidR="0001620B" w:rsidRPr="0001620B" w:rsidRDefault="0001620B" w:rsidP="0001620B">
      <w:pPr>
        <w:jc w:val="both"/>
        <w:rPr>
          <w:rFonts w:ascii="Futura Lt BT" w:hAnsi="Futura Lt BT"/>
          <w:sz w:val="24"/>
          <w:szCs w:val="24"/>
        </w:rPr>
      </w:pPr>
      <w:r w:rsidRPr="0001620B">
        <w:rPr>
          <w:rFonts w:ascii="Futura Lt BT" w:hAnsi="Futura Lt BT"/>
          <w:sz w:val="24"/>
          <w:szCs w:val="24"/>
        </w:rPr>
        <w:t>Iako</w:t>
      </w:r>
      <w:r w:rsidR="000F14A3">
        <w:rPr>
          <w:rFonts w:ascii="Futura Lt BT" w:hAnsi="Futura Lt BT"/>
          <w:sz w:val="24"/>
          <w:szCs w:val="24"/>
        </w:rPr>
        <w:t xml:space="preserve"> </w:t>
      </w:r>
      <w:r w:rsidRPr="0001620B">
        <w:rPr>
          <w:rFonts w:ascii="Futura Lt BT" w:hAnsi="Futura Lt BT"/>
          <w:sz w:val="24"/>
          <w:szCs w:val="24"/>
        </w:rPr>
        <w:t>je</w:t>
      </w:r>
      <w:r w:rsidR="000F14A3">
        <w:rPr>
          <w:rFonts w:ascii="Futura Lt BT" w:hAnsi="Futura Lt BT"/>
          <w:sz w:val="24"/>
          <w:szCs w:val="24"/>
        </w:rPr>
        <w:t xml:space="preserve"> </w:t>
      </w:r>
      <w:r w:rsidRPr="0001620B">
        <w:rPr>
          <w:rFonts w:ascii="Futura Lt BT" w:hAnsi="Futura Lt BT"/>
          <w:sz w:val="24"/>
          <w:szCs w:val="24"/>
        </w:rPr>
        <w:t>broj</w:t>
      </w:r>
      <w:r w:rsidR="000F14A3">
        <w:rPr>
          <w:rFonts w:ascii="Futura Lt BT" w:hAnsi="Futura Lt BT"/>
          <w:sz w:val="24"/>
          <w:szCs w:val="24"/>
        </w:rPr>
        <w:t xml:space="preserve"> </w:t>
      </w:r>
      <w:r w:rsidRPr="0001620B">
        <w:rPr>
          <w:rFonts w:ascii="Futura Lt BT" w:hAnsi="Futura Lt BT"/>
          <w:sz w:val="24"/>
          <w:szCs w:val="24"/>
        </w:rPr>
        <w:t>stanova</w:t>
      </w:r>
      <w:r w:rsidR="000F14A3">
        <w:rPr>
          <w:rFonts w:ascii="Futura Lt BT" w:hAnsi="Futura Lt BT"/>
          <w:sz w:val="24"/>
          <w:szCs w:val="24"/>
        </w:rPr>
        <w:t xml:space="preserve"> </w:t>
      </w:r>
      <w:r w:rsidRPr="0001620B">
        <w:rPr>
          <w:rFonts w:ascii="Futura Lt BT" w:hAnsi="Futura Lt BT"/>
          <w:sz w:val="24"/>
          <w:szCs w:val="24"/>
        </w:rPr>
        <w:t>povećan</w:t>
      </w:r>
      <w:r w:rsidR="000F14A3">
        <w:rPr>
          <w:rFonts w:ascii="Futura Lt BT" w:hAnsi="Futura Lt BT"/>
          <w:sz w:val="24"/>
          <w:szCs w:val="24"/>
        </w:rPr>
        <w:t xml:space="preserve"> </w:t>
      </w:r>
      <w:r w:rsidRPr="0001620B">
        <w:rPr>
          <w:rFonts w:ascii="Futura Lt BT" w:hAnsi="Futura Lt BT"/>
          <w:sz w:val="24"/>
          <w:szCs w:val="24"/>
        </w:rPr>
        <w:t>sa</w:t>
      </w:r>
      <w:r w:rsidR="000F14A3">
        <w:rPr>
          <w:rFonts w:ascii="Futura Lt BT" w:hAnsi="Futura Lt BT"/>
          <w:sz w:val="24"/>
          <w:szCs w:val="24"/>
        </w:rPr>
        <w:t xml:space="preserve"> </w:t>
      </w:r>
      <w:r w:rsidRPr="0001620B">
        <w:rPr>
          <w:rFonts w:ascii="Futura Lt BT" w:hAnsi="Futura Lt BT"/>
          <w:sz w:val="24"/>
          <w:szCs w:val="24"/>
        </w:rPr>
        <w:t>68.218</w:t>
      </w:r>
      <w:r w:rsidR="000F14A3">
        <w:rPr>
          <w:rFonts w:ascii="Futura Lt BT" w:hAnsi="Futura Lt BT"/>
          <w:sz w:val="24"/>
          <w:szCs w:val="24"/>
        </w:rPr>
        <w:t xml:space="preserve"> </w:t>
      </w:r>
      <w:r w:rsidRPr="0001620B">
        <w:rPr>
          <w:rFonts w:ascii="Futura Lt BT" w:hAnsi="Futura Lt BT"/>
          <w:sz w:val="24"/>
          <w:szCs w:val="24"/>
        </w:rPr>
        <w:t>na</w:t>
      </w:r>
      <w:r w:rsidR="000F14A3">
        <w:rPr>
          <w:rFonts w:ascii="Futura Lt BT" w:hAnsi="Futura Lt BT"/>
          <w:sz w:val="24"/>
          <w:szCs w:val="24"/>
        </w:rPr>
        <w:t xml:space="preserve"> </w:t>
      </w:r>
      <w:r w:rsidRPr="0001620B">
        <w:rPr>
          <w:rFonts w:ascii="Futura Lt BT" w:hAnsi="Futura Lt BT"/>
          <w:sz w:val="24"/>
          <w:szCs w:val="24"/>
        </w:rPr>
        <w:t>69.553</w:t>
      </w:r>
      <w:r w:rsidR="000F14A3">
        <w:rPr>
          <w:rFonts w:ascii="Futura Lt BT" w:hAnsi="Futura Lt BT"/>
          <w:sz w:val="24"/>
          <w:szCs w:val="24"/>
        </w:rPr>
        <w:t xml:space="preserve"> </w:t>
      </w:r>
      <w:r w:rsidRPr="0001620B">
        <w:rPr>
          <w:rFonts w:ascii="Futura Lt BT" w:hAnsi="Futura Lt BT"/>
          <w:sz w:val="24"/>
          <w:szCs w:val="24"/>
        </w:rPr>
        <w:t>stana,</w:t>
      </w:r>
      <w:r w:rsidR="000F14A3">
        <w:rPr>
          <w:rFonts w:ascii="Futura Lt BT" w:hAnsi="Futura Lt BT"/>
          <w:sz w:val="24"/>
          <w:szCs w:val="24"/>
        </w:rPr>
        <w:t xml:space="preserve"> </w:t>
      </w:r>
      <w:r w:rsidRPr="0001620B">
        <w:rPr>
          <w:rFonts w:ascii="Futura Lt BT" w:hAnsi="Futura Lt BT"/>
          <w:sz w:val="24"/>
          <w:szCs w:val="24"/>
        </w:rPr>
        <w:t>veliki</w:t>
      </w:r>
      <w:r w:rsidR="000F14A3">
        <w:rPr>
          <w:rFonts w:ascii="Futura Lt BT" w:hAnsi="Futura Lt BT"/>
          <w:sz w:val="24"/>
          <w:szCs w:val="24"/>
        </w:rPr>
        <w:t xml:space="preserve"> </w:t>
      </w:r>
      <w:r w:rsidRPr="0001620B">
        <w:rPr>
          <w:rFonts w:ascii="Futura Lt BT" w:hAnsi="Futura Lt BT"/>
          <w:sz w:val="24"/>
          <w:szCs w:val="24"/>
        </w:rPr>
        <w:t>je</w:t>
      </w:r>
      <w:r w:rsidR="000F14A3">
        <w:rPr>
          <w:rFonts w:ascii="Futura Lt BT" w:hAnsi="Futura Lt BT"/>
          <w:sz w:val="24"/>
          <w:szCs w:val="24"/>
        </w:rPr>
        <w:t xml:space="preserve"> </w:t>
      </w:r>
      <w:r w:rsidRPr="0001620B">
        <w:rPr>
          <w:rFonts w:ascii="Futura Lt BT" w:hAnsi="Futura Lt BT"/>
          <w:sz w:val="24"/>
          <w:szCs w:val="24"/>
        </w:rPr>
        <w:t>udio</w:t>
      </w:r>
      <w:r w:rsidR="000F14A3">
        <w:rPr>
          <w:rFonts w:ascii="Futura Lt BT" w:hAnsi="Futura Lt BT"/>
          <w:sz w:val="24"/>
          <w:szCs w:val="24"/>
        </w:rPr>
        <w:t xml:space="preserve"> </w:t>
      </w:r>
      <w:r w:rsidRPr="0001620B">
        <w:rPr>
          <w:rFonts w:ascii="Futura Lt BT" w:hAnsi="Futura Lt BT"/>
          <w:sz w:val="24"/>
          <w:szCs w:val="24"/>
        </w:rPr>
        <w:t>nenastanjenih</w:t>
      </w:r>
      <w:r w:rsidR="000F14A3">
        <w:rPr>
          <w:rFonts w:ascii="Futura Lt BT" w:hAnsi="Futura Lt BT"/>
          <w:sz w:val="24"/>
          <w:szCs w:val="24"/>
        </w:rPr>
        <w:t xml:space="preserve"> </w:t>
      </w:r>
      <w:r w:rsidRPr="0001620B">
        <w:rPr>
          <w:rFonts w:ascii="Futura Lt BT" w:hAnsi="Futura Lt BT"/>
          <w:sz w:val="24"/>
          <w:szCs w:val="24"/>
        </w:rPr>
        <w:t>stanova</w:t>
      </w:r>
      <w:r w:rsidR="000F14A3">
        <w:rPr>
          <w:rFonts w:ascii="Futura Lt BT" w:hAnsi="Futura Lt BT"/>
          <w:sz w:val="24"/>
          <w:szCs w:val="24"/>
        </w:rPr>
        <w:t xml:space="preserve"> </w:t>
      </w:r>
      <w:r w:rsidRPr="0001620B">
        <w:rPr>
          <w:rFonts w:ascii="Futura Lt BT" w:hAnsi="Futura Lt BT"/>
          <w:sz w:val="24"/>
          <w:szCs w:val="24"/>
        </w:rPr>
        <w:t>–</w:t>
      </w:r>
      <w:r w:rsidR="000F14A3">
        <w:rPr>
          <w:rFonts w:ascii="Futura Lt BT" w:hAnsi="Futura Lt BT"/>
          <w:sz w:val="24"/>
          <w:szCs w:val="24"/>
        </w:rPr>
        <w:t xml:space="preserve"> </w:t>
      </w:r>
      <w:r w:rsidRPr="0001620B">
        <w:rPr>
          <w:rFonts w:ascii="Futura Lt BT" w:hAnsi="Futura Lt BT"/>
          <w:sz w:val="24"/>
          <w:szCs w:val="24"/>
        </w:rPr>
        <w:t>čak</w:t>
      </w:r>
      <w:r w:rsidR="000F14A3">
        <w:rPr>
          <w:rFonts w:ascii="Futura Lt BT" w:hAnsi="Futura Lt BT"/>
          <w:sz w:val="24"/>
          <w:szCs w:val="24"/>
        </w:rPr>
        <w:t xml:space="preserve"> </w:t>
      </w:r>
      <w:r w:rsidRPr="0001620B">
        <w:rPr>
          <w:rFonts w:ascii="Futura Lt BT" w:hAnsi="Futura Lt BT"/>
          <w:sz w:val="24"/>
          <w:szCs w:val="24"/>
        </w:rPr>
        <w:t>19.842,</w:t>
      </w:r>
      <w:r w:rsidR="000F14A3">
        <w:rPr>
          <w:rFonts w:ascii="Futura Lt BT" w:hAnsi="Futura Lt BT"/>
          <w:sz w:val="24"/>
          <w:szCs w:val="24"/>
        </w:rPr>
        <w:t xml:space="preserve"> </w:t>
      </w:r>
      <w:r w:rsidRPr="0001620B">
        <w:rPr>
          <w:rFonts w:ascii="Futura Lt BT" w:hAnsi="Futura Lt BT"/>
          <w:sz w:val="24"/>
          <w:szCs w:val="24"/>
        </w:rPr>
        <w:t>odnosno</w:t>
      </w:r>
      <w:r w:rsidR="000F14A3">
        <w:rPr>
          <w:rFonts w:ascii="Futura Lt BT" w:hAnsi="Futura Lt BT"/>
          <w:sz w:val="24"/>
          <w:szCs w:val="24"/>
        </w:rPr>
        <w:t xml:space="preserve"> </w:t>
      </w:r>
      <w:r w:rsidRPr="0001620B">
        <w:rPr>
          <w:rFonts w:ascii="Futura Lt BT" w:hAnsi="Futura Lt BT"/>
          <w:sz w:val="24"/>
          <w:szCs w:val="24"/>
        </w:rPr>
        <w:t>28,5%.</w:t>
      </w:r>
    </w:p>
    <w:p w14:paraId="21BD44DE" w14:textId="50071C6D" w:rsidR="0001620B" w:rsidRPr="0001620B" w:rsidRDefault="0001620B" w:rsidP="0001620B">
      <w:pPr>
        <w:jc w:val="both"/>
        <w:rPr>
          <w:rFonts w:ascii="Futura Lt BT" w:hAnsi="Futura Lt BT"/>
          <w:sz w:val="24"/>
          <w:szCs w:val="24"/>
        </w:rPr>
      </w:pPr>
      <w:r w:rsidRPr="0001620B">
        <w:rPr>
          <w:rFonts w:ascii="Futura Lt BT" w:hAnsi="Futura Lt BT"/>
          <w:sz w:val="24"/>
          <w:szCs w:val="24"/>
        </w:rPr>
        <w:t>Promjena</w:t>
      </w:r>
      <w:r w:rsidR="000F14A3">
        <w:rPr>
          <w:rFonts w:ascii="Futura Lt BT" w:hAnsi="Futura Lt BT"/>
          <w:sz w:val="24"/>
          <w:szCs w:val="24"/>
        </w:rPr>
        <w:t xml:space="preserve"> </w:t>
      </w:r>
      <w:r w:rsidRPr="0001620B">
        <w:rPr>
          <w:rFonts w:ascii="Futura Lt BT" w:hAnsi="Futura Lt BT"/>
          <w:sz w:val="24"/>
          <w:szCs w:val="24"/>
        </w:rPr>
        <w:t>starosne</w:t>
      </w:r>
      <w:r w:rsidR="000F14A3">
        <w:rPr>
          <w:rFonts w:ascii="Futura Lt BT" w:hAnsi="Futura Lt BT"/>
          <w:sz w:val="24"/>
          <w:szCs w:val="24"/>
        </w:rPr>
        <w:t xml:space="preserve"> </w:t>
      </w:r>
      <w:r w:rsidRPr="0001620B">
        <w:rPr>
          <w:rFonts w:ascii="Futura Lt BT" w:hAnsi="Futura Lt BT"/>
          <w:sz w:val="24"/>
          <w:szCs w:val="24"/>
        </w:rPr>
        <w:t>strukture,</w:t>
      </w:r>
      <w:r w:rsidR="000F14A3">
        <w:rPr>
          <w:rFonts w:ascii="Futura Lt BT" w:hAnsi="Futura Lt BT"/>
          <w:sz w:val="24"/>
          <w:szCs w:val="24"/>
        </w:rPr>
        <w:t xml:space="preserve"> </w:t>
      </w:r>
      <w:r w:rsidRPr="0001620B">
        <w:rPr>
          <w:rFonts w:ascii="Futura Lt BT" w:hAnsi="Futura Lt BT"/>
          <w:sz w:val="24"/>
          <w:szCs w:val="24"/>
        </w:rPr>
        <w:t>gdje</w:t>
      </w:r>
      <w:r w:rsidR="000F14A3">
        <w:rPr>
          <w:rFonts w:ascii="Futura Lt BT" w:hAnsi="Futura Lt BT"/>
          <w:sz w:val="24"/>
          <w:szCs w:val="24"/>
        </w:rPr>
        <w:t xml:space="preserve"> </w:t>
      </w:r>
      <w:r w:rsidRPr="0001620B">
        <w:rPr>
          <w:rFonts w:ascii="Futura Lt BT" w:hAnsi="Futura Lt BT"/>
          <w:sz w:val="24"/>
          <w:szCs w:val="24"/>
        </w:rPr>
        <w:t>je</w:t>
      </w:r>
      <w:r w:rsidR="000F14A3">
        <w:rPr>
          <w:rFonts w:ascii="Futura Lt BT" w:hAnsi="Futura Lt BT"/>
          <w:sz w:val="24"/>
          <w:szCs w:val="24"/>
        </w:rPr>
        <w:t xml:space="preserve"> </w:t>
      </w:r>
      <w:r w:rsidRPr="0001620B">
        <w:rPr>
          <w:rFonts w:ascii="Futura Lt BT" w:hAnsi="Futura Lt BT"/>
          <w:sz w:val="24"/>
          <w:szCs w:val="24"/>
        </w:rPr>
        <w:t>vidljivo</w:t>
      </w:r>
      <w:r w:rsidR="000F14A3">
        <w:rPr>
          <w:rFonts w:ascii="Futura Lt BT" w:hAnsi="Futura Lt BT"/>
          <w:sz w:val="24"/>
          <w:szCs w:val="24"/>
        </w:rPr>
        <w:t xml:space="preserve"> </w:t>
      </w:r>
      <w:r w:rsidRPr="0001620B">
        <w:rPr>
          <w:rFonts w:ascii="Futura Lt BT" w:hAnsi="Futura Lt BT"/>
          <w:sz w:val="24"/>
          <w:szCs w:val="24"/>
        </w:rPr>
        <w:t>daljnje</w:t>
      </w:r>
      <w:r w:rsidR="000F14A3">
        <w:rPr>
          <w:rFonts w:ascii="Futura Lt BT" w:hAnsi="Futura Lt BT"/>
          <w:sz w:val="24"/>
          <w:szCs w:val="24"/>
        </w:rPr>
        <w:t xml:space="preserve"> </w:t>
      </w:r>
      <w:r w:rsidRPr="0001620B">
        <w:rPr>
          <w:rFonts w:ascii="Futura Lt BT" w:hAnsi="Futura Lt BT"/>
          <w:sz w:val="24"/>
          <w:szCs w:val="24"/>
        </w:rPr>
        <w:t>povećanje</w:t>
      </w:r>
      <w:r w:rsidR="000F14A3">
        <w:rPr>
          <w:rFonts w:ascii="Futura Lt BT" w:hAnsi="Futura Lt BT"/>
          <w:sz w:val="24"/>
          <w:szCs w:val="24"/>
        </w:rPr>
        <w:t xml:space="preserve"> </w:t>
      </w:r>
      <w:r w:rsidRPr="0001620B">
        <w:rPr>
          <w:rFonts w:ascii="Futura Lt BT" w:hAnsi="Futura Lt BT"/>
          <w:sz w:val="24"/>
          <w:szCs w:val="24"/>
        </w:rPr>
        <w:t>udjela</w:t>
      </w:r>
      <w:r w:rsidR="000F14A3">
        <w:rPr>
          <w:rFonts w:ascii="Futura Lt BT" w:hAnsi="Futura Lt BT"/>
          <w:sz w:val="24"/>
          <w:szCs w:val="24"/>
        </w:rPr>
        <w:t xml:space="preserve"> </w:t>
      </w:r>
      <w:r w:rsidRPr="0001620B">
        <w:rPr>
          <w:rFonts w:ascii="Futura Lt BT" w:hAnsi="Futura Lt BT"/>
          <w:sz w:val="24"/>
          <w:szCs w:val="24"/>
        </w:rPr>
        <w:t>stanovništva</w:t>
      </w:r>
      <w:r w:rsidR="000F14A3">
        <w:rPr>
          <w:rFonts w:ascii="Futura Lt BT" w:hAnsi="Futura Lt BT"/>
          <w:sz w:val="24"/>
          <w:szCs w:val="24"/>
        </w:rPr>
        <w:t xml:space="preserve"> </w:t>
      </w:r>
      <w:r w:rsidRPr="0001620B">
        <w:rPr>
          <w:rFonts w:ascii="Futura Lt BT" w:hAnsi="Futura Lt BT"/>
          <w:sz w:val="24"/>
          <w:szCs w:val="24"/>
        </w:rPr>
        <w:t>starijeg</w:t>
      </w:r>
      <w:r w:rsidR="000F14A3">
        <w:rPr>
          <w:rFonts w:ascii="Futura Lt BT" w:hAnsi="Futura Lt BT"/>
          <w:sz w:val="24"/>
          <w:szCs w:val="24"/>
        </w:rPr>
        <w:t xml:space="preserve"> </w:t>
      </w:r>
      <w:r w:rsidRPr="0001620B">
        <w:rPr>
          <w:rFonts w:ascii="Futura Lt BT" w:hAnsi="Futura Lt BT"/>
          <w:sz w:val="24"/>
          <w:szCs w:val="24"/>
        </w:rPr>
        <w:t>od</w:t>
      </w:r>
      <w:r w:rsidR="000F14A3">
        <w:rPr>
          <w:rFonts w:ascii="Futura Lt BT" w:hAnsi="Futura Lt BT"/>
          <w:sz w:val="24"/>
          <w:szCs w:val="24"/>
        </w:rPr>
        <w:t xml:space="preserve"> </w:t>
      </w:r>
      <w:r w:rsidRPr="0001620B">
        <w:rPr>
          <w:rFonts w:ascii="Futura Lt BT" w:hAnsi="Futura Lt BT"/>
          <w:sz w:val="24"/>
          <w:szCs w:val="24"/>
        </w:rPr>
        <w:t>65</w:t>
      </w:r>
      <w:r w:rsidR="000F14A3">
        <w:rPr>
          <w:rFonts w:ascii="Futura Lt BT" w:hAnsi="Futura Lt BT"/>
          <w:sz w:val="24"/>
          <w:szCs w:val="24"/>
        </w:rPr>
        <w:t xml:space="preserve"> </w:t>
      </w:r>
      <w:r w:rsidRPr="0001620B">
        <w:rPr>
          <w:rFonts w:ascii="Futura Lt BT" w:hAnsi="Futura Lt BT"/>
          <w:sz w:val="24"/>
          <w:szCs w:val="24"/>
        </w:rPr>
        <w:t>godina</w:t>
      </w:r>
      <w:r w:rsidR="000F14A3">
        <w:rPr>
          <w:rFonts w:ascii="Futura Lt BT" w:hAnsi="Futura Lt BT"/>
          <w:sz w:val="24"/>
          <w:szCs w:val="24"/>
        </w:rPr>
        <w:t xml:space="preserve"> </w:t>
      </w:r>
      <w:r w:rsidRPr="0001620B">
        <w:rPr>
          <w:rFonts w:ascii="Futura Lt BT" w:hAnsi="Futura Lt BT"/>
          <w:sz w:val="24"/>
          <w:szCs w:val="24"/>
        </w:rPr>
        <w:t>u</w:t>
      </w:r>
      <w:r w:rsidR="000F14A3">
        <w:rPr>
          <w:rFonts w:ascii="Futura Lt BT" w:hAnsi="Futura Lt BT"/>
          <w:sz w:val="24"/>
          <w:szCs w:val="24"/>
        </w:rPr>
        <w:t xml:space="preserve"> </w:t>
      </w:r>
      <w:r w:rsidRPr="0001620B">
        <w:rPr>
          <w:rFonts w:ascii="Futura Lt BT" w:hAnsi="Futura Lt BT"/>
          <w:sz w:val="24"/>
          <w:szCs w:val="24"/>
        </w:rPr>
        <w:t>ukupnom</w:t>
      </w:r>
      <w:r w:rsidR="000F14A3">
        <w:rPr>
          <w:rFonts w:ascii="Futura Lt BT" w:hAnsi="Futura Lt BT"/>
          <w:sz w:val="24"/>
          <w:szCs w:val="24"/>
        </w:rPr>
        <w:t xml:space="preserve"> </w:t>
      </w:r>
      <w:r w:rsidRPr="0001620B">
        <w:rPr>
          <w:rFonts w:ascii="Futura Lt BT" w:hAnsi="Futura Lt BT"/>
          <w:sz w:val="24"/>
          <w:szCs w:val="24"/>
        </w:rPr>
        <w:t>stanovništvu</w:t>
      </w:r>
      <w:r w:rsidR="000F14A3">
        <w:rPr>
          <w:rFonts w:ascii="Futura Lt BT" w:hAnsi="Futura Lt BT"/>
          <w:sz w:val="24"/>
          <w:szCs w:val="24"/>
        </w:rPr>
        <w:t xml:space="preserve"> </w:t>
      </w:r>
      <w:r w:rsidRPr="0001620B">
        <w:rPr>
          <w:rFonts w:ascii="Futura Lt BT" w:hAnsi="Futura Lt BT"/>
          <w:sz w:val="24"/>
          <w:szCs w:val="24"/>
        </w:rPr>
        <w:t>Županije,</w:t>
      </w:r>
      <w:r w:rsidR="000F14A3">
        <w:rPr>
          <w:rFonts w:ascii="Futura Lt BT" w:hAnsi="Futura Lt BT"/>
          <w:sz w:val="24"/>
          <w:szCs w:val="24"/>
        </w:rPr>
        <w:t xml:space="preserve"> </w:t>
      </w:r>
      <w:r w:rsidRPr="0001620B">
        <w:rPr>
          <w:rFonts w:ascii="Futura Lt BT" w:hAnsi="Futura Lt BT"/>
          <w:sz w:val="24"/>
          <w:szCs w:val="24"/>
        </w:rPr>
        <w:t>uz</w:t>
      </w:r>
      <w:r w:rsidR="000F14A3">
        <w:rPr>
          <w:rFonts w:ascii="Futura Lt BT" w:hAnsi="Futura Lt BT"/>
          <w:sz w:val="24"/>
          <w:szCs w:val="24"/>
        </w:rPr>
        <w:t xml:space="preserve"> </w:t>
      </w:r>
      <w:r w:rsidRPr="0001620B">
        <w:rPr>
          <w:rFonts w:ascii="Futura Lt BT" w:hAnsi="Futura Lt BT"/>
          <w:sz w:val="24"/>
          <w:szCs w:val="24"/>
        </w:rPr>
        <w:t>smanjenje</w:t>
      </w:r>
      <w:r w:rsidR="000F14A3">
        <w:rPr>
          <w:rFonts w:ascii="Futura Lt BT" w:hAnsi="Futura Lt BT"/>
          <w:sz w:val="24"/>
          <w:szCs w:val="24"/>
        </w:rPr>
        <w:t xml:space="preserve"> </w:t>
      </w:r>
      <w:r w:rsidRPr="0001620B">
        <w:rPr>
          <w:rFonts w:ascii="Futura Lt BT" w:hAnsi="Futura Lt BT"/>
          <w:sz w:val="24"/>
          <w:szCs w:val="24"/>
        </w:rPr>
        <w:t>broja</w:t>
      </w:r>
      <w:r w:rsidR="000F14A3">
        <w:rPr>
          <w:rFonts w:ascii="Futura Lt BT" w:hAnsi="Futura Lt BT"/>
          <w:sz w:val="24"/>
          <w:szCs w:val="24"/>
        </w:rPr>
        <w:t xml:space="preserve"> </w:t>
      </w:r>
      <w:r w:rsidRPr="0001620B">
        <w:rPr>
          <w:rFonts w:ascii="Futura Lt BT" w:hAnsi="Futura Lt BT"/>
          <w:sz w:val="24"/>
          <w:szCs w:val="24"/>
        </w:rPr>
        <w:t>stanovnika</w:t>
      </w:r>
      <w:r w:rsidR="000F14A3">
        <w:rPr>
          <w:rFonts w:ascii="Futura Lt BT" w:hAnsi="Futura Lt BT"/>
          <w:sz w:val="24"/>
          <w:szCs w:val="24"/>
        </w:rPr>
        <w:t xml:space="preserve"> </w:t>
      </w:r>
      <w:r w:rsidRPr="0001620B">
        <w:rPr>
          <w:rFonts w:ascii="Futura Lt BT" w:hAnsi="Futura Lt BT"/>
          <w:sz w:val="24"/>
          <w:szCs w:val="24"/>
        </w:rPr>
        <w:t>najalarmantni</w:t>
      </w:r>
      <w:r w:rsidR="00336D00">
        <w:rPr>
          <w:rFonts w:ascii="Futura Lt BT" w:hAnsi="Futura Lt BT"/>
          <w:sz w:val="24"/>
          <w:szCs w:val="24"/>
        </w:rPr>
        <w:t>j</w:t>
      </w:r>
      <w:r w:rsidRPr="0001620B">
        <w:rPr>
          <w:rFonts w:ascii="Futura Lt BT" w:hAnsi="Futura Lt BT"/>
          <w:sz w:val="24"/>
          <w:szCs w:val="24"/>
        </w:rPr>
        <w:t>i</w:t>
      </w:r>
      <w:r w:rsidR="000F14A3">
        <w:rPr>
          <w:rFonts w:ascii="Futura Lt BT" w:hAnsi="Futura Lt BT"/>
          <w:sz w:val="24"/>
          <w:szCs w:val="24"/>
        </w:rPr>
        <w:t xml:space="preserve"> </w:t>
      </w:r>
      <w:r w:rsidRPr="0001620B">
        <w:rPr>
          <w:rFonts w:ascii="Futura Lt BT" w:hAnsi="Futura Lt BT"/>
          <w:sz w:val="24"/>
          <w:szCs w:val="24"/>
        </w:rPr>
        <w:t>je</w:t>
      </w:r>
      <w:r w:rsidR="000F14A3">
        <w:rPr>
          <w:rFonts w:ascii="Futura Lt BT" w:hAnsi="Futura Lt BT"/>
          <w:sz w:val="24"/>
          <w:szCs w:val="24"/>
        </w:rPr>
        <w:t xml:space="preserve"> </w:t>
      </w:r>
      <w:r w:rsidRPr="0001620B">
        <w:rPr>
          <w:rFonts w:ascii="Futura Lt BT" w:hAnsi="Futura Lt BT"/>
          <w:sz w:val="24"/>
          <w:szCs w:val="24"/>
        </w:rPr>
        <w:t>podatak</w:t>
      </w:r>
      <w:r w:rsidR="000F14A3">
        <w:rPr>
          <w:rFonts w:ascii="Futura Lt BT" w:hAnsi="Futura Lt BT"/>
          <w:sz w:val="24"/>
          <w:szCs w:val="24"/>
        </w:rPr>
        <w:t xml:space="preserve"> </w:t>
      </w:r>
      <w:r w:rsidRPr="0001620B">
        <w:rPr>
          <w:rFonts w:ascii="Futura Lt BT" w:hAnsi="Futura Lt BT"/>
          <w:sz w:val="24"/>
          <w:szCs w:val="24"/>
        </w:rPr>
        <w:t>o</w:t>
      </w:r>
      <w:r w:rsidR="000F14A3">
        <w:rPr>
          <w:rFonts w:ascii="Futura Lt BT" w:hAnsi="Futura Lt BT"/>
          <w:sz w:val="24"/>
          <w:szCs w:val="24"/>
        </w:rPr>
        <w:t xml:space="preserve"> </w:t>
      </w:r>
      <w:r w:rsidRPr="0001620B">
        <w:rPr>
          <w:rFonts w:ascii="Futura Lt BT" w:hAnsi="Futura Lt BT"/>
          <w:sz w:val="24"/>
          <w:szCs w:val="24"/>
        </w:rPr>
        <w:t>demografskim</w:t>
      </w:r>
      <w:r w:rsidR="000F14A3">
        <w:rPr>
          <w:rFonts w:ascii="Futura Lt BT" w:hAnsi="Futura Lt BT"/>
          <w:sz w:val="24"/>
          <w:szCs w:val="24"/>
        </w:rPr>
        <w:t xml:space="preserve"> </w:t>
      </w:r>
      <w:r w:rsidRPr="0001620B">
        <w:rPr>
          <w:rFonts w:ascii="Futura Lt BT" w:hAnsi="Futura Lt BT"/>
          <w:sz w:val="24"/>
          <w:szCs w:val="24"/>
        </w:rPr>
        <w:t>kretanjima.</w:t>
      </w:r>
    </w:p>
    <w:p w14:paraId="7507CDB0" w14:textId="77777777" w:rsidR="0001620B" w:rsidRDefault="0001620B" w:rsidP="0001620B">
      <w:pPr>
        <w:spacing w:after="0" w:line="240" w:lineRule="auto"/>
        <w:rPr>
          <w:rFonts w:ascii="Futura Lt BT" w:hAnsi="Futura Lt BT"/>
          <w:sz w:val="24"/>
          <w:szCs w:val="24"/>
        </w:rPr>
      </w:pPr>
    </w:p>
    <w:p w14:paraId="476ADF5C" w14:textId="79D68694" w:rsidR="0001620B" w:rsidRDefault="0001620B" w:rsidP="0001620B">
      <w:pPr>
        <w:jc w:val="both"/>
        <w:rPr>
          <w:rFonts w:ascii="Futura Lt BT" w:hAnsi="Futura Lt BT"/>
          <w:sz w:val="24"/>
          <w:szCs w:val="24"/>
        </w:rPr>
      </w:pPr>
      <w:r>
        <w:rPr>
          <w:rFonts w:ascii="Futura Lt BT" w:hAnsi="Futura Lt BT"/>
          <w:sz w:val="24"/>
          <w:szCs w:val="24"/>
        </w:rPr>
        <w:t>Ova</w:t>
      </w:r>
      <w:r w:rsidR="000F14A3">
        <w:rPr>
          <w:rFonts w:ascii="Futura Lt BT" w:hAnsi="Futura Lt BT"/>
          <w:sz w:val="24"/>
          <w:szCs w:val="24"/>
        </w:rPr>
        <w:t xml:space="preserve"> </w:t>
      </w:r>
      <w:r>
        <w:rPr>
          <w:rFonts w:ascii="Futura Lt BT" w:hAnsi="Futura Lt BT"/>
          <w:sz w:val="24"/>
          <w:szCs w:val="24"/>
        </w:rPr>
        <w:t>demografska</w:t>
      </w:r>
      <w:r w:rsidR="000F14A3">
        <w:rPr>
          <w:rFonts w:ascii="Futura Lt BT" w:hAnsi="Futura Lt BT"/>
          <w:sz w:val="24"/>
          <w:szCs w:val="24"/>
        </w:rPr>
        <w:t xml:space="preserve"> </w:t>
      </w:r>
      <w:r>
        <w:rPr>
          <w:rFonts w:ascii="Futura Lt BT" w:hAnsi="Futura Lt BT"/>
          <w:sz w:val="24"/>
          <w:szCs w:val="24"/>
        </w:rPr>
        <w:t>slika</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prostoru</w:t>
      </w:r>
      <w:r w:rsidR="000F14A3">
        <w:rPr>
          <w:rFonts w:ascii="Futura Lt BT" w:hAnsi="Futura Lt BT"/>
          <w:sz w:val="24"/>
          <w:szCs w:val="24"/>
        </w:rPr>
        <w:t xml:space="preserve"> </w:t>
      </w:r>
      <w:r>
        <w:rPr>
          <w:rFonts w:ascii="Futura Lt BT" w:hAnsi="Futura Lt BT"/>
          <w:sz w:val="24"/>
          <w:szCs w:val="24"/>
        </w:rPr>
        <w:t>znači</w:t>
      </w:r>
      <w:r w:rsidR="000F14A3">
        <w:rPr>
          <w:rFonts w:ascii="Futura Lt BT" w:hAnsi="Futura Lt BT"/>
          <w:sz w:val="24"/>
          <w:szCs w:val="24"/>
        </w:rPr>
        <w:t xml:space="preserve"> </w:t>
      </w:r>
      <w:r>
        <w:rPr>
          <w:rFonts w:ascii="Futura Lt BT" w:hAnsi="Futura Lt BT"/>
          <w:sz w:val="24"/>
          <w:szCs w:val="24"/>
        </w:rPr>
        <w:t>daljnje</w:t>
      </w:r>
      <w:r w:rsidR="000F14A3">
        <w:rPr>
          <w:rFonts w:ascii="Futura Lt BT" w:hAnsi="Futura Lt BT"/>
          <w:sz w:val="24"/>
          <w:szCs w:val="24"/>
        </w:rPr>
        <w:t xml:space="preserve"> </w:t>
      </w:r>
      <w:r>
        <w:rPr>
          <w:rFonts w:ascii="Futura Lt BT" w:hAnsi="Futura Lt BT"/>
          <w:sz w:val="24"/>
          <w:szCs w:val="24"/>
        </w:rPr>
        <w:t>smanjenje</w:t>
      </w:r>
      <w:r w:rsidR="000F14A3">
        <w:rPr>
          <w:rFonts w:ascii="Futura Lt BT" w:hAnsi="Futura Lt BT"/>
          <w:sz w:val="24"/>
          <w:szCs w:val="24"/>
        </w:rPr>
        <w:t xml:space="preserve"> </w:t>
      </w:r>
      <w:r>
        <w:rPr>
          <w:rFonts w:ascii="Futura Lt BT" w:hAnsi="Futura Lt BT"/>
          <w:sz w:val="24"/>
          <w:szCs w:val="24"/>
        </w:rPr>
        <w:t>gustoće</w:t>
      </w:r>
      <w:r w:rsidR="000F14A3">
        <w:rPr>
          <w:rFonts w:ascii="Futura Lt BT" w:hAnsi="Futura Lt BT"/>
          <w:sz w:val="24"/>
          <w:szCs w:val="24"/>
        </w:rPr>
        <w:t xml:space="preserve"> </w:t>
      </w:r>
      <w:r>
        <w:rPr>
          <w:rFonts w:ascii="Futura Lt BT" w:hAnsi="Futura Lt BT"/>
          <w:sz w:val="24"/>
          <w:szCs w:val="24"/>
        </w:rPr>
        <w:t>naseljenosti,</w:t>
      </w:r>
      <w:r w:rsidR="000F14A3">
        <w:rPr>
          <w:rFonts w:ascii="Futura Lt BT" w:hAnsi="Futura Lt BT"/>
          <w:sz w:val="24"/>
          <w:szCs w:val="24"/>
        </w:rPr>
        <w:t xml:space="preserve"> </w:t>
      </w:r>
      <w:r>
        <w:rPr>
          <w:rFonts w:ascii="Futura Lt BT" w:hAnsi="Futura Lt BT"/>
          <w:sz w:val="24"/>
          <w:szCs w:val="24"/>
        </w:rPr>
        <w:t>što</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pojedinim</w:t>
      </w:r>
      <w:r w:rsidR="000F14A3">
        <w:rPr>
          <w:rFonts w:ascii="Futura Lt BT" w:hAnsi="Futura Lt BT"/>
          <w:sz w:val="24"/>
          <w:szCs w:val="24"/>
        </w:rPr>
        <w:t xml:space="preserve"> </w:t>
      </w:r>
      <w:r>
        <w:rPr>
          <w:rFonts w:ascii="Futura Lt BT" w:hAnsi="Futura Lt BT"/>
          <w:sz w:val="24"/>
          <w:szCs w:val="24"/>
        </w:rPr>
        <w:t>dijelovima</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Pr>
          <w:rFonts w:ascii="Futura Lt BT" w:hAnsi="Futura Lt BT"/>
          <w:sz w:val="24"/>
          <w:szCs w:val="24"/>
        </w:rPr>
        <w:t>dovodi</w:t>
      </w:r>
      <w:r w:rsidR="000F14A3">
        <w:rPr>
          <w:rFonts w:ascii="Futura Lt BT" w:hAnsi="Futura Lt BT"/>
          <w:sz w:val="24"/>
          <w:szCs w:val="24"/>
        </w:rPr>
        <w:t xml:space="preserve"> </w:t>
      </w:r>
      <w:r>
        <w:rPr>
          <w:rFonts w:ascii="Futura Lt BT" w:hAnsi="Futura Lt BT"/>
          <w:sz w:val="24"/>
          <w:szCs w:val="24"/>
        </w:rPr>
        <w:t>do</w:t>
      </w:r>
      <w:r w:rsidR="000F14A3">
        <w:rPr>
          <w:rFonts w:ascii="Futura Lt BT" w:hAnsi="Futura Lt BT"/>
          <w:sz w:val="24"/>
          <w:szCs w:val="24"/>
        </w:rPr>
        <w:t xml:space="preserve"> </w:t>
      </w:r>
      <w:r>
        <w:rPr>
          <w:rFonts w:ascii="Futura Lt BT" w:hAnsi="Futura Lt BT"/>
          <w:sz w:val="24"/>
          <w:szCs w:val="24"/>
        </w:rPr>
        <w:t>gotovo</w:t>
      </w:r>
      <w:r w:rsidR="000F14A3">
        <w:rPr>
          <w:rFonts w:ascii="Futura Lt BT" w:hAnsi="Futura Lt BT"/>
          <w:sz w:val="24"/>
          <w:szCs w:val="24"/>
        </w:rPr>
        <w:t xml:space="preserve"> </w:t>
      </w:r>
      <w:r>
        <w:rPr>
          <w:rFonts w:ascii="Futura Lt BT" w:hAnsi="Futura Lt BT"/>
          <w:sz w:val="24"/>
          <w:szCs w:val="24"/>
        </w:rPr>
        <w:t>demografski</w:t>
      </w:r>
      <w:r w:rsidR="000F14A3">
        <w:rPr>
          <w:rFonts w:ascii="Futura Lt BT" w:hAnsi="Futura Lt BT"/>
          <w:sz w:val="24"/>
          <w:szCs w:val="24"/>
        </w:rPr>
        <w:t xml:space="preserve"> </w:t>
      </w:r>
      <w:r>
        <w:rPr>
          <w:rFonts w:ascii="Futura Lt BT" w:hAnsi="Futura Lt BT"/>
          <w:sz w:val="24"/>
          <w:szCs w:val="24"/>
        </w:rPr>
        <w:t>ispražnjenih</w:t>
      </w:r>
      <w:r w:rsidR="000F14A3">
        <w:rPr>
          <w:rFonts w:ascii="Futura Lt BT" w:hAnsi="Futura Lt BT"/>
          <w:sz w:val="24"/>
          <w:szCs w:val="24"/>
        </w:rPr>
        <w:t xml:space="preserve"> </w:t>
      </w:r>
      <w:r>
        <w:rPr>
          <w:rFonts w:ascii="Futura Lt BT" w:hAnsi="Futura Lt BT"/>
          <w:sz w:val="24"/>
          <w:szCs w:val="24"/>
        </w:rPr>
        <w:t>područja,</w:t>
      </w:r>
      <w:r w:rsidR="000F14A3">
        <w:rPr>
          <w:rFonts w:ascii="Futura Lt BT" w:hAnsi="Futura Lt BT"/>
          <w:sz w:val="24"/>
          <w:szCs w:val="24"/>
        </w:rPr>
        <w:t xml:space="preserve"> </w:t>
      </w:r>
      <w:r>
        <w:rPr>
          <w:rFonts w:ascii="Futura Lt BT" w:hAnsi="Futura Lt BT"/>
          <w:sz w:val="24"/>
          <w:szCs w:val="24"/>
        </w:rPr>
        <w:t>sa</w:t>
      </w:r>
      <w:r w:rsidR="000F14A3">
        <w:rPr>
          <w:rFonts w:ascii="Futura Lt BT" w:hAnsi="Futura Lt BT"/>
          <w:sz w:val="24"/>
          <w:szCs w:val="24"/>
        </w:rPr>
        <w:t xml:space="preserve"> </w:t>
      </w:r>
      <w:r>
        <w:rPr>
          <w:rFonts w:ascii="Futura Lt BT" w:hAnsi="Futura Lt BT"/>
          <w:sz w:val="24"/>
          <w:szCs w:val="24"/>
        </w:rPr>
        <w:t>gustoćom</w:t>
      </w:r>
      <w:r w:rsidR="000F14A3">
        <w:rPr>
          <w:rFonts w:ascii="Futura Lt BT" w:hAnsi="Futura Lt BT"/>
          <w:sz w:val="24"/>
          <w:szCs w:val="24"/>
        </w:rPr>
        <w:t xml:space="preserve"> </w:t>
      </w:r>
      <w:r>
        <w:rPr>
          <w:rFonts w:ascii="Futura Lt BT" w:hAnsi="Futura Lt BT"/>
          <w:sz w:val="24"/>
          <w:szCs w:val="24"/>
        </w:rPr>
        <w:t>naseljenosti</w:t>
      </w:r>
      <w:r w:rsidR="000F14A3">
        <w:rPr>
          <w:rFonts w:ascii="Futura Lt BT" w:hAnsi="Futura Lt BT"/>
          <w:sz w:val="24"/>
          <w:szCs w:val="24"/>
        </w:rPr>
        <w:t xml:space="preserve"> </w:t>
      </w:r>
      <w:r>
        <w:rPr>
          <w:rFonts w:ascii="Futura Lt BT" w:hAnsi="Futura Lt BT"/>
          <w:sz w:val="24"/>
          <w:szCs w:val="24"/>
        </w:rPr>
        <w:t>manjom</w:t>
      </w:r>
      <w:r w:rsidR="000F14A3">
        <w:rPr>
          <w:rFonts w:ascii="Futura Lt BT" w:hAnsi="Futura Lt BT"/>
          <w:sz w:val="24"/>
          <w:szCs w:val="24"/>
        </w:rPr>
        <w:t xml:space="preserve"> </w:t>
      </w:r>
      <w:r>
        <w:rPr>
          <w:rFonts w:ascii="Futura Lt BT" w:hAnsi="Futura Lt BT"/>
          <w:sz w:val="24"/>
          <w:szCs w:val="24"/>
        </w:rPr>
        <w:t>od</w:t>
      </w:r>
      <w:r w:rsidR="000F14A3">
        <w:rPr>
          <w:rFonts w:ascii="Futura Lt BT" w:hAnsi="Futura Lt BT"/>
          <w:sz w:val="24"/>
          <w:szCs w:val="24"/>
        </w:rPr>
        <w:t xml:space="preserve"> </w:t>
      </w:r>
      <w:r>
        <w:rPr>
          <w:rFonts w:ascii="Futura Lt BT" w:hAnsi="Futura Lt BT"/>
          <w:sz w:val="24"/>
          <w:szCs w:val="24"/>
        </w:rPr>
        <w:t>10</w:t>
      </w:r>
      <w:r w:rsidR="000F14A3">
        <w:rPr>
          <w:rFonts w:ascii="Futura Lt BT" w:hAnsi="Futura Lt BT"/>
          <w:sz w:val="24"/>
          <w:szCs w:val="24"/>
        </w:rPr>
        <w:t xml:space="preserve"> </w:t>
      </w:r>
      <w:r>
        <w:rPr>
          <w:rFonts w:ascii="Futura Lt BT" w:hAnsi="Futura Lt BT"/>
          <w:sz w:val="24"/>
          <w:szCs w:val="24"/>
        </w:rPr>
        <w:t>stanovnika/km</w:t>
      </w:r>
      <w:r w:rsidRPr="00F872C4">
        <w:rPr>
          <w:rFonts w:ascii="Futura Lt BT" w:hAnsi="Futura Lt BT"/>
          <w:sz w:val="24"/>
          <w:szCs w:val="24"/>
          <w:vertAlign w:val="superscript"/>
        </w:rPr>
        <w:t>2</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građevinskom</w:t>
      </w:r>
      <w:r w:rsidR="000F14A3">
        <w:rPr>
          <w:rFonts w:ascii="Futura Lt BT" w:hAnsi="Futura Lt BT"/>
          <w:sz w:val="24"/>
          <w:szCs w:val="24"/>
        </w:rPr>
        <w:t xml:space="preserve"> </w:t>
      </w:r>
      <w:r>
        <w:rPr>
          <w:rFonts w:ascii="Futura Lt BT" w:hAnsi="Futura Lt BT"/>
          <w:sz w:val="24"/>
          <w:szCs w:val="24"/>
        </w:rPr>
        <w:t>smislu,</w:t>
      </w:r>
      <w:r w:rsidR="000F14A3">
        <w:rPr>
          <w:rFonts w:ascii="Futura Lt BT" w:hAnsi="Futura Lt BT"/>
          <w:sz w:val="24"/>
          <w:szCs w:val="24"/>
        </w:rPr>
        <w:t xml:space="preserve"> </w:t>
      </w:r>
      <w:r>
        <w:rPr>
          <w:rFonts w:ascii="Futura Lt BT" w:hAnsi="Futura Lt BT"/>
          <w:sz w:val="24"/>
          <w:szCs w:val="24"/>
        </w:rPr>
        <w:t>smanjenje</w:t>
      </w:r>
      <w:r w:rsidR="000F14A3">
        <w:rPr>
          <w:rFonts w:ascii="Futura Lt BT" w:hAnsi="Futura Lt BT"/>
          <w:sz w:val="24"/>
          <w:szCs w:val="24"/>
        </w:rPr>
        <w:t xml:space="preserve"> </w:t>
      </w:r>
      <w:r>
        <w:rPr>
          <w:rFonts w:ascii="Futura Lt BT" w:hAnsi="Futura Lt BT"/>
          <w:sz w:val="24"/>
          <w:szCs w:val="24"/>
        </w:rPr>
        <w:t>broja</w:t>
      </w:r>
      <w:r w:rsidR="000F14A3">
        <w:rPr>
          <w:rFonts w:ascii="Futura Lt BT" w:hAnsi="Futura Lt BT"/>
          <w:sz w:val="24"/>
          <w:szCs w:val="24"/>
        </w:rPr>
        <w:t xml:space="preserve"> </w:t>
      </w:r>
      <w:r>
        <w:rPr>
          <w:rFonts w:ascii="Futura Lt BT" w:hAnsi="Futura Lt BT"/>
          <w:sz w:val="24"/>
          <w:szCs w:val="24"/>
        </w:rPr>
        <w:t>stanovnika</w:t>
      </w:r>
      <w:r w:rsidR="000F14A3">
        <w:rPr>
          <w:rFonts w:ascii="Futura Lt BT" w:hAnsi="Futura Lt BT"/>
          <w:sz w:val="24"/>
          <w:szCs w:val="24"/>
        </w:rPr>
        <w:t xml:space="preserve"> </w:t>
      </w:r>
      <w:r>
        <w:rPr>
          <w:rFonts w:ascii="Futura Lt BT" w:hAnsi="Futura Lt BT"/>
          <w:sz w:val="24"/>
          <w:szCs w:val="24"/>
        </w:rPr>
        <w:t>rezultira</w:t>
      </w:r>
      <w:r w:rsidR="000F14A3">
        <w:rPr>
          <w:rFonts w:ascii="Futura Lt BT" w:hAnsi="Futura Lt BT"/>
          <w:sz w:val="24"/>
          <w:szCs w:val="24"/>
        </w:rPr>
        <w:t xml:space="preserve"> </w:t>
      </w:r>
      <w:r>
        <w:rPr>
          <w:rFonts w:ascii="Futura Lt BT" w:hAnsi="Futura Lt BT"/>
          <w:sz w:val="24"/>
          <w:szCs w:val="24"/>
        </w:rPr>
        <w:t>napuštenim</w:t>
      </w:r>
      <w:r w:rsidR="000F14A3">
        <w:rPr>
          <w:rFonts w:ascii="Futura Lt BT" w:hAnsi="Futura Lt BT"/>
          <w:sz w:val="24"/>
          <w:szCs w:val="24"/>
        </w:rPr>
        <w:t xml:space="preserve"> </w:t>
      </w:r>
      <w:r>
        <w:rPr>
          <w:rFonts w:ascii="Futura Lt BT" w:hAnsi="Futura Lt BT"/>
          <w:sz w:val="24"/>
          <w:szCs w:val="24"/>
        </w:rPr>
        <w:t>građevinskim</w:t>
      </w:r>
      <w:r w:rsidR="000F14A3">
        <w:rPr>
          <w:rFonts w:ascii="Futura Lt BT" w:hAnsi="Futura Lt BT"/>
          <w:sz w:val="24"/>
          <w:szCs w:val="24"/>
        </w:rPr>
        <w:t xml:space="preserve"> </w:t>
      </w:r>
      <w:r>
        <w:rPr>
          <w:rFonts w:ascii="Futura Lt BT" w:hAnsi="Futura Lt BT"/>
          <w:sz w:val="24"/>
          <w:szCs w:val="24"/>
        </w:rPr>
        <w:t>područjima,</w:t>
      </w:r>
      <w:r w:rsidR="000F14A3">
        <w:rPr>
          <w:rFonts w:ascii="Futura Lt BT" w:hAnsi="Futura Lt BT"/>
          <w:sz w:val="24"/>
          <w:szCs w:val="24"/>
        </w:rPr>
        <w:t xml:space="preserve"> </w:t>
      </w:r>
      <w:r>
        <w:rPr>
          <w:rFonts w:ascii="Futura Lt BT" w:hAnsi="Futura Lt BT"/>
          <w:sz w:val="24"/>
          <w:szCs w:val="24"/>
        </w:rPr>
        <w:t>koja</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opremljena</w:t>
      </w:r>
      <w:r w:rsidR="000F14A3">
        <w:rPr>
          <w:rFonts w:ascii="Futura Lt BT" w:hAnsi="Futura Lt BT"/>
          <w:sz w:val="24"/>
          <w:szCs w:val="24"/>
        </w:rPr>
        <w:t xml:space="preserve"> </w:t>
      </w:r>
      <w:r>
        <w:rPr>
          <w:rFonts w:ascii="Futura Lt BT" w:hAnsi="Futura Lt BT"/>
          <w:sz w:val="24"/>
          <w:szCs w:val="24"/>
        </w:rPr>
        <w:t>određenom</w:t>
      </w:r>
      <w:r w:rsidR="000F14A3">
        <w:rPr>
          <w:rFonts w:ascii="Futura Lt BT" w:hAnsi="Futura Lt BT"/>
          <w:sz w:val="24"/>
          <w:szCs w:val="24"/>
        </w:rPr>
        <w:t xml:space="preserve"> </w:t>
      </w:r>
      <w:r>
        <w:rPr>
          <w:rFonts w:ascii="Futura Lt BT" w:hAnsi="Futura Lt BT"/>
          <w:sz w:val="24"/>
          <w:szCs w:val="24"/>
        </w:rPr>
        <w:t>komunalnom</w:t>
      </w:r>
      <w:r w:rsidR="000F14A3">
        <w:rPr>
          <w:rFonts w:ascii="Futura Lt BT" w:hAnsi="Futura Lt BT"/>
          <w:sz w:val="24"/>
          <w:szCs w:val="24"/>
        </w:rPr>
        <w:t xml:space="preserve"> </w:t>
      </w:r>
      <w:r>
        <w:rPr>
          <w:rFonts w:ascii="Futura Lt BT" w:hAnsi="Futura Lt BT"/>
          <w:sz w:val="24"/>
          <w:szCs w:val="24"/>
        </w:rPr>
        <w:t>infrastrukturom.</w:t>
      </w:r>
      <w:r w:rsidR="000F14A3">
        <w:rPr>
          <w:rFonts w:ascii="Futura Lt BT" w:hAnsi="Futura Lt BT"/>
          <w:sz w:val="24"/>
          <w:szCs w:val="24"/>
        </w:rPr>
        <w:t xml:space="preserve"> </w:t>
      </w:r>
      <w:r>
        <w:rPr>
          <w:rFonts w:ascii="Futura Lt BT" w:hAnsi="Futura Lt BT"/>
          <w:sz w:val="24"/>
          <w:szCs w:val="24"/>
        </w:rPr>
        <w:t>Daljnje</w:t>
      </w:r>
      <w:r w:rsidR="000F14A3">
        <w:rPr>
          <w:rFonts w:ascii="Futura Lt BT" w:hAnsi="Futura Lt BT"/>
          <w:sz w:val="24"/>
          <w:szCs w:val="24"/>
        </w:rPr>
        <w:t xml:space="preserve"> </w:t>
      </w:r>
      <w:r>
        <w:rPr>
          <w:rFonts w:ascii="Futura Lt BT" w:hAnsi="Futura Lt BT"/>
          <w:sz w:val="24"/>
          <w:szCs w:val="24"/>
        </w:rPr>
        <w:t>održavanje</w:t>
      </w:r>
      <w:r w:rsidR="000F14A3">
        <w:rPr>
          <w:rFonts w:ascii="Futura Lt BT" w:hAnsi="Futura Lt BT"/>
          <w:sz w:val="24"/>
          <w:szCs w:val="24"/>
        </w:rPr>
        <w:t xml:space="preserve"> </w:t>
      </w:r>
      <w:r>
        <w:rPr>
          <w:rFonts w:ascii="Futura Lt BT" w:hAnsi="Futura Lt BT"/>
          <w:sz w:val="24"/>
          <w:szCs w:val="24"/>
        </w:rPr>
        <w:t>te</w:t>
      </w:r>
      <w:r w:rsidR="000F14A3">
        <w:rPr>
          <w:rFonts w:ascii="Futura Lt BT" w:hAnsi="Futura Lt BT"/>
          <w:sz w:val="24"/>
          <w:szCs w:val="24"/>
        </w:rPr>
        <w:t xml:space="preserve"> </w:t>
      </w:r>
      <w:r>
        <w:rPr>
          <w:rFonts w:ascii="Futura Lt BT" w:hAnsi="Futura Lt BT"/>
          <w:sz w:val="24"/>
          <w:szCs w:val="24"/>
        </w:rPr>
        <w:t>infrastrukture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redovitoj</w:t>
      </w:r>
      <w:r w:rsidR="000F14A3">
        <w:rPr>
          <w:rFonts w:ascii="Futura Lt BT" w:hAnsi="Futura Lt BT"/>
          <w:sz w:val="24"/>
          <w:szCs w:val="24"/>
        </w:rPr>
        <w:t xml:space="preserve"> </w:t>
      </w:r>
      <w:r>
        <w:rPr>
          <w:rFonts w:ascii="Futura Lt BT" w:hAnsi="Futura Lt BT"/>
          <w:sz w:val="24"/>
          <w:szCs w:val="24"/>
        </w:rPr>
        <w:t>funkciji</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potrebe</w:t>
      </w:r>
      <w:r w:rsidR="000F14A3">
        <w:rPr>
          <w:rFonts w:ascii="Futura Lt BT" w:hAnsi="Futura Lt BT"/>
          <w:sz w:val="24"/>
          <w:szCs w:val="24"/>
        </w:rPr>
        <w:t xml:space="preserve"> </w:t>
      </w:r>
      <w:r>
        <w:rPr>
          <w:rFonts w:ascii="Futura Lt BT" w:hAnsi="Futura Lt BT"/>
          <w:sz w:val="24"/>
          <w:szCs w:val="24"/>
        </w:rPr>
        <w:t>sve</w:t>
      </w:r>
      <w:r w:rsidR="000F14A3">
        <w:rPr>
          <w:rFonts w:ascii="Futura Lt BT" w:hAnsi="Futura Lt BT"/>
          <w:sz w:val="24"/>
          <w:szCs w:val="24"/>
        </w:rPr>
        <w:t xml:space="preserve"> </w:t>
      </w:r>
      <w:r>
        <w:rPr>
          <w:rFonts w:ascii="Futura Lt BT" w:hAnsi="Futura Lt BT"/>
          <w:sz w:val="24"/>
          <w:szCs w:val="24"/>
        </w:rPr>
        <w:t>slabije</w:t>
      </w:r>
      <w:r w:rsidR="000F14A3">
        <w:rPr>
          <w:rFonts w:ascii="Futura Lt BT" w:hAnsi="Futura Lt BT"/>
          <w:sz w:val="24"/>
          <w:szCs w:val="24"/>
        </w:rPr>
        <w:t xml:space="preserve"> </w:t>
      </w:r>
      <w:r>
        <w:rPr>
          <w:rFonts w:ascii="Futura Lt BT" w:hAnsi="Futura Lt BT"/>
          <w:sz w:val="24"/>
          <w:szCs w:val="24"/>
        </w:rPr>
        <w:t>naseljenih</w:t>
      </w:r>
      <w:r w:rsidR="000F14A3">
        <w:rPr>
          <w:rFonts w:ascii="Futura Lt BT" w:hAnsi="Futura Lt BT"/>
          <w:sz w:val="24"/>
          <w:szCs w:val="24"/>
        </w:rPr>
        <w:t xml:space="preserve"> </w:t>
      </w:r>
      <w:r>
        <w:rPr>
          <w:rFonts w:ascii="Futura Lt BT" w:hAnsi="Futura Lt BT"/>
          <w:sz w:val="24"/>
          <w:szCs w:val="24"/>
        </w:rPr>
        <w:t>građevinskih</w:t>
      </w:r>
      <w:r w:rsidR="000F14A3">
        <w:rPr>
          <w:rFonts w:ascii="Futura Lt BT" w:hAnsi="Futura Lt BT"/>
          <w:sz w:val="24"/>
          <w:szCs w:val="24"/>
        </w:rPr>
        <w:t xml:space="preserve"> </w:t>
      </w:r>
      <w:r>
        <w:rPr>
          <w:rFonts w:ascii="Futura Lt BT" w:hAnsi="Futura Lt BT"/>
          <w:sz w:val="24"/>
          <w:szCs w:val="24"/>
        </w:rPr>
        <w:t>područja</w:t>
      </w:r>
      <w:r w:rsidR="000F14A3">
        <w:rPr>
          <w:rFonts w:ascii="Futura Lt BT" w:hAnsi="Futura Lt BT"/>
          <w:sz w:val="24"/>
          <w:szCs w:val="24"/>
        </w:rPr>
        <w:t xml:space="preserve"> </w:t>
      </w:r>
      <w:r>
        <w:rPr>
          <w:rFonts w:ascii="Futura Lt BT" w:hAnsi="Futura Lt BT"/>
          <w:sz w:val="24"/>
          <w:szCs w:val="24"/>
        </w:rPr>
        <w:t>postaje</w:t>
      </w:r>
      <w:r w:rsidR="000F14A3">
        <w:rPr>
          <w:rFonts w:ascii="Futura Lt BT" w:hAnsi="Futura Lt BT"/>
          <w:sz w:val="24"/>
          <w:szCs w:val="24"/>
        </w:rPr>
        <w:t xml:space="preserve"> </w:t>
      </w:r>
      <w:r>
        <w:rPr>
          <w:rFonts w:ascii="Futura Lt BT" w:hAnsi="Futura Lt BT"/>
          <w:sz w:val="24"/>
          <w:szCs w:val="24"/>
        </w:rPr>
        <w:t>sve</w:t>
      </w:r>
      <w:r w:rsidR="000F14A3">
        <w:rPr>
          <w:rFonts w:ascii="Futura Lt BT" w:hAnsi="Futura Lt BT"/>
          <w:sz w:val="24"/>
          <w:szCs w:val="24"/>
        </w:rPr>
        <w:t xml:space="preserve"> </w:t>
      </w:r>
      <w:r>
        <w:rPr>
          <w:rFonts w:ascii="Futura Lt BT" w:hAnsi="Futura Lt BT"/>
          <w:sz w:val="24"/>
          <w:szCs w:val="24"/>
        </w:rPr>
        <w:t>neracionalnije,</w:t>
      </w:r>
      <w:r w:rsidR="000F14A3">
        <w:rPr>
          <w:rFonts w:ascii="Futura Lt BT" w:hAnsi="Futura Lt BT"/>
          <w:sz w:val="24"/>
          <w:szCs w:val="24"/>
        </w:rPr>
        <w:t xml:space="preserve"> </w:t>
      </w:r>
      <w:r>
        <w:rPr>
          <w:rFonts w:ascii="Futura Lt BT" w:hAnsi="Futura Lt BT"/>
          <w:sz w:val="24"/>
          <w:szCs w:val="24"/>
        </w:rPr>
        <w:t>odnosno</w:t>
      </w:r>
      <w:r w:rsidR="000F14A3">
        <w:rPr>
          <w:rFonts w:ascii="Futura Lt BT" w:hAnsi="Futura Lt BT"/>
          <w:sz w:val="24"/>
          <w:szCs w:val="24"/>
        </w:rPr>
        <w:t xml:space="preserve"> </w:t>
      </w:r>
      <w:r>
        <w:rPr>
          <w:rFonts w:ascii="Futura Lt BT" w:hAnsi="Futura Lt BT"/>
          <w:sz w:val="24"/>
          <w:szCs w:val="24"/>
        </w:rPr>
        <w:t>sve</w:t>
      </w:r>
      <w:r w:rsidR="000F14A3">
        <w:rPr>
          <w:rFonts w:ascii="Futura Lt BT" w:hAnsi="Futura Lt BT"/>
          <w:sz w:val="24"/>
          <w:szCs w:val="24"/>
        </w:rPr>
        <w:t xml:space="preserve"> </w:t>
      </w:r>
      <w:r>
        <w:rPr>
          <w:rFonts w:ascii="Futura Lt BT" w:hAnsi="Futura Lt BT"/>
          <w:sz w:val="24"/>
          <w:szCs w:val="24"/>
        </w:rPr>
        <w:t>skuplje</w:t>
      </w:r>
      <w:r w:rsidR="000F14A3">
        <w:rPr>
          <w:rFonts w:ascii="Futura Lt BT" w:hAnsi="Futura Lt BT"/>
          <w:sz w:val="24"/>
          <w:szCs w:val="24"/>
        </w:rPr>
        <w:t xml:space="preserve"> </w:t>
      </w:r>
      <w:r>
        <w:rPr>
          <w:rFonts w:ascii="Futura Lt BT" w:hAnsi="Futura Lt BT"/>
          <w:sz w:val="24"/>
          <w:szCs w:val="24"/>
        </w:rPr>
        <w:t>po</w:t>
      </w:r>
      <w:r w:rsidR="000F14A3">
        <w:rPr>
          <w:rFonts w:ascii="Futura Lt BT" w:hAnsi="Futura Lt BT"/>
          <w:sz w:val="24"/>
          <w:szCs w:val="24"/>
        </w:rPr>
        <w:t xml:space="preserve"> </w:t>
      </w:r>
      <w:r>
        <w:rPr>
          <w:rFonts w:ascii="Futura Lt BT" w:hAnsi="Futura Lt BT"/>
          <w:sz w:val="24"/>
          <w:szCs w:val="24"/>
        </w:rPr>
        <w:t>pojedinačnom</w:t>
      </w:r>
      <w:r w:rsidR="000F14A3">
        <w:rPr>
          <w:rFonts w:ascii="Futura Lt BT" w:hAnsi="Futura Lt BT"/>
          <w:sz w:val="24"/>
          <w:szCs w:val="24"/>
        </w:rPr>
        <w:t xml:space="preserve"> </w:t>
      </w:r>
      <w:r>
        <w:rPr>
          <w:rFonts w:ascii="Futura Lt BT" w:hAnsi="Futura Lt BT"/>
          <w:sz w:val="24"/>
          <w:szCs w:val="24"/>
        </w:rPr>
        <w:t>korisniku,</w:t>
      </w:r>
      <w:r w:rsidR="000F14A3">
        <w:rPr>
          <w:rFonts w:ascii="Futura Lt BT" w:hAnsi="Futura Lt BT"/>
          <w:sz w:val="24"/>
          <w:szCs w:val="24"/>
        </w:rPr>
        <w:t xml:space="preserve"> </w:t>
      </w:r>
      <w:r>
        <w:rPr>
          <w:rFonts w:ascii="Futura Lt BT" w:hAnsi="Futura Lt BT"/>
          <w:sz w:val="24"/>
          <w:szCs w:val="24"/>
        </w:rPr>
        <w:t>odnosno</w:t>
      </w:r>
      <w:r w:rsidR="000F14A3">
        <w:rPr>
          <w:rFonts w:ascii="Futura Lt BT" w:hAnsi="Futura Lt BT"/>
          <w:sz w:val="24"/>
          <w:szCs w:val="24"/>
        </w:rPr>
        <w:t xml:space="preserve"> </w:t>
      </w:r>
      <w:r>
        <w:rPr>
          <w:rFonts w:ascii="Futura Lt BT" w:hAnsi="Futura Lt BT"/>
          <w:sz w:val="24"/>
          <w:szCs w:val="24"/>
        </w:rPr>
        <w:t>održavanje</w:t>
      </w:r>
      <w:r w:rsidR="000F14A3">
        <w:rPr>
          <w:rFonts w:ascii="Futura Lt BT" w:hAnsi="Futura Lt BT"/>
          <w:sz w:val="24"/>
          <w:szCs w:val="24"/>
        </w:rPr>
        <w:t xml:space="preserve"> </w:t>
      </w:r>
      <w:r>
        <w:rPr>
          <w:rFonts w:ascii="Futura Lt BT" w:hAnsi="Futura Lt BT"/>
          <w:sz w:val="24"/>
          <w:szCs w:val="24"/>
        </w:rPr>
        <w:t>lokalne</w:t>
      </w:r>
      <w:r w:rsidR="000F14A3">
        <w:rPr>
          <w:rFonts w:ascii="Futura Lt BT" w:hAnsi="Futura Lt BT"/>
          <w:sz w:val="24"/>
          <w:szCs w:val="24"/>
        </w:rPr>
        <w:t xml:space="preserve"> </w:t>
      </w:r>
      <w:r>
        <w:rPr>
          <w:rFonts w:ascii="Futura Lt BT" w:hAnsi="Futura Lt BT"/>
          <w:sz w:val="24"/>
          <w:szCs w:val="24"/>
        </w:rPr>
        <w:t>infrastrukture</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tim</w:t>
      </w:r>
      <w:r w:rsidR="000F14A3">
        <w:rPr>
          <w:rFonts w:ascii="Futura Lt BT" w:hAnsi="Futura Lt BT"/>
          <w:sz w:val="24"/>
          <w:szCs w:val="24"/>
        </w:rPr>
        <w:t xml:space="preserve"> </w:t>
      </w:r>
      <w:r>
        <w:rPr>
          <w:rFonts w:ascii="Futura Lt BT" w:hAnsi="Futura Lt BT"/>
          <w:sz w:val="24"/>
          <w:szCs w:val="24"/>
        </w:rPr>
        <w:t>područjima</w:t>
      </w:r>
      <w:r w:rsidR="000F14A3">
        <w:rPr>
          <w:rFonts w:ascii="Futura Lt BT" w:hAnsi="Futura Lt BT"/>
          <w:sz w:val="24"/>
          <w:szCs w:val="24"/>
        </w:rPr>
        <w:t xml:space="preserve"> </w:t>
      </w:r>
      <w:r>
        <w:rPr>
          <w:rFonts w:ascii="Futura Lt BT" w:hAnsi="Futura Lt BT"/>
          <w:sz w:val="24"/>
          <w:szCs w:val="24"/>
        </w:rPr>
        <w:t>s</w:t>
      </w:r>
      <w:r w:rsidR="000F14A3">
        <w:rPr>
          <w:rFonts w:ascii="Futura Lt BT" w:hAnsi="Futura Lt BT"/>
          <w:sz w:val="24"/>
          <w:szCs w:val="24"/>
        </w:rPr>
        <w:t xml:space="preserve"> </w:t>
      </w:r>
      <w:r>
        <w:rPr>
          <w:rFonts w:ascii="Futura Lt BT" w:hAnsi="Futura Lt BT"/>
          <w:sz w:val="24"/>
          <w:szCs w:val="24"/>
        </w:rPr>
        <w:t>ekonomskog</w:t>
      </w:r>
      <w:r w:rsidR="000F14A3">
        <w:rPr>
          <w:rFonts w:ascii="Futura Lt BT" w:hAnsi="Futura Lt BT"/>
          <w:sz w:val="24"/>
          <w:szCs w:val="24"/>
        </w:rPr>
        <w:t xml:space="preserve"> </w:t>
      </w:r>
      <w:r>
        <w:rPr>
          <w:rFonts w:ascii="Futura Lt BT" w:hAnsi="Futura Lt BT"/>
          <w:sz w:val="24"/>
          <w:szCs w:val="24"/>
        </w:rPr>
        <w:t>stanovišta</w:t>
      </w:r>
      <w:r w:rsidR="000F14A3">
        <w:rPr>
          <w:rFonts w:ascii="Futura Lt BT" w:hAnsi="Futura Lt BT"/>
          <w:sz w:val="24"/>
          <w:szCs w:val="24"/>
        </w:rPr>
        <w:t xml:space="preserve"> </w:t>
      </w:r>
      <w:r>
        <w:rPr>
          <w:rFonts w:ascii="Futura Lt BT" w:hAnsi="Futura Lt BT"/>
          <w:sz w:val="24"/>
          <w:szCs w:val="24"/>
        </w:rPr>
        <w:t>postaje</w:t>
      </w:r>
      <w:r w:rsidR="000F14A3">
        <w:rPr>
          <w:rFonts w:ascii="Futura Lt BT" w:hAnsi="Futura Lt BT"/>
          <w:sz w:val="24"/>
          <w:szCs w:val="24"/>
        </w:rPr>
        <w:t xml:space="preserve"> </w:t>
      </w:r>
      <w:r>
        <w:rPr>
          <w:rFonts w:ascii="Futura Lt BT" w:hAnsi="Futura Lt BT"/>
          <w:sz w:val="24"/>
          <w:szCs w:val="24"/>
        </w:rPr>
        <w:t>neodrživo.</w:t>
      </w:r>
    </w:p>
    <w:p w14:paraId="6A07A12A" w14:textId="4C1EE843" w:rsidR="0001620B" w:rsidRDefault="0001620B" w:rsidP="0001620B">
      <w:pPr>
        <w:jc w:val="both"/>
        <w:rPr>
          <w:rFonts w:ascii="Futura Lt BT" w:hAnsi="Futura Lt BT"/>
          <w:sz w:val="24"/>
          <w:szCs w:val="24"/>
        </w:rPr>
      </w:pPr>
      <w:r>
        <w:rPr>
          <w:rFonts w:ascii="Futura Lt BT" w:hAnsi="Futura Lt BT"/>
          <w:sz w:val="24"/>
          <w:szCs w:val="24"/>
        </w:rPr>
        <w:t>Povećanje</w:t>
      </w:r>
      <w:r w:rsidR="000F14A3">
        <w:rPr>
          <w:rFonts w:ascii="Futura Lt BT" w:hAnsi="Futura Lt BT"/>
          <w:sz w:val="24"/>
          <w:szCs w:val="24"/>
        </w:rPr>
        <w:t xml:space="preserve"> </w:t>
      </w:r>
      <w:r>
        <w:rPr>
          <w:rFonts w:ascii="Futura Lt BT" w:hAnsi="Futura Lt BT"/>
          <w:sz w:val="24"/>
          <w:szCs w:val="24"/>
        </w:rPr>
        <w:t>broja</w:t>
      </w:r>
      <w:r w:rsidR="000F14A3">
        <w:rPr>
          <w:rFonts w:ascii="Futura Lt BT" w:hAnsi="Futura Lt BT"/>
          <w:sz w:val="24"/>
          <w:szCs w:val="24"/>
        </w:rPr>
        <w:t xml:space="preserve"> </w:t>
      </w:r>
      <w:r>
        <w:rPr>
          <w:rFonts w:ascii="Futura Lt BT" w:hAnsi="Futura Lt BT"/>
          <w:sz w:val="24"/>
          <w:szCs w:val="24"/>
        </w:rPr>
        <w:t>stanovnika</w:t>
      </w:r>
      <w:r w:rsidR="000F14A3">
        <w:rPr>
          <w:rFonts w:ascii="Futura Lt BT" w:hAnsi="Futura Lt BT"/>
          <w:sz w:val="24"/>
          <w:szCs w:val="24"/>
        </w:rPr>
        <w:t xml:space="preserve"> </w:t>
      </w:r>
      <w:r>
        <w:rPr>
          <w:rFonts w:ascii="Futura Lt BT" w:hAnsi="Futura Lt BT"/>
          <w:sz w:val="24"/>
          <w:szCs w:val="24"/>
        </w:rPr>
        <w:t>starijih</w:t>
      </w:r>
      <w:r w:rsidR="000F14A3">
        <w:rPr>
          <w:rFonts w:ascii="Futura Lt BT" w:hAnsi="Futura Lt BT"/>
          <w:sz w:val="24"/>
          <w:szCs w:val="24"/>
        </w:rPr>
        <w:t xml:space="preserve"> </w:t>
      </w:r>
      <w:r>
        <w:rPr>
          <w:rFonts w:ascii="Futura Lt BT" w:hAnsi="Futura Lt BT"/>
          <w:sz w:val="24"/>
          <w:szCs w:val="24"/>
        </w:rPr>
        <w:t>od</w:t>
      </w:r>
      <w:r w:rsidR="000F14A3">
        <w:rPr>
          <w:rFonts w:ascii="Futura Lt BT" w:hAnsi="Futura Lt BT"/>
          <w:sz w:val="24"/>
          <w:szCs w:val="24"/>
        </w:rPr>
        <w:t xml:space="preserve"> </w:t>
      </w:r>
      <w:r>
        <w:rPr>
          <w:rFonts w:ascii="Futura Lt BT" w:hAnsi="Futura Lt BT"/>
          <w:sz w:val="24"/>
          <w:szCs w:val="24"/>
        </w:rPr>
        <w:t>65</w:t>
      </w:r>
      <w:r w:rsidR="000F14A3">
        <w:rPr>
          <w:rFonts w:ascii="Futura Lt BT" w:hAnsi="Futura Lt BT"/>
          <w:sz w:val="24"/>
          <w:szCs w:val="24"/>
        </w:rPr>
        <w:t xml:space="preserve"> </w:t>
      </w:r>
      <w:r>
        <w:rPr>
          <w:rFonts w:ascii="Futura Lt BT" w:hAnsi="Futura Lt BT"/>
          <w:sz w:val="24"/>
          <w:szCs w:val="24"/>
        </w:rPr>
        <w:t>godina</w:t>
      </w:r>
      <w:r w:rsidR="000F14A3">
        <w:rPr>
          <w:rFonts w:ascii="Futura Lt BT" w:hAnsi="Futura Lt BT"/>
          <w:sz w:val="24"/>
          <w:szCs w:val="24"/>
        </w:rPr>
        <w:t xml:space="preserve"> </w:t>
      </w:r>
      <w:r>
        <w:rPr>
          <w:rFonts w:ascii="Futura Lt BT" w:hAnsi="Futura Lt BT"/>
          <w:sz w:val="24"/>
          <w:szCs w:val="24"/>
        </w:rPr>
        <w:t>dodatno</w:t>
      </w:r>
      <w:r w:rsidR="000F14A3">
        <w:rPr>
          <w:rFonts w:ascii="Futura Lt BT" w:hAnsi="Futura Lt BT"/>
          <w:sz w:val="24"/>
          <w:szCs w:val="24"/>
        </w:rPr>
        <w:t xml:space="preserve"> </w:t>
      </w:r>
      <w:r>
        <w:rPr>
          <w:rFonts w:ascii="Futura Lt BT" w:hAnsi="Futura Lt BT"/>
          <w:sz w:val="24"/>
          <w:szCs w:val="24"/>
        </w:rPr>
        <w:t>potencira</w:t>
      </w:r>
      <w:r w:rsidR="000F14A3">
        <w:rPr>
          <w:rFonts w:ascii="Futura Lt BT" w:hAnsi="Futura Lt BT"/>
          <w:sz w:val="24"/>
          <w:szCs w:val="24"/>
        </w:rPr>
        <w:t xml:space="preserve"> </w:t>
      </w:r>
      <w:r>
        <w:rPr>
          <w:rFonts w:ascii="Futura Lt BT" w:hAnsi="Futura Lt BT"/>
          <w:sz w:val="24"/>
          <w:szCs w:val="24"/>
        </w:rPr>
        <w:t>demografsku</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gospodarsku</w:t>
      </w:r>
      <w:r w:rsidR="000F14A3">
        <w:rPr>
          <w:rFonts w:ascii="Futura Lt BT" w:hAnsi="Futura Lt BT"/>
          <w:sz w:val="24"/>
          <w:szCs w:val="24"/>
        </w:rPr>
        <w:t xml:space="preserve"> </w:t>
      </w:r>
      <w:r>
        <w:rPr>
          <w:rFonts w:ascii="Futura Lt BT" w:hAnsi="Futura Lt BT"/>
          <w:sz w:val="24"/>
          <w:szCs w:val="24"/>
        </w:rPr>
        <w:t>problematiku,</w:t>
      </w:r>
      <w:r w:rsidR="000F14A3">
        <w:rPr>
          <w:rFonts w:ascii="Futura Lt BT" w:hAnsi="Futura Lt BT"/>
          <w:sz w:val="24"/>
          <w:szCs w:val="24"/>
        </w:rPr>
        <w:t xml:space="preserve"> </w:t>
      </w:r>
      <w:r>
        <w:rPr>
          <w:rFonts w:ascii="Futura Lt BT" w:hAnsi="Futura Lt BT"/>
          <w:sz w:val="24"/>
          <w:szCs w:val="24"/>
        </w:rPr>
        <w:t>obzirom</w:t>
      </w:r>
      <w:r w:rsidR="000F14A3">
        <w:rPr>
          <w:rFonts w:ascii="Futura Lt BT" w:hAnsi="Futura Lt BT"/>
          <w:sz w:val="24"/>
          <w:szCs w:val="24"/>
        </w:rPr>
        <w:t xml:space="preserve"> </w:t>
      </w:r>
      <w:r>
        <w:rPr>
          <w:rFonts w:ascii="Futura Lt BT" w:hAnsi="Futura Lt BT"/>
          <w:sz w:val="24"/>
          <w:szCs w:val="24"/>
        </w:rPr>
        <w:t>da</w:t>
      </w:r>
      <w:r w:rsidR="000F14A3">
        <w:rPr>
          <w:rFonts w:ascii="Futura Lt BT" w:hAnsi="Futura Lt BT"/>
          <w:sz w:val="24"/>
          <w:szCs w:val="24"/>
        </w:rPr>
        <w:t xml:space="preserve"> </w:t>
      </w:r>
      <w:r>
        <w:rPr>
          <w:rFonts w:ascii="Futura Lt BT" w:hAnsi="Futura Lt BT"/>
          <w:sz w:val="24"/>
          <w:szCs w:val="24"/>
        </w:rPr>
        <w:t>uz</w:t>
      </w:r>
      <w:r w:rsidR="000F14A3">
        <w:rPr>
          <w:rFonts w:ascii="Futura Lt BT" w:hAnsi="Futura Lt BT"/>
          <w:sz w:val="24"/>
          <w:szCs w:val="24"/>
        </w:rPr>
        <w:t xml:space="preserve"> </w:t>
      </w:r>
      <w:r>
        <w:rPr>
          <w:rFonts w:ascii="Futura Lt BT" w:hAnsi="Futura Lt BT"/>
          <w:sz w:val="24"/>
          <w:szCs w:val="24"/>
        </w:rPr>
        <w:t>pretežito</w:t>
      </w:r>
      <w:r w:rsidR="000F14A3">
        <w:rPr>
          <w:rFonts w:ascii="Futura Lt BT" w:hAnsi="Futura Lt BT"/>
          <w:sz w:val="24"/>
          <w:szCs w:val="24"/>
        </w:rPr>
        <w:t xml:space="preserve"> </w:t>
      </w:r>
      <w:r>
        <w:rPr>
          <w:rFonts w:ascii="Futura Lt BT" w:hAnsi="Futura Lt BT"/>
          <w:sz w:val="24"/>
          <w:szCs w:val="24"/>
        </w:rPr>
        <w:t>staračka</w:t>
      </w:r>
      <w:r w:rsidR="000F14A3">
        <w:rPr>
          <w:rFonts w:ascii="Futura Lt BT" w:hAnsi="Futura Lt BT"/>
          <w:sz w:val="24"/>
          <w:szCs w:val="24"/>
        </w:rPr>
        <w:t xml:space="preserve"> </w:t>
      </w:r>
      <w:r>
        <w:rPr>
          <w:rFonts w:ascii="Futura Lt BT" w:hAnsi="Futura Lt BT"/>
          <w:sz w:val="24"/>
          <w:szCs w:val="24"/>
        </w:rPr>
        <w:t>domaćinstva</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demografski</w:t>
      </w:r>
      <w:r w:rsidR="000F14A3">
        <w:rPr>
          <w:rFonts w:ascii="Futura Lt BT" w:hAnsi="Futura Lt BT"/>
          <w:sz w:val="24"/>
          <w:szCs w:val="24"/>
        </w:rPr>
        <w:t xml:space="preserve"> </w:t>
      </w:r>
      <w:r>
        <w:rPr>
          <w:rFonts w:ascii="Futura Lt BT" w:hAnsi="Futura Lt BT"/>
          <w:sz w:val="24"/>
          <w:szCs w:val="24"/>
        </w:rPr>
        <w:t>ispražnjenim</w:t>
      </w:r>
      <w:r w:rsidR="000F14A3">
        <w:rPr>
          <w:rFonts w:ascii="Futura Lt BT" w:hAnsi="Futura Lt BT"/>
          <w:sz w:val="24"/>
          <w:szCs w:val="24"/>
        </w:rPr>
        <w:t xml:space="preserve"> </w:t>
      </w:r>
      <w:r>
        <w:rPr>
          <w:rFonts w:ascii="Futura Lt BT" w:hAnsi="Futura Lt BT"/>
          <w:sz w:val="24"/>
          <w:szCs w:val="24"/>
        </w:rPr>
        <w:t>ruralnim</w:t>
      </w:r>
      <w:r w:rsidR="000F14A3">
        <w:rPr>
          <w:rFonts w:ascii="Futura Lt BT" w:hAnsi="Futura Lt BT"/>
          <w:sz w:val="24"/>
          <w:szCs w:val="24"/>
        </w:rPr>
        <w:t xml:space="preserve"> </w:t>
      </w:r>
      <w:r>
        <w:rPr>
          <w:rFonts w:ascii="Futura Lt BT" w:hAnsi="Futura Lt BT"/>
          <w:sz w:val="24"/>
          <w:szCs w:val="24"/>
        </w:rPr>
        <w:t>područjima</w:t>
      </w:r>
      <w:r w:rsidR="000F14A3">
        <w:rPr>
          <w:rFonts w:ascii="Futura Lt BT" w:hAnsi="Futura Lt BT"/>
          <w:sz w:val="24"/>
          <w:szCs w:val="24"/>
        </w:rPr>
        <w:t xml:space="preserve"> </w:t>
      </w:r>
      <w:r>
        <w:rPr>
          <w:rFonts w:ascii="Futura Lt BT" w:hAnsi="Futura Lt BT"/>
          <w:sz w:val="24"/>
          <w:szCs w:val="24"/>
        </w:rPr>
        <w:t>nema</w:t>
      </w:r>
      <w:r w:rsidR="000F14A3">
        <w:rPr>
          <w:rFonts w:ascii="Futura Lt BT" w:hAnsi="Futura Lt BT"/>
          <w:sz w:val="24"/>
          <w:szCs w:val="24"/>
        </w:rPr>
        <w:t xml:space="preserve"> </w:t>
      </w:r>
      <w:r>
        <w:rPr>
          <w:rFonts w:ascii="Futura Lt BT" w:hAnsi="Futura Lt BT"/>
          <w:sz w:val="24"/>
          <w:szCs w:val="24"/>
        </w:rPr>
        <w:t>značajnijih</w:t>
      </w:r>
      <w:r w:rsidR="000F14A3">
        <w:rPr>
          <w:rFonts w:ascii="Futura Lt BT" w:hAnsi="Futura Lt BT"/>
          <w:sz w:val="24"/>
          <w:szCs w:val="24"/>
        </w:rPr>
        <w:t xml:space="preserve"> </w:t>
      </w:r>
      <w:r>
        <w:rPr>
          <w:rFonts w:ascii="Futura Lt BT" w:hAnsi="Futura Lt BT"/>
          <w:sz w:val="24"/>
          <w:szCs w:val="24"/>
        </w:rPr>
        <w:t>gospodarskih</w:t>
      </w:r>
      <w:r w:rsidR="000F14A3">
        <w:rPr>
          <w:rFonts w:ascii="Futura Lt BT" w:hAnsi="Futura Lt BT"/>
          <w:sz w:val="24"/>
          <w:szCs w:val="24"/>
        </w:rPr>
        <w:t xml:space="preserve"> </w:t>
      </w:r>
      <w:r>
        <w:rPr>
          <w:rFonts w:ascii="Futura Lt BT" w:hAnsi="Futura Lt BT"/>
          <w:sz w:val="24"/>
          <w:szCs w:val="24"/>
        </w:rPr>
        <w:t>(poljoprivrednih)</w:t>
      </w:r>
      <w:r w:rsidR="000F14A3">
        <w:rPr>
          <w:rFonts w:ascii="Futura Lt BT" w:hAnsi="Futura Lt BT"/>
          <w:sz w:val="24"/>
          <w:szCs w:val="24"/>
        </w:rPr>
        <w:t xml:space="preserve"> </w:t>
      </w:r>
      <w:r>
        <w:rPr>
          <w:rFonts w:ascii="Futura Lt BT" w:hAnsi="Futura Lt BT"/>
          <w:sz w:val="24"/>
          <w:szCs w:val="24"/>
        </w:rPr>
        <w:t>aktivnosti,</w:t>
      </w:r>
      <w:r w:rsidR="000F14A3">
        <w:rPr>
          <w:rFonts w:ascii="Futura Lt BT" w:hAnsi="Futura Lt BT"/>
          <w:sz w:val="24"/>
          <w:szCs w:val="24"/>
        </w:rPr>
        <w:t xml:space="preserve"> </w:t>
      </w:r>
      <w:r>
        <w:rPr>
          <w:rFonts w:ascii="Futura Lt BT" w:hAnsi="Futura Lt BT"/>
          <w:sz w:val="24"/>
          <w:szCs w:val="24"/>
        </w:rPr>
        <w:t>što</w:t>
      </w:r>
      <w:r w:rsidR="000F14A3">
        <w:rPr>
          <w:rFonts w:ascii="Futura Lt BT" w:hAnsi="Futura Lt BT"/>
          <w:sz w:val="24"/>
          <w:szCs w:val="24"/>
        </w:rPr>
        <w:t xml:space="preserve"> </w:t>
      </w:r>
      <w:r>
        <w:rPr>
          <w:rFonts w:ascii="Futura Lt BT" w:hAnsi="Futura Lt BT"/>
          <w:sz w:val="24"/>
          <w:szCs w:val="24"/>
        </w:rPr>
        <w:t>dovodi</w:t>
      </w:r>
      <w:r w:rsidR="000F14A3">
        <w:rPr>
          <w:rFonts w:ascii="Futura Lt BT" w:hAnsi="Futura Lt BT"/>
          <w:sz w:val="24"/>
          <w:szCs w:val="24"/>
        </w:rPr>
        <w:t xml:space="preserve"> </w:t>
      </w:r>
      <w:r>
        <w:rPr>
          <w:rFonts w:ascii="Futura Lt BT" w:hAnsi="Futura Lt BT"/>
          <w:sz w:val="24"/>
          <w:szCs w:val="24"/>
        </w:rPr>
        <w:t>do</w:t>
      </w:r>
      <w:r w:rsidR="000F14A3">
        <w:rPr>
          <w:rFonts w:ascii="Futura Lt BT" w:hAnsi="Futura Lt BT"/>
          <w:sz w:val="24"/>
          <w:szCs w:val="24"/>
        </w:rPr>
        <w:t xml:space="preserve"> </w:t>
      </w:r>
      <w:r>
        <w:rPr>
          <w:rFonts w:ascii="Futura Lt BT" w:hAnsi="Futura Lt BT"/>
          <w:sz w:val="24"/>
          <w:szCs w:val="24"/>
        </w:rPr>
        <w:t>zapuštanja</w:t>
      </w:r>
      <w:r w:rsidR="000F14A3">
        <w:rPr>
          <w:rFonts w:ascii="Futura Lt BT" w:hAnsi="Futura Lt BT"/>
          <w:sz w:val="24"/>
          <w:szCs w:val="24"/>
        </w:rPr>
        <w:t xml:space="preserve"> </w:t>
      </w:r>
      <w:r>
        <w:rPr>
          <w:rFonts w:ascii="Futura Lt BT" w:hAnsi="Futura Lt BT"/>
          <w:sz w:val="24"/>
          <w:szCs w:val="24"/>
        </w:rPr>
        <w:t>obradivih</w:t>
      </w:r>
      <w:r w:rsidR="000F14A3">
        <w:rPr>
          <w:rFonts w:ascii="Futura Lt BT" w:hAnsi="Futura Lt BT"/>
          <w:sz w:val="24"/>
          <w:szCs w:val="24"/>
        </w:rPr>
        <w:t xml:space="preserve"> </w:t>
      </w:r>
      <w:r>
        <w:rPr>
          <w:rFonts w:ascii="Futura Lt BT" w:hAnsi="Futura Lt BT"/>
          <w:sz w:val="24"/>
          <w:szCs w:val="24"/>
        </w:rPr>
        <w:t>poljoprivrednih</w:t>
      </w:r>
      <w:r w:rsidR="000F14A3">
        <w:rPr>
          <w:rFonts w:ascii="Futura Lt BT" w:hAnsi="Futura Lt BT"/>
          <w:sz w:val="24"/>
          <w:szCs w:val="24"/>
        </w:rPr>
        <w:t xml:space="preserve"> </w:t>
      </w:r>
      <w:r>
        <w:rPr>
          <w:rFonts w:ascii="Futura Lt BT" w:hAnsi="Futura Lt BT"/>
          <w:sz w:val="24"/>
          <w:szCs w:val="24"/>
        </w:rPr>
        <w:t>površina.</w:t>
      </w:r>
    </w:p>
    <w:p w14:paraId="5342730B" w14:textId="77777777" w:rsidR="0001620B" w:rsidRPr="00B47A64" w:rsidRDefault="0001620B" w:rsidP="004E33DD">
      <w:pPr>
        <w:jc w:val="both"/>
        <w:rPr>
          <w:rFonts w:ascii="Arial Narrow" w:hAnsi="Arial Narrow"/>
          <w:spacing w:val="-20"/>
        </w:rPr>
      </w:pPr>
    </w:p>
    <w:tbl>
      <w:tblPr>
        <w:tblpPr w:leftFromText="180" w:rightFromText="180" w:vertAnchor="text" w:horzAnchor="margin" w:tblpY="126"/>
        <w:tblW w:w="5670" w:type="dxa"/>
        <w:tblBorders>
          <w:top w:val="single" w:sz="8" w:space="0" w:color="B3CC82"/>
          <w:left w:val="single" w:sz="8" w:space="0" w:color="B3CC82"/>
          <w:bottom w:val="single" w:sz="8" w:space="0" w:color="B3CC82"/>
          <w:right w:val="single" w:sz="8" w:space="0" w:color="B3CC82"/>
          <w:insideH w:val="single" w:sz="8" w:space="0" w:color="B3CC82"/>
        </w:tblBorders>
        <w:tblLook w:val="04A0" w:firstRow="1" w:lastRow="0" w:firstColumn="1" w:lastColumn="0" w:noHBand="0" w:noVBand="1"/>
      </w:tblPr>
      <w:tblGrid>
        <w:gridCol w:w="1985"/>
        <w:gridCol w:w="1417"/>
        <w:gridCol w:w="2268"/>
      </w:tblGrid>
      <w:tr w:rsidR="00B47A64" w:rsidRPr="008A4ABD" w14:paraId="50D5AD24" w14:textId="77777777" w:rsidTr="00B47A64">
        <w:trPr>
          <w:trHeight w:val="255"/>
        </w:trPr>
        <w:tc>
          <w:tcPr>
            <w:tcW w:w="1985" w:type="dxa"/>
            <w:tcBorders>
              <w:top w:val="single" w:sz="8" w:space="0" w:color="B3CC82"/>
              <w:left w:val="single" w:sz="8" w:space="0" w:color="B3CC82"/>
              <w:bottom w:val="single" w:sz="8" w:space="0" w:color="B3CC82"/>
              <w:right w:val="nil"/>
            </w:tcBorders>
            <w:shd w:val="clear" w:color="auto" w:fill="5D9CD5"/>
            <w:noWrap/>
            <w:hideMark/>
          </w:tcPr>
          <w:p w14:paraId="716E58BB" w14:textId="77777777" w:rsidR="00B47A64" w:rsidRPr="008A4ABD" w:rsidRDefault="00B47A64" w:rsidP="0074587B">
            <w:pPr>
              <w:spacing w:after="0" w:line="240" w:lineRule="auto"/>
              <w:rPr>
                <w:rFonts w:ascii="Futura Lt BT" w:eastAsia="Times New Roman" w:hAnsi="Futura Lt BT"/>
                <w:b/>
                <w:bCs/>
                <w:color w:val="FFFFFF"/>
                <w:sz w:val="20"/>
                <w:szCs w:val="20"/>
                <w:lang w:eastAsia="hr-HR"/>
              </w:rPr>
            </w:pPr>
          </w:p>
        </w:tc>
        <w:tc>
          <w:tcPr>
            <w:tcW w:w="1417" w:type="dxa"/>
            <w:tcBorders>
              <w:top w:val="single" w:sz="8" w:space="0" w:color="B3CC82"/>
              <w:left w:val="nil"/>
              <w:bottom w:val="single" w:sz="8" w:space="0" w:color="B3CC82"/>
              <w:right w:val="nil"/>
            </w:tcBorders>
            <w:shd w:val="clear" w:color="auto" w:fill="5D9CD5"/>
            <w:noWrap/>
            <w:hideMark/>
          </w:tcPr>
          <w:p w14:paraId="314F051B" w14:textId="041C65A8" w:rsidR="00B47A64" w:rsidRPr="00B47A64" w:rsidRDefault="00B47A64" w:rsidP="00B47A64">
            <w:pPr>
              <w:spacing w:after="0" w:line="240" w:lineRule="auto"/>
              <w:jc w:val="center"/>
              <w:rPr>
                <w:rFonts w:ascii="Futura Lt BT" w:eastAsia="Times New Roman" w:hAnsi="Futura Lt BT"/>
                <w:b/>
                <w:bCs/>
                <w:sz w:val="20"/>
                <w:szCs w:val="20"/>
                <w:lang w:eastAsia="hr-HR"/>
              </w:rPr>
            </w:pPr>
            <w:r w:rsidRPr="00B47A64">
              <w:rPr>
                <w:rFonts w:ascii="Futura Lt BT" w:eastAsia="Times New Roman" w:hAnsi="Futura Lt BT"/>
                <w:b/>
                <w:bCs/>
                <w:sz w:val="20"/>
                <w:szCs w:val="20"/>
                <w:lang w:eastAsia="hr-HR"/>
              </w:rPr>
              <w:t>Broj</w:t>
            </w:r>
            <w:r w:rsidR="000F14A3">
              <w:rPr>
                <w:rFonts w:ascii="Futura Lt BT" w:eastAsia="Times New Roman" w:hAnsi="Futura Lt BT"/>
                <w:b/>
                <w:bCs/>
                <w:sz w:val="20"/>
                <w:szCs w:val="20"/>
                <w:lang w:eastAsia="hr-HR"/>
              </w:rPr>
              <w:t xml:space="preserve"> </w:t>
            </w:r>
            <w:r w:rsidRPr="00B47A64">
              <w:rPr>
                <w:rFonts w:ascii="Futura Lt BT" w:eastAsia="Times New Roman" w:hAnsi="Futura Lt BT"/>
                <w:b/>
                <w:bCs/>
                <w:sz w:val="20"/>
                <w:szCs w:val="20"/>
                <w:lang w:eastAsia="hr-HR"/>
              </w:rPr>
              <w:t>stanovnika</w:t>
            </w:r>
          </w:p>
        </w:tc>
        <w:tc>
          <w:tcPr>
            <w:tcW w:w="2268" w:type="dxa"/>
            <w:tcBorders>
              <w:top w:val="single" w:sz="8" w:space="0" w:color="B3CC82"/>
              <w:left w:val="nil"/>
              <w:bottom w:val="single" w:sz="8" w:space="0" w:color="B3CC82"/>
              <w:right w:val="single" w:sz="8" w:space="0" w:color="B3CC82"/>
            </w:tcBorders>
            <w:shd w:val="clear" w:color="auto" w:fill="5D9CD5"/>
            <w:noWrap/>
            <w:hideMark/>
          </w:tcPr>
          <w:p w14:paraId="3F83AA5C" w14:textId="034B59A4" w:rsidR="00B47A64" w:rsidRPr="00B47A64" w:rsidRDefault="00B47A64" w:rsidP="00B47A64">
            <w:pPr>
              <w:spacing w:after="0" w:line="240" w:lineRule="auto"/>
              <w:jc w:val="center"/>
              <w:rPr>
                <w:rFonts w:ascii="Futura Lt BT" w:eastAsia="Times New Roman" w:hAnsi="Futura Lt BT"/>
                <w:b/>
                <w:bCs/>
                <w:sz w:val="20"/>
                <w:szCs w:val="20"/>
                <w:lang w:eastAsia="hr-HR"/>
              </w:rPr>
            </w:pPr>
            <w:r w:rsidRPr="00B47A64">
              <w:rPr>
                <w:rFonts w:ascii="Futura Lt BT" w:eastAsia="Times New Roman" w:hAnsi="Futura Lt BT"/>
                <w:b/>
                <w:bCs/>
                <w:sz w:val="20"/>
                <w:szCs w:val="20"/>
                <w:lang w:eastAsia="hr-HR"/>
              </w:rPr>
              <w:t>Udio</w:t>
            </w:r>
            <w:r w:rsidR="000F14A3">
              <w:rPr>
                <w:rFonts w:ascii="Futura Lt BT" w:eastAsia="Times New Roman" w:hAnsi="Futura Lt BT"/>
                <w:b/>
                <w:bCs/>
                <w:sz w:val="20"/>
                <w:szCs w:val="20"/>
                <w:lang w:eastAsia="hr-HR"/>
              </w:rPr>
              <w:t xml:space="preserve"> </w:t>
            </w:r>
            <w:r w:rsidRPr="00B47A64">
              <w:rPr>
                <w:rFonts w:ascii="Futura Lt BT" w:eastAsia="Times New Roman" w:hAnsi="Futura Lt BT"/>
                <w:b/>
                <w:bCs/>
                <w:sz w:val="20"/>
                <w:szCs w:val="20"/>
                <w:lang w:eastAsia="hr-HR"/>
              </w:rPr>
              <w:t>u</w:t>
            </w:r>
            <w:r w:rsidR="000F14A3">
              <w:rPr>
                <w:rFonts w:ascii="Futura Lt BT" w:eastAsia="Times New Roman" w:hAnsi="Futura Lt BT"/>
                <w:b/>
                <w:bCs/>
                <w:sz w:val="20"/>
                <w:szCs w:val="20"/>
                <w:lang w:eastAsia="hr-HR"/>
              </w:rPr>
              <w:t xml:space="preserve"> </w:t>
            </w:r>
            <w:r w:rsidRPr="00B47A64">
              <w:rPr>
                <w:rFonts w:ascii="Futura Lt BT" w:eastAsia="Times New Roman" w:hAnsi="Futura Lt BT"/>
                <w:b/>
                <w:bCs/>
                <w:sz w:val="20"/>
                <w:szCs w:val="20"/>
                <w:lang w:eastAsia="hr-HR"/>
              </w:rPr>
              <w:t>ukupnom</w:t>
            </w:r>
            <w:r w:rsidR="000F14A3">
              <w:rPr>
                <w:rFonts w:ascii="Futura Lt BT" w:eastAsia="Times New Roman" w:hAnsi="Futura Lt BT"/>
                <w:b/>
                <w:bCs/>
                <w:sz w:val="20"/>
                <w:szCs w:val="20"/>
                <w:lang w:eastAsia="hr-HR"/>
              </w:rPr>
              <w:t xml:space="preserve"> </w:t>
            </w:r>
            <w:r w:rsidRPr="00B47A64">
              <w:rPr>
                <w:rFonts w:ascii="Futura Lt BT" w:eastAsia="Times New Roman" w:hAnsi="Futura Lt BT"/>
                <w:b/>
                <w:bCs/>
                <w:sz w:val="20"/>
                <w:szCs w:val="20"/>
                <w:lang w:eastAsia="hr-HR"/>
              </w:rPr>
              <w:t>broju</w:t>
            </w:r>
          </w:p>
          <w:p w14:paraId="392B6530" w14:textId="1E38344E" w:rsidR="00B47A64" w:rsidRPr="00B47A64" w:rsidRDefault="00B47A64" w:rsidP="00B47A64">
            <w:pPr>
              <w:spacing w:after="0" w:line="240" w:lineRule="auto"/>
              <w:jc w:val="center"/>
              <w:rPr>
                <w:rFonts w:ascii="Futura Lt BT" w:eastAsia="Times New Roman" w:hAnsi="Futura Lt BT"/>
                <w:b/>
                <w:bCs/>
                <w:sz w:val="20"/>
                <w:szCs w:val="20"/>
                <w:lang w:eastAsia="hr-HR"/>
              </w:rPr>
            </w:pPr>
            <w:r w:rsidRPr="00B47A64">
              <w:rPr>
                <w:rFonts w:ascii="Futura Lt BT" w:eastAsia="Times New Roman" w:hAnsi="Futura Lt BT"/>
                <w:b/>
                <w:bCs/>
                <w:sz w:val="20"/>
                <w:szCs w:val="20"/>
                <w:lang w:eastAsia="hr-HR"/>
              </w:rPr>
              <w:t>stanovnika</w:t>
            </w:r>
            <w:r w:rsidR="000F14A3">
              <w:rPr>
                <w:rFonts w:ascii="Futura Lt BT" w:eastAsia="Times New Roman" w:hAnsi="Futura Lt BT"/>
                <w:b/>
                <w:bCs/>
                <w:sz w:val="20"/>
                <w:szCs w:val="20"/>
                <w:lang w:eastAsia="hr-HR"/>
              </w:rPr>
              <w:t xml:space="preserve"> </w:t>
            </w:r>
            <w:r w:rsidRPr="00B47A64">
              <w:rPr>
                <w:rFonts w:ascii="Futura Lt BT" w:eastAsia="Times New Roman" w:hAnsi="Futura Lt BT"/>
                <w:b/>
                <w:bCs/>
                <w:sz w:val="20"/>
                <w:szCs w:val="20"/>
                <w:lang w:eastAsia="hr-HR"/>
              </w:rPr>
              <w:t>županije</w:t>
            </w:r>
          </w:p>
        </w:tc>
      </w:tr>
      <w:tr w:rsidR="00B47A64" w:rsidRPr="008A4ABD" w14:paraId="720F3DB4" w14:textId="77777777" w:rsidTr="00B47A64">
        <w:trPr>
          <w:trHeight w:val="255"/>
        </w:trPr>
        <w:tc>
          <w:tcPr>
            <w:tcW w:w="5670" w:type="dxa"/>
            <w:gridSpan w:val="3"/>
            <w:shd w:val="clear" w:color="auto" w:fill="D9E2F3" w:themeFill="accent1" w:themeFillTint="33"/>
            <w:noWrap/>
            <w:hideMark/>
          </w:tcPr>
          <w:p w14:paraId="30601B97" w14:textId="188FEB9D" w:rsidR="00B47A64" w:rsidRPr="00102ADE" w:rsidRDefault="00B47A64" w:rsidP="00B47A64">
            <w:pPr>
              <w:spacing w:after="0" w:line="240" w:lineRule="auto"/>
              <w:rPr>
                <w:rFonts w:ascii="Futura Lt BT" w:eastAsia="Times New Roman" w:hAnsi="Futura Lt BT"/>
                <w:b/>
                <w:bCs/>
                <w:lang w:eastAsia="hr-HR"/>
              </w:rPr>
            </w:pPr>
            <w:r w:rsidRPr="00102ADE">
              <w:rPr>
                <w:rFonts w:ascii="Futura Lt BT" w:eastAsia="Times New Roman" w:hAnsi="Futura Lt BT"/>
                <w:b/>
                <w:bCs/>
                <w:lang w:eastAsia="hr-HR"/>
              </w:rPr>
              <w:t>GRADOVI:</w:t>
            </w:r>
          </w:p>
        </w:tc>
      </w:tr>
      <w:tr w:rsidR="00B47A64" w:rsidRPr="008A4ABD" w14:paraId="5CBC4FC2" w14:textId="77777777" w:rsidTr="00B47A64">
        <w:trPr>
          <w:trHeight w:val="255"/>
        </w:trPr>
        <w:tc>
          <w:tcPr>
            <w:tcW w:w="1985" w:type="dxa"/>
            <w:tcBorders>
              <w:right w:val="nil"/>
            </w:tcBorders>
            <w:noWrap/>
            <w:hideMark/>
          </w:tcPr>
          <w:p w14:paraId="4DBF1807" w14:textId="1963A407" w:rsidR="00B47A64" w:rsidRPr="00102ADE" w:rsidRDefault="00B47A64" w:rsidP="00B47A64">
            <w:pPr>
              <w:spacing w:after="0" w:line="240" w:lineRule="auto"/>
              <w:rPr>
                <w:rFonts w:ascii="Futura Lt BT" w:eastAsia="Times New Roman" w:hAnsi="Futura Lt BT"/>
                <w:lang w:eastAsia="hr-HR"/>
              </w:rPr>
            </w:pPr>
            <w:r w:rsidRPr="00102ADE">
              <w:rPr>
                <w:rFonts w:ascii="Futura Lt BT" w:eastAsia="Times New Roman" w:hAnsi="Futura Lt BT"/>
                <w:lang w:eastAsia="hr-HR"/>
              </w:rPr>
              <w:t>Duga</w:t>
            </w:r>
            <w:r w:rsidR="000F14A3" w:rsidRPr="00102ADE">
              <w:rPr>
                <w:rFonts w:ascii="Futura Lt BT" w:eastAsia="Times New Roman" w:hAnsi="Futura Lt BT"/>
                <w:lang w:eastAsia="hr-HR"/>
              </w:rPr>
              <w:t xml:space="preserve"> </w:t>
            </w:r>
            <w:r w:rsidRPr="00102ADE">
              <w:rPr>
                <w:rFonts w:ascii="Futura Lt BT" w:eastAsia="Times New Roman" w:hAnsi="Futura Lt BT"/>
                <w:lang w:eastAsia="hr-HR"/>
              </w:rPr>
              <w:t>Resa</w:t>
            </w:r>
          </w:p>
        </w:tc>
        <w:tc>
          <w:tcPr>
            <w:tcW w:w="1417" w:type="dxa"/>
            <w:tcBorders>
              <w:left w:val="nil"/>
              <w:right w:val="nil"/>
            </w:tcBorders>
            <w:noWrap/>
            <w:hideMark/>
          </w:tcPr>
          <w:p w14:paraId="3709A547" w14:textId="50478246"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10.212</w:t>
            </w:r>
          </w:p>
        </w:tc>
        <w:tc>
          <w:tcPr>
            <w:tcW w:w="2268" w:type="dxa"/>
            <w:tcBorders>
              <w:left w:val="nil"/>
            </w:tcBorders>
            <w:noWrap/>
            <w:hideMark/>
          </w:tcPr>
          <w:p w14:paraId="08165B61" w14:textId="3B1C2FEB"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9,10%</w:t>
            </w:r>
          </w:p>
        </w:tc>
      </w:tr>
      <w:tr w:rsidR="00B47A64" w:rsidRPr="008A4ABD" w14:paraId="78D22E2C" w14:textId="77777777" w:rsidTr="00B47A64">
        <w:trPr>
          <w:trHeight w:val="255"/>
        </w:trPr>
        <w:tc>
          <w:tcPr>
            <w:tcW w:w="1985" w:type="dxa"/>
            <w:tcBorders>
              <w:right w:val="nil"/>
            </w:tcBorders>
            <w:shd w:val="clear" w:color="auto" w:fill="D9E2F3" w:themeFill="accent1" w:themeFillTint="33"/>
            <w:noWrap/>
            <w:hideMark/>
          </w:tcPr>
          <w:p w14:paraId="3F4CB62B" w14:textId="77777777" w:rsidR="00B47A64" w:rsidRPr="00102ADE" w:rsidRDefault="00B47A64" w:rsidP="00B47A64">
            <w:pPr>
              <w:spacing w:after="0" w:line="240" w:lineRule="auto"/>
              <w:rPr>
                <w:rFonts w:ascii="Futura Lt BT" w:eastAsia="Times New Roman" w:hAnsi="Futura Lt BT"/>
                <w:lang w:eastAsia="hr-HR"/>
              </w:rPr>
            </w:pPr>
            <w:r w:rsidRPr="00102ADE">
              <w:rPr>
                <w:rFonts w:ascii="Futura Lt BT" w:eastAsia="Times New Roman" w:hAnsi="Futura Lt BT"/>
                <w:lang w:eastAsia="hr-HR"/>
              </w:rPr>
              <w:t>Karlovac</w:t>
            </w:r>
          </w:p>
        </w:tc>
        <w:tc>
          <w:tcPr>
            <w:tcW w:w="1417" w:type="dxa"/>
            <w:tcBorders>
              <w:left w:val="nil"/>
              <w:right w:val="nil"/>
            </w:tcBorders>
            <w:shd w:val="clear" w:color="auto" w:fill="D9E2F3" w:themeFill="accent1" w:themeFillTint="33"/>
            <w:noWrap/>
            <w:hideMark/>
          </w:tcPr>
          <w:p w14:paraId="7CF570A6" w14:textId="67C81312"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49.377</w:t>
            </w:r>
          </w:p>
        </w:tc>
        <w:tc>
          <w:tcPr>
            <w:tcW w:w="2268" w:type="dxa"/>
            <w:tcBorders>
              <w:left w:val="nil"/>
            </w:tcBorders>
            <w:shd w:val="clear" w:color="auto" w:fill="D9E2F3" w:themeFill="accent1" w:themeFillTint="33"/>
            <w:noWrap/>
            <w:hideMark/>
          </w:tcPr>
          <w:p w14:paraId="6EEF991F" w14:textId="2089E0AD"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44,01%</w:t>
            </w:r>
          </w:p>
        </w:tc>
      </w:tr>
      <w:tr w:rsidR="00B47A64" w:rsidRPr="008A4ABD" w14:paraId="3E64AC6E" w14:textId="77777777" w:rsidTr="00B47A64">
        <w:trPr>
          <w:trHeight w:val="255"/>
        </w:trPr>
        <w:tc>
          <w:tcPr>
            <w:tcW w:w="1985" w:type="dxa"/>
            <w:tcBorders>
              <w:right w:val="nil"/>
            </w:tcBorders>
            <w:noWrap/>
            <w:hideMark/>
          </w:tcPr>
          <w:p w14:paraId="32424E30" w14:textId="77777777" w:rsidR="00B47A64" w:rsidRPr="00102ADE" w:rsidRDefault="00B47A64" w:rsidP="00B47A64">
            <w:pPr>
              <w:spacing w:after="0" w:line="240" w:lineRule="auto"/>
              <w:rPr>
                <w:rFonts w:ascii="Futura Lt BT" w:eastAsia="Times New Roman" w:hAnsi="Futura Lt BT"/>
                <w:lang w:eastAsia="hr-HR"/>
              </w:rPr>
            </w:pPr>
            <w:r w:rsidRPr="00102ADE">
              <w:rPr>
                <w:rFonts w:ascii="Futura Lt BT" w:eastAsia="Times New Roman" w:hAnsi="Futura Lt BT"/>
                <w:lang w:eastAsia="hr-HR"/>
              </w:rPr>
              <w:t>Ogulin</w:t>
            </w:r>
          </w:p>
        </w:tc>
        <w:tc>
          <w:tcPr>
            <w:tcW w:w="1417" w:type="dxa"/>
            <w:tcBorders>
              <w:left w:val="nil"/>
              <w:right w:val="nil"/>
            </w:tcBorders>
            <w:noWrap/>
            <w:hideMark/>
          </w:tcPr>
          <w:p w14:paraId="34BE592F" w14:textId="2CB2D41C"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12.246</w:t>
            </w:r>
          </w:p>
        </w:tc>
        <w:tc>
          <w:tcPr>
            <w:tcW w:w="2268" w:type="dxa"/>
            <w:tcBorders>
              <w:left w:val="nil"/>
            </w:tcBorders>
            <w:noWrap/>
            <w:hideMark/>
          </w:tcPr>
          <w:p w14:paraId="05704070" w14:textId="3FA31AEA"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10,91%</w:t>
            </w:r>
          </w:p>
        </w:tc>
      </w:tr>
      <w:tr w:rsidR="00B47A64" w:rsidRPr="008A4ABD" w14:paraId="329627A6" w14:textId="77777777" w:rsidTr="00B47A64">
        <w:trPr>
          <w:trHeight w:val="255"/>
        </w:trPr>
        <w:tc>
          <w:tcPr>
            <w:tcW w:w="1985" w:type="dxa"/>
            <w:tcBorders>
              <w:right w:val="nil"/>
            </w:tcBorders>
            <w:shd w:val="clear" w:color="auto" w:fill="D9E2F3" w:themeFill="accent1" w:themeFillTint="33"/>
            <w:noWrap/>
            <w:hideMark/>
          </w:tcPr>
          <w:p w14:paraId="3737C417" w14:textId="77777777" w:rsidR="00B47A64" w:rsidRPr="00102ADE" w:rsidRDefault="00B47A64" w:rsidP="00B47A64">
            <w:pPr>
              <w:spacing w:after="0" w:line="240" w:lineRule="auto"/>
              <w:rPr>
                <w:rFonts w:ascii="Futura Lt BT" w:eastAsia="Times New Roman" w:hAnsi="Futura Lt BT"/>
                <w:lang w:eastAsia="hr-HR"/>
              </w:rPr>
            </w:pPr>
            <w:r w:rsidRPr="00102ADE">
              <w:rPr>
                <w:rFonts w:ascii="Futura Lt BT" w:eastAsia="Times New Roman" w:hAnsi="Futura Lt BT"/>
                <w:lang w:eastAsia="hr-HR"/>
              </w:rPr>
              <w:t>Ozalj</w:t>
            </w:r>
          </w:p>
        </w:tc>
        <w:tc>
          <w:tcPr>
            <w:tcW w:w="1417" w:type="dxa"/>
            <w:tcBorders>
              <w:left w:val="nil"/>
              <w:right w:val="nil"/>
            </w:tcBorders>
            <w:shd w:val="clear" w:color="auto" w:fill="D9E2F3" w:themeFill="accent1" w:themeFillTint="33"/>
            <w:noWrap/>
            <w:hideMark/>
          </w:tcPr>
          <w:p w14:paraId="716A6ECF" w14:textId="5DB877D7"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5.837</w:t>
            </w:r>
          </w:p>
        </w:tc>
        <w:tc>
          <w:tcPr>
            <w:tcW w:w="2268" w:type="dxa"/>
            <w:tcBorders>
              <w:left w:val="nil"/>
            </w:tcBorders>
            <w:shd w:val="clear" w:color="auto" w:fill="D9E2F3" w:themeFill="accent1" w:themeFillTint="33"/>
            <w:noWrap/>
            <w:hideMark/>
          </w:tcPr>
          <w:p w14:paraId="1B29EDD8" w14:textId="3DE2C241"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5,20%</w:t>
            </w:r>
          </w:p>
        </w:tc>
      </w:tr>
      <w:tr w:rsidR="00B47A64" w:rsidRPr="008A4ABD" w14:paraId="3BCFB808" w14:textId="77777777" w:rsidTr="00B47A64">
        <w:trPr>
          <w:trHeight w:val="255"/>
        </w:trPr>
        <w:tc>
          <w:tcPr>
            <w:tcW w:w="1985" w:type="dxa"/>
            <w:tcBorders>
              <w:right w:val="nil"/>
            </w:tcBorders>
            <w:noWrap/>
            <w:hideMark/>
          </w:tcPr>
          <w:p w14:paraId="457BDD47" w14:textId="77777777" w:rsidR="00B47A64" w:rsidRPr="00102ADE" w:rsidRDefault="00B47A64" w:rsidP="00B47A64">
            <w:pPr>
              <w:spacing w:after="0" w:line="240" w:lineRule="auto"/>
              <w:rPr>
                <w:rFonts w:ascii="Futura Lt BT" w:eastAsia="Times New Roman" w:hAnsi="Futura Lt BT"/>
                <w:lang w:eastAsia="hr-HR"/>
              </w:rPr>
            </w:pPr>
            <w:r w:rsidRPr="00102ADE">
              <w:rPr>
                <w:rFonts w:ascii="Futura Lt BT" w:eastAsia="Times New Roman" w:hAnsi="Futura Lt BT"/>
                <w:lang w:eastAsia="hr-HR"/>
              </w:rPr>
              <w:t>Slunj</w:t>
            </w:r>
          </w:p>
        </w:tc>
        <w:tc>
          <w:tcPr>
            <w:tcW w:w="1417" w:type="dxa"/>
            <w:tcBorders>
              <w:left w:val="nil"/>
              <w:right w:val="nil"/>
            </w:tcBorders>
            <w:noWrap/>
            <w:hideMark/>
          </w:tcPr>
          <w:p w14:paraId="3BE4BBB1" w14:textId="091E768B"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4.224</w:t>
            </w:r>
          </w:p>
        </w:tc>
        <w:tc>
          <w:tcPr>
            <w:tcW w:w="2268" w:type="dxa"/>
            <w:tcBorders>
              <w:left w:val="nil"/>
            </w:tcBorders>
            <w:noWrap/>
            <w:hideMark/>
          </w:tcPr>
          <w:p w14:paraId="51015967" w14:textId="20A690CE"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3,76%</w:t>
            </w:r>
          </w:p>
        </w:tc>
      </w:tr>
      <w:tr w:rsidR="00B47A64" w:rsidRPr="008A4ABD" w14:paraId="1F8AD316" w14:textId="310DE469" w:rsidTr="00B47A64">
        <w:trPr>
          <w:trHeight w:val="255"/>
        </w:trPr>
        <w:tc>
          <w:tcPr>
            <w:tcW w:w="5670" w:type="dxa"/>
            <w:gridSpan w:val="3"/>
            <w:shd w:val="clear" w:color="auto" w:fill="D9E2F3" w:themeFill="accent1" w:themeFillTint="33"/>
            <w:noWrap/>
            <w:hideMark/>
          </w:tcPr>
          <w:p w14:paraId="2AD3EF29" w14:textId="644EA80C" w:rsidR="00B47A64" w:rsidRPr="00102ADE" w:rsidRDefault="00B47A64" w:rsidP="00B47A64">
            <w:pPr>
              <w:spacing w:after="0" w:line="240" w:lineRule="auto"/>
              <w:rPr>
                <w:rFonts w:ascii="Futura Lt BT" w:eastAsia="Times New Roman" w:hAnsi="Futura Lt BT"/>
                <w:b/>
                <w:bCs/>
                <w:lang w:eastAsia="hr-HR"/>
              </w:rPr>
            </w:pPr>
            <w:r w:rsidRPr="00102ADE">
              <w:rPr>
                <w:rFonts w:ascii="Futura Lt BT" w:eastAsia="Times New Roman" w:hAnsi="Futura Lt BT"/>
                <w:b/>
                <w:bCs/>
                <w:lang w:eastAsia="hr-HR"/>
              </w:rPr>
              <w:t>OPĆINE:</w:t>
            </w:r>
          </w:p>
        </w:tc>
      </w:tr>
      <w:tr w:rsidR="00B47A64" w:rsidRPr="008A4ABD" w14:paraId="67DB51F9" w14:textId="77777777" w:rsidTr="00B47A64">
        <w:trPr>
          <w:trHeight w:val="255"/>
        </w:trPr>
        <w:tc>
          <w:tcPr>
            <w:tcW w:w="1985" w:type="dxa"/>
            <w:tcBorders>
              <w:right w:val="nil"/>
            </w:tcBorders>
            <w:noWrap/>
            <w:hideMark/>
          </w:tcPr>
          <w:p w14:paraId="2BD0A8A4" w14:textId="77777777" w:rsidR="00B47A64" w:rsidRPr="00102ADE" w:rsidRDefault="00B47A64" w:rsidP="00B47A64">
            <w:pPr>
              <w:spacing w:after="0" w:line="240" w:lineRule="auto"/>
              <w:rPr>
                <w:rFonts w:ascii="Futura Lt BT" w:eastAsia="Times New Roman" w:hAnsi="Futura Lt BT"/>
                <w:lang w:eastAsia="hr-HR"/>
              </w:rPr>
            </w:pPr>
            <w:proofErr w:type="spellStart"/>
            <w:r w:rsidRPr="00102ADE">
              <w:rPr>
                <w:rFonts w:ascii="Futura Lt BT" w:eastAsia="Times New Roman" w:hAnsi="Futura Lt BT"/>
                <w:lang w:eastAsia="hr-HR"/>
              </w:rPr>
              <w:t>Barilović</w:t>
            </w:r>
            <w:proofErr w:type="spellEnd"/>
          </w:p>
        </w:tc>
        <w:tc>
          <w:tcPr>
            <w:tcW w:w="1417" w:type="dxa"/>
            <w:tcBorders>
              <w:left w:val="nil"/>
              <w:right w:val="nil"/>
            </w:tcBorders>
            <w:noWrap/>
            <w:hideMark/>
          </w:tcPr>
          <w:p w14:paraId="7EE27783" w14:textId="6E52B036"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2.673</w:t>
            </w:r>
          </w:p>
        </w:tc>
        <w:tc>
          <w:tcPr>
            <w:tcW w:w="2268" w:type="dxa"/>
            <w:tcBorders>
              <w:left w:val="nil"/>
            </w:tcBorders>
            <w:noWrap/>
            <w:hideMark/>
          </w:tcPr>
          <w:p w14:paraId="510FD7EC" w14:textId="0B3076AA"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2,38%</w:t>
            </w:r>
          </w:p>
        </w:tc>
      </w:tr>
      <w:tr w:rsidR="00B47A64" w:rsidRPr="008A4ABD" w14:paraId="577522C2" w14:textId="77777777" w:rsidTr="00B47A64">
        <w:trPr>
          <w:trHeight w:val="255"/>
        </w:trPr>
        <w:tc>
          <w:tcPr>
            <w:tcW w:w="1985" w:type="dxa"/>
            <w:tcBorders>
              <w:right w:val="nil"/>
            </w:tcBorders>
            <w:shd w:val="clear" w:color="auto" w:fill="D9E2F3" w:themeFill="accent1" w:themeFillTint="33"/>
            <w:noWrap/>
            <w:hideMark/>
          </w:tcPr>
          <w:p w14:paraId="63E4A41B" w14:textId="77777777" w:rsidR="00B47A64" w:rsidRPr="00102ADE" w:rsidRDefault="00B47A64" w:rsidP="00B47A64">
            <w:pPr>
              <w:spacing w:after="0" w:line="240" w:lineRule="auto"/>
              <w:rPr>
                <w:rFonts w:ascii="Futura Lt BT" w:eastAsia="Times New Roman" w:hAnsi="Futura Lt BT"/>
                <w:lang w:eastAsia="hr-HR"/>
              </w:rPr>
            </w:pPr>
            <w:r w:rsidRPr="00102ADE">
              <w:rPr>
                <w:rFonts w:ascii="Futura Lt BT" w:eastAsia="Times New Roman" w:hAnsi="Futura Lt BT"/>
                <w:lang w:eastAsia="hr-HR"/>
              </w:rPr>
              <w:t>Bosiljevo</w:t>
            </w:r>
          </w:p>
        </w:tc>
        <w:tc>
          <w:tcPr>
            <w:tcW w:w="1417" w:type="dxa"/>
            <w:tcBorders>
              <w:left w:val="nil"/>
              <w:right w:val="nil"/>
            </w:tcBorders>
            <w:shd w:val="clear" w:color="auto" w:fill="D9E2F3" w:themeFill="accent1" w:themeFillTint="33"/>
            <w:noWrap/>
            <w:hideMark/>
          </w:tcPr>
          <w:p w14:paraId="55789A2A" w14:textId="3D6247BF"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1.040</w:t>
            </w:r>
          </w:p>
        </w:tc>
        <w:tc>
          <w:tcPr>
            <w:tcW w:w="2268" w:type="dxa"/>
            <w:tcBorders>
              <w:left w:val="nil"/>
            </w:tcBorders>
            <w:shd w:val="clear" w:color="auto" w:fill="D9E2F3" w:themeFill="accent1" w:themeFillTint="33"/>
            <w:noWrap/>
            <w:hideMark/>
          </w:tcPr>
          <w:p w14:paraId="0EBF2EDA" w14:textId="57419E51"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0,93%</w:t>
            </w:r>
          </w:p>
        </w:tc>
      </w:tr>
      <w:tr w:rsidR="00B47A64" w:rsidRPr="008A4ABD" w14:paraId="0BD98C7F" w14:textId="77777777" w:rsidTr="00B47A64">
        <w:trPr>
          <w:trHeight w:val="255"/>
        </w:trPr>
        <w:tc>
          <w:tcPr>
            <w:tcW w:w="1985" w:type="dxa"/>
            <w:tcBorders>
              <w:right w:val="nil"/>
            </w:tcBorders>
            <w:noWrap/>
            <w:hideMark/>
          </w:tcPr>
          <w:p w14:paraId="43C343D8" w14:textId="77777777" w:rsidR="00B47A64" w:rsidRPr="00102ADE" w:rsidRDefault="00B47A64" w:rsidP="00B47A64">
            <w:pPr>
              <w:spacing w:after="0" w:line="240" w:lineRule="auto"/>
              <w:rPr>
                <w:rFonts w:ascii="Futura Lt BT" w:eastAsia="Times New Roman" w:hAnsi="Futura Lt BT"/>
                <w:lang w:eastAsia="hr-HR"/>
              </w:rPr>
            </w:pPr>
            <w:r w:rsidRPr="00102ADE">
              <w:rPr>
                <w:rFonts w:ascii="Futura Lt BT" w:eastAsia="Times New Roman" w:hAnsi="Futura Lt BT"/>
                <w:lang w:eastAsia="hr-HR"/>
              </w:rPr>
              <w:t>Cetingrad</w:t>
            </w:r>
          </w:p>
        </w:tc>
        <w:tc>
          <w:tcPr>
            <w:tcW w:w="1417" w:type="dxa"/>
            <w:tcBorders>
              <w:left w:val="nil"/>
              <w:right w:val="nil"/>
            </w:tcBorders>
            <w:noWrap/>
            <w:hideMark/>
          </w:tcPr>
          <w:p w14:paraId="350E875E" w14:textId="7E1502AF"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1.491</w:t>
            </w:r>
          </w:p>
        </w:tc>
        <w:tc>
          <w:tcPr>
            <w:tcW w:w="2268" w:type="dxa"/>
            <w:tcBorders>
              <w:left w:val="nil"/>
            </w:tcBorders>
            <w:noWrap/>
            <w:hideMark/>
          </w:tcPr>
          <w:p w14:paraId="096BE915" w14:textId="4840BD67"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1,33%</w:t>
            </w:r>
          </w:p>
        </w:tc>
      </w:tr>
      <w:tr w:rsidR="00B47A64" w:rsidRPr="008A4ABD" w14:paraId="2022A697" w14:textId="77777777" w:rsidTr="00B47A64">
        <w:trPr>
          <w:trHeight w:val="255"/>
        </w:trPr>
        <w:tc>
          <w:tcPr>
            <w:tcW w:w="1985" w:type="dxa"/>
            <w:tcBorders>
              <w:right w:val="nil"/>
            </w:tcBorders>
            <w:shd w:val="clear" w:color="auto" w:fill="D9E2F3" w:themeFill="accent1" w:themeFillTint="33"/>
            <w:noWrap/>
            <w:hideMark/>
          </w:tcPr>
          <w:p w14:paraId="33EF8AA7" w14:textId="77777777" w:rsidR="00B47A64" w:rsidRPr="00102ADE" w:rsidRDefault="00B47A64" w:rsidP="00B47A64">
            <w:pPr>
              <w:spacing w:after="0" w:line="240" w:lineRule="auto"/>
              <w:rPr>
                <w:rFonts w:ascii="Futura Lt BT" w:eastAsia="Times New Roman" w:hAnsi="Futura Lt BT"/>
                <w:lang w:eastAsia="hr-HR"/>
              </w:rPr>
            </w:pPr>
            <w:r w:rsidRPr="00102ADE">
              <w:rPr>
                <w:rFonts w:ascii="Futura Lt BT" w:eastAsia="Times New Roman" w:hAnsi="Futura Lt BT"/>
                <w:lang w:eastAsia="hr-HR"/>
              </w:rPr>
              <w:t>Draganić</w:t>
            </w:r>
          </w:p>
        </w:tc>
        <w:tc>
          <w:tcPr>
            <w:tcW w:w="1417" w:type="dxa"/>
            <w:tcBorders>
              <w:left w:val="nil"/>
              <w:right w:val="nil"/>
            </w:tcBorders>
            <w:shd w:val="clear" w:color="auto" w:fill="D9E2F3" w:themeFill="accent1" w:themeFillTint="33"/>
            <w:noWrap/>
            <w:hideMark/>
          </w:tcPr>
          <w:p w14:paraId="07A6EA16" w14:textId="33006396"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2.541</w:t>
            </w:r>
          </w:p>
        </w:tc>
        <w:tc>
          <w:tcPr>
            <w:tcW w:w="2268" w:type="dxa"/>
            <w:tcBorders>
              <w:left w:val="nil"/>
            </w:tcBorders>
            <w:shd w:val="clear" w:color="auto" w:fill="D9E2F3" w:themeFill="accent1" w:themeFillTint="33"/>
            <w:noWrap/>
            <w:hideMark/>
          </w:tcPr>
          <w:p w14:paraId="296EF10F" w14:textId="64F462C2"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2,26%</w:t>
            </w:r>
          </w:p>
        </w:tc>
      </w:tr>
      <w:tr w:rsidR="00B47A64" w:rsidRPr="008A4ABD" w14:paraId="464C1475" w14:textId="77777777" w:rsidTr="00B47A64">
        <w:trPr>
          <w:trHeight w:val="255"/>
        </w:trPr>
        <w:tc>
          <w:tcPr>
            <w:tcW w:w="1985" w:type="dxa"/>
            <w:tcBorders>
              <w:right w:val="nil"/>
            </w:tcBorders>
            <w:noWrap/>
            <w:hideMark/>
          </w:tcPr>
          <w:p w14:paraId="6C5DB609" w14:textId="545D9B2D" w:rsidR="00B47A64" w:rsidRPr="00102ADE" w:rsidRDefault="00B47A64" w:rsidP="00B47A64">
            <w:pPr>
              <w:spacing w:after="0" w:line="240" w:lineRule="auto"/>
              <w:rPr>
                <w:rFonts w:ascii="Futura Lt BT" w:eastAsia="Times New Roman" w:hAnsi="Futura Lt BT"/>
                <w:lang w:eastAsia="hr-HR"/>
              </w:rPr>
            </w:pPr>
            <w:r w:rsidRPr="00102ADE">
              <w:rPr>
                <w:rFonts w:ascii="Futura Lt BT" w:eastAsia="Times New Roman" w:hAnsi="Futura Lt BT"/>
                <w:lang w:eastAsia="hr-HR"/>
              </w:rPr>
              <w:t>Generalski</w:t>
            </w:r>
            <w:r w:rsidR="000F14A3" w:rsidRPr="00102ADE">
              <w:rPr>
                <w:rFonts w:ascii="Futura Lt BT" w:eastAsia="Times New Roman" w:hAnsi="Futura Lt BT"/>
                <w:lang w:eastAsia="hr-HR"/>
              </w:rPr>
              <w:t xml:space="preserve"> </w:t>
            </w:r>
            <w:r w:rsidRPr="00102ADE">
              <w:rPr>
                <w:rFonts w:ascii="Futura Lt BT" w:eastAsia="Times New Roman" w:hAnsi="Futura Lt BT"/>
                <w:lang w:eastAsia="hr-HR"/>
              </w:rPr>
              <w:t>stol</w:t>
            </w:r>
          </w:p>
        </w:tc>
        <w:tc>
          <w:tcPr>
            <w:tcW w:w="1417" w:type="dxa"/>
            <w:tcBorders>
              <w:left w:val="nil"/>
              <w:right w:val="nil"/>
            </w:tcBorders>
            <w:noWrap/>
            <w:hideMark/>
          </w:tcPr>
          <w:p w14:paraId="621D6689" w14:textId="0411BB03"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2.171</w:t>
            </w:r>
          </w:p>
        </w:tc>
        <w:tc>
          <w:tcPr>
            <w:tcW w:w="2268" w:type="dxa"/>
            <w:tcBorders>
              <w:left w:val="nil"/>
            </w:tcBorders>
            <w:noWrap/>
            <w:hideMark/>
          </w:tcPr>
          <w:p w14:paraId="1CF38BEF" w14:textId="2EBC420B"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1,94%</w:t>
            </w:r>
          </w:p>
        </w:tc>
      </w:tr>
      <w:tr w:rsidR="00B47A64" w:rsidRPr="008A4ABD" w14:paraId="4FBD62CD" w14:textId="77777777" w:rsidTr="00B47A64">
        <w:trPr>
          <w:trHeight w:val="255"/>
        </w:trPr>
        <w:tc>
          <w:tcPr>
            <w:tcW w:w="1985" w:type="dxa"/>
            <w:tcBorders>
              <w:right w:val="nil"/>
            </w:tcBorders>
            <w:shd w:val="clear" w:color="auto" w:fill="D9E2F3" w:themeFill="accent1" w:themeFillTint="33"/>
            <w:noWrap/>
            <w:hideMark/>
          </w:tcPr>
          <w:p w14:paraId="6FB9B507" w14:textId="35719A7E" w:rsidR="00B47A64" w:rsidRPr="00102ADE" w:rsidRDefault="00B47A64" w:rsidP="00B47A64">
            <w:pPr>
              <w:spacing w:after="0" w:line="240" w:lineRule="auto"/>
              <w:rPr>
                <w:rFonts w:ascii="Futura Lt BT" w:eastAsia="Times New Roman" w:hAnsi="Futura Lt BT"/>
                <w:lang w:eastAsia="hr-HR"/>
              </w:rPr>
            </w:pPr>
            <w:proofErr w:type="spellStart"/>
            <w:r w:rsidRPr="00102ADE">
              <w:rPr>
                <w:rFonts w:ascii="Futura Lt BT" w:eastAsia="Times New Roman" w:hAnsi="Futura Lt BT"/>
                <w:lang w:eastAsia="hr-HR"/>
              </w:rPr>
              <w:t>Jos</w:t>
            </w:r>
            <w:r w:rsidR="004B2EA2">
              <w:rPr>
                <w:rFonts w:ascii="Futura Lt BT" w:eastAsia="Times New Roman" w:hAnsi="Futura Lt BT"/>
                <w:lang w:eastAsia="hr-HR"/>
              </w:rPr>
              <w:t>i</w:t>
            </w:r>
            <w:r w:rsidRPr="00102ADE">
              <w:rPr>
                <w:rFonts w:ascii="Futura Lt BT" w:eastAsia="Times New Roman" w:hAnsi="Futura Lt BT"/>
                <w:lang w:eastAsia="hr-HR"/>
              </w:rPr>
              <w:t>pdol</w:t>
            </w:r>
            <w:proofErr w:type="spellEnd"/>
          </w:p>
        </w:tc>
        <w:tc>
          <w:tcPr>
            <w:tcW w:w="1417" w:type="dxa"/>
            <w:tcBorders>
              <w:left w:val="nil"/>
              <w:right w:val="nil"/>
            </w:tcBorders>
            <w:shd w:val="clear" w:color="auto" w:fill="D9E2F3" w:themeFill="accent1" w:themeFillTint="33"/>
            <w:noWrap/>
            <w:hideMark/>
          </w:tcPr>
          <w:p w14:paraId="4262B64B" w14:textId="7E17CEFC"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3.419</w:t>
            </w:r>
          </w:p>
        </w:tc>
        <w:tc>
          <w:tcPr>
            <w:tcW w:w="2268" w:type="dxa"/>
            <w:tcBorders>
              <w:left w:val="nil"/>
            </w:tcBorders>
            <w:shd w:val="clear" w:color="auto" w:fill="D9E2F3" w:themeFill="accent1" w:themeFillTint="33"/>
            <w:noWrap/>
            <w:hideMark/>
          </w:tcPr>
          <w:p w14:paraId="5FF832B0" w14:textId="4D2A9749"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3,05%</w:t>
            </w:r>
          </w:p>
        </w:tc>
      </w:tr>
      <w:tr w:rsidR="00B47A64" w:rsidRPr="008A4ABD" w14:paraId="1B4CE571" w14:textId="77777777" w:rsidTr="00B47A64">
        <w:trPr>
          <w:trHeight w:val="255"/>
        </w:trPr>
        <w:tc>
          <w:tcPr>
            <w:tcW w:w="1985" w:type="dxa"/>
            <w:tcBorders>
              <w:right w:val="nil"/>
            </w:tcBorders>
            <w:noWrap/>
            <w:hideMark/>
          </w:tcPr>
          <w:p w14:paraId="2F843CA6" w14:textId="77777777" w:rsidR="00B47A64" w:rsidRPr="00102ADE" w:rsidRDefault="00B47A64" w:rsidP="00B47A64">
            <w:pPr>
              <w:spacing w:after="0" w:line="240" w:lineRule="auto"/>
              <w:rPr>
                <w:rFonts w:ascii="Futura Lt BT" w:eastAsia="Times New Roman" w:hAnsi="Futura Lt BT"/>
                <w:lang w:eastAsia="hr-HR"/>
              </w:rPr>
            </w:pPr>
            <w:proofErr w:type="spellStart"/>
            <w:r w:rsidRPr="00102ADE">
              <w:rPr>
                <w:rFonts w:ascii="Futura Lt BT" w:eastAsia="Times New Roman" w:hAnsi="Futura Lt BT"/>
                <w:lang w:eastAsia="hr-HR"/>
              </w:rPr>
              <w:t>Kamanje</w:t>
            </w:r>
            <w:proofErr w:type="spellEnd"/>
          </w:p>
        </w:tc>
        <w:tc>
          <w:tcPr>
            <w:tcW w:w="1417" w:type="dxa"/>
            <w:tcBorders>
              <w:left w:val="nil"/>
              <w:right w:val="nil"/>
            </w:tcBorders>
            <w:noWrap/>
            <w:hideMark/>
          </w:tcPr>
          <w:p w14:paraId="7F176E8A" w14:textId="2ED6E75E"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827</w:t>
            </w:r>
          </w:p>
        </w:tc>
        <w:tc>
          <w:tcPr>
            <w:tcW w:w="2268" w:type="dxa"/>
            <w:tcBorders>
              <w:left w:val="nil"/>
            </w:tcBorders>
            <w:noWrap/>
            <w:hideMark/>
          </w:tcPr>
          <w:p w14:paraId="40F893DA" w14:textId="38C50FBA"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0,74%</w:t>
            </w:r>
          </w:p>
        </w:tc>
      </w:tr>
      <w:tr w:rsidR="00B47A64" w:rsidRPr="008A4ABD" w14:paraId="73717884" w14:textId="77777777" w:rsidTr="00B47A64">
        <w:trPr>
          <w:trHeight w:val="255"/>
        </w:trPr>
        <w:tc>
          <w:tcPr>
            <w:tcW w:w="1985" w:type="dxa"/>
            <w:tcBorders>
              <w:right w:val="nil"/>
            </w:tcBorders>
            <w:shd w:val="clear" w:color="auto" w:fill="D9E2F3" w:themeFill="accent1" w:themeFillTint="33"/>
            <w:noWrap/>
            <w:hideMark/>
          </w:tcPr>
          <w:p w14:paraId="700AF252" w14:textId="77777777" w:rsidR="00B47A64" w:rsidRPr="00102ADE" w:rsidRDefault="00B47A64" w:rsidP="00B47A64">
            <w:pPr>
              <w:spacing w:after="0" w:line="240" w:lineRule="auto"/>
              <w:rPr>
                <w:rFonts w:ascii="Futura Lt BT" w:eastAsia="Times New Roman" w:hAnsi="Futura Lt BT"/>
                <w:lang w:eastAsia="hr-HR"/>
              </w:rPr>
            </w:pPr>
            <w:r w:rsidRPr="00102ADE">
              <w:rPr>
                <w:rFonts w:ascii="Futura Lt BT" w:eastAsia="Times New Roman" w:hAnsi="Futura Lt BT"/>
                <w:lang w:eastAsia="hr-HR"/>
              </w:rPr>
              <w:t>Krnjak</w:t>
            </w:r>
          </w:p>
        </w:tc>
        <w:tc>
          <w:tcPr>
            <w:tcW w:w="1417" w:type="dxa"/>
            <w:tcBorders>
              <w:left w:val="nil"/>
              <w:right w:val="nil"/>
            </w:tcBorders>
            <w:shd w:val="clear" w:color="auto" w:fill="D9E2F3" w:themeFill="accent1" w:themeFillTint="33"/>
            <w:noWrap/>
            <w:hideMark/>
          </w:tcPr>
          <w:p w14:paraId="6EFF1E8F" w14:textId="40697503"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1.332</w:t>
            </w:r>
          </w:p>
        </w:tc>
        <w:tc>
          <w:tcPr>
            <w:tcW w:w="2268" w:type="dxa"/>
            <w:tcBorders>
              <w:left w:val="nil"/>
            </w:tcBorders>
            <w:shd w:val="clear" w:color="auto" w:fill="D9E2F3" w:themeFill="accent1" w:themeFillTint="33"/>
            <w:noWrap/>
            <w:hideMark/>
          </w:tcPr>
          <w:p w14:paraId="4C444E02" w14:textId="20B77DEE"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1,19%</w:t>
            </w:r>
          </w:p>
        </w:tc>
      </w:tr>
      <w:tr w:rsidR="00B47A64" w:rsidRPr="008A4ABD" w14:paraId="15CBEA27" w14:textId="77777777" w:rsidTr="00B47A64">
        <w:trPr>
          <w:trHeight w:val="255"/>
        </w:trPr>
        <w:tc>
          <w:tcPr>
            <w:tcW w:w="1985" w:type="dxa"/>
            <w:tcBorders>
              <w:right w:val="nil"/>
            </w:tcBorders>
            <w:noWrap/>
            <w:hideMark/>
          </w:tcPr>
          <w:p w14:paraId="63295F54" w14:textId="77777777" w:rsidR="00B47A64" w:rsidRPr="00102ADE" w:rsidRDefault="00B47A64" w:rsidP="00B47A64">
            <w:pPr>
              <w:spacing w:after="0" w:line="240" w:lineRule="auto"/>
              <w:rPr>
                <w:rFonts w:ascii="Futura Lt BT" w:eastAsia="Times New Roman" w:hAnsi="Futura Lt BT"/>
                <w:lang w:eastAsia="hr-HR"/>
              </w:rPr>
            </w:pPr>
            <w:r w:rsidRPr="00102ADE">
              <w:rPr>
                <w:rFonts w:ascii="Futura Lt BT" w:eastAsia="Times New Roman" w:hAnsi="Futura Lt BT"/>
                <w:lang w:eastAsia="hr-HR"/>
              </w:rPr>
              <w:t>Lasinja</w:t>
            </w:r>
          </w:p>
        </w:tc>
        <w:tc>
          <w:tcPr>
            <w:tcW w:w="1417" w:type="dxa"/>
            <w:tcBorders>
              <w:left w:val="nil"/>
              <w:right w:val="nil"/>
            </w:tcBorders>
            <w:noWrap/>
            <w:hideMark/>
          </w:tcPr>
          <w:p w14:paraId="453B11A0" w14:textId="1599E377"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1.322</w:t>
            </w:r>
          </w:p>
        </w:tc>
        <w:tc>
          <w:tcPr>
            <w:tcW w:w="2268" w:type="dxa"/>
            <w:tcBorders>
              <w:left w:val="nil"/>
            </w:tcBorders>
            <w:noWrap/>
            <w:hideMark/>
          </w:tcPr>
          <w:p w14:paraId="0620077D" w14:textId="6C219CB3"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1,18%</w:t>
            </w:r>
          </w:p>
        </w:tc>
      </w:tr>
      <w:tr w:rsidR="00B47A64" w:rsidRPr="008A4ABD" w14:paraId="0354FAB0" w14:textId="77777777" w:rsidTr="00B47A64">
        <w:trPr>
          <w:trHeight w:val="255"/>
        </w:trPr>
        <w:tc>
          <w:tcPr>
            <w:tcW w:w="1985" w:type="dxa"/>
            <w:tcBorders>
              <w:right w:val="nil"/>
            </w:tcBorders>
            <w:shd w:val="clear" w:color="auto" w:fill="D9E2F3" w:themeFill="accent1" w:themeFillTint="33"/>
            <w:noWrap/>
            <w:hideMark/>
          </w:tcPr>
          <w:p w14:paraId="4AE2A64B" w14:textId="77777777" w:rsidR="00B47A64" w:rsidRPr="00102ADE" w:rsidRDefault="00B47A64" w:rsidP="00B47A64">
            <w:pPr>
              <w:spacing w:after="0" w:line="240" w:lineRule="auto"/>
              <w:rPr>
                <w:rFonts w:ascii="Futura Lt BT" w:eastAsia="Times New Roman" w:hAnsi="Futura Lt BT"/>
                <w:lang w:eastAsia="hr-HR"/>
              </w:rPr>
            </w:pPr>
            <w:proofErr w:type="spellStart"/>
            <w:r w:rsidRPr="00102ADE">
              <w:rPr>
                <w:rFonts w:ascii="Futura Lt BT" w:eastAsia="Times New Roman" w:hAnsi="Futura Lt BT"/>
                <w:lang w:eastAsia="hr-HR"/>
              </w:rPr>
              <w:t>Netretić</w:t>
            </w:r>
            <w:proofErr w:type="spellEnd"/>
          </w:p>
        </w:tc>
        <w:tc>
          <w:tcPr>
            <w:tcW w:w="1417" w:type="dxa"/>
            <w:tcBorders>
              <w:left w:val="nil"/>
              <w:right w:val="nil"/>
            </w:tcBorders>
            <w:shd w:val="clear" w:color="auto" w:fill="D9E2F3" w:themeFill="accent1" w:themeFillTint="33"/>
            <w:noWrap/>
            <w:hideMark/>
          </w:tcPr>
          <w:p w14:paraId="74127A10" w14:textId="7BA5953B"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2.439</w:t>
            </w:r>
          </w:p>
        </w:tc>
        <w:tc>
          <w:tcPr>
            <w:tcW w:w="2268" w:type="dxa"/>
            <w:tcBorders>
              <w:left w:val="nil"/>
            </w:tcBorders>
            <w:shd w:val="clear" w:color="auto" w:fill="D9E2F3" w:themeFill="accent1" w:themeFillTint="33"/>
            <w:noWrap/>
            <w:hideMark/>
          </w:tcPr>
          <w:p w14:paraId="03E1AA75" w14:textId="2D384B73"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2,17%</w:t>
            </w:r>
          </w:p>
        </w:tc>
      </w:tr>
      <w:tr w:rsidR="00B47A64" w:rsidRPr="008A4ABD" w14:paraId="2F9519AE" w14:textId="77777777" w:rsidTr="00B47A64">
        <w:trPr>
          <w:trHeight w:val="255"/>
        </w:trPr>
        <w:tc>
          <w:tcPr>
            <w:tcW w:w="1985" w:type="dxa"/>
            <w:tcBorders>
              <w:right w:val="nil"/>
            </w:tcBorders>
            <w:noWrap/>
            <w:hideMark/>
          </w:tcPr>
          <w:p w14:paraId="6E21DD8B" w14:textId="77777777" w:rsidR="00B47A64" w:rsidRPr="00102ADE" w:rsidRDefault="00B47A64" w:rsidP="00B47A64">
            <w:pPr>
              <w:spacing w:after="0" w:line="240" w:lineRule="auto"/>
              <w:rPr>
                <w:rFonts w:ascii="Futura Lt BT" w:eastAsia="Times New Roman" w:hAnsi="Futura Lt BT"/>
                <w:lang w:eastAsia="hr-HR"/>
              </w:rPr>
            </w:pPr>
            <w:r w:rsidRPr="00102ADE">
              <w:rPr>
                <w:rFonts w:ascii="Futura Lt BT" w:eastAsia="Times New Roman" w:hAnsi="Futura Lt BT"/>
                <w:lang w:eastAsia="hr-HR"/>
              </w:rPr>
              <w:t>Plaški</w:t>
            </w:r>
          </w:p>
        </w:tc>
        <w:tc>
          <w:tcPr>
            <w:tcW w:w="1417" w:type="dxa"/>
            <w:tcBorders>
              <w:left w:val="nil"/>
              <w:right w:val="nil"/>
            </w:tcBorders>
            <w:noWrap/>
            <w:hideMark/>
          </w:tcPr>
          <w:p w14:paraId="243D12C3" w14:textId="72269E8B"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1.650</w:t>
            </w:r>
          </w:p>
        </w:tc>
        <w:tc>
          <w:tcPr>
            <w:tcW w:w="2268" w:type="dxa"/>
            <w:tcBorders>
              <w:left w:val="nil"/>
            </w:tcBorders>
            <w:noWrap/>
            <w:hideMark/>
          </w:tcPr>
          <w:p w14:paraId="56059795" w14:textId="7C7249C8"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1,47%</w:t>
            </w:r>
          </w:p>
        </w:tc>
      </w:tr>
      <w:tr w:rsidR="00B47A64" w:rsidRPr="008A4ABD" w14:paraId="10B80475" w14:textId="77777777" w:rsidTr="00B47A64">
        <w:trPr>
          <w:trHeight w:val="255"/>
        </w:trPr>
        <w:tc>
          <w:tcPr>
            <w:tcW w:w="1985" w:type="dxa"/>
            <w:tcBorders>
              <w:right w:val="nil"/>
            </w:tcBorders>
            <w:shd w:val="clear" w:color="auto" w:fill="D9E2F3" w:themeFill="accent1" w:themeFillTint="33"/>
            <w:noWrap/>
            <w:hideMark/>
          </w:tcPr>
          <w:p w14:paraId="0606E6EE" w14:textId="77777777" w:rsidR="00B47A64" w:rsidRPr="00102ADE" w:rsidRDefault="00B47A64" w:rsidP="00B47A64">
            <w:pPr>
              <w:spacing w:after="0" w:line="240" w:lineRule="auto"/>
              <w:rPr>
                <w:rFonts w:ascii="Futura Lt BT" w:eastAsia="Times New Roman" w:hAnsi="Futura Lt BT"/>
                <w:lang w:eastAsia="hr-HR"/>
              </w:rPr>
            </w:pPr>
            <w:r w:rsidRPr="00102ADE">
              <w:rPr>
                <w:rFonts w:ascii="Futura Lt BT" w:eastAsia="Times New Roman" w:hAnsi="Futura Lt BT"/>
                <w:lang w:eastAsia="hr-HR"/>
              </w:rPr>
              <w:t>Rakovica</w:t>
            </w:r>
          </w:p>
        </w:tc>
        <w:tc>
          <w:tcPr>
            <w:tcW w:w="1417" w:type="dxa"/>
            <w:tcBorders>
              <w:left w:val="nil"/>
              <w:right w:val="nil"/>
            </w:tcBorders>
            <w:shd w:val="clear" w:color="auto" w:fill="D9E2F3" w:themeFill="accent1" w:themeFillTint="33"/>
            <w:noWrap/>
            <w:hideMark/>
          </w:tcPr>
          <w:p w14:paraId="51D5ED36" w14:textId="63E47927"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2.230</w:t>
            </w:r>
          </w:p>
        </w:tc>
        <w:tc>
          <w:tcPr>
            <w:tcW w:w="2268" w:type="dxa"/>
            <w:tcBorders>
              <w:left w:val="nil"/>
            </w:tcBorders>
            <w:shd w:val="clear" w:color="auto" w:fill="D9E2F3" w:themeFill="accent1" w:themeFillTint="33"/>
            <w:noWrap/>
            <w:hideMark/>
          </w:tcPr>
          <w:p w14:paraId="16FA05AA" w14:textId="1B745876"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1,99%</w:t>
            </w:r>
          </w:p>
        </w:tc>
      </w:tr>
      <w:tr w:rsidR="00B47A64" w:rsidRPr="008A4ABD" w14:paraId="797AD54E" w14:textId="77777777" w:rsidTr="00B47A64">
        <w:trPr>
          <w:trHeight w:val="255"/>
        </w:trPr>
        <w:tc>
          <w:tcPr>
            <w:tcW w:w="1985" w:type="dxa"/>
            <w:tcBorders>
              <w:right w:val="nil"/>
            </w:tcBorders>
            <w:noWrap/>
            <w:hideMark/>
          </w:tcPr>
          <w:p w14:paraId="7E8FAABB" w14:textId="77777777" w:rsidR="00B47A64" w:rsidRPr="00102ADE" w:rsidRDefault="00B47A64" w:rsidP="00B47A64">
            <w:pPr>
              <w:spacing w:after="0" w:line="240" w:lineRule="auto"/>
              <w:rPr>
                <w:rFonts w:ascii="Futura Lt BT" w:eastAsia="Times New Roman" w:hAnsi="Futura Lt BT"/>
                <w:lang w:eastAsia="hr-HR"/>
              </w:rPr>
            </w:pPr>
            <w:r w:rsidRPr="00102ADE">
              <w:rPr>
                <w:rFonts w:ascii="Futura Lt BT" w:eastAsia="Times New Roman" w:hAnsi="Futura Lt BT"/>
                <w:lang w:eastAsia="hr-HR"/>
              </w:rPr>
              <w:t>Ribnik</w:t>
            </w:r>
          </w:p>
        </w:tc>
        <w:tc>
          <w:tcPr>
            <w:tcW w:w="1417" w:type="dxa"/>
            <w:tcBorders>
              <w:left w:val="nil"/>
              <w:right w:val="nil"/>
            </w:tcBorders>
            <w:noWrap/>
            <w:hideMark/>
          </w:tcPr>
          <w:p w14:paraId="6895CAE8" w14:textId="12851934"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362</w:t>
            </w:r>
          </w:p>
        </w:tc>
        <w:tc>
          <w:tcPr>
            <w:tcW w:w="2268" w:type="dxa"/>
            <w:tcBorders>
              <w:left w:val="nil"/>
            </w:tcBorders>
            <w:noWrap/>
            <w:hideMark/>
          </w:tcPr>
          <w:p w14:paraId="5596139A" w14:textId="74B44699"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0,32%</w:t>
            </w:r>
          </w:p>
        </w:tc>
      </w:tr>
      <w:tr w:rsidR="00B47A64" w:rsidRPr="008A4ABD" w14:paraId="2B881324" w14:textId="77777777" w:rsidTr="00B47A64">
        <w:trPr>
          <w:trHeight w:val="255"/>
        </w:trPr>
        <w:tc>
          <w:tcPr>
            <w:tcW w:w="1985" w:type="dxa"/>
            <w:tcBorders>
              <w:right w:val="nil"/>
            </w:tcBorders>
            <w:shd w:val="clear" w:color="auto" w:fill="D9E2F3" w:themeFill="accent1" w:themeFillTint="33"/>
            <w:noWrap/>
            <w:hideMark/>
          </w:tcPr>
          <w:p w14:paraId="785613C8" w14:textId="77777777" w:rsidR="00B47A64" w:rsidRPr="00102ADE" w:rsidRDefault="00B47A64" w:rsidP="00B47A64">
            <w:pPr>
              <w:spacing w:after="0" w:line="240" w:lineRule="auto"/>
              <w:rPr>
                <w:rFonts w:ascii="Futura Lt BT" w:eastAsia="Times New Roman" w:hAnsi="Futura Lt BT"/>
                <w:lang w:eastAsia="hr-HR"/>
              </w:rPr>
            </w:pPr>
            <w:r w:rsidRPr="00102ADE">
              <w:rPr>
                <w:rFonts w:ascii="Futura Lt BT" w:eastAsia="Times New Roman" w:hAnsi="Futura Lt BT"/>
                <w:lang w:eastAsia="hr-HR"/>
              </w:rPr>
              <w:t>Saborsko</w:t>
            </w:r>
          </w:p>
        </w:tc>
        <w:tc>
          <w:tcPr>
            <w:tcW w:w="1417" w:type="dxa"/>
            <w:tcBorders>
              <w:left w:val="nil"/>
              <w:right w:val="nil"/>
            </w:tcBorders>
            <w:shd w:val="clear" w:color="auto" w:fill="D9E2F3" w:themeFill="accent1" w:themeFillTint="33"/>
            <w:noWrap/>
            <w:hideMark/>
          </w:tcPr>
          <w:p w14:paraId="1941E901" w14:textId="3D34FB7F"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466</w:t>
            </w:r>
          </w:p>
        </w:tc>
        <w:tc>
          <w:tcPr>
            <w:tcW w:w="2268" w:type="dxa"/>
            <w:tcBorders>
              <w:left w:val="nil"/>
            </w:tcBorders>
            <w:shd w:val="clear" w:color="auto" w:fill="D9E2F3" w:themeFill="accent1" w:themeFillTint="33"/>
            <w:noWrap/>
            <w:hideMark/>
          </w:tcPr>
          <w:p w14:paraId="10947CE5" w14:textId="2290B2EF"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0,42%</w:t>
            </w:r>
          </w:p>
        </w:tc>
      </w:tr>
      <w:tr w:rsidR="00B47A64" w:rsidRPr="008A4ABD" w14:paraId="36BA7A8E" w14:textId="77777777" w:rsidTr="00B47A64">
        <w:trPr>
          <w:trHeight w:val="255"/>
        </w:trPr>
        <w:tc>
          <w:tcPr>
            <w:tcW w:w="1985" w:type="dxa"/>
            <w:tcBorders>
              <w:right w:val="nil"/>
            </w:tcBorders>
            <w:noWrap/>
            <w:hideMark/>
          </w:tcPr>
          <w:p w14:paraId="1E531D87" w14:textId="77777777" w:rsidR="00B47A64" w:rsidRPr="00102ADE" w:rsidRDefault="00B47A64" w:rsidP="00B47A64">
            <w:pPr>
              <w:spacing w:after="0" w:line="240" w:lineRule="auto"/>
              <w:rPr>
                <w:rFonts w:ascii="Futura Lt BT" w:eastAsia="Times New Roman" w:hAnsi="Futura Lt BT"/>
                <w:lang w:eastAsia="hr-HR"/>
              </w:rPr>
            </w:pPr>
            <w:proofErr w:type="spellStart"/>
            <w:r w:rsidRPr="00102ADE">
              <w:rPr>
                <w:rFonts w:ascii="Futura Lt BT" w:eastAsia="Times New Roman" w:hAnsi="Futura Lt BT"/>
                <w:lang w:eastAsia="hr-HR"/>
              </w:rPr>
              <w:t>Tounj</w:t>
            </w:r>
            <w:proofErr w:type="spellEnd"/>
          </w:p>
        </w:tc>
        <w:tc>
          <w:tcPr>
            <w:tcW w:w="1417" w:type="dxa"/>
            <w:tcBorders>
              <w:left w:val="nil"/>
              <w:right w:val="nil"/>
            </w:tcBorders>
            <w:noWrap/>
            <w:hideMark/>
          </w:tcPr>
          <w:p w14:paraId="75A08886" w14:textId="76755933"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1.002</w:t>
            </w:r>
          </w:p>
        </w:tc>
        <w:tc>
          <w:tcPr>
            <w:tcW w:w="2268" w:type="dxa"/>
            <w:tcBorders>
              <w:left w:val="nil"/>
            </w:tcBorders>
            <w:noWrap/>
            <w:hideMark/>
          </w:tcPr>
          <w:p w14:paraId="2AA27DA2" w14:textId="0C098195"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0,89%</w:t>
            </w:r>
          </w:p>
        </w:tc>
      </w:tr>
      <w:tr w:rsidR="00B47A64" w:rsidRPr="008A4ABD" w14:paraId="47BAFEAA" w14:textId="77777777" w:rsidTr="00B47A64">
        <w:trPr>
          <w:trHeight w:val="255"/>
        </w:trPr>
        <w:tc>
          <w:tcPr>
            <w:tcW w:w="1985" w:type="dxa"/>
            <w:tcBorders>
              <w:right w:val="nil"/>
            </w:tcBorders>
            <w:shd w:val="clear" w:color="auto" w:fill="D9E2F3" w:themeFill="accent1" w:themeFillTint="33"/>
            <w:noWrap/>
            <w:hideMark/>
          </w:tcPr>
          <w:p w14:paraId="2AFC7719" w14:textId="77777777" w:rsidR="00B47A64" w:rsidRPr="00102ADE" w:rsidRDefault="00B47A64" w:rsidP="00B47A64">
            <w:pPr>
              <w:spacing w:after="0" w:line="240" w:lineRule="auto"/>
              <w:rPr>
                <w:rFonts w:ascii="Futura Lt BT" w:eastAsia="Times New Roman" w:hAnsi="Futura Lt BT"/>
                <w:lang w:eastAsia="hr-HR"/>
              </w:rPr>
            </w:pPr>
            <w:r w:rsidRPr="00102ADE">
              <w:rPr>
                <w:rFonts w:ascii="Futura Lt BT" w:eastAsia="Times New Roman" w:hAnsi="Futura Lt BT"/>
                <w:lang w:eastAsia="hr-HR"/>
              </w:rPr>
              <w:t>Vojnić</w:t>
            </w:r>
          </w:p>
        </w:tc>
        <w:tc>
          <w:tcPr>
            <w:tcW w:w="1417" w:type="dxa"/>
            <w:tcBorders>
              <w:left w:val="nil"/>
              <w:right w:val="nil"/>
            </w:tcBorders>
            <w:shd w:val="clear" w:color="auto" w:fill="D9E2F3" w:themeFill="accent1" w:themeFillTint="33"/>
            <w:noWrap/>
            <w:hideMark/>
          </w:tcPr>
          <w:p w14:paraId="3271C7EF" w14:textId="5E929763"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3.602</w:t>
            </w:r>
          </w:p>
        </w:tc>
        <w:tc>
          <w:tcPr>
            <w:tcW w:w="2268" w:type="dxa"/>
            <w:tcBorders>
              <w:left w:val="nil"/>
            </w:tcBorders>
            <w:shd w:val="clear" w:color="auto" w:fill="D9E2F3" w:themeFill="accent1" w:themeFillTint="33"/>
            <w:noWrap/>
            <w:hideMark/>
          </w:tcPr>
          <w:p w14:paraId="520FEB19" w14:textId="364315ED"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3,21%</w:t>
            </w:r>
          </w:p>
        </w:tc>
      </w:tr>
      <w:tr w:rsidR="00B47A64" w:rsidRPr="008A4ABD" w14:paraId="51C74173" w14:textId="77777777" w:rsidTr="00B47A64">
        <w:trPr>
          <w:trHeight w:val="60"/>
        </w:trPr>
        <w:tc>
          <w:tcPr>
            <w:tcW w:w="1985" w:type="dxa"/>
            <w:tcBorders>
              <w:right w:val="nil"/>
            </w:tcBorders>
            <w:noWrap/>
            <w:hideMark/>
          </w:tcPr>
          <w:p w14:paraId="6BC89EC4" w14:textId="77777777" w:rsidR="00B47A64" w:rsidRPr="00102ADE" w:rsidRDefault="00B47A64" w:rsidP="00B47A64">
            <w:pPr>
              <w:spacing w:after="0" w:line="240" w:lineRule="auto"/>
              <w:rPr>
                <w:rFonts w:ascii="Futura Lt BT" w:eastAsia="Times New Roman" w:hAnsi="Futura Lt BT"/>
                <w:lang w:eastAsia="hr-HR"/>
              </w:rPr>
            </w:pPr>
            <w:proofErr w:type="spellStart"/>
            <w:r w:rsidRPr="00102ADE">
              <w:rPr>
                <w:rFonts w:ascii="Futura Lt BT" w:eastAsia="Times New Roman" w:hAnsi="Futura Lt BT"/>
                <w:lang w:eastAsia="hr-HR"/>
              </w:rPr>
              <w:t>Žakanje</w:t>
            </w:r>
            <w:proofErr w:type="spellEnd"/>
          </w:p>
        </w:tc>
        <w:tc>
          <w:tcPr>
            <w:tcW w:w="1417" w:type="dxa"/>
            <w:tcBorders>
              <w:left w:val="nil"/>
              <w:right w:val="nil"/>
            </w:tcBorders>
            <w:noWrap/>
            <w:hideMark/>
          </w:tcPr>
          <w:p w14:paraId="0A7FAB56" w14:textId="772A1E6F"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1.732</w:t>
            </w:r>
          </w:p>
        </w:tc>
        <w:tc>
          <w:tcPr>
            <w:tcW w:w="2268" w:type="dxa"/>
            <w:tcBorders>
              <w:left w:val="nil"/>
            </w:tcBorders>
            <w:noWrap/>
            <w:hideMark/>
          </w:tcPr>
          <w:p w14:paraId="5EDCA588" w14:textId="6165800A"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color w:val="000000"/>
              </w:rPr>
              <w:t>1,54%</w:t>
            </w:r>
          </w:p>
        </w:tc>
      </w:tr>
      <w:tr w:rsidR="00B47A64" w:rsidRPr="008A4ABD" w14:paraId="69EADC8E" w14:textId="77777777" w:rsidTr="00B47A64">
        <w:trPr>
          <w:trHeight w:val="255"/>
        </w:trPr>
        <w:tc>
          <w:tcPr>
            <w:tcW w:w="1985" w:type="dxa"/>
            <w:tcBorders>
              <w:right w:val="nil"/>
            </w:tcBorders>
            <w:shd w:val="clear" w:color="auto" w:fill="D9E2F3" w:themeFill="accent1" w:themeFillTint="33"/>
            <w:noWrap/>
            <w:hideMark/>
          </w:tcPr>
          <w:p w14:paraId="6426B9F5" w14:textId="60903D63" w:rsidR="00B47A64" w:rsidRPr="00102ADE" w:rsidRDefault="00B47A64" w:rsidP="00B47A64">
            <w:pPr>
              <w:spacing w:after="0" w:line="240" w:lineRule="auto"/>
              <w:rPr>
                <w:rFonts w:ascii="Futura Lt BT" w:eastAsia="Times New Roman" w:hAnsi="Futura Lt BT"/>
                <w:b/>
                <w:bCs/>
                <w:lang w:eastAsia="hr-HR"/>
              </w:rPr>
            </w:pPr>
            <w:r w:rsidRPr="00102ADE">
              <w:rPr>
                <w:rFonts w:ascii="Futura Lt BT" w:eastAsia="Times New Roman" w:hAnsi="Futura Lt BT"/>
                <w:b/>
                <w:bCs/>
                <w:lang w:eastAsia="hr-HR"/>
              </w:rPr>
              <w:t>UKUPNO:</w:t>
            </w:r>
          </w:p>
        </w:tc>
        <w:tc>
          <w:tcPr>
            <w:tcW w:w="1417" w:type="dxa"/>
            <w:tcBorders>
              <w:left w:val="nil"/>
              <w:right w:val="nil"/>
            </w:tcBorders>
            <w:shd w:val="clear" w:color="auto" w:fill="D9E2F3" w:themeFill="accent1" w:themeFillTint="33"/>
            <w:noWrap/>
            <w:hideMark/>
          </w:tcPr>
          <w:p w14:paraId="3CB8DC66" w14:textId="78976A4F"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b/>
                <w:bCs/>
                <w:color w:val="000000"/>
              </w:rPr>
              <w:t>112.195</w:t>
            </w:r>
          </w:p>
        </w:tc>
        <w:tc>
          <w:tcPr>
            <w:tcW w:w="2268" w:type="dxa"/>
            <w:tcBorders>
              <w:left w:val="nil"/>
            </w:tcBorders>
            <w:shd w:val="clear" w:color="auto" w:fill="D9E2F3" w:themeFill="accent1" w:themeFillTint="33"/>
            <w:noWrap/>
            <w:hideMark/>
          </w:tcPr>
          <w:p w14:paraId="1AEBFA37" w14:textId="2D93F054" w:rsidR="00B47A64" w:rsidRPr="00102ADE" w:rsidRDefault="00B47A64" w:rsidP="00B47A64">
            <w:pPr>
              <w:spacing w:after="0" w:line="240" w:lineRule="auto"/>
              <w:jc w:val="center"/>
              <w:rPr>
                <w:rFonts w:ascii="Futura Lt BT" w:eastAsia="Times New Roman" w:hAnsi="Futura Lt BT"/>
                <w:lang w:eastAsia="hr-HR"/>
              </w:rPr>
            </w:pPr>
            <w:r w:rsidRPr="00102ADE">
              <w:rPr>
                <w:rFonts w:ascii="Futura Lt BT" w:hAnsi="Futura Lt BT" w:cs="Calibri"/>
                <w:b/>
                <w:bCs/>
                <w:color w:val="000000"/>
              </w:rPr>
              <w:t>100,00%</w:t>
            </w:r>
          </w:p>
        </w:tc>
      </w:tr>
    </w:tbl>
    <w:p w14:paraId="35F9F8EE" w14:textId="77777777" w:rsidR="00B47A64" w:rsidRDefault="00B47A64" w:rsidP="004E33DD">
      <w:pPr>
        <w:jc w:val="both"/>
        <w:rPr>
          <w:rFonts w:ascii="Futura Lt BT" w:eastAsia="Times New Roman" w:hAnsi="Futura Lt BT"/>
          <w:sz w:val="24"/>
          <w:szCs w:val="24"/>
          <w:lang w:eastAsia="hr-HR"/>
        </w:rPr>
      </w:pPr>
    </w:p>
    <w:p w14:paraId="79879802" w14:textId="77777777" w:rsidR="00B47A64" w:rsidRDefault="00B47A64" w:rsidP="00B47A64">
      <w:pPr>
        <w:tabs>
          <w:tab w:val="left" w:pos="1418"/>
        </w:tabs>
        <w:spacing w:after="0"/>
        <w:rPr>
          <w:rFonts w:ascii="Futura Lt BT" w:hAnsi="Futura Lt BT"/>
          <w:i/>
          <w:sz w:val="16"/>
          <w:szCs w:val="16"/>
        </w:rPr>
      </w:pPr>
    </w:p>
    <w:p w14:paraId="54E1E851" w14:textId="77777777" w:rsidR="00B47A64" w:rsidRDefault="00B47A64" w:rsidP="00B47A64">
      <w:pPr>
        <w:tabs>
          <w:tab w:val="left" w:pos="1418"/>
        </w:tabs>
        <w:spacing w:after="0"/>
        <w:rPr>
          <w:rFonts w:ascii="Futura Lt BT" w:hAnsi="Futura Lt BT"/>
          <w:i/>
          <w:sz w:val="16"/>
          <w:szCs w:val="16"/>
        </w:rPr>
      </w:pPr>
    </w:p>
    <w:p w14:paraId="2ED02E55" w14:textId="77777777" w:rsidR="00B47A64" w:rsidRDefault="00B47A64" w:rsidP="00B47A64">
      <w:pPr>
        <w:tabs>
          <w:tab w:val="left" w:pos="1418"/>
        </w:tabs>
        <w:spacing w:after="0"/>
        <w:rPr>
          <w:rFonts w:ascii="Futura Lt BT" w:hAnsi="Futura Lt BT"/>
          <w:i/>
          <w:sz w:val="16"/>
          <w:szCs w:val="16"/>
        </w:rPr>
      </w:pPr>
    </w:p>
    <w:p w14:paraId="03FCCDB6" w14:textId="77777777" w:rsidR="00B47A64" w:rsidRDefault="00B47A64" w:rsidP="00B47A64">
      <w:pPr>
        <w:tabs>
          <w:tab w:val="left" w:pos="1418"/>
        </w:tabs>
        <w:spacing w:after="0"/>
        <w:rPr>
          <w:rFonts w:ascii="Futura Lt BT" w:hAnsi="Futura Lt BT"/>
          <w:i/>
          <w:sz w:val="16"/>
          <w:szCs w:val="16"/>
        </w:rPr>
      </w:pPr>
    </w:p>
    <w:p w14:paraId="1F248684" w14:textId="77777777" w:rsidR="00B47A64" w:rsidRDefault="00B47A64" w:rsidP="00B47A64">
      <w:pPr>
        <w:tabs>
          <w:tab w:val="left" w:pos="1418"/>
        </w:tabs>
        <w:spacing w:after="0"/>
        <w:rPr>
          <w:rFonts w:ascii="Futura Lt BT" w:hAnsi="Futura Lt BT"/>
          <w:i/>
          <w:sz w:val="16"/>
          <w:szCs w:val="16"/>
        </w:rPr>
      </w:pPr>
    </w:p>
    <w:p w14:paraId="2CC172E5" w14:textId="77777777" w:rsidR="00B47A64" w:rsidRDefault="00B47A64" w:rsidP="00B47A64">
      <w:pPr>
        <w:tabs>
          <w:tab w:val="left" w:pos="1418"/>
        </w:tabs>
        <w:spacing w:after="0"/>
        <w:rPr>
          <w:rFonts w:ascii="Futura Lt BT" w:hAnsi="Futura Lt BT"/>
          <w:i/>
          <w:sz w:val="16"/>
          <w:szCs w:val="16"/>
        </w:rPr>
      </w:pPr>
    </w:p>
    <w:p w14:paraId="36C268D0" w14:textId="5E17D0D7" w:rsidR="0074587B" w:rsidRPr="00102ADE" w:rsidRDefault="0074587B" w:rsidP="00B47A64">
      <w:pPr>
        <w:tabs>
          <w:tab w:val="left" w:pos="1418"/>
        </w:tabs>
        <w:spacing w:after="0"/>
        <w:rPr>
          <w:rStyle w:val="Hiperveza"/>
          <w:rFonts w:ascii="Futura Lt BT" w:hAnsi="Futura Lt BT"/>
          <w:i/>
          <w:sz w:val="18"/>
          <w:szCs w:val="18"/>
        </w:rPr>
      </w:pPr>
      <w:r w:rsidRPr="00102ADE">
        <w:rPr>
          <w:rFonts w:ascii="Futura Lt BT" w:hAnsi="Futura Lt BT"/>
          <w:i/>
          <w:sz w:val="18"/>
          <w:szCs w:val="18"/>
        </w:rPr>
        <w:t>Tablica</w:t>
      </w:r>
      <w:r w:rsidR="000F14A3" w:rsidRPr="00102ADE">
        <w:rPr>
          <w:rFonts w:ascii="Futura Lt BT" w:hAnsi="Futura Lt BT"/>
          <w:i/>
          <w:sz w:val="18"/>
          <w:szCs w:val="18"/>
        </w:rPr>
        <w:t xml:space="preserve"> </w:t>
      </w:r>
      <w:r w:rsidRPr="00102ADE">
        <w:rPr>
          <w:rFonts w:ascii="Futura Lt BT" w:hAnsi="Futura Lt BT"/>
          <w:i/>
          <w:sz w:val="18"/>
          <w:szCs w:val="18"/>
        </w:rPr>
        <w:t>I</w:t>
      </w:r>
      <w:r w:rsidR="00790E43" w:rsidRPr="00102ADE">
        <w:rPr>
          <w:rFonts w:ascii="Futura Lt BT" w:hAnsi="Futura Lt BT"/>
          <w:i/>
          <w:sz w:val="18"/>
          <w:szCs w:val="18"/>
        </w:rPr>
        <w:t>I</w:t>
      </w:r>
      <w:r w:rsidRPr="00102ADE">
        <w:rPr>
          <w:rFonts w:ascii="Futura Lt BT" w:hAnsi="Futura Lt BT"/>
          <w:i/>
          <w:sz w:val="18"/>
          <w:szCs w:val="18"/>
        </w:rPr>
        <w:t>:</w:t>
      </w:r>
      <w:r w:rsidR="000F14A3" w:rsidRPr="00102ADE">
        <w:rPr>
          <w:rFonts w:ascii="Futura Lt BT" w:hAnsi="Futura Lt BT"/>
          <w:i/>
          <w:sz w:val="18"/>
          <w:szCs w:val="18"/>
        </w:rPr>
        <w:t xml:space="preserve"> </w:t>
      </w:r>
      <w:r w:rsidRPr="00102ADE">
        <w:rPr>
          <w:rFonts w:ascii="Futura Lt BT" w:hAnsi="Futura Lt BT"/>
          <w:i/>
          <w:sz w:val="18"/>
          <w:szCs w:val="18"/>
        </w:rPr>
        <w:t>Udio</w:t>
      </w:r>
      <w:r w:rsidR="000F14A3" w:rsidRPr="00102ADE">
        <w:rPr>
          <w:rFonts w:ascii="Futura Lt BT" w:hAnsi="Futura Lt BT"/>
          <w:i/>
          <w:sz w:val="18"/>
          <w:szCs w:val="18"/>
        </w:rPr>
        <w:t xml:space="preserve"> </w:t>
      </w:r>
      <w:r w:rsidRPr="00102ADE">
        <w:rPr>
          <w:rFonts w:ascii="Futura Lt BT" w:hAnsi="Futura Lt BT"/>
          <w:i/>
          <w:sz w:val="18"/>
          <w:szCs w:val="18"/>
        </w:rPr>
        <w:t>stanovnika</w:t>
      </w:r>
      <w:r w:rsidR="000F14A3" w:rsidRPr="00102ADE">
        <w:rPr>
          <w:rFonts w:ascii="Futura Lt BT" w:hAnsi="Futura Lt BT"/>
          <w:i/>
          <w:sz w:val="18"/>
          <w:szCs w:val="18"/>
        </w:rPr>
        <w:t xml:space="preserve"> </w:t>
      </w:r>
      <w:r w:rsidRPr="00102ADE">
        <w:rPr>
          <w:rFonts w:ascii="Futura Lt BT" w:hAnsi="Futura Lt BT"/>
          <w:i/>
          <w:sz w:val="18"/>
          <w:szCs w:val="18"/>
        </w:rPr>
        <w:t>JLS</w:t>
      </w:r>
      <w:r w:rsidR="000F14A3" w:rsidRPr="00102ADE">
        <w:rPr>
          <w:rFonts w:ascii="Futura Lt BT" w:hAnsi="Futura Lt BT"/>
          <w:i/>
          <w:sz w:val="18"/>
          <w:szCs w:val="18"/>
        </w:rPr>
        <w:t xml:space="preserve"> </w:t>
      </w:r>
      <w:r w:rsidRPr="00102ADE">
        <w:rPr>
          <w:rFonts w:ascii="Futura Lt BT" w:hAnsi="Futura Lt BT"/>
          <w:i/>
          <w:sz w:val="18"/>
          <w:szCs w:val="18"/>
        </w:rPr>
        <w:t>u</w:t>
      </w:r>
      <w:r w:rsidR="000F14A3" w:rsidRPr="00102ADE">
        <w:rPr>
          <w:rFonts w:ascii="Futura Lt BT" w:hAnsi="Futura Lt BT"/>
          <w:i/>
          <w:sz w:val="18"/>
          <w:szCs w:val="18"/>
        </w:rPr>
        <w:t xml:space="preserve"> </w:t>
      </w:r>
      <w:r w:rsidRPr="00102ADE">
        <w:rPr>
          <w:rFonts w:ascii="Futura Lt BT" w:hAnsi="Futura Lt BT"/>
          <w:i/>
          <w:sz w:val="18"/>
          <w:szCs w:val="18"/>
        </w:rPr>
        <w:t>broju</w:t>
      </w:r>
      <w:r w:rsidR="000F14A3" w:rsidRPr="00102ADE">
        <w:rPr>
          <w:rFonts w:ascii="Futura Lt BT" w:hAnsi="Futura Lt BT"/>
          <w:i/>
          <w:sz w:val="18"/>
          <w:szCs w:val="18"/>
        </w:rPr>
        <w:t xml:space="preserve"> </w:t>
      </w:r>
      <w:r w:rsidRPr="00102ADE">
        <w:rPr>
          <w:rFonts w:ascii="Futura Lt BT" w:hAnsi="Futura Lt BT"/>
          <w:i/>
          <w:sz w:val="18"/>
          <w:szCs w:val="18"/>
        </w:rPr>
        <w:t>stanovnika</w:t>
      </w:r>
      <w:r w:rsidR="000F14A3" w:rsidRPr="00102ADE">
        <w:rPr>
          <w:rFonts w:ascii="Futura Lt BT" w:hAnsi="Futura Lt BT"/>
          <w:i/>
          <w:sz w:val="18"/>
          <w:szCs w:val="18"/>
        </w:rPr>
        <w:t xml:space="preserve"> </w:t>
      </w:r>
      <w:r w:rsidRPr="00102ADE">
        <w:rPr>
          <w:rFonts w:ascii="Futura Lt BT" w:hAnsi="Futura Lt BT"/>
          <w:i/>
          <w:sz w:val="18"/>
          <w:szCs w:val="18"/>
        </w:rPr>
        <w:t>Županije;</w:t>
      </w:r>
      <w:r w:rsidR="000F14A3" w:rsidRPr="00102ADE">
        <w:rPr>
          <w:rFonts w:ascii="Futura Lt BT" w:hAnsi="Futura Lt BT"/>
          <w:i/>
          <w:sz w:val="18"/>
          <w:szCs w:val="18"/>
        </w:rPr>
        <w:t xml:space="preserve"> </w:t>
      </w:r>
      <w:r w:rsidRPr="00102ADE">
        <w:rPr>
          <w:rFonts w:ascii="Futura Lt BT" w:hAnsi="Futura Lt BT"/>
          <w:i/>
          <w:sz w:val="18"/>
          <w:szCs w:val="18"/>
        </w:rPr>
        <w:t>Izvor:</w:t>
      </w:r>
      <w:r w:rsidR="000F14A3" w:rsidRPr="00102ADE">
        <w:rPr>
          <w:rFonts w:ascii="Futura Lt BT" w:hAnsi="Futura Lt BT"/>
          <w:i/>
          <w:sz w:val="18"/>
          <w:szCs w:val="18"/>
        </w:rPr>
        <w:t xml:space="preserve">  </w:t>
      </w:r>
      <w:r w:rsidRPr="00102ADE">
        <w:rPr>
          <w:rFonts w:ascii="Futura Lt BT" w:hAnsi="Futura Lt BT"/>
          <w:i/>
          <w:sz w:val="18"/>
          <w:szCs w:val="18"/>
        </w:rPr>
        <w:t>DZS</w:t>
      </w:r>
      <w:r w:rsidR="000F14A3" w:rsidRPr="00102ADE">
        <w:rPr>
          <w:rFonts w:ascii="Futura Lt BT" w:hAnsi="Futura Lt BT"/>
          <w:i/>
          <w:sz w:val="18"/>
          <w:szCs w:val="18"/>
        </w:rPr>
        <w:t xml:space="preserve"> </w:t>
      </w:r>
    </w:p>
    <w:p w14:paraId="5B3BC8D4" w14:textId="77777777" w:rsidR="0074587B" w:rsidRDefault="0074587B" w:rsidP="00F30A61">
      <w:pPr>
        <w:jc w:val="both"/>
        <w:rPr>
          <w:rFonts w:ascii="Futura Lt BT" w:eastAsia="Times New Roman" w:hAnsi="Futura Lt BT"/>
          <w:sz w:val="24"/>
          <w:szCs w:val="24"/>
          <w:lang w:eastAsia="hr-HR"/>
        </w:rPr>
      </w:pPr>
    </w:p>
    <w:p w14:paraId="7980FFA8" w14:textId="77777777" w:rsidR="00FE0B1E" w:rsidRDefault="00FE0B1E" w:rsidP="005A4939">
      <w:pPr>
        <w:jc w:val="both"/>
        <w:rPr>
          <w:rFonts w:ascii="Futura Lt BT" w:hAnsi="Futura Lt BT"/>
          <w:b/>
          <w:bCs/>
          <w:sz w:val="24"/>
          <w:szCs w:val="24"/>
        </w:rPr>
      </w:pPr>
    </w:p>
    <w:p w14:paraId="046A13ED" w14:textId="77777777" w:rsidR="00FE0B1E" w:rsidRDefault="00FE0B1E" w:rsidP="005A4939">
      <w:pPr>
        <w:jc w:val="both"/>
        <w:rPr>
          <w:rFonts w:ascii="Futura Lt BT" w:hAnsi="Futura Lt BT"/>
          <w:b/>
          <w:bCs/>
          <w:sz w:val="24"/>
          <w:szCs w:val="24"/>
        </w:rPr>
      </w:pPr>
    </w:p>
    <w:p w14:paraId="195FD0B9" w14:textId="77777777" w:rsidR="00FE0B1E" w:rsidRDefault="00FE0B1E" w:rsidP="005A4939">
      <w:pPr>
        <w:jc w:val="both"/>
        <w:rPr>
          <w:rFonts w:ascii="Futura Lt BT" w:hAnsi="Futura Lt BT"/>
          <w:b/>
          <w:bCs/>
          <w:sz w:val="24"/>
          <w:szCs w:val="24"/>
        </w:rPr>
      </w:pPr>
    </w:p>
    <w:p w14:paraId="732CDBCF" w14:textId="77777777" w:rsidR="00933B0E" w:rsidRDefault="00933B0E" w:rsidP="005A4939">
      <w:pPr>
        <w:jc w:val="both"/>
        <w:rPr>
          <w:rFonts w:ascii="Futura Lt BT" w:hAnsi="Futura Lt BT"/>
          <w:b/>
          <w:bCs/>
          <w:sz w:val="24"/>
          <w:szCs w:val="24"/>
        </w:rPr>
      </w:pPr>
    </w:p>
    <w:p w14:paraId="7254D575" w14:textId="77777777" w:rsidR="00933B0E" w:rsidRDefault="00933B0E" w:rsidP="005A4939">
      <w:pPr>
        <w:jc w:val="both"/>
        <w:rPr>
          <w:rFonts w:ascii="Futura Lt BT" w:hAnsi="Futura Lt BT"/>
          <w:b/>
          <w:bCs/>
          <w:sz w:val="24"/>
          <w:szCs w:val="24"/>
        </w:rPr>
      </w:pPr>
    </w:p>
    <w:p w14:paraId="4BDE6DEA" w14:textId="77777777" w:rsidR="0001620B" w:rsidRDefault="0001620B" w:rsidP="005A4939">
      <w:pPr>
        <w:jc w:val="both"/>
        <w:rPr>
          <w:rFonts w:ascii="Futura Lt BT" w:hAnsi="Futura Lt BT"/>
          <w:b/>
          <w:bCs/>
          <w:sz w:val="24"/>
          <w:szCs w:val="24"/>
        </w:rPr>
      </w:pPr>
    </w:p>
    <w:p w14:paraId="339ECB4E" w14:textId="77777777" w:rsidR="0001620B" w:rsidRDefault="0001620B" w:rsidP="005A4939">
      <w:pPr>
        <w:jc w:val="both"/>
        <w:rPr>
          <w:rFonts w:ascii="Futura Lt BT" w:hAnsi="Futura Lt BT"/>
          <w:b/>
          <w:bCs/>
          <w:sz w:val="24"/>
          <w:szCs w:val="24"/>
        </w:rPr>
      </w:pPr>
    </w:p>
    <w:p w14:paraId="50F4AA49" w14:textId="77777777" w:rsidR="0001620B" w:rsidRDefault="0001620B" w:rsidP="005A4939">
      <w:pPr>
        <w:jc w:val="both"/>
        <w:rPr>
          <w:rFonts w:ascii="Futura Lt BT" w:hAnsi="Futura Lt BT"/>
          <w:b/>
          <w:bCs/>
          <w:sz w:val="24"/>
          <w:szCs w:val="24"/>
        </w:rPr>
      </w:pPr>
    </w:p>
    <w:p w14:paraId="02C3B22F" w14:textId="77777777" w:rsidR="0001620B" w:rsidRDefault="0001620B" w:rsidP="005A4939">
      <w:pPr>
        <w:jc w:val="both"/>
        <w:rPr>
          <w:rFonts w:ascii="Futura Lt BT" w:hAnsi="Futura Lt BT"/>
          <w:b/>
          <w:bCs/>
          <w:sz w:val="24"/>
          <w:szCs w:val="24"/>
        </w:rPr>
      </w:pPr>
    </w:p>
    <w:p w14:paraId="5308C11B" w14:textId="77777777" w:rsidR="0001620B" w:rsidRDefault="0001620B" w:rsidP="005A4939">
      <w:pPr>
        <w:jc w:val="both"/>
        <w:rPr>
          <w:rFonts w:ascii="Futura Lt BT" w:hAnsi="Futura Lt BT"/>
          <w:b/>
          <w:bCs/>
          <w:sz w:val="24"/>
          <w:szCs w:val="24"/>
        </w:rPr>
      </w:pPr>
    </w:p>
    <w:p w14:paraId="44291B64" w14:textId="77777777" w:rsidR="00336D00" w:rsidRDefault="00336D00" w:rsidP="008972A6">
      <w:pPr>
        <w:spacing w:after="0" w:line="240" w:lineRule="auto"/>
        <w:rPr>
          <w:rFonts w:ascii="Futura Lt BT" w:hAnsi="Futura Lt BT"/>
          <w:b/>
          <w:bCs/>
          <w:sz w:val="24"/>
          <w:szCs w:val="24"/>
        </w:rPr>
      </w:pPr>
    </w:p>
    <w:p w14:paraId="1F9461FB" w14:textId="3BDA6388" w:rsidR="0074587B" w:rsidRDefault="0074587B" w:rsidP="008972A6">
      <w:pPr>
        <w:spacing w:after="0" w:line="240" w:lineRule="auto"/>
        <w:rPr>
          <w:rFonts w:ascii="Futura Lt BT" w:hAnsi="Futura Lt BT"/>
          <w:b/>
          <w:bCs/>
          <w:sz w:val="24"/>
          <w:szCs w:val="24"/>
        </w:rPr>
      </w:pPr>
      <w:r w:rsidRPr="005A4939">
        <w:rPr>
          <w:rFonts w:ascii="Futura Lt BT" w:hAnsi="Futura Lt BT"/>
          <w:b/>
          <w:bCs/>
          <w:sz w:val="24"/>
          <w:szCs w:val="24"/>
        </w:rPr>
        <w:t>Gustoća</w:t>
      </w:r>
      <w:r w:rsidR="000F14A3">
        <w:rPr>
          <w:rFonts w:ascii="Futura Lt BT" w:hAnsi="Futura Lt BT"/>
          <w:b/>
          <w:bCs/>
          <w:sz w:val="24"/>
          <w:szCs w:val="24"/>
        </w:rPr>
        <w:t xml:space="preserve"> </w:t>
      </w:r>
      <w:r w:rsidRPr="005A4939">
        <w:rPr>
          <w:rFonts w:ascii="Futura Lt BT" w:hAnsi="Futura Lt BT"/>
          <w:b/>
          <w:bCs/>
          <w:sz w:val="24"/>
          <w:szCs w:val="24"/>
        </w:rPr>
        <w:t>naseljenosti</w:t>
      </w:r>
    </w:p>
    <w:p w14:paraId="4241BCE2" w14:textId="77777777" w:rsidR="008972A6" w:rsidRPr="005A4939" w:rsidRDefault="008972A6" w:rsidP="008972A6">
      <w:pPr>
        <w:spacing w:after="0" w:line="240" w:lineRule="auto"/>
        <w:rPr>
          <w:rFonts w:ascii="Futura Lt BT" w:hAnsi="Futura Lt BT"/>
          <w:b/>
          <w:bCs/>
          <w:sz w:val="24"/>
          <w:szCs w:val="24"/>
        </w:rPr>
      </w:pPr>
    </w:p>
    <w:p w14:paraId="1A7FA26B" w14:textId="08660E99" w:rsidR="0074587B" w:rsidRDefault="0074587B" w:rsidP="0074587B">
      <w:pPr>
        <w:jc w:val="both"/>
        <w:rPr>
          <w:rFonts w:ascii="Futura Lt BT" w:eastAsia="Times New Roman" w:hAnsi="Futura Lt BT"/>
          <w:sz w:val="24"/>
          <w:szCs w:val="24"/>
          <w:lang w:eastAsia="hr-HR"/>
        </w:rPr>
      </w:pPr>
      <w:r w:rsidRPr="008A4ABD">
        <w:rPr>
          <w:rFonts w:ascii="Futura Lt BT" w:eastAsia="Times New Roman" w:hAnsi="Futura Lt BT"/>
          <w:sz w:val="24"/>
          <w:szCs w:val="24"/>
          <w:lang w:eastAsia="hr-HR"/>
        </w:rPr>
        <w:t>Karlovačka</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županija,</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iza</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Ličko-senjske</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ima</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najmanju</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prosječnu</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gustoću</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naseljenosti,</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od</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3</w:t>
      </w:r>
      <w:r w:rsidR="007A42C6">
        <w:rPr>
          <w:rFonts w:ascii="Futura Lt BT" w:eastAsia="Times New Roman" w:hAnsi="Futura Lt BT"/>
          <w:sz w:val="24"/>
          <w:szCs w:val="24"/>
          <w:lang w:eastAsia="hr-HR"/>
        </w:rPr>
        <w:t>0,9</w:t>
      </w:r>
      <w:r w:rsidR="00AE4DC3">
        <w:rPr>
          <w:rFonts w:ascii="Futura Lt BT" w:eastAsia="Times New Roman" w:hAnsi="Futura Lt BT"/>
          <w:sz w:val="24"/>
          <w:szCs w:val="24"/>
          <w:lang w:eastAsia="hr-HR"/>
        </w:rPr>
        <w:t>4</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stanovnika/km</w:t>
      </w:r>
      <w:r w:rsidRPr="008A4ABD">
        <w:rPr>
          <w:rFonts w:ascii="Futura Lt BT" w:eastAsia="Times New Roman" w:hAnsi="Futura Lt BT"/>
          <w:sz w:val="24"/>
          <w:szCs w:val="24"/>
          <w:vertAlign w:val="superscript"/>
          <w:lang w:eastAsia="hr-HR"/>
        </w:rPr>
        <w:t>2</w:t>
      </w:r>
      <w:r>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dok</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je</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prosjek</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Republike</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Hrvatske</w:t>
      </w:r>
      <w:r w:rsidR="000F14A3">
        <w:rPr>
          <w:rFonts w:ascii="Futura Lt BT" w:eastAsia="Times New Roman" w:hAnsi="Futura Lt BT"/>
          <w:sz w:val="24"/>
          <w:szCs w:val="24"/>
          <w:lang w:eastAsia="hr-HR"/>
        </w:rPr>
        <w:t xml:space="preserve"> </w:t>
      </w:r>
      <w:r w:rsidR="00531B8D" w:rsidRPr="00531B8D">
        <w:rPr>
          <w:rFonts w:ascii="Futura Lt BT" w:eastAsia="Times New Roman" w:hAnsi="Futura Lt BT"/>
          <w:sz w:val="24"/>
          <w:szCs w:val="24"/>
          <w:lang w:eastAsia="hr-HR"/>
        </w:rPr>
        <w:t>71,5</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stanovnik</w:t>
      </w:r>
      <w:r w:rsidR="00003234">
        <w:rPr>
          <w:rFonts w:ascii="Futura Lt BT" w:eastAsia="Times New Roman" w:hAnsi="Futura Lt BT"/>
          <w:sz w:val="24"/>
          <w:szCs w:val="24"/>
          <w:lang w:eastAsia="hr-HR"/>
        </w:rPr>
        <w:t>a</w:t>
      </w:r>
      <w:r w:rsidRPr="008A4ABD">
        <w:rPr>
          <w:rFonts w:ascii="Futura Lt BT" w:eastAsia="Times New Roman" w:hAnsi="Futura Lt BT"/>
          <w:sz w:val="24"/>
          <w:szCs w:val="24"/>
          <w:lang w:eastAsia="hr-HR"/>
        </w:rPr>
        <w:t>/km</w:t>
      </w:r>
      <w:r w:rsidRPr="008A4ABD">
        <w:rPr>
          <w:rFonts w:ascii="Futura Lt BT" w:eastAsia="Times New Roman" w:hAnsi="Futura Lt BT"/>
          <w:sz w:val="24"/>
          <w:szCs w:val="24"/>
          <w:vertAlign w:val="superscript"/>
          <w:lang w:eastAsia="hr-HR"/>
        </w:rPr>
        <w:t>2</w:t>
      </w:r>
      <w:r w:rsidRPr="008A4ABD">
        <w:rPr>
          <w:rFonts w:ascii="Futura Lt BT" w:eastAsia="Times New Roman" w:hAnsi="Futura Lt BT"/>
          <w:sz w:val="24"/>
          <w:szCs w:val="24"/>
          <w:lang w:eastAsia="hr-HR"/>
        </w:rPr>
        <w:t>.</w:t>
      </w:r>
    </w:p>
    <w:p w14:paraId="38DBF459" w14:textId="030B719E" w:rsidR="004A5DAA" w:rsidRDefault="004A5DAA" w:rsidP="0074587B">
      <w:pPr>
        <w:jc w:val="both"/>
        <w:rPr>
          <w:rFonts w:ascii="Futura Lt BT" w:eastAsia="Times New Roman" w:hAnsi="Futura Lt BT"/>
          <w:sz w:val="24"/>
          <w:szCs w:val="24"/>
          <w:lang w:eastAsia="hr-HR"/>
        </w:rPr>
      </w:pPr>
      <w:r w:rsidRPr="004A5DAA">
        <w:rPr>
          <w:rFonts w:ascii="Futura Lt BT" w:eastAsia="Times New Roman" w:hAnsi="Futura Lt BT"/>
          <w:sz w:val="24"/>
          <w:szCs w:val="24"/>
          <w:lang w:eastAsia="hr-HR"/>
        </w:rPr>
        <w:t>Populacija</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od</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112</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195</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stanovnika</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Karlovačke</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županije</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raspoređena</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je</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pet</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gradova</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sedamnaest</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općina</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sa</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različitim</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brojem</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stanovnika</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gustoćama</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naseljenosti.</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Prema</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podacima</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iz</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Popisa</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stanovništva</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2021.</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godine</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na</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području</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Karlovačke</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županije</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najgušće</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je</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naseljen</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grad</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Duga</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Resa</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(16</w:t>
      </w:r>
      <w:r w:rsidR="00F779FD">
        <w:rPr>
          <w:rFonts w:ascii="Futura Lt BT" w:eastAsia="Times New Roman" w:hAnsi="Futura Lt BT"/>
          <w:sz w:val="24"/>
          <w:szCs w:val="24"/>
          <w:lang w:eastAsia="hr-HR"/>
        </w:rPr>
        <w:t>7,41</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st/km</w:t>
      </w:r>
      <w:r w:rsidRPr="00202D45">
        <w:rPr>
          <w:rFonts w:ascii="Futura Lt BT" w:eastAsia="Times New Roman" w:hAnsi="Futura Lt BT"/>
          <w:sz w:val="24"/>
          <w:szCs w:val="24"/>
          <w:vertAlign w:val="superscript"/>
          <w:lang w:eastAsia="hr-HR"/>
        </w:rPr>
        <w:t>2</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zatim</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slijedi</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Karlovac</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s</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gustoćom</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od</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12</w:t>
      </w:r>
      <w:r w:rsidR="00F779FD">
        <w:rPr>
          <w:rFonts w:ascii="Futura Lt BT" w:eastAsia="Times New Roman" w:hAnsi="Futura Lt BT"/>
          <w:sz w:val="24"/>
          <w:szCs w:val="24"/>
          <w:lang w:eastAsia="hr-HR"/>
        </w:rPr>
        <w:t>3,13</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stanovnika</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na</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km</w:t>
      </w:r>
      <w:r w:rsidRPr="00202D45">
        <w:rPr>
          <w:rFonts w:ascii="Futura Lt BT" w:eastAsia="Times New Roman" w:hAnsi="Futura Lt BT"/>
          <w:sz w:val="24"/>
          <w:szCs w:val="24"/>
          <w:vertAlign w:val="superscript"/>
          <w:lang w:eastAsia="hr-HR"/>
        </w:rPr>
        <w:t>2</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te</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općin</w:t>
      </w:r>
      <w:r w:rsidR="00F779FD">
        <w:rPr>
          <w:rFonts w:ascii="Futura Lt BT" w:eastAsia="Times New Roman" w:hAnsi="Futura Lt BT"/>
          <w:sz w:val="24"/>
          <w:szCs w:val="24"/>
          <w:lang w:eastAsia="hr-HR"/>
        </w:rPr>
        <w:t>a</w:t>
      </w:r>
      <w:r w:rsidR="000F14A3">
        <w:rPr>
          <w:rFonts w:ascii="Futura Lt BT" w:eastAsia="Times New Roman" w:hAnsi="Futura Lt BT"/>
          <w:sz w:val="24"/>
          <w:szCs w:val="24"/>
          <w:lang w:eastAsia="hr-HR"/>
        </w:rPr>
        <w:t xml:space="preserve"> </w:t>
      </w:r>
      <w:proofErr w:type="spellStart"/>
      <w:r w:rsidRPr="004A5DAA">
        <w:rPr>
          <w:rFonts w:ascii="Futura Lt BT" w:eastAsia="Times New Roman" w:hAnsi="Futura Lt BT"/>
          <w:sz w:val="24"/>
          <w:szCs w:val="24"/>
          <w:lang w:eastAsia="hr-HR"/>
        </w:rPr>
        <w:t>Kamanje</w:t>
      </w:r>
      <w:proofErr w:type="spellEnd"/>
      <w:r w:rsidR="000F14A3">
        <w:rPr>
          <w:rFonts w:ascii="Futura Lt BT" w:eastAsia="Times New Roman" w:hAnsi="Futura Lt BT"/>
          <w:sz w:val="24"/>
          <w:szCs w:val="24"/>
          <w:lang w:eastAsia="hr-HR"/>
        </w:rPr>
        <w:t xml:space="preserve"> </w:t>
      </w:r>
      <w:r w:rsidR="00F779FD">
        <w:rPr>
          <w:rFonts w:ascii="Futura Lt BT" w:eastAsia="Times New Roman" w:hAnsi="Futura Lt BT"/>
          <w:sz w:val="24"/>
          <w:szCs w:val="24"/>
          <w:lang w:eastAsia="hr-HR"/>
        </w:rPr>
        <w:t>55,13</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st/km</w:t>
      </w:r>
      <w:r w:rsidRPr="00202D45">
        <w:rPr>
          <w:rFonts w:ascii="Futura Lt BT" w:eastAsia="Times New Roman" w:hAnsi="Futura Lt BT"/>
          <w:sz w:val="24"/>
          <w:szCs w:val="24"/>
          <w:vertAlign w:val="superscript"/>
          <w:lang w:eastAsia="hr-HR"/>
        </w:rPr>
        <w:t>2</w:t>
      </w:r>
      <w:r w:rsidRPr="004A5DAA">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dok</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sve</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ostale</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jedinice</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lokalne</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samouprave</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bilježe</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gustoću</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manju</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od</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40</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st/km</w:t>
      </w:r>
      <w:r w:rsidRPr="00202D45">
        <w:rPr>
          <w:rFonts w:ascii="Futura Lt BT" w:eastAsia="Times New Roman" w:hAnsi="Futura Lt BT"/>
          <w:sz w:val="24"/>
          <w:szCs w:val="24"/>
          <w:vertAlign w:val="superscript"/>
          <w:lang w:eastAsia="hr-HR"/>
        </w:rPr>
        <w:t>2</w:t>
      </w:r>
      <w:r w:rsidRPr="004A5DAA">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Općina</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Saborsko</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ima</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najmanju</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gustoću</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naseljenosti</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na</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području</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Županije</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tek</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3,5</w:t>
      </w:r>
      <w:r w:rsidR="00202D45">
        <w:rPr>
          <w:rFonts w:ascii="Futura Lt BT" w:eastAsia="Times New Roman" w:hAnsi="Futura Lt BT"/>
          <w:sz w:val="24"/>
          <w:szCs w:val="24"/>
          <w:lang w:eastAsia="hr-HR"/>
        </w:rPr>
        <w:t>3</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st/km</w:t>
      </w:r>
      <w:r w:rsidRPr="00202D45">
        <w:rPr>
          <w:rFonts w:ascii="Futura Lt BT" w:eastAsia="Times New Roman" w:hAnsi="Futura Lt BT"/>
          <w:sz w:val="24"/>
          <w:szCs w:val="24"/>
          <w:vertAlign w:val="superscript"/>
          <w:lang w:eastAsia="hr-HR"/>
        </w:rPr>
        <w:t>2</w:t>
      </w:r>
      <w:r w:rsidR="000F14A3">
        <w:rPr>
          <w:rFonts w:ascii="Futura Lt BT" w:eastAsia="Times New Roman" w:hAnsi="Futura Lt BT"/>
          <w:sz w:val="24"/>
          <w:szCs w:val="24"/>
          <w:lang w:eastAsia="hr-HR"/>
        </w:rPr>
        <w:t xml:space="preserve"> </w:t>
      </w:r>
      <w:r w:rsidRPr="004A5DAA">
        <w:rPr>
          <w:rFonts w:ascii="Futura Lt BT" w:eastAsia="Times New Roman" w:hAnsi="Futura Lt BT"/>
          <w:sz w:val="24"/>
          <w:szCs w:val="24"/>
          <w:lang w:eastAsia="hr-HR"/>
        </w:rPr>
        <w:t>.</w:t>
      </w:r>
    </w:p>
    <w:p w14:paraId="4EB04EA9" w14:textId="4FBAB995" w:rsidR="00202D45" w:rsidRDefault="00AE4DC3" w:rsidP="00202D45">
      <w:pPr>
        <w:jc w:val="both"/>
        <w:rPr>
          <w:rFonts w:ascii="Futura Lt BT" w:eastAsia="Times New Roman" w:hAnsi="Futura Lt BT"/>
          <w:sz w:val="24"/>
          <w:szCs w:val="24"/>
          <w:lang w:eastAsia="hr-HR"/>
        </w:rPr>
      </w:pP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5</w:t>
      </w:r>
      <w:r w:rsidR="000F14A3">
        <w:rPr>
          <w:rFonts w:ascii="Futura Lt BT" w:hAnsi="Futura Lt BT"/>
          <w:sz w:val="24"/>
          <w:szCs w:val="24"/>
        </w:rPr>
        <w:t xml:space="preserve"> </w:t>
      </w:r>
      <w:r>
        <w:rPr>
          <w:rFonts w:ascii="Futura Lt BT" w:hAnsi="Futura Lt BT"/>
          <w:sz w:val="24"/>
          <w:szCs w:val="24"/>
        </w:rPr>
        <w:t>gradova</w:t>
      </w:r>
      <w:r w:rsidR="000F14A3">
        <w:rPr>
          <w:rFonts w:ascii="Futura Lt BT" w:hAnsi="Futura Lt BT"/>
          <w:sz w:val="24"/>
          <w:szCs w:val="24"/>
        </w:rPr>
        <w:t xml:space="preserve"> </w:t>
      </w:r>
      <w:r>
        <w:rPr>
          <w:rFonts w:ascii="Futura Lt BT" w:hAnsi="Futura Lt BT"/>
          <w:sz w:val="24"/>
          <w:szCs w:val="24"/>
        </w:rPr>
        <w:t>živi</w:t>
      </w:r>
      <w:r w:rsidR="000F14A3">
        <w:rPr>
          <w:rFonts w:ascii="Futura Lt BT" w:hAnsi="Futura Lt BT"/>
          <w:sz w:val="24"/>
          <w:szCs w:val="24"/>
        </w:rPr>
        <w:t xml:space="preserve"> </w:t>
      </w:r>
      <w:r>
        <w:rPr>
          <w:rFonts w:ascii="Futura Lt BT" w:hAnsi="Futura Lt BT"/>
          <w:sz w:val="24"/>
          <w:szCs w:val="24"/>
        </w:rPr>
        <w:t>7</w:t>
      </w:r>
      <w:r w:rsidR="00BC4604">
        <w:rPr>
          <w:rFonts w:ascii="Futura Lt BT" w:hAnsi="Futura Lt BT"/>
          <w:sz w:val="24"/>
          <w:szCs w:val="24"/>
        </w:rPr>
        <w:t>3</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stanovništva</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Pr>
          <w:rFonts w:ascii="Futura Lt BT" w:hAnsi="Futura Lt BT"/>
          <w:sz w:val="24"/>
          <w:szCs w:val="24"/>
        </w:rPr>
        <w:t>dok</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ruralnim</w:t>
      </w:r>
      <w:r w:rsidR="000F14A3">
        <w:rPr>
          <w:rFonts w:ascii="Futura Lt BT" w:hAnsi="Futura Lt BT"/>
          <w:sz w:val="24"/>
          <w:szCs w:val="24"/>
        </w:rPr>
        <w:t xml:space="preserve"> </w:t>
      </w:r>
      <w:r>
        <w:rPr>
          <w:rFonts w:ascii="Futura Lt BT" w:hAnsi="Futura Lt BT"/>
          <w:sz w:val="24"/>
          <w:szCs w:val="24"/>
        </w:rPr>
        <w:t>područjima</w:t>
      </w:r>
      <w:r w:rsidR="000F14A3">
        <w:rPr>
          <w:rFonts w:ascii="Futura Lt BT" w:hAnsi="Futura Lt BT"/>
          <w:sz w:val="24"/>
          <w:szCs w:val="24"/>
        </w:rPr>
        <w:t xml:space="preserve"> </w:t>
      </w:r>
      <w:r>
        <w:rPr>
          <w:rFonts w:ascii="Futura Lt BT" w:hAnsi="Futura Lt BT"/>
          <w:sz w:val="24"/>
          <w:szCs w:val="24"/>
        </w:rPr>
        <w:t>(van</w:t>
      </w:r>
      <w:r w:rsidR="000F14A3">
        <w:rPr>
          <w:rFonts w:ascii="Futura Lt BT" w:hAnsi="Futura Lt BT"/>
          <w:sz w:val="24"/>
          <w:szCs w:val="24"/>
        </w:rPr>
        <w:t xml:space="preserve"> </w:t>
      </w:r>
      <w:r>
        <w:rPr>
          <w:rFonts w:ascii="Futura Lt BT" w:hAnsi="Futura Lt BT"/>
          <w:sz w:val="24"/>
          <w:szCs w:val="24"/>
        </w:rPr>
        <w:t>centara</w:t>
      </w:r>
      <w:r w:rsidR="000F14A3">
        <w:rPr>
          <w:rFonts w:ascii="Futura Lt BT" w:hAnsi="Futura Lt BT"/>
          <w:sz w:val="24"/>
          <w:szCs w:val="24"/>
        </w:rPr>
        <w:t xml:space="preserve"> </w:t>
      </w:r>
      <w:r>
        <w:rPr>
          <w:rFonts w:ascii="Futura Lt BT" w:hAnsi="Futura Lt BT"/>
          <w:sz w:val="24"/>
          <w:szCs w:val="24"/>
        </w:rPr>
        <w:t>jedinica</w:t>
      </w:r>
      <w:r w:rsidR="000F14A3">
        <w:rPr>
          <w:rFonts w:ascii="Futura Lt BT" w:hAnsi="Futura Lt BT"/>
          <w:sz w:val="24"/>
          <w:szCs w:val="24"/>
        </w:rPr>
        <w:t xml:space="preserve"> </w:t>
      </w:r>
      <w:r>
        <w:rPr>
          <w:rFonts w:ascii="Futura Lt BT" w:hAnsi="Futura Lt BT"/>
          <w:sz w:val="24"/>
          <w:szCs w:val="24"/>
        </w:rPr>
        <w:t>lokalne</w:t>
      </w:r>
      <w:r w:rsidR="000F14A3">
        <w:rPr>
          <w:rFonts w:ascii="Futura Lt BT" w:hAnsi="Futura Lt BT"/>
          <w:sz w:val="24"/>
          <w:szCs w:val="24"/>
        </w:rPr>
        <w:t xml:space="preserve"> </w:t>
      </w:r>
      <w:r>
        <w:rPr>
          <w:rFonts w:ascii="Futura Lt BT" w:hAnsi="Futura Lt BT"/>
          <w:sz w:val="24"/>
          <w:szCs w:val="24"/>
        </w:rPr>
        <w:t>samouprave)</w:t>
      </w:r>
      <w:r w:rsidR="000F14A3">
        <w:rPr>
          <w:rFonts w:ascii="Futura Lt BT" w:hAnsi="Futura Lt BT"/>
          <w:sz w:val="24"/>
          <w:szCs w:val="24"/>
        </w:rPr>
        <w:t xml:space="preserve"> </w:t>
      </w:r>
      <w:r w:rsidR="00173C7D">
        <w:rPr>
          <w:rFonts w:ascii="Futura Lt BT" w:hAnsi="Futura Lt BT"/>
          <w:sz w:val="24"/>
          <w:szCs w:val="24"/>
        </w:rPr>
        <w:t>gustoća</w:t>
      </w:r>
      <w:r w:rsidR="000F14A3">
        <w:rPr>
          <w:rFonts w:ascii="Futura Lt BT" w:hAnsi="Futura Lt BT"/>
          <w:sz w:val="24"/>
          <w:szCs w:val="24"/>
        </w:rPr>
        <w:t xml:space="preserve"> </w:t>
      </w:r>
      <w:r w:rsidR="00173C7D">
        <w:rPr>
          <w:rFonts w:ascii="Futura Lt BT" w:hAnsi="Futura Lt BT"/>
          <w:sz w:val="24"/>
          <w:szCs w:val="24"/>
        </w:rPr>
        <w:t>naseljenosti</w:t>
      </w:r>
      <w:r w:rsidR="000F14A3">
        <w:rPr>
          <w:rFonts w:ascii="Futura Lt BT" w:hAnsi="Futura Lt BT"/>
          <w:sz w:val="24"/>
          <w:szCs w:val="24"/>
        </w:rPr>
        <w:t xml:space="preserve"> </w:t>
      </w:r>
      <w:r>
        <w:rPr>
          <w:rFonts w:ascii="Futura Lt BT" w:hAnsi="Futura Lt BT"/>
          <w:sz w:val="24"/>
          <w:szCs w:val="24"/>
        </w:rPr>
        <w:t>ekstremno</w:t>
      </w:r>
      <w:r w:rsidR="000F14A3">
        <w:rPr>
          <w:rFonts w:ascii="Futura Lt BT" w:hAnsi="Futura Lt BT"/>
          <w:sz w:val="24"/>
          <w:szCs w:val="24"/>
        </w:rPr>
        <w:t xml:space="preserve"> </w:t>
      </w:r>
      <w:r>
        <w:rPr>
          <w:rFonts w:ascii="Futura Lt BT" w:hAnsi="Futura Lt BT"/>
          <w:sz w:val="24"/>
          <w:szCs w:val="24"/>
        </w:rPr>
        <w:t>niska.</w:t>
      </w:r>
      <w:r w:rsidR="000F14A3">
        <w:rPr>
          <w:rFonts w:ascii="Futura Lt BT" w:hAnsi="Futura Lt BT"/>
          <w:sz w:val="24"/>
          <w:szCs w:val="24"/>
        </w:rPr>
        <w:t xml:space="preserve"> </w:t>
      </w:r>
      <w:r w:rsidR="008C01F9">
        <w:rPr>
          <w:rFonts w:ascii="Futura Lt BT" w:hAnsi="Futura Lt BT"/>
          <w:sz w:val="24"/>
          <w:szCs w:val="24"/>
        </w:rPr>
        <w:t>Broj</w:t>
      </w:r>
      <w:r w:rsidR="000F14A3">
        <w:rPr>
          <w:rFonts w:ascii="Futura Lt BT" w:hAnsi="Futura Lt BT"/>
          <w:sz w:val="24"/>
          <w:szCs w:val="24"/>
        </w:rPr>
        <w:t xml:space="preserve"> </w:t>
      </w:r>
      <w:r w:rsidR="008C01F9">
        <w:rPr>
          <w:rFonts w:ascii="Futura Lt BT" w:hAnsi="Futura Lt BT"/>
          <w:sz w:val="24"/>
          <w:szCs w:val="24"/>
        </w:rPr>
        <w:t>naselja</w:t>
      </w:r>
      <w:r w:rsidR="000F14A3">
        <w:rPr>
          <w:rFonts w:ascii="Futura Lt BT" w:hAnsi="Futura Lt BT"/>
          <w:sz w:val="24"/>
          <w:szCs w:val="24"/>
        </w:rPr>
        <w:t xml:space="preserve"> </w:t>
      </w:r>
      <w:r w:rsidR="008C01F9" w:rsidRPr="008C01F9">
        <w:rPr>
          <w:rFonts w:ascii="Futura Lt BT" w:hAnsi="Futura Lt BT"/>
          <w:sz w:val="24"/>
          <w:szCs w:val="24"/>
        </w:rPr>
        <w:t>bez</w:t>
      </w:r>
      <w:r w:rsidR="000F14A3">
        <w:rPr>
          <w:rFonts w:ascii="Futura Lt BT" w:hAnsi="Futura Lt BT"/>
          <w:sz w:val="24"/>
          <w:szCs w:val="24"/>
        </w:rPr>
        <w:t xml:space="preserve"> </w:t>
      </w:r>
      <w:r w:rsidR="008C01F9" w:rsidRPr="008C01F9">
        <w:rPr>
          <w:rFonts w:ascii="Futura Lt BT" w:hAnsi="Futura Lt BT"/>
          <w:sz w:val="24"/>
          <w:szCs w:val="24"/>
        </w:rPr>
        <w:t>stalnog</w:t>
      </w:r>
      <w:r w:rsidR="000F14A3">
        <w:rPr>
          <w:rFonts w:ascii="Futura Lt BT" w:hAnsi="Futura Lt BT"/>
          <w:sz w:val="24"/>
          <w:szCs w:val="24"/>
        </w:rPr>
        <w:t xml:space="preserve"> </w:t>
      </w:r>
      <w:r w:rsidR="008C01F9" w:rsidRPr="008C01F9">
        <w:rPr>
          <w:rFonts w:ascii="Futura Lt BT" w:hAnsi="Futura Lt BT"/>
          <w:sz w:val="24"/>
          <w:szCs w:val="24"/>
        </w:rPr>
        <w:t>stanovništva</w:t>
      </w:r>
      <w:r w:rsidR="000F14A3">
        <w:rPr>
          <w:rFonts w:ascii="Futura Lt BT" w:hAnsi="Futura Lt BT"/>
          <w:sz w:val="24"/>
          <w:szCs w:val="24"/>
        </w:rPr>
        <w:t xml:space="preserve"> </w:t>
      </w:r>
      <w:r w:rsidR="008C01F9" w:rsidRPr="008C01F9">
        <w:rPr>
          <w:rFonts w:ascii="Futura Lt BT" w:hAnsi="Futura Lt BT"/>
          <w:sz w:val="24"/>
          <w:szCs w:val="24"/>
        </w:rPr>
        <w:t>porastao</w:t>
      </w:r>
      <w:r w:rsidR="000F14A3">
        <w:rPr>
          <w:rFonts w:ascii="Futura Lt BT" w:hAnsi="Futura Lt BT"/>
          <w:sz w:val="24"/>
          <w:szCs w:val="24"/>
        </w:rPr>
        <w:t xml:space="preserve"> </w:t>
      </w:r>
      <w:r w:rsidR="008C01F9" w:rsidRPr="008C01F9">
        <w:rPr>
          <w:rFonts w:ascii="Futura Lt BT" w:hAnsi="Futura Lt BT"/>
          <w:sz w:val="24"/>
          <w:szCs w:val="24"/>
        </w:rPr>
        <w:t>je</w:t>
      </w:r>
      <w:r w:rsidR="000F14A3">
        <w:rPr>
          <w:rFonts w:ascii="Futura Lt BT" w:hAnsi="Futura Lt BT"/>
          <w:sz w:val="24"/>
          <w:szCs w:val="24"/>
        </w:rPr>
        <w:t xml:space="preserve"> </w:t>
      </w:r>
      <w:r w:rsidR="008C01F9">
        <w:rPr>
          <w:rFonts w:ascii="Futura Lt BT" w:hAnsi="Futura Lt BT"/>
          <w:sz w:val="24"/>
          <w:szCs w:val="24"/>
        </w:rPr>
        <w:t>od</w:t>
      </w:r>
      <w:r w:rsidR="000F14A3">
        <w:rPr>
          <w:rFonts w:ascii="Futura Lt BT" w:hAnsi="Futura Lt BT"/>
          <w:sz w:val="24"/>
          <w:szCs w:val="24"/>
        </w:rPr>
        <w:t xml:space="preserve"> </w:t>
      </w:r>
      <w:r w:rsidR="008C01F9">
        <w:rPr>
          <w:rFonts w:ascii="Futura Lt BT" w:hAnsi="Futura Lt BT"/>
          <w:sz w:val="24"/>
          <w:szCs w:val="24"/>
        </w:rPr>
        <w:t>2011.</w:t>
      </w:r>
      <w:r w:rsidR="000F14A3">
        <w:rPr>
          <w:rFonts w:ascii="Futura Lt BT" w:hAnsi="Futura Lt BT"/>
          <w:sz w:val="24"/>
          <w:szCs w:val="24"/>
        </w:rPr>
        <w:t xml:space="preserve"> </w:t>
      </w:r>
      <w:r w:rsidR="008C01F9">
        <w:rPr>
          <w:rFonts w:ascii="Futura Lt BT" w:hAnsi="Futura Lt BT"/>
          <w:sz w:val="24"/>
          <w:szCs w:val="24"/>
        </w:rPr>
        <w:t>do</w:t>
      </w:r>
      <w:r w:rsidR="000F14A3">
        <w:rPr>
          <w:rFonts w:ascii="Futura Lt BT" w:hAnsi="Futura Lt BT"/>
          <w:sz w:val="24"/>
          <w:szCs w:val="24"/>
        </w:rPr>
        <w:t xml:space="preserve"> </w:t>
      </w:r>
      <w:r w:rsidR="008C01F9">
        <w:rPr>
          <w:rFonts w:ascii="Futura Lt BT" w:hAnsi="Futura Lt BT"/>
          <w:sz w:val="24"/>
          <w:szCs w:val="24"/>
        </w:rPr>
        <w:t>2021.</w:t>
      </w:r>
      <w:r w:rsidR="000F14A3">
        <w:rPr>
          <w:rFonts w:ascii="Futura Lt BT" w:hAnsi="Futura Lt BT"/>
          <w:sz w:val="24"/>
          <w:szCs w:val="24"/>
        </w:rPr>
        <w:t xml:space="preserve"> </w:t>
      </w:r>
      <w:r w:rsidR="008C01F9" w:rsidRPr="008C01F9">
        <w:rPr>
          <w:rFonts w:ascii="Futura Lt BT" w:hAnsi="Futura Lt BT"/>
          <w:sz w:val="24"/>
          <w:szCs w:val="24"/>
        </w:rPr>
        <w:t>sa</w:t>
      </w:r>
      <w:r w:rsidR="000F14A3">
        <w:rPr>
          <w:rFonts w:ascii="Futura Lt BT" w:hAnsi="Futura Lt BT"/>
          <w:sz w:val="24"/>
          <w:szCs w:val="24"/>
        </w:rPr>
        <w:t xml:space="preserve"> </w:t>
      </w:r>
      <w:r w:rsidR="00173C7D" w:rsidRPr="008C01F9">
        <w:rPr>
          <w:rFonts w:ascii="Futura Lt BT" w:hAnsi="Futura Lt BT"/>
          <w:sz w:val="24"/>
          <w:szCs w:val="24"/>
        </w:rPr>
        <w:t>19</w:t>
      </w:r>
      <w:r w:rsidR="000F14A3">
        <w:rPr>
          <w:rFonts w:ascii="Futura Lt BT" w:hAnsi="Futura Lt BT"/>
          <w:sz w:val="24"/>
          <w:szCs w:val="24"/>
        </w:rPr>
        <w:t xml:space="preserve"> </w:t>
      </w:r>
      <w:r w:rsidR="008C01F9" w:rsidRPr="008C01F9">
        <w:rPr>
          <w:rFonts w:ascii="Futura Lt BT" w:hAnsi="Futura Lt BT"/>
          <w:sz w:val="24"/>
          <w:szCs w:val="24"/>
        </w:rPr>
        <w:t>na</w:t>
      </w:r>
      <w:r w:rsidR="000F14A3">
        <w:rPr>
          <w:rFonts w:ascii="Futura Lt BT" w:hAnsi="Futura Lt BT"/>
          <w:sz w:val="24"/>
          <w:szCs w:val="24"/>
        </w:rPr>
        <w:t xml:space="preserve"> </w:t>
      </w:r>
      <w:r w:rsidR="008C01F9" w:rsidRPr="008C01F9">
        <w:rPr>
          <w:rFonts w:ascii="Futura Lt BT" w:hAnsi="Futura Lt BT"/>
          <w:sz w:val="24"/>
          <w:szCs w:val="24"/>
        </w:rPr>
        <w:t>33,</w:t>
      </w:r>
      <w:r w:rsidR="000F14A3">
        <w:rPr>
          <w:rFonts w:ascii="Futura Lt BT" w:hAnsi="Futura Lt BT"/>
          <w:sz w:val="24"/>
          <w:szCs w:val="24"/>
        </w:rPr>
        <w:t xml:space="preserve"> </w:t>
      </w:r>
      <w:r w:rsidR="008C01F9" w:rsidRPr="008C01F9">
        <w:rPr>
          <w:rFonts w:ascii="Futura Lt BT" w:hAnsi="Futura Lt BT"/>
          <w:sz w:val="24"/>
          <w:szCs w:val="24"/>
        </w:rPr>
        <w:t>a</w:t>
      </w:r>
      <w:r w:rsidR="000F14A3">
        <w:rPr>
          <w:rFonts w:ascii="Futura Lt BT" w:hAnsi="Futura Lt BT"/>
          <w:sz w:val="24"/>
          <w:szCs w:val="24"/>
        </w:rPr>
        <w:t xml:space="preserve"> </w:t>
      </w:r>
      <w:r w:rsidR="008C01F9" w:rsidRPr="008C01F9">
        <w:rPr>
          <w:rFonts w:ascii="Futura Lt BT" w:hAnsi="Futura Lt BT"/>
          <w:sz w:val="24"/>
          <w:szCs w:val="24"/>
        </w:rPr>
        <w:t>postoji</w:t>
      </w:r>
      <w:r w:rsidR="000F14A3">
        <w:rPr>
          <w:rFonts w:ascii="Futura Lt BT" w:hAnsi="Futura Lt BT"/>
          <w:sz w:val="24"/>
          <w:szCs w:val="24"/>
        </w:rPr>
        <w:t xml:space="preserve"> </w:t>
      </w:r>
      <w:r w:rsidR="008C01F9" w:rsidRPr="008C01F9">
        <w:rPr>
          <w:rFonts w:ascii="Futura Lt BT" w:hAnsi="Futura Lt BT"/>
          <w:sz w:val="24"/>
          <w:szCs w:val="24"/>
        </w:rPr>
        <w:t>i</w:t>
      </w:r>
      <w:r w:rsidR="000F14A3">
        <w:rPr>
          <w:rFonts w:ascii="Futura Lt BT" w:hAnsi="Futura Lt BT"/>
          <w:sz w:val="24"/>
          <w:szCs w:val="24"/>
        </w:rPr>
        <w:t xml:space="preserve"> </w:t>
      </w:r>
      <w:r w:rsidR="008C01F9" w:rsidRPr="008C01F9">
        <w:rPr>
          <w:rFonts w:ascii="Futura Lt BT" w:hAnsi="Futura Lt BT"/>
          <w:sz w:val="24"/>
          <w:szCs w:val="24"/>
        </w:rPr>
        <w:t>niz</w:t>
      </w:r>
      <w:r w:rsidR="000F14A3">
        <w:rPr>
          <w:rFonts w:ascii="Futura Lt BT" w:hAnsi="Futura Lt BT"/>
          <w:sz w:val="24"/>
          <w:szCs w:val="24"/>
        </w:rPr>
        <w:t xml:space="preserve"> </w:t>
      </w:r>
      <w:r w:rsidR="008C01F9" w:rsidRPr="008C01F9">
        <w:rPr>
          <w:rFonts w:ascii="Futura Lt BT" w:hAnsi="Futura Lt BT"/>
          <w:sz w:val="24"/>
          <w:szCs w:val="24"/>
        </w:rPr>
        <w:t>naselja</w:t>
      </w:r>
      <w:r w:rsidR="000F14A3">
        <w:rPr>
          <w:rFonts w:ascii="Futura Lt BT" w:hAnsi="Futura Lt BT"/>
          <w:sz w:val="24"/>
          <w:szCs w:val="24"/>
        </w:rPr>
        <w:t xml:space="preserve"> </w:t>
      </w:r>
      <w:r w:rsidR="008C01F9" w:rsidRPr="008C01F9">
        <w:rPr>
          <w:rFonts w:ascii="Futura Lt BT" w:hAnsi="Futura Lt BT"/>
          <w:sz w:val="24"/>
          <w:szCs w:val="24"/>
        </w:rPr>
        <w:t>sa</w:t>
      </w:r>
      <w:r w:rsidR="000F14A3">
        <w:rPr>
          <w:rFonts w:ascii="Futura Lt BT" w:hAnsi="Futura Lt BT"/>
          <w:sz w:val="24"/>
          <w:szCs w:val="24"/>
        </w:rPr>
        <w:t xml:space="preserve"> </w:t>
      </w:r>
      <w:r w:rsidR="008C01F9" w:rsidRPr="008C01F9">
        <w:rPr>
          <w:rFonts w:ascii="Futura Lt BT" w:hAnsi="Futura Lt BT"/>
          <w:sz w:val="24"/>
          <w:szCs w:val="24"/>
        </w:rPr>
        <w:t>jednim</w:t>
      </w:r>
      <w:r w:rsidR="000F14A3">
        <w:rPr>
          <w:rFonts w:ascii="Futura Lt BT" w:hAnsi="Futura Lt BT"/>
          <w:sz w:val="24"/>
          <w:szCs w:val="24"/>
        </w:rPr>
        <w:t xml:space="preserve"> </w:t>
      </w:r>
      <w:r w:rsidR="008C01F9" w:rsidRPr="008C01F9">
        <w:rPr>
          <w:rFonts w:ascii="Futura Lt BT" w:hAnsi="Futura Lt BT"/>
          <w:sz w:val="24"/>
          <w:szCs w:val="24"/>
        </w:rPr>
        <w:t>ili</w:t>
      </w:r>
      <w:r w:rsidR="000F14A3">
        <w:rPr>
          <w:rFonts w:ascii="Futura Lt BT" w:hAnsi="Futura Lt BT"/>
          <w:sz w:val="24"/>
          <w:szCs w:val="24"/>
        </w:rPr>
        <w:t xml:space="preserve"> </w:t>
      </w:r>
      <w:r w:rsidR="008C01F9" w:rsidRPr="008C01F9">
        <w:rPr>
          <w:rFonts w:ascii="Futura Lt BT" w:hAnsi="Futura Lt BT"/>
          <w:sz w:val="24"/>
          <w:szCs w:val="24"/>
        </w:rPr>
        <w:t>tek</w:t>
      </w:r>
      <w:r w:rsidR="000F14A3">
        <w:rPr>
          <w:rFonts w:ascii="Futura Lt BT" w:hAnsi="Futura Lt BT"/>
          <w:sz w:val="24"/>
          <w:szCs w:val="24"/>
        </w:rPr>
        <w:t xml:space="preserve"> </w:t>
      </w:r>
      <w:r w:rsidR="008C01F9" w:rsidRPr="008C01F9">
        <w:rPr>
          <w:rFonts w:ascii="Futura Lt BT" w:hAnsi="Futura Lt BT"/>
          <w:sz w:val="24"/>
          <w:szCs w:val="24"/>
        </w:rPr>
        <w:t>nekoliko</w:t>
      </w:r>
      <w:r w:rsidR="000F14A3">
        <w:rPr>
          <w:rFonts w:ascii="Futura Lt BT" w:hAnsi="Futura Lt BT"/>
          <w:sz w:val="24"/>
          <w:szCs w:val="24"/>
        </w:rPr>
        <w:t xml:space="preserve"> </w:t>
      </w:r>
      <w:r w:rsidR="008C01F9" w:rsidRPr="008C01F9">
        <w:rPr>
          <w:rFonts w:ascii="Futura Lt BT" w:hAnsi="Futura Lt BT"/>
          <w:sz w:val="24"/>
          <w:szCs w:val="24"/>
        </w:rPr>
        <w:t>stanovnika,</w:t>
      </w:r>
      <w:r w:rsidR="000F14A3">
        <w:rPr>
          <w:rFonts w:ascii="Futura Lt BT" w:hAnsi="Futura Lt BT"/>
          <w:sz w:val="24"/>
          <w:szCs w:val="24"/>
        </w:rPr>
        <w:t xml:space="preserve"> </w:t>
      </w:r>
      <w:r w:rsidR="008C01F9">
        <w:rPr>
          <w:rFonts w:ascii="Futura Lt BT" w:hAnsi="Futura Lt BT"/>
          <w:sz w:val="24"/>
          <w:szCs w:val="24"/>
        </w:rPr>
        <w:t>pa</w:t>
      </w:r>
      <w:r w:rsidR="000F14A3">
        <w:rPr>
          <w:rFonts w:ascii="Futura Lt BT" w:hAnsi="Futura Lt BT"/>
          <w:sz w:val="24"/>
          <w:szCs w:val="24"/>
        </w:rPr>
        <w:t xml:space="preserve"> </w:t>
      </w:r>
      <w:r w:rsidR="008C01F9">
        <w:rPr>
          <w:rFonts w:ascii="Futura Lt BT" w:hAnsi="Futura Lt BT"/>
          <w:sz w:val="24"/>
          <w:szCs w:val="24"/>
        </w:rPr>
        <w:t>se</w:t>
      </w:r>
      <w:r w:rsidR="000F14A3">
        <w:rPr>
          <w:rFonts w:ascii="Futura Lt BT" w:hAnsi="Futura Lt BT"/>
          <w:sz w:val="24"/>
          <w:szCs w:val="24"/>
        </w:rPr>
        <w:t xml:space="preserve"> </w:t>
      </w:r>
      <w:r w:rsidR="008C01F9" w:rsidRPr="008C01F9">
        <w:rPr>
          <w:rFonts w:ascii="Futura Lt BT" w:hAnsi="Futura Lt BT"/>
          <w:sz w:val="24"/>
          <w:szCs w:val="24"/>
        </w:rPr>
        <w:t>taj</w:t>
      </w:r>
      <w:r w:rsidR="000F14A3">
        <w:rPr>
          <w:rFonts w:ascii="Futura Lt BT" w:hAnsi="Futura Lt BT"/>
          <w:sz w:val="24"/>
          <w:szCs w:val="24"/>
        </w:rPr>
        <w:t xml:space="preserve"> </w:t>
      </w:r>
      <w:r w:rsidR="008C01F9">
        <w:rPr>
          <w:rFonts w:ascii="Futura Lt BT" w:hAnsi="Futura Lt BT"/>
          <w:sz w:val="24"/>
          <w:szCs w:val="24"/>
        </w:rPr>
        <w:t>cijeli</w:t>
      </w:r>
      <w:r w:rsidR="000F14A3">
        <w:rPr>
          <w:rFonts w:ascii="Futura Lt BT" w:hAnsi="Futura Lt BT"/>
          <w:sz w:val="24"/>
          <w:szCs w:val="24"/>
        </w:rPr>
        <w:t xml:space="preserve"> </w:t>
      </w:r>
      <w:r w:rsidR="008C01F9" w:rsidRPr="008C01F9">
        <w:rPr>
          <w:rFonts w:ascii="Futura Lt BT" w:hAnsi="Futura Lt BT"/>
          <w:sz w:val="24"/>
          <w:szCs w:val="24"/>
        </w:rPr>
        <w:t>prostor</w:t>
      </w:r>
      <w:r w:rsidR="000F14A3">
        <w:rPr>
          <w:rFonts w:ascii="Futura Lt BT" w:hAnsi="Futura Lt BT"/>
          <w:sz w:val="24"/>
          <w:szCs w:val="24"/>
        </w:rPr>
        <w:t xml:space="preserve"> </w:t>
      </w:r>
      <w:r w:rsidR="00173C7D" w:rsidRPr="008C01F9">
        <w:rPr>
          <w:rFonts w:ascii="Futura Lt BT" w:hAnsi="Futura Lt BT"/>
          <w:sz w:val="24"/>
          <w:szCs w:val="24"/>
        </w:rPr>
        <w:t>može</w:t>
      </w:r>
      <w:r w:rsidR="000F14A3">
        <w:rPr>
          <w:rFonts w:ascii="Futura Lt BT" w:hAnsi="Futura Lt BT"/>
          <w:sz w:val="24"/>
          <w:szCs w:val="24"/>
        </w:rPr>
        <w:t xml:space="preserve"> </w:t>
      </w:r>
      <w:r w:rsidR="00173C7D" w:rsidRPr="008C01F9">
        <w:rPr>
          <w:rFonts w:ascii="Futura Lt BT" w:hAnsi="Futura Lt BT"/>
          <w:sz w:val="24"/>
          <w:szCs w:val="24"/>
        </w:rPr>
        <w:t>smatrati</w:t>
      </w:r>
      <w:r w:rsidR="000F14A3">
        <w:rPr>
          <w:rFonts w:ascii="Futura Lt BT" w:hAnsi="Futura Lt BT"/>
          <w:sz w:val="24"/>
          <w:szCs w:val="24"/>
        </w:rPr>
        <w:t xml:space="preserve"> </w:t>
      </w:r>
      <w:r w:rsidR="004D7C05" w:rsidRPr="008C01F9">
        <w:rPr>
          <w:rFonts w:ascii="Futura Lt BT" w:hAnsi="Futura Lt BT"/>
          <w:sz w:val="24"/>
          <w:szCs w:val="24"/>
        </w:rPr>
        <w:t>demografski</w:t>
      </w:r>
      <w:r w:rsidR="000F14A3">
        <w:rPr>
          <w:rFonts w:ascii="Futura Lt BT" w:hAnsi="Futura Lt BT"/>
          <w:sz w:val="24"/>
          <w:szCs w:val="24"/>
        </w:rPr>
        <w:t xml:space="preserve"> </w:t>
      </w:r>
      <w:r w:rsidR="00173C7D" w:rsidRPr="008C01F9">
        <w:rPr>
          <w:rFonts w:ascii="Futura Lt BT" w:hAnsi="Futura Lt BT"/>
          <w:sz w:val="24"/>
          <w:szCs w:val="24"/>
        </w:rPr>
        <w:t>ispražnjenim</w:t>
      </w:r>
      <w:r w:rsidR="008C01F9">
        <w:rPr>
          <w:rFonts w:ascii="Futura Lt BT" w:hAnsi="Futura Lt BT"/>
          <w:sz w:val="24"/>
          <w:szCs w:val="24"/>
        </w:rPr>
        <w:t>.</w:t>
      </w:r>
      <w:r w:rsidR="000F14A3">
        <w:rPr>
          <w:rFonts w:ascii="Futura Lt BT" w:hAnsi="Futura Lt BT"/>
          <w:sz w:val="24"/>
          <w:szCs w:val="24"/>
        </w:rPr>
        <w:t xml:space="preserve"> </w:t>
      </w:r>
      <w:r w:rsidR="0037362E">
        <w:rPr>
          <w:rFonts w:ascii="Futura Lt BT" w:hAnsi="Futura Lt BT"/>
          <w:sz w:val="24"/>
          <w:szCs w:val="24"/>
        </w:rPr>
        <w:t>Više</w:t>
      </w:r>
      <w:r w:rsidR="000F14A3">
        <w:rPr>
          <w:rFonts w:ascii="Futura Lt BT" w:hAnsi="Futura Lt BT"/>
          <w:sz w:val="24"/>
          <w:szCs w:val="24"/>
        </w:rPr>
        <w:t xml:space="preserve"> </w:t>
      </w:r>
      <w:r w:rsidR="0037362E">
        <w:rPr>
          <w:rFonts w:ascii="Futura Lt BT" w:hAnsi="Futura Lt BT"/>
          <w:sz w:val="24"/>
          <w:szCs w:val="24"/>
        </w:rPr>
        <w:t>od</w:t>
      </w:r>
      <w:r w:rsidR="000F14A3">
        <w:rPr>
          <w:rFonts w:ascii="Futura Lt BT" w:hAnsi="Futura Lt BT"/>
          <w:sz w:val="24"/>
          <w:szCs w:val="24"/>
        </w:rPr>
        <w:t xml:space="preserve"> </w:t>
      </w:r>
      <w:r w:rsidR="00173C7D" w:rsidRPr="0037362E">
        <w:rPr>
          <w:rFonts w:ascii="Futura Lt BT" w:eastAsia="Times New Roman" w:hAnsi="Futura Lt BT"/>
          <w:sz w:val="24"/>
          <w:szCs w:val="24"/>
          <w:lang w:eastAsia="hr-HR"/>
        </w:rPr>
        <w:t>2</w:t>
      </w:r>
      <w:r w:rsidR="0037362E" w:rsidRPr="0037362E">
        <w:rPr>
          <w:rFonts w:ascii="Futura Lt BT" w:eastAsia="Times New Roman" w:hAnsi="Futura Lt BT"/>
          <w:sz w:val="24"/>
          <w:szCs w:val="24"/>
          <w:lang w:eastAsia="hr-HR"/>
        </w:rPr>
        <w:t>00</w:t>
      </w:r>
      <w:r w:rsidR="000F14A3">
        <w:rPr>
          <w:rFonts w:ascii="Futura Lt BT" w:eastAsia="Times New Roman" w:hAnsi="Futura Lt BT"/>
          <w:sz w:val="24"/>
          <w:szCs w:val="24"/>
          <w:lang w:eastAsia="hr-HR"/>
        </w:rPr>
        <w:t xml:space="preserve"> </w:t>
      </w:r>
      <w:r w:rsidR="00173C7D" w:rsidRPr="0037362E">
        <w:rPr>
          <w:rFonts w:ascii="Futura Lt BT" w:eastAsia="Times New Roman" w:hAnsi="Futura Lt BT"/>
          <w:sz w:val="24"/>
          <w:szCs w:val="24"/>
          <w:lang w:eastAsia="hr-HR"/>
        </w:rPr>
        <w:t>naselja</w:t>
      </w:r>
      <w:r w:rsidR="000F14A3">
        <w:rPr>
          <w:rFonts w:ascii="Futura Lt BT" w:eastAsia="Times New Roman" w:hAnsi="Futura Lt BT"/>
          <w:sz w:val="24"/>
          <w:szCs w:val="24"/>
          <w:lang w:eastAsia="hr-HR"/>
        </w:rPr>
        <w:t xml:space="preserve"> </w:t>
      </w:r>
      <w:r w:rsidR="00173C7D" w:rsidRPr="0037362E">
        <w:rPr>
          <w:rFonts w:ascii="Futura Lt BT" w:eastAsia="Times New Roman" w:hAnsi="Futura Lt BT"/>
          <w:sz w:val="24"/>
          <w:szCs w:val="24"/>
          <w:lang w:eastAsia="hr-HR"/>
        </w:rPr>
        <w:lastRenderedPageBreak/>
        <w:t>ima</w:t>
      </w:r>
      <w:r w:rsidR="000F14A3">
        <w:rPr>
          <w:rFonts w:ascii="Futura Lt BT" w:eastAsia="Times New Roman" w:hAnsi="Futura Lt BT"/>
          <w:sz w:val="24"/>
          <w:szCs w:val="24"/>
          <w:lang w:eastAsia="hr-HR"/>
        </w:rPr>
        <w:t xml:space="preserve"> </w:t>
      </w:r>
      <w:r w:rsidR="00173C7D" w:rsidRPr="0037362E">
        <w:rPr>
          <w:rFonts w:ascii="Futura Lt BT" w:eastAsia="Times New Roman" w:hAnsi="Futura Lt BT"/>
          <w:sz w:val="24"/>
          <w:szCs w:val="24"/>
          <w:lang w:eastAsia="hr-HR"/>
        </w:rPr>
        <w:t>gustoću</w:t>
      </w:r>
      <w:r w:rsidR="000F14A3">
        <w:rPr>
          <w:rFonts w:ascii="Futura Lt BT" w:eastAsia="Times New Roman" w:hAnsi="Futura Lt BT"/>
          <w:sz w:val="24"/>
          <w:szCs w:val="24"/>
          <w:lang w:eastAsia="hr-HR"/>
        </w:rPr>
        <w:t xml:space="preserve"> </w:t>
      </w:r>
      <w:r w:rsidR="00173C7D" w:rsidRPr="0037362E">
        <w:rPr>
          <w:rFonts w:ascii="Futura Lt BT" w:eastAsia="Times New Roman" w:hAnsi="Futura Lt BT"/>
          <w:sz w:val="24"/>
          <w:szCs w:val="24"/>
          <w:lang w:eastAsia="hr-HR"/>
        </w:rPr>
        <w:t>naseljenosti</w:t>
      </w:r>
      <w:r w:rsidR="000F14A3">
        <w:rPr>
          <w:rFonts w:ascii="Futura Lt BT" w:eastAsia="Times New Roman" w:hAnsi="Futura Lt BT"/>
          <w:sz w:val="24"/>
          <w:szCs w:val="24"/>
          <w:lang w:eastAsia="hr-HR"/>
        </w:rPr>
        <w:t xml:space="preserve"> </w:t>
      </w:r>
      <w:r w:rsidR="00173C7D" w:rsidRPr="0037362E">
        <w:rPr>
          <w:rFonts w:ascii="Futura Lt BT" w:eastAsia="Times New Roman" w:hAnsi="Futura Lt BT"/>
          <w:sz w:val="24"/>
          <w:szCs w:val="24"/>
          <w:lang w:eastAsia="hr-HR"/>
        </w:rPr>
        <w:t>manju</w:t>
      </w:r>
      <w:r w:rsidR="000F14A3">
        <w:rPr>
          <w:rFonts w:ascii="Futura Lt BT" w:eastAsia="Times New Roman" w:hAnsi="Futura Lt BT"/>
          <w:sz w:val="24"/>
          <w:szCs w:val="24"/>
          <w:lang w:eastAsia="hr-HR"/>
        </w:rPr>
        <w:t xml:space="preserve"> </w:t>
      </w:r>
      <w:r w:rsidR="00173C7D" w:rsidRPr="0037362E">
        <w:rPr>
          <w:rFonts w:ascii="Futura Lt BT" w:eastAsia="Times New Roman" w:hAnsi="Futura Lt BT"/>
          <w:sz w:val="24"/>
          <w:szCs w:val="24"/>
          <w:lang w:eastAsia="hr-HR"/>
        </w:rPr>
        <w:t>od</w:t>
      </w:r>
      <w:r w:rsidR="000F14A3">
        <w:rPr>
          <w:rFonts w:ascii="Futura Lt BT" w:eastAsia="Times New Roman" w:hAnsi="Futura Lt BT"/>
          <w:sz w:val="24"/>
          <w:szCs w:val="24"/>
          <w:lang w:eastAsia="hr-HR"/>
        </w:rPr>
        <w:t xml:space="preserve"> </w:t>
      </w:r>
      <w:r w:rsidR="00173C7D" w:rsidRPr="0037362E">
        <w:rPr>
          <w:rFonts w:ascii="Futura Lt BT" w:eastAsia="Times New Roman" w:hAnsi="Futura Lt BT"/>
          <w:sz w:val="24"/>
          <w:szCs w:val="24"/>
          <w:lang w:eastAsia="hr-HR"/>
        </w:rPr>
        <w:t>10</w:t>
      </w:r>
      <w:r w:rsidR="000F14A3">
        <w:rPr>
          <w:rFonts w:ascii="Futura Lt BT" w:eastAsia="Times New Roman" w:hAnsi="Futura Lt BT"/>
          <w:sz w:val="24"/>
          <w:szCs w:val="24"/>
          <w:lang w:eastAsia="hr-HR"/>
        </w:rPr>
        <w:t xml:space="preserve"> </w:t>
      </w:r>
      <w:r w:rsidR="00173C7D" w:rsidRPr="0037362E">
        <w:rPr>
          <w:rFonts w:ascii="Futura Lt BT" w:eastAsia="Times New Roman" w:hAnsi="Futura Lt BT"/>
          <w:sz w:val="24"/>
          <w:szCs w:val="24"/>
          <w:lang w:eastAsia="hr-HR"/>
        </w:rPr>
        <w:t>stanovnika/km</w:t>
      </w:r>
      <w:r w:rsidR="00173C7D" w:rsidRPr="0037362E">
        <w:rPr>
          <w:rFonts w:ascii="Futura Lt BT" w:eastAsia="Times New Roman" w:hAnsi="Futura Lt BT"/>
          <w:sz w:val="24"/>
          <w:szCs w:val="24"/>
          <w:vertAlign w:val="superscript"/>
          <w:lang w:eastAsia="hr-HR"/>
        </w:rPr>
        <w:t>2</w:t>
      </w:r>
      <w:r w:rsidR="00173C7D" w:rsidRPr="0037362E">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173C7D" w:rsidRPr="0037362E">
        <w:rPr>
          <w:rFonts w:ascii="Futura Lt BT" w:eastAsia="Times New Roman" w:hAnsi="Futura Lt BT"/>
          <w:sz w:val="24"/>
          <w:szCs w:val="24"/>
          <w:lang w:eastAsia="hr-HR"/>
        </w:rPr>
        <w:t>a</w:t>
      </w:r>
      <w:r w:rsidR="000F14A3">
        <w:rPr>
          <w:rFonts w:ascii="Futura Lt BT" w:eastAsia="Times New Roman" w:hAnsi="Futura Lt BT"/>
          <w:sz w:val="24"/>
          <w:szCs w:val="24"/>
          <w:lang w:eastAsia="hr-HR"/>
        </w:rPr>
        <w:t xml:space="preserve"> </w:t>
      </w:r>
      <w:r w:rsidR="00173C7D" w:rsidRPr="0037362E">
        <w:rPr>
          <w:rFonts w:ascii="Futura Lt BT" w:eastAsia="Times New Roman" w:hAnsi="Futura Lt BT"/>
          <w:sz w:val="24"/>
          <w:szCs w:val="24"/>
          <w:lang w:eastAsia="hr-HR"/>
        </w:rPr>
        <w:t>još</w:t>
      </w:r>
      <w:r w:rsidR="000F14A3">
        <w:rPr>
          <w:rFonts w:ascii="Futura Lt BT" w:eastAsia="Times New Roman" w:hAnsi="Futura Lt BT"/>
          <w:sz w:val="24"/>
          <w:szCs w:val="24"/>
          <w:lang w:eastAsia="hr-HR"/>
        </w:rPr>
        <w:t xml:space="preserve"> </w:t>
      </w:r>
      <w:r w:rsidR="00173C7D" w:rsidRPr="0037362E">
        <w:rPr>
          <w:rFonts w:ascii="Futura Lt BT" w:eastAsia="Times New Roman" w:hAnsi="Futura Lt BT"/>
          <w:sz w:val="24"/>
          <w:szCs w:val="24"/>
          <w:lang w:eastAsia="hr-HR"/>
        </w:rPr>
        <w:t>248</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naselja</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ima</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gustoću</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naseljenosti</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manju</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od</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prosjeka</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Županije.</w:t>
      </w:r>
      <w:r w:rsidR="000F14A3">
        <w:rPr>
          <w:rFonts w:ascii="Futura Lt BT" w:eastAsia="Times New Roman" w:hAnsi="Futura Lt BT"/>
          <w:sz w:val="24"/>
          <w:szCs w:val="24"/>
          <w:lang w:eastAsia="hr-HR"/>
        </w:rPr>
        <w:t xml:space="preserve"> </w:t>
      </w:r>
      <w:r w:rsidR="008C01F9">
        <w:rPr>
          <w:rFonts w:ascii="Futura Lt BT" w:eastAsia="Times New Roman" w:hAnsi="Futura Lt BT"/>
          <w:sz w:val="24"/>
          <w:szCs w:val="24"/>
          <w:lang w:eastAsia="hr-HR"/>
        </w:rPr>
        <w:t>N</w:t>
      </w:r>
      <w:r w:rsidR="00173C7D">
        <w:rPr>
          <w:rFonts w:ascii="Futura Lt BT" w:eastAsia="Times New Roman" w:hAnsi="Futura Lt BT"/>
          <w:sz w:val="24"/>
          <w:szCs w:val="24"/>
          <w:lang w:eastAsia="hr-HR"/>
        </w:rPr>
        <w:t>a</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području</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Karlovačke</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županije</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s</w:t>
      </w:r>
      <w:r w:rsidR="008C01F9">
        <w:rPr>
          <w:rFonts w:ascii="Futura Lt BT" w:eastAsia="Times New Roman" w:hAnsi="Futura Lt BT"/>
          <w:sz w:val="24"/>
          <w:szCs w:val="24"/>
          <w:lang w:eastAsia="hr-HR"/>
        </w:rPr>
        <w:t>amo</w:t>
      </w:r>
      <w:r w:rsidR="000F14A3">
        <w:rPr>
          <w:rFonts w:ascii="Futura Lt BT" w:eastAsia="Times New Roman" w:hAnsi="Futura Lt BT"/>
          <w:sz w:val="24"/>
          <w:szCs w:val="24"/>
          <w:lang w:eastAsia="hr-HR"/>
        </w:rPr>
        <w:t xml:space="preserve"> </w:t>
      </w:r>
      <w:r w:rsidR="008C01F9">
        <w:rPr>
          <w:rFonts w:ascii="Futura Lt BT" w:eastAsia="Times New Roman" w:hAnsi="Futura Lt BT"/>
          <w:sz w:val="24"/>
          <w:szCs w:val="24"/>
          <w:lang w:eastAsia="hr-HR"/>
        </w:rPr>
        <w:t>s</w:t>
      </w:r>
      <w:r w:rsidR="00173C7D">
        <w:rPr>
          <w:rFonts w:ascii="Futura Lt BT" w:eastAsia="Times New Roman" w:hAnsi="Futura Lt BT"/>
          <w:sz w:val="24"/>
          <w:szCs w:val="24"/>
          <w:lang w:eastAsia="hr-HR"/>
        </w:rPr>
        <w:t>e</w:t>
      </w:r>
      <w:r w:rsidR="000F14A3">
        <w:rPr>
          <w:rFonts w:ascii="Futura Lt BT" w:eastAsia="Times New Roman" w:hAnsi="Futura Lt BT"/>
          <w:sz w:val="24"/>
          <w:szCs w:val="24"/>
          <w:lang w:eastAsia="hr-HR"/>
        </w:rPr>
        <w:t xml:space="preserve"> </w:t>
      </w:r>
      <w:r w:rsidR="008C01F9">
        <w:rPr>
          <w:rFonts w:ascii="Futura Lt BT" w:eastAsia="Times New Roman" w:hAnsi="Futura Lt BT"/>
          <w:sz w:val="24"/>
          <w:szCs w:val="24"/>
          <w:lang w:eastAsia="hr-HR"/>
        </w:rPr>
        <w:t>70</w:t>
      </w:r>
      <w:r w:rsidR="000F14A3">
        <w:rPr>
          <w:rFonts w:ascii="Futura Lt BT" w:eastAsia="Times New Roman" w:hAnsi="Futura Lt BT"/>
          <w:sz w:val="24"/>
          <w:szCs w:val="24"/>
          <w:lang w:eastAsia="hr-HR"/>
        </w:rPr>
        <w:t xml:space="preserve"> </w:t>
      </w:r>
      <w:r w:rsidR="008C01F9">
        <w:rPr>
          <w:rFonts w:ascii="Futura Lt BT" w:eastAsia="Times New Roman" w:hAnsi="Futura Lt BT"/>
          <w:sz w:val="24"/>
          <w:szCs w:val="24"/>
          <w:lang w:eastAsia="hr-HR"/>
        </w:rPr>
        <w:t>naselja</w:t>
      </w:r>
      <w:r w:rsidR="000F14A3">
        <w:rPr>
          <w:rFonts w:ascii="Futura Lt BT" w:eastAsia="Times New Roman" w:hAnsi="Futura Lt BT"/>
          <w:sz w:val="24"/>
          <w:szCs w:val="24"/>
          <w:lang w:eastAsia="hr-HR"/>
        </w:rPr>
        <w:t xml:space="preserve"> </w:t>
      </w:r>
      <w:r w:rsidR="008C01F9">
        <w:rPr>
          <w:rFonts w:ascii="Futura Lt BT" w:eastAsia="Times New Roman" w:hAnsi="Futura Lt BT"/>
          <w:sz w:val="24"/>
          <w:szCs w:val="24"/>
          <w:lang w:eastAsia="hr-HR"/>
        </w:rPr>
        <w:t>od</w:t>
      </w:r>
      <w:r w:rsidR="000F14A3">
        <w:rPr>
          <w:rFonts w:ascii="Futura Lt BT" w:eastAsia="Times New Roman" w:hAnsi="Futura Lt BT"/>
          <w:sz w:val="24"/>
          <w:szCs w:val="24"/>
          <w:lang w:eastAsia="hr-HR"/>
        </w:rPr>
        <w:t xml:space="preserve"> </w:t>
      </w:r>
      <w:r w:rsidR="008C01F9">
        <w:rPr>
          <w:rFonts w:ascii="Futura Lt BT" w:eastAsia="Times New Roman" w:hAnsi="Futura Lt BT"/>
          <w:sz w:val="24"/>
          <w:szCs w:val="24"/>
          <w:lang w:eastAsia="hr-HR"/>
        </w:rPr>
        <w:t>njih</w:t>
      </w:r>
      <w:r w:rsidR="000F14A3">
        <w:rPr>
          <w:rFonts w:ascii="Futura Lt BT" w:eastAsia="Times New Roman" w:hAnsi="Futura Lt BT"/>
          <w:sz w:val="24"/>
          <w:szCs w:val="24"/>
          <w:lang w:eastAsia="hr-HR"/>
        </w:rPr>
        <w:t xml:space="preserve"> </w:t>
      </w:r>
      <w:r w:rsidR="008C01F9">
        <w:rPr>
          <w:rFonts w:ascii="Futura Lt BT" w:eastAsia="Times New Roman" w:hAnsi="Futura Lt BT"/>
          <w:sz w:val="24"/>
          <w:szCs w:val="24"/>
          <w:lang w:eastAsia="hr-HR"/>
        </w:rPr>
        <w:t>ukupno</w:t>
      </w:r>
      <w:r w:rsidR="000F14A3">
        <w:rPr>
          <w:rFonts w:ascii="Futura Lt BT" w:eastAsia="Times New Roman" w:hAnsi="Futura Lt BT"/>
          <w:sz w:val="24"/>
          <w:szCs w:val="24"/>
          <w:lang w:eastAsia="hr-HR"/>
        </w:rPr>
        <w:t xml:space="preserve"> </w:t>
      </w:r>
      <w:r w:rsidR="008C01F9">
        <w:rPr>
          <w:rFonts w:ascii="Futura Lt BT" w:eastAsia="Times New Roman" w:hAnsi="Futura Lt BT"/>
          <w:sz w:val="24"/>
          <w:szCs w:val="24"/>
          <w:lang w:eastAsia="hr-HR"/>
        </w:rPr>
        <w:t>64</w:t>
      </w:r>
      <w:r w:rsidR="00200DB9">
        <w:rPr>
          <w:rFonts w:ascii="Futura Lt BT" w:eastAsia="Times New Roman" w:hAnsi="Futura Lt BT"/>
          <w:sz w:val="24"/>
          <w:szCs w:val="24"/>
          <w:lang w:eastAsia="hr-HR"/>
        </w:rPr>
        <w:t>8</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prema</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gustoći</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naseljenosti</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broju</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stanovnika</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mogu</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smatrati</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razvojno</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perspektivnim.</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To</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su</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prije</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svega</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gradska</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središta</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naselja</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njihovom</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neposrednom</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okruženju</w:t>
      </w:r>
      <w:r w:rsidR="008C01F9">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te</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dio</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područja</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općine</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Rakovice</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uz</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državnu</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cestu</w:t>
      </w:r>
      <w:r w:rsidR="000F14A3">
        <w:rPr>
          <w:rFonts w:ascii="Futura Lt BT" w:eastAsia="Times New Roman" w:hAnsi="Futura Lt BT"/>
          <w:sz w:val="24"/>
          <w:szCs w:val="24"/>
          <w:lang w:eastAsia="hr-HR"/>
        </w:rPr>
        <w:t xml:space="preserve"> </w:t>
      </w:r>
      <w:r w:rsidR="00173C7D">
        <w:rPr>
          <w:rFonts w:ascii="Futura Lt BT" w:eastAsia="Times New Roman" w:hAnsi="Futura Lt BT"/>
          <w:sz w:val="24"/>
          <w:szCs w:val="24"/>
          <w:lang w:eastAsia="hr-HR"/>
        </w:rPr>
        <w:t>D1</w:t>
      </w:r>
      <w:r w:rsidR="004A5DAA">
        <w:rPr>
          <w:rFonts w:ascii="Futura Lt BT" w:eastAsia="Times New Roman" w:hAnsi="Futura Lt BT"/>
          <w:sz w:val="24"/>
          <w:szCs w:val="24"/>
          <w:lang w:eastAsia="hr-HR"/>
        </w:rPr>
        <w:t>.</w:t>
      </w:r>
    </w:p>
    <w:p w14:paraId="5E941B69" w14:textId="6B9ACAA3" w:rsidR="00047267" w:rsidRDefault="00047267" w:rsidP="002E20EF">
      <w:pPr>
        <w:jc w:val="center"/>
        <w:rPr>
          <w:rFonts w:ascii="Arial Narrow" w:hAnsi="Arial Narrow"/>
          <w:i/>
          <w:iCs/>
        </w:rPr>
      </w:pPr>
      <w:r>
        <w:rPr>
          <w:noProof/>
        </w:rPr>
        <w:drawing>
          <wp:inline distT="0" distB="0" distL="0" distR="0" wp14:anchorId="20369D0F" wp14:editId="462F2664">
            <wp:extent cx="2933700" cy="2552700"/>
            <wp:effectExtent l="0" t="0" r="0" b="0"/>
            <wp:docPr id="1676877608" name="Chart 1">
              <a:extLst xmlns:a="http://schemas.openxmlformats.org/drawingml/2006/main">
                <a:ext uri="{FF2B5EF4-FFF2-40B4-BE49-F238E27FC236}">
                  <a16:creationId xmlns:a16="http://schemas.microsoft.com/office/drawing/2014/main" id="{CB5E9C1A-5950-C609-D233-F97F0892B1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2DECCA0" w14:textId="1D66AABF" w:rsidR="00047267" w:rsidRPr="00102ADE" w:rsidRDefault="00047267" w:rsidP="002E20EF">
      <w:pPr>
        <w:jc w:val="center"/>
        <w:rPr>
          <w:rFonts w:ascii="Futura Lt BT" w:hAnsi="Futura Lt BT"/>
          <w:i/>
          <w:iCs/>
          <w:sz w:val="18"/>
          <w:szCs w:val="18"/>
        </w:rPr>
      </w:pPr>
      <w:r w:rsidRPr="00102ADE">
        <w:rPr>
          <w:rFonts w:ascii="Futura Lt BT" w:hAnsi="Futura Lt BT"/>
          <w:i/>
          <w:iCs/>
          <w:sz w:val="18"/>
          <w:szCs w:val="18"/>
        </w:rPr>
        <w:t>Graf</w:t>
      </w:r>
      <w:r w:rsidR="000F14A3" w:rsidRPr="00102ADE">
        <w:rPr>
          <w:rFonts w:ascii="Futura Lt BT" w:hAnsi="Futura Lt BT"/>
          <w:i/>
          <w:iCs/>
          <w:sz w:val="18"/>
          <w:szCs w:val="18"/>
        </w:rPr>
        <w:t xml:space="preserve"> </w:t>
      </w:r>
      <w:r w:rsidRPr="00102ADE">
        <w:rPr>
          <w:rFonts w:ascii="Futura Lt BT" w:hAnsi="Futura Lt BT"/>
          <w:i/>
          <w:iCs/>
          <w:sz w:val="18"/>
          <w:szCs w:val="18"/>
        </w:rPr>
        <w:t>I.:</w:t>
      </w:r>
      <w:r w:rsidR="000F14A3" w:rsidRPr="00102ADE">
        <w:rPr>
          <w:rFonts w:ascii="Futura Lt BT" w:hAnsi="Futura Lt BT"/>
          <w:i/>
          <w:iCs/>
          <w:sz w:val="18"/>
          <w:szCs w:val="18"/>
        </w:rPr>
        <w:t xml:space="preserve"> </w:t>
      </w:r>
      <w:r w:rsidRPr="00102ADE">
        <w:rPr>
          <w:rFonts w:ascii="Futura Lt BT" w:hAnsi="Futura Lt BT"/>
          <w:i/>
          <w:iCs/>
          <w:sz w:val="18"/>
          <w:szCs w:val="18"/>
        </w:rPr>
        <w:t>Broj</w:t>
      </w:r>
      <w:r w:rsidR="000F14A3" w:rsidRPr="00102ADE">
        <w:rPr>
          <w:rFonts w:ascii="Futura Lt BT" w:hAnsi="Futura Lt BT"/>
          <w:i/>
          <w:iCs/>
          <w:sz w:val="18"/>
          <w:szCs w:val="18"/>
        </w:rPr>
        <w:t xml:space="preserve"> </w:t>
      </w:r>
      <w:r w:rsidRPr="00102ADE">
        <w:rPr>
          <w:rFonts w:ascii="Futura Lt BT" w:hAnsi="Futura Lt BT"/>
          <w:i/>
          <w:iCs/>
          <w:sz w:val="18"/>
          <w:szCs w:val="18"/>
        </w:rPr>
        <w:t>i</w:t>
      </w:r>
      <w:r w:rsidR="000F14A3" w:rsidRPr="00102ADE">
        <w:rPr>
          <w:rFonts w:ascii="Futura Lt BT" w:hAnsi="Futura Lt BT"/>
          <w:i/>
          <w:iCs/>
          <w:sz w:val="18"/>
          <w:szCs w:val="18"/>
        </w:rPr>
        <w:t xml:space="preserve"> </w:t>
      </w:r>
      <w:r w:rsidRPr="00102ADE">
        <w:rPr>
          <w:rFonts w:ascii="Futura Lt BT" w:hAnsi="Futura Lt BT"/>
          <w:i/>
          <w:iCs/>
          <w:sz w:val="18"/>
          <w:szCs w:val="18"/>
        </w:rPr>
        <w:t>udio</w:t>
      </w:r>
      <w:r w:rsidR="000F14A3" w:rsidRPr="00102ADE">
        <w:rPr>
          <w:rFonts w:ascii="Futura Lt BT" w:hAnsi="Futura Lt BT"/>
          <w:i/>
          <w:iCs/>
          <w:sz w:val="18"/>
          <w:szCs w:val="18"/>
        </w:rPr>
        <w:t xml:space="preserve"> </w:t>
      </w:r>
      <w:r w:rsidRPr="00102ADE">
        <w:rPr>
          <w:rFonts w:ascii="Futura Lt BT" w:hAnsi="Futura Lt BT"/>
          <w:i/>
          <w:iCs/>
          <w:sz w:val="18"/>
          <w:szCs w:val="18"/>
        </w:rPr>
        <w:t>stanovnika</w:t>
      </w:r>
      <w:r w:rsidR="000F14A3" w:rsidRPr="00102ADE">
        <w:rPr>
          <w:rFonts w:ascii="Futura Lt BT" w:hAnsi="Futura Lt BT"/>
          <w:i/>
          <w:iCs/>
          <w:sz w:val="18"/>
          <w:szCs w:val="18"/>
        </w:rPr>
        <w:t xml:space="preserve"> </w:t>
      </w:r>
      <w:r w:rsidRPr="00102ADE">
        <w:rPr>
          <w:rFonts w:ascii="Futura Lt BT" w:hAnsi="Futura Lt BT"/>
          <w:i/>
          <w:iCs/>
          <w:sz w:val="18"/>
          <w:szCs w:val="18"/>
        </w:rPr>
        <w:t>prema</w:t>
      </w:r>
      <w:r w:rsidR="000F14A3" w:rsidRPr="00102ADE">
        <w:rPr>
          <w:rFonts w:ascii="Futura Lt BT" w:hAnsi="Futura Lt BT"/>
          <w:i/>
          <w:iCs/>
          <w:sz w:val="18"/>
          <w:szCs w:val="18"/>
        </w:rPr>
        <w:t xml:space="preserve"> </w:t>
      </w:r>
      <w:r w:rsidRPr="00102ADE">
        <w:rPr>
          <w:rFonts w:ascii="Futura Lt BT" w:hAnsi="Futura Lt BT"/>
          <w:i/>
          <w:iCs/>
          <w:sz w:val="18"/>
          <w:szCs w:val="18"/>
        </w:rPr>
        <w:t>tipu</w:t>
      </w:r>
      <w:r w:rsidR="000F14A3" w:rsidRPr="00102ADE">
        <w:rPr>
          <w:rFonts w:ascii="Futura Lt BT" w:hAnsi="Futura Lt BT"/>
          <w:i/>
          <w:iCs/>
          <w:sz w:val="18"/>
          <w:szCs w:val="18"/>
        </w:rPr>
        <w:t xml:space="preserve"> </w:t>
      </w:r>
      <w:r w:rsidRPr="00102ADE">
        <w:rPr>
          <w:rFonts w:ascii="Futura Lt BT" w:hAnsi="Futura Lt BT"/>
          <w:i/>
          <w:iCs/>
          <w:sz w:val="18"/>
          <w:szCs w:val="18"/>
        </w:rPr>
        <w:t>JLS</w:t>
      </w:r>
      <w:r w:rsidR="000F14A3" w:rsidRPr="00102ADE">
        <w:rPr>
          <w:rFonts w:ascii="Futura Lt BT" w:hAnsi="Futura Lt BT"/>
          <w:i/>
          <w:iCs/>
          <w:sz w:val="18"/>
          <w:szCs w:val="18"/>
        </w:rPr>
        <w:t xml:space="preserve"> </w:t>
      </w:r>
      <w:r w:rsidRPr="00102ADE">
        <w:rPr>
          <w:rFonts w:ascii="Futura Lt BT" w:hAnsi="Futura Lt BT"/>
          <w:i/>
          <w:iCs/>
          <w:sz w:val="18"/>
          <w:szCs w:val="18"/>
        </w:rPr>
        <w:t>u</w:t>
      </w:r>
      <w:r w:rsidR="000F14A3" w:rsidRPr="00102ADE">
        <w:rPr>
          <w:rFonts w:ascii="Futura Lt BT" w:hAnsi="Futura Lt BT"/>
          <w:i/>
          <w:iCs/>
          <w:sz w:val="18"/>
          <w:szCs w:val="18"/>
        </w:rPr>
        <w:t xml:space="preserve"> </w:t>
      </w:r>
      <w:r w:rsidRPr="00102ADE">
        <w:rPr>
          <w:rFonts w:ascii="Futura Lt BT" w:hAnsi="Futura Lt BT"/>
          <w:i/>
          <w:iCs/>
          <w:sz w:val="18"/>
          <w:szCs w:val="18"/>
        </w:rPr>
        <w:t>Karlovačkoj</w:t>
      </w:r>
      <w:r w:rsidR="000F14A3" w:rsidRPr="00102ADE">
        <w:rPr>
          <w:rFonts w:ascii="Futura Lt BT" w:hAnsi="Futura Lt BT"/>
          <w:i/>
          <w:iCs/>
          <w:sz w:val="18"/>
          <w:szCs w:val="18"/>
        </w:rPr>
        <w:t xml:space="preserve"> </w:t>
      </w:r>
      <w:r w:rsidRPr="00102ADE">
        <w:rPr>
          <w:rFonts w:ascii="Futura Lt BT" w:hAnsi="Futura Lt BT"/>
          <w:i/>
          <w:iCs/>
          <w:sz w:val="18"/>
          <w:szCs w:val="18"/>
        </w:rPr>
        <w:t>županiji;</w:t>
      </w:r>
      <w:r w:rsidR="000F14A3" w:rsidRPr="00102ADE">
        <w:rPr>
          <w:rFonts w:ascii="Futura Lt BT" w:hAnsi="Futura Lt BT"/>
          <w:i/>
          <w:iCs/>
          <w:sz w:val="18"/>
          <w:szCs w:val="18"/>
        </w:rPr>
        <w:t xml:space="preserve"> </w:t>
      </w:r>
      <w:r w:rsidRPr="00102ADE">
        <w:rPr>
          <w:rFonts w:ascii="Futura Lt BT" w:hAnsi="Futura Lt BT"/>
          <w:i/>
          <w:iCs/>
          <w:sz w:val="18"/>
          <w:szCs w:val="18"/>
        </w:rPr>
        <w:t>Izvor:</w:t>
      </w:r>
      <w:r w:rsidR="000F14A3" w:rsidRPr="00102ADE">
        <w:rPr>
          <w:rFonts w:ascii="Futura Lt BT" w:hAnsi="Futura Lt BT"/>
          <w:i/>
          <w:iCs/>
          <w:sz w:val="18"/>
          <w:szCs w:val="18"/>
        </w:rPr>
        <w:t xml:space="preserve"> </w:t>
      </w:r>
      <w:r w:rsidRPr="00102ADE">
        <w:rPr>
          <w:rFonts w:ascii="Futura Lt BT" w:hAnsi="Futura Lt BT"/>
          <w:i/>
          <w:iCs/>
          <w:sz w:val="18"/>
          <w:szCs w:val="18"/>
        </w:rPr>
        <w:t>DZS</w:t>
      </w:r>
    </w:p>
    <w:p w14:paraId="1B75A58F" w14:textId="7EAAC1AD" w:rsidR="000074AE" w:rsidRDefault="000074AE" w:rsidP="000074AE">
      <w:pPr>
        <w:jc w:val="both"/>
        <w:rPr>
          <w:rFonts w:ascii="Futura Lt BT" w:eastAsia="Times New Roman" w:hAnsi="Futura Lt BT"/>
          <w:sz w:val="24"/>
          <w:szCs w:val="24"/>
          <w:lang w:eastAsia="hr-HR"/>
        </w:rPr>
      </w:pPr>
      <w:r w:rsidRPr="000074AE">
        <w:rPr>
          <w:rFonts w:ascii="Futura Lt BT" w:eastAsia="Times New Roman" w:hAnsi="Futura Lt BT"/>
          <w:sz w:val="24"/>
          <w:szCs w:val="24"/>
          <w:lang w:eastAsia="hr-HR"/>
        </w:rPr>
        <w:t>Najnepovoljnija</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demografska</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situacija</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je</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općinama</w:t>
      </w:r>
      <w:r w:rsidR="000F14A3">
        <w:rPr>
          <w:rFonts w:ascii="Futura Lt BT" w:eastAsia="Times New Roman" w:hAnsi="Futura Lt BT"/>
          <w:sz w:val="24"/>
          <w:szCs w:val="24"/>
          <w:lang w:eastAsia="hr-HR"/>
        </w:rPr>
        <w:t xml:space="preserve"> </w:t>
      </w:r>
      <w:r w:rsidR="00047267">
        <w:rPr>
          <w:rFonts w:ascii="Futura Lt BT" w:eastAsia="Times New Roman" w:hAnsi="Futura Lt BT"/>
          <w:sz w:val="24"/>
          <w:szCs w:val="24"/>
          <w:lang w:eastAsia="hr-HR"/>
        </w:rPr>
        <w:t>Saborsko(3,53</w:t>
      </w:r>
      <w:r w:rsidR="000F14A3">
        <w:rPr>
          <w:rFonts w:ascii="Futura Lt BT" w:eastAsia="Times New Roman" w:hAnsi="Futura Lt BT"/>
          <w:sz w:val="24"/>
          <w:szCs w:val="24"/>
          <w:lang w:eastAsia="hr-HR"/>
        </w:rPr>
        <w:t xml:space="preserve"> </w:t>
      </w:r>
      <w:r w:rsidR="00047267">
        <w:rPr>
          <w:rFonts w:ascii="Futura Lt BT" w:eastAsia="Times New Roman" w:hAnsi="Futura Lt BT"/>
          <w:sz w:val="24"/>
          <w:szCs w:val="24"/>
          <w:lang w:eastAsia="hr-HR"/>
        </w:rPr>
        <w:t>st./km</w:t>
      </w:r>
      <w:r w:rsidR="00047267" w:rsidRPr="00047267">
        <w:rPr>
          <w:rFonts w:ascii="Futura Lt BT" w:eastAsia="Times New Roman" w:hAnsi="Futura Lt BT"/>
          <w:sz w:val="24"/>
          <w:szCs w:val="24"/>
          <w:vertAlign w:val="superscript"/>
          <w:lang w:eastAsia="hr-HR"/>
        </w:rPr>
        <w:t>2</w:t>
      </w:r>
      <w:r w:rsidR="00047267">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047267">
        <w:rPr>
          <w:rFonts w:ascii="Futura Lt BT" w:eastAsia="Times New Roman" w:hAnsi="Futura Lt BT"/>
          <w:sz w:val="24"/>
          <w:szCs w:val="24"/>
          <w:lang w:eastAsia="hr-HR"/>
        </w:rPr>
        <w:t>Rakovica</w:t>
      </w:r>
      <w:r w:rsidR="000F14A3">
        <w:rPr>
          <w:rFonts w:ascii="Futura Lt BT" w:eastAsia="Times New Roman" w:hAnsi="Futura Lt BT"/>
          <w:sz w:val="24"/>
          <w:szCs w:val="24"/>
          <w:lang w:eastAsia="hr-HR"/>
        </w:rPr>
        <w:t xml:space="preserve"> </w:t>
      </w:r>
      <w:r w:rsidR="00047267">
        <w:rPr>
          <w:rFonts w:ascii="Futura Lt BT" w:eastAsia="Times New Roman" w:hAnsi="Futura Lt BT"/>
          <w:sz w:val="24"/>
          <w:szCs w:val="24"/>
          <w:lang w:eastAsia="hr-HR"/>
        </w:rPr>
        <w:t>(8,71</w:t>
      </w:r>
      <w:r w:rsidR="000F14A3">
        <w:rPr>
          <w:rFonts w:ascii="Futura Lt BT" w:eastAsia="Times New Roman" w:hAnsi="Futura Lt BT"/>
          <w:sz w:val="24"/>
          <w:szCs w:val="24"/>
          <w:lang w:eastAsia="hr-HR"/>
        </w:rPr>
        <w:t xml:space="preserve"> </w:t>
      </w:r>
      <w:r w:rsidR="00047267">
        <w:rPr>
          <w:rFonts w:ascii="Futura Lt BT" w:eastAsia="Times New Roman" w:hAnsi="Futura Lt BT"/>
          <w:sz w:val="24"/>
          <w:szCs w:val="24"/>
          <w:lang w:eastAsia="hr-HR"/>
        </w:rPr>
        <w:t>st./km</w:t>
      </w:r>
      <w:r w:rsidR="00047267" w:rsidRPr="00047267">
        <w:rPr>
          <w:rFonts w:ascii="Futura Lt BT" w:eastAsia="Times New Roman" w:hAnsi="Futura Lt BT"/>
          <w:sz w:val="24"/>
          <w:szCs w:val="24"/>
          <w:vertAlign w:val="superscript"/>
          <w:lang w:eastAsia="hr-HR"/>
        </w:rPr>
        <w:t>2</w:t>
      </w:r>
      <w:r w:rsidR="0060101A">
        <w:rPr>
          <w:rFonts w:ascii="Futura Lt BT" w:eastAsia="Times New Roman" w:hAnsi="Futura Lt BT"/>
          <w:sz w:val="24"/>
          <w:szCs w:val="24"/>
          <w:lang w:eastAsia="hr-HR"/>
        </w:rPr>
        <w:t>)</w:t>
      </w:r>
      <w:r w:rsidR="000F14A3">
        <w:rPr>
          <w:rFonts w:ascii="Futura Lt BT" w:eastAsia="Times New Roman" w:hAnsi="Futura Lt BT"/>
          <w:sz w:val="24"/>
          <w:szCs w:val="24"/>
          <w:vertAlign w:val="superscript"/>
          <w:lang w:eastAsia="hr-HR"/>
        </w:rPr>
        <w:t xml:space="preserve"> </w:t>
      </w:r>
      <w:r w:rsidR="00047267">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047267">
        <w:rPr>
          <w:rFonts w:ascii="Futura Lt BT" w:eastAsia="Times New Roman" w:hAnsi="Futura Lt BT"/>
          <w:sz w:val="24"/>
          <w:szCs w:val="24"/>
          <w:lang w:eastAsia="hr-HR"/>
        </w:rPr>
        <w:t>Ribnik</w:t>
      </w:r>
      <w:r w:rsidR="000F14A3">
        <w:rPr>
          <w:rFonts w:ascii="Futura Lt BT" w:eastAsia="Times New Roman" w:hAnsi="Futura Lt BT"/>
          <w:sz w:val="24"/>
          <w:szCs w:val="24"/>
          <w:lang w:eastAsia="hr-HR"/>
        </w:rPr>
        <w:t xml:space="preserve"> </w:t>
      </w:r>
      <w:r w:rsidR="00047267">
        <w:rPr>
          <w:rFonts w:ascii="Futura Lt BT" w:eastAsia="Times New Roman" w:hAnsi="Futura Lt BT"/>
          <w:sz w:val="24"/>
          <w:szCs w:val="24"/>
          <w:lang w:eastAsia="hr-HR"/>
        </w:rPr>
        <w:t>(8,83</w:t>
      </w:r>
      <w:r w:rsidR="000F14A3">
        <w:rPr>
          <w:rFonts w:ascii="Futura Lt BT" w:eastAsia="Times New Roman" w:hAnsi="Futura Lt BT"/>
          <w:sz w:val="24"/>
          <w:szCs w:val="24"/>
          <w:lang w:eastAsia="hr-HR"/>
        </w:rPr>
        <w:t xml:space="preserve"> </w:t>
      </w:r>
      <w:r w:rsidR="00047267">
        <w:rPr>
          <w:rFonts w:ascii="Futura Lt BT" w:eastAsia="Times New Roman" w:hAnsi="Futura Lt BT"/>
          <w:sz w:val="24"/>
          <w:szCs w:val="24"/>
          <w:lang w:eastAsia="hr-HR"/>
        </w:rPr>
        <w:t>st./km</w:t>
      </w:r>
      <w:r w:rsidR="00047267" w:rsidRPr="00047267">
        <w:rPr>
          <w:rFonts w:ascii="Futura Lt BT" w:eastAsia="Times New Roman" w:hAnsi="Futura Lt BT"/>
          <w:sz w:val="24"/>
          <w:szCs w:val="24"/>
          <w:vertAlign w:val="superscript"/>
          <w:lang w:eastAsia="hr-HR"/>
        </w:rPr>
        <w:t>2</w:t>
      </w:r>
      <w:r w:rsidR="00047267">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047267">
        <w:rPr>
          <w:rFonts w:ascii="Futura Lt BT" w:eastAsia="Times New Roman" w:hAnsi="Futura Lt BT"/>
          <w:sz w:val="24"/>
          <w:szCs w:val="24"/>
          <w:lang w:eastAsia="hr-HR"/>
        </w:rPr>
        <w:t>Bosiljevo</w:t>
      </w:r>
      <w:r w:rsidR="000F14A3">
        <w:rPr>
          <w:rFonts w:ascii="Futura Lt BT" w:eastAsia="Times New Roman" w:hAnsi="Futura Lt BT"/>
          <w:sz w:val="24"/>
          <w:szCs w:val="24"/>
          <w:lang w:eastAsia="hr-HR"/>
        </w:rPr>
        <w:t xml:space="preserve"> </w:t>
      </w:r>
      <w:r w:rsidR="00047267">
        <w:rPr>
          <w:rFonts w:ascii="Futura Lt BT" w:eastAsia="Times New Roman" w:hAnsi="Futura Lt BT"/>
          <w:sz w:val="24"/>
          <w:szCs w:val="24"/>
          <w:lang w:eastAsia="hr-HR"/>
        </w:rPr>
        <w:t>(9,29</w:t>
      </w:r>
      <w:r w:rsidR="000F14A3">
        <w:rPr>
          <w:rFonts w:ascii="Futura Lt BT" w:eastAsia="Times New Roman" w:hAnsi="Futura Lt BT"/>
          <w:sz w:val="24"/>
          <w:szCs w:val="24"/>
          <w:lang w:eastAsia="hr-HR"/>
        </w:rPr>
        <w:t xml:space="preserve"> </w:t>
      </w:r>
      <w:r w:rsidR="00047267">
        <w:rPr>
          <w:rFonts w:ascii="Futura Lt BT" w:eastAsia="Times New Roman" w:hAnsi="Futura Lt BT"/>
          <w:sz w:val="24"/>
          <w:szCs w:val="24"/>
          <w:lang w:eastAsia="hr-HR"/>
        </w:rPr>
        <w:t>st./km</w:t>
      </w:r>
      <w:r w:rsidR="00047267" w:rsidRPr="00047267">
        <w:rPr>
          <w:rFonts w:ascii="Futura Lt BT" w:eastAsia="Times New Roman" w:hAnsi="Futura Lt BT"/>
          <w:sz w:val="24"/>
          <w:szCs w:val="24"/>
          <w:vertAlign w:val="superscript"/>
          <w:lang w:eastAsia="hr-HR"/>
        </w:rPr>
        <w:t>2</w:t>
      </w:r>
      <w:r w:rsidR="00567B77">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567B77">
        <w:rPr>
          <w:rFonts w:ascii="Futura Lt BT" w:eastAsia="Times New Roman" w:hAnsi="Futura Lt BT"/>
          <w:sz w:val="24"/>
          <w:szCs w:val="24"/>
          <w:lang w:eastAsia="hr-HR"/>
        </w:rPr>
        <w:t>Plaški</w:t>
      </w:r>
      <w:r w:rsidR="000F14A3">
        <w:rPr>
          <w:rFonts w:ascii="Futura Lt BT" w:eastAsia="Times New Roman" w:hAnsi="Futura Lt BT"/>
          <w:sz w:val="24"/>
          <w:szCs w:val="24"/>
          <w:lang w:eastAsia="hr-HR"/>
        </w:rPr>
        <w:t xml:space="preserve"> </w:t>
      </w:r>
      <w:r w:rsidR="00567B77">
        <w:rPr>
          <w:rFonts w:ascii="Futura Lt BT" w:eastAsia="Times New Roman" w:hAnsi="Futura Lt BT"/>
          <w:sz w:val="24"/>
          <w:szCs w:val="24"/>
          <w:lang w:eastAsia="hr-HR"/>
        </w:rPr>
        <w:t>(10,51</w:t>
      </w:r>
      <w:r w:rsidR="000F14A3">
        <w:rPr>
          <w:rFonts w:ascii="Futura Lt BT" w:eastAsia="Times New Roman" w:hAnsi="Futura Lt BT"/>
          <w:sz w:val="24"/>
          <w:szCs w:val="24"/>
          <w:lang w:eastAsia="hr-HR"/>
        </w:rPr>
        <w:t xml:space="preserve"> </w:t>
      </w:r>
      <w:r w:rsidR="00567B77">
        <w:rPr>
          <w:rFonts w:ascii="Futura Lt BT" w:eastAsia="Times New Roman" w:hAnsi="Futura Lt BT"/>
          <w:sz w:val="24"/>
          <w:szCs w:val="24"/>
          <w:lang w:eastAsia="hr-HR"/>
        </w:rPr>
        <w:t>st./km</w:t>
      </w:r>
      <w:r w:rsidR="00567B77" w:rsidRPr="00047267">
        <w:rPr>
          <w:rFonts w:ascii="Futura Lt BT" w:eastAsia="Times New Roman" w:hAnsi="Futura Lt BT"/>
          <w:sz w:val="24"/>
          <w:szCs w:val="24"/>
          <w:vertAlign w:val="superscript"/>
          <w:lang w:eastAsia="hr-HR"/>
        </w:rPr>
        <w:t>2</w:t>
      </w:r>
      <w:r w:rsidR="00567B77">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567B77">
        <w:rPr>
          <w:rFonts w:ascii="Futura Lt BT" w:eastAsia="Times New Roman" w:hAnsi="Futura Lt BT"/>
          <w:sz w:val="24"/>
          <w:szCs w:val="24"/>
          <w:lang w:eastAsia="hr-HR"/>
        </w:rPr>
        <w:t>C</w:t>
      </w:r>
      <w:r w:rsidRPr="000074AE">
        <w:rPr>
          <w:rFonts w:ascii="Futura Lt BT" w:eastAsia="Times New Roman" w:hAnsi="Futura Lt BT"/>
          <w:sz w:val="24"/>
          <w:szCs w:val="24"/>
          <w:lang w:eastAsia="hr-HR"/>
        </w:rPr>
        <w:t>etingrad</w:t>
      </w:r>
      <w:r w:rsidR="000F14A3">
        <w:rPr>
          <w:rFonts w:ascii="Futura Lt BT" w:eastAsia="Times New Roman" w:hAnsi="Futura Lt BT"/>
          <w:sz w:val="24"/>
          <w:szCs w:val="24"/>
          <w:lang w:eastAsia="hr-HR"/>
        </w:rPr>
        <w:t xml:space="preserve"> </w:t>
      </w:r>
      <w:r w:rsidR="00567B77">
        <w:rPr>
          <w:rFonts w:ascii="Futura Lt BT" w:eastAsia="Times New Roman" w:hAnsi="Futura Lt BT"/>
          <w:sz w:val="24"/>
          <w:szCs w:val="24"/>
          <w:lang w:eastAsia="hr-HR"/>
        </w:rPr>
        <w:t>(10,88</w:t>
      </w:r>
      <w:r w:rsidR="000F14A3">
        <w:rPr>
          <w:rFonts w:ascii="Futura Lt BT" w:eastAsia="Times New Roman" w:hAnsi="Futura Lt BT"/>
          <w:sz w:val="24"/>
          <w:szCs w:val="24"/>
          <w:lang w:eastAsia="hr-HR"/>
        </w:rPr>
        <w:t xml:space="preserve"> </w:t>
      </w:r>
      <w:r w:rsidR="00567B77">
        <w:rPr>
          <w:rFonts w:ascii="Futura Lt BT" w:eastAsia="Times New Roman" w:hAnsi="Futura Lt BT"/>
          <w:sz w:val="24"/>
          <w:szCs w:val="24"/>
          <w:lang w:eastAsia="hr-HR"/>
        </w:rPr>
        <w:t>st./km</w:t>
      </w:r>
      <w:r w:rsidR="00567B77" w:rsidRPr="00047267">
        <w:rPr>
          <w:rFonts w:ascii="Futura Lt BT" w:eastAsia="Times New Roman" w:hAnsi="Futura Lt BT"/>
          <w:sz w:val="24"/>
          <w:szCs w:val="24"/>
          <w:vertAlign w:val="superscript"/>
          <w:lang w:eastAsia="hr-HR"/>
        </w:rPr>
        <w:t>2</w:t>
      </w:r>
      <w:r w:rsidR="00567B77">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p>
    <w:p w14:paraId="172C18D6" w14:textId="50D91E35" w:rsidR="00E70566" w:rsidRPr="008A4ABD" w:rsidRDefault="00E70566" w:rsidP="00E70566">
      <w:pPr>
        <w:jc w:val="both"/>
        <w:rPr>
          <w:rFonts w:ascii="Futura Lt BT" w:hAnsi="Futura Lt BT"/>
          <w:sz w:val="24"/>
          <w:szCs w:val="24"/>
        </w:rPr>
      </w:pPr>
      <w:r>
        <w:rPr>
          <w:rFonts w:ascii="Futura Lt BT" w:hAnsi="Futura Lt BT"/>
          <w:sz w:val="24"/>
          <w:szCs w:val="24"/>
        </w:rPr>
        <w:t>P</w:t>
      </w:r>
      <w:r w:rsidRPr="008A4ABD">
        <w:rPr>
          <w:rFonts w:ascii="Futura Lt BT" w:hAnsi="Futura Lt BT"/>
          <w:sz w:val="24"/>
          <w:szCs w:val="24"/>
        </w:rPr>
        <w:t>o</w:t>
      </w:r>
      <w:r w:rsidR="000F14A3">
        <w:rPr>
          <w:rFonts w:ascii="Futura Lt BT" w:hAnsi="Futura Lt BT"/>
          <w:sz w:val="24"/>
          <w:szCs w:val="24"/>
        </w:rPr>
        <w:t xml:space="preserve"> </w:t>
      </w:r>
      <w:r w:rsidRPr="008A4ABD">
        <w:rPr>
          <w:rFonts w:ascii="Futura Lt BT" w:hAnsi="Futura Lt BT"/>
          <w:sz w:val="24"/>
          <w:szCs w:val="24"/>
        </w:rPr>
        <w:t>veličini</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razvojnoj</w:t>
      </w:r>
      <w:r w:rsidR="000F14A3">
        <w:rPr>
          <w:rFonts w:ascii="Futura Lt BT" w:hAnsi="Futura Lt BT"/>
          <w:sz w:val="24"/>
          <w:szCs w:val="24"/>
        </w:rPr>
        <w:t xml:space="preserve"> </w:t>
      </w:r>
      <w:r w:rsidRPr="008A4ABD">
        <w:rPr>
          <w:rFonts w:ascii="Futura Lt BT" w:hAnsi="Futura Lt BT"/>
          <w:sz w:val="24"/>
          <w:szCs w:val="24"/>
        </w:rPr>
        <w:t>snazi</w:t>
      </w:r>
      <w:r>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Županiju</w:t>
      </w:r>
      <w:r w:rsidR="000F14A3">
        <w:rPr>
          <w:rFonts w:ascii="Futura Lt BT" w:hAnsi="Futura Lt BT"/>
          <w:sz w:val="24"/>
          <w:szCs w:val="24"/>
        </w:rPr>
        <w:t xml:space="preserve"> </w:t>
      </w:r>
      <w:r w:rsidRPr="008A4ABD">
        <w:rPr>
          <w:rFonts w:ascii="Futura Lt BT" w:hAnsi="Futura Lt BT"/>
          <w:sz w:val="24"/>
          <w:szCs w:val="24"/>
        </w:rPr>
        <w:t>obilježavaju</w:t>
      </w:r>
      <w:r w:rsidR="000F14A3">
        <w:rPr>
          <w:rFonts w:ascii="Futura Lt BT" w:hAnsi="Futura Lt BT"/>
          <w:sz w:val="24"/>
          <w:szCs w:val="24"/>
        </w:rPr>
        <w:t xml:space="preserve"> </w:t>
      </w:r>
      <w:r w:rsidRPr="008A4ABD">
        <w:rPr>
          <w:rFonts w:ascii="Futura Lt BT" w:hAnsi="Futura Lt BT"/>
          <w:sz w:val="24"/>
          <w:szCs w:val="24"/>
        </w:rPr>
        <w:t>općine</w:t>
      </w:r>
      <w:r w:rsidR="000F14A3">
        <w:rPr>
          <w:rFonts w:ascii="Futura Lt BT" w:hAnsi="Futura Lt BT"/>
          <w:sz w:val="24"/>
          <w:szCs w:val="24"/>
        </w:rPr>
        <w:t xml:space="preserve"> </w:t>
      </w:r>
      <w:r>
        <w:rPr>
          <w:rFonts w:ascii="Futura Lt BT" w:hAnsi="Futura Lt BT"/>
          <w:sz w:val="24"/>
          <w:szCs w:val="24"/>
        </w:rPr>
        <w:t>s</w:t>
      </w:r>
      <w:r w:rsidR="000F14A3">
        <w:rPr>
          <w:rFonts w:ascii="Futura Lt BT" w:hAnsi="Futura Lt BT"/>
          <w:sz w:val="24"/>
          <w:szCs w:val="24"/>
        </w:rPr>
        <w:t xml:space="preserve"> </w:t>
      </w:r>
      <w:r>
        <w:rPr>
          <w:rFonts w:ascii="Futura Lt BT" w:hAnsi="Futura Lt BT"/>
          <w:sz w:val="24"/>
          <w:szCs w:val="24"/>
        </w:rPr>
        <w:t>malim</w:t>
      </w:r>
      <w:r w:rsidR="000F14A3">
        <w:rPr>
          <w:rFonts w:ascii="Futura Lt BT" w:hAnsi="Futura Lt BT"/>
          <w:sz w:val="24"/>
          <w:szCs w:val="24"/>
        </w:rPr>
        <w:t xml:space="preserve"> </w:t>
      </w:r>
      <w:r>
        <w:rPr>
          <w:rFonts w:ascii="Futura Lt BT" w:hAnsi="Futura Lt BT"/>
          <w:sz w:val="24"/>
          <w:szCs w:val="24"/>
        </w:rPr>
        <w:t>brojem</w:t>
      </w:r>
      <w:r w:rsidR="000F14A3">
        <w:rPr>
          <w:rFonts w:ascii="Futura Lt BT" w:hAnsi="Futura Lt BT"/>
          <w:sz w:val="24"/>
          <w:szCs w:val="24"/>
        </w:rPr>
        <w:t xml:space="preserve"> </w:t>
      </w:r>
      <w:r>
        <w:rPr>
          <w:rFonts w:ascii="Futura Lt BT" w:hAnsi="Futura Lt BT"/>
          <w:sz w:val="24"/>
          <w:szCs w:val="24"/>
        </w:rPr>
        <w:t>stanovnika,</w:t>
      </w:r>
      <w:r w:rsidR="000F14A3">
        <w:rPr>
          <w:rFonts w:ascii="Futura Lt BT" w:hAnsi="Futura Lt BT"/>
          <w:sz w:val="24"/>
          <w:szCs w:val="24"/>
        </w:rPr>
        <w:t xml:space="preserve"> </w:t>
      </w:r>
      <w:r>
        <w:rPr>
          <w:rFonts w:ascii="Futura Lt BT" w:hAnsi="Futura Lt BT"/>
          <w:sz w:val="24"/>
          <w:szCs w:val="24"/>
        </w:rPr>
        <w:t>gdje</w:t>
      </w:r>
      <w:r w:rsidR="000F14A3">
        <w:rPr>
          <w:rFonts w:ascii="Futura Lt BT" w:hAnsi="Futura Lt BT"/>
          <w:sz w:val="24"/>
          <w:szCs w:val="24"/>
        </w:rPr>
        <w:t xml:space="preserve"> </w:t>
      </w:r>
      <w:r>
        <w:rPr>
          <w:rFonts w:ascii="Futura Lt BT" w:hAnsi="Futura Lt BT"/>
          <w:sz w:val="24"/>
          <w:szCs w:val="24"/>
        </w:rPr>
        <w:t>n</w:t>
      </w:r>
      <w:r w:rsidRPr="008A4ABD">
        <w:rPr>
          <w:rFonts w:ascii="Futura Lt BT" w:hAnsi="Futura Lt BT"/>
          <w:sz w:val="24"/>
          <w:szCs w:val="24"/>
        </w:rPr>
        <w:t>ajmanja</w:t>
      </w:r>
      <w:r w:rsidR="000F14A3">
        <w:rPr>
          <w:rFonts w:ascii="Futura Lt BT" w:hAnsi="Futura Lt BT"/>
          <w:sz w:val="24"/>
          <w:szCs w:val="24"/>
        </w:rPr>
        <w:t xml:space="preserve"> </w:t>
      </w:r>
      <w:r>
        <w:rPr>
          <w:rFonts w:ascii="Futura Lt BT" w:hAnsi="Futura Lt BT"/>
          <w:sz w:val="24"/>
          <w:szCs w:val="24"/>
        </w:rPr>
        <w:t>Općina</w:t>
      </w:r>
      <w:r w:rsidR="000F14A3">
        <w:rPr>
          <w:rFonts w:ascii="Futura Lt BT" w:hAnsi="Futura Lt BT"/>
          <w:sz w:val="24"/>
          <w:szCs w:val="24"/>
        </w:rPr>
        <w:t xml:space="preserve"> </w:t>
      </w:r>
      <w:r w:rsidRPr="008A4ABD">
        <w:rPr>
          <w:rFonts w:ascii="Futura Lt BT" w:hAnsi="Futura Lt BT"/>
          <w:sz w:val="24"/>
          <w:szCs w:val="24"/>
        </w:rPr>
        <w:t>Ribnik</w:t>
      </w:r>
      <w:r w:rsidR="000F14A3">
        <w:rPr>
          <w:rFonts w:ascii="Futura Lt BT" w:hAnsi="Futura Lt BT"/>
          <w:sz w:val="24"/>
          <w:szCs w:val="24"/>
        </w:rPr>
        <w:t xml:space="preserve"> </w:t>
      </w:r>
      <w:r>
        <w:rPr>
          <w:rFonts w:ascii="Futura Lt BT" w:hAnsi="Futura Lt BT"/>
          <w:sz w:val="24"/>
          <w:szCs w:val="24"/>
        </w:rPr>
        <w:t>ima</w:t>
      </w:r>
      <w:r w:rsidR="000F14A3">
        <w:rPr>
          <w:rFonts w:ascii="Futura Lt BT" w:hAnsi="Futura Lt BT"/>
          <w:sz w:val="24"/>
          <w:szCs w:val="24"/>
        </w:rPr>
        <w:t xml:space="preserve"> </w:t>
      </w:r>
      <w:r>
        <w:rPr>
          <w:rFonts w:ascii="Futura Lt BT" w:hAnsi="Futura Lt BT"/>
          <w:sz w:val="24"/>
          <w:szCs w:val="24"/>
        </w:rPr>
        <w:t>samo</w:t>
      </w:r>
      <w:r w:rsidR="000F14A3">
        <w:rPr>
          <w:rFonts w:ascii="Futura Lt BT" w:hAnsi="Futura Lt BT"/>
          <w:sz w:val="24"/>
          <w:szCs w:val="24"/>
        </w:rPr>
        <w:t xml:space="preserve"> </w:t>
      </w:r>
      <w:r>
        <w:rPr>
          <w:rFonts w:ascii="Futura Lt BT" w:hAnsi="Futura Lt BT"/>
          <w:sz w:val="24"/>
          <w:szCs w:val="24"/>
        </w:rPr>
        <w:t>362</w:t>
      </w:r>
      <w:r w:rsidR="000F14A3">
        <w:rPr>
          <w:rFonts w:ascii="Futura Lt BT" w:hAnsi="Futura Lt BT"/>
          <w:sz w:val="24"/>
          <w:szCs w:val="24"/>
        </w:rPr>
        <w:t xml:space="preserve"> </w:t>
      </w:r>
      <w:r w:rsidRPr="008A4ABD">
        <w:rPr>
          <w:rFonts w:ascii="Futura Lt BT" w:hAnsi="Futura Lt BT"/>
          <w:sz w:val="24"/>
          <w:szCs w:val="24"/>
        </w:rPr>
        <w:t>stanovnika.</w:t>
      </w:r>
    </w:p>
    <w:tbl>
      <w:tblPr>
        <w:tblStyle w:val="Tablicareetke4-isticanje5"/>
        <w:tblW w:w="5782" w:type="dxa"/>
        <w:jc w:val="center"/>
        <w:tblLook w:val="04A0" w:firstRow="1" w:lastRow="0" w:firstColumn="1" w:lastColumn="0" w:noHBand="0" w:noVBand="1"/>
      </w:tblPr>
      <w:tblGrid>
        <w:gridCol w:w="1109"/>
        <w:gridCol w:w="668"/>
        <w:gridCol w:w="768"/>
        <w:gridCol w:w="869"/>
        <w:gridCol w:w="768"/>
        <w:gridCol w:w="1600"/>
      </w:tblGrid>
      <w:tr w:rsidR="00202D45" w:rsidRPr="00A51C5F" w14:paraId="691472F7" w14:textId="77777777" w:rsidTr="002E20EF">
        <w:trPr>
          <w:cnfStyle w:val="100000000000" w:firstRow="1" w:lastRow="0" w:firstColumn="0" w:lastColumn="0" w:oddVBand="0" w:evenVBand="0" w:oddHBand="0"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2A027777" w14:textId="77777777" w:rsidR="00202D45" w:rsidRPr="00A51C5F" w:rsidRDefault="00202D45" w:rsidP="006356D8">
            <w:pPr>
              <w:rPr>
                <w:rFonts w:ascii="Arial Narrow" w:hAnsi="Arial Narrow"/>
              </w:rPr>
            </w:pPr>
          </w:p>
        </w:tc>
        <w:tc>
          <w:tcPr>
            <w:tcW w:w="1436" w:type="dxa"/>
            <w:gridSpan w:val="2"/>
          </w:tcPr>
          <w:p w14:paraId="3BADDA2F" w14:textId="77777777" w:rsidR="00202D45" w:rsidRPr="00BF4503" w:rsidRDefault="00202D45" w:rsidP="006356D8">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Calibri"/>
                <w:color w:val="auto"/>
              </w:rPr>
            </w:pPr>
            <w:r w:rsidRPr="00BF4503">
              <w:rPr>
                <w:rFonts w:ascii="Arial Narrow" w:hAnsi="Arial Narrow" w:cs="Calibri"/>
                <w:color w:val="auto"/>
              </w:rPr>
              <w:t>POVRŠINA</w:t>
            </w:r>
          </w:p>
        </w:tc>
        <w:tc>
          <w:tcPr>
            <w:tcW w:w="1637" w:type="dxa"/>
            <w:gridSpan w:val="2"/>
          </w:tcPr>
          <w:p w14:paraId="179821A1" w14:textId="77777777" w:rsidR="00202D45" w:rsidRPr="00BF4503" w:rsidRDefault="00202D45" w:rsidP="006356D8">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Calibri"/>
                <w:color w:val="auto"/>
              </w:rPr>
            </w:pPr>
            <w:r w:rsidRPr="00BF4503">
              <w:rPr>
                <w:rFonts w:ascii="Arial Narrow" w:hAnsi="Arial Narrow" w:cs="Calibri"/>
                <w:color w:val="auto"/>
              </w:rPr>
              <w:t>STANOVNICI</w:t>
            </w:r>
          </w:p>
        </w:tc>
        <w:tc>
          <w:tcPr>
            <w:tcW w:w="1600" w:type="dxa"/>
          </w:tcPr>
          <w:p w14:paraId="424EEE30" w14:textId="0F87EB68" w:rsidR="00202D45" w:rsidRPr="00BF4503" w:rsidRDefault="00202D45" w:rsidP="006356D8">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Calibri"/>
                <w:color w:val="auto"/>
              </w:rPr>
            </w:pPr>
            <w:r w:rsidRPr="00BF4503">
              <w:rPr>
                <w:rFonts w:ascii="Arial Narrow" w:hAnsi="Arial Narrow" w:cs="Calibri"/>
                <w:color w:val="auto"/>
              </w:rPr>
              <w:t>GUSTOĆA</w:t>
            </w:r>
            <w:r w:rsidR="000F14A3">
              <w:rPr>
                <w:rFonts w:ascii="Arial Narrow" w:hAnsi="Arial Narrow" w:cs="Calibri"/>
                <w:color w:val="auto"/>
              </w:rPr>
              <w:t xml:space="preserve"> </w:t>
            </w:r>
            <w:r w:rsidRPr="00BF4503">
              <w:rPr>
                <w:rFonts w:ascii="Arial Narrow" w:hAnsi="Arial Narrow" w:cs="Calibri"/>
                <w:color w:val="auto"/>
              </w:rPr>
              <w:t>NASELJENOSTI</w:t>
            </w:r>
          </w:p>
        </w:tc>
      </w:tr>
      <w:tr w:rsidR="00202D45" w:rsidRPr="00A51C5F" w14:paraId="4E51ACEB" w14:textId="77777777" w:rsidTr="002E20EF">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shd w:val="clear" w:color="auto" w:fill="5B9BD5" w:themeFill="accent5"/>
          </w:tcPr>
          <w:p w14:paraId="508B4B2A" w14:textId="77777777" w:rsidR="00202D45" w:rsidRPr="00A51C5F" w:rsidRDefault="00202D45" w:rsidP="006356D8">
            <w:pPr>
              <w:rPr>
                <w:rFonts w:ascii="Arial Narrow" w:hAnsi="Arial Narrow"/>
              </w:rPr>
            </w:pPr>
          </w:p>
        </w:tc>
        <w:tc>
          <w:tcPr>
            <w:tcW w:w="668" w:type="dxa"/>
            <w:shd w:val="clear" w:color="auto" w:fill="5B9BD5" w:themeFill="accent5"/>
          </w:tcPr>
          <w:p w14:paraId="0ACF7782" w14:textId="77777777" w:rsidR="00202D45" w:rsidRPr="00BF4503"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bCs/>
              </w:rPr>
            </w:pPr>
            <w:r w:rsidRPr="00BF4503">
              <w:rPr>
                <w:rFonts w:ascii="Arial Narrow" w:hAnsi="Arial Narrow" w:cs="Calibri"/>
                <w:b/>
                <w:bCs/>
              </w:rPr>
              <w:t>km²</w:t>
            </w:r>
          </w:p>
        </w:tc>
        <w:tc>
          <w:tcPr>
            <w:tcW w:w="768" w:type="dxa"/>
            <w:shd w:val="clear" w:color="auto" w:fill="5B9BD5" w:themeFill="accent5"/>
          </w:tcPr>
          <w:p w14:paraId="54286342" w14:textId="77777777" w:rsidR="00202D45" w:rsidRPr="00BF4503"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bCs/>
              </w:rPr>
            </w:pPr>
            <w:r w:rsidRPr="00BF4503">
              <w:rPr>
                <w:rFonts w:ascii="Arial Narrow" w:hAnsi="Arial Narrow" w:cs="Calibri"/>
                <w:b/>
                <w:bCs/>
              </w:rPr>
              <w:t>%</w:t>
            </w:r>
          </w:p>
        </w:tc>
        <w:tc>
          <w:tcPr>
            <w:tcW w:w="869" w:type="dxa"/>
            <w:shd w:val="clear" w:color="auto" w:fill="5B9BD5" w:themeFill="accent5"/>
          </w:tcPr>
          <w:p w14:paraId="2C74BB30" w14:textId="77777777" w:rsidR="00202D45" w:rsidRPr="00BF4503"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bCs/>
              </w:rPr>
            </w:pPr>
            <w:r w:rsidRPr="00BF4503">
              <w:rPr>
                <w:rFonts w:ascii="Arial Narrow" w:hAnsi="Arial Narrow" w:cs="Calibri"/>
                <w:b/>
                <w:bCs/>
              </w:rPr>
              <w:t>broj</w:t>
            </w:r>
          </w:p>
        </w:tc>
        <w:tc>
          <w:tcPr>
            <w:tcW w:w="768" w:type="dxa"/>
            <w:shd w:val="clear" w:color="auto" w:fill="5B9BD5" w:themeFill="accent5"/>
          </w:tcPr>
          <w:p w14:paraId="153DDC9C" w14:textId="77777777" w:rsidR="00202D45" w:rsidRPr="00BF4503"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bCs/>
              </w:rPr>
            </w:pPr>
            <w:r w:rsidRPr="00BF4503">
              <w:rPr>
                <w:rFonts w:ascii="Arial Narrow" w:hAnsi="Arial Narrow" w:cs="Calibri"/>
                <w:b/>
                <w:bCs/>
              </w:rPr>
              <w:t>%</w:t>
            </w:r>
          </w:p>
        </w:tc>
        <w:tc>
          <w:tcPr>
            <w:tcW w:w="1600" w:type="dxa"/>
            <w:shd w:val="clear" w:color="auto" w:fill="5B9BD5" w:themeFill="accent5"/>
          </w:tcPr>
          <w:p w14:paraId="0144FAAF" w14:textId="4EDB36EB" w:rsidR="00202D45" w:rsidRPr="00BF4503"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bCs/>
              </w:rPr>
            </w:pPr>
            <w:r w:rsidRPr="00BF4503">
              <w:rPr>
                <w:rFonts w:ascii="Arial Narrow" w:hAnsi="Arial Narrow" w:cs="Calibri"/>
                <w:b/>
                <w:bCs/>
              </w:rPr>
              <w:t>broj</w:t>
            </w:r>
            <w:r w:rsidR="000F14A3">
              <w:rPr>
                <w:rFonts w:ascii="Arial Narrow" w:hAnsi="Arial Narrow" w:cs="Calibri"/>
                <w:b/>
                <w:bCs/>
              </w:rPr>
              <w:t xml:space="preserve"> </w:t>
            </w:r>
            <w:r w:rsidRPr="00BF4503">
              <w:rPr>
                <w:rFonts w:ascii="Arial Narrow" w:hAnsi="Arial Narrow" w:cs="Calibri"/>
                <w:b/>
                <w:bCs/>
              </w:rPr>
              <w:t>stan/</w:t>
            </w:r>
            <w:r w:rsidR="000F14A3">
              <w:rPr>
                <w:rFonts w:ascii="Arial Narrow" w:hAnsi="Arial Narrow" w:cs="Calibri"/>
                <w:b/>
                <w:bCs/>
              </w:rPr>
              <w:t xml:space="preserve"> </w:t>
            </w:r>
            <w:r w:rsidRPr="00BF4503">
              <w:rPr>
                <w:rFonts w:ascii="Arial Narrow" w:hAnsi="Arial Narrow" w:cs="Calibri"/>
                <w:b/>
                <w:bCs/>
              </w:rPr>
              <w:t>km²</w:t>
            </w:r>
          </w:p>
        </w:tc>
      </w:tr>
      <w:tr w:rsidR="00202D45" w:rsidRPr="00A51C5F" w14:paraId="6C6661C4" w14:textId="77777777" w:rsidTr="002E20EF">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2E6386B2" w14:textId="276E8EEA" w:rsidR="00202D45" w:rsidRPr="00BF4503" w:rsidRDefault="00202D45" w:rsidP="006356D8">
            <w:pPr>
              <w:rPr>
                <w:rFonts w:ascii="Arial Narrow" w:hAnsi="Arial Narrow"/>
                <w:b w:val="0"/>
                <w:bCs w:val="0"/>
              </w:rPr>
            </w:pPr>
            <w:r w:rsidRPr="00BF4503">
              <w:rPr>
                <w:rFonts w:ascii="Arial Narrow" w:hAnsi="Arial Narrow"/>
                <w:b w:val="0"/>
                <w:bCs w:val="0"/>
              </w:rPr>
              <w:t>Karlovačka</w:t>
            </w:r>
            <w:r w:rsidR="000F14A3">
              <w:rPr>
                <w:rFonts w:ascii="Arial Narrow" w:hAnsi="Arial Narrow"/>
                <w:b w:val="0"/>
                <w:bCs w:val="0"/>
              </w:rPr>
              <w:t xml:space="preserve"> </w:t>
            </w:r>
            <w:r w:rsidRPr="00BF4503">
              <w:rPr>
                <w:rFonts w:ascii="Arial Narrow" w:hAnsi="Arial Narrow"/>
                <w:b w:val="0"/>
                <w:bCs w:val="0"/>
              </w:rPr>
              <w:t>županija</w:t>
            </w:r>
          </w:p>
        </w:tc>
        <w:tc>
          <w:tcPr>
            <w:tcW w:w="668" w:type="dxa"/>
          </w:tcPr>
          <w:p w14:paraId="3B331901"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rPr>
            </w:pPr>
            <w:r>
              <w:rPr>
                <w:rFonts w:ascii="Arial Narrow" w:hAnsi="Arial Narrow" w:cs="Calibri"/>
              </w:rPr>
              <w:t>3.626</w:t>
            </w:r>
          </w:p>
        </w:tc>
        <w:tc>
          <w:tcPr>
            <w:tcW w:w="768" w:type="dxa"/>
          </w:tcPr>
          <w:p w14:paraId="32531A00"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rPr>
            </w:pPr>
            <w:r>
              <w:rPr>
                <w:rFonts w:ascii="Arial Narrow" w:hAnsi="Arial Narrow" w:cs="Calibri"/>
              </w:rPr>
              <w:t>100,00</w:t>
            </w:r>
          </w:p>
        </w:tc>
        <w:tc>
          <w:tcPr>
            <w:tcW w:w="869" w:type="dxa"/>
          </w:tcPr>
          <w:p w14:paraId="39193549"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rPr>
            </w:pPr>
            <w:r>
              <w:rPr>
                <w:rFonts w:ascii="Arial Narrow" w:hAnsi="Arial Narrow" w:cs="Calibri"/>
              </w:rPr>
              <w:t>112.195</w:t>
            </w:r>
          </w:p>
        </w:tc>
        <w:tc>
          <w:tcPr>
            <w:tcW w:w="768" w:type="dxa"/>
          </w:tcPr>
          <w:p w14:paraId="171E0FB5"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rPr>
            </w:pPr>
            <w:r>
              <w:rPr>
                <w:rFonts w:ascii="Arial Narrow" w:hAnsi="Arial Narrow" w:cs="Calibri"/>
              </w:rPr>
              <w:t>100,00</w:t>
            </w:r>
          </w:p>
        </w:tc>
        <w:tc>
          <w:tcPr>
            <w:tcW w:w="1600" w:type="dxa"/>
          </w:tcPr>
          <w:p w14:paraId="774D5297"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rPr>
            </w:pPr>
            <w:r>
              <w:rPr>
                <w:rFonts w:ascii="Arial Narrow" w:hAnsi="Arial Narrow" w:cs="Calibri"/>
              </w:rPr>
              <w:t>30,94</w:t>
            </w:r>
          </w:p>
        </w:tc>
      </w:tr>
      <w:tr w:rsidR="00202D45" w:rsidRPr="00A51C5F" w14:paraId="2FC3D74F" w14:textId="77777777" w:rsidTr="002E20EF">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2EC1803C" w14:textId="77777777" w:rsidR="00202D45" w:rsidRPr="00A51C5F" w:rsidRDefault="00202D45" w:rsidP="006356D8">
            <w:pPr>
              <w:rPr>
                <w:rFonts w:ascii="Arial Narrow" w:hAnsi="Arial Narrow"/>
                <w:b w:val="0"/>
                <w:bCs w:val="0"/>
              </w:rPr>
            </w:pPr>
            <w:r w:rsidRPr="00A51C5F">
              <w:rPr>
                <w:rFonts w:ascii="Arial Narrow" w:hAnsi="Arial Narrow"/>
                <w:b w:val="0"/>
                <w:bCs w:val="0"/>
              </w:rPr>
              <w:t>GRAD</w:t>
            </w:r>
            <w:r>
              <w:rPr>
                <w:rFonts w:ascii="Arial Narrow" w:hAnsi="Arial Narrow"/>
                <w:b w:val="0"/>
                <w:bCs w:val="0"/>
              </w:rPr>
              <w:t>OVI</w:t>
            </w:r>
          </w:p>
        </w:tc>
        <w:tc>
          <w:tcPr>
            <w:tcW w:w="668" w:type="dxa"/>
          </w:tcPr>
          <w:p w14:paraId="50614427"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1.572</w:t>
            </w:r>
          </w:p>
        </w:tc>
        <w:tc>
          <w:tcPr>
            <w:tcW w:w="768" w:type="dxa"/>
          </w:tcPr>
          <w:p w14:paraId="3E807B83"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43,35</w:t>
            </w:r>
          </w:p>
        </w:tc>
        <w:tc>
          <w:tcPr>
            <w:tcW w:w="869" w:type="dxa"/>
          </w:tcPr>
          <w:p w14:paraId="620F2748"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81.896</w:t>
            </w:r>
          </w:p>
        </w:tc>
        <w:tc>
          <w:tcPr>
            <w:tcW w:w="768" w:type="dxa"/>
          </w:tcPr>
          <w:p w14:paraId="7A62D510"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72,99</w:t>
            </w:r>
          </w:p>
        </w:tc>
        <w:tc>
          <w:tcPr>
            <w:tcW w:w="1600" w:type="dxa"/>
          </w:tcPr>
          <w:p w14:paraId="3C94B3D5"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52,10</w:t>
            </w:r>
          </w:p>
        </w:tc>
      </w:tr>
      <w:tr w:rsidR="00202D45" w:rsidRPr="00A51C5F" w14:paraId="2A152E9F" w14:textId="77777777" w:rsidTr="002E20EF">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0727BEE1" w14:textId="1BD5BA76" w:rsidR="00202D45" w:rsidRPr="00A51C5F" w:rsidRDefault="00202D45" w:rsidP="006356D8">
            <w:pPr>
              <w:rPr>
                <w:rFonts w:ascii="Arial Narrow" w:hAnsi="Arial Narrow"/>
                <w:b w:val="0"/>
                <w:bCs w:val="0"/>
              </w:rPr>
            </w:pPr>
            <w:r w:rsidRPr="00A51C5F">
              <w:rPr>
                <w:rFonts w:ascii="Arial Narrow" w:hAnsi="Arial Narrow"/>
                <w:b w:val="0"/>
                <w:bCs w:val="0"/>
              </w:rPr>
              <w:t>Duga</w:t>
            </w:r>
            <w:r w:rsidR="000F14A3">
              <w:rPr>
                <w:rFonts w:ascii="Arial Narrow" w:hAnsi="Arial Narrow"/>
                <w:b w:val="0"/>
                <w:bCs w:val="0"/>
              </w:rPr>
              <w:t xml:space="preserve"> </w:t>
            </w:r>
            <w:r w:rsidRPr="00A51C5F">
              <w:rPr>
                <w:rFonts w:ascii="Arial Narrow" w:hAnsi="Arial Narrow"/>
                <w:b w:val="0"/>
                <w:bCs w:val="0"/>
              </w:rPr>
              <w:t>Resa</w:t>
            </w:r>
          </w:p>
        </w:tc>
        <w:tc>
          <w:tcPr>
            <w:tcW w:w="668" w:type="dxa"/>
          </w:tcPr>
          <w:p w14:paraId="1AD274AA"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61</w:t>
            </w:r>
          </w:p>
        </w:tc>
        <w:tc>
          <w:tcPr>
            <w:tcW w:w="768" w:type="dxa"/>
          </w:tcPr>
          <w:p w14:paraId="16D256B5"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1,68</w:t>
            </w:r>
          </w:p>
        </w:tc>
        <w:tc>
          <w:tcPr>
            <w:tcW w:w="869" w:type="dxa"/>
          </w:tcPr>
          <w:p w14:paraId="1E551308"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A51C5F">
              <w:rPr>
                <w:rFonts w:ascii="Arial Narrow" w:hAnsi="Arial Narrow" w:cs="Calibri"/>
                <w:color w:val="000000"/>
              </w:rPr>
              <w:t>10.212</w:t>
            </w:r>
          </w:p>
        </w:tc>
        <w:tc>
          <w:tcPr>
            <w:tcW w:w="768" w:type="dxa"/>
          </w:tcPr>
          <w:p w14:paraId="40C7D300"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9,10</w:t>
            </w:r>
          </w:p>
        </w:tc>
        <w:tc>
          <w:tcPr>
            <w:tcW w:w="1600" w:type="dxa"/>
          </w:tcPr>
          <w:p w14:paraId="4CF69093"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167,41</w:t>
            </w:r>
          </w:p>
        </w:tc>
      </w:tr>
      <w:tr w:rsidR="00202D45" w:rsidRPr="00A51C5F" w14:paraId="21BAB52F" w14:textId="77777777" w:rsidTr="002E20EF">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09AA4DBA" w14:textId="77777777" w:rsidR="00202D45" w:rsidRPr="00A51C5F" w:rsidRDefault="00202D45" w:rsidP="006356D8">
            <w:pPr>
              <w:rPr>
                <w:rFonts w:ascii="Arial Narrow" w:hAnsi="Arial Narrow"/>
                <w:b w:val="0"/>
                <w:bCs w:val="0"/>
              </w:rPr>
            </w:pPr>
            <w:r w:rsidRPr="00A51C5F">
              <w:rPr>
                <w:rFonts w:ascii="Arial Narrow" w:hAnsi="Arial Narrow"/>
                <w:b w:val="0"/>
                <w:bCs w:val="0"/>
              </w:rPr>
              <w:t>Karlovac</w:t>
            </w:r>
          </w:p>
        </w:tc>
        <w:tc>
          <w:tcPr>
            <w:tcW w:w="668" w:type="dxa"/>
          </w:tcPr>
          <w:p w14:paraId="65748261"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401</w:t>
            </w:r>
          </w:p>
        </w:tc>
        <w:tc>
          <w:tcPr>
            <w:tcW w:w="768" w:type="dxa"/>
          </w:tcPr>
          <w:p w14:paraId="41BAAAB7"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11,06</w:t>
            </w:r>
          </w:p>
        </w:tc>
        <w:tc>
          <w:tcPr>
            <w:tcW w:w="869" w:type="dxa"/>
          </w:tcPr>
          <w:p w14:paraId="31340267"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A51C5F">
              <w:rPr>
                <w:rFonts w:ascii="Arial Narrow" w:hAnsi="Arial Narrow" w:cs="Calibri"/>
                <w:color w:val="000000"/>
              </w:rPr>
              <w:t>49.377</w:t>
            </w:r>
          </w:p>
        </w:tc>
        <w:tc>
          <w:tcPr>
            <w:tcW w:w="768" w:type="dxa"/>
          </w:tcPr>
          <w:p w14:paraId="334CEDAE"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44,01</w:t>
            </w:r>
          </w:p>
        </w:tc>
        <w:tc>
          <w:tcPr>
            <w:tcW w:w="1600" w:type="dxa"/>
          </w:tcPr>
          <w:p w14:paraId="2946F1E5"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123,13</w:t>
            </w:r>
          </w:p>
        </w:tc>
      </w:tr>
      <w:tr w:rsidR="00202D45" w:rsidRPr="00A51C5F" w14:paraId="52FE7CE0" w14:textId="77777777" w:rsidTr="002E20EF">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12C5A17F" w14:textId="77777777" w:rsidR="00202D45" w:rsidRPr="00A51C5F" w:rsidRDefault="00202D45" w:rsidP="006356D8">
            <w:pPr>
              <w:rPr>
                <w:rFonts w:ascii="Arial Narrow" w:hAnsi="Arial Narrow"/>
                <w:b w:val="0"/>
                <w:bCs w:val="0"/>
              </w:rPr>
            </w:pPr>
            <w:r w:rsidRPr="00A51C5F">
              <w:rPr>
                <w:rFonts w:ascii="Arial Narrow" w:hAnsi="Arial Narrow"/>
                <w:b w:val="0"/>
                <w:bCs w:val="0"/>
              </w:rPr>
              <w:t>Ogulin</w:t>
            </w:r>
          </w:p>
        </w:tc>
        <w:tc>
          <w:tcPr>
            <w:tcW w:w="668" w:type="dxa"/>
          </w:tcPr>
          <w:p w14:paraId="42D13B4F"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538</w:t>
            </w:r>
          </w:p>
        </w:tc>
        <w:tc>
          <w:tcPr>
            <w:tcW w:w="768" w:type="dxa"/>
          </w:tcPr>
          <w:p w14:paraId="6FDD2C0C"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14,84</w:t>
            </w:r>
          </w:p>
        </w:tc>
        <w:tc>
          <w:tcPr>
            <w:tcW w:w="869" w:type="dxa"/>
          </w:tcPr>
          <w:p w14:paraId="12EFCD36"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51C5F">
              <w:rPr>
                <w:rFonts w:ascii="Arial Narrow" w:hAnsi="Arial Narrow" w:cs="Calibri"/>
                <w:color w:val="000000"/>
              </w:rPr>
              <w:t>12.246</w:t>
            </w:r>
          </w:p>
        </w:tc>
        <w:tc>
          <w:tcPr>
            <w:tcW w:w="768" w:type="dxa"/>
          </w:tcPr>
          <w:p w14:paraId="14A0460B"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10,91</w:t>
            </w:r>
          </w:p>
        </w:tc>
        <w:tc>
          <w:tcPr>
            <w:tcW w:w="1600" w:type="dxa"/>
          </w:tcPr>
          <w:p w14:paraId="63ABDB07"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22,76</w:t>
            </w:r>
          </w:p>
        </w:tc>
      </w:tr>
      <w:tr w:rsidR="00202D45" w:rsidRPr="00A51C5F" w14:paraId="642898C1" w14:textId="77777777" w:rsidTr="002E20EF">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08097558" w14:textId="77777777" w:rsidR="00202D45" w:rsidRPr="00A51C5F" w:rsidRDefault="00202D45" w:rsidP="006356D8">
            <w:pPr>
              <w:rPr>
                <w:rFonts w:ascii="Arial Narrow" w:hAnsi="Arial Narrow"/>
                <w:b w:val="0"/>
                <w:bCs w:val="0"/>
              </w:rPr>
            </w:pPr>
            <w:r w:rsidRPr="00A51C5F">
              <w:rPr>
                <w:rFonts w:ascii="Arial Narrow" w:hAnsi="Arial Narrow"/>
                <w:b w:val="0"/>
                <w:bCs w:val="0"/>
              </w:rPr>
              <w:t>Ozalj</w:t>
            </w:r>
          </w:p>
        </w:tc>
        <w:tc>
          <w:tcPr>
            <w:tcW w:w="668" w:type="dxa"/>
          </w:tcPr>
          <w:p w14:paraId="6DE76DE2"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179</w:t>
            </w:r>
          </w:p>
        </w:tc>
        <w:tc>
          <w:tcPr>
            <w:tcW w:w="768" w:type="dxa"/>
          </w:tcPr>
          <w:p w14:paraId="626F6ACA"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4,94</w:t>
            </w:r>
          </w:p>
        </w:tc>
        <w:tc>
          <w:tcPr>
            <w:tcW w:w="869" w:type="dxa"/>
          </w:tcPr>
          <w:p w14:paraId="6760B29A"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A51C5F">
              <w:rPr>
                <w:rFonts w:ascii="Arial Narrow" w:hAnsi="Arial Narrow" w:cs="Calibri"/>
                <w:color w:val="000000"/>
              </w:rPr>
              <w:t>5.837</w:t>
            </w:r>
          </w:p>
        </w:tc>
        <w:tc>
          <w:tcPr>
            <w:tcW w:w="768" w:type="dxa"/>
          </w:tcPr>
          <w:p w14:paraId="03B0BB61"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5,20</w:t>
            </w:r>
          </w:p>
        </w:tc>
        <w:tc>
          <w:tcPr>
            <w:tcW w:w="1600" w:type="dxa"/>
          </w:tcPr>
          <w:p w14:paraId="2E112E43"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32,61</w:t>
            </w:r>
          </w:p>
        </w:tc>
      </w:tr>
      <w:tr w:rsidR="00202D45" w:rsidRPr="00A51C5F" w14:paraId="7D66FBDA" w14:textId="77777777" w:rsidTr="002E20EF">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04790AD8" w14:textId="77777777" w:rsidR="00202D45" w:rsidRPr="00A51C5F" w:rsidRDefault="00202D45" w:rsidP="006356D8">
            <w:pPr>
              <w:rPr>
                <w:rFonts w:ascii="Arial Narrow" w:hAnsi="Arial Narrow"/>
                <w:b w:val="0"/>
                <w:bCs w:val="0"/>
              </w:rPr>
            </w:pPr>
            <w:r w:rsidRPr="00A51C5F">
              <w:rPr>
                <w:rFonts w:ascii="Arial Narrow" w:hAnsi="Arial Narrow"/>
                <w:b w:val="0"/>
                <w:bCs w:val="0"/>
              </w:rPr>
              <w:t>Slunj</w:t>
            </w:r>
          </w:p>
        </w:tc>
        <w:tc>
          <w:tcPr>
            <w:tcW w:w="668" w:type="dxa"/>
          </w:tcPr>
          <w:p w14:paraId="32A1B512"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393</w:t>
            </w:r>
          </w:p>
        </w:tc>
        <w:tc>
          <w:tcPr>
            <w:tcW w:w="768" w:type="dxa"/>
          </w:tcPr>
          <w:p w14:paraId="00AC3AA6"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10,84</w:t>
            </w:r>
          </w:p>
        </w:tc>
        <w:tc>
          <w:tcPr>
            <w:tcW w:w="869" w:type="dxa"/>
          </w:tcPr>
          <w:p w14:paraId="6A52B43D"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A51C5F">
              <w:rPr>
                <w:rFonts w:ascii="Arial Narrow" w:hAnsi="Arial Narrow" w:cs="Calibri"/>
                <w:color w:val="000000"/>
              </w:rPr>
              <w:t>4.224</w:t>
            </w:r>
          </w:p>
        </w:tc>
        <w:tc>
          <w:tcPr>
            <w:tcW w:w="768" w:type="dxa"/>
          </w:tcPr>
          <w:p w14:paraId="01D98260"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3,76</w:t>
            </w:r>
          </w:p>
        </w:tc>
        <w:tc>
          <w:tcPr>
            <w:tcW w:w="1600" w:type="dxa"/>
          </w:tcPr>
          <w:p w14:paraId="106B3F45"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10,75</w:t>
            </w:r>
          </w:p>
        </w:tc>
      </w:tr>
      <w:tr w:rsidR="00202D45" w:rsidRPr="00A51C5F" w14:paraId="1064D9E9" w14:textId="77777777" w:rsidTr="002E20EF">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72D8DD78" w14:textId="77777777" w:rsidR="00202D45" w:rsidRPr="00A51C5F" w:rsidRDefault="00202D45" w:rsidP="006356D8">
            <w:pPr>
              <w:rPr>
                <w:rFonts w:ascii="Arial Narrow" w:hAnsi="Arial Narrow"/>
                <w:b w:val="0"/>
                <w:bCs w:val="0"/>
              </w:rPr>
            </w:pPr>
            <w:r w:rsidRPr="00A51C5F">
              <w:rPr>
                <w:rFonts w:ascii="Arial Narrow" w:hAnsi="Arial Narrow"/>
                <w:b w:val="0"/>
                <w:bCs w:val="0"/>
              </w:rPr>
              <w:t>OPĆIN</w:t>
            </w:r>
            <w:r>
              <w:rPr>
                <w:rFonts w:ascii="Arial Narrow" w:hAnsi="Arial Narrow"/>
                <w:b w:val="0"/>
                <w:bCs w:val="0"/>
              </w:rPr>
              <w:t>E</w:t>
            </w:r>
          </w:p>
        </w:tc>
        <w:tc>
          <w:tcPr>
            <w:tcW w:w="668" w:type="dxa"/>
          </w:tcPr>
          <w:p w14:paraId="04B5276E"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2.054</w:t>
            </w:r>
          </w:p>
        </w:tc>
        <w:tc>
          <w:tcPr>
            <w:tcW w:w="768" w:type="dxa"/>
          </w:tcPr>
          <w:p w14:paraId="34B64A8E"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56,65</w:t>
            </w:r>
          </w:p>
        </w:tc>
        <w:tc>
          <w:tcPr>
            <w:tcW w:w="869" w:type="dxa"/>
          </w:tcPr>
          <w:p w14:paraId="5056E7C7"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30.299</w:t>
            </w:r>
          </w:p>
        </w:tc>
        <w:tc>
          <w:tcPr>
            <w:tcW w:w="768" w:type="dxa"/>
          </w:tcPr>
          <w:p w14:paraId="31068DFE"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27,01</w:t>
            </w:r>
          </w:p>
        </w:tc>
        <w:tc>
          <w:tcPr>
            <w:tcW w:w="1600" w:type="dxa"/>
          </w:tcPr>
          <w:p w14:paraId="638214CD"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14,75</w:t>
            </w:r>
          </w:p>
        </w:tc>
      </w:tr>
      <w:tr w:rsidR="00202D45" w:rsidRPr="00A51C5F" w14:paraId="498F482B" w14:textId="77777777" w:rsidTr="002E20EF">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08088688" w14:textId="77777777" w:rsidR="00202D45" w:rsidRPr="00A51C5F" w:rsidRDefault="00202D45" w:rsidP="006356D8">
            <w:pPr>
              <w:rPr>
                <w:rFonts w:ascii="Arial Narrow" w:hAnsi="Arial Narrow" w:cs="Calibri"/>
                <w:b w:val="0"/>
                <w:bCs w:val="0"/>
              </w:rPr>
            </w:pPr>
            <w:proofErr w:type="spellStart"/>
            <w:r w:rsidRPr="00A51C5F">
              <w:rPr>
                <w:rFonts w:ascii="Arial Narrow" w:hAnsi="Arial Narrow" w:cs="Calibri"/>
                <w:b w:val="0"/>
                <w:bCs w:val="0"/>
              </w:rPr>
              <w:t>Barilović</w:t>
            </w:r>
            <w:proofErr w:type="spellEnd"/>
          </w:p>
        </w:tc>
        <w:tc>
          <w:tcPr>
            <w:tcW w:w="668" w:type="dxa"/>
          </w:tcPr>
          <w:p w14:paraId="4A1DBC70"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176</w:t>
            </w:r>
          </w:p>
        </w:tc>
        <w:tc>
          <w:tcPr>
            <w:tcW w:w="768" w:type="dxa"/>
          </w:tcPr>
          <w:p w14:paraId="71D2F4E5"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4,85</w:t>
            </w:r>
          </w:p>
        </w:tc>
        <w:tc>
          <w:tcPr>
            <w:tcW w:w="869" w:type="dxa"/>
          </w:tcPr>
          <w:p w14:paraId="4509D7B9"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A51C5F">
              <w:rPr>
                <w:rFonts w:ascii="Arial Narrow" w:hAnsi="Arial Narrow" w:cs="Calibri"/>
                <w:color w:val="000000"/>
              </w:rPr>
              <w:t>2.673</w:t>
            </w:r>
          </w:p>
        </w:tc>
        <w:tc>
          <w:tcPr>
            <w:tcW w:w="768" w:type="dxa"/>
          </w:tcPr>
          <w:p w14:paraId="25A5A8A7"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2,38</w:t>
            </w:r>
          </w:p>
        </w:tc>
        <w:tc>
          <w:tcPr>
            <w:tcW w:w="1600" w:type="dxa"/>
          </w:tcPr>
          <w:p w14:paraId="5F43DD57"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15,19</w:t>
            </w:r>
          </w:p>
        </w:tc>
      </w:tr>
      <w:tr w:rsidR="00202D45" w:rsidRPr="00A51C5F" w14:paraId="090DEE4F" w14:textId="77777777" w:rsidTr="002E20EF">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18D0733D" w14:textId="77777777" w:rsidR="00202D45" w:rsidRPr="00A51C5F" w:rsidRDefault="00202D45" w:rsidP="006356D8">
            <w:pPr>
              <w:rPr>
                <w:rFonts w:ascii="Arial Narrow" w:hAnsi="Arial Narrow" w:cs="Calibri"/>
                <w:b w:val="0"/>
                <w:bCs w:val="0"/>
              </w:rPr>
            </w:pPr>
            <w:r w:rsidRPr="00A51C5F">
              <w:rPr>
                <w:rFonts w:ascii="Arial Narrow" w:hAnsi="Arial Narrow" w:cs="Calibri"/>
                <w:b w:val="0"/>
                <w:bCs w:val="0"/>
              </w:rPr>
              <w:t>Bosiljevo</w:t>
            </w:r>
          </w:p>
        </w:tc>
        <w:tc>
          <w:tcPr>
            <w:tcW w:w="668" w:type="dxa"/>
          </w:tcPr>
          <w:p w14:paraId="0FE1A7EE"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112</w:t>
            </w:r>
          </w:p>
        </w:tc>
        <w:tc>
          <w:tcPr>
            <w:tcW w:w="768" w:type="dxa"/>
          </w:tcPr>
          <w:p w14:paraId="5EF414D9"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3,09</w:t>
            </w:r>
          </w:p>
        </w:tc>
        <w:tc>
          <w:tcPr>
            <w:tcW w:w="869" w:type="dxa"/>
          </w:tcPr>
          <w:p w14:paraId="54D0BC4C"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A51C5F">
              <w:rPr>
                <w:rFonts w:ascii="Arial Narrow" w:hAnsi="Arial Narrow" w:cs="Calibri"/>
                <w:color w:val="000000"/>
              </w:rPr>
              <w:t>1.040</w:t>
            </w:r>
          </w:p>
        </w:tc>
        <w:tc>
          <w:tcPr>
            <w:tcW w:w="768" w:type="dxa"/>
          </w:tcPr>
          <w:p w14:paraId="66D485ED"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0,93</w:t>
            </w:r>
          </w:p>
        </w:tc>
        <w:tc>
          <w:tcPr>
            <w:tcW w:w="1600" w:type="dxa"/>
          </w:tcPr>
          <w:p w14:paraId="0222B888"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9,29</w:t>
            </w:r>
          </w:p>
        </w:tc>
      </w:tr>
      <w:tr w:rsidR="00202D45" w:rsidRPr="00A51C5F" w14:paraId="039EFDCA" w14:textId="77777777" w:rsidTr="002E20EF">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767C0951" w14:textId="77777777" w:rsidR="00202D45" w:rsidRPr="00A51C5F" w:rsidRDefault="00202D45" w:rsidP="006356D8">
            <w:pPr>
              <w:rPr>
                <w:rFonts w:ascii="Arial Narrow" w:hAnsi="Arial Narrow"/>
                <w:b w:val="0"/>
                <w:bCs w:val="0"/>
              </w:rPr>
            </w:pPr>
            <w:r w:rsidRPr="00A51C5F">
              <w:rPr>
                <w:rFonts w:ascii="Arial Narrow" w:hAnsi="Arial Narrow"/>
                <w:b w:val="0"/>
                <w:bCs w:val="0"/>
              </w:rPr>
              <w:t>Cetingrad</w:t>
            </w:r>
          </w:p>
        </w:tc>
        <w:tc>
          <w:tcPr>
            <w:tcW w:w="668" w:type="dxa"/>
          </w:tcPr>
          <w:p w14:paraId="0F7E573D"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137</w:t>
            </w:r>
          </w:p>
        </w:tc>
        <w:tc>
          <w:tcPr>
            <w:tcW w:w="768" w:type="dxa"/>
          </w:tcPr>
          <w:p w14:paraId="7CE57C39"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3,78</w:t>
            </w:r>
          </w:p>
        </w:tc>
        <w:tc>
          <w:tcPr>
            <w:tcW w:w="869" w:type="dxa"/>
          </w:tcPr>
          <w:p w14:paraId="0ADB9856"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A51C5F">
              <w:rPr>
                <w:rFonts w:ascii="Arial Narrow" w:hAnsi="Arial Narrow" w:cs="Calibri"/>
                <w:color w:val="000000"/>
              </w:rPr>
              <w:t>1.491</w:t>
            </w:r>
          </w:p>
        </w:tc>
        <w:tc>
          <w:tcPr>
            <w:tcW w:w="768" w:type="dxa"/>
          </w:tcPr>
          <w:p w14:paraId="256FD803"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1,33</w:t>
            </w:r>
          </w:p>
        </w:tc>
        <w:tc>
          <w:tcPr>
            <w:tcW w:w="1600" w:type="dxa"/>
          </w:tcPr>
          <w:p w14:paraId="4EBEAA7B"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10,88</w:t>
            </w:r>
          </w:p>
        </w:tc>
      </w:tr>
      <w:tr w:rsidR="00202D45" w:rsidRPr="00A51C5F" w14:paraId="0918F95D" w14:textId="77777777" w:rsidTr="002E20EF">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057ADE57" w14:textId="77777777" w:rsidR="00202D45" w:rsidRPr="00A51C5F" w:rsidRDefault="00202D45" w:rsidP="006356D8">
            <w:pPr>
              <w:rPr>
                <w:rFonts w:ascii="Arial Narrow" w:hAnsi="Arial Narrow"/>
                <w:b w:val="0"/>
                <w:bCs w:val="0"/>
              </w:rPr>
            </w:pPr>
            <w:r w:rsidRPr="00A51C5F">
              <w:rPr>
                <w:rFonts w:ascii="Arial Narrow" w:hAnsi="Arial Narrow"/>
                <w:b w:val="0"/>
                <w:bCs w:val="0"/>
              </w:rPr>
              <w:t>Draganić</w:t>
            </w:r>
          </w:p>
        </w:tc>
        <w:tc>
          <w:tcPr>
            <w:tcW w:w="668" w:type="dxa"/>
          </w:tcPr>
          <w:p w14:paraId="55B06CAC"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73</w:t>
            </w:r>
          </w:p>
        </w:tc>
        <w:tc>
          <w:tcPr>
            <w:tcW w:w="768" w:type="dxa"/>
          </w:tcPr>
          <w:p w14:paraId="6C45DDBF"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2,01</w:t>
            </w:r>
          </w:p>
        </w:tc>
        <w:tc>
          <w:tcPr>
            <w:tcW w:w="869" w:type="dxa"/>
          </w:tcPr>
          <w:p w14:paraId="4F58CB5E"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A51C5F">
              <w:rPr>
                <w:rFonts w:ascii="Arial Narrow" w:hAnsi="Arial Narrow" w:cs="Calibri"/>
                <w:color w:val="000000"/>
              </w:rPr>
              <w:t>2.541</w:t>
            </w:r>
          </w:p>
        </w:tc>
        <w:tc>
          <w:tcPr>
            <w:tcW w:w="768" w:type="dxa"/>
          </w:tcPr>
          <w:p w14:paraId="1C7EAD0B"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2,26</w:t>
            </w:r>
          </w:p>
        </w:tc>
        <w:tc>
          <w:tcPr>
            <w:tcW w:w="1600" w:type="dxa"/>
          </w:tcPr>
          <w:p w14:paraId="42C134F2"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34,81</w:t>
            </w:r>
          </w:p>
        </w:tc>
      </w:tr>
      <w:tr w:rsidR="00202D45" w:rsidRPr="00A51C5F" w14:paraId="432C39DA" w14:textId="77777777" w:rsidTr="002E20EF">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1E232946" w14:textId="61F62F78" w:rsidR="00202D45" w:rsidRPr="00A51C5F" w:rsidRDefault="00202D45" w:rsidP="006356D8">
            <w:pPr>
              <w:rPr>
                <w:rFonts w:ascii="Arial Narrow" w:hAnsi="Arial Narrow"/>
                <w:b w:val="0"/>
                <w:bCs w:val="0"/>
              </w:rPr>
            </w:pPr>
            <w:r w:rsidRPr="00A51C5F">
              <w:rPr>
                <w:rFonts w:ascii="Arial Narrow" w:hAnsi="Arial Narrow"/>
                <w:b w:val="0"/>
                <w:bCs w:val="0"/>
              </w:rPr>
              <w:t>Generalski</w:t>
            </w:r>
            <w:r w:rsidR="000F14A3">
              <w:rPr>
                <w:rFonts w:ascii="Arial Narrow" w:hAnsi="Arial Narrow"/>
                <w:b w:val="0"/>
                <w:bCs w:val="0"/>
              </w:rPr>
              <w:t xml:space="preserve"> </w:t>
            </w:r>
            <w:r w:rsidRPr="00A51C5F">
              <w:rPr>
                <w:rFonts w:ascii="Arial Narrow" w:hAnsi="Arial Narrow"/>
                <w:b w:val="0"/>
                <w:bCs w:val="0"/>
              </w:rPr>
              <w:t>Stol</w:t>
            </w:r>
          </w:p>
        </w:tc>
        <w:tc>
          <w:tcPr>
            <w:tcW w:w="668" w:type="dxa"/>
          </w:tcPr>
          <w:p w14:paraId="45F316A8"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100</w:t>
            </w:r>
          </w:p>
        </w:tc>
        <w:tc>
          <w:tcPr>
            <w:tcW w:w="768" w:type="dxa"/>
          </w:tcPr>
          <w:p w14:paraId="19B8F5AA"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2,76</w:t>
            </w:r>
          </w:p>
        </w:tc>
        <w:tc>
          <w:tcPr>
            <w:tcW w:w="869" w:type="dxa"/>
          </w:tcPr>
          <w:p w14:paraId="67B52AEF"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A51C5F">
              <w:rPr>
                <w:rFonts w:ascii="Arial Narrow" w:hAnsi="Arial Narrow" w:cs="Calibri"/>
                <w:color w:val="000000"/>
              </w:rPr>
              <w:t>2.171</w:t>
            </w:r>
          </w:p>
        </w:tc>
        <w:tc>
          <w:tcPr>
            <w:tcW w:w="768" w:type="dxa"/>
          </w:tcPr>
          <w:p w14:paraId="2C3D0B29"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1,94</w:t>
            </w:r>
          </w:p>
        </w:tc>
        <w:tc>
          <w:tcPr>
            <w:tcW w:w="1600" w:type="dxa"/>
          </w:tcPr>
          <w:p w14:paraId="3CE1F2CB"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21,71</w:t>
            </w:r>
          </w:p>
        </w:tc>
      </w:tr>
      <w:tr w:rsidR="00202D45" w:rsidRPr="00A51C5F" w14:paraId="7BA2E92C" w14:textId="77777777" w:rsidTr="002E20EF">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12B42D73" w14:textId="77777777" w:rsidR="00202D45" w:rsidRPr="00A51C5F" w:rsidRDefault="00202D45" w:rsidP="006356D8">
            <w:pPr>
              <w:rPr>
                <w:rFonts w:ascii="Arial Narrow" w:hAnsi="Arial Narrow"/>
                <w:b w:val="0"/>
                <w:bCs w:val="0"/>
              </w:rPr>
            </w:pPr>
            <w:proofErr w:type="spellStart"/>
            <w:r w:rsidRPr="00A51C5F">
              <w:rPr>
                <w:rFonts w:ascii="Arial Narrow" w:hAnsi="Arial Narrow"/>
                <w:b w:val="0"/>
                <w:bCs w:val="0"/>
              </w:rPr>
              <w:t>Josipdol</w:t>
            </w:r>
            <w:proofErr w:type="spellEnd"/>
          </w:p>
        </w:tc>
        <w:tc>
          <w:tcPr>
            <w:tcW w:w="668" w:type="dxa"/>
          </w:tcPr>
          <w:p w14:paraId="254052AC"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167</w:t>
            </w:r>
          </w:p>
        </w:tc>
        <w:tc>
          <w:tcPr>
            <w:tcW w:w="768" w:type="dxa"/>
          </w:tcPr>
          <w:p w14:paraId="2FB0454F"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4,61</w:t>
            </w:r>
          </w:p>
        </w:tc>
        <w:tc>
          <w:tcPr>
            <w:tcW w:w="869" w:type="dxa"/>
          </w:tcPr>
          <w:p w14:paraId="185FC3B7"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A51C5F">
              <w:rPr>
                <w:rFonts w:ascii="Arial Narrow" w:hAnsi="Arial Narrow" w:cs="Calibri"/>
                <w:color w:val="000000"/>
              </w:rPr>
              <w:t>3.419</w:t>
            </w:r>
          </w:p>
        </w:tc>
        <w:tc>
          <w:tcPr>
            <w:tcW w:w="768" w:type="dxa"/>
          </w:tcPr>
          <w:p w14:paraId="2CE3F90E"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3,05</w:t>
            </w:r>
          </w:p>
        </w:tc>
        <w:tc>
          <w:tcPr>
            <w:tcW w:w="1600" w:type="dxa"/>
          </w:tcPr>
          <w:p w14:paraId="40D6630E"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20,47</w:t>
            </w:r>
          </w:p>
        </w:tc>
      </w:tr>
      <w:tr w:rsidR="00202D45" w:rsidRPr="00A51C5F" w14:paraId="4160BF9E" w14:textId="77777777" w:rsidTr="002E20EF">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33D83C10" w14:textId="77777777" w:rsidR="00202D45" w:rsidRPr="00A51C5F" w:rsidRDefault="00202D45" w:rsidP="006356D8">
            <w:pPr>
              <w:rPr>
                <w:rFonts w:ascii="Arial Narrow" w:hAnsi="Arial Narrow"/>
                <w:b w:val="0"/>
                <w:bCs w:val="0"/>
              </w:rPr>
            </w:pPr>
            <w:proofErr w:type="spellStart"/>
            <w:r w:rsidRPr="00A51C5F">
              <w:rPr>
                <w:rFonts w:ascii="Arial Narrow" w:hAnsi="Arial Narrow"/>
                <w:b w:val="0"/>
                <w:bCs w:val="0"/>
              </w:rPr>
              <w:t>Kamanje</w:t>
            </w:r>
            <w:proofErr w:type="spellEnd"/>
          </w:p>
        </w:tc>
        <w:tc>
          <w:tcPr>
            <w:tcW w:w="668" w:type="dxa"/>
          </w:tcPr>
          <w:p w14:paraId="09850E0E"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15</w:t>
            </w:r>
          </w:p>
        </w:tc>
        <w:tc>
          <w:tcPr>
            <w:tcW w:w="768" w:type="dxa"/>
          </w:tcPr>
          <w:p w14:paraId="5078D333"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0,41</w:t>
            </w:r>
          </w:p>
        </w:tc>
        <w:tc>
          <w:tcPr>
            <w:tcW w:w="869" w:type="dxa"/>
          </w:tcPr>
          <w:p w14:paraId="464B3A7F"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A51C5F">
              <w:rPr>
                <w:rFonts w:ascii="Arial Narrow" w:hAnsi="Arial Narrow" w:cs="Calibri"/>
                <w:color w:val="000000"/>
              </w:rPr>
              <w:t>827</w:t>
            </w:r>
          </w:p>
        </w:tc>
        <w:tc>
          <w:tcPr>
            <w:tcW w:w="768" w:type="dxa"/>
          </w:tcPr>
          <w:p w14:paraId="4F0FF45A"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0,74</w:t>
            </w:r>
          </w:p>
        </w:tc>
        <w:tc>
          <w:tcPr>
            <w:tcW w:w="1600" w:type="dxa"/>
          </w:tcPr>
          <w:p w14:paraId="321DEED9"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55,13</w:t>
            </w:r>
          </w:p>
        </w:tc>
      </w:tr>
      <w:tr w:rsidR="00202D45" w:rsidRPr="00A51C5F" w14:paraId="72DAB7E7" w14:textId="77777777" w:rsidTr="002E20EF">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37A3E07F" w14:textId="77777777" w:rsidR="00202D45" w:rsidRPr="00A51C5F" w:rsidRDefault="00202D45" w:rsidP="006356D8">
            <w:pPr>
              <w:rPr>
                <w:rFonts w:ascii="Arial Narrow" w:hAnsi="Arial Narrow"/>
                <w:b w:val="0"/>
                <w:bCs w:val="0"/>
              </w:rPr>
            </w:pPr>
            <w:r w:rsidRPr="00A51C5F">
              <w:rPr>
                <w:rFonts w:ascii="Arial Narrow" w:hAnsi="Arial Narrow"/>
                <w:b w:val="0"/>
                <w:bCs w:val="0"/>
              </w:rPr>
              <w:t>Krnjak</w:t>
            </w:r>
          </w:p>
        </w:tc>
        <w:tc>
          <w:tcPr>
            <w:tcW w:w="668" w:type="dxa"/>
          </w:tcPr>
          <w:p w14:paraId="24E848A5"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112</w:t>
            </w:r>
          </w:p>
        </w:tc>
        <w:tc>
          <w:tcPr>
            <w:tcW w:w="768" w:type="dxa"/>
          </w:tcPr>
          <w:p w14:paraId="7E37B9FB"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3,09</w:t>
            </w:r>
          </w:p>
        </w:tc>
        <w:tc>
          <w:tcPr>
            <w:tcW w:w="869" w:type="dxa"/>
          </w:tcPr>
          <w:p w14:paraId="3AE6BC6F"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A51C5F">
              <w:rPr>
                <w:rFonts w:ascii="Arial Narrow" w:hAnsi="Arial Narrow" w:cs="Calibri"/>
                <w:color w:val="000000"/>
              </w:rPr>
              <w:t>1.332</w:t>
            </w:r>
          </w:p>
        </w:tc>
        <w:tc>
          <w:tcPr>
            <w:tcW w:w="768" w:type="dxa"/>
          </w:tcPr>
          <w:p w14:paraId="40D7B7AE"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1,19</w:t>
            </w:r>
          </w:p>
        </w:tc>
        <w:tc>
          <w:tcPr>
            <w:tcW w:w="1600" w:type="dxa"/>
          </w:tcPr>
          <w:p w14:paraId="2EAE6162"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11,89</w:t>
            </w:r>
          </w:p>
        </w:tc>
      </w:tr>
      <w:tr w:rsidR="00202D45" w:rsidRPr="00A51C5F" w14:paraId="38BE4898" w14:textId="77777777" w:rsidTr="002E20EF">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4BCE07D0" w14:textId="77777777" w:rsidR="00202D45" w:rsidRPr="00A51C5F" w:rsidRDefault="00202D45" w:rsidP="006356D8">
            <w:pPr>
              <w:rPr>
                <w:rFonts w:ascii="Arial Narrow" w:hAnsi="Arial Narrow"/>
                <w:b w:val="0"/>
                <w:bCs w:val="0"/>
              </w:rPr>
            </w:pPr>
            <w:r w:rsidRPr="00A51C5F">
              <w:rPr>
                <w:rFonts w:ascii="Arial Narrow" w:hAnsi="Arial Narrow"/>
                <w:b w:val="0"/>
                <w:bCs w:val="0"/>
              </w:rPr>
              <w:t>Lasinja</w:t>
            </w:r>
          </w:p>
        </w:tc>
        <w:tc>
          <w:tcPr>
            <w:tcW w:w="668" w:type="dxa"/>
          </w:tcPr>
          <w:p w14:paraId="3A0E89CF"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82</w:t>
            </w:r>
          </w:p>
        </w:tc>
        <w:tc>
          <w:tcPr>
            <w:tcW w:w="768" w:type="dxa"/>
          </w:tcPr>
          <w:p w14:paraId="5AC99C78"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2,26</w:t>
            </w:r>
          </w:p>
        </w:tc>
        <w:tc>
          <w:tcPr>
            <w:tcW w:w="869" w:type="dxa"/>
          </w:tcPr>
          <w:p w14:paraId="0384925F"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A51C5F">
              <w:rPr>
                <w:rFonts w:ascii="Arial Narrow" w:hAnsi="Arial Narrow" w:cs="Calibri"/>
                <w:color w:val="000000"/>
              </w:rPr>
              <w:t>1.322</w:t>
            </w:r>
          </w:p>
        </w:tc>
        <w:tc>
          <w:tcPr>
            <w:tcW w:w="768" w:type="dxa"/>
          </w:tcPr>
          <w:p w14:paraId="0FEFF3C6"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1,18</w:t>
            </w:r>
          </w:p>
        </w:tc>
        <w:tc>
          <w:tcPr>
            <w:tcW w:w="1600" w:type="dxa"/>
          </w:tcPr>
          <w:p w14:paraId="03679B52"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16,12</w:t>
            </w:r>
          </w:p>
        </w:tc>
      </w:tr>
      <w:tr w:rsidR="00202D45" w:rsidRPr="00A51C5F" w14:paraId="024F3FE8" w14:textId="77777777" w:rsidTr="002E20EF">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76F3C4B5" w14:textId="77777777" w:rsidR="00202D45" w:rsidRPr="00A51C5F" w:rsidRDefault="00202D45" w:rsidP="006356D8">
            <w:pPr>
              <w:rPr>
                <w:rFonts w:ascii="Arial Narrow" w:hAnsi="Arial Narrow"/>
                <w:b w:val="0"/>
                <w:bCs w:val="0"/>
              </w:rPr>
            </w:pPr>
            <w:proofErr w:type="spellStart"/>
            <w:r w:rsidRPr="00A51C5F">
              <w:rPr>
                <w:rFonts w:ascii="Arial Narrow" w:hAnsi="Arial Narrow"/>
                <w:b w:val="0"/>
                <w:bCs w:val="0"/>
              </w:rPr>
              <w:t>Netretić</w:t>
            </w:r>
            <w:proofErr w:type="spellEnd"/>
          </w:p>
        </w:tc>
        <w:tc>
          <w:tcPr>
            <w:tcW w:w="668" w:type="dxa"/>
          </w:tcPr>
          <w:p w14:paraId="00CE5DA0"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114</w:t>
            </w:r>
          </w:p>
        </w:tc>
        <w:tc>
          <w:tcPr>
            <w:tcW w:w="768" w:type="dxa"/>
          </w:tcPr>
          <w:p w14:paraId="07EA7EFF"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3,14</w:t>
            </w:r>
          </w:p>
        </w:tc>
        <w:tc>
          <w:tcPr>
            <w:tcW w:w="869" w:type="dxa"/>
          </w:tcPr>
          <w:p w14:paraId="4A16B522"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A51C5F">
              <w:rPr>
                <w:rFonts w:ascii="Arial Narrow" w:hAnsi="Arial Narrow" w:cs="Calibri"/>
                <w:color w:val="000000"/>
              </w:rPr>
              <w:t>2.439</w:t>
            </w:r>
          </w:p>
        </w:tc>
        <w:tc>
          <w:tcPr>
            <w:tcW w:w="768" w:type="dxa"/>
          </w:tcPr>
          <w:p w14:paraId="642FBD0B"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2,17</w:t>
            </w:r>
          </w:p>
        </w:tc>
        <w:tc>
          <w:tcPr>
            <w:tcW w:w="1600" w:type="dxa"/>
          </w:tcPr>
          <w:p w14:paraId="16742F82"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21,39</w:t>
            </w:r>
          </w:p>
        </w:tc>
      </w:tr>
      <w:tr w:rsidR="00202D45" w:rsidRPr="00A51C5F" w14:paraId="17212D4D" w14:textId="77777777" w:rsidTr="002E20EF">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35536B2B" w14:textId="77777777" w:rsidR="00202D45" w:rsidRPr="00A51C5F" w:rsidRDefault="00202D45" w:rsidP="006356D8">
            <w:pPr>
              <w:rPr>
                <w:rFonts w:ascii="Arial Narrow" w:hAnsi="Arial Narrow"/>
                <w:b w:val="0"/>
                <w:bCs w:val="0"/>
              </w:rPr>
            </w:pPr>
            <w:r w:rsidRPr="00A51C5F">
              <w:rPr>
                <w:rFonts w:ascii="Arial Narrow" w:hAnsi="Arial Narrow"/>
                <w:b w:val="0"/>
                <w:bCs w:val="0"/>
              </w:rPr>
              <w:lastRenderedPageBreak/>
              <w:t>Plaški</w:t>
            </w:r>
          </w:p>
        </w:tc>
        <w:tc>
          <w:tcPr>
            <w:tcW w:w="668" w:type="dxa"/>
          </w:tcPr>
          <w:p w14:paraId="5C4319D4"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157</w:t>
            </w:r>
          </w:p>
        </w:tc>
        <w:tc>
          <w:tcPr>
            <w:tcW w:w="768" w:type="dxa"/>
          </w:tcPr>
          <w:p w14:paraId="1542B641"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4,33</w:t>
            </w:r>
          </w:p>
        </w:tc>
        <w:tc>
          <w:tcPr>
            <w:tcW w:w="869" w:type="dxa"/>
          </w:tcPr>
          <w:p w14:paraId="3B56A618"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A51C5F">
              <w:rPr>
                <w:rFonts w:ascii="Arial Narrow" w:hAnsi="Arial Narrow" w:cs="Calibri"/>
                <w:color w:val="000000"/>
              </w:rPr>
              <w:t>1.650</w:t>
            </w:r>
          </w:p>
        </w:tc>
        <w:tc>
          <w:tcPr>
            <w:tcW w:w="768" w:type="dxa"/>
          </w:tcPr>
          <w:p w14:paraId="062EAF54"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1,47</w:t>
            </w:r>
          </w:p>
        </w:tc>
        <w:tc>
          <w:tcPr>
            <w:tcW w:w="1600" w:type="dxa"/>
          </w:tcPr>
          <w:p w14:paraId="4808DD5E"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10,51</w:t>
            </w:r>
          </w:p>
        </w:tc>
      </w:tr>
      <w:tr w:rsidR="00202D45" w:rsidRPr="00A51C5F" w14:paraId="4CD364AD" w14:textId="77777777" w:rsidTr="002E20EF">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6ED3A7C1" w14:textId="77777777" w:rsidR="00202D45" w:rsidRPr="00A51C5F" w:rsidRDefault="00202D45" w:rsidP="006356D8">
            <w:pPr>
              <w:rPr>
                <w:rFonts w:ascii="Arial Narrow" w:hAnsi="Arial Narrow"/>
                <w:b w:val="0"/>
                <w:bCs w:val="0"/>
              </w:rPr>
            </w:pPr>
            <w:r w:rsidRPr="00A51C5F">
              <w:rPr>
                <w:rFonts w:ascii="Arial Narrow" w:hAnsi="Arial Narrow"/>
                <w:b w:val="0"/>
                <w:bCs w:val="0"/>
              </w:rPr>
              <w:t>Rakovica</w:t>
            </w:r>
          </w:p>
        </w:tc>
        <w:tc>
          <w:tcPr>
            <w:tcW w:w="668" w:type="dxa"/>
          </w:tcPr>
          <w:p w14:paraId="48D78D93"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256</w:t>
            </w:r>
          </w:p>
        </w:tc>
        <w:tc>
          <w:tcPr>
            <w:tcW w:w="768" w:type="dxa"/>
          </w:tcPr>
          <w:p w14:paraId="105F20FD"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7,06</w:t>
            </w:r>
          </w:p>
        </w:tc>
        <w:tc>
          <w:tcPr>
            <w:tcW w:w="869" w:type="dxa"/>
          </w:tcPr>
          <w:p w14:paraId="2C81428F"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A51C5F">
              <w:rPr>
                <w:rFonts w:ascii="Arial Narrow" w:hAnsi="Arial Narrow" w:cs="Calibri"/>
                <w:color w:val="000000"/>
              </w:rPr>
              <w:t>2.230</w:t>
            </w:r>
          </w:p>
        </w:tc>
        <w:tc>
          <w:tcPr>
            <w:tcW w:w="768" w:type="dxa"/>
          </w:tcPr>
          <w:p w14:paraId="75E327B6"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1,99</w:t>
            </w:r>
          </w:p>
        </w:tc>
        <w:tc>
          <w:tcPr>
            <w:tcW w:w="1600" w:type="dxa"/>
          </w:tcPr>
          <w:p w14:paraId="26776110"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8,71</w:t>
            </w:r>
          </w:p>
        </w:tc>
      </w:tr>
      <w:tr w:rsidR="00202D45" w:rsidRPr="00A51C5F" w14:paraId="2D1B4103" w14:textId="77777777" w:rsidTr="002E20EF">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64CA0DB9" w14:textId="77777777" w:rsidR="00202D45" w:rsidRPr="00A51C5F" w:rsidRDefault="00202D45" w:rsidP="006356D8">
            <w:pPr>
              <w:rPr>
                <w:rFonts w:ascii="Arial Narrow" w:hAnsi="Arial Narrow"/>
                <w:b w:val="0"/>
                <w:bCs w:val="0"/>
              </w:rPr>
            </w:pPr>
            <w:r w:rsidRPr="00A51C5F">
              <w:rPr>
                <w:rFonts w:ascii="Arial Narrow" w:hAnsi="Arial Narrow"/>
                <w:b w:val="0"/>
                <w:bCs w:val="0"/>
              </w:rPr>
              <w:t>Ribnik</w:t>
            </w:r>
          </w:p>
        </w:tc>
        <w:tc>
          <w:tcPr>
            <w:tcW w:w="668" w:type="dxa"/>
          </w:tcPr>
          <w:p w14:paraId="367D59FC"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41</w:t>
            </w:r>
          </w:p>
        </w:tc>
        <w:tc>
          <w:tcPr>
            <w:tcW w:w="768" w:type="dxa"/>
          </w:tcPr>
          <w:p w14:paraId="01F1E1FB"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1,13</w:t>
            </w:r>
          </w:p>
        </w:tc>
        <w:tc>
          <w:tcPr>
            <w:tcW w:w="869" w:type="dxa"/>
          </w:tcPr>
          <w:p w14:paraId="37770DF6"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A51C5F">
              <w:rPr>
                <w:rFonts w:ascii="Arial Narrow" w:hAnsi="Arial Narrow" w:cs="Calibri"/>
                <w:color w:val="000000"/>
              </w:rPr>
              <w:t>362</w:t>
            </w:r>
          </w:p>
        </w:tc>
        <w:tc>
          <w:tcPr>
            <w:tcW w:w="768" w:type="dxa"/>
          </w:tcPr>
          <w:p w14:paraId="6D5F5D8D"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0,32</w:t>
            </w:r>
          </w:p>
        </w:tc>
        <w:tc>
          <w:tcPr>
            <w:tcW w:w="1600" w:type="dxa"/>
          </w:tcPr>
          <w:p w14:paraId="7E94CA21"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8,83</w:t>
            </w:r>
          </w:p>
        </w:tc>
      </w:tr>
      <w:tr w:rsidR="00202D45" w:rsidRPr="00A51C5F" w14:paraId="5C5D588B" w14:textId="77777777" w:rsidTr="002E20EF">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0999CEA9" w14:textId="77777777" w:rsidR="00202D45" w:rsidRPr="00A51C5F" w:rsidRDefault="00202D45" w:rsidP="006356D8">
            <w:pPr>
              <w:rPr>
                <w:rFonts w:ascii="Arial Narrow" w:hAnsi="Arial Narrow"/>
                <w:b w:val="0"/>
                <w:bCs w:val="0"/>
              </w:rPr>
            </w:pPr>
            <w:r w:rsidRPr="00A51C5F">
              <w:rPr>
                <w:rFonts w:ascii="Arial Narrow" w:hAnsi="Arial Narrow"/>
                <w:b w:val="0"/>
                <w:bCs w:val="0"/>
              </w:rPr>
              <w:t>Saborsko</w:t>
            </w:r>
          </w:p>
        </w:tc>
        <w:tc>
          <w:tcPr>
            <w:tcW w:w="668" w:type="dxa"/>
          </w:tcPr>
          <w:p w14:paraId="6C99D034"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132</w:t>
            </w:r>
          </w:p>
        </w:tc>
        <w:tc>
          <w:tcPr>
            <w:tcW w:w="768" w:type="dxa"/>
          </w:tcPr>
          <w:p w14:paraId="63D55E8A"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3,64</w:t>
            </w:r>
          </w:p>
        </w:tc>
        <w:tc>
          <w:tcPr>
            <w:tcW w:w="869" w:type="dxa"/>
          </w:tcPr>
          <w:p w14:paraId="0B98B385"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A51C5F">
              <w:rPr>
                <w:rFonts w:ascii="Arial Narrow" w:hAnsi="Arial Narrow" w:cs="Calibri"/>
                <w:color w:val="000000"/>
              </w:rPr>
              <w:t>466</w:t>
            </w:r>
          </w:p>
        </w:tc>
        <w:tc>
          <w:tcPr>
            <w:tcW w:w="768" w:type="dxa"/>
          </w:tcPr>
          <w:p w14:paraId="7C2BB18E"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0,42</w:t>
            </w:r>
          </w:p>
        </w:tc>
        <w:tc>
          <w:tcPr>
            <w:tcW w:w="1600" w:type="dxa"/>
          </w:tcPr>
          <w:p w14:paraId="3347964A"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3,53</w:t>
            </w:r>
          </w:p>
        </w:tc>
      </w:tr>
      <w:tr w:rsidR="00202D45" w:rsidRPr="00A51C5F" w14:paraId="76257F57" w14:textId="77777777" w:rsidTr="002E20EF">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041AA72A" w14:textId="77777777" w:rsidR="00202D45" w:rsidRPr="00A51C5F" w:rsidRDefault="00202D45" w:rsidP="006356D8">
            <w:pPr>
              <w:rPr>
                <w:rFonts w:ascii="Arial Narrow" w:hAnsi="Arial Narrow"/>
                <w:b w:val="0"/>
                <w:bCs w:val="0"/>
              </w:rPr>
            </w:pPr>
            <w:proofErr w:type="spellStart"/>
            <w:r w:rsidRPr="00A51C5F">
              <w:rPr>
                <w:rFonts w:ascii="Arial Narrow" w:hAnsi="Arial Narrow"/>
                <w:b w:val="0"/>
                <w:bCs w:val="0"/>
              </w:rPr>
              <w:t>Tounj</w:t>
            </w:r>
            <w:proofErr w:type="spellEnd"/>
          </w:p>
        </w:tc>
        <w:tc>
          <w:tcPr>
            <w:tcW w:w="668" w:type="dxa"/>
          </w:tcPr>
          <w:p w14:paraId="0D8BA17F"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96</w:t>
            </w:r>
          </w:p>
        </w:tc>
        <w:tc>
          <w:tcPr>
            <w:tcW w:w="768" w:type="dxa"/>
          </w:tcPr>
          <w:p w14:paraId="40BF3132"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2,65</w:t>
            </w:r>
          </w:p>
        </w:tc>
        <w:tc>
          <w:tcPr>
            <w:tcW w:w="869" w:type="dxa"/>
          </w:tcPr>
          <w:p w14:paraId="01CF1D84"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A51C5F">
              <w:rPr>
                <w:rFonts w:ascii="Arial Narrow" w:hAnsi="Arial Narrow" w:cs="Calibri"/>
                <w:color w:val="000000"/>
              </w:rPr>
              <w:t>1.002</w:t>
            </w:r>
          </w:p>
        </w:tc>
        <w:tc>
          <w:tcPr>
            <w:tcW w:w="768" w:type="dxa"/>
          </w:tcPr>
          <w:p w14:paraId="01ABF5F9"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0,89</w:t>
            </w:r>
          </w:p>
        </w:tc>
        <w:tc>
          <w:tcPr>
            <w:tcW w:w="1600" w:type="dxa"/>
          </w:tcPr>
          <w:p w14:paraId="3D07FA98"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10,44</w:t>
            </w:r>
          </w:p>
        </w:tc>
      </w:tr>
      <w:tr w:rsidR="00202D45" w:rsidRPr="00A51C5F" w14:paraId="09813579" w14:textId="77777777" w:rsidTr="002E20EF">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179314E9" w14:textId="77777777" w:rsidR="00202D45" w:rsidRPr="00A51C5F" w:rsidRDefault="00202D45" w:rsidP="006356D8">
            <w:pPr>
              <w:rPr>
                <w:rFonts w:ascii="Arial Narrow" w:hAnsi="Arial Narrow"/>
                <w:b w:val="0"/>
                <w:bCs w:val="0"/>
              </w:rPr>
            </w:pPr>
            <w:r w:rsidRPr="00A51C5F">
              <w:rPr>
                <w:rFonts w:ascii="Arial Narrow" w:hAnsi="Arial Narrow"/>
                <w:b w:val="0"/>
                <w:bCs w:val="0"/>
              </w:rPr>
              <w:t>Vojnić</w:t>
            </w:r>
          </w:p>
        </w:tc>
        <w:tc>
          <w:tcPr>
            <w:tcW w:w="668" w:type="dxa"/>
          </w:tcPr>
          <w:p w14:paraId="0095DC21"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239</w:t>
            </w:r>
          </w:p>
        </w:tc>
        <w:tc>
          <w:tcPr>
            <w:tcW w:w="768" w:type="dxa"/>
          </w:tcPr>
          <w:p w14:paraId="102A9B48"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6,59</w:t>
            </w:r>
          </w:p>
        </w:tc>
        <w:tc>
          <w:tcPr>
            <w:tcW w:w="869" w:type="dxa"/>
          </w:tcPr>
          <w:p w14:paraId="4D93E2F6"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A51C5F">
              <w:rPr>
                <w:rFonts w:ascii="Arial Narrow" w:hAnsi="Arial Narrow" w:cs="Calibri"/>
                <w:color w:val="000000"/>
              </w:rPr>
              <w:t>3.602</w:t>
            </w:r>
          </w:p>
        </w:tc>
        <w:tc>
          <w:tcPr>
            <w:tcW w:w="768" w:type="dxa"/>
          </w:tcPr>
          <w:p w14:paraId="3D76D97C"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3,21</w:t>
            </w:r>
          </w:p>
        </w:tc>
        <w:tc>
          <w:tcPr>
            <w:tcW w:w="1600" w:type="dxa"/>
          </w:tcPr>
          <w:p w14:paraId="1382519A" w14:textId="77777777" w:rsidR="00202D45" w:rsidRPr="00A51C5F" w:rsidRDefault="00202D45"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Pr>
                <w:rFonts w:ascii="Arial Narrow" w:hAnsi="Arial Narrow" w:cs="Calibri"/>
                <w:color w:val="000000"/>
              </w:rPr>
              <w:t>15,07</w:t>
            </w:r>
          </w:p>
        </w:tc>
      </w:tr>
      <w:tr w:rsidR="00202D45" w:rsidRPr="00A51C5F" w14:paraId="242AE399" w14:textId="77777777" w:rsidTr="002E20EF">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109" w:type="dxa"/>
          </w:tcPr>
          <w:p w14:paraId="3CED2319" w14:textId="77777777" w:rsidR="00202D45" w:rsidRPr="00A51C5F" w:rsidRDefault="00202D45" w:rsidP="006356D8">
            <w:pPr>
              <w:rPr>
                <w:rFonts w:ascii="Arial Narrow" w:hAnsi="Arial Narrow"/>
                <w:b w:val="0"/>
                <w:bCs w:val="0"/>
              </w:rPr>
            </w:pPr>
            <w:proofErr w:type="spellStart"/>
            <w:r w:rsidRPr="00A51C5F">
              <w:rPr>
                <w:rFonts w:ascii="Arial Narrow" w:hAnsi="Arial Narrow"/>
                <w:b w:val="0"/>
                <w:bCs w:val="0"/>
              </w:rPr>
              <w:t>Žakanje</w:t>
            </w:r>
            <w:proofErr w:type="spellEnd"/>
          </w:p>
        </w:tc>
        <w:tc>
          <w:tcPr>
            <w:tcW w:w="668" w:type="dxa"/>
          </w:tcPr>
          <w:p w14:paraId="70683C23"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45</w:t>
            </w:r>
          </w:p>
        </w:tc>
        <w:tc>
          <w:tcPr>
            <w:tcW w:w="768" w:type="dxa"/>
          </w:tcPr>
          <w:p w14:paraId="69D8048C"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1,24</w:t>
            </w:r>
          </w:p>
        </w:tc>
        <w:tc>
          <w:tcPr>
            <w:tcW w:w="869" w:type="dxa"/>
          </w:tcPr>
          <w:p w14:paraId="1F335630"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A51C5F">
              <w:rPr>
                <w:rFonts w:ascii="Arial Narrow" w:hAnsi="Arial Narrow" w:cs="Calibri"/>
                <w:color w:val="000000"/>
              </w:rPr>
              <w:t>1.732</w:t>
            </w:r>
          </w:p>
        </w:tc>
        <w:tc>
          <w:tcPr>
            <w:tcW w:w="768" w:type="dxa"/>
          </w:tcPr>
          <w:p w14:paraId="0F7E356C"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1,54</w:t>
            </w:r>
          </w:p>
        </w:tc>
        <w:tc>
          <w:tcPr>
            <w:tcW w:w="1600" w:type="dxa"/>
          </w:tcPr>
          <w:p w14:paraId="77D43CBC" w14:textId="77777777" w:rsidR="00202D45" w:rsidRPr="00A51C5F" w:rsidRDefault="00202D45"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Pr>
                <w:rFonts w:ascii="Arial Narrow" w:hAnsi="Arial Narrow" w:cs="Calibri"/>
                <w:color w:val="000000"/>
              </w:rPr>
              <w:t>38,49</w:t>
            </w:r>
          </w:p>
        </w:tc>
      </w:tr>
    </w:tbl>
    <w:p w14:paraId="3D42F4A3" w14:textId="77777777" w:rsidR="008972A6" w:rsidRPr="00102ADE" w:rsidRDefault="008972A6" w:rsidP="00002878">
      <w:pPr>
        <w:rPr>
          <w:rFonts w:ascii="Futura Lt BT" w:hAnsi="Futura Lt BT"/>
          <w:i/>
          <w:iCs/>
          <w:sz w:val="16"/>
          <w:szCs w:val="16"/>
        </w:rPr>
      </w:pPr>
    </w:p>
    <w:p w14:paraId="4BE2DED2" w14:textId="6EF80E21" w:rsidR="005F4D38" w:rsidRPr="00102ADE" w:rsidRDefault="00202D45" w:rsidP="002E20EF">
      <w:pPr>
        <w:jc w:val="center"/>
        <w:rPr>
          <w:rFonts w:ascii="Futura Lt BT" w:hAnsi="Futura Lt BT"/>
          <w:i/>
          <w:iCs/>
          <w:sz w:val="18"/>
          <w:szCs w:val="18"/>
        </w:rPr>
      </w:pPr>
      <w:r w:rsidRPr="00102ADE">
        <w:rPr>
          <w:rFonts w:ascii="Futura Lt BT" w:hAnsi="Futura Lt BT"/>
          <w:i/>
          <w:iCs/>
          <w:sz w:val="18"/>
          <w:szCs w:val="18"/>
        </w:rPr>
        <w:t>Tablica</w:t>
      </w:r>
      <w:r w:rsidR="000F14A3" w:rsidRPr="00102ADE">
        <w:rPr>
          <w:rFonts w:ascii="Futura Lt BT" w:hAnsi="Futura Lt BT"/>
          <w:i/>
          <w:iCs/>
          <w:sz w:val="18"/>
          <w:szCs w:val="18"/>
        </w:rPr>
        <w:t xml:space="preserve"> </w:t>
      </w:r>
      <w:r w:rsidRPr="00102ADE">
        <w:rPr>
          <w:rFonts w:ascii="Futura Lt BT" w:hAnsi="Futura Lt BT"/>
          <w:i/>
          <w:iCs/>
          <w:sz w:val="18"/>
          <w:szCs w:val="18"/>
        </w:rPr>
        <w:t>I</w:t>
      </w:r>
      <w:r w:rsidR="00926559" w:rsidRPr="00102ADE">
        <w:rPr>
          <w:rFonts w:ascii="Futura Lt BT" w:hAnsi="Futura Lt BT"/>
          <w:i/>
          <w:iCs/>
          <w:sz w:val="18"/>
          <w:szCs w:val="18"/>
        </w:rPr>
        <w:t>I</w:t>
      </w:r>
      <w:r w:rsidRPr="00102ADE">
        <w:rPr>
          <w:rFonts w:ascii="Futura Lt BT" w:hAnsi="Futura Lt BT"/>
          <w:i/>
          <w:iCs/>
          <w:sz w:val="18"/>
          <w:szCs w:val="18"/>
        </w:rPr>
        <w:t>I:</w:t>
      </w:r>
      <w:r w:rsidR="000F14A3" w:rsidRPr="00102ADE">
        <w:rPr>
          <w:rFonts w:ascii="Futura Lt BT" w:hAnsi="Futura Lt BT"/>
          <w:i/>
          <w:iCs/>
          <w:sz w:val="18"/>
          <w:szCs w:val="18"/>
        </w:rPr>
        <w:t xml:space="preserve"> </w:t>
      </w:r>
      <w:r w:rsidRPr="00102ADE">
        <w:rPr>
          <w:rFonts w:ascii="Futura Lt BT" w:hAnsi="Futura Lt BT"/>
          <w:i/>
          <w:iCs/>
          <w:sz w:val="18"/>
          <w:szCs w:val="18"/>
        </w:rPr>
        <w:t>Gustoća</w:t>
      </w:r>
      <w:r w:rsidR="000F14A3" w:rsidRPr="00102ADE">
        <w:rPr>
          <w:rFonts w:ascii="Futura Lt BT" w:hAnsi="Futura Lt BT"/>
          <w:i/>
          <w:iCs/>
          <w:sz w:val="18"/>
          <w:szCs w:val="18"/>
        </w:rPr>
        <w:t xml:space="preserve"> </w:t>
      </w:r>
      <w:r w:rsidRPr="00102ADE">
        <w:rPr>
          <w:rFonts w:ascii="Futura Lt BT" w:hAnsi="Futura Lt BT"/>
          <w:i/>
          <w:iCs/>
          <w:sz w:val="18"/>
          <w:szCs w:val="18"/>
        </w:rPr>
        <w:t>naseljenosti</w:t>
      </w:r>
      <w:r w:rsidR="000F14A3" w:rsidRPr="00102ADE">
        <w:rPr>
          <w:rFonts w:ascii="Futura Lt BT" w:hAnsi="Futura Lt BT"/>
          <w:i/>
          <w:iCs/>
          <w:sz w:val="18"/>
          <w:szCs w:val="18"/>
        </w:rPr>
        <w:t xml:space="preserve"> </w:t>
      </w:r>
      <w:r w:rsidRPr="00102ADE">
        <w:rPr>
          <w:rFonts w:ascii="Futura Lt BT" w:hAnsi="Futura Lt BT"/>
          <w:i/>
          <w:iCs/>
          <w:sz w:val="18"/>
          <w:szCs w:val="18"/>
        </w:rPr>
        <w:t>po</w:t>
      </w:r>
      <w:r w:rsidR="000F14A3" w:rsidRPr="00102ADE">
        <w:rPr>
          <w:rFonts w:ascii="Futura Lt BT" w:hAnsi="Futura Lt BT"/>
          <w:i/>
          <w:iCs/>
          <w:sz w:val="18"/>
          <w:szCs w:val="18"/>
        </w:rPr>
        <w:t xml:space="preserve"> </w:t>
      </w:r>
      <w:r w:rsidRPr="00102ADE">
        <w:rPr>
          <w:rFonts w:ascii="Futura Lt BT" w:hAnsi="Futura Lt BT"/>
          <w:i/>
          <w:iCs/>
          <w:sz w:val="18"/>
          <w:szCs w:val="18"/>
        </w:rPr>
        <w:t>JLS</w:t>
      </w:r>
      <w:r w:rsidR="000F14A3" w:rsidRPr="00102ADE">
        <w:rPr>
          <w:rFonts w:ascii="Futura Lt BT" w:hAnsi="Futura Lt BT"/>
          <w:i/>
          <w:iCs/>
          <w:sz w:val="18"/>
          <w:szCs w:val="18"/>
        </w:rPr>
        <w:t xml:space="preserve"> </w:t>
      </w:r>
      <w:r w:rsidRPr="00102ADE">
        <w:rPr>
          <w:rFonts w:ascii="Futura Lt BT" w:hAnsi="Futura Lt BT"/>
          <w:i/>
          <w:iCs/>
          <w:sz w:val="18"/>
          <w:szCs w:val="18"/>
        </w:rPr>
        <w:t>u</w:t>
      </w:r>
      <w:r w:rsidR="000F14A3" w:rsidRPr="00102ADE">
        <w:rPr>
          <w:rFonts w:ascii="Futura Lt BT" w:hAnsi="Futura Lt BT"/>
          <w:i/>
          <w:iCs/>
          <w:sz w:val="18"/>
          <w:szCs w:val="18"/>
        </w:rPr>
        <w:t xml:space="preserve"> </w:t>
      </w:r>
      <w:r w:rsidRPr="00102ADE">
        <w:rPr>
          <w:rFonts w:ascii="Futura Lt BT" w:hAnsi="Futura Lt BT"/>
          <w:i/>
          <w:iCs/>
          <w:sz w:val="18"/>
          <w:szCs w:val="18"/>
        </w:rPr>
        <w:t>Karlovačkoj</w:t>
      </w:r>
      <w:r w:rsidR="000F14A3" w:rsidRPr="00102ADE">
        <w:rPr>
          <w:rFonts w:ascii="Futura Lt BT" w:hAnsi="Futura Lt BT"/>
          <w:i/>
          <w:iCs/>
          <w:sz w:val="18"/>
          <w:szCs w:val="18"/>
        </w:rPr>
        <w:t xml:space="preserve"> </w:t>
      </w:r>
      <w:r w:rsidRPr="00102ADE">
        <w:rPr>
          <w:rFonts w:ascii="Futura Lt BT" w:hAnsi="Futura Lt BT"/>
          <w:i/>
          <w:iCs/>
          <w:sz w:val="18"/>
          <w:szCs w:val="18"/>
        </w:rPr>
        <w:t>županiji;</w:t>
      </w:r>
      <w:r w:rsidR="000F14A3" w:rsidRPr="00102ADE">
        <w:rPr>
          <w:rFonts w:ascii="Futura Lt BT" w:hAnsi="Futura Lt BT"/>
          <w:i/>
          <w:iCs/>
          <w:sz w:val="18"/>
          <w:szCs w:val="18"/>
        </w:rPr>
        <w:t xml:space="preserve"> </w:t>
      </w:r>
      <w:r w:rsidRPr="00102ADE">
        <w:rPr>
          <w:rFonts w:ascii="Futura Lt BT" w:hAnsi="Futura Lt BT"/>
          <w:i/>
          <w:iCs/>
          <w:sz w:val="18"/>
          <w:szCs w:val="18"/>
        </w:rPr>
        <w:t>Izvor:</w:t>
      </w:r>
      <w:r w:rsidR="000F14A3" w:rsidRPr="00102ADE">
        <w:rPr>
          <w:rFonts w:ascii="Futura Lt BT" w:hAnsi="Futura Lt BT"/>
          <w:i/>
          <w:iCs/>
          <w:sz w:val="18"/>
          <w:szCs w:val="18"/>
        </w:rPr>
        <w:t xml:space="preserve"> </w:t>
      </w:r>
      <w:r w:rsidRPr="00102ADE">
        <w:rPr>
          <w:rFonts w:ascii="Futura Lt BT" w:hAnsi="Futura Lt BT"/>
          <w:i/>
          <w:iCs/>
          <w:sz w:val="18"/>
          <w:szCs w:val="18"/>
        </w:rPr>
        <w:t>DZS</w:t>
      </w:r>
    </w:p>
    <w:p w14:paraId="11F0A3E7" w14:textId="77777777" w:rsidR="00567B77" w:rsidRDefault="0094622B" w:rsidP="002E20EF">
      <w:pPr>
        <w:jc w:val="center"/>
        <w:rPr>
          <w:rFonts w:ascii="Arial Narrow" w:hAnsi="Arial Narrow"/>
          <w:i/>
          <w:iCs/>
        </w:rPr>
      </w:pPr>
      <w:r w:rsidRPr="0094622B">
        <w:rPr>
          <w:rFonts w:ascii="Futura Lt BT" w:hAnsi="Futura Lt BT"/>
          <w:noProof/>
          <w:sz w:val="24"/>
          <w:szCs w:val="24"/>
        </w:rPr>
        <w:drawing>
          <wp:inline distT="0" distB="0" distL="0" distR="0" wp14:anchorId="013D8F2C" wp14:editId="1F95DA8A">
            <wp:extent cx="4348843" cy="2629534"/>
            <wp:effectExtent l="0" t="0" r="0" b="0"/>
            <wp:docPr id="2647250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725060" name=""/>
                    <pic:cNvPicPr/>
                  </pic:nvPicPr>
                  <pic:blipFill rotWithShape="1">
                    <a:blip r:embed="rId27"/>
                    <a:srcRect l="1880" t="-1" r="1127" b="123"/>
                    <a:stretch/>
                  </pic:blipFill>
                  <pic:spPr bwMode="auto">
                    <a:xfrm>
                      <a:off x="0" y="0"/>
                      <a:ext cx="4369559" cy="2642060"/>
                    </a:xfrm>
                    <a:prstGeom prst="rect">
                      <a:avLst/>
                    </a:prstGeom>
                    <a:ln>
                      <a:noFill/>
                    </a:ln>
                    <a:effectLst/>
                    <a:extLst>
                      <a:ext uri="{53640926-AAD7-44D8-BBD7-CCE9431645EC}">
                        <a14:shadowObscured xmlns:a14="http://schemas.microsoft.com/office/drawing/2010/main"/>
                      </a:ext>
                    </a:extLst>
                  </pic:spPr>
                </pic:pic>
              </a:graphicData>
            </a:graphic>
          </wp:inline>
        </w:drawing>
      </w:r>
    </w:p>
    <w:p w14:paraId="56876D4A" w14:textId="22AD40C7" w:rsidR="0094622B" w:rsidRPr="00102ADE" w:rsidRDefault="0094622B" w:rsidP="002E20EF">
      <w:pPr>
        <w:jc w:val="center"/>
        <w:rPr>
          <w:rFonts w:ascii="Futura Lt BT" w:hAnsi="Futura Lt BT"/>
          <w:i/>
          <w:iCs/>
          <w:sz w:val="18"/>
          <w:szCs w:val="18"/>
        </w:rPr>
      </w:pPr>
      <w:r w:rsidRPr="00102ADE">
        <w:rPr>
          <w:rFonts w:ascii="Futura Lt BT" w:hAnsi="Futura Lt BT"/>
          <w:i/>
          <w:iCs/>
          <w:sz w:val="18"/>
          <w:szCs w:val="18"/>
        </w:rPr>
        <w:t>Graf</w:t>
      </w:r>
      <w:r w:rsidR="000F14A3" w:rsidRPr="00102ADE">
        <w:rPr>
          <w:rFonts w:ascii="Futura Lt BT" w:hAnsi="Futura Lt BT"/>
          <w:i/>
          <w:iCs/>
          <w:sz w:val="18"/>
          <w:szCs w:val="18"/>
        </w:rPr>
        <w:t xml:space="preserve"> </w:t>
      </w:r>
      <w:r w:rsidRPr="00102ADE">
        <w:rPr>
          <w:rFonts w:ascii="Futura Lt BT" w:hAnsi="Futura Lt BT"/>
          <w:i/>
          <w:iCs/>
          <w:sz w:val="18"/>
          <w:szCs w:val="18"/>
        </w:rPr>
        <w:t>II.</w:t>
      </w:r>
      <w:r w:rsidR="000F14A3" w:rsidRPr="00102ADE">
        <w:rPr>
          <w:rFonts w:ascii="Futura Lt BT" w:hAnsi="Futura Lt BT"/>
          <w:i/>
          <w:iCs/>
          <w:sz w:val="18"/>
          <w:szCs w:val="18"/>
        </w:rPr>
        <w:t xml:space="preserve"> </w:t>
      </w:r>
      <w:r w:rsidRPr="00102ADE">
        <w:rPr>
          <w:rFonts w:ascii="Futura Lt BT" w:hAnsi="Futura Lt BT"/>
          <w:i/>
          <w:iCs/>
          <w:sz w:val="18"/>
          <w:szCs w:val="18"/>
        </w:rPr>
        <w:t>Prikaz</w:t>
      </w:r>
      <w:r w:rsidR="000F14A3" w:rsidRPr="00102ADE">
        <w:rPr>
          <w:rFonts w:ascii="Futura Lt BT" w:hAnsi="Futura Lt BT"/>
          <w:i/>
          <w:iCs/>
          <w:sz w:val="18"/>
          <w:szCs w:val="18"/>
        </w:rPr>
        <w:t xml:space="preserve"> </w:t>
      </w:r>
      <w:r w:rsidRPr="00102ADE">
        <w:rPr>
          <w:rFonts w:ascii="Futura Lt BT" w:hAnsi="Futura Lt BT"/>
          <w:i/>
          <w:iCs/>
          <w:sz w:val="18"/>
          <w:szCs w:val="18"/>
        </w:rPr>
        <w:t>broja</w:t>
      </w:r>
      <w:r w:rsidR="000F14A3" w:rsidRPr="00102ADE">
        <w:rPr>
          <w:rFonts w:ascii="Futura Lt BT" w:hAnsi="Futura Lt BT"/>
          <w:i/>
          <w:iCs/>
          <w:sz w:val="18"/>
          <w:szCs w:val="18"/>
        </w:rPr>
        <w:t xml:space="preserve"> </w:t>
      </w:r>
      <w:r w:rsidRPr="00102ADE">
        <w:rPr>
          <w:rFonts w:ascii="Futura Lt BT" w:hAnsi="Futura Lt BT"/>
          <w:i/>
          <w:iCs/>
          <w:sz w:val="18"/>
          <w:szCs w:val="18"/>
        </w:rPr>
        <w:t>stanovnika</w:t>
      </w:r>
      <w:r w:rsidR="000F14A3" w:rsidRPr="00102ADE">
        <w:rPr>
          <w:rFonts w:ascii="Futura Lt BT" w:hAnsi="Futura Lt BT"/>
          <w:i/>
          <w:iCs/>
          <w:sz w:val="18"/>
          <w:szCs w:val="18"/>
        </w:rPr>
        <w:t xml:space="preserve"> </w:t>
      </w:r>
      <w:r w:rsidRPr="00102ADE">
        <w:rPr>
          <w:rFonts w:ascii="Futura Lt BT" w:hAnsi="Futura Lt BT"/>
          <w:i/>
          <w:iCs/>
          <w:sz w:val="18"/>
          <w:szCs w:val="18"/>
        </w:rPr>
        <w:t>Karlovačke</w:t>
      </w:r>
      <w:r w:rsidR="000F14A3" w:rsidRPr="00102ADE">
        <w:rPr>
          <w:rFonts w:ascii="Futura Lt BT" w:hAnsi="Futura Lt BT"/>
          <w:i/>
          <w:iCs/>
          <w:sz w:val="18"/>
          <w:szCs w:val="18"/>
        </w:rPr>
        <w:t xml:space="preserve"> </w:t>
      </w:r>
      <w:r w:rsidRPr="00102ADE">
        <w:rPr>
          <w:rFonts w:ascii="Futura Lt BT" w:hAnsi="Futura Lt BT"/>
          <w:i/>
          <w:iCs/>
          <w:sz w:val="18"/>
          <w:szCs w:val="18"/>
        </w:rPr>
        <w:t>županije</w:t>
      </w:r>
      <w:r w:rsidR="000F14A3" w:rsidRPr="00102ADE">
        <w:rPr>
          <w:rFonts w:ascii="Futura Lt BT" w:hAnsi="Futura Lt BT"/>
          <w:i/>
          <w:iCs/>
          <w:sz w:val="18"/>
          <w:szCs w:val="18"/>
        </w:rPr>
        <w:t xml:space="preserve"> </w:t>
      </w:r>
      <w:r w:rsidRPr="00102ADE">
        <w:rPr>
          <w:rFonts w:ascii="Futura Lt BT" w:hAnsi="Futura Lt BT"/>
          <w:i/>
          <w:iCs/>
          <w:sz w:val="18"/>
          <w:szCs w:val="18"/>
        </w:rPr>
        <w:t>po</w:t>
      </w:r>
      <w:r w:rsidR="000F14A3" w:rsidRPr="00102ADE">
        <w:rPr>
          <w:rFonts w:ascii="Futura Lt BT" w:hAnsi="Futura Lt BT"/>
          <w:i/>
          <w:iCs/>
          <w:sz w:val="18"/>
          <w:szCs w:val="18"/>
        </w:rPr>
        <w:t xml:space="preserve"> </w:t>
      </w:r>
      <w:r w:rsidRPr="00102ADE">
        <w:rPr>
          <w:rFonts w:ascii="Futura Lt BT" w:hAnsi="Futura Lt BT"/>
          <w:i/>
          <w:iCs/>
          <w:sz w:val="18"/>
          <w:szCs w:val="18"/>
        </w:rPr>
        <w:t>gradovima</w:t>
      </w:r>
      <w:r w:rsidR="000F14A3" w:rsidRPr="00102ADE">
        <w:rPr>
          <w:rFonts w:ascii="Futura Lt BT" w:hAnsi="Futura Lt BT"/>
          <w:i/>
          <w:iCs/>
          <w:sz w:val="18"/>
          <w:szCs w:val="18"/>
        </w:rPr>
        <w:t xml:space="preserve"> </w:t>
      </w:r>
      <w:r w:rsidRPr="00102ADE">
        <w:rPr>
          <w:rFonts w:ascii="Futura Lt BT" w:hAnsi="Futura Lt BT"/>
          <w:i/>
          <w:iCs/>
          <w:sz w:val="18"/>
          <w:szCs w:val="18"/>
        </w:rPr>
        <w:t>i</w:t>
      </w:r>
      <w:r w:rsidR="000F14A3" w:rsidRPr="00102ADE">
        <w:rPr>
          <w:rFonts w:ascii="Futura Lt BT" w:hAnsi="Futura Lt BT"/>
          <w:i/>
          <w:iCs/>
          <w:sz w:val="18"/>
          <w:szCs w:val="18"/>
        </w:rPr>
        <w:t xml:space="preserve"> </w:t>
      </w:r>
      <w:r w:rsidRPr="00102ADE">
        <w:rPr>
          <w:rFonts w:ascii="Futura Lt BT" w:hAnsi="Futura Lt BT"/>
          <w:i/>
          <w:iCs/>
          <w:sz w:val="18"/>
          <w:szCs w:val="18"/>
        </w:rPr>
        <w:t>općinama;</w:t>
      </w:r>
      <w:r w:rsidR="000F14A3" w:rsidRPr="00102ADE">
        <w:rPr>
          <w:rFonts w:ascii="Futura Lt BT" w:hAnsi="Futura Lt BT"/>
          <w:i/>
          <w:iCs/>
          <w:sz w:val="18"/>
          <w:szCs w:val="18"/>
        </w:rPr>
        <w:t xml:space="preserve"> </w:t>
      </w:r>
      <w:r w:rsidRPr="00102ADE">
        <w:rPr>
          <w:rFonts w:ascii="Futura Lt BT" w:hAnsi="Futura Lt BT"/>
          <w:i/>
          <w:iCs/>
          <w:sz w:val="18"/>
          <w:szCs w:val="18"/>
        </w:rPr>
        <w:t>Izvor:</w:t>
      </w:r>
      <w:r w:rsidR="000F14A3" w:rsidRPr="00102ADE">
        <w:rPr>
          <w:rFonts w:ascii="Futura Lt BT" w:hAnsi="Futura Lt BT"/>
          <w:i/>
          <w:iCs/>
          <w:sz w:val="18"/>
          <w:szCs w:val="18"/>
        </w:rPr>
        <w:t xml:space="preserve"> </w:t>
      </w:r>
      <w:r w:rsidRPr="00102ADE">
        <w:rPr>
          <w:rFonts w:ascii="Futura Lt BT" w:hAnsi="Futura Lt BT"/>
          <w:i/>
          <w:iCs/>
          <w:sz w:val="18"/>
          <w:szCs w:val="18"/>
        </w:rPr>
        <w:t>D</w:t>
      </w:r>
      <w:r w:rsidR="00200DB9">
        <w:rPr>
          <w:rFonts w:ascii="Futura Lt BT" w:hAnsi="Futura Lt BT"/>
          <w:i/>
          <w:iCs/>
          <w:sz w:val="18"/>
          <w:szCs w:val="18"/>
        </w:rPr>
        <w:t>Z</w:t>
      </w:r>
      <w:r w:rsidRPr="00102ADE">
        <w:rPr>
          <w:rFonts w:ascii="Futura Lt BT" w:hAnsi="Futura Lt BT"/>
          <w:i/>
          <w:iCs/>
          <w:sz w:val="18"/>
          <w:szCs w:val="18"/>
        </w:rPr>
        <w:t>S</w:t>
      </w:r>
    </w:p>
    <w:p w14:paraId="01A5EC2E" w14:textId="6B0E35E3" w:rsidR="00F30A61" w:rsidRPr="008A4ABD" w:rsidRDefault="0094622B" w:rsidP="00F30A61">
      <w:pPr>
        <w:jc w:val="both"/>
        <w:rPr>
          <w:rFonts w:ascii="Futura Lt BT" w:hAnsi="Futura Lt BT"/>
          <w:sz w:val="24"/>
          <w:szCs w:val="24"/>
        </w:rPr>
      </w:pPr>
      <w:r>
        <w:rPr>
          <w:rFonts w:ascii="Futura Lt BT" w:hAnsi="Futura Lt BT"/>
          <w:sz w:val="24"/>
          <w:szCs w:val="24"/>
        </w:rPr>
        <w:t>G</w:t>
      </w:r>
      <w:r w:rsidR="00F30A61" w:rsidRPr="008A4ABD">
        <w:rPr>
          <w:rFonts w:ascii="Futura Lt BT" w:hAnsi="Futura Lt BT"/>
          <w:sz w:val="24"/>
          <w:szCs w:val="24"/>
        </w:rPr>
        <w:t>radovi</w:t>
      </w:r>
      <w:r w:rsidR="000F14A3">
        <w:rPr>
          <w:rFonts w:ascii="Futura Lt BT" w:hAnsi="Futura Lt BT"/>
          <w:sz w:val="24"/>
          <w:szCs w:val="24"/>
        </w:rPr>
        <w:t xml:space="preserve"> </w:t>
      </w:r>
      <w:r w:rsidR="00F30A61" w:rsidRPr="008A4ABD">
        <w:rPr>
          <w:rFonts w:ascii="Futura Lt BT" w:hAnsi="Futura Lt BT"/>
          <w:sz w:val="24"/>
          <w:szCs w:val="24"/>
        </w:rPr>
        <w:t>ne</w:t>
      </w:r>
      <w:r w:rsidR="000F14A3">
        <w:rPr>
          <w:rFonts w:ascii="Futura Lt BT" w:hAnsi="Futura Lt BT"/>
          <w:sz w:val="24"/>
          <w:szCs w:val="24"/>
        </w:rPr>
        <w:t xml:space="preserve"> </w:t>
      </w:r>
      <w:r w:rsidR="00F30A61" w:rsidRPr="008A4ABD">
        <w:rPr>
          <w:rFonts w:ascii="Futura Lt BT" w:hAnsi="Futura Lt BT"/>
          <w:sz w:val="24"/>
          <w:szCs w:val="24"/>
        </w:rPr>
        <w:t>mogu</w:t>
      </w:r>
      <w:r w:rsidR="000F14A3">
        <w:rPr>
          <w:rFonts w:ascii="Futura Lt BT" w:hAnsi="Futura Lt BT"/>
          <w:sz w:val="24"/>
          <w:szCs w:val="24"/>
        </w:rPr>
        <w:t xml:space="preserve"> </w:t>
      </w:r>
      <w:r w:rsidR="00F30A61" w:rsidRPr="008A4ABD">
        <w:rPr>
          <w:rFonts w:ascii="Futura Lt BT" w:hAnsi="Futura Lt BT"/>
          <w:sz w:val="24"/>
          <w:szCs w:val="24"/>
        </w:rPr>
        <w:t>očekivati</w:t>
      </w:r>
      <w:r w:rsidR="000F14A3">
        <w:rPr>
          <w:rFonts w:ascii="Futura Lt BT" w:hAnsi="Futura Lt BT"/>
          <w:sz w:val="24"/>
          <w:szCs w:val="24"/>
        </w:rPr>
        <w:t xml:space="preserve"> </w:t>
      </w:r>
      <w:r w:rsidR="00F30A61" w:rsidRPr="008A4ABD">
        <w:rPr>
          <w:rFonts w:ascii="Futura Lt BT" w:hAnsi="Futura Lt BT"/>
          <w:sz w:val="24"/>
          <w:szCs w:val="24"/>
        </w:rPr>
        <w:t>daljnji</w:t>
      </w:r>
      <w:r w:rsidR="000F14A3">
        <w:rPr>
          <w:rFonts w:ascii="Futura Lt BT" w:hAnsi="Futura Lt BT"/>
          <w:sz w:val="24"/>
          <w:szCs w:val="24"/>
        </w:rPr>
        <w:t xml:space="preserve"> </w:t>
      </w:r>
      <w:r w:rsidR="00F30A61" w:rsidRPr="008A4ABD">
        <w:rPr>
          <w:rFonts w:ascii="Futura Lt BT" w:hAnsi="Futura Lt BT"/>
          <w:sz w:val="24"/>
          <w:szCs w:val="24"/>
        </w:rPr>
        <w:t>pril</w:t>
      </w:r>
      <w:r w:rsidR="00D71AA6">
        <w:rPr>
          <w:rFonts w:ascii="Futura Lt BT" w:hAnsi="Futura Lt BT"/>
          <w:sz w:val="24"/>
          <w:szCs w:val="24"/>
        </w:rPr>
        <w:t>jev</w:t>
      </w:r>
      <w:r w:rsidR="000F14A3">
        <w:rPr>
          <w:rFonts w:ascii="Futura Lt BT" w:hAnsi="Futura Lt BT"/>
          <w:sz w:val="24"/>
          <w:szCs w:val="24"/>
        </w:rPr>
        <w:t xml:space="preserve"> </w:t>
      </w:r>
      <w:r w:rsidR="00F30A61" w:rsidRPr="008A4ABD">
        <w:rPr>
          <w:rFonts w:ascii="Futura Lt BT" w:hAnsi="Futura Lt BT"/>
          <w:sz w:val="24"/>
          <w:szCs w:val="24"/>
        </w:rPr>
        <w:t>stanovništva</w:t>
      </w:r>
      <w:r w:rsidR="000F14A3">
        <w:rPr>
          <w:rFonts w:ascii="Futura Lt BT" w:hAnsi="Futura Lt BT"/>
          <w:sz w:val="24"/>
          <w:szCs w:val="24"/>
        </w:rPr>
        <w:t xml:space="preserve"> </w:t>
      </w:r>
      <w:r w:rsidR="00F30A61" w:rsidRPr="008A4ABD">
        <w:rPr>
          <w:rFonts w:ascii="Futura Lt BT" w:hAnsi="Futura Lt BT"/>
          <w:sz w:val="24"/>
          <w:szCs w:val="24"/>
        </w:rPr>
        <w:t>sa</w:t>
      </w:r>
      <w:r w:rsidR="000F14A3">
        <w:rPr>
          <w:rFonts w:ascii="Futura Lt BT" w:hAnsi="Futura Lt BT"/>
          <w:sz w:val="24"/>
          <w:szCs w:val="24"/>
        </w:rPr>
        <w:t xml:space="preserve"> </w:t>
      </w:r>
      <w:r>
        <w:rPr>
          <w:rFonts w:ascii="Futura Lt BT" w:hAnsi="Futura Lt BT"/>
          <w:sz w:val="24"/>
          <w:szCs w:val="24"/>
        </w:rPr>
        <w:t>ruralnih</w:t>
      </w:r>
      <w:r w:rsidR="000F14A3">
        <w:rPr>
          <w:rFonts w:ascii="Futura Lt BT" w:hAnsi="Futura Lt BT"/>
          <w:sz w:val="24"/>
          <w:szCs w:val="24"/>
        </w:rPr>
        <w:t xml:space="preserve"> </w:t>
      </w:r>
      <w:r w:rsidR="00F30A61" w:rsidRPr="008A4ABD">
        <w:rPr>
          <w:rFonts w:ascii="Futura Lt BT" w:hAnsi="Futura Lt BT"/>
          <w:sz w:val="24"/>
          <w:szCs w:val="24"/>
        </w:rPr>
        <w:t>područja</w:t>
      </w:r>
      <w:r w:rsidR="000F14A3">
        <w:rPr>
          <w:rFonts w:ascii="Futura Lt BT" w:hAnsi="Futura Lt BT"/>
          <w:sz w:val="24"/>
          <w:szCs w:val="24"/>
        </w:rPr>
        <w:t xml:space="preserve"> </w:t>
      </w:r>
      <w:r>
        <w:rPr>
          <w:rFonts w:ascii="Futura Lt BT" w:hAnsi="Futura Lt BT"/>
          <w:sz w:val="24"/>
          <w:szCs w:val="24"/>
        </w:rPr>
        <w:t>jer</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ista</w:t>
      </w:r>
      <w:r w:rsidR="000F14A3">
        <w:rPr>
          <w:rFonts w:ascii="Futura Lt BT" w:hAnsi="Futura Lt BT"/>
          <w:sz w:val="24"/>
          <w:szCs w:val="24"/>
        </w:rPr>
        <w:t xml:space="preserve"> </w:t>
      </w:r>
      <w:r>
        <w:rPr>
          <w:rFonts w:ascii="Futura Lt BT" w:hAnsi="Futura Lt BT"/>
          <w:sz w:val="24"/>
          <w:szCs w:val="24"/>
        </w:rPr>
        <w:t>demografski</w:t>
      </w:r>
      <w:r w:rsidR="000F14A3">
        <w:rPr>
          <w:rFonts w:ascii="Futura Lt BT" w:hAnsi="Futura Lt BT"/>
          <w:sz w:val="24"/>
          <w:szCs w:val="24"/>
        </w:rPr>
        <w:t xml:space="preserve"> </w:t>
      </w:r>
      <w:r>
        <w:rPr>
          <w:rFonts w:ascii="Futura Lt BT" w:hAnsi="Futura Lt BT"/>
          <w:sz w:val="24"/>
          <w:szCs w:val="24"/>
        </w:rPr>
        <w:t>prazna</w:t>
      </w:r>
      <w:r w:rsidR="000F14A3">
        <w:rPr>
          <w:rFonts w:ascii="Futura Lt BT" w:hAnsi="Futura Lt BT"/>
          <w:sz w:val="24"/>
          <w:szCs w:val="24"/>
        </w:rPr>
        <w:t xml:space="preserve"> </w:t>
      </w:r>
      <w:r>
        <w:rPr>
          <w:rFonts w:ascii="Futura Lt BT" w:hAnsi="Futura Lt BT"/>
          <w:sz w:val="24"/>
          <w:szCs w:val="24"/>
        </w:rPr>
        <w:t>ili</w:t>
      </w:r>
      <w:r w:rsidR="000F14A3">
        <w:rPr>
          <w:rFonts w:ascii="Futura Lt BT" w:hAnsi="Futura Lt BT"/>
          <w:sz w:val="24"/>
          <w:szCs w:val="24"/>
        </w:rPr>
        <w:t xml:space="preserve"> </w:t>
      </w:r>
      <w:r>
        <w:rPr>
          <w:rFonts w:ascii="Futura Lt BT" w:hAnsi="Futura Lt BT"/>
          <w:sz w:val="24"/>
          <w:szCs w:val="24"/>
        </w:rPr>
        <w:t>oskudna</w:t>
      </w:r>
      <w:r w:rsidR="00F30A61" w:rsidRPr="008A4ABD">
        <w:rPr>
          <w:rFonts w:ascii="Futura Lt BT" w:hAnsi="Futura Lt BT"/>
          <w:sz w:val="24"/>
          <w:szCs w:val="24"/>
        </w:rPr>
        <w:t>,</w:t>
      </w:r>
      <w:r w:rsidR="000F14A3">
        <w:rPr>
          <w:rFonts w:ascii="Futura Lt BT" w:hAnsi="Futura Lt BT"/>
          <w:sz w:val="24"/>
          <w:szCs w:val="24"/>
        </w:rPr>
        <w:t xml:space="preserve"> </w:t>
      </w:r>
      <w:r w:rsidR="00F30A61" w:rsidRPr="008A4ABD">
        <w:rPr>
          <w:rFonts w:ascii="Futura Lt BT" w:hAnsi="Futura Lt BT"/>
          <w:sz w:val="24"/>
          <w:szCs w:val="24"/>
        </w:rPr>
        <w:t>već</w:t>
      </w:r>
      <w:r w:rsidR="000F14A3">
        <w:rPr>
          <w:rFonts w:ascii="Futura Lt BT" w:hAnsi="Futura Lt BT"/>
          <w:sz w:val="24"/>
          <w:szCs w:val="24"/>
        </w:rPr>
        <w:t xml:space="preserve"> </w:t>
      </w:r>
      <w:r w:rsidR="00F30A61" w:rsidRPr="008A4ABD">
        <w:rPr>
          <w:rFonts w:ascii="Futura Lt BT" w:hAnsi="Futura Lt BT"/>
          <w:sz w:val="24"/>
          <w:szCs w:val="24"/>
        </w:rPr>
        <w:t>se</w:t>
      </w:r>
      <w:r w:rsidR="000F14A3">
        <w:rPr>
          <w:rFonts w:ascii="Futura Lt BT" w:hAnsi="Futura Lt BT"/>
          <w:sz w:val="24"/>
          <w:szCs w:val="24"/>
        </w:rPr>
        <w:t xml:space="preserve"> </w:t>
      </w:r>
      <w:r w:rsidR="00830A0B">
        <w:rPr>
          <w:rFonts w:ascii="Futura Lt BT" w:hAnsi="Futura Lt BT"/>
          <w:sz w:val="24"/>
          <w:szCs w:val="24"/>
        </w:rPr>
        <w:t>ukupan</w:t>
      </w:r>
      <w:r w:rsidR="000F14A3">
        <w:rPr>
          <w:rFonts w:ascii="Futura Lt BT" w:hAnsi="Futura Lt BT"/>
          <w:sz w:val="24"/>
          <w:szCs w:val="24"/>
        </w:rPr>
        <w:t xml:space="preserve"> </w:t>
      </w:r>
      <w:r w:rsidR="00DD4466">
        <w:rPr>
          <w:rFonts w:ascii="Futura Lt BT" w:hAnsi="Futura Lt BT"/>
          <w:sz w:val="24"/>
          <w:szCs w:val="24"/>
        </w:rPr>
        <w:t>demografski</w:t>
      </w:r>
      <w:r w:rsidR="000F14A3">
        <w:rPr>
          <w:rFonts w:ascii="Futura Lt BT" w:hAnsi="Futura Lt BT"/>
          <w:sz w:val="24"/>
          <w:szCs w:val="24"/>
        </w:rPr>
        <w:t xml:space="preserve"> </w:t>
      </w:r>
      <w:r w:rsidR="00DD4466">
        <w:rPr>
          <w:rFonts w:ascii="Futura Lt BT" w:hAnsi="Futura Lt BT"/>
          <w:sz w:val="24"/>
          <w:szCs w:val="24"/>
        </w:rPr>
        <w:t>razvoj</w:t>
      </w:r>
      <w:r w:rsidR="000F14A3">
        <w:rPr>
          <w:rFonts w:ascii="Futura Lt BT" w:hAnsi="Futura Lt BT"/>
          <w:sz w:val="24"/>
          <w:szCs w:val="24"/>
        </w:rPr>
        <w:t xml:space="preserve"> </w:t>
      </w:r>
      <w:r w:rsidR="00DD4466">
        <w:rPr>
          <w:rFonts w:ascii="Futura Lt BT" w:hAnsi="Futura Lt BT"/>
          <w:sz w:val="24"/>
          <w:szCs w:val="24"/>
        </w:rPr>
        <w:t>mora</w:t>
      </w:r>
      <w:r w:rsidR="000F14A3">
        <w:rPr>
          <w:rFonts w:ascii="Futura Lt BT" w:hAnsi="Futura Lt BT"/>
          <w:sz w:val="24"/>
          <w:szCs w:val="24"/>
        </w:rPr>
        <w:t xml:space="preserve"> </w:t>
      </w:r>
      <w:r w:rsidR="00DD4466">
        <w:rPr>
          <w:rFonts w:ascii="Futura Lt BT" w:hAnsi="Futura Lt BT"/>
          <w:sz w:val="24"/>
          <w:szCs w:val="24"/>
        </w:rPr>
        <w:t>temeljiti</w:t>
      </w:r>
      <w:r w:rsidR="000F14A3">
        <w:rPr>
          <w:rFonts w:ascii="Futura Lt BT" w:hAnsi="Futura Lt BT"/>
          <w:sz w:val="24"/>
          <w:szCs w:val="24"/>
        </w:rPr>
        <w:t xml:space="preserve"> </w:t>
      </w:r>
      <w:r w:rsidR="00DD4466">
        <w:rPr>
          <w:rFonts w:ascii="Futura Lt BT" w:hAnsi="Futura Lt BT"/>
          <w:sz w:val="24"/>
          <w:szCs w:val="24"/>
        </w:rPr>
        <w:t>na</w:t>
      </w:r>
      <w:r w:rsidR="000F14A3">
        <w:rPr>
          <w:rFonts w:ascii="Futura Lt BT" w:hAnsi="Futura Lt BT"/>
          <w:sz w:val="24"/>
          <w:szCs w:val="24"/>
        </w:rPr>
        <w:t xml:space="preserve"> </w:t>
      </w:r>
      <w:r w:rsidR="00DD4466">
        <w:rPr>
          <w:rFonts w:ascii="Futura Lt BT" w:hAnsi="Futura Lt BT"/>
          <w:sz w:val="24"/>
          <w:szCs w:val="24"/>
        </w:rPr>
        <w:t>imigraciji,</w:t>
      </w:r>
      <w:r w:rsidR="000F14A3">
        <w:rPr>
          <w:rFonts w:ascii="Futura Lt BT" w:hAnsi="Futura Lt BT"/>
          <w:sz w:val="24"/>
          <w:szCs w:val="24"/>
        </w:rPr>
        <w:t xml:space="preserve"> </w:t>
      </w:r>
      <w:r w:rsidR="00DD4466">
        <w:rPr>
          <w:rFonts w:ascii="Futura Lt BT" w:hAnsi="Futura Lt BT"/>
          <w:sz w:val="24"/>
          <w:szCs w:val="24"/>
        </w:rPr>
        <w:t>odnosno</w:t>
      </w:r>
      <w:r w:rsidR="000F14A3">
        <w:rPr>
          <w:rFonts w:ascii="Futura Lt BT" w:hAnsi="Futura Lt BT"/>
          <w:sz w:val="24"/>
          <w:szCs w:val="24"/>
        </w:rPr>
        <w:t xml:space="preserve"> </w:t>
      </w:r>
      <w:r w:rsidR="00F30A61" w:rsidRPr="008A4ABD">
        <w:rPr>
          <w:rFonts w:ascii="Futura Lt BT" w:hAnsi="Futura Lt BT"/>
          <w:sz w:val="24"/>
          <w:szCs w:val="24"/>
        </w:rPr>
        <w:t>privlačenju</w:t>
      </w:r>
      <w:r w:rsidR="000F14A3">
        <w:rPr>
          <w:rFonts w:ascii="Futura Lt BT" w:hAnsi="Futura Lt BT"/>
          <w:sz w:val="24"/>
          <w:szCs w:val="24"/>
        </w:rPr>
        <w:t xml:space="preserve"> </w:t>
      </w:r>
      <w:r w:rsidR="00F30A61" w:rsidRPr="008A4ABD">
        <w:rPr>
          <w:rFonts w:ascii="Futura Lt BT" w:hAnsi="Futura Lt BT"/>
          <w:sz w:val="24"/>
          <w:szCs w:val="24"/>
        </w:rPr>
        <w:t>novog</w:t>
      </w:r>
      <w:r w:rsidR="000F14A3">
        <w:rPr>
          <w:rFonts w:ascii="Futura Lt BT" w:hAnsi="Futura Lt BT"/>
          <w:sz w:val="24"/>
          <w:szCs w:val="24"/>
        </w:rPr>
        <w:t xml:space="preserve"> </w:t>
      </w:r>
      <w:r w:rsidR="00F30A61" w:rsidRPr="008A4ABD">
        <w:rPr>
          <w:rFonts w:ascii="Futura Lt BT" w:hAnsi="Futura Lt BT"/>
          <w:sz w:val="24"/>
          <w:szCs w:val="24"/>
        </w:rPr>
        <w:t>stanovništva</w:t>
      </w:r>
      <w:r w:rsidR="000F14A3">
        <w:rPr>
          <w:rFonts w:ascii="Futura Lt BT" w:hAnsi="Futura Lt BT"/>
          <w:sz w:val="24"/>
          <w:szCs w:val="24"/>
        </w:rPr>
        <w:t xml:space="preserve"> </w:t>
      </w:r>
      <w:r w:rsidR="004C01DA">
        <w:rPr>
          <w:rFonts w:ascii="Futura Lt BT" w:hAnsi="Futura Lt BT"/>
          <w:sz w:val="24"/>
          <w:szCs w:val="24"/>
        </w:rPr>
        <w:t>(</w:t>
      </w:r>
      <w:r w:rsidR="00DD4466">
        <w:rPr>
          <w:rFonts w:ascii="Futura Lt BT" w:hAnsi="Futura Lt BT"/>
          <w:sz w:val="24"/>
          <w:szCs w:val="24"/>
        </w:rPr>
        <w:t>iz</w:t>
      </w:r>
      <w:r w:rsidR="000F14A3">
        <w:rPr>
          <w:rFonts w:ascii="Futura Lt BT" w:hAnsi="Futura Lt BT"/>
          <w:sz w:val="24"/>
          <w:szCs w:val="24"/>
        </w:rPr>
        <w:t xml:space="preserve"> </w:t>
      </w:r>
      <w:r w:rsidR="00F30A61" w:rsidRPr="008A4ABD">
        <w:rPr>
          <w:rFonts w:ascii="Futura Lt BT" w:hAnsi="Futura Lt BT"/>
          <w:sz w:val="24"/>
          <w:szCs w:val="24"/>
        </w:rPr>
        <w:t>grad</w:t>
      </w:r>
      <w:r w:rsidR="00DD4466">
        <w:rPr>
          <w:rFonts w:ascii="Futura Lt BT" w:hAnsi="Futura Lt BT"/>
          <w:sz w:val="24"/>
          <w:szCs w:val="24"/>
        </w:rPr>
        <w:t>a</w:t>
      </w:r>
      <w:r w:rsidR="000F14A3">
        <w:rPr>
          <w:rFonts w:ascii="Futura Lt BT" w:hAnsi="Futura Lt BT"/>
          <w:sz w:val="24"/>
          <w:szCs w:val="24"/>
        </w:rPr>
        <w:t xml:space="preserve"> </w:t>
      </w:r>
      <w:r w:rsidR="00F30A61" w:rsidRPr="008A4ABD">
        <w:rPr>
          <w:rFonts w:ascii="Futura Lt BT" w:hAnsi="Futura Lt BT"/>
          <w:sz w:val="24"/>
          <w:szCs w:val="24"/>
        </w:rPr>
        <w:t>Zagreb</w:t>
      </w:r>
      <w:r w:rsidR="00DD4466">
        <w:rPr>
          <w:rFonts w:ascii="Futura Lt BT" w:hAnsi="Futura Lt BT"/>
          <w:sz w:val="24"/>
          <w:szCs w:val="24"/>
        </w:rPr>
        <w:t>a</w:t>
      </w:r>
      <w:r w:rsidR="00F30A61" w:rsidRPr="008A4ABD">
        <w:rPr>
          <w:rFonts w:ascii="Futura Lt BT" w:hAnsi="Futura Lt BT"/>
          <w:sz w:val="24"/>
          <w:szCs w:val="24"/>
        </w:rPr>
        <w:t>,</w:t>
      </w:r>
      <w:r w:rsidR="000F14A3">
        <w:rPr>
          <w:rFonts w:ascii="Futura Lt BT" w:hAnsi="Futura Lt BT"/>
          <w:sz w:val="24"/>
          <w:szCs w:val="24"/>
        </w:rPr>
        <w:t xml:space="preserve"> </w:t>
      </w:r>
      <w:r w:rsidR="00F30A61" w:rsidRPr="008A4ABD">
        <w:rPr>
          <w:rFonts w:ascii="Futura Lt BT" w:hAnsi="Futura Lt BT"/>
          <w:sz w:val="24"/>
          <w:szCs w:val="24"/>
        </w:rPr>
        <w:t>ali</w:t>
      </w:r>
      <w:r w:rsidR="000F14A3">
        <w:rPr>
          <w:rFonts w:ascii="Futura Lt BT" w:hAnsi="Futura Lt BT"/>
          <w:sz w:val="24"/>
          <w:szCs w:val="24"/>
        </w:rPr>
        <w:t xml:space="preserve"> </w:t>
      </w:r>
      <w:r w:rsidR="00F30A61" w:rsidRPr="008A4ABD">
        <w:rPr>
          <w:rFonts w:ascii="Futura Lt BT" w:hAnsi="Futura Lt BT"/>
          <w:sz w:val="24"/>
          <w:szCs w:val="24"/>
        </w:rPr>
        <w:t>i</w:t>
      </w:r>
      <w:r w:rsidR="000F14A3">
        <w:rPr>
          <w:rFonts w:ascii="Futura Lt BT" w:hAnsi="Futura Lt BT"/>
          <w:sz w:val="24"/>
          <w:szCs w:val="24"/>
        </w:rPr>
        <w:t xml:space="preserve"> </w:t>
      </w:r>
      <w:r w:rsidR="00F30A61" w:rsidRPr="008A4ABD">
        <w:rPr>
          <w:rFonts w:ascii="Futura Lt BT" w:hAnsi="Futura Lt BT"/>
          <w:sz w:val="24"/>
          <w:szCs w:val="24"/>
        </w:rPr>
        <w:t>drug</w:t>
      </w:r>
      <w:r w:rsidR="00DD4466">
        <w:rPr>
          <w:rFonts w:ascii="Futura Lt BT" w:hAnsi="Futura Lt BT"/>
          <w:sz w:val="24"/>
          <w:szCs w:val="24"/>
        </w:rPr>
        <w:t>ih</w:t>
      </w:r>
      <w:r w:rsidR="000F14A3">
        <w:rPr>
          <w:rFonts w:ascii="Futura Lt BT" w:hAnsi="Futura Lt BT"/>
          <w:sz w:val="24"/>
          <w:szCs w:val="24"/>
        </w:rPr>
        <w:t xml:space="preserve"> </w:t>
      </w:r>
      <w:r w:rsidR="00F30A61" w:rsidRPr="008A4ABD">
        <w:rPr>
          <w:rFonts w:ascii="Futura Lt BT" w:hAnsi="Futura Lt BT"/>
          <w:sz w:val="24"/>
          <w:szCs w:val="24"/>
        </w:rPr>
        <w:t>prekograničn</w:t>
      </w:r>
      <w:r w:rsidR="00DD4466">
        <w:rPr>
          <w:rFonts w:ascii="Futura Lt BT" w:hAnsi="Futura Lt BT"/>
          <w:sz w:val="24"/>
          <w:szCs w:val="24"/>
        </w:rPr>
        <w:t>ih</w:t>
      </w:r>
      <w:r w:rsidR="000F14A3">
        <w:rPr>
          <w:rFonts w:ascii="Futura Lt BT" w:hAnsi="Futura Lt BT"/>
          <w:sz w:val="24"/>
          <w:szCs w:val="24"/>
        </w:rPr>
        <w:t xml:space="preserve"> </w:t>
      </w:r>
      <w:r w:rsidR="00F30A61" w:rsidRPr="008A4ABD">
        <w:rPr>
          <w:rFonts w:ascii="Futura Lt BT" w:hAnsi="Futura Lt BT"/>
          <w:sz w:val="24"/>
          <w:szCs w:val="24"/>
        </w:rPr>
        <w:t>područja</w:t>
      </w:r>
      <w:r w:rsidR="004C01DA">
        <w:rPr>
          <w:rFonts w:ascii="Futura Lt BT" w:hAnsi="Futura Lt BT"/>
          <w:sz w:val="24"/>
          <w:szCs w:val="24"/>
        </w:rPr>
        <w:t>)</w:t>
      </w:r>
      <w:r w:rsidR="00F30A61" w:rsidRPr="008A4ABD">
        <w:rPr>
          <w:rFonts w:ascii="Futura Lt BT" w:hAnsi="Futura Lt BT"/>
          <w:sz w:val="24"/>
          <w:szCs w:val="24"/>
        </w:rPr>
        <w:t>.</w:t>
      </w:r>
    </w:p>
    <w:p w14:paraId="0A4FD2D9" w14:textId="5525BD71" w:rsidR="00F30A61" w:rsidRPr="005A4939" w:rsidRDefault="00F30A61" w:rsidP="005A4939">
      <w:pPr>
        <w:jc w:val="both"/>
        <w:rPr>
          <w:rFonts w:ascii="Futura Lt BT" w:hAnsi="Futura Lt BT"/>
          <w:b/>
          <w:bCs/>
          <w:sz w:val="24"/>
          <w:szCs w:val="24"/>
        </w:rPr>
      </w:pPr>
      <w:r w:rsidRPr="005A4939">
        <w:rPr>
          <w:rFonts w:ascii="Futura Lt BT" w:hAnsi="Futura Lt BT"/>
          <w:b/>
          <w:bCs/>
          <w:sz w:val="24"/>
          <w:szCs w:val="24"/>
        </w:rPr>
        <w:t>Migracije</w:t>
      </w:r>
      <w:r w:rsidR="000F14A3">
        <w:rPr>
          <w:rFonts w:ascii="Futura Lt BT" w:hAnsi="Futura Lt BT"/>
          <w:b/>
          <w:bCs/>
          <w:sz w:val="24"/>
          <w:szCs w:val="24"/>
        </w:rPr>
        <w:t xml:space="preserve"> </w:t>
      </w:r>
      <w:r w:rsidRPr="005A4939">
        <w:rPr>
          <w:rFonts w:ascii="Futura Lt BT" w:hAnsi="Futura Lt BT"/>
          <w:b/>
          <w:bCs/>
          <w:sz w:val="24"/>
          <w:szCs w:val="24"/>
        </w:rPr>
        <w:t>stanovništva</w:t>
      </w:r>
      <w:r w:rsidR="000F14A3">
        <w:rPr>
          <w:rFonts w:ascii="Futura Lt BT" w:hAnsi="Futura Lt BT"/>
          <w:b/>
          <w:bCs/>
          <w:sz w:val="24"/>
          <w:szCs w:val="24"/>
        </w:rPr>
        <w:t xml:space="preserve"> </w:t>
      </w:r>
    </w:p>
    <w:p w14:paraId="335897BD" w14:textId="3468B703" w:rsidR="00567524" w:rsidRPr="008A4ABD" w:rsidRDefault="00531E5A" w:rsidP="00531E5A">
      <w:pPr>
        <w:spacing w:after="0"/>
        <w:jc w:val="both"/>
        <w:rPr>
          <w:rFonts w:ascii="Futura Lt BT" w:hAnsi="Futura Lt BT"/>
          <w:sz w:val="24"/>
          <w:szCs w:val="24"/>
        </w:rPr>
      </w:pPr>
      <w:r>
        <w:rPr>
          <w:rFonts w:ascii="Futura Lt BT" w:hAnsi="Futura Lt BT"/>
          <w:sz w:val="24"/>
          <w:szCs w:val="24"/>
        </w:rPr>
        <w:t>Migracije</w:t>
      </w:r>
      <w:r w:rsidR="000F14A3">
        <w:rPr>
          <w:rFonts w:ascii="Futura Lt BT" w:hAnsi="Futura Lt BT"/>
          <w:sz w:val="24"/>
          <w:szCs w:val="24"/>
        </w:rPr>
        <w:t xml:space="preserve"> </w:t>
      </w:r>
      <w:r>
        <w:rPr>
          <w:rFonts w:ascii="Futura Lt BT" w:hAnsi="Futura Lt BT"/>
          <w:sz w:val="24"/>
          <w:szCs w:val="24"/>
        </w:rPr>
        <w:t>kao</w:t>
      </w:r>
      <w:r w:rsidR="000F14A3">
        <w:rPr>
          <w:rFonts w:ascii="Futura Lt BT" w:hAnsi="Futura Lt BT"/>
          <w:sz w:val="24"/>
          <w:szCs w:val="24"/>
        </w:rPr>
        <w:t xml:space="preserve"> </w:t>
      </w:r>
      <w:r>
        <w:rPr>
          <w:rFonts w:ascii="Futura Lt BT" w:hAnsi="Futura Lt BT"/>
          <w:sz w:val="24"/>
          <w:szCs w:val="24"/>
        </w:rPr>
        <w:t>prostorna</w:t>
      </w:r>
      <w:r w:rsidR="000F14A3">
        <w:rPr>
          <w:rFonts w:ascii="Futura Lt BT" w:hAnsi="Futura Lt BT"/>
          <w:sz w:val="24"/>
          <w:szCs w:val="24"/>
        </w:rPr>
        <w:t xml:space="preserve"> </w:t>
      </w:r>
      <w:r>
        <w:rPr>
          <w:rFonts w:ascii="Futura Lt BT" w:hAnsi="Futura Lt BT"/>
          <w:sz w:val="24"/>
          <w:szCs w:val="24"/>
        </w:rPr>
        <w:t>komponenta</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vezi</w:t>
      </w:r>
      <w:r w:rsidR="000F14A3">
        <w:rPr>
          <w:rFonts w:ascii="Futura Lt BT" w:hAnsi="Futura Lt BT"/>
          <w:sz w:val="24"/>
          <w:szCs w:val="24"/>
        </w:rPr>
        <w:t xml:space="preserve"> </w:t>
      </w:r>
      <w:r>
        <w:rPr>
          <w:rFonts w:ascii="Futura Lt BT" w:hAnsi="Futura Lt BT"/>
          <w:sz w:val="24"/>
          <w:szCs w:val="24"/>
        </w:rPr>
        <w:t>s</w:t>
      </w:r>
      <w:r w:rsidR="000F14A3">
        <w:rPr>
          <w:rFonts w:ascii="Futura Lt BT" w:hAnsi="Futura Lt BT"/>
          <w:sz w:val="24"/>
          <w:szCs w:val="24"/>
        </w:rPr>
        <w:t xml:space="preserve"> </w:t>
      </w:r>
      <w:r>
        <w:rPr>
          <w:rFonts w:ascii="Futura Lt BT" w:hAnsi="Futura Lt BT"/>
          <w:sz w:val="24"/>
          <w:szCs w:val="24"/>
        </w:rPr>
        <w:t>ukupnom</w:t>
      </w:r>
      <w:r w:rsidR="000F14A3">
        <w:rPr>
          <w:rFonts w:ascii="Futura Lt BT" w:hAnsi="Futura Lt BT"/>
          <w:sz w:val="24"/>
          <w:szCs w:val="24"/>
        </w:rPr>
        <w:t xml:space="preserve"> </w:t>
      </w:r>
      <w:r>
        <w:rPr>
          <w:rFonts w:ascii="Futura Lt BT" w:hAnsi="Futura Lt BT"/>
          <w:sz w:val="24"/>
          <w:szCs w:val="24"/>
        </w:rPr>
        <w:t>potrebom</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životnim</w:t>
      </w:r>
      <w:r w:rsidR="000F14A3">
        <w:rPr>
          <w:rFonts w:ascii="Futura Lt BT" w:hAnsi="Futura Lt BT"/>
          <w:sz w:val="24"/>
          <w:szCs w:val="24"/>
        </w:rPr>
        <w:t xml:space="preserve"> </w:t>
      </w:r>
      <w:r>
        <w:rPr>
          <w:rFonts w:ascii="Futura Lt BT" w:hAnsi="Futura Lt BT"/>
          <w:sz w:val="24"/>
          <w:szCs w:val="24"/>
        </w:rPr>
        <w:t>prostorom</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nekom</w:t>
      </w:r>
      <w:r w:rsidR="000F14A3">
        <w:rPr>
          <w:rFonts w:ascii="Futura Lt BT" w:hAnsi="Futura Lt BT"/>
          <w:sz w:val="24"/>
          <w:szCs w:val="24"/>
        </w:rPr>
        <w:t xml:space="preserve"> </w:t>
      </w:r>
      <w:r>
        <w:rPr>
          <w:rFonts w:ascii="Futura Lt BT" w:hAnsi="Futura Lt BT"/>
          <w:sz w:val="24"/>
          <w:szCs w:val="24"/>
        </w:rPr>
        <w:t>području,</w:t>
      </w:r>
      <w:r w:rsidR="000F14A3">
        <w:rPr>
          <w:rFonts w:ascii="Futura Lt BT" w:hAnsi="Futura Lt BT"/>
          <w:sz w:val="24"/>
          <w:szCs w:val="24"/>
        </w:rPr>
        <w:t xml:space="preserve"> </w:t>
      </w:r>
      <w:r>
        <w:rPr>
          <w:rFonts w:ascii="Futura Lt BT" w:hAnsi="Futura Lt BT"/>
          <w:sz w:val="24"/>
          <w:szCs w:val="24"/>
        </w:rPr>
        <w:t>dok</w:t>
      </w:r>
      <w:r w:rsidR="000F14A3">
        <w:rPr>
          <w:rFonts w:ascii="Futura Lt BT" w:hAnsi="Futura Lt BT"/>
          <w:sz w:val="24"/>
          <w:szCs w:val="24"/>
        </w:rPr>
        <w:t xml:space="preserve"> </w:t>
      </w:r>
      <w:r>
        <w:rPr>
          <w:rFonts w:ascii="Futura Lt BT" w:hAnsi="Futura Lt BT"/>
          <w:sz w:val="24"/>
          <w:szCs w:val="24"/>
        </w:rPr>
        <w:t>dnevne</w:t>
      </w:r>
      <w:r w:rsidR="000F14A3">
        <w:rPr>
          <w:rFonts w:ascii="Futura Lt BT" w:hAnsi="Futura Lt BT"/>
          <w:sz w:val="24"/>
          <w:szCs w:val="24"/>
        </w:rPr>
        <w:t xml:space="preserve"> </w:t>
      </w:r>
      <w:r>
        <w:rPr>
          <w:rFonts w:ascii="Futura Lt BT" w:hAnsi="Futura Lt BT"/>
          <w:sz w:val="24"/>
          <w:szCs w:val="24"/>
        </w:rPr>
        <w:t>migracije</w:t>
      </w:r>
      <w:r w:rsidR="000F14A3">
        <w:rPr>
          <w:rFonts w:ascii="Futura Lt BT" w:hAnsi="Futura Lt BT"/>
          <w:sz w:val="24"/>
          <w:szCs w:val="24"/>
        </w:rPr>
        <w:t xml:space="preserve"> </w:t>
      </w:r>
      <w:r>
        <w:rPr>
          <w:rFonts w:ascii="Futura Lt BT" w:hAnsi="Futura Lt BT"/>
          <w:sz w:val="24"/>
          <w:szCs w:val="24"/>
        </w:rPr>
        <w:t>dovode</w:t>
      </w:r>
      <w:r w:rsidR="000F14A3">
        <w:rPr>
          <w:rFonts w:ascii="Futura Lt BT" w:hAnsi="Futura Lt BT"/>
          <w:sz w:val="24"/>
          <w:szCs w:val="24"/>
        </w:rPr>
        <w:t xml:space="preserve"> </w:t>
      </w:r>
      <w:r>
        <w:rPr>
          <w:rFonts w:ascii="Futura Lt BT" w:hAnsi="Futura Lt BT"/>
          <w:sz w:val="24"/>
          <w:szCs w:val="24"/>
        </w:rPr>
        <w:t>do</w:t>
      </w:r>
      <w:r w:rsidR="000F14A3">
        <w:rPr>
          <w:rFonts w:ascii="Futura Lt BT" w:hAnsi="Futura Lt BT"/>
          <w:sz w:val="24"/>
          <w:szCs w:val="24"/>
        </w:rPr>
        <w:t xml:space="preserve"> </w:t>
      </w:r>
      <w:r>
        <w:rPr>
          <w:rFonts w:ascii="Futura Lt BT" w:hAnsi="Futura Lt BT"/>
          <w:sz w:val="24"/>
          <w:szCs w:val="24"/>
        </w:rPr>
        <w:t>potražnje</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prometnom</w:t>
      </w:r>
      <w:r w:rsidR="000F14A3">
        <w:rPr>
          <w:rFonts w:ascii="Futura Lt BT" w:hAnsi="Futura Lt BT"/>
          <w:sz w:val="24"/>
          <w:szCs w:val="24"/>
        </w:rPr>
        <w:t xml:space="preserve"> </w:t>
      </w:r>
      <w:r>
        <w:rPr>
          <w:rFonts w:ascii="Futura Lt BT" w:hAnsi="Futura Lt BT"/>
          <w:sz w:val="24"/>
          <w:szCs w:val="24"/>
        </w:rPr>
        <w:t>infrastrukturom</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rutama</w:t>
      </w:r>
      <w:r w:rsidR="000F14A3">
        <w:rPr>
          <w:rFonts w:ascii="Futura Lt BT" w:hAnsi="Futura Lt BT"/>
          <w:sz w:val="24"/>
          <w:szCs w:val="24"/>
        </w:rPr>
        <w:t xml:space="preserve"> </w:t>
      </w:r>
      <w:r>
        <w:rPr>
          <w:rFonts w:ascii="Futura Lt BT" w:hAnsi="Futura Lt BT"/>
          <w:sz w:val="24"/>
          <w:szCs w:val="24"/>
        </w:rPr>
        <w:t>migracija.</w:t>
      </w:r>
      <w:r w:rsidR="000F14A3">
        <w:rPr>
          <w:rFonts w:ascii="Futura Lt BT" w:hAnsi="Futura Lt BT"/>
          <w:sz w:val="24"/>
          <w:szCs w:val="24"/>
        </w:rPr>
        <w:t xml:space="preserve"> </w:t>
      </w:r>
    </w:p>
    <w:p w14:paraId="631678BF" w14:textId="4781025A" w:rsidR="00345CFF" w:rsidRDefault="00531E5A" w:rsidP="00567524">
      <w:pPr>
        <w:jc w:val="both"/>
        <w:rPr>
          <w:rFonts w:ascii="Futura Lt BT" w:hAnsi="Futura Lt BT"/>
          <w:noProof/>
          <w:sz w:val="24"/>
          <w:szCs w:val="24"/>
          <w:lang w:eastAsia="hr-HR"/>
        </w:rPr>
      </w:pPr>
      <w:r>
        <w:rPr>
          <w:rFonts w:ascii="Futura Lt BT" w:hAnsi="Futura Lt BT"/>
          <w:noProof/>
          <w:sz w:val="24"/>
          <w:szCs w:val="24"/>
          <w:lang w:eastAsia="hr-HR"/>
        </w:rPr>
        <w:t>Prema</w:t>
      </w:r>
      <w:r w:rsidR="000F14A3">
        <w:rPr>
          <w:rFonts w:ascii="Futura Lt BT" w:hAnsi="Futura Lt BT"/>
          <w:noProof/>
          <w:sz w:val="24"/>
          <w:szCs w:val="24"/>
          <w:lang w:eastAsia="hr-HR"/>
        </w:rPr>
        <w:t xml:space="preserve"> </w:t>
      </w:r>
      <w:r w:rsidR="00C245D1">
        <w:rPr>
          <w:rFonts w:ascii="Futura Lt BT" w:hAnsi="Futura Lt BT"/>
          <w:noProof/>
          <w:sz w:val="24"/>
          <w:szCs w:val="24"/>
          <w:lang w:eastAsia="hr-HR"/>
        </w:rPr>
        <w:t>priopćenju</w:t>
      </w:r>
      <w:r w:rsidR="000F14A3">
        <w:rPr>
          <w:rFonts w:ascii="Futura Lt BT" w:hAnsi="Futura Lt BT"/>
          <w:noProof/>
          <w:sz w:val="24"/>
          <w:szCs w:val="24"/>
          <w:lang w:eastAsia="hr-HR"/>
        </w:rPr>
        <w:t xml:space="preserve"> </w:t>
      </w:r>
      <w:r>
        <w:rPr>
          <w:rFonts w:ascii="Futura Lt BT" w:hAnsi="Futura Lt BT"/>
          <w:noProof/>
          <w:sz w:val="24"/>
          <w:szCs w:val="24"/>
          <w:lang w:eastAsia="hr-HR"/>
        </w:rPr>
        <w:t>DZS</w:t>
      </w:r>
      <w:r w:rsidR="000F14A3">
        <w:rPr>
          <w:rFonts w:ascii="Futura Lt BT" w:hAnsi="Futura Lt BT"/>
          <w:noProof/>
          <w:sz w:val="24"/>
          <w:szCs w:val="24"/>
          <w:lang w:eastAsia="hr-HR"/>
        </w:rPr>
        <w:t xml:space="preserve"> </w:t>
      </w:r>
      <w:r>
        <w:rPr>
          <w:rFonts w:ascii="Futura Lt BT" w:hAnsi="Futura Lt BT"/>
          <w:noProof/>
          <w:sz w:val="24"/>
          <w:szCs w:val="24"/>
          <w:lang w:eastAsia="hr-HR"/>
        </w:rPr>
        <w:t>u</w:t>
      </w:r>
      <w:r w:rsidR="000F14A3">
        <w:rPr>
          <w:rFonts w:ascii="Futura Lt BT" w:hAnsi="Futura Lt BT"/>
          <w:noProof/>
          <w:sz w:val="24"/>
          <w:szCs w:val="24"/>
          <w:lang w:eastAsia="hr-HR"/>
        </w:rPr>
        <w:t xml:space="preserve"> </w:t>
      </w:r>
      <w:r>
        <w:rPr>
          <w:rFonts w:ascii="Futura Lt BT" w:hAnsi="Futura Lt BT"/>
          <w:noProof/>
          <w:sz w:val="24"/>
          <w:szCs w:val="24"/>
          <w:lang w:eastAsia="hr-HR"/>
        </w:rPr>
        <w:t>izvještajnom</w:t>
      </w:r>
      <w:r w:rsidR="000F14A3">
        <w:rPr>
          <w:rFonts w:ascii="Futura Lt BT" w:hAnsi="Futura Lt BT"/>
          <w:noProof/>
          <w:sz w:val="24"/>
          <w:szCs w:val="24"/>
          <w:lang w:eastAsia="hr-HR"/>
        </w:rPr>
        <w:t xml:space="preserve"> </w:t>
      </w:r>
      <w:r>
        <w:rPr>
          <w:rFonts w:ascii="Futura Lt BT" w:hAnsi="Futura Lt BT"/>
          <w:noProof/>
          <w:sz w:val="24"/>
          <w:szCs w:val="24"/>
          <w:lang w:eastAsia="hr-HR"/>
        </w:rPr>
        <w:t>periodu</w:t>
      </w:r>
      <w:r w:rsidR="000F14A3">
        <w:rPr>
          <w:rFonts w:ascii="Futura Lt BT" w:hAnsi="Futura Lt BT"/>
          <w:noProof/>
          <w:sz w:val="24"/>
          <w:szCs w:val="24"/>
          <w:lang w:eastAsia="hr-HR"/>
        </w:rPr>
        <w:t xml:space="preserve"> </w:t>
      </w:r>
      <w:r w:rsidR="00345CFF">
        <w:rPr>
          <w:rFonts w:ascii="Futura Lt BT" w:hAnsi="Futura Lt BT"/>
          <w:noProof/>
          <w:sz w:val="24"/>
          <w:szCs w:val="24"/>
          <w:lang w:eastAsia="hr-HR"/>
        </w:rPr>
        <w:t>koji</w:t>
      </w:r>
      <w:r w:rsidR="000F14A3">
        <w:rPr>
          <w:rFonts w:ascii="Futura Lt BT" w:hAnsi="Futura Lt BT"/>
          <w:noProof/>
          <w:sz w:val="24"/>
          <w:szCs w:val="24"/>
          <w:lang w:eastAsia="hr-HR"/>
        </w:rPr>
        <w:t xml:space="preserve"> </w:t>
      </w:r>
      <w:r w:rsidR="00345CFF">
        <w:rPr>
          <w:rFonts w:ascii="Futura Lt BT" w:hAnsi="Futura Lt BT"/>
          <w:noProof/>
          <w:sz w:val="24"/>
          <w:szCs w:val="24"/>
          <w:lang w:eastAsia="hr-HR"/>
        </w:rPr>
        <w:t>obuhvaća</w:t>
      </w:r>
      <w:r w:rsidR="000F14A3">
        <w:rPr>
          <w:rFonts w:ascii="Futura Lt BT" w:hAnsi="Futura Lt BT"/>
          <w:noProof/>
          <w:sz w:val="24"/>
          <w:szCs w:val="24"/>
          <w:lang w:eastAsia="hr-HR"/>
        </w:rPr>
        <w:t xml:space="preserve"> </w:t>
      </w:r>
      <w:r w:rsidR="00345CFF">
        <w:rPr>
          <w:rFonts w:ascii="Futura Lt BT" w:hAnsi="Futura Lt BT"/>
          <w:noProof/>
          <w:sz w:val="24"/>
          <w:szCs w:val="24"/>
          <w:lang w:eastAsia="hr-HR"/>
        </w:rPr>
        <w:t>2020.,</w:t>
      </w:r>
      <w:r w:rsidR="000F14A3">
        <w:rPr>
          <w:rFonts w:ascii="Futura Lt BT" w:hAnsi="Futura Lt BT"/>
          <w:noProof/>
          <w:sz w:val="24"/>
          <w:szCs w:val="24"/>
          <w:lang w:eastAsia="hr-HR"/>
        </w:rPr>
        <w:t xml:space="preserve"> </w:t>
      </w:r>
      <w:r w:rsidR="00345CFF">
        <w:rPr>
          <w:rFonts w:ascii="Futura Lt BT" w:hAnsi="Futura Lt BT"/>
          <w:noProof/>
          <w:sz w:val="24"/>
          <w:szCs w:val="24"/>
          <w:lang w:eastAsia="hr-HR"/>
        </w:rPr>
        <w:t>2021.,</w:t>
      </w:r>
      <w:r w:rsidR="000F14A3">
        <w:rPr>
          <w:rFonts w:ascii="Futura Lt BT" w:hAnsi="Futura Lt BT"/>
          <w:noProof/>
          <w:sz w:val="24"/>
          <w:szCs w:val="24"/>
          <w:lang w:eastAsia="hr-HR"/>
        </w:rPr>
        <w:t xml:space="preserve"> </w:t>
      </w:r>
      <w:r w:rsidR="00345CFF">
        <w:rPr>
          <w:rFonts w:ascii="Futura Lt BT" w:hAnsi="Futura Lt BT"/>
          <w:noProof/>
          <w:sz w:val="24"/>
          <w:szCs w:val="24"/>
          <w:lang w:eastAsia="hr-HR"/>
        </w:rPr>
        <w:t>2022.</w:t>
      </w:r>
      <w:r w:rsidR="000F14A3">
        <w:rPr>
          <w:rFonts w:ascii="Futura Lt BT" w:hAnsi="Futura Lt BT"/>
          <w:noProof/>
          <w:sz w:val="24"/>
          <w:szCs w:val="24"/>
          <w:lang w:eastAsia="hr-HR"/>
        </w:rPr>
        <w:t xml:space="preserve"> </w:t>
      </w:r>
      <w:r w:rsidR="00345CFF">
        <w:rPr>
          <w:rFonts w:ascii="Futura Lt BT" w:hAnsi="Futura Lt BT"/>
          <w:noProof/>
          <w:sz w:val="24"/>
          <w:szCs w:val="24"/>
          <w:lang w:eastAsia="hr-HR"/>
        </w:rPr>
        <w:t>i</w:t>
      </w:r>
      <w:r w:rsidR="000F14A3">
        <w:rPr>
          <w:rFonts w:ascii="Futura Lt BT" w:hAnsi="Futura Lt BT"/>
          <w:noProof/>
          <w:sz w:val="24"/>
          <w:szCs w:val="24"/>
          <w:lang w:eastAsia="hr-HR"/>
        </w:rPr>
        <w:t xml:space="preserve"> </w:t>
      </w:r>
      <w:r w:rsidR="00345CFF">
        <w:rPr>
          <w:rFonts w:ascii="Futura Lt BT" w:hAnsi="Futura Lt BT"/>
          <w:noProof/>
          <w:sz w:val="24"/>
          <w:szCs w:val="24"/>
          <w:lang w:eastAsia="hr-HR"/>
        </w:rPr>
        <w:t>2023.</w:t>
      </w:r>
      <w:r w:rsidR="000F14A3">
        <w:rPr>
          <w:rFonts w:ascii="Futura Lt BT" w:hAnsi="Futura Lt BT"/>
          <w:noProof/>
          <w:sz w:val="24"/>
          <w:szCs w:val="24"/>
          <w:lang w:eastAsia="hr-HR"/>
        </w:rPr>
        <w:t xml:space="preserve"> </w:t>
      </w:r>
      <w:r w:rsidR="00345CFF">
        <w:rPr>
          <w:rFonts w:ascii="Futura Lt BT" w:hAnsi="Futura Lt BT"/>
          <w:noProof/>
          <w:sz w:val="24"/>
          <w:szCs w:val="24"/>
          <w:lang w:eastAsia="hr-HR"/>
        </w:rPr>
        <w:t>godinu,</w:t>
      </w:r>
      <w:r w:rsidR="000F14A3">
        <w:rPr>
          <w:rFonts w:ascii="Futura Lt BT" w:hAnsi="Futura Lt BT"/>
          <w:noProof/>
          <w:sz w:val="24"/>
          <w:szCs w:val="24"/>
          <w:lang w:eastAsia="hr-HR"/>
        </w:rPr>
        <w:t xml:space="preserve"> </w:t>
      </w:r>
      <w:r>
        <w:rPr>
          <w:rFonts w:ascii="Futura Lt BT" w:hAnsi="Futura Lt BT"/>
          <w:noProof/>
          <w:sz w:val="24"/>
          <w:szCs w:val="24"/>
          <w:lang w:eastAsia="hr-HR"/>
        </w:rPr>
        <w:t>migracije</w:t>
      </w:r>
      <w:r w:rsidR="000F14A3">
        <w:rPr>
          <w:rFonts w:ascii="Futura Lt BT" w:hAnsi="Futura Lt BT"/>
          <w:noProof/>
          <w:sz w:val="24"/>
          <w:szCs w:val="24"/>
          <w:lang w:eastAsia="hr-HR"/>
        </w:rPr>
        <w:t xml:space="preserve"> </w:t>
      </w:r>
      <w:r>
        <w:rPr>
          <w:rFonts w:ascii="Futura Lt BT" w:hAnsi="Futura Lt BT"/>
          <w:noProof/>
          <w:sz w:val="24"/>
          <w:szCs w:val="24"/>
          <w:lang w:eastAsia="hr-HR"/>
        </w:rPr>
        <w:t>u</w:t>
      </w:r>
      <w:r w:rsidR="000F14A3">
        <w:rPr>
          <w:rFonts w:ascii="Futura Lt BT" w:hAnsi="Futura Lt BT"/>
          <w:noProof/>
          <w:sz w:val="24"/>
          <w:szCs w:val="24"/>
          <w:lang w:eastAsia="hr-HR"/>
        </w:rPr>
        <w:t xml:space="preserve"> </w:t>
      </w:r>
      <w:r>
        <w:rPr>
          <w:rFonts w:ascii="Futura Lt BT" w:hAnsi="Futura Lt BT"/>
          <w:noProof/>
          <w:sz w:val="24"/>
          <w:szCs w:val="24"/>
          <w:lang w:eastAsia="hr-HR"/>
        </w:rPr>
        <w:t>Karlovačkoj</w:t>
      </w:r>
      <w:r w:rsidR="000F14A3">
        <w:rPr>
          <w:rFonts w:ascii="Futura Lt BT" w:hAnsi="Futura Lt BT"/>
          <w:noProof/>
          <w:sz w:val="24"/>
          <w:szCs w:val="24"/>
          <w:lang w:eastAsia="hr-HR"/>
        </w:rPr>
        <w:t xml:space="preserve"> </w:t>
      </w:r>
      <w:r>
        <w:rPr>
          <w:rFonts w:ascii="Futura Lt BT" w:hAnsi="Futura Lt BT"/>
          <w:noProof/>
          <w:sz w:val="24"/>
          <w:szCs w:val="24"/>
          <w:lang w:eastAsia="hr-HR"/>
        </w:rPr>
        <w:t>županiji</w:t>
      </w:r>
      <w:r w:rsidR="000F14A3">
        <w:rPr>
          <w:rFonts w:ascii="Futura Lt BT" w:hAnsi="Futura Lt BT"/>
          <w:noProof/>
          <w:sz w:val="24"/>
          <w:szCs w:val="24"/>
          <w:lang w:eastAsia="hr-HR"/>
        </w:rPr>
        <w:t xml:space="preserve"> </w:t>
      </w:r>
      <w:r>
        <w:rPr>
          <w:rFonts w:ascii="Futura Lt BT" w:hAnsi="Futura Lt BT"/>
          <w:noProof/>
          <w:sz w:val="24"/>
          <w:szCs w:val="24"/>
          <w:lang w:eastAsia="hr-HR"/>
        </w:rPr>
        <w:t>su</w:t>
      </w:r>
      <w:r w:rsidR="000F14A3">
        <w:rPr>
          <w:rFonts w:ascii="Futura Lt BT" w:hAnsi="Futura Lt BT"/>
          <w:noProof/>
          <w:sz w:val="24"/>
          <w:szCs w:val="24"/>
          <w:lang w:eastAsia="hr-HR"/>
        </w:rPr>
        <w:t xml:space="preserve"> </w:t>
      </w:r>
      <w:r w:rsidR="00345CFF">
        <w:rPr>
          <w:rFonts w:ascii="Futura Lt BT" w:hAnsi="Futura Lt BT"/>
          <w:noProof/>
          <w:sz w:val="24"/>
          <w:szCs w:val="24"/>
          <w:lang w:eastAsia="hr-HR"/>
        </w:rPr>
        <w:t>pozi</w:t>
      </w:r>
      <w:r>
        <w:rPr>
          <w:rFonts w:ascii="Futura Lt BT" w:hAnsi="Futura Lt BT"/>
          <w:noProof/>
          <w:sz w:val="24"/>
          <w:szCs w:val="24"/>
          <w:lang w:eastAsia="hr-HR"/>
        </w:rPr>
        <w:t>tivn</w:t>
      </w:r>
      <w:r w:rsidR="00C245D1">
        <w:rPr>
          <w:rFonts w:ascii="Futura Lt BT" w:hAnsi="Futura Lt BT"/>
          <w:noProof/>
          <w:sz w:val="24"/>
          <w:szCs w:val="24"/>
          <w:lang w:eastAsia="hr-HR"/>
        </w:rPr>
        <w:t>e,</w:t>
      </w:r>
      <w:r w:rsidR="000F14A3">
        <w:rPr>
          <w:rFonts w:ascii="Futura Lt BT" w:hAnsi="Futura Lt BT"/>
          <w:noProof/>
          <w:sz w:val="24"/>
          <w:szCs w:val="24"/>
          <w:lang w:eastAsia="hr-HR"/>
        </w:rPr>
        <w:t xml:space="preserve"> </w:t>
      </w:r>
      <w:r w:rsidR="00895EE5">
        <w:rPr>
          <w:rFonts w:ascii="Futura Lt BT" w:hAnsi="Futura Lt BT"/>
          <w:noProof/>
          <w:sz w:val="24"/>
          <w:szCs w:val="24"/>
          <w:lang w:eastAsia="hr-HR"/>
        </w:rPr>
        <w:t>sa</w:t>
      </w:r>
      <w:r w:rsidR="000F14A3">
        <w:rPr>
          <w:rFonts w:ascii="Futura Lt BT" w:hAnsi="Futura Lt BT"/>
          <w:noProof/>
          <w:sz w:val="24"/>
          <w:szCs w:val="24"/>
          <w:lang w:eastAsia="hr-HR"/>
        </w:rPr>
        <w:t xml:space="preserve"> </w:t>
      </w:r>
      <w:r w:rsidR="00C245D1">
        <w:rPr>
          <w:rFonts w:ascii="Futura Lt BT" w:hAnsi="Futura Lt BT"/>
          <w:noProof/>
          <w:sz w:val="24"/>
          <w:szCs w:val="24"/>
          <w:lang w:eastAsia="hr-HR"/>
        </w:rPr>
        <w:t>saldo</w:t>
      </w:r>
      <w:r w:rsidR="00895EE5">
        <w:rPr>
          <w:rFonts w:ascii="Futura Lt BT" w:hAnsi="Futura Lt BT"/>
          <w:noProof/>
          <w:sz w:val="24"/>
          <w:szCs w:val="24"/>
          <w:lang w:eastAsia="hr-HR"/>
        </w:rPr>
        <w:t>m</w:t>
      </w:r>
      <w:r w:rsidR="000F14A3">
        <w:rPr>
          <w:rFonts w:ascii="Futura Lt BT" w:hAnsi="Futura Lt BT"/>
          <w:noProof/>
          <w:sz w:val="24"/>
          <w:szCs w:val="24"/>
          <w:lang w:eastAsia="hr-HR"/>
        </w:rPr>
        <w:t xml:space="preserve"> </w:t>
      </w:r>
      <w:r w:rsidR="00C245D1">
        <w:rPr>
          <w:rFonts w:ascii="Futura Lt BT" w:hAnsi="Futura Lt BT"/>
          <w:noProof/>
          <w:sz w:val="24"/>
          <w:szCs w:val="24"/>
          <w:lang w:eastAsia="hr-HR"/>
        </w:rPr>
        <w:t>od</w:t>
      </w:r>
      <w:r w:rsidR="000F14A3">
        <w:rPr>
          <w:rFonts w:ascii="Futura Lt BT" w:hAnsi="Futura Lt BT"/>
          <w:noProof/>
          <w:sz w:val="24"/>
          <w:szCs w:val="24"/>
          <w:lang w:eastAsia="hr-HR"/>
        </w:rPr>
        <w:t xml:space="preserve"> </w:t>
      </w:r>
      <w:r w:rsidR="00345CFF">
        <w:rPr>
          <w:rFonts w:ascii="Futura Lt BT" w:hAnsi="Futura Lt BT"/>
          <w:noProof/>
          <w:sz w:val="24"/>
          <w:szCs w:val="24"/>
          <w:lang w:eastAsia="hr-HR"/>
        </w:rPr>
        <w:t>+614</w:t>
      </w:r>
      <w:r w:rsidR="000F14A3">
        <w:rPr>
          <w:rFonts w:ascii="Futura Lt BT" w:hAnsi="Futura Lt BT"/>
          <w:noProof/>
          <w:sz w:val="24"/>
          <w:szCs w:val="24"/>
          <w:lang w:eastAsia="hr-HR"/>
        </w:rPr>
        <w:t xml:space="preserve"> </w:t>
      </w:r>
      <w:r>
        <w:rPr>
          <w:rFonts w:ascii="Futura Lt BT" w:hAnsi="Futura Lt BT"/>
          <w:noProof/>
          <w:sz w:val="24"/>
          <w:szCs w:val="24"/>
          <w:lang w:eastAsia="hr-HR"/>
        </w:rPr>
        <w:t>stanovnika</w:t>
      </w:r>
      <w:r w:rsidR="000F14A3">
        <w:rPr>
          <w:rFonts w:ascii="Futura Lt BT" w:hAnsi="Futura Lt BT"/>
          <w:noProof/>
          <w:sz w:val="24"/>
          <w:szCs w:val="24"/>
          <w:lang w:eastAsia="hr-HR"/>
        </w:rPr>
        <w:t xml:space="preserve"> </w:t>
      </w:r>
      <w:r w:rsidR="00345CFF">
        <w:rPr>
          <w:rFonts w:ascii="Futura Lt BT" w:hAnsi="Futura Lt BT"/>
          <w:noProof/>
          <w:sz w:val="24"/>
          <w:szCs w:val="24"/>
          <w:lang w:eastAsia="hr-HR"/>
        </w:rPr>
        <w:t>–</w:t>
      </w:r>
      <w:r w:rsidR="000F14A3">
        <w:rPr>
          <w:rFonts w:ascii="Futura Lt BT" w:hAnsi="Futura Lt BT"/>
          <w:noProof/>
          <w:sz w:val="24"/>
          <w:szCs w:val="24"/>
          <w:lang w:eastAsia="hr-HR"/>
        </w:rPr>
        <w:t xml:space="preserve"> </w:t>
      </w:r>
      <w:r w:rsidR="00345CFF">
        <w:rPr>
          <w:rFonts w:ascii="Futura Lt BT" w:hAnsi="Futura Lt BT"/>
          <w:noProof/>
          <w:sz w:val="24"/>
          <w:szCs w:val="24"/>
          <w:lang w:eastAsia="hr-HR"/>
        </w:rPr>
        <w:t>doseljeno</w:t>
      </w:r>
      <w:r w:rsidR="000F14A3">
        <w:rPr>
          <w:rFonts w:ascii="Futura Lt BT" w:hAnsi="Futura Lt BT"/>
          <w:noProof/>
          <w:sz w:val="24"/>
          <w:szCs w:val="24"/>
          <w:lang w:eastAsia="hr-HR"/>
        </w:rPr>
        <w:t xml:space="preserve"> </w:t>
      </w:r>
      <w:r w:rsidR="00345CFF">
        <w:rPr>
          <w:rFonts w:ascii="Futura Lt BT" w:hAnsi="Futura Lt BT"/>
          <w:noProof/>
          <w:sz w:val="24"/>
          <w:szCs w:val="24"/>
          <w:lang w:eastAsia="hr-HR"/>
        </w:rPr>
        <w:t>je</w:t>
      </w:r>
      <w:r w:rsidR="000F14A3">
        <w:rPr>
          <w:rFonts w:ascii="Futura Lt BT" w:hAnsi="Futura Lt BT"/>
          <w:noProof/>
          <w:sz w:val="24"/>
          <w:szCs w:val="24"/>
          <w:lang w:eastAsia="hr-HR"/>
        </w:rPr>
        <w:t xml:space="preserve"> </w:t>
      </w:r>
      <w:r w:rsidR="00345CFF">
        <w:rPr>
          <w:rFonts w:ascii="Futura Lt BT" w:hAnsi="Futura Lt BT"/>
          <w:noProof/>
          <w:sz w:val="24"/>
          <w:szCs w:val="24"/>
          <w:lang w:eastAsia="hr-HR"/>
        </w:rPr>
        <w:t>8.073</w:t>
      </w:r>
      <w:r w:rsidR="000F14A3">
        <w:rPr>
          <w:rFonts w:ascii="Futura Lt BT" w:hAnsi="Futura Lt BT"/>
          <w:noProof/>
          <w:sz w:val="24"/>
          <w:szCs w:val="24"/>
          <w:lang w:eastAsia="hr-HR"/>
        </w:rPr>
        <w:t xml:space="preserve"> </w:t>
      </w:r>
      <w:r w:rsidR="00345CFF">
        <w:rPr>
          <w:rFonts w:ascii="Futura Lt BT" w:hAnsi="Futura Lt BT"/>
          <w:noProof/>
          <w:sz w:val="24"/>
          <w:szCs w:val="24"/>
          <w:lang w:eastAsia="hr-HR"/>
        </w:rPr>
        <w:t>stanovnika,</w:t>
      </w:r>
      <w:r w:rsidR="000F14A3">
        <w:rPr>
          <w:rFonts w:ascii="Futura Lt BT" w:hAnsi="Futura Lt BT"/>
          <w:noProof/>
          <w:sz w:val="24"/>
          <w:szCs w:val="24"/>
          <w:lang w:eastAsia="hr-HR"/>
        </w:rPr>
        <w:t xml:space="preserve"> </w:t>
      </w:r>
      <w:r w:rsidR="00345CFF">
        <w:rPr>
          <w:rFonts w:ascii="Futura Lt BT" w:hAnsi="Futura Lt BT"/>
          <w:noProof/>
          <w:sz w:val="24"/>
          <w:szCs w:val="24"/>
          <w:lang w:eastAsia="hr-HR"/>
        </w:rPr>
        <w:t>a</w:t>
      </w:r>
      <w:r w:rsidR="000F14A3">
        <w:rPr>
          <w:rFonts w:ascii="Futura Lt BT" w:hAnsi="Futura Lt BT"/>
          <w:noProof/>
          <w:sz w:val="24"/>
          <w:szCs w:val="24"/>
          <w:lang w:eastAsia="hr-HR"/>
        </w:rPr>
        <w:t xml:space="preserve"> </w:t>
      </w:r>
      <w:r w:rsidR="00345CFF">
        <w:rPr>
          <w:rFonts w:ascii="Futura Lt BT" w:hAnsi="Futura Lt BT"/>
          <w:noProof/>
          <w:sz w:val="24"/>
          <w:szCs w:val="24"/>
          <w:lang w:eastAsia="hr-HR"/>
        </w:rPr>
        <w:t>odseljeno</w:t>
      </w:r>
      <w:r w:rsidR="000F14A3">
        <w:rPr>
          <w:rFonts w:ascii="Futura Lt BT" w:hAnsi="Futura Lt BT"/>
          <w:noProof/>
          <w:sz w:val="24"/>
          <w:szCs w:val="24"/>
          <w:lang w:eastAsia="hr-HR"/>
        </w:rPr>
        <w:t xml:space="preserve"> </w:t>
      </w:r>
      <w:r w:rsidR="00345CFF">
        <w:rPr>
          <w:rFonts w:ascii="Futura Lt BT" w:hAnsi="Futura Lt BT"/>
          <w:noProof/>
          <w:sz w:val="24"/>
          <w:szCs w:val="24"/>
          <w:lang w:eastAsia="hr-HR"/>
        </w:rPr>
        <w:t>njih</w:t>
      </w:r>
      <w:r w:rsidR="000F14A3">
        <w:rPr>
          <w:rFonts w:ascii="Futura Lt BT" w:hAnsi="Futura Lt BT"/>
          <w:noProof/>
          <w:sz w:val="24"/>
          <w:szCs w:val="24"/>
          <w:lang w:eastAsia="hr-HR"/>
        </w:rPr>
        <w:t xml:space="preserve"> </w:t>
      </w:r>
      <w:r w:rsidR="00345CFF">
        <w:rPr>
          <w:rFonts w:ascii="Futura Lt BT" w:hAnsi="Futura Lt BT"/>
          <w:noProof/>
          <w:sz w:val="24"/>
          <w:szCs w:val="24"/>
          <w:lang w:eastAsia="hr-HR"/>
        </w:rPr>
        <w:t>7.459.</w:t>
      </w:r>
    </w:p>
    <w:p w14:paraId="68C1FD62" w14:textId="3041CD2D" w:rsidR="00B07032" w:rsidRDefault="000021CA" w:rsidP="00567524">
      <w:pPr>
        <w:jc w:val="both"/>
        <w:rPr>
          <w:rFonts w:ascii="Futura Lt BT" w:hAnsi="Futura Lt BT"/>
          <w:noProof/>
          <w:sz w:val="24"/>
          <w:szCs w:val="24"/>
          <w:lang w:eastAsia="hr-HR"/>
        </w:rPr>
      </w:pPr>
      <w:r>
        <w:rPr>
          <w:rFonts w:ascii="Futura Lt BT" w:hAnsi="Futura Lt BT"/>
          <w:noProof/>
          <w:sz w:val="24"/>
          <w:szCs w:val="24"/>
          <w:lang w:eastAsia="hr-HR"/>
        </w:rPr>
        <w:t>Iz</w:t>
      </w:r>
      <w:r w:rsidR="000F14A3">
        <w:rPr>
          <w:rFonts w:ascii="Futura Lt BT" w:hAnsi="Futura Lt BT"/>
          <w:noProof/>
          <w:sz w:val="24"/>
          <w:szCs w:val="24"/>
          <w:lang w:eastAsia="hr-HR"/>
        </w:rPr>
        <w:t xml:space="preserve"> </w:t>
      </w:r>
      <w:r>
        <w:rPr>
          <w:rFonts w:ascii="Futura Lt BT" w:hAnsi="Futura Lt BT"/>
          <w:noProof/>
          <w:sz w:val="24"/>
          <w:szCs w:val="24"/>
          <w:lang w:eastAsia="hr-HR"/>
        </w:rPr>
        <w:t>županije</w:t>
      </w:r>
      <w:r w:rsidR="000F14A3">
        <w:rPr>
          <w:rFonts w:ascii="Futura Lt BT" w:hAnsi="Futura Lt BT"/>
          <w:noProof/>
          <w:sz w:val="24"/>
          <w:szCs w:val="24"/>
          <w:lang w:eastAsia="hr-HR"/>
        </w:rPr>
        <w:t xml:space="preserve"> </w:t>
      </w:r>
      <w:r>
        <w:rPr>
          <w:rFonts w:ascii="Futura Lt BT" w:hAnsi="Futura Lt BT"/>
          <w:noProof/>
          <w:sz w:val="24"/>
          <w:szCs w:val="24"/>
          <w:lang w:eastAsia="hr-HR"/>
        </w:rPr>
        <w:t>je</w:t>
      </w:r>
      <w:r w:rsidR="000F14A3">
        <w:rPr>
          <w:rFonts w:ascii="Futura Lt BT" w:hAnsi="Futura Lt BT"/>
          <w:noProof/>
          <w:sz w:val="24"/>
          <w:szCs w:val="24"/>
          <w:lang w:eastAsia="hr-HR"/>
        </w:rPr>
        <w:t xml:space="preserve"> </w:t>
      </w:r>
      <w:r>
        <w:rPr>
          <w:rFonts w:ascii="Futura Lt BT" w:hAnsi="Futura Lt BT"/>
          <w:noProof/>
          <w:sz w:val="24"/>
          <w:szCs w:val="24"/>
          <w:lang w:eastAsia="hr-HR"/>
        </w:rPr>
        <w:t>u</w:t>
      </w:r>
      <w:r w:rsidR="000F14A3">
        <w:rPr>
          <w:rFonts w:ascii="Futura Lt BT" w:hAnsi="Futura Lt BT"/>
          <w:noProof/>
          <w:sz w:val="24"/>
          <w:szCs w:val="24"/>
          <w:lang w:eastAsia="hr-HR"/>
        </w:rPr>
        <w:t xml:space="preserve"> </w:t>
      </w:r>
      <w:r w:rsidR="00531E5A">
        <w:rPr>
          <w:rFonts w:ascii="Futura Lt BT" w:hAnsi="Futura Lt BT"/>
          <w:noProof/>
          <w:sz w:val="24"/>
          <w:szCs w:val="24"/>
          <w:lang w:eastAsia="hr-HR"/>
        </w:rPr>
        <w:t>migracijama</w:t>
      </w:r>
      <w:r w:rsidR="000F14A3">
        <w:rPr>
          <w:rFonts w:ascii="Futura Lt BT" w:hAnsi="Futura Lt BT"/>
          <w:noProof/>
          <w:sz w:val="24"/>
          <w:szCs w:val="24"/>
          <w:lang w:eastAsia="hr-HR"/>
        </w:rPr>
        <w:t xml:space="preserve"> </w:t>
      </w:r>
      <w:r w:rsidR="00531E5A">
        <w:rPr>
          <w:rFonts w:ascii="Futura Lt BT" w:hAnsi="Futura Lt BT"/>
          <w:noProof/>
          <w:sz w:val="24"/>
          <w:szCs w:val="24"/>
          <w:lang w:eastAsia="hr-HR"/>
        </w:rPr>
        <w:t>prema</w:t>
      </w:r>
      <w:r w:rsidR="000F14A3">
        <w:rPr>
          <w:rFonts w:ascii="Futura Lt BT" w:hAnsi="Futura Lt BT"/>
          <w:noProof/>
          <w:sz w:val="24"/>
          <w:szCs w:val="24"/>
          <w:lang w:eastAsia="hr-HR"/>
        </w:rPr>
        <w:t xml:space="preserve"> </w:t>
      </w:r>
      <w:r w:rsidR="00531E5A">
        <w:rPr>
          <w:rFonts w:ascii="Futura Lt BT" w:hAnsi="Futura Lt BT"/>
          <w:noProof/>
          <w:sz w:val="24"/>
          <w:szCs w:val="24"/>
          <w:lang w:eastAsia="hr-HR"/>
        </w:rPr>
        <w:t>drugim</w:t>
      </w:r>
      <w:r w:rsidR="000F14A3">
        <w:rPr>
          <w:rFonts w:ascii="Futura Lt BT" w:hAnsi="Futura Lt BT"/>
          <w:noProof/>
          <w:sz w:val="24"/>
          <w:szCs w:val="24"/>
          <w:lang w:eastAsia="hr-HR"/>
        </w:rPr>
        <w:t xml:space="preserve"> </w:t>
      </w:r>
      <w:r w:rsidR="00531E5A" w:rsidRPr="00345CFF">
        <w:rPr>
          <w:rFonts w:ascii="Futura Lt BT" w:hAnsi="Futura Lt BT"/>
          <w:noProof/>
          <w:sz w:val="24"/>
          <w:szCs w:val="24"/>
          <w:lang w:eastAsia="hr-HR"/>
        </w:rPr>
        <w:t>županijama</w:t>
      </w:r>
      <w:r w:rsidR="000F14A3">
        <w:rPr>
          <w:rFonts w:ascii="Futura Lt BT" w:hAnsi="Futura Lt BT"/>
          <w:noProof/>
          <w:sz w:val="24"/>
          <w:szCs w:val="24"/>
          <w:lang w:eastAsia="hr-HR"/>
        </w:rPr>
        <w:t xml:space="preserve"> </w:t>
      </w:r>
      <w:r w:rsidR="00C245D1" w:rsidRPr="00345CFF">
        <w:rPr>
          <w:rFonts w:ascii="Futura Lt BT" w:hAnsi="Futura Lt BT"/>
          <w:noProof/>
          <w:sz w:val="24"/>
          <w:szCs w:val="24"/>
          <w:lang w:eastAsia="hr-HR"/>
        </w:rPr>
        <w:t>i</w:t>
      </w:r>
      <w:r w:rsidR="000F14A3">
        <w:rPr>
          <w:rFonts w:ascii="Futura Lt BT" w:hAnsi="Futura Lt BT"/>
          <w:noProof/>
          <w:sz w:val="24"/>
          <w:szCs w:val="24"/>
          <w:lang w:eastAsia="hr-HR"/>
        </w:rPr>
        <w:t xml:space="preserve"> </w:t>
      </w:r>
      <w:r w:rsidR="00531E5A" w:rsidRPr="00345CFF">
        <w:rPr>
          <w:rFonts w:ascii="Futura Lt BT" w:hAnsi="Futura Lt BT"/>
          <w:noProof/>
          <w:sz w:val="24"/>
          <w:szCs w:val="24"/>
          <w:lang w:eastAsia="hr-HR"/>
        </w:rPr>
        <w:t>prema</w:t>
      </w:r>
      <w:r w:rsidR="000F14A3">
        <w:rPr>
          <w:rFonts w:ascii="Futura Lt BT" w:hAnsi="Futura Lt BT"/>
          <w:noProof/>
          <w:sz w:val="24"/>
          <w:szCs w:val="24"/>
          <w:lang w:eastAsia="hr-HR"/>
        </w:rPr>
        <w:t xml:space="preserve"> </w:t>
      </w:r>
      <w:r w:rsidR="00531E5A" w:rsidRPr="00345CFF">
        <w:rPr>
          <w:rFonts w:ascii="Futura Lt BT" w:hAnsi="Futura Lt BT"/>
          <w:noProof/>
          <w:sz w:val="24"/>
          <w:szCs w:val="24"/>
          <w:lang w:eastAsia="hr-HR"/>
        </w:rPr>
        <w:t>drugim</w:t>
      </w:r>
      <w:r w:rsidR="000F14A3">
        <w:rPr>
          <w:rFonts w:ascii="Futura Lt BT" w:hAnsi="Futura Lt BT"/>
          <w:noProof/>
          <w:sz w:val="24"/>
          <w:szCs w:val="24"/>
          <w:lang w:eastAsia="hr-HR"/>
        </w:rPr>
        <w:t xml:space="preserve"> </w:t>
      </w:r>
      <w:r w:rsidR="00531E5A" w:rsidRPr="00345CFF">
        <w:rPr>
          <w:rFonts w:ascii="Futura Lt BT" w:hAnsi="Futura Lt BT"/>
          <w:noProof/>
          <w:sz w:val="24"/>
          <w:szCs w:val="24"/>
          <w:lang w:eastAsia="hr-HR"/>
        </w:rPr>
        <w:t>državama</w:t>
      </w:r>
      <w:r w:rsidR="000F14A3">
        <w:rPr>
          <w:rFonts w:ascii="Futura Lt BT" w:hAnsi="Futura Lt BT"/>
          <w:noProof/>
          <w:sz w:val="24"/>
          <w:szCs w:val="24"/>
          <w:lang w:eastAsia="hr-HR"/>
        </w:rPr>
        <w:t xml:space="preserve"> </w:t>
      </w:r>
      <w:r w:rsidR="00531E5A" w:rsidRPr="00345CFF">
        <w:rPr>
          <w:rFonts w:ascii="Futura Lt BT" w:hAnsi="Futura Lt BT"/>
          <w:noProof/>
          <w:sz w:val="24"/>
          <w:szCs w:val="24"/>
          <w:lang w:eastAsia="hr-HR"/>
        </w:rPr>
        <w:t>u</w:t>
      </w:r>
      <w:r w:rsidR="000F14A3">
        <w:rPr>
          <w:rFonts w:ascii="Futura Lt BT" w:hAnsi="Futura Lt BT"/>
          <w:noProof/>
          <w:sz w:val="24"/>
          <w:szCs w:val="24"/>
          <w:lang w:eastAsia="hr-HR"/>
        </w:rPr>
        <w:t xml:space="preserve"> </w:t>
      </w:r>
      <w:r w:rsidR="00531E5A" w:rsidRPr="00345CFF">
        <w:rPr>
          <w:rFonts w:ascii="Futura Lt BT" w:hAnsi="Futura Lt BT"/>
          <w:noProof/>
          <w:sz w:val="24"/>
          <w:szCs w:val="24"/>
          <w:lang w:eastAsia="hr-HR"/>
        </w:rPr>
        <w:t>20</w:t>
      </w:r>
      <w:r w:rsidR="00345CFF" w:rsidRPr="00345CFF">
        <w:rPr>
          <w:rFonts w:ascii="Futura Lt BT" w:hAnsi="Futura Lt BT"/>
          <w:noProof/>
          <w:sz w:val="24"/>
          <w:szCs w:val="24"/>
          <w:lang w:eastAsia="hr-HR"/>
        </w:rPr>
        <w:t>23</w:t>
      </w:r>
      <w:r w:rsidR="00531E5A" w:rsidRPr="00345CFF">
        <w:rPr>
          <w:rFonts w:ascii="Futura Lt BT" w:hAnsi="Futura Lt BT"/>
          <w:noProof/>
          <w:sz w:val="24"/>
          <w:szCs w:val="24"/>
          <w:lang w:eastAsia="hr-HR"/>
        </w:rPr>
        <w:t>.</w:t>
      </w:r>
      <w:r w:rsidR="000F14A3">
        <w:rPr>
          <w:rFonts w:ascii="Futura Lt BT" w:hAnsi="Futura Lt BT"/>
          <w:noProof/>
          <w:sz w:val="24"/>
          <w:szCs w:val="24"/>
          <w:lang w:eastAsia="hr-HR"/>
        </w:rPr>
        <w:t xml:space="preserve"> </w:t>
      </w:r>
      <w:r w:rsidR="00531E5A" w:rsidRPr="00345CFF">
        <w:rPr>
          <w:rFonts w:ascii="Futura Lt BT" w:hAnsi="Futura Lt BT"/>
          <w:noProof/>
          <w:sz w:val="24"/>
          <w:szCs w:val="24"/>
          <w:lang w:eastAsia="hr-HR"/>
        </w:rPr>
        <w:t>godini</w:t>
      </w:r>
      <w:r w:rsidR="000F14A3">
        <w:rPr>
          <w:rFonts w:ascii="Futura Lt BT" w:hAnsi="Futura Lt BT"/>
          <w:noProof/>
          <w:sz w:val="24"/>
          <w:szCs w:val="24"/>
          <w:lang w:eastAsia="hr-HR"/>
        </w:rPr>
        <w:t xml:space="preserve"> </w:t>
      </w:r>
      <w:r w:rsidR="00345CFF" w:rsidRPr="00345CFF">
        <w:rPr>
          <w:rFonts w:ascii="Futura Lt BT" w:hAnsi="Futura Lt BT"/>
          <w:noProof/>
          <w:sz w:val="24"/>
          <w:szCs w:val="24"/>
          <w:lang w:eastAsia="hr-HR"/>
        </w:rPr>
        <w:t>odseljeno</w:t>
      </w:r>
      <w:r w:rsidR="000F14A3">
        <w:rPr>
          <w:rFonts w:ascii="Futura Lt BT" w:hAnsi="Futura Lt BT"/>
          <w:noProof/>
          <w:sz w:val="24"/>
          <w:szCs w:val="24"/>
          <w:lang w:eastAsia="hr-HR"/>
        </w:rPr>
        <w:t xml:space="preserve"> </w:t>
      </w:r>
      <w:r w:rsidR="00345CFF" w:rsidRPr="00345CFF">
        <w:rPr>
          <w:rFonts w:ascii="Futura Lt BT" w:hAnsi="Futura Lt BT"/>
          <w:noProof/>
          <w:sz w:val="24"/>
          <w:szCs w:val="24"/>
          <w:lang w:eastAsia="hr-HR"/>
        </w:rPr>
        <w:t>673</w:t>
      </w:r>
      <w:r w:rsidR="000F14A3">
        <w:rPr>
          <w:rFonts w:ascii="Futura Lt BT" w:hAnsi="Futura Lt BT"/>
          <w:noProof/>
          <w:sz w:val="24"/>
          <w:szCs w:val="24"/>
          <w:lang w:eastAsia="hr-HR"/>
        </w:rPr>
        <w:t xml:space="preserve"> </w:t>
      </w:r>
      <w:r w:rsidR="00345CFF" w:rsidRPr="00345CFF">
        <w:rPr>
          <w:rFonts w:ascii="Futura Lt BT" w:hAnsi="Futura Lt BT"/>
          <w:noProof/>
          <w:sz w:val="24"/>
          <w:szCs w:val="24"/>
          <w:lang w:eastAsia="hr-HR"/>
        </w:rPr>
        <w:t>ljudi</w:t>
      </w:r>
      <w:r w:rsidR="000F14A3">
        <w:rPr>
          <w:rFonts w:ascii="Futura Lt BT" w:hAnsi="Futura Lt BT"/>
          <w:noProof/>
          <w:sz w:val="24"/>
          <w:szCs w:val="24"/>
          <w:lang w:eastAsia="hr-HR"/>
        </w:rPr>
        <w:t xml:space="preserve"> </w:t>
      </w:r>
      <w:r w:rsidR="00345CFF" w:rsidRPr="00345CFF">
        <w:rPr>
          <w:rFonts w:ascii="Futura Lt BT" w:hAnsi="Futura Lt BT"/>
          <w:noProof/>
          <w:sz w:val="24"/>
          <w:szCs w:val="24"/>
          <w:lang w:eastAsia="hr-HR"/>
        </w:rPr>
        <w:t>u</w:t>
      </w:r>
      <w:r w:rsidR="000F14A3">
        <w:rPr>
          <w:rFonts w:ascii="Futura Lt BT" w:hAnsi="Futura Lt BT"/>
          <w:noProof/>
          <w:sz w:val="24"/>
          <w:szCs w:val="24"/>
          <w:lang w:eastAsia="hr-HR"/>
        </w:rPr>
        <w:t xml:space="preserve"> </w:t>
      </w:r>
      <w:r w:rsidR="00345CFF" w:rsidRPr="00345CFF">
        <w:rPr>
          <w:rFonts w:ascii="Futura Lt BT" w:hAnsi="Futura Lt BT"/>
          <w:noProof/>
          <w:sz w:val="24"/>
          <w:szCs w:val="24"/>
          <w:lang w:eastAsia="hr-HR"/>
        </w:rPr>
        <w:t>drugu</w:t>
      </w:r>
      <w:r w:rsidR="000F14A3">
        <w:rPr>
          <w:rFonts w:ascii="Futura Lt BT" w:hAnsi="Futura Lt BT"/>
          <w:noProof/>
          <w:sz w:val="24"/>
          <w:szCs w:val="24"/>
          <w:lang w:eastAsia="hr-HR"/>
        </w:rPr>
        <w:t xml:space="preserve"> </w:t>
      </w:r>
      <w:r w:rsidR="00345CFF" w:rsidRPr="00345CFF">
        <w:rPr>
          <w:rFonts w:ascii="Futura Lt BT" w:hAnsi="Futura Lt BT"/>
          <w:noProof/>
          <w:sz w:val="24"/>
          <w:szCs w:val="24"/>
          <w:lang w:eastAsia="hr-HR"/>
        </w:rPr>
        <w:t>županiju</w:t>
      </w:r>
      <w:r w:rsidR="000F14A3">
        <w:rPr>
          <w:rFonts w:ascii="Futura Lt BT" w:hAnsi="Futura Lt BT"/>
          <w:noProof/>
          <w:sz w:val="24"/>
          <w:szCs w:val="24"/>
          <w:lang w:eastAsia="hr-HR"/>
        </w:rPr>
        <w:t xml:space="preserve"> </w:t>
      </w:r>
      <w:r w:rsidR="00345CFF" w:rsidRPr="00345CFF">
        <w:rPr>
          <w:rFonts w:ascii="Futura Lt BT" w:hAnsi="Futura Lt BT"/>
          <w:noProof/>
          <w:sz w:val="24"/>
          <w:szCs w:val="24"/>
          <w:lang w:eastAsia="hr-HR"/>
        </w:rPr>
        <w:t>i</w:t>
      </w:r>
      <w:r w:rsidR="000F14A3">
        <w:rPr>
          <w:rFonts w:ascii="Futura Lt BT" w:hAnsi="Futura Lt BT"/>
          <w:noProof/>
          <w:sz w:val="24"/>
          <w:szCs w:val="24"/>
          <w:lang w:eastAsia="hr-HR"/>
        </w:rPr>
        <w:t xml:space="preserve"> </w:t>
      </w:r>
      <w:r w:rsidR="00345CFF" w:rsidRPr="00345CFF">
        <w:rPr>
          <w:rFonts w:ascii="Futura Lt BT" w:hAnsi="Futura Lt BT"/>
          <w:noProof/>
          <w:sz w:val="24"/>
          <w:szCs w:val="24"/>
          <w:lang w:eastAsia="hr-HR"/>
        </w:rPr>
        <w:t>1.134</w:t>
      </w:r>
      <w:r w:rsidR="000F14A3">
        <w:rPr>
          <w:rFonts w:ascii="Futura Lt BT" w:hAnsi="Futura Lt BT"/>
          <w:noProof/>
          <w:sz w:val="24"/>
          <w:szCs w:val="24"/>
          <w:lang w:eastAsia="hr-HR"/>
        </w:rPr>
        <w:t xml:space="preserve"> </w:t>
      </w:r>
      <w:r w:rsidR="00345CFF" w:rsidRPr="00345CFF">
        <w:rPr>
          <w:rFonts w:ascii="Futura Lt BT" w:hAnsi="Futura Lt BT"/>
          <w:noProof/>
          <w:sz w:val="24"/>
          <w:szCs w:val="24"/>
          <w:lang w:eastAsia="hr-HR"/>
        </w:rPr>
        <w:t>u</w:t>
      </w:r>
      <w:r w:rsidR="000F14A3">
        <w:rPr>
          <w:rFonts w:ascii="Futura Lt BT" w:hAnsi="Futura Lt BT"/>
          <w:noProof/>
          <w:sz w:val="24"/>
          <w:szCs w:val="24"/>
          <w:lang w:eastAsia="hr-HR"/>
        </w:rPr>
        <w:t xml:space="preserve"> </w:t>
      </w:r>
      <w:r w:rsidR="00345CFF" w:rsidRPr="00345CFF">
        <w:rPr>
          <w:rFonts w:ascii="Futura Lt BT" w:hAnsi="Futura Lt BT"/>
          <w:noProof/>
          <w:sz w:val="24"/>
          <w:szCs w:val="24"/>
          <w:lang w:eastAsia="hr-HR"/>
        </w:rPr>
        <w:t>inozem</w:t>
      </w:r>
      <w:r w:rsidR="00C336ED">
        <w:rPr>
          <w:rFonts w:ascii="Futura Lt BT" w:hAnsi="Futura Lt BT"/>
          <w:noProof/>
          <w:sz w:val="24"/>
          <w:szCs w:val="24"/>
          <w:lang w:eastAsia="hr-HR"/>
        </w:rPr>
        <w:t>s</w:t>
      </w:r>
      <w:r w:rsidR="00345CFF" w:rsidRPr="00345CFF">
        <w:rPr>
          <w:rFonts w:ascii="Futura Lt BT" w:hAnsi="Futura Lt BT"/>
          <w:noProof/>
          <w:sz w:val="24"/>
          <w:szCs w:val="24"/>
          <w:lang w:eastAsia="hr-HR"/>
        </w:rPr>
        <w:t>tvo.</w:t>
      </w:r>
      <w:r w:rsidR="000F14A3">
        <w:rPr>
          <w:rFonts w:ascii="Futura Lt BT" w:hAnsi="Futura Lt BT"/>
          <w:noProof/>
          <w:sz w:val="24"/>
          <w:szCs w:val="24"/>
          <w:lang w:eastAsia="hr-HR"/>
        </w:rPr>
        <w:t xml:space="preserve"> </w:t>
      </w:r>
      <w:r w:rsidR="00B07032">
        <w:rPr>
          <w:rFonts w:ascii="Futura Lt BT" w:hAnsi="Futura Lt BT"/>
          <w:noProof/>
          <w:sz w:val="24"/>
          <w:szCs w:val="24"/>
          <w:lang w:eastAsia="hr-HR"/>
        </w:rPr>
        <w:t>Prema</w:t>
      </w:r>
      <w:r w:rsidR="000F14A3">
        <w:rPr>
          <w:rFonts w:ascii="Futura Lt BT" w:hAnsi="Futura Lt BT"/>
          <w:noProof/>
          <w:sz w:val="24"/>
          <w:szCs w:val="24"/>
          <w:lang w:eastAsia="hr-HR"/>
        </w:rPr>
        <w:t xml:space="preserve"> </w:t>
      </w:r>
      <w:r w:rsidR="00B07032">
        <w:rPr>
          <w:rFonts w:ascii="Futura Lt BT" w:hAnsi="Futura Lt BT"/>
          <w:noProof/>
          <w:sz w:val="24"/>
          <w:szCs w:val="24"/>
          <w:lang w:eastAsia="hr-HR"/>
        </w:rPr>
        <w:t>dobnoj</w:t>
      </w:r>
      <w:r w:rsidR="000F14A3">
        <w:rPr>
          <w:rFonts w:ascii="Futura Lt BT" w:hAnsi="Futura Lt BT"/>
          <w:noProof/>
          <w:sz w:val="24"/>
          <w:szCs w:val="24"/>
          <w:lang w:eastAsia="hr-HR"/>
        </w:rPr>
        <w:t xml:space="preserve"> </w:t>
      </w:r>
      <w:r w:rsidR="00B07032">
        <w:rPr>
          <w:rFonts w:ascii="Futura Lt BT" w:hAnsi="Futura Lt BT"/>
          <w:noProof/>
          <w:sz w:val="24"/>
          <w:szCs w:val="24"/>
          <w:lang w:eastAsia="hr-HR"/>
        </w:rPr>
        <w:t>strukturi,</w:t>
      </w:r>
      <w:r w:rsidR="000F14A3">
        <w:rPr>
          <w:rFonts w:ascii="Futura Lt BT" w:hAnsi="Futura Lt BT"/>
          <w:noProof/>
          <w:sz w:val="24"/>
          <w:szCs w:val="24"/>
          <w:lang w:eastAsia="hr-HR"/>
        </w:rPr>
        <w:t xml:space="preserve"> </w:t>
      </w:r>
      <w:r w:rsidR="00B07032">
        <w:rPr>
          <w:rFonts w:ascii="Futura Lt BT" w:hAnsi="Futura Lt BT"/>
          <w:noProof/>
          <w:sz w:val="24"/>
          <w:szCs w:val="24"/>
          <w:lang w:eastAsia="hr-HR"/>
        </w:rPr>
        <w:t>među</w:t>
      </w:r>
      <w:r w:rsidR="000F14A3">
        <w:rPr>
          <w:rFonts w:ascii="Futura Lt BT" w:hAnsi="Futura Lt BT"/>
          <w:noProof/>
          <w:sz w:val="24"/>
          <w:szCs w:val="24"/>
          <w:lang w:eastAsia="hr-HR"/>
        </w:rPr>
        <w:t xml:space="preserve"> </w:t>
      </w:r>
      <w:r w:rsidR="00B07032">
        <w:rPr>
          <w:rFonts w:ascii="Futura Lt BT" w:hAnsi="Futura Lt BT"/>
          <w:noProof/>
          <w:sz w:val="24"/>
          <w:szCs w:val="24"/>
          <w:lang w:eastAsia="hr-HR"/>
        </w:rPr>
        <w:t>iseljenima</w:t>
      </w:r>
      <w:r w:rsidR="000F14A3">
        <w:rPr>
          <w:rFonts w:ascii="Futura Lt BT" w:hAnsi="Futura Lt BT"/>
          <w:noProof/>
          <w:sz w:val="24"/>
          <w:szCs w:val="24"/>
          <w:lang w:eastAsia="hr-HR"/>
        </w:rPr>
        <w:t xml:space="preserve"> </w:t>
      </w:r>
      <w:r w:rsidR="00B07032">
        <w:rPr>
          <w:rFonts w:ascii="Futura Lt BT" w:hAnsi="Futura Lt BT"/>
          <w:noProof/>
          <w:sz w:val="24"/>
          <w:szCs w:val="24"/>
          <w:lang w:eastAsia="hr-HR"/>
        </w:rPr>
        <w:t>prevladava</w:t>
      </w:r>
      <w:r w:rsidR="000F14A3">
        <w:rPr>
          <w:rFonts w:ascii="Futura Lt BT" w:hAnsi="Futura Lt BT"/>
          <w:noProof/>
          <w:sz w:val="24"/>
          <w:szCs w:val="24"/>
          <w:lang w:eastAsia="hr-HR"/>
        </w:rPr>
        <w:t xml:space="preserve"> </w:t>
      </w:r>
      <w:r w:rsidR="00B07032">
        <w:rPr>
          <w:rFonts w:ascii="Futura Lt BT" w:hAnsi="Futura Lt BT"/>
          <w:noProof/>
          <w:sz w:val="24"/>
          <w:szCs w:val="24"/>
          <w:lang w:eastAsia="hr-HR"/>
        </w:rPr>
        <w:t>stanovništvo</w:t>
      </w:r>
      <w:r w:rsidR="000F14A3">
        <w:rPr>
          <w:rFonts w:ascii="Futura Lt BT" w:hAnsi="Futura Lt BT"/>
          <w:noProof/>
          <w:sz w:val="24"/>
          <w:szCs w:val="24"/>
          <w:lang w:eastAsia="hr-HR"/>
        </w:rPr>
        <w:t xml:space="preserve"> </w:t>
      </w:r>
      <w:r w:rsidR="00B07032">
        <w:rPr>
          <w:rFonts w:ascii="Futura Lt BT" w:hAnsi="Futura Lt BT"/>
          <w:noProof/>
          <w:sz w:val="24"/>
          <w:szCs w:val="24"/>
          <w:lang w:eastAsia="hr-HR"/>
        </w:rPr>
        <w:t>između</w:t>
      </w:r>
      <w:r w:rsidR="000F14A3">
        <w:rPr>
          <w:rFonts w:ascii="Futura Lt BT" w:hAnsi="Futura Lt BT"/>
          <w:noProof/>
          <w:sz w:val="24"/>
          <w:szCs w:val="24"/>
          <w:lang w:eastAsia="hr-HR"/>
        </w:rPr>
        <w:t xml:space="preserve"> </w:t>
      </w:r>
      <w:r w:rsidR="00B07032">
        <w:rPr>
          <w:rFonts w:ascii="Futura Lt BT" w:hAnsi="Futura Lt BT"/>
          <w:noProof/>
          <w:sz w:val="24"/>
          <w:szCs w:val="24"/>
          <w:lang w:eastAsia="hr-HR"/>
        </w:rPr>
        <w:t>25</w:t>
      </w:r>
      <w:r w:rsidR="000F14A3">
        <w:rPr>
          <w:rFonts w:ascii="Futura Lt BT" w:hAnsi="Futura Lt BT"/>
          <w:noProof/>
          <w:sz w:val="24"/>
          <w:szCs w:val="24"/>
          <w:lang w:eastAsia="hr-HR"/>
        </w:rPr>
        <w:t xml:space="preserve"> </w:t>
      </w:r>
      <w:r w:rsidR="00B07032">
        <w:rPr>
          <w:rFonts w:ascii="Futura Lt BT" w:hAnsi="Futura Lt BT"/>
          <w:noProof/>
          <w:sz w:val="24"/>
          <w:szCs w:val="24"/>
          <w:lang w:eastAsia="hr-HR"/>
        </w:rPr>
        <w:t>i</w:t>
      </w:r>
      <w:r w:rsidR="000F14A3">
        <w:rPr>
          <w:rFonts w:ascii="Futura Lt BT" w:hAnsi="Futura Lt BT"/>
          <w:noProof/>
          <w:sz w:val="24"/>
          <w:szCs w:val="24"/>
          <w:lang w:eastAsia="hr-HR"/>
        </w:rPr>
        <w:t xml:space="preserve"> </w:t>
      </w:r>
      <w:r w:rsidR="00B07032">
        <w:rPr>
          <w:rFonts w:ascii="Futura Lt BT" w:hAnsi="Futura Lt BT"/>
          <w:noProof/>
          <w:sz w:val="24"/>
          <w:szCs w:val="24"/>
          <w:lang w:eastAsia="hr-HR"/>
        </w:rPr>
        <w:t>40</w:t>
      </w:r>
      <w:r w:rsidR="000F14A3">
        <w:rPr>
          <w:rFonts w:ascii="Futura Lt BT" w:hAnsi="Futura Lt BT"/>
          <w:noProof/>
          <w:sz w:val="24"/>
          <w:szCs w:val="24"/>
          <w:lang w:eastAsia="hr-HR"/>
        </w:rPr>
        <w:t xml:space="preserve"> </w:t>
      </w:r>
      <w:r w:rsidR="00B07032">
        <w:rPr>
          <w:rFonts w:ascii="Futura Lt BT" w:hAnsi="Futura Lt BT"/>
          <w:noProof/>
          <w:sz w:val="24"/>
          <w:szCs w:val="24"/>
          <w:lang w:eastAsia="hr-HR"/>
        </w:rPr>
        <w:t>godina</w:t>
      </w:r>
      <w:r w:rsidR="000F14A3">
        <w:rPr>
          <w:rFonts w:ascii="Futura Lt BT" w:hAnsi="Futura Lt BT"/>
          <w:noProof/>
          <w:sz w:val="24"/>
          <w:szCs w:val="24"/>
          <w:lang w:eastAsia="hr-HR"/>
        </w:rPr>
        <w:t xml:space="preserve"> </w:t>
      </w:r>
      <w:r w:rsidR="00B07032">
        <w:rPr>
          <w:rFonts w:ascii="Futura Lt BT" w:hAnsi="Futura Lt BT"/>
          <w:noProof/>
          <w:sz w:val="24"/>
          <w:szCs w:val="24"/>
          <w:lang w:eastAsia="hr-HR"/>
        </w:rPr>
        <w:t>starosti,</w:t>
      </w:r>
      <w:r w:rsidR="000F14A3">
        <w:rPr>
          <w:rFonts w:ascii="Futura Lt BT" w:hAnsi="Futura Lt BT"/>
          <w:noProof/>
          <w:sz w:val="24"/>
          <w:szCs w:val="24"/>
          <w:lang w:eastAsia="hr-HR"/>
        </w:rPr>
        <w:t xml:space="preserve"> </w:t>
      </w:r>
      <w:r w:rsidR="00B07032">
        <w:rPr>
          <w:rFonts w:ascii="Futura Lt BT" w:hAnsi="Futura Lt BT"/>
          <w:noProof/>
          <w:sz w:val="24"/>
          <w:szCs w:val="24"/>
          <w:lang w:eastAsia="hr-HR"/>
        </w:rPr>
        <w:t>uz</w:t>
      </w:r>
      <w:r w:rsidR="000F14A3">
        <w:rPr>
          <w:rFonts w:ascii="Futura Lt BT" w:hAnsi="Futura Lt BT"/>
          <w:noProof/>
          <w:sz w:val="24"/>
          <w:szCs w:val="24"/>
          <w:lang w:eastAsia="hr-HR"/>
        </w:rPr>
        <w:t xml:space="preserve"> </w:t>
      </w:r>
      <w:r w:rsidR="00974B10">
        <w:rPr>
          <w:rFonts w:ascii="Futura Lt BT" w:hAnsi="Futura Lt BT"/>
          <w:noProof/>
          <w:sz w:val="24"/>
          <w:szCs w:val="24"/>
          <w:lang w:eastAsia="hr-HR"/>
        </w:rPr>
        <w:t>osjetno</w:t>
      </w:r>
      <w:r w:rsidR="000F14A3">
        <w:rPr>
          <w:rFonts w:ascii="Futura Lt BT" w:hAnsi="Futura Lt BT"/>
          <w:noProof/>
          <w:sz w:val="24"/>
          <w:szCs w:val="24"/>
          <w:lang w:eastAsia="hr-HR"/>
        </w:rPr>
        <w:t xml:space="preserve"> </w:t>
      </w:r>
      <w:r w:rsidR="00B07032">
        <w:rPr>
          <w:rFonts w:ascii="Futura Lt BT" w:hAnsi="Futura Lt BT"/>
          <w:noProof/>
          <w:sz w:val="24"/>
          <w:szCs w:val="24"/>
          <w:lang w:eastAsia="hr-HR"/>
        </w:rPr>
        <w:t>veći</w:t>
      </w:r>
      <w:r w:rsidR="000F14A3">
        <w:rPr>
          <w:rFonts w:ascii="Futura Lt BT" w:hAnsi="Futura Lt BT"/>
          <w:noProof/>
          <w:sz w:val="24"/>
          <w:szCs w:val="24"/>
          <w:lang w:eastAsia="hr-HR"/>
        </w:rPr>
        <w:t xml:space="preserve"> </w:t>
      </w:r>
      <w:r w:rsidR="00B07032">
        <w:rPr>
          <w:rFonts w:ascii="Futura Lt BT" w:hAnsi="Futura Lt BT"/>
          <w:noProof/>
          <w:sz w:val="24"/>
          <w:szCs w:val="24"/>
          <w:lang w:eastAsia="hr-HR"/>
        </w:rPr>
        <w:t>broj</w:t>
      </w:r>
      <w:r w:rsidR="000F14A3">
        <w:rPr>
          <w:rFonts w:ascii="Futura Lt BT" w:hAnsi="Futura Lt BT"/>
          <w:noProof/>
          <w:sz w:val="24"/>
          <w:szCs w:val="24"/>
          <w:lang w:eastAsia="hr-HR"/>
        </w:rPr>
        <w:t xml:space="preserve"> </w:t>
      </w:r>
      <w:r w:rsidR="00974B10">
        <w:rPr>
          <w:rFonts w:ascii="Futura Lt BT" w:hAnsi="Futura Lt BT"/>
          <w:noProof/>
          <w:sz w:val="24"/>
          <w:szCs w:val="24"/>
          <w:lang w:eastAsia="hr-HR"/>
        </w:rPr>
        <w:t>žena</w:t>
      </w:r>
      <w:r w:rsidR="000F14A3">
        <w:rPr>
          <w:rFonts w:ascii="Futura Lt BT" w:hAnsi="Futura Lt BT"/>
          <w:noProof/>
          <w:sz w:val="24"/>
          <w:szCs w:val="24"/>
          <w:lang w:eastAsia="hr-HR"/>
        </w:rPr>
        <w:t xml:space="preserve"> </w:t>
      </w:r>
      <w:r w:rsidR="00B07032">
        <w:rPr>
          <w:rFonts w:ascii="Futura Lt BT" w:hAnsi="Futura Lt BT"/>
          <w:noProof/>
          <w:sz w:val="24"/>
          <w:szCs w:val="24"/>
          <w:lang w:eastAsia="hr-HR"/>
        </w:rPr>
        <w:t>u</w:t>
      </w:r>
      <w:r w:rsidR="000F14A3">
        <w:rPr>
          <w:rFonts w:ascii="Futura Lt BT" w:hAnsi="Futura Lt BT"/>
          <w:noProof/>
          <w:sz w:val="24"/>
          <w:szCs w:val="24"/>
          <w:lang w:eastAsia="hr-HR"/>
        </w:rPr>
        <w:t xml:space="preserve"> </w:t>
      </w:r>
      <w:r w:rsidR="00B07032">
        <w:rPr>
          <w:rFonts w:ascii="Futura Lt BT" w:hAnsi="Futura Lt BT"/>
          <w:noProof/>
          <w:sz w:val="24"/>
          <w:szCs w:val="24"/>
          <w:lang w:eastAsia="hr-HR"/>
        </w:rPr>
        <w:t>odno</w:t>
      </w:r>
      <w:r w:rsidR="00895EE5">
        <w:rPr>
          <w:rFonts w:ascii="Futura Lt BT" w:hAnsi="Futura Lt BT"/>
          <w:noProof/>
          <w:sz w:val="24"/>
          <w:szCs w:val="24"/>
          <w:lang w:eastAsia="hr-HR"/>
        </w:rPr>
        <w:t>s</w:t>
      </w:r>
      <w:r w:rsidR="00B07032">
        <w:rPr>
          <w:rFonts w:ascii="Futura Lt BT" w:hAnsi="Futura Lt BT"/>
          <w:noProof/>
          <w:sz w:val="24"/>
          <w:szCs w:val="24"/>
          <w:lang w:eastAsia="hr-HR"/>
        </w:rPr>
        <w:t>u</w:t>
      </w:r>
      <w:r w:rsidR="000F14A3">
        <w:rPr>
          <w:rFonts w:ascii="Futura Lt BT" w:hAnsi="Futura Lt BT"/>
          <w:noProof/>
          <w:sz w:val="24"/>
          <w:szCs w:val="24"/>
          <w:lang w:eastAsia="hr-HR"/>
        </w:rPr>
        <w:t xml:space="preserve"> </w:t>
      </w:r>
      <w:r w:rsidR="00B07032">
        <w:rPr>
          <w:rFonts w:ascii="Futura Lt BT" w:hAnsi="Futura Lt BT"/>
          <w:noProof/>
          <w:sz w:val="24"/>
          <w:szCs w:val="24"/>
          <w:lang w:eastAsia="hr-HR"/>
        </w:rPr>
        <w:t>na</w:t>
      </w:r>
      <w:r w:rsidR="000F14A3">
        <w:rPr>
          <w:rFonts w:ascii="Futura Lt BT" w:hAnsi="Futura Lt BT"/>
          <w:noProof/>
          <w:sz w:val="24"/>
          <w:szCs w:val="24"/>
          <w:lang w:eastAsia="hr-HR"/>
        </w:rPr>
        <w:t xml:space="preserve"> </w:t>
      </w:r>
      <w:r w:rsidR="00974B10">
        <w:rPr>
          <w:rFonts w:ascii="Futura Lt BT" w:hAnsi="Futura Lt BT"/>
          <w:noProof/>
          <w:sz w:val="24"/>
          <w:szCs w:val="24"/>
          <w:lang w:eastAsia="hr-HR"/>
        </w:rPr>
        <w:t>muškarc</w:t>
      </w:r>
      <w:r w:rsidR="00B07032">
        <w:rPr>
          <w:rFonts w:ascii="Futura Lt BT" w:hAnsi="Futura Lt BT"/>
          <w:noProof/>
          <w:sz w:val="24"/>
          <w:szCs w:val="24"/>
          <w:lang w:eastAsia="hr-HR"/>
        </w:rPr>
        <w:t>e.</w:t>
      </w:r>
      <w:r w:rsidR="000F14A3">
        <w:rPr>
          <w:rFonts w:ascii="Futura Lt BT" w:hAnsi="Futura Lt BT"/>
          <w:noProof/>
          <w:sz w:val="24"/>
          <w:szCs w:val="24"/>
          <w:lang w:eastAsia="hr-HR"/>
        </w:rPr>
        <w:t xml:space="preserve"> </w:t>
      </w:r>
    </w:p>
    <w:p w14:paraId="20964FC2" w14:textId="73A21414" w:rsidR="000021CA" w:rsidRDefault="000021CA" w:rsidP="00567524">
      <w:pPr>
        <w:jc w:val="both"/>
        <w:rPr>
          <w:rFonts w:ascii="Futura Lt BT" w:hAnsi="Futura Lt BT"/>
          <w:noProof/>
          <w:sz w:val="24"/>
          <w:szCs w:val="24"/>
          <w:lang w:eastAsia="hr-HR"/>
        </w:rPr>
      </w:pPr>
      <w:r>
        <w:rPr>
          <w:rFonts w:ascii="Futura Lt BT" w:hAnsi="Futura Lt BT"/>
          <w:noProof/>
          <w:sz w:val="24"/>
          <w:szCs w:val="24"/>
          <w:lang w:eastAsia="hr-HR"/>
        </w:rPr>
        <w:t>U</w:t>
      </w:r>
      <w:r w:rsidR="000F14A3">
        <w:rPr>
          <w:rFonts w:ascii="Futura Lt BT" w:hAnsi="Futura Lt BT"/>
          <w:noProof/>
          <w:sz w:val="24"/>
          <w:szCs w:val="24"/>
          <w:lang w:eastAsia="hr-HR"/>
        </w:rPr>
        <w:t xml:space="preserve"> </w:t>
      </w:r>
      <w:r>
        <w:rPr>
          <w:rFonts w:ascii="Futura Lt BT" w:hAnsi="Futura Lt BT"/>
          <w:noProof/>
          <w:sz w:val="24"/>
          <w:szCs w:val="24"/>
          <w:lang w:eastAsia="hr-HR"/>
        </w:rPr>
        <w:t>ukupnom</w:t>
      </w:r>
      <w:r w:rsidR="000F14A3">
        <w:rPr>
          <w:rFonts w:ascii="Futura Lt BT" w:hAnsi="Futura Lt BT"/>
          <w:noProof/>
          <w:sz w:val="24"/>
          <w:szCs w:val="24"/>
          <w:lang w:eastAsia="hr-HR"/>
        </w:rPr>
        <w:t xml:space="preserve"> </w:t>
      </w:r>
      <w:r>
        <w:rPr>
          <w:rFonts w:ascii="Futura Lt BT" w:hAnsi="Futura Lt BT"/>
          <w:noProof/>
          <w:sz w:val="24"/>
          <w:szCs w:val="24"/>
          <w:lang w:eastAsia="hr-HR"/>
        </w:rPr>
        <w:t>broju</w:t>
      </w:r>
      <w:r w:rsidR="000F14A3">
        <w:rPr>
          <w:rFonts w:ascii="Futura Lt BT" w:hAnsi="Futura Lt BT"/>
          <w:noProof/>
          <w:sz w:val="24"/>
          <w:szCs w:val="24"/>
          <w:lang w:eastAsia="hr-HR"/>
        </w:rPr>
        <w:t xml:space="preserve"> </w:t>
      </w:r>
      <w:r>
        <w:rPr>
          <w:rFonts w:ascii="Futura Lt BT" w:hAnsi="Futura Lt BT"/>
          <w:noProof/>
          <w:sz w:val="24"/>
          <w:szCs w:val="24"/>
          <w:lang w:eastAsia="hr-HR"/>
        </w:rPr>
        <w:t>stanovnika</w:t>
      </w:r>
      <w:r w:rsidR="000F14A3">
        <w:rPr>
          <w:rFonts w:ascii="Futura Lt BT" w:hAnsi="Futura Lt BT"/>
          <w:noProof/>
          <w:sz w:val="24"/>
          <w:szCs w:val="24"/>
          <w:lang w:eastAsia="hr-HR"/>
        </w:rPr>
        <w:t xml:space="preserve"> </w:t>
      </w:r>
      <w:r>
        <w:rPr>
          <w:rFonts w:ascii="Futura Lt BT" w:hAnsi="Futura Lt BT"/>
          <w:noProof/>
          <w:sz w:val="24"/>
          <w:szCs w:val="24"/>
          <w:lang w:eastAsia="hr-HR"/>
        </w:rPr>
        <w:t>koji</w:t>
      </w:r>
      <w:r w:rsidR="000F14A3">
        <w:rPr>
          <w:rFonts w:ascii="Futura Lt BT" w:hAnsi="Futura Lt BT"/>
          <w:noProof/>
          <w:sz w:val="24"/>
          <w:szCs w:val="24"/>
          <w:lang w:eastAsia="hr-HR"/>
        </w:rPr>
        <w:t xml:space="preserve"> </w:t>
      </w:r>
      <w:r>
        <w:rPr>
          <w:rFonts w:ascii="Futura Lt BT" w:hAnsi="Futura Lt BT"/>
          <w:noProof/>
          <w:sz w:val="24"/>
          <w:szCs w:val="24"/>
          <w:lang w:eastAsia="hr-HR"/>
        </w:rPr>
        <w:t>iznosi</w:t>
      </w:r>
      <w:r w:rsidR="000F14A3">
        <w:rPr>
          <w:rFonts w:ascii="Futura Lt BT" w:hAnsi="Futura Lt BT"/>
          <w:noProof/>
          <w:sz w:val="24"/>
          <w:szCs w:val="24"/>
          <w:lang w:eastAsia="hr-HR"/>
        </w:rPr>
        <w:t xml:space="preserve"> </w:t>
      </w:r>
      <w:r>
        <w:rPr>
          <w:rFonts w:ascii="Futura Lt BT" w:hAnsi="Futura Lt BT"/>
          <w:noProof/>
          <w:sz w:val="24"/>
          <w:szCs w:val="24"/>
          <w:lang w:eastAsia="hr-HR"/>
        </w:rPr>
        <w:t>112.195</w:t>
      </w:r>
      <w:r w:rsidR="000F14A3">
        <w:rPr>
          <w:rFonts w:ascii="Futura Lt BT" w:hAnsi="Futura Lt BT"/>
          <w:noProof/>
          <w:sz w:val="24"/>
          <w:szCs w:val="24"/>
          <w:lang w:eastAsia="hr-HR"/>
        </w:rPr>
        <w:t xml:space="preserve"> </w:t>
      </w:r>
      <w:r w:rsidR="00052CD1">
        <w:rPr>
          <w:rFonts w:ascii="Futura Lt BT" w:hAnsi="Futura Lt BT"/>
          <w:noProof/>
          <w:sz w:val="24"/>
          <w:szCs w:val="24"/>
          <w:lang w:eastAsia="hr-HR"/>
        </w:rPr>
        <w:t>prema</w:t>
      </w:r>
      <w:r w:rsidR="000F14A3">
        <w:rPr>
          <w:rFonts w:ascii="Futura Lt BT" w:hAnsi="Futura Lt BT"/>
          <w:noProof/>
          <w:sz w:val="24"/>
          <w:szCs w:val="24"/>
          <w:lang w:eastAsia="hr-HR"/>
        </w:rPr>
        <w:t xml:space="preserve"> </w:t>
      </w:r>
      <w:r>
        <w:rPr>
          <w:rFonts w:ascii="Futura Lt BT" w:hAnsi="Futura Lt BT"/>
          <w:noProof/>
          <w:sz w:val="24"/>
          <w:szCs w:val="24"/>
          <w:lang w:eastAsia="hr-HR"/>
        </w:rPr>
        <w:t>popisu</w:t>
      </w:r>
      <w:r w:rsidR="000F14A3">
        <w:rPr>
          <w:rFonts w:ascii="Futura Lt BT" w:hAnsi="Futura Lt BT"/>
          <w:noProof/>
          <w:sz w:val="24"/>
          <w:szCs w:val="24"/>
          <w:lang w:eastAsia="hr-HR"/>
        </w:rPr>
        <w:t xml:space="preserve"> </w:t>
      </w:r>
      <w:r>
        <w:rPr>
          <w:rFonts w:ascii="Futura Lt BT" w:hAnsi="Futura Lt BT"/>
          <w:noProof/>
          <w:sz w:val="24"/>
          <w:szCs w:val="24"/>
          <w:lang w:eastAsia="hr-HR"/>
        </w:rPr>
        <w:t>stanovništva</w:t>
      </w:r>
      <w:r w:rsidR="000F14A3">
        <w:rPr>
          <w:rFonts w:ascii="Futura Lt BT" w:hAnsi="Futura Lt BT"/>
          <w:noProof/>
          <w:sz w:val="24"/>
          <w:szCs w:val="24"/>
          <w:lang w:eastAsia="hr-HR"/>
        </w:rPr>
        <w:t xml:space="preserve"> </w:t>
      </w:r>
      <w:r>
        <w:rPr>
          <w:rFonts w:ascii="Futura Lt BT" w:hAnsi="Futura Lt BT"/>
          <w:noProof/>
          <w:sz w:val="24"/>
          <w:szCs w:val="24"/>
          <w:lang w:eastAsia="hr-HR"/>
        </w:rPr>
        <w:t>2021.</w:t>
      </w:r>
      <w:r w:rsidR="000F14A3">
        <w:rPr>
          <w:rFonts w:ascii="Futura Lt BT" w:hAnsi="Futura Lt BT"/>
          <w:noProof/>
          <w:sz w:val="24"/>
          <w:szCs w:val="24"/>
          <w:lang w:eastAsia="hr-HR"/>
        </w:rPr>
        <w:t xml:space="preserve"> </w:t>
      </w:r>
      <w:r>
        <w:rPr>
          <w:rFonts w:ascii="Futura Lt BT" w:hAnsi="Futura Lt BT"/>
          <w:noProof/>
          <w:sz w:val="24"/>
          <w:szCs w:val="24"/>
          <w:lang w:eastAsia="hr-HR"/>
        </w:rPr>
        <w:t>godine</w:t>
      </w:r>
      <w:r w:rsidR="00052CD1">
        <w:rPr>
          <w:rFonts w:ascii="Futura Lt BT" w:hAnsi="Futura Lt BT"/>
          <w:noProof/>
          <w:sz w:val="24"/>
          <w:szCs w:val="24"/>
          <w:lang w:eastAsia="hr-HR"/>
        </w:rPr>
        <w:t>,</w:t>
      </w:r>
      <w:r w:rsidR="000F14A3">
        <w:rPr>
          <w:rFonts w:ascii="Futura Lt BT" w:hAnsi="Futura Lt BT"/>
          <w:noProof/>
          <w:sz w:val="24"/>
          <w:szCs w:val="24"/>
          <w:lang w:eastAsia="hr-HR"/>
        </w:rPr>
        <w:t xml:space="preserve"> </w:t>
      </w:r>
      <w:r>
        <w:rPr>
          <w:rFonts w:ascii="Futura Lt BT" w:hAnsi="Futura Lt BT"/>
          <w:noProof/>
          <w:sz w:val="24"/>
          <w:szCs w:val="24"/>
          <w:lang w:eastAsia="hr-HR"/>
        </w:rPr>
        <w:t>njih</w:t>
      </w:r>
      <w:r w:rsidR="000F14A3">
        <w:rPr>
          <w:rFonts w:ascii="Futura Lt BT" w:hAnsi="Futura Lt BT"/>
          <w:noProof/>
          <w:sz w:val="24"/>
          <w:szCs w:val="24"/>
          <w:lang w:eastAsia="hr-HR"/>
        </w:rPr>
        <w:t xml:space="preserve"> </w:t>
      </w:r>
      <w:r>
        <w:rPr>
          <w:rFonts w:ascii="Futura Lt BT" w:hAnsi="Futura Lt BT"/>
          <w:noProof/>
          <w:sz w:val="24"/>
          <w:szCs w:val="24"/>
          <w:lang w:eastAsia="hr-HR"/>
        </w:rPr>
        <w:t>54.706</w:t>
      </w:r>
      <w:r w:rsidR="000F14A3">
        <w:rPr>
          <w:rFonts w:ascii="Futura Lt BT" w:hAnsi="Futura Lt BT"/>
          <w:noProof/>
          <w:sz w:val="24"/>
          <w:szCs w:val="24"/>
          <w:lang w:eastAsia="hr-HR"/>
        </w:rPr>
        <w:t xml:space="preserve"> </w:t>
      </w:r>
      <w:r>
        <w:rPr>
          <w:rFonts w:ascii="Futura Lt BT" w:hAnsi="Futura Lt BT"/>
          <w:noProof/>
          <w:sz w:val="24"/>
          <w:szCs w:val="24"/>
          <w:lang w:eastAsia="hr-HR"/>
        </w:rPr>
        <w:t>su</w:t>
      </w:r>
      <w:r w:rsidR="000F14A3">
        <w:rPr>
          <w:rFonts w:ascii="Futura Lt BT" w:hAnsi="Futura Lt BT"/>
          <w:noProof/>
          <w:sz w:val="24"/>
          <w:szCs w:val="24"/>
          <w:lang w:eastAsia="hr-HR"/>
        </w:rPr>
        <w:t xml:space="preserve"> </w:t>
      </w:r>
      <w:r>
        <w:rPr>
          <w:rFonts w:ascii="Futura Lt BT" w:hAnsi="Futura Lt BT"/>
          <w:noProof/>
          <w:sz w:val="24"/>
          <w:szCs w:val="24"/>
          <w:lang w:eastAsia="hr-HR"/>
        </w:rPr>
        <w:t>oni</w:t>
      </w:r>
      <w:r w:rsidR="000F14A3">
        <w:rPr>
          <w:rFonts w:ascii="Futura Lt BT" w:hAnsi="Futura Lt BT"/>
          <w:noProof/>
          <w:sz w:val="24"/>
          <w:szCs w:val="24"/>
          <w:lang w:eastAsia="hr-HR"/>
        </w:rPr>
        <w:t xml:space="preserve"> </w:t>
      </w:r>
      <w:r>
        <w:rPr>
          <w:rFonts w:ascii="Futura Lt BT" w:hAnsi="Futura Lt BT"/>
          <w:noProof/>
          <w:sz w:val="24"/>
          <w:szCs w:val="24"/>
          <w:lang w:eastAsia="hr-HR"/>
        </w:rPr>
        <w:t>koji</w:t>
      </w:r>
      <w:r w:rsidR="000F14A3">
        <w:rPr>
          <w:rFonts w:ascii="Futura Lt BT" w:hAnsi="Futura Lt BT"/>
          <w:noProof/>
          <w:sz w:val="24"/>
          <w:szCs w:val="24"/>
          <w:lang w:eastAsia="hr-HR"/>
        </w:rPr>
        <w:t xml:space="preserve"> </w:t>
      </w:r>
      <w:r>
        <w:rPr>
          <w:rFonts w:ascii="Futura Lt BT" w:hAnsi="Futura Lt BT"/>
          <w:noProof/>
          <w:sz w:val="24"/>
          <w:szCs w:val="24"/>
          <w:lang w:eastAsia="hr-HR"/>
        </w:rPr>
        <w:t>od</w:t>
      </w:r>
      <w:r w:rsidR="000F14A3">
        <w:rPr>
          <w:rFonts w:ascii="Futura Lt BT" w:hAnsi="Futura Lt BT"/>
          <w:noProof/>
          <w:sz w:val="24"/>
          <w:szCs w:val="24"/>
          <w:lang w:eastAsia="hr-HR"/>
        </w:rPr>
        <w:t xml:space="preserve"> </w:t>
      </w:r>
      <w:r>
        <w:rPr>
          <w:rFonts w:ascii="Futura Lt BT" w:hAnsi="Futura Lt BT"/>
          <w:noProof/>
          <w:sz w:val="24"/>
          <w:szCs w:val="24"/>
          <w:lang w:eastAsia="hr-HR"/>
        </w:rPr>
        <w:t>rođenja</w:t>
      </w:r>
      <w:r w:rsidR="000F14A3">
        <w:rPr>
          <w:rFonts w:ascii="Futura Lt BT" w:hAnsi="Futura Lt BT"/>
          <w:noProof/>
          <w:sz w:val="24"/>
          <w:szCs w:val="24"/>
          <w:lang w:eastAsia="hr-HR"/>
        </w:rPr>
        <w:t xml:space="preserve"> </w:t>
      </w:r>
      <w:r>
        <w:rPr>
          <w:rFonts w:ascii="Futura Lt BT" w:hAnsi="Futura Lt BT"/>
          <w:noProof/>
          <w:sz w:val="24"/>
          <w:szCs w:val="24"/>
          <w:lang w:eastAsia="hr-HR"/>
        </w:rPr>
        <w:t>stan</w:t>
      </w:r>
      <w:r w:rsidR="00052CD1">
        <w:rPr>
          <w:rFonts w:ascii="Futura Lt BT" w:hAnsi="Futura Lt BT"/>
          <w:noProof/>
          <w:sz w:val="24"/>
          <w:szCs w:val="24"/>
          <w:lang w:eastAsia="hr-HR"/>
        </w:rPr>
        <w:t>u</w:t>
      </w:r>
      <w:r>
        <w:rPr>
          <w:rFonts w:ascii="Futura Lt BT" w:hAnsi="Futura Lt BT"/>
          <w:noProof/>
          <w:sz w:val="24"/>
          <w:szCs w:val="24"/>
          <w:lang w:eastAsia="hr-HR"/>
        </w:rPr>
        <w:t>ju</w:t>
      </w:r>
      <w:r w:rsidR="000F14A3">
        <w:rPr>
          <w:rFonts w:ascii="Futura Lt BT" w:hAnsi="Futura Lt BT"/>
          <w:noProof/>
          <w:sz w:val="24"/>
          <w:szCs w:val="24"/>
          <w:lang w:eastAsia="hr-HR"/>
        </w:rPr>
        <w:t xml:space="preserve"> </w:t>
      </w:r>
      <w:r>
        <w:rPr>
          <w:rFonts w:ascii="Futura Lt BT" w:hAnsi="Futura Lt BT"/>
          <w:noProof/>
          <w:sz w:val="24"/>
          <w:szCs w:val="24"/>
          <w:lang w:eastAsia="hr-HR"/>
        </w:rPr>
        <w:t>u</w:t>
      </w:r>
      <w:r w:rsidR="000F14A3">
        <w:rPr>
          <w:rFonts w:ascii="Futura Lt BT" w:hAnsi="Futura Lt BT"/>
          <w:noProof/>
          <w:sz w:val="24"/>
          <w:szCs w:val="24"/>
          <w:lang w:eastAsia="hr-HR"/>
        </w:rPr>
        <w:t xml:space="preserve"> </w:t>
      </w:r>
      <w:r>
        <w:rPr>
          <w:rFonts w:ascii="Futura Lt BT" w:hAnsi="Futura Lt BT"/>
          <w:noProof/>
          <w:sz w:val="24"/>
          <w:szCs w:val="24"/>
          <w:lang w:eastAsia="hr-HR"/>
        </w:rPr>
        <w:t>istom</w:t>
      </w:r>
      <w:r w:rsidR="000F14A3">
        <w:rPr>
          <w:rFonts w:ascii="Futura Lt BT" w:hAnsi="Futura Lt BT"/>
          <w:noProof/>
          <w:sz w:val="24"/>
          <w:szCs w:val="24"/>
          <w:lang w:eastAsia="hr-HR"/>
        </w:rPr>
        <w:t xml:space="preserve"> </w:t>
      </w:r>
      <w:r>
        <w:rPr>
          <w:rFonts w:ascii="Futura Lt BT" w:hAnsi="Futura Lt BT"/>
          <w:noProof/>
          <w:sz w:val="24"/>
          <w:szCs w:val="24"/>
          <w:lang w:eastAsia="hr-HR"/>
        </w:rPr>
        <w:t>naselju,</w:t>
      </w:r>
      <w:r w:rsidR="000F14A3">
        <w:rPr>
          <w:rFonts w:ascii="Futura Lt BT" w:hAnsi="Futura Lt BT"/>
          <w:noProof/>
          <w:sz w:val="24"/>
          <w:szCs w:val="24"/>
          <w:lang w:eastAsia="hr-HR"/>
        </w:rPr>
        <w:t xml:space="preserve"> </w:t>
      </w:r>
      <w:r>
        <w:rPr>
          <w:rFonts w:ascii="Futura Lt BT" w:hAnsi="Futura Lt BT"/>
          <w:noProof/>
          <w:sz w:val="24"/>
          <w:szCs w:val="24"/>
          <w:lang w:eastAsia="hr-HR"/>
        </w:rPr>
        <w:t>dok</w:t>
      </w:r>
      <w:r w:rsidR="000F14A3">
        <w:rPr>
          <w:rFonts w:ascii="Futura Lt BT" w:hAnsi="Futura Lt BT"/>
          <w:noProof/>
          <w:sz w:val="24"/>
          <w:szCs w:val="24"/>
          <w:lang w:eastAsia="hr-HR"/>
        </w:rPr>
        <w:t xml:space="preserve"> </w:t>
      </w:r>
      <w:r>
        <w:rPr>
          <w:rFonts w:ascii="Futura Lt BT" w:hAnsi="Futura Lt BT"/>
          <w:noProof/>
          <w:sz w:val="24"/>
          <w:szCs w:val="24"/>
          <w:lang w:eastAsia="hr-HR"/>
        </w:rPr>
        <w:t>je</w:t>
      </w:r>
      <w:r w:rsidR="000F14A3">
        <w:rPr>
          <w:rFonts w:ascii="Futura Lt BT" w:hAnsi="Futura Lt BT"/>
          <w:noProof/>
          <w:sz w:val="24"/>
          <w:szCs w:val="24"/>
          <w:lang w:eastAsia="hr-HR"/>
        </w:rPr>
        <w:t xml:space="preserve"> </w:t>
      </w:r>
      <w:r>
        <w:rPr>
          <w:rFonts w:ascii="Futura Lt BT" w:hAnsi="Futura Lt BT"/>
          <w:noProof/>
          <w:sz w:val="24"/>
          <w:szCs w:val="24"/>
          <w:lang w:eastAsia="hr-HR"/>
        </w:rPr>
        <w:t>njih</w:t>
      </w:r>
      <w:r w:rsidR="000F14A3">
        <w:rPr>
          <w:rFonts w:ascii="Futura Lt BT" w:hAnsi="Futura Lt BT"/>
          <w:noProof/>
          <w:sz w:val="24"/>
          <w:szCs w:val="24"/>
          <w:lang w:eastAsia="hr-HR"/>
        </w:rPr>
        <w:t xml:space="preserve"> </w:t>
      </w:r>
      <w:r>
        <w:rPr>
          <w:rFonts w:ascii="Futura Lt BT" w:hAnsi="Futura Lt BT"/>
          <w:noProof/>
          <w:sz w:val="24"/>
          <w:szCs w:val="24"/>
          <w:lang w:eastAsia="hr-HR"/>
        </w:rPr>
        <w:t>57.489</w:t>
      </w:r>
      <w:r w:rsidR="000F14A3">
        <w:rPr>
          <w:rFonts w:ascii="Futura Lt BT" w:hAnsi="Futura Lt BT"/>
          <w:noProof/>
          <w:sz w:val="24"/>
          <w:szCs w:val="24"/>
          <w:lang w:eastAsia="hr-HR"/>
        </w:rPr>
        <w:t xml:space="preserve"> </w:t>
      </w:r>
      <w:r>
        <w:rPr>
          <w:rFonts w:ascii="Futura Lt BT" w:hAnsi="Futura Lt BT"/>
          <w:noProof/>
          <w:sz w:val="24"/>
          <w:szCs w:val="24"/>
          <w:lang w:eastAsia="hr-HR"/>
        </w:rPr>
        <w:t>doselilo</w:t>
      </w:r>
      <w:r w:rsidR="000F14A3">
        <w:rPr>
          <w:rFonts w:ascii="Futura Lt BT" w:hAnsi="Futura Lt BT"/>
          <w:noProof/>
          <w:sz w:val="24"/>
          <w:szCs w:val="24"/>
          <w:lang w:eastAsia="hr-HR"/>
        </w:rPr>
        <w:t xml:space="preserve"> </w:t>
      </w:r>
      <w:r>
        <w:rPr>
          <w:rFonts w:ascii="Futura Lt BT" w:hAnsi="Futura Lt BT"/>
          <w:noProof/>
          <w:sz w:val="24"/>
          <w:szCs w:val="24"/>
          <w:lang w:eastAsia="hr-HR"/>
        </w:rPr>
        <w:t>u</w:t>
      </w:r>
      <w:r w:rsidR="000F14A3">
        <w:rPr>
          <w:rFonts w:ascii="Futura Lt BT" w:hAnsi="Futura Lt BT"/>
          <w:noProof/>
          <w:sz w:val="24"/>
          <w:szCs w:val="24"/>
          <w:lang w:eastAsia="hr-HR"/>
        </w:rPr>
        <w:t xml:space="preserve"> </w:t>
      </w:r>
      <w:r>
        <w:rPr>
          <w:rFonts w:ascii="Futura Lt BT" w:hAnsi="Futura Lt BT"/>
          <w:noProof/>
          <w:sz w:val="24"/>
          <w:szCs w:val="24"/>
          <w:lang w:eastAsia="hr-HR"/>
        </w:rPr>
        <w:t>mjesto</w:t>
      </w:r>
      <w:r w:rsidR="000F14A3">
        <w:rPr>
          <w:rFonts w:ascii="Futura Lt BT" w:hAnsi="Futura Lt BT"/>
          <w:noProof/>
          <w:sz w:val="24"/>
          <w:szCs w:val="24"/>
          <w:lang w:eastAsia="hr-HR"/>
        </w:rPr>
        <w:t xml:space="preserve"> </w:t>
      </w:r>
      <w:r>
        <w:rPr>
          <w:rFonts w:ascii="Futura Lt BT" w:hAnsi="Futura Lt BT"/>
          <w:noProof/>
          <w:sz w:val="24"/>
          <w:szCs w:val="24"/>
          <w:lang w:eastAsia="hr-HR"/>
        </w:rPr>
        <w:t>stanovanja.</w:t>
      </w:r>
    </w:p>
    <w:tbl>
      <w:tblPr>
        <w:tblStyle w:val="Tablicareetke4-isticanje5"/>
        <w:tblW w:w="9842" w:type="dxa"/>
        <w:tblLook w:val="04A0" w:firstRow="1" w:lastRow="0" w:firstColumn="1" w:lastColumn="0" w:noHBand="0" w:noVBand="1"/>
      </w:tblPr>
      <w:tblGrid>
        <w:gridCol w:w="1970"/>
        <w:gridCol w:w="1159"/>
        <w:gridCol w:w="1242"/>
        <w:gridCol w:w="1134"/>
        <w:gridCol w:w="1209"/>
        <w:gridCol w:w="1132"/>
        <w:gridCol w:w="1996"/>
      </w:tblGrid>
      <w:tr w:rsidR="00E70566" w:rsidRPr="00487240" w14:paraId="73125732" w14:textId="77777777" w:rsidTr="00052CD1">
        <w:trPr>
          <w:cnfStyle w:val="100000000000" w:firstRow="1" w:lastRow="0" w:firstColumn="0" w:lastColumn="0" w:oddVBand="0" w:evenVBand="0" w:oddHBand="0" w:evenHBand="0" w:firstRowFirstColumn="0" w:firstRowLastColumn="0" w:lastRowFirstColumn="0" w:lastRowLastColumn="0"/>
          <w:trHeight w:val="122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541CFF14" w14:textId="2CABFCEA" w:rsidR="00E70566" w:rsidRPr="005772E8" w:rsidRDefault="00E70566" w:rsidP="006356D8">
            <w:pPr>
              <w:jc w:val="center"/>
              <w:rPr>
                <w:rFonts w:ascii="Arial Narrow" w:hAnsi="Arial Narrow"/>
                <w:color w:val="auto"/>
              </w:rPr>
            </w:pPr>
            <w:r w:rsidRPr="005772E8">
              <w:rPr>
                <w:rFonts w:ascii="Arial Narrow" w:hAnsi="Arial Narrow"/>
                <w:color w:val="auto"/>
              </w:rPr>
              <w:lastRenderedPageBreak/>
              <w:t>Osobe</w:t>
            </w:r>
            <w:r w:rsidR="000F14A3">
              <w:rPr>
                <w:rFonts w:ascii="Arial Narrow" w:hAnsi="Arial Narrow"/>
                <w:color w:val="auto"/>
              </w:rPr>
              <w:t xml:space="preserve"> </w:t>
            </w:r>
            <w:r w:rsidRPr="005772E8">
              <w:rPr>
                <w:rFonts w:ascii="Arial Narrow" w:hAnsi="Arial Narrow"/>
                <w:color w:val="auto"/>
              </w:rPr>
              <w:t>doseljene</w:t>
            </w:r>
          </w:p>
        </w:tc>
        <w:tc>
          <w:tcPr>
            <w:tcW w:w="666" w:type="dxa"/>
            <w:vAlign w:val="center"/>
          </w:tcPr>
          <w:p w14:paraId="777273C9" w14:textId="7026BA3E" w:rsidR="00E70566" w:rsidRPr="005772E8" w:rsidRDefault="00E70566" w:rsidP="006356D8">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rPr>
            </w:pPr>
            <w:r w:rsidRPr="005772E8">
              <w:rPr>
                <w:rFonts w:ascii="Arial Narrow" w:hAnsi="Arial Narrow"/>
                <w:color w:val="auto"/>
              </w:rPr>
              <w:t>Broj</w:t>
            </w:r>
            <w:r w:rsidR="000F14A3">
              <w:rPr>
                <w:rFonts w:ascii="Arial Narrow" w:hAnsi="Arial Narrow"/>
                <w:color w:val="auto"/>
              </w:rPr>
              <w:t xml:space="preserve"> </w:t>
            </w:r>
            <w:r w:rsidRPr="005772E8">
              <w:rPr>
                <w:rFonts w:ascii="Arial Narrow" w:hAnsi="Arial Narrow"/>
                <w:color w:val="auto"/>
              </w:rPr>
              <w:t>muškaraca</w:t>
            </w:r>
            <w:r w:rsidR="000F14A3">
              <w:rPr>
                <w:rFonts w:ascii="Arial Narrow" w:hAnsi="Arial Narrow"/>
                <w:color w:val="auto"/>
              </w:rPr>
              <w:t xml:space="preserve"> </w:t>
            </w:r>
            <w:r w:rsidRPr="005772E8">
              <w:rPr>
                <w:rFonts w:ascii="Arial Narrow" w:hAnsi="Arial Narrow"/>
                <w:color w:val="auto"/>
              </w:rPr>
              <w:t>(M)</w:t>
            </w:r>
          </w:p>
        </w:tc>
        <w:tc>
          <w:tcPr>
            <w:tcW w:w="1257" w:type="dxa"/>
            <w:vAlign w:val="center"/>
          </w:tcPr>
          <w:p w14:paraId="7CD0D7D5" w14:textId="43FA8DF0" w:rsidR="00E70566" w:rsidRPr="005772E8" w:rsidRDefault="00E70566" w:rsidP="006356D8">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rPr>
            </w:pPr>
            <w:r w:rsidRPr="005772E8">
              <w:rPr>
                <w:rFonts w:ascii="Arial Narrow" w:hAnsi="Arial Narrow"/>
                <w:color w:val="auto"/>
              </w:rPr>
              <w:t>Udio</w:t>
            </w:r>
            <w:r w:rsidR="000F14A3">
              <w:rPr>
                <w:rFonts w:ascii="Arial Narrow" w:hAnsi="Arial Narrow"/>
                <w:color w:val="auto"/>
              </w:rPr>
              <w:t xml:space="preserve"> </w:t>
            </w:r>
            <w:r w:rsidRPr="005772E8">
              <w:rPr>
                <w:rFonts w:ascii="Arial Narrow" w:hAnsi="Arial Narrow"/>
                <w:color w:val="auto"/>
              </w:rPr>
              <w:t>u</w:t>
            </w:r>
            <w:r w:rsidR="000F14A3">
              <w:rPr>
                <w:rFonts w:ascii="Arial Narrow" w:hAnsi="Arial Narrow"/>
                <w:color w:val="auto"/>
              </w:rPr>
              <w:t xml:space="preserve"> </w:t>
            </w:r>
            <w:r w:rsidRPr="005772E8">
              <w:rPr>
                <w:rFonts w:ascii="Arial Narrow" w:hAnsi="Arial Narrow"/>
                <w:color w:val="auto"/>
              </w:rPr>
              <w:t>ukupnom</w:t>
            </w:r>
            <w:r w:rsidR="000F14A3">
              <w:rPr>
                <w:rFonts w:ascii="Arial Narrow" w:hAnsi="Arial Narrow"/>
                <w:color w:val="auto"/>
              </w:rPr>
              <w:t xml:space="preserve"> </w:t>
            </w:r>
            <w:r w:rsidRPr="005772E8">
              <w:rPr>
                <w:rFonts w:ascii="Arial Narrow" w:hAnsi="Arial Narrow"/>
                <w:color w:val="auto"/>
              </w:rPr>
              <w:t>broju</w:t>
            </w:r>
            <w:r w:rsidR="000F14A3">
              <w:rPr>
                <w:rFonts w:ascii="Arial Narrow" w:hAnsi="Arial Narrow"/>
                <w:color w:val="auto"/>
              </w:rPr>
              <w:t xml:space="preserve"> </w:t>
            </w:r>
            <w:r w:rsidRPr="005772E8">
              <w:rPr>
                <w:rFonts w:ascii="Arial Narrow" w:hAnsi="Arial Narrow"/>
                <w:color w:val="auto"/>
              </w:rPr>
              <w:t>muškaraca</w:t>
            </w:r>
            <w:r w:rsidR="000F14A3">
              <w:rPr>
                <w:rFonts w:ascii="Arial Narrow" w:hAnsi="Arial Narrow"/>
                <w:color w:val="auto"/>
              </w:rPr>
              <w:t xml:space="preserve"> </w:t>
            </w:r>
            <w:r w:rsidRPr="005772E8">
              <w:rPr>
                <w:rFonts w:ascii="Arial Narrow" w:hAnsi="Arial Narrow"/>
                <w:color w:val="auto"/>
              </w:rPr>
              <w:t>(%)</w:t>
            </w:r>
          </w:p>
        </w:tc>
        <w:tc>
          <w:tcPr>
            <w:tcW w:w="1202" w:type="dxa"/>
            <w:vAlign w:val="center"/>
          </w:tcPr>
          <w:p w14:paraId="72F50348" w14:textId="49BD10FB" w:rsidR="00E70566" w:rsidRPr="005772E8" w:rsidRDefault="00E70566" w:rsidP="006356D8">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rPr>
            </w:pPr>
            <w:r w:rsidRPr="005772E8">
              <w:rPr>
                <w:rFonts w:ascii="Arial Narrow" w:hAnsi="Arial Narrow"/>
                <w:color w:val="auto"/>
              </w:rPr>
              <w:t>Broj</w:t>
            </w:r>
            <w:r w:rsidR="000F14A3">
              <w:rPr>
                <w:rFonts w:ascii="Arial Narrow" w:hAnsi="Arial Narrow"/>
                <w:color w:val="auto"/>
              </w:rPr>
              <w:t xml:space="preserve"> </w:t>
            </w:r>
            <w:r w:rsidRPr="005772E8">
              <w:rPr>
                <w:rFonts w:ascii="Arial Narrow" w:hAnsi="Arial Narrow"/>
                <w:color w:val="auto"/>
              </w:rPr>
              <w:t>žena</w:t>
            </w:r>
            <w:r w:rsidR="000F14A3">
              <w:rPr>
                <w:rFonts w:ascii="Arial Narrow" w:hAnsi="Arial Narrow"/>
                <w:color w:val="auto"/>
              </w:rPr>
              <w:t xml:space="preserve"> </w:t>
            </w:r>
            <w:r w:rsidRPr="005772E8">
              <w:rPr>
                <w:rFonts w:ascii="Arial Narrow" w:hAnsi="Arial Narrow"/>
                <w:color w:val="auto"/>
              </w:rPr>
              <w:t>(Ž)</w:t>
            </w:r>
          </w:p>
        </w:tc>
        <w:tc>
          <w:tcPr>
            <w:tcW w:w="1243" w:type="dxa"/>
            <w:vAlign w:val="center"/>
          </w:tcPr>
          <w:p w14:paraId="3C8BD991" w14:textId="0639C299" w:rsidR="00E70566" w:rsidRPr="005772E8" w:rsidRDefault="00E70566" w:rsidP="006356D8">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rPr>
            </w:pPr>
            <w:r w:rsidRPr="005772E8">
              <w:rPr>
                <w:rFonts w:ascii="Arial Narrow" w:hAnsi="Arial Narrow"/>
                <w:color w:val="auto"/>
              </w:rPr>
              <w:t>Udio</w:t>
            </w:r>
            <w:r w:rsidR="000F14A3">
              <w:rPr>
                <w:rFonts w:ascii="Arial Narrow" w:hAnsi="Arial Narrow"/>
                <w:color w:val="auto"/>
              </w:rPr>
              <w:t xml:space="preserve"> </w:t>
            </w:r>
            <w:r w:rsidRPr="005772E8">
              <w:rPr>
                <w:rFonts w:ascii="Arial Narrow" w:hAnsi="Arial Narrow"/>
                <w:color w:val="auto"/>
              </w:rPr>
              <w:t>u</w:t>
            </w:r>
            <w:r w:rsidR="000F14A3">
              <w:rPr>
                <w:rFonts w:ascii="Arial Narrow" w:hAnsi="Arial Narrow"/>
                <w:color w:val="auto"/>
              </w:rPr>
              <w:t xml:space="preserve"> </w:t>
            </w:r>
            <w:r w:rsidRPr="005772E8">
              <w:rPr>
                <w:rFonts w:ascii="Arial Narrow" w:hAnsi="Arial Narrow"/>
                <w:color w:val="auto"/>
              </w:rPr>
              <w:t>ukupnom</w:t>
            </w:r>
            <w:r w:rsidR="000F14A3">
              <w:rPr>
                <w:rFonts w:ascii="Arial Narrow" w:hAnsi="Arial Narrow"/>
                <w:color w:val="auto"/>
              </w:rPr>
              <w:t xml:space="preserve"> </w:t>
            </w:r>
            <w:r w:rsidRPr="005772E8">
              <w:rPr>
                <w:rFonts w:ascii="Arial Narrow" w:hAnsi="Arial Narrow"/>
                <w:color w:val="auto"/>
              </w:rPr>
              <w:t>broju</w:t>
            </w:r>
            <w:r w:rsidR="000F14A3">
              <w:rPr>
                <w:rFonts w:ascii="Arial Narrow" w:hAnsi="Arial Narrow"/>
                <w:color w:val="auto"/>
              </w:rPr>
              <w:t xml:space="preserve"> </w:t>
            </w:r>
            <w:r w:rsidRPr="005772E8">
              <w:rPr>
                <w:rFonts w:ascii="Arial Narrow" w:hAnsi="Arial Narrow"/>
                <w:color w:val="auto"/>
              </w:rPr>
              <w:t>žena</w:t>
            </w:r>
            <w:r w:rsidR="000F14A3">
              <w:rPr>
                <w:rFonts w:ascii="Arial Narrow" w:hAnsi="Arial Narrow"/>
                <w:color w:val="auto"/>
              </w:rPr>
              <w:t xml:space="preserve"> </w:t>
            </w:r>
            <w:r w:rsidRPr="005772E8">
              <w:rPr>
                <w:rFonts w:ascii="Arial Narrow" w:hAnsi="Arial Narrow"/>
                <w:color w:val="auto"/>
              </w:rPr>
              <w:t>(%)</w:t>
            </w:r>
          </w:p>
        </w:tc>
        <w:tc>
          <w:tcPr>
            <w:tcW w:w="1200" w:type="dxa"/>
            <w:vAlign w:val="center"/>
          </w:tcPr>
          <w:p w14:paraId="5C26659E" w14:textId="049CB598" w:rsidR="00E70566" w:rsidRPr="005772E8" w:rsidRDefault="00E70566" w:rsidP="006356D8">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rPr>
            </w:pPr>
            <w:r w:rsidRPr="005772E8">
              <w:rPr>
                <w:rFonts w:ascii="Arial Narrow" w:hAnsi="Arial Narrow"/>
                <w:color w:val="auto"/>
              </w:rPr>
              <w:t>Broj</w:t>
            </w:r>
            <w:r w:rsidR="000F14A3">
              <w:rPr>
                <w:rFonts w:ascii="Arial Narrow" w:hAnsi="Arial Narrow"/>
                <w:color w:val="auto"/>
              </w:rPr>
              <w:t xml:space="preserve"> </w:t>
            </w:r>
            <w:r w:rsidRPr="005772E8">
              <w:rPr>
                <w:rFonts w:ascii="Arial Narrow" w:hAnsi="Arial Narrow"/>
                <w:color w:val="auto"/>
              </w:rPr>
              <w:t>M+Ž</w:t>
            </w:r>
          </w:p>
        </w:tc>
        <w:tc>
          <w:tcPr>
            <w:tcW w:w="2152" w:type="dxa"/>
            <w:vAlign w:val="center"/>
          </w:tcPr>
          <w:p w14:paraId="4815455A" w14:textId="1A67B94D" w:rsidR="00E70566" w:rsidRPr="005772E8" w:rsidRDefault="00E70566" w:rsidP="006356D8">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rPr>
            </w:pPr>
            <w:r w:rsidRPr="005772E8">
              <w:rPr>
                <w:rFonts w:ascii="Arial Narrow" w:hAnsi="Arial Narrow"/>
                <w:color w:val="auto"/>
              </w:rPr>
              <w:t>Udio</w:t>
            </w:r>
            <w:r w:rsidR="000F14A3">
              <w:rPr>
                <w:rFonts w:ascii="Arial Narrow" w:hAnsi="Arial Narrow"/>
                <w:color w:val="auto"/>
              </w:rPr>
              <w:t xml:space="preserve"> </w:t>
            </w:r>
            <w:r w:rsidRPr="005772E8">
              <w:rPr>
                <w:rFonts w:ascii="Arial Narrow" w:hAnsi="Arial Narrow"/>
                <w:color w:val="auto"/>
              </w:rPr>
              <w:t>u</w:t>
            </w:r>
            <w:r w:rsidR="000F14A3">
              <w:rPr>
                <w:rFonts w:ascii="Arial Narrow" w:hAnsi="Arial Narrow"/>
                <w:color w:val="auto"/>
              </w:rPr>
              <w:t xml:space="preserve"> </w:t>
            </w:r>
            <w:r w:rsidRPr="005772E8">
              <w:rPr>
                <w:rFonts w:ascii="Arial Narrow" w:hAnsi="Arial Narrow"/>
                <w:color w:val="auto"/>
              </w:rPr>
              <w:t>ukupnom</w:t>
            </w:r>
            <w:r w:rsidR="000F14A3">
              <w:rPr>
                <w:rFonts w:ascii="Arial Narrow" w:hAnsi="Arial Narrow"/>
                <w:color w:val="auto"/>
              </w:rPr>
              <w:t xml:space="preserve"> </w:t>
            </w:r>
            <w:r w:rsidRPr="005772E8">
              <w:rPr>
                <w:rFonts w:ascii="Arial Narrow" w:hAnsi="Arial Narrow"/>
                <w:color w:val="auto"/>
              </w:rPr>
              <w:t>broju</w:t>
            </w:r>
            <w:r w:rsidR="000F14A3">
              <w:rPr>
                <w:rFonts w:ascii="Arial Narrow" w:hAnsi="Arial Narrow"/>
                <w:color w:val="auto"/>
              </w:rPr>
              <w:t xml:space="preserve"> </w:t>
            </w:r>
            <w:r w:rsidRPr="005772E8">
              <w:rPr>
                <w:rFonts w:ascii="Arial Narrow" w:hAnsi="Arial Narrow"/>
                <w:color w:val="auto"/>
              </w:rPr>
              <w:t>stanovnika</w:t>
            </w:r>
            <w:r w:rsidR="000F14A3">
              <w:rPr>
                <w:rFonts w:ascii="Arial Narrow" w:hAnsi="Arial Narrow"/>
                <w:color w:val="auto"/>
              </w:rPr>
              <w:t xml:space="preserve"> </w:t>
            </w:r>
            <w:r w:rsidRPr="005772E8">
              <w:rPr>
                <w:rFonts w:ascii="Arial Narrow" w:hAnsi="Arial Narrow"/>
                <w:color w:val="auto"/>
              </w:rPr>
              <w:t>(%)</w:t>
            </w:r>
          </w:p>
        </w:tc>
      </w:tr>
      <w:tr w:rsidR="00E70566" w:rsidRPr="00487240" w14:paraId="2A7EC9A9" w14:textId="77777777" w:rsidTr="00052CD1">
        <w:trPr>
          <w:cnfStyle w:val="000000100000" w:firstRow="0" w:lastRow="0" w:firstColumn="0" w:lastColumn="0" w:oddVBand="0" w:evenVBand="0" w:oddHBand="1" w:evenHBand="0" w:firstRowFirstColumn="0" w:firstRowLastColumn="0" w:lastRowFirstColumn="0" w:lastRowLastColumn="0"/>
          <w:trHeight w:val="821"/>
        </w:trPr>
        <w:tc>
          <w:tcPr>
            <w:cnfStyle w:val="001000000000" w:firstRow="0" w:lastRow="0" w:firstColumn="1" w:lastColumn="0" w:oddVBand="0" w:evenVBand="0" w:oddHBand="0" w:evenHBand="0" w:firstRowFirstColumn="0" w:firstRowLastColumn="0" w:lastRowFirstColumn="0" w:lastRowLastColumn="0"/>
            <w:tcW w:w="2122" w:type="dxa"/>
          </w:tcPr>
          <w:p w14:paraId="21A820A3" w14:textId="300E82F5" w:rsidR="00E70566" w:rsidRPr="005772E8" w:rsidRDefault="00E70566" w:rsidP="006356D8">
            <w:pPr>
              <w:rPr>
                <w:rFonts w:ascii="Arial Narrow" w:hAnsi="Arial Narrow"/>
                <w:b w:val="0"/>
                <w:bCs w:val="0"/>
              </w:rPr>
            </w:pPr>
            <w:r w:rsidRPr="005772E8">
              <w:rPr>
                <w:rFonts w:ascii="Arial Narrow" w:hAnsi="Arial Narrow"/>
                <w:b w:val="0"/>
                <w:bCs w:val="0"/>
              </w:rPr>
              <w:t>iz</w:t>
            </w:r>
            <w:r w:rsidR="000F14A3">
              <w:rPr>
                <w:rFonts w:ascii="Arial Narrow" w:hAnsi="Arial Narrow"/>
                <w:b w:val="0"/>
                <w:bCs w:val="0"/>
              </w:rPr>
              <w:t xml:space="preserve"> </w:t>
            </w:r>
            <w:r w:rsidRPr="005772E8">
              <w:rPr>
                <w:rFonts w:ascii="Arial Narrow" w:hAnsi="Arial Narrow"/>
                <w:b w:val="0"/>
                <w:bCs w:val="0"/>
              </w:rPr>
              <w:t>drugog</w:t>
            </w:r>
            <w:r w:rsidR="000F14A3">
              <w:rPr>
                <w:rFonts w:ascii="Arial Narrow" w:hAnsi="Arial Narrow"/>
                <w:b w:val="0"/>
                <w:bCs w:val="0"/>
              </w:rPr>
              <w:t xml:space="preserve"> </w:t>
            </w:r>
            <w:r w:rsidRPr="005772E8">
              <w:rPr>
                <w:rFonts w:ascii="Arial Narrow" w:hAnsi="Arial Narrow"/>
                <w:b w:val="0"/>
                <w:bCs w:val="0"/>
              </w:rPr>
              <w:t>naselja</w:t>
            </w:r>
            <w:r w:rsidR="000F14A3">
              <w:rPr>
                <w:rFonts w:ascii="Arial Narrow" w:hAnsi="Arial Narrow"/>
                <w:b w:val="0"/>
                <w:bCs w:val="0"/>
              </w:rPr>
              <w:t xml:space="preserve"> </w:t>
            </w:r>
            <w:r w:rsidRPr="005772E8">
              <w:rPr>
                <w:rFonts w:ascii="Arial Narrow" w:hAnsi="Arial Narrow"/>
                <w:b w:val="0"/>
                <w:bCs w:val="0"/>
              </w:rPr>
              <w:t>istoga</w:t>
            </w:r>
            <w:r w:rsidR="000F14A3">
              <w:rPr>
                <w:rFonts w:ascii="Arial Narrow" w:hAnsi="Arial Narrow"/>
                <w:b w:val="0"/>
                <w:bCs w:val="0"/>
              </w:rPr>
              <w:t xml:space="preserve"> </w:t>
            </w:r>
            <w:r w:rsidRPr="005772E8">
              <w:rPr>
                <w:rFonts w:ascii="Arial Narrow" w:hAnsi="Arial Narrow"/>
                <w:b w:val="0"/>
                <w:bCs w:val="0"/>
              </w:rPr>
              <w:t>grada</w:t>
            </w:r>
            <w:r w:rsidR="000F14A3">
              <w:rPr>
                <w:rFonts w:ascii="Arial Narrow" w:hAnsi="Arial Narrow"/>
                <w:b w:val="0"/>
                <w:bCs w:val="0"/>
              </w:rPr>
              <w:t xml:space="preserve"> </w:t>
            </w:r>
            <w:r w:rsidRPr="005772E8">
              <w:rPr>
                <w:rFonts w:ascii="Arial Narrow" w:hAnsi="Arial Narrow"/>
                <w:b w:val="0"/>
                <w:bCs w:val="0"/>
              </w:rPr>
              <w:t>ili</w:t>
            </w:r>
            <w:r w:rsidR="000F14A3">
              <w:rPr>
                <w:rFonts w:ascii="Arial Narrow" w:hAnsi="Arial Narrow"/>
                <w:b w:val="0"/>
                <w:bCs w:val="0"/>
              </w:rPr>
              <w:t xml:space="preserve"> </w:t>
            </w:r>
            <w:r w:rsidRPr="005772E8">
              <w:rPr>
                <w:rFonts w:ascii="Arial Narrow" w:hAnsi="Arial Narrow"/>
                <w:b w:val="0"/>
                <w:bCs w:val="0"/>
              </w:rPr>
              <w:t>općine</w:t>
            </w:r>
          </w:p>
        </w:tc>
        <w:tc>
          <w:tcPr>
            <w:tcW w:w="666" w:type="dxa"/>
            <w:vAlign w:val="center"/>
          </w:tcPr>
          <w:p w14:paraId="49F8D046" w14:textId="77777777" w:rsidR="00E70566" w:rsidRPr="00487240" w:rsidRDefault="00E70566"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4.079</w:t>
            </w:r>
          </w:p>
        </w:tc>
        <w:tc>
          <w:tcPr>
            <w:tcW w:w="1257" w:type="dxa"/>
            <w:vAlign w:val="center"/>
          </w:tcPr>
          <w:p w14:paraId="695AFD12" w14:textId="77777777" w:rsidR="00E70566" w:rsidRPr="00487240" w:rsidRDefault="00E70566"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7,50</w:t>
            </w:r>
          </w:p>
        </w:tc>
        <w:tc>
          <w:tcPr>
            <w:tcW w:w="1202" w:type="dxa"/>
            <w:vAlign w:val="center"/>
          </w:tcPr>
          <w:p w14:paraId="62AB8E1A" w14:textId="77777777" w:rsidR="00E70566" w:rsidRPr="00487240" w:rsidRDefault="00E70566"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7.108</w:t>
            </w:r>
          </w:p>
        </w:tc>
        <w:tc>
          <w:tcPr>
            <w:tcW w:w="1243" w:type="dxa"/>
            <w:vAlign w:val="center"/>
          </w:tcPr>
          <w:p w14:paraId="6A77713B" w14:textId="77777777" w:rsidR="00E70566" w:rsidRPr="00487240" w:rsidRDefault="00E70566"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12,29</w:t>
            </w:r>
          </w:p>
        </w:tc>
        <w:tc>
          <w:tcPr>
            <w:tcW w:w="1200" w:type="dxa"/>
            <w:vAlign w:val="center"/>
          </w:tcPr>
          <w:p w14:paraId="033FD2F5" w14:textId="77777777" w:rsidR="00E70566" w:rsidRPr="00487240" w:rsidRDefault="00E70566"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11.187</w:t>
            </w:r>
          </w:p>
        </w:tc>
        <w:tc>
          <w:tcPr>
            <w:tcW w:w="2152" w:type="dxa"/>
            <w:vAlign w:val="center"/>
          </w:tcPr>
          <w:p w14:paraId="428CB168" w14:textId="77777777" w:rsidR="00E70566" w:rsidRPr="00487240" w:rsidRDefault="00E70566"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9,97</w:t>
            </w:r>
          </w:p>
        </w:tc>
      </w:tr>
      <w:tr w:rsidR="00E70566" w:rsidRPr="00487240" w14:paraId="7E1D33A3" w14:textId="77777777" w:rsidTr="00052CD1">
        <w:trPr>
          <w:trHeight w:val="742"/>
        </w:trPr>
        <w:tc>
          <w:tcPr>
            <w:cnfStyle w:val="001000000000" w:firstRow="0" w:lastRow="0" w:firstColumn="1" w:lastColumn="0" w:oddVBand="0" w:evenVBand="0" w:oddHBand="0" w:evenHBand="0" w:firstRowFirstColumn="0" w:firstRowLastColumn="0" w:lastRowFirstColumn="0" w:lastRowLastColumn="0"/>
            <w:tcW w:w="2122" w:type="dxa"/>
          </w:tcPr>
          <w:p w14:paraId="5D0B31EF" w14:textId="57C7E3EA" w:rsidR="00E70566" w:rsidRPr="005772E8" w:rsidRDefault="00E70566" w:rsidP="006356D8">
            <w:pPr>
              <w:rPr>
                <w:rFonts w:ascii="Arial Narrow" w:hAnsi="Arial Narrow"/>
                <w:b w:val="0"/>
                <w:bCs w:val="0"/>
              </w:rPr>
            </w:pPr>
            <w:r w:rsidRPr="005772E8">
              <w:rPr>
                <w:rFonts w:ascii="Arial Narrow" w:hAnsi="Arial Narrow"/>
                <w:b w:val="0"/>
                <w:bCs w:val="0"/>
              </w:rPr>
              <w:t>iz</w:t>
            </w:r>
            <w:r w:rsidR="000F14A3">
              <w:rPr>
                <w:rFonts w:ascii="Arial Narrow" w:hAnsi="Arial Narrow"/>
                <w:b w:val="0"/>
                <w:bCs w:val="0"/>
              </w:rPr>
              <w:t xml:space="preserve"> </w:t>
            </w:r>
            <w:r w:rsidRPr="005772E8">
              <w:rPr>
                <w:rFonts w:ascii="Arial Narrow" w:hAnsi="Arial Narrow"/>
                <w:b w:val="0"/>
                <w:bCs w:val="0"/>
              </w:rPr>
              <w:t>drugoga</w:t>
            </w:r>
            <w:r w:rsidR="000F14A3">
              <w:rPr>
                <w:rFonts w:ascii="Arial Narrow" w:hAnsi="Arial Narrow"/>
                <w:b w:val="0"/>
                <w:bCs w:val="0"/>
              </w:rPr>
              <w:t xml:space="preserve"> </w:t>
            </w:r>
            <w:r w:rsidRPr="005772E8">
              <w:rPr>
                <w:rFonts w:ascii="Arial Narrow" w:hAnsi="Arial Narrow"/>
                <w:b w:val="0"/>
                <w:bCs w:val="0"/>
              </w:rPr>
              <w:t>grada</w:t>
            </w:r>
            <w:r w:rsidR="000F14A3">
              <w:rPr>
                <w:rFonts w:ascii="Arial Narrow" w:hAnsi="Arial Narrow"/>
                <w:b w:val="0"/>
                <w:bCs w:val="0"/>
              </w:rPr>
              <w:t xml:space="preserve"> </w:t>
            </w:r>
            <w:r w:rsidRPr="005772E8">
              <w:rPr>
                <w:rFonts w:ascii="Arial Narrow" w:hAnsi="Arial Narrow"/>
                <w:b w:val="0"/>
                <w:bCs w:val="0"/>
              </w:rPr>
              <w:t>ili</w:t>
            </w:r>
            <w:r w:rsidR="000F14A3">
              <w:rPr>
                <w:rFonts w:ascii="Arial Narrow" w:hAnsi="Arial Narrow"/>
                <w:b w:val="0"/>
                <w:bCs w:val="0"/>
              </w:rPr>
              <w:t xml:space="preserve"> </w:t>
            </w:r>
            <w:r w:rsidRPr="005772E8">
              <w:rPr>
                <w:rFonts w:ascii="Arial Narrow" w:hAnsi="Arial Narrow"/>
                <w:b w:val="0"/>
                <w:bCs w:val="0"/>
              </w:rPr>
              <w:t>općine</w:t>
            </w:r>
            <w:r w:rsidR="000F14A3">
              <w:rPr>
                <w:rFonts w:ascii="Arial Narrow" w:hAnsi="Arial Narrow"/>
                <w:b w:val="0"/>
                <w:bCs w:val="0"/>
              </w:rPr>
              <w:t xml:space="preserve"> </w:t>
            </w:r>
            <w:r w:rsidRPr="005772E8">
              <w:rPr>
                <w:rFonts w:ascii="Arial Narrow" w:hAnsi="Arial Narrow"/>
                <w:b w:val="0"/>
                <w:bCs w:val="0"/>
              </w:rPr>
              <w:t>iste</w:t>
            </w:r>
            <w:r w:rsidR="000F14A3">
              <w:rPr>
                <w:rFonts w:ascii="Arial Narrow" w:hAnsi="Arial Narrow"/>
                <w:b w:val="0"/>
                <w:bCs w:val="0"/>
              </w:rPr>
              <w:t xml:space="preserve"> </w:t>
            </w:r>
            <w:r w:rsidRPr="005772E8">
              <w:rPr>
                <w:rFonts w:ascii="Arial Narrow" w:hAnsi="Arial Narrow"/>
                <w:b w:val="0"/>
                <w:bCs w:val="0"/>
              </w:rPr>
              <w:t>županije</w:t>
            </w:r>
          </w:p>
        </w:tc>
        <w:tc>
          <w:tcPr>
            <w:tcW w:w="666" w:type="dxa"/>
            <w:vAlign w:val="center"/>
          </w:tcPr>
          <w:p w14:paraId="118779FD" w14:textId="77777777" w:rsidR="00E70566" w:rsidRPr="00487240" w:rsidRDefault="00E70566"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6.904</w:t>
            </w:r>
          </w:p>
        </w:tc>
        <w:tc>
          <w:tcPr>
            <w:tcW w:w="1257" w:type="dxa"/>
            <w:vAlign w:val="center"/>
          </w:tcPr>
          <w:p w14:paraId="155FA26C" w14:textId="77777777" w:rsidR="00E70566" w:rsidRPr="00487240" w:rsidRDefault="00E70566"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12,70</w:t>
            </w:r>
          </w:p>
        </w:tc>
        <w:tc>
          <w:tcPr>
            <w:tcW w:w="1202" w:type="dxa"/>
            <w:vAlign w:val="center"/>
          </w:tcPr>
          <w:p w14:paraId="10E6D5F7" w14:textId="77777777" w:rsidR="00E70566" w:rsidRPr="00487240" w:rsidRDefault="00E70566"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11.451</w:t>
            </w:r>
          </w:p>
        </w:tc>
        <w:tc>
          <w:tcPr>
            <w:tcW w:w="1243" w:type="dxa"/>
            <w:vAlign w:val="center"/>
          </w:tcPr>
          <w:p w14:paraId="02AB1836" w14:textId="77777777" w:rsidR="00E70566" w:rsidRPr="00487240" w:rsidRDefault="00E70566"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19,81</w:t>
            </w:r>
          </w:p>
        </w:tc>
        <w:tc>
          <w:tcPr>
            <w:tcW w:w="1200" w:type="dxa"/>
            <w:vAlign w:val="center"/>
          </w:tcPr>
          <w:p w14:paraId="78CC7AEC" w14:textId="77777777" w:rsidR="00E70566" w:rsidRPr="00487240" w:rsidRDefault="00E70566"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18.355</w:t>
            </w:r>
          </w:p>
        </w:tc>
        <w:tc>
          <w:tcPr>
            <w:tcW w:w="2152" w:type="dxa"/>
            <w:vAlign w:val="center"/>
          </w:tcPr>
          <w:p w14:paraId="5794AF7D" w14:textId="77777777" w:rsidR="00E70566" w:rsidRPr="00487240" w:rsidRDefault="00E70566"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16,36</w:t>
            </w:r>
          </w:p>
        </w:tc>
      </w:tr>
      <w:tr w:rsidR="00E70566" w:rsidRPr="00487240" w14:paraId="03E90642" w14:textId="77777777" w:rsidTr="00052CD1">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122" w:type="dxa"/>
          </w:tcPr>
          <w:p w14:paraId="4152DD44" w14:textId="71B98BCA" w:rsidR="00E70566" w:rsidRPr="005772E8" w:rsidRDefault="00E70566" w:rsidP="006356D8">
            <w:pPr>
              <w:rPr>
                <w:rFonts w:ascii="Arial Narrow" w:hAnsi="Arial Narrow"/>
                <w:b w:val="0"/>
                <w:bCs w:val="0"/>
              </w:rPr>
            </w:pPr>
            <w:r w:rsidRPr="005772E8">
              <w:rPr>
                <w:rFonts w:ascii="Arial Narrow" w:hAnsi="Arial Narrow"/>
                <w:b w:val="0"/>
                <w:bCs w:val="0"/>
              </w:rPr>
              <w:t>iz</w:t>
            </w:r>
            <w:r w:rsidR="000F14A3">
              <w:rPr>
                <w:rFonts w:ascii="Arial Narrow" w:hAnsi="Arial Narrow"/>
                <w:b w:val="0"/>
                <w:bCs w:val="0"/>
              </w:rPr>
              <w:t xml:space="preserve"> </w:t>
            </w:r>
            <w:r w:rsidRPr="005772E8">
              <w:rPr>
                <w:rFonts w:ascii="Arial Narrow" w:hAnsi="Arial Narrow"/>
                <w:b w:val="0"/>
                <w:bCs w:val="0"/>
              </w:rPr>
              <w:t>druge</w:t>
            </w:r>
            <w:r w:rsidR="000F14A3">
              <w:rPr>
                <w:rFonts w:ascii="Arial Narrow" w:hAnsi="Arial Narrow"/>
                <w:b w:val="0"/>
                <w:bCs w:val="0"/>
              </w:rPr>
              <w:t xml:space="preserve"> </w:t>
            </w:r>
            <w:r w:rsidRPr="005772E8">
              <w:rPr>
                <w:rFonts w:ascii="Arial Narrow" w:hAnsi="Arial Narrow"/>
                <w:b w:val="0"/>
                <w:bCs w:val="0"/>
              </w:rPr>
              <w:t>županije</w:t>
            </w:r>
          </w:p>
        </w:tc>
        <w:tc>
          <w:tcPr>
            <w:tcW w:w="666" w:type="dxa"/>
            <w:vAlign w:val="center"/>
          </w:tcPr>
          <w:p w14:paraId="22FF46A8" w14:textId="77777777" w:rsidR="00E70566" w:rsidRPr="00487240" w:rsidRDefault="00E70566"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5.275</w:t>
            </w:r>
          </w:p>
        </w:tc>
        <w:tc>
          <w:tcPr>
            <w:tcW w:w="1257" w:type="dxa"/>
            <w:vAlign w:val="center"/>
          </w:tcPr>
          <w:p w14:paraId="3646636A" w14:textId="77777777" w:rsidR="00E70566" w:rsidRPr="00487240" w:rsidRDefault="00E70566"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9,70</w:t>
            </w:r>
          </w:p>
        </w:tc>
        <w:tc>
          <w:tcPr>
            <w:tcW w:w="1202" w:type="dxa"/>
            <w:vAlign w:val="center"/>
          </w:tcPr>
          <w:p w14:paraId="45609ED1" w14:textId="77777777" w:rsidR="00E70566" w:rsidRPr="00487240" w:rsidRDefault="00E70566"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7.181</w:t>
            </w:r>
          </w:p>
        </w:tc>
        <w:tc>
          <w:tcPr>
            <w:tcW w:w="1243" w:type="dxa"/>
            <w:vAlign w:val="center"/>
          </w:tcPr>
          <w:p w14:paraId="26B99271" w14:textId="77777777" w:rsidR="00E70566" w:rsidRPr="00487240" w:rsidRDefault="00E70566"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12,42</w:t>
            </w:r>
          </w:p>
        </w:tc>
        <w:tc>
          <w:tcPr>
            <w:tcW w:w="1200" w:type="dxa"/>
            <w:vAlign w:val="center"/>
          </w:tcPr>
          <w:p w14:paraId="3833BCB6" w14:textId="77777777" w:rsidR="00E70566" w:rsidRPr="00487240" w:rsidRDefault="00E70566"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12.456</w:t>
            </w:r>
          </w:p>
        </w:tc>
        <w:tc>
          <w:tcPr>
            <w:tcW w:w="2152" w:type="dxa"/>
            <w:vAlign w:val="center"/>
          </w:tcPr>
          <w:p w14:paraId="33DB6CC8" w14:textId="77777777" w:rsidR="00E70566" w:rsidRPr="00487240" w:rsidRDefault="00E70566"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11,10</w:t>
            </w:r>
          </w:p>
        </w:tc>
      </w:tr>
      <w:tr w:rsidR="00E70566" w:rsidRPr="00487240" w14:paraId="7E609CBC" w14:textId="77777777" w:rsidTr="00052CD1">
        <w:trPr>
          <w:trHeight w:val="374"/>
        </w:trPr>
        <w:tc>
          <w:tcPr>
            <w:cnfStyle w:val="001000000000" w:firstRow="0" w:lastRow="0" w:firstColumn="1" w:lastColumn="0" w:oddVBand="0" w:evenVBand="0" w:oddHBand="0" w:evenHBand="0" w:firstRowFirstColumn="0" w:firstRowLastColumn="0" w:lastRowFirstColumn="0" w:lastRowLastColumn="0"/>
            <w:tcW w:w="2122" w:type="dxa"/>
          </w:tcPr>
          <w:p w14:paraId="1DA1BE09" w14:textId="5D5BAECB" w:rsidR="00E70566" w:rsidRPr="005772E8" w:rsidRDefault="00E70566" w:rsidP="006356D8">
            <w:pPr>
              <w:rPr>
                <w:rFonts w:ascii="Arial Narrow" w:hAnsi="Arial Narrow"/>
                <w:b w:val="0"/>
                <w:bCs w:val="0"/>
              </w:rPr>
            </w:pPr>
            <w:r w:rsidRPr="005772E8">
              <w:rPr>
                <w:rFonts w:ascii="Arial Narrow" w:hAnsi="Arial Narrow"/>
                <w:b w:val="0"/>
                <w:bCs w:val="0"/>
              </w:rPr>
              <w:t>iz</w:t>
            </w:r>
            <w:r w:rsidR="000F14A3">
              <w:rPr>
                <w:rFonts w:ascii="Arial Narrow" w:hAnsi="Arial Narrow"/>
                <w:b w:val="0"/>
                <w:bCs w:val="0"/>
              </w:rPr>
              <w:t xml:space="preserve"> </w:t>
            </w:r>
            <w:r w:rsidRPr="005772E8">
              <w:rPr>
                <w:rFonts w:ascii="Arial Narrow" w:hAnsi="Arial Narrow"/>
                <w:b w:val="0"/>
                <w:bCs w:val="0"/>
              </w:rPr>
              <w:t>inozemstva</w:t>
            </w:r>
          </w:p>
        </w:tc>
        <w:tc>
          <w:tcPr>
            <w:tcW w:w="666" w:type="dxa"/>
            <w:vAlign w:val="center"/>
          </w:tcPr>
          <w:p w14:paraId="6104319D" w14:textId="77777777" w:rsidR="00E70566" w:rsidRPr="00487240" w:rsidRDefault="00E70566"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7.678</w:t>
            </w:r>
          </w:p>
        </w:tc>
        <w:tc>
          <w:tcPr>
            <w:tcW w:w="1257" w:type="dxa"/>
            <w:vAlign w:val="center"/>
          </w:tcPr>
          <w:p w14:paraId="78F045C6" w14:textId="77777777" w:rsidR="00E70566" w:rsidRPr="00487240" w:rsidRDefault="00E70566"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14,12</w:t>
            </w:r>
          </w:p>
        </w:tc>
        <w:tc>
          <w:tcPr>
            <w:tcW w:w="1202" w:type="dxa"/>
            <w:vAlign w:val="center"/>
          </w:tcPr>
          <w:p w14:paraId="34B1B2CB" w14:textId="77777777" w:rsidR="00E70566" w:rsidRPr="00487240" w:rsidRDefault="00E70566"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7.809</w:t>
            </w:r>
          </w:p>
        </w:tc>
        <w:tc>
          <w:tcPr>
            <w:tcW w:w="1243" w:type="dxa"/>
            <w:vAlign w:val="center"/>
          </w:tcPr>
          <w:p w14:paraId="2024E4F3" w14:textId="77777777" w:rsidR="00E70566" w:rsidRPr="00487240" w:rsidRDefault="00E70566"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13,51</w:t>
            </w:r>
          </w:p>
        </w:tc>
        <w:tc>
          <w:tcPr>
            <w:tcW w:w="1200" w:type="dxa"/>
            <w:vAlign w:val="center"/>
          </w:tcPr>
          <w:p w14:paraId="426FF187" w14:textId="77777777" w:rsidR="00E70566" w:rsidRPr="00487240" w:rsidRDefault="00E70566"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15.487</w:t>
            </w:r>
          </w:p>
        </w:tc>
        <w:tc>
          <w:tcPr>
            <w:tcW w:w="2152" w:type="dxa"/>
            <w:vAlign w:val="center"/>
          </w:tcPr>
          <w:p w14:paraId="5B91AB2C" w14:textId="77777777" w:rsidR="00E70566" w:rsidRPr="00487240" w:rsidRDefault="00E70566"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13,80</w:t>
            </w:r>
          </w:p>
        </w:tc>
      </w:tr>
      <w:tr w:rsidR="00E70566" w:rsidRPr="00487240" w14:paraId="42A72EEA" w14:textId="77777777" w:rsidTr="00052CD1">
        <w:trPr>
          <w:cnfStyle w:val="000000100000" w:firstRow="0" w:lastRow="0" w:firstColumn="0" w:lastColumn="0" w:oddVBand="0" w:evenVBand="0" w:oddHBand="1" w:evenHBand="0" w:firstRowFirstColumn="0" w:firstRowLastColumn="0" w:lastRowFirstColumn="0" w:lastRowLastColumn="0"/>
          <w:trHeight w:val="649"/>
        </w:trPr>
        <w:tc>
          <w:tcPr>
            <w:cnfStyle w:val="001000000000" w:firstRow="0" w:lastRow="0" w:firstColumn="1" w:lastColumn="0" w:oddVBand="0" w:evenVBand="0" w:oddHBand="0" w:evenHBand="0" w:firstRowFirstColumn="0" w:firstRowLastColumn="0" w:lastRowFirstColumn="0" w:lastRowLastColumn="0"/>
            <w:tcW w:w="2122" w:type="dxa"/>
          </w:tcPr>
          <w:p w14:paraId="5B69CBC3" w14:textId="682BB340" w:rsidR="00E70566" w:rsidRPr="005772E8" w:rsidRDefault="00E70566" w:rsidP="006356D8">
            <w:pPr>
              <w:rPr>
                <w:rFonts w:ascii="Arial Narrow" w:hAnsi="Arial Narrow"/>
                <w:b w:val="0"/>
                <w:bCs w:val="0"/>
              </w:rPr>
            </w:pPr>
            <w:r w:rsidRPr="005772E8">
              <w:rPr>
                <w:rFonts w:ascii="Arial Narrow" w:hAnsi="Arial Narrow"/>
                <w:b w:val="0"/>
                <w:bCs w:val="0"/>
              </w:rPr>
              <w:t>iz</w:t>
            </w:r>
            <w:r w:rsidR="000F14A3">
              <w:rPr>
                <w:rFonts w:ascii="Arial Narrow" w:hAnsi="Arial Narrow"/>
                <w:b w:val="0"/>
                <w:bCs w:val="0"/>
              </w:rPr>
              <w:t xml:space="preserve"> </w:t>
            </w:r>
            <w:r w:rsidRPr="005772E8">
              <w:rPr>
                <w:rFonts w:ascii="Arial Narrow" w:hAnsi="Arial Narrow"/>
                <w:b w:val="0"/>
                <w:bCs w:val="0"/>
              </w:rPr>
              <w:t>nepoznatog</w:t>
            </w:r>
            <w:r w:rsidR="000F14A3">
              <w:rPr>
                <w:rFonts w:ascii="Arial Narrow" w:hAnsi="Arial Narrow"/>
                <w:b w:val="0"/>
                <w:bCs w:val="0"/>
              </w:rPr>
              <w:t xml:space="preserve"> </w:t>
            </w:r>
            <w:r w:rsidRPr="005772E8">
              <w:rPr>
                <w:rFonts w:ascii="Arial Narrow" w:hAnsi="Arial Narrow"/>
                <w:b w:val="0"/>
                <w:bCs w:val="0"/>
              </w:rPr>
              <w:t>mjesta</w:t>
            </w:r>
            <w:r w:rsidR="000F14A3">
              <w:rPr>
                <w:rFonts w:ascii="Arial Narrow" w:hAnsi="Arial Narrow"/>
                <w:b w:val="0"/>
                <w:bCs w:val="0"/>
              </w:rPr>
              <w:t xml:space="preserve"> </w:t>
            </w:r>
            <w:r w:rsidRPr="005772E8">
              <w:rPr>
                <w:rFonts w:ascii="Arial Narrow" w:hAnsi="Arial Narrow"/>
                <w:b w:val="0"/>
                <w:bCs w:val="0"/>
              </w:rPr>
              <w:t>u</w:t>
            </w:r>
            <w:r w:rsidR="000F14A3">
              <w:rPr>
                <w:rFonts w:ascii="Arial Narrow" w:hAnsi="Arial Narrow"/>
                <w:b w:val="0"/>
                <w:bCs w:val="0"/>
              </w:rPr>
              <w:t xml:space="preserve"> </w:t>
            </w:r>
            <w:r w:rsidRPr="005772E8">
              <w:rPr>
                <w:rFonts w:ascii="Arial Narrow" w:hAnsi="Arial Narrow"/>
                <w:b w:val="0"/>
                <w:bCs w:val="0"/>
              </w:rPr>
              <w:t>RH</w:t>
            </w:r>
          </w:p>
        </w:tc>
        <w:tc>
          <w:tcPr>
            <w:tcW w:w="666" w:type="dxa"/>
            <w:vAlign w:val="center"/>
          </w:tcPr>
          <w:p w14:paraId="04BACE3C" w14:textId="77777777" w:rsidR="00E70566" w:rsidRPr="00487240" w:rsidRDefault="00E70566"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257" w:type="dxa"/>
            <w:vAlign w:val="center"/>
          </w:tcPr>
          <w:p w14:paraId="0D8697D6" w14:textId="77777777" w:rsidR="00E70566" w:rsidRPr="00487240" w:rsidRDefault="00E70566"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0,01</w:t>
            </w:r>
          </w:p>
        </w:tc>
        <w:tc>
          <w:tcPr>
            <w:tcW w:w="1202" w:type="dxa"/>
            <w:vAlign w:val="center"/>
          </w:tcPr>
          <w:p w14:paraId="7F7B9D84" w14:textId="77777777" w:rsidR="00E70566" w:rsidRPr="00487240" w:rsidRDefault="00E70566"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243" w:type="dxa"/>
            <w:vAlign w:val="center"/>
          </w:tcPr>
          <w:p w14:paraId="4456DAAC" w14:textId="77777777" w:rsidR="00E70566" w:rsidRPr="00487240" w:rsidRDefault="00E70566"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0,00</w:t>
            </w:r>
          </w:p>
        </w:tc>
        <w:tc>
          <w:tcPr>
            <w:tcW w:w="1200" w:type="dxa"/>
            <w:vAlign w:val="center"/>
          </w:tcPr>
          <w:p w14:paraId="530FCCED" w14:textId="77777777" w:rsidR="00E70566" w:rsidRPr="00487240" w:rsidRDefault="00E70566"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2152" w:type="dxa"/>
            <w:vAlign w:val="center"/>
          </w:tcPr>
          <w:p w14:paraId="20359523" w14:textId="77777777" w:rsidR="00E70566" w:rsidRPr="00487240" w:rsidRDefault="00E70566"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0,00</w:t>
            </w:r>
          </w:p>
        </w:tc>
      </w:tr>
      <w:tr w:rsidR="00E70566" w:rsidRPr="00487240" w14:paraId="229C4F70" w14:textId="77777777" w:rsidTr="00052CD1">
        <w:trPr>
          <w:trHeight w:val="323"/>
        </w:trPr>
        <w:tc>
          <w:tcPr>
            <w:cnfStyle w:val="001000000000" w:firstRow="0" w:lastRow="0" w:firstColumn="1" w:lastColumn="0" w:oddVBand="0" w:evenVBand="0" w:oddHBand="0" w:evenHBand="0" w:firstRowFirstColumn="0" w:firstRowLastColumn="0" w:lastRowFirstColumn="0" w:lastRowLastColumn="0"/>
            <w:tcW w:w="2122" w:type="dxa"/>
          </w:tcPr>
          <w:p w14:paraId="22BFA0A0" w14:textId="651CF1DD" w:rsidR="00E70566" w:rsidRPr="005772E8" w:rsidRDefault="00E70566" w:rsidP="006356D8">
            <w:pPr>
              <w:rPr>
                <w:rFonts w:ascii="Arial Narrow" w:hAnsi="Arial Narrow"/>
                <w:b w:val="0"/>
                <w:bCs w:val="0"/>
              </w:rPr>
            </w:pPr>
            <w:r w:rsidRPr="005772E8">
              <w:rPr>
                <w:rFonts w:ascii="Arial Narrow" w:hAnsi="Arial Narrow"/>
                <w:b w:val="0"/>
                <w:bCs w:val="0"/>
              </w:rPr>
              <w:t>Ukupno</w:t>
            </w:r>
            <w:r w:rsidR="000F14A3">
              <w:rPr>
                <w:rFonts w:ascii="Arial Narrow" w:hAnsi="Arial Narrow"/>
                <w:b w:val="0"/>
                <w:bCs w:val="0"/>
              </w:rPr>
              <w:t xml:space="preserve"> </w:t>
            </w:r>
            <w:r w:rsidRPr="005772E8">
              <w:rPr>
                <w:rFonts w:ascii="Arial Narrow" w:hAnsi="Arial Narrow"/>
                <w:b w:val="0"/>
                <w:bCs w:val="0"/>
              </w:rPr>
              <w:t>doseljenih</w:t>
            </w:r>
          </w:p>
        </w:tc>
        <w:tc>
          <w:tcPr>
            <w:tcW w:w="666" w:type="dxa"/>
            <w:vAlign w:val="center"/>
          </w:tcPr>
          <w:p w14:paraId="2C81D6E5" w14:textId="77777777" w:rsidR="00E70566" w:rsidRPr="00487240" w:rsidRDefault="00E70566"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23.940</w:t>
            </w:r>
          </w:p>
        </w:tc>
        <w:tc>
          <w:tcPr>
            <w:tcW w:w="1257" w:type="dxa"/>
            <w:vAlign w:val="center"/>
          </w:tcPr>
          <w:p w14:paraId="0C1DCE96" w14:textId="77777777" w:rsidR="00E70566" w:rsidRPr="00487240" w:rsidRDefault="00E70566"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44,02</w:t>
            </w:r>
          </w:p>
        </w:tc>
        <w:tc>
          <w:tcPr>
            <w:tcW w:w="1202" w:type="dxa"/>
            <w:vAlign w:val="center"/>
          </w:tcPr>
          <w:p w14:paraId="6E8AF73A" w14:textId="77777777" w:rsidR="00E70566" w:rsidRPr="00487240" w:rsidRDefault="00E70566"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33.549</w:t>
            </w:r>
          </w:p>
        </w:tc>
        <w:tc>
          <w:tcPr>
            <w:tcW w:w="1243" w:type="dxa"/>
            <w:vAlign w:val="center"/>
          </w:tcPr>
          <w:p w14:paraId="643B68C0" w14:textId="77777777" w:rsidR="00E70566" w:rsidRPr="00487240" w:rsidRDefault="00E70566"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58,03</w:t>
            </w:r>
          </w:p>
        </w:tc>
        <w:tc>
          <w:tcPr>
            <w:tcW w:w="1200" w:type="dxa"/>
            <w:vAlign w:val="center"/>
          </w:tcPr>
          <w:p w14:paraId="562E712E" w14:textId="77777777" w:rsidR="00E70566" w:rsidRPr="00487240" w:rsidRDefault="00E70566"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57.489</w:t>
            </w:r>
          </w:p>
        </w:tc>
        <w:tc>
          <w:tcPr>
            <w:tcW w:w="2152" w:type="dxa"/>
            <w:vAlign w:val="center"/>
          </w:tcPr>
          <w:p w14:paraId="4EB8CCF9" w14:textId="77777777" w:rsidR="00E70566" w:rsidRPr="00487240" w:rsidRDefault="00E70566"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51,24</w:t>
            </w:r>
          </w:p>
        </w:tc>
      </w:tr>
    </w:tbl>
    <w:p w14:paraId="61A05380" w14:textId="4CAFD360" w:rsidR="00E70566" w:rsidRPr="00102ADE" w:rsidRDefault="000021CA" w:rsidP="00E70566">
      <w:pPr>
        <w:rPr>
          <w:rFonts w:ascii="Futura Lt BT" w:hAnsi="Futura Lt BT"/>
          <w:i/>
          <w:iCs/>
          <w:sz w:val="18"/>
          <w:szCs w:val="18"/>
        </w:rPr>
      </w:pPr>
      <w:r w:rsidRPr="00102ADE">
        <w:rPr>
          <w:rFonts w:ascii="Futura Lt BT" w:hAnsi="Futura Lt BT"/>
          <w:i/>
          <w:iCs/>
          <w:sz w:val="18"/>
          <w:szCs w:val="18"/>
        </w:rPr>
        <w:t>T</w:t>
      </w:r>
      <w:r w:rsidR="00E70566" w:rsidRPr="00102ADE">
        <w:rPr>
          <w:rFonts w:ascii="Futura Lt BT" w:hAnsi="Futura Lt BT"/>
          <w:i/>
          <w:iCs/>
          <w:sz w:val="18"/>
          <w:szCs w:val="18"/>
        </w:rPr>
        <w:t>ablica</w:t>
      </w:r>
      <w:r w:rsidR="000F14A3" w:rsidRPr="00102ADE">
        <w:rPr>
          <w:rFonts w:ascii="Futura Lt BT" w:hAnsi="Futura Lt BT"/>
          <w:i/>
          <w:iCs/>
          <w:sz w:val="18"/>
          <w:szCs w:val="18"/>
        </w:rPr>
        <w:t xml:space="preserve"> </w:t>
      </w:r>
      <w:r w:rsidR="00926559" w:rsidRPr="00102ADE">
        <w:rPr>
          <w:rFonts w:ascii="Futura Lt BT" w:hAnsi="Futura Lt BT"/>
          <w:i/>
          <w:iCs/>
          <w:sz w:val="18"/>
          <w:szCs w:val="18"/>
        </w:rPr>
        <w:t>IV</w:t>
      </w:r>
      <w:r w:rsidR="00E70566" w:rsidRPr="00102ADE">
        <w:rPr>
          <w:rFonts w:ascii="Futura Lt BT" w:hAnsi="Futura Lt BT"/>
          <w:i/>
          <w:iCs/>
          <w:sz w:val="18"/>
          <w:szCs w:val="18"/>
        </w:rPr>
        <w:t>:</w:t>
      </w:r>
      <w:r w:rsidR="000F14A3" w:rsidRPr="00102ADE">
        <w:rPr>
          <w:rFonts w:ascii="Futura Lt BT" w:hAnsi="Futura Lt BT"/>
          <w:i/>
          <w:iCs/>
          <w:sz w:val="18"/>
          <w:szCs w:val="18"/>
        </w:rPr>
        <w:t xml:space="preserve"> </w:t>
      </w:r>
      <w:r w:rsidR="00E70566" w:rsidRPr="00102ADE">
        <w:rPr>
          <w:rFonts w:ascii="Futura Lt BT" w:hAnsi="Futura Lt BT"/>
          <w:i/>
          <w:iCs/>
          <w:sz w:val="18"/>
          <w:szCs w:val="18"/>
        </w:rPr>
        <w:t>Broj</w:t>
      </w:r>
      <w:r w:rsidR="000F14A3" w:rsidRPr="00102ADE">
        <w:rPr>
          <w:rFonts w:ascii="Futura Lt BT" w:hAnsi="Futura Lt BT"/>
          <w:i/>
          <w:iCs/>
          <w:sz w:val="18"/>
          <w:szCs w:val="18"/>
        </w:rPr>
        <w:t xml:space="preserve"> </w:t>
      </w:r>
      <w:r w:rsidR="00E70566" w:rsidRPr="00102ADE">
        <w:rPr>
          <w:rFonts w:ascii="Futura Lt BT" w:hAnsi="Futura Lt BT"/>
          <w:i/>
          <w:iCs/>
          <w:sz w:val="18"/>
          <w:szCs w:val="18"/>
        </w:rPr>
        <w:t>i</w:t>
      </w:r>
      <w:r w:rsidR="000F14A3" w:rsidRPr="00102ADE">
        <w:rPr>
          <w:rFonts w:ascii="Futura Lt BT" w:hAnsi="Futura Lt BT"/>
          <w:i/>
          <w:iCs/>
          <w:sz w:val="18"/>
          <w:szCs w:val="18"/>
        </w:rPr>
        <w:t xml:space="preserve"> </w:t>
      </w:r>
      <w:r w:rsidR="00E70566" w:rsidRPr="00102ADE">
        <w:rPr>
          <w:rFonts w:ascii="Futura Lt BT" w:hAnsi="Futura Lt BT"/>
          <w:i/>
          <w:iCs/>
          <w:sz w:val="18"/>
          <w:szCs w:val="18"/>
        </w:rPr>
        <w:t>udio</w:t>
      </w:r>
      <w:r w:rsidR="000F14A3" w:rsidRPr="00102ADE">
        <w:rPr>
          <w:rFonts w:ascii="Futura Lt BT" w:hAnsi="Futura Lt BT"/>
          <w:i/>
          <w:iCs/>
          <w:sz w:val="18"/>
          <w:szCs w:val="18"/>
        </w:rPr>
        <w:t xml:space="preserve"> </w:t>
      </w:r>
      <w:r w:rsidR="00E70566" w:rsidRPr="00102ADE">
        <w:rPr>
          <w:rFonts w:ascii="Futura Lt BT" w:hAnsi="Futura Lt BT"/>
          <w:i/>
          <w:iCs/>
          <w:sz w:val="18"/>
          <w:szCs w:val="18"/>
        </w:rPr>
        <w:t>doseljenih</w:t>
      </w:r>
      <w:r w:rsidR="000F14A3" w:rsidRPr="00102ADE">
        <w:rPr>
          <w:rFonts w:ascii="Futura Lt BT" w:hAnsi="Futura Lt BT"/>
          <w:i/>
          <w:iCs/>
          <w:sz w:val="18"/>
          <w:szCs w:val="18"/>
        </w:rPr>
        <w:t xml:space="preserve"> </w:t>
      </w:r>
      <w:r w:rsidR="00E70566" w:rsidRPr="00102ADE">
        <w:rPr>
          <w:rFonts w:ascii="Futura Lt BT" w:hAnsi="Futura Lt BT"/>
          <w:i/>
          <w:iCs/>
          <w:sz w:val="18"/>
          <w:szCs w:val="18"/>
        </w:rPr>
        <w:t>osoba</w:t>
      </w:r>
      <w:r w:rsidR="000F14A3" w:rsidRPr="00102ADE">
        <w:rPr>
          <w:rFonts w:ascii="Futura Lt BT" w:hAnsi="Futura Lt BT"/>
          <w:i/>
          <w:iCs/>
          <w:sz w:val="18"/>
          <w:szCs w:val="18"/>
        </w:rPr>
        <w:t xml:space="preserve"> </w:t>
      </w:r>
      <w:r w:rsidR="00E70566" w:rsidRPr="00102ADE">
        <w:rPr>
          <w:rFonts w:ascii="Futura Lt BT" w:hAnsi="Futura Lt BT"/>
          <w:i/>
          <w:iCs/>
          <w:sz w:val="18"/>
          <w:szCs w:val="18"/>
        </w:rPr>
        <w:t>prema</w:t>
      </w:r>
      <w:r w:rsidR="000F14A3" w:rsidRPr="00102ADE">
        <w:rPr>
          <w:rFonts w:ascii="Futura Lt BT" w:hAnsi="Futura Lt BT"/>
          <w:i/>
          <w:iCs/>
          <w:sz w:val="18"/>
          <w:szCs w:val="18"/>
        </w:rPr>
        <w:t xml:space="preserve"> </w:t>
      </w:r>
      <w:r w:rsidR="00E70566" w:rsidRPr="00102ADE">
        <w:rPr>
          <w:rFonts w:ascii="Futura Lt BT" w:hAnsi="Futura Lt BT"/>
          <w:i/>
          <w:iCs/>
          <w:sz w:val="18"/>
          <w:szCs w:val="18"/>
        </w:rPr>
        <w:t>spolu</w:t>
      </w:r>
      <w:r w:rsidR="000F14A3" w:rsidRPr="00102ADE">
        <w:rPr>
          <w:rFonts w:ascii="Futura Lt BT" w:hAnsi="Futura Lt BT"/>
          <w:i/>
          <w:iCs/>
          <w:sz w:val="18"/>
          <w:szCs w:val="18"/>
        </w:rPr>
        <w:t xml:space="preserve"> </w:t>
      </w:r>
      <w:r w:rsidR="00E70566" w:rsidRPr="00102ADE">
        <w:rPr>
          <w:rFonts w:ascii="Futura Lt BT" w:hAnsi="Futura Lt BT"/>
          <w:i/>
          <w:iCs/>
          <w:sz w:val="18"/>
          <w:szCs w:val="18"/>
        </w:rPr>
        <w:t>u</w:t>
      </w:r>
      <w:r w:rsidR="000F14A3" w:rsidRPr="00102ADE">
        <w:rPr>
          <w:rFonts w:ascii="Futura Lt BT" w:hAnsi="Futura Lt BT"/>
          <w:i/>
          <w:iCs/>
          <w:sz w:val="18"/>
          <w:szCs w:val="18"/>
        </w:rPr>
        <w:t xml:space="preserve"> </w:t>
      </w:r>
      <w:r w:rsidR="00E70566" w:rsidRPr="00102ADE">
        <w:rPr>
          <w:rFonts w:ascii="Futura Lt BT" w:hAnsi="Futura Lt BT"/>
          <w:i/>
          <w:iCs/>
          <w:sz w:val="18"/>
          <w:szCs w:val="18"/>
        </w:rPr>
        <w:t>ukupnom</w:t>
      </w:r>
      <w:r w:rsidR="000F14A3" w:rsidRPr="00102ADE">
        <w:rPr>
          <w:rFonts w:ascii="Futura Lt BT" w:hAnsi="Futura Lt BT"/>
          <w:i/>
          <w:iCs/>
          <w:sz w:val="18"/>
          <w:szCs w:val="18"/>
        </w:rPr>
        <w:t xml:space="preserve"> </w:t>
      </w:r>
      <w:r w:rsidR="00E70566" w:rsidRPr="00102ADE">
        <w:rPr>
          <w:rFonts w:ascii="Futura Lt BT" w:hAnsi="Futura Lt BT"/>
          <w:i/>
          <w:iCs/>
          <w:sz w:val="18"/>
          <w:szCs w:val="18"/>
        </w:rPr>
        <w:t>broju</w:t>
      </w:r>
      <w:r w:rsidR="000F14A3" w:rsidRPr="00102ADE">
        <w:rPr>
          <w:rFonts w:ascii="Futura Lt BT" w:hAnsi="Futura Lt BT"/>
          <w:i/>
          <w:iCs/>
          <w:sz w:val="18"/>
          <w:szCs w:val="18"/>
        </w:rPr>
        <w:t xml:space="preserve"> </w:t>
      </w:r>
      <w:r w:rsidR="00E70566" w:rsidRPr="00102ADE">
        <w:rPr>
          <w:rFonts w:ascii="Futura Lt BT" w:hAnsi="Futura Lt BT"/>
          <w:i/>
          <w:iCs/>
          <w:sz w:val="18"/>
          <w:szCs w:val="18"/>
        </w:rPr>
        <w:t>stanovništva</w:t>
      </w:r>
      <w:r w:rsidR="000F14A3" w:rsidRPr="00102ADE">
        <w:rPr>
          <w:rFonts w:ascii="Futura Lt BT" w:hAnsi="Futura Lt BT"/>
          <w:i/>
          <w:iCs/>
          <w:sz w:val="18"/>
          <w:szCs w:val="18"/>
        </w:rPr>
        <w:t xml:space="preserve"> </w:t>
      </w:r>
      <w:r w:rsidR="00E70566" w:rsidRPr="00102ADE">
        <w:rPr>
          <w:rFonts w:ascii="Futura Lt BT" w:hAnsi="Futura Lt BT"/>
          <w:i/>
          <w:iCs/>
          <w:sz w:val="18"/>
          <w:szCs w:val="18"/>
        </w:rPr>
        <w:t>Karlovačke</w:t>
      </w:r>
      <w:r w:rsidR="000F14A3" w:rsidRPr="00102ADE">
        <w:rPr>
          <w:rFonts w:ascii="Futura Lt BT" w:hAnsi="Futura Lt BT"/>
          <w:i/>
          <w:iCs/>
          <w:sz w:val="18"/>
          <w:szCs w:val="18"/>
        </w:rPr>
        <w:t xml:space="preserve"> </w:t>
      </w:r>
      <w:r w:rsidR="00E70566" w:rsidRPr="00102ADE">
        <w:rPr>
          <w:rFonts w:ascii="Futura Lt BT" w:hAnsi="Futura Lt BT"/>
          <w:i/>
          <w:iCs/>
          <w:sz w:val="18"/>
          <w:szCs w:val="18"/>
        </w:rPr>
        <w:t>županije;</w:t>
      </w:r>
      <w:r w:rsidR="000F14A3" w:rsidRPr="00102ADE">
        <w:rPr>
          <w:rFonts w:ascii="Futura Lt BT" w:hAnsi="Futura Lt BT"/>
          <w:i/>
          <w:iCs/>
          <w:sz w:val="18"/>
          <w:szCs w:val="18"/>
        </w:rPr>
        <w:t xml:space="preserve"> </w:t>
      </w:r>
      <w:r w:rsidR="00E70566" w:rsidRPr="00102ADE">
        <w:rPr>
          <w:rFonts w:ascii="Futura Lt BT" w:hAnsi="Futura Lt BT"/>
          <w:i/>
          <w:iCs/>
          <w:sz w:val="18"/>
          <w:szCs w:val="18"/>
        </w:rPr>
        <w:t>Izvor:</w:t>
      </w:r>
      <w:r w:rsidR="000F14A3" w:rsidRPr="00102ADE">
        <w:rPr>
          <w:rFonts w:ascii="Futura Lt BT" w:hAnsi="Futura Lt BT"/>
          <w:i/>
          <w:iCs/>
          <w:sz w:val="18"/>
          <w:szCs w:val="18"/>
        </w:rPr>
        <w:t xml:space="preserve"> </w:t>
      </w:r>
      <w:r w:rsidR="00E70566" w:rsidRPr="00102ADE">
        <w:rPr>
          <w:rFonts w:ascii="Futura Lt BT" w:hAnsi="Futura Lt BT"/>
          <w:i/>
          <w:iCs/>
          <w:sz w:val="18"/>
          <w:szCs w:val="18"/>
        </w:rPr>
        <w:t>DZS</w:t>
      </w:r>
    </w:p>
    <w:p w14:paraId="561AA341" w14:textId="77777777" w:rsidR="006A3771" w:rsidRPr="00A51C5F" w:rsidRDefault="006A3771" w:rsidP="00E70566">
      <w:pPr>
        <w:rPr>
          <w:rFonts w:ascii="Arial Narrow" w:hAnsi="Arial Narrow"/>
          <w:i/>
          <w:iCs/>
        </w:rPr>
      </w:pPr>
    </w:p>
    <w:p w14:paraId="7A58E9C2" w14:textId="3FB3B6CA" w:rsidR="00E70566" w:rsidRPr="00EE63E9" w:rsidRDefault="00E70566" w:rsidP="00E70566">
      <w:r>
        <w:rPr>
          <w:noProof/>
        </w:rPr>
        <w:drawing>
          <wp:inline distT="0" distB="0" distL="0" distR="0" wp14:anchorId="400CBBF3" wp14:editId="43933883">
            <wp:extent cx="5760720" cy="2733675"/>
            <wp:effectExtent l="0" t="0" r="0" b="9525"/>
            <wp:docPr id="4564379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437909"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5760720" cy="2733675"/>
                    </a:xfrm>
                    <a:prstGeom prst="rect">
                      <a:avLst/>
                    </a:prstGeom>
                  </pic:spPr>
                </pic:pic>
              </a:graphicData>
            </a:graphic>
          </wp:inline>
        </w:drawing>
      </w:r>
      <w:r w:rsidRPr="00102ADE">
        <w:rPr>
          <w:rFonts w:ascii="Futura Lt BT" w:hAnsi="Futura Lt BT"/>
          <w:i/>
          <w:iCs/>
          <w:sz w:val="18"/>
          <w:szCs w:val="18"/>
        </w:rPr>
        <w:t>Graf</w:t>
      </w:r>
      <w:r w:rsidR="000F14A3" w:rsidRPr="00102ADE">
        <w:rPr>
          <w:rFonts w:ascii="Futura Lt BT" w:hAnsi="Futura Lt BT"/>
          <w:i/>
          <w:iCs/>
          <w:sz w:val="18"/>
          <w:szCs w:val="18"/>
        </w:rPr>
        <w:t xml:space="preserve"> </w:t>
      </w:r>
      <w:r w:rsidR="00FD6913" w:rsidRPr="00102ADE">
        <w:rPr>
          <w:rFonts w:ascii="Futura Lt BT" w:hAnsi="Futura Lt BT"/>
          <w:i/>
          <w:iCs/>
          <w:sz w:val="18"/>
          <w:szCs w:val="18"/>
        </w:rPr>
        <w:t>I</w:t>
      </w:r>
      <w:r w:rsidRPr="00102ADE">
        <w:rPr>
          <w:rFonts w:ascii="Futura Lt BT" w:hAnsi="Futura Lt BT"/>
          <w:i/>
          <w:iCs/>
          <w:sz w:val="18"/>
          <w:szCs w:val="18"/>
        </w:rPr>
        <w:t>II:</w:t>
      </w:r>
      <w:r w:rsidR="000F14A3" w:rsidRPr="00102ADE">
        <w:rPr>
          <w:rFonts w:ascii="Futura Lt BT" w:hAnsi="Futura Lt BT"/>
          <w:i/>
          <w:iCs/>
          <w:sz w:val="18"/>
          <w:szCs w:val="18"/>
        </w:rPr>
        <w:t xml:space="preserve"> </w:t>
      </w:r>
      <w:r w:rsidRPr="00102ADE">
        <w:rPr>
          <w:rFonts w:ascii="Futura Lt BT" w:hAnsi="Futura Lt BT"/>
          <w:i/>
          <w:iCs/>
          <w:sz w:val="18"/>
          <w:szCs w:val="18"/>
        </w:rPr>
        <w:t>Broj</w:t>
      </w:r>
      <w:r w:rsidR="000F14A3" w:rsidRPr="00102ADE">
        <w:rPr>
          <w:rFonts w:ascii="Futura Lt BT" w:hAnsi="Futura Lt BT"/>
          <w:i/>
          <w:iCs/>
          <w:sz w:val="18"/>
          <w:szCs w:val="18"/>
        </w:rPr>
        <w:t xml:space="preserve"> </w:t>
      </w:r>
      <w:r w:rsidRPr="00102ADE">
        <w:rPr>
          <w:rFonts w:ascii="Futura Lt BT" w:hAnsi="Futura Lt BT"/>
          <w:i/>
          <w:iCs/>
          <w:sz w:val="18"/>
          <w:szCs w:val="18"/>
        </w:rPr>
        <w:t>doseljenih</w:t>
      </w:r>
      <w:r w:rsidR="000F14A3" w:rsidRPr="00102ADE">
        <w:rPr>
          <w:rFonts w:ascii="Futura Lt BT" w:hAnsi="Futura Lt BT"/>
          <w:i/>
          <w:iCs/>
          <w:sz w:val="18"/>
          <w:szCs w:val="18"/>
        </w:rPr>
        <w:t xml:space="preserve"> </w:t>
      </w:r>
      <w:r w:rsidRPr="00102ADE">
        <w:rPr>
          <w:rFonts w:ascii="Futura Lt BT" w:hAnsi="Futura Lt BT"/>
          <w:i/>
          <w:iCs/>
          <w:sz w:val="18"/>
          <w:szCs w:val="18"/>
        </w:rPr>
        <w:t>osoba</w:t>
      </w:r>
      <w:r w:rsidR="000F14A3" w:rsidRPr="00102ADE">
        <w:rPr>
          <w:rFonts w:ascii="Futura Lt BT" w:hAnsi="Futura Lt BT"/>
          <w:i/>
          <w:iCs/>
          <w:sz w:val="18"/>
          <w:szCs w:val="18"/>
        </w:rPr>
        <w:t xml:space="preserve"> </w:t>
      </w:r>
      <w:r w:rsidRPr="00102ADE">
        <w:rPr>
          <w:rFonts w:ascii="Futura Lt BT" w:hAnsi="Futura Lt BT"/>
          <w:i/>
          <w:iCs/>
          <w:sz w:val="18"/>
          <w:szCs w:val="18"/>
        </w:rPr>
        <w:t>prema</w:t>
      </w:r>
      <w:r w:rsidR="000F14A3" w:rsidRPr="00102ADE">
        <w:rPr>
          <w:rFonts w:ascii="Futura Lt BT" w:hAnsi="Futura Lt BT"/>
          <w:i/>
          <w:iCs/>
          <w:sz w:val="18"/>
          <w:szCs w:val="18"/>
        </w:rPr>
        <w:t xml:space="preserve"> </w:t>
      </w:r>
      <w:r w:rsidRPr="00102ADE">
        <w:rPr>
          <w:rFonts w:ascii="Futura Lt BT" w:hAnsi="Futura Lt BT"/>
          <w:i/>
          <w:iCs/>
          <w:sz w:val="18"/>
          <w:szCs w:val="18"/>
        </w:rPr>
        <w:t>spolu</w:t>
      </w:r>
      <w:r w:rsidR="000F14A3" w:rsidRPr="00102ADE">
        <w:rPr>
          <w:rFonts w:ascii="Futura Lt BT" w:hAnsi="Futura Lt BT"/>
          <w:i/>
          <w:iCs/>
          <w:sz w:val="18"/>
          <w:szCs w:val="18"/>
        </w:rPr>
        <w:t xml:space="preserve"> </w:t>
      </w:r>
      <w:r w:rsidRPr="00102ADE">
        <w:rPr>
          <w:rFonts w:ascii="Futura Lt BT" w:hAnsi="Futura Lt BT"/>
          <w:i/>
          <w:iCs/>
          <w:sz w:val="18"/>
          <w:szCs w:val="18"/>
        </w:rPr>
        <w:t>u</w:t>
      </w:r>
      <w:r w:rsidR="000F14A3" w:rsidRPr="00102ADE">
        <w:rPr>
          <w:rFonts w:ascii="Futura Lt BT" w:hAnsi="Futura Lt BT"/>
          <w:i/>
          <w:iCs/>
          <w:sz w:val="18"/>
          <w:szCs w:val="18"/>
        </w:rPr>
        <w:t xml:space="preserve"> </w:t>
      </w:r>
      <w:r w:rsidRPr="00102ADE">
        <w:rPr>
          <w:rFonts w:ascii="Futura Lt BT" w:hAnsi="Futura Lt BT"/>
          <w:i/>
          <w:iCs/>
          <w:sz w:val="18"/>
          <w:szCs w:val="18"/>
        </w:rPr>
        <w:t>ukupnom</w:t>
      </w:r>
      <w:r w:rsidR="000F14A3" w:rsidRPr="00102ADE">
        <w:rPr>
          <w:rFonts w:ascii="Futura Lt BT" w:hAnsi="Futura Lt BT"/>
          <w:i/>
          <w:iCs/>
          <w:sz w:val="18"/>
          <w:szCs w:val="18"/>
        </w:rPr>
        <w:t xml:space="preserve"> </w:t>
      </w:r>
      <w:r w:rsidRPr="00102ADE">
        <w:rPr>
          <w:rFonts w:ascii="Futura Lt BT" w:hAnsi="Futura Lt BT"/>
          <w:i/>
          <w:iCs/>
          <w:sz w:val="18"/>
          <w:szCs w:val="18"/>
        </w:rPr>
        <w:t>broju</w:t>
      </w:r>
      <w:r w:rsidR="000F14A3" w:rsidRPr="00102ADE">
        <w:rPr>
          <w:rFonts w:ascii="Futura Lt BT" w:hAnsi="Futura Lt BT"/>
          <w:i/>
          <w:iCs/>
          <w:sz w:val="18"/>
          <w:szCs w:val="18"/>
        </w:rPr>
        <w:t xml:space="preserve"> </w:t>
      </w:r>
      <w:r w:rsidRPr="00102ADE">
        <w:rPr>
          <w:rFonts w:ascii="Futura Lt BT" w:hAnsi="Futura Lt BT"/>
          <w:i/>
          <w:iCs/>
          <w:sz w:val="18"/>
          <w:szCs w:val="18"/>
        </w:rPr>
        <w:t>stanovništva</w:t>
      </w:r>
      <w:r w:rsidR="000F14A3" w:rsidRPr="00102ADE">
        <w:rPr>
          <w:rFonts w:ascii="Futura Lt BT" w:hAnsi="Futura Lt BT"/>
          <w:i/>
          <w:iCs/>
          <w:sz w:val="18"/>
          <w:szCs w:val="18"/>
        </w:rPr>
        <w:t xml:space="preserve"> </w:t>
      </w:r>
      <w:r w:rsidRPr="00102ADE">
        <w:rPr>
          <w:rFonts w:ascii="Futura Lt BT" w:hAnsi="Futura Lt BT"/>
          <w:i/>
          <w:iCs/>
          <w:sz w:val="18"/>
          <w:szCs w:val="18"/>
        </w:rPr>
        <w:t>Karlovačke</w:t>
      </w:r>
      <w:r w:rsidR="000F14A3" w:rsidRPr="00102ADE">
        <w:rPr>
          <w:rFonts w:ascii="Futura Lt BT" w:hAnsi="Futura Lt BT"/>
          <w:i/>
          <w:iCs/>
          <w:sz w:val="18"/>
          <w:szCs w:val="18"/>
        </w:rPr>
        <w:t xml:space="preserve"> </w:t>
      </w:r>
      <w:r w:rsidRPr="00102ADE">
        <w:rPr>
          <w:rFonts w:ascii="Futura Lt BT" w:hAnsi="Futura Lt BT"/>
          <w:i/>
          <w:iCs/>
          <w:sz w:val="18"/>
          <w:szCs w:val="18"/>
        </w:rPr>
        <w:t>županije;</w:t>
      </w:r>
      <w:r w:rsidR="000F14A3" w:rsidRPr="00102ADE">
        <w:rPr>
          <w:rFonts w:ascii="Futura Lt BT" w:hAnsi="Futura Lt BT"/>
          <w:i/>
          <w:iCs/>
          <w:sz w:val="18"/>
          <w:szCs w:val="18"/>
        </w:rPr>
        <w:t xml:space="preserve"> </w:t>
      </w:r>
      <w:r w:rsidRPr="00102ADE">
        <w:rPr>
          <w:rFonts w:ascii="Futura Lt BT" w:hAnsi="Futura Lt BT"/>
          <w:i/>
          <w:iCs/>
          <w:sz w:val="18"/>
          <w:szCs w:val="18"/>
        </w:rPr>
        <w:t>Izvor:</w:t>
      </w:r>
      <w:r w:rsidR="000F14A3" w:rsidRPr="00102ADE">
        <w:rPr>
          <w:rFonts w:ascii="Futura Lt BT" w:hAnsi="Futura Lt BT"/>
          <w:i/>
          <w:iCs/>
          <w:sz w:val="18"/>
          <w:szCs w:val="18"/>
        </w:rPr>
        <w:t xml:space="preserve"> </w:t>
      </w:r>
      <w:r w:rsidRPr="00102ADE">
        <w:rPr>
          <w:rFonts w:ascii="Futura Lt BT" w:hAnsi="Futura Lt BT"/>
          <w:i/>
          <w:iCs/>
          <w:sz w:val="18"/>
          <w:szCs w:val="18"/>
        </w:rPr>
        <w:t>DZS</w:t>
      </w:r>
    </w:p>
    <w:p w14:paraId="0034297F" w14:textId="77777777" w:rsidR="00531B8D" w:rsidRDefault="00531B8D">
      <w:pPr>
        <w:spacing w:after="0" w:line="240" w:lineRule="auto"/>
        <w:rPr>
          <w:rFonts w:ascii="Futura Lt BT" w:hAnsi="Futura Lt BT"/>
          <w:i/>
          <w:sz w:val="16"/>
          <w:szCs w:val="16"/>
        </w:rPr>
      </w:pPr>
    </w:p>
    <w:p w14:paraId="3D7B0626" w14:textId="77777777" w:rsidR="00102ADE" w:rsidRDefault="00102ADE">
      <w:pPr>
        <w:spacing w:after="0" w:line="240" w:lineRule="auto"/>
        <w:rPr>
          <w:rFonts w:ascii="Futura Lt BT" w:hAnsi="Futura Lt BT"/>
          <w:i/>
          <w:sz w:val="16"/>
          <w:szCs w:val="16"/>
        </w:rPr>
      </w:pPr>
    </w:p>
    <w:p w14:paraId="43AF4A71" w14:textId="77777777" w:rsidR="00102ADE" w:rsidRDefault="00102ADE">
      <w:pPr>
        <w:spacing w:after="0" w:line="240" w:lineRule="auto"/>
        <w:rPr>
          <w:rFonts w:ascii="Futura Lt BT" w:hAnsi="Futura Lt BT"/>
          <w:i/>
          <w:sz w:val="16"/>
          <w:szCs w:val="16"/>
        </w:rPr>
      </w:pPr>
    </w:p>
    <w:tbl>
      <w:tblPr>
        <w:tblStyle w:val="Tablicareetke4-isticanje5"/>
        <w:tblW w:w="0" w:type="auto"/>
        <w:tblLook w:val="04A0" w:firstRow="1" w:lastRow="0" w:firstColumn="1" w:lastColumn="0" w:noHBand="0" w:noVBand="1"/>
      </w:tblPr>
      <w:tblGrid>
        <w:gridCol w:w="1646"/>
        <w:gridCol w:w="1159"/>
        <w:gridCol w:w="1277"/>
        <w:gridCol w:w="1221"/>
        <w:gridCol w:w="1262"/>
        <w:gridCol w:w="1219"/>
        <w:gridCol w:w="1278"/>
      </w:tblGrid>
      <w:tr w:rsidR="00531B8D" w:rsidRPr="00487240" w14:paraId="2F0CE871" w14:textId="77777777" w:rsidTr="005A65C7">
        <w:trPr>
          <w:cnfStyle w:val="100000000000" w:firstRow="1" w:lastRow="0" w:firstColumn="0" w:lastColumn="0" w:oddVBand="0" w:evenVBand="0" w:oddHBand="0" w:evenHBand="0" w:firstRowFirstColumn="0" w:firstRowLastColumn="0" w:lastRowFirstColumn="0" w:lastRowLastColumn="0"/>
          <w:trHeight w:val="1408"/>
        </w:trPr>
        <w:tc>
          <w:tcPr>
            <w:cnfStyle w:val="001000000000" w:firstRow="0" w:lastRow="0" w:firstColumn="1" w:lastColumn="0" w:oddVBand="0" w:evenVBand="0" w:oddHBand="0" w:evenHBand="0" w:firstRowFirstColumn="0" w:firstRowLastColumn="0" w:lastRowFirstColumn="0" w:lastRowLastColumn="0"/>
            <w:tcW w:w="1646" w:type="dxa"/>
            <w:vAlign w:val="center"/>
          </w:tcPr>
          <w:p w14:paraId="49102CED" w14:textId="55D11EAD" w:rsidR="00531B8D" w:rsidRPr="005772E8" w:rsidRDefault="00531B8D" w:rsidP="006356D8">
            <w:pPr>
              <w:jc w:val="center"/>
              <w:rPr>
                <w:rFonts w:ascii="Arial Narrow" w:hAnsi="Arial Narrow"/>
                <w:color w:val="auto"/>
              </w:rPr>
            </w:pPr>
            <w:r>
              <w:rPr>
                <w:rFonts w:ascii="Arial Narrow" w:hAnsi="Arial Narrow"/>
                <w:color w:val="auto"/>
              </w:rPr>
              <w:t>Dobna</w:t>
            </w:r>
            <w:r w:rsidR="000F14A3">
              <w:rPr>
                <w:rFonts w:ascii="Arial Narrow" w:hAnsi="Arial Narrow"/>
                <w:color w:val="auto"/>
              </w:rPr>
              <w:t xml:space="preserve"> </w:t>
            </w:r>
            <w:r>
              <w:rPr>
                <w:rFonts w:ascii="Arial Narrow" w:hAnsi="Arial Narrow"/>
                <w:color w:val="auto"/>
              </w:rPr>
              <w:t>skupina</w:t>
            </w:r>
          </w:p>
        </w:tc>
        <w:tc>
          <w:tcPr>
            <w:tcW w:w="1159" w:type="dxa"/>
            <w:vAlign w:val="center"/>
          </w:tcPr>
          <w:p w14:paraId="0C98658E" w14:textId="172B0AD2" w:rsidR="00531B8D" w:rsidRPr="005772E8" w:rsidRDefault="00531B8D" w:rsidP="006356D8">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rPr>
            </w:pPr>
            <w:r w:rsidRPr="005772E8">
              <w:rPr>
                <w:rFonts w:ascii="Arial Narrow" w:hAnsi="Arial Narrow"/>
                <w:color w:val="auto"/>
              </w:rPr>
              <w:t>Broj</w:t>
            </w:r>
            <w:r w:rsidR="000F14A3">
              <w:rPr>
                <w:rFonts w:ascii="Arial Narrow" w:hAnsi="Arial Narrow"/>
                <w:color w:val="auto"/>
              </w:rPr>
              <w:t xml:space="preserve"> </w:t>
            </w:r>
            <w:r w:rsidRPr="005772E8">
              <w:rPr>
                <w:rFonts w:ascii="Arial Narrow" w:hAnsi="Arial Narrow"/>
                <w:color w:val="auto"/>
              </w:rPr>
              <w:t>muškaraca</w:t>
            </w:r>
            <w:r w:rsidR="000F14A3">
              <w:rPr>
                <w:rFonts w:ascii="Arial Narrow" w:hAnsi="Arial Narrow"/>
                <w:color w:val="auto"/>
              </w:rPr>
              <w:t xml:space="preserve"> </w:t>
            </w:r>
            <w:r w:rsidRPr="005772E8">
              <w:rPr>
                <w:rFonts w:ascii="Arial Narrow" w:hAnsi="Arial Narrow"/>
                <w:color w:val="auto"/>
              </w:rPr>
              <w:t>(M)</w:t>
            </w:r>
          </w:p>
        </w:tc>
        <w:tc>
          <w:tcPr>
            <w:tcW w:w="1277" w:type="dxa"/>
            <w:vAlign w:val="center"/>
          </w:tcPr>
          <w:p w14:paraId="4D7CA9D0" w14:textId="79912B9B" w:rsidR="00531B8D" w:rsidRPr="005772E8" w:rsidRDefault="00531B8D" w:rsidP="006356D8">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rPr>
            </w:pPr>
            <w:r w:rsidRPr="005772E8">
              <w:rPr>
                <w:rFonts w:ascii="Arial Narrow" w:hAnsi="Arial Narrow"/>
                <w:color w:val="auto"/>
              </w:rPr>
              <w:t>Udio</w:t>
            </w:r>
            <w:r w:rsidR="000F14A3">
              <w:rPr>
                <w:rFonts w:ascii="Arial Narrow" w:hAnsi="Arial Narrow"/>
                <w:color w:val="auto"/>
              </w:rPr>
              <w:t xml:space="preserve"> </w:t>
            </w:r>
            <w:r w:rsidRPr="005772E8">
              <w:rPr>
                <w:rFonts w:ascii="Arial Narrow" w:hAnsi="Arial Narrow"/>
                <w:color w:val="auto"/>
              </w:rPr>
              <w:t>u</w:t>
            </w:r>
            <w:r w:rsidR="000F14A3">
              <w:rPr>
                <w:rFonts w:ascii="Arial Narrow" w:hAnsi="Arial Narrow"/>
                <w:color w:val="auto"/>
              </w:rPr>
              <w:t xml:space="preserve"> </w:t>
            </w:r>
            <w:r w:rsidRPr="005772E8">
              <w:rPr>
                <w:rFonts w:ascii="Arial Narrow" w:hAnsi="Arial Narrow"/>
                <w:color w:val="auto"/>
              </w:rPr>
              <w:t>ukupnom</w:t>
            </w:r>
            <w:r w:rsidR="000F14A3">
              <w:rPr>
                <w:rFonts w:ascii="Arial Narrow" w:hAnsi="Arial Narrow"/>
                <w:color w:val="auto"/>
              </w:rPr>
              <w:t xml:space="preserve"> </w:t>
            </w:r>
            <w:r w:rsidRPr="005772E8">
              <w:rPr>
                <w:rFonts w:ascii="Arial Narrow" w:hAnsi="Arial Narrow"/>
                <w:color w:val="auto"/>
              </w:rPr>
              <w:t>broju</w:t>
            </w:r>
            <w:r w:rsidR="000F14A3">
              <w:rPr>
                <w:rFonts w:ascii="Arial Narrow" w:hAnsi="Arial Narrow"/>
                <w:color w:val="auto"/>
              </w:rPr>
              <w:t xml:space="preserve"> </w:t>
            </w:r>
            <w:r w:rsidRPr="005772E8">
              <w:rPr>
                <w:rFonts w:ascii="Arial Narrow" w:hAnsi="Arial Narrow"/>
                <w:color w:val="auto"/>
              </w:rPr>
              <w:t>muškaraca</w:t>
            </w:r>
            <w:r w:rsidR="000F14A3">
              <w:rPr>
                <w:rFonts w:ascii="Arial Narrow" w:hAnsi="Arial Narrow"/>
                <w:color w:val="auto"/>
              </w:rPr>
              <w:t xml:space="preserve"> </w:t>
            </w:r>
            <w:r w:rsidRPr="005772E8">
              <w:rPr>
                <w:rFonts w:ascii="Arial Narrow" w:hAnsi="Arial Narrow"/>
                <w:color w:val="auto"/>
              </w:rPr>
              <w:t>(%)</w:t>
            </w:r>
          </w:p>
        </w:tc>
        <w:tc>
          <w:tcPr>
            <w:tcW w:w="1221" w:type="dxa"/>
            <w:vAlign w:val="center"/>
          </w:tcPr>
          <w:p w14:paraId="428B775D" w14:textId="402F6DE8" w:rsidR="00531B8D" w:rsidRPr="005772E8" w:rsidRDefault="00531B8D" w:rsidP="006356D8">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rPr>
            </w:pPr>
            <w:r w:rsidRPr="005772E8">
              <w:rPr>
                <w:rFonts w:ascii="Arial Narrow" w:hAnsi="Arial Narrow"/>
                <w:color w:val="auto"/>
              </w:rPr>
              <w:t>Broj</w:t>
            </w:r>
            <w:r w:rsidR="000F14A3">
              <w:rPr>
                <w:rFonts w:ascii="Arial Narrow" w:hAnsi="Arial Narrow"/>
                <w:color w:val="auto"/>
              </w:rPr>
              <w:t xml:space="preserve"> </w:t>
            </w:r>
            <w:r w:rsidRPr="005772E8">
              <w:rPr>
                <w:rFonts w:ascii="Arial Narrow" w:hAnsi="Arial Narrow"/>
                <w:color w:val="auto"/>
              </w:rPr>
              <w:t>žena</w:t>
            </w:r>
            <w:r w:rsidR="000F14A3">
              <w:rPr>
                <w:rFonts w:ascii="Arial Narrow" w:hAnsi="Arial Narrow"/>
                <w:color w:val="auto"/>
              </w:rPr>
              <w:t xml:space="preserve"> </w:t>
            </w:r>
            <w:r w:rsidRPr="005772E8">
              <w:rPr>
                <w:rFonts w:ascii="Arial Narrow" w:hAnsi="Arial Narrow"/>
                <w:color w:val="auto"/>
              </w:rPr>
              <w:t>(Ž)</w:t>
            </w:r>
          </w:p>
        </w:tc>
        <w:tc>
          <w:tcPr>
            <w:tcW w:w="1262" w:type="dxa"/>
            <w:vAlign w:val="center"/>
          </w:tcPr>
          <w:p w14:paraId="7B6F0CB7" w14:textId="3A451E88" w:rsidR="00531B8D" w:rsidRPr="005772E8" w:rsidRDefault="00531B8D" w:rsidP="006356D8">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rPr>
            </w:pPr>
            <w:r w:rsidRPr="005772E8">
              <w:rPr>
                <w:rFonts w:ascii="Arial Narrow" w:hAnsi="Arial Narrow"/>
                <w:color w:val="auto"/>
              </w:rPr>
              <w:t>Udio</w:t>
            </w:r>
            <w:r w:rsidR="000F14A3">
              <w:rPr>
                <w:rFonts w:ascii="Arial Narrow" w:hAnsi="Arial Narrow"/>
                <w:color w:val="auto"/>
              </w:rPr>
              <w:t xml:space="preserve"> </w:t>
            </w:r>
            <w:r w:rsidRPr="005772E8">
              <w:rPr>
                <w:rFonts w:ascii="Arial Narrow" w:hAnsi="Arial Narrow"/>
                <w:color w:val="auto"/>
              </w:rPr>
              <w:t>u</w:t>
            </w:r>
            <w:r w:rsidR="000F14A3">
              <w:rPr>
                <w:rFonts w:ascii="Arial Narrow" w:hAnsi="Arial Narrow"/>
                <w:color w:val="auto"/>
              </w:rPr>
              <w:t xml:space="preserve"> </w:t>
            </w:r>
            <w:r w:rsidRPr="005772E8">
              <w:rPr>
                <w:rFonts w:ascii="Arial Narrow" w:hAnsi="Arial Narrow"/>
                <w:color w:val="auto"/>
              </w:rPr>
              <w:t>ukupnom</w:t>
            </w:r>
            <w:r w:rsidR="000F14A3">
              <w:rPr>
                <w:rFonts w:ascii="Arial Narrow" w:hAnsi="Arial Narrow"/>
                <w:color w:val="auto"/>
              </w:rPr>
              <w:t xml:space="preserve"> </w:t>
            </w:r>
            <w:r w:rsidRPr="005772E8">
              <w:rPr>
                <w:rFonts w:ascii="Arial Narrow" w:hAnsi="Arial Narrow"/>
                <w:color w:val="auto"/>
              </w:rPr>
              <w:t>broju</w:t>
            </w:r>
            <w:r w:rsidR="000F14A3">
              <w:rPr>
                <w:rFonts w:ascii="Arial Narrow" w:hAnsi="Arial Narrow"/>
                <w:color w:val="auto"/>
              </w:rPr>
              <w:t xml:space="preserve"> </w:t>
            </w:r>
            <w:r w:rsidRPr="005772E8">
              <w:rPr>
                <w:rFonts w:ascii="Arial Narrow" w:hAnsi="Arial Narrow"/>
                <w:color w:val="auto"/>
              </w:rPr>
              <w:t>žena</w:t>
            </w:r>
            <w:r w:rsidR="000F14A3">
              <w:rPr>
                <w:rFonts w:ascii="Arial Narrow" w:hAnsi="Arial Narrow"/>
                <w:color w:val="auto"/>
              </w:rPr>
              <w:t xml:space="preserve"> </w:t>
            </w:r>
            <w:r w:rsidRPr="005772E8">
              <w:rPr>
                <w:rFonts w:ascii="Arial Narrow" w:hAnsi="Arial Narrow"/>
                <w:color w:val="auto"/>
              </w:rPr>
              <w:t>(%)</w:t>
            </w:r>
          </w:p>
        </w:tc>
        <w:tc>
          <w:tcPr>
            <w:tcW w:w="1219" w:type="dxa"/>
            <w:vAlign w:val="center"/>
          </w:tcPr>
          <w:p w14:paraId="6E47B1D4" w14:textId="0DA027B6" w:rsidR="00531B8D" w:rsidRPr="005772E8" w:rsidRDefault="00531B8D" w:rsidP="006356D8">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rPr>
            </w:pPr>
            <w:r w:rsidRPr="005772E8">
              <w:rPr>
                <w:rFonts w:ascii="Arial Narrow" w:hAnsi="Arial Narrow"/>
                <w:color w:val="auto"/>
              </w:rPr>
              <w:t>Broj</w:t>
            </w:r>
            <w:r w:rsidR="000F14A3">
              <w:rPr>
                <w:rFonts w:ascii="Arial Narrow" w:hAnsi="Arial Narrow"/>
                <w:color w:val="auto"/>
              </w:rPr>
              <w:t xml:space="preserve"> </w:t>
            </w:r>
            <w:r w:rsidRPr="005772E8">
              <w:rPr>
                <w:rFonts w:ascii="Arial Narrow" w:hAnsi="Arial Narrow"/>
                <w:color w:val="auto"/>
              </w:rPr>
              <w:t>M+Ž</w:t>
            </w:r>
          </w:p>
        </w:tc>
        <w:tc>
          <w:tcPr>
            <w:tcW w:w="1278" w:type="dxa"/>
            <w:vAlign w:val="center"/>
          </w:tcPr>
          <w:p w14:paraId="4F7DFAD7" w14:textId="31BF9B78" w:rsidR="00531B8D" w:rsidRPr="005772E8" w:rsidRDefault="00531B8D" w:rsidP="006356D8">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rPr>
            </w:pPr>
            <w:r w:rsidRPr="005772E8">
              <w:rPr>
                <w:rFonts w:ascii="Arial Narrow" w:hAnsi="Arial Narrow"/>
                <w:color w:val="auto"/>
              </w:rPr>
              <w:t>Udio</w:t>
            </w:r>
            <w:r w:rsidR="000F14A3">
              <w:rPr>
                <w:rFonts w:ascii="Arial Narrow" w:hAnsi="Arial Narrow"/>
                <w:color w:val="auto"/>
              </w:rPr>
              <w:t xml:space="preserve"> </w:t>
            </w:r>
            <w:r w:rsidRPr="005772E8">
              <w:rPr>
                <w:rFonts w:ascii="Arial Narrow" w:hAnsi="Arial Narrow"/>
                <w:color w:val="auto"/>
              </w:rPr>
              <w:t>u</w:t>
            </w:r>
            <w:r w:rsidR="000F14A3">
              <w:rPr>
                <w:rFonts w:ascii="Arial Narrow" w:hAnsi="Arial Narrow"/>
                <w:color w:val="auto"/>
              </w:rPr>
              <w:t xml:space="preserve"> </w:t>
            </w:r>
            <w:r w:rsidRPr="005772E8">
              <w:rPr>
                <w:rFonts w:ascii="Arial Narrow" w:hAnsi="Arial Narrow"/>
                <w:color w:val="auto"/>
              </w:rPr>
              <w:t>ukupnom</w:t>
            </w:r>
            <w:r w:rsidR="000F14A3">
              <w:rPr>
                <w:rFonts w:ascii="Arial Narrow" w:hAnsi="Arial Narrow"/>
                <w:color w:val="auto"/>
              </w:rPr>
              <w:t xml:space="preserve"> </w:t>
            </w:r>
            <w:r w:rsidRPr="005772E8">
              <w:rPr>
                <w:rFonts w:ascii="Arial Narrow" w:hAnsi="Arial Narrow"/>
                <w:color w:val="auto"/>
              </w:rPr>
              <w:t>broju</w:t>
            </w:r>
            <w:r w:rsidR="000F14A3">
              <w:rPr>
                <w:rFonts w:ascii="Arial Narrow" w:hAnsi="Arial Narrow"/>
                <w:color w:val="auto"/>
              </w:rPr>
              <w:t xml:space="preserve"> </w:t>
            </w:r>
            <w:r w:rsidRPr="005772E8">
              <w:rPr>
                <w:rFonts w:ascii="Arial Narrow" w:hAnsi="Arial Narrow"/>
                <w:color w:val="auto"/>
              </w:rPr>
              <w:t>stanovnika</w:t>
            </w:r>
            <w:r w:rsidR="000F14A3">
              <w:rPr>
                <w:rFonts w:ascii="Arial Narrow" w:hAnsi="Arial Narrow"/>
                <w:color w:val="auto"/>
              </w:rPr>
              <w:t xml:space="preserve"> </w:t>
            </w:r>
            <w:r w:rsidRPr="005772E8">
              <w:rPr>
                <w:rFonts w:ascii="Arial Narrow" w:hAnsi="Arial Narrow"/>
                <w:color w:val="auto"/>
              </w:rPr>
              <w:t>(%)</w:t>
            </w:r>
          </w:p>
        </w:tc>
      </w:tr>
      <w:tr w:rsidR="00531B8D" w:rsidRPr="00487240" w14:paraId="04EEFF46" w14:textId="77777777" w:rsidTr="006356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6" w:type="dxa"/>
          </w:tcPr>
          <w:p w14:paraId="1D3E04D4" w14:textId="77777777" w:rsidR="00531B8D" w:rsidRPr="005772E8" w:rsidRDefault="00531B8D" w:rsidP="006356D8">
            <w:pPr>
              <w:rPr>
                <w:rFonts w:ascii="Arial Narrow" w:hAnsi="Arial Narrow"/>
                <w:b w:val="0"/>
                <w:bCs w:val="0"/>
              </w:rPr>
            </w:pPr>
            <w:r>
              <w:rPr>
                <w:rFonts w:ascii="Arial Narrow" w:hAnsi="Arial Narrow"/>
                <w:b w:val="0"/>
                <w:bCs w:val="0"/>
              </w:rPr>
              <w:t>0-14</w:t>
            </w:r>
          </w:p>
        </w:tc>
        <w:tc>
          <w:tcPr>
            <w:tcW w:w="1159" w:type="dxa"/>
            <w:vAlign w:val="center"/>
          </w:tcPr>
          <w:p w14:paraId="6F4C0152" w14:textId="77777777" w:rsidR="00531B8D" w:rsidRPr="00487240" w:rsidRDefault="00531B8D"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7.304</w:t>
            </w:r>
          </w:p>
        </w:tc>
        <w:tc>
          <w:tcPr>
            <w:tcW w:w="1277" w:type="dxa"/>
            <w:vAlign w:val="center"/>
          </w:tcPr>
          <w:p w14:paraId="51DB8B7E" w14:textId="77777777" w:rsidR="00531B8D" w:rsidRPr="00487240" w:rsidRDefault="00531B8D"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13,43</w:t>
            </w:r>
          </w:p>
        </w:tc>
        <w:tc>
          <w:tcPr>
            <w:tcW w:w="1221" w:type="dxa"/>
            <w:vAlign w:val="center"/>
          </w:tcPr>
          <w:p w14:paraId="6E833F68" w14:textId="77777777" w:rsidR="00531B8D" w:rsidRPr="00487240" w:rsidRDefault="00531B8D"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7.148</w:t>
            </w:r>
          </w:p>
        </w:tc>
        <w:tc>
          <w:tcPr>
            <w:tcW w:w="1262" w:type="dxa"/>
            <w:vAlign w:val="center"/>
          </w:tcPr>
          <w:p w14:paraId="3C24626E" w14:textId="77777777" w:rsidR="00531B8D" w:rsidRPr="00487240" w:rsidRDefault="00531B8D"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12,36</w:t>
            </w:r>
          </w:p>
        </w:tc>
        <w:tc>
          <w:tcPr>
            <w:tcW w:w="1219" w:type="dxa"/>
            <w:vAlign w:val="center"/>
          </w:tcPr>
          <w:p w14:paraId="5AE0F44B" w14:textId="77777777" w:rsidR="00531B8D" w:rsidRPr="00487240" w:rsidRDefault="00531B8D"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14.452</w:t>
            </w:r>
          </w:p>
        </w:tc>
        <w:tc>
          <w:tcPr>
            <w:tcW w:w="1278" w:type="dxa"/>
            <w:vAlign w:val="center"/>
          </w:tcPr>
          <w:p w14:paraId="0308D564" w14:textId="77777777" w:rsidR="00531B8D" w:rsidRPr="00487240" w:rsidRDefault="00531B8D"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12,88</w:t>
            </w:r>
          </w:p>
        </w:tc>
      </w:tr>
      <w:tr w:rsidR="00531B8D" w:rsidRPr="00487240" w14:paraId="19406EF8" w14:textId="77777777" w:rsidTr="006356D8">
        <w:tc>
          <w:tcPr>
            <w:cnfStyle w:val="001000000000" w:firstRow="0" w:lastRow="0" w:firstColumn="1" w:lastColumn="0" w:oddVBand="0" w:evenVBand="0" w:oddHBand="0" w:evenHBand="0" w:firstRowFirstColumn="0" w:firstRowLastColumn="0" w:lastRowFirstColumn="0" w:lastRowLastColumn="0"/>
            <w:tcW w:w="1646" w:type="dxa"/>
          </w:tcPr>
          <w:p w14:paraId="5FC3DEC5" w14:textId="77777777" w:rsidR="00531B8D" w:rsidRPr="00886200" w:rsidRDefault="00531B8D" w:rsidP="006356D8">
            <w:pPr>
              <w:rPr>
                <w:rFonts w:ascii="Arial Narrow" w:hAnsi="Arial Narrow"/>
              </w:rPr>
            </w:pPr>
            <w:r>
              <w:rPr>
                <w:rFonts w:ascii="Arial Narrow" w:hAnsi="Arial Narrow"/>
                <w:b w:val="0"/>
                <w:bCs w:val="0"/>
              </w:rPr>
              <w:lastRenderedPageBreak/>
              <w:t>15-64</w:t>
            </w:r>
          </w:p>
        </w:tc>
        <w:tc>
          <w:tcPr>
            <w:tcW w:w="1159" w:type="dxa"/>
            <w:vAlign w:val="center"/>
          </w:tcPr>
          <w:p w14:paraId="78462131" w14:textId="77777777" w:rsidR="00531B8D" w:rsidRPr="00487240" w:rsidRDefault="00531B8D"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35.717</w:t>
            </w:r>
          </w:p>
        </w:tc>
        <w:tc>
          <w:tcPr>
            <w:tcW w:w="1277" w:type="dxa"/>
            <w:vAlign w:val="center"/>
          </w:tcPr>
          <w:p w14:paraId="35744C76" w14:textId="77777777" w:rsidR="00531B8D" w:rsidRPr="00487240" w:rsidRDefault="00531B8D"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65,68</w:t>
            </w:r>
          </w:p>
        </w:tc>
        <w:tc>
          <w:tcPr>
            <w:tcW w:w="1221" w:type="dxa"/>
            <w:vAlign w:val="center"/>
          </w:tcPr>
          <w:p w14:paraId="49A627DA" w14:textId="77777777" w:rsidR="00531B8D" w:rsidRPr="00487240" w:rsidRDefault="00531B8D"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34.559</w:t>
            </w:r>
          </w:p>
        </w:tc>
        <w:tc>
          <w:tcPr>
            <w:tcW w:w="1262" w:type="dxa"/>
            <w:vAlign w:val="center"/>
          </w:tcPr>
          <w:p w14:paraId="0653BFFF" w14:textId="77777777" w:rsidR="00531B8D" w:rsidRPr="00487240" w:rsidRDefault="00531B8D"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59,78</w:t>
            </w:r>
          </w:p>
        </w:tc>
        <w:tc>
          <w:tcPr>
            <w:tcW w:w="1219" w:type="dxa"/>
            <w:vAlign w:val="center"/>
          </w:tcPr>
          <w:p w14:paraId="55F95F65" w14:textId="77777777" w:rsidR="00531B8D" w:rsidRPr="00487240" w:rsidRDefault="00531B8D"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70.276</w:t>
            </w:r>
          </w:p>
        </w:tc>
        <w:tc>
          <w:tcPr>
            <w:tcW w:w="1278" w:type="dxa"/>
            <w:vAlign w:val="center"/>
          </w:tcPr>
          <w:p w14:paraId="5ACD83A6" w14:textId="77777777" w:rsidR="00531B8D" w:rsidRPr="00487240" w:rsidRDefault="00531B8D"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62,64</w:t>
            </w:r>
          </w:p>
        </w:tc>
      </w:tr>
      <w:tr w:rsidR="00531B8D" w:rsidRPr="00487240" w14:paraId="253F483B" w14:textId="77777777" w:rsidTr="006356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6" w:type="dxa"/>
          </w:tcPr>
          <w:p w14:paraId="57EDD6A4" w14:textId="77777777" w:rsidR="00531B8D" w:rsidRPr="005772E8" w:rsidRDefault="00531B8D" w:rsidP="006356D8">
            <w:pPr>
              <w:rPr>
                <w:rFonts w:ascii="Arial Narrow" w:hAnsi="Arial Narrow"/>
                <w:b w:val="0"/>
                <w:bCs w:val="0"/>
              </w:rPr>
            </w:pPr>
            <w:r>
              <w:rPr>
                <w:rFonts w:ascii="Arial Narrow" w:hAnsi="Arial Narrow"/>
                <w:b w:val="0"/>
                <w:bCs w:val="0"/>
              </w:rPr>
              <w:t>65+</w:t>
            </w:r>
          </w:p>
        </w:tc>
        <w:tc>
          <w:tcPr>
            <w:tcW w:w="1159" w:type="dxa"/>
            <w:vAlign w:val="center"/>
          </w:tcPr>
          <w:p w14:paraId="5A503468" w14:textId="77777777" w:rsidR="00531B8D" w:rsidRPr="00487240" w:rsidRDefault="00531B8D"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11.360</w:t>
            </w:r>
          </w:p>
        </w:tc>
        <w:tc>
          <w:tcPr>
            <w:tcW w:w="1277" w:type="dxa"/>
            <w:vAlign w:val="center"/>
          </w:tcPr>
          <w:p w14:paraId="51F76A06" w14:textId="77777777" w:rsidR="00531B8D" w:rsidRPr="00487240" w:rsidRDefault="00531B8D"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20,89</w:t>
            </w:r>
          </w:p>
        </w:tc>
        <w:tc>
          <w:tcPr>
            <w:tcW w:w="1221" w:type="dxa"/>
            <w:vAlign w:val="center"/>
          </w:tcPr>
          <w:p w14:paraId="1BAB45C5" w14:textId="77777777" w:rsidR="00531B8D" w:rsidRPr="00487240" w:rsidRDefault="00531B8D"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16.107</w:t>
            </w:r>
          </w:p>
        </w:tc>
        <w:tc>
          <w:tcPr>
            <w:tcW w:w="1262" w:type="dxa"/>
            <w:vAlign w:val="center"/>
          </w:tcPr>
          <w:p w14:paraId="14A04506" w14:textId="77777777" w:rsidR="00531B8D" w:rsidRPr="00487240" w:rsidRDefault="00531B8D"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27,86</w:t>
            </w:r>
          </w:p>
        </w:tc>
        <w:tc>
          <w:tcPr>
            <w:tcW w:w="1219" w:type="dxa"/>
            <w:vAlign w:val="center"/>
          </w:tcPr>
          <w:p w14:paraId="6384C255" w14:textId="77777777" w:rsidR="00531B8D" w:rsidRPr="00487240" w:rsidRDefault="00531B8D"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27.467</w:t>
            </w:r>
          </w:p>
        </w:tc>
        <w:tc>
          <w:tcPr>
            <w:tcW w:w="1278" w:type="dxa"/>
            <w:vAlign w:val="center"/>
          </w:tcPr>
          <w:p w14:paraId="772017D5" w14:textId="77777777" w:rsidR="00531B8D" w:rsidRPr="00487240" w:rsidRDefault="00531B8D"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24,48</w:t>
            </w:r>
          </w:p>
        </w:tc>
      </w:tr>
      <w:tr w:rsidR="00531B8D" w:rsidRPr="00487240" w14:paraId="363C4CAF" w14:textId="77777777" w:rsidTr="005A65C7">
        <w:trPr>
          <w:trHeight w:val="367"/>
        </w:trPr>
        <w:tc>
          <w:tcPr>
            <w:cnfStyle w:val="001000000000" w:firstRow="0" w:lastRow="0" w:firstColumn="1" w:lastColumn="0" w:oddVBand="0" w:evenVBand="0" w:oddHBand="0" w:evenHBand="0" w:firstRowFirstColumn="0" w:firstRowLastColumn="0" w:lastRowFirstColumn="0" w:lastRowLastColumn="0"/>
            <w:tcW w:w="1646" w:type="dxa"/>
          </w:tcPr>
          <w:p w14:paraId="07C2D109" w14:textId="77777777" w:rsidR="00531B8D" w:rsidRPr="005772E8" w:rsidRDefault="00531B8D" w:rsidP="006356D8">
            <w:pPr>
              <w:rPr>
                <w:rFonts w:ascii="Arial Narrow" w:hAnsi="Arial Narrow"/>
                <w:b w:val="0"/>
                <w:bCs w:val="0"/>
              </w:rPr>
            </w:pPr>
            <w:r>
              <w:rPr>
                <w:rFonts w:ascii="Arial Narrow" w:hAnsi="Arial Narrow"/>
                <w:b w:val="0"/>
                <w:bCs w:val="0"/>
              </w:rPr>
              <w:t>UKUPNO</w:t>
            </w:r>
          </w:p>
        </w:tc>
        <w:tc>
          <w:tcPr>
            <w:tcW w:w="1159" w:type="dxa"/>
            <w:vAlign w:val="center"/>
          </w:tcPr>
          <w:p w14:paraId="57D9F254" w14:textId="77777777" w:rsidR="00531B8D" w:rsidRPr="00487240" w:rsidRDefault="00531B8D"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54.381</w:t>
            </w:r>
          </w:p>
        </w:tc>
        <w:tc>
          <w:tcPr>
            <w:tcW w:w="1277" w:type="dxa"/>
            <w:vAlign w:val="center"/>
          </w:tcPr>
          <w:p w14:paraId="5F3252DC" w14:textId="77777777" w:rsidR="00531B8D" w:rsidRPr="00487240" w:rsidRDefault="00531B8D"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100,00</w:t>
            </w:r>
          </w:p>
        </w:tc>
        <w:tc>
          <w:tcPr>
            <w:tcW w:w="1221" w:type="dxa"/>
            <w:vAlign w:val="center"/>
          </w:tcPr>
          <w:p w14:paraId="28A1B3AA" w14:textId="77777777" w:rsidR="00531B8D" w:rsidRPr="00487240" w:rsidRDefault="00531B8D"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57.814</w:t>
            </w:r>
          </w:p>
        </w:tc>
        <w:tc>
          <w:tcPr>
            <w:tcW w:w="1262" w:type="dxa"/>
            <w:vAlign w:val="center"/>
          </w:tcPr>
          <w:p w14:paraId="5E765041" w14:textId="77777777" w:rsidR="00531B8D" w:rsidRPr="00487240" w:rsidRDefault="00531B8D"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100,00</w:t>
            </w:r>
          </w:p>
        </w:tc>
        <w:tc>
          <w:tcPr>
            <w:tcW w:w="1219" w:type="dxa"/>
            <w:vAlign w:val="center"/>
          </w:tcPr>
          <w:p w14:paraId="7BF1C319" w14:textId="77777777" w:rsidR="00531B8D" w:rsidRPr="00487240" w:rsidRDefault="00531B8D"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112.195</w:t>
            </w:r>
          </w:p>
        </w:tc>
        <w:tc>
          <w:tcPr>
            <w:tcW w:w="1278" w:type="dxa"/>
            <w:vAlign w:val="center"/>
          </w:tcPr>
          <w:p w14:paraId="04D68F18" w14:textId="77777777" w:rsidR="00531B8D" w:rsidRPr="00487240" w:rsidRDefault="00531B8D"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100,00</w:t>
            </w:r>
          </w:p>
        </w:tc>
      </w:tr>
    </w:tbl>
    <w:p w14:paraId="42569B8F" w14:textId="7181056C" w:rsidR="00531B8D" w:rsidRPr="00102ADE" w:rsidRDefault="00531B8D" w:rsidP="00531B8D">
      <w:pPr>
        <w:rPr>
          <w:rFonts w:ascii="Futura Lt BT" w:hAnsi="Futura Lt BT"/>
          <w:i/>
          <w:iCs/>
          <w:sz w:val="18"/>
          <w:szCs w:val="18"/>
        </w:rPr>
      </w:pPr>
      <w:r w:rsidRPr="00102ADE">
        <w:rPr>
          <w:rFonts w:ascii="Futura Lt BT" w:hAnsi="Futura Lt BT"/>
          <w:i/>
          <w:iCs/>
          <w:sz w:val="18"/>
          <w:szCs w:val="18"/>
        </w:rPr>
        <w:t>Tablica</w:t>
      </w:r>
      <w:r w:rsidR="000F14A3" w:rsidRPr="00102ADE">
        <w:rPr>
          <w:rFonts w:ascii="Futura Lt BT" w:hAnsi="Futura Lt BT"/>
          <w:i/>
          <w:iCs/>
          <w:sz w:val="18"/>
          <w:szCs w:val="18"/>
        </w:rPr>
        <w:t xml:space="preserve"> </w:t>
      </w:r>
      <w:r w:rsidRPr="00102ADE">
        <w:rPr>
          <w:rFonts w:ascii="Futura Lt BT" w:hAnsi="Futura Lt BT"/>
          <w:i/>
          <w:iCs/>
          <w:sz w:val="18"/>
          <w:szCs w:val="18"/>
        </w:rPr>
        <w:t>V:</w:t>
      </w:r>
      <w:r w:rsidR="000F14A3" w:rsidRPr="00102ADE">
        <w:rPr>
          <w:rFonts w:ascii="Futura Lt BT" w:hAnsi="Futura Lt BT"/>
          <w:i/>
          <w:iCs/>
          <w:sz w:val="18"/>
          <w:szCs w:val="18"/>
        </w:rPr>
        <w:t xml:space="preserve"> </w:t>
      </w:r>
      <w:r w:rsidRPr="00102ADE">
        <w:rPr>
          <w:rFonts w:ascii="Futura Lt BT" w:hAnsi="Futura Lt BT"/>
          <w:i/>
          <w:iCs/>
          <w:sz w:val="18"/>
          <w:szCs w:val="18"/>
        </w:rPr>
        <w:t>Struktura</w:t>
      </w:r>
      <w:r w:rsidR="000F14A3" w:rsidRPr="00102ADE">
        <w:rPr>
          <w:rFonts w:ascii="Futura Lt BT" w:hAnsi="Futura Lt BT"/>
          <w:i/>
          <w:iCs/>
          <w:sz w:val="18"/>
          <w:szCs w:val="18"/>
        </w:rPr>
        <w:t xml:space="preserve"> </w:t>
      </w:r>
      <w:r w:rsidRPr="00102ADE">
        <w:rPr>
          <w:rFonts w:ascii="Futura Lt BT" w:hAnsi="Futura Lt BT"/>
          <w:i/>
          <w:iCs/>
          <w:sz w:val="18"/>
          <w:szCs w:val="18"/>
        </w:rPr>
        <w:t>stanovnika</w:t>
      </w:r>
      <w:r w:rsidR="000F14A3" w:rsidRPr="00102ADE">
        <w:rPr>
          <w:rFonts w:ascii="Futura Lt BT" w:hAnsi="Futura Lt BT"/>
          <w:i/>
          <w:iCs/>
          <w:sz w:val="18"/>
          <w:szCs w:val="18"/>
        </w:rPr>
        <w:t xml:space="preserve"> </w:t>
      </w:r>
      <w:r w:rsidRPr="00102ADE">
        <w:rPr>
          <w:rFonts w:ascii="Futura Lt BT" w:hAnsi="Futura Lt BT"/>
          <w:i/>
          <w:iCs/>
          <w:sz w:val="18"/>
          <w:szCs w:val="18"/>
        </w:rPr>
        <w:t>po</w:t>
      </w:r>
      <w:r w:rsidR="000F14A3" w:rsidRPr="00102ADE">
        <w:rPr>
          <w:rFonts w:ascii="Futura Lt BT" w:hAnsi="Futura Lt BT"/>
          <w:i/>
          <w:iCs/>
          <w:sz w:val="18"/>
          <w:szCs w:val="18"/>
        </w:rPr>
        <w:t xml:space="preserve"> </w:t>
      </w:r>
      <w:r w:rsidRPr="00102ADE">
        <w:rPr>
          <w:rFonts w:ascii="Futura Lt BT" w:hAnsi="Futura Lt BT"/>
          <w:i/>
          <w:iCs/>
          <w:sz w:val="18"/>
          <w:szCs w:val="18"/>
        </w:rPr>
        <w:t>spolu</w:t>
      </w:r>
      <w:r w:rsidR="000F14A3" w:rsidRPr="00102ADE">
        <w:rPr>
          <w:rFonts w:ascii="Futura Lt BT" w:hAnsi="Futura Lt BT"/>
          <w:i/>
          <w:iCs/>
          <w:sz w:val="18"/>
          <w:szCs w:val="18"/>
        </w:rPr>
        <w:t xml:space="preserve"> </w:t>
      </w:r>
      <w:r w:rsidRPr="00102ADE">
        <w:rPr>
          <w:rFonts w:ascii="Futura Lt BT" w:hAnsi="Futura Lt BT"/>
          <w:i/>
          <w:iCs/>
          <w:sz w:val="18"/>
          <w:szCs w:val="18"/>
        </w:rPr>
        <w:t>i</w:t>
      </w:r>
      <w:r w:rsidR="000F14A3" w:rsidRPr="00102ADE">
        <w:rPr>
          <w:rFonts w:ascii="Futura Lt BT" w:hAnsi="Futura Lt BT"/>
          <w:i/>
          <w:iCs/>
          <w:sz w:val="18"/>
          <w:szCs w:val="18"/>
        </w:rPr>
        <w:t xml:space="preserve"> </w:t>
      </w:r>
      <w:r w:rsidRPr="00102ADE">
        <w:rPr>
          <w:rFonts w:ascii="Futura Lt BT" w:hAnsi="Futura Lt BT"/>
          <w:i/>
          <w:iCs/>
          <w:sz w:val="18"/>
          <w:szCs w:val="18"/>
        </w:rPr>
        <w:t>dobnim</w:t>
      </w:r>
      <w:r w:rsidR="000F14A3" w:rsidRPr="00102ADE">
        <w:rPr>
          <w:rFonts w:ascii="Futura Lt BT" w:hAnsi="Futura Lt BT"/>
          <w:i/>
          <w:iCs/>
          <w:sz w:val="18"/>
          <w:szCs w:val="18"/>
        </w:rPr>
        <w:t xml:space="preserve"> </w:t>
      </w:r>
      <w:r w:rsidRPr="00102ADE">
        <w:rPr>
          <w:rFonts w:ascii="Futura Lt BT" w:hAnsi="Futura Lt BT"/>
          <w:i/>
          <w:iCs/>
          <w:sz w:val="18"/>
          <w:szCs w:val="18"/>
        </w:rPr>
        <w:t>skupinama;</w:t>
      </w:r>
      <w:r w:rsidR="000F14A3" w:rsidRPr="00102ADE">
        <w:rPr>
          <w:rFonts w:ascii="Futura Lt BT" w:hAnsi="Futura Lt BT"/>
          <w:i/>
          <w:iCs/>
          <w:sz w:val="18"/>
          <w:szCs w:val="18"/>
        </w:rPr>
        <w:t xml:space="preserve"> </w:t>
      </w:r>
      <w:r w:rsidRPr="00102ADE">
        <w:rPr>
          <w:rFonts w:ascii="Futura Lt BT" w:hAnsi="Futura Lt BT"/>
          <w:i/>
          <w:iCs/>
          <w:sz w:val="18"/>
          <w:szCs w:val="18"/>
        </w:rPr>
        <w:t>Izvor:</w:t>
      </w:r>
      <w:r w:rsidR="000F14A3" w:rsidRPr="00102ADE">
        <w:rPr>
          <w:rFonts w:ascii="Futura Lt BT" w:hAnsi="Futura Lt BT"/>
          <w:i/>
          <w:iCs/>
          <w:sz w:val="18"/>
          <w:szCs w:val="18"/>
        </w:rPr>
        <w:t xml:space="preserve"> </w:t>
      </w:r>
      <w:r w:rsidRPr="00102ADE">
        <w:rPr>
          <w:rFonts w:ascii="Futura Lt BT" w:hAnsi="Futura Lt BT"/>
          <w:i/>
          <w:iCs/>
          <w:sz w:val="18"/>
          <w:szCs w:val="18"/>
        </w:rPr>
        <w:t>DZS</w:t>
      </w:r>
    </w:p>
    <w:p w14:paraId="11FCB4E0" w14:textId="77777777" w:rsidR="00EE63E9" w:rsidRDefault="00531B8D" w:rsidP="00531B8D">
      <w:r>
        <w:rPr>
          <w:noProof/>
        </w:rPr>
        <w:drawing>
          <wp:inline distT="0" distB="0" distL="0" distR="0" wp14:anchorId="7D4872EF" wp14:editId="7D318226">
            <wp:extent cx="4048125" cy="2457450"/>
            <wp:effectExtent l="0" t="0" r="9525" b="0"/>
            <wp:docPr id="984768565" name="Chart 1">
              <a:extLst xmlns:a="http://schemas.openxmlformats.org/drawingml/2006/main">
                <a:ext uri="{FF2B5EF4-FFF2-40B4-BE49-F238E27FC236}">
                  <a16:creationId xmlns:a16="http://schemas.microsoft.com/office/drawing/2014/main" id="{D8FFE965-DC8C-36AC-C6D5-54CF7B30C7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697EC13" w14:textId="5B7E2921" w:rsidR="00531B8D" w:rsidRPr="00EE63E9" w:rsidRDefault="00531B8D" w:rsidP="00531B8D">
      <w:r w:rsidRPr="00102ADE">
        <w:rPr>
          <w:rFonts w:ascii="Futura Lt BT" w:hAnsi="Futura Lt BT"/>
          <w:i/>
          <w:iCs/>
          <w:sz w:val="18"/>
          <w:szCs w:val="18"/>
        </w:rPr>
        <w:t>Graf</w:t>
      </w:r>
      <w:r w:rsidR="000F14A3" w:rsidRPr="00102ADE">
        <w:rPr>
          <w:rFonts w:ascii="Futura Lt BT" w:hAnsi="Futura Lt BT"/>
          <w:i/>
          <w:iCs/>
          <w:sz w:val="18"/>
          <w:szCs w:val="18"/>
        </w:rPr>
        <w:t xml:space="preserve"> </w:t>
      </w:r>
      <w:r w:rsidRPr="00102ADE">
        <w:rPr>
          <w:rFonts w:ascii="Futura Lt BT" w:hAnsi="Futura Lt BT"/>
          <w:i/>
          <w:iCs/>
          <w:sz w:val="18"/>
          <w:szCs w:val="18"/>
        </w:rPr>
        <w:t>I</w:t>
      </w:r>
      <w:r w:rsidR="00FD6913" w:rsidRPr="00102ADE">
        <w:rPr>
          <w:rFonts w:ascii="Futura Lt BT" w:hAnsi="Futura Lt BT"/>
          <w:i/>
          <w:iCs/>
          <w:sz w:val="18"/>
          <w:szCs w:val="18"/>
        </w:rPr>
        <w:t>V</w:t>
      </w:r>
      <w:r w:rsidRPr="00102ADE">
        <w:rPr>
          <w:rFonts w:ascii="Futura Lt BT" w:hAnsi="Futura Lt BT"/>
          <w:i/>
          <w:iCs/>
          <w:sz w:val="18"/>
          <w:szCs w:val="18"/>
        </w:rPr>
        <w:t>:</w:t>
      </w:r>
      <w:r w:rsidR="000F14A3" w:rsidRPr="00102ADE">
        <w:rPr>
          <w:rFonts w:ascii="Futura Lt BT" w:hAnsi="Futura Lt BT"/>
          <w:i/>
          <w:iCs/>
          <w:sz w:val="18"/>
          <w:szCs w:val="18"/>
        </w:rPr>
        <w:t xml:space="preserve"> </w:t>
      </w:r>
      <w:r w:rsidRPr="00102ADE">
        <w:rPr>
          <w:rFonts w:ascii="Futura Lt BT" w:hAnsi="Futura Lt BT"/>
          <w:i/>
          <w:iCs/>
          <w:sz w:val="18"/>
          <w:szCs w:val="18"/>
        </w:rPr>
        <w:t>Struktura</w:t>
      </w:r>
      <w:r w:rsidR="000F14A3" w:rsidRPr="00102ADE">
        <w:rPr>
          <w:rFonts w:ascii="Futura Lt BT" w:hAnsi="Futura Lt BT"/>
          <w:i/>
          <w:iCs/>
          <w:sz w:val="18"/>
          <w:szCs w:val="18"/>
        </w:rPr>
        <w:t xml:space="preserve"> </w:t>
      </w:r>
      <w:r w:rsidRPr="00102ADE">
        <w:rPr>
          <w:rFonts w:ascii="Futura Lt BT" w:hAnsi="Futura Lt BT"/>
          <w:i/>
          <w:iCs/>
          <w:sz w:val="18"/>
          <w:szCs w:val="18"/>
        </w:rPr>
        <w:t>stanovnika</w:t>
      </w:r>
      <w:r w:rsidR="000F14A3" w:rsidRPr="00102ADE">
        <w:rPr>
          <w:rFonts w:ascii="Futura Lt BT" w:hAnsi="Futura Lt BT"/>
          <w:i/>
          <w:iCs/>
          <w:sz w:val="18"/>
          <w:szCs w:val="18"/>
        </w:rPr>
        <w:t xml:space="preserve"> </w:t>
      </w:r>
      <w:r w:rsidRPr="00102ADE">
        <w:rPr>
          <w:rFonts w:ascii="Futura Lt BT" w:hAnsi="Futura Lt BT"/>
          <w:i/>
          <w:iCs/>
          <w:sz w:val="18"/>
          <w:szCs w:val="18"/>
        </w:rPr>
        <w:t>po</w:t>
      </w:r>
      <w:r w:rsidR="000F14A3" w:rsidRPr="00102ADE">
        <w:rPr>
          <w:rFonts w:ascii="Futura Lt BT" w:hAnsi="Futura Lt BT"/>
          <w:i/>
          <w:iCs/>
          <w:sz w:val="18"/>
          <w:szCs w:val="18"/>
        </w:rPr>
        <w:t xml:space="preserve"> </w:t>
      </w:r>
      <w:r w:rsidRPr="00102ADE">
        <w:rPr>
          <w:rFonts w:ascii="Futura Lt BT" w:hAnsi="Futura Lt BT"/>
          <w:i/>
          <w:iCs/>
          <w:sz w:val="18"/>
          <w:szCs w:val="18"/>
        </w:rPr>
        <w:t>spolu</w:t>
      </w:r>
      <w:r w:rsidR="000F14A3" w:rsidRPr="00102ADE">
        <w:rPr>
          <w:rFonts w:ascii="Futura Lt BT" w:hAnsi="Futura Lt BT"/>
          <w:i/>
          <w:iCs/>
          <w:sz w:val="18"/>
          <w:szCs w:val="18"/>
        </w:rPr>
        <w:t xml:space="preserve"> </w:t>
      </w:r>
      <w:r w:rsidRPr="00102ADE">
        <w:rPr>
          <w:rFonts w:ascii="Futura Lt BT" w:hAnsi="Futura Lt BT"/>
          <w:i/>
          <w:iCs/>
          <w:sz w:val="18"/>
          <w:szCs w:val="18"/>
        </w:rPr>
        <w:t>i</w:t>
      </w:r>
      <w:r w:rsidR="000F14A3" w:rsidRPr="00102ADE">
        <w:rPr>
          <w:rFonts w:ascii="Futura Lt BT" w:hAnsi="Futura Lt BT"/>
          <w:i/>
          <w:iCs/>
          <w:sz w:val="18"/>
          <w:szCs w:val="18"/>
        </w:rPr>
        <w:t xml:space="preserve"> </w:t>
      </w:r>
      <w:r w:rsidRPr="00102ADE">
        <w:rPr>
          <w:rFonts w:ascii="Futura Lt BT" w:hAnsi="Futura Lt BT"/>
          <w:i/>
          <w:iCs/>
          <w:sz w:val="18"/>
          <w:szCs w:val="18"/>
        </w:rPr>
        <w:t>dobnim</w:t>
      </w:r>
      <w:r w:rsidR="000F14A3" w:rsidRPr="00102ADE">
        <w:rPr>
          <w:rFonts w:ascii="Futura Lt BT" w:hAnsi="Futura Lt BT"/>
          <w:i/>
          <w:iCs/>
          <w:sz w:val="18"/>
          <w:szCs w:val="18"/>
        </w:rPr>
        <w:t xml:space="preserve"> </w:t>
      </w:r>
      <w:r w:rsidRPr="00102ADE">
        <w:rPr>
          <w:rFonts w:ascii="Futura Lt BT" w:hAnsi="Futura Lt BT"/>
          <w:i/>
          <w:iCs/>
          <w:sz w:val="18"/>
          <w:szCs w:val="18"/>
        </w:rPr>
        <w:t>skupinama;</w:t>
      </w:r>
      <w:r w:rsidR="000F14A3" w:rsidRPr="00102ADE">
        <w:rPr>
          <w:rFonts w:ascii="Futura Lt BT" w:hAnsi="Futura Lt BT"/>
          <w:i/>
          <w:iCs/>
          <w:sz w:val="18"/>
          <w:szCs w:val="18"/>
        </w:rPr>
        <w:t xml:space="preserve"> </w:t>
      </w:r>
      <w:r w:rsidRPr="00102ADE">
        <w:rPr>
          <w:rFonts w:ascii="Futura Lt BT" w:hAnsi="Futura Lt BT"/>
          <w:i/>
          <w:iCs/>
          <w:sz w:val="18"/>
          <w:szCs w:val="18"/>
        </w:rPr>
        <w:t>Izvor:</w:t>
      </w:r>
      <w:r w:rsidR="000F14A3" w:rsidRPr="00102ADE">
        <w:rPr>
          <w:rFonts w:ascii="Futura Lt BT" w:hAnsi="Futura Lt BT"/>
          <w:i/>
          <w:iCs/>
          <w:sz w:val="18"/>
          <w:szCs w:val="18"/>
        </w:rPr>
        <w:t xml:space="preserve"> </w:t>
      </w:r>
      <w:r w:rsidRPr="00102ADE">
        <w:rPr>
          <w:rFonts w:ascii="Futura Lt BT" w:hAnsi="Futura Lt BT"/>
          <w:i/>
          <w:iCs/>
          <w:sz w:val="18"/>
          <w:szCs w:val="18"/>
        </w:rPr>
        <w:t>DZS</w:t>
      </w:r>
    </w:p>
    <w:p w14:paraId="619C4F41" w14:textId="5E1F3F8E" w:rsidR="005A65C7" w:rsidRDefault="00375F30" w:rsidP="005A4939">
      <w:pPr>
        <w:jc w:val="both"/>
        <w:rPr>
          <w:rFonts w:ascii="Arial Narrow" w:hAnsi="Arial Narrow"/>
          <w:i/>
          <w:iCs/>
        </w:rPr>
      </w:pPr>
      <w:r w:rsidRPr="00375F30">
        <w:rPr>
          <w:rFonts w:ascii="Futura Lt BT" w:hAnsi="Futura Lt BT"/>
          <w:b/>
          <w:bCs/>
          <w:noProof/>
          <w:sz w:val="24"/>
          <w:szCs w:val="24"/>
        </w:rPr>
        <w:drawing>
          <wp:inline distT="0" distB="0" distL="0" distR="0" wp14:anchorId="50FA7937" wp14:editId="35785C20">
            <wp:extent cx="4659085" cy="2359821"/>
            <wp:effectExtent l="0" t="0" r="8255" b="2540"/>
            <wp:docPr id="172138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38569" name=""/>
                    <pic:cNvPicPr/>
                  </pic:nvPicPr>
                  <pic:blipFill rotWithShape="1">
                    <a:blip r:embed="rId31"/>
                    <a:srcRect t="6758"/>
                    <a:stretch/>
                  </pic:blipFill>
                  <pic:spPr bwMode="auto">
                    <a:xfrm>
                      <a:off x="0" y="0"/>
                      <a:ext cx="4703493" cy="2382314"/>
                    </a:xfrm>
                    <a:prstGeom prst="rect">
                      <a:avLst/>
                    </a:prstGeom>
                    <a:ln>
                      <a:noFill/>
                    </a:ln>
                    <a:extLst>
                      <a:ext uri="{53640926-AAD7-44D8-BBD7-CCE9431645EC}">
                        <a14:shadowObscured xmlns:a14="http://schemas.microsoft.com/office/drawing/2010/main"/>
                      </a:ext>
                    </a:extLst>
                  </pic:spPr>
                </pic:pic>
              </a:graphicData>
            </a:graphic>
          </wp:inline>
        </w:drawing>
      </w:r>
      <w:r w:rsidR="000F14A3">
        <w:rPr>
          <w:rFonts w:ascii="Arial Narrow" w:hAnsi="Arial Narrow"/>
          <w:i/>
          <w:iCs/>
        </w:rPr>
        <w:t xml:space="preserve"> </w:t>
      </w:r>
    </w:p>
    <w:p w14:paraId="2690DD50" w14:textId="52EDB33A" w:rsidR="00102ADE" w:rsidRPr="00336D00" w:rsidRDefault="005A65C7" w:rsidP="005A4939">
      <w:pPr>
        <w:jc w:val="both"/>
        <w:rPr>
          <w:rFonts w:ascii="Futura Lt BT" w:hAnsi="Futura Lt BT"/>
          <w:i/>
          <w:iCs/>
          <w:sz w:val="18"/>
          <w:szCs w:val="18"/>
        </w:rPr>
      </w:pPr>
      <w:r w:rsidRPr="00102ADE">
        <w:rPr>
          <w:rFonts w:ascii="Futura Lt BT" w:hAnsi="Futura Lt BT"/>
          <w:i/>
          <w:iCs/>
          <w:sz w:val="18"/>
          <w:szCs w:val="18"/>
        </w:rPr>
        <w:t>Graf</w:t>
      </w:r>
      <w:r w:rsidR="000F14A3" w:rsidRPr="00102ADE">
        <w:rPr>
          <w:rFonts w:ascii="Futura Lt BT" w:hAnsi="Futura Lt BT"/>
          <w:i/>
          <w:iCs/>
          <w:sz w:val="18"/>
          <w:szCs w:val="18"/>
        </w:rPr>
        <w:t xml:space="preserve"> </w:t>
      </w:r>
      <w:r w:rsidRPr="00102ADE">
        <w:rPr>
          <w:rFonts w:ascii="Futura Lt BT" w:hAnsi="Futura Lt BT"/>
          <w:i/>
          <w:iCs/>
          <w:sz w:val="18"/>
          <w:szCs w:val="18"/>
        </w:rPr>
        <w:t>V:</w:t>
      </w:r>
      <w:r w:rsidR="000F14A3" w:rsidRPr="00102ADE">
        <w:rPr>
          <w:rFonts w:ascii="Futura Lt BT" w:hAnsi="Futura Lt BT"/>
          <w:i/>
          <w:iCs/>
          <w:sz w:val="18"/>
          <w:szCs w:val="18"/>
        </w:rPr>
        <w:t xml:space="preserve"> </w:t>
      </w:r>
      <w:r w:rsidR="00841725" w:rsidRPr="00102ADE">
        <w:rPr>
          <w:rFonts w:ascii="Futura Lt BT" w:hAnsi="Futura Lt BT"/>
          <w:i/>
          <w:iCs/>
          <w:sz w:val="18"/>
          <w:szCs w:val="18"/>
        </w:rPr>
        <w:t>Piramida</w:t>
      </w:r>
      <w:r w:rsidR="000F14A3" w:rsidRPr="00102ADE">
        <w:rPr>
          <w:rFonts w:ascii="Futura Lt BT" w:hAnsi="Futura Lt BT"/>
          <w:i/>
          <w:iCs/>
          <w:sz w:val="18"/>
          <w:szCs w:val="18"/>
        </w:rPr>
        <w:t xml:space="preserve"> </w:t>
      </w:r>
      <w:r w:rsidR="00841725" w:rsidRPr="00102ADE">
        <w:rPr>
          <w:rFonts w:ascii="Futura Lt BT" w:hAnsi="Futura Lt BT"/>
          <w:i/>
          <w:iCs/>
          <w:sz w:val="18"/>
          <w:szCs w:val="18"/>
        </w:rPr>
        <w:t>stanovništva</w:t>
      </w:r>
      <w:r w:rsidR="000F14A3" w:rsidRPr="00102ADE">
        <w:rPr>
          <w:rFonts w:ascii="Futura Lt BT" w:hAnsi="Futura Lt BT"/>
          <w:i/>
          <w:iCs/>
          <w:sz w:val="18"/>
          <w:szCs w:val="18"/>
        </w:rPr>
        <w:t xml:space="preserve"> </w:t>
      </w:r>
      <w:r w:rsidR="00841725" w:rsidRPr="00102ADE">
        <w:rPr>
          <w:rFonts w:ascii="Futura Lt BT" w:hAnsi="Futura Lt BT"/>
          <w:i/>
          <w:iCs/>
          <w:sz w:val="18"/>
          <w:szCs w:val="18"/>
        </w:rPr>
        <w:t>Karlovačke</w:t>
      </w:r>
      <w:r w:rsidR="000F14A3" w:rsidRPr="00102ADE">
        <w:rPr>
          <w:rFonts w:ascii="Futura Lt BT" w:hAnsi="Futura Lt BT"/>
          <w:i/>
          <w:iCs/>
          <w:sz w:val="18"/>
          <w:szCs w:val="18"/>
        </w:rPr>
        <w:t xml:space="preserve"> </w:t>
      </w:r>
      <w:r w:rsidR="00841725" w:rsidRPr="00102ADE">
        <w:rPr>
          <w:rFonts w:ascii="Futura Lt BT" w:hAnsi="Futura Lt BT"/>
          <w:i/>
          <w:iCs/>
          <w:sz w:val="18"/>
          <w:szCs w:val="18"/>
        </w:rPr>
        <w:t>županije</w:t>
      </w:r>
      <w:r w:rsidR="000F14A3" w:rsidRPr="00102ADE">
        <w:rPr>
          <w:rFonts w:ascii="Futura Lt BT" w:hAnsi="Futura Lt BT"/>
          <w:i/>
          <w:iCs/>
          <w:sz w:val="18"/>
          <w:szCs w:val="18"/>
        </w:rPr>
        <w:t xml:space="preserve"> </w:t>
      </w:r>
      <w:r w:rsidR="00841725" w:rsidRPr="00102ADE">
        <w:rPr>
          <w:rFonts w:ascii="Futura Lt BT" w:hAnsi="Futura Lt BT"/>
          <w:i/>
          <w:iCs/>
          <w:sz w:val="18"/>
          <w:szCs w:val="18"/>
        </w:rPr>
        <w:t>prema</w:t>
      </w:r>
      <w:r w:rsidR="000F14A3" w:rsidRPr="00102ADE">
        <w:rPr>
          <w:rFonts w:ascii="Futura Lt BT" w:hAnsi="Futura Lt BT"/>
          <w:i/>
          <w:iCs/>
          <w:sz w:val="18"/>
          <w:szCs w:val="18"/>
        </w:rPr>
        <w:t xml:space="preserve"> </w:t>
      </w:r>
      <w:r w:rsidR="00841725" w:rsidRPr="00102ADE">
        <w:rPr>
          <w:rFonts w:ascii="Futura Lt BT" w:hAnsi="Futura Lt BT"/>
          <w:i/>
          <w:iCs/>
          <w:sz w:val="18"/>
          <w:szCs w:val="18"/>
        </w:rPr>
        <w:t>Popisu</w:t>
      </w:r>
      <w:r w:rsidR="000F14A3" w:rsidRPr="00102ADE">
        <w:rPr>
          <w:rFonts w:ascii="Futura Lt BT" w:hAnsi="Futura Lt BT"/>
          <w:i/>
          <w:iCs/>
          <w:sz w:val="18"/>
          <w:szCs w:val="18"/>
        </w:rPr>
        <w:t xml:space="preserve"> </w:t>
      </w:r>
      <w:r w:rsidR="00841725" w:rsidRPr="00102ADE">
        <w:rPr>
          <w:rFonts w:ascii="Futura Lt BT" w:hAnsi="Futura Lt BT"/>
          <w:i/>
          <w:iCs/>
          <w:sz w:val="18"/>
          <w:szCs w:val="18"/>
        </w:rPr>
        <w:t>2021.</w:t>
      </w:r>
    </w:p>
    <w:p w14:paraId="34EDC2EF" w14:textId="3991B9C7" w:rsidR="00F30A61" w:rsidRPr="005A4939" w:rsidRDefault="00F30A61" w:rsidP="005A4939">
      <w:pPr>
        <w:jc w:val="both"/>
        <w:rPr>
          <w:rFonts w:ascii="Futura Lt BT" w:hAnsi="Futura Lt BT"/>
          <w:b/>
          <w:bCs/>
          <w:sz w:val="24"/>
          <w:szCs w:val="24"/>
        </w:rPr>
      </w:pPr>
      <w:r w:rsidRPr="005A4939">
        <w:rPr>
          <w:rFonts w:ascii="Futura Lt BT" w:hAnsi="Futura Lt BT"/>
          <w:b/>
          <w:bCs/>
          <w:sz w:val="24"/>
          <w:szCs w:val="24"/>
        </w:rPr>
        <w:t>Broj</w:t>
      </w:r>
      <w:r w:rsidR="000F14A3">
        <w:rPr>
          <w:rFonts w:ascii="Futura Lt BT" w:hAnsi="Futura Lt BT"/>
          <w:b/>
          <w:bCs/>
          <w:sz w:val="24"/>
          <w:szCs w:val="24"/>
        </w:rPr>
        <w:t xml:space="preserve"> </w:t>
      </w:r>
      <w:r w:rsidRPr="005A4939">
        <w:rPr>
          <w:rFonts w:ascii="Futura Lt BT" w:hAnsi="Futura Lt BT"/>
          <w:b/>
          <w:bCs/>
          <w:sz w:val="24"/>
          <w:szCs w:val="24"/>
        </w:rPr>
        <w:t>kućanstava</w:t>
      </w:r>
      <w:r w:rsidR="000F14A3">
        <w:rPr>
          <w:rFonts w:ascii="Futura Lt BT" w:hAnsi="Futura Lt BT"/>
          <w:b/>
          <w:bCs/>
          <w:sz w:val="24"/>
          <w:szCs w:val="24"/>
        </w:rPr>
        <w:t xml:space="preserve"> </w:t>
      </w:r>
      <w:r w:rsidRPr="005A4939">
        <w:rPr>
          <w:rFonts w:ascii="Futura Lt BT" w:hAnsi="Futura Lt BT"/>
          <w:b/>
          <w:bCs/>
          <w:sz w:val="24"/>
          <w:szCs w:val="24"/>
        </w:rPr>
        <w:t>te</w:t>
      </w:r>
      <w:r w:rsidR="000F14A3">
        <w:rPr>
          <w:rFonts w:ascii="Futura Lt BT" w:hAnsi="Futura Lt BT"/>
          <w:b/>
          <w:bCs/>
          <w:sz w:val="24"/>
          <w:szCs w:val="24"/>
        </w:rPr>
        <w:t xml:space="preserve"> </w:t>
      </w:r>
      <w:r w:rsidRPr="005A4939">
        <w:rPr>
          <w:rFonts w:ascii="Futura Lt BT" w:hAnsi="Futura Lt BT"/>
          <w:b/>
          <w:bCs/>
          <w:sz w:val="24"/>
          <w:szCs w:val="24"/>
        </w:rPr>
        <w:t>broj,</w:t>
      </w:r>
      <w:r w:rsidR="000F14A3">
        <w:rPr>
          <w:rFonts w:ascii="Futura Lt BT" w:hAnsi="Futura Lt BT"/>
          <w:b/>
          <w:bCs/>
          <w:sz w:val="24"/>
          <w:szCs w:val="24"/>
        </w:rPr>
        <w:t xml:space="preserve"> </w:t>
      </w:r>
      <w:r w:rsidRPr="005A4939">
        <w:rPr>
          <w:rFonts w:ascii="Futura Lt BT" w:hAnsi="Futura Lt BT"/>
          <w:b/>
          <w:bCs/>
          <w:sz w:val="24"/>
          <w:szCs w:val="24"/>
        </w:rPr>
        <w:t>vrsta</w:t>
      </w:r>
      <w:r w:rsidR="000F14A3">
        <w:rPr>
          <w:rFonts w:ascii="Futura Lt BT" w:hAnsi="Futura Lt BT"/>
          <w:b/>
          <w:bCs/>
          <w:sz w:val="24"/>
          <w:szCs w:val="24"/>
        </w:rPr>
        <w:t xml:space="preserve"> </w:t>
      </w:r>
      <w:r w:rsidRPr="005A4939">
        <w:rPr>
          <w:rFonts w:ascii="Futura Lt BT" w:hAnsi="Futura Lt BT"/>
          <w:b/>
          <w:bCs/>
          <w:sz w:val="24"/>
          <w:szCs w:val="24"/>
        </w:rPr>
        <w:t>i</w:t>
      </w:r>
      <w:r w:rsidR="000F14A3">
        <w:rPr>
          <w:rFonts w:ascii="Futura Lt BT" w:hAnsi="Futura Lt BT"/>
          <w:b/>
          <w:bCs/>
          <w:sz w:val="24"/>
          <w:szCs w:val="24"/>
        </w:rPr>
        <w:t xml:space="preserve"> </w:t>
      </w:r>
      <w:r w:rsidRPr="005A4939">
        <w:rPr>
          <w:rFonts w:ascii="Futura Lt BT" w:hAnsi="Futura Lt BT"/>
          <w:b/>
          <w:bCs/>
          <w:sz w:val="24"/>
          <w:szCs w:val="24"/>
        </w:rPr>
        <w:t>struktura</w:t>
      </w:r>
      <w:r w:rsidR="000F14A3">
        <w:rPr>
          <w:rFonts w:ascii="Futura Lt BT" w:hAnsi="Futura Lt BT"/>
          <w:b/>
          <w:bCs/>
          <w:sz w:val="24"/>
          <w:szCs w:val="24"/>
        </w:rPr>
        <w:t xml:space="preserve"> </w:t>
      </w:r>
      <w:r w:rsidRPr="005A4939">
        <w:rPr>
          <w:rFonts w:ascii="Futura Lt BT" w:hAnsi="Futura Lt BT"/>
          <w:b/>
          <w:bCs/>
          <w:sz w:val="24"/>
          <w:szCs w:val="24"/>
        </w:rPr>
        <w:t>stanova</w:t>
      </w:r>
    </w:p>
    <w:p w14:paraId="320FAF45" w14:textId="34261215" w:rsidR="00440022" w:rsidRPr="00440022" w:rsidRDefault="00440022" w:rsidP="008972A6">
      <w:pPr>
        <w:spacing w:after="0"/>
        <w:jc w:val="both"/>
        <w:rPr>
          <w:rFonts w:ascii="Futura Lt BT" w:hAnsi="Futura Lt BT"/>
          <w:b/>
          <w:bCs/>
          <w:sz w:val="24"/>
          <w:szCs w:val="24"/>
        </w:rPr>
      </w:pPr>
      <w:r w:rsidRPr="0001620B">
        <w:rPr>
          <w:rFonts w:ascii="Futura Lt BT" w:hAnsi="Futura Lt BT"/>
          <w:sz w:val="24"/>
          <w:szCs w:val="24"/>
        </w:rPr>
        <w:t>Broj</w:t>
      </w:r>
      <w:r w:rsidR="000F14A3">
        <w:rPr>
          <w:rFonts w:ascii="Futura Lt BT" w:hAnsi="Futura Lt BT"/>
          <w:sz w:val="24"/>
          <w:szCs w:val="24"/>
        </w:rPr>
        <w:t xml:space="preserve"> </w:t>
      </w:r>
      <w:r w:rsidRPr="0001620B">
        <w:rPr>
          <w:rFonts w:ascii="Futura Lt BT" w:hAnsi="Futura Lt BT"/>
          <w:sz w:val="24"/>
          <w:szCs w:val="24"/>
        </w:rPr>
        <w:t>kućanstava</w:t>
      </w:r>
      <w:r w:rsidR="000F14A3">
        <w:rPr>
          <w:rFonts w:ascii="Futura Lt BT" w:hAnsi="Futura Lt BT"/>
          <w:sz w:val="24"/>
          <w:szCs w:val="24"/>
        </w:rPr>
        <w:t xml:space="preserve"> </w:t>
      </w:r>
      <w:r w:rsidRPr="0001620B">
        <w:rPr>
          <w:rFonts w:ascii="Futura Lt BT" w:hAnsi="Futura Lt BT"/>
          <w:sz w:val="24"/>
          <w:szCs w:val="24"/>
        </w:rPr>
        <w:t>smanjen</w:t>
      </w:r>
      <w:r w:rsidR="000F14A3">
        <w:rPr>
          <w:rFonts w:ascii="Futura Lt BT" w:hAnsi="Futura Lt BT"/>
          <w:sz w:val="24"/>
          <w:szCs w:val="24"/>
        </w:rPr>
        <w:t xml:space="preserve"> </w:t>
      </w:r>
      <w:r w:rsidRPr="0001620B">
        <w:rPr>
          <w:rFonts w:ascii="Futura Lt BT" w:hAnsi="Futura Lt BT"/>
          <w:sz w:val="24"/>
          <w:szCs w:val="24"/>
        </w:rPr>
        <w:t>je</w:t>
      </w:r>
      <w:r w:rsidR="000F14A3">
        <w:rPr>
          <w:rFonts w:ascii="Futura Lt BT" w:hAnsi="Futura Lt BT"/>
          <w:sz w:val="24"/>
          <w:szCs w:val="24"/>
        </w:rPr>
        <w:t xml:space="preserve"> </w:t>
      </w:r>
      <w:r w:rsidRPr="0001620B">
        <w:rPr>
          <w:rFonts w:ascii="Futura Lt BT" w:hAnsi="Futura Lt BT"/>
          <w:sz w:val="24"/>
          <w:szCs w:val="24"/>
        </w:rPr>
        <w:t>sa</w:t>
      </w:r>
      <w:r w:rsidR="000F14A3">
        <w:rPr>
          <w:rFonts w:ascii="Futura Lt BT" w:hAnsi="Futura Lt BT"/>
          <w:sz w:val="24"/>
          <w:szCs w:val="24"/>
        </w:rPr>
        <w:t xml:space="preserve"> </w:t>
      </w:r>
      <w:r w:rsidRPr="0001620B">
        <w:rPr>
          <w:rFonts w:ascii="Futura Lt BT" w:hAnsi="Futura Lt BT"/>
          <w:sz w:val="24"/>
          <w:szCs w:val="24"/>
        </w:rPr>
        <w:t>47.552</w:t>
      </w:r>
      <w:r w:rsidR="000F14A3">
        <w:rPr>
          <w:rFonts w:ascii="Futura Lt BT" w:hAnsi="Futura Lt BT"/>
          <w:sz w:val="24"/>
          <w:szCs w:val="24"/>
        </w:rPr>
        <w:t xml:space="preserve"> </w:t>
      </w:r>
      <w:r w:rsidRPr="0001620B">
        <w:rPr>
          <w:rFonts w:ascii="Futura Lt BT" w:hAnsi="Futura Lt BT"/>
          <w:sz w:val="24"/>
          <w:szCs w:val="24"/>
        </w:rPr>
        <w:t>iz</w:t>
      </w:r>
      <w:r w:rsidR="000F14A3">
        <w:rPr>
          <w:rFonts w:ascii="Futura Lt BT" w:hAnsi="Futura Lt BT"/>
          <w:sz w:val="24"/>
          <w:szCs w:val="24"/>
        </w:rPr>
        <w:t xml:space="preserve"> </w:t>
      </w:r>
      <w:r w:rsidRPr="0001620B">
        <w:rPr>
          <w:rFonts w:ascii="Futura Lt BT" w:hAnsi="Futura Lt BT"/>
          <w:sz w:val="24"/>
          <w:szCs w:val="24"/>
        </w:rPr>
        <w:t>2011.</w:t>
      </w:r>
      <w:r w:rsidR="000F14A3">
        <w:rPr>
          <w:rFonts w:ascii="Futura Lt BT" w:hAnsi="Futura Lt BT"/>
          <w:sz w:val="24"/>
          <w:szCs w:val="24"/>
        </w:rPr>
        <w:t xml:space="preserve"> </w:t>
      </w:r>
      <w:r w:rsidRPr="0001620B">
        <w:rPr>
          <w:rFonts w:ascii="Futura Lt BT" w:hAnsi="Futura Lt BT"/>
          <w:sz w:val="24"/>
          <w:szCs w:val="24"/>
        </w:rPr>
        <w:t>godine</w:t>
      </w:r>
      <w:r w:rsidR="000F14A3">
        <w:rPr>
          <w:rFonts w:ascii="Futura Lt BT" w:hAnsi="Futura Lt BT"/>
          <w:sz w:val="24"/>
          <w:szCs w:val="24"/>
        </w:rPr>
        <w:t xml:space="preserve"> </w:t>
      </w:r>
      <w:r w:rsidRPr="0001620B">
        <w:rPr>
          <w:rFonts w:ascii="Futura Lt BT" w:hAnsi="Futura Lt BT"/>
          <w:sz w:val="24"/>
          <w:szCs w:val="24"/>
        </w:rPr>
        <w:t>na</w:t>
      </w:r>
      <w:r w:rsidR="000F14A3">
        <w:rPr>
          <w:rFonts w:ascii="Futura Lt BT" w:hAnsi="Futura Lt BT"/>
          <w:sz w:val="24"/>
          <w:szCs w:val="24"/>
        </w:rPr>
        <w:t xml:space="preserve"> </w:t>
      </w:r>
      <w:r w:rsidRPr="00200DB9">
        <w:rPr>
          <w:rFonts w:ascii="Futura Lt BT" w:hAnsi="Futura Lt BT"/>
          <w:sz w:val="24"/>
          <w:szCs w:val="24"/>
        </w:rPr>
        <w:t>42.685</w:t>
      </w:r>
      <w:r w:rsidR="000F14A3" w:rsidRPr="00200DB9">
        <w:rPr>
          <w:rFonts w:ascii="Futura Lt BT" w:hAnsi="Futura Lt BT"/>
          <w:sz w:val="24"/>
          <w:szCs w:val="24"/>
        </w:rPr>
        <w:t xml:space="preserve"> </w:t>
      </w:r>
      <w:r w:rsidRPr="00200DB9">
        <w:rPr>
          <w:rFonts w:ascii="Futura Lt BT" w:hAnsi="Futura Lt BT"/>
          <w:sz w:val="24"/>
          <w:szCs w:val="24"/>
        </w:rPr>
        <w:t>kućanstva</w:t>
      </w:r>
      <w:r w:rsidR="000F14A3" w:rsidRPr="00200DB9">
        <w:rPr>
          <w:rFonts w:ascii="Futura Lt BT" w:hAnsi="Futura Lt BT"/>
          <w:sz w:val="24"/>
          <w:szCs w:val="24"/>
        </w:rPr>
        <w:t xml:space="preserve"> </w:t>
      </w:r>
      <w:r w:rsidRPr="00200DB9">
        <w:rPr>
          <w:rFonts w:ascii="Futura Lt BT" w:hAnsi="Futura Lt BT"/>
          <w:sz w:val="24"/>
          <w:szCs w:val="24"/>
        </w:rPr>
        <w:t>2021.</w:t>
      </w:r>
      <w:r w:rsidR="000F14A3" w:rsidRPr="00200DB9">
        <w:rPr>
          <w:rFonts w:ascii="Futura Lt BT" w:hAnsi="Futura Lt BT"/>
          <w:sz w:val="24"/>
          <w:szCs w:val="24"/>
        </w:rPr>
        <w:t xml:space="preserve"> </w:t>
      </w:r>
      <w:r w:rsidRPr="00200DB9">
        <w:rPr>
          <w:rFonts w:ascii="Futura Lt BT" w:hAnsi="Futura Lt BT"/>
          <w:sz w:val="24"/>
          <w:szCs w:val="24"/>
        </w:rPr>
        <w:t>godine</w:t>
      </w:r>
      <w:r w:rsidR="008665DE" w:rsidRPr="00200DB9">
        <w:rPr>
          <w:rFonts w:ascii="Futura Lt BT" w:hAnsi="Futura Lt BT"/>
          <w:sz w:val="24"/>
          <w:szCs w:val="24"/>
        </w:rPr>
        <w:t>,</w:t>
      </w:r>
      <w:r w:rsidR="000F14A3">
        <w:rPr>
          <w:rFonts w:ascii="Futura Lt BT" w:hAnsi="Futura Lt BT"/>
          <w:sz w:val="24"/>
          <w:szCs w:val="24"/>
        </w:rPr>
        <w:t xml:space="preserve"> </w:t>
      </w:r>
      <w:r w:rsidR="008665DE" w:rsidRPr="008665DE">
        <w:rPr>
          <w:rFonts w:ascii="Futura Lt BT" w:hAnsi="Futura Lt BT"/>
          <w:sz w:val="24"/>
          <w:szCs w:val="24"/>
        </w:rPr>
        <w:t>dakle</w:t>
      </w:r>
      <w:r w:rsidR="000F14A3">
        <w:rPr>
          <w:rFonts w:ascii="Futura Lt BT" w:hAnsi="Futura Lt BT"/>
          <w:sz w:val="24"/>
          <w:szCs w:val="24"/>
        </w:rPr>
        <w:t xml:space="preserve"> </w:t>
      </w:r>
      <w:r w:rsidR="008665DE" w:rsidRPr="008665DE">
        <w:rPr>
          <w:rFonts w:ascii="Futura Lt BT" w:hAnsi="Futura Lt BT"/>
          <w:sz w:val="24"/>
          <w:szCs w:val="24"/>
        </w:rPr>
        <w:t>ima</w:t>
      </w:r>
      <w:r w:rsidR="000F14A3">
        <w:rPr>
          <w:rFonts w:ascii="Futura Lt BT" w:hAnsi="Futura Lt BT"/>
          <w:sz w:val="24"/>
          <w:szCs w:val="24"/>
        </w:rPr>
        <w:t xml:space="preserve"> </w:t>
      </w:r>
      <w:r w:rsidR="008665DE" w:rsidRPr="008665DE">
        <w:rPr>
          <w:rFonts w:ascii="Futura Lt BT" w:hAnsi="Futura Lt BT"/>
          <w:sz w:val="24"/>
          <w:szCs w:val="24"/>
        </w:rPr>
        <w:t>4.867</w:t>
      </w:r>
      <w:r w:rsidR="000F14A3">
        <w:rPr>
          <w:rFonts w:ascii="Futura Lt BT" w:hAnsi="Futura Lt BT"/>
          <w:sz w:val="24"/>
          <w:szCs w:val="24"/>
        </w:rPr>
        <w:t xml:space="preserve"> </w:t>
      </w:r>
      <w:r w:rsidR="008665DE" w:rsidRPr="008665DE">
        <w:rPr>
          <w:rFonts w:ascii="Futura Lt BT" w:hAnsi="Futura Lt BT"/>
          <w:sz w:val="24"/>
          <w:szCs w:val="24"/>
        </w:rPr>
        <w:t>kućanstava</w:t>
      </w:r>
      <w:r w:rsidR="000F14A3">
        <w:rPr>
          <w:rFonts w:ascii="Futura Lt BT" w:hAnsi="Futura Lt BT"/>
          <w:sz w:val="24"/>
          <w:szCs w:val="24"/>
        </w:rPr>
        <w:t xml:space="preserve"> </w:t>
      </w:r>
      <w:r w:rsidR="008665DE" w:rsidRPr="008665DE">
        <w:rPr>
          <w:rFonts w:ascii="Futura Lt BT" w:hAnsi="Futura Lt BT"/>
          <w:sz w:val="24"/>
          <w:szCs w:val="24"/>
        </w:rPr>
        <w:t>manje</w:t>
      </w:r>
      <w:r w:rsidR="008665DE">
        <w:rPr>
          <w:rFonts w:ascii="Futura Lt BT" w:hAnsi="Futura Lt BT"/>
          <w:sz w:val="24"/>
          <w:szCs w:val="24"/>
        </w:rPr>
        <w:t>,</w:t>
      </w:r>
      <w:r w:rsidR="000F14A3">
        <w:rPr>
          <w:rFonts w:ascii="Futura Lt BT" w:hAnsi="Futura Lt BT"/>
          <w:sz w:val="24"/>
          <w:szCs w:val="24"/>
        </w:rPr>
        <w:t xml:space="preserve"> </w:t>
      </w:r>
      <w:r w:rsidR="008665DE" w:rsidRPr="008665DE">
        <w:rPr>
          <w:rFonts w:ascii="Futura Lt BT" w:hAnsi="Futura Lt BT"/>
          <w:sz w:val="24"/>
          <w:szCs w:val="24"/>
        </w:rPr>
        <w:t>što</w:t>
      </w:r>
      <w:r w:rsidR="000F14A3">
        <w:rPr>
          <w:rFonts w:ascii="Futura Lt BT" w:hAnsi="Futura Lt BT"/>
          <w:sz w:val="24"/>
          <w:szCs w:val="24"/>
        </w:rPr>
        <w:t xml:space="preserve"> </w:t>
      </w:r>
      <w:r w:rsidR="008665DE" w:rsidRPr="008665DE">
        <w:rPr>
          <w:rFonts w:ascii="Futura Lt BT" w:hAnsi="Futura Lt BT"/>
          <w:sz w:val="24"/>
          <w:szCs w:val="24"/>
        </w:rPr>
        <w:t>je</w:t>
      </w:r>
      <w:r w:rsidR="000F14A3">
        <w:rPr>
          <w:rFonts w:ascii="Futura Lt BT" w:hAnsi="Futura Lt BT"/>
          <w:sz w:val="24"/>
          <w:szCs w:val="24"/>
        </w:rPr>
        <w:t xml:space="preserve"> </w:t>
      </w:r>
      <w:r w:rsidR="008665DE" w:rsidRPr="008665DE">
        <w:rPr>
          <w:rFonts w:ascii="Futura Lt BT" w:hAnsi="Futura Lt BT"/>
          <w:sz w:val="24"/>
          <w:szCs w:val="24"/>
        </w:rPr>
        <w:t>smanjenje</w:t>
      </w:r>
      <w:r w:rsidR="000F14A3">
        <w:rPr>
          <w:rFonts w:ascii="Futura Lt BT" w:hAnsi="Futura Lt BT"/>
          <w:sz w:val="24"/>
          <w:szCs w:val="24"/>
        </w:rPr>
        <w:t xml:space="preserve"> </w:t>
      </w:r>
      <w:r w:rsidR="008665DE" w:rsidRPr="008665DE">
        <w:rPr>
          <w:rFonts w:ascii="Futura Lt BT" w:hAnsi="Futura Lt BT"/>
          <w:sz w:val="24"/>
          <w:szCs w:val="24"/>
        </w:rPr>
        <w:t>od</w:t>
      </w:r>
      <w:r w:rsidR="000F14A3">
        <w:rPr>
          <w:rFonts w:ascii="Futura Lt BT" w:hAnsi="Futura Lt BT"/>
          <w:sz w:val="24"/>
          <w:szCs w:val="24"/>
        </w:rPr>
        <w:t xml:space="preserve"> </w:t>
      </w:r>
      <w:r w:rsidR="008665DE" w:rsidRPr="008665DE">
        <w:rPr>
          <w:rFonts w:ascii="Futura Lt BT" w:hAnsi="Futura Lt BT"/>
          <w:sz w:val="24"/>
          <w:szCs w:val="24"/>
        </w:rPr>
        <w:t>11,4%.</w:t>
      </w:r>
    </w:p>
    <w:p w14:paraId="2EAAD9FA" w14:textId="1605B0CD" w:rsidR="00440022" w:rsidRDefault="00440022" w:rsidP="008972A6">
      <w:pPr>
        <w:spacing w:after="0"/>
        <w:jc w:val="both"/>
        <w:rPr>
          <w:rFonts w:ascii="Futura Lt BT" w:eastAsia="Times New Roman" w:hAnsi="Futura Lt BT"/>
          <w:sz w:val="24"/>
          <w:szCs w:val="24"/>
          <w:lang w:eastAsia="hr-HR"/>
        </w:rPr>
      </w:pPr>
      <w:r>
        <w:rPr>
          <w:rFonts w:ascii="Futura Lt BT" w:eastAsia="Times New Roman" w:hAnsi="Futura Lt BT"/>
          <w:sz w:val="24"/>
          <w:szCs w:val="24"/>
          <w:lang w:eastAsia="hr-HR"/>
        </w:rPr>
        <w:t>Kontinuirani</w:t>
      </w:r>
      <w:r w:rsidR="000F14A3">
        <w:rPr>
          <w:rFonts w:ascii="Futura Lt BT" w:eastAsia="Times New Roman" w:hAnsi="Futura Lt BT"/>
          <w:sz w:val="24"/>
          <w:szCs w:val="24"/>
          <w:lang w:eastAsia="hr-HR"/>
        </w:rPr>
        <w:t xml:space="preserve"> </w:t>
      </w:r>
      <w:r w:rsidR="008665DE">
        <w:rPr>
          <w:rFonts w:ascii="Futura Lt BT" w:eastAsia="Times New Roman" w:hAnsi="Futura Lt BT"/>
          <w:sz w:val="24"/>
          <w:szCs w:val="24"/>
          <w:lang w:eastAsia="hr-HR"/>
        </w:rPr>
        <w:t>j</w:t>
      </w:r>
      <w:r>
        <w:rPr>
          <w:rFonts w:ascii="Futura Lt BT" w:eastAsia="Times New Roman" w:hAnsi="Futura Lt BT"/>
          <w:sz w:val="24"/>
          <w:szCs w:val="24"/>
          <w:lang w:eastAsia="hr-HR"/>
        </w:rPr>
        <w:t>e</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to</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proces:</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p</w:t>
      </w:r>
      <w:r w:rsidR="00F30A61" w:rsidRPr="008A4ABD">
        <w:rPr>
          <w:rFonts w:ascii="Futura Lt BT" w:eastAsia="Times New Roman" w:hAnsi="Futura Lt BT"/>
          <w:sz w:val="24"/>
          <w:szCs w:val="24"/>
          <w:lang w:eastAsia="hr-HR"/>
        </w:rPr>
        <w:t>rema</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popisu</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stanovnika</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1991</w:t>
      </w:r>
      <w:r w:rsidR="006A4686">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6A4686">
        <w:rPr>
          <w:rFonts w:ascii="Futura Lt BT" w:eastAsia="Times New Roman" w:hAnsi="Futura Lt BT"/>
          <w:sz w:val="24"/>
          <w:szCs w:val="24"/>
          <w:lang w:eastAsia="hr-HR"/>
        </w:rPr>
        <w:t>godine</w:t>
      </w:r>
      <w:r w:rsidR="000F14A3">
        <w:rPr>
          <w:rFonts w:ascii="Futura Lt BT" w:eastAsia="Times New Roman" w:hAnsi="Futura Lt BT"/>
          <w:sz w:val="24"/>
          <w:szCs w:val="24"/>
          <w:lang w:eastAsia="hr-HR"/>
        </w:rPr>
        <w:t xml:space="preserve"> </w:t>
      </w:r>
      <w:r w:rsidR="00E57585" w:rsidRPr="00440022">
        <w:rPr>
          <w:rFonts w:ascii="Futura Lt BT" w:eastAsia="Times New Roman" w:hAnsi="Futura Lt BT"/>
          <w:sz w:val="24"/>
          <w:szCs w:val="24"/>
          <w:lang w:eastAsia="hr-HR"/>
        </w:rPr>
        <w:t>broj</w:t>
      </w:r>
      <w:r w:rsidR="000F14A3">
        <w:rPr>
          <w:rFonts w:ascii="Futura Lt BT" w:eastAsia="Times New Roman" w:hAnsi="Futura Lt BT"/>
          <w:sz w:val="24"/>
          <w:szCs w:val="24"/>
          <w:lang w:eastAsia="hr-HR"/>
        </w:rPr>
        <w:t xml:space="preserve"> </w:t>
      </w:r>
      <w:r w:rsidR="00E57585" w:rsidRPr="00440022">
        <w:rPr>
          <w:rFonts w:ascii="Futura Lt BT" w:eastAsia="Times New Roman" w:hAnsi="Futura Lt BT"/>
          <w:sz w:val="24"/>
          <w:szCs w:val="24"/>
          <w:lang w:eastAsia="hr-HR"/>
        </w:rPr>
        <w:t>kućanstava</w:t>
      </w:r>
      <w:r w:rsidR="000F14A3">
        <w:rPr>
          <w:rFonts w:ascii="Futura Lt BT" w:eastAsia="Times New Roman" w:hAnsi="Futura Lt BT"/>
          <w:sz w:val="24"/>
          <w:szCs w:val="24"/>
          <w:lang w:eastAsia="hr-HR"/>
        </w:rPr>
        <w:t xml:space="preserve"> </w:t>
      </w:r>
      <w:r w:rsidR="00E57585">
        <w:rPr>
          <w:rFonts w:ascii="Futura Lt BT" w:eastAsia="Times New Roman" w:hAnsi="Futura Lt BT"/>
          <w:sz w:val="24"/>
          <w:szCs w:val="24"/>
          <w:lang w:eastAsia="hr-HR"/>
        </w:rPr>
        <w:t>je</w:t>
      </w:r>
      <w:r w:rsidR="000F14A3">
        <w:rPr>
          <w:rFonts w:ascii="Futura Lt BT" w:eastAsia="Times New Roman" w:hAnsi="Futura Lt BT"/>
          <w:sz w:val="24"/>
          <w:szCs w:val="24"/>
          <w:lang w:eastAsia="hr-HR"/>
        </w:rPr>
        <w:t xml:space="preserve"> </w:t>
      </w:r>
      <w:r w:rsidR="00E57585">
        <w:rPr>
          <w:rFonts w:ascii="Futura Lt BT" w:eastAsia="Times New Roman" w:hAnsi="Futura Lt BT"/>
          <w:sz w:val="24"/>
          <w:szCs w:val="24"/>
          <w:lang w:eastAsia="hr-HR"/>
        </w:rPr>
        <w:t>bio</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59.940</w:t>
      </w:r>
      <w:r w:rsidR="00E57585">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E57585">
        <w:rPr>
          <w:rFonts w:ascii="Futura Lt BT" w:eastAsia="Times New Roman" w:hAnsi="Futura Lt BT"/>
          <w:sz w:val="24"/>
          <w:szCs w:val="24"/>
          <w:lang w:eastAsia="hr-HR"/>
        </w:rPr>
        <w:t>da</w:t>
      </w:r>
      <w:r w:rsidR="000F14A3">
        <w:rPr>
          <w:rFonts w:ascii="Futura Lt BT" w:eastAsia="Times New Roman" w:hAnsi="Futura Lt BT"/>
          <w:sz w:val="24"/>
          <w:szCs w:val="24"/>
          <w:lang w:eastAsia="hr-HR"/>
        </w:rPr>
        <w:t xml:space="preserve"> </w:t>
      </w:r>
      <w:r w:rsidR="00E57585">
        <w:rPr>
          <w:rFonts w:ascii="Futura Lt BT" w:eastAsia="Times New Roman" w:hAnsi="Futura Lt BT"/>
          <w:sz w:val="24"/>
          <w:szCs w:val="24"/>
          <w:lang w:eastAsia="hr-HR"/>
        </w:rPr>
        <w:t>bi</w:t>
      </w:r>
      <w:r w:rsidR="000F14A3">
        <w:rPr>
          <w:rFonts w:ascii="Futura Lt BT" w:eastAsia="Times New Roman" w:hAnsi="Futura Lt BT"/>
          <w:sz w:val="24"/>
          <w:szCs w:val="24"/>
          <w:lang w:eastAsia="hr-HR"/>
        </w:rPr>
        <w:t xml:space="preserve"> </w:t>
      </w:r>
      <w:r w:rsidR="00E57585">
        <w:rPr>
          <w:rFonts w:ascii="Futura Lt BT" w:eastAsia="Times New Roman" w:hAnsi="Futura Lt BT"/>
          <w:sz w:val="24"/>
          <w:szCs w:val="24"/>
          <w:lang w:eastAsia="hr-HR"/>
        </w:rPr>
        <w:t>doživio</w:t>
      </w:r>
      <w:r w:rsidR="000F14A3">
        <w:rPr>
          <w:rFonts w:ascii="Futura Lt BT" w:eastAsia="Times New Roman" w:hAnsi="Futura Lt BT"/>
          <w:sz w:val="24"/>
          <w:szCs w:val="24"/>
          <w:lang w:eastAsia="hr-HR"/>
        </w:rPr>
        <w:t xml:space="preserve"> </w:t>
      </w:r>
      <w:r w:rsidR="00E57585">
        <w:rPr>
          <w:rFonts w:ascii="Futura Lt BT" w:eastAsia="Times New Roman" w:hAnsi="Futura Lt BT"/>
          <w:sz w:val="24"/>
          <w:szCs w:val="24"/>
          <w:lang w:eastAsia="hr-HR"/>
        </w:rPr>
        <w:t>znatan</w:t>
      </w:r>
      <w:r w:rsidR="000F14A3">
        <w:rPr>
          <w:rFonts w:ascii="Futura Lt BT" w:eastAsia="Times New Roman" w:hAnsi="Futura Lt BT"/>
          <w:sz w:val="24"/>
          <w:szCs w:val="24"/>
          <w:lang w:eastAsia="hr-HR"/>
        </w:rPr>
        <w:t xml:space="preserve"> </w:t>
      </w:r>
      <w:r w:rsidR="00E57585">
        <w:rPr>
          <w:rFonts w:ascii="Futura Lt BT" w:eastAsia="Times New Roman" w:hAnsi="Futura Lt BT"/>
          <w:sz w:val="24"/>
          <w:szCs w:val="24"/>
          <w:lang w:eastAsia="hr-HR"/>
        </w:rPr>
        <w:t>pad</w:t>
      </w:r>
      <w:r w:rsidR="000F14A3">
        <w:rPr>
          <w:rFonts w:ascii="Futura Lt BT" w:eastAsia="Times New Roman" w:hAnsi="Futura Lt BT"/>
          <w:sz w:val="24"/>
          <w:szCs w:val="24"/>
          <w:lang w:eastAsia="hr-HR"/>
        </w:rPr>
        <w:t xml:space="preserve"> </w:t>
      </w:r>
      <w:r w:rsidR="00E57585">
        <w:rPr>
          <w:rFonts w:ascii="Futura Lt BT" w:eastAsia="Times New Roman" w:hAnsi="Futura Lt BT"/>
          <w:sz w:val="24"/>
          <w:szCs w:val="24"/>
          <w:lang w:eastAsia="hr-HR"/>
        </w:rPr>
        <w:t>na</w:t>
      </w:r>
      <w:r w:rsidR="000F14A3">
        <w:rPr>
          <w:rFonts w:ascii="Futura Lt BT" w:eastAsia="Times New Roman" w:hAnsi="Futura Lt BT"/>
          <w:sz w:val="24"/>
          <w:szCs w:val="24"/>
          <w:lang w:eastAsia="hr-HR"/>
        </w:rPr>
        <w:t xml:space="preserve"> </w:t>
      </w:r>
      <w:r w:rsidR="00E57585">
        <w:rPr>
          <w:rFonts w:ascii="Futura Lt BT" w:eastAsia="Times New Roman" w:hAnsi="Futura Lt BT"/>
          <w:sz w:val="24"/>
          <w:szCs w:val="24"/>
          <w:lang w:eastAsia="hr-HR"/>
        </w:rPr>
        <w:t>49.640</w:t>
      </w:r>
      <w:r w:rsidR="000F14A3">
        <w:rPr>
          <w:rFonts w:ascii="Futura Lt BT" w:eastAsia="Times New Roman" w:hAnsi="Futura Lt BT"/>
          <w:sz w:val="24"/>
          <w:szCs w:val="24"/>
          <w:lang w:eastAsia="hr-HR"/>
        </w:rPr>
        <w:t xml:space="preserve"> </w:t>
      </w:r>
      <w:r w:rsidR="00E57585">
        <w:rPr>
          <w:rFonts w:ascii="Futura Lt BT" w:eastAsia="Times New Roman" w:hAnsi="Futura Lt BT"/>
          <w:sz w:val="24"/>
          <w:szCs w:val="24"/>
          <w:lang w:eastAsia="hr-HR"/>
        </w:rPr>
        <w:t>do</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popisa</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2001.</w:t>
      </w:r>
      <w:r w:rsidR="00E57585">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E57585">
        <w:rPr>
          <w:rFonts w:ascii="Futura Lt BT" w:eastAsia="Times New Roman" w:hAnsi="Futura Lt BT"/>
          <w:sz w:val="24"/>
          <w:szCs w:val="24"/>
          <w:lang w:eastAsia="hr-HR"/>
        </w:rPr>
        <w:t>koji</w:t>
      </w:r>
      <w:r w:rsidR="000F14A3">
        <w:rPr>
          <w:rFonts w:ascii="Futura Lt BT" w:eastAsia="Times New Roman" w:hAnsi="Futura Lt BT"/>
          <w:sz w:val="24"/>
          <w:szCs w:val="24"/>
          <w:lang w:eastAsia="hr-HR"/>
        </w:rPr>
        <w:t xml:space="preserve"> </w:t>
      </w:r>
      <w:r w:rsidR="00E57585">
        <w:rPr>
          <w:rFonts w:ascii="Futura Lt BT" w:eastAsia="Times New Roman" w:hAnsi="Futura Lt BT"/>
          <w:sz w:val="24"/>
          <w:szCs w:val="24"/>
          <w:lang w:eastAsia="hr-HR"/>
        </w:rPr>
        <w:t>se</w:t>
      </w:r>
      <w:r w:rsidR="000F14A3">
        <w:rPr>
          <w:rFonts w:ascii="Futura Lt BT" w:eastAsia="Times New Roman" w:hAnsi="Futura Lt BT"/>
          <w:sz w:val="24"/>
          <w:szCs w:val="24"/>
          <w:lang w:eastAsia="hr-HR"/>
        </w:rPr>
        <w:t xml:space="preserve"> </w:t>
      </w:r>
      <w:r w:rsidR="00E57585">
        <w:rPr>
          <w:rFonts w:ascii="Futura Lt BT" w:eastAsia="Times New Roman" w:hAnsi="Futura Lt BT"/>
          <w:sz w:val="24"/>
          <w:szCs w:val="24"/>
          <w:lang w:eastAsia="hr-HR"/>
        </w:rPr>
        <w:t>nastavio</w:t>
      </w:r>
      <w:r w:rsidR="000F14A3">
        <w:rPr>
          <w:rFonts w:ascii="Futura Lt BT" w:eastAsia="Times New Roman" w:hAnsi="Futura Lt BT"/>
          <w:sz w:val="24"/>
          <w:szCs w:val="24"/>
          <w:lang w:eastAsia="hr-HR"/>
        </w:rPr>
        <w:t xml:space="preserve"> </w:t>
      </w:r>
      <w:r w:rsidR="00E57585">
        <w:rPr>
          <w:rFonts w:ascii="Futura Lt BT" w:eastAsia="Times New Roman" w:hAnsi="Futura Lt BT"/>
          <w:sz w:val="24"/>
          <w:szCs w:val="24"/>
          <w:lang w:eastAsia="hr-HR"/>
        </w:rPr>
        <w:t>do</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2011</w:t>
      </w:r>
      <w:r w:rsidR="006A4686">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6A4686">
        <w:rPr>
          <w:rFonts w:ascii="Futura Lt BT" w:eastAsia="Times New Roman" w:hAnsi="Futura Lt BT"/>
          <w:sz w:val="24"/>
          <w:szCs w:val="24"/>
          <w:lang w:eastAsia="hr-HR"/>
        </w:rPr>
        <w:t>godine</w:t>
      </w:r>
      <w:r w:rsidR="00F30A61" w:rsidRPr="008A4ABD">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E57585">
        <w:rPr>
          <w:rFonts w:ascii="Futura Lt BT" w:eastAsia="Times New Roman" w:hAnsi="Futura Lt BT"/>
          <w:sz w:val="24"/>
          <w:szCs w:val="24"/>
          <w:lang w:eastAsia="hr-HR"/>
        </w:rPr>
        <w:t>kad</w:t>
      </w:r>
      <w:r w:rsidR="000F14A3">
        <w:rPr>
          <w:rFonts w:ascii="Futura Lt BT" w:eastAsia="Times New Roman" w:hAnsi="Futura Lt BT"/>
          <w:sz w:val="24"/>
          <w:szCs w:val="24"/>
          <w:lang w:eastAsia="hr-HR"/>
        </w:rPr>
        <w:t xml:space="preserve"> </w:t>
      </w:r>
      <w:r w:rsidR="00E57585">
        <w:rPr>
          <w:rFonts w:ascii="Futura Lt BT" w:eastAsia="Times New Roman" w:hAnsi="Futura Lt BT"/>
          <w:sz w:val="24"/>
          <w:szCs w:val="24"/>
          <w:lang w:eastAsia="hr-HR"/>
        </w:rPr>
        <w:t>je</w:t>
      </w:r>
      <w:r w:rsidR="000F14A3">
        <w:rPr>
          <w:rFonts w:ascii="Futura Lt BT" w:eastAsia="Times New Roman" w:hAnsi="Futura Lt BT"/>
          <w:sz w:val="24"/>
          <w:szCs w:val="24"/>
          <w:lang w:eastAsia="hr-HR"/>
        </w:rPr>
        <w:t xml:space="preserve"> </w:t>
      </w:r>
      <w:r w:rsidR="00E57585">
        <w:rPr>
          <w:rFonts w:ascii="Futura Lt BT" w:eastAsia="Times New Roman" w:hAnsi="Futura Lt BT"/>
          <w:sz w:val="24"/>
          <w:szCs w:val="24"/>
          <w:lang w:eastAsia="hr-HR"/>
        </w:rPr>
        <w:t>popisano</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47.552</w:t>
      </w:r>
      <w:r w:rsidR="000F14A3">
        <w:rPr>
          <w:rFonts w:ascii="Futura Lt BT" w:eastAsia="Times New Roman" w:hAnsi="Futura Lt BT"/>
          <w:sz w:val="24"/>
          <w:szCs w:val="24"/>
          <w:lang w:eastAsia="hr-HR"/>
        </w:rPr>
        <w:t xml:space="preserve"> </w:t>
      </w:r>
      <w:r w:rsidR="00E57585">
        <w:rPr>
          <w:rFonts w:ascii="Futura Lt BT" w:eastAsia="Times New Roman" w:hAnsi="Futura Lt BT"/>
          <w:sz w:val="24"/>
          <w:szCs w:val="24"/>
          <w:lang w:eastAsia="hr-HR"/>
        </w:rPr>
        <w:t>kućanstava</w:t>
      </w:r>
      <w:r w:rsidR="00F30A61" w:rsidRPr="008A4ABD">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p>
    <w:p w14:paraId="205C0CB0" w14:textId="25083B5F" w:rsidR="00F30A61" w:rsidRPr="00200DB9" w:rsidRDefault="00F30A61" w:rsidP="008972A6">
      <w:pPr>
        <w:spacing w:after="0"/>
        <w:jc w:val="both"/>
        <w:rPr>
          <w:rFonts w:ascii="Futura Lt BT" w:eastAsia="Times New Roman" w:hAnsi="Futura Lt BT"/>
          <w:sz w:val="24"/>
          <w:szCs w:val="24"/>
          <w:lang w:eastAsia="hr-HR"/>
        </w:rPr>
      </w:pPr>
      <w:r w:rsidRPr="008A4ABD">
        <w:rPr>
          <w:rFonts w:ascii="Futura Lt BT" w:eastAsia="Times New Roman" w:hAnsi="Futura Lt BT"/>
          <w:sz w:val="24"/>
          <w:szCs w:val="24"/>
          <w:lang w:eastAsia="hr-HR"/>
        </w:rPr>
        <w:t>Prosječno</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kućanstvo,</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po</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popisu</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2011.</w:t>
      </w:r>
      <w:r w:rsidR="000F14A3">
        <w:rPr>
          <w:rFonts w:ascii="Futura Lt BT" w:eastAsia="Times New Roman" w:hAnsi="Futura Lt BT"/>
          <w:sz w:val="24"/>
          <w:szCs w:val="24"/>
          <w:lang w:eastAsia="hr-HR"/>
        </w:rPr>
        <w:t xml:space="preserve"> </w:t>
      </w:r>
      <w:r w:rsidR="00E57585">
        <w:rPr>
          <w:rFonts w:ascii="Futura Lt BT" w:eastAsia="Times New Roman" w:hAnsi="Futura Lt BT"/>
          <w:sz w:val="24"/>
          <w:szCs w:val="24"/>
          <w:lang w:eastAsia="hr-HR"/>
        </w:rPr>
        <w:t>godine</w:t>
      </w:r>
      <w:r w:rsidR="000F14A3">
        <w:rPr>
          <w:rFonts w:ascii="Futura Lt BT" w:eastAsia="Times New Roman" w:hAnsi="Futura Lt BT"/>
          <w:sz w:val="24"/>
          <w:szCs w:val="24"/>
          <w:lang w:eastAsia="hr-HR"/>
        </w:rPr>
        <w:t xml:space="preserve"> </w:t>
      </w:r>
      <w:r w:rsidR="00440022">
        <w:rPr>
          <w:rFonts w:ascii="Futura Lt BT" w:eastAsia="Times New Roman" w:hAnsi="Futura Lt BT"/>
          <w:sz w:val="24"/>
          <w:szCs w:val="24"/>
          <w:lang w:eastAsia="hr-HR"/>
        </w:rPr>
        <w:t>je</w:t>
      </w:r>
      <w:r w:rsidR="000F14A3">
        <w:rPr>
          <w:rFonts w:ascii="Futura Lt BT" w:eastAsia="Times New Roman" w:hAnsi="Futura Lt BT"/>
          <w:sz w:val="24"/>
          <w:szCs w:val="24"/>
          <w:lang w:eastAsia="hr-HR"/>
        </w:rPr>
        <w:t xml:space="preserve"> </w:t>
      </w:r>
      <w:r w:rsidRPr="00440022">
        <w:rPr>
          <w:rFonts w:ascii="Futura Lt BT" w:eastAsia="Times New Roman" w:hAnsi="Futura Lt BT"/>
          <w:sz w:val="24"/>
          <w:szCs w:val="24"/>
          <w:lang w:eastAsia="hr-HR"/>
        </w:rPr>
        <w:t>broji</w:t>
      </w:r>
      <w:r w:rsidR="00440022" w:rsidRPr="00440022">
        <w:rPr>
          <w:rFonts w:ascii="Futura Lt BT" w:eastAsia="Times New Roman" w:hAnsi="Futura Lt BT"/>
          <w:sz w:val="24"/>
          <w:szCs w:val="24"/>
          <w:lang w:eastAsia="hr-HR"/>
        </w:rPr>
        <w:t>lo</w:t>
      </w:r>
      <w:r w:rsidR="000F14A3">
        <w:rPr>
          <w:rFonts w:ascii="Futura Lt BT" w:eastAsia="Times New Roman" w:hAnsi="Futura Lt BT"/>
          <w:sz w:val="24"/>
          <w:szCs w:val="24"/>
          <w:lang w:eastAsia="hr-HR"/>
        </w:rPr>
        <w:t xml:space="preserve"> </w:t>
      </w:r>
      <w:r w:rsidRPr="00440022">
        <w:rPr>
          <w:rFonts w:ascii="Futura Lt BT" w:eastAsia="Times New Roman" w:hAnsi="Futura Lt BT"/>
          <w:sz w:val="24"/>
          <w:szCs w:val="24"/>
          <w:lang w:eastAsia="hr-HR"/>
        </w:rPr>
        <w:t>2,71</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članova,</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smanjilo</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se</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odnosu</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na</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2001.</w:t>
      </w:r>
      <w:r w:rsidR="000F14A3">
        <w:rPr>
          <w:rFonts w:ascii="Futura Lt BT" w:eastAsia="Times New Roman" w:hAnsi="Futura Lt BT"/>
          <w:sz w:val="24"/>
          <w:szCs w:val="24"/>
          <w:lang w:eastAsia="hr-HR"/>
        </w:rPr>
        <w:t xml:space="preserve"> </w:t>
      </w:r>
      <w:r w:rsidR="00E57585">
        <w:rPr>
          <w:rFonts w:ascii="Futura Lt BT" w:eastAsia="Times New Roman" w:hAnsi="Futura Lt BT"/>
          <w:sz w:val="24"/>
          <w:szCs w:val="24"/>
          <w:lang w:eastAsia="hr-HR"/>
        </w:rPr>
        <w:t>godinu</w:t>
      </w:r>
      <w:r w:rsidR="000F14A3">
        <w:rPr>
          <w:rFonts w:ascii="Futura Lt BT" w:eastAsia="Times New Roman" w:hAnsi="Futura Lt BT"/>
          <w:sz w:val="24"/>
          <w:szCs w:val="24"/>
          <w:lang w:eastAsia="hr-HR"/>
        </w:rPr>
        <w:t xml:space="preserve"> </w:t>
      </w:r>
      <w:r w:rsidRPr="008A4ABD">
        <w:rPr>
          <w:rFonts w:ascii="Futura Lt BT" w:eastAsia="Times New Roman" w:hAnsi="Futura Lt BT"/>
          <w:sz w:val="24"/>
          <w:szCs w:val="24"/>
          <w:lang w:eastAsia="hr-HR"/>
        </w:rPr>
        <w:t>(2,86)</w:t>
      </w:r>
      <w:r w:rsidR="00440022">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440022">
        <w:rPr>
          <w:rFonts w:ascii="Futura Lt BT" w:eastAsia="Times New Roman" w:hAnsi="Futura Lt BT"/>
          <w:sz w:val="24"/>
          <w:szCs w:val="24"/>
          <w:lang w:eastAsia="hr-HR"/>
        </w:rPr>
        <w:t>a</w:t>
      </w:r>
      <w:r w:rsidR="000F14A3">
        <w:rPr>
          <w:rFonts w:ascii="Futura Lt BT" w:eastAsia="Times New Roman" w:hAnsi="Futura Lt BT"/>
          <w:sz w:val="24"/>
          <w:szCs w:val="24"/>
          <w:lang w:eastAsia="hr-HR"/>
        </w:rPr>
        <w:t xml:space="preserve"> </w:t>
      </w:r>
      <w:r w:rsidR="00440022">
        <w:rPr>
          <w:rFonts w:ascii="Futura Lt BT" w:eastAsia="Times New Roman" w:hAnsi="Futura Lt BT"/>
          <w:sz w:val="24"/>
          <w:szCs w:val="24"/>
          <w:lang w:eastAsia="hr-HR"/>
        </w:rPr>
        <w:t>2021.</w:t>
      </w:r>
      <w:r w:rsidR="000F14A3">
        <w:rPr>
          <w:rFonts w:ascii="Futura Lt BT" w:eastAsia="Times New Roman" w:hAnsi="Futura Lt BT"/>
          <w:sz w:val="24"/>
          <w:szCs w:val="24"/>
          <w:lang w:eastAsia="hr-HR"/>
        </w:rPr>
        <w:t xml:space="preserve"> </w:t>
      </w:r>
      <w:r w:rsidR="00440022">
        <w:rPr>
          <w:rFonts w:ascii="Futura Lt BT" w:eastAsia="Times New Roman" w:hAnsi="Futura Lt BT"/>
          <w:sz w:val="24"/>
          <w:szCs w:val="24"/>
          <w:lang w:eastAsia="hr-HR"/>
        </w:rPr>
        <w:t>je</w:t>
      </w:r>
      <w:r w:rsidR="000F14A3">
        <w:rPr>
          <w:rFonts w:ascii="Futura Lt BT" w:eastAsia="Times New Roman" w:hAnsi="Futura Lt BT"/>
          <w:sz w:val="24"/>
          <w:szCs w:val="24"/>
          <w:lang w:eastAsia="hr-HR"/>
        </w:rPr>
        <w:t xml:space="preserve"> </w:t>
      </w:r>
      <w:r w:rsidR="00440022">
        <w:rPr>
          <w:rFonts w:ascii="Futura Lt BT" w:eastAsia="Times New Roman" w:hAnsi="Futura Lt BT"/>
          <w:sz w:val="24"/>
          <w:szCs w:val="24"/>
          <w:lang w:eastAsia="hr-HR"/>
        </w:rPr>
        <w:t>dodatno</w:t>
      </w:r>
      <w:r w:rsidR="000F14A3">
        <w:rPr>
          <w:rFonts w:ascii="Futura Lt BT" w:eastAsia="Times New Roman" w:hAnsi="Futura Lt BT"/>
          <w:sz w:val="24"/>
          <w:szCs w:val="24"/>
          <w:lang w:eastAsia="hr-HR"/>
        </w:rPr>
        <w:t xml:space="preserve"> </w:t>
      </w:r>
      <w:r w:rsidR="00440022">
        <w:rPr>
          <w:rFonts w:ascii="Futura Lt BT" w:eastAsia="Times New Roman" w:hAnsi="Futura Lt BT"/>
          <w:sz w:val="24"/>
          <w:szCs w:val="24"/>
          <w:lang w:eastAsia="hr-HR"/>
        </w:rPr>
        <w:t>smanjen</w:t>
      </w:r>
      <w:r w:rsidR="000F14A3">
        <w:rPr>
          <w:rFonts w:ascii="Futura Lt BT" w:eastAsia="Times New Roman" w:hAnsi="Futura Lt BT"/>
          <w:sz w:val="24"/>
          <w:szCs w:val="24"/>
          <w:lang w:eastAsia="hr-HR"/>
        </w:rPr>
        <w:t xml:space="preserve"> </w:t>
      </w:r>
      <w:r w:rsidR="00440022">
        <w:rPr>
          <w:rFonts w:ascii="Futura Lt BT" w:eastAsia="Times New Roman" w:hAnsi="Futura Lt BT"/>
          <w:sz w:val="24"/>
          <w:szCs w:val="24"/>
          <w:lang w:eastAsia="hr-HR"/>
        </w:rPr>
        <w:t>broj</w:t>
      </w:r>
      <w:r w:rsidR="000F14A3">
        <w:rPr>
          <w:rFonts w:ascii="Futura Lt BT" w:eastAsia="Times New Roman" w:hAnsi="Futura Lt BT"/>
          <w:sz w:val="24"/>
          <w:szCs w:val="24"/>
          <w:lang w:eastAsia="hr-HR"/>
        </w:rPr>
        <w:t xml:space="preserve"> </w:t>
      </w:r>
      <w:r w:rsidR="00440022">
        <w:rPr>
          <w:rFonts w:ascii="Futura Lt BT" w:eastAsia="Times New Roman" w:hAnsi="Futura Lt BT"/>
          <w:sz w:val="24"/>
          <w:szCs w:val="24"/>
          <w:lang w:eastAsia="hr-HR"/>
        </w:rPr>
        <w:t>članova</w:t>
      </w:r>
      <w:r w:rsidR="000F14A3">
        <w:rPr>
          <w:rFonts w:ascii="Futura Lt BT" w:eastAsia="Times New Roman" w:hAnsi="Futura Lt BT"/>
          <w:sz w:val="24"/>
          <w:szCs w:val="24"/>
          <w:lang w:eastAsia="hr-HR"/>
        </w:rPr>
        <w:t xml:space="preserve"> </w:t>
      </w:r>
      <w:r w:rsidR="00440022">
        <w:rPr>
          <w:rFonts w:ascii="Futura Lt BT" w:eastAsia="Times New Roman" w:hAnsi="Futura Lt BT"/>
          <w:sz w:val="24"/>
          <w:szCs w:val="24"/>
          <w:lang w:eastAsia="hr-HR"/>
        </w:rPr>
        <w:t>na</w:t>
      </w:r>
      <w:r w:rsidR="000F14A3">
        <w:rPr>
          <w:rFonts w:ascii="Futura Lt BT" w:eastAsia="Times New Roman" w:hAnsi="Futura Lt BT"/>
          <w:sz w:val="24"/>
          <w:szCs w:val="24"/>
          <w:lang w:eastAsia="hr-HR"/>
        </w:rPr>
        <w:t xml:space="preserve"> </w:t>
      </w:r>
      <w:r w:rsidR="00440022" w:rsidRPr="00200DB9">
        <w:rPr>
          <w:rFonts w:ascii="Futura Lt BT" w:eastAsia="Times New Roman" w:hAnsi="Futura Lt BT"/>
          <w:sz w:val="24"/>
          <w:szCs w:val="24"/>
          <w:lang w:eastAsia="hr-HR"/>
        </w:rPr>
        <w:t>2,60.</w:t>
      </w:r>
    </w:p>
    <w:p w14:paraId="17B5E7E3" w14:textId="3FD53739" w:rsidR="00440022" w:rsidRDefault="00037A52" w:rsidP="00F30A61">
      <w:pPr>
        <w:jc w:val="both"/>
        <w:rPr>
          <w:rFonts w:ascii="Futura Lt BT" w:eastAsia="Times New Roman" w:hAnsi="Futura Lt BT"/>
          <w:sz w:val="24"/>
          <w:szCs w:val="24"/>
          <w:lang w:eastAsia="hr-HR"/>
        </w:rPr>
      </w:pPr>
      <w:r>
        <w:rPr>
          <w:rFonts w:ascii="Futura Lt BT" w:eastAsia="Times New Roman" w:hAnsi="Futura Lt BT"/>
          <w:sz w:val="24"/>
          <w:szCs w:val="24"/>
          <w:lang w:eastAsia="hr-HR"/>
        </w:rPr>
        <w:lastRenderedPageBreak/>
        <w:t>Broj</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stanova</w:t>
      </w:r>
      <w:r w:rsidR="000F14A3">
        <w:rPr>
          <w:rFonts w:ascii="Futura Lt BT" w:eastAsia="Times New Roman" w:hAnsi="Futura Lt BT"/>
          <w:sz w:val="24"/>
          <w:szCs w:val="24"/>
          <w:lang w:eastAsia="hr-HR"/>
        </w:rPr>
        <w:t xml:space="preserve"> </w:t>
      </w:r>
      <w:r w:rsidR="00A278B9">
        <w:rPr>
          <w:rFonts w:ascii="Futura Lt BT" w:eastAsia="Times New Roman" w:hAnsi="Futura Lt BT"/>
          <w:sz w:val="24"/>
          <w:szCs w:val="24"/>
          <w:lang w:eastAsia="hr-HR"/>
        </w:rPr>
        <w:t>raste:</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2011</w:t>
      </w:r>
      <w:r w:rsidR="006A4686">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6A4686">
        <w:rPr>
          <w:rFonts w:ascii="Futura Lt BT" w:eastAsia="Times New Roman" w:hAnsi="Futura Lt BT"/>
          <w:sz w:val="24"/>
          <w:szCs w:val="24"/>
          <w:lang w:eastAsia="hr-HR"/>
        </w:rPr>
        <w:t>godine</w:t>
      </w:r>
      <w:r w:rsidR="000F14A3">
        <w:rPr>
          <w:rFonts w:ascii="Futura Lt BT" w:eastAsia="Times New Roman" w:hAnsi="Futura Lt BT"/>
          <w:sz w:val="24"/>
          <w:szCs w:val="24"/>
          <w:lang w:eastAsia="hr-HR"/>
        </w:rPr>
        <w:t xml:space="preserve"> </w:t>
      </w:r>
      <w:r w:rsidR="00A278B9">
        <w:rPr>
          <w:rFonts w:ascii="Futura Lt BT" w:eastAsia="Times New Roman" w:hAnsi="Futura Lt BT"/>
          <w:sz w:val="24"/>
          <w:szCs w:val="24"/>
          <w:lang w:eastAsia="hr-HR"/>
        </w:rPr>
        <w:t>je</w:t>
      </w:r>
      <w:r w:rsidR="000F14A3">
        <w:rPr>
          <w:rFonts w:ascii="Futura Lt BT" w:eastAsia="Times New Roman" w:hAnsi="Futura Lt BT"/>
          <w:sz w:val="24"/>
          <w:szCs w:val="24"/>
          <w:lang w:eastAsia="hr-HR"/>
        </w:rPr>
        <w:t xml:space="preserve"> </w:t>
      </w:r>
      <w:r w:rsidR="00A278B9">
        <w:rPr>
          <w:rFonts w:ascii="Futura Lt BT" w:eastAsia="Times New Roman" w:hAnsi="Futura Lt BT"/>
          <w:sz w:val="24"/>
          <w:szCs w:val="24"/>
          <w:lang w:eastAsia="hr-HR"/>
        </w:rPr>
        <w:t>bilo</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68.218</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stanova</w:t>
      </w:r>
      <w:r w:rsidR="00A278B9">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A278B9">
        <w:rPr>
          <w:rFonts w:ascii="Futura Lt BT" w:eastAsia="Times New Roman" w:hAnsi="Futura Lt BT"/>
          <w:sz w:val="24"/>
          <w:szCs w:val="24"/>
          <w:lang w:eastAsia="hr-HR"/>
        </w:rPr>
        <w:t>a</w:t>
      </w:r>
      <w:r w:rsidR="000F14A3">
        <w:rPr>
          <w:rFonts w:ascii="Futura Lt BT" w:eastAsia="Times New Roman" w:hAnsi="Futura Lt BT"/>
          <w:sz w:val="24"/>
          <w:szCs w:val="24"/>
          <w:lang w:eastAsia="hr-HR"/>
        </w:rPr>
        <w:t xml:space="preserve"> </w:t>
      </w:r>
      <w:r w:rsidR="00A278B9">
        <w:rPr>
          <w:rFonts w:ascii="Futura Lt BT" w:eastAsia="Times New Roman" w:hAnsi="Futura Lt BT"/>
          <w:sz w:val="24"/>
          <w:szCs w:val="24"/>
          <w:lang w:eastAsia="hr-HR"/>
        </w:rPr>
        <w:t>popis</w:t>
      </w:r>
      <w:r w:rsidR="000F14A3">
        <w:rPr>
          <w:rFonts w:ascii="Futura Lt BT" w:eastAsia="Times New Roman" w:hAnsi="Futura Lt BT"/>
          <w:sz w:val="24"/>
          <w:szCs w:val="24"/>
          <w:lang w:eastAsia="hr-HR"/>
        </w:rPr>
        <w:t xml:space="preserve"> </w:t>
      </w:r>
      <w:r w:rsidR="00A278B9" w:rsidRPr="00200DB9">
        <w:rPr>
          <w:rFonts w:ascii="Futura Lt BT" w:eastAsia="Times New Roman" w:hAnsi="Futura Lt BT"/>
          <w:sz w:val="24"/>
          <w:szCs w:val="24"/>
          <w:lang w:eastAsia="hr-HR"/>
        </w:rPr>
        <w:t>2021.</w:t>
      </w:r>
      <w:r w:rsidR="000F14A3" w:rsidRPr="00200DB9">
        <w:rPr>
          <w:rFonts w:ascii="Futura Lt BT" w:eastAsia="Times New Roman" w:hAnsi="Futura Lt BT"/>
          <w:sz w:val="24"/>
          <w:szCs w:val="24"/>
          <w:lang w:eastAsia="hr-HR"/>
        </w:rPr>
        <w:t xml:space="preserve"> </w:t>
      </w:r>
      <w:r w:rsidR="00A278B9" w:rsidRPr="00200DB9">
        <w:rPr>
          <w:rFonts w:ascii="Futura Lt BT" w:eastAsia="Times New Roman" w:hAnsi="Futura Lt BT"/>
          <w:sz w:val="24"/>
          <w:szCs w:val="24"/>
          <w:lang w:eastAsia="hr-HR"/>
        </w:rPr>
        <w:t>bilježi</w:t>
      </w:r>
      <w:r w:rsidR="000F14A3" w:rsidRPr="00200DB9">
        <w:rPr>
          <w:rFonts w:ascii="Futura Lt BT" w:eastAsia="Times New Roman" w:hAnsi="Futura Lt BT"/>
          <w:sz w:val="24"/>
          <w:szCs w:val="24"/>
          <w:lang w:eastAsia="hr-HR"/>
        </w:rPr>
        <w:t xml:space="preserve"> </w:t>
      </w:r>
      <w:r w:rsidR="00A278B9" w:rsidRPr="00200DB9">
        <w:rPr>
          <w:rFonts w:ascii="Futura Lt BT" w:eastAsia="Times New Roman" w:hAnsi="Futura Lt BT"/>
          <w:sz w:val="24"/>
          <w:szCs w:val="24"/>
          <w:lang w:eastAsia="hr-HR"/>
        </w:rPr>
        <w:t>69.553</w:t>
      </w:r>
      <w:r w:rsidR="000F14A3">
        <w:rPr>
          <w:rFonts w:ascii="Futura Lt BT" w:eastAsia="Times New Roman" w:hAnsi="Futura Lt BT"/>
          <w:sz w:val="24"/>
          <w:szCs w:val="24"/>
          <w:lang w:eastAsia="hr-HR"/>
        </w:rPr>
        <w:t xml:space="preserve"> </w:t>
      </w:r>
      <w:r w:rsidR="00A278B9">
        <w:rPr>
          <w:rFonts w:ascii="Futura Lt BT" w:eastAsia="Times New Roman" w:hAnsi="Futura Lt BT"/>
          <w:sz w:val="24"/>
          <w:szCs w:val="24"/>
          <w:lang w:eastAsia="hr-HR"/>
        </w:rPr>
        <w:t>stana</w:t>
      </w:r>
      <w:r w:rsidR="00F30A61" w:rsidRPr="008A4ABD">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Ukupan</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broj</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stanova</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povećao</w:t>
      </w:r>
      <w:r w:rsidR="000F14A3">
        <w:rPr>
          <w:rFonts w:ascii="Futura Lt BT" w:eastAsia="Times New Roman" w:hAnsi="Futura Lt BT"/>
          <w:sz w:val="24"/>
          <w:szCs w:val="24"/>
          <w:lang w:eastAsia="hr-HR"/>
        </w:rPr>
        <w:t xml:space="preserve"> </w:t>
      </w:r>
      <w:r w:rsidR="00A278B9">
        <w:rPr>
          <w:rFonts w:ascii="Futura Lt BT" w:eastAsia="Times New Roman" w:hAnsi="Futura Lt BT"/>
          <w:sz w:val="24"/>
          <w:szCs w:val="24"/>
          <w:lang w:eastAsia="hr-HR"/>
        </w:rPr>
        <w:t>se</w:t>
      </w:r>
      <w:r w:rsidR="000F14A3">
        <w:rPr>
          <w:rFonts w:ascii="Futura Lt BT" w:eastAsia="Times New Roman" w:hAnsi="Futura Lt BT"/>
          <w:sz w:val="24"/>
          <w:szCs w:val="24"/>
          <w:lang w:eastAsia="hr-HR"/>
        </w:rPr>
        <w:t xml:space="preserve"> </w:t>
      </w:r>
      <w:r w:rsidR="00A278B9">
        <w:rPr>
          <w:rFonts w:ascii="Futura Lt BT" w:eastAsia="Times New Roman" w:hAnsi="Futura Lt BT"/>
          <w:sz w:val="24"/>
          <w:szCs w:val="24"/>
          <w:lang w:eastAsia="hr-HR"/>
        </w:rPr>
        <w:t>dakle</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zadnjih</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10</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godina</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za</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1.</w:t>
      </w:r>
      <w:r w:rsidR="00A278B9">
        <w:rPr>
          <w:rFonts w:ascii="Futura Lt BT" w:eastAsia="Times New Roman" w:hAnsi="Futura Lt BT"/>
          <w:sz w:val="24"/>
          <w:szCs w:val="24"/>
          <w:lang w:eastAsia="hr-HR"/>
        </w:rPr>
        <w:t>335</w:t>
      </w:r>
      <w:r w:rsidR="00F30A61" w:rsidRPr="008A4ABD">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A278B9">
        <w:rPr>
          <w:rFonts w:ascii="Futura Lt BT" w:eastAsia="Times New Roman" w:hAnsi="Futura Lt BT"/>
          <w:sz w:val="24"/>
          <w:szCs w:val="24"/>
          <w:lang w:eastAsia="hr-HR"/>
        </w:rPr>
        <w:t>pri</w:t>
      </w:r>
      <w:r w:rsidR="000F14A3">
        <w:rPr>
          <w:rFonts w:ascii="Futura Lt BT" w:eastAsia="Times New Roman" w:hAnsi="Futura Lt BT"/>
          <w:sz w:val="24"/>
          <w:szCs w:val="24"/>
          <w:lang w:eastAsia="hr-HR"/>
        </w:rPr>
        <w:t xml:space="preserve"> </w:t>
      </w:r>
      <w:r w:rsidR="00A278B9">
        <w:rPr>
          <w:rFonts w:ascii="Futura Lt BT" w:eastAsia="Times New Roman" w:hAnsi="Futura Lt BT"/>
          <w:sz w:val="24"/>
          <w:szCs w:val="24"/>
          <w:lang w:eastAsia="hr-HR"/>
        </w:rPr>
        <w:t>čemu</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je</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u</w:t>
      </w:r>
      <w:r w:rsidR="00F30A61" w:rsidRPr="008A4ABD">
        <w:rPr>
          <w:rFonts w:ascii="Futura Lt BT" w:eastAsia="Times New Roman" w:hAnsi="Futura Lt BT"/>
          <w:sz w:val="24"/>
          <w:szCs w:val="24"/>
          <w:lang w:eastAsia="hr-HR"/>
        </w:rPr>
        <w:t>dio</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stanova</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za</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stalno</w:t>
      </w:r>
      <w:r w:rsidR="000F14A3">
        <w:rPr>
          <w:rFonts w:ascii="Futura Lt BT" w:eastAsia="Times New Roman" w:hAnsi="Futura Lt BT"/>
          <w:sz w:val="24"/>
          <w:szCs w:val="24"/>
          <w:lang w:eastAsia="hr-HR"/>
        </w:rPr>
        <w:t xml:space="preserve"> </w:t>
      </w:r>
      <w:r w:rsidR="00F30A61" w:rsidRPr="008A4ABD">
        <w:rPr>
          <w:rFonts w:ascii="Futura Lt BT" w:eastAsia="Times New Roman" w:hAnsi="Futura Lt BT"/>
          <w:sz w:val="24"/>
          <w:szCs w:val="24"/>
          <w:lang w:eastAsia="hr-HR"/>
        </w:rPr>
        <w:t>stanovanje</w:t>
      </w:r>
      <w:r w:rsidR="000F14A3">
        <w:rPr>
          <w:rFonts w:ascii="Futura Lt BT" w:eastAsia="Times New Roman" w:hAnsi="Futura Lt BT"/>
          <w:sz w:val="24"/>
          <w:szCs w:val="24"/>
          <w:lang w:eastAsia="hr-HR"/>
        </w:rPr>
        <w:t xml:space="preserve"> </w:t>
      </w:r>
      <w:r w:rsidR="00A278B9">
        <w:rPr>
          <w:rFonts w:ascii="Futura Lt BT" w:eastAsia="Times New Roman" w:hAnsi="Futura Lt BT"/>
          <w:sz w:val="24"/>
          <w:szCs w:val="24"/>
          <w:lang w:eastAsia="hr-HR"/>
        </w:rPr>
        <w:t>89,88</w:t>
      </w:r>
      <w:r>
        <w:rPr>
          <w:rFonts w:ascii="Futura Lt BT" w:eastAsia="Times New Roman" w:hAnsi="Futura Lt BT"/>
          <w:sz w:val="24"/>
          <w:szCs w:val="24"/>
          <w:lang w:eastAsia="hr-HR"/>
        </w:rPr>
        <w:t>%</w:t>
      </w:r>
      <w:r w:rsidR="00A278B9">
        <w:rPr>
          <w:rFonts w:ascii="Futura Lt BT" w:eastAsia="Times New Roman" w:hAnsi="Futura Lt BT"/>
          <w:sz w:val="24"/>
          <w:szCs w:val="24"/>
          <w:lang w:eastAsia="hr-HR"/>
        </w:rPr>
        <w:t>.</w:t>
      </w:r>
    </w:p>
    <w:tbl>
      <w:tblPr>
        <w:tblStyle w:val="Tablicareetke4-isticanje5"/>
        <w:tblW w:w="0" w:type="auto"/>
        <w:jc w:val="center"/>
        <w:tblLook w:val="04A0" w:firstRow="1" w:lastRow="0" w:firstColumn="1" w:lastColumn="0" w:noHBand="0" w:noVBand="1"/>
      </w:tblPr>
      <w:tblGrid>
        <w:gridCol w:w="2702"/>
        <w:gridCol w:w="1624"/>
        <w:gridCol w:w="1759"/>
        <w:gridCol w:w="2436"/>
      </w:tblGrid>
      <w:tr w:rsidR="00E313DF" w:rsidRPr="00487240" w14:paraId="34CD0F08" w14:textId="77777777" w:rsidTr="00847782">
        <w:trPr>
          <w:cnfStyle w:val="100000000000" w:firstRow="1" w:lastRow="0" w:firstColumn="0" w:lastColumn="0" w:oddVBand="0" w:evenVBand="0" w:oddHBand="0" w:evenHBand="0" w:firstRowFirstColumn="0" w:firstRowLastColumn="0" w:lastRowFirstColumn="0" w:lastRowLastColumn="0"/>
          <w:trHeight w:val="445"/>
          <w:jc w:val="center"/>
        </w:trPr>
        <w:tc>
          <w:tcPr>
            <w:cnfStyle w:val="001000000000" w:firstRow="0" w:lastRow="0" w:firstColumn="1" w:lastColumn="0" w:oddVBand="0" w:evenVBand="0" w:oddHBand="0" w:evenHBand="0" w:firstRowFirstColumn="0" w:firstRowLastColumn="0" w:lastRowFirstColumn="0" w:lastRowLastColumn="0"/>
            <w:tcW w:w="4326" w:type="dxa"/>
            <w:gridSpan w:val="2"/>
            <w:vAlign w:val="center"/>
          </w:tcPr>
          <w:p w14:paraId="1666789E" w14:textId="37A9298C" w:rsidR="00E313DF" w:rsidRPr="005772E8" w:rsidRDefault="00440022" w:rsidP="006356D8">
            <w:pPr>
              <w:jc w:val="center"/>
              <w:rPr>
                <w:rFonts w:ascii="Arial Narrow" w:hAnsi="Arial Narrow"/>
                <w:color w:val="auto"/>
              </w:rPr>
            </w:pPr>
            <w:r>
              <w:rPr>
                <w:rFonts w:ascii="Futura Lt BT" w:eastAsia="Times New Roman" w:hAnsi="Futura Lt BT"/>
                <w:sz w:val="24"/>
                <w:szCs w:val="24"/>
                <w:lang w:eastAsia="hr-HR"/>
              </w:rPr>
              <w:br w:type="page"/>
            </w:r>
            <w:r w:rsidR="00E313DF">
              <w:rPr>
                <w:rFonts w:ascii="Arial Narrow" w:hAnsi="Arial Narrow"/>
                <w:color w:val="auto"/>
              </w:rPr>
              <w:t>Način</w:t>
            </w:r>
            <w:r w:rsidR="000F14A3">
              <w:rPr>
                <w:rFonts w:ascii="Arial Narrow" w:hAnsi="Arial Narrow"/>
                <w:color w:val="auto"/>
              </w:rPr>
              <w:t xml:space="preserve"> </w:t>
            </w:r>
            <w:r w:rsidR="00E313DF">
              <w:rPr>
                <w:rFonts w:ascii="Arial Narrow" w:hAnsi="Arial Narrow"/>
                <w:color w:val="auto"/>
              </w:rPr>
              <w:t>korištenja</w:t>
            </w:r>
            <w:r w:rsidR="000F14A3">
              <w:rPr>
                <w:rFonts w:ascii="Arial Narrow" w:hAnsi="Arial Narrow"/>
                <w:color w:val="auto"/>
              </w:rPr>
              <w:t xml:space="preserve"> </w:t>
            </w:r>
            <w:r w:rsidR="00E313DF">
              <w:rPr>
                <w:rFonts w:ascii="Arial Narrow" w:hAnsi="Arial Narrow"/>
                <w:color w:val="auto"/>
              </w:rPr>
              <w:t>stana</w:t>
            </w:r>
          </w:p>
        </w:tc>
        <w:tc>
          <w:tcPr>
            <w:tcW w:w="1759" w:type="dxa"/>
            <w:vAlign w:val="center"/>
          </w:tcPr>
          <w:p w14:paraId="742E07DB" w14:textId="284FEF5E" w:rsidR="00E313DF" w:rsidRPr="005772E8" w:rsidRDefault="00E313DF" w:rsidP="006356D8">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rPr>
            </w:pPr>
            <w:r w:rsidRPr="005772E8">
              <w:rPr>
                <w:rFonts w:ascii="Arial Narrow" w:hAnsi="Arial Narrow"/>
                <w:color w:val="auto"/>
              </w:rPr>
              <w:t>Broj</w:t>
            </w:r>
            <w:r w:rsidR="000F14A3">
              <w:rPr>
                <w:rFonts w:ascii="Arial Narrow" w:hAnsi="Arial Narrow"/>
                <w:color w:val="auto"/>
              </w:rPr>
              <w:t xml:space="preserve"> </w:t>
            </w:r>
            <w:r>
              <w:rPr>
                <w:rFonts w:ascii="Arial Narrow" w:hAnsi="Arial Narrow"/>
                <w:color w:val="auto"/>
              </w:rPr>
              <w:t>stanova</w:t>
            </w:r>
          </w:p>
        </w:tc>
        <w:tc>
          <w:tcPr>
            <w:tcW w:w="2436" w:type="dxa"/>
            <w:vAlign w:val="center"/>
          </w:tcPr>
          <w:p w14:paraId="24F0612F" w14:textId="6ECDB407" w:rsidR="00E313DF" w:rsidRPr="005772E8" w:rsidRDefault="00E313DF" w:rsidP="006356D8">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rPr>
            </w:pPr>
            <w:r>
              <w:rPr>
                <w:rFonts w:ascii="Arial Narrow" w:hAnsi="Arial Narrow"/>
                <w:color w:val="auto"/>
              </w:rPr>
              <w:t>Površina</w:t>
            </w:r>
            <w:r w:rsidR="000F14A3">
              <w:rPr>
                <w:rFonts w:ascii="Arial Narrow" w:hAnsi="Arial Narrow"/>
                <w:color w:val="auto"/>
              </w:rPr>
              <w:t xml:space="preserve"> </w:t>
            </w:r>
            <w:r>
              <w:rPr>
                <w:rFonts w:ascii="Arial Narrow" w:hAnsi="Arial Narrow"/>
                <w:color w:val="auto"/>
              </w:rPr>
              <w:t>(m²)</w:t>
            </w:r>
          </w:p>
        </w:tc>
      </w:tr>
      <w:tr w:rsidR="00E313DF" w:rsidRPr="00487240" w14:paraId="168E5638" w14:textId="77777777" w:rsidTr="00847782">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702" w:type="dxa"/>
            <w:vMerge w:val="restart"/>
            <w:vAlign w:val="center"/>
          </w:tcPr>
          <w:p w14:paraId="39C68045" w14:textId="54FF31C1" w:rsidR="00E313DF" w:rsidRPr="005772E8" w:rsidRDefault="00E313DF" w:rsidP="006356D8">
            <w:pPr>
              <w:rPr>
                <w:rFonts w:ascii="Arial Narrow" w:hAnsi="Arial Narrow"/>
                <w:b w:val="0"/>
                <w:bCs w:val="0"/>
              </w:rPr>
            </w:pPr>
            <w:r>
              <w:rPr>
                <w:rFonts w:ascii="Arial Narrow" w:hAnsi="Arial Narrow"/>
                <w:b w:val="0"/>
                <w:bCs w:val="0"/>
              </w:rPr>
              <w:t>Stanovi</w:t>
            </w:r>
            <w:r w:rsidR="000F14A3">
              <w:rPr>
                <w:rFonts w:ascii="Arial Narrow" w:hAnsi="Arial Narrow"/>
                <w:b w:val="0"/>
                <w:bCs w:val="0"/>
              </w:rPr>
              <w:t xml:space="preserve"> </w:t>
            </w:r>
            <w:r>
              <w:rPr>
                <w:rFonts w:ascii="Arial Narrow" w:hAnsi="Arial Narrow"/>
                <w:b w:val="0"/>
                <w:bCs w:val="0"/>
              </w:rPr>
              <w:t>za</w:t>
            </w:r>
            <w:r w:rsidR="000F14A3">
              <w:rPr>
                <w:rFonts w:ascii="Arial Narrow" w:hAnsi="Arial Narrow"/>
                <w:b w:val="0"/>
                <w:bCs w:val="0"/>
              </w:rPr>
              <w:t xml:space="preserve"> </w:t>
            </w:r>
            <w:r>
              <w:rPr>
                <w:rFonts w:ascii="Arial Narrow" w:hAnsi="Arial Narrow"/>
                <w:b w:val="0"/>
                <w:bCs w:val="0"/>
              </w:rPr>
              <w:t>stalno</w:t>
            </w:r>
            <w:r w:rsidR="000F14A3">
              <w:rPr>
                <w:rFonts w:ascii="Arial Narrow" w:hAnsi="Arial Narrow"/>
                <w:b w:val="0"/>
                <w:bCs w:val="0"/>
              </w:rPr>
              <w:t xml:space="preserve"> </w:t>
            </w:r>
            <w:r>
              <w:rPr>
                <w:rFonts w:ascii="Arial Narrow" w:hAnsi="Arial Narrow"/>
                <w:b w:val="0"/>
                <w:bCs w:val="0"/>
              </w:rPr>
              <w:t>stanovanje</w:t>
            </w:r>
          </w:p>
        </w:tc>
        <w:tc>
          <w:tcPr>
            <w:tcW w:w="1624" w:type="dxa"/>
            <w:vAlign w:val="center"/>
          </w:tcPr>
          <w:p w14:paraId="0F33B328" w14:textId="77777777" w:rsidR="00E313DF" w:rsidRPr="00487240" w:rsidRDefault="00E313DF" w:rsidP="006356D8">
            <w:pP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Nastanjeni</w:t>
            </w:r>
          </w:p>
        </w:tc>
        <w:tc>
          <w:tcPr>
            <w:tcW w:w="1759" w:type="dxa"/>
            <w:vAlign w:val="center"/>
          </w:tcPr>
          <w:p w14:paraId="4D6CC213" w14:textId="77777777" w:rsidR="00E313DF" w:rsidRPr="00487240" w:rsidRDefault="00E313DF"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42.675</w:t>
            </w:r>
          </w:p>
        </w:tc>
        <w:tc>
          <w:tcPr>
            <w:tcW w:w="2436" w:type="dxa"/>
            <w:vAlign w:val="center"/>
          </w:tcPr>
          <w:p w14:paraId="605E23C0" w14:textId="77777777" w:rsidR="00E313DF" w:rsidRPr="00487240" w:rsidRDefault="00E313DF"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3.878.618</w:t>
            </w:r>
          </w:p>
        </w:tc>
      </w:tr>
      <w:tr w:rsidR="00E313DF" w:rsidRPr="00487240" w14:paraId="0E5BB445" w14:textId="77777777" w:rsidTr="00847782">
        <w:trPr>
          <w:trHeight w:val="131"/>
          <w:jc w:val="center"/>
        </w:trPr>
        <w:tc>
          <w:tcPr>
            <w:cnfStyle w:val="001000000000" w:firstRow="0" w:lastRow="0" w:firstColumn="1" w:lastColumn="0" w:oddVBand="0" w:evenVBand="0" w:oddHBand="0" w:evenHBand="0" w:firstRowFirstColumn="0" w:firstRowLastColumn="0" w:lastRowFirstColumn="0" w:lastRowLastColumn="0"/>
            <w:tcW w:w="2702" w:type="dxa"/>
            <w:vMerge/>
            <w:vAlign w:val="center"/>
          </w:tcPr>
          <w:p w14:paraId="6D8E512C" w14:textId="77777777" w:rsidR="00E313DF" w:rsidRDefault="00E313DF" w:rsidP="006356D8">
            <w:pPr>
              <w:rPr>
                <w:rFonts w:ascii="Arial Narrow" w:hAnsi="Arial Narrow"/>
                <w:b w:val="0"/>
                <w:bCs w:val="0"/>
              </w:rPr>
            </w:pPr>
          </w:p>
        </w:tc>
        <w:tc>
          <w:tcPr>
            <w:tcW w:w="1624" w:type="dxa"/>
            <w:vAlign w:val="center"/>
          </w:tcPr>
          <w:p w14:paraId="07CCF2FC" w14:textId="77777777" w:rsidR="00E313DF" w:rsidRDefault="00E313DF" w:rsidP="006356D8">
            <w:pP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Nenastanjeni</w:t>
            </w:r>
          </w:p>
        </w:tc>
        <w:tc>
          <w:tcPr>
            <w:tcW w:w="1759" w:type="dxa"/>
            <w:vAlign w:val="center"/>
          </w:tcPr>
          <w:p w14:paraId="5C925389" w14:textId="77777777" w:rsidR="00E313DF" w:rsidRDefault="00E313DF"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19.842</w:t>
            </w:r>
          </w:p>
        </w:tc>
        <w:tc>
          <w:tcPr>
            <w:tcW w:w="2436" w:type="dxa"/>
            <w:vAlign w:val="center"/>
          </w:tcPr>
          <w:p w14:paraId="749B8C21" w14:textId="77777777" w:rsidR="00E313DF" w:rsidRDefault="00E313DF"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1.333.584</w:t>
            </w:r>
          </w:p>
        </w:tc>
      </w:tr>
      <w:tr w:rsidR="00E313DF" w:rsidRPr="00487240" w14:paraId="567E3E1B" w14:textId="77777777" w:rsidTr="00847782">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702" w:type="dxa"/>
            <w:vMerge/>
            <w:vAlign w:val="center"/>
          </w:tcPr>
          <w:p w14:paraId="6F1F6C4B" w14:textId="77777777" w:rsidR="00E313DF" w:rsidRDefault="00E313DF" w:rsidP="006356D8">
            <w:pPr>
              <w:rPr>
                <w:rFonts w:ascii="Arial Narrow" w:hAnsi="Arial Narrow"/>
                <w:b w:val="0"/>
                <w:bCs w:val="0"/>
              </w:rPr>
            </w:pPr>
          </w:p>
        </w:tc>
        <w:tc>
          <w:tcPr>
            <w:tcW w:w="1624" w:type="dxa"/>
            <w:vAlign w:val="center"/>
          </w:tcPr>
          <w:p w14:paraId="238A600D" w14:textId="77777777" w:rsidR="00E313DF" w:rsidRDefault="00E313DF" w:rsidP="006356D8">
            <w:pP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Ukupno</w:t>
            </w:r>
          </w:p>
        </w:tc>
        <w:tc>
          <w:tcPr>
            <w:tcW w:w="1759" w:type="dxa"/>
            <w:vAlign w:val="center"/>
          </w:tcPr>
          <w:p w14:paraId="0E938E4B" w14:textId="77777777" w:rsidR="00E313DF" w:rsidRDefault="00E313DF"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62.517</w:t>
            </w:r>
          </w:p>
        </w:tc>
        <w:tc>
          <w:tcPr>
            <w:tcW w:w="2436" w:type="dxa"/>
            <w:vAlign w:val="center"/>
          </w:tcPr>
          <w:p w14:paraId="4DC6963B" w14:textId="77777777" w:rsidR="00E313DF" w:rsidRDefault="00E313DF"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5.212.202</w:t>
            </w:r>
          </w:p>
        </w:tc>
      </w:tr>
      <w:tr w:rsidR="00E313DF" w:rsidRPr="00487240" w14:paraId="0190E04A" w14:textId="77777777" w:rsidTr="00847782">
        <w:trPr>
          <w:trHeight w:val="732"/>
          <w:jc w:val="center"/>
        </w:trPr>
        <w:tc>
          <w:tcPr>
            <w:cnfStyle w:val="001000000000" w:firstRow="0" w:lastRow="0" w:firstColumn="1" w:lastColumn="0" w:oddVBand="0" w:evenVBand="0" w:oddHBand="0" w:evenHBand="0" w:firstRowFirstColumn="0" w:firstRowLastColumn="0" w:lastRowFirstColumn="0" w:lastRowLastColumn="0"/>
            <w:tcW w:w="2702" w:type="dxa"/>
            <w:vMerge w:val="restart"/>
            <w:vAlign w:val="center"/>
          </w:tcPr>
          <w:p w14:paraId="4421887F" w14:textId="70F46352" w:rsidR="00E313DF" w:rsidRPr="00886200" w:rsidRDefault="00E313DF" w:rsidP="006356D8">
            <w:pPr>
              <w:rPr>
                <w:rFonts w:ascii="Arial Narrow" w:hAnsi="Arial Narrow"/>
              </w:rPr>
            </w:pPr>
            <w:r>
              <w:rPr>
                <w:rFonts w:ascii="Arial Narrow" w:hAnsi="Arial Narrow"/>
              </w:rPr>
              <w:t>Stanovi</w:t>
            </w:r>
            <w:r w:rsidR="000F14A3">
              <w:rPr>
                <w:rFonts w:ascii="Arial Narrow" w:hAnsi="Arial Narrow"/>
              </w:rPr>
              <w:t xml:space="preserve"> </w:t>
            </w:r>
            <w:r>
              <w:rPr>
                <w:rFonts w:ascii="Arial Narrow" w:hAnsi="Arial Narrow"/>
              </w:rPr>
              <w:t>koji</w:t>
            </w:r>
            <w:r w:rsidR="000F14A3">
              <w:rPr>
                <w:rFonts w:ascii="Arial Narrow" w:hAnsi="Arial Narrow"/>
              </w:rPr>
              <w:t xml:space="preserve"> </w:t>
            </w:r>
            <w:r>
              <w:rPr>
                <w:rFonts w:ascii="Arial Narrow" w:hAnsi="Arial Narrow"/>
              </w:rPr>
              <w:t>se</w:t>
            </w:r>
            <w:r w:rsidR="000F14A3">
              <w:rPr>
                <w:rFonts w:ascii="Arial Narrow" w:hAnsi="Arial Narrow"/>
              </w:rPr>
              <w:t xml:space="preserve"> </w:t>
            </w:r>
            <w:r>
              <w:rPr>
                <w:rFonts w:ascii="Arial Narrow" w:hAnsi="Arial Narrow"/>
              </w:rPr>
              <w:t>koriste</w:t>
            </w:r>
            <w:r w:rsidR="000F14A3">
              <w:rPr>
                <w:rFonts w:ascii="Arial Narrow" w:hAnsi="Arial Narrow"/>
              </w:rPr>
              <w:t xml:space="preserve"> </w:t>
            </w:r>
            <w:r>
              <w:rPr>
                <w:rFonts w:ascii="Arial Narrow" w:hAnsi="Arial Narrow"/>
              </w:rPr>
              <w:t>povremeno</w:t>
            </w:r>
          </w:p>
        </w:tc>
        <w:tc>
          <w:tcPr>
            <w:tcW w:w="1624" w:type="dxa"/>
            <w:vAlign w:val="center"/>
          </w:tcPr>
          <w:p w14:paraId="557E3F2F" w14:textId="3A2EF3F1" w:rsidR="00E313DF" w:rsidRPr="00487240" w:rsidRDefault="00E313DF" w:rsidP="006356D8">
            <w:pP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U</w:t>
            </w:r>
            <w:r w:rsidR="000F14A3">
              <w:rPr>
                <w:rFonts w:ascii="Arial Narrow" w:hAnsi="Arial Narrow"/>
              </w:rPr>
              <w:t xml:space="preserve"> </w:t>
            </w:r>
            <w:r>
              <w:rPr>
                <w:rFonts w:ascii="Arial Narrow" w:hAnsi="Arial Narrow"/>
              </w:rPr>
              <w:t>vrijeme</w:t>
            </w:r>
            <w:r w:rsidR="000F14A3">
              <w:rPr>
                <w:rFonts w:ascii="Arial Narrow" w:hAnsi="Arial Narrow"/>
              </w:rPr>
              <w:t xml:space="preserve"> </w:t>
            </w:r>
            <w:r>
              <w:rPr>
                <w:rFonts w:ascii="Arial Narrow" w:hAnsi="Arial Narrow"/>
              </w:rPr>
              <w:t>sezonskih</w:t>
            </w:r>
            <w:r w:rsidR="000F14A3">
              <w:rPr>
                <w:rFonts w:ascii="Arial Narrow" w:hAnsi="Arial Narrow"/>
              </w:rPr>
              <w:t xml:space="preserve"> </w:t>
            </w:r>
            <w:r>
              <w:rPr>
                <w:rFonts w:ascii="Arial Narrow" w:hAnsi="Arial Narrow"/>
              </w:rPr>
              <w:t>radova</w:t>
            </w:r>
            <w:r w:rsidR="000F14A3">
              <w:rPr>
                <w:rFonts w:ascii="Arial Narrow" w:hAnsi="Arial Narrow"/>
              </w:rPr>
              <w:t xml:space="preserve"> </w:t>
            </w:r>
            <w:r>
              <w:rPr>
                <w:rFonts w:ascii="Arial Narrow" w:hAnsi="Arial Narrow"/>
              </w:rPr>
              <w:t>u</w:t>
            </w:r>
            <w:r w:rsidR="000F14A3">
              <w:rPr>
                <w:rFonts w:ascii="Arial Narrow" w:hAnsi="Arial Narrow"/>
              </w:rPr>
              <w:t xml:space="preserve"> </w:t>
            </w:r>
            <w:r>
              <w:rPr>
                <w:rFonts w:ascii="Arial Narrow" w:hAnsi="Arial Narrow"/>
              </w:rPr>
              <w:t>poljoprivredi</w:t>
            </w:r>
          </w:p>
        </w:tc>
        <w:tc>
          <w:tcPr>
            <w:tcW w:w="1759" w:type="dxa"/>
            <w:vAlign w:val="center"/>
          </w:tcPr>
          <w:p w14:paraId="674AE01D" w14:textId="77777777" w:rsidR="00E313DF" w:rsidRPr="00487240" w:rsidRDefault="00E313DF"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328</w:t>
            </w:r>
          </w:p>
        </w:tc>
        <w:tc>
          <w:tcPr>
            <w:tcW w:w="2436" w:type="dxa"/>
            <w:vAlign w:val="center"/>
          </w:tcPr>
          <w:p w14:paraId="3E84A3E8" w14:textId="77777777" w:rsidR="00E313DF" w:rsidRPr="00487240" w:rsidRDefault="00E313DF"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16.883</w:t>
            </w:r>
          </w:p>
        </w:tc>
      </w:tr>
      <w:tr w:rsidR="00E313DF" w:rsidRPr="00487240" w14:paraId="29C4E5EB" w14:textId="77777777" w:rsidTr="00847782">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2702" w:type="dxa"/>
            <w:vMerge/>
            <w:vAlign w:val="center"/>
          </w:tcPr>
          <w:p w14:paraId="2DF924AA" w14:textId="77777777" w:rsidR="00E313DF" w:rsidRDefault="00E313DF" w:rsidP="006356D8">
            <w:pPr>
              <w:rPr>
                <w:rFonts w:ascii="Arial Narrow" w:hAnsi="Arial Narrow"/>
                <w:b w:val="0"/>
                <w:bCs w:val="0"/>
              </w:rPr>
            </w:pPr>
          </w:p>
        </w:tc>
        <w:tc>
          <w:tcPr>
            <w:tcW w:w="1624" w:type="dxa"/>
            <w:vAlign w:val="center"/>
          </w:tcPr>
          <w:p w14:paraId="4A0066EC" w14:textId="632A12A6" w:rsidR="00E313DF" w:rsidRDefault="00E313DF" w:rsidP="006356D8">
            <w:pP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Za</w:t>
            </w:r>
            <w:r w:rsidR="000F14A3">
              <w:rPr>
                <w:rFonts w:ascii="Arial Narrow" w:hAnsi="Arial Narrow"/>
              </w:rPr>
              <w:t xml:space="preserve"> </w:t>
            </w:r>
            <w:r>
              <w:rPr>
                <w:rFonts w:ascii="Arial Narrow" w:hAnsi="Arial Narrow"/>
              </w:rPr>
              <w:t>odmor</w:t>
            </w:r>
          </w:p>
        </w:tc>
        <w:tc>
          <w:tcPr>
            <w:tcW w:w="1759" w:type="dxa"/>
            <w:vAlign w:val="center"/>
          </w:tcPr>
          <w:p w14:paraId="0C7956EC" w14:textId="77777777" w:rsidR="00E313DF" w:rsidRDefault="00E313DF"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6.085</w:t>
            </w:r>
          </w:p>
        </w:tc>
        <w:tc>
          <w:tcPr>
            <w:tcW w:w="2436" w:type="dxa"/>
            <w:vAlign w:val="center"/>
          </w:tcPr>
          <w:p w14:paraId="26085C2D" w14:textId="77777777" w:rsidR="00E313DF" w:rsidRDefault="00E313DF"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403.580</w:t>
            </w:r>
          </w:p>
        </w:tc>
      </w:tr>
      <w:tr w:rsidR="00E313DF" w:rsidRPr="00487240" w14:paraId="0284F78B" w14:textId="77777777" w:rsidTr="00847782">
        <w:trPr>
          <w:trHeight w:val="131"/>
          <w:jc w:val="center"/>
        </w:trPr>
        <w:tc>
          <w:tcPr>
            <w:cnfStyle w:val="001000000000" w:firstRow="0" w:lastRow="0" w:firstColumn="1" w:lastColumn="0" w:oddVBand="0" w:evenVBand="0" w:oddHBand="0" w:evenHBand="0" w:firstRowFirstColumn="0" w:firstRowLastColumn="0" w:lastRowFirstColumn="0" w:lastRowLastColumn="0"/>
            <w:tcW w:w="2702" w:type="dxa"/>
            <w:vMerge/>
            <w:vAlign w:val="center"/>
          </w:tcPr>
          <w:p w14:paraId="01B52B5C" w14:textId="77777777" w:rsidR="00E313DF" w:rsidRDefault="00E313DF" w:rsidP="006356D8">
            <w:pPr>
              <w:rPr>
                <w:rFonts w:ascii="Arial Narrow" w:hAnsi="Arial Narrow"/>
                <w:b w:val="0"/>
                <w:bCs w:val="0"/>
              </w:rPr>
            </w:pPr>
          </w:p>
        </w:tc>
        <w:tc>
          <w:tcPr>
            <w:tcW w:w="1624" w:type="dxa"/>
            <w:vAlign w:val="center"/>
          </w:tcPr>
          <w:p w14:paraId="1E4D2ABC" w14:textId="77777777" w:rsidR="00E313DF" w:rsidRDefault="00E313DF" w:rsidP="006356D8">
            <w:pP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Ukupno</w:t>
            </w:r>
          </w:p>
        </w:tc>
        <w:tc>
          <w:tcPr>
            <w:tcW w:w="1759" w:type="dxa"/>
            <w:vAlign w:val="center"/>
          </w:tcPr>
          <w:p w14:paraId="116D3EA0" w14:textId="77777777" w:rsidR="00E313DF" w:rsidRDefault="00E313DF"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6.413</w:t>
            </w:r>
          </w:p>
        </w:tc>
        <w:tc>
          <w:tcPr>
            <w:tcW w:w="2436" w:type="dxa"/>
            <w:vAlign w:val="center"/>
          </w:tcPr>
          <w:p w14:paraId="27083FD1" w14:textId="77777777" w:rsidR="00E313DF" w:rsidRDefault="00E313DF"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420.463</w:t>
            </w:r>
          </w:p>
        </w:tc>
      </w:tr>
      <w:tr w:rsidR="00E313DF" w:rsidRPr="00487240" w14:paraId="4F13E49F" w14:textId="77777777" w:rsidTr="00847782">
        <w:trPr>
          <w:cnfStyle w:val="000000100000" w:firstRow="0" w:lastRow="0" w:firstColumn="0" w:lastColumn="0" w:oddVBand="0" w:evenVBand="0" w:oddHBand="1" w:evenHBand="0" w:firstRowFirstColumn="0" w:firstRowLastColumn="0" w:lastRowFirstColumn="0" w:lastRowLastColumn="0"/>
          <w:trHeight w:val="452"/>
          <w:jc w:val="center"/>
        </w:trPr>
        <w:tc>
          <w:tcPr>
            <w:cnfStyle w:val="001000000000" w:firstRow="0" w:lastRow="0" w:firstColumn="1" w:lastColumn="0" w:oddVBand="0" w:evenVBand="0" w:oddHBand="0" w:evenHBand="0" w:firstRowFirstColumn="0" w:firstRowLastColumn="0" w:lastRowFirstColumn="0" w:lastRowLastColumn="0"/>
            <w:tcW w:w="4326" w:type="dxa"/>
            <w:gridSpan w:val="2"/>
            <w:vAlign w:val="center"/>
          </w:tcPr>
          <w:p w14:paraId="42192EF7" w14:textId="14B9E4F4" w:rsidR="00E313DF" w:rsidRPr="00487240" w:rsidRDefault="00E313DF" w:rsidP="006356D8">
            <w:pPr>
              <w:rPr>
                <w:rFonts w:ascii="Arial Narrow" w:hAnsi="Arial Narrow"/>
              </w:rPr>
            </w:pPr>
            <w:r>
              <w:rPr>
                <w:rFonts w:ascii="Arial Narrow" w:hAnsi="Arial Narrow"/>
                <w:b w:val="0"/>
                <w:bCs w:val="0"/>
              </w:rPr>
              <w:t>Stanovi</w:t>
            </w:r>
            <w:r w:rsidR="000F14A3">
              <w:rPr>
                <w:rFonts w:ascii="Arial Narrow" w:hAnsi="Arial Narrow"/>
                <w:b w:val="0"/>
                <w:bCs w:val="0"/>
              </w:rPr>
              <w:t xml:space="preserve"> </w:t>
            </w:r>
            <w:r>
              <w:rPr>
                <w:rFonts w:ascii="Arial Narrow" w:hAnsi="Arial Narrow"/>
                <w:b w:val="0"/>
                <w:bCs w:val="0"/>
              </w:rPr>
              <w:t>u</w:t>
            </w:r>
            <w:r w:rsidR="000F14A3">
              <w:rPr>
                <w:rFonts w:ascii="Arial Narrow" w:hAnsi="Arial Narrow"/>
                <w:b w:val="0"/>
                <w:bCs w:val="0"/>
              </w:rPr>
              <w:t xml:space="preserve"> </w:t>
            </w:r>
            <w:r>
              <w:rPr>
                <w:rFonts w:ascii="Arial Narrow" w:hAnsi="Arial Narrow"/>
                <w:b w:val="0"/>
                <w:bCs w:val="0"/>
              </w:rPr>
              <w:t>kojima</w:t>
            </w:r>
            <w:r w:rsidR="000F14A3">
              <w:rPr>
                <w:rFonts w:ascii="Arial Narrow" w:hAnsi="Arial Narrow"/>
                <w:b w:val="0"/>
                <w:bCs w:val="0"/>
              </w:rPr>
              <w:t xml:space="preserve"> </w:t>
            </w:r>
            <w:r>
              <w:rPr>
                <w:rFonts w:ascii="Arial Narrow" w:hAnsi="Arial Narrow"/>
                <w:b w:val="0"/>
                <w:bCs w:val="0"/>
              </w:rPr>
              <w:t>se</w:t>
            </w:r>
            <w:r w:rsidR="000F14A3">
              <w:rPr>
                <w:rFonts w:ascii="Arial Narrow" w:hAnsi="Arial Narrow"/>
                <w:b w:val="0"/>
                <w:bCs w:val="0"/>
              </w:rPr>
              <w:t xml:space="preserve"> </w:t>
            </w:r>
            <w:r>
              <w:rPr>
                <w:rFonts w:ascii="Arial Narrow" w:hAnsi="Arial Narrow"/>
                <w:b w:val="0"/>
                <w:bCs w:val="0"/>
              </w:rPr>
              <w:t>samo</w:t>
            </w:r>
            <w:r w:rsidR="000F14A3">
              <w:rPr>
                <w:rFonts w:ascii="Arial Narrow" w:hAnsi="Arial Narrow"/>
                <w:b w:val="0"/>
                <w:bCs w:val="0"/>
              </w:rPr>
              <w:t xml:space="preserve"> </w:t>
            </w:r>
            <w:r>
              <w:rPr>
                <w:rFonts w:ascii="Arial Narrow" w:hAnsi="Arial Narrow"/>
                <w:b w:val="0"/>
                <w:bCs w:val="0"/>
              </w:rPr>
              <w:t>obavljala</w:t>
            </w:r>
            <w:r w:rsidR="000F14A3">
              <w:rPr>
                <w:rFonts w:ascii="Arial Narrow" w:hAnsi="Arial Narrow"/>
                <w:b w:val="0"/>
                <w:bCs w:val="0"/>
              </w:rPr>
              <w:t xml:space="preserve"> </w:t>
            </w:r>
            <w:r>
              <w:rPr>
                <w:rFonts w:ascii="Arial Narrow" w:hAnsi="Arial Narrow"/>
                <w:b w:val="0"/>
                <w:bCs w:val="0"/>
              </w:rPr>
              <w:t>djelatnost</w:t>
            </w:r>
          </w:p>
        </w:tc>
        <w:tc>
          <w:tcPr>
            <w:tcW w:w="1759" w:type="dxa"/>
            <w:vAlign w:val="center"/>
          </w:tcPr>
          <w:p w14:paraId="5B2B9EA9" w14:textId="77777777" w:rsidR="00E313DF" w:rsidRPr="00487240" w:rsidRDefault="00E313DF"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623</w:t>
            </w:r>
          </w:p>
        </w:tc>
        <w:tc>
          <w:tcPr>
            <w:tcW w:w="2436" w:type="dxa"/>
            <w:vAlign w:val="center"/>
          </w:tcPr>
          <w:p w14:paraId="33729D93" w14:textId="77777777" w:rsidR="00E313DF" w:rsidRPr="00487240" w:rsidRDefault="00E313DF"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48.682</w:t>
            </w:r>
          </w:p>
        </w:tc>
      </w:tr>
      <w:tr w:rsidR="00E313DF" w:rsidRPr="00487240" w14:paraId="787664A3" w14:textId="77777777" w:rsidTr="00847782">
        <w:trPr>
          <w:trHeight w:val="452"/>
          <w:jc w:val="center"/>
        </w:trPr>
        <w:tc>
          <w:tcPr>
            <w:cnfStyle w:val="001000000000" w:firstRow="0" w:lastRow="0" w:firstColumn="1" w:lastColumn="0" w:oddVBand="0" w:evenVBand="0" w:oddHBand="0" w:evenHBand="0" w:firstRowFirstColumn="0" w:firstRowLastColumn="0" w:lastRowFirstColumn="0" w:lastRowLastColumn="0"/>
            <w:tcW w:w="4326" w:type="dxa"/>
            <w:gridSpan w:val="2"/>
          </w:tcPr>
          <w:p w14:paraId="493687E5" w14:textId="77777777" w:rsidR="00E313DF" w:rsidRPr="00487240" w:rsidRDefault="00E313DF" w:rsidP="006356D8">
            <w:pPr>
              <w:rPr>
                <w:rFonts w:ascii="Arial Narrow" w:hAnsi="Arial Narrow"/>
              </w:rPr>
            </w:pPr>
            <w:r>
              <w:rPr>
                <w:rFonts w:ascii="Arial Narrow" w:hAnsi="Arial Narrow"/>
                <w:b w:val="0"/>
                <w:bCs w:val="0"/>
              </w:rPr>
              <w:t>UKUPNO</w:t>
            </w:r>
          </w:p>
        </w:tc>
        <w:tc>
          <w:tcPr>
            <w:tcW w:w="1759" w:type="dxa"/>
            <w:vAlign w:val="center"/>
          </w:tcPr>
          <w:p w14:paraId="4C0837C1" w14:textId="77777777" w:rsidR="00E313DF" w:rsidRPr="00487240" w:rsidRDefault="00E313DF"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69.553</w:t>
            </w:r>
          </w:p>
        </w:tc>
        <w:tc>
          <w:tcPr>
            <w:tcW w:w="2436" w:type="dxa"/>
            <w:vAlign w:val="center"/>
          </w:tcPr>
          <w:p w14:paraId="724FBF9A" w14:textId="77777777" w:rsidR="00E313DF" w:rsidRPr="00487240" w:rsidRDefault="00E313DF"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5.681.347</w:t>
            </w:r>
          </w:p>
        </w:tc>
      </w:tr>
    </w:tbl>
    <w:p w14:paraId="70FFBE6B" w14:textId="09794AE1" w:rsidR="00E313DF" w:rsidRPr="00102ADE" w:rsidRDefault="00E313DF" w:rsidP="00847782">
      <w:pPr>
        <w:jc w:val="center"/>
        <w:rPr>
          <w:rFonts w:ascii="Futura Lt BT" w:hAnsi="Futura Lt BT"/>
          <w:i/>
          <w:iCs/>
          <w:sz w:val="18"/>
          <w:szCs w:val="18"/>
        </w:rPr>
      </w:pPr>
      <w:r w:rsidRPr="00102ADE">
        <w:rPr>
          <w:rFonts w:ascii="Futura Lt BT" w:hAnsi="Futura Lt BT"/>
          <w:i/>
          <w:iCs/>
          <w:sz w:val="18"/>
          <w:szCs w:val="18"/>
        </w:rPr>
        <w:t>Tablica</w:t>
      </w:r>
      <w:r w:rsidR="000F14A3" w:rsidRPr="00102ADE">
        <w:rPr>
          <w:rFonts w:ascii="Futura Lt BT" w:hAnsi="Futura Lt BT"/>
          <w:i/>
          <w:iCs/>
          <w:sz w:val="18"/>
          <w:szCs w:val="18"/>
        </w:rPr>
        <w:t xml:space="preserve"> </w:t>
      </w:r>
      <w:r w:rsidRPr="00102ADE">
        <w:rPr>
          <w:rFonts w:ascii="Futura Lt BT" w:hAnsi="Futura Lt BT"/>
          <w:i/>
          <w:iCs/>
          <w:sz w:val="18"/>
          <w:szCs w:val="18"/>
        </w:rPr>
        <w:t>V</w:t>
      </w:r>
      <w:r w:rsidR="007579D8" w:rsidRPr="00102ADE">
        <w:rPr>
          <w:rFonts w:ascii="Futura Lt BT" w:hAnsi="Futura Lt BT"/>
          <w:i/>
          <w:iCs/>
          <w:sz w:val="18"/>
          <w:szCs w:val="18"/>
        </w:rPr>
        <w:t>I</w:t>
      </w:r>
      <w:r w:rsidRPr="00102ADE">
        <w:rPr>
          <w:rFonts w:ascii="Futura Lt BT" w:hAnsi="Futura Lt BT"/>
          <w:i/>
          <w:iCs/>
          <w:sz w:val="18"/>
          <w:szCs w:val="18"/>
        </w:rPr>
        <w:t>:</w:t>
      </w:r>
      <w:r w:rsidR="000F14A3" w:rsidRPr="00102ADE">
        <w:rPr>
          <w:rFonts w:ascii="Futura Lt BT" w:hAnsi="Futura Lt BT"/>
          <w:i/>
          <w:iCs/>
          <w:sz w:val="18"/>
          <w:szCs w:val="18"/>
        </w:rPr>
        <w:t xml:space="preserve"> </w:t>
      </w:r>
      <w:r w:rsidRPr="00102ADE">
        <w:rPr>
          <w:rFonts w:ascii="Futura Lt BT" w:hAnsi="Futura Lt BT"/>
          <w:i/>
          <w:iCs/>
          <w:sz w:val="18"/>
          <w:szCs w:val="18"/>
        </w:rPr>
        <w:t>Broj</w:t>
      </w:r>
      <w:r w:rsidR="000F14A3" w:rsidRPr="00102ADE">
        <w:rPr>
          <w:rFonts w:ascii="Futura Lt BT" w:hAnsi="Futura Lt BT"/>
          <w:i/>
          <w:iCs/>
          <w:sz w:val="18"/>
          <w:szCs w:val="18"/>
        </w:rPr>
        <w:t xml:space="preserve"> </w:t>
      </w:r>
      <w:r w:rsidRPr="00102ADE">
        <w:rPr>
          <w:rFonts w:ascii="Futura Lt BT" w:hAnsi="Futura Lt BT"/>
          <w:i/>
          <w:iCs/>
          <w:sz w:val="18"/>
          <w:szCs w:val="18"/>
        </w:rPr>
        <w:t>i</w:t>
      </w:r>
      <w:r w:rsidR="000F14A3" w:rsidRPr="00102ADE">
        <w:rPr>
          <w:rFonts w:ascii="Futura Lt BT" w:hAnsi="Futura Lt BT"/>
          <w:i/>
          <w:iCs/>
          <w:sz w:val="18"/>
          <w:szCs w:val="18"/>
        </w:rPr>
        <w:t xml:space="preserve"> </w:t>
      </w:r>
      <w:r w:rsidRPr="00102ADE">
        <w:rPr>
          <w:rFonts w:ascii="Futura Lt BT" w:hAnsi="Futura Lt BT"/>
          <w:i/>
          <w:iCs/>
          <w:sz w:val="18"/>
          <w:szCs w:val="18"/>
        </w:rPr>
        <w:t>površina</w:t>
      </w:r>
      <w:r w:rsidR="000F14A3" w:rsidRPr="00102ADE">
        <w:rPr>
          <w:rFonts w:ascii="Futura Lt BT" w:hAnsi="Futura Lt BT"/>
          <w:i/>
          <w:iCs/>
          <w:sz w:val="18"/>
          <w:szCs w:val="18"/>
        </w:rPr>
        <w:t xml:space="preserve"> </w:t>
      </w:r>
      <w:r w:rsidRPr="00102ADE">
        <w:rPr>
          <w:rFonts w:ascii="Futura Lt BT" w:hAnsi="Futura Lt BT"/>
          <w:i/>
          <w:iCs/>
          <w:sz w:val="18"/>
          <w:szCs w:val="18"/>
        </w:rPr>
        <w:t>stanova</w:t>
      </w:r>
      <w:r w:rsidR="000F14A3" w:rsidRPr="00102ADE">
        <w:rPr>
          <w:rFonts w:ascii="Futura Lt BT" w:hAnsi="Futura Lt BT"/>
          <w:i/>
          <w:iCs/>
          <w:sz w:val="18"/>
          <w:szCs w:val="18"/>
        </w:rPr>
        <w:t xml:space="preserve"> </w:t>
      </w:r>
      <w:r w:rsidRPr="00102ADE">
        <w:rPr>
          <w:rFonts w:ascii="Futura Lt BT" w:hAnsi="Futura Lt BT"/>
          <w:i/>
          <w:iCs/>
          <w:sz w:val="18"/>
          <w:szCs w:val="18"/>
        </w:rPr>
        <w:t>prema</w:t>
      </w:r>
      <w:r w:rsidR="000F14A3" w:rsidRPr="00102ADE">
        <w:rPr>
          <w:rFonts w:ascii="Futura Lt BT" w:hAnsi="Futura Lt BT"/>
          <w:i/>
          <w:iCs/>
          <w:sz w:val="18"/>
          <w:szCs w:val="18"/>
        </w:rPr>
        <w:t xml:space="preserve"> </w:t>
      </w:r>
      <w:r w:rsidRPr="00102ADE">
        <w:rPr>
          <w:rFonts w:ascii="Futura Lt BT" w:hAnsi="Futura Lt BT"/>
          <w:i/>
          <w:iCs/>
          <w:sz w:val="18"/>
          <w:szCs w:val="18"/>
        </w:rPr>
        <w:t>načinu</w:t>
      </w:r>
      <w:r w:rsidR="000F14A3" w:rsidRPr="00102ADE">
        <w:rPr>
          <w:rFonts w:ascii="Futura Lt BT" w:hAnsi="Futura Lt BT"/>
          <w:i/>
          <w:iCs/>
          <w:sz w:val="18"/>
          <w:szCs w:val="18"/>
        </w:rPr>
        <w:t xml:space="preserve"> </w:t>
      </w:r>
      <w:r w:rsidRPr="00102ADE">
        <w:rPr>
          <w:rFonts w:ascii="Futura Lt BT" w:hAnsi="Futura Lt BT"/>
          <w:i/>
          <w:iCs/>
          <w:sz w:val="18"/>
          <w:szCs w:val="18"/>
        </w:rPr>
        <w:t>korištenja;</w:t>
      </w:r>
      <w:r w:rsidR="000F14A3" w:rsidRPr="00102ADE">
        <w:rPr>
          <w:rFonts w:ascii="Futura Lt BT" w:hAnsi="Futura Lt BT"/>
          <w:i/>
          <w:iCs/>
          <w:sz w:val="18"/>
          <w:szCs w:val="18"/>
        </w:rPr>
        <w:t xml:space="preserve"> </w:t>
      </w:r>
      <w:r w:rsidRPr="00102ADE">
        <w:rPr>
          <w:rFonts w:ascii="Futura Lt BT" w:hAnsi="Futura Lt BT"/>
          <w:i/>
          <w:iCs/>
          <w:sz w:val="18"/>
          <w:szCs w:val="18"/>
        </w:rPr>
        <w:t>Izvor:</w:t>
      </w:r>
      <w:r w:rsidR="000F14A3" w:rsidRPr="00102ADE">
        <w:rPr>
          <w:rFonts w:ascii="Futura Lt BT" w:hAnsi="Futura Lt BT"/>
          <w:i/>
          <w:iCs/>
          <w:sz w:val="18"/>
          <w:szCs w:val="18"/>
        </w:rPr>
        <w:t xml:space="preserve"> </w:t>
      </w:r>
      <w:r w:rsidRPr="00102ADE">
        <w:rPr>
          <w:rFonts w:ascii="Futura Lt BT" w:hAnsi="Futura Lt BT"/>
          <w:i/>
          <w:iCs/>
          <w:sz w:val="18"/>
          <w:szCs w:val="18"/>
        </w:rPr>
        <w:t>DZS</w:t>
      </w:r>
    </w:p>
    <w:p w14:paraId="0B46BD35" w14:textId="77777777" w:rsidR="00E313DF" w:rsidRDefault="00E313DF" w:rsidP="00847782">
      <w:pPr>
        <w:jc w:val="center"/>
      </w:pPr>
      <w:r>
        <w:rPr>
          <w:noProof/>
        </w:rPr>
        <w:drawing>
          <wp:inline distT="0" distB="0" distL="0" distR="0" wp14:anchorId="1B445764" wp14:editId="0AF2B8DE">
            <wp:extent cx="4523014" cy="2498271"/>
            <wp:effectExtent l="0" t="0" r="11430" b="16510"/>
            <wp:docPr id="2084260258" name="Chart 1">
              <a:extLst xmlns:a="http://schemas.openxmlformats.org/drawingml/2006/main">
                <a:ext uri="{FF2B5EF4-FFF2-40B4-BE49-F238E27FC236}">
                  <a16:creationId xmlns:a16="http://schemas.microsoft.com/office/drawing/2014/main" id="{EF8F939B-04AB-77B3-6047-1D91F43ABA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3D55C57" w14:textId="5B667946" w:rsidR="00440022" w:rsidRPr="00102ADE" w:rsidRDefault="00E313DF" w:rsidP="00847782">
      <w:pPr>
        <w:jc w:val="center"/>
        <w:rPr>
          <w:rFonts w:ascii="Futura Lt BT" w:hAnsi="Futura Lt BT"/>
          <w:i/>
          <w:iCs/>
          <w:sz w:val="18"/>
          <w:szCs w:val="18"/>
        </w:rPr>
      </w:pPr>
      <w:r w:rsidRPr="00102ADE">
        <w:rPr>
          <w:rFonts w:ascii="Futura Lt BT" w:hAnsi="Futura Lt BT"/>
          <w:i/>
          <w:iCs/>
          <w:sz w:val="18"/>
          <w:szCs w:val="18"/>
        </w:rPr>
        <w:t>Graf</w:t>
      </w:r>
      <w:r w:rsidR="000F14A3" w:rsidRPr="00102ADE">
        <w:rPr>
          <w:rFonts w:ascii="Futura Lt BT" w:hAnsi="Futura Lt BT"/>
          <w:i/>
          <w:iCs/>
          <w:sz w:val="18"/>
          <w:szCs w:val="18"/>
        </w:rPr>
        <w:t xml:space="preserve"> </w:t>
      </w:r>
      <w:r w:rsidRPr="00102ADE">
        <w:rPr>
          <w:rFonts w:ascii="Futura Lt BT" w:hAnsi="Futura Lt BT"/>
          <w:i/>
          <w:iCs/>
          <w:sz w:val="18"/>
          <w:szCs w:val="18"/>
        </w:rPr>
        <w:t>V</w:t>
      </w:r>
      <w:r w:rsidR="00FD6913" w:rsidRPr="00102ADE">
        <w:rPr>
          <w:rFonts w:ascii="Futura Lt BT" w:hAnsi="Futura Lt BT"/>
          <w:i/>
          <w:iCs/>
          <w:sz w:val="18"/>
          <w:szCs w:val="18"/>
        </w:rPr>
        <w:t>I</w:t>
      </w:r>
      <w:r w:rsidRPr="00102ADE">
        <w:rPr>
          <w:rFonts w:ascii="Futura Lt BT" w:hAnsi="Futura Lt BT"/>
          <w:i/>
          <w:iCs/>
          <w:sz w:val="18"/>
          <w:szCs w:val="18"/>
        </w:rPr>
        <w:t>:</w:t>
      </w:r>
      <w:r w:rsidR="000F14A3" w:rsidRPr="00102ADE">
        <w:rPr>
          <w:rFonts w:ascii="Futura Lt BT" w:hAnsi="Futura Lt BT"/>
          <w:i/>
          <w:iCs/>
          <w:sz w:val="18"/>
          <w:szCs w:val="18"/>
        </w:rPr>
        <w:t xml:space="preserve"> </w:t>
      </w:r>
      <w:r w:rsidRPr="00102ADE">
        <w:rPr>
          <w:rFonts w:ascii="Futura Lt BT" w:hAnsi="Futura Lt BT"/>
          <w:i/>
          <w:iCs/>
          <w:sz w:val="18"/>
          <w:szCs w:val="18"/>
        </w:rPr>
        <w:t>Udio</w:t>
      </w:r>
      <w:r w:rsidR="000F14A3" w:rsidRPr="00102ADE">
        <w:rPr>
          <w:rFonts w:ascii="Futura Lt BT" w:hAnsi="Futura Lt BT"/>
          <w:i/>
          <w:iCs/>
          <w:sz w:val="18"/>
          <w:szCs w:val="18"/>
        </w:rPr>
        <w:t xml:space="preserve"> </w:t>
      </w:r>
      <w:r w:rsidRPr="00102ADE">
        <w:rPr>
          <w:rFonts w:ascii="Futura Lt BT" w:hAnsi="Futura Lt BT"/>
          <w:i/>
          <w:iCs/>
          <w:sz w:val="18"/>
          <w:szCs w:val="18"/>
        </w:rPr>
        <w:t>stanova</w:t>
      </w:r>
      <w:r w:rsidR="000F14A3" w:rsidRPr="00102ADE">
        <w:rPr>
          <w:rFonts w:ascii="Futura Lt BT" w:hAnsi="Futura Lt BT"/>
          <w:i/>
          <w:iCs/>
          <w:sz w:val="18"/>
          <w:szCs w:val="18"/>
        </w:rPr>
        <w:t xml:space="preserve"> </w:t>
      </w:r>
      <w:r w:rsidRPr="00102ADE">
        <w:rPr>
          <w:rFonts w:ascii="Futura Lt BT" w:hAnsi="Futura Lt BT"/>
          <w:i/>
          <w:iCs/>
          <w:sz w:val="18"/>
          <w:szCs w:val="18"/>
        </w:rPr>
        <w:t>prema</w:t>
      </w:r>
      <w:r w:rsidR="000F14A3" w:rsidRPr="00102ADE">
        <w:rPr>
          <w:rFonts w:ascii="Futura Lt BT" w:hAnsi="Futura Lt BT"/>
          <w:i/>
          <w:iCs/>
          <w:sz w:val="18"/>
          <w:szCs w:val="18"/>
        </w:rPr>
        <w:t xml:space="preserve"> </w:t>
      </w:r>
      <w:r w:rsidRPr="00102ADE">
        <w:rPr>
          <w:rFonts w:ascii="Futura Lt BT" w:hAnsi="Futura Lt BT"/>
          <w:i/>
          <w:iCs/>
          <w:sz w:val="18"/>
          <w:szCs w:val="18"/>
        </w:rPr>
        <w:t>načinu</w:t>
      </w:r>
      <w:r w:rsidR="000F14A3" w:rsidRPr="00102ADE">
        <w:rPr>
          <w:rFonts w:ascii="Futura Lt BT" w:hAnsi="Futura Lt BT"/>
          <w:i/>
          <w:iCs/>
          <w:sz w:val="18"/>
          <w:szCs w:val="18"/>
        </w:rPr>
        <w:t xml:space="preserve"> </w:t>
      </w:r>
      <w:r w:rsidRPr="00102ADE">
        <w:rPr>
          <w:rFonts w:ascii="Futura Lt BT" w:hAnsi="Futura Lt BT"/>
          <w:i/>
          <w:iCs/>
          <w:sz w:val="18"/>
          <w:szCs w:val="18"/>
        </w:rPr>
        <w:t>korištenja;</w:t>
      </w:r>
      <w:r w:rsidR="000F14A3" w:rsidRPr="00102ADE">
        <w:rPr>
          <w:rFonts w:ascii="Futura Lt BT" w:hAnsi="Futura Lt BT"/>
          <w:i/>
          <w:iCs/>
          <w:sz w:val="18"/>
          <w:szCs w:val="18"/>
        </w:rPr>
        <w:t xml:space="preserve"> </w:t>
      </w:r>
      <w:r w:rsidRPr="00102ADE">
        <w:rPr>
          <w:rFonts w:ascii="Futura Lt BT" w:hAnsi="Futura Lt BT"/>
          <w:i/>
          <w:iCs/>
          <w:sz w:val="18"/>
          <w:szCs w:val="18"/>
        </w:rPr>
        <w:t>Izvor:</w:t>
      </w:r>
      <w:r w:rsidR="000F14A3" w:rsidRPr="00102ADE">
        <w:rPr>
          <w:rFonts w:ascii="Futura Lt BT" w:hAnsi="Futura Lt BT"/>
          <w:i/>
          <w:iCs/>
          <w:sz w:val="18"/>
          <w:szCs w:val="18"/>
        </w:rPr>
        <w:t xml:space="preserve"> </w:t>
      </w:r>
      <w:r w:rsidRPr="00102ADE">
        <w:rPr>
          <w:rFonts w:ascii="Futura Lt BT" w:hAnsi="Futura Lt BT"/>
          <w:i/>
          <w:iCs/>
          <w:sz w:val="18"/>
          <w:szCs w:val="18"/>
        </w:rPr>
        <w:t>DZS</w:t>
      </w:r>
    </w:p>
    <w:p w14:paraId="5583A66E" w14:textId="6B48ECD9" w:rsidR="00F56481" w:rsidRDefault="00F56481" w:rsidP="008972A6">
      <w:pPr>
        <w:spacing w:after="0" w:line="240" w:lineRule="auto"/>
        <w:rPr>
          <w:rFonts w:ascii="Arial Narrow" w:hAnsi="Arial Narrow"/>
          <w:i/>
          <w:iCs/>
        </w:rPr>
      </w:pPr>
    </w:p>
    <w:tbl>
      <w:tblPr>
        <w:tblStyle w:val="Tablicareetke4-isticanje5"/>
        <w:tblW w:w="0" w:type="auto"/>
        <w:jc w:val="center"/>
        <w:tblLook w:val="04A0" w:firstRow="1" w:lastRow="0" w:firstColumn="1" w:lastColumn="0" w:noHBand="0" w:noVBand="1"/>
      </w:tblPr>
      <w:tblGrid>
        <w:gridCol w:w="1646"/>
        <w:gridCol w:w="1159"/>
        <w:gridCol w:w="1277"/>
      </w:tblGrid>
      <w:tr w:rsidR="00E313DF" w:rsidRPr="00487240" w14:paraId="287CF59F" w14:textId="77777777" w:rsidTr="0084778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6" w:type="dxa"/>
            <w:vAlign w:val="center"/>
          </w:tcPr>
          <w:p w14:paraId="0E7DAB37" w14:textId="1BAA6037" w:rsidR="00E313DF" w:rsidRPr="005772E8" w:rsidRDefault="00F56481" w:rsidP="006356D8">
            <w:pPr>
              <w:jc w:val="center"/>
              <w:rPr>
                <w:rFonts w:ascii="Arial Narrow" w:hAnsi="Arial Narrow"/>
                <w:color w:val="auto"/>
              </w:rPr>
            </w:pPr>
            <w:r>
              <w:rPr>
                <w:rFonts w:ascii="Arial Narrow" w:hAnsi="Arial Narrow"/>
                <w:i/>
                <w:iCs/>
              </w:rPr>
              <w:br w:type="page"/>
            </w:r>
            <w:r w:rsidR="00E313DF">
              <w:rPr>
                <w:rFonts w:ascii="Arial Narrow" w:hAnsi="Arial Narrow"/>
                <w:color w:val="auto"/>
              </w:rPr>
              <w:t>Broj</w:t>
            </w:r>
            <w:r w:rsidR="000F14A3">
              <w:rPr>
                <w:rFonts w:ascii="Arial Narrow" w:hAnsi="Arial Narrow"/>
                <w:color w:val="auto"/>
              </w:rPr>
              <w:t xml:space="preserve"> </w:t>
            </w:r>
            <w:r w:rsidR="00E313DF">
              <w:rPr>
                <w:rFonts w:ascii="Arial Narrow" w:hAnsi="Arial Narrow"/>
                <w:color w:val="auto"/>
              </w:rPr>
              <w:t>soba</w:t>
            </w:r>
          </w:p>
        </w:tc>
        <w:tc>
          <w:tcPr>
            <w:tcW w:w="1159" w:type="dxa"/>
            <w:vAlign w:val="center"/>
          </w:tcPr>
          <w:p w14:paraId="061E1E3F" w14:textId="3075980C" w:rsidR="00E313DF" w:rsidRPr="005772E8" w:rsidRDefault="00E313DF" w:rsidP="006356D8">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rPr>
            </w:pPr>
            <w:r>
              <w:rPr>
                <w:rFonts w:ascii="Arial Narrow" w:hAnsi="Arial Narrow"/>
                <w:color w:val="auto"/>
              </w:rPr>
              <w:t>Broj</w:t>
            </w:r>
            <w:r w:rsidR="000F14A3">
              <w:rPr>
                <w:rFonts w:ascii="Arial Narrow" w:hAnsi="Arial Narrow"/>
                <w:color w:val="auto"/>
              </w:rPr>
              <w:t xml:space="preserve"> </w:t>
            </w:r>
            <w:r>
              <w:rPr>
                <w:rFonts w:ascii="Arial Narrow" w:hAnsi="Arial Narrow"/>
                <w:color w:val="auto"/>
              </w:rPr>
              <w:t>stanova</w:t>
            </w:r>
          </w:p>
        </w:tc>
        <w:tc>
          <w:tcPr>
            <w:tcW w:w="1277" w:type="dxa"/>
            <w:vAlign w:val="center"/>
          </w:tcPr>
          <w:p w14:paraId="4C7B1261" w14:textId="5E44427A" w:rsidR="00E313DF" w:rsidRPr="005772E8" w:rsidRDefault="00E313DF" w:rsidP="006356D8">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rPr>
            </w:pPr>
            <w:r>
              <w:rPr>
                <w:rFonts w:ascii="Arial Narrow" w:hAnsi="Arial Narrow"/>
                <w:color w:val="auto"/>
              </w:rPr>
              <w:t>Površina</w:t>
            </w:r>
            <w:r w:rsidR="000F14A3">
              <w:rPr>
                <w:rFonts w:ascii="Arial Narrow" w:hAnsi="Arial Narrow"/>
                <w:color w:val="auto"/>
              </w:rPr>
              <w:t xml:space="preserve"> </w:t>
            </w:r>
            <w:r>
              <w:rPr>
                <w:rFonts w:ascii="Arial Narrow" w:hAnsi="Arial Narrow"/>
                <w:color w:val="auto"/>
              </w:rPr>
              <w:t>(m²)</w:t>
            </w:r>
          </w:p>
        </w:tc>
      </w:tr>
      <w:tr w:rsidR="00E313DF" w:rsidRPr="00487240" w14:paraId="71D4D017" w14:textId="77777777" w:rsidTr="0084778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6" w:type="dxa"/>
          </w:tcPr>
          <w:p w14:paraId="5CE79B31" w14:textId="3F43AE94" w:rsidR="00E313DF" w:rsidRPr="005772E8" w:rsidRDefault="00E313DF" w:rsidP="006356D8">
            <w:pPr>
              <w:rPr>
                <w:rFonts w:ascii="Arial Narrow" w:hAnsi="Arial Narrow"/>
                <w:b w:val="0"/>
                <w:bCs w:val="0"/>
              </w:rPr>
            </w:pPr>
            <w:r>
              <w:rPr>
                <w:rFonts w:ascii="Arial Narrow" w:hAnsi="Arial Narrow"/>
                <w:b w:val="0"/>
                <w:bCs w:val="0"/>
              </w:rPr>
              <w:t>1</w:t>
            </w:r>
            <w:r w:rsidR="000F14A3">
              <w:rPr>
                <w:rFonts w:ascii="Arial Narrow" w:hAnsi="Arial Narrow"/>
                <w:b w:val="0"/>
                <w:bCs w:val="0"/>
              </w:rPr>
              <w:t xml:space="preserve"> </w:t>
            </w:r>
            <w:r>
              <w:rPr>
                <w:rFonts w:ascii="Arial Narrow" w:hAnsi="Arial Narrow"/>
                <w:b w:val="0"/>
                <w:bCs w:val="0"/>
              </w:rPr>
              <w:t>soba</w:t>
            </w:r>
          </w:p>
        </w:tc>
        <w:tc>
          <w:tcPr>
            <w:tcW w:w="1159" w:type="dxa"/>
            <w:vAlign w:val="center"/>
          </w:tcPr>
          <w:p w14:paraId="3C399D1D" w14:textId="77777777" w:rsidR="00E313DF" w:rsidRPr="00487240" w:rsidRDefault="00E313DF"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4.062</w:t>
            </w:r>
          </w:p>
        </w:tc>
        <w:tc>
          <w:tcPr>
            <w:tcW w:w="1277" w:type="dxa"/>
            <w:vAlign w:val="center"/>
          </w:tcPr>
          <w:p w14:paraId="094D341C" w14:textId="77777777" w:rsidR="00E313DF" w:rsidRPr="00487240" w:rsidRDefault="00E313DF"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149.671</w:t>
            </w:r>
          </w:p>
        </w:tc>
      </w:tr>
      <w:tr w:rsidR="00E313DF" w:rsidRPr="00487240" w14:paraId="7DF712F4" w14:textId="77777777" w:rsidTr="00847782">
        <w:trPr>
          <w:jc w:val="center"/>
        </w:trPr>
        <w:tc>
          <w:tcPr>
            <w:cnfStyle w:val="001000000000" w:firstRow="0" w:lastRow="0" w:firstColumn="1" w:lastColumn="0" w:oddVBand="0" w:evenVBand="0" w:oddHBand="0" w:evenHBand="0" w:firstRowFirstColumn="0" w:firstRowLastColumn="0" w:lastRowFirstColumn="0" w:lastRowLastColumn="0"/>
            <w:tcW w:w="1646" w:type="dxa"/>
          </w:tcPr>
          <w:p w14:paraId="0C3FEBDC" w14:textId="1E61C1EA" w:rsidR="00E313DF" w:rsidRPr="00886200" w:rsidRDefault="00E313DF" w:rsidP="006356D8">
            <w:pPr>
              <w:rPr>
                <w:rFonts w:ascii="Arial Narrow" w:hAnsi="Arial Narrow"/>
              </w:rPr>
            </w:pPr>
            <w:r>
              <w:rPr>
                <w:rFonts w:ascii="Arial Narrow" w:hAnsi="Arial Narrow"/>
                <w:b w:val="0"/>
                <w:bCs w:val="0"/>
              </w:rPr>
              <w:t>2</w:t>
            </w:r>
            <w:r w:rsidR="000F14A3">
              <w:rPr>
                <w:rFonts w:ascii="Arial Narrow" w:hAnsi="Arial Narrow"/>
                <w:b w:val="0"/>
                <w:bCs w:val="0"/>
              </w:rPr>
              <w:t xml:space="preserve"> </w:t>
            </w:r>
            <w:r>
              <w:rPr>
                <w:rFonts w:ascii="Arial Narrow" w:hAnsi="Arial Narrow"/>
                <w:b w:val="0"/>
                <w:bCs w:val="0"/>
              </w:rPr>
              <w:t>sobe</w:t>
            </w:r>
          </w:p>
        </w:tc>
        <w:tc>
          <w:tcPr>
            <w:tcW w:w="1159" w:type="dxa"/>
            <w:vAlign w:val="center"/>
          </w:tcPr>
          <w:p w14:paraId="0B4800CF" w14:textId="77777777" w:rsidR="00E313DF" w:rsidRPr="00487240" w:rsidRDefault="00E313DF"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11.172</w:t>
            </w:r>
          </w:p>
        </w:tc>
        <w:tc>
          <w:tcPr>
            <w:tcW w:w="1277" w:type="dxa"/>
            <w:vAlign w:val="center"/>
          </w:tcPr>
          <w:p w14:paraId="6453CD47" w14:textId="77777777" w:rsidR="00E313DF" w:rsidRPr="00487240" w:rsidRDefault="00E313DF"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635.580</w:t>
            </w:r>
          </w:p>
        </w:tc>
      </w:tr>
      <w:tr w:rsidR="00E313DF" w:rsidRPr="00487240" w14:paraId="72ECD86F" w14:textId="77777777" w:rsidTr="0084778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6" w:type="dxa"/>
          </w:tcPr>
          <w:p w14:paraId="0A9F05A4" w14:textId="1C02335A" w:rsidR="00E313DF" w:rsidRPr="005772E8" w:rsidRDefault="00E313DF" w:rsidP="006356D8">
            <w:pPr>
              <w:rPr>
                <w:rFonts w:ascii="Arial Narrow" w:hAnsi="Arial Narrow"/>
                <w:b w:val="0"/>
                <w:bCs w:val="0"/>
              </w:rPr>
            </w:pPr>
            <w:r>
              <w:rPr>
                <w:rFonts w:ascii="Arial Narrow" w:hAnsi="Arial Narrow"/>
                <w:b w:val="0"/>
                <w:bCs w:val="0"/>
              </w:rPr>
              <w:t>3</w:t>
            </w:r>
            <w:r w:rsidR="000F14A3">
              <w:rPr>
                <w:rFonts w:ascii="Arial Narrow" w:hAnsi="Arial Narrow"/>
                <w:b w:val="0"/>
                <w:bCs w:val="0"/>
              </w:rPr>
              <w:t xml:space="preserve"> </w:t>
            </w:r>
            <w:r>
              <w:rPr>
                <w:rFonts w:ascii="Arial Narrow" w:hAnsi="Arial Narrow"/>
                <w:b w:val="0"/>
                <w:bCs w:val="0"/>
              </w:rPr>
              <w:t>sobe</w:t>
            </w:r>
          </w:p>
        </w:tc>
        <w:tc>
          <w:tcPr>
            <w:tcW w:w="1159" w:type="dxa"/>
            <w:vAlign w:val="center"/>
          </w:tcPr>
          <w:p w14:paraId="11A826BE" w14:textId="77777777" w:rsidR="00E313DF" w:rsidRPr="00487240" w:rsidRDefault="00E313DF"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10.358</w:t>
            </w:r>
          </w:p>
        </w:tc>
        <w:tc>
          <w:tcPr>
            <w:tcW w:w="1277" w:type="dxa"/>
            <w:vAlign w:val="center"/>
          </w:tcPr>
          <w:p w14:paraId="7AE30968" w14:textId="77777777" w:rsidR="00E313DF" w:rsidRPr="00487240" w:rsidRDefault="00E313DF"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771.648</w:t>
            </w:r>
          </w:p>
        </w:tc>
      </w:tr>
      <w:tr w:rsidR="00E313DF" w:rsidRPr="00487240" w14:paraId="4D84B0FB" w14:textId="77777777" w:rsidTr="00847782">
        <w:trPr>
          <w:jc w:val="center"/>
        </w:trPr>
        <w:tc>
          <w:tcPr>
            <w:cnfStyle w:val="001000000000" w:firstRow="0" w:lastRow="0" w:firstColumn="1" w:lastColumn="0" w:oddVBand="0" w:evenVBand="0" w:oddHBand="0" w:evenHBand="0" w:firstRowFirstColumn="0" w:firstRowLastColumn="0" w:lastRowFirstColumn="0" w:lastRowLastColumn="0"/>
            <w:tcW w:w="1646" w:type="dxa"/>
          </w:tcPr>
          <w:p w14:paraId="03380BB2" w14:textId="05C3AEDC" w:rsidR="00E313DF" w:rsidRPr="00AD04FE" w:rsidRDefault="00E313DF" w:rsidP="006356D8">
            <w:pPr>
              <w:rPr>
                <w:rFonts w:ascii="Arial Narrow" w:hAnsi="Arial Narrow"/>
                <w:b w:val="0"/>
                <w:bCs w:val="0"/>
              </w:rPr>
            </w:pPr>
            <w:r w:rsidRPr="00AD04FE">
              <w:rPr>
                <w:rFonts w:ascii="Arial Narrow" w:hAnsi="Arial Narrow"/>
                <w:b w:val="0"/>
                <w:bCs w:val="0"/>
              </w:rPr>
              <w:t>4</w:t>
            </w:r>
            <w:r w:rsidR="000F14A3">
              <w:rPr>
                <w:rFonts w:ascii="Arial Narrow" w:hAnsi="Arial Narrow"/>
                <w:b w:val="0"/>
                <w:bCs w:val="0"/>
              </w:rPr>
              <w:t xml:space="preserve"> </w:t>
            </w:r>
            <w:r w:rsidRPr="00AD04FE">
              <w:rPr>
                <w:rFonts w:ascii="Arial Narrow" w:hAnsi="Arial Narrow"/>
                <w:b w:val="0"/>
                <w:bCs w:val="0"/>
              </w:rPr>
              <w:t>sobe</w:t>
            </w:r>
          </w:p>
        </w:tc>
        <w:tc>
          <w:tcPr>
            <w:tcW w:w="1159" w:type="dxa"/>
            <w:vAlign w:val="center"/>
          </w:tcPr>
          <w:p w14:paraId="18255866" w14:textId="77777777" w:rsidR="00E313DF" w:rsidRDefault="00E313DF"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9.272</w:t>
            </w:r>
          </w:p>
        </w:tc>
        <w:tc>
          <w:tcPr>
            <w:tcW w:w="1277" w:type="dxa"/>
            <w:vAlign w:val="center"/>
          </w:tcPr>
          <w:p w14:paraId="6BBD0564" w14:textId="77777777" w:rsidR="00E313DF" w:rsidRDefault="00E313DF"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1.009.475</w:t>
            </w:r>
          </w:p>
        </w:tc>
      </w:tr>
      <w:tr w:rsidR="00E313DF" w:rsidRPr="00487240" w14:paraId="36AFAB4A" w14:textId="77777777" w:rsidTr="0084778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6" w:type="dxa"/>
          </w:tcPr>
          <w:p w14:paraId="76867D80" w14:textId="13E983D0" w:rsidR="00E313DF" w:rsidRPr="00AD04FE" w:rsidRDefault="00E313DF" w:rsidP="006356D8">
            <w:pPr>
              <w:rPr>
                <w:rFonts w:ascii="Arial Narrow" w:hAnsi="Arial Narrow"/>
                <w:b w:val="0"/>
                <w:bCs w:val="0"/>
              </w:rPr>
            </w:pPr>
            <w:r w:rsidRPr="00AD04FE">
              <w:rPr>
                <w:rFonts w:ascii="Arial Narrow" w:hAnsi="Arial Narrow"/>
                <w:b w:val="0"/>
                <w:bCs w:val="0"/>
              </w:rPr>
              <w:lastRenderedPageBreak/>
              <w:t>5</w:t>
            </w:r>
            <w:r w:rsidR="000F14A3">
              <w:rPr>
                <w:rFonts w:ascii="Arial Narrow" w:hAnsi="Arial Narrow"/>
                <w:b w:val="0"/>
                <w:bCs w:val="0"/>
              </w:rPr>
              <w:t xml:space="preserve"> </w:t>
            </w:r>
            <w:r w:rsidRPr="00AD04FE">
              <w:rPr>
                <w:rFonts w:ascii="Arial Narrow" w:hAnsi="Arial Narrow"/>
                <w:b w:val="0"/>
                <w:bCs w:val="0"/>
              </w:rPr>
              <w:t>soba</w:t>
            </w:r>
          </w:p>
        </w:tc>
        <w:tc>
          <w:tcPr>
            <w:tcW w:w="1159" w:type="dxa"/>
            <w:vAlign w:val="center"/>
          </w:tcPr>
          <w:p w14:paraId="20897C0E" w14:textId="77777777" w:rsidR="00E313DF" w:rsidRDefault="00E313DF"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5.757</w:t>
            </w:r>
          </w:p>
        </w:tc>
        <w:tc>
          <w:tcPr>
            <w:tcW w:w="1277" w:type="dxa"/>
            <w:vAlign w:val="center"/>
          </w:tcPr>
          <w:p w14:paraId="5568F5EF" w14:textId="77777777" w:rsidR="00E313DF" w:rsidRDefault="00E313DF"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932.822</w:t>
            </w:r>
          </w:p>
        </w:tc>
      </w:tr>
      <w:tr w:rsidR="00E313DF" w:rsidRPr="00487240" w14:paraId="0CECA5A5" w14:textId="77777777" w:rsidTr="00847782">
        <w:trPr>
          <w:jc w:val="center"/>
        </w:trPr>
        <w:tc>
          <w:tcPr>
            <w:cnfStyle w:val="001000000000" w:firstRow="0" w:lastRow="0" w:firstColumn="1" w:lastColumn="0" w:oddVBand="0" w:evenVBand="0" w:oddHBand="0" w:evenHBand="0" w:firstRowFirstColumn="0" w:firstRowLastColumn="0" w:lastRowFirstColumn="0" w:lastRowLastColumn="0"/>
            <w:tcW w:w="1646" w:type="dxa"/>
          </w:tcPr>
          <w:p w14:paraId="0C4B0B14" w14:textId="44B691D2" w:rsidR="00E313DF" w:rsidRPr="00AD04FE" w:rsidRDefault="00E313DF" w:rsidP="006356D8">
            <w:pPr>
              <w:rPr>
                <w:rFonts w:ascii="Arial Narrow" w:hAnsi="Arial Narrow"/>
                <w:b w:val="0"/>
                <w:bCs w:val="0"/>
              </w:rPr>
            </w:pPr>
            <w:r w:rsidRPr="00AD04FE">
              <w:rPr>
                <w:rFonts w:ascii="Arial Narrow" w:hAnsi="Arial Narrow"/>
                <w:b w:val="0"/>
                <w:bCs w:val="0"/>
              </w:rPr>
              <w:t>6</w:t>
            </w:r>
            <w:r w:rsidR="000F14A3">
              <w:rPr>
                <w:rFonts w:ascii="Arial Narrow" w:hAnsi="Arial Narrow"/>
                <w:b w:val="0"/>
                <w:bCs w:val="0"/>
              </w:rPr>
              <w:t xml:space="preserve"> </w:t>
            </w:r>
            <w:r w:rsidRPr="00AD04FE">
              <w:rPr>
                <w:rFonts w:ascii="Arial Narrow" w:hAnsi="Arial Narrow"/>
                <w:b w:val="0"/>
                <w:bCs w:val="0"/>
              </w:rPr>
              <w:t>soba</w:t>
            </w:r>
          </w:p>
        </w:tc>
        <w:tc>
          <w:tcPr>
            <w:tcW w:w="1159" w:type="dxa"/>
            <w:vAlign w:val="center"/>
          </w:tcPr>
          <w:p w14:paraId="35F4C5E6" w14:textId="77777777" w:rsidR="00E313DF" w:rsidRDefault="00E313DF"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1.299</w:t>
            </w:r>
          </w:p>
        </w:tc>
        <w:tc>
          <w:tcPr>
            <w:tcW w:w="1277" w:type="dxa"/>
            <w:vAlign w:val="center"/>
          </w:tcPr>
          <w:p w14:paraId="0A58D4E9" w14:textId="77777777" w:rsidR="00E313DF" w:rsidRDefault="00E313DF"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204.984</w:t>
            </w:r>
          </w:p>
        </w:tc>
      </w:tr>
      <w:tr w:rsidR="00E313DF" w:rsidRPr="00487240" w14:paraId="55A6AD6C" w14:textId="77777777" w:rsidTr="0084778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6" w:type="dxa"/>
          </w:tcPr>
          <w:p w14:paraId="6D9B6ADA" w14:textId="76D6D37D" w:rsidR="00E313DF" w:rsidRPr="00AD04FE" w:rsidRDefault="00E313DF" w:rsidP="006356D8">
            <w:pPr>
              <w:rPr>
                <w:rFonts w:ascii="Arial Narrow" w:hAnsi="Arial Narrow"/>
                <w:b w:val="0"/>
                <w:bCs w:val="0"/>
              </w:rPr>
            </w:pPr>
            <w:r w:rsidRPr="00AD04FE">
              <w:rPr>
                <w:rFonts w:ascii="Arial Narrow" w:hAnsi="Arial Narrow"/>
                <w:b w:val="0"/>
                <w:bCs w:val="0"/>
              </w:rPr>
              <w:t>7</w:t>
            </w:r>
            <w:r w:rsidR="000F14A3">
              <w:rPr>
                <w:rFonts w:ascii="Arial Narrow" w:hAnsi="Arial Narrow"/>
                <w:b w:val="0"/>
                <w:bCs w:val="0"/>
              </w:rPr>
              <w:t xml:space="preserve"> </w:t>
            </w:r>
            <w:r w:rsidRPr="00AD04FE">
              <w:rPr>
                <w:rFonts w:ascii="Arial Narrow" w:hAnsi="Arial Narrow"/>
                <w:b w:val="0"/>
                <w:bCs w:val="0"/>
              </w:rPr>
              <w:t>soba</w:t>
            </w:r>
          </w:p>
        </w:tc>
        <w:tc>
          <w:tcPr>
            <w:tcW w:w="1159" w:type="dxa"/>
            <w:vAlign w:val="center"/>
          </w:tcPr>
          <w:p w14:paraId="7E5F2B12" w14:textId="77777777" w:rsidR="00E313DF" w:rsidRDefault="00E313DF"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368</w:t>
            </w:r>
          </w:p>
        </w:tc>
        <w:tc>
          <w:tcPr>
            <w:tcW w:w="1277" w:type="dxa"/>
            <w:vAlign w:val="center"/>
          </w:tcPr>
          <w:p w14:paraId="240457BD" w14:textId="77777777" w:rsidR="00E313DF" w:rsidRDefault="00E313DF"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77.735</w:t>
            </w:r>
          </w:p>
        </w:tc>
      </w:tr>
      <w:tr w:rsidR="00E313DF" w:rsidRPr="00487240" w14:paraId="551FC9A8" w14:textId="77777777" w:rsidTr="00847782">
        <w:trPr>
          <w:jc w:val="center"/>
        </w:trPr>
        <w:tc>
          <w:tcPr>
            <w:cnfStyle w:val="001000000000" w:firstRow="0" w:lastRow="0" w:firstColumn="1" w:lastColumn="0" w:oddVBand="0" w:evenVBand="0" w:oddHBand="0" w:evenHBand="0" w:firstRowFirstColumn="0" w:firstRowLastColumn="0" w:lastRowFirstColumn="0" w:lastRowLastColumn="0"/>
            <w:tcW w:w="1646" w:type="dxa"/>
          </w:tcPr>
          <w:p w14:paraId="7657F82D" w14:textId="7DF77433" w:rsidR="00E313DF" w:rsidRPr="00AD04FE" w:rsidRDefault="00E313DF" w:rsidP="006356D8">
            <w:pPr>
              <w:rPr>
                <w:rFonts w:ascii="Arial Narrow" w:hAnsi="Arial Narrow"/>
                <w:b w:val="0"/>
                <w:bCs w:val="0"/>
              </w:rPr>
            </w:pPr>
            <w:r w:rsidRPr="00AD04FE">
              <w:rPr>
                <w:rFonts w:ascii="Arial Narrow" w:hAnsi="Arial Narrow"/>
                <w:b w:val="0"/>
                <w:bCs w:val="0"/>
              </w:rPr>
              <w:t>8</w:t>
            </w:r>
            <w:r w:rsidR="000F14A3">
              <w:rPr>
                <w:rFonts w:ascii="Arial Narrow" w:hAnsi="Arial Narrow"/>
                <w:b w:val="0"/>
                <w:bCs w:val="0"/>
              </w:rPr>
              <w:t xml:space="preserve"> </w:t>
            </w:r>
            <w:r w:rsidRPr="00AD04FE">
              <w:rPr>
                <w:rFonts w:ascii="Arial Narrow" w:hAnsi="Arial Narrow"/>
                <w:b w:val="0"/>
                <w:bCs w:val="0"/>
              </w:rPr>
              <w:t>soba</w:t>
            </w:r>
          </w:p>
        </w:tc>
        <w:tc>
          <w:tcPr>
            <w:tcW w:w="1159" w:type="dxa"/>
            <w:vAlign w:val="center"/>
          </w:tcPr>
          <w:p w14:paraId="27D8BE6D" w14:textId="77777777" w:rsidR="00E313DF" w:rsidRDefault="00E313DF"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238</w:t>
            </w:r>
          </w:p>
        </w:tc>
        <w:tc>
          <w:tcPr>
            <w:tcW w:w="1277" w:type="dxa"/>
            <w:vAlign w:val="center"/>
          </w:tcPr>
          <w:p w14:paraId="410E1A9D" w14:textId="77777777" w:rsidR="00E313DF" w:rsidRDefault="00E313DF" w:rsidP="006356D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56.003</w:t>
            </w:r>
          </w:p>
        </w:tc>
      </w:tr>
      <w:tr w:rsidR="00E313DF" w:rsidRPr="00487240" w14:paraId="09E01D31" w14:textId="77777777" w:rsidTr="0084778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6" w:type="dxa"/>
          </w:tcPr>
          <w:p w14:paraId="3F881CF4" w14:textId="48787E71" w:rsidR="00E313DF" w:rsidRPr="005772E8" w:rsidRDefault="00E313DF" w:rsidP="006356D8">
            <w:pPr>
              <w:rPr>
                <w:rFonts w:ascii="Arial Narrow" w:hAnsi="Arial Narrow"/>
                <w:b w:val="0"/>
                <w:bCs w:val="0"/>
              </w:rPr>
            </w:pPr>
            <w:r>
              <w:rPr>
                <w:rFonts w:ascii="Arial Narrow" w:hAnsi="Arial Narrow"/>
                <w:b w:val="0"/>
                <w:bCs w:val="0"/>
              </w:rPr>
              <w:t>9</w:t>
            </w:r>
            <w:r w:rsidR="000F14A3">
              <w:rPr>
                <w:rFonts w:ascii="Arial Narrow" w:hAnsi="Arial Narrow"/>
                <w:b w:val="0"/>
                <w:bCs w:val="0"/>
              </w:rPr>
              <w:t xml:space="preserve"> </w:t>
            </w:r>
            <w:r>
              <w:rPr>
                <w:rFonts w:ascii="Arial Narrow" w:hAnsi="Arial Narrow"/>
                <w:b w:val="0"/>
                <w:bCs w:val="0"/>
              </w:rPr>
              <w:t>i</w:t>
            </w:r>
            <w:r w:rsidR="000F14A3">
              <w:rPr>
                <w:rFonts w:ascii="Arial Narrow" w:hAnsi="Arial Narrow"/>
                <w:b w:val="0"/>
                <w:bCs w:val="0"/>
              </w:rPr>
              <w:t xml:space="preserve"> </w:t>
            </w:r>
            <w:r>
              <w:rPr>
                <w:rFonts w:ascii="Arial Narrow" w:hAnsi="Arial Narrow"/>
                <w:b w:val="0"/>
                <w:bCs w:val="0"/>
              </w:rPr>
              <w:t>više</w:t>
            </w:r>
            <w:r w:rsidR="000F14A3">
              <w:rPr>
                <w:rFonts w:ascii="Arial Narrow" w:hAnsi="Arial Narrow"/>
                <w:b w:val="0"/>
                <w:bCs w:val="0"/>
              </w:rPr>
              <w:t xml:space="preserve"> </w:t>
            </w:r>
            <w:r>
              <w:rPr>
                <w:rFonts w:ascii="Arial Narrow" w:hAnsi="Arial Narrow"/>
                <w:b w:val="0"/>
                <w:bCs w:val="0"/>
              </w:rPr>
              <w:t>soba</w:t>
            </w:r>
          </w:p>
        </w:tc>
        <w:tc>
          <w:tcPr>
            <w:tcW w:w="1159" w:type="dxa"/>
            <w:vAlign w:val="center"/>
          </w:tcPr>
          <w:p w14:paraId="63CB9E32" w14:textId="77777777" w:rsidR="00E313DF" w:rsidRPr="00487240" w:rsidRDefault="00E313DF"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149</w:t>
            </w:r>
          </w:p>
        </w:tc>
        <w:tc>
          <w:tcPr>
            <w:tcW w:w="1277" w:type="dxa"/>
            <w:vAlign w:val="center"/>
          </w:tcPr>
          <w:p w14:paraId="1580D10A" w14:textId="77777777" w:rsidR="00E313DF" w:rsidRPr="00487240" w:rsidRDefault="00E313DF" w:rsidP="006356D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40.700</w:t>
            </w:r>
          </w:p>
        </w:tc>
      </w:tr>
    </w:tbl>
    <w:p w14:paraId="75CC88E2" w14:textId="56738513" w:rsidR="00E313DF" w:rsidRPr="00102ADE" w:rsidRDefault="00E313DF" w:rsidP="00847782">
      <w:pPr>
        <w:jc w:val="center"/>
        <w:rPr>
          <w:rFonts w:ascii="Futura Lt BT" w:hAnsi="Futura Lt BT"/>
          <w:i/>
          <w:iCs/>
          <w:sz w:val="18"/>
          <w:szCs w:val="18"/>
        </w:rPr>
      </w:pPr>
      <w:r w:rsidRPr="00102ADE">
        <w:rPr>
          <w:rFonts w:ascii="Futura Lt BT" w:hAnsi="Futura Lt BT"/>
          <w:i/>
          <w:iCs/>
          <w:sz w:val="18"/>
          <w:szCs w:val="18"/>
        </w:rPr>
        <w:t>Tablica</w:t>
      </w:r>
      <w:r w:rsidR="000F14A3" w:rsidRPr="00102ADE">
        <w:rPr>
          <w:rFonts w:ascii="Futura Lt BT" w:hAnsi="Futura Lt BT"/>
          <w:i/>
          <w:iCs/>
          <w:sz w:val="18"/>
          <w:szCs w:val="18"/>
        </w:rPr>
        <w:t xml:space="preserve"> </w:t>
      </w:r>
      <w:r w:rsidRPr="00102ADE">
        <w:rPr>
          <w:rFonts w:ascii="Futura Lt BT" w:hAnsi="Futura Lt BT"/>
          <w:i/>
          <w:iCs/>
          <w:sz w:val="18"/>
          <w:szCs w:val="18"/>
        </w:rPr>
        <w:t>V</w:t>
      </w:r>
      <w:r w:rsidR="007579D8" w:rsidRPr="00102ADE">
        <w:rPr>
          <w:rFonts w:ascii="Futura Lt BT" w:hAnsi="Futura Lt BT"/>
          <w:i/>
          <w:iCs/>
          <w:sz w:val="18"/>
          <w:szCs w:val="18"/>
        </w:rPr>
        <w:t>I</w:t>
      </w:r>
      <w:r w:rsidRPr="00102ADE">
        <w:rPr>
          <w:rFonts w:ascii="Futura Lt BT" w:hAnsi="Futura Lt BT"/>
          <w:i/>
          <w:iCs/>
          <w:sz w:val="18"/>
          <w:szCs w:val="18"/>
        </w:rPr>
        <w:t>I:</w:t>
      </w:r>
      <w:r w:rsidR="000F14A3" w:rsidRPr="00102ADE">
        <w:rPr>
          <w:rFonts w:ascii="Futura Lt BT" w:hAnsi="Futura Lt BT"/>
          <w:i/>
          <w:iCs/>
          <w:sz w:val="18"/>
          <w:szCs w:val="18"/>
        </w:rPr>
        <w:t xml:space="preserve"> </w:t>
      </w:r>
      <w:r w:rsidRPr="00102ADE">
        <w:rPr>
          <w:rFonts w:ascii="Futura Lt BT" w:hAnsi="Futura Lt BT"/>
          <w:i/>
          <w:iCs/>
          <w:sz w:val="18"/>
          <w:szCs w:val="18"/>
        </w:rPr>
        <w:t>Broj</w:t>
      </w:r>
      <w:r w:rsidR="000F14A3" w:rsidRPr="00102ADE">
        <w:rPr>
          <w:rFonts w:ascii="Futura Lt BT" w:hAnsi="Futura Lt BT"/>
          <w:i/>
          <w:iCs/>
          <w:sz w:val="18"/>
          <w:szCs w:val="18"/>
        </w:rPr>
        <w:t xml:space="preserve"> </w:t>
      </w:r>
      <w:r w:rsidRPr="00102ADE">
        <w:rPr>
          <w:rFonts w:ascii="Futura Lt BT" w:hAnsi="Futura Lt BT"/>
          <w:i/>
          <w:iCs/>
          <w:sz w:val="18"/>
          <w:szCs w:val="18"/>
        </w:rPr>
        <w:t>i</w:t>
      </w:r>
      <w:r w:rsidR="000F14A3" w:rsidRPr="00102ADE">
        <w:rPr>
          <w:rFonts w:ascii="Futura Lt BT" w:hAnsi="Futura Lt BT"/>
          <w:i/>
          <w:iCs/>
          <w:sz w:val="18"/>
          <w:szCs w:val="18"/>
        </w:rPr>
        <w:t xml:space="preserve"> </w:t>
      </w:r>
      <w:r w:rsidRPr="00102ADE">
        <w:rPr>
          <w:rFonts w:ascii="Futura Lt BT" w:hAnsi="Futura Lt BT"/>
          <w:i/>
          <w:iCs/>
          <w:sz w:val="18"/>
          <w:szCs w:val="18"/>
        </w:rPr>
        <w:t>površina</w:t>
      </w:r>
      <w:r w:rsidR="000F14A3" w:rsidRPr="00102ADE">
        <w:rPr>
          <w:rFonts w:ascii="Futura Lt BT" w:hAnsi="Futura Lt BT"/>
          <w:i/>
          <w:iCs/>
          <w:sz w:val="18"/>
          <w:szCs w:val="18"/>
        </w:rPr>
        <w:t xml:space="preserve"> </w:t>
      </w:r>
      <w:r w:rsidRPr="00102ADE">
        <w:rPr>
          <w:rFonts w:ascii="Futura Lt BT" w:hAnsi="Futura Lt BT"/>
          <w:i/>
          <w:iCs/>
          <w:sz w:val="18"/>
          <w:szCs w:val="18"/>
        </w:rPr>
        <w:t>stanova</w:t>
      </w:r>
      <w:r w:rsidR="000F14A3" w:rsidRPr="00102ADE">
        <w:rPr>
          <w:rFonts w:ascii="Futura Lt BT" w:hAnsi="Futura Lt BT"/>
          <w:i/>
          <w:iCs/>
          <w:sz w:val="18"/>
          <w:szCs w:val="18"/>
        </w:rPr>
        <w:t xml:space="preserve"> </w:t>
      </w:r>
      <w:r w:rsidRPr="00102ADE">
        <w:rPr>
          <w:rFonts w:ascii="Futura Lt BT" w:hAnsi="Futura Lt BT"/>
          <w:i/>
          <w:iCs/>
          <w:sz w:val="18"/>
          <w:szCs w:val="18"/>
        </w:rPr>
        <w:t>prema</w:t>
      </w:r>
      <w:r w:rsidR="000F14A3" w:rsidRPr="00102ADE">
        <w:rPr>
          <w:rFonts w:ascii="Futura Lt BT" w:hAnsi="Futura Lt BT"/>
          <w:i/>
          <w:iCs/>
          <w:sz w:val="18"/>
          <w:szCs w:val="18"/>
        </w:rPr>
        <w:t xml:space="preserve"> </w:t>
      </w:r>
      <w:r w:rsidRPr="00102ADE">
        <w:rPr>
          <w:rFonts w:ascii="Futura Lt BT" w:hAnsi="Futura Lt BT"/>
          <w:i/>
          <w:iCs/>
          <w:sz w:val="18"/>
          <w:szCs w:val="18"/>
        </w:rPr>
        <w:t>broju</w:t>
      </w:r>
      <w:r w:rsidR="000F14A3" w:rsidRPr="00102ADE">
        <w:rPr>
          <w:rFonts w:ascii="Futura Lt BT" w:hAnsi="Futura Lt BT"/>
          <w:i/>
          <w:iCs/>
          <w:sz w:val="18"/>
          <w:szCs w:val="18"/>
        </w:rPr>
        <w:t xml:space="preserve"> </w:t>
      </w:r>
      <w:r w:rsidRPr="00102ADE">
        <w:rPr>
          <w:rFonts w:ascii="Futura Lt BT" w:hAnsi="Futura Lt BT"/>
          <w:i/>
          <w:iCs/>
          <w:sz w:val="18"/>
          <w:szCs w:val="18"/>
        </w:rPr>
        <w:t>soba;</w:t>
      </w:r>
      <w:r w:rsidR="000F14A3" w:rsidRPr="00102ADE">
        <w:rPr>
          <w:rFonts w:ascii="Futura Lt BT" w:hAnsi="Futura Lt BT"/>
          <w:i/>
          <w:iCs/>
          <w:sz w:val="18"/>
          <w:szCs w:val="18"/>
        </w:rPr>
        <w:t xml:space="preserve"> </w:t>
      </w:r>
      <w:r w:rsidRPr="00102ADE">
        <w:rPr>
          <w:rFonts w:ascii="Futura Lt BT" w:hAnsi="Futura Lt BT"/>
          <w:i/>
          <w:iCs/>
          <w:sz w:val="18"/>
          <w:szCs w:val="18"/>
        </w:rPr>
        <w:t>Izvor:</w:t>
      </w:r>
      <w:r w:rsidR="000F14A3" w:rsidRPr="00102ADE">
        <w:rPr>
          <w:rFonts w:ascii="Futura Lt BT" w:hAnsi="Futura Lt BT"/>
          <w:i/>
          <w:iCs/>
          <w:sz w:val="18"/>
          <w:szCs w:val="18"/>
        </w:rPr>
        <w:t xml:space="preserve"> </w:t>
      </w:r>
      <w:r w:rsidRPr="00102ADE">
        <w:rPr>
          <w:rFonts w:ascii="Futura Lt BT" w:hAnsi="Futura Lt BT"/>
          <w:i/>
          <w:iCs/>
          <w:sz w:val="18"/>
          <w:szCs w:val="18"/>
        </w:rPr>
        <w:t>DZS</w:t>
      </w:r>
    </w:p>
    <w:p w14:paraId="129B2BBF" w14:textId="44ECB129" w:rsidR="000074AE" w:rsidRDefault="00213C34" w:rsidP="000074AE">
      <w:pPr>
        <w:jc w:val="both"/>
        <w:rPr>
          <w:rFonts w:ascii="Futura Lt BT" w:eastAsia="Times New Roman" w:hAnsi="Futura Lt BT"/>
          <w:sz w:val="24"/>
          <w:szCs w:val="24"/>
          <w:lang w:eastAsia="hr-HR"/>
        </w:rPr>
      </w:pPr>
      <w:r w:rsidRPr="00213C34">
        <w:rPr>
          <w:rFonts w:ascii="Futura Lt BT" w:eastAsia="Times New Roman" w:hAnsi="Futura Lt BT"/>
          <w:sz w:val="24"/>
          <w:szCs w:val="24"/>
          <w:lang w:eastAsia="hr-HR"/>
        </w:rPr>
        <w:t>Pad</w:t>
      </w:r>
      <w:r w:rsidR="000F14A3">
        <w:rPr>
          <w:rFonts w:ascii="Futura Lt BT" w:eastAsia="Times New Roman" w:hAnsi="Futura Lt BT"/>
          <w:sz w:val="24"/>
          <w:szCs w:val="24"/>
          <w:lang w:eastAsia="hr-HR"/>
        </w:rPr>
        <w:t xml:space="preserve"> </w:t>
      </w:r>
      <w:r w:rsidR="001F222F" w:rsidRPr="00213C34">
        <w:rPr>
          <w:rFonts w:ascii="Futura Lt BT" w:eastAsia="Times New Roman" w:hAnsi="Futura Lt BT"/>
          <w:sz w:val="24"/>
          <w:szCs w:val="24"/>
          <w:lang w:eastAsia="hr-HR"/>
        </w:rPr>
        <w:t>broj</w:t>
      </w:r>
      <w:r w:rsidRPr="00213C34">
        <w:rPr>
          <w:rFonts w:ascii="Futura Lt BT" w:eastAsia="Times New Roman" w:hAnsi="Futura Lt BT"/>
          <w:sz w:val="24"/>
          <w:szCs w:val="24"/>
          <w:lang w:eastAsia="hr-HR"/>
        </w:rPr>
        <w:t>a</w:t>
      </w:r>
      <w:r w:rsidR="000F14A3">
        <w:rPr>
          <w:rFonts w:ascii="Futura Lt BT" w:eastAsia="Times New Roman" w:hAnsi="Futura Lt BT"/>
          <w:sz w:val="24"/>
          <w:szCs w:val="24"/>
          <w:lang w:eastAsia="hr-HR"/>
        </w:rPr>
        <w:t xml:space="preserve"> </w:t>
      </w:r>
      <w:r w:rsidR="00F30A61" w:rsidRPr="00213C34">
        <w:rPr>
          <w:rFonts w:ascii="Futura Lt BT" w:eastAsia="Times New Roman" w:hAnsi="Futura Lt BT"/>
          <w:sz w:val="24"/>
          <w:szCs w:val="24"/>
          <w:lang w:eastAsia="hr-HR"/>
        </w:rPr>
        <w:t>stanovni</w:t>
      </w:r>
      <w:r w:rsidR="001F222F" w:rsidRPr="00213C34">
        <w:rPr>
          <w:rFonts w:ascii="Futura Lt BT" w:eastAsia="Times New Roman" w:hAnsi="Futura Lt BT"/>
          <w:sz w:val="24"/>
          <w:szCs w:val="24"/>
          <w:lang w:eastAsia="hr-HR"/>
        </w:rPr>
        <w:t>ka</w:t>
      </w:r>
      <w:r w:rsidR="000F14A3">
        <w:rPr>
          <w:rFonts w:ascii="Futura Lt BT" w:eastAsia="Times New Roman" w:hAnsi="Futura Lt BT"/>
          <w:sz w:val="24"/>
          <w:szCs w:val="24"/>
          <w:lang w:eastAsia="hr-HR"/>
        </w:rPr>
        <w:t xml:space="preserve"> </w:t>
      </w:r>
      <w:r w:rsidR="00F30A61" w:rsidRPr="00213C34">
        <w:rPr>
          <w:rFonts w:ascii="Futura Lt BT" w:eastAsia="Times New Roman" w:hAnsi="Futura Lt BT"/>
          <w:sz w:val="24"/>
          <w:szCs w:val="24"/>
          <w:lang w:eastAsia="hr-HR"/>
        </w:rPr>
        <w:t>jedn</w:t>
      </w:r>
      <w:r w:rsidRPr="00213C34">
        <w:rPr>
          <w:rFonts w:ascii="Futura Lt BT" w:eastAsia="Times New Roman" w:hAnsi="Futura Lt BT"/>
          <w:sz w:val="24"/>
          <w:szCs w:val="24"/>
          <w:lang w:eastAsia="hr-HR"/>
        </w:rPr>
        <w:t>a</w:t>
      </w:r>
      <w:r w:rsidR="000F14A3">
        <w:rPr>
          <w:rFonts w:ascii="Futura Lt BT" w:eastAsia="Times New Roman" w:hAnsi="Futura Lt BT"/>
          <w:sz w:val="24"/>
          <w:szCs w:val="24"/>
          <w:lang w:eastAsia="hr-HR"/>
        </w:rPr>
        <w:t xml:space="preserve"> </w:t>
      </w:r>
      <w:r w:rsidRPr="00213C34">
        <w:rPr>
          <w:rFonts w:ascii="Futura Lt BT" w:eastAsia="Times New Roman" w:hAnsi="Futura Lt BT"/>
          <w:sz w:val="24"/>
          <w:szCs w:val="24"/>
          <w:lang w:eastAsia="hr-HR"/>
        </w:rPr>
        <w:t>je</w:t>
      </w:r>
      <w:r w:rsidR="000F14A3">
        <w:rPr>
          <w:rFonts w:ascii="Futura Lt BT" w:eastAsia="Times New Roman" w:hAnsi="Futura Lt BT"/>
          <w:sz w:val="24"/>
          <w:szCs w:val="24"/>
          <w:lang w:eastAsia="hr-HR"/>
        </w:rPr>
        <w:t xml:space="preserve"> </w:t>
      </w:r>
      <w:r w:rsidR="00F30A61" w:rsidRPr="00213C34">
        <w:rPr>
          <w:rFonts w:ascii="Futura Lt BT" w:eastAsia="Times New Roman" w:hAnsi="Futura Lt BT"/>
          <w:sz w:val="24"/>
          <w:szCs w:val="24"/>
          <w:lang w:eastAsia="hr-HR"/>
        </w:rPr>
        <w:t>od</w:t>
      </w:r>
      <w:r w:rsidR="000F14A3">
        <w:rPr>
          <w:rFonts w:ascii="Futura Lt BT" w:eastAsia="Times New Roman" w:hAnsi="Futura Lt BT"/>
          <w:sz w:val="24"/>
          <w:szCs w:val="24"/>
          <w:lang w:eastAsia="hr-HR"/>
        </w:rPr>
        <w:t xml:space="preserve"> </w:t>
      </w:r>
      <w:r w:rsidRPr="00213C34">
        <w:rPr>
          <w:rFonts w:ascii="Futura Lt BT" w:eastAsia="Times New Roman" w:hAnsi="Futura Lt BT"/>
          <w:sz w:val="24"/>
          <w:szCs w:val="24"/>
          <w:lang w:eastAsia="hr-HR"/>
        </w:rPr>
        <w:t>naj</w:t>
      </w:r>
      <w:r w:rsidR="00F30A61" w:rsidRPr="00213C34">
        <w:rPr>
          <w:rFonts w:ascii="Futura Lt BT" w:eastAsia="Times New Roman" w:hAnsi="Futura Lt BT"/>
          <w:sz w:val="24"/>
          <w:szCs w:val="24"/>
          <w:lang w:eastAsia="hr-HR"/>
        </w:rPr>
        <w:t>većih</w:t>
      </w:r>
      <w:r w:rsidR="000F14A3">
        <w:rPr>
          <w:rFonts w:ascii="Futura Lt BT" w:eastAsia="Times New Roman" w:hAnsi="Futura Lt BT"/>
          <w:sz w:val="24"/>
          <w:szCs w:val="24"/>
          <w:lang w:eastAsia="hr-HR"/>
        </w:rPr>
        <w:t xml:space="preserve"> </w:t>
      </w:r>
      <w:r w:rsidR="00F30A61" w:rsidRPr="00213C34">
        <w:rPr>
          <w:rFonts w:ascii="Futura Lt BT" w:eastAsia="Times New Roman" w:hAnsi="Futura Lt BT"/>
          <w:sz w:val="24"/>
          <w:szCs w:val="24"/>
          <w:lang w:eastAsia="hr-HR"/>
        </w:rPr>
        <w:t>prepreka</w:t>
      </w:r>
      <w:r w:rsidR="000F14A3">
        <w:rPr>
          <w:rFonts w:ascii="Futura Lt BT" w:eastAsia="Times New Roman" w:hAnsi="Futura Lt BT"/>
          <w:sz w:val="24"/>
          <w:szCs w:val="24"/>
          <w:lang w:eastAsia="hr-HR"/>
        </w:rPr>
        <w:t xml:space="preserve"> </w:t>
      </w:r>
      <w:r w:rsidR="00AE6555" w:rsidRPr="00213C34">
        <w:rPr>
          <w:rFonts w:ascii="Futura Lt BT" w:eastAsia="Times New Roman" w:hAnsi="Futura Lt BT"/>
          <w:sz w:val="24"/>
          <w:szCs w:val="24"/>
          <w:lang w:eastAsia="hr-HR"/>
        </w:rPr>
        <w:t>boljem</w:t>
      </w:r>
      <w:r w:rsidR="000F14A3">
        <w:rPr>
          <w:rFonts w:ascii="Futura Lt BT" w:eastAsia="Times New Roman" w:hAnsi="Futura Lt BT"/>
          <w:sz w:val="24"/>
          <w:szCs w:val="24"/>
          <w:lang w:eastAsia="hr-HR"/>
        </w:rPr>
        <w:t xml:space="preserve"> </w:t>
      </w:r>
      <w:r w:rsidR="00F30A61" w:rsidRPr="00213C34">
        <w:rPr>
          <w:rFonts w:ascii="Futura Lt BT" w:eastAsia="Times New Roman" w:hAnsi="Futura Lt BT"/>
          <w:sz w:val="24"/>
          <w:szCs w:val="24"/>
          <w:lang w:eastAsia="hr-HR"/>
        </w:rPr>
        <w:t>ekonomskom</w:t>
      </w:r>
      <w:r w:rsidR="000F14A3">
        <w:rPr>
          <w:rFonts w:ascii="Futura Lt BT" w:eastAsia="Times New Roman" w:hAnsi="Futura Lt BT"/>
          <w:sz w:val="24"/>
          <w:szCs w:val="24"/>
          <w:lang w:eastAsia="hr-HR"/>
        </w:rPr>
        <w:t xml:space="preserve"> </w:t>
      </w:r>
      <w:r w:rsidRPr="00213C34">
        <w:rPr>
          <w:rFonts w:ascii="Futura Lt BT" w:eastAsia="Times New Roman" w:hAnsi="Futura Lt BT"/>
          <w:sz w:val="24"/>
          <w:szCs w:val="24"/>
          <w:lang w:eastAsia="hr-HR"/>
        </w:rPr>
        <w:t>razvoju</w:t>
      </w:r>
      <w:r w:rsidR="000F14A3">
        <w:rPr>
          <w:rFonts w:ascii="Futura Lt BT" w:eastAsia="Times New Roman" w:hAnsi="Futura Lt BT"/>
          <w:sz w:val="24"/>
          <w:szCs w:val="24"/>
          <w:lang w:eastAsia="hr-HR"/>
        </w:rPr>
        <w:t xml:space="preserve"> </w:t>
      </w:r>
      <w:r w:rsidRPr="00213C34">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Pr="00213C34">
        <w:rPr>
          <w:rFonts w:ascii="Futura Lt BT" w:eastAsia="Times New Roman" w:hAnsi="Futura Lt BT"/>
          <w:sz w:val="24"/>
          <w:szCs w:val="24"/>
          <w:lang w:eastAsia="hr-HR"/>
        </w:rPr>
        <w:t>napretku</w:t>
      </w:r>
      <w:r w:rsidR="00F30A61" w:rsidRPr="00213C34">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Pr="00213C34">
        <w:rPr>
          <w:rFonts w:ascii="Futura Lt BT" w:eastAsia="Times New Roman" w:hAnsi="Futura Lt BT"/>
          <w:sz w:val="24"/>
          <w:szCs w:val="24"/>
          <w:lang w:eastAsia="hr-HR"/>
        </w:rPr>
        <w:t>Sukladno</w:t>
      </w:r>
      <w:r w:rsidR="000F14A3">
        <w:rPr>
          <w:rFonts w:ascii="Futura Lt BT" w:eastAsia="Times New Roman" w:hAnsi="Futura Lt BT"/>
          <w:sz w:val="24"/>
          <w:szCs w:val="24"/>
          <w:lang w:eastAsia="hr-HR"/>
        </w:rPr>
        <w:t xml:space="preserve"> </w:t>
      </w:r>
      <w:r w:rsidRPr="00213C34">
        <w:rPr>
          <w:rFonts w:ascii="Futura Lt BT" w:eastAsia="Times New Roman" w:hAnsi="Futura Lt BT"/>
          <w:sz w:val="24"/>
          <w:szCs w:val="24"/>
          <w:lang w:eastAsia="hr-HR"/>
        </w:rPr>
        <w:t>kretanju</w:t>
      </w:r>
      <w:r w:rsidR="000F14A3">
        <w:rPr>
          <w:rFonts w:ascii="Futura Lt BT" w:eastAsia="Times New Roman" w:hAnsi="Futura Lt BT"/>
          <w:sz w:val="24"/>
          <w:szCs w:val="24"/>
          <w:lang w:eastAsia="hr-HR"/>
        </w:rPr>
        <w:t xml:space="preserve"> </w:t>
      </w:r>
      <w:r w:rsidRPr="00213C34">
        <w:rPr>
          <w:rFonts w:ascii="Futura Lt BT" w:eastAsia="Times New Roman" w:hAnsi="Futura Lt BT"/>
          <w:sz w:val="24"/>
          <w:szCs w:val="24"/>
          <w:lang w:eastAsia="hr-HR"/>
        </w:rPr>
        <w:t>broja</w:t>
      </w:r>
      <w:r w:rsidR="000F14A3">
        <w:rPr>
          <w:rFonts w:ascii="Futura Lt BT" w:eastAsia="Times New Roman" w:hAnsi="Futura Lt BT"/>
          <w:sz w:val="24"/>
          <w:szCs w:val="24"/>
          <w:lang w:eastAsia="hr-HR"/>
        </w:rPr>
        <w:t xml:space="preserve"> </w:t>
      </w:r>
      <w:r w:rsidRPr="00213C34">
        <w:rPr>
          <w:rFonts w:ascii="Futura Lt BT" w:eastAsia="Times New Roman" w:hAnsi="Futura Lt BT"/>
          <w:sz w:val="24"/>
          <w:szCs w:val="24"/>
          <w:lang w:eastAsia="hr-HR"/>
        </w:rPr>
        <w:t>stanovnika</w:t>
      </w:r>
      <w:r w:rsidR="000F14A3">
        <w:rPr>
          <w:rFonts w:ascii="Futura Lt BT" w:eastAsia="Times New Roman" w:hAnsi="Futura Lt BT"/>
          <w:sz w:val="24"/>
          <w:szCs w:val="24"/>
          <w:lang w:eastAsia="hr-HR"/>
        </w:rPr>
        <w:t xml:space="preserve"> </w:t>
      </w:r>
      <w:r w:rsidRPr="00213C34">
        <w:rPr>
          <w:rFonts w:ascii="Futura Lt BT" w:eastAsia="Times New Roman" w:hAnsi="Futura Lt BT"/>
          <w:sz w:val="24"/>
          <w:szCs w:val="24"/>
          <w:lang w:eastAsia="hr-HR"/>
        </w:rPr>
        <w:t>nužno</w:t>
      </w:r>
      <w:r w:rsidR="000F14A3">
        <w:rPr>
          <w:rFonts w:ascii="Futura Lt BT" w:eastAsia="Times New Roman" w:hAnsi="Futura Lt BT"/>
          <w:sz w:val="24"/>
          <w:szCs w:val="24"/>
          <w:lang w:eastAsia="hr-HR"/>
        </w:rPr>
        <w:t xml:space="preserve"> </w:t>
      </w:r>
      <w:r w:rsidRPr="00213C34">
        <w:rPr>
          <w:rFonts w:ascii="Futura Lt BT" w:eastAsia="Times New Roman" w:hAnsi="Futura Lt BT"/>
          <w:sz w:val="24"/>
          <w:szCs w:val="24"/>
          <w:lang w:eastAsia="hr-HR"/>
        </w:rPr>
        <w:t>je</w:t>
      </w:r>
      <w:r w:rsidR="000F14A3">
        <w:rPr>
          <w:rFonts w:ascii="Futura Lt BT" w:eastAsia="Times New Roman" w:hAnsi="Futura Lt BT"/>
          <w:sz w:val="24"/>
          <w:szCs w:val="24"/>
          <w:lang w:eastAsia="hr-HR"/>
        </w:rPr>
        <w:t xml:space="preserve"> </w:t>
      </w:r>
      <w:r w:rsidR="00F30A61" w:rsidRPr="00213C34">
        <w:rPr>
          <w:rFonts w:ascii="Futura Lt BT" w:eastAsia="Times New Roman" w:hAnsi="Futura Lt BT"/>
          <w:sz w:val="24"/>
          <w:szCs w:val="24"/>
          <w:lang w:eastAsia="hr-HR"/>
        </w:rPr>
        <w:t>ponovno</w:t>
      </w:r>
      <w:r w:rsidR="000F14A3">
        <w:rPr>
          <w:rFonts w:ascii="Futura Lt BT" w:eastAsia="Times New Roman" w:hAnsi="Futura Lt BT"/>
          <w:sz w:val="24"/>
          <w:szCs w:val="24"/>
          <w:lang w:eastAsia="hr-HR"/>
        </w:rPr>
        <w:t xml:space="preserve"> </w:t>
      </w:r>
      <w:r w:rsidR="0094622B">
        <w:rPr>
          <w:rFonts w:ascii="Futura Lt BT" w:eastAsia="Times New Roman" w:hAnsi="Futura Lt BT"/>
          <w:sz w:val="24"/>
          <w:szCs w:val="24"/>
          <w:lang w:eastAsia="hr-HR"/>
        </w:rPr>
        <w:t>ispiti</w:t>
      </w:r>
      <w:r w:rsidR="00F30A61" w:rsidRPr="00213C34">
        <w:rPr>
          <w:rFonts w:ascii="Futura Lt BT" w:eastAsia="Times New Roman" w:hAnsi="Futura Lt BT"/>
          <w:sz w:val="24"/>
          <w:szCs w:val="24"/>
          <w:lang w:eastAsia="hr-HR"/>
        </w:rPr>
        <w:t>v</w:t>
      </w:r>
      <w:r>
        <w:rPr>
          <w:rFonts w:ascii="Futura Lt BT" w:eastAsia="Times New Roman" w:hAnsi="Futura Lt BT"/>
          <w:sz w:val="24"/>
          <w:szCs w:val="24"/>
          <w:lang w:eastAsia="hr-HR"/>
        </w:rPr>
        <w:t>a</w:t>
      </w:r>
      <w:r w:rsidR="00F30A61" w:rsidRPr="00213C34">
        <w:rPr>
          <w:rFonts w:ascii="Futura Lt BT" w:eastAsia="Times New Roman" w:hAnsi="Futura Lt BT"/>
          <w:sz w:val="24"/>
          <w:szCs w:val="24"/>
          <w:lang w:eastAsia="hr-HR"/>
        </w:rPr>
        <w:t>nje</w:t>
      </w:r>
      <w:r w:rsidR="000F14A3">
        <w:rPr>
          <w:rFonts w:ascii="Futura Lt BT" w:eastAsia="Times New Roman" w:hAnsi="Futura Lt BT"/>
          <w:sz w:val="24"/>
          <w:szCs w:val="24"/>
          <w:lang w:eastAsia="hr-HR"/>
        </w:rPr>
        <w:t xml:space="preserve"> </w:t>
      </w:r>
      <w:r w:rsidR="0094622B">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0094622B">
        <w:rPr>
          <w:rFonts w:ascii="Futura Lt BT" w:eastAsia="Times New Roman" w:hAnsi="Futura Lt BT"/>
          <w:sz w:val="24"/>
          <w:szCs w:val="24"/>
          <w:lang w:eastAsia="hr-HR"/>
        </w:rPr>
        <w:t>određivanje</w:t>
      </w:r>
      <w:r w:rsidR="000F14A3">
        <w:rPr>
          <w:rFonts w:ascii="Futura Lt BT" w:eastAsia="Times New Roman" w:hAnsi="Futura Lt BT"/>
          <w:sz w:val="24"/>
          <w:szCs w:val="24"/>
          <w:lang w:eastAsia="hr-HR"/>
        </w:rPr>
        <w:t xml:space="preserve"> </w:t>
      </w:r>
      <w:r w:rsidR="00F30A61" w:rsidRPr="00213C34">
        <w:rPr>
          <w:rFonts w:ascii="Futura Lt BT" w:eastAsia="Times New Roman" w:hAnsi="Futura Lt BT"/>
          <w:sz w:val="24"/>
          <w:szCs w:val="24"/>
          <w:lang w:eastAsia="hr-HR"/>
        </w:rPr>
        <w:t>prostorno-planskih</w:t>
      </w:r>
      <w:r w:rsidR="000F14A3">
        <w:rPr>
          <w:rFonts w:ascii="Futura Lt BT" w:eastAsia="Times New Roman" w:hAnsi="Futura Lt BT"/>
          <w:sz w:val="24"/>
          <w:szCs w:val="24"/>
          <w:lang w:eastAsia="hr-HR"/>
        </w:rPr>
        <w:t xml:space="preserve"> </w:t>
      </w:r>
      <w:r w:rsidR="00F30A61" w:rsidRPr="00213C34">
        <w:rPr>
          <w:rFonts w:ascii="Futura Lt BT" w:eastAsia="Times New Roman" w:hAnsi="Futura Lt BT"/>
          <w:sz w:val="24"/>
          <w:szCs w:val="24"/>
          <w:lang w:eastAsia="hr-HR"/>
        </w:rPr>
        <w:t>mjera</w:t>
      </w:r>
      <w:r w:rsidR="000F14A3">
        <w:rPr>
          <w:rFonts w:ascii="Futura Lt BT" w:eastAsia="Times New Roman" w:hAnsi="Futura Lt BT"/>
          <w:sz w:val="24"/>
          <w:szCs w:val="24"/>
          <w:lang w:eastAsia="hr-HR"/>
        </w:rPr>
        <w:t xml:space="preserve"> </w:t>
      </w:r>
      <w:r w:rsidR="00F30A61" w:rsidRPr="00213C34">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00F30A61" w:rsidRPr="00213C34">
        <w:rPr>
          <w:rFonts w:ascii="Futura Lt BT" w:eastAsia="Times New Roman" w:hAnsi="Futura Lt BT"/>
          <w:sz w:val="24"/>
          <w:szCs w:val="24"/>
          <w:lang w:eastAsia="hr-HR"/>
        </w:rPr>
        <w:t>rješenja</w:t>
      </w:r>
      <w:r w:rsidRPr="00213C34">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Pr="00213C34">
        <w:rPr>
          <w:rFonts w:ascii="Futura Lt BT" w:eastAsia="Times New Roman" w:hAnsi="Futura Lt BT"/>
          <w:sz w:val="24"/>
          <w:szCs w:val="24"/>
          <w:lang w:eastAsia="hr-HR"/>
        </w:rPr>
        <w:t>kao</w:t>
      </w:r>
      <w:r w:rsidR="000F14A3">
        <w:rPr>
          <w:rFonts w:ascii="Futura Lt BT" w:eastAsia="Times New Roman" w:hAnsi="Futura Lt BT"/>
          <w:sz w:val="24"/>
          <w:szCs w:val="24"/>
          <w:lang w:eastAsia="hr-HR"/>
        </w:rPr>
        <w:t xml:space="preserve"> </w:t>
      </w:r>
      <w:r w:rsidRPr="00213C34">
        <w:rPr>
          <w:rFonts w:ascii="Futura Lt BT" w:eastAsia="Times New Roman" w:hAnsi="Futura Lt BT"/>
          <w:sz w:val="24"/>
          <w:szCs w:val="24"/>
          <w:lang w:eastAsia="hr-HR"/>
        </w:rPr>
        <w:t>osnovni</w:t>
      </w:r>
      <w:r w:rsidR="000F14A3">
        <w:rPr>
          <w:rFonts w:ascii="Futura Lt BT" w:eastAsia="Times New Roman" w:hAnsi="Futura Lt BT"/>
          <w:sz w:val="24"/>
          <w:szCs w:val="24"/>
          <w:lang w:eastAsia="hr-HR"/>
        </w:rPr>
        <w:t xml:space="preserve"> </w:t>
      </w:r>
      <w:r w:rsidRPr="00213C34">
        <w:rPr>
          <w:rFonts w:ascii="Futura Lt BT" w:eastAsia="Times New Roman" w:hAnsi="Futura Lt BT"/>
          <w:sz w:val="24"/>
          <w:szCs w:val="24"/>
          <w:lang w:eastAsia="hr-HR"/>
        </w:rPr>
        <w:t>pokazatelj</w:t>
      </w:r>
      <w:r w:rsidR="000F14A3">
        <w:rPr>
          <w:rFonts w:ascii="Futura Lt BT" w:eastAsia="Times New Roman" w:hAnsi="Futura Lt BT"/>
          <w:sz w:val="24"/>
          <w:szCs w:val="24"/>
          <w:lang w:eastAsia="hr-HR"/>
        </w:rPr>
        <w:t xml:space="preserve"> </w:t>
      </w:r>
      <w:r w:rsidR="00F30A61" w:rsidRPr="00213C34">
        <w:rPr>
          <w:rFonts w:ascii="Futura Lt BT" w:eastAsia="Times New Roman" w:hAnsi="Futura Lt BT"/>
          <w:sz w:val="24"/>
          <w:szCs w:val="24"/>
          <w:lang w:eastAsia="hr-HR"/>
        </w:rPr>
        <w:t>za</w:t>
      </w:r>
      <w:r w:rsidR="000F14A3">
        <w:rPr>
          <w:rFonts w:ascii="Futura Lt BT" w:eastAsia="Times New Roman" w:hAnsi="Futura Lt BT"/>
          <w:sz w:val="24"/>
          <w:szCs w:val="24"/>
          <w:lang w:eastAsia="hr-HR"/>
        </w:rPr>
        <w:t xml:space="preserve"> </w:t>
      </w:r>
      <w:r w:rsidR="00F30A61" w:rsidRPr="00213C34">
        <w:rPr>
          <w:rFonts w:ascii="Futura Lt BT" w:eastAsia="Times New Roman" w:hAnsi="Futura Lt BT"/>
          <w:sz w:val="24"/>
          <w:szCs w:val="24"/>
          <w:lang w:eastAsia="hr-HR"/>
        </w:rPr>
        <w:t>gospodarsk</w:t>
      </w:r>
      <w:r w:rsidR="00E313DF" w:rsidRPr="00213C34">
        <w:rPr>
          <w:rFonts w:ascii="Futura Lt BT" w:eastAsia="Times New Roman" w:hAnsi="Futura Lt BT"/>
          <w:sz w:val="24"/>
          <w:szCs w:val="24"/>
          <w:lang w:eastAsia="hr-HR"/>
        </w:rPr>
        <w:t>a</w:t>
      </w:r>
      <w:r w:rsidR="000F14A3">
        <w:rPr>
          <w:rFonts w:ascii="Futura Lt BT" w:eastAsia="Times New Roman" w:hAnsi="Futura Lt BT"/>
          <w:sz w:val="24"/>
          <w:szCs w:val="24"/>
          <w:lang w:eastAsia="hr-HR"/>
        </w:rPr>
        <w:t xml:space="preserve"> </w:t>
      </w:r>
      <w:r w:rsidR="00F30A61" w:rsidRPr="00213C34">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00F30A61" w:rsidRPr="00213C34">
        <w:rPr>
          <w:rFonts w:ascii="Futura Lt BT" w:eastAsia="Times New Roman" w:hAnsi="Futura Lt BT"/>
          <w:sz w:val="24"/>
          <w:szCs w:val="24"/>
          <w:lang w:eastAsia="hr-HR"/>
        </w:rPr>
        <w:t>socijalna</w:t>
      </w:r>
      <w:r w:rsidR="000F14A3">
        <w:rPr>
          <w:rFonts w:ascii="Futura Lt BT" w:eastAsia="Times New Roman" w:hAnsi="Futura Lt BT"/>
          <w:sz w:val="24"/>
          <w:szCs w:val="24"/>
          <w:lang w:eastAsia="hr-HR"/>
        </w:rPr>
        <w:t xml:space="preserve"> </w:t>
      </w:r>
      <w:r w:rsidR="00F30A61" w:rsidRPr="00213C34">
        <w:rPr>
          <w:rFonts w:ascii="Futura Lt BT" w:eastAsia="Times New Roman" w:hAnsi="Futura Lt BT"/>
          <w:sz w:val="24"/>
          <w:szCs w:val="24"/>
          <w:lang w:eastAsia="hr-HR"/>
        </w:rPr>
        <w:t>strateška</w:t>
      </w:r>
      <w:r w:rsidR="000F14A3">
        <w:rPr>
          <w:rFonts w:ascii="Futura Lt BT" w:eastAsia="Times New Roman" w:hAnsi="Futura Lt BT"/>
          <w:sz w:val="24"/>
          <w:szCs w:val="24"/>
          <w:lang w:eastAsia="hr-HR"/>
        </w:rPr>
        <w:t xml:space="preserve"> </w:t>
      </w:r>
      <w:r w:rsidRPr="00213C34">
        <w:rPr>
          <w:rFonts w:ascii="Futura Lt BT" w:eastAsia="Times New Roman" w:hAnsi="Futura Lt BT"/>
          <w:sz w:val="24"/>
          <w:szCs w:val="24"/>
          <w:lang w:eastAsia="hr-HR"/>
        </w:rPr>
        <w:t>usmjere</w:t>
      </w:r>
      <w:r w:rsidR="00F30A61" w:rsidRPr="00213C34">
        <w:rPr>
          <w:rFonts w:ascii="Futura Lt BT" w:eastAsia="Times New Roman" w:hAnsi="Futura Lt BT"/>
          <w:sz w:val="24"/>
          <w:szCs w:val="24"/>
          <w:lang w:eastAsia="hr-HR"/>
        </w:rPr>
        <w:t>nja</w:t>
      </w:r>
      <w:r w:rsidR="000F14A3">
        <w:rPr>
          <w:rFonts w:ascii="Futura Lt BT" w:eastAsia="Times New Roman" w:hAnsi="Futura Lt BT"/>
          <w:sz w:val="24"/>
          <w:szCs w:val="24"/>
          <w:lang w:eastAsia="hr-HR"/>
        </w:rPr>
        <w:t xml:space="preserve"> </w:t>
      </w:r>
      <w:r w:rsidR="00F30A61" w:rsidRPr="00213C34">
        <w:rPr>
          <w:rFonts w:ascii="Futura Lt BT" w:eastAsia="Times New Roman" w:hAnsi="Futura Lt BT"/>
          <w:sz w:val="24"/>
          <w:szCs w:val="24"/>
          <w:lang w:eastAsia="hr-HR"/>
        </w:rPr>
        <w:t>održivog</w:t>
      </w:r>
      <w:r w:rsidR="000F14A3">
        <w:rPr>
          <w:rFonts w:ascii="Futura Lt BT" w:eastAsia="Times New Roman" w:hAnsi="Futura Lt BT"/>
          <w:sz w:val="24"/>
          <w:szCs w:val="24"/>
          <w:lang w:eastAsia="hr-HR"/>
        </w:rPr>
        <w:t xml:space="preserve"> </w:t>
      </w:r>
      <w:r w:rsidR="00F30A61" w:rsidRPr="00213C34">
        <w:rPr>
          <w:rFonts w:ascii="Futura Lt BT" w:eastAsia="Times New Roman" w:hAnsi="Futura Lt BT"/>
          <w:sz w:val="24"/>
          <w:szCs w:val="24"/>
          <w:lang w:eastAsia="hr-HR"/>
        </w:rPr>
        <w:t>razvoja.</w:t>
      </w:r>
    </w:p>
    <w:p w14:paraId="728FFE24" w14:textId="5F914D69" w:rsidR="000074AE" w:rsidRPr="000074AE" w:rsidRDefault="000074AE" w:rsidP="000074AE">
      <w:pPr>
        <w:jc w:val="both"/>
        <w:rPr>
          <w:rFonts w:ascii="Futura Lt BT" w:eastAsia="Times New Roman" w:hAnsi="Futura Lt BT"/>
          <w:sz w:val="24"/>
          <w:szCs w:val="24"/>
          <w:lang w:eastAsia="hr-HR"/>
        </w:rPr>
      </w:pPr>
      <w:r>
        <w:rPr>
          <w:rFonts w:ascii="Futura Lt BT" w:eastAsia="Times New Roman" w:hAnsi="Futura Lt BT"/>
          <w:sz w:val="24"/>
          <w:szCs w:val="24"/>
          <w:lang w:eastAsia="hr-HR"/>
        </w:rPr>
        <w:t>S</w:t>
      </w:r>
      <w:r w:rsidRPr="000074AE">
        <w:rPr>
          <w:rFonts w:ascii="Futura Lt BT" w:eastAsia="Times New Roman" w:hAnsi="Futura Lt BT"/>
          <w:sz w:val="24"/>
          <w:szCs w:val="24"/>
          <w:lang w:eastAsia="hr-HR"/>
        </w:rPr>
        <w:t>tanovništvo</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Karlovačke</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županije</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smanjuje</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se</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jačim</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intenzitetom</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(za</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3,32</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w:t>
      </w:r>
      <w:r>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od</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stanovništva</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RH</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Karlovačkoj</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županiji</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smanjenje</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je</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-12,96%,</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a</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RH</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-9,64%</w:t>
      </w:r>
      <w:r w:rsidR="00E7064C">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a</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sami</w:t>
      </w:r>
      <w:r w:rsidR="000F14A3">
        <w:rPr>
          <w:rFonts w:ascii="Futura Lt BT" w:eastAsia="Times New Roman" w:hAnsi="Futura Lt BT"/>
          <w:sz w:val="24"/>
          <w:szCs w:val="24"/>
          <w:lang w:eastAsia="hr-HR"/>
        </w:rPr>
        <w:t xml:space="preserve"> </w:t>
      </w:r>
      <w:r>
        <w:rPr>
          <w:rFonts w:ascii="Futura Lt BT" w:eastAsia="Times New Roman" w:hAnsi="Futura Lt BT"/>
          <w:sz w:val="24"/>
          <w:szCs w:val="24"/>
          <w:lang w:eastAsia="hr-HR"/>
        </w:rPr>
        <w:t>p</w:t>
      </w:r>
      <w:r w:rsidRPr="000074AE">
        <w:rPr>
          <w:rFonts w:ascii="Futura Lt BT" w:eastAsia="Times New Roman" w:hAnsi="Futura Lt BT"/>
          <w:sz w:val="24"/>
          <w:szCs w:val="24"/>
          <w:lang w:eastAsia="hr-HR"/>
        </w:rPr>
        <w:t>roces</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depopulacije</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Karlovačke</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županije</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uzrokuj</w:t>
      </w:r>
      <w:r w:rsidR="00E7064C">
        <w:rPr>
          <w:rFonts w:ascii="Futura Lt BT" w:eastAsia="Times New Roman" w:hAnsi="Futura Lt BT"/>
          <w:sz w:val="24"/>
          <w:szCs w:val="24"/>
          <w:lang w:eastAsia="hr-HR"/>
        </w:rPr>
        <w:t>e</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negativan</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prirodni</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prirast</w:t>
      </w:r>
      <w:r w:rsidR="000F14A3">
        <w:rPr>
          <w:rFonts w:ascii="Futura Lt BT" w:eastAsia="Times New Roman" w:hAnsi="Futura Lt BT"/>
          <w:sz w:val="24"/>
          <w:szCs w:val="24"/>
          <w:lang w:eastAsia="hr-HR"/>
        </w:rPr>
        <w:t xml:space="preserve"> </w:t>
      </w:r>
      <w:r w:rsidRPr="000074AE">
        <w:rPr>
          <w:rFonts w:ascii="Futura Lt BT" w:eastAsia="Times New Roman" w:hAnsi="Futura Lt BT"/>
          <w:sz w:val="24"/>
          <w:szCs w:val="24"/>
          <w:lang w:eastAsia="hr-HR"/>
        </w:rPr>
        <w:t>stanovništva</w:t>
      </w:r>
      <w:r w:rsidR="000F14A3">
        <w:rPr>
          <w:rFonts w:ascii="Futura Lt BT" w:eastAsia="Times New Roman" w:hAnsi="Futura Lt BT"/>
          <w:sz w:val="24"/>
          <w:szCs w:val="24"/>
          <w:lang w:eastAsia="hr-HR"/>
        </w:rPr>
        <w:t xml:space="preserve"> </w:t>
      </w:r>
      <w:r w:rsidR="00E7064C">
        <w:rPr>
          <w:rFonts w:ascii="Futura Lt BT" w:eastAsia="Times New Roman" w:hAnsi="Futura Lt BT"/>
          <w:sz w:val="24"/>
          <w:szCs w:val="24"/>
          <w:lang w:eastAsia="hr-HR"/>
        </w:rPr>
        <w:t>kao</w:t>
      </w:r>
      <w:r w:rsidR="000F14A3">
        <w:rPr>
          <w:rFonts w:ascii="Futura Lt BT" w:eastAsia="Times New Roman" w:hAnsi="Futura Lt BT"/>
          <w:sz w:val="24"/>
          <w:szCs w:val="24"/>
          <w:lang w:eastAsia="hr-HR"/>
        </w:rPr>
        <w:t xml:space="preserve"> </w:t>
      </w:r>
      <w:r w:rsidR="00E7064C">
        <w:rPr>
          <w:rFonts w:ascii="Futura Lt BT" w:eastAsia="Times New Roman" w:hAnsi="Futura Lt BT"/>
          <w:sz w:val="24"/>
          <w:szCs w:val="24"/>
          <w:lang w:eastAsia="hr-HR"/>
        </w:rPr>
        <w:t>najvažniji</w:t>
      </w:r>
      <w:r w:rsidR="000F14A3">
        <w:rPr>
          <w:rFonts w:ascii="Futura Lt BT" w:eastAsia="Times New Roman" w:hAnsi="Futura Lt BT"/>
          <w:sz w:val="24"/>
          <w:szCs w:val="24"/>
          <w:lang w:eastAsia="hr-HR"/>
        </w:rPr>
        <w:t xml:space="preserve"> </w:t>
      </w:r>
      <w:r w:rsidR="00E7064C" w:rsidRPr="000074AE">
        <w:rPr>
          <w:rFonts w:ascii="Futura Lt BT" w:eastAsia="Times New Roman" w:hAnsi="Futura Lt BT"/>
          <w:sz w:val="24"/>
          <w:szCs w:val="24"/>
          <w:lang w:eastAsia="hr-HR"/>
        </w:rPr>
        <w:t>demografsk</w:t>
      </w:r>
      <w:r w:rsidR="00E7064C">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00E7064C" w:rsidRPr="000074AE">
        <w:rPr>
          <w:rFonts w:ascii="Futura Lt BT" w:eastAsia="Times New Roman" w:hAnsi="Futura Lt BT"/>
          <w:sz w:val="24"/>
          <w:szCs w:val="24"/>
          <w:lang w:eastAsia="hr-HR"/>
        </w:rPr>
        <w:t>trend</w:t>
      </w:r>
      <w:r w:rsidR="00E7064C">
        <w:rPr>
          <w:rFonts w:ascii="Futura Lt BT" w:eastAsia="Times New Roman" w:hAnsi="Futura Lt BT"/>
          <w:sz w:val="24"/>
          <w:szCs w:val="24"/>
          <w:lang w:eastAsia="hr-HR"/>
        </w:rPr>
        <w:t>.</w:t>
      </w:r>
    </w:p>
    <w:p w14:paraId="23C1A6D9" w14:textId="77777777" w:rsidR="00567B77" w:rsidRDefault="00567B77" w:rsidP="00002878">
      <w:pPr>
        <w:spacing w:after="0" w:line="240" w:lineRule="auto"/>
        <w:rPr>
          <w:rFonts w:ascii="Futura Lt BT" w:hAnsi="Futura Lt BT"/>
          <w:b/>
          <w:sz w:val="28"/>
          <w:szCs w:val="28"/>
        </w:rPr>
      </w:pPr>
    </w:p>
    <w:p w14:paraId="47651709" w14:textId="01AF0A4A" w:rsidR="00F30A61" w:rsidRPr="008A4ABD" w:rsidRDefault="005365D3" w:rsidP="008A5182">
      <w:pPr>
        <w:jc w:val="both"/>
        <w:outlineLvl w:val="0"/>
        <w:rPr>
          <w:rFonts w:ascii="Futura Lt BT" w:hAnsi="Futura Lt BT"/>
          <w:b/>
          <w:sz w:val="28"/>
          <w:szCs w:val="28"/>
        </w:rPr>
      </w:pPr>
      <w:bookmarkStart w:id="11" w:name="_Toc215824768"/>
      <w:r>
        <w:rPr>
          <w:rFonts w:ascii="Futura Lt BT" w:hAnsi="Futura Lt BT"/>
          <w:b/>
          <w:sz w:val="28"/>
          <w:szCs w:val="28"/>
        </w:rPr>
        <w:t>3.5.</w:t>
      </w:r>
      <w:r w:rsidR="000F14A3">
        <w:rPr>
          <w:rFonts w:ascii="Futura Lt BT" w:hAnsi="Futura Lt BT"/>
          <w:b/>
          <w:sz w:val="28"/>
          <w:szCs w:val="28"/>
        </w:rPr>
        <w:t xml:space="preserve"> </w:t>
      </w:r>
      <w:r w:rsidR="00F30A61" w:rsidRPr="008A4ABD">
        <w:rPr>
          <w:rFonts w:ascii="Futura Lt BT" w:hAnsi="Futura Lt BT"/>
          <w:b/>
          <w:sz w:val="28"/>
          <w:szCs w:val="28"/>
        </w:rPr>
        <w:t>Socijalno-gospodarska</w:t>
      </w:r>
      <w:r w:rsidR="000F14A3">
        <w:rPr>
          <w:rFonts w:ascii="Futura Lt BT" w:hAnsi="Futura Lt BT"/>
          <w:b/>
          <w:sz w:val="28"/>
          <w:szCs w:val="28"/>
        </w:rPr>
        <w:t xml:space="preserve"> </w:t>
      </w:r>
      <w:r w:rsidR="00F30A61" w:rsidRPr="008A4ABD">
        <w:rPr>
          <w:rFonts w:ascii="Futura Lt BT" w:hAnsi="Futura Lt BT"/>
          <w:b/>
          <w:sz w:val="28"/>
          <w:szCs w:val="28"/>
        </w:rPr>
        <w:t>struktura</w:t>
      </w:r>
      <w:bookmarkEnd w:id="11"/>
    </w:p>
    <w:p w14:paraId="4E64618C" w14:textId="77777777" w:rsidR="007E5531" w:rsidRDefault="007E5531" w:rsidP="00CE02F1">
      <w:pPr>
        <w:jc w:val="both"/>
        <w:rPr>
          <w:rFonts w:ascii="Futura Lt BT" w:hAnsi="Futura Lt BT"/>
          <w:b/>
          <w:bCs/>
          <w:sz w:val="24"/>
          <w:szCs w:val="24"/>
        </w:rPr>
      </w:pPr>
    </w:p>
    <w:p w14:paraId="0C31996D" w14:textId="7B94CDBA" w:rsidR="004B182D" w:rsidRPr="00CE02F1" w:rsidRDefault="00345DFD" w:rsidP="00CE02F1">
      <w:pPr>
        <w:jc w:val="both"/>
        <w:rPr>
          <w:rFonts w:ascii="Futura Lt BT" w:hAnsi="Futura Lt BT"/>
          <w:b/>
          <w:bCs/>
          <w:sz w:val="24"/>
          <w:szCs w:val="24"/>
        </w:rPr>
      </w:pPr>
      <w:r w:rsidRPr="00CE02F1">
        <w:rPr>
          <w:rFonts w:ascii="Futura Lt BT" w:hAnsi="Futura Lt BT"/>
          <w:b/>
          <w:bCs/>
          <w:sz w:val="24"/>
          <w:szCs w:val="24"/>
        </w:rPr>
        <w:t>Regionalni</w:t>
      </w:r>
      <w:r w:rsidR="000F14A3">
        <w:rPr>
          <w:rFonts w:ascii="Futura Lt BT" w:hAnsi="Futura Lt BT"/>
          <w:b/>
          <w:bCs/>
          <w:sz w:val="24"/>
          <w:szCs w:val="24"/>
        </w:rPr>
        <w:t xml:space="preserve"> </w:t>
      </w:r>
      <w:r w:rsidRPr="00CE02F1">
        <w:rPr>
          <w:rFonts w:ascii="Futura Lt BT" w:hAnsi="Futura Lt BT"/>
          <w:b/>
          <w:bCs/>
          <w:sz w:val="24"/>
          <w:szCs w:val="24"/>
        </w:rPr>
        <w:t>razvoj</w:t>
      </w:r>
    </w:p>
    <w:p w14:paraId="65D7A650" w14:textId="6768FE14" w:rsidR="00E411DE" w:rsidRPr="007D05C4" w:rsidRDefault="00345DFD" w:rsidP="007D05C4">
      <w:pPr>
        <w:jc w:val="both"/>
        <w:rPr>
          <w:rFonts w:ascii="Futura Lt BT" w:eastAsia="Times New Roman" w:hAnsi="Futura Lt BT"/>
          <w:sz w:val="24"/>
          <w:szCs w:val="24"/>
          <w:lang w:eastAsia="hr-HR"/>
        </w:rPr>
      </w:pPr>
      <w:r w:rsidRPr="007D05C4">
        <w:rPr>
          <w:rFonts w:ascii="Futura Lt BT" w:eastAsia="Times New Roman" w:hAnsi="Futura Lt BT"/>
          <w:sz w:val="24"/>
          <w:szCs w:val="24"/>
          <w:lang w:eastAsia="hr-HR"/>
        </w:rPr>
        <w:t>Zakon</w:t>
      </w:r>
      <w:r w:rsidR="00AC3D43" w:rsidRPr="007D05C4">
        <w:rPr>
          <w:rFonts w:ascii="Futura Lt BT" w:eastAsia="Times New Roman" w:hAnsi="Futura Lt BT"/>
          <w:sz w:val="24"/>
          <w:szCs w:val="24"/>
          <w:lang w:eastAsia="hr-HR"/>
        </w:rPr>
        <w:t>om</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o</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regionalnom</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razvoju</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Republike</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Hrvatske</w:t>
      </w:r>
      <w:r w:rsidR="000F14A3">
        <w:rPr>
          <w:rFonts w:ascii="Futura Lt BT" w:eastAsia="Times New Roman" w:hAnsi="Futura Lt BT"/>
          <w:sz w:val="24"/>
          <w:szCs w:val="24"/>
          <w:lang w:eastAsia="hr-HR"/>
        </w:rPr>
        <w:t xml:space="preserve"> </w:t>
      </w:r>
      <w:r w:rsidR="00AC3D43" w:rsidRPr="007D05C4">
        <w:rPr>
          <w:rFonts w:ascii="Futura Lt BT" w:eastAsia="Times New Roman" w:hAnsi="Futura Lt BT"/>
          <w:sz w:val="24"/>
          <w:szCs w:val="24"/>
          <w:lang w:eastAsia="hr-HR"/>
        </w:rPr>
        <w:t>(NN</w:t>
      </w:r>
      <w:r w:rsidR="000F14A3">
        <w:rPr>
          <w:rFonts w:ascii="Futura Lt BT" w:eastAsia="Times New Roman" w:hAnsi="Futura Lt BT"/>
          <w:sz w:val="24"/>
          <w:szCs w:val="24"/>
          <w:lang w:eastAsia="hr-HR"/>
        </w:rPr>
        <w:t xml:space="preserve"> </w:t>
      </w:r>
      <w:r w:rsidR="00AC3D43" w:rsidRPr="007D05C4">
        <w:rPr>
          <w:rFonts w:ascii="Futura Lt BT" w:eastAsia="Times New Roman" w:hAnsi="Futura Lt BT"/>
          <w:sz w:val="24"/>
          <w:szCs w:val="24"/>
          <w:lang w:eastAsia="hr-HR"/>
        </w:rPr>
        <w:t>147/14,</w:t>
      </w:r>
      <w:r w:rsidR="000F14A3">
        <w:rPr>
          <w:rFonts w:ascii="Futura Lt BT" w:eastAsia="Times New Roman" w:hAnsi="Futura Lt BT"/>
          <w:sz w:val="24"/>
          <w:szCs w:val="24"/>
          <w:lang w:eastAsia="hr-HR"/>
        </w:rPr>
        <w:t xml:space="preserve"> </w:t>
      </w:r>
      <w:r w:rsidR="00AC3D43" w:rsidRPr="007D05C4">
        <w:rPr>
          <w:rFonts w:ascii="Futura Lt BT" w:eastAsia="Times New Roman" w:hAnsi="Futura Lt BT"/>
          <w:sz w:val="24"/>
          <w:szCs w:val="24"/>
          <w:lang w:eastAsia="hr-HR"/>
        </w:rPr>
        <w:t>123/17</w:t>
      </w:r>
      <w:r w:rsidR="000F14A3">
        <w:rPr>
          <w:rFonts w:ascii="Futura Lt BT" w:eastAsia="Times New Roman" w:hAnsi="Futura Lt BT"/>
          <w:sz w:val="24"/>
          <w:szCs w:val="24"/>
          <w:lang w:eastAsia="hr-HR"/>
        </w:rPr>
        <w:t xml:space="preserve"> </w:t>
      </w:r>
      <w:r w:rsidR="00AC3D43" w:rsidRPr="007D05C4">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00AC3D43" w:rsidRPr="007D05C4">
        <w:rPr>
          <w:rFonts w:ascii="Futura Lt BT" w:eastAsia="Times New Roman" w:hAnsi="Futura Lt BT"/>
          <w:sz w:val="24"/>
          <w:szCs w:val="24"/>
          <w:lang w:eastAsia="hr-HR"/>
        </w:rPr>
        <w:t>118/18)</w:t>
      </w:r>
      <w:r w:rsidR="000F14A3">
        <w:rPr>
          <w:rFonts w:ascii="Futura Lt BT" w:eastAsia="Times New Roman" w:hAnsi="Futura Lt BT"/>
          <w:sz w:val="24"/>
          <w:szCs w:val="24"/>
          <w:lang w:eastAsia="hr-HR"/>
        </w:rPr>
        <w:t xml:space="preserve"> </w:t>
      </w:r>
      <w:r w:rsidR="00E13C97" w:rsidRPr="007D05C4">
        <w:rPr>
          <w:rFonts w:ascii="Futura Lt BT" w:eastAsia="Times New Roman" w:hAnsi="Futura Lt BT"/>
          <w:sz w:val="24"/>
          <w:szCs w:val="24"/>
          <w:lang w:eastAsia="hr-HR"/>
        </w:rPr>
        <w:t>nastoji</w:t>
      </w:r>
      <w:r w:rsidR="000F14A3">
        <w:rPr>
          <w:rFonts w:ascii="Futura Lt BT" w:eastAsia="Times New Roman" w:hAnsi="Futura Lt BT"/>
          <w:sz w:val="24"/>
          <w:szCs w:val="24"/>
          <w:lang w:eastAsia="hr-HR"/>
        </w:rPr>
        <w:t xml:space="preserve"> </w:t>
      </w:r>
      <w:r w:rsidR="00AC3D43" w:rsidRPr="007D05C4">
        <w:rPr>
          <w:rFonts w:ascii="Futura Lt BT" w:eastAsia="Times New Roman" w:hAnsi="Futura Lt BT"/>
          <w:sz w:val="24"/>
          <w:szCs w:val="24"/>
          <w:lang w:eastAsia="hr-HR"/>
        </w:rPr>
        <w:t>se</w:t>
      </w:r>
      <w:r w:rsidR="000F14A3">
        <w:rPr>
          <w:rFonts w:ascii="Futura Lt BT" w:eastAsia="Times New Roman" w:hAnsi="Futura Lt BT"/>
          <w:sz w:val="24"/>
          <w:szCs w:val="24"/>
          <w:lang w:eastAsia="hr-HR"/>
        </w:rPr>
        <w:t xml:space="preserve"> </w:t>
      </w:r>
      <w:r w:rsidR="00E13C97" w:rsidRPr="007D05C4">
        <w:rPr>
          <w:rFonts w:ascii="Futura Lt BT" w:eastAsia="Times New Roman" w:hAnsi="Futura Lt BT"/>
          <w:sz w:val="24"/>
          <w:szCs w:val="24"/>
          <w:lang w:eastAsia="hr-HR"/>
        </w:rPr>
        <w:t>uravnotežiti</w:t>
      </w:r>
      <w:r w:rsidR="000F14A3">
        <w:rPr>
          <w:rFonts w:ascii="Futura Lt BT" w:eastAsia="Times New Roman" w:hAnsi="Futura Lt BT"/>
          <w:sz w:val="24"/>
          <w:szCs w:val="24"/>
          <w:lang w:eastAsia="hr-HR"/>
        </w:rPr>
        <w:t xml:space="preserve"> </w:t>
      </w:r>
      <w:r w:rsidR="00E13C97" w:rsidRPr="007D05C4">
        <w:rPr>
          <w:rFonts w:ascii="Futura Lt BT" w:eastAsia="Times New Roman" w:hAnsi="Futura Lt BT"/>
          <w:sz w:val="24"/>
          <w:szCs w:val="24"/>
          <w:lang w:eastAsia="hr-HR"/>
        </w:rPr>
        <w:t>regionalni</w:t>
      </w:r>
      <w:r w:rsidR="000F14A3">
        <w:rPr>
          <w:rFonts w:ascii="Futura Lt BT" w:eastAsia="Times New Roman" w:hAnsi="Futura Lt BT"/>
          <w:sz w:val="24"/>
          <w:szCs w:val="24"/>
          <w:lang w:eastAsia="hr-HR"/>
        </w:rPr>
        <w:t xml:space="preserve"> </w:t>
      </w:r>
      <w:r w:rsidR="00E13C97" w:rsidRPr="007D05C4">
        <w:rPr>
          <w:rFonts w:ascii="Futura Lt BT" w:eastAsia="Times New Roman" w:hAnsi="Futura Lt BT"/>
          <w:sz w:val="24"/>
          <w:szCs w:val="24"/>
          <w:lang w:eastAsia="hr-HR"/>
        </w:rPr>
        <w:t>razvoj</w:t>
      </w:r>
      <w:r w:rsidR="000F14A3">
        <w:rPr>
          <w:rFonts w:ascii="Futura Lt BT" w:eastAsia="Times New Roman" w:hAnsi="Futura Lt BT"/>
          <w:sz w:val="24"/>
          <w:szCs w:val="24"/>
          <w:lang w:eastAsia="hr-HR"/>
        </w:rPr>
        <w:t xml:space="preserve"> </w:t>
      </w:r>
      <w:r w:rsidR="00AC3D43" w:rsidRPr="007D05C4">
        <w:rPr>
          <w:rFonts w:ascii="Futura Lt BT" w:eastAsia="Times New Roman" w:hAnsi="Futura Lt BT"/>
          <w:sz w:val="24"/>
          <w:szCs w:val="24"/>
          <w:lang w:eastAsia="hr-HR"/>
        </w:rPr>
        <w:t>R</w:t>
      </w:r>
      <w:r w:rsidR="00E13C97" w:rsidRPr="007D05C4">
        <w:rPr>
          <w:rFonts w:ascii="Futura Lt BT" w:eastAsia="Times New Roman" w:hAnsi="Futura Lt BT"/>
          <w:sz w:val="24"/>
          <w:szCs w:val="24"/>
          <w:lang w:eastAsia="hr-HR"/>
        </w:rPr>
        <w:t>epublike</w:t>
      </w:r>
      <w:r w:rsidR="000F14A3">
        <w:rPr>
          <w:rFonts w:ascii="Futura Lt BT" w:eastAsia="Times New Roman" w:hAnsi="Futura Lt BT"/>
          <w:sz w:val="24"/>
          <w:szCs w:val="24"/>
          <w:lang w:eastAsia="hr-HR"/>
        </w:rPr>
        <w:t xml:space="preserve"> </w:t>
      </w:r>
      <w:r w:rsidR="00E13C97" w:rsidRPr="007D05C4">
        <w:rPr>
          <w:rFonts w:ascii="Futura Lt BT" w:eastAsia="Times New Roman" w:hAnsi="Futura Lt BT"/>
          <w:sz w:val="24"/>
          <w:szCs w:val="24"/>
          <w:lang w:eastAsia="hr-HR"/>
        </w:rPr>
        <w:t>Hrvatske</w:t>
      </w:r>
      <w:r w:rsidR="000F14A3">
        <w:rPr>
          <w:rFonts w:ascii="Futura Lt BT" w:eastAsia="Times New Roman" w:hAnsi="Futura Lt BT"/>
          <w:sz w:val="24"/>
          <w:szCs w:val="24"/>
          <w:lang w:eastAsia="hr-HR"/>
        </w:rPr>
        <w:t xml:space="preserve"> </w:t>
      </w:r>
      <w:r w:rsidR="00E13C97" w:rsidRPr="007D05C4">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00E13C97" w:rsidRPr="007D05C4">
        <w:rPr>
          <w:rFonts w:ascii="Futura Lt BT" w:eastAsia="Times New Roman" w:hAnsi="Futura Lt BT"/>
          <w:sz w:val="24"/>
          <w:szCs w:val="24"/>
          <w:lang w:eastAsia="hr-HR"/>
        </w:rPr>
        <w:t>svrhu</w:t>
      </w:r>
      <w:r w:rsidR="000F14A3">
        <w:rPr>
          <w:rFonts w:ascii="Futura Lt BT" w:eastAsia="Times New Roman" w:hAnsi="Futura Lt BT"/>
          <w:sz w:val="24"/>
          <w:szCs w:val="24"/>
          <w:lang w:eastAsia="hr-HR"/>
        </w:rPr>
        <w:t xml:space="preserve"> </w:t>
      </w:r>
      <w:r w:rsidR="00E13C97" w:rsidRPr="007D05C4">
        <w:rPr>
          <w:rFonts w:ascii="Futura Lt BT" w:eastAsia="Times New Roman" w:hAnsi="Futura Lt BT"/>
          <w:sz w:val="24"/>
          <w:szCs w:val="24"/>
          <w:lang w:eastAsia="hr-HR"/>
        </w:rPr>
        <w:t>što</w:t>
      </w:r>
      <w:r w:rsidR="000F14A3">
        <w:rPr>
          <w:rFonts w:ascii="Futura Lt BT" w:eastAsia="Times New Roman" w:hAnsi="Futura Lt BT"/>
          <w:sz w:val="24"/>
          <w:szCs w:val="24"/>
          <w:lang w:eastAsia="hr-HR"/>
        </w:rPr>
        <w:t xml:space="preserve"> </w:t>
      </w:r>
      <w:r w:rsidR="00E13C97" w:rsidRPr="007D05C4">
        <w:rPr>
          <w:rFonts w:ascii="Futura Lt BT" w:eastAsia="Times New Roman" w:hAnsi="Futura Lt BT"/>
          <w:sz w:val="24"/>
          <w:szCs w:val="24"/>
          <w:lang w:eastAsia="hr-HR"/>
        </w:rPr>
        <w:t>učinkovitijeg</w:t>
      </w:r>
      <w:r w:rsidR="000F14A3">
        <w:rPr>
          <w:rFonts w:ascii="Futura Lt BT" w:eastAsia="Times New Roman" w:hAnsi="Futura Lt BT"/>
          <w:sz w:val="24"/>
          <w:szCs w:val="24"/>
          <w:lang w:eastAsia="hr-HR"/>
        </w:rPr>
        <w:t xml:space="preserve"> </w:t>
      </w:r>
      <w:r w:rsidR="00E13C97" w:rsidRPr="007D05C4">
        <w:rPr>
          <w:rFonts w:ascii="Futura Lt BT" w:eastAsia="Times New Roman" w:hAnsi="Futura Lt BT"/>
          <w:sz w:val="24"/>
          <w:szCs w:val="24"/>
          <w:lang w:eastAsia="hr-HR"/>
        </w:rPr>
        <w:t>korištenja</w:t>
      </w:r>
      <w:r w:rsidR="000F14A3">
        <w:rPr>
          <w:rFonts w:ascii="Futura Lt BT" w:eastAsia="Times New Roman" w:hAnsi="Futura Lt BT"/>
          <w:sz w:val="24"/>
          <w:szCs w:val="24"/>
          <w:lang w:eastAsia="hr-HR"/>
        </w:rPr>
        <w:t xml:space="preserve"> </w:t>
      </w:r>
      <w:r w:rsidR="00CD110A">
        <w:rPr>
          <w:rFonts w:ascii="Futura Lt BT" w:eastAsia="Times New Roman" w:hAnsi="Futura Lt BT"/>
          <w:sz w:val="24"/>
          <w:szCs w:val="24"/>
          <w:lang w:eastAsia="hr-HR"/>
        </w:rPr>
        <w:t xml:space="preserve">sredstava iz </w:t>
      </w:r>
      <w:r w:rsidR="00E13C97" w:rsidRPr="007D05C4">
        <w:rPr>
          <w:rFonts w:ascii="Futura Lt BT" w:eastAsia="Times New Roman" w:hAnsi="Futura Lt BT"/>
          <w:sz w:val="24"/>
          <w:szCs w:val="24"/>
          <w:lang w:eastAsia="hr-HR"/>
        </w:rPr>
        <w:t>EU</w:t>
      </w:r>
      <w:r w:rsidR="000F14A3">
        <w:rPr>
          <w:rFonts w:ascii="Futura Lt BT" w:eastAsia="Times New Roman" w:hAnsi="Futura Lt BT"/>
          <w:sz w:val="24"/>
          <w:szCs w:val="24"/>
          <w:lang w:eastAsia="hr-HR"/>
        </w:rPr>
        <w:t xml:space="preserve"> </w:t>
      </w:r>
      <w:r w:rsidR="00E13C97" w:rsidRPr="007D05C4">
        <w:rPr>
          <w:rFonts w:ascii="Futura Lt BT" w:eastAsia="Times New Roman" w:hAnsi="Futura Lt BT"/>
          <w:sz w:val="24"/>
          <w:szCs w:val="24"/>
          <w:lang w:eastAsia="hr-HR"/>
        </w:rPr>
        <w:t>fondova.</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Prethodno</w:t>
      </w:r>
      <w:r w:rsidR="000F14A3">
        <w:rPr>
          <w:rFonts w:ascii="Futura Lt BT" w:eastAsia="Times New Roman" w:hAnsi="Futura Lt BT"/>
          <w:sz w:val="24"/>
          <w:szCs w:val="24"/>
          <w:lang w:eastAsia="hr-HR"/>
        </w:rPr>
        <w:t xml:space="preserve"> </w:t>
      </w:r>
      <w:r w:rsidR="0075422A" w:rsidRPr="007D05C4">
        <w:rPr>
          <w:rFonts w:ascii="Futura Lt BT" w:eastAsia="Times New Roman" w:hAnsi="Futura Lt BT"/>
          <w:sz w:val="24"/>
          <w:szCs w:val="24"/>
          <w:lang w:eastAsia="hr-HR"/>
        </w:rPr>
        <w:t>zakonodavstvo</w:t>
      </w:r>
      <w:r w:rsidR="000F14A3">
        <w:rPr>
          <w:rFonts w:ascii="Futura Lt BT" w:eastAsia="Times New Roman" w:hAnsi="Futura Lt BT"/>
          <w:sz w:val="24"/>
          <w:szCs w:val="24"/>
          <w:lang w:eastAsia="hr-HR"/>
        </w:rPr>
        <w:t xml:space="preserve"> </w:t>
      </w:r>
      <w:r w:rsidR="0075422A" w:rsidRPr="007D05C4">
        <w:rPr>
          <w:rFonts w:ascii="Futura Lt BT" w:eastAsia="Times New Roman" w:hAnsi="Futura Lt BT"/>
          <w:sz w:val="24"/>
          <w:szCs w:val="24"/>
          <w:lang w:eastAsia="hr-HR"/>
        </w:rPr>
        <w:t>je</w:t>
      </w:r>
      <w:r w:rsidR="000F14A3">
        <w:rPr>
          <w:rFonts w:ascii="Futura Lt BT" w:eastAsia="Times New Roman" w:hAnsi="Futura Lt BT"/>
          <w:sz w:val="24"/>
          <w:szCs w:val="24"/>
          <w:lang w:eastAsia="hr-HR"/>
        </w:rPr>
        <w:t xml:space="preserve"> </w:t>
      </w:r>
      <w:r w:rsidR="0075422A" w:rsidRPr="007D05C4">
        <w:rPr>
          <w:rFonts w:ascii="Futura Lt BT" w:eastAsia="Times New Roman" w:hAnsi="Futura Lt BT"/>
          <w:sz w:val="24"/>
          <w:szCs w:val="24"/>
          <w:lang w:eastAsia="hr-HR"/>
        </w:rPr>
        <w:t>uređivalo</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pojedin</w:t>
      </w:r>
      <w:r w:rsidR="0085363B" w:rsidRPr="007D05C4">
        <w:rPr>
          <w:rFonts w:ascii="Futura Lt BT" w:eastAsia="Times New Roman" w:hAnsi="Futura Lt BT"/>
          <w:sz w:val="24"/>
          <w:szCs w:val="24"/>
          <w:lang w:eastAsia="hr-HR"/>
        </w:rPr>
        <w:t>e</w:t>
      </w:r>
      <w:r w:rsidR="000F14A3">
        <w:rPr>
          <w:rFonts w:ascii="Futura Lt BT" w:eastAsia="Times New Roman" w:hAnsi="Futura Lt BT"/>
          <w:sz w:val="24"/>
          <w:szCs w:val="24"/>
          <w:lang w:eastAsia="hr-HR"/>
        </w:rPr>
        <w:t xml:space="preserve"> </w:t>
      </w:r>
      <w:r w:rsidR="0085363B" w:rsidRPr="007D05C4">
        <w:rPr>
          <w:rFonts w:ascii="Futura Lt BT" w:eastAsia="Times New Roman" w:hAnsi="Futura Lt BT"/>
          <w:sz w:val="24"/>
          <w:szCs w:val="24"/>
          <w:lang w:eastAsia="hr-HR"/>
        </w:rPr>
        <w:t>prostore</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za</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koj</w:t>
      </w:r>
      <w:r w:rsidR="0085363B" w:rsidRPr="007D05C4">
        <w:rPr>
          <w:rFonts w:ascii="Futura Lt BT" w:eastAsia="Times New Roman" w:hAnsi="Futura Lt BT"/>
          <w:sz w:val="24"/>
          <w:szCs w:val="24"/>
          <w:lang w:eastAsia="hr-HR"/>
        </w:rPr>
        <w:t>e</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je</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oc</w:t>
      </w:r>
      <w:r w:rsidR="00C336ED">
        <w:rPr>
          <w:rFonts w:ascii="Futura Lt BT" w:eastAsia="Times New Roman" w:hAnsi="Futura Lt BT"/>
          <w:sz w:val="24"/>
          <w:szCs w:val="24"/>
          <w:lang w:eastAsia="hr-HR"/>
        </w:rPr>
        <w:t>i</w:t>
      </w:r>
      <w:r w:rsidRPr="007D05C4">
        <w:rPr>
          <w:rFonts w:ascii="Futura Lt BT" w:eastAsia="Times New Roman" w:hAnsi="Futura Lt BT"/>
          <w:sz w:val="24"/>
          <w:szCs w:val="24"/>
          <w:lang w:eastAsia="hr-HR"/>
        </w:rPr>
        <w:t>jenjeno</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da</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trebaju</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specifičnu</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podršku</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razvoju</w:t>
      </w:r>
      <w:r w:rsidR="0075422A" w:rsidRPr="007D05C4">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75422A" w:rsidRPr="007D05C4">
        <w:rPr>
          <w:rFonts w:ascii="Futura Lt BT" w:eastAsia="Times New Roman" w:hAnsi="Futura Lt BT"/>
          <w:sz w:val="24"/>
          <w:szCs w:val="24"/>
          <w:lang w:eastAsia="hr-HR"/>
        </w:rPr>
        <w:t>kao</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brdsko-planinska,</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područja</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posebne</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državne</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skrbi,</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otoci</w:t>
      </w:r>
      <w:r w:rsidR="000F14A3">
        <w:rPr>
          <w:rFonts w:ascii="Futura Lt BT" w:eastAsia="Times New Roman" w:hAnsi="Futura Lt BT"/>
          <w:sz w:val="24"/>
          <w:szCs w:val="24"/>
          <w:lang w:eastAsia="hr-HR"/>
        </w:rPr>
        <w:t xml:space="preserve"> </w:t>
      </w:r>
      <w:r w:rsidR="0075422A" w:rsidRPr="007D05C4">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0075422A" w:rsidRPr="007D05C4">
        <w:rPr>
          <w:rFonts w:ascii="Futura Lt BT" w:eastAsia="Times New Roman" w:hAnsi="Futura Lt BT"/>
          <w:sz w:val="24"/>
          <w:szCs w:val="24"/>
          <w:lang w:eastAsia="hr-HR"/>
        </w:rPr>
        <w:t>sl.,</w:t>
      </w:r>
      <w:r w:rsidR="000F14A3">
        <w:rPr>
          <w:rFonts w:ascii="Futura Lt BT" w:eastAsia="Times New Roman" w:hAnsi="Futura Lt BT"/>
          <w:sz w:val="24"/>
          <w:szCs w:val="24"/>
          <w:lang w:eastAsia="hr-HR"/>
        </w:rPr>
        <w:t xml:space="preserve"> </w:t>
      </w:r>
      <w:r w:rsidR="0075422A" w:rsidRPr="007D05C4">
        <w:rPr>
          <w:rFonts w:ascii="Futura Lt BT" w:eastAsia="Times New Roman" w:hAnsi="Futura Lt BT"/>
          <w:sz w:val="24"/>
          <w:szCs w:val="24"/>
          <w:lang w:eastAsia="hr-HR"/>
        </w:rPr>
        <w:t>za</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koje</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su</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bili</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doneseni</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posebni</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zakoni,</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koji</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su,</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uz</w:t>
      </w:r>
      <w:r w:rsidR="000F14A3">
        <w:rPr>
          <w:rFonts w:ascii="Futura Lt BT" w:eastAsia="Times New Roman" w:hAnsi="Futura Lt BT"/>
          <w:sz w:val="24"/>
          <w:szCs w:val="24"/>
          <w:lang w:eastAsia="hr-HR"/>
        </w:rPr>
        <w:t xml:space="preserve"> </w:t>
      </w:r>
      <w:r w:rsidR="0075422A" w:rsidRPr="007D05C4">
        <w:rPr>
          <w:rFonts w:ascii="Futura Lt BT" w:eastAsia="Times New Roman" w:hAnsi="Futura Lt BT"/>
          <w:sz w:val="24"/>
          <w:szCs w:val="24"/>
          <w:lang w:eastAsia="hr-HR"/>
        </w:rPr>
        <w:t>potrebne</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izmjene</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dopune,</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danas</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na</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snazi.</w:t>
      </w:r>
    </w:p>
    <w:p w14:paraId="1D14425A" w14:textId="10369C57" w:rsidR="00517054" w:rsidRPr="007D05C4" w:rsidRDefault="00E411DE" w:rsidP="007D05C4">
      <w:pPr>
        <w:jc w:val="both"/>
        <w:rPr>
          <w:rFonts w:ascii="Futura Lt BT" w:eastAsia="Times New Roman" w:hAnsi="Futura Lt BT"/>
          <w:sz w:val="24"/>
          <w:szCs w:val="24"/>
          <w:lang w:eastAsia="hr-HR"/>
        </w:rPr>
      </w:pPr>
      <w:r w:rsidRPr="007D05C4">
        <w:rPr>
          <w:rFonts w:ascii="Futura Lt BT" w:eastAsia="Times New Roman" w:hAnsi="Futura Lt BT"/>
          <w:sz w:val="24"/>
          <w:szCs w:val="24"/>
          <w:lang w:eastAsia="hr-HR"/>
        </w:rPr>
        <w:t>Z</w:t>
      </w:r>
      <w:r w:rsidR="0075422A" w:rsidRPr="007D05C4">
        <w:rPr>
          <w:rFonts w:ascii="Futura Lt BT" w:eastAsia="Times New Roman" w:hAnsi="Futura Lt BT"/>
          <w:sz w:val="24"/>
          <w:szCs w:val="24"/>
          <w:lang w:eastAsia="hr-HR"/>
        </w:rPr>
        <w:t>akonski</w:t>
      </w:r>
      <w:r w:rsidR="000F14A3">
        <w:rPr>
          <w:rFonts w:ascii="Futura Lt BT" w:eastAsia="Times New Roman" w:hAnsi="Futura Lt BT"/>
          <w:sz w:val="24"/>
          <w:szCs w:val="24"/>
          <w:lang w:eastAsia="hr-HR"/>
        </w:rPr>
        <w:t xml:space="preserve"> </w:t>
      </w:r>
      <w:r w:rsidR="0075422A" w:rsidRPr="007D05C4">
        <w:rPr>
          <w:rFonts w:ascii="Futura Lt BT" w:eastAsia="Times New Roman" w:hAnsi="Futura Lt BT"/>
          <w:sz w:val="24"/>
          <w:szCs w:val="24"/>
          <w:lang w:eastAsia="hr-HR"/>
        </w:rPr>
        <w:t>okvir</w:t>
      </w:r>
      <w:r w:rsidR="000F14A3">
        <w:rPr>
          <w:rFonts w:ascii="Futura Lt BT" w:eastAsia="Times New Roman" w:hAnsi="Futura Lt BT"/>
          <w:sz w:val="24"/>
          <w:szCs w:val="24"/>
          <w:lang w:eastAsia="hr-HR"/>
        </w:rPr>
        <w:t xml:space="preserve"> </w:t>
      </w:r>
      <w:r w:rsidR="0075422A" w:rsidRPr="007D05C4">
        <w:rPr>
          <w:rFonts w:ascii="Futura Lt BT" w:eastAsia="Times New Roman" w:hAnsi="Futura Lt BT"/>
          <w:sz w:val="24"/>
          <w:szCs w:val="24"/>
          <w:lang w:eastAsia="hr-HR"/>
        </w:rPr>
        <w:t>regionalnog</w:t>
      </w:r>
      <w:r w:rsidR="000F14A3">
        <w:rPr>
          <w:rFonts w:ascii="Futura Lt BT" w:eastAsia="Times New Roman" w:hAnsi="Futura Lt BT"/>
          <w:sz w:val="24"/>
          <w:szCs w:val="24"/>
          <w:lang w:eastAsia="hr-HR"/>
        </w:rPr>
        <w:t xml:space="preserve"> </w:t>
      </w:r>
      <w:r w:rsidR="0075422A" w:rsidRPr="007D05C4">
        <w:rPr>
          <w:rFonts w:ascii="Futura Lt BT" w:eastAsia="Times New Roman" w:hAnsi="Futura Lt BT"/>
          <w:sz w:val="24"/>
          <w:szCs w:val="24"/>
          <w:lang w:eastAsia="hr-HR"/>
        </w:rPr>
        <w:t>razvoja</w:t>
      </w:r>
      <w:r w:rsidR="000F14A3">
        <w:rPr>
          <w:rFonts w:ascii="Futura Lt BT" w:eastAsia="Times New Roman" w:hAnsi="Futura Lt BT"/>
          <w:sz w:val="24"/>
          <w:szCs w:val="24"/>
          <w:lang w:eastAsia="hr-HR"/>
        </w:rPr>
        <w:t xml:space="preserve"> </w:t>
      </w:r>
      <w:r w:rsidR="00D76651" w:rsidRPr="007D05C4">
        <w:rPr>
          <w:rFonts w:ascii="Futura Lt BT" w:eastAsia="Times New Roman" w:hAnsi="Futura Lt BT"/>
          <w:sz w:val="24"/>
          <w:szCs w:val="24"/>
          <w:lang w:eastAsia="hr-HR"/>
        </w:rPr>
        <w:t>veže</w:t>
      </w:r>
      <w:r w:rsidR="000F14A3">
        <w:rPr>
          <w:rFonts w:ascii="Futura Lt BT" w:eastAsia="Times New Roman" w:hAnsi="Futura Lt BT"/>
          <w:sz w:val="24"/>
          <w:szCs w:val="24"/>
          <w:lang w:eastAsia="hr-HR"/>
        </w:rPr>
        <w:t xml:space="preserve"> </w:t>
      </w:r>
      <w:r w:rsidR="00D76651" w:rsidRPr="007D05C4">
        <w:rPr>
          <w:rFonts w:ascii="Futura Lt BT" w:eastAsia="Times New Roman" w:hAnsi="Futura Lt BT"/>
          <w:sz w:val="24"/>
          <w:szCs w:val="24"/>
          <w:lang w:eastAsia="hr-HR"/>
        </w:rPr>
        <w:t>se</w:t>
      </w:r>
      <w:r w:rsidR="000F14A3">
        <w:rPr>
          <w:rFonts w:ascii="Futura Lt BT" w:eastAsia="Times New Roman" w:hAnsi="Futura Lt BT"/>
          <w:sz w:val="24"/>
          <w:szCs w:val="24"/>
          <w:lang w:eastAsia="hr-HR"/>
        </w:rPr>
        <w:t xml:space="preserve"> </w:t>
      </w:r>
      <w:r w:rsidR="00D76651" w:rsidRPr="007D05C4">
        <w:rPr>
          <w:rFonts w:ascii="Futura Lt BT" w:eastAsia="Times New Roman" w:hAnsi="Futura Lt BT"/>
          <w:sz w:val="24"/>
          <w:szCs w:val="24"/>
          <w:lang w:eastAsia="hr-HR"/>
        </w:rPr>
        <w:t>uz</w:t>
      </w:r>
      <w:r w:rsidR="000F14A3">
        <w:rPr>
          <w:rFonts w:ascii="Futura Lt BT" w:eastAsia="Times New Roman" w:hAnsi="Futura Lt BT"/>
          <w:sz w:val="24"/>
          <w:szCs w:val="24"/>
          <w:lang w:eastAsia="hr-HR"/>
        </w:rPr>
        <w:t xml:space="preserve"> </w:t>
      </w:r>
      <w:r w:rsidR="00D76651" w:rsidRPr="007D05C4">
        <w:rPr>
          <w:rFonts w:ascii="Futura Lt BT" w:eastAsia="Times New Roman" w:hAnsi="Futura Lt BT"/>
          <w:sz w:val="24"/>
          <w:szCs w:val="24"/>
          <w:lang w:eastAsia="hr-HR"/>
        </w:rPr>
        <w:t>ocje</w:t>
      </w:r>
      <w:r w:rsidR="00CC4D8D" w:rsidRPr="007D05C4">
        <w:rPr>
          <w:rFonts w:ascii="Futura Lt BT" w:eastAsia="Times New Roman" w:hAnsi="Futura Lt BT"/>
          <w:sz w:val="24"/>
          <w:szCs w:val="24"/>
          <w:lang w:eastAsia="hr-HR"/>
        </w:rPr>
        <w:t>nu</w:t>
      </w:r>
      <w:r w:rsidR="000F14A3">
        <w:rPr>
          <w:rFonts w:ascii="Futura Lt BT" w:eastAsia="Times New Roman" w:hAnsi="Futura Lt BT"/>
          <w:sz w:val="24"/>
          <w:szCs w:val="24"/>
          <w:lang w:eastAsia="hr-HR"/>
        </w:rPr>
        <w:t xml:space="preserve"> </w:t>
      </w:r>
      <w:r w:rsidR="00D76651" w:rsidRPr="007D05C4">
        <w:rPr>
          <w:rFonts w:ascii="Futura Lt BT" w:eastAsia="Times New Roman" w:hAnsi="Futura Lt BT"/>
          <w:sz w:val="24"/>
          <w:szCs w:val="24"/>
          <w:lang w:eastAsia="hr-HR"/>
        </w:rPr>
        <w:t>stupnj</w:t>
      </w:r>
      <w:r w:rsidR="00CC4D8D" w:rsidRPr="007D05C4">
        <w:rPr>
          <w:rFonts w:ascii="Futura Lt BT" w:eastAsia="Times New Roman" w:hAnsi="Futura Lt BT"/>
          <w:sz w:val="24"/>
          <w:szCs w:val="24"/>
          <w:lang w:eastAsia="hr-HR"/>
        </w:rPr>
        <w:t>a</w:t>
      </w:r>
      <w:r w:rsidR="000F14A3">
        <w:rPr>
          <w:rFonts w:ascii="Futura Lt BT" w:eastAsia="Times New Roman" w:hAnsi="Futura Lt BT"/>
          <w:sz w:val="24"/>
          <w:szCs w:val="24"/>
          <w:lang w:eastAsia="hr-HR"/>
        </w:rPr>
        <w:t xml:space="preserve"> </w:t>
      </w:r>
      <w:r w:rsidR="00D76651" w:rsidRPr="007D05C4">
        <w:rPr>
          <w:rFonts w:ascii="Futura Lt BT" w:eastAsia="Times New Roman" w:hAnsi="Futura Lt BT"/>
          <w:sz w:val="24"/>
          <w:szCs w:val="24"/>
          <w:lang w:eastAsia="hr-HR"/>
        </w:rPr>
        <w:t>razvijenosti</w:t>
      </w:r>
      <w:r w:rsidR="000F14A3">
        <w:rPr>
          <w:rFonts w:ascii="Futura Lt BT" w:eastAsia="Times New Roman" w:hAnsi="Futura Lt BT"/>
          <w:sz w:val="24"/>
          <w:szCs w:val="24"/>
          <w:lang w:eastAsia="hr-HR"/>
        </w:rPr>
        <w:t xml:space="preserve"> </w:t>
      </w:r>
      <w:r w:rsidR="00CC4D8D" w:rsidRPr="007D05C4">
        <w:rPr>
          <w:rFonts w:ascii="Futura Lt BT" w:eastAsia="Times New Roman" w:hAnsi="Futura Lt BT"/>
          <w:sz w:val="24"/>
          <w:szCs w:val="24"/>
          <w:lang w:eastAsia="hr-HR"/>
        </w:rPr>
        <w:t>pojedinih</w:t>
      </w:r>
      <w:r w:rsidR="000F14A3">
        <w:rPr>
          <w:rFonts w:ascii="Futura Lt BT" w:eastAsia="Times New Roman" w:hAnsi="Futura Lt BT"/>
          <w:sz w:val="24"/>
          <w:szCs w:val="24"/>
          <w:lang w:eastAsia="hr-HR"/>
        </w:rPr>
        <w:t xml:space="preserve"> </w:t>
      </w:r>
      <w:r w:rsidR="00CC4D8D" w:rsidRPr="007D05C4">
        <w:rPr>
          <w:rFonts w:ascii="Futura Lt BT" w:eastAsia="Times New Roman" w:hAnsi="Futura Lt BT"/>
          <w:sz w:val="24"/>
          <w:szCs w:val="24"/>
          <w:lang w:eastAsia="hr-HR"/>
        </w:rPr>
        <w:t>regija,</w:t>
      </w:r>
      <w:r w:rsidR="000F14A3">
        <w:rPr>
          <w:rFonts w:ascii="Futura Lt BT" w:eastAsia="Times New Roman" w:hAnsi="Futura Lt BT"/>
          <w:sz w:val="24"/>
          <w:szCs w:val="24"/>
          <w:lang w:eastAsia="hr-HR"/>
        </w:rPr>
        <w:t xml:space="preserve"> </w:t>
      </w:r>
      <w:r w:rsidR="0085363B" w:rsidRPr="007D05C4">
        <w:rPr>
          <w:rFonts w:ascii="Futura Lt BT" w:eastAsia="Times New Roman" w:hAnsi="Futura Lt BT"/>
          <w:sz w:val="24"/>
          <w:szCs w:val="24"/>
          <w:lang w:eastAsia="hr-HR"/>
        </w:rPr>
        <w:t>a</w:t>
      </w:r>
      <w:r w:rsidR="000F14A3">
        <w:rPr>
          <w:rFonts w:ascii="Futura Lt BT" w:eastAsia="Times New Roman" w:hAnsi="Futura Lt BT"/>
          <w:sz w:val="24"/>
          <w:szCs w:val="24"/>
          <w:lang w:eastAsia="hr-HR"/>
        </w:rPr>
        <w:t xml:space="preserve"> </w:t>
      </w:r>
      <w:r w:rsidR="0085363B" w:rsidRPr="007D05C4">
        <w:rPr>
          <w:rFonts w:ascii="Futura Lt BT" w:eastAsia="Times New Roman" w:hAnsi="Futura Lt BT"/>
          <w:sz w:val="24"/>
          <w:szCs w:val="24"/>
          <w:lang w:eastAsia="hr-HR"/>
        </w:rPr>
        <w:t>provodi</w:t>
      </w:r>
      <w:r w:rsidR="000F14A3">
        <w:rPr>
          <w:rFonts w:ascii="Futura Lt BT" w:eastAsia="Times New Roman" w:hAnsi="Futura Lt BT"/>
          <w:sz w:val="24"/>
          <w:szCs w:val="24"/>
          <w:lang w:eastAsia="hr-HR"/>
        </w:rPr>
        <w:t xml:space="preserve"> </w:t>
      </w:r>
      <w:r w:rsidR="0085363B" w:rsidRPr="007D05C4">
        <w:rPr>
          <w:rFonts w:ascii="Futura Lt BT" w:eastAsia="Times New Roman" w:hAnsi="Futura Lt BT"/>
          <w:sz w:val="24"/>
          <w:szCs w:val="24"/>
          <w:lang w:eastAsia="hr-HR"/>
        </w:rPr>
        <w:t>se</w:t>
      </w:r>
      <w:r w:rsidR="000F14A3">
        <w:rPr>
          <w:rFonts w:ascii="Futura Lt BT" w:eastAsia="Times New Roman" w:hAnsi="Futura Lt BT"/>
          <w:sz w:val="24"/>
          <w:szCs w:val="24"/>
          <w:lang w:eastAsia="hr-HR"/>
        </w:rPr>
        <w:t xml:space="preserve"> </w:t>
      </w:r>
      <w:r w:rsidR="0085363B" w:rsidRPr="007D05C4">
        <w:rPr>
          <w:rFonts w:ascii="Futura Lt BT" w:eastAsia="Times New Roman" w:hAnsi="Futura Lt BT"/>
          <w:sz w:val="24"/>
          <w:szCs w:val="24"/>
          <w:lang w:eastAsia="hr-HR"/>
        </w:rPr>
        <w:t>sukladno</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plansk</w:t>
      </w:r>
      <w:r w:rsidR="0085363B" w:rsidRPr="007D05C4">
        <w:rPr>
          <w:rFonts w:ascii="Futura Lt BT" w:eastAsia="Times New Roman" w:hAnsi="Futura Lt BT"/>
          <w:sz w:val="24"/>
          <w:szCs w:val="24"/>
          <w:lang w:eastAsia="hr-HR"/>
        </w:rPr>
        <w:t>im</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dokument</w:t>
      </w:r>
      <w:r w:rsidR="0085363B" w:rsidRPr="007D05C4">
        <w:rPr>
          <w:rFonts w:ascii="Futura Lt BT" w:eastAsia="Times New Roman" w:hAnsi="Futura Lt BT"/>
          <w:sz w:val="24"/>
          <w:szCs w:val="24"/>
          <w:lang w:eastAsia="hr-HR"/>
        </w:rPr>
        <w:t>ima</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politike</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regionalnog</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razvoja</w:t>
      </w:r>
      <w:r w:rsidR="0085363B" w:rsidRPr="007D05C4">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85363B" w:rsidRPr="007D05C4">
        <w:rPr>
          <w:rFonts w:ascii="Futura Lt BT" w:eastAsia="Times New Roman" w:hAnsi="Futura Lt BT"/>
          <w:sz w:val="24"/>
          <w:szCs w:val="24"/>
          <w:lang w:eastAsia="hr-HR"/>
        </w:rPr>
        <w:t>odnosno</w:t>
      </w:r>
      <w:r w:rsidR="000F14A3">
        <w:rPr>
          <w:rFonts w:ascii="Futura Lt BT" w:eastAsia="Times New Roman" w:hAnsi="Futura Lt BT"/>
          <w:sz w:val="24"/>
          <w:szCs w:val="24"/>
          <w:lang w:eastAsia="hr-HR"/>
        </w:rPr>
        <w:t xml:space="preserve"> </w:t>
      </w:r>
      <w:hyperlink r:id="rId33" w:history="1">
        <w:r w:rsidR="00D7130A" w:rsidRPr="003C116B">
          <w:rPr>
            <w:rFonts w:ascii="Futura Lt BT" w:eastAsia="Times New Roman" w:hAnsi="Futura Lt BT"/>
            <w:sz w:val="24"/>
            <w:szCs w:val="24"/>
            <w:lang w:eastAsia="hr-HR"/>
          </w:rPr>
          <w:t>Nacionalne razvojne strategije Republike Hrvatske do 2030. godine</w:t>
        </w:r>
      </w:hyperlink>
      <w:r w:rsidR="00D7130A">
        <w:rPr>
          <w:rFonts w:ascii="Futura Lt BT" w:eastAsia="Times New Roman" w:hAnsi="Futura Lt BT"/>
          <w:sz w:val="24"/>
          <w:szCs w:val="24"/>
          <w:lang w:eastAsia="hr-HR"/>
        </w:rPr>
        <w:t xml:space="preserve"> (NN 13/2021)</w:t>
      </w:r>
      <w:r w:rsidR="00D7130A" w:rsidRPr="007D05C4">
        <w:rPr>
          <w:rFonts w:ascii="Futura Lt BT" w:eastAsia="Times New Roman" w:hAnsi="Futura Lt BT"/>
          <w:sz w:val="24"/>
          <w:szCs w:val="24"/>
          <w:lang w:eastAsia="hr-HR"/>
        </w:rPr>
        <w:t>,</w:t>
      </w:r>
      <w:r w:rsidR="00D7130A">
        <w:rPr>
          <w:rFonts w:ascii="Futura Lt BT" w:eastAsia="Times New Roman" w:hAnsi="Futura Lt BT"/>
          <w:sz w:val="24"/>
          <w:szCs w:val="24"/>
          <w:lang w:eastAsia="hr-HR"/>
        </w:rPr>
        <w:t xml:space="preserve"> R</w:t>
      </w:r>
      <w:r w:rsidR="00D7130A" w:rsidRPr="007D05C4">
        <w:rPr>
          <w:rFonts w:ascii="Futura Lt BT" w:eastAsia="Times New Roman" w:hAnsi="Futura Lt BT"/>
          <w:sz w:val="24"/>
          <w:szCs w:val="24"/>
          <w:lang w:eastAsia="hr-HR"/>
        </w:rPr>
        <w:t>azvojn</w:t>
      </w:r>
      <w:r w:rsidR="00D7130A">
        <w:rPr>
          <w:rFonts w:ascii="Futura Lt BT" w:eastAsia="Times New Roman" w:hAnsi="Futura Lt BT"/>
          <w:sz w:val="24"/>
          <w:szCs w:val="24"/>
          <w:lang w:eastAsia="hr-HR"/>
        </w:rPr>
        <w:t xml:space="preserve">e </w:t>
      </w:r>
      <w:r w:rsidR="00D7130A" w:rsidRPr="007D05C4">
        <w:rPr>
          <w:rFonts w:ascii="Futura Lt BT" w:eastAsia="Times New Roman" w:hAnsi="Futura Lt BT"/>
          <w:sz w:val="24"/>
          <w:szCs w:val="24"/>
          <w:lang w:eastAsia="hr-HR"/>
        </w:rPr>
        <w:t>strategij</w:t>
      </w:r>
      <w:r w:rsidR="00D7130A">
        <w:rPr>
          <w:rFonts w:ascii="Futura Lt BT" w:eastAsia="Times New Roman" w:hAnsi="Futura Lt BT"/>
          <w:sz w:val="24"/>
          <w:szCs w:val="24"/>
          <w:lang w:eastAsia="hr-HR"/>
        </w:rPr>
        <w:t>e Karlovačke županije 2020.+</w:t>
      </w:r>
      <w:r w:rsidR="000F14A3">
        <w:rPr>
          <w:rFonts w:ascii="Futura Lt BT" w:eastAsia="Times New Roman" w:hAnsi="Futura Lt BT"/>
          <w:sz w:val="24"/>
          <w:szCs w:val="24"/>
          <w:lang w:eastAsia="hr-HR"/>
        </w:rPr>
        <w:t xml:space="preserve"> </w:t>
      </w:r>
      <w:r w:rsidR="0085363B" w:rsidRPr="007D05C4">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00D7130A">
        <w:rPr>
          <w:rFonts w:ascii="Futura Lt BT" w:eastAsia="Times New Roman" w:hAnsi="Futura Lt BT"/>
          <w:sz w:val="24"/>
          <w:szCs w:val="24"/>
          <w:lang w:eastAsia="hr-HR"/>
        </w:rPr>
        <w:t>S</w:t>
      </w:r>
      <w:r w:rsidR="00345DFD" w:rsidRPr="007D05C4">
        <w:rPr>
          <w:rFonts w:ascii="Futura Lt BT" w:eastAsia="Times New Roman" w:hAnsi="Futura Lt BT"/>
          <w:sz w:val="24"/>
          <w:szCs w:val="24"/>
          <w:lang w:eastAsia="hr-HR"/>
        </w:rPr>
        <w:t>trategij</w:t>
      </w:r>
      <w:r w:rsidR="00D7130A">
        <w:rPr>
          <w:rFonts w:ascii="Futura Lt BT" w:eastAsia="Times New Roman" w:hAnsi="Futura Lt BT"/>
          <w:sz w:val="24"/>
          <w:szCs w:val="24"/>
          <w:lang w:eastAsia="hr-HR"/>
        </w:rPr>
        <w:t>e</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razvoja</w:t>
      </w:r>
      <w:r w:rsidR="00D7130A">
        <w:rPr>
          <w:rFonts w:ascii="Futura Lt BT" w:eastAsia="Times New Roman" w:hAnsi="Futura Lt BT"/>
          <w:sz w:val="24"/>
          <w:szCs w:val="24"/>
          <w:lang w:eastAsia="hr-HR"/>
        </w:rPr>
        <w:t xml:space="preserve"> većeg</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urbanog</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područja</w:t>
      </w:r>
      <w:r w:rsidR="00D7130A">
        <w:rPr>
          <w:rFonts w:ascii="Futura Lt BT" w:eastAsia="Times New Roman" w:hAnsi="Futura Lt BT"/>
          <w:sz w:val="24"/>
          <w:szCs w:val="24"/>
          <w:lang w:eastAsia="hr-HR"/>
        </w:rPr>
        <w:t xml:space="preserve"> Karlovac za razdoblje 2021.-2027.</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strateški</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okvir</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mogu</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se</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uključiti</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programi</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koji</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se</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razvijaju</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provode</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sklopu</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politike</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regionalnog</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razvoja</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(npr.</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Program</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poticanja</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regionalne</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konkurentnosti</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urbanog</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razvoja</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te</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Program</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održivog</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društvenog</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gospodarskog</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razvoja</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potpomognutih</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područja</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drugih</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područja</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s</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razvojnim</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posebnostima)</w:t>
      </w:r>
      <w:r w:rsidRPr="007D05C4">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a</w:t>
      </w:r>
      <w:r w:rsidR="000F14A3">
        <w:rPr>
          <w:rFonts w:ascii="Futura Lt BT" w:eastAsia="Times New Roman" w:hAnsi="Futura Lt BT"/>
          <w:sz w:val="24"/>
          <w:szCs w:val="24"/>
          <w:lang w:eastAsia="hr-HR"/>
        </w:rPr>
        <w:t xml:space="preserve"> </w:t>
      </w:r>
      <w:r w:rsidRPr="007D05C4">
        <w:rPr>
          <w:rFonts w:ascii="Futura Lt BT" w:eastAsia="Times New Roman" w:hAnsi="Futura Lt BT"/>
          <w:sz w:val="24"/>
          <w:szCs w:val="24"/>
          <w:lang w:eastAsia="hr-HR"/>
        </w:rPr>
        <w:t>kao</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okvirom</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regionalnog</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razvoja</w:t>
      </w:r>
      <w:r w:rsidR="000F14A3">
        <w:rPr>
          <w:rFonts w:ascii="Futura Lt BT" w:eastAsia="Times New Roman" w:hAnsi="Futura Lt BT"/>
          <w:sz w:val="24"/>
          <w:szCs w:val="24"/>
          <w:lang w:eastAsia="hr-HR"/>
        </w:rPr>
        <w:t xml:space="preserve"> </w:t>
      </w:r>
      <w:r w:rsidR="002A50F1" w:rsidRPr="007D05C4">
        <w:rPr>
          <w:rFonts w:ascii="Futura Lt BT" w:eastAsia="Times New Roman" w:hAnsi="Futura Lt BT"/>
          <w:sz w:val="24"/>
          <w:szCs w:val="24"/>
          <w:lang w:eastAsia="hr-HR"/>
        </w:rPr>
        <w:t>smatraju</w:t>
      </w:r>
      <w:r w:rsidR="000F14A3">
        <w:rPr>
          <w:rFonts w:ascii="Futura Lt BT" w:eastAsia="Times New Roman" w:hAnsi="Futura Lt BT"/>
          <w:sz w:val="24"/>
          <w:szCs w:val="24"/>
          <w:lang w:eastAsia="hr-HR"/>
        </w:rPr>
        <w:t xml:space="preserve"> </w:t>
      </w:r>
      <w:r w:rsidR="002A50F1" w:rsidRPr="007D05C4">
        <w:rPr>
          <w:rFonts w:ascii="Futura Lt BT" w:eastAsia="Times New Roman" w:hAnsi="Futura Lt BT"/>
          <w:sz w:val="24"/>
          <w:szCs w:val="24"/>
          <w:lang w:eastAsia="hr-HR"/>
        </w:rPr>
        <w:t>se</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druge</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teritorijalne</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strategije</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(npr.</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strategije</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lokalnih</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akcijskih</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grupa),</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programski</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dokumenti</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za</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korištenje</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EU</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fondova</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pa</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sektorske</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strategije</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koje</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dijelom</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obuhvaćaju</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pitanja</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regionalnog</w:t>
      </w:r>
      <w:r w:rsidR="000F14A3">
        <w:rPr>
          <w:rFonts w:ascii="Futura Lt BT" w:eastAsia="Times New Roman" w:hAnsi="Futura Lt BT"/>
          <w:sz w:val="24"/>
          <w:szCs w:val="24"/>
          <w:lang w:eastAsia="hr-HR"/>
        </w:rPr>
        <w:t xml:space="preserve"> </w:t>
      </w:r>
      <w:r w:rsidR="00345DFD" w:rsidRPr="007D05C4">
        <w:rPr>
          <w:rFonts w:ascii="Futura Lt BT" w:eastAsia="Times New Roman" w:hAnsi="Futura Lt BT"/>
          <w:sz w:val="24"/>
          <w:szCs w:val="24"/>
          <w:lang w:eastAsia="hr-HR"/>
        </w:rPr>
        <w:t>razvoja.</w:t>
      </w:r>
    </w:p>
    <w:p w14:paraId="6AD99887" w14:textId="77777777" w:rsidR="00310923" w:rsidRDefault="00310923" w:rsidP="00CE02F1">
      <w:pPr>
        <w:jc w:val="both"/>
        <w:rPr>
          <w:rFonts w:ascii="Futura Lt BT" w:hAnsi="Futura Lt BT"/>
          <w:b/>
          <w:bCs/>
          <w:sz w:val="24"/>
          <w:szCs w:val="24"/>
        </w:rPr>
      </w:pPr>
    </w:p>
    <w:p w14:paraId="2D4230C4" w14:textId="38BD5CD8" w:rsidR="00796D5F" w:rsidRPr="00CE02F1" w:rsidRDefault="00796D5F" w:rsidP="00CE02F1">
      <w:pPr>
        <w:jc w:val="both"/>
        <w:rPr>
          <w:rFonts w:ascii="Futura Lt BT" w:hAnsi="Futura Lt BT"/>
          <w:b/>
          <w:bCs/>
          <w:sz w:val="24"/>
          <w:szCs w:val="24"/>
        </w:rPr>
      </w:pPr>
      <w:r w:rsidRPr="00CE02F1">
        <w:rPr>
          <w:rFonts w:ascii="Futura Lt BT" w:hAnsi="Futura Lt BT"/>
          <w:b/>
          <w:bCs/>
          <w:sz w:val="24"/>
          <w:szCs w:val="24"/>
        </w:rPr>
        <w:lastRenderedPageBreak/>
        <w:t>Stupanj</w:t>
      </w:r>
      <w:r w:rsidR="000F14A3">
        <w:rPr>
          <w:rFonts w:ascii="Futura Lt BT" w:hAnsi="Futura Lt BT"/>
          <w:b/>
          <w:bCs/>
          <w:sz w:val="24"/>
          <w:szCs w:val="24"/>
        </w:rPr>
        <w:t xml:space="preserve"> </w:t>
      </w:r>
      <w:r w:rsidRPr="00CE02F1">
        <w:rPr>
          <w:rFonts w:ascii="Futura Lt BT" w:hAnsi="Futura Lt BT"/>
          <w:b/>
          <w:bCs/>
          <w:sz w:val="24"/>
          <w:szCs w:val="24"/>
        </w:rPr>
        <w:t>razvijenosti</w:t>
      </w:r>
    </w:p>
    <w:p w14:paraId="5F55A046" w14:textId="5C29FE78" w:rsidR="000232B3" w:rsidRPr="006B587F" w:rsidRDefault="001D5F03" w:rsidP="006B587F">
      <w:pPr>
        <w:jc w:val="both"/>
        <w:rPr>
          <w:rFonts w:ascii="Futura Lt BT" w:eastAsia="Times New Roman" w:hAnsi="Futura Lt BT"/>
          <w:sz w:val="24"/>
          <w:szCs w:val="24"/>
          <w:lang w:eastAsia="hr-HR"/>
        </w:rPr>
      </w:pPr>
      <w:r w:rsidRPr="006B587F">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skladu</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sa</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Zakonom</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o</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regionalnom</w:t>
      </w:r>
      <w:r w:rsidR="000F14A3">
        <w:rPr>
          <w:rFonts w:ascii="Futura Lt BT" w:eastAsia="Times New Roman" w:hAnsi="Futura Lt BT"/>
          <w:sz w:val="24"/>
          <w:szCs w:val="24"/>
          <w:lang w:eastAsia="hr-HR"/>
        </w:rPr>
        <w:t xml:space="preserve"> </w:t>
      </w:r>
      <w:r w:rsidR="00C91BC8" w:rsidRPr="00B75058">
        <w:rPr>
          <w:rFonts w:ascii="Futura Lt BT" w:eastAsia="Times New Roman" w:hAnsi="Futura Lt BT"/>
          <w:sz w:val="24"/>
          <w:szCs w:val="24"/>
          <w:lang w:eastAsia="hr-HR"/>
        </w:rPr>
        <w:t>razvoju</w:t>
      </w:r>
      <w:r w:rsidR="00B75058" w:rsidRPr="00B75058">
        <w:rPr>
          <w:rFonts w:ascii="Futura Lt BT" w:eastAsia="Times New Roman" w:hAnsi="Futura Lt BT"/>
          <w:sz w:val="24"/>
          <w:szCs w:val="24"/>
          <w:lang w:eastAsia="hr-HR"/>
        </w:rPr>
        <w:t xml:space="preserve"> Republike Hrvatske</w:t>
      </w:r>
      <w:r w:rsidR="00A83E27" w:rsidRPr="006B587F">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Ministarstvo</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regionalnoga</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razvoja</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fondova</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Europske</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unije</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provodi</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postupak</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ocjenjivanja</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razvrstavanja</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svih</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jedinica</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lokalne</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područne</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(regionalne)</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samouprave</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Republici</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Hrvatskoj</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prema</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indeksu</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razvijenosti.</w:t>
      </w:r>
      <w:r w:rsidR="000F14A3">
        <w:rPr>
          <w:rFonts w:ascii="Futura Lt BT" w:eastAsia="Times New Roman" w:hAnsi="Futura Lt BT"/>
          <w:sz w:val="24"/>
          <w:szCs w:val="24"/>
          <w:lang w:eastAsia="hr-HR"/>
        </w:rPr>
        <w:t xml:space="preserve"> </w:t>
      </w:r>
      <w:r w:rsidR="000232B3" w:rsidRPr="006B587F">
        <w:rPr>
          <w:rFonts w:ascii="Futura Lt BT" w:eastAsia="Times New Roman" w:hAnsi="Futura Lt BT"/>
          <w:sz w:val="24"/>
          <w:szCs w:val="24"/>
          <w:lang w:eastAsia="hr-HR"/>
        </w:rPr>
        <w:t>Prema</w:t>
      </w:r>
      <w:r w:rsidR="000F14A3">
        <w:rPr>
          <w:rFonts w:ascii="Futura Lt BT" w:eastAsia="Times New Roman" w:hAnsi="Futura Lt BT"/>
          <w:sz w:val="24"/>
          <w:szCs w:val="24"/>
          <w:lang w:eastAsia="hr-HR"/>
        </w:rPr>
        <w:t xml:space="preserve"> </w:t>
      </w:r>
      <w:hyperlink r:id="rId34" w:history="1">
        <w:r w:rsidR="00C91BC8" w:rsidRPr="007117BE">
          <w:rPr>
            <w:rFonts w:ascii="Futura Lt BT" w:eastAsia="Times New Roman" w:hAnsi="Futura Lt BT"/>
            <w:sz w:val="24"/>
            <w:szCs w:val="24"/>
            <w:lang w:eastAsia="hr-HR"/>
          </w:rPr>
          <w:t>Uredb</w:t>
        </w:r>
        <w:r w:rsidR="000232B3" w:rsidRPr="007117BE">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00C91BC8" w:rsidRPr="007117BE">
          <w:rPr>
            <w:rFonts w:ascii="Futura Lt BT" w:eastAsia="Times New Roman" w:hAnsi="Futura Lt BT"/>
            <w:sz w:val="24"/>
            <w:szCs w:val="24"/>
            <w:lang w:eastAsia="hr-HR"/>
          </w:rPr>
          <w:t>o</w:t>
        </w:r>
        <w:r w:rsidR="000F14A3">
          <w:rPr>
            <w:rFonts w:ascii="Futura Lt BT" w:eastAsia="Times New Roman" w:hAnsi="Futura Lt BT"/>
            <w:sz w:val="24"/>
            <w:szCs w:val="24"/>
            <w:lang w:eastAsia="hr-HR"/>
          </w:rPr>
          <w:t xml:space="preserve"> </w:t>
        </w:r>
        <w:r w:rsidR="00C91BC8" w:rsidRPr="007117BE">
          <w:rPr>
            <w:rFonts w:ascii="Futura Lt BT" w:eastAsia="Times New Roman" w:hAnsi="Futura Lt BT"/>
            <w:sz w:val="24"/>
            <w:szCs w:val="24"/>
            <w:lang w:eastAsia="hr-HR"/>
          </w:rPr>
          <w:t>indeksu</w:t>
        </w:r>
        <w:r w:rsidR="000F14A3">
          <w:rPr>
            <w:rFonts w:ascii="Futura Lt BT" w:eastAsia="Times New Roman" w:hAnsi="Futura Lt BT"/>
            <w:sz w:val="24"/>
            <w:szCs w:val="24"/>
            <w:lang w:eastAsia="hr-HR"/>
          </w:rPr>
          <w:t xml:space="preserve"> </w:t>
        </w:r>
        <w:r w:rsidR="00C91BC8" w:rsidRPr="007117BE">
          <w:rPr>
            <w:rFonts w:ascii="Futura Lt BT" w:eastAsia="Times New Roman" w:hAnsi="Futura Lt BT"/>
            <w:sz w:val="24"/>
            <w:szCs w:val="24"/>
            <w:lang w:eastAsia="hr-HR"/>
          </w:rPr>
          <w:t>razvijenosti</w:t>
        </w:r>
      </w:hyperlink>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w:t>
      </w:r>
      <w:r w:rsidR="00A437B9" w:rsidRPr="006B587F">
        <w:rPr>
          <w:rFonts w:ascii="Futura Lt BT" w:eastAsia="Times New Roman" w:hAnsi="Futura Lt BT"/>
          <w:sz w:val="24"/>
          <w:szCs w:val="24"/>
          <w:lang w:eastAsia="hr-HR"/>
        </w:rPr>
        <w:t>NN</w:t>
      </w:r>
      <w:r w:rsidR="000F14A3">
        <w:rPr>
          <w:rFonts w:ascii="Futura Lt BT" w:eastAsia="Times New Roman" w:hAnsi="Futura Lt BT"/>
          <w:sz w:val="24"/>
          <w:szCs w:val="24"/>
          <w:lang w:eastAsia="hr-HR"/>
        </w:rPr>
        <w:t xml:space="preserve"> </w:t>
      </w:r>
      <w:r w:rsidR="00C91BC8" w:rsidRPr="006B587F">
        <w:rPr>
          <w:rFonts w:ascii="Futura Lt BT" w:eastAsia="Times New Roman" w:hAnsi="Futura Lt BT"/>
          <w:sz w:val="24"/>
          <w:szCs w:val="24"/>
          <w:lang w:eastAsia="hr-HR"/>
        </w:rPr>
        <w:t>131/17)</w:t>
      </w:r>
      <w:r w:rsidR="000F14A3">
        <w:rPr>
          <w:rFonts w:ascii="Futura Lt BT" w:eastAsia="Times New Roman" w:hAnsi="Futura Lt BT"/>
          <w:sz w:val="24"/>
          <w:szCs w:val="24"/>
          <w:lang w:eastAsia="hr-HR"/>
        </w:rPr>
        <w:t xml:space="preserve"> </w:t>
      </w:r>
      <w:r w:rsidR="000232B3" w:rsidRPr="006B587F">
        <w:rPr>
          <w:rFonts w:ascii="Futura Lt BT" w:eastAsia="Times New Roman" w:hAnsi="Futura Lt BT"/>
          <w:sz w:val="24"/>
          <w:szCs w:val="24"/>
          <w:lang w:eastAsia="hr-HR"/>
        </w:rPr>
        <w:t>indeks</w:t>
      </w:r>
      <w:r w:rsidR="000F14A3">
        <w:rPr>
          <w:rFonts w:ascii="Futura Lt BT" w:eastAsia="Times New Roman" w:hAnsi="Futura Lt BT"/>
          <w:sz w:val="24"/>
          <w:szCs w:val="24"/>
          <w:lang w:eastAsia="hr-HR"/>
        </w:rPr>
        <w:t xml:space="preserve"> </w:t>
      </w:r>
      <w:r w:rsidR="000232B3" w:rsidRPr="006B587F">
        <w:rPr>
          <w:rFonts w:ascii="Futura Lt BT" w:eastAsia="Times New Roman" w:hAnsi="Futura Lt BT"/>
          <w:sz w:val="24"/>
          <w:szCs w:val="24"/>
          <w:lang w:eastAsia="hr-HR"/>
        </w:rPr>
        <w:t>razvijenosti</w:t>
      </w:r>
      <w:r w:rsidR="000F14A3">
        <w:rPr>
          <w:rFonts w:ascii="Futura Lt BT" w:eastAsia="Times New Roman" w:hAnsi="Futura Lt BT"/>
          <w:sz w:val="24"/>
          <w:szCs w:val="24"/>
          <w:lang w:eastAsia="hr-HR"/>
        </w:rPr>
        <w:t xml:space="preserve"> </w:t>
      </w:r>
      <w:r w:rsidR="000232B3" w:rsidRPr="006B587F">
        <w:rPr>
          <w:rFonts w:ascii="Futura Lt BT" w:eastAsia="Times New Roman" w:hAnsi="Futura Lt BT"/>
          <w:sz w:val="24"/>
          <w:szCs w:val="24"/>
          <w:lang w:eastAsia="hr-HR"/>
        </w:rPr>
        <w:t>izračunava</w:t>
      </w:r>
      <w:r w:rsidR="000F14A3">
        <w:rPr>
          <w:rFonts w:ascii="Futura Lt BT" w:eastAsia="Times New Roman" w:hAnsi="Futura Lt BT"/>
          <w:sz w:val="24"/>
          <w:szCs w:val="24"/>
          <w:lang w:eastAsia="hr-HR"/>
        </w:rPr>
        <w:t xml:space="preserve"> </w:t>
      </w:r>
      <w:r w:rsidR="000232B3" w:rsidRPr="006B587F">
        <w:rPr>
          <w:rFonts w:ascii="Futura Lt BT" w:eastAsia="Times New Roman" w:hAnsi="Futura Lt BT"/>
          <w:sz w:val="24"/>
          <w:szCs w:val="24"/>
          <w:lang w:eastAsia="hr-HR"/>
        </w:rPr>
        <w:t>se</w:t>
      </w:r>
      <w:r w:rsidR="000F14A3">
        <w:rPr>
          <w:rFonts w:ascii="Futura Lt BT" w:eastAsia="Times New Roman" w:hAnsi="Futura Lt BT"/>
          <w:sz w:val="24"/>
          <w:szCs w:val="24"/>
          <w:lang w:eastAsia="hr-HR"/>
        </w:rPr>
        <w:t xml:space="preserve"> </w:t>
      </w:r>
      <w:r w:rsidR="000232B3" w:rsidRPr="006B587F">
        <w:rPr>
          <w:rFonts w:ascii="Futura Lt BT" w:eastAsia="Times New Roman" w:hAnsi="Futura Lt BT"/>
          <w:sz w:val="24"/>
          <w:szCs w:val="24"/>
          <w:lang w:eastAsia="hr-HR"/>
        </w:rPr>
        <w:t>na</w:t>
      </w:r>
      <w:r w:rsidR="000F14A3">
        <w:rPr>
          <w:rFonts w:ascii="Futura Lt BT" w:eastAsia="Times New Roman" w:hAnsi="Futura Lt BT"/>
          <w:sz w:val="24"/>
          <w:szCs w:val="24"/>
          <w:lang w:eastAsia="hr-HR"/>
        </w:rPr>
        <w:t xml:space="preserve"> </w:t>
      </w:r>
      <w:r w:rsidR="000232B3" w:rsidRPr="006B587F">
        <w:rPr>
          <w:rFonts w:ascii="Futura Lt BT" w:eastAsia="Times New Roman" w:hAnsi="Futura Lt BT"/>
          <w:sz w:val="24"/>
          <w:szCs w:val="24"/>
          <w:lang w:eastAsia="hr-HR"/>
        </w:rPr>
        <w:t>temelju</w:t>
      </w:r>
      <w:r w:rsidR="000F14A3">
        <w:rPr>
          <w:rFonts w:ascii="Futura Lt BT" w:eastAsia="Times New Roman" w:hAnsi="Futura Lt BT"/>
          <w:sz w:val="24"/>
          <w:szCs w:val="24"/>
          <w:lang w:eastAsia="hr-HR"/>
        </w:rPr>
        <w:t xml:space="preserve"> </w:t>
      </w:r>
      <w:r w:rsidR="000232B3" w:rsidRPr="006B587F">
        <w:rPr>
          <w:rFonts w:ascii="Futura Lt BT" w:eastAsia="Times New Roman" w:hAnsi="Futura Lt BT"/>
          <w:sz w:val="24"/>
          <w:szCs w:val="24"/>
          <w:lang w:eastAsia="hr-HR"/>
        </w:rPr>
        <w:t>sljedećih</w:t>
      </w:r>
      <w:r w:rsidR="000F14A3">
        <w:rPr>
          <w:rFonts w:ascii="Futura Lt BT" w:eastAsia="Times New Roman" w:hAnsi="Futura Lt BT"/>
          <w:sz w:val="24"/>
          <w:szCs w:val="24"/>
          <w:lang w:eastAsia="hr-HR"/>
        </w:rPr>
        <w:t xml:space="preserve"> </w:t>
      </w:r>
      <w:r w:rsidR="000232B3" w:rsidRPr="006B587F">
        <w:rPr>
          <w:rFonts w:ascii="Futura Lt BT" w:eastAsia="Times New Roman" w:hAnsi="Futura Lt BT"/>
          <w:sz w:val="24"/>
          <w:szCs w:val="24"/>
          <w:lang w:eastAsia="hr-HR"/>
        </w:rPr>
        <w:t>pokazatelja:</w:t>
      </w:r>
    </w:p>
    <w:p w14:paraId="72F28BCC" w14:textId="591D4EB0" w:rsidR="000232B3" w:rsidRPr="006B587F" w:rsidRDefault="000232B3" w:rsidP="00557570">
      <w:pPr>
        <w:pStyle w:val="Odlomakpopisa"/>
        <w:numPr>
          <w:ilvl w:val="0"/>
          <w:numId w:val="16"/>
        </w:numPr>
        <w:spacing w:after="0"/>
        <w:jc w:val="both"/>
        <w:rPr>
          <w:rFonts w:ascii="Futura Lt BT" w:eastAsia="Times New Roman" w:hAnsi="Futura Lt BT"/>
          <w:sz w:val="24"/>
          <w:szCs w:val="24"/>
          <w:lang w:eastAsia="hr-HR"/>
        </w:rPr>
      </w:pPr>
      <w:r w:rsidRPr="006B587F">
        <w:rPr>
          <w:rFonts w:ascii="Futura Lt BT" w:eastAsia="Times New Roman" w:hAnsi="Futura Lt BT"/>
          <w:sz w:val="24"/>
          <w:szCs w:val="24"/>
          <w:lang w:eastAsia="hr-HR"/>
        </w:rPr>
        <w:t>stope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nezaposlenosti</w:t>
      </w:r>
    </w:p>
    <w:p w14:paraId="5DEA004D" w14:textId="021E56BB" w:rsidR="000232B3" w:rsidRPr="006B587F" w:rsidRDefault="000232B3" w:rsidP="00557570">
      <w:pPr>
        <w:pStyle w:val="Odlomakpopisa"/>
        <w:numPr>
          <w:ilvl w:val="0"/>
          <w:numId w:val="16"/>
        </w:numPr>
        <w:spacing w:after="0"/>
        <w:jc w:val="both"/>
        <w:rPr>
          <w:rFonts w:ascii="Futura Lt BT" w:eastAsia="Times New Roman" w:hAnsi="Futura Lt BT"/>
          <w:sz w:val="24"/>
          <w:szCs w:val="24"/>
          <w:lang w:eastAsia="hr-HR"/>
        </w:rPr>
      </w:pPr>
      <w:r w:rsidRPr="006B587F">
        <w:rPr>
          <w:rFonts w:ascii="Futura Lt BT" w:eastAsia="Times New Roman" w:hAnsi="Futura Lt BT"/>
          <w:sz w:val="24"/>
          <w:szCs w:val="24"/>
          <w:lang w:eastAsia="hr-HR"/>
        </w:rPr>
        <w:t>dohotka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po</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stanovniku</w:t>
      </w:r>
    </w:p>
    <w:p w14:paraId="751A7917" w14:textId="17C49365" w:rsidR="000232B3" w:rsidRPr="006B587F" w:rsidRDefault="000232B3" w:rsidP="00557570">
      <w:pPr>
        <w:pStyle w:val="Odlomakpopisa"/>
        <w:numPr>
          <w:ilvl w:val="0"/>
          <w:numId w:val="16"/>
        </w:numPr>
        <w:spacing w:after="0"/>
        <w:jc w:val="both"/>
        <w:rPr>
          <w:rFonts w:ascii="Futura Lt BT" w:eastAsia="Times New Roman" w:hAnsi="Futura Lt BT"/>
          <w:sz w:val="24"/>
          <w:szCs w:val="24"/>
          <w:lang w:eastAsia="hr-HR"/>
        </w:rPr>
      </w:pPr>
      <w:r w:rsidRPr="006B587F">
        <w:rPr>
          <w:rFonts w:ascii="Futura Lt BT" w:eastAsia="Times New Roman" w:hAnsi="Futura Lt BT"/>
          <w:sz w:val="24"/>
          <w:szCs w:val="24"/>
          <w:lang w:eastAsia="hr-HR"/>
        </w:rPr>
        <w:t>proračunskih</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prihoda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jedinica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lokalne,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odnosno</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područne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(regionalne)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samouprave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po</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stanovniku</w:t>
      </w:r>
    </w:p>
    <w:p w14:paraId="13A44F82" w14:textId="0A238473" w:rsidR="000232B3" w:rsidRPr="006B587F" w:rsidRDefault="000232B3" w:rsidP="00557570">
      <w:pPr>
        <w:pStyle w:val="Odlomakpopisa"/>
        <w:numPr>
          <w:ilvl w:val="0"/>
          <w:numId w:val="16"/>
        </w:numPr>
        <w:spacing w:after="0"/>
        <w:jc w:val="both"/>
        <w:rPr>
          <w:rFonts w:ascii="Futura Lt BT" w:eastAsia="Times New Roman" w:hAnsi="Futura Lt BT"/>
          <w:sz w:val="24"/>
          <w:szCs w:val="24"/>
          <w:lang w:eastAsia="hr-HR"/>
        </w:rPr>
      </w:pPr>
      <w:r w:rsidRPr="006B587F">
        <w:rPr>
          <w:rFonts w:ascii="Futura Lt BT" w:eastAsia="Times New Roman" w:hAnsi="Futura Lt BT"/>
          <w:sz w:val="24"/>
          <w:szCs w:val="24"/>
          <w:lang w:eastAsia="hr-HR"/>
        </w:rPr>
        <w:t>općega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kretanja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stanovništva</w:t>
      </w:r>
    </w:p>
    <w:p w14:paraId="218AF449" w14:textId="0F7F5508" w:rsidR="000232B3" w:rsidRPr="006B587F" w:rsidRDefault="000232B3" w:rsidP="00557570">
      <w:pPr>
        <w:pStyle w:val="Odlomakpopisa"/>
        <w:numPr>
          <w:ilvl w:val="0"/>
          <w:numId w:val="16"/>
        </w:numPr>
        <w:spacing w:after="0"/>
        <w:jc w:val="both"/>
        <w:rPr>
          <w:rFonts w:ascii="Futura Lt BT" w:eastAsia="Times New Roman" w:hAnsi="Futura Lt BT"/>
          <w:sz w:val="24"/>
          <w:szCs w:val="24"/>
          <w:lang w:eastAsia="hr-HR"/>
        </w:rPr>
      </w:pPr>
      <w:r w:rsidRPr="006B587F">
        <w:rPr>
          <w:rFonts w:ascii="Futura Lt BT" w:eastAsia="Times New Roman" w:hAnsi="Futura Lt BT"/>
          <w:sz w:val="24"/>
          <w:szCs w:val="24"/>
          <w:lang w:eastAsia="hr-HR"/>
        </w:rPr>
        <w:t>stope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obrazovanosti</w:t>
      </w:r>
    </w:p>
    <w:p w14:paraId="6ACA67FD" w14:textId="185FBCC2" w:rsidR="000232B3" w:rsidRDefault="000232B3" w:rsidP="00557570">
      <w:pPr>
        <w:pStyle w:val="Odlomakpopisa"/>
        <w:numPr>
          <w:ilvl w:val="0"/>
          <w:numId w:val="16"/>
        </w:numPr>
        <w:spacing w:after="0"/>
        <w:jc w:val="both"/>
        <w:rPr>
          <w:rFonts w:ascii="Futura Lt BT" w:eastAsia="Times New Roman" w:hAnsi="Futura Lt BT"/>
          <w:sz w:val="24"/>
          <w:szCs w:val="24"/>
          <w:lang w:eastAsia="hr-HR"/>
        </w:rPr>
      </w:pPr>
      <w:r w:rsidRPr="006B587F">
        <w:rPr>
          <w:rFonts w:ascii="Futura Lt BT" w:eastAsia="Times New Roman" w:hAnsi="Futura Lt BT"/>
          <w:sz w:val="24"/>
          <w:szCs w:val="24"/>
          <w:lang w:eastAsia="hr-HR"/>
        </w:rPr>
        <w:t>indeksa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starenja.</w:t>
      </w:r>
    </w:p>
    <w:p w14:paraId="605C43A5" w14:textId="77777777" w:rsidR="001C1A8E" w:rsidRPr="006B587F" w:rsidRDefault="001C1A8E" w:rsidP="001C1A8E">
      <w:pPr>
        <w:pStyle w:val="Odlomakpopisa"/>
        <w:spacing w:after="0"/>
        <w:ind w:left="720"/>
        <w:jc w:val="both"/>
        <w:rPr>
          <w:rFonts w:ascii="Futura Lt BT" w:eastAsia="Times New Roman" w:hAnsi="Futura Lt BT"/>
          <w:sz w:val="24"/>
          <w:szCs w:val="24"/>
          <w:lang w:eastAsia="hr-HR"/>
        </w:rPr>
      </w:pPr>
    </w:p>
    <w:p w14:paraId="72043C15" w14:textId="736CB12A" w:rsidR="000232B3" w:rsidRPr="00A83E27" w:rsidRDefault="000232B3" w:rsidP="006B587F">
      <w:pPr>
        <w:jc w:val="both"/>
        <w:rPr>
          <w:rFonts w:ascii="Futura Lt BT" w:eastAsia="Times New Roman" w:hAnsi="Futura Lt BT"/>
          <w:sz w:val="24"/>
          <w:szCs w:val="24"/>
          <w:lang w:eastAsia="hr-HR"/>
        </w:rPr>
      </w:pPr>
      <w:r w:rsidRPr="006B587F">
        <w:rPr>
          <w:rFonts w:ascii="Futura Lt BT" w:eastAsia="Times New Roman" w:hAnsi="Futura Lt BT"/>
          <w:sz w:val="24"/>
          <w:szCs w:val="24"/>
          <w:lang w:eastAsia="hr-HR"/>
        </w:rPr>
        <w:t>JLP(R)S</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razvrstavaju</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skupine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razvijenosti,</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pri</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čemu</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uvijek</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polazi</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od</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prosječnog</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praga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razvijenosti</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(indeks</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100)</w:t>
      </w:r>
      <w:r w:rsidR="00012617" w:rsidRPr="006B587F">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B64CA1" w:rsidRPr="006B587F">
        <w:rPr>
          <w:rFonts w:ascii="Futura Lt BT" w:eastAsia="Times New Roman" w:hAnsi="Futura Lt BT"/>
          <w:sz w:val="24"/>
          <w:szCs w:val="24"/>
          <w:lang w:eastAsia="hr-HR"/>
        </w:rPr>
        <w:t>gdje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jedinice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lokalne,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odnosno</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područne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(regionalne)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samouprave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koje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imaju</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vrijednost</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indeksa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veću</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od</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100</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spadaju</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područje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iznadprosječne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razvijenosti,</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dok</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jedinice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lokalne,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odnosno</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područne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(regionalne)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samouprave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koje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imaju</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vrijednost</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indeksa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manju</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od</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100</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spadaju</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područje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ispodprosječne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razvijenosti.</w:t>
      </w:r>
      <w:r w:rsidR="000F14A3">
        <w:rPr>
          <w:rFonts w:ascii="Futura Lt BT" w:eastAsia="Times New Roman" w:hAnsi="Futura Lt BT"/>
          <w:sz w:val="24"/>
          <w:szCs w:val="24"/>
          <w:lang w:eastAsia="hr-HR"/>
        </w:rPr>
        <w:t xml:space="preserve"> </w:t>
      </w:r>
      <w:r w:rsidR="00B64CA1" w:rsidRPr="006B587F">
        <w:rPr>
          <w:rFonts w:ascii="Futura Lt BT" w:eastAsia="Times New Roman" w:hAnsi="Futura Lt BT"/>
          <w:sz w:val="24"/>
          <w:szCs w:val="24"/>
          <w:lang w:eastAsia="hr-HR"/>
        </w:rPr>
        <w:t>Pri</w:t>
      </w:r>
      <w:r w:rsidR="000F14A3">
        <w:rPr>
          <w:rFonts w:ascii="Futura Lt BT" w:eastAsia="Times New Roman" w:hAnsi="Futura Lt BT"/>
          <w:sz w:val="24"/>
          <w:szCs w:val="24"/>
          <w:lang w:eastAsia="hr-HR"/>
        </w:rPr>
        <w:t xml:space="preserve"> </w:t>
      </w:r>
      <w:r w:rsidR="00B64CA1" w:rsidRPr="006B587F">
        <w:rPr>
          <w:rFonts w:ascii="Futura Lt BT" w:eastAsia="Times New Roman" w:hAnsi="Futura Lt BT"/>
          <w:sz w:val="24"/>
          <w:szCs w:val="24"/>
          <w:lang w:eastAsia="hr-HR"/>
        </w:rPr>
        <w:t>tome</w:t>
      </w:r>
      <w:r w:rsidR="000F14A3">
        <w:rPr>
          <w:rFonts w:ascii="Futura Lt BT" w:eastAsia="Times New Roman" w:hAnsi="Futura Lt BT"/>
          <w:sz w:val="24"/>
          <w:szCs w:val="24"/>
          <w:lang w:eastAsia="hr-HR"/>
        </w:rPr>
        <w:t xml:space="preserve"> </w:t>
      </w:r>
      <w:r w:rsidR="00B64CA1" w:rsidRPr="006B587F">
        <w:rPr>
          <w:rFonts w:ascii="Futura Lt BT" w:eastAsia="Times New Roman" w:hAnsi="Futura Lt BT"/>
          <w:sz w:val="24"/>
          <w:szCs w:val="24"/>
          <w:lang w:eastAsia="hr-HR"/>
        </w:rPr>
        <w:t>se</w:t>
      </w:r>
      <w:r w:rsidR="000F14A3">
        <w:rPr>
          <w:rFonts w:ascii="Futura Lt BT" w:eastAsia="Times New Roman" w:hAnsi="Futura Lt BT"/>
          <w:sz w:val="24"/>
          <w:szCs w:val="24"/>
          <w:lang w:eastAsia="hr-HR"/>
        </w:rPr>
        <w:t xml:space="preserve"> </w:t>
      </w:r>
      <w:r w:rsidR="00B64CA1" w:rsidRPr="006B587F">
        <w:rPr>
          <w:rFonts w:ascii="Futura Lt BT" w:eastAsia="Times New Roman" w:hAnsi="Futura Lt BT"/>
          <w:sz w:val="24"/>
          <w:szCs w:val="24"/>
          <w:lang w:eastAsia="hr-HR"/>
        </w:rPr>
        <w:t>j</w:t>
      </w:r>
      <w:r w:rsidRPr="006B587F">
        <w:rPr>
          <w:rFonts w:ascii="Futura Lt BT" w:eastAsia="Times New Roman" w:hAnsi="Futura Lt BT"/>
          <w:sz w:val="24"/>
          <w:szCs w:val="24"/>
          <w:lang w:eastAsia="hr-HR"/>
        </w:rPr>
        <w:t>edinice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područne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(regionalne)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samouprave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razvrstavaju</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četiri</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skupine:</w:t>
      </w:r>
    </w:p>
    <w:p w14:paraId="2781F67B" w14:textId="2CAEB2F3" w:rsidR="00756D37" w:rsidRPr="006B587F" w:rsidRDefault="000232B3" w:rsidP="00557570">
      <w:pPr>
        <w:pStyle w:val="Odlomakpopisa"/>
        <w:numPr>
          <w:ilvl w:val="0"/>
          <w:numId w:val="17"/>
        </w:numPr>
        <w:spacing w:after="0"/>
        <w:jc w:val="both"/>
        <w:rPr>
          <w:rFonts w:ascii="Futura Lt BT" w:eastAsia="Times New Roman" w:hAnsi="Futura Lt BT"/>
          <w:sz w:val="24"/>
          <w:szCs w:val="24"/>
          <w:lang w:eastAsia="hr-HR"/>
        </w:rPr>
      </w:pPr>
      <w:r w:rsidRPr="006B587F">
        <w:rPr>
          <w:rFonts w:ascii="Futura Lt BT" w:eastAsia="Times New Roman" w:hAnsi="Futura Lt BT"/>
          <w:sz w:val="24"/>
          <w:szCs w:val="24"/>
          <w:lang w:eastAsia="hr-HR"/>
        </w:rPr>
        <w:t>skupin</w:t>
      </w:r>
      <w:r w:rsidR="00756D37" w:rsidRPr="006B587F">
        <w:rPr>
          <w:rFonts w:ascii="Futura Lt BT" w:eastAsia="Times New Roman" w:hAnsi="Futura Lt BT"/>
          <w:sz w:val="24"/>
          <w:szCs w:val="24"/>
          <w:lang w:eastAsia="hr-HR"/>
        </w:rPr>
        <w:t>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jedinic</w:t>
      </w:r>
      <w:r w:rsidR="00756D37" w:rsidRPr="006B587F">
        <w:rPr>
          <w:rFonts w:ascii="Futura Lt BT" w:eastAsia="Times New Roman" w:hAnsi="Futura Lt BT"/>
          <w:sz w:val="24"/>
          <w:szCs w:val="24"/>
          <w:lang w:eastAsia="hr-HR"/>
        </w:rPr>
        <w:t>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područne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(regionalne)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samouprave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koje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prema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vrijednosti</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indeksa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nalaze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drugoj</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polovini</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ispodprosječno</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rangiranih</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jedinica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područne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(regionalne)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samouprave</w:t>
      </w:r>
    </w:p>
    <w:p w14:paraId="3FD9821C" w14:textId="1EF35487" w:rsidR="00756D37" w:rsidRPr="006B587F" w:rsidRDefault="000232B3" w:rsidP="00557570">
      <w:pPr>
        <w:pStyle w:val="Odlomakpopisa"/>
        <w:numPr>
          <w:ilvl w:val="0"/>
          <w:numId w:val="17"/>
        </w:numPr>
        <w:spacing w:after="0"/>
        <w:jc w:val="both"/>
        <w:rPr>
          <w:rFonts w:ascii="Futura Lt BT" w:eastAsia="Times New Roman" w:hAnsi="Futura Lt BT"/>
          <w:sz w:val="24"/>
          <w:szCs w:val="24"/>
          <w:lang w:eastAsia="hr-HR"/>
        </w:rPr>
      </w:pPr>
      <w:r w:rsidRPr="006B587F">
        <w:rPr>
          <w:rFonts w:ascii="Futura Lt BT" w:eastAsia="Times New Roman" w:hAnsi="Futura Lt BT"/>
          <w:sz w:val="24"/>
          <w:szCs w:val="24"/>
          <w:lang w:eastAsia="hr-HR"/>
        </w:rPr>
        <w:t>skupin</w:t>
      </w:r>
      <w:r w:rsidR="00756D37" w:rsidRPr="006B587F">
        <w:rPr>
          <w:rFonts w:ascii="Futura Lt BT" w:eastAsia="Times New Roman" w:hAnsi="Futura Lt BT"/>
          <w:sz w:val="24"/>
          <w:szCs w:val="24"/>
          <w:lang w:eastAsia="hr-HR"/>
        </w:rPr>
        <w:t>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jedinica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područne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(regionalne)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samouprave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koje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prema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vrijednosti</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indeksa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nalaze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prvoj</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polovini</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ispodprosječno</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rangiranih</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jedinica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područne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(regionalne)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samouprave</w:t>
      </w:r>
    </w:p>
    <w:p w14:paraId="16613335" w14:textId="017C7142" w:rsidR="00756D37" w:rsidRPr="006B587F" w:rsidRDefault="000232B3" w:rsidP="00557570">
      <w:pPr>
        <w:pStyle w:val="Odlomakpopisa"/>
        <w:numPr>
          <w:ilvl w:val="0"/>
          <w:numId w:val="17"/>
        </w:numPr>
        <w:spacing w:after="0"/>
        <w:jc w:val="both"/>
        <w:rPr>
          <w:rFonts w:ascii="Futura Lt BT" w:eastAsia="Times New Roman" w:hAnsi="Futura Lt BT"/>
          <w:sz w:val="24"/>
          <w:szCs w:val="24"/>
          <w:lang w:eastAsia="hr-HR"/>
        </w:rPr>
      </w:pPr>
      <w:r w:rsidRPr="006B587F">
        <w:rPr>
          <w:rFonts w:ascii="Futura Lt BT" w:eastAsia="Times New Roman" w:hAnsi="Futura Lt BT"/>
          <w:sz w:val="24"/>
          <w:szCs w:val="24"/>
          <w:lang w:eastAsia="hr-HR"/>
        </w:rPr>
        <w:t>skupin</w:t>
      </w:r>
      <w:r w:rsidR="00756D37" w:rsidRPr="006B587F">
        <w:rPr>
          <w:rFonts w:ascii="Futura Lt BT" w:eastAsia="Times New Roman" w:hAnsi="Futura Lt BT"/>
          <w:sz w:val="24"/>
          <w:szCs w:val="24"/>
          <w:lang w:eastAsia="hr-HR"/>
        </w:rPr>
        <w:t>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jedinica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područne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(regionalne)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samouprave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koje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prema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vrijednosti</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indeksa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nalaze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drugoj</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polovini</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iznadprosječno</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rangiranih</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jedinica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područne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(regionalne)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samouprave</w:t>
      </w:r>
    </w:p>
    <w:p w14:paraId="29F63339" w14:textId="4930917F" w:rsidR="000232B3" w:rsidRDefault="000232B3" w:rsidP="00557570">
      <w:pPr>
        <w:pStyle w:val="Odlomakpopisa"/>
        <w:numPr>
          <w:ilvl w:val="0"/>
          <w:numId w:val="17"/>
        </w:numPr>
        <w:spacing w:after="0"/>
        <w:jc w:val="both"/>
        <w:rPr>
          <w:rFonts w:ascii="Futura Lt BT" w:eastAsia="Times New Roman" w:hAnsi="Futura Lt BT"/>
          <w:sz w:val="24"/>
          <w:szCs w:val="24"/>
          <w:lang w:eastAsia="hr-HR"/>
        </w:rPr>
      </w:pPr>
      <w:r w:rsidRPr="006B587F">
        <w:rPr>
          <w:rFonts w:ascii="Futura Lt BT" w:eastAsia="Times New Roman" w:hAnsi="Futura Lt BT"/>
          <w:sz w:val="24"/>
          <w:szCs w:val="24"/>
          <w:lang w:eastAsia="hr-HR"/>
        </w:rPr>
        <w:t>skupin</w:t>
      </w:r>
      <w:r w:rsidR="00756D37" w:rsidRPr="006B587F">
        <w:rPr>
          <w:rFonts w:ascii="Futura Lt BT" w:eastAsia="Times New Roman" w:hAnsi="Futura Lt BT"/>
          <w:sz w:val="24"/>
          <w:szCs w:val="24"/>
          <w:lang w:eastAsia="hr-HR"/>
        </w:rPr>
        <w:t>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jedinica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područne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(regionalne)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samouprave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koje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prema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vrijednosti</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indeksa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nalaze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prvoj</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polovini</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iznadprosječno</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rangiranih</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jedinica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područne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(regionalne)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samouprave.</w:t>
      </w:r>
    </w:p>
    <w:p w14:paraId="30BBA76E" w14:textId="77777777" w:rsidR="001C1A8E" w:rsidRPr="006B587F" w:rsidRDefault="001C1A8E" w:rsidP="001C1A8E">
      <w:pPr>
        <w:pStyle w:val="Odlomakpopisa"/>
        <w:spacing w:after="0"/>
        <w:ind w:left="360"/>
        <w:jc w:val="both"/>
        <w:rPr>
          <w:rFonts w:ascii="Futura Lt BT" w:eastAsia="Times New Roman" w:hAnsi="Futura Lt BT"/>
          <w:sz w:val="24"/>
          <w:szCs w:val="24"/>
          <w:lang w:eastAsia="hr-HR"/>
        </w:rPr>
      </w:pPr>
    </w:p>
    <w:p w14:paraId="6517E9AC" w14:textId="41E83116" w:rsidR="00B90C2E" w:rsidRPr="006B587F" w:rsidRDefault="009011A0" w:rsidP="006B587F">
      <w:pPr>
        <w:jc w:val="both"/>
        <w:rPr>
          <w:rFonts w:ascii="Futura Lt BT" w:eastAsia="Times New Roman" w:hAnsi="Futura Lt BT"/>
          <w:sz w:val="24"/>
          <w:szCs w:val="24"/>
          <w:lang w:eastAsia="hr-HR"/>
        </w:rPr>
      </w:pPr>
      <w:r w:rsidRPr="006B587F">
        <w:rPr>
          <w:rFonts w:ascii="Futura Lt BT" w:eastAsia="Times New Roman" w:hAnsi="Futura Lt BT"/>
          <w:sz w:val="24"/>
          <w:szCs w:val="24"/>
          <w:lang w:eastAsia="hr-HR"/>
        </w:rPr>
        <w:t>Prema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vrijednosti</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indeksa</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razvijenosti</w:t>
      </w:r>
      <w:r w:rsidR="000F14A3">
        <w:rPr>
          <w:rFonts w:ascii="Futura Lt BT" w:eastAsia="Times New Roman" w:hAnsi="Futura Lt BT"/>
          <w:sz w:val="24"/>
          <w:szCs w:val="24"/>
          <w:lang w:eastAsia="hr-HR"/>
        </w:rPr>
        <w:t xml:space="preserve"> </w:t>
      </w:r>
      <w:r w:rsidR="00244DF1" w:rsidRPr="006B587F">
        <w:rPr>
          <w:rFonts w:ascii="Futura Lt BT" w:eastAsia="Times New Roman" w:hAnsi="Futura Lt BT"/>
          <w:sz w:val="24"/>
          <w:szCs w:val="24"/>
          <w:lang w:eastAsia="hr-HR"/>
        </w:rPr>
        <w:t>od</w:t>
      </w:r>
      <w:r w:rsidR="000F14A3">
        <w:rPr>
          <w:rFonts w:ascii="Futura Lt BT" w:eastAsia="Times New Roman" w:hAnsi="Futura Lt BT"/>
          <w:sz w:val="24"/>
          <w:szCs w:val="24"/>
          <w:lang w:eastAsia="hr-HR"/>
        </w:rPr>
        <w:t xml:space="preserve"> </w:t>
      </w:r>
      <w:r w:rsidR="00244DF1" w:rsidRPr="006B587F">
        <w:rPr>
          <w:rFonts w:ascii="Futura Lt BT" w:eastAsia="Times New Roman" w:hAnsi="Futura Lt BT"/>
          <w:sz w:val="24"/>
          <w:szCs w:val="24"/>
          <w:lang w:eastAsia="hr-HR"/>
        </w:rPr>
        <w:t>9</w:t>
      </w:r>
      <w:r w:rsidR="00F62128">
        <w:rPr>
          <w:rFonts w:ascii="Futura Lt BT" w:eastAsia="Times New Roman" w:hAnsi="Futura Lt BT"/>
          <w:sz w:val="24"/>
          <w:szCs w:val="24"/>
          <w:lang w:eastAsia="hr-HR"/>
        </w:rPr>
        <w:t>7,951</w:t>
      </w:r>
      <w:r w:rsidR="000F14A3">
        <w:rPr>
          <w:rFonts w:ascii="Futura Lt BT" w:eastAsia="Times New Roman" w:hAnsi="Futura Lt BT"/>
          <w:sz w:val="24"/>
          <w:szCs w:val="24"/>
          <w:lang w:eastAsia="hr-HR"/>
        </w:rPr>
        <w:t xml:space="preserve"> </w:t>
      </w:r>
      <w:r w:rsidR="00244DF1" w:rsidRPr="006B587F">
        <w:rPr>
          <w:rFonts w:ascii="Futura Lt BT" w:eastAsia="Times New Roman" w:hAnsi="Futura Lt BT"/>
          <w:sz w:val="24"/>
          <w:szCs w:val="24"/>
          <w:lang w:eastAsia="hr-HR"/>
        </w:rPr>
        <w:t>Karlovačka</w:t>
      </w:r>
      <w:r w:rsidR="000F14A3">
        <w:rPr>
          <w:rFonts w:ascii="Futura Lt BT" w:eastAsia="Times New Roman" w:hAnsi="Futura Lt BT"/>
          <w:sz w:val="24"/>
          <w:szCs w:val="24"/>
          <w:lang w:eastAsia="hr-HR"/>
        </w:rPr>
        <w:t xml:space="preserve"> </w:t>
      </w:r>
      <w:r w:rsidR="00244DF1" w:rsidRPr="006B587F">
        <w:rPr>
          <w:rFonts w:ascii="Futura Lt BT" w:eastAsia="Times New Roman" w:hAnsi="Futura Lt BT"/>
          <w:sz w:val="24"/>
          <w:szCs w:val="24"/>
          <w:lang w:eastAsia="hr-HR"/>
        </w:rPr>
        <w:t>županija</w:t>
      </w:r>
      <w:r w:rsidR="000F14A3">
        <w:rPr>
          <w:rFonts w:ascii="Futura Lt BT" w:eastAsia="Times New Roman" w:hAnsi="Futura Lt BT"/>
          <w:sz w:val="24"/>
          <w:szCs w:val="24"/>
          <w:lang w:eastAsia="hr-HR"/>
        </w:rPr>
        <w:t xml:space="preserve"> </w:t>
      </w:r>
      <w:r w:rsidR="00E94AD6" w:rsidRPr="006B587F">
        <w:rPr>
          <w:rFonts w:ascii="Futura Lt BT" w:eastAsia="Times New Roman" w:hAnsi="Futura Lt BT"/>
          <w:sz w:val="24"/>
          <w:szCs w:val="24"/>
          <w:lang w:eastAsia="hr-HR"/>
        </w:rPr>
        <w:t>nalazi</w:t>
      </w:r>
      <w:r w:rsidR="000F14A3">
        <w:rPr>
          <w:rFonts w:ascii="Futura Lt BT" w:eastAsia="Times New Roman" w:hAnsi="Futura Lt BT"/>
          <w:sz w:val="24"/>
          <w:szCs w:val="24"/>
          <w:lang w:eastAsia="hr-HR"/>
        </w:rPr>
        <w:t xml:space="preserve"> </w:t>
      </w:r>
      <w:r w:rsidR="00C916E7" w:rsidRPr="006B587F">
        <w:rPr>
          <w:rFonts w:ascii="Futura Lt BT" w:eastAsia="Times New Roman" w:hAnsi="Futura Lt BT"/>
          <w:sz w:val="24"/>
          <w:szCs w:val="24"/>
          <w:lang w:eastAsia="hr-HR"/>
        </w:rPr>
        <w:t>se</w:t>
      </w:r>
      <w:r w:rsidR="000F14A3">
        <w:rPr>
          <w:rFonts w:ascii="Futura Lt BT" w:eastAsia="Times New Roman" w:hAnsi="Futura Lt BT"/>
          <w:sz w:val="24"/>
          <w:szCs w:val="24"/>
          <w:lang w:eastAsia="hr-HR"/>
        </w:rPr>
        <w:t xml:space="preserve"> </w:t>
      </w:r>
      <w:r w:rsidR="00E94AD6" w:rsidRPr="006B587F">
        <w:rPr>
          <w:rFonts w:ascii="Futura Lt BT" w:eastAsia="Times New Roman" w:hAnsi="Futura Lt BT"/>
          <w:sz w:val="24"/>
          <w:szCs w:val="24"/>
          <w:lang w:eastAsia="hr-HR"/>
        </w:rPr>
        <w:t>na</w:t>
      </w:r>
      <w:r w:rsidR="000F14A3">
        <w:rPr>
          <w:rFonts w:ascii="Futura Lt BT" w:eastAsia="Times New Roman" w:hAnsi="Futura Lt BT"/>
          <w:sz w:val="24"/>
          <w:szCs w:val="24"/>
          <w:lang w:eastAsia="hr-HR"/>
        </w:rPr>
        <w:t xml:space="preserve"> </w:t>
      </w:r>
      <w:r w:rsidR="00E94AD6" w:rsidRPr="006B587F">
        <w:rPr>
          <w:rFonts w:ascii="Futura Lt BT" w:eastAsia="Times New Roman" w:hAnsi="Futura Lt BT"/>
          <w:sz w:val="24"/>
          <w:szCs w:val="24"/>
          <w:lang w:eastAsia="hr-HR"/>
        </w:rPr>
        <w:t>1</w:t>
      </w:r>
      <w:r w:rsidR="00F62128">
        <w:rPr>
          <w:rFonts w:ascii="Futura Lt BT" w:eastAsia="Times New Roman" w:hAnsi="Futura Lt BT"/>
          <w:sz w:val="24"/>
          <w:szCs w:val="24"/>
          <w:lang w:eastAsia="hr-HR"/>
        </w:rPr>
        <w:t>2.</w:t>
      </w:r>
      <w:r w:rsidR="000F14A3">
        <w:rPr>
          <w:rFonts w:ascii="Futura Lt BT" w:eastAsia="Times New Roman" w:hAnsi="Futura Lt BT"/>
          <w:sz w:val="24"/>
          <w:szCs w:val="24"/>
          <w:lang w:eastAsia="hr-HR"/>
        </w:rPr>
        <w:t xml:space="preserve"> </w:t>
      </w:r>
      <w:r w:rsidR="00E94AD6" w:rsidRPr="006B587F">
        <w:rPr>
          <w:rFonts w:ascii="Futura Lt BT" w:eastAsia="Times New Roman" w:hAnsi="Futura Lt BT"/>
          <w:sz w:val="24"/>
          <w:szCs w:val="24"/>
          <w:lang w:eastAsia="hr-HR"/>
        </w:rPr>
        <w:t>mjestu</w:t>
      </w:r>
      <w:r w:rsidR="000F14A3">
        <w:rPr>
          <w:rFonts w:ascii="Futura Lt BT" w:eastAsia="Times New Roman" w:hAnsi="Futura Lt BT"/>
          <w:sz w:val="24"/>
          <w:szCs w:val="24"/>
          <w:lang w:eastAsia="hr-HR"/>
        </w:rPr>
        <w:t xml:space="preserve"> </w:t>
      </w:r>
      <w:r w:rsidR="00C916E7" w:rsidRPr="006B587F">
        <w:rPr>
          <w:rFonts w:ascii="Futura Lt BT" w:eastAsia="Times New Roman" w:hAnsi="Futura Lt BT"/>
          <w:sz w:val="24"/>
          <w:szCs w:val="24"/>
          <w:lang w:eastAsia="hr-HR"/>
        </w:rPr>
        <w:t>od</w:t>
      </w:r>
      <w:r w:rsidR="000F14A3">
        <w:rPr>
          <w:rFonts w:ascii="Futura Lt BT" w:eastAsia="Times New Roman" w:hAnsi="Futura Lt BT"/>
          <w:sz w:val="24"/>
          <w:szCs w:val="24"/>
          <w:lang w:eastAsia="hr-HR"/>
        </w:rPr>
        <w:t xml:space="preserve"> </w:t>
      </w:r>
      <w:r w:rsidR="00C916E7" w:rsidRPr="006B587F">
        <w:rPr>
          <w:rFonts w:ascii="Futura Lt BT" w:eastAsia="Times New Roman" w:hAnsi="Futura Lt BT"/>
          <w:sz w:val="24"/>
          <w:szCs w:val="24"/>
          <w:lang w:eastAsia="hr-HR"/>
        </w:rPr>
        <w:t>21</w:t>
      </w:r>
      <w:r w:rsidR="000F14A3">
        <w:rPr>
          <w:rFonts w:ascii="Futura Lt BT" w:eastAsia="Times New Roman" w:hAnsi="Futura Lt BT"/>
          <w:sz w:val="24"/>
          <w:szCs w:val="24"/>
          <w:lang w:eastAsia="hr-HR"/>
        </w:rPr>
        <w:t xml:space="preserve"> </w:t>
      </w:r>
      <w:r w:rsidR="00C916E7" w:rsidRPr="006B587F">
        <w:rPr>
          <w:rFonts w:ascii="Futura Lt BT" w:eastAsia="Times New Roman" w:hAnsi="Futura Lt BT"/>
          <w:sz w:val="24"/>
          <w:szCs w:val="24"/>
          <w:lang w:eastAsia="hr-HR"/>
        </w:rPr>
        <w:t>županije</w:t>
      </w:r>
      <w:r w:rsidR="000F14A3">
        <w:rPr>
          <w:rFonts w:ascii="Futura Lt BT" w:eastAsia="Times New Roman" w:hAnsi="Futura Lt BT"/>
          <w:sz w:val="24"/>
          <w:szCs w:val="24"/>
          <w:lang w:eastAsia="hr-HR"/>
        </w:rPr>
        <w:t xml:space="preserve"> </w:t>
      </w:r>
      <w:r w:rsidR="00C916E7" w:rsidRPr="006B587F">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00C916E7" w:rsidRPr="006B587F">
        <w:rPr>
          <w:rFonts w:ascii="Futura Lt BT" w:eastAsia="Times New Roman" w:hAnsi="Futura Lt BT"/>
          <w:sz w:val="24"/>
          <w:szCs w:val="24"/>
          <w:lang w:eastAsia="hr-HR"/>
        </w:rPr>
        <w:t>RH,</w:t>
      </w:r>
      <w:r w:rsidR="000F14A3">
        <w:rPr>
          <w:rFonts w:ascii="Futura Lt BT" w:eastAsia="Times New Roman" w:hAnsi="Futura Lt BT"/>
          <w:sz w:val="24"/>
          <w:szCs w:val="24"/>
          <w:lang w:eastAsia="hr-HR"/>
        </w:rPr>
        <w:t xml:space="preserve"> </w:t>
      </w:r>
      <w:r w:rsidR="00C916E7" w:rsidRPr="006B587F">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00C916E7" w:rsidRPr="006B587F">
        <w:rPr>
          <w:rFonts w:ascii="Futura Lt BT" w:eastAsia="Times New Roman" w:hAnsi="Futura Lt BT"/>
          <w:sz w:val="24"/>
          <w:szCs w:val="24"/>
          <w:lang w:eastAsia="hr-HR"/>
        </w:rPr>
        <w:t>kao</w:t>
      </w:r>
      <w:r w:rsidR="000F14A3">
        <w:rPr>
          <w:rFonts w:ascii="Futura Lt BT" w:eastAsia="Times New Roman" w:hAnsi="Futura Lt BT"/>
          <w:sz w:val="24"/>
          <w:szCs w:val="24"/>
          <w:lang w:eastAsia="hr-HR"/>
        </w:rPr>
        <w:t xml:space="preserve"> </w:t>
      </w:r>
      <w:r w:rsidR="00C916E7" w:rsidRPr="006B587F">
        <w:rPr>
          <w:rFonts w:ascii="Futura Lt BT" w:eastAsia="Times New Roman" w:hAnsi="Futura Lt BT"/>
          <w:sz w:val="24"/>
          <w:szCs w:val="24"/>
          <w:lang w:eastAsia="hr-HR"/>
        </w:rPr>
        <w:t>takova</w:t>
      </w:r>
      <w:r w:rsidR="000F14A3">
        <w:rPr>
          <w:rFonts w:ascii="Futura Lt BT" w:eastAsia="Times New Roman" w:hAnsi="Futura Lt BT"/>
          <w:sz w:val="24"/>
          <w:szCs w:val="24"/>
          <w:lang w:eastAsia="hr-HR"/>
        </w:rPr>
        <w:t xml:space="preserve"> </w:t>
      </w:r>
      <w:r w:rsidR="00244DF1" w:rsidRPr="006B587F">
        <w:rPr>
          <w:rFonts w:ascii="Futura Lt BT" w:eastAsia="Times New Roman" w:hAnsi="Futura Lt BT"/>
          <w:sz w:val="24"/>
          <w:szCs w:val="24"/>
          <w:lang w:eastAsia="hr-HR"/>
        </w:rPr>
        <w:t>svrstana</w:t>
      </w:r>
      <w:r w:rsidR="000F14A3">
        <w:rPr>
          <w:rFonts w:ascii="Futura Lt BT" w:eastAsia="Times New Roman" w:hAnsi="Futura Lt BT"/>
          <w:sz w:val="24"/>
          <w:szCs w:val="24"/>
          <w:lang w:eastAsia="hr-HR"/>
        </w:rPr>
        <w:t xml:space="preserve"> </w:t>
      </w:r>
      <w:r w:rsidR="00C916E7" w:rsidRPr="006B587F">
        <w:rPr>
          <w:rFonts w:ascii="Futura Lt BT" w:eastAsia="Times New Roman" w:hAnsi="Futura Lt BT"/>
          <w:sz w:val="24"/>
          <w:szCs w:val="24"/>
          <w:lang w:eastAsia="hr-HR"/>
        </w:rPr>
        <w:t>j</w:t>
      </w:r>
      <w:r w:rsidR="00202755" w:rsidRPr="006B587F">
        <w:rPr>
          <w:rFonts w:ascii="Futura Lt BT" w:eastAsia="Times New Roman" w:hAnsi="Futura Lt BT"/>
          <w:sz w:val="24"/>
          <w:szCs w:val="24"/>
          <w:lang w:eastAsia="hr-HR"/>
        </w:rPr>
        <w:t>e</w:t>
      </w:r>
      <w:r w:rsidR="000F14A3">
        <w:rPr>
          <w:rFonts w:ascii="Futura Lt BT" w:eastAsia="Times New Roman" w:hAnsi="Futura Lt BT"/>
          <w:sz w:val="24"/>
          <w:szCs w:val="24"/>
          <w:lang w:eastAsia="hr-HR"/>
        </w:rPr>
        <w:t xml:space="preserve"> </w:t>
      </w:r>
      <w:r w:rsidR="00244DF1" w:rsidRPr="006B587F">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00244DF1" w:rsidRPr="006B587F">
        <w:rPr>
          <w:rFonts w:ascii="Futura Lt BT" w:eastAsia="Times New Roman" w:hAnsi="Futura Lt BT"/>
          <w:sz w:val="24"/>
          <w:szCs w:val="24"/>
          <w:lang w:eastAsia="hr-HR"/>
        </w:rPr>
        <w:t>2.</w:t>
      </w:r>
      <w:r w:rsidR="000F14A3">
        <w:rPr>
          <w:rFonts w:ascii="Futura Lt BT" w:eastAsia="Times New Roman" w:hAnsi="Futura Lt BT"/>
          <w:sz w:val="24"/>
          <w:szCs w:val="24"/>
          <w:lang w:eastAsia="hr-HR"/>
        </w:rPr>
        <w:t xml:space="preserve"> </w:t>
      </w:r>
      <w:r w:rsidR="00244DF1" w:rsidRPr="006B587F">
        <w:rPr>
          <w:rFonts w:ascii="Futura Lt BT" w:eastAsia="Times New Roman" w:hAnsi="Futura Lt BT"/>
          <w:sz w:val="24"/>
          <w:szCs w:val="24"/>
          <w:lang w:eastAsia="hr-HR"/>
        </w:rPr>
        <w:t>razvojnu</w:t>
      </w:r>
      <w:r w:rsidR="000F14A3">
        <w:rPr>
          <w:rFonts w:ascii="Futura Lt BT" w:eastAsia="Times New Roman" w:hAnsi="Futura Lt BT"/>
          <w:sz w:val="24"/>
          <w:szCs w:val="24"/>
          <w:lang w:eastAsia="hr-HR"/>
        </w:rPr>
        <w:t xml:space="preserve"> </w:t>
      </w:r>
      <w:r w:rsidR="00244DF1" w:rsidRPr="006B587F">
        <w:rPr>
          <w:rFonts w:ascii="Futura Lt BT" w:eastAsia="Times New Roman" w:hAnsi="Futura Lt BT"/>
          <w:sz w:val="24"/>
          <w:szCs w:val="24"/>
          <w:lang w:eastAsia="hr-HR"/>
        </w:rPr>
        <w:t>skupinu</w:t>
      </w:r>
      <w:r w:rsidR="000F14A3">
        <w:rPr>
          <w:rFonts w:ascii="Futura Lt BT" w:eastAsia="Times New Roman" w:hAnsi="Futura Lt BT"/>
          <w:sz w:val="24"/>
          <w:szCs w:val="24"/>
          <w:lang w:eastAsia="hr-HR"/>
        </w:rPr>
        <w:t xml:space="preserve"> </w:t>
      </w:r>
      <w:r w:rsidR="00C916E7" w:rsidRPr="006B587F">
        <w:rPr>
          <w:rFonts w:ascii="Futura Lt BT" w:eastAsia="Times New Roman" w:hAnsi="Futura Lt BT"/>
          <w:sz w:val="24"/>
          <w:szCs w:val="24"/>
          <w:lang w:eastAsia="hr-HR"/>
        </w:rPr>
        <w:t>županija</w:t>
      </w:r>
      <w:r w:rsidR="00CB4FB7">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što</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predstavlja</w:t>
      </w:r>
      <w:r w:rsidR="000F14A3">
        <w:rPr>
          <w:rFonts w:ascii="Futura Lt BT" w:eastAsia="Times New Roman" w:hAnsi="Futura Lt BT"/>
          <w:sz w:val="24"/>
          <w:szCs w:val="24"/>
          <w:lang w:eastAsia="hr-HR"/>
        </w:rPr>
        <w:t xml:space="preserve"> </w:t>
      </w:r>
      <w:r w:rsidR="00F62128">
        <w:rPr>
          <w:rFonts w:ascii="Futura Lt BT" w:eastAsia="Times New Roman" w:hAnsi="Futura Lt BT"/>
          <w:sz w:val="24"/>
          <w:szCs w:val="24"/>
          <w:lang w:eastAsia="hr-HR"/>
        </w:rPr>
        <w:t>poboljšanje</w:t>
      </w:r>
      <w:r w:rsidR="000F14A3">
        <w:rPr>
          <w:rFonts w:ascii="Futura Lt BT" w:eastAsia="Times New Roman" w:hAnsi="Futura Lt BT"/>
          <w:sz w:val="24"/>
          <w:szCs w:val="24"/>
          <w:lang w:eastAsia="hr-HR"/>
        </w:rPr>
        <w:t xml:space="preserve"> </w:t>
      </w:r>
      <w:r w:rsidR="00F62128">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00F62128">
        <w:rPr>
          <w:rFonts w:ascii="Futura Lt BT" w:eastAsia="Times New Roman" w:hAnsi="Futura Lt BT"/>
          <w:sz w:val="24"/>
          <w:szCs w:val="24"/>
          <w:lang w:eastAsia="hr-HR"/>
        </w:rPr>
        <w:t>odnosu</w:t>
      </w:r>
      <w:r w:rsidR="000F14A3">
        <w:rPr>
          <w:rFonts w:ascii="Futura Lt BT" w:eastAsia="Times New Roman" w:hAnsi="Futura Lt BT"/>
          <w:sz w:val="24"/>
          <w:szCs w:val="24"/>
          <w:lang w:eastAsia="hr-HR"/>
        </w:rPr>
        <w:t xml:space="preserve"> </w:t>
      </w:r>
      <w:r w:rsidR="00F62128">
        <w:rPr>
          <w:rFonts w:ascii="Futura Lt BT" w:eastAsia="Times New Roman" w:hAnsi="Futura Lt BT"/>
          <w:sz w:val="24"/>
          <w:szCs w:val="24"/>
          <w:lang w:eastAsia="hr-HR"/>
        </w:rPr>
        <w:t>na</w:t>
      </w:r>
      <w:r w:rsidR="000F14A3">
        <w:rPr>
          <w:rFonts w:ascii="Futura Lt BT" w:eastAsia="Times New Roman" w:hAnsi="Futura Lt BT"/>
          <w:sz w:val="24"/>
          <w:szCs w:val="24"/>
          <w:lang w:eastAsia="hr-HR"/>
        </w:rPr>
        <w:t xml:space="preserve"> </w:t>
      </w:r>
      <w:r w:rsidR="00F62128">
        <w:rPr>
          <w:rFonts w:ascii="Futura Lt BT" w:eastAsia="Times New Roman" w:hAnsi="Futura Lt BT"/>
          <w:sz w:val="24"/>
          <w:szCs w:val="24"/>
          <w:lang w:eastAsia="hr-HR"/>
        </w:rPr>
        <w:t>prethodno</w:t>
      </w:r>
      <w:r w:rsidR="000F14A3">
        <w:rPr>
          <w:rFonts w:ascii="Futura Lt BT" w:eastAsia="Times New Roman" w:hAnsi="Futura Lt BT"/>
          <w:sz w:val="24"/>
          <w:szCs w:val="24"/>
          <w:lang w:eastAsia="hr-HR"/>
        </w:rPr>
        <w:t xml:space="preserve"> </w:t>
      </w:r>
      <w:r w:rsidR="00F62128">
        <w:rPr>
          <w:rFonts w:ascii="Futura Lt BT" w:eastAsia="Times New Roman" w:hAnsi="Futura Lt BT"/>
          <w:sz w:val="24"/>
          <w:szCs w:val="24"/>
          <w:lang w:eastAsia="hr-HR"/>
        </w:rPr>
        <w:t>izvještajno</w:t>
      </w:r>
      <w:r w:rsidR="000F14A3">
        <w:rPr>
          <w:rFonts w:ascii="Futura Lt BT" w:eastAsia="Times New Roman" w:hAnsi="Futura Lt BT"/>
          <w:sz w:val="24"/>
          <w:szCs w:val="24"/>
          <w:lang w:eastAsia="hr-HR"/>
        </w:rPr>
        <w:t xml:space="preserve"> </w:t>
      </w:r>
      <w:r w:rsidR="00F62128">
        <w:rPr>
          <w:rFonts w:ascii="Futura Lt BT" w:eastAsia="Times New Roman" w:hAnsi="Futura Lt BT"/>
          <w:sz w:val="24"/>
          <w:szCs w:val="24"/>
          <w:lang w:eastAsia="hr-HR"/>
        </w:rPr>
        <w:t>razdoblje</w:t>
      </w:r>
      <w:r w:rsidR="00CB4FB7">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F62128">
        <w:rPr>
          <w:rFonts w:ascii="Futura Lt BT" w:eastAsia="Times New Roman" w:hAnsi="Futura Lt BT"/>
          <w:sz w:val="24"/>
          <w:szCs w:val="24"/>
          <w:lang w:eastAsia="hr-HR"/>
        </w:rPr>
        <w:t>kada</w:t>
      </w:r>
      <w:r w:rsidR="000F14A3">
        <w:rPr>
          <w:rFonts w:ascii="Futura Lt BT" w:eastAsia="Times New Roman" w:hAnsi="Futura Lt BT"/>
          <w:sz w:val="24"/>
          <w:szCs w:val="24"/>
          <w:lang w:eastAsia="hr-HR"/>
        </w:rPr>
        <w:t xml:space="preserve"> </w:t>
      </w:r>
      <w:r w:rsidR="00F62128">
        <w:rPr>
          <w:rFonts w:ascii="Futura Lt BT" w:eastAsia="Times New Roman" w:hAnsi="Futura Lt BT"/>
          <w:sz w:val="24"/>
          <w:szCs w:val="24"/>
          <w:lang w:eastAsia="hr-HR"/>
        </w:rPr>
        <w:t>je</w:t>
      </w:r>
      <w:r w:rsidR="000F14A3">
        <w:rPr>
          <w:rFonts w:ascii="Futura Lt BT" w:eastAsia="Times New Roman" w:hAnsi="Futura Lt BT"/>
          <w:sz w:val="24"/>
          <w:szCs w:val="24"/>
          <w:lang w:eastAsia="hr-HR"/>
        </w:rPr>
        <w:t xml:space="preserve"> </w:t>
      </w:r>
      <w:r w:rsidR="00F62128">
        <w:rPr>
          <w:rFonts w:ascii="Futura Lt BT" w:eastAsia="Times New Roman" w:hAnsi="Futura Lt BT"/>
          <w:sz w:val="24"/>
          <w:szCs w:val="24"/>
          <w:lang w:eastAsia="hr-HR"/>
        </w:rPr>
        <w:t>bila</w:t>
      </w:r>
      <w:r w:rsidR="000F14A3">
        <w:rPr>
          <w:rFonts w:ascii="Futura Lt BT" w:eastAsia="Times New Roman" w:hAnsi="Futura Lt BT"/>
          <w:sz w:val="24"/>
          <w:szCs w:val="24"/>
          <w:lang w:eastAsia="hr-HR"/>
        </w:rPr>
        <w:t xml:space="preserve"> </w:t>
      </w:r>
      <w:r w:rsidR="00F62128">
        <w:rPr>
          <w:rFonts w:ascii="Futura Lt BT" w:eastAsia="Times New Roman" w:hAnsi="Futura Lt BT"/>
          <w:sz w:val="24"/>
          <w:szCs w:val="24"/>
          <w:lang w:eastAsia="hr-HR"/>
        </w:rPr>
        <w:t>14.</w:t>
      </w:r>
      <w:r w:rsidR="000F14A3">
        <w:rPr>
          <w:rFonts w:ascii="Futura Lt BT" w:eastAsia="Times New Roman" w:hAnsi="Futura Lt BT"/>
          <w:sz w:val="24"/>
          <w:szCs w:val="24"/>
          <w:lang w:eastAsia="hr-HR"/>
        </w:rPr>
        <w:t xml:space="preserve"> </w:t>
      </w:r>
      <w:r w:rsidR="00F62128">
        <w:rPr>
          <w:rFonts w:ascii="Futura Lt BT" w:eastAsia="Times New Roman" w:hAnsi="Futura Lt BT"/>
          <w:sz w:val="24"/>
          <w:szCs w:val="24"/>
          <w:lang w:eastAsia="hr-HR"/>
        </w:rPr>
        <w:t>s</w:t>
      </w:r>
      <w:r w:rsidR="000F14A3">
        <w:rPr>
          <w:rFonts w:ascii="Futura Lt BT" w:eastAsia="Times New Roman" w:hAnsi="Futura Lt BT"/>
          <w:sz w:val="24"/>
          <w:szCs w:val="24"/>
          <w:lang w:eastAsia="hr-HR"/>
        </w:rPr>
        <w:t xml:space="preserve"> </w:t>
      </w:r>
      <w:r w:rsidR="00F62128">
        <w:rPr>
          <w:rFonts w:ascii="Futura Lt BT" w:eastAsia="Times New Roman" w:hAnsi="Futura Lt BT"/>
          <w:sz w:val="24"/>
          <w:szCs w:val="24"/>
          <w:lang w:eastAsia="hr-HR"/>
        </w:rPr>
        <w:t>indeksom</w:t>
      </w:r>
      <w:r w:rsidR="000F14A3">
        <w:rPr>
          <w:rFonts w:ascii="Futura Lt BT" w:eastAsia="Times New Roman" w:hAnsi="Futura Lt BT"/>
          <w:sz w:val="24"/>
          <w:szCs w:val="24"/>
          <w:lang w:eastAsia="hr-HR"/>
        </w:rPr>
        <w:t xml:space="preserve"> </w:t>
      </w:r>
      <w:r w:rsidR="00F62128">
        <w:rPr>
          <w:rFonts w:ascii="Futura Lt BT" w:eastAsia="Times New Roman" w:hAnsi="Futura Lt BT"/>
          <w:sz w:val="24"/>
          <w:szCs w:val="24"/>
          <w:lang w:eastAsia="hr-HR"/>
        </w:rPr>
        <w:t>razvijenosti</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95,191</w:t>
      </w:r>
      <w:r w:rsidR="00C916E7" w:rsidRPr="006B587F">
        <w:rPr>
          <w:rFonts w:ascii="Futura Lt BT" w:eastAsia="Times New Roman" w:hAnsi="Futura Lt BT"/>
          <w:sz w:val="24"/>
          <w:szCs w:val="24"/>
          <w:lang w:eastAsia="hr-HR"/>
        </w:rPr>
        <w:t>.</w:t>
      </w:r>
    </w:p>
    <w:p w14:paraId="45D3EC73" w14:textId="2CE62030" w:rsidR="00CB4FB7" w:rsidRPr="00CB4FB7" w:rsidRDefault="00CB4FB7" w:rsidP="00CB4FB7">
      <w:pPr>
        <w:jc w:val="both"/>
        <w:rPr>
          <w:rFonts w:ascii="Futura Lt BT" w:eastAsia="Times New Roman" w:hAnsi="Futura Lt BT"/>
          <w:sz w:val="24"/>
          <w:szCs w:val="24"/>
          <w:lang w:eastAsia="hr-HR"/>
        </w:rPr>
      </w:pPr>
      <w:r w:rsidRPr="00CB4FB7">
        <w:rPr>
          <w:rFonts w:ascii="Futura Lt BT" w:eastAsia="Times New Roman" w:hAnsi="Futura Lt BT"/>
          <w:sz w:val="24"/>
          <w:szCs w:val="24"/>
          <w:lang w:eastAsia="hr-HR"/>
        </w:rPr>
        <w:t>Kratka</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analiza</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vrijednosti</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standardiziranih</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pokazatelja</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pokazuje</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iznadprosječnu</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vrijednost</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prosječnog</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dohotka</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po</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stanovniku</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(103,56</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gotovo</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prosječnu</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vrijednost</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stupnja</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obrazovanja</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(97,91</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iznadprosječnu</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vrijednost</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stope</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nezaposlenosti</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(105,20</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p>
    <w:p w14:paraId="6E22DFC6" w14:textId="2F1ACB25" w:rsidR="00CB4FB7" w:rsidRPr="00CB4FB7" w:rsidRDefault="00CB4FB7" w:rsidP="00CB4FB7">
      <w:pPr>
        <w:jc w:val="both"/>
        <w:rPr>
          <w:rFonts w:ascii="Futura Lt BT" w:eastAsia="Times New Roman" w:hAnsi="Futura Lt BT"/>
          <w:sz w:val="24"/>
          <w:szCs w:val="24"/>
          <w:lang w:eastAsia="hr-HR"/>
        </w:rPr>
      </w:pPr>
      <w:r w:rsidRPr="00CB4FB7">
        <w:rPr>
          <w:rFonts w:ascii="Futura Lt BT" w:eastAsia="Times New Roman" w:hAnsi="Futura Lt BT"/>
          <w:sz w:val="24"/>
          <w:szCs w:val="24"/>
          <w:lang w:eastAsia="hr-HR"/>
        </w:rPr>
        <w:t>Loš</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pokazatelj</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je</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indeks</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starenja</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(88,13</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koji</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predstavlja</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najlošiji</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pokazatelj</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iza</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Šibensko-kninske,</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Primorsko-goranske</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županije</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Ličko-senjske</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županije),</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Pokazatelj</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općeg</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kretanja</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stanovništva</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(98,34</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znatno</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je</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pak</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poboljšan</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odnosu</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na</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proteklo</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razdoblje</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kad</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je</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njegova</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vrijednost</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bila</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niža</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(91,16</w:t>
      </w:r>
      <w:r w:rsidR="000F14A3">
        <w:rPr>
          <w:rFonts w:ascii="Futura Lt BT" w:eastAsia="Times New Roman" w:hAnsi="Futura Lt BT"/>
          <w:sz w:val="24"/>
          <w:szCs w:val="24"/>
          <w:lang w:eastAsia="hr-HR"/>
        </w:rPr>
        <w:t xml:space="preserve"> </w:t>
      </w:r>
      <w:r w:rsidRPr="00CB4FB7">
        <w:rPr>
          <w:rFonts w:ascii="Futura Lt BT" w:eastAsia="Times New Roman" w:hAnsi="Futura Lt BT"/>
          <w:sz w:val="24"/>
          <w:szCs w:val="24"/>
          <w:lang w:eastAsia="hr-HR"/>
        </w:rPr>
        <w:t>%).</w:t>
      </w:r>
    </w:p>
    <w:p w14:paraId="13168288" w14:textId="23D5994E" w:rsidR="002C0716" w:rsidRDefault="002C0716" w:rsidP="006B587F">
      <w:pPr>
        <w:jc w:val="both"/>
        <w:rPr>
          <w:rFonts w:ascii="Futura Lt BT" w:eastAsia="Times New Roman" w:hAnsi="Futura Lt BT"/>
          <w:sz w:val="24"/>
          <w:szCs w:val="24"/>
          <w:lang w:eastAsia="hr-HR"/>
        </w:rPr>
      </w:pPr>
      <w:r w:rsidRPr="006B587F">
        <w:rPr>
          <w:rFonts w:ascii="Futura Lt BT" w:eastAsia="Times New Roman" w:hAnsi="Futura Lt BT"/>
          <w:sz w:val="24"/>
          <w:szCs w:val="24"/>
          <w:lang w:eastAsia="hr-HR"/>
        </w:rPr>
        <w:lastRenderedPageBreak/>
        <w:t>Unutar</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Karlovačke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županije,</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od</w:t>
      </w:r>
      <w:r w:rsidR="000F14A3">
        <w:rPr>
          <w:rFonts w:ascii="Futura Lt BT" w:eastAsia="Times New Roman" w:hAnsi="Futura Lt BT"/>
          <w:sz w:val="24"/>
          <w:szCs w:val="24"/>
          <w:lang w:eastAsia="hr-HR"/>
        </w:rPr>
        <w:t xml:space="preserve"> </w:t>
      </w:r>
      <w:r w:rsidR="00953FA1" w:rsidRPr="006B587F">
        <w:rPr>
          <w:rFonts w:ascii="Futura Lt BT" w:eastAsia="Times New Roman" w:hAnsi="Futura Lt BT"/>
          <w:sz w:val="24"/>
          <w:szCs w:val="24"/>
          <w:lang w:eastAsia="hr-HR"/>
        </w:rPr>
        <w:t>JLS</w:t>
      </w:r>
      <w:r w:rsidRPr="006B587F">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kao</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iznadprosječni</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su</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razvrstani</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gradovi</w:t>
      </w:r>
      <w:r w:rsidR="000F14A3">
        <w:rPr>
          <w:rFonts w:ascii="Futura Lt BT" w:eastAsia="Times New Roman" w:hAnsi="Futura Lt BT"/>
          <w:sz w:val="24"/>
          <w:szCs w:val="24"/>
          <w:lang w:eastAsia="hr-HR"/>
        </w:rPr>
        <w:t xml:space="preserve"> </w:t>
      </w:r>
      <w:r w:rsidR="00953FA1" w:rsidRPr="006B587F">
        <w:rPr>
          <w:rFonts w:ascii="Futura Lt BT" w:eastAsia="Times New Roman" w:hAnsi="Futura Lt BT"/>
          <w:sz w:val="24"/>
          <w:szCs w:val="24"/>
          <w:lang w:eastAsia="hr-HR"/>
        </w:rPr>
        <w:t>Karlovac,</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Duga</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Resa,</w:t>
      </w:r>
      <w:r w:rsidR="000F14A3">
        <w:rPr>
          <w:rFonts w:ascii="Futura Lt BT" w:eastAsia="Times New Roman" w:hAnsi="Futura Lt BT"/>
          <w:sz w:val="24"/>
          <w:szCs w:val="24"/>
          <w:lang w:eastAsia="hr-HR"/>
        </w:rPr>
        <w:t xml:space="preserve"> </w:t>
      </w:r>
      <w:r w:rsidR="00953FA1" w:rsidRPr="006B587F">
        <w:rPr>
          <w:rFonts w:ascii="Futura Lt BT" w:eastAsia="Times New Roman" w:hAnsi="Futura Lt BT"/>
          <w:sz w:val="24"/>
          <w:szCs w:val="24"/>
          <w:lang w:eastAsia="hr-HR"/>
        </w:rPr>
        <w:t>Ogulin</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r w:rsidR="00953FA1" w:rsidRPr="006B587F">
        <w:rPr>
          <w:rFonts w:ascii="Futura Lt BT" w:eastAsia="Times New Roman" w:hAnsi="Futura Lt BT"/>
          <w:sz w:val="24"/>
          <w:szCs w:val="24"/>
          <w:lang w:eastAsia="hr-HR"/>
        </w:rPr>
        <w:t>Ozalj</w:t>
      </w:r>
      <w:r w:rsidR="000F14A3">
        <w:rPr>
          <w:rFonts w:ascii="Futura Lt BT" w:eastAsia="Times New Roman" w:hAnsi="Futura Lt BT"/>
          <w:sz w:val="24"/>
          <w:szCs w:val="24"/>
          <w:lang w:eastAsia="hr-HR"/>
        </w:rPr>
        <w:t xml:space="preserve"> </w:t>
      </w:r>
      <w:r w:rsidR="00953FA1" w:rsidRPr="006B587F">
        <w:rPr>
          <w:rFonts w:ascii="Futura Lt BT" w:eastAsia="Times New Roman" w:hAnsi="Futura Lt BT"/>
          <w:sz w:val="24"/>
          <w:szCs w:val="24"/>
          <w:lang w:eastAsia="hr-HR"/>
        </w:rPr>
        <w:t>te</w:t>
      </w:r>
      <w:r w:rsidR="000F14A3">
        <w:rPr>
          <w:rFonts w:ascii="Futura Lt BT" w:eastAsia="Times New Roman" w:hAnsi="Futura Lt BT"/>
          <w:sz w:val="24"/>
          <w:szCs w:val="24"/>
          <w:lang w:eastAsia="hr-HR"/>
        </w:rPr>
        <w:t xml:space="preserve"> </w:t>
      </w:r>
      <w:r w:rsidR="00953FA1" w:rsidRPr="006B587F">
        <w:rPr>
          <w:rFonts w:ascii="Futura Lt BT" w:eastAsia="Times New Roman" w:hAnsi="Futura Lt BT"/>
          <w:sz w:val="24"/>
          <w:szCs w:val="24"/>
          <w:lang w:eastAsia="hr-HR"/>
        </w:rPr>
        <w:t>Općin</w:t>
      </w:r>
      <w:r w:rsidR="00CB4FB7">
        <w:rPr>
          <w:rFonts w:ascii="Futura Lt BT" w:eastAsia="Times New Roman" w:hAnsi="Futura Lt BT"/>
          <w:sz w:val="24"/>
          <w:szCs w:val="24"/>
          <w:lang w:eastAsia="hr-HR"/>
        </w:rPr>
        <w:t>e</w:t>
      </w:r>
      <w:r w:rsidR="000F14A3">
        <w:rPr>
          <w:rFonts w:ascii="Futura Lt BT" w:eastAsia="Times New Roman" w:hAnsi="Futura Lt BT"/>
          <w:sz w:val="24"/>
          <w:szCs w:val="24"/>
          <w:lang w:eastAsia="hr-HR"/>
        </w:rPr>
        <w:t xml:space="preserve"> </w:t>
      </w:r>
      <w:r w:rsidR="00953FA1" w:rsidRPr="006B587F">
        <w:rPr>
          <w:rFonts w:ascii="Futura Lt BT" w:eastAsia="Times New Roman" w:hAnsi="Futura Lt BT"/>
          <w:sz w:val="24"/>
          <w:szCs w:val="24"/>
          <w:lang w:eastAsia="hr-HR"/>
        </w:rPr>
        <w:t>Rakovica</w:t>
      </w:r>
      <w:r w:rsidRPr="006B587F">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Draganić,</w:t>
      </w:r>
      <w:r w:rsidR="000F14A3">
        <w:rPr>
          <w:rFonts w:ascii="Futura Lt BT" w:eastAsia="Times New Roman" w:hAnsi="Futura Lt BT"/>
          <w:sz w:val="24"/>
          <w:szCs w:val="24"/>
          <w:lang w:eastAsia="hr-HR"/>
        </w:rPr>
        <w:t xml:space="preserve"> </w:t>
      </w:r>
      <w:proofErr w:type="spellStart"/>
      <w:r w:rsidR="00CB4FB7">
        <w:rPr>
          <w:rFonts w:ascii="Futura Lt BT" w:eastAsia="Times New Roman" w:hAnsi="Futura Lt BT"/>
          <w:sz w:val="24"/>
          <w:szCs w:val="24"/>
          <w:lang w:eastAsia="hr-HR"/>
        </w:rPr>
        <w:t>Josipdol</w:t>
      </w:r>
      <w:proofErr w:type="spellEnd"/>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proofErr w:type="spellStart"/>
      <w:r w:rsidR="00CB4FB7">
        <w:rPr>
          <w:rFonts w:ascii="Futura Lt BT" w:eastAsia="Times New Roman" w:hAnsi="Futura Lt BT"/>
          <w:sz w:val="24"/>
          <w:szCs w:val="24"/>
          <w:lang w:eastAsia="hr-HR"/>
        </w:rPr>
        <w:t>Barilović</w:t>
      </w:r>
      <w:proofErr w:type="spellEnd"/>
      <w:r w:rsidR="00CB4FB7">
        <w:rPr>
          <w:rFonts w:ascii="Futura Lt BT" w:eastAsia="Times New Roman" w:hAnsi="Futura Lt BT"/>
          <w:sz w:val="24"/>
          <w:szCs w:val="24"/>
          <w:lang w:eastAsia="hr-HR"/>
        </w:rPr>
        <w:t>,</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dok</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su</w:t>
      </w:r>
      <w:r w:rsidR="000F14A3">
        <w:rPr>
          <w:rFonts w:ascii="Futura Lt BT" w:eastAsia="Times New Roman" w:hAnsi="Futura Lt BT"/>
          <w:sz w:val="24"/>
          <w:szCs w:val="24"/>
          <w:lang w:eastAsia="hr-HR"/>
        </w:rPr>
        <w:t xml:space="preserve"> </w:t>
      </w:r>
      <w:r w:rsidR="00953FA1" w:rsidRPr="006B587F">
        <w:rPr>
          <w:rFonts w:ascii="Futura Lt BT" w:eastAsia="Times New Roman" w:hAnsi="Futura Lt BT"/>
          <w:sz w:val="24"/>
          <w:szCs w:val="24"/>
          <w:lang w:eastAsia="hr-HR"/>
        </w:rPr>
        <w:t>ostale</w:t>
      </w:r>
      <w:r w:rsidR="000F14A3">
        <w:rPr>
          <w:rFonts w:ascii="Futura Lt BT" w:eastAsia="Times New Roman" w:hAnsi="Futura Lt BT"/>
          <w:sz w:val="24"/>
          <w:szCs w:val="24"/>
          <w:lang w:eastAsia="hr-HR"/>
        </w:rPr>
        <w:t xml:space="preserve"> </w:t>
      </w:r>
      <w:r w:rsidR="00953FA1" w:rsidRPr="006B587F">
        <w:rPr>
          <w:rFonts w:ascii="Futura Lt BT" w:eastAsia="Times New Roman" w:hAnsi="Futura Lt BT"/>
          <w:sz w:val="24"/>
          <w:szCs w:val="24"/>
          <w:lang w:eastAsia="hr-HR"/>
        </w:rPr>
        <w:t>JLS</w:t>
      </w:r>
      <w:r w:rsidR="000F14A3">
        <w:rPr>
          <w:rFonts w:ascii="Futura Lt BT" w:eastAsia="Times New Roman" w:hAnsi="Futura Lt BT"/>
          <w:sz w:val="24"/>
          <w:szCs w:val="24"/>
          <w:lang w:eastAsia="hr-HR"/>
        </w:rPr>
        <w:t xml:space="preserve"> </w:t>
      </w:r>
      <w:r w:rsidRPr="006B587F">
        <w:rPr>
          <w:rFonts w:ascii="Futura Lt BT" w:eastAsia="Times New Roman" w:hAnsi="Futura Lt BT"/>
          <w:sz w:val="24"/>
          <w:szCs w:val="24"/>
          <w:lang w:eastAsia="hr-HR"/>
        </w:rPr>
        <w:t>razvrstane</w:t>
      </w:r>
      <w:r w:rsidR="000F14A3">
        <w:rPr>
          <w:rFonts w:ascii="Futura Lt BT" w:eastAsia="Times New Roman" w:hAnsi="Futura Lt BT"/>
          <w:sz w:val="24"/>
          <w:szCs w:val="24"/>
          <w:lang w:eastAsia="hr-HR"/>
        </w:rPr>
        <w:t xml:space="preserve"> </w:t>
      </w:r>
      <w:r w:rsidR="00953FA1" w:rsidRPr="006B587F">
        <w:rPr>
          <w:rFonts w:ascii="Futura Lt BT" w:eastAsia="Times New Roman" w:hAnsi="Futura Lt BT"/>
          <w:sz w:val="24"/>
          <w:szCs w:val="24"/>
          <w:lang w:eastAsia="hr-HR"/>
        </w:rPr>
        <w:t>kao</w:t>
      </w:r>
      <w:r w:rsidR="000F14A3">
        <w:rPr>
          <w:rFonts w:ascii="Futura Lt BT" w:eastAsia="Times New Roman" w:hAnsi="Futura Lt BT"/>
          <w:sz w:val="24"/>
          <w:szCs w:val="24"/>
          <w:lang w:eastAsia="hr-HR"/>
        </w:rPr>
        <w:t xml:space="preserve"> </w:t>
      </w:r>
      <w:r w:rsidR="00953FA1" w:rsidRPr="006B587F">
        <w:rPr>
          <w:rFonts w:ascii="Futura Lt BT" w:eastAsia="Times New Roman" w:hAnsi="Futura Lt BT"/>
          <w:sz w:val="24"/>
          <w:szCs w:val="24"/>
          <w:lang w:eastAsia="hr-HR"/>
        </w:rPr>
        <w:t>ispodprosječno</w:t>
      </w:r>
      <w:r w:rsidR="000F14A3">
        <w:rPr>
          <w:rFonts w:ascii="Futura Lt BT" w:eastAsia="Times New Roman" w:hAnsi="Futura Lt BT"/>
          <w:sz w:val="24"/>
          <w:szCs w:val="24"/>
          <w:lang w:eastAsia="hr-HR"/>
        </w:rPr>
        <w:t xml:space="preserve"> </w:t>
      </w:r>
      <w:r w:rsidR="00953FA1" w:rsidRPr="006B587F">
        <w:rPr>
          <w:rFonts w:ascii="Futura Lt BT" w:eastAsia="Times New Roman" w:hAnsi="Futura Lt BT"/>
          <w:sz w:val="24"/>
          <w:szCs w:val="24"/>
          <w:lang w:eastAsia="hr-HR"/>
        </w:rPr>
        <w:t>razvijene.</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odnosu</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na</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prethodno</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izvještajno</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razdoblje</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pomak</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iz</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ispodprosječnih</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u</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zadnju</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četvrtinu</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iznadprosječnih</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ostvarile</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su</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općine</w:t>
      </w:r>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Draganić,</w:t>
      </w:r>
      <w:r w:rsidR="000F14A3">
        <w:rPr>
          <w:rFonts w:ascii="Futura Lt BT" w:eastAsia="Times New Roman" w:hAnsi="Futura Lt BT"/>
          <w:sz w:val="24"/>
          <w:szCs w:val="24"/>
          <w:lang w:eastAsia="hr-HR"/>
        </w:rPr>
        <w:t xml:space="preserve"> </w:t>
      </w:r>
      <w:proofErr w:type="spellStart"/>
      <w:r w:rsidR="00CB4FB7">
        <w:rPr>
          <w:rFonts w:ascii="Futura Lt BT" w:eastAsia="Times New Roman" w:hAnsi="Futura Lt BT"/>
          <w:sz w:val="24"/>
          <w:szCs w:val="24"/>
          <w:lang w:eastAsia="hr-HR"/>
        </w:rPr>
        <w:t>Josipdol</w:t>
      </w:r>
      <w:proofErr w:type="spellEnd"/>
      <w:r w:rsidR="000F14A3">
        <w:rPr>
          <w:rFonts w:ascii="Futura Lt BT" w:eastAsia="Times New Roman" w:hAnsi="Futura Lt BT"/>
          <w:sz w:val="24"/>
          <w:szCs w:val="24"/>
          <w:lang w:eastAsia="hr-HR"/>
        </w:rPr>
        <w:t xml:space="preserve"> </w:t>
      </w:r>
      <w:r w:rsidR="00CB4FB7">
        <w:rPr>
          <w:rFonts w:ascii="Futura Lt BT" w:eastAsia="Times New Roman" w:hAnsi="Futura Lt BT"/>
          <w:sz w:val="24"/>
          <w:szCs w:val="24"/>
          <w:lang w:eastAsia="hr-HR"/>
        </w:rPr>
        <w:t>i</w:t>
      </w:r>
      <w:r w:rsidR="000F14A3">
        <w:rPr>
          <w:rFonts w:ascii="Futura Lt BT" w:eastAsia="Times New Roman" w:hAnsi="Futura Lt BT"/>
          <w:sz w:val="24"/>
          <w:szCs w:val="24"/>
          <w:lang w:eastAsia="hr-HR"/>
        </w:rPr>
        <w:t xml:space="preserve"> </w:t>
      </w:r>
      <w:proofErr w:type="spellStart"/>
      <w:r w:rsidR="00CB4FB7">
        <w:rPr>
          <w:rFonts w:ascii="Futura Lt BT" w:eastAsia="Times New Roman" w:hAnsi="Futura Lt BT"/>
          <w:sz w:val="24"/>
          <w:szCs w:val="24"/>
          <w:lang w:eastAsia="hr-HR"/>
        </w:rPr>
        <w:t>Barilović</w:t>
      </w:r>
      <w:proofErr w:type="spellEnd"/>
      <w:r w:rsidR="00CB4FB7">
        <w:rPr>
          <w:rFonts w:ascii="Futura Lt BT" w:eastAsia="Times New Roman" w:hAnsi="Futura Lt BT"/>
          <w:sz w:val="24"/>
          <w:szCs w:val="24"/>
          <w:lang w:eastAsia="hr-HR"/>
        </w:rPr>
        <w:t>.</w:t>
      </w:r>
    </w:p>
    <w:p w14:paraId="619A6043" w14:textId="49AB9717" w:rsidR="009B0838" w:rsidRDefault="00796D5F" w:rsidP="00796D5F">
      <w:pPr>
        <w:jc w:val="both"/>
        <w:rPr>
          <w:rFonts w:ascii="Futura Lt BT" w:hAnsi="Futura Lt BT"/>
          <w:sz w:val="24"/>
          <w:szCs w:val="24"/>
        </w:rPr>
      </w:pPr>
      <w:r w:rsidRPr="008A4ABD">
        <w:rPr>
          <w:rFonts w:ascii="Futura Lt BT" w:hAnsi="Futura Lt BT"/>
          <w:sz w:val="24"/>
          <w:szCs w:val="24"/>
        </w:rPr>
        <w:t>Provedba</w:t>
      </w:r>
      <w:r w:rsidR="000F14A3">
        <w:rPr>
          <w:rFonts w:ascii="Futura Lt BT" w:hAnsi="Futura Lt BT"/>
          <w:sz w:val="24"/>
          <w:szCs w:val="24"/>
        </w:rPr>
        <w:t xml:space="preserve"> </w:t>
      </w:r>
      <w:r w:rsidR="006B587F">
        <w:rPr>
          <w:rFonts w:ascii="Futura Lt BT" w:hAnsi="Futura Lt BT"/>
          <w:sz w:val="24"/>
          <w:szCs w:val="24"/>
        </w:rPr>
        <w:t>prethodno</w:t>
      </w:r>
      <w:r w:rsidR="000F14A3">
        <w:rPr>
          <w:rFonts w:ascii="Futura Lt BT" w:hAnsi="Futura Lt BT"/>
          <w:sz w:val="24"/>
          <w:szCs w:val="24"/>
        </w:rPr>
        <w:t xml:space="preserve"> </w:t>
      </w:r>
      <w:r w:rsidR="006B587F">
        <w:rPr>
          <w:rFonts w:ascii="Futura Lt BT" w:hAnsi="Futura Lt BT"/>
          <w:sz w:val="24"/>
          <w:szCs w:val="24"/>
        </w:rPr>
        <w:t>važeće</w:t>
      </w:r>
      <w:r w:rsidR="000F14A3">
        <w:rPr>
          <w:rFonts w:ascii="Futura Lt BT" w:hAnsi="Futura Lt BT"/>
          <w:sz w:val="24"/>
          <w:szCs w:val="24"/>
        </w:rPr>
        <w:t xml:space="preserve"> </w:t>
      </w:r>
      <w:r w:rsidR="00B65AC3" w:rsidRPr="00B65AC3">
        <w:rPr>
          <w:rFonts w:ascii="Futura Lt BT" w:hAnsi="Futura Lt BT"/>
          <w:sz w:val="24"/>
          <w:szCs w:val="24"/>
        </w:rPr>
        <w:t>Razvojne strategije Karlovačke županije za razdoblje do 2020.+</w:t>
      </w:r>
      <w:r w:rsidR="000F14A3">
        <w:rPr>
          <w:rFonts w:ascii="Futura Lt BT" w:hAnsi="Futura Lt BT"/>
          <w:sz w:val="24"/>
          <w:szCs w:val="24"/>
        </w:rPr>
        <w:t xml:space="preserve"> </w:t>
      </w:r>
      <w:r w:rsidRPr="008A4ABD">
        <w:rPr>
          <w:rFonts w:ascii="Futura Lt BT" w:hAnsi="Futura Lt BT"/>
          <w:sz w:val="24"/>
          <w:szCs w:val="24"/>
        </w:rPr>
        <w:t>bila</w:t>
      </w:r>
      <w:r w:rsidR="000F14A3">
        <w:rPr>
          <w:rFonts w:ascii="Futura Lt BT" w:hAnsi="Futura Lt BT"/>
          <w:sz w:val="24"/>
          <w:szCs w:val="24"/>
        </w:rPr>
        <w:t xml:space="preserve"> </w:t>
      </w:r>
      <w:r w:rsidRPr="008A4ABD">
        <w:rPr>
          <w:rFonts w:ascii="Futura Lt BT" w:hAnsi="Futura Lt BT"/>
          <w:sz w:val="24"/>
          <w:szCs w:val="24"/>
        </w:rPr>
        <w:t>je</w:t>
      </w:r>
      <w:r w:rsidR="000F14A3">
        <w:rPr>
          <w:rFonts w:ascii="Futura Lt BT" w:hAnsi="Futura Lt BT"/>
          <w:sz w:val="24"/>
          <w:szCs w:val="24"/>
        </w:rPr>
        <w:t xml:space="preserve"> </w:t>
      </w:r>
      <w:r w:rsidRPr="008A4ABD">
        <w:rPr>
          <w:rFonts w:ascii="Futura Lt BT" w:hAnsi="Futura Lt BT"/>
          <w:sz w:val="24"/>
          <w:szCs w:val="24"/>
        </w:rPr>
        <w:t>usmjerena</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nastojanje</w:t>
      </w:r>
      <w:r w:rsidR="000F14A3">
        <w:rPr>
          <w:rFonts w:ascii="Futura Lt BT" w:hAnsi="Futura Lt BT"/>
          <w:sz w:val="24"/>
          <w:szCs w:val="24"/>
        </w:rPr>
        <w:t xml:space="preserve"> </w:t>
      </w:r>
      <w:r w:rsidRPr="008A4ABD">
        <w:rPr>
          <w:rFonts w:ascii="Futura Lt BT" w:hAnsi="Futura Lt BT"/>
          <w:sz w:val="24"/>
          <w:szCs w:val="24"/>
        </w:rPr>
        <w:t>da</w:t>
      </w:r>
      <w:r w:rsidR="000F14A3">
        <w:rPr>
          <w:rFonts w:ascii="Futura Lt BT" w:hAnsi="Futura Lt BT"/>
          <w:sz w:val="24"/>
          <w:szCs w:val="24"/>
        </w:rPr>
        <w:t xml:space="preserve"> </w:t>
      </w:r>
      <w:r w:rsidRPr="008A4ABD">
        <w:rPr>
          <w:rFonts w:ascii="Futura Lt BT" w:hAnsi="Futura Lt BT"/>
          <w:sz w:val="24"/>
          <w:szCs w:val="24"/>
        </w:rPr>
        <w:t>se</w:t>
      </w:r>
      <w:r w:rsidR="000F14A3">
        <w:rPr>
          <w:rFonts w:ascii="Futura Lt BT" w:hAnsi="Futura Lt BT"/>
          <w:sz w:val="24"/>
          <w:szCs w:val="24"/>
        </w:rPr>
        <w:t xml:space="preserve"> </w:t>
      </w:r>
      <w:r w:rsidRPr="008A4ABD">
        <w:rPr>
          <w:rFonts w:ascii="Futura Lt BT" w:hAnsi="Futura Lt BT"/>
          <w:sz w:val="24"/>
          <w:szCs w:val="24"/>
        </w:rPr>
        <w:t>realiziraju</w:t>
      </w:r>
      <w:r w:rsidR="000F14A3">
        <w:rPr>
          <w:rFonts w:ascii="Futura Lt BT" w:hAnsi="Futura Lt BT"/>
          <w:sz w:val="24"/>
          <w:szCs w:val="24"/>
        </w:rPr>
        <w:t xml:space="preserve"> </w:t>
      </w:r>
      <w:r w:rsidRPr="008A4ABD">
        <w:rPr>
          <w:rFonts w:ascii="Futura Lt BT" w:hAnsi="Futura Lt BT"/>
          <w:sz w:val="24"/>
          <w:szCs w:val="24"/>
        </w:rPr>
        <w:t>osnovni</w:t>
      </w:r>
      <w:r w:rsidR="000F14A3">
        <w:rPr>
          <w:rFonts w:ascii="Futura Lt BT" w:hAnsi="Futura Lt BT"/>
          <w:sz w:val="24"/>
          <w:szCs w:val="24"/>
        </w:rPr>
        <w:t xml:space="preserve"> </w:t>
      </w:r>
      <w:r w:rsidRPr="008A4ABD">
        <w:rPr>
          <w:rFonts w:ascii="Futura Lt BT" w:hAnsi="Futura Lt BT"/>
          <w:sz w:val="24"/>
          <w:szCs w:val="24"/>
        </w:rPr>
        <w:t>strateški</w:t>
      </w:r>
      <w:r w:rsidR="000F14A3">
        <w:rPr>
          <w:rFonts w:ascii="Futura Lt BT" w:hAnsi="Futura Lt BT"/>
          <w:sz w:val="24"/>
          <w:szCs w:val="24"/>
        </w:rPr>
        <w:t xml:space="preserve"> </w:t>
      </w:r>
      <w:r w:rsidRPr="008A4ABD">
        <w:rPr>
          <w:rFonts w:ascii="Futura Lt BT" w:hAnsi="Futura Lt BT"/>
          <w:sz w:val="24"/>
          <w:szCs w:val="24"/>
        </w:rPr>
        <w:t>ciljevi:</w:t>
      </w:r>
    </w:p>
    <w:p w14:paraId="7A6BE7C4" w14:textId="6D5DFAD6" w:rsidR="009B0838" w:rsidRDefault="00796D5F" w:rsidP="00557570">
      <w:pPr>
        <w:numPr>
          <w:ilvl w:val="0"/>
          <w:numId w:val="10"/>
        </w:numPr>
        <w:spacing w:after="0" w:line="240" w:lineRule="auto"/>
        <w:ind w:left="357" w:hanging="357"/>
        <w:jc w:val="both"/>
        <w:rPr>
          <w:rFonts w:ascii="Futura Lt BT" w:hAnsi="Futura Lt BT"/>
          <w:sz w:val="24"/>
          <w:szCs w:val="24"/>
        </w:rPr>
      </w:pPr>
      <w:r w:rsidRPr="008A4ABD">
        <w:rPr>
          <w:rFonts w:ascii="Futura Lt BT" w:hAnsi="Futura Lt BT"/>
          <w:sz w:val="24"/>
          <w:szCs w:val="24"/>
        </w:rPr>
        <w:t>oživljavanje</w:t>
      </w:r>
      <w:r w:rsidR="000F14A3">
        <w:rPr>
          <w:rFonts w:ascii="Futura Lt BT" w:hAnsi="Futura Lt BT"/>
          <w:sz w:val="24"/>
          <w:szCs w:val="24"/>
        </w:rPr>
        <w:t xml:space="preserve"> </w:t>
      </w:r>
      <w:r w:rsidRPr="008A4ABD">
        <w:rPr>
          <w:rFonts w:ascii="Futura Lt BT" w:hAnsi="Futura Lt BT"/>
          <w:sz w:val="24"/>
          <w:szCs w:val="24"/>
        </w:rPr>
        <w:t>ruralnog</w:t>
      </w:r>
      <w:r w:rsidR="000F14A3">
        <w:rPr>
          <w:rFonts w:ascii="Futura Lt BT" w:hAnsi="Futura Lt BT"/>
          <w:sz w:val="24"/>
          <w:szCs w:val="24"/>
        </w:rPr>
        <w:t xml:space="preserve"> </w:t>
      </w:r>
      <w:r w:rsidRPr="008A4ABD">
        <w:rPr>
          <w:rFonts w:ascii="Futura Lt BT" w:hAnsi="Futura Lt BT"/>
          <w:sz w:val="24"/>
          <w:szCs w:val="24"/>
        </w:rPr>
        <w:t>prostora</w:t>
      </w:r>
      <w:r w:rsidR="000F14A3">
        <w:rPr>
          <w:rFonts w:ascii="Futura Lt BT" w:hAnsi="Futura Lt BT"/>
          <w:sz w:val="24"/>
          <w:szCs w:val="24"/>
        </w:rPr>
        <w:t xml:space="preserve"> </w:t>
      </w:r>
      <w:r w:rsidRPr="008A4ABD">
        <w:rPr>
          <w:rFonts w:ascii="Futura Lt BT" w:hAnsi="Futura Lt BT"/>
          <w:sz w:val="24"/>
          <w:szCs w:val="24"/>
        </w:rPr>
        <w:t>kroz</w:t>
      </w:r>
      <w:r w:rsidR="000F14A3">
        <w:rPr>
          <w:rFonts w:ascii="Futura Lt BT" w:hAnsi="Futura Lt BT"/>
          <w:sz w:val="24"/>
          <w:szCs w:val="24"/>
        </w:rPr>
        <w:t xml:space="preserve"> </w:t>
      </w:r>
      <w:r w:rsidRPr="008A4ABD">
        <w:rPr>
          <w:rFonts w:ascii="Futura Lt BT" w:hAnsi="Futura Lt BT"/>
          <w:sz w:val="24"/>
          <w:szCs w:val="24"/>
        </w:rPr>
        <w:t>uravnotežen</w:t>
      </w:r>
      <w:r w:rsidR="000F14A3">
        <w:rPr>
          <w:rFonts w:ascii="Futura Lt BT" w:hAnsi="Futura Lt BT"/>
          <w:sz w:val="24"/>
          <w:szCs w:val="24"/>
        </w:rPr>
        <w:t xml:space="preserve"> </w:t>
      </w:r>
      <w:r w:rsidRPr="008A4ABD">
        <w:rPr>
          <w:rFonts w:ascii="Futura Lt BT" w:hAnsi="Futura Lt BT"/>
          <w:sz w:val="24"/>
          <w:szCs w:val="24"/>
        </w:rPr>
        <w:t>razvoj</w:t>
      </w:r>
      <w:r w:rsidR="000F14A3">
        <w:rPr>
          <w:rFonts w:ascii="Futura Lt BT" w:hAnsi="Futura Lt BT"/>
          <w:sz w:val="24"/>
          <w:szCs w:val="24"/>
        </w:rPr>
        <w:t xml:space="preserve"> </w:t>
      </w:r>
      <w:r w:rsidRPr="008A4ABD">
        <w:rPr>
          <w:rFonts w:ascii="Futura Lt BT" w:hAnsi="Futura Lt BT"/>
          <w:sz w:val="24"/>
          <w:szCs w:val="24"/>
        </w:rPr>
        <w:t>svih</w:t>
      </w:r>
      <w:r w:rsidR="000F14A3">
        <w:rPr>
          <w:rFonts w:ascii="Futura Lt BT" w:hAnsi="Futura Lt BT"/>
          <w:sz w:val="24"/>
          <w:szCs w:val="24"/>
        </w:rPr>
        <w:t xml:space="preserve"> </w:t>
      </w:r>
      <w:r w:rsidRPr="008A4ABD">
        <w:rPr>
          <w:rFonts w:ascii="Futura Lt BT" w:hAnsi="Futura Lt BT"/>
          <w:sz w:val="24"/>
          <w:szCs w:val="24"/>
        </w:rPr>
        <w:t>područja,</w:t>
      </w:r>
    </w:p>
    <w:p w14:paraId="18A74CF5" w14:textId="3283135C" w:rsidR="009B0838" w:rsidRDefault="00796D5F" w:rsidP="00557570">
      <w:pPr>
        <w:numPr>
          <w:ilvl w:val="0"/>
          <w:numId w:val="10"/>
        </w:numPr>
        <w:spacing w:after="0" w:line="240" w:lineRule="auto"/>
        <w:ind w:left="357" w:hanging="357"/>
        <w:jc w:val="both"/>
        <w:rPr>
          <w:rFonts w:ascii="Futura Lt BT" w:hAnsi="Futura Lt BT"/>
          <w:sz w:val="24"/>
          <w:szCs w:val="24"/>
        </w:rPr>
      </w:pPr>
      <w:r w:rsidRPr="008A4ABD">
        <w:rPr>
          <w:rFonts w:ascii="Futura Lt BT" w:hAnsi="Futura Lt BT"/>
          <w:sz w:val="24"/>
          <w:szCs w:val="24"/>
        </w:rPr>
        <w:t>konkurentno</w:t>
      </w:r>
      <w:r w:rsidR="000F14A3">
        <w:rPr>
          <w:rFonts w:ascii="Futura Lt BT" w:hAnsi="Futura Lt BT"/>
          <w:sz w:val="24"/>
          <w:szCs w:val="24"/>
        </w:rPr>
        <w:t xml:space="preserve"> </w:t>
      </w:r>
      <w:r w:rsidRPr="008A4ABD">
        <w:rPr>
          <w:rFonts w:ascii="Futura Lt BT" w:hAnsi="Futura Lt BT"/>
          <w:sz w:val="24"/>
          <w:szCs w:val="24"/>
        </w:rPr>
        <w:t>gospodarstvo,</w:t>
      </w:r>
      <w:r w:rsidR="000F14A3">
        <w:rPr>
          <w:rFonts w:ascii="Futura Lt BT" w:hAnsi="Futura Lt BT"/>
          <w:sz w:val="24"/>
          <w:szCs w:val="24"/>
        </w:rPr>
        <w:t xml:space="preserve"> </w:t>
      </w:r>
      <w:r w:rsidRPr="008A4ABD">
        <w:rPr>
          <w:rFonts w:ascii="Futura Lt BT" w:hAnsi="Futura Lt BT"/>
          <w:sz w:val="24"/>
          <w:szCs w:val="24"/>
        </w:rPr>
        <w:t>razvoj</w:t>
      </w:r>
      <w:r w:rsidR="000F14A3">
        <w:rPr>
          <w:rFonts w:ascii="Futura Lt BT" w:hAnsi="Futura Lt BT"/>
          <w:sz w:val="24"/>
          <w:szCs w:val="24"/>
        </w:rPr>
        <w:t xml:space="preserve"> </w:t>
      </w:r>
      <w:r w:rsidRPr="008A4ABD">
        <w:rPr>
          <w:rFonts w:ascii="Futura Lt BT" w:hAnsi="Futura Lt BT"/>
          <w:sz w:val="24"/>
          <w:szCs w:val="24"/>
        </w:rPr>
        <w:t>poljoprivrede,</w:t>
      </w:r>
      <w:r w:rsidR="000F14A3">
        <w:rPr>
          <w:rFonts w:ascii="Futura Lt BT" w:hAnsi="Futura Lt BT"/>
          <w:sz w:val="24"/>
          <w:szCs w:val="24"/>
        </w:rPr>
        <w:t xml:space="preserve"> </w:t>
      </w:r>
      <w:r w:rsidRPr="008A4ABD">
        <w:rPr>
          <w:rFonts w:ascii="Futura Lt BT" w:hAnsi="Futura Lt BT"/>
          <w:sz w:val="24"/>
          <w:szCs w:val="24"/>
        </w:rPr>
        <w:t>turizma</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infrastrukture,</w:t>
      </w:r>
    </w:p>
    <w:p w14:paraId="65400521" w14:textId="456501D8" w:rsidR="009B0838" w:rsidRDefault="00796D5F" w:rsidP="00557570">
      <w:pPr>
        <w:numPr>
          <w:ilvl w:val="0"/>
          <w:numId w:val="10"/>
        </w:numPr>
        <w:spacing w:after="0" w:line="240" w:lineRule="auto"/>
        <w:ind w:left="357" w:hanging="357"/>
        <w:jc w:val="both"/>
        <w:rPr>
          <w:rFonts w:ascii="Futura Lt BT" w:hAnsi="Futura Lt BT"/>
          <w:sz w:val="24"/>
          <w:szCs w:val="24"/>
        </w:rPr>
      </w:pPr>
      <w:r w:rsidRPr="008A4ABD">
        <w:rPr>
          <w:rFonts w:ascii="Futura Lt BT" w:hAnsi="Futura Lt BT"/>
          <w:sz w:val="24"/>
          <w:szCs w:val="24"/>
        </w:rPr>
        <w:t>jačanje</w:t>
      </w:r>
      <w:r w:rsidR="000F14A3">
        <w:rPr>
          <w:rFonts w:ascii="Futura Lt BT" w:hAnsi="Futura Lt BT"/>
          <w:sz w:val="24"/>
          <w:szCs w:val="24"/>
        </w:rPr>
        <w:t xml:space="preserve"> </w:t>
      </w:r>
      <w:r w:rsidRPr="008A4ABD">
        <w:rPr>
          <w:rFonts w:ascii="Futura Lt BT" w:hAnsi="Futura Lt BT"/>
          <w:sz w:val="24"/>
          <w:szCs w:val="24"/>
        </w:rPr>
        <w:t>ljudskih</w:t>
      </w:r>
      <w:r w:rsidR="000F14A3">
        <w:rPr>
          <w:rFonts w:ascii="Futura Lt BT" w:hAnsi="Futura Lt BT"/>
          <w:sz w:val="24"/>
          <w:szCs w:val="24"/>
        </w:rPr>
        <w:t xml:space="preserve"> </w:t>
      </w:r>
      <w:r w:rsidRPr="008A4ABD">
        <w:rPr>
          <w:rFonts w:ascii="Futura Lt BT" w:hAnsi="Futura Lt BT"/>
          <w:sz w:val="24"/>
          <w:szCs w:val="24"/>
        </w:rPr>
        <w:t>resursa</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strateško</w:t>
      </w:r>
      <w:r w:rsidR="000F14A3">
        <w:rPr>
          <w:rFonts w:ascii="Futura Lt BT" w:hAnsi="Futura Lt BT"/>
          <w:sz w:val="24"/>
          <w:szCs w:val="24"/>
        </w:rPr>
        <w:t xml:space="preserve"> </w:t>
      </w:r>
      <w:r w:rsidRPr="008A4ABD">
        <w:rPr>
          <w:rFonts w:ascii="Futura Lt BT" w:hAnsi="Futura Lt BT"/>
          <w:sz w:val="24"/>
          <w:szCs w:val="24"/>
        </w:rPr>
        <w:t>planiranje</w:t>
      </w:r>
      <w:r w:rsidR="000F14A3">
        <w:rPr>
          <w:rFonts w:ascii="Futura Lt BT" w:hAnsi="Futura Lt BT"/>
          <w:sz w:val="24"/>
          <w:szCs w:val="24"/>
        </w:rPr>
        <w:t xml:space="preserve"> </w:t>
      </w:r>
      <w:r w:rsidRPr="008A4ABD">
        <w:rPr>
          <w:rFonts w:ascii="Futura Lt BT" w:hAnsi="Futura Lt BT"/>
          <w:sz w:val="24"/>
          <w:szCs w:val="24"/>
        </w:rPr>
        <w:t>razvoja,</w:t>
      </w:r>
    </w:p>
    <w:p w14:paraId="6411B0AE" w14:textId="7BB9B0A8" w:rsidR="009B0838" w:rsidRDefault="00796D5F" w:rsidP="00557570">
      <w:pPr>
        <w:numPr>
          <w:ilvl w:val="0"/>
          <w:numId w:val="10"/>
        </w:numPr>
        <w:spacing w:after="0" w:line="240" w:lineRule="auto"/>
        <w:ind w:left="357" w:hanging="357"/>
        <w:jc w:val="both"/>
        <w:rPr>
          <w:rFonts w:ascii="Futura Lt BT" w:hAnsi="Futura Lt BT"/>
          <w:sz w:val="24"/>
          <w:szCs w:val="24"/>
        </w:rPr>
      </w:pPr>
      <w:r w:rsidRPr="008A4ABD">
        <w:rPr>
          <w:rFonts w:ascii="Futura Lt BT" w:hAnsi="Futura Lt BT"/>
          <w:sz w:val="24"/>
          <w:szCs w:val="24"/>
        </w:rPr>
        <w:t>održivo</w:t>
      </w:r>
      <w:r w:rsidR="000F14A3">
        <w:rPr>
          <w:rFonts w:ascii="Futura Lt BT" w:hAnsi="Futura Lt BT"/>
          <w:sz w:val="24"/>
          <w:szCs w:val="24"/>
        </w:rPr>
        <w:t xml:space="preserve"> </w:t>
      </w:r>
      <w:r w:rsidRPr="008A4ABD">
        <w:rPr>
          <w:rFonts w:ascii="Futura Lt BT" w:hAnsi="Futura Lt BT"/>
          <w:sz w:val="24"/>
          <w:szCs w:val="24"/>
        </w:rPr>
        <w:t>upravljanje</w:t>
      </w:r>
      <w:r w:rsidR="000F14A3">
        <w:rPr>
          <w:rFonts w:ascii="Futura Lt BT" w:hAnsi="Futura Lt BT"/>
          <w:sz w:val="24"/>
          <w:szCs w:val="24"/>
        </w:rPr>
        <w:t xml:space="preserve"> </w:t>
      </w:r>
      <w:r w:rsidRPr="008A4ABD">
        <w:rPr>
          <w:rFonts w:ascii="Futura Lt BT" w:hAnsi="Futura Lt BT"/>
          <w:sz w:val="24"/>
          <w:szCs w:val="24"/>
        </w:rPr>
        <w:t>okolišem,</w:t>
      </w:r>
      <w:r w:rsidR="000F14A3">
        <w:rPr>
          <w:rFonts w:ascii="Futura Lt BT" w:hAnsi="Futura Lt BT"/>
          <w:sz w:val="24"/>
          <w:szCs w:val="24"/>
        </w:rPr>
        <w:t xml:space="preserve"> </w:t>
      </w:r>
      <w:r w:rsidRPr="008A4ABD">
        <w:rPr>
          <w:rFonts w:ascii="Futura Lt BT" w:hAnsi="Futura Lt BT"/>
          <w:sz w:val="24"/>
          <w:szCs w:val="24"/>
        </w:rPr>
        <w:t>prirodnim</w:t>
      </w:r>
      <w:r w:rsidR="000F14A3">
        <w:rPr>
          <w:rFonts w:ascii="Futura Lt BT" w:hAnsi="Futura Lt BT"/>
          <w:sz w:val="24"/>
          <w:szCs w:val="24"/>
        </w:rPr>
        <w:t xml:space="preserve"> </w:t>
      </w:r>
      <w:r w:rsidRPr="008A4ABD">
        <w:rPr>
          <w:rFonts w:ascii="Futura Lt BT" w:hAnsi="Futura Lt BT"/>
          <w:sz w:val="24"/>
          <w:szCs w:val="24"/>
        </w:rPr>
        <w:t>resursima</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kulturnom</w:t>
      </w:r>
      <w:r w:rsidR="000F14A3">
        <w:rPr>
          <w:rFonts w:ascii="Futura Lt BT" w:hAnsi="Futura Lt BT"/>
          <w:sz w:val="24"/>
          <w:szCs w:val="24"/>
        </w:rPr>
        <w:t xml:space="preserve"> </w:t>
      </w:r>
      <w:r w:rsidRPr="008A4ABD">
        <w:rPr>
          <w:rFonts w:ascii="Futura Lt BT" w:hAnsi="Futura Lt BT"/>
          <w:sz w:val="24"/>
          <w:szCs w:val="24"/>
        </w:rPr>
        <w:t>baštinom</w:t>
      </w:r>
      <w:r w:rsidR="00420575">
        <w:rPr>
          <w:rFonts w:ascii="Futura Lt BT" w:hAnsi="Futura Lt BT"/>
          <w:sz w:val="24"/>
          <w:szCs w:val="24"/>
        </w:rPr>
        <w:t>,</w:t>
      </w:r>
    </w:p>
    <w:p w14:paraId="5EACACC9" w14:textId="77777777" w:rsidR="001C1A8E" w:rsidRDefault="001C1A8E" w:rsidP="001C1A8E">
      <w:pPr>
        <w:spacing w:after="0" w:line="240" w:lineRule="auto"/>
        <w:ind w:left="357"/>
        <w:jc w:val="both"/>
        <w:rPr>
          <w:rFonts w:ascii="Futura Lt BT" w:hAnsi="Futura Lt BT"/>
          <w:sz w:val="24"/>
          <w:szCs w:val="24"/>
        </w:rPr>
      </w:pPr>
    </w:p>
    <w:p w14:paraId="15B4006B" w14:textId="65AEA318" w:rsidR="00420575" w:rsidRDefault="00420575" w:rsidP="00472205">
      <w:pPr>
        <w:spacing w:line="240" w:lineRule="auto"/>
        <w:jc w:val="both"/>
        <w:rPr>
          <w:rFonts w:ascii="Futura Lt BT" w:hAnsi="Futura Lt BT"/>
          <w:sz w:val="24"/>
          <w:szCs w:val="24"/>
        </w:rPr>
      </w:pPr>
      <w:r>
        <w:rPr>
          <w:rFonts w:ascii="Futura Lt BT" w:hAnsi="Futura Lt BT"/>
          <w:sz w:val="24"/>
          <w:szCs w:val="24"/>
        </w:rPr>
        <w:t>gdje</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najveći</w:t>
      </w:r>
      <w:r w:rsidR="000F14A3">
        <w:rPr>
          <w:rFonts w:ascii="Futura Lt BT" w:hAnsi="Futura Lt BT"/>
          <w:sz w:val="24"/>
          <w:szCs w:val="24"/>
        </w:rPr>
        <w:t xml:space="preserve"> </w:t>
      </w:r>
      <w:r>
        <w:rPr>
          <w:rFonts w:ascii="Futura Lt BT" w:hAnsi="Futura Lt BT"/>
          <w:sz w:val="24"/>
          <w:szCs w:val="24"/>
        </w:rPr>
        <w:t>dio</w:t>
      </w:r>
      <w:r w:rsidR="000F14A3">
        <w:rPr>
          <w:rFonts w:ascii="Futura Lt BT" w:hAnsi="Futura Lt BT"/>
          <w:sz w:val="24"/>
          <w:szCs w:val="24"/>
        </w:rPr>
        <w:t xml:space="preserve"> </w:t>
      </w:r>
      <w:r>
        <w:rPr>
          <w:rFonts w:ascii="Futura Lt BT" w:hAnsi="Futura Lt BT"/>
          <w:sz w:val="24"/>
          <w:szCs w:val="24"/>
        </w:rPr>
        <w:t>odnosio</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projekte</w:t>
      </w:r>
      <w:r w:rsidR="000F14A3">
        <w:rPr>
          <w:rFonts w:ascii="Futura Lt BT" w:hAnsi="Futura Lt BT"/>
          <w:sz w:val="24"/>
          <w:szCs w:val="24"/>
        </w:rPr>
        <w:t xml:space="preserve"> </w:t>
      </w:r>
      <w:r>
        <w:rPr>
          <w:rFonts w:ascii="Futura Lt BT" w:hAnsi="Futura Lt BT"/>
          <w:sz w:val="24"/>
          <w:szCs w:val="24"/>
        </w:rPr>
        <w:t>infrastrukture</w:t>
      </w:r>
    </w:p>
    <w:p w14:paraId="3580D05B" w14:textId="0FFD3725" w:rsidR="00472205" w:rsidRDefault="00472205" w:rsidP="00472205">
      <w:pPr>
        <w:spacing w:line="240" w:lineRule="auto"/>
        <w:jc w:val="both"/>
        <w:rPr>
          <w:rFonts w:ascii="Futura Lt BT" w:hAnsi="Futura Lt BT"/>
          <w:sz w:val="24"/>
          <w:szCs w:val="24"/>
        </w:rPr>
      </w:pPr>
      <w:r>
        <w:rPr>
          <w:rFonts w:ascii="Futura Lt BT" w:hAnsi="Futura Lt BT"/>
          <w:sz w:val="24"/>
          <w:szCs w:val="24"/>
        </w:rPr>
        <w:t>Važeća</w:t>
      </w:r>
      <w:r w:rsidR="000F14A3">
        <w:rPr>
          <w:rFonts w:ascii="Futura Lt BT" w:hAnsi="Futura Lt BT"/>
          <w:sz w:val="24"/>
          <w:szCs w:val="24"/>
        </w:rPr>
        <w:t xml:space="preserve"> </w:t>
      </w:r>
      <w:r w:rsidR="00420575">
        <w:rPr>
          <w:rFonts w:ascii="Futura Lt BT" w:hAnsi="Futura Lt BT"/>
          <w:sz w:val="24"/>
          <w:szCs w:val="24"/>
        </w:rPr>
        <w:t>Razvojna</w:t>
      </w:r>
      <w:r w:rsidR="000F14A3">
        <w:rPr>
          <w:rFonts w:ascii="Futura Lt BT" w:hAnsi="Futura Lt BT"/>
          <w:sz w:val="24"/>
          <w:szCs w:val="24"/>
        </w:rPr>
        <w:t xml:space="preserve"> </w:t>
      </w:r>
      <w:r w:rsidR="00420575">
        <w:rPr>
          <w:rFonts w:ascii="Futura Lt BT" w:hAnsi="Futura Lt BT"/>
          <w:sz w:val="24"/>
          <w:szCs w:val="24"/>
        </w:rPr>
        <w:t>strategija</w:t>
      </w:r>
      <w:r w:rsidR="000F14A3">
        <w:rPr>
          <w:rFonts w:ascii="Futura Lt BT" w:hAnsi="Futura Lt BT"/>
          <w:sz w:val="24"/>
          <w:szCs w:val="24"/>
        </w:rPr>
        <w:t xml:space="preserve"> </w:t>
      </w:r>
      <w:r w:rsidR="0038485A">
        <w:rPr>
          <w:rFonts w:ascii="Futura Lt BT" w:hAnsi="Futura Lt BT"/>
          <w:sz w:val="24"/>
          <w:szCs w:val="24"/>
        </w:rPr>
        <w:t>2020+</w:t>
      </w:r>
      <w:r w:rsidR="000F14A3">
        <w:rPr>
          <w:rFonts w:ascii="Futura Lt BT" w:hAnsi="Futura Lt BT"/>
          <w:sz w:val="24"/>
          <w:szCs w:val="24"/>
        </w:rPr>
        <w:t xml:space="preserve"> </w:t>
      </w:r>
      <w:r w:rsidR="00420575">
        <w:rPr>
          <w:rFonts w:ascii="Futura Lt BT" w:hAnsi="Futura Lt BT"/>
          <w:sz w:val="24"/>
          <w:szCs w:val="24"/>
        </w:rPr>
        <w:t>u</w:t>
      </w:r>
      <w:r w:rsidR="000F14A3">
        <w:rPr>
          <w:rFonts w:ascii="Futura Lt BT" w:hAnsi="Futura Lt BT"/>
          <w:sz w:val="24"/>
          <w:szCs w:val="24"/>
        </w:rPr>
        <w:t xml:space="preserve"> </w:t>
      </w:r>
      <w:r w:rsidR="00420575">
        <w:rPr>
          <w:rFonts w:ascii="Futura Lt BT" w:hAnsi="Futura Lt BT"/>
          <w:sz w:val="24"/>
          <w:szCs w:val="24"/>
        </w:rPr>
        <w:t>10</w:t>
      </w:r>
      <w:r w:rsidR="000F14A3">
        <w:rPr>
          <w:rFonts w:ascii="Futura Lt BT" w:hAnsi="Futura Lt BT"/>
          <w:sz w:val="24"/>
          <w:szCs w:val="24"/>
        </w:rPr>
        <w:t xml:space="preserve"> </w:t>
      </w:r>
      <w:r w:rsidR="00420575">
        <w:rPr>
          <w:rFonts w:ascii="Futura Lt BT" w:hAnsi="Futura Lt BT"/>
          <w:sz w:val="24"/>
          <w:szCs w:val="24"/>
        </w:rPr>
        <w:t>prioritetnih</w:t>
      </w:r>
      <w:r w:rsidR="000F14A3">
        <w:rPr>
          <w:rFonts w:ascii="Futura Lt BT" w:hAnsi="Futura Lt BT"/>
          <w:sz w:val="24"/>
          <w:szCs w:val="24"/>
        </w:rPr>
        <w:t xml:space="preserve"> </w:t>
      </w:r>
      <w:r w:rsidR="00420575">
        <w:rPr>
          <w:rFonts w:ascii="Futura Lt BT" w:hAnsi="Futura Lt BT"/>
          <w:sz w:val="24"/>
          <w:szCs w:val="24"/>
        </w:rPr>
        <w:t>strateških</w:t>
      </w:r>
      <w:r w:rsidR="000F14A3">
        <w:rPr>
          <w:rFonts w:ascii="Futura Lt BT" w:hAnsi="Futura Lt BT"/>
          <w:sz w:val="24"/>
          <w:szCs w:val="24"/>
        </w:rPr>
        <w:t xml:space="preserve"> </w:t>
      </w:r>
      <w:r w:rsidR="00420575">
        <w:rPr>
          <w:rFonts w:ascii="Futura Lt BT" w:hAnsi="Futura Lt BT"/>
          <w:sz w:val="24"/>
          <w:szCs w:val="24"/>
        </w:rPr>
        <w:t>projekata</w:t>
      </w:r>
      <w:r w:rsidR="000F14A3">
        <w:rPr>
          <w:rFonts w:ascii="Futura Lt BT" w:hAnsi="Futura Lt BT"/>
          <w:sz w:val="24"/>
          <w:szCs w:val="24"/>
        </w:rPr>
        <w:t xml:space="preserve"> </w:t>
      </w:r>
      <w:r w:rsidR="00420575">
        <w:rPr>
          <w:rFonts w:ascii="Futura Lt BT" w:hAnsi="Futura Lt BT"/>
          <w:sz w:val="24"/>
          <w:szCs w:val="24"/>
        </w:rPr>
        <w:t>je</w:t>
      </w:r>
      <w:r w:rsidR="000F14A3">
        <w:rPr>
          <w:rFonts w:ascii="Futura Lt BT" w:hAnsi="Futura Lt BT"/>
          <w:sz w:val="24"/>
          <w:szCs w:val="24"/>
        </w:rPr>
        <w:t xml:space="preserve"> </w:t>
      </w:r>
      <w:r w:rsidR="00420575">
        <w:rPr>
          <w:rFonts w:ascii="Futura Lt BT" w:hAnsi="Futura Lt BT"/>
          <w:sz w:val="24"/>
          <w:szCs w:val="24"/>
        </w:rPr>
        <w:t>usmjerena</w:t>
      </w:r>
      <w:r w:rsidR="000F14A3">
        <w:rPr>
          <w:rFonts w:ascii="Futura Lt BT" w:hAnsi="Futura Lt BT"/>
          <w:sz w:val="24"/>
          <w:szCs w:val="24"/>
        </w:rPr>
        <w:t xml:space="preserve"> </w:t>
      </w:r>
      <w:r w:rsidR="00420575">
        <w:rPr>
          <w:rFonts w:ascii="Futura Lt BT" w:hAnsi="Futura Lt BT"/>
          <w:sz w:val="24"/>
          <w:szCs w:val="24"/>
        </w:rPr>
        <w:t>na:</w:t>
      </w:r>
    </w:p>
    <w:p w14:paraId="29C5F17A" w14:textId="2347243E" w:rsidR="00472205" w:rsidRPr="00420575" w:rsidRDefault="00472205" w:rsidP="00557570">
      <w:pPr>
        <w:pStyle w:val="Odlomakpopisa"/>
        <w:numPr>
          <w:ilvl w:val="0"/>
          <w:numId w:val="18"/>
        </w:numPr>
        <w:spacing w:after="0"/>
        <w:jc w:val="both"/>
        <w:rPr>
          <w:rFonts w:ascii="Futura Lt BT" w:hAnsi="Futura Lt BT"/>
          <w:sz w:val="24"/>
          <w:szCs w:val="24"/>
        </w:rPr>
      </w:pPr>
      <w:r w:rsidRPr="00420575">
        <w:rPr>
          <w:rFonts w:ascii="Futura Lt BT" w:hAnsi="Futura Lt BT"/>
          <w:sz w:val="24"/>
          <w:szCs w:val="24"/>
        </w:rPr>
        <w:t>Održivi</w:t>
      </w:r>
      <w:r w:rsidR="000F14A3">
        <w:rPr>
          <w:rFonts w:ascii="Futura Lt BT" w:hAnsi="Futura Lt BT"/>
          <w:sz w:val="24"/>
          <w:szCs w:val="24"/>
        </w:rPr>
        <w:t xml:space="preserve"> </w:t>
      </w:r>
      <w:r w:rsidRPr="00420575">
        <w:rPr>
          <w:rFonts w:ascii="Futura Lt BT" w:hAnsi="Futura Lt BT"/>
          <w:sz w:val="24"/>
          <w:szCs w:val="24"/>
        </w:rPr>
        <w:t>razvoj</w:t>
      </w:r>
      <w:r w:rsidR="000F14A3">
        <w:rPr>
          <w:rFonts w:ascii="Futura Lt BT" w:hAnsi="Futura Lt BT"/>
          <w:sz w:val="24"/>
          <w:szCs w:val="24"/>
        </w:rPr>
        <w:t xml:space="preserve"> </w:t>
      </w:r>
      <w:r w:rsidRPr="00420575">
        <w:rPr>
          <w:rFonts w:ascii="Futura Lt BT" w:hAnsi="Futura Lt BT"/>
          <w:sz w:val="24"/>
          <w:szCs w:val="24"/>
        </w:rPr>
        <w:t>prostora</w:t>
      </w:r>
      <w:r w:rsidR="000F14A3">
        <w:rPr>
          <w:rFonts w:ascii="Futura Lt BT" w:hAnsi="Futura Lt BT"/>
          <w:sz w:val="24"/>
          <w:szCs w:val="24"/>
        </w:rPr>
        <w:t xml:space="preserve"> </w:t>
      </w:r>
      <w:r w:rsidRPr="00420575">
        <w:rPr>
          <w:rFonts w:ascii="Futura Lt BT" w:hAnsi="Futura Lt BT"/>
          <w:sz w:val="24"/>
          <w:szCs w:val="24"/>
        </w:rPr>
        <w:t>i</w:t>
      </w:r>
      <w:r w:rsidR="000F14A3">
        <w:rPr>
          <w:rFonts w:ascii="Futura Lt BT" w:hAnsi="Futura Lt BT"/>
          <w:sz w:val="24"/>
          <w:szCs w:val="24"/>
        </w:rPr>
        <w:t xml:space="preserve"> </w:t>
      </w:r>
      <w:r w:rsidRPr="00420575">
        <w:rPr>
          <w:rFonts w:ascii="Futura Lt BT" w:hAnsi="Futura Lt BT"/>
          <w:sz w:val="24"/>
          <w:szCs w:val="24"/>
        </w:rPr>
        <w:t>učinkovito</w:t>
      </w:r>
      <w:r w:rsidR="000F14A3">
        <w:rPr>
          <w:rFonts w:ascii="Futura Lt BT" w:hAnsi="Futura Lt BT"/>
          <w:sz w:val="24"/>
          <w:szCs w:val="24"/>
        </w:rPr>
        <w:t xml:space="preserve"> </w:t>
      </w:r>
      <w:r w:rsidRPr="00420575">
        <w:rPr>
          <w:rFonts w:ascii="Futura Lt BT" w:hAnsi="Futura Lt BT"/>
          <w:sz w:val="24"/>
          <w:szCs w:val="24"/>
        </w:rPr>
        <w:t>upravljanje</w:t>
      </w:r>
      <w:r w:rsidR="000F14A3">
        <w:rPr>
          <w:rFonts w:ascii="Futura Lt BT" w:hAnsi="Futura Lt BT"/>
          <w:sz w:val="24"/>
          <w:szCs w:val="24"/>
        </w:rPr>
        <w:t xml:space="preserve"> </w:t>
      </w:r>
      <w:r w:rsidRPr="00420575">
        <w:rPr>
          <w:rFonts w:ascii="Futura Lt BT" w:hAnsi="Futura Lt BT"/>
          <w:sz w:val="24"/>
          <w:szCs w:val="24"/>
        </w:rPr>
        <w:t>razvojem</w:t>
      </w:r>
      <w:r w:rsidR="000F14A3">
        <w:rPr>
          <w:rFonts w:ascii="Futura Lt BT" w:hAnsi="Futura Lt BT"/>
          <w:sz w:val="24"/>
          <w:szCs w:val="24"/>
        </w:rPr>
        <w:t xml:space="preserve"> </w:t>
      </w:r>
      <w:r w:rsidRPr="00420575">
        <w:rPr>
          <w:rFonts w:ascii="Futura Lt BT" w:hAnsi="Futura Lt BT"/>
          <w:sz w:val="24"/>
          <w:szCs w:val="24"/>
        </w:rPr>
        <w:t>županije</w:t>
      </w:r>
      <w:r w:rsidR="000F14A3">
        <w:rPr>
          <w:rFonts w:ascii="Futura Lt BT" w:hAnsi="Futura Lt BT"/>
          <w:sz w:val="24"/>
          <w:szCs w:val="24"/>
        </w:rPr>
        <w:t xml:space="preserve"> </w:t>
      </w:r>
      <w:r w:rsidR="00420575" w:rsidRPr="00420575">
        <w:rPr>
          <w:rFonts w:ascii="Futura Lt BT" w:hAnsi="Futura Lt BT"/>
          <w:sz w:val="24"/>
          <w:szCs w:val="24"/>
        </w:rPr>
        <w:t>kroz</w:t>
      </w:r>
      <w:r w:rsidR="000F14A3">
        <w:rPr>
          <w:rFonts w:ascii="Futura Lt BT" w:hAnsi="Futura Lt BT"/>
          <w:sz w:val="24"/>
          <w:szCs w:val="24"/>
        </w:rPr>
        <w:t xml:space="preserve"> </w:t>
      </w:r>
      <w:r w:rsidR="00420575" w:rsidRPr="00420575">
        <w:rPr>
          <w:rFonts w:ascii="Futura Lt BT" w:hAnsi="Futura Lt BT"/>
          <w:sz w:val="24"/>
          <w:szCs w:val="24"/>
        </w:rPr>
        <w:t>r</w:t>
      </w:r>
      <w:r w:rsidRPr="00420575">
        <w:rPr>
          <w:rFonts w:ascii="Futura Lt BT" w:hAnsi="Futura Lt BT"/>
          <w:sz w:val="24"/>
          <w:szCs w:val="24"/>
        </w:rPr>
        <w:t>azvoj</w:t>
      </w:r>
      <w:r w:rsidR="000F14A3">
        <w:rPr>
          <w:rFonts w:ascii="Futura Lt BT" w:hAnsi="Futura Lt BT"/>
          <w:sz w:val="24"/>
          <w:szCs w:val="24"/>
        </w:rPr>
        <w:t xml:space="preserve"> </w:t>
      </w:r>
      <w:r w:rsidRPr="00420575">
        <w:rPr>
          <w:rFonts w:ascii="Futura Lt BT" w:hAnsi="Futura Lt BT"/>
          <w:sz w:val="24"/>
          <w:szCs w:val="24"/>
        </w:rPr>
        <w:t>komunalne</w:t>
      </w:r>
      <w:r w:rsidR="000F14A3">
        <w:rPr>
          <w:rFonts w:ascii="Futura Lt BT" w:hAnsi="Futura Lt BT"/>
          <w:sz w:val="24"/>
          <w:szCs w:val="24"/>
        </w:rPr>
        <w:t xml:space="preserve"> </w:t>
      </w:r>
      <w:r w:rsidRPr="00420575">
        <w:rPr>
          <w:rFonts w:ascii="Futura Lt BT" w:hAnsi="Futura Lt BT"/>
          <w:sz w:val="24"/>
          <w:szCs w:val="24"/>
        </w:rPr>
        <w:t>i</w:t>
      </w:r>
      <w:r w:rsidR="000F14A3">
        <w:rPr>
          <w:rFonts w:ascii="Futura Lt BT" w:hAnsi="Futura Lt BT"/>
          <w:sz w:val="24"/>
          <w:szCs w:val="24"/>
        </w:rPr>
        <w:t xml:space="preserve"> </w:t>
      </w:r>
      <w:r w:rsidRPr="00420575">
        <w:rPr>
          <w:rFonts w:ascii="Futura Lt BT" w:hAnsi="Futura Lt BT"/>
          <w:sz w:val="24"/>
          <w:szCs w:val="24"/>
        </w:rPr>
        <w:t>prometne</w:t>
      </w:r>
      <w:r w:rsidR="000F14A3">
        <w:rPr>
          <w:rFonts w:ascii="Futura Lt BT" w:hAnsi="Futura Lt BT"/>
          <w:sz w:val="24"/>
          <w:szCs w:val="24"/>
        </w:rPr>
        <w:t xml:space="preserve"> </w:t>
      </w:r>
      <w:r w:rsidRPr="00420575">
        <w:rPr>
          <w:rFonts w:ascii="Futura Lt BT" w:hAnsi="Futura Lt BT"/>
          <w:sz w:val="24"/>
          <w:szCs w:val="24"/>
        </w:rPr>
        <w:t>infrastrukture</w:t>
      </w:r>
      <w:r w:rsidR="00420575" w:rsidRPr="00420575">
        <w:rPr>
          <w:rFonts w:ascii="Futura Lt BT" w:hAnsi="Futura Lt BT"/>
          <w:sz w:val="24"/>
          <w:szCs w:val="24"/>
        </w:rPr>
        <w:t>,</w:t>
      </w:r>
      <w:r w:rsidR="000F14A3">
        <w:rPr>
          <w:rFonts w:ascii="Futura Lt BT" w:hAnsi="Futura Lt BT"/>
          <w:sz w:val="24"/>
          <w:szCs w:val="24"/>
        </w:rPr>
        <w:t xml:space="preserve"> </w:t>
      </w:r>
      <w:r w:rsidR="00420575" w:rsidRPr="00420575">
        <w:rPr>
          <w:rFonts w:ascii="Futura Lt BT" w:hAnsi="Futura Lt BT"/>
          <w:sz w:val="24"/>
          <w:szCs w:val="24"/>
        </w:rPr>
        <w:t>očuvanje</w:t>
      </w:r>
      <w:r w:rsidR="000F14A3">
        <w:rPr>
          <w:rFonts w:ascii="Futura Lt BT" w:hAnsi="Futura Lt BT"/>
          <w:sz w:val="24"/>
          <w:szCs w:val="24"/>
        </w:rPr>
        <w:t xml:space="preserve"> </w:t>
      </w:r>
      <w:r w:rsidRPr="00420575">
        <w:rPr>
          <w:rFonts w:ascii="Futura Lt BT" w:hAnsi="Futura Lt BT"/>
          <w:sz w:val="24"/>
          <w:szCs w:val="24"/>
        </w:rPr>
        <w:t>prirode</w:t>
      </w:r>
      <w:r w:rsidR="000F14A3">
        <w:rPr>
          <w:rFonts w:ascii="Futura Lt BT" w:hAnsi="Futura Lt BT"/>
          <w:sz w:val="24"/>
          <w:szCs w:val="24"/>
        </w:rPr>
        <w:t xml:space="preserve"> </w:t>
      </w:r>
      <w:r w:rsidRPr="00420575">
        <w:rPr>
          <w:rFonts w:ascii="Futura Lt BT" w:hAnsi="Futura Lt BT"/>
          <w:sz w:val="24"/>
          <w:szCs w:val="24"/>
        </w:rPr>
        <w:t>i</w:t>
      </w:r>
      <w:r w:rsidR="000F14A3">
        <w:rPr>
          <w:rFonts w:ascii="Futura Lt BT" w:hAnsi="Futura Lt BT"/>
          <w:sz w:val="24"/>
          <w:szCs w:val="24"/>
        </w:rPr>
        <w:t xml:space="preserve"> </w:t>
      </w:r>
      <w:r w:rsidRPr="00420575">
        <w:rPr>
          <w:rFonts w:ascii="Futura Lt BT" w:hAnsi="Futura Lt BT"/>
          <w:sz w:val="24"/>
          <w:szCs w:val="24"/>
        </w:rPr>
        <w:t>okoliša</w:t>
      </w:r>
      <w:r w:rsidR="000F14A3">
        <w:rPr>
          <w:rFonts w:ascii="Futura Lt BT" w:hAnsi="Futura Lt BT"/>
          <w:sz w:val="24"/>
          <w:szCs w:val="24"/>
        </w:rPr>
        <w:t xml:space="preserve"> </w:t>
      </w:r>
      <w:r w:rsidR="00420575" w:rsidRPr="00420575">
        <w:rPr>
          <w:rFonts w:ascii="Futura Lt BT" w:hAnsi="Futura Lt BT"/>
          <w:sz w:val="24"/>
          <w:szCs w:val="24"/>
        </w:rPr>
        <w:t>te</w:t>
      </w:r>
      <w:r w:rsidR="000F14A3">
        <w:rPr>
          <w:rFonts w:ascii="Futura Lt BT" w:hAnsi="Futura Lt BT"/>
          <w:sz w:val="24"/>
          <w:szCs w:val="24"/>
        </w:rPr>
        <w:t xml:space="preserve"> </w:t>
      </w:r>
      <w:r w:rsidR="00420575" w:rsidRPr="00420575">
        <w:rPr>
          <w:rFonts w:ascii="Futura Lt BT" w:hAnsi="Futura Lt BT"/>
          <w:sz w:val="24"/>
          <w:szCs w:val="24"/>
        </w:rPr>
        <w:t>j</w:t>
      </w:r>
      <w:r w:rsidRPr="00420575">
        <w:rPr>
          <w:rFonts w:ascii="Futura Lt BT" w:hAnsi="Futura Lt BT"/>
          <w:sz w:val="24"/>
          <w:szCs w:val="24"/>
        </w:rPr>
        <w:t>ačanje</w:t>
      </w:r>
      <w:r w:rsidR="000F14A3">
        <w:rPr>
          <w:rFonts w:ascii="Futura Lt BT" w:hAnsi="Futura Lt BT"/>
          <w:sz w:val="24"/>
          <w:szCs w:val="24"/>
        </w:rPr>
        <w:t xml:space="preserve"> </w:t>
      </w:r>
      <w:r w:rsidRPr="00420575">
        <w:rPr>
          <w:rFonts w:ascii="Futura Lt BT" w:hAnsi="Futura Lt BT"/>
          <w:sz w:val="24"/>
          <w:szCs w:val="24"/>
        </w:rPr>
        <w:t>energetske</w:t>
      </w:r>
      <w:r w:rsidR="000F14A3">
        <w:rPr>
          <w:rFonts w:ascii="Futura Lt BT" w:hAnsi="Futura Lt BT"/>
          <w:sz w:val="24"/>
          <w:szCs w:val="24"/>
        </w:rPr>
        <w:t xml:space="preserve"> </w:t>
      </w:r>
      <w:r w:rsidRPr="00420575">
        <w:rPr>
          <w:rFonts w:ascii="Futura Lt BT" w:hAnsi="Futura Lt BT"/>
          <w:sz w:val="24"/>
          <w:szCs w:val="24"/>
        </w:rPr>
        <w:t>infrastrukture</w:t>
      </w:r>
      <w:r w:rsidR="000F14A3">
        <w:rPr>
          <w:rFonts w:ascii="Futura Lt BT" w:hAnsi="Futura Lt BT"/>
          <w:sz w:val="24"/>
          <w:szCs w:val="24"/>
        </w:rPr>
        <w:t xml:space="preserve"> </w:t>
      </w:r>
    </w:p>
    <w:p w14:paraId="29CD9490" w14:textId="320DC91D" w:rsidR="00472205" w:rsidRDefault="00472205" w:rsidP="00557570">
      <w:pPr>
        <w:pStyle w:val="Odlomakpopisa"/>
        <w:numPr>
          <w:ilvl w:val="0"/>
          <w:numId w:val="18"/>
        </w:numPr>
        <w:spacing w:after="0"/>
        <w:jc w:val="both"/>
        <w:rPr>
          <w:rFonts w:ascii="Futura Lt BT" w:hAnsi="Futura Lt BT"/>
          <w:sz w:val="24"/>
          <w:szCs w:val="24"/>
        </w:rPr>
      </w:pPr>
      <w:r w:rsidRPr="00420575">
        <w:rPr>
          <w:rFonts w:ascii="Futura Lt BT" w:hAnsi="Futura Lt BT"/>
          <w:sz w:val="24"/>
          <w:szCs w:val="24"/>
        </w:rPr>
        <w:t>Oživljavanje</w:t>
      </w:r>
      <w:r w:rsidR="000F14A3">
        <w:rPr>
          <w:rFonts w:ascii="Futura Lt BT" w:hAnsi="Futura Lt BT"/>
          <w:sz w:val="24"/>
          <w:szCs w:val="24"/>
        </w:rPr>
        <w:t xml:space="preserve"> </w:t>
      </w:r>
      <w:r w:rsidRPr="00420575">
        <w:rPr>
          <w:rFonts w:ascii="Futura Lt BT" w:hAnsi="Futura Lt BT"/>
          <w:sz w:val="24"/>
          <w:szCs w:val="24"/>
        </w:rPr>
        <w:t>i</w:t>
      </w:r>
      <w:r w:rsidR="000F14A3">
        <w:rPr>
          <w:rFonts w:ascii="Futura Lt BT" w:hAnsi="Futura Lt BT"/>
          <w:sz w:val="24"/>
          <w:szCs w:val="24"/>
        </w:rPr>
        <w:t xml:space="preserve"> </w:t>
      </w:r>
      <w:r w:rsidRPr="00420575">
        <w:rPr>
          <w:rFonts w:ascii="Futura Lt BT" w:hAnsi="Futura Lt BT"/>
          <w:sz w:val="24"/>
          <w:szCs w:val="24"/>
        </w:rPr>
        <w:t>održiv</w:t>
      </w:r>
      <w:r w:rsidR="000F14A3">
        <w:rPr>
          <w:rFonts w:ascii="Futura Lt BT" w:hAnsi="Futura Lt BT"/>
          <w:sz w:val="24"/>
          <w:szCs w:val="24"/>
        </w:rPr>
        <w:t xml:space="preserve"> </w:t>
      </w:r>
      <w:r w:rsidRPr="00420575">
        <w:rPr>
          <w:rFonts w:ascii="Futura Lt BT" w:hAnsi="Futura Lt BT"/>
          <w:sz w:val="24"/>
          <w:szCs w:val="24"/>
        </w:rPr>
        <w:t>razvoj</w:t>
      </w:r>
      <w:r w:rsidR="000F14A3">
        <w:rPr>
          <w:rFonts w:ascii="Futura Lt BT" w:hAnsi="Futura Lt BT"/>
          <w:sz w:val="24"/>
          <w:szCs w:val="24"/>
        </w:rPr>
        <w:t xml:space="preserve"> </w:t>
      </w:r>
      <w:r w:rsidRPr="00420575">
        <w:rPr>
          <w:rFonts w:ascii="Futura Lt BT" w:hAnsi="Futura Lt BT"/>
          <w:sz w:val="24"/>
          <w:szCs w:val="24"/>
        </w:rPr>
        <w:t>ruralnog</w:t>
      </w:r>
      <w:r w:rsidR="000F14A3">
        <w:rPr>
          <w:rFonts w:ascii="Futura Lt BT" w:hAnsi="Futura Lt BT"/>
          <w:sz w:val="24"/>
          <w:szCs w:val="24"/>
        </w:rPr>
        <w:t xml:space="preserve"> </w:t>
      </w:r>
      <w:r w:rsidRPr="00420575">
        <w:rPr>
          <w:rFonts w:ascii="Futura Lt BT" w:hAnsi="Futura Lt BT"/>
          <w:sz w:val="24"/>
          <w:szCs w:val="24"/>
        </w:rPr>
        <w:t>područja</w:t>
      </w:r>
      <w:r w:rsidR="000F14A3">
        <w:rPr>
          <w:rFonts w:ascii="Futura Lt BT" w:hAnsi="Futura Lt BT"/>
          <w:sz w:val="24"/>
          <w:szCs w:val="24"/>
        </w:rPr>
        <w:t xml:space="preserve"> </w:t>
      </w:r>
      <w:r w:rsidR="00420575" w:rsidRPr="00420575">
        <w:rPr>
          <w:rFonts w:ascii="Futura Lt BT" w:hAnsi="Futura Lt BT"/>
          <w:sz w:val="24"/>
          <w:szCs w:val="24"/>
        </w:rPr>
        <w:t>kroz</w:t>
      </w:r>
      <w:r w:rsidR="000F14A3">
        <w:rPr>
          <w:rFonts w:ascii="Futura Lt BT" w:hAnsi="Futura Lt BT"/>
          <w:sz w:val="24"/>
          <w:szCs w:val="24"/>
        </w:rPr>
        <w:t xml:space="preserve"> </w:t>
      </w:r>
      <w:r w:rsidR="00420575" w:rsidRPr="00420575">
        <w:rPr>
          <w:rFonts w:ascii="Futura Lt BT" w:hAnsi="Futura Lt BT"/>
          <w:sz w:val="24"/>
          <w:szCs w:val="24"/>
        </w:rPr>
        <w:t>u</w:t>
      </w:r>
      <w:r w:rsidRPr="00420575">
        <w:rPr>
          <w:rFonts w:ascii="Futura Lt BT" w:hAnsi="Futura Lt BT"/>
          <w:sz w:val="24"/>
          <w:szCs w:val="24"/>
        </w:rPr>
        <w:t>napređenje</w:t>
      </w:r>
      <w:r w:rsidR="000F14A3">
        <w:rPr>
          <w:rFonts w:ascii="Futura Lt BT" w:hAnsi="Futura Lt BT"/>
          <w:sz w:val="24"/>
          <w:szCs w:val="24"/>
        </w:rPr>
        <w:t xml:space="preserve"> </w:t>
      </w:r>
      <w:r w:rsidRPr="00420575">
        <w:rPr>
          <w:rFonts w:ascii="Futura Lt BT" w:hAnsi="Futura Lt BT"/>
          <w:sz w:val="24"/>
          <w:szCs w:val="24"/>
        </w:rPr>
        <w:t>ruralnog</w:t>
      </w:r>
      <w:r w:rsidR="000F14A3">
        <w:rPr>
          <w:rFonts w:ascii="Futura Lt BT" w:hAnsi="Futura Lt BT"/>
          <w:sz w:val="24"/>
          <w:szCs w:val="24"/>
        </w:rPr>
        <w:t xml:space="preserve"> </w:t>
      </w:r>
      <w:r w:rsidRPr="00420575">
        <w:rPr>
          <w:rFonts w:ascii="Futura Lt BT" w:hAnsi="Futura Lt BT"/>
          <w:sz w:val="24"/>
          <w:szCs w:val="24"/>
        </w:rPr>
        <w:t>turizma</w:t>
      </w:r>
      <w:r w:rsidR="00420575" w:rsidRPr="00420575">
        <w:rPr>
          <w:rFonts w:ascii="Futura Lt BT" w:hAnsi="Futura Lt BT"/>
          <w:sz w:val="24"/>
          <w:szCs w:val="24"/>
        </w:rPr>
        <w:t>,</w:t>
      </w:r>
      <w:r w:rsidR="000F14A3">
        <w:rPr>
          <w:rFonts w:ascii="Futura Lt BT" w:hAnsi="Futura Lt BT"/>
          <w:sz w:val="24"/>
          <w:szCs w:val="24"/>
        </w:rPr>
        <w:t xml:space="preserve"> </w:t>
      </w:r>
      <w:r w:rsidR="00420575" w:rsidRPr="00420575">
        <w:rPr>
          <w:rFonts w:ascii="Futura Lt BT" w:hAnsi="Futura Lt BT"/>
          <w:sz w:val="24"/>
          <w:szCs w:val="24"/>
        </w:rPr>
        <w:t>razvitka</w:t>
      </w:r>
      <w:r w:rsidR="000F14A3">
        <w:rPr>
          <w:rFonts w:ascii="Futura Lt BT" w:hAnsi="Futura Lt BT"/>
          <w:sz w:val="24"/>
          <w:szCs w:val="24"/>
        </w:rPr>
        <w:t xml:space="preserve"> </w:t>
      </w:r>
      <w:r w:rsidRPr="00420575">
        <w:rPr>
          <w:rFonts w:ascii="Futura Lt BT" w:hAnsi="Futura Lt BT"/>
          <w:sz w:val="24"/>
          <w:szCs w:val="24"/>
        </w:rPr>
        <w:t>primarne</w:t>
      </w:r>
      <w:r w:rsidR="000F14A3">
        <w:rPr>
          <w:rFonts w:ascii="Futura Lt BT" w:hAnsi="Futura Lt BT"/>
          <w:sz w:val="24"/>
          <w:szCs w:val="24"/>
        </w:rPr>
        <w:t xml:space="preserve"> </w:t>
      </w:r>
      <w:r w:rsidRPr="00420575">
        <w:rPr>
          <w:rFonts w:ascii="Futura Lt BT" w:hAnsi="Futura Lt BT"/>
          <w:sz w:val="24"/>
          <w:szCs w:val="24"/>
        </w:rPr>
        <w:t>infrastrukture</w:t>
      </w:r>
      <w:r w:rsidR="000F14A3">
        <w:rPr>
          <w:rFonts w:ascii="Futura Lt BT" w:hAnsi="Futura Lt BT"/>
          <w:sz w:val="24"/>
          <w:szCs w:val="24"/>
        </w:rPr>
        <w:t xml:space="preserve"> </w:t>
      </w:r>
      <w:r w:rsidR="00420575" w:rsidRPr="00420575">
        <w:rPr>
          <w:rFonts w:ascii="Futura Lt BT" w:hAnsi="Futura Lt BT"/>
          <w:sz w:val="24"/>
          <w:szCs w:val="24"/>
        </w:rPr>
        <w:t>i</w:t>
      </w:r>
      <w:r w:rsidR="000F14A3">
        <w:rPr>
          <w:rFonts w:ascii="Futura Lt BT" w:hAnsi="Futura Lt BT"/>
          <w:sz w:val="24"/>
          <w:szCs w:val="24"/>
        </w:rPr>
        <w:t xml:space="preserve"> </w:t>
      </w:r>
      <w:r w:rsidR="00420575" w:rsidRPr="00420575">
        <w:rPr>
          <w:rFonts w:ascii="Futura Lt BT" w:hAnsi="Futura Lt BT"/>
          <w:sz w:val="24"/>
          <w:szCs w:val="24"/>
        </w:rPr>
        <w:t>r</w:t>
      </w:r>
      <w:r w:rsidRPr="00420575">
        <w:rPr>
          <w:rFonts w:ascii="Futura Lt BT" w:hAnsi="Futura Lt BT"/>
          <w:sz w:val="24"/>
          <w:szCs w:val="24"/>
        </w:rPr>
        <w:t>azvoj</w:t>
      </w:r>
      <w:r w:rsidR="000F14A3">
        <w:rPr>
          <w:rFonts w:ascii="Futura Lt BT" w:hAnsi="Futura Lt BT"/>
          <w:sz w:val="24"/>
          <w:szCs w:val="24"/>
        </w:rPr>
        <w:t xml:space="preserve"> </w:t>
      </w:r>
      <w:r w:rsidRPr="00420575">
        <w:rPr>
          <w:rFonts w:ascii="Futura Lt BT" w:hAnsi="Futura Lt BT"/>
          <w:sz w:val="24"/>
          <w:szCs w:val="24"/>
        </w:rPr>
        <w:t>ljudskih</w:t>
      </w:r>
      <w:r w:rsidR="000F14A3">
        <w:rPr>
          <w:rFonts w:ascii="Futura Lt BT" w:hAnsi="Futura Lt BT"/>
          <w:sz w:val="24"/>
          <w:szCs w:val="24"/>
        </w:rPr>
        <w:t xml:space="preserve"> </w:t>
      </w:r>
      <w:r w:rsidRPr="00420575">
        <w:rPr>
          <w:rFonts w:ascii="Futura Lt BT" w:hAnsi="Futura Lt BT"/>
          <w:sz w:val="24"/>
          <w:szCs w:val="24"/>
        </w:rPr>
        <w:t>potencijala</w:t>
      </w:r>
      <w:r w:rsidR="000F14A3">
        <w:rPr>
          <w:rFonts w:ascii="Futura Lt BT" w:hAnsi="Futura Lt BT"/>
          <w:sz w:val="24"/>
          <w:szCs w:val="24"/>
        </w:rPr>
        <w:t xml:space="preserve"> </w:t>
      </w:r>
    </w:p>
    <w:p w14:paraId="5B8D0468" w14:textId="77777777" w:rsidR="001C1A8E" w:rsidRPr="00420575" w:rsidRDefault="001C1A8E" w:rsidP="001C1A8E">
      <w:pPr>
        <w:pStyle w:val="Odlomakpopisa"/>
        <w:spacing w:after="0"/>
        <w:ind w:left="360"/>
        <w:jc w:val="both"/>
        <w:rPr>
          <w:rFonts w:ascii="Futura Lt BT" w:hAnsi="Futura Lt BT"/>
          <w:sz w:val="24"/>
          <w:szCs w:val="24"/>
        </w:rPr>
      </w:pPr>
    </w:p>
    <w:p w14:paraId="139681E2" w14:textId="03B00172" w:rsidR="0038485A" w:rsidRPr="002B3F94" w:rsidRDefault="0038485A" w:rsidP="0036234C">
      <w:pPr>
        <w:jc w:val="both"/>
        <w:rPr>
          <w:rFonts w:ascii="Futura Lt BT" w:hAnsi="Futura Lt BT"/>
          <w:sz w:val="24"/>
          <w:szCs w:val="24"/>
        </w:rPr>
      </w:pPr>
      <w:r w:rsidRPr="002B3F94">
        <w:rPr>
          <w:rFonts w:ascii="Futura Lt BT" w:hAnsi="Futura Lt BT"/>
          <w:sz w:val="24"/>
          <w:szCs w:val="24"/>
        </w:rPr>
        <w:t>Razvojna</w:t>
      </w:r>
      <w:r w:rsidR="000F14A3">
        <w:rPr>
          <w:rFonts w:ascii="Futura Lt BT" w:hAnsi="Futura Lt BT"/>
          <w:sz w:val="24"/>
          <w:szCs w:val="24"/>
        </w:rPr>
        <w:t xml:space="preserve"> </w:t>
      </w:r>
      <w:r w:rsidRPr="002B3F94">
        <w:rPr>
          <w:rFonts w:ascii="Futura Lt BT" w:hAnsi="Futura Lt BT"/>
          <w:sz w:val="24"/>
          <w:szCs w:val="24"/>
        </w:rPr>
        <w:t>strategija</w:t>
      </w:r>
      <w:r w:rsidR="000F14A3">
        <w:rPr>
          <w:rFonts w:ascii="Futura Lt BT" w:hAnsi="Futura Lt BT"/>
          <w:sz w:val="24"/>
          <w:szCs w:val="24"/>
        </w:rPr>
        <w:t xml:space="preserve"> </w:t>
      </w:r>
      <w:r w:rsidRPr="002B3F94">
        <w:rPr>
          <w:rFonts w:ascii="Futura Lt BT" w:hAnsi="Futura Lt BT"/>
          <w:sz w:val="24"/>
          <w:szCs w:val="24"/>
        </w:rPr>
        <w:t>Karlovačke</w:t>
      </w:r>
      <w:r w:rsidR="000F14A3">
        <w:rPr>
          <w:rFonts w:ascii="Futura Lt BT" w:hAnsi="Futura Lt BT"/>
          <w:sz w:val="24"/>
          <w:szCs w:val="24"/>
        </w:rPr>
        <w:t xml:space="preserve"> </w:t>
      </w:r>
      <w:r w:rsidRPr="002B3F94">
        <w:rPr>
          <w:rFonts w:ascii="Futura Lt BT" w:hAnsi="Futura Lt BT"/>
          <w:sz w:val="24"/>
          <w:szCs w:val="24"/>
        </w:rPr>
        <w:t>županije</w:t>
      </w:r>
      <w:r w:rsidR="000F14A3">
        <w:rPr>
          <w:rFonts w:ascii="Futura Lt BT" w:hAnsi="Futura Lt BT"/>
          <w:sz w:val="24"/>
          <w:szCs w:val="24"/>
        </w:rPr>
        <w:t xml:space="preserve"> </w:t>
      </w:r>
      <w:r w:rsidRPr="002B3F94">
        <w:rPr>
          <w:rFonts w:ascii="Futura Lt BT" w:hAnsi="Futura Lt BT"/>
          <w:sz w:val="24"/>
          <w:szCs w:val="24"/>
        </w:rPr>
        <w:t>2020+</w:t>
      </w:r>
      <w:r w:rsidR="000F14A3">
        <w:rPr>
          <w:rFonts w:ascii="Futura Lt BT" w:hAnsi="Futura Lt BT"/>
          <w:sz w:val="24"/>
          <w:szCs w:val="24"/>
        </w:rPr>
        <w:t xml:space="preserve"> </w:t>
      </w:r>
      <w:r w:rsidRPr="002B3F94">
        <w:rPr>
          <w:rFonts w:ascii="Futura Lt BT" w:hAnsi="Futura Lt BT"/>
          <w:sz w:val="24"/>
          <w:szCs w:val="24"/>
        </w:rPr>
        <w:t>usvojena</w:t>
      </w:r>
      <w:r w:rsidR="000F14A3">
        <w:rPr>
          <w:rFonts w:ascii="Futura Lt BT" w:hAnsi="Futura Lt BT"/>
          <w:sz w:val="24"/>
          <w:szCs w:val="24"/>
        </w:rPr>
        <w:t xml:space="preserve"> </w:t>
      </w:r>
      <w:r w:rsidR="00F468BF" w:rsidRPr="002B3F94">
        <w:rPr>
          <w:rFonts w:ascii="Futura Lt BT" w:hAnsi="Futura Lt BT"/>
          <w:sz w:val="24"/>
          <w:szCs w:val="24"/>
        </w:rPr>
        <w:t>je</w:t>
      </w:r>
      <w:r w:rsidR="000F14A3">
        <w:rPr>
          <w:rFonts w:ascii="Futura Lt BT" w:hAnsi="Futura Lt BT"/>
          <w:sz w:val="24"/>
          <w:szCs w:val="24"/>
        </w:rPr>
        <w:t xml:space="preserve"> </w:t>
      </w:r>
      <w:r w:rsidRPr="002B3F94">
        <w:rPr>
          <w:rFonts w:ascii="Futura Lt BT" w:hAnsi="Futura Lt BT"/>
          <w:sz w:val="24"/>
          <w:szCs w:val="24"/>
        </w:rPr>
        <w:t>u</w:t>
      </w:r>
      <w:r w:rsidR="000F14A3">
        <w:rPr>
          <w:rFonts w:ascii="Futura Lt BT" w:hAnsi="Futura Lt BT"/>
          <w:sz w:val="24"/>
          <w:szCs w:val="24"/>
        </w:rPr>
        <w:t xml:space="preserve"> </w:t>
      </w:r>
      <w:r w:rsidRPr="002B3F94">
        <w:rPr>
          <w:rFonts w:ascii="Futura Lt BT" w:hAnsi="Futura Lt BT"/>
          <w:sz w:val="24"/>
          <w:szCs w:val="24"/>
        </w:rPr>
        <w:t>lipnju</w:t>
      </w:r>
      <w:r w:rsidR="000F14A3">
        <w:rPr>
          <w:rFonts w:ascii="Futura Lt BT" w:hAnsi="Futura Lt BT"/>
          <w:sz w:val="24"/>
          <w:szCs w:val="24"/>
        </w:rPr>
        <w:t xml:space="preserve"> </w:t>
      </w:r>
      <w:r w:rsidRPr="002B3F94">
        <w:rPr>
          <w:rFonts w:ascii="Futura Lt BT" w:hAnsi="Futura Lt BT"/>
          <w:sz w:val="24"/>
          <w:szCs w:val="24"/>
        </w:rPr>
        <w:t>2019.</w:t>
      </w:r>
      <w:r w:rsidR="000F14A3">
        <w:rPr>
          <w:rFonts w:ascii="Futura Lt BT" w:hAnsi="Futura Lt BT"/>
          <w:sz w:val="24"/>
          <w:szCs w:val="24"/>
        </w:rPr>
        <w:t xml:space="preserve"> </w:t>
      </w:r>
      <w:r w:rsidRPr="002B3F94">
        <w:rPr>
          <w:rFonts w:ascii="Futura Lt BT" w:hAnsi="Futura Lt BT"/>
          <w:sz w:val="24"/>
          <w:szCs w:val="24"/>
        </w:rPr>
        <w:t>godine</w:t>
      </w:r>
      <w:r w:rsidR="000F14A3">
        <w:rPr>
          <w:rFonts w:ascii="Futura Lt BT" w:hAnsi="Futura Lt BT"/>
          <w:sz w:val="24"/>
          <w:szCs w:val="24"/>
        </w:rPr>
        <w:t xml:space="preserve"> </w:t>
      </w:r>
      <w:r w:rsidRPr="002B3F94">
        <w:rPr>
          <w:rFonts w:ascii="Futura Lt BT" w:hAnsi="Futura Lt BT"/>
          <w:sz w:val="24"/>
          <w:szCs w:val="24"/>
        </w:rPr>
        <w:t>(Glasnik</w:t>
      </w:r>
      <w:r w:rsidR="000F14A3">
        <w:rPr>
          <w:rFonts w:ascii="Futura Lt BT" w:hAnsi="Futura Lt BT"/>
          <w:sz w:val="24"/>
          <w:szCs w:val="24"/>
        </w:rPr>
        <w:t xml:space="preserve"> </w:t>
      </w:r>
      <w:r w:rsidRPr="002B3F94">
        <w:rPr>
          <w:rFonts w:ascii="Futura Lt BT" w:hAnsi="Futura Lt BT"/>
          <w:sz w:val="24"/>
          <w:szCs w:val="24"/>
        </w:rPr>
        <w:t>Karlovačke</w:t>
      </w:r>
      <w:r w:rsidR="000F14A3">
        <w:rPr>
          <w:rFonts w:ascii="Futura Lt BT" w:hAnsi="Futura Lt BT"/>
          <w:sz w:val="24"/>
          <w:szCs w:val="24"/>
        </w:rPr>
        <w:t xml:space="preserve"> </w:t>
      </w:r>
      <w:r w:rsidRPr="002B3F94">
        <w:rPr>
          <w:rFonts w:ascii="Futura Lt BT" w:hAnsi="Futura Lt BT"/>
          <w:sz w:val="24"/>
          <w:szCs w:val="24"/>
        </w:rPr>
        <w:t>županije</w:t>
      </w:r>
      <w:r w:rsidR="000F14A3">
        <w:rPr>
          <w:rFonts w:ascii="Futura Lt BT" w:hAnsi="Futura Lt BT"/>
          <w:sz w:val="24"/>
          <w:szCs w:val="24"/>
        </w:rPr>
        <w:t xml:space="preserve"> </w:t>
      </w:r>
      <w:r w:rsidRPr="002B3F94">
        <w:rPr>
          <w:rFonts w:ascii="Futura Lt BT" w:hAnsi="Futura Lt BT"/>
          <w:sz w:val="24"/>
          <w:szCs w:val="24"/>
        </w:rPr>
        <w:t>26a/19)</w:t>
      </w:r>
      <w:r w:rsidR="000F14A3">
        <w:rPr>
          <w:rFonts w:ascii="Futura Lt BT" w:hAnsi="Futura Lt BT"/>
          <w:sz w:val="24"/>
          <w:szCs w:val="24"/>
        </w:rPr>
        <w:t xml:space="preserve"> </w:t>
      </w:r>
      <w:r w:rsidRPr="002B3F94">
        <w:rPr>
          <w:rFonts w:ascii="Futura Lt BT" w:hAnsi="Futura Lt BT"/>
          <w:sz w:val="24"/>
          <w:szCs w:val="24"/>
        </w:rPr>
        <w:t>i</w:t>
      </w:r>
      <w:r w:rsidR="000F14A3">
        <w:rPr>
          <w:rFonts w:ascii="Futura Lt BT" w:hAnsi="Futura Lt BT"/>
          <w:sz w:val="24"/>
          <w:szCs w:val="24"/>
        </w:rPr>
        <w:t xml:space="preserve"> </w:t>
      </w:r>
      <w:r w:rsidRPr="002B3F94">
        <w:rPr>
          <w:rFonts w:ascii="Futura Lt BT" w:hAnsi="Futura Lt BT"/>
          <w:sz w:val="24"/>
          <w:szCs w:val="24"/>
        </w:rPr>
        <w:t>sukladno</w:t>
      </w:r>
      <w:r w:rsidR="000F14A3">
        <w:rPr>
          <w:rFonts w:ascii="Futura Lt BT" w:hAnsi="Futura Lt BT"/>
          <w:sz w:val="24"/>
          <w:szCs w:val="24"/>
        </w:rPr>
        <w:t xml:space="preserve"> </w:t>
      </w:r>
      <w:r w:rsidRPr="002B3F94">
        <w:rPr>
          <w:rFonts w:ascii="Futura Lt BT" w:hAnsi="Futura Lt BT"/>
          <w:sz w:val="24"/>
          <w:szCs w:val="24"/>
        </w:rPr>
        <w:t>njezinim</w:t>
      </w:r>
      <w:r w:rsidR="000F14A3">
        <w:rPr>
          <w:rFonts w:ascii="Futura Lt BT" w:hAnsi="Futura Lt BT"/>
          <w:sz w:val="24"/>
          <w:szCs w:val="24"/>
        </w:rPr>
        <w:t xml:space="preserve"> </w:t>
      </w:r>
      <w:r w:rsidR="00F468BF" w:rsidRPr="002B3F94">
        <w:rPr>
          <w:rFonts w:ascii="Futura Lt BT" w:hAnsi="Futura Lt BT"/>
          <w:sz w:val="24"/>
          <w:szCs w:val="24"/>
        </w:rPr>
        <w:t>strateškim</w:t>
      </w:r>
      <w:r w:rsidR="000F14A3">
        <w:rPr>
          <w:rFonts w:ascii="Futura Lt BT" w:hAnsi="Futura Lt BT"/>
          <w:sz w:val="24"/>
          <w:szCs w:val="24"/>
        </w:rPr>
        <w:t xml:space="preserve"> </w:t>
      </w:r>
      <w:r w:rsidR="00F468BF" w:rsidRPr="002B3F94">
        <w:rPr>
          <w:rFonts w:ascii="Futura Lt BT" w:hAnsi="Futura Lt BT"/>
          <w:sz w:val="24"/>
          <w:szCs w:val="24"/>
        </w:rPr>
        <w:t>projektima</w:t>
      </w:r>
      <w:r w:rsidR="000F14A3">
        <w:rPr>
          <w:rFonts w:ascii="Futura Lt BT" w:hAnsi="Futura Lt BT"/>
          <w:sz w:val="24"/>
          <w:szCs w:val="24"/>
        </w:rPr>
        <w:t xml:space="preserve"> </w:t>
      </w:r>
      <w:r w:rsidR="00F468BF" w:rsidRPr="002B3F94">
        <w:rPr>
          <w:rFonts w:ascii="Futura Lt BT" w:hAnsi="Futura Lt BT"/>
          <w:sz w:val="24"/>
          <w:szCs w:val="24"/>
        </w:rPr>
        <w:t>i</w:t>
      </w:r>
      <w:r w:rsidR="000F14A3">
        <w:rPr>
          <w:rFonts w:ascii="Futura Lt BT" w:hAnsi="Futura Lt BT"/>
          <w:sz w:val="24"/>
          <w:szCs w:val="24"/>
        </w:rPr>
        <w:t xml:space="preserve"> </w:t>
      </w:r>
      <w:r w:rsidRPr="002B3F94">
        <w:rPr>
          <w:rFonts w:ascii="Futura Lt BT" w:hAnsi="Futura Lt BT"/>
          <w:sz w:val="24"/>
          <w:szCs w:val="24"/>
        </w:rPr>
        <w:t>usmjerenjima</w:t>
      </w:r>
      <w:r w:rsidR="000F14A3">
        <w:rPr>
          <w:rFonts w:ascii="Futura Lt BT" w:hAnsi="Futura Lt BT"/>
          <w:sz w:val="24"/>
          <w:szCs w:val="24"/>
        </w:rPr>
        <w:t xml:space="preserve"> </w:t>
      </w:r>
      <w:r w:rsidRPr="002B3F94">
        <w:rPr>
          <w:rFonts w:ascii="Futura Lt BT" w:hAnsi="Futura Lt BT"/>
          <w:sz w:val="24"/>
          <w:szCs w:val="24"/>
        </w:rPr>
        <w:t>bit</w:t>
      </w:r>
      <w:r w:rsidR="000F14A3">
        <w:rPr>
          <w:rFonts w:ascii="Futura Lt BT" w:hAnsi="Futura Lt BT"/>
          <w:sz w:val="24"/>
          <w:szCs w:val="24"/>
        </w:rPr>
        <w:t xml:space="preserve"> </w:t>
      </w:r>
      <w:r w:rsidRPr="002B3F94">
        <w:rPr>
          <w:rFonts w:ascii="Futura Lt BT" w:hAnsi="Futura Lt BT"/>
          <w:sz w:val="24"/>
          <w:szCs w:val="24"/>
        </w:rPr>
        <w:t>će</w:t>
      </w:r>
      <w:r w:rsidR="000F14A3">
        <w:rPr>
          <w:rFonts w:ascii="Futura Lt BT" w:hAnsi="Futura Lt BT"/>
          <w:sz w:val="24"/>
          <w:szCs w:val="24"/>
        </w:rPr>
        <w:t xml:space="preserve"> </w:t>
      </w:r>
      <w:r w:rsidRPr="002B3F94">
        <w:rPr>
          <w:rFonts w:ascii="Futura Lt BT" w:hAnsi="Futura Lt BT"/>
          <w:sz w:val="24"/>
          <w:szCs w:val="24"/>
        </w:rPr>
        <w:t>potrebno</w:t>
      </w:r>
      <w:r w:rsidR="000F14A3">
        <w:rPr>
          <w:rFonts w:ascii="Futura Lt BT" w:hAnsi="Futura Lt BT"/>
          <w:sz w:val="24"/>
          <w:szCs w:val="24"/>
        </w:rPr>
        <w:t xml:space="preserve"> </w:t>
      </w:r>
      <w:r w:rsidR="00F468BF" w:rsidRPr="002B3F94">
        <w:rPr>
          <w:rFonts w:ascii="Futura Lt BT" w:hAnsi="Futura Lt BT"/>
          <w:sz w:val="24"/>
          <w:szCs w:val="24"/>
        </w:rPr>
        <w:t>preispitati</w:t>
      </w:r>
      <w:r w:rsidR="000F14A3">
        <w:rPr>
          <w:rFonts w:ascii="Futura Lt BT" w:hAnsi="Futura Lt BT"/>
          <w:sz w:val="24"/>
          <w:szCs w:val="24"/>
        </w:rPr>
        <w:t xml:space="preserve"> </w:t>
      </w:r>
      <w:r w:rsidR="00F468BF" w:rsidRPr="002B3F94">
        <w:rPr>
          <w:rFonts w:ascii="Futura Lt BT" w:hAnsi="Futura Lt BT"/>
          <w:sz w:val="24"/>
          <w:szCs w:val="24"/>
        </w:rPr>
        <w:t>i</w:t>
      </w:r>
      <w:r w:rsidR="000F14A3">
        <w:rPr>
          <w:rFonts w:ascii="Futura Lt BT" w:hAnsi="Futura Lt BT"/>
          <w:sz w:val="24"/>
          <w:szCs w:val="24"/>
        </w:rPr>
        <w:t xml:space="preserve"> </w:t>
      </w:r>
      <w:r w:rsidR="00F468BF" w:rsidRPr="002B3F94">
        <w:rPr>
          <w:rFonts w:ascii="Futura Lt BT" w:hAnsi="Futura Lt BT"/>
          <w:sz w:val="24"/>
          <w:szCs w:val="24"/>
        </w:rPr>
        <w:t>po</w:t>
      </w:r>
      <w:r w:rsidR="000F14A3">
        <w:rPr>
          <w:rFonts w:ascii="Futura Lt BT" w:hAnsi="Futura Lt BT"/>
          <w:sz w:val="24"/>
          <w:szCs w:val="24"/>
        </w:rPr>
        <w:t xml:space="preserve"> </w:t>
      </w:r>
      <w:r w:rsidR="00F468BF" w:rsidRPr="002B3F94">
        <w:rPr>
          <w:rFonts w:ascii="Futura Lt BT" w:hAnsi="Futura Lt BT"/>
          <w:sz w:val="24"/>
          <w:szCs w:val="24"/>
        </w:rPr>
        <w:t>potrebi</w:t>
      </w:r>
      <w:r w:rsidR="000F14A3">
        <w:rPr>
          <w:rFonts w:ascii="Futura Lt BT" w:hAnsi="Futura Lt BT"/>
          <w:sz w:val="24"/>
          <w:szCs w:val="24"/>
        </w:rPr>
        <w:t xml:space="preserve"> </w:t>
      </w:r>
      <w:r w:rsidRPr="002B3F94">
        <w:rPr>
          <w:rFonts w:ascii="Futura Lt BT" w:hAnsi="Futura Lt BT"/>
          <w:sz w:val="24"/>
          <w:szCs w:val="24"/>
        </w:rPr>
        <w:t>prilagoditi</w:t>
      </w:r>
      <w:r w:rsidR="000F14A3">
        <w:rPr>
          <w:rFonts w:ascii="Futura Lt BT" w:hAnsi="Futura Lt BT"/>
          <w:sz w:val="24"/>
          <w:szCs w:val="24"/>
        </w:rPr>
        <w:t xml:space="preserve"> </w:t>
      </w:r>
      <w:r w:rsidRPr="002B3F94">
        <w:rPr>
          <w:rFonts w:ascii="Futura Lt BT" w:hAnsi="Futura Lt BT"/>
          <w:sz w:val="24"/>
          <w:szCs w:val="24"/>
        </w:rPr>
        <w:t>planske</w:t>
      </w:r>
      <w:r w:rsidR="000F14A3">
        <w:rPr>
          <w:rFonts w:ascii="Futura Lt BT" w:hAnsi="Futura Lt BT"/>
          <w:sz w:val="24"/>
          <w:szCs w:val="24"/>
        </w:rPr>
        <w:t xml:space="preserve"> </w:t>
      </w:r>
      <w:r w:rsidRPr="002B3F94">
        <w:rPr>
          <w:rFonts w:ascii="Futura Lt BT" w:hAnsi="Futura Lt BT"/>
          <w:sz w:val="24"/>
          <w:szCs w:val="24"/>
        </w:rPr>
        <w:t>postavke</w:t>
      </w:r>
      <w:r w:rsidR="000F14A3">
        <w:rPr>
          <w:rFonts w:ascii="Futura Lt BT" w:hAnsi="Futura Lt BT"/>
          <w:sz w:val="24"/>
          <w:szCs w:val="24"/>
        </w:rPr>
        <w:t xml:space="preserve"> </w:t>
      </w:r>
      <w:r w:rsidRPr="002B3F94">
        <w:rPr>
          <w:rFonts w:ascii="Futura Lt BT" w:hAnsi="Futura Lt BT"/>
          <w:sz w:val="24"/>
          <w:szCs w:val="24"/>
        </w:rPr>
        <w:t>Prostornog</w:t>
      </w:r>
      <w:r w:rsidR="000F14A3">
        <w:rPr>
          <w:rFonts w:ascii="Futura Lt BT" w:hAnsi="Futura Lt BT"/>
          <w:sz w:val="24"/>
          <w:szCs w:val="24"/>
        </w:rPr>
        <w:t xml:space="preserve"> </w:t>
      </w:r>
      <w:r w:rsidRPr="002B3F94">
        <w:rPr>
          <w:rFonts w:ascii="Futura Lt BT" w:hAnsi="Futura Lt BT"/>
          <w:sz w:val="24"/>
          <w:szCs w:val="24"/>
        </w:rPr>
        <w:t>plana</w:t>
      </w:r>
      <w:r w:rsidR="000F14A3">
        <w:rPr>
          <w:rFonts w:ascii="Futura Lt BT" w:hAnsi="Futura Lt BT"/>
          <w:sz w:val="24"/>
          <w:szCs w:val="24"/>
        </w:rPr>
        <w:t xml:space="preserve"> </w:t>
      </w:r>
      <w:r w:rsidRPr="002B3F94">
        <w:rPr>
          <w:rFonts w:ascii="Futura Lt BT" w:hAnsi="Futura Lt BT"/>
          <w:sz w:val="24"/>
          <w:szCs w:val="24"/>
        </w:rPr>
        <w:t>Karlovačke</w:t>
      </w:r>
      <w:r w:rsidR="000F14A3">
        <w:rPr>
          <w:rFonts w:ascii="Futura Lt BT" w:hAnsi="Futura Lt BT"/>
          <w:sz w:val="24"/>
          <w:szCs w:val="24"/>
        </w:rPr>
        <w:t xml:space="preserve"> </w:t>
      </w:r>
      <w:r w:rsidRPr="002B3F94">
        <w:rPr>
          <w:rFonts w:ascii="Futura Lt BT" w:hAnsi="Futura Lt BT"/>
          <w:sz w:val="24"/>
          <w:szCs w:val="24"/>
        </w:rPr>
        <w:t>županije.</w:t>
      </w:r>
    </w:p>
    <w:p w14:paraId="54DA2021" w14:textId="110CAE10" w:rsidR="00DF04EC" w:rsidRPr="002B3F94" w:rsidRDefault="00DF04EC" w:rsidP="00090F89">
      <w:pPr>
        <w:spacing w:line="240" w:lineRule="auto"/>
        <w:jc w:val="both"/>
        <w:rPr>
          <w:rFonts w:ascii="Futura Lt BT" w:hAnsi="Futura Lt BT"/>
          <w:sz w:val="24"/>
          <w:szCs w:val="24"/>
        </w:rPr>
      </w:pPr>
      <w:r w:rsidRPr="002B3F94">
        <w:rPr>
          <w:rFonts w:ascii="Futura Lt BT" w:hAnsi="Futura Lt BT"/>
          <w:sz w:val="24"/>
          <w:szCs w:val="24"/>
        </w:rPr>
        <w:t>Plan</w:t>
      </w:r>
      <w:r w:rsidR="000F14A3">
        <w:rPr>
          <w:rFonts w:ascii="Futura Lt BT" w:hAnsi="Futura Lt BT"/>
          <w:sz w:val="24"/>
          <w:szCs w:val="24"/>
        </w:rPr>
        <w:t xml:space="preserve"> </w:t>
      </w:r>
      <w:r w:rsidRPr="002B3F94">
        <w:rPr>
          <w:rFonts w:ascii="Futura Lt BT" w:hAnsi="Futura Lt BT"/>
          <w:sz w:val="24"/>
          <w:szCs w:val="24"/>
        </w:rPr>
        <w:t>razvoja</w:t>
      </w:r>
      <w:r w:rsidR="000F14A3">
        <w:rPr>
          <w:rFonts w:ascii="Futura Lt BT" w:hAnsi="Futura Lt BT"/>
          <w:sz w:val="24"/>
          <w:szCs w:val="24"/>
        </w:rPr>
        <w:t xml:space="preserve"> </w:t>
      </w:r>
      <w:r w:rsidRPr="002B3F94">
        <w:rPr>
          <w:rFonts w:ascii="Futura Lt BT" w:hAnsi="Futura Lt BT"/>
          <w:sz w:val="24"/>
          <w:szCs w:val="24"/>
        </w:rPr>
        <w:t>Karlovačke</w:t>
      </w:r>
      <w:r w:rsidR="000F14A3">
        <w:rPr>
          <w:rFonts w:ascii="Futura Lt BT" w:hAnsi="Futura Lt BT"/>
          <w:sz w:val="24"/>
          <w:szCs w:val="24"/>
        </w:rPr>
        <w:t xml:space="preserve"> </w:t>
      </w:r>
      <w:r w:rsidRPr="002B3F94">
        <w:rPr>
          <w:rFonts w:ascii="Futura Lt BT" w:hAnsi="Futura Lt BT"/>
          <w:sz w:val="24"/>
          <w:szCs w:val="24"/>
        </w:rPr>
        <w:t>županije</w:t>
      </w:r>
      <w:r w:rsidR="000F14A3">
        <w:rPr>
          <w:rFonts w:ascii="Futura Lt BT" w:hAnsi="Futura Lt BT"/>
          <w:sz w:val="24"/>
          <w:szCs w:val="24"/>
        </w:rPr>
        <w:t xml:space="preserve"> </w:t>
      </w:r>
      <w:r w:rsidRPr="002B3F94">
        <w:rPr>
          <w:rFonts w:ascii="Futura Lt BT" w:hAnsi="Futura Lt BT"/>
          <w:sz w:val="24"/>
          <w:szCs w:val="24"/>
        </w:rPr>
        <w:t>2021.-2027.</w:t>
      </w:r>
      <w:r w:rsidR="000F14A3">
        <w:rPr>
          <w:rFonts w:ascii="Futura Lt BT" w:hAnsi="Futura Lt BT"/>
          <w:sz w:val="24"/>
          <w:szCs w:val="24"/>
        </w:rPr>
        <w:t xml:space="preserve"> </w:t>
      </w:r>
      <w:r w:rsidR="002B3F94" w:rsidRPr="002B3F94">
        <w:rPr>
          <w:rFonts w:ascii="Futura Lt BT" w:hAnsi="Futura Lt BT"/>
          <w:sz w:val="24"/>
          <w:szCs w:val="24"/>
        </w:rPr>
        <w:t>također</w:t>
      </w:r>
      <w:r w:rsidR="000F14A3">
        <w:rPr>
          <w:rFonts w:ascii="Futura Lt BT" w:hAnsi="Futura Lt BT"/>
          <w:sz w:val="24"/>
          <w:szCs w:val="24"/>
        </w:rPr>
        <w:t xml:space="preserve"> </w:t>
      </w:r>
      <w:r w:rsidR="002B3F94" w:rsidRPr="002B3F94">
        <w:rPr>
          <w:rFonts w:ascii="Futura Lt BT" w:hAnsi="Futura Lt BT"/>
          <w:sz w:val="24"/>
          <w:szCs w:val="24"/>
        </w:rPr>
        <w:t>je</w:t>
      </w:r>
      <w:r w:rsidR="000F14A3">
        <w:rPr>
          <w:rFonts w:ascii="Futura Lt BT" w:hAnsi="Futura Lt BT"/>
          <w:sz w:val="24"/>
          <w:szCs w:val="24"/>
        </w:rPr>
        <w:t xml:space="preserve"> </w:t>
      </w:r>
      <w:r w:rsidR="002B3F94" w:rsidRPr="002B3F94">
        <w:rPr>
          <w:rFonts w:ascii="Futura Lt BT" w:hAnsi="Futura Lt BT"/>
          <w:sz w:val="24"/>
          <w:szCs w:val="24"/>
        </w:rPr>
        <w:t>dokument</w:t>
      </w:r>
      <w:r w:rsidR="00C336ED">
        <w:rPr>
          <w:rFonts w:ascii="Futura Lt BT" w:hAnsi="Futura Lt BT"/>
          <w:sz w:val="24"/>
          <w:szCs w:val="24"/>
        </w:rPr>
        <w:t xml:space="preserve"> na</w:t>
      </w:r>
      <w:r w:rsidR="000F14A3">
        <w:rPr>
          <w:rFonts w:ascii="Futura Lt BT" w:hAnsi="Futura Lt BT"/>
          <w:sz w:val="24"/>
          <w:szCs w:val="24"/>
        </w:rPr>
        <w:t xml:space="preserve"> </w:t>
      </w:r>
      <w:r w:rsidR="002B3F94" w:rsidRPr="002B3F94">
        <w:rPr>
          <w:rFonts w:ascii="Futura Lt BT" w:hAnsi="Futura Lt BT"/>
          <w:sz w:val="24"/>
          <w:szCs w:val="24"/>
        </w:rPr>
        <w:t>temelj</w:t>
      </w:r>
      <w:r w:rsidR="00C336ED">
        <w:rPr>
          <w:rFonts w:ascii="Futura Lt BT" w:hAnsi="Futura Lt BT"/>
          <w:sz w:val="24"/>
          <w:szCs w:val="24"/>
        </w:rPr>
        <w:t>u</w:t>
      </w:r>
      <w:r w:rsidR="000F14A3">
        <w:rPr>
          <w:rFonts w:ascii="Futura Lt BT" w:hAnsi="Futura Lt BT"/>
          <w:sz w:val="24"/>
          <w:szCs w:val="24"/>
        </w:rPr>
        <w:t xml:space="preserve"> </w:t>
      </w:r>
      <w:r w:rsidR="002B3F94" w:rsidRPr="002B3F94">
        <w:rPr>
          <w:rFonts w:ascii="Futura Lt BT" w:hAnsi="Futura Lt BT"/>
          <w:sz w:val="24"/>
          <w:szCs w:val="24"/>
        </w:rPr>
        <w:t>kojeg</w:t>
      </w:r>
      <w:r w:rsidR="000F14A3">
        <w:rPr>
          <w:rFonts w:ascii="Futura Lt BT" w:hAnsi="Futura Lt BT"/>
          <w:sz w:val="24"/>
          <w:szCs w:val="24"/>
        </w:rPr>
        <w:t xml:space="preserve"> </w:t>
      </w:r>
      <w:r w:rsidR="002B3F94" w:rsidRPr="002B3F94">
        <w:rPr>
          <w:rFonts w:ascii="Futura Lt BT" w:hAnsi="Futura Lt BT"/>
          <w:sz w:val="24"/>
          <w:szCs w:val="24"/>
        </w:rPr>
        <w:t>treba</w:t>
      </w:r>
      <w:r w:rsidR="000F14A3">
        <w:rPr>
          <w:rFonts w:ascii="Futura Lt BT" w:hAnsi="Futura Lt BT"/>
          <w:sz w:val="24"/>
          <w:szCs w:val="24"/>
        </w:rPr>
        <w:t xml:space="preserve"> </w:t>
      </w:r>
      <w:r w:rsidR="002B3F94" w:rsidRPr="002B3F94">
        <w:rPr>
          <w:rFonts w:ascii="Futura Lt BT" w:hAnsi="Futura Lt BT"/>
          <w:sz w:val="24"/>
          <w:szCs w:val="24"/>
        </w:rPr>
        <w:t>usmjeravati</w:t>
      </w:r>
      <w:r w:rsidR="000F14A3">
        <w:rPr>
          <w:rFonts w:ascii="Futura Lt BT" w:hAnsi="Futura Lt BT"/>
          <w:sz w:val="24"/>
          <w:szCs w:val="24"/>
        </w:rPr>
        <w:t xml:space="preserve"> </w:t>
      </w:r>
      <w:r w:rsidR="002B3F94" w:rsidRPr="002B3F94">
        <w:rPr>
          <w:rFonts w:ascii="Futura Lt BT" w:hAnsi="Futura Lt BT"/>
          <w:sz w:val="24"/>
          <w:szCs w:val="24"/>
        </w:rPr>
        <w:t>programe</w:t>
      </w:r>
      <w:r w:rsidR="000F14A3">
        <w:rPr>
          <w:rFonts w:ascii="Futura Lt BT" w:hAnsi="Futura Lt BT"/>
          <w:sz w:val="24"/>
          <w:szCs w:val="24"/>
        </w:rPr>
        <w:t xml:space="preserve"> </w:t>
      </w:r>
      <w:r w:rsidR="002B3F94" w:rsidRPr="002B3F94">
        <w:rPr>
          <w:rFonts w:ascii="Futura Lt BT" w:hAnsi="Futura Lt BT"/>
          <w:sz w:val="24"/>
          <w:szCs w:val="24"/>
        </w:rPr>
        <w:t>i</w:t>
      </w:r>
      <w:r w:rsidR="000F14A3">
        <w:rPr>
          <w:rFonts w:ascii="Futura Lt BT" w:hAnsi="Futura Lt BT"/>
          <w:sz w:val="24"/>
          <w:szCs w:val="24"/>
        </w:rPr>
        <w:t xml:space="preserve"> </w:t>
      </w:r>
      <w:r w:rsidR="002B3F94" w:rsidRPr="002B3F94">
        <w:rPr>
          <w:rFonts w:ascii="Futura Lt BT" w:hAnsi="Futura Lt BT"/>
          <w:sz w:val="24"/>
          <w:szCs w:val="24"/>
        </w:rPr>
        <w:t>planove</w:t>
      </w:r>
      <w:r w:rsidR="000F14A3">
        <w:rPr>
          <w:rFonts w:ascii="Futura Lt BT" w:hAnsi="Futura Lt BT"/>
          <w:sz w:val="24"/>
          <w:szCs w:val="24"/>
        </w:rPr>
        <w:t xml:space="preserve"> </w:t>
      </w:r>
      <w:r w:rsidR="002B3F94" w:rsidRPr="002B3F94">
        <w:rPr>
          <w:rFonts w:ascii="Futura Lt BT" w:hAnsi="Futura Lt BT"/>
          <w:sz w:val="24"/>
          <w:szCs w:val="24"/>
        </w:rPr>
        <w:t>prostornog</w:t>
      </w:r>
      <w:r w:rsidR="000F14A3">
        <w:rPr>
          <w:rFonts w:ascii="Futura Lt BT" w:hAnsi="Futura Lt BT"/>
          <w:sz w:val="24"/>
          <w:szCs w:val="24"/>
        </w:rPr>
        <w:t xml:space="preserve"> </w:t>
      </w:r>
      <w:r w:rsidR="002B3F94" w:rsidRPr="002B3F94">
        <w:rPr>
          <w:rFonts w:ascii="Futura Lt BT" w:hAnsi="Futura Lt BT"/>
          <w:sz w:val="24"/>
          <w:szCs w:val="24"/>
        </w:rPr>
        <w:t>uređenja.</w:t>
      </w:r>
      <w:r w:rsidR="000F14A3">
        <w:rPr>
          <w:rFonts w:ascii="Futura Lt BT" w:hAnsi="Futura Lt BT"/>
          <w:sz w:val="24"/>
          <w:szCs w:val="24"/>
        </w:rPr>
        <w:t xml:space="preserve"> </w:t>
      </w:r>
    </w:p>
    <w:p w14:paraId="1001776C" w14:textId="08A4C23D" w:rsidR="008B1810" w:rsidRPr="00CE02F1" w:rsidRDefault="008B1810" w:rsidP="00CE02F1">
      <w:pPr>
        <w:jc w:val="both"/>
        <w:rPr>
          <w:rFonts w:ascii="Futura Lt BT" w:hAnsi="Futura Lt BT"/>
          <w:b/>
          <w:bCs/>
          <w:sz w:val="24"/>
          <w:szCs w:val="24"/>
        </w:rPr>
      </w:pPr>
      <w:r w:rsidRPr="00CE02F1">
        <w:rPr>
          <w:rFonts w:ascii="Futura Lt BT" w:hAnsi="Futura Lt BT"/>
          <w:b/>
          <w:bCs/>
          <w:sz w:val="24"/>
          <w:szCs w:val="24"/>
        </w:rPr>
        <w:t>Područja</w:t>
      </w:r>
      <w:r w:rsidR="000F14A3">
        <w:rPr>
          <w:rFonts w:ascii="Futura Lt BT" w:hAnsi="Futura Lt BT"/>
          <w:b/>
          <w:bCs/>
          <w:sz w:val="24"/>
          <w:szCs w:val="24"/>
        </w:rPr>
        <w:t xml:space="preserve"> </w:t>
      </w:r>
      <w:r w:rsidRPr="00CE02F1">
        <w:rPr>
          <w:rFonts w:ascii="Futura Lt BT" w:hAnsi="Futura Lt BT"/>
          <w:b/>
          <w:bCs/>
          <w:sz w:val="24"/>
          <w:szCs w:val="24"/>
        </w:rPr>
        <w:t>posebne</w:t>
      </w:r>
      <w:r w:rsidR="000F14A3">
        <w:rPr>
          <w:rFonts w:ascii="Futura Lt BT" w:hAnsi="Futura Lt BT"/>
          <w:b/>
          <w:bCs/>
          <w:sz w:val="24"/>
          <w:szCs w:val="24"/>
        </w:rPr>
        <w:t xml:space="preserve"> </w:t>
      </w:r>
      <w:r w:rsidRPr="00CE02F1">
        <w:rPr>
          <w:rFonts w:ascii="Futura Lt BT" w:hAnsi="Futura Lt BT"/>
          <w:b/>
          <w:bCs/>
          <w:sz w:val="24"/>
          <w:szCs w:val="24"/>
        </w:rPr>
        <w:t>državne</w:t>
      </w:r>
      <w:r w:rsidR="000F14A3">
        <w:rPr>
          <w:rFonts w:ascii="Futura Lt BT" w:hAnsi="Futura Lt BT"/>
          <w:b/>
          <w:bCs/>
          <w:sz w:val="24"/>
          <w:szCs w:val="24"/>
        </w:rPr>
        <w:t xml:space="preserve"> </w:t>
      </w:r>
      <w:r w:rsidRPr="00CE02F1">
        <w:rPr>
          <w:rFonts w:ascii="Futura Lt BT" w:hAnsi="Futura Lt BT"/>
          <w:b/>
          <w:bCs/>
          <w:sz w:val="24"/>
          <w:szCs w:val="24"/>
        </w:rPr>
        <w:t>skrbi</w:t>
      </w:r>
    </w:p>
    <w:p w14:paraId="234F262E" w14:textId="13FB7A27" w:rsidR="001D0EC1" w:rsidRPr="004E7DCA" w:rsidRDefault="000B4181" w:rsidP="00E6269B">
      <w:pPr>
        <w:jc w:val="both"/>
        <w:rPr>
          <w:rFonts w:ascii="Futura Lt BT" w:hAnsi="Futura Lt BT"/>
          <w:sz w:val="24"/>
          <w:szCs w:val="24"/>
        </w:rPr>
      </w:pPr>
      <w:r w:rsidRPr="004E7DCA">
        <w:rPr>
          <w:rFonts w:ascii="Futura Lt BT" w:hAnsi="Futura Lt BT"/>
          <w:sz w:val="24"/>
          <w:szCs w:val="24"/>
        </w:rPr>
        <w:t>Zakon</w:t>
      </w:r>
      <w:r w:rsidR="000F14A3">
        <w:rPr>
          <w:rFonts w:ascii="Futura Lt BT" w:hAnsi="Futura Lt BT"/>
          <w:sz w:val="24"/>
          <w:szCs w:val="24"/>
        </w:rPr>
        <w:t xml:space="preserve"> </w:t>
      </w:r>
      <w:r w:rsidRPr="004E7DCA">
        <w:rPr>
          <w:rFonts w:ascii="Futura Lt BT" w:hAnsi="Futura Lt BT"/>
          <w:sz w:val="24"/>
          <w:szCs w:val="24"/>
        </w:rPr>
        <w:t>o</w:t>
      </w:r>
      <w:r w:rsidR="000F14A3">
        <w:rPr>
          <w:rFonts w:ascii="Futura Lt BT" w:hAnsi="Futura Lt BT"/>
          <w:sz w:val="24"/>
          <w:szCs w:val="24"/>
        </w:rPr>
        <w:t xml:space="preserve"> </w:t>
      </w:r>
      <w:r w:rsidRPr="004E7DCA">
        <w:rPr>
          <w:rFonts w:ascii="Futura Lt BT" w:hAnsi="Futura Lt BT"/>
          <w:sz w:val="24"/>
          <w:szCs w:val="24"/>
        </w:rPr>
        <w:t>područjima</w:t>
      </w:r>
      <w:r w:rsidR="000F14A3">
        <w:rPr>
          <w:rFonts w:ascii="Futura Lt BT" w:hAnsi="Futura Lt BT"/>
          <w:sz w:val="24"/>
          <w:szCs w:val="24"/>
        </w:rPr>
        <w:t xml:space="preserve"> </w:t>
      </w:r>
      <w:r w:rsidRPr="004E7DCA">
        <w:rPr>
          <w:rFonts w:ascii="Futura Lt BT" w:hAnsi="Futura Lt BT"/>
          <w:sz w:val="24"/>
          <w:szCs w:val="24"/>
        </w:rPr>
        <w:t>od</w:t>
      </w:r>
      <w:r w:rsidR="000F14A3">
        <w:rPr>
          <w:rFonts w:ascii="Futura Lt BT" w:hAnsi="Futura Lt BT"/>
          <w:sz w:val="24"/>
          <w:szCs w:val="24"/>
        </w:rPr>
        <w:t xml:space="preserve"> </w:t>
      </w:r>
      <w:r w:rsidRPr="004E7DCA">
        <w:rPr>
          <w:rFonts w:ascii="Futura Lt BT" w:hAnsi="Futura Lt BT"/>
          <w:sz w:val="24"/>
          <w:szCs w:val="24"/>
        </w:rPr>
        <w:t>posebne</w:t>
      </w:r>
      <w:r w:rsidR="000F14A3">
        <w:rPr>
          <w:rFonts w:ascii="Futura Lt BT" w:hAnsi="Futura Lt BT"/>
          <w:sz w:val="24"/>
          <w:szCs w:val="24"/>
        </w:rPr>
        <w:t xml:space="preserve"> </w:t>
      </w:r>
      <w:r w:rsidRPr="004E7DCA">
        <w:rPr>
          <w:rFonts w:ascii="Futura Lt BT" w:hAnsi="Futura Lt BT"/>
          <w:sz w:val="24"/>
          <w:szCs w:val="24"/>
        </w:rPr>
        <w:t>državne</w:t>
      </w:r>
      <w:r w:rsidR="000F14A3">
        <w:rPr>
          <w:rFonts w:ascii="Futura Lt BT" w:hAnsi="Futura Lt BT"/>
          <w:sz w:val="24"/>
          <w:szCs w:val="24"/>
        </w:rPr>
        <w:t xml:space="preserve"> </w:t>
      </w:r>
      <w:r w:rsidRPr="004E7DCA">
        <w:rPr>
          <w:rFonts w:ascii="Futura Lt BT" w:hAnsi="Futura Lt BT"/>
          <w:sz w:val="24"/>
          <w:szCs w:val="24"/>
        </w:rPr>
        <w:t>skrbi</w:t>
      </w:r>
      <w:r w:rsidR="000F14A3">
        <w:rPr>
          <w:rFonts w:ascii="Futura Lt BT" w:hAnsi="Futura Lt BT"/>
          <w:sz w:val="24"/>
          <w:szCs w:val="24"/>
        </w:rPr>
        <w:t xml:space="preserve"> </w:t>
      </w:r>
      <w:r w:rsidRPr="004E7DCA">
        <w:rPr>
          <w:rFonts w:ascii="Futura Lt BT" w:hAnsi="Futura Lt BT"/>
          <w:sz w:val="24"/>
          <w:szCs w:val="24"/>
        </w:rPr>
        <w:t>(</w:t>
      </w:r>
      <w:r w:rsidR="00867E61">
        <w:rPr>
          <w:rFonts w:ascii="Futura Lt BT" w:hAnsi="Futura Lt BT"/>
          <w:sz w:val="24"/>
          <w:szCs w:val="24"/>
        </w:rPr>
        <w:t>NN</w:t>
      </w:r>
      <w:r w:rsidR="000F14A3">
        <w:rPr>
          <w:rFonts w:ascii="Futura Lt BT" w:hAnsi="Futura Lt BT"/>
          <w:sz w:val="24"/>
          <w:szCs w:val="24"/>
        </w:rPr>
        <w:t xml:space="preserve"> </w:t>
      </w:r>
      <w:hyperlink r:id="rId35" w:history="1">
        <w:r w:rsidR="008831A0" w:rsidRPr="00867E61">
          <w:rPr>
            <w:rFonts w:ascii="Futura Lt BT" w:hAnsi="Futura Lt BT"/>
            <w:sz w:val="24"/>
            <w:szCs w:val="24"/>
          </w:rPr>
          <w:t>86/08</w:t>
        </w:r>
      </w:hyperlink>
      <w:r w:rsidR="008831A0" w:rsidRPr="00867E61">
        <w:rPr>
          <w:rFonts w:ascii="Futura Lt BT" w:hAnsi="Futura Lt BT"/>
          <w:sz w:val="24"/>
          <w:szCs w:val="24"/>
        </w:rPr>
        <w:t>,</w:t>
      </w:r>
      <w:r w:rsidR="000F14A3">
        <w:rPr>
          <w:rFonts w:ascii="Futura Lt BT" w:hAnsi="Futura Lt BT"/>
          <w:sz w:val="24"/>
          <w:szCs w:val="24"/>
        </w:rPr>
        <w:t xml:space="preserve"> </w:t>
      </w:r>
      <w:hyperlink r:id="rId36" w:history="1">
        <w:r w:rsidR="008831A0" w:rsidRPr="00867E61">
          <w:rPr>
            <w:rFonts w:ascii="Futura Lt BT" w:hAnsi="Futura Lt BT"/>
            <w:sz w:val="24"/>
            <w:szCs w:val="24"/>
          </w:rPr>
          <w:t>57/11</w:t>
        </w:r>
      </w:hyperlink>
      <w:r w:rsidR="008831A0" w:rsidRPr="00867E61">
        <w:rPr>
          <w:rFonts w:ascii="Futura Lt BT" w:hAnsi="Futura Lt BT"/>
          <w:sz w:val="24"/>
          <w:szCs w:val="24"/>
        </w:rPr>
        <w:t>,</w:t>
      </w:r>
      <w:r w:rsidR="000F14A3">
        <w:rPr>
          <w:rFonts w:ascii="Futura Lt BT" w:hAnsi="Futura Lt BT"/>
          <w:sz w:val="24"/>
          <w:szCs w:val="24"/>
        </w:rPr>
        <w:t xml:space="preserve"> </w:t>
      </w:r>
      <w:hyperlink r:id="rId37" w:history="1">
        <w:r w:rsidR="008831A0" w:rsidRPr="00867E61">
          <w:rPr>
            <w:rFonts w:ascii="Futura Lt BT" w:hAnsi="Futura Lt BT"/>
            <w:sz w:val="24"/>
            <w:szCs w:val="24"/>
          </w:rPr>
          <w:t>51/13</w:t>
        </w:r>
      </w:hyperlink>
      <w:r w:rsidR="008831A0" w:rsidRPr="00867E61">
        <w:rPr>
          <w:rFonts w:ascii="Futura Lt BT" w:hAnsi="Futura Lt BT"/>
          <w:sz w:val="24"/>
          <w:szCs w:val="24"/>
        </w:rPr>
        <w:t>,</w:t>
      </w:r>
      <w:r w:rsidR="000F14A3">
        <w:rPr>
          <w:rFonts w:ascii="Futura Lt BT" w:hAnsi="Futura Lt BT"/>
          <w:sz w:val="24"/>
          <w:szCs w:val="24"/>
        </w:rPr>
        <w:t xml:space="preserve"> </w:t>
      </w:r>
      <w:hyperlink r:id="rId38" w:history="1">
        <w:r w:rsidR="008831A0" w:rsidRPr="00867E61">
          <w:rPr>
            <w:rFonts w:ascii="Futura Lt BT" w:hAnsi="Futura Lt BT"/>
            <w:sz w:val="24"/>
            <w:szCs w:val="24"/>
          </w:rPr>
          <w:t>148/13</w:t>
        </w:r>
      </w:hyperlink>
      <w:r w:rsidR="008831A0" w:rsidRPr="00867E61">
        <w:rPr>
          <w:rFonts w:ascii="Futura Lt BT" w:hAnsi="Futura Lt BT"/>
          <w:sz w:val="24"/>
          <w:szCs w:val="24"/>
        </w:rPr>
        <w:t>,</w:t>
      </w:r>
      <w:r w:rsidR="000F14A3">
        <w:rPr>
          <w:rFonts w:ascii="Futura Lt BT" w:hAnsi="Futura Lt BT"/>
          <w:sz w:val="24"/>
          <w:szCs w:val="24"/>
        </w:rPr>
        <w:t xml:space="preserve"> </w:t>
      </w:r>
      <w:hyperlink r:id="rId39" w:history="1">
        <w:r w:rsidR="008831A0" w:rsidRPr="00867E61">
          <w:rPr>
            <w:rFonts w:ascii="Futura Lt BT" w:hAnsi="Futura Lt BT"/>
            <w:sz w:val="24"/>
            <w:szCs w:val="24"/>
          </w:rPr>
          <w:t>76/14</w:t>
        </w:r>
      </w:hyperlink>
      <w:r w:rsidR="008831A0" w:rsidRPr="00867E61">
        <w:rPr>
          <w:rFonts w:ascii="Futura Lt BT" w:hAnsi="Futura Lt BT"/>
          <w:sz w:val="24"/>
          <w:szCs w:val="24"/>
        </w:rPr>
        <w:t>,</w:t>
      </w:r>
      <w:r w:rsidR="000F14A3">
        <w:rPr>
          <w:rFonts w:ascii="Futura Lt BT" w:hAnsi="Futura Lt BT"/>
          <w:sz w:val="24"/>
          <w:szCs w:val="24"/>
        </w:rPr>
        <w:t xml:space="preserve"> </w:t>
      </w:r>
      <w:hyperlink r:id="rId40" w:history="1">
        <w:r w:rsidR="008831A0" w:rsidRPr="00867E61">
          <w:rPr>
            <w:rFonts w:ascii="Futura Lt BT" w:hAnsi="Futura Lt BT"/>
            <w:sz w:val="24"/>
            <w:szCs w:val="24"/>
          </w:rPr>
          <w:t>147/14</w:t>
        </w:r>
      </w:hyperlink>
      <w:r w:rsidR="008831A0" w:rsidRPr="00867E61">
        <w:rPr>
          <w:rFonts w:ascii="Futura Lt BT" w:hAnsi="Futura Lt BT"/>
          <w:sz w:val="24"/>
          <w:szCs w:val="24"/>
        </w:rPr>
        <w:t>,</w:t>
      </w:r>
      <w:r w:rsidR="000F14A3">
        <w:rPr>
          <w:rFonts w:ascii="Futura Lt BT" w:hAnsi="Futura Lt BT"/>
          <w:sz w:val="24"/>
          <w:szCs w:val="24"/>
        </w:rPr>
        <w:t xml:space="preserve"> </w:t>
      </w:r>
      <w:hyperlink r:id="rId41" w:history="1">
        <w:r w:rsidR="008831A0" w:rsidRPr="00867E61">
          <w:rPr>
            <w:rFonts w:ascii="Futura Lt BT" w:hAnsi="Futura Lt BT"/>
            <w:sz w:val="24"/>
            <w:szCs w:val="24"/>
          </w:rPr>
          <w:t>18/15</w:t>
        </w:r>
      </w:hyperlink>
      <w:r w:rsidR="000F14A3">
        <w:rPr>
          <w:rFonts w:ascii="Futura Lt BT" w:hAnsi="Futura Lt BT"/>
          <w:sz w:val="24"/>
          <w:szCs w:val="24"/>
        </w:rPr>
        <w:t xml:space="preserve"> </w:t>
      </w:r>
      <w:r w:rsidR="00867E61">
        <w:rPr>
          <w:rFonts w:ascii="Futura Lt BT" w:hAnsi="Futura Lt BT"/>
          <w:sz w:val="24"/>
          <w:szCs w:val="24"/>
        </w:rPr>
        <w:t>i</w:t>
      </w:r>
      <w:r w:rsidR="000F14A3">
        <w:rPr>
          <w:rFonts w:ascii="Futura Lt BT" w:hAnsi="Futura Lt BT"/>
          <w:sz w:val="24"/>
          <w:szCs w:val="24"/>
        </w:rPr>
        <w:t xml:space="preserve"> </w:t>
      </w:r>
      <w:hyperlink r:id="rId42" w:history="1">
        <w:r w:rsidR="008831A0" w:rsidRPr="00867E61">
          <w:rPr>
            <w:rFonts w:ascii="Futura Lt BT" w:hAnsi="Futura Lt BT"/>
            <w:sz w:val="24"/>
            <w:szCs w:val="24"/>
          </w:rPr>
          <w:t>106/18</w:t>
        </w:r>
      </w:hyperlink>
      <w:r w:rsidRPr="004E7DCA">
        <w:rPr>
          <w:rFonts w:ascii="Futura Lt BT" w:hAnsi="Futura Lt BT"/>
          <w:sz w:val="24"/>
          <w:szCs w:val="24"/>
        </w:rPr>
        <w:t>)</w:t>
      </w:r>
      <w:r w:rsidR="000F14A3">
        <w:rPr>
          <w:rFonts w:ascii="Futura Lt BT" w:hAnsi="Futura Lt BT"/>
          <w:sz w:val="24"/>
          <w:szCs w:val="24"/>
        </w:rPr>
        <w:t xml:space="preserve"> </w:t>
      </w:r>
      <w:r w:rsidR="008831A0" w:rsidRPr="004E7DCA">
        <w:rPr>
          <w:rFonts w:ascii="Futura Lt BT" w:hAnsi="Futura Lt BT"/>
          <w:sz w:val="24"/>
          <w:szCs w:val="24"/>
        </w:rPr>
        <w:t>odredio</w:t>
      </w:r>
      <w:r w:rsidR="000F14A3">
        <w:rPr>
          <w:rFonts w:ascii="Futura Lt BT" w:hAnsi="Futura Lt BT"/>
          <w:sz w:val="24"/>
          <w:szCs w:val="24"/>
        </w:rPr>
        <w:t xml:space="preserve"> </w:t>
      </w:r>
      <w:r w:rsidR="008831A0" w:rsidRPr="004E7DCA">
        <w:rPr>
          <w:rFonts w:ascii="Futura Lt BT" w:hAnsi="Futura Lt BT"/>
          <w:sz w:val="24"/>
          <w:szCs w:val="24"/>
        </w:rPr>
        <w:t>je</w:t>
      </w:r>
      <w:r w:rsidR="000F14A3">
        <w:rPr>
          <w:rFonts w:ascii="Futura Lt BT" w:hAnsi="Futura Lt BT"/>
          <w:sz w:val="24"/>
          <w:szCs w:val="24"/>
        </w:rPr>
        <w:t xml:space="preserve"> </w:t>
      </w:r>
      <w:r w:rsidR="001D0EC1" w:rsidRPr="004E7DCA">
        <w:rPr>
          <w:rFonts w:ascii="Futura Lt BT" w:hAnsi="Futura Lt BT"/>
          <w:sz w:val="24"/>
          <w:szCs w:val="24"/>
        </w:rPr>
        <w:t>tri</w:t>
      </w:r>
      <w:r w:rsidR="000F14A3">
        <w:rPr>
          <w:rFonts w:ascii="Futura Lt BT" w:hAnsi="Futura Lt BT"/>
          <w:sz w:val="24"/>
          <w:szCs w:val="24"/>
        </w:rPr>
        <w:t xml:space="preserve"> </w:t>
      </w:r>
      <w:r w:rsidR="001D0EC1" w:rsidRPr="004E7DCA">
        <w:rPr>
          <w:rFonts w:ascii="Futura Lt BT" w:hAnsi="Futura Lt BT"/>
          <w:sz w:val="24"/>
          <w:szCs w:val="24"/>
        </w:rPr>
        <w:t>skupine</w:t>
      </w:r>
      <w:r w:rsidR="000F14A3">
        <w:rPr>
          <w:rFonts w:ascii="Futura Lt BT" w:hAnsi="Futura Lt BT"/>
          <w:sz w:val="24"/>
          <w:szCs w:val="24"/>
        </w:rPr>
        <w:t xml:space="preserve"> </w:t>
      </w:r>
      <w:r w:rsidR="008831A0" w:rsidRPr="004E7DCA">
        <w:rPr>
          <w:rFonts w:ascii="Futura Lt BT" w:hAnsi="Futura Lt BT"/>
          <w:sz w:val="24"/>
          <w:szCs w:val="24"/>
        </w:rPr>
        <w:t>područja</w:t>
      </w:r>
      <w:r w:rsidR="000F14A3">
        <w:rPr>
          <w:rFonts w:ascii="Futura Lt BT" w:hAnsi="Futura Lt BT"/>
          <w:sz w:val="24"/>
          <w:szCs w:val="24"/>
        </w:rPr>
        <w:t xml:space="preserve"> </w:t>
      </w:r>
      <w:r w:rsidR="001D0EC1" w:rsidRPr="004E7DCA">
        <w:rPr>
          <w:rFonts w:ascii="Futura Lt BT" w:hAnsi="Futura Lt BT"/>
          <w:sz w:val="24"/>
          <w:szCs w:val="24"/>
        </w:rPr>
        <w:t>posebne</w:t>
      </w:r>
      <w:r w:rsidR="000F14A3">
        <w:rPr>
          <w:rFonts w:ascii="Futura Lt BT" w:hAnsi="Futura Lt BT"/>
          <w:sz w:val="24"/>
          <w:szCs w:val="24"/>
        </w:rPr>
        <w:t xml:space="preserve"> </w:t>
      </w:r>
      <w:r w:rsidR="001D0EC1" w:rsidRPr="004E7DCA">
        <w:rPr>
          <w:rFonts w:ascii="Futura Lt BT" w:hAnsi="Futura Lt BT"/>
          <w:sz w:val="24"/>
          <w:szCs w:val="24"/>
        </w:rPr>
        <w:t>državne</w:t>
      </w:r>
      <w:r w:rsidR="000F14A3">
        <w:rPr>
          <w:rFonts w:ascii="Futura Lt BT" w:hAnsi="Futura Lt BT"/>
          <w:sz w:val="24"/>
          <w:szCs w:val="24"/>
        </w:rPr>
        <w:t xml:space="preserve"> </w:t>
      </w:r>
      <w:r w:rsidR="001D0EC1" w:rsidRPr="004E7DCA">
        <w:rPr>
          <w:rFonts w:ascii="Futura Lt BT" w:hAnsi="Futura Lt BT"/>
          <w:sz w:val="24"/>
          <w:szCs w:val="24"/>
        </w:rPr>
        <w:t>skrbi,</w:t>
      </w:r>
      <w:r w:rsidR="000F14A3">
        <w:rPr>
          <w:rFonts w:ascii="Futura Lt BT" w:hAnsi="Futura Lt BT"/>
          <w:sz w:val="24"/>
          <w:szCs w:val="24"/>
        </w:rPr>
        <w:t xml:space="preserve"> </w:t>
      </w:r>
      <w:r w:rsidR="001D0EC1" w:rsidRPr="004E7DCA">
        <w:rPr>
          <w:rFonts w:ascii="Futura Lt BT" w:hAnsi="Futura Lt BT"/>
          <w:sz w:val="24"/>
          <w:szCs w:val="24"/>
        </w:rPr>
        <w:t>a</w:t>
      </w:r>
      <w:r w:rsidR="000F14A3">
        <w:rPr>
          <w:rFonts w:ascii="Futura Lt BT" w:hAnsi="Futura Lt BT"/>
          <w:sz w:val="24"/>
          <w:szCs w:val="24"/>
        </w:rPr>
        <w:t xml:space="preserve"> </w:t>
      </w:r>
      <w:r w:rsidR="001D0EC1" w:rsidRPr="004E7DCA">
        <w:rPr>
          <w:rFonts w:ascii="Futura Lt BT" w:hAnsi="Futura Lt BT"/>
          <w:sz w:val="24"/>
          <w:szCs w:val="24"/>
        </w:rPr>
        <w:t>na</w:t>
      </w:r>
      <w:r w:rsidR="000F14A3">
        <w:rPr>
          <w:rFonts w:ascii="Futura Lt BT" w:hAnsi="Futura Lt BT"/>
          <w:sz w:val="24"/>
          <w:szCs w:val="24"/>
        </w:rPr>
        <w:t xml:space="preserve"> </w:t>
      </w:r>
      <w:r w:rsidR="001D0EC1" w:rsidRPr="004E7DCA">
        <w:rPr>
          <w:rFonts w:ascii="Futura Lt BT" w:hAnsi="Futura Lt BT"/>
          <w:sz w:val="24"/>
          <w:szCs w:val="24"/>
        </w:rPr>
        <w:t>kojima</w:t>
      </w:r>
      <w:r w:rsidR="000F14A3">
        <w:rPr>
          <w:rFonts w:ascii="Futura Lt BT" w:hAnsi="Futura Lt BT"/>
          <w:sz w:val="24"/>
          <w:szCs w:val="24"/>
        </w:rPr>
        <w:t xml:space="preserve"> </w:t>
      </w:r>
      <w:r w:rsidR="001D0EC1" w:rsidRPr="004E7DCA">
        <w:rPr>
          <w:rFonts w:ascii="Futura Lt BT" w:hAnsi="Futura Lt BT"/>
          <w:sz w:val="24"/>
          <w:szCs w:val="24"/>
        </w:rPr>
        <w:t>se,</w:t>
      </w:r>
      <w:r w:rsidR="000F14A3">
        <w:rPr>
          <w:rFonts w:ascii="Futura Lt BT" w:hAnsi="Futura Lt BT"/>
          <w:sz w:val="24"/>
          <w:szCs w:val="24"/>
        </w:rPr>
        <w:t xml:space="preserve"> </w:t>
      </w:r>
      <w:r w:rsidR="00C336ED">
        <w:rPr>
          <w:rFonts w:ascii="Futura Lt BT" w:hAnsi="Futura Lt BT"/>
          <w:sz w:val="24"/>
          <w:szCs w:val="24"/>
        </w:rPr>
        <w:t xml:space="preserve">na </w:t>
      </w:r>
      <w:r w:rsidR="001D0EC1" w:rsidRPr="004E7DCA">
        <w:rPr>
          <w:rFonts w:ascii="Futura Lt BT" w:hAnsi="Futura Lt BT"/>
          <w:sz w:val="24"/>
          <w:szCs w:val="24"/>
        </w:rPr>
        <w:t>temelj</w:t>
      </w:r>
      <w:r w:rsidR="00C336ED">
        <w:rPr>
          <w:rFonts w:ascii="Futura Lt BT" w:hAnsi="Futura Lt BT"/>
          <w:sz w:val="24"/>
          <w:szCs w:val="24"/>
        </w:rPr>
        <w:t>u</w:t>
      </w:r>
      <w:r w:rsidR="000F14A3">
        <w:rPr>
          <w:rFonts w:ascii="Futura Lt BT" w:hAnsi="Futura Lt BT"/>
          <w:sz w:val="24"/>
          <w:szCs w:val="24"/>
        </w:rPr>
        <w:t xml:space="preserve"> </w:t>
      </w:r>
      <w:r w:rsidR="001D0EC1" w:rsidRPr="004E7DCA">
        <w:rPr>
          <w:rFonts w:ascii="Futura Lt BT" w:hAnsi="Futura Lt BT"/>
          <w:sz w:val="24"/>
          <w:szCs w:val="24"/>
        </w:rPr>
        <w:t>drugih</w:t>
      </w:r>
      <w:r w:rsidR="000F14A3">
        <w:rPr>
          <w:rFonts w:ascii="Futura Lt BT" w:hAnsi="Futura Lt BT"/>
          <w:sz w:val="24"/>
          <w:szCs w:val="24"/>
        </w:rPr>
        <w:t xml:space="preserve"> </w:t>
      </w:r>
      <w:r w:rsidR="001D0EC1" w:rsidRPr="004E7DCA">
        <w:rPr>
          <w:rFonts w:ascii="Futura Lt BT" w:hAnsi="Futura Lt BT"/>
          <w:sz w:val="24"/>
          <w:szCs w:val="24"/>
        </w:rPr>
        <w:t>zakona,</w:t>
      </w:r>
      <w:r w:rsidR="000F14A3">
        <w:rPr>
          <w:rFonts w:ascii="Futura Lt BT" w:hAnsi="Futura Lt BT"/>
          <w:sz w:val="24"/>
          <w:szCs w:val="24"/>
        </w:rPr>
        <w:t xml:space="preserve"> </w:t>
      </w:r>
      <w:r w:rsidR="001D0EC1" w:rsidRPr="004E7DCA">
        <w:rPr>
          <w:rFonts w:ascii="Futura Lt BT" w:hAnsi="Futura Lt BT"/>
          <w:sz w:val="24"/>
          <w:szCs w:val="24"/>
        </w:rPr>
        <w:t>ostvaruju</w:t>
      </w:r>
      <w:r w:rsidR="000F14A3">
        <w:rPr>
          <w:rFonts w:ascii="Futura Lt BT" w:hAnsi="Futura Lt BT"/>
          <w:sz w:val="24"/>
          <w:szCs w:val="24"/>
        </w:rPr>
        <w:t xml:space="preserve"> </w:t>
      </w:r>
      <w:r w:rsidR="001D0EC1" w:rsidRPr="004E7DCA">
        <w:rPr>
          <w:rFonts w:ascii="Futura Lt BT" w:hAnsi="Futura Lt BT"/>
          <w:sz w:val="24"/>
          <w:szCs w:val="24"/>
        </w:rPr>
        <w:t>određena</w:t>
      </w:r>
      <w:r w:rsidR="000F14A3">
        <w:rPr>
          <w:rFonts w:ascii="Futura Lt BT" w:hAnsi="Futura Lt BT"/>
          <w:sz w:val="24"/>
          <w:szCs w:val="24"/>
        </w:rPr>
        <w:t xml:space="preserve"> </w:t>
      </w:r>
      <w:r w:rsidR="001D0EC1" w:rsidRPr="004E7DCA">
        <w:rPr>
          <w:rFonts w:ascii="Futura Lt BT" w:hAnsi="Futura Lt BT"/>
          <w:sz w:val="24"/>
          <w:szCs w:val="24"/>
        </w:rPr>
        <w:t>prava.</w:t>
      </w:r>
      <w:r w:rsidR="000F14A3">
        <w:rPr>
          <w:rFonts w:ascii="Futura Lt BT" w:hAnsi="Futura Lt BT"/>
          <w:sz w:val="24"/>
          <w:szCs w:val="24"/>
        </w:rPr>
        <w:t xml:space="preserve"> </w:t>
      </w:r>
      <w:r w:rsidR="001D0EC1" w:rsidRPr="004E7DCA">
        <w:rPr>
          <w:rFonts w:ascii="Futura Lt BT" w:hAnsi="Futura Lt BT"/>
          <w:sz w:val="24"/>
          <w:szCs w:val="24"/>
        </w:rPr>
        <w:t>Tim</w:t>
      </w:r>
      <w:r w:rsidR="000F14A3">
        <w:rPr>
          <w:rFonts w:ascii="Futura Lt BT" w:hAnsi="Futura Lt BT"/>
          <w:sz w:val="24"/>
          <w:szCs w:val="24"/>
        </w:rPr>
        <w:t xml:space="preserve"> </w:t>
      </w:r>
      <w:r w:rsidR="001D0EC1" w:rsidRPr="004E7DCA">
        <w:rPr>
          <w:rFonts w:ascii="Futura Lt BT" w:hAnsi="Futura Lt BT"/>
          <w:sz w:val="24"/>
          <w:szCs w:val="24"/>
        </w:rPr>
        <w:t>Zakonom</w:t>
      </w:r>
      <w:r w:rsidR="000F14A3">
        <w:rPr>
          <w:rFonts w:ascii="Futura Lt BT" w:hAnsi="Futura Lt BT"/>
          <w:sz w:val="24"/>
          <w:szCs w:val="24"/>
        </w:rPr>
        <w:t xml:space="preserve"> </w:t>
      </w:r>
      <w:r w:rsidR="001D0EC1" w:rsidRPr="004E7DCA">
        <w:rPr>
          <w:rFonts w:ascii="Futura Lt BT" w:hAnsi="Futura Lt BT"/>
          <w:sz w:val="24"/>
          <w:szCs w:val="24"/>
        </w:rPr>
        <w:t>su</w:t>
      </w:r>
      <w:r w:rsidR="000F14A3">
        <w:rPr>
          <w:rFonts w:ascii="Futura Lt BT" w:hAnsi="Futura Lt BT"/>
          <w:sz w:val="24"/>
          <w:szCs w:val="24"/>
        </w:rPr>
        <w:t xml:space="preserve"> </w:t>
      </w:r>
      <w:r w:rsidR="001D0EC1" w:rsidRPr="004E7DCA">
        <w:rPr>
          <w:rFonts w:ascii="Futura Lt BT" w:hAnsi="Futura Lt BT"/>
          <w:sz w:val="24"/>
          <w:szCs w:val="24"/>
        </w:rPr>
        <w:t>dijelovi</w:t>
      </w:r>
      <w:r w:rsidR="000F14A3">
        <w:rPr>
          <w:rFonts w:ascii="Futura Lt BT" w:hAnsi="Futura Lt BT"/>
          <w:sz w:val="24"/>
          <w:szCs w:val="24"/>
        </w:rPr>
        <w:t xml:space="preserve"> </w:t>
      </w:r>
      <w:r w:rsidR="001D0EC1" w:rsidRPr="004E7DCA">
        <w:rPr>
          <w:rFonts w:ascii="Futura Lt BT" w:hAnsi="Futura Lt BT"/>
          <w:sz w:val="24"/>
          <w:szCs w:val="24"/>
        </w:rPr>
        <w:t>područja</w:t>
      </w:r>
      <w:r w:rsidR="000F14A3">
        <w:rPr>
          <w:rFonts w:ascii="Futura Lt BT" w:hAnsi="Futura Lt BT"/>
          <w:sz w:val="24"/>
          <w:szCs w:val="24"/>
        </w:rPr>
        <w:t xml:space="preserve"> </w:t>
      </w:r>
      <w:r w:rsidR="001D0EC1" w:rsidRPr="004E7DCA">
        <w:rPr>
          <w:rFonts w:ascii="Futura Lt BT" w:hAnsi="Futura Lt BT"/>
          <w:sz w:val="24"/>
          <w:szCs w:val="24"/>
        </w:rPr>
        <w:t>Karlovačke</w:t>
      </w:r>
      <w:r w:rsidR="000F14A3">
        <w:rPr>
          <w:rFonts w:ascii="Futura Lt BT" w:hAnsi="Futura Lt BT"/>
          <w:sz w:val="24"/>
          <w:szCs w:val="24"/>
        </w:rPr>
        <w:t xml:space="preserve"> </w:t>
      </w:r>
      <w:r w:rsidR="001D0EC1" w:rsidRPr="004E7DCA">
        <w:rPr>
          <w:rFonts w:ascii="Futura Lt BT" w:hAnsi="Futura Lt BT"/>
          <w:sz w:val="24"/>
          <w:szCs w:val="24"/>
        </w:rPr>
        <w:t>županije</w:t>
      </w:r>
      <w:r w:rsidR="000F14A3">
        <w:rPr>
          <w:rFonts w:ascii="Futura Lt BT" w:hAnsi="Futura Lt BT"/>
          <w:sz w:val="24"/>
          <w:szCs w:val="24"/>
        </w:rPr>
        <w:t xml:space="preserve"> </w:t>
      </w:r>
      <w:r w:rsidR="001D0EC1" w:rsidRPr="004E7DCA">
        <w:rPr>
          <w:rFonts w:ascii="Futura Lt BT" w:hAnsi="Futura Lt BT"/>
          <w:sz w:val="24"/>
          <w:szCs w:val="24"/>
        </w:rPr>
        <w:t>proglašeni</w:t>
      </w:r>
      <w:r w:rsidR="000F14A3">
        <w:rPr>
          <w:rFonts w:ascii="Futura Lt BT" w:hAnsi="Futura Lt BT"/>
          <w:sz w:val="24"/>
          <w:szCs w:val="24"/>
        </w:rPr>
        <w:t xml:space="preserve"> </w:t>
      </w:r>
      <w:r w:rsidR="001D0EC1" w:rsidRPr="004E7DCA">
        <w:rPr>
          <w:rFonts w:ascii="Futura Lt BT" w:hAnsi="Futura Lt BT"/>
          <w:sz w:val="24"/>
          <w:szCs w:val="24"/>
        </w:rPr>
        <w:t>kao</w:t>
      </w:r>
      <w:r w:rsidR="000F14A3">
        <w:rPr>
          <w:rFonts w:ascii="Futura Lt BT" w:hAnsi="Futura Lt BT"/>
          <w:sz w:val="24"/>
          <w:szCs w:val="24"/>
        </w:rPr>
        <w:t xml:space="preserve"> </w:t>
      </w:r>
      <w:r w:rsidR="001D0EC1" w:rsidRPr="004E7DCA">
        <w:rPr>
          <w:rFonts w:ascii="Futura Lt BT" w:hAnsi="Futura Lt BT"/>
          <w:sz w:val="24"/>
          <w:szCs w:val="24"/>
        </w:rPr>
        <w:t>područja</w:t>
      </w:r>
      <w:r w:rsidR="000F14A3">
        <w:rPr>
          <w:rFonts w:ascii="Futura Lt BT" w:hAnsi="Futura Lt BT"/>
          <w:sz w:val="24"/>
          <w:szCs w:val="24"/>
        </w:rPr>
        <w:t xml:space="preserve"> </w:t>
      </w:r>
      <w:r w:rsidR="001D0EC1" w:rsidRPr="004E7DCA">
        <w:rPr>
          <w:rFonts w:ascii="Futura Lt BT" w:hAnsi="Futura Lt BT"/>
          <w:sz w:val="24"/>
          <w:szCs w:val="24"/>
        </w:rPr>
        <w:t>posebne</w:t>
      </w:r>
      <w:r w:rsidR="000F14A3">
        <w:rPr>
          <w:rFonts w:ascii="Futura Lt BT" w:hAnsi="Futura Lt BT"/>
          <w:sz w:val="24"/>
          <w:szCs w:val="24"/>
        </w:rPr>
        <w:t xml:space="preserve"> </w:t>
      </w:r>
      <w:r w:rsidR="001D0EC1" w:rsidRPr="004E7DCA">
        <w:rPr>
          <w:rFonts w:ascii="Futura Lt BT" w:hAnsi="Futura Lt BT"/>
          <w:sz w:val="24"/>
          <w:szCs w:val="24"/>
        </w:rPr>
        <w:t>državne</w:t>
      </w:r>
      <w:r w:rsidR="000F14A3">
        <w:rPr>
          <w:rFonts w:ascii="Futura Lt BT" w:hAnsi="Futura Lt BT"/>
          <w:sz w:val="24"/>
          <w:szCs w:val="24"/>
        </w:rPr>
        <w:t xml:space="preserve"> </w:t>
      </w:r>
      <w:r w:rsidR="001D0EC1" w:rsidRPr="004E7DCA">
        <w:rPr>
          <w:rFonts w:ascii="Futura Lt BT" w:hAnsi="Futura Lt BT"/>
          <w:sz w:val="24"/>
          <w:szCs w:val="24"/>
        </w:rPr>
        <w:t>skrbi</w:t>
      </w:r>
      <w:r w:rsidR="000F14A3">
        <w:rPr>
          <w:rFonts w:ascii="Futura Lt BT" w:hAnsi="Futura Lt BT"/>
          <w:sz w:val="24"/>
          <w:szCs w:val="24"/>
        </w:rPr>
        <w:t xml:space="preserve"> </w:t>
      </w:r>
      <w:r w:rsidR="001D0EC1" w:rsidRPr="004E7DCA">
        <w:rPr>
          <w:rFonts w:ascii="Futura Lt BT" w:hAnsi="Futura Lt BT"/>
          <w:sz w:val="24"/>
          <w:szCs w:val="24"/>
        </w:rPr>
        <w:t>i</w:t>
      </w:r>
      <w:r w:rsidR="000F14A3">
        <w:rPr>
          <w:rFonts w:ascii="Futura Lt BT" w:hAnsi="Futura Lt BT"/>
          <w:sz w:val="24"/>
          <w:szCs w:val="24"/>
        </w:rPr>
        <w:t xml:space="preserve"> </w:t>
      </w:r>
      <w:r w:rsidR="001D0EC1" w:rsidRPr="004E7DCA">
        <w:rPr>
          <w:rFonts w:ascii="Futura Lt BT" w:hAnsi="Futura Lt BT"/>
          <w:sz w:val="24"/>
          <w:szCs w:val="24"/>
        </w:rPr>
        <w:t>to:</w:t>
      </w:r>
    </w:p>
    <w:p w14:paraId="2E78722D" w14:textId="4A214183" w:rsidR="001D0EC1" w:rsidRPr="007D326A" w:rsidRDefault="001D0EC1" w:rsidP="00557570">
      <w:pPr>
        <w:numPr>
          <w:ilvl w:val="0"/>
          <w:numId w:val="9"/>
        </w:numPr>
        <w:jc w:val="both"/>
        <w:rPr>
          <w:rFonts w:ascii="Futura Lt BT" w:hAnsi="Futura Lt BT"/>
          <w:sz w:val="24"/>
          <w:szCs w:val="24"/>
        </w:rPr>
      </w:pPr>
      <w:r w:rsidRPr="004E7DCA">
        <w:rPr>
          <w:rFonts w:ascii="Futura Lt BT" w:hAnsi="Futura Lt BT"/>
          <w:sz w:val="24"/>
          <w:szCs w:val="24"/>
        </w:rPr>
        <w:t>Prva</w:t>
      </w:r>
      <w:r w:rsidR="000F14A3">
        <w:rPr>
          <w:rFonts w:ascii="Futura Lt BT" w:hAnsi="Futura Lt BT"/>
          <w:sz w:val="24"/>
          <w:szCs w:val="24"/>
        </w:rPr>
        <w:t xml:space="preserve"> </w:t>
      </w:r>
      <w:r w:rsidRPr="004E7DCA">
        <w:rPr>
          <w:rFonts w:ascii="Futura Lt BT" w:hAnsi="Futura Lt BT"/>
          <w:sz w:val="24"/>
          <w:szCs w:val="24"/>
        </w:rPr>
        <w:t>skupina</w:t>
      </w:r>
      <w:r w:rsidR="000F14A3">
        <w:rPr>
          <w:rFonts w:ascii="Futura Lt BT" w:hAnsi="Futura Lt BT"/>
          <w:sz w:val="24"/>
          <w:szCs w:val="24"/>
        </w:rPr>
        <w:t xml:space="preserve"> </w:t>
      </w:r>
      <w:r w:rsidRPr="00746313">
        <w:rPr>
          <w:rFonts w:ascii="Futura Lt BT" w:hAnsi="Futura Lt BT"/>
          <w:sz w:val="24"/>
          <w:szCs w:val="24"/>
        </w:rPr>
        <w:t>–</w:t>
      </w:r>
      <w:r w:rsidR="000F14A3">
        <w:rPr>
          <w:rFonts w:ascii="Futura Lt BT" w:hAnsi="Futura Lt BT"/>
          <w:sz w:val="24"/>
          <w:szCs w:val="24"/>
        </w:rPr>
        <w:t xml:space="preserve"> </w:t>
      </w:r>
      <w:r w:rsidRPr="00746313">
        <w:rPr>
          <w:rFonts w:ascii="Futura Lt BT" w:hAnsi="Futura Lt BT"/>
          <w:sz w:val="24"/>
          <w:szCs w:val="24"/>
        </w:rPr>
        <w:t>područje</w:t>
      </w:r>
      <w:r w:rsidR="000F14A3">
        <w:rPr>
          <w:rFonts w:ascii="Futura Lt BT" w:hAnsi="Futura Lt BT"/>
          <w:sz w:val="24"/>
          <w:szCs w:val="24"/>
        </w:rPr>
        <w:t xml:space="preserve"> </w:t>
      </w:r>
      <w:r w:rsidRPr="00746313">
        <w:rPr>
          <w:rFonts w:ascii="Futura Lt BT" w:hAnsi="Futura Lt BT"/>
          <w:sz w:val="24"/>
          <w:szCs w:val="24"/>
        </w:rPr>
        <w:t>općina</w:t>
      </w:r>
      <w:r w:rsidR="000F14A3">
        <w:rPr>
          <w:rFonts w:ascii="Futura Lt BT" w:hAnsi="Futura Lt BT"/>
          <w:sz w:val="24"/>
          <w:szCs w:val="24"/>
        </w:rPr>
        <w:t xml:space="preserve"> </w:t>
      </w:r>
      <w:r w:rsidRPr="00746313">
        <w:rPr>
          <w:rFonts w:ascii="Futura Lt BT" w:hAnsi="Futura Lt BT"/>
          <w:sz w:val="24"/>
          <w:szCs w:val="24"/>
        </w:rPr>
        <w:t>Cetingrad</w:t>
      </w:r>
      <w:r w:rsidR="000F14A3">
        <w:rPr>
          <w:rFonts w:ascii="Futura Lt BT" w:hAnsi="Futura Lt BT"/>
          <w:sz w:val="24"/>
          <w:szCs w:val="24"/>
        </w:rPr>
        <w:t xml:space="preserve"> </w:t>
      </w:r>
      <w:r w:rsidRPr="00746313">
        <w:rPr>
          <w:rFonts w:ascii="Futura Lt BT" w:hAnsi="Futura Lt BT"/>
          <w:sz w:val="24"/>
          <w:szCs w:val="24"/>
        </w:rPr>
        <w:t>i</w:t>
      </w:r>
      <w:r w:rsidR="000F14A3">
        <w:rPr>
          <w:rFonts w:ascii="Futura Lt BT" w:hAnsi="Futura Lt BT"/>
          <w:sz w:val="24"/>
          <w:szCs w:val="24"/>
        </w:rPr>
        <w:t xml:space="preserve"> </w:t>
      </w:r>
      <w:r w:rsidRPr="00746313">
        <w:rPr>
          <w:rFonts w:ascii="Futura Lt BT" w:hAnsi="Futura Lt BT"/>
          <w:sz w:val="24"/>
          <w:szCs w:val="24"/>
        </w:rPr>
        <w:t>Rakovica</w:t>
      </w:r>
      <w:r w:rsidR="000F14A3">
        <w:rPr>
          <w:rFonts w:ascii="Futura Lt BT" w:hAnsi="Futura Lt BT"/>
          <w:sz w:val="24"/>
          <w:szCs w:val="24"/>
        </w:rPr>
        <w:t xml:space="preserve"> </w:t>
      </w:r>
      <w:r w:rsidRPr="00746313">
        <w:rPr>
          <w:rFonts w:ascii="Futura Lt BT" w:hAnsi="Futura Lt BT"/>
          <w:sz w:val="24"/>
          <w:szCs w:val="24"/>
        </w:rPr>
        <w:t>te</w:t>
      </w:r>
      <w:r w:rsidR="000F14A3">
        <w:rPr>
          <w:rFonts w:ascii="Futura Lt BT" w:hAnsi="Futura Lt BT"/>
          <w:sz w:val="24"/>
          <w:szCs w:val="24"/>
        </w:rPr>
        <w:t xml:space="preserve"> </w:t>
      </w:r>
      <w:r w:rsidRPr="00746313">
        <w:rPr>
          <w:rFonts w:ascii="Futura Lt BT" w:hAnsi="Futura Lt BT"/>
          <w:sz w:val="24"/>
          <w:szCs w:val="24"/>
        </w:rPr>
        <w:t>Grada</w:t>
      </w:r>
      <w:r w:rsidR="000F14A3">
        <w:rPr>
          <w:rFonts w:ascii="Futura Lt BT" w:hAnsi="Futura Lt BT"/>
          <w:sz w:val="24"/>
          <w:szCs w:val="24"/>
        </w:rPr>
        <w:t xml:space="preserve"> </w:t>
      </w:r>
      <w:r w:rsidRPr="00746313">
        <w:rPr>
          <w:rFonts w:ascii="Futura Lt BT" w:hAnsi="Futura Lt BT"/>
          <w:sz w:val="24"/>
          <w:szCs w:val="24"/>
        </w:rPr>
        <w:t>Slunja,</w:t>
      </w:r>
    </w:p>
    <w:p w14:paraId="5DC0FC6A" w14:textId="19C5D849" w:rsidR="001D0EC1" w:rsidRPr="00E57585" w:rsidRDefault="001D0EC1" w:rsidP="00557570">
      <w:pPr>
        <w:numPr>
          <w:ilvl w:val="0"/>
          <w:numId w:val="9"/>
        </w:numPr>
        <w:jc w:val="both"/>
        <w:rPr>
          <w:rFonts w:ascii="Futura Lt BT" w:hAnsi="Futura Lt BT"/>
          <w:sz w:val="24"/>
          <w:szCs w:val="24"/>
        </w:rPr>
      </w:pPr>
      <w:r w:rsidRPr="007D4AE5">
        <w:rPr>
          <w:rFonts w:ascii="Futura Lt BT" w:hAnsi="Futura Lt BT"/>
          <w:sz w:val="24"/>
          <w:szCs w:val="24"/>
        </w:rPr>
        <w:t>D</w:t>
      </w:r>
      <w:r w:rsidRPr="008C2B84">
        <w:rPr>
          <w:rFonts w:ascii="Futura Lt BT" w:hAnsi="Futura Lt BT"/>
          <w:sz w:val="24"/>
          <w:szCs w:val="24"/>
        </w:rPr>
        <w:t>ruga</w:t>
      </w:r>
      <w:r w:rsidR="000F14A3">
        <w:rPr>
          <w:rFonts w:ascii="Futura Lt BT" w:hAnsi="Futura Lt BT"/>
          <w:sz w:val="24"/>
          <w:szCs w:val="24"/>
        </w:rPr>
        <w:t xml:space="preserve"> </w:t>
      </w:r>
      <w:r w:rsidRPr="000C1744">
        <w:rPr>
          <w:rFonts w:ascii="Futura Lt BT" w:hAnsi="Futura Lt BT"/>
          <w:sz w:val="24"/>
          <w:szCs w:val="24"/>
        </w:rPr>
        <w:t>sku</w:t>
      </w:r>
      <w:r w:rsidRPr="00D80717">
        <w:rPr>
          <w:rFonts w:ascii="Futura Lt BT" w:hAnsi="Futura Lt BT"/>
          <w:sz w:val="24"/>
          <w:szCs w:val="24"/>
        </w:rPr>
        <w:t>pina</w:t>
      </w:r>
      <w:r w:rsidR="000F14A3">
        <w:rPr>
          <w:rFonts w:ascii="Futura Lt BT" w:hAnsi="Futura Lt BT"/>
          <w:sz w:val="24"/>
          <w:szCs w:val="24"/>
        </w:rPr>
        <w:t xml:space="preserve"> </w:t>
      </w:r>
      <w:r w:rsidRPr="00D80717">
        <w:rPr>
          <w:rFonts w:ascii="Futura Lt BT" w:hAnsi="Futura Lt BT"/>
          <w:sz w:val="24"/>
          <w:szCs w:val="24"/>
        </w:rPr>
        <w:t>–</w:t>
      </w:r>
      <w:r w:rsidR="000F14A3">
        <w:rPr>
          <w:rFonts w:ascii="Futura Lt BT" w:hAnsi="Futura Lt BT"/>
          <w:sz w:val="24"/>
          <w:szCs w:val="24"/>
        </w:rPr>
        <w:t xml:space="preserve"> </w:t>
      </w:r>
      <w:r w:rsidRPr="0076744B">
        <w:rPr>
          <w:rFonts w:ascii="Futura Lt BT" w:hAnsi="Futura Lt BT"/>
          <w:sz w:val="24"/>
          <w:szCs w:val="24"/>
        </w:rPr>
        <w:t>područje</w:t>
      </w:r>
      <w:r w:rsidR="000F14A3">
        <w:rPr>
          <w:rFonts w:ascii="Futura Lt BT" w:hAnsi="Futura Lt BT"/>
          <w:sz w:val="24"/>
          <w:szCs w:val="24"/>
        </w:rPr>
        <w:t xml:space="preserve"> </w:t>
      </w:r>
      <w:r w:rsidRPr="0076744B">
        <w:rPr>
          <w:rFonts w:ascii="Futura Lt BT" w:hAnsi="Futura Lt BT"/>
          <w:sz w:val="24"/>
          <w:szCs w:val="24"/>
        </w:rPr>
        <w:t>općina</w:t>
      </w:r>
      <w:r w:rsidR="000F14A3">
        <w:rPr>
          <w:rFonts w:ascii="Futura Lt BT" w:hAnsi="Futura Lt BT"/>
          <w:sz w:val="24"/>
          <w:szCs w:val="24"/>
        </w:rPr>
        <w:t xml:space="preserve"> </w:t>
      </w:r>
      <w:proofErr w:type="spellStart"/>
      <w:r w:rsidRPr="0076744B">
        <w:rPr>
          <w:rFonts w:ascii="Futura Lt BT" w:hAnsi="Futura Lt BT"/>
          <w:sz w:val="24"/>
          <w:szCs w:val="24"/>
        </w:rPr>
        <w:t>Barilovi</w:t>
      </w:r>
      <w:r w:rsidRPr="005731EA">
        <w:rPr>
          <w:rFonts w:ascii="Futura Lt BT" w:hAnsi="Futura Lt BT"/>
          <w:sz w:val="24"/>
          <w:szCs w:val="24"/>
        </w:rPr>
        <w:t>ć</w:t>
      </w:r>
      <w:proofErr w:type="spellEnd"/>
      <w:r w:rsidRPr="005731EA">
        <w:rPr>
          <w:rFonts w:ascii="Futura Lt BT" w:hAnsi="Futura Lt BT"/>
          <w:sz w:val="24"/>
          <w:szCs w:val="24"/>
        </w:rPr>
        <w:t>,</w:t>
      </w:r>
      <w:r w:rsidR="000F14A3">
        <w:rPr>
          <w:rFonts w:ascii="Futura Lt BT" w:hAnsi="Futura Lt BT"/>
          <w:sz w:val="24"/>
          <w:szCs w:val="24"/>
        </w:rPr>
        <w:t xml:space="preserve"> </w:t>
      </w:r>
      <w:proofErr w:type="spellStart"/>
      <w:r w:rsidRPr="00455814">
        <w:rPr>
          <w:rFonts w:ascii="Futura Lt BT" w:hAnsi="Futura Lt BT"/>
          <w:sz w:val="24"/>
          <w:szCs w:val="24"/>
        </w:rPr>
        <w:t>Josipdol</w:t>
      </w:r>
      <w:proofErr w:type="spellEnd"/>
      <w:r w:rsidRPr="00455814">
        <w:rPr>
          <w:rFonts w:ascii="Futura Lt BT" w:hAnsi="Futura Lt BT"/>
          <w:sz w:val="24"/>
          <w:szCs w:val="24"/>
        </w:rPr>
        <w:t>,</w:t>
      </w:r>
      <w:r w:rsidR="000F14A3">
        <w:rPr>
          <w:rFonts w:ascii="Futura Lt BT" w:hAnsi="Futura Lt BT"/>
          <w:sz w:val="24"/>
          <w:szCs w:val="24"/>
        </w:rPr>
        <w:t xml:space="preserve"> </w:t>
      </w:r>
      <w:r w:rsidRPr="00455814">
        <w:rPr>
          <w:rFonts w:ascii="Futura Lt BT" w:hAnsi="Futura Lt BT"/>
          <w:sz w:val="24"/>
          <w:szCs w:val="24"/>
        </w:rPr>
        <w:t>Krnjak,</w:t>
      </w:r>
      <w:r w:rsidR="000F14A3">
        <w:rPr>
          <w:rFonts w:ascii="Futura Lt BT" w:hAnsi="Futura Lt BT"/>
          <w:sz w:val="24"/>
          <w:szCs w:val="24"/>
        </w:rPr>
        <w:t xml:space="preserve"> </w:t>
      </w:r>
      <w:r w:rsidRPr="00455814">
        <w:rPr>
          <w:rFonts w:ascii="Futura Lt BT" w:hAnsi="Futura Lt BT"/>
          <w:sz w:val="24"/>
          <w:szCs w:val="24"/>
        </w:rPr>
        <w:t>Lasinja,</w:t>
      </w:r>
      <w:r w:rsidR="000F14A3">
        <w:rPr>
          <w:rFonts w:ascii="Futura Lt BT" w:hAnsi="Futura Lt BT"/>
          <w:sz w:val="24"/>
          <w:szCs w:val="24"/>
        </w:rPr>
        <w:t xml:space="preserve"> </w:t>
      </w:r>
      <w:r w:rsidRPr="00455814">
        <w:rPr>
          <w:rFonts w:ascii="Futura Lt BT" w:hAnsi="Futura Lt BT"/>
          <w:sz w:val="24"/>
          <w:szCs w:val="24"/>
        </w:rPr>
        <w:t>Plaški,</w:t>
      </w:r>
      <w:r w:rsidR="000F14A3">
        <w:rPr>
          <w:rFonts w:ascii="Futura Lt BT" w:hAnsi="Futura Lt BT"/>
          <w:sz w:val="24"/>
          <w:szCs w:val="24"/>
        </w:rPr>
        <w:t xml:space="preserve"> </w:t>
      </w:r>
      <w:r w:rsidRPr="00455814">
        <w:rPr>
          <w:rFonts w:ascii="Futura Lt BT" w:hAnsi="Futura Lt BT"/>
          <w:sz w:val="24"/>
          <w:szCs w:val="24"/>
        </w:rPr>
        <w:t>Saborsko</w:t>
      </w:r>
      <w:r w:rsidR="000F14A3">
        <w:rPr>
          <w:rFonts w:ascii="Futura Lt BT" w:hAnsi="Futura Lt BT"/>
          <w:sz w:val="24"/>
          <w:szCs w:val="24"/>
        </w:rPr>
        <w:t xml:space="preserve"> </w:t>
      </w:r>
      <w:r w:rsidRPr="002A1656">
        <w:rPr>
          <w:rFonts w:ascii="Futura Lt BT" w:hAnsi="Futura Lt BT"/>
          <w:sz w:val="24"/>
          <w:szCs w:val="24"/>
        </w:rPr>
        <w:t>i</w:t>
      </w:r>
      <w:r w:rsidR="000F14A3">
        <w:rPr>
          <w:rFonts w:ascii="Futura Lt BT" w:hAnsi="Futura Lt BT"/>
          <w:sz w:val="24"/>
          <w:szCs w:val="24"/>
        </w:rPr>
        <w:t xml:space="preserve"> </w:t>
      </w:r>
      <w:proofErr w:type="spellStart"/>
      <w:r w:rsidRPr="004052CF">
        <w:rPr>
          <w:rFonts w:ascii="Futura Lt BT" w:hAnsi="Futura Lt BT"/>
          <w:sz w:val="24"/>
          <w:szCs w:val="24"/>
        </w:rPr>
        <w:t>Tounj</w:t>
      </w:r>
      <w:proofErr w:type="spellEnd"/>
      <w:r w:rsidR="000F14A3">
        <w:rPr>
          <w:rFonts w:ascii="Futura Lt BT" w:hAnsi="Futura Lt BT"/>
          <w:sz w:val="24"/>
          <w:szCs w:val="24"/>
        </w:rPr>
        <w:t xml:space="preserve"> </w:t>
      </w:r>
      <w:r w:rsidRPr="00894091">
        <w:rPr>
          <w:rFonts w:ascii="Futura Lt BT" w:hAnsi="Futura Lt BT"/>
          <w:sz w:val="24"/>
          <w:szCs w:val="24"/>
        </w:rPr>
        <w:t>te</w:t>
      </w:r>
      <w:r w:rsidR="000F14A3">
        <w:rPr>
          <w:rFonts w:ascii="Futura Lt BT" w:hAnsi="Futura Lt BT"/>
          <w:sz w:val="24"/>
          <w:szCs w:val="24"/>
        </w:rPr>
        <w:t xml:space="preserve"> </w:t>
      </w:r>
      <w:r w:rsidR="00E6269B">
        <w:rPr>
          <w:rFonts w:ascii="Futura Lt BT" w:hAnsi="Futura Lt BT"/>
          <w:sz w:val="24"/>
          <w:szCs w:val="24"/>
        </w:rPr>
        <w:t>na</w:t>
      </w:r>
      <w:r w:rsidR="000F14A3">
        <w:rPr>
          <w:rFonts w:ascii="Futura Lt BT" w:hAnsi="Futura Lt BT"/>
          <w:sz w:val="24"/>
          <w:szCs w:val="24"/>
        </w:rPr>
        <w:t xml:space="preserve"> </w:t>
      </w:r>
      <w:r w:rsidR="00E6269B">
        <w:rPr>
          <w:rFonts w:ascii="Futura Lt BT" w:hAnsi="Futura Lt BT"/>
          <w:sz w:val="24"/>
          <w:szCs w:val="24"/>
        </w:rPr>
        <w:t>području</w:t>
      </w:r>
      <w:r w:rsidR="000F14A3">
        <w:rPr>
          <w:rFonts w:ascii="Futura Lt BT" w:hAnsi="Futura Lt BT"/>
          <w:sz w:val="24"/>
          <w:szCs w:val="24"/>
        </w:rPr>
        <w:t xml:space="preserve"> </w:t>
      </w:r>
      <w:r w:rsidR="00E6269B">
        <w:rPr>
          <w:rFonts w:ascii="Futura Lt BT" w:hAnsi="Futura Lt BT"/>
          <w:sz w:val="24"/>
          <w:szCs w:val="24"/>
        </w:rPr>
        <w:t>Grada</w:t>
      </w:r>
      <w:r w:rsidR="000F14A3">
        <w:rPr>
          <w:rFonts w:ascii="Futura Lt BT" w:hAnsi="Futura Lt BT"/>
          <w:sz w:val="24"/>
          <w:szCs w:val="24"/>
        </w:rPr>
        <w:t xml:space="preserve"> </w:t>
      </w:r>
      <w:r w:rsidR="00E6269B">
        <w:rPr>
          <w:rFonts w:ascii="Futura Lt BT" w:hAnsi="Futura Lt BT"/>
          <w:sz w:val="24"/>
          <w:szCs w:val="24"/>
        </w:rPr>
        <w:t>Karlovca</w:t>
      </w:r>
      <w:r w:rsidR="000F14A3">
        <w:rPr>
          <w:rFonts w:ascii="Futura Lt BT" w:hAnsi="Futura Lt BT"/>
          <w:sz w:val="24"/>
          <w:szCs w:val="24"/>
        </w:rPr>
        <w:t xml:space="preserve"> </w:t>
      </w:r>
      <w:r w:rsidRPr="00894091">
        <w:rPr>
          <w:rFonts w:ascii="Futura Lt BT" w:hAnsi="Futura Lt BT"/>
          <w:sz w:val="24"/>
          <w:szCs w:val="24"/>
        </w:rPr>
        <w:t>naselja</w:t>
      </w:r>
      <w:r w:rsidR="000F14A3">
        <w:rPr>
          <w:rFonts w:ascii="Futura Lt BT" w:hAnsi="Futura Lt BT"/>
          <w:sz w:val="24"/>
          <w:szCs w:val="24"/>
        </w:rPr>
        <w:t xml:space="preserve"> </w:t>
      </w:r>
      <w:r w:rsidRPr="00894091">
        <w:rPr>
          <w:rFonts w:ascii="Futura Lt BT" w:hAnsi="Futura Lt BT"/>
          <w:sz w:val="24"/>
          <w:szCs w:val="24"/>
        </w:rPr>
        <w:t>Banska</w:t>
      </w:r>
      <w:r w:rsidR="000F14A3">
        <w:rPr>
          <w:rFonts w:ascii="Futura Lt BT" w:hAnsi="Futura Lt BT"/>
          <w:sz w:val="24"/>
          <w:szCs w:val="24"/>
        </w:rPr>
        <w:t xml:space="preserve"> </w:t>
      </w:r>
      <w:r w:rsidRPr="00894091">
        <w:rPr>
          <w:rFonts w:ascii="Futura Lt BT" w:hAnsi="Futura Lt BT"/>
          <w:sz w:val="24"/>
          <w:szCs w:val="24"/>
        </w:rPr>
        <w:t>Selnica,</w:t>
      </w:r>
      <w:r w:rsidR="000F14A3">
        <w:rPr>
          <w:rFonts w:ascii="Futura Lt BT" w:hAnsi="Futura Lt BT"/>
          <w:sz w:val="24"/>
          <w:szCs w:val="24"/>
        </w:rPr>
        <w:t xml:space="preserve"> </w:t>
      </w:r>
      <w:r w:rsidRPr="00894091">
        <w:rPr>
          <w:rFonts w:ascii="Futura Lt BT" w:hAnsi="Futura Lt BT"/>
          <w:sz w:val="24"/>
          <w:szCs w:val="24"/>
        </w:rPr>
        <w:t>Banski</w:t>
      </w:r>
      <w:r w:rsidR="000F14A3">
        <w:rPr>
          <w:rFonts w:ascii="Futura Lt BT" w:hAnsi="Futura Lt BT"/>
          <w:sz w:val="24"/>
          <w:szCs w:val="24"/>
        </w:rPr>
        <w:t xml:space="preserve"> </w:t>
      </w:r>
      <w:r w:rsidRPr="00894091">
        <w:rPr>
          <w:rFonts w:ascii="Futura Lt BT" w:hAnsi="Futura Lt BT"/>
          <w:sz w:val="24"/>
          <w:szCs w:val="24"/>
        </w:rPr>
        <w:t>Moravci,</w:t>
      </w:r>
      <w:r w:rsidR="000F14A3">
        <w:rPr>
          <w:rFonts w:ascii="Futura Lt BT" w:hAnsi="Futura Lt BT"/>
          <w:sz w:val="24"/>
          <w:szCs w:val="24"/>
        </w:rPr>
        <w:t xml:space="preserve"> </w:t>
      </w:r>
      <w:proofErr w:type="spellStart"/>
      <w:r w:rsidRPr="00894091">
        <w:rPr>
          <w:rFonts w:ascii="Futura Lt BT" w:hAnsi="Futura Lt BT"/>
          <w:sz w:val="24"/>
          <w:szCs w:val="24"/>
        </w:rPr>
        <w:t>Blatnica</w:t>
      </w:r>
      <w:proofErr w:type="spellEnd"/>
      <w:r w:rsidR="000F14A3">
        <w:rPr>
          <w:rFonts w:ascii="Futura Lt BT" w:hAnsi="Futura Lt BT"/>
          <w:sz w:val="24"/>
          <w:szCs w:val="24"/>
        </w:rPr>
        <w:t xml:space="preserve"> </w:t>
      </w:r>
      <w:r w:rsidRPr="006F00C9">
        <w:rPr>
          <w:rFonts w:ascii="Futura Lt BT" w:hAnsi="Futura Lt BT"/>
          <w:sz w:val="24"/>
          <w:szCs w:val="24"/>
        </w:rPr>
        <w:t>Pokupska,</w:t>
      </w:r>
      <w:r w:rsidR="000F14A3">
        <w:rPr>
          <w:rFonts w:ascii="Futura Lt BT" w:hAnsi="Futura Lt BT"/>
          <w:sz w:val="24"/>
          <w:szCs w:val="24"/>
        </w:rPr>
        <w:t xml:space="preserve"> </w:t>
      </w:r>
      <w:r w:rsidRPr="006F00C9">
        <w:rPr>
          <w:rFonts w:ascii="Futura Lt BT" w:hAnsi="Futura Lt BT"/>
          <w:sz w:val="24"/>
          <w:szCs w:val="24"/>
        </w:rPr>
        <w:t>Brezova</w:t>
      </w:r>
      <w:r w:rsidR="000F14A3">
        <w:rPr>
          <w:rFonts w:ascii="Futura Lt BT" w:hAnsi="Futura Lt BT"/>
          <w:sz w:val="24"/>
          <w:szCs w:val="24"/>
        </w:rPr>
        <w:t xml:space="preserve"> </w:t>
      </w:r>
      <w:r w:rsidRPr="006F00C9">
        <w:rPr>
          <w:rFonts w:ascii="Futura Lt BT" w:hAnsi="Futura Lt BT"/>
          <w:sz w:val="24"/>
          <w:szCs w:val="24"/>
        </w:rPr>
        <w:t>Glava,</w:t>
      </w:r>
      <w:r w:rsidR="000F14A3">
        <w:rPr>
          <w:rFonts w:ascii="Futura Lt BT" w:hAnsi="Futura Lt BT"/>
          <w:sz w:val="24"/>
          <w:szCs w:val="24"/>
        </w:rPr>
        <w:t xml:space="preserve"> </w:t>
      </w:r>
      <w:proofErr w:type="spellStart"/>
      <w:r w:rsidRPr="006F00C9">
        <w:rPr>
          <w:rFonts w:ascii="Futura Lt BT" w:hAnsi="Futura Lt BT"/>
          <w:sz w:val="24"/>
          <w:szCs w:val="24"/>
        </w:rPr>
        <w:t>Brežani</w:t>
      </w:r>
      <w:proofErr w:type="spellEnd"/>
      <w:r w:rsidRPr="006F00C9">
        <w:rPr>
          <w:rFonts w:ascii="Futura Lt BT" w:hAnsi="Futura Lt BT"/>
          <w:sz w:val="24"/>
          <w:szCs w:val="24"/>
        </w:rPr>
        <w:t>,</w:t>
      </w:r>
      <w:r w:rsidR="000F14A3">
        <w:rPr>
          <w:rFonts w:ascii="Futura Lt BT" w:hAnsi="Futura Lt BT"/>
          <w:sz w:val="24"/>
          <w:szCs w:val="24"/>
        </w:rPr>
        <w:t xml:space="preserve"> </w:t>
      </w:r>
      <w:r w:rsidRPr="006F00C9">
        <w:rPr>
          <w:rFonts w:ascii="Futura Lt BT" w:hAnsi="Futura Lt BT"/>
          <w:sz w:val="24"/>
          <w:szCs w:val="24"/>
        </w:rPr>
        <w:t>Brođani,</w:t>
      </w:r>
      <w:r w:rsidR="000F14A3">
        <w:rPr>
          <w:rFonts w:ascii="Futura Lt BT" w:hAnsi="Futura Lt BT"/>
          <w:sz w:val="24"/>
          <w:szCs w:val="24"/>
        </w:rPr>
        <w:t xml:space="preserve"> </w:t>
      </w:r>
      <w:r w:rsidRPr="006F00C9">
        <w:rPr>
          <w:rFonts w:ascii="Futura Lt BT" w:hAnsi="Futura Lt BT"/>
          <w:sz w:val="24"/>
          <w:szCs w:val="24"/>
        </w:rPr>
        <w:t>Cerovac</w:t>
      </w:r>
      <w:r w:rsidR="000F14A3">
        <w:rPr>
          <w:rFonts w:ascii="Futura Lt BT" w:hAnsi="Futura Lt BT"/>
          <w:sz w:val="24"/>
          <w:szCs w:val="24"/>
        </w:rPr>
        <w:t xml:space="preserve"> </w:t>
      </w:r>
      <w:proofErr w:type="spellStart"/>
      <w:r w:rsidRPr="006F00C9">
        <w:rPr>
          <w:rFonts w:ascii="Futura Lt BT" w:hAnsi="Futura Lt BT"/>
          <w:sz w:val="24"/>
          <w:szCs w:val="24"/>
        </w:rPr>
        <w:t>Vukmanički</w:t>
      </w:r>
      <w:proofErr w:type="spellEnd"/>
      <w:r w:rsidRPr="006F00C9">
        <w:rPr>
          <w:rFonts w:ascii="Futura Lt BT" w:hAnsi="Futura Lt BT"/>
          <w:sz w:val="24"/>
          <w:szCs w:val="24"/>
        </w:rPr>
        <w:t>,</w:t>
      </w:r>
      <w:r w:rsidR="000F14A3">
        <w:rPr>
          <w:rFonts w:ascii="Futura Lt BT" w:hAnsi="Futura Lt BT"/>
          <w:sz w:val="24"/>
          <w:szCs w:val="24"/>
        </w:rPr>
        <w:t xml:space="preserve"> </w:t>
      </w:r>
      <w:r w:rsidRPr="006F00C9">
        <w:rPr>
          <w:rFonts w:ascii="Futura Lt BT" w:hAnsi="Futura Lt BT"/>
          <w:sz w:val="24"/>
          <w:szCs w:val="24"/>
        </w:rPr>
        <w:t>Donja</w:t>
      </w:r>
      <w:r w:rsidR="000F14A3">
        <w:rPr>
          <w:rFonts w:ascii="Futura Lt BT" w:hAnsi="Futura Lt BT"/>
          <w:sz w:val="24"/>
          <w:szCs w:val="24"/>
        </w:rPr>
        <w:t xml:space="preserve"> </w:t>
      </w:r>
      <w:r w:rsidRPr="006F00C9">
        <w:rPr>
          <w:rFonts w:ascii="Futura Lt BT" w:hAnsi="Futura Lt BT"/>
          <w:sz w:val="24"/>
          <w:szCs w:val="24"/>
        </w:rPr>
        <w:t>Trebinja,</w:t>
      </w:r>
      <w:r w:rsidR="000F14A3">
        <w:rPr>
          <w:rFonts w:ascii="Futura Lt BT" w:hAnsi="Futura Lt BT"/>
          <w:sz w:val="24"/>
          <w:szCs w:val="24"/>
        </w:rPr>
        <w:t xml:space="preserve"> </w:t>
      </w:r>
      <w:r w:rsidRPr="006F00C9">
        <w:rPr>
          <w:rFonts w:ascii="Futura Lt BT" w:hAnsi="Futura Lt BT"/>
          <w:sz w:val="24"/>
          <w:szCs w:val="24"/>
        </w:rPr>
        <w:t>Donji</w:t>
      </w:r>
      <w:r w:rsidR="000F14A3">
        <w:rPr>
          <w:rFonts w:ascii="Futura Lt BT" w:hAnsi="Futura Lt BT"/>
          <w:sz w:val="24"/>
          <w:szCs w:val="24"/>
        </w:rPr>
        <w:t xml:space="preserve"> </w:t>
      </w:r>
      <w:r w:rsidRPr="006F00C9">
        <w:rPr>
          <w:rFonts w:ascii="Futura Lt BT" w:hAnsi="Futura Lt BT"/>
          <w:sz w:val="24"/>
          <w:szCs w:val="24"/>
        </w:rPr>
        <w:t>Sjeni</w:t>
      </w:r>
      <w:r w:rsidRPr="00165672">
        <w:rPr>
          <w:rFonts w:ascii="Futura Lt BT" w:hAnsi="Futura Lt BT"/>
          <w:sz w:val="24"/>
          <w:szCs w:val="24"/>
        </w:rPr>
        <w:t>čak</w:t>
      </w:r>
      <w:r w:rsidRPr="00ED7613">
        <w:rPr>
          <w:rFonts w:ascii="Futura Lt BT" w:hAnsi="Futura Lt BT"/>
          <w:sz w:val="24"/>
          <w:szCs w:val="24"/>
        </w:rPr>
        <w:t>,</w:t>
      </w:r>
      <w:r w:rsidR="000F14A3">
        <w:rPr>
          <w:rFonts w:ascii="Futura Lt BT" w:hAnsi="Futura Lt BT"/>
          <w:sz w:val="24"/>
          <w:szCs w:val="24"/>
        </w:rPr>
        <w:t xml:space="preserve"> </w:t>
      </w:r>
      <w:r w:rsidRPr="00795B82">
        <w:rPr>
          <w:rFonts w:ascii="Futura Lt BT" w:hAnsi="Futura Lt BT"/>
          <w:sz w:val="24"/>
          <w:szCs w:val="24"/>
        </w:rPr>
        <w:t>Gornja</w:t>
      </w:r>
      <w:r w:rsidR="000F14A3">
        <w:rPr>
          <w:rFonts w:ascii="Futura Lt BT" w:hAnsi="Futura Lt BT"/>
          <w:sz w:val="24"/>
          <w:szCs w:val="24"/>
        </w:rPr>
        <w:t xml:space="preserve"> </w:t>
      </w:r>
      <w:r w:rsidRPr="00795B82">
        <w:rPr>
          <w:rFonts w:ascii="Futura Lt BT" w:hAnsi="Futura Lt BT"/>
          <w:sz w:val="24"/>
          <w:szCs w:val="24"/>
        </w:rPr>
        <w:t>Trebinja,</w:t>
      </w:r>
      <w:r w:rsidR="000F14A3">
        <w:rPr>
          <w:rFonts w:ascii="Futura Lt BT" w:hAnsi="Futura Lt BT"/>
          <w:sz w:val="24"/>
          <w:szCs w:val="24"/>
        </w:rPr>
        <w:t xml:space="preserve"> </w:t>
      </w:r>
      <w:r w:rsidRPr="00FC559D">
        <w:rPr>
          <w:rFonts w:ascii="Futura Lt BT" w:hAnsi="Futura Lt BT"/>
          <w:sz w:val="24"/>
          <w:szCs w:val="24"/>
        </w:rPr>
        <w:t>Gornji</w:t>
      </w:r>
      <w:r w:rsidR="000F14A3">
        <w:rPr>
          <w:rFonts w:ascii="Futura Lt BT" w:hAnsi="Futura Lt BT"/>
          <w:sz w:val="24"/>
          <w:szCs w:val="24"/>
        </w:rPr>
        <w:t xml:space="preserve"> </w:t>
      </w:r>
      <w:r w:rsidRPr="00FC559D">
        <w:rPr>
          <w:rFonts w:ascii="Futura Lt BT" w:hAnsi="Futura Lt BT"/>
          <w:sz w:val="24"/>
          <w:szCs w:val="24"/>
        </w:rPr>
        <w:t>Sjeničak,</w:t>
      </w:r>
      <w:r w:rsidR="000F14A3">
        <w:rPr>
          <w:rFonts w:ascii="Futura Lt BT" w:hAnsi="Futura Lt BT"/>
          <w:sz w:val="24"/>
          <w:szCs w:val="24"/>
        </w:rPr>
        <w:t xml:space="preserve"> </w:t>
      </w:r>
      <w:r w:rsidRPr="00FC559D">
        <w:rPr>
          <w:rFonts w:ascii="Futura Lt BT" w:hAnsi="Futura Lt BT"/>
          <w:sz w:val="24"/>
          <w:szCs w:val="24"/>
        </w:rPr>
        <w:t>Ivanković</w:t>
      </w:r>
      <w:r w:rsidR="000F14A3">
        <w:rPr>
          <w:rFonts w:ascii="Futura Lt BT" w:hAnsi="Futura Lt BT"/>
          <w:sz w:val="24"/>
          <w:szCs w:val="24"/>
        </w:rPr>
        <w:t xml:space="preserve"> </w:t>
      </w:r>
      <w:r w:rsidRPr="00FC559D">
        <w:rPr>
          <w:rFonts w:ascii="Futura Lt BT" w:hAnsi="Futura Lt BT"/>
          <w:sz w:val="24"/>
          <w:szCs w:val="24"/>
        </w:rPr>
        <w:t>Sela,</w:t>
      </w:r>
      <w:r w:rsidR="000F14A3">
        <w:rPr>
          <w:rFonts w:ascii="Futura Lt BT" w:hAnsi="Futura Lt BT"/>
          <w:sz w:val="24"/>
          <w:szCs w:val="24"/>
        </w:rPr>
        <w:t xml:space="preserve"> </w:t>
      </w:r>
      <w:r w:rsidRPr="00FC559D">
        <w:rPr>
          <w:rFonts w:ascii="Futura Lt BT" w:hAnsi="Futura Lt BT"/>
          <w:sz w:val="24"/>
          <w:szCs w:val="24"/>
        </w:rPr>
        <w:t>Ivo</w:t>
      </w:r>
      <w:r w:rsidR="00E6269B">
        <w:rPr>
          <w:rFonts w:ascii="Futura Lt BT" w:hAnsi="Futura Lt BT"/>
          <w:sz w:val="24"/>
          <w:szCs w:val="24"/>
        </w:rPr>
        <w:t>š</w:t>
      </w:r>
      <w:r w:rsidRPr="00FC559D">
        <w:rPr>
          <w:rFonts w:ascii="Futura Lt BT" w:hAnsi="Futura Lt BT"/>
          <w:sz w:val="24"/>
          <w:szCs w:val="24"/>
        </w:rPr>
        <w:t>ević</w:t>
      </w:r>
      <w:r w:rsidR="000F14A3">
        <w:rPr>
          <w:rFonts w:ascii="Futura Lt BT" w:hAnsi="Futura Lt BT"/>
          <w:sz w:val="24"/>
          <w:szCs w:val="24"/>
        </w:rPr>
        <w:t xml:space="preserve"> </w:t>
      </w:r>
      <w:r w:rsidRPr="00FC559D">
        <w:rPr>
          <w:rFonts w:ascii="Futura Lt BT" w:hAnsi="Futura Lt BT"/>
          <w:sz w:val="24"/>
          <w:szCs w:val="24"/>
        </w:rPr>
        <w:t>Selo,</w:t>
      </w:r>
      <w:r w:rsidR="000F14A3">
        <w:rPr>
          <w:rFonts w:ascii="Futura Lt BT" w:hAnsi="Futura Lt BT"/>
          <w:sz w:val="24"/>
          <w:szCs w:val="24"/>
        </w:rPr>
        <w:t xml:space="preserve"> </w:t>
      </w:r>
      <w:r w:rsidRPr="00FC559D">
        <w:rPr>
          <w:rFonts w:ascii="Futura Lt BT" w:hAnsi="Futura Lt BT"/>
          <w:sz w:val="24"/>
          <w:szCs w:val="24"/>
        </w:rPr>
        <w:t>Kablar,</w:t>
      </w:r>
      <w:r w:rsidR="000F14A3">
        <w:rPr>
          <w:rFonts w:ascii="Futura Lt BT" w:hAnsi="Futura Lt BT"/>
          <w:sz w:val="24"/>
          <w:szCs w:val="24"/>
        </w:rPr>
        <w:t xml:space="preserve"> </w:t>
      </w:r>
      <w:r w:rsidRPr="00FC559D">
        <w:rPr>
          <w:rFonts w:ascii="Futura Lt BT" w:hAnsi="Futura Lt BT"/>
          <w:sz w:val="24"/>
          <w:szCs w:val="24"/>
        </w:rPr>
        <w:t>Kamensko</w:t>
      </w:r>
      <w:r w:rsidR="000F14A3">
        <w:rPr>
          <w:rFonts w:ascii="Futura Lt BT" w:hAnsi="Futura Lt BT"/>
          <w:sz w:val="24"/>
          <w:szCs w:val="24"/>
        </w:rPr>
        <w:t xml:space="preserve"> </w:t>
      </w:r>
      <w:r w:rsidRPr="00FC559D">
        <w:rPr>
          <w:rFonts w:ascii="Futura Lt BT" w:hAnsi="Futura Lt BT"/>
          <w:sz w:val="24"/>
          <w:szCs w:val="24"/>
        </w:rPr>
        <w:t>te</w:t>
      </w:r>
      <w:r w:rsidR="000F14A3">
        <w:rPr>
          <w:rFonts w:ascii="Futura Lt BT" w:hAnsi="Futura Lt BT"/>
          <w:sz w:val="24"/>
          <w:szCs w:val="24"/>
        </w:rPr>
        <w:t xml:space="preserve"> </w:t>
      </w:r>
      <w:r w:rsidRPr="00FC559D">
        <w:rPr>
          <w:rFonts w:ascii="Futura Lt BT" w:hAnsi="Futura Lt BT"/>
          <w:sz w:val="24"/>
          <w:szCs w:val="24"/>
        </w:rPr>
        <w:t>dio</w:t>
      </w:r>
      <w:r w:rsidR="000F14A3">
        <w:rPr>
          <w:rFonts w:ascii="Futura Lt BT" w:hAnsi="Futura Lt BT"/>
          <w:sz w:val="24"/>
          <w:szCs w:val="24"/>
        </w:rPr>
        <w:t xml:space="preserve"> </w:t>
      </w:r>
      <w:r w:rsidRPr="00FC559D">
        <w:rPr>
          <w:rFonts w:ascii="Futura Lt BT" w:hAnsi="Futura Lt BT"/>
          <w:sz w:val="24"/>
          <w:szCs w:val="24"/>
        </w:rPr>
        <w:t>naselja</w:t>
      </w:r>
      <w:r w:rsidR="000F14A3">
        <w:rPr>
          <w:rFonts w:ascii="Futura Lt BT" w:hAnsi="Futura Lt BT"/>
          <w:sz w:val="24"/>
          <w:szCs w:val="24"/>
        </w:rPr>
        <w:t xml:space="preserve"> </w:t>
      </w:r>
      <w:r w:rsidRPr="00FC559D">
        <w:rPr>
          <w:rFonts w:ascii="Futura Lt BT" w:hAnsi="Futura Lt BT"/>
          <w:sz w:val="24"/>
          <w:szCs w:val="24"/>
        </w:rPr>
        <w:t>Karlovac</w:t>
      </w:r>
      <w:r w:rsidR="000F14A3">
        <w:rPr>
          <w:rFonts w:ascii="Futura Lt BT" w:hAnsi="Futura Lt BT"/>
          <w:sz w:val="24"/>
          <w:szCs w:val="24"/>
        </w:rPr>
        <w:t xml:space="preserve"> </w:t>
      </w:r>
      <w:r w:rsidRPr="00FC559D">
        <w:rPr>
          <w:rFonts w:ascii="Futura Lt BT" w:hAnsi="Futura Lt BT"/>
          <w:sz w:val="24"/>
          <w:szCs w:val="24"/>
        </w:rPr>
        <w:t>(</w:t>
      </w:r>
      <w:r w:rsidRPr="0098261A">
        <w:rPr>
          <w:rFonts w:ascii="Futura Lt BT" w:hAnsi="Futura Lt BT"/>
          <w:sz w:val="24"/>
          <w:szCs w:val="24"/>
        </w:rPr>
        <w:t>Gornje</w:t>
      </w:r>
      <w:r w:rsidR="000F14A3">
        <w:rPr>
          <w:rFonts w:ascii="Futura Lt BT" w:hAnsi="Futura Lt BT"/>
          <w:sz w:val="24"/>
          <w:szCs w:val="24"/>
        </w:rPr>
        <w:t xml:space="preserve"> </w:t>
      </w:r>
      <w:proofErr w:type="spellStart"/>
      <w:r w:rsidRPr="0098261A">
        <w:rPr>
          <w:rFonts w:ascii="Futura Lt BT" w:hAnsi="Futura Lt BT"/>
          <w:sz w:val="24"/>
          <w:szCs w:val="24"/>
        </w:rPr>
        <w:t>Mekušje</w:t>
      </w:r>
      <w:proofErr w:type="spellEnd"/>
      <w:r w:rsidRPr="0098261A">
        <w:rPr>
          <w:rFonts w:ascii="Futura Lt BT" w:hAnsi="Futura Lt BT"/>
          <w:sz w:val="24"/>
          <w:szCs w:val="24"/>
        </w:rPr>
        <w:t>,</w:t>
      </w:r>
      <w:r w:rsidR="000F14A3">
        <w:rPr>
          <w:rFonts w:ascii="Futura Lt BT" w:hAnsi="Futura Lt BT"/>
          <w:sz w:val="24"/>
          <w:szCs w:val="24"/>
        </w:rPr>
        <w:t xml:space="preserve"> </w:t>
      </w:r>
      <w:proofErr w:type="spellStart"/>
      <w:r w:rsidRPr="0098261A">
        <w:rPr>
          <w:rFonts w:ascii="Futura Lt BT" w:hAnsi="Futura Lt BT"/>
          <w:sz w:val="24"/>
          <w:szCs w:val="24"/>
        </w:rPr>
        <w:t>Sajevac</w:t>
      </w:r>
      <w:proofErr w:type="spellEnd"/>
      <w:r w:rsidR="000F14A3">
        <w:rPr>
          <w:rFonts w:ascii="Futura Lt BT" w:hAnsi="Futura Lt BT"/>
          <w:sz w:val="24"/>
          <w:szCs w:val="24"/>
        </w:rPr>
        <w:t xml:space="preserve"> </w:t>
      </w:r>
      <w:r w:rsidRPr="0098261A">
        <w:rPr>
          <w:rFonts w:ascii="Futura Lt BT" w:hAnsi="Futura Lt BT"/>
          <w:sz w:val="24"/>
          <w:szCs w:val="24"/>
        </w:rPr>
        <w:t>i</w:t>
      </w:r>
      <w:r w:rsidR="000F14A3">
        <w:rPr>
          <w:rFonts w:ascii="Futura Lt BT" w:hAnsi="Futura Lt BT"/>
          <w:sz w:val="24"/>
          <w:szCs w:val="24"/>
        </w:rPr>
        <w:t xml:space="preserve"> </w:t>
      </w:r>
      <w:proofErr w:type="spellStart"/>
      <w:r w:rsidRPr="0098261A">
        <w:rPr>
          <w:rFonts w:ascii="Futura Lt BT" w:hAnsi="Futura Lt BT"/>
          <w:sz w:val="24"/>
          <w:szCs w:val="24"/>
        </w:rPr>
        <w:t>Turanj</w:t>
      </w:r>
      <w:proofErr w:type="spellEnd"/>
      <w:r w:rsidRPr="0098261A">
        <w:rPr>
          <w:rFonts w:ascii="Futura Lt BT" w:hAnsi="Futura Lt BT"/>
          <w:sz w:val="24"/>
          <w:szCs w:val="24"/>
        </w:rPr>
        <w:t>)</w:t>
      </w:r>
      <w:r w:rsidRPr="00DD2120">
        <w:rPr>
          <w:rFonts w:ascii="Futura Lt BT" w:hAnsi="Futura Lt BT"/>
          <w:sz w:val="24"/>
          <w:szCs w:val="24"/>
        </w:rPr>
        <w:t>,</w:t>
      </w:r>
      <w:r w:rsidR="000F14A3">
        <w:rPr>
          <w:rFonts w:ascii="Futura Lt BT" w:hAnsi="Futura Lt BT"/>
          <w:sz w:val="24"/>
          <w:szCs w:val="24"/>
        </w:rPr>
        <w:t xml:space="preserve"> </w:t>
      </w:r>
      <w:proofErr w:type="spellStart"/>
      <w:r w:rsidRPr="0066058F">
        <w:rPr>
          <w:rFonts w:ascii="Futura Lt BT" w:hAnsi="Futura Lt BT"/>
          <w:sz w:val="24"/>
          <w:szCs w:val="24"/>
        </w:rPr>
        <w:t>Klipino</w:t>
      </w:r>
      <w:proofErr w:type="spellEnd"/>
      <w:r w:rsidR="000F14A3">
        <w:rPr>
          <w:rFonts w:ascii="Futura Lt BT" w:hAnsi="Futura Lt BT"/>
          <w:sz w:val="24"/>
          <w:szCs w:val="24"/>
        </w:rPr>
        <w:t xml:space="preserve"> </w:t>
      </w:r>
      <w:r w:rsidRPr="0066058F">
        <w:rPr>
          <w:rFonts w:ascii="Futura Lt BT" w:hAnsi="Futura Lt BT"/>
          <w:sz w:val="24"/>
          <w:szCs w:val="24"/>
        </w:rPr>
        <w:t>Brdo,</w:t>
      </w:r>
      <w:r w:rsidR="000F14A3">
        <w:rPr>
          <w:rFonts w:ascii="Futura Lt BT" w:hAnsi="Futura Lt BT"/>
          <w:sz w:val="24"/>
          <w:szCs w:val="24"/>
        </w:rPr>
        <w:t xml:space="preserve"> </w:t>
      </w:r>
      <w:r w:rsidRPr="0066058F">
        <w:rPr>
          <w:rFonts w:ascii="Futura Lt BT" w:hAnsi="Futura Lt BT"/>
          <w:sz w:val="24"/>
          <w:szCs w:val="24"/>
        </w:rPr>
        <w:t>Kljaić</w:t>
      </w:r>
      <w:r w:rsidR="000F14A3">
        <w:rPr>
          <w:rFonts w:ascii="Futura Lt BT" w:hAnsi="Futura Lt BT"/>
          <w:sz w:val="24"/>
          <w:szCs w:val="24"/>
        </w:rPr>
        <w:t xml:space="preserve"> </w:t>
      </w:r>
      <w:r w:rsidRPr="0066058F">
        <w:rPr>
          <w:rFonts w:ascii="Futura Lt BT" w:hAnsi="Futura Lt BT"/>
          <w:sz w:val="24"/>
          <w:szCs w:val="24"/>
        </w:rPr>
        <w:t>Brdo,</w:t>
      </w:r>
      <w:r w:rsidR="000F14A3">
        <w:rPr>
          <w:rFonts w:ascii="Futura Lt BT" w:hAnsi="Futura Lt BT"/>
          <w:sz w:val="24"/>
          <w:szCs w:val="24"/>
        </w:rPr>
        <w:t xml:space="preserve"> </w:t>
      </w:r>
      <w:r w:rsidRPr="0066058F">
        <w:rPr>
          <w:rFonts w:ascii="Futura Lt BT" w:hAnsi="Futura Lt BT"/>
          <w:sz w:val="24"/>
          <w:szCs w:val="24"/>
        </w:rPr>
        <w:t>Knez</w:t>
      </w:r>
      <w:r w:rsidR="000F14A3">
        <w:rPr>
          <w:rFonts w:ascii="Futura Lt BT" w:hAnsi="Futura Lt BT"/>
          <w:sz w:val="24"/>
          <w:szCs w:val="24"/>
        </w:rPr>
        <w:t xml:space="preserve"> </w:t>
      </w:r>
      <w:r w:rsidRPr="0066058F">
        <w:rPr>
          <w:rFonts w:ascii="Futura Lt BT" w:hAnsi="Futura Lt BT"/>
          <w:sz w:val="24"/>
          <w:szCs w:val="24"/>
        </w:rPr>
        <w:t>Gorica,</w:t>
      </w:r>
      <w:r w:rsidR="000F14A3">
        <w:rPr>
          <w:rFonts w:ascii="Futura Lt BT" w:hAnsi="Futura Lt BT"/>
          <w:sz w:val="24"/>
          <w:szCs w:val="24"/>
        </w:rPr>
        <w:t xml:space="preserve"> </w:t>
      </w:r>
      <w:proofErr w:type="spellStart"/>
      <w:r w:rsidRPr="0066058F">
        <w:rPr>
          <w:rFonts w:ascii="Futura Lt BT" w:hAnsi="Futura Lt BT"/>
          <w:sz w:val="24"/>
          <w:szCs w:val="24"/>
        </w:rPr>
        <w:t>Lipje</w:t>
      </w:r>
      <w:proofErr w:type="spellEnd"/>
      <w:r w:rsidRPr="0066058F">
        <w:rPr>
          <w:rFonts w:ascii="Futura Lt BT" w:hAnsi="Futura Lt BT"/>
          <w:sz w:val="24"/>
          <w:szCs w:val="24"/>
        </w:rPr>
        <w:t>,</w:t>
      </w:r>
      <w:r w:rsidR="000F14A3">
        <w:rPr>
          <w:rFonts w:ascii="Futura Lt BT" w:hAnsi="Futura Lt BT"/>
          <w:sz w:val="24"/>
          <w:szCs w:val="24"/>
        </w:rPr>
        <w:t xml:space="preserve"> </w:t>
      </w:r>
      <w:proofErr w:type="spellStart"/>
      <w:r w:rsidRPr="0066058F">
        <w:rPr>
          <w:rFonts w:ascii="Futura Lt BT" w:hAnsi="Futura Lt BT"/>
          <w:sz w:val="24"/>
          <w:szCs w:val="24"/>
        </w:rPr>
        <w:t>Manjerovići</w:t>
      </w:r>
      <w:proofErr w:type="spellEnd"/>
      <w:r w:rsidRPr="0066058F">
        <w:rPr>
          <w:rFonts w:ascii="Futura Lt BT" w:hAnsi="Futura Lt BT"/>
          <w:sz w:val="24"/>
          <w:szCs w:val="24"/>
        </w:rPr>
        <w:t>,</w:t>
      </w:r>
      <w:r w:rsidR="000F14A3">
        <w:rPr>
          <w:rFonts w:ascii="Futura Lt BT" w:hAnsi="Futura Lt BT"/>
          <w:sz w:val="24"/>
          <w:szCs w:val="24"/>
        </w:rPr>
        <w:t xml:space="preserve"> </w:t>
      </w:r>
      <w:r w:rsidRPr="0066058F">
        <w:rPr>
          <w:rFonts w:ascii="Futura Lt BT" w:hAnsi="Futura Lt BT"/>
          <w:sz w:val="24"/>
          <w:szCs w:val="24"/>
        </w:rPr>
        <w:t>Okić,</w:t>
      </w:r>
      <w:r w:rsidR="000F14A3">
        <w:rPr>
          <w:rFonts w:ascii="Futura Lt BT" w:hAnsi="Futura Lt BT"/>
          <w:sz w:val="24"/>
          <w:szCs w:val="24"/>
        </w:rPr>
        <w:t xml:space="preserve"> </w:t>
      </w:r>
      <w:r w:rsidRPr="0066058F">
        <w:rPr>
          <w:rFonts w:ascii="Futura Lt BT" w:hAnsi="Futura Lt BT"/>
          <w:sz w:val="24"/>
          <w:szCs w:val="24"/>
        </w:rPr>
        <w:t>Popović</w:t>
      </w:r>
      <w:r w:rsidR="000F14A3">
        <w:rPr>
          <w:rFonts w:ascii="Futura Lt BT" w:hAnsi="Futura Lt BT"/>
          <w:sz w:val="24"/>
          <w:szCs w:val="24"/>
        </w:rPr>
        <w:t xml:space="preserve"> </w:t>
      </w:r>
      <w:r w:rsidRPr="0066058F">
        <w:rPr>
          <w:rFonts w:ascii="Futura Lt BT" w:hAnsi="Futura Lt BT"/>
          <w:sz w:val="24"/>
          <w:szCs w:val="24"/>
        </w:rPr>
        <w:t>Brdo,</w:t>
      </w:r>
      <w:r w:rsidR="000F14A3">
        <w:rPr>
          <w:rFonts w:ascii="Futura Lt BT" w:hAnsi="Futura Lt BT"/>
          <w:sz w:val="24"/>
          <w:szCs w:val="24"/>
        </w:rPr>
        <w:t xml:space="preserve"> </w:t>
      </w:r>
      <w:r w:rsidRPr="0066058F">
        <w:rPr>
          <w:rFonts w:ascii="Futura Lt BT" w:hAnsi="Futura Lt BT"/>
          <w:sz w:val="24"/>
          <w:szCs w:val="24"/>
        </w:rPr>
        <w:t>Ribari,</w:t>
      </w:r>
      <w:r w:rsidR="000F14A3">
        <w:rPr>
          <w:rFonts w:ascii="Futura Lt BT" w:hAnsi="Futura Lt BT"/>
          <w:sz w:val="24"/>
          <w:szCs w:val="24"/>
        </w:rPr>
        <w:t xml:space="preserve"> </w:t>
      </w:r>
      <w:r w:rsidRPr="0066058F">
        <w:rPr>
          <w:rFonts w:ascii="Futura Lt BT" w:hAnsi="Futura Lt BT"/>
          <w:sz w:val="24"/>
          <w:szCs w:val="24"/>
        </w:rPr>
        <w:t>Skak</w:t>
      </w:r>
      <w:r w:rsidRPr="00E57585">
        <w:rPr>
          <w:rFonts w:ascii="Futura Lt BT" w:hAnsi="Futura Lt BT"/>
          <w:sz w:val="24"/>
          <w:szCs w:val="24"/>
        </w:rPr>
        <w:t>avac,</w:t>
      </w:r>
      <w:r w:rsidR="000F14A3">
        <w:rPr>
          <w:rFonts w:ascii="Futura Lt BT" w:hAnsi="Futura Lt BT"/>
          <w:sz w:val="24"/>
          <w:szCs w:val="24"/>
        </w:rPr>
        <w:t xml:space="preserve"> </w:t>
      </w:r>
      <w:r w:rsidRPr="00E57585">
        <w:rPr>
          <w:rFonts w:ascii="Futura Lt BT" w:hAnsi="Futura Lt BT"/>
          <w:sz w:val="24"/>
          <w:szCs w:val="24"/>
        </w:rPr>
        <w:t>Slunjska</w:t>
      </w:r>
      <w:r w:rsidR="000F14A3">
        <w:rPr>
          <w:rFonts w:ascii="Futura Lt BT" w:hAnsi="Futura Lt BT"/>
          <w:sz w:val="24"/>
          <w:szCs w:val="24"/>
        </w:rPr>
        <w:t xml:space="preserve"> </w:t>
      </w:r>
      <w:r w:rsidRPr="00E57585">
        <w:rPr>
          <w:rFonts w:ascii="Futura Lt BT" w:hAnsi="Futura Lt BT"/>
          <w:sz w:val="24"/>
          <w:szCs w:val="24"/>
        </w:rPr>
        <w:t>Selnica,</w:t>
      </w:r>
      <w:r w:rsidR="000F14A3">
        <w:rPr>
          <w:rFonts w:ascii="Futura Lt BT" w:hAnsi="Futura Lt BT"/>
          <w:sz w:val="24"/>
          <w:szCs w:val="24"/>
        </w:rPr>
        <w:t xml:space="preserve"> </w:t>
      </w:r>
      <w:r w:rsidRPr="00E57585">
        <w:rPr>
          <w:rFonts w:ascii="Futura Lt BT" w:hAnsi="Futura Lt BT"/>
          <w:sz w:val="24"/>
          <w:szCs w:val="24"/>
        </w:rPr>
        <w:t>Slunjski</w:t>
      </w:r>
      <w:r w:rsidR="000F14A3">
        <w:rPr>
          <w:rFonts w:ascii="Futura Lt BT" w:hAnsi="Futura Lt BT"/>
          <w:sz w:val="24"/>
          <w:szCs w:val="24"/>
        </w:rPr>
        <w:t xml:space="preserve"> </w:t>
      </w:r>
      <w:r w:rsidRPr="00E57585">
        <w:rPr>
          <w:rFonts w:ascii="Futura Lt BT" w:hAnsi="Futura Lt BT"/>
          <w:sz w:val="24"/>
          <w:szCs w:val="24"/>
        </w:rPr>
        <w:t>Moravci,</w:t>
      </w:r>
      <w:r w:rsidR="000F14A3">
        <w:rPr>
          <w:rFonts w:ascii="Futura Lt BT" w:hAnsi="Futura Lt BT"/>
          <w:sz w:val="24"/>
          <w:szCs w:val="24"/>
        </w:rPr>
        <w:t xml:space="preserve"> </w:t>
      </w:r>
      <w:proofErr w:type="spellStart"/>
      <w:r w:rsidRPr="00E57585">
        <w:rPr>
          <w:rFonts w:ascii="Futura Lt BT" w:hAnsi="Futura Lt BT"/>
          <w:sz w:val="24"/>
          <w:szCs w:val="24"/>
        </w:rPr>
        <w:t>Tušilović</w:t>
      </w:r>
      <w:proofErr w:type="spellEnd"/>
      <w:r w:rsidRPr="00E57585">
        <w:rPr>
          <w:rFonts w:ascii="Futura Lt BT" w:hAnsi="Futura Lt BT"/>
          <w:sz w:val="24"/>
          <w:szCs w:val="24"/>
        </w:rPr>
        <w:t>,</w:t>
      </w:r>
      <w:r w:rsidR="000F14A3">
        <w:rPr>
          <w:rFonts w:ascii="Futura Lt BT" w:hAnsi="Futura Lt BT"/>
          <w:sz w:val="24"/>
          <w:szCs w:val="24"/>
        </w:rPr>
        <w:t xml:space="preserve"> </w:t>
      </w:r>
      <w:proofErr w:type="spellStart"/>
      <w:r w:rsidRPr="00E57585">
        <w:rPr>
          <w:rFonts w:ascii="Futura Lt BT" w:hAnsi="Futura Lt BT"/>
          <w:sz w:val="24"/>
          <w:szCs w:val="24"/>
        </w:rPr>
        <w:t>Udbinja</w:t>
      </w:r>
      <w:proofErr w:type="spellEnd"/>
      <w:r w:rsidRPr="00E57585">
        <w:rPr>
          <w:rFonts w:ascii="Futura Lt BT" w:hAnsi="Futura Lt BT"/>
          <w:sz w:val="24"/>
          <w:szCs w:val="24"/>
        </w:rPr>
        <w:t>,</w:t>
      </w:r>
      <w:r w:rsidR="000F14A3">
        <w:rPr>
          <w:rFonts w:ascii="Futura Lt BT" w:hAnsi="Futura Lt BT"/>
          <w:sz w:val="24"/>
          <w:szCs w:val="24"/>
        </w:rPr>
        <w:t xml:space="preserve"> </w:t>
      </w:r>
      <w:proofErr w:type="spellStart"/>
      <w:r w:rsidRPr="00E57585">
        <w:rPr>
          <w:rFonts w:ascii="Futura Lt BT" w:hAnsi="Futura Lt BT"/>
          <w:sz w:val="24"/>
          <w:szCs w:val="24"/>
        </w:rPr>
        <w:t>Utinja</w:t>
      </w:r>
      <w:proofErr w:type="spellEnd"/>
      <w:r w:rsidR="000F14A3">
        <w:rPr>
          <w:rFonts w:ascii="Futura Lt BT" w:hAnsi="Futura Lt BT"/>
          <w:sz w:val="24"/>
          <w:szCs w:val="24"/>
        </w:rPr>
        <w:t xml:space="preserve"> </w:t>
      </w:r>
      <w:r w:rsidRPr="00E57585">
        <w:rPr>
          <w:rFonts w:ascii="Futura Lt BT" w:hAnsi="Futura Lt BT"/>
          <w:sz w:val="24"/>
          <w:szCs w:val="24"/>
        </w:rPr>
        <w:t>i</w:t>
      </w:r>
      <w:r w:rsidR="000F14A3">
        <w:rPr>
          <w:rFonts w:ascii="Futura Lt BT" w:hAnsi="Futura Lt BT"/>
          <w:sz w:val="24"/>
          <w:szCs w:val="24"/>
        </w:rPr>
        <w:t xml:space="preserve"> </w:t>
      </w:r>
      <w:proofErr w:type="spellStart"/>
      <w:r w:rsidRPr="00E57585">
        <w:rPr>
          <w:rFonts w:ascii="Futura Lt BT" w:hAnsi="Futura Lt BT"/>
          <w:sz w:val="24"/>
          <w:szCs w:val="24"/>
        </w:rPr>
        <w:t>Vukmanić</w:t>
      </w:r>
      <w:proofErr w:type="spellEnd"/>
      <w:r w:rsidR="00E6269B">
        <w:rPr>
          <w:rFonts w:ascii="Futura Lt BT" w:hAnsi="Futura Lt BT"/>
          <w:sz w:val="24"/>
          <w:szCs w:val="24"/>
        </w:rPr>
        <w:t>.</w:t>
      </w:r>
    </w:p>
    <w:p w14:paraId="4FA06711" w14:textId="1ADFB0AC" w:rsidR="001D0EC1" w:rsidRPr="00AC3D43" w:rsidRDefault="001D0EC1" w:rsidP="00557570">
      <w:pPr>
        <w:numPr>
          <w:ilvl w:val="0"/>
          <w:numId w:val="9"/>
        </w:numPr>
        <w:jc w:val="both"/>
        <w:rPr>
          <w:rFonts w:ascii="Futura Lt BT" w:hAnsi="Futura Lt BT"/>
          <w:sz w:val="24"/>
          <w:szCs w:val="24"/>
        </w:rPr>
      </w:pPr>
      <w:r w:rsidRPr="00037A52">
        <w:rPr>
          <w:rFonts w:ascii="Futura Lt BT" w:hAnsi="Futura Lt BT"/>
          <w:sz w:val="24"/>
          <w:szCs w:val="24"/>
        </w:rPr>
        <w:lastRenderedPageBreak/>
        <w:t>Treća</w:t>
      </w:r>
      <w:r w:rsidR="000F14A3">
        <w:rPr>
          <w:rFonts w:ascii="Futura Lt BT" w:hAnsi="Futura Lt BT"/>
          <w:sz w:val="24"/>
          <w:szCs w:val="24"/>
        </w:rPr>
        <w:t xml:space="preserve"> </w:t>
      </w:r>
      <w:r w:rsidRPr="00037A52">
        <w:rPr>
          <w:rFonts w:ascii="Futura Lt BT" w:hAnsi="Futura Lt BT"/>
          <w:sz w:val="24"/>
          <w:szCs w:val="24"/>
        </w:rPr>
        <w:t>skupina</w:t>
      </w:r>
      <w:r w:rsidR="000F14A3">
        <w:rPr>
          <w:rFonts w:ascii="Futura Lt BT" w:hAnsi="Futura Lt BT"/>
          <w:sz w:val="24"/>
          <w:szCs w:val="24"/>
        </w:rPr>
        <w:t xml:space="preserve"> </w:t>
      </w:r>
      <w:r w:rsidRPr="00037A52">
        <w:rPr>
          <w:rFonts w:ascii="Futura Lt BT" w:hAnsi="Futura Lt BT"/>
          <w:sz w:val="24"/>
          <w:szCs w:val="24"/>
        </w:rPr>
        <w:t>–</w:t>
      </w:r>
      <w:r w:rsidR="000F14A3">
        <w:rPr>
          <w:rFonts w:ascii="Futura Lt BT" w:hAnsi="Futura Lt BT"/>
          <w:sz w:val="24"/>
          <w:szCs w:val="24"/>
        </w:rPr>
        <w:t xml:space="preserve"> </w:t>
      </w:r>
      <w:r w:rsidR="00E6269B">
        <w:rPr>
          <w:rFonts w:ascii="Futura Lt BT" w:hAnsi="Futura Lt BT"/>
          <w:sz w:val="24"/>
          <w:szCs w:val="24"/>
        </w:rPr>
        <w:t>općine</w:t>
      </w:r>
      <w:r w:rsidR="000F14A3">
        <w:rPr>
          <w:rFonts w:ascii="Futura Lt BT" w:hAnsi="Futura Lt BT"/>
          <w:sz w:val="24"/>
          <w:szCs w:val="24"/>
        </w:rPr>
        <w:t xml:space="preserve"> </w:t>
      </w:r>
      <w:r w:rsidRPr="00037A52">
        <w:rPr>
          <w:rFonts w:ascii="Futura Lt BT" w:hAnsi="Futura Lt BT"/>
          <w:sz w:val="24"/>
          <w:szCs w:val="24"/>
        </w:rPr>
        <w:t>Bosiljevo,</w:t>
      </w:r>
      <w:r w:rsidR="000F14A3">
        <w:rPr>
          <w:rFonts w:ascii="Futura Lt BT" w:hAnsi="Futura Lt BT"/>
          <w:sz w:val="24"/>
          <w:szCs w:val="24"/>
        </w:rPr>
        <w:t xml:space="preserve"> </w:t>
      </w:r>
      <w:r w:rsidRPr="00037A52">
        <w:rPr>
          <w:rFonts w:ascii="Futura Lt BT" w:hAnsi="Futura Lt BT"/>
          <w:sz w:val="24"/>
          <w:szCs w:val="24"/>
        </w:rPr>
        <w:t>Generalski</w:t>
      </w:r>
      <w:r w:rsidR="000F14A3">
        <w:rPr>
          <w:rFonts w:ascii="Futura Lt BT" w:hAnsi="Futura Lt BT"/>
          <w:sz w:val="24"/>
          <w:szCs w:val="24"/>
        </w:rPr>
        <w:t xml:space="preserve"> </w:t>
      </w:r>
      <w:r w:rsidRPr="00037A52">
        <w:rPr>
          <w:rFonts w:ascii="Futura Lt BT" w:hAnsi="Futura Lt BT"/>
          <w:sz w:val="24"/>
          <w:szCs w:val="24"/>
        </w:rPr>
        <w:t>Stol,</w:t>
      </w:r>
      <w:r w:rsidR="000F14A3">
        <w:rPr>
          <w:rFonts w:ascii="Futura Lt BT" w:hAnsi="Futura Lt BT"/>
          <w:sz w:val="24"/>
          <w:szCs w:val="24"/>
        </w:rPr>
        <w:t xml:space="preserve"> </w:t>
      </w:r>
      <w:proofErr w:type="spellStart"/>
      <w:r w:rsidR="00274AA8" w:rsidRPr="00037A52">
        <w:rPr>
          <w:rFonts w:ascii="Futura Lt BT" w:hAnsi="Futura Lt BT"/>
          <w:sz w:val="24"/>
          <w:szCs w:val="24"/>
        </w:rPr>
        <w:t>Netretić</w:t>
      </w:r>
      <w:proofErr w:type="spellEnd"/>
      <w:r w:rsidR="00274AA8" w:rsidRPr="00037A52">
        <w:rPr>
          <w:rFonts w:ascii="Futura Lt BT" w:hAnsi="Futura Lt BT"/>
          <w:sz w:val="24"/>
          <w:szCs w:val="24"/>
        </w:rPr>
        <w:t>,</w:t>
      </w:r>
      <w:r w:rsidR="000F14A3">
        <w:rPr>
          <w:rFonts w:ascii="Futura Lt BT" w:hAnsi="Futura Lt BT"/>
          <w:sz w:val="24"/>
          <w:szCs w:val="24"/>
        </w:rPr>
        <w:t xml:space="preserve"> </w:t>
      </w:r>
      <w:r w:rsidR="00274AA8" w:rsidRPr="00037A52">
        <w:rPr>
          <w:rFonts w:ascii="Futura Lt BT" w:hAnsi="Futura Lt BT"/>
          <w:sz w:val="24"/>
          <w:szCs w:val="24"/>
        </w:rPr>
        <w:t>Ribnik</w:t>
      </w:r>
      <w:r w:rsidR="000F14A3">
        <w:rPr>
          <w:rFonts w:ascii="Futura Lt BT" w:hAnsi="Futura Lt BT"/>
          <w:sz w:val="24"/>
          <w:szCs w:val="24"/>
        </w:rPr>
        <w:t xml:space="preserve"> </w:t>
      </w:r>
    </w:p>
    <w:p w14:paraId="579EDAFB" w14:textId="65845ADE" w:rsidR="00472205" w:rsidRPr="008A4ABD" w:rsidRDefault="001E3930" w:rsidP="008B1810">
      <w:pPr>
        <w:jc w:val="both"/>
        <w:rPr>
          <w:rFonts w:ascii="Futura Lt BT" w:hAnsi="Futura Lt BT"/>
          <w:sz w:val="24"/>
          <w:szCs w:val="24"/>
        </w:rPr>
      </w:pPr>
      <w:r w:rsidRPr="008A4ABD">
        <w:rPr>
          <w:rFonts w:ascii="Futura Lt BT" w:hAnsi="Futura Lt BT"/>
          <w:sz w:val="24"/>
          <w:szCs w:val="24"/>
        </w:rPr>
        <w:t>Zakon</w:t>
      </w:r>
      <w:r w:rsidR="000F14A3">
        <w:rPr>
          <w:rFonts w:ascii="Futura Lt BT" w:hAnsi="Futura Lt BT"/>
          <w:sz w:val="24"/>
          <w:szCs w:val="24"/>
        </w:rPr>
        <w:t xml:space="preserve"> </w:t>
      </w:r>
      <w:r w:rsidRPr="008A4ABD">
        <w:rPr>
          <w:rFonts w:ascii="Futura Lt BT" w:hAnsi="Futura Lt BT"/>
          <w:sz w:val="24"/>
          <w:szCs w:val="24"/>
        </w:rPr>
        <w:t>o</w:t>
      </w:r>
      <w:r w:rsidR="000F14A3">
        <w:rPr>
          <w:rFonts w:ascii="Futura Lt BT" w:hAnsi="Futura Lt BT"/>
          <w:sz w:val="24"/>
          <w:szCs w:val="24"/>
        </w:rPr>
        <w:t xml:space="preserve"> </w:t>
      </w:r>
      <w:r w:rsidRPr="008A4ABD">
        <w:rPr>
          <w:rFonts w:ascii="Futura Lt BT" w:hAnsi="Futura Lt BT"/>
          <w:sz w:val="24"/>
          <w:szCs w:val="24"/>
        </w:rPr>
        <w:t>regionalnom</w:t>
      </w:r>
      <w:r w:rsidR="000F14A3">
        <w:rPr>
          <w:rFonts w:ascii="Futura Lt BT" w:hAnsi="Futura Lt BT"/>
          <w:sz w:val="24"/>
          <w:szCs w:val="24"/>
        </w:rPr>
        <w:t xml:space="preserve"> </w:t>
      </w:r>
      <w:r w:rsidRPr="008A4ABD">
        <w:rPr>
          <w:rFonts w:ascii="Futura Lt BT" w:hAnsi="Futura Lt BT"/>
          <w:sz w:val="24"/>
          <w:szCs w:val="24"/>
        </w:rPr>
        <w:t>razvoju</w:t>
      </w:r>
      <w:r w:rsidR="000F14A3">
        <w:rPr>
          <w:rFonts w:ascii="Futura Lt BT" w:hAnsi="Futura Lt BT"/>
          <w:sz w:val="24"/>
          <w:szCs w:val="24"/>
        </w:rPr>
        <w:t xml:space="preserve"> </w:t>
      </w:r>
      <w:r w:rsidR="00522441" w:rsidRPr="008A4ABD">
        <w:rPr>
          <w:rFonts w:ascii="Futura Lt BT" w:hAnsi="Futura Lt BT"/>
          <w:sz w:val="24"/>
          <w:szCs w:val="24"/>
        </w:rPr>
        <w:t>Republike</w:t>
      </w:r>
      <w:r w:rsidR="000F14A3">
        <w:rPr>
          <w:rFonts w:ascii="Futura Lt BT" w:hAnsi="Futura Lt BT"/>
          <w:sz w:val="24"/>
          <w:szCs w:val="24"/>
        </w:rPr>
        <w:t xml:space="preserve"> </w:t>
      </w:r>
      <w:r w:rsidR="00522441" w:rsidRPr="00C37CEF">
        <w:rPr>
          <w:rFonts w:ascii="Futura Lt BT" w:hAnsi="Futura Lt BT"/>
          <w:sz w:val="24"/>
          <w:szCs w:val="24"/>
        </w:rPr>
        <w:t>Hrvatske</w:t>
      </w:r>
      <w:r w:rsidR="00C37CEF" w:rsidRPr="00C37CEF">
        <w:rPr>
          <w:rFonts w:ascii="Futura Lt BT" w:hAnsi="Futura Lt BT"/>
          <w:sz w:val="24"/>
          <w:szCs w:val="24"/>
        </w:rPr>
        <w:t xml:space="preserve"> (NN 147/14, 123/17 i</w:t>
      </w:r>
      <w:r w:rsidR="005F31DA">
        <w:rPr>
          <w:rFonts w:ascii="Futura Lt BT" w:hAnsi="Futura Lt BT"/>
          <w:sz w:val="24"/>
          <w:szCs w:val="24"/>
        </w:rPr>
        <w:t xml:space="preserve"> </w:t>
      </w:r>
      <w:r w:rsidR="00C37CEF" w:rsidRPr="00C37CEF">
        <w:rPr>
          <w:rFonts w:ascii="Futura Lt BT" w:hAnsi="Futura Lt BT"/>
          <w:sz w:val="24"/>
          <w:szCs w:val="24"/>
        </w:rPr>
        <w:t xml:space="preserve">118/18) </w:t>
      </w:r>
      <w:r w:rsidR="00E6269B">
        <w:rPr>
          <w:rFonts w:ascii="Futura Lt BT" w:hAnsi="Futura Lt BT"/>
          <w:sz w:val="24"/>
          <w:szCs w:val="24"/>
        </w:rPr>
        <w:t>je</w:t>
      </w:r>
      <w:r w:rsidR="000F14A3">
        <w:rPr>
          <w:rFonts w:ascii="Futura Lt BT" w:hAnsi="Futura Lt BT"/>
          <w:sz w:val="24"/>
          <w:szCs w:val="24"/>
        </w:rPr>
        <w:t xml:space="preserve"> </w:t>
      </w:r>
      <w:r w:rsidR="00E6269B">
        <w:rPr>
          <w:rFonts w:ascii="Futura Lt BT" w:hAnsi="Futura Lt BT"/>
          <w:sz w:val="24"/>
          <w:szCs w:val="24"/>
        </w:rPr>
        <w:t>od</w:t>
      </w:r>
      <w:r w:rsidR="000F14A3">
        <w:rPr>
          <w:rFonts w:ascii="Futura Lt BT" w:hAnsi="Futura Lt BT"/>
          <w:sz w:val="24"/>
          <w:szCs w:val="24"/>
        </w:rPr>
        <w:t xml:space="preserve"> </w:t>
      </w:r>
      <w:r w:rsidR="006C4BD4" w:rsidRPr="008A4ABD">
        <w:rPr>
          <w:rFonts w:ascii="Futura Lt BT" w:hAnsi="Futura Lt BT"/>
          <w:sz w:val="24"/>
          <w:szCs w:val="24"/>
        </w:rPr>
        <w:t>siječnja</w:t>
      </w:r>
      <w:r w:rsidR="000F14A3">
        <w:rPr>
          <w:rFonts w:ascii="Futura Lt BT" w:hAnsi="Futura Lt BT"/>
          <w:sz w:val="24"/>
          <w:szCs w:val="24"/>
        </w:rPr>
        <w:t xml:space="preserve"> </w:t>
      </w:r>
      <w:r w:rsidR="006C4BD4" w:rsidRPr="008A4ABD">
        <w:rPr>
          <w:rFonts w:ascii="Futura Lt BT" w:hAnsi="Futura Lt BT"/>
          <w:sz w:val="24"/>
          <w:szCs w:val="24"/>
        </w:rPr>
        <w:t>2015</w:t>
      </w:r>
      <w:r w:rsidR="006A4686">
        <w:rPr>
          <w:rFonts w:ascii="Futura Lt BT" w:hAnsi="Futura Lt BT"/>
          <w:sz w:val="24"/>
          <w:szCs w:val="24"/>
        </w:rPr>
        <w:t>.</w:t>
      </w:r>
      <w:r w:rsidR="000F14A3">
        <w:rPr>
          <w:rFonts w:ascii="Futura Lt BT" w:hAnsi="Futura Lt BT"/>
          <w:sz w:val="24"/>
          <w:szCs w:val="24"/>
        </w:rPr>
        <w:t xml:space="preserve"> </w:t>
      </w:r>
      <w:r w:rsidR="006A4686">
        <w:rPr>
          <w:rFonts w:ascii="Futura Lt BT" w:hAnsi="Futura Lt BT"/>
          <w:sz w:val="24"/>
          <w:szCs w:val="24"/>
        </w:rPr>
        <w:t>godine</w:t>
      </w:r>
      <w:r w:rsidR="000F14A3">
        <w:rPr>
          <w:rFonts w:ascii="Futura Lt BT" w:hAnsi="Futura Lt BT"/>
          <w:sz w:val="24"/>
          <w:szCs w:val="24"/>
        </w:rPr>
        <w:t xml:space="preserve"> </w:t>
      </w:r>
      <w:r w:rsidR="00E6269B">
        <w:rPr>
          <w:rFonts w:ascii="Futura Lt BT" w:hAnsi="Futura Lt BT"/>
          <w:sz w:val="24"/>
          <w:szCs w:val="24"/>
        </w:rPr>
        <w:t>u</w:t>
      </w:r>
      <w:r w:rsidR="000F14A3">
        <w:rPr>
          <w:rFonts w:ascii="Futura Lt BT" w:hAnsi="Futura Lt BT"/>
          <w:sz w:val="24"/>
          <w:szCs w:val="24"/>
        </w:rPr>
        <w:t xml:space="preserve"> </w:t>
      </w:r>
      <w:r w:rsidR="00E6269B">
        <w:rPr>
          <w:rFonts w:ascii="Futura Lt BT" w:hAnsi="Futura Lt BT"/>
          <w:sz w:val="24"/>
          <w:szCs w:val="24"/>
        </w:rPr>
        <w:t>cijelosti</w:t>
      </w:r>
      <w:r w:rsidR="000F14A3">
        <w:rPr>
          <w:rFonts w:ascii="Futura Lt BT" w:hAnsi="Futura Lt BT"/>
          <w:sz w:val="24"/>
          <w:szCs w:val="24"/>
        </w:rPr>
        <w:t xml:space="preserve"> </w:t>
      </w:r>
      <w:r w:rsidRPr="008A4ABD">
        <w:rPr>
          <w:rFonts w:ascii="Futura Lt BT" w:hAnsi="Futura Lt BT"/>
          <w:sz w:val="24"/>
          <w:szCs w:val="24"/>
        </w:rPr>
        <w:t>zamijenio</w:t>
      </w:r>
      <w:r w:rsidR="000F14A3">
        <w:rPr>
          <w:rFonts w:ascii="Futura Lt BT" w:hAnsi="Futura Lt BT"/>
          <w:sz w:val="24"/>
          <w:szCs w:val="24"/>
        </w:rPr>
        <w:t xml:space="preserve"> </w:t>
      </w:r>
      <w:r w:rsidR="00E6269B">
        <w:rPr>
          <w:rFonts w:ascii="Futura Lt BT" w:hAnsi="Futura Lt BT"/>
          <w:sz w:val="24"/>
          <w:szCs w:val="24"/>
        </w:rPr>
        <w:t>poticaje</w:t>
      </w:r>
      <w:r w:rsidR="000F14A3">
        <w:rPr>
          <w:rFonts w:ascii="Futura Lt BT" w:hAnsi="Futura Lt BT"/>
          <w:sz w:val="24"/>
          <w:szCs w:val="24"/>
        </w:rPr>
        <w:t xml:space="preserve"> </w:t>
      </w:r>
      <w:r w:rsidR="00E6269B">
        <w:rPr>
          <w:rFonts w:ascii="Futura Lt BT" w:hAnsi="Futura Lt BT"/>
          <w:sz w:val="24"/>
          <w:szCs w:val="24"/>
        </w:rPr>
        <w:t>određene</w:t>
      </w:r>
      <w:r w:rsidR="000F14A3">
        <w:rPr>
          <w:rFonts w:ascii="Futura Lt BT" w:hAnsi="Futura Lt BT"/>
          <w:sz w:val="24"/>
          <w:szCs w:val="24"/>
        </w:rPr>
        <w:t xml:space="preserve"> </w:t>
      </w:r>
      <w:r w:rsidRPr="008A4ABD">
        <w:rPr>
          <w:rFonts w:ascii="Futura Lt BT" w:hAnsi="Futura Lt BT"/>
          <w:sz w:val="24"/>
          <w:szCs w:val="24"/>
        </w:rPr>
        <w:t>Zakon</w:t>
      </w:r>
      <w:r w:rsidR="00E6269B">
        <w:rPr>
          <w:rFonts w:ascii="Futura Lt BT" w:hAnsi="Futura Lt BT"/>
          <w:sz w:val="24"/>
          <w:szCs w:val="24"/>
        </w:rPr>
        <w:t>om</w:t>
      </w:r>
      <w:r w:rsidR="000F14A3">
        <w:rPr>
          <w:rFonts w:ascii="Futura Lt BT" w:hAnsi="Futura Lt BT"/>
          <w:sz w:val="24"/>
          <w:szCs w:val="24"/>
        </w:rPr>
        <w:t xml:space="preserve"> </w:t>
      </w:r>
      <w:r w:rsidRPr="008A4ABD">
        <w:rPr>
          <w:rFonts w:ascii="Futura Lt BT" w:hAnsi="Futura Lt BT"/>
          <w:sz w:val="24"/>
          <w:szCs w:val="24"/>
        </w:rPr>
        <w:t>o</w:t>
      </w:r>
      <w:r w:rsidR="000F14A3">
        <w:rPr>
          <w:rFonts w:ascii="Futura Lt BT" w:hAnsi="Futura Lt BT"/>
          <w:sz w:val="24"/>
          <w:szCs w:val="24"/>
        </w:rPr>
        <w:t xml:space="preserve"> </w:t>
      </w:r>
      <w:r w:rsidRPr="008A4ABD">
        <w:rPr>
          <w:rFonts w:ascii="Futura Lt BT" w:hAnsi="Futura Lt BT"/>
          <w:sz w:val="24"/>
          <w:szCs w:val="24"/>
        </w:rPr>
        <w:t>područjima</w:t>
      </w:r>
      <w:r w:rsidR="000F14A3">
        <w:rPr>
          <w:rFonts w:ascii="Futura Lt BT" w:hAnsi="Futura Lt BT"/>
          <w:sz w:val="24"/>
          <w:szCs w:val="24"/>
        </w:rPr>
        <w:t xml:space="preserve"> </w:t>
      </w:r>
      <w:r w:rsidRPr="008A4ABD">
        <w:rPr>
          <w:rFonts w:ascii="Futura Lt BT" w:hAnsi="Futura Lt BT"/>
          <w:sz w:val="24"/>
          <w:szCs w:val="24"/>
        </w:rPr>
        <w:t>od</w:t>
      </w:r>
      <w:r w:rsidR="000F14A3">
        <w:rPr>
          <w:rFonts w:ascii="Futura Lt BT" w:hAnsi="Futura Lt BT"/>
          <w:sz w:val="24"/>
          <w:szCs w:val="24"/>
        </w:rPr>
        <w:t xml:space="preserve"> </w:t>
      </w:r>
      <w:r w:rsidRPr="008A4ABD">
        <w:rPr>
          <w:rFonts w:ascii="Futura Lt BT" w:hAnsi="Futura Lt BT"/>
          <w:sz w:val="24"/>
          <w:szCs w:val="24"/>
        </w:rPr>
        <w:t>posebne</w:t>
      </w:r>
      <w:r w:rsidR="000F14A3">
        <w:rPr>
          <w:rFonts w:ascii="Futura Lt BT" w:hAnsi="Futura Lt BT"/>
          <w:sz w:val="24"/>
          <w:szCs w:val="24"/>
        </w:rPr>
        <w:t xml:space="preserve"> </w:t>
      </w:r>
      <w:r w:rsidRPr="008A4ABD">
        <w:rPr>
          <w:rFonts w:ascii="Futura Lt BT" w:hAnsi="Futura Lt BT"/>
          <w:sz w:val="24"/>
          <w:szCs w:val="24"/>
        </w:rPr>
        <w:t>državne</w:t>
      </w:r>
      <w:r w:rsidR="000F14A3">
        <w:rPr>
          <w:rFonts w:ascii="Futura Lt BT" w:hAnsi="Futura Lt BT"/>
          <w:sz w:val="24"/>
          <w:szCs w:val="24"/>
        </w:rPr>
        <w:t xml:space="preserve"> </w:t>
      </w:r>
      <w:r w:rsidRPr="008A4ABD">
        <w:rPr>
          <w:rFonts w:ascii="Futura Lt BT" w:hAnsi="Futura Lt BT"/>
          <w:sz w:val="24"/>
          <w:szCs w:val="24"/>
        </w:rPr>
        <w:t>skrbi</w:t>
      </w:r>
      <w:r w:rsidR="000F14A3">
        <w:rPr>
          <w:rFonts w:ascii="Futura Lt BT" w:hAnsi="Futura Lt BT"/>
          <w:sz w:val="24"/>
          <w:szCs w:val="24"/>
        </w:rPr>
        <w:t xml:space="preserve"> </w:t>
      </w:r>
      <w:r w:rsidRPr="008A4ABD">
        <w:rPr>
          <w:rFonts w:ascii="Futura Lt BT" w:hAnsi="Futura Lt BT"/>
          <w:sz w:val="24"/>
          <w:szCs w:val="24"/>
        </w:rPr>
        <w:t>te</w:t>
      </w:r>
      <w:r w:rsidR="000F14A3">
        <w:rPr>
          <w:rFonts w:ascii="Futura Lt BT" w:hAnsi="Futura Lt BT"/>
          <w:sz w:val="24"/>
          <w:szCs w:val="24"/>
        </w:rPr>
        <w:t xml:space="preserve"> </w:t>
      </w:r>
      <w:r w:rsidRPr="008A4ABD">
        <w:rPr>
          <w:rFonts w:ascii="Futura Lt BT" w:hAnsi="Futura Lt BT"/>
          <w:sz w:val="24"/>
          <w:szCs w:val="24"/>
        </w:rPr>
        <w:t>Zakon</w:t>
      </w:r>
      <w:r w:rsidR="00E6269B">
        <w:rPr>
          <w:rFonts w:ascii="Futura Lt BT" w:hAnsi="Futura Lt BT"/>
          <w:sz w:val="24"/>
          <w:szCs w:val="24"/>
        </w:rPr>
        <w:t>om</w:t>
      </w:r>
      <w:r w:rsidR="000F14A3">
        <w:rPr>
          <w:rFonts w:ascii="Futura Lt BT" w:hAnsi="Futura Lt BT"/>
          <w:sz w:val="24"/>
          <w:szCs w:val="24"/>
        </w:rPr>
        <w:t xml:space="preserve"> </w:t>
      </w:r>
      <w:r w:rsidRPr="008A4ABD">
        <w:rPr>
          <w:rFonts w:ascii="Futura Lt BT" w:hAnsi="Futura Lt BT"/>
          <w:sz w:val="24"/>
          <w:szCs w:val="24"/>
        </w:rPr>
        <w:t>o</w:t>
      </w:r>
      <w:r w:rsidR="000F14A3">
        <w:rPr>
          <w:rFonts w:ascii="Futura Lt BT" w:hAnsi="Futura Lt BT"/>
          <w:sz w:val="24"/>
          <w:szCs w:val="24"/>
        </w:rPr>
        <w:t xml:space="preserve"> </w:t>
      </w:r>
      <w:r w:rsidRPr="008A4ABD">
        <w:rPr>
          <w:rFonts w:ascii="Futura Lt BT" w:hAnsi="Futura Lt BT"/>
          <w:sz w:val="24"/>
          <w:szCs w:val="24"/>
        </w:rPr>
        <w:t>brdsko-planinskim</w:t>
      </w:r>
      <w:r w:rsidR="000F14A3">
        <w:rPr>
          <w:rFonts w:ascii="Futura Lt BT" w:hAnsi="Futura Lt BT"/>
          <w:sz w:val="24"/>
          <w:szCs w:val="24"/>
        </w:rPr>
        <w:t xml:space="preserve"> </w:t>
      </w:r>
      <w:r w:rsidRPr="008A4ABD">
        <w:rPr>
          <w:rFonts w:ascii="Futura Lt BT" w:hAnsi="Futura Lt BT"/>
          <w:sz w:val="24"/>
          <w:szCs w:val="24"/>
        </w:rPr>
        <w:t>područjima.</w:t>
      </w:r>
      <w:r w:rsidR="000F14A3">
        <w:rPr>
          <w:rFonts w:ascii="Futura Lt BT" w:hAnsi="Futura Lt BT"/>
          <w:sz w:val="24"/>
          <w:szCs w:val="24"/>
        </w:rPr>
        <w:t xml:space="preserve"> </w:t>
      </w:r>
    </w:p>
    <w:p w14:paraId="0443A6EE" w14:textId="1A03AA75" w:rsidR="00420D7A" w:rsidRPr="00CE02F1" w:rsidRDefault="00420D7A" w:rsidP="00CE02F1">
      <w:pPr>
        <w:jc w:val="both"/>
        <w:rPr>
          <w:rFonts w:ascii="Futura Lt BT" w:hAnsi="Futura Lt BT"/>
          <w:b/>
          <w:bCs/>
          <w:sz w:val="24"/>
          <w:szCs w:val="24"/>
        </w:rPr>
      </w:pPr>
      <w:r w:rsidRPr="00CE02F1">
        <w:rPr>
          <w:rFonts w:ascii="Futura Lt BT" w:hAnsi="Futura Lt BT"/>
          <w:b/>
          <w:bCs/>
          <w:sz w:val="24"/>
          <w:szCs w:val="24"/>
        </w:rPr>
        <w:t>Brdsko</w:t>
      </w:r>
      <w:r w:rsidR="000F14A3">
        <w:rPr>
          <w:rFonts w:ascii="Futura Lt BT" w:hAnsi="Futura Lt BT"/>
          <w:b/>
          <w:bCs/>
          <w:sz w:val="24"/>
          <w:szCs w:val="24"/>
        </w:rPr>
        <w:t xml:space="preserve"> </w:t>
      </w:r>
      <w:r w:rsidRPr="00CE02F1">
        <w:rPr>
          <w:rFonts w:ascii="Futura Lt BT" w:hAnsi="Futura Lt BT"/>
          <w:b/>
          <w:bCs/>
          <w:sz w:val="24"/>
          <w:szCs w:val="24"/>
        </w:rPr>
        <w:t>planinska</w:t>
      </w:r>
      <w:r w:rsidR="000F14A3">
        <w:rPr>
          <w:rFonts w:ascii="Futura Lt BT" w:hAnsi="Futura Lt BT"/>
          <w:b/>
          <w:bCs/>
          <w:sz w:val="24"/>
          <w:szCs w:val="24"/>
        </w:rPr>
        <w:t xml:space="preserve"> </w:t>
      </w:r>
      <w:r w:rsidRPr="00CE02F1">
        <w:rPr>
          <w:rFonts w:ascii="Futura Lt BT" w:hAnsi="Futura Lt BT"/>
          <w:b/>
          <w:bCs/>
          <w:sz w:val="24"/>
          <w:szCs w:val="24"/>
        </w:rPr>
        <w:t>područja</w:t>
      </w:r>
    </w:p>
    <w:p w14:paraId="3267A079" w14:textId="7DA52927" w:rsidR="00420D7A" w:rsidRPr="00867E61" w:rsidRDefault="00420D7A" w:rsidP="00867E61">
      <w:pPr>
        <w:jc w:val="both"/>
        <w:rPr>
          <w:rFonts w:ascii="Futura Lt BT" w:hAnsi="Futura Lt BT"/>
          <w:sz w:val="24"/>
          <w:szCs w:val="24"/>
        </w:rPr>
      </w:pPr>
      <w:r w:rsidRPr="00867E61">
        <w:rPr>
          <w:rFonts w:ascii="Futura Lt BT" w:hAnsi="Futura Lt BT"/>
          <w:sz w:val="24"/>
          <w:szCs w:val="24"/>
        </w:rPr>
        <w:t>Zakonom</w:t>
      </w:r>
      <w:r w:rsidR="000F14A3">
        <w:rPr>
          <w:rFonts w:ascii="Futura Lt BT" w:hAnsi="Futura Lt BT"/>
          <w:sz w:val="24"/>
          <w:szCs w:val="24"/>
        </w:rPr>
        <w:t xml:space="preserve"> </w:t>
      </w:r>
      <w:r w:rsidRPr="00867E61">
        <w:rPr>
          <w:rFonts w:ascii="Futura Lt BT" w:hAnsi="Futura Lt BT"/>
          <w:sz w:val="24"/>
          <w:szCs w:val="24"/>
        </w:rPr>
        <w:t>o</w:t>
      </w:r>
      <w:r w:rsidR="000F14A3">
        <w:rPr>
          <w:rFonts w:ascii="Futura Lt BT" w:hAnsi="Futura Lt BT"/>
          <w:sz w:val="24"/>
          <w:szCs w:val="24"/>
        </w:rPr>
        <w:t xml:space="preserve"> </w:t>
      </w:r>
      <w:r w:rsidRPr="00867E61">
        <w:rPr>
          <w:rFonts w:ascii="Futura Lt BT" w:hAnsi="Futura Lt BT"/>
          <w:sz w:val="24"/>
          <w:szCs w:val="24"/>
        </w:rPr>
        <w:t>brdsko</w:t>
      </w:r>
      <w:r w:rsidR="000F14A3">
        <w:rPr>
          <w:rFonts w:ascii="Futura Lt BT" w:hAnsi="Futura Lt BT"/>
          <w:sz w:val="24"/>
          <w:szCs w:val="24"/>
        </w:rPr>
        <w:t xml:space="preserve"> </w:t>
      </w:r>
      <w:r w:rsidRPr="00867E61">
        <w:rPr>
          <w:rFonts w:ascii="Futura Lt BT" w:hAnsi="Futura Lt BT"/>
          <w:sz w:val="24"/>
          <w:szCs w:val="24"/>
        </w:rPr>
        <w:t>planinskim</w:t>
      </w:r>
      <w:r w:rsidR="000F14A3">
        <w:rPr>
          <w:rFonts w:ascii="Futura Lt BT" w:hAnsi="Futura Lt BT"/>
          <w:sz w:val="24"/>
          <w:szCs w:val="24"/>
        </w:rPr>
        <w:t xml:space="preserve"> </w:t>
      </w:r>
      <w:r w:rsidRPr="00867E61">
        <w:rPr>
          <w:rFonts w:ascii="Futura Lt BT" w:hAnsi="Futura Lt BT"/>
          <w:sz w:val="24"/>
          <w:szCs w:val="24"/>
        </w:rPr>
        <w:t>područjima</w:t>
      </w:r>
      <w:r w:rsidR="000F14A3">
        <w:rPr>
          <w:rFonts w:ascii="Futura Lt BT" w:hAnsi="Futura Lt BT"/>
          <w:sz w:val="24"/>
          <w:szCs w:val="24"/>
        </w:rPr>
        <w:t xml:space="preserve"> </w:t>
      </w:r>
      <w:r w:rsidRPr="00867E61">
        <w:rPr>
          <w:rFonts w:ascii="Futura Lt BT" w:hAnsi="Futura Lt BT"/>
          <w:sz w:val="24"/>
          <w:szCs w:val="24"/>
        </w:rPr>
        <w:t>(NN</w:t>
      </w:r>
      <w:r w:rsidR="000F14A3">
        <w:rPr>
          <w:rFonts w:ascii="Futura Lt BT" w:hAnsi="Futura Lt BT"/>
          <w:sz w:val="24"/>
          <w:szCs w:val="24"/>
        </w:rPr>
        <w:t xml:space="preserve"> </w:t>
      </w:r>
      <w:r w:rsidRPr="00867E61">
        <w:rPr>
          <w:rFonts w:ascii="Futura Lt BT" w:hAnsi="Futura Lt BT"/>
          <w:sz w:val="24"/>
          <w:szCs w:val="24"/>
        </w:rPr>
        <w:t>118</w:t>
      </w:r>
      <w:r w:rsidR="00E6269B" w:rsidRPr="00867E61">
        <w:rPr>
          <w:rFonts w:ascii="Futura Lt BT" w:hAnsi="Futura Lt BT"/>
          <w:sz w:val="24"/>
          <w:szCs w:val="24"/>
        </w:rPr>
        <w:t>/</w:t>
      </w:r>
      <w:r w:rsidRPr="00867E61">
        <w:rPr>
          <w:rFonts w:ascii="Futura Lt BT" w:hAnsi="Futura Lt BT"/>
          <w:sz w:val="24"/>
          <w:szCs w:val="24"/>
        </w:rPr>
        <w:t>18)</w:t>
      </w:r>
      <w:r w:rsidR="000F14A3">
        <w:rPr>
          <w:rFonts w:ascii="Futura Lt BT" w:hAnsi="Futura Lt BT"/>
          <w:sz w:val="24"/>
          <w:szCs w:val="24"/>
        </w:rPr>
        <w:t xml:space="preserve"> </w:t>
      </w:r>
      <w:r w:rsidR="005C4E6F" w:rsidRPr="00867E61">
        <w:rPr>
          <w:rFonts w:ascii="Futura Lt BT" w:hAnsi="Futura Lt BT"/>
          <w:sz w:val="24"/>
          <w:szCs w:val="24"/>
        </w:rPr>
        <w:t>se</w:t>
      </w:r>
      <w:r w:rsidR="000F14A3">
        <w:rPr>
          <w:rFonts w:ascii="Futura Lt BT" w:hAnsi="Futura Lt BT"/>
          <w:sz w:val="24"/>
          <w:szCs w:val="24"/>
        </w:rPr>
        <w:t xml:space="preserve"> </w:t>
      </w:r>
      <w:r w:rsidRPr="00867E61">
        <w:rPr>
          <w:rFonts w:ascii="Futura Lt BT" w:hAnsi="Futura Lt BT"/>
          <w:sz w:val="24"/>
          <w:szCs w:val="24"/>
        </w:rPr>
        <w:t>kao</w:t>
      </w:r>
      <w:r w:rsidR="000F14A3">
        <w:rPr>
          <w:rFonts w:ascii="Futura Lt BT" w:hAnsi="Futura Lt BT"/>
          <w:sz w:val="24"/>
          <w:szCs w:val="24"/>
        </w:rPr>
        <w:t xml:space="preserve"> </w:t>
      </w:r>
      <w:r w:rsidRPr="00867E61">
        <w:rPr>
          <w:rFonts w:ascii="Futura Lt BT" w:hAnsi="Futura Lt BT"/>
          <w:sz w:val="24"/>
          <w:szCs w:val="24"/>
        </w:rPr>
        <w:t>dijelom</w:t>
      </w:r>
      <w:r w:rsidR="000F14A3">
        <w:rPr>
          <w:rFonts w:ascii="Futura Lt BT" w:hAnsi="Futura Lt BT"/>
          <w:sz w:val="24"/>
          <w:szCs w:val="24"/>
        </w:rPr>
        <w:t xml:space="preserve"> </w:t>
      </w:r>
      <w:r w:rsidRPr="00867E61">
        <w:rPr>
          <w:rFonts w:ascii="Futura Lt BT" w:hAnsi="Futura Lt BT"/>
          <w:sz w:val="24"/>
          <w:szCs w:val="24"/>
        </w:rPr>
        <w:t>opće</w:t>
      </w:r>
      <w:r w:rsidR="000F14A3">
        <w:rPr>
          <w:rFonts w:ascii="Futura Lt BT" w:hAnsi="Futura Lt BT"/>
          <w:sz w:val="24"/>
          <w:szCs w:val="24"/>
        </w:rPr>
        <w:t xml:space="preserve"> </w:t>
      </w:r>
      <w:r w:rsidRPr="00867E61">
        <w:rPr>
          <w:rFonts w:ascii="Futura Lt BT" w:hAnsi="Futura Lt BT"/>
          <w:sz w:val="24"/>
          <w:szCs w:val="24"/>
        </w:rPr>
        <w:t>politike</w:t>
      </w:r>
      <w:r w:rsidR="000F14A3">
        <w:rPr>
          <w:rFonts w:ascii="Futura Lt BT" w:hAnsi="Futura Lt BT"/>
          <w:sz w:val="24"/>
          <w:szCs w:val="24"/>
        </w:rPr>
        <w:t xml:space="preserve"> </w:t>
      </w:r>
      <w:r w:rsidRPr="00867E61">
        <w:rPr>
          <w:rFonts w:ascii="Futura Lt BT" w:hAnsi="Futura Lt BT"/>
          <w:sz w:val="24"/>
          <w:szCs w:val="24"/>
        </w:rPr>
        <w:t>regionalnog</w:t>
      </w:r>
      <w:r w:rsidR="000F14A3">
        <w:rPr>
          <w:rFonts w:ascii="Futura Lt BT" w:hAnsi="Futura Lt BT"/>
          <w:sz w:val="24"/>
          <w:szCs w:val="24"/>
        </w:rPr>
        <w:t xml:space="preserve"> </w:t>
      </w:r>
      <w:r w:rsidRPr="00867E61">
        <w:rPr>
          <w:rFonts w:ascii="Futura Lt BT" w:hAnsi="Futura Lt BT"/>
          <w:sz w:val="24"/>
          <w:szCs w:val="24"/>
        </w:rPr>
        <w:t>razvoja</w:t>
      </w:r>
      <w:r w:rsidR="000F14A3">
        <w:rPr>
          <w:rFonts w:ascii="Futura Lt BT" w:hAnsi="Futura Lt BT"/>
          <w:sz w:val="24"/>
          <w:szCs w:val="24"/>
        </w:rPr>
        <w:t xml:space="preserve"> </w:t>
      </w:r>
      <w:r w:rsidRPr="00867E61">
        <w:rPr>
          <w:rFonts w:ascii="Futura Lt BT" w:hAnsi="Futura Lt BT"/>
          <w:sz w:val="24"/>
          <w:szCs w:val="24"/>
        </w:rPr>
        <w:t>Republike</w:t>
      </w:r>
      <w:r w:rsidR="000F14A3">
        <w:rPr>
          <w:rFonts w:ascii="Futura Lt BT" w:hAnsi="Futura Lt BT"/>
          <w:sz w:val="24"/>
          <w:szCs w:val="24"/>
        </w:rPr>
        <w:t xml:space="preserve"> </w:t>
      </w:r>
      <w:r w:rsidRPr="00867E61">
        <w:rPr>
          <w:rFonts w:ascii="Futura Lt BT" w:hAnsi="Futura Lt BT"/>
          <w:sz w:val="24"/>
          <w:szCs w:val="24"/>
        </w:rPr>
        <w:t>Hrvatske</w:t>
      </w:r>
      <w:r w:rsidR="000F14A3">
        <w:rPr>
          <w:rFonts w:ascii="Futura Lt BT" w:hAnsi="Futura Lt BT"/>
          <w:sz w:val="24"/>
          <w:szCs w:val="24"/>
        </w:rPr>
        <w:t xml:space="preserve"> </w:t>
      </w:r>
      <w:r w:rsidRPr="00867E61">
        <w:rPr>
          <w:rFonts w:ascii="Futura Lt BT" w:hAnsi="Futura Lt BT"/>
          <w:sz w:val="24"/>
          <w:szCs w:val="24"/>
        </w:rPr>
        <w:t>utvrđuj</w:t>
      </w:r>
      <w:r w:rsidR="005C4E6F" w:rsidRPr="00867E61">
        <w:rPr>
          <w:rFonts w:ascii="Futura Lt BT" w:hAnsi="Futura Lt BT"/>
          <w:sz w:val="24"/>
          <w:szCs w:val="24"/>
        </w:rPr>
        <w:t>u</w:t>
      </w:r>
      <w:r w:rsidR="000F14A3">
        <w:rPr>
          <w:rFonts w:ascii="Futura Lt BT" w:hAnsi="Futura Lt BT"/>
          <w:sz w:val="24"/>
          <w:szCs w:val="24"/>
        </w:rPr>
        <w:t xml:space="preserve"> </w:t>
      </w:r>
      <w:r w:rsidRPr="00867E61">
        <w:rPr>
          <w:rFonts w:ascii="Futura Lt BT" w:hAnsi="Futura Lt BT"/>
          <w:sz w:val="24"/>
          <w:szCs w:val="24"/>
        </w:rPr>
        <w:t>posebni</w:t>
      </w:r>
      <w:r w:rsidR="000F14A3">
        <w:rPr>
          <w:rFonts w:ascii="Futura Lt BT" w:hAnsi="Futura Lt BT"/>
          <w:sz w:val="24"/>
          <w:szCs w:val="24"/>
        </w:rPr>
        <w:t xml:space="preserve"> </w:t>
      </w:r>
      <w:r w:rsidRPr="00867E61">
        <w:rPr>
          <w:rFonts w:ascii="Futura Lt BT" w:hAnsi="Futura Lt BT"/>
          <w:sz w:val="24"/>
          <w:szCs w:val="24"/>
        </w:rPr>
        <w:t>cilj</w:t>
      </w:r>
      <w:r w:rsidR="005C4E6F" w:rsidRPr="00867E61">
        <w:rPr>
          <w:rFonts w:ascii="Futura Lt BT" w:hAnsi="Futura Lt BT"/>
          <w:sz w:val="24"/>
          <w:szCs w:val="24"/>
        </w:rPr>
        <w:t>evi</w:t>
      </w:r>
      <w:r w:rsidR="000F14A3">
        <w:rPr>
          <w:rFonts w:ascii="Futura Lt BT" w:hAnsi="Futura Lt BT"/>
          <w:sz w:val="24"/>
          <w:szCs w:val="24"/>
        </w:rPr>
        <w:t xml:space="preserve"> </w:t>
      </w:r>
      <w:r w:rsidRPr="00867E61">
        <w:rPr>
          <w:rFonts w:ascii="Futura Lt BT" w:hAnsi="Futura Lt BT"/>
          <w:sz w:val="24"/>
          <w:szCs w:val="24"/>
        </w:rPr>
        <w:t>upravljanja</w:t>
      </w:r>
      <w:r w:rsidR="000F14A3">
        <w:rPr>
          <w:rFonts w:ascii="Futura Lt BT" w:hAnsi="Futura Lt BT"/>
          <w:sz w:val="24"/>
          <w:szCs w:val="24"/>
        </w:rPr>
        <w:t xml:space="preserve"> </w:t>
      </w:r>
      <w:r w:rsidRPr="00867E61">
        <w:rPr>
          <w:rFonts w:ascii="Futura Lt BT" w:hAnsi="Futura Lt BT"/>
          <w:sz w:val="24"/>
          <w:szCs w:val="24"/>
        </w:rPr>
        <w:t>razvojem</w:t>
      </w:r>
      <w:r w:rsidR="000F14A3">
        <w:rPr>
          <w:rFonts w:ascii="Futura Lt BT" w:hAnsi="Futura Lt BT"/>
          <w:sz w:val="24"/>
          <w:szCs w:val="24"/>
        </w:rPr>
        <w:t xml:space="preserve"> </w:t>
      </w:r>
      <w:r w:rsidRPr="00867E61">
        <w:rPr>
          <w:rFonts w:ascii="Futura Lt BT" w:hAnsi="Futura Lt BT"/>
          <w:sz w:val="24"/>
          <w:szCs w:val="24"/>
        </w:rPr>
        <w:t>brdsko-planinskih</w:t>
      </w:r>
      <w:r w:rsidR="000F14A3">
        <w:rPr>
          <w:rFonts w:ascii="Futura Lt BT" w:hAnsi="Futura Lt BT"/>
          <w:sz w:val="24"/>
          <w:szCs w:val="24"/>
        </w:rPr>
        <w:t xml:space="preserve"> </w:t>
      </w:r>
      <w:r w:rsidRPr="00867E61">
        <w:rPr>
          <w:rFonts w:ascii="Futura Lt BT" w:hAnsi="Futura Lt BT"/>
          <w:sz w:val="24"/>
          <w:szCs w:val="24"/>
        </w:rPr>
        <w:t>područja</w:t>
      </w:r>
      <w:r w:rsidR="00867E61">
        <w:rPr>
          <w:rFonts w:ascii="Futura Lt BT" w:hAnsi="Futura Lt BT"/>
          <w:sz w:val="24"/>
          <w:szCs w:val="24"/>
        </w:rPr>
        <w:t>,</w:t>
      </w:r>
      <w:r w:rsidR="000F14A3">
        <w:rPr>
          <w:rFonts w:ascii="Futura Lt BT" w:hAnsi="Futura Lt BT"/>
          <w:sz w:val="24"/>
          <w:szCs w:val="24"/>
        </w:rPr>
        <w:t xml:space="preserve"> </w:t>
      </w:r>
      <w:r w:rsidRPr="00867E61">
        <w:rPr>
          <w:rFonts w:ascii="Futura Lt BT" w:hAnsi="Futura Lt BT"/>
          <w:sz w:val="24"/>
          <w:szCs w:val="24"/>
        </w:rPr>
        <w:t>koja</w:t>
      </w:r>
      <w:r w:rsidR="000F14A3">
        <w:rPr>
          <w:rFonts w:ascii="Futura Lt BT" w:hAnsi="Futura Lt BT"/>
          <w:sz w:val="24"/>
          <w:szCs w:val="24"/>
        </w:rPr>
        <w:t xml:space="preserve"> </w:t>
      </w:r>
      <w:r w:rsidRPr="00867E61">
        <w:rPr>
          <w:rFonts w:ascii="Futura Lt BT" w:hAnsi="Futura Lt BT"/>
          <w:sz w:val="24"/>
          <w:szCs w:val="24"/>
        </w:rPr>
        <w:t>su,</w:t>
      </w:r>
      <w:r w:rsidR="000F14A3">
        <w:rPr>
          <w:rFonts w:ascii="Futura Lt BT" w:hAnsi="Futura Lt BT"/>
          <w:sz w:val="24"/>
          <w:szCs w:val="24"/>
        </w:rPr>
        <w:t xml:space="preserve"> </w:t>
      </w:r>
      <w:r w:rsidRPr="00867E61">
        <w:rPr>
          <w:rFonts w:ascii="Futura Lt BT" w:hAnsi="Futura Lt BT"/>
          <w:sz w:val="24"/>
          <w:szCs w:val="24"/>
        </w:rPr>
        <w:t>prema</w:t>
      </w:r>
      <w:r w:rsidR="000F14A3">
        <w:rPr>
          <w:rFonts w:ascii="Futura Lt BT" w:hAnsi="Futura Lt BT"/>
          <w:sz w:val="24"/>
          <w:szCs w:val="24"/>
        </w:rPr>
        <w:t xml:space="preserve"> </w:t>
      </w:r>
      <w:r w:rsidRPr="00867E61">
        <w:rPr>
          <w:rFonts w:ascii="Futura Lt BT" w:hAnsi="Futura Lt BT"/>
          <w:sz w:val="24"/>
          <w:szCs w:val="24"/>
        </w:rPr>
        <w:t>odredbama</w:t>
      </w:r>
      <w:r w:rsidR="000F14A3">
        <w:rPr>
          <w:rFonts w:ascii="Futura Lt BT" w:hAnsi="Futura Lt BT"/>
          <w:sz w:val="24"/>
          <w:szCs w:val="24"/>
        </w:rPr>
        <w:t xml:space="preserve"> </w:t>
      </w:r>
      <w:r w:rsidRPr="00867E61">
        <w:rPr>
          <w:rFonts w:ascii="Futura Lt BT" w:hAnsi="Futura Lt BT"/>
          <w:sz w:val="24"/>
          <w:szCs w:val="24"/>
        </w:rPr>
        <w:t>zakona</w:t>
      </w:r>
      <w:r w:rsidR="000F14A3">
        <w:rPr>
          <w:rFonts w:ascii="Futura Lt BT" w:hAnsi="Futura Lt BT"/>
          <w:sz w:val="24"/>
          <w:szCs w:val="24"/>
        </w:rPr>
        <w:t xml:space="preserve"> </w:t>
      </w:r>
      <w:r w:rsidRPr="00867E61">
        <w:rPr>
          <w:rFonts w:ascii="Futura Lt BT" w:hAnsi="Futura Lt BT"/>
          <w:sz w:val="24"/>
          <w:szCs w:val="24"/>
        </w:rPr>
        <w:t>kojim</w:t>
      </w:r>
      <w:r w:rsidR="000F14A3">
        <w:rPr>
          <w:rFonts w:ascii="Futura Lt BT" w:hAnsi="Futura Lt BT"/>
          <w:sz w:val="24"/>
          <w:szCs w:val="24"/>
        </w:rPr>
        <w:t xml:space="preserve"> </w:t>
      </w:r>
      <w:r w:rsidRPr="00867E61">
        <w:rPr>
          <w:rFonts w:ascii="Futura Lt BT" w:hAnsi="Futura Lt BT"/>
          <w:sz w:val="24"/>
          <w:szCs w:val="24"/>
        </w:rPr>
        <w:t>se</w:t>
      </w:r>
      <w:r w:rsidR="000F14A3">
        <w:rPr>
          <w:rFonts w:ascii="Futura Lt BT" w:hAnsi="Futura Lt BT"/>
          <w:sz w:val="24"/>
          <w:szCs w:val="24"/>
        </w:rPr>
        <w:t xml:space="preserve"> </w:t>
      </w:r>
      <w:r w:rsidRPr="00867E61">
        <w:rPr>
          <w:rFonts w:ascii="Futura Lt BT" w:hAnsi="Futura Lt BT"/>
          <w:sz w:val="24"/>
          <w:szCs w:val="24"/>
        </w:rPr>
        <w:t>uređuje</w:t>
      </w:r>
      <w:r w:rsidR="000F14A3">
        <w:rPr>
          <w:rFonts w:ascii="Futura Lt BT" w:hAnsi="Futura Lt BT"/>
          <w:sz w:val="24"/>
          <w:szCs w:val="24"/>
        </w:rPr>
        <w:t xml:space="preserve"> </w:t>
      </w:r>
      <w:r w:rsidRPr="00867E61">
        <w:rPr>
          <w:rFonts w:ascii="Futura Lt BT" w:hAnsi="Futura Lt BT"/>
          <w:sz w:val="24"/>
          <w:szCs w:val="24"/>
        </w:rPr>
        <w:t>regionalni</w:t>
      </w:r>
      <w:r w:rsidR="000F14A3">
        <w:rPr>
          <w:rFonts w:ascii="Futura Lt BT" w:hAnsi="Futura Lt BT"/>
          <w:sz w:val="24"/>
          <w:szCs w:val="24"/>
        </w:rPr>
        <w:t xml:space="preserve"> </w:t>
      </w:r>
      <w:r w:rsidRPr="00867E61">
        <w:rPr>
          <w:rFonts w:ascii="Futura Lt BT" w:hAnsi="Futura Lt BT"/>
          <w:sz w:val="24"/>
          <w:szCs w:val="24"/>
        </w:rPr>
        <w:t>razvoj,</w:t>
      </w:r>
      <w:r w:rsidR="000F14A3">
        <w:rPr>
          <w:rFonts w:ascii="Futura Lt BT" w:hAnsi="Futura Lt BT"/>
          <w:sz w:val="24"/>
          <w:szCs w:val="24"/>
        </w:rPr>
        <w:t xml:space="preserve"> </w:t>
      </w:r>
      <w:r w:rsidRPr="00867E61">
        <w:rPr>
          <w:rFonts w:ascii="Futura Lt BT" w:hAnsi="Futura Lt BT"/>
          <w:sz w:val="24"/>
          <w:szCs w:val="24"/>
        </w:rPr>
        <w:t>određena</w:t>
      </w:r>
      <w:r w:rsidR="000F14A3">
        <w:rPr>
          <w:rFonts w:ascii="Futura Lt BT" w:hAnsi="Futura Lt BT"/>
          <w:sz w:val="24"/>
          <w:szCs w:val="24"/>
        </w:rPr>
        <w:t xml:space="preserve"> </w:t>
      </w:r>
      <w:r w:rsidRPr="00867E61">
        <w:rPr>
          <w:rFonts w:ascii="Futura Lt BT" w:hAnsi="Futura Lt BT"/>
          <w:sz w:val="24"/>
          <w:szCs w:val="24"/>
        </w:rPr>
        <w:t>kao</w:t>
      </w:r>
      <w:r w:rsidR="000F14A3">
        <w:rPr>
          <w:rFonts w:ascii="Futura Lt BT" w:hAnsi="Futura Lt BT"/>
          <w:sz w:val="24"/>
          <w:szCs w:val="24"/>
        </w:rPr>
        <w:t xml:space="preserve"> </w:t>
      </w:r>
      <w:r w:rsidRPr="00867E61">
        <w:rPr>
          <w:rFonts w:ascii="Futura Lt BT" w:hAnsi="Futura Lt BT"/>
          <w:sz w:val="24"/>
          <w:szCs w:val="24"/>
        </w:rPr>
        <w:t>područja</w:t>
      </w:r>
      <w:r w:rsidR="000F14A3">
        <w:rPr>
          <w:rFonts w:ascii="Futura Lt BT" w:hAnsi="Futura Lt BT"/>
          <w:sz w:val="24"/>
          <w:szCs w:val="24"/>
        </w:rPr>
        <w:t xml:space="preserve"> </w:t>
      </w:r>
      <w:r w:rsidRPr="00867E61">
        <w:rPr>
          <w:rFonts w:ascii="Futura Lt BT" w:hAnsi="Futura Lt BT"/>
          <w:sz w:val="24"/>
          <w:szCs w:val="24"/>
        </w:rPr>
        <w:t>s</w:t>
      </w:r>
      <w:r w:rsidR="000F14A3">
        <w:rPr>
          <w:rFonts w:ascii="Futura Lt BT" w:hAnsi="Futura Lt BT"/>
          <w:sz w:val="24"/>
          <w:szCs w:val="24"/>
        </w:rPr>
        <w:t xml:space="preserve"> </w:t>
      </w:r>
      <w:r w:rsidRPr="00867E61">
        <w:rPr>
          <w:rFonts w:ascii="Futura Lt BT" w:hAnsi="Futura Lt BT"/>
          <w:sz w:val="24"/>
          <w:szCs w:val="24"/>
        </w:rPr>
        <w:t>razvojnim</w:t>
      </w:r>
      <w:r w:rsidR="000F14A3">
        <w:rPr>
          <w:rFonts w:ascii="Futura Lt BT" w:hAnsi="Futura Lt BT"/>
          <w:sz w:val="24"/>
          <w:szCs w:val="24"/>
        </w:rPr>
        <w:t xml:space="preserve"> </w:t>
      </w:r>
      <w:r w:rsidRPr="00867E61">
        <w:rPr>
          <w:rFonts w:ascii="Futura Lt BT" w:hAnsi="Futura Lt BT"/>
          <w:sz w:val="24"/>
          <w:szCs w:val="24"/>
        </w:rPr>
        <w:t>posebnostima.</w:t>
      </w:r>
    </w:p>
    <w:p w14:paraId="4C841BA5" w14:textId="5C50F582" w:rsidR="00420D7A" w:rsidRPr="00867E61" w:rsidRDefault="005C4E6F" w:rsidP="00867E61">
      <w:pPr>
        <w:jc w:val="both"/>
        <w:rPr>
          <w:rFonts w:ascii="Futura Lt BT" w:hAnsi="Futura Lt BT"/>
          <w:sz w:val="24"/>
          <w:szCs w:val="24"/>
        </w:rPr>
      </w:pPr>
      <w:r w:rsidRPr="00867E61">
        <w:rPr>
          <w:rFonts w:ascii="Futura Lt BT" w:hAnsi="Futura Lt BT"/>
          <w:sz w:val="24"/>
          <w:szCs w:val="24"/>
        </w:rPr>
        <w:t>Na</w:t>
      </w:r>
      <w:r w:rsidR="000F14A3">
        <w:rPr>
          <w:rFonts w:ascii="Futura Lt BT" w:hAnsi="Futura Lt BT"/>
          <w:sz w:val="24"/>
          <w:szCs w:val="24"/>
        </w:rPr>
        <w:t xml:space="preserve"> </w:t>
      </w:r>
      <w:r w:rsidRPr="00867E61">
        <w:rPr>
          <w:rFonts w:ascii="Futura Lt BT" w:hAnsi="Futura Lt BT"/>
          <w:sz w:val="24"/>
          <w:szCs w:val="24"/>
        </w:rPr>
        <w:t>području</w:t>
      </w:r>
      <w:r w:rsidR="000F14A3">
        <w:rPr>
          <w:rFonts w:ascii="Futura Lt BT" w:hAnsi="Futura Lt BT"/>
          <w:sz w:val="24"/>
          <w:szCs w:val="24"/>
        </w:rPr>
        <w:t xml:space="preserve"> </w:t>
      </w:r>
      <w:r w:rsidRPr="00867E61">
        <w:rPr>
          <w:rFonts w:ascii="Futura Lt BT" w:hAnsi="Futura Lt BT"/>
          <w:sz w:val="24"/>
          <w:szCs w:val="24"/>
        </w:rPr>
        <w:t>Karlovačke</w:t>
      </w:r>
      <w:r w:rsidR="000F14A3">
        <w:rPr>
          <w:rFonts w:ascii="Futura Lt BT" w:hAnsi="Futura Lt BT"/>
          <w:sz w:val="24"/>
          <w:szCs w:val="24"/>
        </w:rPr>
        <w:t xml:space="preserve"> </w:t>
      </w:r>
      <w:r w:rsidRPr="00867E61">
        <w:rPr>
          <w:rFonts w:ascii="Futura Lt BT" w:hAnsi="Futura Lt BT"/>
          <w:sz w:val="24"/>
          <w:szCs w:val="24"/>
        </w:rPr>
        <w:t>županije</w:t>
      </w:r>
      <w:r w:rsidR="000F14A3">
        <w:rPr>
          <w:rFonts w:ascii="Futura Lt BT" w:hAnsi="Futura Lt BT"/>
          <w:sz w:val="24"/>
          <w:szCs w:val="24"/>
        </w:rPr>
        <w:t xml:space="preserve"> </w:t>
      </w:r>
      <w:r w:rsidRPr="00867E61">
        <w:rPr>
          <w:rFonts w:ascii="Futura Lt BT" w:hAnsi="Futura Lt BT"/>
          <w:sz w:val="24"/>
          <w:szCs w:val="24"/>
        </w:rPr>
        <w:t>j</w:t>
      </w:r>
      <w:r w:rsidR="00420D7A" w:rsidRPr="00867E61">
        <w:rPr>
          <w:rFonts w:ascii="Futura Lt BT" w:hAnsi="Futura Lt BT"/>
          <w:sz w:val="24"/>
          <w:szCs w:val="24"/>
        </w:rPr>
        <w:t>edinice</w:t>
      </w:r>
      <w:r w:rsidR="000F14A3">
        <w:rPr>
          <w:rFonts w:ascii="Futura Lt BT" w:hAnsi="Futura Lt BT"/>
          <w:sz w:val="24"/>
          <w:szCs w:val="24"/>
        </w:rPr>
        <w:t xml:space="preserve"> </w:t>
      </w:r>
      <w:r w:rsidR="00420D7A" w:rsidRPr="00867E61">
        <w:rPr>
          <w:rFonts w:ascii="Futura Lt BT" w:hAnsi="Futura Lt BT"/>
          <w:sz w:val="24"/>
          <w:szCs w:val="24"/>
        </w:rPr>
        <w:t>lokalne</w:t>
      </w:r>
      <w:r w:rsidR="000F14A3">
        <w:rPr>
          <w:rFonts w:ascii="Futura Lt BT" w:hAnsi="Futura Lt BT"/>
          <w:sz w:val="24"/>
          <w:szCs w:val="24"/>
        </w:rPr>
        <w:t xml:space="preserve"> </w:t>
      </w:r>
      <w:r w:rsidR="00420D7A" w:rsidRPr="00867E61">
        <w:rPr>
          <w:rFonts w:ascii="Futura Lt BT" w:hAnsi="Futura Lt BT"/>
          <w:sz w:val="24"/>
          <w:szCs w:val="24"/>
        </w:rPr>
        <w:t>samouprave</w:t>
      </w:r>
      <w:r w:rsidR="000F14A3">
        <w:rPr>
          <w:rFonts w:ascii="Futura Lt BT" w:hAnsi="Futura Lt BT"/>
          <w:sz w:val="24"/>
          <w:szCs w:val="24"/>
        </w:rPr>
        <w:t xml:space="preserve"> </w:t>
      </w:r>
      <w:r w:rsidR="00420D7A" w:rsidRPr="00867E61">
        <w:rPr>
          <w:rFonts w:ascii="Futura Lt BT" w:hAnsi="Futura Lt BT"/>
          <w:sz w:val="24"/>
          <w:szCs w:val="24"/>
        </w:rPr>
        <w:t>koje</w:t>
      </w:r>
      <w:r w:rsidR="000F14A3">
        <w:rPr>
          <w:rFonts w:ascii="Futura Lt BT" w:hAnsi="Futura Lt BT"/>
          <w:sz w:val="24"/>
          <w:szCs w:val="24"/>
        </w:rPr>
        <w:t xml:space="preserve"> </w:t>
      </w:r>
      <w:r w:rsidR="00420D7A" w:rsidRPr="00867E61">
        <w:rPr>
          <w:rFonts w:ascii="Futura Lt BT" w:hAnsi="Futura Lt BT"/>
          <w:sz w:val="24"/>
          <w:szCs w:val="24"/>
        </w:rPr>
        <w:t>ostvaruju</w:t>
      </w:r>
      <w:r w:rsidR="000F14A3">
        <w:rPr>
          <w:rFonts w:ascii="Futura Lt BT" w:hAnsi="Futura Lt BT"/>
          <w:sz w:val="24"/>
          <w:szCs w:val="24"/>
        </w:rPr>
        <w:t xml:space="preserve"> </w:t>
      </w:r>
      <w:r w:rsidR="00420D7A" w:rsidRPr="00867E61">
        <w:rPr>
          <w:rFonts w:ascii="Futura Lt BT" w:hAnsi="Futura Lt BT"/>
          <w:sz w:val="24"/>
          <w:szCs w:val="24"/>
        </w:rPr>
        <w:t>status</w:t>
      </w:r>
      <w:r w:rsidR="000F14A3">
        <w:rPr>
          <w:rFonts w:ascii="Futura Lt BT" w:hAnsi="Futura Lt BT"/>
          <w:sz w:val="24"/>
          <w:szCs w:val="24"/>
        </w:rPr>
        <w:t xml:space="preserve"> </w:t>
      </w:r>
      <w:r w:rsidR="00420D7A" w:rsidRPr="00867E61">
        <w:rPr>
          <w:rFonts w:ascii="Futura Lt BT" w:hAnsi="Futura Lt BT"/>
          <w:sz w:val="24"/>
          <w:szCs w:val="24"/>
        </w:rPr>
        <w:t>brdsko-planinskog</w:t>
      </w:r>
      <w:r w:rsidR="000F14A3">
        <w:rPr>
          <w:rFonts w:ascii="Futura Lt BT" w:hAnsi="Futura Lt BT"/>
          <w:sz w:val="24"/>
          <w:szCs w:val="24"/>
        </w:rPr>
        <w:t xml:space="preserve"> </w:t>
      </w:r>
      <w:r w:rsidR="00420D7A" w:rsidRPr="00867E61">
        <w:rPr>
          <w:rFonts w:ascii="Futura Lt BT" w:hAnsi="Futura Lt BT"/>
          <w:sz w:val="24"/>
          <w:szCs w:val="24"/>
        </w:rPr>
        <w:t>područja</w:t>
      </w:r>
      <w:r w:rsidR="000F14A3">
        <w:rPr>
          <w:rFonts w:ascii="Futura Lt BT" w:hAnsi="Futura Lt BT"/>
          <w:sz w:val="24"/>
          <w:szCs w:val="24"/>
        </w:rPr>
        <w:t xml:space="preserve"> </w:t>
      </w:r>
      <w:r w:rsidR="00420D7A" w:rsidRPr="00867E61">
        <w:rPr>
          <w:rFonts w:ascii="Futura Lt BT" w:hAnsi="Futura Lt BT"/>
          <w:sz w:val="24"/>
          <w:szCs w:val="24"/>
        </w:rPr>
        <w:t>su:</w:t>
      </w:r>
    </w:p>
    <w:p w14:paraId="0325730B" w14:textId="460D0A76" w:rsidR="00420D7A" w:rsidRPr="00867E61" w:rsidRDefault="00420D7A" w:rsidP="00867E61">
      <w:pPr>
        <w:jc w:val="both"/>
        <w:rPr>
          <w:rFonts w:ascii="Futura Lt BT" w:hAnsi="Futura Lt BT"/>
          <w:sz w:val="24"/>
          <w:szCs w:val="24"/>
        </w:rPr>
      </w:pPr>
      <w:r w:rsidRPr="00867E61">
        <w:rPr>
          <w:rFonts w:ascii="Futura Lt BT" w:hAnsi="Futura Lt BT"/>
          <w:sz w:val="24"/>
          <w:szCs w:val="24"/>
        </w:rPr>
        <w:t>–</w:t>
      </w:r>
      <w:r w:rsidR="000F14A3">
        <w:rPr>
          <w:rFonts w:ascii="Futura Lt BT" w:hAnsi="Futura Lt BT"/>
          <w:sz w:val="24"/>
          <w:szCs w:val="24"/>
        </w:rPr>
        <w:t xml:space="preserve"> </w:t>
      </w:r>
      <w:r w:rsidRPr="00867E61">
        <w:rPr>
          <w:rFonts w:ascii="Futura Lt BT" w:hAnsi="Futura Lt BT"/>
          <w:sz w:val="24"/>
          <w:szCs w:val="24"/>
        </w:rPr>
        <w:t>I.</w:t>
      </w:r>
      <w:r w:rsidR="000F14A3">
        <w:rPr>
          <w:rFonts w:ascii="Futura Lt BT" w:hAnsi="Futura Lt BT"/>
          <w:sz w:val="24"/>
          <w:szCs w:val="24"/>
        </w:rPr>
        <w:t xml:space="preserve"> </w:t>
      </w:r>
      <w:r w:rsidRPr="00867E61">
        <w:rPr>
          <w:rFonts w:ascii="Futura Lt BT" w:hAnsi="Futura Lt BT"/>
          <w:sz w:val="24"/>
          <w:szCs w:val="24"/>
        </w:rPr>
        <w:t>skupin</w:t>
      </w:r>
      <w:r w:rsidR="00867E61">
        <w:rPr>
          <w:rFonts w:ascii="Futura Lt BT" w:hAnsi="Futura Lt BT"/>
          <w:sz w:val="24"/>
          <w:szCs w:val="24"/>
        </w:rPr>
        <w:t>a</w:t>
      </w:r>
      <w:r w:rsidR="000F14A3">
        <w:rPr>
          <w:rFonts w:ascii="Futura Lt BT" w:hAnsi="Futura Lt BT"/>
          <w:sz w:val="24"/>
          <w:szCs w:val="24"/>
        </w:rPr>
        <w:t xml:space="preserve"> </w:t>
      </w:r>
      <w:r w:rsidR="00867E61">
        <w:rPr>
          <w:rFonts w:ascii="Futura Lt BT" w:hAnsi="Futura Lt BT"/>
          <w:sz w:val="24"/>
          <w:szCs w:val="24"/>
        </w:rPr>
        <w:t>–</w:t>
      </w:r>
      <w:r w:rsidR="000F14A3">
        <w:rPr>
          <w:rFonts w:ascii="Futura Lt BT" w:hAnsi="Futura Lt BT"/>
          <w:sz w:val="24"/>
          <w:szCs w:val="24"/>
        </w:rPr>
        <w:t xml:space="preserve"> </w:t>
      </w:r>
      <w:r w:rsidR="00867E61">
        <w:rPr>
          <w:rFonts w:ascii="Futura Lt BT" w:hAnsi="Futura Lt BT"/>
          <w:sz w:val="24"/>
          <w:szCs w:val="24"/>
        </w:rPr>
        <w:t>JLS</w:t>
      </w:r>
      <w:r w:rsidR="000F14A3">
        <w:rPr>
          <w:rFonts w:ascii="Futura Lt BT" w:hAnsi="Futura Lt BT"/>
          <w:sz w:val="24"/>
          <w:szCs w:val="24"/>
        </w:rPr>
        <w:t xml:space="preserve"> </w:t>
      </w:r>
      <w:r w:rsidRPr="00867E61">
        <w:rPr>
          <w:rFonts w:ascii="Futura Lt BT" w:hAnsi="Futura Lt BT"/>
          <w:sz w:val="24"/>
          <w:szCs w:val="24"/>
        </w:rPr>
        <w:t>sa</w:t>
      </w:r>
      <w:r w:rsidR="000F14A3">
        <w:rPr>
          <w:rFonts w:ascii="Futura Lt BT" w:hAnsi="Futura Lt BT"/>
          <w:sz w:val="24"/>
          <w:szCs w:val="24"/>
        </w:rPr>
        <w:t xml:space="preserve"> </w:t>
      </w:r>
      <w:r w:rsidRPr="00867E61">
        <w:rPr>
          <w:rFonts w:ascii="Futura Lt BT" w:hAnsi="Futura Lt BT"/>
          <w:sz w:val="24"/>
          <w:szCs w:val="24"/>
        </w:rPr>
        <w:t>statusom</w:t>
      </w:r>
      <w:r w:rsidR="000F14A3">
        <w:rPr>
          <w:rFonts w:ascii="Futura Lt BT" w:hAnsi="Futura Lt BT"/>
          <w:sz w:val="24"/>
          <w:szCs w:val="24"/>
        </w:rPr>
        <w:t xml:space="preserve"> </w:t>
      </w:r>
      <w:r w:rsidRPr="00867E61">
        <w:rPr>
          <w:rFonts w:ascii="Futura Lt BT" w:hAnsi="Futura Lt BT"/>
          <w:sz w:val="24"/>
          <w:szCs w:val="24"/>
        </w:rPr>
        <w:t>potpomognutog</w:t>
      </w:r>
      <w:r w:rsidR="000F14A3">
        <w:rPr>
          <w:rFonts w:ascii="Futura Lt BT" w:hAnsi="Futura Lt BT"/>
          <w:sz w:val="24"/>
          <w:szCs w:val="24"/>
        </w:rPr>
        <w:t xml:space="preserve"> </w:t>
      </w:r>
      <w:r w:rsidRPr="00867E61">
        <w:rPr>
          <w:rFonts w:ascii="Futura Lt BT" w:hAnsi="Futura Lt BT"/>
          <w:sz w:val="24"/>
          <w:szCs w:val="24"/>
        </w:rPr>
        <w:t>područja:</w:t>
      </w:r>
      <w:r w:rsidR="000F14A3">
        <w:rPr>
          <w:rFonts w:ascii="Futura Lt BT" w:hAnsi="Futura Lt BT"/>
          <w:sz w:val="24"/>
          <w:szCs w:val="24"/>
        </w:rPr>
        <w:t xml:space="preserve"> </w:t>
      </w:r>
      <w:r w:rsidRPr="00867E61">
        <w:rPr>
          <w:rFonts w:ascii="Futura Lt BT" w:hAnsi="Futura Lt BT"/>
          <w:sz w:val="24"/>
          <w:szCs w:val="24"/>
        </w:rPr>
        <w:t>Saborsko,</w:t>
      </w:r>
      <w:r w:rsidR="000F14A3">
        <w:rPr>
          <w:rFonts w:ascii="Futura Lt BT" w:hAnsi="Futura Lt BT"/>
          <w:sz w:val="24"/>
          <w:szCs w:val="24"/>
        </w:rPr>
        <w:t xml:space="preserve"> </w:t>
      </w:r>
      <w:r w:rsidRPr="00867E61">
        <w:rPr>
          <w:rFonts w:ascii="Futura Lt BT" w:hAnsi="Futura Lt BT"/>
          <w:sz w:val="24"/>
          <w:szCs w:val="24"/>
        </w:rPr>
        <w:t>Plaški</w:t>
      </w:r>
      <w:r w:rsidR="000F14A3">
        <w:rPr>
          <w:rFonts w:ascii="Futura Lt BT" w:hAnsi="Futura Lt BT"/>
          <w:sz w:val="24"/>
          <w:szCs w:val="24"/>
        </w:rPr>
        <w:t xml:space="preserve"> </w:t>
      </w:r>
      <w:r w:rsidR="005C4E6F" w:rsidRPr="00867E61">
        <w:rPr>
          <w:rFonts w:ascii="Futura Lt BT" w:hAnsi="Futura Lt BT"/>
          <w:sz w:val="24"/>
          <w:szCs w:val="24"/>
        </w:rPr>
        <w:t>i</w:t>
      </w:r>
      <w:r w:rsidR="000F14A3">
        <w:rPr>
          <w:rFonts w:ascii="Futura Lt BT" w:hAnsi="Futura Lt BT"/>
          <w:sz w:val="24"/>
          <w:szCs w:val="24"/>
        </w:rPr>
        <w:t xml:space="preserve"> </w:t>
      </w:r>
      <w:proofErr w:type="spellStart"/>
      <w:r w:rsidRPr="00867E61">
        <w:rPr>
          <w:rFonts w:ascii="Futura Lt BT" w:hAnsi="Futura Lt BT"/>
          <w:sz w:val="24"/>
          <w:szCs w:val="24"/>
        </w:rPr>
        <w:t>Josipdol</w:t>
      </w:r>
      <w:proofErr w:type="spellEnd"/>
      <w:r w:rsidR="00867E61">
        <w:rPr>
          <w:rFonts w:ascii="Futura Lt BT" w:hAnsi="Futura Lt BT"/>
          <w:sz w:val="24"/>
          <w:szCs w:val="24"/>
        </w:rPr>
        <w:t>;</w:t>
      </w:r>
    </w:p>
    <w:p w14:paraId="4EBB2844" w14:textId="350E435F" w:rsidR="00420D7A" w:rsidRPr="00867E61" w:rsidRDefault="00420D7A" w:rsidP="00867E61">
      <w:pPr>
        <w:jc w:val="both"/>
        <w:rPr>
          <w:rFonts w:ascii="Futura Lt BT" w:hAnsi="Futura Lt BT"/>
          <w:sz w:val="24"/>
          <w:szCs w:val="24"/>
        </w:rPr>
      </w:pPr>
      <w:r w:rsidRPr="00867E61">
        <w:rPr>
          <w:rFonts w:ascii="Futura Lt BT" w:hAnsi="Futura Lt BT"/>
          <w:sz w:val="24"/>
          <w:szCs w:val="24"/>
        </w:rPr>
        <w:t>–</w:t>
      </w:r>
      <w:r w:rsidR="000F14A3">
        <w:rPr>
          <w:rFonts w:ascii="Futura Lt BT" w:hAnsi="Futura Lt BT"/>
          <w:sz w:val="24"/>
          <w:szCs w:val="24"/>
        </w:rPr>
        <w:t xml:space="preserve"> </w:t>
      </w:r>
      <w:r w:rsidRPr="00867E61">
        <w:rPr>
          <w:rFonts w:ascii="Futura Lt BT" w:hAnsi="Futura Lt BT"/>
          <w:sz w:val="24"/>
          <w:szCs w:val="24"/>
        </w:rPr>
        <w:t>II.</w:t>
      </w:r>
      <w:r w:rsidR="000F14A3">
        <w:rPr>
          <w:rFonts w:ascii="Futura Lt BT" w:hAnsi="Futura Lt BT"/>
          <w:sz w:val="24"/>
          <w:szCs w:val="24"/>
        </w:rPr>
        <w:t xml:space="preserve"> </w:t>
      </w:r>
      <w:r w:rsidRPr="00867E61">
        <w:rPr>
          <w:rFonts w:ascii="Futura Lt BT" w:hAnsi="Futura Lt BT"/>
          <w:sz w:val="24"/>
          <w:szCs w:val="24"/>
        </w:rPr>
        <w:t>skupin</w:t>
      </w:r>
      <w:r w:rsidR="00867E61">
        <w:rPr>
          <w:rFonts w:ascii="Futura Lt BT" w:hAnsi="Futura Lt BT"/>
          <w:sz w:val="24"/>
          <w:szCs w:val="24"/>
        </w:rPr>
        <w:t>a</w:t>
      </w:r>
      <w:r w:rsidR="000F14A3">
        <w:rPr>
          <w:rFonts w:ascii="Futura Lt BT" w:hAnsi="Futura Lt BT"/>
          <w:sz w:val="24"/>
          <w:szCs w:val="24"/>
        </w:rPr>
        <w:t xml:space="preserve"> </w:t>
      </w:r>
      <w:r w:rsidR="00867E61">
        <w:rPr>
          <w:rFonts w:ascii="Futura Lt BT" w:hAnsi="Futura Lt BT"/>
          <w:sz w:val="24"/>
          <w:szCs w:val="24"/>
        </w:rPr>
        <w:t>–</w:t>
      </w:r>
      <w:r w:rsidR="000F14A3">
        <w:rPr>
          <w:rFonts w:ascii="Futura Lt BT" w:hAnsi="Futura Lt BT"/>
          <w:sz w:val="24"/>
          <w:szCs w:val="24"/>
        </w:rPr>
        <w:t xml:space="preserve"> </w:t>
      </w:r>
      <w:r w:rsidR="00867E61">
        <w:rPr>
          <w:rFonts w:ascii="Futura Lt BT" w:hAnsi="Futura Lt BT"/>
          <w:sz w:val="24"/>
          <w:szCs w:val="24"/>
        </w:rPr>
        <w:t>JLS</w:t>
      </w:r>
      <w:r w:rsidR="000F14A3">
        <w:rPr>
          <w:rFonts w:ascii="Futura Lt BT" w:hAnsi="Futura Lt BT"/>
          <w:sz w:val="24"/>
          <w:szCs w:val="24"/>
        </w:rPr>
        <w:t xml:space="preserve"> </w:t>
      </w:r>
      <w:r w:rsidRPr="00867E61">
        <w:rPr>
          <w:rFonts w:ascii="Futura Lt BT" w:hAnsi="Futura Lt BT"/>
          <w:sz w:val="24"/>
          <w:szCs w:val="24"/>
        </w:rPr>
        <w:t>koje</w:t>
      </w:r>
      <w:r w:rsidR="000F14A3">
        <w:rPr>
          <w:rFonts w:ascii="Futura Lt BT" w:hAnsi="Futura Lt BT"/>
          <w:sz w:val="24"/>
          <w:szCs w:val="24"/>
        </w:rPr>
        <w:t xml:space="preserve"> </w:t>
      </w:r>
      <w:r w:rsidRPr="00867E61">
        <w:rPr>
          <w:rFonts w:ascii="Futura Lt BT" w:hAnsi="Futura Lt BT"/>
          <w:sz w:val="24"/>
          <w:szCs w:val="24"/>
        </w:rPr>
        <w:t>se</w:t>
      </w:r>
      <w:r w:rsidR="000F14A3">
        <w:rPr>
          <w:rFonts w:ascii="Futura Lt BT" w:hAnsi="Futura Lt BT"/>
          <w:sz w:val="24"/>
          <w:szCs w:val="24"/>
        </w:rPr>
        <w:t xml:space="preserve"> </w:t>
      </w:r>
      <w:r w:rsidRPr="00867E61">
        <w:rPr>
          <w:rFonts w:ascii="Futura Lt BT" w:hAnsi="Futura Lt BT"/>
          <w:sz w:val="24"/>
          <w:szCs w:val="24"/>
        </w:rPr>
        <w:t>prema</w:t>
      </w:r>
      <w:r w:rsidR="000F14A3">
        <w:rPr>
          <w:rFonts w:ascii="Futura Lt BT" w:hAnsi="Futura Lt BT"/>
          <w:sz w:val="24"/>
          <w:szCs w:val="24"/>
        </w:rPr>
        <w:t xml:space="preserve"> </w:t>
      </w:r>
      <w:r w:rsidRPr="00867E61">
        <w:rPr>
          <w:rFonts w:ascii="Futura Lt BT" w:hAnsi="Futura Lt BT"/>
          <w:sz w:val="24"/>
          <w:szCs w:val="24"/>
        </w:rPr>
        <w:t>vrijednosti</w:t>
      </w:r>
      <w:r w:rsidR="000F14A3">
        <w:rPr>
          <w:rFonts w:ascii="Futura Lt BT" w:hAnsi="Futura Lt BT"/>
          <w:sz w:val="24"/>
          <w:szCs w:val="24"/>
        </w:rPr>
        <w:t xml:space="preserve"> </w:t>
      </w:r>
      <w:r w:rsidRPr="00867E61">
        <w:rPr>
          <w:rFonts w:ascii="Futura Lt BT" w:hAnsi="Futura Lt BT"/>
          <w:sz w:val="24"/>
          <w:szCs w:val="24"/>
        </w:rPr>
        <w:t>indeksa</w:t>
      </w:r>
      <w:r w:rsidR="000F14A3">
        <w:rPr>
          <w:rFonts w:ascii="Futura Lt BT" w:hAnsi="Futura Lt BT"/>
          <w:sz w:val="24"/>
          <w:szCs w:val="24"/>
        </w:rPr>
        <w:t xml:space="preserve"> </w:t>
      </w:r>
      <w:r w:rsidRPr="00867E61">
        <w:rPr>
          <w:rFonts w:ascii="Futura Lt BT" w:hAnsi="Futura Lt BT"/>
          <w:sz w:val="24"/>
          <w:szCs w:val="24"/>
        </w:rPr>
        <w:t>razvijenosti</w:t>
      </w:r>
      <w:r w:rsidR="000F14A3">
        <w:rPr>
          <w:rFonts w:ascii="Futura Lt BT" w:hAnsi="Futura Lt BT"/>
          <w:sz w:val="24"/>
          <w:szCs w:val="24"/>
        </w:rPr>
        <w:t xml:space="preserve"> </w:t>
      </w:r>
      <w:r w:rsidRPr="00867E61">
        <w:rPr>
          <w:rFonts w:ascii="Futura Lt BT" w:hAnsi="Futura Lt BT"/>
          <w:sz w:val="24"/>
          <w:szCs w:val="24"/>
        </w:rPr>
        <w:t>nalaze</w:t>
      </w:r>
      <w:r w:rsidR="000F14A3">
        <w:rPr>
          <w:rFonts w:ascii="Futura Lt BT" w:hAnsi="Futura Lt BT"/>
          <w:sz w:val="24"/>
          <w:szCs w:val="24"/>
        </w:rPr>
        <w:t xml:space="preserve"> </w:t>
      </w:r>
      <w:r w:rsidRPr="00867E61">
        <w:rPr>
          <w:rFonts w:ascii="Futura Lt BT" w:hAnsi="Futura Lt BT"/>
          <w:sz w:val="24"/>
          <w:szCs w:val="24"/>
        </w:rPr>
        <w:t>u</w:t>
      </w:r>
      <w:r w:rsidR="000F14A3">
        <w:rPr>
          <w:rFonts w:ascii="Futura Lt BT" w:hAnsi="Futura Lt BT"/>
          <w:sz w:val="24"/>
          <w:szCs w:val="24"/>
        </w:rPr>
        <w:t xml:space="preserve"> </w:t>
      </w:r>
      <w:r w:rsidRPr="00867E61">
        <w:rPr>
          <w:rFonts w:ascii="Futura Lt BT" w:hAnsi="Futura Lt BT"/>
          <w:sz w:val="24"/>
          <w:szCs w:val="24"/>
        </w:rPr>
        <w:t>trećoj</w:t>
      </w:r>
      <w:r w:rsidR="000F14A3">
        <w:rPr>
          <w:rFonts w:ascii="Futura Lt BT" w:hAnsi="Futura Lt BT"/>
          <w:sz w:val="24"/>
          <w:szCs w:val="24"/>
        </w:rPr>
        <w:t xml:space="preserve"> </w:t>
      </w:r>
      <w:r w:rsidRPr="00867E61">
        <w:rPr>
          <w:rFonts w:ascii="Futura Lt BT" w:hAnsi="Futura Lt BT"/>
          <w:sz w:val="24"/>
          <w:szCs w:val="24"/>
        </w:rPr>
        <w:t>i</w:t>
      </w:r>
      <w:r w:rsidR="000F14A3">
        <w:rPr>
          <w:rFonts w:ascii="Futura Lt BT" w:hAnsi="Futura Lt BT"/>
          <w:sz w:val="24"/>
          <w:szCs w:val="24"/>
        </w:rPr>
        <w:t xml:space="preserve"> </w:t>
      </w:r>
      <w:r w:rsidRPr="00867E61">
        <w:rPr>
          <w:rFonts w:ascii="Futura Lt BT" w:hAnsi="Futura Lt BT"/>
          <w:sz w:val="24"/>
          <w:szCs w:val="24"/>
        </w:rPr>
        <w:t>četvrtoj</w:t>
      </w:r>
      <w:r w:rsidR="000F14A3">
        <w:rPr>
          <w:rFonts w:ascii="Futura Lt BT" w:hAnsi="Futura Lt BT"/>
          <w:sz w:val="24"/>
          <w:szCs w:val="24"/>
        </w:rPr>
        <w:t xml:space="preserve"> </w:t>
      </w:r>
      <w:r w:rsidRPr="00867E61">
        <w:rPr>
          <w:rFonts w:ascii="Futura Lt BT" w:hAnsi="Futura Lt BT"/>
          <w:sz w:val="24"/>
          <w:szCs w:val="24"/>
        </w:rPr>
        <w:t>četvrtini</w:t>
      </w:r>
      <w:r w:rsidR="000F14A3">
        <w:rPr>
          <w:rFonts w:ascii="Futura Lt BT" w:hAnsi="Futura Lt BT"/>
          <w:sz w:val="24"/>
          <w:szCs w:val="24"/>
        </w:rPr>
        <w:t xml:space="preserve"> </w:t>
      </w:r>
      <w:r w:rsidRPr="00867E61">
        <w:rPr>
          <w:rFonts w:ascii="Futura Lt BT" w:hAnsi="Futura Lt BT"/>
          <w:sz w:val="24"/>
          <w:szCs w:val="24"/>
        </w:rPr>
        <w:t>iznadprosječno</w:t>
      </w:r>
      <w:r w:rsidR="000F14A3">
        <w:rPr>
          <w:rFonts w:ascii="Futura Lt BT" w:hAnsi="Futura Lt BT"/>
          <w:sz w:val="24"/>
          <w:szCs w:val="24"/>
        </w:rPr>
        <w:t xml:space="preserve"> </w:t>
      </w:r>
      <w:r w:rsidRPr="00867E61">
        <w:rPr>
          <w:rFonts w:ascii="Futura Lt BT" w:hAnsi="Futura Lt BT"/>
          <w:sz w:val="24"/>
          <w:szCs w:val="24"/>
        </w:rPr>
        <w:t>rangiranih</w:t>
      </w:r>
      <w:r w:rsidR="000F14A3">
        <w:rPr>
          <w:rFonts w:ascii="Futura Lt BT" w:hAnsi="Futura Lt BT"/>
          <w:sz w:val="24"/>
          <w:szCs w:val="24"/>
        </w:rPr>
        <w:t xml:space="preserve"> </w:t>
      </w:r>
      <w:r w:rsidRPr="00867E61">
        <w:rPr>
          <w:rFonts w:ascii="Futura Lt BT" w:hAnsi="Futura Lt BT"/>
          <w:sz w:val="24"/>
          <w:szCs w:val="24"/>
        </w:rPr>
        <w:t>jedinica</w:t>
      </w:r>
      <w:r w:rsidR="000F14A3">
        <w:rPr>
          <w:rFonts w:ascii="Futura Lt BT" w:hAnsi="Futura Lt BT"/>
          <w:sz w:val="24"/>
          <w:szCs w:val="24"/>
        </w:rPr>
        <w:t xml:space="preserve"> </w:t>
      </w:r>
      <w:r w:rsidRPr="00867E61">
        <w:rPr>
          <w:rFonts w:ascii="Futura Lt BT" w:hAnsi="Futura Lt BT"/>
          <w:sz w:val="24"/>
          <w:szCs w:val="24"/>
        </w:rPr>
        <w:t>lokalne</w:t>
      </w:r>
      <w:r w:rsidR="000F14A3">
        <w:rPr>
          <w:rFonts w:ascii="Futura Lt BT" w:hAnsi="Futura Lt BT"/>
          <w:sz w:val="24"/>
          <w:szCs w:val="24"/>
        </w:rPr>
        <w:t xml:space="preserve"> </w:t>
      </w:r>
      <w:r w:rsidRPr="00867E61">
        <w:rPr>
          <w:rFonts w:ascii="Futura Lt BT" w:hAnsi="Futura Lt BT"/>
          <w:sz w:val="24"/>
          <w:szCs w:val="24"/>
        </w:rPr>
        <w:t>samouprave:</w:t>
      </w:r>
      <w:r w:rsidR="000F14A3">
        <w:rPr>
          <w:rFonts w:ascii="Futura Lt BT" w:hAnsi="Futura Lt BT"/>
          <w:sz w:val="24"/>
          <w:szCs w:val="24"/>
        </w:rPr>
        <w:t xml:space="preserve"> </w:t>
      </w:r>
      <w:r w:rsidRPr="00867E61">
        <w:rPr>
          <w:rFonts w:ascii="Futura Lt BT" w:hAnsi="Futura Lt BT"/>
          <w:sz w:val="24"/>
          <w:szCs w:val="24"/>
        </w:rPr>
        <w:t>Ogulin</w:t>
      </w:r>
      <w:r w:rsidR="000F14A3">
        <w:rPr>
          <w:rFonts w:ascii="Futura Lt BT" w:hAnsi="Futura Lt BT"/>
          <w:sz w:val="24"/>
          <w:szCs w:val="24"/>
        </w:rPr>
        <w:t xml:space="preserve"> </w:t>
      </w:r>
      <w:r w:rsidR="005C4E6F" w:rsidRPr="00867E61">
        <w:rPr>
          <w:rFonts w:ascii="Futura Lt BT" w:hAnsi="Futura Lt BT"/>
          <w:sz w:val="24"/>
          <w:szCs w:val="24"/>
        </w:rPr>
        <w:t>i</w:t>
      </w:r>
      <w:r w:rsidR="000F14A3">
        <w:rPr>
          <w:rFonts w:ascii="Futura Lt BT" w:hAnsi="Futura Lt BT"/>
          <w:sz w:val="24"/>
          <w:szCs w:val="24"/>
        </w:rPr>
        <w:t xml:space="preserve"> </w:t>
      </w:r>
      <w:r w:rsidRPr="00867E61">
        <w:rPr>
          <w:rFonts w:ascii="Futura Lt BT" w:hAnsi="Futura Lt BT"/>
          <w:sz w:val="24"/>
          <w:szCs w:val="24"/>
        </w:rPr>
        <w:t>Rakovica</w:t>
      </w:r>
      <w:r w:rsidR="00867E61">
        <w:rPr>
          <w:rFonts w:ascii="Futura Lt BT" w:hAnsi="Futura Lt BT"/>
          <w:sz w:val="24"/>
          <w:szCs w:val="24"/>
        </w:rPr>
        <w:t>.</w:t>
      </w:r>
    </w:p>
    <w:p w14:paraId="7D04862E" w14:textId="2BD2185B" w:rsidR="005C4E6F" w:rsidRPr="00867E61" w:rsidRDefault="005C4E6F" w:rsidP="00867E61">
      <w:pPr>
        <w:jc w:val="both"/>
        <w:rPr>
          <w:rFonts w:ascii="Futura Lt BT" w:hAnsi="Futura Lt BT"/>
          <w:sz w:val="24"/>
          <w:szCs w:val="24"/>
        </w:rPr>
      </w:pPr>
      <w:r w:rsidRPr="00867E61">
        <w:rPr>
          <w:rFonts w:ascii="Futura Lt BT" w:hAnsi="Futura Lt BT"/>
          <w:sz w:val="24"/>
          <w:szCs w:val="24"/>
        </w:rPr>
        <w:t>Brdsko-planinska</w:t>
      </w:r>
      <w:r w:rsidR="000F14A3">
        <w:rPr>
          <w:rFonts w:ascii="Futura Lt BT" w:hAnsi="Futura Lt BT"/>
          <w:sz w:val="24"/>
          <w:szCs w:val="24"/>
        </w:rPr>
        <w:t xml:space="preserve"> </w:t>
      </w:r>
      <w:r w:rsidRPr="00867E61">
        <w:rPr>
          <w:rFonts w:ascii="Futura Lt BT" w:hAnsi="Futura Lt BT"/>
          <w:sz w:val="24"/>
          <w:szCs w:val="24"/>
        </w:rPr>
        <w:t>područja</w:t>
      </w:r>
      <w:r w:rsidR="000F14A3">
        <w:rPr>
          <w:rFonts w:ascii="Futura Lt BT" w:hAnsi="Futura Lt BT"/>
          <w:sz w:val="24"/>
          <w:szCs w:val="24"/>
        </w:rPr>
        <w:t xml:space="preserve"> </w:t>
      </w:r>
      <w:r w:rsidRPr="00867E61">
        <w:rPr>
          <w:rFonts w:ascii="Futura Lt BT" w:hAnsi="Futura Lt BT"/>
          <w:sz w:val="24"/>
          <w:szCs w:val="24"/>
        </w:rPr>
        <w:t>su</w:t>
      </w:r>
      <w:r w:rsidR="000F14A3">
        <w:rPr>
          <w:rFonts w:ascii="Futura Lt BT" w:hAnsi="Futura Lt BT"/>
          <w:sz w:val="24"/>
          <w:szCs w:val="24"/>
        </w:rPr>
        <w:t xml:space="preserve"> </w:t>
      </w:r>
      <w:r w:rsidRPr="00867E61">
        <w:rPr>
          <w:rFonts w:ascii="Futura Lt BT" w:hAnsi="Futura Lt BT"/>
          <w:sz w:val="24"/>
          <w:szCs w:val="24"/>
        </w:rPr>
        <w:t>područja</w:t>
      </w:r>
      <w:r w:rsidR="000F14A3">
        <w:rPr>
          <w:rFonts w:ascii="Futura Lt BT" w:hAnsi="Futura Lt BT"/>
          <w:sz w:val="24"/>
          <w:szCs w:val="24"/>
        </w:rPr>
        <w:t xml:space="preserve"> </w:t>
      </w:r>
      <w:r w:rsidRPr="00867E61">
        <w:rPr>
          <w:rFonts w:ascii="Futura Lt BT" w:hAnsi="Futura Lt BT"/>
          <w:sz w:val="24"/>
          <w:szCs w:val="24"/>
        </w:rPr>
        <w:t>od</w:t>
      </w:r>
      <w:r w:rsidR="000F14A3">
        <w:rPr>
          <w:rFonts w:ascii="Futura Lt BT" w:hAnsi="Futura Lt BT"/>
          <w:sz w:val="24"/>
          <w:szCs w:val="24"/>
        </w:rPr>
        <w:t xml:space="preserve"> </w:t>
      </w:r>
      <w:r w:rsidRPr="00867E61">
        <w:rPr>
          <w:rFonts w:ascii="Futura Lt BT" w:hAnsi="Futura Lt BT"/>
          <w:sz w:val="24"/>
          <w:szCs w:val="24"/>
        </w:rPr>
        <w:t>interesa</w:t>
      </w:r>
      <w:r w:rsidR="000F14A3">
        <w:rPr>
          <w:rFonts w:ascii="Futura Lt BT" w:hAnsi="Futura Lt BT"/>
          <w:sz w:val="24"/>
          <w:szCs w:val="24"/>
        </w:rPr>
        <w:t xml:space="preserve"> </w:t>
      </w:r>
      <w:r w:rsidRPr="00867E61">
        <w:rPr>
          <w:rFonts w:ascii="Futura Lt BT" w:hAnsi="Futura Lt BT"/>
          <w:sz w:val="24"/>
          <w:szCs w:val="24"/>
        </w:rPr>
        <w:t>i</w:t>
      </w:r>
      <w:r w:rsidR="000F14A3">
        <w:rPr>
          <w:rFonts w:ascii="Futura Lt BT" w:hAnsi="Futura Lt BT"/>
          <w:sz w:val="24"/>
          <w:szCs w:val="24"/>
        </w:rPr>
        <w:t xml:space="preserve"> </w:t>
      </w:r>
      <w:r w:rsidRPr="00867E61">
        <w:rPr>
          <w:rFonts w:ascii="Futura Lt BT" w:hAnsi="Futura Lt BT"/>
          <w:sz w:val="24"/>
          <w:szCs w:val="24"/>
        </w:rPr>
        <w:t>pod</w:t>
      </w:r>
      <w:r w:rsidR="000F14A3">
        <w:rPr>
          <w:rFonts w:ascii="Futura Lt BT" w:hAnsi="Futura Lt BT"/>
          <w:sz w:val="24"/>
          <w:szCs w:val="24"/>
        </w:rPr>
        <w:t xml:space="preserve"> </w:t>
      </w:r>
      <w:r w:rsidRPr="00867E61">
        <w:rPr>
          <w:rFonts w:ascii="Futura Lt BT" w:hAnsi="Futura Lt BT"/>
          <w:sz w:val="24"/>
          <w:szCs w:val="24"/>
        </w:rPr>
        <w:t>posebnom</w:t>
      </w:r>
      <w:r w:rsidR="000F14A3">
        <w:rPr>
          <w:rFonts w:ascii="Futura Lt BT" w:hAnsi="Futura Lt BT"/>
          <w:sz w:val="24"/>
          <w:szCs w:val="24"/>
        </w:rPr>
        <w:t xml:space="preserve"> </w:t>
      </w:r>
      <w:r w:rsidRPr="00867E61">
        <w:rPr>
          <w:rFonts w:ascii="Futura Lt BT" w:hAnsi="Futura Lt BT"/>
          <w:sz w:val="24"/>
          <w:szCs w:val="24"/>
        </w:rPr>
        <w:t>zaštitom</w:t>
      </w:r>
      <w:r w:rsidR="000F14A3">
        <w:rPr>
          <w:rFonts w:ascii="Futura Lt BT" w:hAnsi="Futura Lt BT"/>
          <w:sz w:val="24"/>
          <w:szCs w:val="24"/>
        </w:rPr>
        <w:t xml:space="preserve"> </w:t>
      </w:r>
      <w:r w:rsidRPr="00867E61">
        <w:rPr>
          <w:rFonts w:ascii="Futura Lt BT" w:hAnsi="Futura Lt BT"/>
          <w:sz w:val="24"/>
          <w:szCs w:val="24"/>
        </w:rPr>
        <w:t>Republike</w:t>
      </w:r>
      <w:r w:rsidR="000F14A3">
        <w:rPr>
          <w:rFonts w:ascii="Futura Lt BT" w:hAnsi="Futura Lt BT"/>
          <w:sz w:val="24"/>
          <w:szCs w:val="24"/>
        </w:rPr>
        <w:t xml:space="preserve"> </w:t>
      </w:r>
      <w:r w:rsidRPr="00867E61">
        <w:rPr>
          <w:rFonts w:ascii="Futura Lt BT" w:hAnsi="Futura Lt BT"/>
          <w:sz w:val="24"/>
          <w:szCs w:val="24"/>
        </w:rPr>
        <w:t>Hrvatske</w:t>
      </w:r>
      <w:r w:rsidR="000F14A3">
        <w:rPr>
          <w:rFonts w:ascii="Futura Lt BT" w:hAnsi="Futura Lt BT"/>
          <w:sz w:val="24"/>
          <w:szCs w:val="24"/>
        </w:rPr>
        <w:t xml:space="preserve"> </w:t>
      </w:r>
      <w:r w:rsidRPr="00867E61">
        <w:rPr>
          <w:rFonts w:ascii="Futura Lt BT" w:hAnsi="Futura Lt BT"/>
          <w:sz w:val="24"/>
          <w:szCs w:val="24"/>
        </w:rPr>
        <w:t>radi</w:t>
      </w:r>
      <w:r w:rsidR="000F14A3">
        <w:rPr>
          <w:rFonts w:ascii="Futura Lt BT" w:hAnsi="Futura Lt BT"/>
          <w:sz w:val="24"/>
          <w:szCs w:val="24"/>
        </w:rPr>
        <w:t xml:space="preserve"> </w:t>
      </w:r>
      <w:r w:rsidRPr="00867E61">
        <w:rPr>
          <w:rFonts w:ascii="Futura Lt BT" w:hAnsi="Futura Lt BT"/>
          <w:sz w:val="24"/>
          <w:szCs w:val="24"/>
        </w:rPr>
        <w:t>poticanja</w:t>
      </w:r>
      <w:r w:rsidR="000F14A3">
        <w:rPr>
          <w:rFonts w:ascii="Futura Lt BT" w:hAnsi="Futura Lt BT"/>
          <w:sz w:val="24"/>
          <w:szCs w:val="24"/>
        </w:rPr>
        <w:t xml:space="preserve"> </w:t>
      </w:r>
      <w:r w:rsidRPr="00867E61">
        <w:rPr>
          <w:rFonts w:ascii="Futura Lt BT" w:hAnsi="Futura Lt BT"/>
          <w:sz w:val="24"/>
          <w:szCs w:val="24"/>
        </w:rPr>
        <w:t>demografske</w:t>
      </w:r>
      <w:r w:rsidR="000F14A3">
        <w:rPr>
          <w:rFonts w:ascii="Futura Lt BT" w:hAnsi="Futura Lt BT"/>
          <w:sz w:val="24"/>
          <w:szCs w:val="24"/>
        </w:rPr>
        <w:t xml:space="preserve"> </w:t>
      </w:r>
      <w:r w:rsidRPr="00867E61">
        <w:rPr>
          <w:rFonts w:ascii="Futura Lt BT" w:hAnsi="Futura Lt BT"/>
          <w:sz w:val="24"/>
          <w:szCs w:val="24"/>
        </w:rPr>
        <w:t>obnove,</w:t>
      </w:r>
      <w:r w:rsidR="000F14A3">
        <w:rPr>
          <w:rFonts w:ascii="Futura Lt BT" w:hAnsi="Futura Lt BT"/>
          <w:sz w:val="24"/>
          <w:szCs w:val="24"/>
        </w:rPr>
        <w:t xml:space="preserve"> </w:t>
      </w:r>
      <w:r w:rsidRPr="00867E61">
        <w:rPr>
          <w:rFonts w:ascii="Futura Lt BT" w:hAnsi="Futura Lt BT"/>
          <w:sz w:val="24"/>
          <w:szCs w:val="24"/>
        </w:rPr>
        <w:t>naseljavanja</w:t>
      </w:r>
      <w:r w:rsidR="000F14A3">
        <w:rPr>
          <w:rFonts w:ascii="Futura Lt BT" w:hAnsi="Futura Lt BT"/>
          <w:sz w:val="24"/>
          <w:szCs w:val="24"/>
        </w:rPr>
        <w:t xml:space="preserve"> </w:t>
      </w:r>
      <w:r w:rsidRPr="00867E61">
        <w:rPr>
          <w:rFonts w:ascii="Futura Lt BT" w:hAnsi="Futura Lt BT"/>
          <w:sz w:val="24"/>
          <w:szCs w:val="24"/>
        </w:rPr>
        <w:t>i</w:t>
      </w:r>
      <w:r w:rsidR="000F14A3">
        <w:rPr>
          <w:rFonts w:ascii="Futura Lt BT" w:hAnsi="Futura Lt BT"/>
          <w:sz w:val="24"/>
          <w:szCs w:val="24"/>
        </w:rPr>
        <w:t xml:space="preserve"> </w:t>
      </w:r>
      <w:r w:rsidRPr="00867E61">
        <w:rPr>
          <w:rFonts w:ascii="Futura Lt BT" w:hAnsi="Futura Lt BT"/>
          <w:sz w:val="24"/>
          <w:szCs w:val="24"/>
        </w:rPr>
        <w:t>stvaranja</w:t>
      </w:r>
      <w:r w:rsidR="000F14A3">
        <w:rPr>
          <w:rFonts w:ascii="Futura Lt BT" w:hAnsi="Futura Lt BT"/>
          <w:sz w:val="24"/>
          <w:szCs w:val="24"/>
        </w:rPr>
        <w:t xml:space="preserve"> </w:t>
      </w:r>
      <w:r w:rsidRPr="00867E61">
        <w:rPr>
          <w:rFonts w:ascii="Futura Lt BT" w:hAnsi="Futura Lt BT"/>
          <w:sz w:val="24"/>
          <w:szCs w:val="24"/>
        </w:rPr>
        <w:t>pretpostavki</w:t>
      </w:r>
      <w:r w:rsidR="000F14A3">
        <w:rPr>
          <w:rFonts w:ascii="Futura Lt BT" w:hAnsi="Futura Lt BT"/>
          <w:sz w:val="24"/>
          <w:szCs w:val="24"/>
        </w:rPr>
        <w:t xml:space="preserve"> </w:t>
      </w:r>
      <w:r w:rsidRPr="00867E61">
        <w:rPr>
          <w:rFonts w:ascii="Futura Lt BT" w:hAnsi="Futura Lt BT"/>
          <w:sz w:val="24"/>
          <w:szCs w:val="24"/>
        </w:rPr>
        <w:t>da</w:t>
      </w:r>
      <w:r w:rsidR="000F14A3">
        <w:rPr>
          <w:rFonts w:ascii="Futura Lt BT" w:hAnsi="Futura Lt BT"/>
          <w:sz w:val="24"/>
          <w:szCs w:val="24"/>
        </w:rPr>
        <w:t xml:space="preserve"> </w:t>
      </w:r>
      <w:r w:rsidRPr="00867E61">
        <w:rPr>
          <w:rFonts w:ascii="Futura Lt BT" w:hAnsi="Futura Lt BT"/>
          <w:sz w:val="24"/>
          <w:szCs w:val="24"/>
        </w:rPr>
        <w:t>se</w:t>
      </w:r>
      <w:r w:rsidR="000F14A3">
        <w:rPr>
          <w:rFonts w:ascii="Futura Lt BT" w:hAnsi="Futura Lt BT"/>
          <w:sz w:val="24"/>
          <w:szCs w:val="24"/>
        </w:rPr>
        <w:t xml:space="preserve"> </w:t>
      </w:r>
      <w:r w:rsidRPr="00867E61">
        <w:rPr>
          <w:rFonts w:ascii="Futura Lt BT" w:hAnsi="Futura Lt BT"/>
          <w:sz w:val="24"/>
          <w:szCs w:val="24"/>
        </w:rPr>
        <w:t>prirodni</w:t>
      </w:r>
      <w:r w:rsidR="000F14A3">
        <w:rPr>
          <w:rFonts w:ascii="Futura Lt BT" w:hAnsi="Futura Lt BT"/>
          <w:sz w:val="24"/>
          <w:szCs w:val="24"/>
        </w:rPr>
        <w:t xml:space="preserve"> </w:t>
      </w:r>
      <w:r w:rsidRPr="00867E61">
        <w:rPr>
          <w:rFonts w:ascii="Futura Lt BT" w:hAnsi="Futura Lt BT"/>
          <w:sz w:val="24"/>
          <w:szCs w:val="24"/>
        </w:rPr>
        <w:t>i</w:t>
      </w:r>
      <w:r w:rsidR="000F14A3">
        <w:rPr>
          <w:rFonts w:ascii="Futura Lt BT" w:hAnsi="Futura Lt BT"/>
          <w:sz w:val="24"/>
          <w:szCs w:val="24"/>
        </w:rPr>
        <w:t xml:space="preserve"> </w:t>
      </w:r>
      <w:r w:rsidRPr="00867E61">
        <w:rPr>
          <w:rFonts w:ascii="Futura Lt BT" w:hAnsi="Futura Lt BT"/>
          <w:sz w:val="24"/>
          <w:szCs w:val="24"/>
        </w:rPr>
        <w:t>drugi</w:t>
      </w:r>
      <w:r w:rsidR="000F14A3">
        <w:rPr>
          <w:rFonts w:ascii="Futura Lt BT" w:hAnsi="Futura Lt BT"/>
          <w:sz w:val="24"/>
          <w:szCs w:val="24"/>
        </w:rPr>
        <w:t xml:space="preserve"> </w:t>
      </w:r>
      <w:r w:rsidRPr="00867E61">
        <w:rPr>
          <w:rFonts w:ascii="Futura Lt BT" w:hAnsi="Futura Lt BT"/>
          <w:sz w:val="24"/>
          <w:szCs w:val="24"/>
        </w:rPr>
        <w:t>gospodarski</w:t>
      </w:r>
      <w:r w:rsidR="000F14A3">
        <w:rPr>
          <w:rFonts w:ascii="Futura Lt BT" w:hAnsi="Futura Lt BT"/>
          <w:sz w:val="24"/>
          <w:szCs w:val="24"/>
        </w:rPr>
        <w:t xml:space="preserve"> </w:t>
      </w:r>
      <w:r w:rsidRPr="00867E61">
        <w:rPr>
          <w:rFonts w:ascii="Futura Lt BT" w:hAnsi="Futura Lt BT"/>
          <w:sz w:val="24"/>
          <w:szCs w:val="24"/>
        </w:rPr>
        <w:t>resursi</w:t>
      </w:r>
      <w:r w:rsidR="000F14A3">
        <w:rPr>
          <w:rFonts w:ascii="Futura Lt BT" w:hAnsi="Futura Lt BT"/>
          <w:sz w:val="24"/>
          <w:szCs w:val="24"/>
        </w:rPr>
        <w:t xml:space="preserve"> </w:t>
      </w:r>
      <w:r w:rsidRPr="00867E61">
        <w:rPr>
          <w:rFonts w:ascii="Futura Lt BT" w:hAnsi="Futura Lt BT"/>
          <w:sz w:val="24"/>
          <w:szCs w:val="24"/>
        </w:rPr>
        <w:t>što</w:t>
      </w:r>
      <w:r w:rsidR="000F14A3">
        <w:rPr>
          <w:rFonts w:ascii="Futura Lt BT" w:hAnsi="Futura Lt BT"/>
          <w:sz w:val="24"/>
          <w:szCs w:val="24"/>
        </w:rPr>
        <w:t xml:space="preserve"> </w:t>
      </w:r>
      <w:r w:rsidRPr="00867E61">
        <w:rPr>
          <w:rFonts w:ascii="Futura Lt BT" w:hAnsi="Futura Lt BT"/>
          <w:sz w:val="24"/>
          <w:szCs w:val="24"/>
        </w:rPr>
        <w:t>kvalitetnije</w:t>
      </w:r>
      <w:r w:rsidR="000F14A3">
        <w:rPr>
          <w:rFonts w:ascii="Futura Lt BT" w:hAnsi="Futura Lt BT"/>
          <w:sz w:val="24"/>
          <w:szCs w:val="24"/>
        </w:rPr>
        <w:t xml:space="preserve"> </w:t>
      </w:r>
      <w:r w:rsidRPr="00867E61">
        <w:rPr>
          <w:rFonts w:ascii="Futura Lt BT" w:hAnsi="Futura Lt BT"/>
          <w:sz w:val="24"/>
          <w:szCs w:val="24"/>
        </w:rPr>
        <w:t>koriste</w:t>
      </w:r>
      <w:r w:rsidR="000F14A3">
        <w:rPr>
          <w:rFonts w:ascii="Futura Lt BT" w:hAnsi="Futura Lt BT"/>
          <w:sz w:val="24"/>
          <w:szCs w:val="24"/>
        </w:rPr>
        <w:t xml:space="preserve"> </w:t>
      </w:r>
      <w:r w:rsidRPr="00867E61">
        <w:rPr>
          <w:rFonts w:ascii="Futura Lt BT" w:hAnsi="Futura Lt BT"/>
          <w:sz w:val="24"/>
          <w:szCs w:val="24"/>
        </w:rPr>
        <w:t>za</w:t>
      </w:r>
      <w:r w:rsidR="000F14A3">
        <w:rPr>
          <w:rFonts w:ascii="Futura Lt BT" w:hAnsi="Futura Lt BT"/>
          <w:sz w:val="24"/>
          <w:szCs w:val="24"/>
        </w:rPr>
        <w:t xml:space="preserve"> </w:t>
      </w:r>
      <w:r w:rsidRPr="00867E61">
        <w:rPr>
          <w:rFonts w:ascii="Futura Lt BT" w:hAnsi="Futura Lt BT"/>
          <w:sz w:val="24"/>
          <w:szCs w:val="24"/>
        </w:rPr>
        <w:t>gospodarski</w:t>
      </w:r>
      <w:r w:rsidR="000F14A3">
        <w:rPr>
          <w:rFonts w:ascii="Futura Lt BT" w:hAnsi="Futura Lt BT"/>
          <w:sz w:val="24"/>
          <w:szCs w:val="24"/>
        </w:rPr>
        <w:t xml:space="preserve"> </w:t>
      </w:r>
      <w:r w:rsidRPr="00867E61">
        <w:rPr>
          <w:rFonts w:ascii="Futura Lt BT" w:hAnsi="Futura Lt BT"/>
          <w:sz w:val="24"/>
          <w:szCs w:val="24"/>
        </w:rPr>
        <w:t>razvoj</w:t>
      </w:r>
      <w:r w:rsidR="000F14A3">
        <w:rPr>
          <w:rFonts w:ascii="Futura Lt BT" w:hAnsi="Futura Lt BT"/>
          <w:sz w:val="24"/>
          <w:szCs w:val="24"/>
        </w:rPr>
        <w:t xml:space="preserve"> </w:t>
      </w:r>
      <w:r w:rsidRPr="00867E61">
        <w:rPr>
          <w:rFonts w:ascii="Futura Lt BT" w:hAnsi="Futura Lt BT"/>
          <w:sz w:val="24"/>
          <w:szCs w:val="24"/>
        </w:rPr>
        <w:t>ovih</w:t>
      </w:r>
      <w:r w:rsidR="000F14A3">
        <w:rPr>
          <w:rFonts w:ascii="Futura Lt BT" w:hAnsi="Futura Lt BT"/>
          <w:sz w:val="24"/>
          <w:szCs w:val="24"/>
        </w:rPr>
        <w:t xml:space="preserve"> </w:t>
      </w:r>
      <w:r w:rsidRPr="00867E61">
        <w:rPr>
          <w:rFonts w:ascii="Futura Lt BT" w:hAnsi="Futura Lt BT"/>
          <w:sz w:val="24"/>
          <w:szCs w:val="24"/>
        </w:rPr>
        <w:t>područja</w:t>
      </w:r>
      <w:r w:rsidR="000F14A3">
        <w:rPr>
          <w:rFonts w:ascii="Futura Lt BT" w:hAnsi="Futura Lt BT"/>
          <w:sz w:val="24"/>
          <w:szCs w:val="24"/>
        </w:rPr>
        <w:t xml:space="preserve"> </w:t>
      </w:r>
      <w:r w:rsidRPr="00867E61">
        <w:rPr>
          <w:rFonts w:ascii="Futura Lt BT" w:hAnsi="Futura Lt BT"/>
          <w:sz w:val="24"/>
          <w:szCs w:val="24"/>
        </w:rPr>
        <w:t>i</w:t>
      </w:r>
      <w:r w:rsidR="000F14A3">
        <w:rPr>
          <w:rFonts w:ascii="Futura Lt BT" w:hAnsi="Futura Lt BT"/>
          <w:sz w:val="24"/>
          <w:szCs w:val="24"/>
        </w:rPr>
        <w:t xml:space="preserve"> </w:t>
      </w:r>
      <w:r w:rsidRPr="00867E61">
        <w:rPr>
          <w:rFonts w:ascii="Futura Lt BT" w:hAnsi="Futura Lt BT"/>
          <w:sz w:val="24"/>
          <w:szCs w:val="24"/>
        </w:rPr>
        <w:t>Republike</w:t>
      </w:r>
      <w:r w:rsidR="000F14A3">
        <w:rPr>
          <w:rFonts w:ascii="Futura Lt BT" w:hAnsi="Futura Lt BT"/>
          <w:sz w:val="24"/>
          <w:szCs w:val="24"/>
        </w:rPr>
        <w:t xml:space="preserve"> </w:t>
      </w:r>
      <w:r w:rsidRPr="00867E61">
        <w:rPr>
          <w:rFonts w:ascii="Futura Lt BT" w:hAnsi="Futura Lt BT"/>
          <w:sz w:val="24"/>
          <w:szCs w:val="24"/>
        </w:rPr>
        <w:t>Hrvatske</w:t>
      </w:r>
      <w:r w:rsidR="000F14A3">
        <w:rPr>
          <w:rFonts w:ascii="Futura Lt BT" w:hAnsi="Futura Lt BT"/>
          <w:sz w:val="24"/>
          <w:szCs w:val="24"/>
        </w:rPr>
        <w:t xml:space="preserve"> </w:t>
      </w:r>
      <w:r w:rsidRPr="00867E61">
        <w:rPr>
          <w:rFonts w:ascii="Futura Lt BT" w:hAnsi="Futura Lt BT"/>
          <w:sz w:val="24"/>
          <w:szCs w:val="24"/>
        </w:rPr>
        <w:t>u</w:t>
      </w:r>
      <w:r w:rsidR="000F14A3">
        <w:rPr>
          <w:rFonts w:ascii="Futura Lt BT" w:hAnsi="Futura Lt BT"/>
          <w:sz w:val="24"/>
          <w:szCs w:val="24"/>
        </w:rPr>
        <w:t xml:space="preserve"> </w:t>
      </w:r>
      <w:r w:rsidRPr="00867E61">
        <w:rPr>
          <w:rFonts w:ascii="Futura Lt BT" w:hAnsi="Futura Lt BT"/>
          <w:sz w:val="24"/>
          <w:szCs w:val="24"/>
        </w:rPr>
        <w:t>cjelini,</w:t>
      </w:r>
      <w:r w:rsidR="000F14A3">
        <w:rPr>
          <w:rFonts w:ascii="Futura Lt BT" w:hAnsi="Futura Lt BT"/>
          <w:sz w:val="24"/>
          <w:szCs w:val="24"/>
        </w:rPr>
        <w:t xml:space="preserve"> </w:t>
      </w:r>
      <w:r w:rsidRPr="00867E61">
        <w:rPr>
          <w:rFonts w:ascii="Futura Lt BT" w:hAnsi="Futura Lt BT"/>
          <w:sz w:val="24"/>
          <w:szCs w:val="24"/>
        </w:rPr>
        <w:t>uz</w:t>
      </w:r>
      <w:r w:rsidR="000F14A3">
        <w:rPr>
          <w:rFonts w:ascii="Futura Lt BT" w:hAnsi="Futura Lt BT"/>
          <w:sz w:val="24"/>
          <w:szCs w:val="24"/>
        </w:rPr>
        <w:t xml:space="preserve"> </w:t>
      </w:r>
      <w:r w:rsidRPr="00867E61">
        <w:rPr>
          <w:rFonts w:ascii="Futura Lt BT" w:hAnsi="Futura Lt BT"/>
          <w:sz w:val="24"/>
          <w:szCs w:val="24"/>
        </w:rPr>
        <w:t>očuvanje</w:t>
      </w:r>
      <w:r w:rsidR="000F14A3">
        <w:rPr>
          <w:rFonts w:ascii="Futura Lt BT" w:hAnsi="Futura Lt BT"/>
          <w:sz w:val="24"/>
          <w:szCs w:val="24"/>
        </w:rPr>
        <w:t xml:space="preserve"> </w:t>
      </w:r>
      <w:r w:rsidRPr="00867E61">
        <w:rPr>
          <w:rFonts w:ascii="Futura Lt BT" w:hAnsi="Futura Lt BT"/>
          <w:sz w:val="24"/>
          <w:szCs w:val="24"/>
        </w:rPr>
        <w:t>biološke</w:t>
      </w:r>
      <w:r w:rsidR="000F14A3">
        <w:rPr>
          <w:rFonts w:ascii="Futura Lt BT" w:hAnsi="Futura Lt BT"/>
          <w:sz w:val="24"/>
          <w:szCs w:val="24"/>
        </w:rPr>
        <w:t xml:space="preserve"> </w:t>
      </w:r>
      <w:r w:rsidRPr="00867E61">
        <w:rPr>
          <w:rFonts w:ascii="Futura Lt BT" w:hAnsi="Futura Lt BT"/>
          <w:sz w:val="24"/>
          <w:szCs w:val="24"/>
        </w:rPr>
        <w:t>i</w:t>
      </w:r>
      <w:r w:rsidR="000F14A3">
        <w:rPr>
          <w:rFonts w:ascii="Futura Lt BT" w:hAnsi="Futura Lt BT"/>
          <w:sz w:val="24"/>
          <w:szCs w:val="24"/>
        </w:rPr>
        <w:t xml:space="preserve"> </w:t>
      </w:r>
      <w:r w:rsidRPr="00867E61">
        <w:rPr>
          <w:rFonts w:ascii="Futura Lt BT" w:hAnsi="Futura Lt BT"/>
          <w:sz w:val="24"/>
          <w:szCs w:val="24"/>
        </w:rPr>
        <w:t>krajobrazne</w:t>
      </w:r>
      <w:r w:rsidR="000F14A3">
        <w:rPr>
          <w:rFonts w:ascii="Futura Lt BT" w:hAnsi="Futura Lt BT"/>
          <w:sz w:val="24"/>
          <w:szCs w:val="24"/>
        </w:rPr>
        <w:t xml:space="preserve"> </w:t>
      </w:r>
      <w:r w:rsidRPr="00867E61">
        <w:rPr>
          <w:rFonts w:ascii="Futura Lt BT" w:hAnsi="Futura Lt BT"/>
          <w:sz w:val="24"/>
          <w:szCs w:val="24"/>
        </w:rPr>
        <w:t>raznolikosti.</w:t>
      </w:r>
    </w:p>
    <w:p w14:paraId="319C7C83" w14:textId="2BBCCA29" w:rsidR="00427600" w:rsidRPr="00867E61" w:rsidRDefault="00427600" w:rsidP="00867E61">
      <w:pPr>
        <w:jc w:val="both"/>
        <w:rPr>
          <w:rFonts w:ascii="Futura Lt BT" w:hAnsi="Futura Lt BT"/>
          <w:sz w:val="24"/>
          <w:szCs w:val="24"/>
        </w:rPr>
      </w:pPr>
      <w:r w:rsidRPr="00867E61">
        <w:rPr>
          <w:rFonts w:ascii="Futura Lt BT" w:hAnsi="Futura Lt BT"/>
          <w:sz w:val="24"/>
          <w:szCs w:val="24"/>
        </w:rPr>
        <w:t>Nositelji</w:t>
      </w:r>
      <w:r w:rsidR="000F14A3">
        <w:rPr>
          <w:rFonts w:ascii="Futura Lt BT" w:hAnsi="Futura Lt BT"/>
          <w:sz w:val="24"/>
          <w:szCs w:val="24"/>
        </w:rPr>
        <w:t xml:space="preserve"> </w:t>
      </w:r>
      <w:r w:rsidRPr="00867E61">
        <w:rPr>
          <w:rFonts w:ascii="Futura Lt BT" w:hAnsi="Futura Lt BT"/>
          <w:sz w:val="24"/>
          <w:szCs w:val="24"/>
        </w:rPr>
        <w:t>i</w:t>
      </w:r>
      <w:r w:rsidR="000F14A3">
        <w:rPr>
          <w:rFonts w:ascii="Futura Lt BT" w:hAnsi="Futura Lt BT"/>
          <w:sz w:val="24"/>
          <w:szCs w:val="24"/>
        </w:rPr>
        <w:t xml:space="preserve"> </w:t>
      </w:r>
      <w:r w:rsidRPr="00867E61">
        <w:rPr>
          <w:rFonts w:ascii="Futura Lt BT" w:hAnsi="Futura Lt BT"/>
          <w:sz w:val="24"/>
          <w:szCs w:val="24"/>
        </w:rPr>
        <w:t>sudionici</w:t>
      </w:r>
      <w:r w:rsidR="000F14A3">
        <w:rPr>
          <w:rFonts w:ascii="Futura Lt BT" w:hAnsi="Futura Lt BT"/>
          <w:sz w:val="24"/>
          <w:szCs w:val="24"/>
        </w:rPr>
        <w:t xml:space="preserve"> </w:t>
      </w:r>
      <w:r w:rsidRPr="00867E61">
        <w:rPr>
          <w:rFonts w:ascii="Futura Lt BT" w:hAnsi="Futura Lt BT"/>
          <w:sz w:val="24"/>
          <w:szCs w:val="24"/>
        </w:rPr>
        <w:t>razvoja</w:t>
      </w:r>
      <w:r w:rsidR="000F14A3">
        <w:rPr>
          <w:rFonts w:ascii="Futura Lt BT" w:hAnsi="Futura Lt BT"/>
          <w:sz w:val="24"/>
          <w:szCs w:val="24"/>
        </w:rPr>
        <w:t xml:space="preserve"> </w:t>
      </w:r>
      <w:r w:rsidRPr="00867E61">
        <w:rPr>
          <w:rFonts w:ascii="Futura Lt BT" w:hAnsi="Futura Lt BT"/>
          <w:sz w:val="24"/>
          <w:szCs w:val="24"/>
        </w:rPr>
        <w:t>brdsko-planinskih</w:t>
      </w:r>
      <w:r w:rsidR="000F14A3">
        <w:rPr>
          <w:rFonts w:ascii="Futura Lt BT" w:hAnsi="Futura Lt BT"/>
          <w:sz w:val="24"/>
          <w:szCs w:val="24"/>
        </w:rPr>
        <w:t xml:space="preserve"> </w:t>
      </w:r>
      <w:r w:rsidRPr="00867E61">
        <w:rPr>
          <w:rFonts w:ascii="Futura Lt BT" w:hAnsi="Futura Lt BT"/>
          <w:sz w:val="24"/>
          <w:szCs w:val="24"/>
        </w:rPr>
        <w:t>područja</w:t>
      </w:r>
      <w:r w:rsidR="000F14A3">
        <w:rPr>
          <w:rFonts w:ascii="Futura Lt BT" w:hAnsi="Futura Lt BT"/>
          <w:sz w:val="24"/>
          <w:szCs w:val="24"/>
        </w:rPr>
        <w:t xml:space="preserve"> </w:t>
      </w:r>
      <w:r w:rsidRPr="00867E61">
        <w:rPr>
          <w:rFonts w:ascii="Futura Lt BT" w:hAnsi="Futura Lt BT"/>
          <w:sz w:val="24"/>
          <w:szCs w:val="24"/>
        </w:rPr>
        <w:t>(RH,</w:t>
      </w:r>
      <w:r w:rsidR="000F14A3">
        <w:rPr>
          <w:rFonts w:ascii="Futura Lt BT" w:hAnsi="Futura Lt BT"/>
          <w:sz w:val="24"/>
          <w:szCs w:val="24"/>
        </w:rPr>
        <w:t xml:space="preserve"> </w:t>
      </w:r>
      <w:r w:rsidRPr="00867E61">
        <w:rPr>
          <w:rFonts w:ascii="Futura Lt BT" w:hAnsi="Futura Lt BT"/>
          <w:sz w:val="24"/>
          <w:szCs w:val="24"/>
        </w:rPr>
        <w:t>JRS</w:t>
      </w:r>
      <w:r w:rsidR="000F14A3">
        <w:rPr>
          <w:rFonts w:ascii="Futura Lt BT" w:hAnsi="Futura Lt BT"/>
          <w:sz w:val="24"/>
          <w:szCs w:val="24"/>
        </w:rPr>
        <w:t xml:space="preserve"> </w:t>
      </w:r>
      <w:r w:rsidRPr="00867E61">
        <w:rPr>
          <w:rFonts w:ascii="Futura Lt BT" w:hAnsi="Futura Lt BT"/>
          <w:sz w:val="24"/>
          <w:szCs w:val="24"/>
        </w:rPr>
        <w:t>i</w:t>
      </w:r>
      <w:r w:rsidR="000F14A3">
        <w:rPr>
          <w:rFonts w:ascii="Futura Lt BT" w:hAnsi="Futura Lt BT"/>
          <w:sz w:val="24"/>
          <w:szCs w:val="24"/>
        </w:rPr>
        <w:t xml:space="preserve"> </w:t>
      </w:r>
      <w:r w:rsidRPr="00867E61">
        <w:rPr>
          <w:rFonts w:ascii="Futura Lt BT" w:hAnsi="Futura Lt BT"/>
          <w:sz w:val="24"/>
          <w:szCs w:val="24"/>
        </w:rPr>
        <w:t>JLS)</w:t>
      </w:r>
      <w:r w:rsidR="000F14A3">
        <w:rPr>
          <w:rFonts w:ascii="Futura Lt BT" w:hAnsi="Futura Lt BT"/>
          <w:sz w:val="24"/>
          <w:szCs w:val="24"/>
        </w:rPr>
        <w:t xml:space="preserve"> </w:t>
      </w:r>
      <w:r w:rsidRPr="00867E61">
        <w:rPr>
          <w:rFonts w:ascii="Futura Lt BT" w:hAnsi="Futura Lt BT"/>
          <w:sz w:val="24"/>
          <w:szCs w:val="24"/>
        </w:rPr>
        <w:t>dužni</w:t>
      </w:r>
      <w:r w:rsidR="000F14A3">
        <w:rPr>
          <w:rFonts w:ascii="Futura Lt BT" w:hAnsi="Futura Lt BT"/>
          <w:sz w:val="24"/>
          <w:szCs w:val="24"/>
        </w:rPr>
        <w:t xml:space="preserve"> </w:t>
      </w:r>
      <w:r w:rsidRPr="00867E61">
        <w:rPr>
          <w:rFonts w:ascii="Futura Lt BT" w:hAnsi="Futura Lt BT"/>
          <w:sz w:val="24"/>
          <w:szCs w:val="24"/>
        </w:rPr>
        <w:t>su</w:t>
      </w:r>
      <w:r w:rsidR="000F14A3">
        <w:rPr>
          <w:rFonts w:ascii="Futura Lt BT" w:hAnsi="Futura Lt BT"/>
          <w:sz w:val="24"/>
          <w:szCs w:val="24"/>
        </w:rPr>
        <w:t xml:space="preserve"> </w:t>
      </w:r>
      <w:r w:rsidRPr="00867E61">
        <w:rPr>
          <w:rFonts w:ascii="Futura Lt BT" w:hAnsi="Futura Lt BT"/>
          <w:sz w:val="24"/>
          <w:szCs w:val="24"/>
        </w:rPr>
        <w:t>u</w:t>
      </w:r>
      <w:r w:rsidR="000F14A3">
        <w:rPr>
          <w:rFonts w:ascii="Futura Lt BT" w:hAnsi="Futura Lt BT"/>
          <w:sz w:val="24"/>
          <w:szCs w:val="24"/>
        </w:rPr>
        <w:t xml:space="preserve"> </w:t>
      </w:r>
      <w:r w:rsidRPr="00867E61">
        <w:rPr>
          <w:rFonts w:ascii="Futura Lt BT" w:hAnsi="Futura Lt BT"/>
          <w:sz w:val="24"/>
          <w:szCs w:val="24"/>
        </w:rPr>
        <w:t>svojim</w:t>
      </w:r>
      <w:r w:rsidR="000F14A3">
        <w:rPr>
          <w:rFonts w:ascii="Futura Lt BT" w:hAnsi="Futura Lt BT"/>
          <w:sz w:val="24"/>
          <w:szCs w:val="24"/>
        </w:rPr>
        <w:t xml:space="preserve"> </w:t>
      </w:r>
      <w:r w:rsidRPr="00867E61">
        <w:rPr>
          <w:rFonts w:ascii="Futura Lt BT" w:hAnsi="Futura Lt BT"/>
          <w:sz w:val="24"/>
          <w:szCs w:val="24"/>
        </w:rPr>
        <w:t>planovima</w:t>
      </w:r>
      <w:r w:rsidR="000F14A3">
        <w:rPr>
          <w:rFonts w:ascii="Futura Lt BT" w:hAnsi="Futura Lt BT"/>
          <w:sz w:val="24"/>
          <w:szCs w:val="24"/>
        </w:rPr>
        <w:t xml:space="preserve"> </w:t>
      </w:r>
      <w:r w:rsidRPr="00867E61">
        <w:rPr>
          <w:rFonts w:ascii="Futura Lt BT" w:hAnsi="Futura Lt BT"/>
          <w:sz w:val="24"/>
          <w:szCs w:val="24"/>
        </w:rPr>
        <w:t>i</w:t>
      </w:r>
      <w:r w:rsidR="000F14A3">
        <w:rPr>
          <w:rFonts w:ascii="Futura Lt BT" w:hAnsi="Futura Lt BT"/>
          <w:sz w:val="24"/>
          <w:szCs w:val="24"/>
        </w:rPr>
        <w:t xml:space="preserve"> </w:t>
      </w:r>
      <w:r w:rsidRPr="00867E61">
        <w:rPr>
          <w:rFonts w:ascii="Futura Lt BT" w:hAnsi="Futura Lt BT"/>
          <w:sz w:val="24"/>
          <w:szCs w:val="24"/>
        </w:rPr>
        <w:t>programima</w:t>
      </w:r>
      <w:r w:rsidR="000F14A3">
        <w:rPr>
          <w:rFonts w:ascii="Futura Lt BT" w:hAnsi="Futura Lt BT"/>
          <w:sz w:val="24"/>
          <w:szCs w:val="24"/>
        </w:rPr>
        <w:t xml:space="preserve"> </w:t>
      </w:r>
      <w:r w:rsidRPr="00867E61">
        <w:rPr>
          <w:rFonts w:ascii="Futura Lt BT" w:hAnsi="Futura Lt BT"/>
          <w:sz w:val="24"/>
          <w:szCs w:val="24"/>
        </w:rPr>
        <w:t>posebno</w:t>
      </w:r>
      <w:r w:rsidR="000F14A3">
        <w:rPr>
          <w:rFonts w:ascii="Futura Lt BT" w:hAnsi="Futura Lt BT"/>
          <w:sz w:val="24"/>
          <w:szCs w:val="24"/>
        </w:rPr>
        <w:t xml:space="preserve"> </w:t>
      </w:r>
      <w:r w:rsidRPr="00867E61">
        <w:rPr>
          <w:rFonts w:ascii="Futura Lt BT" w:hAnsi="Futura Lt BT"/>
          <w:sz w:val="24"/>
          <w:szCs w:val="24"/>
        </w:rPr>
        <w:t>predviđati</w:t>
      </w:r>
      <w:r w:rsidR="000F14A3">
        <w:rPr>
          <w:rFonts w:ascii="Futura Lt BT" w:hAnsi="Futura Lt BT"/>
          <w:sz w:val="24"/>
          <w:szCs w:val="24"/>
        </w:rPr>
        <w:t xml:space="preserve"> </w:t>
      </w:r>
      <w:r w:rsidRPr="00867E61">
        <w:rPr>
          <w:rFonts w:ascii="Futura Lt BT" w:hAnsi="Futura Lt BT"/>
          <w:sz w:val="24"/>
          <w:szCs w:val="24"/>
        </w:rPr>
        <w:t>sljedeće</w:t>
      </w:r>
      <w:r w:rsidR="000F14A3">
        <w:rPr>
          <w:rFonts w:ascii="Futura Lt BT" w:hAnsi="Futura Lt BT"/>
          <w:sz w:val="24"/>
          <w:szCs w:val="24"/>
        </w:rPr>
        <w:t xml:space="preserve"> </w:t>
      </w:r>
      <w:r w:rsidRPr="00867E61">
        <w:rPr>
          <w:rFonts w:ascii="Futura Lt BT" w:hAnsi="Futura Lt BT"/>
          <w:sz w:val="24"/>
          <w:szCs w:val="24"/>
        </w:rPr>
        <w:t>skupine</w:t>
      </w:r>
      <w:r w:rsidR="000F14A3">
        <w:rPr>
          <w:rFonts w:ascii="Futura Lt BT" w:hAnsi="Futura Lt BT"/>
          <w:sz w:val="24"/>
          <w:szCs w:val="24"/>
        </w:rPr>
        <w:t xml:space="preserve"> </w:t>
      </w:r>
      <w:r w:rsidRPr="00867E61">
        <w:rPr>
          <w:rFonts w:ascii="Futura Lt BT" w:hAnsi="Futura Lt BT"/>
          <w:sz w:val="24"/>
          <w:szCs w:val="24"/>
        </w:rPr>
        <w:t>mjera:</w:t>
      </w:r>
    </w:p>
    <w:p w14:paraId="5B617359" w14:textId="069A6034" w:rsidR="00427600" w:rsidRPr="001C1A8E" w:rsidRDefault="00427600" w:rsidP="00557570">
      <w:pPr>
        <w:pStyle w:val="Odlomakpopisa"/>
        <w:numPr>
          <w:ilvl w:val="0"/>
          <w:numId w:val="36"/>
        </w:numPr>
        <w:spacing w:after="0" w:line="240" w:lineRule="auto"/>
        <w:jc w:val="both"/>
        <w:rPr>
          <w:rFonts w:ascii="Futura Lt BT" w:hAnsi="Futura Lt BT"/>
          <w:sz w:val="24"/>
          <w:szCs w:val="24"/>
        </w:rPr>
      </w:pPr>
      <w:r w:rsidRPr="001C1A8E">
        <w:rPr>
          <w:rFonts w:ascii="Futura Lt BT" w:hAnsi="Futura Lt BT"/>
          <w:sz w:val="24"/>
          <w:szCs w:val="24"/>
        </w:rPr>
        <w:t>demografske</w:t>
      </w:r>
      <w:r w:rsidR="000F14A3" w:rsidRPr="001C1A8E">
        <w:rPr>
          <w:rFonts w:ascii="Futura Lt BT" w:hAnsi="Futura Lt BT"/>
          <w:sz w:val="24"/>
          <w:szCs w:val="24"/>
        </w:rPr>
        <w:t xml:space="preserve"> </w:t>
      </w:r>
      <w:r w:rsidRPr="001C1A8E">
        <w:rPr>
          <w:rFonts w:ascii="Futura Lt BT" w:hAnsi="Futura Lt BT"/>
          <w:sz w:val="24"/>
          <w:szCs w:val="24"/>
        </w:rPr>
        <w:t>mjere</w:t>
      </w:r>
    </w:p>
    <w:p w14:paraId="4492FB4B" w14:textId="30095D30" w:rsidR="00427600" w:rsidRPr="001C1A8E" w:rsidRDefault="00427600" w:rsidP="00557570">
      <w:pPr>
        <w:pStyle w:val="Odlomakpopisa"/>
        <w:numPr>
          <w:ilvl w:val="0"/>
          <w:numId w:val="36"/>
        </w:numPr>
        <w:spacing w:after="0" w:line="240" w:lineRule="auto"/>
        <w:jc w:val="both"/>
        <w:rPr>
          <w:rFonts w:ascii="Futura Lt BT" w:hAnsi="Futura Lt BT"/>
          <w:sz w:val="24"/>
          <w:szCs w:val="24"/>
        </w:rPr>
      </w:pPr>
      <w:r w:rsidRPr="001C1A8E">
        <w:rPr>
          <w:rFonts w:ascii="Futura Lt BT" w:hAnsi="Futura Lt BT"/>
          <w:sz w:val="24"/>
          <w:szCs w:val="24"/>
        </w:rPr>
        <w:t>gospodarske</w:t>
      </w:r>
      <w:r w:rsidR="000F14A3" w:rsidRPr="001C1A8E">
        <w:rPr>
          <w:rFonts w:ascii="Futura Lt BT" w:hAnsi="Futura Lt BT"/>
          <w:sz w:val="24"/>
          <w:szCs w:val="24"/>
        </w:rPr>
        <w:t xml:space="preserve"> </w:t>
      </w:r>
      <w:r w:rsidRPr="001C1A8E">
        <w:rPr>
          <w:rFonts w:ascii="Futura Lt BT" w:hAnsi="Futura Lt BT"/>
          <w:sz w:val="24"/>
          <w:szCs w:val="24"/>
        </w:rPr>
        <w:t>mjere</w:t>
      </w:r>
    </w:p>
    <w:p w14:paraId="55BF3D8B" w14:textId="6F07EF0C" w:rsidR="00427600" w:rsidRPr="001C1A8E" w:rsidRDefault="00427600" w:rsidP="00557570">
      <w:pPr>
        <w:pStyle w:val="Odlomakpopisa"/>
        <w:numPr>
          <w:ilvl w:val="0"/>
          <w:numId w:val="36"/>
        </w:numPr>
        <w:spacing w:after="0" w:line="240" w:lineRule="auto"/>
        <w:jc w:val="both"/>
        <w:rPr>
          <w:rFonts w:ascii="Futura Lt BT" w:hAnsi="Futura Lt BT"/>
          <w:sz w:val="24"/>
          <w:szCs w:val="24"/>
        </w:rPr>
      </w:pPr>
      <w:r w:rsidRPr="001C1A8E">
        <w:rPr>
          <w:rFonts w:ascii="Futura Lt BT" w:hAnsi="Futura Lt BT"/>
          <w:sz w:val="24"/>
          <w:szCs w:val="24"/>
        </w:rPr>
        <w:t>fiskalne</w:t>
      </w:r>
      <w:r w:rsidR="000F14A3" w:rsidRPr="001C1A8E">
        <w:rPr>
          <w:rFonts w:ascii="Futura Lt BT" w:hAnsi="Futura Lt BT"/>
          <w:sz w:val="24"/>
          <w:szCs w:val="24"/>
        </w:rPr>
        <w:t xml:space="preserve"> </w:t>
      </w:r>
      <w:r w:rsidRPr="001C1A8E">
        <w:rPr>
          <w:rFonts w:ascii="Futura Lt BT" w:hAnsi="Futura Lt BT"/>
          <w:sz w:val="24"/>
          <w:szCs w:val="24"/>
        </w:rPr>
        <w:t>mjere</w:t>
      </w:r>
    </w:p>
    <w:p w14:paraId="0CE94802" w14:textId="658DC7D5" w:rsidR="001C1A8E" w:rsidRPr="001C1A8E" w:rsidRDefault="00427600" w:rsidP="00557570">
      <w:pPr>
        <w:pStyle w:val="Odlomakpopisa"/>
        <w:numPr>
          <w:ilvl w:val="0"/>
          <w:numId w:val="36"/>
        </w:numPr>
        <w:spacing w:after="0" w:line="240" w:lineRule="auto"/>
        <w:jc w:val="both"/>
        <w:rPr>
          <w:rFonts w:ascii="Futura Lt BT" w:hAnsi="Futura Lt BT"/>
          <w:sz w:val="24"/>
          <w:szCs w:val="24"/>
        </w:rPr>
      </w:pPr>
      <w:r w:rsidRPr="001C1A8E">
        <w:rPr>
          <w:rFonts w:ascii="Futura Lt BT" w:hAnsi="Futura Lt BT"/>
          <w:sz w:val="24"/>
          <w:szCs w:val="24"/>
        </w:rPr>
        <w:t>socijalne</w:t>
      </w:r>
      <w:r w:rsidR="000F14A3" w:rsidRPr="001C1A8E">
        <w:rPr>
          <w:rFonts w:ascii="Futura Lt BT" w:hAnsi="Futura Lt BT"/>
          <w:sz w:val="24"/>
          <w:szCs w:val="24"/>
        </w:rPr>
        <w:t xml:space="preserve"> </w:t>
      </w:r>
      <w:r w:rsidRPr="001C1A8E">
        <w:rPr>
          <w:rFonts w:ascii="Futura Lt BT" w:hAnsi="Futura Lt BT"/>
          <w:sz w:val="24"/>
          <w:szCs w:val="24"/>
        </w:rPr>
        <w:t>mjere</w:t>
      </w:r>
    </w:p>
    <w:p w14:paraId="7CCFAA9C" w14:textId="044E9D36" w:rsidR="00427600" w:rsidRPr="001C1A8E" w:rsidRDefault="00427600" w:rsidP="00557570">
      <w:pPr>
        <w:pStyle w:val="Odlomakpopisa"/>
        <w:numPr>
          <w:ilvl w:val="0"/>
          <w:numId w:val="36"/>
        </w:numPr>
        <w:spacing w:after="0" w:line="240" w:lineRule="auto"/>
        <w:jc w:val="both"/>
        <w:rPr>
          <w:rFonts w:ascii="Futura Lt BT" w:hAnsi="Futura Lt BT"/>
          <w:sz w:val="24"/>
          <w:szCs w:val="24"/>
        </w:rPr>
      </w:pPr>
      <w:r w:rsidRPr="001C1A8E">
        <w:rPr>
          <w:rFonts w:ascii="Futura Lt BT" w:hAnsi="Futura Lt BT"/>
          <w:sz w:val="24"/>
          <w:szCs w:val="24"/>
        </w:rPr>
        <w:t>mjere</w:t>
      </w:r>
      <w:r w:rsidR="000F14A3" w:rsidRPr="001C1A8E">
        <w:rPr>
          <w:rFonts w:ascii="Futura Lt BT" w:hAnsi="Futura Lt BT"/>
          <w:sz w:val="24"/>
          <w:szCs w:val="24"/>
        </w:rPr>
        <w:t xml:space="preserve"> </w:t>
      </w:r>
      <w:r w:rsidRPr="001C1A8E">
        <w:rPr>
          <w:rFonts w:ascii="Futura Lt BT" w:hAnsi="Futura Lt BT"/>
          <w:sz w:val="24"/>
          <w:szCs w:val="24"/>
        </w:rPr>
        <w:t>jačanja</w:t>
      </w:r>
      <w:r w:rsidR="000F14A3" w:rsidRPr="001C1A8E">
        <w:rPr>
          <w:rFonts w:ascii="Futura Lt BT" w:hAnsi="Futura Lt BT"/>
          <w:sz w:val="24"/>
          <w:szCs w:val="24"/>
        </w:rPr>
        <w:t xml:space="preserve"> </w:t>
      </w:r>
      <w:r w:rsidRPr="001C1A8E">
        <w:rPr>
          <w:rFonts w:ascii="Futura Lt BT" w:hAnsi="Futura Lt BT"/>
          <w:sz w:val="24"/>
          <w:szCs w:val="24"/>
        </w:rPr>
        <w:t>administrativnih</w:t>
      </w:r>
      <w:r w:rsidR="000F14A3" w:rsidRPr="001C1A8E">
        <w:rPr>
          <w:rFonts w:ascii="Futura Lt BT" w:hAnsi="Futura Lt BT"/>
          <w:sz w:val="24"/>
          <w:szCs w:val="24"/>
        </w:rPr>
        <w:t xml:space="preserve"> </w:t>
      </w:r>
      <w:r w:rsidRPr="001C1A8E">
        <w:rPr>
          <w:rFonts w:ascii="Futura Lt BT" w:hAnsi="Futura Lt BT"/>
          <w:sz w:val="24"/>
          <w:szCs w:val="24"/>
        </w:rPr>
        <w:t>kapaciteta</w:t>
      </w:r>
      <w:r w:rsidR="000F14A3" w:rsidRPr="001C1A8E">
        <w:rPr>
          <w:rFonts w:ascii="Futura Lt BT" w:hAnsi="Futura Lt BT"/>
          <w:sz w:val="24"/>
          <w:szCs w:val="24"/>
        </w:rPr>
        <w:t xml:space="preserve"> </w:t>
      </w:r>
      <w:r w:rsidRPr="001C1A8E">
        <w:rPr>
          <w:rFonts w:ascii="Futura Lt BT" w:hAnsi="Futura Lt BT"/>
          <w:sz w:val="24"/>
          <w:szCs w:val="24"/>
        </w:rPr>
        <w:t>za</w:t>
      </w:r>
      <w:r w:rsidR="000F14A3" w:rsidRPr="001C1A8E">
        <w:rPr>
          <w:rFonts w:ascii="Futura Lt BT" w:hAnsi="Futura Lt BT"/>
          <w:sz w:val="24"/>
          <w:szCs w:val="24"/>
        </w:rPr>
        <w:t xml:space="preserve"> </w:t>
      </w:r>
      <w:r w:rsidRPr="001C1A8E">
        <w:rPr>
          <w:rFonts w:ascii="Futura Lt BT" w:hAnsi="Futura Lt BT"/>
          <w:sz w:val="24"/>
          <w:szCs w:val="24"/>
        </w:rPr>
        <w:t>učinkovit</w:t>
      </w:r>
      <w:r w:rsidR="000F14A3" w:rsidRPr="001C1A8E">
        <w:rPr>
          <w:rFonts w:ascii="Futura Lt BT" w:hAnsi="Futura Lt BT"/>
          <w:sz w:val="24"/>
          <w:szCs w:val="24"/>
        </w:rPr>
        <w:t xml:space="preserve"> </w:t>
      </w:r>
      <w:r w:rsidRPr="001C1A8E">
        <w:rPr>
          <w:rFonts w:ascii="Futura Lt BT" w:hAnsi="Futura Lt BT"/>
          <w:sz w:val="24"/>
          <w:szCs w:val="24"/>
        </w:rPr>
        <w:t>i</w:t>
      </w:r>
      <w:r w:rsidR="000F14A3" w:rsidRPr="001C1A8E">
        <w:rPr>
          <w:rFonts w:ascii="Futura Lt BT" w:hAnsi="Futura Lt BT"/>
          <w:sz w:val="24"/>
          <w:szCs w:val="24"/>
        </w:rPr>
        <w:t xml:space="preserve"> </w:t>
      </w:r>
      <w:r w:rsidRPr="001C1A8E">
        <w:rPr>
          <w:rFonts w:ascii="Futura Lt BT" w:hAnsi="Futura Lt BT"/>
          <w:sz w:val="24"/>
          <w:szCs w:val="24"/>
        </w:rPr>
        <w:t>održiv</w:t>
      </w:r>
      <w:r w:rsidR="000F14A3" w:rsidRPr="001C1A8E">
        <w:rPr>
          <w:rFonts w:ascii="Futura Lt BT" w:hAnsi="Futura Lt BT"/>
          <w:sz w:val="24"/>
          <w:szCs w:val="24"/>
        </w:rPr>
        <w:t xml:space="preserve"> </w:t>
      </w:r>
      <w:r w:rsidRPr="001C1A8E">
        <w:rPr>
          <w:rFonts w:ascii="Futura Lt BT" w:hAnsi="Futura Lt BT"/>
          <w:sz w:val="24"/>
          <w:szCs w:val="24"/>
        </w:rPr>
        <w:t>razvoj</w:t>
      </w:r>
      <w:r w:rsidR="000F14A3" w:rsidRPr="001C1A8E">
        <w:rPr>
          <w:rFonts w:ascii="Futura Lt BT" w:hAnsi="Futura Lt BT"/>
          <w:sz w:val="24"/>
          <w:szCs w:val="24"/>
        </w:rPr>
        <w:t xml:space="preserve"> </w:t>
      </w:r>
      <w:r w:rsidRPr="001C1A8E">
        <w:rPr>
          <w:rFonts w:ascii="Futura Lt BT" w:hAnsi="Futura Lt BT"/>
          <w:sz w:val="24"/>
          <w:szCs w:val="24"/>
        </w:rPr>
        <w:t>brdsko-planinskog</w:t>
      </w:r>
      <w:r w:rsidR="000F14A3" w:rsidRPr="001C1A8E">
        <w:rPr>
          <w:rFonts w:ascii="Futura Lt BT" w:hAnsi="Futura Lt BT"/>
          <w:sz w:val="24"/>
          <w:szCs w:val="24"/>
        </w:rPr>
        <w:t xml:space="preserve"> </w:t>
      </w:r>
      <w:r w:rsidRPr="001C1A8E">
        <w:rPr>
          <w:rFonts w:ascii="Futura Lt BT" w:hAnsi="Futura Lt BT"/>
          <w:sz w:val="24"/>
          <w:szCs w:val="24"/>
        </w:rPr>
        <w:t>područja</w:t>
      </w:r>
    </w:p>
    <w:p w14:paraId="45D112EA" w14:textId="28E0AA48" w:rsidR="007E5531" w:rsidRPr="001C1A8E" w:rsidRDefault="00427600" w:rsidP="00557570">
      <w:pPr>
        <w:pStyle w:val="Odlomakpopisa"/>
        <w:numPr>
          <w:ilvl w:val="0"/>
          <w:numId w:val="36"/>
        </w:numPr>
        <w:spacing w:after="0" w:line="240" w:lineRule="auto"/>
        <w:jc w:val="both"/>
        <w:rPr>
          <w:rFonts w:ascii="Futura Lt BT" w:hAnsi="Futura Lt BT"/>
          <w:sz w:val="24"/>
          <w:szCs w:val="24"/>
        </w:rPr>
      </w:pPr>
      <w:r w:rsidRPr="001C1A8E">
        <w:rPr>
          <w:rFonts w:ascii="Futura Lt BT" w:hAnsi="Futura Lt BT"/>
          <w:sz w:val="24"/>
          <w:szCs w:val="24"/>
        </w:rPr>
        <w:t>mjere</w:t>
      </w:r>
      <w:r w:rsidR="000F14A3" w:rsidRPr="001C1A8E">
        <w:rPr>
          <w:rFonts w:ascii="Futura Lt BT" w:hAnsi="Futura Lt BT"/>
          <w:sz w:val="24"/>
          <w:szCs w:val="24"/>
        </w:rPr>
        <w:t xml:space="preserve"> </w:t>
      </w:r>
      <w:r w:rsidRPr="001C1A8E">
        <w:rPr>
          <w:rFonts w:ascii="Futura Lt BT" w:hAnsi="Futura Lt BT"/>
          <w:sz w:val="24"/>
          <w:szCs w:val="24"/>
        </w:rPr>
        <w:t>za</w:t>
      </w:r>
      <w:r w:rsidR="000F14A3" w:rsidRPr="001C1A8E">
        <w:rPr>
          <w:rFonts w:ascii="Futura Lt BT" w:hAnsi="Futura Lt BT"/>
          <w:sz w:val="24"/>
          <w:szCs w:val="24"/>
        </w:rPr>
        <w:t xml:space="preserve"> </w:t>
      </w:r>
      <w:r w:rsidRPr="001C1A8E">
        <w:rPr>
          <w:rFonts w:ascii="Futura Lt BT" w:hAnsi="Futura Lt BT"/>
          <w:sz w:val="24"/>
          <w:szCs w:val="24"/>
        </w:rPr>
        <w:t>provedbu</w:t>
      </w:r>
      <w:r w:rsidR="000F14A3" w:rsidRPr="001C1A8E">
        <w:rPr>
          <w:rFonts w:ascii="Futura Lt BT" w:hAnsi="Futura Lt BT"/>
          <w:sz w:val="24"/>
          <w:szCs w:val="24"/>
        </w:rPr>
        <w:t xml:space="preserve"> </w:t>
      </w:r>
      <w:r w:rsidRPr="001C1A8E">
        <w:rPr>
          <w:rFonts w:ascii="Futura Lt BT" w:hAnsi="Futura Lt BT"/>
          <w:sz w:val="24"/>
          <w:szCs w:val="24"/>
        </w:rPr>
        <w:t>programa</w:t>
      </w:r>
      <w:r w:rsidR="000F14A3" w:rsidRPr="001C1A8E">
        <w:rPr>
          <w:rFonts w:ascii="Futura Lt BT" w:hAnsi="Futura Lt BT"/>
          <w:sz w:val="24"/>
          <w:szCs w:val="24"/>
        </w:rPr>
        <w:t xml:space="preserve"> </w:t>
      </w:r>
      <w:r w:rsidRPr="001C1A8E">
        <w:rPr>
          <w:rFonts w:ascii="Futura Lt BT" w:hAnsi="Futura Lt BT"/>
          <w:sz w:val="24"/>
          <w:szCs w:val="24"/>
        </w:rPr>
        <w:t>integriranih</w:t>
      </w:r>
      <w:r w:rsidR="000F14A3" w:rsidRPr="001C1A8E">
        <w:rPr>
          <w:rFonts w:ascii="Futura Lt BT" w:hAnsi="Futura Lt BT"/>
          <w:sz w:val="24"/>
          <w:szCs w:val="24"/>
        </w:rPr>
        <w:t xml:space="preserve"> </w:t>
      </w:r>
      <w:r w:rsidRPr="001C1A8E">
        <w:rPr>
          <w:rFonts w:ascii="Futura Lt BT" w:hAnsi="Futura Lt BT"/>
          <w:sz w:val="24"/>
          <w:szCs w:val="24"/>
        </w:rPr>
        <w:t>teritorijalnih</w:t>
      </w:r>
      <w:r w:rsidR="000F14A3" w:rsidRPr="001C1A8E">
        <w:rPr>
          <w:rFonts w:ascii="Futura Lt BT" w:hAnsi="Futura Lt BT"/>
          <w:sz w:val="24"/>
          <w:szCs w:val="24"/>
        </w:rPr>
        <w:t xml:space="preserve"> </w:t>
      </w:r>
      <w:r w:rsidRPr="001C1A8E">
        <w:rPr>
          <w:rFonts w:ascii="Futura Lt BT" w:hAnsi="Futura Lt BT"/>
          <w:sz w:val="24"/>
          <w:szCs w:val="24"/>
        </w:rPr>
        <w:t>ulaganja.</w:t>
      </w:r>
    </w:p>
    <w:p w14:paraId="2B0EB31A" w14:textId="77777777" w:rsidR="001C1A8E" w:rsidRDefault="001C1A8E" w:rsidP="007E5531">
      <w:pPr>
        <w:spacing w:after="0" w:line="240" w:lineRule="auto"/>
        <w:rPr>
          <w:rFonts w:ascii="Futura Lt BT" w:hAnsi="Futura Lt BT"/>
          <w:b/>
          <w:bCs/>
          <w:sz w:val="24"/>
          <w:szCs w:val="24"/>
        </w:rPr>
      </w:pPr>
    </w:p>
    <w:p w14:paraId="00CF78BF" w14:textId="5AD4A6C5" w:rsidR="00983194" w:rsidRDefault="00796D5F" w:rsidP="007E5531">
      <w:pPr>
        <w:spacing w:after="0" w:line="240" w:lineRule="auto"/>
        <w:rPr>
          <w:rFonts w:ascii="Futura Lt BT" w:hAnsi="Futura Lt BT"/>
          <w:b/>
          <w:bCs/>
          <w:sz w:val="24"/>
          <w:szCs w:val="24"/>
        </w:rPr>
      </w:pPr>
      <w:r w:rsidRPr="00CE02F1">
        <w:rPr>
          <w:rFonts w:ascii="Futura Lt BT" w:hAnsi="Futura Lt BT"/>
          <w:b/>
          <w:bCs/>
          <w:sz w:val="24"/>
          <w:szCs w:val="24"/>
        </w:rPr>
        <w:t>Minski</w:t>
      </w:r>
      <w:r w:rsidR="000F14A3">
        <w:rPr>
          <w:rFonts w:ascii="Futura Lt BT" w:hAnsi="Futura Lt BT"/>
          <w:b/>
          <w:bCs/>
          <w:sz w:val="24"/>
          <w:szCs w:val="24"/>
        </w:rPr>
        <w:t xml:space="preserve"> </w:t>
      </w:r>
      <w:r w:rsidRPr="00CE02F1">
        <w:rPr>
          <w:rFonts w:ascii="Futura Lt BT" w:hAnsi="Futura Lt BT"/>
          <w:b/>
          <w:bCs/>
          <w:sz w:val="24"/>
          <w:szCs w:val="24"/>
        </w:rPr>
        <w:t>sumnjiva</w:t>
      </w:r>
      <w:r w:rsidR="000F14A3">
        <w:rPr>
          <w:rFonts w:ascii="Futura Lt BT" w:hAnsi="Futura Lt BT"/>
          <w:b/>
          <w:bCs/>
          <w:sz w:val="24"/>
          <w:szCs w:val="24"/>
        </w:rPr>
        <w:t xml:space="preserve"> </w:t>
      </w:r>
      <w:r w:rsidRPr="00CE02F1">
        <w:rPr>
          <w:rFonts w:ascii="Futura Lt BT" w:hAnsi="Futura Lt BT"/>
          <w:b/>
          <w:bCs/>
          <w:sz w:val="24"/>
          <w:szCs w:val="24"/>
        </w:rPr>
        <w:t>područja</w:t>
      </w:r>
    </w:p>
    <w:p w14:paraId="412F3CB2" w14:textId="77777777" w:rsidR="007E5531" w:rsidRPr="007E5531" w:rsidRDefault="007E5531" w:rsidP="007E5531">
      <w:pPr>
        <w:spacing w:after="0" w:line="240" w:lineRule="auto"/>
        <w:rPr>
          <w:rFonts w:ascii="Futura Lt BT" w:hAnsi="Futura Lt BT"/>
          <w:sz w:val="24"/>
          <w:szCs w:val="24"/>
        </w:rPr>
      </w:pPr>
    </w:p>
    <w:p w14:paraId="021B47CD" w14:textId="3189F0FA" w:rsidR="00743752" w:rsidRDefault="00743752" w:rsidP="00743752">
      <w:pPr>
        <w:jc w:val="both"/>
        <w:rPr>
          <w:rFonts w:ascii="Futura Lt BT" w:hAnsi="Futura Lt BT"/>
          <w:sz w:val="24"/>
          <w:szCs w:val="24"/>
        </w:rPr>
      </w:pPr>
      <w:r w:rsidRPr="00743752">
        <w:rPr>
          <w:rFonts w:ascii="Futura Lt BT" w:hAnsi="Futura Lt BT"/>
          <w:sz w:val="24"/>
          <w:szCs w:val="24"/>
        </w:rPr>
        <w:t>Prema</w:t>
      </w:r>
      <w:r w:rsidR="000F14A3">
        <w:rPr>
          <w:rFonts w:ascii="Futura Lt BT" w:hAnsi="Futura Lt BT"/>
          <w:sz w:val="24"/>
          <w:szCs w:val="24"/>
        </w:rPr>
        <w:t xml:space="preserve"> </w:t>
      </w:r>
      <w:r w:rsidRPr="00743752">
        <w:rPr>
          <w:rFonts w:ascii="Futura Lt BT" w:hAnsi="Futura Lt BT"/>
          <w:sz w:val="24"/>
          <w:szCs w:val="24"/>
        </w:rPr>
        <w:t>podacima</w:t>
      </w:r>
      <w:r w:rsidR="000F14A3">
        <w:rPr>
          <w:rFonts w:ascii="Futura Lt BT" w:hAnsi="Futura Lt BT"/>
          <w:sz w:val="24"/>
          <w:szCs w:val="24"/>
        </w:rPr>
        <w:t xml:space="preserve"> </w:t>
      </w:r>
      <w:r w:rsidRPr="00743752">
        <w:rPr>
          <w:rFonts w:ascii="Futura Lt BT" w:hAnsi="Futura Lt BT"/>
          <w:sz w:val="24"/>
          <w:szCs w:val="24"/>
        </w:rPr>
        <w:t>Hrvatskog</w:t>
      </w:r>
      <w:r w:rsidR="000F14A3">
        <w:rPr>
          <w:rFonts w:ascii="Futura Lt BT" w:hAnsi="Futura Lt BT"/>
          <w:sz w:val="24"/>
          <w:szCs w:val="24"/>
        </w:rPr>
        <w:t xml:space="preserve"> </w:t>
      </w:r>
      <w:r w:rsidRPr="00743752">
        <w:rPr>
          <w:rFonts w:ascii="Futura Lt BT" w:hAnsi="Futura Lt BT"/>
          <w:sz w:val="24"/>
          <w:szCs w:val="24"/>
        </w:rPr>
        <w:t>centra</w:t>
      </w:r>
      <w:r w:rsidR="000F14A3">
        <w:rPr>
          <w:rFonts w:ascii="Futura Lt BT" w:hAnsi="Futura Lt BT"/>
          <w:sz w:val="24"/>
          <w:szCs w:val="24"/>
        </w:rPr>
        <w:t xml:space="preserve"> </w:t>
      </w:r>
      <w:r w:rsidRPr="00743752">
        <w:rPr>
          <w:rFonts w:ascii="Futura Lt BT" w:hAnsi="Futura Lt BT"/>
          <w:sz w:val="24"/>
          <w:szCs w:val="24"/>
        </w:rPr>
        <w:t>za</w:t>
      </w:r>
      <w:r w:rsidR="000F14A3">
        <w:rPr>
          <w:rFonts w:ascii="Futura Lt BT" w:hAnsi="Futura Lt BT"/>
          <w:sz w:val="24"/>
          <w:szCs w:val="24"/>
        </w:rPr>
        <w:t xml:space="preserve"> </w:t>
      </w:r>
      <w:r w:rsidRPr="00743752">
        <w:rPr>
          <w:rFonts w:ascii="Futura Lt BT" w:hAnsi="Futura Lt BT"/>
          <w:sz w:val="24"/>
          <w:szCs w:val="24"/>
        </w:rPr>
        <w:t>razminiranje</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dan</w:t>
      </w:r>
      <w:r w:rsidR="000F14A3">
        <w:rPr>
          <w:rFonts w:ascii="Futura Lt BT" w:hAnsi="Futura Lt BT"/>
          <w:sz w:val="24"/>
          <w:szCs w:val="24"/>
        </w:rPr>
        <w:t xml:space="preserve"> </w:t>
      </w:r>
      <w:r>
        <w:rPr>
          <w:rFonts w:ascii="Futura Lt BT" w:hAnsi="Futura Lt BT"/>
          <w:sz w:val="24"/>
          <w:szCs w:val="24"/>
        </w:rPr>
        <w:t>11.3.2024.</w:t>
      </w:r>
      <w:r w:rsidR="000F14A3">
        <w:rPr>
          <w:rFonts w:ascii="Futura Lt BT" w:hAnsi="Futura Lt BT"/>
          <w:sz w:val="24"/>
          <w:szCs w:val="24"/>
        </w:rPr>
        <w:t xml:space="preserve"> </w:t>
      </w:r>
      <w:r w:rsidRPr="00743752">
        <w:rPr>
          <w:rFonts w:ascii="Futura Lt BT" w:hAnsi="Futura Lt BT"/>
          <w:sz w:val="24"/>
          <w:szCs w:val="24"/>
        </w:rPr>
        <w:t>na</w:t>
      </w:r>
      <w:r w:rsidR="000F14A3">
        <w:rPr>
          <w:rFonts w:ascii="Futura Lt BT" w:hAnsi="Futura Lt BT"/>
          <w:sz w:val="24"/>
          <w:szCs w:val="24"/>
        </w:rPr>
        <w:t xml:space="preserve"> </w:t>
      </w:r>
      <w:r w:rsidRPr="00743752">
        <w:rPr>
          <w:rFonts w:ascii="Futura Lt BT" w:hAnsi="Futura Lt BT"/>
          <w:sz w:val="24"/>
          <w:szCs w:val="24"/>
        </w:rPr>
        <w:t>području</w:t>
      </w:r>
      <w:r w:rsidR="000F14A3">
        <w:rPr>
          <w:rFonts w:ascii="Futura Lt BT" w:hAnsi="Futura Lt BT"/>
          <w:sz w:val="24"/>
          <w:szCs w:val="24"/>
        </w:rPr>
        <w:t xml:space="preserve"> </w:t>
      </w:r>
      <w:r w:rsidRPr="00743752">
        <w:rPr>
          <w:rFonts w:ascii="Futura Lt BT" w:hAnsi="Futura Lt BT"/>
          <w:sz w:val="24"/>
          <w:szCs w:val="24"/>
        </w:rPr>
        <w:t>RH</w:t>
      </w:r>
      <w:r w:rsidR="000F14A3">
        <w:rPr>
          <w:rFonts w:ascii="Futura Lt BT" w:hAnsi="Futura Lt BT"/>
          <w:sz w:val="24"/>
          <w:szCs w:val="24"/>
        </w:rPr>
        <w:t xml:space="preserve"> </w:t>
      </w:r>
      <w:r w:rsidRPr="00743752">
        <w:rPr>
          <w:rFonts w:ascii="Futura Lt BT" w:hAnsi="Futura Lt BT"/>
          <w:sz w:val="24"/>
          <w:szCs w:val="24"/>
        </w:rPr>
        <w:t>minski</w:t>
      </w:r>
      <w:r w:rsidR="000F14A3">
        <w:rPr>
          <w:rFonts w:ascii="Futura Lt BT" w:hAnsi="Futura Lt BT"/>
          <w:sz w:val="24"/>
          <w:szCs w:val="24"/>
        </w:rPr>
        <w:t xml:space="preserve"> </w:t>
      </w:r>
      <w:r w:rsidRPr="00743752">
        <w:rPr>
          <w:rFonts w:ascii="Futura Lt BT" w:hAnsi="Futura Lt BT"/>
          <w:sz w:val="24"/>
          <w:szCs w:val="24"/>
        </w:rPr>
        <w:t>sumnjiva</w:t>
      </w:r>
      <w:r w:rsidR="000F14A3">
        <w:rPr>
          <w:rFonts w:ascii="Futura Lt BT" w:hAnsi="Futura Lt BT"/>
          <w:sz w:val="24"/>
          <w:szCs w:val="24"/>
        </w:rPr>
        <w:t xml:space="preserve"> </w:t>
      </w:r>
      <w:r w:rsidRPr="00743752">
        <w:rPr>
          <w:rFonts w:ascii="Futura Lt BT" w:hAnsi="Futura Lt BT"/>
          <w:sz w:val="24"/>
          <w:szCs w:val="24"/>
        </w:rPr>
        <w:t>površina</w:t>
      </w:r>
      <w:r w:rsidR="000F14A3">
        <w:rPr>
          <w:rFonts w:ascii="Futura Lt BT" w:hAnsi="Futura Lt BT"/>
          <w:sz w:val="24"/>
          <w:szCs w:val="24"/>
        </w:rPr>
        <w:t xml:space="preserve"> </w:t>
      </w:r>
      <w:r w:rsidRPr="00743752">
        <w:rPr>
          <w:rFonts w:ascii="Futura Lt BT" w:hAnsi="Futura Lt BT"/>
          <w:sz w:val="24"/>
          <w:szCs w:val="24"/>
        </w:rPr>
        <w:t>iznosi</w:t>
      </w:r>
      <w:r w:rsidR="000F14A3">
        <w:rPr>
          <w:rFonts w:ascii="Futura Lt BT" w:hAnsi="Futura Lt BT"/>
          <w:sz w:val="24"/>
          <w:szCs w:val="24"/>
        </w:rPr>
        <w:t xml:space="preserve"> </w:t>
      </w:r>
      <w:r w:rsidRPr="00743752">
        <w:rPr>
          <w:rFonts w:ascii="Futura Lt BT" w:hAnsi="Futura Lt BT"/>
          <w:sz w:val="24"/>
          <w:szCs w:val="24"/>
        </w:rPr>
        <w:t>91,2</w:t>
      </w:r>
      <w:r w:rsidR="000F14A3">
        <w:rPr>
          <w:rFonts w:ascii="Futura Lt BT" w:hAnsi="Futura Lt BT"/>
          <w:sz w:val="24"/>
          <w:szCs w:val="24"/>
        </w:rPr>
        <w:t xml:space="preserve"> </w:t>
      </w:r>
      <w:r w:rsidRPr="00743752">
        <w:rPr>
          <w:rFonts w:ascii="Futura Lt BT" w:hAnsi="Futura Lt BT"/>
          <w:sz w:val="24"/>
          <w:szCs w:val="24"/>
        </w:rPr>
        <w:t>km2</w:t>
      </w:r>
      <w:r w:rsidR="000F14A3">
        <w:rPr>
          <w:rFonts w:ascii="Futura Lt BT" w:hAnsi="Futura Lt BT"/>
          <w:sz w:val="24"/>
          <w:szCs w:val="24"/>
        </w:rPr>
        <w:t xml:space="preserve"> </w:t>
      </w:r>
      <w:r w:rsidRPr="00743752">
        <w:rPr>
          <w:rFonts w:ascii="Futura Lt BT" w:hAnsi="Futura Lt BT"/>
          <w:sz w:val="24"/>
          <w:szCs w:val="24"/>
        </w:rPr>
        <w:t>od</w:t>
      </w:r>
      <w:r w:rsidR="000F14A3">
        <w:rPr>
          <w:rFonts w:ascii="Futura Lt BT" w:hAnsi="Futura Lt BT"/>
          <w:sz w:val="24"/>
          <w:szCs w:val="24"/>
        </w:rPr>
        <w:t xml:space="preserve"> </w:t>
      </w:r>
      <w:r w:rsidRPr="00743752">
        <w:rPr>
          <w:rFonts w:ascii="Futura Lt BT" w:hAnsi="Futura Lt BT"/>
          <w:sz w:val="24"/>
          <w:szCs w:val="24"/>
        </w:rPr>
        <w:t>kojeg</w:t>
      </w:r>
      <w:r w:rsidR="000F14A3">
        <w:rPr>
          <w:rFonts w:ascii="Futura Lt BT" w:hAnsi="Futura Lt BT"/>
          <w:sz w:val="24"/>
          <w:szCs w:val="24"/>
        </w:rPr>
        <w:t xml:space="preserve"> </w:t>
      </w:r>
      <w:r w:rsidRPr="00743752">
        <w:rPr>
          <w:rFonts w:ascii="Futura Lt BT" w:hAnsi="Futura Lt BT"/>
          <w:sz w:val="24"/>
          <w:szCs w:val="24"/>
        </w:rPr>
        <w:t>se</w:t>
      </w:r>
      <w:r w:rsidR="000F14A3">
        <w:rPr>
          <w:rFonts w:ascii="Futura Lt BT" w:hAnsi="Futura Lt BT"/>
          <w:sz w:val="24"/>
          <w:szCs w:val="24"/>
        </w:rPr>
        <w:t xml:space="preserve"> </w:t>
      </w:r>
      <w:r w:rsidRPr="00743752">
        <w:rPr>
          <w:rFonts w:ascii="Futura Lt BT" w:hAnsi="Futura Lt BT"/>
          <w:sz w:val="24"/>
          <w:szCs w:val="24"/>
        </w:rPr>
        <w:t>na</w:t>
      </w:r>
      <w:r w:rsidR="000F14A3">
        <w:rPr>
          <w:rFonts w:ascii="Futura Lt BT" w:hAnsi="Futura Lt BT"/>
          <w:sz w:val="24"/>
          <w:szCs w:val="24"/>
        </w:rPr>
        <w:t xml:space="preserve"> </w:t>
      </w:r>
      <w:r w:rsidRPr="00743752">
        <w:rPr>
          <w:rFonts w:ascii="Futura Lt BT" w:hAnsi="Futura Lt BT"/>
          <w:sz w:val="24"/>
          <w:szCs w:val="24"/>
        </w:rPr>
        <w:t>području</w:t>
      </w:r>
      <w:r w:rsidR="000F14A3">
        <w:rPr>
          <w:rFonts w:ascii="Futura Lt BT" w:hAnsi="Futura Lt BT"/>
          <w:sz w:val="24"/>
          <w:szCs w:val="24"/>
        </w:rPr>
        <w:t xml:space="preserve"> </w:t>
      </w:r>
      <w:r w:rsidRPr="00743752">
        <w:rPr>
          <w:rFonts w:ascii="Futura Lt BT" w:hAnsi="Futura Lt BT"/>
          <w:sz w:val="24"/>
          <w:szCs w:val="24"/>
        </w:rPr>
        <w:t>Karlovačke</w:t>
      </w:r>
      <w:r w:rsidR="000F14A3">
        <w:rPr>
          <w:rFonts w:ascii="Futura Lt BT" w:hAnsi="Futura Lt BT"/>
          <w:sz w:val="24"/>
          <w:szCs w:val="24"/>
        </w:rPr>
        <w:t xml:space="preserve"> </w:t>
      </w:r>
      <w:r w:rsidRPr="00743752">
        <w:rPr>
          <w:rFonts w:ascii="Futura Lt BT" w:hAnsi="Futura Lt BT"/>
          <w:sz w:val="24"/>
          <w:szCs w:val="24"/>
        </w:rPr>
        <w:t>županije</w:t>
      </w:r>
      <w:r w:rsidR="000F14A3">
        <w:rPr>
          <w:rFonts w:ascii="Futura Lt BT" w:hAnsi="Futura Lt BT"/>
          <w:sz w:val="24"/>
          <w:szCs w:val="24"/>
        </w:rPr>
        <w:t xml:space="preserve"> </w:t>
      </w:r>
      <w:r w:rsidRPr="00743752">
        <w:rPr>
          <w:rFonts w:ascii="Futura Lt BT" w:hAnsi="Futura Lt BT"/>
          <w:sz w:val="24"/>
          <w:szCs w:val="24"/>
        </w:rPr>
        <w:t>nalazi</w:t>
      </w:r>
      <w:r w:rsidR="000F14A3">
        <w:rPr>
          <w:rFonts w:ascii="Futura Lt BT" w:hAnsi="Futura Lt BT"/>
          <w:sz w:val="24"/>
          <w:szCs w:val="24"/>
        </w:rPr>
        <w:t xml:space="preserve"> </w:t>
      </w:r>
      <w:r w:rsidRPr="00743752">
        <w:rPr>
          <w:rFonts w:ascii="Futura Lt BT" w:hAnsi="Futura Lt BT"/>
          <w:sz w:val="24"/>
          <w:szCs w:val="24"/>
        </w:rPr>
        <w:t>13,1</w:t>
      </w:r>
      <w:r w:rsidR="000F14A3">
        <w:rPr>
          <w:rFonts w:ascii="Futura Lt BT" w:hAnsi="Futura Lt BT"/>
          <w:sz w:val="24"/>
          <w:szCs w:val="24"/>
        </w:rPr>
        <w:t xml:space="preserve"> </w:t>
      </w:r>
      <w:r w:rsidRPr="00743752">
        <w:rPr>
          <w:rFonts w:ascii="Futura Lt BT" w:hAnsi="Futura Lt BT"/>
          <w:sz w:val="24"/>
          <w:szCs w:val="24"/>
        </w:rPr>
        <w:t>km</w:t>
      </w:r>
      <w:r w:rsidRPr="00743752">
        <w:rPr>
          <w:rFonts w:ascii="Futura Lt BT" w:hAnsi="Futura Lt BT"/>
          <w:sz w:val="24"/>
          <w:szCs w:val="24"/>
          <w:vertAlign w:val="superscript"/>
        </w:rPr>
        <w:t>2</w:t>
      </w:r>
      <w:r>
        <w:rPr>
          <w:rFonts w:ascii="Futura Lt BT" w:hAnsi="Futura Lt BT"/>
          <w:sz w:val="24"/>
          <w:szCs w:val="24"/>
        </w:rPr>
        <w:t>,</w:t>
      </w:r>
      <w:r w:rsidR="000F14A3">
        <w:rPr>
          <w:rFonts w:ascii="Futura Lt BT" w:hAnsi="Futura Lt BT"/>
          <w:sz w:val="24"/>
          <w:szCs w:val="24"/>
        </w:rPr>
        <w:t xml:space="preserve"> </w:t>
      </w:r>
      <w:r w:rsidRPr="00743752">
        <w:rPr>
          <w:rFonts w:ascii="Futura Lt BT" w:hAnsi="Futura Lt BT"/>
          <w:sz w:val="24"/>
          <w:szCs w:val="24"/>
        </w:rPr>
        <w:t>što</w:t>
      </w:r>
      <w:r w:rsidR="000F14A3">
        <w:rPr>
          <w:rFonts w:ascii="Futura Lt BT" w:hAnsi="Futura Lt BT"/>
          <w:sz w:val="24"/>
          <w:szCs w:val="24"/>
        </w:rPr>
        <w:t xml:space="preserve"> </w:t>
      </w:r>
      <w:r w:rsidRPr="00743752">
        <w:rPr>
          <w:rFonts w:ascii="Futura Lt BT" w:hAnsi="Futura Lt BT"/>
          <w:sz w:val="24"/>
          <w:szCs w:val="24"/>
        </w:rPr>
        <w:t>iznosi</w:t>
      </w:r>
      <w:r w:rsidR="000F14A3">
        <w:rPr>
          <w:rFonts w:ascii="Futura Lt BT" w:hAnsi="Futura Lt BT"/>
          <w:sz w:val="24"/>
          <w:szCs w:val="24"/>
        </w:rPr>
        <w:t xml:space="preserve"> </w:t>
      </w:r>
      <w:r w:rsidRPr="00743752">
        <w:rPr>
          <w:rFonts w:ascii="Futura Lt BT" w:hAnsi="Futura Lt BT"/>
          <w:sz w:val="24"/>
          <w:szCs w:val="24"/>
        </w:rPr>
        <w:t>14,36%</w:t>
      </w:r>
      <w:r w:rsidR="000F14A3">
        <w:rPr>
          <w:rFonts w:ascii="Futura Lt BT" w:hAnsi="Futura Lt BT"/>
          <w:sz w:val="24"/>
          <w:szCs w:val="24"/>
        </w:rPr>
        <w:t xml:space="preserve"> </w:t>
      </w:r>
      <w:r w:rsidRPr="00743752">
        <w:rPr>
          <w:rFonts w:ascii="Futura Lt BT" w:hAnsi="Futura Lt BT"/>
          <w:sz w:val="24"/>
          <w:szCs w:val="24"/>
        </w:rPr>
        <w:t>minski</w:t>
      </w:r>
      <w:r w:rsidR="000F14A3">
        <w:rPr>
          <w:rFonts w:ascii="Futura Lt BT" w:hAnsi="Futura Lt BT"/>
          <w:sz w:val="24"/>
          <w:szCs w:val="24"/>
        </w:rPr>
        <w:t xml:space="preserve"> </w:t>
      </w:r>
      <w:r w:rsidRPr="00743752">
        <w:rPr>
          <w:rFonts w:ascii="Futura Lt BT" w:hAnsi="Futura Lt BT"/>
          <w:sz w:val="24"/>
          <w:szCs w:val="24"/>
        </w:rPr>
        <w:t>sumnjive</w:t>
      </w:r>
      <w:r w:rsidR="000F14A3">
        <w:rPr>
          <w:rFonts w:ascii="Futura Lt BT" w:hAnsi="Futura Lt BT"/>
          <w:sz w:val="24"/>
          <w:szCs w:val="24"/>
        </w:rPr>
        <w:t xml:space="preserve"> </w:t>
      </w:r>
      <w:r w:rsidRPr="00743752">
        <w:rPr>
          <w:rFonts w:ascii="Futura Lt BT" w:hAnsi="Futura Lt BT"/>
          <w:sz w:val="24"/>
          <w:szCs w:val="24"/>
        </w:rPr>
        <w:t>površine</w:t>
      </w:r>
      <w:r w:rsidR="000F14A3">
        <w:rPr>
          <w:rFonts w:ascii="Futura Lt BT" w:hAnsi="Futura Lt BT"/>
          <w:sz w:val="24"/>
          <w:szCs w:val="24"/>
        </w:rPr>
        <w:t xml:space="preserve"> </w:t>
      </w:r>
      <w:r w:rsidRPr="00743752">
        <w:rPr>
          <w:rFonts w:ascii="Futura Lt BT" w:hAnsi="Futura Lt BT"/>
          <w:sz w:val="24"/>
          <w:szCs w:val="24"/>
        </w:rPr>
        <w:t>RH.</w:t>
      </w:r>
      <w:r w:rsidR="000F14A3">
        <w:rPr>
          <w:rFonts w:ascii="Futura Lt BT" w:hAnsi="Futura Lt BT"/>
          <w:sz w:val="24"/>
          <w:szCs w:val="24"/>
        </w:rPr>
        <w:t xml:space="preserve"> </w:t>
      </w:r>
      <w:r w:rsidRPr="00743752">
        <w:rPr>
          <w:rFonts w:ascii="Futura Lt BT" w:hAnsi="Futura Lt BT"/>
          <w:sz w:val="24"/>
          <w:szCs w:val="24"/>
        </w:rPr>
        <w:t>Minski</w:t>
      </w:r>
      <w:r w:rsidR="000F14A3">
        <w:rPr>
          <w:rFonts w:ascii="Futura Lt BT" w:hAnsi="Futura Lt BT"/>
          <w:sz w:val="24"/>
          <w:szCs w:val="24"/>
        </w:rPr>
        <w:t xml:space="preserve"> </w:t>
      </w:r>
      <w:r w:rsidRPr="00743752">
        <w:rPr>
          <w:rFonts w:ascii="Futura Lt BT" w:hAnsi="Futura Lt BT"/>
          <w:sz w:val="24"/>
          <w:szCs w:val="24"/>
        </w:rPr>
        <w:t>sumnjiva</w:t>
      </w:r>
      <w:r w:rsidR="000F14A3">
        <w:rPr>
          <w:rFonts w:ascii="Futura Lt BT" w:hAnsi="Futura Lt BT"/>
          <w:sz w:val="24"/>
          <w:szCs w:val="24"/>
        </w:rPr>
        <w:t xml:space="preserve"> </w:t>
      </w:r>
      <w:r w:rsidRPr="00743752">
        <w:rPr>
          <w:rFonts w:ascii="Futura Lt BT" w:hAnsi="Futura Lt BT"/>
          <w:sz w:val="24"/>
          <w:szCs w:val="24"/>
        </w:rPr>
        <w:t>površina</w:t>
      </w:r>
      <w:r w:rsidR="000F14A3">
        <w:rPr>
          <w:rFonts w:ascii="Futura Lt BT" w:hAnsi="Futura Lt BT"/>
          <w:sz w:val="24"/>
          <w:szCs w:val="24"/>
        </w:rPr>
        <w:t xml:space="preserve"> </w:t>
      </w:r>
      <w:r w:rsidRPr="00743752">
        <w:rPr>
          <w:rFonts w:ascii="Futura Lt BT" w:hAnsi="Futura Lt BT"/>
          <w:sz w:val="24"/>
          <w:szCs w:val="24"/>
        </w:rPr>
        <w:t>Karlovačke</w:t>
      </w:r>
      <w:r w:rsidR="000F14A3">
        <w:rPr>
          <w:rFonts w:ascii="Futura Lt BT" w:hAnsi="Futura Lt BT"/>
          <w:sz w:val="24"/>
          <w:szCs w:val="24"/>
        </w:rPr>
        <w:t xml:space="preserve"> </w:t>
      </w:r>
      <w:r w:rsidRPr="00743752">
        <w:rPr>
          <w:rFonts w:ascii="Futura Lt BT" w:hAnsi="Futura Lt BT"/>
          <w:sz w:val="24"/>
          <w:szCs w:val="24"/>
        </w:rPr>
        <w:t>županije</w:t>
      </w:r>
      <w:r w:rsidR="000F14A3">
        <w:rPr>
          <w:rFonts w:ascii="Futura Lt BT" w:hAnsi="Futura Lt BT"/>
          <w:sz w:val="24"/>
          <w:szCs w:val="24"/>
        </w:rPr>
        <w:t xml:space="preserve"> </w:t>
      </w:r>
      <w:r w:rsidRPr="00743752">
        <w:rPr>
          <w:rFonts w:ascii="Futura Lt BT" w:hAnsi="Futura Lt BT"/>
          <w:sz w:val="24"/>
          <w:szCs w:val="24"/>
        </w:rPr>
        <w:t>nalaz</w:t>
      </w:r>
      <w:r>
        <w:rPr>
          <w:rFonts w:ascii="Futura Lt BT" w:hAnsi="Futura Lt BT"/>
          <w:sz w:val="24"/>
          <w:szCs w:val="24"/>
        </w:rPr>
        <w:t>e</w:t>
      </w:r>
      <w:r w:rsidR="000F14A3">
        <w:rPr>
          <w:rFonts w:ascii="Futura Lt BT" w:hAnsi="Futura Lt BT"/>
          <w:sz w:val="24"/>
          <w:szCs w:val="24"/>
        </w:rPr>
        <w:t xml:space="preserve"> </w:t>
      </w:r>
      <w:r w:rsidRPr="00743752">
        <w:rPr>
          <w:rFonts w:ascii="Futura Lt BT" w:hAnsi="Futura Lt BT"/>
          <w:sz w:val="24"/>
          <w:szCs w:val="24"/>
        </w:rPr>
        <w:t>se</w:t>
      </w:r>
      <w:r w:rsidR="000F14A3">
        <w:rPr>
          <w:rFonts w:ascii="Futura Lt BT" w:hAnsi="Futura Lt BT"/>
          <w:sz w:val="24"/>
          <w:szCs w:val="24"/>
        </w:rPr>
        <w:t xml:space="preserve"> </w:t>
      </w:r>
      <w:r w:rsidRPr="00743752">
        <w:rPr>
          <w:rFonts w:ascii="Futura Lt BT" w:hAnsi="Futura Lt BT"/>
          <w:sz w:val="24"/>
          <w:szCs w:val="24"/>
        </w:rPr>
        <w:t>na</w:t>
      </w:r>
      <w:r w:rsidR="000F14A3">
        <w:rPr>
          <w:rFonts w:ascii="Futura Lt BT" w:hAnsi="Futura Lt BT"/>
          <w:sz w:val="24"/>
          <w:szCs w:val="24"/>
        </w:rPr>
        <w:t xml:space="preserve"> </w:t>
      </w:r>
      <w:r w:rsidRPr="00743752">
        <w:rPr>
          <w:rFonts w:ascii="Futura Lt BT" w:hAnsi="Futura Lt BT"/>
          <w:sz w:val="24"/>
          <w:szCs w:val="24"/>
        </w:rPr>
        <w:t>području</w:t>
      </w:r>
      <w:r w:rsidR="000F14A3">
        <w:rPr>
          <w:rFonts w:ascii="Futura Lt BT" w:hAnsi="Futura Lt BT"/>
          <w:sz w:val="24"/>
          <w:szCs w:val="24"/>
        </w:rPr>
        <w:t xml:space="preserve"> </w:t>
      </w:r>
      <w:r w:rsidRPr="00743752">
        <w:rPr>
          <w:rFonts w:ascii="Futura Lt BT" w:hAnsi="Futura Lt BT"/>
          <w:sz w:val="24"/>
          <w:szCs w:val="24"/>
        </w:rPr>
        <w:t>četiri</w:t>
      </w:r>
      <w:r w:rsidR="000F14A3">
        <w:rPr>
          <w:rFonts w:ascii="Futura Lt BT" w:hAnsi="Futura Lt BT"/>
          <w:sz w:val="24"/>
          <w:szCs w:val="24"/>
        </w:rPr>
        <w:t xml:space="preserve"> </w:t>
      </w:r>
      <w:r w:rsidR="00CD110A">
        <w:rPr>
          <w:rFonts w:ascii="Futura Lt BT" w:hAnsi="Futura Lt BT"/>
          <w:sz w:val="24"/>
          <w:szCs w:val="24"/>
        </w:rPr>
        <w:t>o</w:t>
      </w:r>
      <w:r w:rsidRPr="00743752">
        <w:rPr>
          <w:rFonts w:ascii="Futura Lt BT" w:hAnsi="Futura Lt BT"/>
          <w:sz w:val="24"/>
          <w:szCs w:val="24"/>
        </w:rPr>
        <w:t>pćine,</w:t>
      </w:r>
      <w:r w:rsidR="000F14A3">
        <w:rPr>
          <w:rFonts w:ascii="Futura Lt BT" w:hAnsi="Futura Lt BT"/>
          <w:sz w:val="24"/>
          <w:szCs w:val="24"/>
        </w:rPr>
        <w:t xml:space="preserve"> </w:t>
      </w:r>
      <w:r w:rsidRPr="00743752">
        <w:rPr>
          <w:rFonts w:ascii="Futura Lt BT" w:hAnsi="Futura Lt BT"/>
          <w:sz w:val="24"/>
          <w:szCs w:val="24"/>
        </w:rPr>
        <w:t>a</w:t>
      </w:r>
      <w:r w:rsidR="000F14A3">
        <w:rPr>
          <w:rFonts w:ascii="Futura Lt BT" w:hAnsi="Futura Lt BT"/>
          <w:sz w:val="24"/>
          <w:szCs w:val="24"/>
        </w:rPr>
        <w:t xml:space="preserve"> </w:t>
      </w:r>
      <w:r w:rsidRPr="00743752">
        <w:rPr>
          <w:rFonts w:ascii="Futura Lt BT" w:hAnsi="Futura Lt BT"/>
          <w:sz w:val="24"/>
          <w:szCs w:val="24"/>
        </w:rPr>
        <w:t>to</w:t>
      </w:r>
      <w:r w:rsidR="000F14A3">
        <w:rPr>
          <w:rFonts w:ascii="Futura Lt BT" w:hAnsi="Futura Lt BT"/>
          <w:sz w:val="24"/>
          <w:szCs w:val="24"/>
        </w:rPr>
        <w:t xml:space="preserve"> </w:t>
      </w:r>
      <w:r w:rsidRPr="00743752">
        <w:rPr>
          <w:rFonts w:ascii="Futura Lt BT" w:hAnsi="Futura Lt BT"/>
          <w:sz w:val="24"/>
          <w:szCs w:val="24"/>
        </w:rPr>
        <w:t>su</w:t>
      </w:r>
      <w:r w:rsidR="000F14A3">
        <w:rPr>
          <w:rFonts w:ascii="Futura Lt BT" w:hAnsi="Futura Lt BT"/>
          <w:sz w:val="24"/>
          <w:szCs w:val="24"/>
        </w:rPr>
        <w:t xml:space="preserve"> </w:t>
      </w:r>
      <w:r w:rsidR="00CD110A">
        <w:rPr>
          <w:rFonts w:ascii="Futura Lt BT" w:hAnsi="Futura Lt BT"/>
          <w:sz w:val="24"/>
          <w:szCs w:val="24"/>
        </w:rPr>
        <w:t>o</w:t>
      </w:r>
      <w:r w:rsidRPr="00743752">
        <w:rPr>
          <w:rFonts w:ascii="Futura Lt BT" w:hAnsi="Futura Lt BT"/>
          <w:sz w:val="24"/>
          <w:szCs w:val="24"/>
        </w:rPr>
        <w:t>pćine:</w:t>
      </w:r>
      <w:r w:rsidR="000F14A3">
        <w:rPr>
          <w:rFonts w:ascii="Futura Lt BT" w:hAnsi="Futura Lt BT"/>
          <w:sz w:val="24"/>
          <w:szCs w:val="24"/>
        </w:rPr>
        <w:t xml:space="preserve"> </w:t>
      </w:r>
      <w:r w:rsidRPr="00743752">
        <w:rPr>
          <w:rFonts w:ascii="Futura Lt BT" w:hAnsi="Futura Lt BT"/>
          <w:sz w:val="24"/>
          <w:szCs w:val="24"/>
        </w:rPr>
        <w:t>Plaški</w:t>
      </w:r>
      <w:r w:rsidR="000F14A3">
        <w:rPr>
          <w:rFonts w:ascii="Futura Lt BT" w:hAnsi="Futura Lt BT"/>
          <w:sz w:val="24"/>
          <w:szCs w:val="24"/>
        </w:rPr>
        <w:t xml:space="preserve"> </w:t>
      </w:r>
      <w:r w:rsidRPr="00743752">
        <w:rPr>
          <w:rFonts w:ascii="Futura Lt BT" w:hAnsi="Futura Lt BT"/>
          <w:sz w:val="24"/>
          <w:szCs w:val="24"/>
        </w:rPr>
        <w:t>(9,1</w:t>
      </w:r>
      <w:r w:rsidR="000F14A3">
        <w:rPr>
          <w:rFonts w:ascii="Futura Lt BT" w:hAnsi="Futura Lt BT"/>
          <w:sz w:val="24"/>
          <w:szCs w:val="24"/>
        </w:rPr>
        <w:t xml:space="preserve"> </w:t>
      </w:r>
      <w:r w:rsidRPr="00743752">
        <w:rPr>
          <w:rFonts w:ascii="Futura Lt BT" w:hAnsi="Futura Lt BT"/>
          <w:sz w:val="24"/>
          <w:szCs w:val="24"/>
        </w:rPr>
        <w:t>km2),</w:t>
      </w:r>
      <w:r w:rsidR="000F14A3">
        <w:rPr>
          <w:rFonts w:ascii="Futura Lt BT" w:hAnsi="Futura Lt BT"/>
          <w:sz w:val="24"/>
          <w:szCs w:val="24"/>
        </w:rPr>
        <w:t xml:space="preserve"> </w:t>
      </w:r>
      <w:proofErr w:type="spellStart"/>
      <w:r w:rsidRPr="00743752">
        <w:rPr>
          <w:rFonts w:ascii="Futura Lt BT" w:hAnsi="Futura Lt BT"/>
          <w:sz w:val="24"/>
          <w:szCs w:val="24"/>
        </w:rPr>
        <w:t>Josipdol</w:t>
      </w:r>
      <w:proofErr w:type="spellEnd"/>
      <w:r w:rsidR="000F14A3">
        <w:rPr>
          <w:rFonts w:ascii="Futura Lt BT" w:hAnsi="Futura Lt BT"/>
          <w:sz w:val="24"/>
          <w:szCs w:val="24"/>
        </w:rPr>
        <w:t xml:space="preserve"> </w:t>
      </w:r>
      <w:r w:rsidRPr="00743752">
        <w:rPr>
          <w:rFonts w:ascii="Futura Lt BT" w:hAnsi="Futura Lt BT"/>
          <w:sz w:val="24"/>
          <w:szCs w:val="24"/>
        </w:rPr>
        <w:t>(3,4</w:t>
      </w:r>
      <w:r w:rsidR="000F14A3">
        <w:rPr>
          <w:rFonts w:ascii="Futura Lt BT" w:hAnsi="Futura Lt BT"/>
          <w:sz w:val="24"/>
          <w:szCs w:val="24"/>
        </w:rPr>
        <w:t xml:space="preserve"> </w:t>
      </w:r>
      <w:r w:rsidRPr="00743752">
        <w:rPr>
          <w:rFonts w:ascii="Futura Lt BT" w:hAnsi="Futura Lt BT"/>
          <w:sz w:val="24"/>
          <w:szCs w:val="24"/>
        </w:rPr>
        <w:t>km2),</w:t>
      </w:r>
      <w:r w:rsidR="000F14A3">
        <w:rPr>
          <w:rFonts w:ascii="Futura Lt BT" w:hAnsi="Futura Lt BT"/>
          <w:sz w:val="24"/>
          <w:szCs w:val="24"/>
        </w:rPr>
        <w:t xml:space="preserve"> </w:t>
      </w:r>
      <w:r w:rsidRPr="00743752">
        <w:rPr>
          <w:rFonts w:ascii="Futura Lt BT" w:hAnsi="Futura Lt BT"/>
          <w:sz w:val="24"/>
          <w:szCs w:val="24"/>
        </w:rPr>
        <w:t>Rakovica</w:t>
      </w:r>
      <w:r w:rsidR="000F14A3">
        <w:rPr>
          <w:rFonts w:ascii="Futura Lt BT" w:hAnsi="Futura Lt BT"/>
          <w:sz w:val="24"/>
          <w:szCs w:val="24"/>
        </w:rPr>
        <w:t xml:space="preserve"> </w:t>
      </w:r>
      <w:r w:rsidRPr="00743752">
        <w:rPr>
          <w:rFonts w:ascii="Futura Lt BT" w:hAnsi="Futura Lt BT"/>
          <w:sz w:val="24"/>
          <w:szCs w:val="24"/>
        </w:rPr>
        <w:t>(0,1</w:t>
      </w:r>
      <w:r w:rsidR="000F14A3">
        <w:rPr>
          <w:rFonts w:ascii="Futura Lt BT" w:hAnsi="Futura Lt BT"/>
          <w:sz w:val="24"/>
          <w:szCs w:val="24"/>
        </w:rPr>
        <w:t xml:space="preserve"> </w:t>
      </w:r>
      <w:r w:rsidRPr="00743752">
        <w:rPr>
          <w:rFonts w:ascii="Futura Lt BT" w:hAnsi="Futura Lt BT"/>
          <w:sz w:val="24"/>
          <w:szCs w:val="24"/>
        </w:rPr>
        <w:t>km2)</w:t>
      </w:r>
      <w:r w:rsidR="000F14A3">
        <w:rPr>
          <w:rFonts w:ascii="Futura Lt BT" w:hAnsi="Futura Lt BT"/>
          <w:sz w:val="24"/>
          <w:szCs w:val="24"/>
        </w:rPr>
        <w:t xml:space="preserve"> </w:t>
      </w:r>
      <w:r w:rsidRPr="00743752">
        <w:rPr>
          <w:rFonts w:ascii="Futura Lt BT" w:hAnsi="Futura Lt BT"/>
          <w:sz w:val="24"/>
          <w:szCs w:val="24"/>
        </w:rPr>
        <w:t>i</w:t>
      </w:r>
      <w:r w:rsidR="000F14A3">
        <w:rPr>
          <w:rFonts w:ascii="Futura Lt BT" w:hAnsi="Futura Lt BT"/>
          <w:sz w:val="24"/>
          <w:szCs w:val="24"/>
        </w:rPr>
        <w:t xml:space="preserve"> </w:t>
      </w:r>
      <w:r w:rsidRPr="00743752">
        <w:rPr>
          <w:rFonts w:ascii="Futura Lt BT" w:hAnsi="Futura Lt BT"/>
          <w:sz w:val="24"/>
          <w:szCs w:val="24"/>
        </w:rPr>
        <w:t>Saborsko</w:t>
      </w:r>
      <w:r w:rsidR="000F14A3">
        <w:rPr>
          <w:rFonts w:ascii="Futura Lt BT" w:hAnsi="Futura Lt BT"/>
          <w:sz w:val="24"/>
          <w:szCs w:val="24"/>
        </w:rPr>
        <w:t xml:space="preserve"> </w:t>
      </w:r>
      <w:r w:rsidRPr="00743752">
        <w:rPr>
          <w:rFonts w:ascii="Futura Lt BT" w:hAnsi="Futura Lt BT"/>
          <w:sz w:val="24"/>
          <w:szCs w:val="24"/>
        </w:rPr>
        <w:t>(0,5</w:t>
      </w:r>
      <w:r w:rsidR="000F14A3">
        <w:rPr>
          <w:rFonts w:ascii="Futura Lt BT" w:hAnsi="Futura Lt BT"/>
          <w:sz w:val="24"/>
          <w:szCs w:val="24"/>
        </w:rPr>
        <w:t xml:space="preserve"> </w:t>
      </w:r>
      <w:r w:rsidRPr="00743752">
        <w:rPr>
          <w:rFonts w:ascii="Futura Lt BT" w:hAnsi="Futura Lt BT"/>
          <w:sz w:val="24"/>
          <w:szCs w:val="24"/>
        </w:rPr>
        <w:t>km2)</w:t>
      </w:r>
      <w:r>
        <w:rPr>
          <w:rFonts w:ascii="Futura Lt BT" w:hAnsi="Futura Lt BT"/>
          <w:sz w:val="24"/>
          <w:szCs w:val="24"/>
        </w:rPr>
        <w:t>.*</w:t>
      </w:r>
      <w:r w:rsidR="000F14A3">
        <w:rPr>
          <w:rFonts w:ascii="Futura Lt BT" w:hAnsi="Futura Lt BT"/>
          <w:sz w:val="24"/>
          <w:szCs w:val="24"/>
        </w:rPr>
        <w:t xml:space="preserve"> </w:t>
      </w:r>
    </w:p>
    <w:p w14:paraId="3257F3C8" w14:textId="0A95D8F9" w:rsidR="00842C59" w:rsidRDefault="00743752" w:rsidP="007F3060">
      <w:pPr>
        <w:jc w:val="both"/>
        <w:rPr>
          <w:rFonts w:ascii="Futura Lt BT" w:hAnsi="Futura Lt BT"/>
          <w:sz w:val="24"/>
          <w:szCs w:val="24"/>
        </w:rPr>
      </w:pP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odnosu</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prethodno</w:t>
      </w:r>
      <w:r w:rsidR="000F14A3">
        <w:rPr>
          <w:rFonts w:ascii="Futura Lt BT" w:hAnsi="Futura Lt BT"/>
          <w:sz w:val="24"/>
          <w:szCs w:val="24"/>
        </w:rPr>
        <w:t xml:space="preserve"> </w:t>
      </w:r>
      <w:r>
        <w:rPr>
          <w:rFonts w:ascii="Futura Lt BT" w:hAnsi="Futura Lt BT"/>
          <w:sz w:val="24"/>
          <w:szCs w:val="24"/>
        </w:rPr>
        <w:t>Izvješće</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podatak</w:t>
      </w:r>
      <w:r w:rsidR="000F14A3">
        <w:rPr>
          <w:rFonts w:ascii="Futura Lt BT" w:hAnsi="Futura Lt BT"/>
          <w:sz w:val="24"/>
          <w:szCs w:val="24"/>
        </w:rPr>
        <w:t xml:space="preserve"> </w:t>
      </w:r>
      <w:r>
        <w:rPr>
          <w:rFonts w:ascii="Futura Lt BT" w:hAnsi="Futura Lt BT"/>
          <w:sz w:val="24"/>
          <w:szCs w:val="24"/>
        </w:rPr>
        <w:t>iz</w:t>
      </w:r>
      <w:r w:rsidR="000F14A3">
        <w:rPr>
          <w:rFonts w:ascii="Futura Lt BT" w:hAnsi="Futura Lt BT"/>
          <w:sz w:val="24"/>
          <w:szCs w:val="24"/>
        </w:rPr>
        <w:t xml:space="preserve"> </w:t>
      </w:r>
      <w:r w:rsidR="00071C14">
        <w:rPr>
          <w:rFonts w:ascii="Futura Lt BT" w:hAnsi="Futura Lt BT"/>
          <w:sz w:val="24"/>
          <w:szCs w:val="24"/>
        </w:rPr>
        <w:t>svibnj</w:t>
      </w:r>
      <w:r>
        <w:rPr>
          <w:rFonts w:ascii="Futura Lt BT" w:hAnsi="Futura Lt BT"/>
          <w:sz w:val="24"/>
          <w:szCs w:val="24"/>
        </w:rPr>
        <w:t>a</w:t>
      </w:r>
      <w:r w:rsidR="000F14A3">
        <w:rPr>
          <w:rFonts w:ascii="Futura Lt BT" w:hAnsi="Futura Lt BT"/>
          <w:sz w:val="24"/>
          <w:szCs w:val="24"/>
        </w:rPr>
        <w:t xml:space="preserve"> </w:t>
      </w:r>
      <w:r w:rsidR="00796D5F" w:rsidRPr="008A4ABD">
        <w:rPr>
          <w:rFonts w:ascii="Futura Lt BT" w:hAnsi="Futura Lt BT"/>
          <w:sz w:val="24"/>
          <w:szCs w:val="24"/>
        </w:rPr>
        <w:t>201</w:t>
      </w:r>
      <w:r w:rsidR="00071C14">
        <w:rPr>
          <w:rFonts w:ascii="Futura Lt BT" w:hAnsi="Futura Lt BT"/>
          <w:sz w:val="24"/>
          <w:szCs w:val="24"/>
        </w:rPr>
        <w:t>9</w:t>
      </w:r>
      <w:r w:rsidR="006A4686">
        <w:rPr>
          <w:rFonts w:ascii="Futura Lt BT" w:hAnsi="Futura Lt BT"/>
          <w:sz w:val="24"/>
          <w:szCs w:val="24"/>
        </w:rPr>
        <w:t>.</w:t>
      </w:r>
      <w:r w:rsidR="000F14A3">
        <w:rPr>
          <w:rFonts w:ascii="Futura Lt BT" w:hAnsi="Futura Lt BT"/>
          <w:sz w:val="24"/>
          <w:szCs w:val="24"/>
        </w:rPr>
        <w:t xml:space="preserve"> </w:t>
      </w:r>
      <w:r w:rsidR="006A4686">
        <w:rPr>
          <w:rFonts w:ascii="Futura Lt BT" w:hAnsi="Futura Lt BT"/>
          <w:sz w:val="24"/>
          <w:szCs w:val="24"/>
        </w:rPr>
        <w:t>godine</w:t>
      </w:r>
      <w:r w:rsidR="00796D5F" w:rsidRPr="008A4ABD">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kada</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sidR="00796D5F" w:rsidRPr="008A4ABD">
        <w:rPr>
          <w:rFonts w:ascii="Futura Lt BT" w:hAnsi="Futura Lt BT"/>
          <w:sz w:val="24"/>
          <w:szCs w:val="24"/>
        </w:rPr>
        <w:t>površina</w:t>
      </w:r>
      <w:r w:rsidR="000F14A3">
        <w:rPr>
          <w:rFonts w:ascii="Futura Lt BT" w:hAnsi="Futura Lt BT"/>
          <w:sz w:val="24"/>
          <w:szCs w:val="24"/>
        </w:rPr>
        <w:t xml:space="preserve"> </w:t>
      </w:r>
      <w:r w:rsidR="00796D5F" w:rsidRPr="008A4ABD">
        <w:rPr>
          <w:rFonts w:ascii="Futura Lt BT" w:hAnsi="Futura Lt BT"/>
          <w:sz w:val="24"/>
          <w:szCs w:val="24"/>
        </w:rPr>
        <w:t>minski</w:t>
      </w:r>
      <w:r w:rsidR="000F14A3">
        <w:rPr>
          <w:rFonts w:ascii="Futura Lt BT" w:hAnsi="Futura Lt BT"/>
          <w:sz w:val="24"/>
          <w:szCs w:val="24"/>
        </w:rPr>
        <w:t xml:space="preserve"> </w:t>
      </w:r>
      <w:r w:rsidR="00796D5F" w:rsidRPr="008A4ABD">
        <w:rPr>
          <w:rFonts w:ascii="Futura Lt BT" w:hAnsi="Futura Lt BT"/>
          <w:sz w:val="24"/>
          <w:szCs w:val="24"/>
        </w:rPr>
        <w:t>sumnjivog</w:t>
      </w:r>
      <w:r w:rsidR="000F14A3">
        <w:rPr>
          <w:rFonts w:ascii="Futura Lt BT" w:hAnsi="Futura Lt BT"/>
          <w:sz w:val="24"/>
          <w:szCs w:val="24"/>
        </w:rPr>
        <w:t xml:space="preserve"> </w:t>
      </w:r>
      <w:r w:rsidR="00796D5F" w:rsidRPr="008A4ABD">
        <w:rPr>
          <w:rFonts w:ascii="Futura Lt BT" w:hAnsi="Futura Lt BT"/>
          <w:sz w:val="24"/>
          <w:szCs w:val="24"/>
        </w:rPr>
        <w:t>područja</w:t>
      </w:r>
      <w:r w:rsidR="000F14A3">
        <w:rPr>
          <w:rFonts w:ascii="Futura Lt BT" w:hAnsi="Futura Lt BT"/>
          <w:sz w:val="24"/>
          <w:szCs w:val="24"/>
        </w:rPr>
        <w:t xml:space="preserve"> </w:t>
      </w:r>
      <w:r w:rsidR="00796D5F" w:rsidRPr="008A4ABD">
        <w:rPr>
          <w:rFonts w:ascii="Futura Lt BT" w:hAnsi="Futura Lt BT"/>
          <w:sz w:val="24"/>
          <w:szCs w:val="24"/>
        </w:rPr>
        <w:t>i</w:t>
      </w:r>
      <w:r w:rsidR="000F14A3">
        <w:rPr>
          <w:rFonts w:ascii="Futura Lt BT" w:hAnsi="Futura Lt BT"/>
          <w:sz w:val="24"/>
          <w:szCs w:val="24"/>
        </w:rPr>
        <w:t xml:space="preserve"> </w:t>
      </w:r>
      <w:r w:rsidR="00796D5F" w:rsidRPr="008A4ABD">
        <w:rPr>
          <w:rFonts w:ascii="Futura Lt BT" w:hAnsi="Futura Lt BT"/>
          <w:sz w:val="24"/>
          <w:szCs w:val="24"/>
        </w:rPr>
        <w:t>područja</w:t>
      </w:r>
      <w:r w:rsidR="000F14A3">
        <w:rPr>
          <w:rFonts w:ascii="Futura Lt BT" w:hAnsi="Futura Lt BT"/>
          <w:sz w:val="24"/>
          <w:szCs w:val="24"/>
        </w:rPr>
        <w:t xml:space="preserve"> </w:t>
      </w:r>
      <w:r w:rsidR="00796D5F" w:rsidRPr="008A4ABD">
        <w:rPr>
          <w:rFonts w:ascii="Futura Lt BT" w:hAnsi="Futura Lt BT"/>
          <w:sz w:val="24"/>
          <w:szCs w:val="24"/>
        </w:rPr>
        <w:t>zagađenog</w:t>
      </w:r>
      <w:r w:rsidR="000F14A3">
        <w:rPr>
          <w:rFonts w:ascii="Futura Lt BT" w:hAnsi="Futura Lt BT"/>
          <w:sz w:val="24"/>
          <w:szCs w:val="24"/>
        </w:rPr>
        <w:t xml:space="preserve"> </w:t>
      </w:r>
      <w:r w:rsidR="00796D5F" w:rsidRPr="008A4ABD">
        <w:rPr>
          <w:rFonts w:ascii="Futura Lt BT" w:hAnsi="Futura Lt BT"/>
          <w:sz w:val="24"/>
          <w:szCs w:val="24"/>
        </w:rPr>
        <w:t>isključivo</w:t>
      </w:r>
      <w:r w:rsidR="000F14A3">
        <w:rPr>
          <w:rFonts w:ascii="Futura Lt BT" w:hAnsi="Futura Lt BT"/>
          <w:sz w:val="24"/>
          <w:szCs w:val="24"/>
        </w:rPr>
        <w:t xml:space="preserve"> </w:t>
      </w:r>
      <w:r w:rsidR="00796D5F" w:rsidRPr="008A4ABD">
        <w:rPr>
          <w:rFonts w:ascii="Futura Lt BT" w:hAnsi="Futura Lt BT"/>
          <w:sz w:val="24"/>
          <w:szCs w:val="24"/>
        </w:rPr>
        <w:t>neeksplodiranim</w:t>
      </w:r>
      <w:r w:rsidR="000F14A3">
        <w:rPr>
          <w:rFonts w:ascii="Futura Lt BT" w:hAnsi="Futura Lt BT"/>
          <w:sz w:val="24"/>
          <w:szCs w:val="24"/>
        </w:rPr>
        <w:t xml:space="preserve"> </w:t>
      </w:r>
      <w:r w:rsidR="00796D5F" w:rsidRPr="008A4ABD">
        <w:rPr>
          <w:rFonts w:ascii="Futura Lt BT" w:hAnsi="Futura Lt BT"/>
          <w:sz w:val="24"/>
          <w:szCs w:val="24"/>
        </w:rPr>
        <w:t>ubojnim</w:t>
      </w:r>
      <w:r w:rsidR="000F14A3">
        <w:rPr>
          <w:rFonts w:ascii="Futura Lt BT" w:hAnsi="Futura Lt BT"/>
          <w:sz w:val="24"/>
          <w:szCs w:val="24"/>
        </w:rPr>
        <w:t xml:space="preserve"> </w:t>
      </w:r>
      <w:r w:rsidR="00796D5F" w:rsidRPr="008A4ABD">
        <w:rPr>
          <w:rFonts w:ascii="Futura Lt BT" w:hAnsi="Futura Lt BT"/>
          <w:sz w:val="24"/>
          <w:szCs w:val="24"/>
        </w:rPr>
        <w:t>sreds</w:t>
      </w:r>
      <w:r w:rsidR="00A81C20" w:rsidRPr="008A4ABD">
        <w:rPr>
          <w:rFonts w:ascii="Futura Lt BT" w:hAnsi="Futura Lt BT"/>
          <w:sz w:val="24"/>
          <w:szCs w:val="24"/>
        </w:rPr>
        <w:t>tvima</w:t>
      </w:r>
      <w:r w:rsidR="00C37CEF">
        <w:rPr>
          <w:rFonts w:ascii="Futura Lt BT" w:hAnsi="Futura Lt BT"/>
          <w:sz w:val="24"/>
          <w:szCs w:val="24"/>
        </w:rPr>
        <w:t xml:space="preserve"> u Karlovačkoj županiji</w:t>
      </w:r>
      <w:r w:rsidR="000F14A3">
        <w:rPr>
          <w:rFonts w:ascii="Futura Lt BT" w:hAnsi="Futura Lt BT"/>
          <w:sz w:val="24"/>
          <w:szCs w:val="24"/>
        </w:rPr>
        <w:t xml:space="preserve"> </w:t>
      </w:r>
      <w:r w:rsidR="00A81C20" w:rsidRPr="008A4ABD">
        <w:rPr>
          <w:rFonts w:ascii="Futura Lt BT" w:hAnsi="Futura Lt BT"/>
          <w:sz w:val="24"/>
          <w:szCs w:val="24"/>
        </w:rPr>
        <w:t>iznosi</w:t>
      </w:r>
      <w:r>
        <w:rPr>
          <w:rFonts w:ascii="Futura Lt BT" w:hAnsi="Futura Lt BT"/>
          <w:sz w:val="24"/>
          <w:szCs w:val="24"/>
        </w:rPr>
        <w:t>la</w:t>
      </w:r>
      <w:r w:rsidR="000F14A3">
        <w:rPr>
          <w:rFonts w:ascii="Futura Lt BT" w:hAnsi="Futura Lt BT"/>
          <w:sz w:val="24"/>
          <w:szCs w:val="24"/>
        </w:rPr>
        <w:t xml:space="preserve"> </w:t>
      </w:r>
      <w:r w:rsidR="00071C14">
        <w:rPr>
          <w:rFonts w:ascii="Futura Lt BT" w:hAnsi="Futura Lt BT"/>
          <w:sz w:val="24"/>
          <w:szCs w:val="24"/>
        </w:rPr>
        <w:t>46</w:t>
      </w:r>
      <w:r w:rsidR="000F14A3">
        <w:rPr>
          <w:rFonts w:ascii="Futura Lt BT" w:hAnsi="Futura Lt BT"/>
          <w:sz w:val="24"/>
          <w:szCs w:val="24"/>
        </w:rPr>
        <w:t xml:space="preserve"> </w:t>
      </w:r>
      <w:r w:rsidR="00A81C20" w:rsidRPr="008A4ABD">
        <w:rPr>
          <w:rFonts w:ascii="Futura Lt BT" w:hAnsi="Futura Lt BT"/>
          <w:sz w:val="24"/>
          <w:szCs w:val="24"/>
        </w:rPr>
        <w:t>km</w:t>
      </w:r>
      <w:r w:rsidR="00A81C20" w:rsidRPr="008A4ABD">
        <w:rPr>
          <w:rFonts w:ascii="Futura Lt BT" w:hAnsi="Futura Lt BT"/>
          <w:sz w:val="24"/>
          <w:szCs w:val="24"/>
          <w:vertAlign w:val="superscript"/>
        </w:rPr>
        <w:t>2</w:t>
      </w:r>
      <w:r w:rsidR="000F14A3">
        <w:rPr>
          <w:rFonts w:ascii="Futura Lt BT" w:hAnsi="Futura Lt BT"/>
          <w:sz w:val="24"/>
          <w:szCs w:val="24"/>
        </w:rPr>
        <w:t xml:space="preserve"> </w:t>
      </w:r>
      <w:r w:rsidR="00A81C20" w:rsidRPr="008A4ABD">
        <w:rPr>
          <w:rFonts w:ascii="Futura Lt BT" w:hAnsi="Futura Lt BT"/>
          <w:sz w:val="24"/>
          <w:szCs w:val="24"/>
        </w:rPr>
        <w:t>i</w:t>
      </w:r>
      <w:r w:rsidR="000F14A3">
        <w:rPr>
          <w:rFonts w:ascii="Futura Lt BT" w:hAnsi="Futura Lt BT"/>
          <w:sz w:val="24"/>
          <w:szCs w:val="24"/>
        </w:rPr>
        <w:t xml:space="preserve"> </w:t>
      </w:r>
      <w:r w:rsidR="00A81C20" w:rsidRPr="008A4ABD">
        <w:rPr>
          <w:rFonts w:ascii="Futura Lt BT" w:hAnsi="Futura Lt BT"/>
          <w:sz w:val="24"/>
          <w:szCs w:val="24"/>
        </w:rPr>
        <w:t>prostir</w:t>
      </w:r>
      <w:r>
        <w:rPr>
          <w:rFonts w:ascii="Futura Lt BT" w:hAnsi="Futura Lt BT"/>
          <w:sz w:val="24"/>
          <w:szCs w:val="24"/>
        </w:rPr>
        <w:t>ala</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sidR="00511C34">
        <w:rPr>
          <w:rFonts w:ascii="Futura Lt BT" w:hAnsi="Futura Lt BT"/>
          <w:sz w:val="24"/>
          <w:szCs w:val="24"/>
        </w:rPr>
        <w:t>na</w:t>
      </w:r>
      <w:r w:rsidR="000F14A3">
        <w:rPr>
          <w:rFonts w:ascii="Futura Lt BT" w:hAnsi="Futura Lt BT"/>
          <w:sz w:val="24"/>
          <w:szCs w:val="24"/>
        </w:rPr>
        <w:t xml:space="preserve"> </w:t>
      </w:r>
      <w:r w:rsidR="00511C34">
        <w:rPr>
          <w:rFonts w:ascii="Futura Lt BT" w:hAnsi="Futura Lt BT"/>
          <w:sz w:val="24"/>
          <w:szCs w:val="24"/>
        </w:rPr>
        <w:t>području</w:t>
      </w:r>
      <w:r w:rsidR="000F14A3">
        <w:rPr>
          <w:rFonts w:ascii="Futura Lt BT" w:hAnsi="Futura Lt BT"/>
          <w:sz w:val="24"/>
          <w:szCs w:val="24"/>
        </w:rPr>
        <w:t xml:space="preserve"> </w:t>
      </w:r>
      <w:r w:rsidR="00511C34">
        <w:rPr>
          <w:rFonts w:ascii="Futura Lt BT" w:hAnsi="Futura Lt BT"/>
          <w:sz w:val="24"/>
          <w:szCs w:val="24"/>
        </w:rPr>
        <w:t>6</w:t>
      </w:r>
      <w:r w:rsidR="000F14A3">
        <w:rPr>
          <w:rFonts w:ascii="Futura Lt BT" w:hAnsi="Futura Lt BT"/>
          <w:sz w:val="24"/>
          <w:szCs w:val="24"/>
        </w:rPr>
        <w:t xml:space="preserve"> </w:t>
      </w:r>
      <w:r w:rsidR="00511C34">
        <w:rPr>
          <w:rFonts w:ascii="Futura Lt BT" w:hAnsi="Futura Lt BT"/>
          <w:sz w:val="24"/>
          <w:szCs w:val="24"/>
        </w:rPr>
        <w:t>jedinica</w:t>
      </w:r>
      <w:r w:rsidR="000F14A3">
        <w:rPr>
          <w:rFonts w:ascii="Futura Lt BT" w:hAnsi="Futura Lt BT"/>
          <w:sz w:val="24"/>
          <w:szCs w:val="24"/>
        </w:rPr>
        <w:t xml:space="preserve"> </w:t>
      </w:r>
      <w:r w:rsidR="00511C34">
        <w:rPr>
          <w:rFonts w:ascii="Futura Lt BT" w:hAnsi="Futura Lt BT"/>
          <w:sz w:val="24"/>
          <w:szCs w:val="24"/>
        </w:rPr>
        <w:t>lokalne</w:t>
      </w:r>
      <w:r w:rsidR="000F14A3">
        <w:rPr>
          <w:rFonts w:ascii="Futura Lt BT" w:hAnsi="Futura Lt BT"/>
          <w:sz w:val="24"/>
          <w:szCs w:val="24"/>
        </w:rPr>
        <w:t xml:space="preserve"> </w:t>
      </w:r>
      <w:r w:rsidR="00511C34">
        <w:rPr>
          <w:rFonts w:ascii="Futura Lt BT" w:hAnsi="Futura Lt BT"/>
          <w:sz w:val="24"/>
          <w:szCs w:val="24"/>
        </w:rPr>
        <w:t>samouprave</w:t>
      </w:r>
      <w:r w:rsidR="000F14A3">
        <w:rPr>
          <w:rFonts w:ascii="Futura Lt BT" w:hAnsi="Futura Lt BT"/>
          <w:sz w:val="24"/>
          <w:szCs w:val="24"/>
        </w:rPr>
        <w:t xml:space="preserve"> </w:t>
      </w:r>
      <w:r w:rsidR="00842C59">
        <w:rPr>
          <w:rFonts w:ascii="Futura Lt BT" w:hAnsi="Futura Lt BT"/>
          <w:sz w:val="24"/>
          <w:szCs w:val="24"/>
        </w:rPr>
        <w:t>u</w:t>
      </w:r>
      <w:r w:rsidR="000F14A3">
        <w:rPr>
          <w:rFonts w:ascii="Futura Lt BT" w:hAnsi="Futura Lt BT"/>
          <w:sz w:val="24"/>
          <w:szCs w:val="24"/>
        </w:rPr>
        <w:t xml:space="preserve"> </w:t>
      </w:r>
      <w:r w:rsidR="00842C59">
        <w:rPr>
          <w:rFonts w:ascii="Futura Lt BT" w:hAnsi="Futura Lt BT"/>
          <w:sz w:val="24"/>
          <w:szCs w:val="24"/>
        </w:rPr>
        <w:lastRenderedPageBreak/>
        <w:t>južnom</w:t>
      </w:r>
      <w:r w:rsidR="000F14A3">
        <w:rPr>
          <w:rFonts w:ascii="Futura Lt BT" w:hAnsi="Futura Lt BT"/>
          <w:sz w:val="24"/>
          <w:szCs w:val="24"/>
        </w:rPr>
        <w:t xml:space="preserve"> </w:t>
      </w:r>
      <w:r w:rsidR="00842C59">
        <w:rPr>
          <w:rFonts w:ascii="Futura Lt BT" w:hAnsi="Futura Lt BT"/>
          <w:sz w:val="24"/>
          <w:szCs w:val="24"/>
        </w:rPr>
        <w:t>dijelu</w:t>
      </w:r>
      <w:r w:rsidR="000F14A3">
        <w:rPr>
          <w:rFonts w:ascii="Futura Lt BT" w:hAnsi="Futura Lt BT"/>
          <w:sz w:val="24"/>
          <w:szCs w:val="24"/>
        </w:rPr>
        <w:t xml:space="preserve"> </w:t>
      </w:r>
      <w:r w:rsidR="00626900">
        <w:rPr>
          <w:rFonts w:ascii="Futura Lt BT" w:hAnsi="Futura Lt BT"/>
          <w:sz w:val="24"/>
          <w:szCs w:val="24"/>
        </w:rPr>
        <w:t>Županije</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vidljivo</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znatno</w:t>
      </w:r>
      <w:r w:rsidR="000F14A3">
        <w:rPr>
          <w:rFonts w:ascii="Futura Lt BT" w:hAnsi="Futura Lt BT"/>
          <w:sz w:val="24"/>
          <w:szCs w:val="24"/>
        </w:rPr>
        <w:t xml:space="preserve"> </w:t>
      </w:r>
      <w:r>
        <w:rPr>
          <w:rFonts w:ascii="Futura Lt BT" w:hAnsi="Futura Lt BT"/>
          <w:sz w:val="24"/>
          <w:szCs w:val="24"/>
        </w:rPr>
        <w:t>smanjenje</w:t>
      </w:r>
      <w:r w:rsidR="000F14A3">
        <w:rPr>
          <w:rFonts w:ascii="Futura Lt BT" w:hAnsi="Futura Lt BT"/>
          <w:sz w:val="24"/>
          <w:szCs w:val="24"/>
        </w:rPr>
        <w:t xml:space="preserve"> </w:t>
      </w:r>
      <w:r>
        <w:rPr>
          <w:rFonts w:ascii="Futura Lt BT" w:hAnsi="Futura Lt BT"/>
          <w:sz w:val="24"/>
          <w:szCs w:val="24"/>
        </w:rPr>
        <w:t>minski</w:t>
      </w:r>
      <w:r w:rsidR="000F14A3">
        <w:rPr>
          <w:rFonts w:ascii="Futura Lt BT" w:hAnsi="Futura Lt BT"/>
          <w:sz w:val="24"/>
          <w:szCs w:val="24"/>
        </w:rPr>
        <w:t xml:space="preserve"> </w:t>
      </w:r>
      <w:r>
        <w:rPr>
          <w:rFonts w:ascii="Futura Lt BT" w:hAnsi="Futura Lt BT"/>
          <w:sz w:val="24"/>
          <w:szCs w:val="24"/>
        </w:rPr>
        <w:t>sumnjivog</w:t>
      </w:r>
      <w:r w:rsidR="000F14A3">
        <w:rPr>
          <w:rFonts w:ascii="Futura Lt BT" w:hAnsi="Futura Lt BT"/>
          <w:sz w:val="24"/>
          <w:szCs w:val="24"/>
        </w:rPr>
        <w:t xml:space="preserve"> </w:t>
      </w:r>
      <w:r>
        <w:rPr>
          <w:rFonts w:ascii="Futura Lt BT" w:hAnsi="Futura Lt BT"/>
          <w:sz w:val="24"/>
          <w:szCs w:val="24"/>
        </w:rPr>
        <w:t>područja</w:t>
      </w:r>
      <w:r w:rsidR="000F14A3">
        <w:rPr>
          <w:rFonts w:ascii="Futura Lt BT" w:hAnsi="Futura Lt BT"/>
          <w:sz w:val="24"/>
          <w:szCs w:val="24"/>
        </w:rPr>
        <w:t xml:space="preserve"> </w:t>
      </w:r>
      <w:r w:rsidR="006410D4">
        <w:rPr>
          <w:rFonts w:ascii="Futura Lt BT" w:hAnsi="Futura Lt BT"/>
          <w:sz w:val="24"/>
          <w:szCs w:val="24"/>
        </w:rPr>
        <w:t>2024.</w:t>
      </w:r>
      <w:r w:rsidR="000F14A3">
        <w:rPr>
          <w:rFonts w:ascii="Futura Lt BT" w:hAnsi="Futura Lt BT"/>
          <w:sz w:val="24"/>
          <w:szCs w:val="24"/>
        </w:rPr>
        <w:t xml:space="preserve"> </w:t>
      </w:r>
      <w:r w:rsidR="006410D4">
        <w:rPr>
          <w:rFonts w:ascii="Futura Lt BT" w:hAnsi="Futura Lt BT"/>
          <w:sz w:val="24"/>
          <w:szCs w:val="24"/>
        </w:rPr>
        <w:t>godine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5</w:t>
      </w:r>
      <w:r w:rsidR="000F14A3">
        <w:rPr>
          <w:rFonts w:ascii="Futura Lt BT" w:hAnsi="Futura Lt BT"/>
          <w:sz w:val="24"/>
          <w:szCs w:val="24"/>
        </w:rPr>
        <w:t xml:space="preserve"> </w:t>
      </w:r>
      <w:r>
        <w:rPr>
          <w:rFonts w:ascii="Futura Lt BT" w:hAnsi="Futura Lt BT"/>
          <w:sz w:val="24"/>
          <w:szCs w:val="24"/>
        </w:rPr>
        <w:t>godina</w:t>
      </w:r>
      <w:r w:rsidR="000F14A3">
        <w:rPr>
          <w:rFonts w:ascii="Futura Lt BT" w:hAnsi="Futura Lt BT"/>
          <w:sz w:val="24"/>
          <w:szCs w:val="24"/>
        </w:rPr>
        <w:t xml:space="preserve"> </w:t>
      </w:r>
      <w:r>
        <w:rPr>
          <w:rFonts w:ascii="Futura Lt BT" w:hAnsi="Futura Lt BT"/>
          <w:sz w:val="24"/>
          <w:szCs w:val="24"/>
        </w:rPr>
        <w:t>očišćeno</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33km</w:t>
      </w:r>
      <w:r w:rsidRPr="00743752">
        <w:rPr>
          <w:rFonts w:ascii="Futura Lt BT" w:hAnsi="Futura Lt BT"/>
          <w:sz w:val="24"/>
          <w:szCs w:val="24"/>
          <w:vertAlign w:val="superscript"/>
        </w:rPr>
        <w:t>2</w:t>
      </w:r>
      <w:r>
        <w:rPr>
          <w:rFonts w:ascii="Futura Lt BT" w:hAnsi="Futura Lt BT"/>
          <w:sz w:val="24"/>
          <w:szCs w:val="24"/>
        </w:rPr>
        <w:t>)</w:t>
      </w:r>
      <w:r w:rsidR="00A81C20" w:rsidRPr="008A4ABD">
        <w:rPr>
          <w:rFonts w:ascii="Futura Lt BT" w:hAnsi="Futura Lt BT"/>
          <w:sz w:val="24"/>
          <w:szCs w:val="24"/>
        </w:rPr>
        <w:t>.</w:t>
      </w:r>
    </w:p>
    <w:p w14:paraId="73300291" w14:textId="23BB33CD" w:rsidR="00A81C20" w:rsidRDefault="00743752" w:rsidP="007F3060">
      <w:pPr>
        <w:jc w:val="both"/>
        <w:rPr>
          <w:rFonts w:ascii="Futura Lt BT" w:hAnsi="Futura Lt BT"/>
          <w:sz w:val="24"/>
          <w:szCs w:val="24"/>
        </w:rPr>
      </w:pPr>
      <w:r>
        <w:rPr>
          <w:rFonts w:ascii="Futura Lt BT" w:hAnsi="Futura Lt BT"/>
          <w:noProof/>
          <w:sz w:val="24"/>
          <w:szCs w:val="24"/>
        </w:rPr>
        <w:t>Ono</w:t>
      </w:r>
      <w:r w:rsidR="000F14A3">
        <w:rPr>
          <w:rFonts w:ascii="Futura Lt BT" w:hAnsi="Futura Lt BT"/>
          <w:noProof/>
          <w:sz w:val="24"/>
          <w:szCs w:val="24"/>
        </w:rPr>
        <w:t xml:space="preserve"> </w:t>
      </w:r>
      <w:r>
        <w:rPr>
          <w:rFonts w:ascii="Futura Lt BT" w:hAnsi="Futura Lt BT"/>
          <w:noProof/>
          <w:sz w:val="24"/>
          <w:szCs w:val="24"/>
        </w:rPr>
        <w:t>gotovo</w:t>
      </w:r>
      <w:r w:rsidR="000F14A3">
        <w:rPr>
          <w:rFonts w:ascii="Futura Lt BT" w:hAnsi="Futura Lt BT"/>
          <w:sz w:val="24"/>
          <w:szCs w:val="24"/>
        </w:rPr>
        <w:t xml:space="preserve"> </w:t>
      </w:r>
      <w:r w:rsidR="00511C34">
        <w:rPr>
          <w:rFonts w:ascii="Futura Lt BT" w:hAnsi="Futura Lt BT"/>
          <w:sz w:val="24"/>
          <w:szCs w:val="24"/>
        </w:rPr>
        <w:t>u</w:t>
      </w:r>
      <w:r w:rsidR="000F14A3">
        <w:rPr>
          <w:rFonts w:ascii="Futura Lt BT" w:hAnsi="Futura Lt BT"/>
          <w:sz w:val="24"/>
          <w:szCs w:val="24"/>
        </w:rPr>
        <w:t xml:space="preserve"> </w:t>
      </w:r>
      <w:r w:rsidR="00511C34">
        <w:rPr>
          <w:rFonts w:ascii="Futura Lt BT" w:hAnsi="Futura Lt BT"/>
          <w:sz w:val="24"/>
          <w:szCs w:val="24"/>
        </w:rPr>
        <w:t>cijelosti</w:t>
      </w:r>
      <w:r w:rsidR="000F14A3">
        <w:rPr>
          <w:rFonts w:ascii="Futura Lt BT" w:hAnsi="Futura Lt BT"/>
          <w:sz w:val="24"/>
          <w:szCs w:val="24"/>
        </w:rPr>
        <w:t xml:space="preserve">  </w:t>
      </w:r>
      <w:r w:rsidR="00A81C20" w:rsidRPr="008A4ABD">
        <w:rPr>
          <w:rFonts w:ascii="Futura Lt BT" w:hAnsi="Futura Lt BT"/>
          <w:sz w:val="24"/>
          <w:szCs w:val="24"/>
        </w:rPr>
        <w:t>obuhvaća</w:t>
      </w:r>
      <w:r w:rsidR="000F14A3">
        <w:rPr>
          <w:rFonts w:ascii="Futura Lt BT" w:hAnsi="Futura Lt BT"/>
          <w:sz w:val="24"/>
          <w:szCs w:val="24"/>
        </w:rPr>
        <w:t xml:space="preserve"> </w:t>
      </w:r>
      <w:r w:rsidR="00A81C20" w:rsidRPr="008A4ABD">
        <w:rPr>
          <w:rFonts w:ascii="Futura Lt BT" w:hAnsi="Futura Lt BT"/>
          <w:sz w:val="24"/>
          <w:szCs w:val="24"/>
        </w:rPr>
        <w:t>šumska</w:t>
      </w:r>
      <w:r w:rsidR="000F14A3">
        <w:rPr>
          <w:rFonts w:ascii="Futura Lt BT" w:hAnsi="Futura Lt BT"/>
          <w:sz w:val="24"/>
          <w:szCs w:val="24"/>
        </w:rPr>
        <w:t xml:space="preserve"> </w:t>
      </w:r>
      <w:r w:rsidR="00A81C20" w:rsidRPr="008A4ABD">
        <w:rPr>
          <w:rFonts w:ascii="Futura Lt BT" w:hAnsi="Futura Lt BT"/>
          <w:sz w:val="24"/>
          <w:szCs w:val="24"/>
        </w:rPr>
        <w:t>područja</w:t>
      </w:r>
      <w:r w:rsidR="000F14A3">
        <w:rPr>
          <w:rFonts w:ascii="Futura Lt BT" w:hAnsi="Futura Lt BT"/>
          <w:sz w:val="24"/>
          <w:szCs w:val="24"/>
        </w:rPr>
        <w:t xml:space="preserve"> </w:t>
      </w:r>
      <w:r w:rsidR="00511C34">
        <w:rPr>
          <w:rFonts w:ascii="Futura Lt BT" w:hAnsi="Futura Lt BT"/>
          <w:sz w:val="24"/>
          <w:szCs w:val="24"/>
        </w:rPr>
        <w:t>(99</w:t>
      </w:r>
      <w:r w:rsidR="000F14A3">
        <w:rPr>
          <w:rFonts w:ascii="Futura Lt BT" w:hAnsi="Futura Lt BT"/>
          <w:sz w:val="24"/>
          <w:szCs w:val="24"/>
        </w:rPr>
        <w:t xml:space="preserve"> </w:t>
      </w:r>
      <w:r w:rsidR="00511C34">
        <w:rPr>
          <w:rFonts w:ascii="Futura Lt BT" w:hAnsi="Futura Lt BT"/>
          <w:sz w:val="24"/>
          <w:szCs w:val="24"/>
        </w:rPr>
        <w:t>%)</w:t>
      </w:r>
      <w:r w:rsidR="00A81C20" w:rsidRPr="008A4ABD">
        <w:rPr>
          <w:rFonts w:ascii="Futura Lt BT" w:hAnsi="Futura Lt BT"/>
          <w:sz w:val="24"/>
          <w:szCs w:val="24"/>
        </w:rPr>
        <w:t>,</w:t>
      </w:r>
      <w:r w:rsidR="000F14A3">
        <w:rPr>
          <w:rFonts w:ascii="Futura Lt BT" w:hAnsi="Futura Lt BT"/>
          <w:sz w:val="24"/>
          <w:szCs w:val="24"/>
        </w:rPr>
        <w:t xml:space="preserve"> </w:t>
      </w:r>
      <w:r w:rsidR="00A81C20" w:rsidRPr="008A4ABD">
        <w:rPr>
          <w:rFonts w:ascii="Futura Lt BT" w:hAnsi="Futura Lt BT"/>
          <w:sz w:val="24"/>
          <w:szCs w:val="24"/>
        </w:rPr>
        <w:t>a</w:t>
      </w:r>
      <w:r w:rsidR="000F14A3">
        <w:rPr>
          <w:rFonts w:ascii="Futura Lt BT" w:hAnsi="Futura Lt BT"/>
          <w:sz w:val="24"/>
          <w:szCs w:val="24"/>
        </w:rPr>
        <w:t xml:space="preserve"> </w:t>
      </w:r>
      <w:r w:rsidR="00A81C20" w:rsidRPr="008A4ABD">
        <w:rPr>
          <w:rFonts w:ascii="Futura Lt BT" w:hAnsi="Futura Lt BT"/>
          <w:sz w:val="24"/>
          <w:szCs w:val="24"/>
        </w:rPr>
        <w:t>ostatak</w:t>
      </w:r>
      <w:r w:rsidR="000F14A3">
        <w:rPr>
          <w:rFonts w:ascii="Futura Lt BT" w:hAnsi="Futura Lt BT"/>
          <w:sz w:val="24"/>
          <w:szCs w:val="24"/>
        </w:rPr>
        <w:t xml:space="preserve"> </w:t>
      </w:r>
      <w:r w:rsidR="00D62CD4">
        <w:rPr>
          <w:rFonts w:ascii="Futura Lt BT" w:hAnsi="Futura Lt BT"/>
          <w:sz w:val="24"/>
          <w:szCs w:val="24"/>
        </w:rPr>
        <w:t>su</w:t>
      </w:r>
      <w:r w:rsidR="000F14A3">
        <w:rPr>
          <w:rFonts w:ascii="Futura Lt BT" w:hAnsi="Futura Lt BT"/>
          <w:sz w:val="24"/>
          <w:szCs w:val="24"/>
        </w:rPr>
        <w:t xml:space="preserve"> </w:t>
      </w:r>
      <w:r w:rsidR="00511C34">
        <w:rPr>
          <w:rFonts w:ascii="Futura Lt BT" w:hAnsi="Futura Lt BT"/>
          <w:sz w:val="24"/>
          <w:szCs w:val="24"/>
        </w:rPr>
        <w:t>poljoprivredne</w:t>
      </w:r>
      <w:r w:rsidR="000F14A3">
        <w:rPr>
          <w:rFonts w:ascii="Futura Lt BT" w:hAnsi="Futura Lt BT"/>
          <w:sz w:val="24"/>
          <w:szCs w:val="24"/>
        </w:rPr>
        <w:t xml:space="preserve"> </w:t>
      </w:r>
      <w:r w:rsidR="00A81C20" w:rsidRPr="008A4ABD">
        <w:rPr>
          <w:rFonts w:ascii="Futura Lt BT" w:hAnsi="Futura Lt BT"/>
          <w:sz w:val="24"/>
          <w:szCs w:val="24"/>
        </w:rPr>
        <w:t>površine.</w:t>
      </w:r>
      <w:r w:rsidR="000F14A3">
        <w:rPr>
          <w:rFonts w:ascii="Futura Lt BT" w:hAnsi="Futura Lt BT"/>
          <w:sz w:val="24"/>
          <w:szCs w:val="24"/>
        </w:rPr>
        <w:t xml:space="preserve"> </w:t>
      </w:r>
      <w:r>
        <w:rPr>
          <w:rFonts w:ascii="Futura Lt BT" w:hAnsi="Futura Lt BT"/>
          <w:sz w:val="24"/>
          <w:szCs w:val="24"/>
        </w:rPr>
        <w:t>T</w:t>
      </w:r>
      <w:r w:rsidR="00A81C20" w:rsidRPr="008A4ABD">
        <w:rPr>
          <w:rFonts w:ascii="Futura Lt BT" w:hAnsi="Futura Lt BT"/>
          <w:sz w:val="24"/>
          <w:szCs w:val="24"/>
        </w:rPr>
        <w:t>a</w:t>
      </w:r>
      <w:r w:rsidR="000F14A3">
        <w:rPr>
          <w:rFonts w:ascii="Futura Lt BT" w:hAnsi="Futura Lt BT"/>
          <w:sz w:val="24"/>
          <w:szCs w:val="24"/>
        </w:rPr>
        <w:t xml:space="preserve"> </w:t>
      </w:r>
      <w:r w:rsidR="00A81C20" w:rsidRPr="008A4ABD">
        <w:rPr>
          <w:rFonts w:ascii="Futura Lt BT" w:hAnsi="Futura Lt BT"/>
          <w:sz w:val="24"/>
          <w:szCs w:val="24"/>
        </w:rPr>
        <w:t>područja</w:t>
      </w:r>
      <w:r w:rsidR="000F14A3">
        <w:rPr>
          <w:rFonts w:ascii="Futura Lt BT" w:hAnsi="Futura Lt BT"/>
          <w:sz w:val="24"/>
          <w:szCs w:val="24"/>
        </w:rPr>
        <w:t xml:space="preserve"> </w:t>
      </w:r>
      <w:r w:rsidR="00A81C20" w:rsidRPr="008A4ABD">
        <w:rPr>
          <w:rFonts w:ascii="Futura Lt BT" w:hAnsi="Futura Lt BT"/>
          <w:sz w:val="24"/>
          <w:szCs w:val="24"/>
        </w:rPr>
        <w:t>su</w:t>
      </w:r>
      <w:r w:rsidR="000F14A3">
        <w:rPr>
          <w:rFonts w:ascii="Futura Lt BT" w:hAnsi="Futura Lt BT"/>
          <w:sz w:val="24"/>
          <w:szCs w:val="24"/>
        </w:rPr>
        <w:t xml:space="preserve"> </w:t>
      </w:r>
      <w:r w:rsidR="00A81C20" w:rsidRPr="008A4ABD">
        <w:rPr>
          <w:rFonts w:ascii="Futura Lt BT" w:hAnsi="Futura Lt BT"/>
          <w:sz w:val="24"/>
          <w:szCs w:val="24"/>
        </w:rPr>
        <w:t>gospodarski,</w:t>
      </w:r>
      <w:r w:rsidR="000F14A3">
        <w:rPr>
          <w:rFonts w:ascii="Futura Lt BT" w:hAnsi="Futura Lt BT"/>
          <w:sz w:val="24"/>
          <w:szCs w:val="24"/>
        </w:rPr>
        <w:t xml:space="preserve"> </w:t>
      </w:r>
      <w:r w:rsidR="00A81C20" w:rsidRPr="008A4ABD">
        <w:rPr>
          <w:rFonts w:ascii="Futura Lt BT" w:hAnsi="Futura Lt BT"/>
          <w:sz w:val="24"/>
          <w:szCs w:val="24"/>
        </w:rPr>
        <w:t>ekološki</w:t>
      </w:r>
      <w:r w:rsidR="000F14A3">
        <w:rPr>
          <w:rFonts w:ascii="Futura Lt BT" w:hAnsi="Futura Lt BT"/>
          <w:sz w:val="24"/>
          <w:szCs w:val="24"/>
        </w:rPr>
        <w:t xml:space="preserve"> </w:t>
      </w:r>
      <w:r w:rsidR="00A81C20" w:rsidRPr="008A4ABD">
        <w:rPr>
          <w:rFonts w:ascii="Futura Lt BT" w:hAnsi="Futura Lt BT"/>
          <w:sz w:val="24"/>
          <w:szCs w:val="24"/>
        </w:rPr>
        <w:t>i</w:t>
      </w:r>
      <w:r w:rsidR="000F14A3">
        <w:rPr>
          <w:rFonts w:ascii="Futura Lt BT" w:hAnsi="Futura Lt BT"/>
          <w:sz w:val="24"/>
          <w:szCs w:val="24"/>
        </w:rPr>
        <w:t xml:space="preserve"> </w:t>
      </w:r>
      <w:r w:rsidR="00A81C20" w:rsidRPr="008A4ABD">
        <w:rPr>
          <w:rFonts w:ascii="Futura Lt BT" w:hAnsi="Futura Lt BT"/>
          <w:sz w:val="24"/>
          <w:szCs w:val="24"/>
        </w:rPr>
        <w:t>sigurnosni</w:t>
      </w:r>
      <w:r w:rsidR="000F14A3">
        <w:rPr>
          <w:rFonts w:ascii="Futura Lt BT" w:hAnsi="Futura Lt BT"/>
          <w:sz w:val="24"/>
          <w:szCs w:val="24"/>
        </w:rPr>
        <w:t xml:space="preserve"> </w:t>
      </w:r>
      <w:r w:rsidR="00A81C20" w:rsidRPr="008A4ABD">
        <w:rPr>
          <w:rFonts w:ascii="Futura Lt BT" w:hAnsi="Futura Lt BT"/>
          <w:sz w:val="24"/>
          <w:szCs w:val="24"/>
        </w:rPr>
        <w:t>problem</w:t>
      </w:r>
      <w:r w:rsidR="000F14A3">
        <w:rPr>
          <w:rFonts w:ascii="Futura Lt BT" w:hAnsi="Futura Lt BT"/>
          <w:sz w:val="24"/>
          <w:szCs w:val="24"/>
        </w:rPr>
        <w:t xml:space="preserve"> </w:t>
      </w:r>
      <w:r w:rsidR="00A81C20" w:rsidRPr="008A4ABD">
        <w:rPr>
          <w:rFonts w:ascii="Futura Lt BT" w:hAnsi="Futura Lt BT"/>
          <w:sz w:val="24"/>
          <w:szCs w:val="24"/>
        </w:rPr>
        <w:t>lokalnog</w:t>
      </w:r>
      <w:r w:rsidR="000F14A3">
        <w:rPr>
          <w:rFonts w:ascii="Futura Lt BT" w:hAnsi="Futura Lt BT"/>
          <w:sz w:val="24"/>
          <w:szCs w:val="24"/>
        </w:rPr>
        <w:t xml:space="preserve"> </w:t>
      </w:r>
      <w:r w:rsidR="00A81C20" w:rsidRPr="008A4ABD">
        <w:rPr>
          <w:rFonts w:ascii="Futura Lt BT" w:hAnsi="Futura Lt BT"/>
          <w:sz w:val="24"/>
          <w:szCs w:val="24"/>
        </w:rPr>
        <w:t>stanovništva</w:t>
      </w:r>
      <w:r w:rsidR="000F14A3">
        <w:rPr>
          <w:rFonts w:ascii="Futura Lt BT" w:hAnsi="Futura Lt BT"/>
          <w:sz w:val="24"/>
          <w:szCs w:val="24"/>
        </w:rPr>
        <w:t xml:space="preserve"> </w:t>
      </w:r>
      <w:r w:rsidR="00A81C20" w:rsidRPr="008A4ABD">
        <w:rPr>
          <w:rFonts w:ascii="Futura Lt BT" w:hAnsi="Futura Lt BT"/>
          <w:sz w:val="24"/>
          <w:szCs w:val="24"/>
        </w:rPr>
        <w:t>i</w:t>
      </w:r>
      <w:r w:rsidR="000F14A3">
        <w:rPr>
          <w:rFonts w:ascii="Futura Lt BT" w:hAnsi="Futura Lt BT"/>
          <w:sz w:val="24"/>
          <w:szCs w:val="24"/>
        </w:rPr>
        <w:t xml:space="preserve"> </w:t>
      </w:r>
      <w:r w:rsidR="00A81C20" w:rsidRPr="008A4ABD">
        <w:rPr>
          <w:rFonts w:ascii="Futura Lt BT" w:hAnsi="Futura Lt BT"/>
          <w:sz w:val="24"/>
          <w:szCs w:val="24"/>
        </w:rPr>
        <w:t>sveukupnog</w:t>
      </w:r>
      <w:r w:rsidR="000F14A3">
        <w:rPr>
          <w:rFonts w:ascii="Futura Lt BT" w:hAnsi="Futura Lt BT"/>
          <w:sz w:val="24"/>
          <w:szCs w:val="24"/>
        </w:rPr>
        <w:t xml:space="preserve"> </w:t>
      </w:r>
      <w:r w:rsidR="00A81C20" w:rsidRPr="008A4ABD">
        <w:rPr>
          <w:rFonts w:ascii="Futura Lt BT" w:hAnsi="Futura Lt BT"/>
          <w:sz w:val="24"/>
          <w:szCs w:val="24"/>
        </w:rPr>
        <w:t>razvoja.</w:t>
      </w:r>
      <w:r w:rsidR="000F14A3">
        <w:rPr>
          <w:rFonts w:ascii="Futura Lt BT" w:hAnsi="Futura Lt BT"/>
          <w:sz w:val="24"/>
          <w:szCs w:val="24"/>
        </w:rPr>
        <w:t xml:space="preserve"> </w:t>
      </w:r>
      <w:r w:rsidR="00511C34">
        <w:rPr>
          <w:rFonts w:ascii="Futura Lt BT" w:hAnsi="Futura Lt BT"/>
          <w:sz w:val="24"/>
          <w:szCs w:val="24"/>
        </w:rPr>
        <w:t>U</w:t>
      </w:r>
      <w:r w:rsidR="000F14A3">
        <w:rPr>
          <w:rFonts w:ascii="Futura Lt BT" w:hAnsi="Futura Lt BT"/>
          <w:sz w:val="24"/>
          <w:szCs w:val="24"/>
        </w:rPr>
        <w:t xml:space="preserve"> </w:t>
      </w:r>
      <w:r w:rsidR="00511C34">
        <w:rPr>
          <w:rFonts w:ascii="Futura Lt BT" w:hAnsi="Futura Lt BT"/>
          <w:sz w:val="24"/>
          <w:szCs w:val="24"/>
        </w:rPr>
        <w:t>tijeku</w:t>
      </w:r>
      <w:r w:rsidR="000F14A3">
        <w:rPr>
          <w:rFonts w:ascii="Futura Lt BT" w:hAnsi="Futura Lt BT"/>
          <w:sz w:val="24"/>
          <w:szCs w:val="24"/>
        </w:rPr>
        <w:t xml:space="preserve"> </w:t>
      </w:r>
      <w:r w:rsidR="00511C34">
        <w:rPr>
          <w:rFonts w:ascii="Futura Lt BT" w:hAnsi="Futura Lt BT"/>
          <w:sz w:val="24"/>
          <w:szCs w:val="24"/>
        </w:rPr>
        <w:t>su</w:t>
      </w:r>
      <w:r w:rsidR="000F14A3">
        <w:rPr>
          <w:rFonts w:ascii="Futura Lt BT" w:hAnsi="Futura Lt BT"/>
          <w:sz w:val="24"/>
          <w:szCs w:val="24"/>
        </w:rPr>
        <w:t xml:space="preserve"> </w:t>
      </w:r>
      <w:r w:rsidR="00511C34">
        <w:rPr>
          <w:rFonts w:ascii="Futura Lt BT" w:hAnsi="Futura Lt BT"/>
          <w:sz w:val="24"/>
          <w:szCs w:val="24"/>
        </w:rPr>
        <w:t>aktivnosti</w:t>
      </w:r>
      <w:r w:rsidR="000F14A3">
        <w:rPr>
          <w:rFonts w:ascii="Futura Lt BT" w:hAnsi="Futura Lt BT"/>
          <w:sz w:val="24"/>
          <w:szCs w:val="24"/>
        </w:rPr>
        <w:t xml:space="preserve"> </w:t>
      </w:r>
      <w:r w:rsidR="00511C34">
        <w:rPr>
          <w:rFonts w:ascii="Futura Lt BT" w:hAnsi="Futura Lt BT"/>
          <w:sz w:val="24"/>
          <w:szCs w:val="24"/>
        </w:rPr>
        <w:t>na</w:t>
      </w:r>
      <w:r w:rsidR="000F14A3">
        <w:rPr>
          <w:rFonts w:ascii="Futura Lt BT" w:hAnsi="Futura Lt BT"/>
          <w:sz w:val="24"/>
          <w:szCs w:val="24"/>
        </w:rPr>
        <w:t xml:space="preserve"> </w:t>
      </w:r>
      <w:r w:rsidR="00511C34">
        <w:rPr>
          <w:rFonts w:ascii="Futura Lt BT" w:hAnsi="Futura Lt BT"/>
          <w:sz w:val="24"/>
          <w:szCs w:val="24"/>
        </w:rPr>
        <w:t>rješavanju</w:t>
      </w:r>
      <w:r w:rsidR="000F14A3">
        <w:rPr>
          <w:rFonts w:ascii="Futura Lt BT" w:hAnsi="Futura Lt BT"/>
          <w:sz w:val="24"/>
          <w:szCs w:val="24"/>
        </w:rPr>
        <w:t xml:space="preserve"> </w:t>
      </w:r>
      <w:r w:rsidR="00511C34">
        <w:rPr>
          <w:rFonts w:ascii="Futura Lt BT" w:hAnsi="Futura Lt BT"/>
          <w:sz w:val="24"/>
          <w:szCs w:val="24"/>
        </w:rPr>
        <w:t>problema</w:t>
      </w:r>
      <w:r w:rsidR="000F14A3">
        <w:rPr>
          <w:rFonts w:ascii="Futura Lt BT" w:hAnsi="Futura Lt BT"/>
          <w:sz w:val="24"/>
          <w:szCs w:val="24"/>
        </w:rPr>
        <w:t xml:space="preserve"> </w:t>
      </w:r>
      <w:r>
        <w:rPr>
          <w:rFonts w:ascii="Futura Lt BT" w:hAnsi="Futura Lt BT"/>
          <w:sz w:val="24"/>
          <w:szCs w:val="24"/>
        </w:rPr>
        <w:t>preostalih</w:t>
      </w:r>
      <w:r w:rsidR="000F14A3">
        <w:rPr>
          <w:rFonts w:ascii="Futura Lt BT" w:hAnsi="Futura Lt BT"/>
          <w:sz w:val="24"/>
          <w:szCs w:val="24"/>
        </w:rPr>
        <w:t xml:space="preserve"> </w:t>
      </w:r>
      <w:r w:rsidR="00511C34">
        <w:rPr>
          <w:rFonts w:ascii="Futura Lt BT" w:hAnsi="Futura Lt BT"/>
          <w:sz w:val="24"/>
          <w:szCs w:val="24"/>
        </w:rPr>
        <w:t>miniranih</w:t>
      </w:r>
      <w:r w:rsidR="000F14A3">
        <w:rPr>
          <w:rFonts w:ascii="Futura Lt BT" w:hAnsi="Futura Lt BT"/>
          <w:sz w:val="24"/>
          <w:szCs w:val="24"/>
        </w:rPr>
        <w:t xml:space="preserve"> </w:t>
      </w:r>
      <w:r w:rsidR="00511C34">
        <w:rPr>
          <w:rFonts w:ascii="Futura Lt BT" w:hAnsi="Futura Lt BT"/>
          <w:sz w:val="24"/>
          <w:szCs w:val="24"/>
        </w:rPr>
        <w:t>područja.</w:t>
      </w:r>
      <w:r w:rsidR="000F14A3">
        <w:rPr>
          <w:rFonts w:ascii="Futura Lt BT" w:hAnsi="Futura Lt BT"/>
          <w:sz w:val="24"/>
          <w:szCs w:val="24"/>
        </w:rPr>
        <w:t xml:space="preserve"> </w:t>
      </w:r>
    </w:p>
    <w:p w14:paraId="5906D8FB" w14:textId="5FBF1018" w:rsidR="00A43187" w:rsidRDefault="00AE637D" w:rsidP="007F3060">
      <w:pPr>
        <w:jc w:val="both"/>
        <w:rPr>
          <w:rFonts w:ascii="Futura Lt BT" w:hAnsi="Futura Lt BT"/>
          <w:sz w:val="24"/>
          <w:szCs w:val="24"/>
        </w:rPr>
      </w:pPr>
      <w:r w:rsidRPr="00812E78">
        <w:rPr>
          <w:rFonts w:ascii="Futura Lt BT" w:hAnsi="Futura Lt BT"/>
          <w:noProof/>
          <w:sz w:val="24"/>
          <w:szCs w:val="24"/>
        </w:rPr>
        <w:drawing>
          <wp:anchor distT="0" distB="0" distL="114300" distR="114300" simplePos="0" relativeHeight="251670528" behindDoc="1" locked="0" layoutInCell="1" allowOverlap="1" wp14:anchorId="65D446BD" wp14:editId="5F1AF7AC">
            <wp:simplePos x="0" y="0"/>
            <wp:positionH relativeFrom="column">
              <wp:posOffset>541655</wp:posOffset>
            </wp:positionH>
            <wp:positionV relativeFrom="paragraph">
              <wp:posOffset>178435</wp:posOffset>
            </wp:positionV>
            <wp:extent cx="4557395" cy="3341370"/>
            <wp:effectExtent l="0" t="0" r="0" b="0"/>
            <wp:wrapTight wrapText="bothSides">
              <wp:wrapPolygon edited="0">
                <wp:start x="0" y="0"/>
                <wp:lineTo x="0" y="21428"/>
                <wp:lineTo x="21489" y="21428"/>
                <wp:lineTo x="21489" y="0"/>
                <wp:lineTo x="0" y="0"/>
              </wp:wrapPolygon>
            </wp:wrapTight>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57395" cy="33413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DF61E3" w14:textId="77777777" w:rsidR="00812E78" w:rsidRDefault="00812E78" w:rsidP="007F3060">
      <w:pPr>
        <w:jc w:val="both"/>
        <w:rPr>
          <w:rFonts w:ascii="Futura Lt BT" w:hAnsi="Futura Lt BT"/>
          <w:sz w:val="24"/>
          <w:szCs w:val="24"/>
        </w:rPr>
      </w:pPr>
    </w:p>
    <w:p w14:paraId="7BBAFE3A" w14:textId="77777777" w:rsidR="00090F89" w:rsidRDefault="00090F89" w:rsidP="007F3060">
      <w:pPr>
        <w:jc w:val="both"/>
        <w:rPr>
          <w:rFonts w:ascii="Futura Lt BT" w:hAnsi="Futura Lt BT"/>
          <w:sz w:val="24"/>
          <w:szCs w:val="24"/>
        </w:rPr>
      </w:pPr>
    </w:p>
    <w:p w14:paraId="4FB80330" w14:textId="77777777" w:rsidR="00090F89" w:rsidRDefault="00090F89" w:rsidP="007F3060">
      <w:pPr>
        <w:jc w:val="both"/>
        <w:rPr>
          <w:rFonts w:ascii="Futura Lt BT" w:hAnsi="Futura Lt BT"/>
          <w:sz w:val="24"/>
          <w:szCs w:val="24"/>
        </w:rPr>
      </w:pPr>
    </w:p>
    <w:p w14:paraId="615F15B0" w14:textId="77777777" w:rsidR="00090F89" w:rsidRDefault="00090F89" w:rsidP="007F3060">
      <w:pPr>
        <w:jc w:val="both"/>
        <w:rPr>
          <w:rFonts w:ascii="Futura Lt BT" w:hAnsi="Futura Lt BT"/>
          <w:sz w:val="24"/>
          <w:szCs w:val="24"/>
        </w:rPr>
      </w:pPr>
    </w:p>
    <w:p w14:paraId="17CFE532" w14:textId="77777777" w:rsidR="00090F89" w:rsidRDefault="00090F89" w:rsidP="007F3060">
      <w:pPr>
        <w:jc w:val="both"/>
        <w:rPr>
          <w:rFonts w:ascii="Futura Lt BT" w:hAnsi="Futura Lt BT"/>
          <w:sz w:val="24"/>
          <w:szCs w:val="24"/>
        </w:rPr>
      </w:pPr>
    </w:p>
    <w:p w14:paraId="1D9863FE" w14:textId="77777777" w:rsidR="00090F89" w:rsidRDefault="00090F89" w:rsidP="007F3060">
      <w:pPr>
        <w:jc w:val="both"/>
        <w:rPr>
          <w:rFonts w:ascii="Futura Lt BT" w:hAnsi="Futura Lt BT"/>
          <w:sz w:val="24"/>
          <w:szCs w:val="24"/>
        </w:rPr>
      </w:pPr>
    </w:p>
    <w:p w14:paraId="7A40BCEB" w14:textId="77777777" w:rsidR="00090F89" w:rsidRDefault="00090F89" w:rsidP="007F3060">
      <w:pPr>
        <w:jc w:val="both"/>
        <w:rPr>
          <w:rFonts w:ascii="Futura Lt BT" w:hAnsi="Futura Lt BT"/>
          <w:sz w:val="24"/>
          <w:szCs w:val="24"/>
        </w:rPr>
      </w:pPr>
    </w:p>
    <w:p w14:paraId="209C85AC" w14:textId="77777777" w:rsidR="00090F89" w:rsidRDefault="00090F89" w:rsidP="007F3060">
      <w:pPr>
        <w:jc w:val="both"/>
        <w:rPr>
          <w:rFonts w:ascii="Futura Lt BT" w:hAnsi="Futura Lt BT"/>
          <w:sz w:val="24"/>
          <w:szCs w:val="24"/>
        </w:rPr>
      </w:pPr>
    </w:p>
    <w:p w14:paraId="2FC0EC88" w14:textId="77777777" w:rsidR="00090F89" w:rsidRDefault="00090F89" w:rsidP="007F3060">
      <w:pPr>
        <w:jc w:val="both"/>
        <w:rPr>
          <w:rFonts w:ascii="Futura Lt BT" w:hAnsi="Futura Lt BT"/>
          <w:sz w:val="24"/>
          <w:szCs w:val="24"/>
        </w:rPr>
      </w:pPr>
    </w:p>
    <w:p w14:paraId="440D98E8" w14:textId="77777777" w:rsidR="00090F89" w:rsidRDefault="00090F89">
      <w:pPr>
        <w:spacing w:after="0" w:line="240" w:lineRule="auto"/>
        <w:rPr>
          <w:rFonts w:ascii="Futura Lt BT" w:hAnsi="Futura Lt BT"/>
          <w:sz w:val="24"/>
          <w:szCs w:val="24"/>
          <w:highlight w:val="lightGray"/>
        </w:rPr>
      </w:pPr>
    </w:p>
    <w:p w14:paraId="25C8F6ED" w14:textId="19C9BC87" w:rsidR="00743752" w:rsidRDefault="00743752" w:rsidP="00743752">
      <w:pPr>
        <w:jc w:val="both"/>
        <w:rPr>
          <w:rFonts w:ascii="Futura Lt BT" w:hAnsi="Futura Lt BT"/>
          <w:sz w:val="20"/>
          <w:szCs w:val="20"/>
        </w:rPr>
      </w:pPr>
      <w:r w:rsidRPr="00743752">
        <w:rPr>
          <w:rFonts w:ascii="Futura Lt BT" w:hAnsi="Futura Lt BT"/>
          <w:sz w:val="20"/>
          <w:szCs w:val="20"/>
        </w:rPr>
        <w:t>(</w:t>
      </w:r>
      <w:r>
        <w:rPr>
          <w:rFonts w:ascii="Futura Lt BT" w:hAnsi="Futura Lt BT"/>
          <w:sz w:val="20"/>
          <w:szCs w:val="20"/>
        </w:rPr>
        <w:t>*</w:t>
      </w:r>
      <w:r w:rsidRPr="00743752">
        <w:rPr>
          <w:rFonts w:ascii="Futura Lt BT" w:hAnsi="Futura Lt BT"/>
          <w:sz w:val="20"/>
          <w:szCs w:val="20"/>
        </w:rPr>
        <w:t>Izvor</w:t>
      </w:r>
      <w:r w:rsidR="000F14A3">
        <w:rPr>
          <w:rFonts w:ascii="Futura Lt BT" w:hAnsi="Futura Lt BT"/>
          <w:sz w:val="20"/>
          <w:szCs w:val="20"/>
        </w:rPr>
        <w:t xml:space="preserve"> </w:t>
      </w:r>
      <w:r w:rsidRPr="00743752">
        <w:rPr>
          <w:rFonts w:ascii="Futura Lt BT" w:hAnsi="Futura Lt BT"/>
          <w:sz w:val="20"/>
          <w:szCs w:val="20"/>
        </w:rPr>
        <w:t>podataka:</w:t>
      </w:r>
      <w:r w:rsidR="000F14A3">
        <w:rPr>
          <w:rFonts w:ascii="Futura Lt BT" w:hAnsi="Futura Lt BT"/>
          <w:sz w:val="20"/>
          <w:szCs w:val="20"/>
        </w:rPr>
        <w:t xml:space="preserve"> </w:t>
      </w:r>
      <w:r w:rsidRPr="00743752">
        <w:rPr>
          <w:rFonts w:ascii="Futura Lt BT" w:hAnsi="Futura Lt BT"/>
          <w:sz w:val="20"/>
          <w:szCs w:val="20"/>
        </w:rPr>
        <w:t>MUP-Ravnateljstvo</w:t>
      </w:r>
      <w:r w:rsidR="000F14A3">
        <w:rPr>
          <w:rFonts w:ascii="Futura Lt BT" w:hAnsi="Futura Lt BT"/>
          <w:sz w:val="20"/>
          <w:szCs w:val="20"/>
        </w:rPr>
        <w:t xml:space="preserve"> </w:t>
      </w:r>
      <w:r w:rsidRPr="00743752">
        <w:rPr>
          <w:rFonts w:ascii="Futura Lt BT" w:hAnsi="Futura Lt BT"/>
          <w:sz w:val="20"/>
          <w:szCs w:val="20"/>
        </w:rPr>
        <w:t>civilne</w:t>
      </w:r>
      <w:r w:rsidR="000F14A3">
        <w:rPr>
          <w:rFonts w:ascii="Futura Lt BT" w:hAnsi="Futura Lt BT"/>
          <w:sz w:val="20"/>
          <w:szCs w:val="20"/>
        </w:rPr>
        <w:t xml:space="preserve"> </w:t>
      </w:r>
      <w:r w:rsidRPr="00743752">
        <w:rPr>
          <w:rFonts w:ascii="Futura Lt BT" w:hAnsi="Futura Lt BT"/>
          <w:sz w:val="20"/>
          <w:szCs w:val="20"/>
        </w:rPr>
        <w:t>zaštite</w:t>
      </w:r>
      <w:r w:rsidR="000F14A3">
        <w:rPr>
          <w:rFonts w:ascii="Futura Lt BT" w:hAnsi="Futura Lt BT"/>
          <w:sz w:val="20"/>
          <w:szCs w:val="20"/>
        </w:rPr>
        <w:t xml:space="preserve"> </w:t>
      </w:r>
      <w:r w:rsidRPr="00743752">
        <w:rPr>
          <w:rFonts w:ascii="Futura Lt BT" w:hAnsi="Futura Lt BT"/>
          <w:sz w:val="20"/>
          <w:szCs w:val="20"/>
        </w:rPr>
        <w:t>za</w:t>
      </w:r>
      <w:r w:rsidR="000F14A3">
        <w:rPr>
          <w:rFonts w:ascii="Futura Lt BT" w:hAnsi="Futura Lt BT"/>
          <w:sz w:val="20"/>
          <w:szCs w:val="20"/>
        </w:rPr>
        <w:t xml:space="preserve"> </w:t>
      </w:r>
      <w:r w:rsidRPr="00743752">
        <w:rPr>
          <w:rFonts w:ascii="Futura Lt BT" w:hAnsi="Futura Lt BT"/>
          <w:sz w:val="20"/>
          <w:szCs w:val="20"/>
        </w:rPr>
        <w:t>Procjenu</w:t>
      </w:r>
      <w:r w:rsidR="000F14A3">
        <w:rPr>
          <w:rFonts w:ascii="Futura Lt BT" w:hAnsi="Futura Lt BT"/>
          <w:sz w:val="20"/>
          <w:szCs w:val="20"/>
        </w:rPr>
        <w:t xml:space="preserve"> </w:t>
      </w:r>
      <w:r w:rsidRPr="00743752">
        <w:rPr>
          <w:rFonts w:ascii="Futura Lt BT" w:hAnsi="Futura Lt BT"/>
          <w:sz w:val="20"/>
          <w:szCs w:val="20"/>
        </w:rPr>
        <w:t>rizika</w:t>
      </w:r>
      <w:r w:rsidR="000F14A3">
        <w:rPr>
          <w:rFonts w:ascii="Futura Lt BT" w:hAnsi="Futura Lt BT"/>
          <w:sz w:val="20"/>
          <w:szCs w:val="20"/>
        </w:rPr>
        <w:t xml:space="preserve"> </w:t>
      </w:r>
      <w:r w:rsidRPr="00743752">
        <w:rPr>
          <w:rFonts w:ascii="Futura Lt BT" w:hAnsi="Futura Lt BT"/>
          <w:sz w:val="20"/>
          <w:szCs w:val="20"/>
        </w:rPr>
        <w:t>od</w:t>
      </w:r>
      <w:r w:rsidR="000F14A3">
        <w:rPr>
          <w:rFonts w:ascii="Futura Lt BT" w:hAnsi="Futura Lt BT"/>
          <w:sz w:val="20"/>
          <w:szCs w:val="20"/>
        </w:rPr>
        <w:t xml:space="preserve"> </w:t>
      </w:r>
      <w:r w:rsidRPr="00743752">
        <w:rPr>
          <w:rFonts w:ascii="Futura Lt BT" w:hAnsi="Futura Lt BT"/>
          <w:sz w:val="20"/>
          <w:szCs w:val="20"/>
        </w:rPr>
        <w:t>velikih</w:t>
      </w:r>
      <w:r w:rsidR="000F14A3">
        <w:rPr>
          <w:rFonts w:ascii="Futura Lt BT" w:hAnsi="Futura Lt BT"/>
          <w:sz w:val="20"/>
          <w:szCs w:val="20"/>
        </w:rPr>
        <w:t xml:space="preserve"> </w:t>
      </w:r>
      <w:r w:rsidRPr="00743752">
        <w:rPr>
          <w:rFonts w:ascii="Futura Lt BT" w:hAnsi="Futura Lt BT"/>
          <w:sz w:val="20"/>
          <w:szCs w:val="20"/>
        </w:rPr>
        <w:t>nesreća</w:t>
      </w:r>
      <w:r w:rsidR="000F14A3">
        <w:rPr>
          <w:rFonts w:ascii="Futura Lt BT" w:hAnsi="Futura Lt BT"/>
          <w:sz w:val="20"/>
          <w:szCs w:val="20"/>
        </w:rPr>
        <w:t xml:space="preserve"> </w:t>
      </w:r>
      <w:r>
        <w:rPr>
          <w:rFonts w:ascii="Futura Lt BT" w:hAnsi="Futura Lt BT"/>
          <w:sz w:val="20"/>
          <w:szCs w:val="20"/>
        </w:rPr>
        <w:t>K</w:t>
      </w:r>
      <w:r w:rsidRPr="00743752">
        <w:rPr>
          <w:rFonts w:ascii="Futura Lt BT" w:hAnsi="Futura Lt BT"/>
          <w:sz w:val="20"/>
          <w:szCs w:val="20"/>
        </w:rPr>
        <w:t>arlovačke</w:t>
      </w:r>
      <w:r w:rsidR="000F14A3">
        <w:rPr>
          <w:rFonts w:ascii="Futura Lt BT" w:hAnsi="Futura Lt BT"/>
          <w:sz w:val="20"/>
          <w:szCs w:val="20"/>
        </w:rPr>
        <w:t xml:space="preserve"> </w:t>
      </w:r>
      <w:r w:rsidRPr="00743752">
        <w:rPr>
          <w:rFonts w:ascii="Futura Lt BT" w:hAnsi="Futura Lt BT"/>
          <w:sz w:val="20"/>
          <w:szCs w:val="20"/>
        </w:rPr>
        <w:t>županije).</w:t>
      </w:r>
    </w:p>
    <w:p w14:paraId="638AEAEE" w14:textId="7E7FB9F2" w:rsidR="00AE27FD" w:rsidRPr="00AE27FD" w:rsidRDefault="00AE27FD" w:rsidP="00743752">
      <w:pPr>
        <w:jc w:val="both"/>
        <w:rPr>
          <w:rFonts w:ascii="Futura Lt BT" w:hAnsi="Futura Lt BT"/>
          <w:b/>
          <w:bCs/>
          <w:sz w:val="24"/>
          <w:szCs w:val="24"/>
        </w:rPr>
      </w:pPr>
      <w:r w:rsidRPr="00645EB4">
        <w:rPr>
          <w:rFonts w:ascii="Futura Lt BT" w:hAnsi="Futura Lt BT"/>
          <w:b/>
          <w:bCs/>
          <w:sz w:val="24"/>
          <w:szCs w:val="24"/>
        </w:rPr>
        <w:t xml:space="preserve">Kroz izmjene i dopune prostornih planova potrebno je detaljno pratiti i evidentirati minski sumnjivi prostor te ga prikladno planski valorizirati. </w:t>
      </w:r>
    </w:p>
    <w:p w14:paraId="7F013F3F" w14:textId="77777777" w:rsidR="00E80F10" w:rsidRDefault="00E80F10">
      <w:pPr>
        <w:spacing w:after="0" w:line="240" w:lineRule="auto"/>
        <w:rPr>
          <w:rFonts w:ascii="Futura Lt BT" w:hAnsi="Futura Lt BT"/>
          <w:b/>
          <w:sz w:val="32"/>
          <w:szCs w:val="32"/>
        </w:rPr>
      </w:pPr>
      <w:r>
        <w:rPr>
          <w:rFonts w:ascii="Futura Lt BT" w:hAnsi="Futura Lt BT"/>
          <w:b/>
          <w:sz w:val="32"/>
          <w:szCs w:val="32"/>
        </w:rPr>
        <w:br w:type="page"/>
      </w:r>
    </w:p>
    <w:p w14:paraId="20EE6EC4" w14:textId="4A13520A" w:rsidR="00572A37" w:rsidRPr="0008626C" w:rsidRDefault="00572A37" w:rsidP="00557570">
      <w:pPr>
        <w:pStyle w:val="Odlomakpopisa"/>
        <w:numPr>
          <w:ilvl w:val="0"/>
          <w:numId w:val="9"/>
        </w:numPr>
        <w:jc w:val="both"/>
        <w:outlineLvl w:val="0"/>
        <w:rPr>
          <w:rFonts w:ascii="Futura Lt BT" w:hAnsi="Futura Lt BT"/>
          <w:b/>
          <w:sz w:val="32"/>
          <w:szCs w:val="32"/>
        </w:rPr>
      </w:pPr>
      <w:bookmarkStart w:id="12" w:name="_Toc215824769"/>
      <w:r w:rsidRPr="0008626C">
        <w:rPr>
          <w:rFonts w:ascii="Futura Lt BT" w:hAnsi="Futura Lt BT"/>
          <w:b/>
          <w:sz w:val="32"/>
          <w:szCs w:val="32"/>
        </w:rPr>
        <w:lastRenderedPageBreak/>
        <w:t>Karlovačka</w:t>
      </w:r>
      <w:r w:rsidR="000F14A3">
        <w:rPr>
          <w:rFonts w:ascii="Futura Lt BT" w:hAnsi="Futura Lt BT"/>
          <w:b/>
          <w:sz w:val="32"/>
          <w:szCs w:val="32"/>
        </w:rPr>
        <w:t xml:space="preserve"> </w:t>
      </w:r>
      <w:r w:rsidRPr="0008626C">
        <w:rPr>
          <w:rFonts w:ascii="Futura Lt BT" w:hAnsi="Futura Lt BT"/>
          <w:b/>
          <w:sz w:val="32"/>
          <w:szCs w:val="32"/>
        </w:rPr>
        <w:t>županija</w:t>
      </w:r>
      <w:r w:rsidR="000F14A3">
        <w:rPr>
          <w:rFonts w:ascii="Futura Lt BT" w:hAnsi="Futura Lt BT"/>
          <w:b/>
          <w:sz w:val="32"/>
          <w:szCs w:val="32"/>
        </w:rPr>
        <w:t xml:space="preserve"> </w:t>
      </w:r>
      <w:r w:rsidRPr="0008626C">
        <w:rPr>
          <w:rFonts w:ascii="Futura Lt BT" w:hAnsi="Futura Lt BT"/>
          <w:b/>
          <w:sz w:val="32"/>
          <w:szCs w:val="32"/>
        </w:rPr>
        <w:t>u</w:t>
      </w:r>
      <w:r w:rsidR="000F14A3">
        <w:rPr>
          <w:rFonts w:ascii="Futura Lt BT" w:hAnsi="Futura Lt BT"/>
          <w:b/>
          <w:sz w:val="32"/>
          <w:szCs w:val="32"/>
        </w:rPr>
        <w:t xml:space="preserve"> </w:t>
      </w:r>
      <w:r w:rsidRPr="0008626C">
        <w:rPr>
          <w:rFonts w:ascii="Futura Lt BT" w:hAnsi="Futura Lt BT"/>
          <w:b/>
          <w:sz w:val="32"/>
          <w:szCs w:val="32"/>
        </w:rPr>
        <w:t>okviru</w:t>
      </w:r>
      <w:r w:rsidR="000F14A3">
        <w:rPr>
          <w:rFonts w:ascii="Futura Lt BT" w:hAnsi="Futura Lt BT"/>
          <w:b/>
          <w:sz w:val="32"/>
          <w:szCs w:val="32"/>
        </w:rPr>
        <w:t xml:space="preserve"> </w:t>
      </w:r>
      <w:r w:rsidRPr="0008626C">
        <w:rPr>
          <w:rFonts w:ascii="Futura Lt BT" w:hAnsi="Futura Lt BT"/>
          <w:b/>
          <w:sz w:val="32"/>
          <w:szCs w:val="32"/>
        </w:rPr>
        <w:t>prostornog</w:t>
      </w:r>
      <w:r w:rsidR="000F14A3">
        <w:rPr>
          <w:rFonts w:ascii="Futura Lt BT" w:hAnsi="Futura Lt BT"/>
          <w:b/>
          <w:sz w:val="32"/>
          <w:szCs w:val="32"/>
        </w:rPr>
        <w:t xml:space="preserve"> </w:t>
      </w:r>
      <w:r w:rsidRPr="0008626C">
        <w:rPr>
          <w:rFonts w:ascii="Futura Lt BT" w:hAnsi="Futura Lt BT"/>
          <w:b/>
          <w:sz w:val="32"/>
          <w:szCs w:val="32"/>
        </w:rPr>
        <w:t>uređenja</w:t>
      </w:r>
      <w:r w:rsidR="000F14A3">
        <w:rPr>
          <w:rFonts w:ascii="Futura Lt BT" w:hAnsi="Futura Lt BT"/>
          <w:b/>
          <w:sz w:val="32"/>
          <w:szCs w:val="32"/>
        </w:rPr>
        <w:t xml:space="preserve"> </w:t>
      </w:r>
      <w:r w:rsidR="00DA5C7A" w:rsidRPr="0008626C">
        <w:rPr>
          <w:rFonts w:ascii="Futura Lt BT" w:hAnsi="Futura Lt BT"/>
          <w:b/>
          <w:sz w:val="32"/>
          <w:szCs w:val="32"/>
        </w:rPr>
        <w:t>Države</w:t>
      </w:r>
      <w:bookmarkEnd w:id="12"/>
    </w:p>
    <w:p w14:paraId="761C2B25" w14:textId="3748B29B" w:rsidR="00FF1BC8" w:rsidRPr="008A4ABD" w:rsidRDefault="00FF1BC8" w:rsidP="00C12368">
      <w:pPr>
        <w:jc w:val="both"/>
        <w:rPr>
          <w:rFonts w:ascii="Futura Lt BT" w:hAnsi="Futura Lt BT"/>
          <w:sz w:val="24"/>
          <w:szCs w:val="24"/>
        </w:rPr>
      </w:pPr>
      <w:r w:rsidRPr="008A4ABD">
        <w:rPr>
          <w:rFonts w:ascii="Futura Lt BT" w:hAnsi="Futura Lt BT"/>
          <w:sz w:val="24"/>
          <w:szCs w:val="24"/>
        </w:rPr>
        <w:t>Karlovačka</w:t>
      </w:r>
      <w:r w:rsidR="000F14A3">
        <w:rPr>
          <w:rFonts w:ascii="Futura Lt BT" w:hAnsi="Futura Lt BT"/>
          <w:sz w:val="24"/>
          <w:szCs w:val="24"/>
        </w:rPr>
        <w:t xml:space="preserve"> </w:t>
      </w:r>
      <w:r w:rsidRPr="008A4ABD">
        <w:rPr>
          <w:rFonts w:ascii="Futura Lt BT" w:hAnsi="Futura Lt BT"/>
          <w:sz w:val="24"/>
          <w:szCs w:val="24"/>
        </w:rPr>
        <w:t>županija</w:t>
      </w:r>
      <w:r w:rsidR="000F14A3">
        <w:rPr>
          <w:rFonts w:ascii="Futura Lt BT" w:hAnsi="Futura Lt BT"/>
          <w:sz w:val="24"/>
          <w:szCs w:val="24"/>
        </w:rPr>
        <w:t xml:space="preserve"> </w:t>
      </w:r>
      <w:r w:rsidRPr="008A4ABD">
        <w:rPr>
          <w:rFonts w:ascii="Futura Lt BT" w:hAnsi="Futura Lt BT"/>
          <w:sz w:val="24"/>
          <w:szCs w:val="24"/>
        </w:rPr>
        <w:t>smještena</w:t>
      </w:r>
      <w:r w:rsidR="000F14A3">
        <w:rPr>
          <w:rFonts w:ascii="Futura Lt BT" w:hAnsi="Futura Lt BT"/>
          <w:sz w:val="24"/>
          <w:szCs w:val="24"/>
        </w:rPr>
        <w:t xml:space="preserve"> </w:t>
      </w:r>
      <w:r w:rsidRPr="008A4ABD">
        <w:rPr>
          <w:rFonts w:ascii="Futura Lt BT" w:hAnsi="Futura Lt BT"/>
          <w:sz w:val="24"/>
          <w:szCs w:val="24"/>
        </w:rPr>
        <w:t>je</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središnjem</w:t>
      </w:r>
      <w:r w:rsidR="000F14A3">
        <w:rPr>
          <w:rFonts w:ascii="Futura Lt BT" w:hAnsi="Futura Lt BT"/>
          <w:sz w:val="24"/>
          <w:szCs w:val="24"/>
        </w:rPr>
        <w:t xml:space="preserve"> </w:t>
      </w:r>
      <w:r w:rsidRPr="008A4ABD">
        <w:rPr>
          <w:rFonts w:ascii="Futura Lt BT" w:hAnsi="Futura Lt BT"/>
          <w:sz w:val="24"/>
          <w:szCs w:val="24"/>
        </w:rPr>
        <w:t>dijelu</w:t>
      </w:r>
      <w:r w:rsidR="000F14A3">
        <w:rPr>
          <w:rFonts w:ascii="Futura Lt BT" w:hAnsi="Futura Lt BT"/>
          <w:sz w:val="24"/>
          <w:szCs w:val="24"/>
        </w:rPr>
        <w:t xml:space="preserve"> </w:t>
      </w:r>
      <w:r w:rsidRPr="008A4ABD">
        <w:rPr>
          <w:rFonts w:ascii="Futura Lt BT" w:hAnsi="Futura Lt BT"/>
          <w:sz w:val="24"/>
          <w:szCs w:val="24"/>
        </w:rPr>
        <w:t>Hrvatske,</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jedinom</w:t>
      </w:r>
      <w:r w:rsidR="000F14A3">
        <w:rPr>
          <w:rFonts w:ascii="Futura Lt BT" w:hAnsi="Futura Lt BT"/>
          <w:sz w:val="24"/>
          <w:szCs w:val="24"/>
        </w:rPr>
        <w:t xml:space="preserve"> </w:t>
      </w:r>
      <w:r w:rsidRPr="008A4ABD">
        <w:rPr>
          <w:rFonts w:ascii="Futura Lt BT" w:hAnsi="Futura Lt BT"/>
          <w:sz w:val="24"/>
          <w:szCs w:val="24"/>
        </w:rPr>
        <w:t>spoju</w:t>
      </w:r>
      <w:r w:rsidR="000F14A3">
        <w:rPr>
          <w:rFonts w:ascii="Futura Lt BT" w:hAnsi="Futura Lt BT"/>
          <w:sz w:val="24"/>
          <w:szCs w:val="24"/>
        </w:rPr>
        <w:t xml:space="preserve"> </w:t>
      </w:r>
      <w:r w:rsidRPr="008A4ABD">
        <w:rPr>
          <w:rFonts w:ascii="Futura Lt BT" w:hAnsi="Futura Lt BT"/>
          <w:sz w:val="24"/>
          <w:szCs w:val="24"/>
        </w:rPr>
        <w:t>sjeverne</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južne</w:t>
      </w:r>
      <w:r w:rsidR="000F14A3">
        <w:rPr>
          <w:rFonts w:ascii="Futura Lt BT" w:hAnsi="Futura Lt BT"/>
          <w:sz w:val="24"/>
          <w:szCs w:val="24"/>
        </w:rPr>
        <w:t xml:space="preserve"> </w:t>
      </w:r>
      <w:r w:rsidRPr="008A4ABD">
        <w:rPr>
          <w:rFonts w:ascii="Futura Lt BT" w:hAnsi="Futura Lt BT"/>
          <w:sz w:val="24"/>
          <w:szCs w:val="24"/>
        </w:rPr>
        <w:t>Hrvatske</w:t>
      </w:r>
      <w:r w:rsidR="000F14A3">
        <w:rPr>
          <w:rFonts w:ascii="Futura Lt BT" w:hAnsi="Futura Lt BT"/>
          <w:sz w:val="24"/>
          <w:szCs w:val="24"/>
        </w:rPr>
        <w:t xml:space="preserve"> </w:t>
      </w:r>
      <w:r w:rsidRPr="008A4ABD">
        <w:rPr>
          <w:rFonts w:ascii="Futura Lt BT" w:hAnsi="Futura Lt BT"/>
          <w:sz w:val="24"/>
          <w:szCs w:val="24"/>
        </w:rPr>
        <w:t>unutar</w:t>
      </w:r>
      <w:r w:rsidR="000F14A3">
        <w:rPr>
          <w:rFonts w:ascii="Futura Lt BT" w:hAnsi="Futura Lt BT"/>
          <w:sz w:val="24"/>
          <w:szCs w:val="24"/>
        </w:rPr>
        <w:t xml:space="preserve"> </w:t>
      </w:r>
      <w:r w:rsidRPr="008A4ABD">
        <w:rPr>
          <w:rFonts w:ascii="Futura Lt BT" w:hAnsi="Futura Lt BT"/>
          <w:sz w:val="24"/>
          <w:szCs w:val="24"/>
        </w:rPr>
        <w:t>njenih</w:t>
      </w:r>
      <w:r w:rsidR="000F14A3">
        <w:rPr>
          <w:rFonts w:ascii="Futura Lt BT" w:hAnsi="Futura Lt BT"/>
          <w:sz w:val="24"/>
          <w:szCs w:val="24"/>
        </w:rPr>
        <w:t xml:space="preserve"> </w:t>
      </w:r>
      <w:r w:rsidRPr="008A4ABD">
        <w:rPr>
          <w:rFonts w:ascii="Futura Lt BT" w:hAnsi="Futura Lt BT"/>
          <w:sz w:val="24"/>
          <w:szCs w:val="24"/>
        </w:rPr>
        <w:t>granica.</w:t>
      </w:r>
      <w:r w:rsidR="000F14A3">
        <w:rPr>
          <w:rFonts w:ascii="Futura Lt BT" w:hAnsi="Futura Lt BT"/>
          <w:sz w:val="24"/>
          <w:szCs w:val="24"/>
        </w:rPr>
        <w:t xml:space="preserve"> </w:t>
      </w:r>
      <w:r w:rsidR="00C336ED">
        <w:rPr>
          <w:rFonts w:ascii="Futura Lt BT" w:hAnsi="Futura Lt BT"/>
          <w:sz w:val="24"/>
          <w:szCs w:val="24"/>
        </w:rPr>
        <w:t>S o</w:t>
      </w:r>
      <w:r w:rsidRPr="008A4ABD">
        <w:rPr>
          <w:rFonts w:ascii="Futura Lt BT" w:hAnsi="Futura Lt BT"/>
          <w:sz w:val="24"/>
          <w:szCs w:val="24"/>
        </w:rPr>
        <w:t>bzirom</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prirodna</w:t>
      </w:r>
      <w:r w:rsidR="000F14A3">
        <w:rPr>
          <w:rFonts w:ascii="Futura Lt BT" w:hAnsi="Futura Lt BT"/>
          <w:sz w:val="24"/>
          <w:szCs w:val="24"/>
        </w:rPr>
        <w:t xml:space="preserve"> </w:t>
      </w:r>
      <w:r w:rsidRPr="008A4ABD">
        <w:rPr>
          <w:rFonts w:ascii="Futura Lt BT" w:hAnsi="Futura Lt BT"/>
          <w:sz w:val="24"/>
          <w:szCs w:val="24"/>
        </w:rPr>
        <w:t>obilježja,</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prostoru</w:t>
      </w:r>
      <w:r w:rsidR="000F14A3">
        <w:rPr>
          <w:rFonts w:ascii="Futura Lt BT" w:hAnsi="Futura Lt BT"/>
          <w:sz w:val="24"/>
          <w:szCs w:val="24"/>
        </w:rPr>
        <w:t xml:space="preserve"> </w:t>
      </w:r>
      <w:r w:rsidRPr="008A4ABD">
        <w:rPr>
          <w:rFonts w:ascii="Futura Lt BT" w:hAnsi="Futura Lt BT"/>
          <w:sz w:val="24"/>
          <w:szCs w:val="24"/>
        </w:rPr>
        <w:t>Županije</w:t>
      </w:r>
      <w:r w:rsidR="000F14A3">
        <w:rPr>
          <w:rFonts w:ascii="Futura Lt BT" w:hAnsi="Futura Lt BT"/>
          <w:sz w:val="24"/>
          <w:szCs w:val="24"/>
        </w:rPr>
        <w:t xml:space="preserve"> </w:t>
      </w:r>
      <w:r w:rsidRPr="008A4ABD">
        <w:rPr>
          <w:rFonts w:ascii="Futura Lt BT" w:hAnsi="Futura Lt BT"/>
          <w:sz w:val="24"/>
          <w:szCs w:val="24"/>
        </w:rPr>
        <w:t>susreću</w:t>
      </w:r>
      <w:r w:rsidR="000F14A3">
        <w:rPr>
          <w:rFonts w:ascii="Futura Lt BT" w:hAnsi="Futura Lt BT"/>
          <w:sz w:val="24"/>
          <w:szCs w:val="24"/>
        </w:rPr>
        <w:t xml:space="preserve"> </w:t>
      </w:r>
      <w:r w:rsidRPr="008A4ABD">
        <w:rPr>
          <w:rFonts w:ascii="Futura Lt BT" w:hAnsi="Futura Lt BT"/>
          <w:sz w:val="24"/>
          <w:szCs w:val="24"/>
        </w:rPr>
        <w:t>se</w:t>
      </w:r>
      <w:r w:rsidR="000F14A3">
        <w:rPr>
          <w:rFonts w:ascii="Futura Lt BT" w:hAnsi="Futura Lt BT"/>
          <w:sz w:val="24"/>
          <w:szCs w:val="24"/>
        </w:rPr>
        <w:t xml:space="preserve"> </w:t>
      </w:r>
      <w:r w:rsidRPr="008A4ABD">
        <w:rPr>
          <w:rFonts w:ascii="Futura Lt BT" w:hAnsi="Futura Lt BT"/>
          <w:sz w:val="24"/>
          <w:szCs w:val="24"/>
        </w:rPr>
        <w:t>nizinska</w:t>
      </w:r>
      <w:r w:rsidR="000F14A3">
        <w:rPr>
          <w:rFonts w:ascii="Futura Lt BT" w:hAnsi="Futura Lt BT"/>
          <w:sz w:val="24"/>
          <w:szCs w:val="24"/>
        </w:rPr>
        <w:t xml:space="preserve"> </w:t>
      </w:r>
      <w:r w:rsidRPr="008A4ABD">
        <w:rPr>
          <w:rFonts w:ascii="Futura Lt BT" w:hAnsi="Futura Lt BT"/>
          <w:sz w:val="24"/>
          <w:szCs w:val="24"/>
        </w:rPr>
        <w:t>područja</w:t>
      </w:r>
      <w:r w:rsidR="000F14A3">
        <w:rPr>
          <w:rFonts w:ascii="Futura Lt BT" w:hAnsi="Futura Lt BT"/>
          <w:sz w:val="24"/>
          <w:szCs w:val="24"/>
        </w:rPr>
        <w:t xml:space="preserve"> </w:t>
      </w:r>
      <w:r w:rsidRPr="008A4ABD">
        <w:rPr>
          <w:rFonts w:ascii="Futura Lt BT" w:hAnsi="Futura Lt BT"/>
          <w:sz w:val="24"/>
          <w:szCs w:val="24"/>
        </w:rPr>
        <w:t>sjeverne</w:t>
      </w:r>
      <w:r w:rsidR="000F14A3">
        <w:rPr>
          <w:rFonts w:ascii="Futura Lt BT" w:hAnsi="Futura Lt BT"/>
          <w:sz w:val="24"/>
          <w:szCs w:val="24"/>
        </w:rPr>
        <w:t xml:space="preserve"> </w:t>
      </w:r>
      <w:r w:rsidRPr="008A4ABD">
        <w:rPr>
          <w:rFonts w:ascii="Futura Lt BT" w:hAnsi="Futura Lt BT"/>
          <w:sz w:val="24"/>
          <w:szCs w:val="24"/>
        </w:rPr>
        <w:t>Hrvatske,</w:t>
      </w:r>
      <w:r w:rsidR="000F14A3">
        <w:rPr>
          <w:rFonts w:ascii="Futura Lt BT" w:hAnsi="Futura Lt BT"/>
          <w:sz w:val="24"/>
          <w:szCs w:val="24"/>
        </w:rPr>
        <w:t xml:space="preserve"> </w:t>
      </w:r>
      <w:r w:rsidRPr="008A4ABD">
        <w:rPr>
          <w:rFonts w:ascii="Futura Lt BT" w:hAnsi="Futura Lt BT"/>
          <w:sz w:val="24"/>
          <w:szCs w:val="24"/>
        </w:rPr>
        <w:t>panonska</w:t>
      </w:r>
      <w:r w:rsidR="000F14A3">
        <w:rPr>
          <w:rFonts w:ascii="Futura Lt BT" w:hAnsi="Futura Lt BT"/>
          <w:sz w:val="24"/>
          <w:szCs w:val="24"/>
        </w:rPr>
        <w:t xml:space="preserve"> </w:t>
      </w:r>
      <w:r w:rsidRPr="008A4ABD">
        <w:rPr>
          <w:rFonts w:ascii="Futura Lt BT" w:hAnsi="Futura Lt BT"/>
          <w:sz w:val="24"/>
          <w:szCs w:val="24"/>
        </w:rPr>
        <w:t>gorja,</w:t>
      </w:r>
      <w:r w:rsidR="000F14A3">
        <w:rPr>
          <w:rFonts w:ascii="Futura Lt BT" w:hAnsi="Futura Lt BT"/>
          <w:sz w:val="24"/>
          <w:szCs w:val="24"/>
        </w:rPr>
        <w:t xml:space="preserve"> </w:t>
      </w:r>
      <w:r w:rsidRPr="008A4ABD">
        <w:rPr>
          <w:rFonts w:ascii="Futura Lt BT" w:hAnsi="Futura Lt BT"/>
          <w:sz w:val="24"/>
          <w:szCs w:val="24"/>
        </w:rPr>
        <w:t>Žumberačko</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Samoborsko</w:t>
      </w:r>
      <w:r w:rsidR="000F14A3">
        <w:rPr>
          <w:rFonts w:ascii="Futura Lt BT" w:hAnsi="Futura Lt BT"/>
          <w:sz w:val="24"/>
          <w:szCs w:val="24"/>
        </w:rPr>
        <w:t xml:space="preserve"> </w:t>
      </w:r>
      <w:r w:rsidRPr="008A4ABD">
        <w:rPr>
          <w:rFonts w:ascii="Futura Lt BT" w:hAnsi="Futura Lt BT"/>
          <w:sz w:val="24"/>
          <w:szCs w:val="24"/>
        </w:rPr>
        <w:t>gorje,</w:t>
      </w:r>
      <w:r w:rsidR="000F14A3">
        <w:rPr>
          <w:rFonts w:ascii="Futura Lt BT" w:hAnsi="Futura Lt BT"/>
          <w:sz w:val="24"/>
          <w:szCs w:val="24"/>
        </w:rPr>
        <w:t xml:space="preserve"> </w:t>
      </w:r>
      <w:r w:rsidRPr="008A4ABD">
        <w:rPr>
          <w:rFonts w:ascii="Futura Lt BT" w:hAnsi="Futura Lt BT"/>
          <w:sz w:val="24"/>
          <w:szCs w:val="24"/>
        </w:rPr>
        <w:t>Kordunska</w:t>
      </w:r>
      <w:r w:rsidR="000F14A3">
        <w:rPr>
          <w:rFonts w:ascii="Futura Lt BT" w:hAnsi="Futura Lt BT"/>
          <w:sz w:val="24"/>
          <w:szCs w:val="24"/>
        </w:rPr>
        <w:t xml:space="preserve"> </w:t>
      </w:r>
      <w:r w:rsidRPr="008A4ABD">
        <w:rPr>
          <w:rFonts w:ascii="Futura Lt BT" w:hAnsi="Futura Lt BT"/>
          <w:sz w:val="24"/>
          <w:szCs w:val="24"/>
        </w:rPr>
        <w:t>zaravan,</w:t>
      </w:r>
      <w:r w:rsidR="000F14A3">
        <w:rPr>
          <w:rFonts w:ascii="Futura Lt BT" w:hAnsi="Futura Lt BT"/>
          <w:sz w:val="24"/>
          <w:szCs w:val="24"/>
        </w:rPr>
        <w:t xml:space="preserve"> </w:t>
      </w:r>
      <w:r w:rsidRPr="008A4ABD">
        <w:rPr>
          <w:rFonts w:ascii="Futura Lt BT" w:hAnsi="Futura Lt BT"/>
          <w:sz w:val="24"/>
          <w:szCs w:val="24"/>
        </w:rPr>
        <w:t>Gorski</w:t>
      </w:r>
      <w:r w:rsidR="000F14A3">
        <w:rPr>
          <w:rFonts w:ascii="Futura Lt BT" w:hAnsi="Futura Lt BT"/>
          <w:sz w:val="24"/>
          <w:szCs w:val="24"/>
        </w:rPr>
        <w:t xml:space="preserve"> </w:t>
      </w:r>
      <w:r w:rsidRPr="008A4ABD">
        <w:rPr>
          <w:rFonts w:ascii="Futura Lt BT" w:hAnsi="Futura Lt BT"/>
          <w:sz w:val="24"/>
          <w:szCs w:val="24"/>
        </w:rPr>
        <w:t>kotar</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Lika.</w:t>
      </w:r>
      <w:r w:rsidR="000F14A3">
        <w:rPr>
          <w:rFonts w:ascii="Futura Lt BT" w:hAnsi="Futura Lt BT"/>
          <w:sz w:val="24"/>
          <w:szCs w:val="24"/>
        </w:rPr>
        <w:t xml:space="preserve"> </w:t>
      </w:r>
      <w:r w:rsidRPr="008A4ABD">
        <w:rPr>
          <w:rFonts w:ascii="Futura Lt BT" w:hAnsi="Futura Lt BT"/>
          <w:sz w:val="24"/>
          <w:szCs w:val="24"/>
        </w:rPr>
        <w:t>S</w:t>
      </w:r>
      <w:r w:rsidR="000F14A3">
        <w:rPr>
          <w:rFonts w:ascii="Futura Lt BT" w:hAnsi="Futura Lt BT"/>
          <w:sz w:val="24"/>
          <w:szCs w:val="24"/>
        </w:rPr>
        <w:t xml:space="preserve"> </w:t>
      </w:r>
      <w:r w:rsidRPr="008A4ABD">
        <w:rPr>
          <w:rFonts w:ascii="Futura Lt BT" w:hAnsi="Futura Lt BT"/>
          <w:sz w:val="24"/>
          <w:szCs w:val="24"/>
        </w:rPr>
        <w:t>obzirom</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jedinstven</w:t>
      </w:r>
      <w:r w:rsidR="000F14A3">
        <w:rPr>
          <w:rFonts w:ascii="Futura Lt BT" w:hAnsi="Futura Lt BT"/>
          <w:sz w:val="24"/>
          <w:szCs w:val="24"/>
        </w:rPr>
        <w:t xml:space="preserve"> </w:t>
      </w:r>
      <w:r w:rsidRPr="008A4ABD">
        <w:rPr>
          <w:rFonts w:ascii="Futura Lt BT" w:hAnsi="Futura Lt BT"/>
          <w:sz w:val="24"/>
          <w:szCs w:val="24"/>
        </w:rPr>
        <w:t>geostrateški</w:t>
      </w:r>
      <w:r w:rsidR="000F14A3">
        <w:rPr>
          <w:rFonts w:ascii="Futura Lt BT" w:hAnsi="Futura Lt BT"/>
          <w:sz w:val="24"/>
          <w:szCs w:val="24"/>
        </w:rPr>
        <w:t xml:space="preserve"> </w:t>
      </w:r>
      <w:r w:rsidRPr="008A4ABD">
        <w:rPr>
          <w:rFonts w:ascii="Futura Lt BT" w:hAnsi="Futura Lt BT"/>
          <w:sz w:val="24"/>
          <w:szCs w:val="24"/>
        </w:rPr>
        <w:t>položaj</w:t>
      </w:r>
      <w:r w:rsidR="000F14A3">
        <w:rPr>
          <w:rFonts w:ascii="Futura Lt BT" w:hAnsi="Futura Lt BT"/>
          <w:sz w:val="24"/>
          <w:szCs w:val="24"/>
        </w:rPr>
        <w:t xml:space="preserve"> </w:t>
      </w:r>
      <w:r w:rsidR="00B41CB8" w:rsidRPr="008A4ABD">
        <w:rPr>
          <w:rFonts w:ascii="Futura Lt BT" w:hAnsi="Futura Lt BT"/>
          <w:sz w:val="24"/>
          <w:szCs w:val="24"/>
        </w:rPr>
        <w:t>u</w:t>
      </w:r>
      <w:r w:rsidR="000F14A3">
        <w:rPr>
          <w:rFonts w:ascii="Futura Lt BT" w:hAnsi="Futura Lt BT"/>
          <w:sz w:val="24"/>
          <w:szCs w:val="24"/>
        </w:rPr>
        <w:t xml:space="preserve"> </w:t>
      </w:r>
      <w:r w:rsidR="00B41CB8" w:rsidRPr="008A4ABD">
        <w:rPr>
          <w:rFonts w:ascii="Futura Lt BT" w:hAnsi="Futura Lt BT"/>
          <w:sz w:val="24"/>
          <w:szCs w:val="24"/>
        </w:rPr>
        <w:t>prostoru</w:t>
      </w:r>
      <w:r w:rsidR="000F14A3">
        <w:rPr>
          <w:rFonts w:ascii="Futura Lt BT" w:hAnsi="Futura Lt BT"/>
          <w:sz w:val="24"/>
          <w:szCs w:val="24"/>
        </w:rPr>
        <w:t xml:space="preserve"> </w:t>
      </w:r>
      <w:r w:rsidR="00B41CB8" w:rsidRPr="008A4ABD">
        <w:rPr>
          <w:rFonts w:ascii="Futura Lt BT" w:hAnsi="Futura Lt BT"/>
          <w:sz w:val="24"/>
          <w:szCs w:val="24"/>
        </w:rPr>
        <w:t>Države,</w:t>
      </w:r>
      <w:r w:rsidR="000F14A3">
        <w:rPr>
          <w:rFonts w:ascii="Futura Lt BT" w:hAnsi="Futura Lt BT"/>
          <w:sz w:val="24"/>
          <w:szCs w:val="24"/>
        </w:rPr>
        <w:t xml:space="preserve"> </w:t>
      </w:r>
      <w:r w:rsidR="00B41CB8" w:rsidRPr="008A4ABD">
        <w:rPr>
          <w:rFonts w:ascii="Futura Lt BT" w:hAnsi="Futura Lt BT"/>
          <w:sz w:val="24"/>
          <w:szCs w:val="24"/>
        </w:rPr>
        <w:t>veliki</w:t>
      </w:r>
      <w:r w:rsidR="000F14A3">
        <w:rPr>
          <w:rFonts w:ascii="Futura Lt BT" w:hAnsi="Futura Lt BT"/>
          <w:sz w:val="24"/>
          <w:szCs w:val="24"/>
        </w:rPr>
        <w:t xml:space="preserve"> </w:t>
      </w:r>
      <w:r w:rsidR="00B41CB8" w:rsidRPr="008A4ABD">
        <w:rPr>
          <w:rFonts w:ascii="Futura Lt BT" w:hAnsi="Futura Lt BT"/>
          <w:sz w:val="24"/>
          <w:szCs w:val="24"/>
        </w:rPr>
        <w:t>utjecaj</w:t>
      </w:r>
      <w:r w:rsidR="000F14A3">
        <w:rPr>
          <w:rFonts w:ascii="Futura Lt BT" w:hAnsi="Futura Lt BT"/>
          <w:sz w:val="24"/>
          <w:szCs w:val="24"/>
        </w:rPr>
        <w:t xml:space="preserve"> </w:t>
      </w:r>
      <w:r w:rsidR="00B41CB8" w:rsidRPr="008A4ABD">
        <w:rPr>
          <w:rFonts w:ascii="Futura Lt BT" w:hAnsi="Futura Lt BT"/>
          <w:sz w:val="24"/>
          <w:szCs w:val="24"/>
        </w:rPr>
        <w:t>na</w:t>
      </w:r>
      <w:r w:rsidR="000F14A3">
        <w:rPr>
          <w:rFonts w:ascii="Futura Lt BT" w:hAnsi="Futura Lt BT"/>
          <w:sz w:val="24"/>
          <w:szCs w:val="24"/>
        </w:rPr>
        <w:t xml:space="preserve"> </w:t>
      </w:r>
      <w:r w:rsidR="00B41CB8" w:rsidRPr="008A4ABD">
        <w:rPr>
          <w:rFonts w:ascii="Futura Lt BT" w:hAnsi="Futura Lt BT"/>
          <w:sz w:val="24"/>
          <w:szCs w:val="24"/>
        </w:rPr>
        <w:t>prostor</w:t>
      </w:r>
      <w:r w:rsidR="000F14A3">
        <w:rPr>
          <w:rFonts w:ascii="Futura Lt BT" w:hAnsi="Futura Lt BT"/>
          <w:sz w:val="24"/>
          <w:szCs w:val="24"/>
        </w:rPr>
        <w:t xml:space="preserve"> </w:t>
      </w:r>
      <w:r w:rsidR="00B41CB8" w:rsidRPr="008A4ABD">
        <w:rPr>
          <w:rFonts w:ascii="Futura Lt BT" w:hAnsi="Futura Lt BT"/>
          <w:sz w:val="24"/>
          <w:szCs w:val="24"/>
        </w:rPr>
        <w:t>županije</w:t>
      </w:r>
      <w:r w:rsidR="000F14A3">
        <w:rPr>
          <w:rFonts w:ascii="Futura Lt BT" w:hAnsi="Futura Lt BT"/>
          <w:sz w:val="24"/>
          <w:szCs w:val="24"/>
        </w:rPr>
        <w:t xml:space="preserve"> </w:t>
      </w:r>
      <w:r w:rsidR="00B41CB8" w:rsidRPr="008A4ABD">
        <w:rPr>
          <w:rFonts w:ascii="Futura Lt BT" w:hAnsi="Futura Lt BT"/>
          <w:sz w:val="24"/>
          <w:szCs w:val="24"/>
        </w:rPr>
        <w:t>određen</w:t>
      </w:r>
      <w:r w:rsidR="000F14A3">
        <w:rPr>
          <w:rFonts w:ascii="Futura Lt BT" w:hAnsi="Futura Lt BT"/>
          <w:sz w:val="24"/>
          <w:szCs w:val="24"/>
        </w:rPr>
        <w:t xml:space="preserve"> </w:t>
      </w:r>
      <w:r w:rsidR="00B41CB8" w:rsidRPr="008A4ABD">
        <w:rPr>
          <w:rFonts w:ascii="Futura Lt BT" w:hAnsi="Futura Lt BT"/>
          <w:sz w:val="24"/>
          <w:szCs w:val="24"/>
        </w:rPr>
        <w:t>je</w:t>
      </w:r>
      <w:r w:rsidR="000F14A3">
        <w:rPr>
          <w:rFonts w:ascii="Futura Lt BT" w:hAnsi="Futura Lt BT"/>
          <w:sz w:val="24"/>
          <w:szCs w:val="24"/>
        </w:rPr>
        <w:t xml:space="preserve"> </w:t>
      </w:r>
      <w:r w:rsidR="00B41CB8" w:rsidRPr="008A4ABD">
        <w:rPr>
          <w:rFonts w:ascii="Futura Lt BT" w:hAnsi="Futura Lt BT"/>
          <w:sz w:val="24"/>
          <w:szCs w:val="24"/>
        </w:rPr>
        <w:t>u</w:t>
      </w:r>
      <w:r w:rsidR="000F14A3">
        <w:rPr>
          <w:rFonts w:ascii="Futura Lt BT" w:hAnsi="Futura Lt BT"/>
          <w:sz w:val="24"/>
          <w:szCs w:val="24"/>
        </w:rPr>
        <w:t xml:space="preserve"> </w:t>
      </w:r>
      <w:r w:rsidR="00B41CB8" w:rsidRPr="008A4ABD">
        <w:rPr>
          <w:rFonts w:ascii="Futura Lt BT" w:hAnsi="Futura Lt BT"/>
          <w:sz w:val="24"/>
          <w:szCs w:val="24"/>
        </w:rPr>
        <w:t>okviru</w:t>
      </w:r>
      <w:r w:rsidR="000F14A3">
        <w:rPr>
          <w:rFonts w:ascii="Futura Lt BT" w:hAnsi="Futura Lt BT"/>
          <w:sz w:val="24"/>
          <w:szCs w:val="24"/>
        </w:rPr>
        <w:t xml:space="preserve"> </w:t>
      </w:r>
      <w:r w:rsidR="00B41CB8" w:rsidRPr="008A4ABD">
        <w:rPr>
          <w:rFonts w:ascii="Futura Lt BT" w:hAnsi="Futura Lt BT"/>
          <w:sz w:val="24"/>
          <w:szCs w:val="24"/>
        </w:rPr>
        <w:t>prostornog</w:t>
      </w:r>
      <w:r w:rsidR="000F14A3">
        <w:rPr>
          <w:rFonts w:ascii="Futura Lt BT" w:hAnsi="Futura Lt BT"/>
          <w:sz w:val="24"/>
          <w:szCs w:val="24"/>
        </w:rPr>
        <w:t xml:space="preserve"> </w:t>
      </w:r>
      <w:r w:rsidR="00B41CB8" w:rsidRPr="008A4ABD">
        <w:rPr>
          <w:rFonts w:ascii="Futura Lt BT" w:hAnsi="Futura Lt BT"/>
          <w:sz w:val="24"/>
          <w:szCs w:val="24"/>
        </w:rPr>
        <w:t>uređenja</w:t>
      </w:r>
      <w:r w:rsidR="000F14A3">
        <w:rPr>
          <w:rFonts w:ascii="Futura Lt BT" w:hAnsi="Futura Lt BT"/>
          <w:sz w:val="24"/>
          <w:szCs w:val="24"/>
        </w:rPr>
        <w:t xml:space="preserve"> </w:t>
      </w:r>
      <w:r w:rsidR="00B41CB8" w:rsidRPr="008A4ABD">
        <w:rPr>
          <w:rFonts w:ascii="Futura Lt BT" w:hAnsi="Futura Lt BT"/>
          <w:sz w:val="24"/>
          <w:szCs w:val="24"/>
        </w:rPr>
        <w:t>Države,</w:t>
      </w:r>
      <w:r w:rsidR="000F14A3">
        <w:rPr>
          <w:rFonts w:ascii="Futura Lt BT" w:hAnsi="Futura Lt BT"/>
          <w:sz w:val="24"/>
          <w:szCs w:val="24"/>
        </w:rPr>
        <w:t xml:space="preserve"> </w:t>
      </w:r>
      <w:r w:rsidR="00B41CB8" w:rsidRPr="008A4ABD">
        <w:rPr>
          <w:rFonts w:ascii="Futura Lt BT" w:hAnsi="Futura Lt BT"/>
          <w:sz w:val="24"/>
          <w:szCs w:val="24"/>
        </w:rPr>
        <w:t>naročito</w:t>
      </w:r>
      <w:r w:rsidR="000F14A3">
        <w:rPr>
          <w:rFonts w:ascii="Futura Lt BT" w:hAnsi="Futura Lt BT"/>
          <w:sz w:val="24"/>
          <w:szCs w:val="24"/>
        </w:rPr>
        <w:t xml:space="preserve"> </w:t>
      </w:r>
      <w:r w:rsidR="00B41CB8" w:rsidRPr="008A4ABD">
        <w:rPr>
          <w:rFonts w:ascii="Futura Lt BT" w:hAnsi="Futura Lt BT"/>
          <w:sz w:val="24"/>
          <w:szCs w:val="24"/>
        </w:rPr>
        <w:t>u</w:t>
      </w:r>
      <w:r w:rsidR="000F14A3">
        <w:rPr>
          <w:rFonts w:ascii="Futura Lt BT" w:hAnsi="Futura Lt BT"/>
          <w:sz w:val="24"/>
          <w:szCs w:val="24"/>
        </w:rPr>
        <w:t xml:space="preserve"> </w:t>
      </w:r>
      <w:r w:rsidR="00B41CB8" w:rsidRPr="008A4ABD">
        <w:rPr>
          <w:rFonts w:ascii="Futura Lt BT" w:hAnsi="Futura Lt BT"/>
          <w:sz w:val="24"/>
          <w:szCs w:val="24"/>
        </w:rPr>
        <w:t>dijelu</w:t>
      </w:r>
      <w:r w:rsidR="000F14A3">
        <w:rPr>
          <w:rFonts w:ascii="Futura Lt BT" w:hAnsi="Futura Lt BT"/>
          <w:sz w:val="24"/>
          <w:szCs w:val="24"/>
        </w:rPr>
        <w:t xml:space="preserve"> </w:t>
      </w:r>
      <w:r w:rsidR="00B41CB8" w:rsidRPr="008A4ABD">
        <w:rPr>
          <w:rFonts w:ascii="Futura Lt BT" w:hAnsi="Futura Lt BT"/>
          <w:sz w:val="24"/>
          <w:szCs w:val="24"/>
        </w:rPr>
        <w:t>infrastrukturnih</w:t>
      </w:r>
      <w:r w:rsidR="000F14A3">
        <w:rPr>
          <w:rFonts w:ascii="Futura Lt BT" w:hAnsi="Futura Lt BT"/>
          <w:sz w:val="24"/>
          <w:szCs w:val="24"/>
        </w:rPr>
        <w:t xml:space="preserve"> </w:t>
      </w:r>
      <w:r w:rsidR="00B41CB8" w:rsidRPr="008A4ABD">
        <w:rPr>
          <w:rFonts w:ascii="Futura Lt BT" w:hAnsi="Futura Lt BT"/>
          <w:sz w:val="24"/>
          <w:szCs w:val="24"/>
        </w:rPr>
        <w:t>sustava</w:t>
      </w:r>
      <w:r w:rsidR="000F14A3">
        <w:rPr>
          <w:rFonts w:ascii="Futura Lt BT" w:hAnsi="Futura Lt BT"/>
          <w:sz w:val="24"/>
          <w:szCs w:val="24"/>
        </w:rPr>
        <w:t xml:space="preserve"> </w:t>
      </w:r>
      <w:r w:rsidR="00B41CB8" w:rsidRPr="008A4ABD">
        <w:rPr>
          <w:rFonts w:ascii="Futura Lt BT" w:hAnsi="Futura Lt BT"/>
          <w:sz w:val="24"/>
          <w:szCs w:val="24"/>
        </w:rPr>
        <w:t>koji</w:t>
      </w:r>
      <w:r w:rsidR="000F14A3">
        <w:rPr>
          <w:rFonts w:ascii="Futura Lt BT" w:hAnsi="Futura Lt BT"/>
          <w:sz w:val="24"/>
          <w:szCs w:val="24"/>
        </w:rPr>
        <w:t xml:space="preserve"> </w:t>
      </w:r>
      <w:r w:rsidR="00B41CB8" w:rsidRPr="008A4ABD">
        <w:rPr>
          <w:rFonts w:ascii="Futura Lt BT" w:hAnsi="Futura Lt BT"/>
          <w:sz w:val="24"/>
          <w:szCs w:val="24"/>
        </w:rPr>
        <w:t>prolazi</w:t>
      </w:r>
      <w:r w:rsidR="000F14A3">
        <w:rPr>
          <w:rFonts w:ascii="Futura Lt BT" w:hAnsi="Futura Lt BT"/>
          <w:sz w:val="24"/>
          <w:szCs w:val="24"/>
        </w:rPr>
        <w:t xml:space="preserve"> </w:t>
      </w:r>
      <w:r w:rsidR="00B41CB8" w:rsidRPr="008A4ABD">
        <w:rPr>
          <w:rFonts w:ascii="Futura Lt BT" w:hAnsi="Futura Lt BT"/>
          <w:sz w:val="24"/>
          <w:szCs w:val="24"/>
        </w:rPr>
        <w:t>vrlo</w:t>
      </w:r>
      <w:r w:rsidR="000F14A3">
        <w:rPr>
          <w:rFonts w:ascii="Futura Lt BT" w:hAnsi="Futura Lt BT"/>
          <w:sz w:val="24"/>
          <w:szCs w:val="24"/>
        </w:rPr>
        <w:t xml:space="preserve"> </w:t>
      </w:r>
      <w:r w:rsidR="00B41CB8" w:rsidRPr="008A4ABD">
        <w:rPr>
          <w:rFonts w:ascii="Futura Lt BT" w:hAnsi="Futura Lt BT"/>
          <w:sz w:val="24"/>
          <w:szCs w:val="24"/>
        </w:rPr>
        <w:t>uskim</w:t>
      </w:r>
      <w:r w:rsidR="000F14A3">
        <w:rPr>
          <w:rFonts w:ascii="Futura Lt BT" w:hAnsi="Futura Lt BT"/>
          <w:sz w:val="24"/>
          <w:szCs w:val="24"/>
        </w:rPr>
        <w:t xml:space="preserve"> </w:t>
      </w:r>
      <w:r w:rsidR="00B41CB8" w:rsidRPr="008A4ABD">
        <w:rPr>
          <w:rFonts w:ascii="Futura Lt BT" w:hAnsi="Futura Lt BT"/>
          <w:sz w:val="24"/>
          <w:szCs w:val="24"/>
        </w:rPr>
        <w:t>prostorom</w:t>
      </w:r>
      <w:r w:rsidR="000F14A3">
        <w:rPr>
          <w:rFonts w:ascii="Futura Lt BT" w:hAnsi="Futura Lt BT"/>
          <w:sz w:val="24"/>
          <w:szCs w:val="24"/>
        </w:rPr>
        <w:t xml:space="preserve"> </w:t>
      </w:r>
      <w:r w:rsidR="00B41CB8" w:rsidRPr="008A4ABD">
        <w:rPr>
          <w:rFonts w:ascii="Futura Lt BT" w:hAnsi="Futura Lt BT"/>
          <w:sz w:val="24"/>
          <w:szCs w:val="24"/>
        </w:rPr>
        <w:t>Karlovačke</w:t>
      </w:r>
      <w:r w:rsidR="000F14A3">
        <w:rPr>
          <w:rFonts w:ascii="Futura Lt BT" w:hAnsi="Futura Lt BT"/>
          <w:sz w:val="24"/>
          <w:szCs w:val="24"/>
        </w:rPr>
        <w:t xml:space="preserve"> </w:t>
      </w:r>
      <w:r w:rsidR="00B41CB8" w:rsidRPr="008A4ABD">
        <w:rPr>
          <w:rFonts w:ascii="Futura Lt BT" w:hAnsi="Futura Lt BT"/>
          <w:sz w:val="24"/>
          <w:szCs w:val="24"/>
        </w:rPr>
        <w:t>županije.</w:t>
      </w:r>
    </w:p>
    <w:p w14:paraId="31B01165" w14:textId="31B18EAB" w:rsidR="00270CDB" w:rsidRPr="008A4ABD" w:rsidRDefault="00241699" w:rsidP="0084308A">
      <w:pPr>
        <w:jc w:val="both"/>
        <w:rPr>
          <w:rFonts w:ascii="Futura Lt BT" w:hAnsi="Futura Lt BT"/>
          <w:sz w:val="24"/>
          <w:szCs w:val="24"/>
        </w:rPr>
      </w:pPr>
      <w:r>
        <w:rPr>
          <w:rFonts w:ascii="Futura Lt BT" w:hAnsi="Futura Lt BT"/>
          <w:sz w:val="24"/>
          <w:szCs w:val="24"/>
        </w:rPr>
        <w:t>Sukladno</w:t>
      </w:r>
      <w:r w:rsidR="000F14A3">
        <w:rPr>
          <w:rFonts w:ascii="Futura Lt BT" w:hAnsi="Futura Lt BT"/>
          <w:sz w:val="24"/>
          <w:szCs w:val="24"/>
        </w:rPr>
        <w:t xml:space="preserve"> </w:t>
      </w:r>
      <w:r>
        <w:rPr>
          <w:rFonts w:ascii="Futura Lt BT" w:hAnsi="Futura Lt BT"/>
          <w:sz w:val="24"/>
          <w:szCs w:val="24"/>
        </w:rPr>
        <w:t>Zakonu,</w:t>
      </w:r>
      <w:r w:rsidR="000F14A3">
        <w:rPr>
          <w:rFonts w:ascii="Futura Lt BT" w:hAnsi="Futura Lt BT"/>
          <w:sz w:val="24"/>
          <w:szCs w:val="24"/>
        </w:rPr>
        <w:t xml:space="preserve"> </w:t>
      </w:r>
      <w:r>
        <w:rPr>
          <w:rFonts w:ascii="Futura Lt BT" w:hAnsi="Futura Lt BT"/>
          <w:sz w:val="24"/>
          <w:szCs w:val="24"/>
        </w:rPr>
        <w:t>dokumenti</w:t>
      </w:r>
      <w:r w:rsidR="000F14A3">
        <w:rPr>
          <w:rFonts w:ascii="Futura Lt BT" w:hAnsi="Futura Lt BT"/>
          <w:sz w:val="24"/>
          <w:szCs w:val="24"/>
        </w:rPr>
        <w:t xml:space="preserve"> </w:t>
      </w:r>
      <w:r>
        <w:rPr>
          <w:rFonts w:ascii="Futura Lt BT" w:hAnsi="Futura Lt BT"/>
          <w:sz w:val="24"/>
          <w:szCs w:val="24"/>
        </w:rPr>
        <w:t>prostornog</w:t>
      </w:r>
      <w:r w:rsidR="000F14A3">
        <w:rPr>
          <w:rFonts w:ascii="Futura Lt BT" w:hAnsi="Futura Lt BT"/>
          <w:sz w:val="24"/>
          <w:szCs w:val="24"/>
        </w:rPr>
        <w:t xml:space="preserve"> </w:t>
      </w:r>
      <w:r>
        <w:rPr>
          <w:rFonts w:ascii="Futura Lt BT" w:hAnsi="Futura Lt BT"/>
          <w:sz w:val="24"/>
          <w:szCs w:val="24"/>
        </w:rPr>
        <w:t>uređenja</w:t>
      </w:r>
      <w:r w:rsidR="000F14A3">
        <w:rPr>
          <w:rFonts w:ascii="Futura Lt BT" w:hAnsi="Futura Lt BT"/>
          <w:sz w:val="24"/>
          <w:szCs w:val="24"/>
        </w:rPr>
        <w:t xml:space="preserve"> </w:t>
      </w:r>
      <w:r>
        <w:rPr>
          <w:rFonts w:ascii="Futura Lt BT" w:hAnsi="Futura Lt BT"/>
          <w:sz w:val="24"/>
          <w:szCs w:val="24"/>
        </w:rPr>
        <w:t>državne</w:t>
      </w:r>
      <w:r w:rsidR="000F14A3">
        <w:rPr>
          <w:rFonts w:ascii="Futura Lt BT" w:hAnsi="Futura Lt BT"/>
          <w:sz w:val="24"/>
          <w:szCs w:val="24"/>
        </w:rPr>
        <w:t xml:space="preserve"> </w:t>
      </w:r>
      <w:r>
        <w:rPr>
          <w:rFonts w:ascii="Futura Lt BT" w:hAnsi="Futura Lt BT"/>
          <w:sz w:val="24"/>
          <w:szCs w:val="24"/>
        </w:rPr>
        <w:t>razine</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Program</w:t>
      </w:r>
      <w:r w:rsidR="000F14A3">
        <w:rPr>
          <w:rFonts w:ascii="Futura Lt BT" w:hAnsi="Futura Lt BT"/>
          <w:sz w:val="24"/>
          <w:szCs w:val="24"/>
        </w:rPr>
        <w:t xml:space="preserve"> </w:t>
      </w:r>
      <w:bookmarkStart w:id="13" w:name="_Hlk187133603"/>
      <w:r>
        <w:rPr>
          <w:rFonts w:ascii="Futura Lt BT" w:hAnsi="Futura Lt BT"/>
          <w:sz w:val="24"/>
          <w:szCs w:val="24"/>
        </w:rPr>
        <w:t>prostornog</w:t>
      </w:r>
      <w:r w:rsidR="000F14A3">
        <w:rPr>
          <w:rFonts w:ascii="Futura Lt BT" w:hAnsi="Futura Lt BT"/>
          <w:sz w:val="24"/>
          <w:szCs w:val="24"/>
        </w:rPr>
        <w:t xml:space="preserve"> </w:t>
      </w:r>
      <w:r w:rsidR="00A777F0">
        <w:rPr>
          <w:rFonts w:ascii="Futura Lt BT" w:hAnsi="Futura Lt BT"/>
          <w:sz w:val="24"/>
          <w:szCs w:val="24"/>
        </w:rPr>
        <w:t>uređenja</w:t>
      </w:r>
      <w:r w:rsidR="000F14A3">
        <w:rPr>
          <w:rFonts w:ascii="Futura Lt BT" w:hAnsi="Futura Lt BT"/>
          <w:sz w:val="24"/>
          <w:szCs w:val="24"/>
        </w:rPr>
        <w:t xml:space="preserve"> </w:t>
      </w:r>
      <w:bookmarkEnd w:id="13"/>
      <w:r>
        <w:rPr>
          <w:rFonts w:ascii="Futura Lt BT" w:hAnsi="Futura Lt BT"/>
          <w:sz w:val="24"/>
          <w:szCs w:val="24"/>
        </w:rPr>
        <w:t>RH</w:t>
      </w:r>
      <w:r w:rsidR="000F14A3">
        <w:rPr>
          <w:rFonts w:ascii="Futura Lt BT" w:hAnsi="Futura Lt BT"/>
          <w:sz w:val="24"/>
          <w:szCs w:val="24"/>
        </w:rPr>
        <w:t xml:space="preserve"> </w:t>
      </w:r>
      <w:r w:rsidR="00A777F0">
        <w:rPr>
          <w:rFonts w:ascii="Futura Lt BT" w:hAnsi="Futura Lt BT"/>
          <w:sz w:val="24"/>
          <w:szCs w:val="24"/>
        </w:rPr>
        <w:t>(donesen</w:t>
      </w:r>
      <w:r w:rsidR="000F14A3">
        <w:rPr>
          <w:rFonts w:ascii="Futura Lt BT" w:hAnsi="Futura Lt BT"/>
          <w:sz w:val="24"/>
          <w:szCs w:val="24"/>
        </w:rPr>
        <w:t xml:space="preserve"> </w:t>
      </w:r>
      <w:r w:rsidR="00A777F0">
        <w:rPr>
          <w:rFonts w:ascii="Futura Lt BT" w:hAnsi="Futura Lt BT"/>
          <w:sz w:val="24"/>
          <w:szCs w:val="24"/>
        </w:rPr>
        <w:t>po</w:t>
      </w:r>
      <w:r w:rsidR="000F14A3">
        <w:rPr>
          <w:rFonts w:ascii="Futura Lt BT" w:hAnsi="Futura Lt BT"/>
          <w:sz w:val="24"/>
          <w:szCs w:val="24"/>
        </w:rPr>
        <w:t xml:space="preserve"> </w:t>
      </w:r>
      <w:r w:rsidR="00A777F0">
        <w:rPr>
          <w:rFonts w:ascii="Futura Lt BT" w:hAnsi="Futura Lt BT"/>
          <w:sz w:val="24"/>
          <w:szCs w:val="24"/>
        </w:rPr>
        <w:t>prije</w:t>
      </w:r>
      <w:r w:rsidR="000F14A3">
        <w:rPr>
          <w:rFonts w:ascii="Futura Lt BT" w:hAnsi="Futura Lt BT"/>
          <w:sz w:val="24"/>
          <w:szCs w:val="24"/>
        </w:rPr>
        <w:t xml:space="preserve"> </w:t>
      </w:r>
      <w:r w:rsidR="00A777F0">
        <w:rPr>
          <w:rFonts w:ascii="Futura Lt BT" w:hAnsi="Futura Lt BT"/>
          <w:sz w:val="24"/>
          <w:szCs w:val="24"/>
        </w:rPr>
        <w:t>važećim</w:t>
      </w:r>
      <w:r w:rsidR="000F14A3">
        <w:rPr>
          <w:rFonts w:ascii="Futura Lt BT" w:hAnsi="Futura Lt BT"/>
          <w:sz w:val="24"/>
          <w:szCs w:val="24"/>
        </w:rPr>
        <w:t xml:space="preserve"> </w:t>
      </w:r>
      <w:r w:rsidR="00A777F0">
        <w:rPr>
          <w:rFonts w:ascii="Futura Lt BT" w:hAnsi="Futura Lt BT"/>
          <w:sz w:val="24"/>
          <w:szCs w:val="24"/>
        </w:rPr>
        <w:t>zakonima)</w:t>
      </w:r>
      <w:r w:rsidR="000F14A3">
        <w:rPr>
          <w:rFonts w:ascii="Futura Lt BT" w:hAnsi="Futura Lt BT"/>
          <w:sz w:val="24"/>
          <w:szCs w:val="24"/>
        </w:rPr>
        <w:t xml:space="preserve"> </w:t>
      </w:r>
      <w:r w:rsidR="001C0031">
        <w:rPr>
          <w:rFonts w:ascii="Futura Lt BT" w:hAnsi="Futura Lt BT"/>
          <w:sz w:val="24"/>
          <w:szCs w:val="24"/>
        </w:rPr>
        <w:t>te</w:t>
      </w:r>
      <w:r w:rsidR="000F14A3">
        <w:rPr>
          <w:rFonts w:ascii="Futura Lt BT" w:hAnsi="Futura Lt BT"/>
          <w:sz w:val="24"/>
          <w:szCs w:val="24"/>
        </w:rPr>
        <w:t xml:space="preserve"> </w:t>
      </w:r>
      <w:r w:rsidR="001C0031">
        <w:rPr>
          <w:rFonts w:ascii="Futura Lt BT" w:hAnsi="Futura Lt BT"/>
          <w:sz w:val="24"/>
          <w:szCs w:val="24"/>
        </w:rPr>
        <w:t>prostorni</w:t>
      </w:r>
      <w:r w:rsidR="000F14A3">
        <w:rPr>
          <w:rFonts w:ascii="Futura Lt BT" w:hAnsi="Futura Lt BT"/>
          <w:sz w:val="24"/>
          <w:szCs w:val="24"/>
        </w:rPr>
        <w:t xml:space="preserve"> </w:t>
      </w:r>
      <w:r w:rsidR="001C0031">
        <w:rPr>
          <w:rFonts w:ascii="Futura Lt BT" w:hAnsi="Futura Lt BT"/>
          <w:sz w:val="24"/>
          <w:szCs w:val="24"/>
        </w:rPr>
        <w:t>planovi</w:t>
      </w:r>
      <w:r w:rsidR="000F14A3">
        <w:rPr>
          <w:rFonts w:ascii="Futura Lt BT" w:hAnsi="Futura Lt BT"/>
          <w:sz w:val="24"/>
          <w:szCs w:val="24"/>
        </w:rPr>
        <w:t xml:space="preserve"> </w:t>
      </w:r>
      <w:r w:rsidR="001C0031">
        <w:rPr>
          <w:rFonts w:ascii="Futura Lt BT" w:hAnsi="Futura Lt BT"/>
          <w:sz w:val="24"/>
          <w:szCs w:val="24"/>
        </w:rPr>
        <w:t>državne</w:t>
      </w:r>
      <w:r w:rsidR="000F14A3">
        <w:rPr>
          <w:rFonts w:ascii="Futura Lt BT" w:hAnsi="Futura Lt BT"/>
          <w:sz w:val="24"/>
          <w:szCs w:val="24"/>
        </w:rPr>
        <w:t xml:space="preserve"> </w:t>
      </w:r>
      <w:r w:rsidR="001C0031">
        <w:rPr>
          <w:rFonts w:ascii="Futura Lt BT" w:hAnsi="Futura Lt BT"/>
          <w:sz w:val="24"/>
          <w:szCs w:val="24"/>
        </w:rPr>
        <w:t>razine,</w:t>
      </w:r>
      <w:r w:rsidR="000F14A3">
        <w:rPr>
          <w:rFonts w:ascii="Futura Lt BT" w:hAnsi="Futura Lt BT"/>
          <w:sz w:val="24"/>
          <w:szCs w:val="24"/>
        </w:rPr>
        <w:t xml:space="preserve"> </w:t>
      </w:r>
      <w:r w:rsidR="001C0031">
        <w:rPr>
          <w:rFonts w:ascii="Futura Lt BT" w:hAnsi="Futura Lt BT"/>
          <w:sz w:val="24"/>
          <w:szCs w:val="24"/>
        </w:rPr>
        <w:t>odnosno</w:t>
      </w:r>
      <w:r w:rsidR="000F14A3">
        <w:rPr>
          <w:rFonts w:ascii="Futura Lt BT" w:hAnsi="Futura Lt BT"/>
          <w:sz w:val="24"/>
          <w:szCs w:val="24"/>
        </w:rPr>
        <w:t xml:space="preserve"> </w:t>
      </w:r>
      <w:r w:rsidR="001C0031">
        <w:rPr>
          <w:rFonts w:ascii="Futura Lt BT" w:hAnsi="Futura Lt BT"/>
          <w:sz w:val="24"/>
          <w:szCs w:val="24"/>
        </w:rPr>
        <w:t>Državni</w:t>
      </w:r>
      <w:r w:rsidR="000F14A3">
        <w:rPr>
          <w:rFonts w:ascii="Futura Lt BT" w:hAnsi="Futura Lt BT"/>
          <w:sz w:val="24"/>
          <w:szCs w:val="24"/>
        </w:rPr>
        <w:t xml:space="preserve"> </w:t>
      </w:r>
      <w:r w:rsidR="001C0031">
        <w:rPr>
          <w:rFonts w:ascii="Futura Lt BT" w:hAnsi="Futura Lt BT"/>
          <w:sz w:val="24"/>
          <w:szCs w:val="24"/>
        </w:rPr>
        <w:t>plan</w:t>
      </w:r>
      <w:r w:rsidR="000F14A3">
        <w:rPr>
          <w:rFonts w:ascii="Futura Lt BT" w:hAnsi="Futura Lt BT"/>
          <w:sz w:val="24"/>
          <w:szCs w:val="24"/>
        </w:rPr>
        <w:t xml:space="preserve"> </w:t>
      </w:r>
      <w:r w:rsidR="001C0031">
        <w:rPr>
          <w:rFonts w:ascii="Futura Lt BT" w:hAnsi="Futura Lt BT"/>
          <w:sz w:val="24"/>
          <w:szCs w:val="24"/>
        </w:rPr>
        <w:t>prostornog</w:t>
      </w:r>
      <w:r w:rsidR="000F14A3">
        <w:rPr>
          <w:rFonts w:ascii="Futura Lt BT" w:hAnsi="Futura Lt BT"/>
          <w:sz w:val="24"/>
          <w:szCs w:val="24"/>
        </w:rPr>
        <w:t xml:space="preserve"> </w:t>
      </w:r>
      <w:r w:rsidR="001C0031">
        <w:rPr>
          <w:rFonts w:ascii="Futura Lt BT" w:hAnsi="Futura Lt BT"/>
          <w:sz w:val="24"/>
          <w:szCs w:val="24"/>
        </w:rPr>
        <w:t>razvoja,</w:t>
      </w:r>
      <w:r w:rsidR="000F14A3">
        <w:rPr>
          <w:rFonts w:ascii="Futura Lt BT" w:hAnsi="Futura Lt BT"/>
          <w:sz w:val="24"/>
          <w:szCs w:val="24"/>
        </w:rPr>
        <w:t xml:space="preserve"> </w:t>
      </w:r>
      <w:r w:rsidR="00270CDB" w:rsidRPr="008A4ABD">
        <w:rPr>
          <w:rFonts w:ascii="Futura Lt BT" w:hAnsi="Futura Lt BT"/>
          <w:sz w:val="24"/>
          <w:szCs w:val="24"/>
        </w:rPr>
        <w:t>te</w:t>
      </w:r>
      <w:r w:rsidR="000F14A3">
        <w:rPr>
          <w:rFonts w:ascii="Futura Lt BT" w:hAnsi="Futura Lt BT"/>
          <w:sz w:val="24"/>
          <w:szCs w:val="24"/>
        </w:rPr>
        <w:t xml:space="preserve"> </w:t>
      </w:r>
      <w:r w:rsidR="00270CDB" w:rsidRPr="008A4ABD">
        <w:rPr>
          <w:rFonts w:ascii="Futura Lt BT" w:hAnsi="Futura Lt BT"/>
          <w:sz w:val="24"/>
          <w:szCs w:val="24"/>
        </w:rPr>
        <w:t>prostorni</w:t>
      </w:r>
      <w:r w:rsidR="000F14A3">
        <w:rPr>
          <w:rFonts w:ascii="Futura Lt BT" w:hAnsi="Futura Lt BT"/>
          <w:sz w:val="24"/>
          <w:szCs w:val="24"/>
        </w:rPr>
        <w:t xml:space="preserve"> </w:t>
      </w:r>
      <w:r w:rsidR="00270CDB" w:rsidRPr="008A4ABD">
        <w:rPr>
          <w:rFonts w:ascii="Futura Lt BT" w:hAnsi="Futura Lt BT"/>
          <w:sz w:val="24"/>
          <w:szCs w:val="24"/>
        </w:rPr>
        <w:t>planovi</w:t>
      </w:r>
      <w:r w:rsidR="000F14A3">
        <w:rPr>
          <w:rFonts w:ascii="Futura Lt BT" w:hAnsi="Futura Lt BT"/>
          <w:sz w:val="24"/>
          <w:szCs w:val="24"/>
        </w:rPr>
        <w:t xml:space="preserve"> </w:t>
      </w:r>
      <w:r w:rsidR="00270CDB" w:rsidRPr="008A4ABD">
        <w:rPr>
          <w:rFonts w:ascii="Futura Lt BT" w:hAnsi="Futura Lt BT"/>
          <w:sz w:val="24"/>
          <w:szCs w:val="24"/>
        </w:rPr>
        <w:t>područja</w:t>
      </w:r>
      <w:r w:rsidR="000F14A3">
        <w:rPr>
          <w:rFonts w:ascii="Futura Lt BT" w:hAnsi="Futura Lt BT"/>
          <w:sz w:val="24"/>
          <w:szCs w:val="24"/>
        </w:rPr>
        <w:t xml:space="preserve"> </w:t>
      </w:r>
      <w:r w:rsidR="00270CDB" w:rsidRPr="008A4ABD">
        <w:rPr>
          <w:rFonts w:ascii="Futura Lt BT" w:hAnsi="Futura Lt BT"/>
          <w:sz w:val="24"/>
          <w:szCs w:val="24"/>
        </w:rPr>
        <w:t>posebnih</w:t>
      </w:r>
      <w:r w:rsidR="000F14A3">
        <w:rPr>
          <w:rFonts w:ascii="Futura Lt BT" w:hAnsi="Futura Lt BT"/>
          <w:sz w:val="24"/>
          <w:szCs w:val="24"/>
        </w:rPr>
        <w:t xml:space="preserve"> </w:t>
      </w:r>
      <w:r w:rsidR="00270CDB" w:rsidRPr="008A4ABD">
        <w:rPr>
          <w:rFonts w:ascii="Futura Lt BT" w:hAnsi="Futura Lt BT"/>
          <w:sz w:val="24"/>
          <w:szCs w:val="24"/>
        </w:rPr>
        <w:t>obilježja</w:t>
      </w:r>
      <w:r w:rsidR="000F14A3">
        <w:rPr>
          <w:rFonts w:ascii="Futura Lt BT" w:hAnsi="Futura Lt BT"/>
          <w:sz w:val="24"/>
          <w:szCs w:val="24"/>
        </w:rPr>
        <w:t xml:space="preserve"> </w:t>
      </w:r>
      <w:r w:rsidR="001C0031">
        <w:rPr>
          <w:rFonts w:ascii="Futura Lt BT" w:hAnsi="Futura Lt BT"/>
          <w:sz w:val="24"/>
          <w:szCs w:val="24"/>
        </w:rPr>
        <w:t>(</w:t>
      </w:r>
      <w:r w:rsidR="004B6E9C" w:rsidRPr="008A4ABD">
        <w:rPr>
          <w:rFonts w:ascii="Futura Lt BT" w:hAnsi="Futura Lt BT"/>
          <w:sz w:val="24"/>
          <w:szCs w:val="24"/>
        </w:rPr>
        <w:t>nacionalni</w:t>
      </w:r>
      <w:r w:rsidR="000F14A3">
        <w:rPr>
          <w:rFonts w:ascii="Futura Lt BT" w:hAnsi="Futura Lt BT"/>
          <w:sz w:val="24"/>
          <w:szCs w:val="24"/>
        </w:rPr>
        <w:t xml:space="preserve"> </w:t>
      </w:r>
      <w:r w:rsidR="004B6E9C" w:rsidRPr="008A4ABD">
        <w:rPr>
          <w:rFonts w:ascii="Futura Lt BT" w:hAnsi="Futura Lt BT"/>
          <w:sz w:val="24"/>
          <w:szCs w:val="24"/>
        </w:rPr>
        <w:t>parkov</w:t>
      </w:r>
      <w:r w:rsidR="001C0031">
        <w:rPr>
          <w:rFonts w:ascii="Futura Lt BT" w:hAnsi="Futura Lt BT"/>
          <w:sz w:val="24"/>
          <w:szCs w:val="24"/>
        </w:rPr>
        <w:t>i</w:t>
      </w:r>
      <w:r w:rsidR="004B6E9C" w:rsidRPr="008A4ABD">
        <w:rPr>
          <w:rFonts w:ascii="Futura Lt BT" w:hAnsi="Futura Lt BT"/>
          <w:sz w:val="24"/>
          <w:szCs w:val="24"/>
        </w:rPr>
        <w:t>,</w:t>
      </w:r>
      <w:r w:rsidR="000F14A3">
        <w:rPr>
          <w:rFonts w:ascii="Futura Lt BT" w:hAnsi="Futura Lt BT"/>
          <w:sz w:val="24"/>
          <w:szCs w:val="24"/>
        </w:rPr>
        <w:t xml:space="preserve"> </w:t>
      </w:r>
      <w:r w:rsidR="004B6E9C" w:rsidRPr="008A4ABD">
        <w:rPr>
          <w:rFonts w:ascii="Futura Lt BT" w:hAnsi="Futura Lt BT"/>
          <w:sz w:val="24"/>
          <w:szCs w:val="24"/>
        </w:rPr>
        <w:t>parkov</w:t>
      </w:r>
      <w:r w:rsidR="001C0031">
        <w:rPr>
          <w:rFonts w:ascii="Futura Lt BT" w:hAnsi="Futura Lt BT"/>
          <w:sz w:val="24"/>
          <w:szCs w:val="24"/>
        </w:rPr>
        <w:t>i</w:t>
      </w:r>
      <w:r w:rsidR="000F14A3">
        <w:rPr>
          <w:rFonts w:ascii="Futura Lt BT" w:hAnsi="Futura Lt BT"/>
          <w:sz w:val="24"/>
          <w:szCs w:val="24"/>
        </w:rPr>
        <w:t xml:space="preserve"> </w:t>
      </w:r>
      <w:r w:rsidR="004B6E9C" w:rsidRPr="008A4ABD">
        <w:rPr>
          <w:rFonts w:ascii="Futura Lt BT" w:hAnsi="Futura Lt BT"/>
          <w:sz w:val="24"/>
          <w:szCs w:val="24"/>
        </w:rPr>
        <w:t>prirode</w:t>
      </w:r>
      <w:r w:rsidR="000F14A3">
        <w:rPr>
          <w:rFonts w:ascii="Futura Lt BT" w:hAnsi="Futura Lt BT"/>
          <w:sz w:val="24"/>
          <w:szCs w:val="24"/>
        </w:rPr>
        <w:t xml:space="preserve"> </w:t>
      </w:r>
      <w:r w:rsidR="004B6E9C" w:rsidRPr="008A4ABD">
        <w:rPr>
          <w:rFonts w:ascii="Futura Lt BT" w:hAnsi="Futura Lt BT"/>
          <w:sz w:val="24"/>
          <w:szCs w:val="24"/>
        </w:rPr>
        <w:t>i</w:t>
      </w:r>
      <w:r w:rsidR="000F14A3">
        <w:rPr>
          <w:rFonts w:ascii="Futura Lt BT" w:hAnsi="Futura Lt BT"/>
          <w:sz w:val="24"/>
          <w:szCs w:val="24"/>
        </w:rPr>
        <w:t xml:space="preserve"> </w:t>
      </w:r>
      <w:r w:rsidR="004B6E9C" w:rsidRPr="008A4ABD">
        <w:rPr>
          <w:rFonts w:ascii="Futura Lt BT" w:hAnsi="Futura Lt BT"/>
          <w:sz w:val="24"/>
          <w:szCs w:val="24"/>
        </w:rPr>
        <w:t>područja</w:t>
      </w:r>
      <w:r w:rsidR="000F14A3">
        <w:rPr>
          <w:rFonts w:ascii="Futura Lt BT" w:hAnsi="Futura Lt BT"/>
          <w:sz w:val="24"/>
          <w:szCs w:val="24"/>
        </w:rPr>
        <w:t xml:space="preserve"> </w:t>
      </w:r>
      <w:r w:rsidR="004B6E9C" w:rsidRPr="008A4ABD">
        <w:rPr>
          <w:rFonts w:ascii="Futura Lt BT" w:hAnsi="Futura Lt BT"/>
          <w:sz w:val="24"/>
          <w:szCs w:val="24"/>
        </w:rPr>
        <w:t>posebnih</w:t>
      </w:r>
      <w:r w:rsidR="000F14A3">
        <w:rPr>
          <w:rFonts w:ascii="Futura Lt BT" w:hAnsi="Futura Lt BT"/>
          <w:sz w:val="24"/>
          <w:szCs w:val="24"/>
        </w:rPr>
        <w:t xml:space="preserve"> </w:t>
      </w:r>
      <w:r w:rsidR="004B6E9C" w:rsidRPr="008A4ABD">
        <w:rPr>
          <w:rFonts w:ascii="Futura Lt BT" w:hAnsi="Futura Lt BT"/>
          <w:sz w:val="24"/>
          <w:szCs w:val="24"/>
        </w:rPr>
        <w:t>obilježja</w:t>
      </w:r>
      <w:r w:rsidR="000F14A3">
        <w:rPr>
          <w:rFonts w:ascii="Futura Lt BT" w:hAnsi="Futura Lt BT"/>
          <w:sz w:val="24"/>
          <w:szCs w:val="24"/>
        </w:rPr>
        <w:t xml:space="preserve"> </w:t>
      </w:r>
      <w:r w:rsidR="004B6E9C" w:rsidRPr="008A4ABD">
        <w:rPr>
          <w:rFonts w:ascii="Futura Lt BT" w:hAnsi="Futura Lt BT"/>
          <w:sz w:val="24"/>
          <w:szCs w:val="24"/>
        </w:rPr>
        <w:t>određenih</w:t>
      </w:r>
      <w:r w:rsidR="000F14A3">
        <w:rPr>
          <w:rFonts w:ascii="Futura Lt BT" w:hAnsi="Futura Lt BT"/>
          <w:sz w:val="24"/>
          <w:szCs w:val="24"/>
        </w:rPr>
        <w:t xml:space="preserve"> </w:t>
      </w:r>
      <w:r w:rsidR="004B6E9C" w:rsidRPr="008A4ABD">
        <w:rPr>
          <w:rFonts w:ascii="Futura Lt BT" w:hAnsi="Futura Lt BT"/>
          <w:sz w:val="24"/>
          <w:szCs w:val="24"/>
        </w:rPr>
        <w:t>Programom</w:t>
      </w:r>
      <w:r w:rsidR="001C0031">
        <w:rPr>
          <w:rFonts w:ascii="Futura Lt BT" w:hAnsi="Futura Lt BT"/>
          <w:sz w:val="24"/>
          <w:szCs w:val="24"/>
        </w:rPr>
        <w:t>),</w:t>
      </w:r>
      <w:r w:rsidR="000F14A3">
        <w:rPr>
          <w:rFonts w:ascii="Futura Lt BT" w:hAnsi="Futura Lt BT"/>
          <w:sz w:val="24"/>
          <w:szCs w:val="24"/>
        </w:rPr>
        <w:t xml:space="preserve"> </w:t>
      </w:r>
      <w:r w:rsidR="001C0031">
        <w:rPr>
          <w:rFonts w:ascii="Futura Lt BT" w:hAnsi="Futura Lt BT"/>
          <w:sz w:val="24"/>
          <w:szCs w:val="24"/>
        </w:rPr>
        <w:t>a</w:t>
      </w:r>
      <w:r w:rsidR="000F14A3">
        <w:rPr>
          <w:rFonts w:ascii="Futura Lt BT" w:hAnsi="Futura Lt BT"/>
          <w:sz w:val="24"/>
          <w:szCs w:val="24"/>
        </w:rPr>
        <w:t xml:space="preserve"> </w:t>
      </w:r>
      <w:r w:rsidR="001C0031">
        <w:rPr>
          <w:rFonts w:ascii="Futura Lt BT" w:hAnsi="Futura Lt BT"/>
          <w:sz w:val="24"/>
          <w:szCs w:val="24"/>
        </w:rPr>
        <w:t>koje</w:t>
      </w:r>
      <w:r w:rsidR="000F14A3">
        <w:rPr>
          <w:rFonts w:ascii="Futura Lt BT" w:hAnsi="Futura Lt BT"/>
          <w:sz w:val="24"/>
          <w:szCs w:val="24"/>
        </w:rPr>
        <w:t xml:space="preserve"> </w:t>
      </w:r>
      <w:r w:rsidR="001C0031">
        <w:rPr>
          <w:rFonts w:ascii="Futura Lt BT" w:hAnsi="Futura Lt BT"/>
          <w:sz w:val="24"/>
          <w:szCs w:val="24"/>
        </w:rPr>
        <w:t>d</w:t>
      </w:r>
      <w:r w:rsidR="004B6E9C" w:rsidRPr="008A4ABD">
        <w:rPr>
          <w:rFonts w:ascii="Futura Lt BT" w:hAnsi="Futura Lt BT"/>
          <w:sz w:val="24"/>
          <w:szCs w:val="24"/>
        </w:rPr>
        <w:t>onosi</w:t>
      </w:r>
      <w:r w:rsidR="000F14A3">
        <w:rPr>
          <w:rFonts w:ascii="Futura Lt BT" w:hAnsi="Futura Lt BT"/>
          <w:sz w:val="24"/>
          <w:szCs w:val="24"/>
        </w:rPr>
        <w:t xml:space="preserve"> </w:t>
      </w:r>
      <w:r w:rsidR="004B6E9C" w:rsidRPr="008A4ABD">
        <w:rPr>
          <w:rFonts w:ascii="Futura Lt BT" w:hAnsi="Futura Lt BT"/>
          <w:sz w:val="24"/>
          <w:szCs w:val="24"/>
        </w:rPr>
        <w:t>Hrvatski</w:t>
      </w:r>
      <w:r w:rsidR="000F14A3">
        <w:rPr>
          <w:rFonts w:ascii="Futura Lt BT" w:hAnsi="Futura Lt BT"/>
          <w:sz w:val="24"/>
          <w:szCs w:val="24"/>
        </w:rPr>
        <w:t xml:space="preserve"> </w:t>
      </w:r>
      <w:r w:rsidR="004B6E9C" w:rsidRPr="008A4ABD">
        <w:rPr>
          <w:rFonts w:ascii="Futura Lt BT" w:hAnsi="Futura Lt BT"/>
          <w:sz w:val="24"/>
          <w:szCs w:val="24"/>
        </w:rPr>
        <w:t>sabor.</w:t>
      </w:r>
    </w:p>
    <w:p w14:paraId="4A981958" w14:textId="45E38819" w:rsidR="004B6E9C" w:rsidRPr="008A4ABD" w:rsidRDefault="004B6E9C" w:rsidP="0084308A">
      <w:pPr>
        <w:jc w:val="both"/>
        <w:rPr>
          <w:rFonts w:ascii="Futura Lt BT" w:hAnsi="Futura Lt BT"/>
          <w:sz w:val="24"/>
          <w:szCs w:val="24"/>
        </w:rPr>
      </w:pP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područnoj</w:t>
      </w:r>
      <w:r w:rsidR="000F14A3">
        <w:rPr>
          <w:rFonts w:ascii="Futura Lt BT" w:hAnsi="Futura Lt BT"/>
          <w:sz w:val="24"/>
          <w:szCs w:val="24"/>
        </w:rPr>
        <w:t xml:space="preserve"> </w:t>
      </w:r>
      <w:r w:rsidRPr="008A4ABD">
        <w:rPr>
          <w:rFonts w:ascii="Futura Lt BT" w:hAnsi="Futura Lt BT"/>
          <w:sz w:val="24"/>
          <w:szCs w:val="24"/>
        </w:rPr>
        <w:t>(regionalnoj)</w:t>
      </w:r>
      <w:r w:rsidR="000F14A3">
        <w:rPr>
          <w:rFonts w:ascii="Futura Lt BT" w:hAnsi="Futura Lt BT"/>
          <w:sz w:val="24"/>
          <w:szCs w:val="24"/>
        </w:rPr>
        <w:t xml:space="preserve"> </w:t>
      </w:r>
      <w:r w:rsidRPr="008A4ABD">
        <w:rPr>
          <w:rFonts w:ascii="Futura Lt BT" w:hAnsi="Futura Lt BT"/>
          <w:sz w:val="24"/>
          <w:szCs w:val="24"/>
        </w:rPr>
        <w:t>razini</w:t>
      </w:r>
      <w:r w:rsidR="000F14A3">
        <w:rPr>
          <w:rFonts w:ascii="Futura Lt BT" w:hAnsi="Futura Lt BT"/>
          <w:sz w:val="24"/>
          <w:szCs w:val="24"/>
        </w:rPr>
        <w:t xml:space="preserve"> </w:t>
      </w:r>
      <w:r w:rsidR="001C0031">
        <w:rPr>
          <w:rFonts w:ascii="Futura Lt BT" w:hAnsi="Futura Lt BT"/>
          <w:sz w:val="24"/>
          <w:szCs w:val="24"/>
        </w:rPr>
        <w:t>donose</w:t>
      </w:r>
      <w:r w:rsidR="000F14A3">
        <w:rPr>
          <w:rFonts w:ascii="Futura Lt BT" w:hAnsi="Futura Lt BT"/>
          <w:sz w:val="24"/>
          <w:szCs w:val="24"/>
        </w:rPr>
        <w:t xml:space="preserve"> </w:t>
      </w:r>
      <w:r w:rsidR="001C0031">
        <w:rPr>
          <w:rFonts w:ascii="Futura Lt BT" w:hAnsi="Futura Lt BT"/>
          <w:sz w:val="24"/>
          <w:szCs w:val="24"/>
        </w:rPr>
        <w:t>se</w:t>
      </w:r>
      <w:r w:rsidR="000F14A3">
        <w:rPr>
          <w:rFonts w:ascii="Futura Lt BT" w:hAnsi="Futura Lt BT"/>
          <w:sz w:val="24"/>
          <w:szCs w:val="24"/>
        </w:rPr>
        <w:t xml:space="preserve"> </w:t>
      </w:r>
      <w:r w:rsidR="0098629E">
        <w:rPr>
          <w:rFonts w:ascii="Futura Lt BT" w:hAnsi="Futura Lt BT"/>
          <w:sz w:val="24"/>
          <w:szCs w:val="24"/>
        </w:rPr>
        <w:t>p</w:t>
      </w:r>
      <w:r w:rsidRPr="008A4ABD">
        <w:rPr>
          <w:rFonts w:ascii="Futura Lt BT" w:hAnsi="Futura Lt BT"/>
          <w:sz w:val="24"/>
          <w:szCs w:val="24"/>
        </w:rPr>
        <w:t>rostorni</w:t>
      </w:r>
      <w:r w:rsidR="000F14A3">
        <w:rPr>
          <w:rFonts w:ascii="Futura Lt BT" w:hAnsi="Futura Lt BT"/>
          <w:sz w:val="24"/>
          <w:szCs w:val="24"/>
        </w:rPr>
        <w:t xml:space="preserve"> </w:t>
      </w:r>
      <w:r w:rsidRPr="008A4ABD">
        <w:rPr>
          <w:rFonts w:ascii="Futura Lt BT" w:hAnsi="Futura Lt BT"/>
          <w:sz w:val="24"/>
          <w:szCs w:val="24"/>
        </w:rPr>
        <w:t>plan</w:t>
      </w:r>
      <w:r w:rsidR="000F14A3">
        <w:rPr>
          <w:rFonts w:ascii="Futura Lt BT" w:hAnsi="Futura Lt BT"/>
          <w:sz w:val="24"/>
          <w:szCs w:val="24"/>
        </w:rPr>
        <w:t xml:space="preserve"> </w:t>
      </w:r>
      <w:r w:rsidRPr="008A4ABD">
        <w:rPr>
          <w:rFonts w:ascii="Futura Lt BT" w:hAnsi="Futura Lt BT"/>
          <w:sz w:val="24"/>
          <w:szCs w:val="24"/>
        </w:rPr>
        <w:t>županije</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001C0031">
        <w:rPr>
          <w:rFonts w:ascii="Futura Lt BT" w:hAnsi="Futura Lt BT"/>
          <w:sz w:val="24"/>
          <w:szCs w:val="24"/>
        </w:rPr>
        <w:t>urbanistički</w:t>
      </w:r>
      <w:r w:rsidR="000F14A3">
        <w:rPr>
          <w:rFonts w:ascii="Futura Lt BT" w:hAnsi="Futura Lt BT"/>
          <w:sz w:val="24"/>
          <w:szCs w:val="24"/>
        </w:rPr>
        <w:t xml:space="preserve"> </w:t>
      </w:r>
      <w:r w:rsidR="001C0031">
        <w:rPr>
          <w:rFonts w:ascii="Futura Lt BT" w:hAnsi="Futura Lt BT"/>
          <w:sz w:val="24"/>
          <w:szCs w:val="24"/>
        </w:rPr>
        <w:t>plan</w:t>
      </w:r>
      <w:r w:rsidR="000F14A3">
        <w:rPr>
          <w:rFonts w:ascii="Futura Lt BT" w:hAnsi="Futura Lt BT"/>
          <w:sz w:val="24"/>
          <w:szCs w:val="24"/>
        </w:rPr>
        <w:t xml:space="preserve"> </w:t>
      </w:r>
      <w:r w:rsidR="001C0031">
        <w:rPr>
          <w:rFonts w:ascii="Futura Lt BT" w:hAnsi="Futura Lt BT"/>
          <w:sz w:val="24"/>
          <w:szCs w:val="24"/>
        </w:rPr>
        <w:t>uređenja</w:t>
      </w:r>
      <w:r w:rsidR="000F14A3">
        <w:rPr>
          <w:rFonts w:ascii="Futura Lt BT" w:hAnsi="Futura Lt BT"/>
          <w:sz w:val="24"/>
          <w:szCs w:val="24"/>
        </w:rPr>
        <w:t xml:space="preserve"> </w:t>
      </w:r>
      <w:r w:rsidR="001C0031">
        <w:rPr>
          <w:rFonts w:ascii="Futura Lt BT" w:hAnsi="Futura Lt BT"/>
          <w:sz w:val="24"/>
          <w:szCs w:val="24"/>
        </w:rPr>
        <w:t>izdvojenog</w:t>
      </w:r>
      <w:r w:rsidR="000F14A3">
        <w:rPr>
          <w:rFonts w:ascii="Futura Lt BT" w:hAnsi="Futura Lt BT"/>
          <w:sz w:val="24"/>
          <w:szCs w:val="24"/>
        </w:rPr>
        <w:t xml:space="preserve"> </w:t>
      </w:r>
      <w:r w:rsidR="001C0031">
        <w:rPr>
          <w:rFonts w:ascii="Futura Lt BT" w:hAnsi="Futura Lt BT"/>
          <w:sz w:val="24"/>
          <w:szCs w:val="24"/>
        </w:rPr>
        <w:t>građevinskog</w:t>
      </w:r>
      <w:r w:rsidR="000F14A3">
        <w:rPr>
          <w:rFonts w:ascii="Futura Lt BT" w:hAnsi="Futura Lt BT"/>
          <w:sz w:val="24"/>
          <w:szCs w:val="24"/>
        </w:rPr>
        <w:t xml:space="preserve"> </w:t>
      </w:r>
      <w:r w:rsidR="001C0031">
        <w:rPr>
          <w:rFonts w:ascii="Futura Lt BT" w:hAnsi="Futura Lt BT"/>
          <w:sz w:val="24"/>
          <w:szCs w:val="24"/>
        </w:rPr>
        <w:t>područja</w:t>
      </w:r>
      <w:r w:rsidR="000F14A3">
        <w:rPr>
          <w:rFonts w:ascii="Futura Lt BT" w:hAnsi="Futura Lt BT"/>
          <w:sz w:val="24"/>
          <w:szCs w:val="24"/>
        </w:rPr>
        <w:t xml:space="preserve"> </w:t>
      </w:r>
      <w:r w:rsidR="001C0031">
        <w:rPr>
          <w:rFonts w:ascii="Futura Lt BT" w:hAnsi="Futura Lt BT"/>
          <w:sz w:val="24"/>
          <w:szCs w:val="24"/>
        </w:rPr>
        <w:t>posebnih</w:t>
      </w:r>
      <w:r w:rsidR="000F14A3">
        <w:rPr>
          <w:rFonts w:ascii="Futura Lt BT" w:hAnsi="Futura Lt BT"/>
          <w:sz w:val="24"/>
          <w:szCs w:val="24"/>
        </w:rPr>
        <w:t xml:space="preserve"> </w:t>
      </w:r>
      <w:r w:rsidR="001C0031">
        <w:rPr>
          <w:rFonts w:ascii="Futura Lt BT" w:hAnsi="Futura Lt BT"/>
          <w:sz w:val="24"/>
          <w:szCs w:val="24"/>
        </w:rPr>
        <w:t>obilježja</w:t>
      </w:r>
      <w:r w:rsidR="000F14A3">
        <w:rPr>
          <w:rFonts w:ascii="Futura Lt BT" w:hAnsi="Futura Lt BT"/>
          <w:sz w:val="24"/>
          <w:szCs w:val="24"/>
        </w:rPr>
        <w:t xml:space="preserve"> </w:t>
      </w:r>
      <w:r w:rsidR="001C0031">
        <w:rPr>
          <w:rFonts w:ascii="Futura Lt BT" w:hAnsi="Futura Lt BT"/>
          <w:sz w:val="24"/>
          <w:szCs w:val="24"/>
        </w:rPr>
        <w:t>županijskog</w:t>
      </w:r>
      <w:r w:rsidR="000F14A3">
        <w:rPr>
          <w:rFonts w:ascii="Futura Lt BT" w:hAnsi="Futura Lt BT"/>
          <w:sz w:val="24"/>
          <w:szCs w:val="24"/>
        </w:rPr>
        <w:t xml:space="preserve"> </w:t>
      </w:r>
      <w:r w:rsidR="001C0031">
        <w:rPr>
          <w:rFonts w:ascii="Futura Lt BT" w:hAnsi="Futura Lt BT"/>
          <w:sz w:val="24"/>
          <w:szCs w:val="24"/>
        </w:rPr>
        <w:t>značaja,</w:t>
      </w:r>
      <w:r w:rsidR="000F14A3">
        <w:rPr>
          <w:rFonts w:ascii="Futura Lt BT" w:hAnsi="Futura Lt BT"/>
          <w:sz w:val="24"/>
          <w:szCs w:val="24"/>
        </w:rPr>
        <w:t xml:space="preserve"> </w:t>
      </w:r>
      <w:r w:rsidR="001C0031">
        <w:rPr>
          <w:rFonts w:ascii="Futura Lt BT" w:hAnsi="Futura Lt BT"/>
          <w:sz w:val="24"/>
          <w:szCs w:val="24"/>
        </w:rPr>
        <w:t>a</w:t>
      </w:r>
      <w:r w:rsidR="000F14A3">
        <w:rPr>
          <w:rFonts w:ascii="Futura Lt BT" w:hAnsi="Futura Lt BT"/>
          <w:sz w:val="24"/>
          <w:szCs w:val="24"/>
        </w:rPr>
        <w:t xml:space="preserve"> </w:t>
      </w:r>
      <w:r w:rsidR="001C0031">
        <w:rPr>
          <w:rFonts w:ascii="Futura Lt BT" w:hAnsi="Futura Lt BT"/>
          <w:sz w:val="24"/>
          <w:szCs w:val="24"/>
        </w:rPr>
        <w:t>koje</w:t>
      </w:r>
      <w:r w:rsidR="000F14A3">
        <w:rPr>
          <w:rFonts w:ascii="Futura Lt BT" w:hAnsi="Futura Lt BT"/>
          <w:sz w:val="24"/>
          <w:szCs w:val="24"/>
        </w:rPr>
        <w:t xml:space="preserve"> </w:t>
      </w:r>
      <w:r w:rsidR="001C0031">
        <w:rPr>
          <w:rFonts w:ascii="Futura Lt BT" w:hAnsi="Futura Lt BT"/>
          <w:sz w:val="24"/>
          <w:szCs w:val="24"/>
        </w:rPr>
        <w:t>d</w:t>
      </w:r>
      <w:r w:rsidRPr="008A4ABD">
        <w:rPr>
          <w:rFonts w:ascii="Futura Lt BT" w:hAnsi="Futura Lt BT"/>
          <w:sz w:val="24"/>
          <w:szCs w:val="24"/>
        </w:rPr>
        <w:t>onosi</w:t>
      </w:r>
      <w:r w:rsidR="000F14A3">
        <w:rPr>
          <w:rFonts w:ascii="Futura Lt BT" w:hAnsi="Futura Lt BT"/>
          <w:sz w:val="24"/>
          <w:szCs w:val="24"/>
        </w:rPr>
        <w:t xml:space="preserve"> </w:t>
      </w:r>
      <w:r w:rsidRPr="008A4ABD">
        <w:rPr>
          <w:rFonts w:ascii="Futura Lt BT" w:hAnsi="Futura Lt BT"/>
          <w:sz w:val="24"/>
          <w:szCs w:val="24"/>
        </w:rPr>
        <w:t>Županijska</w:t>
      </w:r>
      <w:r w:rsidR="000F14A3">
        <w:rPr>
          <w:rFonts w:ascii="Futura Lt BT" w:hAnsi="Futura Lt BT"/>
          <w:sz w:val="24"/>
          <w:szCs w:val="24"/>
        </w:rPr>
        <w:t xml:space="preserve"> </w:t>
      </w:r>
      <w:r w:rsidRPr="008A4ABD">
        <w:rPr>
          <w:rFonts w:ascii="Futura Lt BT" w:hAnsi="Futura Lt BT"/>
          <w:sz w:val="24"/>
          <w:szCs w:val="24"/>
        </w:rPr>
        <w:t>skupština.</w:t>
      </w:r>
    </w:p>
    <w:p w14:paraId="48113403" w14:textId="1825A85C" w:rsidR="004B6E9C" w:rsidRPr="008A4ABD" w:rsidRDefault="004B6E9C" w:rsidP="0084308A">
      <w:pPr>
        <w:jc w:val="both"/>
        <w:rPr>
          <w:rFonts w:ascii="Futura Lt BT" w:hAnsi="Futura Lt BT"/>
          <w:sz w:val="24"/>
          <w:szCs w:val="24"/>
        </w:rPr>
      </w:pP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lokalnoj</w:t>
      </w:r>
      <w:r w:rsidR="000F14A3">
        <w:rPr>
          <w:rFonts w:ascii="Futura Lt BT" w:hAnsi="Futura Lt BT"/>
          <w:sz w:val="24"/>
          <w:szCs w:val="24"/>
        </w:rPr>
        <w:t xml:space="preserve"> </w:t>
      </w:r>
      <w:r w:rsidRPr="008A4ABD">
        <w:rPr>
          <w:rFonts w:ascii="Futura Lt BT" w:hAnsi="Futura Lt BT"/>
          <w:sz w:val="24"/>
          <w:szCs w:val="24"/>
        </w:rPr>
        <w:t>razini</w:t>
      </w:r>
      <w:r w:rsidR="000F14A3">
        <w:rPr>
          <w:rFonts w:ascii="Futura Lt BT" w:hAnsi="Futura Lt BT"/>
          <w:sz w:val="24"/>
          <w:szCs w:val="24"/>
        </w:rPr>
        <w:t xml:space="preserve"> </w:t>
      </w:r>
      <w:r w:rsidRPr="008A4ABD">
        <w:rPr>
          <w:rFonts w:ascii="Futura Lt BT" w:hAnsi="Futura Lt BT"/>
          <w:sz w:val="24"/>
          <w:szCs w:val="24"/>
        </w:rPr>
        <w:t>su:</w:t>
      </w:r>
      <w:r w:rsidR="000F14A3">
        <w:rPr>
          <w:rFonts w:ascii="Futura Lt BT" w:hAnsi="Futura Lt BT"/>
          <w:sz w:val="24"/>
          <w:szCs w:val="24"/>
        </w:rPr>
        <w:t xml:space="preserve"> </w:t>
      </w:r>
      <w:r w:rsidRPr="008A4ABD">
        <w:rPr>
          <w:rFonts w:ascii="Futura Lt BT" w:hAnsi="Futura Lt BT"/>
          <w:sz w:val="24"/>
          <w:szCs w:val="24"/>
        </w:rPr>
        <w:t>prostorni</w:t>
      </w:r>
      <w:r w:rsidR="000F14A3">
        <w:rPr>
          <w:rFonts w:ascii="Futura Lt BT" w:hAnsi="Futura Lt BT"/>
          <w:sz w:val="24"/>
          <w:szCs w:val="24"/>
        </w:rPr>
        <w:t xml:space="preserve"> </w:t>
      </w:r>
      <w:r w:rsidRPr="008A4ABD">
        <w:rPr>
          <w:rFonts w:ascii="Futura Lt BT" w:hAnsi="Futura Lt BT"/>
          <w:sz w:val="24"/>
          <w:szCs w:val="24"/>
        </w:rPr>
        <w:t>planovi</w:t>
      </w:r>
      <w:r w:rsidR="000F14A3">
        <w:rPr>
          <w:rFonts w:ascii="Futura Lt BT" w:hAnsi="Futura Lt BT"/>
          <w:sz w:val="24"/>
          <w:szCs w:val="24"/>
        </w:rPr>
        <w:t xml:space="preserve"> </w:t>
      </w:r>
      <w:r w:rsidRPr="008A4ABD">
        <w:rPr>
          <w:rFonts w:ascii="Futura Lt BT" w:hAnsi="Futura Lt BT"/>
          <w:sz w:val="24"/>
          <w:szCs w:val="24"/>
        </w:rPr>
        <w:t>uređenja</w:t>
      </w:r>
      <w:r w:rsidR="000F14A3">
        <w:rPr>
          <w:rFonts w:ascii="Futura Lt BT" w:hAnsi="Futura Lt BT"/>
          <w:sz w:val="24"/>
          <w:szCs w:val="24"/>
        </w:rPr>
        <w:t xml:space="preserve"> </w:t>
      </w:r>
      <w:r w:rsidR="00D41499">
        <w:rPr>
          <w:rFonts w:ascii="Futura Lt BT" w:hAnsi="Futura Lt BT"/>
          <w:sz w:val="24"/>
          <w:szCs w:val="24"/>
        </w:rPr>
        <w:t>JLS</w:t>
      </w:r>
      <w:r w:rsidR="000F14A3">
        <w:rPr>
          <w:rFonts w:ascii="Futura Lt BT" w:hAnsi="Futura Lt BT"/>
          <w:sz w:val="24"/>
          <w:szCs w:val="24"/>
        </w:rPr>
        <w:t xml:space="preserve"> </w:t>
      </w:r>
      <w:r w:rsidRPr="008A4ABD">
        <w:rPr>
          <w:rFonts w:ascii="Futura Lt BT" w:hAnsi="Futura Lt BT"/>
          <w:sz w:val="24"/>
          <w:szCs w:val="24"/>
        </w:rPr>
        <w:t>te</w:t>
      </w:r>
      <w:r w:rsidR="000F14A3">
        <w:rPr>
          <w:rFonts w:ascii="Futura Lt BT" w:hAnsi="Futura Lt BT"/>
          <w:sz w:val="24"/>
          <w:szCs w:val="24"/>
        </w:rPr>
        <w:t xml:space="preserve"> </w:t>
      </w:r>
      <w:r w:rsidR="00D41499">
        <w:rPr>
          <w:rFonts w:ascii="Futura Lt BT" w:hAnsi="Futura Lt BT"/>
          <w:sz w:val="24"/>
          <w:szCs w:val="24"/>
        </w:rPr>
        <w:t>generalni</w:t>
      </w:r>
      <w:r w:rsidR="000F14A3">
        <w:rPr>
          <w:rFonts w:ascii="Futura Lt BT" w:hAnsi="Futura Lt BT"/>
          <w:sz w:val="24"/>
          <w:szCs w:val="24"/>
        </w:rPr>
        <w:t xml:space="preserve"> </w:t>
      </w:r>
      <w:r w:rsidR="00D41499">
        <w:rPr>
          <w:rFonts w:ascii="Futura Lt BT" w:hAnsi="Futura Lt BT"/>
          <w:sz w:val="24"/>
          <w:szCs w:val="24"/>
        </w:rPr>
        <w:t>urbanistički</w:t>
      </w:r>
      <w:r w:rsidR="000F14A3">
        <w:rPr>
          <w:rFonts w:ascii="Futura Lt BT" w:hAnsi="Futura Lt BT"/>
          <w:sz w:val="24"/>
          <w:szCs w:val="24"/>
        </w:rPr>
        <w:t xml:space="preserve"> </w:t>
      </w:r>
      <w:r w:rsidR="00D41499">
        <w:rPr>
          <w:rFonts w:ascii="Futura Lt BT" w:hAnsi="Futura Lt BT"/>
          <w:sz w:val="24"/>
          <w:szCs w:val="24"/>
        </w:rPr>
        <w:t>plan</w:t>
      </w:r>
      <w:r w:rsidR="000F14A3">
        <w:rPr>
          <w:rFonts w:ascii="Futura Lt BT" w:hAnsi="Futura Lt BT"/>
          <w:sz w:val="24"/>
          <w:szCs w:val="24"/>
        </w:rPr>
        <w:t xml:space="preserve">  </w:t>
      </w:r>
      <w:r w:rsidR="00D41499">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urbanistički</w:t>
      </w:r>
      <w:r w:rsidR="000F14A3">
        <w:rPr>
          <w:rFonts w:ascii="Futura Lt BT" w:hAnsi="Futura Lt BT"/>
          <w:sz w:val="24"/>
          <w:szCs w:val="24"/>
        </w:rPr>
        <w:t xml:space="preserve"> </w:t>
      </w:r>
      <w:r w:rsidRPr="008A4ABD">
        <w:rPr>
          <w:rFonts w:ascii="Futura Lt BT" w:hAnsi="Futura Lt BT"/>
          <w:sz w:val="24"/>
          <w:szCs w:val="24"/>
        </w:rPr>
        <w:t>planov</w:t>
      </w:r>
      <w:r w:rsidR="0098629E">
        <w:rPr>
          <w:rFonts w:ascii="Futura Lt BT" w:hAnsi="Futura Lt BT"/>
          <w:sz w:val="24"/>
          <w:szCs w:val="24"/>
        </w:rPr>
        <w:t>i</w:t>
      </w:r>
      <w:r w:rsidR="000F14A3">
        <w:rPr>
          <w:rFonts w:ascii="Futura Lt BT" w:hAnsi="Futura Lt BT"/>
          <w:sz w:val="24"/>
          <w:szCs w:val="24"/>
        </w:rPr>
        <w:t xml:space="preserve"> </w:t>
      </w:r>
      <w:r w:rsidR="00D41499">
        <w:rPr>
          <w:rFonts w:ascii="Futura Lt BT" w:hAnsi="Futura Lt BT"/>
          <w:sz w:val="24"/>
          <w:szCs w:val="24"/>
        </w:rPr>
        <w:t>lokalnog</w:t>
      </w:r>
      <w:r w:rsidR="000F14A3">
        <w:rPr>
          <w:rFonts w:ascii="Futura Lt BT" w:hAnsi="Futura Lt BT"/>
          <w:sz w:val="24"/>
          <w:szCs w:val="24"/>
        </w:rPr>
        <w:t xml:space="preserve"> </w:t>
      </w:r>
      <w:r w:rsidR="00D41499">
        <w:rPr>
          <w:rFonts w:ascii="Futura Lt BT" w:hAnsi="Futura Lt BT"/>
          <w:sz w:val="24"/>
          <w:szCs w:val="24"/>
        </w:rPr>
        <w:t>značaja,</w:t>
      </w:r>
      <w:r w:rsidR="000F14A3">
        <w:rPr>
          <w:rFonts w:ascii="Futura Lt BT" w:hAnsi="Futura Lt BT"/>
          <w:sz w:val="24"/>
          <w:szCs w:val="24"/>
        </w:rPr>
        <w:t xml:space="preserve"> </w:t>
      </w:r>
      <w:r w:rsidR="00D41499">
        <w:rPr>
          <w:rFonts w:ascii="Futura Lt BT" w:hAnsi="Futura Lt BT"/>
          <w:sz w:val="24"/>
          <w:szCs w:val="24"/>
        </w:rPr>
        <w:t>koje</w:t>
      </w:r>
      <w:r w:rsidR="000F14A3">
        <w:rPr>
          <w:rFonts w:ascii="Futura Lt BT" w:hAnsi="Futura Lt BT"/>
          <w:sz w:val="24"/>
          <w:szCs w:val="24"/>
        </w:rPr>
        <w:t xml:space="preserve"> </w:t>
      </w:r>
      <w:r w:rsidR="00D41499">
        <w:rPr>
          <w:rFonts w:ascii="Futura Lt BT" w:hAnsi="Futura Lt BT"/>
          <w:sz w:val="24"/>
          <w:szCs w:val="24"/>
        </w:rPr>
        <w:t>d</w:t>
      </w:r>
      <w:r w:rsidRPr="008A4ABD">
        <w:rPr>
          <w:rFonts w:ascii="Futura Lt BT" w:hAnsi="Futura Lt BT"/>
          <w:sz w:val="24"/>
          <w:szCs w:val="24"/>
        </w:rPr>
        <w:t>onosi</w:t>
      </w:r>
      <w:r w:rsidR="000F14A3">
        <w:rPr>
          <w:rFonts w:ascii="Futura Lt BT" w:hAnsi="Futura Lt BT"/>
          <w:sz w:val="24"/>
          <w:szCs w:val="24"/>
        </w:rPr>
        <w:t xml:space="preserve"> </w:t>
      </w:r>
      <w:r w:rsidRPr="008A4ABD">
        <w:rPr>
          <w:rFonts w:ascii="Futura Lt BT" w:hAnsi="Futura Lt BT"/>
          <w:sz w:val="24"/>
          <w:szCs w:val="24"/>
        </w:rPr>
        <w:t>gradsko</w:t>
      </w:r>
      <w:r w:rsidR="000F14A3">
        <w:rPr>
          <w:rFonts w:ascii="Futura Lt BT" w:hAnsi="Futura Lt BT"/>
          <w:sz w:val="24"/>
          <w:szCs w:val="24"/>
        </w:rPr>
        <w:t xml:space="preserve"> </w:t>
      </w:r>
      <w:r w:rsidRPr="008A4ABD">
        <w:rPr>
          <w:rFonts w:ascii="Futura Lt BT" w:hAnsi="Futura Lt BT"/>
          <w:sz w:val="24"/>
          <w:szCs w:val="24"/>
        </w:rPr>
        <w:t>odnosno</w:t>
      </w:r>
      <w:r w:rsidR="000F14A3">
        <w:rPr>
          <w:rFonts w:ascii="Futura Lt BT" w:hAnsi="Futura Lt BT"/>
          <w:sz w:val="24"/>
          <w:szCs w:val="24"/>
        </w:rPr>
        <w:t xml:space="preserve"> </w:t>
      </w:r>
      <w:r w:rsidRPr="008A4ABD">
        <w:rPr>
          <w:rFonts w:ascii="Futura Lt BT" w:hAnsi="Futura Lt BT"/>
          <w:sz w:val="24"/>
          <w:szCs w:val="24"/>
        </w:rPr>
        <w:t>općinsko</w:t>
      </w:r>
      <w:r w:rsidR="000F14A3">
        <w:rPr>
          <w:rFonts w:ascii="Futura Lt BT" w:hAnsi="Futura Lt BT"/>
          <w:sz w:val="24"/>
          <w:szCs w:val="24"/>
        </w:rPr>
        <w:t xml:space="preserve"> </w:t>
      </w:r>
      <w:r w:rsidRPr="008A4ABD">
        <w:rPr>
          <w:rFonts w:ascii="Futura Lt BT" w:hAnsi="Futura Lt BT"/>
          <w:sz w:val="24"/>
          <w:szCs w:val="24"/>
        </w:rPr>
        <w:t>vijeće.</w:t>
      </w:r>
    </w:p>
    <w:p w14:paraId="57053845" w14:textId="356532C8" w:rsidR="00DF3838" w:rsidRPr="008A4ABD" w:rsidRDefault="00DF3838" w:rsidP="00FF1BC8">
      <w:pPr>
        <w:jc w:val="both"/>
        <w:rPr>
          <w:rFonts w:ascii="Futura Lt BT" w:hAnsi="Futura Lt BT"/>
          <w:sz w:val="24"/>
          <w:szCs w:val="24"/>
        </w:rPr>
      </w:pPr>
      <w:r w:rsidRPr="008A4ABD">
        <w:rPr>
          <w:rFonts w:ascii="Futura Lt BT" w:hAnsi="Futura Lt BT"/>
          <w:sz w:val="24"/>
          <w:szCs w:val="24"/>
        </w:rPr>
        <w:t>Dokument</w:t>
      </w:r>
      <w:r w:rsidR="000F14A3">
        <w:rPr>
          <w:rFonts w:ascii="Futura Lt BT" w:hAnsi="Futura Lt BT"/>
          <w:sz w:val="24"/>
          <w:szCs w:val="24"/>
        </w:rPr>
        <w:t xml:space="preserve"> </w:t>
      </w:r>
      <w:r w:rsidRPr="008A4ABD">
        <w:rPr>
          <w:rFonts w:ascii="Futura Lt BT" w:hAnsi="Futura Lt BT"/>
          <w:sz w:val="24"/>
          <w:szCs w:val="24"/>
        </w:rPr>
        <w:t>prostornog</w:t>
      </w:r>
      <w:r w:rsidR="000F14A3">
        <w:rPr>
          <w:rFonts w:ascii="Futura Lt BT" w:hAnsi="Futura Lt BT"/>
          <w:sz w:val="24"/>
          <w:szCs w:val="24"/>
        </w:rPr>
        <w:t xml:space="preserve"> </w:t>
      </w:r>
      <w:r w:rsidRPr="008A4ABD">
        <w:rPr>
          <w:rFonts w:ascii="Futura Lt BT" w:hAnsi="Futura Lt BT"/>
          <w:sz w:val="24"/>
          <w:szCs w:val="24"/>
        </w:rPr>
        <w:t>uređenja</w:t>
      </w:r>
      <w:r w:rsidR="000F14A3">
        <w:rPr>
          <w:rFonts w:ascii="Futura Lt BT" w:hAnsi="Futura Lt BT"/>
          <w:sz w:val="24"/>
          <w:szCs w:val="24"/>
        </w:rPr>
        <w:t xml:space="preserve"> </w:t>
      </w:r>
      <w:r w:rsidRPr="008A4ABD">
        <w:rPr>
          <w:rFonts w:ascii="Futura Lt BT" w:hAnsi="Futura Lt BT"/>
          <w:sz w:val="24"/>
          <w:szCs w:val="24"/>
        </w:rPr>
        <w:t>užeg</w:t>
      </w:r>
      <w:r w:rsidR="000F14A3">
        <w:rPr>
          <w:rFonts w:ascii="Futura Lt BT" w:hAnsi="Futura Lt BT"/>
          <w:sz w:val="24"/>
          <w:szCs w:val="24"/>
        </w:rPr>
        <w:t xml:space="preserve"> </w:t>
      </w:r>
      <w:r w:rsidRPr="008A4ABD">
        <w:rPr>
          <w:rFonts w:ascii="Futura Lt BT" w:hAnsi="Futura Lt BT"/>
          <w:sz w:val="24"/>
          <w:szCs w:val="24"/>
        </w:rPr>
        <w:t>područja</w:t>
      </w:r>
      <w:r w:rsidR="000F14A3">
        <w:rPr>
          <w:rFonts w:ascii="Futura Lt BT" w:hAnsi="Futura Lt BT"/>
          <w:sz w:val="24"/>
          <w:szCs w:val="24"/>
        </w:rPr>
        <w:t xml:space="preserve"> </w:t>
      </w:r>
      <w:r w:rsidRPr="008A4ABD">
        <w:rPr>
          <w:rFonts w:ascii="Futura Lt BT" w:hAnsi="Futura Lt BT"/>
          <w:sz w:val="24"/>
          <w:szCs w:val="24"/>
        </w:rPr>
        <w:t>mora</w:t>
      </w:r>
      <w:r w:rsidR="000F14A3">
        <w:rPr>
          <w:rFonts w:ascii="Futura Lt BT" w:hAnsi="Futura Lt BT"/>
          <w:sz w:val="24"/>
          <w:szCs w:val="24"/>
        </w:rPr>
        <w:t xml:space="preserve"> </w:t>
      </w:r>
      <w:r w:rsidRPr="008A4ABD">
        <w:rPr>
          <w:rFonts w:ascii="Futura Lt BT" w:hAnsi="Futura Lt BT"/>
          <w:sz w:val="24"/>
          <w:szCs w:val="24"/>
        </w:rPr>
        <w:t>biti</w:t>
      </w:r>
      <w:r w:rsidR="000F14A3">
        <w:rPr>
          <w:rFonts w:ascii="Futura Lt BT" w:hAnsi="Futura Lt BT"/>
          <w:sz w:val="24"/>
          <w:szCs w:val="24"/>
        </w:rPr>
        <w:t xml:space="preserve"> </w:t>
      </w:r>
      <w:r w:rsidRPr="008A4ABD">
        <w:rPr>
          <w:rFonts w:ascii="Futura Lt BT" w:hAnsi="Futura Lt BT"/>
          <w:sz w:val="24"/>
          <w:szCs w:val="24"/>
        </w:rPr>
        <w:t>usklađen</w:t>
      </w:r>
      <w:r w:rsidR="000F14A3">
        <w:rPr>
          <w:rFonts w:ascii="Futura Lt BT" w:hAnsi="Futura Lt BT"/>
          <w:sz w:val="24"/>
          <w:szCs w:val="24"/>
        </w:rPr>
        <w:t xml:space="preserve"> </w:t>
      </w:r>
      <w:r w:rsidRPr="008A4ABD">
        <w:rPr>
          <w:rFonts w:ascii="Futura Lt BT" w:hAnsi="Futura Lt BT"/>
          <w:sz w:val="24"/>
          <w:szCs w:val="24"/>
        </w:rPr>
        <w:t>s</w:t>
      </w:r>
      <w:r w:rsidR="000F14A3">
        <w:rPr>
          <w:rFonts w:ascii="Futura Lt BT" w:hAnsi="Futura Lt BT"/>
          <w:sz w:val="24"/>
          <w:szCs w:val="24"/>
        </w:rPr>
        <w:t xml:space="preserve"> </w:t>
      </w:r>
      <w:r w:rsidRPr="008A4ABD">
        <w:rPr>
          <w:rFonts w:ascii="Futura Lt BT" w:hAnsi="Futura Lt BT"/>
          <w:sz w:val="24"/>
          <w:szCs w:val="24"/>
        </w:rPr>
        <w:t>dokumentom</w:t>
      </w:r>
      <w:r w:rsidR="000F14A3">
        <w:rPr>
          <w:rFonts w:ascii="Futura Lt BT" w:hAnsi="Futura Lt BT"/>
          <w:sz w:val="24"/>
          <w:szCs w:val="24"/>
        </w:rPr>
        <w:t xml:space="preserve"> </w:t>
      </w:r>
      <w:r w:rsidRPr="008A4ABD">
        <w:rPr>
          <w:rFonts w:ascii="Futura Lt BT" w:hAnsi="Futura Lt BT"/>
          <w:sz w:val="24"/>
          <w:szCs w:val="24"/>
        </w:rPr>
        <w:t>prostornog</w:t>
      </w:r>
      <w:r w:rsidR="000F14A3">
        <w:rPr>
          <w:rFonts w:ascii="Futura Lt BT" w:hAnsi="Futura Lt BT"/>
          <w:sz w:val="24"/>
          <w:szCs w:val="24"/>
        </w:rPr>
        <w:t xml:space="preserve"> </w:t>
      </w:r>
      <w:r w:rsidRPr="008A4ABD">
        <w:rPr>
          <w:rFonts w:ascii="Futura Lt BT" w:hAnsi="Futura Lt BT"/>
          <w:sz w:val="24"/>
          <w:szCs w:val="24"/>
        </w:rPr>
        <w:t>uređenja</w:t>
      </w:r>
      <w:r w:rsidR="000F14A3">
        <w:rPr>
          <w:rFonts w:ascii="Futura Lt BT" w:hAnsi="Futura Lt BT"/>
          <w:sz w:val="24"/>
          <w:szCs w:val="24"/>
        </w:rPr>
        <w:t xml:space="preserve"> </w:t>
      </w:r>
      <w:r w:rsidRPr="008A4ABD">
        <w:rPr>
          <w:rFonts w:ascii="Futura Lt BT" w:hAnsi="Futura Lt BT"/>
          <w:sz w:val="24"/>
          <w:szCs w:val="24"/>
        </w:rPr>
        <w:t>šireg</w:t>
      </w:r>
      <w:r w:rsidR="000F14A3">
        <w:rPr>
          <w:rFonts w:ascii="Futura Lt BT" w:hAnsi="Futura Lt BT"/>
          <w:sz w:val="24"/>
          <w:szCs w:val="24"/>
        </w:rPr>
        <w:t xml:space="preserve"> </w:t>
      </w:r>
      <w:r w:rsidRPr="008A4ABD">
        <w:rPr>
          <w:rFonts w:ascii="Futura Lt BT" w:hAnsi="Futura Lt BT"/>
          <w:sz w:val="24"/>
          <w:szCs w:val="24"/>
        </w:rPr>
        <w:t>područja.</w:t>
      </w:r>
      <w:r w:rsidR="000F14A3">
        <w:rPr>
          <w:rFonts w:ascii="Futura Lt BT" w:hAnsi="Futura Lt BT"/>
          <w:sz w:val="24"/>
          <w:szCs w:val="24"/>
        </w:rPr>
        <w:t xml:space="preserve"> </w:t>
      </w:r>
    </w:p>
    <w:p w14:paraId="7E4C9F75" w14:textId="63EF14AF" w:rsidR="00DF3838" w:rsidRPr="008A4ABD" w:rsidRDefault="00DF3838" w:rsidP="0084308A">
      <w:pPr>
        <w:jc w:val="both"/>
        <w:rPr>
          <w:rFonts w:ascii="Futura Lt BT" w:hAnsi="Futura Lt BT"/>
          <w:sz w:val="24"/>
          <w:szCs w:val="24"/>
        </w:rPr>
      </w:pPr>
      <w:r w:rsidRPr="008A4ABD">
        <w:rPr>
          <w:rFonts w:ascii="Futura Lt BT" w:hAnsi="Futura Lt BT"/>
          <w:sz w:val="24"/>
          <w:szCs w:val="24"/>
        </w:rPr>
        <w:t>Važeći</w:t>
      </w:r>
      <w:r w:rsidR="000F14A3">
        <w:rPr>
          <w:rFonts w:ascii="Futura Lt BT" w:hAnsi="Futura Lt BT"/>
          <w:sz w:val="24"/>
          <w:szCs w:val="24"/>
        </w:rPr>
        <w:t xml:space="preserve"> </w:t>
      </w:r>
      <w:r w:rsidRPr="008A4ABD">
        <w:rPr>
          <w:rFonts w:ascii="Futura Lt BT" w:hAnsi="Futura Lt BT"/>
          <w:sz w:val="24"/>
          <w:szCs w:val="24"/>
        </w:rPr>
        <w:t>su</w:t>
      </w:r>
      <w:r w:rsidR="000F14A3">
        <w:rPr>
          <w:rFonts w:ascii="Futura Lt BT" w:hAnsi="Futura Lt BT"/>
          <w:sz w:val="24"/>
          <w:szCs w:val="24"/>
        </w:rPr>
        <w:t xml:space="preserve"> </w:t>
      </w:r>
      <w:r w:rsidRPr="008A4ABD">
        <w:rPr>
          <w:rFonts w:ascii="Futura Lt BT" w:hAnsi="Futura Lt BT"/>
          <w:sz w:val="24"/>
          <w:szCs w:val="24"/>
        </w:rPr>
        <w:t>dokumenti</w:t>
      </w:r>
      <w:r w:rsidR="000F14A3">
        <w:rPr>
          <w:rFonts w:ascii="Futura Lt BT" w:hAnsi="Futura Lt BT"/>
          <w:sz w:val="24"/>
          <w:szCs w:val="24"/>
        </w:rPr>
        <w:t xml:space="preserve"> </w:t>
      </w:r>
      <w:r w:rsidR="005875B3" w:rsidRPr="008A4ABD">
        <w:rPr>
          <w:rFonts w:ascii="Futura Lt BT" w:hAnsi="Futura Lt BT"/>
          <w:sz w:val="24"/>
          <w:szCs w:val="24"/>
        </w:rPr>
        <w:t>prostornog</w:t>
      </w:r>
      <w:r w:rsidR="000F14A3">
        <w:rPr>
          <w:rFonts w:ascii="Futura Lt BT" w:hAnsi="Futura Lt BT"/>
          <w:sz w:val="24"/>
          <w:szCs w:val="24"/>
        </w:rPr>
        <w:t xml:space="preserve"> </w:t>
      </w:r>
      <w:r w:rsidR="005875B3" w:rsidRPr="008A4ABD">
        <w:rPr>
          <w:rFonts w:ascii="Futura Lt BT" w:hAnsi="Futura Lt BT"/>
          <w:sz w:val="24"/>
          <w:szCs w:val="24"/>
        </w:rPr>
        <w:t>uređenja</w:t>
      </w:r>
      <w:r w:rsidR="000F14A3">
        <w:rPr>
          <w:rFonts w:ascii="Futura Lt BT" w:hAnsi="Futura Lt BT"/>
          <w:sz w:val="24"/>
          <w:szCs w:val="24"/>
        </w:rPr>
        <w:t xml:space="preserve"> </w:t>
      </w:r>
      <w:r w:rsidR="00D41499" w:rsidRPr="00180219">
        <w:rPr>
          <w:rFonts w:ascii="Futura Lt BT" w:hAnsi="Futura Lt BT"/>
          <w:sz w:val="24"/>
          <w:szCs w:val="24"/>
        </w:rPr>
        <w:t>državnog</w:t>
      </w:r>
      <w:r w:rsidR="000F14A3">
        <w:rPr>
          <w:rFonts w:ascii="Futura Lt BT" w:hAnsi="Futura Lt BT"/>
          <w:sz w:val="24"/>
          <w:szCs w:val="24"/>
        </w:rPr>
        <w:t xml:space="preserve"> </w:t>
      </w:r>
      <w:r w:rsidR="00D41499" w:rsidRPr="00180219">
        <w:rPr>
          <w:rFonts w:ascii="Futura Lt BT" w:hAnsi="Futura Lt BT"/>
          <w:sz w:val="24"/>
          <w:szCs w:val="24"/>
        </w:rPr>
        <w:t>značaja</w:t>
      </w:r>
      <w:r w:rsidR="000F14A3">
        <w:rPr>
          <w:rFonts w:ascii="Futura Lt BT" w:hAnsi="Futura Lt BT"/>
          <w:sz w:val="24"/>
          <w:szCs w:val="24"/>
        </w:rPr>
        <w:t xml:space="preserve"> </w:t>
      </w:r>
      <w:r w:rsidR="007030D2">
        <w:rPr>
          <w:rFonts w:ascii="Futura Lt BT" w:hAnsi="Futura Lt BT"/>
          <w:sz w:val="24"/>
          <w:szCs w:val="24"/>
        </w:rPr>
        <w:t>važe</w:t>
      </w:r>
      <w:r w:rsidR="0098629E">
        <w:rPr>
          <w:rFonts w:ascii="Futura Lt BT" w:hAnsi="Futura Lt BT"/>
          <w:sz w:val="24"/>
          <w:szCs w:val="24"/>
        </w:rPr>
        <w:t>ć</w:t>
      </w:r>
      <w:r w:rsidR="007030D2">
        <w:rPr>
          <w:rFonts w:ascii="Futura Lt BT" w:hAnsi="Futura Lt BT"/>
          <w:sz w:val="24"/>
          <w:szCs w:val="24"/>
        </w:rPr>
        <w:t>i</w:t>
      </w:r>
      <w:r w:rsidR="000F14A3">
        <w:rPr>
          <w:rFonts w:ascii="Futura Lt BT" w:hAnsi="Futura Lt BT"/>
          <w:sz w:val="24"/>
          <w:szCs w:val="24"/>
        </w:rPr>
        <w:t xml:space="preserve"> </w:t>
      </w:r>
      <w:r w:rsidR="007030D2">
        <w:rPr>
          <w:rFonts w:ascii="Futura Lt BT" w:hAnsi="Futura Lt BT"/>
          <w:sz w:val="24"/>
          <w:szCs w:val="24"/>
        </w:rPr>
        <w:t>za</w:t>
      </w:r>
      <w:r w:rsidR="000F14A3">
        <w:rPr>
          <w:rFonts w:ascii="Futura Lt BT" w:hAnsi="Futura Lt BT"/>
          <w:sz w:val="24"/>
          <w:szCs w:val="24"/>
        </w:rPr>
        <w:t xml:space="preserve"> </w:t>
      </w:r>
      <w:r w:rsidR="007030D2">
        <w:rPr>
          <w:rFonts w:ascii="Futura Lt BT" w:hAnsi="Futura Lt BT"/>
          <w:sz w:val="24"/>
          <w:szCs w:val="24"/>
        </w:rPr>
        <w:t>područje</w:t>
      </w:r>
      <w:r w:rsidR="000F14A3">
        <w:rPr>
          <w:rFonts w:ascii="Futura Lt BT" w:hAnsi="Futura Lt BT"/>
          <w:sz w:val="24"/>
          <w:szCs w:val="24"/>
        </w:rPr>
        <w:t xml:space="preserve"> </w:t>
      </w:r>
      <w:r w:rsidR="007030D2">
        <w:rPr>
          <w:rFonts w:ascii="Futura Lt BT" w:hAnsi="Futura Lt BT"/>
          <w:sz w:val="24"/>
          <w:szCs w:val="24"/>
        </w:rPr>
        <w:t>Karlovačke</w:t>
      </w:r>
      <w:r w:rsidR="000F14A3">
        <w:rPr>
          <w:rFonts w:ascii="Futura Lt BT" w:hAnsi="Futura Lt BT"/>
          <w:sz w:val="24"/>
          <w:szCs w:val="24"/>
        </w:rPr>
        <w:t xml:space="preserve">  </w:t>
      </w:r>
      <w:r w:rsidR="00D41499">
        <w:rPr>
          <w:rFonts w:ascii="Futura Lt BT" w:hAnsi="Futura Lt BT"/>
          <w:sz w:val="24"/>
          <w:szCs w:val="24"/>
        </w:rPr>
        <w:t>su</w:t>
      </w:r>
      <w:r w:rsidRPr="008A4ABD">
        <w:rPr>
          <w:rFonts w:ascii="Futura Lt BT" w:hAnsi="Futura Lt BT"/>
          <w:sz w:val="24"/>
          <w:szCs w:val="24"/>
        </w:rPr>
        <w:t>:</w:t>
      </w:r>
    </w:p>
    <w:p w14:paraId="5C8E3706" w14:textId="3862C836" w:rsidR="00DF3838" w:rsidRPr="008A4ABD" w:rsidRDefault="00DF3838" w:rsidP="001C1A8E">
      <w:pPr>
        <w:numPr>
          <w:ilvl w:val="0"/>
          <w:numId w:val="2"/>
        </w:numPr>
        <w:spacing w:after="0" w:line="240" w:lineRule="auto"/>
        <w:jc w:val="both"/>
        <w:rPr>
          <w:rFonts w:ascii="Futura Lt BT" w:hAnsi="Futura Lt BT"/>
          <w:sz w:val="24"/>
          <w:szCs w:val="24"/>
        </w:rPr>
      </w:pPr>
      <w:r w:rsidRPr="008A4ABD">
        <w:rPr>
          <w:rFonts w:ascii="Futura Lt BT" w:hAnsi="Futura Lt BT"/>
          <w:sz w:val="24"/>
          <w:szCs w:val="24"/>
        </w:rPr>
        <w:t>Strategija</w:t>
      </w:r>
      <w:r w:rsidR="000F14A3">
        <w:rPr>
          <w:rFonts w:ascii="Futura Lt BT" w:hAnsi="Futura Lt BT"/>
          <w:sz w:val="24"/>
          <w:szCs w:val="24"/>
        </w:rPr>
        <w:t xml:space="preserve"> </w:t>
      </w:r>
      <w:r w:rsidRPr="008A4ABD">
        <w:rPr>
          <w:rFonts w:ascii="Futura Lt BT" w:hAnsi="Futura Lt BT"/>
          <w:sz w:val="24"/>
          <w:szCs w:val="24"/>
        </w:rPr>
        <w:t>prostornog</w:t>
      </w:r>
      <w:r w:rsidR="000F14A3">
        <w:rPr>
          <w:rFonts w:ascii="Futura Lt BT" w:hAnsi="Futura Lt BT"/>
          <w:sz w:val="24"/>
          <w:szCs w:val="24"/>
        </w:rPr>
        <w:t xml:space="preserve"> </w:t>
      </w:r>
      <w:r w:rsidR="00D41499">
        <w:rPr>
          <w:rFonts w:ascii="Futura Lt BT" w:hAnsi="Futura Lt BT"/>
          <w:sz w:val="24"/>
          <w:szCs w:val="24"/>
        </w:rPr>
        <w:t>razvoja</w:t>
      </w:r>
      <w:r w:rsidR="000F14A3">
        <w:rPr>
          <w:rFonts w:ascii="Futura Lt BT" w:hAnsi="Futura Lt BT"/>
          <w:sz w:val="24"/>
          <w:szCs w:val="24"/>
        </w:rPr>
        <w:t xml:space="preserve"> </w:t>
      </w:r>
      <w:r w:rsidRPr="008A4ABD">
        <w:rPr>
          <w:rFonts w:ascii="Futura Lt BT" w:hAnsi="Futura Lt BT"/>
          <w:sz w:val="24"/>
          <w:szCs w:val="24"/>
        </w:rPr>
        <w:t>Republike</w:t>
      </w:r>
      <w:r w:rsidR="000F14A3">
        <w:rPr>
          <w:rFonts w:ascii="Futura Lt BT" w:hAnsi="Futura Lt BT"/>
          <w:sz w:val="24"/>
          <w:szCs w:val="24"/>
        </w:rPr>
        <w:t xml:space="preserve"> </w:t>
      </w:r>
      <w:r w:rsidRPr="008A4ABD">
        <w:rPr>
          <w:rFonts w:ascii="Futura Lt BT" w:hAnsi="Futura Lt BT"/>
          <w:sz w:val="24"/>
          <w:szCs w:val="24"/>
        </w:rPr>
        <w:t>Hrvatske</w:t>
      </w:r>
      <w:r w:rsidR="000F14A3">
        <w:rPr>
          <w:rFonts w:ascii="Futura Lt BT" w:hAnsi="Futura Lt BT"/>
          <w:sz w:val="24"/>
          <w:szCs w:val="24"/>
        </w:rPr>
        <w:t xml:space="preserve"> </w:t>
      </w:r>
      <w:r w:rsidRPr="008A4ABD">
        <w:rPr>
          <w:rFonts w:ascii="Futura Lt BT" w:hAnsi="Futura Lt BT"/>
          <w:sz w:val="24"/>
          <w:szCs w:val="24"/>
        </w:rPr>
        <w:t>(NN</w:t>
      </w:r>
      <w:r w:rsidR="000F14A3">
        <w:rPr>
          <w:rFonts w:ascii="Futura Lt BT" w:hAnsi="Futura Lt BT"/>
          <w:sz w:val="24"/>
          <w:szCs w:val="24"/>
        </w:rPr>
        <w:t xml:space="preserve"> </w:t>
      </w:r>
      <w:r w:rsidR="00D41499">
        <w:rPr>
          <w:rFonts w:ascii="Futura Lt BT" w:hAnsi="Futura Lt BT"/>
          <w:sz w:val="24"/>
          <w:szCs w:val="24"/>
        </w:rPr>
        <w:t>106/17</w:t>
      </w:r>
      <w:r w:rsidRPr="008A4ABD">
        <w:rPr>
          <w:rFonts w:ascii="Futura Lt BT" w:hAnsi="Futura Lt BT"/>
          <w:sz w:val="24"/>
          <w:szCs w:val="24"/>
        </w:rPr>
        <w:t>)</w:t>
      </w:r>
    </w:p>
    <w:p w14:paraId="56E1D432" w14:textId="0FD51EDA" w:rsidR="00DF3838" w:rsidRPr="008A4ABD" w:rsidRDefault="00DF3838" w:rsidP="001C1A8E">
      <w:pPr>
        <w:numPr>
          <w:ilvl w:val="0"/>
          <w:numId w:val="2"/>
        </w:numPr>
        <w:spacing w:after="0" w:line="240" w:lineRule="auto"/>
        <w:jc w:val="both"/>
        <w:rPr>
          <w:rFonts w:ascii="Futura Lt BT" w:hAnsi="Futura Lt BT"/>
          <w:sz w:val="24"/>
          <w:szCs w:val="24"/>
        </w:rPr>
      </w:pPr>
      <w:r w:rsidRPr="008A4ABD">
        <w:rPr>
          <w:rFonts w:ascii="Futura Lt BT" w:hAnsi="Futura Lt BT"/>
          <w:sz w:val="24"/>
          <w:szCs w:val="24"/>
        </w:rPr>
        <w:t>Program</w:t>
      </w:r>
      <w:r w:rsidR="000F14A3">
        <w:rPr>
          <w:rFonts w:ascii="Futura Lt BT" w:hAnsi="Futura Lt BT"/>
          <w:sz w:val="24"/>
          <w:szCs w:val="24"/>
        </w:rPr>
        <w:t xml:space="preserve"> </w:t>
      </w:r>
      <w:r w:rsidRPr="008A4ABD">
        <w:rPr>
          <w:rFonts w:ascii="Futura Lt BT" w:hAnsi="Futura Lt BT"/>
          <w:sz w:val="24"/>
          <w:szCs w:val="24"/>
        </w:rPr>
        <w:t>prostornog</w:t>
      </w:r>
      <w:r w:rsidR="000F14A3">
        <w:rPr>
          <w:rFonts w:ascii="Futura Lt BT" w:hAnsi="Futura Lt BT"/>
          <w:sz w:val="24"/>
          <w:szCs w:val="24"/>
        </w:rPr>
        <w:t xml:space="preserve"> </w:t>
      </w:r>
      <w:r w:rsidRPr="008A4ABD">
        <w:rPr>
          <w:rFonts w:ascii="Futura Lt BT" w:hAnsi="Futura Lt BT"/>
          <w:sz w:val="24"/>
          <w:szCs w:val="24"/>
        </w:rPr>
        <w:t>uređen</w:t>
      </w:r>
      <w:r w:rsidR="00FA1552">
        <w:rPr>
          <w:rFonts w:ascii="Futura Lt BT" w:hAnsi="Futura Lt BT"/>
          <w:sz w:val="24"/>
          <w:szCs w:val="24"/>
        </w:rPr>
        <w:t>ja</w:t>
      </w:r>
      <w:r w:rsidR="000F14A3">
        <w:rPr>
          <w:rFonts w:ascii="Futura Lt BT" w:hAnsi="Futura Lt BT"/>
          <w:sz w:val="24"/>
          <w:szCs w:val="24"/>
        </w:rPr>
        <w:t xml:space="preserve"> </w:t>
      </w:r>
      <w:r w:rsidR="00FA1552">
        <w:rPr>
          <w:rFonts w:ascii="Futura Lt BT" w:hAnsi="Futura Lt BT"/>
          <w:sz w:val="24"/>
          <w:szCs w:val="24"/>
        </w:rPr>
        <w:t>Republike</w:t>
      </w:r>
      <w:r w:rsidR="000F14A3">
        <w:rPr>
          <w:rFonts w:ascii="Futura Lt BT" w:hAnsi="Futura Lt BT"/>
          <w:sz w:val="24"/>
          <w:szCs w:val="24"/>
        </w:rPr>
        <w:t xml:space="preserve"> </w:t>
      </w:r>
      <w:r w:rsidR="00FA1552">
        <w:rPr>
          <w:rFonts w:ascii="Futura Lt BT" w:hAnsi="Futura Lt BT"/>
          <w:sz w:val="24"/>
          <w:szCs w:val="24"/>
        </w:rPr>
        <w:t>Hrvatske</w:t>
      </w:r>
      <w:r w:rsidR="000F14A3">
        <w:rPr>
          <w:rFonts w:ascii="Futura Lt BT" w:hAnsi="Futura Lt BT"/>
          <w:sz w:val="24"/>
          <w:szCs w:val="24"/>
        </w:rPr>
        <w:t xml:space="preserve"> </w:t>
      </w:r>
      <w:r w:rsidR="00FA1552">
        <w:rPr>
          <w:rFonts w:ascii="Futura Lt BT" w:hAnsi="Futura Lt BT"/>
          <w:sz w:val="24"/>
          <w:szCs w:val="24"/>
        </w:rPr>
        <w:t>(NN</w:t>
      </w:r>
      <w:r w:rsidR="000F14A3">
        <w:rPr>
          <w:rFonts w:ascii="Futura Lt BT" w:hAnsi="Futura Lt BT"/>
          <w:sz w:val="24"/>
          <w:szCs w:val="24"/>
        </w:rPr>
        <w:t xml:space="preserve"> </w:t>
      </w:r>
      <w:r w:rsidR="00FA1552">
        <w:rPr>
          <w:rFonts w:ascii="Futura Lt BT" w:hAnsi="Futura Lt BT"/>
          <w:sz w:val="24"/>
          <w:szCs w:val="24"/>
        </w:rPr>
        <w:t>50/99</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76/13)</w:t>
      </w:r>
      <w:r w:rsidR="000F14A3">
        <w:rPr>
          <w:rFonts w:ascii="Futura Lt BT" w:hAnsi="Futura Lt BT"/>
          <w:sz w:val="24"/>
          <w:szCs w:val="24"/>
        </w:rPr>
        <w:t xml:space="preserve"> </w:t>
      </w:r>
      <w:r w:rsidR="007030D2">
        <w:rPr>
          <w:rFonts w:ascii="Futura Lt BT" w:hAnsi="Futura Lt BT"/>
          <w:sz w:val="24"/>
          <w:szCs w:val="24"/>
        </w:rPr>
        <w:t>u</w:t>
      </w:r>
      <w:r w:rsidR="000F14A3">
        <w:rPr>
          <w:rFonts w:ascii="Futura Lt BT" w:hAnsi="Futura Lt BT"/>
          <w:sz w:val="24"/>
          <w:szCs w:val="24"/>
        </w:rPr>
        <w:t xml:space="preserve"> </w:t>
      </w:r>
      <w:r w:rsidR="007030D2">
        <w:rPr>
          <w:rFonts w:ascii="Futura Lt BT" w:hAnsi="Futura Lt BT"/>
          <w:sz w:val="24"/>
          <w:szCs w:val="24"/>
        </w:rPr>
        <w:t>dijelu</w:t>
      </w:r>
      <w:r w:rsidR="000F14A3">
        <w:rPr>
          <w:rFonts w:ascii="Futura Lt BT" w:hAnsi="Futura Lt BT"/>
          <w:sz w:val="24"/>
          <w:szCs w:val="24"/>
        </w:rPr>
        <w:t xml:space="preserve"> </w:t>
      </w:r>
      <w:r w:rsidR="007030D2">
        <w:rPr>
          <w:rFonts w:ascii="Futura Lt BT" w:hAnsi="Futura Lt BT"/>
          <w:sz w:val="24"/>
          <w:szCs w:val="24"/>
        </w:rPr>
        <w:t>u</w:t>
      </w:r>
      <w:r w:rsidR="000F14A3">
        <w:rPr>
          <w:rFonts w:ascii="Futura Lt BT" w:hAnsi="Futura Lt BT"/>
          <w:sz w:val="24"/>
          <w:szCs w:val="24"/>
        </w:rPr>
        <w:t xml:space="preserve"> </w:t>
      </w:r>
      <w:r w:rsidR="007030D2">
        <w:rPr>
          <w:rFonts w:ascii="Futura Lt BT" w:hAnsi="Futura Lt BT"/>
          <w:sz w:val="24"/>
          <w:szCs w:val="24"/>
        </w:rPr>
        <w:t>kojem</w:t>
      </w:r>
      <w:r w:rsidR="000F14A3">
        <w:rPr>
          <w:rFonts w:ascii="Futura Lt BT" w:hAnsi="Futura Lt BT"/>
          <w:sz w:val="24"/>
          <w:szCs w:val="24"/>
        </w:rPr>
        <w:t xml:space="preserve"> </w:t>
      </w:r>
      <w:r w:rsidR="007030D2">
        <w:rPr>
          <w:rFonts w:ascii="Futura Lt BT" w:hAnsi="Futura Lt BT"/>
          <w:sz w:val="24"/>
          <w:szCs w:val="24"/>
        </w:rPr>
        <w:t>nije</w:t>
      </w:r>
      <w:r w:rsidR="000F14A3">
        <w:rPr>
          <w:rFonts w:ascii="Futura Lt BT" w:hAnsi="Futura Lt BT"/>
          <w:sz w:val="24"/>
          <w:szCs w:val="24"/>
        </w:rPr>
        <w:t xml:space="preserve"> </w:t>
      </w:r>
      <w:r w:rsidR="007030D2">
        <w:rPr>
          <w:rFonts w:ascii="Futura Lt BT" w:hAnsi="Futura Lt BT"/>
          <w:sz w:val="24"/>
          <w:szCs w:val="24"/>
        </w:rPr>
        <w:t>u</w:t>
      </w:r>
      <w:r w:rsidR="000F14A3">
        <w:rPr>
          <w:rFonts w:ascii="Futura Lt BT" w:hAnsi="Futura Lt BT"/>
          <w:sz w:val="24"/>
          <w:szCs w:val="24"/>
        </w:rPr>
        <w:t xml:space="preserve"> </w:t>
      </w:r>
      <w:r w:rsidR="007030D2">
        <w:rPr>
          <w:rFonts w:ascii="Futura Lt BT" w:hAnsi="Futura Lt BT"/>
          <w:sz w:val="24"/>
          <w:szCs w:val="24"/>
        </w:rPr>
        <w:t>suprotnosti</w:t>
      </w:r>
      <w:r w:rsidR="000F14A3">
        <w:rPr>
          <w:rFonts w:ascii="Futura Lt BT" w:hAnsi="Futura Lt BT"/>
          <w:sz w:val="24"/>
          <w:szCs w:val="24"/>
        </w:rPr>
        <w:t xml:space="preserve"> </w:t>
      </w:r>
      <w:r w:rsidR="007030D2">
        <w:rPr>
          <w:rFonts w:ascii="Futura Lt BT" w:hAnsi="Futura Lt BT"/>
          <w:sz w:val="24"/>
          <w:szCs w:val="24"/>
        </w:rPr>
        <w:t>sa</w:t>
      </w:r>
      <w:r w:rsidR="000F14A3">
        <w:rPr>
          <w:rFonts w:ascii="Futura Lt BT" w:hAnsi="Futura Lt BT"/>
          <w:sz w:val="24"/>
          <w:szCs w:val="24"/>
        </w:rPr>
        <w:t xml:space="preserve"> </w:t>
      </w:r>
      <w:r w:rsidR="007030D2">
        <w:rPr>
          <w:rFonts w:ascii="Futura Lt BT" w:hAnsi="Futura Lt BT"/>
          <w:sz w:val="24"/>
          <w:szCs w:val="24"/>
        </w:rPr>
        <w:t>Strategijom</w:t>
      </w:r>
    </w:p>
    <w:p w14:paraId="30965509" w14:textId="78001D03" w:rsidR="007030D2" w:rsidRDefault="00DF3838" w:rsidP="001C1A8E">
      <w:pPr>
        <w:numPr>
          <w:ilvl w:val="0"/>
          <w:numId w:val="2"/>
        </w:numPr>
        <w:spacing w:after="0" w:line="240" w:lineRule="auto"/>
        <w:jc w:val="both"/>
        <w:rPr>
          <w:rFonts w:ascii="Futura Lt BT" w:hAnsi="Futura Lt BT"/>
          <w:sz w:val="24"/>
          <w:szCs w:val="24"/>
        </w:rPr>
      </w:pPr>
      <w:r w:rsidRPr="008A4ABD">
        <w:rPr>
          <w:rFonts w:ascii="Futura Lt BT" w:hAnsi="Futura Lt BT"/>
          <w:sz w:val="24"/>
          <w:szCs w:val="24"/>
        </w:rPr>
        <w:t>Prostorni</w:t>
      </w:r>
      <w:r w:rsidR="000F14A3">
        <w:rPr>
          <w:rFonts w:ascii="Futura Lt BT" w:hAnsi="Futura Lt BT"/>
          <w:sz w:val="24"/>
          <w:szCs w:val="24"/>
        </w:rPr>
        <w:t xml:space="preserve"> </w:t>
      </w:r>
      <w:r w:rsidRPr="008A4ABD">
        <w:rPr>
          <w:rFonts w:ascii="Futura Lt BT" w:hAnsi="Futura Lt BT"/>
          <w:sz w:val="24"/>
          <w:szCs w:val="24"/>
        </w:rPr>
        <w:t>plan</w:t>
      </w:r>
      <w:r w:rsidR="000F14A3">
        <w:rPr>
          <w:rFonts w:ascii="Futura Lt BT" w:hAnsi="Futura Lt BT"/>
          <w:sz w:val="24"/>
          <w:szCs w:val="24"/>
        </w:rPr>
        <w:t xml:space="preserve"> </w:t>
      </w:r>
      <w:r w:rsidR="00E847F9">
        <w:rPr>
          <w:rFonts w:ascii="Futura Lt BT" w:hAnsi="Futura Lt BT"/>
          <w:sz w:val="24"/>
          <w:szCs w:val="24"/>
        </w:rPr>
        <w:t>područja</w:t>
      </w:r>
      <w:r w:rsidR="000F14A3">
        <w:rPr>
          <w:rFonts w:ascii="Futura Lt BT" w:hAnsi="Futura Lt BT"/>
          <w:sz w:val="24"/>
          <w:szCs w:val="24"/>
        </w:rPr>
        <w:t xml:space="preserve"> </w:t>
      </w:r>
      <w:r w:rsidR="00E847F9">
        <w:rPr>
          <w:rFonts w:ascii="Futura Lt BT" w:hAnsi="Futura Lt BT"/>
          <w:sz w:val="24"/>
          <w:szCs w:val="24"/>
        </w:rPr>
        <w:t>posebnih</w:t>
      </w:r>
      <w:r w:rsidR="000F14A3">
        <w:rPr>
          <w:rFonts w:ascii="Futura Lt BT" w:hAnsi="Futura Lt BT"/>
          <w:sz w:val="24"/>
          <w:szCs w:val="24"/>
        </w:rPr>
        <w:t xml:space="preserve"> </w:t>
      </w:r>
      <w:r w:rsidR="00E847F9">
        <w:rPr>
          <w:rFonts w:ascii="Futura Lt BT" w:hAnsi="Futura Lt BT"/>
          <w:sz w:val="24"/>
          <w:szCs w:val="24"/>
        </w:rPr>
        <w:t>obilježja</w:t>
      </w:r>
      <w:r w:rsidR="000F14A3">
        <w:rPr>
          <w:rFonts w:ascii="Futura Lt BT" w:hAnsi="Futura Lt BT"/>
          <w:sz w:val="24"/>
          <w:szCs w:val="24"/>
        </w:rPr>
        <w:t xml:space="preserve"> </w:t>
      </w:r>
      <w:r w:rsidR="00E847F9">
        <w:rPr>
          <w:rFonts w:ascii="Futura Lt BT" w:hAnsi="Futura Lt BT"/>
          <w:sz w:val="24"/>
          <w:szCs w:val="24"/>
        </w:rPr>
        <w:t>N</w:t>
      </w:r>
      <w:r w:rsidR="007030D2">
        <w:rPr>
          <w:rFonts w:ascii="Futura Lt BT" w:hAnsi="Futura Lt BT"/>
          <w:sz w:val="24"/>
          <w:szCs w:val="24"/>
        </w:rPr>
        <w:t>acionalnog</w:t>
      </w:r>
      <w:r w:rsidR="000F14A3">
        <w:rPr>
          <w:rFonts w:ascii="Futura Lt BT" w:hAnsi="Futura Lt BT"/>
          <w:sz w:val="24"/>
          <w:szCs w:val="24"/>
        </w:rPr>
        <w:t xml:space="preserve"> </w:t>
      </w:r>
      <w:r w:rsidR="007030D2">
        <w:rPr>
          <w:rFonts w:ascii="Futura Lt BT" w:hAnsi="Futura Lt BT"/>
          <w:sz w:val="24"/>
          <w:szCs w:val="24"/>
        </w:rPr>
        <w:t>parka</w:t>
      </w:r>
      <w:r w:rsidR="000F14A3">
        <w:rPr>
          <w:rFonts w:ascii="Futura Lt BT" w:hAnsi="Futura Lt BT"/>
          <w:sz w:val="24"/>
          <w:szCs w:val="24"/>
        </w:rPr>
        <w:t xml:space="preserve"> </w:t>
      </w:r>
      <w:r w:rsidR="007030D2">
        <w:rPr>
          <w:rFonts w:ascii="Futura Lt BT" w:hAnsi="Futura Lt BT"/>
          <w:sz w:val="24"/>
          <w:szCs w:val="24"/>
        </w:rPr>
        <w:t>Plitvička</w:t>
      </w:r>
      <w:r w:rsidR="000F14A3">
        <w:rPr>
          <w:rFonts w:ascii="Futura Lt BT" w:hAnsi="Futura Lt BT"/>
          <w:sz w:val="24"/>
          <w:szCs w:val="24"/>
        </w:rPr>
        <w:t xml:space="preserve"> </w:t>
      </w:r>
      <w:r w:rsidR="007030D2">
        <w:rPr>
          <w:rFonts w:ascii="Futura Lt BT" w:hAnsi="Futura Lt BT"/>
          <w:sz w:val="24"/>
          <w:szCs w:val="24"/>
        </w:rPr>
        <w:t>Jezera</w:t>
      </w:r>
      <w:r w:rsidR="000F14A3">
        <w:rPr>
          <w:rFonts w:ascii="Futura Lt BT" w:hAnsi="Futura Lt BT"/>
          <w:sz w:val="24"/>
          <w:szCs w:val="24"/>
        </w:rPr>
        <w:t xml:space="preserve"> </w:t>
      </w:r>
      <w:r w:rsidR="007030D2">
        <w:rPr>
          <w:rFonts w:ascii="Futura Lt BT" w:hAnsi="Futura Lt BT"/>
          <w:sz w:val="24"/>
          <w:szCs w:val="24"/>
        </w:rPr>
        <w:t>(NN</w:t>
      </w:r>
      <w:r w:rsidR="000F14A3">
        <w:rPr>
          <w:rFonts w:ascii="Futura Lt BT" w:hAnsi="Futura Lt BT"/>
          <w:sz w:val="24"/>
          <w:szCs w:val="24"/>
        </w:rPr>
        <w:t xml:space="preserve"> </w:t>
      </w:r>
      <w:r w:rsidR="007030D2">
        <w:rPr>
          <w:rFonts w:ascii="Futura Lt BT" w:hAnsi="Futura Lt BT"/>
          <w:sz w:val="24"/>
          <w:szCs w:val="24"/>
        </w:rPr>
        <w:t>49/14</w:t>
      </w:r>
      <w:r w:rsidR="00027D84">
        <w:rPr>
          <w:rFonts w:ascii="Futura Lt BT" w:hAnsi="Futura Lt BT"/>
          <w:sz w:val="24"/>
          <w:szCs w:val="24"/>
        </w:rPr>
        <w:t>,</w:t>
      </w:r>
      <w:r w:rsidR="000F14A3">
        <w:rPr>
          <w:rFonts w:ascii="Futura Lt BT" w:hAnsi="Futura Lt BT"/>
          <w:sz w:val="24"/>
          <w:szCs w:val="24"/>
        </w:rPr>
        <w:t xml:space="preserve"> </w:t>
      </w:r>
      <w:r w:rsidR="00027D84">
        <w:rPr>
          <w:rFonts w:ascii="Futura Lt BT" w:hAnsi="Futura Lt BT"/>
          <w:sz w:val="24"/>
          <w:szCs w:val="24"/>
        </w:rPr>
        <w:t>32/18</w:t>
      </w:r>
      <w:r w:rsidR="007030D2">
        <w:rPr>
          <w:rFonts w:ascii="Futura Lt BT" w:hAnsi="Futura Lt BT"/>
          <w:sz w:val="24"/>
          <w:szCs w:val="24"/>
        </w:rPr>
        <w:t>)</w:t>
      </w:r>
    </w:p>
    <w:p w14:paraId="12491011" w14:textId="12B88325" w:rsidR="00DF3838" w:rsidRDefault="00E847F9" w:rsidP="001C1A8E">
      <w:pPr>
        <w:numPr>
          <w:ilvl w:val="0"/>
          <w:numId w:val="2"/>
        </w:numPr>
        <w:spacing w:after="0" w:line="240" w:lineRule="auto"/>
        <w:jc w:val="both"/>
        <w:rPr>
          <w:rFonts w:ascii="Futura Lt BT" w:hAnsi="Futura Lt BT"/>
          <w:sz w:val="24"/>
          <w:szCs w:val="24"/>
        </w:rPr>
      </w:pPr>
      <w:r>
        <w:rPr>
          <w:rFonts w:ascii="Futura Lt BT" w:hAnsi="Futura Lt BT"/>
          <w:sz w:val="24"/>
          <w:szCs w:val="24"/>
        </w:rPr>
        <w:t>Prostorni</w:t>
      </w:r>
      <w:r w:rsidR="000F14A3">
        <w:rPr>
          <w:rFonts w:ascii="Futura Lt BT" w:hAnsi="Futura Lt BT"/>
          <w:sz w:val="24"/>
          <w:szCs w:val="24"/>
        </w:rPr>
        <w:t xml:space="preserve"> </w:t>
      </w:r>
      <w:r>
        <w:rPr>
          <w:rFonts w:ascii="Futura Lt BT" w:hAnsi="Futura Lt BT"/>
          <w:sz w:val="24"/>
          <w:szCs w:val="24"/>
        </w:rPr>
        <w:t>plan</w:t>
      </w:r>
      <w:r w:rsidR="000F14A3">
        <w:rPr>
          <w:rFonts w:ascii="Futura Lt BT" w:hAnsi="Futura Lt BT"/>
          <w:sz w:val="24"/>
          <w:szCs w:val="24"/>
        </w:rPr>
        <w:t xml:space="preserve"> </w:t>
      </w:r>
      <w:r w:rsidR="005875B3" w:rsidRPr="008A4ABD">
        <w:rPr>
          <w:rFonts w:ascii="Futura Lt BT" w:hAnsi="Futura Lt BT"/>
          <w:sz w:val="24"/>
          <w:szCs w:val="24"/>
        </w:rPr>
        <w:t>područja</w:t>
      </w:r>
      <w:r w:rsidR="000F14A3">
        <w:rPr>
          <w:rFonts w:ascii="Futura Lt BT" w:hAnsi="Futura Lt BT"/>
          <w:sz w:val="24"/>
          <w:szCs w:val="24"/>
        </w:rPr>
        <w:t xml:space="preserve"> </w:t>
      </w:r>
      <w:r w:rsidR="005875B3" w:rsidRPr="008A4ABD">
        <w:rPr>
          <w:rFonts w:ascii="Futura Lt BT" w:hAnsi="Futura Lt BT"/>
          <w:sz w:val="24"/>
          <w:szCs w:val="24"/>
        </w:rPr>
        <w:t>posebnih</w:t>
      </w:r>
      <w:r w:rsidR="000F14A3">
        <w:rPr>
          <w:rFonts w:ascii="Futura Lt BT" w:hAnsi="Futura Lt BT"/>
          <w:sz w:val="24"/>
          <w:szCs w:val="24"/>
        </w:rPr>
        <w:t xml:space="preserve"> </w:t>
      </w:r>
      <w:r w:rsidR="005875B3" w:rsidRPr="008A4ABD">
        <w:rPr>
          <w:rFonts w:ascii="Futura Lt BT" w:hAnsi="Futura Lt BT"/>
          <w:sz w:val="24"/>
          <w:szCs w:val="24"/>
        </w:rPr>
        <w:t>obilježja</w:t>
      </w:r>
      <w:r w:rsidR="000F14A3">
        <w:rPr>
          <w:rFonts w:ascii="Futura Lt BT" w:hAnsi="Futura Lt BT"/>
          <w:sz w:val="24"/>
          <w:szCs w:val="24"/>
        </w:rPr>
        <w:t xml:space="preserve"> </w:t>
      </w:r>
      <w:r w:rsidR="00DF3838" w:rsidRPr="008A4ABD">
        <w:rPr>
          <w:rFonts w:ascii="Futura Lt BT" w:hAnsi="Futura Lt BT"/>
          <w:sz w:val="24"/>
          <w:szCs w:val="24"/>
        </w:rPr>
        <w:t>Park</w:t>
      </w:r>
      <w:r w:rsidR="005875B3" w:rsidRPr="008A4ABD">
        <w:rPr>
          <w:rFonts w:ascii="Futura Lt BT" w:hAnsi="Futura Lt BT"/>
          <w:sz w:val="24"/>
          <w:szCs w:val="24"/>
        </w:rPr>
        <w:t>a</w:t>
      </w:r>
      <w:r w:rsidR="000F14A3">
        <w:rPr>
          <w:rFonts w:ascii="Futura Lt BT" w:hAnsi="Futura Lt BT"/>
          <w:sz w:val="24"/>
          <w:szCs w:val="24"/>
        </w:rPr>
        <w:t xml:space="preserve"> </w:t>
      </w:r>
      <w:r w:rsidR="00DF3838" w:rsidRPr="008A4ABD">
        <w:rPr>
          <w:rFonts w:ascii="Futura Lt BT" w:hAnsi="Futura Lt BT"/>
          <w:sz w:val="24"/>
          <w:szCs w:val="24"/>
        </w:rPr>
        <w:t>prirode</w:t>
      </w:r>
      <w:r w:rsidR="000F14A3">
        <w:rPr>
          <w:rFonts w:ascii="Futura Lt BT" w:hAnsi="Futura Lt BT"/>
          <w:sz w:val="24"/>
          <w:szCs w:val="24"/>
        </w:rPr>
        <w:t xml:space="preserve"> </w:t>
      </w:r>
      <w:r w:rsidR="00DF3838" w:rsidRPr="008A4ABD">
        <w:rPr>
          <w:rFonts w:ascii="Futura Lt BT" w:hAnsi="Futura Lt BT"/>
          <w:sz w:val="24"/>
          <w:szCs w:val="24"/>
        </w:rPr>
        <w:t>Žumberak-Samoborsko</w:t>
      </w:r>
      <w:r w:rsidR="000F14A3">
        <w:rPr>
          <w:rFonts w:ascii="Futura Lt BT" w:hAnsi="Futura Lt BT"/>
          <w:sz w:val="24"/>
          <w:szCs w:val="24"/>
        </w:rPr>
        <w:t xml:space="preserve"> </w:t>
      </w:r>
      <w:r w:rsidR="00DF3838" w:rsidRPr="008A4ABD">
        <w:rPr>
          <w:rFonts w:ascii="Futura Lt BT" w:hAnsi="Futura Lt BT"/>
          <w:sz w:val="24"/>
          <w:szCs w:val="24"/>
        </w:rPr>
        <w:t>gorje</w:t>
      </w:r>
      <w:r w:rsidR="000F14A3">
        <w:rPr>
          <w:rFonts w:ascii="Futura Lt BT" w:hAnsi="Futura Lt BT"/>
          <w:sz w:val="24"/>
          <w:szCs w:val="24"/>
        </w:rPr>
        <w:t xml:space="preserve"> </w:t>
      </w:r>
      <w:r w:rsidR="00DF3838" w:rsidRPr="008A4ABD">
        <w:rPr>
          <w:rFonts w:ascii="Futura Lt BT" w:hAnsi="Futura Lt BT"/>
          <w:sz w:val="24"/>
          <w:szCs w:val="24"/>
        </w:rPr>
        <w:t>(NN</w:t>
      </w:r>
      <w:r w:rsidR="000F14A3">
        <w:rPr>
          <w:rFonts w:ascii="Futura Lt BT" w:hAnsi="Futura Lt BT"/>
          <w:sz w:val="24"/>
          <w:szCs w:val="24"/>
        </w:rPr>
        <w:t xml:space="preserve"> </w:t>
      </w:r>
      <w:r w:rsidR="005875B3" w:rsidRPr="008A4ABD">
        <w:rPr>
          <w:rFonts w:ascii="Futura Lt BT" w:hAnsi="Futura Lt BT"/>
          <w:sz w:val="24"/>
          <w:szCs w:val="24"/>
        </w:rPr>
        <w:t>125/14</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ispravak</w:t>
      </w:r>
      <w:r w:rsidR="000F14A3">
        <w:rPr>
          <w:rFonts w:ascii="Futura Lt BT" w:hAnsi="Futura Lt BT"/>
          <w:sz w:val="24"/>
          <w:szCs w:val="24"/>
        </w:rPr>
        <w:t xml:space="preserve"> </w:t>
      </w:r>
      <w:r>
        <w:rPr>
          <w:rFonts w:ascii="Futura Lt BT" w:hAnsi="Futura Lt BT"/>
          <w:sz w:val="24"/>
          <w:szCs w:val="24"/>
        </w:rPr>
        <w:t>5/15</w:t>
      </w:r>
      <w:r w:rsidR="005875B3" w:rsidRPr="008A4ABD">
        <w:rPr>
          <w:rFonts w:ascii="Futura Lt BT" w:hAnsi="Futura Lt BT"/>
          <w:sz w:val="24"/>
          <w:szCs w:val="24"/>
        </w:rPr>
        <w:t>)</w:t>
      </w:r>
    </w:p>
    <w:p w14:paraId="612F0342" w14:textId="77777777" w:rsidR="001C1A8E" w:rsidRPr="008A4ABD" w:rsidRDefault="001C1A8E" w:rsidP="001C1A8E">
      <w:pPr>
        <w:spacing w:after="0" w:line="240" w:lineRule="auto"/>
        <w:ind w:left="360"/>
        <w:jc w:val="both"/>
        <w:rPr>
          <w:rFonts w:ascii="Futura Lt BT" w:hAnsi="Futura Lt BT"/>
          <w:sz w:val="24"/>
          <w:szCs w:val="24"/>
        </w:rPr>
      </w:pPr>
    </w:p>
    <w:p w14:paraId="17FA0ED5" w14:textId="5BCB54E5" w:rsidR="00B36560" w:rsidRDefault="005875B3" w:rsidP="0084308A">
      <w:pPr>
        <w:jc w:val="both"/>
        <w:rPr>
          <w:rFonts w:ascii="Futura Lt BT" w:hAnsi="Futura Lt BT"/>
          <w:sz w:val="24"/>
          <w:szCs w:val="24"/>
        </w:rPr>
      </w:pP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osnovu</w:t>
      </w:r>
      <w:r w:rsidR="000F14A3">
        <w:rPr>
          <w:rFonts w:ascii="Futura Lt BT" w:hAnsi="Futura Lt BT"/>
          <w:sz w:val="24"/>
          <w:szCs w:val="24"/>
        </w:rPr>
        <w:t xml:space="preserve"> </w:t>
      </w:r>
      <w:r w:rsidR="00E847F9">
        <w:rPr>
          <w:rFonts w:ascii="Futura Lt BT" w:hAnsi="Futura Lt BT"/>
          <w:sz w:val="24"/>
          <w:szCs w:val="24"/>
        </w:rPr>
        <w:t>Zakona,</w:t>
      </w:r>
      <w:r w:rsidR="000F14A3">
        <w:rPr>
          <w:rFonts w:ascii="Futura Lt BT" w:hAnsi="Futura Lt BT"/>
          <w:sz w:val="24"/>
          <w:szCs w:val="24"/>
        </w:rPr>
        <w:t xml:space="preserve"> </w:t>
      </w:r>
      <w:r w:rsidRPr="008A4ABD">
        <w:rPr>
          <w:rFonts w:ascii="Futura Lt BT" w:hAnsi="Futura Lt BT"/>
          <w:sz w:val="24"/>
          <w:szCs w:val="24"/>
        </w:rPr>
        <w:t>djelatnost</w:t>
      </w:r>
      <w:r w:rsidR="000F14A3">
        <w:rPr>
          <w:rFonts w:ascii="Futura Lt BT" w:hAnsi="Futura Lt BT"/>
          <w:sz w:val="24"/>
          <w:szCs w:val="24"/>
        </w:rPr>
        <w:t xml:space="preserve"> </w:t>
      </w:r>
      <w:r w:rsidRPr="008A4ABD">
        <w:rPr>
          <w:rFonts w:ascii="Futura Lt BT" w:hAnsi="Futura Lt BT"/>
          <w:sz w:val="24"/>
          <w:szCs w:val="24"/>
        </w:rPr>
        <w:t>prostornog</w:t>
      </w:r>
      <w:r w:rsidR="000F14A3">
        <w:rPr>
          <w:rFonts w:ascii="Futura Lt BT" w:hAnsi="Futura Lt BT"/>
          <w:sz w:val="24"/>
          <w:szCs w:val="24"/>
        </w:rPr>
        <w:t xml:space="preserve"> </w:t>
      </w:r>
      <w:r w:rsidRPr="008A4ABD">
        <w:rPr>
          <w:rFonts w:ascii="Futura Lt BT" w:hAnsi="Futura Lt BT"/>
          <w:sz w:val="24"/>
          <w:szCs w:val="24"/>
        </w:rPr>
        <w:t>uređenja</w:t>
      </w:r>
      <w:r w:rsidR="000F14A3">
        <w:rPr>
          <w:rFonts w:ascii="Futura Lt BT" w:hAnsi="Futura Lt BT"/>
          <w:sz w:val="24"/>
          <w:szCs w:val="24"/>
        </w:rPr>
        <w:t xml:space="preserve"> </w:t>
      </w:r>
      <w:r w:rsidRPr="008A4ABD">
        <w:rPr>
          <w:rFonts w:ascii="Futura Lt BT" w:hAnsi="Futura Lt BT"/>
          <w:sz w:val="24"/>
          <w:szCs w:val="24"/>
        </w:rPr>
        <w:t>obavlja</w:t>
      </w:r>
      <w:r w:rsidR="000F14A3">
        <w:rPr>
          <w:rFonts w:ascii="Futura Lt BT" w:hAnsi="Futura Lt BT"/>
          <w:sz w:val="24"/>
          <w:szCs w:val="24"/>
        </w:rPr>
        <w:t xml:space="preserve"> </w:t>
      </w:r>
      <w:r w:rsidR="000934C5">
        <w:rPr>
          <w:rFonts w:ascii="Futura Lt BT" w:hAnsi="Futura Lt BT"/>
          <w:sz w:val="24"/>
          <w:szCs w:val="24"/>
        </w:rPr>
        <w:t>se</w:t>
      </w:r>
      <w:r w:rsidR="000F14A3">
        <w:rPr>
          <w:rFonts w:ascii="Futura Lt BT" w:hAnsi="Futura Lt BT"/>
          <w:sz w:val="24"/>
          <w:szCs w:val="24"/>
        </w:rPr>
        <w:t xml:space="preserve"> </w:t>
      </w:r>
      <w:r w:rsidR="000934C5">
        <w:rPr>
          <w:rFonts w:ascii="Futura Lt BT" w:hAnsi="Futura Lt BT"/>
          <w:sz w:val="24"/>
          <w:szCs w:val="24"/>
        </w:rPr>
        <w:t>putem</w:t>
      </w:r>
      <w:r w:rsidR="000F14A3">
        <w:rPr>
          <w:rFonts w:ascii="Futura Lt BT" w:hAnsi="Futura Lt BT"/>
          <w:sz w:val="24"/>
          <w:szCs w:val="24"/>
        </w:rPr>
        <w:t xml:space="preserve"> </w:t>
      </w:r>
      <w:r w:rsidR="00C32BC9" w:rsidRPr="008A4ABD">
        <w:rPr>
          <w:rFonts w:ascii="Futura Lt BT" w:hAnsi="Futura Lt BT"/>
          <w:sz w:val="24"/>
          <w:szCs w:val="24"/>
        </w:rPr>
        <w:t>Zavod</w:t>
      </w:r>
      <w:r w:rsidR="00027D84">
        <w:rPr>
          <w:rFonts w:ascii="Futura Lt BT" w:hAnsi="Futura Lt BT"/>
          <w:sz w:val="24"/>
          <w:szCs w:val="24"/>
        </w:rPr>
        <w:t>a</w:t>
      </w:r>
      <w:r w:rsidR="000F14A3">
        <w:rPr>
          <w:rFonts w:ascii="Futura Lt BT" w:hAnsi="Futura Lt BT"/>
          <w:sz w:val="24"/>
          <w:szCs w:val="24"/>
        </w:rPr>
        <w:t xml:space="preserve"> </w:t>
      </w:r>
      <w:r w:rsidR="00C32BC9" w:rsidRPr="008A4ABD">
        <w:rPr>
          <w:rFonts w:ascii="Futura Lt BT" w:hAnsi="Futura Lt BT"/>
          <w:sz w:val="24"/>
          <w:szCs w:val="24"/>
        </w:rPr>
        <w:t>za</w:t>
      </w:r>
      <w:r w:rsidR="000F14A3">
        <w:rPr>
          <w:rFonts w:ascii="Futura Lt BT" w:hAnsi="Futura Lt BT"/>
          <w:sz w:val="24"/>
          <w:szCs w:val="24"/>
        </w:rPr>
        <w:t xml:space="preserve"> </w:t>
      </w:r>
      <w:r w:rsidR="00C32BC9" w:rsidRPr="008A4ABD">
        <w:rPr>
          <w:rFonts w:ascii="Futura Lt BT" w:hAnsi="Futura Lt BT"/>
          <w:sz w:val="24"/>
          <w:szCs w:val="24"/>
        </w:rPr>
        <w:t>prostorno</w:t>
      </w:r>
      <w:r w:rsidR="000F14A3">
        <w:rPr>
          <w:rFonts w:ascii="Futura Lt BT" w:hAnsi="Futura Lt BT"/>
          <w:sz w:val="24"/>
          <w:szCs w:val="24"/>
        </w:rPr>
        <w:t xml:space="preserve"> </w:t>
      </w:r>
      <w:r w:rsidR="00C32BC9" w:rsidRPr="008A4ABD">
        <w:rPr>
          <w:rFonts w:ascii="Futura Lt BT" w:hAnsi="Futura Lt BT"/>
          <w:sz w:val="24"/>
          <w:szCs w:val="24"/>
        </w:rPr>
        <w:t>uređenje</w:t>
      </w:r>
      <w:r w:rsidR="000F14A3">
        <w:rPr>
          <w:rFonts w:ascii="Futura Lt BT" w:hAnsi="Futura Lt BT"/>
          <w:sz w:val="24"/>
          <w:szCs w:val="24"/>
        </w:rPr>
        <w:t xml:space="preserve"> </w:t>
      </w:r>
      <w:r w:rsidR="00C32BC9" w:rsidRPr="008A4ABD">
        <w:rPr>
          <w:rFonts w:ascii="Futura Lt BT" w:hAnsi="Futura Lt BT"/>
          <w:sz w:val="24"/>
          <w:szCs w:val="24"/>
        </w:rPr>
        <w:t>Karlovačke</w:t>
      </w:r>
      <w:r w:rsidR="000F14A3">
        <w:rPr>
          <w:rFonts w:ascii="Futura Lt BT" w:hAnsi="Futura Lt BT"/>
          <w:sz w:val="24"/>
          <w:szCs w:val="24"/>
        </w:rPr>
        <w:t xml:space="preserve"> </w:t>
      </w:r>
      <w:r w:rsidR="00C32BC9" w:rsidRPr="008A4ABD">
        <w:rPr>
          <w:rFonts w:ascii="Futura Lt BT" w:hAnsi="Futura Lt BT"/>
          <w:sz w:val="24"/>
          <w:szCs w:val="24"/>
        </w:rPr>
        <w:t>županije</w:t>
      </w:r>
      <w:r w:rsidR="000F14A3">
        <w:rPr>
          <w:rFonts w:ascii="Futura Lt BT" w:hAnsi="Futura Lt BT"/>
          <w:sz w:val="24"/>
          <w:szCs w:val="24"/>
        </w:rPr>
        <w:t xml:space="preserve"> </w:t>
      </w:r>
      <w:r w:rsidR="000934C5">
        <w:rPr>
          <w:rFonts w:ascii="Futura Lt BT" w:hAnsi="Futura Lt BT"/>
          <w:sz w:val="24"/>
          <w:szCs w:val="24"/>
        </w:rPr>
        <w:t>kao</w:t>
      </w:r>
      <w:r w:rsidR="000F14A3">
        <w:rPr>
          <w:rFonts w:ascii="Futura Lt BT" w:hAnsi="Futura Lt BT"/>
          <w:sz w:val="24"/>
          <w:szCs w:val="24"/>
        </w:rPr>
        <w:t xml:space="preserve"> </w:t>
      </w:r>
      <w:r w:rsidR="000934C5">
        <w:rPr>
          <w:rFonts w:ascii="Futura Lt BT" w:hAnsi="Futura Lt BT"/>
          <w:sz w:val="24"/>
          <w:szCs w:val="24"/>
        </w:rPr>
        <w:t>stručn</w:t>
      </w:r>
      <w:r w:rsidR="00022629">
        <w:rPr>
          <w:rFonts w:ascii="Futura Lt BT" w:hAnsi="Futura Lt BT"/>
          <w:sz w:val="24"/>
          <w:szCs w:val="24"/>
        </w:rPr>
        <w:t>og</w:t>
      </w:r>
      <w:r w:rsidR="000F14A3">
        <w:rPr>
          <w:rFonts w:ascii="Futura Lt BT" w:hAnsi="Futura Lt BT"/>
          <w:sz w:val="24"/>
          <w:szCs w:val="24"/>
        </w:rPr>
        <w:t xml:space="preserve"> </w:t>
      </w:r>
      <w:r w:rsidR="00022629">
        <w:rPr>
          <w:rFonts w:ascii="Futura Lt BT" w:hAnsi="Futura Lt BT"/>
          <w:sz w:val="24"/>
          <w:szCs w:val="24"/>
        </w:rPr>
        <w:t>tijela</w:t>
      </w:r>
      <w:r w:rsidR="000934C5">
        <w:rPr>
          <w:rFonts w:ascii="Futura Lt BT" w:hAnsi="Futura Lt BT"/>
          <w:sz w:val="24"/>
          <w:szCs w:val="24"/>
        </w:rPr>
        <w:t>,</w:t>
      </w:r>
      <w:r w:rsidR="000F14A3">
        <w:rPr>
          <w:rFonts w:ascii="Futura Lt BT" w:hAnsi="Futura Lt BT"/>
          <w:sz w:val="24"/>
          <w:szCs w:val="24"/>
        </w:rPr>
        <w:t xml:space="preserve"> </w:t>
      </w:r>
      <w:r w:rsidR="000934C5">
        <w:rPr>
          <w:rFonts w:ascii="Futura Lt BT" w:hAnsi="Futura Lt BT"/>
          <w:sz w:val="24"/>
          <w:szCs w:val="24"/>
        </w:rPr>
        <w:t>te</w:t>
      </w:r>
      <w:r w:rsidR="000F14A3">
        <w:rPr>
          <w:rFonts w:ascii="Futura Lt BT" w:hAnsi="Futura Lt BT"/>
          <w:sz w:val="24"/>
          <w:szCs w:val="24"/>
        </w:rPr>
        <w:t xml:space="preserve"> </w:t>
      </w:r>
      <w:r w:rsidR="000934C5">
        <w:rPr>
          <w:rFonts w:ascii="Futura Lt BT" w:hAnsi="Futura Lt BT"/>
          <w:sz w:val="24"/>
          <w:szCs w:val="24"/>
        </w:rPr>
        <w:t>putem</w:t>
      </w:r>
      <w:r w:rsidR="000F14A3">
        <w:rPr>
          <w:rFonts w:ascii="Futura Lt BT" w:hAnsi="Futura Lt BT"/>
          <w:sz w:val="24"/>
          <w:szCs w:val="24"/>
        </w:rPr>
        <w:t xml:space="preserve"> </w:t>
      </w:r>
      <w:r w:rsidR="000934C5">
        <w:rPr>
          <w:rFonts w:ascii="Futura Lt BT" w:hAnsi="Futura Lt BT"/>
          <w:sz w:val="24"/>
          <w:szCs w:val="24"/>
        </w:rPr>
        <w:t>upravnog</w:t>
      </w:r>
      <w:r w:rsidR="000F14A3">
        <w:rPr>
          <w:rFonts w:ascii="Futura Lt BT" w:hAnsi="Futura Lt BT"/>
          <w:sz w:val="24"/>
          <w:szCs w:val="24"/>
        </w:rPr>
        <w:t xml:space="preserve"> </w:t>
      </w:r>
      <w:r w:rsidR="000934C5">
        <w:rPr>
          <w:rFonts w:ascii="Futura Lt BT" w:hAnsi="Futura Lt BT"/>
          <w:sz w:val="24"/>
          <w:szCs w:val="24"/>
        </w:rPr>
        <w:t>odjela</w:t>
      </w:r>
      <w:r w:rsidR="000F14A3">
        <w:rPr>
          <w:rFonts w:ascii="Futura Lt BT" w:hAnsi="Futura Lt BT"/>
          <w:sz w:val="24"/>
          <w:szCs w:val="24"/>
        </w:rPr>
        <w:t xml:space="preserve"> </w:t>
      </w:r>
      <w:r w:rsidR="000934C5">
        <w:rPr>
          <w:rFonts w:ascii="Futura Lt BT" w:hAnsi="Futura Lt BT"/>
          <w:sz w:val="24"/>
          <w:szCs w:val="24"/>
        </w:rPr>
        <w:t>nadležnog</w:t>
      </w:r>
      <w:r w:rsidR="000F14A3">
        <w:rPr>
          <w:rFonts w:ascii="Futura Lt BT" w:hAnsi="Futura Lt BT"/>
          <w:sz w:val="24"/>
          <w:szCs w:val="24"/>
        </w:rPr>
        <w:t xml:space="preserve"> </w:t>
      </w:r>
      <w:r w:rsidR="000934C5">
        <w:rPr>
          <w:rFonts w:ascii="Futura Lt BT" w:hAnsi="Futura Lt BT"/>
          <w:sz w:val="24"/>
          <w:szCs w:val="24"/>
        </w:rPr>
        <w:t>za</w:t>
      </w:r>
      <w:r w:rsidR="000F14A3">
        <w:rPr>
          <w:rFonts w:ascii="Futura Lt BT" w:hAnsi="Futura Lt BT"/>
          <w:sz w:val="24"/>
          <w:szCs w:val="24"/>
        </w:rPr>
        <w:t xml:space="preserve"> </w:t>
      </w:r>
      <w:r w:rsidR="000934C5">
        <w:rPr>
          <w:rFonts w:ascii="Futura Lt BT" w:hAnsi="Futura Lt BT"/>
          <w:sz w:val="24"/>
          <w:szCs w:val="24"/>
        </w:rPr>
        <w:t>poslove</w:t>
      </w:r>
      <w:r w:rsidR="000F14A3">
        <w:rPr>
          <w:rFonts w:ascii="Futura Lt BT" w:hAnsi="Futura Lt BT"/>
          <w:sz w:val="24"/>
          <w:szCs w:val="24"/>
        </w:rPr>
        <w:t xml:space="preserve"> </w:t>
      </w:r>
      <w:r w:rsidR="000934C5">
        <w:rPr>
          <w:rFonts w:ascii="Futura Lt BT" w:hAnsi="Futura Lt BT"/>
          <w:sz w:val="24"/>
          <w:szCs w:val="24"/>
        </w:rPr>
        <w:t>prostornog</w:t>
      </w:r>
      <w:r w:rsidR="000F14A3">
        <w:rPr>
          <w:rFonts w:ascii="Futura Lt BT" w:hAnsi="Futura Lt BT"/>
          <w:sz w:val="24"/>
          <w:szCs w:val="24"/>
        </w:rPr>
        <w:t xml:space="preserve"> </w:t>
      </w:r>
      <w:r w:rsidR="000934C5">
        <w:rPr>
          <w:rFonts w:ascii="Futura Lt BT" w:hAnsi="Futura Lt BT"/>
          <w:sz w:val="24"/>
          <w:szCs w:val="24"/>
        </w:rPr>
        <w:t>uređenja</w:t>
      </w:r>
      <w:r w:rsidR="00A22DFC">
        <w:rPr>
          <w:rFonts w:ascii="Futura Lt BT" w:hAnsi="Futura Lt BT"/>
          <w:sz w:val="24"/>
          <w:szCs w:val="24"/>
        </w:rPr>
        <w:t>.</w:t>
      </w:r>
      <w:r w:rsidR="000F14A3">
        <w:rPr>
          <w:rFonts w:ascii="Futura Lt BT" w:hAnsi="Futura Lt BT"/>
          <w:sz w:val="24"/>
          <w:szCs w:val="24"/>
        </w:rPr>
        <w:t xml:space="preserve">  </w:t>
      </w:r>
      <w:r w:rsidR="00C336ED">
        <w:rPr>
          <w:rFonts w:ascii="Futura Lt BT" w:hAnsi="Futura Lt BT"/>
          <w:sz w:val="24"/>
          <w:szCs w:val="24"/>
        </w:rPr>
        <w:t>Na t</w:t>
      </w:r>
      <w:r w:rsidR="00C32BC9" w:rsidRPr="008A4ABD">
        <w:rPr>
          <w:rFonts w:ascii="Futura Lt BT" w:hAnsi="Futura Lt BT"/>
          <w:sz w:val="24"/>
          <w:szCs w:val="24"/>
        </w:rPr>
        <w:t>emelj</w:t>
      </w:r>
      <w:r w:rsidR="00C336ED">
        <w:rPr>
          <w:rFonts w:ascii="Futura Lt BT" w:hAnsi="Futura Lt BT"/>
          <w:sz w:val="24"/>
          <w:szCs w:val="24"/>
        </w:rPr>
        <w:t>u</w:t>
      </w:r>
      <w:r w:rsidR="000F14A3">
        <w:rPr>
          <w:rFonts w:ascii="Futura Lt BT" w:hAnsi="Futura Lt BT"/>
          <w:sz w:val="24"/>
          <w:szCs w:val="24"/>
        </w:rPr>
        <w:t xml:space="preserve"> </w:t>
      </w:r>
      <w:r w:rsidR="000934C5">
        <w:rPr>
          <w:rFonts w:ascii="Futura Lt BT" w:hAnsi="Futura Lt BT"/>
          <w:sz w:val="24"/>
          <w:szCs w:val="24"/>
        </w:rPr>
        <w:t>Zakona</w:t>
      </w:r>
      <w:r w:rsidR="000F14A3">
        <w:rPr>
          <w:rFonts w:ascii="Futura Lt BT" w:hAnsi="Futura Lt BT"/>
          <w:sz w:val="24"/>
          <w:szCs w:val="24"/>
        </w:rPr>
        <w:t xml:space="preserve"> </w:t>
      </w:r>
      <w:r w:rsidR="00C32BC9" w:rsidRPr="008A4ABD">
        <w:rPr>
          <w:rFonts w:ascii="Futura Lt BT" w:hAnsi="Futura Lt BT"/>
          <w:sz w:val="24"/>
          <w:szCs w:val="24"/>
        </w:rPr>
        <w:t>Zavod</w:t>
      </w:r>
      <w:r w:rsidR="000F14A3">
        <w:rPr>
          <w:rFonts w:ascii="Futura Lt BT" w:hAnsi="Futura Lt BT"/>
          <w:sz w:val="24"/>
          <w:szCs w:val="24"/>
        </w:rPr>
        <w:t xml:space="preserve"> </w:t>
      </w:r>
      <w:r w:rsidR="00B36560">
        <w:rPr>
          <w:rFonts w:ascii="Futura Lt BT" w:hAnsi="Futura Lt BT"/>
          <w:sz w:val="24"/>
          <w:szCs w:val="24"/>
        </w:rPr>
        <w:t>vrši</w:t>
      </w:r>
      <w:r w:rsidR="000F14A3">
        <w:rPr>
          <w:rFonts w:ascii="Futura Lt BT" w:hAnsi="Futura Lt BT"/>
          <w:sz w:val="24"/>
          <w:szCs w:val="24"/>
        </w:rPr>
        <w:t xml:space="preserve"> </w:t>
      </w:r>
      <w:r w:rsidR="00B36560">
        <w:rPr>
          <w:rFonts w:ascii="Futura Lt BT" w:hAnsi="Futura Lt BT"/>
          <w:sz w:val="24"/>
          <w:szCs w:val="24"/>
        </w:rPr>
        <w:t>sljedeće</w:t>
      </w:r>
      <w:r w:rsidR="000F14A3">
        <w:rPr>
          <w:rFonts w:ascii="Futura Lt BT" w:hAnsi="Futura Lt BT"/>
          <w:sz w:val="24"/>
          <w:szCs w:val="24"/>
        </w:rPr>
        <w:t xml:space="preserve"> </w:t>
      </w:r>
      <w:r w:rsidR="00B36560">
        <w:rPr>
          <w:rFonts w:ascii="Futura Lt BT" w:hAnsi="Futura Lt BT"/>
          <w:sz w:val="24"/>
          <w:szCs w:val="24"/>
        </w:rPr>
        <w:t>poslove:</w:t>
      </w:r>
    </w:p>
    <w:p w14:paraId="6F17ACC3" w14:textId="07F26778" w:rsidR="00B36560" w:rsidRDefault="0063597F" w:rsidP="001C1A8E">
      <w:pPr>
        <w:pStyle w:val="Odlomakpopisa"/>
        <w:numPr>
          <w:ilvl w:val="0"/>
          <w:numId w:val="2"/>
        </w:numPr>
        <w:spacing w:after="0"/>
        <w:jc w:val="both"/>
        <w:rPr>
          <w:rFonts w:ascii="Futura Lt BT" w:hAnsi="Futura Lt BT"/>
          <w:sz w:val="24"/>
          <w:szCs w:val="24"/>
        </w:rPr>
      </w:pPr>
      <w:r w:rsidRPr="0063597F">
        <w:rPr>
          <w:rFonts w:ascii="Futura Lt BT" w:hAnsi="Futura Lt BT"/>
          <w:sz w:val="24"/>
          <w:szCs w:val="24"/>
        </w:rPr>
        <w:t>izradu,</w:t>
      </w:r>
      <w:r w:rsidR="000F14A3">
        <w:rPr>
          <w:rFonts w:ascii="Futura Lt BT" w:hAnsi="Futura Lt BT"/>
          <w:sz w:val="24"/>
          <w:szCs w:val="24"/>
        </w:rPr>
        <w:t xml:space="preserve"> </w:t>
      </w:r>
      <w:r w:rsidRPr="0063597F">
        <w:rPr>
          <w:rFonts w:ascii="Futura Lt BT" w:hAnsi="Futura Lt BT"/>
          <w:sz w:val="24"/>
          <w:szCs w:val="24"/>
        </w:rPr>
        <w:t>odnosno</w:t>
      </w:r>
      <w:r w:rsidR="000F14A3">
        <w:rPr>
          <w:rFonts w:ascii="Futura Lt BT" w:hAnsi="Futura Lt BT"/>
          <w:sz w:val="24"/>
          <w:szCs w:val="24"/>
        </w:rPr>
        <w:t xml:space="preserve"> </w:t>
      </w:r>
      <w:r w:rsidRPr="0063597F">
        <w:rPr>
          <w:rFonts w:ascii="Futura Lt BT" w:hAnsi="Futura Lt BT"/>
          <w:sz w:val="24"/>
          <w:szCs w:val="24"/>
        </w:rPr>
        <w:t>koordinaciju</w:t>
      </w:r>
      <w:r w:rsidR="000F14A3">
        <w:rPr>
          <w:rFonts w:ascii="Futura Lt BT" w:hAnsi="Futura Lt BT"/>
          <w:sz w:val="24"/>
          <w:szCs w:val="24"/>
        </w:rPr>
        <w:t xml:space="preserve"> </w:t>
      </w:r>
      <w:r w:rsidRPr="0063597F">
        <w:rPr>
          <w:rFonts w:ascii="Futura Lt BT" w:hAnsi="Futura Lt BT"/>
          <w:sz w:val="24"/>
          <w:szCs w:val="24"/>
        </w:rPr>
        <w:t>izrade</w:t>
      </w:r>
      <w:r w:rsidR="000F14A3">
        <w:rPr>
          <w:rFonts w:ascii="Futura Lt BT" w:hAnsi="Futura Lt BT"/>
          <w:sz w:val="24"/>
          <w:szCs w:val="24"/>
        </w:rPr>
        <w:t xml:space="preserve"> </w:t>
      </w:r>
      <w:r w:rsidRPr="0063597F">
        <w:rPr>
          <w:rFonts w:ascii="Futura Lt BT" w:hAnsi="Futura Lt BT"/>
          <w:sz w:val="24"/>
          <w:szCs w:val="24"/>
        </w:rPr>
        <w:t>i</w:t>
      </w:r>
      <w:r w:rsidR="000F14A3">
        <w:rPr>
          <w:rFonts w:ascii="Futura Lt BT" w:hAnsi="Futura Lt BT"/>
          <w:sz w:val="24"/>
          <w:szCs w:val="24"/>
        </w:rPr>
        <w:t xml:space="preserve"> </w:t>
      </w:r>
      <w:r w:rsidRPr="0063597F">
        <w:rPr>
          <w:rFonts w:ascii="Futura Lt BT" w:hAnsi="Futura Lt BT"/>
          <w:sz w:val="24"/>
          <w:szCs w:val="24"/>
        </w:rPr>
        <w:t>praćenje</w:t>
      </w:r>
      <w:r w:rsidR="000F14A3">
        <w:rPr>
          <w:rFonts w:ascii="Futura Lt BT" w:hAnsi="Futura Lt BT"/>
          <w:sz w:val="24"/>
          <w:szCs w:val="24"/>
        </w:rPr>
        <w:t xml:space="preserve"> </w:t>
      </w:r>
      <w:r w:rsidRPr="0063597F">
        <w:rPr>
          <w:rFonts w:ascii="Futura Lt BT" w:hAnsi="Futura Lt BT"/>
          <w:sz w:val="24"/>
          <w:szCs w:val="24"/>
        </w:rPr>
        <w:t>provedbe</w:t>
      </w:r>
      <w:r w:rsidR="000F14A3">
        <w:rPr>
          <w:rFonts w:ascii="Futura Lt BT" w:hAnsi="Futura Lt BT"/>
          <w:sz w:val="24"/>
          <w:szCs w:val="24"/>
        </w:rPr>
        <w:t xml:space="preserve"> </w:t>
      </w:r>
      <w:r w:rsidR="00C32BC9" w:rsidRPr="00B36560">
        <w:rPr>
          <w:rFonts w:ascii="Futura Lt BT" w:hAnsi="Futura Lt BT"/>
          <w:sz w:val="24"/>
          <w:szCs w:val="24"/>
        </w:rPr>
        <w:t>Prostornog</w:t>
      </w:r>
      <w:r w:rsidR="000F14A3">
        <w:rPr>
          <w:rFonts w:ascii="Futura Lt BT" w:hAnsi="Futura Lt BT"/>
          <w:sz w:val="24"/>
          <w:szCs w:val="24"/>
        </w:rPr>
        <w:t xml:space="preserve"> </w:t>
      </w:r>
      <w:r w:rsidR="00C32BC9" w:rsidRPr="00B36560">
        <w:rPr>
          <w:rFonts w:ascii="Futura Lt BT" w:hAnsi="Futura Lt BT"/>
          <w:sz w:val="24"/>
          <w:szCs w:val="24"/>
        </w:rPr>
        <w:t>plana</w:t>
      </w:r>
      <w:r w:rsidR="000F14A3">
        <w:rPr>
          <w:rFonts w:ascii="Futura Lt BT" w:hAnsi="Futura Lt BT"/>
          <w:sz w:val="24"/>
          <w:szCs w:val="24"/>
        </w:rPr>
        <w:t xml:space="preserve"> </w:t>
      </w:r>
      <w:r w:rsidR="00C32BC9" w:rsidRPr="00B36560">
        <w:rPr>
          <w:rFonts w:ascii="Futura Lt BT" w:hAnsi="Futura Lt BT"/>
          <w:sz w:val="24"/>
          <w:szCs w:val="24"/>
        </w:rPr>
        <w:t>županije</w:t>
      </w:r>
    </w:p>
    <w:p w14:paraId="7A4B9532" w14:textId="3C6803EF" w:rsidR="00B36560" w:rsidRDefault="0063597F" w:rsidP="001C1A8E">
      <w:pPr>
        <w:pStyle w:val="Odlomakpopisa"/>
        <w:numPr>
          <w:ilvl w:val="0"/>
          <w:numId w:val="2"/>
        </w:numPr>
        <w:spacing w:after="0"/>
        <w:jc w:val="both"/>
        <w:rPr>
          <w:rFonts w:ascii="Futura Lt BT" w:hAnsi="Futura Lt BT"/>
          <w:sz w:val="24"/>
          <w:szCs w:val="24"/>
        </w:rPr>
      </w:pPr>
      <w:r w:rsidRPr="0063597F">
        <w:rPr>
          <w:rFonts w:ascii="Futura Lt BT" w:hAnsi="Futura Lt BT"/>
          <w:sz w:val="24"/>
          <w:szCs w:val="24"/>
        </w:rPr>
        <w:t>izradu</w:t>
      </w:r>
      <w:r w:rsidR="000F14A3">
        <w:rPr>
          <w:rFonts w:ascii="Futura Lt BT" w:hAnsi="Futura Lt BT"/>
          <w:sz w:val="24"/>
          <w:szCs w:val="24"/>
        </w:rPr>
        <w:t xml:space="preserve"> </w:t>
      </w:r>
      <w:r w:rsidRPr="0063597F">
        <w:rPr>
          <w:rFonts w:ascii="Futura Lt BT" w:hAnsi="Futura Lt BT"/>
          <w:sz w:val="24"/>
          <w:szCs w:val="24"/>
        </w:rPr>
        <w:t>izvješća</w:t>
      </w:r>
      <w:r w:rsidR="000F14A3">
        <w:rPr>
          <w:rFonts w:ascii="Futura Lt BT" w:hAnsi="Futura Lt BT"/>
          <w:sz w:val="24"/>
          <w:szCs w:val="24"/>
        </w:rPr>
        <w:t xml:space="preserve"> </w:t>
      </w:r>
      <w:r w:rsidRPr="0063597F">
        <w:rPr>
          <w:rFonts w:ascii="Futura Lt BT" w:hAnsi="Futura Lt BT"/>
          <w:sz w:val="24"/>
          <w:szCs w:val="24"/>
        </w:rPr>
        <w:t>o</w:t>
      </w:r>
      <w:r w:rsidR="000F14A3">
        <w:rPr>
          <w:rFonts w:ascii="Futura Lt BT" w:hAnsi="Futura Lt BT"/>
          <w:sz w:val="24"/>
          <w:szCs w:val="24"/>
        </w:rPr>
        <w:t xml:space="preserve"> </w:t>
      </w:r>
      <w:r w:rsidRPr="0063597F">
        <w:rPr>
          <w:rFonts w:ascii="Futura Lt BT" w:hAnsi="Futura Lt BT"/>
          <w:sz w:val="24"/>
          <w:szCs w:val="24"/>
        </w:rPr>
        <w:t>stanju</w:t>
      </w:r>
      <w:r w:rsidR="000F14A3">
        <w:rPr>
          <w:rFonts w:ascii="Futura Lt BT" w:hAnsi="Futura Lt BT"/>
          <w:sz w:val="24"/>
          <w:szCs w:val="24"/>
        </w:rPr>
        <w:t xml:space="preserve"> </w:t>
      </w:r>
      <w:r w:rsidRPr="0063597F">
        <w:rPr>
          <w:rFonts w:ascii="Futura Lt BT" w:hAnsi="Futura Lt BT"/>
          <w:sz w:val="24"/>
          <w:szCs w:val="24"/>
        </w:rPr>
        <w:t>u</w:t>
      </w:r>
      <w:r w:rsidR="000F14A3">
        <w:rPr>
          <w:rFonts w:ascii="Futura Lt BT" w:hAnsi="Futura Lt BT"/>
          <w:sz w:val="24"/>
          <w:szCs w:val="24"/>
        </w:rPr>
        <w:t xml:space="preserve"> </w:t>
      </w:r>
      <w:r w:rsidRPr="0063597F">
        <w:rPr>
          <w:rFonts w:ascii="Futura Lt BT" w:hAnsi="Futura Lt BT"/>
          <w:sz w:val="24"/>
          <w:szCs w:val="24"/>
        </w:rPr>
        <w:t>prostoru</w:t>
      </w:r>
      <w:r w:rsidR="000F14A3">
        <w:rPr>
          <w:rFonts w:ascii="Futura Lt BT" w:hAnsi="Futura Lt BT"/>
          <w:sz w:val="24"/>
          <w:szCs w:val="24"/>
        </w:rPr>
        <w:t xml:space="preserve"> </w:t>
      </w:r>
    </w:p>
    <w:p w14:paraId="40A78FC8" w14:textId="171A7D42" w:rsidR="00B36560" w:rsidRDefault="0063597F" w:rsidP="001C1A8E">
      <w:pPr>
        <w:pStyle w:val="Odlomakpopisa"/>
        <w:numPr>
          <w:ilvl w:val="0"/>
          <w:numId w:val="2"/>
        </w:numPr>
        <w:spacing w:after="0"/>
        <w:jc w:val="both"/>
        <w:rPr>
          <w:rFonts w:ascii="Futura Lt BT" w:hAnsi="Futura Lt BT"/>
          <w:sz w:val="24"/>
          <w:szCs w:val="24"/>
        </w:rPr>
      </w:pPr>
      <w:r w:rsidRPr="0063597F">
        <w:rPr>
          <w:rFonts w:ascii="Futura Lt BT" w:hAnsi="Futura Lt BT"/>
          <w:sz w:val="24"/>
          <w:szCs w:val="24"/>
        </w:rPr>
        <w:t>vođenje</w:t>
      </w:r>
      <w:r w:rsidR="000F14A3">
        <w:rPr>
          <w:rFonts w:ascii="Futura Lt BT" w:hAnsi="Futura Lt BT"/>
          <w:sz w:val="24"/>
          <w:szCs w:val="24"/>
        </w:rPr>
        <w:t xml:space="preserve"> </w:t>
      </w:r>
      <w:r w:rsidRPr="0063597F">
        <w:rPr>
          <w:rFonts w:ascii="Futura Lt BT" w:hAnsi="Futura Lt BT"/>
          <w:sz w:val="24"/>
          <w:szCs w:val="24"/>
        </w:rPr>
        <w:t>informacijskog</w:t>
      </w:r>
      <w:r w:rsidR="000F14A3">
        <w:rPr>
          <w:rFonts w:ascii="Futura Lt BT" w:hAnsi="Futura Lt BT"/>
          <w:sz w:val="24"/>
          <w:szCs w:val="24"/>
        </w:rPr>
        <w:t xml:space="preserve"> </w:t>
      </w:r>
      <w:r w:rsidRPr="0063597F">
        <w:rPr>
          <w:rFonts w:ascii="Futura Lt BT" w:hAnsi="Futura Lt BT"/>
          <w:sz w:val="24"/>
          <w:szCs w:val="24"/>
        </w:rPr>
        <w:t>sustava</w:t>
      </w:r>
      <w:r w:rsidR="000F14A3">
        <w:rPr>
          <w:rFonts w:ascii="Futura Lt BT" w:hAnsi="Futura Lt BT"/>
          <w:sz w:val="24"/>
          <w:szCs w:val="24"/>
        </w:rPr>
        <w:t xml:space="preserve"> </w:t>
      </w:r>
      <w:r w:rsidRPr="0063597F">
        <w:rPr>
          <w:rFonts w:ascii="Futura Lt BT" w:hAnsi="Futura Lt BT"/>
          <w:sz w:val="24"/>
          <w:szCs w:val="24"/>
        </w:rPr>
        <w:t>prostornog</w:t>
      </w:r>
      <w:r w:rsidR="000F14A3">
        <w:rPr>
          <w:rFonts w:ascii="Futura Lt BT" w:hAnsi="Futura Lt BT"/>
          <w:sz w:val="24"/>
          <w:szCs w:val="24"/>
        </w:rPr>
        <w:t xml:space="preserve"> </w:t>
      </w:r>
      <w:r w:rsidRPr="0063597F">
        <w:rPr>
          <w:rFonts w:ascii="Futura Lt BT" w:hAnsi="Futura Lt BT"/>
          <w:sz w:val="24"/>
          <w:szCs w:val="24"/>
        </w:rPr>
        <w:t>uređenja</w:t>
      </w:r>
      <w:r w:rsidR="000F14A3">
        <w:rPr>
          <w:rFonts w:ascii="Futura Lt BT" w:hAnsi="Futura Lt BT"/>
          <w:sz w:val="24"/>
          <w:szCs w:val="24"/>
        </w:rPr>
        <w:t xml:space="preserve"> </w:t>
      </w:r>
      <w:r w:rsidRPr="0063597F">
        <w:rPr>
          <w:rFonts w:ascii="Futura Lt BT" w:hAnsi="Futura Lt BT"/>
          <w:sz w:val="24"/>
          <w:szCs w:val="24"/>
        </w:rPr>
        <w:t>i</w:t>
      </w:r>
      <w:r w:rsidR="000F14A3">
        <w:rPr>
          <w:rFonts w:ascii="Futura Lt BT" w:hAnsi="Futura Lt BT"/>
          <w:sz w:val="24"/>
          <w:szCs w:val="24"/>
        </w:rPr>
        <w:t xml:space="preserve"> </w:t>
      </w:r>
      <w:r w:rsidRPr="0063597F">
        <w:rPr>
          <w:rFonts w:ascii="Futura Lt BT" w:hAnsi="Futura Lt BT"/>
          <w:sz w:val="24"/>
          <w:szCs w:val="24"/>
        </w:rPr>
        <w:t>upravljanje</w:t>
      </w:r>
      <w:r w:rsidR="000F14A3">
        <w:rPr>
          <w:rFonts w:ascii="Futura Lt BT" w:hAnsi="Futura Lt BT"/>
          <w:sz w:val="24"/>
          <w:szCs w:val="24"/>
        </w:rPr>
        <w:t xml:space="preserve"> </w:t>
      </w:r>
      <w:r w:rsidRPr="0063597F">
        <w:rPr>
          <w:rFonts w:ascii="Futura Lt BT" w:hAnsi="Futura Lt BT"/>
          <w:sz w:val="24"/>
          <w:szCs w:val="24"/>
        </w:rPr>
        <w:t>njime</w:t>
      </w:r>
      <w:r w:rsidR="000F14A3">
        <w:rPr>
          <w:rFonts w:ascii="Futura Lt BT" w:hAnsi="Futura Lt BT"/>
          <w:sz w:val="24"/>
          <w:szCs w:val="24"/>
        </w:rPr>
        <w:t xml:space="preserve"> </w:t>
      </w:r>
      <w:r w:rsidRPr="0063597F">
        <w:rPr>
          <w:rFonts w:ascii="Futura Lt BT" w:hAnsi="Futura Lt BT"/>
          <w:sz w:val="24"/>
          <w:szCs w:val="24"/>
        </w:rPr>
        <w:t>u</w:t>
      </w:r>
      <w:r w:rsidR="000F14A3">
        <w:rPr>
          <w:rFonts w:ascii="Futura Lt BT" w:hAnsi="Futura Lt BT"/>
          <w:sz w:val="24"/>
          <w:szCs w:val="24"/>
        </w:rPr>
        <w:t xml:space="preserve"> </w:t>
      </w:r>
      <w:r w:rsidRPr="0063597F">
        <w:rPr>
          <w:rFonts w:ascii="Futura Lt BT" w:hAnsi="Futura Lt BT"/>
          <w:sz w:val="24"/>
          <w:szCs w:val="24"/>
        </w:rPr>
        <w:t>okviru</w:t>
      </w:r>
      <w:r w:rsidR="000F14A3">
        <w:rPr>
          <w:rFonts w:ascii="Futura Lt BT" w:hAnsi="Futura Lt BT"/>
          <w:sz w:val="24"/>
          <w:szCs w:val="24"/>
        </w:rPr>
        <w:t xml:space="preserve"> </w:t>
      </w:r>
      <w:r w:rsidRPr="0063597F">
        <w:rPr>
          <w:rFonts w:ascii="Futura Lt BT" w:hAnsi="Futura Lt BT"/>
          <w:sz w:val="24"/>
          <w:szCs w:val="24"/>
        </w:rPr>
        <w:t>njegovih</w:t>
      </w:r>
      <w:r w:rsidR="000F14A3">
        <w:rPr>
          <w:rFonts w:ascii="Futura Lt BT" w:hAnsi="Futura Lt BT"/>
          <w:sz w:val="24"/>
          <w:szCs w:val="24"/>
        </w:rPr>
        <w:t xml:space="preserve"> </w:t>
      </w:r>
      <w:r w:rsidRPr="0063597F">
        <w:rPr>
          <w:rFonts w:ascii="Futura Lt BT" w:hAnsi="Futura Lt BT"/>
          <w:sz w:val="24"/>
          <w:szCs w:val="24"/>
        </w:rPr>
        <w:t>ovlasti</w:t>
      </w:r>
    </w:p>
    <w:p w14:paraId="7743C5CB" w14:textId="195D16DF" w:rsidR="00B36560" w:rsidRDefault="0063597F" w:rsidP="001C1A8E">
      <w:pPr>
        <w:pStyle w:val="Odlomakpopisa"/>
        <w:numPr>
          <w:ilvl w:val="0"/>
          <w:numId w:val="2"/>
        </w:numPr>
        <w:spacing w:after="0"/>
        <w:jc w:val="both"/>
        <w:rPr>
          <w:rFonts w:ascii="Futura Lt BT" w:hAnsi="Futura Lt BT"/>
          <w:sz w:val="24"/>
          <w:szCs w:val="24"/>
        </w:rPr>
      </w:pPr>
      <w:r w:rsidRPr="0063597F">
        <w:rPr>
          <w:rFonts w:ascii="Futura Lt BT" w:hAnsi="Futura Lt BT"/>
          <w:sz w:val="24"/>
          <w:szCs w:val="24"/>
        </w:rPr>
        <w:t>pripremu</w:t>
      </w:r>
      <w:r w:rsidR="000F14A3">
        <w:rPr>
          <w:rFonts w:ascii="Futura Lt BT" w:hAnsi="Futura Lt BT"/>
          <w:sz w:val="24"/>
          <w:szCs w:val="24"/>
        </w:rPr>
        <w:t xml:space="preserve"> </w:t>
      </w:r>
      <w:r w:rsidRPr="0063597F">
        <w:rPr>
          <w:rFonts w:ascii="Futura Lt BT" w:hAnsi="Futura Lt BT"/>
          <w:sz w:val="24"/>
          <w:szCs w:val="24"/>
        </w:rPr>
        <w:t>polazišta</w:t>
      </w:r>
      <w:r w:rsidR="000F14A3">
        <w:rPr>
          <w:rFonts w:ascii="Futura Lt BT" w:hAnsi="Futura Lt BT"/>
          <w:sz w:val="24"/>
          <w:szCs w:val="24"/>
        </w:rPr>
        <w:t xml:space="preserve"> </w:t>
      </w:r>
      <w:r w:rsidRPr="0063597F">
        <w:rPr>
          <w:rFonts w:ascii="Futura Lt BT" w:hAnsi="Futura Lt BT"/>
          <w:sz w:val="24"/>
          <w:szCs w:val="24"/>
        </w:rPr>
        <w:t>za</w:t>
      </w:r>
      <w:r w:rsidR="000F14A3">
        <w:rPr>
          <w:rFonts w:ascii="Futura Lt BT" w:hAnsi="Futura Lt BT"/>
          <w:sz w:val="24"/>
          <w:szCs w:val="24"/>
        </w:rPr>
        <w:t xml:space="preserve"> </w:t>
      </w:r>
      <w:r w:rsidRPr="0063597F">
        <w:rPr>
          <w:rFonts w:ascii="Futura Lt BT" w:hAnsi="Futura Lt BT"/>
          <w:sz w:val="24"/>
          <w:szCs w:val="24"/>
        </w:rPr>
        <w:t>izradu,</w:t>
      </w:r>
      <w:r w:rsidR="000F14A3">
        <w:rPr>
          <w:rFonts w:ascii="Futura Lt BT" w:hAnsi="Futura Lt BT"/>
          <w:sz w:val="24"/>
          <w:szCs w:val="24"/>
        </w:rPr>
        <w:t xml:space="preserve"> </w:t>
      </w:r>
      <w:r w:rsidRPr="0063597F">
        <w:rPr>
          <w:rFonts w:ascii="Futura Lt BT" w:hAnsi="Futura Lt BT"/>
          <w:sz w:val="24"/>
          <w:szCs w:val="24"/>
        </w:rPr>
        <w:t>odnosno</w:t>
      </w:r>
      <w:r w:rsidR="000F14A3">
        <w:rPr>
          <w:rFonts w:ascii="Futura Lt BT" w:hAnsi="Futura Lt BT"/>
          <w:sz w:val="24"/>
          <w:szCs w:val="24"/>
        </w:rPr>
        <w:t xml:space="preserve"> </w:t>
      </w:r>
      <w:r w:rsidRPr="0063597F">
        <w:rPr>
          <w:rFonts w:ascii="Futura Lt BT" w:hAnsi="Futura Lt BT"/>
          <w:sz w:val="24"/>
          <w:szCs w:val="24"/>
        </w:rPr>
        <w:t>stavljanje</w:t>
      </w:r>
      <w:r w:rsidR="000F14A3">
        <w:rPr>
          <w:rFonts w:ascii="Futura Lt BT" w:hAnsi="Futura Lt BT"/>
          <w:sz w:val="24"/>
          <w:szCs w:val="24"/>
        </w:rPr>
        <w:t xml:space="preserve"> </w:t>
      </w:r>
      <w:r w:rsidRPr="0063597F">
        <w:rPr>
          <w:rFonts w:ascii="Futura Lt BT" w:hAnsi="Futura Lt BT"/>
          <w:sz w:val="24"/>
          <w:szCs w:val="24"/>
        </w:rPr>
        <w:t>izvan</w:t>
      </w:r>
      <w:r w:rsidR="000F14A3">
        <w:rPr>
          <w:rFonts w:ascii="Futura Lt BT" w:hAnsi="Futura Lt BT"/>
          <w:sz w:val="24"/>
          <w:szCs w:val="24"/>
        </w:rPr>
        <w:t xml:space="preserve"> </w:t>
      </w:r>
      <w:r w:rsidRPr="0063597F">
        <w:rPr>
          <w:rFonts w:ascii="Futura Lt BT" w:hAnsi="Futura Lt BT"/>
          <w:sz w:val="24"/>
          <w:szCs w:val="24"/>
        </w:rPr>
        <w:t>snage</w:t>
      </w:r>
      <w:r w:rsidR="000F14A3">
        <w:rPr>
          <w:rFonts w:ascii="Futura Lt BT" w:hAnsi="Futura Lt BT"/>
          <w:sz w:val="24"/>
          <w:szCs w:val="24"/>
        </w:rPr>
        <w:t xml:space="preserve"> </w:t>
      </w:r>
      <w:r w:rsidRPr="0063597F">
        <w:rPr>
          <w:rFonts w:ascii="Futura Lt BT" w:hAnsi="Futura Lt BT"/>
          <w:sz w:val="24"/>
          <w:szCs w:val="24"/>
        </w:rPr>
        <w:t>prostornih</w:t>
      </w:r>
      <w:r w:rsidR="000F14A3">
        <w:rPr>
          <w:rFonts w:ascii="Futura Lt BT" w:hAnsi="Futura Lt BT"/>
          <w:sz w:val="24"/>
          <w:szCs w:val="24"/>
        </w:rPr>
        <w:t xml:space="preserve"> </w:t>
      </w:r>
      <w:r w:rsidRPr="0063597F">
        <w:rPr>
          <w:rFonts w:ascii="Futura Lt BT" w:hAnsi="Futura Lt BT"/>
          <w:sz w:val="24"/>
          <w:szCs w:val="24"/>
        </w:rPr>
        <w:t>planova</w:t>
      </w:r>
      <w:r w:rsidR="000F14A3">
        <w:rPr>
          <w:rFonts w:ascii="Futura Lt BT" w:hAnsi="Futura Lt BT"/>
          <w:sz w:val="24"/>
          <w:szCs w:val="24"/>
        </w:rPr>
        <w:t xml:space="preserve"> </w:t>
      </w:r>
      <w:r w:rsidRPr="0063597F">
        <w:rPr>
          <w:rFonts w:ascii="Futura Lt BT" w:hAnsi="Futura Lt BT"/>
          <w:sz w:val="24"/>
          <w:szCs w:val="24"/>
        </w:rPr>
        <w:t>užih</w:t>
      </w:r>
      <w:r w:rsidR="000F14A3">
        <w:rPr>
          <w:rFonts w:ascii="Futura Lt BT" w:hAnsi="Futura Lt BT"/>
          <w:sz w:val="24"/>
          <w:szCs w:val="24"/>
        </w:rPr>
        <w:t xml:space="preserve"> </w:t>
      </w:r>
      <w:r w:rsidRPr="0063597F">
        <w:rPr>
          <w:rFonts w:ascii="Futura Lt BT" w:hAnsi="Futura Lt BT"/>
          <w:sz w:val="24"/>
          <w:szCs w:val="24"/>
        </w:rPr>
        <w:t>područja</w:t>
      </w:r>
    </w:p>
    <w:p w14:paraId="7E07EA4A" w14:textId="478B9FA3" w:rsidR="00B36560" w:rsidRDefault="0063597F" w:rsidP="001C1A8E">
      <w:pPr>
        <w:pStyle w:val="Odlomakpopisa"/>
        <w:numPr>
          <w:ilvl w:val="0"/>
          <w:numId w:val="2"/>
        </w:numPr>
        <w:spacing w:after="0"/>
        <w:jc w:val="both"/>
        <w:rPr>
          <w:rFonts w:ascii="Futura Lt BT" w:hAnsi="Futura Lt BT"/>
          <w:sz w:val="24"/>
          <w:szCs w:val="24"/>
        </w:rPr>
      </w:pPr>
      <w:r w:rsidRPr="0063597F">
        <w:rPr>
          <w:rFonts w:ascii="Futura Lt BT" w:hAnsi="Futura Lt BT"/>
          <w:sz w:val="24"/>
          <w:szCs w:val="24"/>
        </w:rPr>
        <w:t>pružanje</w:t>
      </w:r>
      <w:r w:rsidR="000F14A3">
        <w:rPr>
          <w:rFonts w:ascii="Futura Lt BT" w:hAnsi="Futura Lt BT"/>
          <w:sz w:val="24"/>
          <w:szCs w:val="24"/>
        </w:rPr>
        <w:t xml:space="preserve"> </w:t>
      </w:r>
      <w:r w:rsidRPr="0063597F">
        <w:rPr>
          <w:rFonts w:ascii="Futura Lt BT" w:hAnsi="Futura Lt BT"/>
          <w:sz w:val="24"/>
          <w:szCs w:val="24"/>
        </w:rPr>
        <w:t>stručne</w:t>
      </w:r>
      <w:r w:rsidR="000F14A3">
        <w:rPr>
          <w:rFonts w:ascii="Futura Lt BT" w:hAnsi="Futura Lt BT"/>
          <w:sz w:val="24"/>
          <w:szCs w:val="24"/>
        </w:rPr>
        <w:t xml:space="preserve"> </w:t>
      </w:r>
      <w:r w:rsidRPr="0063597F">
        <w:rPr>
          <w:rFonts w:ascii="Futura Lt BT" w:hAnsi="Futura Lt BT"/>
          <w:sz w:val="24"/>
          <w:szCs w:val="24"/>
        </w:rPr>
        <w:t>savjetodavne</w:t>
      </w:r>
      <w:r w:rsidR="000F14A3">
        <w:rPr>
          <w:rFonts w:ascii="Futura Lt BT" w:hAnsi="Futura Lt BT"/>
          <w:sz w:val="24"/>
          <w:szCs w:val="24"/>
        </w:rPr>
        <w:t xml:space="preserve"> </w:t>
      </w:r>
      <w:r w:rsidRPr="0063597F">
        <w:rPr>
          <w:rFonts w:ascii="Futura Lt BT" w:hAnsi="Futura Lt BT"/>
          <w:sz w:val="24"/>
          <w:szCs w:val="24"/>
        </w:rPr>
        <w:t>pomoći</w:t>
      </w:r>
      <w:r w:rsidR="000F14A3">
        <w:rPr>
          <w:rFonts w:ascii="Futura Lt BT" w:hAnsi="Futura Lt BT"/>
          <w:sz w:val="24"/>
          <w:szCs w:val="24"/>
        </w:rPr>
        <w:t xml:space="preserve"> </w:t>
      </w:r>
      <w:r w:rsidRPr="0063597F">
        <w:rPr>
          <w:rFonts w:ascii="Futura Lt BT" w:hAnsi="Futura Lt BT"/>
          <w:sz w:val="24"/>
          <w:szCs w:val="24"/>
        </w:rPr>
        <w:t>u</w:t>
      </w:r>
      <w:r w:rsidR="000F14A3">
        <w:rPr>
          <w:rFonts w:ascii="Futura Lt BT" w:hAnsi="Futura Lt BT"/>
          <w:sz w:val="24"/>
          <w:szCs w:val="24"/>
        </w:rPr>
        <w:t xml:space="preserve"> </w:t>
      </w:r>
      <w:r w:rsidRPr="0063597F">
        <w:rPr>
          <w:rFonts w:ascii="Futura Lt BT" w:hAnsi="Futura Lt BT"/>
          <w:sz w:val="24"/>
          <w:szCs w:val="24"/>
        </w:rPr>
        <w:t>izradi</w:t>
      </w:r>
      <w:r w:rsidR="000F14A3">
        <w:rPr>
          <w:rFonts w:ascii="Futura Lt BT" w:hAnsi="Futura Lt BT"/>
          <w:sz w:val="24"/>
          <w:szCs w:val="24"/>
        </w:rPr>
        <w:t xml:space="preserve"> </w:t>
      </w:r>
      <w:r w:rsidRPr="0063597F">
        <w:rPr>
          <w:rFonts w:ascii="Futura Lt BT" w:hAnsi="Futura Lt BT"/>
          <w:sz w:val="24"/>
          <w:szCs w:val="24"/>
        </w:rPr>
        <w:t>prostornih</w:t>
      </w:r>
      <w:r w:rsidR="000F14A3">
        <w:rPr>
          <w:rFonts w:ascii="Futura Lt BT" w:hAnsi="Futura Lt BT"/>
          <w:sz w:val="24"/>
          <w:szCs w:val="24"/>
        </w:rPr>
        <w:t xml:space="preserve"> </w:t>
      </w:r>
      <w:r w:rsidRPr="0063597F">
        <w:rPr>
          <w:rFonts w:ascii="Futura Lt BT" w:hAnsi="Futura Lt BT"/>
          <w:sz w:val="24"/>
          <w:szCs w:val="24"/>
        </w:rPr>
        <w:t>planova</w:t>
      </w:r>
      <w:r w:rsidR="000F14A3">
        <w:rPr>
          <w:rFonts w:ascii="Futura Lt BT" w:hAnsi="Futura Lt BT"/>
          <w:sz w:val="24"/>
          <w:szCs w:val="24"/>
        </w:rPr>
        <w:t xml:space="preserve"> </w:t>
      </w:r>
      <w:r w:rsidRPr="0063597F">
        <w:rPr>
          <w:rFonts w:ascii="Futura Lt BT" w:hAnsi="Futura Lt BT"/>
          <w:sz w:val="24"/>
          <w:szCs w:val="24"/>
        </w:rPr>
        <w:t>lokalne</w:t>
      </w:r>
      <w:r w:rsidR="000F14A3">
        <w:rPr>
          <w:rFonts w:ascii="Futura Lt BT" w:hAnsi="Futura Lt BT"/>
          <w:sz w:val="24"/>
          <w:szCs w:val="24"/>
        </w:rPr>
        <w:t xml:space="preserve"> </w:t>
      </w:r>
      <w:r w:rsidRPr="0063597F">
        <w:rPr>
          <w:rFonts w:ascii="Futura Lt BT" w:hAnsi="Futura Lt BT"/>
          <w:sz w:val="24"/>
          <w:szCs w:val="24"/>
        </w:rPr>
        <w:t>razine</w:t>
      </w:r>
    </w:p>
    <w:p w14:paraId="53A9B47D" w14:textId="2C378788" w:rsidR="0063597F" w:rsidRDefault="0063597F" w:rsidP="001C1A8E">
      <w:pPr>
        <w:pStyle w:val="Odlomakpopisa"/>
        <w:numPr>
          <w:ilvl w:val="0"/>
          <w:numId w:val="2"/>
        </w:numPr>
        <w:spacing w:after="0"/>
        <w:jc w:val="both"/>
        <w:rPr>
          <w:rFonts w:ascii="Futura Lt BT" w:hAnsi="Futura Lt BT"/>
          <w:sz w:val="24"/>
          <w:szCs w:val="24"/>
        </w:rPr>
      </w:pPr>
      <w:r w:rsidRPr="0063597F">
        <w:rPr>
          <w:rFonts w:ascii="Futura Lt BT" w:hAnsi="Futura Lt BT"/>
          <w:sz w:val="24"/>
          <w:szCs w:val="24"/>
        </w:rPr>
        <w:t>druge</w:t>
      </w:r>
      <w:r w:rsidR="000F14A3">
        <w:rPr>
          <w:rFonts w:ascii="Futura Lt BT" w:hAnsi="Futura Lt BT"/>
          <w:sz w:val="24"/>
          <w:szCs w:val="24"/>
        </w:rPr>
        <w:t xml:space="preserve"> </w:t>
      </w:r>
      <w:r w:rsidRPr="0063597F">
        <w:rPr>
          <w:rFonts w:ascii="Futura Lt BT" w:hAnsi="Futura Lt BT"/>
          <w:sz w:val="24"/>
          <w:szCs w:val="24"/>
        </w:rPr>
        <w:t>poslove</w:t>
      </w:r>
      <w:r w:rsidR="000F14A3">
        <w:rPr>
          <w:rFonts w:ascii="Futura Lt BT" w:hAnsi="Futura Lt BT"/>
          <w:sz w:val="24"/>
          <w:szCs w:val="24"/>
        </w:rPr>
        <w:t xml:space="preserve"> </w:t>
      </w:r>
      <w:r w:rsidRPr="0063597F">
        <w:rPr>
          <w:rFonts w:ascii="Futura Lt BT" w:hAnsi="Futura Lt BT"/>
          <w:sz w:val="24"/>
          <w:szCs w:val="24"/>
        </w:rPr>
        <w:t>u</w:t>
      </w:r>
      <w:r w:rsidR="000F14A3">
        <w:rPr>
          <w:rFonts w:ascii="Futura Lt BT" w:hAnsi="Futura Lt BT"/>
          <w:sz w:val="24"/>
          <w:szCs w:val="24"/>
        </w:rPr>
        <w:t xml:space="preserve"> </w:t>
      </w:r>
      <w:r w:rsidRPr="0063597F">
        <w:rPr>
          <w:rFonts w:ascii="Futura Lt BT" w:hAnsi="Futura Lt BT"/>
          <w:sz w:val="24"/>
          <w:szCs w:val="24"/>
        </w:rPr>
        <w:t>skladu</w:t>
      </w:r>
      <w:r w:rsidR="000F14A3">
        <w:rPr>
          <w:rFonts w:ascii="Futura Lt BT" w:hAnsi="Futura Lt BT"/>
          <w:sz w:val="24"/>
          <w:szCs w:val="24"/>
        </w:rPr>
        <w:t xml:space="preserve"> </w:t>
      </w:r>
      <w:r w:rsidRPr="0063597F">
        <w:rPr>
          <w:rFonts w:ascii="Futura Lt BT" w:hAnsi="Futura Lt BT"/>
          <w:sz w:val="24"/>
          <w:szCs w:val="24"/>
        </w:rPr>
        <w:t>s</w:t>
      </w:r>
      <w:r w:rsidR="000E2F05">
        <w:rPr>
          <w:rFonts w:ascii="Futura Lt BT" w:hAnsi="Futura Lt BT"/>
          <w:sz w:val="24"/>
          <w:szCs w:val="24"/>
        </w:rPr>
        <w:t>a</w:t>
      </w:r>
      <w:r w:rsidR="000F14A3">
        <w:rPr>
          <w:rFonts w:ascii="Futura Lt BT" w:hAnsi="Futura Lt BT"/>
          <w:sz w:val="24"/>
          <w:szCs w:val="24"/>
        </w:rPr>
        <w:t xml:space="preserve"> </w:t>
      </w:r>
      <w:r w:rsidRPr="0063597F">
        <w:rPr>
          <w:rFonts w:ascii="Futura Lt BT" w:hAnsi="Futura Lt BT"/>
          <w:sz w:val="24"/>
          <w:szCs w:val="24"/>
        </w:rPr>
        <w:t>Zakonom</w:t>
      </w:r>
      <w:r w:rsidR="000F14A3">
        <w:rPr>
          <w:rFonts w:ascii="Futura Lt BT" w:hAnsi="Futura Lt BT"/>
          <w:sz w:val="24"/>
          <w:szCs w:val="24"/>
        </w:rPr>
        <w:t xml:space="preserve"> </w:t>
      </w:r>
      <w:r w:rsidRPr="0063597F">
        <w:rPr>
          <w:rFonts w:ascii="Futura Lt BT" w:hAnsi="Futura Lt BT"/>
          <w:sz w:val="24"/>
          <w:szCs w:val="24"/>
        </w:rPr>
        <w:t>i</w:t>
      </w:r>
      <w:r w:rsidR="000F14A3">
        <w:rPr>
          <w:rFonts w:ascii="Futura Lt BT" w:hAnsi="Futura Lt BT"/>
          <w:sz w:val="24"/>
          <w:szCs w:val="24"/>
        </w:rPr>
        <w:t xml:space="preserve"> </w:t>
      </w:r>
      <w:r w:rsidRPr="0063597F">
        <w:rPr>
          <w:rFonts w:ascii="Futura Lt BT" w:hAnsi="Futura Lt BT"/>
          <w:sz w:val="24"/>
          <w:szCs w:val="24"/>
        </w:rPr>
        <w:t>Statutom</w:t>
      </w:r>
      <w:r w:rsidR="000F14A3">
        <w:rPr>
          <w:rFonts w:ascii="Futura Lt BT" w:hAnsi="Futura Lt BT"/>
          <w:sz w:val="24"/>
          <w:szCs w:val="24"/>
        </w:rPr>
        <w:t xml:space="preserve"> </w:t>
      </w:r>
      <w:r w:rsidRPr="0063597F">
        <w:rPr>
          <w:rFonts w:ascii="Futura Lt BT" w:hAnsi="Futura Lt BT"/>
          <w:sz w:val="24"/>
          <w:szCs w:val="24"/>
        </w:rPr>
        <w:t>Zavoda.</w:t>
      </w:r>
    </w:p>
    <w:p w14:paraId="6BFAFBFB" w14:textId="77777777" w:rsidR="0063597F" w:rsidRDefault="0063597F" w:rsidP="0063597F">
      <w:pPr>
        <w:jc w:val="both"/>
        <w:rPr>
          <w:rFonts w:ascii="Futura Lt BT" w:hAnsi="Futura Lt BT"/>
          <w:sz w:val="24"/>
          <w:szCs w:val="24"/>
        </w:rPr>
      </w:pPr>
    </w:p>
    <w:p w14:paraId="1191B583" w14:textId="2F56CC35" w:rsidR="007A1A66" w:rsidRPr="00B36560" w:rsidRDefault="00953B12" w:rsidP="00B36560">
      <w:pPr>
        <w:jc w:val="both"/>
        <w:rPr>
          <w:rFonts w:ascii="Futura Lt BT" w:hAnsi="Futura Lt BT"/>
          <w:sz w:val="24"/>
          <w:szCs w:val="24"/>
        </w:rPr>
      </w:pPr>
      <w:r>
        <w:rPr>
          <w:rFonts w:ascii="Futura Lt BT" w:hAnsi="Futura Lt BT"/>
          <w:sz w:val="24"/>
          <w:szCs w:val="24"/>
        </w:rPr>
        <w:lastRenderedPageBreak/>
        <w:t>Stručno</w:t>
      </w:r>
      <w:r w:rsidR="000F14A3">
        <w:rPr>
          <w:rFonts w:ascii="Futura Lt BT" w:hAnsi="Futura Lt BT"/>
          <w:sz w:val="24"/>
          <w:szCs w:val="24"/>
        </w:rPr>
        <w:t xml:space="preserve"> </w:t>
      </w:r>
      <w:r>
        <w:rPr>
          <w:rFonts w:ascii="Futura Lt BT" w:hAnsi="Futura Lt BT"/>
          <w:sz w:val="24"/>
          <w:szCs w:val="24"/>
        </w:rPr>
        <w:t>u</w:t>
      </w:r>
      <w:r w:rsidR="00022629" w:rsidRPr="00B36560">
        <w:rPr>
          <w:rFonts w:ascii="Futura Lt BT" w:hAnsi="Futura Lt BT"/>
          <w:sz w:val="24"/>
          <w:szCs w:val="24"/>
        </w:rPr>
        <w:t>pravno</w:t>
      </w:r>
      <w:r w:rsidR="000F14A3">
        <w:rPr>
          <w:rFonts w:ascii="Futura Lt BT" w:hAnsi="Futura Lt BT"/>
          <w:sz w:val="24"/>
          <w:szCs w:val="24"/>
        </w:rPr>
        <w:t xml:space="preserve"> </w:t>
      </w:r>
      <w:r w:rsidR="00022629" w:rsidRPr="00B36560">
        <w:rPr>
          <w:rFonts w:ascii="Futura Lt BT" w:hAnsi="Futura Lt BT"/>
          <w:sz w:val="24"/>
          <w:szCs w:val="24"/>
        </w:rPr>
        <w:t>tijelo</w:t>
      </w:r>
      <w:r w:rsidR="000F14A3">
        <w:rPr>
          <w:rFonts w:ascii="Futura Lt BT" w:hAnsi="Futura Lt BT"/>
          <w:sz w:val="24"/>
          <w:szCs w:val="24"/>
        </w:rPr>
        <w:t xml:space="preserve"> </w:t>
      </w:r>
      <w:r w:rsidR="00022629" w:rsidRPr="00B36560">
        <w:rPr>
          <w:rFonts w:ascii="Futura Lt BT" w:hAnsi="Futura Lt BT"/>
          <w:sz w:val="24"/>
          <w:szCs w:val="24"/>
        </w:rPr>
        <w:t>vrši</w:t>
      </w:r>
      <w:r w:rsidR="000F14A3">
        <w:rPr>
          <w:rFonts w:ascii="Futura Lt BT" w:hAnsi="Futura Lt BT"/>
          <w:sz w:val="24"/>
          <w:szCs w:val="24"/>
        </w:rPr>
        <w:t xml:space="preserve"> </w:t>
      </w:r>
      <w:r>
        <w:rPr>
          <w:rFonts w:ascii="Futura Lt BT" w:hAnsi="Futura Lt BT"/>
          <w:sz w:val="24"/>
          <w:szCs w:val="24"/>
        </w:rPr>
        <w:t>stručne</w:t>
      </w:r>
      <w:r w:rsidR="000F14A3">
        <w:rPr>
          <w:rFonts w:ascii="Futura Lt BT" w:hAnsi="Futura Lt BT"/>
          <w:sz w:val="24"/>
          <w:szCs w:val="24"/>
        </w:rPr>
        <w:t xml:space="preserve"> </w:t>
      </w:r>
      <w:r w:rsidR="00022629" w:rsidRPr="00B36560">
        <w:rPr>
          <w:rFonts w:ascii="Futura Lt BT" w:hAnsi="Futura Lt BT"/>
          <w:sz w:val="24"/>
          <w:szCs w:val="24"/>
        </w:rPr>
        <w:t>poslove</w:t>
      </w:r>
      <w:r w:rsidR="000F14A3">
        <w:rPr>
          <w:rFonts w:ascii="Futura Lt BT" w:hAnsi="Futura Lt BT"/>
          <w:sz w:val="24"/>
          <w:szCs w:val="24"/>
        </w:rPr>
        <w:t xml:space="preserve"> </w:t>
      </w:r>
      <w:r w:rsidR="00022629" w:rsidRPr="00B36560">
        <w:rPr>
          <w:rFonts w:ascii="Futura Lt BT" w:hAnsi="Futura Lt BT"/>
          <w:sz w:val="24"/>
          <w:szCs w:val="24"/>
        </w:rPr>
        <w:t>prostornog</w:t>
      </w:r>
      <w:r w:rsidR="000F14A3">
        <w:rPr>
          <w:rFonts w:ascii="Futura Lt BT" w:hAnsi="Futura Lt BT"/>
          <w:sz w:val="24"/>
          <w:szCs w:val="24"/>
        </w:rPr>
        <w:t xml:space="preserve"> </w:t>
      </w:r>
      <w:r w:rsidR="00022629" w:rsidRPr="00B36560">
        <w:rPr>
          <w:rFonts w:ascii="Futura Lt BT" w:hAnsi="Futura Lt BT"/>
          <w:sz w:val="24"/>
          <w:szCs w:val="24"/>
        </w:rPr>
        <w:t>uređenja</w:t>
      </w:r>
      <w:r w:rsidR="000F14A3">
        <w:rPr>
          <w:rFonts w:ascii="Futura Lt BT" w:hAnsi="Futura Lt BT"/>
          <w:sz w:val="24"/>
          <w:szCs w:val="24"/>
        </w:rPr>
        <w:t xml:space="preserve"> </w:t>
      </w:r>
      <w:r>
        <w:rPr>
          <w:rFonts w:ascii="Futura Lt BT" w:hAnsi="Futura Lt BT"/>
          <w:sz w:val="24"/>
          <w:szCs w:val="24"/>
        </w:rPr>
        <w:t>kao</w:t>
      </w:r>
      <w:r w:rsidR="000F14A3">
        <w:rPr>
          <w:rFonts w:ascii="Futura Lt BT" w:hAnsi="Futura Lt BT"/>
          <w:sz w:val="24"/>
          <w:szCs w:val="24"/>
        </w:rPr>
        <w:t xml:space="preserve"> </w:t>
      </w:r>
      <w:r>
        <w:rPr>
          <w:rFonts w:ascii="Futura Lt BT" w:hAnsi="Futura Lt BT"/>
          <w:sz w:val="24"/>
          <w:szCs w:val="24"/>
        </w:rPr>
        <w:t>nositelj</w:t>
      </w:r>
      <w:r w:rsidR="000F14A3">
        <w:rPr>
          <w:rFonts w:ascii="Futura Lt BT" w:hAnsi="Futura Lt BT"/>
          <w:sz w:val="24"/>
          <w:szCs w:val="24"/>
        </w:rPr>
        <w:t xml:space="preserve"> </w:t>
      </w:r>
      <w:r>
        <w:rPr>
          <w:rFonts w:ascii="Futura Lt BT" w:hAnsi="Futura Lt BT"/>
          <w:sz w:val="24"/>
          <w:szCs w:val="24"/>
        </w:rPr>
        <w:t>izrade</w:t>
      </w:r>
      <w:r w:rsidR="000F14A3">
        <w:rPr>
          <w:rFonts w:ascii="Futura Lt BT" w:hAnsi="Futura Lt BT"/>
          <w:sz w:val="24"/>
          <w:szCs w:val="24"/>
        </w:rPr>
        <w:t xml:space="preserve"> </w:t>
      </w:r>
      <w:r>
        <w:rPr>
          <w:rFonts w:ascii="Futura Lt BT" w:hAnsi="Futura Lt BT"/>
          <w:sz w:val="24"/>
          <w:szCs w:val="24"/>
        </w:rPr>
        <w:t>prostornih</w:t>
      </w:r>
      <w:r w:rsidR="000F14A3">
        <w:rPr>
          <w:rFonts w:ascii="Futura Lt BT" w:hAnsi="Futura Lt BT"/>
          <w:sz w:val="24"/>
          <w:szCs w:val="24"/>
        </w:rPr>
        <w:t xml:space="preserve"> </w:t>
      </w:r>
      <w:r>
        <w:rPr>
          <w:rFonts w:ascii="Futura Lt BT" w:hAnsi="Futura Lt BT"/>
          <w:sz w:val="24"/>
          <w:szCs w:val="24"/>
        </w:rPr>
        <w:t>planova</w:t>
      </w:r>
      <w:r w:rsidR="00022629" w:rsidRPr="00B36560">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dok</w:t>
      </w:r>
      <w:r w:rsidR="000F14A3">
        <w:rPr>
          <w:rFonts w:ascii="Futura Lt BT" w:hAnsi="Futura Lt BT"/>
          <w:sz w:val="24"/>
          <w:szCs w:val="24"/>
        </w:rPr>
        <w:t xml:space="preserve"> </w:t>
      </w:r>
      <w:r>
        <w:rPr>
          <w:rFonts w:ascii="Futura Lt BT" w:hAnsi="Futura Lt BT"/>
          <w:sz w:val="24"/>
          <w:szCs w:val="24"/>
        </w:rPr>
        <w:t>upravno</w:t>
      </w:r>
      <w:r w:rsidR="000F14A3">
        <w:rPr>
          <w:rFonts w:ascii="Futura Lt BT" w:hAnsi="Futura Lt BT"/>
          <w:sz w:val="24"/>
          <w:szCs w:val="24"/>
        </w:rPr>
        <w:t xml:space="preserve"> </w:t>
      </w:r>
      <w:r>
        <w:rPr>
          <w:rFonts w:ascii="Futura Lt BT" w:hAnsi="Futura Lt BT"/>
          <w:sz w:val="24"/>
          <w:szCs w:val="24"/>
        </w:rPr>
        <w:t>tijelo</w:t>
      </w:r>
      <w:r w:rsidR="000F14A3">
        <w:rPr>
          <w:rFonts w:ascii="Futura Lt BT" w:hAnsi="Futura Lt BT"/>
          <w:sz w:val="24"/>
          <w:szCs w:val="24"/>
        </w:rPr>
        <w:t xml:space="preserve"> </w:t>
      </w:r>
      <w:r>
        <w:rPr>
          <w:rFonts w:ascii="Futura Lt BT" w:hAnsi="Futura Lt BT"/>
          <w:sz w:val="24"/>
          <w:szCs w:val="24"/>
        </w:rPr>
        <w:t>vrši</w:t>
      </w:r>
      <w:r w:rsidR="000F14A3">
        <w:rPr>
          <w:rFonts w:ascii="Futura Lt BT" w:hAnsi="Futura Lt BT"/>
          <w:sz w:val="24"/>
          <w:szCs w:val="24"/>
        </w:rPr>
        <w:t xml:space="preserve"> </w:t>
      </w:r>
      <w:r>
        <w:rPr>
          <w:rFonts w:ascii="Futura Lt BT" w:hAnsi="Futura Lt BT"/>
          <w:sz w:val="24"/>
          <w:szCs w:val="24"/>
        </w:rPr>
        <w:t>upravne</w:t>
      </w:r>
      <w:r w:rsidR="000F14A3">
        <w:rPr>
          <w:rFonts w:ascii="Futura Lt BT" w:hAnsi="Futura Lt BT"/>
          <w:sz w:val="24"/>
          <w:szCs w:val="24"/>
        </w:rPr>
        <w:t xml:space="preserve"> </w:t>
      </w:r>
      <w:r>
        <w:rPr>
          <w:rFonts w:ascii="Futura Lt BT" w:hAnsi="Futura Lt BT"/>
          <w:sz w:val="24"/>
          <w:szCs w:val="24"/>
        </w:rPr>
        <w:t>poslove</w:t>
      </w:r>
      <w:r w:rsidR="000F14A3">
        <w:rPr>
          <w:rFonts w:ascii="Futura Lt BT" w:hAnsi="Futura Lt BT"/>
          <w:sz w:val="24"/>
          <w:szCs w:val="24"/>
        </w:rPr>
        <w:t xml:space="preserve"> </w:t>
      </w:r>
      <w:r>
        <w:rPr>
          <w:rFonts w:ascii="Futura Lt BT" w:hAnsi="Futura Lt BT"/>
          <w:sz w:val="24"/>
          <w:szCs w:val="24"/>
        </w:rPr>
        <w:t>prostornog</w:t>
      </w:r>
      <w:r w:rsidR="000F14A3">
        <w:rPr>
          <w:rFonts w:ascii="Futura Lt BT" w:hAnsi="Futura Lt BT"/>
          <w:sz w:val="24"/>
          <w:szCs w:val="24"/>
        </w:rPr>
        <w:t xml:space="preserve"> </w:t>
      </w:r>
      <w:r>
        <w:rPr>
          <w:rFonts w:ascii="Futura Lt BT" w:hAnsi="Futura Lt BT"/>
          <w:sz w:val="24"/>
          <w:szCs w:val="24"/>
        </w:rPr>
        <w:t>uređenja</w:t>
      </w:r>
      <w:r w:rsidR="000F14A3">
        <w:rPr>
          <w:rFonts w:ascii="Futura Lt BT" w:hAnsi="Futura Lt BT"/>
          <w:sz w:val="24"/>
          <w:szCs w:val="24"/>
        </w:rPr>
        <w:t xml:space="preserve"> </w:t>
      </w:r>
      <w:r>
        <w:rPr>
          <w:rFonts w:ascii="Futura Lt BT" w:hAnsi="Futura Lt BT"/>
          <w:sz w:val="24"/>
          <w:szCs w:val="24"/>
        </w:rPr>
        <w:t>kao</w:t>
      </w:r>
      <w:r w:rsidR="000F14A3">
        <w:rPr>
          <w:rFonts w:ascii="Futura Lt BT" w:hAnsi="Futura Lt BT"/>
          <w:sz w:val="24"/>
          <w:szCs w:val="24"/>
        </w:rPr>
        <w:t xml:space="preserve"> </w:t>
      </w:r>
      <w:r>
        <w:rPr>
          <w:rFonts w:ascii="Futura Lt BT" w:hAnsi="Futura Lt BT"/>
          <w:sz w:val="24"/>
          <w:szCs w:val="24"/>
        </w:rPr>
        <w:t>tijelo</w:t>
      </w:r>
      <w:r w:rsidR="000F14A3">
        <w:rPr>
          <w:rFonts w:ascii="Futura Lt BT" w:hAnsi="Futura Lt BT"/>
          <w:sz w:val="24"/>
          <w:szCs w:val="24"/>
        </w:rPr>
        <w:t xml:space="preserve"> </w:t>
      </w:r>
      <w:r>
        <w:rPr>
          <w:rFonts w:ascii="Futura Lt BT" w:hAnsi="Futura Lt BT"/>
          <w:sz w:val="24"/>
          <w:szCs w:val="24"/>
        </w:rPr>
        <w:t>koje</w:t>
      </w:r>
      <w:r w:rsidR="000F14A3">
        <w:rPr>
          <w:rFonts w:ascii="Futura Lt BT" w:hAnsi="Futura Lt BT"/>
          <w:sz w:val="24"/>
          <w:szCs w:val="24"/>
        </w:rPr>
        <w:t xml:space="preserve"> </w:t>
      </w:r>
      <w:r w:rsidR="00227A6E">
        <w:rPr>
          <w:rFonts w:ascii="Futura Lt BT" w:hAnsi="Futura Lt BT"/>
          <w:sz w:val="24"/>
          <w:szCs w:val="24"/>
        </w:rPr>
        <w:t>izdaje</w:t>
      </w:r>
      <w:r w:rsidR="000F14A3">
        <w:rPr>
          <w:rFonts w:ascii="Futura Lt BT" w:hAnsi="Futura Lt BT"/>
          <w:sz w:val="24"/>
          <w:szCs w:val="24"/>
        </w:rPr>
        <w:t xml:space="preserve"> </w:t>
      </w:r>
      <w:r w:rsidR="00227A6E">
        <w:rPr>
          <w:rFonts w:ascii="Futura Lt BT" w:hAnsi="Futura Lt BT"/>
          <w:sz w:val="24"/>
          <w:szCs w:val="24"/>
        </w:rPr>
        <w:t>akte</w:t>
      </w:r>
      <w:r w:rsidR="000F14A3">
        <w:rPr>
          <w:rFonts w:ascii="Futura Lt BT" w:hAnsi="Futura Lt BT"/>
          <w:sz w:val="24"/>
          <w:szCs w:val="24"/>
        </w:rPr>
        <w:t xml:space="preserve"> </w:t>
      </w:r>
      <w:r w:rsidR="00227A6E">
        <w:rPr>
          <w:rFonts w:ascii="Futura Lt BT" w:hAnsi="Futura Lt BT"/>
          <w:sz w:val="24"/>
          <w:szCs w:val="24"/>
        </w:rPr>
        <w:t>za</w:t>
      </w:r>
      <w:r w:rsidR="000F14A3">
        <w:rPr>
          <w:rFonts w:ascii="Futura Lt BT" w:hAnsi="Futura Lt BT"/>
          <w:sz w:val="24"/>
          <w:szCs w:val="24"/>
        </w:rPr>
        <w:t xml:space="preserve"> </w:t>
      </w:r>
      <w:r w:rsidR="00227A6E">
        <w:rPr>
          <w:rFonts w:ascii="Futura Lt BT" w:hAnsi="Futura Lt BT"/>
          <w:sz w:val="24"/>
          <w:szCs w:val="24"/>
        </w:rPr>
        <w:t>provedbu</w:t>
      </w:r>
      <w:r w:rsidR="000F14A3">
        <w:rPr>
          <w:rFonts w:ascii="Futura Lt BT" w:hAnsi="Futura Lt BT"/>
          <w:sz w:val="24"/>
          <w:szCs w:val="24"/>
        </w:rPr>
        <w:t xml:space="preserve"> </w:t>
      </w:r>
      <w:r>
        <w:rPr>
          <w:rFonts w:ascii="Futura Lt BT" w:hAnsi="Futura Lt BT"/>
          <w:sz w:val="24"/>
          <w:szCs w:val="24"/>
        </w:rPr>
        <w:t>prostorn</w:t>
      </w:r>
      <w:r w:rsidR="00227A6E">
        <w:rPr>
          <w:rFonts w:ascii="Futura Lt BT" w:hAnsi="Futura Lt BT"/>
          <w:sz w:val="24"/>
          <w:szCs w:val="24"/>
        </w:rPr>
        <w:t>ih</w:t>
      </w:r>
      <w:r w:rsidR="000F14A3">
        <w:rPr>
          <w:rFonts w:ascii="Futura Lt BT" w:hAnsi="Futura Lt BT"/>
          <w:sz w:val="24"/>
          <w:szCs w:val="24"/>
        </w:rPr>
        <w:t xml:space="preserve"> </w:t>
      </w:r>
      <w:r>
        <w:rPr>
          <w:rFonts w:ascii="Futura Lt BT" w:hAnsi="Futura Lt BT"/>
          <w:sz w:val="24"/>
          <w:szCs w:val="24"/>
        </w:rPr>
        <w:t>planov</w:t>
      </w:r>
      <w:r w:rsidR="00227A6E">
        <w:rPr>
          <w:rFonts w:ascii="Futura Lt BT" w:hAnsi="Futura Lt BT"/>
          <w:sz w:val="24"/>
          <w:szCs w:val="24"/>
        </w:rPr>
        <w:t>a,</w:t>
      </w:r>
      <w:r w:rsidR="000F14A3">
        <w:rPr>
          <w:rFonts w:ascii="Futura Lt BT" w:hAnsi="Futura Lt BT"/>
          <w:sz w:val="24"/>
          <w:szCs w:val="24"/>
        </w:rPr>
        <w:t xml:space="preserve"> </w:t>
      </w:r>
      <w:r w:rsidR="00227A6E">
        <w:rPr>
          <w:rFonts w:ascii="Futura Lt BT" w:hAnsi="Futura Lt BT"/>
          <w:sz w:val="24"/>
          <w:szCs w:val="24"/>
        </w:rPr>
        <w:t>uz</w:t>
      </w:r>
      <w:r w:rsidR="000F14A3">
        <w:rPr>
          <w:rFonts w:ascii="Futura Lt BT" w:hAnsi="Futura Lt BT"/>
          <w:sz w:val="24"/>
          <w:szCs w:val="24"/>
        </w:rPr>
        <w:t xml:space="preserve"> </w:t>
      </w:r>
      <w:r w:rsidR="00227A6E">
        <w:rPr>
          <w:rFonts w:ascii="Futura Lt BT" w:hAnsi="Futura Lt BT"/>
          <w:sz w:val="24"/>
          <w:szCs w:val="24"/>
        </w:rPr>
        <w:t>osiguranje</w:t>
      </w:r>
      <w:r w:rsidR="000F14A3">
        <w:rPr>
          <w:rFonts w:ascii="Futura Lt BT" w:hAnsi="Futura Lt BT"/>
          <w:sz w:val="24"/>
          <w:szCs w:val="24"/>
        </w:rPr>
        <w:t xml:space="preserve"> </w:t>
      </w:r>
      <w:r w:rsidR="00227A6E">
        <w:rPr>
          <w:rFonts w:ascii="Futura Lt BT" w:hAnsi="Futura Lt BT"/>
          <w:sz w:val="24"/>
          <w:szCs w:val="24"/>
        </w:rPr>
        <w:t>dostupnosti</w:t>
      </w:r>
      <w:r w:rsidR="000F14A3">
        <w:rPr>
          <w:rFonts w:ascii="Futura Lt BT" w:hAnsi="Futura Lt BT"/>
          <w:sz w:val="24"/>
          <w:szCs w:val="24"/>
        </w:rPr>
        <w:t xml:space="preserve"> </w:t>
      </w:r>
      <w:r w:rsidR="00227A6E">
        <w:rPr>
          <w:rFonts w:ascii="Futura Lt BT" w:hAnsi="Futura Lt BT"/>
          <w:sz w:val="24"/>
          <w:szCs w:val="24"/>
        </w:rPr>
        <w:t>tih</w:t>
      </w:r>
      <w:r w:rsidR="000F14A3">
        <w:rPr>
          <w:rFonts w:ascii="Futura Lt BT" w:hAnsi="Futura Lt BT"/>
          <w:sz w:val="24"/>
          <w:szCs w:val="24"/>
        </w:rPr>
        <w:t xml:space="preserve"> </w:t>
      </w:r>
      <w:r w:rsidR="00227A6E">
        <w:rPr>
          <w:rFonts w:ascii="Futura Lt BT" w:hAnsi="Futura Lt BT"/>
          <w:sz w:val="24"/>
          <w:szCs w:val="24"/>
        </w:rPr>
        <w:t>prostornih</w:t>
      </w:r>
      <w:r w:rsidR="000F14A3">
        <w:rPr>
          <w:rFonts w:ascii="Futura Lt BT" w:hAnsi="Futura Lt BT"/>
          <w:sz w:val="24"/>
          <w:szCs w:val="24"/>
        </w:rPr>
        <w:t xml:space="preserve"> </w:t>
      </w:r>
      <w:r w:rsidR="00227A6E">
        <w:rPr>
          <w:rFonts w:ascii="Futura Lt BT" w:hAnsi="Futura Lt BT"/>
          <w:sz w:val="24"/>
          <w:szCs w:val="24"/>
        </w:rPr>
        <w:t>planova</w:t>
      </w:r>
      <w:r w:rsidR="000F14A3">
        <w:rPr>
          <w:rFonts w:ascii="Futura Lt BT" w:hAnsi="Futura Lt BT"/>
          <w:sz w:val="24"/>
          <w:szCs w:val="24"/>
        </w:rPr>
        <w:t xml:space="preserve"> </w:t>
      </w:r>
      <w:r w:rsidR="00227A6E">
        <w:rPr>
          <w:rFonts w:ascii="Futura Lt BT" w:hAnsi="Futura Lt BT"/>
          <w:sz w:val="24"/>
          <w:szCs w:val="24"/>
        </w:rPr>
        <w:t>u</w:t>
      </w:r>
      <w:r w:rsidR="000F14A3">
        <w:rPr>
          <w:rFonts w:ascii="Futura Lt BT" w:hAnsi="Futura Lt BT"/>
          <w:sz w:val="24"/>
          <w:szCs w:val="24"/>
        </w:rPr>
        <w:t xml:space="preserve"> </w:t>
      </w:r>
      <w:r w:rsidR="00227A6E">
        <w:rPr>
          <w:rFonts w:ascii="Futura Lt BT" w:hAnsi="Futura Lt BT"/>
          <w:sz w:val="24"/>
          <w:szCs w:val="24"/>
        </w:rPr>
        <w:t>analognom</w:t>
      </w:r>
      <w:r w:rsidR="000F14A3">
        <w:rPr>
          <w:rFonts w:ascii="Futura Lt BT" w:hAnsi="Futura Lt BT"/>
          <w:sz w:val="24"/>
          <w:szCs w:val="24"/>
        </w:rPr>
        <w:t xml:space="preserve"> </w:t>
      </w:r>
      <w:r w:rsidR="00227A6E">
        <w:rPr>
          <w:rFonts w:ascii="Futura Lt BT" w:hAnsi="Futura Lt BT"/>
          <w:sz w:val="24"/>
          <w:szCs w:val="24"/>
        </w:rPr>
        <w:t>obliku.</w:t>
      </w:r>
    </w:p>
    <w:p w14:paraId="273CE810" w14:textId="302F56E7" w:rsidR="00027D84" w:rsidRDefault="00A64E1F" w:rsidP="0084308A">
      <w:pPr>
        <w:jc w:val="both"/>
        <w:rPr>
          <w:rFonts w:ascii="Futura Lt BT" w:hAnsi="Futura Lt BT"/>
          <w:sz w:val="24"/>
          <w:szCs w:val="24"/>
        </w:rPr>
      </w:pPr>
      <w:r>
        <w:rPr>
          <w:rFonts w:ascii="Futura Lt BT" w:hAnsi="Futura Lt BT"/>
          <w:sz w:val="24"/>
          <w:szCs w:val="24"/>
        </w:rPr>
        <w:t>Prvi</w:t>
      </w:r>
      <w:r w:rsidR="000F14A3">
        <w:rPr>
          <w:rFonts w:ascii="Futura Lt BT" w:hAnsi="Futura Lt BT"/>
          <w:sz w:val="24"/>
          <w:szCs w:val="24"/>
        </w:rPr>
        <w:t xml:space="preserve"> </w:t>
      </w:r>
      <w:r w:rsidR="00B652A6" w:rsidRPr="008A4ABD">
        <w:rPr>
          <w:rFonts w:ascii="Futura Lt BT" w:hAnsi="Futura Lt BT"/>
          <w:sz w:val="24"/>
          <w:szCs w:val="24"/>
        </w:rPr>
        <w:t>Prostorni</w:t>
      </w:r>
      <w:r w:rsidR="000F14A3">
        <w:rPr>
          <w:rFonts w:ascii="Futura Lt BT" w:hAnsi="Futura Lt BT"/>
          <w:sz w:val="24"/>
          <w:szCs w:val="24"/>
        </w:rPr>
        <w:t xml:space="preserve"> </w:t>
      </w:r>
      <w:r w:rsidR="00B652A6" w:rsidRPr="008A4ABD">
        <w:rPr>
          <w:rFonts w:ascii="Futura Lt BT" w:hAnsi="Futura Lt BT"/>
          <w:sz w:val="24"/>
          <w:szCs w:val="24"/>
        </w:rPr>
        <w:t>plan</w:t>
      </w:r>
      <w:r w:rsidR="000F14A3">
        <w:rPr>
          <w:rFonts w:ascii="Futura Lt BT" w:hAnsi="Futura Lt BT"/>
          <w:sz w:val="24"/>
          <w:szCs w:val="24"/>
        </w:rPr>
        <w:t xml:space="preserve"> </w:t>
      </w:r>
      <w:r w:rsidR="00B652A6" w:rsidRPr="008A4ABD">
        <w:rPr>
          <w:rFonts w:ascii="Futura Lt BT" w:hAnsi="Futura Lt BT"/>
          <w:sz w:val="24"/>
          <w:szCs w:val="24"/>
        </w:rPr>
        <w:t>Karlovačke</w:t>
      </w:r>
      <w:r w:rsidR="000F14A3">
        <w:rPr>
          <w:rFonts w:ascii="Futura Lt BT" w:hAnsi="Futura Lt BT"/>
          <w:sz w:val="24"/>
          <w:szCs w:val="24"/>
        </w:rPr>
        <w:t xml:space="preserve"> </w:t>
      </w:r>
      <w:r w:rsidR="00B652A6" w:rsidRPr="008A4ABD">
        <w:rPr>
          <w:rFonts w:ascii="Futura Lt BT" w:hAnsi="Futura Lt BT"/>
          <w:sz w:val="24"/>
          <w:szCs w:val="24"/>
        </w:rPr>
        <w:t>županije</w:t>
      </w:r>
      <w:r w:rsidR="000F14A3">
        <w:rPr>
          <w:rFonts w:ascii="Futura Lt BT" w:hAnsi="Futura Lt BT"/>
          <w:sz w:val="24"/>
          <w:szCs w:val="24"/>
        </w:rPr>
        <w:t xml:space="preserve"> </w:t>
      </w:r>
      <w:r w:rsidR="001517E5">
        <w:rPr>
          <w:rFonts w:ascii="Futura Lt BT" w:hAnsi="Futura Lt BT"/>
          <w:sz w:val="24"/>
          <w:szCs w:val="24"/>
        </w:rPr>
        <w:t>donesen</w:t>
      </w:r>
      <w:r w:rsidR="000F14A3">
        <w:rPr>
          <w:rFonts w:ascii="Futura Lt BT" w:hAnsi="Futura Lt BT"/>
          <w:sz w:val="24"/>
          <w:szCs w:val="24"/>
        </w:rPr>
        <w:t xml:space="preserve"> </w:t>
      </w:r>
      <w:r w:rsidR="00B652A6" w:rsidRPr="008A4ABD">
        <w:rPr>
          <w:rFonts w:ascii="Futura Lt BT" w:hAnsi="Futura Lt BT"/>
          <w:sz w:val="24"/>
          <w:szCs w:val="24"/>
        </w:rPr>
        <w:t>je</w:t>
      </w:r>
      <w:r w:rsidR="000F14A3">
        <w:rPr>
          <w:rFonts w:ascii="Futura Lt BT" w:hAnsi="Futura Lt BT"/>
          <w:sz w:val="24"/>
          <w:szCs w:val="24"/>
        </w:rPr>
        <w:t xml:space="preserve"> </w:t>
      </w:r>
      <w:r w:rsidR="00B652A6" w:rsidRPr="008A4ABD">
        <w:rPr>
          <w:rFonts w:ascii="Futura Lt BT" w:hAnsi="Futura Lt BT"/>
          <w:sz w:val="24"/>
          <w:szCs w:val="24"/>
        </w:rPr>
        <w:t>2001</w:t>
      </w:r>
      <w:r w:rsidR="006A4686">
        <w:rPr>
          <w:rFonts w:ascii="Futura Lt BT" w:hAnsi="Futura Lt BT"/>
          <w:sz w:val="24"/>
          <w:szCs w:val="24"/>
        </w:rPr>
        <w:t>.</w:t>
      </w:r>
      <w:r w:rsidR="000F14A3">
        <w:rPr>
          <w:rFonts w:ascii="Futura Lt BT" w:hAnsi="Futura Lt BT"/>
          <w:sz w:val="24"/>
          <w:szCs w:val="24"/>
        </w:rPr>
        <w:t xml:space="preserve"> </w:t>
      </w:r>
      <w:r w:rsidR="006A4686">
        <w:rPr>
          <w:rFonts w:ascii="Futura Lt BT" w:hAnsi="Futura Lt BT"/>
          <w:sz w:val="24"/>
          <w:szCs w:val="24"/>
        </w:rPr>
        <w:t>godine</w:t>
      </w:r>
      <w:r w:rsidR="00B36560">
        <w:rPr>
          <w:rFonts w:ascii="Futura Lt BT" w:hAnsi="Futura Lt BT"/>
          <w:sz w:val="24"/>
          <w:szCs w:val="24"/>
        </w:rPr>
        <w:t>,</w:t>
      </w:r>
      <w:r w:rsidR="000F14A3">
        <w:rPr>
          <w:rFonts w:ascii="Futura Lt BT" w:hAnsi="Futura Lt BT"/>
          <w:sz w:val="24"/>
          <w:szCs w:val="24"/>
        </w:rPr>
        <w:t xml:space="preserve"> </w:t>
      </w:r>
      <w:r w:rsidR="00B36560">
        <w:rPr>
          <w:rFonts w:ascii="Futura Lt BT" w:hAnsi="Futura Lt BT"/>
          <w:sz w:val="24"/>
          <w:szCs w:val="24"/>
        </w:rPr>
        <w:t>nakon</w:t>
      </w:r>
      <w:r w:rsidR="000F14A3">
        <w:rPr>
          <w:rFonts w:ascii="Futura Lt BT" w:hAnsi="Futura Lt BT"/>
          <w:sz w:val="24"/>
          <w:szCs w:val="24"/>
        </w:rPr>
        <w:t xml:space="preserve"> </w:t>
      </w:r>
      <w:r w:rsidR="00B36560">
        <w:rPr>
          <w:rFonts w:ascii="Futura Lt BT" w:hAnsi="Futura Lt BT"/>
          <w:sz w:val="24"/>
          <w:szCs w:val="24"/>
        </w:rPr>
        <w:t>čega</w:t>
      </w:r>
      <w:r w:rsidR="000F14A3">
        <w:rPr>
          <w:rFonts w:ascii="Futura Lt BT" w:hAnsi="Futura Lt BT"/>
          <w:sz w:val="24"/>
          <w:szCs w:val="24"/>
        </w:rPr>
        <w:t xml:space="preserve"> </w:t>
      </w:r>
      <w:r w:rsidR="00B36560">
        <w:rPr>
          <w:rFonts w:ascii="Futura Lt BT" w:hAnsi="Futura Lt BT"/>
          <w:sz w:val="24"/>
          <w:szCs w:val="24"/>
        </w:rPr>
        <w:t>su</w:t>
      </w:r>
      <w:r w:rsidR="000F14A3">
        <w:rPr>
          <w:rFonts w:ascii="Futura Lt BT" w:hAnsi="Futura Lt BT"/>
          <w:sz w:val="24"/>
          <w:szCs w:val="24"/>
        </w:rPr>
        <w:t xml:space="preserve"> </w:t>
      </w:r>
      <w:r w:rsidR="00B36560">
        <w:rPr>
          <w:rFonts w:ascii="Futura Lt BT" w:hAnsi="Futura Lt BT"/>
          <w:sz w:val="24"/>
          <w:szCs w:val="24"/>
        </w:rPr>
        <w:t>slijedile</w:t>
      </w:r>
      <w:r w:rsidR="000F14A3">
        <w:rPr>
          <w:rFonts w:ascii="Futura Lt BT" w:hAnsi="Futura Lt BT"/>
          <w:sz w:val="24"/>
          <w:szCs w:val="24"/>
        </w:rPr>
        <w:t xml:space="preserve"> </w:t>
      </w:r>
      <w:r w:rsidR="00B36560">
        <w:rPr>
          <w:rFonts w:ascii="Futura Lt BT" w:hAnsi="Futura Lt BT"/>
          <w:sz w:val="24"/>
          <w:szCs w:val="24"/>
        </w:rPr>
        <w:t>p</w:t>
      </w:r>
      <w:r w:rsidR="00B652A6" w:rsidRPr="008A4ABD">
        <w:rPr>
          <w:rFonts w:ascii="Futura Lt BT" w:hAnsi="Futura Lt BT"/>
          <w:sz w:val="24"/>
          <w:szCs w:val="24"/>
        </w:rPr>
        <w:t>rve</w:t>
      </w:r>
      <w:r w:rsidR="000F14A3">
        <w:rPr>
          <w:rFonts w:ascii="Futura Lt BT" w:hAnsi="Futura Lt BT"/>
          <w:sz w:val="24"/>
          <w:szCs w:val="24"/>
        </w:rPr>
        <w:t xml:space="preserve"> </w:t>
      </w:r>
      <w:r>
        <w:rPr>
          <w:rFonts w:ascii="Futura Lt BT" w:hAnsi="Futura Lt BT"/>
          <w:sz w:val="24"/>
          <w:szCs w:val="24"/>
        </w:rPr>
        <w:t>sveobuhvatne</w:t>
      </w:r>
      <w:r w:rsidR="000F14A3">
        <w:rPr>
          <w:rFonts w:ascii="Futura Lt BT" w:hAnsi="Futura Lt BT"/>
          <w:sz w:val="24"/>
          <w:szCs w:val="24"/>
        </w:rPr>
        <w:t xml:space="preserve"> </w:t>
      </w:r>
      <w:r w:rsidR="00B652A6" w:rsidRPr="008A4ABD">
        <w:rPr>
          <w:rFonts w:ascii="Futura Lt BT" w:hAnsi="Futura Lt BT"/>
          <w:sz w:val="24"/>
          <w:szCs w:val="24"/>
        </w:rPr>
        <w:t>Izmjene</w:t>
      </w:r>
      <w:r w:rsidR="000F14A3">
        <w:rPr>
          <w:rFonts w:ascii="Futura Lt BT" w:hAnsi="Futura Lt BT"/>
          <w:sz w:val="24"/>
          <w:szCs w:val="24"/>
        </w:rPr>
        <w:t xml:space="preserve"> </w:t>
      </w:r>
      <w:r w:rsidR="00B652A6" w:rsidRPr="008A4ABD">
        <w:rPr>
          <w:rFonts w:ascii="Futura Lt BT" w:hAnsi="Futura Lt BT"/>
          <w:sz w:val="24"/>
          <w:szCs w:val="24"/>
        </w:rPr>
        <w:t>i</w:t>
      </w:r>
      <w:r w:rsidR="000F14A3">
        <w:rPr>
          <w:rFonts w:ascii="Futura Lt BT" w:hAnsi="Futura Lt BT"/>
          <w:sz w:val="24"/>
          <w:szCs w:val="24"/>
        </w:rPr>
        <w:t xml:space="preserve"> </w:t>
      </w:r>
      <w:r w:rsidR="00B652A6" w:rsidRPr="008A4ABD">
        <w:rPr>
          <w:rFonts w:ascii="Futura Lt BT" w:hAnsi="Futura Lt BT"/>
          <w:sz w:val="24"/>
          <w:szCs w:val="24"/>
        </w:rPr>
        <w:t>dopune</w:t>
      </w:r>
      <w:r w:rsidR="000F14A3">
        <w:rPr>
          <w:rFonts w:ascii="Futura Lt BT" w:hAnsi="Futura Lt BT"/>
          <w:sz w:val="24"/>
          <w:szCs w:val="24"/>
        </w:rPr>
        <w:t xml:space="preserve"> </w:t>
      </w:r>
      <w:r w:rsidR="001517E5">
        <w:rPr>
          <w:rFonts w:ascii="Futura Lt BT" w:hAnsi="Futura Lt BT"/>
          <w:sz w:val="24"/>
          <w:szCs w:val="24"/>
        </w:rPr>
        <w:t>donesene</w:t>
      </w:r>
      <w:r w:rsidR="000F14A3">
        <w:rPr>
          <w:rFonts w:ascii="Futura Lt BT" w:hAnsi="Futura Lt BT"/>
          <w:sz w:val="24"/>
          <w:szCs w:val="24"/>
        </w:rPr>
        <w:t xml:space="preserve"> </w:t>
      </w:r>
      <w:r w:rsidR="00B652A6" w:rsidRPr="008A4ABD">
        <w:rPr>
          <w:rFonts w:ascii="Futura Lt BT" w:hAnsi="Futura Lt BT"/>
          <w:sz w:val="24"/>
          <w:szCs w:val="24"/>
        </w:rPr>
        <w:t>2008</w:t>
      </w:r>
      <w:r w:rsidR="006A4686">
        <w:rPr>
          <w:rFonts w:ascii="Futura Lt BT" w:hAnsi="Futura Lt BT"/>
          <w:sz w:val="24"/>
          <w:szCs w:val="24"/>
        </w:rPr>
        <w:t>.</w:t>
      </w:r>
      <w:r w:rsidR="000F14A3">
        <w:rPr>
          <w:rFonts w:ascii="Futura Lt BT" w:hAnsi="Futura Lt BT"/>
          <w:sz w:val="24"/>
          <w:szCs w:val="24"/>
        </w:rPr>
        <w:t xml:space="preserve"> </w:t>
      </w:r>
      <w:r w:rsidR="006A4686">
        <w:rPr>
          <w:rFonts w:ascii="Futura Lt BT" w:hAnsi="Futura Lt BT"/>
          <w:sz w:val="24"/>
          <w:szCs w:val="24"/>
        </w:rPr>
        <w:t>godine</w:t>
      </w:r>
      <w:r w:rsidR="00B36560">
        <w:rPr>
          <w:rFonts w:ascii="Futura Lt BT" w:hAnsi="Futura Lt BT"/>
          <w:sz w:val="24"/>
          <w:szCs w:val="24"/>
        </w:rPr>
        <w:t>.</w:t>
      </w:r>
      <w:r w:rsidR="000F14A3">
        <w:rPr>
          <w:rFonts w:ascii="Futura Lt BT" w:hAnsi="Futura Lt BT"/>
          <w:sz w:val="24"/>
          <w:szCs w:val="24"/>
        </w:rPr>
        <w:t xml:space="preserve"> </w:t>
      </w:r>
      <w:r w:rsidR="00B36560">
        <w:rPr>
          <w:rFonts w:ascii="Futura Lt BT" w:hAnsi="Futura Lt BT"/>
          <w:sz w:val="24"/>
          <w:szCs w:val="24"/>
        </w:rPr>
        <w:t>Daljnje</w:t>
      </w:r>
      <w:r w:rsidR="000F14A3">
        <w:rPr>
          <w:rFonts w:ascii="Futura Lt BT" w:hAnsi="Futura Lt BT"/>
          <w:sz w:val="24"/>
          <w:szCs w:val="24"/>
        </w:rPr>
        <w:t xml:space="preserve"> </w:t>
      </w:r>
      <w:r w:rsidR="001517E5">
        <w:rPr>
          <w:rFonts w:ascii="Futura Lt BT" w:hAnsi="Futura Lt BT"/>
          <w:sz w:val="24"/>
          <w:szCs w:val="24"/>
        </w:rPr>
        <w:t>donesene</w:t>
      </w:r>
      <w:r w:rsidR="000F14A3">
        <w:rPr>
          <w:rFonts w:ascii="Futura Lt BT" w:hAnsi="Futura Lt BT"/>
          <w:sz w:val="24"/>
          <w:szCs w:val="24"/>
        </w:rPr>
        <w:t xml:space="preserve"> </w:t>
      </w:r>
      <w:r w:rsidR="00B36560">
        <w:rPr>
          <w:rFonts w:ascii="Futura Lt BT" w:hAnsi="Futura Lt BT"/>
          <w:sz w:val="24"/>
          <w:szCs w:val="24"/>
        </w:rPr>
        <w:t>izmjene</w:t>
      </w:r>
      <w:r w:rsidR="000F14A3">
        <w:rPr>
          <w:rFonts w:ascii="Futura Lt BT" w:hAnsi="Futura Lt BT"/>
          <w:sz w:val="24"/>
          <w:szCs w:val="24"/>
        </w:rPr>
        <w:t xml:space="preserve"> </w:t>
      </w:r>
      <w:r w:rsidR="00B36560">
        <w:rPr>
          <w:rFonts w:ascii="Futura Lt BT" w:hAnsi="Futura Lt BT"/>
          <w:sz w:val="24"/>
          <w:szCs w:val="24"/>
        </w:rPr>
        <w:t>su</w:t>
      </w:r>
      <w:r w:rsidR="000F14A3">
        <w:rPr>
          <w:rFonts w:ascii="Futura Lt BT" w:hAnsi="Futura Lt BT"/>
          <w:sz w:val="24"/>
          <w:szCs w:val="24"/>
        </w:rPr>
        <w:t xml:space="preserve"> </w:t>
      </w:r>
      <w:r w:rsidR="00B36560">
        <w:rPr>
          <w:rFonts w:ascii="Futura Lt BT" w:hAnsi="Futura Lt BT"/>
          <w:sz w:val="24"/>
          <w:szCs w:val="24"/>
        </w:rPr>
        <w:t>bile</w:t>
      </w:r>
      <w:r w:rsidR="000F14A3">
        <w:rPr>
          <w:rFonts w:ascii="Futura Lt BT" w:hAnsi="Futura Lt BT"/>
          <w:sz w:val="24"/>
          <w:szCs w:val="24"/>
        </w:rPr>
        <w:t xml:space="preserve"> </w:t>
      </w:r>
      <w:r w:rsidR="00B36560">
        <w:rPr>
          <w:rFonts w:ascii="Futura Lt BT" w:hAnsi="Futura Lt BT"/>
          <w:sz w:val="24"/>
          <w:szCs w:val="24"/>
        </w:rPr>
        <w:t>ciljane</w:t>
      </w:r>
      <w:r w:rsidR="000F14A3">
        <w:rPr>
          <w:rFonts w:ascii="Futura Lt BT" w:hAnsi="Futura Lt BT"/>
          <w:sz w:val="24"/>
          <w:szCs w:val="24"/>
        </w:rPr>
        <w:t xml:space="preserve"> </w:t>
      </w:r>
      <w:r w:rsidR="00B36560">
        <w:rPr>
          <w:rFonts w:ascii="Futura Lt BT" w:hAnsi="Futura Lt BT"/>
          <w:sz w:val="24"/>
          <w:szCs w:val="24"/>
        </w:rPr>
        <w:t>(treće</w:t>
      </w:r>
      <w:r w:rsidR="000F14A3">
        <w:rPr>
          <w:rFonts w:ascii="Futura Lt BT" w:hAnsi="Futura Lt BT"/>
          <w:sz w:val="24"/>
          <w:szCs w:val="24"/>
        </w:rPr>
        <w:t xml:space="preserve"> </w:t>
      </w:r>
      <w:r w:rsidR="00B652A6" w:rsidRPr="008A4ABD">
        <w:rPr>
          <w:rFonts w:ascii="Futura Lt BT" w:hAnsi="Futura Lt BT"/>
          <w:sz w:val="24"/>
          <w:szCs w:val="24"/>
        </w:rPr>
        <w:t>2013</w:t>
      </w:r>
      <w:r w:rsidR="006A4686">
        <w:rPr>
          <w:rFonts w:ascii="Futura Lt BT" w:hAnsi="Futura Lt BT"/>
          <w:sz w:val="24"/>
          <w:szCs w:val="24"/>
        </w:rPr>
        <w:t>.</w:t>
      </w:r>
      <w:r w:rsidR="00B36560">
        <w:rPr>
          <w:rFonts w:ascii="Futura Lt BT" w:hAnsi="Futura Lt BT"/>
          <w:sz w:val="24"/>
          <w:szCs w:val="24"/>
        </w:rPr>
        <w:t>,</w:t>
      </w:r>
      <w:r w:rsidR="000F14A3">
        <w:rPr>
          <w:rFonts w:ascii="Futura Lt BT" w:hAnsi="Futura Lt BT"/>
          <w:sz w:val="24"/>
          <w:szCs w:val="24"/>
        </w:rPr>
        <w:t xml:space="preserve"> </w:t>
      </w:r>
      <w:r w:rsidR="00B36560">
        <w:rPr>
          <w:rFonts w:ascii="Futura Lt BT" w:hAnsi="Futura Lt BT"/>
          <w:sz w:val="24"/>
          <w:szCs w:val="24"/>
        </w:rPr>
        <w:t>pete</w:t>
      </w:r>
      <w:r w:rsidR="000F14A3">
        <w:rPr>
          <w:rFonts w:ascii="Futura Lt BT" w:hAnsi="Futura Lt BT"/>
          <w:sz w:val="24"/>
          <w:szCs w:val="24"/>
        </w:rPr>
        <w:t xml:space="preserve"> </w:t>
      </w:r>
      <w:r w:rsidR="00B652A6" w:rsidRPr="008A4ABD">
        <w:rPr>
          <w:rFonts w:ascii="Futura Lt BT" w:hAnsi="Futura Lt BT"/>
          <w:sz w:val="24"/>
          <w:szCs w:val="24"/>
        </w:rPr>
        <w:t>2014</w:t>
      </w:r>
      <w:r w:rsidR="006A4686">
        <w:rPr>
          <w:rFonts w:ascii="Futura Lt BT" w:hAnsi="Futura Lt BT"/>
          <w:sz w:val="24"/>
          <w:szCs w:val="24"/>
        </w:rPr>
        <w:t>.</w:t>
      </w:r>
      <w:r w:rsidR="000F14A3">
        <w:rPr>
          <w:rFonts w:ascii="Futura Lt BT" w:hAnsi="Futura Lt BT"/>
          <w:sz w:val="24"/>
          <w:szCs w:val="24"/>
        </w:rPr>
        <w:t xml:space="preserve"> </w:t>
      </w:r>
      <w:r w:rsidR="00B36560">
        <w:rPr>
          <w:rFonts w:ascii="Futura Lt BT" w:hAnsi="Futura Lt BT"/>
          <w:sz w:val="24"/>
          <w:szCs w:val="24"/>
        </w:rPr>
        <w:t>i</w:t>
      </w:r>
      <w:r w:rsidR="000F14A3">
        <w:rPr>
          <w:rFonts w:ascii="Futura Lt BT" w:hAnsi="Futura Lt BT"/>
          <w:sz w:val="24"/>
          <w:szCs w:val="24"/>
        </w:rPr>
        <w:t xml:space="preserve"> </w:t>
      </w:r>
      <w:r w:rsidR="00B36560">
        <w:rPr>
          <w:rFonts w:ascii="Futura Lt BT" w:hAnsi="Futura Lt BT"/>
          <w:sz w:val="24"/>
          <w:szCs w:val="24"/>
        </w:rPr>
        <w:t>č</w:t>
      </w:r>
      <w:r w:rsidR="00503B7A">
        <w:rPr>
          <w:rFonts w:ascii="Futura Lt BT" w:hAnsi="Futura Lt BT"/>
          <w:sz w:val="24"/>
          <w:szCs w:val="24"/>
        </w:rPr>
        <w:t>etvrte</w:t>
      </w:r>
      <w:r w:rsidR="000F14A3">
        <w:rPr>
          <w:rFonts w:ascii="Futura Lt BT" w:hAnsi="Futura Lt BT"/>
          <w:sz w:val="24"/>
          <w:szCs w:val="24"/>
        </w:rPr>
        <w:t xml:space="preserve"> </w:t>
      </w:r>
      <w:r w:rsidR="00503B7A">
        <w:rPr>
          <w:rFonts w:ascii="Futura Lt BT" w:hAnsi="Futura Lt BT"/>
          <w:sz w:val="24"/>
          <w:szCs w:val="24"/>
        </w:rPr>
        <w:t>2017.</w:t>
      </w:r>
      <w:r w:rsidR="000F14A3">
        <w:rPr>
          <w:rFonts w:ascii="Futura Lt BT" w:hAnsi="Futura Lt BT"/>
          <w:sz w:val="24"/>
          <w:szCs w:val="24"/>
        </w:rPr>
        <w:t xml:space="preserve"> </w:t>
      </w:r>
      <w:r w:rsidR="00503B7A">
        <w:rPr>
          <w:rFonts w:ascii="Futura Lt BT" w:hAnsi="Futura Lt BT"/>
          <w:sz w:val="24"/>
          <w:szCs w:val="24"/>
        </w:rPr>
        <w:t>godine</w:t>
      </w:r>
      <w:r w:rsidR="00B36560">
        <w:rPr>
          <w:rFonts w:ascii="Futura Lt BT" w:hAnsi="Futura Lt BT"/>
          <w:sz w:val="24"/>
          <w:szCs w:val="24"/>
        </w:rPr>
        <w:t>)</w:t>
      </w:r>
      <w:r w:rsidR="000F14A3">
        <w:rPr>
          <w:rFonts w:ascii="Futura Lt BT" w:hAnsi="Futura Lt BT"/>
          <w:sz w:val="24"/>
          <w:szCs w:val="24"/>
        </w:rPr>
        <w:t xml:space="preserve"> </w:t>
      </w:r>
      <w:r w:rsidR="00503B7A">
        <w:rPr>
          <w:rFonts w:ascii="Futura Lt BT" w:hAnsi="Futura Lt BT"/>
          <w:sz w:val="24"/>
          <w:szCs w:val="24"/>
        </w:rPr>
        <w:t>te</w:t>
      </w:r>
      <w:r w:rsidR="000F14A3">
        <w:rPr>
          <w:rFonts w:ascii="Futura Lt BT" w:hAnsi="Futura Lt BT"/>
          <w:sz w:val="24"/>
          <w:szCs w:val="24"/>
        </w:rPr>
        <w:t xml:space="preserve"> </w:t>
      </w:r>
      <w:r w:rsidR="00B36560">
        <w:rPr>
          <w:rFonts w:ascii="Futura Lt BT" w:hAnsi="Futura Lt BT"/>
          <w:sz w:val="24"/>
          <w:szCs w:val="24"/>
        </w:rPr>
        <w:t>druge</w:t>
      </w:r>
      <w:r w:rsidR="000F14A3">
        <w:rPr>
          <w:rFonts w:ascii="Futura Lt BT" w:hAnsi="Futura Lt BT"/>
          <w:sz w:val="24"/>
          <w:szCs w:val="24"/>
        </w:rPr>
        <w:t xml:space="preserve"> </w:t>
      </w:r>
      <w:r w:rsidR="00B36560">
        <w:rPr>
          <w:rFonts w:ascii="Futura Lt BT" w:hAnsi="Futura Lt BT"/>
          <w:sz w:val="24"/>
          <w:szCs w:val="24"/>
        </w:rPr>
        <w:t>sveobuhvatne</w:t>
      </w:r>
      <w:r w:rsidR="000F14A3">
        <w:rPr>
          <w:rFonts w:ascii="Futura Lt BT" w:hAnsi="Futura Lt BT"/>
          <w:sz w:val="24"/>
          <w:szCs w:val="24"/>
        </w:rPr>
        <w:t xml:space="preserve"> </w:t>
      </w:r>
      <w:r w:rsidR="00022629">
        <w:rPr>
          <w:rFonts w:ascii="Futura Lt BT" w:hAnsi="Futura Lt BT"/>
          <w:sz w:val="24"/>
          <w:szCs w:val="24"/>
        </w:rPr>
        <w:t>201</w:t>
      </w:r>
      <w:r w:rsidR="00503B7A">
        <w:rPr>
          <w:rFonts w:ascii="Futura Lt BT" w:hAnsi="Futura Lt BT"/>
          <w:sz w:val="24"/>
          <w:szCs w:val="24"/>
        </w:rPr>
        <w:t>8</w:t>
      </w:r>
      <w:r w:rsidR="00022629">
        <w:rPr>
          <w:rFonts w:ascii="Futura Lt BT" w:hAnsi="Futura Lt BT"/>
          <w:sz w:val="24"/>
          <w:szCs w:val="24"/>
        </w:rPr>
        <w:t>.</w:t>
      </w:r>
      <w:r w:rsidR="000F14A3">
        <w:rPr>
          <w:rFonts w:ascii="Futura Lt BT" w:hAnsi="Futura Lt BT"/>
          <w:sz w:val="24"/>
          <w:szCs w:val="24"/>
        </w:rPr>
        <w:t xml:space="preserve"> </w:t>
      </w:r>
      <w:r w:rsidR="00022629">
        <w:rPr>
          <w:rFonts w:ascii="Futura Lt BT" w:hAnsi="Futura Lt BT"/>
          <w:sz w:val="24"/>
          <w:szCs w:val="24"/>
        </w:rPr>
        <w:t>godine.</w:t>
      </w:r>
      <w:r w:rsidR="000F14A3">
        <w:rPr>
          <w:rFonts w:ascii="Futura Lt BT" w:hAnsi="Futura Lt BT"/>
          <w:sz w:val="24"/>
          <w:szCs w:val="24"/>
        </w:rPr>
        <w:t xml:space="preserve"> </w:t>
      </w:r>
      <w:r w:rsidR="00F210CC">
        <w:rPr>
          <w:rFonts w:ascii="Futura Lt BT" w:hAnsi="Futura Lt BT"/>
          <w:sz w:val="24"/>
          <w:szCs w:val="24"/>
        </w:rPr>
        <w:t>Trenut</w:t>
      </w:r>
      <w:r w:rsidR="00C336ED">
        <w:rPr>
          <w:rFonts w:ascii="Futura Lt BT" w:hAnsi="Futura Lt BT"/>
          <w:sz w:val="24"/>
          <w:szCs w:val="24"/>
        </w:rPr>
        <w:t>ačno</w:t>
      </w:r>
      <w:r w:rsidR="000F14A3">
        <w:rPr>
          <w:rFonts w:ascii="Futura Lt BT" w:hAnsi="Futura Lt BT"/>
          <w:sz w:val="24"/>
          <w:szCs w:val="24"/>
        </w:rPr>
        <w:t xml:space="preserve"> </w:t>
      </w:r>
      <w:r w:rsidR="00F210CC">
        <w:rPr>
          <w:rFonts w:ascii="Futura Lt BT" w:hAnsi="Futura Lt BT"/>
          <w:sz w:val="24"/>
          <w:szCs w:val="24"/>
        </w:rPr>
        <w:t>su</w:t>
      </w:r>
      <w:r w:rsidR="000F14A3">
        <w:rPr>
          <w:rFonts w:ascii="Futura Lt BT" w:hAnsi="Futura Lt BT"/>
          <w:sz w:val="24"/>
          <w:szCs w:val="24"/>
        </w:rPr>
        <w:t xml:space="preserve"> </w:t>
      </w:r>
      <w:r w:rsidR="00F210CC">
        <w:rPr>
          <w:rFonts w:ascii="Futura Lt BT" w:hAnsi="Futura Lt BT"/>
          <w:sz w:val="24"/>
          <w:szCs w:val="24"/>
        </w:rPr>
        <w:t>važeće</w:t>
      </w:r>
      <w:r w:rsidR="000F14A3">
        <w:rPr>
          <w:rFonts w:ascii="Futura Lt BT" w:hAnsi="Futura Lt BT"/>
          <w:sz w:val="24"/>
          <w:szCs w:val="24"/>
        </w:rPr>
        <w:t xml:space="preserve"> </w:t>
      </w:r>
      <w:r w:rsidR="00F210CC">
        <w:rPr>
          <w:rFonts w:ascii="Futura Lt BT" w:hAnsi="Futura Lt BT"/>
          <w:sz w:val="24"/>
          <w:szCs w:val="24"/>
        </w:rPr>
        <w:t>VI.</w:t>
      </w:r>
      <w:r w:rsidR="000F14A3">
        <w:rPr>
          <w:rFonts w:ascii="Futura Lt BT" w:hAnsi="Futura Lt BT"/>
          <w:sz w:val="24"/>
          <w:szCs w:val="24"/>
        </w:rPr>
        <w:t xml:space="preserve"> </w:t>
      </w:r>
      <w:r w:rsidR="00F210CC">
        <w:rPr>
          <w:rFonts w:ascii="Futura Lt BT" w:hAnsi="Futura Lt BT"/>
          <w:sz w:val="24"/>
          <w:szCs w:val="24"/>
        </w:rPr>
        <w:t>Izmjene</w:t>
      </w:r>
      <w:r w:rsidR="000F14A3">
        <w:rPr>
          <w:rFonts w:ascii="Futura Lt BT" w:hAnsi="Futura Lt BT"/>
          <w:sz w:val="24"/>
          <w:szCs w:val="24"/>
        </w:rPr>
        <w:t xml:space="preserve"> </w:t>
      </w:r>
      <w:r w:rsidR="00F210CC">
        <w:rPr>
          <w:rFonts w:ascii="Futura Lt BT" w:hAnsi="Futura Lt BT"/>
          <w:sz w:val="24"/>
          <w:szCs w:val="24"/>
        </w:rPr>
        <w:t>i</w:t>
      </w:r>
      <w:r w:rsidR="000F14A3">
        <w:rPr>
          <w:rFonts w:ascii="Futura Lt BT" w:hAnsi="Futura Lt BT"/>
          <w:sz w:val="24"/>
          <w:szCs w:val="24"/>
        </w:rPr>
        <w:t xml:space="preserve"> </w:t>
      </w:r>
      <w:r w:rsidR="00F210CC">
        <w:rPr>
          <w:rFonts w:ascii="Futura Lt BT" w:hAnsi="Futura Lt BT"/>
          <w:sz w:val="24"/>
          <w:szCs w:val="24"/>
        </w:rPr>
        <w:t>dopune</w:t>
      </w:r>
      <w:r w:rsidR="000F14A3">
        <w:rPr>
          <w:rFonts w:ascii="Futura Lt BT" w:hAnsi="Futura Lt BT"/>
          <w:sz w:val="24"/>
          <w:szCs w:val="24"/>
        </w:rPr>
        <w:t xml:space="preserve"> </w:t>
      </w:r>
      <w:r w:rsidR="00F210CC">
        <w:rPr>
          <w:rFonts w:ascii="Futura Lt BT" w:hAnsi="Futura Lt BT"/>
          <w:sz w:val="24"/>
          <w:szCs w:val="24"/>
        </w:rPr>
        <w:t>donesene</w:t>
      </w:r>
      <w:r w:rsidR="000F14A3">
        <w:rPr>
          <w:rFonts w:ascii="Futura Lt BT" w:hAnsi="Futura Lt BT"/>
          <w:sz w:val="24"/>
          <w:szCs w:val="24"/>
        </w:rPr>
        <w:t xml:space="preserve"> </w:t>
      </w:r>
      <w:r w:rsidR="00F210CC">
        <w:rPr>
          <w:rFonts w:ascii="Futura Lt BT" w:hAnsi="Futura Lt BT"/>
          <w:sz w:val="24"/>
          <w:szCs w:val="24"/>
        </w:rPr>
        <w:t>2022.</w:t>
      </w:r>
      <w:r w:rsidR="000F14A3">
        <w:rPr>
          <w:rFonts w:ascii="Futura Lt BT" w:hAnsi="Futura Lt BT"/>
          <w:sz w:val="24"/>
          <w:szCs w:val="24"/>
        </w:rPr>
        <w:t xml:space="preserve"> </w:t>
      </w:r>
      <w:r w:rsidR="00F210CC">
        <w:rPr>
          <w:rFonts w:ascii="Futura Lt BT" w:hAnsi="Futura Lt BT"/>
          <w:sz w:val="24"/>
          <w:szCs w:val="24"/>
        </w:rPr>
        <w:t>godine.</w:t>
      </w:r>
      <w:r w:rsidR="000F14A3">
        <w:rPr>
          <w:rFonts w:ascii="Futura Lt BT" w:hAnsi="Futura Lt BT"/>
          <w:sz w:val="24"/>
          <w:szCs w:val="24"/>
        </w:rPr>
        <w:t xml:space="preserve"> </w:t>
      </w:r>
      <w:r w:rsidR="00F210CC" w:rsidRPr="00F210CC">
        <w:rPr>
          <w:rFonts w:ascii="Futura Lt BT" w:hAnsi="Futura Lt BT"/>
          <w:sz w:val="24"/>
          <w:szCs w:val="24"/>
        </w:rPr>
        <w:t>Elaborat</w:t>
      </w:r>
      <w:r w:rsidR="000F14A3">
        <w:rPr>
          <w:rFonts w:ascii="Futura Lt BT" w:hAnsi="Futura Lt BT"/>
          <w:sz w:val="24"/>
          <w:szCs w:val="24"/>
        </w:rPr>
        <w:t xml:space="preserve"> </w:t>
      </w:r>
      <w:r w:rsidR="00F210CC" w:rsidRPr="00F210CC">
        <w:rPr>
          <w:rFonts w:ascii="Futura Lt BT" w:hAnsi="Futura Lt BT"/>
          <w:sz w:val="24"/>
          <w:szCs w:val="24"/>
        </w:rPr>
        <w:t>pročišćenog</w:t>
      </w:r>
      <w:r w:rsidR="000F14A3">
        <w:rPr>
          <w:rFonts w:ascii="Futura Lt BT" w:hAnsi="Futura Lt BT"/>
          <w:sz w:val="24"/>
          <w:szCs w:val="24"/>
        </w:rPr>
        <w:t xml:space="preserve"> </w:t>
      </w:r>
      <w:r w:rsidR="00F210CC" w:rsidRPr="00F210CC">
        <w:rPr>
          <w:rFonts w:ascii="Futura Lt BT" w:hAnsi="Futura Lt BT"/>
          <w:sz w:val="24"/>
          <w:szCs w:val="24"/>
        </w:rPr>
        <w:t>teksta</w:t>
      </w:r>
      <w:r w:rsidR="000F14A3">
        <w:rPr>
          <w:rFonts w:ascii="Futura Lt BT" w:hAnsi="Futura Lt BT"/>
          <w:sz w:val="24"/>
          <w:szCs w:val="24"/>
        </w:rPr>
        <w:t xml:space="preserve"> </w:t>
      </w:r>
      <w:r w:rsidR="00F210CC" w:rsidRPr="00F210CC">
        <w:rPr>
          <w:rFonts w:ascii="Futura Lt BT" w:hAnsi="Futura Lt BT"/>
          <w:sz w:val="24"/>
          <w:szCs w:val="24"/>
        </w:rPr>
        <w:t>odredbi</w:t>
      </w:r>
      <w:r w:rsidR="000F14A3">
        <w:rPr>
          <w:rFonts w:ascii="Futura Lt BT" w:hAnsi="Futura Lt BT"/>
          <w:sz w:val="24"/>
          <w:szCs w:val="24"/>
        </w:rPr>
        <w:t xml:space="preserve"> </w:t>
      </w:r>
      <w:r w:rsidR="00F210CC" w:rsidRPr="00F210CC">
        <w:rPr>
          <w:rFonts w:ascii="Futura Lt BT" w:hAnsi="Futura Lt BT"/>
          <w:sz w:val="24"/>
          <w:szCs w:val="24"/>
        </w:rPr>
        <w:t>za</w:t>
      </w:r>
      <w:r w:rsidR="000F14A3">
        <w:rPr>
          <w:rFonts w:ascii="Futura Lt BT" w:hAnsi="Futura Lt BT"/>
          <w:sz w:val="24"/>
          <w:szCs w:val="24"/>
        </w:rPr>
        <w:t xml:space="preserve"> </w:t>
      </w:r>
      <w:r w:rsidR="00F210CC" w:rsidRPr="00F210CC">
        <w:rPr>
          <w:rFonts w:ascii="Futura Lt BT" w:hAnsi="Futura Lt BT"/>
          <w:sz w:val="24"/>
          <w:szCs w:val="24"/>
        </w:rPr>
        <w:t>provedbu</w:t>
      </w:r>
      <w:r w:rsidR="000F14A3">
        <w:rPr>
          <w:rFonts w:ascii="Futura Lt BT" w:hAnsi="Futura Lt BT"/>
          <w:sz w:val="24"/>
          <w:szCs w:val="24"/>
        </w:rPr>
        <w:t xml:space="preserve"> </w:t>
      </w:r>
      <w:r w:rsidR="00F210CC" w:rsidRPr="00F210CC">
        <w:rPr>
          <w:rFonts w:ascii="Futura Lt BT" w:hAnsi="Futura Lt BT"/>
          <w:sz w:val="24"/>
          <w:szCs w:val="24"/>
        </w:rPr>
        <w:t>i</w:t>
      </w:r>
      <w:r w:rsidR="000F14A3">
        <w:rPr>
          <w:rFonts w:ascii="Futura Lt BT" w:hAnsi="Futura Lt BT"/>
          <w:sz w:val="24"/>
          <w:szCs w:val="24"/>
        </w:rPr>
        <w:t xml:space="preserve"> </w:t>
      </w:r>
      <w:r w:rsidR="00F210CC" w:rsidRPr="00F210CC">
        <w:rPr>
          <w:rFonts w:ascii="Futura Lt BT" w:hAnsi="Futura Lt BT"/>
          <w:sz w:val="24"/>
          <w:szCs w:val="24"/>
        </w:rPr>
        <w:t>grafičkog</w:t>
      </w:r>
      <w:r w:rsidR="000F14A3">
        <w:rPr>
          <w:rFonts w:ascii="Futura Lt BT" w:hAnsi="Futura Lt BT"/>
          <w:sz w:val="24"/>
          <w:szCs w:val="24"/>
        </w:rPr>
        <w:t xml:space="preserve"> </w:t>
      </w:r>
      <w:r w:rsidR="00F210CC" w:rsidRPr="00F210CC">
        <w:rPr>
          <w:rFonts w:ascii="Futura Lt BT" w:hAnsi="Futura Lt BT"/>
          <w:sz w:val="24"/>
          <w:szCs w:val="24"/>
        </w:rPr>
        <w:t>dijela</w:t>
      </w:r>
      <w:r w:rsidR="000F14A3">
        <w:rPr>
          <w:rFonts w:ascii="Futura Lt BT" w:hAnsi="Futura Lt BT"/>
          <w:sz w:val="24"/>
          <w:szCs w:val="24"/>
        </w:rPr>
        <w:t xml:space="preserve"> </w:t>
      </w:r>
      <w:r w:rsidR="00F210CC" w:rsidRPr="00F210CC">
        <w:rPr>
          <w:rFonts w:ascii="Futura Lt BT" w:hAnsi="Futura Lt BT"/>
          <w:sz w:val="24"/>
          <w:szCs w:val="24"/>
        </w:rPr>
        <w:t>plana</w:t>
      </w:r>
      <w:r w:rsidR="000F14A3">
        <w:rPr>
          <w:rFonts w:ascii="Futura Lt BT" w:hAnsi="Futura Lt BT"/>
          <w:sz w:val="24"/>
          <w:szCs w:val="24"/>
        </w:rPr>
        <w:t xml:space="preserve"> </w:t>
      </w:r>
      <w:r w:rsidR="00F210CC" w:rsidRPr="00F210CC">
        <w:rPr>
          <w:rFonts w:ascii="Futura Lt BT" w:hAnsi="Futura Lt BT"/>
          <w:sz w:val="24"/>
          <w:szCs w:val="24"/>
        </w:rPr>
        <w:t>objavljen</w:t>
      </w:r>
      <w:r w:rsidR="000F14A3">
        <w:rPr>
          <w:rFonts w:ascii="Futura Lt BT" w:hAnsi="Futura Lt BT"/>
          <w:sz w:val="24"/>
          <w:szCs w:val="24"/>
        </w:rPr>
        <w:t xml:space="preserve"> </w:t>
      </w:r>
      <w:r w:rsidR="00F210CC" w:rsidRPr="00F210CC">
        <w:rPr>
          <w:rFonts w:ascii="Futura Lt BT" w:hAnsi="Futura Lt BT"/>
          <w:sz w:val="24"/>
          <w:szCs w:val="24"/>
        </w:rPr>
        <w:t>je</w:t>
      </w:r>
      <w:r w:rsidR="000F14A3">
        <w:rPr>
          <w:rFonts w:ascii="Futura Lt BT" w:hAnsi="Futura Lt BT"/>
          <w:sz w:val="24"/>
          <w:szCs w:val="24"/>
        </w:rPr>
        <w:t xml:space="preserve"> </w:t>
      </w:r>
      <w:r w:rsidR="00F210CC" w:rsidRPr="00F210CC">
        <w:rPr>
          <w:rFonts w:ascii="Futura Lt BT" w:hAnsi="Futura Lt BT"/>
          <w:sz w:val="24"/>
          <w:szCs w:val="24"/>
        </w:rPr>
        <w:t>2023.</w:t>
      </w:r>
      <w:r w:rsidR="000F14A3">
        <w:rPr>
          <w:rFonts w:ascii="Futura Lt BT" w:hAnsi="Futura Lt BT"/>
          <w:sz w:val="24"/>
          <w:szCs w:val="24"/>
        </w:rPr>
        <w:t xml:space="preserve"> </w:t>
      </w:r>
      <w:r w:rsidR="00F210CC" w:rsidRPr="00F210CC">
        <w:rPr>
          <w:rFonts w:ascii="Futura Lt BT" w:hAnsi="Futura Lt BT"/>
          <w:sz w:val="24"/>
          <w:szCs w:val="24"/>
        </w:rPr>
        <w:t>godine</w:t>
      </w:r>
      <w:r w:rsidR="000F14A3">
        <w:rPr>
          <w:rFonts w:ascii="Futura Lt BT" w:hAnsi="Futura Lt BT"/>
          <w:sz w:val="24"/>
          <w:szCs w:val="24"/>
        </w:rPr>
        <w:t xml:space="preserve"> </w:t>
      </w:r>
      <w:r w:rsidR="00F210CC">
        <w:rPr>
          <w:rFonts w:ascii="Futura Lt BT" w:hAnsi="Futura Lt BT"/>
          <w:sz w:val="24"/>
          <w:szCs w:val="24"/>
        </w:rPr>
        <w:t>(GKŽ</w:t>
      </w:r>
      <w:r w:rsidR="000F14A3">
        <w:rPr>
          <w:rFonts w:ascii="Futura Lt BT" w:hAnsi="Futura Lt BT"/>
          <w:sz w:val="24"/>
          <w:szCs w:val="24"/>
        </w:rPr>
        <w:t xml:space="preserve"> </w:t>
      </w:r>
      <w:r w:rsidR="00F210CC">
        <w:rPr>
          <w:rFonts w:ascii="Futura Lt BT" w:hAnsi="Futura Lt BT"/>
          <w:sz w:val="24"/>
          <w:szCs w:val="24"/>
        </w:rPr>
        <w:t>10/2023).</w:t>
      </w:r>
    </w:p>
    <w:p w14:paraId="38B4D623" w14:textId="58852154" w:rsidR="00F210CC" w:rsidRDefault="00F210CC" w:rsidP="0084308A">
      <w:pPr>
        <w:jc w:val="both"/>
        <w:rPr>
          <w:rFonts w:ascii="Futura Lt BT" w:hAnsi="Futura Lt BT"/>
          <w:sz w:val="24"/>
          <w:szCs w:val="24"/>
        </w:rPr>
      </w:pP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tijeku</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VII.</w:t>
      </w:r>
      <w:r w:rsidR="000F14A3">
        <w:rPr>
          <w:rFonts w:ascii="Futura Lt BT" w:hAnsi="Futura Lt BT"/>
          <w:sz w:val="24"/>
          <w:szCs w:val="24"/>
        </w:rPr>
        <w:t xml:space="preserve"> </w:t>
      </w:r>
      <w:r>
        <w:rPr>
          <w:rFonts w:ascii="Futura Lt BT" w:hAnsi="Futura Lt BT"/>
          <w:sz w:val="24"/>
          <w:szCs w:val="24"/>
        </w:rPr>
        <w:t>Izmjene</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dopune</w:t>
      </w:r>
      <w:r w:rsidR="000F14A3">
        <w:rPr>
          <w:rFonts w:ascii="Futura Lt BT" w:hAnsi="Futura Lt BT"/>
          <w:sz w:val="24"/>
          <w:szCs w:val="24"/>
        </w:rPr>
        <w:t xml:space="preserve"> </w:t>
      </w:r>
      <w:r>
        <w:rPr>
          <w:rFonts w:ascii="Futura Lt BT" w:hAnsi="Futura Lt BT"/>
          <w:sz w:val="24"/>
          <w:szCs w:val="24"/>
        </w:rPr>
        <w:t>P</w:t>
      </w:r>
      <w:r w:rsidR="00CD110A">
        <w:rPr>
          <w:rFonts w:ascii="Futura Lt BT" w:hAnsi="Futura Lt BT"/>
          <w:sz w:val="24"/>
          <w:szCs w:val="24"/>
        </w:rPr>
        <w:t>rostornog plana Karlovačke županije</w:t>
      </w:r>
      <w:r>
        <w:rPr>
          <w:rFonts w:ascii="Futura Lt BT" w:hAnsi="Futura Lt BT"/>
          <w:sz w:val="24"/>
          <w:szCs w:val="24"/>
        </w:rPr>
        <w:t>.</w:t>
      </w:r>
    </w:p>
    <w:p w14:paraId="1DED2581" w14:textId="33379A5E" w:rsidR="00737B02" w:rsidRDefault="00737B02" w:rsidP="0084308A">
      <w:pPr>
        <w:jc w:val="both"/>
        <w:rPr>
          <w:rFonts w:ascii="Futura Lt BT" w:hAnsi="Futura Lt BT"/>
          <w:sz w:val="24"/>
          <w:szCs w:val="24"/>
        </w:rPr>
      </w:pPr>
      <w:r>
        <w:rPr>
          <w:rFonts w:ascii="Futura Lt BT" w:hAnsi="Futura Lt BT"/>
          <w:sz w:val="24"/>
          <w:szCs w:val="24"/>
        </w:rPr>
        <w:t>Sve</w:t>
      </w:r>
      <w:r w:rsidR="000F14A3">
        <w:rPr>
          <w:rFonts w:ascii="Futura Lt BT" w:hAnsi="Futura Lt BT"/>
          <w:sz w:val="24"/>
          <w:szCs w:val="24"/>
        </w:rPr>
        <w:t xml:space="preserve"> </w:t>
      </w:r>
      <w:r>
        <w:rPr>
          <w:rFonts w:ascii="Futura Lt BT" w:hAnsi="Futura Lt BT"/>
          <w:sz w:val="24"/>
          <w:szCs w:val="24"/>
        </w:rPr>
        <w:t>izmjene</w:t>
      </w:r>
      <w:r w:rsidR="000F14A3">
        <w:rPr>
          <w:rFonts w:ascii="Futura Lt BT" w:hAnsi="Futura Lt BT"/>
          <w:sz w:val="24"/>
          <w:szCs w:val="24"/>
        </w:rPr>
        <w:t xml:space="preserve"> </w:t>
      </w:r>
      <w:r>
        <w:rPr>
          <w:rFonts w:ascii="Futura Lt BT" w:hAnsi="Futura Lt BT"/>
          <w:sz w:val="24"/>
          <w:szCs w:val="24"/>
        </w:rPr>
        <w:t>rađene</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sukladno</w:t>
      </w:r>
      <w:r w:rsidR="000F14A3">
        <w:rPr>
          <w:rFonts w:ascii="Futura Lt BT" w:hAnsi="Futura Lt BT"/>
          <w:sz w:val="24"/>
          <w:szCs w:val="24"/>
        </w:rPr>
        <w:t xml:space="preserve"> </w:t>
      </w:r>
      <w:r>
        <w:rPr>
          <w:rFonts w:ascii="Futura Lt BT" w:hAnsi="Futura Lt BT"/>
          <w:sz w:val="24"/>
          <w:szCs w:val="24"/>
        </w:rPr>
        <w:t>Strategiji</w:t>
      </w:r>
      <w:r w:rsidR="000F14A3">
        <w:rPr>
          <w:rFonts w:ascii="Futura Lt BT" w:hAnsi="Futura Lt BT"/>
          <w:sz w:val="24"/>
          <w:szCs w:val="24"/>
        </w:rPr>
        <w:t xml:space="preserve"> </w:t>
      </w:r>
      <w:r>
        <w:rPr>
          <w:rFonts w:ascii="Futura Lt BT" w:hAnsi="Futura Lt BT"/>
          <w:sz w:val="24"/>
          <w:szCs w:val="24"/>
        </w:rPr>
        <w:t>prostornog</w:t>
      </w:r>
      <w:r w:rsidR="000F14A3">
        <w:rPr>
          <w:rFonts w:ascii="Futura Lt BT" w:hAnsi="Futura Lt BT"/>
          <w:sz w:val="24"/>
          <w:szCs w:val="24"/>
        </w:rPr>
        <w:t xml:space="preserve"> </w:t>
      </w:r>
      <w:r>
        <w:rPr>
          <w:rFonts w:ascii="Futura Lt BT" w:hAnsi="Futura Lt BT"/>
          <w:sz w:val="24"/>
          <w:szCs w:val="24"/>
        </w:rPr>
        <w:t>uređenja</w:t>
      </w:r>
      <w:r w:rsidR="000F14A3">
        <w:rPr>
          <w:rFonts w:ascii="Futura Lt BT" w:hAnsi="Futura Lt BT"/>
          <w:sz w:val="24"/>
          <w:szCs w:val="24"/>
        </w:rPr>
        <w:t xml:space="preserve"> </w:t>
      </w:r>
      <w:r>
        <w:rPr>
          <w:rFonts w:ascii="Futura Lt BT" w:hAnsi="Futura Lt BT"/>
          <w:sz w:val="24"/>
          <w:szCs w:val="24"/>
        </w:rPr>
        <w:t>RH</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Programu</w:t>
      </w:r>
      <w:r w:rsidR="000F14A3">
        <w:rPr>
          <w:rFonts w:ascii="Futura Lt BT" w:hAnsi="Futura Lt BT"/>
          <w:sz w:val="24"/>
          <w:szCs w:val="24"/>
        </w:rPr>
        <w:t xml:space="preserve"> </w:t>
      </w:r>
      <w:r>
        <w:rPr>
          <w:rFonts w:ascii="Futura Lt BT" w:hAnsi="Futura Lt BT"/>
          <w:sz w:val="24"/>
          <w:szCs w:val="24"/>
        </w:rPr>
        <w:t>prostornog</w:t>
      </w:r>
      <w:r w:rsidR="000F14A3">
        <w:rPr>
          <w:rFonts w:ascii="Futura Lt BT" w:hAnsi="Futura Lt BT"/>
          <w:sz w:val="24"/>
          <w:szCs w:val="24"/>
        </w:rPr>
        <w:t xml:space="preserve"> </w:t>
      </w:r>
      <w:r>
        <w:rPr>
          <w:rFonts w:ascii="Futura Lt BT" w:hAnsi="Futura Lt BT"/>
          <w:sz w:val="24"/>
          <w:szCs w:val="24"/>
        </w:rPr>
        <w:t>uređenja</w:t>
      </w:r>
      <w:r w:rsidR="000F14A3">
        <w:rPr>
          <w:rFonts w:ascii="Futura Lt BT" w:hAnsi="Futura Lt BT"/>
          <w:sz w:val="24"/>
          <w:szCs w:val="24"/>
        </w:rPr>
        <w:t xml:space="preserve"> </w:t>
      </w:r>
      <w:r>
        <w:rPr>
          <w:rFonts w:ascii="Futura Lt BT" w:hAnsi="Futura Lt BT"/>
          <w:sz w:val="24"/>
          <w:szCs w:val="24"/>
        </w:rPr>
        <w:t>RH,</w:t>
      </w:r>
      <w:r w:rsidR="000F14A3">
        <w:rPr>
          <w:rFonts w:ascii="Futura Lt BT" w:hAnsi="Futura Lt BT"/>
          <w:sz w:val="24"/>
          <w:szCs w:val="24"/>
        </w:rPr>
        <w:t xml:space="preserve"> </w:t>
      </w:r>
      <w:r>
        <w:rPr>
          <w:rFonts w:ascii="Futura Lt BT" w:hAnsi="Futura Lt BT"/>
          <w:sz w:val="24"/>
          <w:szCs w:val="24"/>
        </w:rPr>
        <w:t>dok</w:t>
      </w:r>
      <w:r w:rsidR="000F14A3">
        <w:rPr>
          <w:rFonts w:ascii="Futura Lt BT" w:hAnsi="Futura Lt BT"/>
          <w:sz w:val="24"/>
          <w:szCs w:val="24"/>
        </w:rPr>
        <w:t xml:space="preserve"> </w:t>
      </w:r>
      <w:r>
        <w:rPr>
          <w:rFonts w:ascii="Futura Lt BT" w:hAnsi="Futura Lt BT"/>
          <w:sz w:val="24"/>
          <w:szCs w:val="24"/>
        </w:rPr>
        <w:t>će</w:t>
      </w:r>
      <w:r w:rsidR="000F14A3">
        <w:rPr>
          <w:rFonts w:ascii="Futura Lt BT" w:hAnsi="Futura Lt BT"/>
          <w:sz w:val="24"/>
          <w:szCs w:val="24"/>
        </w:rPr>
        <w:t xml:space="preserve"> </w:t>
      </w:r>
      <w:r w:rsidR="001517E5">
        <w:rPr>
          <w:rFonts w:ascii="Futura Lt BT" w:hAnsi="Futura Lt BT"/>
          <w:sz w:val="24"/>
          <w:szCs w:val="24"/>
        </w:rPr>
        <w:t>daljnje</w:t>
      </w:r>
      <w:r w:rsidR="000F14A3">
        <w:rPr>
          <w:rFonts w:ascii="Futura Lt BT" w:hAnsi="Futura Lt BT"/>
          <w:sz w:val="24"/>
          <w:szCs w:val="24"/>
        </w:rPr>
        <w:t xml:space="preserve"> </w:t>
      </w:r>
      <w:r>
        <w:rPr>
          <w:rFonts w:ascii="Futura Lt BT" w:hAnsi="Futura Lt BT"/>
          <w:sz w:val="24"/>
          <w:szCs w:val="24"/>
        </w:rPr>
        <w:t>Izmjene</w:t>
      </w:r>
      <w:r w:rsidR="000F14A3">
        <w:rPr>
          <w:rFonts w:ascii="Futura Lt BT" w:hAnsi="Futura Lt BT"/>
          <w:sz w:val="24"/>
          <w:szCs w:val="24"/>
        </w:rPr>
        <w:t xml:space="preserve"> </w:t>
      </w:r>
      <w:r>
        <w:rPr>
          <w:rFonts w:ascii="Futura Lt BT" w:hAnsi="Futura Lt BT"/>
          <w:sz w:val="24"/>
          <w:szCs w:val="24"/>
        </w:rPr>
        <w:t>PPKŽ</w:t>
      </w:r>
      <w:r w:rsidR="000F14A3">
        <w:rPr>
          <w:rFonts w:ascii="Futura Lt BT" w:hAnsi="Futura Lt BT"/>
          <w:sz w:val="24"/>
          <w:szCs w:val="24"/>
        </w:rPr>
        <w:t xml:space="preserve"> </w:t>
      </w:r>
      <w:r>
        <w:rPr>
          <w:rFonts w:ascii="Futura Lt BT" w:hAnsi="Futura Lt BT"/>
          <w:sz w:val="24"/>
          <w:szCs w:val="24"/>
        </w:rPr>
        <w:t>trebati</w:t>
      </w:r>
      <w:r w:rsidR="000F14A3">
        <w:rPr>
          <w:rFonts w:ascii="Futura Lt BT" w:hAnsi="Futura Lt BT"/>
          <w:sz w:val="24"/>
          <w:szCs w:val="24"/>
        </w:rPr>
        <w:t xml:space="preserve"> </w:t>
      </w:r>
      <w:r>
        <w:rPr>
          <w:rFonts w:ascii="Futura Lt BT" w:hAnsi="Futura Lt BT"/>
          <w:sz w:val="24"/>
          <w:szCs w:val="24"/>
        </w:rPr>
        <w:t>vršiti</w:t>
      </w:r>
      <w:r w:rsidR="000F14A3">
        <w:rPr>
          <w:rFonts w:ascii="Futura Lt BT" w:hAnsi="Futura Lt BT"/>
          <w:sz w:val="24"/>
          <w:szCs w:val="24"/>
        </w:rPr>
        <w:t xml:space="preserve"> </w:t>
      </w:r>
      <w:r>
        <w:rPr>
          <w:rFonts w:ascii="Futura Lt BT" w:hAnsi="Futura Lt BT"/>
          <w:sz w:val="24"/>
          <w:szCs w:val="24"/>
        </w:rPr>
        <w:t>sukladno</w:t>
      </w:r>
      <w:r w:rsidR="000F14A3">
        <w:rPr>
          <w:rFonts w:ascii="Futura Lt BT" w:hAnsi="Futura Lt BT"/>
          <w:sz w:val="24"/>
          <w:szCs w:val="24"/>
        </w:rPr>
        <w:t xml:space="preserve"> </w:t>
      </w:r>
      <w:r>
        <w:rPr>
          <w:rFonts w:ascii="Futura Lt BT" w:hAnsi="Futura Lt BT"/>
          <w:sz w:val="24"/>
          <w:szCs w:val="24"/>
        </w:rPr>
        <w:t>Strategiji</w:t>
      </w:r>
      <w:r w:rsidR="000F14A3">
        <w:rPr>
          <w:rFonts w:ascii="Futura Lt BT" w:hAnsi="Futura Lt BT"/>
          <w:sz w:val="24"/>
          <w:szCs w:val="24"/>
        </w:rPr>
        <w:t xml:space="preserve"> </w:t>
      </w:r>
      <w:r>
        <w:rPr>
          <w:rFonts w:ascii="Futura Lt BT" w:hAnsi="Futura Lt BT"/>
          <w:sz w:val="24"/>
          <w:szCs w:val="24"/>
        </w:rPr>
        <w:t>prostornog</w:t>
      </w:r>
      <w:r w:rsidR="000F14A3">
        <w:rPr>
          <w:rFonts w:ascii="Futura Lt BT" w:hAnsi="Futura Lt BT"/>
          <w:sz w:val="24"/>
          <w:szCs w:val="24"/>
        </w:rPr>
        <w:t xml:space="preserve"> </w:t>
      </w:r>
      <w:r>
        <w:rPr>
          <w:rFonts w:ascii="Futura Lt BT" w:hAnsi="Futura Lt BT"/>
          <w:sz w:val="24"/>
          <w:szCs w:val="24"/>
        </w:rPr>
        <w:t>razvoja</w:t>
      </w:r>
      <w:r w:rsidR="000F14A3">
        <w:rPr>
          <w:rFonts w:ascii="Futura Lt BT" w:hAnsi="Futura Lt BT"/>
          <w:sz w:val="24"/>
          <w:szCs w:val="24"/>
        </w:rPr>
        <w:t xml:space="preserve"> </w:t>
      </w:r>
      <w:r>
        <w:rPr>
          <w:rFonts w:ascii="Futura Lt BT" w:hAnsi="Futura Lt BT"/>
          <w:sz w:val="24"/>
          <w:szCs w:val="24"/>
        </w:rPr>
        <w:t>RH,</w:t>
      </w:r>
      <w:r w:rsidR="000F14A3">
        <w:rPr>
          <w:rFonts w:ascii="Futura Lt BT" w:hAnsi="Futura Lt BT"/>
          <w:sz w:val="24"/>
          <w:szCs w:val="24"/>
        </w:rPr>
        <w:t xml:space="preserve"> </w:t>
      </w:r>
      <w:r>
        <w:rPr>
          <w:rFonts w:ascii="Futura Lt BT" w:hAnsi="Futura Lt BT"/>
          <w:sz w:val="24"/>
          <w:szCs w:val="24"/>
        </w:rPr>
        <w:t>ali</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usmjerenjima</w:t>
      </w:r>
      <w:r w:rsidR="001517E5">
        <w:rPr>
          <w:rFonts w:ascii="Futura Lt BT" w:hAnsi="Futura Lt BT"/>
          <w:sz w:val="24"/>
          <w:szCs w:val="24"/>
        </w:rPr>
        <w:t>,</w:t>
      </w:r>
      <w:r w:rsidR="000F14A3">
        <w:rPr>
          <w:rFonts w:ascii="Futura Lt BT" w:hAnsi="Futura Lt BT"/>
          <w:sz w:val="24"/>
          <w:szCs w:val="24"/>
        </w:rPr>
        <w:t xml:space="preserve"> </w:t>
      </w:r>
      <w:r w:rsidR="001517E5">
        <w:rPr>
          <w:rFonts w:ascii="Futura Lt BT" w:hAnsi="Futura Lt BT"/>
          <w:sz w:val="24"/>
          <w:szCs w:val="24"/>
        </w:rPr>
        <w:t>odnosno</w:t>
      </w:r>
      <w:r w:rsidR="000F14A3">
        <w:rPr>
          <w:rFonts w:ascii="Futura Lt BT" w:hAnsi="Futura Lt BT"/>
          <w:sz w:val="24"/>
          <w:szCs w:val="24"/>
        </w:rPr>
        <w:t xml:space="preserve"> </w:t>
      </w:r>
      <w:r w:rsidR="001517E5">
        <w:rPr>
          <w:rFonts w:ascii="Futura Lt BT" w:hAnsi="Futura Lt BT"/>
          <w:sz w:val="24"/>
          <w:szCs w:val="24"/>
        </w:rPr>
        <w:t>u</w:t>
      </w:r>
      <w:r w:rsidR="000F14A3">
        <w:rPr>
          <w:rFonts w:ascii="Futura Lt BT" w:hAnsi="Futura Lt BT"/>
          <w:sz w:val="24"/>
          <w:szCs w:val="24"/>
        </w:rPr>
        <w:t xml:space="preserve"> </w:t>
      </w:r>
      <w:r w:rsidR="001517E5">
        <w:rPr>
          <w:rFonts w:ascii="Futura Lt BT" w:hAnsi="Futura Lt BT"/>
          <w:sz w:val="24"/>
          <w:szCs w:val="24"/>
        </w:rPr>
        <w:t>interakciji</w:t>
      </w:r>
      <w:r w:rsidR="000F14A3">
        <w:rPr>
          <w:rFonts w:ascii="Futura Lt BT" w:hAnsi="Futura Lt BT"/>
          <w:sz w:val="24"/>
          <w:szCs w:val="24"/>
        </w:rPr>
        <w:t xml:space="preserve"> </w:t>
      </w:r>
      <w:r w:rsidR="001517E5">
        <w:rPr>
          <w:rFonts w:ascii="Futura Lt BT" w:hAnsi="Futura Lt BT"/>
          <w:sz w:val="24"/>
          <w:szCs w:val="24"/>
        </w:rPr>
        <w:t>sa</w:t>
      </w:r>
      <w:r w:rsidR="000F14A3">
        <w:rPr>
          <w:rFonts w:ascii="Futura Lt BT" w:hAnsi="Futura Lt BT"/>
          <w:sz w:val="24"/>
          <w:szCs w:val="24"/>
        </w:rPr>
        <w:t xml:space="preserve"> </w:t>
      </w:r>
      <w:r>
        <w:rPr>
          <w:rFonts w:ascii="Futura Lt BT" w:hAnsi="Futura Lt BT"/>
          <w:sz w:val="24"/>
          <w:szCs w:val="24"/>
        </w:rPr>
        <w:t>Drža</w:t>
      </w:r>
      <w:r w:rsidR="001517E5">
        <w:rPr>
          <w:rFonts w:ascii="Futura Lt BT" w:hAnsi="Futura Lt BT"/>
          <w:sz w:val="24"/>
          <w:szCs w:val="24"/>
        </w:rPr>
        <w:t>v</w:t>
      </w:r>
      <w:r>
        <w:rPr>
          <w:rFonts w:ascii="Futura Lt BT" w:hAnsi="Futura Lt BT"/>
          <w:sz w:val="24"/>
          <w:szCs w:val="24"/>
        </w:rPr>
        <w:t>n</w:t>
      </w:r>
      <w:r w:rsidR="001517E5">
        <w:rPr>
          <w:rFonts w:ascii="Futura Lt BT" w:hAnsi="Futura Lt BT"/>
          <w:sz w:val="24"/>
          <w:szCs w:val="24"/>
        </w:rPr>
        <w:t>im</w:t>
      </w:r>
      <w:r w:rsidR="000F14A3">
        <w:rPr>
          <w:rFonts w:ascii="Futura Lt BT" w:hAnsi="Futura Lt BT"/>
          <w:sz w:val="24"/>
          <w:szCs w:val="24"/>
        </w:rPr>
        <w:t xml:space="preserve"> </w:t>
      </w:r>
      <w:r>
        <w:rPr>
          <w:rFonts w:ascii="Futura Lt BT" w:hAnsi="Futura Lt BT"/>
          <w:sz w:val="24"/>
          <w:szCs w:val="24"/>
        </w:rPr>
        <w:t>plan</w:t>
      </w:r>
      <w:r w:rsidR="001517E5">
        <w:rPr>
          <w:rFonts w:ascii="Futura Lt BT" w:hAnsi="Futura Lt BT"/>
          <w:sz w:val="24"/>
          <w:szCs w:val="24"/>
        </w:rPr>
        <w:t>om</w:t>
      </w:r>
      <w:r w:rsidR="000F14A3">
        <w:rPr>
          <w:rFonts w:ascii="Futura Lt BT" w:hAnsi="Futura Lt BT"/>
          <w:sz w:val="24"/>
          <w:szCs w:val="24"/>
        </w:rPr>
        <w:t xml:space="preserve"> </w:t>
      </w:r>
      <w:r>
        <w:rPr>
          <w:rFonts w:ascii="Futura Lt BT" w:hAnsi="Futura Lt BT"/>
          <w:sz w:val="24"/>
          <w:szCs w:val="24"/>
        </w:rPr>
        <w:t>prostornog</w:t>
      </w:r>
      <w:r w:rsidR="000F14A3">
        <w:rPr>
          <w:rFonts w:ascii="Futura Lt BT" w:hAnsi="Futura Lt BT"/>
          <w:sz w:val="24"/>
          <w:szCs w:val="24"/>
        </w:rPr>
        <w:t xml:space="preserve"> </w:t>
      </w:r>
      <w:r>
        <w:rPr>
          <w:rFonts w:ascii="Futura Lt BT" w:hAnsi="Futura Lt BT"/>
          <w:sz w:val="24"/>
          <w:szCs w:val="24"/>
        </w:rPr>
        <w:t>razvoja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stratešk</w:t>
      </w:r>
      <w:r w:rsidR="001517E5">
        <w:rPr>
          <w:rFonts w:ascii="Futura Lt BT" w:hAnsi="Futura Lt BT"/>
          <w:sz w:val="24"/>
          <w:szCs w:val="24"/>
        </w:rPr>
        <w:t>om</w:t>
      </w:r>
      <w:r w:rsidR="000F14A3">
        <w:rPr>
          <w:rFonts w:ascii="Futura Lt BT" w:hAnsi="Futura Lt BT"/>
          <w:sz w:val="24"/>
          <w:szCs w:val="24"/>
        </w:rPr>
        <w:t xml:space="preserve"> </w:t>
      </w:r>
      <w:r>
        <w:rPr>
          <w:rFonts w:ascii="Futura Lt BT" w:hAnsi="Futura Lt BT"/>
          <w:sz w:val="24"/>
          <w:szCs w:val="24"/>
        </w:rPr>
        <w:t>studij</w:t>
      </w:r>
      <w:r w:rsidR="001517E5">
        <w:rPr>
          <w:rFonts w:ascii="Futura Lt BT" w:hAnsi="Futura Lt BT"/>
          <w:sz w:val="24"/>
          <w:szCs w:val="24"/>
        </w:rPr>
        <w:t>om</w:t>
      </w:r>
      <w:r w:rsidR="000F14A3">
        <w:rPr>
          <w:rFonts w:ascii="Futura Lt BT" w:hAnsi="Futura Lt BT"/>
          <w:sz w:val="24"/>
          <w:szCs w:val="24"/>
        </w:rPr>
        <w:t xml:space="preserve"> </w:t>
      </w:r>
      <w:r>
        <w:rPr>
          <w:rFonts w:ascii="Futura Lt BT" w:hAnsi="Futura Lt BT"/>
          <w:sz w:val="24"/>
          <w:szCs w:val="24"/>
        </w:rPr>
        <w:t>izrađen</w:t>
      </w:r>
      <w:r w:rsidR="001517E5">
        <w:rPr>
          <w:rFonts w:ascii="Futura Lt BT" w:hAnsi="Futura Lt BT"/>
          <w:sz w:val="24"/>
          <w:szCs w:val="24"/>
        </w:rPr>
        <w:t>om</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potrebe</w:t>
      </w:r>
      <w:r w:rsidR="000F14A3">
        <w:rPr>
          <w:rFonts w:ascii="Futura Lt BT" w:hAnsi="Futura Lt BT"/>
          <w:sz w:val="24"/>
          <w:szCs w:val="24"/>
        </w:rPr>
        <w:t xml:space="preserve"> </w:t>
      </w:r>
      <w:r>
        <w:rPr>
          <w:rFonts w:ascii="Futura Lt BT" w:hAnsi="Futura Lt BT"/>
          <w:sz w:val="24"/>
          <w:szCs w:val="24"/>
        </w:rPr>
        <w:t>izrade</w:t>
      </w:r>
      <w:r w:rsidR="000F14A3">
        <w:rPr>
          <w:rFonts w:ascii="Futura Lt BT" w:hAnsi="Futura Lt BT"/>
          <w:sz w:val="24"/>
          <w:szCs w:val="24"/>
        </w:rPr>
        <w:t xml:space="preserve"> </w:t>
      </w:r>
      <w:r>
        <w:rPr>
          <w:rFonts w:ascii="Futura Lt BT" w:hAnsi="Futura Lt BT"/>
          <w:sz w:val="24"/>
          <w:szCs w:val="24"/>
        </w:rPr>
        <w:t>Državnog</w:t>
      </w:r>
      <w:r w:rsidR="000F14A3">
        <w:rPr>
          <w:rFonts w:ascii="Futura Lt BT" w:hAnsi="Futura Lt BT"/>
          <w:sz w:val="24"/>
          <w:szCs w:val="24"/>
        </w:rPr>
        <w:t xml:space="preserve"> </w:t>
      </w:r>
      <w:r>
        <w:rPr>
          <w:rFonts w:ascii="Futura Lt BT" w:hAnsi="Futura Lt BT"/>
          <w:sz w:val="24"/>
          <w:szCs w:val="24"/>
        </w:rPr>
        <w:t>plana</w:t>
      </w:r>
      <w:r w:rsidR="000F14A3">
        <w:rPr>
          <w:rFonts w:ascii="Futura Lt BT" w:hAnsi="Futura Lt BT"/>
          <w:sz w:val="24"/>
          <w:szCs w:val="24"/>
        </w:rPr>
        <w:t xml:space="preserve"> </w:t>
      </w:r>
      <w:r>
        <w:rPr>
          <w:rFonts w:ascii="Futura Lt BT" w:hAnsi="Futura Lt BT"/>
          <w:sz w:val="24"/>
          <w:szCs w:val="24"/>
        </w:rPr>
        <w:t>prostornog</w:t>
      </w:r>
      <w:r w:rsidR="000F14A3">
        <w:rPr>
          <w:rFonts w:ascii="Futura Lt BT" w:hAnsi="Futura Lt BT"/>
          <w:sz w:val="24"/>
          <w:szCs w:val="24"/>
        </w:rPr>
        <w:t xml:space="preserve"> </w:t>
      </w:r>
      <w:r>
        <w:rPr>
          <w:rFonts w:ascii="Futura Lt BT" w:hAnsi="Futura Lt BT"/>
          <w:sz w:val="24"/>
          <w:szCs w:val="24"/>
        </w:rPr>
        <w:t>razvoja</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dijelu</w:t>
      </w:r>
      <w:r w:rsidR="000F14A3">
        <w:rPr>
          <w:rFonts w:ascii="Futura Lt BT" w:hAnsi="Futura Lt BT"/>
          <w:sz w:val="24"/>
          <w:szCs w:val="24"/>
        </w:rPr>
        <w:t xml:space="preserve"> </w:t>
      </w:r>
      <w:r>
        <w:rPr>
          <w:rFonts w:ascii="Futura Lt BT" w:hAnsi="Futura Lt BT"/>
          <w:sz w:val="24"/>
          <w:szCs w:val="24"/>
        </w:rPr>
        <w:t>koji</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odnosi</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sidR="001517E5">
        <w:rPr>
          <w:rFonts w:ascii="Futura Lt BT" w:hAnsi="Futura Lt BT"/>
          <w:sz w:val="24"/>
          <w:szCs w:val="24"/>
        </w:rPr>
        <w:t>građevine</w:t>
      </w:r>
      <w:r w:rsidR="000F14A3">
        <w:rPr>
          <w:rFonts w:ascii="Futura Lt BT" w:hAnsi="Futura Lt BT"/>
          <w:sz w:val="24"/>
          <w:szCs w:val="24"/>
        </w:rPr>
        <w:t xml:space="preserve"> </w:t>
      </w:r>
      <w:r w:rsidR="001517E5">
        <w:rPr>
          <w:rFonts w:ascii="Futura Lt BT" w:hAnsi="Futura Lt BT"/>
          <w:sz w:val="24"/>
          <w:szCs w:val="24"/>
        </w:rPr>
        <w:t>i</w:t>
      </w:r>
      <w:r w:rsidR="000F14A3">
        <w:rPr>
          <w:rFonts w:ascii="Futura Lt BT" w:hAnsi="Futura Lt BT"/>
          <w:sz w:val="24"/>
          <w:szCs w:val="24"/>
        </w:rPr>
        <w:t xml:space="preserve"> </w:t>
      </w:r>
      <w:r w:rsidR="001517E5">
        <w:rPr>
          <w:rFonts w:ascii="Futura Lt BT" w:hAnsi="Futura Lt BT"/>
          <w:sz w:val="24"/>
          <w:szCs w:val="24"/>
        </w:rPr>
        <w:t>druge</w:t>
      </w:r>
      <w:r w:rsidR="000F14A3">
        <w:rPr>
          <w:rFonts w:ascii="Futura Lt BT" w:hAnsi="Futura Lt BT"/>
          <w:sz w:val="24"/>
          <w:szCs w:val="24"/>
        </w:rPr>
        <w:t xml:space="preserve"> </w:t>
      </w:r>
      <w:r w:rsidR="001517E5">
        <w:rPr>
          <w:rFonts w:ascii="Futura Lt BT" w:hAnsi="Futura Lt BT"/>
          <w:sz w:val="24"/>
          <w:szCs w:val="24"/>
        </w:rPr>
        <w:t>zahvate</w:t>
      </w:r>
      <w:r w:rsidR="000F14A3">
        <w:rPr>
          <w:rFonts w:ascii="Futura Lt BT" w:hAnsi="Futura Lt BT"/>
          <w:sz w:val="24"/>
          <w:szCs w:val="24"/>
        </w:rPr>
        <w:t xml:space="preserve"> </w:t>
      </w:r>
      <w:r w:rsidR="001517E5">
        <w:rPr>
          <w:rFonts w:ascii="Futura Lt BT" w:hAnsi="Futura Lt BT"/>
          <w:sz w:val="24"/>
          <w:szCs w:val="24"/>
        </w:rPr>
        <w:t>u</w:t>
      </w:r>
      <w:r w:rsidR="000F14A3">
        <w:rPr>
          <w:rFonts w:ascii="Futura Lt BT" w:hAnsi="Futura Lt BT"/>
          <w:sz w:val="24"/>
          <w:szCs w:val="24"/>
        </w:rPr>
        <w:t xml:space="preserve"> </w:t>
      </w:r>
      <w:r w:rsidR="001517E5">
        <w:rPr>
          <w:rFonts w:ascii="Futura Lt BT" w:hAnsi="Futura Lt BT"/>
          <w:sz w:val="24"/>
          <w:szCs w:val="24"/>
        </w:rPr>
        <w:t>prostoru</w:t>
      </w:r>
      <w:r w:rsidR="000F14A3">
        <w:rPr>
          <w:rFonts w:ascii="Futura Lt BT" w:hAnsi="Futura Lt BT"/>
          <w:sz w:val="24"/>
          <w:szCs w:val="24"/>
        </w:rPr>
        <w:t xml:space="preserve"> </w:t>
      </w:r>
      <w:r w:rsidR="001517E5">
        <w:rPr>
          <w:rFonts w:ascii="Futura Lt BT" w:hAnsi="Futura Lt BT"/>
          <w:sz w:val="24"/>
          <w:szCs w:val="24"/>
        </w:rPr>
        <w:t>državnog</w:t>
      </w:r>
      <w:r w:rsidR="000F14A3">
        <w:rPr>
          <w:rFonts w:ascii="Futura Lt BT" w:hAnsi="Futura Lt BT"/>
          <w:sz w:val="24"/>
          <w:szCs w:val="24"/>
        </w:rPr>
        <w:t xml:space="preserve"> </w:t>
      </w:r>
      <w:r w:rsidR="001517E5">
        <w:rPr>
          <w:rFonts w:ascii="Futura Lt BT" w:hAnsi="Futura Lt BT"/>
          <w:sz w:val="24"/>
          <w:szCs w:val="24"/>
        </w:rPr>
        <w:t>značaja,</w:t>
      </w:r>
      <w:r w:rsidR="000F14A3">
        <w:rPr>
          <w:rFonts w:ascii="Futura Lt BT" w:hAnsi="Futura Lt BT"/>
          <w:sz w:val="24"/>
          <w:szCs w:val="24"/>
        </w:rPr>
        <w:t xml:space="preserve"> </w:t>
      </w:r>
      <w:r w:rsidR="001517E5">
        <w:rPr>
          <w:rFonts w:ascii="Futura Lt BT" w:hAnsi="Futura Lt BT"/>
          <w:sz w:val="24"/>
          <w:szCs w:val="24"/>
        </w:rPr>
        <w:t>a</w:t>
      </w:r>
      <w:r w:rsidR="000F14A3">
        <w:rPr>
          <w:rFonts w:ascii="Futura Lt BT" w:hAnsi="Futura Lt BT"/>
          <w:sz w:val="24"/>
          <w:szCs w:val="24"/>
        </w:rPr>
        <w:t xml:space="preserve"> </w:t>
      </w:r>
      <w:r w:rsidR="001517E5">
        <w:rPr>
          <w:rFonts w:ascii="Futura Lt BT" w:hAnsi="Futura Lt BT"/>
          <w:sz w:val="24"/>
          <w:szCs w:val="24"/>
        </w:rPr>
        <w:t>koje</w:t>
      </w:r>
      <w:r w:rsidR="000F14A3">
        <w:rPr>
          <w:rFonts w:ascii="Futura Lt BT" w:hAnsi="Futura Lt BT"/>
          <w:sz w:val="24"/>
          <w:szCs w:val="24"/>
        </w:rPr>
        <w:t xml:space="preserve"> </w:t>
      </w:r>
      <w:r w:rsidR="001517E5">
        <w:rPr>
          <w:rFonts w:ascii="Futura Lt BT" w:hAnsi="Futura Lt BT"/>
          <w:sz w:val="24"/>
          <w:szCs w:val="24"/>
        </w:rPr>
        <w:t>su</w:t>
      </w:r>
      <w:r w:rsidR="000F14A3">
        <w:rPr>
          <w:rFonts w:ascii="Futura Lt BT" w:hAnsi="Futura Lt BT"/>
          <w:sz w:val="24"/>
          <w:szCs w:val="24"/>
        </w:rPr>
        <w:t xml:space="preserve"> </w:t>
      </w:r>
      <w:r w:rsidR="001517E5">
        <w:rPr>
          <w:rFonts w:ascii="Futura Lt BT" w:hAnsi="Futura Lt BT"/>
          <w:sz w:val="24"/>
          <w:szCs w:val="24"/>
        </w:rPr>
        <w:t>time</w:t>
      </w:r>
      <w:r w:rsidR="000F14A3">
        <w:rPr>
          <w:rFonts w:ascii="Futura Lt BT" w:hAnsi="Futura Lt BT"/>
          <w:sz w:val="24"/>
          <w:szCs w:val="24"/>
        </w:rPr>
        <w:t xml:space="preserve"> </w:t>
      </w:r>
      <w:r w:rsidR="001517E5">
        <w:rPr>
          <w:rFonts w:ascii="Futura Lt BT" w:hAnsi="Futura Lt BT"/>
          <w:sz w:val="24"/>
          <w:szCs w:val="24"/>
        </w:rPr>
        <w:t>stavljene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nadležnost</w:t>
      </w:r>
      <w:r w:rsidR="000F14A3">
        <w:rPr>
          <w:rFonts w:ascii="Futura Lt BT" w:hAnsi="Futura Lt BT"/>
          <w:sz w:val="24"/>
          <w:szCs w:val="24"/>
        </w:rPr>
        <w:t xml:space="preserve"> </w:t>
      </w:r>
      <w:r w:rsidR="001517E5">
        <w:rPr>
          <w:rFonts w:ascii="Futura Lt BT" w:hAnsi="Futura Lt BT"/>
          <w:sz w:val="24"/>
          <w:szCs w:val="24"/>
        </w:rPr>
        <w:t>Republike</w:t>
      </w:r>
      <w:r w:rsidR="000F14A3">
        <w:rPr>
          <w:rFonts w:ascii="Futura Lt BT" w:hAnsi="Futura Lt BT"/>
          <w:sz w:val="24"/>
          <w:szCs w:val="24"/>
        </w:rPr>
        <w:t xml:space="preserve"> </w:t>
      </w:r>
      <w:r w:rsidR="001517E5">
        <w:rPr>
          <w:rFonts w:ascii="Futura Lt BT" w:hAnsi="Futura Lt BT"/>
          <w:sz w:val="24"/>
          <w:szCs w:val="24"/>
        </w:rPr>
        <w:t>Hrvatske</w:t>
      </w:r>
      <w:r>
        <w:rPr>
          <w:rFonts w:ascii="Futura Lt BT" w:hAnsi="Futura Lt BT"/>
          <w:sz w:val="24"/>
          <w:szCs w:val="24"/>
        </w:rPr>
        <w:t>.</w:t>
      </w:r>
    </w:p>
    <w:p w14:paraId="2DC48135" w14:textId="77777777" w:rsidR="008E2351" w:rsidRDefault="008E2351">
      <w:pPr>
        <w:spacing w:after="0" w:line="240" w:lineRule="auto"/>
        <w:rPr>
          <w:rFonts w:ascii="Futura Lt BT" w:hAnsi="Futura Lt BT"/>
          <w:sz w:val="24"/>
          <w:szCs w:val="24"/>
        </w:rPr>
      </w:pPr>
      <w:r>
        <w:rPr>
          <w:rFonts w:ascii="Futura Lt BT" w:hAnsi="Futura Lt BT"/>
          <w:sz w:val="24"/>
          <w:szCs w:val="24"/>
        </w:rPr>
        <w:br w:type="page"/>
      </w:r>
    </w:p>
    <w:p w14:paraId="669DA2B2" w14:textId="752B8EEB" w:rsidR="002902F1" w:rsidRPr="001C73EC" w:rsidRDefault="003B515E" w:rsidP="003B515E">
      <w:pPr>
        <w:pBdr>
          <w:bottom w:val="single" w:sz="4" w:space="1" w:color="auto"/>
        </w:pBdr>
        <w:outlineLvl w:val="0"/>
        <w:rPr>
          <w:rFonts w:ascii="Futura Lt BT" w:hAnsi="Futura Lt BT"/>
          <w:b/>
          <w:sz w:val="36"/>
          <w:szCs w:val="36"/>
        </w:rPr>
      </w:pPr>
      <w:bookmarkStart w:id="14" w:name="_Toc215824770"/>
      <w:r>
        <w:rPr>
          <w:rFonts w:ascii="Futura Lt BT" w:hAnsi="Futura Lt BT"/>
          <w:b/>
          <w:sz w:val="36"/>
          <w:szCs w:val="36"/>
        </w:rPr>
        <w:lastRenderedPageBreak/>
        <w:t>II.</w:t>
      </w:r>
      <w:r w:rsidR="000F14A3">
        <w:rPr>
          <w:rFonts w:ascii="Futura Lt BT" w:hAnsi="Futura Lt BT"/>
          <w:b/>
          <w:sz w:val="36"/>
          <w:szCs w:val="36"/>
        </w:rPr>
        <w:t xml:space="preserve"> </w:t>
      </w:r>
      <w:r>
        <w:rPr>
          <w:rFonts w:ascii="Futura Lt BT" w:hAnsi="Futura Lt BT"/>
          <w:b/>
          <w:sz w:val="36"/>
          <w:szCs w:val="36"/>
        </w:rPr>
        <w:tab/>
      </w:r>
      <w:r w:rsidR="002902F1" w:rsidRPr="001C73EC">
        <w:rPr>
          <w:rFonts w:ascii="Futura Lt BT" w:hAnsi="Futura Lt BT"/>
          <w:b/>
          <w:sz w:val="36"/>
          <w:szCs w:val="36"/>
        </w:rPr>
        <w:t>ANA</w:t>
      </w:r>
      <w:r w:rsidR="005C0BD5" w:rsidRPr="001C73EC">
        <w:rPr>
          <w:rFonts w:ascii="Futura Lt BT" w:hAnsi="Futura Lt BT"/>
          <w:b/>
          <w:sz w:val="36"/>
          <w:szCs w:val="36"/>
        </w:rPr>
        <w:t>LIZA</w:t>
      </w:r>
      <w:r w:rsidR="000F14A3">
        <w:rPr>
          <w:rFonts w:ascii="Futura Lt BT" w:hAnsi="Futura Lt BT"/>
          <w:b/>
          <w:sz w:val="36"/>
          <w:szCs w:val="36"/>
        </w:rPr>
        <w:t xml:space="preserve"> </w:t>
      </w:r>
      <w:r w:rsidR="005C0BD5" w:rsidRPr="001C73EC">
        <w:rPr>
          <w:rFonts w:ascii="Futura Lt BT" w:hAnsi="Futura Lt BT"/>
          <w:b/>
          <w:sz w:val="36"/>
          <w:szCs w:val="36"/>
        </w:rPr>
        <w:t>I</w:t>
      </w:r>
      <w:r w:rsidR="000F14A3">
        <w:rPr>
          <w:rFonts w:ascii="Futura Lt BT" w:hAnsi="Futura Lt BT"/>
          <w:b/>
          <w:sz w:val="36"/>
          <w:szCs w:val="36"/>
        </w:rPr>
        <w:t xml:space="preserve"> </w:t>
      </w:r>
      <w:r w:rsidR="005C0BD5" w:rsidRPr="001C73EC">
        <w:rPr>
          <w:rFonts w:ascii="Futura Lt BT" w:hAnsi="Futura Lt BT"/>
          <w:b/>
          <w:sz w:val="36"/>
          <w:szCs w:val="36"/>
        </w:rPr>
        <w:t>OCJENA</w:t>
      </w:r>
      <w:r w:rsidR="000F14A3">
        <w:rPr>
          <w:rFonts w:ascii="Futura Lt BT" w:hAnsi="Futura Lt BT"/>
          <w:b/>
          <w:sz w:val="36"/>
          <w:szCs w:val="36"/>
        </w:rPr>
        <w:t xml:space="preserve"> </w:t>
      </w:r>
      <w:r w:rsidR="005C0BD5" w:rsidRPr="001C73EC">
        <w:rPr>
          <w:rFonts w:ascii="Futura Lt BT" w:hAnsi="Futura Lt BT"/>
          <w:b/>
          <w:sz w:val="36"/>
          <w:szCs w:val="36"/>
        </w:rPr>
        <w:t>STANJA</w:t>
      </w:r>
      <w:r w:rsidR="000F14A3">
        <w:rPr>
          <w:rFonts w:ascii="Futura Lt BT" w:hAnsi="Futura Lt BT"/>
          <w:b/>
          <w:sz w:val="36"/>
          <w:szCs w:val="36"/>
        </w:rPr>
        <w:t xml:space="preserve"> </w:t>
      </w:r>
      <w:r w:rsidR="005C0BD5" w:rsidRPr="001C73EC">
        <w:rPr>
          <w:rFonts w:ascii="Futura Lt BT" w:hAnsi="Futura Lt BT"/>
          <w:b/>
          <w:sz w:val="36"/>
          <w:szCs w:val="36"/>
        </w:rPr>
        <w:t>I</w:t>
      </w:r>
      <w:r w:rsidR="000F14A3">
        <w:rPr>
          <w:rFonts w:ascii="Futura Lt BT" w:hAnsi="Futura Lt BT"/>
          <w:b/>
          <w:sz w:val="36"/>
          <w:szCs w:val="36"/>
        </w:rPr>
        <w:t xml:space="preserve"> </w:t>
      </w:r>
      <w:r w:rsidR="005C0BD5" w:rsidRPr="001C73EC">
        <w:rPr>
          <w:rFonts w:ascii="Futura Lt BT" w:hAnsi="Futura Lt BT"/>
          <w:b/>
          <w:sz w:val="36"/>
          <w:szCs w:val="36"/>
        </w:rPr>
        <w:t>TRENDOVA</w:t>
      </w:r>
      <w:r w:rsidR="000F14A3">
        <w:rPr>
          <w:rFonts w:ascii="Futura Lt BT" w:hAnsi="Futura Lt BT"/>
          <w:b/>
          <w:sz w:val="36"/>
          <w:szCs w:val="36"/>
        </w:rPr>
        <w:t xml:space="preserve"> </w:t>
      </w:r>
      <w:r>
        <w:rPr>
          <w:rFonts w:ascii="Futura Lt BT" w:hAnsi="Futura Lt BT"/>
          <w:b/>
          <w:sz w:val="36"/>
          <w:szCs w:val="36"/>
        </w:rPr>
        <w:tab/>
      </w:r>
      <w:r w:rsidR="002902F1" w:rsidRPr="001C73EC">
        <w:rPr>
          <w:rFonts w:ascii="Futura Lt BT" w:hAnsi="Futura Lt BT"/>
          <w:b/>
          <w:sz w:val="36"/>
          <w:szCs w:val="36"/>
        </w:rPr>
        <w:t>PROSTORNOG</w:t>
      </w:r>
      <w:r w:rsidR="000F14A3">
        <w:rPr>
          <w:rFonts w:ascii="Futura Lt BT" w:hAnsi="Futura Lt BT"/>
          <w:b/>
          <w:sz w:val="36"/>
          <w:szCs w:val="36"/>
        </w:rPr>
        <w:t xml:space="preserve"> </w:t>
      </w:r>
      <w:r w:rsidR="002902F1" w:rsidRPr="001C73EC">
        <w:rPr>
          <w:rFonts w:ascii="Futura Lt BT" w:hAnsi="Futura Lt BT"/>
          <w:b/>
          <w:sz w:val="36"/>
          <w:szCs w:val="36"/>
        </w:rPr>
        <w:t>RAZVOJA</w:t>
      </w:r>
      <w:bookmarkEnd w:id="14"/>
      <w:r w:rsidR="000F14A3">
        <w:rPr>
          <w:rFonts w:ascii="Futura Lt BT" w:hAnsi="Futura Lt BT"/>
          <w:b/>
          <w:sz w:val="36"/>
          <w:szCs w:val="36"/>
        </w:rPr>
        <w:t xml:space="preserve"> </w:t>
      </w:r>
    </w:p>
    <w:p w14:paraId="48777BB4" w14:textId="5B3A3AB7" w:rsidR="002902F1" w:rsidRPr="008A4ABD" w:rsidRDefault="002902F1" w:rsidP="00557570">
      <w:pPr>
        <w:pStyle w:val="Odlomakpopisa"/>
        <w:numPr>
          <w:ilvl w:val="0"/>
          <w:numId w:val="22"/>
        </w:numPr>
        <w:jc w:val="both"/>
        <w:outlineLvl w:val="0"/>
        <w:rPr>
          <w:rFonts w:ascii="Futura Lt BT" w:hAnsi="Futura Lt BT"/>
          <w:b/>
          <w:sz w:val="32"/>
          <w:szCs w:val="32"/>
        </w:rPr>
      </w:pPr>
      <w:bookmarkStart w:id="15" w:name="_Toc215824771"/>
      <w:r w:rsidRPr="008A4ABD">
        <w:rPr>
          <w:rFonts w:ascii="Futura Lt BT" w:hAnsi="Futura Lt BT"/>
          <w:b/>
          <w:sz w:val="32"/>
          <w:szCs w:val="32"/>
        </w:rPr>
        <w:t>Prostorna</w:t>
      </w:r>
      <w:r w:rsidR="000F14A3">
        <w:rPr>
          <w:rFonts w:ascii="Futura Lt BT" w:hAnsi="Futura Lt BT"/>
          <w:b/>
          <w:sz w:val="32"/>
          <w:szCs w:val="32"/>
        </w:rPr>
        <w:t xml:space="preserve"> </w:t>
      </w:r>
      <w:r w:rsidRPr="008A4ABD">
        <w:rPr>
          <w:rFonts w:ascii="Futura Lt BT" w:hAnsi="Futura Lt BT"/>
          <w:b/>
          <w:sz w:val="32"/>
          <w:szCs w:val="32"/>
        </w:rPr>
        <w:t>struktura</w:t>
      </w:r>
      <w:r w:rsidR="000F14A3">
        <w:rPr>
          <w:rFonts w:ascii="Futura Lt BT" w:hAnsi="Futura Lt BT"/>
          <w:b/>
          <w:sz w:val="32"/>
          <w:szCs w:val="32"/>
        </w:rPr>
        <w:t xml:space="preserve"> </w:t>
      </w:r>
      <w:r w:rsidRPr="008A4ABD">
        <w:rPr>
          <w:rFonts w:ascii="Futura Lt BT" w:hAnsi="Futura Lt BT"/>
          <w:b/>
          <w:sz w:val="32"/>
          <w:szCs w:val="32"/>
        </w:rPr>
        <w:t>korištenja</w:t>
      </w:r>
      <w:r w:rsidR="000F14A3">
        <w:rPr>
          <w:rFonts w:ascii="Futura Lt BT" w:hAnsi="Futura Lt BT"/>
          <w:b/>
          <w:sz w:val="32"/>
          <w:szCs w:val="32"/>
        </w:rPr>
        <w:t xml:space="preserve"> </w:t>
      </w:r>
      <w:r w:rsidRPr="008A4ABD">
        <w:rPr>
          <w:rFonts w:ascii="Futura Lt BT" w:hAnsi="Futura Lt BT"/>
          <w:b/>
          <w:sz w:val="32"/>
          <w:szCs w:val="32"/>
        </w:rPr>
        <w:t>i</w:t>
      </w:r>
      <w:r w:rsidR="000F14A3">
        <w:rPr>
          <w:rFonts w:ascii="Futura Lt BT" w:hAnsi="Futura Lt BT"/>
          <w:b/>
          <w:sz w:val="32"/>
          <w:szCs w:val="32"/>
        </w:rPr>
        <w:t xml:space="preserve"> </w:t>
      </w:r>
      <w:r w:rsidRPr="008A4ABD">
        <w:rPr>
          <w:rFonts w:ascii="Futura Lt BT" w:hAnsi="Futura Lt BT"/>
          <w:b/>
          <w:sz w:val="32"/>
          <w:szCs w:val="32"/>
        </w:rPr>
        <w:t>namjene</w:t>
      </w:r>
      <w:r w:rsidR="000F14A3">
        <w:rPr>
          <w:rFonts w:ascii="Futura Lt BT" w:hAnsi="Futura Lt BT"/>
          <w:b/>
          <w:sz w:val="32"/>
          <w:szCs w:val="32"/>
        </w:rPr>
        <w:t xml:space="preserve"> </w:t>
      </w:r>
      <w:r w:rsidRPr="008A4ABD">
        <w:rPr>
          <w:rFonts w:ascii="Futura Lt BT" w:hAnsi="Futura Lt BT"/>
          <w:b/>
          <w:sz w:val="32"/>
          <w:szCs w:val="32"/>
        </w:rPr>
        <w:t>površina</w:t>
      </w:r>
      <w:r w:rsidR="000F14A3">
        <w:rPr>
          <w:rFonts w:ascii="Futura Lt BT" w:hAnsi="Futura Lt BT"/>
          <w:b/>
          <w:sz w:val="32"/>
          <w:szCs w:val="32"/>
        </w:rPr>
        <w:t xml:space="preserve"> </w:t>
      </w:r>
      <w:r w:rsidRPr="008A4ABD">
        <w:rPr>
          <w:rFonts w:ascii="Futura Lt BT" w:hAnsi="Futura Lt BT"/>
          <w:b/>
          <w:sz w:val="32"/>
          <w:szCs w:val="32"/>
        </w:rPr>
        <w:t>Karlovačke</w:t>
      </w:r>
      <w:r w:rsidR="000F14A3">
        <w:rPr>
          <w:rFonts w:ascii="Futura Lt BT" w:hAnsi="Futura Lt BT"/>
          <w:b/>
          <w:sz w:val="32"/>
          <w:szCs w:val="32"/>
        </w:rPr>
        <w:t xml:space="preserve"> </w:t>
      </w:r>
      <w:r w:rsidRPr="008A4ABD">
        <w:rPr>
          <w:rFonts w:ascii="Futura Lt BT" w:hAnsi="Futura Lt BT"/>
          <w:b/>
          <w:sz w:val="32"/>
          <w:szCs w:val="32"/>
        </w:rPr>
        <w:t>županije</w:t>
      </w:r>
      <w:bookmarkEnd w:id="15"/>
    </w:p>
    <w:p w14:paraId="0250F627" w14:textId="3746F3D1" w:rsidR="00D319D6" w:rsidRDefault="00AE08C6" w:rsidP="00E41BC5">
      <w:pPr>
        <w:jc w:val="both"/>
        <w:rPr>
          <w:rFonts w:ascii="Futura Lt BT" w:hAnsi="Futura Lt BT"/>
          <w:sz w:val="24"/>
          <w:szCs w:val="24"/>
        </w:rPr>
      </w:pPr>
      <w:r>
        <w:rPr>
          <w:rFonts w:ascii="Futura Lt BT" w:hAnsi="Futura Lt BT"/>
          <w:sz w:val="24"/>
          <w:szCs w:val="24"/>
        </w:rPr>
        <w:t>Osnovna</w:t>
      </w:r>
      <w:r w:rsidR="000F14A3">
        <w:rPr>
          <w:rFonts w:ascii="Futura Lt BT" w:hAnsi="Futura Lt BT"/>
          <w:sz w:val="24"/>
          <w:szCs w:val="24"/>
        </w:rPr>
        <w:t xml:space="preserve"> </w:t>
      </w:r>
      <w:r>
        <w:rPr>
          <w:rFonts w:ascii="Futura Lt BT" w:hAnsi="Futura Lt BT"/>
          <w:sz w:val="24"/>
          <w:szCs w:val="24"/>
        </w:rPr>
        <w:t>namjena</w:t>
      </w:r>
      <w:r w:rsidR="000F14A3">
        <w:rPr>
          <w:rFonts w:ascii="Futura Lt BT" w:hAnsi="Futura Lt BT"/>
          <w:sz w:val="24"/>
          <w:szCs w:val="24"/>
        </w:rPr>
        <w:t xml:space="preserve"> </w:t>
      </w:r>
      <w:r>
        <w:rPr>
          <w:rFonts w:ascii="Futura Lt BT" w:hAnsi="Futura Lt BT"/>
          <w:sz w:val="24"/>
          <w:szCs w:val="24"/>
        </w:rPr>
        <w:t>prostora</w:t>
      </w:r>
      <w:r w:rsidR="000F14A3">
        <w:rPr>
          <w:rFonts w:ascii="Futura Lt BT" w:hAnsi="Futura Lt BT"/>
          <w:sz w:val="24"/>
          <w:szCs w:val="24"/>
        </w:rPr>
        <w:t xml:space="preserve"> </w:t>
      </w:r>
      <w:r w:rsidR="00C513C5">
        <w:rPr>
          <w:rFonts w:ascii="Futura Lt BT" w:hAnsi="Futura Lt BT"/>
          <w:sz w:val="24"/>
          <w:szCs w:val="24"/>
        </w:rPr>
        <w:t>planirana</w:t>
      </w:r>
      <w:r w:rsidR="000F14A3">
        <w:rPr>
          <w:rFonts w:ascii="Futura Lt BT" w:hAnsi="Futura Lt BT"/>
          <w:sz w:val="24"/>
          <w:szCs w:val="24"/>
        </w:rPr>
        <w:t xml:space="preserve"> </w:t>
      </w:r>
      <w:r w:rsidR="00C513C5">
        <w:rPr>
          <w:rFonts w:ascii="Futura Lt BT" w:hAnsi="Futura Lt BT"/>
          <w:sz w:val="24"/>
          <w:szCs w:val="24"/>
        </w:rPr>
        <w:t>prostorno</w:t>
      </w:r>
      <w:r w:rsidR="000F14A3">
        <w:rPr>
          <w:rFonts w:ascii="Futura Lt BT" w:hAnsi="Futura Lt BT"/>
          <w:sz w:val="24"/>
          <w:szCs w:val="24"/>
        </w:rPr>
        <w:t xml:space="preserve"> </w:t>
      </w:r>
      <w:r w:rsidR="00C513C5">
        <w:rPr>
          <w:rFonts w:ascii="Futura Lt BT" w:hAnsi="Futura Lt BT"/>
          <w:sz w:val="24"/>
          <w:szCs w:val="24"/>
        </w:rPr>
        <w:t>planskim</w:t>
      </w:r>
      <w:r w:rsidR="000F14A3">
        <w:rPr>
          <w:rFonts w:ascii="Futura Lt BT" w:hAnsi="Futura Lt BT"/>
          <w:sz w:val="24"/>
          <w:szCs w:val="24"/>
        </w:rPr>
        <w:t xml:space="preserve"> </w:t>
      </w:r>
      <w:r w:rsidR="00C513C5">
        <w:rPr>
          <w:rFonts w:ascii="Futura Lt BT" w:hAnsi="Futura Lt BT"/>
          <w:sz w:val="24"/>
          <w:szCs w:val="24"/>
        </w:rPr>
        <w:t>dokumentima</w:t>
      </w:r>
      <w:r w:rsidR="000F14A3">
        <w:rPr>
          <w:rFonts w:ascii="Futura Lt BT" w:hAnsi="Futura Lt BT"/>
          <w:sz w:val="24"/>
          <w:szCs w:val="24"/>
        </w:rPr>
        <w:t xml:space="preserve"> </w:t>
      </w:r>
      <w:r>
        <w:rPr>
          <w:rFonts w:ascii="Futura Lt BT" w:hAnsi="Futura Lt BT"/>
          <w:sz w:val="24"/>
          <w:szCs w:val="24"/>
        </w:rPr>
        <w:t>može</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načelno</w:t>
      </w:r>
      <w:r w:rsidR="000F14A3">
        <w:rPr>
          <w:rFonts w:ascii="Futura Lt BT" w:hAnsi="Futura Lt BT"/>
          <w:sz w:val="24"/>
          <w:szCs w:val="24"/>
        </w:rPr>
        <w:t xml:space="preserve"> </w:t>
      </w:r>
      <w:r>
        <w:rPr>
          <w:rFonts w:ascii="Futura Lt BT" w:hAnsi="Futura Lt BT"/>
          <w:sz w:val="24"/>
          <w:szCs w:val="24"/>
        </w:rPr>
        <w:t>podijeliti</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površine</w:t>
      </w:r>
      <w:r w:rsidR="000F14A3">
        <w:rPr>
          <w:rFonts w:ascii="Futura Lt BT" w:hAnsi="Futura Lt BT"/>
          <w:sz w:val="24"/>
          <w:szCs w:val="24"/>
        </w:rPr>
        <w:t xml:space="preserve"> </w:t>
      </w:r>
      <w:r>
        <w:rPr>
          <w:rFonts w:ascii="Futura Lt BT" w:hAnsi="Futura Lt BT"/>
          <w:sz w:val="24"/>
          <w:szCs w:val="24"/>
        </w:rPr>
        <w:t>namijenjene</w:t>
      </w:r>
      <w:r w:rsidR="000F14A3">
        <w:rPr>
          <w:rFonts w:ascii="Futura Lt BT" w:hAnsi="Futura Lt BT"/>
          <w:sz w:val="24"/>
          <w:szCs w:val="24"/>
        </w:rPr>
        <w:t xml:space="preserve"> </w:t>
      </w:r>
      <w:r>
        <w:rPr>
          <w:rFonts w:ascii="Futura Lt BT" w:hAnsi="Futura Lt BT"/>
          <w:sz w:val="24"/>
          <w:szCs w:val="24"/>
        </w:rPr>
        <w:t>građenju</w:t>
      </w:r>
      <w:r w:rsidR="000F14A3">
        <w:rPr>
          <w:rFonts w:ascii="Futura Lt BT" w:hAnsi="Futura Lt BT"/>
          <w:sz w:val="24"/>
          <w:szCs w:val="24"/>
        </w:rPr>
        <w:t xml:space="preserve"> </w:t>
      </w:r>
      <w:r>
        <w:rPr>
          <w:rFonts w:ascii="Futura Lt BT" w:hAnsi="Futura Lt BT"/>
          <w:sz w:val="24"/>
          <w:szCs w:val="24"/>
        </w:rPr>
        <w:t>(građevinska</w:t>
      </w:r>
      <w:r w:rsidR="000F14A3">
        <w:rPr>
          <w:rFonts w:ascii="Futura Lt BT" w:hAnsi="Futura Lt BT"/>
          <w:sz w:val="24"/>
          <w:szCs w:val="24"/>
        </w:rPr>
        <w:t xml:space="preserve"> </w:t>
      </w:r>
      <w:r>
        <w:rPr>
          <w:rFonts w:ascii="Futura Lt BT" w:hAnsi="Futura Lt BT"/>
          <w:sz w:val="24"/>
          <w:szCs w:val="24"/>
        </w:rPr>
        <w:t>područja</w:t>
      </w:r>
      <w:r w:rsidR="000F14A3">
        <w:rPr>
          <w:rFonts w:ascii="Futura Lt BT" w:hAnsi="Futura Lt BT"/>
          <w:sz w:val="24"/>
          <w:szCs w:val="24"/>
        </w:rPr>
        <w:t xml:space="preserve"> </w:t>
      </w:r>
      <w:r>
        <w:rPr>
          <w:rFonts w:ascii="Futura Lt BT" w:hAnsi="Futura Lt BT"/>
          <w:sz w:val="24"/>
          <w:szCs w:val="24"/>
        </w:rPr>
        <w:t>naselja,</w:t>
      </w:r>
      <w:r w:rsidR="000F14A3">
        <w:rPr>
          <w:rFonts w:ascii="Futura Lt BT" w:hAnsi="Futura Lt BT"/>
          <w:sz w:val="24"/>
          <w:szCs w:val="24"/>
        </w:rPr>
        <w:t xml:space="preserve"> </w:t>
      </w:r>
      <w:r>
        <w:rPr>
          <w:rFonts w:ascii="Futura Lt BT" w:hAnsi="Futura Lt BT"/>
          <w:sz w:val="24"/>
          <w:szCs w:val="24"/>
        </w:rPr>
        <w:t>izdvojeni</w:t>
      </w:r>
      <w:r w:rsidR="000F14A3">
        <w:rPr>
          <w:rFonts w:ascii="Futura Lt BT" w:hAnsi="Futura Lt BT"/>
          <w:sz w:val="24"/>
          <w:szCs w:val="24"/>
        </w:rPr>
        <w:t xml:space="preserve"> </w:t>
      </w:r>
      <w:r>
        <w:rPr>
          <w:rFonts w:ascii="Futura Lt BT" w:hAnsi="Futura Lt BT"/>
          <w:sz w:val="24"/>
          <w:szCs w:val="24"/>
        </w:rPr>
        <w:t>dijelovi</w:t>
      </w:r>
      <w:r w:rsidR="000F14A3">
        <w:rPr>
          <w:rFonts w:ascii="Futura Lt BT" w:hAnsi="Futura Lt BT"/>
          <w:sz w:val="24"/>
          <w:szCs w:val="24"/>
        </w:rPr>
        <w:t xml:space="preserve"> </w:t>
      </w:r>
      <w:r>
        <w:rPr>
          <w:rFonts w:ascii="Futura Lt BT" w:hAnsi="Futura Lt BT"/>
          <w:sz w:val="24"/>
          <w:szCs w:val="24"/>
        </w:rPr>
        <w:t>građevinskih</w:t>
      </w:r>
      <w:r w:rsidR="000F14A3">
        <w:rPr>
          <w:rFonts w:ascii="Futura Lt BT" w:hAnsi="Futura Lt BT"/>
          <w:sz w:val="24"/>
          <w:szCs w:val="24"/>
        </w:rPr>
        <w:t xml:space="preserve"> </w:t>
      </w:r>
      <w:r>
        <w:rPr>
          <w:rFonts w:ascii="Futura Lt BT" w:hAnsi="Futura Lt BT"/>
          <w:sz w:val="24"/>
          <w:szCs w:val="24"/>
        </w:rPr>
        <w:t>područja</w:t>
      </w:r>
      <w:r w:rsidR="000F14A3">
        <w:rPr>
          <w:rFonts w:ascii="Futura Lt BT" w:hAnsi="Futura Lt BT"/>
          <w:sz w:val="24"/>
          <w:szCs w:val="24"/>
        </w:rPr>
        <w:t xml:space="preserve"> </w:t>
      </w:r>
      <w:r w:rsidR="00C513C5">
        <w:rPr>
          <w:rFonts w:ascii="Futura Lt BT" w:hAnsi="Futura Lt BT"/>
          <w:sz w:val="24"/>
          <w:szCs w:val="24"/>
        </w:rPr>
        <w:t>izvan</w:t>
      </w:r>
      <w:r w:rsidR="000F14A3">
        <w:rPr>
          <w:rFonts w:ascii="Futura Lt BT" w:hAnsi="Futura Lt BT"/>
          <w:sz w:val="24"/>
          <w:szCs w:val="24"/>
        </w:rPr>
        <w:t xml:space="preserve"> </w:t>
      </w:r>
      <w:r w:rsidR="00C513C5">
        <w:rPr>
          <w:rFonts w:ascii="Futura Lt BT" w:hAnsi="Futura Lt BT"/>
          <w:sz w:val="24"/>
          <w:szCs w:val="24"/>
        </w:rPr>
        <w:t>naselja</w:t>
      </w:r>
      <w:r w:rsidR="000F14A3">
        <w:rPr>
          <w:rFonts w:ascii="Futura Lt BT" w:hAnsi="Futura Lt BT"/>
          <w:sz w:val="24"/>
          <w:szCs w:val="24"/>
        </w:rPr>
        <w:t xml:space="preserve"> </w:t>
      </w:r>
      <w:r>
        <w:rPr>
          <w:rFonts w:ascii="Futura Lt BT" w:hAnsi="Futura Lt BT"/>
          <w:sz w:val="24"/>
          <w:szCs w:val="24"/>
        </w:rPr>
        <w:t>gospodarskih</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drugih</w:t>
      </w:r>
      <w:r w:rsidR="000F14A3">
        <w:rPr>
          <w:rFonts w:ascii="Futura Lt BT" w:hAnsi="Futura Lt BT"/>
          <w:sz w:val="24"/>
          <w:szCs w:val="24"/>
        </w:rPr>
        <w:t xml:space="preserve"> </w:t>
      </w:r>
      <w:r>
        <w:rPr>
          <w:rFonts w:ascii="Futura Lt BT" w:hAnsi="Futura Lt BT"/>
          <w:sz w:val="24"/>
          <w:szCs w:val="24"/>
        </w:rPr>
        <w:t>namjena</w:t>
      </w:r>
      <w:r w:rsidR="000F14A3">
        <w:rPr>
          <w:rFonts w:ascii="Futura Lt BT" w:hAnsi="Futura Lt BT"/>
          <w:sz w:val="24"/>
          <w:szCs w:val="24"/>
        </w:rPr>
        <w:t xml:space="preserve"> </w:t>
      </w:r>
      <w:r w:rsidR="00C513C5">
        <w:rPr>
          <w:rFonts w:ascii="Futura Lt BT" w:hAnsi="Futura Lt BT"/>
          <w:sz w:val="24"/>
          <w:szCs w:val="24"/>
        </w:rPr>
        <w:t>te</w:t>
      </w:r>
      <w:r w:rsidR="000F14A3">
        <w:rPr>
          <w:rFonts w:ascii="Futura Lt BT" w:hAnsi="Futura Lt BT"/>
          <w:sz w:val="24"/>
          <w:szCs w:val="24"/>
        </w:rPr>
        <w:t xml:space="preserve"> </w:t>
      </w:r>
      <w:r w:rsidR="00C513C5">
        <w:rPr>
          <w:rFonts w:ascii="Futura Lt BT" w:hAnsi="Futura Lt BT"/>
          <w:sz w:val="24"/>
          <w:szCs w:val="24"/>
        </w:rPr>
        <w:t>infrastruktura</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te</w:t>
      </w:r>
      <w:r w:rsidR="000F14A3">
        <w:rPr>
          <w:rFonts w:ascii="Futura Lt BT" w:hAnsi="Futura Lt BT"/>
          <w:sz w:val="24"/>
          <w:szCs w:val="24"/>
        </w:rPr>
        <w:t xml:space="preserve"> </w:t>
      </w:r>
      <w:proofErr w:type="spellStart"/>
      <w:r w:rsidR="00C513C5">
        <w:rPr>
          <w:rFonts w:ascii="Futura Lt BT" w:hAnsi="Futura Lt BT"/>
          <w:sz w:val="24"/>
          <w:szCs w:val="24"/>
        </w:rPr>
        <w:t>negradive</w:t>
      </w:r>
      <w:proofErr w:type="spellEnd"/>
      <w:r w:rsidR="000F14A3">
        <w:rPr>
          <w:rFonts w:ascii="Futura Lt BT" w:hAnsi="Futura Lt BT"/>
          <w:sz w:val="24"/>
          <w:szCs w:val="24"/>
        </w:rPr>
        <w:t xml:space="preserve"> </w:t>
      </w:r>
      <w:r w:rsidR="00C513C5">
        <w:rPr>
          <w:rFonts w:ascii="Futura Lt BT" w:hAnsi="Futura Lt BT"/>
          <w:sz w:val="24"/>
          <w:szCs w:val="24"/>
        </w:rPr>
        <w:t>površine</w:t>
      </w:r>
      <w:r w:rsidR="000F14A3">
        <w:rPr>
          <w:rFonts w:ascii="Futura Lt BT" w:hAnsi="Futura Lt BT"/>
          <w:sz w:val="24"/>
          <w:szCs w:val="24"/>
        </w:rPr>
        <w:t xml:space="preserve"> </w:t>
      </w:r>
      <w:r w:rsidR="00C513C5">
        <w:rPr>
          <w:rFonts w:ascii="Futura Lt BT" w:hAnsi="Futura Lt BT"/>
          <w:sz w:val="24"/>
          <w:szCs w:val="24"/>
        </w:rPr>
        <w:t>poput</w:t>
      </w:r>
      <w:r w:rsidR="000F14A3">
        <w:rPr>
          <w:rFonts w:ascii="Futura Lt BT" w:hAnsi="Futura Lt BT"/>
          <w:sz w:val="24"/>
          <w:szCs w:val="24"/>
        </w:rPr>
        <w:t xml:space="preserve"> </w:t>
      </w:r>
      <w:r>
        <w:rPr>
          <w:rFonts w:ascii="Futura Lt BT" w:hAnsi="Futura Lt BT"/>
          <w:sz w:val="24"/>
          <w:szCs w:val="24"/>
        </w:rPr>
        <w:t>poljoprivredn</w:t>
      </w:r>
      <w:r w:rsidR="00C513C5">
        <w:rPr>
          <w:rFonts w:ascii="Futura Lt BT" w:hAnsi="Futura Lt BT"/>
          <w:sz w:val="24"/>
          <w:szCs w:val="24"/>
        </w:rPr>
        <w:t>ih,</w:t>
      </w:r>
      <w:r w:rsidR="000F14A3">
        <w:rPr>
          <w:rFonts w:ascii="Futura Lt BT" w:hAnsi="Futura Lt BT"/>
          <w:sz w:val="24"/>
          <w:szCs w:val="24"/>
        </w:rPr>
        <w:t xml:space="preserve"> </w:t>
      </w:r>
      <w:r w:rsidR="00C513C5">
        <w:rPr>
          <w:rFonts w:ascii="Futura Lt BT" w:hAnsi="Futura Lt BT"/>
          <w:sz w:val="24"/>
          <w:szCs w:val="24"/>
        </w:rPr>
        <w:t>š</w:t>
      </w:r>
      <w:r>
        <w:rPr>
          <w:rFonts w:ascii="Futura Lt BT" w:hAnsi="Futura Lt BT"/>
          <w:sz w:val="24"/>
          <w:szCs w:val="24"/>
        </w:rPr>
        <w:t>umsk</w:t>
      </w:r>
      <w:r w:rsidR="00C513C5">
        <w:rPr>
          <w:rFonts w:ascii="Futura Lt BT" w:hAnsi="Futura Lt BT"/>
          <w:sz w:val="24"/>
          <w:szCs w:val="24"/>
        </w:rPr>
        <w:t>ih</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sidR="00C513C5">
        <w:rPr>
          <w:rFonts w:ascii="Futura Lt BT" w:hAnsi="Futura Lt BT"/>
          <w:sz w:val="24"/>
          <w:szCs w:val="24"/>
        </w:rPr>
        <w:t>vodnih,</w:t>
      </w:r>
      <w:r w:rsidR="000F14A3">
        <w:rPr>
          <w:rFonts w:ascii="Futura Lt BT" w:hAnsi="Futura Lt BT"/>
          <w:sz w:val="24"/>
          <w:szCs w:val="24"/>
        </w:rPr>
        <w:t xml:space="preserve"> </w:t>
      </w:r>
      <w:r w:rsidR="00C513C5">
        <w:rPr>
          <w:rFonts w:ascii="Futura Lt BT" w:hAnsi="Futura Lt BT"/>
          <w:sz w:val="24"/>
          <w:szCs w:val="24"/>
        </w:rPr>
        <w:t>a</w:t>
      </w:r>
      <w:r w:rsidR="000F14A3">
        <w:rPr>
          <w:rFonts w:ascii="Futura Lt BT" w:hAnsi="Futura Lt BT"/>
          <w:sz w:val="24"/>
          <w:szCs w:val="24"/>
        </w:rPr>
        <w:t xml:space="preserve"> </w:t>
      </w:r>
      <w:r w:rsidR="00C513C5">
        <w:rPr>
          <w:rFonts w:ascii="Futura Lt BT" w:hAnsi="Futura Lt BT"/>
          <w:sz w:val="24"/>
          <w:szCs w:val="24"/>
        </w:rPr>
        <w:t>koje</w:t>
      </w:r>
      <w:r w:rsidR="000F14A3">
        <w:rPr>
          <w:rFonts w:ascii="Futura Lt BT" w:hAnsi="Futura Lt BT"/>
          <w:sz w:val="24"/>
          <w:szCs w:val="24"/>
        </w:rPr>
        <w:t xml:space="preserve"> </w:t>
      </w:r>
      <w:r w:rsidR="00C513C5">
        <w:rPr>
          <w:rFonts w:ascii="Futura Lt BT" w:hAnsi="Futura Lt BT"/>
          <w:sz w:val="24"/>
          <w:szCs w:val="24"/>
        </w:rPr>
        <w:t>uz</w:t>
      </w:r>
      <w:r w:rsidR="000F14A3">
        <w:rPr>
          <w:rFonts w:ascii="Futura Lt BT" w:hAnsi="Futura Lt BT"/>
          <w:sz w:val="24"/>
          <w:szCs w:val="24"/>
        </w:rPr>
        <w:t xml:space="preserve"> </w:t>
      </w:r>
      <w:r w:rsidR="00C513C5">
        <w:rPr>
          <w:rFonts w:ascii="Futura Lt BT" w:hAnsi="Futura Lt BT"/>
          <w:sz w:val="24"/>
          <w:szCs w:val="24"/>
        </w:rPr>
        <w:t>zone</w:t>
      </w:r>
      <w:r w:rsidR="000F14A3">
        <w:rPr>
          <w:rFonts w:ascii="Futura Lt BT" w:hAnsi="Futura Lt BT"/>
          <w:sz w:val="24"/>
          <w:szCs w:val="24"/>
        </w:rPr>
        <w:t xml:space="preserve"> </w:t>
      </w:r>
      <w:r w:rsidR="00C513C5">
        <w:rPr>
          <w:rFonts w:ascii="Futura Lt BT" w:hAnsi="Futura Lt BT"/>
          <w:sz w:val="24"/>
          <w:szCs w:val="24"/>
        </w:rPr>
        <w:t>eksploatacije</w:t>
      </w:r>
      <w:r w:rsidR="000F14A3">
        <w:rPr>
          <w:rFonts w:ascii="Futura Lt BT" w:hAnsi="Futura Lt BT"/>
          <w:sz w:val="24"/>
          <w:szCs w:val="24"/>
        </w:rPr>
        <w:t xml:space="preserve"> </w:t>
      </w:r>
      <w:r w:rsidR="00C513C5">
        <w:rPr>
          <w:rFonts w:ascii="Futura Lt BT" w:hAnsi="Futura Lt BT"/>
          <w:sz w:val="24"/>
          <w:szCs w:val="24"/>
        </w:rPr>
        <w:t>te</w:t>
      </w:r>
      <w:r w:rsidR="000F14A3">
        <w:rPr>
          <w:rFonts w:ascii="Futura Lt BT" w:hAnsi="Futura Lt BT"/>
          <w:sz w:val="24"/>
          <w:szCs w:val="24"/>
        </w:rPr>
        <w:t xml:space="preserve"> </w:t>
      </w:r>
      <w:r w:rsidR="00C513C5">
        <w:rPr>
          <w:rFonts w:ascii="Futura Lt BT" w:hAnsi="Futura Lt BT"/>
          <w:sz w:val="24"/>
          <w:szCs w:val="24"/>
        </w:rPr>
        <w:t>površine</w:t>
      </w:r>
      <w:r w:rsidR="000F14A3">
        <w:rPr>
          <w:rFonts w:ascii="Futura Lt BT" w:hAnsi="Futura Lt BT"/>
          <w:sz w:val="24"/>
          <w:szCs w:val="24"/>
        </w:rPr>
        <w:t xml:space="preserve"> </w:t>
      </w:r>
      <w:r w:rsidR="00C513C5">
        <w:rPr>
          <w:rFonts w:ascii="Futura Lt BT" w:hAnsi="Futura Lt BT"/>
          <w:sz w:val="24"/>
          <w:szCs w:val="24"/>
        </w:rPr>
        <w:t>posebnih</w:t>
      </w:r>
      <w:r w:rsidR="000F14A3">
        <w:rPr>
          <w:rFonts w:ascii="Futura Lt BT" w:hAnsi="Futura Lt BT"/>
          <w:sz w:val="24"/>
          <w:szCs w:val="24"/>
        </w:rPr>
        <w:t xml:space="preserve"> </w:t>
      </w:r>
      <w:r w:rsidR="00C513C5">
        <w:rPr>
          <w:rFonts w:ascii="Futura Lt BT" w:hAnsi="Futura Lt BT"/>
          <w:sz w:val="24"/>
          <w:szCs w:val="24"/>
        </w:rPr>
        <w:t>namjena</w:t>
      </w:r>
      <w:r w:rsidR="000F14A3">
        <w:rPr>
          <w:rFonts w:ascii="Futura Lt BT" w:hAnsi="Futura Lt BT"/>
          <w:sz w:val="24"/>
          <w:szCs w:val="24"/>
        </w:rPr>
        <w:t xml:space="preserve"> </w:t>
      </w:r>
      <w:r w:rsidR="00C513C5">
        <w:rPr>
          <w:rFonts w:ascii="Futura Lt BT" w:hAnsi="Futura Lt BT"/>
          <w:sz w:val="24"/>
          <w:szCs w:val="24"/>
        </w:rPr>
        <w:t>čine</w:t>
      </w:r>
      <w:r w:rsidR="000F14A3">
        <w:rPr>
          <w:rFonts w:ascii="Futura Lt BT" w:hAnsi="Futura Lt BT"/>
          <w:sz w:val="24"/>
          <w:szCs w:val="24"/>
        </w:rPr>
        <w:t xml:space="preserve"> </w:t>
      </w:r>
      <w:r w:rsidR="00C513C5">
        <w:rPr>
          <w:rFonts w:ascii="Futura Lt BT" w:hAnsi="Futura Lt BT"/>
          <w:sz w:val="24"/>
          <w:szCs w:val="24"/>
        </w:rPr>
        <w:t>osnovnu</w:t>
      </w:r>
      <w:r w:rsidR="000F14A3">
        <w:rPr>
          <w:rFonts w:ascii="Futura Lt BT" w:hAnsi="Futura Lt BT"/>
          <w:sz w:val="24"/>
          <w:szCs w:val="24"/>
        </w:rPr>
        <w:t xml:space="preserve"> </w:t>
      </w:r>
      <w:r w:rsidR="00C513C5">
        <w:rPr>
          <w:rFonts w:ascii="Futura Lt BT" w:hAnsi="Futura Lt BT"/>
          <w:sz w:val="24"/>
          <w:szCs w:val="24"/>
        </w:rPr>
        <w:t>plansku</w:t>
      </w:r>
      <w:r w:rsidR="000F14A3">
        <w:rPr>
          <w:rFonts w:ascii="Futura Lt BT" w:hAnsi="Futura Lt BT"/>
          <w:sz w:val="24"/>
          <w:szCs w:val="24"/>
        </w:rPr>
        <w:t xml:space="preserve"> </w:t>
      </w:r>
      <w:r w:rsidR="00C513C5">
        <w:rPr>
          <w:rFonts w:ascii="Futura Lt BT" w:hAnsi="Futura Lt BT"/>
          <w:sz w:val="24"/>
          <w:szCs w:val="24"/>
        </w:rPr>
        <w:t>podjelu</w:t>
      </w:r>
      <w:r w:rsidR="000F14A3">
        <w:rPr>
          <w:rFonts w:ascii="Futura Lt BT" w:hAnsi="Futura Lt BT"/>
          <w:sz w:val="24"/>
          <w:szCs w:val="24"/>
        </w:rPr>
        <w:t xml:space="preserve"> </w:t>
      </w:r>
      <w:r w:rsidR="00C513C5">
        <w:rPr>
          <w:rFonts w:ascii="Futura Lt BT" w:hAnsi="Futura Lt BT"/>
          <w:sz w:val="24"/>
          <w:szCs w:val="24"/>
        </w:rPr>
        <w:t>svakog</w:t>
      </w:r>
      <w:r w:rsidR="000F14A3">
        <w:rPr>
          <w:rFonts w:ascii="Futura Lt BT" w:hAnsi="Futura Lt BT"/>
          <w:sz w:val="24"/>
          <w:szCs w:val="24"/>
        </w:rPr>
        <w:t xml:space="preserve"> </w:t>
      </w:r>
      <w:r w:rsidR="00C513C5">
        <w:rPr>
          <w:rFonts w:ascii="Futura Lt BT" w:hAnsi="Futura Lt BT"/>
          <w:sz w:val="24"/>
          <w:szCs w:val="24"/>
        </w:rPr>
        <w:t>prostornog</w:t>
      </w:r>
      <w:r w:rsidR="000F14A3">
        <w:rPr>
          <w:rFonts w:ascii="Futura Lt BT" w:hAnsi="Futura Lt BT"/>
          <w:sz w:val="24"/>
          <w:szCs w:val="24"/>
        </w:rPr>
        <w:t xml:space="preserve"> </w:t>
      </w:r>
      <w:r w:rsidR="00C513C5">
        <w:rPr>
          <w:rFonts w:ascii="Futura Lt BT" w:hAnsi="Futura Lt BT"/>
          <w:sz w:val="24"/>
          <w:szCs w:val="24"/>
        </w:rPr>
        <w:t>plana.</w:t>
      </w:r>
      <w:r w:rsidR="000F14A3">
        <w:rPr>
          <w:rFonts w:ascii="Futura Lt BT" w:hAnsi="Futura Lt BT"/>
          <w:sz w:val="24"/>
          <w:szCs w:val="24"/>
        </w:rPr>
        <w:t xml:space="preserve"> </w:t>
      </w:r>
    </w:p>
    <w:p w14:paraId="40E5B578" w14:textId="22D7649F" w:rsidR="00514E07" w:rsidRDefault="00A224C2" w:rsidP="00E41BC5">
      <w:pPr>
        <w:jc w:val="both"/>
        <w:rPr>
          <w:rFonts w:ascii="Futura Lt BT" w:hAnsi="Futura Lt BT"/>
          <w:sz w:val="24"/>
          <w:szCs w:val="24"/>
        </w:rPr>
      </w:pPr>
      <w:r>
        <w:rPr>
          <w:rFonts w:ascii="Futura Lt BT" w:hAnsi="Futura Lt BT"/>
          <w:sz w:val="24"/>
          <w:szCs w:val="24"/>
        </w:rPr>
        <w:t>Zavod</w:t>
      </w:r>
      <w:r w:rsidR="000F14A3">
        <w:rPr>
          <w:rFonts w:ascii="Futura Lt BT" w:hAnsi="Futura Lt BT"/>
          <w:sz w:val="24"/>
          <w:szCs w:val="24"/>
        </w:rPr>
        <w:t xml:space="preserve"> </w:t>
      </w:r>
      <w:r w:rsidR="00A070F1">
        <w:rPr>
          <w:rFonts w:ascii="Futura Lt BT" w:hAnsi="Futura Lt BT"/>
          <w:sz w:val="24"/>
          <w:szCs w:val="24"/>
        </w:rPr>
        <w:t>za</w:t>
      </w:r>
      <w:r w:rsidR="000F14A3">
        <w:rPr>
          <w:rFonts w:ascii="Futura Lt BT" w:hAnsi="Futura Lt BT"/>
          <w:sz w:val="24"/>
          <w:szCs w:val="24"/>
        </w:rPr>
        <w:t xml:space="preserve"> </w:t>
      </w:r>
      <w:r w:rsidR="00A070F1">
        <w:rPr>
          <w:rFonts w:ascii="Futura Lt BT" w:hAnsi="Futura Lt BT"/>
          <w:sz w:val="24"/>
          <w:szCs w:val="24"/>
        </w:rPr>
        <w:t>prostorno</w:t>
      </w:r>
      <w:r w:rsidR="000F14A3">
        <w:rPr>
          <w:rFonts w:ascii="Futura Lt BT" w:hAnsi="Futura Lt BT"/>
          <w:sz w:val="24"/>
          <w:szCs w:val="24"/>
        </w:rPr>
        <w:t xml:space="preserve"> </w:t>
      </w:r>
      <w:r w:rsidR="00A070F1">
        <w:rPr>
          <w:rFonts w:ascii="Futura Lt BT" w:hAnsi="Futura Lt BT"/>
          <w:sz w:val="24"/>
          <w:szCs w:val="24"/>
        </w:rPr>
        <w:t>uređenje</w:t>
      </w:r>
      <w:r w:rsidR="000F14A3">
        <w:rPr>
          <w:rFonts w:ascii="Futura Lt BT" w:hAnsi="Futura Lt BT"/>
          <w:sz w:val="24"/>
          <w:szCs w:val="24"/>
        </w:rPr>
        <w:t xml:space="preserve"> </w:t>
      </w:r>
      <w:r w:rsidR="00A070F1">
        <w:rPr>
          <w:rFonts w:ascii="Futura Lt BT" w:hAnsi="Futura Lt BT"/>
          <w:sz w:val="24"/>
          <w:szCs w:val="24"/>
        </w:rPr>
        <w:t>Karlovačke</w:t>
      </w:r>
      <w:r w:rsidR="000F14A3">
        <w:rPr>
          <w:rFonts w:ascii="Futura Lt BT" w:hAnsi="Futura Lt BT"/>
          <w:sz w:val="24"/>
          <w:szCs w:val="24"/>
        </w:rPr>
        <w:t xml:space="preserve"> </w:t>
      </w:r>
      <w:r w:rsidR="00A070F1">
        <w:rPr>
          <w:rFonts w:ascii="Futura Lt BT" w:hAnsi="Futura Lt BT"/>
          <w:sz w:val="24"/>
          <w:szCs w:val="24"/>
        </w:rPr>
        <w:t>županije</w:t>
      </w:r>
      <w:r w:rsidR="000F14A3">
        <w:rPr>
          <w:rFonts w:ascii="Futura Lt BT" w:hAnsi="Futura Lt BT"/>
          <w:sz w:val="24"/>
          <w:szCs w:val="24"/>
        </w:rPr>
        <w:t xml:space="preserve"> </w:t>
      </w:r>
      <w:r w:rsidR="00444E75">
        <w:rPr>
          <w:rFonts w:ascii="Futura Lt BT" w:hAnsi="Futura Lt BT"/>
          <w:sz w:val="24"/>
          <w:szCs w:val="24"/>
        </w:rPr>
        <w:t>sukladno</w:t>
      </w:r>
      <w:r w:rsidR="000F14A3">
        <w:rPr>
          <w:rFonts w:ascii="Futura Lt BT" w:hAnsi="Futura Lt BT"/>
          <w:sz w:val="24"/>
          <w:szCs w:val="24"/>
        </w:rPr>
        <w:t xml:space="preserve"> </w:t>
      </w:r>
      <w:r w:rsidR="00444E75">
        <w:rPr>
          <w:rFonts w:ascii="Futura Lt BT" w:hAnsi="Futura Lt BT"/>
          <w:sz w:val="24"/>
          <w:szCs w:val="24"/>
        </w:rPr>
        <w:t>Zakonu</w:t>
      </w:r>
      <w:r w:rsidR="000F14A3">
        <w:rPr>
          <w:rFonts w:ascii="Futura Lt BT" w:hAnsi="Futura Lt BT"/>
          <w:sz w:val="24"/>
          <w:szCs w:val="24"/>
        </w:rPr>
        <w:t xml:space="preserve"> </w:t>
      </w:r>
      <w:r w:rsidR="00444E75">
        <w:rPr>
          <w:rFonts w:ascii="Futura Lt BT" w:hAnsi="Futura Lt BT"/>
          <w:sz w:val="24"/>
          <w:szCs w:val="24"/>
        </w:rPr>
        <w:t>te</w:t>
      </w:r>
      <w:r w:rsidR="000F14A3">
        <w:rPr>
          <w:rFonts w:ascii="Futura Lt BT" w:hAnsi="Futura Lt BT"/>
          <w:sz w:val="24"/>
          <w:szCs w:val="24"/>
        </w:rPr>
        <w:t xml:space="preserve"> </w:t>
      </w:r>
      <w:r>
        <w:rPr>
          <w:rFonts w:ascii="Futura Lt BT" w:hAnsi="Futura Lt BT"/>
          <w:sz w:val="24"/>
          <w:szCs w:val="24"/>
        </w:rPr>
        <w:t>mogućnostima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potrebama</w:t>
      </w:r>
      <w:r w:rsidR="000F14A3">
        <w:rPr>
          <w:rFonts w:ascii="Futura Lt BT" w:hAnsi="Futura Lt BT"/>
          <w:sz w:val="24"/>
          <w:szCs w:val="24"/>
        </w:rPr>
        <w:t xml:space="preserve"> </w:t>
      </w:r>
      <w:r>
        <w:rPr>
          <w:rFonts w:ascii="Futura Lt BT" w:hAnsi="Futura Lt BT"/>
          <w:sz w:val="24"/>
          <w:szCs w:val="24"/>
        </w:rPr>
        <w:t>pojedinih</w:t>
      </w:r>
      <w:r w:rsidR="000F14A3">
        <w:rPr>
          <w:rFonts w:ascii="Futura Lt BT" w:hAnsi="Futura Lt BT"/>
          <w:sz w:val="24"/>
          <w:szCs w:val="24"/>
        </w:rPr>
        <w:t xml:space="preserve"> </w:t>
      </w:r>
      <w:r>
        <w:rPr>
          <w:rFonts w:ascii="Futura Lt BT" w:hAnsi="Futura Lt BT"/>
          <w:sz w:val="24"/>
          <w:szCs w:val="24"/>
        </w:rPr>
        <w:t>korisnika</w:t>
      </w:r>
      <w:r w:rsidR="00444E75">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prati</w:t>
      </w:r>
      <w:r w:rsidR="000F14A3">
        <w:rPr>
          <w:rFonts w:ascii="Futura Lt BT" w:hAnsi="Futura Lt BT"/>
          <w:sz w:val="24"/>
          <w:szCs w:val="24"/>
        </w:rPr>
        <w:t xml:space="preserve"> </w:t>
      </w:r>
      <w:r w:rsidR="00514E07">
        <w:rPr>
          <w:rFonts w:ascii="Futura Lt BT" w:hAnsi="Futura Lt BT"/>
          <w:sz w:val="24"/>
          <w:szCs w:val="24"/>
        </w:rPr>
        <w:t>stanje</w:t>
      </w:r>
      <w:r w:rsidR="000F14A3">
        <w:rPr>
          <w:rFonts w:ascii="Futura Lt BT" w:hAnsi="Futura Lt BT"/>
          <w:sz w:val="24"/>
          <w:szCs w:val="24"/>
        </w:rPr>
        <w:t xml:space="preserve"> </w:t>
      </w:r>
      <w:r w:rsidR="00514E07">
        <w:rPr>
          <w:rFonts w:ascii="Futura Lt BT" w:hAnsi="Futura Lt BT"/>
          <w:sz w:val="24"/>
          <w:szCs w:val="24"/>
        </w:rPr>
        <w:t>u</w:t>
      </w:r>
      <w:r w:rsidR="000F14A3">
        <w:rPr>
          <w:rFonts w:ascii="Futura Lt BT" w:hAnsi="Futura Lt BT"/>
          <w:sz w:val="24"/>
          <w:szCs w:val="24"/>
        </w:rPr>
        <w:t xml:space="preserve"> </w:t>
      </w:r>
      <w:r w:rsidR="00514E07">
        <w:rPr>
          <w:rFonts w:ascii="Futura Lt BT" w:hAnsi="Futura Lt BT"/>
          <w:sz w:val="24"/>
          <w:szCs w:val="24"/>
        </w:rPr>
        <w:t>prostoru,</w:t>
      </w:r>
      <w:r w:rsidR="000F14A3">
        <w:rPr>
          <w:rFonts w:ascii="Futura Lt BT" w:hAnsi="Futura Lt BT"/>
          <w:sz w:val="24"/>
          <w:szCs w:val="24"/>
        </w:rPr>
        <w:t xml:space="preserve"> </w:t>
      </w:r>
      <w:r w:rsidR="00514E07">
        <w:rPr>
          <w:rFonts w:ascii="Futura Lt BT" w:hAnsi="Futura Lt BT"/>
          <w:sz w:val="24"/>
          <w:szCs w:val="24"/>
        </w:rPr>
        <w:t>a</w:t>
      </w:r>
      <w:r w:rsidR="000F14A3">
        <w:rPr>
          <w:rFonts w:ascii="Futura Lt BT" w:hAnsi="Futura Lt BT"/>
          <w:sz w:val="24"/>
          <w:szCs w:val="24"/>
        </w:rPr>
        <w:t xml:space="preserve"> </w:t>
      </w:r>
      <w:r w:rsidR="00514E07">
        <w:rPr>
          <w:rFonts w:ascii="Futura Lt BT" w:hAnsi="Futura Lt BT"/>
          <w:sz w:val="24"/>
          <w:szCs w:val="24"/>
        </w:rPr>
        <w:t>kroz</w:t>
      </w:r>
      <w:r w:rsidR="000F14A3">
        <w:rPr>
          <w:rFonts w:ascii="Futura Lt BT" w:hAnsi="Futura Lt BT"/>
          <w:sz w:val="24"/>
          <w:szCs w:val="24"/>
        </w:rPr>
        <w:t xml:space="preserve"> </w:t>
      </w:r>
      <w:r w:rsidR="00514E07">
        <w:rPr>
          <w:rFonts w:ascii="Futura Lt BT" w:hAnsi="Futura Lt BT"/>
          <w:sz w:val="24"/>
          <w:szCs w:val="24"/>
        </w:rPr>
        <w:t>davanje</w:t>
      </w:r>
      <w:r w:rsidR="000F14A3">
        <w:rPr>
          <w:rFonts w:ascii="Futura Lt BT" w:hAnsi="Futura Lt BT"/>
          <w:sz w:val="24"/>
          <w:szCs w:val="24"/>
        </w:rPr>
        <w:t xml:space="preserve"> </w:t>
      </w:r>
      <w:r w:rsidR="00514E07">
        <w:rPr>
          <w:rFonts w:ascii="Futura Lt BT" w:hAnsi="Futura Lt BT"/>
          <w:sz w:val="24"/>
          <w:szCs w:val="24"/>
        </w:rPr>
        <w:t>mišljenja</w:t>
      </w:r>
      <w:r w:rsidR="000F14A3">
        <w:rPr>
          <w:rFonts w:ascii="Futura Lt BT" w:hAnsi="Futura Lt BT"/>
          <w:sz w:val="24"/>
          <w:szCs w:val="24"/>
        </w:rPr>
        <w:t xml:space="preserve"> </w:t>
      </w:r>
      <w:r w:rsidR="00514E07">
        <w:rPr>
          <w:rFonts w:ascii="Futura Lt BT" w:hAnsi="Futura Lt BT"/>
          <w:sz w:val="24"/>
          <w:szCs w:val="24"/>
        </w:rPr>
        <w:t>na</w:t>
      </w:r>
      <w:r w:rsidR="000F14A3">
        <w:rPr>
          <w:rFonts w:ascii="Futura Lt BT" w:hAnsi="Futura Lt BT"/>
          <w:sz w:val="24"/>
          <w:szCs w:val="24"/>
        </w:rPr>
        <w:t xml:space="preserve"> </w:t>
      </w:r>
      <w:r w:rsidR="00514E07">
        <w:rPr>
          <w:rFonts w:ascii="Futura Lt BT" w:hAnsi="Futura Lt BT"/>
          <w:sz w:val="24"/>
          <w:szCs w:val="24"/>
        </w:rPr>
        <w:t>elaborate</w:t>
      </w:r>
      <w:r w:rsidR="000F14A3">
        <w:rPr>
          <w:rFonts w:ascii="Futura Lt BT" w:hAnsi="Futura Lt BT"/>
          <w:sz w:val="24"/>
          <w:szCs w:val="24"/>
        </w:rPr>
        <w:t xml:space="preserve"> </w:t>
      </w:r>
      <w:r w:rsidR="00514E07">
        <w:rPr>
          <w:rFonts w:ascii="Futura Lt BT" w:hAnsi="Futura Lt BT"/>
          <w:sz w:val="24"/>
          <w:szCs w:val="24"/>
        </w:rPr>
        <w:t>prostornih</w:t>
      </w:r>
      <w:r w:rsidR="000F14A3">
        <w:rPr>
          <w:rFonts w:ascii="Futura Lt BT" w:hAnsi="Futura Lt BT"/>
          <w:sz w:val="24"/>
          <w:szCs w:val="24"/>
        </w:rPr>
        <w:t xml:space="preserve"> </w:t>
      </w:r>
      <w:r w:rsidR="00514E07">
        <w:rPr>
          <w:rFonts w:ascii="Futura Lt BT" w:hAnsi="Futura Lt BT"/>
          <w:sz w:val="24"/>
          <w:szCs w:val="24"/>
        </w:rPr>
        <w:t>planova</w:t>
      </w:r>
      <w:r w:rsidR="000F14A3">
        <w:rPr>
          <w:rFonts w:ascii="Futura Lt BT" w:hAnsi="Futura Lt BT"/>
          <w:sz w:val="24"/>
          <w:szCs w:val="24"/>
        </w:rPr>
        <w:t xml:space="preserve"> </w:t>
      </w:r>
      <w:r w:rsidR="00514E07">
        <w:rPr>
          <w:rFonts w:ascii="Futura Lt BT" w:hAnsi="Futura Lt BT"/>
          <w:sz w:val="24"/>
          <w:szCs w:val="24"/>
        </w:rPr>
        <w:t>JLS</w:t>
      </w:r>
      <w:r w:rsidR="000F14A3">
        <w:rPr>
          <w:rFonts w:ascii="Futura Lt BT" w:hAnsi="Futura Lt BT"/>
          <w:sz w:val="24"/>
          <w:szCs w:val="24"/>
        </w:rPr>
        <w:t xml:space="preserve"> </w:t>
      </w:r>
      <w:r w:rsidR="00514E07">
        <w:rPr>
          <w:rFonts w:ascii="Futura Lt BT" w:hAnsi="Futura Lt BT"/>
          <w:sz w:val="24"/>
          <w:szCs w:val="24"/>
        </w:rPr>
        <w:t>prati</w:t>
      </w:r>
      <w:r w:rsidR="000F14A3">
        <w:rPr>
          <w:rFonts w:ascii="Futura Lt BT" w:hAnsi="Futura Lt BT"/>
          <w:sz w:val="24"/>
          <w:szCs w:val="24"/>
        </w:rPr>
        <w:t xml:space="preserve"> </w:t>
      </w:r>
      <w:r w:rsidR="00514E07">
        <w:rPr>
          <w:rFonts w:ascii="Futura Lt BT" w:hAnsi="Futura Lt BT"/>
          <w:sz w:val="24"/>
          <w:szCs w:val="24"/>
        </w:rPr>
        <w:t>planske</w:t>
      </w:r>
      <w:r w:rsidR="000F14A3">
        <w:rPr>
          <w:rFonts w:ascii="Futura Lt BT" w:hAnsi="Futura Lt BT"/>
          <w:sz w:val="24"/>
          <w:szCs w:val="24"/>
        </w:rPr>
        <w:t xml:space="preserve"> </w:t>
      </w:r>
      <w:r w:rsidR="00514E07">
        <w:rPr>
          <w:rFonts w:ascii="Futura Lt BT" w:hAnsi="Futura Lt BT"/>
          <w:sz w:val="24"/>
          <w:szCs w:val="24"/>
        </w:rPr>
        <w:t>parametre</w:t>
      </w:r>
      <w:r w:rsidR="000F14A3">
        <w:rPr>
          <w:rFonts w:ascii="Futura Lt BT" w:hAnsi="Futura Lt BT"/>
          <w:sz w:val="24"/>
          <w:szCs w:val="24"/>
        </w:rPr>
        <w:t xml:space="preserve"> </w:t>
      </w:r>
      <w:r w:rsidR="00514E07">
        <w:rPr>
          <w:rFonts w:ascii="Futura Lt BT" w:hAnsi="Futura Lt BT"/>
          <w:sz w:val="24"/>
          <w:szCs w:val="24"/>
        </w:rPr>
        <w:t>od</w:t>
      </w:r>
      <w:r w:rsidR="000F14A3">
        <w:rPr>
          <w:rFonts w:ascii="Futura Lt BT" w:hAnsi="Futura Lt BT"/>
          <w:sz w:val="24"/>
          <w:szCs w:val="24"/>
        </w:rPr>
        <w:t xml:space="preserve"> </w:t>
      </w:r>
      <w:r w:rsidR="00514E07">
        <w:rPr>
          <w:rFonts w:ascii="Futura Lt BT" w:hAnsi="Futura Lt BT"/>
          <w:sz w:val="24"/>
          <w:szCs w:val="24"/>
        </w:rPr>
        <w:t>važnosti</w:t>
      </w:r>
      <w:r w:rsidR="000F14A3">
        <w:rPr>
          <w:rFonts w:ascii="Futura Lt BT" w:hAnsi="Futura Lt BT"/>
          <w:sz w:val="24"/>
          <w:szCs w:val="24"/>
        </w:rPr>
        <w:t xml:space="preserve"> </w:t>
      </w:r>
      <w:r w:rsidR="00514E07">
        <w:rPr>
          <w:rFonts w:ascii="Futura Lt BT" w:hAnsi="Futura Lt BT"/>
          <w:sz w:val="24"/>
          <w:szCs w:val="24"/>
        </w:rPr>
        <w:t>za</w:t>
      </w:r>
      <w:r w:rsidR="000F14A3">
        <w:rPr>
          <w:rFonts w:ascii="Futura Lt BT" w:hAnsi="Futura Lt BT"/>
          <w:sz w:val="24"/>
          <w:szCs w:val="24"/>
        </w:rPr>
        <w:t xml:space="preserve"> </w:t>
      </w:r>
      <w:r w:rsidR="00514E07">
        <w:rPr>
          <w:rFonts w:ascii="Futura Lt BT" w:hAnsi="Futura Lt BT"/>
          <w:sz w:val="24"/>
          <w:szCs w:val="24"/>
        </w:rPr>
        <w:t>korištenje</w:t>
      </w:r>
      <w:r w:rsidR="000F14A3">
        <w:rPr>
          <w:rFonts w:ascii="Futura Lt BT" w:hAnsi="Futura Lt BT"/>
          <w:sz w:val="24"/>
          <w:szCs w:val="24"/>
        </w:rPr>
        <w:t xml:space="preserve"> </w:t>
      </w:r>
      <w:r w:rsidR="00514E07">
        <w:rPr>
          <w:rFonts w:ascii="Futura Lt BT" w:hAnsi="Futura Lt BT"/>
          <w:sz w:val="24"/>
          <w:szCs w:val="24"/>
        </w:rPr>
        <w:t>prostora.</w:t>
      </w:r>
    </w:p>
    <w:p w14:paraId="476F9FB9" w14:textId="4556EBB5" w:rsidR="00B84F4A" w:rsidRPr="00F51766" w:rsidRDefault="00514E07" w:rsidP="008E2351">
      <w:pPr>
        <w:jc w:val="both"/>
        <w:rPr>
          <w:rFonts w:ascii="Futura Lt BT" w:hAnsi="Futura Lt BT"/>
          <w:sz w:val="24"/>
          <w:szCs w:val="24"/>
        </w:rPr>
      </w:pPr>
      <w:r w:rsidRPr="00F51766">
        <w:rPr>
          <w:rFonts w:ascii="Futura Lt BT" w:hAnsi="Futura Lt BT"/>
          <w:sz w:val="24"/>
          <w:szCs w:val="24"/>
        </w:rPr>
        <w:t>U</w:t>
      </w:r>
      <w:r w:rsidR="000F14A3">
        <w:rPr>
          <w:rFonts w:ascii="Futura Lt BT" w:hAnsi="Futura Lt BT"/>
          <w:sz w:val="24"/>
          <w:szCs w:val="24"/>
        </w:rPr>
        <w:t xml:space="preserve"> </w:t>
      </w:r>
      <w:r w:rsidRPr="00F51766">
        <w:rPr>
          <w:rFonts w:ascii="Futura Lt BT" w:hAnsi="Futura Lt BT"/>
          <w:sz w:val="24"/>
          <w:szCs w:val="24"/>
        </w:rPr>
        <w:t>odnosu</w:t>
      </w:r>
      <w:r w:rsidR="000F14A3">
        <w:rPr>
          <w:rFonts w:ascii="Futura Lt BT" w:hAnsi="Futura Lt BT"/>
          <w:sz w:val="24"/>
          <w:szCs w:val="24"/>
        </w:rPr>
        <w:t xml:space="preserve"> </w:t>
      </w:r>
      <w:r w:rsidRPr="00F51766">
        <w:rPr>
          <w:rFonts w:ascii="Futura Lt BT" w:hAnsi="Futura Lt BT"/>
          <w:sz w:val="24"/>
          <w:szCs w:val="24"/>
        </w:rPr>
        <w:t>na</w:t>
      </w:r>
      <w:r w:rsidR="000F14A3">
        <w:rPr>
          <w:rFonts w:ascii="Futura Lt BT" w:hAnsi="Futura Lt BT"/>
          <w:sz w:val="24"/>
          <w:szCs w:val="24"/>
        </w:rPr>
        <w:t xml:space="preserve"> </w:t>
      </w:r>
      <w:r w:rsidR="00D14947" w:rsidRPr="00F51766">
        <w:rPr>
          <w:rFonts w:ascii="Futura Lt BT" w:hAnsi="Futura Lt BT"/>
          <w:sz w:val="24"/>
          <w:szCs w:val="24"/>
        </w:rPr>
        <w:t>podatke</w:t>
      </w:r>
      <w:r w:rsidR="000F14A3">
        <w:rPr>
          <w:rFonts w:ascii="Futura Lt BT" w:hAnsi="Futura Lt BT"/>
          <w:sz w:val="24"/>
          <w:szCs w:val="24"/>
        </w:rPr>
        <w:t xml:space="preserve"> </w:t>
      </w:r>
      <w:r w:rsidR="00D14947" w:rsidRPr="00F51766">
        <w:rPr>
          <w:rFonts w:ascii="Futura Lt BT" w:hAnsi="Futura Lt BT"/>
          <w:sz w:val="24"/>
          <w:szCs w:val="24"/>
        </w:rPr>
        <w:t>iz</w:t>
      </w:r>
      <w:r w:rsidR="000F14A3">
        <w:rPr>
          <w:rFonts w:ascii="Futura Lt BT" w:hAnsi="Futura Lt BT"/>
          <w:sz w:val="24"/>
          <w:szCs w:val="24"/>
        </w:rPr>
        <w:t xml:space="preserve"> </w:t>
      </w:r>
      <w:r w:rsidRPr="00F51766">
        <w:rPr>
          <w:rFonts w:ascii="Futura Lt BT" w:hAnsi="Futura Lt BT"/>
          <w:sz w:val="24"/>
          <w:szCs w:val="24"/>
        </w:rPr>
        <w:t>prethodno</w:t>
      </w:r>
      <w:r w:rsidR="00D14947" w:rsidRPr="00F51766">
        <w:rPr>
          <w:rFonts w:ascii="Futura Lt BT" w:hAnsi="Futura Lt BT"/>
          <w:sz w:val="24"/>
          <w:szCs w:val="24"/>
        </w:rPr>
        <w:t>g</w:t>
      </w:r>
      <w:r w:rsidR="000F14A3">
        <w:rPr>
          <w:rFonts w:ascii="Futura Lt BT" w:hAnsi="Futura Lt BT"/>
          <w:sz w:val="24"/>
          <w:szCs w:val="24"/>
        </w:rPr>
        <w:t xml:space="preserve"> </w:t>
      </w:r>
      <w:r w:rsidRPr="00F51766">
        <w:rPr>
          <w:rFonts w:ascii="Futura Lt BT" w:hAnsi="Futura Lt BT"/>
          <w:sz w:val="24"/>
          <w:szCs w:val="24"/>
        </w:rPr>
        <w:t>izvješć</w:t>
      </w:r>
      <w:r w:rsidR="00D14947" w:rsidRPr="00F51766">
        <w:rPr>
          <w:rFonts w:ascii="Futura Lt BT" w:hAnsi="Futura Lt BT"/>
          <w:sz w:val="24"/>
          <w:szCs w:val="24"/>
        </w:rPr>
        <w:t>a</w:t>
      </w:r>
      <w:r w:rsidRPr="00F51766">
        <w:rPr>
          <w:rFonts w:ascii="Futura Lt BT" w:hAnsi="Futura Lt BT"/>
          <w:sz w:val="24"/>
          <w:szCs w:val="24"/>
        </w:rPr>
        <w:t>,</w:t>
      </w:r>
      <w:r w:rsidR="000F14A3">
        <w:rPr>
          <w:rFonts w:ascii="Futura Lt BT" w:hAnsi="Futura Lt BT"/>
          <w:sz w:val="24"/>
          <w:szCs w:val="24"/>
        </w:rPr>
        <w:t xml:space="preserve"> </w:t>
      </w:r>
      <w:r w:rsidR="006801D2" w:rsidRPr="00F51766">
        <w:rPr>
          <w:rFonts w:ascii="Futura Lt BT" w:hAnsi="Futura Lt BT"/>
          <w:sz w:val="24"/>
          <w:szCs w:val="24"/>
        </w:rPr>
        <w:t>utvrđeno</w:t>
      </w:r>
      <w:r w:rsidR="000F14A3">
        <w:rPr>
          <w:rFonts w:ascii="Futura Lt BT" w:hAnsi="Futura Lt BT"/>
          <w:sz w:val="24"/>
          <w:szCs w:val="24"/>
        </w:rPr>
        <w:t xml:space="preserve"> </w:t>
      </w:r>
      <w:r w:rsidR="006801D2" w:rsidRPr="00F51766">
        <w:rPr>
          <w:rFonts w:ascii="Futura Lt BT" w:hAnsi="Futura Lt BT"/>
          <w:sz w:val="24"/>
          <w:szCs w:val="24"/>
        </w:rPr>
        <w:t>je</w:t>
      </w:r>
      <w:r w:rsidR="000F14A3">
        <w:rPr>
          <w:rFonts w:ascii="Futura Lt BT" w:hAnsi="Futura Lt BT"/>
          <w:sz w:val="24"/>
          <w:szCs w:val="24"/>
        </w:rPr>
        <w:t xml:space="preserve"> </w:t>
      </w:r>
      <w:r w:rsidR="006801D2" w:rsidRPr="00F51766">
        <w:rPr>
          <w:rFonts w:ascii="Futura Lt BT" w:hAnsi="Futura Lt BT"/>
          <w:sz w:val="24"/>
          <w:szCs w:val="24"/>
        </w:rPr>
        <w:t>da</w:t>
      </w:r>
      <w:r w:rsidR="000F14A3">
        <w:rPr>
          <w:rFonts w:ascii="Futura Lt BT" w:hAnsi="Futura Lt BT"/>
          <w:sz w:val="24"/>
          <w:szCs w:val="24"/>
        </w:rPr>
        <w:t xml:space="preserve"> </w:t>
      </w:r>
      <w:r w:rsidR="006801D2" w:rsidRPr="00F51766">
        <w:rPr>
          <w:rFonts w:ascii="Futura Lt BT" w:hAnsi="Futura Lt BT"/>
          <w:sz w:val="24"/>
          <w:szCs w:val="24"/>
        </w:rPr>
        <w:t>je</w:t>
      </w:r>
      <w:r w:rsidR="000F14A3">
        <w:rPr>
          <w:rFonts w:ascii="Futura Lt BT" w:hAnsi="Futura Lt BT"/>
          <w:sz w:val="24"/>
          <w:szCs w:val="24"/>
        </w:rPr>
        <w:t xml:space="preserve"> </w:t>
      </w:r>
      <w:r w:rsidR="006801D2" w:rsidRPr="00F51766">
        <w:rPr>
          <w:rFonts w:ascii="Futura Lt BT" w:hAnsi="Futura Lt BT"/>
          <w:sz w:val="24"/>
          <w:szCs w:val="24"/>
        </w:rPr>
        <w:t>u</w:t>
      </w:r>
      <w:r w:rsidR="000F14A3">
        <w:rPr>
          <w:rFonts w:ascii="Futura Lt BT" w:hAnsi="Futura Lt BT"/>
          <w:sz w:val="24"/>
          <w:szCs w:val="24"/>
        </w:rPr>
        <w:t xml:space="preserve"> </w:t>
      </w:r>
      <w:r w:rsidR="006801D2" w:rsidRPr="00F51766">
        <w:rPr>
          <w:rFonts w:ascii="Futura Lt BT" w:hAnsi="Futura Lt BT"/>
          <w:sz w:val="24"/>
          <w:szCs w:val="24"/>
        </w:rPr>
        <w:t>izvještajnom</w:t>
      </w:r>
      <w:r w:rsidR="000F14A3">
        <w:rPr>
          <w:rFonts w:ascii="Futura Lt BT" w:hAnsi="Futura Lt BT"/>
          <w:sz w:val="24"/>
          <w:szCs w:val="24"/>
        </w:rPr>
        <w:t xml:space="preserve"> </w:t>
      </w:r>
      <w:r w:rsidR="006801D2" w:rsidRPr="00F51766">
        <w:rPr>
          <w:rFonts w:ascii="Futura Lt BT" w:hAnsi="Futura Lt BT"/>
          <w:sz w:val="24"/>
          <w:szCs w:val="24"/>
        </w:rPr>
        <w:t>razdoblju</w:t>
      </w:r>
      <w:r w:rsidR="000F14A3">
        <w:rPr>
          <w:rFonts w:ascii="Futura Lt BT" w:hAnsi="Futura Lt BT"/>
          <w:sz w:val="24"/>
          <w:szCs w:val="24"/>
        </w:rPr>
        <w:t xml:space="preserve"> </w:t>
      </w:r>
      <w:r w:rsidR="006801D2" w:rsidRPr="00F51766">
        <w:rPr>
          <w:rFonts w:ascii="Futura Lt BT" w:hAnsi="Futura Lt BT"/>
          <w:sz w:val="24"/>
          <w:szCs w:val="24"/>
        </w:rPr>
        <w:t>došlo</w:t>
      </w:r>
      <w:r w:rsidR="000F14A3">
        <w:rPr>
          <w:rFonts w:ascii="Futura Lt BT" w:hAnsi="Futura Lt BT"/>
          <w:sz w:val="24"/>
          <w:szCs w:val="24"/>
        </w:rPr>
        <w:t xml:space="preserve"> </w:t>
      </w:r>
      <w:r w:rsidR="006801D2" w:rsidRPr="00F51766">
        <w:rPr>
          <w:rFonts w:ascii="Futura Lt BT" w:hAnsi="Futura Lt BT"/>
          <w:sz w:val="24"/>
          <w:szCs w:val="24"/>
        </w:rPr>
        <w:t>do</w:t>
      </w:r>
      <w:r w:rsidR="000F14A3">
        <w:rPr>
          <w:rFonts w:ascii="Futura Lt BT" w:hAnsi="Futura Lt BT"/>
          <w:sz w:val="24"/>
          <w:szCs w:val="24"/>
        </w:rPr>
        <w:t xml:space="preserve"> </w:t>
      </w:r>
      <w:r w:rsidR="00A74F04">
        <w:rPr>
          <w:rFonts w:ascii="Futura Lt BT" w:hAnsi="Futura Lt BT"/>
          <w:sz w:val="24"/>
          <w:szCs w:val="24"/>
        </w:rPr>
        <w:t xml:space="preserve">povećanja </w:t>
      </w:r>
      <w:r w:rsidR="006801D2" w:rsidRPr="00F51766">
        <w:rPr>
          <w:rFonts w:ascii="Futura Lt BT" w:hAnsi="Futura Lt BT"/>
          <w:sz w:val="24"/>
          <w:szCs w:val="24"/>
        </w:rPr>
        <w:t>površine</w:t>
      </w:r>
      <w:r w:rsidR="000F14A3">
        <w:rPr>
          <w:rFonts w:ascii="Futura Lt BT" w:hAnsi="Futura Lt BT"/>
          <w:sz w:val="24"/>
          <w:szCs w:val="24"/>
        </w:rPr>
        <w:t xml:space="preserve"> </w:t>
      </w:r>
      <w:r w:rsidR="006801D2" w:rsidRPr="00F51766">
        <w:rPr>
          <w:rFonts w:ascii="Futura Lt BT" w:hAnsi="Futura Lt BT"/>
          <w:sz w:val="24"/>
          <w:szCs w:val="24"/>
        </w:rPr>
        <w:t>građevinskih</w:t>
      </w:r>
      <w:r w:rsidR="000F14A3">
        <w:rPr>
          <w:rFonts w:ascii="Futura Lt BT" w:hAnsi="Futura Lt BT"/>
          <w:sz w:val="24"/>
          <w:szCs w:val="24"/>
        </w:rPr>
        <w:t xml:space="preserve"> </w:t>
      </w:r>
      <w:r w:rsidR="006801D2" w:rsidRPr="00F51766">
        <w:rPr>
          <w:rFonts w:ascii="Futura Lt BT" w:hAnsi="Futura Lt BT"/>
          <w:sz w:val="24"/>
          <w:szCs w:val="24"/>
        </w:rPr>
        <w:t>područja</w:t>
      </w:r>
      <w:r w:rsidR="000F14A3">
        <w:rPr>
          <w:rFonts w:ascii="Futura Lt BT" w:hAnsi="Futura Lt BT"/>
          <w:sz w:val="24"/>
          <w:szCs w:val="24"/>
        </w:rPr>
        <w:t xml:space="preserve"> </w:t>
      </w:r>
      <w:r w:rsidR="006801D2" w:rsidRPr="00F51766">
        <w:rPr>
          <w:rFonts w:ascii="Futura Lt BT" w:hAnsi="Futura Lt BT"/>
          <w:sz w:val="24"/>
          <w:szCs w:val="24"/>
        </w:rPr>
        <w:t>naselja,</w:t>
      </w:r>
      <w:r w:rsidR="000F14A3">
        <w:rPr>
          <w:rFonts w:ascii="Futura Lt BT" w:hAnsi="Futura Lt BT"/>
          <w:sz w:val="24"/>
          <w:szCs w:val="24"/>
        </w:rPr>
        <w:t xml:space="preserve"> </w:t>
      </w:r>
      <w:r w:rsidR="006801D2" w:rsidRPr="00F51766">
        <w:rPr>
          <w:rFonts w:ascii="Futura Lt BT" w:hAnsi="Futura Lt BT"/>
          <w:sz w:val="24"/>
          <w:szCs w:val="24"/>
        </w:rPr>
        <w:t>gdje</w:t>
      </w:r>
      <w:r w:rsidR="000F14A3">
        <w:rPr>
          <w:rFonts w:ascii="Futura Lt BT" w:hAnsi="Futura Lt BT"/>
          <w:sz w:val="24"/>
          <w:szCs w:val="24"/>
        </w:rPr>
        <w:t xml:space="preserve"> </w:t>
      </w:r>
      <w:r w:rsidR="006801D2" w:rsidRPr="00F51766">
        <w:rPr>
          <w:rFonts w:ascii="Futura Lt BT" w:hAnsi="Futura Lt BT"/>
          <w:sz w:val="24"/>
          <w:szCs w:val="24"/>
        </w:rPr>
        <w:t>se</w:t>
      </w:r>
      <w:r w:rsidR="000F14A3">
        <w:rPr>
          <w:rFonts w:ascii="Futura Lt BT" w:hAnsi="Futura Lt BT"/>
          <w:sz w:val="24"/>
          <w:szCs w:val="24"/>
        </w:rPr>
        <w:t xml:space="preserve"> </w:t>
      </w:r>
      <w:r w:rsidR="006801D2" w:rsidRPr="00F51766">
        <w:rPr>
          <w:rFonts w:ascii="Futura Lt BT" w:hAnsi="Futura Lt BT"/>
          <w:sz w:val="24"/>
          <w:szCs w:val="24"/>
        </w:rPr>
        <w:t>kroz</w:t>
      </w:r>
      <w:r w:rsidR="000F14A3">
        <w:rPr>
          <w:rFonts w:ascii="Futura Lt BT" w:hAnsi="Futura Lt BT"/>
          <w:sz w:val="24"/>
          <w:szCs w:val="24"/>
        </w:rPr>
        <w:t xml:space="preserve"> </w:t>
      </w:r>
      <w:r w:rsidR="006801D2" w:rsidRPr="00F51766">
        <w:rPr>
          <w:rFonts w:ascii="Futura Lt BT" w:hAnsi="Futura Lt BT"/>
          <w:sz w:val="24"/>
          <w:szCs w:val="24"/>
        </w:rPr>
        <w:t>usvojene</w:t>
      </w:r>
      <w:r w:rsidR="000F14A3">
        <w:rPr>
          <w:rFonts w:ascii="Futura Lt BT" w:hAnsi="Futura Lt BT"/>
          <w:sz w:val="24"/>
          <w:szCs w:val="24"/>
        </w:rPr>
        <w:t xml:space="preserve"> </w:t>
      </w:r>
      <w:r w:rsidR="006801D2" w:rsidRPr="00F51766">
        <w:rPr>
          <w:rFonts w:ascii="Futura Lt BT" w:hAnsi="Futura Lt BT"/>
          <w:sz w:val="24"/>
          <w:szCs w:val="24"/>
        </w:rPr>
        <w:t>izmjene</w:t>
      </w:r>
      <w:r w:rsidR="000F14A3">
        <w:rPr>
          <w:rFonts w:ascii="Futura Lt BT" w:hAnsi="Futura Lt BT"/>
          <w:sz w:val="24"/>
          <w:szCs w:val="24"/>
        </w:rPr>
        <w:t xml:space="preserve"> </w:t>
      </w:r>
      <w:r w:rsidR="006801D2" w:rsidRPr="00F51766">
        <w:rPr>
          <w:rFonts w:ascii="Futura Lt BT" w:hAnsi="Futura Lt BT"/>
          <w:sz w:val="24"/>
          <w:szCs w:val="24"/>
        </w:rPr>
        <w:t>i</w:t>
      </w:r>
      <w:r w:rsidR="000F14A3">
        <w:rPr>
          <w:rFonts w:ascii="Futura Lt BT" w:hAnsi="Futura Lt BT"/>
          <w:sz w:val="24"/>
          <w:szCs w:val="24"/>
        </w:rPr>
        <w:t xml:space="preserve"> </w:t>
      </w:r>
      <w:r w:rsidR="006801D2" w:rsidRPr="00F51766">
        <w:rPr>
          <w:rFonts w:ascii="Futura Lt BT" w:hAnsi="Futura Lt BT"/>
          <w:sz w:val="24"/>
          <w:szCs w:val="24"/>
        </w:rPr>
        <w:t>dopune</w:t>
      </w:r>
      <w:r w:rsidR="000F14A3">
        <w:rPr>
          <w:rFonts w:ascii="Futura Lt BT" w:hAnsi="Futura Lt BT"/>
          <w:sz w:val="24"/>
          <w:szCs w:val="24"/>
        </w:rPr>
        <w:t xml:space="preserve"> </w:t>
      </w:r>
      <w:r w:rsidR="006801D2" w:rsidRPr="00F51766">
        <w:rPr>
          <w:rFonts w:ascii="Futura Lt BT" w:hAnsi="Futura Lt BT"/>
          <w:sz w:val="24"/>
          <w:szCs w:val="24"/>
        </w:rPr>
        <w:t>12</w:t>
      </w:r>
      <w:r w:rsidR="000F14A3">
        <w:rPr>
          <w:rFonts w:ascii="Futura Lt BT" w:hAnsi="Futura Lt BT"/>
          <w:sz w:val="24"/>
          <w:szCs w:val="24"/>
        </w:rPr>
        <w:t xml:space="preserve"> </w:t>
      </w:r>
      <w:r w:rsidR="006801D2" w:rsidRPr="00F51766">
        <w:rPr>
          <w:rFonts w:ascii="Futura Lt BT" w:hAnsi="Futura Lt BT"/>
          <w:sz w:val="24"/>
          <w:szCs w:val="24"/>
        </w:rPr>
        <w:t>prostornih</w:t>
      </w:r>
      <w:r w:rsidR="000F14A3">
        <w:rPr>
          <w:rFonts w:ascii="Futura Lt BT" w:hAnsi="Futura Lt BT"/>
          <w:sz w:val="24"/>
          <w:szCs w:val="24"/>
        </w:rPr>
        <w:t xml:space="preserve"> </w:t>
      </w:r>
      <w:r w:rsidR="006801D2" w:rsidRPr="00F51766">
        <w:rPr>
          <w:rFonts w:ascii="Futura Lt BT" w:hAnsi="Futura Lt BT"/>
          <w:sz w:val="24"/>
          <w:szCs w:val="24"/>
        </w:rPr>
        <w:t>planova</w:t>
      </w:r>
      <w:r w:rsidR="000F14A3">
        <w:rPr>
          <w:rFonts w:ascii="Futura Lt BT" w:hAnsi="Futura Lt BT"/>
          <w:sz w:val="24"/>
          <w:szCs w:val="24"/>
        </w:rPr>
        <w:t xml:space="preserve"> </w:t>
      </w:r>
      <w:r w:rsidR="006801D2" w:rsidRPr="00F51766">
        <w:rPr>
          <w:rFonts w:ascii="Futura Lt BT" w:hAnsi="Futura Lt BT"/>
          <w:sz w:val="24"/>
          <w:szCs w:val="24"/>
        </w:rPr>
        <w:t>uređenja</w:t>
      </w:r>
      <w:r w:rsidR="000F14A3">
        <w:rPr>
          <w:rFonts w:ascii="Futura Lt BT" w:hAnsi="Futura Lt BT"/>
          <w:sz w:val="24"/>
          <w:szCs w:val="24"/>
        </w:rPr>
        <w:t xml:space="preserve"> </w:t>
      </w:r>
      <w:r w:rsidR="006801D2" w:rsidRPr="00F51766">
        <w:rPr>
          <w:rFonts w:ascii="Futura Lt BT" w:hAnsi="Futura Lt BT"/>
          <w:sz w:val="24"/>
          <w:szCs w:val="24"/>
        </w:rPr>
        <w:t>gradova</w:t>
      </w:r>
      <w:r w:rsidR="000F14A3">
        <w:rPr>
          <w:rFonts w:ascii="Futura Lt BT" w:hAnsi="Futura Lt BT"/>
          <w:sz w:val="24"/>
          <w:szCs w:val="24"/>
        </w:rPr>
        <w:t xml:space="preserve"> </w:t>
      </w:r>
      <w:r w:rsidR="006801D2" w:rsidRPr="00F51766">
        <w:rPr>
          <w:rFonts w:ascii="Futura Lt BT" w:hAnsi="Futura Lt BT"/>
          <w:sz w:val="24"/>
          <w:szCs w:val="24"/>
        </w:rPr>
        <w:t>i</w:t>
      </w:r>
      <w:r w:rsidR="000F14A3">
        <w:rPr>
          <w:rFonts w:ascii="Futura Lt BT" w:hAnsi="Futura Lt BT"/>
          <w:sz w:val="24"/>
          <w:szCs w:val="24"/>
        </w:rPr>
        <w:t xml:space="preserve"> </w:t>
      </w:r>
      <w:r w:rsidR="006801D2" w:rsidRPr="00F51766">
        <w:rPr>
          <w:rFonts w:ascii="Futura Lt BT" w:hAnsi="Futura Lt BT"/>
          <w:sz w:val="24"/>
          <w:szCs w:val="24"/>
        </w:rPr>
        <w:t>općina</w:t>
      </w:r>
      <w:r w:rsidR="000F14A3">
        <w:rPr>
          <w:rFonts w:ascii="Futura Lt BT" w:hAnsi="Futura Lt BT"/>
          <w:sz w:val="24"/>
          <w:szCs w:val="24"/>
        </w:rPr>
        <w:t xml:space="preserve"> </w:t>
      </w:r>
      <w:r w:rsidR="006801D2" w:rsidRPr="00F51766">
        <w:rPr>
          <w:rFonts w:ascii="Futura Lt BT" w:hAnsi="Futura Lt BT"/>
          <w:sz w:val="24"/>
          <w:szCs w:val="24"/>
        </w:rPr>
        <w:t>u</w:t>
      </w:r>
      <w:r w:rsidR="000F14A3">
        <w:rPr>
          <w:rFonts w:ascii="Futura Lt BT" w:hAnsi="Futura Lt BT"/>
          <w:sz w:val="24"/>
          <w:szCs w:val="24"/>
        </w:rPr>
        <w:t xml:space="preserve"> </w:t>
      </w:r>
      <w:r w:rsidR="006801D2" w:rsidRPr="00F51766">
        <w:rPr>
          <w:rFonts w:ascii="Futura Lt BT" w:hAnsi="Futura Lt BT"/>
          <w:sz w:val="24"/>
          <w:szCs w:val="24"/>
        </w:rPr>
        <w:t>razdoblju</w:t>
      </w:r>
      <w:r w:rsidR="000F14A3">
        <w:rPr>
          <w:rFonts w:ascii="Futura Lt BT" w:hAnsi="Futura Lt BT"/>
          <w:sz w:val="24"/>
          <w:szCs w:val="24"/>
        </w:rPr>
        <w:t xml:space="preserve"> </w:t>
      </w:r>
      <w:r w:rsidR="006801D2" w:rsidRPr="00F51766">
        <w:rPr>
          <w:rFonts w:ascii="Futura Lt BT" w:hAnsi="Futura Lt BT"/>
          <w:sz w:val="24"/>
          <w:szCs w:val="24"/>
        </w:rPr>
        <w:t>20</w:t>
      </w:r>
      <w:r w:rsidR="00F50CA8" w:rsidRPr="00F51766">
        <w:rPr>
          <w:rFonts w:ascii="Futura Lt BT" w:hAnsi="Futura Lt BT"/>
          <w:sz w:val="24"/>
          <w:szCs w:val="24"/>
        </w:rPr>
        <w:t>20</w:t>
      </w:r>
      <w:r w:rsidR="006801D2" w:rsidRPr="00F51766">
        <w:rPr>
          <w:rFonts w:ascii="Futura Lt BT" w:hAnsi="Futura Lt BT"/>
          <w:sz w:val="24"/>
          <w:szCs w:val="24"/>
        </w:rPr>
        <w:t>.</w:t>
      </w:r>
      <w:r w:rsidR="000F14A3">
        <w:rPr>
          <w:rFonts w:ascii="Futura Lt BT" w:hAnsi="Futura Lt BT"/>
          <w:sz w:val="24"/>
          <w:szCs w:val="24"/>
        </w:rPr>
        <w:t xml:space="preserve"> </w:t>
      </w:r>
      <w:r w:rsidR="006801D2" w:rsidRPr="00F51766">
        <w:rPr>
          <w:rFonts w:ascii="Futura Lt BT" w:hAnsi="Futura Lt BT"/>
          <w:sz w:val="24"/>
          <w:szCs w:val="24"/>
        </w:rPr>
        <w:t>–</w:t>
      </w:r>
      <w:r w:rsidR="000F14A3">
        <w:rPr>
          <w:rFonts w:ascii="Futura Lt BT" w:hAnsi="Futura Lt BT"/>
          <w:sz w:val="24"/>
          <w:szCs w:val="24"/>
        </w:rPr>
        <w:t xml:space="preserve"> </w:t>
      </w:r>
      <w:r w:rsidR="006801D2" w:rsidRPr="00F51766">
        <w:rPr>
          <w:rFonts w:ascii="Futura Lt BT" w:hAnsi="Futura Lt BT"/>
          <w:sz w:val="24"/>
          <w:szCs w:val="24"/>
        </w:rPr>
        <w:t>20</w:t>
      </w:r>
      <w:r w:rsidR="00F50CA8" w:rsidRPr="00F51766">
        <w:rPr>
          <w:rFonts w:ascii="Futura Lt BT" w:hAnsi="Futura Lt BT"/>
          <w:sz w:val="24"/>
          <w:szCs w:val="24"/>
        </w:rPr>
        <w:t>24</w:t>
      </w:r>
      <w:r w:rsidR="006801D2" w:rsidRPr="00F51766">
        <w:rPr>
          <w:rFonts w:ascii="Futura Lt BT" w:hAnsi="Futura Lt BT"/>
          <w:sz w:val="24"/>
          <w:szCs w:val="24"/>
        </w:rPr>
        <w:t>.,</w:t>
      </w:r>
      <w:r w:rsidR="000F14A3">
        <w:rPr>
          <w:rFonts w:ascii="Futura Lt BT" w:hAnsi="Futura Lt BT"/>
          <w:sz w:val="24"/>
          <w:szCs w:val="24"/>
        </w:rPr>
        <w:t xml:space="preserve"> </w:t>
      </w:r>
      <w:r w:rsidR="006801D2" w:rsidRPr="00F51766">
        <w:rPr>
          <w:rFonts w:ascii="Futura Lt BT" w:hAnsi="Futura Lt BT"/>
          <w:sz w:val="24"/>
          <w:szCs w:val="24"/>
        </w:rPr>
        <w:t>površina</w:t>
      </w:r>
      <w:r w:rsidR="000F14A3">
        <w:rPr>
          <w:rFonts w:ascii="Futura Lt BT" w:hAnsi="Futura Lt BT"/>
          <w:sz w:val="24"/>
          <w:szCs w:val="24"/>
        </w:rPr>
        <w:t xml:space="preserve"> </w:t>
      </w:r>
      <w:r w:rsidR="006801D2" w:rsidRPr="00F51766">
        <w:rPr>
          <w:rFonts w:ascii="Futura Lt BT" w:hAnsi="Futura Lt BT"/>
          <w:sz w:val="24"/>
          <w:szCs w:val="24"/>
        </w:rPr>
        <w:t>građevinskog</w:t>
      </w:r>
      <w:r w:rsidR="000F14A3">
        <w:rPr>
          <w:rFonts w:ascii="Futura Lt BT" w:hAnsi="Futura Lt BT"/>
          <w:sz w:val="24"/>
          <w:szCs w:val="24"/>
        </w:rPr>
        <w:t xml:space="preserve"> </w:t>
      </w:r>
      <w:r w:rsidR="006801D2" w:rsidRPr="00F51766">
        <w:rPr>
          <w:rFonts w:ascii="Futura Lt BT" w:hAnsi="Futura Lt BT"/>
          <w:sz w:val="24"/>
          <w:szCs w:val="24"/>
        </w:rPr>
        <w:t>područja</w:t>
      </w:r>
      <w:r w:rsidR="000F14A3">
        <w:rPr>
          <w:rFonts w:ascii="Futura Lt BT" w:hAnsi="Futura Lt BT"/>
          <w:sz w:val="24"/>
          <w:szCs w:val="24"/>
        </w:rPr>
        <w:t xml:space="preserve"> </w:t>
      </w:r>
      <w:r w:rsidR="00A74F04">
        <w:rPr>
          <w:rFonts w:ascii="Futura Lt BT" w:hAnsi="Futura Lt BT"/>
          <w:sz w:val="24"/>
          <w:szCs w:val="24"/>
        </w:rPr>
        <w:t>povećala</w:t>
      </w:r>
      <w:r w:rsidR="000F14A3">
        <w:rPr>
          <w:rFonts w:ascii="Futura Lt BT" w:hAnsi="Futura Lt BT"/>
          <w:sz w:val="24"/>
          <w:szCs w:val="24"/>
        </w:rPr>
        <w:t xml:space="preserve"> </w:t>
      </w:r>
      <w:r w:rsidR="006801D2" w:rsidRPr="00F51766">
        <w:rPr>
          <w:rFonts w:ascii="Futura Lt BT" w:hAnsi="Futura Lt BT"/>
          <w:sz w:val="24"/>
          <w:szCs w:val="24"/>
        </w:rPr>
        <w:t>za</w:t>
      </w:r>
      <w:r w:rsidR="000F14A3">
        <w:rPr>
          <w:rFonts w:ascii="Futura Lt BT" w:hAnsi="Futura Lt BT"/>
          <w:sz w:val="24"/>
          <w:szCs w:val="24"/>
        </w:rPr>
        <w:t xml:space="preserve"> </w:t>
      </w:r>
      <w:r w:rsidR="006D4CE0" w:rsidRPr="006D4CE0">
        <w:rPr>
          <w:rFonts w:ascii="Futura Lt BT" w:hAnsi="Futura Lt BT"/>
          <w:sz w:val="24"/>
          <w:szCs w:val="24"/>
        </w:rPr>
        <w:t>406,34</w:t>
      </w:r>
      <w:r w:rsidR="000F14A3" w:rsidRPr="006D4CE0">
        <w:rPr>
          <w:rFonts w:ascii="Futura Lt BT" w:hAnsi="Futura Lt BT"/>
          <w:sz w:val="24"/>
          <w:szCs w:val="24"/>
        </w:rPr>
        <w:t xml:space="preserve"> </w:t>
      </w:r>
      <w:r w:rsidR="006801D2" w:rsidRPr="006D4CE0">
        <w:rPr>
          <w:rFonts w:ascii="Futura Lt BT" w:hAnsi="Futura Lt BT"/>
          <w:sz w:val="24"/>
          <w:szCs w:val="24"/>
        </w:rPr>
        <w:t>ha</w:t>
      </w:r>
      <w:r w:rsidR="006D4CE0">
        <w:rPr>
          <w:rFonts w:ascii="Futura Lt BT" w:hAnsi="Futura Lt BT"/>
          <w:sz w:val="24"/>
          <w:szCs w:val="24"/>
        </w:rPr>
        <w:t>.</w:t>
      </w:r>
    </w:p>
    <w:tbl>
      <w:tblPr>
        <w:tblW w:w="0" w:type="auto"/>
        <w:jc w:val="center"/>
        <w:tblBorders>
          <w:top w:val="single" w:sz="8" w:space="0" w:color="B3CC82"/>
          <w:left w:val="single" w:sz="8" w:space="0" w:color="B3CC82"/>
          <w:bottom w:val="single" w:sz="8" w:space="0" w:color="B3CC82"/>
          <w:right w:val="single" w:sz="8" w:space="0" w:color="B3CC82"/>
          <w:insideH w:val="single" w:sz="8" w:space="0" w:color="B3CC82"/>
        </w:tblBorders>
        <w:tblLook w:val="04A0" w:firstRow="1" w:lastRow="0" w:firstColumn="1" w:lastColumn="0" w:noHBand="0" w:noVBand="1"/>
      </w:tblPr>
      <w:tblGrid>
        <w:gridCol w:w="3732"/>
        <w:gridCol w:w="1588"/>
        <w:gridCol w:w="1134"/>
      </w:tblGrid>
      <w:tr w:rsidR="00F51766" w:rsidRPr="00F51766" w14:paraId="721E262A" w14:textId="77777777" w:rsidTr="00F51766">
        <w:trPr>
          <w:trHeight w:val="294"/>
          <w:jc w:val="center"/>
        </w:trPr>
        <w:tc>
          <w:tcPr>
            <w:tcW w:w="0" w:type="auto"/>
            <w:tcBorders>
              <w:top w:val="single" w:sz="8" w:space="0" w:color="B3CC82"/>
              <w:left w:val="single" w:sz="8" w:space="0" w:color="B3CC82"/>
              <w:bottom w:val="single" w:sz="8" w:space="0" w:color="B3CC82"/>
              <w:right w:val="nil"/>
            </w:tcBorders>
            <w:shd w:val="clear" w:color="auto" w:fill="4472C4" w:themeFill="accent1"/>
          </w:tcPr>
          <w:p w14:paraId="206DE778" w14:textId="76829F47" w:rsidR="008747CD" w:rsidRPr="00F51766" w:rsidRDefault="008747CD" w:rsidP="00750461">
            <w:pPr>
              <w:tabs>
                <w:tab w:val="left" w:pos="1770"/>
              </w:tabs>
              <w:spacing w:after="0" w:line="240" w:lineRule="auto"/>
              <w:jc w:val="both"/>
              <w:rPr>
                <w:rFonts w:ascii="Futura Lt BT" w:hAnsi="Futura Lt BT"/>
                <w:b/>
                <w:bCs/>
                <w:color w:val="FFFFFF" w:themeColor="background1"/>
                <w:sz w:val="20"/>
                <w:szCs w:val="20"/>
              </w:rPr>
            </w:pPr>
            <w:r w:rsidRPr="00F51766">
              <w:rPr>
                <w:rFonts w:ascii="Futura Lt BT" w:hAnsi="Futura Lt BT"/>
                <w:b/>
                <w:bCs/>
                <w:color w:val="FFFFFF" w:themeColor="background1"/>
                <w:sz w:val="20"/>
                <w:szCs w:val="20"/>
              </w:rPr>
              <w:t>STRUKTURA</w:t>
            </w:r>
            <w:r w:rsidR="000F14A3">
              <w:rPr>
                <w:rFonts w:ascii="Futura Lt BT" w:hAnsi="Futura Lt BT"/>
                <w:b/>
                <w:bCs/>
                <w:color w:val="FFFFFF" w:themeColor="background1"/>
                <w:sz w:val="20"/>
                <w:szCs w:val="20"/>
              </w:rPr>
              <w:t xml:space="preserve"> </w:t>
            </w:r>
            <w:r w:rsidR="00837E81" w:rsidRPr="00F51766">
              <w:rPr>
                <w:rFonts w:ascii="Futura Lt BT" w:hAnsi="Futura Lt BT"/>
                <w:b/>
                <w:bCs/>
                <w:color w:val="FFFFFF" w:themeColor="background1"/>
                <w:sz w:val="20"/>
                <w:szCs w:val="20"/>
              </w:rPr>
              <w:tab/>
            </w:r>
          </w:p>
        </w:tc>
        <w:tc>
          <w:tcPr>
            <w:tcW w:w="1588" w:type="dxa"/>
            <w:tcBorders>
              <w:top w:val="single" w:sz="8" w:space="0" w:color="B3CC82"/>
              <w:left w:val="nil"/>
              <w:bottom w:val="single" w:sz="8" w:space="0" w:color="B3CC82"/>
              <w:right w:val="nil"/>
            </w:tcBorders>
            <w:shd w:val="clear" w:color="auto" w:fill="4472C4" w:themeFill="accent1"/>
          </w:tcPr>
          <w:p w14:paraId="3355BCEA" w14:textId="0E44008C" w:rsidR="008747CD" w:rsidRPr="00F51766" w:rsidRDefault="008747CD" w:rsidP="002C4831">
            <w:pPr>
              <w:spacing w:after="0" w:line="240" w:lineRule="auto"/>
              <w:jc w:val="center"/>
              <w:rPr>
                <w:rFonts w:ascii="Futura Lt BT" w:hAnsi="Futura Lt BT"/>
                <w:b/>
                <w:bCs/>
                <w:color w:val="FFFFFF" w:themeColor="background1"/>
                <w:sz w:val="20"/>
                <w:szCs w:val="20"/>
              </w:rPr>
            </w:pPr>
            <w:r w:rsidRPr="00F51766">
              <w:rPr>
                <w:rFonts w:ascii="Futura Lt BT" w:hAnsi="Futura Lt BT"/>
                <w:b/>
                <w:bCs/>
                <w:color w:val="FFFFFF" w:themeColor="background1"/>
                <w:sz w:val="20"/>
                <w:szCs w:val="20"/>
              </w:rPr>
              <w:t>u</w:t>
            </w:r>
            <w:r w:rsidR="000F14A3">
              <w:rPr>
                <w:rFonts w:ascii="Futura Lt BT" w:hAnsi="Futura Lt BT"/>
                <w:b/>
                <w:bCs/>
                <w:color w:val="FFFFFF" w:themeColor="background1"/>
                <w:sz w:val="20"/>
                <w:szCs w:val="20"/>
              </w:rPr>
              <w:t xml:space="preserve"> </w:t>
            </w:r>
            <w:r w:rsidRPr="00F51766">
              <w:rPr>
                <w:rFonts w:ascii="Futura Lt BT" w:hAnsi="Futura Lt BT"/>
                <w:b/>
                <w:bCs/>
                <w:color w:val="FFFFFF" w:themeColor="background1"/>
                <w:sz w:val="20"/>
                <w:szCs w:val="20"/>
              </w:rPr>
              <w:t>ha</w:t>
            </w:r>
          </w:p>
        </w:tc>
        <w:tc>
          <w:tcPr>
            <w:tcW w:w="1134" w:type="dxa"/>
            <w:tcBorders>
              <w:top w:val="single" w:sz="8" w:space="0" w:color="B3CC82"/>
              <w:left w:val="nil"/>
              <w:bottom w:val="single" w:sz="8" w:space="0" w:color="B3CC82"/>
              <w:right w:val="single" w:sz="8" w:space="0" w:color="B3CC82"/>
            </w:tcBorders>
            <w:shd w:val="clear" w:color="auto" w:fill="4472C4" w:themeFill="accent1"/>
          </w:tcPr>
          <w:p w14:paraId="7B3D1A12" w14:textId="77777777" w:rsidR="008747CD" w:rsidRPr="00F51766" w:rsidRDefault="008747CD" w:rsidP="002C4831">
            <w:pPr>
              <w:spacing w:after="0" w:line="240" w:lineRule="auto"/>
              <w:jc w:val="center"/>
              <w:rPr>
                <w:rFonts w:ascii="Futura Lt BT" w:hAnsi="Futura Lt BT"/>
                <w:b/>
                <w:bCs/>
                <w:color w:val="FFFFFF" w:themeColor="background1"/>
                <w:sz w:val="20"/>
                <w:szCs w:val="20"/>
              </w:rPr>
            </w:pPr>
            <w:r w:rsidRPr="00F51766">
              <w:rPr>
                <w:rFonts w:ascii="Futura Lt BT" w:hAnsi="Futura Lt BT"/>
                <w:b/>
                <w:bCs/>
                <w:color w:val="FFFFFF" w:themeColor="background1"/>
                <w:sz w:val="20"/>
                <w:szCs w:val="20"/>
              </w:rPr>
              <w:t>%</w:t>
            </w:r>
          </w:p>
        </w:tc>
      </w:tr>
      <w:tr w:rsidR="00F51766" w:rsidRPr="00F51766" w14:paraId="2547C646" w14:textId="77777777" w:rsidTr="00F51766">
        <w:trPr>
          <w:trHeight w:val="244"/>
          <w:jc w:val="center"/>
        </w:trPr>
        <w:tc>
          <w:tcPr>
            <w:tcW w:w="0" w:type="auto"/>
            <w:tcBorders>
              <w:right w:val="nil"/>
            </w:tcBorders>
            <w:shd w:val="clear" w:color="auto" w:fill="D9E2F3" w:themeFill="accent1" w:themeFillTint="33"/>
          </w:tcPr>
          <w:p w14:paraId="09AAFC64" w14:textId="3510D6DF" w:rsidR="008747CD" w:rsidRPr="00F51766" w:rsidRDefault="008747CD" w:rsidP="00750461">
            <w:pPr>
              <w:spacing w:after="0" w:line="240" w:lineRule="auto"/>
              <w:jc w:val="both"/>
              <w:rPr>
                <w:rFonts w:ascii="Futura Lt BT" w:hAnsi="Futura Lt BT"/>
                <w:b/>
                <w:bCs/>
                <w:sz w:val="20"/>
                <w:szCs w:val="20"/>
              </w:rPr>
            </w:pPr>
            <w:r w:rsidRPr="00F51766">
              <w:rPr>
                <w:rFonts w:ascii="Futura Lt BT" w:hAnsi="Futura Lt BT"/>
                <w:b/>
                <w:bCs/>
                <w:sz w:val="20"/>
                <w:szCs w:val="20"/>
              </w:rPr>
              <w:t>Izgrađeni</w:t>
            </w:r>
            <w:r w:rsidR="000F14A3">
              <w:rPr>
                <w:rFonts w:ascii="Futura Lt BT" w:hAnsi="Futura Lt BT"/>
                <w:b/>
                <w:bCs/>
                <w:sz w:val="20"/>
                <w:szCs w:val="20"/>
              </w:rPr>
              <w:t xml:space="preserve"> </w:t>
            </w:r>
            <w:r w:rsidR="00490FC1" w:rsidRPr="00F51766">
              <w:rPr>
                <w:rFonts w:ascii="Futura Lt BT" w:hAnsi="Futura Lt BT"/>
                <w:b/>
                <w:bCs/>
                <w:sz w:val="20"/>
                <w:szCs w:val="20"/>
              </w:rPr>
              <w:t>i</w:t>
            </w:r>
            <w:r w:rsidR="000F14A3">
              <w:rPr>
                <w:rFonts w:ascii="Futura Lt BT" w:hAnsi="Futura Lt BT"/>
                <w:b/>
                <w:bCs/>
                <w:sz w:val="20"/>
                <w:szCs w:val="20"/>
              </w:rPr>
              <w:t xml:space="preserve"> </w:t>
            </w:r>
            <w:r w:rsidR="00490FC1" w:rsidRPr="00F51766">
              <w:rPr>
                <w:rFonts w:ascii="Futura Lt BT" w:hAnsi="Futura Lt BT"/>
                <w:b/>
                <w:bCs/>
                <w:sz w:val="20"/>
                <w:szCs w:val="20"/>
              </w:rPr>
              <w:t>neizgrađeni</w:t>
            </w:r>
            <w:r w:rsidR="000F14A3">
              <w:rPr>
                <w:rFonts w:ascii="Futura Lt BT" w:hAnsi="Futura Lt BT"/>
                <w:b/>
                <w:bCs/>
                <w:sz w:val="20"/>
                <w:szCs w:val="20"/>
              </w:rPr>
              <w:t xml:space="preserve"> </w:t>
            </w:r>
            <w:r w:rsidRPr="00F51766">
              <w:rPr>
                <w:rFonts w:ascii="Futura Lt BT" w:hAnsi="Futura Lt BT"/>
                <w:b/>
                <w:bCs/>
                <w:sz w:val="20"/>
                <w:szCs w:val="20"/>
              </w:rPr>
              <w:t>dio</w:t>
            </w:r>
            <w:r w:rsidR="000F14A3">
              <w:rPr>
                <w:rFonts w:ascii="Futura Lt BT" w:hAnsi="Futura Lt BT"/>
                <w:b/>
                <w:bCs/>
                <w:sz w:val="20"/>
                <w:szCs w:val="20"/>
              </w:rPr>
              <w:t xml:space="preserve"> </w:t>
            </w:r>
            <w:r w:rsidRPr="00F51766">
              <w:rPr>
                <w:rFonts w:ascii="Futura Lt BT" w:hAnsi="Futura Lt BT"/>
                <w:b/>
                <w:bCs/>
                <w:sz w:val="20"/>
                <w:szCs w:val="20"/>
              </w:rPr>
              <w:t>GP</w:t>
            </w:r>
            <w:r w:rsidR="000F14A3">
              <w:rPr>
                <w:rFonts w:ascii="Futura Lt BT" w:hAnsi="Futura Lt BT"/>
                <w:b/>
                <w:bCs/>
                <w:sz w:val="20"/>
                <w:szCs w:val="20"/>
              </w:rPr>
              <w:t xml:space="preserve"> </w:t>
            </w:r>
            <w:r w:rsidRPr="00F51766">
              <w:rPr>
                <w:rFonts w:ascii="Futura Lt BT" w:hAnsi="Futura Lt BT"/>
                <w:b/>
                <w:bCs/>
                <w:sz w:val="20"/>
                <w:szCs w:val="20"/>
              </w:rPr>
              <w:t>naselja</w:t>
            </w:r>
          </w:p>
        </w:tc>
        <w:tc>
          <w:tcPr>
            <w:tcW w:w="1588" w:type="dxa"/>
            <w:tcBorders>
              <w:left w:val="nil"/>
              <w:right w:val="nil"/>
            </w:tcBorders>
            <w:shd w:val="clear" w:color="auto" w:fill="D9E2F3" w:themeFill="accent1" w:themeFillTint="33"/>
          </w:tcPr>
          <w:p w14:paraId="7FA147CA" w14:textId="087F395D" w:rsidR="008747CD" w:rsidRPr="00F51766" w:rsidRDefault="00490FC1" w:rsidP="002C4831">
            <w:pPr>
              <w:spacing w:after="0" w:line="240" w:lineRule="auto"/>
              <w:jc w:val="center"/>
              <w:rPr>
                <w:rFonts w:ascii="Futura Lt BT" w:hAnsi="Futura Lt BT"/>
                <w:sz w:val="20"/>
                <w:szCs w:val="20"/>
              </w:rPr>
            </w:pPr>
            <w:r w:rsidRPr="00F51766">
              <w:rPr>
                <w:rFonts w:ascii="Futura Lt BT" w:hAnsi="Futura Lt BT"/>
                <w:sz w:val="20"/>
                <w:szCs w:val="20"/>
              </w:rPr>
              <w:t>16.</w:t>
            </w:r>
            <w:r w:rsidR="00A74F04">
              <w:rPr>
                <w:rFonts w:ascii="Futura Lt BT" w:hAnsi="Futura Lt BT"/>
                <w:sz w:val="20"/>
                <w:szCs w:val="20"/>
              </w:rPr>
              <w:t>831,34</w:t>
            </w:r>
          </w:p>
        </w:tc>
        <w:tc>
          <w:tcPr>
            <w:tcW w:w="1134" w:type="dxa"/>
            <w:tcBorders>
              <w:left w:val="nil"/>
            </w:tcBorders>
            <w:shd w:val="clear" w:color="auto" w:fill="D9E2F3" w:themeFill="accent1" w:themeFillTint="33"/>
          </w:tcPr>
          <w:p w14:paraId="694C0AD0" w14:textId="283A0661" w:rsidR="008747CD" w:rsidRPr="00F51766" w:rsidRDefault="00F51766" w:rsidP="002C4831">
            <w:pPr>
              <w:spacing w:after="0" w:line="240" w:lineRule="auto"/>
              <w:jc w:val="center"/>
              <w:rPr>
                <w:rFonts w:ascii="Futura Lt BT" w:hAnsi="Futura Lt BT"/>
                <w:sz w:val="20"/>
                <w:szCs w:val="20"/>
              </w:rPr>
            </w:pPr>
            <w:r w:rsidRPr="00F51766">
              <w:rPr>
                <w:rFonts w:ascii="Futura Lt BT" w:hAnsi="Futura Lt BT"/>
                <w:sz w:val="20"/>
                <w:szCs w:val="20"/>
              </w:rPr>
              <w:t>4,</w:t>
            </w:r>
            <w:r w:rsidR="00A74F04">
              <w:rPr>
                <w:rFonts w:ascii="Futura Lt BT" w:hAnsi="Futura Lt BT"/>
                <w:sz w:val="20"/>
                <w:szCs w:val="20"/>
              </w:rPr>
              <w:t>64</w:t>
            </w:r>
          </w:p>
        </w:tc>
      </w:tr>
      <w:tr w:rsidR="00F51766" w:rsidRPr="00F51766" w14:paraId="36ADA8C7" w14:textId="77777777" w:rsidTr="00F51766">
        <w:trPr>
          <w:trHeight w:val="321"/>
          <w:jc w:val="center"/>
        </w:trPr>
        <w:tc>
          <w:tcPr>
            <w:tcW w:w="0" w:type="auto"/>
            <w:tcBorders>
              <w:right w:val="nil"/>
            </w:tcBorders>
          </w:tcPr>
          <w:p w14:paraId="733740D0" w14:textId="44CE36AD" w:rsidR="008747CD" w:rsidRPr="00F51766" w:rsidRDefault="008747CD" w:rsidP="00750461">
            <w:pPr>
              <w:spacing w:after="0" w:line="240" w:lineRule="auto"/>
              <w:jc w:val="both"/>
              <w:rPr>
                <w:rFonts w:ascii="Futura Lt BT" w:hAnsi="Futura Lt BT"/>
                <w:b/>
                <w:bCs/>
                <w:sz w:val="20"/>
                <w:szCs w:val="20"/>
              </w:rPr>
            </w:pPr>
            <w:r w:rsidRPr="00F51766">
              <w:rPr>
                <w:rFonts w:ascii="Futura Lt BT" w:hAnsi="Futura Lt BT"/>
                <w:b/>
                <w:bCs/>
                <w:sz w:val="20"/>
                <w:szCs w:val="20"/>
              </w:rPr>
              <w:t>Izgrađene</w:t>
            </w:r>
            <w:r w:rsidR="000F14A3">
              <w:rPr>
                <w:rFonts w:ascii="Futura Lt BT" w:hAnsi="Futura Lt BT"/>
                <w:b/>
                <w:bCs/>
                <w:sz w:val="20"/>
                <w:szCs w:val="20"/>
              </w:rPr>
              <w:t xml:space="preserve"> </w:t>
            </w:r>
            <w:r w:rsidRPr="00F51766">
              <w:rPr>
                <w:rFonts w:ascii="Futura Lt BT" w:hAnsi="Futura Lt BT"/>
                <w:b/>
                <w:bCs/>
                <w:sz w:val="20"/>
                <w:szCs w:val="20"/>
              </w:rPr>
              <w:t>strukture</w:t>
            </w:r>
            <w:r w:rsidR="000F14A3">
              <w:rPr>
                <w:rFonts w:ascii="Futura Lt BT" w:hAnsi="Futura Lt BT"/>
                <w:b/>
                <w:bCs/>
                <w:sz w:val="20"/>
                <w:szCs w:val="20"/>
              </w:rPr>
              <w:t xml:space="preserve"> </w:t>
            </w:r>
            <w:r w:rsidRPr="00F51766">
              <w:rPr>
                <w:rFonts w:ascii="Futura Lt BT" w:hAnsi="Futura Lt BT"/>
                <w:b/>
                <w:bCs/>
                <w:sz w:val="20"/>
                <w:szCs w:val="20"/>
              </w:rPr>
              <w:t>izvan</w:t>
            </w:r>
            <w:r w:rsidR="000F14A3">
              <w:rPr>
                <w:rFonts w:ascii="Futura Lt BT" w:hAnsi="Futura Lt BT"/>
                <w:b/>
                <w:bCs/>
                <w:sz w:val="20"/>
                <w:szCs w:val="20"/>
              </w:rPr>
              <w:t xml:space="preserve"> </w:t>
            </w:r>
            <w:r w:rsidRPr="00F51766">
              <w:rPr>
                <w:rFonts w:ascii="Futura Lt BT" w:hAnsi="Futura Lt BT"/>
                <w:b/>
                <w:bCs/>
                <w:sz w:val="20"/>
                <w:szCs w:val="20"/>
              </w:rPr>
              <w:t>GP</w:t>
            </w:r>
            <w:r w:rsidR="000F14A3">
              <w:rPr>
                <w:rFonts w:ascii="Futura Lt BT" w:hAnsi="Futura Lt BT"/>
                <w:b/>
                <w:bCs/>
                <w:sz w:val="20"/>
                <w:szCs w:val="20"/>
              </w:rPr>
              <w:t xml:space="preserve"> </w:t>
            </w:r>
            <w:r w:rsidRPr="00F51766">
              <w:rPr>
                <w:rFonts w:ascii="Futura Lt BT" w:hAnsi="Futura Lt BT"/>
                <w:b/>
                <w:bCs/>
                <w:sz w:val="20"/>
                <w:szCs w:val="20"/>
              </w:rPr>
              <w:t>naselja</w:t>
            </w:r>
          </w:p>
        </w:tc>
        <w:tc>
          <w:tcPr>
            <w:tcW w:w="1588" w:type="dxa"/>
            <w:tcBorders>
              <w:left w:val="nil"/>
              <w:right w:val="nil"/>
            </w:tcBorders>
          </w:tcPr>
          <w:p w14:paraId="29BE50F1" w14:textId="3A807972" w:rsidR="008747CD" w:rsidRPr="00F51766" w:rsidRDefault="00490FC1" w:rsidP="002C4831">
            <w:pPr>
              <w:spacing w:after="0" w:line="240" w:lineRule="auto"/>
              <w:jc w:val="center"/>
              <w:rPr>
                <w:rFonts w:ascii="Futura Lt BT" w:hAnsi="Futura Lt BT"/>
                <w:sz w:val="20"/>
                <w:szCs w:val="20"/>
              </w:rPr>
            </w:pPr>
            <w:r w:rsidRPr="00F51766">
              <w:rPr>
                <w:rFonts w:ascii="Futura Lt BT" w:hAnsi="Futura Lt BT"/>
                <w:sz w:val="20"/>
                <w:szCs w:val="20"/>
              </w:rPr>
              <w:t>4.</w:t>
            </w:r>
            <w:r w:rsidR="00A74F04">
              <w:rPr>
                <w:rFonts w:ascii="Futura Lt BT" w:hAnsi="Futura Lt BT"/>
                <w:sz w:val="20"/>
                <w:szCs w:val="20"/>
              </w:rPr>
              <w:t>657,82</w:t>
            </w:r>
          </w:p>
        </w:tc>
        <w:tc>
          <w:tcPr>
            <w:tcW w:w="1134" w:type="dxa"/>
            <w:tcBorders>
              <w:left w:val="nil"/>
            </w:tcBorders>
          </w:tcPr>
          <w:p w14:paraId="0533FE41" w14:textId="16EA39B9" w:rsidR="008747CD" w:rsidRPr="00F51766" w:rsidRDefault="00F51766" w:rsidP="002C4831">
            <w:pPr>
              <w:spacing w:after="0" w:line="240" w:lineRule="auto"/>
              <w:jc w:val="center"/>
              <w:rPr>
                <w:rFonts w:ascii="Futura Lt BT" w:hAnsi="Futura Lt BT"/>
                <w:sz w:val="20"/>
                <w:szCs w:val="20"/>
              </w:rPr>
            </w:pPr>
            <w:r w:rsidRPr="00F51766">
              <w:rPr>
                <w:rFonts w:ascii="Futura Lt BT" w:hAnsi="Futura Lt BT"/>
                <w:sz w:val="20"/>
                <w:szCs w:val="20"/>
              </w:rPr>
              <w:t>1,</w:t>
            </w:r>
            <w:r w:rsidR="00A74F04">
              <w:rPr>
                <w:rFonts w:ascii="Futura Lt BT" w:hAnsi="Futura Lt BT"/>
                <w:sz w:val="20"/>
                <w:szCs w:val="20"/>
              </w:rPr>
              <w:t>28</w:t>
            </w:r>
          </w:p>
        </w:tc>
      </w:tr>
      <w:tr w:rsidR="00F51766" w:rsidRPr="00F51766" w14:paraId="4D3059FF" w14:textId="77777777" w:rsidTr="00F51766">
        <w:trPr>
          <w:trHeight w:val="350"/>
          <w:jc w:val="center"/>
        </w:trPr>
        <w:tc>
          <w:tcPr>
            <w:tcW w:w="0" w:type="auto"/>
            <w:tcBorders>
              <w:right w:val="nil"/>
            </w:tcBorders>
            <w:shd w:val="clear" w:color="auto" w:fill="D9E2F3" w:themeFill="accent1" w:themeFillTint="33"/>
          </w:tcPr>
          <w:p w14:paraId="3F30B7BB" w14:textId="7755D9E4" w:rsidR="008747CD" w:rsidRPr="00F51766" w:rsidRDefault="008747CD" w:rsidP="00750461">
            <w:pPr>
              <w:spacing w:after="0" w:line="240" w:lineRule="auto"/>
              <w:jc w:val="both"/>
              <w:rPr>
                <w:rFonts w:ascii="Futura Lt BT" w:hAnsi="Futura Lt BT"/>
                <w:b/>
                <w:bCs/>
                <w:sz w:val="20"/>
                <w:szCs w:val="20"/>
              </w:rPr>
            </w:pPr>
            <w:r w:rsidRPr="00F51766">
              <w:rPr>
                <w:rFonts w:ascii="Futura Lt BT" w:hAnsi="Futura Lt BT"/>
                <w:b/>
                <w:bCs/>
                <w:sz w:val="20"/>
                <w:szCs w:val="20"/>
              </w:rPr>
              <w:t>Eksploatacija</w:t>
            </w:r>
            <w:r w:rsidR="000F14A3">
              <w:rPr>
                <w:rFonts w:ascii="Futura Lt BT" w:hAnsi="Futura Lt BT"/>
                <w:b/>
                <w:bCs/>
                <w:sz w:val="20"/>
                <w:szCs w:val="20"/>
              </w:rPr>
              <w:t xml:space="preserve"> </w:t>
            </w:r>
            <w:r w:rsidRPr="00F51766">
              <w:rPr>
                <w:rFonts w:ascii="Futura Lt BT" w:hAnsi="Futura Lt BT"/>
                <w:b/>
                <w:bCs/>
                <w:sz w:val="20"/>
                <w:szCs w:val="20"/>
              </w:rPr>
              <w:t>mineralnih</w:t>
            </w:r>
            <w:r w:rsidR="000F14A3">
              <w:rPr>
                <w:rFonts w:ascii="Futura Lt BT" w:hAnsi="Futura Lt BT"/>
                <w:b/>
                <w:bCs/>
                <w:sz w:val="20"/>
                <w:szCs w:val="20"/>
              </w:rPr>
              <w:t xml:space="preserve"> </w:t>
            </w:r>
            <w:r w:rsidRPr="00F51766">
              <w:rPr>
                <w:rFonts w:ascii="Futura Lt BT" w:hAnsi="Futura Lt BT"/>
                <w:b/>
                <w:bCs/>
                <w:sz w:val="20"/>
                <w:szCs w:val="20"/>
              </w:rPr>
              <w:t>sirovina</w:t>
            </w:r>
          </w:p>
        </w:tc>
        <w:tc>
          <w:tcPr>
            <w:tcW w:w="1588" w:type="dxa"/>
            <w:tcBorders>
              <w:left w:val="nil"/>
              <w:right w:val="nil"/>
            </w:tcBorders>
            <w:shd w:val="clear" w:color="auto" w:fill="D9E2F3" w:themeFill="accent1" w:themeFillTint="33"/>
          </w:tcPr>
          <w:p w14:paraId="4B0547D1" w14:textId="145D42C8" w:rsidR="008747CD" w:rsidRPr="00F51766" w:rsidRDefault="00A74F04" w:rsidP="002C4831">
            <w:pPr>
              <w:spacing w:after="0" w:line="240" w:lineRule="auto"/>
              <w:jc w:val="center"/>
              <w:rPr>
                <w:rFonts w:ascii="Futura Lt BT" w:hAnsi="Futura Lt BT"/>
                <w:sz w:val="20"/>
                <w:szCs w:val="20"/>
              </w:rPr>
            </w:pPr>
            <w:r>
              <w:rPr>
                <w:rFonts w:ascii="Futura Lt BT" w:hAnsi="Futura Lt BT"/>
                <w:sz w:val="20"/>
                <w:szCs w:val="20"/>
              </w:rPr>
              <w:t>406,79</w:t>
            </w:r>
          </w:p>
        </w:tc>
        <w:tc>
          <w:tcPr>
            <w:tcW w:w="1134" w:type="dxa"/>
            <w:tcBorders>
              <w:left w:val="nil"/>
            </w:tcBorders>
            <w:shd w:val="clear" w:color="auto" w:fill="D9E2F3" w:themeFill="accent1" w:themeFillTint="33"/>
          </w:tcPr>
          <w:p w14:paraId="24A0F053" w14:textId="65C2245D" w:rsidR="008747CD" w:rsidRPr="00F51766" w:rsidRDefault="00F51766" w:rsidP="002C4831">
            <w:pPr>
              <w:spacing w:after="0" w:line="240" w:lineRule="auto"/>
              <w:jc w:val="center"/>
              <w:rPr>
                <w:rFonts w:ascii="Futura Lt BT" w:hAnsi="Futura Lt BT"/>
                <w:sz w:val="20"/>
                <w:szCs w:val="20"/>
              </w:rPr>
            </w:pPr>
            <w:r w:rsidRPr="00F51766">
              <w:rPr>
                <w:rFonts w:ascii="Futura Lt BT" w:hAnsi="Futura Lt BT"/>
                <w:sz w:val="20"/>
                <w:szCs w:val="20"/>
              </w:rPr>
              <w:t>0,1</w:t>
            </w:r>
            <w:r w:rsidR="00A74F04">
              <w:rPr>
                <w:rFonts w:ascii="Futura Lt BT" w:hAnsi="Futura Lt BT"/>
                <w:sz w:val="20"/>
                <w:szCs w:val="20"/>
              </w:rPr>
              <w:t>1</w:t>
            </w:r>
          </w:p>
        </w:tc>
      </w:tr>
      <w:tr w:rsidR="00F51766" w:rsidRPr="00F51766" w14:paraId="2675DE81" w14:textId="77777777" w:rsidTr="00F51766">
        <w:trPr>
          <w:trHeight w:val="286"/>
          <w:jc w:val="center"/>
        </w:trPr>
        <w:tc>
          <w:tcPr>
            <w:tcW w:w="0" w:type="auto"/>
            <w:tcBorders>
              <w:right w:val="nil"/>
            </w:tcBorders>
          </w:tcPr>
          <w:p w14:paraId="52F96E2B" w14:textId="7646039E" w:rsidR="008747CD" w:rsidRPr="00F51766" w:rsidRDefault="008747CD" w:rsidP="00750461">
            <w:pPr>
              <w:spacing w:after="0" w:line="240" w:lineRule="auto"/>
              <w:jc w:val="both"/>
              <w:rPr>
                <w:rFonts w:ascii="Futura Lt BT" w:hAnsi="Futura Lt BT"/>
                <w:b/>
                <w:bCs/>
                <w:sz w:val="20"/>
                <w:szCs w:val="20"/>
              </w:rPr>
            </w:pPr>
            <w:r w:rsidRPr="00F51766">
              <w:rPr>
                <w:rFonts w:ascii="Futura Lt BT" w:hAnsi="Futura Lt BT"/>
                <w:b/>
                <w:bCs/>
                <w:sz w:val="20"/>
                <w:szCs w:val="20"/>
              </w:rPr>
              <w:t>Posebna</w:t>
            </w:r>
            <w:r w:rsidR="000F14A3">
              <w:rPr>
                <w:rFonts w:ascii="Futura Lt BT" w:hAnsi="Futura Lt BT"/>
                <w:b/>
                <w:bCs/>
                <w:sz w:val="20"/>
                <w:szCs w:val="20"/>
              </w:rPr>
              <w:t xml:space="preserve"> </w:t>
            </w:r>
            <w:r w:rsidRPr="00F51766">
              <w:rPr>
                <w:rFonts w:ascii="Futura Lt BT" w:hAnsi="Futura Lt BT"/>
                <w:b/>
                <w:bCs/>
                <w:sz w:val="20"/>
                <w:szCs w:val="20"/>
              </w:rPr>
              <w:t>namjena</w:t>
            </w:r>
          </w:p>
        </w:tc>
        <w:tc>
          <w:tcPr>
            <w:tcW w:w="1588" w:type="dxa"/>
            <w:tcBorders>
              <w:left w:val="nil"/>
              <w:right w:val="nil"/>
            </w:tcBorders>
          </w:tcPr>
          <w:p w14:paraId="46043BFE" w14:textId="04D57444" w:rsidR="008747CD" w:rsidRPr="008665DE" w:rsidRDefault="002C4831" w:rsidP="002C4831">
            <w:pPr>
              <w:spacing w:after="0" w:line="240" w:lineRule="auto"/>
              <w:jc w:val="center"/>
              <w:rPr>
                <w:rFonts w:ascii="Futura Lt BT" w:hAnsi="Futura Lt BT"/>
                <w:bCs/>
                <w:sz w:val="20"/>
                <w:szCs w:val="20"/>
              </w:rPr>
            </w:pPr>
            <w:r w:rsidRPr="008665DE">
              <w:rPr>
                <w:rFonts w:ascii="Futura Lt BT" w:hAnsi="Futura Lt BT"/>
                <w:bCs/>
                <w:sz w:val="20"/>
                <w:szCs w:val="20"/>
              </w:rPr>
              <w:t>24.3</w:t>
            </w:r>
            <w:r w:rsidR="00A74F04">
              <w:rPr>
                <w:rFonts w:ascii="Futura Lt BT" w:hAnsi="Futura Lt BT"/>
                <w:bCs/>
                <w:sz w:val="20"/>
                <w:szCs w:val="20"/>
              </w:rPr>
              <w:t>74</w:t>
            </w:r>
          </w:p>
        </w:tc>
        <w:tc>
          <w:tcPr>
            <w:tcW w:w="1134" w:type="dxa"/>
            <w:tcBorders>
              <w:left w:val="nil"/>
            </w:tcBorders>
          </w:tcPr>
          <w:p w14:paraId="2B7E46FB" w14:textId="5997BE08" w:rsidR="008747CD" w:rsidRPr="00F51766" w:rsidRDefault="004424AC" w:rsidP="002C4831">
            <w:pPr>
              <w:spacing w:after="0" w:line="240" w:lineRule="auto"/>
              <w:jc w:val="center"/>
              <w:rPr>
                <w:rFonts w:ascii="Futura Lt BT" w:hAnsi="Futura Lt BT"/>
                <w:sz w:val="20"/>
                <w:szCs w:val="20"/>
              </w:rPr>
            </w:pPr>
            <w:r>
              <w:rPr>
                <w:rFonts w:ascii="Futura Lt BT" w:hAnsi="Futura Lt BT"/>
                <w:sz w:val="20"/>
                <w:szCs w:val="20"/>
              </w:rPr>
              <w:t>6,72</w:t>
            </w:r>
          </w:p>
        </w:tc>
      </w:tr>
      <w:tr w:rsidR="00F51766" w:rsidRPr="00F51766" w14:paraId="68D0817E" w14:textId="77777777" w:rsidTr="00F51766">
        <w:trPr>
          <w:trHeight w:val="378"/>
          <w:jc w:val="center"/>
        </w:trPr>
        <w:tc>
          <w:tcPr>
            <w:tcW w:w="0" w:type="auto"/>
            <w:tcBorders>
              <w:right w:val="nil"/>
            </w:tcBorders>
            <w:shd w:val="clear" w:color="auto" w:fill="D9E2F3" w:themeFill="accent1" w:themeFillTint="33"/>
          </w:tcPr>
          <w:p w14:paraId="12E5D41B" w14:textId="3E257EAF" w:rsidR="008747CD" w:rsidRPr="00F51766" w:rsidRDefault="008747CD" w:rsidP="00750461">
            <w:pPr>
              <w:spacing w:after="0" w:line="240" w:lineRule="auto"/>
              <w:jc w:val="both"/>
              <w:rPr>
                <w:rFonts w:ascii="Futura Lt BT" w:hAnsi="Futura Lt BT"/>
                <w:b/>
                <w:bCs/>
                <w:sz w:val="20"/>
                <w:szCs w:val="20"/>
              </w:rPr>
            </w:pPr>
            <w:r w:rsidRPr="00F51766">
              <w:rPr>
                <w:rFonts w:ascii="Futura Lt BT" w:hAnsi="Futura Lt BT"/>
                <w:b/>
                <w:bCs/>
                <w:sz w:val="20"/>
                <w:szCs w:val="20"/>
              </w:rPr>
              <w:t>Površine</w:t>
            </w:r>
            <w:r w:rsidR="000F14A3">
              <w:rPr>
                <w:rFonts w:ascii="Futura Lt BT" w:hAnsi="Futura Lt BT"/>
                <w:b/>
                <w:bCs/>
                <w:sz w:val="20"/>
                <w:szCs w:val="20"/>
              </w:rPr>
              <w:t xml:space="preserve"> </w:t>
            </w:r>
            <w:r w:rsidRPr="00F51766">
              <w:rPr>
                <w:rFonts w:ascii="Futura Lt BT" w:hAnsi="Futura Lt BT"/>
                <w:b/>
                <w:bCs/>
                <w:sz w:val="20"/>
                <w:szCs w:val="20"/>
              </w:rPr>
              <w:t>infrastrukturnih</w:t>
            </w:r>
            <w:r w:rsidR="000F14A3">
              <w:rPr>
                <w:rFonts w:ascii="Futura Lt BT" w:hAnsi="Futura Lt BT"/>
                <w:b/>
                <w:bCs/>
                <w:sz w:val="20"/>
                <w:szCs w:val="20"/>
              </w:rPr>
              <w:t xml:space="preserve"> </w:t>
            </w:r>
            <w:r w:rsidRPr="00F51766">
              <w:rPr>
                <w:rFonts w:ascii="Futura Lt BT" w:hAnsi="Futura Lt BT"/>
                <w:b/>
                <w:bCs/>
                <w:sz w:val="20"/>
                <w:szCs w:val="20"/>
              </w:rPr>
              <w:t>sustava</w:t>
            </w:r>
          </w:p>
        </w:tc>
        <w:tc>
          <w:tcPr>
            <w:tcW w:w="1588" w:type="dxa"/>
            <w:tcBorders>
              <w:left w:val="nil"/>
              <w:right w:val="nil"/>
            </w:tcBorders>
            <w:shd w:val="clear" w:color="auto" w:fill="D9E2F3" w:themeFill="accent1" w:themeFillTint="33"/>
          </w:tcPr>
          <w:p w14:paraId="1606D01A" w14:textId="32BDCAF2" w:rsidR="008747CD" w:rsidRPr="00F51766" w:rsidRDefault="00A74F04" w:rsidP="002C4831">
            <w:pPr>
              <w:spacing w:after="0" w:line="240" w:lineRule="auto"/>
              <w:jc w:val="center"/>
              <w:rPr>
                <w:rFonts w:ascii="Futura Lt BT" w:hAnsi="Futura Lt BT"/>
                <w:sz w:val="20"/>
                <w:szCs w:val="20"/>
              </w:rPr>
            </w:pPr>
            <w:r>
              <w:rPr>
                <w:rFonts w:ascii="Futura Lt BT" w:hAnsi="Futura Lt BT"/>
                <w:sz w:val="20"/>
                <w:szCs w:val="20"/>
              </w:rPr>
              <w:t>124,75</w:t>
            </w:r>
          </w:p>
        </w:tc>
        <w:tc>
          <w:tcPr>
            <w:tcW w:w="1134" w:type="dxa"/>
            <w:tcBorders>
              <w:left w:val="nil"/>
            </w:tcBorders>
            <w:shd w:val="clear" w:color="auto" w:fill="D9E2F3" w:themeFill="accent1" w:themeFillTint="33"/>
          </w:tcPr>
          <w:p w14:paraId="1E6A2314" w14:textId="43165971" w:rsidR="008747CD" w:rsidRPr="00F51766" w:rsidRDefault="004424AC" w:rsidP="002C4831">
            <w:pPr>
              <w:spacing w:after="0" w:line="240" w:lineRule="auto"/>
              <w:jc w:val="center"/>
              <w:rPr>
                <w:rFonts w:ascii="Futura Lt BT" w:hAnsi="Futura Lt BT"/>
                <w:sz w:val="20"/>
                <w:szCs w:val="20"/>
              </w:rPr>
            </w:pPr>
            <w:r>
              <w:rPr>
                <w:rFonts w:ascii="Futura Lt BT" w:hAnsi="Futura Lt BT"/>
                <w:sz w:val="20"/>
                <w:szCs w:val="20"/>
              </w:rPr>
              <w:t>0,03</w:t>
            </w:r>
          </w:p>
        </w:tc>
      </w:tr>
      <w:tr w:rsidR="00F51766" w:rsidRPr="00F51766" w14:paraId="28F0C4CA" w14:textId="77777777" w:rsidTr="00F51766">
        <w:trPr>
          <w:trHeight w:val="314"/>
          <w:jc w:val="center"/>
        </w:trPr>
        <w:tc>
          <w:tcPr>
            <w:tcW w:w="0" w:type="auto"/>
            <w:tcBorders>
              <w:right w:val="nil"/>
            </w:tcBorders>
          </w:tcPr>
          <w:p w14:paraId="2204A6B3" w14:textId="727D4891" w:rsidR="008747CD" w:rsidRPr="00F51766" w:rsidRDefault="008747CD" w:rsidP="00750461">
            <w:pPr>
              <w:spacing w:after="0" w:line="240" w:lineRule="auto"/>
              <w:jc w:val="both"/>
              <w:rPr>
                <w:rFonts w:ascii="Futura Lt BT" w:hAnsi="Futura Lt BT"/>
                <w:b/>
                <w:bCs/>
                <w:sz w:val="20"/>
                <w:szCs w:val="20"/>
              </w:rPr>
            </w:pPr>
            <w:r w:rsidRPr="00F51766">
              <w:rPr>
                <w:rFonts w:ascii="Futura Lt BT" w:hAnsi="Futura Lt BT"/>
                <w:b/>
                <w:bCs/>
                <w:sz w:val="20"/>
                <w:szCs w:val="20"/>
              </w:rPr>
              <w:t>Poljoprivredne</w:t>
            </w:r>
            <w:r w:rsidR="000F14A3">
              <w:rPr>
                <w:rFonts w:ascii="Futura Lt BT" w:hAnsi="Futura Lt BT"/>
                <w:b/>
                <w:bCs/>
                <w:sz w:val="20"/>
                <w:szCs w:val="20"/>
              </w:rPr>
              <w:t xml:space="preserve"> </w:t>
            </w:r>
            <w:r w:rsidRPr="00F51766">
              <w:rPr>
                <w:rFonts w:ascii="Futura Lt BT" w:hAnsi="Futura Lt BT"/>
                <w:b/>
                <w:bCs/>
                <w:sz w:val="20"/>
                <w:szCs w:val="20"/>
              </w:rPr>
              <w:t>površine</w:t>
            </w:r>
            <w:r w:rsidR="000F14A3">
              <w:rPr>
                <w:rFonts w:ascii="Futura Lt BT" w:hAnsi="Futura Lt BT"/>
                <w:b/>
                <w:bCs/>
                <w:sz w:val="20"/>
                <w:szCs w:val="20"/>
              </w:rPr>
              <w:t xml:space="preserve"> </w:t>
            </w:r>
            <w:r w:rsidRPr="00F51766">
              <w:rPr>
                <w:rFonts w:ascii="Futura Lt BT" w:hAnsi="Futura Lt BT"/>
                <w:b/>
                <w:bCs/>
                <w:sz w:val="20"/>
                <w:szCs w:val="20"/>
              </w:rPr>
              <w:t>isključive</w:t>
            </w:r>
            <w:r w:rsidR="000F14A3">
              <w:rPr>
                <w:rFonts w:ascii="Futura Lt BT" w:hAnsi="Futura Lt BT"/>
                <w:b/>
                <w:bCs/>
                <w:sz w:val="20"/>
                <w:szCs w:val="20"/>
              </w:rPr>
              <w:t xml:space="preserve"> </w:t>
            </w:r>
            <w:r w:rsidRPr="00F51766">
              <w:rPr>
                <w:rFonts w:ascii="Futura Lt BT" w:hAnsi="Futura Lt BT"/>
                <w:b/>
                <w:bCs/>
                <w:sz w:val="20"/>
                <w:szCs w:val="20"/>
              </w:rPr>
              <w:t>namjene</w:t>
            </w:r>
          </w:p>
        </w:tc>
        <w:tc>
          <w:tcPr>
            <w:tcW w:w="1588" w:type="dxa"/>
            <w:tcBorders>
              <w:left w:val="nil"/>
              <w:right w:val="nil"/>
            </w:tcBorders>
          </w:tcPr>
          <w:p w14:paraId="277BF865" w14:textId="17D634B1" w:rsidR="008747CD" w:rsidRPr="00F51766" w:rsidRDefault="002C4831" w:rsidP="002C4831">
            <w:pPr>
              <w:spacing w:after="0" w:line="240" w:lineRule="auto"/>
              <w:jc w:val="center"/>
              <w:rPr>
                <w:rFonts w:ascii="Futura Lt BT" w:hAnsi="Futura Lt BT"/>
                <w:sz w:val="20"/>
                <w:szCs w:val="20"/>
              </w:rPr>
            </w:pPr>
            <w:r w:rsidRPr="00F51766">
              <w:rPr>
                <w:rFonts w:ascii="Futura Lt BT" w:hAnsi="Futura Lt BT"/>
                <w:sz w:val="20"/>
                <w:szCs w:val="20"/>
              </w:rPr>
              <w:t>52.52</w:t>
            </w:r>
            <w:r w:rsidR="004424AC">
              <w:rPr>
                <w:rFonts w:ascii="Futura Lt BT" w:hAnsi="Futura Lt BT"/>
                <w:sz w:val="20"/>
                <w:szCs w:val="20"/>
              </w:rPr>
              <w:t>3,60</w:t>
            </w:r>
          </w:p>
        </w:tc>
        <w:tc>
          <w:tcPr>
            <w:tcW w:w="1134" w:type="dxa"/>
            <w:tcBorders>
              <w:left w:val="nil"/>
            </w:tcBorders>
          </w:tcPr>
          <w:p w14:paraId="59F50C96" w14:textId="22F7C073" w:rsidR="008747CD" w:rsidRPr="00F51766" w:rsidRDefault="004424AC" w:rsidP="002C4831">
            <w:pPr>
              <w:spacing w:after="0" w:line="240" w:lineRule="auto"/>
              <w:jc w:val="center"/>
              <w:rPr>
                <w:rFonts w:ascii="Futura Lt BT" w:hAnsi="Futura Lt BT"/>
                <w:sz w:val="20"/>
                <w:szCs w:val="20"/>
              </w:rPr>
            </w:pPr>
            <w:r>
              <w:rPr>
                <w:rFonts w:ascii="Futura Lt BT" w:hAnsi="Futura Lt BT"/>
                <w:sz w:val="20"/>
                <w:szCs w:val="20"/>
              </w:rPr>
              <w:t>14,48</w:t>
            </w:r>
          </w:p>
        </w:tc>
      </w:tr>
      <w:tr w:rsidR="00F51766" w:rsidRPr="00F51766" w14:paraId="226C22E8" w14:textId="77777777" w:rsidTr="00F51766">
        <w:trPr>
          <w:trHeight w:val="264"/>
          <w:jc w:val="center"/>
        </w:trPr>
        <w:tc>
          <w:tcPr>
            <w:tcW w:w="0" w:type="auto"/>
            <w:tcBorders>
              <w:right w:val="nil"/>
            </w:tcBorders>
            <w:shd w:val="clear" w:color="auto" w:fill="D9E2F3" w:themeFill="accent1" w:themeFillTint="33"/>
          </w:tcPr>
          <w:p w14:paraId="37BA3B3F" w14:textId="197792CB" w:rsidR="008747CD" w:rsidRPr="00F51766" w:rsidRDefault="008747CD" w:rsidP="00750461">
            <w:pPr>
              <w:spacing w:after="0" w:line="240" w:lineRule="auto"/>
              <w:jc w:val="both"/>
              <w:rPr>
                <w:rFonts w:ascii="Futura Lt BT" w:hAnsi="Futura Lt BT"/>
                <w:b/>
                <w:bCs/>
                <w:sz w:val="20"/>
                <w:szCs w:val="20"/>
              </w:rPr>
            </w:pPr>
            <w:r w:rsidRPr="00F51766">
              <w:rPr>
                <w:rFonts w:ascii="Futura Lt BT" w:hAnsi="Futura Lt BT"/>
                <w:b/>
                <w:bCs/>
                <w:sz w:val="20"/>
                <w:szCs w:val="20"/>
              </w:rPr>
              <w:t>Šumske</w:t>
            </w:r>
            <w:r w:rsidR="000F14A3">
              <w:rPr>
                <w:rFonts w:ascii="Futura Lt BT" w:hAnsi="Futura Lt BT"/>
                <w:b/>
                <w:bCs/>
                <w:sz w:val="20"/>
                <w:szCs w:val="20"/>
              </w:rPr>
              <w:t xml:space="preserve"> </w:t>
            </w:r>
            <w:r w:rsidRPr="00F51766">
              <w:rPr>
                <w:rFonts w:ascii="Futura Lt BT" w:hAnsi="Futura Lt BT"/>
                <w:b/>
                <w:bCs/>
                <w:sz w:val="20"/>
                <w:szCs w:val="20"/>
              </w:rPr>
              <w:t>površine</w:t>
            </w:r>
            <w:r w:rsidR="000F14A3">
              <w:rPr>
                <w:rFonts w:ascii="Futura Lt BT" w:hAnsi="Futura Lt BT"/>
                <w:b/>
                <w:bCs/>
                <w:sz w:val="20"/>
                <w:szCs w:val="20"/>
              </w:rPr>
              <w:t xml:space="preserve"> </w:t>
            </w:r>
            <w:r w:rsidRPr="00F51766">
              <w:rPr>
                <w:rFonts w:ascii="Futura Lt BT" w:hAnsi="Futura Lt BT"/>
                <w:b/>
                <w:bCs/>
                <w:sz w:val="20"/>
                <w:szCs w:val="20"/>
              </w:rPr>
              <w:t>isključive</w:t>
            </w:r>
            <w:r w:rsidR="000F14A3">
              <w:rPr>
                <w:rFonts w:ascii="Futura Lt BT" w:hAnsi="Futura Lt BT"/>
                <w:b/>
                <w:bCs/>
                <w:sz w:val="20"/>
                <w:szCs w:val="20"/>
              </w:rPr>
              <w:t xml:space="preserve"> </w:t>
            </w:r>
            <w:r w:rsidRPr="00F51766">
              <w:rPr>
                <w:rFonts w:ascii="Futura Lt BT" w:hAnsi="Futura Lt BT"/>
                <w:b/>
                <w:bCs/>
                <w:sz w:val="20"/>
                <w:szCs w:val="20"/>
              </w:rPr>
              <w:t>namjene</w:t>
            </w:r>
          </w:p>
        </w:tc>
        <w:tc>
          <w:tcPr>
            <w:tcW w:w="1588" w:type="dxa"/>
            <w:tcBorders>
              <w:left w:val="nil"/>
              <w:right w:val="nil"/>
            </w:tcBorders>
            <w:shd w:val="clear" w:color="auto" w:fill="D9E2F3" w:themeFill="accent1" w:themeFillTint="33"/>
          </w:tcPr>
          <w:p w14:paraId="7E7FACC2" w14:textId="75BD6712" w:rsidR="008747CD" w:rsidRPr="00F51766" w:rsidRDefault="004424AC" w:rsidP="002C4831">
            <w:pPr>
              <w:spacing w:after="0" w:line="240" w:lineRule="auto"/>
              <w:jc w:val="center"/>
              <w:rPr>
                <w:rFonts w:ascii="Futura Lt BT" w:hAnsi="Futura Lt BT"/>
                <w:sz w:val="20"/>
                <w:szCs w:val="20"/>
              </w:rPr>
            </w:pPr>
            <w:r>
              <w:rPr>
                <w:rFonts w:ascii="Futura Lt BT" w:hAnsi="Futura Lt BT"/>
                <w:sz w:val="20"/>
                <w:szCs w:val="20"/>
              </w:rPr>
              <w:t>201.349,61</w:t>
            </w:r>
          </w:p>
        </w:tc>
        <w:tc>
          <w:tcPr>
            <w:tcW w:w="1134" w:type="dxa"/>
            <w:tcBorders>
              <w:left w:val="nil"/>
            </w:tcBorders>
            <w:shd w:val="clear" w:color="auto" w:fill="D9E2F3" w:themeFill="accent1" w:themeFillTint="33"/>
          </w:tcPr>
          <w:p w14:paraId="03139C9F" w14:textId="503CD969" w:rsidR="008747CD" w:rsidRPr="00F51766" w:rsidRDefault="004424AC" w:rsidP="002C4831">
            <w:pPr>
              <w:spacing w:after="0" w:line="240" w:lineRule="auto"/>
              <w:jc w:val="center"/>
              <w:rPr>
                <w:rFonts w:ascii="Futura Lt BT" w:hAnsi="Futura Lt BT"/>
                <w:sz w:val="20"/>
                <w:szCs w:val="20"/>
              </w:rPr>
            </w:pPr>
            <w:r>
              <w:rPr>
                <w:rFonts w:ascii="Futura Lt BT" w:hAnsi="Futura Lt BT"/>
                <w:sz w:val="20"/>
                <w:szCs w:val="20"/>
              </w:rPr>
              <w:t>55,50</w:t>
            </w:r>
          </w:p>
        </w:tc>
      </w:tr>
      <w:tr w:rsidR="00F51766" w:rsidRPr="00F51766" w14:paraId="1AE1447E" w14:textId="77777777" w:rsidTr="00F51766">
        <w:trPr>
          <w:trHeight w:val="230"/>
          <w:jc w:val="center"/>
        </w:trPr>
        <w:tc>
          <w:tcPr>
            <w:tcW w:w="0" w:type="auto"/>
            <w:tcBorders>
              <w:right w:val="nil"/>
            </w:tcBorders>
          </w:tcPr>
          <w:p w14:paraId="2983D907" w14:textId="59AC1265" w:rsidR="008747CD" w:rsidRPr="00F51766" w:rsidRDefault="008747CD" w:rsidP="00750461">
            <w:pPr>
              <w:spacing w:after="0" w:line="240" w:lineRule="auto"/>
              <w:jc w:val="both"/>
              <w:rPr>
                <w:rFonts w:ascii="Futura Lt BT" w:hAnsi="Futura Lt BT"/>
                <w:b/>
                <w:bCs/>
                <w:sz w:val="20"/>
                <w:szCs w:val="20"/>
              </w:rPr>
            </w:pPr>
            <w:r w:rsidRPr="00F51766">
              <w:rPr>
                <w:rFonts w:ascii="Futura Lt BT" w:hAnsi="Futura Lt BT"/>
                <w:b/>
                <w:bCs/>
                <w:sz w:val="20"/>
                <w:szCs w:val="20"/>
              </w:rPr>
              <w:t>Ostale</w:t>
            </w:r>
            <w:r w:rsidR="000F14A3">
              <w:rPr>
                <w:rFonts w:ascii="Futura Lt BT" w:hAnsi="Futura Lt BT"/>
                <w:b/>
                <w:bCs/>
                <w:sz w:val="20"/>
                <w:szCs w:val="20"/>
              </w:rPr>
              <w:t xml:space="preserve"> </w:t>
            </w:r>
            <w:r w:rsidRPr="00F51766">
              <w:rPr>
                <w:rFonts w:ascii="Futura Lt BT" w:hAnsi="Futura Lt BT"/>
                <w:b/>
                <w:bCs/>
                <w:sz w:val="20"/>
                <w:szCs w:val="20"/>
              </w:rPr>
              <w:t>poljoprivredne</w:t>
            </w:r>
            <w:r w:rsidR="000F14A3">
              <w:rPr>
                <w:rFonts w:ascii="Futura Lt BT" w:hAnsi="Futura Lt BT"/>
                <w:b/>
                <w:bCs/>
                <w:sz w:val="20"/>
                <w:szCs w:val="20"/>
              </w:rPr>
              <w:t xml:space="preserve"> </w:t>
            </w:r>
            <w:r w:rsidRPr="00F51766">
              <w:rPr>
                <w:rFonts w:ascii="Futura Lt BT" w:hAnsi="Futura Lt BT"/>
                <w:b/>
                <w:bCs/>
                <w:sz w:val="20"/>
                <w:szCs w:val="20"/>
              </w:rPr>
              <w:t>i</w:t>
            </w:r>
            <w:r w:rsidR="000F14A3">
              <w:rPr>
                <w:rFonts w:ascii="Futura Lt BT" w:hAnsi="Futura Lt BT"/>
                <w:b/>
                <w:bCs/>
                <w:sz w:val="20"/>
                <w:szCs w:val="20"/>
              </w:rPr>
              <w:t xml:space="preserve"> </w:t>
            </w:r>
            <w:r w:rsidRPr="00F51766">
              <w:rPr>
                <w:rFonts w:ascii="Futura Lt BT" w:hAnsi="Futura Lt BT"/>
                <w:b/>
                <w:bCs/>
                <w:sz w:val="20"/>
                <w:szCs w:val="20"/>
              </w:rPr>
              <w:t>šumske</w:t>
            </w:r>
            <w:r w:rsidR="000F14A3">
              <w:rPr>
                <w:rFonts w:ascii="Futura Lt BT" w:hAnsi="Futura Lt BT"/>
                <w:b/>
                <w:bCs/>
                <w:sz w:val="20"/>
                <w:szCs w:val="20"/>
              </w:rPr>
              <w:t xml:space="preserve"> </w:t>
            </w:r>
            <w:r w:rsidRPr="00F51766">
              <w:rPr>
                <w:rFonts w:ascii="Futura Lt BT" w:hAnsi="Futura Lt BT"/>
                <w:b/>
                <w:bCs/>
                <w:sz w:val="20"/>
                <w:szCs w:val="20"/>
              </w:rPr>
              <w:t>površine</w:t>
            </w:r>
          </w:p>
        </w:tc>
        <w:tc>
          <w:tcPr>
            <w:tcW w:w="1588" w:type="dxa"/>
            <w:tcBorders>
              <w:left w:val="nil"/>
              <w:right w:val="nil"/>
            </w:tcBorders>
          </w:tcPr>
          <w:p w14:paraId="4229BB9B" w14:textId="613E140C" w:rsidR="008747CD" w:rsidRPr="00F51766" w:rsidRDefault="004424AC" w:rsidP="002C4831">
            <w:pPr>
              <w:spacing w:after="0" w:line="240" w:lineRule="auto"/>
              <w:jc w:val="center"/>
              <w:rPr>
                <w:rFonts w:ascii="Futura Lt BT" w:hAnsi="Futura Lt BT"/>
                <w:sz w:val="20"/>
                <w:szCs w:val="20"/>
              </w:rPr>
            </w:pPr>
            <w:r>
              <w:rPr>
                <w:rFonts w:ascii="Futura Lt BT" w:hAnsi="Futura Lt BT"/>
                <w:sz w:val="20"/>
                <w:szCs w:val="20"/>
              </w:rPr>
              <w:t>57</w:t>
            </w:r>
            <w:r w:rsidR="001703F8">
              <w:rPr>
                <w:rFonts w:ascii="Futura Lt BT" w:hAnsi="Futura Lt BT"/>
                <w:sz w:val="20"/>
                <w:szCs w:val="20"/>
              </w:rPr>
              <w:t>.906,05</w:t>
            </w:r>
          </w:p>
        </w:tc>
        <w:tc>
          <w:tcPr>
            <w:tcW w:w="1134" w:type="dxa"/>
            <w:tcBorders>
              <w:left w:val="nil"/>
            </w:tcBorders>
          </w:tcPr>
          <w:p w14:paraId="560F0FE2" w14:textId="03ED7D05" w:rsidR="008747CD" w:rsidRPr="00F51766" w:rsidRDefault="00F51766" w:rsidP="002C4831">
            <w:pPr>
              <w:spacing w:after="0" w:line="240" w:lineRule="auto"/>
              <w:jc w:val="center"/>
              <w:rPr>
                <w:rFonts w:ascii="Futura Lt BT" w:hAnsi="Futura Lt BT"/>
                <w:sz w:val="20"/>
                <w:szCs w:val="20"/>
              </w:rPr>
            </w:pPr>
            <w:r w:rsidRPr="00F51766">
              <w:rPr>
                <w:rFonts w:ascii="Futura Lt BT" w:hAnsi="Futura Lt BT"/>
                <w:sz w:val="20"/>
                <w:szCs w:val="20"/>
              </w:rPr>
              <w:t>1</w:t>
            </w:r>
            <w:r w:rsidR="004424AC">
              <w:rPr>
                <w:rFonts w:ascii="Futura Lt BT" w:hAnsi="Futura Lt BT"/>
                <w:sz w:val="20"/>
                <w:szCs w:val="20"/>
              </w:rPr>
              <w:t>5,9</w:t>
            </w:r>
            <w:r w:rsidR="00E26CF4">
              <w:rPr>
                <w:rFonts w:ascii="Futura Lt BT" w:hAnsi="Futura Lt BT"/>
                <w:sz w:val="20"/>
                <w:szCs w:val="20"/>
              </w:rPr>
              <w:t>6</w:t>
            </w:r>
          </w:p>
        </w:tc>
      </w:tr>
      <w:tr w:rsidR="00F51766" w:rsidRPr="00F51766" w14:paraId="6D4E3547" w14:textId="77777777" w:rsidTr="00F51766">
        <w:trPr>
          <w:trHeight w:val="277"/>
          <w:jc w:val="center"/>
        </w:trPr>
        <w:tc>
          <w:tcPr>
            <w:tcW w:w="0" w:type="auto"/>
            <w:tcBorders>
              <w:right w:val="nil"/>
            </w:tcBorders>
            <w:shd w:val="clear" w:color="auto" w:fill="D9E2F3" w:themeFill="accent1" w:themeFillTint="33"/>
          </w:tcPr>
          <w:p w14:paraId="4F0D651F" w14:textId="7D56C736" w:rsidR="008747CD" w:rsidRPr="00F51766" w:rsidRDefault="008747CD" w:rsidP="00750461">
            <w:pPr>
              <w:spacing w:after="0" w:line="240" w:lineRule="auto"/>
              <w:jc w:val="both"/>
              <w:rPr>
                <w:rFonts w:ascii="Futura Lt BT" w:hAnsi="Futura Lt BT"/>
                <w:b/>
                <w:bCs/>
                <w:sz w:val="20"/>
                <w:szCs w:val="20"/>
              </w:rPr>
            </w:pPr>
            <w:r w:rsidRPr="00F51766">
              <w:rPr>
                <w:rFonts w:ascii="Futura Lt BT" w:hAnsi="Futura Lt BT"/>
                <w:b/>
                <w:bCs/>
                <w:sz w:val="20"/>
                <w:szCs w:val="20"/>
              </w:rPr>
              <w:t>Vodne</w:t>
            </w:r>
            <w:r w:rsidR="000F14A3">
              <w:rPr>
                <w:rFonts w:ascii="Futura Lt BT" w:hAnsi="Futura Lt BT"/>
                <w:b/>
                <w:bCs/>
                <w:sz w:val="20"/>
                <w:szCs w:val="20"/>
              </w:rPr>
              <w:t xml:space="preserve"> </w:t>
            </w:r>
            <w:r w:rsidRPr="00F51766">
              <w:rPr>
                <w:rFonts w:ascii="Futura Lt BT" w:hAnsi="Futura Lt BT"/>
                <w:b/>
                <w:bCs/>
                <w:sz w:val="20"/>
                <w:szCs w:val="20"/>
              </w:rPr>
              <w:t>površine</w:t>
            </w:r>
          </w:p>
        </w:tc>
        <w:tc>
          <w:tcPr>
            <w:tcW w:w="1588" w:type="dxa"/>
            <w:tcBorders>
              <w:left w:val="nil"/>
              <w:right w:val="nil"/>
            </w:tcBorders>
            <w:shd w:val="clear" w:color="auto" w:fill="D9E2F3" w:themeFill="accent1" w:themeFillTint="33"/>
          </w:tcPr>
          <w:p w14:paraId="4FED3DD0" w14:textId="3721F17A" w:rsidR="008747CD" w:rsidRPr="00F51766" w:rsidRDefault="008747CD" w:rsidP="002C4831">
            <w:pPr>
              <w:spacing w:after="0" w:line="240" w:lineRule="auto"/>
              <w:jc w:val="center"/>
              <w:rPr>
                <w:rFonts w:ascii="Futura Lt BT" w:hAnsi="Futura Lt BT"/>
                <w:sz w:val="20"/>
                <w:szCs w:val="20"/>
              </w:rPr>
            </w:pPr>
            <w:r w:rsidRPr="00F51766">
              <w:rPr>
                <w:rFonts w:ascii="Futura Lt BT" w:hAnsi="Futura Lt BT"/>
                <w:sz w:val="20"/>
                <w:szCs w:val="20"/>
              </w:rPr>
              <w:t>4.197,15</w:t>
            </w:r>
          </w:p>
        </w:tc>
        <w:tc>
          <w:tcPr>
            <w:tcW w:w="1134" w:type="dxa"/>
            <w:tcBorders>
              <w:left w:val="nil"/>
            </w:tcBorders>
            <w:shd w:val="clear" w:color="auto" w:fill="D9E2F3" w:themeFill="accent1" w:themeFillTint="33"/>
          </w:tcPr>
          <w:p w14:paraId="5B692F73" w14:textId="7A614713" w:rsidR="008747CD" w:rsidRPr="00F51766" w:rsidRDefault="004424AC" w:rsidP="002C4831">
            <w:pPr>
              <w:spacing w:after="0" w:line="240" w:lineRule="auto"/>
              <w:jc w:val="center"/>
              <w:rPr>
                <w:rFonts w:ascii="Futura Lt BT" w:hAnsi="Futura Lt BT"/>
                <w:sz w:val="20"/>
                <w:szCs w:val="20"/>
              </w:rPr>
            </w:pPr>
            <w:r>
              <w:rPr>
                <w:rFonts w:ascii="Futura Lt BT" w:hAnsi="Futura Lt BT"/>
                <w:sz w:val="20"/>
                <w:szCs w:val="20"/>
              </w:rPr>
              <w:t>1,16</w:t>
            </w:r>
          </w:p>
        </w:tc>
      </w:tr>
      <w:tr w:rsidR="00F51766" w:rsidRPr="00F51766" w14:paraId="50B280D0" w14:textId="77777777" w:rsidTr="00F51766">
        <w:trPr>
          <w:trHeight w:val="259"/>
          <w:jc w:val="center"/>
        </w:trPr>
        <w:tc>
          <w:tcPr>
            <w:tcW w:w="0" w:type="auto"/>
            <w:tcBorders>
              <w:right w:val="nil"/>
            </w:tcBorders>
          </w:tcPr>
          <w:p w14:paraId="6C5ED136" w14:textId="0372C4E3" w:rsidR="008747CD" w:rsidRPr="00F51766" w:rsidRDefault="008747CD" w:rsidP="00750461">
            <w:pPr>
              <w:spacing w:after="0" w:line="240" w:lineRule="auto"/>
              <w:jc w:val="both"/>
              <w:rPr>
                <w:rFonts w:ascii="Futura Lt BT" w:hAnsi="Futura Lt BT"/>
                <w:b/>
                <w:bCs/>
                <w:sz w:val="20"/>
                <w:szCs w:val="20"/>
              </w:rPr>
            </w:pPr>
            <w:r w:rsidRPr="00F51766">
              <w:rPr>
                <w:rFonts w:ascii="Futura Lt BT" w:hAnsi="Futura Lt BT"/>
                <w:b/>
                <w:bCs/>
                <w:sz w:val="20"/>
                <w:szCs w:val="20"/>
              </w:rPr>
              <w:t>Područja</w:t>
            </w:r>
            <w:r w:rsidR="000F14A3">
              <w:rPr>
                <w:rFonts w:ascii="Futura Lt BT" w:hAnsi="Futura Lt BT"/>
                <w:b/>
                <w:bCs/>
                <w:sz w:val="20"/>
                <w:szCs w:val="20"/>
              </w:rPr>
              <w:t xml:space="preserve"> </w:t>
            </w:r>
            <w:r w:rsidRPr="00F51766">
              <w:rPr>
                <w:rFonts w:ascii="Futura Lt BT" w:hAnsi="Futura Lt BT"/>
                <w:b/>
                <w:bCs/>
                <w:sz w:val="20"/>
                <w:szCs w:val="20"/>
              </w:rPr>
              <w:t>uzgajališta</w:t>
            </w:r>
          </w:p>
        </w:tc>
        <w:tc>
          <w:tcPr>
            <w:tcW w:w="1588" w:type="dxa"/>
            <w:tcBorders>
              <w:left w:val="nil"/>
              <w:right w:val="nil"/>
            </w:tcBorders>
          </w:tcPr>
          <w:p w14:paraId="0C8CFE87" w14:textId="3891F124" w:rsidR="008747CD" w:rsidRPr="00F51766" w:rsidRDefault="008747CD" w:rsidP="002C4831">
            <w:pPr>
              <w:spacing w:after="0" w:line="240" w:lineRule="auto"/>
              <w:jc w:val="center"/>
              <w:rPr>
                <w:rFonts w:ascii="Futura Lt BT" w:hAnsi="Futura Lt BT"/>
                <w:sz w:val="20"/>
                <w:szCs w:val="20"/>
              </w:rPr>
            </w:pPr>
            <w:r w:rsidRPr="00F51766">
              <w:rPr>
                <w:rFonts w:ascii="Futura Lt BT" w:hAnsi="Futura Lt BT"/>
                <w:sz w:val="20"/>
                <w:szCs w:val="20"/>
              </w:rPr>
              <w:t>3</w:t>
            </w:r>
            <w:r w:rsidR="001703F8">
              <w:rPr>
                <w:rFonts w:ascii="Futura Lt BT" w:hAnsi="Futura Lt BT"/>
                <w:sz w:val="20"/>
                <w:szCs w:val="20"/>
              </w:rPr>
              <w:t>92,14</w:t>
            </w:r>
          </w:p>
        </w:tc>
        <w:tc>
          <w:tcPr>
            <w:tcW w:w="1134" w:type="dxa"/>
            <w:tcBorders>
              <w:left w:val="nil"/>
            </w:tcBorders>
          </w:tcPr>
          <w:p w14:paraId="180D48E7" w14:textId="4C7CF2C0" w:rsidR="008747CD" w:rsidRPr="00F51766" w:rsidRDefault="004424AC" w:rsidP="002C4831">
            <w:pPr>
              <w:spacing w:after="0" w:line="240" w:lineRule="auto"/>
              <w:jc w:val="center"/>
              <w:rPr>
                <w:rFonts w:ascii="Futura Lt BT" w:hAnsi="Futura Lt BT"/>
                <w:sz w:val="20"/>
                <w:szCs w:val="20"/>
              </w:rPr>
            </w:pPr>
            <w:r>
              <w:rPr>
                <w:rFonts w:ascii="Futura Lt BT" w:hAnsi="Futura Lt BT"/>
                <w:sz w:val="20"/>
                <w:szCs w:val="20"/>
              </w:rPr>
              <w:t>0,1</w:t>
            </w:r>
            <w:r w:rsidR="00E26CF4">
              <w:rPr>
                <w:rFonts w:ascii="Futura Lt BT" w:hAnsi="Futura Lt BT"/>
                <w:sz w:val="20"/>
                <w:szCs w:val="20"/>
              </w:rPr>
              <w:t>1</w:t>
            </w:r>
          </w:p>
        </w:tc>
      </w:tr>
      <w:tr w:rsidR="00F51766" w:rsidRPr="00F51766" w14:paraId="383456B0" w14:textId="77777777" w:rsidTr="00F51766">
        <w:trPr>
          <w:trHeight w:val="351"/>
          <w:jc w:val="center"/>
        </w:trPr>
        <w:tc>
          <w:tcPr>
            <w:tcW w:w="0" w:type="auto"/>
            <w:tcBorders>
              <w:right w:val="nil"/>
            </w:tcBorders>
            <w:shd w:val="clear" w:color="auto" w:fill="D9E2F3" w:themeFill="accent1" w:themeFillTint="33"/>
          </w:tcPr>
          <w:p w14:paraId="6B047C8F" w14:textId="18C11018" w:rsidR="008747CD" w:rsidRPr="00F51766" w:rsidRDefault="008747CD" w:rsidP="00750461">
            <w:pPr>
              <w:spacing w:after="0" w:line="240" w:lineRule="auto"/>
              <w:jc w:val="both"/>
              <w:rPr>
                <w:rFonts w:ascii="Futura Lt BT" w:hAnsi="Futura Lt BT"/>
                <w:b/>
                <w:bCs/>
                <w:sz w:val="20"/>
                <w:szCs w:val="20"/>
              </w:rPr>
            </w:pPr>
            <w:r w:rsidRPr="00F51766">
              <w:rPr>
                <w:rFonts w:ascii="Futura Lt BT" w:hAnsi="Futura Lt BT"/>
                <w:b/>
                <w:bCs/>
                <w:sz w:val="20"/>
                <w:szCs w:val="20"/>
              </w:rPr>
              <w:t>Karlovačka</w:t>
            </w:r>
            <w:r w:rsidR="000F14A3">
              <w:rPr>
                <w:rFonts w:ascii="Futura Lt BT" w:hAnsi="Futura Lt BT"/>
                <w:b/>
                <w:bCs/>
                <w:sz w:val="20"/>
                <w:szCs w:val="20"/>
              </w:rPr>
              <w:t xml:space="preserve"> </w:t>
            </w:r>
            <w:r w:rsidRPr="00F51766">
              <w:rPr>
                <w:rFonts w:ascii="Futura Lt BT" w:hAnsi="Futura Lt BT"/>
                <w:b/>
                <w:bCs/>
                <w:sz w:val="20"/>
                <w:szCs w:val="20"/>
              </w:rPr>
              <w:t>županija</w:t>
            </w:r>
          </w:p>
        </w:tc>
        <w:tc>
          <w:tcPr>
            <w:tcW w:w="1588" w:type="dxa"/>
            <w:tcBorders>
              <w:left w:val="nil"/>
              <w:right w:val="nil"/>
            </w:tcBorders>
            <w:shd w:val="clear" w:color="auto" w:fill="D9E2F3" w:themeFill="accent1" w:themeFillTint="33"/>
          </w:tcPr>
          <w:p w14:paraId="262B615A" w14:textId="08ABEECB" w:rsidR="008747CD" w:rsidRPr="00F51766" w:rsidRDefault="008747CD" w:rsidP="002C4831">
            <w:pPr>
              <w:spacing w:after="0" w:line="240" w:lineRule="auto"/>
              <w:jc w:val="center"/>
              <w:rPr>
                <w:rFonts w:ascii="Futura Lt BT" w:hAnsi="Futura Lt BT"/>
                <w:sz w:val="20"/>
                <w:szCs w:val="20"/>
              </w:rPr>
            </w:pPr>
            <w:r w:rsidRPr="00F51766">
              <w:rPr>
                <w:rFonts w:ascii="Futura Lt BT" w:hAnsi="Futura Lt BT"/>
                <w:sz w:val="20"/>
                <w:szCs w:val="20"/>
              </w:rPr>
              <w:t>362</w:t>
            </w:r>
            <w:r w:rsidR="00D13E76">
              <w:rPr>
                <w:rFonts w:ascii="Futura Lt BT" w:hAnsi="Futura Lt BT"/>
                <w:sz w:val="20"/>
                <w:szCs w:val="20"/>
              </w:rPr>
              <w:t>.</w:t>
            </w:r>
            <w:r w:rsidRPr="00F51766">
              <w:rPr>
                <w:rFonts w:ascii="Futura Lt BT" w:hAnsi="Futura Lt BT"/>
                <w:sz w:val="20"/>
                <w:szCs w:val="20"/>
              </w:rPr>
              <w:t>763</w:t>
            </w:r>
          </w:p>
        </w:tc>
        <w:tc>
          <w:tcPr>
            <w:tcW w:w="1134" w:type="dxa"/>
            <w:tcBorders>
              <w:left w:val="nil"/>
            </w:tcBorders>
            <w:shd w:val="clear" w:color="auto" w:fill="D9E2F3" w:themeFill="accent1" w:themeFillTint="33"/>
          </w:tcPr>
          <w:p w14:paraId="694286A5" w14:textId="77777777" w:rsidR="008747CD" w:rsidRPr="00F51766" w:rsidRDefault="008747CD" w:rsidP="002C4831">
            <w:pPr>
              <w:spacing w:after="0" w:line="240" w:lineRule="auto"/>
              <w:jc w:val="center"/>
              <w:rPr>
                <w:rFonts w:ascii="Futura Lt BT" w:hAnsi="Futura Lt BT"/>
                <w:sz w:val="20"/>
                <w:szCs w:val="20"/>
              </w:rPr>
            </w:pPr>
          </w:p>
        </w:tc>
      </w:tr>
    </w:tbl>
    <w:p w14:paraId="36624267" w14:textId="77B8C114" w:rsidR="00683681" w:rsidRPr="00102ADE" w:rsidRDefault="008747CD" w:rsidP="00B02052">
      <w:pPr>
        <w:jc w:val="center"/>
        <w:rPr>
          <w:rFonts w:ascii="Futura Lt BT" w:hAnsi="Futura Lt BT"/>
          <w:sz w:val="18"/>
          <w:szCs w:val="18"/>
        </w:rPr>
      </w:pPr>
      <w:r w:rsidRPr="00102ADE">
        <w:rPr>
          <w:rFonts w:ascii="Futura Lt BT" w:hAnsi="Futura Lt BT"/>
          <w:i/>
          <w:sz w:val="18"/>
          <w:szCs w:val="18"/>
        </w:rPr>
        <w:t>Tablica</w:t>
      </w:r>
      <w:r w:rsidR="000F14A3" w:rsidRPr="00102ADE">
        <w:rPr>
          <w:rFonts w:ascii="Futura Lt BT" w:hAnsi="Futura Lt BT"/>
          <w:i/>
          <w:sz w:val="18"/>
          <w:szCs w:val="18"/>
        </w:rPr>
        <w:t xml:space="preserve"> </w:t>
      </w:r>
      <w:r w:rsidR="00A070F1" w:rsidRPr="00102ADE">
        <w:rPr>
          <w:rFonts w:ascii="Futura Lt BT" w:hAnsi="Futura Lt BT"/>
          <w:i/>
          <w:sz w:val="18"/>
          <w:szCs w:val="18"/>
        </w:rPr>
        <w:t>VIII</w:t>
      </w:r>
      <w:r w:rsidRPr="00102ADE">
        <w:rPr>
          <w:rFonts w:ascii="Futura Lt BT" w:hAnsi="Futura Lt BT"/>
          <w:i/>
          <w:sz w:val="18"/>
          <w:szCs w:val="18"/>
        </w:rPr>
        <w:t>:</w:t>
      </w:r>
      <w:r w:rsidR="000F14A3" w:rsidRPr="00102ADE">
        <w:rPr>
          <w:rFonts w:ascii="Futura Lt BT" w:hAnsi="Futura Lt BT"/>
          <w:i/>
          <w:sz w:val="18"/>
          <w:szCs w:val="18"/>
        </w:rPr>
        <w:t xml:space="preserve"> </w:t>
      </w:r>
      <w:r w:rsidRPr="00102ADE">
        <w:rPr>
          <w:rFonts w:ascii="Futura Lt BT" w:hAnsi="Futura Lt BT"/>
          <w:i/>
          <w:sz w:val="18"/>
          <w:szCs w:val="18"/>
        </w:rPr>
        <w:t>Prostorna</w:t>
      </w:r>
      <w:r w:rsidR="000F14A3" w:rsidRPr="00102ADE">
        <w:rPr>
          <w:rFonts w:ascii="Futura Lt BT" w:hAnsi="Futura Lt BT"/>
          <w:i/>
          <w:sz w:val="18"/>
          <w:szCs w:val="18"/>
        </w:rPr>
        <w:t xml:space="preserve"> </w:t>
      </w:r>
      <w:r w:rsidRPr="00102ADE">
        <w:rPr>
          <w:rFonts w:ascii="Futura Lt BT" w:hAnsi="Futura Lt BT"/>
          <w:i/>
          <w:sz w:val="18"/>
          <w:szCs w:val="18"/>
        </w:rPr>
        <w:t>struktura</w:t>
      </w:r>
      <w:r w:rsidR="000F14A3" w:rsidRPr="00102ADE">
        <w:rPr>
          <w:rFonts w:ascii="Futura Lt BT" w:hAnsi="Futura Lt BT"/>
          <w:i/>
          <w:sz w:val="18"/>
          <w:szCs w:val="18"/>
        </w:rPr>
        <w:t xml:space="preserve"> </w:t>
      </w:r>
      <w:r w:rsidRPr="00102ADE">
        <w:rPr>
          <w:rFonts w:ascii="Futura Lt BT" w:hAnsi="Futura Lt BT"/>
          <w:i/>
          <w:sz w:val="18"/>
          <w:szCs w:val="18"/>
        </w:rPr>
        <w:t>Karlovačke</w:t>
      </w:r>
      <w:r w:rsidR="000F14A3" w:rsidRPr="00102ADE">
        <w:rPr>
          <w:rFonts w:ascii="Futura Lt BT" w:hAnsi="Futura Lt BT"/>
          <w:i/>
          <w:sz w:val="18"/>
          <w:szCs w:val="18"/>
        </w:rPr>
        <w:t xml:space="preserve"> </w:t>
      </w:r>
      <w:r w:rsidRPr="00102ADE">
        <w:rPr>
          <w:rFonts w:ascii="Futura Lt BT" w:hAnsi="Futura Lt BT"/>
          <w:i/>
          <w:sz w:val="18"/>
          <w:szCs w:val="18"/>
        </w:rPr>
        <w:t>županije</w:t>
      </w:r>
      <w:r w:rsidR="000F14A3" w:rsidRPr="00102ADE">
        <w:rPr>
          <w:rFonts w:ascii="Futura Lt BT" w:hAnsi="Futura Lt BT"/>
          <w:i/>
          <w:sz w:val="18"/>
          <w:szCs w:val="18"/>
        </w:rPr>
        <w:t xml:space="preserve"> </w:t>
      </w:r>
      <w:r w:rsidR="0020091D" w:rsidRPr="00102ADE">
        <w:rPr>
          <w:rFonts w:ascii="Futura Lt BT" w:hAnsi="Futura Lt BT"/>
          <w:i/>
          <w:sz w:val="18"/>
          <w:szCs w:val="18"/>
        </w:rPr>
        <w:t>u</w:t>
      </w:r>
      <w:r w:rsidR="000F14A3" w:rsidRPr="00102ADE">
        <w:rPr>
          <w:rFonts w:ascii="Futura Lt BT" w:hAnsi="Futura Lt BT"/>
          <w:i/>
          <w:sz w:val="18"/>
          <w:szCs w:val="18"/>
        </w:rPr>
        <w:t xml:space="preserve"> </w:t>
      </w:r>
      <w:r w:rsidR="0020091D" w:rsidRPr="00102ADE">
        <w:rPr>
          <w:rFonts w:ascii="Futura Lt BT" w:hAnsi="Futura Lt BT"/>
          <w:i/>
          <w:sz w:val="18"/>
          <w:szCs w:val="18"/>
        </w:rPr>
        <w:t>prostornim</w:t>
      </w:r>
      <w:r w:rsidR="000F14A3" w:rsidRPr="00102ADE">
        <w:rPr>
          <w:rFonts w:ascii="Futura Lt BT" w:hAnsi="Futura Lt BT"/>
          <w:i/>
          <w:sz w:val="18"/>
          <w:szCs w:val="18"/>
        </w:rPr>
        <w:t xml:space="preserve"> </w:t>
      </w:r>
      <w:r w:rsidR="0020091D" w:rsidRPr="00102ADE">
        <w:rPr>
          <w:rFonts w:ascii="Futura Lt BT" w:hAnsi="Futura Lt BT"/>
          <w:i/>
          <w:sz w:val="18"/>
          <w:szCs w:val="18"/>
        </w:rPr>
        <w:t>planovima</w:t>
      </w:r>
      <w:r w:rsidRPr="00102ADE">
        <w:rPr>
          <w:rFonts w:ascii="Futura Lt BT" w:hAnsi="Futura Lt BT"/>
          <w:i/>
          <w:sz w:val="18"/>
          <w:szCs w:val="18"/>
        </w:rPr>
        <w:t>,</w:t>
      </w:r>
      <w:r w:rsidR="000F14A3" w:rsidRPr="00102ADE">
        <w:rPr>
          <w:rFonts w:ascii="Futura Lt BT" w:hAnsi="Futura Lt BT"/>
          <w:i/>
          <w:sz w:val="18"/>
          <w:szCs w:val="18"/>
        </w:rPr>
        <w:t xml:space="preserve"> </w:t>
      </w:r>
      <w:r w:rsidRPr="00102ADE">
        <w:rPr>
          <w:rFonts w:ascii="Futura Lt BT" w:hAnsi="Futura Lt BT"/>
          <w:i/>
          <w:sz w:val="18"/>
          <w:szCs w:val="18"/>
        </w:rPr>
        <w:t>dokumentacija</w:t>
      </w:r>
      <w:r w:rsidR="000F14A3" w:rsidRPr="00102ADE">
        <w:rPr>
          <w:rFonts w:ascii="Futura Lt BT" w:hAnsi="Futura Lt BT"/>
          <w:i/>
          <w:sz w:val="18"/>
          <w:szCs w:val="18"/>
        </w:rPr>
        <w:t xml:space="preserve"> </w:t>
      </w:r>
      <w:r w:rsidRPr="00102ADE">
        <w:rPr>
          <w:rFonts w:ascii="Futura Lt BT" w:hAnsi="Futura Lt BT"/>
          <w:i/>
          <w:sz w:val="18"/>
          <w:szCs w:val="18"/>
        </w:rPr>
        <w:t>Z</w:t>
      </w:r>
      <w:r w:rsidR="008E2351" w:rsidRPr="00102ADE">
        <w:rPr>
          <w:rFonts w:ascii="Futura Lt BT" w:hAnsi="Futura Lt BT"/>
          <w:i/>
          <w:sz w:val="18"/>
          <w:szCs w:val="18"/>
        </w:rPr>
        <w:t>PU</w:t>
      </w:r>
      <w:r w:rsidR="000F14A3" w:rsidRPr="00102ADE">
        <w:rPr>
          <w:rFonts w:ascii="Futura Lt BT" w:hAnsi="Futura Lt BT"/>
          <w:i/>
          <w:sz w:val="18"/>
          <w:szCs w:val="18"/>
        </w:rPr>
        <w:t xml:space="preserve"> </w:t>
      </w:r>
      <w:r w:rsidR="008E2351" w:rsidRPr="00102ADE">
        <w:rPr>
          <w:rFonts w:ascii="Futura Lt BT" w:hAnsi="Futura Lt BT"/>
          <w:i/>
          <w:sz w:val="18"/>
          <w:szCs w:val="18"/>
        </w:rPr>
        <w:t>KŽ</w:t>
      </w:r>
    </w:p>
    <w:p w14:paraId="729A2D13" w14:textId="74DAF1C3" w:rsidR="0098732F" w:rsidRPr="008A4ABD" w:rsidRDefault="0098732F" w:rsidP="0084308A">
      <w:pPr>
        <w:jc w:val="both"/>
        <w:rPr>
          <w:rFonts w:ascii="Futura Lt BT" w:hAnsi="Futura Lt BT"/>
          <w:sz w:val="24"/>
          <w:szCs w:val="24"/>
        </w:rPr>
      </w:pPr>
      <w:r w:rsidRPr="008A4ABD">
        <w:rPr>
          <w:rFonts w:ascii="Futura Lt BT" w:hAnsi="Futura Lt BT"/>
          <w:sz w:val="24"/>
          <w:szCs w:val="24"/>
        </w:rPr>
        <w:t>Podaci</w:t>
      </w:r>
      <w:r w:rsidR="000F14A3">
        <w:rPr>
          <w:rFonts w:ascii="Futura Lt BT" w:hAnsi="Futura Lt BT"/>
          <w:sz w:val="24"/>
          <w:szCs w:val="24"/>
        </w:rPr>
        <w:t xml:space="preserve"> </w:t>
      </w:r>
      <w:r w:rsidR="006A1E7F" w:rsidRPr="008A4ABD">
        <w:rPr>
          <w:rFonts w:ascii="Futura Lt BT" w:hAnsi="Futura Lt BT"/>
          <w:sz w:val="24"/>
          <w:szCs w:val="24"/>
        </w:rPr>
        <w:t>o</w:t>
      </w:r>
      <w:r w:rsidR="000F14A3">
        <w:rPr>
          <w:rFonts w:ascii="Futura Lt BT" w:hAnsi="Futura Lt BT"/>
          <w:sz w:val="24"/>
          <w:szCs w:val="24"/>
        </w:rPr>
        <w:t xml:space="preserve"> </w:t>
      </w:r>
      <w:r w:rsidR="006A1E7F" w:rsidRPr="008A4ABD">
        <w:rPr>
          <w:rFonts w:ascii="Futura Lt BT" w:hAnsi="Futura Lt BT"/>
          <w:sz w:val="24"/>
          <w:szCs w:val="24"/>
        </w:rPr>
        <w:t>korištenju</w:t>
      </w:r>
      <w:r w:rsidR="000F14A3">
        <w:rPr>
          <w:rFonts w:ascii="Futura Lt BT" w:hAnsi="Futura Lt BT"/>
          <w:sz w:val="24"/>
          <w:szCs w:val="24"/>
        </w:rPr>
        <w:t xml:space="preserve"> </w:t>
      </w:r>
      <w:r w:rsidR="006A1E7F" w:rsidRPr="008A4ABD">
        <w:rPr>
          <w:rFonts w:ascii="Futura Lt BT" w:hAnsi="Futura Lt BT"/>
          <w:sz w:val="24"/>
          <w:szCs w:val="24"/>
        </w:rPr>
        <w:t>zemljišta,</w:t>
      </w:r>
      <w:r w:rsidR="000F14A3">
        <w:rPr>
          <w:rFonts w:ascii="Futura Lt BT" w:hAnsi="Futura Lt BT"/>
          <w:sz w:val="24"/>
          <w:szCs w:val="24"/>
        </w:rPr>
        <w:t xml:space="preserve"> </w:t>
      </w:r>
      <w:r w:rsidRPr="008A4ABD">
        <w:rPr>
          <w:rFonts w:ascii="Futura Lt BT" w:hAnsi="Futura Lt BT"/>
          <w:sz w:val="24"/>
          <w:szCs w:val="24"/>
        </w:rPr>
        <w:t>za</w:t>
      </w:r>
      <w:r w:rsidR="000F14A3">
        <w:rPr>
          <w:rFonts w:ascii="Futura Lt BT" w:hAnsi="Futura Lt BT"/>
          <w:sz w:val="24"/>
          <w:szCs w:val="24"/>
        </w:rPr>
        <w:t xml:space="preserve"> </w:t>
      </w:r>
      <w:r w:rsidRPr="008A4ABD">
        <w:rPr>
          <w:rFonts w:ascii="Futura Lt BT" w:hAnsi="Futura Lt BT"/>
          <w:sz w:val="24"/>
          <w:szCs w:val="24"/>
        </w:rPr>
        <w:t>potrebe</w:t>
      </w:r>
      <w:r w:rsidR="000F14A3">
        <w:rPr>
          <w:rFonts w:ascii="Futura Lt BT" w:hAnsi="Futura Lt BT"/>
          <w:sz w:val="24"/>
          <w:szCs w:val="24"/>
        </w:rPr>
        <w:t xml:space="preserve"> </w:t>
      </w:r>
      <w:r w:rsidRPr="008A4ABD">
        <w:rPr>
          <w:rFonts w:ascii="Futura Lt BT" w:hAnsi="Futura Lt BT"/>
          <w:sz w:val="24"/>
          <w:szCs w:val="24"/>
        </w:rPr>
        <w:t>prostornog</w:t>
      </w:r>
      <w:r w:rsidR="000F14A3">
        <w:rPr>
          <w:rFonts w:ascii="Futura Lt BT" w:hAnsi="Futura Lt BT"/>
          <w:sz w:val="24"/>
          <w:szCs w:val="24"/>
        </w:rPr>
        <w:t xml:space="preserve"> </w:t>
      </w:r>
      <w:r w:rsidRPr="008A4ABD">
        <w:rPr>
          <w:rFonts w:ascii="Futura Lt BT" w:hAnsi="Futura Lt BT"/>
          <w:sz w:val="24"/>
          <w:szCs w:val="24"/>
        </w:rPr>
        <w:t>planiranja</w:t>
      </w:r>
      <w:r w:rsidR="000F14A3">
        <w:rPr>
          <w:rFonts w:ascii="Futura Lt BT" w:hAnsi="Futura Lt BT"/>
          <w:sz w:val="24"/>
          <w:szCs w:val="24"/>
        </w:rPr>
        <w:t xml:space="preserve"> </w:t>
      </w:r>
      <w:r w:rsidR="00CA100C">
        <w:rPr>
          <w:rFonts w:ascii="Futura Lt BT" w:hAnsi="Futura Lt BT"/>
          <w:sz w:val="24"/>
          <w:szCs w:val="24"/>
        </w:rPr>
        <w:t>su</w:t>
      </w:r>
      <w:r w:rsidR="000F14A3">
        <w:rPr>
          <w:rFonts w:ascii="Futura Lt BT" w:hAnsi="Futura Lt BT"/>
          <w:sz w:val="24"/>
          <w:szCs w:val="24"/>
        </w:rPr>
        <w:t xml:space="preserve"> </w:t>
      </w:r>
      <w:r w:rsidR="00CA100C">
        <w:rPr>
          <w:rFonts w:ascii="Futura Lt BT" w:hAnsi="Futura Lt BT"/>
          <w:sz w:val="24"/>
          <w:szCs w:val="24"/>
        </w:rPr>
        <w:t>temeljeni</w:t>
      </w:r>
      <w:r w:rsidR="000F14A3">
        <w:rPr>
          <w:rFonts w:ascii="Futura Lt BT" w:hAnsi="Futura Lt BT"/>
          <w:sz w:val="24"/>
          <w:szCs w:val="24"/>
        </w:rPr>
        <w:t xml:space="preserve"> </w:t>
      </w:r>
      <w:r w:rsidR="00CA100C">
        <w:rPr>
          <w:rFonts w:ascii="Futura Lt BT" w:hAnsi="Futura Lt BT"/>
          <w:sz w:val="24"/>
          <w:szCs w:val="24"/>
        </w:rPr>
        <w:t>na</w:t>
      </w:r>
      <w:r w:rsidR="000F14A3">
        <w:rPr>
          <w:rFonts w:ascii="Futura Lt BT" w:hAnsi="Futura Lt BT"/>
          <w:sz w:val="24"/>
          <w:szCs w:val="24"/>
        </w:rPr>
        <w:t xml:space="preserve"> </w:t>
      </w:r>
      <w:r w:rsidR="00CA100C">
        <w:rPr>
          <w:rFonts w:ascii="Futura Lt BT" w:hAnsi="Futura Lt BT"/>
          <w:sz w:val="24"/>
          <w:szCs w:val="24"/>
        </w:rPr>
        <w:t>procjenama,</w:t>
      </w:r>
      <w:r w:rsidR="000F14A3">
        <w:rPr>
          <w:rFonts w:ascii="Futura Lt BT" w:hAnsi="Futura Lt BT"/>
          <w:sz w:val="24"/>
          <w:szCs w:val="24"/>
        </w:rPr>
        <w:t xml:space="preserve"> </w:t>
      </w:r>
      <w:r w:rsidR="00C336ED">
        <w:rPr>
          <w:rFonts w:ascii="Futura Lt BT" w:hAnsi="Futura Lt BT"/>
          <w:sz w:val="24"/>
          <w:szCs w:val="24"/>
        </w:rPr>
        <w:t xml:space="preserve">s </w:t>
      </w:r>
      <w:r w:rsidR="00CA100C">
        <w:rPr>
          <w:rFonts w:ascii="Futura Lt BT" w:hAnsi="Futura Lt BT"/>
          <w:sz w:val="24"/>
          <w:szCs w:val="24"/>
        </w:rPr>
        <w:t>obzirom</w:t>
      </w:r>
      <w:r w:rsidR="000F14A3">
        <w:rPr>
          <w:rFonts w:ascii="Futura Lt BT" w:hAnsi="Futura Lt BT"/>
          <w:sz w:val="24"/>
          <w:szCs w:val="24"/>
        </w:rPr>
        <w:t xml:space="preserve"> </w:t>
      </w:r>
      <w:r w:rsidR="00CA100C">
        <w:rPr>
          <w:rFonts w:ascii="Futura Lt BT" w:hAnsi="Futura Lt BT"/>
          <w:sz w:val="24"/>
          <w:szCs w:val="24"/>
        </w:rPr>
        <w:t>da</w:t>
      </w:r>
      <w:r w:rsidR="000F14A3">
        <w:rPr>
          <w:rFonts w:ascii="Futura Lt BT" w:hAnsi="Futura Lt BT"/>
          <w:sz w:val="24"/>
          <w:szCs w:val="24"/>
        </w:rPr>
        <w:t xml:space="preserve"> </w:t>
      </w:r>
      <w:r w:rsidR="00CA100C">
        <w:rPr>
          <w:rFonts w:ascii="Futura Lt BT" w:hAnsi="Futura Lt BT"/>
          <w:sz w:val="24"/>
          <w:szCs w:val="24"/>
        </w:rPr>
        <w:t>službeni</w:t>
      </w:r>
      <w:r w:rsidR="000F14A3">
        <w:rPr>
          <w:rFonts w:ascii="Futura Lt BT" w:hAnsi="Futura Lt BT"/>
          <w:sz w:val="24"/>
          <w:szCs w:val="24"/>
        </w:rPr>
        <w:t xml:space="preserve"> </w:t>
      </w:r>
      <w:r w:rsidR="00CA100C">
        <w:rPr>
          <w:rFonts w:ascii="Futura Lt BT" w:hAnsi="Futura Lt BT"/>
          <w:sz w:val="24"/>
          <w:szCs w:val="24"/>
        </w:rPr>
        <w:t>katastarski</w:t>
      </w:r>
      <w:r w:rsidR="000F14A3">
        <w:rPr>
          <w:rFonts w:ascii="Futura Lt BT" w:hAnsi="Futura Lt BT"/>
          <w:sz w:val="24"/>
          <w:szCs w:val="24"/>
        </w:rPr>
        <w:t xml:space="preserve"> </w:t>
      </w:r>
      <w:r w:rsidR="00CA100C">
        <w:rPr>
          <w:rFonts w:ascii="Futura Lt BT" w:hAnsi="Futura Lt BT"/>
          <w:sz w:val="24"/>
          <w:szCs w:val="24"/>
        </w:rPr>
        <w:t>i</w:t>
      </w:r>
      <w:r w:rsidR="000F14A3">
        <w:rPr>
          <w:rFonts w:ascii="Futura Lt BT" w:hAnsi="Futura Lt BT"/>
          <w:sz w:val="24"/>
          <w:szCs w:val="24"/>
        </w:rPr>
        <w:t xml:space="preserve"> </w:t>
      </w:r>
      <w:r w:rsidR="00CA100C">
        <w:rPr>
          <w:rFonts w:ascii="Futura Lt BT" w:hAnsi="Futura Lt BT"/>
          <w:sz w:val="24"/>
          <w:szCs w:val="24"/>
        </w:rPr>
        <w:t>statistički</w:t>
      </w:r>
      <w:r w:rsidR="000F14A3">
        <w:rPr>
          <w:rFonts w:ascii="Futura Lt BT" w:hAnsi="Futura Lt BT"/>
          <w:sz w:val="24"/>
          <w:szCs w:val="24"/>
        </w:rPr>
        <w:t xml:space="preserve"> </w:t>
      </w:r>
      <w:r w:rsidR="00CA100C">
        <w:rPr>
          <w:rFonts w:ascii="Futura Lt BT" w:hAnsi="Futura Lt BT"/>
          <w:sz w:val="24"/>
          <w:szCs w:val="24"/>
        </w:rPr>
        <w:t>podaci</w:t>
      </w:r>
      <w:r w:rsidR="000F14A3">
        <w:rPr>
          <w:rFonts w:ascii="Futura Lt BT" w:hAnsi="Futura Lt BT"/>
          <w:sz w:val="24"/>
          <w:szCs w:val="24"/>
        </w:rPr>
        <w:t xml:space="preserve"> </w:t>
      </w:r>
      <w:r w:rsidR="00CA100C">
        <w:rPr>
          <w:rFonts w:ascii="Futura Lt BT" w:hAnsi="Futura Lt BT"/>
          <w:sz w:val="24"/>
          <w:szCs w:val="24"/>
        </w:rPr>
        <w:t>prate</w:t>
      </w:r>
      <w:r w:rsidR="000F14A3">
        <w:rPr>
          <w:rFonts w:ascii="Futura Lt BT" w:hAnsi="Futura Lt BT"/>
          <w:sz w:val="24"/>
          <w:szCs w:val="24"/>
        </w:rPr>
        <w:t xml:space="preserve"> </w:t>
      </w:r>
      <w:r w:rsidR="00CA100C">
        <w:rPr>
          <w:rFonts w:ascii="Futura Lt BT" w:hAnsi="Futura Lt BT"/>
          <w:sz w:val="24"/>
          <w:szCs w:val="24"/>
        </w:rPr>
        <w:t>stanje</w:t>
      </w:r>
      <w:r w:rsidR="000F14A3">
        <w:rPr>
          <w:rFonts w:ascii="Futura Lt BT" w:hAnsi="Futura Lt BT"/>
          <w:sz w:val="24"/>
          <w:szCs w:val="24"/>
        </w:rPr>
        <w:t xml:space="preserve"> </w:t>
      </w:r>
      <w:r w:rsidR="00CA100C">
        <w:rPr>
          <w:rFonts w:ascii="Futura Lt BT" w:hAnsi="Futura Lt BT"/>
          <w:sz w:val="24"/>
          <w:szCs w:val="24"/>
        </w:rPr>
        <w:t>u</w:t>
      </w:r>
      <w:r w:rsidR="000F14A3">
        <w:rPr>
          <w:rFonts w:ascii="Futura Lt BT" w:hAnsi="Futura Lt BT"/>
          <w:sz w:val="24"/>
          <w:szCs w:val="24"/>
        </w:rPr>
        <w:t xml:space="preserve"> </w:t>
      </w:r>
      <w:r w:rsidR="00CA100C">
        <w:rPr>
          <w:rFonts w:ascii="Futura Lt BT" w:hAnsi="Futura Lt BT"/>
          <w:sz w:val="24"/>
          <w:szCs w:val="24"/>
        </w:rPr>
        <w:t>prostoru</w:t>
      </w:r>
      <w:r w:rsidR="000F14A3">
        <w:rPr>
          <w:rFonts w:ascii="Futura Lt BT" w:hAnsi="Futura Lt BT"/>
          <w:sz w:val="24"/>
          <w:szCs w:val="24"/>
        </w:rPr>
        <w:t xml:space="preserve"> </w:t>
      </w:r>
      <w:r w:rsidR="00CA100C">
        <w:rPr>
          <w:rFonts w:ascii="Futura Lt BT" w:hAnsi="Futura Lt BT"/>
          <w:sz w:val="24"/>
          <w:szCs w:val="24"/>
        </w:rPr>
        <w:t>sa</w:t>
      </w:r>
      <w:r w:rsidR="000F14A3">
        <w:rPr>
          <w:rFonts w:ascii="Futura Lt BT" w:hAnsi="Futura Lt BT"/>
          <w:sz w:val="24"/>
          <w:szCs w:val="24"/>
        </w:rPr>
        <w:t xml:space="preserve"> </w:t>
      </w:r>
      <w:r w:rsidR="00CA100C">
        <w:rPr>
          <w:rFonts w:ascii="Futura Lt BT" w:hAnsi="Futura Lt BT"/>
          <w:sz w:val="24"/>
          <w:szCs w:val="24"/>
        </w:rPr>
        <w:t>znatnim</w:t>
      </w:r>
      <w:r w:rsidR="000F14A3">
        <w:rPr>
          <w:rFonts w:ascii="Futura Lt BT" w:hAnsi="Futura Lt BT"/>
          <w:sz w:val="24"/>
          <w:szCs w:val="24"/>
        </w:rPr>
        <w:t xml:space="preserve"> </w:t>
      </w:r>
      <w:r w:rsidR="00CA100C">
        <w:rPr>
          <w:rFonts w:ascii="Futura Lt BT" w:hAnsi="Futura Lt BT"/>
          <w:sz w:val="24"/>
          <w:szCs w:val="24"/>
        </w:rPr>
        <w:t>kašnjenjem</w:t>
      </w:r>
      <w:r w:rsidR="000F14A3">
        <w:rPr>
          <w:rFonts w:ascii="Futura Lt BT" w:hAnsi="Futura Lt BT"/>
          <w:sz w:val="24"/>
          <w:szCs w:val="24"/>
        </w:rPr>
        <w:t xml:space="preserve"> </w:t>
      </w:r>
      <w:r w:rsidR="00CA100C">
        <w:rPr>
          <w:rFonts w:ascii="Futura Lt BT" w:hAnsi="Futura Lt BT"/>
          <w:sz w:val="24"/>
          <w:szCs w:val="24"/>
        </w:rPr>
        <w:t>i</w:t>
      </w:r>
      <w:r w:rsidR="000F14A3">
        <w:rPr>
          <w:rFonts w:ascii="Futura Lt BT" w:hAnsi="Futura Lt BT"/>
          <w:sz w:val="24"/>
          <w:szCs w:val="24"/>
        </w:rPr>
        <w:t xml:space="preserve"> </w:t>
      </w:r>
      <w:r w:rsidR="00CA100C">
        <w:rPr>
          <w:rFonts w:ascii="Futura Lt BT" w:hAnsi="Futura Lt BT"/>
          <w:sz w:val="24"/>
          <w:szCs w:val="24"/>
        </w:rPr>
        <w:t>najčešće</w:t>
      </w:r>
      <w:r w:rsidR="000F14A3">
        <w:rPr>
          <w:rFonts w:ascii="Futura Lt BT" w:hAnsi="Futura Lt BT"/>
          <w:sz w:val="24"/>
          <w:szCs w:val="24"/>
        </w:rPr>
        <w:t xml:space="preserve"> </w:t>
      </w:r>
      <w:r w:rsidR="00CA100C">
        <w:rPr>
          <w:rFonts w:ascii="Futura Lt BT" w:hAnsi="Futura Lt BT"/>
          <w:sz w:val="24"/>
          <w:szCs w:val="24"/>
        </w:rPr>
        <w:t>su</w:t>
      </w:r>
      <w:r w:rsidR="000F14A3">
        <w:rPr>
          <w:rFonts w:ascii="Futura Lt BT" w:hAnsi="Futura Lt BT"/>
          <w:sz w:val="24"/>
          <w:szCs w:val="24"/>
        </w:rPr>
        <w:t xml:space="preserve"> </w:t>
      </w:r>
      <w:r w:rsidR="00CA100C">
        <w:rPr>
          <w:rFonts w:ascii="Futura Lt BT" w:hAnsi="Futura Lt BT"/>
          <w:sz w:val="24"/>
          <w:szCs w:val="24"/>
        </w:rPr>
        <w:t>ovisni</w:t>
      </w:r>
      <w:r w:rsidR="000F14A3">
        <w:rPr>
          <w:rFonts w:ascii="Futura Lt BT" w:hAnsi="Futura Lt BT"/>
          <w:sz w:val="24"/>
          <w:szCs w:val="24"/>
        </w:rPr>
        <w:t xml:space="preserve"> </w:t>
      </w:r>
      <w:r w:rsidR="00CA100C">
        <w:rPr>
          <w:rFonts w:ascii="Futura Lt BT" w:hAnsi="Futura Lt BT"/>
          <w:sz w:val="24"/>
          <w:szCs w:val="24"/>
        </w:rPr>
        <w:t>o</w:t>
      </w:r>
      <w:r w:rsidR="000F14A3">
        <w:rPr>
          <w:rFonts w:ascii="Futura Lt BT" w:hAnsi="Futura Lt BT"/>
          <w:sz w:val="24"/>
          <w:szCs w:val="24"/>
        </w:rPr>
        <w:t xml:space="preserve"> </w:t>
      </w:r>
      <w:r w:rsidR="00CA100C">
        <w:rPr>
          <w:rFonts w:ascii="Futura Lt BT" w:hAnsi="Futura Lt BT"/>
          <w:sz w:val="24"/>
          <w:szCs w:val="24"/>
        </w:rPr>
        <w:t>podacima</w:t>
      </w:r>
      <w:r w:rsidR="000F14A3">
        <w:rPr>
          <w:rFonts w:ascii="Futura Lt BT" w:hAnsi="Futura Lt BT"/>
          <w:sz w:val="24"/>
          <w:szCs w:val="24"/>
        </w:rPr>
        <w:t xml:space="preserve"> </w:t>
      </w:r>
      <w:r w:rsidR="00CA100C">
        <w:rPr>
          <w:rFonts w:ascii="Futura Lt BT" w:hAnsi="Futura Lt BT"/>
          <w:sz w:val="24"/>
          <w:szCs w:val="24"/>
        </w:rPr>
        <w:t>koje</w:t>
      </w:r>
      <w:r w:rsidR="000F14A3">
        <w:rPr>
          <w:rFonts w:ascii="Futura Lt BT" w:hAnsi="Futura Lt BT"/>
          <w:sz w:val="24"/>
          <w:szCs w:val="24"/>
        </w:rPr>
        <w:t xml:space="preserve"> </w:t>
      </w:r>
      <w:r w:rsidR="00CA100C">
        <w:rPr>
          <w:rFonts w:ascii="Futura Lt BT" w:hAnsi="Futura Lt BT"/>
          <w:sz w:val="24"/>
          <w:szCs w:val="24"/>
        </w:rPr>
        <w:t>dostavi</w:t>
      </w:r>
      <w:r w:rsidR="000F14A3">
        <w:rPr>
          <w:rFonts w:ascii="Futura Lt BT" w:hAnsi="Futura Lt BT"/>
          <w:sz w:val="24"/>
          <w:szCs w:val="24"/>
        </w:rPr>
        <w:t xml:space="preserve"> </w:t>
      </w:r>
      <w:r w:rsidR="00CA100C">
        <w:rPr>
          <w:rFonts w:ascii="Futura Lt BT" w:hAnsi="Futura Lt BT"/>
          <w:sz w:val="24"/>
          <w:szCs w:val="24"/>
        </w:rPr>
        <w:t>vlasnik,</w:t>
      </w:r>
      <w:r w:rsidR="000F14A3">
        <w:rPr>
          <w:rFonts w:ascii="Futura Lt BT" w:hAnsi="Futura Lt BT"/>
          <w:sz w:val="24"/>
          <w:szCs w:val="24"/>
        </w:rPr>
        <w:t xml:space="preserve"> </w:t>
      </w:r>
      <w:r w:rsidR="00CA100C">
        <w:rPr>
          <w:rFonts w:ascii="Futura Lt BT" w:hAnsi="Futura Lt BT"/>
          <w:sz w:val="24"/>
          <w:szCs w:val="24"/>
        </w:rPr>
        <w:t>odnosno</w:t>
      </w:r>
      <w:r w:rsidR="000F14A3">
        <w:rPr>
          <w:rFonts w:ascii="Futura Lt BT" w:hAnsi="Futura Lt BT"/>
          <w:sz w:val="24"/>
          <w:szCs w:val="24"/>
        </w:rPr>
        <w:t xml:space="preserve"> </w:t>
      </w:r>
      <w:r w:rsidR="00CA100C">
        <w:rPr>
          <w:rFonts w:ascii="Futura Lt BT" w:hAnsi="Futura Lt BT"/>
          <w:sz w:val="24"/>
          <w:szCs w:val="24"/>
        </w:rPr>
        <w:t>korisnik</w:t>
      </w:r>
      <w:r w:rsidR="000F14A3">
        <w:rPr>
          <w:rFonts w:ascii="Futura Lt BT" w:hAnsi="Futura Lt BT"/>
          <w:sz w:val="24"/>
          <w:szCs w:val="24"/>
        </w:rPr>
        <w:t xml:space="preserve"> </w:t>
      </w:r>
      <w:r w:rsidR="00CA100C">
        <w:rPr>
          <w:rFonts w:ascii="Futura Lt BT" w:hAnsi="Futura Lt BT"/>
          <w:sz w:val="24"/>
          <w:szCs w:val="24"/>
        </w:rPr>
        <w:t>zemljišta.</w:t>
      </w:r>
    </w:p>
    <w:p w14:paraId="2B6EA636" w14:textId="1A3A4232" w:rsidR="00A176FF" w:rsidRDefault="00CA100C" w:rsidP="00D319D6">
      <w:pPr>
        <w:jc w:val="both"/>
        <w:rPr>
          <w:rFonts w:ascii="Futura Lt BT" w:hAnsi="Futura Lt BT"/>
          <w:sz w:val="24"/>
          <w:szCs w:val="24"/>
        </w:rPr>
      </w:pPr>
      <w:r>
        <w:rPr>
          <w:rFonts w:ascii="Futura Lt BT" w:hAnsi="Futura Lt BT"/>
          <w:sz w:val="24"/>
          <w:szCs w:val="24"/>
        </w:rPr>
        <w:t>Jedan</w:t>
      </w:r>
      <w:r w:rsidR="000F14A3">
        <w:rPr>
          <w:rFonts w:ascii="Futura Lt BT" w:hAnsi="Futura Lt BT"/>
          <w:sz w:val="24"/>
          <w:szCs w:val="24"/>
        </w:rPr>
        <w:t xml:space="preserve"> </w:t>
      </w:r>
      <w:r>
        <w:rPr>
          <w:rFonts w:ascii="Futura Lt BT" w:hAnsi="Futura Lt BT"/>
          <w:sz w:val="24"/>
          <w:szCs w:val="24"/>
        </w:rPr>
        <w:t>od</w:t>
      </w:r>
      <w:r w:rsidR="000F14A3">
        <w:rPr>
          <w:rFonts w:ascii="Futura Lt BT" w:hAnsi="Futura Lt BT"/>
          <w:sz w:val="24"/>
          <w:szCs w:val="24"/>
        </w:rPr>
        <w:t xml:space="preserve"> </w:t>
      </w:r>
      <w:r>
        <w:rPr>
          <w:rFonts w:ascii="Futura Lt BT" w:hAnsi="Futura Lt BT"/>
          <w:sz w:val="24"/>
          <w:szCs w:val="24"/>
        </w:rPr>
        <w:t>servisa</w:t>
      </w:r>
      <w:r w:rsidR="000F14A3">
        <w:rPr>
          <w:rFonts w:ascii="Futura Lt BT" w:hAnsi="Futura Lt BT"/>
          <w:sz w:val="24"/>
          <w:szCs w:val="24"/>
        </w:rPr>
        <w:t xml:space="preserve"> </w:t>
      </w:r>
      <w:r>
        <w:rPr>
          <w:rFonts w:ascii="Futura Lt BT" w:hAnsi="Futura Lt BT"/>
          <w:sz w:val="24"/>
          <w:szCs w:val="24"/>
        </w:rPr>
        <w:t>kojim</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osigurano</w:t>
      </w:r>
      <w:r w:rsidR="000F14A3">
        <w:rPr>
          <w:rFonts w:ascii="Futura Lt BT" w:hAnsi="Futura Lt BT"/>
          <w:sz w:val="24"/>
          <w:szCs w:val="24"/>
        </w:rPr>
        <w:t xml:space="preserve"> </w:t>
      </w:r>
      <w:r>
        <w:rPr>
          <w:rFonts w:ascii="Futura Lt BT" w:hAnsi="Futura Lt BT"/>
          <w:sz w:val="24"/>
          <w:szCs w:val="24"/>
        </w:rPr>
        <w:t>p</w:t>
      </w:r>
      <w:r w:rsidR="00E46750" w:rsidRPr="008A4ABD">
        <w:rPr>
          <w:rFonts w:ascii="Futura Lt BT" w:hAnsi="Futura Lt BT"/>
          <w:sz w:val="24"/>
          <w:szCs w:val="24"/>
        </w:rPr>
        <w:t>raćenje</w:t>
      </w:r>
      <w:r w:rsidR="000F14A3">
        <w:rPr>
          <w:rFonts w:ascii="Futura Lt BT" w:hAnsi="Futura Lt BT"/>
          <w:sz w:val="24"/>
          <w:szCs w:val="24"/>
        </w:rPr>
        <w:t xml:space="preserve"> </w:t>
      </w:r>
      <w:r w:rsidR="00E46750" w:rsidRPr="008A4ABD">
        <w:rPr>
          <w:rFonts w:ascii="Futura Lt BT" w:hAnsi="Futura Lt BT"/>
          <w:sz w:val="24"/>
          <w:szCs w:val="24"/>
        </w:rPr>
        <w:t>promjene</w:t>
      </w:r>
      <w:r w:rsidR="000F14A3">
        <w:rPr>
          <w:rFonts w:ascii="Futura Lt BT" w:hAnsi="Futura Lt BT"/>
          <w:sz w:val="24"/>
          <w:szCs w:val="24"/>
        </w:rPr>
        <w:t xml:space="preserve"> </w:t>
      </w:r>
      <w:r w:rsidR="00E46750" w:rsidRPr="008A4ABD">
        <w:rPr>
          <w:rFonts w:ascii="Futura Lt BT" w:hAnsi="Futura Lt BT"/>
          <w:sz w:val="24"/>
          <w:szCs w:val="24"/>
        </w:rPr>
        <w:t>stanja</w:t>
      </w:r>
      <w:r w:rsidR="000F14A3">
        <w:rPr>
          <w:rFonts w:ascii="Futura Lt BT" w:hAnsi="Futura Lt BT"/>
          <w:sz w:val="24"/>
          <w:szCs w:val="24"/>
        </w:rPr>
        <w:t xml:space="preserve"> </w:t>
      </w:r>
      <w:r w:rsidR="00E46750" w:rsidRPr="008A4ABD">
        <w:rPr>
          <w:rFonts w:ascii="Futura Lt BT" w:hAnsi="Futura Lt BT"/>
          <w:sz w:val="24"/>
          <w:szCs w:val="24"/>
        </w:rPr>
        <w:t>u</w:t>
      </w:r>
      <w:r w:rsidR="000F14A3">
        <w:rPr>
          <w:rFonts w:ascii="Futura Lt BT" w:hAnsi="Futura Lt BT"/>
          <w:sz w:val="24"/>
          <w:szCs w:val="24"/>
        </w:rPr>
        <w:t xml:space="preserve"> </w:t>
      </w:r>
      <w:r w:rsidR="00E46750" w:rsidRPr="008A4ABD">
        <w:rPr>
          <w:rFonts w:ascii="Futura Lt BT" w:hAnsi="Futura Lt BT"/>
          <w:sz w:val="24"/>
          <w:szCs w:val="24"/>
        </w:rPr>
        <w:t>korištenju</w:t>
      </w:r>
      <w:r w:rsidR="000F14A3">
        <w:rPr>
          <w:rFonts w:ascii="Futura Lt BT" w:hAnsi="Futura Lt BT"/>
          <w:sz w:val="24"/>
          <w:szCs w:val="24"/>
        </w:rPr>
        <w:t xml:space="preserve"> </w:t>
      </w:r>
      <w:r w:rsidR="00E46750" w:rsidRPr="008A4ABD">
        <w:rPr>
          <w:rFonts w:ascii="Futura Lt BT" w:hAnsi="Futura Lt BT"/>
          <w:sz w:val="24"/>
          <w:szCs w:val="24"/>
        </w:rPr>
        <w:t>prostora</w:t>
      </w:r>
      <w:r w:rsidR="000F14A3">
        <w:rPr>
          <w:rFonts w:ascii="Futura Lt BT" w:hAnsi="Futura Lt BT"/>
          <w:sz w:val="24"/>
          <w:szCs w:val="24"/>
        </w:rPr>
        <w:t xml:space="preserve"> </w:t>
      </w:r>
      <w:r w:rsidR="00E46750" w:rsidRPr="008A4ABD">
        <w:rPr>
          <w:rFonts w:ascii="Futura Lt BT" w:hAnsi="Futura Lt BT"/>
          <w:sz w:val="24"/>
          <w:szCs w:val="24"/>
        </w:rPr>
        <w:t>i</w:t>
      </w:r>
      <w:r w:rsidR="000F14A3">
        <w:rPr>
          <w:rFonts w:ascii="Futura Lt BT" w:hAnsi="Futura Lt BT"/>
          <w:sz w:val="24"/>
          <w:szCs w:val="24"/>
        </w:rPr>
        <w:t xml:space="preserve"> </w:t>
      </w:r>
      <w:r w:rsidR="00E46750" w:rsidRPr="008A4ABD">
        <w:rPr>
          <w:rFonts w:ascii="Futura Lt BT" w:hAnsi="Futura Lt BT"/>
          <w:sz w:val="24"/>
          <w:szCs w:val="24"/>
        </w:rPr>
        <w:t>pokrovu</w:t>
      </w:r>
      <w:r w:rsidR="000F14A3">
        <w:rPr>
          <w:rFonts w:ascii="Futura Lt BT" w:hAnsi="Futura Lt BT"/>
          <w:sz w:val="24"/>
          <w:szCs w:val="24"/>
        </w:rPr>
        <w:t xml:space="preserve"> </w:t>
      </w:r>
      <w:r w:rsidR="00E46750" w:rsidRPr="008A4ABD">
        <w:rPr>
          <w:rFonts w:ascii="Futura Lt BT" w:hAnsi="Futura Lt BT"/>
          <w:sz w:val="24"/>
          <w:szCs w:val="24"/>
        </w:rPr>
        <w:t>zemljišta</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sidR="00E46750" w:rsidRPr="008A4ABD">
        <w:rPr>
          <w:rFonts w:ascii="Futura Lt BT" w:hAnsi="Futura Lt BT"/>
          <w:sz w:val="24"/>
          <w:szCs w:val="24"/>
        </w:rPr>
        <w:t>digitalna</w:t>
      </w:r>
      <w:r w:rsidR="000F14A3">
        <w:rPr>
          <w:rFonts w:ascii="Futura Lt BT" w:hAnsi="Futura Lt BT"/>
          <w:sz w:val="24"/>
          <w:szCs w:val="24"/>
        </w:rPr>
        <w:t xml:space="preserve"> </w:t>
      </w:r>
      <w:r w:rsidR="00E46750" w:rsidRPr="008A4ABD">
        <w:rPr>
          <w:rFonts w:ascii="Futura Lt BT" w:hAnsi="Futura Lt BT"/>
          <w:sz w:val="24"/>
          <w:szCs w:val="24"/>
        </w:rPr>
        <w:t>baza</w:t>
      </w:r>
      <w:r w:rsidR="000F14A3">
        <w:rPr>
          <w:rFonts w:ascii="Futura Lt BT" w:hAnsi="Futura Lt BT"/>
          <w:sz w:val="24"/>
          <w:szCs w:val="24"/>
        </w:rPr>
        <w:t xml:space="preserve"> </w:t>
      </w:r>
      <w:r w:rsidR="00E46750" w:rsidRPr="008A4ABD">
        <w:rPr>
          <w:rFonts w:ascii="Futura Lt BT" w:hAnsi="Futura Lt BT"/>
          <w:sz w:val="24"/>
          <w:szCs w:val="24"/>
        </w:rPr>
        <w:t>podataka</w:t>
      </w:r>
      <w:r w:rsidR="000F14A3">
        <w:rPr>
          <w:rFonts w:ascii="Futura Lt BT" w:hAnsi="Futura Lt BT"/>
          <w:sz w:val="24"/>
          <w:szCs w:val="24"/>
        </w:rPr>
        <w:t xml:space="preserve"> </w:t>
      </w:r>
      <w:r w:rsidR="00E46750" w:rsidRPr="008A4ABD">
        <w:rPr>
          <w:rFonts w:ascii="Futura Lt BT" w:hAnsi="Futura Lt BT"/>
          <w:sz w:val="24"/>
          <w:szCs w:val="24"/>
        </w:rPr>
        <w:t>o</w:t>
      </w:r>
      <w:r w:rsidR="000F14A3">
        <w:rPr>
          <w:rFonts w:ascii="Futura Lt BT" w:hAnsi="Futura Lt BT"/>
          <w:sz w:val="24"/>
          <w:szCs w:val="24"/>
        </w:rPr>
        <w:t xml:space="preserve"> </w:t>
      </w:r>
      <w:r w:rsidR="00E46750" w:rsidRPr="008A4ABD">
        <w:rPr>
          <w:rFonts w:ascii="Futura Lt BT" w:hAnsi="Futura Lt BT"/>
          <w:sz w:val="24"/>
          <w:szCs w:val="24"/>
        </w:rPr>
        <w:t>pokrovu</w:t>
      </w:r>
      <w:r w:rsidR="000F14A3">
        <w:rPr>
          <w:rFonts w:ascii="Futura Lt BT" w:hAnsi="Futura Lt BT"/>
          <w:sz w:val="24"/>
          <w:szCs w:val="24"/>
        </w:rPr>
        <w:t xml:space="preserve"> </w:t>
      </w:r>
      <w:r w:rsidR="00E46750" w:rsidRPr="008A4ABD">
        <w:rPr>
          <w:rFonts w:ascii="Futura Lt BT" w:hAnsi="Futura Lt BT"/>
          <w:sz w:val="24"/>
          <w:szCs w:val="24"/>
        </w:rPr>
        <w:t>zemljišta</w:t>
      </w:r>
      <w:r w:rsidR="000F14A3">
        <w:rPr>
          <w:rFonts w:ascii="Futura Lt BT" w:hAnsi="Futura Lt BT"/>
          <w:sz w:val="24"/>
          <w:szCs w:val="24"/>
        </w:rPr>
        <w:t xml:space="preserve"> </w:t>
      </w:r>
      <w:r w:rsidR="00E46750" w:rsidRPr="008A4ABD">
        <w:rPr>
          <w:rFonts w:ascii="Futura Lt BT" w:hAnsi="Futura Lt BT"/>
          <w:sz w:val="24"/>
          <w:szCs w:val="24"/>
        </w:rPr>
        <w:t>CORINE</w:t>
      </w:r>
      <w:r w:rsidR="000F14A3">
        <w:rPr>
          <w:rFonts w:ascii="Futura Lt BT" w:hAnsi="Futura Lt BT"/>
          <w:sz w:val="24"/>
          <w:szCs w:val="24"/>
        </w:rPr>
        <w:t xml:space="preserve"> </w:t>
      </w:r>
      <w:proofErr w:type="spellStart"/>
      <w:r w:rsidR="00E46750" w:rsidRPr="008A4ABD">
        <w:rPr>
          <w:rFonts w:ascii="Futura Lt BT" w:hAnsi="Futura Lt BT"/>
          <w:sz w:val="24"/>
          <w:szCs w:val="24"/>
        </w:rPr>
        <w:t>Land</w:t>
      </w:r>
      <w:proofErr w:type="spellEnd"/>
      <w:r w:rsidR="000F14A3">
        <w:rPr>
          <w:rFonts w:ascii="Futura Lt BT" w:hAnsi="Futura Lt BT"/>
          <w:sz w:val="24"/>
          <w:szCs w:val="24"/>
        </w:rPr>
        <w:t xml:space="preserve"> </w:t>
      </w:r>
      <w:proofErr w:type="spellStart"/>
      <w:r w:rsidR="00E46750" w:rsidRPr="008A4ABD">
        <w:rPr>
          <w:rFonts w:ascii="Futura Lt BT" w:hAnsi="Futura Lt BT"/>
          <w:sz w:val="24"/>
          <w:szCs w:val="24"/>
        </w:rPr>
        <w:t>Cover</w:t>
      </w:r>
      <w:proofErr w:type="spellEnd"/>
      <w:r w:rsidR="000F14A3">
        <w:rPr>
          <w:rFonts w:ascii="Futura Lt BT" w:hAnsi="Futura Lt BT"/>
          <w:sz w:val="24"/>
          <w:szCs w:val="24"/>
        </w:rPr>
        <w:t xml:space="preserve"> </w:t>
      </w:r>
      <w:r w:rsidR="00F501C3">
        <w:rPr>
          <w:rFonts w:ascii="Futura Lt BT" w:hAnsi="Futura Lt BT"/>
          <w:sz w:val="24"/>
          <w:szCs w:val="24"/>
        </w:rPr>
        <w:t>(dalje</w:t>
      </w:r>
      <w:r w:rsidR="000F14A3">
        <w:rPr>
          <w:rFonts w:ascii="Futura Lt BT" w:hAnsi="Futura Lt BT"/>
          <w:sz w:val="24"/>
          <w:szCs w:val="24"/>
        </w:rPr>
        <w:t xml:space="preserve"> </w:t>
      </w:r>
      <w:r w:rsidR="00F501C3">
        <w:rPr>
          <w:rFonts w:ascii="Futura Lt BT" w:hAnsi="Futura Lt BT"/>
          <w:sz w:val="24"/>
          <w:szCs w:val="24"/>
        </w:rPr>
        <w:t>CLC)</w:t>
      </w:r>
      <w:r w:rsidR="000F14A3">
        <w:rPr>
          <w:rFonts w:ascii="Futura Lt BT" w:hAnsi="Futura Lt BT"/>
          <w:sz w:val="24"/>
          <w:szCs w:val="24"/>
        </w:rPr>
        <w:t xml:space="preserve"> </w:t>
      </w:r>
      <w:r>
        <w:rPr>
          <w:rFonts w:ascii="Futura Lt BT" w:hAnsi="Futura Lt BT"/>
          <w:sz w:val="24"/>
          <w:szCs w:val="24"/>
        </w:rPr>
        <w:t>.</w:t>
      </w:r>
      <w:r w:rsidR="000F14A3">
        <w:rPr>
          <w:rFonts w:ascii="Futura Lt BT" w:hAnsi="Futura Lt BT"/>
          <w:sz w:val="24"/>
          <w:szCs w:val="24"/>
        </w:rPr>
        <w:t xml:space="preserve"> </w:t>
      </w:r>
      <w:r w:rsidR="00A176FF" w:rsidRPr="008A4ABD">
        <w:rPr>
          <w:rFonts w:ascii="Futura Lt BT" w:hAnsi="Futura Lt BT"/>
          <w:sz w:val="24"/>
          <w:szCs w:val="24"/>
        </w:rPr>
        <w:t>Od</w:t>
      </w:r>
      <w:r w:rsidR="000F14A3">
        <w:rPr>
          <w:rFonts w:ascii="Futura Lt BT" w:hAnsi="Futura Lt BT"/>
          <w:sz w:val="24"/>
          <w:szCs w:val="24"/>
        </w:rPr>
        <w:t xml:space="preserve"> </w:t>
      </w:r>
      <w:r w:rsidR="00A176FF" w:rsidRPr="008A4ABD">
        <w:rPr>
          <w:rFonts w:ascii="Futura Lt BT" w:hAnsi="Futura Lt BT"/>
          <w:sz w:val="24"/>
          <w:szCs w:val="24"/>
        </w:rPr>
        <w:t>ukupno</w:t>
      </w:r>
      <w:r w:rsidR="000F14A3">
        <w:rPr>
          <w:rFonts w:ascii="Futura Lt BT" w:hAnsi="Futura Lt BT"/>
          <w:sz w:val="24"/>
          <w:szCs w:val="24"/>
        </w:rPr>
        <w:t xml:space="preserve"> </w:t>
      </w:r>
      <w:r w:rsidR="00A176FF" w:rsidRPr="008A4ABD">
        <w:rPr>
          <w:rFonts w:ascii="Futura Lt BT" w:hAnsi="Futura Lt BT"/>
          <w:sz w:val="24"/>
          <w:szCs w:val="24"/>
        </w:rPr>
        <w:t>44</w:t>
      </w:r>
      <w:r w:rsidR="000F14A3">
        <w:rPr>
          <w:rFonts w:ascii="Futura Lt BT" w:hAnsi="Futura Lt BT"/>
          <w:sz w:val="24"/>
          <w:szCs w:val="24"/>
        </w:rPr>
        <w:t xml:space="preserve"> </w:t>
      </w:r>
      <w:r w:rsidR="00A176FF" w:rsidRPr="008A4ABD">
        <w:rPr>
          <w:rFonts w:ascii="Futura Lt BT" w:hAnsi="Futura Lt BT"/>
          <w:sz w:val="24"/>
          <w:szCs w:val="24"/>
        </w:rPr>
        <w:t>utvrđene</w:t>
      </w:r>
      <w:r w:rsidR="000F14A3">
        <w:rPr>
          <w:rFonts w:ascii="Futura Lt BT" w:hAnsi="Futura Lt BT"/>
          <w:sz w:val="24"/>
          <w:szCs w:val="24"/>
        </w:rPr>
        <w:t xml:space="preserve"> </w:t>
      </w:r>
      <w:r w:rsidR="00A176FF" w:rsidRPr="008A4ABD">
        <w:rPr>
          <w:rFonts w:ascii="Futura Lt BT" w:hAnsi="Futura Lt BT"/>
          <w:sz w:val="24"/>
          <w:szCs w:val="24"/>
        </w:rPr>
        <w:t>klase</w:t>
      </w:r>
      <w:r w:rsidR="000F14A3">
        <w:rPr>
          <w:rFonts w:ascii="Futura Lt BT" w:hAnsi="Futura Lt BT"/>
          <w:sz w:val="24"/>
          <w:szCs w:val="24"/>
        </w:rPr>
        <w:t xml:space="preserve"> </w:t>
      </w:r>
      <w:r w:rsidR="00A176FF" w:rsidRPr="008A4ABD">
        <w:rPr>
          <w:rFonts w:ascii="Futura Lt BT" w:hAnsi="Futura Lt BT"/>
          <w:sz w:val="24"/>
          <w:szCs w:val="24"/>
        </w:rPr>
        <w:t>na</w:t>
      </w:r>
      <w:r w:rsidR="000F14A3">
        <w:rPr>
          <w:rFonts w:ascii="Futura Lt BT" w:hAnsi="Futura Lt BT"/>
          <w:sz w:val="24"/>
          <w:szCs w:val="24"/>
        </w:rPr>
        <w:t xml:space="preserve"> </w:t>
      </w:r>
      <w:r w:rsidR="00A176FF" w:rsidRPr="008A4ABD">
        <w:rPr>
          <w:rFonts w:ascii="Futura Lt BT" w:hAnsi="Futura Lt BT"/>
          <w:sz w:val="24"/>
          <w:szCs w:val="24"/>
        </w:rPr>
        <w:t>Europskoj</w:t>
      </w:r>
      <w:r w:rsidR="000F14A3">
        <w:rPr>
          <w:rFonts w:ascii="Futura Lt BT" w:hAnsi="Futura Lt BT"/>
          <w:sz w:val="24"/>
          <w:szCs w:val="24"/>
        </w:rPr>
        <w:t xml:space="preserve"> </w:t>
      </w:r>
      <w:r w:rsidR="00A176FF" w:rsidRPr="008A4ABD">
        <w:rPr>
          <w:rFonts w:ascii="Futura Lt BT" w:hAnsi="Futura Lt BT"/>
          <w:sz w:val="24"/>
          <w:szCs w:val="24"/>
        </w:rPr>
        <w:t>razini</w:t>
      </w:r>
      <w:r w:rsidR="000F14A3">
        <w:rPr>
          <w:rFonts w:ascii="Futura Lt BT" w:hAnsi="Futura Lt BT"/>
          <w:sz w:val="24"/>
          <w:szCs w:val="24"/>
        </w:rPr>
        <w:t xml:space="preserve"> </w:t>
      </w:r>
      <w:r w:rsidR="00A176FF" w:rsidRPr="008A4ABD">
        <w:rPr>
          <w:rFonts w:ascii="Futura Lt BT" w:hAnsi="Futura Lt BT"/>
          <w:sz w:val="24"/>
          <w:szCs w:val="24"/>
        </w:rPr>
        <w:t>u</w:t>
      </w:r>
      <w:r w:rsidR="000F14A3">
        <w:rPr>
          <w:rFonts w:ascii="Futura Lt BT" w:hAnsi="Futura Lt BT"/>
          <w:sz w:val="24"/>
          <w:szCs w:val="24"/>
        </w:rPr>
        <w:t xml:space="preserve"> </w:t>
      </w:r>
      <w:r w:rsidR="00A176FF" w:rsidRPr="008A4ABD">
        <w:rPr>
          <w:rFonts w:ascii="Futura Lt BT" w:hAnsi="Futura Lt BT"/>
          <w:sz w:val="24"/>
          <w:szCs w:val="24"/>
        </w:rPr>
        <w:t>Hrvatskoj</w:t>
      </w:r>
      <w:r w:rsidR="000F14A3">
        <w:rPr>
          <w:rFonts w:ascii="Futura Lt BT" w:hAnsi="Futura Lt BT"/>
          <w:sz w:val="24"/>
          <w:szCs w:val="24"/>
        </w:rPr>
        <w:t xml:space="preserve"> </w:t>
      </w:r>
      <w:r w:rsidR="00A176FF" w:rsidRPr="008A4ABD">
        <w:rPr>
          <w:rFonts w:ascii="Futura Lt BT" w:hAnsi="Futura Lt BT"/>
          <w:sz w:val="24"/>
          <w:szCs w:val="24"/>
        </w:rPr>
        <w:t>je</w:t>
      </w:r>
      <w:r w:rsidR="000F14A3">
        <w:rPr>
          <w:rFonts w:ascii="Futura Lt BT" w:hAnsi="Futura Lt BT"/>
          <w:sz w:val="24"/>
          <w:szCs w:val="24"/>
        </w:rPr>
        <w:t xml:space="preserve"> </w:t>
      </w:r>
      <w:r w:rsidR="00A176FF" w:rsidRPr="008A4ABD">
        <w:rPr>
          <w:rFonts w:ascii="Futura Lt BT" w:hAnsi="Futura Lt BT"/>
          <w:sz w:val="24"/>
          <w:szCs w:val="24"/>
        </w:rPr>
        <w:t>utvrđeno</w:t>
      </w:r>
      <w:r w:rsidR="000F14A3">
        <w:rPr>
          <w:rFonts w:ascii="Futura Lt BT" w:hAnsi="Futura Lt BT"/>
          <w:sz w:val="24"/>
          <w:szCs w:val="24"/>
        </w:rPr>
        <w:t xml:space="preserve"> </w:t>
      </w:r>
      <w:r w:rsidR="00A176FF" w:rsidRPr="008A4ABD">
        <w:rPr>
          <w:rFonts w:ascii="Futura Lt BT" w:hAnsi="Futura Lt BT"/>
          <w:sz w:val="24"/>
          <w:szCs w:val="24"/>
        </w:rPr>
        <w:t>40,</w:t>
      </w:r>
      <w:r w:rsidR="000F14A3">
        <w:rPr>
          <w:rFonts w:ascii="Futura Lt BT" w:hAnsi="Futura Lt BT"/>
          <w:sz w:val="24"/>
          <w:szCs w:val="24"/>
        </w:rPr>
        <w:t xml:space="preserve"> </w:t>
      </w:r>
      <w:r w:rsidR="00A176FF" w:rsidRPr="008A4ABD">
        <w:rPr>
          <w:rFonts w:ascii="Futura Lt BT" w:hAnsi="Futura Lt BT"/>
          <w:sz w:val="24"/>
          <w:szCs w:val="24"/>
        </w:rPr>
        <w:t>a</w:t>
      </w:r>
      <w:r w:rsidR="000F14A3">
        <w:rPr>
          <w:rFonts w:ascii="Futura Lt BT" w:hAnsi="Futura Lt BT"/>
          <w:sz w:val="24"/>
          <w:szCs w:val="24"/>
        </w:rPr>
        <w:t xml:space="preserve"> </w:t>
      </w:r>
      <w:r w:rsidR="00A176FF" w:rsidRPr="008A4ABD">
        <w:rPr>
          <w:rFonts w:ascii="Futura Lt BT" w:hAnsi="Futura Lt BT"/>
          <w:sz w:val="24"/>
          <w:szCs w:val="24"/>
        </w:rPr>
        <w:t>u</w:t>
      </w:r>
      <w:r w:rsidR="000F14A3">
        <w:rPr>
          <w:rFonts w:ascii="Futura Lt BT" w:hAnsi="Futura Lt BT"/>
          <w:sz w:val="24"/>
          <w:szCs w:val="24"/>
        </w:rPr>
        <w:t xml:space="preserve"> </w:t>
      </w:r>
      <w:r w:rsidR="00A176FF" w:rsidRPr="008A4ABD">
        <w:rPr>
          <w:rFonts w:ascii="Futura Lt BT" w:hAnsi="Futura Lt BT"/>
          <w:sz w:val="24"/>
          <w:szCs w:val="24"/>
        </w:rPr>
        <w:t>Karlovačkoj</w:t>
      </w:r>
      <w:r w:rsidR="000F14A3">
        <w:rPr>
          <w:rFonts w:ascii="Futura Lt BT" w:hAnsi="Futura Lt BT"/>
          <w:sz w:val="24"/>
          <w:szCs w:val="24"/>
        </w:rPr>
        <w:t xml:space="preserve"> </w:t>
      </w:r>
      <w:r w:rsidR="00A176FF" w:rsidRPr="008A4ABD">
        <w:rPr>
          <w:rFonts w:ascii="Futura Lt BT" w:hAnsi="Futura Lt BT"/>
          <w:sz w:val="24"/>
          <w:szCs w:val="24"/>
        </w:rPr>
        <w:t>županiji</w:t>
      </w:r>
      <w:r w:rsidR="000F14A3">
        <w:rPr>
          <w:rFonts w:ascii="Futura Lt BT" w:hAnsi="Futura Lt BT"/>
          <w:sz w:val="24"/>
          <w:szCs w:val="24"/>
        </w:rPr>
        <w:t xml:space="preserve"> </w:t>
      </w:r>
      <w:r w:rsidR="00A176FF" w:rsidRPr="008A4ABD">
        <w:rPr>
          <w:rFonts w:ascii="Futura Lt BT" w:hAnsi="Futura Lt BT"/>
          <w:sz w:val="24"/>
          <w:szCs w:val="24"/>
        </w:rPr>
        <w:t>19,</w:t>
      </w:r>
      <w:r w:rsidR="000F14A3">
        <w:rPr>
          <w:rFonts w:ascii="Futura Lt BT" w:hAnsi="Futura Lt BT"/>
          <w:sz w:val="24"/>
          <w:szCs w:val="24"/>
        </w:rPr>
        <w:t xml:space="preserve"> </w:t>
      </w:r>
      <w:r w:rsidR="00A176FF" w:rsidRPr="008A4ABD">
        <w:rPr>
          <w:rFonts w:ascii="Futura Lt BT" w:hAnsi="Futura Lt BT"/>
          <w:sz w:val="24"/>
          <w:szCs w:val="24"/>
        </w:rPr>
        <w:t>razvrstanih</w:t>
      </w:r>
      <w:r w:rsidR="000F14A3">
        <w:rPr>
          <w:rFonts w:ascii="Futura Lt BT" w:hAnsi="Futura Lt BT"/>
          <w:sz w:val="24"/>
          <w:szCs w:val="24"/>
        </w:rPr>
        <w:t xml:space="preserve"> </w:t>
      </w:r>
      <w:r w:rsidR="00A176FF" w:rsidRPr="008A4ABD">
        <w:rPr>
          <w:rFonts w:ascii="Futura Lt BT" w:hAnsi="Futura Lt BT"/>
          <w:sz w:val="24"/>
          <w:szCs w:val="24"/>
        </w:rPr>
        <w:t>u</w:t>
      </w:r>
      <w:r w:rsidR="000F14A3">
        <w:rPr>
          <w:rFonts w:ascii="Futura Lt BT" w:hAnsi="Futura Lt BT"/>
          <w:sz w:val="24"/>
          <w:szCs w:val="24"/>
        </w:rPr>
        <w:t xml:space="preserve"> </w:t>
      </w:r>
      <w:r w:rsidR="00A176FF" w:rsidRPr="008A4ABD">
        <w:rPr>
          <w:rFonts w:ascii="Futura Lt BT" w:hAnsi="Futura Lt BT"/>
          <w:sz w:val="24"/>
          <w:szCs w:val="24"/>
        </w:rPr>
        <w:t>pet</w:t>
      </w:r>
      <w:r w:rsidR="000F14A3">
        <w:rPr>
          <w:rFonts w:ascii="Futura Lt BT" w:hAnsi="Futura Lt BT"/>
          <w:sz w:val="24"/>
          <w:szCs w:val="24"/>
        </w:rPr>
        <w:t xml:space="preserve"> </w:t>
      </w:r>
      <w:r w:rsidR="00A176FF" w:rsidRPr="008A4ABD">
        <w:rPr>
          <w:rFonts w:ascii="Futura Lt BT" w:hAnsi="Futura Lt BT"/>
          <w:sz w:val="24"/>
          <w:szCs w:val="24"/>
        </w:rPr>
        <w:t>o</w:t>
      </w:r>
      <w:r w:rsidR="005E2C46">
        <w:rPr>
          <w:rFonts w:ascii="Futura Lt BT" w:hAnsi="Futura Lt BT"/>
          <w:sz w:val="24"/>
          <w:szCs w:val="24"/>
        </w:rPr>
        <w:t>snovnih</w:t>
      </w:r>
      <w:r w:rsidR="000F14A3">
        <w:rPr>
          <w:rFonts w:ascii="Futura Lt BT" w:hAnsi="Futura Lt BT"/>
          <w:sz w:val="24"/>
          <w:szCs w:val="24"/>
        </w:rPr>
        <w:t xml:space="preserve"> </w:t>
      </w:r>
      <w:r w:rsidR="005E2C46">
        <w:rPr>
          <w:rFonts w:ascii="Futura Lt BT" w:hAnsi="Futura Lt BT"/>
          <w:sz w:val="24"/>
          <w:szCs w:val="24"/>
        </w:rPr>
        <w:t>klasa</w:t>
      </w:r>
      <w:r w:rsidR="000F14A3">
        <w:rPr>
          <w:rFonts w:ascii="Futura Lt BT" w:hAnsi="Futura Lt BT"/>
          <w:sz w:val="24"/>
          <w:szCs w:val="24"/>
        </w:rPr>
        <w:t xml:space="preserve"> </w:t>
      </w:r>
      <w:r w:rsidR="005E2C46">
        <w:rPr>
          <w:rFonts w:ascii="Futura Lt BT" w:hAnsi="Futura Lt BT"/>
          <w:sz w:val="24"/>
          <w:szCs w:val="24"/>
        </w:rPr>
        <w:t>pokrova</w:t>
      </w:r>
      <w:r w:rsidR="000F14A3">
        <w:rPr>
          <w:rFonts w:ascii="Futura Lt BT" w:hAnsi="Futura Lt BT"/>
          <w:sz w:val="24"/>
          <w:szCs w:val="24"/>
        </w:rPr>
        <w:t xml:space="preserve"> </w:t>
      </w:r>
      <w:r w:rsidR="005E2C46">
        <w:rPr>
          <w:rFonts w:ascii="Futura Lt BT" w:hAnsi="Futura Lt BT"/>
          <w:sz w:val="24"/>
          <w:szCs w:val="24"/>
        </w:rPr>
        <w:t>zemljišta</w:t>
      </w:r>
      <w:r w:rsidR="000F14A3">
        <w:rPr>
          <w:rFonts w:ascii="Futura Lt BT" w:hAnsi="Futura Lt BT"/>
          <w:sz w:val="24"/>
          <w:szCs w:val="24"/>
        </w:rPr>
        <w:t xml:space="preserve"> </w:t>
      </w:r>
      <w:r w:rsidR="00E46750" w:rsidRPr="008A4ABD">
        <w:rPr>
          <w:rFonts w:ascii="Futura Lt BT" w:hAnsi="Futura Lt BT"/>
          <w:sz w:val="24"/>
          <w:szCs w:val="24"/>
        </w:rPr>
        <w:t>koji</w:t>
      </w:r>
      <w:r w:rsidR="000F14A3">
        <w:rPr>
          <w:rFonts w:ascii="Futura Lt BT" w:hAnsi="Futura Lt BT"/>
          <w:sz w:val="24"/>
          <w:szCs w:val="24"/>
        </w:rPr>
        <w:t xml:space="preserve"> </w:t>
      </w:r>
      <w:r w:rsidR="00E46750" w:rsidRPr="008A4ABD">
        <w:rPr>
          <w:rFonts w:ascii="Futura Lt BT" w:hAnsi="Futura Lt BT"/>
          <w:sz w:val="24"/>
          <w:szCs w:val="24"/>
        </w:rPr>
        <w:t>jedinstvenom</w:t>
      </w:r>
      <w:r w:rsidR="000F14A3">
        <w:rPr>
          <w:rFonts w:ascii="Futura Lt BT" w:hAnsi="Futura Lt BT"/>
          <w:sz w:val="24"/>
          <w:szCs w:val="24"/>
        </w:rPr>
        <w:t xml:space="preserve"> </w:t>
      </w:r>
      <w:r w:rsidR="00E46750" w:rsidRPr="008A4ABD">
        <w:rPr>
          <w:rFonts w:ascii="Futura Lt BT" w:hAnsi="Futura Lt BT"/>
          <w:sz w:val="24"/>
          <w:szCs w:val="24"/>
        </w:rPr>
        <w:t>EU</w:t>
      </w:r>
      <w:r w:rsidR="000F14A3">
        <w:rPr>
          <w:rFonts w:ascii="Futura Lt BT" w:hAnsi="Futura Lt BT"/>
          <w:sz w:val="24"/>
          <w:szCs w:val="24"/>
        </w:rPr>
        <w:t xml:space="preserve"> </w:t>
      </w:r>
      <w:r w:rsidR="00E46750" w:rsidRPr="008A4ABD">
        <w:rPr>
          <w:rFonts w:ascii="Futura Lt BT" w:hAnsi="Futura Lt BT"/>
          <w:sz w:val="24"/>
          <w:szCs w:val="24"/>
        </w:rPr>
        <w:t>metodologijom,</w:t>
      </w:r>
      <w:r w:rsidR="000F14A3">
        <w:rPr>
          <w:rFonts w:ascii="Futura Lt BT" w:hAnsi="Futura Lt BT"/>
          <w:sz w:val="24"/>
          <w:szCs w:val="24"/>
        </w:rPr>
        <w:t xml:space="preserve"> </w:t>
      </w:r>
      <w:r w:rsidR="00E46750" w:rsidRPr="008A4ABD">
        <w:rPr>
          <w:rFonts w:ascii="Futura Lt BT" w:hAnsi="Futura Lt BT"/>
          <w:sz w:val="24"/>
          <w:szCs w:val="24"/>
        </w:rPr>
        <w:t>na</w:t>
      </w:r>
      <w:r w:rsidR="000F14A3">
        <w:rPr>
          <w:rFonts w:ascii="Futura Lt BT" w:hAnsi="Futura Lt BT"/>
          <w:sz w:val="24"/>
          <w:szCs w:val="24"/>
        </w:rPr>
        <w:t xml:space="preserve"> </w:t>
      </w:r>
      <w:r w:rsidR="00E46750" w:rsidRPr="008A4ABD">
        <w:rPr>
          <w:rFonts w:ascii="Futura Lt BT" w:hAnsi="Futura Lt BT"/>
          <w:sz w:val="24"/>
          <w:szCs w:val="24"/>
        </w:rPr>
        <w:t>temelju</w:t>
      </w:r>
      <w:r w:rsidR="000F14A3">
        <w:rPr>
          <w:rFonts w:ascii="Futura Lt BT" w:hAnsi="Futura Lt BT"/>
          <w:sz w:val="24"/>
          <w:szCs w:val="24"/>
        </w:rPr>
        <w:t xml:space="preserve"> </w:t>
      </w:r>
      <w:r w:rsidR="00E46750" w:rsidRPr="008A4ABD">
        <w:rPr>
          <w:rFonts w:ascii="Futura Lt BT" w:hAnsi="Futura Lt BT"/>
          <w:sz w:val="24"/>
          <w:szCs w:val="24"/>
        </w:rPr>
        <w:t>satelitskih</w:t>
      </w:r>
      <w:r w:rsidR="000F14A3">
        <w:rPr>
          <w:rFonts w:ascii="Futura Lt BT" w:hAnsi="Futura Lt BT"/>
          <w:sz w:val="24"/>
          <w:szCs w:val="24"/>
        </w:rPr>
        <w:t xml:space="preserve"> </w:t>
      </w:r>
      <w:r w:rsidR="00E46750" w:rsidRPr="008A4ABD">
        <w:rPr>
          <w:rFonts w:ascii="Futura Lt BT" w:hAnsi="Futura Lt BT"/>
          <w:sz w:val="24"/>
          <w:szCs w:val="24"/>
        </w:rPr>
        <w:t>slika</w:t>
      </w:r>
      <w:r w:rsidR="000F14A3">
        <w:rPr>
          <w:rFonts w:ascii="Futura Lt BT" w:hAnsi="Futura Lt BT"/>
          <w:sz w:val="24"/>
          <w:szCs w:val="24"/>
        </w:rPr>
        <w:t xml:space="preserve"> </w:t>
      </w:r>
      <w:r w:rsidR="00E46750" w:rsidRPr="008A4ABD">
        <w:rPr>
          <w:rFonts w:ascii="Futura Lt BT" w:hAnsi="Futura Lt BT"/>
          <w:sz w:val="24"/>
          <w:szCs w:val="24"/>
        </w:rPr>
        <w:t>kartira</w:t>
      </w:r>
      <w:r w:rsidR="000F14A3">
        <w:rPr>
          <w:rFonts w:ascii="Futura Lt BT" w:hAnsi="Futura Lt BT"/>
          <w:sz w:val="24"/>
          <w:szCs w:val="24"/>
        </w:rPr>
        <w:t xml:space="preserve"> </w:t>
      </w:r>
      <w:r w:rsidR="00E46750" w:rsidRPr="008A4ABD">
        <w:rPr>
          <w:rFonts w:ascii="Futura Lt BT" w:hAnsi="Futura Lt BT"/>
          <w:sz w:val="24"/>
          <w:szCs w:val="24"/>
        </w:rPr>
        <w:t>pokrov.</w:t>
      </w:r>
      <w:r w:rsidR="000F14A3">
        <w:rPr>
          <w:rFonts w:ascii="Futura Lt BT" w:hAnsi="Futura Lt BT"/>
          <w:sz w:val="24"/>
          <w:szCs w:val="24"/>
        </w:rPr>
        <w:t xml:space="preserve"> </w:t>
      </w:r>
      <w:r w:rsidR="00F501C3">
        <w:rPr>
          <w:rFonts w:ascii="Futura Lt BT" w:hAnsi="Futura Lt BT"/>
          <w:sz w:val="24"/>
          <w:szCs w:val="24"/>
        </w:rPr>
        <w:t>Zadnje</w:t>
      </w:r>
      <w:r w:rsidR="000F14A3">
        <w:rPr>
          <w:rFonts w:ascii="Futura Lt BT" w:hAnsi="Futura Lt BT"/>
          <w:sz w:val="24"/>
          <w:szCs w:val="24"/>
        </w:rPr>
        <w:t xml:space="preserve"> </w:t>
      </w:r>
      <w:r w:rsidR="00F501C3">
        <w:rPr>
          <w:rFonts w:ascii="Futura Lt BT" w:hAnsi="Futura Lt BT"/>
          <w:sz w:val="24"/>
          <w:szCs w:val="24"/>
        </w:rPr>
        <w:t>s</w:t>
      </w:r>
      <w:r w:rsidR="002F5CD6" w:rsidRPr="008A4ABD">
        <w:rPr>
          <w:rFonts w:ascii="Futura Lt BT" w:hAnsi="Futura Lt BT"/>
          <w:sz w:val="24"/>
          <w:szCs w:val="24"/>
        </w:rPr>
        <w:t>tanje</w:t>
      </w:r>
      <w:r w:rsidR="000F14A3">
        <w:rPr>
          <w:rFonts w:ascii="Futura Lt BT" w:hAnsi="Futura Lt BT"/>
          <w:sz w:val="24"/>
          <w:szCs w:val="24"/>
        </w:rPr>
        <w:t xml:space="preserve"> </w:t>
      </w:r>
      <w:r w:rsidR="002F5CD6" w:rsidRPr="008A4ABD">
        <w:rPr>
          <w:rFonts w:ascii="Futura Lt BT" w:hAnsi="Futura Lt BT"/>
          <w:sz w:val="24"/>
          <w:szCs w:val="24"/>
        </w:rPr>
        <w:t>zemljišnog</w:t>
      </w:r>
      <w:r w:rsidR="000F14A3">
        <w:rPr>
          <w:rFonts w:ascii="Futura Lt BT" w:hAnsi="Futura Lt BT"/>
          <w:sz w:val="24"/>
          <w:szCs w:val="24"/>
        </w:rPr>
        <w:t xml:space="preserve"> </w:t>
      </w:r>
      <w:r w:rsidR="002F5CD6" w:rsidRPr="008A4ABD">
        <w:rPr>
          <w:rFonts w:ascii="Futura Lt BT" w:hAnsi="Futura Lt BT"/>
          <w:sz w:val="24"/>
          <w:szCs w:val="24"/>
        </w:rPr>
        <w:t>pokrova</w:t>
      </w:r>
      <w:r w:rsidR="000F14A3">
        <w:rPr>
          <w:rFonts w:ascii="Futura Lt BT" w:hAnsi="Futura Lt BT"/>
          <w:sz w:val="24"/>
          <w:szCs w:val="24"/>
        </w:rPr>
        <w:t xml:space="preserve"> </w:t>
      </w:r>
      <w:r w:rsidR="002F5CD6" w:rsidRPr="008A4ABD">
        <w:rPr>
          <w:rFonts w:ascii="Futura Lt BT" w:hAnsi="Futura Lt BT"/>
          <w:sz w:val="24"/>
          <w:szCs w:val="24"/>
        </w:rPr>
        <w:t>u</w:t>
      </w:r>
      <w:r w:rsidR="000F14A3">
        <w:rPr>
          <w:rFonts w:ascii="Futura Lt BT" w:hAnsi="Futura Lt BT"/>
          <w:sz w:val="24"/>
          <w:szCs w:val="24"/>
        </w:rPr>
        <w:t xml:space="preserve"> </w:t>
      </w:r>
      <w:r w:rsidR="002F5CD6" w:rsidRPr="008A4ABD">
        <w:rPr>
          <w:rFonts w:ascii="Futura Lt BT" w:hAnsi="Futura Lt BT"/>
          <w:sz w:val="24"/>
          <w:szCs w:val="24"/>
        </w:rPr>
        <w:t>Karlovačkoj</w:t>
      </w:r>
      <w:r w:rsidR="000F14A3">
        <w:rPr>
          <w:rFonts w:ascii="Futura Lt BT" w:hAnsi="Futura Lt BT"/>
          <w:sz w:val="24"/>
          <w:szCs w:val="24"/>
        </w:rPr>
        <w:t xml:space="preserve"> </w:t>
      </w:r>
      <w:r w:rsidR="002F5CD6" w:rsidRPr="008A4ABD">
        <w:rPr>
          <w:rFonts w:ascii="Futura Lt BT" w:hAnsi="Futura Lt BT"/>
          <w:sz w:val="24"/>
          <w:szCs w:val="24"/>
        </w:rPr>
        <w:t>županiji,</w:t>
      </w:r>
      <w:r w:rsidR="000F14A3">
        <w:rPr>
          <w:rFonts w:ascii="Futura Lt BT" w:hAnsi="Futura Lt BT"/>
          <w:sz w:val="24"/>
          <w:szCs w:val="24"/>
        </w:rPr>
        <w:t xml:space="preserve"> </w:t>
      </w:r>
      <w:r w:rsidR="002F5CD6" w:rsidRPr="008A4ABD">
        <w:rPr>
          <w:rFonts w:ascii="Futura Lt BT" w:hAnsi="Futura Lt BT"/>
          <w:sz w:val="24"/>
          <w:szCs w:val="24"/>
        </w:rPr>
        <w:t>utvrđeno</w:t>
      </w:r>
      <w:r w:rsidR="000F14A3">
        <w:rPr>
          <w:rFonts w:ascii="Futura Lt BT" w:hAnsi="Futura Lt BT"/>
          <w:sz w:val="24"/>
          <w:szCs w:val="24"/>
        </w:rPr>
        <w:t xml:space="preserve"> </w:t>
      </w:r>
      <w:r w:rsidR="002F5CD6" w:rsidRPr="008A4ABD">
        <w:rPr>
          <w:rFonts w:ascii="Futura Lt BT" w:hAnsi="Futura Lt BT"/>
          <w:sz w:val="24"/>
          <w:szCs w:val="24"/>
        </w:rPr>
        <w:t>je</w:t>
      </w:r>
      <w:r w:rsidR="000F14A3">
        <w:rPr>
          <w:rFonts w:ascii="Futura Lt BT" w:hAnsi="Futura Lt BT"/>
          <w:sz w:val="24"/>
          <w:szCs w:val="24"/>
        </w:rPr>
        <w:t xml:space="preserve"> </w:t>
      </w:r>
      <w:r w:rsidR="002F5CD6" w:rsidRPr="008A4ABD">
        <w:rPr>
          <w:rFonts w:ascii="Futura Lt BT" w:hAnsi="Futura Lt BT"/>
          <w:sz w:val="24"/>
          <w:szCs w:val="24"/>
        </w:rPr>
        <w:t>prema</w:t>
      </w:r>
      <w:r w:rsidR="000F14A3">
        <w:rPr>
          <w:rFonts w:ascii="Futura Lt BT" w:hAnsi="Futura Lt BT"/>
          <w:sz w:val="24"/>
          <w:szCs w:val="24"/>
        </w:rPr>
        <w:t xml:space="preserve"> </w:t>
      </w:r>
      <w:r w:rsidR="002F5CD6" w:rsidRPr="008A4ABD">
        <w:rPr>
          <w:rFonts w:ascii="Futura Lt BT" w:hAnsi="Futura Lt BT"/>
          <w:sz w:val="24"/>
          <w:szCs w:val="24"/>
        </w:rPr>
        <w:t>podacima</w:t>
      </w:r>
      <w:r w:rsidR="000F14A3">
        <w:rPr>
          <w:rFonts w:ascii="Futura Lt BT" w:hAnsi="Futura Lt BT"/>
          <w:sz w:val="24"/>
          <w:szCs w:val="24"/>
        </w:rPr>
        <w:t xml:space="preserve"> </w:t>
      </w:r>
      <w:r w:rsidR="002F5CD6" w:rsidRPr="008A4ABD">
        <w:rPr>
          <w:rFonts w:ascii="Futura Lt BT" w:hAnsi="Futura Lt BT"/>
          <w:sz w:val="24"/>
          <w:szCs w:val="24"/>
        </w:rPr>
        <w:t>baze</w:t>
      </w:r>
      <w:r w:rsidR="000F14A3">
        <w:rPr>
          <w:rFonts w:ascii="Futura Lt BT" w:hAnsi="Futura Lt BT"/>
          <w:sz w:val="24"/>
          <w:szCs w:val="24"/>
        </w:rPr>
        <w:t xml:space="preserve"> </w:t>
      </w:r>
      <w:r w:rsidR="002F5CD6" w:rsidRPr="008A4ABD">
        <w:rPr>
          <w:rFonts w:ascii="Futura Lt BT" w:hAnsi="Futura Lt BT"/>
          <w:sz w:val="24"/>
          <w:szCs w:val="24"/>
        </w:rPr>
        <w:t>podataka</w:t>
      </w:r>
      <w:r w:rsidR="000F14A3">
        <w:rPr>
          <w:rFonts w:ascii="Futura Lt BT" w:hAnsi="Futura Lt BT"/>
          <w:sz w:val="24"/>
          <w:szCs w:val="24"/>
        </w:rPr>
        <w:t xml:space="preserve"> </w:t>
      </w:r>
      <w:r w:rsidR="002F5CD6" w:rsidRPr="008A4ABD">
        <w:rPr>
          <w:rFonts w:ascii="Futura Lt BT" w:hAnsi="Futura Lt BT"/>
          <w:sz w:val="24"/>
          <w:szCs w:val="24"/>
        </w:rPr>
        <w:t>CORINE</w:t>
      </w:r>
      <w:r w:rsidR="000F14A3">
        <w:rPr>
          <w:rFonts w:ascii="Futura Lt BT" w:hAnsi="Futura Lt BT"/>
          <w:sz w:val="24"/>
          <w:szCs w:val="24"/>
        </w:rPr>
        <w:t xml:space="preserve"> </w:t>
      </w:r>
      <w:r w:rsidR="002F5CD6" w:rsidRPr="008A4ABD">
        <w:rPr>
          <w:rFonts w:ascii="Futura Lt BT" w:hAnsi="Futura Lt BT"/>
          <w:sz w:val="24"/>
          <w:szCs w:val="24"/>
        </w:rPr>
        <w:t>(</w:t>
      </w:r>
      <w:proofErr w:type="spellStart"/>
      <w:r w:rsidR="002F5CD6" w:rsidRPr="008A4ABD">
        <w:rPr>
          <w:rFonts w:ascii="Futura Lt BT" w:hAnsi="Futura Lt BT"/>
          <w:sz w:val="24"/>
          <w:szCs w:val="24"/>
        </w:rPr>
        <w:t>COorRdination</w:t>
      </w:r>
      <w:proofErr w:type="spellEnd"/>
      <w:r w:rsidR="000F14A3">
        <w:rPr>
          <w:rFonts w:ascii="Futura Lt BT" w:hAnsi="Futura Lt BT"/>
          <w:sz w:val="24"/>
          <w:szCs w:val="24"/>
        </w:rPr>
        <w:t xml:space="preserve"> </w:t>
      </w:r>
      <w:proofErr w:type="spellStart"/>
      <w:r w:rsidR="002F5CD6" w:rsidRPr="008A4ABD">
        <w:rPr>
          <w:rFonts w:ascii="Futura Lt BT" w:hAnsi="Futura Lt BT"/>
          <w:sz w:val="24"/>
          <w:szCs w:val="24"/>
        </w:rPr>
        <w:t>of</w:t>
      </w:r>
      <w:proofErr w:type="spellEnd"/>
      <w:r w:rsidR="000F14A3">
        <w:rPr>
          <w:rFonts w:ascii="Futura Lt BT" w:hAnsi="Futura Lt BT"/>
          <w:sz w:val="24"/>
          <w:szCs w:val="24"/>
        </w:rPr>
        <w:t xml:space="preserve"> </w:t>
      </w:r>
      <w:proofErr w:type="spellStart"/>
      <w:r w:rsidR="002F5CD6" w:rsidRPr="008A4ABD">
        <w:rPr>
          <w:rFonts w:ascii="Futura Lt BT" w:hAnsi="Futura Lt BT"/>
          <w:sz w:val="24"/>
          <w:szCs w:val="24"/>
        </w:rPr>
        <w:t>INformation</w:t>
      </w:r>
      <w:proofErr w:type="spellEnd"/>
      <w:r w:rsidR="000F14A3">
        <w:rPr>
          <w:rFonts w:ascii="Futura Lt BT" w:hAnsi="Futura Lt BT"/>
          <w:sz w:val="24"/>
          <w:szCs w:val="24"/>
        </w:rPr>
        <w:t xml:space="preserve"> </w:t>
      </w:r>
      <w:r w:rsidR="002F5CD6" w:rsidRPr="008A4ABD">
        <w:rPr>
          <w:rFonts w:ascii="Futura Lt BT" w:hAnsi="Futura Lt BT"/>
          <w:sz w:val="24"/>
          <w:szCs w:val="24"/>
        </w:rPr>
        <w:t>on</w:t>
      </w:r>
      <w:r w:rsidR="000F14A3">
        <w:rPr>
          <w:rFonts w:ascii="Futura Lt BT" w:hAnsi="Futura Lt BT"/>
          <w:sz w:val="24"/>
          <w:szCs w:val="24"/>
        </w:rPr>
        <w:t xml:space="preserve"> </w:t>
      </w:r>
      <w:proofErr w:type="spellStart"/>
      <w:r w:rsidR="002F5CD6" w:rsidRPr="008A4ABD">
        <w:rPr>
          <w:rFonts w:ascii="Futura Lt BT" w:hAnsi="Futura Lt BT"/>
          <w:sz w:val="24"/>
          <w:szCs w:val="24"/>
        </w:rPr>
        <w:t>the</w:t>
      </w:r>
      <w:proofErr w:type="spellEnd"/>
      <w:r w:rsidR="000F14A3">
        <w:rPr>
          <w:rFonts w:ascii="Futura Lt BT" w:hAnsi="Futura Lt BT"/>
          <w:sz w:val="24"/>
          <w:szCs w:val="24"/>
        </w:rPr>
        <w:t xml:space="preserve"> </w:t>
      </w:r>
      <w:proofErr w:type="spellStart"/>
      <w:r w:rsidR="002F5CD6" w:rsidRPr="008A4ABD">
        <w:rPr>
          <w:rFonts w:ascii="Futura Lt BT" w:hAnsi="Futura Lt BT"/>
          <w:sz w:val="24"/>
          <w:szCs w:val="24"/>
        </w:rPr>
        <w:t>Environment</w:t>
      </w:r>
      <w:proofErr w:type="spellEnd"/>
      <w:r w:rsidR="002F5CD6" w:rsidRPr="008A4ABD">
        <w:rPr>
          <w:rFonts w:ascii="Futura Lt BT" w:hAnsi="Futura Lt BT"/>
          <w:sz w:val="24"/>
          <w:szCs w:val="24"/>
        </w:rPr>
        <w:t>)</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web</w:t>
      </w:r>
      <w:r w:rsidR="000F14A3">
        <w:rPr>
          <w:rFonts w:ascii="Futura Lt BT" w:hAnsi="Futura Lt BT"/>
          <w:sz w:val="24"/>
          <w:szCs w:val="24"/>
        </w:rPr>
        <w:t xml:space="preserve"> </w:t>
      </w:r>
      <w:r>
        <w:rPr>
          <w:rFonts w:ascii="Futura Lt BT" w:hAnsi="Futura Lt BT"/>
          <w:sz w:val="24"/>
          <w:szCs w:val="24"/>
        </w:rPr>
        <w:t>stranici</w:t>
      </w:r>
      <w:r w:rsidR="000F14A3">
        <w:rPr>
          <w:rFonts w:ascii="Futura Lt BT" w:hAnsi="Futura Lt BT"/>
          <w:sz w:val="24"/>
          <w:szCs w:val="24"/>
        </w:rPr>
        <w:t xml:space="preserve"> </w:t>
      </w:r>
      <w:r>
        <w:rPr>
          <w:rFonts w:ascii="Futura Lt BT" w:hAnsi="Futura Lt BT"/>
          <w:sz w:val="24"/>
          <w:szCs w:val="24"/>
        </w:rPr>
        <w:t>Hrvatske</w:t>
      </w:r>
      <w:r w:rsidR="000F14A3">
        <w:rPr>
          <w:rFonts w:ascii="Futura Lt BT" w:hAnsi="Futura Lt BT"/>
          <w:sz w:val="24"/>
          <w:szCs w:val="24"/>
        </w:rPr>
        <w:t xml:space="preserve"> </w:t>
      </w:r>
      <w:r>
        <w:rPr>
          <w:rFonts w:ascii="Futura Lt BT" w:hAnsi="Futura Lt BT"/>
          <w:sz w:val="24"/>
          <w:szCs w:val="24"/>
        </w:rPr>
        <w:t>agencije</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okoliš</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prirodu</w:t>
      </w:r>
      <w:r w:rsidR="000F14A3">
        <w:rPr>
          <w:rFonts w:ascii="Futura Lt BT" w:hAnsi="Futura Lt BT"/>
          <w:sz w:val="24"/>
          <w:szCs w:val="24"/>
        </w:rPr>
        <w:t xml:space="preserve"> </w:t>
      </w:r>
      <w:r w:rsidR="002F5CD6" w:rsidRPr="008A4ABD">
        <w:rPr>
          <w:rFonts w:ascii="Futura Lt BT" w:hAnsi="Futura Lt BT"/>
          <w:sz w:val="24"/>
          <w:szCs w:val="24"/>
        </w:rPr>
        <w:t>iz</w:t>
      </w:r>
      <w:r w:rsidR="000F14A3">
        <w:rPr>
          <w:rFonts w:ascii="Futura Lt BT" w:hAnsi="Futura Lt BT"/>
          <w:sz w:val="24"/>
          <w:szCs w:val="24"/>
        </w:rPr>
        <w:t xml:space="preserve"> </w:t>
      </w:r>
      <w:r w:rsidR="002F5CD6" w:rsidRPr="008A4ABD">
        <w:rPr>
          <w:rFonts w:ascii="Futura Lt BT" w:hAnsi="Futura Lt BT"/>
          <w:sz w:val="24"/>
          <w:szCs w:val="24"/>
        </w:rPr>
        <w:t>201</w:t>
      </w:r>
      <w:r w:rsidR="00CB0BC1">
        <w:rPr>
          <w:rFonts w:ascii="Futura Lt BT" w:hAnsi="Futura Lt BT"/>
          <w:sz w:val="24"/>
          <w:szCs w:val="24"/>
        </w:rPr>
        <w:t>8</w:t>
      </w:r>
      <w:r w:rsidR="006A4686">
        <w:rPr>
          <w:rFonts w:ascii="Futura Lt BT" w:hAnsi="Futura Lt BT"/>
          <w:sz w:val="24"/>
          <w:szCs w:val="24"/>
        </w:rPr>
        <w:t>.</w:t>
      </w:r>
      <w:r w:rsidR="000F14A3">
        <w:rPr>
          <w:rFonts w:ascii="Futura Lt BT" w:hAnsi="Futura Lt BT"/>
          <w:sz w:val="24"/>
          <w:szCs w:val="24"/>
        </w:rPr>
        <w:t xml:space="preserve"> </w:t>
      </w:r>
      <w:r w:rsidR="006A4686">
        <w:rPr>
          <w:rFonts w:ascii="Futura Lt BT" w:hAnsi="Futura Lt BT"/>
          <w:sz w:val="24"/>
          <w:szCs w:val="24"/>
        </w:rPr>
        <w:t>godine</w:t>
      </w:r>
      <w:r w:rsidR="002F5CD6" w:rsidRPr="008A4ABD">
        <w:rPr>
          <w:rFonts w:ascii="Futura Lt BT" w:hAnsi="Futura Lt BT"/>
          <w:sz w:val="24"/>
          <w:szCs w:val="24"/>
        </w:rPr>
        <w:t>.</w:t>
      </w:r>
    </w:p>
    <w:p w14:paraId="4EEB1F9C" w14:textId="14BE0663" w:rsidR="003825D5" w:rsidRDefault="00C80504" w:rsidP="00B02052">
      <w:pPr>
        <w:jc w:val="center"/>
        <w:rPr>
          <w:rFonts w:ascii="Futura Lt BT" w:hAnsi="Futura Lt BT"/>
          <w:i/>
          <w:sz w:val="18"/>
          <w:szCs w:val="18"/>
        </w:rPr>
      </w:pPr>
      <w:r>
        <w:rPr>
          <w:rFonts w:ascii="Futura Lt BT" w:hAnsi="Futura Lt BT"/>
          <w:noProof/>
          <w:sz w:val="24"/>
          <w:szCs w:val="24"/>
        </w:rPr>
        <w:lastRenderedPageBreak/>
        <w:drawing>
          <wp:inline distT="0" distB="0" distL="0" distR="0" wp14:anchorId="78198DA0" wp14:editId="0D49F244">
            <wp:extent cx="5705475" cy="6060317"/>
            <wp:effectExtent l="0" t="0" r="0" b="0"/>
            <wp:docPr id="17389084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908412" name="Picture 1738908412"/>
                    <pic:cNvPicPr/>
                  </pic:nvPicPr>
                  <pic:blipFill rotWithShape="1">
                    <a:blip r:embed="rId44" cstate="print">
                      <a:extLst>
                        <a:ext uri="{28A0092B-C50C-407E-A947-70E740481C1C}">
                          <a14:useLocalDpi xmlns:a14="http://schemas.microsoft.com/office/drawing/2010/main" val="0"/>
                        </a:ext>
                      </a:extLst>
                    </a:blip>
                    <a:srcRect l="3932" r="1362" b="196"/>
                    <a:stretch/>
                  </pic:blipFill>
                  <pic:spPr bwMode="auto">
                    <a:xfrm>
                      <a:off x="0" y="0"/>
                      <a:ext cx="5723622" cy="6079593"/>
                    </a:xfrm>
                    <a:prstGeom prst="rect">
                      <a:avLst/>
                    </a:prstGeom>
                    <a:ln>
                      <a:noFill/>
                    </a:ln>
                    <a:extLst>
                      <a:ext uri="{53640926-AAD7-44D8-BBD7-CCE9431645EC}">
                        <a14:shadowObscured xmlns:a14="http://schemas.microsoft.com/office/drawing/2010/main"/>
                      </a:ext>
                    </a:extLst>
                  </pic:spPr>
                </pic:pic>
              </a:graphicData>
            </a:graphic>
          </wp:inline>
        </w:drawing>
      </w:r>
      <w:proofErr w:type="spellStart"/>
      <w:r w:rsidR="00607794" w:rsidRPr="00102ADE">
        <w:rPr>
          <w:rFonts w:ascii="Futura Lt BT" w:hAnsi="Futura Lt BT"/>
          <w:i/>
          <w:sz w:val="18"/>
          <w:szCs w:val="18"/>
        </w:rPr>
        <w:t>Kartogram</w:t>
      </w:r>
      <w:proofErr w:type="spellEnd"/>
      <w:r w:rsidR="000F14A3" w:rsidRPr="00102ADE">
        <w:rPr>
          <w:rFonts w:ascii="Futura Lt BT" w:hAnsi="Futura Lt BT"/>
          <w:i/>
          <w:sz w:val="18"/>
          <w:szCs w:val="18"/>
        </w:rPr>
        <w:t xml:space="preserve"> </w:t>
      </w:r>
      <w:r w:rsidR="00A070F1" w:rsidRPr="00102ADE">
        <w:rPr>
          <w:rFonts w:ascii="Futura Lt BT" w:hAnsi="Futura Lt BT"/>
          <w:i/>
          <w:sz w:val="18"/>
          <w:szCs w:val="18"/>
        </w:rPr>
        <w:t>IV</w:t>
      </w:r>
      <w:r w:rsidR="003825D5" w:rsidRPr="00102ADE">
        <w:rPr>
          <w:rFonts w:ascii="Futura Lt BT" w:hAnsi="Futura Lt BT"/>
          <w:i/>
          <w:sz w:val="18"/>
          <w:szCs w:val="18"/>
        </w:rPr>
        <w:t>:</w:t>
      </w:r>
      <w:r w:rsidR="000F14A3" w:rsidRPr="00102ADE">
        <w:rPr>
          <w:rFonts w:ascii="Futura Lt BT" w:hAnsi="Futura Lt BT"/>
          <w:i/>
          <w:sz w:val="18"/>
          <w:szCs w:val="18"/>
        </w:rPr>
        <w:t xml:space="preserve"> </w:t>
      </w:r>
      <w:r w:rsidR="003825D5" w:rsidRPr="00102ADE">
        <w:rPr>
          <w:rFonts w:ascii="Futura Lt BT" w:hAnsi="Futura Lt BT"/>
          <w:i/>
          <w:sz w:val="18"/>
          <w:szCs w:val="18"/>
        </w:rPr>
        <w:t>CORINE</w:t>
      </w:r>
      <w:r w:rsidR="000F14A3" w:rsidRPr="00102ADE">
        <w:rPr>
          <w:rFonts w:ascii="Futura Lt BT" w:hAnsi="Futura Lt BT"/>
          <w:i/>
          <w:sz w:val="18"/>
          <w:szCs w:val="18"/>
        </w:rPr>
        <w:t xml:space="preserve"> </w:t>
      </w:r>
      <w:proofErr w:type="spellStart"/>
      <w:r w:rsidR="003825D5" w:rsidRPr="00102ADE">
        <w:rPr>
          <w:rFonts w:ascii="Futura Lt BT" w:hAnsi="Futura Lt BT"/>
          <w:i/>
          <w:sz w:val="18"/>
          <w:szCs w:val="18"/>
        </w:rPr>
        <w:t>Land</w:t>
      </w:r>
      <w:proofErr w:type="spellEnd"/>
      <w:r w:rsidR="000F14A3" w:rsidRPr="00102ADE">
        <w:rPr>
          <w:rFonts w:ascii="Futura Lt BT" w:hAnsi="Futura Lt BT"/>
          <w:i/>
          <w:sz w:val="18"/>
          <w:szCs w:val="18"/>
        </w:rPr>
        <w:t xml:space="preserve"> </w:t>
      </w:r>
      <w:proofErr w:type="spellStart"/>
      <w:r w:rsidR="003825D5" w:rsidRPr="00102ADE">
        <w:rPr>
          <w:rFonts w:ascii="Futura Lt BT" w:hAnsi="Futura Lt BT"/>
          <w:i/>
          <w:sz w:val="18"/>
          <w:szCs w:val="18"/>
        </w:rPr>
        <w:t>Cover</w:t>
      </w:r>
      <w:proofErr w:type="spellEnd"/>
      <w:r w:rsidR="000F14A3" w:rsidRPr="00102ADE">
        <w:rPr>
          <w:rFonts w:ascii="Futura Lt BT" w:hAnsi="Futura Lt BT"/>
          <w:i/>
          <w:sz w:val="18"/>
          <w:szCs w:val="18"/>
        </w:rPr>
        <w:t xml:space="preserve"> </w:t>
      </w:r>
      <w:r w:rsidR="003825D5" w:rsidRPr="00102ADE">
        <w:rPr>
          <w:rFonts w:ascii="Futura Lt BT" w:hAnsi="Futura Lt BT"/>
          <w:i/>
          <w:sz w:val="18"/>
          <w:szCs w:val="18"/>
        </w:rPr>
        <w:t>-</w:t>
      </w:r>
      <w:r w:rsidR="000F14A3" w:rsidRPr="00102ADE">
        <w:rPr>
          <w:rFonts w:ascii="Futura Lt BT" w:hAnsi="Futura Lt BT"/>
          <w:i/>
          <w:sz w:val="18"/>
          <w:szCs w:val="18"/>
        </w:rPr>
        <w:t xml:space="preserve"> </w:t>
      </w:r>
      <w:r w:rsidR="003825D5" w:rsidRPr="00102ADE">
        <w:rPr>
          <w:rFonts w:ascii="Futura Lt BT" w:hAnsi="Futura Lt BT"/>
          <w:i/>
          <w:sz w:val="18"/>
          <w:szCs w:val="18"/>
        </w:rPr>
        <w:t>digitalna</w:t>
      </w:r>
      <w:r w:rsidR="000F14A3" w:rsidRPr="00102ADE">
        <w:rPr>
          <w:rFonts w:ascii="Futura Lt BT" w:hAnsi="Futura Lt BT"/>
          <w:i/>
          <w:sz w:val="18"/>
          <w:szCs w:val="18"/>
        </w:rPr>
        <w:t xml:space="preserve"> </w:t>
      </w:r>
      <w:r w:rsidR="003825D5" w:rsidRPr="00102ADE">
        <w:rPr>
          <w:rFonts w:ascii="Futura Lt BT" w:hAnsi="Futura Lt BT"/>
          <w:i/>
          <w:sz w:val="18"/>
          <w:szCs w:val="18"/>
        </w:rPr>
        <w:t>baza</w:t>
      </w:r>
      <w:r w:rsidR="000F14A3" w:rsidRPr="00102ADE">
        <w:rPr>
          <w:rFonts w:ascii="Futura Lt BT" w:hAnsi="Futura Lt BT"/>
          <w:i/>
          <w:sz w:val="18"/>
          <w:szCs w:val="18"/>
        </w:rPr>
        <w:t xml:space="preserve"> </w:t>
      </w:r>
      <w:r w:rsidR="003825D5" w:rsidRPr="00102ADE">
        <w:rPr>
          <w:rFonts w:ascii="Futura Lt BT" w:hAnsi="Futura Lt BT"/>
          <w:i/>
          <w:sz w:val="18"/>
          <w:szCs w:val="18"/>
        </w:rPr>
        <w:t>podataka</w:t>
      </w:r>
      <w:r w:rsidR="000F14A3" w:rsidRPr="00102ADE">
        <w:rPr>
          <w:rFonts w:ascii="Futura Lt BT" w:hAnsi="Futura Lt BT"/>
          <w:i/>
          <w:sz w:val="18"/>
          <w:szCs w:val="18"/>
        </w:rPr>
        <w:t xml:space="preserve"> </w:t>
      </w:r>
      <w:r w:rsidR="003825D5" w:rsidRPr="00102ADE">
        <w:rPr>
          <w:rFonts w:ascii="Futura Lt BT" w:hAnsi="Futura Lt BT"/>
          <w:i/>
          <w:sz w:val="18"/>
          <w:szCs w:val="18"/>
        </w:rPr>
        <w:t>o</w:t>
      </w:r>
      <w:r w:rsidR="000F14A3" w:rsidRPr="00102ADE">
        <w:rPr>
          <w:rFonts w:ascii="Futura Lt BT" w:hAnsi="Futura Lt BT"/>
          <w:i/>
          <w:sz w:val="18"/>
          <w:szCs w:val="18"/>
        </w:rPr>
        <w:t xml:space="preserve"> </w:t>
      </w:r>
      <w:r w:rsidR="003825D5" w:rsidRPr="00102ADE">
        <w:rPr>
          <w:rFonts w:ascii="Futura Lt BT" w:hAnsi="Futura Lt BT"/>
          <w:i/>
          <w:sz w:val="18"/>
          <w:szCs w:val="18"/>
        </w:rPr>
        <w:t>stanju</w:t>
      </w:r>
      <w:r w:rsidR="000F14A3" w:rsidRPr="00102ADE">
        <w:rPr>
          <w:rFonts w:ascii="Futura Lt BT" w:hAnsi="Futura Lt BT"/>
          <w:i/>
          <w:sz w:val="18"/>
          <w:szCs w:val="18"/>
        </w:rPr>
        <w:t xml:space="preserve"> </w:t>
      </w:r>
      <w:r w:rsidR="003825D5" w:rsidRPr="00102ADE">
        <w:rPr>
          <w:rFonts w:ascii="Futura Lt BT" w:hAnsi="Futura Lt BT"/>
          <w:i/>
          <w:sz w:val="18"/>
          <w:szCs w:val="18"/>
        </w:rPr>
        <w:t>i</w:t>
      </w:r>
      <w:r w:rsidR="000F14A3" w:rsidRPr="00102ADE">
        <w:rPr>
          <w:rFonts w:ascii="Futura Lt BT" w:hAnsi="Futura Lt BT"/>
          <w:i/>
          <w:sz w:val="18"/>
          <w:szCs w:val="18"/>
        </w:rPr>
        <w:t xml:space="preserve"> </w:t>
      </w:r>
      <w:r w:rsidR="003825D5" w:rsidRPr="00102ADE">
        <w:rPr>
          <w:rFonts w:ascii="Futura Lt BT" w:hAnsi="Futura Lt BT"/>
          <w:i/>
          <w:sz w:val="18"/>
          <w:szCs w:val="18"/>
        </w:rPr>
        <w:t>promjenama</w:t>
      </w:r>
      <w:r w:rsidR="000F14A3" w:rsidRPr="00102ADE">
        <w:rPr>
          <w:rFonts w:ascii="Futura Lt BT" w:hAnsi="Futura Lt BT"/>
          <w:i/>
          <w:sz w:val="18"/>
          <w:szCs w:val="18"/>
        </w:rPr>
        <w:t xml:space="preserve"> </w:t>
      </w:r>
      <w:r w:rsidR="003825D5" w:rsidRPr="00102ADE">
        <w:rPr>
          <w:rFonts w:ascii="Futura Lt BT" w:hAnsi="Futura Lt BT"/>
          <w:i/>
          <w:sz w:val="18"/>
          <w:szCs w:val="18"/>
        </w:rPr>
        <w:t>zemljišnog</w:t>
      </w:r>
      <w:r w:rsidR="000F14A3" w:rsidRPr="00102ADE">
        <w:rPr>
          <w:rFonts w:ascii="Futura Lt BT" w:hAnsi="Futura Lt BT"/>
          <w:i/>
          <w:sz w:val="18"/>
          <w:szCs w:val="18"/>
        </w:rPr>
        <w:t xml:space="preserve"> </w:t>
      </w:r>
      <w:r w:rsidR="003825D5" w:rsidRPr="00102ADE">
        <w:rPr>
          <w:rFonts w:ascii="Futura Lt BT" w:hAnsi="Futura Lt BT"/>
          <w:i/>
          <w:sz w:val="18"/>
          <w:szCs w:val="18"/>
        </w:rPr>
        <w:t>pokrova</w:t>
      </w:r>
      <w:r w:rsidR="000F14A3" w:rsidRPr="00102ADE">
        <w:rPr>
          <w:rFonts w:ascii="Futura Lt BT" w:hAnsi="Futura Lt BT"/>
          <w:i/>
          <w:sz w:val="18"/>
          <w:szCs w:val="18"/>
        </w:rPr>
        <w:t xml:space="preserve"> </w:t>
      </w:r>
      <w:r w:rsidR="003825D5" w:rsidRPr="00102ADE">
        <w:rPr>
          <w:rFonts w:ascii="Futura Lt BT" w:hAnsi="Futura Lt BT"/>
          <w:i/>
          <w:sz w:val="18"/>
          <w:szCs w:val="18"/>
        </w:rPr>
        <w:t>i</w:t>
      </w:r>
      <w:r w:rsidR="000F14A3" w:rsidRPr="00102ADE">
        <w:rPr>
          <w:rFonts w:ascii="Futura Lt BT" w:hAnsi="Futura Lt BT"/>
          <w:i/>
          <w:sz w:val="18"/>
          <w:szCs w:val="18"/>
        </w:rPr>
        <w:t xml:space="preserve"> </w:t>
      </w:r>
      <w:r w:rsidR="003825D5" w:rsidRPr="00102ADE">
        <w:rPr>
          <w:rFonts w:ascii="Futura Lt BT" w:hAnsi="Futura Lt BT"/>
          <w:i/>
          <w:sz w:val="18"/>
          <w:szCs w:val="18"/>
        </w:rPr>
        <w:t>namjeni</w:t>
      </w:r>
      <w:r w:rsidR="000F14A3" w:rsidRPr="00102ADE">
        <w:rPr>
          <w:rFonts w:ascii="Futura Lt BT" w:hAnsi="Futura Lt BT"/>
          <w:i/>
          <w:sz w:val="18"/>
          <w:szCs w:val="18"/>
        </w:rPr>
        <w:t xml:space="preserve"> </w:t>
      </w:r>
      <w:r w:rsidR="003825D5" w:rsidRPr="00102ADE">
        <w:rPr>
          <w:rFonts w:ascii="Futura Lt BT" w:hAnsi="Futura Lt BT"/>
          <w:i/>
          <w:sz w:val="18"/>
          <w:szCs w:val="18"/>
        </w:rPr>
        <w:t>korištenja</w:t>
      </w:r>
      <w:r w:rsidR="000F14A3" w:rsidRPr="00102ADE">
        <w:rPr>
          <w:rFonts w:ascii="Futura Lt BT" w:hAnsi="Futura Lt BT"/>
          <w:i/>
          <w:sz w:val="18"/>
          <w:szCs w:val="18"/>
        </w:rPr>
        <w:t xml:space="preserve"> </w:t>
      </w:r>
      <w:r w:rsidR="003825D5" w:rsidRPr="00102ADE">
        <w:rPr>
          <w:rFonts w:ascii="Futura Lt BT" w:hAnsi="Futura Lt BT"/>
          <w:i/>
          <w:sz w:val="18"/>
          <w:szCs w:val="18"/>
        </w:rPr>
        <w:t>zemljišta</w:t>
      </w:r>
      <w:r w:rsidR="000F14A3" w:rsidRPr="00102ADE">
        <w:rPr>
          <w:rFonts w:ascii="Futura Lt BT" w:hAnsi="Futura Lt BT"/>
          <w:i/>
          <w:sz w:val="18"/>
          <w:szCs w:val="18"/>
        </w:rPr>
        <w:t xml:space="preserve"> </w:t>
      </w:r>
      <w:r w:rsidR="003825D5" w:rsidRPr="00102ADE">
        <w:rPr>
          <w:rFonts w:ascii="Futura Lt BT" w:hAnsi="Futura Lt BT"/>
          <w:i/>
          <w:sz w:val="18"/>
          <w:szCs w:val="18"/>
        </w:rPr>
        <w:t>u</w:t>
      </w:r>
      <w:r w:rsidR="000F14A3" w:rsidRPr="00102ADE">
        <w:rPr>
          <w:rFonts w:ascii="Futura Lt BT" w:hAnsi="Futura Lt BT"/>
          <w:i/>
          <w:sz w:val="18"/>
          <w:szCs w:val="18"/>
        </w:rPr>
        <w:t xml:space="preserve"> </w:t>
      </w:r>
      <w:r w:rsidR="003825D5" w:rsidRPr="00102ADE">
        <w:rPr>
          <w:rFonts w:ascii="Futura Lt BT" w:hAnsi="Futura Lt BT"/>
          <w:i/>
          <w:sz w:val="18"/>
          <w:szCs w:val="18"/>
        </w:rPr>
        <w:t>Republici</w:t>
      </w:r>
      <w:r w:rsidR="000F14A3" w:rsidRPr="00102ADE">
        <w:rPr>
          <w:rFonts w:ascii="Futura Lt BT" w:hAnsi="Futura Lt BT"/>
          <w:i/>
          <w:sz w:val="18"/>
          <w:szCs w:val="18"/>
        </w:rPr>
        <w:t xml:space="preserve"> </w:t>
      </w:r>
      <w:r w:rsidR="003825D5" w:rsidRPr="00102ADE">
        <w:rPr>
          <w:rFonts w:ascii="Futura Lt BT" w:hAnsi="Futura Lt BT"/>
          <w:i/>
          <w:sz w:val="18"/>
          <w:szCs w:val="18"/>
        </w:rPr>
        <w:t>Hrvatskoj</w:t>
      </w:r>
      <w:r w:rsidR="000F14A3" w:rsidRPr="00102ADE">
        <w:rPr>
          <w:rFonts w:ascii="Futura Lt BT" w:hAnsi="Futura Lt BT"/>
          <w:i/>
          <w:sz w:val="18"/>
          <w:szCs w:val="18"/>
        </w:rPr>
        <w:t xml:space="preserve"> </w:t>
      </w:r>
      <w:r w:rsidR="003825D5" w:rsidRPr="00102ADE">
        <w:rPr>
          <w:rFonts w:ascii="Futura Lt BT" w:hAnsi="Futura Lt BT"/>
          <w:i/>
          <w:sz w:val="18"/>
          <w:szCs w:val="18"/>
        </w:rPr>
        <w:t>za</w:t>
      </w:r>
      <w:r w:rsidR="000F14A3" w:rsidRPr="00102ADE">
        <w:rPr>
          <w:rFonts w:ascii="Futura Lt BT" w:hAnsi="Futura Lt BT"/>
          <w:i/>
          <w:sz w:val="18"/>
          <w:szCs w:val="18"/>
        </w:rPr>
        <w:t xml:space="preserve"> </w:t>
      </w:r>
      <w:r w:rsidR="003825D5" w:rsidRPr="00102ADE">
        <w:rPr>
          <w:rFonts w:ascii="Futura Lt BT" w:hAnsi="Futura Lt BT"/>
          <w:i/>
          <w:sz w:val="18"/>
          <w:szCs w:val="18"/>
        </w:rPr>
        <w:t>201</w:t>
      </w:r>
      <w:r w:rsidRPr="00102ADE">
        <w:rPr>
          <w:rFonts w:ascii="Futura Lt BT" w:hAnsi="Futura Lt BT"/>
          <w:i/>
          <w:sz w:val="18"/>
          <w:szCs w:val="18"/>
        </w:rPr>
        <w:t>8</w:t>
      </w:r>
      <w:r w:rsidR="00C668E6" w:rsidRPr="00102ADE">
        <w:rPr>
          <w:rFonts w:ascii="Futura Lt BT" w:hAnsi="Futura Lt BT"/>
          <w:i/>
          <w:sz w:val="18"/>
          <w:szCs w:val="18"/>
        </w:rPr>
        <w:t>.</w:t>
      </w:r>
      <w:r w:rsidR="000F14A3" w:rsidRPr="00102ADE">
        <w:rPr>
          <w:rFonts w:ascii="Futura Lt BT" w:hAnsi="Futura Lt BT"/>
          <w:i/>
          <w:sz w:val="18"/>
          <w:szCs w:val="18"/>
        </w:rPr>
        <w:t xml:space="preserve"> </w:t>
      </w:r>
      <w:r w:rsidR="00C668E6" w:rsidRPr="00102ADE">
        <w:rPr>
          <w:rFonts w:ascii="Futura Lt BT" w:hAnsi="Futura Lt BT"/>
          <w:i/>
          <w:sz w:val="18"/>
          <w:szCs w:val="18"/>
        </w:rPr>
        <w:t>g.</w:t>
      </w:r>
      <w:r w:rsidR="000F14A3" w:rsidRPr="00102ADE">
        <w:rPr>
          <w:rFonts w:ascii="Futura Lt BT" w:hAnsi="Futura Lt BT"/>
          <w:i/>
          <w:sz w:val="18"/>
          <w:szCs w:val="18"/>
        </w:rPr>
        <w:t xml:space="preserve"> </w:t>
      </w:r>
      <w:r w:rsidR="003825D5" w:rsidRPr="00102ADE">
        <w:rPr>
          <w:rFonts w:ascii="Futura Lt BT" w:hAnsi="Futura Lt BT"/>
          <w:i/>
          <w:sz w:val="18"/>
          <w:szCs w:val="18"/>
        </w:rPr>
        <w:t>-</w:t>
      </w:r>
      <w:r w:rsidR="000F14A3" w:rsidRPr="00102ADE">
        <w:rPr>
          <w:rFonts w:ascii="Futura Lt BT" w:hAnsi="Futura Lt BT"/>
          <w:i/>
          <w:sz w:val="18"/>
          <w:szCs w:val="18"/>
        </w:rPr>
        <w:t xml:space="preserve"> </w:t>
      </w:r>
      <w:r w:rsidR="003825D5" w:rsidRPr="00102ADE">
        <w:rPr>
          <w:rFonts w:ascii="Futura Lt BT" w:hAnsi="Futura Lt BT"/>
          <w:i/>
          <w:sz w:val="18"/>
          <w:szCs w:val="18"/>
        </w:rPr>
        <w:t>Stanje</w:t>
      </w:r>
      <w:r w:rsidR="000F14A3" w:rsidRPr="00102ADE">
        <w:rPr>
          <w:rFonts w:ascii="Futura Lt BT" w:hAnsi="Futura Lt BT"/>
          <w:i/>
          <w:sz w:val="18"/>
          <w:szCs w:val="18"/>
        </w:rPr>
        <w:t xml:space="preserve"> </w:t>
      </w:r>
      <w:r w:rsidR="003825D5" w:rsidRPr="00102ADE">
        <w:rPr>
          <w:rFonts w:ascii="Futura Lt BT" w:hAnsi="Futura Lt BT"/>
          <w:i/>
          <w:sz w:val="18"/>
          <w:szCs w:val="18"/>
        </w:rPr>
        <w:t>zemljišnog</w:t>
      </w:r>
      <w:r w:rsidR="000F14A3" w:rsidRPr="00102ADE">
        <w:rPr>
          <w:rFonts w:ascii="Futura Lt BT" w:hAnsi="Futura Lt BT"/>
          <w:i/>
          <w:sz w:val="18"/>
          <w:szCs w:val="18"/>
        </w:rPr>
        <w:t xml:space="preserve"> </w:t>
      </w:r>
      <w:r w:rsidR="003825D5" w:rsidRPr="00102ADE">
        <w:rPr>
          <w:rFonts w:ascii="Futura Lt BT" w:hAnsi="Futura Lt BT"/>
          <w:i/>
          <w:sz w:val="18"/>
          <w:szCs w:val="18"/>
        </w:rPr>
        <w:t>pokrova</w:t>
      </w:r>
      <w:r w:rsidR="000F14A3" w:rsidRPr="00102ADE">
        <w:rPr>
          <w:rFonts w:ascii="Futura Lt BT" w:hAnsi="Futura Lt BT"/>
          <w:i/>
          <w:sz w:val="18"/>
          <w:szCs w:val="18"/>
        </w:rPr>
        <w:t xml:space="preserve"> </w:t>
      </w:r>
      <w:r w:rsidR="003825D5" w:rsidRPr="00102ADE">
        <w:rPr>
          <w:rFonts w:ascii="Futura Lt BT" w:hAnsi="Futura Lt BT"/>
          <w:i/>
          <w:sz w:val="18"/>
          <w:szCs w:val="18"/>
        </w:rPr>
        <w:t>u</w:t>
      </w:r>
      <w:r w:rsidR="000F14A3" w:rsidRPr="00102ADE">
        <w:rPr>
          <w:rFonts w:ascii="Futura Lt BT" w:hAnsi="Futura Lt BT"/>
          <w:i/>
          <w:sz w:val="18"/>
          <w:szCs w:val="18"/>
        </w:rPr>
        <w:t xml:space="preserve"> </w:t>
      </w:r>
      <w:r w:rsidR="003825D5" w:rsidRPr="00102ADE">
        <w:rPr>
          <w:rFonts w:ascii="Futura Lt BT" w:hAnsi="Futura Lt BT"/>
          <w:i/>
          <w:sz w:val="18"/>
          <w:szCs w:val="18"/>
        </w:rPr>
        <w:t>Karlovačkoj</w:t>
      </w:r>
      <w:r w:rsidR="000F14A3" w:rsidRPr="00102ADE">
        <w:rPr>
          <w:rFonts w:ascii="Futura Lt BT" w:hAnsi="Futura Lt BT"/>
          <w:i/>
          <w:sz w:val="18"/>
          <w:szCs w:val="18"/>
        </w:rPr>
        <w:t xml:space="preserve"> </w:t>
      </w:r>
      <w:r w:rsidR="003825D5" w:rsidRPr="00102ADE">
        <w:rPr>
          <w:rFonts w:ascii="Futura Lt BT" w:hAnsi="Futura Lt BT"/>
          <w:i/>
          <w:sz w:val="18"/>
          <w:szCs w:val="18"/>
        </w:rPr>
        <w:t>županiji</w:t>
      </w:r>
      <w:r w:rsidR="000F14A3" w:rsidRPr="00102ADE">
        <w:rPr>
          <w:rFonts w:ascii="Futura Lt BT" w:hAnsi="Futura Lt BT"/>
          <w:i/>
          <w:sz w:val="18"/>
          <w:szCs w:val="18"/>
        </w:rPr>
        <w:t xml:space="preserve"> </w:t>
      </w:r>
      <w:r w:rsidR="003825D5" w:rsidRPr="00102ADE">
        <w:rPr>
          <w:rFonts w:ascii="Futura Lt BT" w:hAnsi="Futura Lt BT"/>
          <w:i/>
          <w:sz w:val="18"/>
          <w:szCs w:val="18"/>
        </w:rPr>
        <w:t>za</w:t>
      </w:r>
      <w:r w:rsidR="000F14A3" w:rsidRPr="00102ADE">
        <w:rPr>
          <w:rFonts w:ascii="Futura Lt BT" w:hAnsi="Futura Lt BT"/>
          <w:i/>
          <w:sz w:val="18"/>
          <w:szCs w:val="18"/>
        </w:rPr>
        <w:t xml:space="preserve"> </w:t>
      </w:r>
      <w:r w:rsidR="003825D5" w:rsidRPr="00102ADE">
        <w:rPr>
          <w:rFonts w:ascii="Futura Lt BT" w:hAnsi="Futura Lt BT"/>
          <w:i/>
          <w:sz w:val="18"/>
          <w:szCs w:val="18"/>
        </w:rPr>
        <w:t>201</w:t>
      </w:r>
      <w:r w:rsidR="00BF3937" w:rsidRPr="00102ADE">
        <w:rPr>
          <w:rFonts w:ascii="Futura Lt BT" w:hAnsi="Futura Lt BT"/>
          <w:i/>
          <w:sz w:val="18"/>
          <w:szCs w:val="18"/>
        </w:rPr>
        <w:t>8</w:t>
      </w:r>
      <w:r w:rsidR="00C668E6" w:rsidRPr="00102ADE">
        <w:rPr>
          <w:rFonts w:ascii="Futura Lt BT" w:hAnsi="Futura Lt BT"/>
          <w:i/>
          <w:sz w:val="18"/>
          <w:szCs w:val="18"/>
        </w:rPr>
        <w:t>.</w:t>
      </w:r>
      <w:r w:rsidR="000F14A3" w:rsidRPr="00102ADE">
        <w:rPr>
          <w:rFonts w:ascii="Futura Lt BT" w:hAnsi="Futura Lt BT"/>
          <w:i/>
          <w:sz w:val="18"/>
          <w:szCs w:val="18"/>
        </w:rPr>
        <w:t xml:space="preserve"> </w:t>
      </w:r>
      <w:r w:rsidR="00C668E6" w:rsidRPr="00102ADE">
        <w:rPr>
          <w:rFonts w:ascii="Futura Lt BT" w:hAnsi="Futura Lt BT"/>
          <w:i/>
          <w:sz w:val="18"/>
          <w:szCs w:val="18"/>
        </w:rPr>
        <w:t>g.</w:t>
      </w:r>
      <w:r w:rsidR="000F14A3" w:rsidRPr="00102ADE">
        <w:rPr>
          <w:rFonts w:ascii="Futura Lt BT" w:hAnsi="Futura Lt BT"/>
          <w:i/>
          <w:sz w:val="18"/>
          <w:szCs w:val="18"/>
        </w:rPr>
        <w:t xml:space="preserve"> </w:t>
      </w:r>
      <w:r w:rsidR="003825D5" w:rsidRPr="00102ADE">
        <w:rPr>
          <w:rFonts w:ascii="Futura Lt BT" w:hAnsi="Futura Lt BT"/>
          <w:i/>
          <w:sz w:val="18"/>
          <w:szCs w:val="18"/>
        </w:rPr>
        <w:t>Izvor:</w:t>
      </w:r>
      <w:r w:rsidR="000F14A3" w:rsidRPr="00102ADE">
        <w:rPr>
          <w:rFonts w:ascii="Futura Lt BT" w:hAnsi="Futura Lt BT"/>
          <w:i/>
          <w:sz w:val="18"/>
          <w:szCs w:val="18"/>
        </w:rPr>
        <w:t xml:space="preserve"> </w:t>
      </w:r>
      <w:r w:rsidR="00CA100C" w:rsidRPr="00102ADE">
        <w:rPr>
          <w:rFonts w:ascii="Futura Lt BT" w:hAnsi="Futura Lt BT"/>
          <w:i/>
          <w:sz w:val="18"/>
          <w:szCs w:val="18"/>
        </w:rPr>
        <w:t>Hrvatska</w:t>
      </w:r>
      <w:r w:rsidR="000F14A3" w:rsidRPr="00102ADE">
        <w:rPr>
          <w:rFonts w:ascii="Futura Lt BT" w:hAnsi="Futura Lt BT"/>
          <w:i/>
          <w:sz w:val="18"/>
          <w:szCs w:val="18"/>
        </w:rPr>
        <w:t xml:space="preserve"> </w:t>
      </w:r>
      <w:r w:rsidR="00CA100C" w:rsidRPr="00102ADE">
        <w:rPr>
          <w:rFonts w:ascii="Futura Lt BT" w:hAnsi="Futura Lt BT"/>
          <w:i/>
          <w:sz w:val="18"/>
          <w:szCs w:val="18"/>
        </w:rPr>
        <w:t>agencija</w:t>
      </w:r>
      <w:r w:rsidR="000F14A3" w:rsidRPr="00102ADE">
        <w:rPr>
          <w:rFonts w:ascii="Futura Lt BT" w:hAnsi="Futura Lt BT"/>
          <w:i/>
          <w:sz w:val="18"/>
          <w:szCs w:val="18"/>
        </w:rPr>
        <w:t xml:space="preserve"> </w:t>
      </w:r>
      <w:r w:rsidR="00CA100C" w:rsidRPr="00102ADE">
        <w:rPr>
          <w:rFonts w:ascii="Futura Lt BT" w:hAnsi="Futura Lt BT"/>
          <w:i/>
          <w:sz w:val="18"/>
          <w:szCs w:val="18"/>
        </w:rPr>
        <w:t>za</w:t>
      </w:r>
      <w:r w:rsidR="000F14A3" w:rsidRPr="00102ADE">
        <w:rPr>
          <w:rFonts w:ascii="Futura Lt BT" w:hAnsi="Futura Lt BT"/>
          <w:i/>
          <w:sz w:val="18"/>
          <w:szCs w:val="18"/>
        </w:rPr>
        <w:t xml:space="preserve"> </w:t>
      </w:r>
      <w:r w:rsidR="00CA100C" w:rsidRPr="00102ADE">
        <w:rPr>
          <w:rFonts w:ascii="Futura Lt BT" w:hAnsi="Futura Lt BT"/>
          <w:i/>
          <w:sz w:val="18"/>
          <w:szCs w:val="18"/>
        </w:rPr>
        <w:t>okoliš</w:t>
      </w:r>
      <w:r w:rsidR="000F14A3" w:rsidRPr="00102ADE">
        <w:rPr>
          <w:rFonts w:ascii="Futura Lt BT" w:hAnsi="Futura Lt BT"/>
          <w:i/>
          <w:sz w:val="18"/>
          <w:szCs w:val="18"/>
        </w:rPr>
        <w:t xml:space="preserve"> </w:t>
      </w:r>
      <w:r w:rsidR="00CA100C" w:rsidRPr="00102ADE">
        <w:rPr>
          <w:rFonts w:ascii="Futura Lt BT" w:hAnsi="Futura Lt BT"/>
          <w:i/>
          <w:sz w:val="18"/>
          <w:szCs w:val="18"/>
        </w:rPr>
        <w:t>i</w:t>
      </w:r>
      <w:r w:rsidR="000F14A3" w:rsidRPr="00102ADE">
        <w:rPr>
          <w:rFonts w:ascii="Futura Lt BT" w:hAnsi="Futura Lt BT"/>
          <w:i/>
          <w:sz w:val="18"/>
          <w:szCs w:val="18"/>
        </w:rPr>
        <w:t xml:space="preserve"> </w:t>
      </w:r>
      <w:r w:rsidR="00CA100C" w:rsidRPr="00102ADE">
        <w:rPr>
          <w:rFonts w:ascii="Futura Lt BT" w:hAnsi="Futura Lt BT"/>
          <w:i/>
          <w:sz w:val="18"/>
          <w:szCs w:val="18"/>
        </w:rPr>
        <w:t>prirodu</w:t>
      </w:r>
    </w:p>
    <w:p w14:paraId="652ACC64" w14:textId="77777777" w:rsidR="003A3AAA" w:rsidRPr="00102ADE" w:rsidRDefault="003A3AAA" w:rsidP="00B02052">
      <w:pPr>
        <w:jc w:val="center"/>
        <w:rPr>
          <w:rFonts w:ascii="Futura Lt BT" w:hAnsi="Futura Lt BT"/>
          <w:i/>
          <w:sz w:val="18"/>
          <w:szCs w:val="18"/>
        </w:rPr>
      </w:pPr>
    </w:p>
    <w:tbl>
      <w:tblPr>
        <w:tblStyle w:val="Tablicareetke4-isticanje1"/>
        <w:tblW w:w="0" w:type="auto"/>
        <w:tblLayout w:type="fixed"/>
        <w:tblLook w:val="04A0" w:firstRow="1" w:lastRow="0" w:firstColumn="1" w:lastColumn="0" w:noHBand="0" w:noVBand="1"/>
      </w:tblPr>
      <w:tblGrid>
        <w:gridCol w:w="6227"/>
        <w:gridCol w:w="1560"/>
        <w:gridCol w:w="1265"/>
      </w:tblGrid>
      <w:tr w:rsidR="00DA079F" w:rsidRPr="00DA079F" w14:paraId="784AAC0D" w14:textId="77777777" w:rsidTr="006356D8">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6227" w:type="dxa"/>
            <w:vMerge w:val="restart"/>
            <w:hideMark/>
          </w:tcPr>
          <w:p w14:paraId="5AD1F7F9" w14:textId="77777777" w:rsidR="00DA079F" w:rsidRPr="003E0E09" w:rsidRDefault="00DA079F" w:rsidP="006356D8">
            <w:pPr>
              <w:spacing w:after="0" w:line="240" w:lineRule="auto"/>
              <w:jc w:val="center"/>
              <w:rPr>
                <w:rFonts w:ascii="Futura Lt BT" w:hAnsi="Futura Lt BT"/>
              </w:rPr>
            </w:pPr>
            <w:r w:rsidRPr="003E0E09">
              <w:rPr>
                <w:rFonts w:ascii="Futura Lt BT" w:hAnsi="Futura Lt BT"/>
              </w:rPr>
              <w:t>POKROV I NAMJENA KORIŠTENJA ZEMLJIŠTA U</w:t>
            </w:r>
            <w:r w:rsidRPr="003E0E09">
              <w:rPr>
                <w:rFonts w:ascii="Futura Lt BT" w:hAnsi="Futura Lt BT"/>
              </w:rPr>
              <w:br/>
              <w:t>KARLOVAČKOJ ŽUPANIJI - CORINE KLASE POKROVA</w:t>
            </w:r>
          </w:p>
          <w:p w14:paraId="4422E48C" w14:textId="0E79C7EB" w:rsidR="00DA079F" w:rsidRPr="003E0E09" w:rsidRDefault="00DA079F" w:rsidP="006356D8">
            <w:pPr>
              <w:spacing w:after="0" w:line="240" w:lineRule="auto"/>
              <w:jc w:val="center"/>
              <w:rPr>
                <w:rFonts w:ascii="Futura Lt BT" w:hAnsi="Futura Lt BT"/>
              </w:rPr>
            </w:pPr>
            <w:r w:rsidRPr="003E0E09">
              <w:rPr>
                <w:rFonts w:ascii="Futura Lt BT" w:hAnsi="Futura Lt BT"/>
              </w:rPr>
              <w:t>ZEMLJIŠTA 2018. g.</w:t>
            </w:r>
          </w:p>
        </w:tc>
        <w:tc>
          <w:tcPr>
            <w:tcW w:w="1560" w:type="dxa"/>
            <w:vMerge w:val="restart"/>
            <w:noWrap/>
            <w:hideMark/>
          </w:tcPr>
          <w:p w14:paraId="09A6A794" w14:textId="77777777" w:rsidR="00DA079F" w:rsidRPr="003E0E09" w:rsidRDefault="00DA079F" w:rsidP="006356D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Futura Lt BT" w:hAnsi="Futura Lt BT"/>
              </w:rPr>
            </w:pPr>
          </w:p>
          <w:p w14:paraId="59778EA3" w14:textId="77777777" w:rsidR="00DA079F" w:rsidRPr="003E0E09" w:rsidRDefault="00DA079F" w:rsidP="006356D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Futura Lt BT" w:hAnsi="Futura Lt BT"/>
              </w:rPr>
            </w:pPr>
            <w:r w:rsidRPr="003E0E09">
              <w:rPr>
                <w:rFonts w:ascii="Futura Lt BT" w:hAnsi="Futura Lt BT"/>
              </w:rPr>
              <w:t>Površina (ha)</w:t>
            </w:r>
          </w:p>
        </w:tc>
        <w:tc>
          <w:tcPr>
            <w:tcW w:w="1265" w:type="dxa"/>
            <w:vMerge w:val="restart"/>
            <w:hideMark/>
          </w:tcPr>
          <w:p w14:paraId="5AA7F40E" w14:textId="77777777" w:rsidR="00DA079F" w:rsidRPr="003E0E09" w:rsidRDefault="00DA079F" w:rsidP="006356D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Futura Lt BT" w:hAnsi="Futura Lt BT"/>
              </w:rPr>
            </w:pPr>
            <w:r w:rsidRPr="003E0E09">
              <w:rPr>
                <w:rFonts w:ascii="Futura Lt BT" w:hAnsi="Futura Lt BT"/>
              </w:rPr>
              <w:t>% površine</w:t>
            </w:r>
            <w:r w:rsidRPr="003E0E09">
              <w:rPr>
                <w:rFonts w:ascii="Futura Lt BT" w:hAnsi="Futura Lt BT"/>
              </w:rPr>
              <w:br/>
              <w:t>županije</w:t>
            </w:r>
          </w:p>
        </w:tc>
      </w:tr>
      <w:tr w:rsidR="00DA079F" w:rsidRPr="00A00470" w14:paraId="31401F3E" w14:textId="77777777" w:rsidTr="006356D8">
        <w:trPr>
          <w:cnfStyle w:val="000000100000" w:firstRow="0" w:lastRow="0" w:firstColumn="0" w:lastColumn="0" w:oddVBand="0" w:evenVBand="0" w:oddHBand="1"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6227" w:type="dxa"/>
            <w:vMerge/>
            <w:hideMark/>
          </w:tcPr>
          <w:p w14:paraId="63B76F4C" w14:textId="77777777" w:rsidR="00DA079F" w:rsidRPr="003E0E09" w:rsidRDefault="00DA079F" w:rsidP="006356D8">
            <w:pPr>
              <w:spacing w:after="0" w:line="240" w:lineRule="auto"/>
              <w:rPr>
                <w:rFonts w:ascii="Futura Lt BT" w:hAnsi="Futura Lt BT"/>
                <w:color w:val="000000"/>
              </w:rPr>
            </w:pPr>
          </w:p>
        </w:tc>
        <w:tc>
          <w:tcPr>
            <w:tcW w:w="1560" w:type="dxa"/>
            <w:vMerge/>
            <w:hideMark/>
          </w:tcPr>
          <w:p w14:paraId="0F35AB20" w14:textId="77777777" w:rsidR="00DA079F" w:rsidRPr="003E0E09" w:rsidRDefault="00DA079F" w:rsidP="006356D8">
            <w:pPr>
              <w:spacing w:after="0" w:line="240" w:lineRule="auto"/>
              <w:cnfStyle w:val="000000100000" w:firstRow="0" w:lastRow="0" w:firstColumn="0" w:lastColumn="0" w:oddVBand="0" w:evenVBand="0" w:oddHBand="1" w:evenHBand="0" w:firstRowFirstColumn="0" w:firstRowLastColumn="0" w:lastRowFirstColumn="0" w:lastRowLastColumn="0"/>
              <w:rPr>
                <w:rFonts w:ascii="Futura Lt BT" w:hAnsi="Futura Lt BT"/>
                <w:color w:val="000000"/>
              </w:rPr>
            </w:pPr>
          </w:p>
        </w:tc>
        <w:tc>
          <w:tcPr>
            <w:tcW w:w="1265" w:type="dxa"/>
            <w:vMerge/>
            <w:hideMark/>
          </w:tcPr>
          <w:p w14:paraId="18F2AF69" w14:textId="77777777" w:rsidR="00DA079F" w:rsidRPr="003E0E09" w:rsidRDefault="00DA079F" w:rsidP="006356D8">
            <w:pPr>
              <w:spacing w:after="0" w:line="240" w:lineRule="auto"/>
              <w:cnfStyle w:val="000000100000" w:firstRow="0" w:lastRow="0" w:firstColumn="0" w:lastColumn="0" w:oddVBand="0" w:evenVBand="0" w:oddHBand="1" w:evenHBand="0" w:firstRowFirstColumn="0" w:firstRowLastColumn="0" w:lastRowFirstColumn="0" w:lastRowLastColumn="0"/>
              <w:rPr>
                <w:rFonts w:ascii="Futura Lt BT" w:hAnsi="Futura Lt BT"/>
                <w:color w:val="000000"/>
              </w:rPr>
            </w:pPr>
          </w:p>
        </w:tc>
      </w:tr>
      <w:tr w:rsidR="00DA079F" w:rsidRPr="00A00470" w14:paraId="0605CA77" w14:textId="77777777" w:rsidTr="006356D8">
        <w:trPr>
          <w:trHeight w:val="320"/>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03FB6E09"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 xml:space="preserve">1. Čovjekom </w:t>
            </w:r>
            <w:proofErr w:type="spellStart"/>
            <w:r w:rsidRPr="003E0E09">
              <w:rPr>
                <w:rFonts w:ascii="Futura Lt BT" w:hAnsi="Futura Lt BT" w:cs="Arial"/>
                <w:color w:val="000000"/>
              </w:rPr>
              <w:t>utjecane</w:t>
            </w:r>
            <w:proofErr w:type="spellEnd"/>
            <w:r w:rsidRPr="003E0E09">
              <w:rPr>
                <w:rFonts w:ascii="Futura Lt BT" w:hAnsi="Futura Lt BT" w:cs="Arial"/>
                <w:color w:val="000000"/>
              </w:rPr>
              <w:t xml:space="preserve"> površine</w:t>
            </w:r>
          </w:p>
        </w:tc>
        <w:tc>
          <w:tcPr>
            <w:tcW w:w="1560" w:type="dxa"/>
            <w:noWrap/>
            <w:vAlign w:val="center"/>
            <w:hideMark/>
          </w:tcPr>
          <w:p w14:paraId="5FB900F2"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rPr>
            </w:pPr>
            <w:r w:rsidRPr="003E0E09">
              <w:rPr>
                <w:rFonts w:ascii="Futura Lt BT" w:hAnsi="Futura Lt BT" w:cs="Arial"/>
                <w:b/>
                <w:bCs/>
                <w:color w:val="000000"/>
              </w:rPr>
              <w:t>6.695,28</w:t>
            </w:r>
          </w:p>
        </w:tc>
        <w:tc>
          <w:tcPr>
            <w:tcW w:w="1265" w:type="dxa"/>
            <w:noWrap/>
            <w:vAlign w:val="center"/>
            <w:hideMark/>
          </w:tcPr>
          <w:p w14:paraId="57662E29"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highlight w:val="red"/>
              </w:rPr>
            </w:pPr>
            <w:r w:rsidRPr="003E0E09">
              <w:rPr>
                <w:rFonts w:ascii="Futura Lt BT" w:hAnsi="Futura Lt BT" w:cs="Arial"/>
                <w:b/>
                <w:bCs/>
                <w:color w:val="000000"/>
              </w:rPr>
              <w:t>1,85%</w:t>
            </w:r>
          </w:p>
        </w:tc>
      </w:tr>
      <w:tr w:rsidR="00DA079F" w:rsidRPr="00A00470" w14:paraId="6E687930" w14:textId="77777777" w:rsidTr="006356D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2734FC77" w14:textId="77777777" w:rsidR="00DA079F" w:rsidRPr="003E0E09" w:rsidRDefault="00DA079F" w:rsidP="006356D8">
            <w:pPr>
              <w:spacing w:after="0" w:line="240" w:lineRule="auto"/>
              <w:rPr>
                <w:rFonts w:ascii="Futura Lt BT" w:hAnsi="Futura Lt BT"/>
              </w:rPr>
            </w:pPr>
            <w:r w:rsidRPr="003E0E09">
              <w:rPr>
                <w:rFonts w:ascii="Futura Lt BT" w:hAnsi="Futura Lt BT" w:cs="Arial"/>
                <w:i/>
                <w:iCs/>
                <w:color w:val="000000"/>
              </w:rPr>
              <w:t xml:space="preserve">1.1 </w:t>
            </w:r>
            <w:r w:rsidRPr="003E0E09">
              <w:rPr>
                <w:rFonts w:ascii="Futura Lt BT" w:hAnsi="Futura Lt BT" w:cs="Arial"/>
                <w:b w:val="0"/>
                <w:bCs w:val="0"/>
                <w:i/>
                <w:iCs/>
                <w:color w:val="000000"/>
              </w:rPr>
              <w:t>Naseljena područja</w:t>
            </w:r>
          </w:p>
        </w:tc>
        <w:tc>
          <w:tcPr>
            <w:tcW w:w="1560" w:type="dxa"/>
            <w:noWrap/>
            <w:vAlign w:val="center"/>
            <w:hideMark/>
          </w:tcPr>
          <w:p w14:paraId="36C634C7"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rPr>
            </w:pPr>
            <w:r w:rsidRPr="003E0E09">
              <w:rPr>
                <w:rFonts w:ascii="Futura Lt BT" w:hAnsi="Futura Lt BT" w:cs="Arial"/>
                <w:i/>
                <w:iCs/>
                <w:color w:val="000000"/>
              </w:rPr>
              <w:t>4.481,86</w:t>
            </w:r>
          </w:p>
        </w:tc>
        <w:tc>
          <w:tcPr>
            <w:tcW w:w="1265" w:type="dxa"/>
            <w:noWrap/>
            <w:vAlign w:val="center"/>
            <w:hideMark/>
          </w:tcPr>
          <w:p w14:paraId="6CE37E12"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highlight w:val="red"/>
              </w:rPr>
            </w:pPr>
            <w:r w:rsidRPr="003E0E09">
              <w:rPr>
                <w:rFonts w:ascii="Futura Lt BT" w:hAnsi="Futura Lt BT" w:cs="Arial"/>
                <w:i/>
                <w:iCs/>
                <w:color w:val="000000"/>
              </w:rPr>
              <w:t>1,24%</w:t>
            </w:r>
          </w:p>
        </w:tc>
      </w:tr>
      <w:tr w:rsidR="00DA079F" w:rsidRPr="00A00470" w14:paraId="2C4B1A20" w14:textId="77777777" w:rsidTr="006356D8">
        <w:trPr>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38FE21FF"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 xml:space="preserve">1.1.1. </w:t>
            </w:r>
            <w:r w:rsidRPr="003E0E09">
              <w:rPr>
                <w:rFonts w:ascii="Futura Lt BT" w:hAnsi="Futura Lt BT" w:cs="Arial"/>
                <w:b w:val="0"/>
                <w:bCs w:val="0"/>
                <w:color w:val="000000"/>
              </w:rPr>
              <w:t>Cjelovita gradska područja</w:t>
            </w:r>
          </w:p>
        </w:tc>
        <w:tc>
          <w:tcPr>
            <w:tcW w:w="1560" w:type="dxa"/>
            <w:noWrap/>
            <w:vAlign w:val="center"/>
            <w:hideMark/>
          </w:tcPr>
          <w:p w14:paraId="086AFB59"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rPr>
            </w:pPr>
            <w:r w:rsidRPr="003E0E09">
              <w:rPr>
                <w:rFonts w:ascii="Futura Lt BT" w:hAnsi="Futura Lt BT" w:cs="Arial"/>
                <w:color w:val="000000"/>
              </w:rPr>
              <w:t>54,34</w:t>
            </w:r>
          </w:p>
        </w:tc>
        <w:tc>
          <w:tcPr>
            <w:tcW w:w="1265" w:type="dxa"/>
            <w:noWrap/>
            <w:vAlign w:val="center"/>
            <w:hideMark/>
          </w:tcPr>
          <w:p w14:paraId="0B39324B"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highlight w:val="red"/>
              </w:rPr>
            </w:pPr>
            <w:r w:rsidRPr="003E0E09">
              <w:rPr>
                <w:rFonts w:ascii="Futura Lt BT" w:hAnsi="Futura Lt BT" w:cs="Arial"/>
                <w:color w:val="000000"/>
              </w:rPr>
              <w:t>0,01%</w:t>
            </w:r>
          </w:p>
        </w:tc>
      </w:tr>
      <w:tr w:rsidR="00DA079F" w:rsidRPr="00A00470" w14:paraId="57FED3C8" w14:textId="77777777" w:rsidTr="006356D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5835FDEA"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 xml:space="preserve">1.1.2. </w:t>
            </w:r>
            <w:r w:rsidRPr="003E0E09">
              <w:rPr>
                <w:rFonts w:ascii="Futura Lt BT" w:hAnsi="Futura Lt BT" w:cs="Arial"/>
                <w:b w:val="0"/>
                <w:bCs w:val="0"/>
                <w:color w:val="000000"/>
              </w:rPr>
              <w:t>Nepovezana gradska područja</w:t>
            </w:r>
          </w:p>
        </w:tc>
        <w:tc>
          <w:tcPr>
            <w:tcW w:w="1560" w:type="dxa"/>
            <w:noWrap/>
            <w:vAlign w:val="center"/>
            <w:hideMark/>
          </w:tcPr>
          <w:p w14:paraId="2A5ACE01"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rPr>
            </w:pPr>
            <w:r w:rsidRPr="003E0E09">
              <w:rPr>
                <w:rFonts w:ascii="Futura Lt BT" w:hAnsi="Futura Lt BT" w:cs="Arial"/>
                <w:color w:val="000000"/>
              </w:rPr>
              <w:t>4.427,52</w:t>
            </w:r>
          </w:p>
        </w:tc>
        <w:tc>
          <w:tcPr>
            <w:tcW w:w="1265" w:type="dxa"/>
            <w:noWrap/>
            <w:vAlign w:val="center"/>
            <w:hideMark/>
          </w:tcPr>
          <w:p w14:paraId="789DC797"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highlight w:val="red"/>
              </w:rPr>
            </w:pPr>
            <w:r w:rsidRPr="003E0E09">
              <w:rPr>
                <w:rFonts w:ascii="Futura Lt BT" w:hAnsi="Futura Lt BT" w:cs="Arial"/>
                <w:color w:val="000000"/>
              </w:rPr>
              <w:t>1,22%</w:t>
            </w:r>
          </w:p>
        </w:tc>
      </w:tr>
      <w:tr w:rsidR="00DA079F" w:rsidRPr="00A00470" w14:paraId="1988CCAB" w14:textId="77777777" w:rsidTr="006356D8">
        <w:trPr>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660F7718" w14:textId="77777777" w:rsidR="00DA079F" w:rsidRPr="003E0E09" w:rsidRDefault="00DA079F" w:rsidP="006356D8">
            <w:pPr>
              <w:spacing w:after="0" w:line="240" w:lineRule="auto"/>
              <w:rPr>
                <w:rFonts w:ascii="Futura Lt BT" w:hAnsi="Futura Lt BT"/>
              </w:rPr>
            </w:pPr>
            <w:r w:rsidRPr="003E0E09">
              <w:rPr>
                <w:rFonts w:ascii="Futura Lt BT" w:hAnsi="Futura Lt BT" w:cs="Arial"/>
                <w:i/>
                <w:iCs/>
                <w:color w:val="000000"/>
              </w:rPr>
              <w:t xml:space="preserve">1.2 </w:t>
            </w:r>
            <w:r w:rsidRPr="003E0E09">
              <w:rPr>
                <w:rFonts w:ascii="Futura Lt BT" w:hAnsi="Futura Lt BT" w:cs="Arial"/>
                <w:b w:val="0"/>
                <w:bCs w:val="0"/>
                <w:i/>
                <w:iCs/>
                <w:color w:val="000000"/>
              </w:rPr>
              <w:t>Industrijske, poslovne i prometne površine</w:t>
            </w:r>
          </w:p>
        </w:tc>
        <w:tc>
          <w:tcPr>
            <w:tcW w:w="1560" w:type="dxa"/>
            <w:noWrap/>
            <w:vAlign w:val="center"/>
            <w:hideMark/>
          </w:tcPr>
          <w:p w14:paraId="7A58D2F2"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rPr>
            </w:pPr>
            <w:r w:rsidRPr="003E0E09">
              <w:rPr>
                <w:rFonts w:ascii="Futura Lt BT" w:hAnsi="Futura Lt BT" w:cs="Arial"/>
                <w:i/>
                <w:iCs/>
                <w:color w:val="000000"/>
              </w:rPr>
              <w:t>1.718,77</w:t>
            </w:r>
          </w:p>
        </w:tc>
        <w:tc>
          <w:tcPr>
            <w:tcW w:w="1265" w:type="dxa"/>
            <w:noWrap/>
            <w:vAlign w:val="center"/>
            <w:hideMark/>
          </w:tcPr>
          <w:p w14:paraId="3CA17817"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highlight w:val="red"/>
              </w:rPr>
            </w:pPr>
            <w:r w:rsidRPr="003E0E09">
              <w:rPr>
                <w:rFonts w:ascii="Futura Lt BT" w:hAnsi="Futura Lt BT" w:cs="Arial"/>
                <w:i/>
                <w:iCs/>
                <w:color w:val="000000"/>
              </w:rPr>
              <w:t>0,47%</w:t>
            </w:r>
          </w:p>
        </w:tc>
      </w:tr>
      <w:tr w:rsidR="00DA079F" w:rsidRPr="00A00470" w14:paraId="3ADE8FCE" w14:textId="77777777" w:rsidTr="006356D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30208C72"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 xml:space="preserve">1.2.1. </w:t>
            </w:r>
            <w:r w:rsidRPr="003E0E09">
              <w:rPr>
                <w:rFonts w:ascii="Futura Lt BT" w:hAnsi="Futura Lt BT" w:cs="Arial"/>
                <w:b w:val="0"/>
                <w:bCs w:val="0"/>
                <w:color w:val="000000"/>
              </w:rPr>
              <w:t>Industrijski ili komercijalni objekti</w:t>
            </w:r>
          </w:p>
        </w:tc>
        <w:tc>
          <w:tcPr>
            <w:tcW w:w="1560" w:type="dxa"/>
            <w:noWrap/>
            <w:vAlign w:val="center"/>
            <w:hideMark/>
          </w:tcPr>
          <w:p w14:paraId="6BB8C076"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rPr>
            </w:pPr>
            <w:r w:rsidRPr="003E0E09">
              <w:rPr>
                <w:rFonts w:ascii="Futura Lt BT" w:hAnsi="Futura Lt BT" w:cs="Arial"/>
                <w:color w:val="000000"/>
              </w:rPr>
              <w:t>750,89</w:t>
            </w:r>
          </w:p>
        </w:tc>
        <w:tc>
          <w:tcPr>
            <w:tcW w:w="1265" w:type="dxa"/>
            <w:noWrap/>
            <w:vAlign w:val="center"/>
            <w:hideMark/>
          </w:tcPr>
          <w:p w14:paraId="29BC60E9"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highlight w:val="red"/>
              </w:rPr>
            </w:pPr>
            <w:r w:rsidRPr="003E0E09">
              <w:rPr>
                <w:rFonts w:ascii="Futura Lt BT" w:hAnsi="Futura Lt BT" w:cs="Arial"/>
                <w:color w:val="000000"/>
              </w:rPr>
              <w:t>0,21%</w:t>
            </w:r>
          </w:p>
        </w:tc>
      </w:tr>
      <w:tr w:rsidR="00DA079F" w:rsidRPr="00A00470" w14:paraId="0C5E4A18" w14:textId="77777777" w:rsidTr="006356D8">
        <w:trPr>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073F9E6B"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 xml:space="preserve">1.2.2. </w:t>
            </w:r>
            <w:r w:rsidRPr="003E0E09">
              <w:rPr>
                <w:rFonts w:ascii="Futura Lt BT" w:hAnsi="Futura Lt BT" w:cs="Arial"/>
                <w:b w:val="0"/>
                <w:bCs w:val="0"/>
                <w:color w:val="000000"/>
              </w:rPr>
              <w:t>Cestovna i željeznička mreža s pripadajućim zemljištem</w:t>
            </w:r>
          </w:p>
        </w:tc>
        <w:tc>
          <w:tcPr>
            <w:tcW w:w="1560" w:type="dxa"/>
            <w:noWrap/>
            <w:vAlign w:val="center"/>
            <w:hideMark/>
          </w:tcPr>
          <w:p w14:paraId="2EAD1469"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rPr>
            </w:pPr>
            <w:r w:rsidRPr="003E0E09">
              <w:rPr>
                <w:rFonts w:ascii="Futura Lt BT" w:hAnsi="Futura Lt BT" w:cs="Arial"/>
                <w:color w:val="000000"/>
              </w:rPr>
              <w:t>967,88</w:t>
            </w:r>
          </w:p>
        </w:tc>
        <w:tc>
          <w:tcPr>
            <w:tcW w:w="1265" w:type="dxa"/>
            <w:noWrap/>
            <w:vAlign w:val="center"/>
            <w:hideMark/>
          </w:tcPr>
          <w:p w14:paraId="40F4DA0F"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highlight w:val="red"/>
              </w:rPr>
            </w:pPr>
            <w:r w:rsidRPr="003E0E09">
              <w:rPr>
                <w:rFonts w:ascii="Futura Lt BT" w:hAnsi="Futura Lt BT" w:cs="Arial"/>
                <w:color w:val="000000"/>
              </w:rPr>
              <w:t>0,27%</w:t>
            </w:r>
          </w:p>
        </w:tc>
      </w:tr>
      <w:tr w:rsidR="00DA079F" w:rsidRPr="00A00470" w14:paraId="3DCD1635" w14:textId="77777777" w:rsidTr="006356D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184D29A0" w14:textId="77777777" w:rsidR="00DA079F" w:rsidRPr="003E0E09" w:rsidRDefault="00DA079F" w:rsidP="006356D8">
            <w:pPr>
              <w:spacing w:after="0" w:line="240" w:lineRule="auto"/>
              <w:rPr>
                <w:rFonts w:ascii="Futura Lt BT" w:hAnsi="Futura Lt BT"/>
              </w:rPr>
            </w:pPr>
            <w:r w:rsidRPr="003E0E09">
              <w:rPr>
                <w:rFonts w:ascii="Futura Lt BT" w:hAnsi="Futura Lt BT" w:cs="Arial"/>
                <w:i/>
                <w:iCs/>
                <w:color w:val="000000"/>
              </w:rPr>
              <w:t xml:space="preserve">1.3. </w:t>
            </w:r>
            <w:r w:rsidRPr="003E0E09">
              <w:rPr>
                <w:rFonts w:ascii="Futura Lt BT" w:hAnsi="Futura Lt BT" w:cs="Arial"/>
                <w:b w:val="0"/>
                <w:bCs w:val="0"/>
                <w:i/>
                <w:iCs/>
                <w:color w:val="000000"/>
              </w:rPr>
              <w:t>Rudokopi, odlagališta i gradilišta</w:t>
            </w:r>
          </w:p>
        </w:tc>
        <w:tc>
          <w:tcPr>
            <w:tcW w:w="1560" w:type="dxa"/>
            <w:noWrap/>
            <w:vAlign w:val="center"/>
            <w:hideMark/>
          </w:tcPr>
          <w:p w14:paraId="6342ADB9"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rPr>
            </w:pPr>
            <w:r w:rsidRPr="003E0E09">
              <w:rPr>
                <w:rFonts w:ascii="Futura Lt BT" w:hAnsi="Futura Lt BT" w:cs="Arial"/>
                <w:i/>
                <w:iCs/>
                <w:color w:val="000000"/>
              </w:rPr>
              <w:t>286,44</w:t>
            </w:r>
          </w:p>
        </w:tc>
        <w:tc>
          <w:tcPr>
            <w:tcW w:w="1265" w:type="dxa"/>
            <w:noWrap/>
            <w:vAlign w:val="center"/>
            <w:hideMark/>
          </w:tcPr>
          <w:p w14:paraId="100F80CE"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highlight w:val="red"/>
              </w:rPr>
            </w:pPr>
            <w:r w:rsidRPr="003E0E09">
              <w:rPr>
                <w:rFonts w:ascii="Futura Lt BT" w:hAnsi="Futura Lt BT" w:cs="Arial"/>
                <w:i/>
                <w:iCs/>
                <w:color w:val="000000"/>
              </w:rPr>
              <w:t>0,08%</w:t>
            </w:r>
          </w:p>
        </w:tc>
      </w:tr>
      <w:tr w:rsidR="00DA079F" w:rsidRPr="00A00470" w14:paraId="61CD1111" w14:textId="77777777" w:rsidTr="006356D8">
        <w:trPr>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7FD9D201"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lastRenderedPageBreak/>
              <w:t xml:space="preserve">1.3.1. </w:t>
            </w:r>
            <w:r w:rsidRPr="003E0E09">
              <w:rPr>
                <w:rFonts w:ascii="Futura Lt BT" w:hAnsi="Futura Lt BT" w:cs="Arial"/>
                <w:b w:val="0"/>
                <w:bCs w:val="0"/>
                <w:color w:val="000000"/>
              </w:rPr>
              <w:t>Mjesta eksploatacije mineralnih sirovina</w:t>
            </w:r>
          </w:p>
        </w:tc>
        <w:tc>
          <w:tcPr>
            <w:tcW w:w="1560" w:type="dxa"/>
            <w:noWrap/>
            <w:vAlign w:val="center"/>
            <w:hideMark/>
          </w:tcPr>
          <w:p w14:paraId="625A8000"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rPr>
            </w:pPr>
            <w:r w:rsidRPr="003E0E09">
              <w:rPr>
                <w:rFonts w:ascii="Futura Lt BT" w:hAnsi="Futura Lt BT" w:cs="Arial"/>
                <w:color w:val="000000"/>
              </w:rPr>
              <w:t>64,21</w:t>
            </w:r>
          </w:p>
        </w:tc>
        <w:tc>
          <w:tcPr>
            <w:tcW w:w="1265" w:type="dxa"/>
            <w:noWrap/>
            <w:vAlign w:val="center"/>
            <w:hideMark/>
          </w:tcPr>
          <w:p w14:paraId="44ED61C8"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highlight w:val="red"/>
              </w:rPr>
            </w:pPr>
            <w:r w:rsidRPr="003E0E09">
              <w:rPr>
                <w:rFonts w:ascii="Futura Lt BT" w:hAnsi="Futura Lt BT" w:cs="Arial"/>
                <w:color w:val="000000"/>
              </w:rPr>
              <w:t>0,02%</w:t>
            </w:r>
          </w:p>
        </w:tc>
      </w:tr>
      <w:tr w:rsidR="00DA079F" w:rsidRPr="00A00470" w14:paraId="1C8BB922" w14:textId="77777777" w:rsidTr="006356D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1314AA19"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 xml:space="preserve">1.3.3. </w:t>
            </w:r>
            <w:r w:rsidRPr="003E0E09">
              <w:rPr>
                <w:rFonts w:ascii="Futura Lt BT" w:hAnsi="Futura Lt BT" w:cs="Arial"/>
                <w:b w:val="0"/>
                <w:bCs w:val="0"/>
                <w:color w:val="000000"/>
              </w:rPr>
              <w:t>Gradilišta</w:t>
            </w:r>
          </w:p>
        </w:tc>
        <w:tc>
          <w:tcPr>
            <w:tcW w:w="1560" w:type="dxa"/>
            <w:noWrap/>
            <w:vAlign w:val="center"/>
            <w:hideMark/>
          </w:tcPr>
          <w:p w14:paraId="1ACE2A4C"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rPr>
            </w:pPr>
            <w:r w:rsidRPr="003E0E09">
              <w:rPr>
                <w:rFonts w:ascii="Futura Lt BT" w:hAnsi="Futura Lt BT" w:cs="Arial"/>
                <w:color w:val="000000"/>
              </w:rPr>
              <w:t>222,23</w:t>
            </w:r>
          </w:p>
        </w:tc>
        <w:tc>
          <w:tcPr>
            <w:tcW w:w="1265" w:type="dxa"/>
            <w:noWrap/>
            <w:vAlign w:val="center"/>
            <w:hideMark/>
          </w:tcPr>
          <w:p w14:paraId="72395556"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highlight w:val="red"/>
              </w:rPr>
            </w:pPr>
            <w:r w:rsidRPr="003E0E09">
              <w:rPr>
                <w:rFonts w:ascii="Futura Lt BT" w:hAnsi="Futura Lt BT" w:cs="Arial"/>
                <w:color w:val="000000"/>
              </w:rPr>
              <w:t>0,06%</w:t>
            </w:r>
          </w:p>
        </w:tc>
      </w:tr>
      <w:tr w:rsidR="00DA079F" w:rsidRPr="00A00470" w14:paraId="38DA850D" w14:textId="77777777" w:rsidTr="006356D8">
        <w:trPr>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374A0E9D" w14:textId="77777777" w:rsidR="00DA079F" w:rsidRPr="003E0E09" w:rsidRDefault="00DA079F" w:rsidP="006356D8">
            <w:pPr>
              <w:spacing w:after="0" w:line="240" w:lineRule="auto"/>
              <w:rPr>
                <w:rFonts w:ascii="Futura Lt BT" w:hAnsi="Futura Lt BT"/>
              </w:rPr>
            </w:pPr>
            <w:r w:rsidRPr="003E0E09">
              <w:rPr>
                <w:rFonts w:ascii="Futura Lt BT" w:hAnsi="Futura Lt BT" w:cs="Arial"/>
                <w:i/>
                <w:iCs/>
                <w:color w:val="000000"/>
              </w:rPr>
              <w:t xml:space="preserve">1.4. </w:t>
            </w:r>
            <w:r w:rsidRPr="003E0E09">
              <w:rPr>
                <w:rFonts w:ascii="Futura Lt BT" w:hAnsi="Futura Lt BT" w:cs="Arial"/>
                <w:b w:val="0"/>
                <w:bCs w:val="0"/>
                <w:i/>
                <w:iCs/>
                <w:color w:val="000000"/>
              </w:rPr>
              <w:t>Umjetna, nepoljoprivredna vegetacija</w:t>
            </w:r>
          </w:p>
        </w:tc>
        <w:tc>
          <w:tcPr>
            <w:tcW w:w="1560" w:type="dxa"/>
            <w:noWrap/>
            <w:vAlign w:val="center"/>
            <w:hideMark/>
          </w:tcPr>
          <w:p w14:paraId="2F1F7EE5"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rPr>
            </w:pPr>
            <w:r w:rsidRPr="003E0E09">
              <w:rPr>
                <w:rFonts w:ascii="Futura Lt BT" w:hAnsi="Futura Lt BT" w:cs="Arial"/>
                <w:i/>
                <w:iCs/>
                <w:color w:val="000000"/>
              </w:rPr>
              <w:t>208,21</w:t>
            </w:r>
          </w:p>
        </w:tc>
        <w:tc>
          <w:tcPr>
            <w:tcW w:w="1265" w:type="dxa"/>
            <w:noWrap/>
            <w:vAlign w:val="center"/>
            <w:hideMark/>
          </w:tcPr>
          <w:p w14:paraId="6653D335"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highlight w:val="red"/>
              </w:rPr>
            </w:pPr>
            <w:r w:rsidRPr="003E0E09">
              <w:rPr>
                <w:rFonts w:ascii="Futura Lt BT" w:hAnsi="Futura Lt BT" w:cs="Arial"/>
                <w:i/>
                <w:iCs/>
                <w:color w:val="000000"/>
              </w:rPr>
              <w:t>0,06%</w:t>
            </w:r>
          </w:p>
        </w:tc>
      </w:tr>
      <w:tr w:rsidR="00DA079F" w:rsidRPr="00A00470" w14:paraId="0A87F4A7" w14:textId="77777777" w:rsidTr="006356D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322F13AC"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 xml:space="preserve">1.4.2. </w:t>
            </w:r>
            <w:r w:rsidRPr="003E0E09">
              <w:rPr>
                <w:rFonts w:ascii="Futura Lt BT" w:hAnsi="Futura Lt BT" w:cs="Arial"/>
                <w:b w:val="0"/>
                <w:bCs w:val="0"/>
                <w:color w:val="000000"/>
              </w:rPr>
              <w:t>Športsko rekreacijske površine</w:t>
            </w:r>
          </w:p>
        </w:tc>
        <w:tc>
          <w:tcPr>
            <w:tcW w:w="1560" w:type="dxa"/>
            <w:noWrap/>
            <w:vAlign w:val="center"/>
            <w:hideMark/>
          </w:tcPr>
          <w:p w14:paraId="5312800E"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rPr>
            </w:pPr>
            <w:r w:rsidRPr="003E0E09">
              <w:rPr>
                <w:rFonts w:ascii="Futura Lt BT" w:hAnsi="Futura Lt BT" w:cs="Arial"/>
                <w:color w:val="000000"/>
              </w:rPr>
              <w:t>208,21</w:t>
            </w:r>
          </w:p>
        </w:tc>
        <w:tc>
          <w:tcPr>
            <w:tcW w:w="1265" w:type="dxa"/>
            <w:noWrap/>
            <w:vAlign w:val="center"/>
            <w:hideMark/>
          </w:tcPr>
          <w:p w14:paraId="07C7795F"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highlight w:val="red"/>
              </w:rPr>
            </w:pPr>
            <w:r w:rsidRPr="003E0E09">
              <w:rPr>
                <w:rFonts w:ascii="Futura Lt BT" w:hAnsi="Futura Lt BT" w:cs="Arial"/>
                <w:color w:val="000000"/>
              </w:rPr>
              <w:t>0,06%</w:t>
            </w:r>
          </w:p>
        </w:tc>
      </w:tr>
      <w:tr w:rsidR="00DA079F" w:rsidRPr="00A00470" w14:paraId="25D7E05F" w14:textId="77777777" w:rsidTr="006356D8">
        <w:trPr>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1CC1548E"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2. Poljoprivredne površine</w:t>
            </w:r>
          </w:p>
        </w:tc>
        <w:tc>
          <w:tcPr>
            <w:tcW w:w="1560" w:type="dxa"/>
            <w:noWrap/>
            <w:vAlign w:val="center"/>
            <w:hideMark/>
          </w:tcPr>
          <w:p w14:paraId="3FD593AB"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rPr>
            </w:pPr>
            <w:r w:rsidRPr="003E0E09">
              <w:rPr>
                <w:rFonts w:ascii="Futura Lt BT" w:hAnsi="Futura Lt BT" w:cs="Arial"/>
                <w:b/>
                <w:bCs/>
                <w:color w:val="000000"/>
              </w:rPr>
              <w:t>113.469,19</w:t>
            </w:r>
          </w:p>
        </w:tc>
        <w:tc>
          <w:tcPr>
            <w:tcW w:w="1265" w:type="dxa"/>
            <w:noWrap/>
            <w:vAlign w:val="center"/>
            <w:hideMark/>
          </w:tcPr>
          <w:p w14:paraId="7F8ED6EB"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highlight w:val="red"/>
              </w:rPr>
            </w:pPr>
            <w:r w:rsidRPr="003E0E09">
              <w:rPr>
                <w:rFonts w:ascii="Futura Lt BT" w:hAnsi="Futura Lt BT" w:cs="Arial"/>
                <w:b/>
                <w:bCs/>
                <w:color w:val="000000"/>
              </w:rPr>
              <w:t>31,31%</w:t>
            </w:r>
          </w:p>
        </w:tc>
      </w:tr>
      <w:tr w:rsidR="00DA079F" w:rsidRPr="00A00470" w14:paraId="5983DB48" w14:textId="77777777" w:rsidTr="006356D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65C75EAC" w14:textId="77777777" w:rsidR="00DA079F" w:rsidRPr="003E0E09" w:rsidRDefault="00DA079F" w:rsidP="006356D8">
            <w:pPr>
              <w:spacing w:after="0" w:line="240" w:lineRule="auto"/>
              <w:rPr>
                <w:rFonts w:ascii="Futura Lt BT" w:hAnsi="Futura Lt BT"/>
              </w:rPr>
            </w:pPr>
            <w:r w:rsidRPr="003E0E09">
              <w:rPr>
                <w:rFonts w:ascii="Futura Lt BT" w:hAnsi="Futura Lt BT" w:cs="Arial"/>
                <w:i/>
                <w:iCs/>
                <w:color w:val="000000"/>
              </w:rPr>
              <w:t xml:space="preserve">2.1. </w:t>
            </w:r>
            <w:r w:rsidRPr="003E0E09">
              <w:rPr>
                <w:rFonts w:ascii="Futura Lt BT" w:hAnsi="Futura Lt BT" w:cs="Arial"/>
                <w:b w:val="0"/>
                <w:bCs w:val="0"/>
                <w:i/>
                <w:iCs/>
                <w:color w:val="000000"/>
              </w:rPr>
              <w:t>Obrađene površine</w:t>
            </w:r>
          </w:p>
        </w:tc>
        <w:tc>
          <w:tcPr>
            <w:tcW w:w="1560" w:type="dxa"/>
            <w:noWrap/>
            <w:vAlign w:val="center"/>
            <w:hideMark/>
          </w:tcPr>
          <w:p w14:paraId="2C87D53C"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rPr>
            </w:pPr>
            <w:r w:rsidRPr="003E0E09">
              <w:rPr>
                <w:rFonts w:ascii="Futura Lt BT" w:hAnsi="Futura Lt BT" w:cs="Arial"/>
                <w:i/>
                <w:iCs/>
                <w:color w:val="000000"/>
              </w:rPr>
              <w:t>6.668,44</w:t>
            </w:r>
          </w:p>
        </w:tc>
        <w:tc>
          <w:tcPr>
            <w:tcW w:w="1265" w:type="dxa"/>
            <w:noWrap/>
            <w:vAlign w:val="center"/>
            <w:hideMark/>
          </w:tcPr>
          <w:p w14:paraId="720C3616"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highlight w:val="red"/>
              </w:rPr>
            </w:pPr>
            <w:r w:rsidRPr="003E0E09">
              <w:rPr>
                <w:rFonts w:ascii="Futura Lt BT" w:hAnsi="Futura Lt BT" w:cs="Arial"/>
                <w:i/>
                <w:iCs/>
                <w:color w:val="000000"/>
              </w:rPr>
              <w:t>1,84%</w:t>
            </w:r>
          </w:p>
        </w:tc>
      </w:tr>
      <w:tr w:rsidR="00DA079F" w:rsidRPr="00A00470" w14:paraId="3079352A" w14:textId="77777777" w:rsidTr="006356D8">
        <w:trPr>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32804B93"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 xml:space="preserve">2.1.1. </w:t>
            </w:r>
            <w:r w:rsidRPr="003E0E09">
              <w:rPr>
                <w:rFonts w:ascii="Futura Lt BT" w:hAnsi="Futura Lt BT" w:cs="Arial"/>
                <w:b w:val="0"/>
                <w:bCs w:val="0"/>
                <w:color w:val="000000"/>
              </w:rPr>
              <w:t>Oranice</w:t>
            </w:r>
          </w:p>
        </w:tc>
        <w:tc>
          <w:tcPr>
            <w:tcW w:w="1560" w:type="dxa"/>
            <w:noWrap/>
            <w:vAlign w:val="center"/>
            <w:hideMark/>
          </w:tcPr>
          <w:p w14:paraId="7EE007E3"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rPr>
            </w:pPr>
            <w:r w:rsidRPr="003E0E09">
              <w:rPr>
                <w:rFonts w:ascii="Futura Lt BT" w:hAnsi="Futura Lt BT" w:cs="Arial"/>
                <w:color w:val="000000"/>
              </w:rPr>
              <w:t>6.668,44</w:t>
            </w:r>
          </w:p>
        </w:tc>
        <w:tc>
          <w:tcPr>
            <w:tcW w:w="1265" w:type="dxa"/>
            <w:noWrap/>
            <w:vAlign w:val="center"/>
            <w:hideMark/>
          </w:tcPr>
          <w:p w14:paraId="739B8639"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highlight w:val="red"/>
              </w:rPr>
            </w:pPr>
            <w:r w:rsidRPr="003E0E09">
              <w:rPr>
                <w:rFonts w:ascii="Futura Lt BT" w:hAnsi="Futura Lt BT" w:cs="Arial"/>
                <w:color w:val="000000"/>
              </w:rPr>
              <w:t>1,84%</w:t>
            </w:r>
          </w:p>
        </w:tc>
      </w:tr>
      <w:tr w:rsidR="00DA079F" w:rsidRPr="00A00470" w14:paraId="1AB3C3AD" w14:textId="77777777" w:rsidTr="006356D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34F95ADC" w14:textId="77777777" w:rsidR="00DA079F" w:rsidRPr="003E0E09" w:rsidRDefault="00DA079F" w:rsidP="006356D8">
            <w:pPr>
              <w:spacing w:after="0" w:line="240" w:lineRule="auto"/>
              <w:rPr>
                <w:rFonts w:ascii="Futura Lt BT" w:hAnsi="Futura Lt BT"/>
              </w:rPr>
            </w:pPr>
            <w:r w:rsidRPr="003E0E09">
              <w:rPr>
                <w:rFonts w:ascii="Futura Lt BT" w:hAnsi="Futura Lt BT" w:cs="Arial"/>
                <w:i/>
                <w:iCs/>
                <w:color w:val="000000"/>
              </w:rPr>
              <w:t xml:space="preserve">2.2. </w:t>
            </w:r>
            <w:r w:rsidRPr="003E0E09">
              <w:rPr>
                <w:rFonts w:ascii="Futura Lt BT" w:hAnsi="Futura Lt BT" w:cs="Arial"/>
                <w:b w:val="0"/>
                <w:bCs w:val="0"/>
                <w:i/>
                <w:iCs/>
                <w:color w:val="000000"/>
              </w:rPr>
              <w:t>Trajni nasadi</w:t>
            </w:r>
          </w:p>
        </w:tc>
        <w:tc>
          <w:tcPr>
            <w:tcW w:w="1560" w:type="dxa"/>
            <w:noWrap/>
            <w:vAlign w:val="center"/>
            <w:hideMark/>
          </w:tcPr>
          <w:p w14:paraId="5D1F7227"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rPr>
            </w:pPr>
            <w:r w:rsidRPr="003E0E09">
              <w:rPr>
                <w:rFonts w:ascii="Futura Lt BT" w:hAnsi="Futura Lt BT" w:cs="Arial"/>
                <w:i/>
                <w:iCs/>
                <w:color w:val="000000"/>
              </w:rPr>
              <w:t>109,52</w:t>
            </w:r>
          </w:p>
        </w:tc>
        <w:tc>
          <w:tcPr>
            <w:tcW w:w="1265" w:type="dxa"/>
            <w:noWrap/>
            <w:vAlign w:val="center"/>
            <w:hideMark/>
          </w:tcPr>
          <w:p w14:paraId="1A6B1FE8"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highlight w:val="red"/>
              </w:rPr>
            </w:pPr>
            <w:r w:rsidRPr="003E0E09">
              <w:rPr>
                <w:rFonts w:ascii="Futura Lt BT" w:hAnsi="Futura Lt BT" w:cs="Arial"/>
                <w:i/>
                <w:iCs/>
                <w:color w:val="000000"/>
              </w:rPr>
              <w:t>0,03%</w:t>
            </w:r>
          </w:p>
        </w:tc>
      </w:tr>
      <w:tr w:rsidR="00DA079F" w:rsidRPr="00A00470" w14:paraId="3B37F1FE" w14:textId="77777777" w:rsidTr="006356D8">
        <w:trPr>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7D6686C1"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 xml:space="preserve">2.2.1. </w:t>
            </w:r>
            <w:r w:rsidRPr="003E0E09">
              <w:rPr>
                <w:rFonts w:ascii="Futura Lt BT" w:hAnsi="Futura Lt BT" w:cs="Arial"/>
                <w:b w:val="0"/>
                <w:bCs w:val="0"/>
                <w:color w:val="000000"/>
              </w:rPr>
              <w:t>Vinogradi</w:t>
            </w:r>
          </w:p>
        </w:tc>
        <w:tc>
          <w:tcPr>
            <w:tcW w:w="1560" w:type="dxa"/>
            <w:noWrap/>
            <w:vAlign w:val="center"/>
            <w:hideMark/>
          </w:tcPr>
          <w:p w14:paraId="614CA22E"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rPr>
            </w:pPr>
            <w:r w:rsidRPr="003E0E09">
              <w:rPr>
                <w:rFonts w:ascii="Futura Lt BT" w:hAnsi="Futura Lt BT" w:cs="Arial"/>
                <w:color w:val="000000"/>
              </w:rPr>
              <w:t>4,01</w:t>
            </w:r>
          </w:p>
        </w:tc>
        <w:tc>
          <w:tcPr>
            <w:tcW w:w="1265" w:type="dxa"/>
            <w:noWrap/>
            <w:vAlign w:val="center"/>
            <w:hideMark/>
          </w:tcPr>
          <w:p w14:paraId="53F6B984"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highlight w:val="red"/>
              </w:rPr>
            </w:pPr>
            <w:r w:rsidRPr="003E0E09">
              <w:rPr>
                <w:rFonts w:ascii="Futura Lt BT" w:hAnsi="Futura Lt BT" w:cs="Arial"/>
                <w:color w:val="000000"/>
              </w:rPr>
              <w:t>0,00%</w:t>
            </w:r>
          </w:p>
        </w:tc>
      </w:tr>
      <w:tr w:rsidR="00DA079F" w:rsidRPr="00A00470" w14:paraId="1D47BA60" w14:textId="77777777" w:rsidTr="006356D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tcPr>
          <w:p w14:paraId="6C4B6C78"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2.2.2.</w:t>
            </w:r>
            <w:r w:rsidRPr="003E0E09">
              <w:rPr>
                <w:rFonts w:ascii="Futura Lt BT" w:hAnsi="Futura Lt BT" w:cs="Arial"/>
                <w:b w:val="0"/>
                <w:bCs w:val="0"/>
                <w:color w:val="000000"/>
              </w:rPr>
              <w:t xml:space="preserve"> Voćnjaci</w:t>
            </w:r>
          </w:p>
        </w:tc>
        <w:tc>
          <w:tcPr>
            <w:tcW w:w="1560" w:type="dxa"/>
            <w:noWrap/>
            <w:vAlign w:val="center"/>
          </w:tcPr>
          <w:p w14:paraId="248D3793"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rPr>
            </w:pPr>
            <w:r w:rsidRPr="003E0E09">
              <w:rPr>
                <w:rFonts w:ascii="Futura Lt BT" w:hAnsi="Futura Lt BT" w:cs="Arial"/>
                <w:color w:val="000000"/>
              </w:rPr>
              <w:t>105,51</w:t>
            </w:r>
          </w:p>
        </w:tc>
        <w:tc>
          <w:tcPr>
            <w:tcW w:w="1265" w:type="dxa"/>
            <w:noWrap/>
            <w:vAlign w:val="center"/>
          </w:tcPr>
          <w:p w14:paraId="5899BF2B"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highlight w:val="red"/>
              </w:rPr>
            </w:pPr>
            <w:r w:rsidRPr="003E0E09">
              <w:rPr>
                <w:rFonts w:ascii="Futura Lt BT" w:hAnsi="Futura Lt BT" w:cs="Arial"/>
                <w:color w:val="000000"/>
              </w:rPr>
              <w:t>0,00029</w:t>
            </w:r>
          </w:p>
        </w:tc>
      </w:tr>
      <w:tr w:rsidR="00DA079F" w:rsidRPr="00A00470" w14:paraId="16B0FAB5" w14:textId="77777777" w:rsidTr="006356D8">
        <w:trPr>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63C5C1F9" w14:textId="77777777" w:rsidR="00DA079F" w:rsidRPr="003E0E09" w:rsidRDefault="00DA079F" w:rsidP="006356D8">
            <w:pPr>
              <w:spacing w:after="0" w:line="240" w:lineRule="auto"/>
              <w:rPr>
                <w:rFonts w:ascii="Futura Lt BT" w:hAnsi="Futura Lt BT"/>
              </w:rPr>
            </w:pPr>
            <w:r w:rsidRPr="003E0E09">
              <w:rPr>
                <w:rFonts w:ascii="Futura Lt BT" w:hAnsi="Futura Lt BT" w:cs="Arial"/>
                <w:i/>
                <w:iCs/>
                <w:color w:val="000000"/>
              </w:rPr>
              <w:t xml:space="preserve">2.3. </w:t>
            </w:r>
            <w:r w:rsidRPr="003E0E09">
              <w:rPr>
                <w:rFonts w:ascii="Futura Lt BT" w:hAnsi="Futura Lt BT" w:cs="Arial"/>
                <w:b w:val="0"/>
                <w:bCs w:val="0"/>
                <w:i/>
                <w:iCs/>
                <w:color w:val="000000"/>
              </w:rPr>
              <w:t>Livade i pašnjaci</w:t>
            </w:r>
          </w:p>
        </w:tc>
        <w:tc>
          <w:tcPr>
            <w:tcW w:w="1560" w:type="dxa"/>
            <w:noWrap/>
            <w:vAlign w:val="center"/>
            <w:hideMark/>
          </w:tcPr>
          <w:p w14:paraId="34AF6A24"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rPr>
            </w:pPr>
            <w:r w:rsidRPr="003E0E09">
              <w:rPr>
                <w:rFonts w:ascii="Futura Lt BT" w:hAnsi="Futura Lt BT" w:cs="Arial"/>
                <w:i/>
                <w:iCs/>
                <w:color w:val="000000"/>
              </w:rPr>
              <w:t>15.334,48</w:t>
            </w:r>
          </w:p>
        </w:tc>
        <w:tc>
          <w:tcPr>
            <w:tcW w:w="1265" w:type="dxa"/>
            <w:noWrap/>
            <w:vAlign w:val="center"/>
            <w:hideMark/>
          </w:tcPr>
          <w:p w14:paraId="4887A425"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highlight w:val="red"/>
              </w:rPr>
            </w:pPr>
            <w:r w:rsidRPr="003E0E09">
              <w:rPr>
                <w:rFonts w:ascii="Futura Lt BT" w:hAnsi="Futura Lt BT" w:cs="Arial"/>
                <w:i/>
                <w:iCs/>
                <w:color w:val="000000"/>
              </w:rPr>
              <w:t>4,24%</w:t>
            </w:r>
          </w:p>
        </w:tc>
      </w:tr>
      <w:tr w:rsidR="00DA079F" w:rsidRPr="00A00470" w14:paraId="660BC67D" w14:textId="77777777" w:rsidTr="006356D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1E8EAE60"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 xml:space="preserve">2.3.1. </w:t>
            </w:r>
            <w:r w:rsidRPr="003E0E09">
              <w:rPr>
                <w:rFonts w:ascii="Futura Lt BT" w:hAnsi="Futura Lt BT" w:cs="Arial"/>
                <w:b w:val="0"/>
                <w:bCs w:val="0"/>
                <w:color w:val="000000"/>
              </w:rPr>
              <w:t>Pašnjaci</w:t>
            </w:r>
          </w:p>
        </w:tc>
        <w:tc>
          <w:tcPr>
            <w:tcW w:w="1560" w:type="dxa"/>
            <w:noWrap/>
            <w:vAlign w:val="center"/>
            <w:hideMark/>
          </w:tcPr>
          <w:p w14:paraId="62C44A53"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rPr>
            </w:pPr>
            <w:r w:rsidRPr="003E0E09">
              <w:rPr>
                <w:rFonts w:ascii="Futura Lt BT" w:hAnsi="Futura Lt BT" w:cs="Arial"/>
                <w:color w:val="000000"/>
              </w:rPr>
              <w:t>15.334,48</w:t>
            </w:r>
          </w:p>
        </w:tc>
        <w:tc>
          <w:tcPr>
            <w:tcW w:w="1265" w:type="dxa"/>
            <w:noWrap/>
            <w:vAlign w:val="center"/>
            <w:hideMark/>
          </w:tcPr>
          <w:p w14:paraId="1F644DDC"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highlight w:val="red"/>
              </w:rPr>
            </w:pPr>
            <w:r w:rsidRPr="003E0E09">
              <w:rPr>
                <w:rFonts w:ascii="Futura Lt BT" w:hAnsi="Futura Lt BT" w:cs="Arial"/>
                <w:color w:val="000000"/>
              </w:rPr>
              <w:t>4,23%</w:t>
            </w:r>
          </w:p>
        </w:tc>
      </w:tr>
      <w:tr w:rsidR="00DA079F" w:rsidRPr="00A00470" w14:paraId="369958DD" w14:textId="77777777" w:rsidTr="006356D8">
        <w:trPr>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6CCA93E1" w14:textId="77777777" w:rsidR="00DA079F" w:rsidRPr="003E0E09" w:rsidRDefault="00DA079F" w:rsidP="006356D8">
            <w:pPr>
              <w:spacing w:after="0" w:line="240" w:lineRule="auto"/>
              <w:rPr>
                <w:rFonts w:ascii="Futura Lt BT" w:hAnsi="Futura Lt BT"/>
              </w:rPr>
            </w:pPr>
            <w:r w:rsidRPr="003E0E09">
              <w:rPr>
                <w:rFonts w:ascii="Futura Lt BT" w:hAnsi="Futura Lt BT" w:cs="Arial"/>
                <w:i/>
                <w:iCs/>
                <w:color w:val="000000"/>
              </w:rPr>
              <w:t xml:space="preserve">2.4. </w:t>
            </w:r>
            <w:r w:rsidRPr="003E0E09">
              <w:rPr>
                <w:rFonts w:ascii="Futura Lt BT" w:hAnsi="Futura Lt BT" w:cs="Arial"/>
                <w:b w:val="0"/>
                <w:bCs w:val="0"/>
                <w:i/>
                <w:iCs/>
                <w:color w:val="000000"/>
              </w:rPr>
              <w:t>Usitnjene, raznolike poljoprivredne površine</w:t>
            </w:r>
          </w:p>
        </w:tc>
        <w:tc>
          <w:tcPr>
            <w:tcW w:w="1560" w:type="dxa"/>
            <w:noWrap/>
            <w:vAlign w:val="center"/>
            <w:hideMark/>
          </w:tcPr>
          <w:p w14:paraId="32982336"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rPr>
            </w:pPr>
            <w:r w:rsidRPr="003E0E09">
              <w:rPr>
                <w:rFonts w:ascii="Futura Lt BT" w:hAnsi="Futura Lt BT" w:cs="Arial"/>
                <w:i/>
                <w:iCs/>
                <w:color w:val="000000"/>
              </w:rPr>
              <w:t>91.356,75</w:t>
            </w:r>
          </w:p>
        </w:tc>
        <w:tc>
          <w:tcPr>
            <w:tcW w:w="1265" w:type="dxa"/>
            <w:noWrap/>
            <w:vAlign w:val="center"/>
            <w:hideMark/>
          </w:tcPr>
          <w:p w14:paraId="118BADDB"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highlight w:val="red"/>
              </w:rPr>
            </w:pPr>
            <w:r w:rsidRPr="003E0E09">
              <w:rPr>
                <w:rFonts w:ascii="Futura Lt BT" w:hAnsi="Futura Lt BT" w:cs="Arial"/>
                <w:i/>
                <w:iCs/>
                <w:color w:val="000000"/>
              </w:rPr>
              <w:t>25,21%</w:t>
            </w:r>
          </w:p>
        </w:tc>
      </w:tr>
      <w:tr w:rsidR="00DA079F" w:rsidRPr="00A00470" w14:paraId="3CA5A696" w14:textId="77777777" w:rsidTr="006356D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33F2F9DE"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 xml:space="preserve">2.4.2. </w:t>
            </w:r>
            <w:r w:rsidRPr="003E0E09">
              <w:rPr>
                <w:rFonts w:ascii="Futura Lt BT" w:hAnsi="Futura Lt BT" w:cs="Arial"/>
                <w:b w:val="0"/>
                <w:bCs w:val="0"/>
                <w:color w:val="000000"/>
              </w:rPr>
              <w:t>Mozaik poljoprivrednih površina</w:t>
            </w:r>
          </w:p>
        </w:tc>
        <w:tc>
          <w:tcPr>
            <w:tcW w:w="1560" w:type="dxa"/>
            <w:noWrap/>
            <w:vAlign w:val="center"/>
            <w:hideMark/>
          </w:tcPr>
          <w:p w14:paraId="0B687C7D"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rPr>
            </w:pPr>
            <w:r w:rsidRPr="003E0E09">
              <w:rPr>
                <w:rFonts w:ascii="Futura Lt BT" w:hAnsi="Futura Lt BT" w:cs="Arial"/>
                <w:color w:val="000000"/>
              </w:rPr>
              <w:t>41.479,74</w:t>
            </w:r>
          </w:p>
        </w:tc>
        <w:tc>
          <w:tcPr>
            <w:tcW w:w="1265" w:type="dxa"/>
            <w:noWrap/>
            <w:vAlign w:val="center"/>
            <w:hideMark/>
          </w:tcPr>
          <w:p w14:paraId="427C7BC9"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highlight w:val="red"/>
              </w:rPr>
            </w:pPr>
            <w:r w:rsidRPr="003E0E09">
              <w:rPr>
                <w:rFonts w:ascii="Futura Lt BT" w:hAnsi="Futura Lt BT" w:cs="Arial"/>
                <w:color w:val="000000"/>
              </w:rPr>
              <w:t>11,44%</w:t>
            </w:r>
          </w:p>
        </w:tc>
      </w:tr>
      <w:tr w:rsidR="00DA079F" w:rsidRPr="00A00470" w14:paraId="62ED901B" w14:textId="77777777" w:rsidTr="006356D8">
        <w:trPr>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39F496CB"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 xml:space="preserve">2.4.3. </w:t>
            </w:r>
            <w:r w:rsidRPr="003E0E09">
              <w:rPr>
                <w:rFonts w:ascii="Futura Lt BT" w:hAnsi="Futura Lt BT" w:cs="Arial"/>
                <w:b w:val="0"/>
                <w:bCs w:val="0"/>
                <w:color w:val="000000"/>
              </w:rPr>
              <w:t xml:space="preserve">Pret. </w:t>
            </w:r>
            <w:proofErr w:type="spellStart"/>
            <w:r w:rsidRPr="003E0E09">
              <w:rPr>
                <w:rFonts w:ascii="Futura Lt BT" w:hAnsi="Futura Lt BT" w:cs="Arial"/>
                <w:b w:val="0"/>
                <w:bCs w:val="0"/>
                <w:color w:val="000000"/>
              </w:rPr>
              <w:t>polj</w:t>
            </w:r>
            <w:proofErr w:type="spellEnd"/>
            <w:r w:rsidRPr="003E0E09">
              <w:rPr>
                <w:rFonts w:ascii="Futura Lt BT" w:hAnsi="Futura Lt BT" w:cs="Arial"/>
                <w:b w:val="0"/>
                <w:bCs w:val="0"/>
                <w:color w:val="000000"/>
              </w:rPr>
              <w:t>. zemljište sa značajnim udjelom prirodne vegetacije</w:t>
            </w:r>
          </w:p>
        </w:tc>
        <w:tc>
          <w:tcPr>
            <w:tcW w:w="1560" w:type="dxa"/>
            <w:noWrap/>
            <w:vAlign w:val="center"/>
            <w:hideMark/>
          </w:tcPr>
          <w:p w14:paraId="7749BC77"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rPr>
            </w:pPr>
            <w:r w:rsidRPr="003E0E09">
              <w:rPr>
                <w:rFonts w:ascii="Futura Lt BT" w:hAnsi="Futura Lt BT" w:cs="Arial"/>
                <w:color w:val="000000"/>
              </w:rPr>
              <w:t>49.877,01</w:t>
            </w:r>
          </w:p>
        </w:tc>
        <w:tc>
          <w:tcPr>
            <w:tcW w:w="1265" w:type="dxa"/>
            <w:noWrap/>
            <w:vAlign w:val="center"/>
            <w:hideMark/>
          </w:tcPr>
          <w:p w14:paraId="62D00F73"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highlight w:val="red"/>
              </w:rPr>
            </w:pPr>
            <w:r w:rsidRPr="003E0E09">
              <w:rPr>
                <w:rFonts w:ascii="Futura Lt BT" w:hAnsi="Futura Lt BT" w:cs="Arial"/>
                <w:color w:val="000000"/>
              </w:rPr>
              <w:t>13,76%</w:t>
            </w:r>
          </w:p>
        </w:tc>
      </w:tr>
      <w:tr w:rsidR="00DA079F" w:rsidRPr="00A00470" w14:paraId="3FCC8A97" w14:textId="77777777" w:rsidTr="006356D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4EBE5A23"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3. Šume i ostala prirodna vegetacija</w:t>
            </w:r>
          </w:p>
        </w:tc>
        <w:tc>
          <w:tcPr>
            <w:tcW w:w="1560" w:type="dxa"/>
            <w:noWrap/>
            <w:vAlign w:val="center"/>
            <w:hideMark/>
          </w:tcPr>
          <w:p w14:paraId="7794D3FE"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rPr>
            </w:pPr>
            <w:r w:rsidRPr="003E0E09">
              <w:rPr>
                <w:rFonts w:ascii="Futura Lt BT" w:hAnsi="Futura Lt BT" w:cs="Arial"/>
                <w:b/>
                <w:bCs/>
                <w:color w:val="000000"/>
              </w:rPr>
              <w:t>238.703,20</w:t>
            </w:r>
          </w:p>
        </w:tc>
        <w:tc>
          <w:tcPr>
            <w:tcW w:w="1265" w:type="dxa"/>
            <w:noWrap/>
            <w:vAlign w:val="center"/>
            <w:hideMark/>
          </w:tcPr>
          <w:p w14:paraId="2395AAF7"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highlight w:val="red"/>
              </w:rPr>
            </w:pPr>
            <w:r w:rsidRPr="003E0E09">
              <w:rPr>
                <w:rFonts w:ascii="Futura Lt BT" w:hAnsi="Futura Lt BT" w:cs="Arial"/>
                <w:b/>
                <w:bCs/>
                <w:color w:val="000000"/>
              </w:rPr>
              <w:t>65,86%</w:t>
            </w:r>
          </w:p>
        </w:tc>
      </w:tr>
      <w:tr w:rsidR="00DA079F" w:rsidRPr="00A00470" w14:paraId="35EAC393" w14:textId="77777777" w:rsidTr="006356D8">
        <w:trPr>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24ED99ED" w14:textId="77777777" w:rsidR="00DA079F" w:rsidRPr="003E0E09" w:rsidRDefault="00DA079F" w:rsidP="006356D8">
            <w:pPr>
              <w:spacing w:after="0" w:line="240" w:lineRule="auto"/>
              <w:rPr>
                <w:rFonts w:ascii="Futura Lt BT" w:hAnsi="Futura Lt BT"/>
              </w:rPr>
            </w:pPr>
            <w:r w:rsidRPr="003E0E09">
              <w:rPr>
                <w:rFonts w:ascii="Futura Lt BT" w:hAnsi="Futura Lt BT" w:cs="Arial"/>
                <w:i/>
                <w:iCs/>
                <w:color w:val="000000"/>
              </w:rPr>
              <w:t xml:space="preserve">3.1. </w:t>
            </w:r>
            <w:r w:rsidRPr="003E0E09">
              <w:rPr>
                <w:rFonts w:ascii="Futura Lt BT" w:hAnsi="Futura Lt BT" w:cs="Arial"/>
                <w:b w:val="0"/>
                <w:bCs w:val="0"/>
                <w:i/>
                <w:iCs/>
                <w:color w:val="000000"/>
              </w:rPr>
              <w:t>Šume</w:t>
            </w:r>
          </w:p>
        </w:tc>
        <w:tc>
          <w:tcPr>
            <w:tcW w:w="1560" w:type="dxa"/>
            <w:noWrap/>
            <w:vAlign w:val="center"/>
            <w:hideMark/>
          </w:tcPr>
          <w:p w14:paraId="4A36CF1F"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rPr>
            </w:pPr>
            <w:r w:rsidRPr="003E0E09">
              <w:rPr>
                <w:rFonts w:ascii="Futura Lt BT" w:hAnsi="Futura Lt BT" w:cs="Arial"/>
                <w:i/>
                <w:iCs/>
                <w:color w:val="000000"/>
              </w:rPr>
              <w:t>186.506,33</w:t>
            </w:r>
          </w:p>
        </w:tc>
        <w:tc>
          <w:tcPr>
            <w:tcW w:w="1265" w:type="dxa"/>
            <w:noWrap/>
            <w:vAlign w:val="center"/>
            <w:hideMark/>
          </w:tcPr>
          <w:p w14:paraId="33B4B0AE"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highlight w:val="red"/>
              </w:rPr>
            </w:pPr>
            <w:r w:rsidRPr="003E0E09">
              <w:rPr>
                <w:rFonts w:ascii="Futura Lt BT" w:hAnsi="Futura Lt BT" w:cs="Arial"/>
                <w:i/>
                <w:iCs/>
                <w:color w:val="000000"/>
              </w:rPr>
              <w:t>51,46%</w:t>
            </w:r>
          </w:p>
        </w:tc>
      </w:tr>
      <w:tr w:rsidR="00DA079F" w:rsidRPr="00A00470" w14:paraId="3684F7DA" w14:textId="77777777" w:rsidTr="006356D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0A5DB95E"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 xml:space="preserve">3.1.1. </w:t>
            </w:r>
            <w:r w:rsidRPr="003E0E09">
              <w:rPr>
                <w:rFonts w:ascii="Futura Lt BT" w:hAnsi="Futura Lt BT" w:cs="Arial"/>
                <w:b w:val="0"/>
                <w:bCs w:val="0"/>
                <w:color w:val="000000"/>
              </w:rPr>
              <w:t>Bjelogorična šuma</w:t>
            </w:r>
          </w:p>
        </w:tc>
        <w:tc>
          <w:tcPr>
            <w:tcW w:w="1560" w:type="dxa"/>
            <w:noWrap/>
            <w:vAlign w:val="center"/>
            <w:hideMark/>
          </w:tcPr>
          <w:p w14:paraId="489D1241"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rPr>
            </w:pPr>
            <w:r w:rsidRPr="003E0E09">
              <w:rPr>
                <w:rFonts w:ascii="Futura Lt BT" w:hAnsi="Futura Lt BT" w:cs="Arial"/>
                <w:color w:val="000000"/>
              </w:rPr>
              <w:t>139.135,40</w:t>
            </w:r>
          </w:p>
        </w:tc>
        <w:tc>
          <w:tcPr>
            <w:tcW w:w="1265" w:type="dxa"/>
            <w:noWrap/>
            <w:vAlign w:val="center"/>
            <w:hideMark/>
          </w:tcPr>
          <w:p w14:paraId="4CD22FEA"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highlight w:val="red"/>
              </w:rPr>
            </w:pPr>
            <w:r w:rsidRPr="003E0E09">
              <w:rPr>
                <w:rFonts w:ascii="Futura Lt BT" w:hAnsi="Futura Lt BT" w:cs="Arial"/>
                <w:color w:val="000000"/>
              </w:rPr>
              <w:t>38,39%</w:t>
            </w:r>
          </w:p>
        </w:tc>
      </w:tr>
      <w:tr w:rsidR="00DA079F" w:rsidRPr="00A00470" w14:paraId="12668E57" w14:textId="77777777" w:rsidTr="006356D8">
        <w:trPr>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262549DA"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 xml:space="preserve">3.1.2. </w:t>
            </w:r>
            <w:r w:rsidRPr="003E0E09">
              <w:rPr>
                <w:rFonts w:ascii="Futura Lt BT" w:hAnsi="Futura Lt BT" w:cs="Arial"/>
                <w:b w:val="0"/>
                <w:bCs w:val="0"/>
                <w:color w:val="000000"/>
              </w:rPr>
              <w:t>Crnogorična šuma</w:t>
            </w:r>
          </w:p>
        </w:tc>
        <w:tc>
          <w:tcPr>
            <w:tcW w:w="1560" w:type="dxa"/>
            <w:noWrap/>
            <w:vAlign w:val="center"/>
            <w:hideMark/>
          </w:tcPr>
          <w:p w14:paraId="7F8EF9FF"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rPr>
            </w:pPr>
            <w:r w:rsidRPr="003E0E09">
              <w:rPr>
                <w:rFonts w:ascii="Futura Lt BT" w:hAnsi="Futura Lt BT" w:cs="Arial"/>
                <w:color w:val="000000"/>
              </w:rPr>
              <w:t>9.678,45</w:t>
            </w:r>
          </w:p>
        </w:tc>
        <w:tc>
          <w:tcPr>
            <w:tcW w:w="1265" w:type="dxa"/>
            <w:noWrap/>
            <w:vAlign w:val="center"/>
            <w:hideMark/>
          </w:tcPr>
          <w:p w14:paraId="2B19A89E"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highlight w:val="red"/>
              </w:rPr>
            </w:pPr>
            <w:r w:rsidRPr="003E0E09">
              <w:rPr>
                <w:rFonts w:ascii="Futura Lt BT" w:hAnsi="Futura Lt BT" w:cs="Arial"/>
                <w:color w:val="000000"/>
              </w:rPr>
              <w:t>2,67%</w:t>
            </w:r>
          </w:p>
        </w:tc>
      </w:tr>
      <w:tr w:rsidR="00DA079F" w:rsidRPr="00A00470" w14:paraId="5846B212" w14:textId="77777777" w:rsidTr="006356D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036F6A63"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 xml:space="preserve">3.1.3. </w:t>
            </w:r>
            <w:r w:rsidRPr="003E0E09">
              <w:rPr>
                <w:rFonts w:ascii="Futura Lt BT" w:hAnsi="Futura Lt BT" w:cs="Arial"/>
                <w:b w:val="0"/>
                <w:bCs w:val="0"/>
                <w:color w:val="000000"/>
              </w:rPr>
              <w:t>Mješovita šuma</w:t>
            </w:r>
          </w:p>
        </w:tc>
        <w:tc>
          <w:tcPr>
            <w:tcW w:w="1560" w:type="dxa"/>
            <w:noWrap/>
            <w:vAlign w:val="center"/>
            <w:hideMark/>
          </w:tcPr>
          <w:p w14:paraId="64511614"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rPr>
            </w:pPr>
            <w:r w:rsidRPr="003E0E09">
              <w:rPr>
                <w:rFonts w:ascii="Futura Lt BT" w:hAnsi="Futura Lt BT" w:cs="Arial"/>
                <w:color w:val="000000"/>
              </w:rPr>
              <w:t>37.692,48</w:t>
            </w:r>
          </w:p>
        </w:tc>
        <w:tc>
          <w:tcPr>
            <w:tcW w:w="1265" w:type="dxa"/>
            <w:noWrap/>
            <w:vAlign w:val="center"/>
            <w:hideMark/>
          </w:tcPr>
          <w:p w14:paraId="15C8ED5C"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highlight w:val="red"/>
              </w:rPr>
            </w:pPr>
            <w:r w:rsidRPr="003E0E09">
              <w:rPr>
                <w:rFonts w:ascii="Futura Lt BT" w:hAnsi="Futura Lt BT" w:cs="Arial"/>
                <w:color w:val="000000"/>
              </w:rPr>
              <w:t>10,40%</w:t>
            </w:r>
          </w:p>
        </w:tc>
      </w:tr>
      <w:tr w:rsidR="00DA079F" w:rsidRPr="00A00470" w14:paraId="14408C37" w14:textId="77777777" w:rsidTr="006356D8">
        <w:trPr>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2B2A399A" w14:textId="77777777" w:rsidR="00DA079F" w:rsidRPr="003E0E09" w:rsidRDefault="00DA079F" w:rsidP="006356D8">
            <w:pPr>
              <w:spacing w:after="0" w:line="240" w:lineRule="auto"/>
              <w:rPr>
                <w:rFonts w:ascii="Futura Lt BT" w:hAnsi="Futura Lt BT"/>
              </w:rPr>
            </w:pPr>
            <w:r w:rsidRPr="003E0E09">
              <w:rPr>
                <w:rFonts w:ascii="Futura Lt BT" w:hAnsi="Futura Lt BT" w:cs="Arial"/>
                <w:i/>
                <w:iCs/>
                <w:color w:val="000000"/>
              </w:rPr>
              <w:t xml:space="preserve">3.2. </w:t>
            </w:r>
            <w:r w:rsidRPr="003E0E09">
              <w:rPr>
                <w:rFonts w:ascii="Futura Lt BT" w:hAnsi="Futura Lt BT" w:cs="Arial"/>
                <w:b w:val="0"/>
                <w:bCs w:val="0"/>
                <w:i/>
                <w:iCs/>
                <w:color w:val="000000"/>
              </w:rPr>
              <w:t>Grmolike i travne, prirodne biljne zajednice</w:t>
            </w:r>
          </w:p>
        </w:tc>
        <w:tc>
          <w:tcPr>
            <w:tcW w:w="1560" w:type="dxa"/>
            <w:noWrap/>
            <w:vAlign w:val="center"/>
            <w:hideMark/>
          </w:tcPr>
          <w:p w14:paraId="0DF0935A"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rPr>
            </w:pPr>
            <w:r w:rsidRPr="003E0E09">
              <w:rPr>
                <w:rFonts w:ascii="Futura Lt BT" w:hAnsi="Futura Lt BT" w:cs="Arial"/>
                <w:i/>
                <w:iCs/>
                <w:color w:val="000000"/>
              </w:rPr>
              <w:t>52.196,87</w:t>
            </w:r>
          </w:p>
        </w:tc>
        <w:tc>
          <w:tcPr>
            <w:tcW w:w="1265" w:type="dxa"/>
            <w:noWrap/>
            <w:vAlign w:val="center"/>
            <w:hideMark/>
          </w:tcPr>
          <w:p w14:paraId="6151A555"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highlight w:val="red"/>
              </w:rPr>
            </w:pPr>
            <w:r w:rsidRPr="003E0E09">
              <w:rPr>
                <w:rFonts w:ascii="Futura Lt BT" w:hAnsi="Futura Lt BT" w:cs="Arial"/>
                <w:i/>
                <w:iCs/>
                <w:color w:val="000000"/>
              </w:rPr>
              <w:t>14,40%</w:t>
            </w:r>
          </w:p>
        </w:tc>
      </w:tr>
      <w:tr w:rsidR="00DA079F" w:rsidRPr="00A00470" w14:paraId="40509E0E" w14:textId="77777777" w:rsidTr="006356D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0B4FE7C2"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 xml:space="preserve">3.2.1. </w:t>
            </w:r>
            <w:r w:rsidRPr="003E0E09">
              <w:rPr>
                <w:rFonts w:ascii="Futura Lt BT" w:hAnsi="Futura Lt BT" w:cs="Arial"/>
                <w:b w:val="0"/>
                <w:bCs w:val="0"/>
                <w:color w:val="000000"/>
              </w:rPr>
              <w:t>Prirodni travnjaci</w:t>
            </w:r>
          </w:p>
        </w:tc>
        <w:tc>
          <w:tcPr>
            <w:tcW w:w="1560" w:type="dxa"/>
            <w:noWrap/>
            <w:vAlign w:val="center"/>
            <w:hideMark/>
          </w:tcPr>
          <w:p w14:paraId="137AC5C9"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rPr>
            </w:pPr>
            <w:r w:rsidRPr="003E0E09">
              <w:rPr>
                <w:rFonts w:ascii="Futura Lt BT" w:hAnsi="Futura Lt BT" w:cs="Arial"/>
                <w:color w:val="000000"/>
              </w:rPr>
              <w:t>4.935,88</w:t>
            </w:r>
          </w:p>
        </w:tc>
        <w:tc>
          <w:tcPr>
            <w:tcW w:w="1265" w:type="dxa"/>
            <w:noWrap/>
            <w:vAlign w:val="center"/>
            <w:hideMark/>
          </w:tcPr>
          <w:p w14:paraId="68026E5C"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highlight w:val="red"/>
              </w:rPr>
            </w:pPr>
            <w:r w:rsidRPr="003E0E09">
              <w:rPr>
                <w:rFonts w:ascii="Futura Lt BT" w:hAnsi="Futura Lt BT" w:cs="Arial"/>
                <w:color w:val="000000"/>
              </w:rPr>
              <w:t>1,36%</w:t>
            </w:r>
          </w:p>
        </w:tc>
      </w:tr>
      <w:tr w:rsidR="00DA079F" w:rsidRPr="00A00470" w14:paraId="49E41AE2" w14:textId="77777777" w:rsidTr="006356D8">
        <w:trPr>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6FCC68BB"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 xml:space="preserve">3.2.4. </w:t>
            </w:r>
            <w:r w:rsidRPr="003E0E09">
              <w:rPr>
                <w:rFonts w:ascii="Futura Lt BT" w:hAnsi="Futura Lt BT" w:cs="Arial"/>
                <w:b w:val="0"/>
                <w:bCs w:val="0"/>
                <w:color w:val="000000"/>
              </w:rPr>
              <w:t>Sukcesija šume (zemljišta u zarastanju)</w:t>
            </w:r>
          </w:p>
        </w:tc>
        <w:tc>
          <w:tcPr>
            <w:tcW w:w="1560" w:type="dxa"/>
            <w:noWrap/>
            <w:vAlign w:val="center"/>
            <w:hideMark/>
          </w:tcPr>
          <w:p w14:paraId="0FDAD27C"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rPr>
            </w:pPr>
            <w:r w:rsidRPr="003E0E09">
              <w:rPr>
                <w:rFonts w:ascii="Futura Lt BT" w:hAnsi="Futura Lt BT" w:cs="Arial"/>
                <w:color w:val="000000"/>
              </w:rPr>
              <w:t>47.260,99</w:t>
            </w:r>
          </w:p>
        </w:tc>
        <w:tc>
          <w:tcPr>
            <w:tcW w:w="1265" w:type="dxa"/>
            <w:noWrap/>
            <w:vAlign w:val="center"/>
            <w:hideMark/>
          </w:tcPr>
          <w:p w14:paraId="58C99EF6"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highlight w:val="red"/>
              </w:rPr>
            </w:pPr>
            <w:r w:rsidRPr="003E0E09">
              <w:rPr>
                <w:rFonts w:ascii="Futura Lt BT" w:hAnsi="Futura Lt BT" w:cs="Arial"/>
                <w:color w:val="000000"/>
              </w:rPr>
              <w:t>13,04%</w:t>
            </w:r>
          </w:p>
        </w:tc>
      </w:tr>
      <w:tr w:rsidR="00DA079F" w:rsidRPr="00A00470" w14:paraId="26F66588" w14:textId="77777777" w:rsidTr="006356D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4EE82FEF"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 xml:space="preserve">4. Močvarna zemljišta </w:t>
            </w:r>
          </w:p>
        </w:tc>
        <w:tc>
          <w:tcPr>
            <w:tcW w:w="1560" w:type="dxa"/>
            <w:noWrap/>
            <w:vAlign w:val="center"/>
            <w:hideMark/>
          </w:tcPr>
          <w:p w14:paraId="3C83C9E1"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rPr>
            </w:pPr>
            <w:r w:rsidRPr="003E0E09">
              <w:rPr>
                <w:rFonts w:ascii="Futura Lt BT" w:hAnsi="Futura Lt BT" w:cs="Arial"/>
                <w:b/>
                <w:bCs/>
                <w:color w:val="000000"/>
              </w:rPr>
              <w:t>56,99</w:t>
            </w:r>
          </w:p>
        </w:tc>
        <w:tc>
          <w:tcPr>
            <w:tcW w:w="1265" w:type="dxa"/>
            <w:noWrap/>
            <w:vAlign w:val="center"/>
            <w:hideMark/>
          </w:tcPr>
          <w:p w14:paraId="26E47F5A"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highlight w:val="red"/>
              </w:rPr>
            </w:pPr>
            <w:r w:rsidRPr="003E0E09">
              <w:rPr>
                <w:rFonts w:ascii="Futura Lt BT" w:hAnsi="Futura Lt BT" w:cs="Arial"/>
                <w:b/>
                <w:bCs/>
                <w:color w:val="000000"/>
              </w:rPr>
              <w:t>0,02%</w:t>
            </w:r>
          </w:p>
        </w:tc>
      </w:tr>
      <w:tr w:rsidR="00DA079F" w:rsidRPr="00A00470" w14:paraId="7E530705" w14:textId="77777777" w:rsidTr="006356D8">
        <w:trPr>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55A1D0F8" w14:textId="77777777" w:rsidR="00DA079F" w:rsidRPr="003E0E09" w:rsidRDefault="00DA079F" w:rsidP="006356D8">
            <w:pPr>
              <w:tabs>
                <w:tab w:val="center" w:pos="2971"/>
              </w:tabs>
              <w:spacing w:after="0" w:line="240" w:lineRule="auto"/>
              <w:rPr>
                <w:rFonts w:ascii="Futura Lt BT" w:hAnsi="Futura Lt BT"/>
              </w:rPr>
            </w:pPr>
            <w:r w:rsidRPr="003E0E09">
              <w:rPr>
                <w:rFonts w:ascii="Futura Lt BT" w:hAnsi="Futura Lt BT" w:cs="Arial"/>
                <w:i/>
                <w:iCs/>
                <w:color w:val="000000"/>
              </w:rPr>
              <w:t xml:space="preserve">4.1. </w:t>
            </w:r>
            <w:r w:rsidRPr="003E0E09">
              <w:rPr>
                <w:rFonts w:ascii="Futura Lt BT" w:hAnsi="Futura Lt BT" w:cs="Arial"/>
                <w:b w:val="0"/>
                <w:bCs w:val="0"/>
                <w:i/>
                <w:iCs/>
                <w:color w:val="000000"/>
              </w:rPr>
              <w:t>Kopnene močvare</w:t>
            </w:r>
          </w:p>
        </w:tc>
        <w:tc>
          <w:tcPr>
            <w:tcW w:w="1560" w:type="dxa"/>
            <w:noWrap/>
            <w:vAlign w:val="center"/>
            <w:hideMark/>
          </w:tcPr>
          <w:p w14:paraId="3BDAADA2"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rPr>
            </w:pPr>
            <w:r w:rsidRPr="003E0E09">
              <w:rPr>
                <w:rFonts w:ascii="Futura Lt BT" w:hAnsi="Futura Lt BT" w:cs="Arial"/>
                <w:i/>
                <w:iCs/>
                <w:color w:val="000000"/>
              </w:rPr>
              <w:t>56,99</w:t>
            </w:r>
          </w:p>
        </w:tc>
        <w:tc>
          <w:tcPr>
            <w:tcW w:w="1265" w:type="dxa"/>
            <w:noWrap/>
            <w:vAlign w:val="center"/>
            <w:hideMark/>
          </w:tcPr>
          <w:p w14:paraId="4F43FD23"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highlight w:val="red"/>
              </w:rPr>
            </w:pPr>
            <w:r w:rsidRPr="003E0E09">
              <w:rPr>
                <w:rFonts w:ascii="Futura Lt BT" w:hAnsi="Futura Lt BT" w:cs="Arial"/>
                <w:i/>
                <w:iCs/>
                <w:color w:val="000000"/>
              </w:rPr>
              <w:t>0,02%</w:t>
            </w:r>
          </w:p>
        </w:tc>
      </w:tr>
      <w:tr w:rsidR="00DA079F" w:rsidRPr="00A00470" w14:paraId="429C8974" w14:textId="77777777" w:rsidTr="006356D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52414CD1"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 xml:space="preserve">4.1.1. </w:t>
            </w:r>
            <w:r w:rsidRPr="003E0E09">
              <w:rPr>
                <w:rFonts w:ascii="Futura Lt BT" w:hAnsi="Futura Lt BT" w:cs="Arial"/>
                <w:b w:val="0"/>
                <w:bCs w:val="0"/>
                <w:color w:val="000000"/>
              </w:rPr>
              <w:t>Kopnene močvare</w:t>
            </w:r>
          </w:p>
        </w:tc>
        <w:tc>
          <w:tcPr>
            <w:tcW w:w="1560" w:type="dxa"/>
            <w:noWrap/>
            <w:vAlign w:val="center"/>
            <w:hideMark/>
          </w:tcPr>
          <w:p w14:paraId="2E2CCD76"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rPr>
            </w:pPr>
            <w:r w:rsidRPr="003E0E09">
              <w:rPr>
                <w:rFonts w:ascii="Futura Lt BT" w:hAnsi="Futura Lt BT" w:cs="Arial"/>
                <w:color w:val="000000"/>
              </w:rPr>
              <w:t>56,99</w:t>
            </w:r>
          </w:p>
        </w:tc>
        <w:tc>
          <w:tcPr>
            <w:tcW w:w="1265" w:type="dxa"/>
            <w:noWrap/>
            <w:vAlign w:val="center"/>
            <w:hideMark/>
          </w:tcPr>
          <w:p w14:paraId="07D2F20D"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highlight w:val="red"/>
              </w:rPr>
            </w:pPr>
            <w:r w:rsidRPr="003E0E09">
              <w:rPr>
                <w:rFonts w:ascii="Futura Lt BT" w:hAnsi="Futura Lt BT" w:cs="Arial"/>
                <w:color w:val="000000"/>
              </w:rPr>
              <w:t>0,02%</w:t>
            </w:r>
          </w:p>
        </w:tc>
      </w:tr>
      <w:tr w:rsidR="00DA079F" w:rsidRPr="00A00470" w14:paraId="137ED621" w14:textId="77777777" w:rsidTr="006356D8">
        <w:trPr>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0A5211D8"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5. Vode</w:t>
            </w:r>
          </w:p>
        </w:tc>
        <w:tc>
          <w:tcPr>
            <w:tcW w:w="1560" w:type="dxa"/>
            <w:noWrap/>
            <w:vAlign w:val="center"/>
            <w:hideMark/>
          </w:tcPr>
          <w:p w14:paraId="098331C3"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rPr>
            </w:pPr>
            <w:r w:rsidRPr="003E0E09">
              <w:rPr>
                <w:rFonts w:ascii="Futura Lt BT" w:hAnsi="Futura Lt BT" w:cs="Arial"/>
                <w:b/>
                <w:bCs/>
                <w:color w:val="000000"/>
              </w:rPr>
              <w:t>2.849,50</w:t>
            </w:r>
          </w:p>
        </w:tc>
        <w:tc>
          <w:tcPr>
            <w:tcW w:w="1265" w:type="dxa"/>
            <w:noWrap/>
            <w:vAlign w:val="center"/>
            <w:hideMark/>
          </w:tcPr>
          <w:p w14:paraId="0918B25A"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highlight w:val="red"/>
              </w:rPr>
            </w:pPr>
            <w:r w:rsidRPr="003E0E09">
              <w:rPr>
                <w:rFonts w:ascii="Futura Lt BT" w:hAnsi="Futura Lt BT" w:cs="Arial"/>
                <w:b/>
                <w:bCs/>
                <w:color w:val="000000"/>
              </w:rPr>
              <w:t>0,79%</w:t>
            </w:r>
          </w:p>
        </w:tc>
      </w:tr>
      <w:tr w:rsidR="00DA079F" w:rsidRPr="00A00470" w14:paraId="2A3EB2B2" w14:textId="77777777" w:rsidTr="006356D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03E962A5" w14:textId="77777777" w:rsidR="00DA079F" w:rsidRPr="003E0E09" w:rsidRDefault="00DA079F" w:rsidP="006356D8">
            <w:pPr>
              <w:spacing w:after="0" w:line="240" w:lineRule="auto"/>
              <w:rPr>
                <w:rFonts w:ascii="Futura Lt BT" w:hAnsi="Futura Lt BT"/>
              </w:rPr>
            </w:pPr>
            <w:r w:rsidRPr="003E0E09">
              <w:rPr>
                <w:rFonts w:ascii="Futura Lt BT" w:hAnsi="Futura Lt BT" w:cs="Arial"/>
                <w:i/>
                <w:iCs/>
                <w:color w:val="000000"/>
              </w:rPr>
              <w:t xml:space="preserve">5.1. </w:t>
            </w:r>
            <w:r w:rsidRPr="003E0E09">
              <w:rPr>
                <w:rFonts w:ascii="Futura Lt BT" w:hAnsi="Futura Lt BT" w:cs="Arial"/>
                <w:b w:val="0"/>
                <w:bCs w:val="0"/>
                <w:i/>
                <w:iCs/>
                <w:color w:val="000000"/>
              </w:rPr>
              <w:t>Kopnene vode</w:t>
            </w:r>
          </w:p>
        </w:tc>
        <w:tc>
          <w:tcPr>
            <w:tcW w:w="1560" w:type="dxa"/>
            <w:noWrap/>
            <w:vAlign w:val="center"/>
            <w:hideMark/>
          </w:tcPr>
          <w:p w14:paraId="2B79FF54"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rPr>
            </w:pPr>
            <w:r w:rsidRPr="003E0E09">
              <w:rPr>
                <w:rFonts w:ascii="Futura Lt BT" w:hAnsi="Futura Lt BT" w:cs="Arial"/>
                <w:i/>
                <w:iCs/>
                <w:color w:val="000000"/>
              </w:rPr>
              <w:t>2.849,50</w:t>
            </w:r>
          </w:p>
        </w:tc>
        <w:tc>
          <w:tcPr>
            <w:tcW w:w="1265" w:type="dxa"/>
            <w:noWrap/>
            <w:vAlign w:val="center"/>
            <w:hideMark/>
          </w:tcPr>
          <w:p w14:paraId="0244F384"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highlight w:val="red"/>
              </w:rPr>
            </w:pPr>
            <w:r w:rsidRPr="003E0E09">
              <w:rPr>
                <w:rFonts w:ascii="Futura Lt BT" w:hAnsi="Futura Lt BT" w:cs="Arial"/>
                <w:i/>
                <w:iCs/>
                <w:color w:val="000000"/>
              </w:rPr>
              <w:t>0,79%</w:t>
            </w:r>
          </w:p>
        </w:tc>
      </w:tr>
      <w:tr w:rsidR="00DA079F" w:rsidRPr="00A00470" w14:paraId="010B9D73" w14:textId="77777777" w:rsidTr="006356D8">
        <w:trPr>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425A22CB"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 xml:space="preserve">5.1.1. </w:t>
            </w:r>
            <w:r w:rsidRPr="003E0E09">
              <w:rPr>
                <w:rFonts w:ascii="Futura Lt BT" w:hAnsi="Futura Lt BT" w:cs="Arial"/>
                <w:b w:val="0"/>
                <w:bCs w:val="0"/>
                <w:color w:val="000000"/>
              </w:rPr>
              <w:t>Vode tekućice</w:t>
            </w:r>
          </w:p>
        </w:tc>
        <w:tc>
          <w:tcPr>
            <w:tcW w:w="1560" w:type="dxa"/>
            <w:noWrap/>
            <w:vAlign w:val="center"/>
            <w:hideMark/>
          </w:tcPr>
          <w:p w14:paraId="16F5A535"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rPr>
            </w:pPr>
            <w:r w:rsidRPr="003E0E09">
              <w:rPr>
                <w:rFonts w:ascii="Futura Lt BT" w:hAnsi="Futura Lt BT" w:cs="Arial"/>
                <w:color w:val="000000"/>
              </w:rPr>
              <w:t>2.048,11</w:t>
            </w:r>
          </w:p>
        </w:tc>
        <w:tc>
          <w:tcPr>
            <w:tcW w:w="1265" w:type="dxa"/>
            <w:noWrap/>
            <w:vAlign w:val="center"/>
            <w:hideMark/>
          </w:tcPr>
          <w:p w14:paraId="68CFA576"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highlight w:val="red"/>
              </w:rPr>
            </w:pPr>
            <w:r w:rsidRPr="003E0E09">
              <w:rPr>
                <w:rFonts w:ascii="Futura Lt BT" w:hAnsi="Futura Lt BT" w:cs="Arial"/>
                <w:color w:val="000000"/>
              </w:rPr>
              <w:t>0,57%</w:t>
            </w:r>
          </w:p>
        </w:tc>
      </w:tr>
      <w:tr w:rsidR="00DA079F" w:rsidRPr="00A00470" w14:paraId="7D3395D6" w14:textId="77777777" w:rsidTr="006356D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35A408BD" w14:textId="77777777" w:rsidR="00DA079F" w:rsidRPr="003E0E09" w:rsidRDefault="00DA079F" w:rsidP="006356D8">
            <w:pPr>
              <w:spacing w:after="0" w:line="240" w:lineRule="auto"/>
              <w:rPr>
                <w:rFonts w:ascii="Futura Lt BT" w:hAnsi="Futura Lt BT"/>
              </w:rPr>
            </w:pPr>
            <w:r w:rsidRPr="003E0E09">
              <w:rPr>
                <w:rFonts w:ascii="Futura Lt BT" w:hAnsi="Futura Lt BT" w:cs="Arial"/>
                <w:color w:val="000000"/>
              </w:rPr>
              <w:t xml:space="preserve">5.1.2. </w:t>
            </w:r>
            <w:r w:rsidRPr="003E0E09">
              <w:rPr>
                <w:rFonts w:ascii="Futura Lt BT" w:hAnsi="Futura Lt BT" w:cs="Arial"/>
                <w:b w:val="0"/>
                <w:bCs w:val="0"/>
                <w:color w:val="000000"/>
              </w:rPr>
              <w:t>Vode stajaćice</w:t>
            </w:r>
          </w:p>
        </w:tc>
        <w:tc>
          <w:tcPr>
            <w:tcW w:w="1560" w:type="dxa"/>
            <w:noWrap/>
            <w:vAlign w:val="center"/>
            <w:hideMark/>
          </w:tcPr>
          <w:p w14:paraId="70F00AD5"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rPr>
            </w:pPr>
            <w:r w:rsidRPr="003E0E09">
              <w:rPr>
                <w:rFonts w:ascii="Futura Lt BT" w:hAnsi="Futura Lt BT" w:cs="Arial"/>
                <w:color w:val="000000"/>
              </w:rPr>
              <w:t>801,39</w:t>
            </w:r>
          </w:p>
        </w:tc>
        <w:tc>
          <w:tcPr>
            <w:tcW w:w="1265" w:type="dxa"/>
            <w:noWrap/>
            <w:vAlign w:val="center"/>
            <w:hideMark/>
          </w:tcPr>
          <w:p w14:paraId="43DC8052"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highlight w:val="red"/>
              </w:rPr>
            </w:pPr>
            <w:r w:rsidRPr="003E0E09">
              <w:rPr>
                <w:rFonts w:ascii="Futura Lt BT" w:hAnsi="Futura Lt BT" w:cs="Arial"/>
                <w:color w:val="000000"/>
              </w:rPr>
              <w:t>0,22%</w:t>
            </w:r>
          </w:p>
        </w:tc>
      </w:tr>
      <w:tr w:rsidR="00DA079F" w:rsidRPr="00A00470" w14:paraId="13E4B407" w14:textId="77777777" w:rsidTr="006356D8">
        <w:trPr>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hideMark/>
          </w:tcPr>
          <w:p w14:paraId="3F0840F5" w14:textId="72FC20E7" w:rsidR="00DA079F" w:rsidRPr="003E0E09" w:rsidRDefault="00042F20" w:rsidP="006356D8">
            <w:pPr>
              <w:spacing w:after="0" w:line="240" w:lineRule="auto"/>
              <w:rPr>
                <w:rFonts w:ascii="Futura Lt BT" w:hAnsi="Futura Lt BT"/>
                <w:b w:val="0"/>
                <w:bCs w:val="0"/>
              </w:rPr>
            </w:pPr>
            <w:r w:rsidRPr="003E0E09">
              <w:rPr>
                <w:rFonts w:ascii="Futura Lt BT" w:hAnsi="Futura Lt BT" w:cs="Arial"/>
                <w:b w:val="0"/>
                <w:bCs w:val="0"/>
                <w:color w:val="000000"/>
              </w:rPr>
              <w:t xml:space="preserve">NEMA PODATAKA </w:t>
            </w:r>
          </w:p>
        </w:tc>
        <w:tc>
          <w:tcPr>
            <w:tcW w:w="1560" w:type="dxa"/>
            <w:noWrap/>
            <w:vAlign w:val="center"/>
            <w:hideMark/>
          </w:tcPr>
          <w:p w14:paraId="3AB0C78D" w14:textId="4EA801AF" w:rsidR="00DA079F" w:rsidRPr="003E0E09" w:rsidRDefault="00D13E76"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rPr>
            </w:pPr>
            <w:r>
              <w:rPr>
                <w:rFonts w:ascii="Futura Lt BT" w:hAnsi="Futura Lt BT" w:cs="Arial"/>
                <w:b/>
                <w:bCs/>
                <w:color w:val="000000"/>
              </w:rPr>
              <w:t>988,84</w:t>
            </w:r>
          </w:p>
        </w:tc>
        <w:tc>
          <w:tcPr>
            <w:tcW w:w="1265" w:type="dxa"/>
            <w:noWrap/>
            <w:vAlign w:val="center"/>
            <w:hideMark/>
          </w:tcPr>
          <w:p w14:paraId="2AE4502E" w14:textId="77777777" w:rsidR="00DA079F" w:rsidRPr="003E0E09" w:rsidRDefault="00DA079F" w:rsidP="006356D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Futura Lt BT" w:hAnsi="Futura Lt BT"/>
              </w:rPr>
            </w:pPr>
            <w:r w:rsidRPr="003E0E09">
              <w:rPr>
                <w:rFonts w:ascii="Futura Lt BT" w:hAnsi="Futura Lt BT" w:cs="Arial"/>
                <w:b/>
                <w:bCs/>
                <w:color w:val="000000"/>
              </w:rPr>
              <w:t>0,18%</w:t>
            </w:r>
          </w:p>
        </w:tc>
      </w:tr>
      <w:tr w:rsidR="00DA079F" w:rsidRPr="00A00470" w14:paraId="27458332" w14:textId="77777777" w:rsidTr="006356D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227" w:type="dxa"/>
            <w:noWrap/>
            <w:vAlign w:val="center"/>
          </w:tcPr>
          <w:p w14:paraId="47DB36AD" w14:textId="77777777" w:rsidR="00DA079F" w:rsidRPr="003E0E09" w:rsidRDefault="00DA079F" w:rsidP="006356D8">
            <w:pPr>
              <w:spacing w:after="0" w:line="240" w:lineRule="auto"/>
              <w:rPr>
                <w:rFonts w:ascii="Futura Lt BT" w:hAnsi="Futura Lt BT" w:cs="Arial"/>
                <w:color w:val="000000"/>
              </w:rPr>
            </w:pPr>
            <w:r w:rsidRPr="003E0E09">
              <w:rPr>
                <w:rFonts w:ascii="Futura Lt BT" w:hAnsi="Futura Lt BT" w:cs="Arial"/>
                <w:color w:val="000000"/>
              </w:rPr>
              <w:t>UKUPNO</w:t>
            </w:r>
          </w:p>
        </w:tc>
        <w:tc>
          <w:tcPr>
            <w:tcW w:w="1560" w:type="dxa"/>
            <w:noWrap/>
            <w:vAlign w:val="center"/>
          </w:tcPr>
          <w:tbl>
            <w:tblPr>
              <w:tblW w:w="2420" w:type="dxa"/>
              <w:tblLook w:val="04A0" w:firstRow="1" w:lastRow="0" w:firstColumn="1" w:lastColumn="0" w:noHBand="0" w:noVBand="1"/>
            </w:tblPr>
            <w:tblGrid>
              <w:gridCol w:w="1460"/>
              <w:gridCol w:w="960"/>
            </w:tblGrid>
            <w:tr w:rsidR="00DA079F" w:rsidRPr="003E0E09" w14:paraId="12F1DA31" w14:textId="77777777" w:rsidTr="006356D8">
              <w:trPr>
                <w:trHeight w:val="300"/>
              </w:trPr>
              <w:tc>
                <w:tcPr>
                  <w:tcW w:w="1460" w:type="dxa"/>
                  <w:tcBorders>
                    <w:top w:val="nil"/>
                    <w:left w:val="nil"/>
                    <w:bottom w:val="single" w:sz="8" w:space="0" w:color="8EAADB"/>
                    <w:right w:val="single" w:sz="8" w:space="0" w:color="8EAADB"/>
                  </w:tcBorders>
                  <w:noWrap/>
                  <w:vAlign w:val="center"/>
                  <w:hideMark/>
                </w:tcPr>
                <w:p w14:paraId="3FCD6549" w14:textId="103A135C" w:rsidR="00DA079F" w:rsidRPr="003E0E09" w:rsidRDefault="00DA079F" w:rsidP="006356D8">
                  <w:pPr>
                    <w:spacing w:after="0" w:line="240" w:lineRule="auto"/>
                    <w:jc w:val="right"/>
                    <w:rPr>
                      <w:rFonts w:ascii="Futura Lt BT" w:eastAsia="Times New Roman" w:hAnsi="Futura Lt BT" w:cs="Arial"/>
                      <w:b/>
                      <w:bCs/>
                      <w:color w:val="000000"/>
                      <w:lang w:eastAsia="hr-HR"/>
                    </w:rPr>
                  </w:pPr>
                  <w:r w:rsidRPr="003E0E09">
                    <w:rPr>
                      <w:rFonts w:ascii="Futura Lt BT" w:eastAsia="Times New Roman" w:hAnsi="Futura Lt BT" w:cs="Arial"/>
                      <w:b/>
                      <w:bCs/>
                      <w:color w:val="000000"/>
                      <w:lang w:eastAsia="hr-HR"/>
                    </w:rPr>
                    <w:t>362.</w:t>
                  </w:r>
                  <w:r w:rsidR="00D13E76">
                    <w:rPr>
                      <w:rFonts w:ascii="Futura Lt BT" w:eastAsia="Times New Roman" w:hAnsi="Futura Lt BT" w:cs="Arial"/>
                      <w:b/>
                      <w:bCs/>
                      <w:color w:val="000000"/>
                      <w:lang w:eastAsia="hr-HR"/>
                    </w:rPr>
                    <w:t>763</w:t>
                  </w:r>
                </w:p>
              </w:tc>
              <w:tc>
                <w:tcPr>
                  <w:tcW w:w="960" w:type="dxa"/>
                  <w:tcBorders>
                    <w:top w:val="nil"/>
                    <w:left w:val="nil"/>
                    <w:bottom w:val="single" w:sz="8" w:space="0" w:color="8EAADB"/>
                    <w:right w:val="single" w:sz="8" w:space="0" w:color="8EAADB"/>
                  </w:tcBorders>
                  <w:noWrap/>
                  <w:vAlign w:val="center"/>
                  <w:hideMark/>
                </w:tcPr>
                <w:p w14:paraId="45B38493" w14:textId="77777777" w:rsidR="00DA079F" w:rsidRPr="003E0E09" w:rsidRDefault="00DA079F" w:rsidP="006356D8">
                  <w:pPr>
                    <w:spacing w:after="0" w:line="240" w:lineRule="auto"/>
                    <w:jc w:val="right"/>
                    <w:rPr>
                      <w:rFonts w:ascii="Futura Lt BT" w:eastAsia="Times New Roman" w:hAnsi="Futura Lt BT" w:cs="Arial"/>
                      <w:b/>
                      <w:bCs/>
                      <w:color w:val="000000"/>
                      <w:lang w:eastAsia="hr-HR"/>
                    </w:rPr>
                  </w:pPr>
                  <w:r w:rsidRPr="003E0E09">
                    <w:rPr>
                      <w:rFonts w:ascii="Futura Lt BT" w:eastAsia="Times New Roman" w:hAnsi="Futura Lt BT" w:cs="Arial"/>
                      <w:b/>
                      <w:bCs/>
                      <w:color w:val="000000"/>
                      <w:lang w:eastAsia="hr-HR"/>
                    </w:rPr>
                    <w:t>100,00%</w:t>
                  </w:r>
                </w:p>
              </w:tc>
            </w:tr>
          </w:tbl>
          <w:p w14:paraId="634C34A8"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cs="Arial"/>
                <w:b/>
                <w:bCs/>
                <w:color w:val="000000"/>
              </w:rPr>
            </w:pPr>
          </w:p>
        </w:tc>
        <w:tc>
          <w:tcPr>
            <w:tcW w:w="1265" w:type="dxa"/>
            <w:noWrap/>
            <w:vAlign w:val="center"/>
          </w:tcPr>
          <w:p w14:paraId="7D8D0D55" w14:textId="77777777" w:rsidR="00DA079F" w:rsidRPr="003E0E09" w:rsidRDefault="00DA079F" w:rsidP="006356D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Futura Lt BT" w:hAnsi="Futura Lt BT" w:cs="Arial"/>
                <w:b/>
                <w:bCs/>
                <w:color w:val="000000"/>
              </w:rPr>
            </w:pPr>
            <w:r w:rsidRPr="003E0E09">
              <w:rPr>
                <w:rFonts w:ascii="Futura Lt BT" w:hAnsi="Futura Lt BT" w:cs="Arial"/>
                <w:b/>
                <w:bCs/>
                <w:color w:val="000000"/>
              </w:rPr>
              <w:t>100%</w:t>
            </w:r>
          </w:p>
        </w:tc>
      </w:tr>
    </w:tbl>
    <w:p w14:paraId="4DC35CF5" w14:textId="77777777" w:rsidR="00DA079F" w:rsidRDefault="00DA079F" w:rsidP="00E677E0">
      <w:pPr>
        <w:jc w:val="center"/>
        <w:rPr>
          <w:rFonts w:ascii="Futura Lt BT" w:hAnsi="Futura Lt BT"/>
          <w:i/>
          <w:sz w:val="16"/>
          <w:szCs w:val="16"/>
        </w:rPr>
      </w:pPr>
    </w:p>
    <w:p w14:paraId="3FE12738" w14:textId="1A6FCACA" w:rsidR="00444E75" w:rsidRPr="003E0E09" w:rsidRDefault="003825D5" w:rsidP="00E677E0">
      <w:pPr>
        <w:jc w:val="center"/>
        <w:rPr>
          <w:rFonts w:ascii="Futura Lt BT" w:hAnsi="Futura Lt BT"/>
          <w:i/>
          <w:sz w:val="18"/>
          <w:szCs w:val="18"/>
        </w:rPr>
      </w:pPr>
      <w:r w:rsidRPr="003E0E09">
        <w:rPr>
          <w:rFonts w:ascii="Futura Lt BT" w:hAnsi="Futura Lt BT"/>
          <w:i/>
          <w:sz w:val="18"/>
          <w:szCs w:val="18"/>
        </w:rPr>
        <w:t>Tablica</w:t>
      </w:r>
      <w:r w:rsidR="000F14A3" w:rsidRPr="003E0E09">
        <w:rPr>
          <w:rFonts w:ascii="Futura Lt BT" w:hAnsi="Futura Lt BT"/>
          <w:i/>
          <w:sz w:val="18"/>
          <w:szCs w:val="18"/>
        </w:rPr>
        <w:t xml:space="preserve"> </w:t>
      </w:r>
      <w:r w:rsidR="00A00470" w:rsidRPr="003E0E09">
        <w:rPr>
          <w:rFonts w:ascii="Futura Lt BT" w:hAnsi="Futura Lt BT"/>
          <w:i/>
          <w:sz w:val="18"/>
          <w:szCs w:val="18"/>
        </w:rPr>
        <w:t>IX</w:t>
      </w:r>
      <w:r w:rsidRPr="003E0E09">
        <w:rPr>
          <w:rFonts w:ascii="Futura Lt BT" w:hAnsi="Futura Lt BT"/>
          <w:i/>
          <w:sz w:val="18"/>
          <w:szCs w:val="18"/>
        </w:rPr>
        <w:t>:</w:t>
      </w:r>
      <w:r w:rsidR="000F14A3" w:rsidRPr="003E0E09">
        <w:rPr>
          <w:rFonts w:ascii="Futura Lt BT" w:hAnsi="Futura Lt BT"/>
          <w:i/>
          <w:sz w:val="18"/>
          <w:szCs w:val="18"/>
        </w:rPr>
        <w:t xml:space="preserve"> </w:t>
      </w:r>
      <w:r w:rsidRPr="003E0E09">
        <w:rPr>
          <w:rFonts w:ascii="Futura Lt BT" w:hAnsi="Futura Lt BT"/>
          <w:i/>
          <w:sz w:val="18"/>
          <w:szCs w:val="18"/>
        </w:rPr>
        <w:t>CORINE</w:t>
      </w:r>
      <w:r w:rsidR="000F14A3" w:rsidRPr="003E0E09">
        <w:rPr>
          <w:rFonts w:ascii="Futura Lt BT" w:hAnsi="Futura Lt BT"/>
          <w:i/>
          <w:sz w:val="18"/>
          <w:szCs w:val="18"/>
        </w:rPr>
        <w:t xml:space="preserve"> </w:t>
      </w:r>
      <w:proofErr w:type="spellStart"/>
      <w:r w:rsidRPr="003E0E09">
        <w:rPr>
          <w:rFonts w:ascii="Futura Lt BT" w:hAnsi="Futura Lt BT"/>
          <w:i/>
          <w:sz w:val="18"/>
          <w:szCs w:val="18"/>
        </w:rPr>
        <w:t>Land</w:t>
      </w:r>
      <w:proofErr w:type="spellEnd"/>
      <w:r w:rsidR="000F14A3" w:rsidRPr="003E0E09">
        <w:rPr>
          <w:rFonts w:ascii="Futura Lt BT" w:hAnsi="Futura Lt BT"/>
          <w:i/>
          <w:sz w:val="18"/>
          <w:szCs w:val="18"/>
        </w:rPr>
        <w:t xml:space="preserve"> </w:t>
      </w:r>
      <w:proofErr w:type="spellStart"/>
      <w:r w:rsidRPr="003E0E09">
        <w:rPr>
          <w:rFonts w:ascii="Futura Lt BT" w:hAnsi="Futura Lt BT"/>
          <w:i/>
          <w:sz w:val="18"/>
          <w:szCs w:val="18"/>
        </w:rPr>
        <w:t>Cover</w:t>
      </w:r>
      <w:proofErr w:type="spellEnd"/>
      <w:r w:rsidR="000F14A3" w:rsidRPr="003E0E09">
        <w:rPr>
          <w:rFonts w:ascii="Futura Lt BT" w:hAnsi="Futura Lt BT"/>
          <w:i/>
          <w:sz w:val="18"/>
          <w:szCs w:val="18"/>
        </w:rPr>
        <w:t xml:space="preserve"> </w:t>
      </w:r>
      <w:r w:rsidRPr="003E0E09">
        <w:rPr>
          <w:rFonts w:ascii="Futura Lt BT" w:hAnsi="Futura Lt BT"/>
          <w:i/>
          <w:sz w:val="18"/>
          <w:szCs w:val="18"/>
        </w:rPr>
        <w:t>-</w:t>
      </w:r>
      <w:r w:rsidR="000F14A3" w:rsidRPr="003E0E09">
        <w:rPr>
          <w:rFonts w:ascii="Futura Lt BT" w:hAnsi="Futura Lt BT"/>
          <w:i/>
          <w:sz w:val="18"/>
          <w:szCs w:val="18"/>
        </w:rPr>
        <w:t xml:space="preserve"> </w:t>
      </w:r>
      <w:r w:rsidRPr="003E0E09">
        <w:rPr>
          <w:rFonts w:ascii="Futura Lt BT" w:hAnsi="Futura Lt BT"/>
          <w:i/>
          <w:sz w:val="18"/>
          <w:szCs w:val="18"/>
        </w:rPr>
        <w:t>digitalna</w:t>
      </w:r>
      <w:r w:rsidR="000F14A3" w:rsidRPr="003E0E09">
        <w:rPr>
          <w:rFonts w:ascii="Futura Lt BT" w:hAnsi="Futura Lt BT"/>
          <w:i/>
          <w:sz w:val="18"/>
          <w:szCs w:val="18"/>
        </w:rPr>
        <w:t xml:space="preserve"> </w:t>
      </w:r>
      <w:r w:rsidRPr="003E0E09">
        <w:rPr>
          <w:rFonts w:ascii="Futura Lt BT" w:hAnsi="Futura Lt BT"/>
          <w:i/>
          <w:sz w:val="18"/>
          <w:szCs w:val="18"/>
        </w:rPr>
        <w:t>baza</w:t>
      </w:r>
      <w:r w:rsidR="000F14A3" w:rsidRPr="003E0E09">
        <w:rPr>
          <w:rFonts w:ascii="Futura Lt BT" w:hAnsi="Futura Lt BT"/>
          <w:i/>
          <w:sz w:val="18"/>
          <w:szCs w:val="18"/>
        </w:rPr>
        <w:t xml:space="preserve"> </w:t>
      </w:r>
      <w:r w:rsidRPr="003E0E09">
        <w:rPr>
          <w:rFonts w:ascii="Futura Lt BT" w:hAnsi="Futura Lt BT"/>
          <w:i/>
          <w:sz w:val="18"/>
          <w:szCs w:val="18"/>
        </w:rPr>
        <w:t>podataka</w:t>
      </w:r>
      <w:r w:rsidR="000F14A3" w:rsidRPr="003E0E09">
        <w:rPr>
          <w:rFonts w:ascii="Futura Lt BT" w:hAnsi="Futura Lt BT"/>
          <w:i/>
          <w:sz w:val="18"/>
          <w:szCs w:val="18"/>
        </w:rPr>
        <w:t xml:space="preserve"> </w:t>
      </w:r>
      <w:r w:rsidRPr="003E0E09">
        <w:rPr>
          <w:rFonts w:ascii="Futura Lt BT" w:hAnsi="Futura Lt BT"/>
          <w:i/>
          <w:sz w:val="18"/>
          <w:szCs w:val="18"/>
        </w:rPr>
        <w:t>o</w:t>
      </w:r>
      <w:r w:rsidR="000F14A3" w:rsidRPr="003E0E09">
        <w:rPr>
          <w:rFonts w:ascii="Futura Lt BT" w:hAnsi="Futura Lt BT"/>
          <w:i/>
          <w:sz w:val="18"/>
          <w:szCs w:val="18"/>
        </w:rPr>
        <w:t xml:space="preserve"> </w:t>
      </w:r>
      <w:r w:rsidRPr="003E0E09">
        <w:rPr>
          <w:rFonts w:ascii="Futura Lt BT" w:hAnsi="Futura Lt BT"/>
          <w:i/>
          <w:sz w:val="18"/>
          <w:szCs w:val="18"/>
        </w:rPr>
        <w:t>stanju</w:t>
      </w:r>
      <w:r w:rsidR="000F14A3" w:rsidRPr="003E0E09">
        <w:rPr>
          <w:rFonts w:ascii="Futura Lt BT" w:hAnsi="Futura Lt BT"/>
          <w:i/>
          <w:sz w:val="18"/>
          <w:szCs w:val="18"/>
        </w:rPr>
        <w:t xml:space="preserve"> </w:t>
      </w:r>
      <w:r w:rsidRPr="003E0E09">
        <w:rPr>
          <w:rFonts w:ascii="Futura Lt BT" w:hAnsi="Futura Lt BT"/>
          <w:i/>
          <w:sz w:val="18"/>
          <w:szCs w:val="18"/>
        </w:rPr>
        <w:t>i</w:t>
      </w:r>
      <w:r w:rsidR="000F14A3" w:rsidRPr="003E0E09">
        <w:rPr>
          <w:rFonts w:ascii="Futura Lt BT" w:hAnsi="Futura Lt BT"/>
          <w:i/>
          <w:sz w:val="18"/>
          <w:szCs w:val="18"/>
        </w:rPr>
        <w:t xml:space="preserve"> </w:t>
      </w:r>
      <w:r w:rsidRPr="003E0E09">
        <w:rPr>
          <w:rFonts w:ascii="Futura Lt BT" w:hAnsi="Futura Lt BT"/>
          <w:i/>
          <w:sz w:val="18"/>
          <w:szCs w:val="18"/>
        </w:rPr>
        <w:t>promjenama</w:t>
      </w:r>
      <w:r w:rsidR="000F14A3" w:rsidRPr="003E0E09">
        <w:rPr>
          <w:rFonts w:ascii="Futura Lt BT" w:hAnsi="Futura Lt BT"/>
          <w:i/>
          <w:sz w:val="18"/>
          <w:szCs w:val="18"/>
        </w:rPr>
        <w:t xml:space="preserve"> </w:t>
      </w:r>
      <w:r w:rsidRPr="003E0E09">
        <w:rPr>
          <w:rFonts w:ascii="Futura Lt BT" w:hAnsi="Futura Lt BT"/>
          <w:i/>
          <w:sz w:val="18"/>
          <w:szCs w:val="18"/>
        </w:rPr>
        <w:t>zemljišnog</w:t>
      </w:r>
      <w:r w:rsidR="000F14A3" w:rsidRPr="003E0E09">
        <w:rPr>
          <w:rFonts w:ascii="Futura Lt BT" w:hAnsi="Futura Lt BT"/>
          <w:i/>
          <w:sz w:val="18"/>
          <w:szCs w:val="18"/>
        </w:rPr>
        <w:t xml:space="preserve"> </w:t>
      </w:r>
      <w:r w:rsidRPr="003E0E09">
        <w:rPr>
          <w:rFonts w:ascii="Futura Lt BT" w:hAnsi="Futura Lt BT"/>
          <w:i/>
          <w:sz w:val="18"/>
          <w:szCs w:val="18"/>
        </w:rPr>
        <w:t>pokrova</w:t>
      </w:r>
      <w:r w:rsidR="000F14A3" w:rsidRPr="003E0E09">
        <w:rPr>
          <w:rFonts w:ascii="Futura Lt BT" w:hAnsi="Futura Lt BT"/>
          <w:i/>
          <w:sz w:val="18"/>
          <w:szCs w:val="18"/>
        </w:rPr>
        <w:t xml:space="preserve"> </w:t>
      </w:r>
      <w:r w:rsidRPr="003E0E09">
        <w:rPr>
          <w:rFonts w:ascii="Futura Lt BT" w:hAnsi="Futura Lt BT"/>
          <w:i/>
          <w:sz w:val="18"/>
          <w:szCs w:val="18"/>
        </w:rPr>
        <w:t>i</w:t>
      </w:r>
      <w:r w:rsidR="000F14A3" w:rsidRPr="003E0E09">
        <w:rPr>
          <w:rFonts w:ascii="Futura Lt BT" w:hAnsi="Futura Lt BT"/>
          <w:i/>
          <w:sz w:val="18"/>
          <w:szCs w:val="18"/>
        </w:rPr>
        <w:t xml:space="preserve"> </w:t>
      </w:r>
      <w:r w:rsidRPr="003E0E09">
        <w:rPr>
          <w:rFonts w:ascii="Futura Lt BT" w:hAnsi="Futura Lt BT"/>
          <w:i/>
          <w:sz w:val="18"/>
          <w:szCs w:val="18"/>
        </w:rPr>
        <w:t>namjeni</w:t>
      </w:r>
      <w:r w:rsidR="000F14A3" w:rsidRPr="003E0E09">
        <w:rPr>
          <w:rFonts w:ascii="Futura Lt BT" w:hAnsi="Futura Lt BT"/>
          <w:i/>
          <w:sz w:val="18"/>
          <w:szCs w:val="18"/>
        </w:rPr>
        <w:t xml:space="preserve"> </w:t>
      </w:r>
      <w:r w:rsidRPr="003E0E09">
        <w:rPr>
          <w:rFonts w:ascii="Futura Lt BT" w:hAnsi="Futura Lt BT"/>
          <w:i/>
          <w:sz w:val="18"/>
          <w:szCs w:val="18"/>
        </w:rPr>
        <w:t>korištenja</w:t>
      </w:r>
      <w:r w:rsidR="000F14A3" w:rsidRPr="003E0E09">
        <w:rPr>
          <w:rFonts w:ascii="Futura Lt BT" w:hAnsi="Futura Lt BT"/>
          <w:i/>
          <w:sz w:val="18"/>
          <w:szCs w:val="18"/>
        </w:rPr>
        <w:t xml:space="preserve"> </w:t>
      </w:r>
      <w:r w:rsidRPr="003E0E09">
        <w:rPr>
          <w:rFonts w:ascii="Futura Lt BT" w:hAnsi="Futura Lt BT"/>
          <w:i/>
          <w:sz w:val="18"/>
          <w:szCs w:val="18"/>
        </w:rPr>
        <w:t>zemljišta</w:t>
      </w:r>
      <w:r w:rsidR="000F14A3" w:rsidRPr="003E0E09">
        <w:rPr>
          <w:rFonts w:ascii="Futura Lt BT" w:hAnsi="Futura Lt BT"/>
          <w:i/>
          <w:sz w:val="18"/>
          <w:szCs w:val="18"/>
        </w:rPr>
        <w:t xml:space="preserve"> </w:t>
      </w:r>
      <w:r w:rsidRPr="003E0E09">
        <w:rPr>
          <w:rFonts w:ascii="Futura Lt BT" w:hAnsi="Futura Lt BT"/>
          <w:i/>
          <w:sz w:val="18"/>
          <w:szCs w:val="18"/>
        </w:rPr>
        <w:t>u</w:t>
      </w:r>
      <w:r w:rsidR="000F14A3" w:rsidRPr="003E0E09">
        <w:rPr>
          <w:rFonts w:ascii="Futura Lt BT" w:hAnsi="Futura Lt BT"/>
          <w:i/>
          <w:sz w:val="18"/>
          <w:szCs w:val="18"/>
        </w:rPr>
        <w:t xml:space="preserve"> </w:t>
      </w:r>
      <w:r w:rsidRPr="003E0E09">
        <w:rPr>
          <w:rFonts w:ascii="Futura Lt BT" w:hAnsi="Futura Lt BT"/>
          <w:i/>
          <w:sz w:val="18"/>
          <w:szCs w:val="18"/>
        </w:rPr>
        <w:t>Republici</w:t>
      </w:r>
      <w:r w:rsidR="000F14A3" w:rsidRPr="003E0E09">
        <w:rPr>
          <w:rFonts w:ascii="Futura Lt BT" w:hAnsi="Futura Lt BT"/>
          <w:i/>
          <w:sz w:val="18"/>
          <w:szCs w:val="18"/>
        </w:rPr>
        <w:t xml:space="preserve"> </w:t>
      </w:r>
      <w:r w:rsidRPr="003E0E09">
        <w:rPr>
          <w:rFonts w:ascii="Futura Lt BT" w:hAnsi="Futura Lt BT"/>
          <w:i/>
          <w:sz w:val="18"/>
          <w:szCs w:val="18"/>
        </w:rPr>
        <w:t>Hrvatskoj</w:t>
      </w:r>
      <w:r w:rsidR="000F14A3" w:rsidRPr="003E0E09">
        <w:rPr>
          <w:rFonts w:ascii="Futura Lt BT" w:hAnsi="Futura Lt BT"/>
          <w:i/>
          <w:sz w:val="18"/>
          <w:szCs w:val="18"/>
        </w:rPr>
        <w:t xml:space="preserve"> </w:t>
      </w:r>
      <w:r w:rsidRPr="003E0E09">
        <w:rPr>
          <w:rFonts w:ascii="Futura Lt BT" w:hAnsi="Futura Lt BT"/>
          <w:i/>
          <w:sz w:val="18"/>
          <w:szCs w:val="18"/>
        </w:rPr>
        <w:t>za</w:t>
      </w:r>
      <w:r w:rsidR="000F14A3" w:rsidRPr="003E0E09">
        <w:rPr>
          <w:rFonts w:ascii="Futura Lt BT" w:hAnsi="Futura Lt BT"/>
          <w:i/>
          <w:sz w:val="18"/>
          <w:szCs w:val="18"/>
        </w:rPr>
        <w:t xml:space="preserve"> </w:t>
      </w:r>
      <w:r w:rsidRPr="003E0E09">
        <w:rPr>
          <w:rFonts w:ascii="Futura Lt BT" w:hAnsi="Futura Lt BT"/>
          <w:i/>
          <w:sz w:val="18"/>
          <w:szCs w:val="18"/>
        </w:rPr>
        <w:t>201</w:t>
      </w:r>
      <w:r w:rsidR="00E677E0" w:rsidRPr="003E0E09">
        <w:rPr>
          <w:rFonts w:ascii="Futura Lt BT" w:hAnsi="Futura Lt BT"/>
          <w:i/>
          <w:sz w:val="18"/>
          <w:szCs w:val="18"/>
        </w:rPr>
        <w:t>8</w:t>
      </w:r>
      <w:r w:rsidR="00C668E6" w:rsidRPr="003E0E09">
        <w:rPr>
          <w:rFonts w:ascii="Futura Lt BT" w:hAnsi="Futura Lt BT"/>
          <w:i/>
          <w:sz w:val="18"/>
          <w:szCs w:val="18"/>
        </w:rPr>
        <w:t>.</w:t>
      </w:r>
      <w:r w:rsidR="000F14A3" w:rsidRPr="003E0E09">
        <w:rPr>
          <w:rFonts w:ascii="Futura Lt BT" w:hAnsi="Futura Lt BT"/>
          <w:i/>
          <w:sz w:val="18"/>
          <w:szCs w:val="18"/>
        </w:rPr>
        <w:t xml:space="preserve"> </w:t>
      </w:r>
      <w:r w:rsidR="00C668E6" w:rsidRPr="003E0E09">
        <w:rPr>
          <w:rFonts w:ascii="Futura Lt BT" w:hAnsi="Futura Lt BT"/>
          <w:i/>
          <w:sz w:val="18"/>
          <w:szCs w:val="18"/>
        </w:rPr>
        <w:t>g.</w:t>
      </w:r>
      <w:r w:rsidR="000F14A3" w:rsidRPr="003E0E09">
        <w:rPr>
          <w:rFonts w:ascii="Futura Lt BT" w:hAnsi="Futura Lt BT"/>
          <w:i/>
          <w:sz w:val="18"/>
          <w:szCs w:val="18"/>
        </w:rPr>
        <w:t xml:space="preserve"> </w:t>
      </w:r>
      <w:r w:rsidRPr="003E0E09">
        <w:rPr>
          <w:rFonts w:ascii="Futura Lt BT" w:hAnsi="Futura Lt BT"/>
          <w:i/>
          <w:sz w:val="18"/>
          <w:szCs w:val="18"/>
        </w:rPr>
        <w:t>-</w:t>
      </w:r>
      <w:r w:rsidR="000F14A3" w:rsidRPr="003E0E09">
        <w:rPr>
          <w:rFonts w:ascii="Futura Lt BT" w:hAnsi="Futura Lt BT"/>
          <w:i/>
          <w:sz w:val="18"/>
          <w:szCs w:val="18"/>
        </w:rPr>
        <w:t xml:space="preserve"> </w:t>
      </w:r>
      <w:r w:rsidRPr="003E0E09">
        <w:rPr>
          <w:rFonts w:ascii="Futura Lt BT" w:hAnsi="Futura Lt BT"/>
          <w:i/>
          <w:sz w:val="18"/>
          <w:szCs w:val="18"/>
        </w:rPr>
        <w:t>Stanje</w:t>
      </w:r>
      <w:r w:rsidR="000F14A3" w:rsidRPr="003E0E09">
        <w:rPr>
          <w:rFonts w:ascii="Futura Lt BT" w:hAnsi="Futura Lt BT"/>
          <w:i/>
          <w:sz w:val="18"/>
          <w:szCs w:val="18"/>
        </w:rPr>
        <w:t xml:space="preserve"> </w:t>
      </w:r>
      <w:r w:rsidRPr="003E0E09">
        <w:rPr>
          <w:rFonts w:ascii="Futura Lt BT" w:hAnsi="Futura Lt BT"/>
          <w:i/>
          <w:sz w:val="18"/>
          <w:szCs w:val="18"/>
        </w:rPr>
        <w:t>zemljišnog</w:t>
      </w:r>
      <w:r w:rsidR="000F14A3" w:rsidRPr="003E0E09">
        <w:rPr>
          <w:rFonts w:ascii="Futura Lt BT" w:hAnsi="Futura Lt BT"/>
          <w:i/>
          <w:sz w:val="18"/>
          <w:szCs w:val="18"/>
        </w:rPr>
        <w:t xml:space="preserve"> </w:t>
      </w:r>
      <w:r w:rsidRPr="003E0E09">
        <w:rPr>
          <w:rFonts w:ascii="Futura Lt BT" w:hAnsi="Futura Lt BT"/>
          <w:i/>
          <w:sz w:val="18"/>
          <w:szCs w:val="18"/>
        </w:rPr>
        <w:t>pokrova</w:t>
      </w:r>
      <w:r w:rsidR="000F14A3" w:rsidRPr="003E0E09">
        <w:rPr>
          <w:rFonts w:ascii="Futura Lt BT" w:hAnsi="Futura Lt BT"/>
          <w:i/>
          <w:sz w:val="18"/>
          <w:szCs w:val="18"/>
        </w:rPr>
        <w:t xml:space="preserve"> </w:t>
      </w:r>
      <w:r w:rsidRPr="003E0E09">
        <w:rPr>
          <w:rFonts w:ascii="Futura Lt BT" w:hAnsi="Futura Lt BT"/>
          <w:i/>
          <w:sz w:val="18"/>
          <w:szCs w:val="18"/>
        </w:rPr>
        <w:t>u</w:t>
      </w:r>
      <w:r w:rsidR="000F14A3" w:rsidRPr="003E0E09">
        <w:rPr>
          <w:rFonts w:ascii="Futura Lt BT" w:hAnsi="Futura Lt BT"/>
          <w:i/>
          <w:sz w:val="18"/>
          <w:szCs w:val="18"/>
        </w:rPr>
        <w:t xml:space="preserve"> </w:t>
      </w:r>
      <w:r w:rsidRPr="003E0E09">
        <w:rPr>
          <w:rFonts w:ascii="Futura Lt BT" w:hAnsi="Futura Lt BT"/>
          <w:i/>
          <w:sz w:val="18"/>
          <w:szCs w:val="18"/>
        </w:rPr>
        <w:t>Karlovačkoj</w:t>
      </w:r>
      <w:r w:rsidR="000F14A3" w:rsidRPr="003E0E09">
        <w:rPr>
          <w:rFonts w:ascii="Futura Lt BT" w:hAnsi="Futura Lt BT"/>
          <w:i/>
          <w:sz w:val="18"/>
          <w:szCs w:val="18"/>
        </w:rPr>
        <w:t xml:space="preserve"> </w:t>
      </w:r>
      <w:r w:rsidRPr="003E0E09">
        <w:rPr>
          <w:rFonts w:ascii="Futura Lt BT" w:hAnsi="Futura Lt BT"/>
          <w:i/>
          <w:sz w:val="18"/>
          <w:szCs w:val="18"/>
        </w:rPr>
        <w:t>županiji</w:t>
      </w:r>
      <w:r w:rsidR="000F14A3" w:rsidRPr="003E0E09">
        <w:rPr>
          <w:rFonts w:ascii="Futura Lt BT" w:hAnsi="Futura Lt BT"/>
          <w:i/>
          <w:sz w:val="18"/>
          <w:szCs w:val="18"/>
        </w:rPr>
        <w:t xml:space="preserve"> </w:t>
      </w:r>
      <w:r w:rsidRPr="003E0E09">
        <w:rPr>
          <w:rFonts w:ascii="Futura Lt BT" w:hAnsi="Futura Lt BT"/>
          <w:i/>
          <w:sz w:val="18"/>
          <w:szCs w:val="18"/>
        </w:rPr>
        <w:t>za</w:t>
      </w:r>
      <w:r w:rsidR="000F14A3" w:rsidRPr="003E0E09">
        <w:rPr>
          <w:rFonts w:ascii="Futura Lt BT" w:hAnsi="Futura Lt BT"/>
          <w:i/>
          <w:sz w:val="18"/>
          <w:szCs w:val="18"/>
        </w:rPr>
        <w:t xml:space="preserve"> </w:t>
      </w:r>
      <w:r w:rsidRPr="003E0E09">
        <w:rPr>
          <w:rFonts w:ascii="Futura Lt BT" w:hAnsi="Futura Lt BT"/>
          <w:i/>
          <w:sz w:val="18"/>
          <w:szCs w:val="18"/>
        </w:rPr>
        <w:t>201</w:t>
      </w:r>
      <w:r w:rsidR="00C91A45" w:rsidRPr="003E0E09">
        <w:rPr>
          <w:rFonts w:ascii="Futura Lt BT" w:hAnsi="Futura Lt BT"/>
          <w:i/>
          <w:sz w:val="18"/>
          <w:szCs w:val="18"/>
        </w:rPr>
        <w:t>8</w:t>
      </w:r>
      <w:r w:rsidR="00C668E6" w:rsidRPr="003E0E09">
        <w:rPr>
          <w:rFonts w:ascii="Futura Lt BT" w:hAnsi="Futura Lt BT"/>
          <w:i/>
          <w:sz w:val="18"/>
          <w:szCs w:val="18"/>
        </w:rPr>
        <w:t>.</w:t>
      </w:r>
      <w:r w:rsidR="000F14A3" w:rsidRPr="003E0E09">
        <w:rPr>
          <w:rFonts w:ascii="Futura Lt BT" w:hAnsi="Futura Lt BT"/>
          <w:i/>
          <w:sz w:val="18"/>
          <w:szCs w:val="18"/>
        </w:rPr>
        <w:t xml:space="preserve"> </w:t>
      </w:r>
      <w:r w:rsidR="00C668E6" w:rsidRPr="003E0E09">
        <w:rPr>
          <w:rFonts w:ascii="Futura Lt BT" w:hAnsi="Futura Lt BT"/>
          <w:i/>
          <w:sz w:val="18"/>
          <w:szCs w:val="18"/>
        </w:rPr>
        <w:t>g.</w:t>
      </w:r>
    </w:p>
    <w:p w14:paraId="3BAA643D" w14:textId="0079E0D3" w:rsidR="003825D5" w:rsidRPr="008A4ABD" w:rsidRDefault="000F14A3" w:rsidP="00B02052">
      <w:pPr>
        <w:spacing w:after="0"/>
        <w:jc w:val="center"/>
        <w:rPr>
          <w:rFonts w:ascii="Futura Lt BT" w:hAnsi="Futura Lt BT"/>
          <w:i/>
          <w:sz w:val="16"/>
          <w:szCs w:val="16"/>
        </w:rPr>
      </w:pPr>
      <w:r>
        <w:rPr>
          <w:rFonts w:ascii="Futura Lt BT" w:hAnsi="Futura Lt BT"/>
          <w:i/>
          <w:sz w:val="16"/>
          <w:szCs w:val="16"/>
        </w:rPr>
        <w:t xml:space="preserve"> </w:t>
      </w:r>
    </w:p>
    <w:p w14:paraId="12D44A49" w14:textId="5DF61C1F" w:rsidR="007C2FD1" w:rsidRDefault="006521B7" w:rsidP="0084308A">
      <w:pPr>
        <w:jc w:val="both"/>
        <w:rPr>
          <w:rFonts w:ascii="Futura Lt BT" w:hAnsi="Futura Lt BT"/>
          <w:b/>
          <w:sz w:val="24"/>
          <w:szCs w:val="24"/>
        </w:rPr>
      </w:pPr>
      <w:r w:rsidRPr="00E83E5A">
        <w:rPr>
          <w:rFonts w:ascii="Futura Lt BT" w:hAnsi="Futura Lt BT"/>
          <w:b/>
          <w:sz w:val="24"/>
          <w:szCs w:val="24"/>
        </w:rPr>
        <w:t>Usporede</w:t>
      </w:r>
      <w:r w:rsidR="000F14A3">
        <w:rPr>
          <w:rFonts w:ascii="Futura Lt BT" w:hAnsi="Futura Lt BT"/>
          <w:b/>
          <w:sz w:val="24"/>
          <w:szCs w:val="24"/>
        </w:rPr>
        <w:t xml:space="preserve"> </w:t>
      </w:r>
      <w:r w:rsidRPr="00E83E5A">
        <w:rPr>
          <w:rFonts w:ascii="Futura Lt BT" w:hAnsi="Futura Lt BT"/>
          <w:b/>
          <w:sz w:val="24"/>
          <w:szCs w:val="24"/>
        </w:rPr>
        <w:t>li</w:t>
      </w:r>
      <w:r w:rsidR="000F14A3">
        <w:rPr>
          <w:rFonts w:ascii="Futura Lt BT" w:hAnsi="Futura Lt BT"/>
          <w:b/>
          <w:sz w:val="24"/>
          <w:szCs w:val="24"/>
        </w:rPr>
        <w:t xml:space="preserve"> </w:t>
      </w:r>
      <w:r w:rsidRPr="00E83E5A">
        <w:rPr>
          <w:rFonts w:ascii="Futura Lt BT" w:hAnsi="Futura Lt BT"/>
          <w:b/>
          <w:sz w:val="24"/>
          <w:szCs w:val="24"/>
        </w:rPr>
        <w:t>se</w:t>
      </w:r>
      <w:r w:rsidR="000F14A3">
        <w:rPr>
          <w:rFonts w:ascii="Futura Lt BT" w:hAnsi="Futura Lt BT"/>
          <w:b/>
          <w:sz w:val="24"/>
          <w:szCs w:val="24"/>
        </w:rPr>
        <w:t xml:space="preserve"> </w:t>
      </w:r>
      <w:r w:rsidRPr="00E83E5A">
        <w:rPr>
          <w:rFonts w:ascii="Futura Lt BT" w:hAnsi="Futura Lt BT"/>
          <w:b/>
          <w:sz w:val="24"/>
          <w:szCs w:val="24"/>
        </w:rPr>
        <w:t>podaci</w:t>
      </w:r>
      <w:r w:rsidR="000F14A3">
        <w:rPr>
          <w:rFonts w:ascii="Futura Lt BT" w:hAnsi="Futura Lt BT"/>
          <w:b/>
          <w:sz w:val="24"/>
          <w:szCs w:val="24"/>
        </w:rPr>
        <w:t xml:space="preserve"> </w:t>
      </w:r>
      <w:r w:rsidRPr="00E83E5A">
        <w:rPr>
          <w:rFonts w:ascii="Futura Lt BT" w:hAnsi="Futura Lt BT"/>
          <w:b/>
          <w:sz w:val="24"/>
          <w:szCs w:val="24"/>
        </w:rPr>
        <w:t>iz</w:t>
      </w:r>
      <w:r w:rsidR="000F14A3">
        <w:rPr>
          <w:rFonts w:ascii="Futura Lt BT" w:hAnsi="Futura Lt BT"/>
          <w:b/>
          <w:sz w:val="24"/>
          <w:szCs w:val="24"/>
        </w:rPr>
        <w:t xml:space="preserve"> </w:t>
      </w:r>
      <w:r w:rsidR="009D22D4" w:rsidRPr="00E83E5A">
        <w:rPr>
          <w:rFonts w:ascii="Futura Lt BT" w:hAnsi="Futura Lt BT"/>
          <w:b/>
          <w:sz w:val="24"/>
          <w:szCs w:val="24"/>
        </w:rPr>
        <w:t>prostorno</w:t>
      </w:r>
      <w:r w:rsidR="000F14A3">
        <w:rPr>
          <w:rFonts w:ascii="Futura Lt BT" w:hAnsi="Futura Lt BT"/>
          <w:b/>
          <w:sz w:val="24"/>
          <w:szCs w:val="24"/>
        </w:rPr>
        <w:t xml:space="preserve"> </w:t>
      </w:r>
      <w:r w:rsidR="009D22D4" w:rsidRPr="00E83E5A">
        <w:rPr>
          <w:rFonts w:ascii="Futura Lt BT" w:hAnsi="Futura Lt BT"/>
          <w:b/>
          <w:sz w:val="24"/>
          <w:szCs w:val="24"/>
        </w:rPr>
        <w:t>planske</w:t>
      </w:r>
      <w:r w:rsidR="000F14A3">
        <w:rPr>
          <w:rFonts w:ascii="Futura Lt BT" w:hAnsi="Futura Lt BT"/>
          <w:b/>
          <w:sz w:val="24"/>
          <w:szCs w:val="24"/>
        </w:rPr>
        <w:t xml:space="preserve"> </w:t>
      </w:r>
      <w:r w:rsidR="009D22D4" w:rsidRPr="00E83E5A">
        <w:rPr>
          <w:rFonts w:ascii="Futura Lt BT" w:hAnsi="Futura Lt BT"/>
          <w:b/>
          <w:sz w:val="24"/>
          <w:szCs w:val="24"/>
        </w:rPr>
        <w:t>dokumentacije</w:t>
      </w:r>
      <w:r w:rsidR="000F14A3">
        <w:rPr>
          <w:rFonts w:ascii="Futura Lt BT" w:hAnsi="Futura Lt BT"/>
          <w:b/>
          <w:sz w:val="24"/>
          <w:szCs w:val="24"/>
        </w:rPr>
        <w:t xml:space="preserve"> </w:t>
      </w:r>
      <w:r w:rsidR="009D22D4" w:rsidRPr="00E83E5A">
        <w:rPr>
          <w:rFonts w:ascii="Futura Lt BT" w:hAnsi="Futura Lt BT"/>
          <w:b/>
          <w:sz w:val="24"/>
          <w:szCs w:val="24"/>
        </w:rPr>
        <w:t>Zavoda</w:t>
      </w:r>
      <w:r w:rsidR="000F14A3">
        <w:rPr>
          <w:rFonts w:ascii="Futura Lt BT" w:hAnsi="Futura Lt BT"/>
          <w:b/>
          <w:sz w:val="24"/>
          <w:szCs w:val="24"/>
        </w:rPr>
        <w:t xml:space="preserve"> </w:t>
      </w:r>
      <w:r w:rsidRPr="00E83E5A">
        <w:rPr>
          <w:rFonts w:ascii="Futura Lt BT" w:hAnsi="Futura Lt BT"/>
          <w:b/>
          <w:sz w:val="24"/>
          <w:szCs w:val="24"/>
        </w:rPr>
        <w:t>s</w:t>
      </w:r>
      <w:r w:rsidR="000F14A3">
        <w:rPr>
          <w:rFonts w:ascii="Futura Lt BT" w:hAnsi="Futura Lt BT"/>
          <w:b/>
          <w:sz w:val="24"/>
          <w:szCs w:val="24"/>
        </w:rPr>
        <w:t xml:space="preserve"> </w:t>
      </w:r>
      <w:r w:rsidRPr="00E83E5A">
        <w:rPr>
          <w:rFonts w:ascii="Futura Lt BT" w:hAnsi="Futura Lt BT"/>
          <w:b/>
          <w:sz w:val="24"/>
          <w:szCs w:val="24"/>
        </w:rPr>
        <w:t>podacima</w:t>
      </w:r>
      <w:r w:rsidR="000F14A3">
        <w:rPr>
          <w:rFonts w:ascii="Futura Lt BT" w:hAnsi="Futura Lt BT"/>
          <w:b/>
          <w:sz w:val="24"/>
          <w:szCs w:val="24"/>
        </w:rPr>
        <w:t xml:space="preserve"> </w:t>
      </w:r>
      <w:r w:rsidRPr="00E83E5A">
        <w:rPr>
          <w:rFonts w:ascii="Futura Lt BT" w:hAnsi="Futura Lt BT"/>
          <w:b/>
          <w:sz w:val="24"/>
          <w:szCs w:val="24"/>
        </w:rPr>
        <w:t>iz</w:t>
      </w:r>
      <w:r w:rsidR="000F14A3">
        <w:rPr>
          <w:rFonts w:ascii="Futura Lt BT" w:hAnsi="Futura Lt BT"/>
          <w:b/>
          <w:sz w:val="24"/>
          <w:szCs w:val="24"/>
        </w:rPr>
        <w:t xml:space="preserve"> </w:t>
      </w:r>
      <w:r w:rsidRPr="00E83E5A">
        <w:rPr>
          <w:rFonts w:ascii="Futura Lt BT" w:hAnsi="Futura Lt BT"/>
          <w:b/>
          <w:sz w:val="24"/>
          <w:szCs w:val="24"/>
        </w:rPr>
        <w:t>baze</w:t>
      </w:r>
      <w:r w:rsidR="000F14A3">
        <w:rPr>
          <w:rFonts w:ascii="Futura Lt BT" w:hAnsi="Futura Lt BT"/>
          <w:b/>
          <w:sz w:val="24"/>
          <w:szCs w:val="24"/>
        </w:rPr>
        <w:t xml:space="preserve"> </w:t>
      </w:r>
      <w:r w:rsidRPr="00E83E5A">
        <w:rPr>
          <w:rFonts w:ascii="Futura Lt BT" w:hAnsi="Futura Lt BT"/>
          <w:b/>
          <w:sz w:val="24"/>
          <w:szCs w:val="24"/>
        </w:rPr>
        <w:t>CLC,</w:t>
      </w:r>
      <w:r w:rsidR="000F14A3">
        <w:rPr>
          <w:rFonts w:ascii="Futura Lt BT" w:hAnsi="Futura Lt BT"/>
          <w:b/>
          <w:sz w:val="24"/>
          <w:szCs w:val="24"/>
        </w:rPr>
        <w:t xml:space="preserve"> </w:t>
      </w:r>
      <w:r w:rsidRPr="00E83E5A">
        <w:rPr>
          <w:rFonts w:ascii="Futura Lt BT" w:hAnsi="Futura Lt BT"/>
          <w:b/>
          <w:sz w:val="24"/>
          <w:szCs w:val="24"/>
        </w:rPr>
        <w:t>mogu</w:t>
      </w:r>
      <w:r w:rsidR="000F14A3">
        <w:rPr>
          <w:rFonts w:ascii="Futura Lt BT" w:hAnsi="Futura Lt BT"/>
          <w:b/>
          <w:sz w:val="24"/>
          <w:szCs w:val="24"/>
        </w:rPr>
        <w:t xml:space="preserve"> </w:t>
      </w:r>
      <w:r w:rsidR="009D22D4" w:rsidRPr="00E83E5A">
        <w:rPr>
          <w:rFonts w:ascii="Futura Lt BT" w:hAnsi="Futura Lt BT"/>
          <w:b/>
          <w:sz w:val="24"/>
          <w:szCs w:val="24"/>
        </w:rPr>
        <w:t>se</w:t>
      </w:r>
      <w:r w:rsidR="000F14A3">
        <w:rPr>
          <w:rFonts w:ascii="Futura Lt BT" w:hAnsi="Futura Lt BT"/>
          <w:b/>
          <w:sz w:val="24"/>
          <w:szCs w:val="24"/>
        </w:rPr>
        <w:t xml:space="preserve"> </w:t>
      </w:r>
      <w:r w:rsidRPr="00E83E5A">
        <w:rPr>
          <w:rFonts w:ascii="Futura Lt BT" w:hAnsi="Futura Lt BT"/>
          <w:b/>
          <w:sz w:val="24"/>
          <w:szCs w:val="24"/>
        </w:rPr>
        <w:t>uočiti</w:t>
      </w:r>
      <w:r w:rsidR="000F14A3">
        <w:rPr>
          <w:rFonts w:ascii="Futura Lt BT" w:hAnsi="Futura Lt BT"/>
          <w:b/>
          <w:sz w:val="24"/>
          <w:szCs w:val="24"/>
        </w:rPr>
        <w:t xml:space="preserve"> </w:t>
      </w:r>
      <w:r w:rsidRPr="00E83E5A">
        <w:rPr>
          <w:rFonts w:ascii="Futura Lt BT" w:hAnsi="Futura Lt BT"/>
          <w:b/>
          <w:sz w:val="24"/>
          <w:szCs w:val="24"/>
        </w:rPr>
        <w:t>znatne</w:t>
      </w:r>
      <w:r w:rsidR="000F14A3">
        <w:rPr>
          <w:rFonts w:ascii="Futura Lt BT" w:hAnsi="Futura Lt BT"/>
          <w:b/>
          <w:sz w:val="24"/>
          <w:szCs w:val="24"/>
        </w:rPr>
        <w:t xml:space="preserve"> </w:t>
      </w:r>
      <w:r w:rsidRPr="00E83E5A">
        <w:rPr>
          <w:rFonts w:ascii="Futura Lt BT" w:hAnsi="Futura Lt BT"/>
          <w:b/>
          <w:sz w:val="24"/>
          <w:szCs w:val="24"/>
        </w:rPr>
        <w:t>razlike</w:t>
      </w:r>
      <w:r w:rsidR="000F14A3">
        <w:rPr>
          <w:rFonts w:ascii="Futura Lt BT" w:hAnsi="Futura Lt BT"/>
          <w:b/>
          <w:sz w:val="24"/>
          <w:szCs w:val="24"/>
        </w:rPr>
        <w:t xml:space="preserve"> </w:t>
      </w:r>
      <w:r w:rsidR="009D22D4" w:rsidRPr="00E83E5A">
        <w:rPr>
          <w:rFonts w:ascii="Futura Lt BT" w:hAnsi="Futura Lt BT"/>
          <w:b/>
          <w:sz w:val="24"/>
          <w:szCs w:val="24"/>
        </w:rPr>
        <w:t>površina</w:t>
      </w:r>
      <w:r w:rsidR="000F14A3">
        <w:rPr>
          <w:rFonts w:ascii="Futura Lt BT" w:hAnsi="Futura Lt BT"/>
          <w:b/>
          <w:sz w:val="24"/>
          <w:szCs w:val="24"/>
        </w:rPr>
        <w:t xml:space="preserve"> </w:t>
      </w:r>
      <w:r w:rsidRPr="00E83E5A">
        <w:rPr>
          <w:rFonts w:ascii="Futura Lt BT" w:hAnsi="Futura Lt BT"/>
          <w:b/>
          <w:sz w:val="24"/>
          <w:szCs w:val="24"/>
        </w:rPr>
        <w:t>za</w:t>
      </w:r>
      <w:r w:rsidR="000F14A3">
        <w:rPr>
          <w:rFonts w:ascii="Futura Lt BT" w:hAnsi="Futura Lt BT"/>
          <w:b/>
          <w:sz w:val="24"/>
          <w:szCs w:val="24"/>
        </w:rPr>
        <w:t xml:space="preserve"> </w:t>
      </w:r>
      <w:r w:rsidRPr="00E83E5A">
        <w:rPr>
          <w:rFonts w:ascii="Futura Lt BT" w:hAnsi="Futura Lt BT"/>
          <w:b/>
          <w:sz w:val="24"/>
          <w:szCs w:val="24"/>
        </w:rPr>
        <w:t>pojedine</w:t>
      </w:r>
      <w:r w:rsidR="000F14A3">
        <w:rPr>
          <w:rFonts w:ascii="Futura Lt BT" w:hAnsi="Futura Lt BT"/>
          <w:b/>
          <w:sz w:val="24"/>
          <w:szCs w:val="24"/>
        </w:rPr>
        <w:t xml:space="preserve"> </w:t>
      </w:r>
      <w:r w:rsidR="009D22D4" w:rsidRPr="00E83E5A">
        <w:rPr>
          <w:rFonts w:ascii="Futura Lt BT" w:hAnsi="Futura Lt BT"/>
          <w:b/>
          <w:sz w:val="24"/>
          <w:szCs w:val="24"/>
        </w:rPr>
        <w:t>namjene</w:t>
      </w:r>
      <w:r w:rsidRPr="00E83E5A">
        <w:rPr>
          <w:rFonts w:ascii="Futura Lt BT" w:hAnsi="Futura Lt BT"/>
          <w:b/>
          <w:sz w:val="24"/>
          <w:szCs w:val="24"/>
        </w:rPr>
        <w:t>.</w:t>
      </w:r>
      <w:r w:rsidR="000F14A3">
        <w:rPr>
          <w:rFonts w:ascii="Futura Lt BT" w:hAnsi="Futura Lt BT"/>
          <w:b/>
          <w:sz w:val="24"/>
          <w:szCs w:val="24"/>
        </w:rPr>
        <w:t xml:space="preserve"> </w:t>
      </w:r>
      <w:r w:rsidR="00C272C1">
        <w:rPr>
          <w:rFonts w:ascii="Futura Lt BT" w:hAnsi="Futura Lt BT"/>
          <w:b/>
          <w:sz w:val="24"/>
          <w:szCs w:val="24"/>
        </w:rPr>
        <w:t>Riječ je i o različitim kategorijama namjena, pa ih je teško apsolutno uspored</w:t>
      </w:r>
      <w:r w:rsidR="007369EC">
        <w:rPr>
          <w:rFonts w:ascii="Futura Lt BT" w:hAnsi="Futura Lt BT"/>
          <w:b/>
          <w:sz w:val="24"/>
          <w:szCs w:val="24"/>
        </w:rPr>
        <w:t>i</w:t>
      </w:r>
      <w:r w:rsidR="00C272C1">
        <w:rPr>
          <w:rFonts w:ascii="Futura Lt BT" w:hAnsi="Futura Lt BT"/>
          <w:b/>
          <w:sz w:val="24"/>
          <w:szCs w:val="24"/>
        </w:rPr>
        <w:t xml:space="preserve">ti. </w:t>
      </w:r>
      <w:r w:rsidR="000F5004" w:rsidRPr="00E83E5A">
        <w:rPr>
          <w:rFonts w:ascii="Futura Lt BT" w:hAnsi="Futura Lt BT"/>
          <w:b/>
          <w:sz w:val="24"/>
          <w:szCs w:val="24"/>
        </w:rPr>
        <w:t>Za</w:t>
      </w:r>
      <w:r w:rsidR="000F14A3">
        <w:rPr>
          <w:rFonts w:ascii="Futura Lt BT" w:hAnsi="Futura Lt BT"/>
          <w:b/>
          <w:sz w:val="24"/>
          <w:szCs w:val="24"/>
        </w:rPr>
        <w:t xml:space="preserve"> </w:t>
      </w:r>
      <w:r w:rsidR="000F5004" w:rsidRPr="00E83E5A">
        <w:rPr>
          <w:rFonts w:ascii="Futura Lt BT" w:hAnsi="Futura Lt BT"/>
          <w:b/>
          <w:sz w:val="24"/>
          <w:szCs w:val="24"/>
        </w:rPr>
        <w:t>prostorno</w:t>
      </w:r>
      <w:r w:rsidR="000F14A3">
        <w:rPr>
          <w:rFonts w:ascii="Futura Lt BT" w:hAnsi="Futura Lt BT"/>
          <w:b/>
          <w:sz w:val="24"/>
          <w:szCs w:val="24"/>
        </w:rPr>
        <w:t xml:space="preserve"> </w:t>
      </w:r>
      <w:r w:rsidR="000F5004" w:rsidRPr="00E83E5A">
        <w:rPr>
          <w:rFonts w:ascii="Futura Lt BT" w:hAnsi="Futura Lt BT"/>
          <w:b/>
          <w:sz w:val="24"/>
          <w:szCs w:val="24"/>
        </w:rPr>
        <w:t>se</w:t>
      </w:r>
      <w:r w:rsidR="000F14A3">
        <w:rPr>
          <w:rFonts w:ascii="Futura Lt BT" w:hAnsi="Futura Lt BT"/>
          <w:b/>
          <w:sz w:val="24"/>
          <w:szCs w:val="24"/>
        </w:rPr>
        <w:t xml:space="preserve"> </w:t>
      </w:r>
      <w:r w:rsidR="000F5004" w:rsidRPr="00E83E5A">
        <w:rPr>
          <w:rFonts w:ascii="Futura Lt BT" w:hAnsi="Futura Lt BT"/>
          <w:b/>
          <w:sz w:val="24"/>
          <w:szCs w:val="24"/>
        </w:rPr>
        <w:t>planiranje</w:t>
      </w:r>
      <w:r w:rsidR="000F14A3">
        <w:rPr>
          <w:rFonts w:ascii="Futura Lt BT" w:hAnsi="Futura Lt BT"/>
          <w:b/>
          <w:sz w:val="24"/>
          <w:szCs w:val="24"/>
        </w:rPr>
        <w:t xml:space="preserve"> </w:t>
      </w:r>
      <w:r w:rsidR="000F5004" w:rsidRPr="00E83E5A">
        <w:rPr>
          <w:rFonts w:ascii="Futura Lt BT" w:hAnsi="Futura Lt BT"/>
          <w:b/>
          <w:sz w:val="24"/>
          <w:szCs w:val="24"/>
        </w:rPr>
        <w:t>koriste</w:t>
      </w:r>
      <w:r w:rsidR="000F14A3">
        <w:rPr>
          <w:rFonts w:ascii="Futura Lt BT" w:hAnsi="Futura Lt BT"/>
          <w:b/>
          <w:sz w:val="24"/>
          <w:szCs w:val="24"/>
        </w:rPr>
        <w:t xml:space="preserve">  </w:t>
      </w:r>
      <w:r w:rsidR="000F5004" w:rsidRPr="00E83E5A">
        <w:rPr>
          <w:rFonts w:ascii="Futura Lt BT" w:hAnsi="Futura Lt BT"/>
          <w:b/>
          <w:sz w:val="24"/>
          <w:szCs w:val="24"/>
        </w:rPr>
        <w:t>podaci</w:t>
      </w:r>
      <w:r w:rsidR="000F14A3">
        <w:rPr>
          <w:rFonts w:ascii="Futura Lt BT" w:hAnsi="Futura Lt BT"/>
          <w:b/>
          <w:sz w:val="24"/>
          <w:szCs w:val="24"/>
        </w:rPr>
        <w:t xml:space="preserve"> </w:t>
      </w:r>
      <w:r w:rsidR="000F5004" w:rsidRPr="00E83E5A">
        <w:rPr>
          <w:rFonts w:ascii="Futura Lt BT" w:hAnsi="Futura Lt BT"/>
          <w:b/>
          <w:sz w:val="24"/>
          <w:szCs w:val="24"/>
        </w:rPr>
        <w:t>o</w:t>
      </w:r>
      <w:r w:rsidR="000F14A3">
        <w:rPr>
          <w:rFonts w:ascii="Futura Lt BT" w:hAnsi="Futura Lt BT"/>
          <w:b/>
          <w:sz w:val="24"/>
          <w:szCs w:val="24"/>
        </w:rPr>
        <w:t xml:space="preserve"> </w:t>
      </w:r>
      <w:r w:rsidR="000F5004" w:rsidRPr="00E83E5A">
        <w:rPr>
          <w:rFonts w:ascii="Futura Lt BT" w:hAnsi="Futura Lt BT"/>
          <w:b/>
          <w:sz w:val="24"/>
          <w:szCs w:val="24"/>
        </w:rPr>
        <w:t>korištenju</w:t>
      </w:r>
      <w:r w:rsidR="000F14A3">
        <w:rPr>
          <w:rFonts w:ascii="Futura Lt BT" w:hAnsi="Futura Lt BT"/>
          <w:b/>
          <w:sz w:val="24"/>
          <w:szCs w:val="24"/>
        </w:rPr>
        <w:t xml:space="preserve"> </w:t>
      </w:r>
      <w:r w:rsidR="000F5004" w:rsidRPr="00E83E5A">
        <w:rPr>
          <w:rFonts w:ascii="Futura Lt BT" w:hAnsi="Futura Lt BT"/>
          <w:b/>
          <w:sz w:val="24"/>
          <w:szCs w:val="24"/>
        </w:rPr>
        <w:t>zemljišta,</w:t>
      </w:r>
      <w:r w:rsidR="000F14A3">
        <w:rPr>
          <w:rFonts w:ascii="Futura Lt BT" w:hAnsi="Futura Lt BT"/>
          <w:b/>
          <w:sz w:val="24"/>
          <w:szCs w:val="24"/>
        </w:rPr>
        <w:t xml:space="preserve"> </w:t>
      </w:r>
      <w:r w:rsidR="000F5004" w:rsidRPr="00E83E5A">
        <w:rPr>
          <w:rFonts w:ascii="Futura Lt BT" w:hAnsi="Futura Lt BT"/>
          <w:b/>
          <w:sz w:val="24"/>
          <w:szCs w:val="24"/>
        </w:rPr>
        <w:t>pri</w:t>
      </w:r>
      <w:r w:rsidR="000F14A3">
        <w:rPr>
          <w:rFonts w:ascii="Futura Lt BT" w:hAnsi="Futura Lt BT"/>
          <w:b/>
          <w:sz w:val="24"/>
          <w:szCs w:val="24"/>
        </w:rPr>
        <w:t xml:space="preserve"> </w:t>
      </w:r>
      <w:r w:rsidR="000F5004" w:rsidRPr="00E83E5A">
        <w:rPr>
          <w:rFonts w:ascii="Futura Lt BT" w:hAnsi="Futura Lt BT"/>
          <w:b/>
          <w:sz w:val="24"/>
          <w:szCs w:val="24"/>
        </w:rPr>
        <w:t>čemu</w:t>
      </w:r>
      <w:r w:rsidR="000F14A3">
        <w:rPr>
          <w:rFonts w:ascii="Futura Lt BT" w:hAnsi="Futura Lt BT"/>
          <w:b/>
          <w:sz w:val="24"/>
          <w:szCs w:val="24"/>
        </w:rPr>
        <w:t xml:space="preserve"> </w:t>
      </w:r>
      <w:r w:rsidR="000F5004" w:rsidRPr="00E83E5A">
        <w:rPr>
          <w:rFonts w:ascii="Futura Lt BT" w:hAnsi="Futura Lt BT"/>
          <w:b/>
          <w:sz w:val="24"/>
          <w:szCs w:val="24"/>
        </w:rPr>
        <w:t>se</w:t>
      </w:r>
      <w:r w:rsidR="000F14A3">
        <w:rPr>
          <w:rFonts w:ascii="Futura Lt BT" w:hAnsi="Futura Lt BT"/>
          <w:b/>
          <w:sz w:val="24"/>
          <w:szCs w:val="24"/>
        </w:rPr>
        <w:t xml:space="preserve"> </w:t>
      </w:r>
      <w:r w:rsidR="000F5004" w:rsidRPr="00E83E5A">
        <w:rPr>
          <w:rFonts w:ascii="Futura Lt BT" w:hAnsi="Futura Lt BT"/>
          <w:b/>
          <w:sz w:val="24"/>
          <w:szCs w:val="24"/>
        </w:rPr>
        <w:t>t</w:t>
      </w:r>
      <w:r w:rsidR="009916E1" w:rsidRPr="00E83E5A">
        <w:rPr>
          <w:rFonts w:ascii="Futura Lt BT" w:hAnsi="Futura Lt BT"/>
          <w:b/>
          <w:sz w:val="24"/>
          <w:szCs w:val="24"/>
        </w:rPr>
        <w:t>ežište</w:t>
      </w:r>
      <w:r w:rsidR="000F14A3">
        <w:rPr>
          <w:rFonts w:ascii="Futura Lt BT" w:hAnsi="Futura Lt BT"/>
          <w:b/>
          <w:sz w:val="24"/>
          <w:szCs w:val="24"/>
        </w:rPr>
        <w:t xml:space="preserve"> </w:t>
      </w:r>
      <w:r w:rsidR="000F5004" w:rsidRPr="00E83E5A">
        <w:rPr>
          <w:rFonts w:ascii="Futura Lt BT" w:hAnsi="Futura Lt BT"/>
          <w:b/>
          <w:sz w:val="24"/>
          <w:szCs w:val="24"/>
        </w:rPr>
        <w:t>stavlja</w:t>
      </w:r>
      <w:r w:rsidR="000F14A3">
        <w:rPr>
          <w:rFonts w:ascii="Futura Lt BT" w:hAnsi="Futura Lt BT"/>
          <w:b/>
          <w:sz w:val="24"/>
          <w:szCs w:val="24"/>
        </w:rPr>
        <w:t xml:space="preserve"> </w:t>
      </w:r>
      <w:r w:rsidR="006A1E7F" w:rsidRPr="00E83E5A">
        <w:rPr>
          <w:rFonts w:ascii="Futura Lt BT" w:hAnsi="Futura Lt BT"/>
          <w:b/>
          <w:sz w:val="24"/>
          <w:szCs w:val="24"/>
        </w:rPr>
        <w:t>na</w:t>
      </w:r>
      <w:r w:rsidR="000F14A3">
        <w:rPr>
          <w:rFonts w:ascii="Futura Lt BT" w:hAnsi="Futura Lt BT"/>
          <w:b/>
          <w:sz w:val="24"/>
          <w:szCs w:val="24"/>
        </w:rPr>
        <w:t xml:space="preserve"> </w:t>
      </w:r>
      <w:r w:rsidR="000F5004" w:rsidRPr="00E83E5A">
        <w:rPr>
          <w:rFonts w:ascii="Futura Lt BT" w:hAnsi="Futura Lt BT"/>
          <w:b/>
          <w:sz w:val="24"/>
          <w:szCs w:val="24"/>
        </w:rPr>
        <w:t>zemljište</w:t>
      </w:r>
      <w:r w:rsidR="000F14A3">
        <w:rPr>
          <w:rFonts w:ascii="Futura Lt BT" w:hAnsi="Futura Lt BT"/>
          <w:b/>
          <w:sz w:val="24"/>
          <w:szCs w:val="24"/>
        </w:rPr>
        <w:t xml:space="preserve"> </w:t>
      </w:r>
      <w:r w:rsidR="000F5004" w:rsidRPr="00E83E5A">
        <w:rPr>
          <w:rFonts w:ascii="Futura Lt BT" w:hAnsi="Futura Lt BT"/>
          <w:b/>
          <w:sz w:val="24"/>
          <w:szCs w:val="24"/>
        </w:rPr>
        <w:t>koje</w:t>
      </w:r>
      <w:r w:rsidR="000F14A3">
        <w:rPr>
          <w:rFonts w:ascii="Futura Lt BT" w:hAnsi="Futura Lt BT"/>
          <w:b/>
          <w:sz w:val="24"/>
          <w:szCs w:val="24"/>
        </w:rPr>
        <w:t xml:space="preserve"> </w:t>
      </w:r>
      <w:r w:rsidR="000F5004" w:rsidRPr="00E83E5A">
        <w:rPr>
          <w:rFonts w:ascii="Futura Lt BT" w:hAnsi="Futura Lt BT"/>
          <w:b/>
          <w:sz w:val="24"/>
          <w:szCs w:val="24"/>
        </w:rPr>
        <w:t>je</w:t>
      </w:r>
      <w:r w:rsidR="000F14A3">
        <w:rPr>
          <w:rFonts w:ascii="Futura Lt BT" w:hAnsi="Futura Lt BT"/>
          <w:b/>
          <w:sz w:val="24"/>
          <w:szCs w:val="24"/>
        </w:rPr>
        <w:t xml:space="preserve"> </w:t>
      </w:r>
      <w:r w:rsidR="000F5004" w:rsidRPr="00E83E5A">
        <w:rPr>
          <w:rFonts w:ascii="Futura Lt BT" w:hAnsi="Futura Lt BT"/>
          <w:b/>
          <w:sz w:val="24"/>
          <w:szCs w:val="24"/>
        </w:rPr>
        <w:t>izgrađeno</w:t>
      </w:r>
      <w:r w:rsidR="000F14A3">
        <w:rPr>
          <w:rFonts w:ascii="Futura Lt BT" w:hAnsi="Futura Lt BT"/>
          <w:b/>
          <w:sz w:val="24"/>
          <w:szCs w:val="24"/>
        </w:rPr>
        <w:t xml:space="preserve"> </w:t>
      </w:r>
      <w:r w:rsidR="000F5004" w:rsidRPr="00E83E5A">
        <w:rPr>
          <w:rFonts w:ascii="Futura Lt BT" w:hAnsi="Futura Lt BT"/>
          <w:b/>
          <w:sz w:val="24"/>
          <w:szCs w:val="24"/>
        </w:rPr>
        <w:t>i</w:t>
      </w:r>
      <w:r w:rsidR="000F14A3">
        <w:rPr>
          <w:rFonts w:ascii="Futura Lt BT" w:hAnsi="Futura Lt BT"/>
          <w:b/>
          <w:sz w:val="24"/>
          <w:szCs w:val="24"/>
        </w:rPr>
        <w:t xml:space="preserve"> </w:t>
      </w:r>
      <w:r w:rsidR="000F5004" w:rsidRPr="00E83E5A">
        <w:rPr>
          <w:rFonts w:ascii="Futura Lt BT" w:hAnsi="Futura Lt BT"/>
          <w:b/>
          <w:sz w:val="24"/>
          <w:szCs w:val="24"/>
        </w:rPr>
        <w:t>na</w:t>
      </w:r>
      <w:r w:rsidR="000F14A3">
        <w:rPr>
          <w:rFonts w:ascii="Futura Lt BT" w:hAnsi="Futura Lt BT"/>
          <w:b/>
          <w:sz w:val="24"/>
          <w:szCs w:val="24"/>
        </w:rPr>
        <w:t xml:space="preserve"> </w:t>
      </w:r>
      <w:r w:rsidR="000F5004" w:rsidRPr="00E83E5A">
        <w:rPr>
          <w:rFonts w:ascii="Futura Lt BT" w:hAnsi="Futura Lt BT"/>
          <w:b/>
          <w:sz w:val="24"/>
          <w:szCs w:val="24"/>
        </w:rPr>
        <w:t>kojemu</w:t>
      </w:r>
      <w:r w:rsidR="000F14A3">
        <w:rPr>
          <w:rFonts w:ascii="Futura Lt BT" w:hAnsi="Futura Lt BT"/>
          <w:b/>
          <w:sz w:val="24"/>
          <w:szCs w:val="24"/>
        </w:rPr>
        <w:t xml:space="preserve"> </w:t>
      </w:r>
      <w:r w:rsidR="000F5004" w:rsidRPr="00E83E5A">
        <w:rPr>
          <w:rFonts w:ascii="Futura Lt BT" w:hAnsi="Futura Lt BT"/>
          <w:b/>
          <w:sz w:val="24"/>
          <w:szCs w:val="24"/>
        </w:rPr>
        <w:t>se</w:t>
      </w:r>
      <w:r w:rsidR="000F14A3">
        <w:rPr>
          <w:rFonts w:ascii="Futura Lt BT" w:hAnsi="Futura Lt BT"/>
          <w:b/>
          <w:sz w:val="24"/>
          <w:szCs w:val="24"/>
        </w:rPr>
        <w:t xml:space="preserve"> </w:t>
      </w:r>
      <w:r w:rsidR="000F5004" w:rsidRPr="00E83E5A">
        <w:rPr>
          <w:rFonts w:ascii="Futura Lt BT" w:hAnsi="Futura Lt BT"/>
          <w:b/>
          <w:sz w:val="24"/>
          <w:szCs w:val="24"/>
        </w:rPr>
        <w:t>planira</w:t>
      </w:r>
      <w:r w:rsidR="000F14A3">
        <w:rPr>
          <w:rFonts w:ascii="Futura Lt BT" w:hAnsi="Futura Lt BT"/>
          <w:b/>
          <w:sz w:val="24"/>
          <w:szCs w:val="24"/>
        </w:rPr>
        <w:t xml:space="preserve"> </w:t>
      </w:r>
      <w:r w:rsidR="000F5004" w:rsidRPr="00E83E5A">
        <w:rPr>
          <w:rFonts w:ascii="Futura Lt BT" w:hAnsi="Futura Lt BT"/>
          <w:b/>
          <w:sz w:val="24"/>
          <w:szCs w:val="24"/>
        </w:rPr>
        <w:t>gradnja.</w:t>
      </w:r>
      <w:r w:rsidR="000F14A3">
        <w:rPr>
          <w:rFonts w:ascii="Futura Lt BT" w:hAnsi="Futura Lt BT"/>
          <w:b/>
          <w:sz w:val="24"/>
          <w:szCs w:val="24"/>
        </w:rPr>
        <w:t xml:space="preserve"> </w:t>
      </w:r>
      <w:r w:rsidR="009D22D4" w:rsidRPr="00E83E5A">
        <w:rPr>
          <w:rFonts w:ascii="Futura Lt BT" w:hAnsi="Futura Lt BT"/>
          <w:b/>
          <w:color w:val="000000"/>
          <w:sz w:val="24"/>
          <w:szCs w:val="24"/>
        </w:rPr>
        <w:t>Stoga</w:t>
      </w:r>
      <w:r w:rsidR="000F14A3">
        <w:rPr>
          <w:rFonts w:ascii="Futura Lt BT" w:hAnsi="Futura Lt BT"/>
          <w:b/>
          <w:color w:val="000000"/>
          <w:sz w:val="24"/>
          <w:szCs w:val="24"/>
        </w:rPr>
        <w:t xml:space="preserve"> </w:t>
      </w:r>
      <w:r w:rsidR="00C272C1">
        <w:rPr>
          <w:rFonts w:ascii="Futura Lt BT" w:hAnsi="Futura Lt BT"/>
          <w:b/>
          <w:color w:val="000000"/>
          <w:sz w:val="24"/>
          <w:szCs w:val="24"/>
        </w:rPr>
        <w:t>sve</w:t>
      </w:r>
      <w:r w:rsidR="000F14A3">
        <w:rPr>
          <w:rFonts w:ascii="Futura Lt BT" w:hAnsi="Futura Lt BT"/>
          <w:b/>
          <w:color w:val="FF0000"/>
          <w:sz w:val="24"/>
          <w:szCs w:val="24"/>
        </w:rPr>
        <w:t xml:space="preserve"> </w:t>
      </w:r>
      <w:r w:rsidR="007369EC" w:rsidRPr="00F561A9">
        <w:rPr>
          <w:rFonts w:ascii="Futura Lt BT" w:hAnsi="Futura Lt BT"/>
          <w:b/>
          <w:sz w:val="24"/>
          <w:szCs w:val="24"/>
        </w:rPr>
        <w:t xml:space="preserve">dostupne </w:t>
      </w:r>
      <w:r w:rsidR="00B42D59" w:rsidRPr="00E83E5A">
        <w:rPr>
          <w:rFonts w:ascii="Futura Lt BT" w:hAnsi="Futura Lt BT"/>
          <w:b/>
          <w:sz w:val="24"/>
          <w:szCs w:val="24"/>
        </w:rPr>
        <w:t>podat</w:t>
      </w:r>
      <w:r w:rsidR="00C272C1">
        <w:rPr>
          <w:rFonts w:ascii="Futura Lt BT" w:hAnsi="Futura Lt BT"/>
          <w:b/>
          <w:sz w:val="24"/>
          <w:szCs w:val="24"/>
        </w:rPr>
        <w:t>ke</w:t>
      </w:r>
      <w:r w:rsidR="000F14A3">
        <w:rPr>
          <w:rFonts w:ascii="Futura Lt BT" w:hAnsi="Futura Lt BT"/>
          <w:b/>
          <w:sz w:val="24"/>
          <w:szCs w:val="24"/>
        </w:rPr>
        <w:t xml:space="preserve"> </w:t>
      </w:r>
      <w:r w:rsidR="006D3687" w:rsidRPr="00E83E5A">
        <w:rPr>
          <w:rFonts w:ascii="Futura Lt BT" w:hAnsi="Futura Lt BT"/>
          <w:b/>
          <w:sz w:val="24"/>
          <w:szCs w:val="24"/>
        </w:rPr>
        <w:t>treb</w:t>
      </w:r>
      <w:r w:rsidR="001B396E" w:rsidRPr="00E83E5A">
        <w:rPr>
          <w:rFonts w:ascii="Futura Lt BT" w:hAnsi="Futura Lt BT"/>
          <w:b/>
          <w:sz w:val="24"/>
          <w:szCs w:val="24"/>
        </w:rPr>
        <w:t>a</w:t>
      </w:r>
      <w:r w:rsidR="000F14A3">
        <w:rPr>
          <w:rFonts w:ascii="Futura Lt BT" w:hAnsi="Futura Lt BT"/>
          <w:b/>
          <w:sz w:val="24"/>
          <w:szCs w:val="24"/>
        </w:rPr>
        <w:t xml:space="preserve"> </w:t>
      </w:r>
      <w:r w:rsidR="001B396E" w:rsidRPr="00E83E5A">
        <w:rPr>
          <w:rFonts w:ascii="Futura Lt BT" w:hAnsi="Futura Lt BT"/>
          <w:b/>
          <w:sz w:val="24"/>
          <w:szCs w:val="24"/>
        </w:rPr>
        <w:t>uzeti</w:t>
      </w:r>
      <w:r w:rsidR="00C272C1">
        <w:rPr>
          <w:rFonts w:ascii="Futura Lt BT" w:hAnsi="Futura Lt BT"/>
          <w:b/>
          <w:sz w:val="24"/>
          <w:szCs w:val="24"/>
        </w:rPr>
        <w:t xml:space="preserve"> </w:t>
      </w:r>
      <w:r w:rsidR="00F561A9">
        <w:rPr>
          <w:rFonts w:ascii="Futura Lt BT" w:hAnsi="Futura Lt BT"/>
          <w:b/>
          <w:sz w:val="24"/>
          <w:szCs w:val="24"/>
        </w:rPr>
        <w:t xml:space="preserve">u razmatranje uz primjerene analize, kako bi mogli služiti za potrebe </w:t>
      </w:r>
      <w:r w:rsidR="000F14A3">
        <w:rPr>
          <w:rFonts w:ascii="Futura Lt BT" w:hAnsi="Futura Lt BT"/>
          <w:b/>
          <w:sz w:val="24"/>
          <w:szCs w:val="24"/>
        </w:rPr>
        <w:t xml:space="preserve"> </w:t>
      </w:r>
      <w:r w:rsidR="00110024" w:rsidRPr="00E83E5A">
        <w:rPr>
          <w:rFonts w:ascii="Futura Lt BT" w:hAnsi="Futura Lt BT"/>
          <w:b/>
          <w:sz w:val="24"/>
          <w:szCs w:val="24"/>
        </w:rPr>
        <w:t>buduć</w:t>
      </w:r>
      <w:r w:rsidR="009D22D4" w:rsidRPr="00E83E5A">
        <w:rPr>
          <w:rFonts w:ascii="Futura Lt BT" w:hAnsi="Futura Lt BT"/>
          <w:b/>
          <w:sz w:val="24"/>
          <w:szCs w:val="24"/>
        </w:rPr>
        <w:t>ih</w:t>
      </w:r>
      <w:r w:rsidR="000F14A3">
        <w:rPr>
          <w:rFonts w:ascii="Futura Lt BT" w:hAnsi="Futura Lt BT"/>
          <w:b/>
          <w:sz w:val="24"/>
          <w:szCs w:val="24"/>
        </w:rPr>
        <w:t xml:space="preserve"> </w:t>
      </w:r>
      <w:r w:rsidR="00110024" w:rsidRPr="00E83E5A">
        <w:rPr>
          <w:rFonts w:ascii="Futura Lt BT" w:hAnsi="Futura Lt BT"/>
          <w:b/>
          <w:sz w:val="24"/>
          <w:szCs w:val="24"/>
        </w:rPr>
        <w:t>racionaln</w:t>
      </w:r>
      <w:r w:rsidR="009D22D4" w:rsidRPr="00E83E5A">
        <w:rPr>
          <w:rFonts w:ascii="Futura Lt BT" w:hAnsi="Futura Lt BT"/>
          <w:b/>
          <w:sz w:val="24"/>
          <w:szCs w:val="24"/>
        </w:rPr>
        <w:t>og</w:t>
      </w:r>
      <w:r w:rsidR="000F14A3">
        <w:rPr>
          <w:rFonts w:ascii="Futura Lt BT" w:hAnsi="Futura Lt BT"/>
          <w:b/>
          <w:sz w:val="24"/>
          <w:szCs w:val="24"/>
        </w:rPr>
        <w:t xml:space="preserve"> </w:t>
      </w:r>
      <w:r w:rsidR="009D22D4" w:rsidRPr="00E83E5A">
        <w:rPr>
          <w:rFonts w:ascii="Futura Lt BT" w:hAnsi="Futura Lt BT"/>
          <w:b/>
          <w:sz w:val="24"/>
          <w:szCs w:val="24"/>
        </w:rPr>
        <w:t>i</w:t>
      </w:r>
      <w:r w:rsidR="000F14A3">
        <w:rPr>
          <w:rFonts w:ascii="Futura Lt BT" w:hAnsi="Futura Lt BT"/>
          <w:b/>
          <w:sz w:val="24"/>
          <w:szCs w:val="24"/>
        </w:rPr>
        <w:t xml:space="preserve"> </w:t>
      </w:r>
      <w:r w:rsidR="009D22D4" w:rsidRPr="00E83E5A">
        <w:rPr>
          <w:rFonts w:ascii="Futura Lt BT" w:hAnsi="Futura Lt BT"/>
          <w:b/>
          <w:sz w:val="24"/>
          <w:szCs w:val="24"/>
        </w:rPr>
        <w:t>održivog</w:t>
      </w:r>
      <w:r w:rsidR="000F14A3">
        <w:rPr>
          <w:rFonts w:ascii="Futura Lt BT" w:hAnsi="Futura Lt BT"/>
          <w:b/>
          <w:sz w:val="24"/>
          <w:szCs w:val="24"/>
        </w:rPr>
        <w:t xml:space="preserve"> </w:t>
      </w:r>
      <w:r w:rsidR="009D22D4" w:rsidRPr="00E83E5A">
        <w:rPr>
          <w:rFonts w:ascii="Futura Lt BT" w:hAnsi="Futura Lt BT"/>
          <w:b/>
          <w:sz w:val="24"/>
          <w:szCs w:val="24"/>
        </w:rPr>
        <w:t>planiranja</w:t>
      </w:r>
      <w:r w:rsidR="000F14A3">
        <w:rPr>
          <w:rFonts w:ascii="Futura Lt BT" w:hAnsi="Futura Lt BT"/>
          <w:b/>
          <w:sz w:val="24"/>
          <w:szCs w:val="24"/>
        </w:rPr>
        <w:t xml:space="preserve"> </w:t>
      </w:r>
      <w:r w:rsidR="009D22D4" w:rsidRPr="00E83E5A">
        <w:rPr>
          <w:rFonts w:ascii="Futura Lt BT" w:hAnsi="Futura Lt BT"/>
          <w:b/>
          <w:sz w:val="24"/>
          <w:szCs w:val="24"/>
        </w:rPr>
        <w:t>kroz</w:t>
      </w:r>
      <w:r w:rsidR="000F14A3">
        <w:rPr>
          <w:rFonts w:ascii="Futura Lt BT" w:hAnsi="Futura Lt BT"/>
          <w:b/>
          <w:sz w:val="24"/>
          <w:szCs w:val="24"/>
        </w:rPr>
        <w:t xml:space="preserve"> </w:t>
      </w:r>
      <w:r w:rsidR="00110024" w:rsidRPr="00E83E5A">
        <w:rPr>
          <w:rFonts w:ascii="Futura Lt BT" w:hAnsi="Futura Lt BT"/>
          <w:b/>
          <w:sz w:val="24"/>
          <w:szCs w:val="24"/>
        </w:rPr>
        <w:t>održiv</w:t>
      </w:r>
      <w:r w:rsidR="009D22D4" w:rsidRPr="00E83E5A">
        <w:rPr>
          <w:rFonts w:ascii="Futura Lt BT" w:hAnsi="Futura Lt BT"/>
          <w:b/>
          <w:sz w:val="24"/>
          <w:szCs w:val="24"/>
        </w:rPr>
        <w:t>u</w:t>
      </w:r>
      <w:r w:rsidR="000F14A3">
        <w:rPr>
          <w:rFonts w:ascii="Futura Lt BT" w:hAnsi="Futura Lt BT"/>
          <w:b/>
          <w:sz w:val="24"/>
          <w:szCs w:val="24"/>
        </w:rPr>
        <w:t xml:space="preserve"> </w:t>
      </w:r>
      <w:r w:rsidR="00110024" w:rsidRPr="00E83E5A">
        <w:rPr>
          <w:rFonts w:ascii="Futura Lt BT" w:hAnsi="Futura Lt BT"/>
          <w:b/>
          <w:sz w:val="24"/>
          <w:szCs w:val="24"/>
        </w:rPr>
        <w:t>namjen</w:t>
      </w:r>
      <w:r w:rsidR="009D22D4" w:rsidRPr="00E83E5A">
        <w:rPr>
          <w:rFonts w:ascii="Futura Lt BT" w:hAnsi="Futura Lt BT"/>
          <w:b/>
          <w:sz w:val="24"/>
          <w:szCs w:val="24"/>
        </w:rPr>
        <w:t>u</w:t>
      </w:r>
      <w:r w:rsidR="000F14A3">
        <w:rPr>
          <w:rFonts w:ascii="Futura Lt BT" w:hAnsi="Futura Lt BT"/>
          <w:b/>
          <w:sz w:val="24"/>
          <w:szCs w:val="24"/>
        </w:rPr>
        <w:t xml:space="preserve"> </w:t>
      </w:r>
      <w:r w:rsidR="00110024" w:rsidRPr="00E83E5A">
        <w:rPr>
          <w:rFonts w:ascii="Futura Lt BT" w:hAnsi="Futura Lt BT"/>
          <w:b/>
          <w:sz w:val="24"/>
          <w:szCs w:val="24"/>
        </w:rPr>
        <w:t>i</w:t>
      </w:r>
      <w:r w:rsidR="000F14A3">
        <w:rPr>
          <w:rFonts w:ascii="Futura Lt BT" w:hAnsi="Futura Lt BT"/>
          <w:b/>
          <w:sz w:val="24"/>
          <w:szCs w:val="24"/>
        </w:rPr>
        <w:t xml:space="preserve"> </w:t>
      </w:r>
      <w:r w:rsidR="00110024" w:rsidRPr="00E83E5A">
        <w:rPr>
          <w:rFonts w:ascii="Futura Lt BT" w:hAnsi="Futura Lt BT"/>
          <w:b/>
          <w:sz w:val="24"/>
          <w:szCs w:val="24"/>
        </w:rPr>
        <w:t>korištenje</w:t>
      </w:r>
      <w:r w:rsidR="000F14A3">
        <w:rPr>
          <w:rFonts w:ascii="Futura Lt BT" w:hAnsi="Futura Lt BT"/>
          <w:b/>
          <w:sz w:val="24"/>
          <w:szCs w:val="24"/>
        </w:rPr>
        <w:t xml:space="preserve"> </w:t>
      </w:r>
      <w:r w:rsidR="00110024" w:rsidRPr="00E83E5A">
        <w:rPr>
          <w:rFonts w:ascii="Futura Lt BT" w:hAnsi="Futura Lt BT"/>
          <w:b/>
          <w:sz w:val="24"/>
          <w:szCs w:val="24"/>
        </w:rPr>
        <w:t>prostora</w:t>
      </w:r>
      <w:r w:rsidR="00F561A9">
        <w:rPr>
          <w:rFonts w:ascii="Futura Lt BT" w:hAnsi="Futura Lt BT"/>
          <w:b/>
          <w:sz w:val="24"/>
          <w:szCs w:val="24"/>
        </w:rPr>
        <w:t xml:space="preserve">, kao i u svrhu </w:t>
      </w:r>
      <w:r w:rsidR="00F561A9" w:rsidRPr="00E83E5A">
        <w:rPr>
          <w:rFonts w:ascii="Futura Lt BT" w:hAnsi="Futura Lt BT"/>
          <w:b/>
          <w:sz w:val="24"/>
          <w:szCs w:val="24"/>
        </w:rPr>
        <w:t>racionalizacij</w:t>
      </w:r>
      <w:r w:rsidR="00F561A9">
        <w:rPr>
          <w:rFonts w:ascii="Futura Lt BT" w:hAnsi="Futura Lt BT"/>
          <w:b/>
          <w:sz w:val="24"/>
          <w:szCs w:val="24"/>
        </w:rPr>
        <w:t xml:space="preserve">e </w:t>
      </w:r>
      <w:r w:rsidR="00F561A9" w:rsidRPr="00E83E5A">
        <w:rPr>
          <w:rFonts w:ascii="Futura Lt BT" w:hAnsi="Futura Lt BT"/>
          <w:b/>
          <w:sz w:val="24"/>
          <w:szCs w:val="24"/>
        </w:rPr>
        <w:t>građevinskih</w:t>
      </w:r>
      <w:r w:rsidR="00F561A9">
        <w:rPr>
          <w:rFonts w:ascii="Futura Lt BT" w:hAnsi="Futura Lt BT"/>
          <w:b/>
          <w:sz w:val="24"/>
          <w:szCs w:val="24"/>
        </w:rPr>
        <w:t xml:space="preserve"> </w:t>
      </w:r>
      <w:r w:rsidR="00F561A9" w:rsidRPr="00E83E5A">
        <w:rPr>
          <w:rFonts w:ascii="Futura Lt BT" w:hAnsi="Futura Lt BT"/>
          <w:b/>
          <w:sz w:val="24"/>
          <w:szCs w:val="24"/>
        </w:rPr>
        <w:t>područja</w:t>
      </w:r>
      <w:r w:rsidR="00F561A9">
        <w:rPr>
          <w:rFonts w:ascii="Futura Lt BT" w:hAnsi="Futura Lt BT"/>
          <w:b/>
          <w:sz w:val="24"/>
          <w:szCs w:val="24"/>
        </w:rPr>
        <w:t xml:space="preserve"> </w:t>
      </w:r>
      <w:r w:rsidR="00F561A9" w:rsidRPr="00E83E5A">
        <w:rPr>
          <w:rFonts w:ascii="Futura Lt BT" w:hAnsi="Futura Lt BT"/>
          <w:b/>
          <w:sz w:val="24"/>
          <w:szCs w:val="24"/>
        </w:rPr>
        <w:t>naselja</w:t>
      </w:r>
      <w:r w:rsidR="006D3687" w:rsidRPr="00E83E5A">
        <w:rPr>
          <w:rFonts w:ascii="Futura Lt BT" w:hAnsi="Futura Lt BT"/>
          <w:b/>
          <w:sz w:val="24"/>
          <w:szCs w:val="24"/>
        </w:rPr>
        <w:t>.</w:t>
      </w:r>
      <w:r w:rsidR="000F14A3">
        <w:rPr>
          <w:rFonts w:ascii="Futura Lt BT" w:hAnsi="Futura Lt BT"/>
          <w:b/>
          <w:sz w:val="24"/>
          <w:szCs w:val="24"/>
        </w:rPr>
        <w:t xml:space="preserve"> </w:t>
      </w:r>
    </w:p>
    <w:p w14:paraId="7ABDF483" w14:textId="77777777" w:rsidR="00310923" w:rsidRDefault="00310923" w:rsidP="0084308A">
      <w:pPr>
        <w:jc w:val="both"/>
        <w:rPr>
          <w:rFonts w:ascii="Futura Lt BT" w:hAnsi="Futura Lt BT"/>
          <w:b/>
          <w:sz w:val="24"/>
          <w:szCs w:val="24"/>
        </w:rPr>
      </w:pPr>
    </w:p>
    <w:p w14:paraId="7309B2F6" w14:textId="77777777" w:rsidR="00310923" w:rsidRPr="008A4ABD" w:rsidRDefault="00310923" w:rsidP="0084308A">
      <w:pPr>
        <w:jc w:val="both"/>
        <w:rPr>
          <w:rFonts w:ascii="Futura Lt BT" w:hAnsi="Futura Lt BT"/>
          <w:b/>
          <w:sz w:val="24"/>
          <w:szCs w:val="24"/>
        </w:rPr>
      </w:pPr>
    </w:p>
    <w:p w14:paraId="753288FD" w14:textId="442B8F97" w:rsidR="009F597A" w:rsidRPr="008A4ABD" w:rsidRDefault="009F597A" w:rsidP="00557570">
      <w:pPr>
        <w:pStyle w:val="Odlomakpopisa"/>
        <w:numPr>
          <w:ilvl w:val="0"/>
          <w:numId w:val="22"/>
        </w:numPr>
        <w:jc w:val="both"/>
        <w:outlineLvl w:val="0"/>
        <w:rPr>
          <w:rFonts w:ascii="Futura Lt BT" w:hAnsi="Futura Lt BT"/>
          <w:b/>
          <w:sz w:val="32"/>
          <w:szCs w:val="32"/>
        </w:rPr>
      </w:pPr>
      <w:bookmarkStart w:id="16" w:name="_Toc215824772"/>
      <w:r w:rsidRPr="008A4ABD">
        <w:rPr>
          <w:rFonts w:ascii="Futura Lt BT" w:hAnsi="Futura Lt BT"/>
          <w:b/>
          <w:sz w:val="32"/>
          <w:szCs w:val="32"/>
        </w:rPr>
        <w:lastRenderedPageBreak/>
        <w:t>Sustav</w:t>
      </w:r>
      <w:r w:rsidR="000F14A3">
        <w:rPr>
          <w:rFonts w:ascii="Futura Lt BT" w:hAnsi="Futura Lt BT"/>
          <w:b/>
          <w:sz w:val="32"/>
          <w:szCs w:val="32"/>
        </w:rPr>
        <w:t xml:space="preserve"> </w:t>
      </w:r>
      <w:r w:rsidRPr="008A4ABD">
        <w:rPr>
          <w:rFonts w:ascii="Futura Lt BT" w:hAnsi="Futura Lt BT"/>
          <w:b/>
          <w:sz w:val="32"/>
          <w:szCs w:val="32"/>
        </w:rPr>
        <w:t>naselja</w:t>
      </w:r>
      <w:bookmarkEnd w:id="16"/>
      <w:r w:rsidR="000F14A3">
        <w:rPr>
          <w:rFonts w:ascii="Futura Lt BT" w:hAnsi="Futura Lt BT"/>
          <w:b/>
          <w:sz w:val="32"/>
          <w:szCs w:val="32"/>
        </w:rPr>
        <w:t xml:space="preserve"> </w:t>
      </w:r>
    </w:p>
    <w:p w14:paraId="2EBE5423" w14:textId="6D4F2116" w:rsidR="00540856" w:rsidRDefault="009A087D" w:rsidP="00E41BC5">
      <w:pPr>
        <w:jc w:val="both"/>
        <w:rPr>
          <w:rFonts w:ascii="Futura Lt BT" w:hAnsi="Futura Lt BT"/>
          <w:sz w:val="24"/>
          <w:szCs w:val="24"/>
        </w:rPr>
      </w:pPr>
      <w:r w:rsidRPr="008A4ABD">
        <w:rPr>
          <w:rFonts w:ascii="Futura Lt BT" w:hAnsi="Futura Lt BT"/>
          <w:sz w:val="24"/>
          <w:szCs w:val="24"/>
        </w:rPr>
        <w:t>Strategijom</w:t>
      </w:r>
      <w:r w:rsidR="000F14A3">
        <w:rPr>
          <w:rFonts w:ascii="Futura Lt BT" w:hAnsi="Futura Lt BT"/>
          <w:sz w:val="24"/>
          <w:szCs w:val="24"/>
        </w:rPr>
        <w:t xml:space="preserve"> </w:t>
      </w:r>
      <w:r w:rsidRPr="008A4ABD">
        <w:rPr>
          <w:rFonts w:ascii="Futura Lt BT" w:hAnsi="Futura Lt BT"/>
          <w:sz w:val="24"/>
          <w:szCs w:val="24"/>
        </w:rPr>
        <w:t>prostornog</w:t>
      </w:r>
      <w:r w:rsidR="000F14A3">
        <w:rPr>
          <w:rFonts w:ascii="Futura Lt BT" w:hAnsi="Futura Lt BT"/>
          <w:sz w:val="24"/>
          <w:szCs w:val="24"/>
        </w:rPr>
        <w:t xml:space="preserve"> </w:t>
      </w:r>
      <w:r w:rsidR="00540856">
        <w:rPr>
          <w:rFonts w:ascii="Futura Lt BT" w:hAnsi="Futura Lt BT"/>
          <w:sz w:val="24"/>
          <w:szCs w:val="24"/>
        </w:rPr>
        <w:t>razvoja</w:t>
      </w:r>
      <w:r w:rsidR="000F14A3">
        <w:rPr>
          <w:rFonts w:ascii="Futura Lt BT" w:hAnsi="Futura Lt BT"/>
          <w:sz w:val="24"/>
          <w:szCs w:val="24"/>
        </w:rPr>
        <w:t xml:space="preserve"> </w:t>
      </w:r>
      <w:r w:rsidR="00303F78">
        <w:rPr>
          <w:rFonts w:ascii="Futura Lt BT" w:hAnsi="Futura Lt BT"/>
          <w:sz w:val="24"/>
          <w:szCs w:val="24"/>
        </w:rPr>
        <w:t>RH</w:t>
      </w:r>
      <w:r w:rsidR="000F14A3">
        <w:rPr>
          <w:rFonts w:ascii="Futura Lt BT" w:hAnsi="Futura Lt BT"/>
          <w:sz w:val="24"/>
          <w:szCs w:val="24"/>
        </w:rPr>
        <w:t xml:space="preserve"> </w:t>
      </w:r>
      <w:r w:rsidR="00540856">
        <w:rPr>
          <w:rFonts w:ascii="Futura Lt BT" w:hAnsi="Futura Lt BT"/>
          <w:sz w:val="24"/>
          <w:szCs w:val="24"/>
        </w:rPr>
        <w:t>(2017.)</w:t>
      </w:r>
      <w:r w:rsidR="000F14A3">
        <w:rPr>
          <w:rFonts w:ascii="Futura Lt BT" w:hAnsi="Futura Lt BT"/>
          <w:sz w:val="24"/>
          <w:szCs w:val="24"/>
        </w:rPr>
        <w:t xml:space="preserve"> </w:t>
      </w:r>
      <w:r w:rsidRPr="008A4ABD">
        <w:rPr>
          <w:rFonts w:ascii="Futura Lt BT" w:hAnsi="Futura Lt BT"/>
          <w:sz w:val="24"/>
          <w:szCs w:val="24"/>
        </w:rPr>
        <w:t>utvrđen</w:t>
      </w:r>
      <w:r w:rsidR="00540856">
        <w:rPr>
          <w:rFonts w:ascii="Futura Lt BT" w:hAnsi="Futura Lt BT"/>
          <w:sz w:val="24"/>
          <w:szCs w:val="24"/>
        </w:rPr>
        <w:t>a</w:t>
      </w:r>
      <w:r w:rsidR="000F14A3">
        <w:rPr>
          <w:rFonts w:ascii="Futura Lt BT" w:hAnsi="Futura Lt BT"/>
          <w:sz w:val="24"/>
          <w:szCs w:val="24"/>
        </w:rPr>
        <w:t xml:space="preserve"> </w:t>
      </w:r>
      <w:r w:rsidRPr="008A4ABD">
        <w:rPr>
          <w:rFonts w:ascii="Futura Lt BT" w:hAnsi="Futura Lt BT"/>
          <w:sz w:val="24"/>
          <w:szCs w:val="24"/>
        </w:rPr>
        <w:t>je</w:t>
      </w:r>
      <w:r w:rsidR="000F14A3">
        <w:rPr>
          <w:rFonts w:ascii="Futura Lt BT" w:hAnsi="Futura Lt BT"/>
          <w:sz w:val="24"/>
          <w:szCs w:val="24"/>
        </w:rPr>
        <w:t xml:space="preserve"> </w:t>
      </w:r>
      <w:r w:rsidR="00540856">
        <w:rPr>
          <w:rFonts w:ascii="Futura Lt BT" w:hAnsi="Futura Lt BT"/>
          <w:sz w:val="24"/>
          <w:szCs w:val="24"/>
        </w:rPr>
        <w:t>potreba</w:t>
      </w:r>
      <w:r w:rsidR="000F14A3">
        <w:rPr>
          <w:rFonts w:ascii="Futura Lt BT" w:hAnsi="Futura Lt BT"/>
          <w:sz w:val="24"/>
          <w:szCs w:val="24"/>
        </w:rPr>
        <w:t xml:space="preserve"> </w:t>
      </w:r>
      <w:r w:rsidR="00540856">
        <w:rPr>
          <w:rFonts w:ascii="Futura Lt BT" w:hAnsi="Futura Lt BT"/>
          <w:sz w:val="24"/>
          <w:szCs w:val="24"/>
        </w:rPr>
        <w:t>optimizacije</w:t>
      </w:r>
      <w:r w:rsidR="000F14A3">
        <w:rPr>
          <w:rFonts w:ascii="Futura Lt BT" w:hAnsi="Futura Lt BT"/>
          <w:sz w:val="24"/>
          <w:szCs w:val="24"/>
        </w:rPr>
        <w:t xml:space="preserve"> </w:t>
      </w:r>
      <w:r w:rsidR="00540856">
        <w:rPr>
          <w:rFonts w:ascii="Futura Lt BT" w:hAnsi="Futura Lt BT"/>
          <w:sz w:val="24"/>
          <w:szCs w:val="24"/>
        </w:rPr>
        <w:t>sustava</w:t>
      </w:r>
      <w:r w:rsidR="000F14A3">
        <w:rPr>
          <w:rFonts w:ascii="Futura Lt BT" w:hAnsi="Futura Lt BT"/>
          <w:sz w:val="24"/>
          <w:szCs w:val="24"/>
        </w:rPr>
        <w:t xml:space="preserve"> </w:t>
      </w:r>
      <w:r w:rsidR="00540856">
        <w:rPr>
          <w:rFonts w:ascii="Futura Lt BT" w:hAnsi="Futura Lt BT"/>
          <w:sz w:val="24"/>
          <w:szCs w:val="24"/>
        </w:rPr>
        <w:t>naselja</w:t>
      </w:r>
      <w:r w:rsidR="000F14A3">
        <w:rPr>
          <w:rFonts w:ascii="Futura Lt BT" w:hAnsi="Futura Lt BT"/>
          <w:sz w:val="24"/>
          <w:szCs w:val="24"/>
        </w:rPr>
        <w:t xml:space="preserve"> </w:t>
      </w:r>
      <w:r w:rsidR="00540856">
        <w:rPr>
          <w:rFonts w:ascii="Futura Lt BT" w:hAnsi="Futura Lt BT"/>
          <w:sz w:val="24"/>
          <w:szCs w:val="24"/>
        </w:rPr>
        <w:t>kroz</w:t>
      </w:r>
      <w:r w:rsidR="000F14A3">
        <w:rPr>
          <w:rFonts w:ascii="Futura Lt BT" w:hAnsi="Futura Lt BT"/>
          <w:sz w:val="24"/>
          <w:szCs w:val="24"/>
        </w:rPr>
        <w:t xml:space="preserve"> </w:t>
      </w:r>
      <w:proofErr w:type="spellStart"/>
      <w:r w:rsidR="00540856">
        <w:rPr>
          <w:rFonts w:ascii="Futura Lt BT" w:hAnsi="Futura Lt BT"/>
          <w:sz w:val="24"/>
          <w:szCs w:val="24"/>
        </w:rPr>
        <w:t>policentričnost</w:t>
      </w:r>
      <w:proofErr w:type="spellEnd"/>
      <w:r w:rsidR="00540856">
        <w:rPr>
          <w:rFonts w:ascii="Futura Lt BT" w:hAnsi="Futura Lt BT"/>
          <w:sz w:val="24"/>
          <w:szCs w:val="24"/>
        </w:rPr>
        <w:t>,</w:t>
      </w:r>
      <w:r w:rsidR="000F14A3">
        <w:rPr>
          <w:rFonts w:ascii="Futura Lt BT" w:hAnsi="Futura Lt BT"/>
          <w:sz w:val="24"/>
          <w:szCs w:val="24"/>
        </w:rPr>
        <w:t xml:space="preserve"> </w:t>
      </w:r>
      <w:r w:rsidR="00540856">
        <w:rPr>
          <w:rFonts w:ascii="Futura Lt BT" w:hAnsi="Futura Lt BT"/>
          <w:sz w:val="24"/>
          <w:szCs w:val="24"/>
        </w:rPr>
        <w:t>gdje</w:t>
      </w:r>
      <w:r w:rsidR="000F14A3">
        <w:rPr>
          <w:rFonts w:ascii="Futura Lt BT" w:hAnsi="Futura Lt BT"/>
          <w:sz w:val="24"/>
          <w:szCs w:val="24"/>
        </w:rPr>
        <w:t xml:space="preserve"> </w:t>
      </w:r>
      <w:r w:rsidR="00540856">
        <w:rPr>
          <w:rFonts w:ascii="Futura Lt BT" w:hAnsi="Futura Lt BT"/>
          <w:sz w:val="24"/>
          <w:szCs w:val="24"/>
        </w:rPr>
        <w:t>srednje</w:t>
      </w:r>
      <w:r w:rsidR="000F14A3">
        <w:rPr>
          <w:rFonts w:ascii="Futura Lt BT" w:hAnsi="Futura Lt BT"/>
          <w:sz w:val="24"/>
          <w:szCs w:val="24"/>
        </w:rPr>
        <w:t xml:space="preserve"> </w:t>
      </w:r>
      <w:r w:rsidR="00540856">
        <w:rPr>
          <w:rFonts w:ascii="Futura Lt BT" w:hAnsi="Futura Lt BT"/>
          <w:sz w:val="24"/>
          <w:szCs w:val="24"/>
        </w:rPr>
        <w:t>veliki</w:t>
      </w:r>
      <w:r w:rsidR="000F14A3">
        <w:rPr>
          <w:rFonts w:ascii="Futura Lt BT" w:hAnsi="Futura Lt BT"/>
          <w:sz w:val="24"/>
          <w:szCs w:val="24"/>
        </w:rPr>
        <w:t xml:space="preserve"> </w:t>
      </w:r>
      <w:r w:rsidR="00540856">
        <w:rPr>
          <w:rFonts w:ascii="Futura Lt BT" w:hAnsi="Futura Lt BT"/>
          <w:sz w:val="24"/>
          <w:szCs w:val="24"/>
        </w:rPr>
        <w:t>i</w:t>
      </w:r>
      <w:r w:rsidR="000F14A3">
        <w:rPr>
          <w:rFonts w:ascii="Futura Lt BT" w:hAnsi="Futura Lt BT"/>
          <w:sz w:val="24"/>
          <w:szCs w:val="24"/>
        </w:rPr>
        <w:t xml:space="preserve"> </w:t>
      </w:r>
      <w:r w:rsidR="00540856">
        <w:rPr>
          <w:rFonts w:ascii="Futura Lt BT" w:hAnsi="Futura Lt BT"/>
          <w:sz w:val="24"/>
          <w:szCs w:val="24"/>
        </w:rPr>
        <w:t>mali</w:t>
      </w:r>
      <w:r w:rsidR="000F14A3">
        <w:rPr>
          <w:rFonts w:ascii="Futura Lt BT" w:hAnsi="Futura Lt BT"/>
          <w:sz w:val="24"/>
          <w:szCs w:val="24"/>
        </w:rPr>
        <w:t xml:space="preserve"> </w:t>
      </w:r>
      <w:r w:rsidR="00540856">
        <w:rPr>
          <w:rFonts w:ascii="Futura Lt BT" w:hAnsi="Futura Lt BT"/>
          <w:sz w:val="24"/>
          <w:szCs w:val="24"/>
        </w:rPr>
        <w:t>gradovi</w:t>
      </w:r>
      <w:r w:rsidR="000F14A3">
        <w:rPr>
          <w:rFonts w:ascii="Futura Lt BT" w:hAnsi="Futura Lt BT"/>
          <w:sz w:val="24"/>
          <w:szCs w:val="24"/>
        </w:rPr>
        <w:t xml:space="preserve"> </w:t>
      </w:r>
      <w:r w:rsidR="00540856">
        <w:rPr>
          <w:rFonts w:ascii="Futura Lt BT" w:hAnsi="Futura Lt BT"/>
          <w:sz w:val="24"/>
          <w:szCs w:val="24"/>
        </w:rPr>
        <w:t>moraju</w:t>
      </w:r>
      <w:r w:rsidR="000F14A3">
        <w:rPr>
          <w:rFonts w:ascii="Futura Lt BT" w:hAnsi="Futura Lt BT"/>
          <w:sz w:val="24"/>
          <w:szCs w:val="24"/>
        </w:rPr>
        <w:t xml:space="preserve"> </w:t>
      </w:r>
      <w:r w:rsidR="00540856">
        <w:rPr>
          <w:rFonts w:ascii="Futura Lt BT" w:hAnsi="Futura Lt BT"/>
          <w:sz w:val="24"/>
          <w:szCs w:val="24"/>
        </w:rPr>
        <w:t>imati</w:t>
      </w:r>
      <w:r w:rsidR="000F14A3">
        <w:rPr>
          <w:rFonts w:ascii="Futura Lt BT" w:hAnsi="Futura Lt BT"/>
          <w:sz w:val="24"/>
          <w:szCs w:val="24"/>
        </w:rPr>
        <w:t xml:space="preserve"> </w:t>
      </w:r>
      <w:r w:rsidR="00540856">
        <w:rPr>
          <w:rFonts w:ascii="Futura Lt BT" w:hAnsi="Futura Lt BT"/>
          <w:sz w:val="24"/>
          <w:szCs w:val="24"/>
        </w:rPr>
        <w:t>ključnu</w:t>
      </w:r>
      <w:r w:rsidR="000F14A3">
        <w:rPr>
          <w:rFonts w:ascii="Futura Lt BT" w:hAnsi="Futura Lt BT"/>
          <w:sz w:val="24"/>
          <w:szCs w:val="24"/>
        </w:rPr>
        <w:t xml:space="preserve"> </w:t>
      </w:r>
      <w:r w:rsidR="00540856">
        <w:rPr>
          <w:rFonts w:ascii="Futura Lt BT" w:hAnsi="Futura Lt BT"/>
          <w:sz w:val="24"/>
          <w:szCs w:val="24"/>
        </w:rPr>
        <w:t>ulogu</w:t>
      </w:r>
      <w:r w:rsidR="000F14A3">
        <w:rPr>
          <w:rFonts w:ascii="Futura Lt BT" w:hAnsi="Futura Lt BT"/>
          <w:sz w:val="24"/>
          <w:szCs w:val="24"/>
        </w:rPr>
        <w:t xml:space="preserve"> </w:t>
      </w:r>
      <w:r w:rsidR="00540856">
        <w:rPr>
          <w:rFonts w:ascii="Futura Lt BT" w:hAnsi="Futura Lt BT"/>
          <w:sz w:val="24"/>
          <w:szCs w:val="24"/>
        </w:rPr>
        <w:t>na</w:t>
      </w:r>
      <w:r w:rsidR="000F14A3">
        <w:rPr>
          <w:rFonts w:ascii="Futura Lt BT" w:hAnsi="Futura Lt BT"/>
          <w:sz w:val="24"/>
          <w:szCs w:val="24"/>
        </w:rPr>
        <w:t xml:space="preserve"> </w:t>
      </w:r>
      <w:r w:rsidR="00540856">
        <w:rPr>
          <w:rFonts w:ascii="Futura Lt BT" w:hAnsi="Futura Lt BT"/>
          <w:sz w:val="24"/>
          <w:szCs w:val="24"/>
        </w:rPr>
        <w:t>regionalnoj</w:t>
      </w:r>
      <w:r w:rsidR="000F14A3">
        <w:rPr>
          <w:rFonts w:ascii="Futura Lt BT" w:hAnsi="Futura Lt BT"/>
          <w:sz w:val="24"/>
          <w:szCs w:val="24"/>
        </w:rPr>
        <w:t xml:space="preserve"> </w:t>
      </w:r>
      <w:r w:rsidR="00540856">
        <w:rPr>
          <w:rFonts w:ascii="Futura Lt BT" w:hAnsi="Futura Lt BT"/>
          <w:sz w:val="24"/>
          <w:szCs w:val="24"/>
        </w:rPr>
        <w:t>razini.</w:t>
      </w:r>
      <w:r w:rsidR="000F14A3">
        <w:rPr>
          <w:rFonts w:ascii="Futura Lt BT" w:hAnsi="Futura Lt BT"/>
          <w:sz w:val="24"/>
          <w:szCs w:val="24"/>
        </w:rPr>
        <w:t xml:space="preserve"> </w:t>
      </w:r>
      <w:r w:rsidR="00540856">
        <w:rPr>
          <w:rFonts w:ascii="Futura Lt BT" w:hAnsi="Futura Lt BT"/>
          <w:sz w:val="24"/>
          <w:szCs w:val="24"/>
        </w:rPr>
        <w:t>Iako</w:t>
      </w:r>
      <w:r w:rsidR="000F14A3">
        <w:rPr>
          <w:rFonts w:ascii="Futura Lt BT" w:hAnsi="Futura Lt BT"/>
          <w:sz w:val="24"/>
          <w:szCs w:val="24"/>
        </w:rPr>
        <w:t xml:space="preserve"> </w:t>
      </w:r>
      <w:r w:rsidR="00540856">
        <w:rPr>
          <w:rFonts w:ascii="Futura Lt BT" w:hAnsi="Futura Lt BT"/>
          <w:sz w:val="24"/>
          <w:szCs w:val="24"/>
        </w:rPr>
        <w:t>je</w:t>
      </w:r>
      <w:r w:rsidR="000F14A3">
        <w:rPr>
          <w:rFonts w:ascii="Futura Lt BT" w:hAnsi="Futura Lt BT"/>
          <w:sz w:val="24"/>
          <w:szCs w:val="24"/>
        </w:rPr>
        <w:t xml:space="preserve"> </w:t>
      </w:r>
      <w:r w:rsidR="00540856">
        <w:rPr>
          <w:rFonts w:ascii="Futura Lt BT" w:hAnsi="Futura Lt BT"/>
          <w:sz w:val="24"/>
          <w:szCs w:val="24"/>
        </w:rPr>
        <w:t>u</w:t>
      </w:r>
      <w:r w:rsidR="000F14A3">
        <w:rPr>
          <w:rFonts w:ascii="Futura Lt BT" w:hAnsi="Futura Lt BT"/>
          <w:sz w:val="24"/>
          <w:szCs w:val="24"/>
        </w:rPr>
        <w:t xml:space="preserve"> </w:t>
      </w:r>
      <w:r w:rsidR="00540856">
        <w:rPr>
          <w:rFonts w:ascii="Futura Lt BT" w:hAnsi="Futura Lt BT"/>
          <w:sz w:val="24"/>
          <w:szCs w:val="24"/>
        </w:rPr>
        <w:t>europskom</w:t>
      </w:r>
      <w:r w:rsidR="000F14A3">
        <w:rPr>
          <w:rFonts w:ascii="Futura Lt BT" w:hAnsi="Futura Lt BT"/>
          <w:sz w:val="24"/>
          <w:szCs w:val="24"/>
        </w:rPr>
        <w:t xml:space="preserve"> </w:t>
      </w:r>
      <w:r w:rsidR="00540856">
        <w:rPr>
          <w:rFonts w:ascii="Futura Lt BT" w:hAnsi="Futura Lt BT"/>
          <w:sz w:val="24"/>
          <w:szCs w:val="24"/>
        </w:rPr>
        <w:t>konte</w:t>
      </w:r>
      <w:r w:rsidR="00444E75">
        <w:rPr>
          <w:rFonts w:ascii="Futura Lt BT" w:hAnsi="Futura Lt BT"/>
          <w:sz w:val="24"/>
          <w:szCs w:val="24"/>
        </w:rPr>
        <w:t>k</w:t>
      </w:r>
      <w:r w:rsidR="00540856">
        <w:rPr>
          <w:rFonts w:ascii="Futura Lt BT" w:hAnsi="Futura Lt BT"/>
          <w:sz w:val="24"/>
          <w:szCs w:val="24"/>
        </w:rPr>
        <w:t>stu</w:t>
      </w:r>
      <w:r w:rsidR="000F14A3">
        <w:rPr>
          <w:rFonts w:ascii="Futura Lt BT" w:hAnsi="Futura Lt BT"/>
          <w:sz w:val="24"/>
          <w:szCs w:val="24"/>
        </w:rPr>
        <w:t xml:space="preserve"> </w:t>
      </w:r>
      <w:r w:rsidR="00540856">
        <w:rPr>
          <w:rFonts w:ascii="Futura Lt BT" w:hAnsi="Futura Lt BT"/>
          <w:sz w:val="24"/>
          <w:szCs w:val="24"/>
        </w:rPr>
        <w:t>potrebno</w:t>
      </w:r>
      <w:r w:rsidR="000F14A3">
        <w:rPr>
          <w:rFonts w:ascii="Futura Lt BT" w:hAnsi="Futura Lt BT"/>
          <w:sz w:val="24"/>
          <w:szCs w:val="24"/>
        </w:rPr>
        <w:t xml:space="preserve"> </w:t>
      </w:r>
      <w:r w:rsidR="00540856">
        <w:rPr>
          <w:rFonts w:ascii="Futura Lt BT" w:hAnsi="Futura Lt BT"/>
          <w:sz w:val="24"/>
          <w:szCs w:val="24"/>
        </w:rPr>
        <w:t>dati</w:t>
      </w:r>
      <w:r w:rsidR="000F14A3">
        <w:rPr>
          <w:rFonts w:ascii="Futura Lt BT" w:hAnsi="Futura Lt BT"/>
          <w:sz w:val="24"/>
          <w:szCs w:val="24"/>
        </w:rPr>
        <w:t xml:space="preserve"> </w:t>
      </w:r>
      <w:r w:rsidR="00540856">
        <w:rPr>
          <w:rFonts w:ascii="Futura Lt BT" w:hAnsi="Futura Lt BT"/>
          <w:sz w:val="24"/>
          <w:szCs w:val="24"/>
        </w:rPr>
        <w:t>poseban</w:t>
      </w:r>
      <w:r w:rsidR="000F14A3">
        <w:rPr>
          <w:rFonts w:ascii="Futura Lt BT" w:hAnsi="Futura Lt BT"/>
          <w:sz w:val="24"/>
          <w:szCs w:val="24"/>
        </w:rPr>
        <w:t xml:space="preserve"> </w:t>
      </w:r>
      <w:r w:rsidR="00540856">
        <w:rPr>
          <w:rFonts w:ascii="Futura Lt BT" w:hAnsi="Futura Lt BT"/>
          <w:sz w:val="24"/>
          <w:szCs w:val="24"/>
        </w:rPr>
        <w:t>značaj</w:t>
      </w:r>
      <w:r w:rsidR="000F14A3">
        <w:rPr>
          <w:rFonts w:ascii="Futura Lt BT" w:hAnsi="Futura Lt BT"/>
          <w:sz w:val="24"/>
          <w:szCs w:val="24"/>
        </w:rPr>
        <w:t xml:space="preserve"> </w:t>
      </w:r>
      <w:r w:rsidR="00540856">
        <w:rPr>
          <w:rFonts w:ascii="Futura Lt BT" w:hAnsi="Futura Lt BT"/>
          <w:sz w:val="24"/>
          <w:szCs w:val="24"/>
        </w:rPr>
        <w:t>snaženju</w:t>
      </w:r>
      <w:r w:rsidR="000F14A3">
        <w:rPr>
          <w:rFonts w:ascii="Futura Lt BT" w:hAnsi="Futura Lt BT"/>
          <w:sz w:val="24"/>
          <w:szCs w:val="24"/>
        </w:rPr>
        <w:t xml:space="preserve"> </w:t>
      </w:r>
      <w:r w:rsidR="00540856">
        <w:rPr>
          <w:rFonts w:ascii="Futura Lt BT" w:hAnsi="Futura Lt BT"/>
          <w:sz w:val="24"/>
          <w:szCs w:val="24"/>
        </w:rPr>
        <w:t>uloge</w:t>
      </w:r>
      <w:r w:rsidR="000F14A3">
        <w:rPr>
          <w:rFonts w:ascii="Futura Lt BT" w:hAnsi="Futura Lt BT"/>
          <w:sz w:val="24"/>
          <w:szCs w:val="24"/>
        </w:rPr>
        <w:t xml:space="preserve"> </w:t>
      </w:r>
      <w:r w:rsidR="00540856">
        <w:rPr>
          <w:rFonts w:ascii="Futura Lt BT" w:hAnsi="Futura Lt BT"/>
          <w:sz w:val="24"/>
          <w:szCs w:val="24"/>
        </w:rPr>
        <w:t>glavnog</w:t>
      </w:r>
      <w:r w:rsidR="000F14A3">
        <w:rPr>
          <w:rFonts w:ascii="Futura Lt BT" w:hAnsi="Futura Lt BT"/>
          <w:sz w:val="24"/>
          <w:szCs w:val="24"/>
        </w:rPr>
        <w:t xml:space="preserve"> </w:t>
      </w:r>
      <w:r w:rsidR="00540856">
        <w:rPr>
          <w:rFonts w:ascii="Futura Lt BT" w:hAnsi="Futura Lt BT"/>
          <w:sz w:val="24"/>
          <w:szCs w:val="24"/>
        </w:rPr>
        <w:t>grada</w:t>
      </w:r>
      <w:r w:rsidR="000F14A3">
        <w:rPr>
          <w:rFonts w:ascii="Futura Lt BT" w:hAnsi="Futura Lt BT"/>
          <w:sz w:val="24"/>
          <w:szCs w:val="24"/>
        </w:rPr>
        <w:t xml:space="preserve"> </w:t>
      </w:r>
      <w:r w:rsidR="00540856">
        <w:rPr>
          <w:rFonts w:ascii="Futura Lt BT" w:hAnsi="Futura Lt BT"/>
          <w:sz w:val="24"/>
          <w:szCs w:val="24"/>
        </w:rPr>
        <w:t>i</w:t>
      </w:r>
      <w:r w:rsidR="000F14A3">
        <w:rPr>
          <w:rFonts w:ascii="Futura Lt BT" w:hAnsi="Futura Lt BT"/>
          <w:sz w:val="24"/>
          <w:szCs w:val="24"/>
        </w:rPr>
        <w:t xml:space="preserve"> </w:t>
      </w:r>
      <w:r w:rsidR="00540856">
        <w:rPr>
          <w:rFonts w:ascii="Futura Lt BT" w:hAnsi="Futura Lt BT"/>
          <w:sz w:val="24"/>
          <w:szCs w:val="24"/>
        </w:rPr>
        <w:t>regionalnih</w:t>
      </w:r>
      <w:r w:rsidR="000F14A3">
        <w:rPr>
          <w:rFonts w:ascii="Futura Lt BT" w:hAnsi="Futura Lt BT"/>
          <w:sz w:val="24"/>
          <w:szCs w:val="24"/>
        </w:rPr>
        <w:t xml:space="preserve"> </w:t>
      </w:r>
      <w:r w:rsidR="00540856">
        <w:rPr>
          <w:rFonts w:ascii="Futura Lt BT" w:hAnsi="Futura Lt BT"/>
          <w:sz w:val="24"/>
          <w:szCs w:val="24"/>
        </w:rPr>
        <w:t>središta,</w:t>
      </w:r>
      <w:r w:rsidR="000F14A3">
        <w:rPr>
          <w:rFonts w:ascii="Futura Lt BT" w:hAnsi="Futura Lt BT"/>
          <w:sz w:val="24"/>
          <w:szCs w:val="24"/>
        </w:rPr>
        <w:t xml:space="preserve"> </w:t>
      </w:r>
      <w:r w:rsidR="00540856">
        <w:rPr>
          <w:rFonts w:ascii="Futura Lt BT" w:hAnsi="Futura Lt BT"/>
          <w:sz w:val="24"/>
          <w:szCs w:val="24"/>
        </w:rPr>
        <w:t>istodobno</w:t>
      </w:r>
      <w:r w:rsidR="000F14A3">
        <w:rPr>
          <w:rFonts w:ascii="Futura Lt BT" w:hAnsi="Futura Lt BT"/>
          <w:sz w:val="24"/>
          <w:szCs w:val="24"/>
        </w:rPr>
        <w:t xml:space="preserve"> </w:t>
      </w:r>
      <w:r w:rsidR="00540856">
        <w:rPr>
          <w:rFonts w:ascii="Futura Lt BT" w:hAnsi="Futura Lt BT"/>
          <w:sz w:val="24"/>
          <w:szCs w:val="24"/>
        </w:rPr>
        <w:t>se</w:t>
      </w:r>
      <w:r w:rsidR="000F14A3">
        <w:rPr>
          <w:rFonts w:ascii="Futura Lt BT" w:hAnsi="Futura Lt BT"/>
          <w:sz w:val="24"/>
          <w:szCs w:val="24"/>
        </w:rPr>
        <w:t xml:space="preserve"> </w:t>
      </w:r>
      <w:r w:rsidR="00540856">
        <w:rPr>
          <w:rFonts w:ascii="Futura Lt BT" w:hAnsi="Futura Lt BT"/>
          <w:sz w:val="24"/>
          <w:szCs w:val="24"/>
        </w:rPr>
        <w:t>ističe</w:t>
      </w:r>
      <w:r w:rsidR="000F14A3">
        <w:rPr>
          <w:rFonts w:ascii="Futura Lt BT" w:hAnsi="Futura Lt BT"/>
          <w:sz w:val="24"/>
          <w:szCs w:val="24"/>
        </w:rPr>
        <w:t xml:space="preserve"> </w:t>
      </w:r>
      <w:r w:rsidR="00540856">
        <w:rPr>
          <w:rFonts w:ascii="Futura Lt BT" w:hAnsi="Futura Lt BT"/>
          <w:sz w:val="24"/>
          <w:szCs w:val="24"/>
        </w:rPr>
        <w:t>i</w:t>
      </w:r>
      <w:r w:rsidR="000F14A3">
        <w:rPr>
          <w:rFonts w:ascii="Futura Lt BT" w:hAnsi="Futura Lt BT"/>
          <w:sz w:val="24"/>
          <w:szCs w:val="24"/>
        </w:rPr>
        <w:t xml:space="preserve"> </w:t>
      </w:r>
      <w:r w:rsidR="00540856">
        <w:rPr>
          <w:rFonts w:ascii="Futura Lt BT" w:hAnsi="Futura Lt BT"/>
          <w:sz w:val="24"/>
          <w:szCs w:val="24"/>
        </w:rPr>
        <w:t>njihova</w:t>
      </w:r>
      <w:r w:rsidR="000F14A3">
        <w:rPr>
          <w:rFonts w:ascii="Futura Lt BT" w:hAnsi="Futura Lt BT"/>
          <w:sz w:val="24"/>
          <w:szCs w:val="24"/>
        </w:rPr>
        <w:t xml:space="preserve"> </w:t>
      </w:r>
      <w:r w:rsidR="00540856">
        <w:rPr>
          <w:rFonts w:ascii="Futura Lt BT" w:hAnsi="Futura Lt BT"/>
          <w:sz w:val="24"/>
          <w:szCs w:val="24"/>
        </w:rPr>
        <w:t>solidarna</w:t>
      </w:r>
      <w:r w:rsidR="000F14A3">
        <w:rPr>
          <w:rFonts w:ascii="Futura Lt BT" w:hAnsi="Futura Lt BT"/>
          <w:sz w:val="24"/>
          <w:szCs w:val="24"/>
        </w:rPr>
        <w:t xml:space="preserve"> </w:t>
      </w:r>
      <w:r w:rsidR="00540856">
        <w:rPr>
          <w:rFonts w:ascii="Futura Lt BT" w:hAnsi="Futura Lt BT"/>
          <w:sz w:val="24"/>
          <w:szCs w:val="24"/>
        </w:rPr>
        <w:t>obveza</w:t>
      </w:r>
      <w:r w:rsidR="000F14A3">
        <w:rPr>
          <w:rFonts w:ascii="Futura Lt BT" w:hAnsi="Futura Lt BT"/>
          <w:sz w:val="24"/>
          <w:szCs w:val="24"/>
        </w:rPr>
        <w:t xml:space="preserve"> </w:t>
      </w:r>
      <w:r w:rsidR="00540856">
        <w:rPr>
          <w:rFonts w:ascii="Futura Lt BT" w:hAnsi="Futura Lt BT"/>
          <w:sz w:val="24"/>
          <w:szCs w:val="24"/>
        </w:rPr>
        <w:t>prema</w:t>
      </w:r>
      <w:r w:rsidR="000F14A3">
        <w:rPr>
          <w:rFonts w:ascii="Futura Lt BT" w:hAnsi="Futura Lt BT"/>
          <w:sz w:val="24"/>
          <w:szCs w:val="24"/>
        </w:rPr>
        <w:t xml:space="preserve"> </w:t>
      </w:r>
      <w:r w:rsidR="00540856">
        <w:rPr>
          <w:rFonts w:ascii="Futura Lt BT" w:hAnsi="Futura Lt BT"/>
          <w:sz w:val="24"/>
          <w:szCs w:val="24"/>
        </w:rPr>
        <w:t>jačanju</w:t>
      </w:r>
      <w:r w:rsidR="000F14A3">
        <w:rPr>
          <w:rFonts w:ascii="Futura Lt BT" w:hAnsi="Futura Lt BT"/>
          <w:sz w:val="24"/>
          <w:szCs w:val="24"/>
        </w:rPr>
        <w:t xml:space="preserve"> </w:t>
      </w:r>
      <w:r w:rsidR="00540856">
        <w:rPr>
          <w:rFonts w:ascii="Futura Lt BT" w:hAnsi="Futura Lt BT"/>
          <w:sz w:val="24"/>
          <w:szCs w:val="24"/>
        </w:rPr>
        <w:t>uloge</w:t>
      </w:r>
      <w:r w:rsidR="000F14A3">
        <w:rPr>
          <w:rFonts w:ascii="Futura Lt BT" w:hAnsi="Futura Lt BT"/>
          <w:sz w:val="24"/>
          <w:szCs w:val="24"/>
        </w:rPr>
        <w:t xml:space="preserve"> </w:t>
      </w:r>
      <w:r w:rsidR="00540856">
        <w:rPr>
          <w:rFonts w:ascii="Futura Lt BT" w:hAnsi="Futura Lt BT"/>
          <w:sz w:val="24"/>
          <w:szCs w:val="24"/>
        </w:rPr>
        <w:t>srednjih</w:t>
      </w:r>
      <w:r w:rsidR="000F14A3">
        <w:rPr>
          <w:rFonts w:ascii="Futura Lt BT" w:hAnsi="Futura Lt BT"/>
          <w:sz w:val="24"/>
          <w:szCs w:val="24"/>
        </w:rPr>
        <w:t xml:space="preserve"> </w:t>
      </w:r>
      <w:r w:rsidR="00540856">
        <w:rPr>
          <w:rFonts w:ascii="Futura Lt BT" w:hAnsi="Futura Lt BT"/>
          <w:sz w:val="24"/>
          <w:szCs w:val="24"/>
        </w:rPr>
        <w:t>i</w:t>
      </w:r>
      <w:r w:rsidR="000F14A3">
        <w:rPr>
          <w:rFonts w:ascii="Futura Lt BT" w:hAnsi="Futura Lt BT"/>
          <w:sz w:val="24"/>
          <w:szCs w:val="24"/>
        </w:rPr>
        <w:t xml:space="preserve"> </w:t>
      </w:r>
      <w:r w:rsidR="00540856">
        <w:rPr>
          <w:rFonts w:ascii="Futura Lt BT" w:hAnsi="Futura Lt BT"/>
          <w:sz w:val="24"/>
          <w:szCs w:val="24"/>
        </w:rPr>
        <w:t>malih</w:t>
      </w:r>
      <w:r w:rsidR="000F14A3">
        <w:rPr>
          <w:rFonts w:ascii="Futura Lt BT" w:hAnsi="Futura Lt BT"/>
          <w:sz w:val="24"/>
          <w:szCs w:val="24"/>
        </w:rPr>
        <w:t xml:space="preserve"> </w:t>
      </w:r>
      <w:r w:rsidR="00540856">
        <w:rPr>
          <w:rFonts w:ascii="Futura Lt BT" w:hAnsi="Futura Lt BT"/>
          <w:sz w:val="24"/>
          <w:szCs w:val="24"/>
        </w:rPr>
        <w:t>gradova</w:t>
      </w:r>
      <w:r w:rsidR="000F14A3">
        <w:rPr>
          <w:rFonts w:ascii="Futura Lt BT" w:hAnsi="Futura Lt BT"/>
          <w:sz w:val="24"/>
          <w:szCs w:val="24"/>
        </w:rPr>
        <w:t xml:space="preserve"> </w:t>
      </w:r>
      <w:r w:rsidR="00540856">
        <w:rPr>
          <w:rFonts w:ascii="Futura Lt BT" w:hAnsi="Futura Lt BT"/>
          <w:sz w:val="24"/>
          <w:szCs w:val="24"/>
        </w:rPr>
        <w:t>u</w:t>
      </w:r>
      <w:r w:rsidR="000F14A3">
        <w:rPr>
          <w:rFonts w:ascii="Futura Lt BT" w:hAnsi="Futura Lt BT"/>
          <w:sz w:val="24"/>
          <w:szCs w:val="24"/>
        </w:rPr>
        <w:t xml:space="preserve"> </w:t>
      </w:r>
      <w:r w:rsidR="00540856">
        <w:rPr>
          <w:rFonts w:ascii="Futura Lt BT" w:hAnsi="Futura Lt BT"/>
          <w:sz w:val="24"/>
          <w:szCs w:val="24"/>
        </w:rPr>
        <w:t>nacionalnom</w:t>
      </w:r>
      <w:r w:rsidR="000F14A3">
        <w:rPr>
          <w:rFonts w:ascii="Futura Lt BT" w:hAnsi="Futura Lt BT"/>
          <w:sz w:val="24"/>
          <w:szCs w:val="24"/>
        </w:rPr>
        <w:t xml:space="preserve"> </w:t>
      </w:r>
      <w:r w:rsidR="00540856">
        <w:rPr>
          <w:rFonts w:ascii="Futura Lt BT" w:hAnsi="Futura Lt BT"/>
          <w:sz w:val="24"/>
          <w:szCs w:val="24"/>
        </w:rPr>
        <w:t>sustavu</w:t>
      </w:r>
      <w:r w:rsidR="000F14A3">
        <w:rPr>
          <w:rFonts w:ascii="Futura Lt BT" w:hAnsi="Futura Lt BT"/>
          <w:sz w:val="24"/>
          <w:szCs w:val="24"/>
        </w:rPr>
        <w:t xml:space="preserve"> </w:t>
      </w:r>
      <w:r w:rsidR="00540856">
        <w:rPr>
          <w:rFonts w:ascii="Futura Lt BT" w:hAnsi="Futura Lt BT"/>
          <w:sz w:val="24"/>
          <w:szCs w:val="24"/>
        </w:rPr>
        <w:t>naselja.</w:t>
      </w:r>
      <w:r w:rsidR="000F14A3">
        <w:rPr>
          <w:rFonts w:ascii="Futura Lt BT" w:hAnsi="Futura Lt BT"/>
          <w:sz w:val="24"/>
          <w:szCs w:val="24"/>
        </w:rPr>
        <w:t xml:space="preserve"> </w:t>
      </w:r>
    </w:p>
    <w:p w14:paraId="56AE90DD" w14:textId="70F7426F" w:rsidR="00C50836" w:rsidRDefault="0088572F" w:rsidP="00C50836">
      <w:pPr>
        <w:jc w:val="both"/>
        <w:rPr>
          <w:rFonts w:ascii="Futura Lt BT" w:hAnsi="Futura Lt BT"/>
          <w:sz w:val="24"/>
          <w:szCs w:val="24"/>
        </w:rPr>
      </w:pPr>
      <w:r>
        <w:rPr>
          <w:rFonts w:ascii="Futura Lt BT" w:hAnsi="Futura Lt BT"/>
          <w:sz w:val="24"/>
          <w:szCs w:val="24"/>
        </w:rPr>
        <w:t>Strategijom</w:t>
      </w:r>
      <w:r w:rsidR="000F14A3">
        <w:rPr>
          <w:rFonts w:ascii="Futura Lt BT" w:hAnsi="Futura Lt BT"/>
          <w:sz w:val="24"/>
          <w:szCs w:val="24"/>
        </w:rPr>
        <w:t xml:space="preserve"> </w:t>
      </w:r>
      <w:r>
        <w:rPr>
          <w:rFonts w:ascii="Futura Lt BT" w:hAnsi="Futura Lt BT"/>
          <w:sz w:val="24"/>
          <w:szCs w:val="24"/>
        </w:rPr>
        <w:t>prostornog</w:t>
      </w:r>
      <w:r w:rsidR="000F14A3">
        <w:rPr>
          <w:rFonts w:ascii="Futura Lt BT" w:hAnsi="Futura Lt BT"/>
          <w:sz w:val="24"/>
          <w:szCs w:val="24"/>
        </w:rPr>
        <w:t xml:space="preserve"> </w:t>
      </w:r>
      <w:r>
        <w:rPr>
          <w:rFonts w:ascii="Futura Lt BT" w:hAnsi="Futura Lt BT"/>
          <w:sz w:val="24"/>
          <w:szCs w:val="24"/>
        </w:rPr>
        <w:t>razvoja,</w:t>
      </w:r>
      <w:r w:rsidR="000F14A3">
        <w:rPr>
          <w:rFonts w:ascii="Futura Lt BT" w:hAnsi="Futura Lt BT"/>
          <w:sz w:val="24"/>
          <w:szCs w:val="24"/>
        </w:rPr>
        <w:t xml:space="preserve"> </w:t>
      </w:r>
      <w:r>
        <w:rPr>
          <w:rFonts w:ascii="Futura Lt BT" w:hAnsi="Futura Lt BT"/>
          <w:sz w:val="24"/>
          <w:szCs w:val="24"/>
        </w:rPr>
        <w:t>kao</w:t>
      </w:r>
      <w:r w:rsidR="000F14A3">
        <w:rPr>
          <w:rFonts w:ascii="Futura Lt BT" w:hAnsi="Futura Lt BT"/>
          <w:sz w:val="24"/>
          <w:szCs w:val="24"/>
        </w:rPr>
        <w:t xml:space="preserve"> </w:t>
      </w:r>
      <w:r>
        <w:rPr>
          <w:rFonts w:ascii="Futura Lt BT" w:hAnsi="Futura Lt BT"/>
          <w:sz w:val="24"/>
          <w:szCs w:val="24"/>
        </w:rPr>
        <w:t>krovnim</w:t>
      </w:r>
      <w:r w:rsidR="000F14A3">
        <w:rPr>
          <w:rFonts w:ascii="Futura Lt BT" w:hAnsi="Futura Lt BT"/>
          <w:sz w:val="24"/>
          <w:szCs w:val="24"/>
        </w:rPr>
        <w:t xml:space="preserve"> </w:t>
      </w:r>
      <w:r>
        <w:rPr>
          <w:rFonts w:ascii="Futura Lt BT" w:hAnsi="Futura Lt BT"/>
          <w:sz w:val="24"/>
          <w:szCs w:val="24"/>
        </w:rPr>
        <w:t>prostorno</w:t>
      </w:r>
      <w:r w:rsidR="000F14A3">
        <w:rPr>
          <w:rFonts w:ascii="Futura Lt BT" w:hAnsi="Futura Lt BT"/>
          <w:sz w:val="24"/>
          <w:szCs w:val="24"/>
        </w:rPr>
        <w:t xml:space="preserve"> </w:t>
      </w:r>
      <w:r>
        <w:rPr>
          <w:rFonts w:ascii="Futura Lt BT" w:hAnsi="Futura Lt BT"/>
          <w:sz w:val="24"/>
          <w:szCs w:val="24"/>
        </w:rPr>
        <w:t>planskim</w:t>
      </w:r>
      <w:r w:rsidR="000F14A3">
        <w:rPr>
          <w:rFonts w:ascii="Futura Lt BT" w:hAnsi="Futura Lt BT"/>
          <w:sz w:val="24"/>
          <w:szCs w:val="24"/>
        </w:rPr>
        <w:t xml:space="preserve"> </w:t>
      </w:r>
      <w:r>
        <w:rPr>
          <w:rFonts w:ascii="Futura Lt BT" w:hAnsi="Futura Lt BT"/>
          <w:sz w:val="24"/>
          <w:szCs w:val="24"/>
        </w:rPr>
        <w:t>dokumentom,</w:t>
      </w:r>
      <w:r w:rsidR="000F14A3">
        <w:rPr>
          <w:rFonts w:ascii="Futura Lt BT" w:hAnsi="Futura Lt BT"/>
          <w:sz w:val="24"/>
          <w:szCs w:val="24"/>
        </w:rPr>
        <w:t xml:space="preserve"> </w:t>
      </w:r>
      <w:r w:rsidR="00C50836" w:rsidRPr="008A4ABD">
        <w:rPr>
          <w:rFonts w:ascii="Futura Lt BT" w:hAnsi="Futura Lt BT"/>
          <w:sz w:val="24"/>
          <w:szCs w:val="24"/>
        </w:rPr>
        <w:t>postavljen</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sljedeći</w:t>
      </w:r>
      <w:r w:rsidR="000F14A3">
        <w:rPr>
          <w:rFonts w:ascii="Futura Lt BT" w:hAnsi="Futura Lt BT"/>
          <w:sz w:val="24"/>
          <w:szCs w:val="24"/>
        </w:rPr>
        <w:t xml:space="preserve"> </w:t>
      </w:r>
      <w:r>
        <w:rPr>
          <w:rFonts w:ascii="Futura Lt BT" w:hAnsi="Futura Lt BT"/>
          <w:sz w:val="24"/>
          <w:szCs w:val="24"/>
        </w:rPr>
        <w:t>planirani</w:t>
      </w:r>
      <w:r w:rsidR="000F14A3">
        <w:rPr>
          <w:rFonts w:ascii="Futura Lt BT" w:hAnsi="Futura Lt BT"/>
          <w:sz w:val="24"/>
          <w:szCs w:val="24"/>
        </w:rPr>
        <w:t xml:space="preserve"> </w:t>
      </w:r>
      <w:r>
        <w:rPr>
          <w:rFonts w:ascii="Futura Lt BT" w:hAnsi="Futura Lt BT"/>
          <w:sz w:val="24"/>
          <w:szCs w:val="24"/>
        </w:rPr>
        <w:t>sustav</w:t>
      </w:r>
      <w:r w:rsidR="000F14A3">
        <w:rPr>
          <w:rFonts w:ascii="Futura Lt BT" w:hAnsi="Futura Lt BT"/>
          <w:sz w:val="24"/>
          <w:szCs w:val="24"/>
        </w:rPr>
        <w:t xml:space="preserve"> </w:t>
      </w:r>
      <w:r>
        <w:rPr>
          <w:rFonts w:ascii="Futura Lt BT" w:hAnsi="Futura Lt BT"/>
          <w:sz w:val="24"/>
          <w:szCs w:val="24"/>
        </w:rPr>
        <w:t>središnjih</w:t>
      </w:r>
      <w:r w:rsidR="000F14A3">
        <w:rPr>
          <w:rFonts w:ascii="Futura Lt BT" w:hAnsi="Futura Lt BT"/>
          <w:sz w:val="24"/>
          <w:szCs w:val="24"/>
        </w:rPr>
        <w:t xml:space="preserve"> </w:t>
      </w:r>
      <w:r>
        <w:rPr>
          <w:rFonts w:ascii="Futura Lt BT" w:hAnsi="Futura Lt BT"/>
          <w:sz w:val="24"/>
          <w:szCs w:val="24"/>
        </w:rPr>
        <w:t>naselja</w:t>
      </w:r>
      <w:r w:rsidR="00C50836" w:rsidRPr="008A4ABD">
        <w:rPr>
          <w:rFonts w:ascii="Futura Lt BT" w:hAnsi="Futura Lt BT"/>
          <w:sz w:val="24"/>
          <w:szCs w:val="24"/>
        </w:rPr>
        <w:t>:</w:t>
      </w:r>
    </w:p>
    <w:p w14:paraId="01F85970" w14:textId="5AA68830" w:rsidR="0088572F" w:rsidRDefault="0088572F" w:rsidP="00CD110A">
      <w:pPr>
        <w:numPr>
          <w:ilvl w:val="0"/>
          <w:numId w:val="2"/>
        </w:numPr>
        <w:spacing w:after="0"/>
        <w:jc w:val="both"/>
        <w:rPr>
          <w:rFonts w:ascii="Futura Lt BT" w:hAnsi="Futura Lt BT"/>
          <w:sz w:val="24"/>
          <w:szCs w:val="24"/>
        </w:rPr>
      </w:pPr>
      <w:r>
        <w:rPr>
          <w:rFonts w:ascii="Futura Lt BT" w:hAnsi="Futura Lt BT"/>
          <w:sz w:val="24"/>
          <w:szCs w:val="24"/>
        </w:rPr>
        <w:t>Karlovac</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Ogulin</w:t>
      </w:r>
      <w:r w:rsidR="000F14A3">
        <w:rPr>
          <w:rFonts w:ascii="Futura Lt BT" w:hAnsi="Futura Lt BT"/>
          <w:sz w:val="24"/>
          <w:szCs w:val="24"/>
        </w:rPr>
        <w:t xml:space="preserve"> </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regionalno</w:t>
      </w:r>
      <w:r w:rsidR="000F14A3">
        <w:rPr>
          <w:rFonts w:ascii="Futura Lt BT" w:hAnsi="Futura Lt BT"/>
          <w:sz w:val="24"/>
          <w:szCs w:val="24"/>
        </w:rPr>
        <w:t xml:space="preserve"> </w:t>
      </w:r>
      <w:r>
        <w:rPr>
          <w:rFonts w:ascii="Futura Lt BT" w:hAnsi="Futura Lt BT"/>
          <w:sz w:val="24"/>
          <w:szCs w:val="24"/>
        </w:rPr>
        <w:t>središte</w:t>
      </w:r>
    </w:p>
    <w:p w14:paraId="2F8BC76D" w14:textId="277CA100" w:rsidR="0088572F" w:rsidRDefault="0088572F" w:rsidP="00CD110A">
      <w:pPr>
        <w:numPr>
          <w:ilvl w:val="0"/>
          <w:numId w:val="2"/>
        </w:numPr>
        <w:spacing w:after="0"/>
        <w:jc w:val="both"/>
        <w:rPr>
          <w:rFonts w:ascii="Futura Lt BT" w:hAnsi="Futura Lt BT"/>
          <w:sz w:val="24"/>
          <w:szCs w:val="24"/>
        </w:rPr>
      </w:pPr>
      <w:r>
        <w:rPr>
          <w:rFonts w:ascii="Futura Lt BT" w:hAnsi="Futura Lt BT"/>
          <w:sz w:val="24"/>
          <w:szCs w:val="24"/>
        </w:rPr>
        <w:t>Duga</w:t>
      </w:r>
      <w:r w:rsidR="000F14A3">
        <w:rPr>
          <w:rFonts w:ascii="Futura Lt BT" w:hAnsi="Futura Lt BT"/>
          <w:sz w:val="24"/>
          <w:szCs w:val="24"/>
        </w:rPr>
        <w:t xml:space="preserve"> </w:t>
      </w:r>
      <w:r>
        <w:rPr>
          <w:rFonts w:ascii="Futura Lt BT" w:hAnsi="Futura Lt BT"/>
          <w:sz w:val="24"/>
          <w:szCs w:val="24"/>
        </w:rPr>
        <w:t>Resa,</w:t>
      </w:r>
      <w:r w:rsidR="000F14A3">
        <w:rPr>
          <w:rFonts w:ascii="Futura Lt BT" w:hAnsi="Futura Lt BT"/>
          <w:sz w:val="24"/>
          <w:szCs w:val="24"/>
        </w:rPr>
        <w:t xml:space="preserve"> </w:t>
      </w:r>
      <w:r>
        <w:rPr>
          <w:rFonts w:ascii="Futura Lt BT" w:hAnsi="Futura Lt BT"/>
          <w:sz w:val="24"/>
          <w:szCs w:val="24"/>
        </w:rPr>
        <w:t>Ozalj</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Slunj</w:t>
      </w:r>
      <w:r w:rsidR="000F14A3">
        <w:rPr>
          <w:rFonts w:ascii="Futura Lt BT" w:hAnsi="Futura Lt BT"/>
          <w:sz w:val="24"/>
          <w:szCs w:val="24"/>
        </w:rPr>
        <w:t xml:space="preserve"> </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subregionalno</w:t>
      </w:r>
      <w:r w:rsidR="000F14A3">
        <w:rPr>
          <w:rFonts w:ascii="Futura Lt BT" w:hAnsi="Futura Lt BT"/>
          <w:sz w:val="24"/>
          <w:szCs w:val="24"/>
        </w:rPr>
        <w:t xml:space="preserve"> </w:t>
      </w:r>
      <w:r>
        <w:rPr>
          <w:rFonts w:ascii="Futura Lt BT" w:hAnsi="Futura Lt BT"/>
          <w:sz w:val="24"/>
          <w:szCs w:val="24"/>
        </w:rPr>
        <w:t>središte</w:t>
      </w:r>
    </w:p>
    <w:p w14:paraId="206E5ABF" w14:textId="03FB6A40" w:rsidR="0088572F" w:rsidRDefault="0088572F" w:rsidP="00CD110A">
      <w:pPr>
        <w:numPr>
          <w:ilvl w:val="0"/>
          <w:numId w:val="2"/>
        </w:numPr>
        <w:spacing w:after="0"/>
        <w:jc w:val="both"/>
        <w:rPr>
          <w:rFonts w:ascii="Futura Lt BT" w:hAnsi="Futura Lt BT"/>
          <w:sz w:val="24"/>
          <w:szCs w:val="24"/>
        </w:rPr>
      </w:pPr>
      <w:r>
        <w:rPr>
          <w:rFonts w:ascii="Futura Lt BT" w:hAnsi="Futura Lt BT"/>
          <w:sz w:val="24"/>
          <w:szCs w:val="24"/>
        </w:rPr>
        <w:t>Sjedišta</w:t>
      </w:r>
      <w:r w:rsidR="000F14A3">
        <w:rPr>
          <w:rFonts w:ascii="Futura Lt BT" w:hAnsi="Futura Lt BT"/>
          <w:sz w:val="24"/>
          <w:szCs w:val="24"/>
        </w:rPr>
        <w:t xml:space="preserve"> </w:t>
      </w:r>
      <w:r>
        <w:rPr>
          <w:rFonts w:ascii="Futura Lt BT" w:hAnsi="Futura Lt BT"/>
          <w:sz w:val="24"/>
          <w:szCs w:val="24"/>
        </w:rPr>
        <w:t>općina</w:t>
      </w:r>
      <w:r w:rsidR="000F14A3">
        <w:rPr>
          <w:rFonts w:ascii="Futura Lt BT" w:hAnsi="Futura Lt BT"/>
          <w:sz w:val="24"/>
          <w:szCs w:val="24"/>
        </w:rPr>
        <w:t xml:space="preserve"> </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područna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lokalna</w:t>
      </w:r>
      <w:r w:rsidR="000F14A3">
        <w:rPr>
          <w:rFonts w:ascii="Futura Lt BT" w:hAnsi="Futura Lt BT"/>
          <w:sz w:val="24"/>
          <w:szCs w:val="24"/>
        </w:rPr>
        <w:t xml:space="preserve"> </w:t>
      </w:r>
      <w:r>
        <w:rPr>
          <w:rFonts w:ascii="Futura Lt BT" w:hAnsi="Futura Lt BT"/>
          <w:sz w:val="24"/>
          <w:szCs w:val="24"/>
        </w:rPr>
        <w:t>središta</w:t>
      </w:r>
    </w:p>
    <w:p w14:paraId="085BD960" w14:textId="77777777" w:rsidR="00CD110A" w:rsidRDefault="00CD110A" w:rsidP="00CD110A">
      <w:pPr>
        <w:spacing w:after="0"/>
        <w:ind w:left="360"/>
        <w:jc w:val="both"/>
        <w:rPr>
          <w:rFonts w:ascii="Futura Lt BT" w:hAnsi="Futura Lt BT"/>
          <w:sz w:val="24"/>
          <w:szCs w:val="24"/>
        </w:rPr>
      </w:pPr>
    </w:p>
    <w:p w14:paraId="449C1A11" w14:textId="17395FA3" w:rsidR="000731C7" w:rsidRDefault="00A16EFF" w:rsidP="000731C7">
      <w:pPr>
        <w:jc w:val="both"/>
        <w:rPr>
          <w:rFonts w:ascii="Futura Lt BT" w:hAnsi="Futura Lt BT"/>
          <w:sz w:val="24"/>
          <w:szCs w:val="24"/>
        </w:rPr>
      </w:pPr>
      <w:r>
        <w:rPr>
          <w:rFonts w:ascii="Futura Lt BT" w:hAnsi="Futura Lt BT"/>
          <w:sz w:val="24"/>
          <w:szCs w:val="24"/>
        </w:rPr>
        <w:t>Isto</w:t>
      </w:r>
      <w:r w:rsidR="000F14A3">
        <w:rPr>
          <w:rFonts w:ascii="Futura Lt BT" w:hAnsi="Futura Lt BT"/>
          <w:sz w:val="24"/>
          <w:szCs w:val="24"/>
        </w:rPr>
        <w:t xml:space="preserve"> </w:t>
      </w:r>
      <w:r>
        <w:rPr>
          <w:rFonts w:ascii="Futura Lt BT" w:hAnsi="Futura Lt BT"/>
          <w:sz w:val="24"/>
          <w:szCs w:val="24"/>
        </w:rPr>
        <w:t>tako,</w:t>
      </w:r>
      <w:r w:rsidR="000F14A3">
        <w:rPr>
          <w:rFonts w:ascii="Futura Lt BT" w:hAnsi="Futura Lt BT"/>
          <w:sz w:val="24"/>
          <w:szCs w:val="24"/>
        </w:rPr>
        <w:t xml:space="preserve"> </w:t>
      </w:r>
      <w:r>
        <w:rPr>
          <w:rFonts w:ascii="Futura Lt BT" w:hAnsi="Futura Lt BT"/>
          <w:sz w:val="24"/>
          <w:szCs w:val="24"/>
        </w:rPr>
        <w:t>naglašava</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potreba</w:t>
      </w:r>
      <w:r w:rsidR="000F14A3">
        <w:rPr>
          <w:rFonts w:ascii="Futura Lt BT" w:hAnsi="Futura Lt BT"/>
          <w:sz w:val="24"/>
          <w:szCs w:val="24"/>
        </w:rPr>
        <w:t xml:space="preserve"> </w:t>
      </w:r>
      <w:r>
        <w:rPr>
          <w:rFonts w:ascii="Futura Lt BT" w:hAnsi="Futura Lt BT"/>
          <w:sz w:val="24"/>
          <w:szCs w:val="24"/>
        </w:rPr>
        <w:t>integralnog</w:t>
      </w:r>
      <w:r w:rsidR="000F14A3">
        <w:rPr>
          <w:rFonts w:ascii="Futura Lt BT" w:hAnsi="Futura Lt BT"/>
          <w:sz w:val="24"/>
          <w:szCs w:val="24"/>
        </w:rPr>
        <w:t xml:space="preserve"> </w:t>
      </w:r>
      <w:r>
        <w:rPr>
          <w:rFonts w:ascii="Futura Lt BT" w:hAnsi="Futura Lt BT"/>
          <w:sz w:val="24"/>
          <w:szCs w:val="24"/>
        </w:rPr>
        <w:t>planiranja</w:t>
      </w:r>
      <w:r w:rsidR="000F14A3">
        <w:rPr>
          <w:rFonts w:ascii="Futura Lt BT" w:hAnsi="Futura Lt BT"/>
          <w:sz w:val="24"/>
          <w:szCs w:val="24"/>
        </w:rPr>
        <w:t xml:space="preserve"> </w:t>
      </w:r>
      <w:r>
        <w:rPr>
          <w:rFonts w:ascii="Futura Lt BT" w:hAnsi="Futura Lt BT"/>
          <w:sz w:val="24"/>
          <w:szCs w:val="24"/>
        </w:rPr>
        <w:t>područja</w:t>
      </w:r>
      <w:r w:rsidR="000F14A3">
        <w:rPr>
          <w:rFonts w:ascii="Futura Lt BT" w:hAnsi="Futura Lt BT"/>
          <w:sz w:val="24"/>
          <w:szCs w:val="24"/>
        </w:rPr>
        <w:t xml:space="preserve"> </w:t>
      </w:r>
      <w:r>
        <w:rPr>
          <w:rFonts w:ascii="Futura Lt BT" w:hAnsi="Futura Lt BT"/>
          <w:sz w:val="24"/>
          <w:szCs w:val="24"/>
        </w:rPr>
        <w:t>urbanih</w:t>
      </w:r>
      <w:r w:rsidR="000F14A3">
        <w:rPr>
          <w:rFonts w:ascii="Futura Lt BT" w:hAnsi="Futura Lt BT"/>
          <w:sz w:val="24"/>
          <w:szCs w:val="24"/>
        </w:rPr>
        <w:t xml:space="preserve"> </w:t>
      </w:r>
      <w:r>
        <w:rPr>
          <w:rFonts w:ascii="Futura Lt BT" w:hAnsi="Futura Lt BT"/>
          <w:sz w:val="24"/>
          <w:szCs w:val="24"/>
        </w:rPr>
        <w:t>aglomeracija</w:t>
      </w:r>
      <w:r w:rsidR="00660FDB">
        <w:rPr>
          <w:rFonts w:ascii="Futura Lt BT" w:hAnsi="Futura Lt BT"/>
          <w:sz w:val="24"/>
          <w:szCs w:val="24"/>
        </w:rPr>
        <w:t>,</w:t>
      </w:r>
      <w:r w:rsidR="000F14A3">
        <w:rPr>
          <w:rFonts w:ascii="Futura Lt BT" w:hAnsi="Futura Lt BT"/>
          <w:sz w:val="24"/>
          <w:szCs w:val="24"/>
        </w:rPr>
        <w:t xml:space="preserve"> </w:t>
      </w:r>
      <w:r w:rsidR="00660FDB">
        <w:rPr>
          <w:rFonts w:ascii="Futura Lt BT" w:hAnsi="Futura Lt BT"/>
          <w:sz w:val="24"/>
          <w:szCs w:val="24"/>
        </w:rPr>
        <w:t>sa</w:t>
      </w:r>
      <w:r w:rsidR="000F14A3">
        <w:rPr>
          <w:rFonts w:ascii="Futura Lt BT" w:hAnsi="Futura Lt BT"/>
          <w:sz w:val="24"/>
          <w:szCs w:val="24"/>
        </w:rPr>
        <w:t xml:space="preserve"> </w:t>
      </w:r>
      <w:r w:rsidR="00660FDB">
        <w:rPr>
          <w:rFonts w:ascii="Futura Lt BT" w:hAnsi="Futura Lt BT"/>
          <w:sz w:val="24"/>
          <w:szCs w:val="24"/>
        </w:rPr>
        <w:t>zaštitom</w:t>
      </w:r>
      <w:r w:rsidR="000F14A3">
        <w:rPr>
          <w:rFonts w:ascii="Futura Lt BT" w:hAnsi="Futura Lt BT"/>
          <w:sz w:val="24"/>
          <w:szCs w:val="24"/>
        </w:rPr>
        <w:t xml:space="preserve"> </w:t>
      </w:r>
      <w:r w:rsidR="00660FDB">
        <w:rPr>
          <w:rFonts w:ascii="Futura Lt BT" w:hAnsi="Futura Lt BT"/>
          <w:sz w:val="24"/>
          <w:szCs w:val="24"/>
        </w:rPr>
        <w:t>povijesnih</w:t>
      </w:r>
      <w:r w:rsidR="000F14A3">
        <w:rPr>
          <w:rFonts w:ascii="Futura Lt BT" w:hAnsi="Futura Lt BT"/>
          <w:sz w:val="24"/>
          <w:szCs w:val="24"/>
        </w:rPr>
        <w:t xml:space="preserve"> </w:t>
      </w:r>
      <w:r w:rsidR="00660FDB">
        <w:rPr>
          <w:rFonts w:ascii="Futura Lt BT" w:hAnsi="Futura Lt BT"/>
          <w:sz w:val="24"/>
          <w:szCs w:val="24"/>
        </w:rPr>
        <w:t>dijelova</w:t>
      </w:r>
      <w:r w:rsidR="000F14A3">
        <w:rPr>
          <w:rFonts w:ascii="Futura Lt BT" w:hAnsi="Futura Lt BT"/>
          <w:sz w:val="24"/>
          <w:szCs w:val="24"/>
        </w:rPr>
        <w:t xml:space="preserve"> </w:t>
      </w:r>
      <w:r w:rsidR="00660FDB">
        <w:rPr>
          <w:rFonts w:ascii="Futura Lt BT" w:hAnsi="Futura Lt BT"/>
          <w:sz w:val="24"/>
          <w:szCs w:val="24"/>
        </w:rPr>
        <w:t>i</w:t>
      </w:r>
      <w:r w:rsidR="000F14A3">
        <w:rPr>
          <w:rFonts w:ascii="Futura Lt BT" w:hAnsi="Futura Lt BT"/>
          <w:sz w:val="24"/>
          <w:szCs w:val="24"/>
        </w:rPr>
        <w:t xml:space="preserve"> </w:t>
      </w:r>
      <w:r w:rsidR="00660FDB">
        <w:rPr>
          <w:rFonts w:ascii="Futura Lt BT" w:hAnsi="Futura Lt BT"/>
          <w:sz w:val="24"/>
          <w:szCs w:val="24"/>
        </w:rPr>
        <w:t>kvalitetnim</w:t>
      </w:r>
      <w:r w:rsidR="000F14A3">
        <w:rPr>
          <w:rFonts w:ascii="Futura Lt BT" w:hAnsi="Futura Lt BT"/>
          <w:sz w:val="24"/>
          <w:szCs w:val="24"/>
        </w:rPr>
        <w:t xml:space="preserve"> </w:t>
      </w:r>
      <w:r w:rsidR="00660FDB">
        <w:rPr>
          <w:rFonts w:ascii="Futura Lt BT" w:hAnsi="Futura Lt BT"/>
          <w:sz w:val="24"/>
          <w:szCs w:val="24"/>
        </w:rPr>
        <w:t>postavkama</w:t>
      </w:r>
      <w:r w:rsidR="000F14A3">
        <w:rPr>
          <w:rFonts w:ascii="Futura Lt BT" w:hAnsi="Futura Lt BT"/>
          <w:sz w:val="24"/>
          <w:szCs w:val="24"/>
        </w:rPr>
        <w:t xml:space="preserve"> </w:t>
      </w:r>
      <w:r w:rsidR="00660FDB">
        <w:rPr>
          <w:rFonts w:ascii="Futura Lt BT" w:hAnsi="Futura Lt BT"/>
          <w:sz w:val="24"/>
          <w:szCs w:val="24"/>
        </w:rPr>
        <w:t>razvoja</w:t>
      </w:r>
      <w:r w:rsidR="000F14A3">
        <w:rPr>
          <w:rFonts w:ascii="Futura Lt BT" w:hAnsi="Futura Lt BT"/>
          <w:sz w:val="24"/>
          <w:szCs w:val="24"/>
        </w:rPr>
        <w:t xml:space="preserve"> </w:t>
      </w:r>
      <w:r w:rsidR="00660FDB">
        <w:rPr>
          <w:rFonts w:ascii="Futura Lt BT" w:hAnsi="Futura Lt BT"/>
          <w:sz w:val="24"/>
          <w:szCs w:val="24"/>
        </w:rPr>
        <w:t>te</w:t>
      </w:r>
      <w:r w:rsidR="000F14A3">
        <w:rPr>
          <w:rFonts w:ascii="Futura Lt BT" w:hAnsi="Futura Lt BT"/>
          <w:sz w:val="24"/>
          <w:szCs w:val="24"/>
        </w:rPr>
        <w:t xml:space="preserve"> </w:t>
      </w:r>
      <w:r w:rsidR="00660FDB">
        <w:rPr>
          <w:rFonts w:ascii="Futura Lt BT" w:hAnsi="Futura Lt BT"/>
          <w:sz w:val="24"/>
          <w:szCs w:val="24"/>
        </w:rPr>
        <w:t>integralnim</w:t>
      </w:r>
      <w:r w:rsidR="000F14A3">
        <w:rPr>
          <w:rFonts w:ascii="Futura Lt BT" w:hAnsi="Futura Lt BT"/>
          <w:sz w:val="24"/>
          <w:szCs w:val="24"/>
        </w:rPr>
        <w:t xml:space="preserve"> </w:t>
      </w:r>
      <w:r w:rsidR="00660FDB">
        <w:rPr>
          <w:rFonts w:ascii="Futura Lt BT" w:hAnsi="Futura Lt BT"/>
          <w:sz w:val="24"/>
          <w:szCs w:val="24"/>
        </w:rPr>
        <w:t>razvojem</w:t>
      </w:r>
      <w:r w:rsidR="000F14A3">
        <w:rPr>
          <w:rFonts w:ascii="Futura Lt BT" w:hAnsi="Futura Lt BT"/>
          <w:sz w:val="24"/>
          <w:szCs w:val="24"/>
        </w:rPr>
        <w:t xml:space="preserve"> </w:t>
      </w:r>
      <w:r w:rsidR="00660FDB">
        <w:rPr>
          <w:rFonts w:ascii="Futura Lt BT" w:hAnsi="Futura Lt BT"/>
          <w:sz w:val="24"/>
          <w:szCs w:val="24"/>
        </w:rPr>
        <w:t>sustava</w:t>
      </w:r>
      <w:r w:rsidR="000F14A3">
        <w:rPr>
          <w:rFonts w:ascii="Futura Lt BT" w:hAnsi="Futura Lt BT"/>
          <w:sz w:val="24"/>
          <w:szCs w:val="24"/>
        </w:rPr>
        <w:t xml:space="preserve"> </w:t>
      </w:r>
      <w:r w:rsidR="00660FDB">
        <w:rPr>
          <w:rFonts w:ascii="Futura Lt BT" w:hAnsi="Futura Lt BT"/>
          <w:sz w:val="24"/>
          <w:szCs w:val="24"/>
        </w:rPr>
        <w:t>infrastrukture</w:t>
      </w:r>
      <w:r w:rsidR="000F14A3">
        <w:rPr>
          <w:rFonts w:ascii="Futura Lt BT" w:hAnsi="Futura Lt BT"/>
          <w:sz w:val="24"/>
          <w:szCs w:val="24"/>
        </w:rPr>
        <w:t xml:space="preserve"> </w:t>
      </w:r>
      <w:r w:rsidR="00660FDB">
        <w:rPr>
          <w:rFonts w:ascii="Futura Lt BT" w:hAnsi="Futura Lt BT"/>
          <w:sz w:val="24"/>
          <w:szCs w:val="24"/>
        </w:rPr>
        <w:t>koji</w:t>
      </w:r>
      <w:r w:rsidR="000F14A3">
        <w:rPr>
          <w:rFonts w:ascii="Futura Lt BT" w:hAnsi="Futura Lt BT"/>
          <w:sz w:val="24"/>
          <w:szCs w:val="24"/>
        </w:rPr>
        <w:t xml:space="preserve"> </w:t>
      </w:r>
      <w:r w:rsidR="00660FDB">
        <w:rPr>
          <w:rFonts w:ascii="Futura Lt BT" w:hAnsi="Futura Lt BT"/>
          <w:sz w:val="24"/>
          <w:szCs w:val="24"/>
        </w:rPr>
        <w:t>bi</w:t>
      </w:r>
      <w:r w:rsidR="000F14A3">
        <w:rPr>
          <w:rFonts w:ascii="Futura Lt BT" w:hAnsi="Futura Lt BT"/>
          <w:sz w:val="24"/>
          <w:szCs w:val="24"/>
        </w:rPr>
        <w:t xml:space="preserve"> </w:t>
      </w:r>
      <w:r w:rsidR="00660FDB">
        <w:rPr>
          <w:rFonts w:ascii="Futura Lt BT" w:hAnsi="Futura Lt BT"/>
          <w:sz w:val="24"/>
          <w:szCs w:val="24"/>
        </w:rPr>
        <w:t>trebali</w:t>
      </w:r>
      <w:r w:rsidR="000F14A3">
        <w:rPr>
          <w:rFonts w:ascii="Futura Lt BT" w:hAnsi="Futura Lt BT"/>
          <w:sz w:val="24"/>
          <w:szCs w:val="24"/>
        </w:rPr>
        <w:t xml:space="preserve"> </w:t>
      </w:r>
      <w:r w:rsidR="00660FDB">
        <w:rPr>
          <w:rFonts w:ascii="Futura Lt BT" w:hAnsi="Futura Lt BT"/>
          <w:sz w:val="24"/>
          <w:szCs w:val="24"/>
        </w:rPr>
        <w:t>pružiti</w:t>
      </w:r>
      <w:r w:rsidR="000F14A3">
        <w:rPr>
          <w:rFonts w:ascii="Futura Lt BT" w:hAnsi="Futura Lt BT"/>
          <w:sz w:val="24"/>
          <w:szCs w:val="24"/>
        </w:rPr>
        <w:t xml:space="preserve"> </w:t>
      </w:r>
      <w:r w:rsidR="00660FDB">
        <w:rPr>
          <w:rFonts w:ascii="Futura Lt BT" w:hAnsi="Futura Lt BT"/>
          <w:sz w:val="24"/>
          <w:szCs w:val="24"/>
        </w:rPr>
        <w:t>istu</w:t>
      </w:r>
      <w:r w:rsidR="000F14A3">
        <w:rPr>
          <w:rFonts w:ascii="Futura Lt BT" w:hAnsi="Futura Lt BT"/>
          <w:sz w:val="24"/>
          <w:szCs w:val="24"/>
        </w:rPr>
        <w:t xml:space="preserve"> </w:t>
      </w:r>
      <w:r w:rsidR="00660FDB">
        <w:rPr>
          <w:rFonts w:ascii="Futura Lt BT" w:hAnsi="Futura Lt BT"/>
          <w:sz w:val="24"/>
          <w:szCs w:val="24"/>
        </w:rPr>
        <w:t>razinu</w:t>
      </w:r>
      <w:r w:rsidR="000F14A3">
        <w:rPr>
          <w:rFonts w:ascii="Futura Lt BT" w:hAnsi="Futura Lt BT"/>
          <w:sz w:val="24"/>
          <w:szCs w:val="24"/>
        </w:rPr>
        <w:t xml:space="preserve"> </w:t>
      </w:r>
      <w:r w:rsidR="00660FDB">
        <w:rPr>
          <w:rFonts w:ascii="Futura Lt BT" w:hAnsi="Futura Lt BT"/>
          <w:sz w:val="24"/>
          <w:szCs w:val="24"/>
        </w:rPr>
        <w:t>usluge</w:t>
      </w:r>
      <w:r w:rsidR="000F14A3">
        <w:rPr>
          <w:rFonts w:ascii="Futura Lt BT" w:hAnsi="Futura Lt BT"/>
          <w:sz w:val="24"/>
          <w:szCs w:val="24"/>
        </w:rPr>
        <w:t xml:space="preserve"> </w:t>
      </w:r>
      <w:r w:rsidR="00660FDB">
        <w:rPr>
          <w:rFonts w:ascii="Futura Lt BT" w:hAnsi="Futura Lt BT"/>
          <w:sz w:val="24"/>
          <w:szCs w:val="24"/>
        </w:rPr>
        <w:t>u</w:t>
      </w:r>
      <w:r w:rsidR="000F14A3">
        <w:rPr>
          <w:rFonts w:ascii="Futura Lt BT" w:hAnsi="Futura Lt BT"/>
          <w:sz w:val="24"/>
          <w:szCs w:val="24"/>
        </w:rPr>
        <w:t xml:space="preserve"> </w:t>
      </w:r>
      <w:r w:rsidR="00660FDB">
        <w:rPr>
          <w:rFonts w:ascii="Futura Lt BT" w:hAnsi="Futura Lt BT"/>
          <w:sz w:val="24"/>
          <w:szCs w:val="24"/>
        </w:rPr>
        <w:t>svim</w:t>
      </w:r>
      <w:r w:rsidR="000F14A3">
        <w:rPr>
          <w:rFonts w:ascii="Futura Lt BT" w:hAnsi="Futura Lt BT"/>
          <w:sz w:val="24"/>
          <w:szCs w:val="24"/>
        </w:rPr>
        <w:t xml:space="preserve"> </w:t>
      </w:r>
      <w:r w:rsidR="00660FDB">
        <w:rPr>
          <w:rFonts w:ascii="Futura Lt BT" w:hAnsi="Futura Lt BT"/>
          <w:sz w:val="24"/>
          <w:szCs w:val="24"/>
        </w:rPr>
        <w:t>dijelovima</w:t>
      </w:r>
      <w:r w:rsidR="000F14A3">
        <w:rPr>
          <w:rFonts w:ascii="Futura Lt BT" w:hAnsi="Futura Lt BT"/>
          <w:sz w:val="24"/>
          <w:szCs w:val="24"/>
        </w:rPr>
        <w:t xml:space="preserve"> </w:t>
      </w:r>
      <w:r w:rsidR="00660FDB">
        <w:rPr>
          <w:rFonts w:ascii="Futura Lt BT" w:hAnsi="Futura Lt BT"/>
          <w:sz w:val="24"/>
          <w:szCs w:val="24"/>
        </w:rPr>
        <w:t>aglomeracije.</w:t>
      </w:r>
      <w:r w:rsidR="000F14A3">
        <w:rPr>
          <w:rFonts w:ascii="Futura Lt BT" w:hAnsi="Futura Lt BT"/>
          <w:sz w:val="24"/>
          <w:szCs w:val="24"/>
        </w:rPr>
        <w:t xml:space="preserve"> </w:t>
      </w:r>
      <w:r w:rsidR="000731C7">
        <w:rPr>
          <w:rFonts w:ascii="Futura Lt BT" w:hAnsi="Futura Lt BT"/>
          <w:sz w:val="24"/>
          <w:szCs w:val="24"/>
        </w:rPr>
        <w:t>Posebice</w:t>
      </w:r>
      <w:r w:rsidR="000F14A3">
        <w:rPr>
          <w:rFonts w:ascii="Futura Lt BT" w:hAnsi="Futura Lt BT"/>
          <w:sz w:val="24"/>
          <w:szCs w:val="24"/>
        </w:rPr>
        <w:t xml:space="preserve"> </w:t>
      </w:r>
      <w:r w:rsidR="000731C7">
        <w:rPr>
          <w:rFonts w:ascii="Futura Lt BT" w:hAnsi="Futura Lt BT"/>
          <w:sz w:val="24"/>
          <w:szCs w:val="24"/>
        </w:rPr>
        <w:t>je</w:t>
      </w:r>
      <w:r w:rsidR="000F14A3">
        <w:rPr>
          <w:rFonts w:ascii="Futura Lt BT" w:hAnsi="Futura Lt BT"/>
          <w:sz w:val="24"/>
          <w:szCs w:val="24"/>
        </w:rPr>
        <w:t xml:space="preserve"> </w:t>
      </w:r>
      <w:r w:rsidR="000731C7">
        <w:rPr>
          <w:rFonts w:ascii="Futura Lt BT" w:hAnsi="Futura Lt BT"/>
          <w:sz w:val="24"/>
          <w:szCs w:val="24"/>
        </w:rPr>
        <w:t>to</w:t>
      </w:r>
      <w:r w:rsidR="000F14A3">
        <w:rPr>
          <w:rFonts w:ascii="Futura Lt BT" w:hAnsi="Futura Lt BT"/>
          <w:sz w:val="24"/>
          <w:szCs w:val="24"/>
        </w:rPr>
        <w:t xml:space="preserve"> </w:t>
      </w:r>
      <w:r w:rsidR="000731C7">
        <w:rPr>
          <w:rFonts w:ascii="Futura Lt BT" w:hAnsi="Futura Lt BT"/>
          <w:sz w:val="24"/>
          <w:szCs w:val="24"/>
        </w:rPr>
        <w:t>istaknuto</w:t>
      </w:r>
      <w:r w:rsidR="000F14A3">
        <w:rPr>
          <w:rFonts w:ascii="Futura Lt BT" w:hAnsi="Futura Lt BT"/>
          <w:sz w:val="24"/>
          <w:szCs w:val="24"/>
        </w:rPr>
        <w:t xml:space="preserve"> </w:t>
      </w:r>
      <w:r w:rsidR="000731C7">
        <w:rPr>
          <w:rFonts w:ascii="Futura Lt BT" w:hAnsi="Futura Lt BT"/>
          <w:sz w:val="24"/>
          <w:szCs w:val="24"/>
        </w:rPr>
        <w:t>u</w:t>
      </w:r>
      <w:r w:rsidR="000F14A3">
        <w:rPr>
          <w:rFonts w:ascii="Futura Lt BT" w:hAnsi="Futura Lt BT"/>
          <w:sz w:val="24"/>
          <w:szCs w:val="24"/>
        </w:rPr>
        <w:t xml:space="preserve"> </w:t>
      </w:r>
      <w:r w:rsidR="000731C7">
        <w:rPr>
          <w:rFonts w:ascii="Futura Lt BT" w:hAnsi="Futura Lt BT"/>
          <w:sz w:val="24"/>
          <w:szCs w:val="24"/>
        </w:rPr>
        <w:t>aglomeracijama</w:t>
      </w:r>
      <w:r w:rsidR="000F14A3">
        <w:rPr>
          <w:rFonts w:ascii="Futura Lt BT" w:hAnsi="Futura Lt BT"/>
          <w:sz w:val="24"/>
          <w:szCs w:val="24"/>
        </w:rPr>
        <w:t xml:space="preserve"> </w:t>
      </w:r>
      <w:r w:rsidR="000731C7">
        <w:rPr>
          <w:rFonts w:ascii="Futura Lt BT" w:hAnsi="Futura Lt BT"/>
          <w:sz w:val="24"/>
          <w:szCs w:val="24"/>
        </w:rPr>
        <w:t>koje</w:t>
      </w:r>
      <w:r w:rsidR="000F14A3">
        <w:rPr>
          <w:rFonts w:ascii="Futura Lt BT" w:hAnsi="Futura Lt BT"/>
          <w:sz w:val="24"/>
          <w:szCs w:val="24"/>
        </w:rPr>
        <w:t xml:space="preserve"> </w:t>
      </w:r>
      <w:r w:rsidR="000731C7">
        <w:rPr>
          <w:rFonts w:ascii="Futura Lt BT" w:hAnsi="Futura Lt BT"/>
          <w:sz w:val="24"/>
          <w:szCs w:val="24"/>
        </w:rPr>
        <w:t>se</w:t>
      </w:r>
      <w:r w:rsidR="000F14A3">
        <w:rPr>
          <w:rFonts w:ascii="Futura Lt BT" w:hAnsi="Futura Lt BT"/>
          <w:sz w:val="24"/>
          <w:szCs w:val="24"/>
        </w:rPr>
        <w:t xml:space="preserve"> </w:t>
      </w:r>
      <w:r w:rsidR="000731C7">
        <w:rPr>
          <w:rFonts w:ascii="Futura Lt BT" w:hAnsi="Futura Lt BT"/>
          <w:sz w:val="24"/>
          <w:szCs w:val="24"/>
        </w:rPr>
        <w:t>ustrojavaju</w:t>
      </w:r>
      <w:r w:rsidR="000F14A3">
        <w:rPr>
          <w:rFonts w:ascii="Futura Lt BT" w:hAnsi="Futura Lt BT"/>
          <w:sz w:val="24"/>
          <w:szCs w:val="24"/>
        </w:rPr>
        <w:t xml:space="preserve"> </w:t>
      </w:r>
      <w:r w:rsidR="000731C7">
        <w:rPr>
          <w:rFonts w:ascii="Futura Lt BT" w:hAnsi="Futura Lt BT"/>
          <w:sz w:val="24"/>
          <w:szCs w:val="24"/>
        </w:rPr>
        <w:t>prema</w:t>
      </w:r>
      <w:r w:rsidR="000F14A3">
        <w:rPr>
          <w:rFonts w:ascii="Futura Lt BT" w:hAnsi="Futura Lt BT"/>
          <w:sz w:val="24"/>
          <w:szCs w:val="24"/>
        </w:rPr>
        <w:t xml:space="preserve"> </w:t>
      </w:r>
      <w:r w:rsidR="000731C7">
        <w:rPr>
          <w:rFonts w:ascii="Futura Lt BT" w:hAnsi="Futura Lt BT"/>
          <w:sz w:val="24"/>
          <w:szCs w:val="24"/>
        </w:rPr>
        <w:t>Zakonu</w:t>
      </w:r>
      <w:r w:rsidR="000F14A3">
        <w:rPr>
          <w:rFonts w:ascii="Futura Lt BT" w:hAnsi="Futura Lt BT"/>
          <w:sz w:val="24"/>
          <w:szCs w:val="24"/>
        </w:rPr>
        <w:t xml:space="preserve"> </w:t>
      </w:r>
      <w:r w:rsidR="000731C7">
        <w:rPr>
          <w:rFonts w:ascii="Futura Lt BT" w:hAnsi="Futura Lt BT"/>
          <w:sz w:val="24"/>
          <w:szCs w:val="24"/>
        </w:rPr>
        <w:t>o</w:t>
      </w:r>
      <w:r w:rsidR="000F14A3">
        <w:rPr>
          <w:rFonts w:ascii="Futura Lt BT" w:hAnsi="Futura Lt BT"/>
          <w:sz w:val="24"/>
          <w:szCs w:val="24"/>
        </w:rPr>
        <w:t xml:space="preserve"> </w:t>
      </w:r>
      <w:r w:rsidR="000731C7">
        <w:rPr>
          <w:rFonts w:ascii="Futura Lt BT" w:hAnsi="Futura Lt BT"/>
          <w:sz w:val="24"/>
          <w:szCs w:val="24"/>
        </w:rPr>
        <w:t>regionalnom</w:t>
      </w:r>
      <w:r w:rsidR="000F14A3">
        <w:rPr>
          <w:rFonts w:ascii="Futura Lt BT" w:hAnsi="Futura Lt BT"/>
          <w:sz w:val="24"/>
          <w:szCs w:val="24"/>
        </w:rPr>
        <w:t xml:space="preserve"> </w:t>
      </w:r>
      <w:r w:rsidR="000731C7">
        <w:rPr>
          <w:rFonts w:ascii="Futura Lt BT" w:hAnsi="Futura Lt BT"/>
          <w:sz w:val="24"/>
          <w:szCs w:val="24"/>
        </w:rPr>
        <w:t>razvoju,</w:t>
      </w:r>
      <w:r w:rsidR="000F14A3">
        <w:rPr>
          <w:rFonts w:ascii="Futura Lt BT" w:hAnsi="Futura Lt BT"/>
          <w:sz w:val="24"/>
          <w:szCs w:val="24"/>
        </w:rPr>
        <w:t xml:space="preserve"> </w:t>
      </w:r>
      <w:r w:rsidR="000731C7">
        <w:rPr>
          <w:rFonts w:ascii="Futura Lt BT" w:hAnsi="Futura Lt BT"/>
          <w:sz w:val="24"/>
          <w:szCs w:val="24"/>
        </w:rPr>
        <w:t>gdje</w:t>
      </w:r>
      <w:r w:rsidR="000F14A3">
        <w:rPr>
          <w:rFonts w:ascii="Futura Lt BT" w:hAnsi="Futura Lt BT"/>
          <w:sz w:val="24"/>
          <w:szCs w:val="24"/>
        </w:rPr>
        <w:t xml:space="preserve"> </w:t>
      </w:r>
      <w:r w:rsidR="000731C7">
        <w:rPr>
          <w:rFonts w:ascii="Futura Lt BT" w:hAnsi="Futura Lt BT"/>
          <w:sz w:val="24"/>
          <w:szCs w:val="24"/>
        </w:rPr>
        <w:t>je</w:t>
      </w:r>
      <w:r w:rsidR="000F14A3">
        <w:rPr>
          <w:rFonts w:ascii="Futura Lt BT" w:hAnsi="Futura Lt BT"/>
          <w:sz w:val="24"/>
          <w:szCs w:val="24"/>
        </w:rPr>
        <w:t xml:space="preserve"> </w:t>
      </w:r>
      <w:r w:rsidR="000731C7">
        <w:rPr>
          <w:rFonts w:ascii="Futura Lt BT" w:hAnsi="Futura Lt BT"/>
          <w:sz w:val="24"/>
          <w:szCs w:val="24"/>
        </w:rPr>
        <w:t>nužno</w:t>
      </w:r>
      <w:r w:rsidR="000F14A3">
        <w:rPr>
          <w:rFonts w:ascii="Futura Lt BT" w:hAnsi="Futura Lt BT"/>
          <w:sz w:val="24"/>
          <w:szCs w:val="24"/>
        </w:rPr>
        <w:t xml:space="preserve"> </w:t>
      </w:r>
      <w:r w:rsidR="000731C7">
        <w:rPr>
          <w:rFonts w:ascii="Futura Lt BT" w:hAnsi="Futura Lt BT"/>
          <w:sz w:val="24"/>
          <w:szCs w:val="24"/>
        </w:rPr>
        <w:t>unaprijediti</w:t>
      </w:r>
      <w:r w:rsidR="000F14A3">
        <w:rPr>
          <w:rFonts w:ascii="Futura Lt BT" w:hAnsi="Futura Lt BT"/>
          <w:sz w:val="24"/>
          <w:szCs w:val="24"/>
        </w:rPr>
        <w:t xml:space="preserve"> </w:t>
      </w:r>
      <w:r w:rsidR="000731C7">
        <w:rPr>
          <w:rFonts w:ascii="Futura Lt BT" w:hAnsi="Futura Lt BT"/>
          <w:sz w:val="24"/>
          <w:szCs w:val="24"/>
        </w:rPr>
        <w:t>koordinaciju</w:t>
      </w:r>
      <w:r w:rsidR="000F14A3">
        <w:rPr>
          <w:rFonts w:ascii="Futura Lt BT" w:hAnsi="Futura Lt BT"/>
          <w:sz w:val="24"/>
          <w:szCs w:val="24"/>
        </w:rPr>
        <w:t xml:space="preserve"> </w:t>
      </w:r>
      <w:r w:rsidR="000731C7">
        <w:rPr>
          <w:rFonts w:ascii="Futura Lt BT" w:hAnsi="Futura Lt BT"/>
          <w:sz w:val="24"/>
          <w:szCs w:val="24"/>
        </w:rPr>
        <w:t>djelovanja</w:t>
      </w:r>
      <w:r w:rsidR="000F14A3">
        <w:rPr>
          <w:rFonts w:ascii="Futura Lt BT" w:hAnsi="Futura Lt BT"/>
          <w:sz w:val="24"/>
          <w:szCs w:val="24"/>
        </w:rPr>
        <w:t xml:space="preserve"> </w:t>
      </w:r>
      <w:r w:rsidR="000731C7">
        <w:rPr>
          <w:rFonts w:ascii="Futura Lt BT" w:hAnsi="Futura Lt BT"/>
          <w:sz w:val="24"/>
          <w:szCs w:val="24"/>
        </w:rPr>
        <w:t>u</w:t>
      </w:r>
      <w:r w:rsidR="000F14A3">
        <w:rPr>
          <w:rFonts w:ascii="Futura Lt BT" w:hAnsi="Futura Lt BT"/>
          <w:sz w:val="24"/>
          <w:szCs w:val="24"/>
        </w:rPr>
        <w:t xml:space="preserve"> </w:t>
      </w:r>
      <w:r w:rsidR="000731C7">
        <w:rPr>
          <w:rFonts w:ascii="Futura Lt BT" w:hAnsi="Futura Lt BT"/>
          <w:sz w:val="24"/>
          <w:szCs w:val="24"/>
        </w:rPr>
        <w:t>odnosu</w:t>
      </w:r>
      <w:r w:rsidR="000F14A3">
        <w:rPr>
          <w:rFonts w:ascii="Futura Lt BT" w:hAnsi="Futura Lt BT"/>
          <w:sz w:val="24"/>
          <w:szCs w:val="24"/>
        </w:rPr>
        <w:t xml:space="preserve"> </w:t>
      </w:r>
      <w:r w:rsidR="000731C7">
        <w:rPr>
          <w:rFonts w:ascii="Futura Lt BT" w:hAnsi="Futura Lt BT"/>
          <w:sz w:val="24"/>
          <w:szCs w:val="24"/>
        </w:rPr>
        <w:t>na</w:t>
      </w:r>
      <w:r w:rsidR="000F14A3">
        <w:rPr>
          <w:rFonts w:ascii="Futura Lt BT" w:hAnsi="Futura Lt BT"/>
          <w:sz w:val="24"/>
          <w:szCs w:val="24"/>
        </w:rPr>
        <w:t xml:space="preserve"> </w:t>
      </w:r>
      <w:r w:rsidR="000731C7">
        <w:rPr>
          <w:rFonts w:ascii="Futura Lt BT" w:hAnsi="Futura Lt BT"/>
          <w:sz w:val="24"/>
          <w:szCs w:val="24"/>
        </w:rPr>
        <w:t>primjenu</w:t>
      </w:r>
      <w:r w:rsidR="000F14A3">
        <w:rPr>
          <w:rFonts w:ascii="Futura Lt BT" w:hAnsi="Futura Lt BT"/>
          <w:sz w:val="24"/>
          <w:szCs w:val="24"/>
        </w:rPr>
        <w:t xml:space="preserve"> </w:t>
      </w:r>
      <w:r w:rsidR="000731C7">
        <w:rPr>
          <w:rFonts w:ascii="Futura Lt BT" w:hAnsi="Futura Lt BT"/>
          <w:sz w:val="24"/>
          <w:szCs w:val="24"/>
        </w:rPr>
        <w:t>zakona</w:t>
      </w:r>
      <w:r w:rsidR="000F14A3">
        <w:rPr>
          <w:rFonts w:ascii="Futura Lt BT" w:hAnsi="Futura Lt BT"/>
          <w:sz w:val="24"/>
          <w:szCs w:val="24"/>
        </w:rPr>
        <w:t xml:space="preserve"> </w:t>
      </w:r>
      <w:r w:rsidR="000731C7">
        <w:rPr>
          <w:rFonts w:ascii="Futura Lt BT" w:hAnsi="Futura Lt BT"/>
          <w:sz w:val="24"/>
          <w:szCs w:val="24"/>
        </w:rPr>
        <w:t>iz</w:t>
      </w:r>
      <w:r w:rsidR="000F14A3">
        <w:rPr>
          <w:rFonts w:ascii="Futura Lt BT" w:hAnsi="Futura Lt BT"/>
          <w:sz w:val="24"/>
          <w:szCs w:val="24"/>
        </w:rPr>
        <w:t xml:space="preserve"> </w:t>
      </w:r>
      <w:r w:rsidR="000731C7">
        <w:rPr>
          <w:rFonts w:ascii="Futura Lt BT" w:hAnsi="Futura Lt BT"/>
          <w:sz w:val="24"/>
          <w:szCs w:val="24"/>
        </w:rPr>
        <w:t>područja</w:t>
      </w:r>
      <w:r w:rsidR="000F14A3">
        <w:rPr>
          <w:rFonts w:ascii="Futura Lt BT" w:hAnsi="Futura Lt BT"/>
          <w:sz w:val="24"/>
          <w:szCs w:val="24"/>
        </w:rPr>
        <w:t xml:space="preserve"> </w:t>
      </w:r>
      <w:r w:rsidR="000731C7">
        <w:rPr>
          <w:rFonts w:ascii="Futura Lt BT" w:hAnsi="Futura Lt BT"/>
          <w:sz w:val="24"/>
          <w:szCs w:val="24"/>
        </w:rPr>
        <w:t>prostornog</w:t>
      </w:r>
      <w:r w:rsidR="000F14A3">
        <w:rPr>
          <w:rFonts w:ascii="Futura Lt BT" w:hAnsi="Futura Lt BT"/>
          <w:sz w:val="24"/>
          <w:szCs w:val="24"/>
        </w:rPr>
        <w:t xml:space="preserve"> </w:t>
      </w:r>
      <w:r w:rsidR="000731C7">
        <w:rPr>
          <w:rFonts w:ascii="Futura Lt BT" w:hAnsi="Futura Lt BT"/>
          <w:sz w:val="24"/>
          <w:szCs w:val="24"/>
        </w:rPr>
        <w:t>uređenja</w:t>
      </w:r>
      <w:r w:rsidR="000F14A3">
        <w:rPr>
          <w:rFonts w:ascii="Futura Lt BT" w:hAnsi="Futura Lt BT"/>
          <w:sz w:val="24"/>
          <w:szCs w:val="24"/>
        </w:rPr>
        <w:t xml:space="preserve"> </w:t>
      </w:r>
      <w:r w:rsidR="000731C7">
        <w:rPr>
          <w:rFonts w:ascii="Futura Lt BT" w:hAnsi="Futura Lt BT"/>
          <w:sz w:val="24"/>
          <w:szCs w:val="24"/>
        </w:rPr>
        <w:t>i</w:t>
      </w:r>
      <w:r w:rsidR="000F14A3">
        <w:rPr>
          <w:rFonts w:ascii="Futura Lt BT" w:hAnsi="Futura Lt BT"/>
          <w:sz w:val="24"/>
          <w:szCs w:val="24"/>
        </w:rPr>
        <w:t xml:space="preserve"> </w:t>
      </w:r>
      <w:r w:rsidR="000731C7">
        <w:rPr>
          <w:rFonts w:ascii="Futura Lt BT" w:hAnsi="Futura Lt BT"/>
          <w:sz w:val="24"/>
          <w:szCs w:val="24"/>
        </w:rPr>
        <w:t>regionalnog</w:t>
      </w:r>
      <w:r w:rsidR="000F14A3">
        <w:rPr>
          <w:rFonts w:ascii="Futura Lt BT" w:hAnsi="Futura Lt BT"/>
          <w:sz w:val="24"/>
          <w:szCs w:val="24"/>
        </w:rPr>
        <w:t xml:space="preserve"> </w:t>
      </w:r>
      <w:r w:rsidR="000731C7">
        <w:rPr>
          <w:rFonts w:ascii="Futura Lt BT" w:hAnsi="Futura Lt BT"/>
          <w:sz w:val="24"/>
          <w:szCs w:val="24"/>
        </w:rPr>
        <w:t>razvoja,</w:t>
      </w:r>
      <w:r w:rsidR="000F14A3">
        <w:rPr>
          <w:rFonts w:ascii="Futura Lt BT" w:hAnsi="Futura Lt BT"/>
          <w:sz w:val="24"/>
          <w:szCs w:val="24"/>
        </w:rPr>
        <w:t xml:space="preserve"> </w:t>
      </w:r>
      <w:r w:rsidR="000731C7">
        <w:rPr>
          <w:rFonts w:ascii="Futura Lt BT" w:hAnsi="Futura Lt BT"/>
          <w:sz w:val="24"/>
          <w:szCs w:val="24"/>
        </w:rPr>
        <w:t>koji</w:t>
      </w:r>
      <w:r w:rsidR="000F14A3">
        <w:rPr>
          <w:rFonts w:ascii="Futura Lt BT" w:hAnsi="Futura Lt BT"/>
          <w:sz w:val="24"/>
          <w:szCs w:val="24"/>
        </w:rPr>
        <w:t xml:space="preserve"> </w:t>
      </w:r>
      <w:r w:rsidR="000731C7">
        <w:rPr>
          <w:rFonts w:ascii="Futura Lt BT" w:hAnsi="Futura Lt BT"/>
          <w:sz w:val="24"/>
          <w:szCs w:val="24"/>
        </w:rPr>
        <w:t>se</w:t>
      </w:r>
      <w:r w:rsidR="000F14A3">
        <w:rPr>
          <w:rFonts w:ascii="Futura Lt BT" w:hAnsi="Futura Lt BT"/>
          <w:sz w:val="24"/>
          <w:szCs w:val="24"/>
        </w:rPr>
        <w:t xml:space="preserve"> </w:t>
      </w:r>
      <w:r w:rsidR="000731C7">
        <w:rPr>
          <w:rFonts w:ascii="Futura Lt BT" w:hAnsi="Futura Lt BT"/>
          <w:sz w:val="24"/>
          <w:szCs w:val="24"/>
        </w:rPr>
        <w:t>preklapaju</w:t>
      </w:r>
      <w:r w:rsidR="000F14A3">
        <w:rPr>
          <w:rFonts w:ascii="Futura Lt BT" w:hAnsi="Futura Lt BT"/>
          <w:sz w:val="24"/>
          <w:szCs w:val="24"/>
        </w:rPr>
        <w:t xml:space="preserve"> </w:t>
      </w:r>
      <w:r w:rsidR="000731C7">
        <w:rPr>
          <w:rFonts w:ascii="Futura Lt BT" w:hAnsi="Futura Lt BT"/>
          <w:sz w:val="24"/>
          <w:szCs w:val="24"/>
        </w:rPr>
        <w:t>po</w:t>
      </w:r>
      <w:r w:rsidR="000F14A3">
        <w:rPr>
          <w:rFonts w:ascii="Futura Lt BT" w:hAnsi="Futura Lt BT"/>
          <w:sz w:val="24"/>
          <w:szCs w:val="24"/>
        </w:rPr>
        <w:t xml:space="preserve"> </w:t>
      </w:r>
      <w:r w:rsidR="000731C7">
        <w:rPr>
          <w:rFonts w:ascii="Futura Lt BT" w:hAnsi="Futura Lt BT"/>
          <w:sz w:val="24"/>
          <w:szCs w:val="24"/>
        </w:rPr>
        <w:t>tim</w:t>
      </w:r>
      <w:r w:rsidR="000F14A3">
        <w:rPr>
          <w:rFonts w:ascii="Futura Lt BT" w:hAnsi="Futura Lt BT"/>
          <w:sz w:val="24"/>
          <w:szCs w:val="24"/>
        </w:rPr>
        <w:t xml:space="preserve"> </w:t>
      </w:r>
      <w:r w:rsidR="000731C7">
        <w:rPr>
          <w:rFonts w:ascii="Futura Lt BT" w:hAnsi="Futura Lt BT"/>
          <w:sz w:val="24"/>
          <w:szCs w:val="24"/>
        </w:rPr>
        <w:t>pitanjima.</w:t>
      </w:r>
      <w:r w:rsidR="000F14A3">
        <w:rPr>
          <w:rFonts w:ascii="Futura Lt BT" w:hAnsi="Futura Lt BT"/>
          <w:sz w:val="24"/>
          <w:szCs w:val="24"/>
        </w:rPr>
        <w:t xml:space="preserve"> </w:t>
      </w:r>
    </w:p>
    <w:p w14:paraId="33A0DF5C" w14:textId="69493BC0" w:rsidR="00595401" w:rsidRDefault="00404177" w:rsidP="00595401">
      <w:pPr>
        <w:jc w:val="both"/>
        <w:rPr>
          <w:rFonts w:ascii="Futura Lt BT" w:hAnsi="Futura Lt BT"/>
          <w:sz w:val="24"/>
          <w:szCs w:val="24"/>
        </w:rPr>
      </w:pPr>
      <w:r>
        <w:rPr>
          <w:rFonts w:ascii="Futura Lt BT" w:hAnsi="Futura Lt BT"/>
          <w:sz w:val="24"/>
          <w:szCs w:val="24"/>
        </w:rPr>
        <w:t>Stoga</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potrebno</w:t>
      </w:r>
      <w:r w:rsidR="00595401">
        <w:rPr>
          <w:rFonts w:ascii="Futura Lt BT" w:hAnsi="Futura Lt BT"/>
          <w:sz w:val="24"/>
          <w:szCs w:val="24"/>
        </w:rPr>
        <w:t>:</w:t>
      </w:r>
    </w:p>
    <w:p w14:paraId="3DA59674" w14:textId="3C3346D8" w:rsidR="00C50836" w:rsidRPr="00595401" w:rsidRDefault="00C50836" w:rsidP="00557570">
      <w:pPr>
        <w:pStyle w:val="Odlomakpopisa"/>
        <w:numPr>
          <w:ilvl w:val="0"/>
          <w:numId w:val="19"/>
        </w:numPr>
        <w:spacing w:after="0"/>
        <w:jc w:val="both"/>
        <w:rPr>
          <w:rFonts w:ascii="Futura Lt BT" w:hAnsi="Futura Lt BT"/>
          <w:sz w:val="24"/>
          <w:szCs w:val="24"/>
        </w:rPr>
      </w:pPr>
      <w:r w:rsidRPr="00595401">
        <w:rPr>
          <w:rFonts w:ascii="Futura Lt BT" w:hAnsi="Futura Lt BT"/>
          <w:sz w:val="24"/>
          <w:szCs w:val="24"/>
        </w:rPr>
        <w:t>osnažiti</w:t>
      </w:r>
      <w:r w:rsidR="000F14A3">
        <w:rPr>
          <w:rFonts w:ascii="Futura Lt BT" w:hAnsi="Futura Lt BT"/>
          <w:sz w:val="24"/>
          <w:szCs w:val="24"/>
        </w:rPr>
        <w:t xml:space="preserve"> </w:t>
      </w:r>
      <w:r w:rsidRPr="00595401">
        <w:rPr>
          <w:rFonts w:ascii="Futura Lt BT" w:hAnsi="Futura Lt BT"/>
          <w:sz w:val="24"/>
          <w:szCs w:val="24"/>
        </w:rPr>
        <w:t>Karlovac</w:t>
      </w:r>
      <w:r w:rsidR="000F14A3">
        <w:rPr>
          <w:rFonts w:ascii="Futura Lt BT" w:hAnsi="Futura Lt BT"/>
          <w:sz w:val="24"/>
          <w:szCs w:val="24"/>
        </w:rPr>
        <w:t xml:space="preserve"> </w:t>
      </w:r>
      <w:r w:rsidR="00A16EFF" w:rsidRPr="00595401">
        <w:rPr>
          <w:rFonts w:ascii="Futura Lt BT" w:hAnsi="Futura Lt BT"/>
          <w:sz w:val="24"/>
          <w:szCs w:val="24"/>
        </w:rPr>
        <w:t>i</w:t>
      </w:r>
      <w:r w:rsidR="000F14A3">
        <w:rPr>
          <w:rFonts w:ascii="Futura Lt BT" w:hAnsi="Futura Lt BT"/>
          <w:sz w:val="24"/>
          <w:szCs w:val="24"/>
        </w:rPr>
        <w:t xml:space="preserve"> </w:t>
      </w:r>
      <w:r w:rsidR="00A16EFF" w:rsidRPr="00595401">
        <w:rPr>
          <w:rFonts w:ascii="Futura Lt BT" w:hAnsi="Futura Lt BT"/>
          <w:sz w:val="24"/>
          <w:szCs w:val="24"/>
        </w:rPr>
        <w:t>Ogulin</w:t>
      </w:r>
      <w:r w:rsidR="000F14A3">
        <w:rPr>
          <w:rFonts w:ascii="Futura Lt BT" w:hAnsi="Futura Lt BT"/>
          <w:sz w:val="24"/>
          <w:szCs w:val="24"/>
        </w:rPr>
        <w:t xml:space="preserve"> </w:t>
      </w:r>
      <w:r w:rsidRPr="00595401">
        <w:rPr>
          <w:rFonts w:ascii="Futura Lt BT" w:hAnsi="Futura Lt BT"/>
          <w:sz w:val="24"/>
          <w:szCs w:val="24"/>
        </w:rPr>
        <w:t>kao</w:t>
      </w:r>
      <w:r w:rsidR="000F14A3">
        <w:rPr>
          <w:rFonts w:ascii="Futura Lt BT" w:hAnsi="Futura Lt BT"/>
          <w:sz w:val="24"/>
          <w:szCs w:val="24"/>
        </w:rPr>
        <w:t xml:space="preserve"> </w:t>
      </w:r>
      <w:r w:rsidRPr="00595401">
        <w:rPr>
          <w:rFonts w:ascii="Futura Lt BT" w:hAnsi="Futura Lt BT"/>
          <w:sz w:val="24"/>
          <w:szCs w:val="24"/>
        </w:rPr>
        <w:t>regionaln</w:t>
      </w:r>
      <w:r w:rsidR="00A16EFF" w:rsidRPr="00595401">
        <w:rPr>
          <w:rFonts w:ascii="Futura Lt BT" w:hAnsi="Futura Lt BT"/>
          <w:sz w:val="24"/>
          <w:szCs w:val="24"/>
        </w:rPr>
        <w:t>a</w:t>
      </w:r>
      <w:r w:rsidR="000F14A3">
        <w:rPr>
          <w:rFonts w:ascii="Futura Lt BT" w:hAnsi="Futura Lt BT"/>
          <w:sz w:val="24"/>
          <w:szCs w:val="24"/>
        </w:rPr>
        <w:t xml:space="preserve"> </w:t>
      </w:r>
      <w:r w:rsidRPr="00595401">
        <w:rPr>
          <w:rFonts w:ascii="Futura Lt BT" w:hAnsi="Futura Lt BT"/>
          <w:sz w:val="24"/>
          <w:szCs w:val="24"/>
        </w:rPr>
        <w:t>središt</w:t>
      </w:r>
      <w:r w:rsidR="00A16EFF" w:rsidRPr="00595401">
        <w:rPr>
          <w:rFonts w:ascii="Futura Lt BT" w:hAnsi="Futura Lt BT"/>
          <w:sz w:val="24"/>
          <w:szCs w:val="24"/>
        </w:rPr>
        <w:t>a</w:t>
      </w:r>
      <w:r w:rsidR="000734B0" w:rsidRPr="00595401">
        <w:rPr>
          <w:rFonts w:ascii="Futura Lt BT" w:hAnsi="Futura Lt BT"/>
          <w:sz w:val="24"/>
          <w:szCs w:val="24"/>
        </w:rPr>
        <w:t>;</w:t>
      </w:r>
    </w:p>
    <w:p w14:paraId="1489A54D" w14:textId="49C39FF3" w:rsidR="00C50836" w:rsidRPr="00595401" w:rsidRDefault="00C50836" w:rsidP="00557570">
      <w:pPr>
        <w:pStyle w:val="Odlomakpopisa"/>
        <w:numPr>
          <w:ilvl w:val="0"/>
          <w:numId w:val="19"/>
        </w:numPr>
        <w:spacing w:after="0"/>
        <w:jc w:val="both"/>
        <w:rPr>
          <w:rFonts w:ascii="Futura Lt BT" w:hAnsi="Futura Lt BT"/>
          <w:sz w:val="24"/>
          <w:szCs w:val="24"/>
        </w:rPr>
      </w:pPr>
      <w:r w:rsidRPr="00595401">
        <w:rPr>
          <w:rFonts w:ascii="Futura Lt BT" w:hAnsi="Futura Lt BT"/>
          <w:sz w:val="24"/>
          <w:szCs w:val="24"/>
        </w:rPr>
        <w:t>posvetiti</w:t>
      </w:r>
      <w:r w:rsidR="000F14A3">
        <w:rPr>
          <w:rFonts w:ascii="Futura Lt BT" w:hAnsi="Futura Lt BT"/>
          <w:sz w:val="24"/>
          <w:szCs w:val="24"/>
        </w:rPr>
        <w:t xml:space="preserve"> </w:t>
      </w:r>
      <w:r w:rsidRPr="00595401">
        <w:rPr>
          <w:rFonts w:ascii="Futura Lt BT" w:hAnsi="Futura Lt BT"/>
          <w:sz w:val="24"/>
          <w:szCs w:val="24"/>
        </w:rPr>
        <w:t>posebnu</w:t>
      </w:r>
      <w:r w:rsidR="000F14A3">
        <w:rPr>
          <w:rFonts w:ascii="Futura Lt BT" w:hAnsi="Futura Lt BT"/>
          <w:sz w:val="24"/>
          <w:szCs w:val="24"/>
        </w:rPr>
        <w:t xml:space="preserve"> </w:t>
      </w:r>
      <w:r w:rsidRPr="00595401">
        <w:rPr>
          <w:rFonts w:ascii="Futura Lt BT" w:hAnsi="Futura Lt BT"/>
          <w:sz w:val="24"/>
          <w:szCs w:val="24"/>
        </w:rPr>
        <w:t>pažnju</w:t>
      </w:r>
      <w:r w:rsidR="000F14A3">
        <w:rPr>
          <w:rFonts w:ascii="Futura Lt BT" w:hAnsi="Futura Lt BT"/>
          <w:sz w:val="24"/>
          <w:szCs w:val="24"/>
        </w:rPr>
        <w:t xml:space="preserve"> </w:t>
      </w:r>
      <w:r w:rsidRPr="00595401">
        <w:rPr>
          <w:rFonts w:ascii="Futura Lt BT" w:hAnsi="Futura Lt BT"/>
          <w:sz w:val="24"/>
          <w:szCs w:val="24"/>
        </w:rPr>
        <w:t>prostornom</w:t>
      </w:r>
      <w:r w:rsidR="000F14A3">
        <w:rPr>
          <w:rFonts w:ascii="Futura Lt BT" w:hAnsi="Futura Lt BT"/>
          <w:sz w:val="24"/>
          <w:szCs w:val="24"/>
        </w:rPr>
        <w:t xml:space="preserve"> </w:t>
      </w:r>
      <w:r w:rsidRPr="00595401">
        <w:rPr>
          <w:rFonts w:ascii="Futura Lt BT" w:hAnsi="Futura Lt BT"/>
          <w:sz w:val="24"/>
          <w:szCs w:val="24"/>
        </w:rPr>
        <w:t>razvitku</w:t>
      </w:r>
      <w:r w:rsidR="000F14A3">
        <w:rPr>
          <w:rFonts w:ascii="Futura Lt BT" w:hAnsi="Futura Lt BT"/>
          <w:sz w:val="24"/>
          <w:szCs w:val="24"/>
        </w:rPr>
        <w:t xml:space="preserve"> </w:t>
      </w:r>
      <w:r w:rsidR="00404177" w:rsidRPr="00595401">
        <w:rPr>
          <w:rFonts w:ascii="Futura Lt BT" w:hAnsi="Futura Lt BT"/>
          <w:sz w:val="24"/>
          <w:szCs w:val="24"/>
        </w:rPr>
        <w:t>urbane</w:t>
      </w:r>
      <w:r w:rsidR="000F14A3">
        <w:rPr>
          <w:rFonts w:ascii="Futura Lt BT" w:hAnsi="Futura Lt BT"/>
          <w:sz w:val="24"/>
          <w:szCs w:val="24"/>
        </w:rPr>
        <w:t xml:space="preserve"> </w:t>
      </w:r>
      <w:r w:rsidR="00404177" w:rsidRPr="00595401">
        <w:rPr>
          <w:rFonts w:ascii="Futura Lt BT" w:hAnsi="Futura Lt BT"/>
          <w:sz w:val="24"/>
          <w:szCs w:val="24"/>
        </w:rPr>
        <w:t>aglomeracije</w:t>
      </w:r>
      <w:r w:rsidR="000F14A3">
        <w:rPr>
          <w:rFonts w:ascii="Futura Lt BT" w:hAnsi="Futura Lt BT"/>
          <w:sz w:val="24"/>
          <w:szCs w:val="24"/>
        </w:rPr>
        <w:t xml:space="preserve"> </w:t>
      </w:r>
      <w:r w:rsidRPr="00595401">
        <w:rPr>
          <w:rFonts w:ascii="Futura Lt BT" w:hAnsi="Futura Lt BT"/>
          <w:sz w:val="24"/>
          <w:szCs w:val="24"/>
        </w:rPr>
        <w:t>Karlovac–Duga</w:t>
      </w:r>
      <w:r w:rsidR="000F14A3">
        <w:rPr>
          <w:rFonts w:ascii="Futura Lt BT" w:hAnsi="Futura Lt BT"/>
          <w:sz w:val="24"/>
          <w:szCs w:val="24"/>
        </w:rPr>
        <w:t xml:space="preserve"> </w:t>
      </w:r>
      <w:r w:rsidRPr="00595401">
        <w:rPr>
          <w:rFonts w:ascii="Futura Lt BT" w:hAnsi="Futura Lt BT"/>
          <w:sz w:val="24"/>
          <w:szCs w:val="24"/>
        </w:rPr>
        <w:t>Resa,</w:t>
      </w:r>
      <w:r w:rsidR="000F14A3">
        <w:rPr>
          <w:rFonts w:ascii="Futura Lt BT" w:hAnsi="Futura Lt BT"/>
          <w:sz w:val="24"/>
          <w:szCs w:val="24"/>
        </w:rPr>
        <w:t xml:space="preserve"> </w:t>
      </w:r>
      <w:r w:rsidRPr="00595401">
        <w:rPr>
          <w:rFonts w:ascii="Futura Lt BT" w:hAnsi="Futura Lt BT"/>
          <w:sz w:val="24"/>
          <w:szCs w:val="24"/>
        </w:rPr>
        <w:t>koje</w:t>
      </w:r>
      <w:r w:rsidR="000F14A3">
        <w:rPr>
          <w:rFonts w:ascii="Futura Lt BT" w:hAnsi="Futura Lt BT"/>
          <w:sz w:val="24"/>
          <w:szCs w:val="24"/>
        </w:rPr>
        <w:t xml:space="preserve"> </w:t>
      </w:r>
      <w:r w:rsidRPr="00595401">
        <w:rPr>
          <w:rFonts w:ascii="Futura Lt BT" w:hAnsi="Futura Lt BT"/>
          <w:sz w:val="24"/>
          <w:szCs w:val="24"/>
        </w:rPr>
        <w:t>treba</w:t>
      </w:r>
      <w:r w:rsidR="000F14A3">
        <w:rPr>
          <w:rFonts w:ascii="Futura Lt BT" w:hAnsi="Futura Lt BT"/>
          <w:sz w:val="24"/>
          <w:szCs w:val="24"/>
        </w:rPr>
        <w:t xml:space="preserve"> </w:t>
      </w:r>
      <w:r w:rsidRPr="00595401">
        <w:rPr>
          <w:rFonts w:ascii="Futura Lt BT" w:hAnsi="Futura Lt BT"/>
          <w:sz w:val="24"/>
          <w:szCs w:val="24"/>
        </w:rPr>
        <w:t>razvijati</w:t>
      </w:r>
      <w:r w:rsidR="000F14A3">
        <w:rPr>
          <w:rFonts w:ascii="Futura Lt BT" w:hAnsi="Futura Lt BT"/>
          <w:sz w:val="24"/>
          <w:szCs w:val="24"/>
        </w:rPr>
        <w:t xml:space="preserve"> </w:t>
      </w:r>
      <w:r w:rsidRPr="00595401">
        <w:rPr>
          <w:rFonts w:ascii="Futura Lt BT" w:hAnsi="Futura Lt BT"/>
          <w:sz w:val="24"/>
          <w:szCs w:val="24"/>
        </w:rPr>
        <w:t>zajednički</w:t>
      </w:r>
      <w:r w:rsidR="005D7B8E" w:rsidRPr="00595401">
        <w:rPr>
          <w:rFonts w:ascii="Futura Lt BT" w:hAnsi="Futura Lt BT"/>
          <w:sz w:val="24"/>
          <w:szCs w:val="24"/>
        </w:rPr>
        <w:t>,</w:t>
      </w:r>
      <w:r w:rsidR="000F14A3">
        <w:rPr>
          <w:rFonts w:ascii="Futura Lt BT" w:hAnsi="Futura Lt BT"/>
          <w:sz w:val="24"/>
          <w:szCs w:val="24"/>
        </w:rPr>
        <w:t xml:space="preserve"> </w:t>
      </w:r>
      <w:r w:rsidRPr="00595401">
        <w:rPr>
          <w:rFonts w:ascii="Futura Lt BT" w:hAnsi="Futura Lt BT"/>
          <w:sz w:val="24"/>
          <w:szCs w:val="24"/>
        </w:rPr>
        <w:t>usklađivanjem</w:t>
      </w:r>
      <w:r w:rsidR="000F14A3">
        <w:rPr>
          <w:rFonts w:ascii="Futura Lt BT" w:hAnsi="Futura Lt BT"/>
          <w:sz w:val="24"/>
          <w:szCs w:val="24"/>
        </w:rPr>
        <w:t xml:space="preserve"> </w:t>
      </w:r>
      <w:r w:rsidR="00404177" w:rsidRPr="00595401">
        <w:rPr>
          <w:rFonts w:ascii="Futura Lt BT" w:hAnsi="Futura Lt BT"/>
          <w:sz w:val="24"/>
          <w:szCs w:val="24"/>
        </w:rPr>
        <w:t>prostornih</w:t>
      </w:r>
      <w:r w:rsidR="000F14A3">
        <w:rPr>
          <w:rFonts w:ascii="Futura Lt BT" w:hAnsi="Futura Lt BT"/>
          <w:sz w:val="24"/>
          <w:szCs w:val="24"/>
        </w:rPr>
        <w:t xml:space="preserve"> </w:t>
      </w:r>
      <w:r w:rsidR="005D7B8E" w:rsidRPr="00595401">
        <w:rPr>
          <w:rFonts w:ascii="Futura Lt BT" w:hAnsi="Futura Lt BT"/>
          <w:sz w:val="24"/>
          <w:szCs w:val="24"/>
        </w:rPr>
        <w:t>i</w:t>
      </w:r>
      <w:r w:rsidR="000F14A3">
        <w:rPr>
          <w:rFonts w:ascii="Futura Lt BT" w:hAnsi="Futura Lt BT"/>
          <w:sz w:val="24"/>
          <w:szCs w:val="24"/>
        </w:rPr>
        <w:t xml:space="preserve"> </w:t>
      </w:r>
      <w:r w:rsidR="005D7B8E" w:rsidRPr="00595401">
        <w:rPr>
          <w:rFonts w:ascii="Futura Lt BT" w:hAnsi="Futura Lt BT"/>
          <w:sz w:val="24"/>
          <w:szCs w:val="24"/>
        </w:rPr>
        <w:t>razvojnih</w:t>
      </w:r>
      <w:r w:rsidR="000F14A3">
        <w:rPr>
          <w:rFonts w:ascii="Futura Lt BT" w:hAnsi="Futura Lt BT"/>
          <w:sz w:val="24"/>
          <w:szCs w:val="24"/>
        </w:rPr>
        <w:t xml:space="preserve"> </w:t>
      </w:r>
      <w:r w:rsidRPr="00595401">
        <w:rPr>
          <w:rFonts w:ascii="Futura Lt BT" w:hAnsi="Futura Lt BT"/>
          <w:sz w:val="24"/>
          <w:szCs w:val="24"/>
        </w:rPr>
        <w:t>funkcija</w:t>
      </w:r>
      <w:r w:rsidR="000F14A3">
        <w:rPr>
          <w:rFonts w:ascii="Futura Lt BT" w:hAnsi="Futura Lt BT"/>
          <w:sz w:val="24"/>
          <w:szCs w:val="24"/>
        </w:rPr>
        <w:t xml:space="preserve"> </w:t>
      </w:r>
      <w:r w:rsidRPr="00595401">
        <w:rPr>
          <w:rFonts w:ascii="Futura Lt BT" w:hAnsi="Futura Lt BT"/>
          <w:sz w:val="24"/>
          <w:szCs w:val="24"/>
        </w:rPr>
        <w:t>svojstvenih</w:t>
      </w:r>
      <w:r w:rsidR="000F14A3">
        <w:rPr>
          <w:rFonts w:ascii="Futura Lt BT" w:hAnsi="Futura Lt BT"/>
          <w:sz w:val="24"/>
          <w:szCs w:val="24"/>
        </w:rPr>
        <w:t xml:space="preserve"> </w:t>
      </w:r>
      <w:r w:rsidRPr="00595401">
        <w:rPr>
          <w:rFonts w:ascii="Futura Lt BT" w:hAnsi="Futura Lt BT"/>
          <w:sz w:val="24"/>
          <w:szCs w:val="24"/>
        </w:rPr>
        <w:t>odgovarajućoj</w:t>
      </w:r>
      <w:r w:rsidR="000F14A3">
        <w:rPr>
          <w:rFonts w:ascii="Futura Lt BT" w:hAnsi="Futura Lt BT"/>
          <w:sz w:val="24"/>
          <w:szCs w:val="24"/>
        </w:rPr>
        <w:t xml:space="preserve"> </w:t>
      </w:r>
      <w:r w:rsidRPr="00595401">
        <w:rPr>
          <w:rFonts w:ascii="Futura Lt BT" w:hAnsi="Futura Lt BT"/>
          <w:sz w:val="24"/>
          <w:szCs w:val="24"/>
        </w:rPr>
        <w:t>kategoriji</w:t>
      </w:r>
      <w:r w:rsidR="000F14A3">
        <w:rPr>
          <w:rFonts w:ascii="Futura Lt BT" w:hAnsi="Futura Lt BT"/>
          <w:sz w:val="24"/>
          <w:szCs w:val="24"/>
        </w:rPr>
        <w:t xml:space="preserve"> </w:t>
      </w:r>
      <w:r w:rsidRPr="00595401">
        <w:rPr>
          <w:rFonts w:ascii="Futura Lt BT" w:hAnsi="Futura Lt BT"/>
          <w:sz w:val="24"/>
          <w:szCs w:val="24"/>
        </w:rPr>
        <w:t>naselja</w:t>
      </w:r>
      <w:r w:rsidR="000734B0" w:rsidRPr="00595401">
        <w:rPr>
          <w:rFonts w:ascii="Futura Lt BT" w:hAnsi="Futura Lt BT"/>
          <w:sz w:val="24"/>
          <w:szCs w:val="24"/>
        </w:rPr>
        <w:t>;</w:t>
      </w:r>
    </w:p>
    <w:p w14:paraId="7F97478C" w14:textId="650832A5" w:rsidR="00C12368" w:rsidRDefault="005D7B8E" w:rsidP="00557570">
      <w:pPr>
        <w:pStyle w:val="Bezproreda"/>
        <w:numPr>
          <w:ilvl w:val="0"/>
          <w:numId w:val="19"/>
        </w:numPr>
        <w:jc w:val="both"/>
        <w:rPr>
          <w:rFonts w:ascii="Futura Lt BT" w:hAnsi="Futura Lt BT"/>
          <w:sz w:val="24"/>
          <w:szCs w:val="24"/>
        </w:rPr>
      </w:pPr>
      <w:r>
        <w:rPr>
          <w:rFonts w:ascii="Futura Lt BT" w:hAnsi="Futura Lt BT"/>
          <w:sz w:val="24"/>
          <w:szCs w:val="24"/>
        </w:rPr>
        <w:t>međusobno</w:t>
      </w:r>
      <w:r w:rsidR="000F14A3">
        <w:rPr>
          <w:rFonts w:ascii="Futura Lt BT" w:hAnsi="Futura Lt BT"/>
          <w:sz w:val="24"/>
          <w:szCs w:val="24"/>
        </w:rPr>
        <w:t xml:space="preserve"> </w:t>
      </w:r>
      <w:r>
        <w:rPr>
          <w:rFonts w:ascii="Futura Lt BT" w:hAnsi="Futura Lt BT"/>
          <w:sz w:val="24"/>
          <w:szCs w:val="24"/>
        </w:rPr>
        <w:t>uskladiti</w:t>
      </w:r>
      <w:r w:rsidR="000F14A3">
        <w:rPr>
          <w:rFonts w:ascii="Futura Lt BT" w:hAnsi="Futura Lt BT"/>
          <w:sz w:val="24"/>
          <w:szCs w:val="24"/>
        </w:rPr>
        <w:t xml:space="preserve"> </w:t>
      </w:r>
      <w:r>
        <w:rPr>
          <w:rFonts w:ascii="Futura Lt BT" w:hAnsi="Futura Lt BT"/>
          <w:sz w:val="24"/>
          <w:szCs w:val="24"/>
        </w:rPr>
        <w:t>sustav</w:t>
      </w:r>
      <w:r w:rsidR="000F14A3">
        <w:rPr>
          <w:rFonts w:ascii="Futura Lt BT" w:hAnsi="Futura Lt BT"/>
          <w:sz w:val="24"/>
          <w:szCs w:val="24"/>
        </w:rPr>
        <w:t xml:space="preserve"> </w:t>
      </w:r>
      <w:r>
        <w:rPr>
          <w:rFonts w:ascii="Futura Lt BT" w:hAnsi="Futura Lt BT"/>
          <w:sz w:val="24"/>
          <w:szCs w:val="24"/>
        </w:rPr>
        <w:t>regionalnog</w:t>
      </w:r>
      <w:r w:rsidR="000F14A3">
        <w:rPr>
          <w:rFonts w:ascii="Futura Lt BT" w:hAnsi="Futura Lt BT"/>
          <w:sz w:val="24"/>
          <w:szCs w:val="24"/>
        </w:rPr>
        <w:t xml:space="preserve"> </w:t>
      </w:r>
      <w:r>
        <w:rPr>
          <w:rFonts w:ascii="Futura Lt BT" w:hAnsi="Futura Lt BT"/>
          <w:sz w:val="24"/>
          <w:szCs w:val="24"/>
        </w:rPr>
        <w:t>razvojnog</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prostornog</w:t>
      </w:r>
      <w:r w:rsidR="000F14A3">
        <w:rPr>
          <w:rFonts w:ascii="Futura Lt BT" w:hAnsi="Futura Lt BT"/>
          <w:sz w:val="24"/>
          <w:szCs w:val="24"/>
        </w:rPr>
        <w:t xml:space="preserve"> </w:t>
      </w:r>
      <w:r>
        <w:rPr>
          <w:rFonts w:ascii="Futura Lt BT" w:hAnsi="Futura Lt BT"/>
          <w:sz w:val="24"/>
          <w:szCs w:val="24"/>
        </w:rPr>
        <w:t>planiranja</w:t>
      </w:r>
      <w:r w:rsidR="000F14A3">
        <w:rPr>
          <w:rFonts w:ascii="Futura Lt BT" w:hAnsi="Futura Lt BT"/>
          <w:sz w:val="24"/>
          <w:szCs w:val="24"/>
        </w:rPr>
        <w:t xml:space="preserve"> </w:t>
      </w:r>
      <w:r>
        <w:rPr>
          <w:rFonts w:ascii="Futura Lt BT" w:hAnsi="Futura Lt BT"/>
          <w:sz w:val="24"/>
          <w:szCs w:val="24"/>
        </w:rPr>
        <w:t>s</w:t>
      </w:r>
      <w:r w:rsidR="000F14A3">
        <w:rPr>
          <w:rFonts w:ascii="Futura Lt BT" w:hAnsi="Futura Lt BT"/>
          <w:sz w:val="24"/>
          <w:szCs w:val="24"/>
        </w:rPr>
        <w:t xml:space="preserve"> </w:t>
      </w:r>
      <w:r>
        <w:rPr>
          <w:rFonts w:ascii="Futura Lt BT" w:hAnsi="Futura Lt BT"/>
          <w:sz w:val="24"/>
          <w:szCs w:val="24"/>
        </w:rPr>
        <w:t>ciljem</w:t>
      </w:r>
      <w:r w:rsidR="000F14A3">
        <w:rPr>
          <w:rFonts w:ascii="Futura Lt BT" w:hAnsi="Futura Lt BT"/>
          <w:sz w:val="24"/>
          <w:szCs w:val="24"/>
        </w:rPr>
        <w:t xml:space="preserve"> </w:t>
      </w:r>
      <w:r>
        <w:rPr>
          <w:rFonts w:ascii="Futura Lt BT" w:hAnsi="Futura Lt BT"/>
          <w:sz w:val="24"/>
          <w:szCs w:val="24"/>
        </w:rPr>
        <w:t>usklađivanja</w:t>
      </w:r>
      <w:r w:rsidR="000F14A3">
        <w:rPr>
          <w:rFonts w:ascii="Futura Lt BT" w:hAnsi="Futura Lt BT"/>
          <w:sz w:val="24"/>
          <w:szCs w:val="24"/>
        </w:rPr>
        <w:t xml:space="preserve"> </w:t>
      </w:r>
      <w:r w:rsidR="0028174F">
        <w:rPr>
          <w:rFonts w:ascii="Futura Lt BT" w:hAnsi="Futura Lt BT"/>
          <w:sz w:val="24"/>
          <w:szCs w:val="24"/>
        </w:rPr>
        <w:t>urbano-r</w:t>
      </w:r>
      <w:r>
        <w:rPr>
          <w:rFonts w:ascii="Futura Lt BT" w:hAnsi="Futura Lt BT"/>
          <w:sz w:val="24"/>
          <w:szCs w:val="24"/>
        </w:rPr>
        <w:t>uralno</w:t>
      </w:r>
      <w:r w:rsidR="000F14A3">
        <w:rPr>
          <w:rFonts w:ascii="Futura Lt BT" w:hAnsi="Futura Lt BT"/>
          <w:sz w:val="24"/>
          <w:szCs w:val="24"/>
        </w:rPr>
        <w:t xml:space="preserve"> </w:t>
      </w:r>
      <w:r>
        <w:rPr>
          <w:rFonts w:ascii="Futura Lt BT" w:hAnsi="Futura Lt BT"/>
          <w:sz w:val="24"/>
          <w:szCs w:val="24"/>
        </w:rPr>
        <w:t>odnosa</w:t>
      </w:r>
      <w:r w:rsidR="000F14A3">
        <w:rPr>
          <w:rFonts w:ascii="Futura Lt BT" w:hAnsi="Futura Lt BT"/>
          <w:sz w:val="24"/>
          <w:szCs w:val="24"/>
        </w:rPr>
        <w:t xml:space="preserve"> </w:t>
      </w:r>
      <w:r>
        <w:rPr>
          <w:rFonts w:ascii="Futura Lt BT" w:hAnsi="Futura Lt BT"/>
          <w:sz w:val="24"/>
          <w:szCs w:val="24"/>
        </w:rPr>
        <w:t>gradskih</w:t>
      </w:r>
      <w:r w:rsidR="000F14A3">
        <w:rPr>
          <w:rFonts w:ascii="Futura Lt BT" w:hAnsi="Futura Lt BT"/>
          <w:sz w:val="24"/>
          <w:szCs w:val="24"/>
        </w:rPr>
        <w:t xml:space="preserve"> </w:t>
      </w:r>
      <w:r>
        <w:rPr>
          <w:rFonts w:ascii="Futura Lt BT" w:hAnsi="Futura Lt BT"/>
          <w:sz w:val="24"/>
          <w:szCs w:val="24"/>
        </w:rPr>
        <w:t>centara</w:t>
      </w:r>
      <w:r w:rsidR="000F14A3">
        <w:rPr>
          <w:rFonts w:ascii="Futura Lt BT" w:hAnsi="Futura Lt BT"/>
          <w:sz w:val="24"/>
          <w:szCs w:val="24"/>
        </w:rPr>
        <w:t xml:space="preserve"> </w:t>
      </w:r>
      <w:r>
        <w:rPr>
          <w:rFonts w:ascii="Futura Lt BT" w:hAnsi="Futura Lt BT"/>
          <w:sz w:val="24"/>
          <w:szCs w:val="24"/>
        </w:rPr>
        <w:t>s</w:t>
      </w:r>
      <w:r w:rsidR="000F14A3">
        <w:rPr>
          <w:rFonts w:ascii="Futura Lt BT" w:hAnsi="Futura Lt BT"/>
          <w:sz w:val="24"/>
          <w:szCs w:val="24"/>
        </w:rPr>
        <w:t xml:space="preserve"> </w:t>
      </w:r>
      <w:r>
        <w:rPr>
          <w:rFonts w:ascii="Futura Lt BT" w:hAnsi="Futura Lt BT"/>
          <w:sz w:val="24"/>
          <w:szCs w:val="24"/>
        </w:rPr>
        <w:t>okolnim</w:t>
      </w:r>
      <w:r w:rsidR="000F14A3">
        <w:rPr>
          <w:rFonts w:ascii="Futura Lt BT" w:hAnsi="Futura Lt BT"/>
          <w:sz w:val="24"/>
          <w:szCs w:val="24"/>
        </w:rPr>
        <w:t xml:space="preserve"> </w:t>
      </w:r>
      <w:r>
        <w:rPr>
          <w:rFonts w:ascii="Futura Lt BT" w:hAnsi="Futura Lt BT"/>
          <w:sz w:val="24"/>
          <w:szCs w:val="24"/>
        </w:rPr>
        <w:t>ruralnim</w:t>
      </w:r>
      <w:r w:rsidR="000F14A3">
        <w:rPr>
          <w:rFonts w:ascii="Futura Lt BT" w:hAnsi="Futura Lt BT"/>
          <w:sz w:val="24"/>
          <w:szCs w:val="24"/>
        </w:rPr>
        <w:t xml:space="preserve"> </w:t>
      </w:r>
      <w:r>
        <w:rPr>
          <w:rFonts w:ascii="Futura Lt BT" w:hAnsi="Futura Lt BT"/>
          <w:sz w:val="24"/>
          <w:szCs w:val="24"/>
        </w:rPr>
        <w:t>područjima,</w:t>
      </w:r>
      <w:r w:rsidR="000F14A3">
        <w:rPr>
          <w:rFonts w:ascii="Futura Lt BT" w:hAnsi="Futura Lt BT"/>
          <w:sz w:val="24"/>
          <w:szCs w:val="24"/>
        </w:rPr>
        <w:t xml:space="preserve"> </w:t>
      </w:r>
      <w:r>
        <w:rPr>
          <w:rFonts w:ascii="Futura Lt BT" w:hAnsi="Futura Lt BT"/>
          <w:sz w:val="24"/>
          <w:szCs w:val="24"/>
        </w:rPr>
        <w:t>kroz</w:t>
      </w:r>
      <w:r w:rsidR="000F14A3">
        <w:rPr>
          <w:rFonts w:ascii="Futura Lt BT" w:hAnsi="Futura Lt BT"/>
          <w:sz w:val="24"/>
          <w:szCs w:val="24"/>
        </w:rPr>
        <w:t xml:space="preserve"> </w:t>
      </w:r>
      <w:r>
        <w:rPr>
          <w:rFonts w:ascii="Futura Lt BT" w:hAnsi="Futura Lt BT"/>
          <w:sz w:val="24"/>
          <w:szCs w:val="24"/>
        </w:rPr>
        <w:t>definiranje</w:t>
      </w:r>
      <w:r w:rsidR="000F14A3">
        <w:rPr>
          <w:rFonts w:ascii="Futura Lt BT" w:hAnsi="Futura Lt BT"/>
          <w:sz w:val="24"/>
          <w:szCs w:val="24"/>
        </w:rPr>
        <w:t xml:space="preserve"> </w:t>
      </w:r>
      <w:r>
        <w:rPr>
          <w:rFonts w:ascii="Futura Lt BT" w:hAnsi="Futura Lt BT"/>
          <w:sz w:val="24"/>
          <w:szCs w:val="24"/>
        </w:rPr>
        <w:t>standarde</w:t>
      </w:r>
      <w:r w:rsidR="000F14A3">
        <w:rPr>
          <w:rFonts w:ascii="Futura Lt BT" w:hAnsi="Futura Lt BT"/>
          <w:sz w:val="24"/>
          <w:szCs w:val="24"/>
        </w:rPr>
        <w:t xml:space="preserve"> </w:t>
      </w:r>
      <w:r>
        <w:rPr>
          <w:rFonts w:ascii="Futura Lt BT" w:hAnsi="Futura Lt BT"/>
          <w:sz w:val="24"/>
          <w:szCs w:val="24"/>
        </w:rPr>
        <w:t>usluga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gospodarskih</w:t>
      </w:r>
      <w:r w:rsidR="000F14A3">
        <w:rPr>
          <w:rFonts w:ascii="Futura Lt BT" w:hAnsi="Futura Lt BT"/>
          <w:sz w:val="24"/>
          <w:szCs w:val="24"/>
        </w:rPr>
        <w:t xml:space="preserve"> </w:t>
      </w:r>
      <w:r>
        <w:rPr>
          <w:rFonts w:ascii="Futura Lt BT" w:hAnsi="Futura Lt BT"/>
          <w:sz w:val="24"/>
          <w:szCs w:val="24"/>
        </w:rPr>
        <w:t>djelatnosti</w:t>
      </w:r>
      <w:r w:rsidR="000F14A3">
        <w:rPr>
          <w:rFonts w:ascii="Futura Lt BT" w:hAnsi="Futura Lt BT"/>
          <w:sz w:val="24"/>
          <w:szCs w:val="24"/>
        </w:rPr>
        <w:t xml:space="preserve"> </w:t>
      </w:r>
      <w:r>
        <w:rPr>
          <w:rFonts w:ascii="Futura Lt BT" w:hAnsi="Futura Lt BT"/>
          <w:sz w:val="24"/>
          <w:szCs w:val="24"/>
        </w:rPr>
        <w:t>s</w:t>
      </w:r>
      <w:r w:rsidR="000F14A3">
        <w:rPr>
          <w:rFonts w:ascii="Futura Lt BT" w:hAnsi="Futura Lt BT"/>
          <w:sz w:val="24"/>
          <w:szCs w:val="24"/>
        </w:rPr>
        <w:t xml:space="preserve"> </w:t>
      </w:r>
      <w:r>
        <w:rPr>
          <w:rFonts w:ascii="Futura Lt BT" w:hAnsi="Futura Lt BT"/>
          <w:sz w:val="24"/>
          <w:szCs w:val="24"/>
        </w:rPr>
        <w:t>ciljem</w:t>
      </w:r>
      <w:r w:rsidR="000F14A3">
        <w:rPr>
          <w:rFonts w:ascii="Futura Lt BT" w:hAnsi="Futura Lt BT"/>
          <w:sz w:val="24"/>
          <w:szCs w:val="24"/>
        </w:rPr>
        <w:t xml:space="preserve"> </w:t>
      </w:r>
      <w:r>
        <w:rPr>
          <w:rFonts w:ascii="Futura Lt BT" w:hAnsi="Futura Lt BT"/>
          <w:sz w:val="24"/>
          <w:szCs w:val="24"/>
        </w:rPr>
        <w:t>očuvanja</w:t>
      </w:r>
      <w:r w:rsidR="000F14A3">
        <w:rPr>
          <w:rFonts w:ascii="Futura Lt BT" w:hAnsi="Futura Lt BT"/>
          <w:sz w:val="24"/>
          <w:szCs w:val="24"/>
        </w:rPr>
        <w:t xml:space="preserve"> </w:t>
      </w:r>
      <w:r>
        <w:rPr>
          <w:rFonts w:ascii="Futura Lt BT" w:hAnsi="Futura Lt BT"/>
          <w:sz w:val="24"/>
          <w:szCs w:val="24"/>
        </w:rPr>
        <w:t>kulturnog</w:t>
      </w:r>
      <w:r w:rsidR="000F14A3">
        <w:rPr>
          <w:rFonts w:ascii="Futura Lt BT" w:hAnsi="Futura Lt BT"/>
          <w:sz w:val="24"/>
          <w:szCs w:val="24"/>
        </w:rPr>
        <w:t xml:space="preserve"> </w:t>
      </w:r>
      <w:r>
        <w:rPr>
          <w:rFonts w:ascii="Futura Lt BT" w:hAnsi="Futura Lt BT"/>
          <w:sz w:val="24"/>
          <w:szCs w:val="24"/>
        </w:rPr>
        <w:t>krajobraza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struktura</w:t>
      </w:r>
      <w:r w:rsidR="000F14A3">
        <w:rPr>
          <w:rFonts w:ascii="Futura Lt BT" w:hAnsi="Futura Lt BT"/>
          <w:sz w:val="24"/>
          <w:szCs w:val="24"/>
        </w:rPr>
        <w:t xml:space="preserve"> </w:t>
      </w:r>
      <w:r>
        <w:rPr>
          <w:rFonts w:ascii="Futura Lt BT" w:hAnsi="Futura Lt BT"/>
          <w:sz w:val="24"/>
          <w:szCs w:val="24"/>
        </w:rPr>
        <w:t>naselja</w:t>
      </w:r>
    </w:p>
    <w:p w14:paraId="69A0B81F" w14:textId="77777777" w:rsidR="008D2A2E" w:rsidRDefault="008D2A2E" w:rsidP="00CD110A">
      <w:pPr>
        <w:pStyle w:val="Bezproreda"/>
      </w:pPr>
    </w:p>
    <w:p w14:paraId="55C47D9D" w14:textId="38DEC8B0" w:rsidR="00F30A61" w:rsidRPr="00CE02F1" w:rsidRDefault="00F30A61" w:rsidP="00CE02F1">
      <w:pPr>
        <w:jc w:val="both"/>
        <w:rPr>
          <w:rFonts w:ascii="Futura Lt BT" w:hAnsi="Futura Lt BT"/>
          <w:b/>
          <w:bCs/>
          <w:sz w:val="24"/>
          <w:szCs w:val="24"/>
        </w:rPr>
      </w:pPr>
      <w:r w:rsidRPr="00CE02F1">
        <w:rPr>
          <w:rFonts w:ascii="Futura Lt BT" w:hAnsi="Futura Lt BT"/>
          <w:b/>
          <w:bCs/>
          <w:sz w:val="24"/>
          <w:szCs w:val="24"/>
        </w:rPr>
        <w:t>Građevinska</w:t>
      </w:r>
      <w:r w:rsidR="000F14A3">
        <w:rPr>
          <w:rFonts w:ascii="Futura Lt BT" w:hAnsi="Futura Lt BT"/>
          <w:b/>
          <w:bCs/>
          <w:sz w:val="24"/>
          <w:szCs w:val="24"/>
        </w:rPr>
        <w:t xml:space="preserve"> </w:t>
      </w:r>
      <w:r w:rsidRPr="00CE02F1">
        <w:rPr>
          <w:rFonts w:ascii="Futura Lt BT" w:hAnsi="Futura Lt BT"/>
          <w:b/>
          <w:bCs/>
          <w:sz w:val="24"/>
          <w:szCs w:val="24"/>
        </w:rPr>
        <w:t>područja</w:t>
      </w:r>
      <w:r w:rsidR="000F14A3">
        <w:rPr>
          <w:rFonts w:ascii="Futura Lt BT" w:hAnsi="Futura Lt BT"/>
          <w:b/>
          <w:bCs/>
          <w:sz w:val="24"/>
          <w:szCs w:val="24"/>
        </w:rPr>
        <w:t xml:space="preserve"> </w:t>
      </w:r>
      <w:r w:rsidR="002207D2" w:rsidRPr="00CE02F1">
        <w:rPr>
          <w:rFonts w:ascii="Futura Lt BT" w:hAnsi="Futura Lt BT"/>
          <w:b/>
          <w:bCs/>
          <w:sz w:val="24"/>
          <w:szCs w:val="24"/>
        </w:rPr>
        <w:t>(GP)</w:t>
      </w:r>
    </w:p>
    <w:p w14:paraId="6E13CFA4" w14:textId="5D7619FF" w:rsidR="000333DB" w:rsidRDefault="00131C0E" w:rsidP="00131C0E">
      <w:pPr>
        <w:jc w:val="both"/>
        <w:rPr>
          <w:rFonts w:ascii="Futura Lt BT" w:hAnsi="Futura Lt BT"/>
          <w:sz w:val="24"/>
          <w:szCs w:val="24"/>
        </w:rPr>
      </w:pPr>
      <w:r w:rsidRPr="008A4ABD">
        <w:rPr>
          <w:rFonts w:ascii="Futura Lt BT" w:hAnsi="Futura Lt BT"/>
          <w:bCs/>
          <w:sz w:val="24"/>
          <w:szCs w:val="24"/>
        </w:rPr>
        <w:t>Prema</w:t>
      </w:r>
      <w:r w:rsidR="000F14A3">
        <w:rPr>
          <w:rFonts w:ascii="Futura Lt BT" w:hAnsi="Futura Lt BT"/>
          <w:bCs/>
          <w:sz w:val="24"/>
          <w:szCs w:val="24"/>
        </w:rPr>
        <w:t xml:space="preserve"> </w:t>
      </w:r>
      <w:r w:rsidRPr="008A4ABD">
        <w:rPr>
          <w:rFonts w:ascii="Futura Lt BT" w:hAnsi="Futura Lt BT"/>
          <w:bCs/>
          <w:sz w:val="24"/>
          <w:szCs w:val="24"/>
        </w:rPr>
        <w:t>Zakonu</w:t>
      </w:r>
      <w:r w:rsidR="000F14A3">
        <w:rPr>
          <w:rFonts w:ascii="Futura Lt BT" w:hAnsi="Futura Lt BT"/>
          <w:bCs/>
          <w:sz w:val="24"/>
          <w:szCs w:val="24"/>
        </w:rPr>
        <w:t xml:space="preserve"> </w:t>
      </w:r>
      <w:r w:rsidRPr="008A4ABD">
        <w:rPr>
          <w:rFonts w:ascii="Futura Lt BT" w:hAnsi="Futura Lt BT"/>
          <w:bCs/>
          <w:sz w:val="24"/>
          <w:szCs w:val="24"/>
        </w:rPr>
        <w:t>građevinsko</w:t>
      </w:r>
      <w:r w:rsidR="000F14A3">
        <w:rPr>
          <w:rFonts w:ascii="Futura Lt BT" w:hAnsi="Futura Lt BT"/>
          <w:bCs/>
          <w:sz w:val="24"/>
          <w:szCs w:val="24"/>
        </w:rPr>
        <w:t xml:space="preserve"> </w:t>
      </w:r>
      <w:r w:rsidRPr="008A4ABD">
        <w:rPr>
          <w:rFonts w:ascii="Futura Lt BT" w:hAnsi="Futura Lt BT"/>
          <w:bCs/>
          <w:sz w:val="24"/>
          <w:szCs w:val="24"/>
        </w:rPr>
        <w:t>područje</w:t>
      </w:r>
      <w:r w:rsidR="000F14A3">
        <w:rPr>
          <w:rFonts w:ascii="Futura Lt BT" w:hAnsi="Futura Lt BT"/>
          <w:bCs/>
          <w:sz w:val="24"/>
          <w:szCs w:val="24"/>
        </w:rPr>
        <w:t xml:space="preserve">  </w:t>
      </w:r>
      <w:r w:rsidR="00522AEB">
        <w:rPr>
          <w:rFonts w:ascii="Futura Lt BT" w:hAnsi="Futura Lt BT"/>
          <w:bCs/>
          <w:sz w:val="24"/>
          <w:szCs w:val="24"/>
        </w:rPr>
        <w:t>je</w:t>
      </w:r>
      <w:r w:rsidR="000F14A3">
        <w:rPr>
          <w:rFonts w:ascii="Futura Lt BT" w:hAnsi="Futura Lt BT"/>
          <w:bCs/>
          <w:sz w:val="24"/>
          <w:szCs w:val="24"/>
        </w:rPr>
        <w:t xml:space="preserve"> </w:t>
      </w:r>
      <w:r w:rsidR="00522AEB">
        <w:rPr>
          <w:rFonts w:ascii="Futura Lt BT" w:hAnsi="Futura Lt BT"/>
          <w:bCs/>
          <w:sz w:val="24"/>
          <w:szCs w:val="24"/>
        </w:rPr>
        <w:t>područje</w:t>
      </w:r>
      <w:r w:rsidR="000F14A3">
        <w:rPr>
          <w:rFonts w:ascii="Futura Lt BT" w:hAnsi="Futura Lt BT"/>
          <w:bCs/>
          <w:sz w:val="24"/>
          <w:szCs w:val="24"/>
        </w:rPr>
        <w:t xml:space="preserve"> </w:t>
      </w:r>
      <w:r w:rsidR="00522AEB">
        <w:rPr>
          <w:rFonts w:ascii="Futura Lt BT" w:hAnsi="Futura Lt BT"/>
          <w:bCs/>
          <w:sz w:val="24"/>
          <w:szCs w:val="24"/>
        </w:rPr>
        <w:t>prostornim</w:t>
      </w:r>
      <w:r w:rsidR="000F14A3">
        <w:rPr>
          <w:rFonts w:ascii="Futura Lt BT" w:hAnsi="Futura Lt BT"/>
          <w:bCs/>
          <w:sz w:val="24"/>
          <w:szCs w:val="24"/>
        </w:rPr>
        <w:t xml:space="preserve"> </w:t>
      </w:r>
      <w:r w:rsidR="00522AEB">
        <w:rPr>
          <w:rFonts w:ascii="Futura Lt BT" w:hAnsi="Futura Lt BT"/>
          <w:bCs/>
          <w:sz w:val="24"/>
          <w:szCs w:val="24"/>
        </w:rPr>
        <w:t>planom</w:t>
      </w:r>
      <w:r w:rsidR="000F14A3">
        <w:rPr>
          <w:rFonts w:ascii="Futura Lt BT" w:hAnsi="Futura Lt BT"/>
          <w:bCs/>
          <w:sz w:val="24"/>
          <w:szCs w:val="24"/>
        </w:rPr>
        <w:t xml:space="preserve"> </w:t>
      </w:r>
      <w:r w:rsidR="00522AEB">
        <w:rPr>
          <w:rFonts w:ascii="Futura Lt BT" w:hAnsi="Futura Lt BT"/>
          <w:bCs/>
          <w:sz w:val="24"/>
          <w:szCs w:val="24"/>
        </w:rPr>
        <w:t>namijenjeno</w:t>
      </w:r>
      <w:r w:rsidR="000F14A3">
        <w:rPr>
          <w:rFonts w:ascii="Futura Lt BT" w:hAnsi="Futura Lt BT"/>
          <w:bCs/>
          <w:sz w:val="24"/>
          <w:szCs w:val="24"/>
        </w:rPr>
        <w:t xml:space="preserve"> </w:t>
      </w:r>
      <w:r w:rsidR="00522AEB">
        <w:rPr>
          <w:rFonts w:ascii="Futura Lt BT" w:hAnsi="Futura Lt BT"/>
          <w:bCs/>
          <w:sz w:val="24"/>
          <w:szCs w:val="24"/>
        </w:rPr>
        <w:t>uređenju,</w:t>
      </w:r>
      <w:r w:rsidR="000F14A3">
        <w:rPr>
          <w:rFonts w:ascii="Futura Lt BT" w:hAnsi="Futura Lt BT"/>
          <w:bCs/>
          <w:sz w:val="24"/>
          <w:szCs w:val="24"/>
        </w:rPr>
        <w:t xml:space="preserve"> </w:t>
      </w:r>
      <w:r w:rsidR="00522AEB">
        <w:rPr>
          <w:rFonts w:ascii="Futura Lt BT" w:hAnsi="Futura Lt BT"/>
          <w:bCs/>
          <w:sz w:val="24"/>
          <w:szCs w:val="24"/>
        </w:rPr>
        <w:t>izgradnji</w:t>
      </w:r>
      <w:r w:rsidR="000F14A3">
        <w:rPr>
          <w:rFonts w:ascii="Futura Lt BT" w:hAnsi="Futura Lt BT"/>
          <w:bCs/>
          <w:sz w:val="24"/>
          <w:szCs w:val="24"/>
        </w:rPr>
        <w:t xml:space="preserve"> </w:t>
      </w:r>
      <w:r w:rsidR="00522AEB">
        <w:rPr>
          <w:rFonts w:ascii="Futura Lt BT" w:hAnsi="Futura Lt BT"/>
          <w:bCs/>
          <w:sz w:val="24"/>
          <w:szCs w:val="24"/>
        </w:rPr>
        <w:t>i</w:t>
      </w:r>
      <w:r w:rsidR="000F14A3">
        <w:rPr>
          <w:rFonts w:ascii="Futura Lt BT" w:hAnsi="Futura Lt BT"/>
          <w:bCs/>
          <w:sz w:val="24"/>
          <w:szCs w:val="24"/>
        </w:rPr>
        <w:t xml:space="preserve"> </w:t>
      </w:r>
      <w:r w:rsidR="00522AEB">
        <w:rPr>
          <w:rFonts w:ascii="Futura Lt BT" w:hAnsi="Futura Lt BT"/>
          <w:bCs/>
          <w:sz w:val="24"/>
          <w:szCs w:val="24"/>
        </w:rPr>
        <w:t>proširenju</w:t>
      </w:r>
      <w:r w:rsidR="000F14A3">
        <w:rPr>
          <w:rFonts w:ascii="Futura Lt BT" w:hAnsi="Futura Lt BT"/>
          <w:bCs/>
          <w:sz w:val="24"/>
          <w:szCs w:val="24"/>
        </w:rPr>
        <w:t xml:space="preserve"> </w:t>
      </w:r>
      <w:r w:rsidR="00522AEB">
        <w:rPr>
          <w:rFonts w:ascii="Futura Lt BT" w:hAnsi="Futura Lt BT"/>
          <w:bCs/>
          <w:sz w:val="24"/>
          <w:szCs w:val="24"/>
        </w:rPr>
        <w:t>naselja.</w:t>
      </w:r>
      <w:r w:rsidR="000F14A3">
        <w:rPr>
          <w:rFonts w:ascii="Futura Lt BT" w:hAnsi="Futura Lt BT"/>
          <w:bCs/>
          <w:sz w:val="24"/>
          <w:szCs w:val="24"/>
        </w:rPr>
        <w:t xml:space="preserve">  </w:t>
      </w:r>
      <w:r w:rsidR="00522AEB">
        <w:rPr>
          <w:rFonts w:ascii="Futura Lt BT" w:hAnsi="Futura Lt BT"/>
          <w:sz w:val="24"/>
          <w:szCs w:val="24"/>
        </w:rPr>
        <w:t>K</w:t>
      </w:r>
      <w:r w:rsidRPr="008A4ABD">
        <w:rPr>
          <w:rFonts w:ascii="Futura Lt BT" w:hAnsi="Futura Lt BT"/>
          <w:sz w:val="24"/>
          <w:szCs w:val="24"/>
        </w:rPr>
        <w:t>ao</w:t>
      </w:r>
      <w:r w:rsidR="000F14A3">
        <w:rPr>
          <w:rFonts w:ascii="Futura Lt BT" w:hAnsi="Futura Lt BT"/>
          <w:sz w:val="24"/>
          <w:szCs w:val="24"/>
        </w:rPr>
        <w:t xml:space="preserve"> </w:t>
      </w:r>
      <w:r w:rsidRPr="008A4ABD">
        <w:rPr>
          <w:rFonts w:ascii="Futura Lt BT" w:hAnsi="Futura Lt BT"/>
          <w:sz w:val="24"/>
          <w:szCs w:val="24"/>
        </w:rPr>
        <w:t>instrument</w:t>
      </w:r>
      <w:r w:rsidR="000F14A3">
        <w:rPr>
          <w:rFonts w:ascii="Futura Lt BT" w:hAnsi="Futura Lt BT"/>
          <w:sz w:val="24"/>
          <w:szCs w:val="24"/>
        </w:rPr>
        <w:t xml:space="preserve"> </w:t>
      </w:r>
      <w:r w:rsidRPr="008A4ABD">
        <w:rPr>
          <w:rFonts w:ascii="Futura Lt BT" w:hAnsi="Futura Lt BT"/>
          <w:sz w:val="24"/>
          <w:szCs w:val="24"/>
        </w:rPr>
        <w:t>prostornog</w:t>
      </w:r>
      <w:r w:rsidR="000F14A3">
        <w:rPr>
          <w:rFonts w:ascii="Futura Lt BT" w:hAnsi="Futura Lt BT"/>
          <w:sz w:val="24"/>
          <w:szCs w:val="24"/>
        </w:rPr>
        <w:t xml:space="preserve"> </w:t>
      </w:r>
      <w:r w:rsidRPr="008A4ABD">
        <w:rPr>
          <w:rFonts w:ascii="Futura Lt BT" w:hAnsi="Futura Lt BT"/>
          <w:sz w:val="24"/>
          <w:szCs w:val="24"/>
        </w:rPr>
        <w:t>uređenja</w:t>
      </w:r>
      <w:r w:rsidR="000F14A3">
        <w:rPr>
          <w:rFonts w:ascii="Futura Lt BT" w:hAnsi="Futura Lt BT"/>
          <w:sz w:val="24"/>
          <w:szCs w:val="24"/>
        </w:rPr>
        <w:t xml:space="preserve"> </w:t>
      </w:r>
      <w:r w:rsidR="00522AEB">
        <w:rPr>
          <w:rFonts w:ascii="Futura Lt BT" w:hAnsi="Futura Lt BT"/>
          <w:sz w:val="24"/>
          <w:szCs w:val="24"/>
        </w:rPr>
        <w:t>građevinska</w:t>
      </w:r>
      <w:r w:rsidR="000F14A3">
        <w:rPr>
          <w:rFonts w:ascii="Futura Lt BT" w:hAnsi="Futura Lt BT"/>
          <w:sz w:val="24"/>
          <w:szCs w:val="24"/>
        </w:rPr>
        <w:t xml:space="preserve"> </w:t>
      </w:r>
      <w:r w:rsidR="00522AEB">
        <w:rPr>
          <w:rFonts w:ascii="Futura Lt BT" w:hAnsi="Futura Lt BT"/>
          <w:sz w:val="24"/>
          <w:szCs w:val="24"/>
        </w:rPr>
        <w:t>područja</w:t>
      </w:r>
      <w:r w:rsidR="000F14A3">
        <w:rPr>
          <w:rFonts w:ascii="Futura Lt BT" w:hAnsi="Futura Lt BT"/>
          <w:sz w:val="24"/>
          <w:szCs w:val="24"/>
        </w:rPr>
        <w:t xml:space="preserve"> </w:t>
      </w:r>
      <w:r w:rsidR="009228A3">
        <w:rPr>
          <w:rFonts w:ascii="Futura Lt BT" w:hAnsi="Futura Lt BT"/>
          <w:sz w:val="24"/>
          <w:szCs w:val="24"/>
        </w:rPr>
        <w:t>određuju</w:t>
      </w:r>
      <w:r w:rsidR="000F14A3">
        <w:rPr>
          <w:rFonts w:ascii="Futura Lt BT" w:hAnsi="Futura Lt BT"/>
          <w:sz w:val="24"/>
          <w:szCs w:val="24"/>
        </w:rPr>
        <w:t xml:space="preserve"> </w:t>
      </w:r>
      <w:r w:rsidR="009228A3">
        <w:rPr>
          <w:rFonts w:ascii="Futura Lt BT" w:hAnsi="Futura Lt BT"/>
          <w:sz w:val="24"/>
          <w:szCs w:val="24"/>
        </w:rPr>
        <w:t>se</w:t>
      </w:r>
      <w:r w:rsidR="000F14A3">
        <w:rPr>
          <w:rFonts w:ascii="Futura Lt BT" w:hAnsi="Futura Lt BT"/>
          <w:sz w:val="24"/>
          <w:szCs w:val="24"/>
        </w:rPr>
        <w:t xml:space="preserve"> </w:t>
      </w:r>
      <w:r w:rsidR="00522AEB">
        <w:rPr>
          <w:rFonts w:ascii="Futura Lt BT" w:hAnsi="Futura Lt BT"/>
          <w:sz w:val="24"/>
          <w:szCs w:val="24"/>
        </w:rPr>
        <w:t>više</w:t>
      </w:r>
      <w:r w:rsidR="000F14A3">
        <w:rPr>
          <w:rFonts w:ascii="Futura Lt BT" w:hAnsi="Futura Lt BT"/>
          <w:sz w:val="24"/>
          <w:szCs w:val="24"/>
        </w:rPr>
        <w:t xml:space="preserve"> </w:t>
      </w:r>
      <w:r w:rsidR="00522AEB">
        <w:rPr>
          <w:rFonts w:ascii="Futura Lt BT" w:hAnsi="Futura Lt BT"/>
          <w:sz w:val="24"/>
          <w:szCs w:val="24"/>
        </w:rPr>
        <w:t>od</w:t>
      </w:r>
      <w:r w:rsidR="000F14A3">
        <w:rPr>
          <w:rFonts w:ascii="Futura Lt BT" w:hAnsi="Futura Lt BT"/>
          <w:sz w:val="24"/>
          <w:szCs w:val="24"/>
        </w:rPr>
        <w:t xml:space="preserve"> </w:t>
      </w:r>
      <w:r w:rsidR="000333DB">
        <w:rPr>
          <w:rFonts w:ascii="Futura Lt BT" w:hAnsi="Futura Lt BT"/>
          <w:sz w:val="24"/>
          <w:szCs w:val="24"/>
        </w:rPr>
        <w:t>40</w:t>
      </w:r>
      <w:r w:rsidR="000F14A3">
        <w:rPr>
          <w:rFonts w:ascii="Futura Lt BT" w:hAnsi="Futura Lt BT"/>
          <w:sz w:val="24"/>
          <w:szCs w:val="24"/>
        </w:rPr>
        <w:t xml:space="preserve"> </w:t>
      </w:r>
      <w:r w:rsidR="000333DB">
        <w:rPr>
          <w:rFonts w:ascii="Futura Lt BT" w:hAnsi="Futura Lt BT"/>
          <w:sz w:val="24"/>
          <w:szCs w:val="24"/>
        </w:rPr>
        <w:t>godina,</w:t>
      </w:r>
      <w:r w:rsidR="000F14A3">
        <w:rPr>
          <w:rFonts w:ascii="Futura Lt BT" w:hAnsi="Futura Lt BT"/>
          <w:sz w:val="24"/>
          <w:szCs w:val="24"/>
        </w:rPr>
        <w:t xml:space="preserve"> </w:t>
      </w:r>
      <w:r w:rsidR="009228A3">
        <w:rPr>
          <w:rFonts w:ascii="Futura Lt BT" w:hAnsi="Futura Lt BT"/>
          <w:sz w:val="24"/>
          <w:szCs w:val="24"/>
        </w:rPr>
        <w:t>a</w:t>
      </w:r>
      <w:r w:rsidR="000F14A3">
        <w:rPr>
          <w:rFonts w:ascii="Futura Lt BT" w:hAnsi="Futura Lt BT"/>
          <w:sz w:val="24"/>
          <w:szCs w:val="24"/>
        </w:rPr>
        <w:t xml:space="preserve"> </w:t>
      </w:r>
      <w:r w:rsidR="009228A3">
        <w:rPr>
          <w:rFonts w:ascii="Futura Lt BT" w:hAnsi="Futura Lt BT"/>
          <w:sz w:val="24"/>
          <w:szCs w:val="24"/>
        </w:rPr>
        <w:t>njihovo</w:t>
      </w:r>
      <w:r w:rsidR="000F14A3">
        <w:rPr>
          <w:rFonts w:ascii="Futura Lt BT" w:hAnsi="Futura Lt BT"/>
          <w:sz w:val="24"/>
          <w:szCs w:val="24"/>
        </w:rPr>
        <w:t xml:space="preserve"> </w:t>
      </w:r>
      <w:r w:rsidR="009228A3">
        <w:rPr>
          <w:rFonts w:ascii="Futura Lt BT" w:hAnsi="Futura Lt BT"/>
          <w:sz w:val="24"/>
          <w:szCs w:val="24"/>
        </w:rPr>
        <w:t>određivanje</w:t>
      </w:r>
      <w:r w:rsidR="000F14A3">
        <w:rPr>
          <w:rFonts w:ascii="Futura Lt BT" w:hAnsi="Futura Lt BT"/>
          <w:sz w:val="24"/>
          <w:szCs w:val="24"/>
        </w:rPr>
        <w:t xml:space="preserve"> </w:t>
      </w:r>
      <w:r w:rsidR="009228A3">
        <w:rPr>
          <w:rFonts w:ascii="Futura Lt BT" w:hAnsi="Futura Lt BT"/>
          <w:sz w:val="24"/>
          <w:szCs w:val="24"/>
        </w:rPr>
        <w:t>i</w:t>
      </w:r>
      <w:r w:rsidR="000F14A3">
        <w:rPr>
          <w:rFonts w:ascii="Futura Lt BT" w:hAnsi="Futura Lt BT"/>
          <w:sz w:val="24"/>
          <w:szCs w:val="24"/>
        </w:rPr>
        <w:t xml:space="preserve"> </w:t>
      </w:r>
      <w:r w:rsidR="009228A3">
        <w:rPr>
          <w:rFonts w:ascii="Futura Lt BT" w:hAnsi="Futura Lt BT"/>
          <w:sz w:val="24"/>
          <w:szCs w:val="24"/>
        </w:rPr>
        <w:t>uređivanje</w:t>
      </w:r>
      <w:r w:rsidR="000F14A3">
        <w:rPr>
          <w:rFonts w:ascii="Futura Lt BT" w:hAnsi="Futura Lt BT"/>
          <w:sz w:val="24"/>
          <w:szCs w:val="24"/>
        </w:rPr>
        <w:t xml:space="preserve"> </w:t>
      </w:r>
      <w:r w:rsidR="009228A3">
        <w:rPr>
          <w:rFonts w:ascii="Futura Lt BT" w:hAnsi="Futura Lt BT"/>
          <w:sz w:val="24"/>
          <w:szCs w:val="24"/>
        </w:rPr>
        <w:t>je</w:t>
      </w:r>
      <w:r w:rsidR="000F14A3">
        <w:rPr>
          <w:rFonts w:ascii="Futura Lt BT" w:hAnsi="Futura Lt BT"/>
          <w:sz w:val="24"/>
          <w:szCs w:val="24"/>
        </w:rPr>
        <w:t xml:space="preserve"> </w:t>
      </w:r>
      <w:r w:rsidR="009228A3">
        <w:rPr>
          <w:rFonts w:ascii="Futura Lt BT" w:hAnsi="Futura Lt BT"/>
          <w:sz w:val="24"/>
          <w:szCs w:val="24"/>
        </w:rPr>
        <w:t>u</w:t>
      </w:r>
      <w:r w:rsidR="000F14A3">
        <w:rPr>
          <w:rFonts w:ascii="Futura Lt BT" w:hAnsi="Futura Lt BT"/>
          <w:sz w:val="24"/>
          <w:szCs w:val="24"/>
        </w:rPr>
        <w:t xml:space="preserve"> </w:t>
      </w:r>
      <w:r w:rsidR="009228A3">
        <w:rPr>
          <w:rFonts w:ascii="Futura Lt BT" w:hAnsi="Futura Lt BT"/>
          <w:sz w:val="24"/>
          <w:szCs w:val="24"/>
        </w:rPr>
        <w:t>nadležnosti</w:t>
      </w:r>
      <w:r w:rsidR="000F14A3">
        <w:rPr>
          <w:rFonts w:ascii="Futura Lt BT" w:hAnsi="Futura Lt BT"/>
          <w:sz w:val="24"/>
          <w:szCs w:val="24"/>
        </w:rPr>
        <w:t xml:space="preserve"> </w:t>
      </w:r>
      <w:r w:rsidR="009228A3">
        <w:rPr>
          <w:rFonts w:ascii="Futura Lt BT" w:hAnsi="Futura Lt BT"/>
          <w:sz w:val="24"/>
          <w:szCs w:val="24"/>
        </w:rPr>
        <w:t>jedinica</w:t>
      </w:r>
      <w:r w:rsidR="000F14A3">
        <w:rPr>
          <w:rFonts w:ascii="Futura Lt BT" w:hAnsi="Futura Lt BT"/>
          <w:sz w:val="24"/>
          <w:szCs w:val="24"/>
        </w:rPr>
        <w:t xml:space="preserve"> </w:t>
      </w:r>
      <w:r w:rsidR="009228A3">
        <w:rPr>
          <w:rFonts w:ascii="Futura Lt BT" w:hAnsi="Futura Lt BT"/>
          <w:sz w:val="24"/>
          <w:szCs w:val="24"/>
        </w:rPr>
        <w:t>lokalne</w:t>
      </w:r>
      <w:r w:rsidR="000F14A3">
        <w:rPr>
          <w:rFonts w:ascii="Futura Lt BT" w:hAnsi="Futura Lt BT"/>
          <w:sz w:val="24"/>
          <w:szCs w:val="24"/>
        </w:rPr>
        <w:t xml:space="preserve"> </w:t>
      </w:r>
      <w:r w:rsidR="009228A3">
        <w:rPr>
          <w:rFonts w:ascii="Futura Lt BT" w:hAnsi="Futura Lt BT"/>
          <w:sz w:val="24"/>
          <w:szCs w:val="24"/>
        </w:rPr>
        <w:t>samouprave.</w:t>
      </w:r>
      <w:r w:rsidR="000F14A3">
        <w:rPr>
          <w:rFonts w:ascii="Futura Lt BT" w:hAnsi="Futura Lt BT"/>
          <w:sz w:val="24"/>
          <w:szCs w:val="24"/>
        </w:rPr>
        <w:t xml:space="preserve"> </w:t>
      </w:r>
    </w:p>
    <w:p w14:paraId="4F7ED880" w14:textId="33241E76" w:rsidR="007663E5" w:rsidRDefault="00985338" w:rsidP="00985338">
      <w:pPr>
        <w:jc w:val="both"/>
        <w:rPr>
          <w:rFonts w:ascii="Futura Lt BT" w:hAnsi="Futura Lt BT"/>
          <w:bCs/>
          <w:sz w:val="24"/>
          <w:szCs w:val="24"/>
        </w:rPr>
      </w:pPr>
      <w:r w:rsidRPr="009E0630">
        <w:rPr>
          <w:rFonts w:ascii="Futura Lt BT" w:hAnsi="Futura Lt BT"/>
          <w:bCs/>
          <w:sz w:val="24"/>
          <w:szCs w:val="24"/>
        </w:rPr>
        <w:t>Strategija</w:t>
      </w:r>
      <w:r w:rsidR="000F14A3">
        <w:rPr>
          <w:rFonts w:ascii="Futura Lt BT" w:hAnsi="Futura Lt BT"/>
          <w:bCs/>
          <w:sz w:val="24"/>
          <w:szCs w:val="24"/>
        </w:rPr>
        <w:t xml:space="preserve"> </w:t>
      </w:r>
      <w:r w:rsidRPr="009E0630">
        <w:rPr>
          <w:rFonts w:ascii="Futura Lt BT" w:hAnsi="Futura Lt BT"/>
          <w:bCs/>
          <w:sz w:val="24"/>
          <w:szCs w:val="24"/>
        </w:rPr>
        <w:t>prostornog</w:t>
      </w:r>
      <w:r w:rsidR="000F14A3">
        <w:rPr>
          <w:rFonts w:ascii="Futura Lt BT" w:hAnsi="Futura Lt BT"/>
          <w:bCs/>
          <w:sz w:val="24"/>
          <w:szCs w:val="24"/>
        </w:rPr>
        <w:t xml:space="preserve"> </w:t>
      </w:r>
      <w:r w:rsidRPr="009E0630">
        <w:rPr>
          <w:rFonts w:ascii="Futura Lt BT" w:hAnsi="Futura Lt BT"/>
          <w:bCs/>
          <w:sz w:val="24"/>
          <w:szCs w:val="24"/>
        </w:rPr>
        <w:t>razvoja</w:t>
      </w:r>
      <w:r w:rsidR="000F14A3">
        <w:rPr>
          <w:rFonts w:ascii="Futura Lt BT" w:hAnsi="Futura Lt BT"/>
          <w:bCs/>
          <w:sz w:val="24"/>
          <w:szCs w:val="24"/>
        </w:rPr>
        <w:t xml:space="preserve"> </w:t>
      </w:r>
      <w:r w:rsidRPr="009E0630">
        <w:rPr>
          <w:rFonts w:ascii="Futura Lt BT" w:hAnsi="Futura Lt BT"/>
          <w:bCs/>
          <w:sz w:val="24"/>
          <w:szCs w:val="24"/>
        </w:rPr>
        <w:t>RH</w:t>
      </w:r>
      <w:r w:rsidR="000F14A3">
        <w:rPr>
          <w:rFonts w:ascii="Futura Lt BT" w:hAnsi="Futura Lt BT"/>
          <w:bCs/>
          <w:sz w:val="24"/>
          <w:szCs w:val="24"/>
        </w:rPr>
        <w:t xml:space="preserve"> </w:t>
      </w:r>
      <w:r w:rsidR="0037362E">
        <w:rPr>
          <w:rFonts w:ascii="Futura Lt BT" w:hAnsi="Futura Lt BT"/>
          <w:bCs/>
          <w:sz w:val="24"/>
          <w:szCs w:val="24"/>
        </w:rPr>
        <w:t>iz</w:t>
      </w:r>
      <w:r w:rsidR="000F14A3">
        <w:rPr>
          <w:rFonts w:ascii="Futura Lt BT" w:hAnsi="Futura Lt BT"/>
          <w:bCs/>
          <w:sz w:val="24"/>
          <w:szCs w:val="24"/>
        </w:rPr>
        <w:t xml:space="preserve"> </w:t>
      </w:r>
      <w:r w:rsidR="0037362E">
        <w:rPr>
          <w:rFonts w:ascii="Futura Lt BT" w:hAnsi="Futura Lt BT"/>
          <w:bCs/>
          <w:sz w:val="24"/>
          <w:szCs w:val="24"/>
        </w:rPr>
        <w:t>2017.</w:t>
      </w:r>
      <w:r w:rsidR="000F14A3">
        <w:rPr>
          <w:rFonts w:ascii="Futura Lt BT" w:hAnsi="Futura Lt BT"/>
          <w:bCs/>
          <w:sz w:val="24"/>
          <w:szCs w:val="24"/>
        </w:rPr>
        <w:t xml:space="preserve"> </w:t>
      </w:r>
      <w:r w:rsidR="0037362E">
        <w:rPr>
          <w:rFonts w:ascii="Futura Lt BT" w:hAnsi="Futura Lt BT"/>
          <w:bCs/>
          <w:sz w:val="24"/>
          <w:szCs w:val="24"/>
        </w:rPr>
        <w:t>godine</w:t>
      </w:r>
      <w:r w:rsidR="000F14A3">
        <w:rPr>
          <w:rFonts w:ascii="Futura Lt BT" w:hAnsi="Futura Lt BT"/>
          <w:bCs/>
          <w:sz w:val="24"/>
          <w:szCs w:val="24"/>
        </w:rPr>
        <w:t xml:space="preserve"> </w:t>
      </w:r>
      <w:r w:rsidRPr="009E0630">
        <w:rPr>
          <w:rFonts w:ascii="Futura Lt BT" w:hAnsi="Futura Lt BT"/>
          <w:bCs/>
          <w:sz w:val="24"/>
          <w:szCs w:val="24"/>
        </w:rPr>
        <w:t>određuje:</w:t>
      </w:r>
    </w:p>
    <w:p w14:paraId="08B64769" w14:textId="473A1651" w:rsidR="00985338" w:rsidRPr="009E0630" w:rsidRDefault="00985338" w:rsidP="00985338">
      <w:pPr>
        <w:jc w:val="both"/>
        <w:rPr>
          <w:rFonts w:ascii="Futura Lt BT" w:hAnsi="Futura Lt BT"/>
          <w:bCs/>
          <w:i/>
          <w:iCs/>
          <w:sz w:val="24"/>
          <w:szCs w:val="24"/>
        </w:rPr>
      </w:pPr>
      <w:r w:rsidRPr="009E0630">
        <w:rPr>
          <w:rFonts w:ascii="Futura Lt BT" w:hAnsi="Futura Lt BT"/>
          <w:bCs/>
          <w:i/>
          <w:iCs/>
          <w:sz w:val="24"/>
          <w:szCs w:val="24"/>
        </w:rPr>
        <w:t>„</w:t>
      </w:r>
      <w:r w:rsidR="007663E5">
        <w:rPr>
          <w:rFonts w:ascii="Futura Lt BT" w:hAnsi="Futura Lt BT"/>
          <w:bCs/>
          <w:i/>
          <w:iCs/>
          <w:sz w:val="24"/>
          <w:szCs w:val="24"/>
        </w:rPr>
        <w:t>U</w:t>
      </w:r>
      <w:r w:rsidRPr="009E0630">
        <w:rPr>
          <w:rFonts w:ascii="Futura Lt BT" w:hAnsi="Futura Lt BT"/>
          <w:bCs/>
          <w:i/>
          <w:iCs/>
          <w:sz w:val="24"/>
          <w:szCs w:val="24"/>
        </w:rPr>
        <w:t>z</w:t>
      </w:r>
      <w:r w:rsidR="000F14A3">
        <w:rPr>
          <w:rFonts w:ascii="Futura Lt BT" w:hAnsi="Futura Lt BT"/>
          <w:bCs/>
          <w:i/>
          <w:iCs/>
          <w:sz w:val="24"/>
          <w:szCs w:val="24"/>
        </w:rPr>
        <w:t xml:space="preserve"> </w:t>
      </w:r>
      <w:r w:rsidRPr="009E0630">
        <w:rPr>
          <w:rFonts w:ascii="Futura Lt BT" w:hAnsi="Futura Lt BT"/>
          <w:bCs/>
          <w:i/>
          <w:iCs/>
          <w:sz w:val="24"/>
          <w:szCs w:val="24"/>
        </w:rPr>
        <w:t>postojeće</w:t>
      </w:r>
      <w:r w:rsidR="000F14A3">
        <w:rPr>
          <w:rFonts w:ascii="Futura Lt BT" w:hAnsi="Futura Lt BT"/>
          <w:bCs/>
          <w:i/>
          <w:iCs/>
          <w:sz w:val="24"/>
          <w:szCs w:val="24"/>
        </w:rPr>
        <w:t xml:space="preserve"> </w:t>
      </w:r>
      <w:r w:rsidRPr="009E0630">
        <w:rPr>
          <w:rFonts w:ascii="Futura Lt BT" w:hAnsi="Futura Lt BT"/>
          <w:bCs/>
          <w:i/>
          <w:iCs/>
          <w:sz w:val="24"/>
          <w:szCs w:val="24"/>
        </w:rPr>
        <w:t>demografske</w:t>
      </w:r>
      <w:r w:rsidR="000F14A3">
        <w:rPr>
          <w:rFonts w:ascii="Futura Lt BT" w:hAnsi="Futura Lt BT"/>
          <w:bCs/>
          <w:i/>
          <w:iCs/>
          <w:sz w:val="24"/>
          <w:szCs w:val="24"/>
        </w:rPr>
        <w:t xml:space="preserve"> </w:t>
      </w:r>
      <w:r w:rsidRPr="009E0630">
        <w:rPr>
          <w:rFonts w:ascii="Futura Lt BT" w:hAnsi="Futura Lt BT"/>
          <w:bCs/>
          <w:i/>
          <w:iCs/>
          <w:sz w:val="24"/>
          <w:szCs w:val="24"/>
        </w:rPr>
        <w:t>projekcije,</w:t>
      </w:r>
      <w:r w:rsidR="000F14A3">
        <w:rPr>
          <w:rFonts w:ascii="Futura Lt BT" w:hAnsi="Futura Lt BT"/>
          <w:bCs/>
          <w:i/>
          <w:iCs/>
          <w:sz w:val="24"/>
          <w:szCs w:val="24"/>
        </w:rPr>
        <w:t xml:space="preserve"> </w:t>
      </w:r>
      <w:r w:rsidRPr="009E0630">
        <w:rPr>
          <w:rFonts w:ascii="Futura Lt BT" w:hAnsi="Futura Lt BT"/>
          <w:bCs/>
          <w:i/>
          <w:iCs/>
          <w:sz w:val="24"/>
          <w:szCs w:val="24"/>
        </w:rPr>
        <w:t>daljnja</w:t>
      </w:r>
      <w:r w:rsidR="000F14A3">
        <w:rPr>
          <w:rFonts w:ascii="Futura Lt BT" w:hAnsi="Futura Lt BT"/>
          <w:bCs/>
          <w:i/>
          <w:iCs/>
          <w:sz w:val="24"/>
          <w:szCs w:val="24"/>
        </w:rPr>
        <w:t xml:space="preserve"> </w:t>
      </w:r>
      <w:r w:rsidRPr="009E0630">
        <w:rPr>
          <w:rFonts w:ascii="Futura Lt BT" w:hAnsi="Futura Lt BT"/>
          <w:bCs/>
          <w:i/>
          <w:iCs/>
          <w:sz w:val="24"/>
          <w:szCs w:val="24"/>
        </w:rPr>
        <w:t>širenja</w:t>
      </w:r>
      <w:r w:rsidR="000F14A3">
        <w:rPr>
          <w:rFonts w:ascii="Futura Lt BT" w:hAnsi="Futura Lt BT"/>
          <w:bCs/>
          <w:i/>
          <w:iCs/>
          <w:sz w:val="24"/>
          <w:szCs w:val="24"/>
        </w:rPr>
        <w:t xml:space="preserve"> </w:t>
      </w:r>
      <w:r w:rsidRPr="009E0630">
        <w:rPr>
          <w:rFonts w:ascii="Futura Lt BT" w:hAnsi="Futura Lt BT"/>
          <w:bCs/>
          <w:i/>
          <w:iCs/>
          <w:sz w:val="24"/>
          <w:szCs w:val="24"/>
        </w:rPr>
        <w:t>građevinskih</w:t>
      </w:r>
      <w:r w:rsidR="000F14A3">
        <w:rPr>
          <w:rFonts w:ascii="Futura Lt BT" w:hAnsi="Futura Lt BT"/>
          <w:bCs/>
          <w:i/>
          <w:iCs/>
          <w:sz w:val="24"/>
          <w:szCs w:val="24"/>
        </w:rPr>
        <w:t xml:space="preserve"> </w:t>
      </w:r>
      <w:r w:rsidRPr="009E0630">
        <w:rPr>
          <w:rFonts w:ascii="Futura Lt BT" w:hAnsi="Futura Lt BT"/>
          <w:bCs/>
          <w:i/>
          <w:iCs/>
          <w:sz w:val="24"/>
          <w:szCs w:val="24"/>
        </w:rPr>
        <w:t>područja</w:t>
      </w:r>
      <w:r w:rsidR="000F14A3">
        <w:rPr>
          <w:rFonts w:ascii="Futura Lt BT" w:hAnsi="Futura Lt BT"/>
          <w:bCs/>
          <w:i/>
          <w:iCs/>
          <w:sz w:val="24"/>
          <w:szCs w:val="24"/>
        </w:rPr>
        <w:t xml:space="preserve"> </w:t>
      </w:r>
      <w:r w:rsidRPr="009E0630">
        <w:rPr>
          <w:rFonts w:ascii="Futura Lt BT" w:hAnsi="Futura Lt BT"/>
          <w:bCs/>
          <w:i/>
          <w:iCs/>
          <w:sz w:val="24"/>
          <w:szCs w:val="24"/>
        </w:rPr>
        <w:t>nemaju</w:t>
      </w:r>
      <w:r w:rsidR="000F14A3">
        <w:rPr>
          <w:rFonts w:ascii="Futura Lt BT" w:hAnsi="Futura Lt BT"/>
          <w:bCs/>
          <w:i/>
          <w:iCs/>
          <w:sz w:val="24"/>
          <w:szCs w:val="24"/>
        </w:rPr>
        <w:t xml:space="preserve"> </w:t>
      </w:r>
      <w:r w:rsidRPr="009E0630">
        <w:rPr>
          <w:rFonts w:ascii="Futura Lt BT" w:hAnsi="Futura Lt BT"/>
          <w:bCs/>
          <w:i/>
          <w:iCs/>
          <w:sz w:val="24"/>
          <w:szCs w:val="24"/>
        </w:rPr>
        <w:t>temelja.</w:t>
      </w:r>
      <w:r w:rsidR="000F14A3">
        <w:rPr>
          <w:rFonts w:ascii="Futura Lt BT" w:hAnsi="Futura Lt BT"/>
          <w:bCs/>
          <w:i/>
          <w:iCs/>
          <w:sz w:val="24"/>
          <w:szCs w:val="24"/>
        </w:rPr>
        <w:t xml:space="preserve"> </w:t>
      </w:r>
      <w:r w:rsidRPr="009E0630">
        <w:rPr>
          <w:rFonts w:ascii="Futura Lt BT" w:hAnsi="Futura Lt BT"/>
          <w:bCs/>
          <w:i/>
          <w:iCs/>
          <w:sz w:val="24"/>
          <w:szCs w:val="24"/>
        </w:rPr>
        <w:t>Možebitno</w:t>
      </w:r>
      <w:r w:rsidR="000F14A3">
        <w:rPr>
          <w:rFonts w:ascii="Futura Lt BT" w:hAnsi="Futura Lt BT"/>
          <w:bCs/>
          <w:i/>
          <w:iCs/>
          <w:sz w:val="24"/>
          <w:szCs w:val="24"/>
        </w:rPr>
        <w:t xml:space="preserve"> </w:t>
      </w:r>
      <w:r w:rsidRPr="009E0630">
        <w:rPr>
          <w:rFonts w:ascii="Futura Lt BT" w:hAnsi="Futura Lt BT"/>
          <w:bCs/>
          <w:i/>
          <w:iCs/>
          <w:sz w:val="24"/>
          <w:szCs w:val="24"/>
        </w:rPr>
        <w:t>širenje</w:t>
      </w:r>
      <w:r w:rsidR="000F14A3">
        <w:rPr>
          <w:rFonts w:ascii="Futura Lt BT" w:hAnsi="Futura Lt BT"/>
          <w:bCs/>
          <w:i/>
          <w:iCs/>
          <w:sz w:val="24"/>
          <w:szCs w:val="24"/>
        </w:rPr>
        <w:t xml:space="preserve"> </w:t>
      </w:r>
      <w:r w:rsidRPr="009E0630">
        <w:rPr>
          <w:rFonts w:ascii="Futura Lt BT" w:hAnsi="Futura Lt BT"/>
          <w:bCs/>
          <w:i/>
          <w:iCs/>
          <w:sz w:val="24"/>
          <w:szCs w:val="24"/>
        </w:rPr>
        <w:t>treba</w:t>
      </w:r>
      <w:r w:rsidR="000F14A3">
        <w:rPr>
          <w:rFonts w:ascii="Futura Lt BT" w:hAnsi="Futura Lt BT"/>
          <w:bCs/>
          <w:i/>
          <w:iCs/>
          <w:sz w:val="24"/>
          <w:szCs w:val="24"/>
        </w:rPr>
        <w:t xml:space="preserve"> </w:t>
      </w:r>
      <w:r w:rsidRPr="009E0630">
        <w:rPr>
          <w:rFonts w:ascii="Futura Lt BT" w:hAnsi="Futura Lt BT"/>
          <w:bCs/>
          <w:i/>
          <w:iCs/>
          <w:sz w:val="24"/>
          <w:szCs w:val="24"/>
        </w:rPr>
        <w:t>temeljiti</w:t>
      </w:r>
      <w:r w:rsidR="000F14A3">
        <w:rPr>
          <w:rFonts w:ascii="Futura Lt BT" w:hAnsi="Futura Lt BT"/>
          <w:bCs/>
          <w:i/>
          <w:iCs/>
          <w:sz w:val="24"/>
          <w:szCs w:val="24"/>
        </w:rPr>
        <w:t xml:space="preserve"> </w:t>
      </w:r>
      <w:r w:rsidRPr="009E0630">
        <w:rPr>
          <w:rFonts w:ascii="Futura Lt BT" w:hAnsi="Futura Lt BT"/>
          <w:bCs/>
          <w:i/>
          <w:iCs/>
          <w:sz w:val="24"/>
          <w:szCs w:val="24"/>
        </w:rPr>
        <w:t>na</w:t>
      </w:r>
      <w:r w:rsidR="000F14A3">
        <w:rPr>
          <w:rFonts w:ascii="Futura Lt BT" w:hAnsi="Futura Lt BT"/>
          <w:bCs/>
          <w:i/>
          <w:iCs/>
          <w:sz w:val="24"/>
          <w:szCs w:val="24"/>
        </w:rPr>
        <w:t xml:space="preserve"> </w:t>
      </w:r>
      <w:r w:rsidRPr="009E0630">
        <w:rPr>
          <w:rFonts w:ascii="Futura Lt BT" w:hAnsi="Futura Lt BT"/>
          <w:bCs/>
          <w:i/>
          <w:iCs/>
          <w:sz w:val="24"/>
          <w:szCs w:val="24"/>
        </w:rPr>
        <w:t>stručnoj</w:t>
      </w:r>
      <w:r w:rsidR="000F14A3">
        <w:rPr>
          <w:rFonts w:ascii="Futura Lt BT" w:hAnsi="Futura Lt BT"/>
          <w:bCs/>
          <w:i/>
          <w:iCs/>
          <w:sz w:val="24"/>
          <w:szCs w:val="24"/>
        </w:rPr>
        <w:t xml:space="preserve"> </w:t>
      </w:r>
      <w:r w:rsidRPr="009E0630">
        <w:rPr>
          <w:rFonts w:ascii="Futura Lt BT" w:hAnsi="Futura Lt BT"/>
          <w:bCs/>
          <w:i/>
          <w:iCs/>
          <w:sz w:val="24"/>
          <w:szCs w:val="24"/>
        </w:rPr>
        <w:t>analizi</w:t>
      </w:r>
      <w:r w:rsidR="000F14A3">
        <w:rPr>
          <w:rFonts w:ascii="Futura Lt BT" w:hAnsi="Futura Lt BT"/>
          <w:bCs/>
          <w:i/>
          <w:iCs/>
          <w:sz w:val="24"/>
          <w:szCs w:val="24"/>
        </w:rPr>
        <w:t xml:space="preserve"> </w:t>
      </w:r>
      <w:r w:rsidRPr="009E0630">
        <w:rPr>
          <w:rFonts w:ascii="Futura Lt BT" w:hAnsi="Futura Lt BT"/>
          <w:bCs/>
          <w:i/>
          <w:iCs/>
          <w:sz w:val="24"/>
          <w:szCs w:val="24"/>
        </w:rPr>
        <w:t>i</w:t>
      </w:r>
      <w:r w:rsidR="000F14A3">
        <w:rPr>
          <w:rFonts w:ascii="Futura Lt BT" w:hAnsi="Futura Lt BT"/>
          <w:bCs/>
          <w:i/>
          <w:iCs/>
          <w:sz w:val="24"/>
          <w:szCs w:val="24"/>
        </w:rPr>
        <w:t xml:space="preserve"> </w:t>
      </w:r>
      <w:r w:rsidRPr="009E0630">
        <w:rPr>
          <w:rFonts w:ascii="Futura Lt BT" w:hAnsi="Futura Lt BT"/>
          <w:bCs/>
          <w:i/>
          <w:iCs/>
          <w:sz w:val="24"/>
          <w:szCs w:val="24"/>
        </w:rPr>
        <w:t>argumentaciji</w:t>
      </w:r>
      <w:r w:rsidR="000F14A3">
        <w:rPr>
          <w:rFonts w:ascii="Futura Lt BT" w:hAnsi="Futura Lt BT"/>
          <w:bCs/>
          <w:i/>
          <w:iCs/>
          <w:sz w:val="24"/>
          <w:szCs w:val="24"/>
        </w:rPr>
        <w:t xml:space="preserve"> </w:t>
      </w:r>
      <w:r w:rsidRPr="009E0630">
        <w:rPr>
          <w:rFonts w:ascii="Futura Lt BT" w:hAnsi="Futura Lt BT"/>
          <w:bCs/>
          <w:i/>
          <w:iCs/>
          <w:sz w:val="24"/>
          <w:szCs w:val="24"/>
        </w:rPr>
        <w:t>uz</w:t>
      </w:r>
      <w:r w:rsidR="000F14A3">
        <w:rPr>
          <w:rFonts w:ascii="Futura Lt BT" w:hAnsi="Futura Lt BT"/>
          <w:bCs/>
          <w:i/>
          <w:iCs/>
          <w:sz w:val="24"/>
          <w:szCs w:val="24"/>
        </w:rPr>
        <w:t xml:space="preserve"> </w:t>
      </w:r>
      <w:r w:rsidRPr="009E0630">
        <w:rPr>
          <w:rFonts w:ascii="Futura Lt BT" w:hAnsi="Futura Lt BT"/>
          <w:bCs/>
          <w:i/>
          <w:iCs/>
          <w:sz w:val="24"/>
          <w:szCs w:val="24"/>
        </w:rPr>
        <w:t>predočenje</w:t>
      </w:r>
      <w:r w:rsidR="000F14A3">
        <w:rPr>
          <w:rFonts w:ascii="Futura Lt BT" w:hAnsi="Futura Lt BT"/>
          <w:bCs/>
          <w:i/>
          <w:iCs/>
          <w:sz w:val="24"/>
          <w:szCs w:val="24"/>
        </w:rPr>
        <w:t xml:space="preserve"> </w:t>
      </w:r>
      <w:r w:rsidRPr="009E0630">
        <w:rPr>
          <w:rFonts w:ascii="Futura Lt BT" w:hAnsi="Futura Lt BT"/>
          <w:bCs/>
          <w:i/>
          <w:iCs/>
          <w:sz w:val="24"/>
          <w:szCs w:val="24"/>
        </w:rPr>
        <w:t>razvojnog</w:t>
      </w:r>
      <w:r w:rsidR="000F14A3">
        <w:rPr>
          <w:rFonts w:ascii="Futura Lt BT" w:hAnsi="Futura Lt BT"/>
          <w:bCs/>
          <w:i/>
          <w:iCs/>
          <w:sz w:val="24"/>
          <w:szCs w:val="24"/>
        </w:rPr>
        <w:t xml:space="preserve"> </w:t>
      </w:r>
      <w:r w:rsidRPr="009E0630">
        <w:rPr>
          <w:rFonts w:ascii="Futura Lt BT" w:hAnsi="Futura Lt BT"/>
          <w:bCs/>
          <w:i/>
          <w:iCs/>
          <w:sz w:val="24"/>
          <w:szCs w:val="24"/>
        </w:rPr>
        <w:t>problema</w:t>
      </w:r>
      <w:r w:rsidR="000F14A3">
        <w:rPr>
          <w:rFonts w:ascii="Futura Lt BT" w:hAnsi="Futura Lt BT"/>
          <w:bCs/>
          <w:i/>
          <w:iCs/>
          <w:sz w:val="24"/>
          <w:szCs w:val="24"/>
        </w:rPr>
        <w:t xml:space="preserve"> </w:t>
      </w:r>
      <w:r w:rsidRPr="009E0630">
        <w:rPr>
          <w:rFonts w:ascii="Futura Lt BT" w:hAnsi="Futura Lt BT"/>
          <w:bCs/>
          <w:i/>
          <w:iCs/>
          <w:sz w:val="24"/>
          <w:szCs w:val="24"/>
        </w:rPr>
        <w:t>ili</w:t>
      </w:r>
      <w:r w:rsidR="000F14A3">
        <w:rPr>
          <w:rFonts w:ascii="Futura Lt BT" w:hAnsi="Futura Lt BT"/>
          <w:bCs/>
          <w:i/>
          <w:iCs/>
          <w:sz w:val="24"/>
          <w:szCs w:val="24"/>
        </w:rPr>
        <w:t xml:space="preserve"> </w:t>
      </w:r>
      <w:r w:rsidRPr="009E0630">
        <w:rPr>
          <w:rFonts w:ascii="Futura Lt BT" w:hAnsi="Futura Lt BT"/>
          <w:bCs/>
          <w:i/>
          <w:iCs/>
          <w:sz w:val="24"/>
          <w:szCs w:val="24"/>
        </w:rPr>
        <w:t>potrebe</w:t>
      </w:r>
      <w:r w:rsidR="000F14A3">
        <w:rPr>
          <w:rFonts w:ascii="Futura Lt BT" w:hAnsi="Futura Lt BT"/>
          <w:bCs/>
          <w:i/>
          <w:iCs/>
          <w:sz w:val="24"/>
          <w:szCs w:val="24"/>
        </w:rPr>
        <w:t xml:space="preserve"> </w:t>
      </w:r>
      <w:r w:rsidRPr="009E0630">
        <w:rPr>
          <w:rFonts w:ascii="Futura Lt BT" w:hAnsi="Futura Lt BT"/>
          <w:bCs/>
          <w:i/>
          <w:iCs/>
          <w:sz w:val="24"/>
          <w:szCs w:val="24"/>
        </w:rPr>
        <w:t>koje</w:t>
      </w:r>
      <w:r w:rsidR="000F14A3">
        <w:rPr>
          <w:rFonts w:ascii="Futura Lt BT" w:hAnsi="Futura Lt BT"/>
          <w:bCs/>
          <w:i/>
          <w:iCs/>
          <w:sz w:val="24"/>
          <w:szCs w:val="24"/>
        </w:rPr>
        <w:t xml:space="preserve"> </w:t>
      </w:r>
      <w:r w:rsidRPr="009E0630">
        <w:rPr>
          <w:rFonts w:ascii="Futura Lt BT" w:hAnsi="Futura Lt BT"/>
          <w:bCs/>
          <w:i/>
          <w:iCs/>
          <w:sz w:val="24"/>
          <w:szCs w:val="24"/>
        </w:rPr>
        <w:t>trebaju</w:t>
      </w:r>
      <w:r w:rsidR="000F14A3">
        <w:rPr>
          <w:rFonts w:ascii="Futura Lt BT" w:hAnsi="Futura Lt BT"/>
          <w:bCs/>
          <w:i/>
          <w:iCs/>
          <w:sz w:val="24"/>
          <w:szCs w:val="24"/>
        </w:rPr>
        <w:t xml:space="preserve"> </w:t>
      </w:r>
      <w:r w:rsidRPr="009E0630">
        <w:rPr>
          <w:rFonts w:ascii="Futura Lt BT" w:hAnsi="Futura Lt BT"/>
          <w:bCs/>
          <w:i/>
          <w:iCs/>
          <w:sz w:val="24"/>
          <w:szCs w:val="24"/>
        </w:rPr>
        <w:t>pratiti</w:t>
      </w:r>
      <w:r w:rsidR="000F14A3">
        <w:rPr>
          <w:rFonts w:ascii="Futura Lt BT" w:hAnsi="Futura Lt BT"/>
          <w:bCs/>
          <w:i/>
          <w:iCs/>
          <w:sz w:val="24"/>
          <w:szCs w:val="24"/>
        </w:rPr>
        <w:t xml:space="preserve"> </w:t>
      </w:r>
      <w:r w:rsidRPr="009E0630">
        <w:rPr>
          <w:rFonts w:ascii="Futura Lt BT" w:hAnsi="Futura Lt BT"/>
          <w:bCs/>
          <w:i/>
          <w:iCs/>
          <w:sz w:val="24"/>
          <w:szCs w:val="24"/>
        </w:rPr>
        <w:t>i</w:t>
      </w:r>
      <w:r w:rsidR="000F14A3">
        <w:rPr>
          <w:rFonts w:ascii="Futura Lt BT" w:hAnsi="Futura Lt BT"/>
          <w:bCs/>
          <w:i/>
          <w:iCs/>
          <w:sz w:val="24"/>
          <w:szCs w:val="24"/>
        </w:rPr>
        <w:t xml:space="preserve"> </w:t>
      </w:r>
      <w:r w:rsidRPr="009E0630">
        <w:rPr>
          <w:rFonts w:ascii="Futura Lt BT" w:hAnsi="Futura Lt BT"/>
          <w:bCs/>
          <w:i/>
          <w:iCs/>
          <w:sz w:val="24"/>
          <w:szCs w:val="24"/>
        </w:rPr>
        <w:t>programi</w:t>
      </w:r>
      <w:r w:rsidR="000F14A3">
        <w:rPr>
          <w:rFonts w:ascii="Futura Lt BT" w:hAnsi="Futura Lt BT"/>
          <w:bCs/>
          <w:i/>
          <w:iCs/>
          <w:sz w:val="24"/>
          <w:szCs w:val="24"/>
        </w:rPr>
        <w:t xml:space="preserve"> </w:t>
      </w:r>
      <w:r w:rsidRPr="009E0630">
        <w:rPr>
          <w:rFonts w:ascii="Futura Lt BT" w:hAnsi="Futura Lt BT"/>
          <w:bCs/>
          <w:i/>
          <w:iCs/>
          <w:sz w:val="24"/>
          <w:szCs w:val="24"/>
        </w:rPr>
        <w:t>izgradnje</w:t>
      </w:r>
      <w:r w:rsidR="000F14A3">
        <w:rPr>
          <w:rFonts w:ascii="Futura Lt BT" w:hAnsi="Futura Lt BT"/>
          <w:bCs/>
          <w:i/>
          <w:iCs/>
          <w:sz w:val="24"/>
          <w:szCs w:val="24"/>
        </w:rPr>
        <w:t xml:space="preserve"> </w:t>
      </w:r>
      <w:r w:rsidRPr="009E0630">
        <w:rPr>
          <w:rFonts w:ascii="Futura Lt BT" w:hAnsi="Futura Lt BT"/>
          <w:bCs/>
          <w:i/>
          <w:iCs/>
          <w:sz w:val="24"/>
          <w:szCs w:val="24"/>
        </w:rPr>
        <w:t>i</w:t>
      </w:r>
      <w:r w:rsidR="000F14A3">
        <w:rPr>
          <w:rFonts w:ascii="Futura Lt BT" w:hAnsi="Futura Lt BT"/>
          <w:bCs/>
          <w:i/>
          <w:iCs/>
          <w:sz w:val="24"/>
          <w:szCs w:val="24"/>
        </w:rPr>
        <w:t xml:space="preserve"> </w:t>
      </w:r>
      <w:r w:rsidRPr="009E0630">
        <w:rPr>
          <w:rFonts w:ascii="Futura Lt BT" w:hAnsi="Futura Lt BT"/>
          <w:bCs/>
          <w:i/>
          <w:iCs/>
          <w:sz w:val="24"/>
          <w:szCs w:val="24"/>
        </w:rPr>
        <w:t>uređenja</w:t>
      </w:r>
      <w:r w:rsidR="000F14A3">
        <w:rPr>
          <w:rFonts w:ascii="Futura Lt BT" w:hAnsi="Futura Lt BT"/>
          <w:bCs/>
          <w:i/>
          <w:iCs/>
          <w:sz w:val="24"/>
          <w:szCs w:val="24"/>
        </w:rPr>
        <w:t xml:space="preserve"> </w:t>
      </w:r>
      <w:r w:rsidRPr="009E0630">
        <w:rPr>
          <w:rFonts w:ascii="Futura Lt BT" w:hAnsi="Futura Lt BT"/>
          <w:bCs/>
          <w:i/>
          <w:iCs/>
          <w:sz w:val="24"/>
          <w:szCs w:val="24"/>
        </w:rPr>
        <w:t>zemljišta,</w:t>
      </w:r>
      <w:r w:rsidR="000F14A3">
        <w:rPr>
          <w:rFonts w:ascii="Futura Lt BT" w:hAnsi="Futura Lt BT"/>
          <w:bCs/>
          <w:i/>
          <w:iCs/>
          <w:sz w:val="24"/>
          <w:szCs w:val="24"/>
        </w:rPr>
        <w:t xml:space="preserve"> </w:t>
      </w:r>
      <w:r w:rsidRPr="009E0630">
        <w:rPr>
          <w:rFonts w:ascii="Futura Lt BT" w:hAnsi="Futura Lt BT"/>
          <w:bCs/>
          <w:i/>
          <w:iCs/>
          <w:sz w:val="24"/>
          <w:szCs w:val="24"/>
        </w:rPr>
        <w:t>kao</w:t>
      </w:r>
      <w:r w:rsidR="000F14A3">
        <w:rPr>
          <w:rFonts w:ascii="Futura Lt BT" w:hAnsi="Futura Lt BT"/>
          <w:bCs/>
          <w:i/>
          <w:iCs/>
          <w:sz w:val="24"/>
          <w:szCs w:val="24"/>
        </w:rPr>
        <w:t xml:space="preserve"> </w:t>
      </w:r>
      <w:r w:rsidRPr="009E0630">
        <w:rPr>
          <w:rFonts w:ascii="Futura Lt BT" w:hAnsi="Futura Lt BT"/>
          <w:bCs/>
          <w:i/>
          <w:iCs/>
          <w:sz w:val="24"/>
          <w:szCs w:val="24"/>
        </w:rPr>
        <w:t>i</w:t>
      </w:r>
      <w:r w:rsidR="000F14A3">
        <w:rPr>
          <w:rFonts w:ascii="Futura Lt BT" w:hAnsi="Futura Lt BT"/>
          <w:bCs/>
          <w:i/>
          <w:iCs/>
          <w:sz w:val="24"/>
          <w:szCs w:val="24"/>
        </w:rPr>
        <w:t xml:space="preserve"> </w:t>
      </w:r>
      <w:r w:rsidRPr="009E0630">
        <w:rPr>
          <w:rFonts w:ascii="Futura Lt BT" w:hAnsi="Futura Lt BT"/>
          <w:bCs/>
          <w:i/>
          <w:iCs/>
          <w:sz w:val="24"/>
          <w:szCs w:val="24"/>
        </w:rPr>
        <w:t>na</w:t>
      </w:r>
      <w:r w:rsidR="000F14A3">
        <w:rPr>
          <w:rFonts w:ascii="Futura Lt BT" w:hAnsi="Futura Lt BT"/>
          <w:bCs/>
          <w:i/>
          <w:iCs/>
          <w:sz w:val="24"/>
          <w:szCs w:val="24"/>
        </w:rPr>
        <w:t xml:space="preserve"> </w:t>
      </w:r>
      <w:r w:rsidRPr="009E0630">
        <w:rPr>
          <w:rFonts w:ascii="Futura Lt BT" w:hAnsi="Futura Lt BT"/>
          <w:bCs/>
          <w:i/>
          <w:iCs/>
          <w:sz w:val="24"/>
          <w:szCs w:val="24"/>
        </w:rPr>
        <w:t>iskazu</w:t>
      </w:r>
      <w:r w:rsidR="000F14A3">
        <w:rPr>
          <w:rFonts w:ascii="Futura Lt BT" w:hAnsi="Futura Lt BT"/>
          <w:bCs/>
          <w:i/>
          <w:iCs/>
          <w:sz w:val="24"/>
          <w:szCs w:val="24"/>
        </w:rPr>
        <w:t xml:space="preserve"> </w:t>
      </w:r>
      <w:r w:rsidRPr="009E0630">
        <w:rPr>
          <w:rFonts w:ascii="Futura Lt BT" w:hAnsi="Futura Lt BT"/>
          <w:bCs/>
          <w:i/>
          <w:iCs/>
          <w:sz w:val="24"/>
          <w:szCs w:val="24"/>
        </w:rPr>
        <w:t>iskorištenosti</w:t>
      </w:r>
      <w:r w:rsidR="000F14A3">
        <w:rPr>
          <w:rFonts w:ascii="Futura Lt BT" w:hAnsi="Futura Lt BT"/>
          <w:bCs/>
          <w:i/>
          <w:iCs/>
          <w:sz w:val="24"/>
          <w:szCs w:val="24"/>
        </w:rPr>
        <w:t xml:space="preserve"> </w:t>
      </w:r>
      <w:r w:rsidRPr="009E0630">
        <w:rPr>
          <w:rFonts w:ascii="Futura Lt BT" w:hAnsi="Futura Lt BT"/>
          <w:bCs/>
          <w:i/>
          <w:iCs/>
          <w:sz w:val="24"/>
          <w:szCs w:val="24"/>
        </w:rPr>
        <w:t>postojećega</w:t>
      </w:r>
      <w:r w:rsidR="000F14A3">
        <w:rPr>
          <w:rFonts w:ascii="Futura Lt BT" w:hAnsi="Futura Lt BT"/>
          <w:bCs/>
          <w:i/>
          <w:iCs/>
          <w:sz w:val="24"/>
          <w:szCs w:val="24"/>
        </w:rPr>
        <w:t xml:space="preserve"> </w:t>
      </w:r>
      <w:r w:rsidRPr="009E0630">
        <w:rPr>
          <w:rFonts w:ascii="Futura Lt BT" w:hAnsi="Futura Lt BT"/>
          <w:bCs/>
          <w:i/>
          <w:iCs/>
          <w:sz w:val="24"/>
          <w:szCs w:val="24"/>
        </w:rPr>
        <w:t>građevinskog</w:t>
      </w:r>
      <w:r w:rsidR="000F14A3">
        <w:rPr>
          <w:rFonts w:ascii="Futura Lt BT" w:hAnsi="Futura Lt BT"/>
          <w:bCs/>
          <w:i/>
          <w:iCs/>
          <w:sz w:val="24"/>
          <w:szCs w:val="24"/>
        </w:rPr>
        <w:t xml:space="preserve"> </w:t>
      </w:r>
      <w:r w:rsidRPr="009E0630">
        <w:rPr>
          <w:rFonts w:ascii="Futura Lt BT" w:hAnsi="Futura Lt BT"/>
          <w:bCs/>
          <w:i/>
          <w:iCs/>
          <w:sz w:val="24"/>
          <w:szCs w:val="24"/>
        </w:rPr>
        <w:t>područja</w:t>
      </w:r>
      <w:r w:rsidR="000F14A3">
        <w:rPr>
          <w:rFonts w:ascii="Futura Lt BT" w:hAnsi="Futura Lt BT"/>
          <w:bCs/>
          <w:i/>
          <w:iCs/>
          <w:sz w:val="24"/>
          <w:szCs w:val="24"/>
        </w:rPr>
        <w:t xml:space="preserve"> </w:t>
      </w:r>
      <w:r w:rsidRPr="009E0630">
        <w:rPr>
          <w:rFonts w:ascii="Futura Lt BT" w:hAnsi="Futura Lt BT"/>
          <w:bCs/>
          <w:i/>
          <w:iCs/>
          <w:sz w:val="24"/>
          <w:szCs w:val="24"/>
        </w:rPr>
        <w:t>s</w:t>
      </w:r>
      <w:r w:rsidR="000F14A3">
        <w:rPr>
          <w:rFonts w:ascii="Futura Lt BT" w:hAnsi="Futura Lt BT"/>
          <w:bCs/>
          <w:i/>
          <w:iCs/>
          <w:sz w:val="24"/>
          <w:szCs w:val="24"/>
        </w:rPr>
        <w:t xml:space="preserve"> </w:t>
      </w:r>
      <w:r w:rsidRPr="009E0630">
        <w:rPr>
          <w:rFonts w:ascii="Futura Lt BT" w:hAnsi="Futura Lt BT"/>
          <w:bCs/>
          <w:i/>
          <w:iCs/>
          <w:sz w:val="24"/>
          <w:szCs w:val="24"/>
        </w:rPr>
        <w:t>obrazloženjem</w:t>
      </w:r>
      <w:r w:rsidR="000F14A3">
        <w:rPr>
          <w:rFonts w:ascii="Futura Lt BT" w:hAnsi="Futura Lt BT"/>
          <w:bCs/>
          <w:i/>
          <w:iCs/>
          <w:sz w:val="24"/>
          <w:szCs w:val="24"/>
        </w:rPr>
        <w:t xml:space="preserve"> </w:t>
      </w:r>
      <w:r w:rsidRPr="009E0630">
        <w:rPr>
          <w:rFonts w:ascii="Futura Lt BT" w:hAnsi="Futura Lt BT"/>
          <w:bCs/>
          <w:i/>
          <w:iCs/>
          <w:sz w:val="24"/>
          <w:szCs w:val="24"/>
        </w:rPr>
        <w:t>o</w:t>
      </w:r>
      <w:r w:rsidR="000F14A3">
        <w:rPr>
          <w:rFonts w:ascii="Futura Lt BT" w:hAnsi="Futura Lt BT"/>
          <w:bCs/>
          <w:i/>
          <w:iCs/>
          <w:sz w:val="24"/>
          <w:szCs w:val="24"/>
        </w:rPr>
        <w:t xml:space="preserve"> </w:t>
      </w:r>
      <w:r w:rsidRPr="009E0630">
        <w:rPr>
          <w:rFonts w:ascii="Futura Lt BT" w:hAnsi="Futura Lt BT"/>
          <w:bCs/>
          <w:i/>
          <w:iCs/>
          <w:sz w:val="24"/>
          <w:szCs w:val="24"/>
        </w:rPr>
        <w:t>razlozima</w:t>
      </w:r>
      <w:r w:rsidR="000F14A3">
        <w:rPr>
          <w:rFonts w:ascii="Futura Lt BT" w:hAnsi="Futura Lt BT"/>
          <w:bCs/>
          <w:i/>
          <w:iCs/>
          <w:sz w:val="24"/>
          <w:szCs w:val="24"/>
        </w:rPr>
        <w:t xml:space="preserve"> </w:t>
      </w:r>
      <w:r w:rsidRPr="009E0630">
        <w:rPr>
          <w:rFonts w:ascii="Futura Lt BT" w:hAnsi="Futura Lt BT"/>
          <w:bCs/>
          <w:i/>
          <w:iCs/>
          <w:sz w:val="24"/>
          <w:szCs w:val="24"/>
        </w:rPr>
        <w:t>nekorištenja</w:t>
      </w:r>
      <w:r w:rsidR="000F14A3">
        <w:rPr>
          <w:rFonts w:ascii="Futura Lt BT" w:hAnsi="Futura Lt BT"/>
          <w:bCs/>
          <w:i/>
          <w:iCs/>
          <w:sz w:val="24"/>
          <w:szCs w:val="24"/>
        </w:rPr>
        <w:t xml:space="preserve"> </w:t>
      </w:r>
      <w:r w:rsidRPr="009E0630">
        <w:rPr>
          <w:rFonts w:ascii="Futura Lt BT" w:hAnsi="Futura Lt BT"/>
          <w:bCs/>
          <w:i/>
          <w:iCs/>
          <w:sz w:val="24"/>
          <w:szCs w:val="24"/>
        </w:rPr>
        <w:lastRenderedPageBreak/>
        <w:t>dijelova</w:t>
      </w:r>
      <w:r w:rsidR="000F14A3">
        <w:rPr>
          <w:rFonts w:ascii="Futura Lt BT" w:hAnsi="Futura Lt BT"/>
          <w:bCs/>
          <w:i/>
          <w:iCs/>
          <w:sz w:val="24"/>
          <w:szCs w:val="24"/>
        </w:rPr>
        <w:t xml:space="preserve"> </w:t>
      </w:r>
      <w:r w:rsidRPr="009E0630">
        <w:rPr>
          <w:rFonts w:ascii="Futura Lt BT" w:hAnsi="Futura Lt BT"/>
          <w:bCs/>
          <w:i/>
          <w:iCs/>
          <w:sz w:val="24"/>
          <w:szCs w:val="24"/>
        </w:rPr>
        <w:t>i</w:t>
      </w:r>
      <w:r w:rsidR="000F14A3">
        <w:rPr>
          <w:rFonts w:ascii="Futura Lt BT" w:hAnsi="Futura Lt BT"/>
          <w:bCs/>
          <w:i/>
          <w:iCs/>
          <w:sz w:val="24"/>
          <w:szCs w:val="24"/>
        </w:rPr>
        <w:t xml:space="preserve"> </w:t>
      </w:r>
      <w:r w:rsidRPr="009E0630">
        <w:rPr>
          <w:rFonts w:ascii="Futura Lt BT" w:hAnsi="Futura Lt BT"/>
          <w:bCs/>
          <w:i/>
          <w:iCs/>
          <w:sz w:val="24"/>
          <w:szCs w:val="24"/>
        </w:rPr>
        <w:t>poduzetim</w:t>
      </w:r>
      <w:r w:rsidR="000F14A3">
        <w:rPr>
          <w:rFonts w:ascii="Futura Lt BT" w:hAnsi="Futura Lt BT"/>
          <w:bCs/>
          <w:i/>
          <w:iCs/>
          <w:sz w:val="24"/>
          <w:szCs w:val="24"/>
        </w:rPr>
        <w:t xml:space="preserve"> </w:t>
      </w:r>
      <w:r w:rsidRPr="009E0630">
        <w:rPr>
          <w:rFonts w:ascii="Futura Lt BT" w:hAnsi="Futura Lt BT"/>
          <w:bCs/>
          <w:i/>
          <w:iCs/>
          <w:sz w:val="24"/>
          <w:szCs w:val="24"/>
        </w:rPr>
        <w:t>mjerama</w:t>
      </w:r>
      <w:r w:rsidR="000F14A3">
        <w:rPr>
          <w:rFonts w:ascii="Futura Lt BT" w:hAnsi="Futura Lt BT"/>
          <w:bCs/>
          <w:i/>
          <w:iCs/>
          <w:sz w:val="24"/>
          <w:szCs w:val="24"/>
        </w:rPr>
        <w:t xml:space="preserve"> </w:t>
      </w:r>
      <w:r w:rsidRPr="009E0630">
        <w:rPr>
          <w:rFonts w:ascii="Futura Lt BT" w:hAnsi="Futura Lt BT"/>
          <w:bCs/>
          <w:i/>
          <w:iCs/>
          <w:sz w:val="24"/>
          <w:szCs w:val="24"/>
        </w:rPr>
        <w:t>za</w:t>
      </w:r>
      <w:r w:rsidR="000F14A3">
        <w:rPr>
          <w:rFonts w:ascii="Futura Lt BT" w:hAnsi="Futura Lt BT"/>
          <w:bCs/>
          <w:i/>
          <w:iCs/>
          <w:sz w:val="24"/>
          <w:szCs w:val="24"/>
        </w:rPr>
        <w:t xml:space="preserve"> </w:t>
      </w:r>
      <w:r w:rsidRPr="009E0630">
        <w:rPr>
          <w:rFonts w:ascii="Futura Lt BT" w:hAnsi="Futura Lt BT"/>
          <w:bCs/>
          <w:i/>
          <w:iCs/>
          <w:sz w:val="24"/>
          <w:szCs w:val="24"/>
        </w:rPr>
        <w:t>iskorištenje,</w:t>
      </w:r>
      <w:r w:rsidR="000F14A3">
        <w:rPr>
          <w:rFonts w:ascii="Futura Lt BT" w:hAnsi="Futura Lt BT"/>
          <w:bCs/>
          <w:i/>
          <w:iCs/>
          <w:sz w:val="24"/>
          <w:szCs w:val="24"/>
        </w:rPr>
        <w:t xml:space="preserve"> </w:t>
      </w:r>
      <w:r w:rsidRPr="009E0630">
        <w:rPr>
          <w:rFonts w:ascii="Futura Lt BT" w:hAnsi="Futura Lt BT"/>
          <w:bCs/>
          <w:i/>
          <w:iCs/>
          <w:sz w:val="24"/>
          <w:szCs w:val="24"/>
        </w:rPr>
        <w:t>uz</w:t>
      </w:r>
      <w:r w:rsidR="000F14A3">
        <w:rPr>
          <w:rFonts w:ascii="Futura Lt BT" w:hAnsi="Futura Lt BT"/>
          <w:bCs/>
          <w:i/>
          <w:iCs/>
          <w:sz w:val="24"/>
          <w:szCs w:val="24"/>
        </w:rPr>
        <w:t xml:space="preserve"> </w:t>
      </w:r>
      <w:r w:rsidRPr="009E0630">
        <w:rPr>
          <w:rFonts w:ascii="Futura Lt BT" w:hAnsi="Futura Lt BT"/>
          <w:bCs/>
          <w:i/>
          <w:iCs/>
          <w:sz w:val="24"/>
          <w:szCs w:val="24"/>
        </w:rPr>
        <w:t>prethodno</w:t>
      </w:r>
      <w:r w:rsidR="000F14A3">
        <w:rPr>
          <w:rFonts w:ascii="Futura Lt BT" w:hAnsi="Futura Lt BT"/>
          <w:bCs/>
          <w:i/>
          <w:iCs/>
          <w:sz w:val="24"/>
          <w:szCs w:val="24"/>
        </w:rPr>
        <w:t xml:space="preserve"> </w:t>
      </w:r>
      <w:r w:rsidRPr="009E0630">
        <w:rPr>
          <w:rFonts w:ascii="Futura Lt BT" w:hAnsi="Futura Lt BT"/>
          <w:bCs/>
          <w:i/>
          <w:iCs/>
          <w:sz w:val="24"/>
          <w:szCs w:val="24"/>
        </w:rPr>
        <w:t>ispitivanje</w:t>
      </w:r>
      <w:r w:rsidR="000F14A3">
        <w:rPr>
          <w:rFonts w:ascii="Futura Lt BT" w:hAnsi="Futura Lt BT"/>
          <w:bCs/>
          <w:i/>
          <w:iCs/>
          <w:sz w:val="24"/>
          <w:szCs w:val="24"/>
        </w:rPr>
        <w:t xml:space="preserve"> </w:t>
      </w:r>
      <w:r w:rsidRPr="009E0630">
        <w:rPr>
          <w:rFonts w:ascii="Futura Lt BT" w:hAnsi="Futura Lt BT"/>
          <w:bCs/>
          <w:i/>
          <w:iCs/>
          <w:sz w:val="24"/>
          <w:szCs w:val="24"/>
        </w:rPr>
        <w:t>prostornih</w:t>
      </w:r>
      <w:r w:rsidR="000F14A3">
        <w:rPr>
          <w:rFonts w:ascii="Futura Lt BT" w:hAnsi="Futura Lt BT"/>
          <w:bCs/>
          <w:i/>
          <w:iCs/>
          <w:sz w:val="24"/>
          <w:szCs w:val="24"/>
        </w:rPr>
        <w:t xml:space="preserve"> </w:t>
      </w:r>
      <w:r w:rsidRPr="009E0630">
        <w:rPr>
          <w:rFonts w:ascii="Futura Lt BT" w:hAnsi="Futura Lt BT"/>
          <w:bCs/>
          <w:i/>
          <w:iCs/>
          <w:sz w:val="24"/>
          <w:szCs w:val="24"/>
        </w:rPr>
        <w:t>rezervi</w:t>
      </w:r>
      <w:r w:rsidR="000F14A3">
        <w:rPr>
          <w:rFonts w:ascii="Futura Lt BT" w:hAnsi="Futura Lt BT"/>
          <w:bCs/>
          <w:i/>
          <w:iCs/>
          <w:sz w:val="24"/>
          <w:szCs w:val="24"/>
        </w:rPr>
        <w:t xml:space="preserve"> </w:t>
      </w:r>
      <w:r w:rsidRPr="009E0630">
        <w:rPr>
          <w:rFonts w:ascii="Futura Lt BT" w:hAnsi="Futura Lt BT"/>
          <w:bCs/>
          <w:i/>
          <w:iCs/>
          <w:sz w:val="24"/>
          <w:szCs w:val="24"/>
        </w:rPr>
        <w:t>unutar</w:t>
      </w:r>
      <w:r w:rsidR="000F14A3">
        <w:rPr>
          <w:rFonts w:ascii="Futura Lt BT" w:hAnsi="Futura Lt BT"/>
          <w:bCs/>
          <w:i/>
          <w:iCs/>
          <w:sz w:val="24"/>
          <w:szCs w:val="24"/>
        </w:rPr>
        <w:t xml:space="preserve"> </w:t>
      </w:r>
      <w:r w:rsidRPr="009E0630">
        <w:rPr>
          <w:rFonts w:ascii="Futura Lt BT" w:hAnsi="Futura Lt BT"/>
          <w:bCs/>
          <w:i/>
          <w:iCs/>
          <w:sz w:val="24"/>
          <w:szCs w:val="24"/>
        </w:rPr>
        <w:t>postojećeg</w:t>
      </w:r>
      <w:r w:rsidR="000F14A3">
        <w:rPr>
          <w:rFonts w:ascii="Futura Lt BT" w:hAnsi="Futura Lt BT"/>
          <w:bCs/>
          <w:i/>
          <w:iCs/>
          <w:sz w:val="24"/>
          <w:szCs w:val="24"/>
        </w:rPr>
        <w:t xml:space="preserve"> </w:t>
      </w:r>
      <w:r w:rsidRPr="009E0630">
        <w:rPr>
          <w:rFonts w:ascii="Futura Lt BT" w:hAnsi="Futura Lt BT"/>
          <w:bCs/>
          <w:i/>
          <w:iCs/>
          <w:sz w:val="24"/>
          <w:szCs w:val="24"/>
        </w:rPr>
        <w:t>građevinskog</w:t>
      </w:r>
      <w:r w:rsidR="000F14A3">
        <w:rPr>
          <w:rFonts w:ascii="Futura Lt BT" w:hAnsi="Futura Lt BT"/>
          <w:bCs/>
          <w:i/>
          <w:iCs/>
          <w:sz w:val="24"/>
          <w:szCs w:val="24"/>
        </w:rPr>
        <w:t xml:space="preserve"> </w:t>
      </w:r>
      <w:r w:rsidRPr="009E0630">
        <w:rPr>
          <w:rFonts w:ascii="Futura Lt BT" w:hAnsi="Futura Lt BT"/>
          <w:bCs/>
          <w:i/>
          <w:iCs/>
          <w:sz w:val="24"/>
          <w:szCs w:val="24"/>
        </w:rPr>
        <w:t>područja.“</w:t>
      </w:r>
    </w:p>
    <w:p w14:paraId="04E491A0" w14:textId="51F2B330" w:rsidR="004513F4" w:rsidRDefault="00673F9B" w:rsidP="004513F4">
      <w:pPr>
        <w:jc w:val="both"/>
        <w:rPr>
          <w:rFonts w:ascii="Futura Lt BT" w:hAnsi="Futura Lt BT"/>
          <w:sz w:val="24"/>
          <w:szCs w:val="24"/>
        </w:rPr>
      </w:pPr>
      <w:r>
        <w:rPr>
          <w:rFonts w:ascii="Futura Lt BT" w:hAnsi="Futura Lt BT"/>
          <w:sz w:val="24"/>
          <w:szCs w:val="24"/>
        </w:rPr>
        <w:t>Preporuke</w:t>
      </w:r>
      <w:r w:rsidR="000F14A3">
        <w:rPr>
          <w:rFonts w:ascii="Futura Lt BT" w:hAnsi="Futura Lt BT"/>
          <w:sz w:val="24"/>
          <w:szCs w:val="24"/>
        </w:rPr>
        <w:t xml:space="preserve"> </w:t>
      </w:r>
      <w:r w:rsidR="000734B0" w:rsidRPr="008A4ABD">
        <w:rPr>
          <w:rFonts w:ascii="Futura Lt BT" w:hAnsi="Futura Lt BT"/>
          <w:sz w:val="24"/>
          <w:szCs w:val="24"/>
        </w:rPr>
        <w:t>Prostorn</w:t>
      </w:r>
      <w:r w:rsidR="00985338">
        <w:rPr>
          <w:rFonts w:ascii="Futura Lt BT" w:hAnsi="Futura Lt BT"/>
          <w:sz w:val="24"/>
          <w:szCs w:val="24"/>
        </w:rPr>
        <w:t>og</w:t>
      </w:r>
      <w:r w:rsidR="000F14A3">
        <w:rPr>
          <w:rFonts w:ascii="Futura Lt BT" w:hAnsi="Futura Lt BT"/>
          <w:sz w:val="24"/>
          <w:szCs w:val="24"/>
        </w:rPr>
        <w:t xml:space="preserve"> </w:t>
      </w:r>
      <w:r w:rsidR="000734B0" w:rsidRPr="008A4ABD">
        <w:rPr>
          <w:rFonts w:ascii="Futura Lt BT" w:hAnsi="Futura Lt BT"/>
          <w:sz w:val="24"/>
          <w:szCs w:val="24"/>
        </w:rPr>
        <w:t>plan</w:t>
      </w:r>
      <w:r w:rsidR="00985338">
        <w:rPr>
          <w:rFonts w:ascii="Futura Lt BT" w:hAnsi="Futura Lt BT"/>
          <w:sz w:val="24"/>
          <w:szCs w:val="24"/>
        </w:rPr>
        <w:t>a</w:t>
      </w:r>
      <w:r w:rsidR="000F14A3">
        <w:rPr>
          <w:rFonts w:ascii="Futura Lt BT" w:hAnsi="Futura Lt BT"/>
          <w:sz w:val="24"/>
          <w:szCs w:val="24"/>
        </w:rPr>
        <w:t xml:space="preserve"> </w:t>
      </w:r>
      <w:r w:rsidR="000734B0" w:rsidRPr="008A4ABD">
        <w:rPr>
          <w:rFonts w:ascii="Futura Lt BT" w:hAnsi="Futura Lt BT"/>
          <w:sz w:val="24"/>
          <w:szCs w:val="24"/>
        </w:rPr>
        <w:t>Karlovačke</w:t>
      </w:r>
      <w:r w:rsidR="000F14A3">
        <w:rPr>
          <w:rFonts w:ascii="Futura Lt BT" w:hAnsi="Futura Lt BT"/>
          <w:sz w:val="24"/>
          <w:szCs w:val="24"/>
        </w:rPr>
        <w:t xml:space="preserve"> </w:t>
      </w:r>
      <w:r w:rsidR="000734B0" w:rsidRPr="008A4ABD">
        <w:rPr>
          <w:rFonts w:ascii="Futura Lt BT" w:hAnsi="Futura Lt BT"/>
          <w:sz w:val="24"/>
          <w:szCs w:val="24"/>
        </w:rPr>
        <w:t>županije</w:t>
      </w:r>
      <w:r w:rsidR="000F14A3">
        <w:rPr>
          <w:rFonts w:ascii="Futura Lt BT" w:hAnsi="Futura Lt BT"/>
          <w:sz w:val="24"/>
          <w:szCs w:val="24"/>
        </w:rPr>
        <w:t xml:space="preserve"> </w:t>
      </w:r>
      <w:r w:rsidR="00CE77F4">
        <w:rPr>
          <w:rFonts w:ascii="Futura Lt BT" w:hAnsi="Futura Lt BT"/>
          <w:sz w:val="24"/>
          <w:szCs w:val="24"/>
        </w:rPr>
        <w:t>za</w:t>
      </w:r>
      <w:r w:rsidR="000F14A3">
        <w:rPr>
          <w:rFonts w:ascii="Futura Lt BT" w:hAnsi="Futura Lt BT"/>
          <w:sz w:val="24"/>
          <w:szCs w:val="24"/>
        </w:rPr>
        <w:t xml:space="preserve"> </w:t>
      </w:r>
      <w:r w:rsidR="00CE77F4">
        <w:rPr>
          <w:rFonts w:ascii="Futura Lt BT" w:hAnsi="Futura Lt BT"/>
          <w:sz w:val="24"/>
          <w:szCs w:val="24"/>
        </w:rPr>
        <w:t>prostorne</w:t>
      </w:r>
      <w:r w:rsidR="000F14A3">
        <w:rPr>
          <w:rFonts w:ascii="Futura Lt BT" w:hAnsi="Futura Lt BT"/>
          <w:sz w:val="24"/>
          <w:szCs w:val="24"/>
        </w:rPr>
        <w:t xml:space="preserve"> </w:t>
      </w:r>
      <w:r w:rsidR="00CE77F4">
        <w:rPr>
          <w:rFonts w:ascii="Futura Lt BT" w:hAnsi="Futura Lt BT"/>
          <w:sz w:val="24"/>
          <w:szCs w:val="24"/>
        </w:rPr>
        <w:t>planove</w:t>
      </w:r>
      <w:r w:rsidR="000F14A3">
        <w:rPr>
          <w:rFonts w:ascii="Futura Lt BT" w:hAnsi="Futura Lt BT"/>
          <w:sz w:val="24"/>
          <w:szCs w:val="24"/>
        </w:rPr>
        <w:t xml:space="preserve"> </w:t>
      </w:r>
      <w:r w:rsidR="00CE77F4">
        <w:rPr>
          <w:rFonts w:ascii="Futura Lt BT" w:hAnsi="Futura Lt BT"/>
          <w:sz w:val="24"/>
          <w:szCs w:val="24"/>
        </w:rPr>
        <w:t>nižeg</w:t>
      </w:r>
      <w:r w:rsidR="000F14A3">
        <w:rPr>
          <w:rFonts w:ascii="Futura Lt BT" w:hAnsi="Futura Lt BT"/>
          <w:sz w:val="24"/>
          <w:szCs w:val="24"/>
        </w:rPr>
        <w:t xml:space="preserve"> </w:t>
      </w:r>
      <w:r w:rsidR="00CE77F4">
        <w:rPr>
          <w:rFonts w:ascii="Futura Lt BT" w:hAnsi="Futura Lt BT"/>
          <w:sz w:val="24"/>
          <w:szCs w:val="24"/>
        </w:rPr>
        <w:t>reda</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skladu</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s</w:t>
      </w:r>
      <w:r w:rsidR="000F14A3">
        <w:rPr>
          <w:rFonts w:ascii="Futura Lt BT" w:hAnsi="Futura Lt BT"/>
          <w:sz w:val="24"/>
          <w:szCs w:val="24"/>
        </w:rPr>
        <w:t xml:space="preserve"> </w:t>
      </w:r>
      <w:r>
        <w:rPr>
          <w:rFonts w:ascii="Futura Lt BT" w:hAnsi="Futura Lt BT"/>
          <w:sz w:val="24"/>
          <w:szCs w:val="24"/>
        </w:rPr>
        <w:t>tim</w:t>
      </w:r>
      <w:r w:rsidR="000F14A3">
        <w:rPr>
          <w:rFonts w:ascii="Futura Lt BT" w:hAnsi="Futura Lt BT"/>
          <w:sz w:val="24"/>
          <w:szCs w:val="24"/>
        </w:rPr>
        <w:t xml:space="preserve"> </w:t>
      </w:r>
      <w:r>
        <w:rPr>
          <w:rFonts w:ascii="Futura Lt BT" w:hAnsi="Futura Lt BT"/>
          <w:sz w:val="24"/>
          <w:szCs w:val="24"/>
        </w:rPr>
        <w:t>odredbama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usmjeravaju</w:t>
      </w:r>
      <w:r w:rsidR="000F14A3">
        <w:rPr>
          <w:rFonts w:ascii="Futura Lt BT" w:hAnsi="Futura Lt BT"/>
          <w:sz w:val="24"/>
          <w:szCs w:val="24"/>
        </w:rPr>
        <w:t xml:space="preserve"> </w:t>
      </w:r>
      <w:r w:rsidR="000734B0" w:rsidRPr="008A4ABD">
        <w:rPr>
          <w:rFonts w:ascii="Futura Lt BT" w:hAnsi="Futura Lt BT"/>
          <w:sz w:val="24"/>
          <w:szCs w:val="24"/>
        </w:rPr>
        <w:t>da</w:t>
      </w:r>
      <w:r w:rsidR="000F14A3">
        <w:rPr>
          <w:rFonts w:ascii="Futura Lt BT" w:hAnsi="Futura Lt BT"/>
          <w:sz w:val="24"/>
          <w:szCs w:val="24"/>
        </w:rPr>
        <w:t xml:space="preserve"> </w:t>
      </w:r>
      <w:r w:rsidR="000734B0" w:rsidRPr="008A4ABD">
        <w:rPr>
          <w:rFonts w:ascii="Futura Lt BT" w:hAnsi="Futura Lt BT"/>
          <w:sz w:val="24"/>
          <w:szCs w:val="24"/>
        </w:rPr>
        <w:t>se</w:t>
      </w:r>
      <w:r w:rsidR="000F14A3">
        <w:rPr>
          <w:rFonts w:ascii="Futura Lt BT" w:hAnsi="Futura Lt BT"/>
          <w:sz w:val="24"/>
          <w:szCs w:val="24"/>
        </w:rPr>
        <w:t xml:space="preserve"> </w:t>
      </w:r>
      <w:r w:rsidR="000734B0" w:rsidRPr="008A4ABD">
        <w:rPr>
          <w:rFonts w:ascii="Futura Lt BT" w:hAnsi="Futura Lt BT"/>
          <w:sz w:val="24"/>
          <w:szCs w:val="24"/>
        </w:rPr>
        <w:t>građevinska</w:t>
      </w:r>
      <w:r w:rsidR="000F14A3">
        <w:rPr>
          <w:rFonts w:ascii="Futura Lt BT" w:hAnsi="Futura Lt BT"/>
          <w:sz w:val="24"/>
          <w:szCs w:val="24"/>
        </w:rPr>
        <w:t xml:space="preserve"> </w:t>
      </w:r>
      <w:r w:rsidR="000734B0" w:rsidRPr="008A4ABD">
        <w:rPr>
          <w:rFonts w:ascii="Futura Lt BT" w:hAnsi="Futura Lt BT"/>
          <w:sz w:val="24"/>
          <w:szCs w:val="24"/>
        </w:rPr>
        <w:t>područja</w:t>
      </w:r>
      <w:r w:rsidR="000F14A3">
        <w:rPr>
          <w:rFonts w:ascii="Futura Lt BT" w:hAnsi="Futura Lt BT"/>
          <w:sz w:val="24"/>
          <w:szCs w:val="24"/>
        </w:rPr>
        <w:t xml:space="preserve"> </w:t>
      </w:r>
      <w:r w:rsidR="000734B0" w:rsidRPr="008A4ABD">
        <w:rPr>
          <w:rFonts w:ascii="Futura Lt BT" w:hAnsi="Futura Lt BT"/>
          <w:sz w:val="24"/>
          <w:szCs w:val="24"/>
        </w:rPr>
        <w:t>formiraju</w:t>
      </w:r>
      <w:r w:rsidR="000F14A3">
        <w:rPr>
          <w:rFonts w:ascii="Futura Lt BT" w:hAnsi="Futura Lt BT"/>
          <w:sz w:val="24"/>
          <w:szCs w:val="24"/>
        </w:rPr>
        <w:t xml:space="preserve"> </w:t>
      </w:r>
      <w:r w:rsidR="000734B0" w:rsidRPr="008A4ABD">
        <w:rPr>
          <w:rFonts w:ascii="Futura Lt BT" w:hAnsi="Futura Lt BT"/>
          <w:sz w:val="24"/>
          <w:szCs w:val="24"/>
        </w:rPr>
        <w:t>kao</w:t>
      </w:r>
      <w:r w:rsidR="000F14A3">
        <w:rPr>
          <w:rFonts w:ascii="Futura Lt BT" w:hAnsi="Futura Lt BT"/>
          <w:sz w:val="24"/>
          <w:szCs w:val="24"/>
        </w:rPr>
        <w:t xml:space="preserve"> </w:t>
      </w:r>
      <w:r w:rsidR="000734B0" w:rsidRPr="008A4ABD">
        <w:rPr>
          <w:rFonts w:ascii="Futura Lt BT" w:hAnsi="Futura Lt BT"/>
          <w:sz w:val="24"/>
          <w:szCs w:val="24"/>
        </w:rPr>
        <w:t>koncentracije</w:t>
      </w:r>
      <w:r w:rsidR="000F14A3">
        <w:rPr>
          <w:rFonts w:ascii="Futura Lt BT" w:hAnsi="Futura Lt BT"/>
          <w:sz w:val="24"/>
          <w:szCs w:val="24"/>
        </w:rPr>
        <w:t xml:space="preserve"> </w:t>
      </w:r>
      <w:r w:rsidR="000734B0" w:rsidRPr="008A4ABD">
        <w:rPr>
          <w:rFonts w:ascii="Futura Lt BT" w:hAnsi="Futura Lt BT"/>
          <w:sz w:val="24"/>
          <w:szCs w:val="24"/>
        </w:rPr>
        <w:t>izgradnje</w:t>
      </w:r>
      <w:r w:rsidR="000F14A3">
        <w:rPr>
          <w:rFonts w:ascii="Futura Lt BT" w:hAnsi="Futura Lt BT"/>
          <w:sz w:val="24"/>
          <w:szCs w:val="24"/>
        </w:rPr>
        <w:t xml:space="preserve"> </w:t>
      </w:r>
      <w:r w:rsidR="000734B0" w:rsidRPr="008A4ABD">
        <w:rPr>
          <w:rFonts w:ascii="Futura Lt BT" w:hAnsi="Futura Lt BT"/>
          <w:sz w:val="24"/>
          <w:szCs w:val="24"/>
        </w:rPr>
        <w:t>uz</w:t>
      </w:r>
      <w:r w:rsidR="000F14A3">
        <w:rPr>
          <w:rFonts w:ascii="Futura Lt BT" w:hAnsi="Futura Lt BT"/>
          <w:sz w:val="24"/>
          <w:szCs w:val="24"/>
        </w:rPr>
        <w:t xml:space="preserve"> </w:t>
      </w:r>
      <w:r w:rsidR="000734B0" w:rsidRPr="008A4ABD">
        <w:rPr>
          <w:rFonts w:ascii="Futura Lt BT" w:hAnsi="Futura Lt BT"/>
          <w:sz w:val="24"/>
          <w:szCs w:val="24"/>
        </w:rPr>
        <w:t>zatečene</w:t>
      </w:r>
      <w:r w:rsidR="000F14A3">
        <w:rPr>
          <w:rFonts w:ascii="Futura Lt BT" w:hAnsi="Futura Lt BT"/>
          <w:sz w:val="24"/>
          <w:szCs w:val="24"/>
        </w:rPr>
        <w:t xml:space="preserve"> </w:t>
      </w:r>
      <w:r w:rsidR="000734B0" w:rsidRPr="008A4ABD">
        <w:rPr>
          <w:rFonts w:ascii="Futura Lt BT" w:hAnsi="Futura Lt BT"/>
          <w:sz w:val="24"/>
          <w:szCs w:val="24"/>
        </w:rPr>
        <w:t>strukture</w:t>
      </w:r>
      <w:r w:rsidR="000F14A3">
        <w:rPr>
          <w:rFonts w:ascii="Futura Lt BT" w:hAnsi="Futura Lt BT"/>
          <w:sz w:val="24"/>
          <w:szCs w:val="24"/>
        </w:rPr>
        <w:t xml:space="preserve"> </w:t>
      </w:r>
      <w:r w:rsidR="000734B0" w:rsidRPr="008A4ABD">
        <w:rPr>
          <w:rFonts w:ascii="Futura Lt BT" w:hAnsi="Futura Lt BT"/>
          <w:sz w:val="24"/>
          <w:szCs w:val="24"/>
        </w:rPr>
        <w:t>naselja,</w:t>
      </w:r>
      <w:r w:rsidR="000F14A3">
        <w:rPr>
          <w:rFonts w:ascii="Futura Lt BT" w:hAnsi="Futura Lt BT"/>
          <w:sz w:val="24"/>
          <w:szCs w:val="24"/>
        </w:rPr>
        <w:t xml:space="preserve"> </w:t>
      </w:r>
      <w:r w:rsidR="000734B0" w:rsidRPr="008A4ABD">
        <w:rPr>
          <w:rFonts w:ascii="Futura Lt BT" w:hAnsi="Futura Lt BT"/>
          <w:sz w:val="24"/>
          <w:szCs w:val="24"/>
        </w:rPr>
        <w:t>kako</w:t>
      </w:r>
      <w:r w:rsidR="000F14A3">
        <w:rPr>
          <w:rFonts w:ascii="Futura Lt BT" w:hAnsi="Futura Lt BT"/>
          <w:sz w:val="24"/>
          <w:szCs w:val="24"/>
        </w:rPr>
        <w:t xml:space="preserve"> </w:t>
      </w:r>
      <w:r w:rsidR="000734B0" w:rsidRPr="008A4ABD">
        <w:rPr>
          <w:rFonts w:ascii="Futura Lt BT" w:hAnsi="Futura Lt BT"/>
          <w:sz w:val="24"/>
          <w:szCs w:val="24"/>
        </w:rPr>
        <w:t>bi</w:t>
      </w:r>
      <w:r w:rsidR="000F14A3">
        <w:rPr>
          <w:rFonts w:ascii="Futura Lt BT" w:hAnsi="Futura Lt BT"/>
          <w:sz w:val="24"/>
          <w:szCs w:val="24"/>
        </w:rPr>
        <w:t xml:space="preserve"> </w:t>
      </w:r>
      <w:r w:rsidR="000734B0" w:rsidRPr="008A4ABD">
        <w:rPr>
          <w:rFonts w:ascii="Futura Lt BT" w:hAnsi="Futura Lt BT"/>
          <w:sz w:val="24"/>
          <w:szCs w:val="24"/>
        </w:rPr>
        <w:t>se</w:t>
      </w:r>
      <w:r w:rsidR="000F14A3">
        <w:rPr>
          <w:rFonts w:ascii="Futura Lt BT" w:hAnsi="Futura Lt BT"/>
          <w:sz w:val="24"/>
          <w:szCs w:val="24"/>
        </w:rPr>
        <w:t xml:space="preserve"> </w:t>
      </w:r>
      <w:r w:rsidR="000734B0" w:rsidRPr="008A4ABD">
        <w:rPr>
          <w:rFonts w:ascii="Futura Lt BT" w:hAnsi="Futura Lt BT"/>
          <w:sz w:val="24"/>
          <w:szCs w:val="24"/>
        </w:rPr>
        <w:t>poticalo</w:t>
      </w:r>
      <w:r w:rsidR="000F14A3">
        <w:rPr>
          <w:rFonts w:ascii="Futura Lt BT" w:hAnsi="Futura Lt BT"/>
          <w:sz w:val="24"/>
          <w:szCs w:val="24"/>
        </w:rPr>
        <w:t xml:space="preserve"> </w:t>
      </w:r>
      <w:r w:rsidR="000734B0" w:rsidRPr="008A4ABD">
        <w:rPr>
          <w:rFonts w:ascii="Futura Lt BT" w:hAnsi="Futura Lt BT"/>
          <w:sz w:val="24"/>
          <w:szCs w:val="24"/>
        </w:rPr>
        <w:t>optimalno</w:t>
      </w:r>
      <w:r w:rsidR="000F14A3">
        <w:rPr>
          <w:rFonts w:ascii="Futura Lt BT" w:hAnsi="Futura Lt BT"/>
          <w:sz w:val="24"/>
          <w:szCs w:val="24"/>
        </w:rPr>
        <w:t xml:space="preserve"> </w:t>
      </w:r>
      <w:r w:rsidR="000734B0" w:rsidRPr="008A4ABD">
        <w:rPr>
          <w:rFonts w:ascii="Futura Lt BT" w:hAnsi="Futura Lt BT"/>
          <w:sz w:val="24"/>
          <w:szCs w:val="24"/>
        </w:rPr>
        <w:t>korištenje</w:t>
      </w:r>
      <w:r w:rsidR="000F14A3">
        <w:rPr>
          <w:rFonts w:ascii="Futura Lt BT" w:hAnsi="Futura Lt BT"/>
          <w:sz w:val="24"/>
          <w:szCs w:val="24"/>
        </w:rPr>
        <w:t xml:space="preserve"> </w:t>
      </w:r>
      <w:r w:rsidR="000734B0" w:rsidRPr="008A4ABD">
        <w:rPr>
          <w:rFonts w:ascii="Futura Lt BT" w:hAnsi="Futura Lt BT"/>
          <w:sz w:val="24"/>
          <w:szCs w:val="24"/>
        </w:rPr>
        <w:t>postojećih</w:t>
      </w:r>
      <w:r w:rsidR="000F14A3">
        <w:rPr>
          <w:rFonts w:ascii="Futura Lt BT" w:hAnsi="Futura Lt BT"/>
          <w:sz w:val="24"/>
          <w:szCs w:val="24"/>
        </w:rPr>
        <w:t xml:space="preserve"> </w:t>
      </w:r>
      <w:r w:rsidR="000734B0" w:rsidRPr="008A4ABD">
        <w:rPr>
          <w:rFonts w:ascii="Futura Lt BT" w:hAnsi="Futura Lt BT"/>
          <w:sz w:val="24"/>
          <w:szCs w:val="24"/>
        </w:rPr>
        <w:t>građevinskih</w:t>
      </w:r>
      <w:r w:rsidR="000F14A3">
        <w:rPr>
          <w:rFonts w:ascii="Futura Lt BT" w:hAnsi="Futura Lt BT"/>
          <w:sz w:val="24"/>
          <w:szCs w:val="24"/>
        </w:rPr>
        <w:t xml:space="preserve"> </w:t>
      </w:r>
      <w:r w:rsidR="000734B0" w:rsidRPr="008A4ABD">
        <w:rPr>
          <w:rFonts w:ascii="Futura Lt BT" w:hAnsi="Futura Lt BT"/>
          <w:sz w:val="24"/>
          <w:szCs w:val="24"/>
        </w:rPr>
        <w:t>područja</w:t>
      </w:r>
      <w:r w:rsidR="000F14A3">
        <w:rPr>
          <w:rFonts w:ascii="Futura Lt BT" w:hAnsi="Futura Lt BT"/>
          <w:sz w:val="24"/>
          <w:szCs w:val="24"/>
        </w:rPr>
        <w:t xml:space="preserve"> </w:t>
      </w:r>
      <w:r w:rsidR="000734B0" w:rsidRPr="008A4ABD">
        <w:rPr>
          <w:rFonts w:ascii="Futura Lt BT" w:hAnsi="Futura Lt BT"/>
          <w:sz w:val="24"/>
          <w:szCs w:val="24"/>
        </w:rPr>
        <w:t>i</w:t>
      </w:r>
      <w:r w:rsidR="000F14A3">
        <w:rPr>
          <w:rFonts w:ascii="Futura Lt BT" w:hAnsi="Futura Lt BT"/>
          <w:sz w:val="24"/>
          <w:szCs w:val="24"/>
        </w:rPr>
        <w:t xml:space="preserve"> </w:t>
      </w:r>
      <w:r w:rsidR="000734B0" w:rsidRPr="008A4ABD">
        <w:rPr>
          <w:rFonts w:ascii="Futura Lt BT" w:hAnsi="Futura Lt BT"/>
          <w:sz w:val="24"/>
          <w:szCs w:val="24"/>
        </w:rPr>
        <w:t>zaustavilo</w:t>
      </w:r>
      <w:r w:rsidR="000F14A3">
        <w:rPr>
          <w:rFonts w:ascii="Futura Lt BT" w:hAnsi="Futura Lt BT"/>
          <w:sz w:val="24"/>
          <w:szCs w:val="24"/>
        </w:rPr>
        <w:t xml:space="preserve"> </w:t>
      </w:r>
      <w:r w:rsidR="000734B0" w:rsidRPr="008A4ABD">
        <w:rPr>
          <w:rFonts w:ascii="Futura Lt BT" w:hAnsi="Futura Lt BT"/>
          <w:sz w:val="24"/>
          <w:szCs w:val="24"/>
        </w:rPr>
        <w:t>njihovo</w:t>
      </w:r>
      <w:r w:rsidR="000F14A3">
        <w:rPr>
          <w:rFonts w:ascii="Futura Lt BT" w:hAnsi="Futura Lt BT"/>
          <w:sz w:val="24"/>
          <w:szCs w:val="24"/>
        </w:rPr>
        <w:t xml:space="preserve"> </w:t>
      </w:r>
      <w:r w:rsidR="000734B0" w:rsidRPr="008A4ABD">
        <w:rPr>
          <w:rFonts w:ascii="Futura Lt BT" w:hAnsi="Futura Lt BT"/>
          <w:sz w:val="24"/>
          <w:szCs w:val="24"/>
        </w:rPr>
        <w:t>neopravdano</w:t>
      </w:r>
      <w:r w:rsidR="000F14A3">
        <w:rPr>
          <w:rFonts w:ascii="Futura Lt BT" w:hAnsi="Futura Lt BT"/>
          <w:sz w:val="24"/>
          <w:szCs w:val="24"/>
        </w:rPr>
        <w:t xml:space="preserve"> </w:t>
      </w:r>
      <w:r w:rsidR="000734B0" w:rsidRPr="008A4ABD">
        <w:rPr>
          <w:rFonts w:ascii="Futura Lt BT" w:hAnsi="Futura Lt BT"/>
          <w:sz w:val="24"/>
          <w:szCs w:val="24"/>
        </w:rPr>
        <w:t>širenje</w:t>
      </w:r>
      <w:r w:rsidR="00985338">
        <w:rPr>
          <w:rFonts w:ascii="Futura Lt BT" w:hAnsi="Futura Lt BT"/>
          <w:sz w:val="24"/>
          <w:szCs w:val="24"/>
        </w:rPr>
        <w:t>,</w:t>
      </w:r>
      <w:r w:rsidR="000F14A3">
        <w:rPr>
          <w:rFonts w:ascii="Futura Lt BT" w:hAnsi="Futura Lt BT"/>
          <w:sz w:val="24"/>
          <w:szCs w:val="24"/>
        </w:rPr>
        <w:t xml:space="preserve"> </w:t>
      </w:r>
      <w:r w:rsidR="00985338">
        <w:rPr>
          <w:rFonts w:ascii="Futura Lt BT" w:hAnsi="Futura Lt BT"/>
          <w:sz w:val="24"/>
          <w:szCs w:val="24"/>
        </w:rPr>
        <w:t>kao</w:t>
      </w:r>
      <w:r w:rsidR="000F14A3">
        <w:rPr>
          <w:rFonts w:ascii="Futura Lt BT" w:hAnsi="Futura Lt BT"/>
          <w:sz w:val="24"/>
          <w:szCs w:val="24"/>
        </w:rPr>
        <w:t xml:space="preserve"> </w:t>
      </w:r>
      <w:r w:rsidR="00985338">
        <w:rPr>
          <w:rFonts w:ascii="Futura Lt BT" w:hAnsi="Futura Lt BT"/>
          <w:sz w:val="24"/>
          <w:szCs w:val="24"/>
        </w:rPr>
        <w:t>i</w:t>
      </w:r>
      <w:r w:rsidR="000F14A3">
        <w:rPr>
          <w:rFonts w:ascii="Futura Lt BT" w:hAnsi="Futura Lt BT"/>
          <w:sz w:val="24"/>
          <w:szCs w:val="24"/>
        </w:rPr>
        <w:t xml:space="preserve"> </w:t>
      </w:r>
      <w:r w:rsidR="00985338">
        <w:rPr>
          <w:rFonts w:ascii="Futura Lt BT" w:hAnsi="Futura Lt BT"/>
          <w:sz w:val="24"/>
          <w:szCs w:val="24"/>
        </w:rPr>
        <w:t>postav</w:t>
      </w:r>
      <w:r w:rsidR="00FB3177">
        <w:rPr>
          <w:rFonts w:ascii="Futura Lt BT" w:hAnsi="Futura Lt BT"/>
          <w:sz w:val="24"/>
          <w:szCs w:val="24"/>
        </w:rPr>
        <w:t>ili</w:t>
      </w:r>
      <w:r w:rsidR="000F14A3">
        <w:rPr>
          <w:rFonts w:ascii="Futura Lt BT" w:hAnsi="Futura Lt BT"/>
          <w:sz w:val="24"/>
          <w:szCs w:val="24"/>
        </w:rPr>
        <w:t xml:space="preserve"> </w:t>
      </w:r>
      <w:r w:rsidR="00985338">
        <w:rPr>
          <w:rFonts w:ascii="Futura Lt BT" w:hAnsi="Futura Lt BT"/>
          <w:sz w:val="24"/>
          <w:szCs w:val="24"/>
        </w:rPr>
        <w:t>limiti</w:t>
      </w:r>
      <w:r w:rsidR="000F14A3">
        <w:rPr>
          <w:rFonts w:ascii="Futura Lt BT" w:hAnsi="Futura Lt BT"/>
          <w:sz w:val="24"/>
          <w:szCs w:val="24"/>
        </w:rPr>
        <w:t xml:space="preserve"> </w:t>
      </w:r>
      <w:r w:rsidR="00985338">
        <w:rPr>
          <w:rFonts w:ascii="Futura Lt BT" w:hAnsi="Futura Lt BT"/>
          <w:sz w:val="24"/>
          <w:szCs w:val="24"/>
        </w:rPr>
        <w:t>daljnjeg</w:t>
      </w:r>
      <w:r w:rsidR="000F14A3">
        <w:rPr>
          <w:rFonts w:ascii="Futura Lt BT" w:hAnsi="Futura Lt BT"/>
          <w:sz w:val="24"/>
          <w:szCs w:val="24"/>
        </w:rPr>
        <w:t xml:space="preserve"> </w:t>
      </w:r>
      <w:r w:rsidR="00985338">
        <w:rPr>
          <w:rFonts w:ascii="Futura Lt BT" w:hAnsi="Futura Lt BT"/>
          <w:sz w:val="24"/>
          <w:szCs w:val="24"/>
        </w:rPr>
        <w:t>širenja</w:t>
      </w:r>
      <w:r w:rsidR="000F14A3">
        <w:rPr>
          <w:rFonts w:ascii="Futura Lt BT" w:hAnsi="Futura Lt BT"/>
          <w:sz w:val="24"/>
          <w:szCs w:val="24"/>
        </w:rPr>
        <w:t xml:space="preserve"> </w:t>
      </w:r>
      <w:r w:rsidR="00985338">
        <w:rPr>
          <w:rFonts w:ascii="Futura Lt BT" w:hAnsi="Futura Lt BT"/>
          <w:sz w:val="24"/>
          <w:szCs w:val="24"/>
        </w:rPr>
        <w:t>građevinskog</w:t>
      </w:r>
      <w:r w:rsidR="000F14A3">
        <w:rPr>
          <w:rFonts w:ascii="Futura Lt BT" w:hAnsi="Futura Lt BT"/>
          <w:sz w:val="24"/>
          <w:szCs w:val="24"/>
        </w:rPr>
        <w:t xml:space="preserve"> </w:t>
      </w:r>
      <w:r w:rsidR="00985338">
        <w:rPr>
          <w:rFonts w:ascii="Futura Lt BT" w:hAnsi="Futura Lt BT"/>
          <w:sz w:val="24"/>
          <w:szCs w:val="24"/>
        </w:rPr>
        <w:t>područja</w:t>
      </w:r>
      <w:r w:rsidR="00BD0B50" w:rsidRPr="008A4ABD">
        <w:rPr>
          <w:rFonts w:ascii="Futura Lt BT" w:hAnsi="Futura Lt BT"/>
          <w:sz w:val="24"/>
          <w:szCs w:val="24"/>
        </w:rPr>
        <w:t>.</w:t>
      </w:r>
      <w:r w:rsidR="000F14A3">
        <w:rPr>
          <w:rFonts w:ascii="Futura Lt BT" w:hAnsi="Futura Lt BT"/>
          <w:sz w:val="24"/>
          <w:szCs w:val="24"/>
        </w:rPr>
        <w:t xml:space="preserve"> </w:t>
      </w:r>
      <w:r w:rsidR="00601B6D" w:rsidRPr="008A4ABD">
        <w:rPr>
          <w:rFonts w:ascii="Futura Lt BT" w:hAnsi="Futura Lt BT"/>
          <w:sz w:val="24"/>
          <w:szCs w:val="24"/>
        </w:rPr>
        <w:t>(Tab</w:t>
      </w:r>
      <w:r w:rsidR="008747CD" w:rsidRPr="008A4ABD">
        <w:rPr>
          <w:rFonts w:ascii="Futura Lt BT" w:hAnsi="Futura Lt BT"/>
          <w:sz w:val="24"/>
          <w:szCs w:val="24"/>
        </w:rPr>
        <w:t>lic</w:t>
      </w:r>
      <w:r w:rsidR="00601B6D" w:rsidRPr="008A4ABD">
        <w:rPr>
          <w:rFonts w:ascii="Futura Lt BT" w:hAnsi="Futura Lt BT"/>
          <w:sz w:val="24"/>
          <w:szCs w:val="24"/>
        </w:rPr>
        <w:t>a</w:t>
      </w:r>
      <w:r w:rsidR="000F14A3">
        <w:rPr>
          <w:rFonts w:ascii="Futura Lt BT" w:hAnsi="Futura Lt BT"/>
          <w:sz w:val="24"/>
          <w:szCs w:val="24"/>
        </w:rPr>
        <w:t xml:space="preserve"> </w:t>
      </w:r>
      <w:r w:rsidR="00FB3177">
        <w:rPr>
          <w:rFonts w:ascii="Futura Lt BT" w:hAnsi="Futura Lt BT"/>
          <w:sz w:val="24"/>
          <w:szCs w:val="24"/>
        </w:rPr>
        <w:t>X</w:t>
      </w:r>
      <w:r w:rsidR="00F66EA0" w:rsidRPr="008A4ABD">
        <w:rPr>
          <w:rFonts w:ascii="Futura Lt BT" w:hAnsi="Futura Lt BT"/>
          <w:sz w:val="24"/>
          <w:szCs w:val="24"/>
        </w:rPr>
        <w:t>.</w:t>
      </w:r>
      <w:r w:rsidR="00601B6D" w:rsidRPr="008A4ABD">
        <w:rPr>
          <w:rFonts w:ascii="Futura Lt BT" w:hAnsi="Futura Lt BT"/>
          <w:sz w:val="24"/>
          <w:szCs w:val="24"/>
        </w:rPr>
        <w:t>)</w:t>
      </w:r>
      <w:r w:rsidR="00BD0B50" w:rsidRPr="008A4ABD">
        <w:rPr>
          <w:rFonts w:ascii="Futura Lt BT" w:hAnsi="Futura Lt BT"/>
          <w:sz w:val="24"/>
          <w:szCs w:val="24"/>
        </w:rPr>
        <w:t>,</w:t>
      </w:r>
      <w:r w:rsidR="000F14A3">
        <w:rPr>
          <w:rFonts w:ascii="Futura Lt BT" w:hAnsi="Futura Lt BT"/>
          <w:sz w:val="24"/>
          <w:szCs w:val="24"/>
        </w:rPr>
        <w:t xml:space="preserve"> </w:t>
      </w:r>
      <w:r w:rsidR="00BD0B50" w:rsidRPr="008A4ABD">
        <w:rPr>
          <w:rFonts w:ascii="Futura Lt BT" w:hAnsi="Futura Lt BT"/>
          <w:sz w:val="24"/>
          <w:szCs w:val="24"/>
        </w:rPr>
        <w:t>koji</w:t>
      </w:r>
      <w:r w:rsidR="000F14A3">
        <w:rPr>
          <w:rFonts w:ascii="Futura Lt BT" w:hAnsi="Futura Lt BT"/>
          <w:sz w:val="24"/>
          <w:szCs w:val="24"/>
        </w:rPr>
        <w:t xml:space="preserve"> </w:t>
      </w:r>
      <w:r w:rsidR="00BD0B50" w:rsidRPr="008A4ABD">
        <w:rPr>
          <w:rFonts w:ascii="Futura Lt BT" w:hAnsi="Futura Lt BT"/>
          <w:sz w:val="24"/>
          <w:szCs w:val="24"/>
        </w:rPr>
        <w:t>se</w:t>
      </w:r>
      <w:r w:rsidR="000F14A3">
        <w:rPr>
          <w:rFonts w:ascii="Futura Lt BT" w:hAnsi="Futura Lt BT"/>
          <w:sz w:val="24"/>
          <w:szCs w:val="24"/>
        </w:rPr>
        <w:t xml:space="preserve"> </w:t>
      </w:r>
      <w:r w:rsidR="004513F4" w:rsidRPr="008A4ABD">
        <w:rPr>
          <w:rFonts w:ascii="Futura Lt BT" w:hAnsi="Futura Lt BT"/>
          <w:sz w:val="24"/>
          <w:szCs w:val="24"/>
        </w:rPr>
        <w:t>temelj</w:t>
      </w:r>
      <w:r w:rsidR="00985338">
        <w:rPr>
          <w:rFonts w:ascii="Futura Lt BT" w:hAnsi="Futura Lt BT"/>
          <w:sz w:val="24"/>
          <w:szCs w:val="24"/>
        </w:rPr>
        <w:t>e</w:t>
      </w:r>
      <w:r w:rsidR="000F14A3">
        <w:rPr>
          <w:rFonts w:ascii="Futura Lt BT" w:hAnsi="Futura Lt BT"/>
          <w:sz w:val="24"/>
          <w:szCs w:val="24"/>
        </w:rPr>
        <w:t xml:space="preserve"> </w:t>
      </w:r>
      <w:r w:rsidR="004513F4" w:rsidRPr="008A4ABD">
        <w:rPr>
          <w:rFonts w:ascii="Futura Lt BT" w:hAnsi="Futura Lt BT"/>
          <w:sz w:val="24"/>
          <w:szCs w:val="24"/>
        </w:rPr>
        <w:t>na</w:t>
      </w:r>
      <w:r w:rsidR="000F14A3">
        <w:rPr>
          <w:rFonts w:ascii="Futura Lt BT" w:hAnsi="Futura Lt BT"/>
          <w:sz w:val="24"/>
          <w:szCs w:val="24"/>
        </w:rPr>
        <w:t xml:space="preserve"> </w:t>
      </w:r>
      <w:r w:rsidR="004513F4" w:rsidRPr="008A4ABD">
        <w:rPr>
          <w:rFonts w:ascii="Futura Lt BT" w:hAnsi="Futura Lt BT"/>
          <w:sz w:val="24"/>
          <w:szCs w:val="24"/>
        </w:rPr>
        <w:t>određenoj</w:t>
      </w:r>
      <w:r w:rsidR="000F14A3">
        <w:rPr>
          <w:rFonts w:ascii="Futura Lt BT" w:hAnsi="Futura Lt BT"/>
          <w:sz w:val="24"/>
          <w:szCs w:val="24"/>
        </w:rPr>
        <w:t xml:space="preserve"> </w:t>
      </w:r>
      <w:r w:rsidR="004513F4" w:rsidRPr="008A4ABD">
        <w:rPr>
          <w:rFonts w:ascii="Futura Lt BT" w:hAnsi="Futura Lt BT"/>
          <w:sz w:val="24"/>
          <w:szCs w:val="24"/>
        </w:rPr>
        <w:t>maksimalnoj</w:t>
      </w:r>
      <w:r w:rsidR="000F14A3">
        <w:rPr>
          <w:rFonts w:ascii="Futura Lt BT" w:hAnsi="Futura Lt BT"/>
          <w:sz w:val="24"/>
          <w:szCs w:val="24"/>
        </w:rPr>
        <w:t xml:space="preserve"> </w:t>
      </w:r>
      <w:r w:rsidR="004513F4" w:rsidRPr="008A4ABD">
        <w:rPr>
          <w:rFonts w:ascii="Futura Lt BT" w:hAnsi="Futura Lt BT"/>
          <w:sz w:val="24"/>
          <w:szCs w:val="24"/>
        </w:rPr>
        <w:t>površini</w:t>
      </w:r>
      <w:r w:rsidR="000F14A3">
        <w:rPr>
          <w:rFonts w:ascii="Futura Lt BT" w:hAnsi="Futura Lt BT"/>
          <w:sz w:val="24"/>
          <w:szCs w:val="24"/>
        </w:rPr>
        <w:t xml:space="preserve"> </w:t>
      </w:r>
      <w:r w:rsidR="004513F4" w:rsidRPr="008A4ABD">
        <w:rPr>
          <w:rFonts w:ascii="Futura Lt BT" w:hAnsi="Futura Lt BT"/>
          <w:sz w:val="24"/>
          <w:szCs w:val="24"/>
        </w:rPr>
        <w:t>GP</w:t>
      </w:r>
      <w:r w:rsidR="000F14A3">
        <w:rPr>
          <w:rFonts w:ascii="Futura Lt BT" w:hAnsi="Futura Lt BT"/>
          <w:sz w:val="24"/>
          <w:szCs w:val="24"/>
        </w:rPr>
        <w:t xml:space="preserve"> </w:t>
      </w:r>
      <w:r w:rsidR="004513F4" w:rsidRPr="008A4ABD">
        <w:rPr>
          <w:rFonts w:ascii="Futura Lt BT" w:hAnsi="Futura Lt BT"/>
          <w:sz w:val="24"/>
          <w:szCs w:val="24"/>
        </w:rPr>
        <w:t>po</w:t>
      </w:r>
      <w:r w:rsidR="000F14A3">
        <w:rPr>
          <w:rFonts w:ascii="Futura Lt BT" w:hAnsi="Futura Lt BT"/>
          <w:sz w:val="24"/>
          <w:szCs w:val="24"/>
        </w:rPr>
        <w:t xml:space="preserve"> </w:t>
      </w:r>
      <w:r w:rsidR="004513F4" w:rsidRPr="008A4ABD">
        <w:rPr>
          <w:rFonts w:ascii="Futura Lt BT" w:hAnsi="Futura Lt BT"/>
          <w:sz w:val="24"/>
          <w:szCs w:val="24"/>
        </w:rPr>
        <w:t>stanovniku,</w:t>
      </w:r>
      <w:r w:rsidR="000F14A3">
        <w:rPr>
          <w:rFonts w:ascii="Futura Lt BT" w:hAnsi="Futura Lt BT"/>
          <w:sz w:val="24"/>
          <w:szCs w:val="24"/>
        </w:rPr>
        <w:t xml:space="preserve"> </w:t>
      </w:r>
      <w:r w:rsidR="004513F4" w:rsidRPr="008A4ABD">
        <w:rPr>
          <w:rFonts w:ascii="Futura Lt BT" w:hAnsi="Futura Lt BT"/>
          <w:sz w:val="24"/>
          <w:szCs w:val="24"/>
        </w:rPr>
        <w:t>te</w:t>
      </w:r>
      <w:r w:rsidR="000F14A3">
        <w:rPr>
          <w:rFonts w:ascii="Futura Lt BT" w:hAnsi="Futura Lt BT"/>
          <w:sz w:val="24"/>
          <w:szCs w:val="24"/>
        </w:rPr>
        <w:t xml:space="preserve"> </w:t>
      </w:r>
      <w:r w:rsidR="004513F4" w:rsidRPr="008A4ABD">
        <w:rPr>
          <w:rFonts w:ascii="Futura Lt BT" w:hAnsi="Futura Lt BT"/>
          <w:sz w:val="24"/>
          <w:szCs w:val="24"/>
        </w:rPr>
        <w:t>odnosu</w:t>
      </w:r>
      <w:r w:rsidR="000F14A3">
        <w:rPr>
          <w:rFonts w:ascii="Futura Lt BT" w:hAnsi="Futura Lt BT"/>
          <w:sz w:val="24"/>
          <w:szCs w:val="24"/>
        </w:rPr>
        <w:t xml:space="preserve"> </w:t>
      </w:r>
      <w:r w:rsidR="004513F4" w:rsidRPr="008A4ABD">
        <w:rPr>
          <w:rFonts w:ascii="Futura Lt BT" w:hAnsi="Futura Lt BT"/>
          <w:sz w:val="24"/>
          <w:szCs w:val="24"/>
        </w:rPr>
        <w:t>izgrađenog</w:t>
      </w:r>
      <w:r w:rsidR="000F14A3">
        <w:rPr>
          <w:rFonts w:ascii="Futura Lt BT" w:hAnsi="Futura Lt BT"/>
          <w:sz w:val="24"/>
          <w:szCs w:val="24"/>
        </w:rPr>
        <w:t xml:space="preserve"> </w:t>
      </w:r>
      <w:r w:rsidR="004513F4" w:rsidRPr="008A4ABD">
        <w:rPr>
          <w:rFonts w:ascii="Futura Lt BT" w:hAnsi="Futura Lt BT"/>
          <w:sz w:val="24"/>
          <w:szCs w:val="24"/>
        </w:rPr>
        <w:t>i</w:t>
      </w:r>
      <w:r w:rsidR="000F14A3">
        <w:rPr>
          <w:rFonts w:ascii="Futura Lt BT" w:hAnsi="Futura Lt BT"/>
          <w:sz w:val="24"/>
          <w:szCs w:val="24"/>
        </w:rPr>
        <w:t xml:space="preserve"> </w:t>
      </w:r>
      <w:r w:rsidR="004513F4" w:rsidRPr="008A4ABD">
        <w:rPr>
          <w:rFonts w:ascii="Futura Lt BT" w:hAnsi="Futura Lt BT"/>
          <w:sz w:val="24"/>
          <w:szCs w:val="24"/>
        </w:rPr>
        <w:t>neizgrađenog</w:t>
      </w:r>
      <w:r w:rsidR="000F14A3">
        <w:rPr>
          <w:rFonts w:ascii="Futura Lt BT" w:hAnsi="Futura Lt BT"/>
          <w:sz w:val="24"/>
          <w:szCs w:val="24"/>
        </w:rPr>
        <w:t xml:space="preserve"> </w:t>
      </w:r>
      <w:r w:rsidR="004513F4" w:rsidRPr="008A4ABD">
        <w:rPr>
          <w:rFonts w:ascii="Futura Lt BT" w:hAnsi="Futura Lt BT"/>
          <w:sz w:val="24"/>
          <w:szCs w:val="24"/>
        </w:rPr>
        <w:t>dijela</w:t>
      </w:r>
      <w:r w:rsidR="000F14A3">
        <w:rPr>
          <w:rFonts w:ascii="Futura Lt BT" w:hAnsi="Futura Lt BT"/>
          <w:sz w:val="24"/>
          <w:szCs w:val="24"/>
        </w:rPr>
        <w:t xml:space="preserve"> </w:t>
      </w:r>
      <w:r w:rsidR="004513F4" w:rsidRPr="008A4ABD">
        <w:rPr>
          <w:rFonts w:ascii="Futura Lt BT" w:hAnsi="Futura Lt BT"/>
          <w:sz w:val="24"/>
          <w:szCs w:val="24"/>
        </w:rPr>
        <w:t>naselja</w:t>
      </w:r>
      <w:r w:rsidR="000F14A3">
        <w:rPr>
          <w:rFonts w:ascii="Futura Lt BT" w:hAnsi="Futura Lt BT"/>
          <w:sz w:val="24"/>
          <w:szCs w:val="24"/>
        </w:rPr>
        <w:t xml:space="preserve"> </w:t>
      </w:r>
      <w:r w:rsidR="004513F4" w:rsidRPr="008A4ABD">
        <w:rPr>
          <w:rFonts w:ascii="Futura Lt BT" w:hAnsi="Futura Lt BT"/>
          <w:sz w:val="24"/>
          <w:szCs w:val="24"/>
        </w:rPr>
        <w:t>koji</w:t>
      </w:r>
      <w:r w:rsidR="000F14A3">
        <w:rPr>
          <w:rFonts w:ascii="Futura Lt BT" w:hAnsi="Futura Lt BT"/>
          <w:sz w:val="24"/>
          <w:szCs w:val="24"/>
        </w:rPr>
        <w:t xml:space="preserve"> </w:t>
      </w:r>
      <w:r w:rsidR="004513F4" w:rsidRPr="008A4ABD">
        <w:rPr>
          <w:rFonts w:ascii="Futura Lt BT" w:hAnsi="Futura Lt BT"/>
          <w:sz w:val="24"/>
          <w:szCs w:val="24"/>
        </w:rPr>
        <w:t>je</w:t>
      </w:r>
      <w:r w:rsidR="000F14A3">
        <w:rPr>
          <w:rFonts w:ascii="Futura Lt BT" w:hAnsi="Futura Lt BT"/>
          <w:sz w:val="24"/>
          <w:szCs w:val="24"/>
        </w:rPr>
        <w:t xml:space="preserve"> </w:t>
      </w:r>
      <w:r w:rsidR="004513F4" w:rsidRPr="008A4ABD">
        <w:rPr>
          <w:rFonts w:ascii="Futura Lt BT" w:hAnsi="Futura Lt BT"/>
          <w:sz w:val="24"/>
          <w:szCs w:val="24"/>
        </w:rPr>
        <w:t>određen</w:t>
      </w:r>
      <w:r w:rsidR="000F14A3">
        <w:rPr>
          <w:rFonts w:ascii="Futura Lt BT" w:hAnsi="Futura Lt BT"/>
          <w:sz w:val="24"/>
          <w:szCs w:val="24"/>
        </w:rPr>
        <w:t xml:space="preserve"> </w:t>
      </w:r>
      <w:r w:rsidR="004513F4" w:rsidRPr="008A4ABD">
        <w:rPr>
          <w:rFonts w:ascii="Futura Lt BT" w:hAnsi="Futura Lt BT"/>
          <w:sz w:val="24"/>
          <w:szCs w:val="24"/>
        </w:rPr>
        <w:t>maksimalnim</w:t>
      </w:r>
      <w:r w:rsidR="000F14A3">
        <w:rPr>
          <w:rFonts w:ascii="Futura Lt BT" w:hAnsi="Futura Lt BT"/>
          <w:sz w:val="24"/>
          <w:szCs w:val="24"/>
        </w:rPr>
        <w:t xml:space="preserve"> </w:t>
      </w:r>
      <w:r w:rsidR="004513F4" w:rsidRPr="008A4ABD">
        <w:rPr>
          <w:rFonts w:ascii="Futura Lt BT" w:hAnsi="Futura Lt BT"/>
          <w:sz w:val="24"/>
          <w:szCs w:val="24"/>
        </w:rPr>
        <w:t>dozvoljenim</w:t>
      </w:r>
      <w:r w:rsidR="000F14A3">
        <w:rPr>
          <w:rFonts w:ascii="Futura Lt BT" w:hAnsi="Futura Lt BT"/>
          <w:sz w:val="24"/>
          <w:szCs w:val="24"/>
        </w:rPr>
        <w:t xml:space="preserve"> </w:t>
      </w:r>
      <w:r w:rsidR="004513F4" w:rsidRPr="008A4ABD">
        <w:rPr>
          <w:rFonts w:ascii="Futura Lt BT" w:hAnsi="Futura Lt BT"/>
          <w:sz w:val="24"/>
          <w:szCs w:val="24"/>
        </w:rPr>
        <w:t>udjelom</w:t>
      </w:r>
      <w:r w:rsidR="000F14A3">
        <w:rPr>
          <w:rFonts w:ascii="Futura Lt BT" w:hAnsi="Futura Lt BT"/>
          <w:sz w:val="24"/>
          <w:szCs w:val="24"/>
        </w:rPr>
        <w:t xml:space="preserve"> </w:t>
      </w:r>
      <w:r w:rsidR="004513F4" w:rsidRPr="008A4ABD">
        <w:rPr>
          <w:rFonts w:ascii="Futura Lt BT" w:hAnsi="Futura Lt BT"/>
          <w:sz w:val="24"/>
          <w:szCs w:val="24"/>
        </w:rPr>
        <w:t>neizgrađenog</w:t>
      </w:r>
      <w:r w:rsidR="000F14A3">
        <w:rPr>
          <w:rFonts w:ascii="Futura Lt BT" w:hAnsi="Futura Lt BT"/>
          <w:sz w:val="24"/>
          <w:szCs w:val="24"/>
        </w:rPr>
        <w:t xml:space="preserve"> </w:t>
      </w:r>
      <w:r w:rsidR="004513F4" w:rsidRPr="008A4ABD">
        <w:rPr>
          <w:rFonts w:ascii="Futura Lt BT" w:hAnsi="Futura Lt BT"/>
          <w:sz w:val="24"/>
          <w:szCs w:val="24"/>
        </w:rPr>
        <w:t>dijela</w:t>
      </w:r>
      <w:r w:rsidR="000F14A3">
        <w:rPr>
          <w:rFonts w:ascii="Futura Lt BT" w:hAnsi="Futura Lt BT"/>
          <w:sz w:val="24"/>
          <w:szCs w:val="24"/>
        </w:rPr>
        <w:t xml:space="preserve"> </w:t>
      </w:r>
      <w:r w:rsidR="004513F4" w:rsidRPr="008A4ABD">
        <w:rPr>
          <w:rFonts w:ascii="Futura Lt BT" w:hAnsi="Futura Lt BT"/>
          <w:sz w:val="24"/>
          <w:szCs w:val="24"/>
        </w:rPr>
        <w:t>u</w:t>
      </w:r>
      <w:r w:rsidR="000F14A3">
        <w:rPr>
          <w:rFonts w:ascii="Futura Lt BT" w:hAnsi="Futura Lt BT"/>
          <w:sz w:val="24"/>
          <w:szCs w:val="24"/>
        </w:rPr>
        <w:t xml:space="preserve"> </w:t>
      </w:r>
      <w:r w:rsidR="004513F4" w:rsidRPr="008A4ABD">
        <w:rPr>
          <w:rFonts w:ascii="Futura Lt BT" w:hAnsi="Futura Lt BT"/>
          <w:sz w:val="24"/>
          <w:szCs w:val="24"/>
        </w:rPr>
        <w:t>ukupnoj</w:t>
      </w:r>
      <w:r w:rsidR="000F14A3">
        <w:rPr>
          <w:rFonts w:ascii="Futura Lt BT" w:hAnsi="Futura Lt BT"/>
          <w:sz w:val="24"/>
          <w:szCs w:val="24"/>
        </w:rPr>
        <w:t xml:space="preserve"> </w:t>
      </w:r>
      <w:r w:rsidR="004513F4" w:rsidRPr="008A4ABD">
        <w:rPr>
          <w:rFonts w:ascii="Futura Lt BT" w:hAnsi="Futura Lt BT"/>
          <w:sz w:val="24"/>
          <w:szCs w:val="24"/>
        </w:rPr>
        <w:t>površini</w:t>
      </w:r>
      <w:r w:rsidR="000F14A3">
        <w:rPr>
          <w:rFonts w:ascii="Futura Lt BT" w:hAnsi="Futura Lt BT"/>
          <w:sz w:val="24"/>
          <w:szCs w:val="24"/>
        </w:rPr>
        <w:t xml:space="preserve"> </w:t>
      </w:r>
      <w:r w:rsidR="004513F4" w:rsidRPr="008A4ABD">
        <w:rPr>
          <w:rFonts w:ascii="Futura Lt BT" w:hAnsi="Futura Lt BT"/>
          <w:sz w:val="24"/>
          <w:szCs w:val="24"/>
        </w:rPr>
        <w:t>GP</w:t>
      </w:r>
      <w:r w:rsidR="00985338">
        <w:rPr>
          <w:rFonts w:ascii="Futura Lt BT" w:hAnsi="Futura Lt BT"/>
          <w:sz w:val="24"/>
          <w:szCs w:val="24"/>
        </w:rPr>
        <w:t>,</w:t>
      </w:r>
      <w:r w:rsidR="000F14A3">
        <w:rPr>
          <w:rFonts w:ascii="Futura Lt BT" w:hAnsi="Futura Lt BT"/>
          <w:sz w:val="24"/>
          <w:szCs w:val="24"/>
        </w:rPr>
        <w:t xml:space="preserve"> </w:t>
      </w:r>
      <w:r w:rsidR="00985338">
        <w:rPr>
          <w:rFonts w:ascii="Futura Lt BT" w:hAnsi="Futura Lt BT"/>
          <w:sz w:val="24"/>
          <w:szCs w:val="24"/>
        </w:rPr>
        <w:t>uz</w:t>
      </w:r>
      <w:r w:rsidR="000F14A3">
        <w:rPr>
          <w:rFonts w:ascii="Futura Lt BT" w:hAnsi="Futura Lt BT"/>
          <w:sz w:val="24"/>
          <w:szCs w:val="24"/>
        </w:rPr>
        <w:t xml:space="preserve"> </w:t>
      </w:r>
      <w:r w:rsidR="00985338">
        <w:rPr>
          <w:rFonts w:ascii="Futura Lt BT" w:hAnsi="Futura Lt BT"/>
          <w:sz w:val="24"/>
          <w:szCs w:val="24"/>
        </w:rPr>
        <w:t>dopuštene</w:t>
      </w:r>
      <w:r w:rsidR="000F14A3">
        <w:rPr>
          <w:rFonts w:ascii="Futura Lt BT" w:hAnsi="Futura Lt BT"/>
          <w:sz w:val="24"/>
          <w:szCs w:val="24"/>
        </w:rPr>
        <w:t xml:space="preserve"> </w:t>
      </w:r>
      <w:r w:rsidR="00985338">
        <w:rPr>
          <w:rFonts w:ascii="Futura Lt BT" w:hAnsi="Futura Lt BT"/>
          <w:sz w:val="24"/>
          <w:szCs w:val="24"/>
        </w:rPr>
        <w:t>iznimke</w:t>
      </w:r>
      <w:r w:rsidR="004513F4" w:rsidRPr="008A4ABD">
        <w:rPr>
          <w:rFonts w:ascii="Futura Lt BT" w:hAnsi="Futura Lt BT"/>
          <w:sz w:val="24"/>
          <w:szCs w:val="24"/>
        </w:rPr>
        <w:t>.</w:t>
      </w:r>
      <w:r w:rsidR="000F14A3">
        <w:rPr>
          <w:rFonts w:ascii="Futura Lt BT" w:hAnsi="Futura Lt BT"/>
          <w:sz w:val="24"/>
          <w:szCs w:val="24"/>
        </w:rPr>
        <w:t xml:space="preserve"> </w:t>
      </w:r>
    </w:p>
    <w:tbl>
      <w:tblPr>
        <w:tblW w:w="0" w:type="auto"/>
        <w:jc w:val="center"/>
        <w:tblBorders>
          <w:top w:val="single" w:sz="8" w:space="0" w:color="B3CC82"/>
          <w:left w:val="single" w:sz="8" w:space="0" w:color="B3CC82"/>
          <w:bottom w:val="single" w:sz="8" w:space="0" w:color="B3CC82"/>
          <w:right w:val="single" w:sz="8" w:space="0" w:color="B3CC82"/>
          <w:insideH w:val="single" w:sz="8" w:space="0" w:color="B3CC82"/>
        </w:tblBorders>
        <w:tblLook w:val="04A0" w:firstRow="1" w:lastRow="0" w:firstColumn="1" w:lastColumn="0" w:noHBand="0" w:noVBand="1"/>
      </w:tblPr>
      <w:tblGrid>
        <w:gridCol w:w="3477"/>
        <w:gridCol w:w="2861"/>
        <w:gridCol w:w="2561"/>
      </w:tblGrid>
      <w:tr w:rsidR="008747CD" w:rsidRPr="008A4ABD" w14:paraId="3676D453" w14:textId="77777777" w:rsidTr="007663E5">
        <w:trPr>
          <w:trHeight w:val="450"/>
          <w:jc w:val="center"/>
        </w:trPr>
        <w:tc>
          <w:tcPr>
            <w:tcW w:w="3477" w:type="dxa"/>
            <w:tcBorders>
              <w:top w:val="single" w:sz="8" w:space="0" w:color="B3CC82"/>
              <w:left w:val="single" w:sz="8" w:space="0" w:color="B3CC82"/>
              <w:bottom w:val="single" w:sz="8" w:space="0" w:color="B3CC82"/>
              <w:right w:val="nil"/>
            </w:tcBorders>
            <w:shd w:val="clear" w:color="auto" w:fill="2F5496" w:themeFill="accent1" w:themeFillShade="BF"/>
            <w:vAlign w:val="center"/>
          </w:tcPr>
          <w:p w14:paraId="6D066261" w14:textId="00442FFF" w:rsidR="008747CD" w:rsidRPr="008A4ABD" w:rsidRDefault="008747CD" w:rsidP="0017225A">
            <w:pPr>
              <w:pStyle w:val="Tijeloteksta3"/>
              <w:spacing w:after="0" w:line="240" w:lineRule="auto"/>
              <w:jc w:val="center"/>
              <w:rPr>
                <w:rFonts w:ascii="Futura Lt BT" w:hAnsi="Futura Lt BT"/>
                <w:b/>
                <w:bCs/>
                <w:color w:val="FFFFFF"/>
                <w:sz w:val="20"/>
                <w:szCs w:val="20"/>
              </w:rPr>
            </w:pPr>
            <w:r w:rsidRPr="008A4ABD">
              <w:rPr>
                <w:rFonts w:ascii="Futura Lt BT" w:hAnsi="Futura Lt BT"/>
                <w:b/>
                <w:bCs/>
                <w:color w:val="FFFFFF"/>
                <w:sz w:val="20"/>
                <w:szCs w:val="20"/>
              </w:rPr>
              <w:t>Veličina</w:t>
            </w:r>
            <w:r w:rsidR="000F14A3">
              <w:rPr>
                <w:rFonts w:ascii="Futura Lt BT" w:hAnsi="Futura Lt BT"/>
                <w:b/>
                <w:bCs/>
                <w:color w:val="FFFFFF"/>
                <w:sz w:val="20"/>
                <w:szCs w:val="20"/>
              </w:rPr>
              <w:t xml:space="preserve"> </w:t>
            </w:r>
            <w:r w:rsidRPr="008A4ABD">
              <w:rPr>
                <w:rFonts w:ascii="Futura Lt BT" w:hAnsi="Futura Lt BT"/>
                <w:b/>
                <w:bCs/>
                <w:color w:val="FFFFFF"/>
                <w:sz w:val="20"/>
                <w:szCs w:val="20"/>
              </w:rPr>
              <w:t>naselja</w:t>
            </w:r>
            <w:r w:rsidR="000F14A3">
              <w:rPr>
                <w:rFonts w:ascii="Futura Lt BT" w:hAnsi="Futura Lt BT"/>
                <w:b/>
                <w:bCs/>
                <w:color w:val="FFFFFF"/>
                <w:sz w:val="20"/>
                <w:szCs w:val="20"/>
              </w:rPr>
              <w:t xml:space="preserve"> </w:t>
            </w:r>
            <w:r w:rsidRPr="008A4ABD">
              <w:rPr>
                <w:rFonts w:ascii="Futura Lt BT" w:hAnsi="Futura Lt BT"/>
                <w:b/>
                <w:bCs/>
                <w:color w:val="FFFFFF"/>
                <w:sz w:val="20"/>
                <w:szCs w:val="20"/>
              </w:rPr>
              <w:t>i</w:t>
            </w:r>
            <w:r w:rsidR="000F14A3">
              <w:rPr>
                <w:rFonts w:ascii="Futura Lt BT" w:hAnsi="Futura Lt BT"/>
                <w:b/>
                <w:bCs/>
                <w:color w:val="FFFFFF"/>
                <w:sz w:val="20"/>
                <w:szCs w:val="20"/>
              </w:rPr>
              <w:t xml:space="preserve"> </w:t>
            </w:r>
            <w:r w:rsidRPr="008A4ABD">
              <w:rPr>
                <w:rFonts w:ascii="Futura Lt BT" w:hAnsi="Futura Lt BT"/>
                <w:b/>
                <w:bCs/>
                <w:color w:val="FFFFFF"/>
                <w:sz w:val="20"/>
                <w:szCs w:val="20"/>
              </w:rPr>
              <w:t>značaj</w:t>
            </w:r>
            <w:r w:rsidR="000F14A3">
              <w:rPr>
                <w:rFonts w:ascii="Futura Lt BT" w:hAnsi="Futura Lt BT"/>
                <w:b/>
                <w:bCs/>
                <w:color w:val="FFFFFF"/>
                <w:sz w:val="20"/>
                <w:szCs w:val="20"/>
              </w:rPr>
              <w:t xml:space="preserve"> </w:t>
            </w:r>
            <w:r w:rsidRPr="008A4ABD">
              <w:rPr>
                <w:rFonts w:ascii="Futura Lt BT" w:hAnsi="Futura Lt BT"/>
                <w:b/>
                <w:bCs/>
                <w:color w:val="FFFFFF"/>
                <w:sz w:val="20"/>
                <w:szCs w:val="20"/>
              </w:rPr>
              <w:t>u</w:t>
            </w:r>
            <w:r w:rsidR="000F14A3">
              <w:rPr>
                <w:rFonts w:ascii="Futura Lt BT" w:hAnsi="Futura Lt BT"/>
                <w:b/>
                <w:bCs/>
                <w:color w:val="FFFFFF"/>
                <w:sz w:val="20"/>
                <w:szCs w:val="20"/>
              </w:rPr>
              <w:t xml:space="preserve"> </w:t>
            </w:r>
            <w:r w:rsidRPr="008A4ABD">
              <w:rPr>
                <w:rFonts w:ascii="Futura Lt BT" w:hAnsi="Futura Lt BT"/>
                <w:b/>
                <w:bCs/>
                <w:color w:val="FFFFFF"/>
                <w:sz w:val="20"/>
                <w:szCs w:val="20"/>
              </w:rPr>
              <w:t>prostoru</w:t>
            </w:r>
          </w:p>
        </w:tc>
        <w:tc>
          <w:tcPr>
            <w:tcW w:w="2861" w:type="dxa"/>
            <w:tcBorders>
              <w:top w:val="single" w:sz="8" w:space="0" w:color="B3CC82"/>
              <w:left w:val="nil"/>
              <w:bottom w:val="single" w:sz="8" w:space="0" w:color="B3CC82"/>
              <w:right w:val="nil"/>
            </w:tcBorders>
            <w:shd w:val="clear" w:color="auto" w:fill="2F5496" w:themeFill="accent1" w:themeFillShade="BF"/>
            <w:vAlign w:val="center"/>
          </w:tcPr>
          <w:p w14:paraId="28F922C5" w14:textId="44A76E9C" w:rsidR="008747CD" w:rsidRPr="008A4ABD" w:rsidRDefault="008747CD" w:rsidP="0017225A">
            <w:pPr>
              <w:pStyle w:val="Tijeloteksta3"/>
              <w:spacing w:after="0" w:line="240" w:lineRule="auto"/>
              <w:jc w:val="center"/>
              <w:rPr>
                <w:rFonts w:ascii="Futura Lt BT" w:hAnsi="Futura Lt BT"/>
                <w:b/>
                <w:bCs/>
                <w:color w:val="FFFFFF"/>
                <w:sz w:val="20"/>
                <w:szCs w:val="20"/>
              </w:rPr>
            </w:pPr>
            <w:r w:rsidRPr="008A4ABD">
              <w:rPr>
                <w:rFonts w:ascii="Futura Lt BT" w:hAnsi="Futura Lt BT"/>
                <w:b/>
                <w:bCs/>
                <w:color w:val="FFFFFF"/>
                <w:sz w:val="20"/>
                <w:szCs w:val="20"/>
              </w:rPr>
              <w:t>maksimalna</w:t>
            </w:r>
            <w:r w:rsidR="000F14A3">
              <w:rPr>
                <w:rFonts w:ascii="Futura Lt BT" w:hAnsi="Futura Lt BT"/>
                <w:b/>
                <w:bCs/>
                <w:color w:val="FFFFFF"/>
                <w:sz w:val="20"/>
                <w:szCs w:val="20"/>
              </w:rPr>
              <w:t xml:space="preserve"> </w:t>
            </w:r>
            <w:r w:rsidRPr="008A4ABD">
              <w:rPr>
                <w:rFonts w:ascii="Futura Lt BT" w:hAnsi="Futura Lt BT"/>
                <w:b/>
                <w:bCs/>
                <w:color w:val="FFFFFF"/>
                <w:sz w:val="20"/>
                <w:szCs w:val="20"/>
              </w:rPr>
              <w:t>površina</w:t>
            </w:r>
            <w:r w:rsidR="000F14A3">
              <w:rPr>
                <w:rFonts w:ascii="Futura Lt BT" w:hAnsi="Futura Lt BT"/>
                <w:b/>
                <w:bCs/>
                <w:color w:val="FFFFFF"/>
                <w:sz w:val="20"/>
                <w:szCs w:val="20"/>
              </w:rPr>
              <w:t xml:space="preserve"> </w:t>
            </w:r>
            <w:r w:rsidRPr="008A4ABD">
              <w:rPr>
                <w:rFonts w:ascii="Futura Lt BT" w:hAnsi="Futura Lt BT"/>
                <w:b/>
                <w:bCs/>
                <w:color w:val="FFFFFF"/>
                <w:sz w:val="20"/>
                <w:szCs w:val="20"/>
              </w:rPr>
              <w:t>GP</w:t>
            </w:r>
            <w:r w:rsidR="000F14A3">
              <w:rPr>
                <w:rFonts w:ascii="Futura Lt BT" w:hAnsi="Futura Lt BT"/>
                <w:b/>
                <w:bCs/>
                <w:color w:val="FFFFFF"/>
                <w:sz w:val="20"/>
                <w:szCs w:val="20"/>
              </w:rPr>
              <w:t xml:space="preserve"> </w:t>
            </w:r>
            <w:r w:rsidRPr="008A4ABD">
              <w:rPr>
                <w:rFonts w:ascii="Futura Lt BT" w:hAnsi="Futura Lt BT"/>
                <w:b/>
                <w:bCs/>
                <w:color w:val="FFFFFF"/>
                <w:sz w:val="20"/>
                <w:szCs w:val="20"/>
              </w:rPr>
              <w:t>naselja</w:t>
            </w:r>
            <w:r w:rsidR="000F14A3">
              <w:rPr>
                <w:rFonts w:ascii="Futura Lt BT" w:hAnsi="Futura Lt BT"/>
                <w:b/>
                <w:bCs/>
                <w:color w:val="FFFFFF"/>
                <w:sz w:val="20"/>
                <w:szCs w:val="20"/>
              </w:rPr>
              <w:t xml:space="preserve"> </w:t>
            </w:r>
            <w:r w:rsidRPr="008A4ABD">
              <w:rPr>
                <w:rFonts w:ascii="Futura Lt BT" w:hAnsi="Futura Lt BT"/>
                <w:b/>
                <w:bCs/>
                <w:color w:val="FFFFFF"/>
                <w:sz w:val="20"/>
                <w:szCs w:val="20"/>
              </w:rPr>
              <w:t>m</w:t>
            </w:r>
            <w:r w:rsidRPr="008A4ABD">
              <w:rPr>
                <w:rFonts w:ascii="Futura Lt BT" w:hAnsi="Futura Lt BT"/>
                <w:b/>
                <w:bCs/>
                <w:color w:val="FFFFFF"/>
                <w:sz w:val="20"/>
                <w:szCs w:val="20"/>
                <w:vertAlign w:val="superscript"/>
              </w:rPr>
              <w:t>2</w:t>
            </w:r>
            <w:r w:rsidRPr="008A4ABD">
              <w:rPr>
                <w:rFonts w:ascii="Futura Lt BT" w:hAnsi="Futura Lt BT"/>
                <w:b/>
                <w:bCs/>
                <w:color w:val="FFFFFF"/>
                <w:sz w:val="20"/>
                <w:szCs w:val="20"/>
              </w:rPr>
              <w:t>/stanovniku</w:t>
            </w:r>
          </w:p>
        </w:tc>
        <w:tc>
          <w:tcPr>
            <w:tcW w:w="2561" w:type="dxa"/>
            <w:tcBorders>
              <w:top w:val="single" w:sz="8" w:space="0" w:color="B3CC82"/>
              <w:left w:val="nil"/>
              <w:bottom w:val="single" w:sz="8" w:space="0" w:color="B3CC82"/>
              <w:right w:val="single" w:sz="8" w:space="0" w:color="B3CC82"/>
            </w:tcBorders>
            <w:shd w:val="clear" w:color="auto" w:fill="2F5496" w:themeFill="accent1" w:themeFillShade="BF"/>
            <w:vAlign w:val="center"/>
          </w:tcPr>
          <w:p w14:paraId="78B79909" w14:textId="02C102AC" w:rsidR="008747CD" w:rsidRPr="008A4ABD" w:rsidRDefault="008747CD" w:rsidP="0017225A">
            <w:pPr>
              <w:pStyle w:val="Tijeloteksta3"/>
              <w:spacing w:after="0" w:line="240" w:lineRule="auto"/>
              <w:jc w:val="center"/>
              <w:rPr>
                <w:rFonts w:ascii="Futura Lt BT" w:hAnsi="Futura Lt BT"/>
                <w:b/>
                <w:bCs/>
                <w:color w:val="FFFFFF"/>
                <w:sz w:val="20"/>
                <w:szCs w:val="20"/>
              </w:rPr>
            </w:pPr>
            <w:r w:rsidRPr="008A4ABD">
              <w:rPr>
                <w:rFonts w:ascii="Futura Lt BT" w:hAnsi="Futura Lt BT"/>
                <w:b/>
                <w:bCs/>
                <w:color w:val="FFFFFF"/>
                <w:sz w:val="20"/>
                <w:szCs w:val="20"/>
              </w:rPr>
              <w:t>maksimalna</w:t>
            </w:r>
            <w:r w:rsidR="000F14A3">
              <w:rPr>
                <w:rFonts w:ascii="Futura Lt BT" w:hAnsi="Futura Lt BT"/>
                <w:b/>
                <w:bCs/>
                <w:color w:val="FFFFFF"/>
                <w:sz w:val="20"/>
                <w:szCs w:val="20"/>
              </w:rPr>
              <w:t xml:space="preserve"> </w:t>
            </w:r>
            <w:r w:rsidRPr="008A4ABD">
              <w:rPr>
                <w:rFonts w:ascii="Futura Lt BT" w:hAnsi="Futura Lt BT"/>
                <w:b/>
                <w:bCs/>
                <w:color w:val="FFFFFF"/>
                <w:sz w:val="20"/>
                <w:szCs w:val="20"/>
              </w:rPr>
              <w:t>površina</w:t>
            </w:r>
            <w:r w:rsidR="000F14A3">
              <w:rPr>
                <w:rFonts w:ascii="Futura Lt BT" w:hAnsi="Futura Lt BT"/>
                <w:b/>
                <w:bCs/>
                <w:color w:val="FFFFFF"/>
                <w:sz w:val="20"/>
                <w:szCs w:val="20"/>
              </w:rPr>
              <w:t xml:space="preserve"> </w:t>
            </w:r>
            <w:r w:rsidRPr="008A4ABD">
              <w:rPr>
                <w:rFonts w:ascii="Futura Lt BT" w:hAnsi="Futura Lt BT"/>
                <w:b/>
                <w:bCs/>
                <w:color w:val="FFFFFF"/>
                <w:sz w:val="20"/>
                <w:szCs w:val="20"/>
              </w:rPr>
              <w:t>neizgrađenog</w:t>
            </w:r>
            <w:r w:rsidR="000F14A3">
              <w:rPr>
                <w:rFonts w:ascii="Futura Lt BT" w:hAnsi="Futura Lt BT"/>
                <w:b/>
                <w:bCs/>
                <w:color w:val="FFFFFF"/>
                <w:sz w:val="20"/>
                <w:szCs w:val="20"/>
              </w:rPr>
              <w:t xml:space="preserve"> </w:t>
            </w:r>
            <w:r w:rsidRPr="008A4ABD">
              <w:rPr>
                <w:rFonts w:ascii="Futura Lt BT" w:hAnsi="Futura Lt BT"/>
                <w:b/>
                <w:bCs/>
                <w:color w:val="FFFFFF"/>
                <w:sz w:val="20"/>
                <w:szCs w:val="20"/>
              </w:rPr>
              <w:t>dijela</w:t>
            </w:r>
            <w:r w:rsidR="000F14A3">
              <w:rPr>
                <w:rFonts w:ascii="Futura Lt BT" w:hAnsi="Futura Lt BT"/>
                <w:b/>
                <w:bCs/>
                <w:color w:val="FFFFFF"/>
                <w:sz w:val="20"/>
                <w:szCs w:val="20"/>
              </w:rPr>
              <w:t xml:space="preserve"> </w:t>
            </w:r>
            <w:r w:rsidRPr="008A4ABD">
              <w:rPr>
                <w:rFonts w:ascii="Futura Lt BT" w:hAnsi="Futura Lt BT"/>
                <w:b/>
                <w:bCs/>
                <w:color w:val="FFFFFF"/>
                <w:sz w:val="20"/>
                <w:szCs w:val="20"/>
              </w:rPr>
              <w:t>GP</w:t>
            </w:r>
          </w:p>
        </w:tc>
      </w:tr>
      <w:tr w:rsidR="008747CD" w:rsidRPr="008A4ABD" w14:paraId="5252B31C" w14:textId="77777777" w:rsidTr="007663E5">
        <w:trPr>
          <w:trHeight w:val="450"/>
          <w:jc w:val="center"/>
        </w:trPr>
        <w:tc>
          <w:tcPr>
            <w:tcW w:w="3477" w:type="dxa"/>
            <w:tcBorders>
              <w:right w:val="nil"/>
            </w:tcBorders>
            <w:shd w:val="clear" w:color="auto" w:fill="D9E2F3" w:themeFill="accent1" w:themeFillTint="33"/>
            <w:vAlign w:val="center"/>
          </w:tcPr>
          <w:p w14:paraId="07BC36EB" w14:textId="56E5FA2A" w:rsidR="008747CD" w:rsidRPr="008A4ABD" w:rsidRDefault="008747CD" w:rsidP="0017225A">
            <w:pPr>
              <w:pStyle w:val="Tijeloteksta3"/>
              <w:spacing w:after="0" w:line="240" w:lineRule="auto"/>
              <w:jc w:val="center"/>
              <w:rPr>
                <w:rFonts w:ascii="Futura Lt BT" w:hAnsi="Futura Lt BT"/>
                <w:b/>
                <w:bCs/>
                <w:sz w:val="20"/>
                <w:szCs w:val="20"/>
              </w:rPr>
            </w:pPr>
            <w:r w:rsidRPr="008A4ABD">
              <w:rPr>
                <w:rFonts w:ascii="Futura Lt BT" w:hAnsi="Futura Lt BT"/>
                <w:b/>
                <w:bCs/>
                <w:sz w:val="20"/>
                <w:szCs w:val="20"/>
              </w:rPr>
              <w:t>Grad</w:t>
            </w:r>
            <w:r w:rsidR="000F14A3">
              <w:rPr>
                <w:rFonts w:ascii="Futura Lt BT" w:hAnsi="Futura Lt BT"/>
                <w:b/>
                <w:bCs/>
                <w:sz w:val="20"/>
                <w:szCs w:val="20"/>
              </w:rPr>
              <w:t xml:space="preserve"> </w:t>
            </w:r>
            <w:r w:rsidRPr="008A4ABD">
              <w:rPr>
                <w:rFonts w:ascii="Futura Lt BT" w:hAnsi="Futura Lt BT"/>
                <w:b/>
                <w:bCs/>
                <w:sz w:val="20"/>
                <w:szCs w:val="20"/>
              </w:rPr>
              <w:t>Karlovac</w:t>
            </w:r>
            <w:r w:rsidR="000F14A3">
              <w:rPr>
                <w:rFonts w:ascii="Futura Lt BT" w:hAnsi="Futura Lt BT"/>
                <w:b/>
                <w:bCs/>
                <w:sz w:val="20"/>
                <w:szCs w:val="20"/>
              </w:rPr>
              <w:t xml:space="preserve"> </w:t>
            </w:r>
            <w:r w:rsidRPr="008A4ABD">
              <w:rPr>
                <w:rFonts w:ascii="Futura Lt BT" w:hAnsi="Futura Lt BT"/>
                <w:b/>
                <w:bCs/>
                <w:sz w:val="20"/>
                <w:szCs w:val="20"/>
              </w:rPr>
              <w:t>(županijsko</w:t>
            </w:r>
            <w:r w:rsidR="000F14A3">
              <w:rPr>
                <w:rFonts w:ascii="Futura Lt BT" w:hAnsi="Futura Lt BT"/>
                <w:b/>
                <w:bCs/>
                <w:sz w:val="20"/>
                <w:szCs w:val="20"/>
              </w:rPr>
              <w:t xml:space="preserve"> </w:t>
            </w:r>
            <w:r w:rsidRPr="008A4ABD">
              <w:rPr>
                <w:rFonts w:ascii="Futura Lt BT" w:hAnsi="Futura Lt BT"/>
                <w:b/>
                <w:bCs/>
                <w:sz w:val="20"/>
                <w:szCs w:val="20"/>
              </w:rPr>
              <w:t>središte)</w:t>
            </w:r>
          </w:p>
        </w:tc>
        <w:tc>
          <w:tcPr>
            <w:tcW w:w="2861" w:type="dxa"/>
            <w:tcBorders>
              <w:left w:val="nil"/>
              <w:right w:val="nil"/>
            </w:tcBorders>
            <w:shd w:val="clear" w:color="auto" w:fill="D9E2F3" w:themeFill="accent1" w:themeFillTint="33"/>
            <w:vAlign w:val="center"/>
          </w:tcPr>
          <w:p w14:paraId="5A9382C7" w14:textId="77777777" w:rsidR="008747CD" w:rsidRPr="008A4ABD" w:rsidRDefault="008747CD" w:rsidP="0017225A">
            <w:pPr>
              <w:spacing w:after="0" w:line="240" w:lineRule="auto"/>
              <w:jc w:val="center"/>
              <w:rPr>
                <w:rFonts w:ascii="Futura Lt BT" w:hAnsi="Futura Lt BT"/>
                <w:i/>
                <w:sz w:val="20"/>
                <w:szCs w:val="20"/>
              </w:rPr>
            </w:pPr>
            <w:r w:rsidRPr="008A4ABD">
              <w:rPr>
                <w:rFonts w:ascii="Futura Lt BT" w:hAnsi="Futura Lt BT"/>
                <w:i/>
                <w:sz w:val="20"/>
                <w:szCs w:val="20"/>
              </w:rPr>
              <w:t>250</w:t>
            </w:r>
          </w:p>
        </w:tc>
        <w:tc>
          <w:tcPr>
            <w:tcW w:w="2561" w:type="dxa"/>
            <w:tcBorders>
              <w:left w:val="nil"/>
            </w:tcBorders>
            <w:shd w:val="clear" w:color="auto" w:fill="D9E2F3" w:themeFill="accent1" w:themeFillTint="33"/>
            <w:vAlign w:val="center"/>
          </w:tcPr>
          <w:p w14:paraId="680CE8FA" w14:textId="77777777" w:rsidR="008747CD" w:rsidRPr="008A4ABD" w:rsidRDefault="008747CD" w:rsidP="0017225A">
            <w:pPr>
              <w:spacing w:after="0" w:line="240" w:lineRule="auto"/>
              <w:jc w:val="center"/>
              <w:rPr>
                <w:rFonts w:ascii="Futura Lt BT" w:hAnsi="Futura Lt BT"/>
                <w:i/>
                <w:sz w:val="20"/>
                <w:szCs w:val="20"/>
              </w:rPr>
            </w:pPr>
            <w:r w:rsidRPr="008A4ABD">
              <w:rPr>
                <w:rFonts w:ascii="Futura Lt BT" w:hAnsi="Futura Lt BT"/>
                <w:i/>
                <w:sz w:val="20"/>
                <w:szCs w:val="20"/>
              </w:rPr>
              <w:t>25%</w:t>
            </w:r>
          </w:p>
        </w:tc>
      </w:tr>
      <w:tr w:rsidR="008747CD" w:rsidRPr="008A4ABD" w14:paraId="7697E8EC" w14:textId="77777777" w:rsidTr="007663E5">
        <w:trPr>
          <w:trHeight w:val="450"/>
          <w:jc w:val="center"/>
        </w:trPr>
        <w:tc>
          <w:tcPr>
            <w:tcW w:w="3477" w:type="dxa"/>
            <w:tcBorders>
              <w:right w:val="nil"/>
            </w:tcBorders>
            <w:vAlign w:val="center"/>
          </w:tcPr>
          <w:p w14:paraId="49AE0F6A" w14:textId="373F4806" w:rsidR="008747CD" w:rsidRPr="008A4ABD" w:rsidRDefault="008747CD" w:rsidP="0017225A">
            <w:pPr>
              <w:pStyle w:val="Tijeloteksta3"/>
              <w:spacing w:after="0" w:line="240" w:lineRule="auto"/>
              <w:jc w:val="center"/>
              <w:rPr>
                <w:rFonts w:ascii="Futura Lt BT" w:hAnsi="Futura Lt BT"/>
                <w:b/>
                <w:bCs/>
                <w:sz w:val="20"/>
                <w:szCs w:val="20"/>
              </w:rPr>
            </w:pPr>
            <w:r w:rsidRPr="008A4ABD">
              <w:rPr>
                <w:rFonts w:ascii="Futura Lt BT" w:hAnsi="Futura Lt BT"/>
                <w:b/>
                <w:bCs/>
                <w:sz w:val="20"/>
                <w:szCs w:val="20"/>
              </w:rPr>
              <w:t>Gradovi</w:t>
            </w:r>
            <w:r w:rsidR="000F14A3">
              <w:rPr>
                <w:rFonts w:ascii="Futura Lt BT" w:hAnsi="Futura Lt BT"/>
                <w:b/>
                <w:bCs/>
                <w:sz w:val="20"/>
                <w:szCs w:val="20"/>
              </w:rPr>
              <w:t xml:space="preserve"> </w:t>
            </w:r>
            <w:r w:rsidRPr="008A4ABD">
              <w:rPr>
                <w:rFonts w:ascii="Futura Lt BT" w:hAnsi="Futura Lt BT"/>
                <w:b/>
                <w:bCs/>
                <w:sz w:val="20"/>
                <w:szCs w:val="20"/>
              </w:rPr>
              <w:t>s</w:t>
            </w:r>
            <w:r w:rsidR="000F14A3">
              <w:rPr>
                <w:rFonts w:ascii="Futura Lt BT" w:hAnsi="Futura Lt BT"/>
                <w:b/>
                <w:bCs/>
                <w:sz w:val="20"/>
                <w:szCs w:val="20"/>
              </w:rPr>
              <w:t xml:space="preserve"> </w:t>
            </w:r>
            <w:r w:rsidRPr="008A4ABD">
              <w:rPr>
                <w:rFonts w:ascii="Futura Lt BT" w:hAnsi="Futura Lt BT"/>
                <w:b/>
                <w:bCs/>
                <w:sz w:val="20"/>
                <w:szCs w:val="20"/>
              </w:rPr>
              <w:t>7000-15.000</w:t>
            </w:r>
            <w:r w:rsidR="000F14A3">
              <w:rPr>
                <w:rFonts w:ascii="Futura Lt BT" w:hAnsi="Futura Lt BT"/>
                <w:b/>
                <w:bCs/>
                <w:sz w:val="20"/>
                <w:szCs w:val="20"/>
              </w:rPr>
              <w:t xml:space="preserve"> </w:t>
            </w:r>
            <w:r w:rsidRPr="008A4ABD">
              <w:rPr>
                <w:rFonts w:ascii="Futura Lt BT" w:hAnsi="Futura Lt BT"/>
                <w:b/>
                <w:bCs/>
                <w:sz w:val="20"/>
                <w:szCs w:val="20"/>
              </w:rPr>
              <w:t>stanovnika</w:t>
            </w:r>
            <w:r w:rsidR="000F14A3">
              <w:rPr>
                <w:rFonts w:ascii="Futura Lt BT" w:hAnsi="Futura Lt BT"/>
                <w:b/>
                <w:bCs/>
                <w:sz w:val="20"/>
                <w:szCs w:val="20"/>
              </w:rPr>
              <w:t xml:space="preserve"> </w:t>
            </w:r>
            <w:r w:rsidRPr="008A4ABD">
              <w:rPr>
                <w:rFonts w:ascii="Futura Lt BT" w:hAnsi="Futura Lt BT"/>
                <w:b/>
                <w:bCs/>
                <w:sz w:val="20"/>
                <w:szCs w:val="20"/>
              </w:rPr>
              <w:t>(Ogulin</w:t>
            </w:r>
            <w:r w:rsidR="000F14A3">
              <w:rPr>
                <w:rFonts w:ascii="Futura Lt BT" w:hAnsi="Futura Lt BT"/>
                <w:b/>
                <w:bCs/>
                <w:sz w:val="20"/>
                <w:szCs w:val="20"/>
              </w:rPr>
              <w:t xml:space="preserve"> </w:t>
            </w:r>
            <w:r w:rsidRPr="008A4ABD">
              <w:rPr>
                <w:rFonts w:ascii="Futura Lt BT" w:hAnsi="Futura Lt BT"/>
                <w:b/>
                <w:bCs/>
                <w:sz w:val="20"/>
                <w:szCs w:val="20"/>
              </w:rPr>
              <w:t>–</w:t>
            </w:r>
            <w:r w:rsidR="000F14A3">
              <w:rPr>
                <w:rFonts w:ascii="Futura Lt BT" w:hAnsi="Futura Lt BT"/>
                <w:b/>
                <w:bCs/>
                <w:sz w:val="20"/>
                <w:szCs w:val="20"/>
              </w:rPr>
              <w:t xml:space="preserve"> </w:t>
            </w:r>
            <w:r w:rsidRPr="008A4ABD">
              <w:rPr>
                <w:rFonts w:ascii="Futura Lt BT" w:hAnsi="Futura Lt BT"/>
                <w:b/>
                <w:bCs/>
                <w:sz w:val="20"/>
                <w:szCs w:val="20"/>
              </w:rPr>
              <w:t>Duga</w:t>
            </w:r>
            <w:r w:rsidR="000F14A3">
              <w:rPr>
                <w:rFonts w:ascii="Futura Lt BT" w:hAnsi="Futura Lt BT"/>
                <w:b/>
                <w:bCs/>
                <w:sz w:val="20"/>
                <w:szCs w:val="20"/>
              </w:rPr>
              <w:t xml:space="preserve"> </w:t>
            </w:r>
            <w:r w:rsidRPr="008A4ABD">
              <w:rPr>
                <w:rFonts w:ascii="Futura Lt BT" w:hAnsi="Futura Lt BT"/>
                <w:b/>
                <w:bCs/>
                <w:sz w:val="20"/>
                <w:szCs w:val="20"/>
              </w:rPr>
              <w:t>Resa)</w:t>
            </w:r>
          </w:p>
        </w:tc>
        <w:tc>
          <w:tcPr>
            <w:tcW w:w="2861" w:type="dxa"/>
            <w:tcBorders>
              <w:left w:val="nil"/>
              <w:right w:val="nil"/>
            </w:tcBorders>
            <w:vAlign w:val="center"/>
          </w:tcPr>
          <w:p w14:paraId="359231F8" w14:textId="77777777" w:rsidR="008747CD" w:rsidRPr="008A4ABD" w:rsidRDefault="008747CD" w:rsidP="0017225A">
            <w:pPr>
              <w:spacing w:after="0" w:line="240" w:lineRule="auto"/>
              <w:jc w:val="center"/>
              <w:rPr>
                <w:rFonts w:ascii="Futura Lt BT" w:hAnsi="Futura Lt BT"/>
                <w:i/>
                <w:sz w:val="20"/>
                <w:szCs w:val="20"/>
              </w:rPr>
            </w:pPr>
            <w:r w:rsidRPr="008A4ABD">
              <w:rPr>
                <w:rFonts w:ascii="Futura Lt BT" w:hAnsi="Futura Lt BT"/>
                <w:i/>
                <w:sz w:val="20"/>
                <w:szCs w:val="20"/>
              </w:rPr>
              <w:t>275</w:t>
            </w:r>
          </w:p>
        </w:tc>
        <w:tc>
          <w:tcPr>
            <w:tcW w:w="2561" w:type="dxa"/>
            <w:vMerge w:val="restart"/>
            <w:tcBorders>
              <w:left w:val="nil"/>
            </w:tcBorders>
            <w:vAlign w:val="center"/>
          </w:tcPr>
          <w:p w14:paraId="4493D67A" w14:textId="77777777" w:rsidR="008747CD" w:rsidRPr="008A4ABD" w:rsidRDefault="008747CD" w:rsidP="0017225A">
            <w:pPr>
              <w:spacing w:after="0" w:line="240" w:lineRule="auto"/>
              <w:jc w:val="center"/>
              <w:rPr>
                <w:rFonts w:ascii="Futura Lt BT" w:hAnsi="Futura Lt BT"/>
                <w:i/>
                <w:sz w:val="20"/>
                <w:szCs w:val="20"/>
              </w:rPr>
            </w:pPr>
            <w:r w:rsidRPr="008A4ABD">
              <w:rPr>
                <w:rFonts w:ascii="Futura Lt BT" w:hAnsi="Futura Lt BT"/>
                <w:i/>
                <w:sz w:val="20"/>
                <w:szCs w:val="20"/>
              </w:rPr>
              <w:t>20%</w:t>
            </w:r>
          </w:p>
        </w:tc>
      </w:tr>
      <w:tr w:rsidR="008747CD" w:rsidRPr="008A4ABD" w14:paraId="74EBA73B" w14:textId="77777777" w:rsidTr="007663E5">
        <w:trPr>
          <w:trHeight w:val="101"/>
          <w:jc w:val="center"/>
        </w:trPr>
        <w:tc>
          <w:tcPr>
            <w:tcW w:w="3477" w:type="dxa"/>
            <w:tcBorders>
              <w:right w:val="nil"/>
            </w:tcBorders>
            <w:shd w:val="clear" w:color="auto" w:fill="D9E2F3" w:themeFill="accent1" w:themeFillTint="33"/>
            <w:vAlign w:val="center"/>
          </w:tcPr>
          <w:p w14:paraId="3CCFA770" w14:textId="721DCA67" w:rsidR="008747CD" w:rsidRPr="008A4ABD" w:rsidRDefault="008747CD" w:rsidP="0017225A">
            <w:pPr>
              <w:pStyle w:val="Tijeloteksta3"/>
              <w:spacing w:after="0" w:line="240" w:lineRule="auto"/>
              <w:jc w:val="center"/>
              <w:rPr>
                <w:rFonts w:ascii="Futura Lt BT" w:hAnsi="Futura Lt BT"/>
                <w:b/>
                <w:bCs/>
                <w:sz w:val="20"/>
                <w:szCs w:val="20"/>
              </w:rPr>
            </w:pPr>
            <w:r w:rsidRPr="008A4ABD">
              <w:rPr>
                <w:rFonts w:ascii="Futura Lt BT" w:hAnsi="Futura Lt BT"/>
                <w:b/>
                <w:bCs/>
                <w:sz w:val="20"/>
                <w:szCs w:val="20"/>
              </w:rPr>
              <w:t>gradovi</w:t>
            </w:r>
            <w:r w:rsidR="000F14A3">
              <w:rPr>
                <w:rFonts w:ascii="Futura Lt BT" w:hAnsi="Futura Lt BT"/>
                <w:b/>
                <w:bCs/>
                <w:sz w:val="20"/>
                <w:szCs w:val="20"/>
              </w:rPr>
              <w:t xml:space="preserve"> </w:t>
            </w:r>
            <w:r w:rsidRPr="008A4ABD">
              <w:rPr>
                <w:rFonts w:ascii="Futura Lt BT" w:hAnsi="Futura Lt BT"/>
                <w:b/>
                <w:bCs/>
                <w:sz w:val="20"/>
                <w:szCs w:val="20"/>
              </w:rPr>
              <w:t>do</w:t>
            </w:r>
            <w:r w:rsidR="000F14A3">
              <w:rPr>
                <w:rFonts w:ascii="Futura Lt BT" w:hAnsi="Futura Lt BT"/>
                <w:b/>
                <w:bCs/>
                <w:sz w:val="20"/>
                <w:szCs w:val="20"/>
              </w:rPr>
              <w:t xml:space="preserve"> </w:t>
            </w:r>
            <w:r w:rsidRPr="008A4ABD">
              <w:rPr>
                <w:rFonts w:ascii="Futura Lt BT" w:hAnsi="Futura Lt BT"/>
                <w:b/>
                <w:bCs/>
                <w:sz w:val="20"/>
                <w:szCs w:val="20"/>
              </w:rPr>
              <w:t>7000</w:t>
            </w:r>
            <w:r w:rsidR="000F14A3">
              <w:rPr>
                <w:rFonts w:ascii="Futura Lt BT" w:hAnsi="Futura Lt BT"/>
                <w:b/>
                <w:bCs/>
                <w:sz w:val="20"/>
                <w:szCs w:val="20"/>
              </w:rPr>
              <w:t xml:space="preserve"> </w:t>
            </w:r>
            <w:r w:rsidRPr="008A4ABD">
              <w:rPr>
                <w:rFonts w:ascii="Futura Lt BT" w:hAnsi="Futura Lt BT"/>
                <w:b/>
                <w:bCs/>
                <w:sz w:val="20"/>
                <w:szCs w:val="20"/>
              </w:rPr>
              <w:t>stanovnika</w:t>
            </w:r>
          </w:p>
        </w:tc>
        <w:tc>
          <w:tcPr>
            <w:tcW w:w="2861" w:type="dxa"/>
            <w:tcBorders>
              <w:left w:val="nil"/>
              <w:right w:val="nil"/>
            </w:tcBorders>
            <w:shd w:val="clear" w:color="auto" w:fill="D9E2F3" w:themeFill="accent1" w:themeFillTint="33"/>
            <w:vAlign w:val="center"/>
          </w:tcPr>
          <w:p w14:paraId="0557375A" w14:textId="77777777" w:rsidR="008747CD" w:rsidRPr="008A4ABD" w:rsidRDefault="008747CD" w:rsidP="0017225A">
            <w:pPr>
              <w:spacing w:after="0" w:line="240" w:lineRule="auto"/>
              <w:jc w:val="center"/>
              <w:rPr>
                <w:rFonts w:ascii="Futura Lt BT" w:hAnsi="Futura Lt BT"/>
                <w:i/>
                <w:sz w:val="20"/>
                <w:szCs w:val="20"/>
              </w:rPr>
            </w:pPr>
            <w:r w:rsidRPr="008A4ABD">
              <w:rPr>
                <w:rFonts w:ascii="Futura Lt BT" w:hAnsi="Futura Lt BT"/>
                <w:i/>
                <w:sz w:val="20"/>
                <w:szCs w:val="20"/>
              </w:rPr>
              <w:t>300</w:t>
            </w:r>
          </w:p>
        </w:tc>
        <w:tc>
          <w:tcPr>
            <w:tcW w:w="2561" w:type="dxa"/>
            <w:vMerge/>
            <w:tcBorders>
              <w:left w:val="nil"/>
            </w:tcBorders>
            <w:shd w:val="clear" w:color="auto" w:fill="D9E2F3" w:themeFill="accent1" w:themeFillTint="33"/>
            <w:vAlign w:val="center"/>
          </w:tcPr>
          <w:p w14:paraId="7DF32BFE" w14:textId="77777777" w:rsidR="008747CD" w:rsidRPr="008A4ABD" w:rsidRDefault="008747CD" w:rsidP="0017225A">
            <w:pPr>
              <w:spacing w:after="0" w:line="240" w:lineRule="auto"/>
              <w:jc w:val="center"/>
              <w:rPr>
                <w:rFonts w:ascii="Futura Lt BT" w:hAnsi="Futura Lt BT"/>
                <w:i/>
                <w:sz w:val="20"/>
                <w:szCs w:val="20"/>
              </w:rPr>
            </w:pPr>
          </w:p>
        </w:tc>
      </w:tr>
      <w:tr w:rsidR="008747CD" w:rsidRPr="008A4ABD" w14:paraId="1D0ED6CE" w14:textId="77777777" w:rsidTr="007663E5">
        <w:trPr>
          <w:trHeight w:val="450"/>
          <w:jc w:val="center"/>
        </w:trPr>
        <w:tc>
          <w:tcPr>
            <w:tcW w:w="3477" w:type="dxa"/>
            <w:tcBorders>
              <w:right w:val="nil"/>
            </w:tcBorders>
            <w:vAlign w:val="center"/>
          </w:tcPr>
          <w:p w14:paraId="0F7B7B4C" w14:textId="781D4D35" w:rsidR="008747CD" w:rsidRPr="008A4ABD" w:rsidRDefault="008747CD" w:rsidP="0017225A">
            <w:pPr>
              <w:pStyle w:val="Tijeloteksta3"/>
              <w:spacing w:after="0" w:line="240" w:lineRule="auto"/>
              <w:jc w:val="center"/>
              <w:rPr>
                <w:rFonts w:ascii="Futura Lt BT" w:hAnsi="Futura Lt BT"/>
                <w:b/>
                <w:bCs/>
                <w:sz w:val="20"/>
                <w:szCs w:val="20"/>
              </w:rPr>
            </w:pPr>
            <w:r w:rsidRPr="008A4ABD">
              <w:rPr>
                <w:rFonts w:ascii="Futura Lt BT" w:hAnsi="Futura Lt BT"/>
                <w:b/>
                <w:bCs/>
                <w:sz w:val="20"/>
                <w:szCs w:val="20"/>
              </w:rPr>
              <w:t>ostala</w:t>
            </w:r>
            <w:r w:rsidR="000F14A3">
              <w:rPr>
                <w:rFonts w:ascii="Futura Lt BT" w:hAnsi="Futura Lt BT"/>
                <w:b/>
                <w:bCs/>
                <w:sz w:val="20"/>
                <w:szCs w:val="20"/>
              </w:rPr>
              <w:t xml:space="preserve"> </w:t>
            </w:r>
            <w:r w:rsidRPr="008A4ABD">
              <w:rPr>
                <w:rFonts w:ascii="Futura Lt BT" w:hAnsi="Futura Lt BT"/>
                <w:b/>
                <w:bCs/>
                <w:sz w:val="20"/>
                <w:szCs w:val="20"/>
              </w:rPr>
              <w:t>naselja</w:t>
            </w:r>
            <w:r w:rsidR="000F14A3">
              <w:rPr>
                <w:rFonts w:ascii="Futura Lt BT" w:hAnsi="Futura Lt BT"/>
                <w:b/>
                <w:bCs/>
                <w:sz w:val="20"/>
                <w:szCs w:val="20"/>
              </w:rPr>
              <w:t xml:space="preserve"> </w:t>
            </w:r>
            <w:r w:rsidRPr="008A4ABD">
              <w:rPr>
                <w:rFonts w:ascii="Futura Lt BT" w:hAnsi="Futura Lt BT"/>
                <w:b/>
                <w:bCs/>
                <w:sz w:val="20"/>
                <w:szCs w:val="20"/>
              </w:rPr>
              <w:t>s</w:t>
            </w:r>
            <w:r w:rsidR="000F14A3">
              <w:rPr>
                <w:rFonts w:ascii="Futura Lt BT" w:hAnsi="Futura Lt BT"/>
                <w:b/>
                <w:bCs/>
                <w:sz w:val="20"/>
                <w:szCs w:val="20"/>
              </w:rPr>
              <w:t xml:space="preserve"> </w:t>
            </w:r>
            <w:r w:rsidRPr="008A4ABD">
              <w:rPr>
                <w:rFonts w:ascii="Futura Lt BT" w:hAnsi="Futura Lt BT"/>
                <w:b/>
                <w:bCs/>
                <w:sz w:val="20"/>
                <w:szCs w:val="20"/>
              </w:rPr>
              <w:t>preko</w:t>
            </w:r>
            <w:r w:rsidR="000F14A3">
              <w:rPr>
                <w:rFonts w:ascii="Futura Lt BT" w:hAnsi="Futura Lt BT"/>
                <w:b/>
                <w:bCs/>
                <w:sz w:val="20"/>
                <w:szCs w:val="20"/>
              </w:rPr>
              <w:t xml:space="preserve"> </w:t>
            </w:r>
            <w:r w:rsidRPr="008A4ABD">
              <w:rPr>
                <w:rFonts w:ascii="Futura Lt BT" w:hAnsi="Futura Lt BT"/>
                <w:b/>
                <w:bCs/>
                <w:sz w:val="20"/>
                <w:szCs w:val="20"/>
              </w:rPr>
              <w:t>1.000</w:t>
            </w:r>
            <w:r w:rsidR="000F14A3">
              <w:rPr>
                <w:rFonts w:ascii="Futura Lt BT" w:hAnsi="Futura Lt BT"/>
                <w:b/>
                <w:bCs/>
                <w:sz w:val="20"/>
                <w:szCs w:val="20"/>
              </w:rPr>
              <w:t xml:space="preserve"> </w:t>
            </w:r>
            <w:r w:rsidRPr="008A4ABD">
              <w:rPr>
                <w:rFonts w:ascii="Futura Lt BT" w:hAnsi="Futura Lt BT"/>
                <w:b/>
                <w:bCs/>
                <w:sz w:val="20"/>
                <w:szCs w:val="20"/>
              </w:rPr>
              <w:t>stanovnika</w:t>
            </w:r>
          </w:p>
        </w:tc>
        <w:tc>
          <w:tcPr>
            <w:tcW w:w="2861" w:type="dxa"/>
            <w:tcBorders>
              <w:left w:val="nil"/>
              <w:right w:val="nil"/>
            </w:tcBorders>
            <w:vAlign w:val="center"/>
          </w:tcPr>
          <w:p w14:paraId="0F35C5A4" w14:textId="77777777" w:rsidR="008747CD" w:rsidRPr="008A4ABD" w:rsidRDefault="008747CD" w:rsidP="0017225A">
            <w:pPr>
              <w:spacing w:after="0" w:line="240" w:lineRule="auto"/>
              <w:jc w:val="center"/>
              <w:rPr>
                <w:rFonts w:ascii="Futura Lt BT" w:hAnsi="Futura Lt BT"/>
                <w:i/>
                <w:sz w:val="20"/>
                <w:szCs w:val="20"/>
              </w:rPr>
            </w:pPr>
            <w:r w:rsidRPr="008A4ABD">
              <w:rPr>
                <w:rFonts w:ascii="Futura Lt BT" w:hAnsi="Futura Lt BT"/>
                <w:i/>
                <w:sz w:val="20"/>
                <w:szCs w:val="20"/>
              </w:rPr>
              <w:t>500</w:t>
            </w:r>
          </w:p>
        </w:tc>
        <w:tc>
          <w:tcPr>
            <w:tcW w:w="2561" w:type="dxa"/>
            <w:vMerge/>
            <w:tcBorders>
              <w:left w:val="nil"/>
            </w:tcBorders>
            <w:vAlign w:val="center"/>
          </w:tcPr>
          <w:p w14:paraId="1CEBCC71" w14:textId="77777777" w:rsidR="008747CD" w:rsidRPr="008A4ABD" w:rsidRDefault="008747CD" w:rsidP="0017225A">
            <w:pPr>
              <w:spacing w:after="0" w:line="240" w:lineRule="auto"/>
              <w:jc w:val="center"/>
              <w:rPr>
                <w:rFonts w:ascii="Futura Lt BT" w:hAnsi="Futura Lt BT"/>
                <w:i/>
                <w:sz w:val="20"/>
                <w:szCs w:val="20"/>
              </w:rPr>
            </w:pPr>
          </w:p>
        </w:tc>
      </w:tr>
      <w:tr w:rsidR="008747CD" w:rsidRPr="008A4ABD" w14:paraId="67F6BF77" w14:textId="77777777" w:rsidTr="007663E5">
        <w:trPr>
          <w:trHeight w:val="668"/>
          <w:jc w:val="center"/>
        </w:trPr>
        <w:tc>
          <w:tcPr>
            <w:tcW w:w="3477" w:type="dxa"/>
            <w:tcBorders>
              <w:right w:val="nil"/>
            </w:tcBorders>
            <w:shd w:val="clear" w:color="auto" w:fill="D9E2F3" w:themeFill="accent1" w:themeFillTint="33"/>
            <w:vAlign w:val="center"/>
          </w:tcPr>
          <w:p w14:paraId="5D5368D0" w14:textId="0105ED6D" w:rsidR="008747CD" w:rsidRPr="008A4ABD" w:rsidRDefault="008747CD" w:rsidP="0017225A">
            <w:pPr>
              <w:pStyle w:val="Tijeloteksta3"/>
              <w:spacing w:after="0" w:line="240" w:lineRule="auto"/>
              <w:jc w:val="center"/>
              <w:rPr>
                <w:rFonts w:ascii="Futura Lt BT" w:hAnsi="Futura Lt BT"/>
                <w:b/>
                <w:bCs/>
                <w:sz w:val="20"/>
                <w:szCs w:val="20"/>
              </w:rPr>
            </w:pPr>
            <w:r w:rsidRPr="008A4ABD">
              <w:rPr>
                <w:rFonts w:ascii="Futura Lt BT" w:hAnsi="Futura Lt BT"/>
                <w:b/>
                <w:bCs/>
                <w:sz w:val="20"/>
                <w:szCs w:val="20"/>
              </w:rPr>
              <w:t>naselja</w:t>
            </w:r>
            <w:r w:rsidR="000F14A3">
              <w:rPr>
                <w:rFonts w:ascii="Futura Lt BT" w:hAnsi="Futura Lt BT"/>
                <w:b/>
                <w:bCs/>
                <w:sz w:val="20"/>
                <w:szCs w:val="20"/>
              </w:rPr>
              <w:t xml:space="preserve"> </w:t>
            </w:r>
            <w:r w:rsidRPr="008A4ABD">
              <w:rPr>
                <w:rFonts w:ascii="Futura Lt BT" w:hAnsi="Futura Lt BT"/>
                <w:b/>
                <w:bCs/>
                <w:sz w:val="20"/>
                <w:szCs w:val="20"/>
              </w:rPr>
              <w:t>od</w:t>
            </w:r>
            <w:r w:rsidR="000F14A3">
              <w:rPr>
                <w:rFonts w:ascii="Futura Lt BT" w:hAnsi="Futura Lt BT"/>
                <w:b/>
                <w:bCs/>
                <w:sz w:val="20"/>
                <w:szCs w:val="20"/>
              </w:rPr>
              <w:t xml:space="preserve"> </w:t>
            </w:r>
            <w:r w:rsidRPr="008A4ABD">
              <w:rPr>
                <w:rFonts w:ascii="Futura Lt BT" w:hAnsi="Futura Lt BT"/>
                <w:b/>
                <w:bCs/>
                <w:sz w:val="20"/>
                <w:szCs w:val="20"/>
              </w:rPr>
              <w:t>500</w:t>
            </w:r>
            <w:r w:rsidR="000F14A3">
              <w:rPr>
                <w:rFonts w:ascii="Futura Lt BT" w:hAnsi="Futura Lt BT"/>
                <w:b/>
                <w:bCs/>
                <w:sz w:val="20"/>
                <w:szCs w:val="20"/>
              </w:rPr>
              <w:t xml:space="preserve"> </w:t>
            </w:r>
            <w:r w:rsidRPr="008A4ABD">
              <w:rPr>
                <w:rFonts w:ascii="Futura Lt BT" w:hAnsi="Futura Lt BT"/>
                <w:b/>
                <w:bCs/>
                <w:sz w:val="20"/>
                <w:szCs w:val="20"/>
              </w:rPr>
              <w:t>do</w:t>
            </w:r>
            <w:r w:rsidR="000F14A3">
              <w:rPr>
                <w:rFonts w:ascii="Futura Lt BT" w:hAnsi="Futura Lt BT"/>
                <w:b/>
                <w:bCs/>
                <w:sz w:val="20"/>
                <w:szCs w:val="20"/>
              </w:rPr>
              <w:t xml:space="preserve"> </w:t>
            </w:r>
            <w:r w:rsidRPr="008A4ABD">
              <w:rPr>
                <w:rFonts w:ascii="Futura Lt BT" w:hAnsi="Futura Lt BT"/>
                <w:b/>
                <w:bCs/>
                <w:sz w:val="20"/>
                <w:szCs w:val="20"/>
              </w:rPr>
              <w:t>1.000</w:t>
            </w:r>
            <w:r w:rsidR="000F14A3">
              <w:rPr>
                <w:rFonts w:ascii="Futura Lt BT" w:hAnsi="Futura Lt BT"/>
                <w:b/>
                <w:bCs/>
                <w:sz w:val="20"/>
                <w:szCs w:val="20"/>
              </w:rPr>
              <w:t xml:space="preserve"> </w:t>
            </w:r>
            <w:r w:rsidRPr="008A4ABD">
              <w:rPr>
                <w:rFonts w:ascii="Futura Lt BT" w:hAnsi="Futura Lt BT"/>
                <w:b/>
                <w:bCs/>
                <w:sz w:val="20"/>
                <w:szCs w:val="20"/>
              </w:rPr>
              <w:t>stanovnika</w:t>
            </w:r>
            <w:r w:rsidR="000F14A3">
              <w:rPr>
                <w:rFonts w:ascii="Futura Lt BT" w:hAnsi="Futura Lt BT"/>
                <w:b/>
                <w:bCs/>
                <w:sz w:val="20"/>
                <w:szCs w:val="20"/>
              </w:rPr>
              <w:t xml:space="preserve"> </w:t>
            </w:r>
            <w:r w:rsidRPr="008A4ABD">
              <w:rPr>
                <w:rFonts w:ascii="Futura Lt BT" w:hAnsi="Futura Lt BT"/>
                <w:b/>
                <w:bCs/>
                <w:sz w:val="20"/>
                <w:szCs w:val="20"/>
              </w:rPr>
              <w:t>i</w:t>
            </w:r>
            <w:r w:rsidR="000F14A3">
              <w:rPr>
                <w:rFonts w:ascii="Futura Lt BT" w:hAnsi="Futura Lt BT"/>
                <w:b/>
                <w:bCs/>
                <w:sz w:val="20"/>
                <w:szCs w:val="20"/>
              </w:rPr>
              <w:t xml:space="preserve"> </w:t>
            </w:r>
            <w:r w:rsidRPr="008A4ABD">
              <w:rPr>
                <w:rFonts w:ascii="Futura Lt BT" w:hAnsi="Futura Lt BT"/>
                <w:b/>
                <w:bCs/>
                <w:sz w:val="20"/>
                <w:szCs w:val="20"/>
              </w:rPr>
              <w:t>ostala</w:t>
            </w:r>
            <w:r w:rsidR="000F14A3">
              <w:rPr>
                <w:rFonts w:ascii="Futura Lt BT" w:hAnsi="Futura Lt BT"/>
                <w:b/>
                <w:bCs/>
                <w:sz w:val="20"/>
                <w:szCs w:val="20"/>
              </w:rPr>
              <w:t xml:space="preserve"> </w:t>
            </w:r>
            <w:r w:rsidRPr="008A4ABD">
              <w:rPr>
                <w:rFonts w:ascii="Futura Lt BT" w:hAnsi="Futura Lt BT"/>
                <w:b/>
                <w:bCs/>
                <w:sz w:val="20"/>
                <w:szCs w:val="20"/>
              </w:rPr>
              <w:t>središnja</w:t>
            </w:r>
            <w:r w:rsidR="000F14A3">
              <w:rPr>
                <w:rFonts w:ascii="Futura Lt BT" w:hAnsi="Futura Lt BT"/>
                <w:b/>
                <w:bCs/>
                <w:sz w:val="20"/>
                <w:szCs w:val="20"/>
              </w:rPr>
              <w:t xml:space="preserve"> </w:t>
            </w:r>
            <w:r w:rsidRPr="008A4ABD">
              <w:rPr>
                <w:rFonts w:ascii="Futura Lt BT" w:hAnsi="Futura Lt BT"/>
                <w:b/>
                <w:bCs/>
                <w:sz w:val="20"/>
                <w:szCs w:val="20"/>
              </w:rPr>
              <w:t>naselja</w:t>
            </w:r>
          </w:p>
        </w:tc>
        <w:tc>
          <w:tcPr>
            <w:tcW w:w="2861" w:type="dxa"/>
            <w:tcBorders>
              <w:left w:val="nil"/>
              <w:right w:val="nil"/>
            </w:tcBorders>
            <w:shd w:val="clear" w:color="auto" w:fill="D9E2F3" w:themeFill="accent1" w:themeFillTint="33"/>
            <w:vAlign w:val="center"/>
          </w:tcPr>
          <w:p w14:paraId="63E8D471" w14:textId="77777777" w:rsidR="008747CD" w:rsidRPr="008A4ABD" w:rsidRDefault="008747CD" w:rsidP="0017225A">
            <w:pPr>
              <w:spacing w:after="0" w:line="240" w:lineRule="auto"/>
              <w:jc w:val="center"/>
              <w:rPr>
                <w:rFonts w:ascii="Futura Lt BT" w:hAnsi="Futura Lt BT"/>
                <w:i/>
                <w:sz w:val="20"/>
                <w:szCs w:val="20"/>
              </w:rPr>
            </w:pPr>
            <w:r w:rsidRPr="008A4ABD">
              <w:rPr>
                <w:rFonts w:ascii="Futura Lt BT" w:hAnsi="Futura Lt BT"/>
                <w:i/>
                <w:sz w:val="20"/>
                <w:szCs w:val="20"/>
              </w:rPr>
              <w:t>700</w:t>
            </w:r>
          </w:p>
        </w:tc>
        <w:tc>
          <w:tcPr>
            <w:tcW w:w="2561" w:type="dxa"/>
            <w:tcBorders>
              <w:left w:val="nil"/>
            </w:tcBorders>
            <w:shd w:val="clear" w:color="auto" w:fill="D9E2F3" w:themeFill="accent1" w:themeFillTint="33"/>
            <w:vAlign w:val="center"/>
          </w:tcPr>
          <w:p w14:paraId="762AEDEE" w14:textId="77777777" w:rsidR="008747CD" w:rsidRPr="008A4ABD" w:rsidRDefault="008747CD" w:rsidP="0017225A">
            <w:pPr>
              <w:spacing w:after="0" w:line="240" w:lineRule="auto"/>
              <w:jc w:val="center"/>
              <w:rPr>
                <w:rFonts w:ascii="Futura Lt BT" w:hAnsi="Futura Lt BT"/>
                <w:i/>
                <w:sz w:val="20"/>
                <w:szCs w:val="20"/>
              </w:rPr>
            </w:pPr>
            <w:r w:rsidRPr="008A4ABD">
              <w:rPr>
                <w:rFonts w:ascii="Futura Lt BT" w:hAnsi="Futura Lt BT"/>
                <w:i/>
                <w:sz w:val="20"/>
                <w:szCs w:val="20"/>
              </w:rPr>
              <w:t>15%</w:t>
            </w:r>
          </w:p>
        </w:tc>
      </w:tr>
      <w:tr w:rsidR="008747CD" w:rsidRPr="008A4ABD" w14:paraId="13E0B46A" w14:textId="77777777" w:rsidTr="007663E5">
        <w:trPr>
          <w:trHeight w:val="231"/>
          <w:jc w:val="center"/>
        </w:trPr>
        <w:tc>
          <w:tcPr>
            <w:tcW w:w="3477" w:type="dxa"/>
            <w:tcBorders>
              <w:right w:val="nil"/>
            </w:tcBorders>
            <w:vAlign w:val="center"/>
          </w:tcPr>
          <w:p w14:paraId="001C29C0" w14:textId="12EC6104" w:rsidR="008747CD" w:rsidRPr="008A4ABD" w:rsidRDefault="008747CD" w:rsidP="0017225A">
            <w:pPr>
              <w:pStyle w:val="Tijeloteksta3"/>
              <w:spacing w:after="0" w:line="240" w:lineRule="auto"/>
              <w:jc w:val="center"/>
              <w:rPr>
                <w:rFonts w:ascii="Futura Lt BT" w:hAnsi="Futura Lt BT"/>
                <w:b/>
                <w:bCs/>
                <w:sz w:val="20"/>
                <w:szCs w:val="20"/>
              </w:rPr>
            </w:pPr>
            <w:r w:rsidRPr="008A4ABD">
              <w:rPr>
                <w:rFonts w:ascii="Futura Lt BT" w:hAnsi="Futura Lt BT"/>
                <w:b/>
                <w:bCs/>
                <w:sz w:val="20"/>
                <w:szCs w:val="20"/>
              </w:rPr>
              <w:t>naselja</w:t>
            </w:r>
            <w:r w:rsidR="000F14A3">
              <w:rPr>
                <w:rFonts w:ascii="Futura Lt BT" w:hAnsi="Futura Lt BT"/>
                <w:b/>
                <w:bCs/>
                <w:sz w:val="20"/>
                <w:szCs w:val="20"/>
              </w:rPr>
              <w:t xml:space="preserve"> </w:t>
            </w:r>
            <w:r w:rsidRPr="008A4ABD">
              <w:rPr>
                <w:rFonts w:ascii="Futura Lt BT" w:hAnsi="Futura Lt BT"/>
                <w:b/>
                <w:bCs/>
                <w:sz w:val="20"/>
                <w:szCs w:val="20"/>
              </w:rPr>
              <w:t>od</w:t>
            </w:r>
            <w:r w:rsidR="000F14A3">
              <w:rPr>
                <w:rFonts w:ascii="Futura Lt BT" w:hAnsi="Futura Lt BT"/>
                <w:b/>
                <w:bCs/>
                <w:sz w:val="20"/>
                <w:szCs w:val="20"/>
              </w:rPr>
              <w:t xml:space="preserve"> </w:t>
            </w:r>
            <w:r w:rsidRPr="008A4ABD">
              <w:rPr>
                <w:rFonts w:ascii="Futura Lt BT" w:hAnsi="Futura Lt BT"/>
                <w:b/>
                <w:bCs/>
                <w:sz w:val="20"/>
                <w:szCs w:val="20"/>
              </w:rPr>
              <w:t>200</w:t>
            </w:r>
            <w:r w:rsidR="000F14A3">
              <w:rPr>
                <w:rFonts w:ascii="Futura Lt BT" w:hAnsi="Futura Lt BT"/>
                <w:b/>
                <w:bCs/>
                <w:sz w:val="20"/>
                <w:szCs w:val="20"/>
              </w:rPr>
              <w:t xml:space="preserve"> </w:t>
            </w:r>
            <w:r w:rsidRPr="008A4ABD">
              <w:rPr>
                <w:rFonts w:ascii="Futura Lt BT" w:hAnsi="Futura Lt BT"/>
                <w:b/>
                <w:bCs/>
                <w:sz w:val="20"/>
                <w:szCs w:val="20"/>
              </w:rPr>
              <w:t>do</w:t>
            </w:r>
            <w:r w:rsidR="000F14A3">
              <w:rPr>
                <w:rFonts w:ascii="Futura Lt BT" w:hAnsi="Futura Lt BT"/>
                <w:b/>
                <w:bCs/>
                <w:sz w:val="20"/>
                <w:szCs w:val="20"/>
              </w:rPr>
              <w:t xml:space="preserve"> </w:t>
            </w:r>
            <w:r w:rsidRPr="008A4ABD">
              <w:rPr>
                <w:rFonts w:ascii="Futura Lt BT" w:hAnsi="Futura Lt BT"/>
                <w:b/>
                <w:bCs/>
                <w:sz w:val="20"/>
                <w:szCs w:val="20"/>
              </w:rPr>
              <w:t>500</w:t>
            </w:r>
            <w:r w:rsidR="000F14A3">
              <w:rPr>
                <w:rFonts w:ascii="Futura Lt BT" w:hAnsi="Futura Lt BT"/>
                <w:b/>
                <w:bCs/>
                <w:sz w:val="20"/>
                <w:szCs w:val="20"/>
              </w:rPr>
              <w:t xml:space="preserve"> </w:t>
            </w:r>
            <w:r w:rsidRPr="008A4ABD">
              <w:rPr>
                <w:rFonts w:ascii="Futura Lt BT" w:hAnsi="Futura Lt BT"/>
                <w:b/>
                <w:bCs/>
                <w:sz w:val="20"/>
                <w:szCs w:val="20"/>
              </w:rPr>
              <w:t>stanovnika</w:t>
            </w:r>
          </w:p>
        </w:tc>
        <w:tc>
          <w:tcPr>
            <w:tcW w:w="2861" w:type="dxa"/>
            <w:tcBorders>
              <w:left w:val="nil"/>
              <w:right w:val="nil"/>
            </w:tcBorders>
            <w:vAlign w:val="center"/>
          </w:tcPr>
          <w:p w14:paraId="537A6558" w14:textId="77777777" w:rsidR="008747CD" w:rsidRPr="008A4ABD" w:rsidRDefault="008747CD" w:rsidP="0017225A">
            <w:pPr>
              <w:spacing w:after="0" w:line="240" w:lineRule="auto"/>
              <w:jc w:val="center"/>
              <w:rPr>
                <w:rFonts w:ascii="Futura Lt BT" w:hAnsi="Futura Lt BT"/>
                <w:i/>
                <w:sz w:val="20"/>
                <w:szCs w:val="20"/>
              </w:rPr>
            </w:pPr>
            <w:r w:rsidRPr="008A4ABD">
              <w:rPr>
                <w:rFonts w:ascii="Futura Lt BT" w:hAnsi="Futura Lt BT"/>
                <w:i/>
                <w:sz w:val="20"/>
                <w:szCs w:val="20"/>
              </w:rPr>
              <w:t>800</w:t>
            </w:r>
          </w:p>
        </w:tc>
        <w:tc>
          <w:tcPr>
            <w:tcW w:w="2561" w:type="dxa"/>
            <w:vMerge w:val="restart"/>
            <w:tcBorders>
              <w:left w:val="nil"/>
            </w:tcBorders>
            <w:vAlign w:val="center"/>
          </w:tcPr>
          <w:p w14:paraId="198EBC76" w14:textId="77777777" w:rsidR="008747CD" w:rsidRPr="008A4ABD" w:rsidRDefault="008747CD" w:rsidP="0017225A">
            <w:pPr>
              <w:spacing w:after="0" w:line="240" w:lineRule="auto"/>
              <w:jc w:val="center"/>
              <w:rPr>
                <w:rFonts w:ascii="Futura Lt BT" w:hAnsi="Futura Lt BT"/>
                <w:i/>
                <w:sz w:val="20"/>
                <w:szCs w:val="20"/>
              </w:rPr>
            </w:pPr>
            <w:r w:rsidRPr="008A4ABD">
              <w:rPr>
                <w:rFonts w:ascii="Futura Lt BT" w:hAnsi="Futura Lt BT"/>
                <w:i/>
                <w:sz w:val="20"/>
                <w:szCs w:val="20"/>
              </w:rPr>
              <w:t>10%</w:t>
            </w:r>
          </w:p>
        </w:tc>
      </w:tr>
      <w:tr w:rsidR="008747CD" w:rsidRPr="008A4ABD" w14:paraId="10CC3170" w14:textId="77777777" w:rsidTr="007663E5">
        <w:trPr>
          <w:trHeight w:val="231"/>
          <w:jc w:val="center"/>
        </w:trPr>
        <w:tc>
          <w:tcPr>
            <w:tcW w:w="3477" w:type="dxa"/>
            <w:tcBorders>
              <w:right w:val="nil"/>
            </w:tcBorders>
            <w:shd w:val="clear" w:color="auto" w:fill="D9E2F3" w:themeFill="accent1" w:themeFillTint="33"/>
            <w:vAlign w:val="center"/>
          </w:tcPr>
          <w:p w14:paraId="2E760D2B" w14:textId="2A6D7400" w:rsidR="008747CD" w:rsidRPr="008A4ABD" w:rsidRDefault="008747CD" w:rsidP="0017225A">
            <w:pPr>
              <w:pStyle w:val="Tijeloteksta3"/>
              <w:spacing w:after="0" w:line="240" w:lineRule="auto"/>
              <w:jc w:val="center"/>
              <w:rPr>
                <w:rFonts w:ascii="Futura Lt BT" w:hAnsi="Futura Lt BT"/>
                <w:b/>
                <w:bCs/>
                <w:sz w:val="20"/>
                <w:szCs w:val="20"/>
              </w:rPr>
            </w:pPr>
            <w:r w:rsidRPr="008A4ABD">
              <w:rPr>
                <w:rFonts w:ascii="Futura Lt BT" w:hAnsi="Futura Lt BT"/>
                <w:b/>
                <w:bCs/>
                <w:sz w:val="20"/>
                <w:szCs w:val="20"/>
              </w:rPr>
              <w:t>ostala</w:t>
            </w:r>
            <w:r w:rsidR="000F14A3">
              <w:rPr>
                <w:rFonts w:ascii="Futura Lt BT" w:hAnsi="Futura Lt BT"/>
                <w:b/>
                <w:bCs/>
                <w:sz w:val="20"/>
                <w:szCs w:val="20"/>
              </w:rPr>
              <w:t xml:space="preserve"> </w:t>
            </w:r>
            <w:r w:rsidRPr="008A4ABD">
              <w:rPr>
                <w:rFonts w:ascii="Futura Lt BT" w:hAnsi="Futura Lt BT"/>
                <w:b/>
                <w:bCs/>
                <w:sz w:val="20"/>
                <w:szCs w:val="20"/>
              </w:rPr>
              <w:t>naselja</w:t>
            </w:r>
          </w:p>
        </w:tc>
        <w:tc>
          <w:tcPr>
            <w:tcW w:w="2861" w:type="dxa"/>
            <w:tcBorders>
              <w:left w:val="nil"/>
              <w:right w:val="nil"/>
            </w:tcBorders>
            <w:shd w:val="clear" w:color="auto" w:fill="D9E2F3" w:themeFill="accent1" w:themeFillTint="33"/>
            <w:vAlign w:val="center"/>
          </w:tcPr>
          <w:p w14:paraId="01E3E91E" w14:textId="77777777" w:rsidR="008747CD" w:rsidRPr="008A4ABD" w:rsidRDefault="008747CD" w:rsidP="0017225A">
            <w:pPr>
              <w:spacing w:after="0" w:line="240" w:lineRule="auto"/>
              <w:jc w:val="center"/>
              <w:rPr>
                <w:rFonts w:ascii="Futura Lt BT" w:hAnsi="Futura Lt BT"/>
                <w:i/>
                <w:sz w:val="20"/>
                <w:szCs w:val="20"/>
              </w:rPr>
            </w:pPr>
            <w:r w:rsidRPr="008A4ABD">
              <w:rPr>
                <w:rFonts w:ascii="Futura Lt BT" w:hAnsi="Futura Lt BT"/>
                <w:i/>
                <w:sz w:val="20"/>
                <w:szCs w:val="20"/>
              </w:rPr>
              <w:t>900</w:t>
            </w:r>
          </w:p>
        </w:tc>
        <w:tc>
          <w:tcPr>
            <w:tcW w:w="2561" w:type="dxa"/>
            <w:vMerge/>
            <w:tcBorders>
              <w:left w:val="nil"/>
            </w:tcBorders>
            <w:shd w:val="clear" w:color="auto" w:fill="E6EED5"/>
            <w:vAlign w:val="center"/>
          </w:tcPr>
          <w:p w14:paraId="1F72C3BF" w14:textId="77777777" w:rsidR="008747CD" w:rsidRPr="008A4ABD" w:rsidRDefault="008747CD" w:rsidP="0017225A">
            <w:pPr>
              <w:spacing w:after="0" w:line="240" w:lineRule="auto"/>
              <w:jc w:val="center"/>
              <w:rPr>
                <w:rFonts w:ascii="Futura Lt BT" w:hAnsi="Futura Lt BT"/>
                <w:i/>
                <w:sz w:val="20"/>
                <w:szCs w:val="20"/>
              </w:rPr>
            </w:pPr>
          </w:p>
        </w:tc>
      </w:tr>
    </w:tbl>
    <w:p w14:paraId="5326D3A5" w14:textId="0357D70E" w:rsidR="008747CD" w:rsidRPr="003E0E09" w:rsidRDefault="008747CD" w:rsidP="00F104C7">
      <w:pPr>
        <w:jc w:val="center"/>
        <w:rPr>
          <w:rFonts w:ascii="Futura Lt BT" w:hAnsi="Futura Lt BT"/>
          <w:i/>
          <w:sz w:val="18"/>
          <w:szCs w:val="18"/>
        </w:rPr>
      </w:pPr>
      <w:r w:rsidRPr="003E0E09">
        <w:rPr>
          <w:rFonts w:ascii="Futura Lt BT" w:hAnsi="Futura Lt BT"/>
          <w:i/>
          <w:sz w:val="18"/>
          <w:szCs w:val="18"/>
        </w:rPr>
        <w:t>Tablica</w:t>
      </w:r>
      <w:r w:rsidR="000F14A3" w:rsidRPr="003E0E09">
        <w:rPr>
          <w:rFonts w:ascii="Futura Lt BT" w:hAnsi="Futura Lt BT"/>
          <w:i/>
          <w:sz w:val="18"/>
          <w:szCs w:val="18"/>
        </w:rPr>
        <w:t xml:space="preserve"> </w:t>
      </w:r>
      <w:r w:rsidR="00FB3177" w:rsidRPr="003E0E09">
        <w:rPr>
          <w:rFonts w:ascii="Futura Lt BT" w:hAnsi="Futura Lt BT"/>
          <w:i/>
          <w:sz w:val="18"/>
          <w:szCs w:val="18"/>
        </w:rPr>
        <w:t>X</w:t>
      </w:r>
      <w:r w:rsidRPr="003E0E09">
        <w:rPr>
          <w:rFonts w:ascii="Futura Lt BT" w:hAnsi="Futura Lt BT"/>
          <w:i/>
          <w:sz w:val="18"/>
          <w:szCs w:val="18"/>
        </w:rPr>
        <w:t>:</w:t>
      </w:r>
      <w:r w:rsidR="000F14A3" w:rsidRPr="003E0E09">
        <w:rPr>
          <w:rFonts w:ascii="Futura Lt BT" w:hAnsi="Futura Lt BT"/>
          <w:i/>
          <w:sz w:val="18"/>
          <w:szCs w:val="18"/>
        </w:rPr>
        <w:t xml:space="preserve"> </w:t>
      </w:r>
      <w:r w:rsidRPr="003E0E09">
        <w:rPr>
          <w:rFonts w:ascii="Futura Lt BT" w:hAnsi="Futura Lt BT"/>
          <w:i/>
          <w:sz w:val="18"/>
          <w:szCs w:val="18"/>
        </w:rPr>
        <w:t>maksimalna</w:t>
      </w:r>
      <w:r w:rsidR="000F14A3" w:rsidRPr="003E0E09">
        <w:rPr>
          <w:rFonts w:ascii="Futura Lt BT" w:hAnsi="Futura Lt BT"/>
          <w:i/>
          <w:sz w:val="18"/>
          <w:szCs w:val="18"/>
        </w:rPr>
        <w:t xml:space="preserve"> </w:t>
      </w:r>
      <w:r w:rsidRPr="003E0E09">
        <w:rPr>
          <w:rFonts w:ascii="Futura Lt BT" w:hAnsi="Futura Lt BT"/>
          <w:i/>
          <w:sz w:val="18"/>
          <w:szCs w:val="18"/>
        </w:rPr>
        <w:t>površina</w:t>
      </w:r>
      <w:r w:rsidR="000F14A3" w:rsidRPr="003E0E09">
        <w:rPr>
          <w:rFonts w:ascii="Futura Lt BT" w:hAnsi="Futura Lt BT"/>
          <w:i/>
          <w:sz w:val="18"/>
          <w:szCs w:val="18"/>
        </w:rPr>
        <w:t xml:space="preserve"> </w:t>
      </w:r>
      <w:r w:rsidRPr="003E0E09">
        <w:rPr>
          <w:rFonts w:ascii="Futura Lt BT" w:hAnsi="Futura Lt BT"/>
          <w:i/>
          <w:sz w:val="18"/>
          <w:szCs w:val="18"/>
        </w:rPr>
        <w:t>građevinskih</w:t>
      </w:r>
      <w:r w:rsidR="000F14A3" w:rsidRPr="003E0E09">
        <w:rPr>
          <w:rFonts w:ascii="Futura Lt BT" w:hAnsi="Futura Lt BT"/>
          <w:i/>
          <w:sz w:val="18"/>
          <w:szCs w:val="18"/>
        </w:rPr>
        <w:t xml:space="preserve"> </w:t>
      </w:r>
      <w:r w:rsidRPr="003E0E09">
        <w:rPr>
          <w:rFonts w:ascii="Futura Lt BT" w:hAnsi="Futura Lt BT"/>
          <w:i/>
          <w:sz w:val="18"/>
          <w:szCs w:val="18"/>
        </w:rPr>
        <w:t>područja</w:t>
      </w:r>
      <w:r w:rsidR="000F14A3" w:rsidRPr="003E0E09">
        <w:rPr>
          <w:rFonts w:ascii="Futura Lt BT" w:hAnsi="Futura Lt BT"/>
          <w:i/>
          <w:sz w:val="18"/>
          <w:szCs w:val="18"/>
        </w:rPr>
        <w:t xml:space="preserve"> </w:t>
      </w:r>
      <w:r w:rsidRPr="003E0E09">
        <w:rPr>
          <w:rFonts w:ascii="Futura Lt BT" w:hAnsi="Futura Lt BT"/>
          <w:i/>
          <w:sz w:val="18"/>
          <w:szCs w:val="18"/>
        </w:rPr>
        <w:t>na</w:t>
      </w:r>
      <w:r w:rsidR="005466D3" w:rsidRPr="003E0E09">
        <w:rPr>
          <w:rFonts w:ascii="Futura Lt BT" w:hAnsi="Futura Lt BT"/>
          <w:i/>
          <w:sz w:val="18"/>
          <w:szCs w:val="18"/>
        </w:rPr>
        <w:t>s</w:t>
      </w:r>
      <w:r w:rsidRPr="003E0E09">
        <w:rPr>
          <w:rFonts w:ascii="Futura Lt BT" w:hAnsi="Futura Lt BT"/>
          <w:i/>
          <w:sz w:val="18"/>
          <w:szCs w:val="18"/>
        </w:rPr>
        <w:t>elja</w:t>
      </w:r>
      <w:r w:rsidR="000F14A3" w:rsidRPr="003E0E09">
        <w:rPr>
          <w:rFonts w:ascii="Futura Lt BT" w:hAnsi="Futura Lt BT"/>
          <w:i/>
          <w:sz w:val="18"/>
          <w:szCs w:val="18"/>
        </w:rPr>
        <w:t xml:space="preserve"> </w:t>
      </w:r>
      <w:r w:rsidRPr="003E0E09">
        <w:rPr>
          <w:rFonts w:ascii="Futura Lt BT" w:hAnsi="Futura Lt BT"/>
          <w:i/>
          <w:sz w:val="18"/>
          <w:szCs w:val="18"/>
        </w:rPr>
        <w:t>i</w:t>
      </w:r>
      <w:r w:rsidR="000F14A3" w:rsidRPr="003E0E09">
        <w:rPr>
          <w:rFonts w:ascii="Futura Lt BT" w:hAnsi="Futura Lt BT"/>
          <w:i/>
          <w:sz w:val="18"/>
          <w:szCs w:val="18"/>
        </w:rPr>
        <w:t xml:space="preserve"> </w:t>
      </w:r>
      <w:r w:rsidRPr="003E0E09">
        <w:rPr>
          <w:rFonts w:ascii="Futura Lt BT" w:hAnsi="Futura Lt BT"/>
          <w:i/>
          <w:sz w:val="18"/>
          <w:szCs w:val="18"/>
        </w:rPr>
        <w:t>maksimalna</w:t>
      </w:r>
      <w:r w:rsidR="000F14A3" w:rsidRPr="003E0E09">
        <w:rPr>
          <w:rFonts w:ascii="Futura Lt BT" w:hAnsi="Futura Lt BT"/>
          <w:i/>
          <w:sz w:val="18"/>
          <w:szCs w:val="18"/>
        </w:rPr>
        <w:t xml:space="preserve"> </w:t>
      </w:r>
      <w:r w:rsidRPr="003E0E09">
        <w:rPr>
          <w:rFonts w:ascii="Futura Lt BT" w:hAnsi="Futura Lt BT"/>
          <w:i/>
          <w:sz w:val="18"/>
          <w:szCs w:val="18"/>
        </w:rPr>
        <w:t>površina</w:t>
      </w:r>
      <w:r w:rsidR="000F14A3" w:rsidRPr="003E0E09">
        <w:rPr>
          <w:rFonts w:ascii="Futura Lt BT" w:hAnsi="Futura Lt BT"/>
          <w:i/>
          <w:sz w:val="18"/>
          <w:szCs w:val="18"/>
        </w:rPr>
        <w:t xml:space="preserve"> </w:t>
      </w:r>
      <w:r w:rsidRPr="003E0E09">
        <w:rPr>
          <w:rFonts w:ascii="Futura Lt BT" w:hAnsi="Futura Lt BT"/>
          <w:i/>
          <w:sz w:val="18"/>
          <w:szCs w:val="18"/>
        </w:rPr>
        <w:t>neizgrađenog</w:t>
      </w:r>
      <w:r w:rsidR="000F14A3" w:rsidRPr="003E0E09">
        <w:rPr>
          <w:rFonts w:ascii="Futura Lt BT" w:hAnsi="Futura Lt BT"/>
          <w:i/>
          <w:sz w:val="18"/>
          <w:szCs w:val="18"/>
        </w:rPr>
        <w:t xml:space="preserve"> </w:t>
      </w:r>
      <w:r w:rsidRPr="003E0E09">
        <w:rPr>
          <w:rFonts w:ascii="Futura Lt BT" w:hAnsi="Futura Lt BT"/>
          <w:i/>
          <w:sz w:val="18"/>
          <w:szCs w:val="18"/>
        </w:rPr>
        <w:t>dijela</w:t>
      </w:r>
      <w:r w:rsidR="000F14A3" w:rsidRPr="003E0E09">
        <w:rPr>
          <w:rFonts w:ascii="Futura Lt BT" w:hAnsi="Futura Lt BT"/>
          <w:i/>
          <w:sz w:val="18"/>
          <w:szCs w:val="18"/>
        </w:rPr>
        <w:t xml:space="preserve"> </w:t>
      </w:r>
      <w:r w:rsidRPr="003E0E09">
        <w:rPr>
          <w:rFonts w:ascii="Futura Lt BT" w:hAnsi="Futura Lt BT"/>
          <w:i/>
          <w:sz w:val="18"/>
          <w:szCs w:val="18"/>
        </w:rPr>
        <w:t>građevin</w:t>
      </w:r>
      <w:r w:rsidR="005466D3" w:rsidRPr="003E0E09">
        <w:rPr>
          <w:rFonts w:ascii="Futura Lt BT" w:hAnsi="Futura Lt BT"/>
          <w:i/>
          <w:sz w:val="18"/>
          <w:szCs w:val="18"/>
        </w:rPr>
        <w:t>s</w:t>
      </w:r>
      <w:r w:rsidRPr="003E0E09">
        <w:rPr>
          <w:rFonts w:ascii="Futura Lt BT" w:hAnsi="Futura Lt BT"/>
          <w:i/>
          <w:sz w:val="18"/>
          <w:szCs w:val="18"/>
        </w:rPr>
        <w:t>kih</w:t>
      </w:r>
      <w:r w:rsidR="000F14A3" w:rsidRPr="003E0E09">
        <w:rPr>
          <w:rFonts w:ascii="Futura Lt BT" w:hAnsi="Futura Lt BT"/>
          <w:i/>
          <w:sz w:val="18"/>
          <w:szCs w:val="18"/>
        </w:rPr>
        <w:t xml:space="preserve"> </w:t>
      </w:r>
      <w:r w:rsidRPr="003E0E09">
        <w:rPr>
          <w:rFonts w:ascii="Futura Lt BT" w:hAnsi="Futura Lt BT"/>
          <w:i/>
          <w:sz w:val="18"/>
          <w:szCs w:val="18"/>
        </w:rPr>
        <w:t>pod</w:t>
      </w:r>
      <w:r w:rsidR="005466D3" w:rsidRPr="003E0E09">
        <w:rPr>
          <w:rFonts w:ascii="Futura Lt BT" w:hAnsi="Futura Lt BT"/>
          <w:i/>
          <w:sz w:val="18"/>
          <w:szCs w:val="18"/>
        </w:rPr>
        <w:t>r</w:t>
      </w:r>
      <w:r w:rsidRPr="003E0E09">
        <w:rPr>
          <w:rFonts w:ascii="Futura Lt BT" w:hAnsi="Futura Lt BT"/>
          <w:i/>
          <w:sz w:val="18"/>
          <w:szCs w:val="18"/>
        </w:rPr>
        <w:t>učja</w:t>
      </w:r>
      <w:r w:rsidR="000F14A3" w:rsidRPr="003E0E09">
        <w:rPr>
          <w:rFonts w:ascii="Futura Lt BT" w:hAnsi="Futura Lt BT"/>
          <w:i/>
          <w:sz w:val="18"/>
          <w:szCs w:val="18"/>
        </w:rPr>
        <w:t xml:space="preserve"> </w:t>
      </w:r>
      <w:r w:rsidRPr="003E0E09">
        <w:rPr>
          <w:rFonts w:ascii="Futura Lt BT" w:hAnsi="Futura Lt BT"/>
          <w:i/>
          <w:sz w:val="18"/>
          <w:szCs w:val="18"/>
        </w:rPr>
        <w:t>Karlovačke</w:t>
      </w:r>
      <w:r w:rsidR="000F14A3" w:rsidRPr="003E0E09">
        <w:rPr>
          <w:rFonts w:ascii="Futura Lt BT" w:hAnsi="Futura Lt BT"/>
          <w:i/>
          <w:sz w:val="18"/>
          <w:szCs w:val="18"/>
        </w:rPr>
        <w:t xml:space="preserve"> </w:t>
      </w:r>
      <w:r w:rsidRPr="003E0E09">
        <w:rPr>
          <w:rFonts w:ascii="Futura Lt BT" w:hAnsi="Futura Lt BT"/>
          <w:i/>
          <w:sz w:val="18"/>
          <w:szCs w:val="18"/>
        </w:rPr>
        <w:t>županije;</w:t>
      </w:r>
      <w:r w:rsidR="000F14A3" w:rsidRPr="003E0E09">
        <w:rPr>
          <w:rFonts w:ascii="Futura Lt BT" w:hAnsi="Futura Lt BT"/>
          <w:i/>
          <w:sz w:val="18"/>
          <w:szCs w:val="18"/>
        </w:rPr>
        <w:t xml:space="preserve"> </w:t>
      </w:r>
      <w:r w:rsidRPr="003E0E09">
        <w:rPr>
          <w:rFonts w:ascii="Futura Lt BT" w:hAnsi="Futura Lt BT"/>
          <w:i/>
          <w:sz w:val="18"/>
          <w:szCs w:val="18"/>
        </w:rPr>
        <w:t>Izvor:</w:t>
      </w:r>
      <w:r w:rsidR="000F14A3" w:rsidRPr="003E0E09">
        <w:rPr>
          <w:rFonts w:ascii="Futura Lt BT" w:hAnsi="Futura Lt BT"/>
          <w:i/>
          <w:sz w:val="18"/>
          <w:szCs w:val="18"/>
        </w:rPr>
        <w:t xml:space="preserve"> </w:t>
      </w:r>
      <w:r w:rsidRPr="003E0E09">
        <w:rPr>
          <w:rFonts w:ascii="Futura Lt BT" w:hAnsi="Futura Lt BT"/>
          <w:i/>
          <w:sz w:val="18"/>
          <w:szCs w:val="18"/>
        </w:rPr>
        <w:t>Prostorni</w:t>
      </w:r>
      <w:r w:rsidR="000F14A3" w:rsidRPr="003E0E09">
        <w:rPr>
          <w:rFonts w:ascii="Futura Lt BT" w:hAnsi="Futura Lt BT"/>
          <w:i/>
          <w:sz w:val="18"/>
          <w:szCs w:val="18"/>
        </w:rPr>
        <w:t xml:space="preserve"> </w:t>
      </w:r>
      <w:r w:rsidRPr="003E0E09">
        <w:rPr>
          <w:rFonts w:ascii="Futura Lt BT" w:hAnsi="Futura Lt BT"/>
          <w:i/>
          <w:sz w:val="18"/>
          <w:szCs w:val="18"/>
        </w:rPr>
        <w:t>plan</w:t>
      </w:r>
      <w:r w:rsidR="000F14A3" w:rsidRPr="003E0E09">
        <w:rPr>
          <w:rFonts w:ascii="Futura Lt BT" w:hAnsi="Futura Lt BT"/>
          <w:i/>
          <w:sz w:val="18"/>
          <w:szCs w:val="18"/>
        </w:rPr>
        <w:t xml:space="preserve"> </w:t>
      </w:r>
      <w:r w:rsidRPr="003E0E09">
        <w:rPr>
          <w:rFonts w:ascii="Futura Lt BT" w:hAnsi="Futura Lt BT"/>
          <w:i/>
          <w:sz w:val="18"/>
          <w:szCs w:val="18"/>
        </w:rPr>
        <w:t>Karlovačke</w:t>
      </w:r>
      <w:r w:rsidR="000F14A3" w:rsidRPr="003E0E09">
        <w:rPr>
          <w:rFonts w:ascii="Futura Lt BT" w:hAnsi="Futura Lt BT"/>
          <w:i/>
          <w:sz w:val="18"/>
          <w:szCs w:val="18"/>
        </w:rPr>
        <w:t xml:space="preserve"> </w:t>
      </w:r>
      <w:r w:rsidRPr="003E0E09">
        <w:rPr>
          <w:rFonts w:ascii="Futura Lt BT" w:hAnsi="Futura Lt BT"/>
          <w:i/>
          <w:sz w:val="18"/>
          <w:szCs w:val="18"/>
        </w:rPr>
        <w:t>županije,</w:t>
      </w:r>
      <w:r w:rsidR="000F14A3" w:rsidRPr="003E0E09">
        <w:rPr>
          <w:rFonts w:ascii="Futura Lt BT" w:hAnsi="Futura Lt BT"/>
          <w:i/>
          <w:sz w:val="18"/>
          <w:szCs w:val="18"/>
        </w:rPr>
        <w:t xml:space="preserve"> </w:t>
      </w:r>
      <w:r w:rsidRPr="003E0E09">
        <w:rPr>
          <w:rFonts w:ascii="Futura Lt BT" w:hAnsi="Futura Lt BT"/>
          <w:i/>
          <w:sz w:val="18"/>
          <w:szCs w:val="18"/>
        </w:rPr>
        <w:t>dokumentacija</w:t>
      </w:r>
      <w:r w:rsidR="000F14A3" w:rsidRPr="003E0E09">
        <w:rPr>
          <w:rFonts w:ascii="Futura Lt BT" w:hAnsi="Futura Lt BT"/>
          <w:i/>
          <w:sz w:val="18"/>
          <w:szCs w:val="18"/>
        </w:rPr>
        <w:t xml:space="preserve"> </w:t>
      </w:r>
      <w:r w:rsidRPr="003E0E09">
        <w:rPr>
          <w:rFonts w:ascii="Futura Lt BT" w:hAnsi="Futura Lt BT"/>
          <w:i/>
          <w:sz w:val="18"/>
          <w:szCs w:val="18"/>
        </w:rPr>
        <w:t>Z</w:t>
      </w:r>
      <w:r w:rsidR="000523FF" w:rsidRPr="003E0E09">
        <w:rPr>
          <w:rFonts w:ascii="Futura Lt BT" w:hAnsi="Futura Lt BT"/>
          <w:i/>
          <w:sz w:val="18"/>
          <w:szCs w:val="18"/>
        </w:rPr>
        <w:t>PU</w:t>
      </w:r>
      <w:r w:rsidR="000F14A3" w:rsidRPr="003E0E09">
        <w:rPr>
          <w:rFonts w:ascii="Futura Lt BT" w:hAnsi="Futura Lt BT"/>
          <w:i/>
          <w:sz w:val="18"/>
          <w:szCs w:val="18"/>
        </w:rPr>
        <w:t xml:space="preserve"> </w:t>
      </w:r>
      <w:r w:rsidR="000523FF" w:rsidRPr="003E0E09">
        <w:rPr>
          <w:rFonts w:ascii="Futura Lt BT" w:hAnsi="Futura Lt BT"/>
          <w:i/>
          <w:sz w:val="18"/>
          <w:szCs w:val="18"/>
        </w:rPr>
        <w:t>KŽ</w:t>
      </w:r>
    </w:p>
    <w:p w14:paraId="139255D5" w14:textId="413D0159" w:rsidR="00601B6D" w:rsidRPr="008A4ABD" w:rsidRDefault="00617AF9" w:rsidP="00F04A67">
      <w:pPr>
        <w:jc w:val="both"/>
        <w:rPr>
          <w:rFonts w:ascii="Futura Lt BT" w:hAnsi="Futura Lt BT"/>
          <w:b/>
          <w:sz w:val="24"/>
          <w:szCs w:val="24"/>
        </w:rPr>
      </w:pPr>
      <w:r>
        <w:rPr>
          <w:rFonts w:ascii="Futura Lt BT" w:hAnsi="Futura Lt BT"/>
          <w:sz w:val="24"/>
          <w:szCs w:val="24"/>
        </w:rPr>
        <w:t>N</w:t>
      </w:r>
      <w:r w:rsidR="00690F2A">
        <w:rPr>
          <w:rFonts w:ascii="Futura Lt BT" w:hAnsi="Futura Lt BT"/>
          <w:sz w:val="24"/>
          <w:szCs w:val="24"/>
        </w:rPr>
        <w:t>a</w:t>
      </w:r>
      <w:r w:rsidR="000F14A3">
        <w:rPr>
          <w:rFonts w:ascii="Futura Lt BT" w:hAnsi="Futura Lt BT"/>
          <w:sz w:val="24"/>
          <w:szCs w:val="24"/>
        </w:rPr>
        <w:t xml:space="preserve"> </w:t>
      </w:r>
      <w:r w:rsidR="00F04A67">
        <w:rPr>
          <w:rFonts w:ascii="Futura Lt BT" w:hAnsi="Futura Lt BT"/>
          <w:sz w:val="24"/>
          <w:szCs w:val="24"/>
        </w:rPr>
        <w:t>području</w:t>
      </w:r>
      <w:r w:rsidR="000F14A3">
        <w:rPr>
          <w:rFonts w:ascii="Futura Lt BT" w:hAnsi="Futura Lt BT"/>
          <w:sz w:val="24"/>
          <w:szCs w:val="24"/>
        </w:rPr>
        <w:t xml:space="preserve"> </w:t>
      </w:r>
      <w:r w:rsidR="00F04A67">
        <w:rPr>
          <w:rFonts w:ascii="Futura Lt BT" w:hAnsi="Futura Lt BT"/>
          <w:sz w:val="24"/>
          <w:szCs w:val="24"/>
        </w:rPr>
        <w:t>Karlovačke</w:t>
      </w:r>
      <w:r w:rsidR="000F14A3">
        <w:rPr>
          <w:rFonts w:ascii="Futura Lt BT" w:hAnsi="Futura Lt BT"/>
          <w:sz w:val="24"/>
          <w:szCs w:val="24"/>
        </w:rPr>
        <w:t xml:space="preserve"> </w:t>
      </w:r>
      <w:r w:rsidR="00F04A67">
        <w:rPr>
          <w:rFonts w:ascii="Futura Lt BT" w:hAnsi="Futura Lt BT"/>
          <w:sz w:val="24"/>
          <w:szCs w:val="24"/>
        </w:rPr>
        <w:t>županije</w:t>
      </w:r>
      <w:r w:rsidR="000F14A3">
        <w:rPr>
          <w:rFonts w:ascii="Futura Lt BT" w:hAnsi="Futura Lt BT"/>
          <w:sz w:val="24"/>
          <w:szCs w:val="24"/>
        </w:rPr>
        <w:t xml:space="preserve"> </w:t>
      </w:r>
      <w:r>
        <w:rPr>
          <w:rFonts w:ascii="Futura Lt BT" w:hAnsi="Futura Lt BT"/>
          <w:sz w:val="24"/>
          <w:szCs w:val="24"/>
        </w:rPr>
        <w:t>površina</w:t>
      </w:r>
      <w:r w:rsidR="000F14A3">
        <w:rPr>
          <w:rFonts w:ascii="Futura Lt BT" w:hAnsi="Futura Lt BT"/>
          <w:sz w:val="24"/>
          <w:szCs w:val="24"/>
        </w:rPr>
        <w:t xml:space="preserve"> </w:t>
      </w:r>
      <w:r>
        <w:rPr>
          <w:rFonts w:ascii="Futura Lt BT" w:hAnsi="Futura Lt BT"/>
          <w:sz w:val="24"/>
          <w:szCs w:val="24"/>
        </w:rPr>
        <w:t>izgrađenog</w:t>
      </w:r>
      <w:r w:rsidR="000F14A3">
        <w:rPr>
          <w:rFonts w:ascii="Futura Lt BT" w:hAnsi="Futura Lt BT"/>
          <w:sz w:val="24"/>
          <w:szCs w:val="24"/>
        </w:rPr>
        <w:t xml:space="preserve"> </w:t>
      </w:r>
      <w:r>
        <w:rPr>
          <w:rFonts w:ascii="Futura Lt BT" w:hAnsi="Futura Lt BT"/>
          <w:sz w:val="24"/>
          <w:szCs w:val="24"/>
        </w:rPr>
        <w:t>dijela</w:t>
      </w:r>
      <w:r w:rsidR="000F14A3">
        <w:rPr>
          <w:rFonts w:ascii="Futura Lt BT" w:hAnsi="Futura Lt BT"/>
          <w:sz w:val="24"/>
          <w:szCs w:val="24"/>
        </w:rPr>
        <w:t xml:space="preserve"> </w:t>
      </w:r>
      <w:r>
        <w:rPr>
          <w:rFonts w:ascii="Futura Lt BT" w:hAnsi="Futura Lt BT"/>
          <w:sz w:val="24"/>
          <w:szCs w:val="24"/>
        </w:rPr>
        <w:t>građevinskog</w:t>
      </w:r>
      <w:r w:rsidR="000F14A3">
        <w:rPr>
          <w:rFonts w:ascii="Futura Lt BT" w:hAnsi="Futura Lt BT"/>
          <w:sz w:val="24"/>
          <w:szCs w:val="24"/>
        </w:rPr>
        <w:t xml:space="preserve"> </w:t>
      </w:r>
      <w:r>
        <w:rPr>
          <w:rFonts w:ascii="Futura Lt BT" w:hAnsi="Futura Lt BT"/>
          <w:sz w:val="24"/>
          <w:szCs w:val="24"/>
        </w:rPr>
        <w:t>područja</w:t>
      </w:r>
      <w:r w:rsidR="000F14A3">
        <w:rPr>
          <w:rFonts w:ascii="Futura Lt BT" w:hAnsi="Futura Lt BT"/>
          <w:sz w:val="24"/>
          <w:szCs w:val="24"/>
        </w:rPr>
        <w:t xml:space="preserve"> </w:t>
      </w:r>
      <w:r>
        <w:rPr>
          <w:rFonts w:ascii="Futura Lt BT" w:hAnsi="Futura Lt BT"/>
          <w:sz w:val="24"/>
          <w:szCs w:val="24"/>
        </w:rPr>
        <w:t>po</w:t>
      </w:r>
      <w:r w:rsidR="000F14A3">
        <w:rPr>
          <w:rFonts w:ascii="Futura Lt BT" w:hAnsi="Futura Lt BT"/>
          <w:sz w:val="24"/>
          <w:szCs w:val="24"/>
        </w:rPr>
        <w:t xml:space="preserve"> </w:t>
      </w:r>
      <w:r>
        <w:rPr>
          <w:rFonts w:ascii="Futura Lt BT" w:hAnsi="Futura Lt BT"/>
          <w:sz w:val="24"/>
          <w:szCs w:val="24"/>
        </w:rPr>
        <w:t>stanovniku</w:t>
      </w:r>
      <w:r w:rsidR="000F14A3">
        <w:rPr>
          <w:rFonts w:ascii="Futura Lt BT" w:hAnsi="Futura Lt BT"/>
          <w:sz w:val="24"/>
          <w:szCs w:val="24"/>
        </w:rPr>
        <w:t xml:space="preserve"> </w:t>
      </w:r>
      <w:r>
        <w:rPr>
          <w:rFonts w:ascii="Futura Lt BT" w:hAnsi="Futura Lt BT"/>
          <w:sz w:val="24"/>
          <w:szCs w:val="24"/>
        </w:rPr>
        <w:t>znatno</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veća</w:t>
      </w:r>
      <w:r w:rsidR="000F14A3">
        <w:rPr>
          <w:rFonts w:ascii="Futura Lt BT" w:hAnsi="Futura Lt BT"/>
          <w:sz w:val="24"/>
          <w:szCs w:val="24"/>
        </w:rPr>
        <w:t xml:space="preserve"> </w:t>
      </w:r>
      <w:r>
        <w:rPr>
          <w:rFonts w:ascii="Futura Lt BT" w:hAnsi="Futura Lt BT"/>
          <w:sz w:val="24"/>
          <w:szCs w:val="24"/>
        </w:rPr>
        <w:t>od</w:t>
      </w:r>
      <w:r w:rsidR="000F14A3">
        <w:rPr>
          <w:rFonts w:ascii="Futura Lt BT" w:hAnsi="Futura Lt BT"/>
          <w:sz w:val="24"/>
          <w:szCs w:val="24"/>
        </w:rPr>
        <w:t xml:space="preserve"> </w:t>
      </w:r>
      <w:r>
        <w:rPr>
          <w:rFonts w:ascii="Futura Lt BT" w:hAnsi="Futura Lt BT"/>
          <w:sz w:val="24"/>
          <w:szCs w:val="24"/>
        </w:rPr>
        <w:t>planovima</w:t>
      </w:r>
      <w:r w:rsidR="000F14A3">
        <w:rPr>
          <w:rFonts w:ascii="Futura Lt BT" w:hAnsi="Futura Lt BT"/>
          <w:sz w:val="24"/>
          <w:szCs w:val="24"/>
        </w:rPr>
        <w:t xml:space="preserve"> </w:t>
      </w:r>
      <w:r>
        <w:rPr>
          <w:rFonts w:ascii="Futura Lt BT" w:hAnsi="Futura Lt BT"/>
          <w:sz w:val="24"/>
          <w:szCs w:val="24"/>
        </w:rPr>
        <w:t>iskazanih</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trenut</w:t>
      </w:r>
      <w:r w:rsidR="00C336ED">
        <w:rPr>
          <w:rFonts w:ascii="Futura Lt BT" w:hAnsi="Futura Lt BT"/>
          <w:sz w:val="24"/>
          <w:szCs w:val="24"/>
        </w:rPr>
        <w:t>ačno</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sidR="00690F2A">
        <w:rPr>
          <w:rFonts w:ascii="Futura Lt BT" w:hAnsi="Futura Lt BT"/>
          <w:sz w:val="24"/>
          <w:szCs w:val="24"/>
        </w:rPr>
        <w:t>procjenjuje</w:t>
      </w:r>
      <w:r w:rsidR="000F14A3">
        <w:rPr>
          <w:rFonts w:ascii="Futura Lt BT" w:hAnsi="Futura Lt BT"/>
          <w:sz w:val="24"/>
          <w:szCs w:val="24"/>
        </w:rPr>
        <w:t xml:space="preserve"> </w:t>
      </w:r>
      <w:r w:rsidR="00690F2A">
        <w:rPr>
          <w:rFonts w:ascii="Futura Lt BT" w:hAnsi="Futura Lt BT"/>
          <w:sz w:val="24"/>
          <w:szCs w:val="24"/>
        </w:rPr>
        <w:t>da</w:t>
      </w:r>
      <w:r w:rsidR="000F14A3">
        <w:rPr>
          <w:rFonts w:ascii="Futura Lt BT" w:hAnsi="Futura Lt BT"/>
          <w:sz w:val="24"/>
          <w:szCs w:val="24"/>
        </w:rPr>
        <w:t xml:space="preserve"> </w:t>
      </w:r>
      <w:r w:rsidR="00F04A67">
        <w:rPr>
          <w:rFonts w:ascii="Futura Lt BT" w:hAnsi="Futura Lt BT"/>
          <w:sz w:val="24"/>
          <w:szCs w:val="24"/>
        </w:rPr>
        <w:t>iznosi</w:t>
      </w:r>
      <w:r w:rsidR="000F14A3">
        <w:rPr>
          <w:rFonts w:ascii="Futura Lt BT" w:hAnsi="Futura Lt BT"/>
          <w:sz w:val="24"/>
          <w:szCs w:val="24"/>
        </w:rPr>
        <w:t xml:space="preserve"> </w:t>
      </w:r>
      <w:r w:rsidR="00F04A67">
        <w:rPr>
          <w:rFonts w:ascii="Futura Lt BT" w:hAnsi="Futura Lt BT"/>
          <w:sz w:val="24"/>
          <w:szCs w:val="24"/>
        </w:rPr>
        <w:t>preko</w:t>
      </w:r>
      <w:r w:rsidR="000F14A3">
        <w:rPr>
          <w:rFonts w:ascii="Futura Lt BT" w:hAnsi="Futura Lt BT"/>
          <w:sz w:val="24"/>
          <w:szCs w:val="24"/>
        </w:rPr>
        <w:t xml:space="preserve"> </w:t>
      </w:r>
      <w:r w:rsidR="00F04A67">
        <w:rPr>
          <w:rFonts w:ascii="Futura Lt BT" w:hAnsi="Futura Lt BT"/>
          <w:sz w:val="24"/>
          <w:szCs w:val="24"/>
        </w:rPr>
        <w:t>2.000</w:t>
      </w:r>
      <w:r w:rsidR="000F14A3">
        <w:rPr>
          <w:rFonts w:ascii="Futura Lt BT" w:hAnsi="Futura Lt BT"/>
          <w:sz w:val="24"/>
          <w:szCs w:val="24"/>
        </w:rPr>
        <w:t xml:space="preserve"> </w:t>
      </w:r>
      <w:r w:rsidR="00F04A67">
        <w:rPr>
          <w:rFonts w:ascii="Futura Lt BT" w:hAnsi="Futura Lt BT"/>
          <w:sz w:val="24"/>
          <w:szCs w:val="24"/>
        </w:rPr>
        <w:t>m</w:t>
      </w:r>
      <w:r w:rsidR="00F04A67" w:rsidRPr="00690F2A">
        <w:rPr>
          <w:rFonts w:ascii="Futura Lt BT" w:hAnsi="Futura Lt BT"/>
          <w:sz w:val="24"/>
          <w:szCs w:val="24"/>
          <w:vertAlign w:val="superscript"/>
        </w:rPr>
        <w:t>2</w:t>
      </w:r>
      <w:r w:rsidR="00F04A67">
        <w:rPr>
          <w:rFonts w:ascii="Futura Lt BT" w:hAnsi="Futura Lt BT"/>
          <w:sz w:val="24"/>
          <w:szCs w:val="24"/>
        </w:rPr>
        <w:t>/stanovniku</w:t>
      </w:r>
      <w:r w:rsidR="00690F2A">
        <w:rPr>
          <w:rFonts w:ascii="Futura Lt BT" w:hAnsi="Futura Lt BT"/>
          <w:sz w:val="24"/>
          <w:szCs w:val="24"/>
        </w:rPr>
        <w:t>.</w:t>
      </w:r>
      <w:r w:rsidR="000F14A3">
        <w:rPr>
          <w:rFonts w:ascii="Futura Lt BT" w:hAnsi="Futura Lt BT"/>
          <w:sz w:val="24"/>
          <w:szCs w:val="24"/>
        </w:rPr>
        <w:t xml:space="preserve"> </w:t>
      </w:r>
      <w:r w:rsidR="00690F2A">
        <w:rPr>
          <w:rFonts w:ascii="Futura Lt BT" w:hAnsi="Futura Lt BT"/>
          <w:sz w:val="24"/>
          <w:szCs w:val="24"/>
        </w:rPr>
        <w:t>T</w:t>
      </w:r>
      <w:r w:rsidR="00F04A67">
        <w:rPr>
          <w:rFonts w:ascii="Futura Lt BT" w:hAnsi="Futura Lt BT"/>
          <w:sz w:val="24"/>
          <w:szCs w:val="24"/>
        </w:rPr>
        <w:t>o</w:t>
      </w:r>
      <w:r w:rsidR="000F14A3">
        <w:rPr>
          <w:rFonts w:ascii="Futura Lt BT" w:hAnsi="Futura Lt BT"/>
          <w:sz w:val="24"/>
          <w:szCs w:val="24"/>
        </w:rPr>
        <w:t xml:space="preserve"> </w:t>
      </w:r>
      <w:r w:rsidR="00F04A67">
        <w:rPr>
          <w:rFonts w:ascii="Futura Lt BT" w:hAnsi="Futura Lt BT"/>
          <w:sz w:val="24"/>
          <w:szCs w:val="24"/>
        </w:rPr>
        <w:t>ukazuje</w:t>
      </w:r>
      <w:r w:rsidR="000F14A3">
        <w:rPr>
          <w:rFonts w:ascii="Futura Lt BT" w:hAnsi="Futura Lt BT"/>
          <w:sz w:val="24"/>
          <w:szCs w:val="24"/>
        </w:rPr>
        <w:t xml:space="preserve"> </w:t>
      </w:r>
      <w:r w:rsidR="00F04A67">
        <w:rPr>
          <w:rFonts w:ascii="Futura Lt BT" w:hAnsi="Futura Lt BT"/>
          <w:sz w:val="24"/>
          <w:szCs w:val="24"/>
        </w:rPr>
        <w:t>na</w:t>
      </w:r>
      <w:r w:rsidR="000F14A3">
        <w:rPr>
          <w:rFonts w:ascii="Futura Lt BT" w:hAnsi="Futura Lt BT"/>
          <w:sz w:val="24"/>
          <w:szCs w:val="24"/>
        </w:rPr>
        <w:t xml:space="preserve"> </w:t>
      </w:r>
      <w:r w:rsidR="00F04A67">
        <w:rPr>
          <w:rFonts w:ascii="Futura Lt BT" w:hAnsi="Futura Lt BT"/>
          <w:sz w:val="24"/>
          <w:szCs w:val="24"/>
        </w:rPr>
        <w:t>potrebu</w:t>
      </w:r>
      <w:r w:rsidR="000F14A3">
        <w:rPr>
          <w:rFonts w:ascii="Futura Lt BT" w:hAnsi="Futura Lt BT"/>
          <w:sz w:val="24"/>
          <w:szCs w:val="24"/>
        </w:rPr>
        <w:t xml:space="preserve"> </w:t>
      </w:r>
      <w:r w:rsidR="00F04A67">
        <w:rPr>
          <w:rFonts w:ascii="Futura Lt BT" w:hAnsi="Futura Lt BT"/>
          <w:sz w:val="24"/>
          <w:szCs w:val="24"/>
        </w:rPr>
        <w:t>revidiranja</w:t>
      </w:r>
      <w:r w:rsidR="000F14A3">
        <w:rPr>
          <w:rFonts w:ascii="Futura Lt BT" w:hAnsi="Futura Lt BT"/>
          <w:sz w:val="24"/>
          <w:szCs w:val="24"/>
        </w:rPr>
        <w:t xml:space="preserve"> </w:t>
      </w:r>
      <w:r w:rsidR="00F04A67">
        <w:rPr>
          <w:rFonts w:ascii="Futura Lt BT" w:hAnsi="Futura Lt BT"/>
          <w:sz w:val="24"/>
          <w:szCs w:val="24"/>
        </w:rPr>
        <w:t>sustava</w:t>
      </w:r>
      <w:r w:rsidR="000F14A3">
        <w:rPr>
          <w:rFonts w:ascii="Futura Lt BT" w:hAnsi="Futura Lt BT"/>
          <w:sz w:val="24"/>
          <w:szCs w:val="24"/>
        </w:rPr>
        <w:t xml:space="preserve"> </w:t>
      </w:r>
      <w:r w:rsidR="00F04A67">
        <w:rPr>
          <w:rFonts w:ascii="Futura Lt BT" w:hAnsi="Futura Lt BT"/>
          <w:sz w:val="24"/>
          <w:szCs w:val="24"/>
        </w:rPr>
        <w:t>građevinskih</w:t>
      </w:r>
      <w:r w:rsidR="000F14A3">
        <w:rPr>
          <w:rFonts w:ascii="Futura Lt BT" w:hAnsi="Futura Lt BT"/>
          <w:sz w:val="24"/>
          <w:szCs w:val="24"/>
        </w:rPr>
        <w:t xml:space="preserve"> </w:t>
      </w:r>
      <w:r w:rsidR="00F04A67">
        <w:rPr>
          <w:rFonts w:ascii="Futura Lt BT" w:hAnsi="Futura Lt BT"/>
          <w:sz w:val="24"/>
          <w:szCs w:val="24"/>
        </w:rPr>
        <w:t>područja,</w:t>
      </w:r>
      <w:r w:rsidR="000F14A3">
        <w:rPr>
          <w:rFonts w:ascii="Futura Lt BT" w:hAnsi="Futura Lt BT"/>
          <w:sz w:val="24"/>
          <w:szCs w:val="24"/>
        </w:rPr>
        <w:t xml:space="preserve"> </w:t>
      </w:r>
      <w:r w:rsidR="00F04A67">
        <w:rPr>
          <w:rFonts w:ascii="Futura Lt BT" w:hAnsi="Futura Lt BT"/>
          <w:sz w:val="24"/>
          <w:szCs w:val="24"/>
        </w:rPr>
        <w:t>posebice</w:t>
      </w:r>
      <w:r w:rsidR="000F14A3">
        <w:rPr>
          <w:rFonts w:ascii="Futura Lt BT" w:hAnsi="Futura Lt BT"/>
          <w:sz w:val="24"/>
          <w:szCs w:val="24"/>
        </w:rPr>
        <w:t xml:space="preserve"> </w:t>
      </w:r>
      <w:r w:rsidR="00F04A67">
        <w:rPr>
          <w:rFonts w:ascii="Futura Lt BT" w:hAnsi="Futura Lt BT"/>
          <w:sz w:val="24"/>
          <w:szCs w:val="24"/>
        </w:rPr>
        <w:t>na</w:t>
      </w:r>
      <w:r w:rsidR="000F14A3">
        <w:rPr>
          <w:rFonts w:ascii="Futura Lt BT" w:hAnsi="Futura Lt BT"/>
          <w:sz w:val="24"/>
          <w:szCs w:val="24"/>
        </w:rPr>
        <w:t xml:space="preserve"> </w:t>
      </w:r>
      <w:r w:rsidR="00F04A67">
        <w:rPr>
          <w:rFonts w:ascii="Futura Lt BT" w:hAnsi="Futura Lt BT"/>
          <w:sz w:val="24"/>
          <w:szCs w:val="24"/>
        </w:rPr>
        <w:t>područjima</w:t>
      </w:r>
      <w:r w:rsidR="000F14A3">
        <w:rPr>
          <w:rFonts w:ascii="Futura Lt BT" w:hAnsi="Futura Lt BT"/>
          <w:sz w:val="24"/>
          <w:szCs w:val="24"/>
        </w:rPr>
        <w:t xml:space="preserve"> </w:t>
      </w:r>
      <w:r w:rsidR="00F04A67">
        <w:rPr>
          <w:rFonts w:ascii="Futura Lt BT" w:hAnsi="Futura Lt BT"/>
          <w:sz w:val="24"/>
          <w:szCs w:val="24"/>
        </w:rPr>
        <w:t>koja</w:t>
      </w:r>
      <w:r w:rsidR="000F14A3">
        <w:rPr>
          <w:rFonts w:ascii="Futura Lt BT" w:hAnsi="Futura Lt BT"/>
          <w:sz w:val="24"/>
          <w:szCs w:val="24"/>
        </w:rPr>
        <w:t xml:space="preserve"> </w:t>
      </w:r>
      <w:r w:rsidR="00F04A67">
        <w:rPr>
          <w:rFonts w:ascii="Futura Lt BT" w:hAnsi="Futura Lt BT"/>
          <w:sz w:val="24"/>
          <w:szCs w:val="24"/>
        </w:rPr>
        <w:t>nemaju</w:t>
      </w:r>
      <w:r w:rsidR="000F14A3">
        <w:rPr>
          <w:rFonts w:ascii="Futura Lt BT" w:hAnsi="Futura Lt BT"/>
          <w:sz w:val="24"/>
          <w:szCs w:val="24"/>
        </w:rPr>
        <w:t xml:space="preserve"> </w:t>
      </w:r>
      <w:r w:rsidR="00F04A67">
        <w:rPr>
          <w:rFonts w:ascii="Futura Lt BT" w:hAnsi="Futura Lt BT"/>
          <w:sz w:val="24"/>
          <w:szCs w:val="24"/>
        </w:rPr>
        <w:t>stanovnika</w:t>
      </w:r>
      <w:r w:rsidR="000F14A3">
        <w:rPr>
          <w:rFonts w:ascii="Futura Lt BT" w:hAnsi="Futura Lt BT"/>
          <w:sz w:val="24"/>
          <w:szCs w:val="24"/>
        </w:rPr>
        <w:t xml:space="preserve"> </w:t>
      </w:r>
      <w:r w:rsidR="00F04A67">
        <w:rPr>
          <w:rFonts w:ascii="Futura Lt BT" w:hAnsi="Futura Lt BT"/>
          <w:sz w:val="24"/>
          <w:szCs w:val="24"/>
        </w:rPr>
        <w:t>ili</w:t>
      </w:r>
      <w:r w:rsidR="000F14A3">
        <w:rPr>
          <w:rFonts w:ascii="Futura Lt BT" w:hAnsi="Futura Lt BT"/>
          <w:sz w:val="24"/>
          <w:szCs w:val="24"/>
        </w:rPr>
        <w:t xml:space="preserve"> </w:t>
      </w:r>
      <w:r w:rsidR="00F04A67">
        <w:rPr>
          <w:rFonts w:ascii="Futura Lt BT" w:hAnsi="Futura Lt BT"/>
          <w:sz w:val="24"/>
          <w:szCs w:val="24"/>
        </w:rPr>
        <w:t>je</w:t>
      </w:r>
      <w:r w:rsidR="000F14A3">
        <w:rPr>
          <w:rFonts w:ascii="Futura Lt BT" w:hAnsi="Futura Lt BT"/>
          <w:sz w:val="24"/>
          <w:szCs w:val="24"/>
        </w:rPr>
        <w:t xml:space="preserve"> </w:t>
      </w:r>
      <w:r w:rsidR="00F04A67">
        <w:rPr>
          <w:rFonts w:ascii="Futura Lt BT" w:hAnsi="Futura Lt BT"/>
          <w:sz w:val="24"/>
          <w:szCs w:val="24"/>
        </w:rPr>
        <w:t>gustoća</w:t>
      </w:r>
      <w:r w:rsidR="000F14A3">
        <w:rPr>
          <w:rFonts w:ascii="Futura Lt BT" w:hAnsi="Futura Lt BT"/>
          <w:sz w:val="24"/>
          <w:szCs w:val="24"/>
        </w:rPr>
        <w:t xml:space="preserve"> </w:t>
      </w:r>
      <w:r w:rsidR="00F04A67">
        <w:rPr>
          <w:rFonts w:ascii="Futura Lt BT" w:hAnsi="Futura Lt BT"/>
          <w:sz w:val="24"/>
          <w:szCs w:val="24"/>
        </w:rPr>
        <w:t>naseljenosti</w:t>
      </w:r>
      <w:r w:rsidR="000F14A3">
        <w:rPr>
          <w:rFonts w:ascii="Futura Lt BT" w:hAnsi="Futura Lt BT"/>
          <w:sz w:val="24"/>
          <w:szCs w:val="24"/>
        </w:rPr>
        <w:t xml:space="preserve"> </w:t>
      </w:r>
      <w:r w:rsidR="00F04A67">
        <w:rPr>
          <w:rFonts w:ascii="Futura Lt BT" w:hAnsi="Futura Lt BT"/>
          <w:sz w:val="24"/>
          <w:szCs w:val="24"/>
        </w:rPr>
        <w:t>znatno</w:t>
      </w:r>
      <w:r w:rsidR="000F14A3">
        <w:rPr>
          <w:rFonts w:ascii="Futura Lt BT" w:hAnsi="Futura Lt BT"/>
          <w:sz w:val="24"/>
          <w:szCs w:val="24"/>
        </w:rPr>
        <w:t xml:space="preserve"> </w:t>
      </w:r>
      <w:r w:rsidR="00F04A67">
        <w:rPr>
          <w:rFonts w:ascii="Futura Lt BT" w:hAnsi="Futura Lt BT"/>
          <w:sz w:val="24"/>
          <w:szCs w:val="24"/>
        </w:rPr>
        <w:t>ispod</w:t>
      </w:r>
      <w:r w:rsidR="000F14A3">
        <w:rPr>
          <w:rFonts w:ascii="Futura Lt BT" w:hAnsi="Futura Lt BT"/>
          <w:sz w:val="24"/>
          <w:szCs w:val="24"/>
        </w:rPr>
        <w:t xml:space="preserve"> </w:t>
      </w:r>
      <w:r w:rsidR="00F04A67">
        <w:rPr>
          <w:rFonts w:ascii="Futura Lt BT" w:hAnsi="Futura Lt BT"/>
          <w:sz w:val="24"/>
          <w:szCs w:val="24"/>
        </w:rPr>
        <w:t>prosjeka</w:t>
      </w:r>
      <w:r w:rsidR="000F14A3">
        <w:rPr>
          <w:rFonts w:ascii="Futura Lt BT" w:hAnsi="Futura Lt BT"/>
          <w:sz w:val="24"/>
          <w:szCs w:val="24"/>
        </w:rPr>
        <w:t xml:space="preserve"> </w:t>
      </w:r>
      <w:r w:rsidR="00F04A67">
        <w:rPr>
          <w:rFonts w:ascii="Futura Lt BT" w:hAnsi="Futura Lt BT"/>
          <w:sz w:val="24"/>
          <w:szCs w:val="24"/>
        </w:rPr>
        <w:t>Županije</w:t>
      </w:r>
      <w:r w:rsidR="00690F2A">
        <w:rPr>
          <w:rFonts w:ascii="Futura Lt BT" w:hAnsi="Futura Lt BT"/>
          <w:sz w:val="24"/>
          <w:szCs w:val="24"/>
        </w:rPr>
        <w:t>,</w:t>
      </w:r>
      <w:r w:rsidR="000F14A3">
        <w:rPr>
          <w:rFonts w:ascii="Futura Lt BT" w:hAnsi="Futura Lt BT"/>
          <w:sz w:val="24"/>
          <w:szCs w:val="24"/>
        </w:rPr>
        <w:t xml:space="preserve"> </w:t>
      </w:r>
      <w:r w:rsidR="00690F2A">
        <w:rPr>
          <w:rFonts w:ascii="Futura Lt BT" w:hAnsi="Futura Lt BT"/>
          <w:sz w:val="24"/>
          <w:szCs w:val="24"/>
        </w:rPr>
        <w:t>kako</w:t>
      </w:r>
      <w:r w:rsidR="000F14A3">
        <w:rPr>
          <w:rFonts w:ascii="Futura Lt BT" w:hAnsi="Futura Lt BT"/>
          <w:sz w:val="24"/>
          <w:szCs w:val="24"/>
        </w:rPr>
        <w:t xml:space="preserve"> </w:t>
      </w:r>
      <w:r w:rsidR="00690F2A">
        <w:rPr>
          <w:rFonts w:ascii="Futura Lt BT" w:hAnsi="Futura Lt BT"/>
          <w:sz w:val="24"/>
          <w:szCs w:val="24"/>
        </w:rPr>
        <w:t>vezano</w:t>
      </w:r>
      <w:r w:rsidR="000F14A3">
        <w:rPr>
          <w:rFonts w:ascii="Futura Lt BT" w:hAnsi="Futura Lt BT"/>
          <w:sz w:val="24"/>
          <w:szCs w:val="24"/>
        </w:rPr>
        <w:t xml:space="preserve"> </w:t>
      </w:r>
      <w:r w:rsidR="00690F2A">
        <w:rPr>
          <w:rFonts w:ascii="Futura Lt BT" w:hAnsi="Futura Lt BT"/>
          <w:sz w:val="24"/>
          <w:szCs w:val="24"/>
        </w:rPr>
        <w:t>na</w:t>
      </w:r>
      <w:r w:rsidR="000F14A3">
        <w:rPr>
          <w:rFonts w:ascii="Futura Lt BT" w:hAnsi="Futura Lt BT"/>
          <w:sz w:val="24"/>
          <w:szCs w:val="24"/>
        </w:rPr>
        <w:t xml:space="preserve"> </w:t>
      </w:r>
      <w:r w:rsidR="00690F2A">
        <w:rPr>
          <w:rFonts w:ascii="Futura Lt BT" w:hAnsi="Futura Lt BT"/>
          <w:sz w:val="24"/>
          <w:szCs w:val="24"/>
        </w:rPr>
        <w:t>zakonske</w:t>
      </w:r>
      <w:r w:rsidR="000F14A3">
        <w:rPr>
          <w:rFonts w:ascii="Futura Lt BT" w:hAnsi="Futura Lt BT"/>
          <w:sz w:val="24"/>
          <w:szCs w:val="24"/>
        </w:rPr>
        <w:t xml:space="preserve"> </w:t>
      </w:r>
      <w:r w:rsidR="00690F2A">
        <w:rPr>
          <w:rFonts w:ascii="Futura Lt BT" w:hAnsi="Futura Lt BT"/>
          <w:sz w:val="24"/>
          <w:szCs w:val="24"/>
        </w:rPr>
        <w:t>odredbe,</w:t>
      </w:r>
      <w:r w:rsidR="000F14A3">
        <w:rPr>
          <w:rFonts w:ascii="Futura Lt BT" w:hAnsi="Futura Lt BT"/>
          <w:sz w:val="24"/>
          <w:szCs w:val="24"/>
        </w:rPr>
        <w:t xml:space="preserve"> </w:t>
      </w:r>
      <w:r w:rsidR="00690F2A">
        <w:rPr>
          <w:rFonts w:ascii="Futura Lt BT" w:hAnsi="Futura Lt BT"/>
          <w:sz w:val="24"/>
          <w:szCs w:val="24"/>
        </w:rPr>
        <w:t>tako</w:t>
      </w:r>
      <w:r w:rsidR="000F14A3">
        <w:rPr>
          <w:rFonts w:ascii="Futura Lt BT" w:hAnsi="Futura Lt BT"/>
          <w:sz w:val="24"/>
          <w:szCs w:val="24"/>
        </w:rPr>
        <w:t xml:space="preserve"> </w:t>
      </w:r>
      <w:r w:rsidR="00690F2A">
        <w:rPr>
          <w:rFonts w:ascii="Futura Lt BT" w:hAnsi="Futura Lt BT"/>
          <w:sz w:val="24"/>
          <w:szCs w:val="24"/>
        </w:rPr>
        <w:t>i</w:t>
      </w:r>
      <w:r w:rsidR="000F14A3">
        <w:rPr>
          <w:rFonts w:ascii="Futura Lt BT" w:hAnsi="Futura Lt BT"/>
          <w:sz w:val="24"/>
          <w:szCs w:val="24"/>
        </w:rPr>
        <w:t xml:space="preserve"> </w:t>
      </w:r>
      <w:r w:rsidR="00690F2A">
        <w:rPr>
          <w:rFonts w:ascii="Futura Lt BT" w:hAnsi="Futura Lt BT"/>
          <w:sz w:val="24"/>
          <w:szCs w:val="24"/>
        </w:rPr>
        <w:t>na</w:t>
      </w:r>
      <w:r w:rsidR="000F14A3">
        <w:rPr>
          <w:rFonts w:ascii="Futura Lt BT" w:hAnsi="Futura Lt BT"/>
          <w:sz w:val="24"/>
          <w:szCs w:val="24"/>
        </w:rPr>
        <w:t xml:space="preserve"> </w:t>
      </w:r>
      <w:r w:rsidR="00690F2A">
        <w:rPr>
          <w:rFonts w:ascii="Futura Lt BT" w:hAnsi="Futura Lt BT"/>
          <w:sz w:val="24"/>
          <w:szCs w:val="24"/>
        </w:rPr>
        <w:t>revidiranje</w:t>
      </w:r>
      <w:r w:rsidR="000F14A3">
        <w:rPr>
          <w:rFonts w:ascii="Futura Lt BT" w:hAnsi="Futura Lt BT"/>
          <w:sz w:val="24"/>
          <w:szCs w:val="24"/>
        </w:rPr>
        <w:t xml:space="preserve"> </w:t>
      </w:r>
      <w:r w:rsidR="00690F2A">
        <w:rPr>
          <w:rFonts w:ascii="Futura Lt BT" w:hAnsi="Futura Lt BT"/>
          <w:sz w:val="24"/>
          <w:szCs w:val="24"/>
        </w:rPr>
        <w:t>u</w:t>
      </w:r>
      <w:r w:rsidR="000F14A3">
        <w:rPr>
          <w:rFonts w:ascii="Futura Lt BT" w:hAnsi="Futura Lt BT"/>
          <w:sz w:val="24"/>
          <w:szCs w:val="24"/>
        </w:rPr>
        <w:t xml:space="preserve"> </w:t>
      </w:r>
      <w:r w:rsidR="00690F2A">
        <w:rPr>
          <w:rFonts w:ascii="Futura Lt BT" w:hAnsi="Futura Lt BT"/>
          <w:sz w:val="24"/>
          <w:szCs w:val="24"/>
        </w:rPr>
        <w:t>smislu</w:t>
      </w:r>
      <w:r w:rsidR="000F14A3">
        <w:rPr>
          <w:rFonts w:ascii="Futura Lt BT" w:hAnsi="Futura Lt BT"/>
          <w:sz w:val="24"/>
          <w:szCs w:val="24"/>
        </w:rPr>
        <w:t xml:space="preserve"> </w:t>
      </w:r>
      <w:r w:rsidR="00690F2A">
        <w:rPr>
          <w:rFonts w:ascii="Futura Lt BT" w:hAnsi="Futura Lt BT"/>
          <w:sz w:val="24"/>
          <w:szCs w:val="24"/>
        </w:rPr>
        <w:t>građevinskih</w:t>
      </w:r>
      <w:r w:rsidR="000F14A3">
        <w:rPr>
          <w:rFonts w:ascii="Futura Lt BT" w:hAnsi="Futura Lt BT"/>
          <w:sz w:val="24"/>
          <w:szCs w:val="24"/>
        </w:rPr>
        <w:t xml:space="preserve"> </w:t>
      </w:r>
      <w:r w:rsidR="00690F2A">
        <w:rPr>
          <w:rFonts w:ascii="Futura Lt BT" w:hAnsi="Futura Lt BT"/>
          <w:sz w:val="24"/>
          <w:szCs w:val="24"/>
        </w:rPr>
        <w:t>područja</w:t>
      </w:r>
      <w:r w:rsidR="000F14A3">
        <w:rPr>
          <w:rFonts w:ascii="Futura Lt BT" w:hAnsi="Futura Lt BT"/>
          <w:sz w:val="24"/>
          <w:szCs w:val="24"/>
        </w:rPr>
        <w:t xml:space="preserve"> </w:t>
      </w:r>
      <w:r w:rsidR="00690F2A">
        <w:rPr>
          <w:rFonts w:ascii="Futura Lt BT" w:hAnsi="Futura Lt BT"/>
          <w:sz w:val="24"/>
          <w:szCs w:val="24"/>
        </w:rPr>
        <w:t>kao</w:t>
      </w:r>
      <w:r w:rsidR="000F14A3">
        <w:rPr>
          <w:rFonts w:ascii="Futura Lt BT" w:hAnsi="Futura Lt BT"/>
          <w:sz w:val="24"/>
          <w:szCs w:val="24"/>
        </w:rPr>
        <w:t xml:space="preserve"> </w:t>
      </w:r>
      <w:r w:rsidR="00690F2A">
        <w:rPr>
          <w:rFonts w:ascii="Futura Lt BT" w:hAnsi="Futura Lt BT"/>
          <w:sz w:val="24"/>
          <w:szCs w:val="24"/>
        </w:rPr>
        <w:t>područja</w:t>
      </w:r>
      <w:r w:rsidR="000F14A3">
        <w:rPr>
          <w:rFonts w:ascii="Futura Lt BT" w:hAnsi="Futura Lt BT"/>
          <w:sz w:val="24"/>
          <w:szCs w:val="24"/>
        </w:rPr>
        <w:t xml:space="preserve"> </w:t>
      </w:r>
      <w:r w:rsidR="00690F2A">
        <w:rPr>
          <w:rFonts w:ascii="Futura Lt BT" w:hAnsi="Futura Lt BT"/>
          <w:sz w:val="24"/>
          <w:szCs w:val="24"/>
        </w:rPr>
        <w:t>kojima</w:t>
      </w:r>
      <w:r w:rsidR="000F14A3">
        <w:rPr>
          <w:rFonts w:ascii="Futura Lt BT" w:hAnsi="Futura Lt BT"/>
          <w:sz w:val="24"/>
          <w:szCs w:val="24"/>
        </w:rPr>
        <w:t xml:space="preserve"> </w:t>
      </w:r>
      <w:r w:rsidR="00690F2A">
        <w:rPr>
          <w:rFonts w:ascii="Futura Lt BT" w:hAnsi="Futura Lt BT"/>
          <w:sz w:val="24"/>
          <w:szCs w:val="24"/>
        </w:rPr>
        <w:t>se</w:t>
      </w:r>
      <w:r w:rsidR="000F14A3">
        <w:rPr>
          <w:rFonts w:ascii="Futura Lt BT" w:hAnsi="Futura Lt BT"/>
          <w:sz w:val="24"/>
          <w:szCs w:val="24"/>
        </w:rPr>
        <w:t xml:space="preserve"> </w:t>
      </w:r>
      <w:r w:rsidR="00690F2A">
        <w:rPr>
          <w:rFonts w:ascii="Futura Lt BT" w:hAnsi="Futura Lt BT"/>
          <w:sz w:val="24"/>
          <w:szCs w:val="24"/>
        </w:rPr>
        <w:t>dopušta</w:t>
      </w:r>
      <w:r w:rsidR="000F14A3">
        <w:rPr>
          <w:rFonts w:ascii="Futura Lt BT" w:hAnsi="Futura Lt BT"/>
          <w:sz w:val="24"/>
          <w:szCs w:val="24"/>
        </w:rPr>
        <w:t xml:space="preserve"> </w:t>
      </w:r>
      <w:r w:rsidR="00690F2A">
        <w:rPr>
          <w:rFonts w:ascii="Futura Lt BT" w:hAnsi="Futura Lt BT"/>
          <w:sz w:val="24"/>
          <w:szCs w:val="24"/>
        </w:rPr>
        <w:t>gradnja</w:t>
      </w:r>
      <w:r w:rsidR="000F14A3">
        <w:rPr>
          <w:rFonts w:ascii="Futura Lt BT" w:hAnsi="Futura Lt BT"/>
          <w:sz w:val="24"/>
          <w:szCs w:val="24"/>
        </w:rPr>
        <w:t xml:space="preserve"> </w:t>
      </w:r>
      <w:r w:rsidR="00690F2A">
        <w:rPr>
          <w:rFonts w:ascii="Futura Lt BT" w:hAnsi="Futura Lt BT"/>
          <w:sz w:val="24"/>
          <w:szCs w:val="24"/>
        </w:rPr>
        <w:t>na</w:t>
      </w:r>
      <w:r w:rsidR="000F14A3">
        <w:rPr>
          <w:rFonts w:ascii="Futura Lt BT" w:hAnsi="Futura Lt BT"/>
          <w:sz w:val="24"/>
          <w:szCs w:val="24"/>
        </w:rPr>
        <w:t xml:space="preserve"> </w:t>
      </w:r>
      <w:r w:rsidR="00690F2A">
        <w:rPr>
          <w:rFonts w:ascii="Futura Lt BT" w:hAnsi="Futura Lt BT"/>
          <w:sz w:val="24"/>
          <w:szCs w:val="24"/>
        </w:rPr>
        <w:t>određenom</w:t>
      </w:r>
      <w:r w:rsidR="000F14A3">
        <w:rPr>
          <w:rFonts w:ascii="Futura Lt BT" w:hAnsi="Futura Lt BT"/>
          <w:sz w:val="24"/>
          <w:szCs w:val="24"/>
        </w:rPr>
        <w:t xml:space="preserve"> </w:t>
      </w:r>
      <w:r w:rsidR="00690F2A">
        <w:rPr>
          <w:rFonts w:ascii="Futura Lt BT" w:hAnsi="Futura Lt BT"/>
          <w:sz w:val="24"/>
          <w:szCs w:val="24"/>
        </w:rPr>
        <w:t>prostoru</w:t>
      </w:r>
      <w:r w:rsidR="000F14A3">
        <w:rPr>
          <w:rFonts w:ascii="Futura Lt BT" w:hAnsi="Futura Lt BT"/>
          <w:sz w:val="24"/>
          <w:szCs w:val="24"/>
        </w:rPr>
        <w:t xml:space="preserve"> </w:t>
      </w:r>
      <w:r w:rsidR="00690F2A">
        <w:rPr>
          <w:rFonts w:ascii="Futura Lt BT" w:hAnsi="Futura Lt BT"/>
          <w:sz w:val="24"/>
          <w:szCs w:val="24"/>
        </w:rPr>
        <w:t>(posebice</w:t>
      </w:r>
      <w:r w:rsidR="000F14A3">
        <w:rPr>
          <w:rFonts w:ascii="Futura Lt BT" w:hAnsi="Futura Lt BT"/>
          <w:sz w:val="24"/>
          <w:szCs w:val="24"/>
        </w:rPr>
        <w:t xml:space="preserve"> </w:t>
      </w:r>
      <w:r w:rsidR="00690F2A">
        <w:rPr>
          <w:rFonts w:ascii="Futura Lt BT" w:hAnsi="Futura Lt BT"/>
          <w:sz w:val="24"/>
          <w:szCs w:val="24"/>
        </w:rPr>
        <w:t>na</w:t>
      </w:r>
      <w:r w:rsidR="000F14A3">
        <w:rPr>
          <w:rFonts w:ascii="Futura Lt BT" w:hAnsi="Futura Lt BT"/>
          <w:sz w:val="24"/>
          <w:szCs w:val="24"/>
        </w:rPr>
        <w:t xml:space="preserve"> </w:t>
      </w:r>
      <w:r w:rsidR="00690F2A">
        <w:rPr>
          <w:rFonts w:ascii="Futura Lt BT" w:hAnsi="Futura Lt BT"/>
          <w:sz w:val="24"/>
          <w:szCs w:val="24"/>
        </w:rPr>
        <w:t>demografski</w:t>
      </w:r>
      <w:r w:rsidR="000F14A3">
        <w:rPr>
          <w:rFonts w:ascii="Futura Lt BT" w:hAnsi="Futura Lt BT"/>
          <w:sz w:val="24"/>
          <w:szCs w:val="24"/>
        </w:rPr>
        <w:t xml:space="preserve"> </w:t>
      </w:r>
      <w:r w:rsidR="00690F2A">
        <w:rPr>
          <w:rFonts w:ascii="Futura Lt BT" w:hAnsi="Futura Lt BT"/>
          <w:sz w:val="24"/>
          <w:szCs w:val="24"/>
        </w:rPr>
        <w:t>ispražnjenim</w:t>
      </w:r>
      <w:r w:rsidR="000F14A3">
        <w:rPr>
          <w:rFonts w:ascii="Futura Lt BT" w:hAnsi="Futura Lt BT"/>
          <w:sz w:val="24"/>
          <w:szCs w:val="24"/>
        </w:rPr>
        <w:t xml:space="preserve"> </w:t>
      </w:r>
      <w:r w:rsidR="00690F2A">
        <w:rPr>
          <w:rFonts w:ascii="Futura Lt BT" w:hAnsi="Futura Lt BT"/>
          <w:sz w:val="24"/>
          <w:szCs w:val="24"/>
        </w:rPr>
        <w:t>područjima).</w:t>
      </w:r>
      <w:r w:rsidR="000F14A3">
        <w:rPr>
          <w:rFonts w:ascii="Futura Lt BT" w:hAnsi="Futura Lt BT"/>
          <w:sz w:val="24"/>
          <w:szCs w:val="24"/>
        </w:rPr>
        <w:t xml:space="preserve"> </w:t>
      </w:r>
    </w:p>
    <w:p w14:paraId="6FF38DA4" w14:textId="54FBAFD6" w:rsidR="00781A96" w:rsidRPr="008A4ABD" w:rsidRDefault="00530FB7" w:rsidP="004513F4">
      <w:pPr>
        <w:jc w:val="both"/>
        <w:rPr>
          <w:rFonts w:ascii="Futura Lt BT" w:hAnsi="Futura Lt BT"/>
          <w:b/>
          <w:sz w:val="24"/>
          <w:szCs w:val="24"/>
        </w:rPr>
      </w:pPr>
      <w:r>
        <w:rPr>
          <w:rFonts w:ascii="Futura Lt BT" w:hAnsi="Futura Lt BT"/>
          <w:b/>
          <w:sz w:val="24"/>
          <w:szCs w:val="24"/>
        </w:rPr>
        <w:t>Građevinska</w:t>
      </w:r>
      <w:r w:rsidR="000F14A3">
        <w:rPr>
          <w:rFonts w:ascii="Futura Lt BT" w:hAnsi="Futura Lt BT"/>
          <w:b/>
          <w:sz w:val="24"/>
          <w:szCs w:val="24"/>
        </w:rPr>
        <w:t xml:space="preserve"> </w:t>
      </w:r>
      <w:r>
        <w:rPr>
          <w:rFonts w:ascii="Futura Lt BT" w:hAnsi="Futura Lt BT"/>
          <w:b/>
          <w:sz w:val="24"/>
          <w:szCs w:val="24"/>
        </w:rPr>
        <w:t>područja</w:t>
      </w:r>
      <w:r w:rsidR="000F14A3">
        <w:rPr>
          <w:rFonts w:ascii="Futura Lt BT" w:hAnsi="Futura Lt BT"/>
          <w:b/>
          <w:sz w:val="24"/>
          <w:szCs w:val="24"/>
        </w:rPr>
        <w:t xml:space="preserve"> </w:t>
      </w:r>
      <w:r>
        <w:rPr>
          <w:rFonts w:ascii="Futura Lt BT" w:hAnsi="Futura Lt BT"/>
          <w:b/>
          <w:sz w:val="24"/>
          <w:szCs w:val="24"/>
        </w:rPr>
        <w:t>određena</w:t>
      </w:r>
      <w:r w:rsidR="000F14A3">
        <w:rPr>
          <w:rFonts w:ascii="Futura Lt BT" w:hAnsi="Futura Lt BT"/>
          <w:b/>
          <w:sz w:val="24"/>
          <w:szCs w:val="24"/>
        </w:rPr>
        <w:t xml:space="preserve"> </w:t>
      </w:r>
      <w:r>
        <w:rPr>
          <w:rFonts w:ascii="Futura Lt BT" w:hAnsi="Futura Lt BT"/>
          <w:b/>
          <w:sz w:val="24"/>
          <w:szCs w:val="24"/>
        </w:rPr>
        <w:t>u</w:t>
      </w:r>
      <w:r w:rsidR="000F14A3">
        <w:rPr>
          <w:rFonts w:ascii="Futura Lt BT" w:hAnsi="Futura Lt BT"/>
          <w:b/>
          <w:sz w:val="24"/>
          <w:szCs w:val="24"/>
        </w:rPr>
        <w:t xml:space="preserve"> </w:t>
      </w:r>
      <w:r>
        <w:rPr>
          <w:rFonts w:ascii="Futura Lt BT" w:hAnsi="Futura Lt BT"/>
          <w:b/>
          <w:sz w:val="24"/>
          <w:szCs w:val="24"/>
        </w:rPr>
        <w:t>prostornim</w:t>
      </w:r>
      <w:r w:rsidR="000F14A3">
        <w:rPr>
          <w:rFonts w:ascii="Futura Lt BT" w:hAnsi="Futura Lt BT"/>
          <w:b/>
          <w:sz w:val="24"/>
          <w:szCs w:val="24"/>
        </w:rPr>
        <w:t xml:space="preserve"> </w:t>
      </w:r>
      <w:r>
        <w:rPr>
          <w:rFonts w:ascii="Futura Lt BT" w:hAnsi="Futura Lt BT"/>
          <w:b/>
          <w:sz w:val="24"/>
          <w:szCs w:val="24"/>
        </w:rPr>
        <w:t>planovima</w:t>
      </w:r>
      <w:r w:rsidR="000F14A3">
        <w:rPr>
          <w:rFonts w:ascii="Futura Lt BT" w:hAnsi="Futura Lt BT"/>
          <w:b/>
          <w:sz w:val="24"/>
          <w:szCs w:val="24"/>
        </w:rPr>
        <w:t xml:space="preserve"> </w:t>
      </w:r>
      <w:r>
        <w:rPr>
          <w:rFonts w:ascii="Futura Lt BT" w:hAnsi="Futura Lt BT"/>
          <w:b/>
          <w:sz w:val="24"/>
          <w:szCs w:val="24"/>
        </w:rPr>
        <w:t>uređenja</w:t>
      </w:r>
      <w:r w:rsidR="000F14A3">
        <w:rPr>
          <w:rFonts w:ascii="Futura Lt BT" w:hAnsi="Futura Lt BT"/>
          <w:b/>
          <w:sz w:val="24"/>
          <w:szCs w:val="24"/>
        </w:rPr>
        <w:t xml:space="preserve"> </w:t>
      </w:r>
      <w:r>
        <w:rPr>
          <w:rFonts w:ascii="Futura Lt BT" w:hAnsi="Futura Lt BT"/>
          <w:b/>
          <w:sz w:val="24"/>
          <w:szCs w:val="24"/>
        </w:rPr>
        <w:t>gradova</w:t>
      </w:r>
      <w:r w:rsidR="000F14A3">
        <w:rPr>
          <w:rFonts w:ascii="Futura Lt BT" w:hAnsi="Futura Lt BT"/>
          <w:b/>
          <w:sz w:val="24"/>
          <w:szCs w:val="24"/>
        </w:rPr>
        <w:t xml:space="preserve"> </w:t>
      </w:r>
      <w:r>
        <w:rPr>
          <w:rFonts w:ascii="Futura Lt BT" w:hAnsi="Futura Lt BT"/>
          <w:b/>
          <w:sz w:val="24"/>
          <w:szCs w:val="24"/>
        </w:rPr>
        <w:t>i</w:t>
      </w:r>
      <w:r w:rsidR="000F14A3">
        <w:rPr>
          <w:rFonts w:ascii="Futura Lt BT" w:hAnsi="Futura Lt BT"/>
          <w:b/>
          <w:sz w:val="24"/>
          <w:szCs w:val="24"/>
        </w:rPr>
        <w:t xml:space="preserve"> </w:t>
      </w:r>
      <w:r>
        <w:rPr>
          <w:rFonts w:ascii="Futura Lt BT" w:hAnsi="Futura Lt BT"/>
          <w:b/>
          <w:sz w:val="24"/>
          <w:szCs w:val="24"/>
        </w:rPr>
        <w:t>općina</w:t>
      </w:r>
      <w:r w:rsidR="000F14A3">
        <w:rPr>
          <w:rFonts w:ascii="Futura Lt BT" w:hAnsi="Futura Lt BT"/>
          <w:b/>
          <w:sz w:val="24"/>
          <w:szCs w:val="24"/>
        </w:rPr>
        <w:t xml:space="preserve"> </w:t>
      </w:r>
      <w:r>
        <w:rPr>
          <w:rFonts w:ascii="Futura Lt BT" w:hAnsi="Futura Lt BT"/>
          <w:b/>
          <w:sz w:val="24"/>
          <w:szCs w:val="24"/>
        </w:rPr>
        <w:t>su</w:t>
      </w:r>
      <w:r w:rsidR="000F14A3">
        <w:rPr>
          <w:rFonts w:ascii="Futura Lt BT" w:hAnsi="Futura Lt BT"/>
          <w:b/>
          <w:sz w:val="24"/>
          <w:szCs w:val="24"/>
        </w:rPr>
        <w:t xml:space="preserve"> </w:t>
      </w:r>
      <w:r w:rsidR="00781A96" w:rsidRPr="008A4ABD">
        <w:rPr>
          <w:rFonts w:ascii="Futura Lt BT" w:hAnsi="Futura Lt BT"/>
          <w:b/>
          <w:sz w:val="24"/>
          <w:szCs w:val="24"/>
        </w:rPr>
        <w:t>predimenzionirana</w:t>
      </w:r>
      <w:r w:rsidR="000F14A3">
        <w:rPr>
          <w:rFonts w:ascii="Futura Lt BT" w:hAnsi="Futura Lt BT"/>
          <w:b/>
          <w:sz w:val="24"/>
          <w:szCs w:val="24"/>
        </w:rPr>
        <w:t xml:space="preserve"> </w:t>
      </w:r>
      <w:r w:rsidR="00781A96" w:rsidRPr="008A4ABD">
        <w:rPr>
          <w:rFonts w:ascii="Futura Lt BT" w:hAnsi="Futura Lt BT"/>
          <w:b/>
          <w:sz w:val="24"/>
          <w:szCs w:val="24"/>
        </w:rPr>
        <w:t>u</w:t>
      </w:r>
      <w:r w:rsidR="000F14A3">
        <w:rPr>
          <w:rFonts w:ascii="Futura Lt BT" w:hAnsi="Futura Lt BT"/>
          <w:b/>
          <w:sz w:val="24"/>
          <w:szCs w:val="24"/>
        </w:rPr>
        <w:t xml:space="preserve"> </w:t>
      </w:r>
      <w:r w:rsidR="00781A96" w:rsidRPr="008A4ABD">
        <w:rPr>
          <w:rFonts w:ascii="Futura Lt BT" w:hAnsi="Futura Lt BT"/>
          <w:b/>
          <w:sz w:val="24"/>
          <w:szCs w:val="24"/>
        </w:rPr>
        <w:t>odnosu</w:t>
      </w:r>
      <w:r w:rsidR="000F14A3">
        <w:rPr>
          <w:rFonts w:ascii="Futura Lt BT" w:hAnsi="Futura Lt BT"/>
          <w:b/>
          <w:sz w:val="24"/>
          <w:szCs w:val="24"/>
        </w:rPr>
        <w:t xml:space="preserve"> </w:t>
      </w:r>
      <w:r w:rsidR="00781A96" w:rsidRPr="008A4ABD">
        <w:rPr>
          <w:rFonts w:ascii="Futura Lt BT" w:hAnsi="Futura Lt BT"/>
          <w:b/>
          <w:sz w:val="24"/>
          <w:szCs w:val="24"/>
        </w:rPr>
        <w:t>na</w:t>
      </w:r>
      <w:r w:rsidR="000F14A3">
        <w:rPr>
          <w:rFonts w:ascii="Futura Lt BT" w:hAnsi="Futura Lt BT"/>
          <w:b/>
          <w:sz w:val="24"/>
          <w:szCs w:val="24"/>
        </w:rPr>
        <w:t xml:space="preserve"> </w:t>
      </w:r>
      <w:r w:rsidR="00781A96" w:rsidRPr="008A4ABD">
        <w:rPr>
          <w:rFonts w:ascii="Futura Lt BT" w:hAnsi="Futura Lt BT"/>
          <w:b/>
          <w:sz w:val="24"/>
          <w:szCs w:val="24"/>
        </w:rPr>
        <w:t>odredbe</w:t>
      </w:r>
      <w:r w:rsidR="000F14A3">
        <w:rPr>
          <w:rFonts w:ascii="Futura Lt BT" w:hAnsi="Futura Lt BT"/>
          <w:b/>
          <w:sz w:val="24"/>
          <w:szCs w:val="24"/>
        </w:rPr>
        <w:t xml:space="preserve"> </w:t>
      </w:r>
      <w:r w:rsidR="00781A96" w:rsidRPr="008A4ABD">
        <w:rPr>
          <w:rFonts w:ascii="Futura Lt BT" w:hAnsi="Futura Lt BT"/>
          <w:b/>
          <w:sz w:val="24"/>
          <w:szCs w:val="24"/>
        </w:rPr>
        <w:t>PPKŽ-a</w:t>
      </w:r>
      <w:r>
        <w:rPr>
          <w:rFonts w:ascii="Futura Lt BT" w:hAnsi="Futura Lt BT"/>
          <w:b/>
          <w:sz w:val="24"/>
          <w:szCs w:val="24"/>
        </w:rPr>
        <w:t>,</w:t>
      </w:r>
      <w:r w:rsidR="000F14A3">
        <w:rPr>
          <w:rFonts w:ascii="Futura Lt BT" w:hAnsi="Futura Lt BT"/>
          <w:b/>
          <w:sz w:val="24"/>
          <w:szCs w:val="24"/>
        </w:rPr>
        <w:t xml:space="preserve"> </w:t>
      </w:r>
      <w:r>
        <w:rPr>
          <w:rFonts w:ascii="Futura Lt BT" w:hAnsi="Futura Lt BT"/>
          <w:b/>
          <w:sz w:val="24"/>
          <w:szCs w:val="24"/>
        </w:rPr>
        <w:t>ali</w:t>
      </w:r>
      <w:r w:rsidR="000F14A3">
        <w:rPr>
          <w:rFonts w:ascii="Futura Lt BT" w:hAnsi="Futura Lt BT"/>
          <w:b/>
          <w:sz w:val="24"/>
          <w:szCs w:val="24"/>
        </w:rPr>
        <w:t xml:space="preserve"> </w:t>
      </w:r>
      <w:r w:rsidR="00F04A67">
        <w:rPr>
          <w:rFonts w:ascii="Futura Lt BT" w:hAnsi="Futura Lt BT"/>
          <w:b/>
          <w:sz w:val="24"/>
          <w:szCs w:val="24"/>
        </w:rPr>
        <w:t>i</w:t>
      </w:r>
      <w:r w:rsidR="000F14A3">
        <w:rPr>
          <w:rFonts w:ascii="Futura Lt BT" w:hAnsi="Futura Lt BT"/>
          <w:b/>
          <w:sz w:val="24"/>
          <w:szCs w:val="24"/>
        </w:rPr>
        <w:t xml:space="preserve"> </w:t>
      </w:r>
      <w:r w:rsidR="00F04A67">
        <w:rPr>
          <w:rFonts w:ascii="Futura Lt BT" w:hAnsi="Futura Lt BT"/>
          <w:b/>
          <w:sz w:val="24"/>
          <w:szCs w:val="24"/>
        </w:rPr>
        <w:t>realne</w:t>
      </w:r>
      <w:r w:rsidR="000F14A3">
        <w:rPr>
          <w:rFonts w:ascii="Futura Lt BT" w:hAnsi="Futura Lt BT"/>
          <w:b/>
          <w:sz w:val="24"/>
          <w:szCs w:val="24"/>
        </w:rPr>
        <w:t xml:space="preserve"> </w:t>
      </w:r>
      <w:r w:rsidR="00F04A67">
        <w:rPr>
          <w:rFonts w:ascii="Futura Lt BT" w:hAnsi="Futura Lt BT"/>
          <w:b/>
          <w:sz w:val="24"/>
          <w:szCs w:val="24"/>
        </w:rPr>
        <w:t>potrebe</w:t>
      </w:r>
      <w:r w:rsidR="000F14A3">
        <w:rPr>
          <w:rFonts w:ascii="Futura Lt BT" w:hAnsi="Futura Lt BT"/>
          <w:b/>
          <w:sz w:val="24"/>
          <w:szCs w:val="24"/>
        </w:rPr>
        <w:t xml:space="preserve"> </w:t>
      </w:r>
      <w:r>
        <w:rPr>
          <w:rFonts w:ascii="Futura Lt BT" w:hAnsi="Futura Lt BT"/>
          <w:b/>
          <w:sz w:val="24"/>
          <w:szCs w:val="24"/>
        </w:rPr>
        <w:t>demografskog</w:t>
      </w:r>
      <w:r w:rsidR="000F14A3">
        <w:rPr>
          <w:rFonts w:ascii="Futura Lt BT" w:hAnsi="Futura Lt BT"/>
          <w:b/>
          <w:sz w:val="24"/>
          <w:szCs w:val="24"/>
        </w:rPr>
        <w:t xml:space="preserve"> </w:t>
      </w:r>
      <w:r>
        <w:rPr>
          <w:rFonts w:ascii="Futura Lt BT" w:hAnsi="Futura Lt BT"/>
          <w:b/>
          <w:sz w:val="24"/>
          <w:szCs w:val="24"/>
        </w:rPr>
        <w:t>i</w:t>
      </w:r>
      <w:r w:rsidR="000F14A3">
        <w:rPr>
          <w:rFonts w:ascii="Futura Lt BT" w:hAnsi="Futura Lt BT"/>
          <w:b/>
          <w:sz w:val="24"/>
          <w:szCs w:val="24"/>
        </w:rPr>
        <w:t xml:space="preserve"> </w:t>
      </w:r>
      <w:r>
        <w:rPr>
          <w:rFonts w:ascii="Futura Lt BT" w:hAnsi="Futura Lt BT"/>
          <w:b/>
          <w:sz w:val="24"/>
          <w:szCs w:val="24"/>
        </w:rPr>
        <w:t>gospodarskog</w:t>
      </w:r>
      <w:r w:rsidR="000F14A3">
        <w:rPr>
          <w:rFonts w:ascii="Futura Lt BT" w:hAnsi="Futura Lt BT"/>
          <w:b/>
          <w:sz w:val="24"/>
          <w:szCs w:val="24"/>
        </w:rPr>
        <w:t xml:space="preserve"> </w:t>
      </w:r>
      <w:r w:rsidR="00F04A67">
        <w:rPr>
          <w:rFonts w:ascii="Futura Lt BT" w:hAnsi="Futura Lt BT"/>
          <w:b/>
          <w:sz w:val="24"/>
          <w:szCs w:val="24"/>
        </w:rPr>
        <w:t>razvoja</w:t>
      </w:r>
      <w:r w:rsidR="00781A96" w:rsidRPr="008A4ABD">
        <w:rPr>
          <w:rFonts w:ascii="Futura Lt BT" w:hAnsi="Futura Lt BT"/>
          <w:b/>
          <w:sz w:val="24"/>
          <w:szCs w:val="24"/>
        </w:rPr>
        <w:t>.</w:t>
      </w:r>
      <w:r w:rsidR="000F14A3">
        <w:rPr>
          <w:rFonts w:ascii="Futura Lt BT" w:hAnsi="Futura Lt BT"/>
          <w:b/>
          <w:sz w:val="24"/>
          <w:szCs w:val="24"/>
        </w:rPr>
        <w:t xml:space="preserve"> </w:t>
      </w:r>
    </w:p>
    <w:p w14:paraId="6D8DAE6F" w14:textId="4D063981" w:rsidR="00423B4B" w:rsidRDefault="00530FB7" w:rsidP="00530FB7">
      <w:pPr>
        <w:jc w:val="both"/>
        <w:rPr>
          <w:rFonts w:ascii="Futura Lt BT" w:hAnsi="Futura Lt BT"/>
          <w:b/>
          <w:sz w:val="24"/>
          <w:szCs w:val="24"/>
        </w:rPr>
      </w:pPr>
      <w:r w:rsidRPr="00423B4B">
        <w:rPr>
          <w:rFonts w:ascii="Futura Lt BT" w:hAnsi="Futura Lt BT"/>
          <w:b/>
          <w:sz w:val="24"/>
          <w:szCs w:val="24"/>
        </w:rPr>
        <w:t>Kao</w:t>
      </w:r>
      <w:r w:rsidR="000F14A3">
        <w:rPr>
          <w:rFonts w:ascii="Futura Lt BT" w:hAnsi="Futura Lt BT"/>
          <w:b/>
          <w:sz w:val="24"/>
          <w:szCs w:val="24"/>
        </w:rPr>
        <w:t xml:space="preserve"> </w:t>
      </w:r>
      <w:r w:rsidRPr="00423B4B">
        <w:rPr>
          <w:rFonts w:ascii="Futura Lt BT" w:hAnsi="Futura Lt BT"/>
          <w:b/>
          <w:sz w:val="24"/>
          <w:szCs w:val="24"/>
        </w:rPr>
        <w:t>prvi</w:t>
      </w:r>
      <w:r w:rsidR="000F14A3">
        <w:rPr>
          <w:rFonts w:ascii="Futura Lt BT" w:hAnsi="Futura Lt BT"/>
          <w:b/>
          <w:sz w:val="24"/>
          <w:szCs w:val="24"/>
        </w:rPr>
        <w:t xml:space="preserve"> </w:t>
      </w:r>
      <w:r w:rsidRPr="00423B4B">
        <w:rPr>
          <w:rFonts w:ascii="Futura Lt BT" w:hAnsi="Futura Lt BT"/>
          <w:b/>
          <w:sz w:val="24"/>
          <w:szCs w:val="24"/>
        </w:rPr>
        <w:t>korak</w:t>
      </w:r>
      <w:r w:rsidR="000F14A3">
        <w:rPr>
          <w:rFonts w:ascii="Futura Lt BT" w:hAnsi="Futura Lt BT"/>
          <w:b/>
          <w:sz w:val="24"/>
          <w:szCs w:val="24"/>
        </w:rPr>
        <w:t xml:space="preserve"> </w:t>
      </w:r>
      <w:r w:rsidRPr="00423B4B">
        <w:rPr>
          <w:rFonts w:ascii="Futura Lt BT" w:hAnsi="Futura Lt BT"/>
          <w:b/>
          <w:sz w:val="24"/>
          <w:szCs w:val="24"/>
        </w:rPr>
        <w:t>racionalizacije</w:t>
      </w:r>
      <w:r w:rsidR="000F14A3">
        <w:rPr>
          <w:rFonts w:ascii="Futura Lt BT" w:hAnsi="Futura Lt BT"/>
          <w:b/>
          <w:sz w:val="24"/>
          <w:szCs w:val="24"/>
        </w:rPr>
        <w:t xml:space="preserve"> </w:t>
      </w:r>
      <w:r w:rsidRPr="00423B4B">
        <w:rPr>
          <w:rFonts w:ascii="Futura Lt BT" w:hAnsi="Futura Lt BT"/>
          <w:b/>
          <w:sz w:val="24"/>
          <w:szCs w:val="24"/>
        </w:rPr>
        <w:t>veličina</w:t>
      </w:r>
      <w:r w:rsidR="000F14A3">
        <w:rPr>
          <w:rFonts w:ascii="Futura Lt BT" w:hAnsi="Futura Lt BT"/>
          <w:b/>
          <w:sz w:val="24"/>
          <w:szCs w:val="24"/>
        </w:rPr>
        <w:t xml:space="preserve"> </w:t>
      </w:r>
      <w:r w:rsidRPr="00423B4B">
        <w:rPr>
          <w:rFonts w:ascii="Futura Lt BT" w:hAnsi="Futura Lt BT"/>
          <w:b/>
          <w:sz w:val="24"/>
          <w:szCs w:val="24"/>
        </w:rPr>
        <w:t>i</w:t>
      </w:r>
      <w:r w:rsidR="000F14A3">
        <w:rPr>
          <w:rFonts w:ascii="Futura Lt BT" w:hAnsi="Futura Lt BT"/>
          <w:b/>
          <w:sz w:val="24"/>
          <w:szCs w:val="24"/>
        </w:rPr>
        <w:t xml:space="preserve"> </w:t>
      </w:r>
      <w:r w:rsidRPr="00423B4B">
        <w:rPr>
          <w:rFonts w:ascii="Futura Lt BT" w:hAnsi="Futura Lt BT"/>
          <w:b/>
          <w:sz w:val="24"/>
          <w:szCs w:val="24"/>
        </w:rPr>
        <w:t>razmještaja</w:t>
      </w:r>
      <w:r w:rsidR="000F14A3">
        <w:rPr>
          <w:rFonts w:ascii="Futura Lt BT" w:hAnsi="Futura Lt BT"/>
          <w:b/>
          <w:sz w:val="24"/>
          <w:szCs w:val="24"/>
        </w:rPr>
        <w:t xml:space="preserve"> </w:t>
      </w:r>
      <w:r w:rsidRPr="00423B4B">
        <w:rPr>
          <w:rFonts w:ascii="Futura Lt BT" w:hAnsi="Futura Lt BT"/>
          <w:b/>
          <w:sz w:val="24"/>
          <w:szCs w:val="24"/>
        </w:rPr>
        <w:t>građevinskih</w:t>
      </w:r>
      <w:r w:rsidR="000F14A3">
        <w:rPr>
          <w:rFonts w:ascii="Futura Lt BT" w:hAnsi="Futura Lt BT"/>
          <w:b/>
          <w:sz w:val="24"/>
          <w:szCs w:val="24"/>
        </w:rPr>
        <w:t xml:space="preserve"> </w:t>
      </w:r>
      <w:r w:rsidRPr="00423B4B">
        <w:rPr>
          <w:rFonts w:ascii="Futura Lt BT" w:hAnsi="Futura Lt BT"/>
          <w:b/>
          <w:sz w:val="24"/>
          <w:szCs w:val="24"/>
        </w:rPr>
        <w:t>područja</w:t>
      </w:r>
      <w:r w:rsidR="000F14A3">
        <w:rPr>
          <w:rFonts w:ascii="Futura Lt BT" w:hAnsi="Futura Lt BT"/>
          <w:b/>
          <w:sz w:val="24"/>
          <w:szCs w:val="24"/>
        </w:rPr>
        <w:t xml:space="preserve"> </w:t>
      </w:r>
      <w:r w:rsidR="00576FA5">
        <w:rPr>
          <w:rFonts w:ascii="Futura Lt BT" w:hAnsi="Futura Lt BT"/>
          <w:b/>
          <w:sz w:val="24"/>
          <w:szCs w:val="24"/>
        </w:rPr>
        <w:t>izvršeno</w:t>
      </w:r>
      <w:r w:rsidR="000F14A3">
        <w:rPr>
          <w:rFonts w:ascii="Futura Lt BT" w:hAnsi="Futura Lt BT"/>
          <w:b/>
          <w:sz w:val="24"/>
          <w:szCs w:val="24"/>
        </w:rPr>
        <w:t xml:space="preserve"> </w:t>
      </w:r>
      <w:r w:rsidR="00576FA5">
        <w:rPr>
          <w:rFonts w:ascii="Futura Lt BT" w:hAnsi="Futura Lt BT"/>
          <w:b/>
          <w:sz w:val="24"/>
          <w:szCs w:val="24"/>
        </w:rPr>
        <w:t>je</w:t>
      </w:r>
      <w:r w:rsidR="000F14A3">
        <w:rPr>
          <w:rFonts w:ascii="Futura Lt BT" w:hAnsi="Futura Lt BT"/>
          <w:b/>
          <w:sz w:val="24"/>
          <w:szCs w:val="24"/>
        </w:rPr>
        <w:t xml:space="preserve"> </w:t>
      </w:r>
      <w:r w:rsidRPr="00423B4B">
        <w:rPr>
          <w:rFonts w:ascii="Futura Lt BT" w:hAnsi="Futura Lt BT"/>
          <w:b/>
          <w:sz w:val="24"/>
          <w:szCs w:val="24"/>
        </w:rPr>
        <w:t>usklađenje</w:t>
      </w:r>
      <w:r w:rsidR="000F14A3">
        <w:rPr>
          <w:rFonts w:ascii="Futura Lt BT" w:hAnsi="Futura Lt BT"/>
          <w:b/>
          <w:sz w:val="24"/>
          <w:szCs w:val="24"/>
        </w:rPr>
        <w:t xml:space="preserve"> </w:t>
      </w:r>
      <w:r w:rsidRPr="00423B4B">
        <w:rPr>
          <w:rFonts w:ascii="Futura Lt BT" w:hAnsi="Futura Lt BT"/>
          <w:b/>
          <w:sz w:val="24"/>
          <w:szCs w:val="24"/>
        </w:rPr>
        <w:t>važećih</w:t>
      </w:r>
      <w:r w:rsidR="000F14A3">
        <w:rPr>
          <w:rFonts w:ascii="Futura Lt BT" w:hAnsi="Futura Lt BT"/>
          <w:b/>
          <w:sz w:val="24"/>
          <w:szCs w:val="24"/>
        </w:rPr>
        <w:t xml:space="preserve"> </w:t>
      </w:r>
      <w:r w:rsidRPr="00423B4B">
        <w:rPr>
          <w:rFonts w:ascii="Futura Lt BT" w:hAnsi="Futura Lt BT"/>
          <w:b/>
          <w:sz w:val="24"/>
          <w:szCs w:val="24"/>
        </w:rPr>
        <w:t>prostornih</w:t>
      </w:r>
      <w:r w:rsidR="000F14A3">
        <w:rPr>
          <w:rFonts w:ascii="Futura Lt BT" w:hAnsi="Futura Lt BT"/>
          <w:b/>
          <w:sz w:val="24"/>
          <w:szCs w:val="24"/>
        </w:rPr>
        <w:t xml:space="preserve"> </w:t>
      </w:r>
      <w:r w:rsidRPr="00423B4B">
        <w:rPr>
          <w:rFonts w:ascii="Futura Lt BT" w:hAnsi="Futura Lt BT"/>
          <w:b/>
          <w:sz w:val="24"/>
          <w:szCs w:val="24"/>
        </w:rPr>
        <w:t>planova</w:t>
      </w:r>
      <w:r w:rsidR="000F14A3">
        <w:rPr>
          <w:rFonts w:ascii="Futura Lt BT" w:hAnsi="Futura Lt BT"/>
          <w:b/>
          <w:sz w:val="24"/>
          <w:szCs w:val="24"/>
        </w:rPr>
        <w:t xml:space="preserve"> </w:t>
      </w:r>
      <w:r w:rsidRPr="00423B4B">
        <w:rPr>
          <w:rFonts w:ascii="Futura Lt BT" w:hAnsi="Futura Lt BT"/>
          <w:b/>
          <w:sz w:val="24"/>
          <w:szCs w:val="24"/>
        </w:rPr>
        <w:t>gradova</w:t>
      </w:r>
      <w:r w:rsidR="000F14A3">
        <w:rPr>
          <w:rFonts w:ascii="Futura Lt BT" w:hAnsi="Futura Lt BT"/>
          <w:b/>
          <w:sz w:val="24"/>
          <w:szCs w:val="24"/>
        </w:rPr>
        <w:t xml:space="preserve"> </w:t>
      </w:r>
      <w:r w:rsidRPr="00423B4B">
        <w:rPr>
          <w:rFonts w:ascii="Futura Lt BT" w:hAnsi="Futura Lt BT"/>
          <w:b/>
          <w:sz w:val="24"/>
          <w:szCs w:val="24"/>
        </w:rPr>
        <w:t>i</w:t>
      </w:r>
      <w:r w:rsidR="000F14A3">
        <w:rPr>
          <w:rFonts w:ascii="Futura Lt BT" w:hAnsi="Futura Lt BT"/>
          <w:b/>
          <w:sz w:val="24"/>
          <w:szCs w:val="24"/>
        </w:rPr>
        <w:t xml:space="preserve"> </w:t>
      </w:r>
      <w:r w:rsidRPr="00423B4B">
        <w:rPr>
          <w:rFonts w:ascii="Futura Lt BT" w:hAnsi="Futura Lt BT"/>
          <w:b/>
          <w:sz w:val="24"/>
          <w:szCs w:val="24"/>
        </w:rPr>
        <w:t>općina</w:t>
      </w:r>
      <w:r w:rsidR="000F14A3">
        <w:rPr>
          <w:rFonts w:ascii="Futura Lt BT" w:hAnsi="Futura Lt BT"/>
          <w:b/>
          <w:sz w:val="24"/>
          <w:szCs w:val="24"/>
        </w:rPr>
        <w:t xml:space="preserve"> </w:t>
      </w:r>
      <w:r w:rsidRPr="00423B4B">
        <w:rPr>
          <w:rFonts w:ascii="Futura Lt BT" w:hAnsi="Futura Lt BT"/>
          <w:b/>
          <w:sz w:val="24"/>
          <w:szCs w:val="24"/>
        </w:rPr>
        <w:t>sa</w:t>
      </w:r>
      <w:r w:rsidR="000F14A3">
        <w:rPr>
          <w:rFonts w:ascii="Futura Lt BT" w:hAnsi="Futura Lt BT"/>
          <w:b/>
          <w:sz w:val="24"/>
          <w:szCs w:val="24"/>
        </w:rPr>
        <w:t xml:space="preserve"> </w:t>
      </w:r>
      <w:r w:rsidRPr="00423B4B">
        <w:rPr>
          <w:rFonts w:ascii="Futura Lt BT" w:hAnsi="Futura Lt BT"/>
          <w:b/>
          <w:sz w:val="24"/>
          <w:szCs w:val="24"/>
        </w:rPr>
        <w:t>Zakonom</w:t>
      </w:r>
      <w:r w:rsidR="00576FA5">
        <w:rPr>
          <w:rFonts w:ascii="Futura Lt BT" w:hAnsi="Futura Lt BT"/>
          <w:b/>
          <w:sz w:val="24"/>
          <w:szCs w:val="24"/>
        </w:rPr>
        <w:t>.</w:t>
      </w:r>
      <w:r w:rsidR="000F14A3">
        <w:rPr>
          <w:rFonts w:ascii="Futura Lt BT" w:hAnsi="Futura Lt BT"/>
          <w:b/>
          <w:sz w:val="24"/>
          <w:szCs w:val="24"/>
        </w:rPr>
        <w:t xml:space="preserve"> </w:t>
      </w:r>
      <w:r w:rsidR="00576FA5">
        <w:rPr>
          <w:rFonts w:ascii="Futura Lt BT" w:hAnsi="Futura Lt BT"/>
          <w:b/>
          <w:sz w:val="24"/>
          <w:szCs w:val="24"/>
        </w:rPr>
        <w:t>Time</w:t>
      </w:r>
      <w:r w:rsidR="000F14A3">
        <w:rPr>
          <w:rFonts w:ascii="Futura Lt BT" w:hAnsi="Futura Lt BT"/>
          <w:b/>
          <w:sz w:val="24"/>
          <w:szCs w:val="24"/>
        </w:rPr>
        <w:t xml:space="preserve"> </w:t>
      </w:r>
      <w:r w:rsidR="00576FA5">
        <w:rPr>
          <w:rFonts w:ascii="Futura Lt BT" w:hAnsi="Futura Lt BT"/>
          <w:b/>
          <w:sz w:val="24"/>
          <w:szCs w:val="24"/>
        </w:rPr>
        <w:t>su</w:t>
      </w:r>
      <w:r w:rsidR="000F14A3">
        <w:rPr>
          <w:rFonts w:ascii="Futura Lt BT" w:hAnsi="Futura Lt BT"/>
          <w:b/>
          <w:sz w:val="24"/>
          <w:szCs w:val="24"/>
        </w:rPr>
        <w:t xml:space="preserve"> </w:t>
      </w:r>
      <w:r w:rsidRPr="00423B4B">
        <w:rPr>
          <w:rFonts w:ascii="Futura Lt BT" w:hAnsi="Futura Lt BT"/>
          <w:b/>
          <w:sz w:val="24"/>
          <w:szCs w:val="24"/>
        </w:rPr>
        <w:t>redefiniran</w:t>
      </w:r>
      <w:r w:rsidR="00576FA5">
        <w:rPr>
          <w:rFonts w:ascii="Futura Lt BT" w:hAnsi="Futura Lt BT"/>
          <w:b/>
          <w:sz w:val="24"/>
          <w:szCs w:val="24"/>
        </w:rPr>
        <w:t>a</w:t>
      </w:r>
      <w:r w:rsidRPr="00423B4B">
        <w:rPr>
          <w:rFonts w:ascii="Futura Lt BT" w:hAnsi="Futura Lt BT"/>
          <w:b/>
          <w:sz w:val="24"/>
          <w:szCs w:val="24"/>
        </w:rPr>
        <w:t>/razgraničen</w:t>
      </w:r>
      <w:r w:rsidR="00576FA5">
        <w:rPr>
          <w:rFonts w:ascii="Futura Lt BT" w:hAnsi="Futura Lt BT"/>
          <w:b/>
          <w:sz w:val="24"/>
          <w:szCs w:val="24"/>
        </w:rPr>
        <w:t>a</w:t>
      </w:r>
      <w:r w:rsidR="000F14A3">
        <w:rPr>
          <w:rFonts w:ascii="Futura Lt BT" w:hAnsi="Futura Lt BT"/>
          <w:b/>
          <w:sz w:val="24"/>
          <w:szCs w:val="24"/>
        </w:rPr>
        <w:t xml:space="preserve"> </w:t>
      </w:r>
      <w:r w:rsidRPr="00423B4B">
        <w:rPr>
          <w:rFonts w:ascii="Futura Lt BT" w:hAnsi="Futura Lt BT"/>
          <w:b/>
          <w:sz w:val="24"/>
          <w:szCs w:val="24"/>
        </w:rPr>
        <w:t>građevinsk</w:t>
      </w:r>
      <w:r w:rsidR="00576FA5">
        <w:rPr>
          <w:rFonts w:ascii="Futura Lt BT" w:hAnsi="Futura Lt BT"/>
          <w:b/>
          <w:sz w:val="24"/>
          <w:szCs w:val="24"/>
        </w:rPr>
        <w:t>a</w:t>
      </w:r>
      <w:r w:rsidR="000F14A3">
        <w:rPr>
          <w:rFonts w:ascii="Futura Lt BT" w:hAnsi="Futura Lt BT"/>
          <w:b/>
          <w:sz w:val="24"/>
          <w:szCs w:val="24"/>
        </w:rPr>
        <w:t xml:space="preserve"> </w:t>
      </w:r>
      <w:r w:rsidRPr="00423B4B">
        <w:rPr>
          <w:rFonts w:ascii="Futura Lt BT" w:hAnsi="Futura Lt BT"/>
          <w:b/>
          <w:sz w:val="24"/>
          <w:szCs w:val="24"/>
        </w:rPr>
        <w:t>područja</w:t>
      </w:r>
      <w:r w:rsidR="000F14A3">
        <w:rPr>
          <w:rFonts w:ascii="Futura Lt BT" w:hAnsi="Futura Lt BT"/>
          <w:b/>
          <w:sz w:val="24"/>
          <w:szCs w:val="24"/>
        </w:rPr>
        <w:t xml:space="preserve"> </w:t>
      </w:r>
      <w:r w:rsidRPr="00423B4B">
        <w:rPr>
          <w:rFonts w:ascii="Futura Lt BT" w:hAnsi="Futura Lt BT"/>
          <w:b/>
          <w:sz w:val="24"/>
          <w:szCs w:val="24"/>
        </w:rPr>
        <w:t>na</w:t>
      </w:r>
      <w:r w:rsidR="000F14A3">
        <w:rPr>
          <w:rFonts w:ascii="Futura Lt BT" w:hAnsi="Futura Lt BT"/>
          <w:b/>
          <w:sz w:val="24"/>
          <w:szCs w:val="24"/>
        </w:rPr>
        <w:t xml:space="preserve"> </w:t>
      </w:r>
      <w:r w:rsidRPr="00423B4B">
        <w:rPr>
          <w:rFonts w:ascii="Futura Lt BT" w:hAnsi="Futura Lt BT"/>
          <w:b/>
          <w:sz w:val="24"/>
          <w:szCs w:val="24"/>
        </w:rPr>
        <w:t>izgrađeni</w:t>
      </w:r>
      <w:r w:rsidR="000F14A3">
        <w:rPr>
          <w:rFonts w:ascii="Futura Lt BT" w:hAnsi="Futura Lt BT"/>
          <w:b/>
          <w:sz w:val="24"/>
          <w:szCs w:val="24"/>
        </w:rPr>
        <w:t xml:space="preserve"> </w:t>
      </w:r>
      <w:r w:rsidRPr="00423B4B">
        <w:rPr>
          <w:rFonts w:ascii="Futura Lt BT" w:hAnsi="Futura Lt BT"/>
          <w:b/>
          <w:sz w:val="24"/>
          <w:szCs w:val="24"/>
        </w:rPr>
        <w:t>dio,</w:t>
      </w:r>
      <w:r w:rsidR="000F14A3">
        <w:rPr>
          <w:rFonts w:ascii="Futura Lt BT" w:hAnsi="Futura Lt BT"/>
          <w:b/>
          <w:sz w:val="24"/>
          <w:szCs w:val="24"/>
        </w:rPr>
        <w:t xml:space="preserve"> </w:t>
      </w:r>
      <w:r w:rsidRPr="00423B4B">
        <w:rPr>
          <w:rFonts w:ascii="Futura Lt BT" w:hAnsi="Futura Lt BT"/>
          <w:b/>
          <w:sz w:val="24"/>
          <w:szCs w:val="24"/>
        </w:rPr>
        <w:t>neizgrađeni</w:t>
      </w:r>
      <w:r w:rsidR="000F14A3">
        <w:rPr>
          <w:rFonts w:ascii="Futura Lt BT" w:hAnsi="Futura Lt BT"/>
          <w:b/>
          <w:sz w:val="24"/>
          <w:szCs w:val="24"/>
        </w:rPr>
        <w:t xml:space="preserve"> </w:t>
      </w:r>
      <w:r w:rsidRPr="00423B4B">
        <w:rPr>
          <w:rFonts w:ascii="Futura Lt BT" w:hAnsi="Futura Lt BT"/>
          <w:b/>
          <w:sz w:val="24"/>
          <w:szCs w:val="24"/>
        </w:rPr>
        <w:t>dio</w:t>
      </w:r>
      <w:r w:rsidR="000F14A3">
        <w:rPr>
          <w:rFonts w:ascii="Futura Lt BT" w:hAnsi="Futura Lt BT"/>
          <w:b/>
          <w:sz w:val="24"/>
          <w:szCs w:val="24"/>
        </w:rPr>
        <w:t xml:space="preserve"> </w:t>
      </w:r>
      <w:r w:rsidRPr="00423B4B">
        <w:rPr>
          <w:rFonts w:ascii="Futura Lt BT" w:hAnsi="Futura Lt BT"/>
          <w:b/>
          <w:sz w:val="24"/>
          <w:szCs w:val="24"/>
        </w:rPr>
        <w:t>(neizgrađeni,</w:t>
      </w:r>
      <w:r w:rsidR="000F14A3">
        <w:rPr>
          <w:rFonts w:ascii="Futura Lt BT" w:hAnsi="Futura Lt BT"/>
          <w:b/>
          <w:sz w:val="24"/>
          <w:szCs w:val="24"/>
        </w:rPr>
        <w:t xml:space="preserve"> </w:t>
      </w:r>
      <w:r w:rsidRPr="00423B4B">
        <w:rPr>
          <w:rFonts w:ascii="Futura Lt BT" w:hAnsi="Futura Lt BT"/>
          <w:b/>
          <w:sz w:val="24"/>
          <w:szCs w:val="24"/>
        </w:rPr>
        <w:t>infrastrukturno</w:t>
      </w:r>
      <w:r w:rsidR="000F14A3">
        <w:rPr>
          <w:rFonts w:ascii="Futura Lt BT" w:hAnsi="Futura Lt BT"/>
          <w:b/>
          <w:sz w:val="24"/>
          <w:szCs w:val="24"/>
        </w:rPr>
        <w:t xml:space="preserve"> </w:t>
      </w:r>
      <w:r w:rsidRPr="00423B4B">
        <w:rPr>
          <w:rFonts w:ascii="Futura Lt BT" w:hAnsi="Futura Lt BT"/>
          <w:b/>
          <w:sz w:val="24"/>
          <w:szCs w:val="24"/>
        </w:rPr>
        <w:t>opremljen</w:t>
      </w:r>
      <w:r w:rsidR="000F14A3">
        <w:rPr>
          <w:rFonts w:ascii="Futura Lt BT" w:hAnsi="Futura Lt BT"/>
          <w:b/>
          <w:sz w:val="24"/>
          <w:szCs w:val="24"/>
        </w:rPr>
        <w:t xml:space="preserve"> </w:t>
      </w:r>
      <w:r w:rsidRPr="00423B4B">
        <w:rPr>
          <w:rFonts w:ascii="Futura Lt BT" w:hAnsi="Futura Lt BT"/>
          <w:b/>
          <w:sz w:val="24"/>
          <w:szCs w:val="24"/>
        </w:rPr>
        <w:t>dio</w:t>
      </w:r>
      <w:r w:rsidR="000F14A3">
        <w:rPr>
          <w:rFonts w:ascii="Futura Lt BT" w:hAnsi="Futura Lt BT"/>
          <w:b/>
          <w:sz w:val="24"/>
          <w:szCs w:val="24"/>
        </w:rPr>
        <w:t xml:space="preserve"> </w:t>
      </w:r>
      <w:r w:rsidRPr="00423B4B">
        <w:rPr>
          <w:rFonts w:ascii="Futura Lt BT" w:hAnsi="Futura Lt BT"/>
          <w:b/>
          <w:sz w:val="24"/>
          <w:szCs w:val="24"/>
        </w:rPr>
        <w:t>GP)</w:t>
      </w:r>
      <w:r w:rsidR="000F14A3">
        <w:rPr>
          <w:rFonts w:ascii="Futura Lt BT" w:hAnsi="Futura Lt BT"/>
          <w:b/>
          <w:sz w:val="24"/>
          <w:szCs w:val="24"/>
        </w:rPr>
        <w:t xml:space="preserve"> </w:t>
      </w:r>
      <w:r w:rsidRPr="00423B4B">
        <w:rPr>
          <w:rFonts w:ascii="Futura Lt BT" w:hAnsi="Futura Lt BT"/>
          <w:b/>
          <w:sz w:val="24"/>
          <w:szCs w:val="24"/>
        </w:rPr>
        <w:t>i</w:t>
      </w:r>
      <w:r w:rsidR="000F14A3">
        <w:rPr>
          <w:rFonts w:ascii="Futura Lt BT" w:hAnsi="Futura Lt BT"/>
          <w:b/>
          <w:sz w:val="24"/>
          <w:szCs w:val="24"/>
        </w:rPr>
        <w:t xml:space="preserve"> </w:t>
      </w:r>
      <w:r w:rsidRPr="00423B4B">
        <w:rPr>
          <w:rFonts w:ascii="Futura Lt BT" w:hAnsi="Futura Lt BT"/>
          <w:b/>
          <w:sz w:val="24"/>
          <w:szCs w:val="24"/>
        </w:rPr>
        <w:t>neuređeni</w:t>
      </w:r>
      <w:r w:rsidR="000F14A3">
        <w:rPr>
          <w:rFonts w:ascii="Futura Lt BT" w:hAnsi="Futura Lt BT"/>
          <w:b/>
          <w:sz w:val="24"/>
          <w:szCs w:val="24"/>
        </w:rPr>
        <w:t xml:space="preserve"> </w:t>
      </w:r>
      <w:r w:rsidRPr="00423B4B">
        <w:rPr>
          <w:rFonts w:ascii="Futura Lt BT" w:hAnsi="Futura Lt BT"/>
          <w:b/>
          <w:sz w:val="24"/>
          <w:szCs w:val="24"/>
        </w:rPr>
        <w:t>dio</w:t>
      </w:r>
      <w:r w:rsidR="000F14A3">
        <w:rPr>
          <w:rFonts w:ascii="Futura Lt BT" w:hAnsi="Futura Lt BT"/>
          <w:b/>
          <w:sz w:val="24"/>
          <w:szCs w:val="24"/>
        </w:rPr>
        <w:t xml:space="preserve"> </w:t>
      </w:r>
      <w:r w:rsidR="00423B4B" w:rsidRPr="00423B4B">
        <w:rPr>
          <w:rFonts w:ascii="Futura Lt BT" w:hAnsi="Futura Lt BT"/>
          <w:b/>
          <w:sz w:val="24"/>
          <w:szCs w:val="24"/>
        </w:rPr>
        <w:t>(neizgrađeno,</w:t>
      </w:r>
      <w:r w:rsidR="000F14A3">
        <w:rPr>
          <w:rFonts w:ascii="Futura Lt BT" w:hAnsi="Futura Lt BT"/>
          <w:b/>
          <w:sz w:val="24"/>
          <w:szCs w:val="24"/>
        </w:rPr>
        <w:t xml:space="preserve"> </w:t>
      </w:r>
      <w:r w:rsidR="00423B4B" w:rsidRPr="00423B4B">
        <w:rPr>
          <w:rFonts w:ascii="Futura Lt BT" w:hAnsi="Futura Lt BT"/>
          <w:b/>
          <w:sz w:val="24"/>
          <w:szCs w:val="24"/>
        </w:rPr>
        <w:t>bez</w:t>
      </w:r>
      <w:r w:rsidR="000F14A3">
        <w:rPr>
          <w:rFonts w:ascii="Futura Lt BT" w:hAnsi="Futura Lt BT"/>
          <w:b/>
          <w:sz w:val="24"/>
          <w:szCs w:val="24"/>
        </w:rPr>
        <w:t xml:space="preserve"> </w:t>
      </w:r>
      <w:r w:rsidR="00423B4B" w:rsidRPr="00423B4B">
        <w:rPr>
          <w:rFonts w:ascii="Futura Lt BT" w:hAnsi="Futura Lt BT"/>
          <w:b/>
          <w:sz w:val="24"/>
          <w:szCs w:val="24"/>
        </w:rPr>
        <w:t>infrastrukture)</w:t>
      </w:r>
      <w:r w:rsidR="00576FA5">
        <w:rPr>
          <w:rFonts w:ascii="Futura Lt BT" w:hAnsi="Futura Lt BT"/>
          <w:b/>
          <w:sz w:val="24"/>
          <w:szCs w:val="24"/>
        </w:rPr>
        <w:t>.</w:t>
      </w:r>
    </w:p>
    <w:p w14:paraId="558BAC28" w14:textId="16D029AD" w:rsidR="000D4E8F" w:rsidRDefault="000D4E8F" w:rsidP="00530FB7">
      <w:pPr>
        <w:jc w:val="both"/>
        <w:rPr>
          <w:rFonts w:ascii="Futura Lt BT" w:hAnsi="Futura Lt BT"/>
          <w:b/>
          <w:sz w:val="24"/>
          <w:szCs w:val="24"/>
        </w:rPr>
      </w:pPr>
      <w:r>
        <w:rPr>
          <w:rFonts w:ascii="Futura Lt BT" w:hAnsi="Futura Lt BT"/>
          <w:b/>
          <w:sz w:val="24"/>
          <w:szCs w:val="24"/>
        </w:rPr>
        <w:t>Sukladno</w:t>
      </w:r>
      <w:r w:rsidR="000F14A3">
        <w:rPr>
          <w:rFonts w:ascii="Futura Lt BT" w:hAnsi="Futura Lt BT"/>
          <w:b/>
          <w:sz w:val="24"/>
          <w:szCs w:val="24"/>
        </w:rPr>
        <w:t xml:space="preserve"> </w:t>
      </w:r>
      <w:r>
        <w:rPr>
          <w:rFonts w:ascii="Futura Lt BT" w:hAnsi="Futura Lt BT"/>
          <w:b/>
          <w:sz w:val="24"/>
          <w:szCs w:val="24"/>
        </w:rPr>
        <w:t>Zakonu</w:t>
      </w:r>
      <w:r w:rsidR="000F14A3">
        <w:rPr>
          <w:rFonts w:ascii="Futura Lt BT" w:hAnsi="Futura Lt BT"/>
          <w:b/>
          <w:sz w:val="24"/>
          <w:szCs w:val="24"/>
        </w:rPr>
        <w:t xml:space="preserve"> </w:t>
      </w:r>
      <w:r>
        <w:rPr>
          <w:rFonts w:ascii="Futura Lt BT" w:hAnsi="Futura Lt BT"/>
          <w:b/>
          <w:sz w:val="24"/>
          <w:szCs w:val="24"/>
        </w:rPr>
        <w:t>d</w:t>
      </w:r>
      <w:r w:rsidRPr="000D4E8F">
        <w:rPr>
          <w:rFonts w:ascii="Futura Lt BT" w:hAnsi="Futura Lt BT"/>
          <w:b/>
          <w:sz w:val="24"/>
          <w:szCs w:val="24"/>
        </w:rPr>
        <w:t>ijelom</w:t>
      </w:r>
      <w:r w:rsidR="000F14A3">
        <w:rPr>
          <w:rFonts w:ascii="Futura Lt BT" w:hAnsi="Futura Lt BT"/>
          <w:b/>
          <w:sz w:val="24"/>
          <w:szCs w:val="24"/>
        </w:rPr>
        <w:t xml:space="preserve"> </w:t>
      </w:r>
      <w:r w:rsidRPr="000D4E8F">
        <w:rPr>
          <w:rFonts w:ascii="Futura Lt BT" w:hAnsi="Futura Lt BT"/>
          <w:b/>
          <w:sz w:val="24"/>
          <w:szCs w:val="24"/>
        </w:rPr>
        <w:t>građevinskog</w:t>
      </w:r>
      <w:r w:rsidR="000F14A3">
        <w:rPr>
          <w:rFonts w:ascii="Futura Lt BT" w:hAnsi="Futura Lt BT"/>
          <w:b/>
          <w:sz w:val="24"/>
          <w:szCs w:val="24"/>
        </w:rPr>
        <w:t xml:space="preserve"> </w:t>
      </w:r>
      <w:r w:rsidRPr="000D4E8F">
        <w:rPr>
          <w:rFonts w:ascii="Futura Lt BT" w:hAnsi="Futura Lt BT"/>
          <w:b/>
          <w:sz w:val="24"/>
          <w:szCs w:val="24"/>
        </w:rPr>
        <w:t>područja</w:t>
      </w:r>
      <w:r w:rsidR="000F14A3">
        <w:rPr>
          <w:rFonts w:ascii="Futura Lt BT" w:hAnsi="Futura Lt BT"/>
          <w:b/>
          <w:sz w:val="24"/>
          <w:szCs w:val="24"/>
        </w:rPr>
        <w:t xml:space="preserve"> </w:t>
      </w:r>
      <w:r w:rsidRPr="000D4E8F">
        <w:rPr>
          <w:rFonts w:ascii="Futura Lt BT" w:hAnsi="Futura Lt BT"/>
          <w:b/>
          <w:sz w:val="24"/>
          <w:szCs w:val="24"/>
        </w:rPr>
        <w:t>naselja</w:t>
      </w:r>
      <w:r w:rsidR="000F14A3">
        <w:rPr>
          <w:rFonts w:ascii="Futura Lt BT" w:hAnsi="Futura Lt BT"/>
          <w:b/>
          <w:sz w:val="24"/>
          <w:szCs w:val="24"/>
        </w:rPr>
        <w:t xml:space="preserve"> </w:t>
      </w:r>
      <w:r w:rsidRPr="000D4E8F">
        <w:rPr>
          <w:rFonts w:ascii="Futura Lt BT" w:hAnsi="Futura Lt BT"/>
          <w:b/>
          <w:sz w:val="24"/>
          <w:szCs w:val="24"/>
        </w:rPr>
        <w:t>i</w:t>
      </w:r>
      <w:r w:rsidR="000F14A3">
        <w:rPr>
          <w:rFonts w:ascii="Futura Lt BT" w:hAnsi="Futura Lt BT"/>
          <w:b/>
          <w:sz w:val="24"/>
          <w:szCs w:val="24"/>
        </w:rPr>
        <w:t xml:space="preserve"> </w:t>
      </w:r>
      <w:r w:rsidRPr="000D4E8F">
        <w:rPr>
          <w:rFonts w:ascii="Futura Lt BT" w:hAnsi="Futura Lt BT"/>
          <w:b/>
          <w:sz w:val="24"/>
          <w:szCs w:val="24"/>
        </w:rPr>
        <w:t>izdvojenog</w:t>
      </w:r>
      <w:r w:rsidR="000F14A3">
        <w:rPr>
          <w:rFonts w:ascii="Futura Lt BT" w:hAnsi="Futura Lt BT"/>
          <w:b/>
          <w:sz w:val="24"/>
          <w:szCs w:val="24"/>
        </w:rPr>
        <w:t xml:space="preserve"> </w:t>
      </w:r>
      <w:r w:rsidRPr="000D4E8F">
        <w:rPr>
          <w:rFonts w:ascii="Futura Lt BT" w:hAnsi="Futura Lt BT"/>
          <w:b/>
          <w:sz w:val="24"/>
          <w:szCs w:val="24"/>
        </w:rPr>
        <w:t>građevinskog</w:t>
      </w:r>
      <w:r w:rsidR="000F14A3">
        <w:rPr>
          <w:rFonts w:ascii="Futura Lt BT" w:hAnsi="Futura Lt BT"/>
          <w:b/>
          <w:sz w:val="24"/>
          <w:szCs w:val="24"/>
        </w:rPr>
        <w:t xml:space="preserve"> </w:t>
      </w:r>
      <w:r w:rsidRPr="000D4E8F">
        <w:rPr>
          <w:rFonts w:ascii="Futura Lt BT" w:hAnsi="Futura Lt BT"/>
          <w:b/>
          <w:sz w:val="24"/>
          <w:szCs w:val="24"/>
        </w:rPr>
        <w:t>područja</w:t>
      </w:r>
      <w:r w:rsidR="000F14A3">
        <w:rPr>
          <w:rFonts w:ascii="Futura Lt BT" w:hAnsi="Futura Lt BT"/>
          <w:b/>
          <w:sz w:val="24"/>
          <w:szCs w:val="24"/>
        </w:rPr>
        <w:t xml:space="preserve"> </w:t>
      </w:r>
      <w:r w:rsidRPr="000D4E8F">
        <w:rPr>
          <w:rFonts w:ascii="Futura Lt BT" w:hAnsi="Futura Lt BT"/>
          <w:b/>
          <w:sz w:val="24"/>
          <w:szCs w:val="24"/>
        </w:rPr>
        <w:t>naselja</w:t>
      </w:r>
      <w:r w:rsidR="000F14A3">
        <w:rPr>
          <w:rFonts w:ascii="Futura Lt BT" w:hAnsi="Futura Lt BT"/>
          <w:b/>
          <w:sz w:val="24"/>
          <w:szCs w:val="24"/>
        </w:rPr>
        <w:t xml:space="preserve"> </w:t>
      </w:r>
      <w:r w:rsidRPr="000D4E8F">
        <w:rPr>
          <w:rFonts w:ascii="Futura Lt BT" w:hAnsi="Futura Lt BT"/>
          <w:b/>
          <w:sz w:val="24"/>
          <w:szCs w:val="24"/>
        </w:rPr>
        <w:t>ne</w:t>
      </w:r>
      <w:r w:rsidR="000F14A3">
        <w:rPr>
          <w:rFonts w:ascii="Futura Lt BT" w:hAnsi="Futura Lt BT"/>
          <w:b/>
          <w:sz w:val="24"/>
          <w:szCs w:val="24"/>
        </w:rPr>
        <w:t xml:space="preserve"> </w:t>
      </w:r>
      <w:r w:rsidRPr="000D4E8F">
        <w:rPr>
          <w:rFonts w:ascii="Futura Lt BT" w:hAnsi="Futura Lt BT"/>
          <w:b/>
          <w:sz w:val="24"/>
          <w:szCs w:val="24"/>
        </w:rPr>
        <w:t>može</w:t>
      </w:r>
      <w:r w:rsidR="000F14A3">
        <w:rPr>
          <w:rFonts w:ascii="Futura Lt BT" w:hAnsi="Futura Lt BT"/>
          <w:b/>
          <w:sz w:val="24"/>
          <w:szCs w:val="24"/>
        </w:rPr>
        <w:t xml:space="preserve"> </w:t>
      </w:r>
      <w:r w:rsidRPr="000D4E8F">
        <w:rPr>
          <w:rFonts w:ascii="Futura Lt BT" w:hAnsi="Futura Lt BT"/>
          <w:b/>
          <w:sz w:val="24"/>
          <w:szCs w:val="24"/>
        </w:rPr>
        <w:t>se</w:t>
      </w:r>
      <w:r w:rsidR="000F14A3">
        <w:rPr>
          <w:rFonts w:ascii="Futura Lt BT" w:hAnsi="Futura Lt BT"/>
          <w:b/>
          <w:sz w:val="24"/>
          <w:szCs w:val="24"/>
        </w:rPr>
        <w:t xml:space="preserve"> </w:t>
      </w:r>
      <w:r w:rsidRPr="000D4E8F">
        <w:rPr>
          <w:rFonts w:ascii="Futura Lt BT" w:hAnsi="Futura Lt BT"/>
          <w:b/>
          <w:sz w:val="24"/>
          <w:szCs w:val="24"/>
        </w:rPr>
        <w:t>smatrati</w:t>
      </w:r>
      <w:r w:rsidR="000F14A3">
        <w:rPr>
          <w:rFonts w:ascii="Futura Lt BT" w:hAnsi="Futura Lt BT"/>
          <w:b/>
          <w:sz w:val="24"/>
          <w:szCs w:val="24"/>
        </w:rPr>
        <w:t xml:space="preserve"> </w:t>
      </w:r>
      <w:r w:rsidRPr="000D4E8F">
        <w:rPr>
          <w:rFonts w:ascii="Futura Lt BT" w:hAnsi="Futura Lt BT"/>
          <w:b/>
          <w:sz w:val="24"/>
          <w:szCs w:val="24"/>
        </w:rPr>
        <w:t>niti</w:t>
      </w:r>
      <w:r w:rsidR="000F14A3">
        <w:rPr>
          <w:rFonts w:ascii="Futura Lt BT" w:hAnsi="Futura Lt BT"/>
          <w:b/>
          <w:sz w:val="24"/>
          <w:szCs w:val="24"/>
        </w:rPr>
        <w:t xml:space="preserve"> </w:t>
      </w:r>
      <w:r w:rsidRPr="000D4E8F">
        <w:rPr>
          <w:rFonts w:ascii="Futura Lt BT" w:hAnsi="Futura Lt BT"/>
          <w:b/>
          <w:sz w:val="24"/>
          <w:szCs w:val="24"/>
        </w:rPr>
        <w:t>u</w:t>
      </w:r>
      <w:r w:rsidR="000F14A3">
        <w:rPr>
          <w:rFonts w:ascii="Futura Lt BT" w:hAnsi="Futura Lt BT"/>
          <w:b/>
          <w:sz w:val="24"/>
          <w:szCs w:val="24"/>
        </w:rPr>
        <w:t xml:space="preserve"> </w:t>
      </w:r>
      <w:r w:rsidRPr="000D4E8F">
        <w:rPr>
          <w:rFonts w:ascii="Futura Lt BT" w:hAnsi="Futura Lt BT"/>
          <w:b/>
          <w:sz w:val="24"/>
          <w:szCs w:val="24"/>
        </w:rPr>
        <w:t>prostornim</w:t>
      </w:r>
      <w:r w:rsidR="000F14A3">
        <w:rPr>
          <w:rFonts w:ascii="Futura Lt BT" w:hAnsi="Futura Lt BT"/>
          <w:b/>
          <w:sz w:val="24"/>
          <w:szCs w:val="24"/>
        </w:rPr>
        <w:t xml:space="preserve"> </w:t>
      </w:r>
      <w:r w:rsidRPr="000D4E8F">
        <w:rPr>
          <w:rFonts w:ascii="Futura Lt BT" w:hAnsi="Futura Lt BT"/>
          <w:b/>
          <w:sz w:val="24"/>
          <w:szCs w:val="24"/>
        </w:rPr>
        <w:t>planovima</w:t>
      </w:r>
      <w:r w:rsidR="000F14A3">
        <w:rPr>
          <w:rFonts w:ascii="Futura Lt BT" w:hAnsi="Futura Lt BT"/>
          <w:b/>
          <w:sz w:val="24"/>
          <w:szCs w:val="24"/>
        </w:rPr>
        <w:t xml:space="preserve"> </w:t>
      </w:r>
      <w:r w:rsidRPr="000D4E8F">
        <w:rPr>
          <w:rFonts w:ascii="Futura Lt BT" w:hAnsi="Futura Lt BT"/>
          <w:b/>
          <w:sz w:val="24"/>
          <w:szCs w:val="24"/>
        </w:rPr>
        <w:t>određivati</w:t>
      </w:r>
      <w:r w:rsidR="000F14A3">
        <w:rPr>
          <w:rFonts w:ascii="Futura Lt BT" w:hAnsi="Futura Lt BT"/>
          <w:b/>
          <w:sz w:val="24"/>
          <w:szCs w:val="24"/>
        </w:rPr>
        <w:t xml:space="preserve"> </w:t>
      </w:r>
      <w:r w:rsidRPr="000D4E8F">
        <w:rPr>
          <w:rFonts w:ascii="Futura Lt BT" w:hAnsi="Futura Lt BT"/>
          <w:b/>
          <w:sz w:val="24"/>
          <w:szCs w:val="24"/>
        </w:rPr>
        <w:t>jedna</w:t>
      </w:r>
      <w:r w:rsidR="000F14A3">
        <w:rPr>
          <w:rFonts w:ascii="Futura Lt BT" w:hAnsi="Futura Lt BT"/>
          <w:b/>
          <w:sz w:val="24"/>
          <w:szCs w:val="24"/>
        </w:rPr>
        <w:t xml:space="preserve"> </w:t>
      </w:r>
      <w:r w:rsidRPr="000D4E8F">
        <w:rPr>
          <w:rFonts w:ascii="Futura Lt BT" w:hAnsi="Futura Lt BT"/>
          <w:b/>
          <w:sz w:val="24"/>
          <w:szCs w:val="24"/>
        </w:rPr>
        <w:t>ili</w:t>
      </w:r>
      <w:r w:rsidR="000F14A3">
        <w:rPr>
          <w:rFonts w:ascii="Futura Lt BT" w:hAnsi="Futura Lt BT"/>
          <w:b/>
          <w:sz w:val="24"/>
          <w:szCs w:val="24"/>
        </w:rPr>
        <w:t xml:space="preserve"> </w:t>
      </w:r>
      <w:r w:rsidRPr="000D4E8F">
        <w:rPr>
          <w:rFonts w:ascii="Futura Lt BT" w:hAnsi="Futura Lt BT"/>
          <w:b/>
          <w:sz w:val="24"/>
          <w:szCs w:val="24"/>
        </w:rPr>
        <w:t>više</w:t>
      </w:r>
      <w:r w:rsidR="000F14A3">
        <w:rPr>
          <w:rFonts w:ascii="Futura Lt BT" w:hAnsi="Futura Lt BT"/>
          <w:b/>
          <w:sz w:val="24"/>
          <w:szCs w:val="24"/>
        </w:rPr>
        <w:t xml:space="preserve"> </w:t>
      </w:r>
      <w:r w:rsidRPr="000D4E8F">
        <w:rPr>
          <w:rFonts w:ascii="Futura Lt BT" w:hAnsi="Futura Lt BT"/>
          <w:b/>
          <w:sz w:val="24"/>
          <w:szCs w:val="24"/>
        </w:rPr>
        <w:t>katastarskih</w:t>
      </w:r>
      <w:r w:rsidR="000F14A3">
        <w:rPr>
          <w:rFonts w:ascii="Futura Lt BT" w:hAnsi="Futura Lt BT"/>
          <w:b/>
          <w:sz w:val="24"/>
          <w:szCs w:val="24"/>
        </w:rPr>
        <w:t xml:space="preserve"> </w:t>
      </w:r>
      <w:r w:rsidRPr="000D4E8F">
        <w:rPr>
          <w:rFonts w:ascii="Futura Lt BT" w:hAnsi="Futura Lt BT"/>
          <w:b/>
          <w:sz w:val="24"/>
          <w:szCs w:val="24"/>
        </w:rPr>
        <w:t>čestica</w:t>
      </w:r>
      <w:r w:rsidR="000F14A3">
        <w:rPr>
          <w:rFonts w:ascii="Futura Lt BT" w:hAnsi="Futura Lt BT"/>
          <w:b/>
          <w:sz w:val="24"/>
          <w:szCs w:val="24"/>
        </w:rPr>
        <w:t xml:space="preserve"> </w:t>
      </w:r>
      <w:r w:rsidRPr="000D4E8F">
        <w:rPr>
          <w:rFonts w:ascii="Futura Lt BT" w:hAnsi="Futura Lt BT"/>
          <w:b/>
          <w:sz w:val="24"/>
          <w:szCs w:val="24"/>
        </w:rPr>
        <w:t>čija</w:t>
      </w:r>
      <w:r w:rsidR="000F14A3">
        <w:rPr>
          <w:rFonts w:ascii="Futura Lt BT" w:hAnsi="Futura Lt BT"/>
          <w:b/>
          <w:sz w:val="24"/>
          <w:szCs w:val="24"/>
        </w:rPr>
        <w:t xml:space="preserve"> </w:t>
      </w:r>
      <w:r w:rsidRPr="000D4E8F">
        <w:rPr>
          <w:rFonts w:ascii="Futura Lt BT" w:hAnsi="Futura Lt BT"/>
          <w:b/>
          <w:sz w:val="24"/>
          <w:szCs w:val="24"/>
        </w:rPr>
        <w:t>je</w:t>
      </w:r>
      <w:r w:rsidR="000F14A3">
        <w:rPr>
          <w:rFonts w:ascii="Futura Lt BT" w:hAnsi="Futura Lt BT"/>
          <w:b/>
          <w:sz w:val="24"/>
          <w:szCs w:val="24"/>
        </w:rPr>
        <w:t xml:space="preserve"> </w:t>
      </w:r>
      <w:r w:rsidRPr="000D4E8F">
        <w:rPr>
          <w:rFonts w:ascii="Futura Lt BT" w:hAnsi="Futura Lt BT"/>
          <w:b/>
          <w:sz w:val="24"/>
          <w:szCs w:val="24"/>
        </w:rPr>
        <w:t>ukupna</w:t>
      </w:r>
      <w:r w:rsidR="000F14A3">
        <w:rPr>
          <w:rFonts w:ascii="Futura Lt BT" w:hAnsi="Futura Lt BT"/>
          <w:b/>
          <w:sz w:val="24"/>
          <w:szCs w:val="24"/>
        </w:rPr>
        <w:t xml:space="preserve"> </w:t>
      </w:r>
      <w:r w:rsidRPr="000D4E8F">
        <w:rPr>
          <w:rFonts w:ascii="Futura Lt BT" w:hAnsi="Futura Lt BT"/>
          <w:b/>
          <w:sz w:val="24"/>
          <w:szCs w:val="24"/>
        </w:rPr>
        <w:t>površina</w:t>
      </w:r>
      <w:r w:rsidR="000F14A3">
        <w:rPr>
          <w:rFonts w:ascii="Futura Lt BT" w:hAnsi="Futura Lt BT"/>
          <w:b/>
          <w:sz w:val="24"/>
          <w:szCs w:val="24"/>
        </w:rPr>
        <w:t xml:space="preserve"> </w:t>
      </w:r>
      <w:r w:rsidRPr="000D4E8F">
        <w:rPr>
          <w:rFonts w:ascii="Futura Lt BT" w:hAnsi="Futura Lt BT"/>
          <w:b/>
          <w:sz w:val="24"/>
          <w:szCs w:val="24"/>
        </w:rPr>
        <w:t>manja</w:t>
      </w:r>
      <w:r w:rsidR="000F14A3">
        <w:rPr>
          <w:rFonts w:ascii="Futura Lt BT" w:hAnsi="Futura Lt BT"/>
          <w:b/>
          <w:sz w:val="24"/>
          <w:szCs w:val="24"/>
        </w:rPr>
        <w:t xml:space="preserve"> </w:t>
      </w:r>
      <w:r w:rsidRPr="000D4E8F">
        <w:rPr>
          <w:rFonts w:ascii="Futura Lt BT" w:hAnsi="Futura Lt BT"/>
          <w:b/>
          <w:sz w:val="24"/>
          <w:szCs w:val="24"/>
        </w:rPr>
        <w:t>od</w:t>
      </w:r>
      <w:r w:rsidR="000F14A3">
        <w:rPr>
          <w:rFonts w:ascii="Futura Lt BT" w:hAnsi="Futura Lt BT"/>
          <w:b/>
          <w:sz w:val="24"/>
          <w:szCs w:val="24"/>
        </w:rPr>
        <w:t xml:space="preserve"> </w:t>
      </w:r>
      <w:r w:rsidRPr="000D4E8F">
        <w:rPr>
          <w:rFonts w:ascii="Futura Lt BT" w:hAnsi="Futura Lt BT"/>
          <w:b/>
          <w:sz w:val="24"/>
          <w:szCs w:val="24"/>
        </w:rPr>
        <w:t>5000</w:t>
      </w:r>
      <w:r w:rsidR="000F14A3">
        <w:rPr>
          <w:rFonts w:ascii="Futura Lt BT" w:hAnsi="Futura Lt BT"/>
          <w:b/>
          <w:sz w:val="24"/>
          <w:szCs w:val="24"/>
        </w:rPr>
        <w:t xml:space="preserve"> </w:t>
      </w:r>
      <w:r w:rsidRPr="000D4E8F">
        <w:rPr>
          <w:rFonts w:ascii="Futura Lt BT" w:hAnsi="Futura Lt BT"/>
          <w:b/>
          <w:sz w:val="24"/>
          <w:szCs w:val="24"/>
        </w:rPr>
        <w:t>m²</w:t>
      </w:r>
      <w:r w:rsidR="000F14A3">
        <w:rPr>
          <w:rFonts w:ascii="Futura Lt BT" w:hAnsi="Futura Lt BT"/>
          <w:b/>
          <w:sz w:val="24"/>
          <w:szCs w:val="24"/>
        </w:rPr>
        <w:t xml:space="preserve"> </w:t>
      </w:r>
      <w:r w:rsidRPr="000D4E8F">
        <w:rPr>
          <w:rFonts w:ascii="Futura Lt BT" w:hAnsi="Futura Lt BT"/>
          <w:b/>
          <w:sz w:val="24"/>
          <w:szCs w:val="24"/>
        </w:rPr>
        <w:t>koje</w:t>
      </w:r>
      <w:r w:rsidR="000F14A3">
        <w:rPr>
          <w:rFonts w:ascii="Futura Lt BT" w:hAnsi="Futura Lt BT"/>
          <w:b/>
          <w:sz w:val="24"/>
          <w:szCs w:val="24"/>
        </w:rPr>
        <w:t xml:space="preserve"> </w:t>
      </w:r>
      <w:r w:rsidRPr="000D4E8F">
        <w:rPr>
          <w:rFonts w:ascii="Futura Lt BT" w:hAnsi="Futura Lt BT"/>
          <w:b/>
          <w:sz w:val="24"/>
          <w:szCs w:val="24"/>
        </w:rPr>
        <w:t>nisu</w:t>
      </w:r>
      <w:r w:rsidR="000F14A3">
        <w:rPr>
          <w:rFonts w:ascii="Futura Lt BT" w:hAnsi="Futura Lt BT"/>
          <w:b/>
          <w:sz w:val="24"/>
          <w:szCs w:val="24"/>
        </w:rPr>
        <w:t xml:space="preserve"> </w:t>
      </w:r>
      <w:r w:rsidRPr="000D4E8F">
        <w:rPr>
          <w:rFonts w:ascii="Futura Lt BT" w:hAnsi="Futura Lt BT"/>
          <w:b/>
          <w:sz w:val="24"/>
          <w:szCs w:val="24"/>
        </w:rPr>
        <w:t>prostorno</w:t>
      </w:r>
      <w:r w:rsidR="000F14A3">
        <w:rPr>
          <w:rFonts w:ascii="Futura Lt BT" w:hAnsi="Futura Lt BT"/>
          <w:b/>
          <w:sz w:val="24"/>
          <w:szCs w:val="24"/>
        </w:rPr>
        <w:t xml:space="preserve"> </w:t>
      </w:r>
      <w:r w:rsidRPr="000D4E8F">
        <w:rPr>
          <w:rFonts w:ascii="Futura Lt BT" w:hAnsi="Futura Lt BT"/>
          <w:b/>
          <w:sz w:val="24"/>
          <w:szCs w:val="24"/>
        </w:rPr>
        <w:t>povezane</w:t>
      </w:r>
      <w:r w:rsidR="000F14A3">
        <w:rPr>
          <w:rFonts w:ascii="Futura Lt BT" w:hAnsi="Futura Lt BT"/>
          <w:b/>
          <w:sz w:val="24"/>
          <w:szCs w:val="24"/>
        </w:rPr>
        <w:t xml:space="preserve"> </w:t>
      </w:r>
      <w:r w:rsidRPr="000D4E8F">
        <w:rPr>
          <w:rFonts w:ascii="Futura Lt BT" w:hAnsi="Futura Lt BT"/>
          <w:b/>
          <w:sz w:val="24"/>
          <w:szCs w:val="24"/>
        </w:rPr>
        <w:t>s</w:t>
      </w:r>
      <w:r w:rsidR="000F14A3">
        <w:rPr>
          <w:rFonts w:ascii="Futura Lt BT" w:hAnsi="Futura Lt BT"/>
          <w:b/>
          <w:sz w:val="24"/>
          <w:szCs w:val="24"/>
        </w:rPr>
        <w:t xml:space="preserve"> </w:t>
      </w:r>
      <w:r w:rsidRPr="000D4E8F">
        <w:rPr>
          <w:rFonts w:ascii="Futura Lt BT" w:hAnsi="Futura Lt BT"/>
          <w:b/>
          <w:sz w:val="24"/>
          <w:szCs w:val="24"/>
        </w:rPr>
        <w:t>postojećim</w:t>
      </w:r>
      <w:r w:rsidR="000F14A3">
        <w:rPr>
          <w:rFonts w:ascii="Futura Lt BT" w:hAnsi="Futura Lt BT"/>
          <w:b/>
          <w:sz w:val="24"/>
          <w:szCs w:val="24"/>
        </w:rPr>
        <w:t xml:space="preserve"> </w:t>
      </w:r>
      <w:r w:rsidRPr="000D4E8F">
        <w:rPr>
          <w:rFonts w:ascii="Futura Lt BT" w:hAnsi="Futura Lt BT"/>
          <w:b/>
          <w:sz w:val="24"/>
          <w:szCs w:val="24"/>
        </w:rPr>
        <w:t>građevinskim</w:t>
      </w:r>
      <w:r w:rsidR="000F14A3">
        <w:rPr>
          <w:rFonts w:ascii="Futura Lt BT" w:hAnsi="Futura Lt BT"/>
          <w:b/>
          <w:sz w:val="24"/>
          <w:szCs w:val="24"/>
        </w:rPr>
        <w:t xml:space="preserve"> </w:t>
      </w:r>
      <w:r w:rsidRPr="000D4E8F">
        <w:rPr>
          <w:rFonts w:ascii="Futura Lt BT" w:hAnsi="Futura Lt BT"/>
          <w:b/>
          <w:sz w:val="24"/>
          <w:szCs w:val="24"/>
        </w:rPr>
        <w:t>područjem</w:t>
      </w:r>
      <w:r w:rsidR="000F14A3">
        <w:rPr>
          <w:rFonts w:ascii="Futura Lt BT" w:hAnsi="Futura Lt BT"/>
          <w:b/>
          <w:sz w:val="24"/>
          <w:szCs w:val="24"/>
        </w:rPr>
        <w:t xml:space="preserve"> </w:t>
      </w:r>
      <w:r w:rsidRPr="000D4E8F">
        <w:rPr>
          <w:rFonts w:ascii="Futura Lt BT" w:hAnsi="Futura Lt BT"/>
          <w:b/>
          <w:sz w:val="24"/>
          <w:szCs w:val="24"/>
        </w:rPr>
        <w:t>istog</w:t>
      </w:r>
      <w:r w:rsidR="000F14A3">
        <w:rPr>
          <w:rFonts w:ascii="Futura Lt BT" w:hAnsi="Futura Lt BT"/>
          <w:b/>
          <w:sz w:val="24"/>
          <w:szCs w:val="24"/>
        </w:rPr>
        <w:t xml:space="preserve"> </w:t>
      </w:r>
      <w:r w:rsidRPr="000D4E8F">
        <w:rPr>
          <w:rFonts w:ascii="Futura Lt BT" w:hAnsi="Futura Lt BT"/>
          <w:b/>
          <w:sz w:val="24"/>
          <w:szCs w:val="24"/>
        </w:rPr>
        <w:t>naselja</w:t>
      </w:r>
      <w:r w:rsidR="000F14A3">
        <w:rPr>
          <w:rFonts w:ascii="Futura Lt BT" w:hAnsi="Futura Lt BT"/>
          <w:b/>
          <w:sz w:val="24"/>
          <w:szCs w:val="24"/>
        </w:rPr>
        <w:t xml:space="preserve"> </w:t>
      </w:r>
      <w:r w:rsidRPr="000D4E8F">
        <w:rPr>
          <w:rFonts w:ascii="Futura Lt BT" w:hAnsi="Futura Lt BT"/>
          <w:b/>
          <w:sz w:val="24"/>
          <w:szCs w:val="24"/>
        </w:rPr>
        <w:t>ili</w:t>
      </w:r>
      <w:r w:rsidR="000F14A3">
        <w:rPr>
          <w:rFonts w:ascii="Futura Lt BT" w:hAnsi="Futura Lt BT"/>
          <w:b/>
          <w:sz w:val="24"/>
          <w:szCs w:val="24"/>
        </w:rPr>
        <w:t xml:space="preserve"> </w:t>
      </w:r>
      <w:r w:rsidRPr="000D4E8F">
        <w:rPr>
          <w:rFonts w:ascii="Futura Lt BT" w:hAnsi="Futura Lt BT"/>
          <w:b/>
          <w:sz w:val="24"/>
          <w:szCs w:val="24"/>
        </w:rPr>
        <w:t>postojećim</w:t>
      </w:r>
      <w:r w:rsidR="000F14A3">
        <w:rPr>
          <w:rFonts w:ascii="Futura Lt BT" w:hAnsi="Futura Lt BT"/>
          <w:b/>
          <w:sz w:val="24"/>
          <w:szCs w:val="24"/>
        </w:rPr>
        <w:t xml:space="preserve"> </w:t>
      </w:r>
      <w:r w:rsidRPr="000D4E8F">
        <w:rPr>
          <w:rFonts w:ascii="Futura Lt BT" w:hAnsi="Futura Lt BT"/>
          <w:b/>
          <w:sz w:val="24"/>
          <w:szCs w:val="24"/>
        </w:rPr>
        <w:t>izdvojenim</w:t>
      </w:r>
      <w:r w:rsidR="000F14A3">
        <w:rPr>
          <w:rFonts w:ascii="Futura Lt BT" w:hAnsi="Futura Lt BT"/>
          <w:b/>
          <w:sz w:val="24"/>
          <w:szCs w:val="24"/>
        </w:rPr>
        <w:t xml:space="preserve"> </w:t>
      </w:r>
      <w:r w:rsidRPr="000D4E8F">
        <w:rPr>
          <w:rFonts w:ascii="Futura Lt BT" w:hAnsi="Futura Lt BT"/>
          <w:b/>
          <w:sz w:val="24"/>
          <w:szCs w:val="24"/>
        </w:rPr>
        <w:t>građevinskim</w:t>
      </w:r>
      <w:r w:rsidR="000F14A3">
        <w:rPr>
          <w:rFonts w:ascii="Futura Lt BT" w:hAnsi="Futura Lt BT"/>
          <w:b/>
          <w:sz w:val="24"/>
          <w:szCs w:val="24"/>
        </w:rPr>
        <w:t xml:space="preserve"> </w:t>
      </w:r>
      <w:r w:rsidRPr="000D4E8F">
        <w:rPr>
          <w:rFonts w:ascii="Futura Lt BT" w:hAnsi="Futura Lt BT"/>
          <w:b/>
          <w:sz w:val="24"/>
          <w:szCs w:val="24"/>
        </w:rPr>
        <w:t>područjem</w:t>
      </w:r>
      <w:r w:rsidR="000F14A3">
        <w:rPr>
          <w:rFonts w:ascii="Futura Lt BT" w:hAnsi="Futura Lt BT"/>
          <w:b/>
          <w:sz w:val="24"/>
          <w:szCs w:val="24"/>
        </w:rPr>
        <w:t xml:space="preserve"> </w:t>
      </w:r>
      <w:r w:rsidRPr="000D4E8F">
        <w:rPr>
          <w:rFonts w:ascii="Futura Lt BT" w:hAnsi="Futura Lt BT"/>
          <w:b/>
          <w:sz w:val="24"/>
          <w:szCs w:val="24"/>
        </w:rPr>
        <w:t>istog</w:t>
      </w:r>
      <w:r w:rsidR="000F14A3">
        <w:rPr>
          <w:rFonts w:ascii="Futura Lt BT" w:hAnsi="Futura Lt BT"/>
          <w:b/>
          <w:sz w:val="24"/>
          <w:szCs w:val="24"/>
        </w:rPr>
        <w:t xml:space="preserve"> </w:t>
      </w:r>
      <w:r w:rsidRPr="000D4E8F">
        <w:rPr>
          <w:rFonts w:ascii="Futura Lt BT" w:hAnsi="Futura Lt BT"/>
          <w:b/>
          <w:sz w:val="24"/>
          <w:szCs w:val="24"/>
        </w:rPr>
        <w:t>naselja</w:t>
      </w:r>
      <w:r>
        <w:rPr>
          <w:rFonts w:ascii="Futura Lt BT" w:hAnsi="Futura Lt BT"/>
          <w:b/>
          <w:sz w:val="24"/>
          <w:szCs w:val="24"/>
        </w:rPr>
        <w:t>.</w:t>
      </w:r>
    </w:p>
    <w:p w14:paraId="6F69BADA" w14:textId="44750F92" w:rsidR="00530FB7" w:rsidRPr="008A4ABD" w:rsidRDefault="00423B4B" w:rsidP="00530FB7">
      <w:pPr>
        <w:jc w:val="both"/>
        <w:rPr>
          <w:rFonts w:ascii="Futura Lt BT" w:hAnsi="Futura Lt BT"/>
          <w:b/>
          <w:sz w:val="24"/>
          <w:szCs w:val="24"/>
        </w:rPr>
      </w:pPr>
      <w:r w:rsidRPr="00423B4B">
        <w:rPr>
          <w:rFonts w:ascii="Futura Lt BT" w:hAnsi="Futura Lt BT"/>
          <w:b/>
          <w:sz w:val="24"/>
          <w:szCs w:val="24"/>
        </w:rPr>
        <w:lastRenderedPageBreak/>
        <w:t>Nadalje,</w:t>
      </w:r>
      <w:r w:rsidR="000F14A3">
        <w:rPr>
          <w:rFonts w:ascii="Futura Lt BT" w:hAnsi="Futura Lt BT"/>
          <w:b/>
          <w:sz w:val="24"/>
          <w:szCs w:val="24"/>
        </w:rPr>
        <w:t xml:space="preserve"> </w:t>
      </w:r>
      <w:r>
        <w:rPr>
          <w:rFonts w:ascii="Futura Lt BT" w:hAnsi="Futura Lt BT"/>
          <w:b/>
          <w:sz w:val="24"/>
          <w:szCs w:val="24"/>
        </w:rPr>
        <w:t>uz</w:t>
      </w:r>
      <w:r w:rsidR="000F14A3">
        <w:rPr>
          <w:rFonts w:ascii="Futura Lt BT" w:hAnsi="Futura Lt BT"/>
          <w:b/>
          <w:sz w:val="24"/>
          <w:szCs w:val="24"/>
        </w:rPr>
        <w:t xml:space="preserve"> </w:t>
      </w:r>
      <w:r w:rsidRPr="00423B4B">
        <w:rPr>
          <w:rFonts w:ascii="Futura Lt BT" w:hAnsi="Futura Lt BT"/>
          <w:b/>
          <w:sz w:val="24"/>
          <w:szCs w:val="24"/>
        </w:rPr>
        <w:t>uvažavanje</w:t>
      </w:r>
      <w:r w:rsidR="000F14A3">
        <w:rPr>
          <w:rFonts w:ascii="Futura Lt BT" w:hAnsi="Futura Lt BT"/>
          <w:b/>
          <w:sz w:val="24"/>
          <w:szCs w:val="24"/>
        </w:rPr>
        <w:t xml:space="preserve"> </w:t>
      </w:r>
      <w:r w:rsidR="00530FB7" w:rsidRPr="00423B4B">
        <w:rPr>
          <w:rFonts w:ascii="Futura Lt BT" w:hAnsi="Futura Lt BT"/>
          <w:b/>
          <w:sz w:val="24"/>
          <w:szCs w:val="24"/>
        </w:rPr>
        <w:t>odredb</w:t>
      </w:r>
      <w:r w:rsidRPr="00423B4B">
        <w:rPr>
          <w:rFonts w:ascii="Futura Lt BT" w:hAnsi="Futura Lt BT"/>
          <w:b/>
          <w:sz w:val="24"/>
          <w:szCs w:val="24"/>
        </w:rPr>
        <w:t>i</w:t>
      </w:r>
      <w:r w:rsidR="000F14A3">
        <w:rPr>
          <w:rFonts w:ascii="Futura Lt BT" w:hAnsi="Futura Lt BT"/>
          <w:b/>
          <w:sz w:val="24"/>
          <w:szCs w:val="24"/>
        </w:rPr>
        <w:t xml:space="preserve"> </w:t>
      </w:r>
      <w:r w:rsidRPr="00423B4B">
        <w:rPr>
          <w:rFonts w:ascii="Futura Lt BT" w:hAnsi="Futura Lt BT"/>
          <w:b/>
          <w:sz w:val="24"/>
          <w:szCs w:val="24"/>
        </w:rPr>
        <w:t>Zakona</w:t>
      </w:r>
      <w:r w:rsidR="000F14A3">
        <w:rPr>
          <w:rFonts w:ascii="Futura Lt BT" w:hAnsi="Futura Lt BT"/>
          <w:b/>
          <w:sz w:val="24"/>
          <w:szCs w:val="24"/>
        </w:rPr>
        <w:t xml:space="preserve"> </w:t>
      </w:r>
      <w:r w:rsidR="00530FB7" w:rsidRPr="00423B4B">
        <w:rPr>
          <w:rFonts w:ascii="Futura Lt BT" w:hAnsi="Futura Lt BT"/>
          <w:b/>
          <w:sz w:val="24"/>
          <w:szCs w:val="24"/>
        </w:rPr>
        <w:t>da</w:t>
      </w:r>
      <w:r w:rsidR="000F14A3">
        <w:rPr>
          <w:rFonts w:ascii="Futura Lt BT" w:hAnsi="Futura Lt BT"/>
          <w:b/>
          <w:sz w:val="24"/>
          <w:szCs w:val="24"/>
        </w:rPr>
        <w:t xml:space="preserve"> </w:t>
      </w:r>
      <w:r w:rsidR="00530FB7" w:rsidRPr="00423B4B">
        <w:rPr>
          <w:rFonts w:ascii="Futura Lt BT" w:hAnsi="Futura Lt BT"/>
          <w:b/>
          <w:sz w:val="24"/>
          <w:szCs w:val="24"/>
        </w:rPr>
        <w:t>se</w:t>
      </w:r>
      <w:r w:rsidR="000F14A3">
        <w:rPr>
          <w:rFonts w:ascii="Futura Lt BT" w:hAnsi="Futura Lt BT"/>
          <w:b/>
          <w:sz w:val="24"/>
          <w:szCs w:val="24"/>
        </w:rPr>
        <w:t xml:space="preserve"> </w:t>
      </w:r>
      <w:r w:rsidRPr="00423B4B">
        <w:rPr>
          <w:rFonts w:ascii="Futura Lt BT" w:hAnsi="Futura Lt BT"/>
          <w:b/>
          <w:sz w:val="24"/>
          <w:szCs w:val="24"/>
        </w:rPr>
        <w:t>građevinska</w:t>
      </w:r>
      <w:r w:rsidR="000F14A3">
        <w:rPr>
          <w:rFonts w:ascii="Futura Lt BT" w:hAnsi="Futura Lt BT"/>
          <w:b/>
          <w:sz w:val="24"/>
          <w:szCs w:val="24"/>
        </w:rPr>
        <w:t xml:space="preserve"> </w:t>
      </w:r>
      <w:r w:rsidRPr="00423B4B">
        <w:rPr>
          <w:rFonts w:ascii="Futura Lt BT" w:hAnsi="Futura Lt BT"/>
          <w:b/>
          <w:sz w:val="24"/>
          <w:szCs w:val="24"/>
        </w:rPr>
        <w:t>područja</w:t>
      </w:r>
      <w:r w:rsidR="000F14A3">
        <w:rPr>
          <w:rFonts w:ascii="Futura Lt BT" w:hAnsi="Futura Lt BT"/>
          <w:b/>
          <w:sz w:val="24"/>
          <w:szCs w:val="24"/>
        </w:rPr>
        <w:t xml:space="preserve"> </w:t>
      </w:r>
      <w:r w:rsidRPr="00423B4B">
        <w:rPr>
          <w:rFonts w:ascii="Futura Lt BT" w:hAnsi="Futura Lt BT"/>
          <w:b/>
          <w:sz w:val="24"/>
          <w:szCs w:val="24"/>
        </w:rPr>
        <w:t>naselja</w:t>
      </w:r>
      <w:r w:rsidR="000F14A3">
        <w:rPr>
          <w:rFonts w:ascii="Futura Lt BT" w:hAnsi="Futura Lt BT"/>
          <w:b/>
          <w:sz w:val="24"/>
          <w:szCs w:val="24"/>
        </w:rPr>
        <w:t xml:space="preserve"> </w:t>
      </w:r>
      <w:r w:rsidR="00530FB7" w:rsidRPr="00423B4B">
        <w:rPr>
          <w:rFonts w:ascii="Futura Lt BT" w:hAnsi="Futura Lt BT"/>
          <w:b/>
          <w:sz w:val="24"/>
          <w:szCs w:val="24"/>
        </w:rPr>
        <w:t>mogu</w:t>
      </w:r>
      <w:r w:rsidR="000F14A3">
        <w:rPr>
          <w:rFonts w:ascii="Futura Lt BT" w:hAnsi="Futura Lt BT"/>
          <w:b/>
          <w:sz w:val="24"/>
          <w:szCs w:val="24"/>
        </w:rPr>
        <w:t xml:space="preserve"> </w:t>
      </w:r>
      <w:r w:rsidR="00530FB7" w:rsidRPr="00423B4B">
        <w:rPr>
          <w:rFonts w:ascii="Futura Lt BT" w:hAnsi="Futura Lt BT"/>
          <w:b/>
          <w:sz w:val="24"/>
          <w:szCs w:val="24"/>
        </w:rPr>
        <w:t>proširivati</w:t>
      </w:r>
      <w:r w:rsidR="000F14A3">
        <w:rPr>
          <w:rFonts w:ascii="Futura Lt BT" w:hAnsi="Futura Lt BT"/>
          <w:b/>
          <w:sz w:val="24"/>
          <w:szCs w:val="24"/>
        </w:rPr>
        <w:t xml:space="preserve"> </w:t>
      </w:r>
      <w:r w:rsidR="00530FB7" w:rsidRPr="00423B4B">
        <w:rPr>
          <w:rFonts w:ascii="Futura Lt BT" w:hAnsi="Futura Lt BT"/>
          <w:b/>
          <w:sz w:val="24"/>
          <w:szCs w:val="24"/>
        </w:rPr>
        <w:t>samo</w:t>
      </w:r>
      <w:r w:rsidR="000F14A3">
        <w:rPr>
          <w:rFonts w:ascii="Futura Lt BT" w:hAnsi="Futura Lt BT"/>
          <w:b/>
          <w:sz w:val="24"/>
          <w:szCs w:val="24"/>
        </w:rPr>
        <w:t xml:space="preserve"> </w:t>
      </w:r>
      <w:r w:rsidR="00530FB7" w:rsidRPr="00423B4B">
        <w:rPr>
          <w:rFonts w:ascii="Futura Lt BT" w:hAnsi="Futura Lt BT"/>
          <w:b/>
          <w:sz w:val="24"/>
          <w:szCs w:val="24"/>
        </w:rPr>
        <w:t>ako</w:t>
      </w:r>
      <w:r w:rsidR="000F14A3">
        <w:rPr>
          <w:rFonts w:ascii="Futura Lt BT" w:hAnsi="Futura Lt BT"/>
          <w:b/>
          <w:sz w:val="24"/>
          <w:szCs w:val="24"/>
        </w:rPr>
        <w:t xml:space="preserve"> </w:t>
      </w:r>
      <w:r w:rsidR="00530FB7" w:rsidRPr="00423B4B">
        <w:rPr>
          <w:rFonts w:ascii="Futura Lt BT" w:hAnsi="Futura Lt BT"/>
          <w:b/>
          <w:sz w:val="24"/>
          <w:szCs w:val="24"/>
        </w:rPr>
        <w:t>je</w:t>
      </w:r>
      <w:r w:rsidR="000F14A3">
        <w:rPr>
          <w:rFonts w:ascii="Futura Lt BT" w:hAnsi="Futura Lt BT"/>
          <w:b/>
          <w:sz w:val="24"/>
          <w:szCs w:val="24"/>
        </w:rPr>
        <w:t xml:space="preserve"> </w:t>
      </w:r>
      <w:r w:rsidR="00530FB7" w:rsidRPr="00423B4B">
        <w:rPr>
          <w:rFonts w:ascii="Futura Lt BT" w:hAnsi="Futura Lt BT"/>
          <w:b/>
          <w:sz w:val="24"/>
          <w:szCs w:val="24"/>
        </w:rPr>
        <w:t>postojeće</w:t>
      </w:r>
      <w:r w:rsidR="000F14A3">
        <w:rPr>
          <w:rFonts w:ascii="Futura Lt BT" w:hAnsi="Futura Lt BT"/>
          <w:b/>
          <w:sz w:val="24"/>
          <w:szCs w:val="24"/>
        </w:rPr>
        <w:t xml:space="preserve"> </w:t>
      </w:r>
      <w:r w:rsidR="00530FB7" w:rsidRPr="00423B4B">
        <w:rPr>
          <w:rFonts w:ascii="Futura Lt BT" w:hAnsi="Futura Lt BT"/>
          <w:b/>
          <w:sz w:val="24"/>
          <w:szCs w:val="24"/>
        </w:rPr>
        <w:t>izgrađeno</w:t>
      </w:r>
      <w:r w:rsidR="000F14A3">
        <w:rPr>
          <w:rFonts w:ascii="Futura Lt BT" w:hAnsi="Futura Lt BT"/>
          <w:b/>
          <w:sz w:val="24"/>
          <w:szCs w:val="24"/>
        </w:rPr>
        <w:t xml:space="preserve"> </w:t>
      </w:r>
      <w:r w:rsidR="00530FB7" w:rsidRPr="00423B4B">
        <w:rPr>
          <w:rFonts w:ascii="Futura Lt BT" w:hAnsi="Futura Lt BT"/>
          <w:b/>
          <w:sz w:val="24"/>
          <w:szCs w:val="24"/>
        </w:rPr>
        <w:t>50%</w:t>
      </w:r>
      <w:r w:rsidR="000F14A3">
        <w:rPr>
          <w:rFonts w:ascii="Futura Lt BT" w:hAnsi="Futura Lt BT"/>
          <w:b/>
          <w:sz w:val="24"/>
          <w:szCs w:val="24"/>
        </w:rPr>
        <w:t xml:space="preserve"> </w:t>
      </w:r>
      <w:r w:rsidR="00530FB7" w:rsidRPr="00423B4B">
        <w:rPr>
          <w:rFonts w:ascii="Futura Lt BT" w:hAnsi="Futura Lt BT"/>
          <w:b/>
          <w:sz w:val="24"/>
          <w:szCs w:val="24"/>
        </w:rPr>
        <w:t>ili</w:t>
      </w:r>
      <w:r w:rsidR="000F14A3">
        <w:rPr>
          <w:rFonts w:ascii="Futura Lt BT" w:hAnsi="Futura Lt BT"/>
          <w:b/>
          <w:sz w:val="24"/>
          <w:szCs w:val="24"/>
        </w:rPr>
        <w:t xml:space="preserve"> </w:t>
      </w:r>
      <w:r w:rsidR="00530FB7" w:rsidRPr="00423B4B">
        <w:rPr>
          <w:rFonts w:ascii="Futura Lt BT" w:hAnsi="Futura Lt BT"/>
          <w:b/>
          <w:sz w:val="24"/>
          <w:szCs w:val="24"/>
        </w:rPr>
        <w:t>više</w:t>
      </w:r>
      <w:r w:rsidR="000F14A3">
        <w:rPr>
          <w:rFonts w:ascii="Futura Lt BT" w:hAnsi="Futura Lt BT"/>
          <w:b/>
          <w:sz w:val="24"/>
          <w:szCs w:val="24"/>
        </w:rPr>
        <w:t xml:space="preserve"> </w:t>
      </w:r>
      <w:r w:rsidR="00530FB7" w:rsidRPr="00423B4B">
        <w:rPr>
          <w:rFonts w:ascii="Futura Lt BT" w:hAnsi="Futura Lt BT"/>
          <w:b/>
          <w:sz w:val="24"/>
          <w:szCs w:val="24"/>
        </w:rPr>
        <w:t>svoje</w:t>
      </w:r>
      <w:r w:rsidR="000F14A3">
        <w:rPr>
          <w:rFonts w:ascii="Futura Lt BT" w:hAnsi="Futura Lt BT"/>
          <w:b/>
          <w:sz w:val="24"/>
          <w:szCs w:val="24"/>
        </w:rPr>
        <w:t xml:space="preserve"> </w:t>
      </w:r>
      <w:r w:rsidR="00530FB7" w:rsidRPr="00423B4B">
        <w:rPr>
          <w:rFonts w:ascii="Futura Lt BT" w:hAnsi="Futura Lt BT"/>
          <w:b/>
          <w:sz w:val="24"/>
          <w:szCs w:val="24"/>
        </w:rPr>
        <w:t>površine</w:t>
      </w:r>
      <w:r>
        <w:rPr>
          <w:rFonts w:ascii="Futura Lt BT" w:hAnsi="Futura Lt BT"/>
          <w:b/>
          <w:sz w:val="24"/>
          <w:szCs w:val="24"/>
        </w:rPr>
        <w:t>,</w:t>
      </w:r>
      <w:r w:rsidR="000F14A3">
        <w:rPr>
          <w:rFonts w:ascii="Futura Lt BT" w:hAnsi="Futura Lt BT"/>
          <w:b/>
          <w:sz w:val="24"/>
          <w:szCs w:val="24"/>
        </w:rPr>
        <w:t xml:space="preserve"> </w:t>
      </w:r>
      <w:r>
        <w:rPr>
          <w:rFonts w:ascii="Futura Lt BT" w:hAnsi="Futura Lt BT"/>
          <w:b/>
          <w:sz w:val="24"/>
          <w:szCs w:val="24"/>
        </w:rPr>
        <w:t>potrebno</w:t>
      </w:r>
      <w:r w:rsidR="000F14A3">
        <w:rPr>
          <w:rFonts w:ascii="Futura Lt BT" w:hAnsi="Futura Lt BT"/>
          <w:b/>
          <w:sz w:val="24"/>
          <w:szCs w:val="24"/>
        </w:rPr>
        <w:t xml:space="preserve"> </w:t>
      </w:r>
      <w:r>
        <w:rPr>
          <w:rFonts w:ascii="Futura Lt BT" w:hAnsi="Futura Lt BT"/>
          <w:b/>
          <w:sz w:val="24"/>
          <w:szCs w:val="24"/>
        </w:rPr>
        <w:t>je</w:t>
      </w:r>
      <w:r w:rsidR="000F14A3">
        <w:rPr>
          <w:rFonts w:ascii="Futura Lt BT" w:hAnsi="Futura Lt BT"/>
          <w:b/>
          <w:sz w:val="24"/>
          <w:szCs w:val="24"/>
        </w:rPr>
        <w:t xml:space="preserve"> </w:t>
      </w:r>
      <w:r>
        <w:rPr>
          <w:rFonts w:ascii="Futura Lt BT" w:hAnsi="Futura Lt BT"/>
          <w:b/>
          <w:sz w:val="24"/>
          <w:szCs w:val="24"/>
        </w:rPr>
        <w:t>za</w:t>
      </w:r>
      <w:r w:rsidR="000F14A3">
        <w:rPr>
          <w:rFonts w:ascii="Futura Lt BT" w:hAnsi="Futura Lt BT"/>
          <w:b/>
          <w:sz w:val="24"/>
          <w:szCs w:val="24"/>
        </w:rPr>
        <w:t xml:space="preserve"> </w:t>
      </w:r>
      <w:r>
        <w:rPr>
          <w:rFonts w:ascii="Futura Lt BT" w:hAnsi="Futura Lt BT"/>
          <w:b/>
          <w:sz w:val="24"/>
          <w:szCs w:val="24"/>
        </w:rPr>
        <w:t>demografski</w:t>
      </w:r>
      <w:r w:rsidR="000F14A3">
        <w:rPr>
          <w:rFonts w:ascii="Futura Lt BT" w:hAnsi="Futura Lt BT"/>
          <w:b/>
          <w:sz w:val="24"/>
          <w:szCs w:val="24"/>
        </w:rPr>
        <w:t xml:space="preserve"> </w:t>
      </w:r>
      <w:r>
        <w:rPr>
          <w:rFonts w:ascii="Futura Lt BT" w:hAnsi="Futura Lt BT"/>
          <w:b/>
          <w:sz w:val="24"/>
          <w:szCs w:val="24"/>
        </w:rPr>
        <w:t>ispražnjena</w:t>
      </w:r>
      <w:r w:rsidR="000F14A3">
        <w:rPr>
          <w:rFonts w:ascii="Futura Lt BT" w:hAnsi="Futura Lt BT"/>
          <w:b/>
          <w:sz w:val="24"/>
          <w:szCs w:val="24"/>
        </w:rPr>
        <w:t xml:space="preserve"> </w:t>
      </w:r>
      <w:r>
        <w:rPr>
          <w:rFonts w:ascii="Futura Lt BT" w:hAnsi="Futura Lt BT"/>
          <w:b/>
          <w:sz w:val="24"/>
          <w:szCs w:val="24"/>
        </w:rPr>
        <w:t>područja</w:t>
      </w:r>
      <w:r w:rsidR="000F14A3">
        <w:rPr>
          <w:rFonts w:ascii="Futura Lt BT" w:hAnsi="Futura Lt BT"/>
          <w:b/>
          <w:sz w:val="24"/>
          <w:szCs w:val="24"/>
        </w:rPr>
        <w:t xml:space="preserve"> </w:t>
      </w:r>
      <w:r>
        <w:rPr>
          <w:rFonts w:ascii="Futura Lt BT" w:hAnsi="Futura Lt BT"/>
          <w:b/>
          <w:sz w:val="24"/>
          <w:szCs w:val="24"/>
        </w:rPr>
        <w:t>kroz</w:t>
      </w:r>
      <w:r w:rsidR="000F14A3">
        <w:rPr>
          <w:rFonts w:ascii="Futura Lt BT" w:hAnsi="Futura Lt BT"/>
          <w:b/>
          <w:sz w:val="24"/>
          <w:szCs w:val="24"/>
        </w:rPr>
        <w:t xml:space="preserve"> </w:t>
      </w:r>
      <w:r>
        <w:rPr>
          <w:rFonts w:ascii="Futura Lt BT" w:hAnsi="Futura Lt BT"/>
          <w:b/>
          <w:sz w:val="24"/>
          <w:szCs w:val="24"/>
        </w:rPr>
        <w:t>dodatne</w:t>
      </w:r>
      <w:r w:rsidR="000F14A3">
        <w:rPr>
          <w:rFonts w:ascii="Futura Lt BT" w:hAnsi="Futura Lt BT"/>
          <w:b/>
          <w:sz w:val="24"/>
          <w:szCs w:val="24"/>
        </w:rPr>
        <w:t xml:space="preserve"> </w:t>
      </w:r>
      <w:r>
        <w:rPr>
          <w:rFonts w:ascii="Futura Lt BT" w:hAnsi="Futura Lt BT"/>
          <w:b/>
          <w:sz w:val="24"/>
          <w:szCs w:val="24"/>
        </w:rPr>
        <w:t>analize</w:t>
      </w:r>
      <w:r w:rsidR="000F14A3">
        <w:rPr>
          <w:rFonts w:ascii="Futura Lt BT" w:hAnsi="Futura Lt BT"/>
          <w:b/>
          <w:sz w:val="24"/>
          <w:szCs w:val="24"/>
        </w:rPr>
        <w:t xml:space="preserve"> </w:t>
      </w:r>
      <w:r>
        <w:rPr>
          <w:rFonts w:ascii="Futura Lt BT" w:hAnsi="Futura Lt BT"/>
          <w:b/>
          <w:sz w:val="24"/>
          <w:szCs w:val="24"/>
        </w:rPr>
        <w:t>utvrditi</w:t>
      </w:r>
      <w:r w:rsidR="000F14A3">
        <w:rPr>
          <w:rFonts w:ascii="Futura Lt BT" w:hAnsi="Futura Lt BT"/>
          <w:b/>
          <w:sz w:val="24"/>
          <w:szCs w:val="24"/>
        </w:rPr>
        <w:t xml:space="preserve"> </w:t>
      </w:r>
      <w:r w:rsidR="007E5926" w:rsidRPr="00B41BAF">
        <w:rPr>
          <w:rFonts w:ascii="Futura Lt BT" w:hAnsi="Futura Lt BT"/>
          <w:b/>
          <w:sz w:val="24"/>
          <w:szCs w:val="24"/>
        </w:rPr>
        <w:t xml:space="preserve">utjecaj </w:t>
      </w:r>
      <w:r w:rsidRPr="00B41BAF">
        <w:rPr>
          <w:rFonts w:ascii="Futura Lt BT" w:hAnsi="Futura Lt BT"/>
          <w:b/>
          <w:sz w:val="24"/>
          <w:szCs w:val="24"/>
        </w:rPr>
        <w:t>navedenih</w:t>
      </w:r>
      <w:r w:rsidR="000F14A3" w:rsidRPr="00B41BAF">
        <w:rPr>
          <w:rFonts w:ascii="Futura Lt BT" w:hAnsi="Futura Lt BT"/>
          <w:b/>
          <w:sz w:val="24"/>
          <w:szCs w:val="24"/>
        </w:rPr>
        <w:t xml:space="preserve"> </w:t>
      </w:r>
      <w:r w:rsidRPr="00B41BAF">
        <w:rPr>
          <w:rFonts w:ascii="Futura Lt BT" w:hAnsi="Futura Lt BT"/>
          <w:b/>
          <w:sz w:val="24"/>
          <w:szCs w:val="24"/>
        </w:rPr>
        <w:t>odredbi</w:t>
      </w:r>
      <w:r w:rsidR="000F14A3" w:rsidRPr="00B41BAF">
        <w:rPr>
          <w:rFonts w:ascii="Futura Lt BT" w:hAnsi="Futura Lt BT"/>
          <w:b/>
          <w:sz w:val="24"/>
          <w:szCs w:val="24"/>
        </w:rPr>
        <w:t xml:space="preserve"> </w:t>
      </w:r>
      <w:r w:rsidRPr="00B41BAF">
        <w:rPr>
          <w:rFonts w:ascii="Futura Lt BT" w:hAnsi="Futura Lt BT"/>
          <w:b/>
          <w:sz w:val="24"/>
          <w:szCs w:val="24"/>
        </w:rPr>
        <w:t>Zakona</w:t>
      </w:r>
      <w:r w:rsidR="007E5926" w:rsidRPr="00B41BAF">
        <w:rPr>
          <w:rFonts w:ascii="Futura Lt BT" w:hAnsi="Futura Lt BT"/>
          <w:b/>
          <w:sz w:val="24"/>
          <w:szCs w:val="24"/>
        </w:rPr>
        <w:t xml:space="preserve"> na razvojne mogućnosti tih područja</w:t>
      </w:r>
      <w:r w:rsidRPr="00B41BAF">
        <w:rPr>
          <w:rFonts w:ascii="Futura Lt BT" w:hAnsi="Futura Lt BT"/>
          <w:b/>
          <w:sz w:val="24"/>
          <w:szCs w:val="24"/>
        </w:rPr>
        <w:t>.</w:t>
      </w:r>
      <w:r w:rsidR="000F14A3" w:rsidRPr="00B41BAF">
        <w:rPr>
          <w:rFonts w:ascii="Futura Lt BT" w:hAnsi="Futura Lt BT"/>
          <w:b/>
          <w:sz w:val="24"/>
          <w:szCs w:val="24"/>
        </w:rPr>
        <w:t xml:space="preserve"> </w:t>
      </w:r>
    </w:p>
    <w:p w14:paraId="34BA7AB0" w14:textId="5C699078" w:rsidR="006B01D3" w:rsidRDefault="006B01D3" w:rsidP="006B01D3">
      <w:pPr>
        <w:jc w:val="both"/>
        <w:rPr>
          <w:rFonts w:ascii="Futura Lt BT" w:hAnsi="Futura Lt BT"/>
          <w:b/>
          <w:sz w:val="24"/>
          <w:szCs w:val="24"/>
        </w:rPr>
      </w:pPr>
      <w:r>
        <w:rPr>
          <w:rFonts w:ascii="Futura Lt BT" w:hAnsi="Futura Lt BT"/>
          <w:b/>
          <w:sz w:val="24"/>
          <w:szCs w:val="24"/>
        </w:rPr>
        <w:t>Po</w:t>
      </w:r>
      <w:r w:rsidRPr="008A4ABD">
        <w:rPr>
          <w:rFonts w:ascii="Futura Lt BT" w:hAnsi="Futura Lt BT"/>
          <w:b/>
          <w:sz w:val="24"/>
          <w:szCs w:val="24"/>
        </w:rPr>
        <w:t>stojeća</w:t>
      </w:r>
      <w:r w:rsidR="000F14A3">
        <w:rPr>
          <w:rFonts w:ascii="Futura Lt BT" w:hAnsi="Futura Lt BT"/>
          <w:b/>
          <w:sz w:val="24"/>
          <w:szCs w:val="24"/>
        </w:rPr>
        <w:t xml:space="preserve"> </w:t>
      </w:r>
      <w:r w:rsidRPr="008A4ABD">
        <w:rPr>
          <w:rFonts w:ascii="Futura Lt BT" w:hAnsi="Futura Lt BT"/>
          <w:b/>
          <w:sz w:val="24"/>
          <w:szCs w:val="24"/>
        </w:rPr>
        <w:t>komunalna</w:t>
      </w:r>
      <w:r w:rsidR="000F14A3">
        <w:rPr>
          <w:rFonts w:ascii="Futura Lt BT" w:hAnsi="Futura Lt BT"/>
          <w:b/>
          <w:sz w:val="24"/>
          <w:szCs w:val="24"/>
        </w:rPr>
        <w:t xml:space="preserve"> </w:t>
      </w:r>
      <w:r w:rsidRPr="008A4ABD">
        <w:rPr>
          <w:rFonts w:ascii="Futura Lt BT" w:hAnsi="Futura Lt BT"/>
          <w:b/>
          <w:sz w:val="24"/>
          <w:szCs w:val="24"/>
        </w:rPr>
        <w:t>infrastruktura</w:t>
      </w:r>
      <w:r w:rsidR="000F14A3">
        <w:rPr>
          <w:rFonts w:ascii="Futura Lt BT" w:hAnsi="Futura Lt BT"/>
          <w:b/>
          <w:sz w:val="24"/>
          <w:szCs w:val="24"/>
        </w:rPr>
        <w:t xml:space="preserve"> </w:t>
      </w:r>
      <w:r>
        <w:rPr>
          <w:rFonts w:ascii="Futura Lt BT" w:hAnsi="Futura Lt BT"/>
          <w:b/>
          <w:sz w:val="24"/>
          <w:szCs w:val="24"/>
        </w:rPr>
        <w:t>u</w:t>
      </w:r>
      <w:r w:rsidR="000F14A3">
        <w:rPr>
          <w:rFonts w:ascii="Futura Lt BT" w:hAnsi="Futura Lt BT"/>
          <w:b/>
          <w:sz w:val="24"/>
          <w:szCs w:val="24"/>
        </w:rPr>
        <w:t xml:space="preserve"> </w:t>
      </w:r>
      <w:r>
        <w:rPr>
          <w:rFonts w:ascii="Futura Lt BT" w:hAnsi="Futura Lt BT"/>
          <w:b/>
          <w:sz w:val="24"/>
          <w:szCs w:val="24"/>
        </w:rPr>
        <w:t>ruralnim</w:t>
      </w:r>
      <w:r w:rsidR="000F14A3">
        <w:rPr>
          <w:rFonts w:ascii="Futura Lt BT" w:hAnsi="Futura Lt BT"/>
          <w:b/>
          <w:sz w:val="24"/>
          <w:szCs w:val="24"/>
        </w:rPr>
        <w:t xml:space="preserve"> </w:t>
      </w:r>
      <w:r>
        <w:rPr>
          <w:rFonts w:ascii="Futura Lt BT" w:hAnsi="Futura Lt BT"/>
          <w:b/>
          <w:sz w:val="24"/>
          <w:szCs w:val="24"/>
        </w:rPr>
        <w:t>područjima</w:t>
      </w:r>
      <w:r w:rsidR="000F14A3">
        <w:rPr>
          <w:rFonts w:ascii="Futura Lt BT" w:hAnsi="Futura Lt BT"/>
          <w:b/>
          <w:sz w:val="24"/>
          <w:szCs w:val="24"/>
        </w:rPr>
        <w:t xml:space="preserve"> </w:t>
      </w:r>
      <w:r>
        <w:rPr>
          <w:rFonts w:ascii="Futura Lt BT" w:hAnsi="Futura Lt BT"/>
          <w:b/>
          <w:sz w:val="24"/>
          <w:szCs w:val="24"/>
        </w:rPr>
        <w:t>„opskrbljuje“</w:t>
      </w:r>
      <w:r w:rsidR="000F14A3">
        <w:rPr>
          <w:rFonts w:ascii="Futura Lt BT" w:hAnsi="Futura Lt BT"/>
          <w:b/>
          <w:sz w:val="24"/>
          <w:szCs w:val="24"/>
        </w:rPr>
        <w:t xml:space="preserve"> </w:t>
      </w:r>
      <w:r>
        <w:rPr>
          <w:rFonts w:ascii="Futura Lt BT" w:hAnsi="Futura Lt BT"/>
          <w:b/>
          <w:sz w:val="24"/>
          <w:szCs w:val="24"/>
        </w:rPr>
        <w:t>velika</w:t>
      </w:r>
      <w:r w:rsidR="000F14A3">
        <w:rPr>
          <w:rFonts w:ascii="Futura Lt BT" w:hAnsi="Futura Lt BT"/>
          <w:b/>
          <w:sz w:val="24"/>
          <w:szCs w:val="24"/>
        </w:rPr>
        <w:t xml:space="preserve"> </w:t>
      </w:r>
      <w:r>
        <w:rPr>
          <w:rFonts w:ascii="Futura Lt BT" w:hAnsi="Futura Lt BT"/>
          <w:b/>
          <w:sz w:val="24"/>
          <w:szCs w:val="24"/>
        </w:rPr>
        <w:t>područja</w:t>
      </w:r>
      <w:r w:rsidR="000F14A3">
        <w:rPr>
          <w:rFonts w:ascii="Futura Lt BT" w:hAnsi="Futura Lt BT"/>
          <w:b/>
          <w:sz w:val="24"/>
          <w:szCs w:val="24"/>
        </w:rPr>
        <w:t xml:space="preserve"> </w:t>
      </w:r>
      <w:r>
        <w:rPr>
          <w:rFonts w:ascii="Futura Lt BT" w:hAnsi="Futura Lt BT"/>
          <w:b/>
          <w:sz w:val="24"/>
          <w:szCs w:val="24"/>
        </w:rPr>
        <w:t>sa</w:t>
      </w:r>
      <w:r w:rsidR="000F14A3">
        <w:rPr>
          <w:rFonts w:ascii="Futura Lt BT" w:hAnsi="Futura Lt BT"/>
          <w:b/>
          <w:sz w:val="24"/>
          <w:szCs w:val="24"/>
        </w:rPr>
        <w:t xml:space="preserve"> </w:t>
      </w:r>
      <w:r>
        <w:rPr>
          <w:rFonts w:ascii="Futura Lt BT" w:hAnsi="Futura Lt BT"/>
          <w:b/>
          <w:sz w:val="24"/>
          <w:szCs w:val="24"/>
        </w:rPr>
        <w:t>sve</w:t>
      </w:r>
      <w:r w:rsidR="000F14A3">
        <w:rPr>
          <w:rFonts w:ascii="Futura Lt BT" w:hAnsi="Futura Lt BT"/>
          <w:b/>
          <w:sz w:val="24"/>
          <w:szCs w:val="24"/>
        </w:rPr>
        <w:t xml:space="preserve"> </w:t>
      </w:r>
      <w:r>
        <w:rPr>
          <w:rFonts w:ascii="Futura Lt BT" w:hAnsi="Futura Lt BT"/>
          <w:b/>
          <w:sz w:val="24"/>
          <w:szCs w:val="24"/>
        </w:rPr>
        <w:t>manjim</w:t>
      </w:r>
      <w:r w:rsidR="000F14A3">
        <w:rPr>
          <w:rFonts w:ascii="Futura Lt BT" w:hAnsi="Futura Lt BT"/>
          <w:b/>
          <w:sz w:val="24"/>
          <w:szCs w:val="24"/>
        </w:rPr>
        <w:t xml:space="preserve"> </w:t>
      </w:r>
      <w:r>
        <w:rPr>
          <w:rFonts w:ascii="Futura Lt BT" w:hAnsi="Futura Lt BT"/>
          <w:b/>
          <w:sz w:val="24"/>
          <w:szCs w:val="24"/>
        </w:rPr>
        <w:t>brojem</w:t>
      </w:r>
      <w:r w:rsidR="000F14A3">
        <w:rPr>
          <w:rFonts w:ascii="Futura Lt BT" w:hAnsi="Futura Lt BT"/>
          <w:b/>
          <w:sz w:val="24"/>
          <w:szCs w:val="24"/>
        </w:rPr>
        <w:t xml:space="preserve"> </w:t>
      </w:r>
      <w:r>
        <w:rPr>
          <w:rFonts w:ascii="Futura Lt BT" w:hAnsi="Futura Lt BT"/>
          <w:b/>
          <w:sz w:val="24"/>
          <w:szCs w:val="24"/>
        </w:rPr>
        <w:t>korisnika.</w:t>
      </w:r>
      <w:r w:rsidR="000F14A3">
        <w:rPr>
          <w:rFonts w:ascii="Futura Lt BT" w:hAnsi="Futura Lt BT"/>
          <w:b/>
          <w:sz w:val="24"/>
          <w:szCs w:val="24"/>
        </w:rPr>
        <w:t xml:space="preserve"> </w:t>
      </w:r>
      <w:r>
        <w:rPr>
          <w:rFonts w:ascii="Futura Lt BT" w:hAnsi="Futura Lt BT"/>
          <w:b/>
          <w:sz w:val="24"/>
          <w:szCs w:val="24"/>
        </w:rPr>
        <w:t>Stoga</w:t>
      </w:r>
      <w:r w:rsidR="000F14A3">
        <w:rPr>
          <w:rFonts w:ascii="Futura Lt BT" w:hAnsi="Futura Lt BT"/>
          <w:b/>
          <w:sz w:val="24"/>
          <w:szCs w:val="24"/>
        </w:rPr>
        <w:t xml:space="preserve"> </w:t>
      </w:r>
      <w:r>
        <w:rPr>
          <w:rFonts w:ascii="Futura Lt BT" w:hAnsi="Futura Lt BT"/>
          <w:b/>
          <w:sz w:val="24"/>
          <w:szCs w:val="24"/>
        </w:rPr>
        <w:t>će</w:t>
      </w:r>
      <w:r w:rsidR="000F14A3">
        <w:rPr>
          <w:rFonts w:ascii="Futura Lt BT" w:hAnsi="Futura Lt BT"/>
          <w:b/>
          <w:sz w:val="24"/>
          <w:szCs w:val="24"/>
        </w:rPr>
        <w:t xml:space="preserve"> </w:t>
      </w:r>
      <w:r>
        <w:rPr>
          <w:rFonts w:ascii="Futura Lt BT" w:hAnsi="Futura Lt BT"/>
          <w:b/>
          <w:sz w:val="24"/>
          <w:szCs w:val="24"/>
        </w:rPr>
        <w:t>jedinice</w:t>
      </w:r>
      <w:r w:rsidR="000F14A3">
        <w:rPr>
          <w:rFonts w:ascii="Futura Lt BT" w:hAnsi="Futura Lt BT"/>
          <w:b/>
          <w:sz w:val="24"/>
          <w:szCs w:val="24"/>
        </w:rPr>
        <w:t xml:space="preserve"> </w:t>
      </w:r>
      <w:r>
        <w:rPr>
          <w:rFonts w:ascii="Futura Lt BT" w:hAnsi="Futura Lt BT"/>
          <w:b/>
          <w:sz w:val="24"/>
          <w:szCs w:val="24"/>
        </w:rPr>
        <w:t>lokalne</w:t>
      </w:r>
      <w:r w:rsidR="000F14A3">
        <w:rPr>
          <w:rFonts w:ascii="Futura Lt BT" w:hAnsi="Futura Lt BT"/>
          <w:b/>
          <w:sz w:val="24"/>
          <w:szCs w:val="24"/>
        </w:rPr>
        <w:t xml:space="preserve"> </w:t>
      </w:r>
      <w:r>
        <w:rPr>
          <w:rFonts w:ascii="Futura Lt BT" w:hAnsi="Futura Lt BT"/>
          <w:b/>
          <w:sz w:val="24"/>
          <w:szCs w:val="24"/>
        </w:rPr>
        <w:t>samouprave</w:t>
      </w:r>
      <w:r w:rsidR="000F14A3">
        <w:rPr>
          <w:rFonts w:ascii="Futura Lt BT" w:hAnsi="Futura Lt BT"/>
          <w:b/>
          <w:sz w:val="24"/>
          <w:szCs w:val="24"/>
        </w:rPr>
        <w:t xml:space="preserve"> </w:t>
      </w:r>
      <w:r>
        <w:rPr>
          <w:rFonts w:ascii="Futura Lt BT" w:hAnsi="Futura Lt BT"/>
          <w:b/>
          <w:sz w:val="24"/>
          <w:szCs w:val="24"/>
        </w:rPr>
        <w:t>u</w:t>
      </w:r>
      <w:r w:rsidR="000F14A3">
        <w:rPr>
          <w:rFonts w:ascii="Futura Lt BT" w:hAnsi="Futura Lt BT"/>
          <w:b/>
          <w:sz w:val="24"/>
          <w:szCs w:val="24"/>
        </w:rPr>
        <w:t xml:space="preserve"> </w:t>
      </w:r>
      <w:r>
        <w:rPr>
          <w:rFonts w:ascii="Futura Lt BT" w:hAnsi="Futura Lt BT"/>
          <w:b/>
          <w:sz w:val="24"/>
          <w:szCs w:val="24"/>
        </w:rPr>
        <w:t>budućem</w:t>
      </w:r>
      <w:r w:rsidR="000F14A3">
        <w:rPr>
          <w:rFonts w:ascii="Futura Lt BT" w:hAnsi="Futura Lt BT"/>
          <w:b/>
          <w:sz w:val="24"/>
          <w:szCs w:val="24"/>
        </w:rPr>
        <w:t xml:space="preserve"> </w:t>
      </w:r>
      <w:r>
        <w:rPr>
          <w:rFonts w:ascii="Futura Lt BT" w:hAnsi="Futura Lt BT"/>
          <w:b/>
          <w:sz w:val="24"/>
          <w:szCs w:val="24"/>
        </w:rPr>
        <w:t>razdoblju</w:t>
      </w:r>
      <w:r w:rsidR="000F14A3">
        <w:rPr>
          <w:rFonts w:ascii="Futura Lt BT" w:hAnsi="Futura Lt BT"/>
          <w:b/>
          <w:sz w:val="24"/>
          <w:szCs w:val="24"/>
        </w:rPr>
        <w:t xml:space="preserve"> </w:t>
      </w:r>
      <w:r>
        <w:rPr>
          <w:rFonts w:ascii="Futura Lt BT" w:hAnsi="Futura Lt BT"/>
          <w:b/>
          <w:sz w:val="24"/>
          <w:szCs w:val="24"/>
        </w:rPr>
        <w:t>morati</w:t>
      </w:r>
      <w:r w:rsidR="000F14A3">
        <w:rPr>
          <w:rFonts w:ascii="Futura Lt BT" w:hAnsi="Futura Lt BT"/>
          <w:b/>
          <w:sz w:val="24"/>
          <w:szCs w:val="24"/>
        </w:rPr>
        <w:t xml:space="preserve"> </w:t>
      </w:r>
      <w:r>
        <w:rPr>
          <w:rFonts w:ascii="Futura Lt BT" w:hAnsi="Futura Lt BT"/>
          <w:b/>
          <w:sz w:val="24"/>
          <w:szCs w:val="24"/>
        </w:rPr>
        <w:t>istražiti</w:t>
      </w:r>
      <w:r w:rsidR="000F14A3">
        <w:rPr>
          <w:rFonts w:ascii="Futura Lt BT" w:hAnsi="Futura Lt BT"/>
          <w:b/>
          <w:sz w:val="24"/>
          <w:szCs w:val="24"/>
        </w:rPr>
        <w:t xml:space="preserve"> </w:t>
      </w:r>
      <w:r>
        <w:rPr>
          <w:rFonts w:ascii="Futura Lt BT" w:hAnsi="Futura Lt BT"/>
          <w:b/>
          <w:sz w:val="24"/>
          <w:szCs w:val="24"/>
        </w:rPr>
        <w:t>mogućnosti</w:t>
      </w:r>
      <w:r w:rsidR="000F14A3">
        <w:rPr>
          <w:rFonts w:ascii="Futura Lt BT" w:hAnsi="Futura Lt BT"/>
          <w:b/>
          <w:sz w:val="24"/>
          <w:szCs w:val="24"/>
        </w:rPr>
        <w:t xml:space="preserve"> </w:t>
      </w:r>
      <w:r>
        <w:rPr>
          <w:rFonts w:ascii="Futura Lt BT" w:hAnsi="Futura Lt BT"/>
          <w:b/>
          <w:sz w:val="24"/>
          <w:szCs w:val="24"/>
        </w:rPr>
        <w:t>racionalizacije</w:t>
      </w:r>
      <w:r w:rsidR="000F14A3">
        <w:rPr>
          <w:rFonts w:ascii="Futura Lt BT" w:hAnsi="Futura Lt BT"/>
          <w:b/>
          <w:sz w:val="24"/>
          <w:szCs w:val="24"/>
        </w:rPr>
        <w:t xml:space="preserve"> </w:t>
      </w:r>
      <w:r>
        <w:rPr>
          <w:rFonts w:ascii="Futura Lt BT" w:hAnsi="Futura Lt BT"/>
          <w:b/>
          <w:sz w:val="24"/>
          <w:szCs w:val="24"/>
        </w:rPr>
        <w:t>komunalnog</w:t>
      </w:r>
      <w:r w:rsidR="000F14A3">
        <w:rPr>
          <w:rFonts w:ascii="Futura Lt BT" w:hAnsi="Futura Lt BT"/>
          <w:b/>
          <w:sz w:val="24"/>
          <w:szCs w:val="24"/>
        </w:rPr>
        <w:t xml:space="preserve"> </w:t>
      </w:r>
      <w:r>
        <w:rPr>
          <w:rFonts w:ascii="Futura Lt BT" w:hAnsi="Futura Lt BT"/>
          <w:b/>
          <w:sz w:val="24"/>
          <w:szCs w:val="24"/>
        </w:rPr>
        <w:t>sustava</w:t>
      </w:r>
      <w:r w:rsidR="000F14A3">
        <w:rPr>
          <w:rFonts w:ascii="Futura Lt BT" w:hAnsi="Futura Lt BT"/>
          <w:b/>
          <w:sz w:val="24"/>
          <w:szCs w:val="24"/>
        </w:rPr>
        <w:t xml:space="preserve"> </w:t>
      </w:r>
      <w:r>
        <w:rPr>
          <w:rFonts w:ascii="Futura Lt BT" w:hAnsi="Futura Lt BT"/>
          <w:b/>
          <w:sz w:val="24"/>
          <w:szCs w:val="24"/>
        </w:rPr>
        <w:t>i</w:t>
      </w:r>
      <w:r w:rsidR="000F14A3">
        <w:rPr>
          <w:rFonts w:ascii="Futura Lt BT" w:hAnsi="Futura Lt BT"/>
          <w:b/>
          <w:sz w:val="24"/>
          <w:szCs w:val="24"/>
        </w:rPr>
        <w:t xml:space="preserve"> </w:t>
      </w:r>
      <w:r>
        <w:rPr>
          <w:rFonts w:ascii="Futura Lt BT" w:hAnsi="Futura Lt BT"/>
          <w:b/>
          <w:sz w:val="24"/>
          <w:szCs w:val="24"/>
        </w:rPr>
        <w:t>alternativnih</w:t>
      </w:r>
      <w:r w:rsidR="000F14A3">
        <w:rPr>
          <w:rFonts w:ascii="Futura Lt BT" w:hAnsi="Futura Lt BT"/>
          <w:b/>
          <w:sz w:val="24"/>
          <w:szCs w:val="24"/>
        </w:rPr>
        <w:t xml:space="preserve"> </w:t>
      </w:r>
      <w:r>
        <w:rPr>
          <w:rFonts w:ascii="Futura Lt BT" w:hAnsi="Futura Lt BT"/>
          <w:b/>
          <w:sz w:val="24"/>
          <w:szCs w:val="24"/>
        </w:rPr>
        <w:t>modela</w:t>
      </w:r>
      <w:r w:rsidR="000F14A3">
        <w:rPr>
          <w:rFonts w:ascii="Futura Lt BT" w:hAnsi="Futura Lt BT"/>
          <w:b/>
          <w:sz w:val="24"/>
          <w:szCs w:val="24"/>
        </w:rPr>
        <w:t xml:space="preserve"> </w:t>
      </w:r>
      <w:r>
        <w:rPr>
          <w:rFonts w:ascii="Futura Lt BT" w:hAnsi="Futura Lt BT"/>
          <w:b/>
          <w:sz w:val="24"/>
          <w:szCs w:val="24"/>
        </w:rPr>
        <w:t>vođenja</w:t>
      </w:r>
      <w:r w:rsidR="000F14A3">
        <w:rPr>
          <w:rFonts w:ascii="Futura Lt BT" w:hAnsi="Futura Lt BT"/>
          <w:b/>
          <w:sz w:val="24"/>
          <w:szCs w:val="24"/>
        </w:rPr>
        <w:t xml:space="preserve"> </w:t>
      </w:r>
      <w:r>
        <w:rPr>
          <w:rFonts w:ascii="Futura Lt BT" w:hAnsi="Futura Lt BT"/>
          <w:b/>
          <w:sz w:val="24"/>
          <w:szCs w:val="24"/>
        </w:rPr>
        <w:t>komunalnih</w:t>
      </w:r>
      <w:r w:rsidR="000F14A3">
        <w:rPr>
          <w:rFonts w:ascii="Futura Lt BT" w:hAnsi="Futura Lt BT"/>
          <w:b/>
          <w:sz w:val="24"/>
          <w:szCs w:val="24"/>
        </w:rPr>
        <w:t xml:space="preserve"> </w:t>
      </w:r>
      <w:r>
        <w:rPr>
          <w:rFonts w:ascii="Futura Lt BT" w:hAnsi="Futura Lt BT"/>
          <w:b/>
          <w:sz w:val="24"/>
          <w:szCs w:val="24"/>
        </w:rPr>
        <w:t>sustava</w:t>
      </w:r>
      <w:r w:rsidR="000F14A3">
        <w:rPr>
          <w:rFonts w:ascii="Futura Lt BT" w:hAnsi="Futura Lt BT"/>
          <w:b/>
          <w:sz w:val="24"/>
          <w:szCs w:val="24"/>
        </w:rPr>
        <w:t xml:space="preserve"> </w:t>
      </w:r>
      <w:r>
        <w:rPr>
          <w:rFonts w:ascii="Futura Lt BT" w:hAnsi="Futura Lt BT"/>
          <w:b/>
          <w:sz w:val="24"/>
          <w:szCs w:val="24"/>
        </w:rPr>
        <w:t>za</w:t>
      </w:r>
      <w:r w:rsidR="000F14A3">
        <w:rPr>
          <w:rFonts w:ascii="Futura Lt BT" w:hAnsi="Futura Lt BT"/>
          <w:b/>
          <w:sz w:val="24"/>
          <w:szCs w:val="24"/>
        </w:rPr>
        <w:t xml:space="preserve"> </w:t>
      </w:r>
      <w:r>
        <w:rPr>
          <w:rFonts w:ascii="Futura Lt BT" w:hAnsi="Futura Lt BT"/>
          <w:b/>
          <w:sz w:val="24"/>
          <w:szCs w:val="24"/>
        </w:rPr>
        <w:t>područja</w:t>
      </w:r>
      <w:r w:rsidR="000F14A3">
        <w:rPr>
          <w:rFonts w:ascii="Futura Lt BT" w:hAnsi="Futura Lt BT"/>
          <w:b/>
          <w:sz w:val="24"/>
          <w:szCs w:val="24"/>
        </w:rPr>
        <w:t xml:space="preserve"> </w:t>
      </w:r>
      <w:r>
        <w:rPr>
          <w:rFonts w:ascii="Futura Lt BT" w:hAnsi="Futura Lt BT"/>
          <w:b/>
          <w:sz w:val="24"/>
          <w:szCs w:val="24"/>
        </w:rPr>
        <w:t>s</w:t>
      </w:r>
      <w:r w:rsidR="000F14A3">
        <w:rPr>
          <w:rFonts w:ascii="Futura Lt BT" w:hAnsi="Futura Lt BT"/>
          <w:b/>
          <w:sz w:val="24"/>
          <w:szCs w:val="24"/>
        </w:rPr>
        <w:t xml:space="preserve"> </w:t>
      </w:r>
      <w:r>
        <w:rPr>
          <w:rFonts w:ascii="Futura Lt BT" w:hAnsi="Futura Lt BT"/>
          <w:b/>
          <w:sz w:val="24"/>
          <w:szCs w:val="24"/>
        </w:rPr>
        <w:t>malim</w:t>
      </w:r>
      <w:r w:rsidR="000F14A3">
        <w:rPr>
          <w:rFonts w:ascii="Futura Lt BT" w:hAnsi="Futura Lt BT"/>
          <w:b/>
          <w:sz w:val="24"/>
          <w:szCs w:val="24"/>
        </w:rPr>
        <w:t xml:space="preserve"> </w:t>
      </w:r>
      <w:r>
        <w:rPr>
          <w:rFonts w:ascii="Futura Lt BT" w:hAnsi="Futura Lt BT"/>
          <w:b/>
          <w:sz w:val="24"/>
          <w:szCs w:val="24"/>
        </w:rPr>
        <w:t>gustoćama</w:t>
      </w:r>
      <w:r w:rsidR="000F14A3">
        <w:rPr>
          <w:rFonts w:ascii="Futura Lt BT" w:hAnsi="Futura Lt BT"/>
          <w:b/>
          <w:sz w:val="24"/>
          <w:szCs w:val="24"/>
        </w:rPr>
        <w:t xml:space="preserve"> </w:t>
      </w:r>
      <w:r>
        <w:rPr>
          <w:rFonts w:ascii="Futura Lt BT" w:hAnsi="Futura Lt BT"/>
          <w:b/>
          <w:sz w:val="24"/>
          <w:szCs w:val="24"/>
        </w:rPr>
        <w:t>naseljenosti</w:t>
      </w:r>
      <w:r w:rsidR="000F14A3">
        <w:rPr>
          <w:rFonts w:ascii="Futura Lt BT" w:hAnsi="Futura Lt BT"/>
          <w:b/>
          <w:sz w:val="24"/>
          <w:szCs w:val="24"/>
        </w:rPr>
        <w:t xml:space="preserve"> </w:t>
      </w:r>
      <w:r>
        <w:rPr>
          <w:rFonts w:ascii="Futura Lt BT" w:hAnsi="Futura Lt BT"/>
          <w:b/>
          <w:sz w:val="24"/>
          <w:szCs w:val="24"/>
        </w:rPr>
        <w:t>(vodoopskrba,</w:t>
      </w:r>
      <w:r w:rsidR="000F14A3">
        <w:rPr>
          <w:rFonts w:ascii="Futura Lt BT" w:hAnsi="Futura Lt BT"/>
          <w:b/>
          <w:sz w:val="24"/>
          <w:szCs w:val="24"/>
        </w:rPr>
        <w:t xml:space="preserve"> </w:t>
      </w:r>
      <w:r>
        <w:rPr>
          <w:rFonts w:ascii="Futura Lt BT" w:hAnsi="Futura Lt BT"/>
          <w:b/>
          <w:sz w:val="24"/>
          <w:szCs w:val="24"/>
        </w:rPr>
        <w:t>odvodnja,</w:t>
      </w:r>
      <w:r w:rsidR="000F14A3">
        <w:rPr>
          <w:rFonts w:ascii="Futura Lt BT" w:hAnsi="Futura Lt BT"/>
          <w:b/>
          <w:sz w:val="24"/>
          <w:szCs w:val="24"/>
        </w:rPr>
        <w:t xml:space="preserve"> </w:t>
      </w:r>
      <w:r>
        <w:rPr>
          <w:rFonts w:ascii="Futura Lt BT" w:hAnsi="Futura Lt BT"/>
          <w:b/>
          <w:sz w:val="24"/>
          <w:szCs w:val="24"/>
        </w:rPr>
        <w:t>električna</w:t>
      </w:r>
      <w:r w:rsidR="000F14A3">
        <w:rPr>
          <w:rFonts w:ascii="Futura Lt BT" w:hAnsi="Futura Lt BT"/>
          <w:b/>
          <w:sz w:val="24"/>
          <w:szCs w:val="24"/>
        </w:rPr>
        <w:t xml:space="preserve"> </w:t>
      </w:r>
      <w:r>
        <w:rPr>
          <w:rFonts w:ascii="Futura Lt BT" w:hAnsi="Futura Lt BT"/>
          <w:b/>
          <w:sz w:val="24"/>
          <w:szCs w:val="24"/>
        </w:rPr>
        <w:t>energija,</w:t>
      </w:r>
      <w:r w:rsidR="000F14A3">
        <w:rPr>
          <w:rFonts w:ascii="Futura Lt BT" w:hAnsi="Futura Lt BT"/>
          <w:b/>
          <w:sz w:val="24"/>
          <w:szCs w:val="24"/>
        </w:rPr>
        <w:t xml:space="preserve"> </w:t>
      </w:r>
      <w:r>
        <w:rPr>
          <w:rFonts w:ascii="Futura Lt BT" w:hAnsi="Futura Lt BT"/>
          <w:b/>
          <w:sz w:val="24"/>
          <w:szCs w:val="24"/>
        </w:rPr>
        <w:t>gospodarenje</w:t>
      </w:r>
      <w:r w:rsidR="000F14A3">
        <w:rPr>
          <w:rFonts w:ascii="Futura Lt BT" w:hAnsi="Futura Lt BT"/>
          <w:b/>
          <w:sz w:val="24"/>
          <w:szCs w:val="24"/>
        </w:rPr>
        <w:t xml:space="preserve"> </w:t>
      </w:r>
      <w:r>
        <w:rPr>
          <w:rFonts w:ascii="Futura Lt BT" w:hAnsi="Futura Lt BT"/>
          <w:b/>
          <w:sz w:val="24"/>
          <w:szCs w:val="24"/>
        </w:rPr>
        <w:t>otpadom).</w:t>
      </w:r>
      <w:r w:rsidR="000F14A3">
        <w:rPr>
          <w:rFonts w:ascii="Futura Lt BT" w:hAnsi="Futura Lt BT"/>
          <w:b/>
          <w:sz w:val="24"/>
          <w:szCs w:val="24"/>
        </w:rPr>
        <w:t xml:space="preserve"> </w:t>
      </w:r>
    </w:p>
    <w:p w14:paraId="58416EFE" w14:textId="46AEDD90" w:rsidR="00576FA5" w:rsidRPr="00B41BAF" w:rsidRDefault="006B01D3" w:rsidP="00A9195C">
      <w:pPr>
        <w:jc w:val="both"/>
        <w:rPr>
          <w:rFonts w:ascii="Futura Lt BT" w:hAnsi="Futura Lt BT"/>
          <w:b/>
          <w:sz w:val="24"/>
          <w:szCs w:val="24"/>
        </w:rPr>
      </w:pPr>
      <w:r w:rsidRPr="00B41BAF">
        <w:rPr>
          <w:rFonts w:ascii="Futura Lt BT" w:hAnsi="Futura Lt BT"/>
          <w:b/>
          <w:sz w:val="24"/>
          <w:szCs w:val="24"/>
        </w:rPr>
        <w:t>Š</w:t>
      </w:r>
      <w:r w:rsidR="00A9195C" w:rsidRPr="00B41BAF">
        <w:rPr>
          <w:rFonts w:ascii="Futura Lt BT" w:hAnsi="Futura Lt BT"/>
          <w:b/>
          <w:sz w:val="24"/>
          <w:szCs w:val="24"/>
        </w:rPr>
        <w:t>irenja</w:t>
      </w:r>
      <w:r w:rsidR="000F14A3" w:rsidRPr="00B41BAF">
        <w:rPr>
          <w:rFonts w:ascii="Futura Lt BT" w:hAnsi="Futura Lt BT"/>
          <w:b/>
          <w:sz w:val="24"/>
          <w:szCs w:val="24"/>
        </w:rPr>
        <w:t xml:space="preserve"> </w:t>
      </w:r>
      <w:r w:rsidR="00423B4B" w:rsidRPr="00B41BAF">
        <w:rPr>
          <w:rFonts w:ascii="Futura Lt BT" w:hAnsi="Futura Lt BT"/>
          <w:b/>
          <w:sz w:val="24"/>
          <w:szCs w:val="24"/>
        </w:rPr>
        <w:t>građevinskih</w:t>
      </w:r>
      <w:r w:rsidR="000F14A3" w:rsidRPr="00B41BAF">
        <w:rPr>
          <w:rFonts w:ascii="Futura Lt BT" w:hAnsi="Futura Lt BT"/>
          <w:b/>
          <w:sz w:val="24"/>
          <w:szCs w:val="24"/>
        </w:rPr>
        <w:t xml:space="preserve"> </w:t>
      </w:r>
      <w:r w:rsidR="00423B4B" w:rsidRPr="00B41BAF">
        <w:rPr>
          <w:rFonts w:ascii="Futura Lt BT" w:hAnsi="Futura Lt BT"/>
          <w:b/>
          <w:sz w:val="24"/>
          <w:szCs w:val="24"/>
        </w:rPr>
        <w:t>područja</w:t>
      </w:r>
      <w:r w:rsidR="000F14A3" w:rsidRPr="00B41BAF">
        <w:rPr>
          <w:rFonts w:ascii="Futura Lt BT" w:hAnsi="Futura Lt BT"/>
          <w:b/>
          <w:sz w:val="24"/>
          <w:szCs w:val="24"/>
        </w:rPr>
        <w:t xml:space="preserve"> </w:t>
      </w:r>
      <w:r w:rsidR="0058027E" w:rsidRPr="00B41BAF">
        <w:rPr>
          <w:rFonts w:ascii="Futura Lt BT" w:hAnsi="Futura Lt BT"/>
          <w:b/>
          <w:sz w:val="24"/>
          <w:szCs w:val="24"/>
        </w:rPr>
        <w:t>u</w:t>
      </w:r>
      <w:r w:rsidR="000F14A3" w:rsidRPr="00B41BAF">
        <w:rPr>
          <w:rFonts w:ascii="Futura Lt BT" w:hAnsi="Futura Lt BT"/>
          <w:b/>
          <w:sz w:val="24"/>
          <w:szCs w:val="24"/>
        </w:rPr>
        <w:t xml:space="preserve"> </w:t>
      </w:r>
      <w:r w:rsidR="0058027E" w:rsidRPr="00B41BAF">
        <w:rPr>
          <w:rFonts w:ascii="Futura Lt BT" w:hAnsi="Futura Lt BT"/>
          <w:b/>
          <w:sz w:val="24"/>
          <w:szCs w:val="24"/>
        </w:rPr>
        <w:t>najvećem</w:t>
      </w:r>
      <w:r w:rsidR="000F14A3" w:rsidRPr="00B41BAF">
        <w:rPr>
          <w:rFonts w:ascii="Futura Lt BT" w:hAnsi="Futura Lt BT"/>
          <w:b/>
          <w:sz w:val="24"/>
          <w:szCs w:val="24"/>
        </w:rPr>
        <w:t xml:space="preserve"> </w:t>
      </w:r>
      <w:r w:rsidR="0058027E" w:rsidRPr="00B41BAF">
        <w:rPr>
          <w:rFonts w:ascii="Futura Lt BT" w:hAnsi="Futura Lt BT"/>
          <w:b/>
          <w:sz w:val="24"/>
          <w:szCs w:val="24"/>
        </w:rPr>
        <w:t>broju</w:t>
      </w:r>
      <w:r w:rsidR="000F14A3" w:rsidRPr="00B41BAF">
        <w:rPr>
          <w:rFonts w:ascii="Futura Lt BT" w:hAnsi="Futura Lt BT"/>
          <w:b/>
          <w:sz w:val="24"/>
          <w:szCs w:val="24"/>
        </w:rPr>
        <w:t xml:space="preserve"> </w:t>
      </w:r>
      <w:r w:rsidR="0058027E" w:rsidRPr="00B41BAF">
        <w:rPr>
          <w:rFonts w:ascii="Futura Lt BT" w:hAnsi="Futura Lt BT"/>
          <w:b/>
          <w:sz w:val="24"/>
          <w:szCs w:val="24"/>
        </w:rPr>
        <w:t>slučajeva</w:t>
      </w:r>
      <w:r w:rsidR="000F14A3" w:rsidRPr="00B41BAF">
        <w:rPr>
          <w:rFonts w:ascii="Futura Lt BT" w:hAnsi="Futura Lt BT"/>
          <w:b/>
          <w:sz w:val="24"/>
          <w:szCs w:val="24"/>
        </w:rPr>
        <w:t xml:space="preserve"> </w:t>
      </w:r>
      <w:r w:rsidRPr="00B41BAF">
        <w:rPr>
          <w:rFonts w:ascii="Futura Lt BT" w:hAnsi="Futura Lt BT"/>
          <w:b/>
          <w:sz w:val="24"/>
          <w:szCs w:val="24"/>
        </w:rPr>
        <w:t>su</w:t>
      </w:r>
      <w:r w:rsidR="000F14A3" w:rsidRPr="00B41BAF">
        <w:rPr>
          <w:rFonts w:ascii="Futura Lt BT" w:hAnsi="Futura Lt BT"/>
          <w:b/>
          <w:sz w:val="24"/>
          <w:szCs w:val="24"/>
        </w:rPr>
        <w:t xml:space="preserve"> </w:t>
      </w:r>
      <w:r w:rsidR="00A9195C" w:rsidRPr="00B41BAF">
        <w:rPr>
          <w:rFonts w:ascii="Futura Lt BT" w:hAnsi="Futura Lt BT"/>
          <w:b/>
          <w:sz w:val="24"/>
          <w:szCs w:val="24"/>
        </w:rPr>
        <w:t>rezultat</w:t>
      </w:r>
      <w:r w:rsidR="000F14A3" w:rsidRPr="00B41BAF">
        <w:rPr>
          <w:rFonts w:ascii="Futura Lt BT" w:hAnsi="Futura Lt BT"/>
          <w:b/>
          <w:sz w:val="24"/>
          <w:szCs w:val="24"/>
        </w:rPr>
        <w:t xml:space="preserve"> </w:t>
      </w:r>
      <w:r w:rsidR="00A9195C" w:rsidRPr="00B41BAF">
        <w:rPr>
          <w:rFonts w:ascii="Futura Lt BT" w:hAnsi="Futura Lt BT"/>
          <w:b/>
          <w:sz w:val="24"/>
          <w:szCs w:val="24"/>
        </w:rPr>
        <w:t>želja</w:t>
      </w:r>
      <w:r w:rsidR="000F14A3" w:rsidRPr="00B41BAF">
        <w:rPr>
          <w:rFonts w:ascii="Futura Lt BT" w:hAnsi="Futura Lt BT"/>
          <w:b/>
          <w:sz w:val="24"/>
          <w:szCs w:val="24"/>
        </w:rPr>
        <w:t xml:space="preserve"> </w:t>
      </w:r>
      <w:r w:rsidR="00A9195C" w:rsidRPr="00B41BAF">
        <w:rPr>
          <w:rFonts w:ascii="Futura Lt BT" w:hAnsi="Futura Lt BT"/>
          <w:b/>
          <w:sz w:val="24"/>
          <w:szCs w:val="24"/>
        </w:rPr>
        <w:t>vlasnika</w:t>
      </w:r>
      <w:r w:rsidR="000F14A3" w:rsidRPr="00B41BAF">
        <w:rPr>
          <w:rFonts w:ascii="Futura Lt BT" w:hAnsi="Futura Lt BT"/>
          <w:b/>
          <w:sz w:val="24"/>
          <w:szCs w:val="24"/>
        </w:rPr>
        <w:t xml:space="preserve"> </w:t>
      </w:r>
      <w:r w:rsidR="00F04A67" w:rsidRPr="00B41BAF">
        <w:rPr>
          <w:rFonts w:ascii="Futura Lt BT" w:hAnsi="Futura Lt BT"/>
          <w:b/>
          <w:sz w:val="24"/>
          <w:szCs w:val="24"/>
        </w:rPr>
        <w:t>da</w:t>
      </w:r>
      <w:r w:rsidR="000F14A3" w:rsidRPr="00B41BAF">
        <w:rPr>
          <w:rFonts w:ascii="Futura Lt BT" w:hAnsi="Futura Lt BT"/>
          <w:b/>
          <w:sz w:val="24"/>
          <w:szCs w:val="24"/>
        </w:rPr>
        <w:t xml:space="preserve"> </w:t>
      </w:r>
      <w:r w:rsidR="00423B4B" w:rsidRPr="00B41BAF">
        <w:rPr>
          <w:rFonts w:ascii="Futura Lt BT" w:hAnsi="Futura Lt BT"/>
          <w:b/>
          <w:sz w:val="24"/>
          <w:szCs w:val="24"/>
        </w:rPr>
        <w:t>posjeduju</w:t>
      </w:r>
      <w:r w:rsidR="000F14A3" w:rsidRPr="00B41BAF">
        <w:rPr>
          <w:rFonts w:ascii="Futura Lt BT" w:hAnsi="Futura Lt BT"/>
          <w:b/>
          <w:sz w:val="24"/>
          <w:szCs w:val="24"/>
        </w:rPr>
        <w:t xml:space="preserve"> </w:t>
      </w:r>
      <w:r w:rsidR="00423B4B" w:rsidRPr="00B41BAF">
        <w:rPr>
          <w:rFonts w:ascii="Futura Lt BT" w:hAnsi="Futura Lt BT"/>
          <w:b/>
          <w:sz w:val="24"/>
          <w:szCs w:val="24"/>
        </w:rPr>
        <w:t>zemljište</w:t>
      </w:r>
      <w:r w:rsidR="000F14A3" w:rsidRPr="00B41BAF">
        <w:rPr>
          <w:rFonts w:ascii="Futura Lt BT" w:hAnsi="Futura Lt BT"/>
          <w:b/>
          <w:sz w:val="24"/>
          <w:szCs w:val="24"/>
        </w:rPr>
        <w:t xml:space="preserve"> </w:t>
      </w:r>
      <w:r w:rsidR="00423B4B" w:rsidRPr="00B41BAF">
        <w:rPr>
          <w:rFonts w:ascii="Futura Lt BT" w:hAnsi="Futura Lt BT"/>
          <w:b/>
          <w:sz w:val="24"/>
          <w:szCs w:val="24"/>
        </w:rPr>
        <w:t>na</w:t>
      </w:r>
      <w:r w:rsidR="000F14A3" w:rsidRPr="00B41BAF">
        <w:rPr>
          <w:rFonts w:ascii="Futura Lt BT" w:hAnsi="Futura Lt BT"/>
          <w:b/>
          <w:sz w:val="24"/>
          <w:szCs w:val="24"/>
        </w:rPr>
        <w:t xml:space="preserve"> </w:t>
      </w:r>
      <w:r w:rsidR="00423B4B" w:rsidRPr="00B41BAF">
        <w:rPr>
          <w:rFonts w:ascii="Futura Lt BT" w:hAnsi="Futura Lt BT"/>
          <w:b/>
          <w:sz w:val="24"/>
          <w:szCs w:val="24"/>
        </w:rPr>
        <w:t>kojem</w:t>
      </w:r>
      <w:r w:rsidR="000F14A3" w:rsidRPr="00B41BAF">
        <w:rPr>
          <w:rFonts w:ascii="Futura Lt BT" w:hAnsi="Futura Lt BT"/>
          <w:b/>
          <w:sz w:val="24"/>
          <w:szCs w:val="24"/>
        </w:rPr>
        <w:t xml:space="preserve"> </w:t>
      </w:r>
      <w:r w:rsidR="00423B4B" w:rsidRPr="00B41BAF">
        <w:rPr>
          <w:rFonts w:ascii="Futura Lt BT" w:hAnsi="Futura Lt BT"/>
          <w:b/>
          <w:sz w:val="24"/>
          <w:szCs w:val="24"/>
        </w:rPr>
        <w:t>je</w:t>
      </w:r>
      <w:r w:rsidR="000F14A3" w:rsidRPr="00B41BAF">
        <w:rPr>
          <w:rFonts w:ascii="Futura Lt BT" w:hAnsi="Futura Lt BT"/>
          <w:b/>
          <w:sz w:val="24"/>
          <w:szCs w:val="24"/>
        </w:rPr>
        <w:t xml:space="preserve"> </w:t>
      </w:r>
      <w:r w:rsidR="00423B4B" w:rsidRPr="00B41BAF">
        <w:rPr>
          <w:rFonts w:ascii="Futura Lt BT" w:hAnsi="Futura Lt BT"/>
          <w:b/>
          <w:sz w:val="24"/>
          <w:szCs w:val="24"/>
        </w:rPr>
        <w:t>moguća</w:t>
      </w:r>
      <w:r w:rsidR="000F14A3" w:rsidRPr="00B41BAF">
        <w:rPr>
          <w:rFonts w:ascii="Futura Lt BT" w:hAnsi="Futura Lt BT"/>
          <w:b/>
          <w:sz w:val="24"/>
          <w:szCs w:val="24"/>
        </w:rPr>
        <w:t xml:space="preserve"> </w:t>
      </w:r>
      <w:r w:rsidR="00423B4B" w:rsidRPr="00B41BAF">
        <w:rPr>
          <w:rFonts w:ascii="Futura Lt BT" w:hAnsi="Futura Lt BT"/>
          <w:b/>
          <w:sz w:val="24"/>
          <w:szCs w:val="24"/>
        </w:rPr>
        <w:t>gradnja,</w:t>
      </w:r>
      <w:r w:rsidR="000F14A3" w:rsidRPr="00B41BAF">
        <w:rPr>
          <w:rFonts w:ascii="Futura Lt BT" w:hAnsi="Futura Lt BT"/>
          <w:b/>
          <w:sz w:val="24"/>
          <w:szCs w:val="24"/>
        </w:rPr>
        <w:t xml:space="preserve"> </w:t>
      </w:r>
      <w:r w:rsidR="00423B4B" w:rsidRPr="00B41BAF">
        <w:rPr>
          <w:rFonts w:ascii="Futura Lt BT" w:hAnsi="Futura Lt BT"/>
          <w:b/>
          <w:sz w:val="24"/>
          <w:szCs w:val="24"/>
        </w:rPr>
        <w:t>neovisno</w:t>
      </w:r>
      <w:r w:rsidR="000F14A3" w:rsidRPr="00B41BAF">
        <w:rPr>
          <w:rFonts w:ascii="Futura Lt BT" w:hAnsi="Futura Lt BT"/>
          <w:b/>
          <w:sz w:val="24"/>
          <w:szCs w:val="24"/>
        </w:rPr>
        <w:t xml:space="preserve"> </w:t>
      </w:r>
      <w:r w:rsidR="00423B4B" w:rsidRPr="00B41BAF">
        <w:rPr>
          <w:rFonts w:ascii="Futura Lt BT" w:hAnsi="Futura Lt BT"/>
          <w:b/>
          <w:sz w:val="24"/>
          <w:szCs w:val="24"/>
        </w:rPr>
        <w:t>o</w:t>
      </w:r>
      <w:r w:rsidR="000F14A3" w:rsidRPr="00B41BAF">
        <w:rPr>
          <w:rFonts w:ascii="Futura Lt BT" w:hAnsi="Futura Lt BT"/>
          <w:b/>
          <w:sz w:val="24"/>
          <w:szCs w:val="24"/>
        </w:rPr>
        <w:t xml:space="preserve"> </w:t>
      </w:r>
      <w:r w:rsidR="00423B4B" w:rsidRPr="00B41BAF">
        <w:rPr>
          <w:rFonts w:ascii="Futura Lt BT" w:hAnsi="Futura Lt BT"/>
          <w:b/>
          <w:sz w:val="24"/>
          <w:szCs w:val="24"/>
        </w:rPr>
        <w:t>realnim</w:t>
      </w:r>
      <w:r w:rsidR="000F14A3" w:rsidRPr="00B41BAF">
        <w:rPr>
          <w:rFonts w:ascii="Futura Lt BT" w:hAnsi="Futura Lt BT"/>
          <w:b/>
          <w:sz w:val="24"/>
          <w:szCs w:val="24"/>
        </w:rPr>
        <w:t xml:space="preserve"> </w:t>
      </w:r>
      <w:r w:rsidR="00423B4B" w:rsidRPr="00B41BAF">
        <w:rPr>
          <w:rFonts w:ascii="Futura Lt BT" w:hAnsi="Futura Lt BT"/>
          <w:b/>
          <w:sz w:val="24"/>
          <w:szCs w:val="24"/>
        </w:rPr>
        <w:t>mogućnostima</w:t>
      </w:r>
      <w:r w:rsidR="000F14A3" w:rsidRPr="00B41BAF">
        <w:rPr>
          <w:rFonts w:ascii="Futura Lt BT" w:hAnsi="Futura Lt BT"/>
          <w:b/>
          <w:sz w:val="24"/>
          <w:szCs w:val="24"/>
        </w:rPr>
        <w:t xml:space="preserve"> </w:t>
      </w:r>
      <w:r w:rsidR="00423B4B" w:rsidRPr="00B41BAF">
        <w:rPr>
          <w:rFonts w:ascii="Futura Lt BT" w:hAnsi="Futura Lt BT"/>
          <w:b/>
          <w:sz w:val="24"/>
          <w:szCs w:val="24"/>
        </w:rPr>
        <w:t>i</w:t>
      </w:r>
      <w:r w:rsidR="000F14A3" w:rsidRPr="00B41BAF">
        <w:rPr>
          <w:rFonts w:ascii="Futura Lt BT" w:hAnsi="Futura Lt BT"/>
          <w:b/>
          <w:sz w:val="24"/>
          <w:szCs w:val="24"/>
        </w:rPr>
        <w:t xml:space="preserve"> </w:t>
      </w:r>
      <w:r w:rsidR="00423B4B" w:rsidRPr="00B41BAF">
        <w:rPr>
          <w:rFonts w:ascii="Futura Lt BT" w:hAnsi="Futura Lt BT"/>
          <w:b/>
          <w:sz w:val="24"/>
          <w:szCs w:val="24"/>
        </w:rPr>
        <w:t>planovima</w:t>
      </w:r>
      <w:r w:rsidR="000F14A3" w:rsidRPr="00B41BAF">
        <w:rPr>
          <w:rFonts w:ascii="Futura Lt BT" w:hAnsi="Futura Lt BT"/>
          <w:b/>
          <w:sz w:val="24"/>
          <w:szCs w:val="24"/>
        </w:rPr>
        <w:t xml:space="preserve"> </w:t>
      </w:r>
      <w:r w:rsidR="00423B4B" w:rsidRPr="00B41BAF">
        <w:rPr>
          <w:rFonts w:ascii="Futura Lt BT" w:hAnsi="Futura Lt BT"/>
          <w:b/>
          <w:sz w:val="24"/>
          <w:szCs w:val="24"/>
        </w:rPr>
        <w:t>izgradnje</w:t>
      </w:r>
      <w:r w:rsidR="00576FA5" w:rsidRPr="00B41BAF">
        <w:rPr>
          <w:rFonts w:ascii="Futura Lt BT" w:hAnsi="Futura Lt BT"/>
          <w:b/>
          <w:sz w:val="24"/>
          <w:szCs w:val="24"/>
        </w:rPr>
        <w:t>.</w:t>
      </w:r>
      <w:r w:rsidR="000F14A3" w:rsidRPr="00B41BAF">
        <w:rPr>
          <w:rFonts w:ascii="Futura Lt BT" w:hAnsi="Futura Lt BT"/>
          <w:b/>
          <w:sz w:val="24"/>
          <w:szCs w:val="24"/>
        </w:rPr>
        <w:t xml:space="preserve"> </w:t>
      </w:r>
      <w:r w:rsidR="0021277A" w:rsidRPr="00B41BAF">
        <w:rPr>
          <w:rFonts w:ascii="Futura Lt BT" w:hAnsi="Futura Lt BT"/>
          <w:b/>
          <w:sz w:val="24"/>
          <w:szCs w:val="24"/>
        </w:rPr>
        <w:t xml:space="preserve">Jedinice lokalne samouprave nisu u mogućnosti infrastrukturno </w:t>
      </w:r>
      <w:r w:rsidR="00FA2E65" w:rsidRPr="00B41BAF">
        <w:rPr>
          <w:rFonts w:ascii="Futura Lt BT" w:hAnsi="Futura Lt BT"/>
          <w:b/>
          <w:sz w:val="24"/>
          <w:szCs w:val="24"/>
        </w:rPr>
        <w:t>pratiti istovremeno opremanje i održavanje infrastruk</w:t>
      </w:r>
      <w:r w:rsidR="00CD110A">
        <w:rPr>
          <w:rFonts w:ascii="Futura Lt BT" w:hAnsi="Futura Lt BT"/>
          <w:b/>
          <w:sz w:val="24"/>
          <w:szCs w:val="24"/>
        </w:rPr>
        <w:t>t</w:t>
      </w:r>
      <w:r w:rsidR="00FA2E65" w:rsidRPr="00B41BAF">
        <w:rPr>
          <w:rFonts w:ascii="Futura Lt BT" w:hAnsi="Futura Lt BT"/>
          <w:b/>
          <w:sz w:val="24"/>
          <w:szCs w:val="24"/>
        </w:rPr>
        <w:t>ure na nužnoj razini za naj</w:t>
      </w:r>
      <w:r w:rsidR="0021277A" w:rsidRPr="00B41BAF">
        <w:rPr>
          <w:rFonts w:ascii="Futura Lt BT" w:hAnsi="Futura Lt BT"/>
          <w:b/>
          <w:sz w:val="24"/>
          <w:szCs w:val="24"/>
        </w:rPr>
        <w:t xml:space="preserve">veći dio tih </w:t>
      </w:r>
      <w:r w:rsidR="00FA2E65" w:rsidRPr="00B41BAF">
        <w:rPr>
          <w:rFonts w:ascii="Futura Lt BT" w:hAnsi="Futura Lt BT"/>
          <w:b/>
          <w:sz w:val="24"/>
          <w:szCs w:val="24"/>
        </w:rPr>
        <w:t xml:space="preserve">neizgrađenih </w:t>
      </w:r>
      <w:r w:rsidR="0021277A" w:rsidRPr="00B41BAF">
        <w:rPr>
          <w:rFonts w:ascii="Futura Lt BT" w:hAnsi="Futura Lt BT"/>
          <w:b/>
          <w:sz w:val="24"/>
          <w:szCs w:val="24"/>
        </w:rPr>
        <w:t>građevinskih p</w:t>
      </w:r>
      <w:r w:rsidR="00FA2E65" w:rsidRPr="00B41BAF">
        <w:rPr>
          <w:rFonts w:ascii="Futura Lt BT" w:hAnsi="Futura Lt BT"/>
          <w:b/>
          <w:sz w:val="24"/>
          <w:szCs w:val="24"/>
        </w:rPr>
        <w:t>o</w:t>
      </w:r>
      <w:r w:rsidR="0021277A" w:rsidRPr="00B41BAF">
        <w:rPr>
          <w:rFonts w:ascii="Futura Lt BT" w:hAnsi="Futura Lt BT"/>
          <w:b/>
          <w:sz w:val="24"/>
          <w:szCs w:val="24"/>
        </w:rPr>
        <w:t>dručja.</w:t>
      </w:r>
    </w:p>
    <w:p w14:paraId="3475ACA2" w14:textId="01E6218C" w:rsidR="006B01D3" w:rsidRDefault="00576FA5" w:rsidP="00A9195C">
      <w:pPr>
        <w:jc w:val="both"/>
        <w:rPr>
          <w:rFonts w:ascii="Futura Lt BT" w:hAnsi="Futura Lt BT"/>
          <w:b/>
          <w:sz w:val="24"/>
          <w:szCs w:val="24"/>
        </w:rPr>
      </w:pPr>
      <w:r>
        <w:rPr>
          <w:rFonts w:ascii="Futura Lt BT" w:hAnsi="Futura Lt BT"/>
          <w:b/>
          <w:sz w:val="24"/>
          <w:szCs w:val="24"/>
        </w:rPr>
        <w:t>R</w:t>
      </w:r>
      <w:r w:rsidR="00423B4B">
        <w:rPr>
          <w:rFonts w:ascii="Futura Lt BT" w:hAnsi="Futura Lt BT"/>
          <w:b/>
          <w:sz w:val="24"/>
          <w:szCs w:val="24"/>
        </w:rPr>
        <w:t>acionalno</w:t>
      </w:r>
      <w:r w:rsidR="000F14A3">
        <w:rPr>
          <w:rFonts w:ascii="Futura Lt BT" w:hAnsi="Futura Lt BT"/>
          <w:b/>
          <w:sz w:val="24"/>
          <w:szCs w:val="24"/>
        </w:rPr>
        <w:t xml:space="preserve"> </w:t>
      </w:r>
      <w:r w:rsidR="00A9195C" w:rsidRPr="008A4ABD">
        <w:rPr>
          <w:rFonts w:ascii="Futura Lt BT" w:hAnsi="Futura Lt BT"/>
          <w:b/>
          <w:sz w:val="24"/>
          <w:szCs w:val="24"/>
        </w:rPr>
        <w:t>korištenj</w:t>
      </w:r>
      <w:r w:rsidR="00E20805">
        <w:rPr>
          <w:rFonts w:ascii="Futura Lt BT" w:hAnsi="Futura Lt BT"/>
          <w:b/>
          <w:sz w:val="24"/>
          <w:szCs w:val="24"/>
        </w:rPr>
        <w:t>e</w:t>
      </w:r>
      <w:r w:rsidR="000F14A3">
        <w:rPr>
          <w:rFonts w:ascii="Futura Lt BT" w:hAnsi="Futura Lt BT"/>
          <w:b/>
          <w:sz w:val="24"/>
          <w:szCs w:val="24"/>
        </w:rPr>
        <w:t xml:space="preserve"> </w:t>
      </w:r>
      <w:r w:rsidR="00A9195C" w:rsidRPr="008A4ABD">
        <w:rPr>
          <w:rFonts w:ascii="Futura Lt BT" w:hAnsi="Futura Lt BT"/>
          <w:b/>
          <w:sz w:val="24"/>
          <w:szCs w:val="24"/>
        </w:rPr>
        <w:t>prostora</w:t>
      </w:r>
      <w:r w:rsidR="000F14A3">
        <w:rPr>
          <w:rFonts w:ascii="Futura Lt BT" w:hAnsi="Futura Lt BT"/>
          <w:b/>
          <w:sz w:val="24"/>
          <w:szCs w:val="24"/>
        </w:rPr>
        <w:t xml:space="preserve"> </w:t>
      </w:r>
      <w:r w:rsidR="00A9195C" w:rsidRPr="008A4ABD">
        <w:rPr>
          <w:rFonts w:ascii="Futura Lt BT" w:hAnsi="Futura Lt BT"/>
          <w:b/>
          <w:sz w:val="24"/>
          <w:szCs w:val="24"/>
        </w:rPr>
        <w:t>za</w:t>
      </w:r>
      <w:r w:rsidR="000F14A3">
        <w:rPr>
          <w:rFonts w:ascii="Futura Lt BT" w:hAnsi="Futura Lt BT"/>
          <w:b/>
          <w:sz w:val="24"/>
          <w:szCs w:val="24"/>
        </w:rPr>
        <w:t xml:space="preserve"> </w:t>
      </w:r>
      <w:r w:rsidR="00423B4B">
        <w:rPr>
          <w:rFonts w:ascii="Futura Lt BT" w:hAnsi="Futura Lt BT"/>
          <w:b/>
          <w:sz w:val="24"/>
          <w:szCs w:val="24"/>
        </w:rPr>
        <w:t>građevinska</w:t>
      </w:r>
      <w:r w:rsidR="000F14A3">
        <w:rPr>
          <w:rFonts w:ascii="Futura Lt BT" w:hAnsi="Futura Lt BT"/>
          <w:b/>
          <w:sz w:val="24"/>
          <w:szCs w:val="24"/>
        </w:rPr>
        <w:t xml:space="preserve"> </w:t>
      </w:r>
      <w:r w:rsidR="00423B4B">
        <w:rPr>
          <w:rFonts w:ascii="Futura Lt BT" w:hAnsi="Futura Lt BT"/>
          <w:b/>
          <w:sz w:val="24"/>
          <w:szCs w:val="24"/>
        </w:rPr>
        <w:t>područja</w:t>
      </w:r>
      <w:r w:rsidR="000F14A3">
        <w:rPr>
          <w:rFonts w:ascii="Futura Lt BT" w:hAnsi="Futura Lt BT"/>
          <w:b/>
          <w:sz w:val="24"/>
          <w:szCs w:val="24"/>
        </w:rPr>
        <w:t xml:space="preserve"> </w:t>
      </w:r>
      <w:r w:rsidR="00423B4B">
        <w:rPr>
          <w:rFonts w:ascii="Futura Lt BT" w:hAnsi="Futura Lt BT"/>
          <w:b/>
          <w:sz w:val="24"/>
          <w:szCs w:val="24"/>
        </w:rPr>
        <w:t>će</w:t>
      </w:r>
      <w:r w:rsidR="000F14A3">
        <w:rPr>
          <w:rFonts w:ascii="Futura Lt BT" w:hAnsi="Futura Lt BT"/>
          <w:b/>
          <w:sz w:val="24"/>
          <w:szCs w:val="24"/>
        </w:rPr>
        <w:t xml:space="preserve"> </w:t>
      </w:r>
      <w:r w:rsidR="00423B4B">
        <w:rPr>
          <w:rFonts w:ascii="Futura Lt BT" w:hAnsi="Futura Lt BT"/>
          <w:b/>
          <w:sz w:val="24"/>
          <w:szCs w:val="24"/>
        </w:rPr>
        <w:t>se,</w:t>
      </w:r>
      <w:r w:rsidR="000F14A3">
        <w:rPr>
          <w:rFonts w:ascii="Futura Lt BT" w:hAnsi="Futura Lt BT"/>
          <w:b/>
          <w:sz w:val="24"/>
          <w:szCs w:val="24"/>
        </w:rPr>
        <w:t xml:space="preserve"> </w:t>
      </w:r>
      <w:r w:rsidR="00423B4B">
        <w:rPr>
          <w:rFonts w:ascii="Futura Lt BT" w:hAnsi="Futura Lt BT"/>
          <w:b/>
          <w:sz w:val="24"/>
          <w:szCs w:val="24"/>
        </w:rPr>
        <w:t>osim</w:t>
      </w:r>
      <w:r w:rsidR="000F14A3">
        <w:rPr>
          <w:rFonts w:ascii="Futura Lt BT" w:hAnsi="Futura Lt BT"/>
          <w:b/>
          <w:sz w:val="24"/>
          <w:szCs w:val="24"/>
        </w:rPr>
        <w:t xml:space="preserve"> </w:t>
      </w:r>
      <w:r w:rsidR="00A9195C" w:rsidRPr="008A4ABD">
        <w:rPr>
          <w:rFonts w:ascii="Futura Lt BT" w:hAnsi="Futura Lt BT"/>
          <w:b/>
          <w:sz w:val="24"/>
          <w:szCs w:val="24"/>
        </w:rPr>
        <w:t>kroz</w:t>
      </w:r>
      <w:r w:rsidR="000F14A3">
        <w:rPr>
          <w:rFonts w:ascii="Futura Lt BT" w:hAnsi="Futura Lt BT"/>
          <w:b/>
          <w:sz w:val="24"/>
          <w:szCs w:val="24"/>
        </w:rPr>
        <w:t xml:space="preserve"> </w:t>
      </w:r>
      <w:r w:rsidR="00A9195C" w:rsidRPr="008A4ABD">
        <w:rPr>
          <w:rFonts w:ascii="Futura Lt BT" w:hAnsi="Futura Lt BT"/>
          <w:b/>
          <w:sz w:val="24"/>
          <w:szCs w:val="24"/>
        </w:rPr>
        <w:t>prostorne</w:t>
      </w:r>
      <w:r w:rsidR="000F14A3">
        <w:rPr>
          <w:rFonts w:ascii="Futura Lt BT" w:hAnsi="Futura Lt BT"/>
          <w:b/>
          <w:sz w:val="24"/>
          <w:szCs w:val="24"/>
        </w:rPr>
        <w:t xml:space="preserve"> </w:t>
      </w:r>
      <w:r w:rsidR="00A9195C" w:rsidRPr="008A4ABD">
        <w:rPr>
          <w:rFonts w:ascii="Futura Lt BT" w:hAnsi="Futura Lt BT"/>
          <w:b/>
          <w:sz w:val="24"/>
          <w:szCs w:val="24"/>
        </w:rPr>
        <w:t>planove,</w:t>
      </w:r>
      <w:r w:rsidR="000F14A3">
        <w:rPr>
          <w:rFonts w:ascii="Futura Lt BT" w:hAnsi="Futura Lt BT"/>
          <w:b/>
          <w:sz w:val="24"/>
          <w:szCs w:val="24"/>
        </w:rPr>
        <w:t xml:space="preserve"> </w:t>
      </w:r>
      <w:r w:rsidR="00423B4B">
        <w:rPr>
          <w:rFonts w:ascii="Futura Lt BT" w:hAnsi="Futura Lt BT"/>
          <w:b/>
          <w:sz w:val="24"/>
          <w:szCs w:val="24"/>
        </w:rPr>
        <w:t>morati</w:t>
      </w:r>
      <w:r w:rsidR="000F14A3">
        <w:rPr>
          <w:rFonts w:ascii="Futura Lt BT" w:hAnsi="Futura Lt BT"/>
          <w:b/>
          <w:sz w:val="24"/>
          <w:szCs w:val="24"/>
        </w:rPr>
        <w:t xml:space="preserve"> </w:t>
      </w:r>
      <w:r w:rsidR="00423B4B">
        <w:rPr>
          <w:rFonts w:ascii="Futura Lt BT" w:hAnsi="Futura Lt BT"/>
          <w:b/>
          <w:sz w:val="24"/>
          <w:szCs w:val="24"/>
        </w:rPr>
        <w:t>osigurati</w:t>
      </w:r>
      <w:r w:rsidR="000F14A3">
        <w:rPr>
          <w:rFonts w:ascii="Futura Lt BT" w:hAnsi="Futura Lt BT"/>
          <w:b/>
          <w:sz w:val="24"/>
          <w:szCs w:val="24"/>
        </w:rPr>
        <w:t xml:space="preserve"> </w:t>
      </w:r>
      <w:r w:rsidR="00423B4B">
        <w:rPr>
          <w:rFonts w:ascii="Futura Lt BT" w:hAnsi="Futura Lt BT"/>
          <w:b/>
          <w:sz w:val="24"/>
          <w:szCs w:val="24"/>
        </w:rPr>
        <w:t>kroz</w:t>
      </w:r>
      <w:r w:rsidR="000F14A3">
        <w:rPr>
          <w:rFonts w:ascii="Futura Lt BT" w:hAnsi="Futura Lt BT"/>
          <w:b/>
          <w:sz w:val="24"/>
          <w:szCs w:val="24"/>
        </w:rPr>
        <w:t xml:space="preserve"> </w:t>
      </w:r>
      <w:r w:rsidR="00E20805">
        <w:rPr>
          <w:rFonts w:ascii="Futura Lt BT" w:hAnsi="Futura Lt BT"/>
          <w:b/>
          <w:sz w:val="24"/>
          <w:szCs w:val="24"/>
        </w:rPr>
        <w:t>uvođenje</w:t>
      </w:r>
      <w:r w:rsidR="000F14A3">
        <w:rPr>
          <w:rFonts w:ascii="Futura Lt BT" w:hAnsi="Futura Lt BT"/>
          <w:b/>
          <w:sz w:val="24"/>
          <w:szCs w:val="24"/>
        </w:rPr>
        <w:t xml:space="preserve"> </w:t>
      </w:r>
      <w:r w:rsidR="00605FA6" w:rsidRPr="008A4ABD">
        <w:rPr>
          <w:rFonts w:ascii="Futura Lt BT" w:hAnsi="Futura Lt BT"/>
          <w:b/>
          <w:sz w:val="24"/>
          <w:szCs w:val="24"/>
        </w:rPr>
        <w:t>drugi</w:t>
      </w:r>
      <w:r w:rsidR="00E20805">
        <w:rPr>
          <w:rFonts w:ascii="Futura Lt BT" w:hAnsi="Futura Lt BT"/>
          <w:b/>
          <w:sz w:val="24"/>
          <w:szCs w:val="24"/>
        </w:rPr>
        <w:t>h</w:t>
      </w:r>
      <w:r w:rsidR="000F14A3">
        <w:rPr>
          <w:rFonts w:ascii="Futura Lt BT" w:hAnsi="Futura Lt BT"/>
          <w:b/>
          <w:sz w:val="24"/>
          <w:szCs w:val="24"/>
        </w:rPr>
        <w:t xml:space="preserve"> </w:t>
      </w:r>
      <w:r w:rsidR="00423B4B">
        <w:rPr>
          <w:rFonts w:ascii="Futura Lt BT" w:hAnsi="Futura Lt BT"/>
          <w:b/>
          <w:sz w:val="24"/>
          <w:szCs w:val="24"/>
        </w:rPr>
        <w:t>fiskalnih</w:t>
      </w:r>
      <w:r w:rsidR="000F14A3">
        <w:rPr>
          <w:rFonts w:ascii="Futura Lt BT" w:hAnsi="Futura Lt BT"/>
          <w:b/>
          <w:sz w:val="24"/>
          <w:szCs w:val="24"/>
        </w:rPr>
        <w:t xml:space="preserve"> </w:t>
      </w:r>
      <w:r w:rsidR="00605FA6" w:rsidRPr="008A4ABD">
        <w:rPr>
          <w:rFonts w:ascii="Futura Lt BT" w:hAnsi="Futura Lt BT"/>
          <w:b/>
          <w:sz w:val="24"/>
          <w:szCs w:val="24"/>
        </w:rPr>
        <w:t>instrumen</w:t>
      </w:r>
      <w:r w:rsidR="00E20805">
        <w:rPr>
          <w:rFonts w:ascii="Futura Lt BT" w:hAnsi="Futura Lt BT"/>
          <w:b/>
          <w:sz w:val="24"/>
          <w:szCs w:val="24"/>
        </w:rPr>
        <w:t>a</w:t>
      </w:r>
      <w:r w:rsidR="00605FA6" w:rsidRPr="008A4ABD">
        <w:rPr>
          <w:rFonts w:ascii="Futura Lt BT" w:hAnsi="Futura Lt BT"/>
          <w:b/>
          <w:sz w:val="24"/>
          <w:szCs w:val="24"/>
        </w:rPr>
        <w:t>t</w:t>
      </w:r>
      <w:r w:rsidR="00E20805">
        <w:rPr>
          <w:rFonts w:ascii="Futura Lt BT" w:hAnsi="Futura Lt BT"/>
          <w:b/>
          <w:sz w:val="24"/>
          <w:szCs w:val="24"/>
        </w:rPr>
        <w:t>a</w:t>
      </w:r>
      <w:r w:rsidR="000F14A3">
        <w:rPr>
          <w:rFonts w:ascii="Futura Lt BT" w:hAnsi="Futura Lt BT"/>
          <w:b/>
          <w:sz w:val="24"/>
          <w:szCs w:val="24"/>
        </w:rPr>
        <w:t xml:space="preserve"> </w:t>
      </w:r>
      <w:r w:rsidR="00423B4B">
        <w:rPr>
          <w:rFonts w:ascii="Futura Lt BT" w:hAnsi="Futura Lt BT"/>
          <w:b/>
          <w:sz w:val="24"/>
          <w:szCs w:val="24"/>
        </w:rPr>
        <w:t>lokalne</w:t>
      </w:r>
      <w:r w:rsidR="000F14A3">
        <w:rPr>
          <w:rFonts w:ascii="Futura Lt BT" w:hAnsi="Futura Lt BT"/>
          <w:b/>
          <w:sz w:val="24"/>
          <w:szCs w:val="24"/>
        </w:rPr>
        <w:t xml:space="preserve"> </w:t>
      </w:r>
      <w:r w:rsidR="00423B4B">
        <w:rPr>
          <w:rFonts w:ascii="Futura Lt BT" w:hAnsi="Futura Lt BT"/>
          <w:b/>
          <w:sz w:val="24"/>
          <w:szCs w:val="24"/>
        </w:rPr>
        <w:t>razine</w:t>
      </w:r>
      <w:r w:rsidR="000F14A3">
        <w:rPr>
          <w:rFonts w:ascii="Futura Lt BT" w:hAnsi="Futura Lt BT"/>
          <w:b/>
          <w:sz w:val="24"/>
          <w:szCs w:val="24"/>
        </w:rPr>
        <w:t xml:space="preserve"> </w:t>
      </w:r>
      <w:r w:rsidR="00605FA6" w:rsidRPr="008A4ABD">
        <w:rPr>
          <w:rFonts w:ascii="Futura Lt BT" w:hAnsi="Futura Lt BT"/>
          <w:b/>
          <w:sz w:val="24"/>
          <w:szCs w:val="24"/>
        </w:rPr>
        <w:t>koji</w:t>
      </w:r>
      <w:r w:rsidR="000F14A3">
        <w:rPr>
          <w:rFonts w:ascii="Futura Lt BT" w:hAnsi="Futura Lt BT"/>
          <w:b/>
          <w:sz w:val="24"/>
          <w:szCs w:val="24"/>
        </w:rPr>
        <w:t xml:space="preserve"> </w:t>
      </w:r>
      <w:r w:rsidR="00605FA6" w:rsidRPr="008A4ABD">
        <w:rPr>
          <w:rFonts w:ascii="Futura Lt BT" w:hAnsi="Futura Lt BT"/>
          <w:b/>
          <w:sz w:val="24"/>
          <w:szCs w:val="24"/>
        </w:rPr>
        <w:t>se</w:t>
      </w:r>
      <w:r w:rsidR="000F14A3">
        <w:rPr>
          <w:rFonts w:ascii="Futura Lt BT" w:hAnsi="Futura Lt BT"/>
          <w:b/>
          <w:sz w:val="24"/>
          <w:szCs w:val="24"/>
        </w:rPr>
        <w:t xml:space="preserve"> </w:t>
      </w:r>
      <w:r w:rsidR="00605FA6" w:rsidRPr="008A4ABD">
        <w:rPr>
          <w:rFonts w:ascii="Futura Lt BT" w:hAnsi="Futura Lt BT"/>
          <w:b/>
          <w:sz w:val="24"/>
          <w:szCs w:val="24"/>
        </w:rPr>
        <w:t>odnose</w:t>
      </w:r>
      <w:r w:rsidR="000F14A3">
        <w:rPr>
          <w:rFonts w:ascii="Futura Lt BT" w:hAnsi="Futura Lt BT"/>
          <w:b/>
          <w:sz w:val="24"/>
          <w:szCs w:val="24"/>
        </w:rPr>
        <w:t xml:space="preserve"> </w:t>
      </w:r>
      <w:r w:rsidR="00605FA6" w:rsidRPr="008A4ABD">
        <w:rPr>
          <w:rFonts w:ascii="Futura Lt BT" w:hAnsi="Futura Lt BT"/>
          <w:b/>
          <w:sz w:val="24"/>
          <w:szCs w:val="24"/>
        </w:rPr>
        <w:t>na</w:t>
      </w:r>
      <w:r w:rsidR="000F14A3">
        <w:rPr>
          <w:rFonts w:ascii="Futura Lt BT" w:hAnsi="Futura Lt BT"/>
          <w:b/>
          <w:sz w:val="24"/>
          <w:szCs w:val="24"/>
        </w:rPr>
        <w:t xml:space="preserve"> </w:t>
      </w:r>
      <w:r w:rsidR="00605FA6" w:rsidRPr="008A4ABD">
        <w:rPr>
          <w:rFonts w:ascii="Futura Lt BT" w:hAnsi="Futura Lt BT"/>
          <w:b/>
          <w:sz w:val="24"/>
          <w:szCs w:val="24"/>
        </w:rPr>
        <w:t>neizgrađeno</w:t>
      </w:r>
      <w:r w:rsidR="000F14A3">
        <w:rPr>
          <w:rFonts w:ascii="Futura Lt BT" w:hAnsi="Futura Lt BT"/>
          <w:b/>
          <w:sz w:val="24"/>
          <w:szCs w:val="24"/>
        </w:rPr>
        <w:t xml:space="preserve"> </w:t>
      </w:r>
      <w:r w:rsidR="00605FA6" w:rsidRPr="008A4ABD">
        <w:rPr>
          <w:rFonts w:ascii="Futura Lt BT" w:hAnsi="Futura Lt BT"/>
          <w:b/>
          <w:sz w:val="24"/>
          <w:szCs w:val="24"/>
        </w:rPr>
        <w:t>i</w:t>
      </w:r>
      <w:r w:rsidR="000F14A3">
        <w:rPr>
          <w:rFonts w:ascii="Futura Lt BT" w:hAnsi="Futura Lt BT"/>
          <w:b/>
          <w:sz w:val="24"/>
          <w:szCs w:val="24"/>
        </w:rPr>
        <w:t xml:space="preserve"> </w:t>
      </w:r>
      <w:r w:rsidR="00605FA6" w:rsidRPr="008A4ABD">
        <w:rPr>
          <w:rFonts w:ascii="Futura Lt BT" w:hAnsi="Futura Lt BT"/>
          <w:b/>
          <w:sz w:val="24"/>
          <w:szCs w:val="24"/>
        </w:rPr>
        <w:t>neuređeno</w:t>
      </w:r>
      <w:r w:rsidR="000F14A3">
        <w:rPr>
          <w:rFonts w:ascii="Futura Lt BT" w:hAnsi="Futura Lt BT"/>
          <w:b/>
          <w:sz w:val="24"/>
          <w:szCs w:val="24"/>
        </w:rPr>
        <w:t xml:space="preserve"> </w:t>
      </w:r>
      <w:r w:rsidR="00E20805">
        <w:rPr>
          <w:rFonts w:ascii="Futura Lt BT" w:hAnsi="Futura Lt BT"/>
          <w:b/>
          <w:sz w:val="24"/>
          <w:szCs w:val="24"/>
        </w:rPr>
        <w:t>građevinsko</w:t>
      </w:r>
      <w:r w:rsidR="000F14A3">
        <w:rPr>
          <w:rFonts w:ascii="Futura Lt BT" w:hAnsi="Futura Lt BT"/>
          <w:b/>
          <w:sz w:val="24"/>
          <w:szCs w:val="24"/>
        </w:rPr>
        <w:t xml:space="preserve"> </w:t>
      </w:r>
      <w:r w:rsidR="00605FA6" w:rsidRPr="008A4ABD">
        <w:rPr>
          <w:rFonts w:ascii="Futura Lt BT" w:hAnsi="Futura Lt BT"/>
          <w:b/>
          <w:sz w:val="24"/>
          <w:szCs w:val="24"/>
        </w:rPr>
        <w:t>zemljište</w:t>
      </w:r>
      <w:r w:rsidR="00423B4B">
        <w:rPr>
          <w:rFonts w:ascii="Futura Lt BT" w:hAnsi="Futura Lt BT"/>
          <w:b/>
          <w:sz w:val="24"/>
          <w:szCs w:val="24"/>
        </w:rPr>
        <w:t>,</w:t>
      </w:r>
      <w:r w:rsidR="000F14A3">
        <w:rPr>
          <w:rFonts w:ascii="Futura Lt BT" w:hAnsi="Futura Lt BT"/>
          <w:b/>
          <w:sz w:val="24"/>
          <w:szCs w:val="24"/>
        </w:rPr>
        <w:t xml:space="preserve"> </w:t>
      </w:r>
      <w:r w:rsidR="00423B4B">
        <w:rPr>
          <w:rFonts w:ascii="Futura Lt BT" w:hAnsi="Futura Lt BT"/>
          <w:b/>
          <w:sz w:val="24"/>
          <w:szCs w:val="24"/>
        </w:rPr>
        <w:t>a</w:t>
      </w:r>
      <w:r w:rsidR="000F14A3">
        <w:rPr>
          <w:rFonts w:ascii="Futura Lt BT" w:hAnsi="Futura Lt BT"/>
          <w:b/>
          <w:sz w:val="24"/>
          <w:szCs w:val="24"/>
        </w:rPr>
        <w:t xml:space="preserve"> </w:t>
      </w:r>
      <w:r w:rsidR="00423B4B">
        <w:rPr>
          <w:rFonts w:ascii="Futura Lt BT" w:hAnsi="Futura Lt BT"/>
          <w:b/>
          <w:sz w:val="24"/>
          <w:szCs w:val="24"/>
        </w:rPr>
        <w:t>koji</w:t>
      </w:r>
      <w:r w:rsidR="000F14A3">
        <w:rPr>
          <w:rFonts w:ascii="Futura Lt BT" w:hAnsi="Futura Lt BT"/>
          <w:b/>
          <w:sz w:val="24"/>
          <w:szCs w:val="24"/>
        </w:rPr>
        <w:t xml:space="preserve"> </w:t>
      </w:r>
      <w:r w:rsidR="00423B4B">
        <w:rPr>
          <w:rFonts w:ascii="Futura Lt BT" w:hAnsi="Futura Lt BT"/>
          <w:b/>
          <w:sz w:val="24"/>
          <w:szCs w:val="24"/>
        </w:rPr>
        <w:t>će</w:t>
      </w:r>
      <w:r w:rsidR="000F14A3">
        <w:rPr>
          <w:rFonts w:ascii="Futura Lt BT" w:hAnsi="Futura Lt BT"/>
          <w:b/>
          <w:sz w:val="24"/>
          <w:szCs w:val="24"/>
        </w:rPr>
        <w:t xml:space="preserve"> </w:t>
      </w:r>
      <w:r w:rsidR="00423B4B">
        <w:rPr>
          <w:rFonts w:ascii="Futura Lt BT" w:hAnsi="Futura Lt BT"/>
          <w:b/>
          <w:sz w:val="24"/>
          <w:szCs w:val="24"/>
        </w:rPr>
        <w:t>morati</w:t>
      </w:r>
      <w:r w:rsidR="000F14A3">
        <w:rPr>
          <w:rFonts w:ascii="Futura Lt BT" w:hAnsi="Futura Lt BT"/>
          <w:b/>
          <w:sz w:val="24"/>
          <w:szCs w:val="24"/>
        </w:rPr>
        <w:t xml:space="preserve"> </w:t>
      </w:r>
      <w:r w:rsidR="00423B4B">
        <w:rPr>
          <w:rFonts w:ascii="Futura Lt BT" w:hAnsi="Futura Lt BT"/>
          <w:b/>
          <w:sz w:val="24"/>
          <w:szCs w:val="24"/>
        </w:rPr>
        <w:t>obuhvatiti</w:t>
      </w:r>
      <w:r w:rsidR="000F14A3">
        <w:rPr>
          <w:rFonts w:ascii="Futura Lt BT" w:hAnsi="Futura Lt BT"/>
          <w:b/>
          <w:sz w:val="24"/>
          <w:szCs w:val="24"/>
        </w:rPr>
        <w:t xml:space="preserve"> </w:t>
      </w:r>
      <w:r w:rsidR="00423B4B">
        <w:rPr>
          <w:rFonts w:ascii="Futura Lt BT" w:hAnsi="Futura Lt BT"/>
          <w:b/>
          <w:sz w:val="24"/>
          <w:szCs w:val="24"/>
        </w:rPr>
        <w:t>i</w:t>
      </w:r>
      <w:r w:rsidR="000F14A3">
        <w:rPr>
          <w:rFonts w:ascii="Futura Lt BT" w:hAnsi="Futura Lt BT"/>
          <w:b/>
          <w:sz w:val="24"/>
          <w:szCs w:val="24"/>
        </w:rPr>
        <w:t xml:space="preserve"> </w:t>
      </w:r>
      <w:r w:rsidR="00423B4B">
        <w:rPr>
          <w:rFonts w:ascii="Futura Lt BT" w:hAnsi="Futura Lt BT"/>
          <w:b/>
          <w:sz w:val="24"/>
          <w:szCs w:val="24"/>
        </w:rPr>
        <w:t>element</w:t>
      </w:r>
      <w:r w:rsidR="000F14A3">
        <w:rPr>
          <w:rFonts w:ascii="Futura Lt BT" w:hAnsi="Futura Lt BT"/>
          <w:b/>
          <w:sz w:val="24"/>
          <w:szCs w:val="24"/>
        </w:rPr>
        <w:t xml:space="preserve"> </w:t>
      </w:r>
      <w:r w:rsidR="00423B4B">
        <w:rPr>
          <w:rFonts w:ascii="Futura Lt BT" w:hAnsi="Futura Lt BT"/>
          <w:b/>
          <w:sz w:val="24"/>
          <w:szCs w:val="24"/>
        </w:rPr>
        <w:t>uređenosti,</w:t>
      </w:r>
      <w:r w:rsidR="000F14A3">
        <w:rPr>
          <w:rFonts w:ascii="Futura Lt BT" w:hAnsi="Futura Lt BT"/>
          <w:b/>
          <w:sz w:val="24"/>
          <w:szCs w:val="24"/>
        </w:rPr>
        <w:t xml:space="preserve"> </w:t>
      </w:r>
      <w:r w:rsidR="00423B4B">
        <w:rPr>
          <w:rFonts w:ascii="Futura Lt BT" w:hAnsi="Futura Lt BT"/>
          <w:b/>
          <w:sz w:val="24"/>
          <w:szCs w:val="24"/>
        </w:rPr>
        <w:t>odnosno</w:t>
      </w:r>
      <w:r w:rsidR="000F14A3">
        <w:rPr>
          <w:rFonts w:ascii="Futura Lt BT" w:hAnsi="Futura Lt BT"/>
          <w:b/>
          <w:sz w:val="24"/>
          <w:szCs w:val="24"/>
        </w:rPr>
        <w:t xml:space="preserve"> </w:t>
      </w:r>
      <w:r w:rsidR="00423B4B">
        <w:rPr>
          <w:rFonts w:ascii="Futura Lt BT" w:hAnsi="Futura Lt BT"/>
          <w:b/>
          <w:sz w:val="24"/>
          <w:szCs w:val="24"/>
        </w:rPr>
        <w:t>opremljenosti</w:t>
      </w:r>
      <w:r w:rsidR="000F14A3">
        <w:rPr>
          <w:rFonts w:ascii="Futura Lt BT" w:hAnsi="Futura Lt BT"/>
          <w:b/>
          <w:sz w:val="24"/>
          <w:szCs w:val="24"/>
        </w:rPr>
        <w:t xml:space="preserve"> </w:t>
      </w:r>
      <w:r w:rsidR="00423B4B">
        <w:rPr>
          <w:rFonts w:ascii="Futura Lt BT" w:hAnsi="Futura Lt BT"/>
          <w:b/>
          <w:sz w:val="24"/>
          <w:szCs w:val="24"/>
        </w:rPr>
        <w:t>tih</w:t>
      </w:r>
      <w:r w:rsidR="000F14A3">
        <w:rPr>
          <w:rFonts w:ascii="Futura Lt BT" w:hAnsi="Futura Lt BT"/>
          <w:b/>
          <w:sz w:val="24"/>
          <w:szCs w:val="24"/>
        </w:rPr>
        <w:t xml:space="preserve"> </w:t>
      </w:r>
      <w:r w:rsidR="00423B4B">
        <w:rPr>
          <w:rFonts w:ascii="Futura Lt BT" w:hAnsi="Futura Lt BT"/>
          <w:b/>
          <w:sz w:val="24"/>
          <w:szCs w:val="24"/>
        </w:rPr>
        <w:t>područja</w:t>
      </w:r>
      <w:r w:rsidR="000F14A3">
        <w:rPr>
          <w:rFonts w:ascii="Futura Lt BT" w:hAnsi="Futura Lt BT"/>
          <w:b/>
          <w:sz w:val="24"/>
          <w:szCs w:val="24"/>
        </w:rPr>
        <w:t xml:space="preserve"> </w:t>
      </w:r>
      <w:r w:rsidR="00423B4B">
        <w:rPr>
          <w:rFonts w:ascii="Futura Lt BT" w:hAnsi="Futura Lt BT"/>
          <w:b/>
          <w:sz w:val="24"/>
          <w:szCs w:val="24"/>
        </w:rPr>
        <w:t>komunalnom</w:t>
      </w:r>
      <w:r w:rsidR="000F14A3">
        <w:rPr>
          <w:rFonts w:ascii="Futura Lt BT" w:hAnsi="Futura Lt BT"/>
          <w:b/>
          <w:sz w:val="24"/>
          <w:szCs w:val="24"/>
        </w:rPr>
        <w:t xml:space="preserve"> </w:t>
      </w:r>
      <w:r w:rsidR="00423B4B">
        <w:rPr>
          <w:rFonts w:ascii="Futura Lt BT" w:hAnsi="Futura Lt BT"/>
          <w:b/>
          <w:sz w:val="24"/>
          <w:szCs w:val="24"/>
        </w:rPr>
        <w:t>infrastrukturom.</w:t>
      </w:r>
    </w:p>
    <w:p w14:paraId="7F908EB2" w14:textId="441A7DF5" w:rsidR="00A44E74" w:rsidRDefault="00A44E74" w:rsidP="00A9195C">
      <w:pPr>
        <w:jc w:val="both"/>
        <w:rPr>
          <w:rFonts w:ascii="Futura Lt BT" w:hAnsi="Futura Lt BT"/>
          <w:b/>
          <w:sz w:val="24"/>
          <w:szCs w:val="24"/>
        </w:rPr>
      </w:pPr>
      <w:r>
        <w:rPr>
          <w:rFonts w:ascii="Futura Lt BT" w:hAnsi="Futura Lt BT"/>
          <w:b/>
          <w:sz w:val="24"/>
          <w:szCs w:val="24"/>
        </w:rPr>
        <w:t>Uz</w:t>
      </w:r>
      <w:r w:rsidR="000F14A3">
        <w:rPr>
          <w:rFonts w:ascii="Futura Lt BT" w:hAnsi="Futura Lt BT"/>
          <w:b/>
          <w:sz w:val="24"/>
          <w:szCs w:val="24"/>
        </w:rPr>
        <w:t xml:space="preserve"> </w:t>
      </w:r>
      <w:r>
        <w:rPr>
          <w:rFonts w:ascii="Futura Lt BT" w:hAnsi="Futura Lt BT"/>
          <w:b/>
          <w:sz w:val="24"/>
          <w:szCs w:val="24"/>
        </w:rPr>
        <w:t>to</w:t>
      </w:r>
      <w:r w:rsidR="000F14A3">
        <w:rPr>
          <w:rFonts w:ascii="Futura Lt BT" w:hAnsi="Futura Lt BT"/>
          <w:b/>
          <w:sz w:val="24"/>
          <w:szCs w:val="24"/>
        </w:rPr>
        <w:t xml:space="preserve"> </w:t>
      </w:r>
      <w:r>
        <w:rPr>
          <w:rFonts w:ascii="Futura Lt BT" w:hAnsi="Futura Lt BT"/>
          <w:b/>
          <w:sz w:val="24"/>
          <w:szCs w:val="24"/>
        </w:rPr>
        <w:t>dodatno</w:t>
      </w:r>
      <w:r w:rsidR="000F14A3">
        <w:rPr>
          <w:rFonts w:ascii="Futura Lt BT" w:hAnsi="Futura Lt BT"/>
          <w:b/>
          <w:sz w:val="24"/>
          <w:szCs w:val="24"/>
        </w:rPr>
        <w:t xml:space="preserve"> </w:t>
      </w:r>
      <w:r>
        <w:rPr>
          <w:rFonts w:ascii="Futura Lt BT" w:hAnsi="Futura Lt BT"/>
          <w:b/>
          <w:sz w:val="24"/>
          <w:szCs w:val="24"/>
        </w:rPr>
        <w:t>je</w:t>
      </w:r>
      <w:r w:rsidR="000F14A3">
        <w:rPr>
          <w:rFonts w:ascii="Futura Lt BT" w:hAnsi="Futura Lt BT"/>
          <w:b/>
          <w:sz w:val="24"/>
          <w:szCs w:val="24"/>
        </w:rPr>
        <w:t xml:space="preserve"> </w:t>
      </w:r>
      <w:r>
        <w:rPr>
          <w:rFonts w:ascii="Futura Lt BT" w:hAnsi="Futura Lt BT"/>
          <w:b/>
          <w:sz w:val="24"/>
          <w:szCs w:val="24"/>
        </w:rPr>
        <w:t>potrebno</w:t>
      </w:r>
      <w:r w:rsidR="000F14A3">
        <w:rPr>
          <w:rFonts w:ascii="Futura Lt BT" w:hAnsi="Futura Lt BT"/>
          <w:b/>
          <w:sz w:val="24"/>
          <w:szCs w:val="24"/>
        </w:rPr>
        <w:t xml:space="preserve"> </w:t>
      </w:r>
      <w:r>
        <w:rPr>
          <w:rFonts w:ascii="Futura Lt BT" w:hAnsi="Futura Lt BT"/>
          <w:b/>
          <w:sz w:val="24"/>
          <w:szCs w:val="24"/>
        </w:rPr>
        <w:t>i</w:t>
      </w:r>
      <w:r w:rsidR="000F14A3">
        <w:rPr>
          <w:rFonts w:ascii="Futura Lt BT" w:hAnsi="Futura Lt BT"/>
          <w:b/>
          <w:sz w:val="24"/>
          <w:szCs w:val="24"/>
        </w:rPr>
        <w:t xml:space="preserve"> </w:t>
      </w:r>
      <w:r>
        <w:rPr>
          <w:rFonts w:ascii="Futura Lt BT" w:hAnsi="Futura Lt BT"/>
          <w:b/>
          <w:sz w:val="24"/>
          <w:szCs w:val="24"/>
        </w:rPr>
        <w:t>izaći</w:t>
      </w:r>
      <w:r w:rsidR="000F14A3">
        <w:rPr>
          <w:rFonts w:ascii="Futura Lt BT" w:hAnsi="Futura Lt BT"/>
          <w:b/>
          <w:sz w:val="24"/>
          <w:szCs w:val="24"/>
        </w:rPr>
        <w:t xml:space="preserve"> </w:t>
      </w:r>
      <w:r>
        <w:rPr>
          <w:rFonts w:ascii="Futura Lt BT" w:hAnsi="Futura Lt BT"/>
          <w:b/>
          <w:sz w:val="24"/>
          <w:szCs w:val="24"/>
        </w:rPr>
        <w:t>iz</w:t>
      </w:r>
      <w:r w:rsidR="000F14A3">
        <w:rPr>
          <w:rFonts w:ascii="Futura Lt BT" w:hAnsi="Futura Lt BT"/>
          <w:b/>
          <w:sz w:val="24"/>
          <w:szCs w:val="24"/>
        </w:rPr>
        <w:t xml:space="preserve"> </w:t>
      </w:r>
      <w:r>
        <w:rPr>
          <w:rFonts w:ascii="Futura Lt BT" w:hAnsi="Futura Lt BT"/>
          <w:b/>
          <w:sz w:val="24"/>
          <w:szCs w:val="24"/>
        </w:rPr>
        <w:t>tih</w:t>
      </w:r>
      <w:r w:rsidR="000F14A3">
        <w:rPr>
          <w:rFonts w:ascii="Futura Lt BT" w:hAnsi="Futura Lt BT"/>
          <w:b/>
          <w:sz w:val="24"/>
          <w:szCs w:val="24"/>
        </w:rPr>
        <w:t xml:space="preserve"> </w:t>
      </w:r>
      <w:r>
        <w:rPr>
          <w:rFonts w:ascii="Futura Lt BT" w:hAnsi="Futura Lt BT"/>
          <w:b/>
          <w:sz w:val="24"/>
          <w:szCs w:val="24"/>
        </w:rPr>
        <w:t>okvira</w:t>
      </w:r>
      <w:r w:rsidR="000F14A3">
        <w:rPr>
          <w:rFonts w:ascii="Futura Lt BT" w:hAnsi="Futura Lt BT"/>
          <w:b/>
          <w:sz w:val="24"/>
          <w:szCs w:val="24"/>
        </w:rPr>
        <w:t xml:space="preserve"> </w:t>
      </w:r>
      <w:r>
        <w:rPr>
          <w:rFonts w:ascii="Futura Lt BT" w:hAnsi="Futura Lt BT"/>
          <w:b/>
          <w:sz w:val="24"/>
          <w:szCs w:val="24"/>
        </w:rPr>
        <w:t>i</w:t>
      </w:r>
      <w:r w:rsidR="000F14A3">
        <w:rPr>
          <w:rFonts w:ascii="Futura Lt BT" w:hAnsi="Futura Lt BT"/>
          <w:b/>
          <w:sz w:val="24"/>
          <w:szCs w:val="24"/>
        </w:rPr>
        <w:t xml:space="preserve"> </w:t>
      </w:r>
      <w:r>
        <w:rPr>
          <w:rFonts w:ascii="Futura Lt BT" w:hAnsi="Futura Lt BT"/>
          <w:b/>
          <w:sz w:val="24"/>
          <w:szCs w:val="24"/>
        </w:rPr>
        <w:t>sagledati</w:t>
      </w:r>
      <w:r w:rsidR="000F14A3">
        <w:rPr>
          <w:rFonts w:ascii="Futura Lt BT" w:hAnsi="Futura Lt BT"/>
          <w:b/>
          <w:sz w:val="24"/>
          <w:szCs w:val="24"/>
        </w:rPr>
        <w:t xml:space="preserve"> </w:t>
      </w:r>
      <w:r>
        <w:rPr>
          <w:rFonts w:ascii="Futura Lt BT" w:hAnsi="Futura Lt BT"/>
          <w:b/>
          <w:sz w:val="24"/>
          <w:szCs w:val="24"/>
        </w:rPr>
        <w:t>nove</w:t>
      </w:r>
      <w:r w:rsidR="000F14A3">
        <w:rPr>
          <w:rFonts w:ascii="Futura Lt BT" w:hAnsi="Futura Lt BT"/>
          <w:b/>
          <w:sz w:val="24"/>
          <w:szCs w:val="24"/>
        </w:rPr>
        <w:t xml:space="preserve"> </w:t>
      </w:r>
      <w:r>
        <w:rPr>
          <w:rFonts w:ascii="Futura Lt BT" w:hAnsi="Futura Lt BT"/>
          <w:b/>
          <w:sz w:val="24"/>
          <w:szCs w:val="24"/>
        </w:rPr>
        <w:t>mogućnosti</w:t>
      </w:r>
      <w:r w:rsidR="000F14A3">
        <w:rPr>
          <w:rFonts w:ascii="Futura Lt BT" w:hAnsi="Futura Lt BT"/>
          <w:b/>
          <w:sz w:val="24"/>
          <w:szCs w:val="24"/>
        </w:rPr>
        <w:t xml:space="preserve"> </w:t>
      </w:r>
      <w:r>
        <w:rPr>
          <w:rFonts w:ascii="Futura Lt BT" w:hAnsi="Futura Lt BT"/>
          <w:b/>
          <w:sz w:val="24"/>
          <w:szCs w:val="24"/>
        </w:rPr>
        <w:t>gradnje</w:t>
      </w:r>
      <w:r w:rsidR="000F14A3">
        <w:rPr>
          <w:rFonts w:ascii="Futura Lt BT" w:hAnsi="Futura Lt BT"/>
          <w:b/>
          <w:sz w:val="24"/>
          <w:szCs w:val="24"/>
        </w:rPr>
        <w:t xml:space="preserve"> </w:t>
      </w:r>
      <w:r>
        <w:rPr>
          <w:rFonts w:ascii="Futura Lt BT" w:hAnsi="Futura Lt BT"/>
          <w:b/>
          <w:sz w:val="24"/>
          <w:szCs w:val="24"/>
        </w:rPr>
        <w:t>samoodrživih</w:t>
      </w:r>
      <w:r w:rsidR="000F14A3">
        <w:rPr>
          <w:rFonts w:ascii="Futura Lt BT" w:hAnsi="Futura Lt BT"/>
          <w:b/>
          <w:sz w:val="24"/>
          <w:szCs w:val="24"/>
        </w:rPr>
        <w:t xml:space="preserve"> </w:t>
      </w:r>
      <w:r>
        <w:rPr>
          <w:rFonts w:ascii="Futura Lt BT" w:hAnsi="Futura Lt BT"/>
          <w:b/>
          <w:sz w:val="24"/>
          <w:szCs w:val="24"/>
        </w:rPr>
        <w:t>i</w:t>
      </w:r>
      <w:r w:rsidR="000F14A3">
        <w:rPr>
          <w:rFonts w:ascii="Futura Lt BT" w:hAnsi="Futura Lt BT"/>
          <w:b/>
          <w:sz w:val="24"/>
          <w:szCs w:val="24"/>
        </w:rPr>
        <w:t xml:space="preserve"> </w:t>
      </w:r>
      <w:r>
        <w:rPr>
          <w:rFonts w:ascii="Futura Lt BT" w:hAnsi="Futura Lt BT"/>
          <w:b/>
          <w:sz w:val="24"/>
          <w:szCs w:val="24"/>
        </w:rPr>
        <w:t>samodostatnih</w:t>
      </w:r>
      <w:r w:rsidR="000F14A3">
        <w:rPr>
          <w:rFonts w:ascii="Futura Lt BT" w:hAnsi="Futura Lt BT"/>
          <w:b/>
          <w:sz w:val="24"/>
          <w:szCs w:val="24"/>
        </w:rPr>
        <w:t xml:space="preserve"> </w:t>
      </w:r>
      <w:r>
        <w:rPr>
          <w:rFonts w:ascii="Futura Lt BT" w:hAnsi="Futura Lt BT"/>
          <w:b/>
          <w:sz w:val="24"/>
          <w:szCs w:val="24"/>
        </w:rPr>
        <w:t>zgrada,</w:t>
      </w:r>
      <w:r w:rsidR="000F14A3">
        <w:rPr>
          <w:rFonts w:ascii="Futura Lt BT" w:hAnsi="Futura Lt BT"/>
          <w:b/>
          <w:sz w:val="24"/>
          <w:szCs w:val="24"/>
        </w:rPr>
        <w:t xml:space="preserve"> </w:t>
      </w:r>
      <w:r>
        <w:rPr>
          <w:rFonts w:ascii="Futura Lt BT" w:hAnsi="Futura Lt BT"/>
          <w:b/>
          <w:sz w:val="24"/>
          <w:szCs w:val="24"/>
        </w:rPr>
        <w:t>koje</w:t>
      </w:r>
      <w:r w:rsidR="000F14A3">
        <w:rPr>
          <w:rFonts w:ascii="Futura Lt BT" w:hAnsi="Futura Lt BT"/>
          <w:b/>
          <w:sz w:val="24"/>
          <w:szCs w:val="24"/>
        </w:rPr>
        <w:t xml:space="preserve"> </w:t>
      </w:r>
      <w:r>
        <w:rPr>
          <w:rFonts w:ascii="Futura Lt BT" w:hAnsi="Futura Lt BT"/>
          <w:b/>
          <w:sz w:val="24"/>
          <w:szCs w:val="24"/>
        </w:rPr>
        <w:t>su</w:t>
      </w:r>
      <w:r w:rsidR="000F14A3">
        <w:rPr>
          <w:rFonts w:ascii="Futura Lt BT" w:hAnsi="Futura Lt BT"/>
          <w:b/>
          <w:sz w:val="24"/>
          <w:szCs w:val="24"/>
        </w:rPr>
        <w:t xml:space="preserve"> </w:t>
      </w:r>
      <w:r>
        <w:rPr>
          <w:rFonts w:ascii="Futura Lt BT" w:hAnsi="Futura Lt BT"/>
          <w:b/>
          <w:sz w:val="24"/>
          <w:szCs w:val="24"/>
        </w:rPr>
        <w:t>potpuno</w:t>
      </w:r>
      <w:r w:rsidR="000F14A3">
        <w:rPr>
          <w:rFonts w:ascii="Futura Lt BT" w:hAnsi="Futura Lt BT"/>
          <w:b/>
          <w:sz w:val="24"/>
          <w:szCs w:val="24"/>
        </w:rPr>
        <w:t xml:space="preserve"> </w:t>
      </w:r>
      <w:r>
        <w:rPr>
          <w:rFonts w:ascii="Futura Lt BT" w:hAnsi="Futura Lt BT"/>
          <w:b/>
          <w:sz w:val="24"/>
          <w:szCs w:val="24"/>
        </w:rPr>
        <w:t>novi</w:t>
      </w:r>
      <w:r w:rsidR="000F14A3">
        <w:rPr>
          <w:rFonts w:ascii="Futura Lt BT" w:hAnsi="Futura Lt BT"/>
          <w:b/>
          <w:sz w:val="24"/>
          <w:szCs w:val="24"/>
        </w:rPr>
        <w:t xml:space="preserve"> </w:t>
      </w:r>
      <w:r>
        <w:rPr>
          <w:rFonts w:ascii="Futura Lt BT" w:hAnsi="Futura Lt BT"/>
          <w:b/>
          <w:sz w:val="24"/>
          <w:szCs w:val="24"/>
        </w:rPr>
        <w:t>element</w:t>
      </w:r>
      <w:r w:rsidR="000F14A3">
        <w:rPr>
          <w:rFonts w:ascii="Futura Lt BT" w:hAnsi="Futura Lt BT"/>
          <w:b/>
          <w:sz w:val="24"/>
          <w:szCs w:val="24"/>
        </w:rPr>
        <w:t xml:space="preserve"> </w:t>
      </w:r>
      <w:r>
        <w:rPr>
          <w:rFonts w:ascii="Futura Lt BT" w:hAnsi="Futura Lt BT"/>
          <w:b/>
          <w:sz w:val="24"/>
          <w:szCs w:val="24"/>
        </w:rPr>
        <w:t>u</w:t>
      </w:r>
      <w:r w:rsidR="000F14A3">
        <w:rPr>
          <w:rFonts w:ascii="Futura Lt BT" w:hAnsi="Futura Lt BT"/>
          <w:b/>
          <w:sz w:val="24"/>
          <w:szCs w:val="24"/>
        </w:rPr>
        <w:t xml:space="preserve"> </w:t>
      </w:r>
      <w:r>
        <w:rPr>
          <w:rFonts w:ascii="Futura Lt BT" w:hAnsi="Futura Lt BT"/>
          <w:b/>
          <w:sz w:val="24"/>
          <w:szCs w:val="24"/>
        </w:rPr>
        <w:t>prostornom</w:t>
      </w:r>
      <w:r w:rsidR="000F14A3">
        <w:rPr>
          <w:rFonts w:ascii="Futura Lt BT" w:hAnsi="Futura Lt BT"/>
          <w:b/>
          <w:sz w:val="24"/>
          <w:szCs w:val="24"/>
        </w:rPr>
        <w:t xml:space="preserve"> </w:t>
      </w:r>
      <w:r>
        <w:rPr>
          <w:rFonts w:ascii="Futura Lt BT" w:hAnsi="Futura Lt BT"/>
          <w:b/>
          <w:sz w:val="24"/>
          <w:szCs w:val="24"/>
        </w:rPr>
        <w:t>planiranju</w:t>
      </w:r>
      <w:r w:rsidR="005F7A9A">
        <w:rPr>
          <w:rFonts w:ascii="Futura Lt BT" w:hAnsi="Futura Lt BT"/>
          <w:b/>
          <w:sz w:val="24"/>
          <w:szCs w:val="24"/>
        </w:rPr>
        <w:t xml:space="preserve"> </w:t>
      </w:r>
      <w:r>
        <w:rPr>
          <w:rFonts w:ascii="Futura Lt BT" w:hAnsi="Futura Lt BT"/>
          <w:b/>
          <w:sz w:val="24"/>
          <w:szCs w:val="24"/>
        </w:rPr>
        <w:t>o</w:t>
      </w:r>
      <w:r w:rsidR="000F14A3">
        <w:rPr>
          <w:rFonts w:ascii="Futura Lt BT" w:hAnsi="Futura Lt BT"/>
          <w:b/>
          <w:sz w:val="24"/>
          <w:szCs w:val="24"/>
        </w:rPr>
        <w:t xml:space="preserve"> </w:t>
      </w:r>
      <w:r>
        <w:rPr>
          <w:rFonts w:ascii="Futura Lt BT" w:hAnsi="Futura Lt BT"/>
          <w:b/>
          <w:sz w:val="24"/>
          <w:szCs w:val="24"/>
        </w:rPr>
        <w:t>kom</w:t>
      </w:r>
      <w:r w:rsidR="00B41BAF">
        <w:rPr>
          <w:rFonts w:ascii="Futura Lt BT" w:hAnsi="Futura Lt BT"/>
          <w:b/>
          <w:sz w:val="24"/>
          <w:szCs w:val="24"/>
        </w:rPr>
        <w:t>e</w:t>
      </w:r>
      <w:r w:rsidR="000F14A3">
        <w:rPr>
          <w:rFonts w:ascii="Futura Lt BT" w:hAnsi="Futura Lt BT"/>
          <w:b/>
          <w:sz w:val="24"/>
          <w:szCs w:val="24"/>
        </w:rPr>
        <w:t xml:space="preserve"> </w:t>
      </w:r>
      <w:r>
        <w:rPr>
          <w:rFonts w:ascii="Futura Lt BT" w:hAnsi="Futura Lt BT"/>
          <w:b/>
          <w:sz w:val="24"/>
          <w:szCs w:val="24"/>
        </w:rPr>
        <w:t>treba</w:t>
      </w:r>
      <w:r w:rsidR="000F14A3">
        <w:rPr>
          <w:rFonts w:ascii="Futura Lt BT" w:hAnsi="Futura Lt BT"/>
          <w:b/>
          <w:sz w:val="24"/>
          <w:szCs w:val="24"/>
        </w:rPr>
        <w:t xml:space="preserve"> </w:t>
      </w:r>
      <w:r>
        <w:rPr>
          <w:rFonts w:ascii="Futura Lt BT" w:hAnsi="Futura Lt BT"/>
          <w:b/>
          <w:sz w:val="24"/>
          <w:szCs w:val="24"/>
        </w:rPr>
        <w:t>razmišljati.</w:t>
      </w:r>
      <w:r w:rsidR="000F14A3">
        <w:rPr>
          <w:rFonts w:ascii="Futura Lt BT" w:hAnsi="Futura Lt BT"/>
          <w:b/>
          <w:sz w:val="24"/>
          <w:szCs w:val="24"/>
        </w:rPr>
        <w:t xml:space="preserve"> </w:t>
      </w:r>
      <w:r>
        <w:rPr>
          <w:rFonts w:ascii="Futura Lt BT" w:hAnsi="Futura Lt BT"/>
          <w:b/>
          <w:sz w:val="24"/>
          <w:szCs w:val="24"/>
        </w:rPr>
        <w:t>Kako</w:t>
      </w:r>
      <w:r w:rsidR="000F14A3">
        <w:rPr>
          <w:rFonts w:ascii="Futura Lt BT" w:hAnsi="Futura Lt BT"/>
          <w:b/>
          <w:sz w:val="24"/>
          <w:szCs w:val="24"/>
        </w:rPr>
        <w:t xml:space="preserve"> </w:t>
      </w:r>
      <w:r>
        <w:rPr>
          <w:rFonts w:ascii="Futura Lt BT" w:hAnsi="Futura Lt BT"/>
          <w:b/>
          <w:sz w:val="24"/>
          <w:szCs w:val="24"/>
        </w:rPr>
        <w:t>nove</w:t>
      </w:r>
      <w:r w:rsidR="000F14A3">
        <w:rPr>
          <w:rFonts w:ascii="Futura Lt BT" w:hAnsi="Futura Lt BT"/>
          <w:b/>
          <w:sz w:val="24"/>
          <w:szCs w:val="24"/>
        </w:rPr>
        <w:t xml:space="preserve"> </w:t>
      </w:r>
      <w:r>
        <w:rPr>
          <w:rFonts w:ascii="Futura Lt BT" w:hAnsi="Futura Lt BT"/>
          <w:b/>
          <w:sz w:val="24"/>
          <w:szCs w:val="24"/>
        </w:rPr>
        <w:t>tehnologije</w:t>
      </w:r>
      <w:r w:rsidR="000F14A3">
        <w:rPr>
          <w:rFonts w:ascii="Futura Lt BT" w:hAnsi="Futura Lt BT"/>
          <w:b/>
          <w:sz w:val="24"/>
          <w:szCs w:val="24"/>
        </w:rPr>
        <w:t xml:space="preserve"> </w:t>
      </w:r>
      <w:r>
        <w:rPr>
          <w:rFonts w:ascii="Futura Lt BT" w:hAnsi="Futura Lt BT"/>
          <w:b/>
          <w:sz w:val="24"/>
          <w:szCs w:val="24"/>
        </w:rPr>
        <w:t>mijenjaju</w:t>
      </w:r>
      <w:r w:rsidR="000F14A3">
        <w:rPr>
          <w:rFonts w:ascii="Futura Lt BT" w:hAnsi="Futura Lt BT"/>
          <w:b/>
          <w:sz w:val="24"/>
          <w:szCs w:val="24"/>
        </w:rPr>
        <w:t xml:space="preserve"> </w:t>
      </w:r>
      <w:r>
        <w:rPr>
          <w:rFonts w:ascii="Futura Lt BT" w:hAnsi="Futura Lt BT"/>
          <w:b/>
          <w:sz w:val="24"/>
          <w:szCs w:val="24"/>
        </w:rPr>
        <w:t>naš</w:t>
      </w:r>
      <w:r w:rsidR="000F14A3">
        <w:rPr>
          <w:rFonts w:ascii="Futura Lt BT" w:hAnsi="Futura Lt BT"/>
          <w:b/>
          <w:sz w:val="24"/>
          <w:szCs w:val="24"/>
        </w:rPr>
        <w:t xml:space="preserve"> </w:t>
      </w:r>
      <w:r>
        <w:rPr>
          <w:rFonts w:ascii="Futura Lt BT" w:hAnsi="Futura Lt BT"/>
          <w:b/>
          <w:sz w:val="24"/>
          <w:szCs w:val="24"/>
        </w:rPr>
        <w:t>život</w:t>
      </w:r>
      <w:r w:rsidR="000F14A3">
        <w:rPr>
          <w:rFonts w:ascii="Futura Lt BT" w:hAnsi="Futura Lt BT"/>
          <w:b/>
          <w:sz w:val="24"/>
          <w:szCs w:val="24"/>
        </w:rPr>
        <w:t xml:space="preserve"> </w:t>
      </w:r>
      <w:r>
        <w:rPr>
          <w:rFonts w:ascii="Futura Lt BT" w:hAnsi="Futura Lt BT"/>
          <w:b/>
          <w:sz w:val="24"/>
          <w:szCs w:val="24"/>
        </w:rPr>
        <w:t>i</w:t>
      </w:r>
      <w:r w:rsidR="000F14A3">
        <w:rPr>
          <w:rFonts w:ascii="Futura Lt BT" w:hAnsi="Futura Lt BT"/>
          <w:b/>
          <w:sz w:val="24"/>
          <w:szCs w:val="24"/>
        </w:rPr>
        <w:t xml:space="preserve"> </w:t>
      </w:r>
      <w:r>
        <w:rPr>
          <w:rFonts w:ascii="Futura Lt BT" w:hAnsi="Futura Lt BT"/>
          <w:b/>
          <w:sz w:val="24"/>
          <w:szCs w:val="24"/>
        </w:rPr>
        <w:t>gradnju,</w:t>
      </w:r>
      <w:r w:rsidR="000F14A3">
        <w:rPr>
          <w:rFonts w:ascii="Futura Lt BT" w:hAnsi="Futura Lt BT"/>
          <w:b/>
          <w:sz w:val="24"/>
          <w:szCs w:val="24"/>
        </w:rPr>
        <w:t xml:space="preserve"> </w:t>
      </w:r>
      <w:r>
        <w:rPr>
          <w:rFonts w:ascii="Futura Lt BT" w:hAnsi="Futura Lt BT"/>
          <w:b/>
          <w:sz w:val="24"/>
          <w:szCs w:val="24"/>
        </w:rPr>
        <w:t>tako</w:t>
      </w:r>
      <w:r w:rsidR="000F14A3">
        <w:rPr>
          <w:rFonts w:ascii="Futura Lt BT" w:hAnsi="Futura Lt BT"/>
          <w:b/>
          <w:sz w:val="24"/>
          <w:szCs w:val="24"/>
        </w:rPr>
        <w:t xml:space="preserve"> </w:t>
      </w:r>
      <w:r>
        <w:rPr>
          <w:rFonts w:ascii="Futura Lt BT" w:hAnsi="Futura Lt BT"/>
          <w:b/>
          <w:sz w:val="24"/>
          <w:szCs w:val="24"/>
        </w:rPr>
        <w:t>utječu</w:t>
      </w:r>
      <w:r w:rsidR="000F14A3">
        <w:rPr>
          <w:rFonts w:ascii="Futura Lt BT" w:hAnsi="Futura Lt BT"/>
          <w:b/>
          <w:sz w:val="24"/>
          <w:szCs w:val="24"/>
        </w:rPr>
        <w:t xml:space="preserve"> </w:t>
      </w:r>
      <w:r>
        <w:rPr>
          <w:rFonts w:ascii="Futura Lt BT" w:hAnsi="Futura Lt BT"/>
          <w:b/>
          <w:sz w:val="24"/>
          <w:szCs w:val="24"/>
        </w:rPr>
        <w:t>i</w:t>
      </w:r>
      <w:r w:rsidR="000F14A3">
        <w:rPr>
          <w:rFonts w:ascii="Futura Lt BT" w:hAnsi="Futura Lt BT"/>
          <w:b/>
          <w:sz w:val="24"/>
          <w:szCs w:val="24"/>
        </w:rPr>
        <w:t xml:space="preserve"> </w:t>
      </w:r>
      <w:r>
        <w:rPr>
          <w:rFonts w:ascii="Futura Lt BT" w:hAnsi="Futura Lt BT"/>
          <w:b/>
          <w:sz w:val="24"/>
          <w:szCs w:val="24"/>
        </w:rPr>
        <w:t>na</w:t>
      </w:r>
      <w:r w:rsidR="000F14A3">
        <w:rPr>
          <w:rFonts w:ascii="Futura Lt BT" w:hAnsi="Futura Lt BT"/>
          <w:b/>
          <w:sz w:val="24"/>
          <w:szCs w:val="24"/>
        </w:rPr>
        <w:t xml:space="preserve"> </w:t>
      </w:r>
      <w:r>
        <w:rPr>
          <w:rFonts w:ascii="Futura Lt BT" w:hAnsi="Futura Lt BT"/>
          <w:b/>
          <w:sz w:val="24"/>
          <w:szCs w:val="24"/>
        </w:rPr>
        <w:t>prostorno</w:t>
      </w:r>
      <w:r w:rsidR="000F14A3">
        <w:rPr>
          <w:rFonts w:ascii="Futura Lt BT" w:hAnsi="Futura Lt BT"/>
          <w:b/>
          <w:sz w:val="24"/>
          <w:szCs w:val="24"/>
        </w:rPr>
        <w:t xml:space="preserve"> </w:t>
      </w:r>
      <w:r>
        <w:rPr>
          <w:rFonts w:ascii="Futura Lt BT" w:hAnsi="Futura Lt BT"/>
          <w:b/>
          <w:sz w:val="24"/>
          <w:szCs w:val="24"/>
        </w:rPr>
        <w:t>planiranje.</w:t>
      </w:r>
      <w:r w:rsidR="000F14A3">
        <w:rPr>
          <w:rFonts w:ascii="Futura Lt BT" w:hAnsi="Futura Lt BT"/>
          <w:b/>
          <w:sz w:val="24"/>
          <w:szCs w:val="24"/>
        </w:rPr>
        <w:t xml:space="preserve"> </w:t>
      </w:r>
      <w:r>
        <w:rPr>
          <w:rFonts w:ascii="Futura Lt BT" w:hAnsi="Futura Lt BT"/>
          <w:b/>
          <w:sz w:val="24"/>
          <w:szCs w:val="24"/>
        </w:rPr>
        <w:t>Otvara</w:t>
      </w:r>
      <w:r w:rsidR="000F14A3">
        <w:rPr>
          <w:rFonts w:ascii="Futura Lt BT" w:hAnsi="Futura Lt BT"/>
          <w:b/>
          <w:sz w:val="24"/>
          <w:szCs w:val="24"/>
        </w:rPr>
        <w:t xml:space="preserve"> </w:t>
      </w:r>
      <w:r>
        <w:rPr>
          <w:rFonts w:ascii="Futura Lt BT" w:hAnsi="Futura Lt BT"/>
          <w:b/>
          <w:sz w:val="24"/>
          <w:szCs w:val="24"/>
        </w:rPr>
        <w:t>se</w:t>
      </w:r>
      <w:r w:rsidR="000F14A3">
        <w:rPr>
          <w:rFonts w:ascii="Futura Lt BT" w:hAnsi="Futura Lt BT"/>
          <w:b/>
          <w:sz w:val="24"/>
          <w:szCs w:val="24"/>
        </w:rPr>
        <w:t xml:space="preserve"> </w:t>
      </w:r>
      <w:r>
        <w:rPr>
          <w:rFonts w:ascii="Futura Lt BT" w:hAnsi="Futura Lt BT"/>
          <w:b/>
          <w:sz w:val="24"/>
          <w:szCs w:val="24"/>
        </w:rPr>
        <w:t>niz</w:t>
      </w:r>
      <w:r w:rsidR="000F14A3">
        <w:rPr>
          <w:rFonts w:ascii="Futura Lt BT" w:hAnsi="Futura Lt BT"/>
          <w:b/>
          <w:sz w:val="24"/>
          <w:szCs w:val="24"/>
        </w:rPr>
        <w:t xml:space="preserve"> </w:t>
      </w:r>
      <w:r>
        <w:rPr>
          <w:rFonts w:ascii="Futura Lt BT" w:hAnsi="Futura Lt BT"/>
          <w:b/>
          <w:sz w:val="24"/>
          <w:szCs w:val="24"/>
        </w:rPr>
        <w:t>mogućnosti</w:t>
      </w:r>
      <w:r w:rsidR="000F14A3">
        <w:rPr>
          <w:rFonts w:ascii="Futura Lt BT" w:hAnsi="Futura Lt BT"/>
          <w:b/>
          <w:sz w:val="24"/>
          <w:szCs w:val="24"/>
        </w:rPr>
        <w:t xml:space="preserve"> </w:t>
      </w:r>
      <w:r>
        <w:rPr>
          <w:rFonts w:ascii="Futura Lt BT" w:hAnsi="Futura Lt BT"/>
          <w:b/>
          <w:sz w:val="24"/>
          <w:szCs w:val="24"/>
        </w:rPr>
        <w:t>za</w:t>
      </w:r>
      <w:r w:rsidR="000F14A3">
        <w:rPr>
          <w:rFonts w:ascii="Futura Lt BT" w:hAnsi="Futura Lt BT"/>
          <w:b/>
          <w:sz w:val="24"/>
          <w:szCs w:val="24"/>
        </w:rPr>
        <w:t xml:space="preserve"> </w:t>
      </w:r>
      <w:r>
        <w:rPr>
          <w:rFonts w:ascii="Futura Lt BT" w:hAnsi="Futura Lt BT"/>
          <w:b/>
          <w:sz w:val="24"/>
          <w:szCs w:val="24"/>
        </w:rPr>
        <w:t>kreativno</w:t>
      </w:r>
      <w:r w:rsidR="000F14A3">
        <w:rPr>
          <w:rFonts w:ascii="Futura Lt BT" w:hAnsi="Futura Lt BT"/>
          <w:b/>
          <w:sz w:val="24"/>
          <w:szCs w:val="24"/>
        </w:rPr>
        <w:t xml:space="preserve"> </w:t>
      </w:r>
      <w:r>
        <w:rPr>
          <w:rFonts w:ascii="Futura Lt BT" w:hAnsi="Futura Lt BT"/>
          <w:b/>
          <w:sz w:val="24"/>
          <w:szCs w:val="24"/>
        </w:rPr>
        <w:t>planiranje,</w:t>
      </w:r>
      <w:r w:rsidR="000F14A3">
        <w:rPr>
          <w:rFonts w:ascii="Futura Lt BT" w:hAnsi="Futura Lt BT"/>
          <w:b/>
          <w:sz w:val="24"/>
          <w:szCs w:val="24"/>
        </w:rPr>
        <w:t xml:space="preserve"> </w:t>
      </w:r>
      <w:r>
        <w:rPr>
          <w:rFonts w:ascii="Futura Lt BT" w:hAnsi="Futura Lt BT"/>
          <w:b/>
          <w:sz w:val="24"/>
          <w:szCs w:val="24"/>
        </w:rPr>
        <w:t>ali</w:t>
      </w:r>
      <w:r w:rsidR="000F14A3">
        <w:rPr>
          <w:rFonts w:ascii="Futura Lt BT" w:hAnsi="Futura Lt BT"/>
          <w:b/>
          <w:sz w:val="24"/>
          <w:szCs w:val="24"/>
        </w:rPr>
        <w:t xml:space="preserve"> </w:t>
      </w:r>
      <w:r>
        <w:rPr>
          <w:rFonts w:ascii="Futura Lt BT" w:hAnsi="Futura Lt BT"/>
          <w:b/>
          <w:sz w:val="24"/>
          <w:szCs w:val="24"/>
        </w:rPr>
        <w:t>uz</w:t>
      </w:r>
      <w:r w:rsidR="000F14A3">
        <w:rPr>
          <w:rFonts w:ascii="Futura Lt BT" w:hAnsi="Futura Lt BT"/>
          <w:b/>
          <w:sz w:val="24"/>
          <w:szCs w:val="24"/>
        </w:rPr>
        <w:t xml:space="preserve"> </w:t>
      </w:r>
      <w:r>
        <w:rPr>
          <w:rFonts w:ascii="Futura Lt BT" w:hAnsi="Futura Lt BT"/>
          <w:b/>
          <w:sz w:val="24"/>
          <w:szCs w:val="24"/>
        </w:rPr>
        <w:t>potrebu</w:t>
      </w:r>
      <w:r w:rsidR="000F14A3">
        <w:rPr>
          <w:rFonts w:ascii="Futura Lt BT" w:hAnsi="Futura Lt BT"/>
          <w:b/>
          <w:sz w:val="24"/>
          <w:szCs w:val="24"/>
        </w:rPr>
        <w:t xml:space="preserve"> </w:t>
      </w:r>
      <w:r>
        <w:rPr>
          <w:rFonts w:ascii="Futura Lt BT" w:hAnsi="Futura Lt BT"/>
          <w:b/>
          <w:sz w:val="24"/>
          <w:szCs w:val="24"/>
        </w:rPr>
        <w:t>jasnog</w:t>
      </w:r>
      <w:r w:rsidR="000F14A3">
        <w:rPr>
          <w:rFonts w:ascii="Futura Lt BT" w:hAnsi="Futura Lt BT"/>
          <w:b/>
          <w:sz w:val="24"/>
          <w:szCs w:val="24"/>
        </w:rPr>
        <w:t xml:space="preserve"> </w:t>
      </w:r>
      <w:r>
        <w:rPr>
          <w:rFonts w:ascii="Futura Lt BT" w:hAnsi="Futura Lt BT"/>
          <w:b/>
          <w:sz w:val="24"/>
          <w:szCs w:val="24"/>
        </w:rPr>
        <w:t>definiranja</w:t>
      </w:r>
      <w:r w:rsidR="000F14A3">
        <w:rPr>
          <w:rFonts w:ascii="Futura Lt BT" w:hAnsi="Futura Lt BT"/>
          <w:b/>
          <w:sz w:val="24"/>
          <w:szCs w:val="24"/>
        </w:rPr>
        <w:t xml:space="preserve"> </w:t>
      </w:r>
      <w:r>
        <w:rPr>
          <w:rFonts w:ascii="Futura Lt BT" w:hAnsi="Futura Lt BT"/>
          <w:b/>
          <w:sz w:val="24"/>
          <w:szCs w:val="24"/>
        </w:rPr>
        <w:t>pravila</w:t>
      </w:r>
      <w:r w:rsidR="000F14A3">
        <w:rPr>
          <w:rFonts w:ascii="Futura Lt BT" w:hAnsi="Futura Lt BT"/>
          <w:b/>
          <w:sz w:val="24"/>
          <w:szCs w:val="24"/>
        </w:rPr>
        <w:t xml:space="preserve"> </w:t>
      </w:r>
      <w:r w:rsidR="00B41BAF">
        <w:rPr>
          <w:rFonts w:ascii="Futura Lt BT" w:hAnsi="Futura Lt BT"/>
          <w:b/>
          <w:sz w:val="24"/>
          <w:szCs w:val="24"/>
        </w:rPr>
        <w:t xml:space="preserve">korištenja, ali </w:t>
      </w:r>
      <w:r>
        <w:rPr>
          <w:rFonts w:ascii="Futura Lt BT" w:hAnsi="Futura Lt BT"/>
          <w:b/>
          <w:sz w:val="24"/>
          <w:szCs w:val="24"/>
        </w:rPr>
        <w:t>i</w:t>
      </w:r>
      <w:r w:rsidR="000F14A3">
        <w:rPr>
          <w:rFonts w:ascii="Futura Lt BT" w:hAnsi="Futura Lt BT"/>
          <w:b/>
          <w:sz w:val="24"/>
          <w:szCs w:val="24"/>
        </w:rPr>
        <w:t xml:space="preserve"> </w:t>
      </w:r>
      <w:r>
        <w:rPr>
          <w:rFonts w:ascii="Futura Lt BT" w:hAnsi="Futura Lt BT"/>
          <w:b/>
          <w:sz w:val="24"/>
          <w:szCs w:val="24"/>
        </w:rPr>
        <w:t>zaštit</w:t>
      </w:r>
      <w:r w:rsidR="00B41BAF">
        <w:rPr>
          <w:rFonts w:ascii="Futura Lt BT" w:hAnsi="Futura Lt BT"/>
          <w:b/>
          <w:sz w:val="24"/>
          <w:szCs w:val="24"/>
        </w:rPr>
        <w:t>e</w:t>
      </w:r>
      <w:r w:rsidR="000F14A3">
        <w:rPr>
          <w:rFonts w:ascii="Futura Lt BT" w:hAnsi="Futura Lt BT"/>
          <w:b/>
          <w:sz w:val="24"/>
          <w:szCs w:val="24"/>
        </w:rPr>
        <w:t xml:space="preserve"> </w:t>
      </w:r>
      <w:r>
        <w:rPr>
          <w:rFonts w:ascii="Futura Lt BT" w:hAnsi="Futura Lt BT"/>
          <w:b/>
          <w:sz w:val="24"/>
          <w:szCs w:val="24"/>
        </w:rPr>
        <w:t>prostora</w:t>
      </w:r>
      <w:r w:rsidR="000F14A3">
        <w:rPr>
          <w:rFonts w:ascii="Futura Lt BT" w:hAnsi="Futura Lt BT"/>
          <w:b/>
          <w:sz w:val="24"/>
          <w:szCs w:val="24"/>
        </w:rPr>
        <w:t xml:space="preserve"> </w:t>
      </w:r>
      <w:r>
        <w:rPr>
          <w:rFonts w:ascii="Futura Lt BT" w:hAnsi="Futura Lt BT"/>
          <w:b/>
          <w:sz w:val="24"/>
          <w:szCs w:val="24"/>
        </w:rPr>
        <w:t>kao</w:t>
      </w:r>
      <w:r w:rsidR="000F14A3">
        <w:rPr>
          <w:rFonts w:ascii="Futura Lt BT" w:hAnsi="Futura Lt BT"/>
          <w:b/>
          <w:sz w:val="24"/>
          <w:szCs w:val="24"/>
        </w:rPr>
        <w:t xml:space="preserve"> </w:t>
      </w:r>
      <w:r>
        <w:rPr>
          <w:rFonts w:ascii="Futura Lt BT" w:hAnsi="Futura Lt BT"/>
          <w:b/>
          <w:sz w:val="24"/>
          <w:szCs w:val="24"/>
        </w:rPr>
        <w:t>osnovn</w:t>
      </w:r>
      <w:r w:rsidR="00B41BAF">
        <w:rPr>
          <w:rFonts w:ascii="Futura Lt BT" w:hAnsi="Futura Lt BT"/>
          <w:b/>
          <w:sz w:val="24"/>
          <w:szCs w:val="24"/>
        </w:rPr>
        <w:t>og cilja planiranja.</w:t>
      </w:r>
    </w:p>
    <w:p w14:paraId="0F9B4D1E" w14:textId="5F5A5BEF" w:rsidR="007B1B6C" w:rsidRDefault="007B1B6C">
      <w:pPr>
        <w:spacing w:after="0" w:line="240" w:lineRule="auto"/>
        <w:rPr>
          <w:rFonts w:ascii="Futura Lt BT" w:hAnsi="Futura Lt BT"/>
          <w:b/>
          <w:sz w:val="24"/>
          <w:szCs w:val="24"/>
        </w:rPr>
      </w:pPr>
      <w:r>
        <w:rPr>
          <w:rFonts w:ascii="Futura Lt BT" w:hAnsi="Futura Lt BT"/>
          <w:b/>
          <w:sz w:val="24"/>
          <w:szCs w:val="24"/>
        </w:rPr>
        <w:br w:type="page"/>
      </w:r>
    </w:p>
    <w:p w14:paraId="3BB3D9F9" w14:textId="2BF25214" w:rsidR="007B1B6C" w:rsidRPr="00176A75" w:rsidRDefault="00176A75" w:rsidP="00176A75">
      <w:pPr>
        <w:jc w:val="both"/>
        <w:outlineLvl w:val="0"/>
        <w:rPr>
          <w:rFonts w:ascii="Futura Lt BT" w:hAnsi="Futura Lt BT"/>
          <w:b/>
          <w:sz w:val="28"/>
          <w:szCs w:val="28"/>
        </w:rPr>
      </w:pPr>
      <w:bookmarkStart w:id="17" w:name="_Toc215824773"/>
      <w:r>
        <w:rPr>
          <w:rFonts w:ascii="Futura Lt BT" w:hAnsi="Futura Lt BT"/>
          <w:b/>
          <w:sz w:val="28"/>
          <w:szCs w:val="28"/>
        </w:rPr>
        <w:lastRenderedPageBreak/>
        <w:t xml:space="preserve">2.1 </w:t>
      </w:r>
      <w:r w:rsidR="007B1B6C" w:rsidRPr="00176A75">
        <w:rPr>
          <w:rFonts w:ascii="Futura Lt BT" w:hAnsi="Futura Lt BT"/>
          <w:b/>
          <w:sz w:val="28"/>
          <w:szCs w:val="28"/>
        </w:rPr>
        <w:t>Društvena</w:t>
      </w:r>
      <w:r w:rsidR="000F14A3" w:rsidRPr="00176A75">
        <w:rPr>
          <w:rFonts w:ascii="Futura Lt BT" w:hAnsi="Futura Lt BT"/>
          <w:b/>
          <w:sz w:val="28"/>
          <w:szCs w:val="28"/>
        </w:rPr>
        <w:t xml:space="preserve"> </w:t>
      </w:r>
      <w:r w:rsidR="007B1B6C" w:rsidRPr="00176A75">
        <w:rPr>
          <w:rFonts w:ascii="Futura Lt BT" w:hAnsi="Futura Lt BT"/>
          <w:b/>
          <w:sz w:val="28"/>
          <w:szCs w:val="28"/>
        </w:rPr>
        <w:t>infrastruktura</w:t>
      </w:r>
      <w:bookmarkEnd w:id="17"/>
    </w:p>
    <w:p w14:paraId="2EC5172A" w14:textId="6CB9D86C" w:rsidR="007B1B6C" w:rsidRDefault="007B1B6C" w:rsidP="007B1B6C">
      <w:pPr>
        <w:jc w:val="both"/>
        <w:rPr>
          <w:rFonts w:ascii="Futura Lt BT" w:hAnsi="Futura Lt BT"/>
          <w:sz w:val="24"/>
          <w:szCs w:val="24"/>
        </w:rPr>
      </w:pPr>
      <w:r w:rsidRPr="007B1B6C">
        <w:rPr>
          <w:rFonts w:ascii="Futura Lt BT" w:hAnsi="Futura Lt BT"/>
          <w:sz w:val="24"/>
          <w:szCs w:val="24"/>
        </w:rPr>
        <w:t>Izvještajno</w:t>
      </w:r>
      <w:r w:rsidR="000F14A3">
        <w:rPr>
          <w:rFonts w:ascii="Futura Lt BT" w:hAnsi="Futura Lt BT"/>
          <w:sz w:val="24"/>
          <w:szCs w:val="24"/>
        </w:rPr>
        <w:t xml:space="preserve"> </w:t>
      </w:r>
      <w:r w:rsidRPr="007B1B6C">
        <w:rPr>
          <w:rFonts w:ascii="Futura Lt BT" w:hAnsi="Futura Lt BT"/>
          <w:sz w:val="24"/>
          <w:szCs w:val="24"/>
        </w:rPr>
        <w:t>razdoblje</w:t>
      </w:r>
      <w:r w:rsidR="000F14A3">
        <w:rPr>
          <w:rFonts w:ascii="Futura Lt BT" w:hAnsi="Futura Lt BT"/>
          <w:sz w:val="24"/>
          <w:szCs w:val="24"/>
        </w:rPr>
        <w:t xml:space="preserve"> </w:t>
      </w:r>
      <w:r w:rsidRPr="007B1B6C">
        <w:rPr>
          <w:rFonts w:ascii="Futura Lt BT" w:hAnsi="Futura Lt BT"/>
          <w:sz w:val="24"/>
          <w:szCs w:val="24"/>
        </w:rPr>
        <w:t>karakterizira</w:t>
      </w:r>
      <w:r w:rsidR="000F14A3">
        <w:rPr>
          <w:rFonts w:ascii="Futura Lt BT" w:hAnsi="Futura Lt BT"/>
          <w:sz w:val="24"/>
          <w:szCs w:val="24"/>
        </w:rPr>
        <w:t xml:space="preserve"> </w:t>
      </w:r>
      <w:r w:rsidRPr="007B1B6C">
        <w:rPr>
          <w:rFonts w:ascii="Futura Lt BT" w:hAnsi="Futura Lt BT"/>
          <w:sz w:val="24"/>
          <w:szCs w:val="24"/>
        </w:rPr>
        <w:t>značajna</w:t>
      </w:r>
      <w:r w:rsidR="000F14A3">
        <w:rPr>
          <w:rFonts w:ascii="Futura Lt BT" w:hAnsi="Futura Lt BT"/>
          <w:sz w:val="24"/>
          <w:szCs w:val="24"/>
        </w:rPr>
        <w:t xml:space="preserve"> </w:t>
      </w:r>
      <w:r w:rsidRPr="007B1B6C">
        <w:rPr>
          <w:rFonts w:ascii="Futura Lt BT" w:hAnsi="Futura Lt BT"/>
          <w:sz w:val="24"/>
          <w:szCs w:val="24"/>
        </w:rPr>
        <w:t>izgradnja</w:t>
      </w:r>
      <w:r w:rsidR="000F14A3">
        <w:rPr>
          <w:rFonts w:ascii="Futura Lt BT" w:hAnsi="Futura Lt BT"/>
          <w:sz w:val="24"/>
          <w:szCs w:val="24"/>
        </w:rPr>
        <w:t xml:space="preserve"> </w:t>
      </w:r>
      <w:r w:rsidR="006554F4">
        <w:rPr>
          <w:rFonts w:ascii="Futura Lt BT" w:hAnsi="Futura Lt BT"/>
          <w:sz w:val="24"/>
          <w:szCs w:val="24"/>
        </w:rPr>
        <w:t xml:space="preserve">novih i poboljšanja postojećih </w:t>
      </w:r>
      <w:r w:rsidRPr="007B1B6C">
        <w:rPr>
          <w:rFonts w:ascii="Futura Lt BT" w:hAnsi="Futura Lt BT"/>
          <w:sz w:val="24"/>
          <w:szCs w:val="24"/>
        </w:rPr>
        <w:t>zgrada</w:t>
      </w:r>
      <w:r w:rsidR="000F14A3">
        <w:rPr>
          <w:rFonts w:ascii="Futura Lt BT" w:hAnsi="Futura Lt BT"/>
          <w:sz w:val="24"/>
          <w:szCs w:val="24"/>
        </w:rPr>
        <w:t xml:space="preserve"> </w:t>
      </w:r>
      <w:r w:rsidRPr="007B1B6C">
        <w:rPr>
          <w:rFonts w:ascii="Futura Lt BT" w:hAnsi="Futura Lt BT"/>
          <w:sz w:val="24"/>
          <w:szCs w:val="24"/>
        </w:rPr>
        <w:t>javne</w:t>
      </w:r>
      <w:r w:rsidR="000F14A3">
        <w:rPr>
          <w:rFonts w:ascii="Futura Lt BT" w:hAnsi="Futura Lt BT"/>
          <w:sz w:val="24"/>
          <w:szCs w:val="24"/>
        </w:rPr>
        <w:t xml:space="preserve"> </w:t>
      </w:r>
      <w:r w:rsidRPr="007B1B6C">
        <w:rPr>
          <w:rFonts w:ascii="Futura Lt BT" w:hAnsi="Futura Lt BT"/>
          <w:sz w:val="24"/>
          <w:szCs w:val="24"/>
        </w:rPr>
        <w:t>i</w:t>
      </w:r>
      <w:r w:rsidR="000F14A3">
        <w:rPr>
          <w:rFonts w:ascii="Futura Lt BT" w:hAnsi="Futura Lt BT"/>
          <w:sz w:val="24"/>
          <w:szCs w:val="24"/>
        </w:rPr>
        <w:t xml:space="preserve"> </w:t>
      </w:r>
      <w:r w:rsidRPr="007B1B6C">
        <w:rPr>
          <w:rFonts w:ascii="Futura Lt BT" w:hAnsi="Futura Lt BT"/>
          <w:sz w:val="24"/>
          <w:szCs w:val="24"/>
        </w:rPr>
        <w:t>društvene</w:t>
      </w:r>
      <w:r w:rsidR="000F14A3">
        <w:rPr>
          <w:rFonts w:ascii="Futura Lt BT" w:hAnsi="Futura Lt BT"/>
          <w:sz w:val="24"/>
          <w:szCs w:val="24"/>
        </w:rPr>
        <w:t xml:space="preserve"> </w:t>
      </w:r>
      <w:r w:rsidRPr="007B1B6C">
        <w:rPr>
          <w:rFonts w:ascii="Futura Lt BT" w:hAnsi="Futura Lt BT"/>
          <w:sz w:val="24"/>
          <w:szCs w:val="24"/>
        </w:rPr>
        <w:t>namjene</w:t>
      </w:r>
      <w:r w:rsidR="000F14A3">
        <w:rPr>
          <w:rFonts w:ascii="Futura Lt BT" w:hAnsi="Futura Lt BT"/>
          <w:sz w:val="24"/>
          <w:szCs w:val="24"/>
        </w:rPr>
        <w:t xml:space="preserve"> </w:t>
      </w:r>
      <w:r w:rsidR="004C0F2B">
        <w:rPr>
          <w:rFonts w:ascii="Futura Lt BT" w:hAnsi="Futura Lt BT"/>
          <w:sz w:val="24"/>
          <w:szCs w:val="24"/>
        </w:rPr>
        <w:t>na</w:t>
      </w:r>
      <w:r w:rsidR="000F14A3">
        <w:rPr>
          <w:rFonts w:ascii="Futura Lt BT" w:hAnsi="Futura Lt BT"/>
          <w:sz w:val="24"/>
          <w:szCs w:val="24"/>
        </w:rPr>
        <w:t xml:space="preserve"> </w:t>
      </w:r>
      <w:r w:rsidR="004C0F2B">
        <w:rPr>
          <w:rFonts w:ascii="Futura Lt BT" w:hAnsi="Futura Lt BT"/>
          <w:sz w:val="24"/>
          <w:szCs w:val="24"/>
        </w:rPr>
        <w:t>području</w:t>
      </w:r>
      <w:r w:rsidR="000F14A3">
        <w:rPr>
          <w:rFonts w:ascii="Futura Lt BT" w:hAnsi="Futura Lt BT"/>
          <w:sz w:val="24"/>
          <w:szCs w:val="24"/>
        </w:rPr>
        <w:t xml:space="preserve"> </w:t>
      </w:r>
      <w:r w:rsidR="004C0F2B">
        <w:rPr>
          <w:rFonts w:ascii="Futura Lt BT" w:hAnsi="Futura Lt BT"/>
          <w:sz w:val="24"/>
          <w:szCs w:val="24"/>
        </w:rPr>
        <w:t>Karlovačke</w:t>
      </w:r>
      <w:r w:rsidR="000F14A3">
        <w:rPr>
          <w:rFonts w:ascii="Futura Lt BT" w:hAnsi="Futura Lt BT"/>
          <w:sz w:val="24"/>
          <w:szCs w:val="24"/>
        </w:rPr>
        <w:t xml:space="preserve"> </w:t>
      </w:r>
      <w:r w:rsidR="004C0F2B">
        <w:rPr>
          <w:rFonts w:ascii="Futura Lt BT" w:hAnsi="Futura Lt BT"/>
          <w:sz w:val="24"/>
          <w:szCs w:val="24"/>
        </w:rPr>
        <w:t>županije</w:t>
      </w:r>
      <w:r w:rsidRPr="007B1B6C">
        <w:rPr>
          <w:rFonts w:ascii="Futura Lt BT" w:hAnsi="Futura Lt BT"/>
          <w:sz w:val="24"/>
          <w:szCs w:val="24"/>
        </w:rPr>
        <w:t>:</w:t>
      </w:r>
      <w:r w:rsidR="000F14A3">
        <w:rPr>
          <w:rFonts w:ascii="Futura Lt BT" w:hAnsi="Futura Lt BT"/>
          <w:sz w:val="24"/>
          <w:szCs w:val="24"/>
        </w:rPr>
        <w:t xml:space="preserve"> </w:t>
      </w:r>
      <w:r w:rsidRPr="007B1B6C">
        <w:rPr>
          <w:rFonts w:ascii="Futura Lt BT" w:hAnsi="Futura Lt BT"/>
          <w:sz w:val="24"/>
          <w:szCs w:val="24"/>
        </w:rPr>
        <w:t>vrtića,</w:t>
      </w:r>
      <w:r w:rsidR="000F14A3">
        <w:rPr>
          <w:rFonts w:ascii="Futura Lt BT" w:hAnsi="Futura Lt BT"/>
          <w:sz w:val="24"/>
          <w:szCs w:val="24"/>
        </w:rPr>
        <w:t xml:space="preserve"> </w:t>
      </w:r>
      <w:r w:rsidRPr="007B1B6C">
        <w:rPr>
          <w:rFonts w:ascii="Futura Lt BT" w:hAnsi="Futura Lt BT"/>
          <w:sz w:val="24"/>
          <w:szCs w:val="24"/>
        </w:rPr>
        <w:t>škola,</w:t>
      </w:r>
      <w:r w:rsidR="000F14A3">
        <w:rPr>
          <w:rFonts w:ascii="Futura Lt BT" w:hAnsi="Futura Lt BT"/>
          <w:sz w:val="24"/>
          <w:szCs w:val="24"/>
        </w:rPr>
        <w:t xml:space="preserve"> </w:t>
      </w:r>
      <w:r w:rsidRPr="007B1B6C">
        <w:rPr>
          <w:rFonts w:ascii="Futura Lt BT" w:hAnsi="Futura Lt BT"/>
          <w:sz w:val="24"/>
          <w:szCs w:val="24"/>
        </w:rPr>
        <w:t>školskih</w:t>
      </w:r>
      <w:r w:rsidR="000F14A3">
        <w:rPr>
          <w:rFonts w:ascii="Futura Lt BT" w:hAnsi="Futura Lt BT"/>
          <w:sz w:val="24"/>
          <w:szCs w:val="24"/>
        </w:rPr>
        <w:t xml:space="preserve"> </w:t>
      </w:r>
      <w:r w:rsidRPr="007B1B6C">
        <w:rPr>
          <w:rFonts w:ascii="Futura Lt BT" w:hAnsi="Futura Lt BT"/>
          <w:sz w:val="24"/>
          <w:szCs w:val="24"/>
        </w:rPr>
        <w:t>sportskih</w:t>
      </w:r>
      <w:r w:rsidR="000F14A3">
        <w:rPr>
          <w:rFonts w:ascii="Futura Lt BT" w:hAnsi="Futura Lt BT"/>
          <w:sz w:val="24"/>
          <w:szCs w:val="24"/>
        </w:rPr>
        <w:t xml:space="preserve"> </w:t>
      </w:r>
      <w:r w:rsidRPr="007B1B6C">
        <w:rPr>
          <w:rFonts w:ascii="Futura Lt BT" w:hAnsi="Futura Lt BT"/>
          <w:sz w:val="24"/>
          <w:szCs w:val="24"/>
        </w:rPr>
        <w:t>dvorana,</w:t>
      </w:r>
      <w:r w:rsidR="000F14A3">
        <w:rPr>
          <w:rFonts w:ascii="Futura Lt BT" w:hAnsi="Futura Lt BT"/>
          <w:sz w:val="24"/>
          <w:szCs w:val="24"/>
        </w:rPr>
        <w:t xml:space="preserve"> </w:t>
      </w:r>
      <w:r w:rsidRPr="007B1B6C">
        <w:rPr>
          <w:rFonts w:ascii="Futura Lt BT" w:hAnsi="Futura Lt BT"/>
          <w:sz w:val="24"/>
          <w:szCs w:val="24"/>
        </w:rPr>
        <w:t>centara</w:t>
      </w:r>
      <w:r w:rsidR="000F14A3">
        <w:rPr>
          <w:rFonts w:ascii="Futura Lt BT" w:hAnsi="Futura Lt BT"/>
          <w:sz w:val="24"/>
          <w:szCs w:val="24"/>
        </w:rPr>
        <w:t xml:space="preserve"> </w:t>
      </w:r>
      <w:r w:rsidRPr="007B1B6C">
        <w:rPr>
          <w:rFonts w:ascii="Futura Lt BT" w:hAnsi="Futura Lt BT"/>
          <w:sz w:val="24"/>
          <w:szCs w:val="24"/>
        </w:rPr>
        <w:t>kompetencija.</w:t>
      </w:r>
    </w:p>
    <w:p w14:paraId="1DAFBFFB" w14:textId="7172B092" w:rsidR="007B1B6C" w:rsidRDefault="00310923" w:rsidP="007B1B6C">
      <w:pPr>
        <w:jc w:val="both"/>
        <w:rPr>
          <w:rFonts w:ascii="Futura Lt BT" w:hAnsi="Futura Lt BT"/>
          <w:b/>
          <w:bCs/>
          <w:sz w:val="24"/>
          <w:szCs w:val="24"/>
        </w:rPr>
      </w:pPr>
      <w:r>
        <w:rPr>
          <w:rFonts w:ascii="Futura Lt BT" w:hAnsi="Futura Lt BT"/>
          <w:b/>
          <w:bCs/>
          <w:sz w:val="24"/>
          <w:szCs w:val="24"/>
        </w:rPr>
        <w:t>Dječji vrtići</w:t>
      </w:r>
    </w:p>
    <w:p w14:paraId="6DAC4E2B" w14:textId="509E9E0F" w:rsidR="002315AC" w:rsidRDefault="002315AC" w:rsidP="002315AC">
      <w:pPr>
        <w:jc w:val="both"/>
        <w:rPr>
          <w:rFonts w:ascii="Futura Lt BT" w:hAnsi="Futura Lt BT"/>
          <w:sz w:val="24"/>
          <w:szCs w:val="24"/>
        </w:rPr>
      </w:pPr>
      <w:r>
        <w:rPr>
          <w:rFonts w:ascii="Futura Lt BT" w:hAnsi="Futura Lt BT"/>
          <w:sz w:val="24"/>
          <w:szCs w:val="24"/>
        </w:rPr>
        <w:t>Na području Karlovačke županije djeluje 12 dječjih vrtića u</w:t>
      </w:r>
      <w:r w:rsidR="0090019B">
        <w:rPr>
          <w:rFonts w:ascii="Futura Lt BT" w:hAnsi="Futura Lt BT"/>
          <w:sz w:val="24"/>
          <w:szCs w:val="24"/>
        </w:rPr>
        <w:t xml:space="preserve"> 2</w:t>
      </w:r>
      <w:r w:rsidR="00B91AFF">
        <w:rPr>
          <w:rFonts w:ascii="Futura Lt BT" w:hAnsi="Futura Lt BT"/>
          <w:sz w:val="24"/>
          <w:szCs w:val="24"/>
        </w:rPr>
        <w:t>2</w:t>
      </w:r>
      <w:r w:rsidR="0090019B">
        <w:rPr>
          <w:rFonts w:ascii="Futura Lt BT" w:hAnsi="Futura Lt BT"/>
          <w:sz w:val="24"/>
          <w:szCs w:val="24"/>
        </w:rPr>
        <w:t xml:space="preserve"> objekt</w:t>
      </w:r>
      <w:r w:rsidR="00B91AFF">
        <w:rPr>
          <w:rFonts w:ascii="Futura Lt BT" w:hAnsi="Futura Lt BT"/>
          <w:sz w:val="24"/>
          <w:szCs w:val="24"/>
        </w:rPr>
        <w:t>a</w:t>
      </w:r>
      <w:r>
        <w:rPr>
          <w:rFonts w:ascii="Futura Lt BT" w:hAnsi="Futura Lt BT"/>
          <w:sz w:val="24"/>
          <w:szCs w:val="24"/>
        </w:rPr>
        <w:t>.</w:t>
      </w:r>
    </w:p>
    <w:tbl>
      <w:tblPr>
        <w:tblW w:w="8359" w:type="dxa"/>
        <w:tblLook w:val="04A0" w:firstRow="1" w:lastRow="0" w:firstColumn="1" w:lastColumn="0" w:noHBand="0" w:noVBand="1"/>
      </w:tblPr>
      <w:tblGrid>
        <w:gridCol w:w="520"/>
        <w:gridCol w:w="2452"/>
        <w:gridCol w:w="567"/>
        <w:gridCol w:w="3402"/>
        <w:gridCol w:w="1418"/>
      </w:tblGrid>
      <w:tr w:rsidR="00D0289B" w:rsidRPr="00D0289B" w14:paraId="2084B0A5" w14:textId="77777777" w:rsidTr="00564886">
        <w:trPr>
          <w:trHeight w:val="300"/>
        </w:trPr>
        <w:tc>
          <w:tcPr>
            <w:tcW w:w="520" w:type="dxa"/>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tcPr>
          <w:p w14:paraId="71B5A657" w14:textId="15C09655" w:rsidR="00B91AFF" w:rsidRPr="00D0289B" w:rsidRDefault="00B91AFF" w:rsidP="00B91AFF">
            <w:pPr>
              <w:spacing w:after="0" w:line="240" w:lineRule="auto"/>
              <w:jc w:val="center"/>
              <w:rPr>
                <w:rFonts w:eastAsia="Times New Roman" w:cs="Calibri"/>
                <w:b/>
                <w:bCs/>
                <w:color w:val="FFFFFF" w:themeColor="background1"/>
                <w:lang w:eastAsia="hr-HR"/>
              </w:rPr>
            </w:pPr>
          </w:p>
        </w:tc>
        <w:tc>
          <w:tcPr>
            <w:tcW w:w="2452" w:type="dxa"/>
            <w:tcBorders>
              <w:top w:val="single" w:sz="4" w:space="0" w:color="auto"/>
              <w:left w:val="nil"/>
              <w:bottom w:val="single" w:sz="4" w:space="0" w:color="auto"/>
              <w:right w:val="single" w:sz="4" w:space="0" w:color="auto"/>
            </w:tcBorders>
            <w:shd w:val="clear" w:color="auto" w:fill="2E74B5" w:themeFill="accent5" w:themeFillShade="BF"/>
            <w:noWrap/>
            <w:vAlign w:val="center"/>
          </w:tcPr>
          <w:p w14:paraId="60BB4A65" w14:textId="72EB8615" w:rsidR="00B91AFF" w:rsidRPr="00564886" w:rsidRDefault="00D0289B" w:rsidP="00B91AFF">
            <w:pPr>
              <w:spacing w:after="0" w:line="240" w:lineRule="auto"/>
              <w:rPr>
                <w:rFonts w:ascii="Futura Lt BT" w:eastAsia="Times New Roman" w:hAnsi="Futura Lt BT" w:cs="Calibri"/>
                <w:b/>
                <w:bCs/>
                <w:color w:val="FFFFFF" w:themeColor="background1"/>
                <w:sz w:val="18"/>
                <w:szCs w:val="18"/>
                <w:lang w:eastAsia="hr-HR"/>
              </w:rPr>
            </w:pPr>
            <w:r w:rsidRPr="00564886">
              <w:rPr>
                <w:rFonts w:ascii="Futura Lt BT" w:eastAsia="Times New Roman" w:hAnsi="Futura Lt BT" w:cs="Calibri"/>
                <w:b/>
                <w:bCs/>
                <w:color w:val="FFFFFF" w:themeColor="background1"/>
                <w:sz w:val="18"/>
                <w:szCs w:val="18"/>
                <w:lang w:eastAsia="hr-HR"/>
              </w:rPr>
              <w:t>NAZIV USTANOVE</w:t>
            </w:r>
          </w:p>
        </w:tc>
        <w:tc>
          <w:tcPr>
            <w:tcW w:w="567" w:type="dxa"/>
            <w:tcBorders>
              <w:top w:val="single" w:sz="4" w:space="0" w:color="auto"/>
              <w:left w:val="nil"/>
              <w:bottom w:val="single" w:sz="4" w:space="0" w:color="auto"/>
              <w:right w:val="single" w:sz="4" w:space="0" w:color="auto"/>
            </w:tcBorders>
            <w:shd w:val="clear" w:color="auto" w:fill="2E74B5" w:themeFill="accent5" w:themeFillShade="BF"/>
            <w:noWrap/>
            <w:vAlign w:val="center"/>
          </w:tcPr>
          <w:p w14:paraId="0C21E906" w14:textId="74B8B334" w:rsidR="00B91AFF" w:rsidRPr="00564886" w:rsidRDefault="00B91AFF" w:rsidP="00B91AFF">
            <w:pPr>
              <w:spacing w:after="0" w:line="240" w:lineRule="auto"/>
              <w:jc w:val="center"/>
              <w:rPr>
                <w:rFonts w:ascii="Futura Lt BT" w:eastAsia="Times New Roman" w:hAnsi="Futura Lt BT" w:cs="Calibri"/>
                <w:b/>
                <w:bCs/>
                <w:color w:val="FFFFFF" w:themeColor="background1"/>
                <w:sz w:val="18"/>
                <w:szCs w:val="18"/>
                <w:lang w:eastAsia="hr-HR"/>
              </w:rPr>
            </w:pPr>
          </w:p>
        </w:tc>
        <w:tc>
          <w:tcPr>
            <w:tcW w:w="3402" w:type="dxa"/>
            <w:tcBorders>
              <w:top w:val="single" w:sz="4" w:space="0" w:color="auto"/>
              <w:left w:val="nil"/>
              <w:bottom w:val="single" w:sz="4" w:space="0" w:color="auto"/>
              <w:right w:val="single" w:sz="4" w:space="0" w:color="auto"/>
            </w:tcBorders>
            <w:shd w:val="clear" w:color="auto" w:fill="2E74B5" w:themeFill="accent5" w:themeFillShade="BF"/>
            <w:noWrap/>
            <w:vAlign w:val="center"/>
          </w:tcPr>
          <w:p w14:paraId="0BF546FA" w14:textId="462B1965" w:rsidR="00B91AFF" w:rsidRPr="00564886" w:rsidRDefault="00D0289B" w:rsidP="00B91AFF">
            <w:pPr>
              <w:spacing w:after="0" w:line="240" w:lineRule="auto"/>
              <w:rPr>
                <w:rFonts w:ascii="Futura Lt BT" w:eastAsia="Times New Roman" w:hAnsi="Futura Lt BT" w:cs="Calibri"/>
                <w:b/>
                <w:bCs/>
                <w:color w:val="FFFFFF" w:themeColor="background1"/>
                <w:sz w:val="18"/>
                <w:szCs w:val="18"/>
                <w:lang w:eastAsia="hr-HR"/>
              </w:rPr>
            </w:pPr>
            <w:r w:rsidRPr="00564886">
              <w:rPr>
                <w:rFonts w:ascii="Futura Lt BT" w:eastAsia="Times New Roman" w:hAnsi="Futura Lt BT" w:cs="Calibri"/>
                <w:b/>
                <w:bCs/>
                <w:color w:val="FFFFFF" w:themeColor="background1"/>
                <w:sz w:val="18"/>
                <w:szCs w:val="18"/>
                <w:lang w:eastAsia="hr-HR"/>
              </w:rPr>
              <w:t>OBJEKTI</w:t>
            </w:r>
          </w:p>
        </w:tc>
        <w:tc>
          <w:tcPr>
            <w:tcW w:w="1418" w:type="dxa"/>
            <w:tcBorders>
              <w:top w:val="single" w:sz="4" w:space="0" w:color="auto"/>
              <w:left w:val="nil"/>
              <w:bottom w:val="single" w:sz="4" w:space="0" w:color="auto"/>
              <w:right w:val="single" w:sz="4" w:space="0" w:color="auto"/>
            </w:tcBorders>
            <w:shd w:val="clear" w:color="auto" w:fill="2E74B5" w:themeFill="accent5" w:themeFillShade="BF"/>
            <w:noWrap/>
            <w:vAlign w:val="center"/>
          </w:tcPr>
          <w:p w14:paraId="5BB09659" w14:textId="6E8C7A53" w:rsidR="00B91AFF" w:rsidRPr="00564886" w:rsidRDefault="00D0289B" w:rsidP="00B91AFF">
            <w:pPr>
              <w:spacing w:after="0" w:line="240" w:lineRule="auto"/>
              <w:rPr>
                <w:rFonts w:ascii="Futura Lt BT" w:eastAsia="Times New Roman" w:hAnsi="Futura Lt BT" w:cs="Calibri"/>
                <w:b/>
                <w:bCs/>
                <w:color w:val="FFFFFF" w:themeColor="background1"/>
                <w:sz w:val="18"/>
                <w:szCs w:val="18"/>
                <w:lang w:eastAsia="hr-HR"/>
              </w:rPr>
            </w:pPr>
            <w:r w:rsidRPr="00564886">
              <w:rPr>
                <w:rFonts w:ascii="Futura Lt BT" w:eastAsia="Times New Roman" w:hAnsi="Futura Lt BT" w:cs="Calibri"/>
                <w:b/>
                <w:bCs/>
                <w:color w:val="FFFFFF" w:themeColor="background1"/>
                <w:sz w:val="18"/>
                <w:szCs w:val="18"/>
                <w:lang w:eastAsia="hr-HR"/>
              </w:rPr>
              <w:t>GRAD / OPĆINA</w:t>
            </w:r>
          </w:p>
        </w:tc>
      </w:tr>
      <w:tr w:rsidR="00D0289B" w:rsidRPr="00B91AFF" w14:paraId="4FBF59AE" w14:textId="77777777" w:rsidTr="00564886">
        <w:trPr>
          <w:trHeight w:val="300"/>
        </w:trPr>
        <w:tc>
          <w:tcPr>
            <w:tcW w:w="520"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bottom"/>
          </w:tcPr>
          <w:p w14:paraId="78D6E556" w14:textId="5EC19DC1"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1</w:t>
            </w:r>
          </w:p>
        </w:tc>
        <w:tc>
          <w:tcPr>
            <w:tcW w:w="2452"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7290010" w14:textId="44CDE8BA"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xml:space="preserve">Dječji vrtić "Karlovac" </w:t>
            </w:r>
          </w:p>
        </w:tc>
        <w:tc>
          <w:tcPr>
            <w:tcW w:w="567"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2AF44E57" w14:textId="2A660BD3"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3402"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796E21FD" w14:textId="27E078D8"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141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111AE491" w14:textId="6988AC1D"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Karlovac</w:t>
            </w:r>
          </w:p>
        </w:tc>
      </w:tr>
      <w:tr w:rsidR="00D0289B" w:rsidRPr="00B91AFF" w14:paraId="10D48FA5" w14:textId="77777777" w:rsidTr="00564886">
        <w:trPr>
          <w:trHeight w:val="300"/>
        </w:trPr>
        <w:tc>
          <w:tcPr>
            <w:tcW w:w="520" w:type="dxa"/>
            <w:tcBorders>
              <w:top w:val="nil"/>
              <w:left w:val="single" w:sz="4" w:space="0" w:color="auto"/>
              <w:bottom w:val="single" w:sz="4" w:space="0" w:color="auto"/>
              <w:right w:val="single" w:sz="4" w:space="0" w:color="auto"/>
            </w:tcBorders>
            <w:noWrap/>
            <w:vAlign w:val="bottom"/>
            <w:hideMark/>
          </w:tcPr>
          <w:p w14:paraId="1D797B64"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 </w:t>
            </w:r>
          </w:p>
        </w:tc>
        <w:tc>
          <w:tcPr>
            <w:tcW w:w="2452" w:type="dxa"/>
            <w:tcBorders>
              <w:top w:val="nil"/>
              <w:left w:val="nil"/>
              <w:bottom w:val="single" w:sz="4" w:space="0" w:color="auto"/>
              <w:right w:val="single" w:sz="4" w:space="0" w:color="auto"/>
            </w:tcBorders>
            <w:noWrap/>
            <w:vAlign w:val="bottom"/>
            <w:hideMark/>
          </w:tcPr>
          <w:p w14:paraId="587F6FD0"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567" w:type="dxa"/>
            <w:tcBorders>
              <w:top w:val="nil"/>
              <w:left w:val="nil"/>
              <w:bottom w:val="single" w:sz="4" w:space="0" w:color="auto"/>
              <w:right w:val="single" w:sz="4" w:space="0" w:color="auto"/>
            </w:tcBorders>
            <w:noWrap/>
            <w:vAlign w:val="bottom"/>
            <w:hideMark/>
          </w:tcPr>
          <w:p w14:paraId="2BF15927"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1</w:t>
            </w:r>
          </w:p>
        </w:tc>
        <w:tc>
          <w:tcPr>
            <w:tcW w:w="3402" w:type="dxa"/>
            <w:tcBorders>
              <w:top w:val="nil"/>
              <w:left w:val="nil"/>
              <w:bottom w:val="single" w:sz="4" w:space="0" w:color="auto"/>
              <w:right w:val="single" w:sz="4" w:space="0" w:color="auto"/>
            </w:tcBorders>
            <w:vAlign w:val="center"/>
            <w:hideMark/>
          </w:tcPr>
          <w:p w14:paraId="64F5F7CB" w14:textId="77777777" w:rsidR="00D0289B" w:rsidRPr="00564886" w:rsidRDefault="00D0289B" w:rsidP="00D0289B">
            <w:pPr>
              <w:spacing w:after="0" w:line="240" w:lineRule="auto"/>
              <w:ind w:firstLineChars="100" w:firstLine="180"/>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Centralni objekt Vrtić Gaza</w:t>
            </w:r>
          </w:p>
        </w:tc>
        <w:tc>
          <w:tcPr>
            <w:tcW w:w="1418" w:type="dxa"/>
            <w:tcBorders>
              <w:top w:val="nil"/>
              <w:left w:val="nil"/>
              <w:bottom w:val="single" w:sz="4" w:space="0" w:color="auto"/>
              <w:right w:val="single" w:sz="4" w:space="0" w:color="auto"/>
            </w:tcBorders>
            <w:noWrap/>
            <w:vAlign w:val="bottom"/>
            <w:hideMark/>
          </w:tcPr>
          <w:p w14:paraId="4B3023A7"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r>
      <w:tr w:rsidR="00D0289B" w:rsidRPr="00B91AFF" w14:paraId="5EB6A3B9" w14:textId="77777777" w:rsidTr="00564886">
        <w:trPr>
          <w:trHeight w:val="300"/>
        </w:trPr>
        <w:tc>
          <w:tcPr>
            <w:tcW w:w="520" w:type="dxa"/>
            <w:tcBorders>
              <w:top w:val="nil"/>
              <w:left w:val="single" w:sz="4" w:space="0" w:color="auto"/>
              <w:bottom w:val="single" w:sz="4" w:space="0" w:color="auto"/>
              <w:right w:val="single" w:sz="4" w:space="0" w:color="auto"/>
            </w:tcBorders>
            <w:noWrap/>
            <w:vAlign w:val="bottom"/>
            <w:hideMark/>
          </w:tcPr>
          <w:p w14:paraId="4597557A"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 </w:t>
            </w:r>
          </w:p>
        </w:tc>
        <w:tc>
          <w:tcPr>
            <w:tcW w:w="2452" w:type="dxa"/>
            <w:tcBorders>
              <w:top w:val="nil"/>
              <w:left w:val="nil"/>
              <w:bottom w:val="single" w:sz="4" w:space="0" w:color="auto"/>
              <w:right w:val="single" w:sz="4" w:space="0" w:color="auto"/>
            </w:tcBorders>
            <w:noWrap/>
            <w:vAlign w:val="bottom"/>
            <w:hideMark/>
          </w:tcPr>
          <w:p w14:paraId="59B70D6C"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567" w:type="dxa"/>
            <w:tcBorders>
              <w:top w:val="nil"/>
              <w:left w:val="nil"/>
              <w:bottom w:val="single" w:sz="4" w:space="0" w:color="auto"/>
              <w:right w:val="single" w:sz="4" w:space="0" w:color="auto"/>
            </w:tcBorders>
            <w:shd w:val="clear" w:color="auto" w:fill="D9E2F3" w:themeFill="accent1" w:themeFillTint="33"/>
            <w:noWrap/>
            <w:vAlign w:val="bottom"/>
            <w:hideMark/>
          </w:tcPr>
          <w:p w14:paraId="5E8ADBD9"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2</w:t>
            </w:r>
          </w:p>
        </w:tc>
        <w:tc>
          <w:tcPr>
            <w:tcW w:w="3402" w:type="dxa"/>
            <w:tcBorders>
              <w:top w:val="nil"/>
              <w:left w:val="nil"/>
              <w:bottom w:val="single" w:sz="4" w:space="0" w:color="auto"/>
              <w:right w:val="single" w:sz="4" w:space="0" w:color="auto"/>
            </w:tcBorders>
            <w:shd w:val="clear" w:color="auto" w:fill="D9E2F3" w:themeFill="accent1" w:themeFillTint="33"/>
            <w:vAlign w:val="center"/>
            <w:hideMark/>
          </w:tcPr>
          <w:p w14:paraId="1020F817" w14:textId="77777777" w:rsidR="00D0289B" w:rsidRPr="00564886" w:rsidRDefault="00D0289B" w:rsidP="00D0289B">
            <w:pPr>
              <w:spacing w:after="0" w:line="240" w:lineRule="auto"/>
              <w:ind w:firstLineChars="100" w:firstLine="180"/>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Područni objekt Vrtić Grabrik</w:t>
            </w:r>
          </w:p>
        </w:tc>
        <w:tc>
          <w:tcPr>
            <w:tcW w:w="1418" w:type="dxa"/>
            <w:tcBorders>
              <w:top w:val="nil"/>
              <w:left w:val="nil"/>
              <w:bottom w:val="single" w:sz="4" w:space="0" w:color="auto"/>
              <w:right w:val="single" w:sz="4" w:space="0" w:color="auto"/>
            </w:tcBorders>
            <w:noWrap/>
            <w:vAlign w:val="bottom"/>
            <w:hideMark/>
          </w:tcPr>
          <w:p w14:paraId="5BDA3F2E"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r>
      <w:tr w:rsidR="00D0289B" w:rsidRPr="00B91AFF" w14:paraId="0A862EF6" w14:textId="77777777" w:rsidTr="00564886">
        <w:trPr>
          <w:trHeight w:val="300"/>
        </w:trPr>
        <w:tc>
          <w:tcPr>
            <w:tcW w:w="520" w:type="dxa"/>
            <w:tcBorders>
              <w:top w:val="nil"/>
              <w:left w:val="single" w:sz="4" w:space="0" w:color="auto"/>
              <w:bottom w:val="single" w:sz="4" w:space="0" w:color="auto"/>
              <w:right w:val="single" w:sz="4" w:space="0" w:color="auto"/>
            </w:tcBorders>
            <w:noWrap/>
            <w:vAlign w:val="bottom"/>
            <w:hideMark/>
          </w:tcPr>
          <w:p w14:paraId="1FB3CC25"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 </w:t>
            </w:r>
          </w:p>
        </w:tc>
        <w:tc>
          <w:tcPr>
            <w:tcW w:w="2452" w:type="dxa"/>
            <w:tcBorders>
              <w:top w:val="nil"/>
              <w:left w:val="nil"/>
              <w:bottom w:val="single" w:sz="4" w:space="0" w:color="auto"/>
              <w:right w:val="single" w:sz="4" w:space="0" w:color="auto"/>
            </w:tcBorders>
            <w:noWrap/>
            <w:vAlign w:val="bottom"/>
            <w:hideMark/>
          </w:tcPr>
          <w:p w14:paraId="4FAB7C69"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567" w:type="dxa"/>
            <w:tcBorders>
              <w:top w:val="nil"/>
              <w:left w:val="nil"/>
              <w:bottom w:val="single" w:sz="4" w:space="0" w:color="auto"/>
              <w:right w:val="single" w:sz="4" w:space="0" w:color="auto"/>
            </w:tcBorders>
            <w:noWrap/>
            <w:vAlign w:val="bottom"/>
            <w:hideMark/>
          </w:tcPr>
          <w:p w14:paraId="00D0A13D"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3</w:t>
            </w:r>
          </w:p>
        </w:tc>
        <w:tc>
          <w:tcPr>
            <w:tcW w:w="3402" w:type="dxa"/>
            <w:tcBorders>
              <w:top w:val="nil"/>
              <w:left w:val="nil"/>
              <w:bottom w:val="single" w:sz="4" w:space="0" w:color="auto"/>
              <w:right w:val="single" w:sz="4" w:space="0" w:color="auto"/>
            </w:tcBorders>
            <w:vAlign w:val="center"/>
            <w:hideMark/>
          </w:tcPr>
          <w:p w14:paraId="5EC65383" w14:textId="77777777" w:rsidR="00D0289B" w:rsidRPr="00564886" w:rsidRDefault="00D0289B" w:rsidP="00D0289B">
            <w:pPr>
              <w:spacing w:after="0" w:line="240" w:lineRule="auto"/>
              <w:ind w:firstLineChars="100" w:firstLine="180"/>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Područni objekt Vrtić Banija</w:t>
            </w:r>
          </w:p>
        </w:tc>
        <w:tc>
          <w:tcPr>
            <w:tcW w:w="1418" w:type="dxa"/>
            <w:tcBorders>
              <w:top w:val="nil"/>
              <w:left w:val="nil"/>
              <w:bottom w:val="single" w:sz="4" w:space="0" w:color="auto"/>
              <w:right w:val="single" w:sz="4" w:space="0" w:color="auto"/>
            </w:tcBorders>
            <w:noWrap/>
            <w:vAlign w:val="bottom"/>
            <w:hideMark/>
          </w:tcPr>
          <w:p w14:paraId="797EA4D3"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r>
      <w:tr w:rsidR="00D0289B" w:rsidRPr="00B91AFF" w14:paraId="627C9465" w14:textId="77777777" w:rsidTr="00564886">
        <w:trPr>
          <w:trHeight w:val="300"/>
        </w:trPr>
        <w:tc>
          <w:tcPr>
            <w:tcW w:w="520" w:type="dxa"/>
            <w:tcBorders>
              <w:top w:val="nil"/>
              <w:left w:val="single" w:sz="4" w:space="0" w:color="auto"/>
              <w:bottom w:val="single" w:sz="4" w:space="0" w:color="auto"/>
              <w:right w:val="single" w:sz="4" w:space="0" w:color="auto"/>
            </w:tcBorders>
            <w:noWrap/>
            <w:vAlign w:val="bottom"/>
            <w:hideMark/>
          </w:tcPr>
          <w:p w14:paraId="58C45407"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 </w:t>
            </w:r>
          </w:p>
        </w:tc>
        <w:tc>
          <w:tcPr>
            <w:tcW w:w="2452" w:type="dxa"/>
            <w:tcBorders>
              <w:top w:val="nil"/>
              <w:left w:val="nil"/>
              <w:bottom w:val="single" w:sz="4" w:space="0" w:color="auto"/>
              <w:right w:val="single" w:sz="4" w:space="0" w:color="auto"/>
            </w:tcBorders>
            <w:noWrap/>
            <w:vAlign w:val="bottom"/>
            <w:hideMark/>
          </w:tcPr>
          <w:p w14:paraId="7ED88760"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567" w:type="dxa"/>
            <w:tcBorders>
              <w:top w:val="nil"/>
              <w:left w:val="nil"/>
              <w:bottom w:val="single" w:sz="4" w:space="0" w:color="auto"/>
              <w:right w:val="single" w:sz="4" w:space="0" w:color="auto"/>
            </w:tcBorders>
            <w:shd w:val="clear" w:color="auto" w:fill="D9E2F3" w:themeFill="accent1" w:themeFillTint="33"/>
            <w:noWrap/>
            <w:vAlign w:val="bottom"/>
            <w:hideMark/>
          </w:tcPr>
          <w:p w14:paraId="53CE7139"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4</w:t>
            </w:r>
          </w:p>
        </w:tc>
        <w:tc>
          <w:tcPr>
            <w:tcW w:w="3402" w:type="dxa"/>
            <w:tcBorders>
              <w:top w:val="nil"/>
              <w:left w:val="nil"/>
              <w:bottom w:val="single" w:sz="4" w:space="0" w:color="auto"/>
              <w:right w:val="single" w:sz="4" w:space="0" w:color="auto"/>
            </w:tcBorders>
            <w:shd w:val="clear" w:color="auto" w:fill="D9E2F3" w:themeFill="accent1" w:themeFillTint="33"/>
            <w:vAlign w:val="center"/>
            <w:hideMark/>
          </w:tcPr>
          <w:p w14:paraId="31DA8195" w14:textId="77777777" w:rsidR="00D0289B" w:rsidRPr="00564886" w:rsidRDefault="00D0289B" w:rsidP="00D0289B">
            <w:pPr>
              <w:spacing w:after="0" w:line="240" w:lineRule="auto"/>
              <w:ind w:firstLineChars="100" w:firstLine="180"/>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Područni objekt Vrtić Novi centar</w:t>
            </w:r>
          </w:p>
        </w:tc>
        <w:tc>
          <w:tcPr>
            <w:tcW w:w="1418" w:type="dxa"/>
            <w:tcBorders>
              <w:top w:val="nil"/>
              <w:left w:val="nil"/>
              <w:bottom w:val="single" w:sz="4" w:space="0" w:color="auto"/>
              <w:right w:val="single" w:sz="4" w:space="0" w:color="auto"/>
            </w:tcBorders>
            <w:noWrap/>
            <w:vAlign w:val="bottom"/>
            <w:hideMark/>
          </w:tcPr>
          <w:p w14:paraId="26A9FDDB"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r>
      <w:tr w:rsidR="00D0289B" w:rsidRPr="00B91AFF" w14:paraId="638E665B" w14:textId="77777777" w:rsidTr="00564886">
        <w:trPr>
          <w:trHeight w:val="300"/>
        </w:trPr>
        <w:tc>
          <w:tcPr>
            <w:tcW w:w="520" w:type="dxa"/>
            <w:tcBorders>
              <w:top w:val="nil"/>
              <w:left w:val="single" w:sz="4" w:space="0" w:color="auto"/>
              <w:bottom w:val="single" w:sz="4" w:space="0" w:color="auto"/>
              <w:right w:val="single" w:sz="4" w:space="0" w:color="auto"/>
            </w:tcBorders>
            <w:noWrap/>
            <w:vAlign w:val="bottom"/>
            <w:hideMark/>
          </w:tcPr>
          <w:p w14:paraId="6055DEBA"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 </w:t>
            </w:r>
          </w:p>
        </w:tc>
        <w:tc>
          <w:tcPr>
            <w:tcW w:w="2452" w:type="dxa"/>
            <w:tcBorders>
              <w:top w:val="nil"/>
              <w:left w:val="nil"/>
              <w:bottom w:val="single" w:sz="4" w:space="0" w:color="auto"/>
              <w:right w:val="single" w:sz="4" w:space="0" w:color="auto"/>
            </w:tcBorders>
            <w:noWrap/>
            <w:vAlign w:val="bottom"/>
            <w:hideMark/>
          </w:tcPr>
          <w:p w14:paraId="594E5EF5"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567" w:type="dxa"/>
            <w:tcBorders>
              <w:top w:val="nil"/>
              <w:left w:val="nil"/>
              <w:bottom w:val="single" w:sz="4" w:space="0" w:color="auto"/>
              <w:right w:val="single" w:sz="4" w:space="0" w:color="auto"/>
            </w:tcBorders>
            <w:noWrap/>
            <w:vAlign w:val="bottom"/>
            <w:hideMark/>
          </w:tcPr>
          <w:p w14:paraId="2E9DD198"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5</w:t>
            </w:r>
          </w:p>
        </w:tc>
        <w:tc>
          <w:tcPr>
            <w:tcW w:w="3402" w:type="dxa"/>
            <w:tcBorders>
              <w:top w:val="nil"/>
              <w:left w:val="nil"/>
              <w:bottom w:val="single" w:sz="4" w:space="0" w:color="auto"/>
              <w:right w:val="single" w:sz="4" w:space="0" w:color="auto"/>
            </w:tcBorders>
            <w:vAlign w:val="center"/>
            <w:hideMark/>
          </w:tcPr>
          <w:p w14:paraId="777E7FF8" w14:textId="77777777" w:rsidR="00D0289B" w:rsidRPr="00564886" w:rsidRDefault="00D0289B" w:rsidP="00D0289B">
            <w:pPr>
              <w:spacing w:after="0" w:line="240" w:lineRule="auto"/>
              <w:ind w:firstLineChars="100" w:firstLine="180"/>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xml:space="preserve">Područni objekt Vrtić </w:t>
            </w:r>
            <w:proofErr w:type="spellStart"/>
            <w:r w:rsidRPr="00564886">
              <w:rPr>
                <w:rFonts w:ascii="Futura Lt BT" w:eastAsia="Times New Roman" w:hAnsi="Futura Lt BT" w:cs="Calibri"/>
                <w:sz w:val="18"/>
                <w:szCs w:val="18"/>
                <w:lang w:eastAsia="hr-HR"/>
              </w:rPr>
              <w:t>Zadobarje</w:t>
            </w:r>
            <w:proofErr w:type="spellEnd"/>
          </w:p>
        </w:tc>
        <w:tc>
          <w:tcPr>
            <w:tcW w:w="1418" w:type="dxa"/>
            <w:tcBorders>
              <w:top w:val="nil"/>
              <w:left w:val="nil"/>
              <w:bottom w:val="single" w:sz="4" w:space="0" w:color="auto"/>
              <w:right w:val="single" w:sz="4" w:space="0" w:color="auto"/>
            </w:tcBorders>
            <w:noWrap/>
            <w:vAlign w:val="bottom"/>
            <w:hideMark/>
          </w:tcPr>
          <w:p w14:paraId="4B003F6F"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r>
      <w:tr w:rsidR="00D0289B" w:rsidRPr="00B91AFF" w14:paraId="22A6822D" w14:textId="77777777" w:rsidTr="00564886">
        <w:trPr>
          <w:trHeight w:val="300"/>
        </w:trPr>
        <w:tc>
          <w:tcPr>
            <w:tcW w:w="520" w:type="dxa"/>
            <w:tcBorders>
              <w:top w:val="nil"/>
              <w:left w:val="single" w:sz="4" w:space="0" w:color="auto"/>
              <w:bottom w:val="single" w:sz="4" w:space="0" w:color="auto"/>
              <w:right w:val="single" w:sz="4" w:space="0" w:color="auto"/>
            </w:tcBorders>
            <w:noWrap/>
            <w:vAlign w:val="bottom"/>
            <w:hideMark/>
          </w:tcPr>
          <w:p w14:paraId="68F99383"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 </w:t>
            </w:r>
          </w:p>
        </w:tc>
        <w:tc>
          <w:tcPr>
            <w:tcW w:w="2452" w:type="dxa"/>
            <w:tcBorders>
              <w:top w:val="nil"/>
              <w:left w:val="nil"/>
              <w:bottom w:val="single" w:sz="4" w:space="0" w:color="auto"/>
              <w:right w:val="single" w:sz="4" w:space="0" w:color="auto"/>
            </w:tcBorders>
            <w:noWrap/>
            <w:vAlign w:val="bottom"/>
            <w:hideMark/>
          </w:tcPr>
          <w:p w14:paraId="499CFC5B"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567" w:type="dxa"/>
            <w:tcBorders>
              <w:top w:val="nil"/>
              <w:left w:val="nil"/>
              <w:bottom w:val="single" w:sz="4" w:space="0" w:color="auto"/>
              <w:right w:val="single" w:sz="4" w:space="0" w:color="auto"/>
            </w:tcBorders>
            <w:shd w:val="clear" w:color="auto" w:fill="D9E2F3" w:themeFill="accent1" w:themeFillTint="33"/>
            <w:noWrap/>
            <w:vAlign w:val="bottom"/>
            <w:hideMark/>
          </w:tcPr>
          <w:p w14:paraId="2689FAE3"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6</w:t>
            </w:r>
          </w:p>
        </w:tc>
        <w:tc>
          <w:tcPr>
            <w:tcW w:w="3402" w:type="dxa"/>
            <w:tcBorders>
              <w:top w:val="nil"/>
              <w:left w:val="nil"/>
              <w:bottom w:val="single" w:sz="4" w:space="0" w:color="auto"/>
              <w:right w:val="single" w:sz="4" w:space="0" w:color="auto"/>
            </w:tcBorders>
            <w:shd w:val="clear" w:color="auto" w:fill="D9E2F3" w:themeFill="accent1" w:themeFillTint="33"/>
            <w:vAlign w:val="center"/>
            <w:hideMark/>
          </w:tcPr>
          <w:p w14:paraId="166AA96A" w14:textId="77777777" w:rsidR="00D0289B" w:rsidRPr="00564886" w:rsidRDefault="00D0289B" w:rsidP="00D0289B">
            <w:pPr>
              <w:spacing w:after="0" w:line="240" w:lineRule="auto"/>
              <w:ind w:firstLineChars="100" w:firstLine="180"/>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xml:space="preserve">Područni objekt Vrtić </w:t>
            </w:r>
            <w:proofErr w:type="spellStart"/>
            <w:r w:rsidRPr="00564886">
              <w:rPr>
                <w:rFonts w:ascii="Futura Lt BT" w:eastAsia="Times New Roman" w:hAnsi="Futura Lt BT" w:cs="Calibri"/>
                <w:sz w:val="18"/>
                <w:szCs w:val="18"/>
                <w:lang w:eastAsia="hr-HR"/>
              </w:rPr>
              <w:t>Hrnetić</w:t>
            </w:r>
            <w:proofErr w:type="spellEnd"/>
          </w:p>
        </w:tc>
        <w:tc>
          <w:tcPr>
            <w:tcW w:w="1418" w:type="dxa"/>
            <w:tcBorders>
              <w:top w:val="nil"/>
              <w:left w:val="nil"/>
              <w:bottom w:val="single" w:sz="4" w:space="0" w:color="auto"/>
              <w:right w:val="single" w:sz="4" w:space="0" w:color="auto"/>
            </w:tcBorders>
            <w:noWrap/>
            <w:vAlign w:val="bottom"/>
            <w:hideMark/>
          </w:tcPr>
          <w:p w14:paraId="14F1FDE9"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r>
      <w:tr w:rsidR="00D0289B" w:rsidRPr="00B91AFF" w14:paraId="642DB3DC" w14:textId="77777777" w:rsidTr="00564886">
        <w:trPr>
          <w:trHeight w:val="300"/>
        </w:trPr>
        <w:tc>
          <w:tcPr>
            <w:tcW w:w="520" w:type="dxa"/>
            <w:tcBorders>
              <w:top w:val="nil"/>
              <w:left w:val="single" w:sz="4" w:space="0" w:color="auto"/>
              <w:bottom w:val="single" w:sz="4" w:space="0" w:color="auto"/>
              <w:right w:val="single" w:sz="4" w:space="0" w:color="auto"/>
            </w:tcBorders>
            <w:noWrap/>
            <w:vAlign w:val="bottom"/>
            <w:hideMark/>
          </w:tcPr>
          <w:p w14:paraId="68DCCA78"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 </w:t>
            </w:r>
          </w:p>
        </w:tc>
        <w:tc>
          <w:tcPr>
            <w:tcW w:w="2452" w:type="dxa"/>
            <w:tcBorders>
              <w:top w:val="nil"/>
              <w:left w:val="nil"/>
              <w:bottom w:val="single" w:sz="4" w:space="0" w:color="auto"/>
              <w:right w:val="single" w:sz="4" w:space="0" w:color="auto"/>
            </w:tcBorders>
            <w:noWrap/>
            <w:vAlign w:val="bottom"/>
            <w:hideMark/>
          </w:tcPr>
          <w:p w14:paraId="79503A6D"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567" w:type="dxa"/>
            <w:tcBorders>
              <w:top w:val="nil"/>
              <w:left w:val="nil"/>
              <w:bottom w:val="single" w:sz="4" w:space="0" w:color="auto"/>
              <w:right w:val="single" w:sz="4" w:space="0" w:color="auto"/>
            </w:tcBorders>
            <w:noWrap/>
            <w:vAlign w:val="bottom"/>
            <w:hideMark/>
          </w:tcPr>
          <w:p w14:paraId="15DE69D3"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7</w:t>
            </w:r>
          </w:p>
        </w:tc>
        <w:tc>
          <w:tcPr>
            <w:tcW w:w="3402" w:type="dxa"/>
            <w:tcBorders>
              <w:top w:val="nil"/>
              <w:left w:val="nil"/>
              <w:bottom w:val="single" w:sz="4" w:space="0" w:color="auto"/>
              <w:right w:val="single" w:sz="4" w:space="0" w:color="auto"/>
            </w:tcBorders>
            <w:vAlign w:val="center"/>
            <w:hideMark/>
          </w:tcPr>
          <w:p w14:paraId="108E91CE" w14:textId="77777777" w:rsidR="00D0289B" w:rsidRPr="00564886" w:rsidRDefault="00D0289B" w:rsidP="00D0289B">
            <w:pPr>
              <w:spacing w:after="0" w:line="240" w:lineRule="auto"/>
              <w:ind w:firstLineChars="100" w:firstLine="180"/>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xml:space="preserve">Područni objekt Vrtić </w:t>
            </w:r>
            <w:proofErr w:type="spellStart"/>
            <w:r w:rsidRPr="00564886">
              <w:rPr>
                <w:rFonts w:ascii="Futura Lt BT" w:eastAsia="Times New Roman" w:hAnsi="Futura Lt BT" w:cs="Calibri"/>
                <w:sz w:val="18"/>
                <w:szCs w:val="18"/>
                <w:lang w:eastAsia="hr-HR"/>
              </w:rPr>
              <w:t>Rečica</w:t>
            </w:r>
            <w:proofErr w:type="spellEnd"/>
          </w:p>
        </w:tc>
        <w:tc>
          <w:tcPr>
            <w:tcW w:w="1418" w:type="dxa"/>
            <w:tcBorders>
              <w:top w:val="nil"/>
              <w:left w:val="nil"/>
              <w:bottom w:val="single" w:sz="4" w:space="0" w:color="auto"/>
              <w:right w:val="single" w:sz="4" w:space="0" w:color="auto"/>
            </w:tcBorders>
            <w:noWrap/>
            <w:vAlign w:val="bottom"/>
            <w:hideMark/>
          </w:tcPr>
          <w:p w14:paraId="487C509F"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r>
      <w:tr w:rsidR="00D0289B" w:rsidRPr="00B91AFF" w14:paraId="56D01834" w14:textId="77777777" w:rsidTr="00564886">
        <w:trPr>
          <w:trHeight w:val="300"/>
        </w:trPr>
        <w:tc>
          <w:tcPr>
            <w:tcW w:w="52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4859DF6E"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2</w:t>
            </w:r>
          </w:p>
        </w:tc>
        <w:tc>
          <w:tcPr>
            <w:tcW w:w="2452" w:type="dxa"/>
            <w:tcBorders>
              <w:top w:val="nil"/>
              <w:left w:val="nil"/>
              <w:bottom w:val="single" w:sz="4" w:space="0" w:color="auto"/>
              <w:right w:val="single" w:sz="4" w:space="0" w:color="auto"/>
            </w:tcBorders>
            <w:shd w:val="clear" w:color="auto" w:fill="D9E2F3" w:themeFill="accent1" w:themeFillTint="33"/>
            <w:noWrap/>
            <w:vAlign w:val="bottom"/>
            <w:hideMark/>
          </w:tcPr>
          <w:p w14:paraId="3ADD5701"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xml:space="preserve">Dječji vrtić "Četiri rijeke" </w:t>
            </w:r>
          </w:p>
        </w:tc>
        <w:tc>
          <w:tcPr>
            <w:tcW w:w="567" w:type="dxa"/>
            <w:tcBorders>
              <w:top w:val="nil"/>
              <w:left w:val="nil"/>
              <w:bottom w:val="single" w:sz="4" w:space="0" w:color="auto"/>
              <w:right w:val="single" w:sz="4" w:space="0" w:color="auto"/>
            </w:tcBorders>
            <w:shd w:val="clear" w:color="auto" w:fill="D9E2F3" w:themeFill="accent1" w:themeFillTint="33"/>
            <w:noWrap/>
            <w:vAlign w:val="bottom"/>
            <w:hideMark/>
          </w:tcPr>
          <w:p w14:paraId="585F853F"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3402" w:type="dxa"/>
            <w:tcBorders>
              <w:top w:val="nil"/>
              <w:left w:val="nil"/>
              <w:bottom w:val="single" w:sz="4" w:space="0" w:color="auto"/>
              <w:right w:val="single" w:sz="4" w:space="0" w:color="auto"/>
            </w:tcBorders>
            <w:shd w:val="clear" w:color="auto" w:fill="D9E2F3" w:themeFill="accent1" w:themeFillTint="33"/>
            <w:noWrap/>
            <w:vAlign w:val="bottom"/>
            <w:hideMark/>
          </w:tcPr>
          <w:p w14:paraId="6387B174"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1418" w:type="dxa"/>
            <w:tcBorders>
              <w:top w:val="nil"/>
              <w:left w:val="nil"/>
              <w:bottom w:val="single" w:sz="4" w:space="0" w:color="auto"/>
              <w:right w:val="single" w:sz="4" w:space="0" w:color="auto"/>
            </w:tcBorders>
            <w:shd w:val="clear" w:color="auto" w:fill="D9E2F3" w:themeFill="accent1" w:themeFillTint="33"/>
            <w:noWrap/>
            <w:vAlign w:val="bottom"/>
            <w:hideMark/>
          </w:tcPr>
          <w:p w14:paraId="67AF9ABC"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Karlovac</w:t>
            </w:r>
          </w:p>
        </w:tc>
      </w:tr>
      <w:tr w:rsidR="00D0289B" w:rsidRPr="00B91AFF" w14:paraId="349EF5C6" w14:textId="77777777" w:rsidTr="00564886">
        <w:trPr>
          <w:trHeight w:val="330"/>
        </w:trPr>
        <w:tc>
          <w:tcPr>
            <w:tcW w:w="520" w:type="dxa"/>
            <w:tcBorders>
              <w:top w:val="nil"/>
              <w:left w:val="single" w:sz="4" w:space="0" w:color="auto"/>
              <w:bottom w:val="single" w:sz="4" w:space="0" w:color="auto"/>
              <w:right w:val="single" w:sz="4" w:space="0" w:color="auto"/>
            </w:tcBorders>
            <w:noWrap/>
            <w:vAlign w:val="bottom"/>
            <w:hideMark/>
          </w:tcPr>
          <w:p w14:paraId="083D710A"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 </w:t>
            </w:r>
          </w:p>
        </w:tc>
        <w:tc>
          <w:tcPr>
            <w:tcW w:w="2452" w:type="dxa"/>
            <w:tcBorders>
              <w:top w:val="nil"/>
              <w:left w:val="nil"/>
              <w:bottom w:val="single" w:sz="4" w:space="0" w:color="auto"/>
              <w:right w:val="single" w:sz="4" w:space="0" w:color="auto"/>
            </w:tcBorders>
            <w:noWrap/>
            <w:vAlign w:val="bottom"/>
            <w:hideMark/>
          </w:tcPr>
          <w:p w14:paraId="3826408F"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567" w:type="dxa"/>
            <w:tcBorders>
              <w:top w:val="nil"/>
              <w:left w:val="nil"/>
              <w:bottom w:val="single" w:sz="4" w:space="0" w:color="auto"/>
              <w:right w:val="single" w:sz="4" w:space="0" w:color="auto"/>
            </w:tcBorders>
            <w:noWrap/>
            <w:vAlign w:val="bottom"/>
            <w:hideMark/>
          </w:tcPr>
          <w:p w14:paraId="2E878312"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1</w:t>
            </w:r>
          </w:p>
        </w:tc>
        <w:tc>
          <w:tcPr>
            <w:tcW w:w="3402" w:type="dxa"/>
            <w:tcBorders>
              <w:top w:val="nil"/>
              <w:left w:val="nil"/>
              <w:bottom w:val="single" w:sz="4" w:space="0" w:color="auto"/>
              <w:right w:val="single" w:sz="4" w:space="0" w:color="auto"/>
            </w:tcBorders>
            <w:vAlign w:val="center"/>
            <w:hideMark/>
          </w:tcPr>
          <w:p w14:paraId="1FBC0A34" w14:textId="77777777" w:rsidR="00D0289B" w:rsidRPr="00564886" w:rsidRDefault="00D0289B" w:rsidP="00D0289B">
            <w:pPr>
              <w:spacing w:after="0" w:line="240" w:lineRule="auto"/>
              <w:ind w:firstLineChars="100" w:firstLine="180"/>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VRTIĆ RAKOVAC (centralni objekt)</w:t>
            </w:r>
          </w:p>
        </w:tc>
        <w:tc>
          <w:tcPr>
            <w:tcW w:w="1418" w:type="dxa"/>
            <w:tcBorders>
              <w:top w:val="nil"/>
              <w:left w:val="nil"/>
              <w:bottom w:val="single" w:sz="4" w:space="0" w:color="auto"/>
              <w:right w:val="single" w:sz="4" w:space="0" w:color="auto"/>
            </w:tcBorders>
            <w:noWrap/>
            <w:vAlign w:val="bottom"/>
            <w:hideMark/>
          </w:tcPr>
          <w:p w14:paraId="0BE03D5E"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r>
      <w:tr w:rsidR="00D0289B" w:rsidRPr="00B91AFF" w14:paraId="3302405C" w14:textId="77777777" w:rsidTr="00564886">
        <w:trPr>
          <w:trHeight w:val="300"/>
        </w:trPr>
        <w:tc>
          <w:tcPr>
            <w:tcW w:w="520" w:type="dxa"/>
            <w:tcBorders>
              <w:top w:val="nil"/>
              <w:left w:val="single" w:sz="4" w:space="0" w:color="auto"/>
              <w:bottom w:val="single" w:sz="4" w:space="0" w:color="auto"/>
              <w:right w:val="single" w:sz="4" w:space="0" w:color="auto"/>
            </w:tcBorders>
            <w:noWrap/>
            <w:vAlign w:val="bottom"/>
            <w:hideMark/>
          </w:tcPr>
          <w:p w14:paraId="5147705D"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 </w:t>
            </w:r>
          </w:p>
        </w:tc>
        <w:tc>
          <w:tcPr>
            <w:tcW w:w="2452" w:type="dxa"/>
            <w:tcBorders>
              <w:top w:val="nil"/>
              <w:left w:val="nil"/>
              <w:bottom w:val="single" w:sz="4" w:space="0" w:color="auto"/>
              <w:right w:val="single" w:sz="4" w:space="0" w:color="auto"/>
            </w:tcBorders>
            <w:noWrap/>
            <w:vAlign w:val="bottom"/>
            <w:hideMark/>
          </w:tcPr>
          <w:p w14:paraId="3CAE8BE8"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567" w:type="dxa"/>
            <w:tcBorders>
              <w:top w:val="nil"/>
              <w:left w:val="nil"/>
              <w:bottom w:val="single" w:sz="4" w:space="0" w:color="auto"/>
              <w:right w:val="single" w:sz="4" w:space="0" w:color="auto"/>
            </w:tcBorders>
            <w:shd w:val="clear" w:color="auto" w:fill="D9E2F3" w:themeFill="accent1" w:themeFillTint="33"/>
            <w:noWrap/>
            <w:vAlign w:val="bottom"/>
            <w:hideMark/>
          </w:tcPr>
          <w:p w14:paraId="0F3A213F"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2</w:t>
            </w:r>
          </w:p>
        </w:tc>
        <w:tc>
          <w:tcPr>
            <w:tcW w:w="3402" w:type="dxa"/>
            <w:tcBorders>
              <w:top w:val="nil"/>
              <w:left w:val="nil"/>
              <w:bottom w:val="single" w:sz="4" w:space="0" w:color="auto"/>
              <w:right w:val="single" w:sz="4" w:space="0" w:color="auto"/>
            </w:tcBorders>
            <w:shd w:val="clear" w:color="auto" w:fill="D9E2F3" w:themeFill="accent1" w:themeFillTint="33"/>
            <w:vAlign w:val="center"/>
            <w:hideMark/>
          </w:tcPr>
          <w:p w14:paraId="441A18D2" w14:textId="77777777" w:rsidR="00D0289B" w:rsidRPr="00564886" w:rsidRDefault="00D0289B" w:rsidP="00D0289B">
            <w:pPr>
              <w:spacing w:after="0" w:line="240" w:lineRule="auto"/>
              <w:ind w:firstLineChars="100" w:firstLine="180"/>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VRTIĆ DUBOVAC</w:t>
            </w:r>
          </w:p>
        </w:tc>
        <w:tc>
          <w:tcPr>
            <w:tcW w:w="1418" w:type="dxa"/>
            <w:tcBorders>
              <w:top w:val="nil"/>
              <w:left w:val="nil"/>
              <w:bottom w:val="single" w:sz="4" w:space="0" w:color="auto"/>
              <w:right w:val="single" w:sz="4" w:space="0" w:color="auto"/>
            </w:tcBorders>
            <w:noWrap/>
            <w:vAlign w:val="bottom"/>
            <w:hideMark/>
          </w:tcPr>
          <w:p w14:paraId="38370D33"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r>
      <w:tr w:rsidR="00D0289B" w:rsidRPr="00B91AFF" w14:paraId="54E33329" w14:textId="77777777" w:rsidTr="00564886">
        <w:trPr>
          <w:trHeight w:val="300"/>
        </w:trPr>
        <w:tc>
          <w:tcPr>
            <w:tcW w:w="520" w:type="dxa"/>
            <w:tcBorders>
              <w:top w:val="nil"/>
              <w:left w:val="single" w:sz="4" w:space="0" w:color="auto"/>
              <w:bottom w:val="single" w:sz="4" w:space="0" w:color="auto"/>
              <w:right w:val="single" w:sz="4" w:space="0" w:color="auto"/>
            </w:tcBorders>
            <w:noWrap/>
            <w:vAlign w:val="bottom"/>
            <w:hideMark/>
          </w:tcPr>
          <w:p w14:paraId="786BD34C"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 </w:t>
            </w:r>
          </w:p>
        </w:tc>
        <w:tc>
          <w:tcPr>
            <w:tcW w:w="2452" w:type="dxa"/>
            <w:tcBorders>
              <w:top w:val="nil"/>
              <w:left w:val="nil"/>
              <w:bottom w:val="single" w:sz="4" w:space="0" w:color="auto"/>
              <w:right w:val="single" w:sz="4" w:space="0" w:color="auto"/>
            </w:tcBorders>
            <w:noWrap/>
            <w:vAlign w:val="bottom"/>
            <w:hideMark/>
          </w:tcPr>
          <w:p w14:paraId="5B960E8F"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567" w:type="dxa"/>
            <w:tcBorders>
              <w:top w:val="nil"/>
              <w:left w:val="nil"/>
              <w:bottom w:val="single" w:sz="4" w:space="0" w:color="auto"/>
              <w:right w:val="single" w:sz="4" w:space="0" w:color="auto"/>
            </w:tcBorders>
            <w:noWrap/>
            <w:vAlign w:val="bottom"/>
            <w:hideMark/>
          </w:tcPr>
          <w:p w14:paraId="26B958D8"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3</w:t>
            </w:r>
          </w:p>
        </w:tc>
        <w:tc>
          <w:tcPr>
            <w:tcW w:w="3402" w:type="dxa"/>
            <w:tcBorders>
              <w:top w:val="nil"/>
              <w:left w:val="nil"/>
              <w:bottom w:val="single" w:sz="4" w:space="0" w:color="auto"/>
              <w:right w:val="single" w:sz="4" w:space="0" w:color="auto"/>
            </w:tcBorders>
            <w:vAlign w:val="center"/>
            <w:hideMark/>
          </w:tcPr>
          <w:p w14:paraId="2F922897" w14:textId="77777777" w:rsidR="00D0289B" w:rsidRPr="00564886" w:rsidRDefault="00D0289B" w:rsidP="00D0289B">
            <w:pPr>
              <w:spacing w:after="0" w:line="240" w:lineRule="auto"/>
              <w:ind w:firstLineChars="100" w:firstLine="180"/>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VRTIĆ ŠVARČA</w:t>
            </w:r>
          </w:p>
        </w:tc>
        <w:tc>
          <w:tcPr>
            <w:tcW w:w="1418" w:type="dxa"/>
            <w:tcBorders>
              <w:top w:val="nil"/>
              <w:left w:val="nil"/>
              <w:bottom w:val="single" w:sz="4" w:space="0" w:color="auto"/>
              <w:right w:val="single" w:sz="4" w:space="0" w:color="auto"/>
            </w:tcBorders>
            <w:noWrap/>
            <w:vAlign w:val="bottom"/>
            <w:hideMark/>
          </w:tcPr>
          <w:p w14:paraId="152C05B2"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r>
      <w:tr w:rsidR="00D0289B" w:rsidRPr="00B91AFF" w14:paraId="40D458EF" w14:textId="77777777" w:rsidTr="00564886">
        <w:trPr>
          <w:trHeight w:val="300"/>
        </w:trPr>
        <w:tc>
          <w:tcPr>
            <w:tcW w:w="520" w:type="dxa"/>
            <w:tcBorders>
              <w:top w:val="nil"/>
              <w:left w:val="single" w:sz="4" w:space="0" w:color="auto"/>
              <w:bottom w:val="single" w:sz="4" w:space="0" w:color="auto"/>
              <w:right w:val="single" w:sz="4" w:space="0" w:color="auto"/>
            </w:tcBorders>
            <w:noWrap/>
            <w:vAlign w:val="bottom"/>
            <w:hideMark/>
          </w:tcPr>
          <w:p w14:paraId="2B2EA042"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 </w:t>
            </w:r>
          </w:p>
        </w:tc>
        <w:tc>
          <w:tcPr>
            <w:tcW w:w="2452" w:type="dxa"/>
            <w:tcBorders>
              <w:top w:val="nil"/>
              <w:left w:val="nil"/>
              <w:bottom w:val="single" w:sz="4" w:space="0" w:color="auto"/>
              <w:right w:val="single" w:sz="4" w:space="0" w:color="auto"/>
            </w:tcBorders>
            <w:noWrap/>
            <w:vAlign w:val="bottom"/>
            <w:hideMark/>
          </w:tcPr>
          <w:p w14:paraId="36C6E130"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567" w:type="dxa"/>
            <w:tcBorders>
              <w:top w:val="nil"/>
              <w:left w:val="nil"/>
              <w:bottom w:val="single" w:sz="4" w:space="0" w:color="auto"/>
              <w:right w:val="single" w:sz="4" w:space="0" w:color="auto"/>
            </w:tcBorders>
            <w:shd w:val="clear" w:color="auto" w:fill="D9E2F3" w:themeFill="accent1" w:themeFillTint="33"/>
            <w:noWrap/>
            <w:vAlign w:val="bottom"/>
            <w:hideMark/>
          </w:tcPr>
          <w:p w14:paraId="06B9C6C8"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4</w:t>
            </w:r>
          </w:p>
        </w:tc>
        <w:tc>
          <w:tcPr>
            <w:tcW w:w="3402" w:type="dxa"/>
            <w:tcBorders>
              <w:top w:val="nil"/>
              <w:left w:val="nil"/>
              <w:bottom w:val="single" w:sz="4" w:space="0" w:color="auto"/>
              <w:right w:val="single" w:sz="4" w:space="0" w:color="auto"/>
            </w:tcBorders>
            <w:shd w:val="clear" w:color="auto" w:fill="D9E2F3" w:themeFill="accent1" w:themeFillTint="33"/>
            <w:vAlign w:val="center"/>
            <w:hideMark/>
          </w:tcPr>
          <w:p w14:paraId="200BA00E" w14:textId="77777777" w:rsidR="00D0289B" w:rsidRPr="00564886" w:rsidRDefault="00D0289B" w:rsidP="00D0289B">
            <w:pPr>
              <w:spacing w:after="0" w:line="240" w:lineRule="auto"/>
              <w:ind w:firstLineChars="100" w:firstLine="180"/>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VRTIĆ TURANJ – Eko vrtić</w:t>
            </w:r>
          </w:p>
        </w:tc>
        <w:tc>
          <w:tcPr>
            <w:tcW w:w="1418" w:type="dxa"/>
            <w:tcBorders>
              <w:top w:val="nil"/>
              <w:left w:val="nil"/>
              <w:bottom w:val="single" w:sz="4" w:space="0" w:color="auto"/>
              <w:right w:val="single" w:sz="4" w:space="0" w:color="auto"/>
            </w:tcBorders>
            <w:noWrap/>
            <w:vAlign w:val="bottom"/>
            <w:hideMark/>
          </w:tcPr>
          <w:p w14:paraId="7907F1CE"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r>
      <w:tr w:rsidR="00D0289B" w:rsidRPr="00B91AFF" w14:paraId="17E04DD7" w14:textId="77777777" w:rsidTr="00564886">
        <w:trPr>
          <w:trHeight w:val="300"/>
        </w:trPr>
        <w:tc>
          <w:tcPr>
            <w:tcW w:w="520" w:type="dxa"/>
            <w:tcBorders>
              <w:top w:val="nil"/>
              <w:left w:val="single" w:sz="4" w:space="0" w:color="auto"/>
              <w:bottom w:val="single" w:sz="4" w:space="0" w:color="auto"/>
              <w:right w:val="single" w:sz="4" w:space="0" w:color="auto"/>
            </w:tcBorders>
            <w:noWrap/>
            <w:vAlign w:val="bottom"/>
            <w:hideMark/>
          </w:tcPr>
          <w:p w14:paraId="2D648E49"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 </w:t>
            </w:r>
          </w:p>
        </w:tc>
        <w:tc>
          <w:tcPr>
            <w:tcW w:w="2452" w:type="dxa"/>
            <w:tcBorders>
              <w:top w:val="nil"/>
              <w:left w:val="nil"/>
              <w:bottom w:val="single" w:sz="4" w:space="0" w:color="auto"/>
              <w:right w:val="single" w:sz="4" w:space="0" w:color="auto"/>
            </w:tcBorders>
            <w:noWrap/>
            <w:vAlign w:val="bottom"/>
            <w:hideMark/>
          </w:tcPr>
          <w:p w14:paraId="05B3489C"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567" w:type="dxa"/>
            <w:tcBorders>
              <w:top w:val="nil"/>
              <w:left w:val="nil"/>
              <w:bottom w:val="single" w:sz="4" w:space="0" w:color="auto"/>
              <w:right w:val="single" w:sz="4" w:space="0" w:color="auto"/>
            </w:tcBorders>
            <w:noWrap/>
            <w:vAlign w:val="bottom"/>
            <w:hideMark/>
          </w:tcPr>
          <w:p w14:paraId="49F54417"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5</w:t>
            </w:r>
          </w:p>
        </w:tc>
        <w:tc>
          <w:tcPr>
            <w:tcW w:w="3402" w:type="dxa"/>
            <w:tcBorders>
              <w:top w:val="nil"/>
              <w:left w:val="nil"/>
              <w:bottom w:val="single" w:sz="4" w:space="0" w:color="auto"/>
              <w:right w:val="single" w:sz="4" w:space="0" w:color="auto"/>
            </w:tcBorders>
            <w:vAlign w:val="center"/>
            <w:hideMark/>
          </w:tcPr>
          <w:p w14:paraId="614201C4" w14:textId="77777777" w:rsidR="00D0289B" w:rsidRPr="00564886" w:rsidRDefault="00D0289B" w:rsidP="00D0289B">
            <w:pPr>
              <w:spacing w:after="0" w:line="240" w:lineRule="auto"/>
              <w:ind w:firstLineChars="100" w:firstLine="180"/>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VRTIĆ MAHIĆNO</w:t>
            </w:r>
          </w:p>
        </w:tc>
        <w:tc>
          <w:tcPr>
            <w:tcW w:w="1418" w:type="dxa"/>
            <w:tcBorders>
              <w:top w:val="nil"/>
              <w:left w:val="nil"/>
              <w:bottom w:val="single" w:sz="4" w:space="0" w:color="auto"/>
              <w:right w:val="single" w:sz="4" w:space="0" w:color="auto"/>
            </w:tcBorders>
            <w:noWrap/>
            <w:vAlign w:val="bottom"/>
            <w:hideMark/>
          </w:tcPr>
          <w:p w14:paraId="3C4AAD1F"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r>
      <w:tr w:rsidR="00D0289B" w:rsidRPr="00B91AFF" w14:paraId="55FE5783" w14:textId="77777777" w:rsidTr="00564886">
        <w:trPr>
          <w:trHeight w:val="300"/>
        </w:trPr>
        <w:tc>
          <w:tcPr>
            <w:tcW w:w="52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1316E0D6"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3</w:t>
            </w:r>
          </w:p>
        </w:tc>
        <w:tc>
          <w:tcPr>
            <w:tcW w:w="2452" w:type="dxa"/>
            <w:tcBorders>
              <w:top w:val="nil"/>
              <w:left w:val="nil"/>
              <w:bottom w:val="single" w:sz="4" w:space="0" w:color="auto"/>
              <w:right w:val="single" w:sz="4" w:space="0" w:color="auto"/>
            </w:tcBorders>
            <w:shd w:val="clear" w:color="auto" w:fill="D9E2F3" w:themeFill="accent1" w:themeFillTint="33"/>
            <w:noWrap/>
            <w:vAlign w:val="bottom"/>
            <w:hideMark/>
          </w:tcPr>
          <w:p w14:paraId="6FBC4044"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Dječji vrtić "Bistrac"</w:t>
            </w:r>
          </w:p>
        </w:tc>
        <w:tc>
          <w:tcPr>
            <w:tcW w:w="567" w:type="dxa"/>
            <w:tcBorders>
              <w:top w:val="nil"/>
              <w:left w:val="nil"/>
              <w:bottom w:val="single" w:sz="4" w:space="0" w:color="auto"/>
              <w:right w:val="single" w:sz="4" w:space="0" w:color="auto"/>
            </w:tcBorders>
            <w:shd w:val="clear" w:color="auto" w:fill="D9E2F3" w:themeFill="accent1" w:themeFillTint="33"/>
            <w:noWrap/>
            <w:vAlign w:val="bottom"/>
            <w:hideMark/>
          </w:tcPr>
          <w:p w14:paraId="23FA5855"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3402" w:type="dxa"/>
            <w:tcBorders>
              <w:top w:val="nil"/>
              <w:left w:val="nil"/>
              <w:bottom w:val="single" w:sz="4" w:space="0" w:color="auto"/>
              <w:right w:val="single" w:sz="4" w:space="0" w:color="auto"/>
            </w:tcBorders>
            <w:shd w:val="clear" w:color="auto" w:fill="D9E2F3" w:themeFill="accent1" w:themeFillTint="33"/>
            <w:noWrap/>
            <w:vAlign w:val="bottom"/>
            <w:hideMark/>
          </w:tcPr>
          <w:p w14:paraId="561B7072"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1418" w:type="dxa"/>
            <w:tcBorders>
              <w:top w:val="nil"/>
              <w:left w:val="nil"/>
              <w:bottom w:val="single" w:sz="4" w:space="0" w:color="auto"/>
              <w:right w:val="single" w:sz="4" w:space="0" w:color="auto"/>
            </w:tcBorders>
            <w:shd w:val="clear" w:color="auto" w:fill="D9E2F3" w:themeFill="accent1" w:themeFillTint="33"/>
            <w:noWrap/>
            <w:vAlign w:val="bottom"/>
            <w:hideMark/>
          </w:tcPr>
          <w:p w14:paraId="75B5AEC3"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Ogulin</w:t>
            </w:r>
          </w:p>
        </w:tc>
      </w:tr>
      <w:tr w:rsidR="00D0289B" w:rsidRPr="00B91AFF" w14:paraId="13462EF1" w14:textId="77777777" w:rsidTr="00564886">
        <w:trPr>
          <w:trHeight w:val="300"/>
        </w:trPr>
        <w:tc>
          <w:tcPr>
            <w:tcW w:w="520" w:type="dxa"/>
            <w:tcBorders>
              <w:top w:val="nil"/>
              <w:left w:val="single" w:sz="4" w:space="0" w:color="auto"/>
              <w:bottom w:val="single" w:sz="4" w:space="0" w:color="auto"/>
              <w:right w:val="single" w:sz="4" w:space="0" w:color="auto"/>
            </w:tcBorders>
            <w:noWrap/>
            <w:vAlign w:val="bottom"/>
            <w:hideMark/>
          </w:tcPr>
          <w:p w14:paraId="1970335B"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4</w:t>
            </w:r>
          </w:p>
        </w:tc>
        <w:tc>
          <w:tcPr>
            <w:tcW w:w="2452" w:type="dxa"/>
            <w:tcBorders>
              <w:top w:val="nil"/>
              <w:left w:val="nil"/>
              <w:bottom w:val="single" w:sz="4" w:space="0" w:color="auto"/>
              <w:right w:val="single" w:sz="4" w:space="0" w:color="auto"/>
            </w:tcBorders>
            <w:noWrap/>
            <w:vAlign w:val="bottom"/>
            <w:hideMark/>
          </w:tcPr>
          <w:p w14:paraId="006ED9B8"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Dječji vrtić "Duga Resa"</w:t>
            </w:r>
          </w:p>
        </w:tc>
        <w:tc>
          <w:tcPr>
            <w:tcW w:w="567" w:type="dxa"/>
            <w:tcBorders>
              <w:top w:val="nil"/>
              <w:left w:val="nil"/>
              <w:bottom w:val="single" w:sz="4" w:space="0" w:color="auto"/>
              <w:right w:val="single" w:sz="4" w:space="0" w:color="auto"/>
            </w:tcBorders>
            <w:noWrap/>
            <w:vAlign w:val="bottom"/>
            <w:hideMark/>
          </w:tcPr>
          <w:p w14:paraId="37A3090A"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3402" w:type="dxa"/>
            <w:tcBorders>
              <w:top w:val="nil"/>
              <w:left w:val="nil"/>
              <w:bottom w:val="single" w:sz="4" w:space="0" w:color="auto"/>
              <w:right w:val="single" w:sz="4" w:space="0" w:color="auto"/>
            </w:tcBorders>
            <w:noWrap/>
            <w:vAlign w:val="bottom"/>
            <w:hideMark/>
          </w:tcPr>
          <w:p w14:paraId="049E8A06"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1418" w:type="dxa"/>
            <w:tcBorders>
              <w:top w:val="nil"/>
              <w:left w:val="nil"/>
              <w:bottom w:val="single" w:sz="4" w:space="0" w:color="auto"/>
              <w:right w:val="single" w:sz="4" w:space="0" w:color="auto"/>
            </w:tcBorders>
            <w:noWrap/>
            <w:vAlign w:val="bottom"/>
            <w:hideMark/>
          </w:tcPr>
          <w:p w14:paraId="5121A866"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Duga Resa</w:t>
            </w:r>
          </w:p>
        </w:tc>
      </w:tr>
      <w:tr w:rsidR="00D0289B" w:rsidRPr="00B91AFF" w14:paraId="4F53493F" w14:textId="77777777" w:rsidTr="00564886">
        <w:trPr>
          <w:trHeight w:val="300"/>
        </w:trPr>
        <w:tc>
          <w:tcPr>
            <w:tcW w:w="52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06839DE2"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5</w:t>
            </w:r>
          </w:p>
        </w:tc>
        <w:tc>
          <w:tcPr>
            <w:tcW w:w="2452" w:type="dxa"/>
            <w:tcBorders>
              <w:top w:val="nil"/>
              <w:left w:val="nil"/>
              <w:bottom w:val="single" w:sz="4" w:space="0" w:color="auto"/>
              <w:right w:val="single" w:sz="4" w:space="0" w:color="auto"/>
            </w:tcBorders>
            <w:shd w:val="clear" w:color="auto" w:fill="D9E2F3" w:themeFill="accent1" w:themeFillTint="33"/>
            <w:noWrap/>
            <w:vAlign w:val="bottom"/>
            <w:hideMark/>
          </w:tcPr>
          <w:p w14:paraId="024CA1C6"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Dječji vrtić "Slunj"</w:t>
            </w:r>
          </w:p>
        </w:tc>
        <w:tc>
          <w:tcPr>
            <w:tcW w:w="567" w:type="dxa"/>
            <w:tcBorders>
              <w:top w:val="nil"/>
              <w:left w:val="nil"/>
              <w:bottom w:val="single" w:sz="4" w:space="0" w:color="auto"/>
              <w:right w:val="single" w:sz="4" w:space="0" w:color="auto"/>
            </w:tcBorders>
            <w:shd w:val="clear" w:color="auto" w:fill="D9E2F3" w:themeFill="accent1" w:themeFillTint="33"/>
            <w:noWrap/>
            <w:vAlign w:val="bottom"/>
            <w:hideMark/>
          </w:tcPr>
          <w:p w14:paraId="50E6E505"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3402" w:type="dxa"/>
            <w:tcBorders>
              <w:top w:val="nil"/>
              <w:left w:val="nil"/>
              <w:bottom w:val="single" w:sz="4" w:space="0" w:color="auto"/>
              <w:right w:val="single" w:sz="4" w:space="0" w:color="auto"/>
            </w:tcBorders>
            <w:shd w:val="clear" w:color="auto" w:fill="D9E2F3" w:themeFill="accent1" w:themeFillTint="33"/>
            <w:noWrap/>
            <w:vAlign w:val="bottom"/>
            <w:hideMark/>
          </w:tcPr>
          <w:p w14:paraId="44ECE495"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1418" w:type="dxa"/>
            <w:tcBorders>
              <w:top w:val="nil"/>
              <w:left w:val="nil"/>
              <w:bottom w:val="single" w:sz="4" w:space="0" w:color="auto"/>
              <w:right w:val="single" w:sz="4" w:space="0" w:color="auto"/>
            </w:tcBorders>
            <w:shd w:val="clear" w:color="auto" w:fill="D9E2F3" w:themeFill="accent1" w:themeFillTint="33"/>
            <w:noWrap/>
            <w:vAlign w:val="bottom"/>
            <w:hideMark/>
          </w:tcPr>
          <w:p w14:paraId="4F0A0AF5"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Slunj</w:t>
            </w:r>
          </w:p>
        </w:tc>
      </w:tr>
      <w:tr w:rsidR="00D0289B" w:rsidRPr="00B91AFF" w14:paraId="3DFD576A" w14:textId="77777777" w:rsidTr="00564886">
        <w:trPr>
          <w:trHeight w:val="300"/>
        </w:trPr>
        <w:tc>
          <w:tcPr>
            <w:tcW w:w="520" w:type="dxa"/>
            <w:tcBorders>
              <w:top w:val="nil"/>
              <w:left w:val="single" w:sz="4" w:space="0" w:color="auto"/>
              <w:bottom w:val="single" w:sz="4" w:space="0" w:color="auto"/>
              <w:right w:val="single" w:sz="4" w:space="0" w:color="auto"/>
            </w:tcBorders>
            <w:noWrap/>
            <w:vAlign w:val="bottom"/>
            <w:hideMark/>
          </w:tcPr>
          <w:p w14:paraId="492DD379"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6</w:t>
            </w:r>
          </w:p>
        </w:tc>
        <w:tc>
          <w:tcPr>
            <w:tcW w:w="2452" w:type="dxa"/>
            <w:tcBorders>
              <w:top w:val="nil"/>
              <w:left w:val="nil"/>
              <w:bottom w:val="single" w:sz="4" w:space="0" w:color="auto"/>
              <w:right w:val="single" w:sz="4" w:space="0" w:color="auto"/>
            </w:tcBorders>
            <w:noWrap/>
            <w:vAlign w:val="bottom"/>
            <w:hideMark/>
          </w:tcPr>
          <w:p w14:paraId="7E169DC6"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Dječji vrtić Zvončić Ozalj</w:t>
            </w:r>
          </w:p>
        </w:tc>
        <w:tc>
          <w:tcPr>
            <w:tcW w:w="567" w:type="dxa"/>
            <w:tcBorders>
              <w:top w:val="nil"/>
              <w:left w:val="nil"/>
              <w:bottom w:val="single" w:sz="4" w:space="0" w:color="auto"/>
              <w:right w:val="single" w:sz="4" w:space="0" w:color="auto"/>
            </w:tcBorders>
            <w:noWrap/>
            <w:vAlign w:val="bottom"/>
            <w:hideMark/>
          </w:tcPr>
          <w:p w14:paraId="44AFA672"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3402" w:type="dxa"/>
            <w:tcBorders>
              <w:top w:val="nil"/>
              <w:left w:val="nil"/>
              <w:bottom w:val="single" w:sz="4" w:space="0" w:color="auto"/>
              <w:right w:val="single" w:sz="4" w:space="0" w:color="auto"/>
            </w:tcBorders>
            <w:noWrap/>
            <w:vAlign w:val="bottom"/>
            <w:hideMark/>
          </w:tcPr>
          <w:p w14:paraId="21914473"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1418" w:type="dxa"/>
            <w:tcBorders>
              <w:top w:val="nil"/>
              <w:left w:val="nil"/>
              <w:bottom w:val="single" w:sz="4" w:space="0" w:color="auto"/>
              <w:right w:val="single" w:sz="4" w:space="0" w:color="auto"/>
            </w:tcBorders>
            <w:noWrap/>
            <w:vAlign w:val="bottom"/>
            <w:hideMark/>
          </w:tcPr>
          <w:p w14:paraId="5CFBABDE"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Ozalj</w:t>
            </w:r>
          </w:p>
        </w:tc>
      </w:tr>
      <w:tr w:rsidR="00D0289B" w:rsidRPr="00B91AFF" w14:paraId="63804EE5" w14:textId="77777777" w:rsidTr="00564886">
        <w:trPr>
          <w:trHeight w:val="300"/>
        </w:trPr>
        <w:tc>
          <w:tcPr>
            <w:tcW w:w="52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3B0F4956"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7</w:t>
            </w:r>
          </w:p>
        </w:tc>
        <w:tc>
          <w:tcPr>
            <w:tcW w:w="2452" w:type="dxa"/>
            <w:tcBorders>
              <w:top w:val="nil"/>
              <w:left w:val="nil"/>
              <w:bottom w:val="single" w:sz="4" w:space="0" w:color="auto"/>
              <w:right w:val="single" w:sz="4" w:space="0" w:color="auto"/>
            </w:tcBorders>
            <w:shd w:val="clear" w:color="auto" w:fill="D9E2F3" w:themeFill="accent1" w:themeFillTint="33"/>
            <w:noWrap/>
            <w:vAlign w:val="bottom"/>
            <w:hideMark/>
          </w:tcPr>
          <w:p w14:paraId="547D3B30"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Dječji vrtić "Vojnić"</w:t>
            </w:r>
          </w:p>
        </w:tc>
        <w:tc>
          <w:tcPr>
            <w:tcW w:w="567" w:type="dxa"/>
            <w:tcBorders>
              <w:top w:val="nil"/>
              <w:left w:val="nil"/>
              <w:bottom w:val="single" w:sz="4" w:space="0" w:color="auto"/>
              <w:right w:val="single" w:sz="4" w:space="0" w:color="auto"/>
            </w:tcBorders>
            <w:shd w:val="clear" w:color="auto" w:fill="D9E2F3" w:themeFill="accent1" w:themeFillTint="33"/>
            <w:noWrap/>
            <w:vAlign w:val="bottom"/>
            <w:hideMark/>
          </w:tcPr>
          <w:p w14:paraId="63547D32"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3402" w:type="dxa"/>
            <w:tcBorders>
              <w:top w:val="nil"/>
              <w:left w:val="nil"/>
              <w:bottom w:val="single" w:sz="4" w:space="0" w:color="auto"/>
              <w:right w:val="single" w:sz="4" w:space="0" w:color="auto"/>
            </w:tcBorders>
            <w:shd w:val="clear" w:color="auto" w:fill="D9E2F3" w:themeFill="accent1" w:themeFillTint="33"/>
            <w:noWrap/>
            <w:vAlign w:val="bottom"/>
            <w:hideMark/>
          </w:tcPr>
          <w:p w14:paraId="3B53E26C"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1418" w:type="dxa"/>
            <w:tcBorders>
              <w:top w:val="nil"/>
              <w:left w:val="nil"/>
              <w:bottom w:val="single" w:sz="4" w:space="0" w:color="auto"/>
              <w:right w:val="single" w:sz="4" w:space="0" w:color="auto"/>
            </w:tcBorders>
            <w:shd w:val="clear" w:color="auto" w:fill="D9E2F3" w:themeFill="accent1" w:themeFillTint="33"/>
            <w:noWrap/>
            <w:vAlign w:val="bottom"/>
            <w:hideMark/>
          </w:tcPr>
          <w:p w14:paraId="1C221B5C"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Vojnić</w:t>
            </w:r>
          </w:p>
        </w:tc>
      </w:tr>
      <w:tr w:rsidR="00D0289B" w:rsidRPr="00B91AFF" w14:paraId="12C157E3" w14:textId="77777777" w:rsidTr="00564886">
        <w:trPr>
          <w:trHeight w:val="300"/>
        </w:trPr>
        <w:tc>
          <w:tcPr>
            <w:tcW w:w="520" w:type="dxa"/>
            <w:tcBorders>
              <w:top w:val="nil"/>
              <w:left w:val="single" w:sz="4" w:space="0" w:color="auto"/>
              <w:bottom w:val="single" w:sz="4" w:space="0" w:color="auto"/>
              <w:right w:val="single" w:sz="4" w:space="0" w:color="auto"/>
            </w:tcBorders>
            <w:noWrap/>
            <w:vAlign w:val="bottom"/>
            <w:hideMark/>
          </w:tcPr>
          <w:p w14:paraId="4C5F830E"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8</w:t>
            </w:r>
          </w:p>
        </w:tc>
        <w:tc>
          <w:tcPr>
            <w:tcW w:w="2452" w:type="dxa"/>
            <w:tcBorders>
              <w:top w:val="nil"/>
              <w:left w:val="nil"/>
              <w:bottom w:val="single" w:sz="4" w:space="0" w:color="auto"/>
              <w:right w:val="single" w:sz="4" w:space="0" w:color="auto"/>
            </w:tcBorders>
            <w:noWrap/>
            <w:vAlign w:val="bottom"/>
            <w:hideMark/>
          </w:tcPr>
          <w:p w14:paraId="07337E17"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Dječji vrtić "</w:t>
            </w:r>
            <w:proofErr w:type="spellStart"/>
            <w:r w:rsidRPr="00564886">
              <w:rPr>
                <w:rFonts w:ascii="Futura Lt BT" w:eastAsia="Times New Roman" w:hAnsi="Futura Lt BT" w:cs="Calibri"/>
                <w:sz w:val="18"/>
                <w:szCs w:val="18"/>
                <w:lang w:eastAsia="hr-HR"/>
              </w:rPr>
              <w:t>Josipdol</w:t>
            </w:r>
            <w:proofErr w:type="spellEnd"/>
            <w:r w:rsidRPr="00564886">
              <w:rPr>
                <w:rFonts w:ascii="Futura Lt BT" w:eastAsia="Times New Roman" w:hAnsi="Futura Lt BT" w:cs="Calibri"/>
                <w:sz w:val="18"/>
                <w:szCs w:val="18"/>
                <w:lang w:eastAsia="hr-HR"/>
              </w:rPr>
              <w:t>"</w:t>
            </w:r>
          </w:p>
        </w:tc>
        <w:tc>
          <w:tcPr>
            <w:tcW w:w="567" w:type="dxa"/>
            <w:tcBorders>
              <w:top w:val="nil"/>
              <w:left w:val="nil"/>
              <w:bottom w:val="single" w:sz="4" w:space="0" w:color="auto"/>
              <w:right w:val="single" w:sz="4" w:space="0" w:color="auto"/>
            </w:tcBorders>
            <w:noWrap/>
            <w:vAlign w:val="bottom"/>
            <w:hideMark/>
          </w:tcPr>
          <w:p w14:paraId="5D78EF34"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3402" w:type="dxa"/>
            <w:tcBorders>
              <w:top w:val="nil"/>
              <w:left w:val="nil"/>
              <w:bottom w:val="single" w:sz="4" w:space="0" w:color="auto"/>
              <w:right w:val="single" w:sz="4" w:space="0" w:color="auto"/>
            </w:tcBorders>
            <w:noWrap/>
            <w:vAlign w:val="bottom"/>
            <w:hideMark/>
          </w:tcPr>
          <w:p w14:paraId="037D763C"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1418" w:type="dxa"/>
            <w:tcBorders>
              <w:top w:val="nil"/>
              <w:left w:val="nil"/>
              <w:bottom w:val="single" w:sz="4" w:space="0" w:color="auto"/>
              <w:right w:val="single" w:sz="4" w:space="0" w:color="auto"/>
            </w:tcBorders>
            <w:noWrap/>
            <w:vAlign w:val="bottom"/>
            <w:hideMark/>
          </w:tcPr>
          <w:p w14:paraId="7F2D9530" w14:textId="77777777" w:rsidR="00D0289B" w:rsidRPr="00564886" w:rsidRDefault="00D0289B" w:rsidP="00D0289B">
            <w:pPr>
              <w:spacing w:after="0" w:line="240" w:lineRule="auto"/>
              <w:rPr>
                <w:rFonts w:ascii="Futura Lt BT" w:eastAsia="Times New Roman" w:hAnsi="Futura Lt BT" w:cs="Calibri"/>
                <w:sz w:val="18"/>
                <w:szCs w:val="18"/>
                <w:lang w:eastAsia="hr-HR"/>
              </w:rPr>
            </w:pPr>
            <w:proofErr w:type="spellStart"/>
            <w:r w:rsidRPr="00564886">
              <w:rPr>
                <w:rFonts w:ascii="Futura Lt BT" w:eastAsia="Times New Roman" w:hAnsi="Futura Lt BT" w:cs="Calibri"/>
                <w:sz w:val="18"/>
                <w:szCs w:val="18"/>
                <w:lang w:eastAsia="hr-HR"/>
              </w:rPr>
              <w:t>Josipdol</w:t>
            </w:r>
            <w:proofErr w:type="spellEnd"/>
          </w:p>
        </w:tc>
      </w:tr>
      <w:tr w:rsidR="00D0289B" w:rsidRPr="00B91AFF" w14:paraId="232027FB" w14:textId="77777777" w:rsidTr="00564886">
        <w:trPr>
          <w:trHeight w:val="300"/>
        </w:trPr>
        <w:tc>
          <w:tcPr>
            <w:tcW w:w="52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1E556646"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9</w:t>
            </w:r>
          </w:p>
        </w:tc>
        <w:tc>
          <w:tcPr>
            <w:tcW w:w="2452" w:type="dxa"/>
            <w:tcBorders>
              <w:top w:val="nil"/>
              <w:left w:val="nil"/>
              <w:bottom w:val="single" w:sz="4" w:space="0" w:color="auto"/>
              <w:right w:val="single" w:sz="4" w:space="0" w:color="auto"/>
            </w:tcBorders>
            <w:shd w:val="clear" w:color="auto" w:fill="D9E2F3" w:themeFill="accent1" w:themeFillTint="33"/>
            <w:noWrap/>
            <w:vAlign w:val="bottom"/>
            <w:hideMark/>
          </w:tcPr>
          <w:p w14:paraId="4D4157DB"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Dječji vrtić "</w:t>
            </w:r>
            <w:proofErr w:type="spellStart"/>
            <w:r w:rsidRPr="00564886">
              <w:rPr>
                <w:rFonts w:ascii="Futura Lt BT" w:eastAsia="Times New Roman" w:hAnsi="Futura Lt BT" w:cs="Calibri"/>
                <w:sz w:val="18"/>
                <w:szCs w:val="18"/>
                <w:lang w:eastAsia="hr-HR"/>
              </w:rPr>
              <w:t>Tintilinić</w:t>
            </w:r>
            <w:proofErr w:type="spellEnd"/>
            <w:r w:rsidRPr="00564886">
              <w:rPr>
                <w:rFonts w:ascii="Futura Lt BT" w:eastAsia="Times New Roman" w:hAnsi="Futura Lt BT" w:cs="Calibri"/>
                <w:sz w:val="18"/>
                <w:szCs w:val="18"/>
                <w:lang w:eastAsia="hr-HR"/>
              </w:rPr>
              <w:t>"</w:t>
            </w:r>
          </w:p>
        </w:tc>
        <w:tc>
          <w:tcPr>
            <w:tcW w:w="567" w:type="dxa"/>
            <w:tcBorders>
              <w:top w:val="nil"/>
              <w:left w:val="nil"/>
              <w:bottom w:val="single" w:sz="4" w:space="0" w:color="auto"/>
              <w:right w:val="single" w:sz="4" w:space="0" w:color="auto"/>
            </w:tcBorders>
            <w:shd w:val="clear" w:color="auto" w:fill="D9E2F3" w:themeFill="accent1" w:themeFillTint="33"/>
            <w:noWrap/>
            <w:vAlign w:val="bottom"/>
            <w:hideMark/>
          </w:tcPr>
          <w:p w14:paraId="5ED450E3"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3402" w:type="dxa"/>
            <w:tcBorders>
              <w:top w:val="nil"/>
              <w:left w:val="nil"/>
              <w:bottom w:val="single" w:sz="4" w:space="0" w:color="auto"/>
              <w:right w:val="single" w:sz="4" w:space="0" w:color="auto"/>
            </w:tcBorders>
            <w:shd w:val="clear" w:color="auto" w:fill="D9E2F3" w:themeFill="accent1" w:themeFillTint="33"/>
            <w:noWrap/>
            <w:vAlign w:val="bottom"/>
            <w:hideMark/>
          </w:tcPr>
          <w:p w14:paraId="122FF6A0"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1418" w:type="dxa"/>
            <w:tcBorders>
              <w:top w:val="nil"/>
              <w:left w:val="nil"/>
              <w:bottom w:val="single" w:sz="4" w:space="0" w:color="auto"/>
              <w:right w:val="single" w:sz="4" w:space="0" w:color="auto"/>
            </w:tcBorders>
            <w:shd w:val="clear" w:color="auto" w:fill="D9E2F3" w:themeFill="accent1" w:themeFillTint="33"/>
            <w:noWrap/>
            <w:vAlign w:val="bottom"/>
            <w:hideMark/>
          </w:tcPr>
          <w:p w14:paraId="551509A7"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Karlovac</w:t>
            </w:r>
          </w:p>
        </w:tc>
      </w:tr>
      <w:tr w:rsidR="00D0289B" w:rsidRPr="00B91AFF" w14:paraId="2AA7170A" w14:textId="77777777" w:rsidTr="00564886">
        <w:trPr>
          <w:trHeight w:val="300"/>
        </w:trPr>
        <w:tc>
          <w:tcPr>
            <w:tcW w:w="520" w:type="dxa"/>
            <w:tcBorders>
              <w:top w:val="nil"/>
              <w:left w:val="single" w:sz="4" w:space="0" w:color="auto"/>
              <w:bottom w:val="single" w:sz="4" w:space="0" w:color="auto"/>
              <w:right w:val="single" w:sz="4" w:space="0" w:color="auto"/>
            </w:tcBorders>
            <w:noWrap/>
            <w:vAlign w:val="bottom"/>
            <w:hideMark/>
          </w:tcPr>
          <w:p w14:paraId="23AA99A2"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10</w:t>
            </w:r>
          </w:p>
        </w:tc>
        <w:tc>
          <w:tcPr>
            <w:tcW w:w="2452" w:type="dxa"/>
            <w:tcBorders>
              <w:top w:val="nil"/>
              <w:left w:val="nil"/>
              <w:bottom w:val="single" w:sz="4" w:space="0" w:color="auto"/>
              <w:right w:val="single" w:sz="4" w:space="0" w:color="auto"/>
            </w:tcBorders>
            <w:noWrap/>
            <w:vAlign w:val="bottom"/>
            <w:hideMark/>
          </w:tcPr>
          <w:p w14:paraId="62D4A056"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DJEČJI VRTIĆ "POTOČIĆ" BELAJSKE POLJICE</w:t>
            </w:r>
          </w:p>
        </w:tc>
        <w:tc>
          <w:tcPr>
            <w:tcW w:w="567" w:type="dxa"/>
            <w:tcBorders>
              <w:top w:val="nil"/>
              <w:left w:val="nil"/>
              <w:bottom w:val="single" w:sz="4" w:space="0" w:color="auto"/>
              <w:right w:val="single" w:sz="4" w:space="0" w:color="auto"/>
            </w:tcBorders>
            <w:noWrap/>
            <w:vAlign w:val="bottom"/>
            <w:hideMark/>
          </w:tcPr>
          <w:p w14:paraId="1217DDD5"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3402" w:type="dxa"/>
            <w:tcBorders>
              <w:top w:val="nil"/>
              <w:left w:val="nil"/>
              <w:bottom w:val="single" w:sz="4" w:space="0" w:color="auto"/>
              <w:right w:val="single" w:sz="4" w:space="0" w:color="auto"/>
            </w:tcBorders>
            <w:noWrap/>
            <w:vAlign w:val="bottom"/>
            <w:hideMark/>
          </w:tcPr>
          <w:p w14:paraId="38A5FF02"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1418" w:type="dxa"/>
            <w:tcBorders>
              <w:top w:val="nil"/>
              <w:left w:val="nil"/>
              <w:bottom w:val="single" w:sz="4" w:space="0" w:color="auto"/>
              <w:right w:val="single" w:sz="4" w:space="0" w:color="auto"/>
            </w:tcBorders>
            <w:noWrap/>
            <w:vAlign w:val="bottom"/>
            <w:hideMark/>
          </w:tcPr>
          <w:p w14:paraId="5334C645" w14:textId="77777777" w:rsidR="00D0289B" w:rsidRPr="00564886" w:rsidRDefault="00D0289B" w:rsidP="00D0289B">
            <w:pPr>
              <w:spacing w:after="0" w:line="240" w:lineRule="auto"/>
              <w:rPr>
                <w:rFonts w:ascii="Futura Lt BT" w:eastAsia="Times New Roman" w:hAnsi="Futura Lt BT" w:cs="Calibri"/>
                <w:sz w:val="18"/>
                <w:szCs w:val="18"/>
                <w:lang w:eastAsia="hr-HR"/>
              </w:rPr>
            </w:pPr>
            <w:proofErr w:type="spellStart"/>
            <w:r w:rsidRPr="00564886">
              <w:rPr>
                <w:rFonts w:ascii="Futura Lt BT" w:eastAsia="Times New Roman" w:hAnsi="Futura Lt BT" w:cs="Calibri"/>
                <w:sz w:val="18"/>
                <w:szCs w:val="18"/>
                <w:lang w:eastAsia="hr-HR"/>
              </w:rPr>
              <w:t>Barilović</w:t>
            </w:r>
            <w:proofErr w:type="spellEnd"/>
          </w:p>
        </w:tc>
      </w:tr>
      <w:tr w:rsidR="00D0289B" w:rsidRPr="00B91AFF" w14:paraId="1246BCB0" w14:textId="77777777" w:rsidTr="00564886">
        <w:trPr>
          <w:trHeight w:val="300"/>
        </w:trPr>
        <w:tc>
          <w:tcPr>
            <w:tcW w:w="52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672BA988"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11</w:t>
            </w:r>
          </w:p>
        </w:tc>
        <w:tc>
          <w:tcPr>
            <w:tcW w:w="2452" w:type="dxa"/>
            <w:tcBorders>
              <w:top w:val="nil"/>
              <w:left w:val="nil"/>
              <w:bottom w:val="single" w:sz="4" w:space="0" w:color="auto"/>
              <w:right w:val="single" w:sz="4" w:space="0" w:color="auto"/>
            </w:tcBorders>
            <w:shd w:val="clear" w:color="auto" w:fill="D9E2F3" w:themeFill="accent1" w:themeFillTint="33"/>
            <w:noWrap/>
            <w:vAlign w:val="bottom"/>
            <w:hideMark/>
          </w:tcPr>
          <w:p w14:paraId="1113AA83"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Dječji vrtić "</w:t>
            </w:r>
            <w:proofErr w:type="spellStart"/>
            <w:r w:rsidRPr="00564886">
              <w:rPr>
                <w:rFonts w:ascii="Futura Lt BT" w:eastAsia="Times New Roman" w:hAnsi="Futura Lt BT" w:cs="Calibri"/>
                <w:sz w:val="18"/>
                <w:szCs w:val="18"/>
                <w:lang w:eastAsia="hr-HR"/>
              </w:rPr>
              <w:t>Kamanje</w:t>
            </w:r>
            <w:proofErr w:type="spellEnd"/>
            <w:r w:rsidRPr="00564886">
              <w:rPr>
                <w:rFonts w:ascii="Futura Lt BT" w:eastAsia="Times New Roman" w:hAnsi="Futura Lt BT" w:cs="Calibri"/>
                <w:sz w:val="18"/>
                <w:szCs w:val="18"/>
                <w:lang w:eastAsia="hr-HR"/>
              </w:rPr>
              <w:t>"</w:t>
            </w:r>
          </w:p>
        </w:tc>
        <w:tc>
          <w:tcPr>
            <w:tcW w:w="567" w:type="dxa"/>
            <w:tcBorders>
              <w:top w:val="nil"/>
              <w:left w:val="nil"/>
              <w:bottom w:val="single" w:sz="4" w:space="0" w:color="auto"/>
              <w:right w:val="single" w:sz="4" w:space="0" w:color="auto"/>
            </w:tcBorders>
            <w:shd w:val="clear" w:color="auto" w:fill="D9E2F3" w:themeFill="accent1" w:themeFillTint="33"/>
            <w:noWrap/>
            <w:vAlign w:val="bottom"/>
            <w:hideMark/>
          </w:tcPr>
          <w:p w14:paraId="3A8130D7"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3402" w:type="dxa"/>
            <w:tcBorders>
              <w:top w:val="nil"/>
              <w:left w:val="nil"/>
              <w:bottom w:val="single" w:sz="4" w:space="0" w:color="auto"/>
              <w:right w:val="single" w:sz="4" w:space="0" w:color="auto"/>
            </w:tcBorders>
            <w:shd w:val="clear" w:color="auto" w:fill="D9E2F3" w:themeFill="accent1" w:themeFillTint="33"/>
            <w:noWrap/>
            <w:vAlign w:val="bottom"/>
            <w:hideMark/>
          </w:tcPr>
          <w:p w14:paraId="093B8C5D"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1418" w:type="dxa"/>
            <w:tcBorders>
              <w:top w:val="nil"/>
              <w:left w:val="nil"/>
              <w:bottom w:val="single" w:sz="4" w:space="0" w:color="auto"/>
              <w:right w:val="single" w:sz="4" w:space="0" w:color="auto"/>
            </w:tcBorders>
            <w:shd w:val="clear" w:color="auto" w:fill="D9E2F3" w:themeFill="accent1" w:themeFillTint="33"/>
            <w:noWrap/>
            <w:vAlign w:val="bottom"/>
            <w:hideMark/>
          </w:tcPr>
          <w:p w14:paraId="4C84809C" w14:textId="77777777" w:rsidR="00D0289B" w:rsidRPr="00564886" w:rsidRDefault="00D0289B" w:rsidP="00D0289B">
            <w:pPr>
              <w:spacing w:after="0" w:line="240" w:lineRule="auto"/>
              <w:rPr>
                <w:rFonts w:ascii="Futura Lt BT" w:eastAsia="Times New Roman" w:hAnsi="Futura Lt BT" w:cs="Calibri"/>
                <w:sz w:val="18"/>
                <w:szCs w:val="18"/>
                <w:lang w:eastAsia="hr-HR"/>
              </w:rPr>
            </w:pPr>
            <w:proofErr w:type="spellStart"/>
            <w:r w:rsidRPr="00564886">
              <w:rPr>
                <w:rFonts w:ascii="Futura Lt BT" w:eastAsia="Times New Roman" w:hAnsi="Futura Lt BT" w:cs="Calibri"/>
                <w:sz w:val="18"/>
                <w:szCs w:val="18"/>
                <w:lang w:eastAsia="hr-HR"/>
              </w:rPr>
              <w:t>Kamanje</w:t>
            </w:r>
            <w:proofErr w:type="spellEnd"/>
          </w:p>
        </w:tc>
      </w:tr>
      <w:tr w:rsidR="00D0289B" w:rsidRPr="00B91AFF" w14:paraId="27AE7385" w14:textId="77777777" w:rsidTr="00564886">
        <w:trPr>
          <w:trHeight w:val="300"/>
        </w:trPr>
        <w:tc>
          <w:tcPr>
            <w:tcW w:w="520" w:type="dxa"/>
            <w:tcBorders>
              <w:top w:val="nil"/>
              <w:left w:val="single" w:sz="4" w:space="0" w:color="auto"/>
              <w:bottom w:val="single" w:sz="4" w:space="0" w:color="auto"/>
              <w:right w:val="single" w:sz="4" w:space="0" w:color="auto"/>
            </w:tcBorders>
            <w:noWrap/>
            <w:vAlign w:val="bottom"/>
            <w:hideMark/>
          </w:tcPr>
          <w:p w14:paraId="3EC16183" w14:textId="77777777" w:rsidR="00D0289B" w:rsidRPr="00564886" w:rsidRDefault="00D0289B" w:rsidP="00D0289B">
            <w:pPr>
              <w:spacing w:after="0" w:line="240" w:lineRule="auto"/>
              <w:jc w:val="center"/>
              <w:rPr>
                <w:rFonts w:eastAsia="Times New Roman" w:cs="Calibri"/>
                <w:sz w:val="18"/>
                <w:szCs w:val="18"/>
                <w:lang w:eastAsia="hr-HR"/>
              </w:rPr>
            </w:pPr>
            <w:r w:rsidRPr="00564886">
              <w:rPr>
                <w:rFonts w:eastAsia="Times New Roman" w:cs="Calibri"/>
                <w:sz w:val="18"/>
                <w:szCs w:val="18"/>
                <w:lang w:eastAsia="hr-HR"/>
              </w:rPr>
              <w:t>12</w:t>
            </w:r>
          </w:p>
        </w:tc>
        <w:tc>
          <w:tcPr>
            <w:tcW w:w="2452" w:type="dxa"/>
            <w:tcBorders>
              <w:top w:val="nil"/>
              <w:left w:val="nil"/>
              <w:bottom w:val="single" w:sz="4" w:space="0" w:color="auto"/>
              <w:right w:val="single" w:sz="4" w:space="0" w:color="auto"/>
            </w:tcBorders>
            <w:noWrap/>
            <w:vAlign w:val="bottom"/>
            <w:hideMark/>
          </w:tcPr>
          <w:p w14:paraId="1BC6B390"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xml:space="preserve">Dječji vrtić Pčelica </w:t>
            </w:r>
            <w:proofErr w:type="spellStart"/>
            <w:r w:rsidRPr="00564886">
              <w:rPr>
                <w:rFonts w:ascii="Futura Lt BT" w:eastAsia="Times New Roman" w:hAnsi="Futura Lt BT" w:cs="Calibri"/>
                <w:sz w:val="18"/>
                <w:szCs w:val="18"/>
                <w:lang w:eastAsia="hr-HR"/>
              </w:rPr>
              <w:t>Žakanje</w:t>
            </w:r>
            <w:proofErr w:type="spellEnd"/>
          </w:p>
        </w:tc>
        <w:tc>
          <w:tcPr>
            <w:tcW w:w="567" w:type="dxa"/>
            <w:tcBorders>
              <w:top w:val="nil"/>
              <w:left w:val="nil"/>
              <w:bottom w:val="single" w:sz="4" w:space="0" w:color="auto"/>
              <w:right w:val="single" w:sz="4" w:space="0" w:color="auto"/>
            </w:tcBorders>
            <w:noWrap/>
            <w:vAlign w:val="bottom"/>
            <w:hideMark/>
          </w:tcPr>
          <w:p w14:paraId="30E34E0A" w14:textId="77777777" w:rsidR="00D0289B" w:rsidRPr="00564886" w:rsidRDefault="00D0289B" w:rsidP="00D0289B">
            <w:pPr>
              <w:spacing w:after="0" w:line="240" w:lineRule="auto"/>
              <w:jc w:val="center"/>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3402" w:type="dxa"/>
            <w:tcBorders>
              <w:top w:val="nil"/>
              <w:left w:val="nil"/>
              <w:bottom w:val="single" w:sz="4" w:space="0" w:color="auto"/>
              <w:right w:val="single" w:sz="4" w:space="0" w:color="auto"/>
            </w:tcBorders>
            <w:noWrap/>
            <w:vAlign w:val="bottom"/>
            <w:hideMark/>
          </w:tcPr>
          <w:p w14:paraId="1B35AE5A" w14:textId="77777777" w:rsidR="00D0289B" w:rsidRPr="00564886" w:rsidRDefault="00D0289B" w:rsidP="00D0289B">
            <w:pPr>
              <w:spacing w:after="0" w:line="240" w:lineRule="auto"/>
              <w:rPr>
                <w:rFonts w:ascii="Futura Lt BT" w:eastAsia="Times New Roman" w:hAnsi="Futura Lt BT" w:cs="Calibri"/>
                <w:sz w:val="18"/>
                <w:szCs w:val="18"/>
                <w:lang w:eastAsia="hr-HR"/>
              </w:rPr>
            </w:pPr>
            <w:r w:rsidRPr="00564886">
              <w:rPr>
                <w:rFonts w:ascii="Futura Lt BT" w:eastAsia="Times New Roman" w:hAnsi="Futura Lt BT" w:cs="Calibri"/>
                <w:sz w:val="18"/>
                <w:szCs w:val="18"/>
                <w:lang w:eastAsia="hr-HR"/>
              </w:rPr>
              <w:t> </w:t>
            </w:r>
          </w:p>
        </w:tc>
        <w:tc>
          <w:tcPr>
            <w:tcW w:w="1418" w:type="dxa"/>
            <w:tcBorders>
              <w:top w:val="nil"/>
              <w:left w:val="nil"/>
              <w:bottom w:val="single" w:sz="4" w:space="0" w:color="auto"/>
              <w:right w:val="single" w:sz="4" w:space="0" w:color="auto"/>
            </w:tcBorders>
            <w:noWrap/>
            <w:vAlign w:val="bottom"/>
            <w:hideMark/>
          </w:tcPr>
          <w:p w14:paraId="756E6891" w14:textId="77777777" w:rsidR="00D0289B" w:rsidRPr="00564886" w:rsidRDefault="00D0289B" w:rsidP="00D0289B">
            <w:pPr>
              <w:spacing w:after="0" w:line="240" w:lineRule="auto"/>
              <w:rPr>
                <w:rFonts w:ascii="Futura Lt BT" w:eastAsia="Times New Roman" w:hAnsi="Futura Lt BT" w:cs="Calibri"/>
                <w:sz w:val="18"/>
                <w:szCs w:val="18"/>
                <w:lang w:eastAsia="hr-HR"/>
              </w:rPr>
            </w:pPr>
            <w:proofErr w:type="spellStart"/>
            <w:r w:rsidRPr="00564886">
              <w:rPr>
                <w:rFonts w:ascii="Futura Lt BT" w:eastAsia="Times New Roman" w:hAnsi="Futura Lt BT" w:cs="Calibri"/>
                <w:sz w:val="18"/>
                <w:szCs w:val="18"/>
                <w:lang w:eastAsia="hr-HR"/>
              </w:rPr>
              <w:t>Žakanje</w:t>
            </w:r>
            <w:proofErr w:type="spellEnd"/>
          </w:p>
        </w:tc>
      </w:tr>
    </w:tbl>
    <w:p w14:paraId="6BA03727" w14:textId="170C4BD9" w:rsidR="002315AC" w:rsidRPr="003E0E09" w:rsidRDefault="002315AC" w:rsidP="002315AC">
      <w:pPr>
        <w:jc w:val="both"/>
        <w:rPr>
          <w:rFonts w:ascii="Arial Narrow" w:hAnsi="Arial Narrow"/>
          <w:sz w:val="18"/>
          <w:szCs w:val="18"/>
        </w:rPr>
      </w:pPr>
      <w:r w:rsidRPr="003E0E09">
        <w:rPr>
          <w:rFonts w:ascii="Futura Lt BT" w:hAnsi="Futura Lt BT"/>
          <w:i/>
          <w:sz w:val="18"/>
          <w:szCs w:val="18"/>
        </w:rPr>
        <w:t>Tablica XI: DJEČJI VRTIĆI U KARLOVAČKOJ ŽUPANIJI</w:t>
      </w:r>
    </w:p>
    <w:p w14:paraId="009BD001" w14:textId="77777777" w:rsidR="00D0289B" w:rsidRDefault="00D0289B">
      <w:pPr>
        <w:spacing w:after="0" w:line="240" w:lineRule="auto"/>
        <w:rPr>
          <w:rFonts w:ascii="Futura Lt BT" w:hAnsi="Futura Lt BT"/>
          <w:b/>
          <w:bCs/>
          <w:sz w:val="24"/>
          <w:szCs w:val="24"/>
        </w:rPr>
      </w:pPr>
    </w:p>
    <w:p w14:paraId="7748D69D" w14:textId="59216149" w:rsidR="00D0289B" w:rsidRDefault="00D0289B" w:rsidP="00D0289B">
      <w:pPr>
        <w:jc w:val="both"/>
        <w:rPr>
          <w:rFonts w:ascii="Futura Lt BT" w:hAnsi="Futura Lt BT"/>
          <w:b/>
          <w:bCs/>
          <w:sz w:val="24"/>
          <w:szCs w:val="24"/>
        </w:rPr>
      </w:pPr>
      <w:r w:rsidRPr="00D0289B">
        <w:rPr>
          <w:rFonts w:ascii="Futura Lt BT" w:hAnsi="Futura Lt BT"/>
          <w:sz w:val="24"/>
          <w:szCs w:val="24"/>
        </w:rPr>
        <w:t>U odnosu na prošlo izvještajno razdoblje</w:t>
      </w:r>
      <w:r>
        <w:rPr>
          <w:rFonts w:ascii="Futura Lt BT" w:hAnsi="Futura Lt BT"/>
          <w:sz w:val="24"/>
          <w:szCs w:val="24"/>
        </w:rPr>
        <w:t>,</w:t>
      </w:r>
      <w:r w:rsidRPr="00D0289B">
        <w:rPr>
          <w:rFonts w:ascii="Futura Lt BT" w:hAnsi="Futura Lt BT"/>
          <w:sz w:val="24"/>
          <w:szCs w:val="24"/>
        </w:rPr>
        <w:t xml:space="preserve"> nove općine u kojima je ostvaren program pr</w:t>
      </w:r>
      <w:r>
        <w:rPr>
          <w:rFonts w:ascii="Futura Lt BT" w:hAnsi="Futura Lt BT"/>
          <w:sz w:val="24"/>
          <w:szCs w:val="24"/>
        </w:rPr>
        <w:t>e</w:t>
      </w:r>
      <w:r w:rsidRPr="00D0289B">
        <w:rPr>
          <w:rFonts w:ascii="Futura Lt BT" w:hAnsi="Futura Lt BT"/>
          <w:sz w:val="24"/>
          <w:szCs w:val="24"/>
        </w:rPr>
        <w:t>d</w:t>
      </w:r>
      <w:r>
        <w:rPr>
          <w:rFonts w:ascii="Futura Lt BT" w:hAnsi="Futura Lt BT"/>
          <w:sz w:val="24"/>
          <w:szCs w:val="24"/>
        </w:rPr>
        <w:t>š</w:t>
      </w:r>
      <w:r w:rsidRPr="00D0289B">
        <w:rPr>
          <w:rFonts w:ascii="Futura Lt BT" w:hAnsi="Futura Lt BT"/>
          <w:sz w:val="24"/>
          <w:szCs w:val="24"/>
        </w:rPr>
        <w:t>kolskog odgoja</w:t>
      </w:r>
      <w:r w:rsidR="00502303">
        <w:rPr>
          <w:rFonts w:ascii="Futura Lt BT" w:hAnsi="Futura Lt BT"/>
          <w:sz w:val="24"/>
          <w:szCs w:val="24"/>
        </w:rPr>
        <w:t xml:space="preserve"> u vrtiću</w:t>
      </w:r>
      <w:r w:rsidRPr="00D0289B">
        <w:rPr>
          <w:rFonts w:ascii="Futura Lt BT" w:hAnsi="Futura Lt BT"/>
          <w:sz w:val="24"/>
          <w:szCs w:val="24"/>
        </w:rPr>
        <w:t xml:space="preserve"> su </w:t>
      </w:r>
      <w:proofErr w:type="spellStart"/>
      <w:r>
        <w:rPr>
          <w:rFonts w:ascii="Futura Lt BT" w:hAnsi="Futura Lt BT"/>
          <w:sz w:val="24"/>
          <w:szCs w:val="24"/>
        </w:rPr>
        <w:t>B</w:t>
      </w:r>
      <w:r w:rsidRPr="00D0289B">
        <w:rPr>
          <w:rFonts w:ascii="Futura Lt BT" w:hAnsi="Futura Lt BT"/>
          <w:sz w:val="24"/>
          <w:szCs w:val="24"/>
        </w:rPr>
        <w:t>arilović</w:t>
      </w:r>
      <w:proofErr w:type="spellEnd"/>
      <w:r w:rsidRPr="00D0289B">
        <w:rPr>
          <w:rFonts w:ascii="Futura Lt BT" w:hAnsi="Futura Lt BT"/>
          <w:sz w:val="24"/>
          <w:szCs w:val="24"/>
        </w:rPr>
        <w:t xml:space="preserve"> i </w:t>
      </w:r>
      <w:proofErr w:type="spellStart"/>
      <w:r w:rsidRPr="00D0289B">
        <w:rPr>
          <w:rFonts w:ascii="Futura Lt BT" w:hAnsi="Futura Lt BT"/>
          <w:sz w:val="24"/>
          <w:szCs w:val="24"/>
        </w:rPr>
        <w:t>Kamanje</w:t>
      </w:r>
      <w:proofErr w:type="spellEnd"/>
      <w:r w:rsidRPr="00D0289B">
        <w:rPr>
          <w:rFonts w:ascii="Futura Lt BT" w:hAnsi="Futura Lt BT"/>
          <w:sz w:val="24"/>
          <w:szCs w:val="24"/>
        </w:rPr>
        <w:t>.</w:t>
      </w:r>
      <w:r>
        <w:rPr>
          <w:rFonts w:ascii="Futura Lt BT" w:hAnsi="Futura Lt BT"/>
          <w:b/>
          <w:bCs/>
          <w:sz w:val="24"/>
          <w:szCs w:val="24"/>
        </w:rPr>
        <w:br w:type="page"/>
      </w:r>
    </w:p>
    <w:p w14:paraId="537A6755" w14:textId="77777777" w:rsidR="00D0289B" w:rsidRDefault="00D0289B">
      <w:pPr>
        <w:spacing w:after="0" w:line="240" w:lineRule="auto"/>
        <w:rPr>
          <w:rFonts w:ascii="Futura Lt BT" w:hAnsi="Futura Lt BT"/>
          <w:b/>
          <w:bCs/>
          <w:sz w:val="24"/>
          <w:szCs w:val="24"/>
        </w:rPr>
      </w:pPr>
    </w:p>
    <w:tbl>
      <w:tblPr>
        <w:tblW w:w="9202" w:type="dxa"/>
        <w:tblLook w:val="04A0" w:firstRow="1" w:lastRow="0" w:firstColumn="1" w:lastColumn="0" w:noHBand="0" w:noVBand="1"/>
      </w:tblPr>
      <w:tblGrid>
        <w:gridCol w:w="1696"/>
        <w:gridCol w:w="1418"/>
        <w:gridCol w:w="1314"/>
        <w:gridCol w:w="1237"/>
        <w:gridCol w:w="1246"/>
        <w:gridCol w:w="991"/>
        <w:gridCol w:w="1300"/>
      </w:tblGrid>
      <w:tr w:rsidR="00D0289B" w:rsidRPr="00D0289B" w14:paraId="7231AD3A" w14:textId="77777777" w:rsidTr="00564886">
        <w:trPr>
          <w:trHeight w:val="300"/>
        </w:trPr>
        <w:tc>
          <w:tcPr>
            <w:tcW w:w="1696" w:type="dxa"/>
            <w:tcBorders>
              <w:top w:val="single" w:sz="4" w:space="0" w:color="auto"/>
              <w:left w:val="single" w:sz="4" w:space="0" w:color="auto"/>
              <w:bottom w:val="single" w:sz="4" w:space="0" w:color="auto"/>
              <w:right w:val="single" w:sz="4" w:space="0" w:color="auto"/>
            </w:tcBorders>
            <w:shd w:val="clear" w:color="auto" w:fill="2E74B5" w:themeFill="accent5" w:themeFillShade="BF"/>
            <w:vAlign w:val="bottom"/>
            <w:hideMark/>
          </w:tcPr>
          <w:p w14:paraId="0CD44FB7" w14:textId="77777777" w:rsidR="00D0289B" w:rsidRPr="00D0289B" w:rsidRDefault="00D0289B" w:rsidP="00D0289B">
            <w:pPr>
              <w:spacing w:after="0" w:line="240" w:lineRule="auto"/>
              <w:jc w:val="center"/>
              <w:rPr>
                <w:rFonts w:ascii="Arial" w:eastAsia="Times New Roman" w:hAnsi="Arial" w:cs="Arial"/>
                <w:color w:val="FFFFFF"/>
                <w:sz w:val="18"/>
                <w:szCs w:val="18"/>
                <w:lang w:eastAsia="hr-HR"/>
              </w:rPr>
            </w:pPr>
            <w:r w:rsidRPr="00D0289B">
              <w:rPr>
                <w:rFonts w:ascii="Arial" w:eastAsia="Times New Roman" w:hAnsi="Arial" w:cs="Arial"/>
                <w:color w:val="FFFFFF"/>
                <w:sz w:val="18"/>
                <w:szCs w:val="18"/>
                <w:lang w:eastAsia="hr-HR"/>
              </w:rPr>
              <w:t> </w:t>
            </w:r>
          </w:p>
        </w:tc>
        <w:tc>
          <w:tcPr>
            <w:tcW w:w="3969" w:type="dxa"/>
            <w:gridSpan w:val="3"/>
            <w:tcBorders>
              <w:top w:val="single" w:sz="4" w:space="0" w:color="auto"/>
              <w:left w:val="nil"/>
              <w:bottom w:val="single" w:sz="4" w:space="0" w:color="auto"/>
              <w:right w:val="single" w:sz="4" w:space="0" w:color="auto"/>
            </w:tcBorders>
            <w:shd w:val="clear" w:color="auto" w:fill="2E74B5" w:themeFill="accent5" w:themeFillShade="BF"/>
            <w:noWrap/>
            <w:vAlign w:val="center"/>
            <w:hideMark/>
          </w:tcPr>
          <w:p w14:paraId="1E1D5B59" w14:textId="0858B1EA" w:rsidR="00D0289B" w:rsidRPr="00564886" w:rsidRDefault="00D0289B" w:rsidP="00D0289B">
            <w:pPr>
              <w:spacing w:after="0" w:line="240" w:lineRule="auto"/>
              <w:jc w:val="center"/>
              <w:rPr>
                <w:rFonts w:ascii="Futura Lt BT" w:eastAsia="Times New Roman" w:hAnsi="Futura Lt BT" w:cs="Arial"/>
                <w:b/>
                <w:bCs/>
                <w:color w:val="FFFFFF"/>
                <w:sz w:val="18"/>
                <w:szCs w:val="18"/>
                <w:lang w:eastAsia="hr-HR"/>
              </w:rPr>
            </w:pPr>
            <w:r w:rsidRPr="00564886">
              <w:rPr>
                <w:rFonts w:ascii="Futura Lt BT" w:eastAsia="Times New Roman" w:hAnsi="Futura Lt BT" w:cs="Arial"/>
                <w:b/>
                <w:bCs/>
                <w:color w:val="FFFFFF"/>
                <w:sz w:val="18"/>
                <w:szCs w:val="18"/>
                <w:lang w:eastAsia="hr-HR"/>
              </w:rPr>
              <w:t>2019./2020.</w:t>
            </w:r>
          </w:p>
          <w:p w14:paraId="5AC8D3BC" w14:textId="4DAE1874" w:rsidR="00D0289B" w:rsidRPr="00564886" w:rsidRDefault="00D0289B" w:rsidP="00D0289B">
            <w:pPr>
              <w:spacing w:after="0" w:line="240" w:lineRule="auto"/>
              <w:jc w:val="center"/>
              <w:rPr>
                <w:rFonts w:ascii="Futura Lt BT" w:eastAsia="Times New Roman" w:hAnsi="Futura Lt BT" w:cs="Arial"/>
                <w:b/>
                <w:bCs/>
                <w:color w:val="FFFFFF"/>
                <w:sz w:val="18"/>
                <w:szCs w:val="18"/>
                <w:lang w:eastAsia="hr-HR"/>
              </w:rPr>
            </w:pPr>
          </w:p>
        </w:tc>
        <w:tc>
          <w:tcPr>
            <w:tcW w:w="3537" w:type="dxa"/>
            <w:gridSpan w:val="3"/>
            <w:tcBorders>
              <w:top w:val="single" w:sz="4" w:space="0" w:color="auto"/>
              <w:left w:val="nil"/>
              <w:bottom w:val="single" w:sz="4" w:space="0" w:color="auto"/>
              <w:right w:val="single" w:sz="4" w:space="0" w:color="auto"/>
            </w:tcBorders>
            <w:shd w:val="clear" w:color="auto" w:fill="2E74B5" w:themeFill="accent5" w:themeFillShade="BF"/>
            <w:noWrap/>
            <w:vAlign w:val="center"/>
            <w:hideMark/>
          </w:tcPr>
          <w:p w14:paraId="7F69E06A" w14:textId="2AECE7B1" w:rsidR="00D0289B" w:rsidRPr="00564886" w:rsidRDefault="00D0289B" w:rsidP="00D0289B">
            <w:pPr>
              <w:spacing w:after="0" w:line="240" w:lineRule="auto"/>
              <w:jc w:val="center"/>
              <w:rPr>
                <w:rFonts w:ascii="Futura Lt BT" w:eastAsia="Times New Roman" w:hAnsi="Futura Lt BT" w:cs="Arial"/>
                <w:b/>
                <w:bCs/>
                <w:color w:val="FFFFFF"/>
                <w:sz w:val="18"/>
                <w:szCs w:val="18"/>
                <w:lang w:eastAsia="hr-HR"/>
              </w:rPr>
            </w:pPr>
            <w:r w:rsidRPr="00564886">
              <w:rPr>
                <w:rFonts w:ascii="Futura Lt BT" w:eastAsia="Times New Roman" w:hAnsi="Futura Lt BT" w:cs="Arial"/>
                <w:b/>
                <w:bCs/>
                <w:color w:val="FFFFFF"/>
                <w:sz w:val="18"/>
                <w:szCs w:val="18"/>
                <w:lang w:eastAsia="hr-HR"/>
              </w:rPr>
              <w:t>2023./2024.</w:t>
            </w:r>
          </w:p>
          <w:p w14:paraId="25A2D0D1" w14:textId="5D814B10" w:rsidR="00D0289B" w:rsidRPr="00564886" w:rsidRDefault="00D0289B" w:rsidP="00D0289B">
            <w:pPr>
              <w:spacing w:after="0" w:line="240" w:lineRule="auto"/>
              <w:jc w:val="center"/>
              <w:rPr>
                <w:rFonts w:ascii="Futura Lt BT" w:eastAsia="Times New Roman" w:hAnsi="Futura Lt BT" w:cs="Arial"/>
                <w:b/>
                <w:bCs/>
                <w:color w:val="FFFFFF"/>
                <w:sz w:val="18"/>
                <w:szCs w:val="18"/>
                <w:lang w:eastAsia="hr-HR"/>
              </w:rPr>
            </w:pPr>
          </w:p>
        </w:tc>
      </w:tr>
      <w:tr w:rsidR="00D0289B" w:rsidRPr="00D0289B" w14:paraId="0AE358D2" w14:textId="77777777" w:rsidTr="00564886">
        <w:trPr>
          <w:trHeight w:val="600"/>
        </w:trPr>
        <w:tc>
          <w:tcPr>
            <w:tcW w:w="1696" w:type="dxa"/>
            <w:tcBorders>
              <w:top w:val="nil"/>
              <w:left w:val="single" w:sz="4" w:space="0" w:color="auto"/>
              <w:bottom w:val="single" w:sz="4" w:space="0" w:color="auto"/>
              <w:right w:val="single" w:sz="4" w:space="0" w:color="auto"/>
            </w:tcBorders>
            <w:shd w:val="clear" w:color="auto" w:fill="2E74B5" w:themeFill="accent5" w:themeFillShade="BF"/>
            <w:vAlign w:val="center"/>
            <w:hideMark/>
          </w:tcPr>
          <w:p w14:paraId="76CF78F6" w14:textId="77777777" w:rsidR="00D0289B" w:rsidRPr="00564886" w:rsidRDefault="00D0289B" w:rsidP="00D0289B">
            <w:pPr>
              <w:spacing w:after="0" w:line="240" w:lineRule="auto"/>
              <w:rPr>
                <w:rFonts w:ascii="Futura Lt BT" w:eastAsia="Times New Roman" w:hAnsi="Futura Lt BT" w:cs="Arial"/>
                <w:i/>
                <w:iCs/>
                <w:color w:val="FFFFFF"/>
                <w:sz w:val="18"/>
                <w:szCs w:val="18"/>
                <w:lang w:eastAsia="hr-HR"/>
              </w:rPr>
            </w:pPr>
            <w:r w:rsidRPr="00564886">
              <w:rPr>
                <w:rFonts w:ascii="Futura Lt BT" w:eastAsia="Times New Roman" w:hAnsi="Futura Lt BT" w:cs="Arial"/>
                <w:color w:val="FFFFFF"/>
                <w:sz w:val="18"/>
                <w:szCs w:val="18"/>
                <w:lang w:eastAsia="hr-HR"/>
              </w:rPr>
              <w:t>Gradovi/općine</w:t>
            </w:r>
          </w:p>
        </w:tc>
        <w:tc>
          <w:tcPr>
            <w:tcW w:w="1418" w:type="dxa"/>
            <w:tcBorders>
              <w:top w:val="nil"/>
              <w:left w:val="nil"/>
              <w:bottom w:val="single" w:sz="4" w:space="0" w:color="auto"/>
              <w:right w:val="single" w:sz="4" w:space="0" w:color="auto"/>
            </w:tcBorders>
            <w:shd w:val="clear" w:color="auto" w:fill="2E74B5" w:themeFill="accent5" w:themeFillShade="BF"/>
            <w:vAlign w:val="center"/>
            <w:hideMark/>
          </w:tcPr>
          <w:p w14:paraId="10606EFB" w14:textId="77777777" w:rsidR="00D0289B" w:rsidRPr="00564886" w:rsidRDefault="00D0289B" w:rsidP="00D0289B">
            <w:pPr>
              <w:spacing w:after="0" w:line="240" w:lineRule="auto"/>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broj ustanova</w:t>
            </w:r>
          </w:p>
        </w:tc>
        <w:tc>
          <w:tcPr>
            <w:tcW w:w="1314" w:type="dxa"/>
            <w:tcBorders>
              <w:top w:val="nil"/>
              <w:left w:val="nil"/>
              <w:bottom w:val="single" w:sz="4" w:space="0" w:color="auto"/>
              <w:right w:val="single" w:sz="4" w:space="0" w:color="auto"/>
            </w:tcBorders>
            <w:shd w:val="clear" w:color="auto" w:fill="2E74B5" w:themeFill="accent5" w:themeFillShade="BF"/>
            <w:vAlign w:val="center"/>
            <w:hideMark/>
          </w:tcPr>
          <w:p w14:paraId="5E8E3F2A" w14:textId="77777777" w:rsidR="00D0289B" w:rsidRPr="00564886" w:rsidRDefault="00D0289B" w:rsidP="00D0289B">
            <w:pPr>
              <w:spacing w:after="0" w:line="240" w:lineRule="auto"/>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djeca ukupno</w:t>
            </w:r>
          </w:p>
        </w:tc>
        <w:tc>
          <w:tcPr>
            <w:tcW w:w="1237" w:type="dxa"/>
            <w:tcBorders>
              <w:top w:val="nil"/>
              <w:left w:val="nil"/>
              <w:bottom w:val="single" w:sz="4" w:space="0" w:color="auto"/>
              <w:right w:val="single" w:sz="4" w:space="0" w:color="auto"/>
            </w:tcBorders>
            <w:shd w:val="clear" w:color="auto" w:fill="2E74B5" w:themeFill="accent5" w:themeFillShade="BF"/>
            <w:vAlign w:val="center"/>
            <w:hideMark/>
          </w:tcPr>
          <w:p w14:paraId="121A2001" w14:textId="77777777" w:rsidR="00D0289B" w:rsidRPr="00564886" w:rsidRDefault="00D0289B" w:rsidP="00D0289B">
            <w:pPr>
              <w:spacing w:after="0" w:line="240" w:lineRule="auto"/>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zaposleni ukupno</w:t>
            </w:r>
          </w:p>
        </w:tc>
        <w:tc>
          <w:tcPr>
            <w:tcW w:w="1246" w:type="dxa"/>
            <w:tcBorders>
              <w:top w:val="nil"/>
              <w:left w:val="nil"/>
              <w:bottom w:val="single" w:sz="4" w:space="0" w:color="auto"/>
              <w:right w:val="single" w:sz="4" w:space="0" w:color="auto"/>
            </w:tcBorders>
            <w:shd w:val="clear" w:color="auto" w:fill="2E74B5" w:themeFill="accent5" w:themeFillShade="BF"/>
            <w:vAlign w:val="center"/>
            <w:hideMark/>
          </w:tcPr>
          <w:p w14:paraId="0F4A6F81" w14:textId="77777777" w:rsidR="00D0289B" w:rsidRPr="00564886" w:rsidRDefault="00D0289B" w:rsidP="00D0289B">
            <w:pPr>
              <w:spacing w:after="0" w:line="240" w:lineRule="auto"/>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broj ustanova</w:t>
            </w:r>
          </w:p>
        </w:tc>
        <w:tc>
          <w:tcPr>
            <w:tcW w:w="991" w:type="dxa"/>
            <w:tcBorders>
              <w:top w:val="nil"/>
              <w:left w:val="nil"/>
              <w:bottom w:val="single" w:sz="4" w:space="0" w:color="auto"/>
              <w:right w:val="single" w:sz="4" w:space="0" w:color="auto"/>
            </w:tcBorders>
            <w:shd w:val="clear" w:color="auto" w:fill="2E74B5" w:themeFill="accent5" w:themeFillShade="BF"/>
            <w:vAlign w:val="center"/>
            <w:hideMark/>
          </w:tcPr>
          <w:p w14:paraId="35A450A0" w14:textId="77777777" w:rsidR="00D0289B" w:rsidRPr="00564886" w:rsidRDefault="00D0289B" w:rsidP="00D0289B">
            <w:pPr>
              <w:spacing w:after="0" w:line="240" w:lineRule="auto"/>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djeca ukupno</w:t>
            </w:r>
          </w:p>
        </w:tc>
        <w:tc>
          <w:tcPr>
            <w:tcW w:w="1300" w:type="dxa"/>
            <w:tcBorders>
              <w:top w:val="nil"/>
              <w:left w:val="nil"/>
              <w:bottom w:val="single" w:sz="4" w:space="0" w:color="auto"/>
              <w:right w:val="single" w:sz="4" w:space="0" w:color="auto"/>
            </w:tcBorders>
            <w:shd w:val="clear" w:color="auto" w:fill="2E74B5" w:themeFill="accent5" w:themeFillShade="BF"/>
            <w:vAlign w:val="center"/>
            <w:hideMark/>
          </w:tcPr>
          <w:p w14:paraId="7BB5DCC5" w14:textId="77777777" w:rsidR="00D0289B" w:rsidRPr="00564886" w:rsidRDefault="00D0289B" w:rsidP="00D0289B">
            <w:pPr>
              <w:spacing w:after="0" w:line="240" w:lineRule="auto"/>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zaposleni ukupno</w:t>
            </w:r>
          </w:p>
        </w:tc>
      </w:tr>
      <w:tr w:rsidR="00D0289B" w:rsidRPr="00D0289B" w14:paraId="7E9234A2" w14:textId="77777777" w:rsidTr="00564886">
        <w:trPr>
          <w:trHeight w:val="300"/>
        </w:trPr>
        <w:tc>
          <w:tcPr>
            <w:tcW w:w="1696"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4ED32F74" w14:textId="77777777" w:rsidR="00D0289B" w:rsidRPr="00564886" w:rsidRDefault="00D0289B" w:rsidP="00D0289B">
            <w:pPr>
              <w:spacing w:after="0" w:line="240" w:lineRule="auto"/>
              <w:rPr>
                <w:rFonts w:ascii="Futura Lt BT" w:eastAsia="Times New Roman" w:hAnsi="Futura Lt BT" w:cs="Arial"/>
                <w:color w:val="000000"/>
                <w:sz w:val="18"/>
                <w:szCs w:val="18"/>
                <w:lang w:eastAsia="hr-HR"/>
              </w:rPr>
            </w:pPr>
            <w:proofErr w:type="spellStart"/>
            <w:r w:rsidRPr="00564886">
              <w:rPr>
                <w:rFonts w:ascii="Futura Lt BT" w:eastAsia="Times New Roman" w:hAnsi="Futura Lt BT" w:cs="Arial"/>
                <w:color w:val="000000"/>
                <w:sz w:val="18"/>
                <w:szCs w:val="18"/>
                <w:lang w:eastAsia="hr-HR"/>
              </w:rPr>
              <w:t>Barilović</w:t>
            </w:r>
            <w:proofErr w:type="spellEnd"/>
          </w:p>
        </w:tc>
        <w:tc>
          <w:tcPr>
            <w:tcW w:w="1418" w:type="dxa"/>
            <w:tcBorders>
              <w:top w:val="nil"/>
              <w:left w:val="nil"/>
              <w:bottom w:val="single" w:sz="4" w:space="0" w:color="auto"/>
              <w:right w:val="single" w:sz="4" w:space="0" w:color="auto"/>
            </w:tcBorders>
            <w:shd w:val="clear" w:color="auto" w:fill="D9E2F3" w:themeFill="accent1" w:themeFillTint="33"/>
            <w:noWrap/>
            <w:vAlign w:val="center"/>
            <w:hideMark/>
          </w:tcPr>
          <w:p w14:paraId="16D053B4"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314" w:type="dxa"/>
            <w:tcBorders>
              <w:top w:val="nil"/>
              <w:left w:val="nil"/>
              <w:bottom w:val="single" w:sz="4" w:space="0" w:color="auto"/>
              <w:right w:val="single" w:sz="4" w:space="0" w:color="auto"/>
            </w:tcBorders>
            <w:shd w:val="clear" w:color="auto" w:fill="D9E2F3" w:themeFill="accent1" w:themeFillTint="33"/>
            <w:noWrap/>
            <w:vAlign w:val="center"/>
            <w:hideMark/>
          </w:tcPr>
          <w:p w14:paraId="5127DCB5"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237" w:type="dxa"/>
            <w:tcBorders>
              <w:top w:val="nil"/>
              <w:left w:val="nil"/>
              <w:bottom w:val="single" w:sz="4" w:space="0" w:color="auto"/>
              <w:right w:val="single" w:sz="4" w:space="0" w:color="auto"/>
            </w:tcBorders>
            <w:shd w:val="clear" w:color="auto" w:fill="D9E2F3" w:themeFill="accent1" w:themeFillTint="33"/>
            <w:noWrap/>
            <w:vAlign w:val="center"/>
            <w:hideMark/>
          </w:tcPr>
          <w:p w14:paraId="014AEE10"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246" w:type="dxa"/>
            <w:tcBorders>
              <w:top w:val="nil"/>
              <w:left w:val="nil"/>
              <w:bottom w:val="single" w:sz="4" w:space="0" w:color="auto"/>
              <w:right w:val="single" w:sz="4" w:space="0" w:color="auto"/>
            </w:tcBorders>
            <w:shd w:val="clear" w:color="auto" w:fill="D9E2F3" w:themeFill="accent1" w:themeFillTint="33"/>
            <w:noWrap/>
            <w:vAlign w:val="center"/>
            <w:hideMark/>
          </w:tcPr>
          <w:p w14:paraId="329B9B47"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991" w:type="dxa"/>
            <w:tcBorders>
              <w:top w:val="nil"/>
              <w:left w:val="nil"/>
              <w:bottom w:val="single" w:sz="4" w:space="0" w:color="auto"/>
              <w:right w:val="single" w:sz="4" w:space="0" w:color="auto"/>
            </w:tcBorders>
            <w:shd w:val="clear" w:color="auto" w:fill="D9E2F3" w:themeFill="accent1" w:themeFillTint="33"/>
            <w:noWrap/>
            <w:vAlign w:val="center"/>
            <w:hideMark/>
          </w:tcPr>
          <w:p w14:paraId="16A0C6DE"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68</w:t>
            </w:r>
          </w:p>
        </w:tc>
        <w:tc>
          <w:tcPr>
            <w:tcW w:w="1300" w:type="dxa"/>
            <w:tcBorders>
              <w:top w:val="nil"/>
              <w:left w:val="nil"/>
              <w:bottom w:val="single" w:sz="4" w:space="0" w:color="auto"/>
              <w:right w:val="single" w:sz="4" w:space="0" w:color="auto"/>
            </w:tcBorders>
            <w:shd w:val="clear" w:color="auto" w:fill="D9E2F3" w:themeFill="accent1" w:themeFillTint="33"/>
            <w:noWrap/>
            <w:vAlign w:val="center"/>
            <w:hideMark/>
          </w:tcPr>
          <w:p w14:paraId="30F9E9FC"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8</w:t>
            </w:r>
          </w:p>
        </w:tc>
      </w:tr>
      <w:tr w:rsidR="00D0289B" w:rsidRPr="00D0289B" w14:paraId="437D7504" w14:textId="77777777" w:rsidTr="00564886">
        <w:trPr>
          <w:trHeight w:val="300"/>
        </w:trPr>
        <w:tc>
          <w:tcPr>
            <w:tcW w:w="1696" w:type="dxa"/>
            <w:tcBorders>
              <w:top w:val="nil"/>
              <w:left w:val="single" w:sz="4" w:space="0" w:color="auto"/>
              <w:bottom w:val="single" w:sz="4" w:space="0" w:color="auto"/>
              <w:right w:val="single" w:sz="4" w:space="0" w:color="auto"/>
            </w:tcBorders>
            <w:noWrap/>
            <w:vAlign w:val="center"/>
            <w:hideMark/>
          </w:tcPr>
          <w:p w14:paraId="49FA295E" w14:textId="77777777" w:rsidR="00D0289B" w:rsidRPr="00564886" w:rsidRDefault="00D0289B" w:rsidP="00D0289B">
            <w:pPr>
              <w:spacing w:after="0" w:line="240" w:lineRule="auto"/>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Bosiljevo</w:t>
            </w:r>
          </w:p>
        </w:tc>
        <w:tc>
          <w:tcPr>
            <w:tcW w:w="1418" w:type="dxa"/>
            <w:tcBorders>
              <w:top w:val="nil"/>
              <w:left w:val="nil"/>
              <w:bottom w:val="single" w:sz="4" w:space="0" w:color="auto"/>
              <w:right w:val="single" w:sz="4" w:space="0" w:color="auto"/>
            </w:tcBorders>
            <w:noWrap/>
            <w:vAlign w:val="center"/>
            <w:hideMark/>
          </w:tcPr>
          <w:p w14:paraId="1D11DCC8"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314" w:type="dxa"/>
            <w:tcBorders>
              <w:top w:val="nil"/>
              <w:left w:val="nil"/>
              <w:bottom w:val="single" w:sz="4" w:space="0" w:color="auto"/>
              <w:right w:val="single" w:sz="4" w:space="0" w:color="auto"/>
            </w:tcBorders>
            <w:noWrap/>
            <w:vAlign w:val="center"/>
            <w:hideMark/>
          </w:tcPr>
          <w:p w14:paraId="514FB222"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237" w:type="dxa"/>
            <w:tcBorders>
              <w:top w:val="nil"/>
              <w:left w:val="nil"/>
              <w:bottom w:val="single" w:sz="4" w:space="0" w:color="auto"/>
              <w:right w:val="single" w:sz="4" w:space="0" w:color="auto"/>
            </w:tcBorders>
            <w:noWrap/>
            <w:vAlign w:val="center"/>
            <w:hideMark/>
          </w:tcPr>
          <w:p w14:paraId="79719525"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246" w:type="dxa"/>
            <w:tcBorders>
              <w:top w:val="nil"/>
              <w:left w:val="nil"/>
              <w:bottom w:val="single" w:sz="4" w:space="0" w:color="auto"/>
              <w:right w:val="single" w:sz="4" w:space="0" w:color="auto"/>
            </w:tcBorders>
            <w:noWrap/>
            <w:vAlign w:val="center"/>
            <w:hideMark/>
          </w:tcPr>
          <w:p w14:paraId="1573A1A2"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991" w:type="dxa"/>
            <w:tcBorders>
              <w:top w:val="nil"/>
              <w:left w:val="nil"/>
              <w:bottom w:val="single" w:sz="4" w:space="0" w:color="auto"/>
              <w:right w:val="single" w:sz="4" w:space="0" w:color="auto"/>
            </w:tcBorders>
            <w:noWrap/>
            <w:vAlign w:val="center"/>
            <w:hideMark/>
          </w:tcPr>
          <w:p w14:paraId="100C7AA1"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300" w:type="dxa"/>
            <w:tcBorders>
              <w:top w:val="nil"/>
              <w:left w:val="nil"/>
              <w:bottom w:val="single" w:sz="4" w:space="0" w:color="auto"/>
              <w:right w:val="single" w:sz="4" w:space="0" w:color="auto"/>
            </w:tcBorders>
            <w:noWrap/>
            <w:vAlign w:val="center"/>
            <w:hideMark/>
          </w:tcPr>
          <w:p w14:paraId="49C91D7F"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r>
      <w:tr w:rsidR="00D0289B" w:rsidRPr="00D0289B" w14:paraId="69B8448F" w14:textId="77777777" w:rsidTr="00564886">
        <w:trPr>
          <w:trHeight w:val="300"/>
        </w:trPr>
        <w:tc>
          <w:tcPr>
            <w:tcW w:w="1696"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3EFEF92A" w14:textId="77777777" w:rsidR="00D0289B" w:rsidRPr="00564886" w:rsidRDefault="00D0289B" w:rsidP="00D0289B">
            <w:pPr>
              <w:spacing w:after="0" w:line="240" w:lineRule="auto"/>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Cetingrad</w:t>
            </w:r>
          </w:p>
        </w:tc>
        <w:tc>
          <w:tcPr>
            <w:tcW w:w="1418" w:type="dxa"/>
            <w:tcBorders>
              <w:top w:val="nil"/>
              <w:left w:val="nil"/>
              <w:bottom w:val="single" w:sz="4" w:space="0" w:color="auto"/>
              <w:right w:val="single" w:sz="4" w:space="0" w:color="auto"/>
            </w:tcBorders>
            <w:shd w:val="clear" w:color="auto" w:fill="D9E2F3" w:themeFill="accent1" w:themeFillTint="33"/>
            <w:vAlign w:val="center"/>
            <w:hideMark/>
          </w:tcPr>
          <w:p w14:paraId="56A98A83"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1314" w:type="dxa"/>
            <w:tcBorders>
              <w:top w:val="nil"/>
              <w:left w:val="nil"/>
              <w:bottom w:val="single" w:sz="4" w:space="0" w:color="auto"/>
              <w:right w:val="single" w:sz="4" w:space="0" w:color="auto"/>
            </w:tcBorders>
            <w:shd w:val="clear" w:color="auto" w:fill="D9E2F3" w:themeFill="accent1" w:themeFillTint="33"/>
            <w:vAlign w:val="center"/>
            <w:hideMark/>
          </w:tcPr>
          <w:p w14:paraId="41339DA7"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9</w:t>
            </w:r>
          </w:p>
        </w:tc>
        <w:tc>
          <w:tcPr>
            <w:tcW w:w="1237" w:type="dxa"/>
            <w:tcBorders>
              <w:top w:val="nil"/>
              <w:left w:val="nil"/>
              <w:bottom w:val="single" w:sz="4" w:space="0" w:color="auto"/>
              <w:right w:val="single" w:sz="4" w:space="0" w:color="auto"/>
            </w:tcBorders>
            <w:shd w:val="clear" w:color="auto" w:fill="D9E2F3" w:themeFill="accent1" w:themeFillTint="33"/>
            <w:vAlign w:val="center"/>
            <w:hideMark/>
          </w:tcPr>
          <w:p w14:paraId="7433F63E"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1246" w:type="dxa"/>
            <w:tcBorders>
              <w:top w:val="nil"/>
              <w:left w:val="nil"/>
              <w:bottom w:val="single" w:sz="4" w:space="0" w:color="auto"/>
              <w:right w:val="single" w:sz="4" w:space="0" w:color="auto"/>
            </w:tcBorders>
            <w:shd w:val="clear" w:color="auto" w:fill="D9E2F3" w:themeFill="accent1" w:themeFillTint="33"/>
            <w:noWrap/>
            <w:vAlign w:val="center"/>
            <w:hideMark/>
          </w:tcPr>
          <w:p w14:paraId="087A9BEB"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991" w:type="dxa"/>
            <w:tcBorders>
              <w:top w:val="nil"/>
              <w:left w:val="nil"/>
              <w:bottom w:val="single" w:sz="4" w:space="0" w:color="auto"/>
              <w:right w:val="single" w:sz="4" w:space="0" w:color="auto"/>
            </w:tcBorders>
            <w:shd w:val="clear" w:color="auto" w:fill="D9E2F3" w:themeFill="accent1" w:themeFillTint="33"/>
            <w:noWrap/>
            <w:vAlign w:val="center"/>
            <w:hideMark/>
          </w:tcPr>
          <w:p w14:paraId="62BC2F5B"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18</w:t>
            </w:r>
          </w:p>
        </w:tc>
        <w:tc>
          <w:tcPr>
            <w:tcW w:w="1300" w:type="dxa"/>
            <w:tcBorders>
              <w:top w:val="nil"/>
              <w:left w:val="nil"/>
              <w:bottom w:val="single" w:sz="4" w:space="0" w:color="auto"/>
              <w:right w:val="single" w:sz="4" w:space="0" w:color="auto"/>
            </w:tcBorders>
            <w:shd w:val="clear" w:color="auto" w:fill="D9E2F3" w:themeFill="accent1" w:themeFillTint="33"/>
            <w:noWrap/>
            <w:vAlign w:val="center"/>
            <w:hideMark/>
          </w:tcPr>
          <w:p w14:paraId="68719D9B"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4</w:t>
            </w:r>
          </w:p>
        </w:tc>
      </w:tr>
      <w:tr w:rsidR="00D0289B" w:rsidRPr="00D0289B" w14:paraId="0E8352FC" w14:textId="77777777" w:rsidTr="00564886">
        <w:trPr>
          <w:trHeight w:val="300"/>
        </w:trPr>
        <w:tc>
          <w:tcPr>
            <w:tcW w:w="1696" w:type="dxa"/>
            <w:tcBorders>
              <w:top w:val="nil"/>
              <w:left w:val="single" w:sz="4" w:space="0" w:color="auto"/>
              <w:bottom w:val="single" w:sz="4" w:space="0" w:color="auto"/>
              <w:right w:val="single" w:sz="4" w:space="0" w:color="auto"/>
            </w:tcBorders>
            <w:noWrap/>
            <w:vAlign w:val="center"/>
            <w:hideMark/>
          </w:tcPr>
          <w:p w14:paraId="5D2B0873" w14:textId="77777777" w:rsidR="00D0289B" w:rsidRPr="00564886" w:rsidRDefault="00D0289B" w:rsidP="00D0289B">
            <w:pPr>
              <w:spacing w:after="0" w:line="240" w:lineRule="auto"/>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Draganić</w:t>
            </w:r>
          </w:p>
        </w:tc>
        <w:tc>
          <w:tcPr>
            <w:tcW w:w="1418" w:type="dxa"/>
            <w:tcBorders>
              <w:top w:val="nil"/>
              <w:left w:val="nil"/>
              <w:bottom w:val="single" w:sz="4" w:space="0" w:color="auto"/>
              <w:right w:val="single" w:sz="4" w:space="0" w:color="auto"/>
            </w:tcBorders>
            <w:noWrap/>
            <w:vAlign w:val="center"/>
            <w:hideMark/>
          </w:tcPr>
          <w:p w14:paraId="56F01033"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314" w:type="dxa"/>
            <w:tcBorders>
              <w:top w:val="nil"/>
              <w:left w:val="nil"/>
              <w:bottom w:val="single" w:sz="4" w:space="0" w:color="auto"/>
              <w:right w:val="single" w:sz="4" w:space="0" w:color="auto"/>
            </w:tcBorders>
            <w:noWrap/>
            <w:vAlign w:val="center"/>
            <w:hideMark/>
          </w:tcPr>
          <w:p w14:paraId="52AA47FF"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237" w:type="dxa"/>
            <w:tcBorders>
              <w:top w:val="nil"/>
              <w:left w:val="nil"/>
              <w:bottom w:val="single" w:sz="4" w:space="0" w:color="auto"/>
              <w:right w:val="single" w:sz="4" w:space="0" w:color="auto"/>
            </w:tcBorders>
            <w:noWrap/>
            <w:vAlign w:val="center"/>
            <w:hideMark/>
          </w:tcPr>
          <w:p w14:paraId="6998E8D0"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246" w:type="dxa"/>
            <w:tcBorders>
              <w:top w:val="nil"/>
              <w:left w:val="nil"/>
              <w:bottom w:val="single" w:sz="4" w:space="0" w:color="auto"/>
              <w:right w:val="single" w:sz="4" w:space="0" w:color="auto"/>
            </w:tcBorders>
            <w:noWrap/>
            <w:vAlign w:val="center"/>
            <w:hideMark/>
          </w:tcPr>
          <w:p w14:paraId="2A2851F9"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991" w:type="dxa"/>
            <w:tcBorders>
              <w:top w:val="nil"/>
              <w:left w:val="nil"/>
              <w:bottom w:val="single" w:sz="4" w:space="0" w:color="auto"/>
              <w:right w:val="single" w:sz="4" w:space="0" w:color="auto"/>
            </w:tcBorders>
            <w:noWrap/>
            <w:vAlign w:val="center"/>
            <w:hideMark/>
          </w:tcPr>
          <w:p w14:paraId="67DD9233"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300" w:type="dxa"/>
            <w:tcBorders>
              <w:top w:val="nil"/>
              <w:left w:val="nil"/>
              <w:bottom w:val="single" w:sz="4" w:space="0" w:color="auto"/>
              <w:right w:val="single" w:sz="4" w:space="0" w:color="auto"/>
            </w:tcBorders>
            <w:noWrap/>
            <w:vAlign w:val="center"/>
            <w:hideMark/>
          </w:tcPr>
          <w:p w14:paraId="3A3E9913"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r>
      <w:tr w:rsidR="00D0289B" w:rsidRPr="00D0289B" w14:paraId="0FBEBAC6" w14:textId="77777777" w:rsidTr="00564886">
        <w:trPr>
          <w:trHeight w:val="300"/>
        </w:trPr>
        <w:tc>
          <w:tcPr>
            <w:tcW w:w="1696"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5F13424B" w14:textId="77777777" w:rsidR="00D0289B" w:rsidRPr="00564886" w:rsidRDefault="00D0289B" w:rsidP="00D0289B">
            <w:pPr>
              <w:spacing w:after="0" w:line="240" w:lineRule="auto"/>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Duga Resa</w:t>
            </w:r>
          </w:p>
        </w:tc>
        <w:tc>
          <w:tcPr>
            <w:tcW w:w="1418" w:type="dxa"/>
            <w:tcBorders>
              <w:top w:val="nil"/>
              <w:left w:val="nil"/>
              <w:bottom w:val="single" w:sz="4" w:space="0" w:color="auto"/>
              <w:right w:val="single" w:sz="4" w:space="0" w:color="auto"/>
            </w:tcBorders>
            <w:shd w:val="clear" w:color="auto" w:fill="D9E2F3" w:themeFill="accent1" w:themeFillTint="33"/>
            <w:vAlign w:val="center"/>
            <w:hideMark/>
          </w:tcPr>
          <w:p w14:paraId="00E332A8"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3</w:t>
            </w:r>
          </w:p>
        </w:tc>
        <w:tc>
          <w:tcPr>
            <w:tcW w:w="1314" w:type="dxa"/>
            <w:tcBorders>
              <w:top w:val="nil"/>
              <w:left w:val="nil"/>
              <w:bottom w:val="single" w:sz="4" w:space="0" w:color="auto"/>
              <w:right w:val="single" w:sz="4" w:space="0" w:color="auto"/>
            </w:tcBorders>
            <w:shd w:val="clear" w:color="auto" w:fill="D9E2F3" w:themeFill="accent1" w:themeFillTint="33"/>
            <w:vAlign w:val="center"/>
            <w:hideMark/>
          </w:tcPr>
          <w:p w14:paraId="271B10BA"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412</w:t>
            </w:r>
          </w:p>
        </w:tc>
        <w:tc>
          <w:tcPr>
            <w:tcW w:w="1237" w:type="dxa"/>
            <w:tcBorders>
              <w:top w:val="nil"/>
              <w:left w:val="nil"/>
              <w:bottom w:val="single" w:sz="4" w:space="0" w:color="auto"/>
              <w:right w:val="single" w:sz="4" w:space="0" w:color="auto"/>
            </w:tcBorders>
            <w:shd w:val="clear" w:color="auto" w:fill="D9E2F3" w:themeFill="accent1" w:themeFillTint="33"/>
            <w:vAlign w:val="center"/>
            <w:hideMark/>
          </w:tcPr>
          <w:p w14:paraId="545D842A"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51</w:t>
            </w:r>
          </w:p>
        </w:tc>
        <w:tc>
          <w:tcPr>
            <w:tcW w:w="1246" w:type="dxa"/>
            <w:tcBorders>
              <w:top w:val="nil"/>
              <w:left w:val="nil"/>
              <w:bottom w:val="single" w:sz="4" w:space="0" w:color="auto"/>
              <w:right w:val="single" w:sz="4" w:space="0" w:color="auto"/>
            </w:tcBorders>
            <w:shd w:val="clear" w:color="auto" w:fill="D9E2F3" w:themeFill="accent1" w:themeFillTint="33"/>
            <w:noWrap/>
            <w:vAlign w:val="center"/>
            <w:hideMark/>
          </w:tcPr>
          <w:p w14:paraId="22A4275F"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3</w:t>
            </w:r>
          </w:p>
        </w:tc>
        <w:tc>
          <w:tcPr>
            <w:tcW w:w="991" w:type="dxa"/>
            <w:tcBorders>
              <w:top w:val="nil"/>
              <w:left w:val="nil"/>
              <w:bottom w:val="single" w:sz="4" w:space="0" w:color="auto"/>
              <w:right w:val="single" w:sz="4" w:space="0" w:color="auto"/>
            </w:tcBorders>
            <w:shd w:val="clear" w:color="auto" w:fill="D9E2F3" w:themeFill="accent1" w:themeFillTint="33"/>
            <w:noWrap/>
            <w:vAlign w:val="center"/>
            <w:hideMark/>
          </w:tcPr>
          <w:p w14:paraId="0E873D15"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380</w:t>
            </w:r>
          </w:p>
        </w:tc>
        <w:tc>
          <w:tcPr>
            <w:tcW w:w="1300" w:type="dxa"/>
            <w:tcBorders>
              <w:top w:val="nil"/>
              <w:left w:val="nil"/>
              <w:bottom w:val="single" w:sz="4" w:space="0" w:color="auto"/>
              <w:right w:val="single" w:sz="4" w:space="0" w:color="auto"/>
            </w:tcBorders>
            <w:shd w:val="clear" w:color="auto" w:fill="D9E2F3" w:themeFill="accent1" w:themeFillTint="33"/>
            <w:noWrap/>
            <w:vAlign w:val="center"/>
            <w:hideMark/>
          </w:tcPr>
          <w:p w14:paraId="753F12BC"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52</w:t>
            </w:r>
          </w:p>
        </w:tc>
      </w:tr>
      <w:tr w:rsidR="00D0289B" w:rsidRPr="00D0289B" w14:paraId="1E26B567" w14:textId="77777777" w:rsidTr="00564886">
        <w:trPr>
          <w:trHeight w:val="300"/>
        </w:trPr>
        <w:tc>
          <w:tcPr>
            <w:tcW w:w="1696" w:type="dxa"/>
            <w:tcBorders>
              <w:top w:val="nil"/>
              <w:left w:val="single" w:sz="4" w:space="0" w:color="auto"/>
              <w:bottom w:val="single" w:sz="4" w:space="0" w:color="auto"/>
              <w:right w:val="single" w:sz="4" w:space="0" w:color="auto"/>
            </w:tcBorders>
            <w:noWrap/>
            <w:vAlign w:val="center"/>
            <w:hideMark/>
          </w:tcPr>
          <w:p w14:paraId="230FF6CD" w14:textId="77777777" w:rsidR="00D0289B" w:rsidRPr="00564886" w:rsidRDefault="00D0289B" w:rsidP="00D0289B">
            <w:pPr>
              <w:spacing w:after="0" w:line="240" w:lineRule="auto"/>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Generalski Stol</w:t>
            </w:r>
          </w:p>
        </w:tc>
        <w:tc>
          <w:tcPr>
            <w:tcW w:w="1418" w:type="dxa"/>
            <w:tcBorders>
              <w:top w:val="nil"/>
              <w:left w:val="nil"/>
              <w:bottom w:val="single" w:sz="4" w:space="0" w:color="auto"/>
              <w:right w:val="single" w:sz="4" w:space="0" w:color="auto"/>
            </w:tcBorders>
            <w:vAlign w:val="center"/>
            <w:hideMark/>
          </w:tcPr>
          <w:p w14:paraId="367BEB24"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1314" w:type="dxa"/>
            <w:tcBorders>
              <w:top w:val="nil"/>
              <w:left w:val="nil"/>
              <w:bottom w:val="single" w:sz="4" w:space="0" w:color="auto"/>
              <w:right w:val="single" w:sz="4" w:space="0" w:color="auto"/>
            </w:tcBorders>
            <w:vAlign w:val="center"/>
            <w:hideMark/>
          </w:tcPr>
          <w:p w14:paraId="4AF8A7A8"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40</w:t>
            </w:r>
          </w:p>
        </w:tc>
        <w:tc>
          <w:tcPr>
            <w:tcW w:w="1237" w:type="dxa"/>
            <w:tcBorders>
              <w:top w:val="nil"/>
              <w:left w:val="nil"/>
              <w:bottom w:val="single" w:sz="4" w:space="0" w:color="auto"/>
              <w:right w:val="single" w:sz="4" w:space="0" w:color="auto"/>
            </w:tcBorders>
            <w:vAlign w:val="center"/>
            <w:hideMark/>
          </w:tcPr>
          <w:p w14:paraId="4044C13B"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6</w:t>
            </w:r>
          </w:p>
        </w:tc>
        <w:tc>
          <w:tcPr>
            <w:tcW w:w="1246" w:type="dxa"/>
            <w:tcBorders>
              <w:top w:val="nil"/>
              <w:left w:val="nil"/>
              <w:bottom w:val="single" w:sz="4" w:space="0" w:color="auto"/>
              <w:right w:val="single" w:sz="4" w:space="0" w:color="auto"/>
            </w:tcBorders>
            <w:noWrap/>
            <w:vAlign w:val="center"/>
            <w:hideMark/>
          </w:tcPr>
          <w:p w14:paraId="28B5CF2C"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991" w:type="dxa"/>
            <w:tcBorders>
              <w:top w:val="nil"/>
              <w:left w:val="nil"/>
              <w:bottom w:val="single" w:sz="4" w:space="0" w:color="auto"/>
              <w:right w:val="single" w:sz="4" w:space="0" w:color="auto"/>
            </w:tcBorders>
            <w:noWrap/>
            <w:vAlign w:val="center"/>
            <w:hideMark/>
          </w:tcPr>
          <w:p w14:paraId="61D9A38C"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41</w:t>
            </w:r>
          </w:p>
        </w:tc>
        <w:tc>
          <w:tcPr>
            <w:tcW w:w="1300" w:type="dxa"/>
            <w:tcBorders>
              <w:top w:val="nil"/>
              <w:left w:val="nil"/>
              <w:bottom w:val="single" w:sz="4" w:space="0" w:color="auto"/>
              <w:right w:val="single" w:sz="4" w:space="0" w:color="auto"/>
            </w:tcBorders>
            <w:noWrap/>
            <w:vAlign w:val="center"/>
            <w:hideMark/>
          </w:tcPr>
          <w:p w14:paraId="75642685"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6</w:t>
            </w:r>
          </w:p>
        </w:tc>
      </w:tr>
      <w:tr w:rsidR="00D0289B" w:rsidRPr="00D0289B" w14:paraId="34DC1CA5" w14:textId="77777777" w:rsidTr="00564886">
        <w:trPr>
          <w:trHeight w:val="300"/>
        </w:trPr>
        <w:tc>
          <w:tcPr>
            <w:tcW w:w="1696"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4E09F846" w14:textId="77777777" w:rsidR="00D0289B" w:rsidRPr="00564886" w:rsidRDefault="00D0289B" w:rsidP="00D0289B">
            <w:pPr>
              <w:spacing w:after="0" w:line="240" w:lineRule="auto"/>
              <w:rPr>
                <w:rFonts w:ascii="Futura Lt BT" w:eastAsia="Times New Roman" w:hAnsi="Futura Lt BT" w:cs="Arial"/>
                <w:color w:val="000000"/>
                <w:sz w:val="18"/>
                <w:szCs w:val="18"/>
                <w:lang w:eastAsia="hr-HR"/>
              </w:rPr>
            </w:pPr>
            <w:proofErr w:type="spellStart"/>
            <w:r w:rsidRPr="00564886">
              <w:rPr>
                <w:rFonts w:ascii="Futura Lt BT" w:eastAsia="Times New Roman" w:hAnsi="Futura Lt BT" w:cs="Arial"/>
                <w:color w:val="000000"/>
                <w:sz w:val="18"/>
                <w:szCs w:val="18"/>
                <w:lang w:eastAsia="hr-HR"/>
              </w:rPr>
              <w:t>Josipdol</w:t>
            </w:r>
            <w:proofErr w:type="spellEnd"/>
          </w:p>
        </w:tc>
        <w:tc>
          <w:tcPr>
            <w:tcW w:w="1418" w:type="dxa"/>
            <w:tcBorders>
              <w:top w:val="nil"/>
              <w:left w:val="nil"/>
              <w:bottom w:val="single" w:sz="4" w:space="0" w:color="auto"/>
              <w:right w:val="single" w:sz="4" w:space="0" w:color="auto"/>
            </w:tcBorders>
            <w:shd w:val="clear" w:color="auto" w:fill="D9E2F3" w:themeFill="accent1" w:themeFillTint="33"/>
            <w:vAlign w:val="center"/>
            <w:hideMark/>
          </w:tcPr>
          <w:p w14:paraId="6F8676AF"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1314" w:type="dxa"/>
            <w:tcBorders>
              <w:top w:val="nil"/>
              <w:left w:val="nil"/>
              <w:bottom w:val="single" w:sz="4" w:space="0" w:color="auto"/>
              <w:right w:val="single" w:sz="4" w:space="0" w:color="auto"/>
            </w:tcBorders>
            <w:shd w:val="clear" w:color="auto" w:fill="D9E2F3" w:themeFill="accent1" w:themeFillTint="33"/>
            <w:vAlign w:val="center"/>
            <w:hideMark/>
          </w:tcPr>
          <w:p w14:paraId="14840EF0"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110</w:t>
            </w:r>
          </w:p>
        </w:tc>
        <w:tc>
          <w:tcPr>
            <w:tcW w:w="1237" w:type="dxa"/>
            <w:tcBorders>
              <w:top w:val="nil"/>
              <w:left w:val="nil"/>
              <w:bottom w:val="single" w:sz="4" w:space="0" w:color="auto"/>
              <w:right w:val="single" w:sz="4" w:space="0" w:color="auto"/>
            </w:tcBorders>
            <w:shd w:val="clear" w:color="auto" w:fill="D9E2F3" w:themeFill="accent1" w:themeFillTint="33"/>
            <w:vAlign w:val="center"/>
            <w:hideMark/>
          </w:tcPr>
          <w:p w14:paraId="293DCE4D"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14</w:t>
            </w:r>
          </w:p>
        </w:tc>
        <w:tc>
          <w:tcPr>
            <w:tcW w:w="1246" w:type="dxa"/>
            <w:tcBorders>
              <w:top w:val="nil"/>
              <w:left w:val="nil"/>
              <w:bottom w:val="single" w:sz="4" w:space="0" w:color="auto"/>
              <w:right w:val="single" w:sz="4" w:space="0" w:color="auto"/>
            </w:tcBorders>
            <w:shd w:val="clear" w:color="auto" w:fill="D9E2F3" w:themeFill="accent1" w:themeFillTint="33"/>
            <w:noWrap/>
            <w:vAlign w:val="center"/>
            <w:hideMark/>
          </w:tcPr>
          <w:p w14:paraId="432033E4"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2</w:t>
            </w:r>
          </w:p>
        </w:tc>
        <w:tc>
          <w:tcPr>
            <w:tcW w:w="991" w:type="dxa"/>
            <w:tcBorders>
              <w:top w:val="nil"/>
              <w:left w:val="nil"/>
              <w:bottom w:val="single" w:sz="4" w:space="0" w:color="auto"/>
              <w:right w:val="single" w:sz="4" w:space="0" w:color="auto"/>
            </w:tcBorders>
            <w:shd w:val="clear" w:color="auto" w:fill="D9E2F3" w:themeFill="accent1" w:themeFillTint="33"/>
            <w:noWrap/>
            <w:vAlign w:val="center"/>
            <w:hideMark/>
          </w:tcPr>
          <w:p w14:paraId="45739C73"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108</w:t>
            </w:r>
          </w:p>
        </w:tc>
        <w:tc>
          <w:tcPr>
            <w:tcW w:w="1300" w:type="dxa"/>
            <w:tcBorders>
              <w:top w:val="nil"/>
              <w:left w:val="nil"/>
              <w:bottom w:val="single" w:sz="4" w:space="0" w:color="auto"/>
              <w:right w:val="single" w:sz="4" w:space="0" w:color="auto"/>
            </w:tcBorders>
            <w:shd w:val="clear" w:color="auto" w:fill="D9E2F3" w:themeFill="accent1" w:themeFillTint="33"/>
            <w:noWrap/>
            <w:vAlign w:val="center"/>
            <w:hideMark/>
          </w:tcPr>
          <w:p w14:paraId="7F45D3D2"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17</w:t>
            </w:r>
          </w:p>
        </w:tc>
      </w:tr>
      <w:tr w:rsidR="00D0289B" w:rsidRPr="00D0289B" w14:paraId="4FC14AA4" w14:textId="77777777" w:rsidTr="00564886">
        <w:trPr>
          <w:trHeight w:val="300"/>
        </w:trPr>
        <w:tc>
          <w:tcPr>
            <w:tcW w:w="1696" w:type="dxa"/>
            <w:tcBorders>
              <w:top w:val="nil"/>
              <w:left w:val="single" w:sz="4" w:space="0" w:color="auto"/>
              <w:bottom w:val="single" w:sz="4" w:space="0" w:color="auto"/>
              <w:right w:val="single" w:sz="4" w:space="0" w:color="auto"/>
            </w:tcBorders>
            <w:noWrap/>
            <w:vAlign w:val="center"/>
            <w:hideMark/>
          </w:tcPr>
          <w:p w14:paraId="7B43BB6E" w14:textId="77777777" w:rsidR="00D0289B" w:rsidRPr="00564886" w:rsidRDefault="00D0289B" w:rsidP="00D0289B">
            <w:pPr>
              <w:spacing w:after="0" w:line="240" w:lineRule="auto"/>
              <w:rPr>
                <w:rFonts w:ascii="Futura Lt BT" w:eastAsia="Times New Roman" w:hAnsi="Futura Lt BT" w:cs="Arial"/>
                <w:color w:val="000000"/>
                <w:sz w:val="18"/>
                <w:szCs w:val="18"/>
                <w:lang w:eastAsia="hr-HR"/>
              </w:rPr>
            </w:pPr>
            <w:proofErr w:type="spellStart"/>
            <w:r w:rsidRPr="00564886">
              <w:rPr>
                <w:rFonts w:ascii="Futura Lt BT" w:eastAsia="Times New Roman" w:hAnsi="Futura Lt BT" w:cs="Arial"/>
                <w:color w:val="000000"/>
                <w:sz w:val="18"/>
                <w:szCs w:val="18"/>
                <w:lang w:eastAsia="hr-HR"/>
              </w:rPr>
              <w:t>Kamanje</w:t>
            </w:r>
            <w:proofErr w:type="spellEnd"/>
          </w:p>
        </w:tc>
        <w:tc>
          <w:tcPr>
            <w:tcW w:w="1418" w:type="dxa"/>
            <w:tcBorders>
              <w:top w:val="nil"/>
              <w:left w:val="nil"/>
              <w:bottom w:val="single" w:sz="4" w:space="0" w:color="auto"/>
              <w:right w:val="single" w:sz="4" w:space="0" w:color="auto"/>
            </w:tcBorders>
            <w:noWrap/>
            <w:vAlign w:val="center"/>
            <w:hideMark/>
          </w:tcPr>
          <w:p w14:paraId="707A74D4"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314" w:type="dxa"/>
            <w:tcBorders>
              <w:top w:val="nil"/>
              <w:left w:val="nil"/>
              <w:bottom w:val="single" w:sz="4" w:space="0" w:color="auto"/>
              <w:right w:val="single" w:sz="4" w:space="0" w:color="auto"/>
            </w:tcBorders>
            <w:noWrap/>
            <w:vAlign w:val="center"/>
            <w:hideMark/>
          </w:tcPr>
          <w:p w14:paraId="24E0CB40"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237" w:type="dxa"/>
            <w:tcBorders>
              <w:top w:val="nil"/>
              <w:left w:val="nil"/>
              <w:bottom w:val="single" w:sz="4" w:space="0" w:color="auto"/>
              <w:right w:val="single" w:sz="4" w:space="0" w:color="auto"/>
            </w:tcBorders>
            <w:noWrap/>
            <w:vAlign w:val="center"/>
            <w:hideMark/>
          </w:tcPr>
          <w:p w14:paraId="5EE20ED2"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246" w:type="dxa"/>
            <w:tcBorders>
              <w:top w:val="nil"/>
              <w:left w:val="nil"/>
              <w:bottom w:val="single" w:sz="4" w:space="0" w:color="auto"/>
              <w:right w:val="single" w:sz="4" w:space="0" w:color="auto"/>
            </w:tcBorders>
            <w:noWrap/>
            <w:vAlign w:val="center"/>
            <w:hideMark/>
          </w:tcPr>
          <w:p w14:paraId="215F6D73"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991" w:type="dxa"/>
            <w:tcBorders>
              <w:top w:val="nil"/>
              <w:left w:val="nil"/>
              <w:bottom w:val="single" w:sz="4" w:space="0" w:color="auto"/>
              <w:right w:val="single" w:sz="4" w:space="0" w:color="auto"/>
            </w:tcBorders>
            <w:noWrap/>
            <w:vAlign w:val="center"/>
            <w:hideMark/>
          </w:tcPr>
          <w:p w14:paraId="64F6A27A"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38</w:t>
            </w:r>
          </w:p>
        </w:tc>
        <w:tc>
          <w:tcPr>
            <w:tcW w:w="1300" w:type="dxa"/>
            <w:tcBorders>
              <w:top w:val="nil"/>
              <w:left w:val="nil"/>
              <w:bottom w:val="single" w:sz="4" w:space="0" w:color="auto"/>
              <w:right w:val="single" w:sz="4" w:space="0" w:color="auto"/>
            </w:tcBorders>
            <w:noWrap/>
            <w:vAlign w:val="center"/>
            <w:hideMark/>
          </w:tcPr>
          <w:p w14:paraId="64C40A05"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9</w:t>
            </w:r>
          </w:p>
        </w:tc>
      </w:tr>
      <w:tr w:rsidR="00D0289B" w:rsidRPr="00D0289B" w14:paraId="422EE0ED" w14:textId="77777777" w:rsidTr="00564886">
        <w:trPr>
          <w:trHeight w:val="300"/>
        </w:trPr>
        <w:tc>
          <w:tcPr>
            <w:tcW w:w="1696"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455953D7" w14:textId="77777777" w:rsidR="00D0289B" w:rsidRPr="00564886" w:rsidRDefault="00D0289B" w:rsidP="00D0289B">
            <w:pPr>
              <w:spacing w:after="0" w:line="240" w:lineRule="auto"/>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Karlovac</w:t>
            </w:r>
          </w:p>
        </w:tc>
        <w:tc>
          <w:tcPr>
            <w:tcW w:w="1418" w:type="dxa"/>
            <w:tcBorders>
              <w:top w:val="nil"/>
              <w:left w:val="nil"/>
              <w:bottom w:val="single" w:sz="4" w:space="0" w:color="auto"/>
              <w:right w:val="single" w:sz="4" w:space="0" w:color="auto"/>
            </w:tcBorders>
            <w:shd w:val="clear" w:color="auto" w:fill="D9E2F3" w:themeFill="accent1" w:themeFillTint="33"/>
            <w:vAlign w:val="center"/>
            <w:hideMark/>
          </w:tcPr>
          <w:p w14:paraId="0EF225EB"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14</w:t>
            </w:r>
          </w:p>
        </w:tc>
        <w:tc>
          <w:tcPr>
            <w:tcW w:w="1314" w:type="dxa"/>
            <w:tcBorders>
              <w:top w:val="nil"/>
              <w:left w:val="nil"/>
              <w:bottom w:val="single" w:sz="4" w:space="0" w:color="auto"/>
              <w:right w:val="single" w:sz="4" w:space="0" w:color="auto"/>
            </w:tcBorders>
            <w:shd w:val="clear" w:color="auto" w:fill="D9E2F3" w:themeFill="accent1" w:themeFillTint="33"/>
            <w:vAlign w:val="center"/>
            <w:hideMark/>
          </w:tcPr>
          <w:p w14:paraId="7AA54E6E"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1.589</w:t>
            </w:r>
          </w:p>
        </w:tc>
        <w:tc>
          <w:tcPr>
            <w:tcW w:w="1237" w:type="dxa"/>
            <w:tcBorders>
              <w:top w:val="nil"/>
              <w:left w:val="nil"/>
              <w:bottom w:val="single" w:sz="4" w:space="0" w:color="auto"/>
              <w:right w:val="single" w:sz="4" w:space="0" w:color="auto"/>
            </w:tcBorders>
            <w:shd w:val="clear" w:color="auto" w:fill="D9E2F3" w:themeFill="accent1" w:themeFillTint="33"/>
            <w:vAlign w:val="center"/>
            <w:hideMark/>
          </w:tcPr>
          <w:p w14:paraId="32BEDCA8"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216</w:t>
            </w:r>
          </w:p>
        </w:tc>
        <w:tc>
          <w:tcPr>
            <w:tcW w:w="1246" w:type="dxa"/>
            <w:tcBorders>
              <w:top w:val="nil"/>
              <w:left w:val="nil"/>
              <w:bottom w:val="single" w:sz="4" w:space="0" w:color="auto"/>
              <w:right w:val="single" w:sz="4" w:space="0" w:color="auto"/>
            </w:tcBorders>
            <w:shd w:val="clear" w:color="auto" w:fill="D9E2F3" w:themeFill="accent1" w:themeFillTint="33"/>
            <w:noWrap/>
            <w:vAlign w:val="center"/>
            <w:hideMark/>
          </w:tcPr>
          <w:p w14:paraId="5F23D4E6"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13</w:t>
            </w:r>
          </w:p>
        </w:tc>
        <w:tc>
          <w:tcPr>
            <w:tcW w:w="991" w:type="dxa"/>
            <w:tcBorders>
              <w:top w:val="nil"/>
              <w:left w:val="nil"/>
              <w:bottom w:val="single" w:sz="4" w:space="0" w:color="auto"/>
              <w:right w:val="single" w:sz="4" w:space="0" w:color="auto"/>
            </w:tcBorders>
            <w:shd w:val="clear" w:color="auto" w:fill="D9E2F3" w:themeFill="accent1" w:themeFillTint="33"/>
            <w:noWrap/>
            <w:vAlign w:val="center"/>
            <w:hideMark/>
          </w:tcPr>
          <w:p w14:paraId="7CAB5A69"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1.742</w:t>
            </w:r>
          </w:p>
        </w:tc>
        <w:tc>
          <w:tcPr>
            <w:tcW w:w="1300" w:type="dxa"/>
            <w:tcBorders>
              <w:top w:val="nil"/>
              <w:left w:val="nil"/>
              <w:bottom w:val="single" w:sz="4" w:space="0" w:color="auto"/>
              <w:right w:val="single" w:sz="4" w:space="0" w:color="auto"/>
            </w:tcBorders>
            <w:shd w:val="clear" w:color="auto" w:fill="D9E2F3" w:themeFill="accent1" w:themeFillTint="33"/>
            <w:noWrap/>
            <w:vAlign w:val="center"/>
            <w:hideMark/>
          </w:tcPr>
          <w:p w14:paraId="54B86CB3"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264</w:t>
            </w:r>
          </w:p>
        </w:tc>
      </w:tr>
      <w:tr w:rsidR="00D0289B" w:rsidRPr="00D0289B" w14:paraId="62BD6178" w14:textId="77777777" w:rsidTr="00564886">
        <w:trPr>
          <w:trHeight w:val="300"/>
        </w:trPr>
        <w:tc>
          <w:tcPr>
            <w:tcW w:w="1696" w:type="dxa"/>
            <w:tcBorders>
              <w:top w:val="nil"/>
              <w:left w:val="single" w:sz="4" w:space="0" w:color="auto"/>
              <w:bottom w:val="single" w:sz="4" w:space="0" w:color="auto"/>
              <w:right w:val="single" w:sz="4" w:space="0" w:color="auto"/>
            </w:tcBorders>
            <w:noWrap/>
            <w:vAlign w:val="center"/>
            <w:hideMark/>
          </w:tcPr>
          <w:p w14:paraId="1B77AC08" w14:textId="77777777" w:rsidR="00D0289B" w:rsidRPr="00564886" w:rsidRDefault="00D0289B" w:rsidP="00D0289B">
            <w:pPr>
              <w:spacing w:after="0" w:line="240" w:lineRule="auto"/>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Krnjak</w:t>
            </w:r>
          </w:p>
        </w:tc>
        <w:tc>
          <w:tcPr>
            <w:tcW w:w="1418" w:type="dxa"/>
            <w:tcBorders>
              <w:top w:val="nil"/>
              <w:left w:val="nil"/>
              <w:bottom w:val="single" w:sz="4" w:space="0" w:color="auto"/>
              <w:right w:val="single" w:sz="4" w:space="0" w:color="auto"/>
            </w:tcBorders>
            <w:vAlign w:val="center"/>
            <w:hideMark/>
          </w:tcPr>
          <w:p w14:paraId="590F70C4"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1314" w:type="dxa"/>
            <w:tcBorders>
              <w:top w:val="nil"/>
              <w:left w:val="nil"/>
              <w:bottom w:val="single" w:sz="4" w:space="0" w:color="auto"/>
              <w:right w:val="single" w:sz="4" w:space="0" w:color="auto"/>
            </w:tcBorders>
            <w:vAlign w:val="center"/>
            <w:hideMark/>
          </w:tcPr>
          <w:p w14:paraId="40660271"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7</w:t>
            </w:r>
          </w:p>
        </w:tc>
        <w:tc>
          <w:tcPr>
            <w:tcW w:w="1237" w:type="dxa"/>
            <w:tcBorders>
              <w:top w:val="nil"/>
              <w:left w:val="nil"/>
              <w:bottom w:val="single" w:sz="4" w:space="0" w:color="auto"/>
              <w:right w:val="single" w:sz="4" w:space="0" w:color="auto"/>
            </w:tcBorders>
            <w:vAlign w:val="center"/>
            <w:hideMark/>
          </w:tcPr>
          <w:p w14:paraId="247890D4"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1246" w:type="dxa"/>
            <w:tcBorders>
              <w:top w:val="nil"/>
              <w:left w:val="nil"/>
              <w:bottom w:val="single" w:sz="4" w:space="0" w:color="auto"/>
              <w:right w:val="single" w:sz="4" w:space="0" w:color="auto"/>
            </w:tcBorders>
            <w:noWrap/>
            <w:vAlign w:val="center"/>
            <w:hideMark/>
          </w:tcPr>
          <w:p w14:paraId="4058DE72"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991" w:type="dxa"/>
            <w:tcBorders>
              <w:top w:val="nil"/>
              <w:left w:val="nil"/>
              <w:bottom w:val="single" w:sz="4" w:space="0" w:color="auto"/>
              <w:right w:val="single" w:sz="4" w:space="0" w:color="auto"/>
            </w:tcBorders>
            <w:noWrap/>
            <w:vAlign w:val="center"/>
            <w:hideMark/>
          </w:tcPr>
          <w:p w14:paraId="2C5A958E"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23</w:t>
            </w:r>
          </w:p>
        </w:tc>
        <w:tc>
          <w:tcPr>
            <w:tcW w:w="1300" w:type="dxa"/>
            <w:tcBorders>
              <w:top w:val="nil"/>
              <w:left w:val="nil"/>
              <w:bottom w:val="single" w:sz="4" w:space="0" w:color="auto"/>
              <w:right w:val="single" w:sz="4" w:space="0" w:color="auto"/>
            </w:tcBorders>
            <w:noWrap/>
            <w:vAlign w:val="center"/>
            <w:hideMark/>
          </w:tcPr>
          <w:p w14:paraId="2A282FC5"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5</w:t>
            </w:r>
          </w:p>
        </w:tc>
      </w:tr>
      <w:tr w:rsidR="00D0289B" w:rsidRPr="00D0289B" w14:paraId="3BDC9986" w14:textId="77777777" w:rsidTr="00564886">
        <w:trPr>
          <w:trHeight w:val="300"/>
        </w:trPr>
        <w:tc>
          <w:tcPr>
            <w:tcW w:w="1696"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16512EAF" w14:textId="77777777" w:rsidR="00D0289B" w:rsidRPr="00564886" w:rsidRDefault="00D0289B" w:rsidP="00D0289B">
            <w:pPr>
              <w:spacing w:after="0" w:line="240" w:lineRule="auto"/>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Lasinja</w:t>
            </w:r>
          </w:p>
        </w:tc>
        <w:tc>
          <w:tcPr>
            <w:tcW w:w="1418" w:type="dxa"/>
            <w:tcBorders>
              <w:top w:val="nil"/>
              <w:left w:val="nil"/>
              <w:bottom w:val="single" w:sz="4" w:space="0" w:color="auto"/>
              <w:right w:val="single" w:sz="4" w:space="0" w:color="auto"/>
            </w:tcBorders>
            <w:shd w:val="clear" w:color="auto" w:fill="D9E2F3" w:themeFill="accent1" w:themeFillTint="33"/>
            <w:vAlign w:val="center"/>
            <w:hideMark/>
          </w:tcPr>
          <w:p w14:paraId="4378AD3E"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1314" w:type="dxa"/>
            <w:tcBorders>
              <w:top w:val="nil"/>
              <w:left w:val="nil"/>
              <w:bottom w:val="single" w:sz="4" w:space="0" w:color="auto"/>
              <w:right w:val="single" w:sz="4" w:space="0" w:color="auto"/>
            </w:tcBorders>
            <w:shd w:val="clear" w:color="auto" w:fill="D9E2F3" w:themeFill="accent1" w:themeFillTint="33"/>
            <w:vAlign w:val="center"/>
            <w:hideMark/>
          </w:tcPr>
          <w:p w14:paraId="079AE9CF"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6</w:t>
            </w:r>
          </w:p>
        </w:tc>
        <w:tc>
          <w:tcPr>
            <w:tcW w:w="1237" w:type="dxa"/>
            <w:tcBorders>
              <w:top w:val="nil"/>
              <w:left w:val="nil"/>
              <w:bottom w:val="single" w:sz="4" w:space="0" w:color="auto"/>
              <w:right w:val="single" w:sz="4" w:space="0" w:color="auto"/>
            </w:tcBorders>
            <w:shd w:val="clear" w:color="auto" w:fill="D9E2F3" w:themeFill="accent1" w:themeFillTint="33"/>
            <w:vAlign w:val="center"/>
            <w:hideMark/>
          </w:tcPr>
          <w:p w14:paraId="5D086C36"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1246" w:type="dxa"/>
            <w:tcBorders>
              <w:top w:val="nil"/>
              <w:left w:val="nil"/>
              <w:bottom w:val="single" w:sz="4" w:space="0" w:color="auto"/>
              <w:right w:val="single" w:sz="4" w:space="0" w:color="auto"/>
            </w:tcBorders>
            <w:shd w:val="clear" w:color="auto" w:fill="D9E2F3" w:themeFill="accent1" w:themeFillTint="33"/>
            <w:noWrap/>
            <w:vAlign w:val="center"/>
            <w:hideMark/>
          </w:tcPr>
          <w:p w14:paraId="272C2E6F"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991" w:type="dxa"/>
            <w:tcBorders>
              <w:top w:val="nil"/>
              <w:left w:val="nil"/>
              <w:bottom w:val="single" w:sz="4" w:space="0" w:color="auto"/>
              <w:right w:val="single" w:sz="4" w:space="0" w:color="auto"/>
            </w:tcBorders>
            <w:shd w:val="clear" w:color="auto" w:fill="D9E2F3" w:themeFill="accent1" w:themeFillTint="33"/>
            <w:noWrap/>
            <w:vAlign w:val="center"/>
            <w:hideMark/>
          </w:tcPr>
          <w:p w14:paraId="64FE117E"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23</w:t>
            </w:r>
          </w:p>
        </w:tc>
        <w:tc>
          <w:tcPr>
            <w:tcW w:w="1300" w:type="dxa"/>
            <w:tcBorders>
              <w:top w:val="nil"/>
              <w:left w:val="nil"/>
              <w:bottom w:val="single" w:sz="4" w:space="0" w:color="auto"/>
              <w:right w:val="single" w:sz="4" w:space="0" w:color="auto"/>
            </w:tcBorders>
            <w:shd w:val="clear" w:color="auto" w:fill="D9E2F3" w:themeFill="accent1" w:themeFillTint="33"/>
            <w:noWrap/>
            <w:vAlign w:val="center"/>
            <w:hideMark/>
          </w:tcPr>
          <w:p w14:paraId="01F1FF52"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8</w:t>
            </w:r>
          </w:p>
        </w:tc>
      </w:tr>
      <w:tr w:rsidR="00D0289B" w:rsidRPr="00D0289B" w14:paraId="1FF7E98B" w14:textId="77777777" w:rsidTr="00564886">
        <w:trPr>
          <w:trHeight w:val="300"/>
        </w:trPr>
        <w:tc>
          <w:tcPr>
            <w:tcW w:w="1696" w:type="dxa"/>
            <w:tcBorders>
              <w:top w:val="nil"/>
              <w:left w:val="single" w:sz="4" w:space="0" w:color="auto"/>
              <w:bottom w:val="single" w:sz="4" w:space="0" w:color="auto"/>
              <w:right w:val="single" w:sz="4" w:space="0" w:color="auto"/>
            </w:tcBorders>
            <w:noWrap/>
            <w:vAlign w:val="center"/>
            <w:hideMark/>
          </w:tcPr>
          <w:p w14:paraId="18FA6E05" w14:textId="77777777" w:rsidR="00D0289B" w:rsidRPr="00564886" w:rsidRDefault="00D0289B" w:rsidP="00D0289B">
            <w:pPr>
              <w:spacing w:after="0" w:line="240" w:lineRule="auto"/>
              <w:rPr>
                <w:rFonts w:ascii="Futura Lt BT" w:eastAsia="Times New Roman" w:hAnsi="Futura Lt BT" w:cs="Arial"/>
                <w:color w:val="000000"/>
                <w:sz w:val="18"/>
                <w:szCs w:val="18"/>
                <w:lang w:eastAsia="hr-HR"/>
              </w:rPr>
            </w:pPr>
            <w:proofErr w:type="spellStart"/>
            <w:r w:rsidRPr="00564886">
              <w:rPr>
                <w:rFonts w:ascii="Futura Lt BT" w:eastAsia="Times New Roman" w:hAnsi="Futura Lt BT" w:cs="Arial"/>
                <w:color w:val="000000"/>
                <w:sz w:val="18"/>
                <w:szCs w:val="18"/>
                <w:lang w:eastAsia="hr-HR"/>
              </w:rPr>
              <w:t>Netretić</w:t>
            </w:r>
            <w:proofErr w:type="spellEnd"/>
          </w:p>
        </w:tc>
        <w:tc>
          <w:tcPr>
            <w:tcW w:w="1418" w:type="dxa"/>
            <w:tcBorders>
              <w:top w:val="nil"/>
              <w:left w:val="nil"/>
              <w:bottom w:val="single" w:sz="4" w:space="0" w:color="auto"/>
              <w:right w:val="single" w:sz="4" w:space="0" w:color="auto"/>
            </w:tcBorders>
            <w:vAlign w:val="center"/>
            <w:hideMark/>
          </w:tcPr>
          <w:p w14:paraId="5A5B731B"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1314" w:type="dxa"/>
            <w:tcBorders>
              <w:top w:val="nil"/>
              <w:left w:val="nil"/>
              <w:bottom w:val="single" w:sz="4" w:space="0" w:color="auto"/>
              <w:right w:val="single" w:sz="4" w:space="0" w:color="auto"/>
            </w:tcBorders>
            <w:vAlign w:val="center"/>
            <w:hideMark/>
          </w:tcPr>
          <w:p w14:paraId="015BC2FB"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62</w:t>
            </w:r>
          </w:p>
        </w:tc>
        <w:tc>
          <w:tcPr>
            <w:tcW w:w="1237" w:type="dxa"/>
            <w:tcBorders>
              <w:top w:val="nil"/>
              <w:left w:val="nil"/>
              <w:bottom w:val="single" w:sz="4" w:space="0" w:color="auto"/>
              <w:right w:val="single" w:sz="4" w:space="0" w:color="auto"/>
            </w:tcBorders>
            <w:vAlign w:val="center"/>
            <w:hideMark/>
          </w:tcPr>
          <w:p w14:paraId="3853C770"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5</w:t>
            </w:r>
          </w:p>
        </w:tc>
        <w:tc>
          <w:tcPr>
            <w:tcW w:w="1246" w:type="dxa"/>
            <w:tcBorders>
              <w:top w:val="nil"/>
              <w:left w:val="nil"/>
              <w:bottom w:val="single" w:sz="4" w:space="0" w:color="auto"/>
              <w:right w:val="single" w:sz="4" w:space="0" w:color="auto"/>
            </w:tcBorders>
            <w:noWrap/>
            <w:vAlign w:val="center"/>
            <w:hideMark/>
          </w:tcPr>
          <w:p w14:paraId="0116ECA2"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991" w:type="dxa"/>
            <w:tcBorders>
              <w:top w:val="nil"/>
              <w:left w:val="nil"/>
              <w:bottom w:val="single" w:sz="4" w:space="0" w:color="auto"/>
              <w:right w:val="single" w:sz="4" w:space="0" w:color="auto"/>
            </w:tcBorders>
            <w:noWrap/>
            <w:vAlign w:val="center"/>
            <w:hideMark/>
          </w:tcPr>
          <w:p w14:paraId="6780B2BB"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60</w:t>
            </w:r>
          </w:p>
        </w:tc>
        <w:tc>
          <w:tcPr>
            <w:tcW w:w="1300" w:type="dxa"/>
            <w:tcBorders>
              <w:top w:val="nil"/>
              <w:left w:val="nil"/>
              <w:bottom w:val="single" w:sz="4" w:space="0" w:color="auto"/>
              <w:right w:val="single" w:sz="4" w:space="0" w:color="auto"/>
            </w:tcBorders>
            <w:noWrap/>
            <w:vAlign w:val="center"/>
            <w:hideMark/>
          </w:tcPr>
          <w:p w14:paraId="4F558C65"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7</w:t>
            </w:r>
          </w:p>
        </w:tc>
      </w:tr>
      <w:tr w:rsidR="00D0289B" w:rsidRPr="00D0289B" w14:paraId="01447611" w14:textId="77777777" w:rsidTr="00564886">
        <w:trPr>
          <w:trHeight w:val="300"/>
        </w:trPr>
        <w:tc>
          <w:tcPr>
            <w:tcW w:w="1696"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04C72DBA" w14:textId="77777777" w:rsidR="00D0289B" w:rsidRPr="00564886" w:rsidRDefault="00D0289B" w:rsidP="00D0289B">
            <w:pPr>
              <w:spacing w:after="0" w:line="240" w:lineRule="auto"/>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Ogulin</w:t>
            </w:r>
          </w:p>
        </w:tc>
        <w:tc>
          <w:tcPr>
            <w:tcW w:w="1418" w:type="dxa"/>
            <w:tcBorders>
              <w:top w:val="nil"/>
              <w:left w:val="nil"/>
              <w:bottom w:val="single" w:sz="4" w:space="0" w:color="auto"/>
              <w:right w:val="single" w:sz="4" w:space="0" w:color="auto"/>
            </w:tcBorders>
            <w:shd w:val="clear" w:color="auto" w:fill="D9E2F3" w:themeFill="accent1" w:themeFillTint="33"/>
            <w:vAlign w:val="center"/>
            <w:hideMark/>
          </w:tcPr>
          <w:p w14:paraId="6831DCD5"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1314" w:type="dxa"/>
            <w:tcBorders>
              <w:top w:val="nil"/>
              <w:left w:val="nil"/>
              <w:bottom w:val="single" w:sz="4" w:space="0" w:color="auto"/>
              <w:right w:val="single" w:sz="4" w:space="0" w:color="auto"/>
            </w:tcBorders>
            <w:shd w:val="clear" w:color="auto" w:fill="D9E2F3" w:themeFill="accent1" w:themeFillTint="33"/>
            <w:vAlign w:val="center"/>
            <w:hideMark/>
          </w:tcPr>
          <w:p w14:paraId="5BF1D448"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282</w:t>
            </w:r>
          </w:p>
        </w:tc>
        <w:tc>
          <w:tcPr>
            <w:tcW w:w="1237" w:type="dxa"/>
            <w:tcBorders>
              <w:top w:val="nil"/>
              <w:left w:val="nil"/>
              <w:bottom w:val="single" w:sz="4" w:space="0" w:color="auto"/>
              <w:right w:val="single" w:sz="4" w:space="0" w:color="auto"/>
            </w:tcBorders>
            <w:shd w:val="clear" w:color="auto" w:fill="D9E2F3" w:themeFill="accent1" w:themeFillTint="33"/>
            <w:vAlign w:val="center"/>
            <w:hideMark/>
          </w:tcPr>
          <w:p w14:paraId="6769C67D"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31</w:t>
            </w:r>
          </w:p>
        </w:tc>
        <w:tc>
          <w:tcPr>
            <w:tcW w:w="1246" w:type="dxa"/>
            <w:tcBorders>
              <w:top w:val="nil"/>
              <w:left w:val="nil"/>
              <w:bottom w:val="single" w:sz="4" w:space="0" w:color="auto"/>
              <w:right w:val="single" w:sz="4" w:space="0" w:color="auto"/>
            </w:tcBorders>
            <w:shd w:val="clear" w:color="auto" w:fill="D9E2F3" w:themeFill="accent1" w:themeFillTint="33"/>
            <w:noWrap/>
            <w:vAlign w:val="center"/>
            <w:hideMark/>
          </w:tcPr>
          <w:p w14:paraId="5FF09EAC"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991" w:type="dxa"/>
            <w:tcBorders>
              <w:top w:val="nil"/>
              <w:left w:val="nil"/>
              <w:bottom w:val="single" w:sz="4" w:space="0" w:color="auto"/>
              <w:right w:val="single" w:sz="4" w:space="0" w:color="auto"/>
            </w:tcBorders>
            <w:shd w:val="clear" w:color="auto" w:fill="D9E2F3" w:themeFill="accent1" w:themeFillTint="33"/>
            <w:noWrap/>
            <w:vAlign w:val="center"/>
            <w:hideMark/>
          </w:tcPr>
          <w:p w14:paraId="2D041097"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332</w:t>
            </w:r>
          </w:p>
        </w:tc>
        <w:tc>
          <w:tcPr>
            <w:tcW w:w="1300" w:type="dxa"/>
            <w:tcBorders>
              <w:top w:val="nil"/>
              <w:left w:val="nil"/>
              <w:bottom w:val="single" w:sz="4" w:space="0" w:color="auto"/>
              <w:right w:val="single" w:sz="4" w:space="0" w:color="auto"/>
            </w:tcBorders>
            <w:shd w:val="clear" w:color="auto" w:fill="D9E2F3" w:themeFill="accent1" w:themeFillTint="33"/>
            <w:noWrap/>
            <w:vAlign w:val="center"/>
            <w:hideMark/>
          </w:tcPr>
          <w:p w14:paraId="0FFD3E1C"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57</w:t>
            </w:r>
          </w:p>
        </w:tc>
      </w:tr>
      <w:tr w:rsidR="00D0289B" w:rsidRPr="00D0289B" w14:paraId="7B2B4A67" w14:textId="77777777" w:rsidTr="00564886">
        <w:trPr>
          <w:trHeight w:val="300"/>
        </w:trPr>
        <w:tc>
          <w:tcPr>
            <w:tcW w:w="1696" w:type="dxa"/>
            <w:tcBorders>
              <w:top w:val="nil"/>
              <w:left w:val="single" w:sz="4" w:space="0" w:color="auto"/>
              <w:bottom w:val="single" w:sz="4" w:space="0" w:color="auto"/>
              <w:right w:val="single" w:sz="4" w:space="0" w:color="auto"/>
            </w:tcBorders>
            <w:noWrap/>
            <w:vAlign w:val="center"/>
            <w:hideMark/>
          </w:tcPr>
          <w:p w14:paraId="3A721F00" w14:textId="77777777" w:rsidR="00D0289B" w:rsidRPr="00564886" w:rsidRDefault="00D0289B" w:rsidP="00D0289B">
            <w:pPr>
              <w:spacing w:after="0" w:line="240" w:lineRule="auto"/>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Ozalj</w:t>
            </w:r>
          </w:p>
        </w:tc>
        <w:tc>
          <w:tcPr>
            <w:tcW w:w="1418" w:type="dxa"/>
            <w:tcBorders>
              <w:top w:val="nil"/>
              <w:left w:val="nil"/>
              <w:bottom w:val="single" w:sz="4" w:space="0" w:color="auto"/>
              <w:right w:val="single" w:sz="4" w:space="0" w:color="auto"/>
            </w:tcBorders>
            <w:vAlign w:val="center"/>
            <w:hideMark/>
          </w:tcPr>
          <w:p w14:paraId="471C1F03"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1314" w:type="dxa"/>
            <w:tcBorders>
              <w:top w:val="nil"/>
              <w:left w:val="nil"/>
              <w:bottom w:val="single" w:sz="4" w:space="0" w:color="auto"/>
              <w:right w:val="single" w:sz="4" w:space="0" w:color="auto"/>
            </w:tcBorders>
            <w:vAlign w:val="center"/>
            <w:hideMark/>
          </w:tcPr>
          <w:p w14:paraId="1CDE9D7E"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195</w:t>
            </w:r>
          </w:p>
        </w:tc>
        <w:tc>
          <w:tcPr>
            <w:tcW w:w="1237" w:type="dxa"/>
            <w:tcBorders>
              <w:top w:val="nil"/>
              <w:left w:val="nil"/>
              <w:bottom w:val="single" w:sz="4" w:space="0" w:color="auto"/>
              <w:right w:val="single" w:sz="4" w:space="0" w:color="auto"/>
            </w:tcBorders>
            <w:vAlign w:val="center"/>
            <w:hideMark/>
          </w:tcPr>
          <w:p w14:paraId="234CB7BA"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26</w:t>
            </w:r>
          </w:p>
        </w:tc>
        <w:tc>
          <w:tcPr>
            <w:tcW w:w="1246" w:type="dxa"/>
            <w:tcBorders>
              <w:top w:val="nil"/>
              <w:left w:val="nil"/>
              <w:bottom w:val="single" w:sz="4" w:space="0" w:color="auto"/>
              <w:right w:val="single" w:sz="4" w:space="0" w:color="auto"/>
            </w:tcBorders>
            <w:noWrap/>
            <w:vAlign w:val="center"/>
            <w:hideMark/>
          </w:tcPr>
          <w:p w14:paraId="513122F3"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991" w:type="dxa"/>
            <w:tcBorders>
              <w:top w:val="nil"/>
              <w:left w:val="nil"/>
              <w:bottom w:val="single" w:sz="4" w:space="0" w:color="auto"/>
              <w:right w:val="single" w:sz="4" w:space="0" w:color="auto"/>
            </w:tcBorders>
            <w:noWrap/>
            <w:vAlign w:val="center"/>
            <w:hideMark/>
          </w:tcPr>
          <w:p w14:paraId="6516AFF3"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227</w:t>
            </w:r>
          </w:p>
        </w:tc>
        <w:tc>
          <w:tcPr>
            <w:tcW w:w="1300" w:type="dxa"/>
            <w:tcBorders>
              <w:top w:val="nil"/>
              <w:left w:val="nil"/>
              <w:bottom w:val="single" w:sz="4" w:space="0" w:color="auto"/>
              <w:right w:val="single" w:sz="4" w:space="0" w:color="auto"/>
            </w:tcBorders>
            <w:noWrap/>
            <w:vAlign w:val="center"/>
            <w:hideMark/>
          </w:tcPr>
          <w:p w14:paraId="3268D7CB"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31</w:t>
            </w:r>
          </w:p>
        </w:tc>
      </w:tr>
      <w:tr w:rsidR="00D0289B" w:rsidRPr="00D0289B" w14:paraId="0A032F1E" w14:textId="77777777" w:rsidTr="00564886">
        <w:trPr>
          <w:trHeight w:val="300"/>
        </w:trPr>
        <w:tc>
          <w:tcPr>
            <w:tcW w:w="1696"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46D25272" w14:textId="77777777" w:rsidR="00D0289B" w:rsidRPr="00564886" w:rsidRDefault="00D0289B" w:rsidP="00D0289B">
            <w:pPr>
              <w:spacing w:after="0" w:line="240" w:lineRule="auto"/>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Plaški</w:t>
            </w:r>
          </w:p>
        </w:tc>
        <w:tc>
          <w:tcPr>
            <w:tcW w:w="1418" w:type="dxa"/>
            <w:tcBorders>
              <w:top w:val="nil"/>
              <w:left w:val="nil"/>
              <w:bottom w:val="single" w:sz="4" w:space="0" w:color="auto"/>
              <w:right w:val="single" w:sz="4" w:space="0" w:color="auto"/>
            </w:tcBorders>
            <w:shd w:val="clear" w:color="auto" w:fill="D9E2F3" w:themeFill="accent1" w:themeFillTint="33"/>
            <w:vAlign w:val="center"/>
            <w:hideMark/>
          </w:tcPr>
          <w:p w14:paraId="0DB1B12A"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1314" w:type="dxa"/>
            <w:tcBorders>
              <w:top w:val="nil"/>
              <w:left w:val="nil"/>
              <w:bottom w:val="single" w:sz="4" w:space="0" w:color="auto"/>
              <w:right w:val="single" w:sz="4" w:space="0" w:color="auto"/>
            </w:tcBorders>
            <w:shd w:val="clear" w:color="auto" w:fill="D9E2F3" w:themeFill="accent1" w:themeFillTint="33"/>
            <w:vAlign w:val="center"/>
            <w:hideMark/>
          </w:tcPr>
          <w:p w14:paraId="74E65240"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23</w:t>
            </w:r>
          </w:p>
        </w:tc>
        <w:tc>
          <w:tcPr>
            <w:tcW w:w="1237" w:type="dxa"/>
            <w:tcBorders>
              <w:top w:val="nil"/>
              <w:left w:val="nil"/>
              <w:bottom w:val="single" w:sz="4" w:space="0" w:color="auto"/>
              <w:right w:val="single" w:sz="4" w:space="0" w:color="auto"/>
            </w:tcBorders>
            <w:shd w:val="clear" w:color="auto" w:fill="D9E2F3" w:themeFill="accent1" w:themeFillTint="33"/>
            <w:vAlign w:val="center"/>
            <w:hideMark/>
          </w:tcPr>
          <w:p w14:paraId="42EE51B8"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2</w:t>
            </w:r>
          </w:p>
        </w:tc>
        <w:tc>
          <w:tcPr>
            <w:tcW w:w="1246" w:type="dxa"/>
            <w:tcBorders>
              <w:top w:val="nil"/>
              <w:left w:val="nil"/>
              <w:bottom w:val="single" w:sz="4" w:space="0" w:color="auto"/>
              <w:right w:val="single" w:sz="4" w:space="0" w:color="auto"/>
            </w:tcBorders>
            <w:shd w:val="clear" w:color="auto" w:fill="D9E2F3" w:themeFill="accent1" w:themeFillTint="33"/>
            <w:noWrap/>
            <w:vAlign w:val="center"/>
            <w:hideMark/>
          </w:tcPr>
          <w:p w14:paraId="4BC1CC0C"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991" w:type="dxa"/>
            <w:tcBorders>
              <w:top w:val="nil"/>
              <w:left w:val="nil"/>
              <w:bottom w:val="single" w:sz="4" w:space="0" w:color="auto"/>
              <w:right w:val="single" w:sz="4" w:space="0" w:color="auto"/>
            </w:tcBorders>
            <w:shd w:val="clear" w:color="auto" w:fill="D9E2F3" w:themeFill="accent1" w:themeFillTint="33"/>
            <w:noWrap/>
            <w:vAlign w:val="center"/>
            <w:hideMark/>
          </w:tcPr>
          <w:p w14:paraId="64BDB7C8"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31</w:t>
            </w:r>
          </w:p>
        </w:tc>
        <w:tc>
          <w:tcPr>
            <w:tcW w:w="1300" w:type="dxa"/>
            <w:tcBorders>
              <w:top w:val="nil"/>
              <w:left w:val="nil"/>
              <w:bottom w:val="single" w:sz="4" w:space="0" w:color="auto"/>
              <w:right w:val="single" w:sz="4" w:space="0" w:color="auto"/>
            </w:tcBorders>
            <w:shd w:val="clear" w:color="auto" w:fill="D9E2F3" w:themeFill="accent1" w:themeFillTint="33"/>
            <w:noWrap/>
            <w:vAlign w:val="center"/>
            <w:hideMark/>
          </w:tcPr>
          <w:p w14:paraId="5D40622D"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10</w:t>
            </w:r>
          </w:p>
        </w:tc>
      </w:tr>
      <w:tr w:rsidR="00D0289B" w:rsidRPr="00D0289B" w14:paraId="483506E7" w14:textId="77777777" w:rsidTr="00564886">
        <w:trPr>
          <w:trHeight w:val="300"/>
        </w:trPr>
        <w:tc>
          <w:tcPr>
            <w:tcW w:w="1696" w:type="dxa"/>
            <w:tcBorders>
              <w:top w:val="nil"/>
              <w:left w:val="single" w:sz="4" w:space="0" w:color="auto"/>
              <w:bottom w:val="single" w:sz="4" w:space="0" w:color="auto"/>
              <w:right w:val="single" w:sz="4" w:space="0" w:color="auto"/>
            </w:tcBorders>
            <w:noWrap/>
            <w:vAlign w:val="center"/>
            <w:hideMark/>
          </w:tcPr>
          <w:p w14:paraId="3733526A" w14:textId="77777777" w:rsidR="00D0289B" w:rsidRPr="00564886" w:rsidRDefault="00D0289B" w:rsidP="00D0289B">
            <w:pPr>
              <w:spacing w:after="0" w:line="240" w:lineRule="auto"/>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Rakovica</w:t>
            </w:r>
          </w:p>
        </w:tc>
        <w:tc>
          <w:tcPr>
            <w:tcW w:w="1418" w:type="dxa"/>
            <w:tcBorders>
              <w:top w:val="nil"/>
              <w:left w:val="nil"/>
              <w:bottom w:val="single" w:sz="4" w:space="0" w:color="auto"/>
              <w:right w:val="single" w:sz="4" w:space="0" w:color="auto"/>
            </w:tcBorders>
            <w:vAlign w:val="center"/>
            <w:hideMark/>
          </w:tcPr>
          <w:p w14:paraId="46ED6F0B"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1314" w:type="dxa"/>
            <w:tcBorders>
              <w:top w:val="nil"/>
              <w:left w:val="nil"/>
              <w:bottom w:val="single" w:sz="4" w:space="0" w:color="auto"/>
              <w:right w:val="single" w:sz="4" w:space="0" w:color="auto"/>
            </w:tcBorders>
            <w:vAlign w:val="center"/>
            <w:hideMark/>
          </w:tcPr>
          <w:p w14:paraId="1DC9DE3A"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53</w:t>
            </w:r>
          </w:p>
        </w:tc>
        <w:tc>
          <w:tcPr>
            <w:tcW w:w="1237" w:type="dxa"/>
            <w:tcBorders>
              <w:top w:val="nil"/>
              <w:left w:val="nil"/>
              <w:bottom w:val="single" w:sz="4" w:space="0" w:color="auto"/>
              <w:right w:val="single" w:sz="4" w:space="0" w:color="auto"/>
            </w:tcBorders>
            <w:vAlign w:val="center"/>
            <w:hideMark/>
          </w:tcPr>
          <w:p w14:paraId="645F19C1"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6</w:t>
            </w:r>
          </w:p>
        </w:tc>
        <w:tc>
          <w:tcPr>
            <w:tcW w:w="1246" w:type="dxa"/>
            <w:tcBorders>
              <w:top w:val="nil"/>
              <w:left w:val="nil"/>
              <w:bottom w:val="single" w:sz="4" w:space="0" w:color="auto"/>
              <w:right w:val="single" w:sz="4" w:space="0" w:color="auto"/>
            </w:tcBorders>
            <w:noWrap/>
            <w:vAlign w:val="center"/>
            <w:hideMark/>
          </w:tcPr>
          <w:p w14:paraId="2F6BF448"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991" w:type="dxa"/>
            <w:tcBorders>
              <w:top w:val="nil"/>
              <w:left w:val="nil"/>
              <w:bottom w:val="single" w:sz="4" w:space="0" w:color="auto"/>
              <w:right w:val="single" w:sz="4" w:space="0" w:color="auto"/>
            </w:tcBorders>
            <w:noWrap/>
            <w:vAlign w:val="center"/>
            <w:hideMark/>
          </w:tcPr>
          <w:p w14:paraId="5B872899"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82</w:t>
            </w:r>
          </w:p>
        </w:tc>
        <w:tc>
          <w:tcPr>
            <w:tcW w:w="1300" w:type="dxa"/>
            <w:tcBorders>
              <w:top w:val="nil"/>
              <w:left w:val="nil"/>
              <w:bottom w:val="single" w:sz="4" w:space="0" w:color="auto"/>
              <w:right w:val="single" w:sz="4" w:space="0" w:color="auto"/>
            </w:tcBorders>
            <w:noWrap/>
            <w:vAlign w:val="center"/>
            <w:hideMark/>
          </w:tcPr>
          <w:p w14:paraId="6B2D697E"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11</w:t>
            </w:r>
          </w:p>
        </w:tc>
      </w:tr>
      <w:tr w:rsidR="00D0289B" w:rsidRPr="00D0289B" w14:paraId="45F38BB3" w14:textId="77777777" w:rsidTr="00564886">
        <w:trPr>
          <w:trHeight w:val="300"/>
        </w:trPr>
        <w:tc>
          <w:tcPr>
            <w:tcW w:w="1696"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355696C6" w14:textId="77777777" w:rsidR="00D0289B" w:rsidRPr="00564886" w:rsidRDefault="00D0289B" w:rsidP="00D0289B">
            <w:pPr>
              <w:spacing w:after="0" w:line="240" w:lineRule="auto"/>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Ribnik</w:t>
            </w:r>
          </w:p>
        </w:tc>
        <w:tc>
          <w:tcPr>
            <w:tcW w:w="1418" w:type="dxa"/>
            <w:tcBorders>
              <w:top w:val="nil"/>
              <w:left w:val="nil"/>
              <w:bottom w:val="single" w:sz="4" w:space="0" w:color="auto"/>
              <w:right w:val="single" w:sz="4" w:space="0" w:color="auto"/>
            </w:tcBorders>
            <w:shd w:val="clear" w:color="auto" w:fill="D9E2F3" w:themeFill="accent1" w:themeFillTint="33"/>
            <w:noWrap/>
            <w:vAlign w:val="center"/>
            <w:hideMark/>
          </w:tcPr>
          <w:p w14:paraId="55E2EF03"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314" w:type="dxa"/>
            <w:tcBorders>
              <w:top w:val="nil"/>
              <w:left w:val="nil"/>
              <w:bottom w:val="single" w:sz="4" w:space="0" w:color="auto"/>
              <w:right w:val="single" w:sz="4" w:space="0" w:color="auto"/>
            </w:tcBorders>
            <w:shd w:val="clear" w:color="auto" w:fill="D9E2F3" w:themeFill="accent1" w:themeFillTint="33"/>
            <w:noWrap/>
            <w:vAlign w:val="center"/>
            <w:hideMark/>
          </w:tcPr>
          <w:p w14:paraId="7DF8320F"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237" w:type="dxa"/>
            <w:tcBorders>
              <w:top w:val="nil"/>
              <w:left w:val="nil"/>
              <w:bottom w:val="single" w:sz="4" w:space="0" w:color="auto"/>
              <w:right w:val="single" w:sz="4" w:space="0" w:color="auto"/>
            </w:tcBorders>
            <w:shd w:val="clear" w:color="auto" w:fill="D9E2F3" w:themeFill="accent1" w:themeFillTint="33"/>
            <w:noWrap/>
            <w:vAlign w:val="center"/>
            <w:hideMark/>
          </w:tcPr>
          <w:p w14:paraId="35A55FD6"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246" w:type="dxa"/>
            <w:tcBorders>
              <w:top w:val="nil"/>
              <w:left w:val="nil"/>
              <w:bottom w:val="single" w:sz="4" w:space="0" w:color="auto"/>
              <w:right w:val="single" w:sz="4" w:space="0" w:color="auto"/>
            </w:tcBorders>
            <w:shd w:val="clear" w:color="auto" w:fill="D9E2F3" w:themeFill="accent1" w:themeFillTint="33"/>
            <w:noWrap/>
            <w:vAlign w:val="center"/>
            <w:hideMark/>
          </w:tcPr>
          <w:p w14:paraId="245A6E49"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991" w:type="dxa"/>
            <w:tcBorders>
              <w:top w:val="nil"/>
              <w:left w:val="nil"/>
              <w:bottom w:val="single" w:sz="4" w:space="0" w:color="auto"/>
              <w:right w:val="single" w:sz="4" w:space="0" w:color="auto"/>
            </w:tcBorders>
            <w:shd w:val="clear" w:color="auto" w:fill="D9E2F3" w:themeFill="accent1" w:themeFillTint="33"/>
            <w:noWrap/>
            <w:vAlign w:val="center"/>
            <w:hideMark/>
          </w:tcPr>
          <w:p w14:paraId="3C459C52"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300" w:type="dxa"/>
            <w:tcBorders>
              <w:top w:val="nil"/>
              <w:left w:val="nil"/>
              <w:bottom w:val="single" w:sz="4" w:space="0" w:color="auto"/>
              <w:right w:val="single" w:sz="4" w:space="0" w:color="auto"/>
            </w:tcBorders>
            <w:shd w:val="clear" w:color="auto" w:fill="D9E2F3" w:themeFill="accent1" w:themeFillTint="33"/>
            <w:noWrap/>
            <w:vAlign w:val="center"/>
            <w:hideMark/>
          </w:tcPr>
          <w:p w14:paraId="558AB94C"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r>
      <w:tr w:rsidR="00D0289B" w:rsidRPr="00D0289B" w14:paraId="1DFC48B2" w14:textId="77777777" w:rsidTr="00564886">
        <w:trPr>
          <w:trHeight w:val="300"/>
        </w:trPr>
        <w:tc>
          <w:tcPr>
            <w:tcW w:w="1696" w:type="dxa"/>
            <w:tcBorders>
              <w:top w:val="nil"/>
              <w:left w:val="single" w:sz="4" w:space="0" w:color="auto"/>
              <w:bottom w:val="single" w:sz="4" w:space="0" w:color="auto"/>
              <w:right w:val="single" w:sz="4" w:space="0" w:color="auto"/>
            </w:tcBorders>
            <w:noWrap/>
            <w:vAlign w:val="center"/>
            <w:hideMark/>
          </w:tcPr>
          <w:p w14:paraId="2B432BDE" w14:textId="77777777" w:rsidR="00D0289B" w:rsidRPr="00564886" w:rsidRDefault="00D0289B" w:rsidP="00D0289B">
            <w:pPr>
              <w:spacing w:after="0" w:line="240" w:lineRule="auto"/>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Saborsko</w:t>
            </w:r>
          </w:p>
        </w:tc>
        <w:tc>
          <w:tcPr>
            <w:tcW w:w="1418" w:type="dxa"/>
            <w:tcBorders>
              <w:top w:val="nil"/>
              <w:left w:val="nil"/>
              <w:bottom w:val="single" w:sz="4" w:space="0" w:color="auto"/>
              <w:right w:val="single" w:sz="4" w:space="0" w:color="auto"/>
            </w:tcBorders>
            <w:noWrap/>
            <w:vAlign w:val="center"/>
            <w:hideMark/>
          </w:tcPr>
          <w:p w14:paraId="4AF6B552"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314" w:type="dxa"/>
            <w:tcBorders>
              <w:top w:val="nil"/>
              <w:left w:val="nil"/>
              <w:bottom w:val="single" w:sz="4" w:space="0" w:color="auto"/>
              <w:right w:val="single" w:sz="4" w:space="0" w:color="auto"/>
            </w:tcBorders>
            <w:noWrap/>
            <w:vAlign w:val="center"/>
            <w:hideMark/>
          </w:tcPr>
          <w:p w14:paraId="7596E42D"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237" w:type="dxa"/>
            <w:tcBorders>
              <w:top w:val="nil"/>
              <w:left w:val="nil"/>
              <w:bottom w:val="single" w:sz="4" w:space="0" w:color="auto"/>
              <w:right w:val="single" w:sz="4" w:space="0" w:color="auto"/>
            </w:tcBorders>
            <w:noWrap/>
            <w:vAlign w:val="center"/>
            <w:hideMark/>
          </w:tcPr>
          <w:p w14:paraId="38BC86F0"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246" w:type="dxa"/>
            <w:tcBorders>
              <w:top w:val="nil"/>
              <w:left w:val="nil"/>
              <w:bottom w:val="single" w:sz="4" w:space="0" w:color="auto"/>
              <w:right w:val="single" w:sz="4" w:space="0" w:color="auto"/>
            </w:tcBorders>
            <w:noWrap/>
            <w:vAlign w:val="center"/>
            <w:hideMark/>
          </w:tcPr>
          <w:p w14:paraId="339170F1"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991" w:type="dxa"/>
            <w:tcBorders>
              <w:top w:val="nil"/>
              <w:left w:val="nil"/>
              <w:bottom w:val="single" w:sz="4" w:space="0" w:color="auto"/>
              <w:right w:val="single" w:sz="4" w:space="0" w:color="auto"/>
            </w:tcBorders>
            <w:noWrap/>
            <w:vAlign w:val="center"/>
            <w:hideMark/>
          </w:tcPr>
          <w:p w14:paraId="6DA69987"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300" w:type="dxa"/>
            <w:tcBorders>
              <w:top w:val="nil"/>
              <w:left w:val="nil"/>
              <w:bottom w:val="single" w:sz="4" w:space="0" w:color="auto"/>
              <w:right w:val="single" w:sz="4" w:space="0" w:color="auto"/>
            </w:tcBorders>
            <w:noWrap/>
            <w:vAlign w:val="center"/>
            <w:hideMark/>
          </w:tcPr>
          <w:p w14:paraId="2B5CB0ED"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r>
      <w:tr w:rsidR="00D0289B" w:rsidRPr="00D0289B" w14:paraId="72E9B56B" w14:textId="77777777" w:rsidTr="00564886">
        <w:trPr>
          <w:trHeight w:val="300"/>
        </w:trPr>
        <w:tc>
          <w:tcPr>
            <w:tcW w:w="1696"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727D8AE9" w14:textId="77777777" w:rsidR="00D0289B" w:rsidRPr="00564886" w:rsidRDefault="00D0289B" w:rsidP="00D0289B">
            <w:pPr>
              <w:spacing w:after="0" w:line="240" w:lineRule="auto"/>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Slunj</w:t>
            </w:r>
          </w:p>
        </w:tc>
        <w:tc>
          <w:tcPr>
            <w:tcW w:w="1418" w:type="dxa"/>
            <w:tcBorders>
              <w:top w:val="nil"/>
              <w:left w:val="nil"/>
              <w:bottom w:val="single" w:sz="4" w:space="0" w:color="auto"/>
              <w:right w:val="single" w:sz="4" w:space="0" w:color="auto"/>
            </w:tcBorders>
            <w:shd w:val="clear" w:color="auto" w:fill="D9E2F3" w:themeFill="accent1" w:themeFillTint="33"/>
            <w:vAlign w:val="center"/>
            <w:hideMark/>
          </w:tcPr>
          <w:p w14:paraId="5546F9F7"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1314" w:type="dxa"/>
            <w:tcBorders>
              <w:top w:val="nil"/>
              <w:left w:val="nil"/>
              <w:bottom w:val="single" w:sz="4" w:space="0" w:color="auto"/>
              <w:right w:val="single" w:sz="4" w:space="0" w:color="auto"/>
            </w:tcBorders>
            <w:shd w:val="clear" w:color="auto" w:fill="D9E2F3" w:themeFill="accent1" w:themeFillTint="33"/>
            <w:vAlign w:val="center"/>
            <w:hideMark/>
          </w:tcPr>
          <w:p w14:paraId="1EF0532C"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145</w:t>
            </w:r>
          </w:p>
        </w:tc>
        <w:tc>
          <w:tcPr>
            <w:tcW w:w="1237" w:type="dxa"/>
            <w:tcBorders>
              <w:top w:val="nil"/>
              <w:left w:val="nil"/>
              <w:bottom w:val="single" w:sz="4" w:space="0" w:color="auto"/>
              <w:right w:val="single" w:sz="4" w:space="0" w:color="auto"/>
            </w:tcBorders>
            <w:shd w:val="clear" w:color="auto" w:fill="D9E2F3" w:themeFill="accent1" w:themeFillTint="33"/>
            <w:vAlign w:val="center"/>
            <w:hideMark/>
          </w:tcPr>
          <w:p w14:paraId="04B37BAE"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20</w:t>
            </w:r>
          </w:p>
        </w:tc>
        <w:tc>
          <w:tcPr>
            <w:tcW w:w="1246" w:type="dxa"/>
            <w:tcBorders>
              <w:top w:val="nil"/>
              <w:left w:val="nil"/>
              <w:bottom w:val="single" w:sz="4" w:space="0" w:color="auto"/>
              <w:right w:val="single" w:sz="4" w:space="0" w:color="auto"/>
            </w:tcBorders>
            <w:shd w:val="clear" w:color="auto" w:fill="D9E2F3" w:themeFill="accent1" w:themeFillTint="33"/>
            <w:noWrap/>
            <w:vAlign w:val="center"/>
            <w:hideMark/>
          </w:tcPr>
          <w:p w14:paraId="749C7AA1"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991" w:type="dxa"/>
            <w:tcBorders>
              <w:top w:val="nil"/>
              <w:left w:val="nil"/>
              <w:bottom w:val="single" w:sz="4" w:space="0" w:color="auto"/>
              <w:right w:val="single" w:sz="4" w:space="0" w:color="auto"/>
            </w:tcBorders>
            <w:shd w:val="clear" w:color="auto" w:fill="D9E2F3" w:themeFill="accent1" w:themeFillTint="33"/>
            <w:noWrap/>
            <w:vAlign w:val="center"/>
            <w:hideMark/>
          </w:tcPr>
          <w:p w14:paraId="32196A13"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177</w:t>
            </w:r>
          </w:p>
        </w:tc>
        <w:tc>
          <w:tcPr>
            <w:tcW w:w="1300" w:type="dxa"/>
            <w:tcBorders>
              <w:top w:val="nil"/>
              <w:left w:val="nil"/>
              <w:bottom w:val="single" w:sz="4" w:space="0" w:color="auto"/>
              <w:right w:val="single" w:sz="4" w:space="0" w:color="auto"/>
            </w:tcBorders>
            <w:shd w:val="clear" w:color="auto" w:fill="D9E2F3" w:themeFill="accent1" w:themeFillTint="33"/>
            <w:noWrap/>
            <w:vAlign w:val="center"/>
            <w:hideMark/>
          </w:tcPr>
          <w:p w14:paraId="140730D9"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30</w:t>
            </w:r>
          </w:p>
        </w:tc>
      </w:tr>
      <w:tr w:rsidR="00D0289B" w:rsidRPr="00D0289B" w14:paraId="100D1CE3" w14:textId="77777777" w:rsidTr="00564886">
        <w:trPr>
          <w:trHeight w:val="300"/>
        </w:trPr>
        <w:tc>
          <w:tcPr>
            <w:tcW w:w="1696" w:type="dxa"/>
            <w:tcBorders>
              <w:top w:val="nil"/>
              <w:left w:val="single" w:sz="4" w:space="0" w:color="auto"/>
              <w:bottom w:val="single" w:sz="4" w:space="0" w:color="auto"/>
              <w:right w:val="single" w:sz="4" w:space="0" w:color="auto"/>
            </w:tcBorders>
            <w:noWrap/>
            <w:vAlign w:val="center"/>
            <w:hideMark/>
          </w:tcPr>
          <w:p w14:paraId="0AE1B9BE" w14:textId="77777777" w:rsidR="00D0289B" w:rsidRPr="00564886" w:rsidRDefault="00D0289B" w:rsidP="00D0289B">
            <w:pPr>
              <w:spacing w:after="0" w:line="240" w:lineRule="auto"/>
              <w:rPr>
                <w:rFonts w:ascii="Futura Lt BT" w:eastAsia="Times New Roman" w:hAnsi="Futura Lt BT" w:cs="Arial"/>
                <w:color w:val="000000"/>
                <w:sz w:val="18"/>
                <w:szCs w:val="18"/>
                <w:lang w:eastAsia="hr-HR"/>
              </w:rPr>
            </w:pPr>
            <w:proofErr w:type="spellStart"/>
            <w:r w:rsidRPr="00564886">
              <w:rPr>
                <w:rFonts w:ascii="Futura Lt BT" w:eastAsia="Times New Roman" w:hAnsi="Futura Lt BT" w:cs="Arial"/>
                <w:color w:val="000000"/>
                <w:sz w:val="18"/>
                <w:szCs w:val="18"/>
                <w:lang w:eastAsia="hr-HR"/>
              </w:rPr>
              <w:t>Tounj</w:t>
            </w:r>
            <w:proofErr w:type="spellEnd"/>
          </w:p>
        </w:tc>
        <w:tc>
          <w:tcPr>
            <w:tcW w:w="1418" w:type="dxa"/>
            <w:tcBorders>
              <w:top w:val="nil"/>
              <w:left w:val="nil"/>
              <w:bottom w:val="single" w:sz="4" w:space="0" w:color="auto"/>
              <w:right w:val="single" w:sz="4" w:space="0" w:color="auto"/>
            </w:tcBorders>
            <w:noWrap/>
            <w:vAlign w:val="center"/>
            <w:hideMark/>
          </w:tcPr>
          <w:p w14:paraId="109F68D8"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314" w:type="dxa"/>
            <w:tcBorders>
              <w:top w:val="nil"/>
              <w:left w:val="nil"/>
              <w:bottom w:val="single" w:sz="4" w:space="0" w:color="auto"/>
              <w:right w:val="single" w:sz="4" w:space="0" w:color="auto"/>
            </w:tcBorders>
            <w:noWrap/>
            <w:vAlign w:val="center"/>
            <w:hideMark/>
          </w:tcPr>
          <w:p w14:paraId="4E85F07F"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237" w:type="dxa"/>
            <w:tcBorders>
              <w:top w:val="nil"/>
              <w:left w:val="nil"/>
              <w:bottom w:val="single" w:sz="4" w:space="0" w:color="auto"/>
              <w:right w:val="single" w:sz="4" w:space="0" w:color="auto"/>
            </w:tcBorders>
            <w:noWrap/>
            <w:vAlign w:val="center"/>
            <w:hideMark/>
          </w:tcPr>
          <w:p w14:paraId="036823AA"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246" w:type="dxa"/>
            <w:tcBorders>
              <w:top w:val="nil"/>
              <w:left w:val="nil"/>
              <w:bottom w:val="single" w:sz="4" w:space="0" w:color="auto"/>
              <w:right w:val="single" w:sz="4" w:space="0" w:color="auto"/>
            </w:tcBorders>
            <w:noWrap/>
            <w:vAlign w:val="center"/>
            <w:hideMark/>
          </w:tcPr>
          <w:p w14:paraId="4D2CD6F9"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991" w:type="dxa"/>
            <w:tcBorders>
              <w:top w:val="nil"/>
              <w:left w:val="nil"/>
              <w:bottom w:val="single" w:sz="4" w:space="0" w:color="auto"/>
              <w:right w:val="single" w:sz="4" w:space="0" w:color="auto"/>
            </w:tcBorders>
            <w:noWrap/>
            <w:vAlign w:val="center"/>
            <w:hideMark/>
          </w:tcPr>
          <w:p w14:paraId="4C3FDA5C"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c>
          <w:tcPr>
            <w:tcW w:w="1300" w:type="dxa"/>
            <w:tcBorders>
              <w:top w:val="nil"/>
              <w:left w:val="nil"/>
              <w:bottom w:val="single" w:sz="4" w:space="0" w:color="auto"/>
              <w:right w:val="single" w:sz="4" w:space="0" w:color="auto"/>
            </w:tcBorders>
            <w:noWrap/>
            <w:vAlign w:val="center"/>
            <w:hideMark/>
          </w:tcPr>
          <w:p w14:paraId="48A8D556"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w:t>
            </w:r>
          </w:p>
        </w:tc>
      </w:tr>
      <w:tr w:rsidR="00D0289B" w:rsidRPr="00D0289B" w14:paraId="15775B12" w14:textId="77777777" w:rsidTr="00564886">
        <w:trPr>
          <w:trHeight w:val="300"/>
        </w:trPr>
        <w:tc>
          <w:tcPr>
            <w:tcW w:w="1696"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6219DF5E" w14:textId="77777777" w:rsidR="00D0289B" w:rsidRPr="00564886" w:rsidRDefault="00D0289B" w:rsidP="00D0289B">
            <w:pPr>
              <w:spacing w:after="0" w:line="240" w:lineRule="auto"/>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Vojnić</w:t>
            </w:r>
          </w:p>
        </w:tc>
        <w:tc>
          <w:tcPr>
            <w:tcW w:w="1418" w:type="dxa"/>
            <w:tcBorders>
              <w:top w:val="nil"/>
              <w:left w:val="nil"/>
              <w:bottom w:val="single" w:sz="4" w:space="0" w:color="auto"/>
              <w:right w:val="single" w:sz="4" w:space="0" w:color="auto"/>
            </w:tcBorders>
            <w:shd w:val="clear" w:color="auto" w:fill="D9E2F3" w:themeFill="accent1" w:themeFillTint="33"/>
            <w:vAlign w:val="center"/>
            <w:hideMark/>
          </w:tcPr>
          <w:p w14:paraId="159B0E1D"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1314" w:type="dxa"/>
            <w:tcBorders>
              <w:top w:val="nil"/>
              <w:left w:val="nil"/>
              <w:bottom w:val="single" w:sz="4" w:space="0" w:color="auto"/>
              <w:right w:val="single" w:sz="4" w:space="0" w:color="auto"/>
            </w:tcBorders>
            <w:shd w:val="clear" w:color="auto" w:fill="D9E2F3" w:themeFill="accent1" w:themeFillTint="33"/>
            <w:vAlign w:val="center"/>
            <w:hideMark/>
          </w:tcPr>
          <w:p w14:paraId="787936C3"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38</w:t>
            </w:r>
          </w:p>
        </w:tc>
        <w:tc>
          <w:tcPr>
            <w:tcW w:w="1237" w:type="dxa"/>
            <w:tcBorders>
              <w:top w:val="nil"/>
              <w:left w:val="nil"/>
              <w:bottom w:val="single" w:sz="4" w:space="0" w:color="auto"/>
              <w:right w:val="single" w:sz="4" w:space="0" w:color="auto"/>
            </w:tcBorders>
            <w:shd w:val="clear" w:color="auto" w:fill="D9E2F3" w:themeFill="accent1" w:themeFillTint="33"/>
            <w:vAlign w:val="center"/>
            <w:hideMark/>
          </w:tcPr>
          <w:p w14:paraId="5D36DAF0"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5</w:t>
            </w:r>
          </w:p>
        </w:tc>
        <w:tc>
          <w:tcPr>
            <w:tcW w:w="1246" w:type="dxa"/>
            <w:tcBorders>
              <w:top w:val="nil"/>
              <w:left w:val="nil"/>
              <w:bottom w:val="single" w:sz="4" w:space="0" w:color="auto"/>
              <w:right w:val="single" w:sz="4" w:space="0" w:color="auto"/>
            </w:tcBorders>
            <w:shd w:val="clear" w:color="auto" w:fill="D9E2F3" w:themeFill="accent1" w:themeFillTint="33"/>
            <w:noWrap/>
            <w:vAlign w:val="center"/>
            <w:hideMark/>
          </w:tcPr>
          <w:p w14:paraId="1C7A0C05"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991" w:type="dxa"/>
            <w:tcBorders>
              <w:top w:val="nil"/>
              <w:left w:val="nil"/>
              <w:bottom w:val="single" w:sz="4" w:space="0" w:color="auto"/>
              <w:right w:val="single" w:sz="4" w:space="0" w:color="auto"/>
            </w:tcBorders>
            <w:shd w:val="clear" w:color="auto" w:fill="D9E2F3" w:themeFill="accent1" w:themeFillTint="33"/>
            <w:noWrap/>
            <w:vAlign w:val="center"/>
            <w:hideMark/>
          </w:tcPr>
          <w:p w14:paraId="112BE5B3"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52</w:t>
            </w:r>
          </w:p>
        </w:tc>
        <w:tc>
          <w:tcPr>
            <w:tcW w:w="1300" w:type="dxa"/>
            <w:tcBorders>
              <w:top w:val="nil"/>
              <w:left w:val="nil"/>
              <w:bottom w:val="single" w:sz="4" w:space="0" w:color="auto"/>
              <w:right w:val="single" w:sz="4" w:space="0" w:color="auto"/>
            </w:tcBorders>
            <w:shd w:val="clear" w:color="auto" w:fill="D9E2F3" w:themeFill="accent1" w:themeFillTint="33"/>
            <w:noWrap/>
            <w:vAlign w:val="center"/>
            <w:hideMark/>
          </w:tcPr>
          <w:p w14:paraId="5C17BB40"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9</w:t>
            </w:r>
          </w:p>
        </w:tc>
      </w:tr>
      <w:tr w:rsidR="00D0289B" w:rsidRPr="00D0289B" w14:paraId="77E0766E" w14:textId="77777777" w:rsidTr="00564886">
        <w:trPr>
          <w:trHeight w:val="300"/>
        </w:trPr>
        <w:tc>
          <w:tcPr>
            <w:tcW w:w="1696" w:type="dxa"/>
            <w:tcBorders>
              <w:top w:val="nil"/>
              <w:left w:val="single" w:sz="4" w:space="0" w:color="auto"/>
              <w:bottom w:val="single" w:sz="4" w:space="0" w:color="auto"/>
              <w:right w:val="single" w:sz="4" w:space="0" w:color="auto"/>
            </w:tcBorders>
            <w:noWrap/>
            <w:vAlign w:val="center"/>
            <w:hideMark/>
          </w:tcPr>
          <w:p w14:paraId="1EED8CB2" w14:textId="77777777" w:rsidR="00D0289B" w:rsidRPr="00564886" w:rsidRDefault="00D0289B" w:rsidP="00D0289B">
            <w:pPr>
              <w:spacing w:after="0" w:line="240" w:lineRule="auto"/>
              <w:rPr>
                <w:rFonts w:ascii="Futura Lt BT" w:eastAsia="Times New Roman" w:hAnsi="Futura Lt BT" w:cs="Arial"/>
                <w:color w:val="000000"/>
                <w:sz w:val="18"/>
                <w:szCs w:val="18"/>
                <w:lang w:eastAsia="hr-HR"/>
              </w:rPr>
            </w:pPr>
            <w:proofErr w:type="spellStart"/>
            <w:r w:rsidRPr="00564886">
              <w:rPr>
                <w:rFonts w:ascii="Futura Lt BT" w:eastAsia="Times New Roman" w:hAnsi="Futura Lt BT" w:cs="Arial"/>
                <w:color w:val="000000"/>
                <w:sz w:val="18"/>
                <w:szCs w:val="18"/>
                <w:lang w:eastAsia="hr-HR"/>
              </w:rPr>
              <w:t>Žakanje</w:t>
            </w:r>
            <w:proofErr w:type="spellEnd"/>
          </w:p>
        </w:tc>
        <w:tc>
          <w:tcPr>
            <w:tcW w:w="1418" w:type="dxa"/>
            <w:tcBorders>
              <w:top w:val="nil"/>
              <w:left w:val="nil"/>
              <w:bottom w:val="single" w:sz="4" w:space="0" w:color="auto"/>
              <w:right w:val="single" w:sz="4" w:space="0" w:color="auto"/>
            </w:tcBorders>
            <w:vAlign w:val="center"/>
            <w:hideMark/>
          </w:tcPr>
          <w:p w14:paraId="1A3B4343"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1314" w:type="dxa"/>
            <w:tcBorders>
              <w:top w:val="nil"/>
              <w:left w:val="nil"/>
              <w:bottom w:val="single" w:sz="4" w:space="0" w:color="auto"/>
              <w:right w:val="single" w:sz="4" w:space="0" w:color="auto"/>
            </w:tcBorders>
            <w:vAlign w:val="center"/>
            <w:hideMark/>
          </w:tcPr>
          <w:p w14:paraId="6E901676"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71</w:t>
            </w:r>
          </w:p>
        </w:tc>
        <w:tc>
          <w:tcPr>
            <w:tcW w:w="1237" w:type="dxa"/>
            <w:tcBorders>
              <w:top w:val="nil"/>
              <w:left w:val="nil"/>
              <w:bottom w:val="single" w:sz="4" w:space="0" w:color="auto"/>
              <w:right w:val="single" w:sz="4" w:space="0" w:color="auto"/>
            </w:tcBorders>
            <w:vAlign w:val="center"/>
            <w:hideMark/>
          </w:tcPr>
          <w:p w14:paraId="28BAA4C1"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11</w:t>
            </w:r>
          </w:p>
        </w:tc>
        <w:tc>
          <w:tcPr>
            <w:tcW w:w="1246" w:type="dxa"/>
            <w:tcBorders>
              <w:top w:val="nil"/>
              <w:left w:val="nil"/>
              <w:bottom w:val="single" w:sz="4" w:space="0" w:color="auto"/>
              <w:right w:val="single" w:sz="4" w:space="0" w:color="auto"/>
            </w:tcBorders>
            <w:noWrap/>
            <w:vAlign w:val="center"/>
            <w:hideMark/>
          </w:tcPr>
          <w:p w14:paraId="1B4F4B92"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w:t>
            </w:r>
          </w:p>
        </w:tc>
        <w:tc>
          <w:tcPr>
            <w:tcW w:w="991" w:type="dxa"/>
            <w:tcBorders>
              <w:top w:val="nil"/>
              <w:left w:val="nil"/>
              <w:bottom w:val="single" w:sz="4" w:space="0" w:color="auto"/>
              <w:right w:val="single" w:sz="4" w:space="0" w:color="auto"/>
            </w:tcBorders>
            <w:noWrap/>
            <w:vAlign w:val="center"/>
            <w:hideMark/>
          </w:tcPr>
          <w:p w14:paraId="4C12D025"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55</w:t>
            </w:r>
          </w:p>
        </w:tc>
        <w:tc>
          <w:tcPr>
            <w:tcW w:w="1300" w:type="dxa"/>
            <w:tcBorders>
              <w:top w:val="nil"/>
              <w:left w:val="nil"/>
              <w:bottom w:val="single" w:sz="4" w:space="0" w:color="auto"/>
              <w:right w:val="single" w:sz="4" w:space="0" w:color="auto"/>
            </w:tcBorders>
            <w:noWrap/>
            <w:vAlign w:val="center"/>
            <w:hideMark/>
          </w:tcPr>
          <w:p w14:paraId="08C7E673" w14:textId="77777777" w:rsidR="00D0289B" w:rsidRPr="00564886" w:rsidRDefault="00D0289B" w:rsidP="00D0289B">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9</w:t>
            </w:r>
          </w:p>
        </w:tc>
      </w:tr>
    </w:tbl>
    <w:p w14:paraId="742346A7" w14:textId="4D7D1A7E" w:rsidR="002315AC" w:rsidRPr="003E0E09" w:rsidRDefault="00D0289B" w:rsidP="007B1B6C">
      <w:pPr>
        <w:jc w:val="both"/>
        <w:rPr>
          <w:rFonts w:ascii="Futura Lt BT" w:hAnsi="Futura Lt BT"/>
          <w:b/>
          <w:bCs/>
          <w:sz w:val="18"/>
          <w:szCs w:val="18"/>
        </w:rPr>
      </w:pPr>
      <w:r w:rsidRPr="003E0E09">
        <w:rPr>
          <w:rFonts w:ascii="Futura Lt BT" w:hAnsi="Futura Lt BT"/>
          <w:i/>
          <w:sz w:val="18"/>
          <w:szCs w:val="18"/>
        </w:rPr>
        <w:t>Tablica XII: DJEČJI VRTIĆI I DRUGE PRAVNE OSOBE KOJE OSTVARUJU PROGRAM PREDŠKOLSKOG ODGOJA, POČETAK PEDAGOŠKE GODINE, Izvor: DZS</w:t>
      </w:r>
    </w:p>
    <w:p w14:paraId="20BF9AD5" w14:textId="0E3117BA" w:rsidR="006554F4" w:rsidRDefault="006554F4" w:rsidP="004C0F2B">
      <w:pPr>
        <w:jc w:val="both"/>
        <w:rPr>
          <w:rFonts w:ascii="Futura Lt BT" w:hAnsi="Futura Lt BT"/>
          <w:sz w:val="24"/>
          <w:szCs w:val="24"/>
        </w:rPr>
      </w:pPr>
      <w:r>
        <w:rPr>
          <w:rFonts w:ascii="Futura Lt BT" w:hAnsi="Futura Lt BT"/>
          <w:sz w:val="24"/>
          <w:szCs w:val="24"/>
        </w:rPr>
        <w:t xml:space="preserve">Za potrebe izgradnje dječjih vrtića </w:t>
      </w:r>
      <w:r w:rsidR="002D2967">
        <w:rPr>
          <w:rFonts w:ascii="Futura Lt BT" w:hAnsi="Futura Lt BT"/>
          <w:sz w:val="24"/>
          <w:szCs w:val="24"/>
        </w:rPr>
        <w:t xml:space="preserve">prostornim planovima određena su građevinska </w:t>
      </w:r>
      <w:r>
        <w:rPr>
          <w:rFonts w:ascii="Futura Lt BT" w:hAnsi="Futura Lt BT"/>
          <w:sz w:val="24"/>
          <w:szCs w:val="24"/>
        </w:rPr>
        <w:t>područja društvene namjene</w:t>
      </w:r>
      <w:r w:rsidR="002D2967">
        <w:rPr>
          <w:rFonts w:ascii="Futura Lt BT" w:hAnsi="Futura Lt BT"/>
          <w:sz w:val="24"/>
          <w:szCs w:val="24"/>
        </w:rPr>
        <w:t xml:space="preserve"> ili je omogućena njihova izgradnja unutar </w:t>
      </w:r>
      <w:r>
        <w:rPr>
          <w:rFonts w:ascii="Futura Lt BT" w:hAnsi="Futura Lt BT"/>
          <w:sz w:val="24"/>
          <w:szCs w:val="24"/>
        </w:rPr>
        <w:t>građevinskih područja stambene namjene</w:t>
      </w:r>
      <w:r w:rsidR="002D2967">
        <w:rPr>
          <w:rFonts w:ascii="Futura Lt BT" w:hAnsi="Futura Lt BT"/>
          <w:sz w:val="24"/>
          <w:szCs w:val="24"/>
        </w:rPr>
        <w:t>, određenih prostornim planovima uređenja gradova i općina</w:t>
      </w:r>
      <w:r>
        <w:rPr>
          <w:rFonts w:ascii="Futura Lt BT" w:hAnsi="Futura Lt BT"/>
          <w:sz w:val="24"/>
          <w:szCs w:val="24"/>
        </w:rPr>
        <w:t xml:space="preserve">. </w:t>
      </w:r>
    </w:p>
    <w:p w14:paraId="7CAAE7DD" w14:textId="436EC7EC" w:rsidR="00F42614" w:rsidRDefault="002D2967" w:rsidP="004C0F2B">
      <w:pPr>
        <w:jc w:val="both"/>
        <w:rPr>
          <w:rFonts w:ascii="Futura Lt BT" w:hAnsi="Futura Lt BT"/>
          <w:sz w:val="24"/>
          <w:szCs w:val="24"/>
        </w:rPr>
      </w:pPr>
      <w:r>
        <w:rPr>
          <w:rFonts w:ascii="Futura Lt BT" w:hAnsi="Futura Lt BT"/>
          <w:sz w:val="24"/>
          <w:szCs w:val="24"/>
        </w:rPr>
        <w:t>Sukladno svojim ovlastima</w:t>
      </w:r>
      <w:r w:rsidR="008D6449">
        <w:rPr>
          <w:rFonts w:ascii="Futura Lt BT" w:hAnsi="Futura Lt BT"/>
          <w:sz w:val="24"/>
          <w:szCs w:val="24"/>
        </w:rPr>
        <w:t>, Karlovačka ž</w:t>
      </w:r>
      <w:r>
        <w:rPr>
          <w:rFonts w:ascii="Futura Lt BT" w:hAnsi="Futura Lt BT"/>
          <w:sz w:val="24"/>
          <w:szCs w:val="24"/>
        </w:rPr>
        <w:t xml:space="preserve">upanija uključila </w:t>
      </w:r>
      <w:r w:rsidR="008D6449">
        <w:rPr>
          <w:rFonts w:ascii="Futura Lt BT" w:hAnsi="Futura Lt BT"/>
          <w:sz w:val="24"/>
          <w:szCs w:val="24"/>
        </w:rPr>
        <w:t xml:space="preserve">se </w:t>
      </w:r>
      <w:r>
        <w:rPr>
          <w:rFonts w:ascii="Futura Lt BT" w:hAnsi="Futura Lt BT"/>
          <w:sz w:val="24"/>
          <w:szCs w:val="24"/>
        </w:rPr>
        <w:t xml:space="preserve">u organizaciju i ostvarivanje programa predškolskog odgoja i obrazovanja radi zadovoljavanja potreba </w:t>
      </w:r>
      <w:r w:rsidR="008D6449">
        <w:rPr>
          <w:rFonts w:ascii="Futura Lt BT" w:hAnsi="Futura Lt BT"/>
          <w:sz w:val="24"/>
          <w:szCs w:val="24"/>
        </w:rPr>
        <w:t xml:space="preserve">za vrtićima </w:t>
      </w:r>
      <w:r>
        <w:rPr>
          <w:rFonts w:ascii="Futura Lt BT" w:hAnsi="Futura Lt BT"/>
          <w:sz w:val="24"/>
          <w:szCs w:val="24"/>
        </w:rPr>
        <w:t xml:space="preserve">u </w:t>
      </w:r>
      <w:r w:rsidR="00F42614">
        <w:rPr>
          <w:rFonts w:ascii="Futura Lt BT" w:hAnsi="Futura Lt BT"/>
          <w:sz w:val="24"/>
          <w:szCs w:val="24"/>
        </w:rPr>
        <w:t xml:space="preserve">ruralnim </w:t>
      </w:r>
      <w:r w:rsidR="008D6449">
        <w:rPr>
          <w:rFonts w:ascii="Futura Lt BT" w:hAnsi="Futura Lt BT"/>
          <w:sz w:val="24"/>
          <w:szCs w:val="24"/>
        </w:rPr>
        <w:t xml:space="preserve">(slabo naseljenim) </w:t>
      </w:r>
      <w:r>
        <w:rPr>
          <w:rFonts w:ascii="Futura Lt BT" w:hAnsi="Futura Lt BT"/>
          <w:sz w:val="24"/>
          <w:szCs w:val="24"/>
        </w:rPr>
        <w:t>područjima</w:t>
      </w:r>
      <w:r w:rsidR="008D6449">
        <w:rPr>
          <w:rFonts w:ascii="Futura Lt BT" w:hAnsi="Futura Lt BT"/>
          <w:sz w:val="24"/>
          <w:szCs w:val="24"/>
        </w:rPr>
        <w:t xml:space="preserve">, </w:t>
      </w:r>
      <w:r w:rsidR="00F42614">
        <w:rPr>
          <w:rFonts w:ascii="Futura Lt BT" w:hAnsi="Futura Lt BT"/>
          <w:sz w:val="24"/>
          <w:szCs w:val="24"/>
        </w:rPr>
        <w:t>u kojima predškolski odgoj nije organiziran</w:t>
      </w:r>
      <w:r w:rsidR="008D6449">
        <w:rPr>
          <w:rFonts w:ascii="Futura Lt BT" w:hAnsi="Futura Lt BT"/>
          <w:sz w:val="24"/>
          <w:szCs w:val="24"/>
        </w:rPr>
        <w:t xml:space="preserve">, što je riješeno bilo </w:t>
      </w:r>
      <w:r w:rsidR="00F42614">
        <w:rPr>
          <w:rFonts w:ascii="Futura Lt BT" w:hAnsi="Futura Lt BT"/>
          <w:sz w:val="24"/>
          <w:szCs w:val="24"/>
        </w:rPr>
        <w:t xml:space="preserve">gradnjom vrtića kao samostalnih jedinica, bilo kroz otvaranje vrtića pri školama u nadležnosti Županije. </w:t>
      </w:r>
    </w:p>
    <w:p w14:paraId="1E1350E0" w14:textId="58D8286E" w:rsidR="003A3AAA" w:rsidRDefault="00F42614" w:rsidP="007B1B6C">
      <w:pPr>
        <w:jc w:val="both"/>
        <w:rPr>
          <w:rFonts w:ascii="Futura Lt BT" w:hAnsi="Futura Lt BT"/>
          <w:b/>
          <w:bCs/>
          <w:sz w:val="24"/>
          <w:szCs w:val="24"/>
        </w:rPr>
      </w:pPr>
      <w:r>
        <w:rPr>
          <w:rFonts w:ascii="Futura Lt BT" w:hAnsi="Futura Lt BT"/>
          <w:sz w:val="24"/>
          <w:szCs w:val="24"/>
        </w:rPr>
        <w:t xml:space="preserve">Na taj način otvoreni su vrtići na području općina </w:t>
      </w:r>
      <w:proofErr w:type="spellStart"/>
      <w:r w:rsidRPr="004C0F2B">
        <w:rPr>
          <w:rFonts w:ascii="Futura Lt BT" w:hAnsi="Futura Lt BT"/>
          <w:sz w:val="24"/>
          <w:szCs w:val="24"/>
        </w:rPr>
        <w:t>Tounj</w:t>
      </w:r>
      <w:proofErr w:type="spellEnd"/>
      <w:r w:rsidRPr="004C0F2B">
        <w:rPr>
          <w:rFonts w:ascii="Futura Lt BT" w:hAnsi="Futura Lt BT"/>
          <w:sz w:val="24"/>
          <w:szCs w:val="24"/>
        </w:rPr>
        <w:t>,</w:t>
      </w:r>
      <w:r>
        <w:rPr>
          <w:rFonts w:ascii="Futura Lt BT" w:hAnsi="Futura Lt BT"/>
          <w:sz w:val="24"/>
          <w:szCs w:val="24"/>
        </w:rPr>
        <w:t xml:space="preserve"> </w:t>
      </w:r>
      <w:r w:rsidRPr="004C0F2B">
        <w:rPr>
          <w:rFonts w:ascii="Futura Lt BT" w:hAnsi="Futura Lt BT"/>
          <w:sz w:val="24"/>
          <w:szCs w:val="24"/>
        </w:rPr>
        <w:t>Lasinja,</w:t>
      </w:r>
      <w:r>
        <w:rPr>
          <w:rFonts w:ascii="Futura Lt BT" w:hAnsi="Futura Lt BT"/>
          <w:sz w:val="24"/>
          <w:szCs w:val="24"/>
        </w:rPr>
        <w:t xml:space="preserve"> </w:t>
      </w:r>
      <w:r w:rsidRPr="004C0F2B">
        <w:rPr>
          <w:rFonts w:ascii="Futura Lt BT" w:hAnsi="Futura Lt BT"/>
          <w:sz w:val="24"/>
          <w:szCs w:val="24"/>
        </w:rPr>
        <w:t>Saborsko,</w:t>
      </w:r>
      <w:r>
        <w:rPr>
          <w:rFonts w:ascii="Futura Lt BT" w:hAnsi="Futura Lt BT"/>
          <w:sz w:val="24"/>
          <w:szCs w:val="24"/>
        </w:rPr>
        <w:t xml:space="preserve"> </w:t>
      </w:r>
      <w:r w:rsidRPr="004C0F2B">
        <w:rPr>
          <w:rFonts w:ascii="Futura Lt BT" w:hAnsi="Futura Lt BT"/>
          <w:sz w:val="24"/>
          <w:szCs w:val="24"/>
        </w:rPr>
        <w:t>Cetingrad,</w:t>
      </w:r>
      <w:r>
        <w:rPr>
          <w:rFonts w:ascii="Futura Lt BT" w:hAnsi="Futura Lt BT"/>
          <w:sz w:val="24"/>
          <w:szCs w:val="24"/>
        </w:rPr>
        <w:t xml:space="preserve"> </w:t>
      </w:r>
      <w:r w:rsidRPr="004C0F2B">
        <w:rPr>
          <w:rFonts w:ascii="Futura Lt BT" w:hAnsi="Futura Lt BT"/>
          <w:sz w:val="24"/>
          <w:szCs w:val="24"/>
        </w:rPr>
        <w:t>Bosiljevo,</w:t>
      </w:r>
      <w:r>
        <w:rPr>
          <w:rFonts w:ascii="Futura Lt BT" w:hAnsi="Futura Lt BT"/>
          <w:sz w:val="24"/>
          <w:szCs w:val="24"/>
        </w:rPr>
        <w:t xml:space="preserve"> </w:t>
      </w:r>
      <w:r w:rsidRPr="004C0F2B">
        <w:rPr>
          <w:rFonts w:ascii="Futura Lt BT" w:hAnsi="Futura Lt BT"/>
          <w:sz w:val="24"/>
          <w:szCs w:val="24"/>
        </w:rPr>
        <w:t>Krnjak</w:t>
      </w:r>
      <w:r>
        <w:rPr>
          <w:rFonts w:ascii="Futura Lt BT" w:hAnsi="Futura Lt BT"/>
          <w:sz w:val="24"/>
          <w:szCs w:val="24"/>
        </w:rPr>
        <w:t xml:space="preserve"> </w:t>
      </w:r>
      <w:r w:rsidRPr="004C0F2B">
        <w:rPr>
          <w:rFonts w:ascii="Futura Lt BT" w:hAnsi="Futura Lt BT"/>
          <w:sz w:val="24"/>
          <w:szCs w:val="24"/>
        </w:rPr>
        <w:t>i</w:t>
      </w:r>
      <w:r>
        <w:rPr>
          <w:rFonts w:ascii="Futura Lt BT" w:hAnsi="Futura Lt BT"/>
          <w:sz w:val="24"/>
          <w:szCs w:val="24"/>
        </w:rPr>
        <w:t xml:space="preserve"> </w:t>
      </w:r>
      <w:r w:rsidRPr="004C0F2B">
        <w:rPr>
          <w:rFonts w:ascii="Futura Lt BT" w:hAnsi="Futura Lt BT"/>
          <w:sz w:val="24"/>
          <w:szCs w:val="24"/>
        </w:rPr>
        <w:t>Plaški,</w:t>
      </w:r>
      <w:r>
        <w:rPr>
          <w:rFonts w:ascii="Futura Lt BT" w:hAnsi="Futura Lt BT"/>
          <w:sz w:val="24"/>
          <w:szCs w:val="24"/>
        </w:rPr>
        <w:t xml:space="preserve"> a u tijeku je izgradnj</w:t>
      </w:r>
      <w:r w:rsidR="008D6449">
        <w:rPr>
          <w:rFonts w:ascii="Futura Lt BT" w:hAnsi="Futura Lt BT"/>
          <w:sz w:val="24"/>
          <w:szCs w:val="24"/>
        </w:rPr>
        <w:t>a</w:t>
      </w:r>
      <w:r>
        <w:rPr>
          <w:rFonts w:ascii="Futura Lt BT" w:hAnsi="Futura Lt BT"/>
          <w:sz w:val="24"/>
          <w:szCs w:val="24"/>
        </w:rPr>
        <w:t xml:space="preserve"> vrtića na području </w:t>
      </w:r>
      <w:r w:rsidR="00CD110A">
        <w:rPr>
          <w:rFonts w:ascii="Futura Lt BT" w:hAnsi="Futura Lt BT"/>
          <w:sz w:val="24"/>
          <w:szCs w:val="24"/>
        </w:rPr>
        <w:t>O</w:t>
      </w:r>
      <w:r>
        <w:rPr>
          <w:rFonts w:ascii="Futura Lt BT" w:hAnsi="Futura Lt BT"/>
          <w:sz w:val="24"/>
          <w:szCs w:val="24"/>
        </w:rPr>
        <w:t>pćin</w:t>
      </w:r>
      <w:r w:rsidR="008D6449">
        <w:rPr>
          <w:rFonts w:ascii="Futura Lt BT" w:hAnsi="Futura Lt BT"/>
          <w:sz w:val="24"/>
          <w:szCs w:val="24"/>
        </w:rPr>
        <w:t>e</w:t>
      </w:r>
      <w:r>
        <w:rPr>
          <w:rFonts w:ascii="Futura Lt BT" w:hAnsi="Futura Lt BT"/>
          <w:sz w:val="24"/>
          <w:szCs w:val="24"/>
        </w:rPr>
        <w:t xml:space="preserve"> </w:t>
      </w:r>
      <w:proofErr w:type="spellStart"/>
      <w:r>
        <w:rPr>
          <w:rFonts w:ascii="Futura Lt BT" w:hAnsi="Futura Lt BT"/>
          <w:sz w:val="24"/>
          <w:szCs w:val="24"/>
        </w:rPr>
        <w:t>Netretić</w:t>
      </w:r>
      <w:proofErr w:type="spellEnd"/>
      <w:r w:rsidR="008D6449">
        <w:rPr>
          <w:rFonts w:ascii="Futura Lt BT" w:hAnsi="Futura Lt BT"/>
          <w:sz w:val="24"/>
          <w:szCs w:val="24"/>
        </w:rPr>
        <w:t xml:space="preserve">, kao i zbrinjavanje djece predškolske dobi s područja Općine </w:t>
      </w:r>
      <w:r>
        <w:rPr>
          <w:rFonts w:ascii="Futura Lt BT" w:hAnsi="Futura Lt BT"/>
          <w:sz w:val="24"/>
          <w:szCs w:val="24"/>
        </w:rPr>
        <w:t>Ribnik.</w:t>
      </w:r>
    </w:p>
    <w:p w14:paraId="7279830A" w14:textId="10F79966" w:rsidR="004C0F2B" w:rsidRDefault="00310923" w:rsidP="007B1B6C">
      <w:pPr>
        <w:jc w:val="both"/>
        <w:rPr>
          <w:rFonts w:ascii="Futura Lt BT" w:hAnsi="Futura Lt BT"/>
          <w:b/>
          <w:bCs/>
          <w:sz w:val="24"/>
          <w:szCs w:val="24"/>
        </w:rPr>
      </w:pPr>
      <w:r>
        <w:rPr>
          <w:rFonts w:ascii="Futura Lt BT" w:hAnsi="Futura Lt BT"/>
          <w:b/>
          <w:bCs/>
          <w:sz w:val="24"/>
          <w:szCs w:val="24"/>
        </w:rPr>
        <w:t>Osnovne škole</w:t>
      </w:r>
    </w:p>
    <w:p w14:paraId="2E7EA264" w14:textId="79ED8D1F" w:rsidR="004551C5" w:rsidRDefault="004551C5" w:rsidP="004551C5">
      <w:pPr>
        <w:jc w:val="both"/>
        <w:rPr>
          <w:rFonts w:ascii="Futura Lt BT" w:hAnsi="Futura Lt BT"/>
          <w:sz w:val="24"/>
          <w:szCs w:val="24"/>
        </w:rPr>
      </w:pPr>
      <w:r>
        <w:rPr>
          <w:rFonts w:ascii="Futura Lt BT" w:hAnsi="Futura Lt BT"/>
          <w:sz w:val="24"/>
          <w:szCs w:val="24"/>
        </w:rPr>
        <w:t xml:space="preserve">Podaci DZS </w:t>
      </w:r>
      <w:r w:rsidR="00A70A62">
        <w:rPr>
          <w:rFonts w:ascii="Futura Lt BT" w:hAnsi="Futura Lt BT"/>
          <w:sz w:val="24"/>
          <w:szCs w:val="24"/>
        </w:rPr>
        <w:t>za o</w:t>
      </w:r>
      <w:r w:rsidRPr="004551C5">
        <w:rPr>
          <w:rFonts w:ascii="Futura Lt BT" w:hAnsi="Futura Lt BT"/>
          <w:sz w:val="24"/>
          <w:szCs w:val="24"/>
        </w:rPr>
        <w:t>snovne škole po županijama</w:t>
      </w:r>
      <w:r w:rsidR="00A70A62">
        <w:rPr>
          <w:rFonts w:ascii="Futura Lt BT" w:hAnsi="Futura Lt BT"/>
          <w:sz w:val="24"/>
          <w:szCs w:val="24"/>
        </w:rPr>
        <w:t xml:space="preserve"> u izvještajnom razdoblju</w:t>
      </w:r>
      <w:r w:rsidRPr="004551C5">
        <w:rPr>
          <w:rFonts w:ascii="Futura Lt BT" w:hAnsi="Futura Lt BT"/>
          <w:sz w:val="24"/>
          <w:szCs w:val="24"/>
        </w:rPr>
        <w:t xml:space="preserve"> </w:t>
      </w:r>
      <w:r w:rsidR="00A70A62">
        <w:rPr>
          <w:rFonts w:ascii="Futura Lt BT" w:hAnsi="Futura Lt BT"/>
          <w:sz w:val="24"/>
          <w:szCs w:val="24"/>
        </w:rPr>
        <w:t>za Karlovačku županiju navode sljedeće po</w:t>
      </w:r>
      <w:r w:rsidR="00DF6401">
        <w:rPr>
          <w:rFonts w:ascii="Futura Lt BT" w:hAnsi="Futura Lt BT"/>
          <w:sz w:val="24"/>
          <w:szCs w:val="24"/>
        </w:rPr>
        <w:t>kazatelje</w:t>
      </w:r>
      <w:r w:rsidR="00A70A62">
        <w:rPr>
          <w:rFonts w:ascii="Futura Lt BT" w:hAnsi="Futura Lt BT"/>
          <w:sz w:val="24"/>
          <w:szCs w:val="24"/>
        </w:rPr>
        <w:t>:</w:t>
      </w:r>
    </w:p>
    <w:tbl>
      <w:tblPr>
        <w:tblW w:w="9351" w:type="dxa"/>
        <w:tblLook w:val="04A0" w:firstRow="1" w:lastRow="0" w:firstColumn="1" w:lastColumn="0" w:noHBand="0" w:noVBand="1"/>
      </w:tblPr>
      <w:tblGrid>
        <w:gridCol w:w="1732"/>
        <w:gridCol w:w="957"/>
        <w:gridCol w:w="1559"/>
        <w:gridCol w:w="992"/>
        <w:gridCol w:w="1134"/>
        <w:gridCol w:w="1418"/>
        <w:gridCol w:w="1559"/>
      </w:tblGrid>
      <w:tr w:rsidR="00A70A62" w:rsidRPr="00A70A62" w14:paraId="0050CEAB" w14:textId="77777777" w:rsidTr="00564886">
        <w:trPr>
          <w:trHeight w:val="300"/>
        </w:trPr>
        <w:tc>
          <w:tcPr>
            <w:tcW w:w="1732" w:type="dxa"/>
            <w:vMerge w:val="restart"/>
            <w:tcBorders>
              <w:top w:val="single" w:sz="4" w:space="0" w:color="auto"/>
              <w:left w:val="single" w:sz="4" w:space="0" w:color="auto"/>
              <w:bottom w:val="single" w:sz="4" w:space="0" w:color="auto"/>
              <w:right w:val="single" w:sz="4" w:space="0" w:color="auto"/>
            </w:tcBorders>
            <w:shd w:val="clear" w:color="000000" w:fill="0B6FA4"/>
            <w:vAlign w:val="center"/>
            <w:hideMark/>
          </w:tcPr>
          <w:p w14:paraId="55DA17CA" w14:textId="77777777" w:rsidR="00A70A62" w:rsidRPr="00564886" w:rsidRDefault="00A70A62" w:rsidP="00A70A62">
            <w:pPr>
              <w:spacing w:after="0" w:line="240" w:lineRule="auto"/>
              <w:jc w:val="center"/>
              <w:rPr>
                <w:rFonts w:ascii="Futura Lt BT" w:eastAsia="Times New Roman" w:hAnsi="Futura Lt BT" w:cs="Arial"/>
                <w:color w:val="FFFFFF"/>
                <w:sz w:val="18"/>
                <w:szCs w:val="18"/>
                <w:lang w:eastAsia="hr-HR"/>
              </w:rPr>
            </w:pPr>
            <w:proofErr w:type="spellStart"/>
            <w:r w:rsidRPr="00564886">
              <w:rPr>
                <w:rFonts w:ascii="Futura Lt BT" w:eastAsia="Times New Roman" w:hAnsi="Futura Lt BT" w:cs="Arial"/>
                <w:color w:val="FFFFFF"/>
                <w:sz w:val="18"/>
                <w:szCs w:val="18"/>
                <w:lang w:eastAsia="hr-HR"/>
              </w:rPr>
              <w:lastRenderedPageBreak/>
              <w:t>poč</w:t>
            </w:r>
            <w:proofErr w:type="spellEnd"/>
            <w:r w:rsidRPr="00564886">
              <w:rPr>
                <w:rFonts w:ascii="Futura Lt BT" w:eastAsia="Times New Roman" w:hAnsi="Futura Lt BT" w:cs="Arial"/>
                <w:color w:val="FFFFFF"/>
                <w:sz w:val="18"/>
                <w:szCs w:val="18"/>
                <w:lang w:eastAsia="hr-HR"/>
              </w:rPr>
              <w:t>. školske godine</w:t>
            </w:r>
          </w:p>
        </w:tc>
        <w:tc>
          <w:tcPr>
            <w:tcW w:w="957" w:type="dxa"/>
            <w:vMerge w:val="restart"/>
            <w:tcBorders>
              <w:top w:val="single" w:sz="4" w:space="0" w:color="auto"/>
              <w:left w:val="single" w:sz="4" w:space="0" w:color="auto"/>
              <w:bottom w:val="single" w:sz="4" w:space="0" w:color="auto"/>
              <w:right w:val="single" w:sz="4" w:space="0" w:color="auto"/>
            </w:tcBorders>
            <w:shd w:val="clear" w:color="000000" w:fill="0B6FA4"/>
            <w:vAlign w:val="center"/>
            <w:hideMark/>
          </w:tcPr>
          <w:p w14:paraId="2ACF8C35" w14:textId="77777777" w:rsidR="00A70A62" w:rsidRPr="00564886" w:rsidRDefault="00A70A62" w:rsidP="00A70A62">
            <w:pPr>
              <w:spacing w:after="0" w:line="240" w:lineRule="auto"/>
              <w:jc w:val="center"/>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Škole</w:t>
            </w:r>
          </w:p>
        </w:tc>
        <w:tc>
          <w:tcPr>
            <w:tcW w:w="1559" w:type="dxa"/>
            <w:vMerge w:val="restart"/>
            <w:tcBorders>
              <w:top w:val="single" w:sz="4" w:space="0" w:color="auto"/>
              <w:left w:val="single" w:sz="4" w:space="0" w:color="auto"/>
              <w:bottom w:val="single" w:sz="4" w:space="0" w:color="auto"/>
              <w:right w:val="single" w:sz="4" w:space="0" w:color="auto"/>
            </w:tcBorders>
            <w:shd w:val="clear" w:color="000000" w:fill="0B6FA4"/>
            <w:vAlign w:val="center"/>
            <w:hideMark/>
          </w:tcPr>
          <w:p w14:paraId="77428F56" w14:textId="77777777" w:rsidR="00A70A62" w:rsidRPr="00564886" w:rsidRDefault="00A70A62" w:rsidP="00A70A62">
            <w:pPr>
              <w:spacing w:after="0" w:line="240" w:lineRule="auto"/>
              <w:jc w:val="center"/>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Razredni odjeli</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0B6FA4"/>
            <w:vAlign w:val="center"/>
            <w:hideMark/>
          </w:tcPr>
          <w:p w14:paraId="4F81DE63" w14:textId="77777777" w:rsidR="00A70A62" w:rsidRPr="00564886" w:rsidRDefault="00A70A62" w:rsidP="00A70A62">
            <w:pPr>
              <w:spacing w:after="0" w:line="240" w:lineRule="auto"/>
              <w:jc w:val="center"/>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Učitelji</w:t>
            </w:r>
          </w:p>
        </w:tc>
        <w:tc>
          <w:tcPr>
            <w:tcW w:w="4111" w:type="dxa"/>
            <w:gridSpan w:val="3"/>
            <w:tcBorders>
              <w:top w:val="single" w:sz="4" w:space="0" w:color="auto"/>
              <w:left w:val="nil"/>
              <w:bottom w:val="single" w:sz="4" w:space="0" w:color="auto"/>
              <w:right w:val="single" w:sz="4" w:space="0" w:color="auto"/>
            </w:tcBorders>
            <w:shd w:val="clear" w:color="000000" w:fill="0B6FA4"/>
            <w:vAlign w:val="center"/>
            <w:hideMark/>
          </w:tcPr>
          <w:p w14:paraId="443D5774" w14:textId="77777777" w:rsidR="00A70A62" w:rsidRPr="00564886" w:rsidRDefault="00A70A62" w:rsidP="00A70A62">
            <w:pPr>
              <w:spacing w:after="0" w:line="240" w:lineRule="auto"/>
              <w:jc w:val="center"/>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Učenici</w:t>
            </w:r>
          </w:p>
        </w:tc>
      </w:tr>
      <w:tr w:rsidR="00A70A62" w:rsidRPr="00A70A62" w14:paraId="2339B4A6" w14:textId="77777777" w:rsidTr="00564886">
        <w:trPr>
          <w:trHeight w:val="300"/>
        </w:trPr>
        <w:tc>
          <w:tcPr>
            <w:tcW w:w="1732" w:type="dxa"/>
            <w:vMerge/>
            <w:tcBorders>
              <w:top w:val="single" w:sz="4" w:space="0" w:color="auto"/>
              <w:left w:val="single" w:sz="4" w:space="0" w:color="auto"/>
              <w:bottom w:val="single" w:sz="4" w:space="0" w:color="auto"/>
              <w:right w:val="single" w:sz="4" w:space="0" w:color="auto"/>
            </w:tcBorders>
            <w:vAlign w:val="center"/>
            <w:hideMark/>
          </w:tcPr>
          <w:p w14:paraId="37151B36" w14:textId="77777777" w:rsidR="00A70A62" w:rsidRPr="00564886" w:rsidRDefault="00A70A62" w:rsidP="00A70A62">
            <w:pPr>
              <w:spacing w:after="0" w:line="240" w:lineRule="auto"/>
              <w:rPr>
                <w:rFonts w:ascii="Futura Lt BT" w:eastAsia="Times New Roman" w:hAnsi="Futura Lt BT" w:cs="Arial"/>
                <w:color w:val="FFFFFF"/>
                <w:sz w:val="18"/>
                <w:szCs w:val="18"/>
                <w:lang w:eastAsia="hr-HR"/>
              </w:rPr>
            </w:pPr>
          </w:p>
        </w:tc>
        <w:tc>
          <w:tcPr>
            <w:tcW w:w="957" w:type="dxa"/>
            <w:vMerge/>
            <w:tcBorders>
              <w:top w:val="single" w:sz="4" w:space="0" w:color="auto"/>
              <w:left w:val="single" w:sz="4" w:space="0" w:color="auto"/>
              <w:bottom w:val="single" w:sz="4" w:space="0" w:color="auto"/>
              <w:right w:val="single" w:sz="4" w:space="0" w:color="auto"/>
            </w:tcBorders>
            <w:vAlign w:val="center"/>
            <w:hideMark/>
          </w:tcPr>
          <w:p w14:paraId="3FC1BD16" w14:textId="77777777" w:rsidR="00A70A62" w:rsidRPr="00564886" w:rsidRDefault="00A70A62" w:rsidP="00A70A62">
            <w:pPr>
              <w:spacing w:after="0" w:line="240" w:lineRule="auto"/>
              <w:rPr>
                <w:rFonts w:ascii="Futura Lt BT" w:eastAsia="Times New Roman" w:hAnsi="Futura Lt BT" w:cs="Arial"/>
                <w:color w:val="FFFFFF"/>
                <w:sz w:val="18"/>
                <w:szCs w:val="18"/>
                <w:lang w:eastAsia="hr-HR"/>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67FCE63" w14:textId="77777777" w:rsidR="00A70A62" w:rsidRPr="00564886" w:rsidRDefault="00A70A62" w:rsidP="00A70A62">
            <w:pPr>
              <w:spacing w:after="0" w:line="240" w:lineRule="auto"/>
              <w:rPr>
                <w:rFonts w:ascii="Futura Lt BT" w:eastAsia="Times New Roman" w:hAnsi="Futura Lt BT" w:cs="Arial"/>
                <w:color w:val="FFFFFF"/>
                <w:sz w:val="18"/>
                <w:szCs w:val="18"/>
                <w:lang w:eastAsia="hr-HR"/>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701D53D3" w14:textId="77777777" w:rsidR="00A70A62" w:rsidRPr="00564886" w:rsidRDefault="00A70A62" w:rsidP="00A70A62">
            <w:pPr>
              <w:spacing w:after="0" w:line="240" w:lineRule="auto"/>
              <w:rPr>
                <w:rFonts w:ascii="Futura Lt BT" w:eastAsia="Times New Roman" w:hAnsi="Futura Lt BT" w:cs="Arial"/>
                <w:color w:val="FFFFFF"/>
                <w:sz w:val="18"/>
                <w:szCs w:val="18"/>
                <w:lang w:eastAsia="hr-HR"/>
              </w:rPr>
            </w:pPr>
          </w:p>
        </w:tc>
        <w:tc>
          <w:tcPr>
            <w:tcW w:w="1134" w:type="dxa"/>
            <w:tcBorders>
              <w:top w:val="nil"/>
              <w:left w:val="nil"/>
              <w:bottom w:val="single" w:sz="4" w:space="0" w:color="auto"/>
              <w:right w:val="single" w:sz="4" w:space="0" w:color="auto"/>
            </w:tcBorders>
            <w:shd w:val="clear" w:color="000000" w:fill="0B6FA4"/>
            <w:vAlign w:val="center"/>
            <w:hideMark/>
          </w:tcPr>
          <w:p w14:paraId="3025B7C5" w14:textId="77777777" w:rsidR="00A70A62" w:rsidRPr="00564886" w:rsidRDefault="00A70A62" w:rsidP="00A70A62">
            <w:pPr>
              <w:spacing w:after="0" w:line="240" w:lineRule="auto"/>
              <w:jc w:val="center"/>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ukupno</w:t>
            </w:r>
          </w:p>
        </w:tc>
        <w:tc>
          <w:tcPr>
            <w:tcW w:w="1418" w:type="dxa"/>
            <w:tcBorders>
              <w:top w:val="nil"/>
              <w:left w:val="nil"/>
              <w:bottom w:val="single" w:sz="4" w:space="0" w:color="auto"/>
              <w:right w:val="single" w:sz="4" w:space="0" w:color="auto"/>
            </w:tcBorders>
            <w:shd w:val="clear" w:color="000000" w:fill="0B6FA4"/>
            <w:vAlign w:val="center"/>
            <w:hideMark/>
          </w:tcPr>
          <w:p w14:paraId="3207CC9F" w14:textId="77777777" w:rsidR="00A70A62" w:rsidRPr="00564886" w:rsidRDefault="00A70A62" w:rsidP="00A70A62">
            <w:pPr>
              <w:spacing w:after="0" w:line="240" w:lineRule="auto"/>
              <w:jc w:val="center"/>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I. – IV. razred</w:t>
            </w:r>
          </w:p>
        </w:tc>
        <w:tc>
          <w:tcPr>
            <w:tcW w:w="1559" w:type="dxa"/>
            <w:tcBorders>
              <w:top w:val="nil"/>
              <w:left w:val="nil"/>
              <w:bottom w:val="single" w:sz="4" w:space="0" w:color="auto"/>
              <w:right w:val="single" w:sz="4" w:space="0" w:color="auto"/>
            </w:tcBorders>
            <w:shd w:val="clear" w:color="000000" w:fill="0B6FA4"/>
            <w:vAlign w:val="center"/>
            <w:hideMark/>
          </w:tcPr>
          <w:p w14:paraId="7041B13F" w14:textId="77777777" w:rsidR="00A70A62" w:rsidRPr="00564886" w:rsidRDefault="00A70A62" w:rsidP="00A70A62">
            <w:pPr>
              <w:spacing w:after="0" w:line="240" w:lineRule="auto"/>
              <w:jc w:val="center"/>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V. – VIII. razred</w:t>
            </w:r>
          </w:p>
        </w:tc>
      </w:tr>
      <w:tr w:rsidR="00A70A62" w:rsidRPr="00A70A62" w14:paraId="7A144B48" w14:textId="77777777" w:rsidTr="00564886">
        <w:trPr>
          <w:trHeight w:val="300"/>
        </w:trPr>
        <w:tc>
          <w:tcPr>
            <w:tcW w:w="1732" w:type="dxa"/>
            <w:tcBorders>
              <w:top w:val="nil"/>
              <w:left w:val="single" w:sz="4" w:space="0" w:color="auto"/>
              <w:bottom w:val="single" w:sz="4" w:space="0" w:color="auto"/>
              <w:right w:val="single" w:sz="4" w:space="0" w:color="auto"/>
            </w:tcBorders>
            <w:shd w:val="clear" w:color="000000" w:fill="FFFFFF"/>
            <w:vAlign w:val="center"/>
            <w:hideMark/>
          </w:tcPr>
          <w:p w14:paraId="77D41A65" w14:textId="77777777" w:rsidR="00A70A62" w:rsidRPr="00564886" w:rsidRDefault="00A70A62" w:rsidP="00A70A62">
            <w:pPr>
              <w:spacing w:after="0" w:line="240" w:lineRule="auto"/>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2020./2021.</w:t>
            </w:r>
          </w:p>
        </w:tc>
        <w:tc>
          <w:tcPr>
            <w:tcW w:w="957" w:type="dxa"/>
            <w:tcBorders>
              <w:top w:val="nil"/>
              <w:left w:val="nil"/>
              <w:bottom w:val="single" w:sz="4" w:space="0" w:color="auto"/>
              <w:right w:val="single" w:sz="4" w:space="0" w:color="auto"/>
            </w:tcBorders>
            <w:shd w:val="clear" w:color="000000" w:fill="FFFFFF"/>
            <w:vAlign w:val="center"/>
            <w:hideMark/>
          </w:tcPr>
          <w:p w14:paraId="1F058995" w14:textId="77777777" w:rsidR="00A70A62" w:rsidRPr="00564886" w:rsidRDefault="00A70A62" w:rsidP="00A70A62">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72</w:t>
            </w:r>
          </w:p>
        </w:tc>
        <w:tc>
          <w:tcPr>
            <w:tcW w:w="1559" w:type="dxa"/>
            <w:tcBorders>
              <w:top w:val="nil"/>
              <w:left w:val="nil"/>
              <w:bottom w:val="single" w:sz="4" w:space="0" w:color="auto"/>
              <w:right w:val="single" w:sz="4" w:space="0" w:color="auto"/>
            </w:tcBorders>
            <w:shd w:val="clear" w:color="000000" w:fill="FFFFFF"/>
            <w:vAlign w:val="center"/>
            <w:hideMark/>
          </w:tcPr>
          <w:p w14:paraId="327BDA65" w14:textId="77777777" w:rsidR="00A70A62" w:rsidRPr="00564886" w:rsidRDefault="00A70A62" w:rsidP="00A70A62">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538</w:t>
            </w:r>
          </w:p>
        </w:tc>
        <w:tc>
          <w:tcPr>
            <w:tcW w:w="992" w:type="dxa"/>
            <w:tcBorders>
              <w:top w:val="nil"/>
              <w:left w:val="nil"/>
              <w:bottom w:val="single" w:sz="4" w:space="0" w:color="auto"/>
              <w:right w:val="single" w:sz="4" w:space="0" w:color="auto"/>
            </w:tcBorders>
            <w:shd w:val="clear" w:color="000000" w:fill="FFFFFF"/>
            <w:vAlign w:val="center"/>
            <w:hideMark/>
          </w:tcPr>
          <w:p w14:paraId="5476102F" w14:textId="77777777" w:rsidR="00A70A62" w:rsidRPr="00564886" w:rsidRDefault="00A70A62" w:rsidP="00A70A62">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1017</w:t>
            </w:r>
          </w:p>
        </w:tc>
        <w:tc>
          <w:tcPr>
            <w:tcW w:w="1134" w:type="dxa"/>
            <w:tcBorders>
              <w:top w:val="nil"/>
              <w:left w:val="nil"/>
              <w:bottom w:val="single" w:sz="4" w:space="0" w:color="auto"/>
              <w:right w:val="single" w:sz="4" w:space="0" w:color="auto"/>
            </w:tcBorders>
            <w:shd w:val="clear" w:color="000000" w:fill="FFFFFF"/>
            <w:vAlign w:val="center"/>
            <w:hideMark/>
          </w:tcPr>
          <w:p w14:paraId="5057BD74" w14:textId="77777777" w:rsidR="00A70A62" w:rsidRPr="00564886" w:rsidRDefault="00A70A62" w:rsidP="00A70A62">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8197</w:t>
            </w:r>
          </w:p>
        </w:tc>
        <w:tc>
          <w:tcPr>
            <w:tcW w:w="1418" w:type="dxa"/>
            <w:tcBorders>
              <w:top w:val="nil"/>
              <w:left w:val="nil"/>
              <w:bottom w:val="single" w:sz="4" w:space="0" w:color="auto"/>
              <w:right w:val="single" w:sz="4" w:space="0" w:color="auto"/>
            </w:tcBorders>
            <w:shd w:val="clear" w:color="000000" w:fill="FFFFFF"/>
            <w:vAlign w:val="center"/>
            <w:hideMark/>
          </w:tcPr>
          <w:p w14:paraId="510BF7F0" w14:textId="77777777" w:rsidR="00A70A62" w:rsidRPr="00564886" w:rsidRDefault="00A70A62" w:rsidP="00A70A62">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3925</w:t>
            </w:r>
          </w:p>
        </w:tc>
        <w:tc>
          <w:tcPr>
            <w:tcW w:w="1559" w:type="dxa"/>
            <w:tcBorders>
              <w:top w:val="nil"/>
              <w:left w:val="nil"/>
              <w:bottom w:val="single" w:sz="4" w:space="0" w:color="auto"/>
              <w:right w:val="single" w:sz="4" w:space="0" w:color="auto"/>
            </w:tcBorders>
            <w:shd w:val="clear" w:color="000000" w:fill="FFFFFF"/>
            <w:vAlign w:val="center"/>
            <w:hideMark/>
          </w:tcPr>
          <w:p w14:paraId="53338223" w14:textId="77777777" w:rsidR="00A70A62" w:rsidRPr="00564886" w:rsidRDefault="00A70A62" w:rsidP="00A70A62">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4272</w:t>
            </w:r>
          </w:p>
        </w:tc>
      </w:tr>
      <w:tr w:rsidR="00A70A62" w:rsidRPr="00A70A62" w14:paraId="48263024" w14:textId="77777777" w:rsidTr="00564886">
        <w:trPr>
          <w:trHeight w:val="300"/>
        </w:trPr>
        <w:tc>
          <w:tcPr>
            <w:tcW w:w="1732" w:type="dxa"/>
            <w:tcBorders>
              <w:top w:val="nil"/>
              <w:left w:val="single" w:sz="4" w:space="0" w:color="auto"/>
              <w:bottom w:val="single" w:sz="4" w:space="0" w:color="auto"/>
              <w:right w:val="single" w:sz="4" w:space="0" w:color="auto"/>
            </w:tcBorders>
            <w:shd w:val="clear" w:color="000000" w:fill="FFFFFF"/>
            <w:vAlign w:val="center"/>
            <w:hideMark/>
          </w:tcPr>
          <w:p w14:paraId="77990FCD" w14:textId="77777777" w:rsidR="00A70A62" w:rsidRPr="00564886" w:rsidRDefault="00A70A62" w:rsidP="00A70A62">
            <w:pPr>
              <w:spacing w:after="0" w:line="240" w:lineRule="auto"/>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2023./2024.</w:t>
            </w:r>
          </w:p>
        </w:tc>
        <w:tc>
          <w:tcPr>
            <w:tcW w:w="957" w:type="dxa"/>
            <w:tcBorders>
              <w:top w:val="nil"/>
              <w:left w:val="nil"/>
              <w:bottom w:val="single" w:sz="4" w:space="0" w:color="auto"/>
              <w:right w:val="single" w:sz="4" w:space="0" w:color="auto"/>
            </w:tcBorders>
            <w:shd w:val="clear" w:color="000000" w:fill="FFFFFF"/>
            <w:vAlign w:val="center"/>
            <w:hideMark/>
          </w:tcPr>
          <w:p w14:paraId="4600150C" w14:textId="77777777" w:rsidR="00A70A62" w:rsidRPr="00564886" w:rsidRDefault="00A70A62" w:rsidP="00A70A62">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70</w:t>
            </w:r>
          </w:p>
        </w:tc>
        <w:tc>
          <w:tcPr>
            <w:tcW w:w="1559" w:type="dxa"/>
            <w:tcBorders>
              <w:top w:val="nil"/>
              <w:left w:val="nil"/>
              <w:bottom w:val="single" w:sz="4" w:space="0" w:color="auto"/>
              <w:right w:val="single" w:sz="4" w:space="0" w:color="auto"/>
            </w:tcBorders>
            <w:shd w:val="clear" w:color="000000" w:fill="FFFFFF"/>
            <w:vAlign w:val="center"/>
            <w:hideMark/>
          </w:tcPr>
          <w:p w14:paraId="0C3444A8" w14:textId="77777777" w:rsidR="00A70A62" w:rsidRPr="00564886" w:rsidRDefault="00A70A62" w:rsidP="00A70A62">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514</w:t>
            </w:r>
          </w:p>
        </w:tc>
        <w:tc>
          <w:tcPr>
            <w:tcW w:w="992" w:type="dxa"/>
            <w:tcBorders>
              <w:top w:val="nil"/>
              <w:left w:val="nil"/>
              <w:bottom w:val="single" w:sz="4" w:space="0" w:color="auto"/>
              <w:right w:val="single" w:sz="4" w:space="0" w:color="auto"/>
            </w:tcBorders>
            <w:shd w:val="clear" w:color="000000" w:fill="FFFFFF"/>
            <w:vAlign w:val="center"/>
            <w:hideMark/>
          </w:tcPr>
          <w:p w14:paraId="4C3A8599" w14:textId="77777777" w:rsidR="00A70A62" w:rsidRPr="00564886" w:rsidRDefault="00A70A62" w:rsidP="00A70A62">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1026</w:t>
            </w:r>
          </w:p>
        </w:tc>
        <w:tc>
          <w:tcPr>
            <w:tcW w:w="1134" w:type="dxa"/>
            <w:tcBorders>
              <w:top w:val="nil"/>
              <w:left w:val="nil"/>
              <w:bottom w:val="single" w:sz="4" w:space="0" w:color="auto"/>
              <w:right w:val="single" w:sz="4" w:space="0" w:color="auto"/>
            </w:tcBorders>
            <w:shd w:val="clear" w:color="000000" w:fill="FFFFFF"/>
            <w:vAlign w:val="center"/>
            <w:hideMark/>
          </w:tcPr>
          <w:p w14:paraId="7C240AA2" w14:textId="77777777" w:rsidR="00A70A62" w:rsidRPr="00564886" w:rsidRDefault="00A70A62" w:rsidP="00A70A62">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7765</w:t>
            </w:r>
          </w:p>
        </w:tc>
        <w:tc>
          <w:tcPr>
            <w:tcW w:w="1418" w:type="dxa"/>
            <w:tcBorders>
              <w:top w:val="nil"/>
              <w:left w:val="nil"/>
              <w:bottom w:val="single" w:sz="4" w:space="0" w:color="auto"/>
              <w:right w:val="single" w:sz="4" w:space="0" w:color="auto"/>
            </w:tcBorders>
            <w:shd w:val="clear" w:color="000000" w:fill="FFFFFF"/>
            <w:vAlign w:val="center"/>
            <w:hideMark/>
          </w:tcPr>
          <w:p w14:paraId="0DB8D0B5" w14:textId="77777777" w:rsidR="00A70A62" w:rsidRPr="00564886" w:rsidRDefault="00A70A62" w:rsidP="00A70A62">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3768</w:t>
            </w:r>
          </w:p>
        </w:tc>
        <w:tc>
          <w:tcPr>
            <w:tcW w:w="1559" w:type="dxa"/>
            <w:tcBorders>
              <w:top w:val="nil"/>
              <w:left w:val="nil"/>
              <w:bottom w:val="single" w:sz="4" w:space="0" w:color="auto"/>
              <w:right w:val="single" w:sz="4" w:space="0" w:color="auto"/>
            </w:tcBorders>
            <w:shd w:val="clear" w:color="000000" w:fill="FFFFFF"/>
            <w:vAlign w:val="center"/>
            <w:hideMark/>
          </w:tcPr>
          <w:p w14:paraId="062B59F1" w14:textId="77777777" w:rsidR="00A70A62" w:rsidRPr="00564886" w:rsidRDefault="00A70A62" w:rsidP="00A70A62">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3997</w:t>
            </w:r>
          </w:p>
        </w:tc>
      </w:tr>
      <w:tr w:rsidR="00A70A62" w:rsidRPr="00A70A62" w14:paraId="6F2925C1" w14:textId="77777777" w:rsidTr="00564886">
        <w:trPr>
          <w:trHeight w:val="300"/>
        </w:trPr>
        <w:tc>
          <w:tcPr>
            <w:tcW w:w="1732" w:type="dxa"/>
            <w:tcBorders>
              <w:top w:val="nil"/>
              <w:left w:val="single" w:sz="4" w:space="0" w:color="auto"/>
              <w:bottom w:val="single" w:sz="4" w:space="0" w:color="auto"/>
              <w:right w:val="single" w:sz="4" w:space="0" w:color="auto"/>
            </w:tcBorders>
            <w:noWrap/>
            <w:vAlign w:val="bottom"/>
            <w:hideMark/>
          </w:tcPr>
          <w:p w14:paraId="7C11BAC1" w14:textId="77777777" w:rsidR="00A70A62" w:rsidRPr="00564886" w:rsidRDefault="00A70A62" w:rsidP="00A70A62">
            <w:pPr>
              <w:spacing w:after="0" w:line="240" w:lineRule="auto"/>
              <w:rPr>
                <w:rFonts w:ascii="Futura Lt BT" w:eastAsia="Times New Roman" w:hAnsi="Futura Lt BT" w:cs="Calibri"/>
                <w:color w:val="000000"/>
                <w:sz w:val="18"/>
                <w:szCs w:val="18"/>
                <w:lang w:eastAsia="hr-HR"/>
              </w:rPr>
            </w:pPr>
            <w:r w:rsidRPr="00564886">
              <w:rPr>
                <w:rFonts w:ascii="Futura Lt BT" w:eastAsia="Times New Roman" w:hAnsi="Futura Lt BT" w:cs="Calibri"/>
                <w:color w:val="000000"/>
                <w:sz w:val="18"/>
                <w:szCs w:val="18"/>
                <w:lang w:eastAsia="hr-HR"/>
              </w:rPr>
              <w:t>smanjenje/porast</w:t>
            </w:r>
          </w:p>
        </w:tc>
        <w:tc>
          <w:tcPr>
            <w:tcW w:w="957" w:type="dxa"/>
            <w:tcBorders>
              <w:top w:val="nil"/>
              <w:left w:val="nil"/>
              <w:bottom w:val="single" w:sz="4" w:space="0" w:color="auto"/>
              <w:right w:val="single" w:sz="4" w:space="0" w:color="auto"/>
            </w:tcBorders>
            <w:noWrap/>
            <w:vAlign w:val="bottom"/>
            <w:hideMark/>
          </w:tcPr>
          <w:p w14:paraId="4F366A9C" w14:textId="77777777" w:rsidR="00A70A62" w:rsidRPr="00564886" w:rsidRDefault="00A70A62" w:rsidP="00A70A62">
            <w:pPr>
              <w:spacing w:after="0" w:line="240" w:lineRule="auto"/>
              <w:jc w:val="right"/>
              <w:rPr>
                <w:rFonts w:ascii="Futura Lt BT" w:eastAsia="Times New Roman" w:hAnsi="Futura Lt BT" w:cs="Calibri"/>
                <w:color w:val="000000"/>
                <w:sz w:val="18"/>
                <w:szCs w:val="18"/>
                <w:lang w:eastAsia="hr-HR"/>
              </w:rPr>
            </w:pPr>
            <w:r w:rsidRPr="00564886">
              <w:rPr>
                <w:rFonts w:ascii="Futura Lt BT" w:eastAsia="Times New Roman" w:hAnsi="Futura Lt BT" w:cs="Calibri"/>
                <w:color w:val="000000"/>
                <w:sz w:val="18"/>
                <w:szCs w:val="18"/>
                <w:lang w:eastAsia="hr-HR"/>
              </w:rPr>
              <w:t>-2</w:t>
            </w:r>
          </w:p>
        </w:tc>
        <w:tc>
          <w:tcPr>
            <w:tcW w:w="1559" w:type="dxa"/>
            <w:tcBorders>
              <w:top w:val="nil"/>
              <w:left w:val="nil"/>
              <w:bottom w:val="single" w:sz="4" w:space="0" w:color="auto"/>
              <w:right w:val="single" w:sz="4" w:space="0" w:color="auto"/>
            </w:tcBorders>
            <w:noWrap/>
            <w:vAlign w:val="bottom"/>
            <w:hideMark/>
          </w:tcPr>
          <w:p w14:paraId="75A4BD1B" w14:textId="77777777" w:rsidR="00A70A62" w:rsidRPr="00564886" w:rsidRDefault="00A70A62" w:rsidP="00A70A62">
            <w:pPr>
              <w:spacing w:after="0" w:line="240" w:lineRule="auto"/>
              <w:jc w:val="right"/>
              <w:rPr>
                <w:rFonts w:ascii="Futura Lt BT" w:eastAsia="Times New Roman" w:hAnsi="Futura Lt BT" w:cs="Calibri"/>
                <w:color w:val="000000"/>
                <w:sz w:val="18"/>
                <w:szCs w:val="18"/>
                <w:lang w:eastAsia="hr-HR"/>
              </w:rPr>
            </w:pPr>
            <w:r w:rsidRPr="00564886">
              <w:rPr>
                <w:rFonts w:ascii="Futura Lt BT" w:eastAsia="Times New Roman" w:hAnsi="Futura Lt BT" w:cs="Calibri"/>
                <w:color w:val="000000"/>
                <w:sz w:val="18"/>
                <w:szCs w:val="18"/>
                <w:lang w:eastAsia="hr-HR"/>
              </w:rPr>
              <w:t>-24</w:t>
            </w:r>
          </w:p>
        </w:tc>
        <w:tc>
          <w:tcPr>
            <w:tcW w:w="992" w:type="dxa"/>
            <w:tcBorders>
              <w:top w:val="nil"/>
              <w:left w:val="nil"/>
              <w:bottom w:val="single" w:sz="4" w:space="0" w:color="auto"/>
              <w:right w:val="single" w:sz="4" w:space="0" w:color="auto"/>
            </w:tcBorders>
            <w:noWrap/>
            <w:vAlign w:val="bottom"/>
            <w:hideMark/>
          </w:tcPr>
          <w:p w14:paraId="4BF7BE3A" w14:textId="77777777" w:rsidR="00A70A62" w:rsidRPr="00564886" w:rsidRDefault="00A70A62" w:rsidP="00A70A62">
            <w:pPr>
              <w:spacing w:after="0" w:line="240" w:lineRule="auto"/>
              <w:jc w:val="right"/>
              <w:rPr>
                <w:rFonts w:ascii="Futura Lt BT" w:eastAsia="Times New Roman" w:hAnsi="Futura Lt BT" w:cs="Calibri"/>
                <w:color w:val="000000"/>
                <w:sz w:val="18"/>
                <w:szCs w:val="18"/>
                <w:lang w:eastAsia="hr-HR"/>
              </w:rPr>
            </w:pPr>
            <w:r w:rsidRPr="00564886">
              <w:rPr>
                <w:rFonts w:ascii="Futura Lt BT" w:eastAsia="Times New Roman" w:hAnsi="Futura Lt BT" w:cs="Calibri"/>
                <w:color w:val="000000"/>
                <w:sz w:val="18"/>
                <w:szCs w:val="18"/>
                <w:lang w:eastAsia="hr-HR"/>
              </w:rPr>
              <w:t>9</w:t>
            </w:r>
          </w:p>
        </w:tc>
        <w:tc>
          <w:tcPr>
            <w:tcW w:w="1134" w:type="dxa"/>
            <w:tcBorders>
              <w:top w:val="nil"/>
              <w:left w:val="nil"/>
              <w:bottom w:val="single" w:sz="4" w:space="0" w:color="auto"/>
              <w:right w:val="single" w:sz="4" w:space="0" w:color="auto"/>
            </w:tcBorders>
            <w:noWrap/>
            <w:vAlign w:val="bottom"/>
            <w:hideMark/>
          </w:tcPr>
          <w:p w14:paraId="7A499600" w14:textId="77777777" w:rsidR="00A70A62" w:rsidRPr="00564886" w:rsidRDefault="00A70A62" w:rsidP="00A70A62">
            <w:pPr>
              <w:spacing w:after="0" w:line="240" w:lineRule="auto"/>
              <w:jc w:val="right"/>
              <w:rPr>
                <w:rFonts w:ascii="Futura Lt BT" w:eastAsia="Times New Roman" w:hAnsi="Futura Lt BT" w:cs="Calibri"/>
                <w:color w:val="000000"/>
                <w:sz w:val="18"/>
                <w:szCs w:val="18"/>
                <w:lang w:eastAsia="hr-HR"/>
              </w:rPr>
            </w:pPr>
            <w:r w:rsidRPr="00564886">
              <w:rPr>
                <w:rFonts w:ascii="Futura Lt BT" w:eastAsia="Times New Roman" w:hAnsi="Futura Lt BT" w:cs="Calibri"/>
                <w:color w:val="000000"/>
                <w:sz w:val="18"/>
                <w:szCs w:val="18"/>
                <w:lang w:eastAsia="hr-HR"/>
              </w:rPr>
              <w:t>-432</w:t>
            </w:r>
          </w:p>
        </w:tc>
        <w:tc>
          <w:tcPr>
            <w:tcW w:w="1418" w:type="dxa"/>
            <w:tcBorders>
              <w:top w:val="nil"/>
              <w:left w:val="nil"/>
              <w:bottom w:val="single" w:sz="4" w:space="0" w:color="auto"/>
              <w:right w:val="single" w:sz="4" w:space="0" w:color="auto"/>
            </w:tcBorders>
            <w:noWrap/>
            <w:vAlign w:val="bottom"/>
            <w:hideMark/>
          </w:tcPr>
          <w:p w14:paraId="740C8385" w14:textId="77777777" w:rsidR="00A70A62" w:rsidRPr="00564886" w:rsidRDefault="00A70A62" w:rsidP="00A70A62">
            <w:pPr>
              <w:spacing w:after="0" w:line="240" w:lineRule="auto"/>
              <w:jc w:val="right"/>
              <w:rPr>
                <w:rFonts w:ascii="Futura Lt BT" w:eastAsia="Times New Roman" w:hAnsi="Futura Lt BT" w:cs="Calibri"/>
                <w:color w:val="000000"/>
                <w:sz w:val="18"/>
                <w:szCs w:val="18"/>
                <w:lang w:eastAsia="hr-HR"/>
              </w:rPr>
            </w:pPr>
            <w:r w:rsidRPr="00564886">
              <w:rPr>
                <w:rFonts w:ascii="Futura Lt BT" w:eastAsia="Times New Roman" w:hAnsi="Futura Lt BT" w:cs="Calibri"/>
                <w:color w:val="000000"/>
                <w:sz w:val="18"/>
                <w:szCs w:val="18"/>
                <w:lang w:eastAsia="hr-HR"/>
              </w:rPr>
              <w:t>-157</w:t>
            </w:r>
          </w:p>
        </w:tc>
        <w:tc>
          <w:tcPr>
            <w:tcW w:w="1559" w:type="dxa"/>
            <w:tcBorders>
              <w:top w:val="nil"/>
              <w:left w:val="nil"/>
              <w:bottom w:val="single" w:sz="4" w:space="0" w:color="auto"/>
              <w:right w:val="single" w:sz="4" w:space="0" w:color="auto"/>
            </w:tcBorders>
            <w:noWrap/>
            <w:vAlign w:val="bottom"/>
            <w:hideMark/>
          </w:tcPr>
          <w:p w14:paraId="1F1E7988" w14:textId="77777777" w:rsidR="00A70A62" w:rsidRPr="00564886" w:rsidRDefault="00A70A62" w:rsidP="00A70A62">
            <w:pPr>
              <w:spacing w:after="0" w:line="240" w:lineRule="auto"/>
              <w:jc w:val="right"/>
              <w:rPr>
                <w:rFonts w:ascii="Futura Lt BT" w:eastAsia="Times New Roman" w:hAnsi="Futura Lt BT" w:cs="Calibri"/>
                <w:color w:val="000000"/>
                <w:sz w:val="18"/>
                <w:szCs w:val="18"/>
                <w:lang w:eastAsia="hr-HR"/>
              </w:rPr>
            </w:pPr>
            <w:r w:rsidRPr="00564886">
              <w:rPr>
                <w:rFonts w:ascii="Futura Lt BT" w:eastAsia="Times New Roman" w:hAnsi="Futura Lt BT" w:cs="Calibri"/>
                <w:color w:val="000000"/>
                <w:sz w:val="18"/>
                <w:szCs w:val="18"/>
                <w:lang w:eastAsia="hr-HR"/>
              </w:rPr>
              <w:t>-275</w:t>
            </w:r>
          </w:p>
        </w:tc>
      </w:tr>
    </w:tbl>
    <w:p w14:paraId="11723F14" w14:textId="5896FEE9" w:rsidR="001D0F87" w:rsidRPr="003E0E09" w:rsidRDefault="001D0F87" w:rsidP="001D0F87">
      <w:pPr>
        <w:jc w:val="both"/>
        <w:rPr>
          <w:rFonts w:ascii="Arial Narrow" w:hAnsi="Arial Narrow"/>
          <w:sz w:val="18"/>
          <w:szCs w:val="18"/>
        </w:rPr>
      </w:pPr>
      <w:r w:rsidRPr="003E0E09">
        <w:rPr>
          <w:rFonts w:ascii="Futura Lt BT" w:hAnsi="Futura Lt BT"/>
          <w:i/>
          <w:sz w:val="18"/>
          <w:szCs w:val="18"/>
        </w:rPr>
        <w:t>Tablica XII</w:t>
      </w:r>
      <w:r w:rsidR="003A3AAA">
        <w:rPr>
          <w:rFonts w:ascii="Futura Lt BT" w:hAnsi="Futura Lt BT"/>
          <w:i/>
          <w:sz w:val="18"/>
          <w:szCs w:val="18"/>
        </w:rPr>
        <w:t>I</w:t>
      </w:r>
      <w:r w:rsidRPr="003E0E09">
        <w:rPr>
          <w:rFonts w:ascii="Futura Lt BT" w:hAnsi="Futura Lt BT"/>
          <w:i/>
          <w:sz w:val="18"/>
          <w:szCs w:val="18"/>
        </w:rPr>
        <w:t>: OSNOVNE ŠKOLE U KARLOVAČKOJ ŽUPANIJI – broj škola, razrednih odjela, učitelja i učenika</w:t>
      </w:r>
    </w:p>
    <w:p w14:paraId="2C78D2AB" w14:textId="4FE81D41" w:rsidR="004551C5" w:rsidRDefault="001D0F87" w:rsidP="007B1B6C">
      <w:pPr>
        <w:jc w:val="both"/>
        <w:rPr>
          <w:rFonts w:ascii="Futura Lt BT" w:hAnsi="Futura Lt BT"/>
          <w:sz w:val="24"/>
          <w:szCs w:val="24"/>
        </w:rPr>
      </w:pPr>
      <w:r>
        <w:rPr>
          <w:rFonts w:ascii="Futura Lt BT" w:hAnsi="Futura Lt BT"/>
          <w:sz w:val="24"/>
          <w:szCs w:val="24"/>
        </w:rPr>
        <w:t>Vidljiv je pad broja učenika od 5% – 432 ih je manje početkom šk. god. 2023./2024. u odnosu na 2020./2021.</w:t>
      </w:r>
    </w:p>
    <w:p w14:paraId="3929DC16" w14:textId="16B71BF6" w:rsidR="00B71678" w:rsidRDefault="00B71678" w:rsidP="007B1B6C">
      <w:pPr>
        <w:jc w:val="both"/>
        <w:rPr>
          <w:rFonts w:ascii="Futura Lt BT" w:hAnsi="Futura Lt BT"/>
          <w:sz w:val="24"/>
          <w:szCs w:val="24"/>
        </w:rPr>
      </w:pPr>
      <w:r>
        <w:rPr>
          <w:rFonts w:ascii="Futura Lt BT" w:hAnsi="Futura Lt BT"/>
          <w:sz w:val="24"/>
          <w:szCs w:val="24"/>
        </w:rPr>
        <w:t>Na području Karlovačke županije ima 29 osnovnih škola</w:t>
      </w:r>
      <w:r w:rsidR="009E0FE0">
        <w:rPr>
          <w:rFonts w:ascii="Futura Lt BT" w:hAnsi="Futura Lt BT"/>
          <w:sz w:val="24"/>
          <w:szCs w:val="24"/>
        </w:rPr>
        <w:t xml:space="preserve"> i </w:t>
      </w:r>
      <w:r w:rsidR="00A2059A">
        <w:rPr>
          <w:rFonts w:ascii="Futura Lt BT" w:hAnsi="Futura Lt BT"/>
          <w:sz w:val="24"/>
          <w:szCs w:val="24"/>
        </w:rPr>
        <w:t>41</w:t>
      </w:r>
      <w:r w:rsidR="00EF1D01">
        <w:rPr>
          <w:rFonts w:ascii="Futura Lt BT" w:hAnsi="Futura Lt BT"/>
          <w:sz w:val="24"/>
          <w:szCs w:val="24"/>
        </w:rPr>
        <w:t xml:space="preserve"> njihov</w:t>
      </w:r>
      <w:r w:rsidR="00A2059A">
        <w:rPr>
          <w:rFonts w:ascii="Futura Lt BT" w:hAnsi="Futura Lt BT"/>
          <w:sz w:val="24"/>
          <w:szCs w:val="24"/>
        </w:rPr>
        <w:t>a</w:t>
      </w:r>
      <w:r w:rsidR="00EF1D01">
        <w:rPr>
          <w:rFonts w:ascii="Futura Lt BT" w:hAnsi="Futura Lt BT"/>
          <w:sz w:val="24"/>
          <w:szCs w:val="24"/>
        </w:rPr>
        <w:t xml:space="preserve"> područn</w:t>
      </w:r>
      <w:r w:rsidR="00A2059A">
        <w:rPr>
          <w:rFonts w:ascii="Futura Lt BT" w:hAnsi="Futura Lt BT"/>
          <w:sz w:val="24"/>
          <w:szCs w:val="24"/>
        </w:rPr>
        <w:t>a</w:t>
      </w:r>
      <w:r w:rsidR="00EF1D01">
        <w:rPr>
          <w:rFonts w:ascii="Futura Lt BT" w:hAnsi="Futura Lt BT"/>
          <w:sz w:val="24"/>
          <w:szCs w:val="24"/>
        </w:rPr>
        <w:t xml:space="preserve"> škola</w:t>
      </w:r>
      <w:r w:rsidR="00A2059A">
        <w:rPr>
          <w:rFonts w:ascii="Futura Lt BT" w:hAnsi="Futura Lt BT"/>
          <w:sz w:val="24"/>
          <w:szCs w:val="24"/>
        </w:rPr>
        <w:t>, što ukupno daje 70</w:t>
      </w:r>
      <w:r w:rsidR="00272816">
        <w:rPr>
          <w:rFonts w:ascii="Futura Lt BT" w:hAnsi="Futura Lt BT"/>
          <w:sz w:val="24"/>
          <w:szCs w:val="24"/>
        </w:rPr>
        <w:t xml:space="preserve"> škola</w:t>
      </w:r>
      <w:r w:rsidR="002E7992">
        <w:rPr>
          <w:rFonts w:ascii="Futura Lt BT" w:hAnsi="Futura Lt BT"/>
          <w:sz w:val="24"/>
          <w:szCs w:val="24"/>
        </w:rPr>
        <w:t>.</w:t>
      </w:r>
    </w:p>
    <w:tbl>
      <w:tblPr>
        <w:tblW w:w="5715" w:type="dxa"/>
        <w:jc w:val="center"/>
        <w:tblLook w:val="04A0" w:firstRow="1" w:lastRow="0" w:firstColumn="1" w:lastColumn="0" w:noHBand="0" w:noVBand="1"/>
      </w:tblPr>
      <w:tblGrid>
        <w:gridCol w:w="615"/>
        <w:gridCol w:w="3593"/>
        <w:gridCol w:w="1507"/>
      </w:tblGrid>
      <w:tr w:rsidR="00B71678" w:rsidRPr="00B71678" w14:paraId="4871AB7B" w14:textId="77777777" w:rsidTr="002E20EF">
        <w:trPr>
          <w:trHeight w:hRule="exact" w:val="255"/>
          <w:jc w:val="center"/>
        </w:trPr>
        <w:tc>
          <w:tcPr>
            <w:tcW w:w="615"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4271350F"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1</w:t>
            </w:r>
          </w:p>
        </w:tc>
        <w:tc>
          <w:tcPr>
            <w:tcW w:w="3593" w:type="dxa"/>
            <w:tcBorders>
              <w:top w:val="single" w:sz="4" w:space="0" w:color="000000"/>
              <w:left w:val="nil"/>
              <w:bottom w:val="single" w:sz="4" w:space="0" w:color="000000"/>
              <w:right w:val="single" w:sz="4" w:space="0" w:color="000000"/>
            </w:tcBorders>
            <w:shd w:val="clear" w:color="000000" w:fill="FFFFFF"/>
            <w:vAlign w:val="center"/>
            <w:hideMark/>
          </w:tcPr>
          <w:p w14:paraId="0C0D4563"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"VLADIMIR NAZOR"</w:t>
            </w:r>
          </w:p>
        </w:tc>
        <w:tc>
          <w:tcPr>
            <w:tcW w:w="1507" w:type="dxa"/>
            <w:tcBorders>
              <w:top w:val="single" w:sz="4" w:space="0" w:color="000000"/>
              <w:left w:val="nil"/>
              <w:bottom w:val="single" w:sz="4" w:space="0" w:color="000000"/>
              <w:right w:val="single" w:sz="4" w:space="0" w:color="000000"/>
            </w:tcBorders>
            <w:shd w:val="clear" w:color="000000" w:fill="FFFFFF"/>
            <w:vAlign w:val="center"/>
            <w:hideMark/>
          </w:tcPr>
          <w:p w14:paraId="742B9EA2"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Duga Resa</w:t>
            </w:r>
          </w:p>
        </w:tc>
      </w:tr>
      <w:tr w:rsidR="00B71678" w:rsidRPr="00B71678" w14:paraId="75EA2EDB"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auto" w:fill="D9E2F3" w:themeFill="accent1" w:themeFillTint="33"/>
            <w:vAlign w:val="center"/>
            <w:hideMark/>
          </w:tcPr>
          <w:p w14:paraId="4BCC66A0"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2</w:t>
            </w:r>
          </w:p>
        </w:tc>
        <w:tc>
          <w:tcPr>
            <w:tcW w:w="3593" w:type="dxa"/>
            <w:tcBorders>
              <w:top w:val="nil"/>
              <w:left w:val="nil"/>
              <w:bottom w:val="single" w:sz="4" w:space="0" w:color="000000"/>
              <w:right w:val="single" w:sz="4" w:space="0" w:color="000000"/>
            </w:tcBorders>
            <w:shd w:val="clear" w:color="auto" w:fill="D9E2F3" w:themeFill="accent1" w:themeFillTint="33"/>
            <w:vAlign w:val="center"/>
            <w:hideMark/>
          </w:tcPr>
          <w:p w14:paraId="7B89D2E6"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"IVAN GORAN KOVAČIĆ"</w:t>
            </w:r>
          </w:p>
        </w:tc>
        <w:tc>
          <w:tcPr>
            <w:tcW w:w="1507" w:type="dxa"/>
            <w:tcBorders>
              <w:top w:val="nil"/>
              <w:left w:val="nil"/>
              <w:bottom w:val="single" w:sz="4" w:space="0" w:color="000000"/>
              <w:right w:val="single" w:sz="4" w:space="0" w:color="000000"/>
            </w:tcBorders>
            <w:shd w:val="clear" w:color="auto" w:fill="D9E2F3" w:themeFill="accent1" w:themeFillTint="33"/>
            <w:vAlign w:val="center"/>
            <w:hideMark/>
          </w:tcPr>
          <w:p w14:paraId="716CCC65"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Duga Resa</w:t>
            </w:r>
          </w:p>
        </w:tc>
      </w:tr>
      <w:tr w:rsidR="00B71678" w:rsidRPr="00B71678" w14:paraId="521E7BC8"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000000" w:fill="FAFAFA"/>
            <w:vAlign w:val="center"/>
            <w:hideMark/>
          </w:tcPr>
          <w:p w14:paraId="3414849D"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3</w:t>
            </w:r>
          </w:p>
        </w:tc>
        <w:tc>
          <w:tcPr>
            <w:tcW w:w="3593" w:type="dxa"/>
            <w:tcBorders>
              <w:top w:val="nil"/>
              <w:left w:val="nil"/>
              <w:bottom w:val="single" w:sz="4" w:space="0" w:color="000000"/>
              <w:right w:val="single" w:sz="4" w:space="0" w:color="000000"/>
            </w:tcBorders>
            <w:shd w:val="clear" w:color="000000" w:fill="FFFFFF"/>
            <w:vAlign w:val="center"/>
            <w:hideMark/>
          </w:tcPr>
          <w:p w14:paraId="12305B05"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BANIJA</w:t>
            </w:r>
          </w:p>
        </w:tc>
        <w:tc>
          <w:tcPr>
            <w:tcW w:w="1507" w:type="dxa"/>
            <w:tcBorders>
              <w:top w:val="nil"/>
              <w:left w:val="nil"/>
              <w:bottom w:val="single" w:sz="4" w:space="0" w:color="000000"/>
              <w:right w:val="single" w:sz="4" w:space="0" w:color="000000"/>
            </w:tcBorders>
            <w:shd w:val="clear" w:color="000000" w:fill="FFFFFF"/>
            <w:vAlign w:val="center"/>
            <w:hideMark/>
          </w:tcPr>
          <w:p w14:paraId="64209C71"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r>
      <w:tr w:rsidR="00B71678" w:rsidRPr="00B71678" w14:paraId="3C89BEA8"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auto" w:fill="D9E2F3" w:themeFill="accent1" w:themeFillTint="33"/>
            <w:vAlign w:val="center"/>
            <w:hideMark/>
          </w:tcPr>
          <w:p w14:paraId="767F9499"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4</w:t>
            </w:r>
          </w:p>
        </w:tc>
        <w:tc>
          <w:tcPr>
            <w:tcW w:w="3593" w:type="dxa"/>
            <w:tcBorders>
              <w:top w:val="nil"/>
              <w:left w:val="nil"/>
              <w:bottom w:val="single" w:sz="4" w:space="0" w:color="000000"/>
              <w:right w:val="single" w:sz="4" w:space="0" w:color="000000"/>
            </w:tcBorders>
            <w:shd w:val="clear" w:color="auto" w:fill="D9E2F3" w:themeFill="accent1" w:themeFillTint="33"/>
            <w:vAlign w:val="center"/>
            <w:hideMark/>
          </w:tcPr>
          <w:p w14:paraId="1774B5D5"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REČICA</w:t>
            </w:r>
          </w:p>
        </w:tc>
        <w:tc>
          <w:tcPr>
            <w:tcW w:w="1507" w:type="dxa"/>
            <w:tcBorders>
              <w:top w:val="nil"/>
              <w:left w:val="nil"/>
              <w:bottom w:val="single" w:sz="4" w:space="0" w:color="000000"/>
              <w:right w:val="single" w:sz="4" w:space="0" w:color="000000"/>
            </w:tcBorders>
            <w:shd w:val="clear" w:color="auto" w:fill="D9E2F3" w:themeFill="accent1" w:themeFillTint="33"/>
            <w:vAlign w:val="center"/>
            <w:hideMark/>
          </w:tcPr>
          <w:p w14:paraId="737076C8"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r>
      <w:tr w:rsidR="00B71678" w:rsidRPr="00B71678" w14:paraId="0EDF8020"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000000" w:fill="FAFAFA"/>
            <w:vAlign w:val="center"/>
            <w:hideMark/>
          </w:tcPr>
          <w:p w14:paraId="0B64115F"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5</w:t>
            </w:r>
          </w:p>
        </w:tc>
        <w:tc>
          <w:tcPr>
            <w:tcW w:w="3593" w:type="dxa"/>
            <w:tcBorders>
              <w:top w:val="nil"/>
              <w:left w:val="nil"/>
              <w:bottom w:val="single" w:sz="4" w:space="0" w:color="000000"/>
              <w:right w:val="single" w:sz="4" w:space="0" w:color="000000"/>
            </w:tcBorders>
            <w:shd w:val="clear" w:color="000000" w:fill="FFFFFF"/>
            <w:vAlign w:val="center"/>
            <w:hideMark/>
          </w:tcPr>
          <w:p w14:paraId="18FB10ED"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ŠVARČA</w:t>
            </w:r>
          </w:p>
        </w:tc>
        <w:tc>
          <w:tcPr>
            <w:tcW w:w="1507" w:type="dxa"/>
            <w:tcBorders>
              <w:top w:val="nil"/>
              <w:left w:val="nil"/>
              <w:bottom w:val="single" w:sz="4" w:space="0" w:color="000000"/>
              <w:right w:val="single" w:sz="4" w:space="0" w:color="000000"/>
            </w:tcBorders>
            <w:shd w:val="clear" w:color="000000" w:fill="FFFFFF"/>
            <w:vAlign w:val="center"/>
            <w:hideMark/>
          </w:tcPr>
          <w:p w14:paraId="72C51C67"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r>
      <w:tr w:rsidR="00B71678" w:rsidRPr="00B71678" w14:paraId="674A9415"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auto" w:fill="D9E2F3" w:themeFill="accent1" w:themeFillTint="33"/>
            <w:vAlign w:val="center"/>
            <w:hideMark/>
          </w:tcPr>
          <w:p w14:paraId="2F4303E6"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6</w:t>
            </w:r>
          </w:p>
        </w:tc>
        <w:tc>
          <w:tcPr>
            <w:tcW w:w="3593" w:type="dxa"/>
            <w:tcBorders>
              <w:top w:val="nil"/>
              <w:left w:val="nil"/>
              <w:bottom w:val="single" w:sz="4" w:space="0" w:color="000000"/>
              <w:right w:val="single" w:sz="4" w:space="0" w:color="000000"/>
            </w:tcBorders>
            <w:shd w:val="clear" w:color="auto" w:fill="D9E2F3" w:themeFill="accent1" w:themeFillTint="33"/>
            <w:vAlign w:val="center"/>
            <w:hideMark/>
          </w:tcPr>
          <w:p w14:paraId="38F951D7"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GRABRIK</w:t>
            </w:r>
          </w:p>
        </w:tc>
        <w:tc>
          <w:tcPr>
            <w:tcW w:w="1507" w:type="dxa"/>
            <w:tcBorders>
              <w:top w:val="nil"/>
              <w:left w:val="nil"/>
              <w:bottom w:val="single" w:sz="4" w:space="0" w:color="000000"/>
              <w:right w:val="single" w:sz="4" w:space="0" w:color="000000"/>
            </w:tcBorders>
            <w:shd w:val="clear" w:color="auto" w:fill="D9E2F3" w:themeFill="accent1" w:themeFillTint="33"/>
            <w:vAlign w:val="center"/>
            <w:hideMark/>
          </w:tcPr>
          <w:p w14:paraId="4FC5834A"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r>
      <w:tr w:rsidR="00B71678" w:rsidRPr="00B71678" w14:paraId="62135B9E"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000000" w:fill="FAFAFA"/>
            <w:vAlign w:val="center"/>
            <w:hideMark/>
          </w:tcPr>
          <w:p w14:paraId="331FE08B"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7</w:t>
            </w:r>
          </w:p>
        </w:tc>
        <w:tc>
          <w:tcPr>
            <w:tcW w:w="3593" w:type="dxa"/>
            <w:tcBorders>
              <w:top w:val="nil"/>
              <w:left w:val="nil"/>
              <w:bottom w:val="single" w:sz="4" w:space="0" w:color="000000"/>
              <w:right w:val="single" w:sz="4" w:space="0" w:color="000000"/>
            </w:tcBorders>
            <w:shd w:val="clear" w:color="000000" w:fill="FFFFFF"/>
            <w:vAlign w:val="center"/>
            <w:hideMark/>
          </w:tcPr>
          <w:p w14:paraId="68F5F216"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DUBOVAC</w:t>
            </w:r>
          </w:p>
        </w:tc>
        <w:tc>
          <w:tcPr>
            <w:tcW w:w="1507" w:type="dxa"/>
            <w:tcBorders>
              <w:top w:val="nil"/>
              <w:left w:val="nil"/>
              <w:bottom w:val="single" w:sz="4" w:space="0" w:color="000000"/>
              <w:right w:val="single" w:sz="4" w:space="0" w:color="000000"/>
            </w:tcBorders>
            <w:shd w:val="clear" w:color="000000" w:fill="FFFFFF"/>
            <w:vAlign w:val="center"/>
            <w:hideMark/>
          </w:tcPr>
          <w:p w14:paraId="3E551BAC"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r>
      <w:tr w:rsidR="00B71678" w:rsidRPr="00B71678" w14:paraId="109F546B"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auto" w:fill="D9E2F3" w:themeFill="accent1" w:themeFillTint="33"/>
            <w:vAlign w:val="center"/>
            <w:hideMark/>
          </w:tcPr>
          <w:p w14:paraId="1BAE96D7"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8</w:t>
            </w:r>
          </w:p>
        </w:tc>
        <w:tc>
          <w:tcPr>
            <w:tcW w:w="3593" w:type="dxa"/>
            <w:tcBorders>
              <w:top w:val="nil"/>
              <w:left w:val="nil"/>
              <w:bottom w:val="single" w:sz="4" w:space="0" w:color="000000"/>
              <w:right w:val="single" w:sz="4" w:space="0" w:color="000000"/>
            </w:tcBorders>
            <w:shd w:val="clear" w:color="auto" w:fill="D9E2F3" w:themeFill="accent1" w:themeFillTint="33"/>
            <w:vAlign w:val="center"/>
            <w:hideMark/>
          </w:tcPr>
          <w:p w14:paraId="13DD72CD"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TURANJ</w:t>
            </w:r>
          </w:p>
        </w:tc>
        <w:tc>
          <w:tcPr>
            <w:tcW w:w="1507" w:type="dxa"/>
            <w:tcBorders>
              <w:top w:val="nil"/>
              <w:left w:val="nil"/>
              <w:bottom w:val="single" w:sz="4" w:space="0" w:color="000000"/>
              <w:right w:val="single" w:sz="4" w:space="0" w:color="000000"/>
            </w:tcBorders>
            <w:shd w:val="clear" w:color="auto" w:fill="D9E2F3" w:themeFill="accent1" w:themeFillTint="33"/>
            <w:vAlign w:val="center"/>
            <w:hideMark/>
          </w:tcPr>
          <w:p w14:paraId="3189DAE5"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r>
      <w:tr w:rsidR="00B71678" w:rsidRPr="00B71678" w14:paraId="3B9CBACC"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000000" w:fill="FAFAFA"/>
            <w:vAlign w:val="center"/>
            <w:hideMark/>
          </w:tcPr>
          <w:p w14:paraId="4B763C73"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9</w:t>
            </w:r>
          </w:p>
        </w:tc>
        <w:tc>
          <w:tcPr>
            <w:tcW w:w="3593" w:type="dxa"/>
            <w:tcBorders>
              <w:top w:val="nil"/>
              <w:left w:val="nil"/>
              <w:bottom w:val="single" w:sz="4" w:space="0" w:color="000000"/>
              <w:right w:val="single" w:sz="4" w:space="0" w:color="000000"/>
            </w:tcBorders>
            <w:shd w:val="clear" w:color="000000" w:fill="FFFFFF"/>
            <w:vAlign w:val="center"/>
            <w:hideMark/>
          </w:tcPr>
          <w:p w14:paraId="11F9EEBB"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MAHIČNO</w:t>
            </w:r>
          </w:p>
        </w:tc>
        <w:tc>
          <w:tcPr>
            <w:tcW w:w="1507" w:type="dxa"/>
            <w:tcBorders>
              <w:top w:val="nil"/>
              <w:left w:val="nil"/>
              <w:bottom w:val="single" w:sz="4" w:space="0" w:color="000000"/>
              <w:right w:val="single" w:sz="4" w:space="0" w:color="000000"/>
            </w:tcBorders>
            <w:shd w:val="clear" w:color="000000" w:fill="FFFFFF"/>
            <w:vAlign w:val="center"/>
            <w:hideMark/>
          </w:tcPr>
          <w:p w14:paraId="3C484570"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r>
      <w:tr w:rsidR="00B71678" w:rsidRPr="00B71678" w14:paraId="36CFCBB5"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auto" w:fill="D9E2F3" w:themeFill="accent1" w:themeFillTint="33"/>
            <w:vAlign w:val="center"/>
            <w:hideMark/>
          </w:tcPr>
          <w:p w14:paraId="06B6E72D"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10</w:t>
            </w:r>
          </w:p>
        </w:tc>
        <w:tc>
          <w:tcPr>
            <w:tcW w:w="3593" w:type="dxa"/>
            <w:tcBorders>
              <w:top w:val="nil"/>
              <w:left w:val="nil"/>
              <w:bottom w:val="single" w:sz="4" w:space="0" w:color="000000"/>
              <w:right w:val="single" w:sz="4" w:space="0" w:color="000000"/>
            </w:tcBorders>
            <w:shd w:val="clear" w:color="auto" w:fill="D9E2F3" w:themeFill="accent1" w:themeFillTint="33"/>
            <w:vAlign w:val="center"/>
            <w:hideMark/>
          </w:tcPr>
          <w:p w14:paraId="31CF4C44"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DRAGOJLE JARNEVIĆ</w:t>
            </w:r>
          </w:p>
        </w:tc>
        <w:tc>
          <w:tcPr>
            <w:tcW w:w="1507" w:type="dxa"/>
            <w:tcBorders>
              <w:top w:val="nil"/>
              <w:left w:val="nil"/>
              <w:bottom w:val="single" w:sz="4" w:space="0" w:color="000000"/>
              <w:right w:val="single" w:sz="4" w:space="0" w:color="000000"/>
            </w:tcBorders>
            <w:shd w:val="clear" w:color="auto" w:fill="D9E2F3" w:themeFill="accent1" w:themeFillTint="33"/>
            <w:vAlign w:val="center"/>
            <w:hideMark/>
          </w:tcPr>
          <w:p w14:paraId="78AD98E7"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r>
      <w:tr w:rsidR="00B71678" w:rsidRPr="00B71678" w14:paraId="2133A6B8"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000000" w:fill="FAFAFA"/>
            <w:vAlign w:val="center"/>
            <w:hideMark/>
          </w:tcPr>
          <w:p w14:paraId="5CC6A6E9"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11</w:t>
            </w:r>
          </w:p>
        </w:tc>
        <w:tc>
          <w:tcPr>
            <w:tcW w:w="3593" w:type="dxa"/>
            <w:tcBorders>
              <w:top w:val="nil"/>
              <w:left w:val="nil"/>
              <w:bottom w:val="single" w:sz="4" w:space="0" w:color="000000"/>
              <w:right w:val="single" w:sz="4" w:space="0" w:color="000000"/>
            </w:tcBorders>
            <w:shd w:val="clear" w:color="000000" w:fill="FFFFFF"/>
            <w:vAlign w:val="center"/>
            <w:hideMark/>
          </w:tcPr>
          <w:p w14:paraId="4BFE0F69"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CENTAR ZA ODGOJ I OBRAZOVANJE DJECE I MLADEŽI</w:t>
            </w:r>
          </w:p>
        </w:tc>
        <w:tc>
          <w:tcPr>
            <w:tcW w:w="1507" w:type="dxa"/>
            <w:tcBorders>
              <w:top w:val="nil"/>
              <w:left w:val="nil"/>
              <w:bottom w:val="single" w:sz="4" w:space="0" w:color="000000"/>
              <w:right w:val="single" w:sz="4" w:space="0" w:color="000000"/>
            </w:tcBorders>
            <w:shd w:val="clear" w:color="000000" w:fill="FFFFFF"/>
            <w:vAlign w:val="center"/>
            <w:hideMark/>
          </w:tcPr>
          <w:p w14:paraId="6CA21605"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r>
      <w:tr w:rsidR="00B71678" w:rsidRPr="00B71678" w14:paraId="3AC0D006"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auto" w:fill="D9E2F3" w:themeFill="accent1" w:themeFillTint="33"/>
            <w:vAlign w:val="center"/>
            <w:hideMark/>
          </w:tcPr>
          <w:p w14:paraId="558F9FB5"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12</w:t>
            </w:r>
          </w:p>
        </w:tc>
        <w:tc>
          <w:tcPr>
            <w:tcW w:w="3593" w:type="dxa"/>
            <w:tcBorders>
              <w:top w:val="nil"/>
              <w:left w:val="nil"/>
              <w:bottom w:val="single" w:sz="4" w:space="0" w:color="000000"/>
              <w:right w:val="single" w:sz="4" w:space="0" w:color="000000"/>
            </w:tcBorders>
            <w:shd w:val="clear" w:color="auto" w:fill="D9E2F3" w:themeFill="accent1" w:themeFillTint="33"/>
            <w:vAlign w:val="center"/>
            <w:hideMark/>
          </w:tcPr>
          <w:p w14:paraId="01EECBCF"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"BRAĆA SELJAN"</w:t>
            </w:r>
          </w:p>
        </w:tc>
        <w:tc>
          <w:tcPr>
            <w:tcW w:w="1507" w:type="dxa"/>
            <w:tcBorders>
              <w:top w:val="nil"/>
              <w:left w:val="nil"/>
              <w:bottom w:val="single" w:sz="4" w:space="0" w:color="000000"/>
              <w:right w:val="single" w:sz="4" w:space="0" w:color="000000"/>
            </w:tcBorders>
            <w:shd w:val="clear" w:color="auto" w:fill="D9E2F3" w:themeFill="accent1" w:themeFillTint="33"/>
            <w:vAlign w:val="center"/>
            <w:hideMark/>
          </w:tcPr>
          <w:p w14:paraId="410D6AA3"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r>
      <w:tr w:rsidR="00B71678" w:rsidRPr="00B71678" w14:paraId="7E4F80B1"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000000" w:fill="FAFAFA"/>
            <w:vAlign w:val="center"/>
            <w:hideMark/>
          </w:tcPr>
          <w:p w14:paraId="11F95ABD"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13</w:t>
            </w:r>
          </w:p>
        </w:tc>
        <w:tc>
          <w:tcPr>
            <w:tcW w:w="3593" w:type="dxa"/>
            <w:tcBorders>
              <w:top w:val="nil"/>
              <w:left w:val="nil"/>
              <w:bottom w:val="single" w:sz="4" w:space="0" w:color="000000"/>
              <w:right w:val="single" w:sz="4" w:space="0" w:color="000000"/>
            </w:tcBorders>
            <w:shd w:val="clear" w:color="000000" w:fill="FFFFFF"/>
            <w:vAlign w:val="center"/>
            <w:hideMark/>
          </w:tcPr>
          <w:p w14:paraId="261AAEFF"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"SKAKAVAC"</w:t>
            </w:r>
          </w:p>
        </w:tc>
        <w:tc>
          <w:tcPr>
            <w:tcW w:w="1507" w:type="dxa"/>
            <w:tcBorders>
              <w:top w:val="nil"/>
              <w:left w:val="nil"/>
              <w:bottom w:val="single" w:sz="4" w:space="0" w:color="000000"/>
              <w:right w:val="single" w:sz="4" w:space="0" w:color="000000"/>
            </w:tcBorders>
            <w:shd w:val="clear" w:color="000000" w:fill="FFFFFF"/>
            <w:vAlign w:val="center"/>
            <w:hideMark/>
          </w:tcPr>
          <w:p w14:paraId="68B8382A"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Skakavac</w:t>
            </w:r>
          </w:p>
        </w:tc>
      </w:tr>
      <w:tr w:rsidR="00B71678" w:rsidRPr="00B71678" w14:paraId="5CE3B49A"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auto" w:fill="D9E2F3" w:themeFill="accent1" w:themeFillTint="33"/>
            <w:vAlign w:val="center"/>
            <w:hideMark/>
          </w:tcPr>
          <w:p w14:paraId="4B08F38C"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14</w:t>
            </w:r>
          </w:p>
        </w:tc>
        <w:tc>
          <w:tcPr>
            <w:tcW w:w="3593" w:type="dxa"/>
            <w:tcBorders>
              <w:top w:val="nil"/>
              <w:left w:val="nil"/>
              <w:bottom w:val="single" w:sz="4" w:space="0" w:color="000000"/>
              <w:right w:val="single" w:sz="4" w:space="0" w:color="000000"/>
            </w:tcBorders>
            <w:shd w:val="clear" w:color="auto" w:fill="D9E2F3" w:themeFill="accent1" w:themeFillTint="33"/>
            <w:vAlign w:val="center"/>
            <w:hideMark/>
          </w:tcPr>
          <w:p w14:paraId="31741568" w14:textId="704930D0" w:rsidR="00B71678" w:rsidRPr="003E0E09" w:rsidRDefault="0027551E"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 xml:space="preserve"> </w:t>
            </w:r>
            <w:r w:rsidR="00B71678" w:rsidRPr="003E0E09">
              <w:rPr>
                <w:rFonts w:ascii="Futura Lt BT" w:eastAsia="Times New Roman" w:hAnsi="Futura Lt BT" w:cs="Calibri"/>
                <w:color w:val="4A5160"/>
                <w:lang w:eastAsia="hr-HR"/>
              </w:rPr>
              <w:t>PRVA OSNOVNA ŠKOLA</w:t>
            </w:r>
          </w:p>
        </w:tc>
        <w:tc>
          <w:tcPr>
            <w:tcW w:w="1507" w:type="dxa"/>
            <w:tcBorders>
              <w:top w:val="nil"/>
              <w:left w:val="nil"/>
              <w:bottom w:val="single" w:sz="4" w:space="0" w:color="000000"/>
              <w:right w:val="single" w:sz="4" w:space="0" w:color="000000"/>
            </w:tcBorders>
            <w:shd w:val="clear" w:color="auto" w:fill="D9E2F3" w:themeFill="accent1" w:themeFillTint="33"/>
            <w:vAlign w:val="center"/>
            <w:hideMark/>
          </w:tcPr>
          <w:p w14:paraId="4D65FE90"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Ogulin</w:t>
            </w:r>
          </w:p>
        </w:tc>
      </w:tr>
      <w:tr w:rsidR="00B71678" w:rsidRPr="00B71678" w14:paraId="7BDB1FC0"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000000" w:fill="FAFAFA"/>
            <w:vAlign w:val="center"/>
            <w:hideMark/>
          </w:tcPr>
          <w:p w14:paraId="26944D11"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15</w:t>
            </w:r>
          </w:p>
        </w:tc>
        <w:tc>
          <w:tcPr>
            <w:tcW w:w="3593" w:type="dxa"/>
            <w:tcBorders>
              <w:top w:val="nil"/>
              <w:left w:val="nil"/>
              <w:bottom w:val="single" w:sz="4" w:space="0" w:color="000000"/>
              <w:right w:val="single" w:sz="4" w:space="0" w:color="000000"/>
            </w:tcBorders>
            <w:shd w:val="clear" w:color="000000" w:fill="FFFFFF"/>
            <w:vAlign w:val="center"/>
            <w:hideMark/>
          </w:tcPr>
          <w:p w14:paraId="225D45D7"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Ivane Brlić - Mažuranić Ogulin</w:t>
            </w:r>
          </w:p>
        </w:tc>
        <w:tc>
          <w:tcPr>
            <w:tcW w:w="1507" w:type="dxa"/>
            <w:tcBorders>
              <w:top w:val="nil"/>
              <w:left w:val="nil"/>
              <w:bottom w:val="single" w:sz="4" w:space="0" w:color="000000"/>
              <w:right w:val="single" w:sz="4" w:space="0" w:color="000000"/>
            </w:tcBorders>
            <w:shd w:val="clear" w:color="000000" w:fill="FFFFFF"/>
            <w:vAlign w:val="center"/>
            <w:hideMark/>
          </w:tcPr>
          <w:p w14:paraId="6F4D1993"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Ogulin</w:t>
            </w:r>
          </w:p>
        </w:tc>
      </w:tr>
      <w:tr w:rsidR="00B71678" w:rsidRPr="00B71678" w14:paraId="578F15D5"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auto" w:fill="D9E2F3" w:themeFill="accent1" w:themeFillTint="33"/>
            <w:vAlign w:val="center"/>
            <w:hideMark/>
          </w:tcPr>
          <w:p w14:paraId="205DF2A0"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16</w:t>
            </w:r>
          </w:p>
        </w:tc>
        <w:tc>
          <w:tcPr>
            <w:tcW w:w="3593" w:type="dxa"/>
            <w:tcBorders>
              <w:top w:val="nil"/>
              <w:left w:val="nil"/>
              <w:bottom w:val="single" w:sz="4" w:space="0" w:color="000000"/>
              <w:right w:val="single" w:sz="4" w:space="0" w:color="000000"/>
            </w:tcBorders>
            <w:shd w:val="clear" w:color="auto" w:fill="D9E2F3" w:themeFill="accent1" w:themeFillTint="33"/>
            <w:vAlign w:val="center"/>
            <w:hideMark/>
          </w:tcPr>
          <w:p w14:paraId="4F31B0ED"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"SLAVA RAŠKAJ"</w:t>
            </w:r>
          </w:p>
        </w:tc>
        <w:tc>
          <w:tcPr>
            <w:tcW w:w="1507" w:type="dxa"/>
            <w:tcBorders>
              <w:top w:val="nil"/>
              <w:left w:val="nil"/>
              <w:bottom w:val="single" w:sz="4" w:space="0" w:color="000000"/>
              <w:right w:val="single" w:sz="4" w:space="0" w:color="000000"/>
            </w:tcBorders>
            <w:shd w:val="clear" w:color="auto" w:fill="D9E2F3" w:themeFill="accent1" w:themeFillTint="33"/>
            <w:vAlign w:val="center"/>
            <w:hideMark/>
          </w:tcPr>
          <w:p w14:paraId="405D54E8"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Ozalj</w:t>
            </w:r>
          </w:p>
        </w:tc>
      </w:tr>
      <w:tr w:rsidR="00B71678" w:rsidRPr="00B71678" w14:paraId="2F3FAA7E"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000000" w:fill="FAFAFA"/>
            <w:vAlign w:val="center"/>
            <w:hideMark/>
          </w:tcPr>
          <w:p w14:paraId="27456625"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17</w:t>
            </w:r>
          </w:p>
        </w:tc>
        <w:tc>
          <w:tcPr>
            <w:tcW w:w="3593" w:type="dxa"/>
            <w:tcBorders>
              <w:top w:val="nil"/>
              <w:left w:val="nil"/>
              <w:bottom w:val="single" w:sz="4" w:space="0" w:color="000000"/>
              <w:right w:val="single" w:sz="4" w:space="0" w:color="000000"/>
            </w:tcBorders>
            <w:shd w:val="clear" w:color="000000" w:fill="FFFFFF"/>
            <w:vAlign w:val="center"/>
            <w:hideMark/>
          </w:tcPr>
          <w:p w14:paraId="2C6C6425"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SLUNJ</w:t>
            </w:r>
          </w:p>
        </w:tc>
        <w:tc>
          <w:tcPr>
            <w:tcW w:w="1507" w:type="dxa"/>
            <w:tcBorders>
              <w:top w:val="nil"/>
              <w:left w:val="nil"/>
              <w:bottom w:val="single" w:sz="4" w:space="0" w:color="000000"/>
              <w:right w:val="single" w:sz="4" w:space="0" w:color="000000"/>
            </w:tcBorders>
            <w:shd w:val="clear" w:color="000000" w:fill="FFFFFF"/>
            <w:vAlign w:val="center"/>
            <w:hideMark/>
          </w:tcPr>
          <w:p w14:paraId="554ABCF3"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Slunj</w:t>
            </w:r>
          </w:p>
        </w:tc>
      </w:tr>
      <w:tr w:rsidR="00B71678" w:rsidRPr="00B71678" w14:paraId="461D2B14"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auto" w:fill="D9E2F3" w:themeFill="accent1" w:themeFillTint="33"/>
            <w:vAlign w:val="center"/>
            <w:hideMark/>
          </w:tcPr>
          <w:p w14:paraId="387C730C"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18</w:t>
            </w:r>
          </w:p>
        </w:tc>
        <w:tc>
          <w:tcPr>
            <w:tcW w:w="3593" w:type="dxa"/>
            <w:tcBorders>
              <w:top w:val="nil"/>
              <w:left w:val="nil"/>
              <w:bottom w:val="single" w:sz="4" w:space="0" w:color="000000"/>
              <w:right w:val="single" w:sz="4" w:space="0" w:color="000000"/>
            </w:tcBorders>
            <w:shd w:val="clear" w:color="auto" w:fill="D9E2F3" w:themeFill="accent1" w:themeFillTint="33"/>
            <w:vAlign w:val="center"/>
            <w:hideMark/>
          </w:tcPr>
          <w:p w14:paraId="195673F2"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Vojnić</w:t>
            </w:r>
          </w:p>
        </w:tc>
        <w:tc>
          <w:tcPr>
            <w:tcW w:w="1507" w:type="dxa"/>
            <w:tcBorders>
              <w:top w:val="nil"/>
              <w:left w:val="nil"/>
              <w:bottom w:val="single" w:sz="4" w:space="0" w:color="000000"/>
              <w:right w:val="single" w:sz="4" w:space="0" w:color="000000"/>
            </w:tcBorders>
            <w:shd w:val="clear" w:color="auto" w:fill="D9E2F3" w:themeFill="accent1" w:themeFillTint="33"/>
            <w:vAlign w:val="center"/>
            <w:hideMark/>
          </w:tcPr>
          <w:p w14:paraId="24AAC390"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Vojnić</w:t>
            </w:r>
          </w:p>
        </w:tc>
      </w:tr>
      <w:tr w:rsidR="00B71678" w:rsidRPr="00B71678" w14:paraId="02C7B022"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000000" w:fill="FAFAFA"/>
            <w:vAlign w:val="center"/>
            <w:hideMark/>
          </w:tcPr>
          <w:p w14:paraId="680A67D8"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19</w:t>
            </w:r>
          </w:p>
        </w:tc>
        <w:tc>
          <w:tcPr>
            <w:tcW w:w="3593" w:type="dxa"/>
            <w:tcBorders>
              <w:top w:val="nil"/>
              <w:left w:val="nil"/>
              <w:bottom w:val="single" w:sz="4" w:space="0" w:color="000000"/>
              <w:right w:val="single" w:sz="4" w:space="0" w:color="000000"/>
            </w:tcBorders>
            <w:shd w:val="clear" w:color="000000" w:fill="FFFFFF"/>
            <w:vAlign w:val="center"/>
            <w:hideMark/>
          </w:tcPr>
          <w:p w14:paraId="723EB18B"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˝ANTUN KLASINC˝ LASINJA</w:t>
            </w:r>
          </w:p>
        </w:tc>
        <w:tc>
          <w:tcPr>
            <w:tcW w:w="1507" w:type="dxa"/>
            <w:tcBorders>
              <w:top w:val="nil"/>
              <w:left w:val="nil"/>
              <w:bottom w:val="single" w:sz="4" w:space="0" w:color="000000"/>
              <w:right w:val="single" w:sz="4" w:space="0" w:color="000000"/>
            </w:tcBorders>
            <w:shd w:val="clear" w:color="000000" w:fill="FFFFFF"/>
            <w:vAlign w:val="center"/>
            <w:hideMark/>
          </w:tcPr>
          <w:p w14:paraId="6A2E06CC"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Lasinja</w:t>
            </w:r>
          </w:p>
        </w:tc>
      </w:tr>
      <w:tr w:rsidR="00B71678" w:rsidRPr="00B71678" w14:paraId="618540AD"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auto" w:fill="D9E2F3" w:themeFill="accent1" w:themeFillTint="33"/>
            <w:vAlign w:val="center"/>
            <w:hideMark/>
          </w:tcPr>
          <w:p w14:paraId="41BCAAAB"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20</w:t>
            </w:r>
          </w:p>
        </w:tc>
        <w:tc>
          <w:tcPr>
            <w:tcW w:w="3593" w:type="dxa"/>
            <w:tcBorders>
              <w:top w:val="nil"/>
              <w:left w:val="nil"/>
              <w:bottom w:val="single" w:sz="4" w:space="0" w:color="000000"/>
              <w:right w:val="single" w:sz="4" w:space="0" w:color="000000"/>
            </w:tcBorders>
            <w:shd w:val="clear" w:color="auto" w:fill="D9E2F3" w:themeFill="accent1" w:themeFillTint="33"/>
            <w:vAlign w:val="center"/>
            <w:hideMark/>
          </w:tcPr>
          <w:p w14:paraId="7DEC434D"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BARILOVIĆ</w:t>
            </w:r>
          </w:p>
        </w:tc>
        <w:tc>
          <w:tcPr>
            <w:tcW w:w="1507" w:type="dxa"/>
            <w:tcBorders>
              <w:top w:val="nil"/>
              <w:left w:val="nil"/>
              <w:bottom w:val="single" w:sz="4" w:space="0" w:color="000000"/>
              <w:right w:val="single" w:sz="4" w:space="0" w:color="000000"/>
            </w:tcBorders>
            <w:shd w:val="clear" w:color="auto" w:fill="D9E2F3" w:themeFill="accent1" w:themeFillTint="33"/>
            <w:vAlign w:val="center"/>
            <w:hideMark/>
          </w:tcPr>
          <w:p w14:paraId="6BDEE85E" w14:textId="77777777" w:rsidR="00B71678" w:rsidRPr="003E0E09" w:rsidRDefault="00B71678" w:rsidP="00B71678">
            <w:pPr>
              <w:spacing w:after="0" w:line="240" w:lineRule="auto"/>
              <w:rPr>
                <w:rFonts w:ascii="Futura Lt BT" w:eastAsia="Times New Roman" w:hAnsi="Futura Lt BT" w:cs="Calibri"/>
                <w:color w:val="4A5160"/>
                <w:lang w:eastAsia="hr-HR"/>
              </w:rPr>
            </w:pPr>
            <w:proofErr w:type="spellStart"/>
            <w:r w:rsidRPr="003E0E09">
              <w:rPr>
                <w:rFonts w:ascii="Futura Lt BT" w:eastAsia="Times New Roman" w:hAnsi="Futura Lt BT" w:cs="Calibri"/>
                <w:color w:val="4A5160"/>
                <w:lang w:eastAsia="hr-HR"/>
              </w:rPr>
              <w:t>Barilović</w:t>
            </w:r>
            <w:proofErr w:type="spellEnd"/>
          </w:p>
        </w:tc>
      </w:tr>
      <w:tr w:rsidR="00B71678" w:rsidRPr="00B71678" w14:paraId="11EBB655"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000000" w:fill="FAFAFA"/>
            <w:vAlign w:val="center"/>
            <w:hideMark/>
          </w:tcPr>
          <w:p w14:paraId="500F27A8"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21</w:t>
            </w:r>
          </w:p>
        </w:tc>
        <w:tc>
          <w:tcPr>
            <w:tcW w:w="3593" w:type="dxa"/>
            <w:tcBorders>
              <w:top w:val="nil"/>
              <w:left w:val="nil"/>
              <w:bottom w:val="single" w:sz="4" w:space="0" w:color="000000"/>
              <w:right w:val="single" w:sz="4" w:space="0" w:color="000000"/>
            </w:tcBorders>
            <w:shd w:val="clear" w:color="000000" w:fill="FFFFFF"/>
            <w:vAlign w:val="center"/>
            <w:hideMark/>
          </w:tcPr>
          <w:p w14:paraId="707126B4"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CETINGRAD</w:t>
            </w:r>
          </w:p>
        </w:tc>
        <w:tc>
          <w:tcPr>
            <w:tcW w:w="1507" w:type="dxa"/>
            <w:tcBorders>
              <w:top w:val="nil"/>
              <w:left w:val="nil"/>
              <w:bottom w:val="single" w:sz="4" w:space="0" w:color="000000"/>
              <w:right w:val="single" w:sz="4" w:space="0" w:color="000000"/>
            </w:tcBorders>
            <w:shd w:val="clear" w:color="000000" w:fill="FFFFFF"/>
            <w:vAlign w:val="center"/>
            <w:hideMark/>
          </w:tcPr>
          <w:p w14:paraId="3FE6BCF4"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Cetingrad</w:t>
            </w:r>
          </w:p>
        </w:tc>
      </w:tr>
      <w:tr w:rsidR="00B71678" w:rsidRPr="00B71678" w14:paraId="1FCE1761"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auto" w:fill="D9E2F3" w:themeFill="accent1" w:themeFillTint="33"/>
            <w:vAlign w:val="center"/>
            <w:hideMark/>
          </w:tcPr>
          <w:p w14:paraId="1ABE9E9E"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22</w:t>
            </w:r>
          </w:p>
        </w:tc>
        <w:tc>
          <w:tcPr>
            <w:tcW w:w="3593" w:type="dxa"/>
            <w:tcBorders>
              <w:top w:val="nil"/>
              <w:left w:val="nil"/>
              <w:bottom w:val="single" w:sz="4" w:space="0" w:color="000000"/>
              <w:right w:val="single" w:sz="4" w:space="0" w:color="000000"/>
            </w:tcBorders>
            <w:shd w:val="clear" w:color="auto" w:fill="D9E2F3" w:themeFill="accent1" w:themeFillTint="33"/>
            <w:vAlign w:val="center"/>
            <w:hideMark/>
          </w:tcPr>
          <w:p w14:paraId="1DD7CEAB"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DRAGANIĆI</w:t>
            </w:r>
          </w:p>
        </w:tc>
        <w:tc>
          <w:tcPr>
            <w:tcW w:w="1507" w:type="dxa"/>
            <w:tcBorders>
              <w:top w:val="nil"/>
              <w:left w:val="nil"/>
              <w:bottom w:val="single" w:sz="4" w:space="0" w:color="000000"/>
              <w:right w:val="single" w:sz="4" w:space="0" w:color="000000"/>
            </w:tcBorders>
            <w:shd w:val="clear" w:color="auto" w:fill="D9E2F3" w:themeFill="accent1" w:themeFillTint="33"/>
            <w:vAlign w:val="center"/>
            <w:hideMark/>
          </w:tcPr>
          <w:p w14:paraId="7B204398"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Draganić</w:t>
            </w:r>
          </w:p>
        </w:tc>
      </w:tr>
      <w:tr w:rsidR="00B71678" w:rsidRPr="00B71678" w14:paraId="3D95D463"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000000" w:fill="FAFAFA"/>
            <w:vAlign w:val="center"/>
            <w:hideMark/>
          </w:tcPr>
          <w:p w14:paraId="4063B323"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23</w:t>
            </w:r>
          </w:p>
        </w:tc>
        <w:tc>
          <w:tcPr>
            <w:tcW w:w="3593" w:type="dxa"/>
            <w:tcBorders>
              <w:top w:val="nil"/>
              <w:left w:val="nil"/>
              <w:bottom w:val="single" w:sz="4" w:space="0" w:color="000000"/>
              <w:right w:val="single" w:sz="4" w:space="0" w:color="000000"/>
            </w:tcBorders>
            <w:shd w:val="clear" w:color="000000" w:fill="FFFFFF"/>
            <w:vAlign w:val="center"/>
            <w:hideMark/>
          </w:tcPr>
          <w:p w14:paraId="4BDC29D2"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GENERALSKI STOL</w:t>
            </w:r>
          </w:p>
        </w:tc>
        <w:tc>
          <w:tcPr>
            <w:tcW w:w="1507" w:type="dxa"/>
            <w:tcBorders>
              <w:top w:val="nil"/>
              <w:left w:val="nil"/>
              <w:bottom w:val="single" w:sz="4" w:space="0" w:color="000000"/>
              <w:right w:val="single" w:sz="4" w:space="0" w:color="000000"/>
            </w:tcBorders>
            <w:shd w:val="clear" w:color="000000" w:fill="FFFFFF"/>
            <w:vAlign w:val="center"/>
            <w:hideMark/>
          </w:tcPr>
          <w:p w14:paraId="583D2A8A"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Generalski Stol</w:t>
            </w:r>
          </w:p>
        </w:tc>
      </w:tr>
      <w:tr w:rsidR="00B71678" w:rsidRPr="00B71678" w14:paraId="58D65246"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auto" w:fill="D9E2F3" w:themeFill="accent1" w:themeFillTint="33"/>
            <w:vAlign w:val="center"/>
            <w:hideMark/>
          </w:tcPr>
          <w:p w14:paraId="3801B527"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24</w:t>
            </w:r>
          </w:p>
        </w:tc>
        <w:tc>
          <w:tcPr>
            <w:tcW w:w="3593" w:type="dxa"/>
            <w:tcBorders>
              <w:top w:val="nil"/>
              <w:left w:val="nil"/>
              <w:bottom w:val="single" w:sz="4" w:space="0" w:color="000000"/>
              <w:right w:val="single" w:sz="4" w:space="0" w:color="000000"/>
            </w:tcBorders>
            <w:shd w:val="clear" w:color="auto" w:fill="D9E2F3" w:themeFill="accent1" w:themeFillTint="33"/>
            <w:vAlign w:val="center"/>
            <w:hideMark/>
          </w:tcPr>
          <w:p w14:paraId="348F752E"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KATARINE ZRINSKI</w:t>
            </w:r>
          </w:p>
        </w:tc>
        <w:tc>
          <w:tcPr>
            <w:tcW w:w="1507" w:type="dxa"/>
            <w:tcBorders>
              <w:top w:val="nil"/>
              <w:left w:val="nil"/>
              <w:bottom w:val="single" w:sz="4" w:space="0" w:color="000000"/>
              <w:right w:val="single" w:sz="4" w:space="0" w:color="000000"/>
            </w:tcBorders>
            <w:shd w:val="clear" w:color="auto" w:fill="D9E2F3" w:themeFill="accent1" w:themeFillTint="33"/>
            <w:vAlign w:val="center"/>
            <w:hideMark/>
          </w:tcPr>
          <w:p w14:paraId="7E8F41A5"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Krnjak</w:t>
            </w:r>
          </w:p>
        </w:tc>
      </w:tr>
      <w:tr w:rsidR="00B71678" w:rsidRPr="00B71678" w14:paraId="2B434854"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000000" w:fill="FAFAFA"/>
            <w:vAlign w:val="center"/>
            <w:hideMark/>
          </w:tcPr>
          <w:p w14:paraId="311F20AC"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25</w:t>
            </w:r>
          </w:p>
        </w:tc>
        <w:tc>
          <w:tcPr>
            <w:tcW w:w="3593" w:type="dxa"/>
            <w:tcBorders>
              <w:top w:val="nil"/>
              <w:left w:val="nil"/>
              <w:bottom w:val="single" w:sz="4" w:space="0" w:color="000000"/>
              <w:right w:val="single" w:sz="4" w:space="0" w:color="000000"/>
            </w:tcBorders>
            <w:shd w:val="clear" w:color="000000" w:fill="FFFFFF"/>
            <w:vAlign w:val="center"/>
            <w:hideMark/>
          </w:tcPr>
          <w:p w14:paraId="123526C7"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NETRETIĆ</w:t>
            </w:r>
          </w:p>
        </w:tc>
        <w:tc>
          <w:tcPr>
            <w:tcW w:w="1507" w:type="dxa"/>
            <w:tcBorders>
              <w:top w:val="nil"/>
              <w:left w:val="nil"/>
              <w:bottom w:val="single" w:sz="4" w:space="0" w:color="000000"/>
              <w:right w:val="single" w:sz="4" w:space="0" w:color="000000"/>
            </w:tcBorders>
            <w:shd w:val="clear" w:color="000000" w:fill="FFFFFF"/>
            <w:vAlign w:val="center"/>
            <w:hideMark/>
          </w:tcPr>
          <w:p w14:paraId="1C1D4DED" w14:textId="77777777" w:rsidR="00B71678" w:rsidRPr="003E0E09" w:rsidRDefault="00B71678" w:rsidP="00B71678">
            <w:pPr>
              <w:spacing w:after="0" w:line="240" w:lineRule="auto"/>
              <w:rPr>
                <w:rFonts w:ascii="Futura Lt BT" w:eastAsia="Times New Roman" w:hAnsi="Futura Lt BT" w:cs="Calibri"/>
                <w:color w:val="4A5160"/>
                <w:lang w:eastAsia="hr-HR"/>
              </w:rPr>
            </w:pPr>
            <w:proofErr w:type="spellStart"/>
            <w:r w:rsidRPr="003E0E09">
              <w:rPr>
                <w:rFonts w:ascii="Futura Lt BT" w:eastAsia="Times New Roman" w:hAnsi="Futura Lt BT" w:cs="Calibri"/>
                <w:color w:val="4A5160"/>
                <w:lang w:eastAsia="hr-HR"/>
              </w:rPr>
              <w:t>Netretić</w:t>
            </w:r>
            <w:proofErr w:type="spellEnd"/>
          </w:p>
        </w:tc>
      </w:tr>
      <w:tr w:rsidR="00B71678" w:rsidRPr="00B71678" w14:paraId="53C4CBAE"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auto" w:fill="D9E2F3" w:themeFill="accent1" w:themeFillTint="33"/>
            <w:vAlign w:val="center"/>
            <w:hideMark/>
          </w:tcPr>
          <w:p w14:paraId="4F3A8014"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26</w:t>
            </w:r>
          </w:p>
        </w:tc>
        <w:tc>
          <w:tcPr>
            <w:tcW w:w="3593" w:type="dxa"/>
            <w:tcBorders>
              <w:top w:val="nil"/>
              <w:left w:val="nil"/>
              <w:bottom w:val="single" w:sz="4" w:space="0" w:color="000000"/>
              <w:right w:val="single" w:sz="4" w:space="0" w:color="000000"/>
            </w:tcBorders>
            <w:shd w:val="clear" w:color="auto" w:fill="D9E2F3" w:themeFill="accent1" w:themeFillTint="33"/>
            <w:vAlign w:val="center"/>
            <w:hideMark/>
          </w:tcPr>
          <w:p w14:paraId="125056A3"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"JOSIPDOL"</w:t>
            </w:r>
          </w:p>
        </w:tc>
        <w:tc>
          <w:tcPr>
            <w:tcW w:w="1507" w:type="dxa"/>
            <w:tcBorders>
              <w:top w:val="nil"/>
              <w:left w:val="nil"/>
              <w:bottom w:val="single" w:sz="4" w:space="0" w:color="000000"/>
              <w:right w:val="single" w:sz="4" w:space="0" w:color="000000"/>
            </w:tcBorders>
            <w:shd w:val="clear" w:color="auto" w:fill="D9E2F3" w:themeFill="accent1" w:themeFillTint="33"/>
            <w:vAlign w:val="center"/>
            <w:hideMark/>
          </w:tcPr>
          <w:p w14:paraId="2F1856C0" w14:textId="77777777" w:rsidR="00B71678" w:rsidRPr="003E0E09" w:rsidRDefault="00B71678" w:rsidP="00B71678">
            <w:pPr>
              <w:spacing w:after="0" w:line="240" w:lineRule="auto"/>
              <w:rPr>
                <w:rFonts w:ascii="Futura Lt BT" w:eastAsia="Times New Roman" w:hAnsi="Futura Lt BT" w:cs="Calibri"/>
                <w:color w:val="4A5160"/>
                <w:lang w:eastAsia="hr-HR"/>
              </w:rPr>
            </w:pPr>
            <w:proofErr w:type="spellStart"/>
            <w:r w:rsidRPr="003E0E09">
              <w:rPr>
                <w:rFonts w:ascii="Futura Lt BT" w:eastAsia="Times New Roman" w:hAnsi="Futura Lt BT" w:cs="Calibri"/>
                <w:color w:val="4A5160"/>
                <w:lang w:eastAsia="hr-HR"/>
              </w:rPr>
              <w:t>Josipdol</w:t>
            </w:r>
            <w:proofErr w:type="spellEnd"/>
          </w:p>
        </w:tc>
      </w:tr>
      <w:tr w:rsidR="00B71678" w:rsidRPr="00B71678" w14:paraId="2F6BE6C9"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000000" w:fill="FAFAFA"/>
            <w:vAlign w:val="center"/>
            <w:hideMark/>
          </w:tcPr>
          <w:p w14:paraId="3FC6BA70"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27</w:t>
            </w:r>
          </w:p>
        </w:tc>
        <w:tc>
          <w:tcPr>
            <w:tcW w:w="3593" w:type="dxa"/>
            <w:tcBorders>
              <w:top w:val="nil"/>
              <w:left w:val="nil"/>
              <w:bottom w:val="single" w:sz="4" w:space="0" w:color="000000"/>
              <w:right w:val="single" w:sz="4" w:space="0" w:color="000000"/>
            </w:tcBorders>
            <w:shd w:val="clear" w:color="000000" w:fill="FFFFFF"/>
            <w:vAlign w:val="center"/>
            <w:hideMark/>
          </w:tcPr>
          <w:p w14:paraId="45EB2790"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PLAŠKI</w:t>
            </w:r>
          </w:p>
        </w:tc>
        <w:tc>
          <w:tcPr>
            <w:tcW w:w="1507" w:type="dxa"/>
            <w:tcBorders>
              <w:top w:val="nil"/>
              <w:left w:val="nil"/>
              <w:bottom w:val="single" w:sz="4" w:space="0" w:color="000000"/>
              <w:right w:val="single" w:sz="4" w:space="0" w:color="000000"/>
            </w:tcBorders>
            <w:shd w:val="clear" w:color="000000" w:fill="FFFFFF"/>
            <w:vAlign w:val="center"/>
            <w:hideMark/>
          </w:tcPr>
          <w:p w14:paraId="6959A716"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Plaški</w:t>
            </w:r>
          </w:p>
        </w:tc>
      </w:tr>
      <w:tr w:rsidR="00B71678" w:rsidRPr="00B71678" w14:paraId="4B95FEB5"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auto" w:fill="D9E2F3" w:themeFill="accent1" w:themeFillTint="33"/>
            <w:vAlign w:val="center"/>
            <w:hideMark/>
          </w:tcPr>
          <w:p w14:paraId="59818728"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28</w:t>
            </w:r>
          </w:p>
        </w:tc>
        <w:tc>
          <w:tcPr>
            <w:tcW w:w="3593" w:type="dxa"/>
            <w:tcBorders>
              <w:top w:val="nil"/>
              <w:left w:val="nil"/>
              <w:bottom w:val="single" w:sz="4" w:space="0" w:color="000000"/>
              <w:right w:val="single" w:sz="4" w:space="0" w:color="000000"/>
            </w:tcBorders>
            <w:shd w:val="clear" w:color="auto" w:fill="D9E2F3" w:themeFill="accent1" w:themeFillTint="33"/>
            <w:vAlign w:val="center"/>
            <w:hideMark/>
          </w:tcPr>
          <w:p w14:paraId="592AF713"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EUGENA KVATERNIKA</w:t>
            </w:r>
          </w:p>
        </w:tc>
        <w:tc>
          <w:tcPr>
            <w:tcW w:w="1507" w:type="dxa"/>
            <w:tcBorders>
              <w:top w:val="nil"/>
              <w:left w:val="nil"/>
              <w:bottom w:val="single" w:sz="4" w:space="0" w:color="000000"/>
              <w:right w:val="single" w:sz="4" w:space="0" w:color="000000"/>
            </w:tcBorders>
            <w:shd w:val="clear" w:color="auto" w:fill="D9E2F3" w:themeFill="accent1" w:themeFillTint="33"/>
            <w:vAlign w:val="center"/>
            <w:hideMark/>
          </w:tcPr>
          <w:p w14:paraId="6055832B"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Rakovica</w:t>
            </w:r>
          </w:p>
        </w:tc>
      </w:tr>
      <w:tr w:rsidR="00B71678" w:rsidRPr="00B71678" w14:paraId="006CD527" w14:textId="77777777" w:rsidTr="002E20EF">
        <w:trPr>
          <w:trHeight w:hRule="exact" w:val="255"/>
          <w:jc w:val="center"/>
        </w:trPr>
        <w:tc>
          <w:tcPr>
            <w:tcW w:w="615" w:type="dxa"/>
            <w:tcBorders>
              <w:top w:val="nil"/>
              <w:left w:val="single" w:sz="4" w:space="0" w:color="000000"/>
              <w:bottom w:val="single" w:sz="4" w:space="0" w:color="000000"/>
              <w:right w:val="single" w:sz="4" w:space="0" w:color="000000"/>
            </w:tcBorders>
            <w:shd w:val="clear" w:color="000000" w:fill="FAFAFA"/>
            <w:vAlign w:val="center"/>
            <w:hideMark/>
          </w:tcPr>
          <w:p w14:paraId="545949C8" w14:textId="77777777" w:rsidR="00B71678" w:rsidRPr="003E0E09" w:rsidRDefault="00B71678" w:rsidP="00B71678">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29</w:t>
            </w:r>
          </w:p>
        </w:tc>
        <w:tc>
          <w:tcPr>
            <w:tcW w:w="3593" w:type="dxa"/>
            <w:tcBorders>
              <w:top w:val="nil"/>
              <w:left w:val="nil"/>
              <w:bottom w:val="single" w:sz="4" w:space="0" w:color="000000"/>
              <w:right w:val="single" w:sz="4" w:space="0" w:color="000000"/>
            </w:tcBorders>
            <w:shd w:val="clear" w:color="000000" w:fill="FFFFFF"/>
            <w:vAlign w:val="center"/>
            <w:hideMark/>
          </w:tcPr>
          <w:p w14:paraId="00706A4E" w14:textId="77777777" w:rsidR="00B71678" w:rsidRPr="003E0E09" w:rsidRDefault="00B71678" w:rsidP="00B71678">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OSNOVNA ŠKOLA ŽAKANJE</w:t>
            </w:r>
          </w:p>
        </w:tc>
        <w:tc>
          <w:tcPr>
            <w:tcW w:w="1507" w:type="dxa"/>
            <w:tcBorders>
              <w:top w:val="nil"/>
              <w:left w:val="nil"/>
              <w:bottom w:val="single" w:sz="4" w:space="0" w:color="000000"/>
              <w:right w:val="single" w:sz="4" w:space="0" w:color="000000"/>
            </w:tcBorders>
            <w:shd w:val="clear" w:color="000000" w:fill="FFFFFF"/>
            <w:vAlign w:val="center"/>
            <w:hideMark/>
          </w:tcPr>
          <w:p w14:paraId="73AAF458" w14:textId="77777777" w:rsidR="00B71678" w:rsidRPr="003E0E09" w:rsidRDefault="00B71678" w:rsidP="00B71678">
            <w:pPr>
              <w:spacing w:after="0" w:line="240" w:lineRule="auto"/>
              <w:rPr>
                <w:rFonts w:ascii="Futura Lt BT" w:eastAsia="Times New Roman" w:hAnsi="Futura Lt BT" w:cs="Calibri"/>
                <w:color w:val="4A5160"/>
                <w:lang w:eastAsia="hr-HR"/>
              </w:rPr>
            </w:pPr>
            <w:proofErr w:type="spellStart"/>
            <w:r w:rsidRPr="003E0E09">
              <w:rPr>
                <w:rFonts w:ascii="Futura Lt BT" w:eastAsia="Times New Roman" w:hAnsi="Futura Lt BT" w:cs="Calibri"/>
                <w:color w:val="4A5160"/>
                <w:lang w:eastAsia="hr-HR"/>
              </w:rPr>
              <w:t>Žakanje</w:t>
            </w:r>
            <w:proofErr w:type="spellEnd"/>
          </w:p>
        </w:tc>
      </w:tr>
    </w:tbl>
    <w:p w14:paraId="0A3B10CE" w14:textId="280E7D72" w:rsidR="00C12797" w:rsidRDefault="00C12797" w:rsidP="002E20EF">
      <w:pPr>
        <w:jc w:val="center"/>
        <w:rPr>
          <w:rFonts w:ascii="Futura Lt BT" w:hAnsi="Futura Lt BT"/>
          <w:i/>
          <w:sz w:val="18"/>
          <w:szCs w:val="18"/>
        </w:rPr>
      </w:pPr>
      <w:r w:rsidRPr="003E0E09">
        <w:rPr>
          <w:rFonts w:ascii="Futura Lt BT" w:hAnsi="Futura Lt BT"/>
          <w:i/>
          <w:sz w:val="18"/>
          <w:szCs w:val="18"/>
        </w:rPr>
        <w:t>Tablica X</w:t>
      </w:r>
      <w:r w:rsidR="003A3AAA">
        <w:rPr>
          <w:rFonts w:ascii="Futura Lt BT" w:hAnsi="Futura Lt BT"/>
          <w:i/>
          <w:sz w:val="18"/>
          <w:szCs w:val="18"/>
        </w:rPr>
        <w:t>IV</w:t>
      </w:r>
      <w:r w:rsidRPr="003E0E09">
        <w:rPr>
          <w:rFonts w:ascii="Futura Lt BT" w:hAnsi="Futura Lt BT"/>
          <w:i/>
          <w:sz w:val="18"/>
          <w:szCs w:val="18"/>
        </w:rPr>
        <w:t>: OSNOVNE ŠKOLE U KARLOVAČKOJ ŽUPANIJI</w:t>
      </w:r>
      <w:r w:rsidR="00AD1545" w:rsidRPr="003E0E09">
        <w:rPr>
          <w:rFonts w:ascii="Futura Lt BT" w:hAnsi="Futura Lt BT"/>
          <w:i/>
          <w:sz w:val="18"/>
          <w:szCs w:val="18"/>
        </w:rPr>
        <w:t>, Izvor: DZS</w:t>
      </w:r>
    </w:p>
    <w:p w14:paraId="38F907C4" w14:textId="77777777" w:rsidR="00CD110A" w:rsidRPr="003E0E09" w:rsidRDefault="00CD110A" w:rsidP="00C12797">
      <w:pPr>
        <w:jc w:val="both"/>
        <w:rPr>
          <w:rFonts w:ascii="Arial Narrow" w:hAnsi="Arial Narrow"/>
          <w:sz w:val="18"/>
          <w:szCs w:val="18"/>
        </w:rPr>
      </w:pPr>
    </w:p>
    <w:p w14:paraId="1076ACA9" w14:textId="44ABB7AE" w:rsidR="00CD110A" w:rsidRPr="00CD110A" w:rsidRDefault="00272816" w:rsidP="00CD110A">
      <w:pPr>
        <w:jc w:val="both"/>
        <w:rPr>
          <w:rFonts w:ascii="Futura Lt BT" w:hAnsi="Futura Lt BT"/>
          <w:sz w:val="24"/>
          <w:szCs w:val="24"/>
        </w:rPr>
      </w:pPr>
      <w:r>
        <w:rPr>
          <w:rFonts w:ascii="Futura Lt BT" w:hAnsi="Futura Lt BT"/>
          <w:sz w:val="24"/>
          <w:szCs w:val="24"/>
        </w:rPr>
        <w:t xml:space="preserve">Izvještajno razdoblje karakteriziraju projekti za rekonstrukcije i dogradnje s ciljem prelaska na </w:t>
      </w:r>
      <w:proofErr w:type="spellStart"/>
      <w:r>
        <w:rPr>
          <w:rFonts w:ascii="Futura Lt BT" w:hAnsi="Futura Lt BT"/>
          <w:sz w:val="24"/>
          <w:szCs w:val="24"/>
        </w:rPr>
        <w:t>jednosmjenski</w:t>
      </w:r>
      <w:proofErr w:type="spellEnd"/>
      <w:r>
        <w:rPr>
          <w:rFonts w:ascii="Futura Lt BT" w:hAnsi="Futura Lt BT"/>
          <w:sz w:val="24"/>
          <w:szCs w:val="24"/>
        </w:rPr>
        <w:t xml:space="preserve"> rad</w:t>
      </w:r>
      <w:r w:rsidR="00EC564B">
        <w:rPr>
          <w:rFonts w:ascii="Futura Lt BT" w:hAnsi="Futura Lt BT"/>
          <w:sz w:val="24"/>
          <w:szCs w:val="24"/>
        </w:rPr>
        <w:t xml:space="preserve"> te građenje više školskih sportskih dvorana uz osnovne škole, koji su projekti u raznim fazama (projektiranje, izvođenje,…)</w:t>
      </w:r>
      <w:r>
        <w:rPr>
          <w:rFonts w:ascii="Futura Lt BT" w:hAnsi="Futura Lt BT"/>
          <w:sz w:val="24"/>
          <w:szCs w:val="24"/>
        </w:rPr>
        <w:t>.</w:t>
      </w:r>
      <w:r w:rsidR="00EC564B">
        <w:rPr>
          <w:rFonts w:ascii="Futura Lt BT" w:hAnsi="Futura Lt BT"/>
          <w:sz w:val="24"/>
          <w:szCs w:val="24"/>
        </w:rPr>
        <w:t xml:space="preserve"> Svim navedenim građevinskim intervencijama postignut je značajan kvalitativni napredak u osnovnom školstvu što se tiče kvalitete uvjeta rada u odnosu na prethodno izvještajno razdoblje.</w:t>
      </w:r>
    </w:p>
    <w:p w14:paraId="7A78DD47" w14:textId="77777777" w:rsidR="00CD110A" w:rsidRDefault="00CD110A" w:rsidP="00E66243">
      <w:pPr>
        <w:spacing w:after="0" w:line="240" w:lineRule="auto"/>
        <w:rPr>
          <w:rFonts w:ascii="Futura Lt BT" w:hAnsi="Futura Lt BT"/>
          <w:b/>
          <w:bCs/>
          <w:sz w:val="24"/>
          <w:szCs w:val="24"/>
        </w:rPr>
      </w:pPr>
    </w:p>
    <w:p w14:paraId="1F008193" w14:textId="77777777" w:rsidR="00310923" w:rsidRDefault="00310923" w:rsidP="00E66243">
      <w:pPr>
        <w:spacing w:after="0" w:line="240" w:lineRule="auto"/>
        <w:rPr>
          <w:rFonts w:ascii="Futura Lt BT" w:hAnsi="Futura Lt BT"/>
          <w:b/>
          <w:bCs/>
          <w:sz w:val="24"/>
          <w:szCs w:val="24"/>
        </w:rPr>
      </w:pPr>
    </w:p>
    <w:p w14:paraId="35B1CBA7" w14:textId="4D0EE5F1" w:rsidR="007B1B6C" w:rsidRDefault="00310923" w:rsidP="00E66243">
      <w:pPr>
        <w:spacing w:after="0" w:line="240" w:lineRule="auto"/>
        <w:rPr>
          <w:rFonts w:ascii="Futura Lt BT" w:hAnsi="Futura Lt BT"/>
          <w:b/>
          <w:bCs/>
          <w:sz w:val="24"/>
          <w:szCs w:val="24"/>
        </w:rPr>
      </w:pPr>
      <w:r>
        <w:rPr>
          <w:rFonts w:ascii="Futura Lt BT" w:hAnsi="Futura Lt BT"/>
          <w:b/>
          <w:bCs/>
          <w:sz w:val="24"/>
          <w:szCs w:val="24"/>
        </w:rPr>
        <w:lastRenderedPageBreak/>
        <w:t>Srednje škole i centri kompetencija</w:t>
      </w:r>
    </w:p>
    <w:p w14:paraId="102E747D" w14:textId="77777777" w:rsidR="00E66243" w:rsidRDefault="00E66243" w:rsidP="00E66243">
      <w:pPr>
        <w:spacing w:after="0" w:line="240" w:lineRule="auto"/>
        <w:rPr>
          <w:rFonts w:ascii="Futura Lt BT" w:hAnsi="Futura Lt BT"/>
          <w:b/>
          <w:bCs/>
          <w:sz w:val="24"/>
          <w:szCs w:val="24"/>
        </w:rPr>
      </w:pPr>
    </w:p>
    <w:p w14:paraId="7B15196D" w14:textId="2B968921" w:rsidR="00DF6401" w:rsidRDefault="00DF6401" w:rsidP="00DF6401">
      <w:pPr>
        <w:jc w:val="both"/>
        <w:rPr>
          <w:rFonts w:ascii="Futura Lt BT" w:hAnsi="Futura Lt BT"/>
          <w:sz w:val="24"/>
          <w:szCs w:val="24"/>
        </w:rPr>
      </w:pPr>
      <w:r>
        <w:rPr>
          <w:rFonts w:ascii="Futura Lt BT" w:hAnsi="Futura Lt BT"/>
          <w:sz w:val="24"/>
          <w:szCs w:val="24"/>
        </w:rPr>
        <w:t>Podaci DZS za srednj</w:t>
      </w:r>
      <w:r w:rsidRPr="004551C5">
        <w:rPr>
          <w:rFonts w:ascii="Futura Lt BT" w:hAnsi="Futura Lt BT"/>
          <w:sz w:val="24"/>
          <w:szCs w:val="24"/>
        </w:rPr>
        <w:t>e škole po županijama</w:t>
      </w:r>
      <w:r>
        <w:rPr>
          <w:rFonts w:ascii="Futura Lt BT" w:hAnsi="Futura Lt BT"/>
          <w:sz w:val="24"/>
          <w:szCs w:val="24"/>
        </w:rPr>
        <w:t xml:space="preserve"> u izvještajnom razdoblju</w:t>
      </w:r>
      <w:r w:rsidRPr="004551C5">
        <w:rPr>
          <w:rFonts w:ascii="Futura Lt BT" w:hAnsi="Futura Lt BT"/>
          <w:sz w:val="24"/>
          <w:szCs w:val="24"/>
        </w:rPr>
        <w:t xml:space="preserve"> </w:t>
      </w:r>
      <w:r>
        <w:rPr>
          <w:rFonts w:ascii="Futura Lt BT" w:hAnsi="Futura Lt BT"/>
          <w:sz w:val="24"/>
          <w:szCs w:val="24"/>
        </w:rPr>
        <w:t>za Karlovačku županiju navode sljedeće pokazatelje:</w:t>
      </w:r>
    </w:p>
    <w:tbl>
      <w:tblPr>
        <w:tblW w:w="9351" w:type="dxa"/>
        <w:tblLook w:val="04A0" w:firstRow="1" w:lastRow="0" w:firstColumn="1" w:lastColumn="0" w:noHBand="0" w:noVBand="1"/>
      </w:tblPr>
      <w:tblGrid>
        <w:gridCol w:w="1797"/>
        <w:gridCol w:w="805"/>
        <w:gridCol w:w="1097"/>
        <w:gridCol w:w="1022"/>
        <w:gridCol w:w="1150"/>
        <w:gridCol w:w="1022"/>
        <w:gridCol w:w="1022"/>
        <w:gridCol w:w="1436"/>
      </w:tblGrid>
      <w:tr w:rsidR="00DF6401" w:rsidRPr="00DF6401" w14:paraId="2008C55E" w14:textId="77777777" w:rsidTr="00DF6401">
        <w:trPr>
          <w:trHeight w:val="288"/>
        </w:trPr>
        <w:tc>
          <w:tcPr>
            <w:tcW w:w="1797" w:type="dxa"/>
            <w:vMerge w:val="restart"/>
            <w:tcBorders>
              <w:top w:val="single" w:sz="4" w:space="0" w:color="auto"/>
              <w:left w:val="single" w:sz="4" w:space="0" w:color="auto"/>
              <w:bottom w:val="single" w:sz="4" w:space="0" w:color="auto"/>
              <w:right w:val="single" w:sz="4" w:space="0" w:color="auto"/>
            </w:tcBorders>
            <w:shd w:val="clear" w:color="000000" w:fill="0B6FA4"/>
            <w:vAlign w:val="center"/>
            <w:hideMark/>
          </w:tcPr>
          <w:p w14:paraId="575B68A6" w14:textId="77777777" w:rsidR="00DF6401" w:rsidRPr="00564886" w:rsidRDefault="00DF6401" w:rsidP="00DF6401">
            <w:pPr>
              <w:spacing w:after="0" w:line="240" w:lineRule="auto"/>
              <w:jc w:val="center"/>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kraj školske godine</w:t>
            </w:r>
          </w:p>
        </w:tc>
        <w:tc>
          <w:tcPr>
            <w:tcW w:w="805" w:type="dxa"/>
            <w:vMerge w:val="restart"/>
            <w:tcBorders>
              <w:top w:val="single" w:sz="4" w:space="0" w:color="auto"/>
              <w:left w:val="single" w:sz="4" w:space="0" w:color="auto"/>
              <w:bottom w:val="single" w:sz="4" w:space="0" w:color="auto"/>
              <w:right w:val="single" w:sz="4" w:space="0" w:color="auto"/>
            </w:tcBorders>
            <w:shd w:val="clear" w:color="000000" w:fill="0B6FA4"/>
            <w:vAlign w:val="center"/>
            <w:hideMark/>
          </w:tcPr>
          <w:p w14:paraId="68CA93AD" w14:textId="524C30C8" w:rsidR="00DF6401" w:rsidRPr="00564886" w:rsidRDefault="00DF6401" w:rsidP="00DF6401">
            <w:pPr>
              <w:spacing w:after="0" w:line="240" w:lineRule="auto"/>
              <w:jc w:val="center"/>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Škole</w:t>
            </w:r>
            <w:r w:rsidR="00C004C8" w:rsidRPr="00564886">
              <w:rPr>
                <w:rFonts w:ascii="Futura Lt BT" w:eastAsia="Times New Roman" w:hAnsi="Futura Lt BT" w:cs="Arial"/>
                <w:color w:val="FFFFFF"/>
                <w:sz w:val="18"/>
                <w:szCs w:val="18"/>
                <w:lang w:eastAsia="hr-HR"/>
              </w:rPr>
              <w:t xml:space="preserve"> 1)</w:t>
            </w:r>
          </w:p>
        </w:tc>
        <w:tc>
          <w:tcPr>
            <w:tcW w:w="1097" w:type="dxa"/>
            <w:vMerge w:val="restart"/>
            <w:tcBorders>
              <w:top w:val="single" w:sz="4" w:space="0" w:color="auto"/>
              <w:left w:val="single" w:sz="4" w:space="0" w:color="auto"/>
              <w:bottom w:val="single" w:sz="4" w:space="0" w:color="auto"/>
              <w:right w:val="single" w:sz="4" w:space="0" w:color="auto"/>
            </w:tcBorders>
            <w:shd w:val="clear" w:color="000000" w:fill="0B6FA4"/>
            <w:vAlign w:val="center"/>
            <w:hideMark/>
          </w:tcPr>
          <w:p w14:paraId="3E9038DA" w14:textId="77777777" w:rsidR="00DF6401" w:rsidRPr="00564886" w:rsidRDefault="00DF6401" w:rsidP="00DF6401">
            <w:pPr>
              <w:spacing w:after="0" w:line="240" w:lineRule="auto"/>
              <w:jc w:val="center"/>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Razredni odjeli</w:t>
            </w:r>
          </w:p>
        </w:tc>
        <w:tc>
          <w:tcPr>
            <w:tcW w:w="2172" w:type="dxa"/>
            <w:gridSpan w:val="2"/>
            <w:tcBorders>
              <w:top w:val="single" w:sz="4" w:space="0" w:color="auto"/>
              <w:left w:val="nil"/>
              <w:bottom w:val="single" w:sz="4" w:space="0" w:color="auto"/>
              <w:right w:val="single" w:sz="4" w:space="0" w:color="auto"/>
            </w:tcBorders>
            <w:shd w:val="clear" w:color="000000" w:fill="0B6FA4"/>
            <w:vAlign w:val="center"/>
            <w:hideMark/>
          </w:tcPr>
          <w:p w14:paraId="3DE1D757" w14:textId="77777777" w:rsidR="00DF6401" w:rsidRPr="00564886" w:rsidRDefault="00DF6401" w:rsidP="00DF6401">
            <w:pPr>
              <w:spacing w:after="0" w:line="240" w:lineRule="auto"/>
              <w:jc w:val="center"/>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Učenici</w:t>
            </w:r>
          </w:p>
        </w:tc>
        <w:tc>
          <w:tcPr>
            <w:tcW w:w="2044" w:type="dxa"/>
            <w:gridSpan w:val="2"/>
            <w:tcBorders>
              <w:top w:val="single" w:sz="4" w:space="0" w:color="auto"/>
              <w:left w:val="nil"/>
              <w:bottom w:val="single" w:sz="4" w:space="0" w:color="auto"/>
              <w:right w:val="single" w:sz="4" w:space="0" w:color="auto"/>
            </w:tcBorders>
            <w:shd w:val="clear" w:color="000000" w:fill="0B6FA4"/>
            <w:vAlign w:val="center"/>
            <w:hideMark/>
          </w:tcPr>
          <w:p w14:paraId="1C0EFDC6" w14:textId="77777777" w:rsidR="00DF6401" w:rsidRPr="00564886" w:rsidRDefault="00DF6401" w:rsidP="00DF6401">
            <w:pPr>
              <w:spacing w:after="0" w:line="240" w:lineRule="auto"/>
              <w:jc w:val="center"/>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Učenici koji su završili školu</w:t>
            </w:r>
          </w:p>
        </w:tc>
        <w:tc>
          <w:tcPr>
            <w:tcW w:w="1436" w:type="dxa"/>
            <w:vMerge w:val="restart"/>
            <w:tcBorders>
              <w:top w:val="single" w:sz="4" w:space="0" w:color="auto"/>
              <w:left w:val="single" w:sz="4" w:space="0" w:color="auto"/>
              <w:bottom w:val="single" w:sz="4" w:space="0" w:color="auto"/>
              <w:right w:val="single" w:sz="4" w:space="0" w:color="auto"/>
            </w:tcBorders>
            <w:shd w:val="clear" w:color="000000" w:fill="0B6FA4"/>
            <w:vAlign w:val="center"/>
            <w:hideMark/>
          </w:tcPr>
          <w:p w14:paraId="062A4E41" w14:textId="77777777" w:rsidR="00DF6401" w:rsidRPr="00564886" w:rsidRDefault="00DF6401" w:rsidP="00DF6401">
            <w:pPr>
              <w:spacing w:after="0" w:line="240" w:lineRule="auto"/>
              <w:jc w:val="center"/>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Nastavnici</w:t>
            </w:r>
          </w:p>
        </w:tc>
      </w:tr>
      <w:tr w:rsidR="00DF6401" w:rsidRPr="00DF6401" w14:paraId="4E1AD3F9" w14:textId="77777777" w:rsidTr="00DF6401">
        <w:trPr>
          <w:trHeight w:val="288"/>
        </w:trPr>
        <w:tc>
          <w:tcPr>
            <w:tcW w:w="1797" w:type="dxa"/>
            <w:vMerge/>
            <w:tcBorders>
              <w:top w:val="single" w:sz="4" w:space="0" w:color="auto"/>
              <w:left w:val="single" w:sz="4" w:space="0" w:color="auto"/>
              <w:bottom w:val="single" w:sz="4" w:space="0" w:color="auto"/>
              <w:right w:val="single" w:sz="4" w:space="0" w:color="auto"/>
            </w:tcBorders>
            <w:vAlign w:val="center"/>
            <w:hideMark/>
          </w:tcPr>
          <w:p w14:paraId="0B887201" w14:textId="77777777" w:rsidR="00DF6401" w:rsidRPr="00564886" w:rsidRDefault="00DF6401" w:rsidP="00DF6401">
            <w:pPr>
              <w:spacing w:after="0" w:line="240" w:lineRule="auto"/>
              <w:rPr>
                <w:rFonts w:ascii="Futura Lt BT" w:eastAsia="Times New Roman" w:hAnsi="Futura Lt BT" w:cs="Arial"/>
                <w:color w:val="FFFFFF"/>
                <w:sz w:val="18"/>
                <w:szCs w:val="18"/>
                <w:lang w:eastAsia="hr-HR"/>
              </w:rPr>
            </w:pPr>
          </w:p>
        </w:tc>
        <w:tc>
          <w:tcPr>
            <w:tcW w:w="805" w:type="dxa"/>
            <w:vMerge/>
            <w:tcBorders>
              <w:top w:val="single" w:sz="4" w:space="0" w:color="auto"/>
              <w:left w:val="single" w:sz="4" w:space="0" w:color="auto"/>
              <w:bottom w:val="single" w:sz="4" w:space="0" w:color="auto"/>
              <w:right w:val="single" w:sz="4" w:space="0" w:color="auto"/>
            </w:tcBorders>
            <w:vAlign w:val="center"/>
            <w:hideMark/>
          </w:tcPr>
          <w:p w14:paraId="0C8A5573" w14:textId="77777777" w:rsidR="00DF6401" w:rsidRPr="00564886" w:rsidRDefault="00DF6401" w:rsidP="00DF6401">
            <w:pPr>
              <w:spacing w:after="0" w:line="240" w:lineRule="auto"/>
              <w:rPr>
                <w:rFonts w:ascii="Futura Lt BT" w:eastAsia="Times New Roman" w:hAnsi="Futura Lt BT" w:cs="Arial"/>
                <w:color w:val="FFFFFF"/>
                <w:sz w:val="18"/>
                <w:szCs w:val="18"/>
                <w:lang w:eastAsia="hr-HR"/>
              </w:rPr>
            </w:pPr>
          </w:p>
        </w:tc>
        <w:tc>
          <w:tcPr>
            <w:tcW w:w="1097" w:type="dxa"/>
            <w:vMerge/>
            <w:tcBorders>
              <w:top w:val="single" w:sz="4" w:space="0" w:color="auto"/>
              <w:left w:val="single" w:sz="4" w:space="0" w:color="auto"/>
              <w:bottom w:val="single" w:sz="4" w:space="0" w:color="auto"/>
              <w:right w:val="single" w:sz="4" w:space="0" w:color="auto"/>
            </w:tcBorders>
            <w:vAlign w:val="center"/>
            <w:hideMark/>
          </w:tcPr>
          <w:p w14:paraId="31FCE263" w14:textId="77777777" w:rsidR="00DF6401" w:rsidRPr="00564886" w:rsidRDefault="00DF6401" w:rsidP="00DF6401">
            <w:pPr>
              <w:spacing w:after="0" w:line="240" w:lineRule="auto"/>
              <w:rPr>
                <w:rFonts w:ascii="Futura Lt BT" w:eastAsia="Times New Roman" w:hAnsi="Futura Lt BT" w:cs="Arial"/>
                <w:color w:val="FFFFFF"/>
                <w:sz w:val="18"/>
                <w:szCs w:val="18"/>
                <w:lang w:eastAsia="hr-HR"/>
              </w:rPr>
            </w:pPr>
          </w:p>
        </w:tc>
        <w:tc>
          <w:tcPr>
            <w:tcW w:w="1022" w:type="dxa"/>
            <w:tcBorders>
              <w:top w:val="nil"/>
              <w:left w:val="nil"/>
              <w:bottom w:val="single" w:sz="4" w:space="0" w:color="auto"/>
              <w:right w:val="single" w:sz="4" w:space="0" w:color="auto"/>
            </w:tcBorders>
            <w:shd w:val="clear" w:color="000000" w:fill="0B6FA4"/>
            <w:vAlign w:val="center"/>
            <w:hideMark/>
          </w:tcPr>
          <w:p w14:paraId="4D85BFFD" w14:textId="77777777" w:rsidR="00DF6401" w:rsidRPr="00564886" w:rsidRDefault="00DF6401" w:rsidP="00DF6401">
            <w:pPr>
              <w:spacing w:after="0" w:line="240" w:lineRule="auto"/>
              <w:jc w:val="center"/>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svega</w:t>
            </w:r>
          </w:p>
        </w:tc>
        <w:tc>
          <w:tcPr>
            <w:tcW w:w="1150" w:type="dxa"/>
            <w:tcBorders>
              <w:top w:val="nil"/>
              <w:left w:val="nil"/>
              <w:bottom w:val="single" w:sz="4" w:space="0" w:color="auto"/>
              <w:right w:val="single" w:sz="4" w:space="0" w:color="auto"/>
            </w:tcBorders>
            <w:shd w:val="clear" w:color="000000" w:fill="0B6FA4"/>
            <w:vAlign w:val="center"/>
            <w:hideMark/>
          </w:tcPr>
          <w:p w14:paraId="1F232674" w14:textId="77777777" w:rsidR="00DF6401" w:rsidRPr="00564886" w:rsidRDefault="00DF6401" w:rsidP="00DF6401">
            <w:pPr>
              <w:spacing w:after="0" w:line="240" w:lineRule="auto"/>
              <w:jc w:val="center"/>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učenice</w:t>
            </w:r>
          </w:p>
        </w:tc>
        <w:tc>
          <w:tcPr>
            <w:tcW w:w="1022" w:type="dxa"/>
            <w:tcBorders>
              <w:top w:val="nil"/>
              <w:left w:val="nil"/>
              <w:bottom w:val="single" w:sz="4" w:space="0" w:color="auto"/>
              <w:right w:val="single" w:sz="4" w:space="0" w:color="auto"/>
            </w:tcBorders>
            <w:shd w:val="clear" w:color="000000" w:fill="0B6FA4"/>
            <w:vAlign w:val="center"/>
            <w:hideMark/>
          </w:tcPr>
          <w:p w14:paraId="2286E5F1" w14:textId="77777777" w:rsidR="00DF6401" w:rsidRPr="00564886" w:rsidRDefault="00DF6401" w:rsidP="00DF6401">
            <w:pPr>
              <w:spacing w:after="0" w:line="240" w:lineRule="auto"/>
              <w:jc w:val="center"/>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svega</w:t>
            </w:r>
          </w:p>
        </w:tc>
        <w:tc>
          <w:tcPr>
            <w:tcW w:w="1022" w:type="dxa"/>
            <w:tcBorders>
              <w:top w:val="nil"/>
              <w:left w:val="nil"/>
              <w:bottom w:val="single" w:sz="4" w:space="0" w:color="auto"/>
              <w:right w:val="single" w:sz="4" w:space="0" w:color="auto"/>
            </w:tcBorders>
            <w:shd w:val="clear" w:color="000000" w:fill="0B6FA4"/>
            <w:vAlign w:val="center"/>
            <w:hideMark/>
          </w:tcPr>
          <w:p w14:paraId="2C301210" w14:textId="77777777" w:rsidR="00DF6401" w:rsidRPr="00564886" w:rsidRDefault="00DF6401" w:rsidP="00DF6401">
            <w:pPr>
              <w:spacing w:after="0" w:line="240" w:lineRule="auto"/>
              <w:jc w:val="center"/>
              <w:rPr>
                <w:rFonts w:ascii="Futura Lt BT" w:eastAsia="Times New Roman" w:hAnsi="Futura Lt BT" w:cs="Arial"/>
                <w:color w:val="FFFFFF"/>
                <w:sz w:val="18"/>
                <w:szCs w:val="18"/>
                <w:lang w:eastAsia="hr-HR"/>
              </w:rPr>
            </w:pPr>
            <w:r w:rsidRPr="00564886">
              <w:rPr>
                <w:rFonts w:ascii="Futura Lt BT" w:eastAsia="Times New Roman" w:hAnsi="Futura Lt BT" w:cs="Arial"/>
                <w:color w:val="FFFFFF"/>
                <w:sz w:val="18"/>
                <w:szCs w:val="18"/>
                <w:lang w:eastAsia="hr-HR"/>
              </w:rPr>
              <w:t>učenice</w:t>
            </w:r>
          </w:p>
        </w:tc>
        <w:tc>
          <w:tcPr>
            <w:tcW w:w="1436" w:type="dxa"/>
            <w:vMerge/>
            <w:tcBorders>
              <w:top w:val="single" w:sz="4" w:space="0" w:color="auto"/>
              <w:left w:val="single" w:sz="4" w:space="0" w:color="auto"/>
              <w:bottom w:val="single" w:sz="4" w:space="0" w:color="auto"/>
              <w:right w:val="single" w:sz="4" w:space="0" w:color="auto"/>
            </w:tcBorders>
            <w:vAlign w:val="center"/>
            <w:hideMark/>
          </w:tcPr>
          <w:p w14:paraId="4B31BC8A" w14:textId="77777777" w:rsidR="00DF6401" w:rsidRPr="00564886" w:rsidRDefault="00DF6401" w:rsidP="00DF6401">
            <w:pPr>
              <w:spacing w:after="0" w:line="240" w:lineRule="auto"/>
              <w:rPr>
                <w:rFonts w:ascii="Futura Lt BT" w:eastAsia="Times New Roman" w:hAnsi="Futura Lt BT" w:cs="Arial"/>
                <w:color w:val="FFFFFF"/>
                <w:sz w:val="18"/>
                <w:szCs w:val="18"/>
                <w:lang w:eastAsia="hr-HR"/>
              </w:rPr>
            </w:pPr>
          </w:p>
        </w:tc>
      </w:tr>
      <w:tr w:rsidR="00DF6401" w:rsidRPr="00DF6401" w14:paraId="4872ACC1" w14:textId="77777777" w:rsidTr="00DF6401">
        <w:trPr>
          <w:trHeight w:val="288"/>
        </w:trPr>
        <w:tc>
          <w:tcPr>
            <w:tcW w:w="1797" w:type="dxa"/>
            <w:tcBorders>
              <w:top w:val="nil"/>
              <w:left w:val="single" w:sz="4" w:space="0" w:color="auto"/>
              <w:bottom w:val="single" w:sz="4" w:space="0" w:color="auto"/>
              <w:right w:val="single" w:sz="4" w:space="0" w:color="auto"/>
            </w:tcBorders>
            <w:shd w:val="clear" w:color="000000" w:fill="FFFFFF"/>
            <w:vAlign w:val="center"/>
            <w:hideMark/>
          </w:tcPr>
          <w:p w14:paraId="7642C920" w14:textId="77777777" w:rsidR="00DF6401" w:rsidRPr="00564886" w:rsidRDefault="00DF6401" w:rsidP="00DF6401">
            <w:pPr>
              <w:spacing w:after="0" w:line="240" w:lineRule="auto"/>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2019./2020.</w:t>
            </w:r>
          </w:p>
        </w:tc>
        <w:tc>
          <w:tcPr>
            <w:tcW w:w="805" w:type="dxa"/>
            <w:tcBorders>
              <w:top w:val="nil"/>
              <w:left w:val="nil"/>
              <w:bottom w:val="single" w:sz="4" w:space="0" w:color="auto"/>
              <w:right w:val="single" w:sz="4" w:space="0" w:color="auto"/>
            </w:tcBorders>
            <w:shd w:val="clear" w:color="000000" w:fill="FFFFFF"/>
            <w:vAlign w:val="center"/>
            <w:hideMark/>
          </w:tcPr>
          <w:p w14:paraId="7B2AD060" w14:textId="77777777" w:rsidR="00DF6401" w:rsidRPr="00564886" w:rsidRDefault="00DF6401" w:rsidP="00DF6401">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28</w:t>
            </w:r>
          </w:p>
        </w:tc>
        <w:tc>
          <w:tcPr>
            <w:tcW w:w="1097" w:type="dxa"/>
            <w:tcBorders>
              <w:top w:val="nil"/>
              <w:left w:val="nil"/>
              <w:bottom w:val="single" w:sz="4" w:space="0" w:color="auto"/>
              <w:right w:val="single" w:sz="4" w:space="0" w:color="auto"/>
            </w:tcBorders>
            <w:shd w:val="clear" w:color="000000" w:fill="FFFFFF"/>
            <w:vAlign w:val="center"/>
            <w:hideMark/>
          </w:tcPr>
          <w:p w14:paraId="3488E78A" w14:textId="77777777" w:rsidR="00DF6401" w:rsidRPr="00564886" w:rsidRDefault="00DF6401" w:rsidP="00DF6401">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222</w:t>
            </w:r>
          </w:p>
        </w:tc>
        <w:tc>
          <w:tcPr>
            <w:tcW w:w="1022" w:type="dxa"/>
            <w:tcBorders>
              <w:top w:val="nil"/>
              <w:left w:val="nil"/>
              <w:bottom w:val="single" w:sz="4" w:space="0" w:color="auto"/>
              <w:right w:val="single" w:sz="4" w:space="0" w:color="auto"/>
            </w:tcBorders>
            <w:shd w:val="clear" w:color="000000" w:fill="FFFFFF"/>
            <w:vAlign w:val="center"/>
            <w:hideMark/>
          </w:tcPr>
          <w:p w14:paraId="03276BEF" w14:textId="77777777" w:rsidR="00DF6401" w:rsidRPr="00564886" w:rsidRDefault="00DF6401" w:rsidP="00DF6401">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3877</w:t>
            </w:r>
          </w:p>
        </w:tc>
        <w:tc>
          <w:tcPr>
            <w:tcW w:w="1150" w:type="dxa"/>
            <w:tcBorders>
              <w:top w:val="nil"/>
              <w:left w:val="nil"/>
              <w:bottom w:val="single" w:sz="4" w:space="0" w:color="auto"/>
              <w:right w:val="single" w:sz="4" w:space="0" w:color="auto"/>
            </w:tcBorders>
            <w:shd w:val="clear" w:color="000000" w:fill="FFFFFF"/>
            <w:vAlign w:val="center"/>
            <w:hideMark/>
          </w:tcPr>
          <w:p w14:paraId="1A64584A" w14:textId="77777777" w:rsidR="00DF6401" w:rsidRPr="00564886" w:rsidRDefault="00DF6401" w:rsidP="00DF6401">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1947</w:t>
            </w:r>
          </w:p>
        </w:tc>
        <w:tc>
          <w:tcPr>
            <w:tcW w:w="1022" w:type="dxa"/>
            <w:tcBorders>
              <w:top w:val="nil"/>
              <w:left w:val="nil"/>
              <w:bottom w:val="single" w:sz="4" w:space="0" w:color="auto"/>
              <w:right w:val="single" w:sz="4" w:space="0" w:color="auto"/>
            </w:tcBorders>
            <w:shd w:val="clear" w:color="000000" w:fill="FFFFFF"/>
            <w:vAlign w:val="center"/>
            <w:hideMark/>
          </w:tcPr>
          <w:p w14:paraId="169BC5A9" w14:textId="77777777" w:rsidR="00DF6401" w:rsidRPr="00564886" w:rsidRDefault="00DF6401" w:rsidP="00DF6401">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1019</w:t>
            </w:r>
          </w:p>
        </w:tc>
        <w:tc>
          <w:tcPr>
            <w:tcW w:w="1022" w:type="dxa"/>
            <w:tcBorders>
              <w:top w:val="nil"/>
              <w:left w:val="nil"/>
              <w:bottom w:val="single" w:sz="4" w:space="0" w:color="auto"/>
              <w:right w:val="single" w:sz="4" w:space="0" w:color="auto"/>
            </w:tcBorders>
            <w:shd w:val="clear" w:color="000000" w:fill="FFFFFF"/>
            <w:vAlign w:val="center"/>
            <w:hideMark/>
          </w:tcPr>
          <w:p w14:paraId="70FAA667" w14:textId="77777777" w:rsidR="00DF6401" w:rsidRPr="00564886" w:rsidRDefault="00DF6401" w:rsidP="00DF6401">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499</w:t>
            </w:r>
          </w:p>
        </w:tc>
        <w:tc>
          <w:tcPr>
            <w:tcW w:w="1436" w:type="dxa"/>
            <w:tcBorders>
              <w:top w:val="nil"/>
              <w:left w:val="nil"/>
              <w:bottom w:val="single" w:sz="4" w:space="0" w:color="auto"/>
              <w:right w:val="single" w:sz="4" w:space="0" w:color="auto"/>
            </w:tcBorders>
            <w:shd w:val="clear" w:color="000000" w:fill="FFFFFF"/>
            <w:vAlign w:val="center"/>
            <w:hideMark/>
          </w:tcPr>
          <w:p w14:paraId="5ACEBE98" w14:textId="77777777" w:rsidR="00DF6401" w:rsidRPr="00564886" w:rsidRDefault="00DF6401" w:rsidP="00DF6401">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874</w:t>
            </w:r>
          </w:p>
        </w:tc>
      </w:tr>
      <w:tr w:rsidR="00DF6401" w:rsidRPr="00DF6401" w14:paraId="1185434A" w14:textId="77777777" w:rsidTr="00DF6401">
        <w:trPr>
          <w:trHeight w:val="288"/>
        </w:trPr>
        <w:tc>
          <w:tcPr>
            <w:tcW w:w="1797" w:type="dxa"/>
            <w:tcBorders>
              <w:top w:val="nil"/>
              <w:left w:val="single" w:sz="4" w:space="0" w:color="auto"/>
              <w:bottom w:val="single" w:sz="4" w:space="0" w:color="auto"/>
              <w:right w:val="single" w:sz="4" w:space="0" w:color="auto"/>
            </w:tcBorders>
            <w:shd w:val="clear" w:color="000000" w:fill="FFFFFF"/>
            <w:vAlign w:val="center"/>
            <w:hideMark/>
          </w:tcPr>
          <w:p w14:paraId="725A324A" w14:textId="77777777" w:rsidR="00DF6401" w:rsidRPr="00564886" w:rsidRDefault="00DF6401" w:rsidP="00DF6401">
            <w:pPr>
              <w:spacing w:after="0" w:line="240" w:lineRule="auto"/>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2022./2023.</w:t>
            </w:r>
          </w:p>
        </w:tc>
        <w:tc>
          <w:tcPr>
            <w:tcW w:w="805" w:type="dxa"/>
            <w:tcBorders>
              <w:top w:val="nil"/>
              <w:left w:val="nil"/>
              <w:bottom w:val="single" w:sz="4" w:space="0" w:color="auto"/>
              <w:right w:val="single" w:sz="4" w:space="0" w:color="auto"/>
            </w:tcBorders>
            <w:shd w:val="clear" w:color="000000" w:fill="FFFFFF"/>
            <w:vAlign w:val="center"/>
            <w:hideMark/>
          </w:tcPr>
          <w:p w14:paraId="09483A58" w14:textId="77777777" w:rsidR="00DF6401" w:rsidRPr="00564886" w:rsidRDefault="00DF6401" w:rsidP="00DF6401">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29</w:t>
            </w:r>
          </w:p>
        </w:tc>
        <w:tc>
          <w:tcPr>
            <w:tcW w:w="1097" w:type="dxa"/>
            <w:tcBorders>
              <w:top w:val="nil"/>
              <w:left w:val="nil"/>
              <w:bottom w:val="single" w:sz="4" w:space="0" w:color="auto"/>
              <w:right w:val="single" w:sz="4" w:space="0" w:color="auto"/>
            </w:tcBorders>
            <w:shd w:val="clear" w:color="000000" w:fill="FFFFFF"/>
            <w:vAlign w:val="center"/>
            <w:hideMark/>
          </w:tcPr>
          <w:p w14:paraId="32F30661" w14:textId="77777777" w:rsidR="00DF6401" w:rsidRPr="00564886" w:rsidRDefault="00DF6401" w:rsidP="00DF6401">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227</w:t>
            </w:r>
          </w:p>
        </w:tc>
        <w:tc>
          <w:tcPr>
            <w:tcW w:w="1022" w:type="dxa"/>
            <w:tcBorders>
              <w:top w:val="nil"/>
              <w:left w:val="nil"/>
              <w:bottom w:val="single" w:sz="4" w:space="0" w:color="auto"/>
              <w:right w:val="single" w:sz="4" w:space="0" w:color="auto"/>
            </w:tcBorders>
            <w:shd w:val="clear" w:color="000000" w:fill="FFFFFF"/>
            <w:vAlign w:val="center"/>
            <w:hideMark/>
          </w:tcPr>
          <w:p w14:paraId="30488ADC" w14:textId="77777777" w:rsidR="00DF6401" w:rsidRPr="00564886" w:rsidRDefault="00DF6401" w:rsidP="00DF6401">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3761</w:t>
            </w:r>
          </w:p>
        </w:tc>
        <w:tc>
          <w:tcPr>
            <w:tcW w:w="1150" w:type="dxa"/>
            <w:tcBorders>
              <w:top w:val="nil"/>
              <w:left w:val="nil"/>
              <w:bottom w:val="single" w:sz="4" w:space="0" w:color="auto"/>
              <w:right w:val="single" w:sz="4" w:space="0" w:color="auto"/>
            </w:tcBorders>
            <w:shd w:val="clear" w:color="000000" w:fill="FFFFFF"/>
            <w:vAlign w:val="center"/>
            <w:hideMark/>
          </w:tcPr>
          <w:p w14:paraId="6A03E8AB" w14:textId="77777777" w:rsidR="00DF6401" w:rsidRPr="00564886" w:rsidRDefault="00DF6401" w:rsidP="00DF6401">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1911</w:t>
            </w:r>
          </w:p>
        </w:tc>
        <w:tc>
          <w:tcPr>
            <w:tcW w:w="1022" w:type="dxa"/>
            <w:tcBorders>
              <w:top w:val="nil"/>
              <w:left w:val="nil"/>
              <w:bottom w:val="single" w:sz="4" w:space="0" w:color="auto"/>
              <w:right w:val="single" w:sz="4" w:space="0" w:color="auto"/>
            </w:tcBorders>
            <w:shd w:val="clear" w:color="000000" w:fill="FFFFFF"/>
            <w:vAlign w:val="center"/>
            <w:hideMark/>
          </w:tcPr>
          <w:p w14:paraId="3301E4A7" w14:textId="77777777" w:rsidR="00DF6401" w:rsidRPr="00564886" w:rsidRDefault="00DF6401" w:rsidP="00DF6401">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977</w:t>
            </w:r>
          </w:p>
        </w:tc>
        <w:tc>
          <w:tcPr>
            <w:tcW w:w="1022" w:type="dxa"/>
            <w:tcBorders>
              <w:top w:val="nil"/>
              <w:left w:val="nil"/>
              <w:bottom w:val="single" w:sz="4" w:space="0" w:color="auto"/>
              <w:right w:val="single" w:sz="4" w:space="0" w:color="auto"/>
            </w:tcBorders>
            <w:shd w:val="clear" w:color="000000" w:fill="FFFFFF"/>
            <w:vAlign w:val="center"/>
            <w:hideMark/>
          </w:tcPr>
          <w:p w14:paraId="6AADB029" w14:textId="77777777" w:rsidR="00DF6401" w:rsidRPr="00564886" w:rsidRDefault="00DF6401" w:rsidP="00DF6401">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478</w:t>
            </w:r>
          </w:p>
        </w:tc>
        <w:tc>
          <w:tcPr>
            <w:tcW w:w="1436" w:type="dxa"/>
            <w:tcBorders>
              <w:top w:val="nil"/>
              <w:left w:val="nil"/>
              <w:bottom w:val="single" w:sz="4" w:space="0" w:color="auto"/>
              <w:right w:val="single" w:sz="4" w:space="0" w:color="auto"/>
            </w:tcBorders>
            <w:shd w:val="clear" w:color="000000" w:fill="FFFFFF"/>
            <w:vAlign w:val="center"/>
            <w:hideMark/>
          </w:tcPr>
          <w:p w14:paraId="244BF867" w14:textId="77777777" w:rsidR="00DF6401" w:rsidRPr="00564886" w:rsidRDefault="00DF6401" w:rsidP="00DF6401">
            <w:pPr>
              <w:spacing w:after="0" w:line="240" w:lineRule="auto"/>
              <w:jc w:val="right"/>
              <w:rPr>
                <w:rFonts w:ascii="Futura Lt BT" w:eastAsia="Times New Roman" w:hAnsi="Futura Lt BT" w:cs="Arial"/>
                <w:color w:val="000000"/>
                <w:sz w:val="18"/>
                <w:szCs w:val="18"/>
                <w:lang w:eastAsia="hr-HR"/>
              </w:rPr>
            </w:pPr>
            <w:r w:rsidRPr="00564886">
              <w:rPr>
                <w:rFonts w:ascii="Futura Lt BT" w:eastAsia="Times New Roman" w:hAnsi="Futura Lt BT" w:cs="Arial"/>
                <w:color w:val="000000"/>
                <w:sz w:val="18"/>
                <w:szCs w:val="18"/>
                <w:lang w:eastAsia="hr-HR"/>
              </w:rPr>
              <w:t>935</w:t>
            </w:r>
          </w:p>
        </w:tc>
      </w:tr>
      <w:tr w:rsidR="00DF6401" w:rsidRPr="00DF6401" w14:paraId="3E855B1C" w14:textId="77777777" w:rsidTr="00DF6401">
        <w:trPr>
          <w:trHeight w:val="288"/>
        </w:trPr>
        <w:tc>
          <w:tcPr>
            <w:tcW w:w="1797" w:type="dxa"/>
            <w:tcBorders>
              <w:top w:val="nil"/>
              <w:left w:val="single" w:sz="4" w:space="0" w:color="auto"/>
              <w:bottom w:val="single" w:sz="4" w:space="0" w:color="auto"/>
              <w:right w:val="single" w:sz="4" w:space="0" w:color="auto"/>
            </w:tcBorders>
            <w:noWrap/>
            <w:vAlign w:val="bottom"/>
            <w:hideMark/>
          </w:tcPr>
          <w:p w14:paraId="40732661" w14:textId="77777777" w:rsidR="00DF6401" w:rsidRPr="00564886" w:rsidRDefault="00DF6401" w:rsidP="00DF6401">
            <w:pPr>
              <w:spacing w:after="0" w:line="240" w:lineRule="auto"/>
              <w:rPr>
                <w:rFonts w:ascii="Futura Lt BT" w:eastAsia="Times New Roman" w:hAnsi="Futura Lt BT" w:cs="Calibri"/>
                <w:color w:val="000000"/>
                <w:sz w:val="18"/>
                <w:szCs w:val="18"/>
                <w:lang w:eastAsia="hr-HR"/>
              </w:rPr>
            </w:pPr>
            <w:r w:rsidRPr="00564886">
              <w:rPr>
                <w:rFonts w:ascii="Futura Lt BT" w:eastAsia="Times New Roman" w:hAnsi="Futura Lt BT" w:cs="Calibri"/>
                <w:color w:val="000000"/>
                <w:sz w:val="18"/>
                <w:szCs w:val="18"/>
                <w:lang w:eastAsia="hr-HR"/>
              </w:rPr>
              <w:t>smanjenje/porast</w:t>
            </w:r>
          </w:p>
        </w:tc>
        <w:tc>
          <w:tcPr>
            <w:tcW w:w="805" w:type="dxa"/>
            <w:tcBorders>
              <w:top w:val="nil"/>
              <w:left w:val="nil"/>
              <w:bottom w:val="single" w:sz="4" w:space="0" w:color="auto"/>
              <w:right w:val="single" w:sz="4" w:space="0" w:color="auto"/>
            </w:tcBorders>
            <w:noWrap/>
            <w:vAlign w:val="bottom"/>
            <w:hideMark/>
          </w:tcPr>
          <w:p w14:paraId="1C942F6E" w14:textId="77777777" w:rsidR="00DF6401" w:rsidRPr="00564886" w:rsidRDefault="00DF6401" w:rsidP="00DF6401">
            <w:pPr>
              <w:spacing w:after="0" w:line="240" w:lineRule="auto"/>
              <w:jc w:val="right"/>
              <w:rPr>
                <w:rFonts w:ascii="Futura Lt BT" w:eastAsia="Times New Roman" w:hAnsi="Futura Lt BT" w:cs="Calibri"/>
                <w:color w:val="000000"/>
                <w:sz w:val="18"/>
                <w:szCs w:val="18"/>
                <w:lang w:eastAsia="hr-HR"/>
              </w:rPr>
            </w:pPr>
            <w:r w:rsidRPr="00564886">
              <w:rPr>
                <w:rFonts w:ascii="Futura Lt BT" w:eastAsia="Times New Roman" w:hAnsi="Futura Lt BT" w:cs="Calibri"/>
                <w:color w:val="000000"/>
                <w:sz w:val="18"/>
                <w:szCs w:val="18"/>
                <w:lang w:eastAsia="hr-HR"/>
              </w:rPr>
              <w:t>1</w:t>
            </w:r>
          </w:p>
        </w:tc>
        <w:tc>
          <w:tcPr>
            <w:tcW w:w="1097" w:type="dxa"/>
            <w:tcBorders>
              <w:top w:val="nil"/>
              <w:left w:val="nil"/>
              <w:bottom w:val="single" w:sz="4" w:space="0" w:color="auto"/>
              <w:right w:val="single" w:sz="4" w:space="0" w:color="auto"/>
            </w:tcBorders>
            <w:noWrap/>
            <w:vAlign w:val="bottom"/>
            <w:hideMark/>
          </w:tcPr>
          <w:p w14:paraId="7BEC60C8" w14:textId="77777777" w:rsidR="00DF6401" w:rsidRPr="00564886" w:rsidRDefault="00DF6401" w:rsidP="00DF6401">
            <w:pPr>
              <w:spacing w:after="0" w:line="240" w:lineRule="auto"/>
              <w:jc w:val="right"/>
              <w:rPr>
                <w:rFonts w:ascii="Futura Lt BT" w:eastAsia="Times New Roman" w:hAnsi="Futura Lt BT" w:cs="Calibri"/>
                <w:color w:val="000000"/>
                <w:sz w:val="18"/>
                <w:szCs w:val="18"/>
                <w:lang w:eastAsia="hr-HR"/>
              </w:rPr>
            </w:pPr>
            <w:r w:rsidRPr="00564886">
              <w:rPr>
                <w:rFonts w:ascii="Futura Lt BT" w:eastAsia="Times New Roman" w:hAnsi="Futura Lt BT" w:cs="Calibri"/>
                <w:color w:val="000000"/>
                <w:sz w:val="18"/>
                <w:szCs w:val="18"/>
                <w:lang w:eastAsia="hr-HR"/>
              </w:rPr>
              <w:t>5</w:t>
            </w:r>
          </w:p>
        </w:tc>
        <w:tc>
          <w:tcPr>
            <w:tcW w:w="1022" w:type="dxa"/>
            <w:tcBorders>
              <w:top w:val="nil"/>
              <w:left w:val="nil"/>
              <w:bottom w:val="single" w:sz="4" w:space="0" w:color="auto"/>
              <w:right w:val="single" w:sz="4" w:space="0" w:color="auto"/>
            </w:tcBorders>
            <w:noWrap/>
            <w:vAlign w:val="bottom"/>
            <w:hideMark/>
          </w:tcPr>
          <w:p w14:paraId="3649BFFC" w14:textId="77777777" w:rsidR="00DF6401" w:rsidRPr="00564886" w:rsidRDefault="00DF6401" w:rsidP="00DF6401">
            <w:pPr>
              <w:spacing w:after="0" w:line="240" w:lineRule="auto"/>
              <w:jc w:val="right"/>
              <w:rPr>
                <w:rFonts w:ascii="Futura Lt BT" w:eastAsia="Times New Roman" w:hAnsi="Futura Lt BT" w:cs="Calibri"/>
                <w:color w:val="000000"/>
                <w:sz w:val="18"/>
                <w:szCs w:val="18"/>
                <w:lang w:eastAsia="hr-HR"/>
              </w:rPr>
            </w:pPr>
            <w:r w:rsidRPr="00564886">
              <w:rPr>
                <w:rFonts w:ascii="Futura Lt BT" w:eastAsia="Times New Roman" w:hAnsi="Futura Lt BT" w:cs="Calibri"/>
                <w:color w:val="000000"/>
                <w:sz w:val="18"/>
                <w:szCs w:val="18"/>
                <w:lang w:eastAsia="hr-HR"/>
              </w:rPr>
              <w:t>-116</w:t>
            </w:r>
          </w:p>
        </w:tc>
        <w:tc>
          <w:tcPr>
            <w:tcW w:w="1150" w:type="dxa"/>
            <w:tcBorders>
              <w:top w:val="nil"/>
              <w:left w:val="nil"/>
              <w:bottom w:val="single" w:sz="4" w:space="0" w:color="auto"/>
              <w:right w:val="single" w:sz="4" w:space="0" w:color="auto"/>
            </w:tcBorders>
            <w:noWrap/>
            <w:vAlign w:val="bottom"/>
            <w:hideMark/>
          </w:tcPr>
          <w:p w14:paraId="4656EC9B" w14:textId="77777777" w:rsidR="00DF6401" w:rsidRPr="00564886" w:rsidRDefault="00DF6401" w:rsidP="00DF6401">
            <w:pPr>
              <w:spacing w:after="0" w:line="240" w:lineRule="auto"/>
              <w:jc w:val="right"/>
              <w:rPr>
                <w:rFonts w:ascii="Futura Lt BT" w:eastAsia="Times New Roman" w:hAnsi="Futura Lt BT" w:cs="Calibri"/>
                <w:color w:val="000000"/>
                <w:sz w:val="18"/>
                <w:szCs w:val="18"/>
                <w:lang w:eastAsia="hr-HR"/>
              </w:rPr>
            </w:pPr>
            <w:r w:rsidRPr="00564886">
              <w:rPr>
                <w:rFonts w:ascii="Futura Lt BT" w:eastAsia="Times New Roman" w:hAnsi="Futura Lt BT" w:cs="Calibri"/>
                <w:color w:val="000000"/>
                <w:sz w:val="18"/>
                <w:szCs w:val="18"/>
                <w:lang w:eastAsia="hr-HR"/>
              </w:rPr>
              <w:t>-36</w:t>
            </w:r>
          </w:p>
        </w:tc>
        <w:tc>
          <w:tcPr>
            <w:tcW w:w="1022" w:type="dxa"/>
            <w:tcBorders>
              <w:top w:val="nil"/>
              <w:left w:val="nil"/>
              <w:bottom w:val="single" w:sz="4" w:space="0" w:color="auto"/>
              <w:right w:val="single" w:sz="4" w:space="0" w:color="auto"/>
            </w:tcBorders>
            <w:noWrap/>
            <w:vAlign w:val="bottom"/>
            <w:hideMark/>
          </w:tcPr>
          <w:p w14:paraId="0FBFC9C8" w14:textId="77777777" w:rsidR="00DF6401" w:rsidRPr="00564886" w:rsidRDefault="00DF6401" w:rsidP="00DF6401">
            <w:pPr>
              <w:spacing w:after="0" w:line="240" w:lineRule="auto"/>
              <w:jc w:val="right"/>
              <w:rPr>
                <w:rFonts w:ascii="Futura Lt BT" w:eastAsia="Times New Roman" w:hAnsi="Futura Lt BT" w:cs="Calibri"/>
                <w:color w:val="000000"/>
                <w:sz w:val="18"/>
                <w:szCs w:val="18"/>
                <w:lang w:eastAsia="hr-HR"/>
              </w:rPr>
            </w:pPr>
            <w:r w:rsidRPr="00564886">
              <w:rPr>
                <w:rFonts w:ascii="Futura Lt BT" w:eastAsia="Times New Roman" w:hAnsi="Futura Lt BT" w:cs="Calibri"/>
                <w:color w:val="000000"/>
                <w:sz w:val="18"/>
                <w:szCs w:val="18"/>
                <w:lang w:eastAsia="hr-HR"/>
              </w:rPr>
              <w:t>-42</w:t>
            </w:r>
          </w:p>
        </w:tc>
        <w:tc>
          <w:tcPr>
            <w:tcW w:w="1022" w:type="dxa"/>
            <w:tcBorders>
              <w:top w:val="nil"/>
              <w:left w:val="nil"/>
              <w:bottom w:val="single" w:sz="4" w:space="0" w:color="auto"/>
              <w:right w:val="single" w:sz="4" w:space="0" w:color="auto"/>
            </w:tcBorders>
            <w:noWrap/>
            <w:vAlign w:val="bottom"/>
            <w:hideMark/>
          </w:tcPr>
          <w:p w14:paraId="4BACBE78" w14:textId="77777777" w:rsidR="00DF6401" w:rsidRPr="00564886" w:rsidRDefault="00DF6401" w:rsidP="00DF6401">
            <w:pPr>
              <w:spacing w:after="0" w:line="240" w:lineRule="auto"/>
              <w:jc w:val="right"/>
              <w:rPr>
                <w:rFonts w:ascii="Futura Lt BT" w:eastAsia="Times New Roman" w:hAnsi="Futura Lt BT" w:cs="Calibri"/>
                <w:color w:val="000000"/>
                <w:sz w:val="18"/>
                <w:szCs w:val="18"/>
                <w:lang w:eastAsia="hr-HR"/>
              </w:rPr>
            </w:pPr>
            <w:r w:rsidRPr="00564886">
              <w:rPr>
                <w:rFonts w:ascii="Futura Lt BT" w:eastAsia="Times New Roman" w:hAnsi="Futura Lt BT" w:cs="Calibri"/>
                <w:color w:val="000000"/>
                <w:sz w:val="18"/>
                <w:szCs w:val="18"/>
                <w:lang w:eastAsia="hr-HR"/>
              </w:rPr>
              <w:t>-21</w:t>
            </w:r>
          </w:p>
        </w:tc>
        <w:tc>
          <w:tcPr>
            <w:tcW w:w="1436" w:type="dxa"/>
            <w:tcBorders>
              <w:top w:val="nil"/>
              <w:left w:val="nil"/>
              <w:bottom w:val="single" w:sz="4" w:space="0" w:color="auto"/>
              <w:right w:val="single" w:sz="4" w:space="0" w:color="auto"/>
            </w:tcBorders>
            <w:noWrap/>
            <w:vAlign w:val="bottom"/>
            <w:hideMark/>
          </w:tcPr>
          <w:p w14:paraId="3D13E001" w14:textId="77777777" w:rsidR="00DF6401" w:rsidRPr="00564886" w:rsidRDefault="00DF6401" w:rsidP="00DF6401">
            <w:pPr>
              <w:spacing w:after="0" w:line="240" w:lineRule="auto"/>
              <w:jc w:val="right"/>
              <w:rPr>
                <w:rFonts w:ascii="Futura Lt BT" w:eastAsia="Times New Roman" w:hAnsi="Futura Lt BT" w:cs="Calibri"/>
                <w:color w:val="000000"/>
                <w:sz w:val="18"/>
                <w:szCs w:val="18"/>
                <w:lang w:eastAsia="hr-HR"/>
              </w:rPr>
            </w:pPr>
            <w:r w:rsidRPr="00564886">
              <w:rPr>
                <w:rFonts w:ascii="Futura Lt BT" w:eastAsia="Times New Roman" w:hAnsi="Futura Lt BT" w:cs="Calibri"/>
                <w:color w:val="000000"/>
                <w:sz w:val="18"/>
                <w:szCs w:val="18"/>
                <w:lang w:eastAsia="hr-HR"/>
              </w:rPr>
              <w:t>61</w:t>
            </w:r>
          </w:p>
        </w:tc>
      </w:tr>
    </w:tbl>
    <w:p w14:paraId="439B3D64" w14:textId="7559BAC9" w:rsidR="00DF6401" w:rsidRPr="00AD1545" w:rsidRDefault="00C004C8" w:rsidP="00E66243">
      <w:pPr>
        <w:spacing w:after="0" w:line="240" w:lineRule="auto"/>
        <w:rPr>
          <w:rFonts w:ascii="Futura Lt BT" w:hAnsi="Futura Lt BT"/>
          <w:sz w:val="14"/>
          <w:szCs w:val="14"/>
        </w:rPr>
      </w:pPr>
      <w:r w:rsidRPr="00AD1545">
        <w:rPr>
          <w:rFonts w:ascii="Futura Lt BT" w:hAnsi="Futura Lt BT"/>
          <w:sz w:val="14"/>
          <w:szCs w:val="14"/>
        </w:rPr>
        <w:t>1) Vidi Metodološka objašnjenja</w:t>
      </w:r>
    </w:p>
    <w:p w14:paraId="5C8D862C" w14:textId="167AF0F5" w:rsidR="00AD1545" w:rsidRPr="003E0E09" w:rsidRDefault="00AD1545" w:rsidP="00AD1545">
      <w:pPr>
        <w:jc w:val="both"/>
        <w:rPr>
          <w:rFonts w:ascii="Arial Narrow" w:hAnsi="Arial Narrow"/>
          <w:sz w:val="18"/>
          <w:szCs w:val="18"/>
        </w:rPr>
      </w:pPr>
      <w:r w:rsidRPr="003E0E09">
        <w:rPr>
          <w:rFonts w:ascii="Futura Lt BT" w:hAnsi="Futura Lt BT"/>
          <w:i/>
          <w:sz w:val="18"/>
          <w:szCs w:val="18"/>
        </w:rPr>
        <w:t>Tablica X</w:t>
      </w:r>
      <w:r w:rsidR="003A3AAA">
        <w:rPr>
          <w:rFonts w:ascii="Futura Lt BT" w:hAnsi="Futura Lt BT"/>
          <w:i/>
          <w:sz w:val="18"/>
          <w:szCs w:val="18"/>
        </w:rPr>
        <w:t>V</w:t>
      </w:r>
      <w:r w:rsidRPr="003E0E09">
        <w:rPr>
          <w:rFonts w:ascii="Futura Lt BT" w:hAnsi="Futura Lt BT"/>
          <w:i/>
          <w:sz w:val="18"/>
          <w:szCs w:val="18"/>
        </w:rPr>
        <w:t>: SREDNJE ŠKOLE U KARLOVAČKOJ ŽUPANIJI, Izvor: DZS</w:t>
      </w:r>
    </w:p>
    <w:p w14:paraId="549D1DF1" w14:textId="77777777" w:rsidR="00AD1545" w:rsidRDefault="00C004C8" w:rsidP="007B1B6C">
      <w:pPr>
        <w:jc w:val="both"/>
        <w:rPr>
          <w:rFonts w:ascii="Futura Lt BT" w:hAnsi="Futura Lt BT"/>
          <w:sz w:val="24"/>
          <w:szCs w:val="24"/>
        </w:rPr>
      </w:pPr>
      <w:r>
        <w:rPr>
          <w:rFonts w:ascii="Futura Lt BT" w:hAnsi="Futura Lt BT"/>
          <w:sz w:val="24"/>
          <w:szCs w:val="24"/>
        </w:rPr>
        <w:t>Metodološko obrazloženje DZS: b</w:t>
      </w:r>
      <w:r w:rsidRPr="00C004C8">
        <w:rPr>
          <w:rFonts w:ascii="Futura Lt BT" w:hAnsi="Futura Lt BT"/>
          <w:sz w:val="24"/>
          <w:szCs w:val="24"/>
        </w:rPr>
        <w:t>roj srednjih škola prikazan u tablic</w:t>
      </w:r>
      <w:r>
        <w:rPr>
          <w:rFonts w:ascii="Futura Lt BT" w:hAnsi="Futura Lt BT"/>
          <w:sz w:val="24"/>
          <w:szCs w:val="24"/>
        </w:rPr>
        <w:t>i</w:t>
      </w:r>
      <w:r w:rsidRPr="00C004C8">
        <w:rPr>
          <w:rFonts w:ascii="Futura Lt BT" w:hAnsi="Futura Lt BT"/>
          <w:sz w:val="24"/>
          <w:szCs w:val="24"/>
        </w:rPr>
        <w:t xml:space="preserve"> veći je od stvarnog broja srednjih škola. Ako jedna srednja škola obuhvaća nekoliko školskih jedinica različitih vrsta, npr. gimnaziju, tehničku, industrijsku i obrtničku školu, svaka takva jedinica smatra se zasebnom školom i tako se prikazuje</w:t>
      </w:r>
      <w:r>
        <w:rPr>
          <w:rFonts w:ascii="Futura Lt BT" w:hAnsi="Futura Lt BT"/>
          <w:sz w:val="24"/>
          <w:szCs w:val="24"/>
        </w:rPr>
        <w:t xml:space="preserve">. </w:t>
      </w:r>
    </w:p>
    <w:p w14:paraId="4F87E9F8" w14:textId="7793DFD2" w:rsidR="002A6FF6" w:rsidRDefault="00C004C8" w:rsidP="003E0E09">
      <w:pPr>
        <w:spacing w:after="0"/>
        <w:jc w:val="both"/>
        <w:rPr>
          <w:rFonts w:ascii="Futura Lt BT" w:hAnsi="Futura Lt BT"/>
          <w:sz w:val="24"/>
          <w:szCs w:val="24"/>
        </w:rPr>
      </w:pPr>
      <w:r>
        <w:rPr>
          <w:rFonts w:ascii="Futura Lt BT" w:hAnsi="Futura Lt BT"/>
          <w:sz w:val="24"/>
          <w:szCs w:val="24"/>
        </w:rPr>
        <w:t>Za područje Karlovačke županije ovaj broj</w:t>
      </w:r>
      <w:r w:rsidR="00AD1545">
        <w:rPr>
          <w:rFonts w:ascii="Futura Lt BT" w:hAnsi="Futura Lt BT"/>
          <w:sz w:val="24"/>
          <w:szCs w:val="24"/>
        </w:rPr>
        <w:t xml:space="preserve"> DZS-a</w:t>
      </w:r>
      <w:r>
        <w:rPr>
          <w:rFonts w:ascii="Futura Lt BT" w:hAnsi="Futura Lt BT"/>
          <w:sz w:val="24"/>
          <w:szCs w:val="24"/>
        </w:rPr>
        <w:t xml:space="preserve"> je izrazito različit od </w:t>
      </w:r>
      <w:r w:rsidR="00AD1545">
        <w:rPr>
          <w:rFonts w:ascii="Futura Lt BT" w:hAnsi="Futura Lt BT"/>
          <w:sz w:val="24"/>
          <w:szCs w:val="24"/>
        </w:rPr>
        <w:t>broja škola koje djeluju kao cjeline - županija ima</w:t>
      </w:r>
      <w:r w:rsidR="00C336ED">
        <w:rPr>
          <w:rFonts w:ascii="Futura Lt BT" w:hAnsi="Futura Lt BT"/>
          <w:sz w:val="24"/>
          <w:szCs w:val="24"/>
        </w:rPr>
        <w:t xml:space="preserve"> </w:t>
      </w:r>
      <w:r w:rsidR="002A6FF6">
        <w:rPr>
          <w:rFonts w:ascii="Futura Lt BT" w:hAnsi="Futura Lt BT"/>
          <w:sz w:val="24"/>
          <w:szCs w:val="24"/>
        </w:rPr>
        <w:t>1</w:t>
      </w:r>
      <w:r w:rsidR="00E66243">
        <w:rPr>
          <w:rFonts w:ascii="Futura Lt BT" w:hAnsi="Futura Lt BT"/>
          <w:sz w:val="24"/>
          <w:szCs w:val="24"/>
        </w:rPr>
        <w:t>4</w:t>
      </w:r>
      <w:r w:rsidR="002A6FF6">
        <w:rPr>
          <w:rFonts w:ascii="Futura Lt BT" w:hAnsi="Futura Lt BT"/>
          <w:sz w:val="24"/>
          <w:szCs w:val="24"/>
        </w:rPr>
        <w:t xml:space="preserve"> srednjih škola</w:t>
      </w:r>
      <w:r w:rsidR="00E66243">
        <w:rPr>
          <w:rFonts w:ascii="Futura Lt BT" w:hAnsi="Futura Lt BT"/>
          <w:sz w:val="24"/>
          <w:szCs w:val="24"/>
        </w:rPr>
        <w:t xml:space="preserve"> (</w:t>
      </w:r>
      <w:r>
        <w:rPr>
          <w:rFonts w:ascii="Futura Lt BT" w:hAnsi="Futura Lt BT"/>
          <w:sz w:val="24"/>
          <w:szCs w:val="24"/>
        </w:rPr>
        <w:t>odnosno</w:t>
      </w:r>
      <w:r w:rsidR="00E66243">
        <w:rPr>
          <w:rFonts w:ascii="Futura Lt BT" w:hAnsi="Futura Lt BT"/>
          <w:sz w:val="24"/>
          <w:szCs w:val="24"/>
        </w:rPr>
        <w:t xml:space="preserve">13 i </w:t>
      </w:r>
      <w:r w:rsidR="002E0E22">
        <w:rPr>
          <w:rFonts w:ascii="Futura Lt BT" w:hAnsi="Futura Lt BT"/>
          <w:sz w:val="24"/>
          <w:szCs w:val="24"/>
        </w:rPr>
        <w:t>Centar za odgoj i obrazovanje djece i mladeži).</w:t>
      </w:r>
    </w:p>
    <w:tbl>
      <w:tblPr>
        <w:tblW w:w="7797" w:type="dxa"/>
        <w:jc w:val="center"/>
        <w:tblLook w:val="04A0" w:firstRow="1" w:lastRow="0" w:firstColumn="1" w:lastColumn="0" w:noHBand="0" w:noVBand="1"/>
      </w:tblPr>
      <w:tblGrid>
        <w:gridCol w:w="1227"/>
        <w:gridCol w:w="167"/>
        <w:gridCol w:w="3709"/>
        <w:gridCol w:w="1018"/>
        <w:gridCol w:w="488"/>
        <w:gridCol w:w="803"/>
        <w:gridCol w:w="385"/>
      </w:tblGrid>
      <w:tr w:rsidR="002A6FF6" w:rsidRPr="002E7992" w14:paraId="2117B2A6" w14:textId="77777777" w:rsidTr="002E20EF">
        <w:trPr>
          <w:trHeight w:val="274"/>
          <w:jc w:val="center"/>
        </w:trPr>
        <w:tc>
          <w:tcPr>
            <w:tcW w:w="1394" w:type="dxa"/>
            <w:gridSpan w:val="2"/>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3EFA3A74" w14:textId="77777777" w:rsidR="002A6FF6" w:rsidRPr="003E0E09" w:rsidRDefault="002A6FF6" w:rsidP="002A6FF6">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1</w:t>
            </w:r>
          </w:p>
        </w:tc>
        <w:tc>
          <w:tcPr>
            <w:tcW w:w="3709" w:type="dxa"/>
            <w:tcBorders>
              <w:top w:val="single" w:sz="4" w:space="0" w:color="000000"/>
              <w:left w:val="nil"/>
              <w:bottom w:val="single" w:sz="4" w:space="0" w:color="000000"/>
              <w:right w:val="single" w:sz="4" w:space="0" w:color="000000"/>
            </w:tcBorders>
            <w:shd w:val="clear" w:color="000000" w:fill="FFFFFF"/>
            <w:vAlign w:val="center"/>
            <w:hideMark/>
          </w:tcPr>
          <w:p w14:paraId="20A15746"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SREDNJA ŠKOLA DUGA RESA</w:t>
            </w:r>
          </w:p>
        </w:tc>
        <w:tc>
          <w:tcPr>
            <w:tcW w:w="817" w:type="dxa"/>
            <w:tcBorders>
              <w:top w:val="single" w:sz="4" w:space="0" w:color="000000"/>
              <w:left w:val="nil"/>
              <w:bottom w:val="single" w:sz="4" w:space="0" w:color="000000"/>
              <w:right w:val="single" w:sz="4" w:space="0" w:color="000000"/>
            </w:tcBorders>
            <w:shd w:val="clear" w:color="000000" w:fill="FFFFFF"/>
            <w:vAlign w:val="center"/>
            <w:hideMark/>
          </w:tcPr>
          <w:p w14:paraId="689DD7D1"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Duga Resa</w:t>
            </w:r>
          </w:p>
        </w:tc>
        <w:tc>
          <w:tcPr>
            <w:tcW w:w="1877" w:type="dxa"/>
            <w:gridSpan w:val="3"/>
            <w:tcBorders>
              <w:top w:val="single" w:sz="4" w:space="0" w:color="000000"/>
              <w:left w:val="nil"/>
              <w:bottom w:val="single" w:sz="4" w:space="0" w:color="000000"/>
              <w:right w:val="single" w:sz="4" w:space="0" w:color="000000"/>
            </w:tcBorders>
            <w:shd w:val="clear" w:color="000000" w:fill="FFFFFF"/>
            <w:vAlign w:val="center"/>
            <w:hideMark/>
          </w:tcPr>
          <w:p w14:paraId="0A6D6065"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SS</w:t>
            </w:r>
          </w:p>
        </w:tc>
      </w:tr>
      <w:tr w:rsidR="00E66243" w:rsidRPr="002E7992" w14:paraId="5B8AE636" w14:textId="77777777" w:rsidTr="002E20EF">
        <w:trPr>
          <w:trHeight w:val="274"/>
          <w:jc w:val="center"/>
        </w:trPr>
        <w:tc>
          <w:tcPr>
            <w:tcW w:w="1394" w:type="dxa"/>
            <w:gridSpan w:val="2"/>
            <w:tcBorders>
              <w:top w:val="nil"/>
              <w:left w:val="single" w:sz="4" w:space="0" w:color="000000"/>
              <w:bottom w:val="single" w:sz="4" w:space="0" w:color="000000"/>
              <w:right w:val="single" w:sz="4" w:space="0" w:color="000000"/>
            </w:tcBorders>
            <w:shd w:val="clear" w:color="auto" w:fill="D9E2F3" w:themeFill="accent1" w:themeFillTint="33"/>
            <w:vAlign w:val="center"/>
            <w:hideMark/>
          </w:tcPr>
          <w:p w14:paraId="252D4760" w14:textId="77777777" w:rsidR="002A6FF6" w:rsidRPr="003E0E09" w:rsidRDefault="002A6FF6" w:rsidP="002A6FF6">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2</w:t>
            </w:r>
          </w:p>
        </w:tc>
        <w:tc>
          <w:tcPr>
            <w:tcW w:w="3709" w:type="dxa"/>
            <w:tcBorders>
              <w:top w:val="nil"/>
              <w:left w:val="nil"/>
              <w:bottom w:val="single" w:sz="4" w:space="0" w:color="000000"/>
              <w:right w:val="single" w:sz="4" w:space="0" w:color="000000"/>
            </w:tcBorders>
            <w:shd w:val="clear" w:color="auto" w:fill="D9E2F3" w:themeFill="accent1" w:themeFillTint="33"/>
            <w:vAlign w:val="center"/>
            <w:hideMark/>
          </w:tcPr>
          <w:p w14:paraId="5517E2C6"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GIMNAZIJA KARLOVAC</w:t>
            </w:r>
          </w:p>
        </w:tc>
        <w:tc>
          <w:tcPr>
            <w:tcW w:w="817" w:type="dxa"/>
            <w:tcBorders>
              <w:top w:val="nil"/>
              <w:left w:val="nil"/>
              <w:bottom w:val="single" w:sz="4" w:space="0" w:color="000000"/>
              <w:right w:val="single" w:sz="4" w:space="0" w:color="000000"/>
            </w:tcBorders>
            <w:shd w:val="clear" w:color="auto" w:fill="D9E2F3" w:themeFill="accent1" w:themeFillTint="33"/>
            <w:vAlign w:val="center"/>
            <w:hideMark/>
          </w:tcPr>
          <w:p w14:paraId="1063A8EA"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c>
          <w:tcPr>
            <w:tcW w:w="1877" w:type="dxa"/>
            <w:gridSpan w:val="3"/>
            <w:tcBorders>
              <w:top w:val="nil"/>
              <w:left w:val="nil"/>
              <w:bottom w:val="single" w:sz="4" w:space="0" w:color="000000"/>
              <w:right w:val="single" w:sz="4" w:space="0" w:color="000000"/>
            </w:tcBorders>
            <w:shd w:val="clear" w:color="auto" w:fill="D9E2F3" w:themeFill="accent1" w:themeFillTint="33"/>
            <w:vAlign w:val="center"/>
            <w:hideMark/>
          </w:tcPr>
          <w:p w14:paraId="5A53CA76"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SS</w:t>
            </w:r>
          </w:p>
        </w:tc>
      </w:tr>
      <w:tr w:rsidR="002A6FF6" w:rsidRPr="002E7992" w14:paraId="13A8E614" w14:textId="77777777" w:rsidTr="002E20EF">
        <w:trPr>
          <w:trHeight w:val="274"/>
          <w:jc w:val="center"/>
        </w:trPr>
        <w:tc>
          <w:tcPr>
            <w:tcW w:w="1394" w:type="dxa"/>
            <w:gridSpan w:val="2"/>
            <w:tcBorders>
              <w:top w:val="nil"/>
              <w:left w:val="single" w:sz="4" w:space="0" w:color="000000"/>
              <w:bottom w:val="single" w:sz="4" w:space="0" w:color="000000"/>
              <w:right w:val="single" w:sz="4" w:space="0" w:color="000000"/>
            </w:tcBorders>
            <w:shd w:val="clear" w:color="000000" w:fill="FAFAFA"/>
            <w:vAlign w:val="center"/>
            <w:hideMark/>
          </w:tcPr>
          <w:p w14:paraId="7AAE7B2F" w14:textId="77777777" w:rsidR="002A6FF6" w:rsidRPr="003E0E09" w:rsidRDefault="002A6FF6" w:rsidP="002A6FF6">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3</w:t>
            </w:r>
          </w:p>
        </w:tc>
        <w:tc>
          <w:tcPr>
            <w:tcW w:w="3709" w:type="dxa"/>
            <w:tcBorders>
              <w:top w:val="nil"/>
              <w:left w:val="nil"/>
              <w:bottom w:val="single" w:sz="4" w:space="0" w:color="000000"/>
              <w:right w:val="single" w:sz="4" w:space="0" w:color="000000"/>
            </w:tcBorders>
            <w:shd w:val="clear" w:color="000000" w:fill="FFFFFF"/>
            <w:vAlign w:val="center"/>
            <w:hideMark/>
          </w:tcPr>
          <w:p w14:paraId="12B8A48D"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PRIRODOSLOVNA ŠKOLA KARLOVAC</w:t>
            </w:r>
          </w:p>
        </w:tc>
        <w:tc>
          <w:tcPr>
            <w:tcW w:w="817" w:type="dxa"/>
            <w:tcBorders>
              <w:top w:val="nil"/>
              <w:left w:val="nil"/>
              <w:bottom w:val="single" w:sz="4" w:space="0" w:color="000000"/>
              <w:right w:val="single" w:sz="4" w:space="0" w:color="000000"/>
            </w:tcBorders>
            <w:shd w:val="clear" w:color="000000" w:fill="FFFFFF"/>
            <w:vAlign w:val="center"/>
            <w:hideMark/>
          </w:tcPr>
          <w:p w14:paraId="508D6D0B"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c>
          <w:tcPr>
            <w:tcW w:w="1877" w:type="dxa"/>
            <w:gridSpan w:val="3"/>
            <w:tcBorders>
              <w:top w:val="nil"/>
              <w:left w:val="nil"/>
              <w:bottom w:val="single" w:sz="4" w:space="0" w:color="000000"/>
              <w:right w:val="single" w:sz="4" w:space="0" w:color="000000"/>
            </w:tcBorders>
            <w:shd w:val="clear" w:color="000000" w:fill="FFFFFF"/>
            <w:vAlign w:val="center"/>
            <w:hideMark/>
          </w:tcPr>
          <w:p w14:paraId="5C9D2532"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SS</w:t>
            </w:r>
          </w:p>
        </w:tc>
      </w:tr>
      <w:tr w:rsidR="00E66243" w:rsidRPr="002E7992" w14:paraId="1EE63A19" w14:textId="77777777" w:rsidTr="002E20EF">
        <w:trPr>
          <w:trHeight w:val="274"/>
          <w:jc w:val="center"/>
        </w:trPr>
        <w:tc>
          <w:tcPr>
            <w:tcW w:w="1394" w:type="dxa"/>
            <w:gridSpan w:val="2"/>
            <w:tcBorders>
              <w:top w:val="nil"/>
              <w:left w:val="single" w:sz="4" w:space="0" w:color="000000"/>
              <w:bottom w:val="single" w:sz="4" w:space="0" w:color="000000"/>
              <w:right w:val="single" w:sz="4" w:space="0" w:color="000000"/>
            </w:tcBorders>
            <w:shd w:val="clear" w:color="auto" w:fill="D9E2F3" w:themeFill="accent1" w:themeFillTint="33"/>
            <w:vAlign w:val="center"/>
            <w:hideMark/>
          </w:tcPr>
          <w:p w14:paraId="518F4ADB" w14:textId="77777777" w:rsidR="002A6FF6" w:rsidRPr="003E0E09" w:rsidRDefault="002A6FF6" w:rsidP="002A6FF6">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4</w:t>
            </w:r>
          </w:p>
        </w:tc>
        <w:tc>
          <w:tcPr>
            <w:tcW w:w="3709" w:type="dxa"/>
            <w:tcBorders>
              <w:top w:val="nil"/>
              <w:left w:val="nil"/>
              <w:bottom w:val="single" w:sz="4" w:space="0" w:color="000000"/>
              <w:right w:val="single" w:sz="4" w:space="0" w:color="000000"/>
            </w:tcBorders>
            <w:shd w:val="clear" w:color="auto" w:fill="D9E2F3" w:themeFill="accent1" w:themeFillTint="33"/>
            <w:vAlign w:val="center"/>
            <w:hideMark/>
          </w:tcPr>
          <w:p w14:paraId="0137993E"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EKONOMSKO - TURISTIČKA ŠKOLA</w:t>
            </w:r>
          </w:p>
        </w:tc>
        <w:tc>
          <w:tcPr>
            <w:tcW w:w="817" w:type="dxa"/>
            <w:tcBorders>
              <w:top w:val="nil"/>
              <w:left w:val="nil"/>
              <w:bottom w:val="single" w:sz="4" w:space="0" w:color="000000"/>
              <w:right w:val="single" w:sz="4" w:space="0" w:color="000000"/>
            </w:tcBorders>
            <w:shd w:val="clear" w:color="auto" w:fill="D9E2F3" w:themeFill="accent1" w:themeFillTint="33"/>
            <w:vAlign w:val="center"/>
            <w:hideMark/>
          </w:tcPr>
          <w:p w14:paraId="4CFE7F4B"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c>
          <w:tcPr>
            <w:tcW w:w="1877" w:type="dxa"/>
            <w:gridSpan w:val="3"/>
            <w:tcBorders>
              <w:top w:val="nil"/>
              <w:left w:val="nil"/>
              <w:bottom w:val="single" w:sz="4" w:space="0" w:color="000000"/>
              <w:right w:val="single" w:sz="4" w:space="0" w:color="000000"/>
            </w:tcBorders>
            <w:shd w:val="clear" w:color="auto" w:fill="D9E2F3" w:themeFill="accent1" w:themeFillTint="33"/>
            <w:vAlign w:val="center"/>
            <w:hideMark/>
          </w:tcPr>
          <w:p w14:paraId="5A663AAF"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SS</w:t>
            </w:r>
          </w:p>
        </w:tc>
      </w:tr>
      <w:tr w:rsidR="002A6FF6" w:rsidRPr="002E7992" w14:paraId="63EA5E87" w14:textId="77777777" w:rsidTr="002E20EF">
        <w:trPr>
          <w:trHeight w:val="384"/>
          <w:jc w:val="center"/>
        </w:trPr>
        <w:tc>
          <w:tcPr>
            <w:tcW w:w="1394" w:type="dxa"/>
            <w:gridSpan w:val="2"/>
            <w:tcBorders>
              <w:top w:val="nil"/>
              <w:left w:val="single" w:sz="4" w:space="0" w:color="000000"/>
              <w:bottom w:val="single" w:sz="4" w:space="0" w:color="000000"/>
              <w:right w:val="single" w:sz="4" w:space="0" w:color="000000"/>
            </w:tcBorders>
            <w:shd w:val="clear" w:color="000000" w:fill="FAFAFA"/>
            <w:vAlign w:val="center"/>
            <w:hideMark/>
          </w:tcPr>
          <w:p w14:paraId="014F817D" w14:textId="77777777" w:rsidR="002A6FF6" w:rsidRPr="003E0E09" w:rsidRDefault="002A6FF6" w:rsidP="002A6FF6">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5</w:t>
            </w:r>
          </w:p>
        </w:tc>
        <w:tc>
          <w:tcPr>
            <w:tcW w:w="3709" w:type="dxa"/>
            <w:tcBorders>
              <w:top w:val="nil"/>
              <w:left w:val="nil"/>
              <w:bottom w:val="single" w:sz="4" w:space="0" w:color="000000"/>
              <w:right w:val="single" w:sz="4" w:space="0" w:color="000000"/>
            </w:tcBorders>
            <w:shd w:val="clear" w:color="000000" w:fill="FFFFFF"/>
            <w:vAlign w:val="center"/>
            <w:hideMark/>
          </w:tcPr>
          <w:p w14:paraId="622758EC"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ŠUMARSKA I DRVODJELJSKA ŠKOLA KARLOVAC</w:t>
            </w:r>
          </w:p>
        </w:tc>
        <w:tc>
          <w:tcPr>
            <w:tcW w:w="817" w:type="dxa"/>
            <w:tcBorders>
              <w:top w:val="nil"/>
              <w:left w:val="nil"/>
              <w:bottom w:val="single" w:sz="4" w:space="0" w:color="000000"/>
              <w:right w:val="single" w:sz="4" w:space="0" w:color="000000"/>
            </w:tcBorders>
            <w:shd w:val="clear" w:color="000000" w:fill="FFFFFF"/>
            <w:vAlign w:val="center"/>
            <w:hideMark/>
          </w:tcPr>
          <w:p w14:paraId="1A8B3EA3"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c>
          <w:tcPr>
            <w:tcW w:w="1877" w:type="dxa"/>
            <w:gridSpan w:val="3"/>
            <w:tcBorders>
              <w:top w:val="nil"/>
              <w:left w:val="nil"/>
              <w:bottom w:val="single" w:sz="4" w:space="0" w:color="000000"/>
              <w:right w:val="single" w:sz="4" w:space="0" w:color="000000"/>
            </w:tcBorders>
            <w:shd w:val="clear" w:color="000000" w:fill="FFFFFF"/>
            <w:vAlign w:val="center"/>
            <w:hideMark/>
          </w:tcPr>
          <w:p w14:paraId="6AEEBD8B"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SS</w:t>
            </w:r>
          </w:p>
        </w:tc>
      </w:tr>
      <w:tr w:rsidR="00E66243" w:rsidRPr="002E7992" w14:paraId="54E2C5E1" w14:textId="77777777" w:rsidTr="002E20EF">
        <w:trPr>
          <w:trHeight w:val="274"/>
          <w:jc w:val="center"/>
        </w:trPr>
        <w:tc>
          <w:tcPr>
            <w:tcW w:w="1394" w:type="dxa"/>
            <w:gridSpan w:val="2"/>
            <w:tcBorders>
              <w:top w:val="nil"/>
              <w:left w:val="single" w:sz="4" w:space="0" w:color="000000"/>
              <w:bottom w:val="single" w:sz="4" w:space="0" w:color="000000"/>
              <w:right w:val="single" w:sz="4" w:space="0" w:color="000000"/>
            </w:tcBorders>
            <w:shd w:val="clear" w:color="auto" w:fill="D9E2F3" w:themeFill="accent1" w:themeFillTint="33"/>
            <w:vAlign w:val="center"/>
            <w:hideMark/>
          </w:tcPr>
          <w:p w14:paraId="31394393" w14:textId="77777777" w:rsidR="002A6FF6" w:rsidRPr="003E0E09" w:rsidRDefault="002A6FF6" w:rsidP="002A6FF6">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6</w:t>
            </w:r>
          </w:p>
        </w:tc>
        <w:tc>
          <w:tcPr>
            <w:tcW w:w="3709" w:type="dxa"/>
            <w:tcBorders>
              <w:top w:val="nil"/>
              <w:left w:val="nil"/>
              <w:bottom w:val="single" w:sz="4" w:space="0" w:color="000000"/>
              <w:right w:val="single" w:sz="4" w:space="0" w:color="000000"/>
            </w:tcBorders>
            <w:shd w:val="clear" w:color="auto" w:fill="D9E2F3" w:themeFill="accent1" w:themeFillTint="33"/>
            <w:vAlign w:val="center"/>
            <w:hideMark/>
          </w:tcPr>
          <w:p w14:paraId="7CE232C5"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MEDICINSKA ŠKOLA</w:t>
            </w:r>
          </w:p>
        </w:tc>
        <w:tc>
          <w:tcPr>
            <w:tcW w:w="817" w:type="dxa"/>
            <w:tcBorders>
              <w:top w:val="nil"/>
              <w:left w:val="nil"/>
              <w:bottom w:val="single" w:sz="4" w:space="0" w:color="000000"/>
              <w:right w:val="single" w:sz="4" w:space="0" w:color="000000"/>
            </w:tcBorders>
            <w:shd w:val="clear" w:color="auto" w:fill="D9E2F3" w:themeFill="accent1" w:themeFillTint="33"/>
            <w:vAlign w:val="center"/>
            <w:hideMark/>
          </w:tcPr>
          <w:p w14:paraId="0CC29DA4"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c>
          <w:tcPr>
            <w:tcW w:w="1877" w:type="dxa"/>
            <w:gridSpan w:val="3"/>
            <w:tcBorders>
              <w:top w:val="nil"/>
              <w:left w:val="nil"/>
              <w:bottom w:val="single" w:sz="4" w:space="0" w:color="000000"/>
              <w:right w:val="single" w:sz="4" w:space="0" w:color="000000"/>
            </w:tcBorders>
            <w:shd w:val="clear" w:color="auto" w:fill="D9E2F3" w:themeFill="accent1" w:themeFillTint="33"/>
            <w:vAlign w:val="center"/>
            <w:hideMark/>
          </w:tcPr>
          <w:p w14:paraId="2126499D"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SS</w:t>
            </w:r>
          </w:p>
        </w:tc>
      </w:tr>
      <w:tr w:rsidR="002A6FF6" w:rsidRPr="002E7992" w14:paraId="6FEC8C33" w14:textId="77777777" w:rsidTr="002E20EF">
        <w:trPr>
          <w:trHeight w:val="274"/>
          <w:jc w:val="center"/>
        </w:trPr>
        <w:tc>
          <w:tcPr>
            <w:tcW w:w="1394" w:type="dxa"/>
            <w:gridSpan w:val="2"/>
            <w:tcBorders>
              <w:top w:val="nil"/>
              <w:left w:val="single" w:sz="4" w:space="0" w:color="000000"/>
              <w:bottom w:val="single" w:sz="4" w:space="0" w:color="000000"/>
              <w:right w:val="single" w:sz="4" w:space="0" w:color="000000"/>
            </w:tcBorders>
            <w:shd w:val="clear" w:color="000000" w:fill="FAFAFA"/>
            <w:vAlign w:val="center"/>
            <w:hideMark/>
          </w:tcPr>
          <w:p w14:paraId="1ACE2B46" w14:textId="77777777" w:rsidR="002A6FF6" w:rsidRPr="003E0E09" w:rsidRDefault="002A6FF6" w:rsidP="002A6FF6">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7</w:t>
            </w:r>
          </w:p>
        </w:tc>
        <w:tc>
          <w:tcPr>
            <w:tcW w:w="3709" w:type="dxa"/>
            <w:tcBorders>
              <w:top w:val="nil"/>
              <w:left w:val="nil"/>
              <w:bottom w:val="single" w:sz="4" w:space="0" w:color="000000"/>
              <w:right w:val="single" w:sz="4" w:space="0" w:color="000000"/>
            </w:tcBorders>
            <w:shd w:val="clear" w:color="000000" w:fill="FFFFFF"/>
            <w:vAlign w:val="center"/>
            <w:hideMark/>
          </w:tcPr>
          <w:p w14:paraId="725ECA6F"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TEHNIČKA ŠKOLA KARLOVAC</w:t>
            </w:r>
          </w:p>
        </w:tc>
        <w:tc>
          <w:tcPr>
            <w:tcW w:w="817" w:type="dxa"/>
            <w:tcBorders>
              <w:top w:val="nil"/>
              <w:left w:val="nil"/>
              <w:bottom w:val="single" w:sz="4" w:space="0" w:color="000000"/>
              <w:right w:val="single" w:sz="4" w:space="0" w:color="000000"/>
            </w:tcBorders>
            <w:shd w:val="clear" w:color="000000" w:fill="FFFFFF"/>
            <w:vAlign w:val="center"/>
            <w:hideMark/>
          </w:tcPr>
          <w:p w14:paraId="3988F265"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c>
          <w:tcPr>
            <w:tcW w:w="1877" w:type="dxa"/>
            <w:gridSpan w:val="3"/>
            <w:tcBorders>
              <w:top w:val="nil"/>
              <w:left w:val="nil"/>
              <w:bottom w:val="single" w:sz="4" w:space="0" w:color="000000"/>
              <w:right w:val="single" w:sz="4" w:space="0" w:color="000000"/>
            </w:tcBorders>
            <w:shd w:val="clear" w:color="000000" w:fill="FFFFFF"/>
            <w:vAlign w:val="center"/>
            <w:hideMark/>
          </w:tcPr>
          <w:p w14:paraId="55C7E016"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SS</w:t>
            </w:r>
          </w:p>
        </w:tc>
      </w:tr>
      <w:tr w:rsidR="00E66243" w:rsidRPr="002E7992" w14:paraId="46A88E30" w14:textId="77777777" w:rsidTr="002E20EF">
        <w:trPr>
          <w:trHeight w:val="384"/>
          <w:jc w:val="center"/>
        </w:trPr>
        <w:tc>
          <w:tcPr>
            <w:tcW w:w="1394" w:type="dxa"/>
            <w:gridSpan w:val="2"/>
            <w:tcBorders>
              <w:top w:val="nil"/>
              <w:left w:val="single" w:sz="4" w:space="0" w:color="000000"/>
              <w:bottom w:val="single" w:sz="4" w:space="0" w:color="000000"/>
              <w:right w:val="single" w:sz="4" w:space="0" w:color="000000"/>
            </w:tcBorders>
            <w:shd w:val="clear" w:color="auto" w:fill="D9E2F3" w:themeFill="accent1" w:themeFillTint="33"/>
            <w:vAlign w:val="center"/>
            <w:hideMark/>
          </w:tcPr>
          <w:p w14:paraId="60CB630E" w14:textId="77777777" w:rsidR="002A6FF6" w:rsidRPr="003E0E09" w:rsidRDefault="002A6FF6" w:rsidP="002A6FF6">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8</w:t>
            </w:r>
          </w:p>
        </w:tc>
        <w:tc>
          <w:tcPr>
            <w:tcW w:w="3709" w:type="dxa"/>
            <w:tcBorders>
              <w:top w:val="nil"/>
              <w:left w:val="nil"/>
              <w:bottom w:val="single" w:sz="4" w:space="0" w:color="000000"/>
              <w:right w:val="single" w:sz="4" w:space="0" w:color="000000"/>
            </w:tcBorders>
            <w:shd w:val="clear" w:color="auto" w:fill="D9E2F3" w:themeFill="accent1" w:themeFillTint="33"/>
            <w:vAlign w:val="center"/>
            <w:hideMark/>
          </w:tcPr>
          <w:p w14:paraId="75A40AE4"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TRGOVAČKO - UGOSTITELJSKA ŠKOLA</w:t>
            </w:r>
          </w:p>
        </w:tc>
        <w:tc>
          <w:tcPr>
            <w:tcW w:w="817" w:type="dxa"/>
            <w:tcBorders>
              <w:top w:val="nil"/>
              <w:left w:val="nil"/>
              <w:bottom w:val="single" w:sz="4" w:space="0" w:color="000000"/>
              <w:right w:val="single" w:sz="4" w:space="0" w:color="000000"/>
            </w:tcBorders>
            <w:shd w:val="clear" w:color="auto" w:fill="D9E2F3" w:themeFill="accent1" w:themeFillTint="33"/>
            <w:vAlign w:val="center"/>
            <w:hideMark/>
          </w:tcPr>
          <w:p w14:paraId="3142C1DE"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c>
          <w:tcPr>
            <w:tcW w:w="1877" w:type="dxa"/>
            <w:gridSpan w:val="3"/>
            <w:tcBorders>
              <w:top w:val="nil"/>
              <w:left w:val="nil"/>
              <w:bottom w:val="single" w:sz="4" w:space="0" w:color="000000"/>
              <w:right w:val="single" w:sz="4" w:space="0" w:color="000000"/>
            </w:tcBorders>
            <w:shd w:val="clear" w:color="auto" w:fill="D9E2F3" w:themeFill="accent1" w:themeFillTint="33"/>
            <w:vAlign w:val="center"/>
            <w:hideMark/>
          </w:tcPr>
          <w:p w14:paraId="691430FF"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SS</w:t>
            </w:r>
          </w:p>
        </w:tc>
      </w:tr>
      <w:tr w:rsidR="002A6FF6" w:rsidRPr="002E7992" w14:paraId="13BA51D5" w14:textId="77777777" w:rsidTr="002E20EF">
        <w:trPr>
          <w:trHeight w:val="384"/>
          <w:jc w:val="center"/>
        </w:trPr>
        <w:tc>
          <w:tcPr>
            <w:tcW w:w="1394" w:type="dxa"/>
            <w:gridSpan w:val="2"/>
            <w:tcBorders>
              <w:top w:val="nil"/>
              <w:left w:val="single" w:sz="4" w:space="0" w:color="000000"/>
              <w:bottom w:val="single" w:sz="4" w:space="0" w:color="000000"/>
              <w:right w:val="single" w:sz="4" w:space="0" w:color="000000"/>
            </w:tcBorders>
            <w:shd w:val="clear" w:color="000000" w:fill="FAFAFA"/>
            <w:vAlign w:val="center"/>
            <w:hideMark/>
          </w:tcPr>
          <w:p w14:paraId="4B63A253" w14:textId="77777777" w:rsidR="002A6FF6" w:rsidRPr="003E0E09" w:rsidRDefault="002A6FF6" w:rsidP="002A6FF6">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9</w:t>
            </w:r>
          </w:p>
        </w:tc>
        <w:tc>
          <w:tcPr>
            <w:tcW w:w="3709" w:type="dxa"/>
            <w:tcBorders>
              <w:top w:val="nil"/>
              <w:left w:val="nil"/>
              <w:bottom w:val="single" w:sz="4" w:space="0" w:color="000000"/>
              <w:right w:val="single" w:sz="4" w:space="0" w:color="000000"/>
            </w:tcBorders>
            <w:shd w:val="clear" w:color="000000" w:fill="FFFFFF"/>
            <w:vAlign w:val="center"/>
            <w:hideMark/>
          </w:tcPr>
          <w:p w14:paraId="485730A7"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MJEŠOVITA INDUSTRIJSKO - OBRTNIČKA ŠKOLA</w:t>
            </w:r>
          </w:p>
        </w:tc>
        <w:tc>
          <w:tcPr>
            <w:tcW w:w="817" w:type="dxa"/>
            <w:tcBorders>
              <w:top w:val="nil"/>
              <w:left w:val="nil"/>
              <w:bottom w:val="single" w:sz="4" w:space="0" w:color="000000"/>
              <w:right w:val="single" w:sz="4" w:space="0" w:color="000000"/>
            </w:tcBorders>
            <w:shd w:val="clear" w:color="000000" w:fill="FFFFFF"/>
            <w:vAlign w:val="center"/>
            <w:hideMark/>
          </w:tcPr>
          <w:p w14:paraId="53F26317"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c>
          <w:tcPr>
            <w:tcW w:w="1877" w:type="dxa"/>
            <w:gridSpan w:val="3"/>
            <w:tcBorders>
              <w:top w:val="nil"/>
              <w:left w:val="nil"/>
              <w:bottom w:val="single" w:sz="4" w:space="0" w:color="000000"/>
              <w:right w:val="single" w:sz="4" w:space="0" w:color="000000"/>
            </w:tcBorders>
            <w:shd w:val="clear" w:color="000000" w:fill="FFFFFF"/>
            <w:vAlign w:val="center"/>
            <w:hideMark/>
          </w:tcPr>
          <w:p w14:paraId="14D03CD4"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SS</w:t>
            </w:r>
          </w:p>
        </w:tc>
      </w:tr>
      <w:tr w:rsidR="00E66243" w:rsidRPr="002E7992" w14:paraId="3C1ED4E4" w14:textId="77777777" w:rsidTr="002E20EF">
        <w:trPr>
          <w:trHeight w:val="384"/>
          <w:jc w:val="center"/>
        </w:trPr>
        <w:tc>
          <w:tcPr>
            <w:tcW w:w="1394" w:type="dxa"/>
            <w:gridSpan w:val="2"/>
            <w:tcBorders>
              <w:top w:val="nil"/>
              <w:left w:val="single" w:sz="4" w:space="0" w:color="000000"/>
              <w:bottom w:val="single" w:sz="4" w:space="0" w:color="000000"/>
              <w:right w:val="single" w:sz="4" w:space="0" w:color="000000"/>
            </w:tcBorders>
            <w:shd w:val="clear" w:color="auto" w:fill="D9E2F3" w:themeFill="accent1" w:themeFillTint="33"/>
            <w:vAlign w:val="center"/>
            <w:hideMark/>
          </w:tcPr>
          <w:p w14:paraId="6DE2106C" w14:textId="77777777" w:rsidR="002A6FF6" w:rsidRPr="003E0E09" w:rsidRDefault="002A6FF6" w:rsidP="002A6FF6">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10</w:t>
            </w:r>
          </w:p>
        </w:tc>
        <w:tc>
          <w:tcPr>
            <w:tcW w:w="3709" w:type="dxa"/>
            <w:tcBorders>
              <w:top w:val="nil"/>
              <w:left w:val="nil"/>
              <w:bottom w:val="single" w:sz="4" w:space="0" w:color="000000"/>
              <w:right w:val="single" w:sz="4" w:space="0" w:color="000000"/>
            </w:tcBorders>
            <w:shd w:val="clear" w:color="auto" w:fill="D9E2F3" w:themeFill="accent1" w:themeFillTint="33"/>
            <w:vAlign w:val="center"/>
            <w:hideMark/>
          </w:tcPr>
          <w:p w14:paraId="149CFA58"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CENTAR ZA ODGOJ I OBRAZOVANJE DJECE I MLADEŽI</w:t>
            </w:r>
          </w:p>
        </w:tc>
        <w:tc>
          <w:tcPr>
            <w:tcW w:w="817" w:type="dxa"/>
            <w:tcBorders>
              <w:top w:val="nil"/>
              <w:left w:val="nil"/>
              <w:bottom w:val="single" w:sz="4" w:space="0" w:color="000000"/>
              <w:right w:val="single" w:sz="4" w:space="0" w:color="000000"/>
            </w:tcBorders>
            <w:shd w:val="clear" w:color="auto" w:fill="D9E2F3" w:themeFill="accent1" w:themeFillTint="33"/>
            <w:vAlign w:val="center"/>
            <w:hideMark/>
          </w:tcPr>
          <w:p w14:paraId="653CC63A"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c>
          <w:tcPr>
            <w:tcW w:w="1877" w:type="dxa"/>
            <w:gridSpan w:val="3"/>
            <w:tcBorders>
              <w:top w:val="nil"/>
              <w:left w:val="nil"/>
              <w:bottom w:val="single" w:sz="4" w:space="0" w:color="000000"/>
              <w:right w:val="single" w:sz="4" w:space="0" w:color="000000"/>
            </w:tcBorders>
            <w:shd w:val="clear" w:color="auto" w:fill="D9E2F3" w:themeFill="accent1" w:themeFillTint="33"/>
            <w:vAlign w:val="center"/>
            <w:hideMark/>
          </w:tcPr>
          <w:p w14:paraId="678D8B1D"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 POS, SS</w:t>
            </w:r>
          </w:p>
        </w:tc>
      </w:tr>
      <w:tr w:rsidR="002A6FF6" w:rsidRPr="002E7992" w14:paraId="0CA08C89" w14:textId="77777777" w:rsidTr="002E20EF">
        <w:trPr>
          <w:trHeight w:val="274"/>
          <w:jc w:val="center"/>
        </w:trPr>
        <w:tc>
          <w:tcPr>
            <w:tcW w:w="1394" w:type="dxa"/>
            <w:gridSpan w:val="2"/>
            <w:tcBorders>
              <w:top w:val="nil"/>
              <w:left w:val="single" w:sz="4" w:space="0" w:color="000000"/>
              <w:bottom w:val="single" w:sz="4" w:space="0" w:color="000000"/>
              <w:right w:val="single" w:sz="4" w:space="0" w:color="000000"/>
            </w:tcBorders>
            <w:shd w:val="clear" w:color="000000" w:fill="FAFAFA"/>
            <w:vAlign w:val="center"/>
            <w:hideMark/>
          </w:tcPr>
          <w:p w14:paraId="05DA0440" w14:textId="77777777" w:rsidR="002A6FF6" w:rsidRPr="003E0E09" w:rsidRDefault="002A6FF6" w:rsidP="002A6FF6">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11</w:t>
            </w:r>
          </w:p>
        </w:tc>
        <w:tc>
          <w:tcPr>
            <w:tcW w:w="3709" w:type="dxa"/>
            <w:tcBorders>
              <w:top w:val="nil"/>
              <w:left w:val="nil"/>
              <w:bottom w:val="single" w:sz="4" w:space="0" w:color="000000"/>
              <w:right w:val="single" w:sz="4" w:space="0" w:color="000000"/>
            </w:tcBorders>
            <w:shd w:val="clear" w:color="000000" w:fill="FFFFFF"/>
            <w:vAlign w:val="center"/>
            <w:hideMark/>
          </w:tcPr>
          <w:p w14:paraId="17E1C16D"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GLAZBENA ŠKOLA KARLOVAC</w:t>
            </w:r>
          </w:p>
        </w:tc>
        <w:tc>
          <w:tcPr>
            <w:tcW w:w="817" w:type="dxa"/>
            <w:tcBorders>
              <w:top w:val="nil"/>
              <w:left w:val="nil"/>
              <w:bottom w:val="single" w:sz="4" w:space="0" w:color="000000"/>
              <w:right w:val="single" w:sz="4" w:space="0" w:color="000000"/>
            </w:tcBorders>
            <w:shd w:val="clear" w:color="000000" w:fill="FFFFFF"/>
            <w:vAlign w:val="center"/>
            <w:hideMark/>
          </w:tcPr>
          <w:p w14:paraId="4AC63296"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c>
          <w:tcPr>
            <w:tcW w:w="1877" w:type="dxa"/>
            <w:gridSpan w:val="3"/>
            <w:tcBorders>
              <w:top w:val="nil"/>
              <w:left w:val="nil"/>
              <w:bottom w:val="single" w:sz="4" w:space="0" w:color="000000"/>
              <w:right w:val="single" w:sz="4" w:space="0" w:color="000000"/>
            </w:tcBorders>
            <w:shd w:val="clear" w:color="000000" w:fill="FFFFFF"/>
            <w:vAlign w:val="center"/>
            <w:hideMark/>
          </w:tcPr>
          <w:p w14:paraId="308F82FA"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OS, SS, US</w:t>
            </w:r>
          </w:p>
        </w:tc>
      </w:tr>
      <w:tr w:rsidR="002A6FF6" w:rsidRPr="002E7992" w14:paraId="2DAAF820" w14:textId="77777777" w:rsidTr="002E20EF">
        <w:trPr>
          <w:trHeight w:val="384"/>
          <w:jc w:val="center"/>
        </w:trPr>
        <w:tc>
          <w:tcPr>
            <w:tcW w:w="1394" w:type="dxa"/>
            <w:gridSpan w:val="2"/>
            <w:tcBorders>
              <w:top w:val="nil"/>
              <w:left w:val="single" w:sz="4" w:space="0" w:color="000000"/>
              <w:bottom w:val="single" w:sz="4" w:space="0" w:color="000000"/>
              <w:right w:val="single" w:sz="4" w:space="0" w:color="000000"/>
            </w:tcBorders>
            <w:shd w:val="clear" w:color="auto" w:fill="D9E2F3" w:themeFill="accent1" w:themeFillTint="33"/>
            <w:vAlign w:val="center"/>
            <w:hideMark/>
          </w:tcPr>
          <w:p w14:paraId="063C23D6" w14:textId="77777777" w:rsidR="002A6FF6" w:rsidRPr="003E0E09" w:rsidRDefault="002A6FF6" w:rsidP="002A6FF6">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12</w:t>
            </w:r>
          </w:p>
        </w:tc>
        <w:tc>
          <w:tcPr>
            <w:tcW w:w="3709" w:type="dxa"/>
            <w:tcBorders>
              <w:top w:val="nil"/>
              <w:left w:val="nil"/>
              <w:bottom w:val="single" w:sz="4" w:space="0" w:color="000000"/>
              <w:right w:val="single" w:sz="4" w:space="0" w:color="000000"/>
            </w:tcBorders>
            <w:shd w:val="clear" w:color="auto" w:fill="D9E2F3" w:themeFill="accent1" w:themeFillTint="33"/>
            <w:vAlign w:val="center"/>
            <w:hideMark/>
          </w:tcPr>
          <w:p w14:paraId="4C3787D5"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OBRTNIČKA I TEHNIČKA ŠKOLA OGULIN</w:t>
            </w:r>
          </w:p>
        </w:tc>
        <w:tc>
          <w:tcPr>
            <w:tcW w:w="817" w:type="dxa"/>
            <w:tcBorders>
              <w:top w:val="nil"/>
              <w:left w:val="nil"/>
              <w:bottom w:val="single" w:sz="4" w:space="0" w:color="000000"/>
              <w:right w:val="single" w:sz="4" w:space="0" w:color="000000"/>
            </w:tcBorders>
            <w:shd w:val="clear" w:color="auto" w:fill="D9E2F3" w:themeFill="accent1" w:themeFillTint="33"/>
            <w:vAlign w:val="center"/>
            <w:hideMark/>
          </w:tcPr>
          <w:p w14:paraId="0962CDF9"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Ogulin</w:t>
            </w:r>
          </w:p>
        </w:tc>
        <w:tc>
          <w:tcPr>
            <w:tcW w:w="1877" w:type="dxa"/>
            <w:gridSpan w:val="3"/>
            <w:tcBorders>
              <w:top w:val="nil"/>
              <w:left w:val="nil"/>
              <w:bottom w:val="single" w:sz="4" w:space="0" w:color="000000"/>
              <w:right w:val="single" w:sz="4" w:space="0" w:color="000000"/>
            </w:tcBorders>
            <w:shd w:val="clear" w:color="auto" w:fill="D9E2F3" w:themeFill="accent1" w:themeFillTint="33"/>
            <w:vAlign w:val="center"/>
            <w:hideMark/>
          </w:tcPr>
          <w:p w14:paraId="2E8489E6"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SS</w:t>
            </w:r>
          </w:p>
        </w:tc>
      </w:tr>
      <w:tr w:rsidR="002A6FF6" w:rsidRPr="002E7992" w14:paraId="6576464E" w14:textId="77777777" w:rsidTr="002E20EF">
        <w:trPr>
          <w:trHeight w:val="384"/>
          <w:jc w:val="center"/>
        </w:trPr>
        <w:tc>
          <w:tcPr>
            <w:tcW w:w="1394" w:type="dxa"/>
            <w:gridSpan w:val="2"/>
            <w:tcBorders>
              <w:top w:val="nil"/>
              <w:left w:val="single" w:sz="4" w:space="0" w:color="000000"/>
              <w:bottom w:val="single" w:sz="4" w:space="0" w:color="000000"/>
              <w:right w:val="single" w:sz="4" w:space="0" w:color="000000"/>
            </w:tcBorders>
            <w:shd w:val="clear" w:color="000000" w:fill="FAFAFA"/>
            <w:vAlign w:val="center"/>
            <w:hideMark/>
          </w:tcPr>
          <w:p w14:paraId="12FDA69D" w14:textId="77777777" w:rsidR="002A6FF6" w:rsidRPr="003E0E09" w:rsidRDefault="002A6FF6" w:rsidP="002A6FF6">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13</w:t>
            </w:r>
          </w:p>
        </w:tc>
        <w:tc>
          <w:tcPr>
            <w:tcW w:w="3709" w:type="dxa"/>
            <w:tcBorders>
              <w:top w:val="nil"/>
              <w:left w:val="nil"/>
              <w:bottom w:val="single" w:sz="4" w:space="0" w:color="000000"/>
              <w:right w:val="single" w:sz="4" w:space="0" w:color="000000"/>
            </w:tcBorders>
            <w:shd w:val="clear" w:color="000000" w:fill="FFFFFF"/>
            <w:vAlign w:val="center"/>
            <w:hideMark/>
          </w:tcPr>
          <w:p w14:paraId="27ED9759"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GIMNAZIJA I STRUKOVNA ŠKOLA BERNARDINA FRANKOPANA</w:t>
            </w:r>
          </w:p>
        </w:tc>
        <w:tc>
          <w:tcPr>
            <w:tcW w:w="817" w:type="dxa"/>
            <w:tcBorders>
              <w:top w:val="nil"/>
              <w:left w:val="nil"/>
              <w:bottom w:val="single" w:sz="4" w:space="0" w:color="000000"/>
              <w:right w:val="single" w:sz="4" w:space="0" w:color="000000"/>
            </w:tcBorders>
            <w:shd w:val="clear" w:color="000000" w:fill="FFFFFF"/>
            <w:vAlign w:val="center"/>
            <w:hideMark/>
          </w:tcPr>
          <w:p w14:paraId="60D401A7"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Ogulin</w:t>
            </w:r>
          </w:p>
        </w:tc>
        <w:tc>
          <w:tcPr>
            <w:tcW w:w="1877" w:type="dxa"/>
            <w:gridSpan w:val="3"/>
            <w:tcBorders>
              <w:top w:val="nil"/>
              <w:left w:val="nil"/>
              <w:bottom w:val="single" w:sz="4" w:space="0" w:color="000000"/>
              <w:right w:val="single" w:sz="4" w:space="0" w:color="000000"/>
            </w:tcBorders>
            <w:shd w:val="clear" w:color="000000" w:fill="FFFFFF"/>
            <w:vAlign w:val="center"/>
            <w:hideMark/>
          </w:tcPr>
          <w:p w14:paraId="40505915"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SS</w:t>
            </w:r>
          </w:p>
        </w:tc>
      </w:tr>
      <w:tr w:rsidR="00E66243" w:rsidRPr="002E7992" w14:paraId="2000E2C9" w14:textId="77777777" w:rsidTr="002E20EF">
        <w:trPr>
          <w:trHeight w:val="274"/>
          <w:jc w:val="center"/>
        </w:trPr>
        <w:tc>
          <w:tcPr>
            <w:tcW w:w="1394" w:type="dxa"/>
            <w:gridSpan w:val="2"/>
            <w:tcBorders>
              <w:top w:val="nil"/>
              <w:left w:val="single" w:sz="4" w:space="0" w:color="000000"/>
              <w:bottom w:val="single" w:sz="4" w:space="0" w:color="000000"/>
              <w:right w:val="single" w:sz="4" w:space="0" w:color="000000"/>
            </w:tcBorders>
            <w:shd w:val="clear" w:color="auto" w:fill="D9E2F3" w:themeFill="accent1" w:themeFillTint="33"/>
            <w:vAlign w:val="center"/>
            <w:hideMark/>
          </w:tcPr>
          <w:p w14:paraId="057409B6" w14:textId="77777777" w:rsidR="002A6FF6" w:rsidRPr="003E0E09" w:rsidRDefault="002A6FF6" w:rsidP="002A6FF6">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14</w:t>
            </w:r>
          </w:p>
        </w:tc>
        <w:tc>
          <w:tcPr>
            <w:tcW w:w="3709" w:type="dxa"/>
            <w:tcBorders>
              <w:top w:val="nil"/>
              <w:left w:val="nil"/>
              <w:bottom w:val="single" w:sz="4" w:space="0" w:color="000000"/>
              <w:right w:val="single" w:sz="4" w:space="0" w:color="000000"/>
            </w:tcBorders>
            <w:shd w:val="clear" w:color="auto" w:fill="D9E2F3" w:themeFill="accent1" w:themeFillTint="33"/>
            <w:vAlign w:val="center"/>
            <w:hideMark/>
          </w:tcPr>
          <w:p w14:paraId="4FA549C2"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SREDNJA ŠKOLA SLUNJ</w:t>
            </w:r>
          </w:p>
        </w:tc>
        <w:tc>
          <w:tcPr>
            <w:tcW w:w="817" w:type="dxa"/>
            <w:tcBorders>
              <w:top w:val="nil"/>
              <w:left w:val="nil"/>
              <w:bottom w:val="single" w:sz="4" w:space="0" w:color="000000"/>
              <w:right w:val="single" w:sz="4" w:space="0" w:color="000000"/>
            </w:tcBorders>
            <w:shd w:val="clear" w:color="auto" w:fill="D9E2F3" w:themeFill="accent1" w:themeFillTint="33"/>
            <w:vAlign w:val="center"/>
            <w:hideMark/>
          </w:tcPr>
          <w:p w14:paraId="130B6BA0"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Slunj</w:t>
            </w:r>
          </w:p>
        </w:tc>
        <w:tc>
          <w:tcPr>
            <w:tcW w:w="1877" w:type="dxa"/>
            <w:gridSpan w:val="3"/>
            <w:tcBorders>
              <w:top w:val="nil"/>
              <w:left w:val="nil"/>
              <w:bottom w:val="single" w:sz="4" w:space="0" w:color="000000"/>
              <w:right w:val="single" w:sz="4" w:space="0" w:color="000000"/>
            </w:tcBorders>
            <w:shd w:val="clear" w:color="auto" w:fill="D9E2F3" w:themeFill="accent1" w:themeFillTint="33"/>
            <w:vAlign w:val="center"/>
            <w:hideMark/>
          </w:tcPr>
          <w:p w14:paraId="382C8BED" w14:textId="77777777" w:rsidR="002A6FF6" w:rsidRPr="003E0E09" w:rsidRDefault="002A6FF6" w:rsidP="002A6FF6">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SS</w:t>
            </w:r>
          </w:p>
        </w:tc>
      </w:tr>
      <w:tr w:rsidR="00E66243" w:rsidRPr="00E66243" w14:paraId="1274CCCE" w14:textId="77777777" w:rsidTr="002E20EF">
        <w:trPr>
          <w:gridAfter w:val="1"/>
          <w:wAfter w:w="516" w:type="dxa"/>
          <w:trHeight w:val="274"/>
          <w:jc w:val="center"/>
        </w:trPr>
        <w:tc>
          <w:tcPr>
            <w:tcW w:w="7281" w:type="dxa"/>
            <w:gridSpan w:val="6"/>
            <w:tcBorders>
              <w:top w:val="nil"/>
              <w:left w:val="nil"/>
              <w:bottom w:val="nil"/>
              <w:right w:val="nil"/>
            </w:tcBorders>
            <w:noWrap/>
            <w:vAlign w:val="bottom"/>
          </w:tcPr>
          <w:p w14:paraId="20AFED49" w14:textId="77777777" w:rsidR="002E20EF" w:rsidRDefault="00C12797" w:rsidP="002E20EF">
            <w:pPr>
              <w:jc w:val="both"/>
              <w:rPr>
                <w:rFonts w:ascii="Futura Lt BT" w:hAnsi="Futura Lt BT"/>
                <w:i/>
                <w:sz w:val="18"/>
                <w:szCs w:val="18"/>
              </w:rPr>
            </w:pPr>
            <w:r w:rsidRPr="003E0E09">
              <w:rPr>
                <w:rFonts w:ascii="Futura Lt BT" w:hAnsi="Futura Lt BT"/>
                <w:i/>
                <w:sz w:val="18"/>
                <w:szCs w:val="18"/>
              </w:rPr>
              <w:t>Tablica X</w:t>
            </w:r>
            <w:r w:rsidR="003A3AAA">
              <w:rPr>
                <w:rFonts w:ascii="Futura Lt BT" w:hAnsi="Futura Lt BT"/>
                <w:i/>
                <w:sz w:val="18"/>
                <w:szCs w:val="18"/>
              </w:rPr>
              <w:t>VI</w:t>
            </w:r>
            <w:r w:rsidRPr="003E0E09">
              <w:rPr>
                <w:rFonts w:ascii="Futura Lt BT" w:hAnsi="Futura Lt BT"/>
                <w:i/>
                <w:sz w:val="18"/>
                <w:szCs w:val="18"/>
              </w:rPr>
              <w:t>: SREDNJE ŠKOLE U KARLOVAČKOJ ŽUPANIJI</w:t>
            </w:r>
            <w:r w:rsidR="00AD1545" w:rsidRPr="003E0E09">
              <w:rPr>
                <w:rFonts w:ascii="Futura Lt BT" w:hAnsi="Futura Lt BT"/>
                <w:i/>
                <w:sz w:val="18"/>
                <w:szCs w:val="18"/>
              </w:rPr>
              <w:t>, Izvor: DZS</w:t>
            </w:r>
          </w:p>
          <w:p w14:paraId="75211D7A" w14:textId="21038FCA" w:rsidR="00E66243" w:rsidRPr="002E20EF" w:rsidRDefault="00E66243" w:rsidP="002E20EF">
            <w:pPr>
              <w:spacing w:after="0"/>
              <w:ind w:left="-108"/>
              <w:jc w:val="both"/>
              <w:rPr>
                <w:rFonts w:ascii="Arial Narrow" w:hAnsi="Arial Narrow"/>
                <w:sz w:val="18"/>
                <w:szCs w:val="18"/>
              </w:rPr>
            </w:pPr>
            <w:r>
              <w:rPr>
                <w:rFonts w:ascii="Futura Lt BT" w:hAnsi="Futura Lt BT"/>
                <w:sz w:val="24"/>
                <w:szCs w:val="24"/>
              </w:rPr>
              <w:t>Smje</w:t>
            </w:r>
            <w:r>
              <w:rPr>
                <w:rFonts w:ascii="Futura Lt BT" w:hAnsi="Futura Lt BT" w:hint="eastAsia"/>
                <w:sz w:val="24"/>
                <w:szCs w:val="24"/>
              </w:rPr>
              <w:t>š</w:t>
            </w:r>
            <w:r>
              <w:rPr>
                <w:rFonts w:ascii="Futura Lt BT" w:hAnsi="Futura Lt BT"/>
                <w:sz w:val="24"/>
                <w:szCs w:val="24"/>
              </w:rPr>
              <w:t xml:space="preserve">taj srednjoškolaca moguć je u </w:t>
            </w:r>
            <w:r w:rsidRPr="00E66243">
              <w:rPr>
                <w:rFonts w:ascii="Futura Lt BT" w:hAnsi="Futura Lt BT"/>
                <w:b/>
                <w:bCs/>
                <w:sz w:val="24"/>
                <w:szCs w:val="24"/>
              </w:rPr>
              <w:t>3 učenička doma</w:t>
            </w:r>
            <w:r w:rsidR="002E0E22">
              <w:rPr>
                <w:rFonts w:ascii="Futura Lt BT" w:hAnsi="Futura Lt BT"/>
                <w:b/>
                <w:bCs/>
                <w:sz w:val="24"/>
                <w:szCs w:val="24"/>
              </w:rPr>
              <w:t>.</w:t>
            </w:r>
          </w:p>
        </w:tc>
      </w:tr>
      <w:tr w:rsidR="002E0E22" w:rsidRPr="002E0E22" w14:paraId="3EAE7C56" w14:textId="77777777" w:rsidTr="002E20EF">
        <w:trPr>
          <w:gridAfter w:val="2"/>
          <w:wAfter w:w="1389" w:type="dxa"/>
          <w:trHeight w:val="274"/>
          <w:jc w:val="center"/>
        </w:trPr>
        <w:tc>
          <w:tcPr>
            <w:tcW w:w="6408" w:type="dxa"/>
            <w:gridSpan w:val="5"/>
            <w:tcBorders>
              <w:top w:val="nil"/>
              <w:left w:val="nil"/>
              <w:bottom w:val="nil"/>
              <w:right w:val="nil"/>
            </w:tcBorders>
            <w:noWrap/>
            <w:vAlign w:val="bottom"/>
            <w:hideMark/>
          </w:tcPr>
          <w:p w14:paraId="33938DAA" w14:textId="198EB02D" w:rsidR="002E0E22" w:rsidRPr="002E0E22" w:rsidRDefault="002E0E22" w:rsidP="002E0E22">
            <w:pPr>
              <w:spacing w:after="0" w:line="240" w:lineRule="auto"/>
              <w:rPr>
                <w:rFonts w:eastAsia="Times New Roman" w:cs="Calibri"/>
                <w:color w:val="000000"/>
                <w:lang w:eastAsia="hr-HR"/>
              </w:rPr>
            </w:pPr>
          </w:p>
        </w:tc>
      </w:tr>
      <w:tr w:rsidR="002E0E22" w:rsidRPr="002E7992" w14:paraId="2FD88697" w14:textId="77777777" w:rsidTr="002E20EF">
        <w:trPr>
          <w:gridAfter w:val="2"/>
          <w:wAfter w:w="1389" w:type="dxa"/>
          <w:trHeight w:val="274"/>
          <w:jc w:val="center"/>
        </w:trPr>
        <w:tc>
          <w:tcPr>
            <w:tcW w:w="1227" w:type="dxa"/>
            <w:tcBorders>
              <w:top w:val="single" w:sz="4" w:space="0" w:color="000000"/>
              <w:left w:val="single" w:sz="4" w:space="0" w:color="000000"/>
              <w:bottom w:val="single" w:sz="4" w:space="0" w:color="000000"/>
              <w:right w:val="nil"/>
            </w:tcBorders>
            <w:shd w:val="clear" w:color="auto" w:fill="D9E2F3" w:themeFill="accent1" w:themeFillTint="33"/>
            <w:vAlign w:val="center"/>
            <w:hideMark/>
          </w:tcPr>
          <w:p w14:paraId="46E4D751" w14:textId="77777777" w:rsidR="002E0E22" w:rsidRPr="00564886" w:rsidRDefault="002E0E22" w:rsidP="002E0E22">
            <w:pPr>
              <w:spacing w:after="0" w:line="240" w:lineRule="auto"/>
              <w:jc w:val="center"/>
              <w:rPr>
                <w:rFonts w:ascii="Futura Lt BT" w:eastAsia="Times New Roman" w:hAnsi="Futura Lt BT" w:cs="Calibri"/>
                <w:color w:val="4A5160"/>
                <w:sz w:val="18"/>
                <w:szCs w:val="18"/>
                <w:lang w:eastAsia="hr-HR"/>
              </w:rPr>
            </w:pPr>
            <w:r w:rsidRPr="00564886">
              <w:rPr>
                <w:rFonts w:ascii="Futura Lt BT" w:eastAsia="Times New Roman" w:hAnsi="Futura Lt BT" w:cs="Calibri"/>
                <w:color w:val="4A5160"/>
                <w:sz w:val="18"/>
                <w:szCs w:val="18"/>
                <w:lang w:eastAsia="hr-HR"/>
              </w:rPr>
              <w:t>1</w:t>
            </w:r>
          </w:p>
        </w:tc>
        <w:tc>
          <w:tcPr>
            <w:tcW w:w="5181" w:type="dxa"/>
            <w:gridSpan w:val="4"/>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bottom"/>
            <w:hideMark/>
          </w:tcPr>
          <w:p w14:paraId="542523BA" w14:textId="77777777" w:rsidR="002E0E22" w:rsidRPr="00564886" w:rsidRDefault="002E0E22" w:rsidP="002E0E22">
            <w:pPr>
              <w:spacing w:after="0" w:line="240" w:lineRule="auto"/>
              <w:rPr>
                <w:rFonts w:ascii="Futura Lt BT" w:eastAsia="Times New Roman" w:hAnsi="Futura Lt BT" w:cs="Calibri"/>
                <w:color w:val="000000"/>
                <w:sz w:val="18"/>
                <w:szCs w:val="18"/>
                <w:lang w:eastAsia="hr-HR"/>
              </w:rPr>
            </w:pPr>
            <w:r w:rsidRPr="00564886">
              <w:rPr>
                <w:rFonts w:ascii="Futura Lt BT" w:eastAsia="Times New Roman" w:hAnsi="Futura Lt BT" w:cs="Calibri"/>
                <w:color w:val="000000"/>
                <w:sz w:val="18"/>
                <w:szCs w:val="18"/>
                <w:lang w:eastAsia="hr-HR"/>
              </w:rPr>
              <w:t>UČENIČKI DOM KARLOVAC</w:t>
            </w:r>
          </w:p>
        </w:tc>
      </w:tr>
      <w:tr w:rsidR="002E0E22" w:rsidRPr="002E7992" w14:paraId="400131AC" w14:textId="77777777" w:rsidTr="002E20EF">
        <w:trPr>
          <w:gridAfter w:val="2"/>
          <w:wAfter w:w="1389" w:type="dxa"/>
          <w:trHeight w:val="274"/>
          <w:jc w:val="center"/>
        </w:trPr>
        <w:tc>
          <w:tcPr>
            <w:tcW w:w="1227" w:type="dxa"/>
            <w:tcBorders>
              <w:top w:val="nil"/>
              <w:left w:val="single" w:sz="4" w:space="0" w:color="000000"/>
              <w:bottom w:val="single" w:sz="4" w:space="0" w:color="000000"/>
              <w:right w:val="nil"/>
            </w:tcBorders>
            <w:vAlign w:val="center"/>
            <w:hideMark/>
          </w:tcPr>
          <w:p w14:paraId="20B0178A" w14:textId="77777777" w:rsidR="002E0E22" w:rsidRPr="00564886" w:rsidRDefault="002E0E22" w:rsidP="002E0E22">
            <w:pPr>
              <w:spacing w:after="0" w:line="240" w:lineRule="auto"/>
              <w:jc w:val="center"/>
              <w:rPr>
                <w:rFonts w:ascii="Futura Lt BT" w:eastAsia="Times New Roman" w:hAnsi="Futura Lt BT" w:cs="Calibri"/>
                <w:color w:val="4A5160"/>
                <w:sz w:val="18"/>
                <w:szCs w:val="18"/>
                <w:lang w:eastAsia="hr-HR"/>
              </w:rPr>
            </w:pPr>
            <w:r w:rsidRPr="00564886">
              <w:rPr>
                <w:rFonts w:ascii="Futura Lt BT" w:eastAsia="Times New Roman" w:hAnsi="Futura Lt BT" w:cs="Calibri"/>
                <w:color w:val="4A5160"/>
                <w:sz w:val="18"/>
                <w:szCs w:val="18"/>
                <w:lang w:eastAsia="hr-HR"/>
              </w:rPr>
              <w:t>2</w:t>
            </w:r>
          </w:p>
        </w:tc>
        <w:tc>
          <w:tcPr>
            <w:tcW w:w="5181" w:type="dxa"/>
            <w:gridSpan w:val="4"/>
            <w:tcBorders>
              <w:top w:val="nil"/>
              <w:left w:val="single" w:sz="4" w:space="0" w:color="auto"/>
              <w:bottom w:val="single" w:sz="4" w:space="0" w:color="auto"/>
              <w:right w:val="single" w:sz="4" w:space="0" w:color="auto"/>
            </w:tcBorders>
            <w:noWrap/>
            <w:vAlign w:val="bottom"/>
            <w:hideMark/>
          </w:tcPr>
          <w:p w14:paraId="1E83C3F4" w14:textId="77777777" w:rsidR="002E0E22" w:rsidRPr="00564886" w:rsidRDefault="002E0E22" w:rsidP="002E0E22">
            <w:pPr>
              <w:spacing w:after="0" w:line="240" w:lineRule="auto"/>
              <w:rPr>
                <w:rFonts w:ascii="Futura Lt BT" w:eastAsia="Times New Roman" w:hAnsi="Futura Lt BT" w:cs="Calibri"/>
                <w:color w:val="000000"/>
                <w:sz w:val="18"/>
                <w:szCs w:val="18"/>
                <w:lang w:eastAsia="hr-HR"/>
              </w:rPr>
            </w:pPr>
            <w:r w:rsidRPr="00564886">
              <w:rPr>
                <w:rFonts w:ascii="Futura Lt BT" w:eastAsia="Times New Roman" w:hAnsi="Futura Lt BT" w:cs="Calibri"/>
                <w:color w:val="000000"/>
                <w:sz w:val="18"/>
                <w:szCs w:val="18"/>
                <w:lang w:eastAsia="hr-HR"/>
              </w:rPr>
              <w:t>UČENIČKI DOM OGULIN</w:t>
            </w:r>
          </w:p>
        </w:tc>
      </w:tr>
      <w:tr w:rsidR="002E0E22" w:rsidRPr="002E7992" w14:paraId="15D68039" w14:textId="77777777" w:rsidTr="002E20EF">
        <w:trPr>
          <w:gridAfter w:val="2"/>
          <w:wAfter w:w="1389" w:type="dxa"/>
          <w:trHeight w:val="274"/>
          <w:jc w:val="center"/>
        </w:trPr>
        <w:tc>
          <w:tcPr>
            <w:tcW w:w="1227" w:type="dxa"/>
            <w:tcBorders>
              <w:top w:val="nil"/>
              <w:left w:val="single" w:sz="4" w:space="0" w:color="000000"/>
              <w:bottom w:val="single" w:sz="4" w:space="0" w:color="000000"/>
              <w:right w:val="nil"/>
            </w:tcBorders>
            <w:shd w:val="clear" w:color="auto" w:fill="D9E2F3" w:themeFill="accent1" w:themeFillTint="33"/>
            <w:vAlign w:val="center"/>
            <w:hideMark/>
          </w:tcPr>
          <w:p w14:paraId="08DB58A6" w14:textId="77777777" w:rsidR="002E0E22" w:rsidRPr="00564886" w:rsidRDefault="002E0E22" w:rsidP="002E0E22">
            <w:pPr>
              <w:spacing w:after="0" w:line="240" w:lineRule="auto"/>
              <w:jc w:val="center"/>
              <w:rPr>
                <w:rFonts w:ascii="Futura Lt BT" w:eastAsia="Times New Roman" w:hAnsi="Futura Lt BT" w:cs="Calibri"/>
                <w:color w:val="4A5160"/>
                <w:sz w:val="18"/>
                <w:szCs w:val="18"/>
                <w:lang w:eastAsia="hr-HR"/>
              </w:rPr>
            </w:pPr>
            <w:r w:rsidRPr="00564886">
              <w:rPr>
                <w:rFonts w:ascii="Futura Lt BT" w:eastAsia="Times New Roman" w:hAnsi="Futura Lt BT" w:cs="Calibri"/>
                <w:color w:val="4A5160"/>
                <w:sz w:val="18"/>
                <w:szCs w:val="18"/>
                <w:lang w:eastAsia="hr-HR"/>
              </w:rPr>
              <w:t>3</w:t>
            </w:r>
          </w:p>
        </w:tc>
        <w:tc>
          <w:tcPr>
            <w:tcW w:w="5181" w:type="dxa"/>
            <w:gridSpan w:val="4"/>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61E47E84" w14:textId="77777777" w:rsidR="002E0E22" w:rsidRPr="00564886" w:rsidRDefault="002E0E22" w:rsidP="002E0E22">
            <w:pPr>
              <w:spacing w:after="0" w:line="240" w:lineRule="auto"/>
              <w:rPr>
                <w:rFonts w:ascii="Futura Lt BT" w:eastAsia="Times New Roman" w:hAnsi="Futura Lt BT" w:cs="Calibri"/>
                <w:color w:val="000000"/>
                <w:sz w:val="18"/>
                <w:szCs w:val="18"/>
                <w:lang w:eastAsia="hr-HR"/>
              </w:rPr>
            </w:pPr>
            <w:r w:rsidRPr="00564886">
              <w:rPr>
                <w:rFonts w:ascii="Futura Lt BT" w:eastAsia="Times New Roman" w:hAnsi="Futura Lt BT" w:cs="Calibri"/>
                <w:color w:val="000000"/>
                <w:sz w:val="18"/>
                <w:szCs w:val="18"/>
                <w:lang w:eastAsia="hr-HR"/>
              </w:rPr>
              <w:t>UČENIČKI DOM u sastavu Srednje škole Duga Resa</w:t>
            </w:r>
          </w:p>
        </w:tc>
      </w:tr>
    </w:tbl>
    <w:p w14:paraId="203D3921" w14:textId="37AAC827" w:rsidR="002E7992" w:rsidRPr="003E0E09" w:rsidRDefault="002E7992" w:rsidP="002E20EF">
      <w:pPr>
        <w:jc w:val="center"/>
        <w:rPr>
          <w:rFonts w:ascii="Futura Lt BT" w:hAnsi="Futura Lt BT"/>
          <w:i/>
          <w:sz w:val="18"/>
          <w:szCs w:val="18"/>
        </w:rPr>
      </w:pPr>
      <w:r w:rsidRPr="003E0E09">
        <w:rPr>
          <w:rFonts w:ascii="Futura Lt BT" w:hAnsi="Futura Lt BT"/>
          <w:i/>
          <w:sz w:val="18"/>
          <w:szCs w:val="18"/>
        </w:rPr>
        <w:t>Tablica X</w:t>
      </w:r>
      <w:r w:rsidR="003A3AAA">
        <w:rPr>
          <w:rFonts w:ascii="Futura Lt BT" w:hAnsi="Futura Lt BT"/>
          <w:i/>
          <w:sz w:val="18"/>
          <w:szCs w:val="18"/>
        </w:rPr>
        <w:t>VII</w:t>
      </w:r>
      <w:r w:rsidRPr="003E0E09">
        <w:rPr>
          <w:rFonts w:ascii="Futura Lt BT" w:hAnsi="Futura Lt BT"/>
          <w:i/>
          <w:sz w:val="18"/>
          <w:szCs w:val="18"/>
        </w:rPr>
        <w:t>: UČENIČKI DOMOVI U KARLOVAČKOJ ŽUPANIJI</w:t>
      </w:r>
    </w:p>
    <w:p w14:paraId="03134A01" w14:textId="44234FC6" w:rsidR="00AD1545" w:rsidRPr="007B1B6C" w:rsidRDefault="00DF3DA4" w:rsidP="00AD1545">
      <w:pPr>
        <w:jc w:val="both"/>
        <w:rPr>
          <w:rFonts w:ascii="Futura Lt BT" w:hAnsi="Futura Lt BT"/>
          <w:sz w:val="24"/>
          <w:szCs w:val="24"/>
        </w:rPr>
      </w:pPr>
      <w:r>
        <w:rPr>
          <w:rFonts w:ascii="Futura Lt BT" w:hAnsi="Futura Lt BT"/>
          <w:sz w:val="24"/>
          <w:szCs w:val="24"/>
        </w:rPr>
        <w:lastRenderedPageBreak/>
        <w:t xml:space="preserve">U izvještajnom razdoblju vrši se rekonstrukcija i dogradnja zgrade </w:t>
      </w:r>
      <w:r w:rsidR="00AD1545">
        <w:rPr>
          <w:rFonts w:ascii="Futura Lt BT" w:hAnsi="Futura Lt BT"/>
          <w:sz w:val="24"/>
          <w:szCs w:val="24"/>
        </w:rPr>
        <w:t>Medicinske škole Karlovac</w:t>
      </w:r>
      <w:r>
        <w:rPr>
          <w:rFonts w:ascii="Futura Lt BT" w:hAnsi="Futura Lt BT"/>
          <w:sz w:val="24"/>
          <w:szCs w:val="24"/>
        </w:rPr>
        <w:t>, kao</w:t>
      </w:r>
      <w:r w:rsidR="00AD1545">
        <w:rPr>
          <w:rFonts w:ascii="Futura Lt BT" w:hAnsi="Futura Lt BT"/>
          <w:sz w:val="24"/>
          <w:szCs w:val="24"/>
        </w:rPr>
        <w:t xml:space="preserve"> najveći zahvat gradnje srednjoškolske ustanove</w:t>
      </w:r>
      <w:r>
        <w:rPr>
          <w:rFonts w:ascii="Futura Lt BT" w:hAnsi="Futura Lt BT"/>
          <w:sz w:val="24"/>
          <w:szCs w:val="24"/>
        </w:rPr>
        <w:t xml:space="preserve"> u Županiji, dok je Glazbena škola Karlovac od Karlovačke županije dobila na korištenje i uselila u novi prostor na adresi Zrinski Trg 2 u Karlovcu, čime je omogućena kvalitetnija organizacija nastave Srednje Glazbene škole. </w:t>
      </w:r>
    </w:p>
    <w:p w14:paraId="160AB087" w14:textId="77777777" w:rsidR="00AD1545" w:rsidRDefault="00AD1545" w:rsidP="00AD1545">
      <w:pPr>
        <w:jc w:val="both"/>
        <w:rPr>
          <w:rFonts w:ascii="Futura Lt BT" w:hAnsi="Futura Lt BT"/>
          <w:sz w:val="24"/>
          <w:szCs w:val="24"/>
        </w:rPr>
      </w:pPr>
      <w:r>
        <w:rPr>
          <w:rFonts w:ascii="Futura Lt BT" w:hAnsi="Futura Lt BT"/>
          <w:sz w:val="24"/>
          <w:szCs w:val="24"/>
        </w:rPr>
        <w:t xml:space="preserve">Ističe se </w:t>
      </w:r>
      <w:r w:rsidRPr="007B1B6C">
        <w:rPr>
          <w:rFonts w:ascii="Futura Lt BT" w:hAnsi="Futura Lt BT"/>
          <w:sz w:val="24"/>
          <w:szCs w:val="24"/>
        </w:rPr>
        <w:t>projekt</w:t>
      </w:r>
      <w:r>
        <w:rPr>
          <w:rFonts w:ascii="Futura Lt BT" w:hAnsi="Futura Lt BT"/>
          <w:sz w:val="24"/>
          <w:szCs w:val="24"/>
        </w:rPr>
        <w:t xml:space="preserve"> </w:t>
      </w:r>
      <w:r w:rsidRPr="007B1B6C">
        <w:rPr>
          <w:rFonts w:ascii="Futura Lt BT" w:hAnsi="Futura Lt BT"/>
          <w:sz w:val="24"/>
          <w:szCs w:val="24"/>
        </w:rPr>
        <w:t>Uspostave</w:t>
      </w:r>
      <w:r>
        <w:rPr>
          <w:rFonts w:ascii="Futura Lt BT" w:hAnsi="Futura Lt BT"/>
          <w:sz w:val="24"/>
          <w:szCs w:val="24"/>
        </w:rPr>
        <w:t xml:space="preserve"> </w:t>
      </w:r>
      <w:r w:rsidRPr="007B1B6C">
        <w:rPr>
          <w:rFonts w:ascii="Futura Lt BT" w:hAnsi="Futura Lt BT"/>
          <w:sz w:val="24"/>
          <w:szCs w:val="24"/>
        </w:rPr>
        <w:t>Regionalnih</w:t>
      </w:r>
      <w:r>
        <w:rPr>
          <w:rFonts w:ascii="Futura Lt BT" w:hAnsi="Futura Lt BT"/>
          <w:sz w:val="24"/>
          <w:szCs w:val="24"/>
        </w:rPr>
        <w:t xml:space="preserve"> </w:t>
      </w:r>
      <w:r w:rsidRPr="007B1B6C">
        <w:rPr>
          <w:rFonts w:ascii="Futura Lt BT" w:hAnsi="Futura Lt BT"/>
          <w:sz w:val="24"/>
          <w:szCs w:val="24"/>
        </w:rPr>
        <w:t>centara</w:t>
      </w:r>
      <w:r>
        <w:rPr>
          <w:rFonts w:ascii="Futura Lt BT" w:hAnsi="Futura Lt BT"/>
          <w:sz w:val="24"/>
          <w:szCs w:val="24"/>
        </w:rPr>
        <w:t xml:space="preserve"> </w:t>
      </w:r>
      <w:r w:rsidRPr="007B1B6C">
        <w:rPr>
          <w:rFonts w:ascii="Futura Lt BT" w:hAnsi="Futura Lt BT"/>
          <w:sz w:val="24"/>
          <w:szCs w:val="24"/>
        </w:rPr>
        <w:t>kompetentnosti</w:t>
      </w:r>
      <w:r>
        <w:rPr>
          <w:rFonts w:ascii="Futura Lt BT" w:hAnsi="Futura Lt BT"/>
          <w:sz w:val="24"/>
          <w:szCs w:val="24"/>
        </w:rPr>
        <w:t xml:space="preserve"> kao </w:t>
      </w:r>
      <w:r w:rsidRPr="007B1B6C">
        <w:rPr>
          <w:rFonts w:ascii="Futura Lt BT" w:hAnsi="Futura Lt BT"/>
          <w:sz w:val="24"/>
          <w:szCs w:val="24"/>
        </w:rPr>
        <w:t>mjest</w:t>
      </w:r>
      <w:r>
        <w:rPr>
          <w:rFonts w:ascii="Futura Lt BT" w:hAnsi="Futura Lt BT"/>
          <w:sz w:val="24"/>
          <w:szCs w:val="24"/>
        </w:rPr>
        <w:t xml:space="preserve">a </w:t>
      </w:r>
      <w:r w:rsidRPr="007B1B6C">
        <w:rPr>
          <w:rFonts w:ascii="Futura Lt BT" w:hAnsi="Futura Lt BT"/>
          <w:sz w:val="24"/>
          <w:szCs w:val="24"/>
        </w:rPr>
        <w:t>izvrsnosti</w:t>
      </w:r>
      <w:r>
        <w:rPr>
          <w:rFonts w:ascii="Futura Lt BT" w:hAnsi="Futura Lt BT"/>
          <w:sz w:val="24"/>
          <w:szCs w:val="24"/>
        </w:rPr>
        <w:t xml:space="preserve"> </w:t>
      </w:r>
      <w:r w:rsidRPr="007B1B6C">
        <w:rPr>
          <w:rFonts w:ascii="Futura Lt BT" w:hAnsi="Futura Lt BT"/>
          <w:sz w:val="24"/>
          <w:szCs w:val="24"/>
        </w:rPr>
        <w:t>strukovnog</w:t>
      </w:r>
      <w:r>
        <w:rPr>
          <w:rFonts w:ascii="Futura Lt BT" w:hAnsi="Futura Lt BT"/>
          <w:sz w:val="24"/>
          <w:szCs w:val="24"/>
        </w:rPr>
        <w:t xml:space="preserve"> </w:t>
      </w:r>
      <w:r w:rsidRPr="007B1B6C">
        <w:rPr>
          <w:rFonts w:ascii="Futura Lt BT" w:hAnsi="Futura Lt BT"/>
          <w:sz w:val="24"/>
          <w:szCs w:val="24"/>
        </w:rPr>
        <w:t>obrazovanja</w:t>
      </w:r>
      <w:r>
        <w:rPr>
          <w:rFonts w:ascii="Futura Lt BT" w:hAnsi="Futura Lt BT"/>
          <w:sz w:val="24"/>
          <w:szCs w:val="24"/>
        </w:rPr>
        <w:t xml:space="preserve">, </w:t>
      </w:r>
      <w:r w:rsidRPr="007B1B6C">
        <w:rPr>
          <w:rFonts w:ascii="Futura Lt BT" w:hAnsi="Futura Lt BT"/>
          <w:sz w:val="24"/>
          <w:szCs w:val="24"/>
        </w:rPr>
        <w:t>osposobljavanja</w:t>
      </w:r>
      <w:r>
        <w:rPr>
          <w:rFonts w:ascii="Futura Lt BT" w:hAnsi="Futura Lt BT"/>
          <w:sz w:val="24"/>
          <w:szCs w:val="24"/>
        </w:rPr>
        <w:t xml:space="preserve"> i </w:t>
      </w:r>
      <w:r w:rsidRPr="007B1B6C">
        <w:rPr>
          <w:rFonts w:ascii="Futura Lt BT" w:hAnsi="Futura Lt BT"/>
          <w:sz w:val="24"/>
          <w:szCs w:val="24"/>
        </w:rPr>
        <w:t>prilagodbe</w:t>
      </w:r>
      <w:r>
        <w:rPr>
          <w:rFonts w:ascii="Futura Lt BT" w:hAnsi="Futura Lt BT"/>
          <w:sz w:val="24"/>
          <w:szCs w:val="24"/>
        </w:rPr>
        <w:t xml:space="preserve"> </w:t>
      </w:r>
      <w:r w:rsidRPr="007B1B6C">
        <w:rPr>
          <w:rFonts w:ascii="Futura Lt BT" w:hAnsi="Futura Lt BT"/>
          <w:sz w:val="24"/>
          <w:szCs w:val="24"/>
        </w:rPr>
        <w:t>potrebama</w:t>
      </w:r>
      <w:r>
        <w:rPr>
          <w:rFonts w:ascii="Futura Lt BT" w:hAnsi="Futura Lt BT"/>
          <w:sz w:val="24"/>
          <w:szCs w:val="24"/>
        </w:rPr>
        <w:t xml:space="preserve"> </w:t>
      </w:r>
      <w:r w:rsidRPr="007B1B6C">
        <w:rPr>
          <w:rFonts w:ascii="Futura Lt BT" w:hAnsi="Futura Lt BT"/>
          <w:sz w:val="24"/>
          <w:szCs w:val="24"/>
        </w:rPr>
        <w:t>gospodarstva</w:t>
      </w:r>
      <w:r>
        <w:rPr>
          <w:rFonts w:ascii="Futura Lt BT" w:hAnsi="Futura Lt BT"/>
          <w:sz w:val="24"/>
          <w:szCs w:val="24"/>
        </w:rPr>
        <w:t xml:space="preserve"> </w:t>
      </w:r>
      <w:r w:rsidRPr="007B1B6C">
        <w:rPr>
          <w:rFonts w:ascii="Futura Lt BT" w:hAnsi="Futura Lt BT"/>
          <w:sz w:val="24"/>
          <w:szCs w:val="24"/>
        </w:rPr>
        <w:t>i</w:t>
      </w:r>
      <w:r>
        <w:rPr>
          <w:rFonts w:ascii="Futura Lt BT" w:hAnsi="Futura Lt BT"/>
          <w:sz w:val="24"/>
          <w:szCs w:val="24"/>
        </w:rPr>
        <w:t xml:space="preserve"> </w:t>
      </w:r>
      <w:r w:rsidRPr="007B1B6C">
        <w:rPr>
          <w:rFonts w:ascii="Futura Lt BT" w:hAnsi="Futura Lt BT"/>
          <w:sz w:val="24"/>
          <w:szCs w:val="24"/>
        </w:rPr>
        <w:t>tržišta</w:t>
      </w:r>
      <w:r>
        <w:rPr>
          <w:rFonts w:ascii="Futura Lt BT" w:hAnsi="Futura Lt BT"/>
          <w:sz w:val="24"/>
          <w:szCs w:val="24"/>
        </w:rPr>
        <w:t xml:space="preserve"> </w:t>
      </w:r>
      <w:r w:rsidRPr="007B1B6C">
        <w:rPr>
          <w:rFonts w:ascii="Futura Lt BT" w:hAnsi="Futura Lt BT"/>
          <w:sz w:val="24"/>
          <w:szCs w:val="24"/>
        </w:rPr>
        <w:t>rada</w:t>
      </w:r>
      <w:r>
        <w:rPr>
          <w:rFonts w:ascii="Futura Lt BT" w:hAnsi="Futura Lt BT"/>
          <w:sz w:val="24"/>
          <w:szCs w:val="24"/>
        </w:rPr>
        <w:t xml:space="preserve"> </w:t>
      </w:r>
      <w:r w:rsidRPr="007B1B6C">
        <w:rPr>
          <w:rFonts w:ascii="Futura Lt BT" w:hAnsi="Futura Lt BT"/>
          <w:sz w:val="24"/>
          <w:szCs w:val="24"/>
        </w:rPr>
        <w:t>(strojarstvo,</w:t>
      </w:r>
      <w:r>
        <w:rPr>
          <w:rFonts w:ascii="Futura Lt BT" w:hAnsi="Futura Lt BT"/>
          <w:sz w:val="24"/>
          <w:szCs w:val="24"/>
        </w:rPr>
        <w:t xml:space="preserve"> </w:t>
      </w:r>
      <w:r w:rsidRPr="007B1B6C">
        <w:rPr>
          <w:rFonts w:ascii="Futura Lt BT" w:hAnsi="Futura Lt BT"/>
          <w:sz w:val="24"/>
          <w:szCs w:val="24"/>
        </w:rPr>
        <w:t>elektrotehnika,</w:t>
      </w:r>
      <w:r>
        <w:rPr>
          <w:rFonts w:ascii="Futura Lt BT" w:hAnsi="Futura Lt BT"/>
          <w:sz w:val="24"/>
          <w:szCs w:val="24"/>
        </w:rPr>
        <w:t xml:space="preserve"> </w:t>
      </w:r>
      <w:r w:rsidRPr="007B1B6C">
        <w:rPr>
          <w:rFonts w:ascii="Futura Lt BT" w:hAnsi="Futura Lt BT"/>
          <w:sz w:val="24"/>
          <w:szCs w:val="24"/>
        </w:rPr>
        <w:t>ugostiteljstvo,</w:t>
      </w:r>
      <w:r>
        <w:rPr>
          <w:rFonts w:ascii="Futura Lt BT" w:hAnsi="Futura Lt BT"/>
          <w:sz w:val="24"/>
          <w:szCs w:val="24"/>
        </w:rPr>
        <w:t xml:space="preserve"> </w:t>
      </w:r>
      <w:r w:rsidRPr="007B1B6C">
        <w:rPr>
          <w:rFonts w:ascii="Futura Lt BT" w:hAnsi="Futura Lt BT"/>
          <w:sz w:val="24"/>
          <w:szCs w:val="24"/>
        </w:rPr>
        <w:t>turizam,</w:t>
      </w:r>
      <w:r>
        <w:rPr>
          <w:rFonts w:ascii="Futura Lt BT" w:hAnsi="Futura Lt BT"/>
          <w:sz w:val="24"/>
          <w:szCs w:val="24"/>
        </w:rPr>
        <w:t xml:space="preserve"> </w:t>
      </w:r>
      <w:r w:rsidRPr="007B1B6C">
        <w:rPr>
          <w:rFonts w:ascii="Futura Lt BT" w:hAnsi="Futura Lt BT"/>
          <w:sz w:val="24"/>
          <w:szCs w:val="24"/>
        </w:rPr>
        <w:t>poljoprivreda).</w:t>
      </w:r>
    </w:p>
    <w:p w14:paraId="3322EC4F" w14:textId="77777777" w:rsidR="00AD1545" w:rsidRDefault="00AD1545" w:rsidP="00AD1545">
      <w:pPr>
        <w:jc w:val="both"/>
        <w:rPr>
          <w:rFonts w:ascii="Futura Lt BT" w:hAnsi="Futura Lt BT"/>
          <w:sz w:val="24"/>
          <w:szCs w:val="24"/>
        </w:rPr>
      </w:pPr>
      <w:r>
        <w:rPr>
          <w:rFonts w:ascii="Futura Lt BT" w:hAnsi="Futura Lt BT"/>
          <w:sz w:val="24"/>
          <w:szCs w:val="24"/>
        </w:rPr>
        <w:t>O</w:t>
      </w:r>
      <w:r w:rsidRPr="007B1B6C">
        <w:rPr>
          <w:rFonts w:ascii="Futura Lt BT" w:hAnsi="Futura Lt BT"/>
          <w:sz w:val="24"/>
          <w:szCs w:val="24"/>
        </w:rPr>
        <w:t>dlukom</w:t>
      </w:r>
      <w:r>
        <w:rPr>
          <w:rFonts w:ascii="Futura Lt BT" w:hAnsi="Futura Lt BT"/>
          <w:sz w:val="24"/>
          <w:szCs w:val="24"/>
        </w:rPr>
        <w:t xml:space="preserve"> </w:t>
      </w:r>
      <w:r w:rsidRPr="007B1B6C">
        <w:rPr>
          <w:rFonts w:ascii="Futura Lt BT" w:hAnsi="Futura Lt BT"/>
          <w:sz w:val="24"/>
          <w:szCs w:val="24"/>
        </w:rPr>
        <w:t>Ministarstva</w:t>
      </w:r>
      <w:r>
        <w:rPr>
          <w:rFonts w:ascii="Futura Lt BT" w:hAnsi="Futura Lt BT"/>
          <w:sz w:val="24"/>
          <w:szCs w:val="24"/>
        </w:rPr>
        <w:t xml:space="preserve"> </w:t>
      </w:r>
      <w:r w:rsidRPr="007B1B6C">
        <w:rPr>
          <w:rFonts w:ascii="Futura Lt BT" w:hAnsi="Futura Lt BT"/>
          <w:sz w:val="24"/>
          <w:szCs w:val="24"/>
        </w:rPr>
        <w:t>znanosti</w:t>
      </w:r>
      <w:r>
        <w:rPr>
          <w:rFonts w:ascii="Futura Lt BT" w:hAnsi="Futura Lt BT"/>
          <w:sz w:val="24"/>
          <w:szCs w:val="24"/>
        </w:rPr>
        <w:t xml:space="preserve"> </w:t>
      </w:r>
      <w:r w:rsidRPr="007B1B6C">
        <w:rPr>
          <w:rFonts w:ascii="Futura Lt BT" w:hAnsi="Futura Lt BT"/>
          <w:sz w:val="24"/>
          <w:szCs w:val="24"/>
        </w:rPr>
        <w:t>i</w:t>
      </w:r>
      <w:r>
        <w:rPr>
          <w:rFonts w:ascii="Futura Lt BT" w:hAnsi="Futura Lt BT"/>
          <w:sz w:val="24"/>
          <w:szCs w:val="24"/>
        </w:rPr>
        <w:t xml:space="preserve"> </w:t>
      </w:r>
      <w:r w:rsidRPr="007B1B6C">
        <w:rPr>
          <w:rFonts w:ascii="Futura Lt BT" w:hAnsi="Futura Lt BT"/>
          <w:sz w:val="24"/>
          <w:szCs w:val="24"/>
        </w:rPr>
        <w:t>obrazovanja</w:t>
      </w:r>
      <w:r>
        <w:rPr>
          <w:rFonts w:ascii="Futura Lt BT" w:hAnsi="Futura Lt BT"/>
          <w:sz w:val="24"/>
          <w:szCs w:val="24"/>
        </w:rPr>
        <w:t xml:space="preserve"> </w:t>
      </w:r>
      <w:r w:rsidRPr="007B1B6C">
        <w:rPr>
          <w:rFonts w:ascii="Futura Lt BT" w:hAnsi="Futura Lt BT"/>
          <w:sz w:val="24"/>
          <w:szCs w:val="24"/>
        </w:rPr>
        <w:t>RH</w:t>
      </w:r>
      <w:r>
        <w:rPr>
          <w:rFonts w:ascii="Futura Lt BT" w:hAnsi="Futura Lt BT"/>
          <w:sz w:val="24"/>
          <w:szCs w:val="24"/>
        </w:rPr>
        <w:t xml:space="preserve"> </w:t>
      </w:r>
      <w:r w:rsidRPr="007B1B6C">
        <w:rPr>
          <w:rFonts w:ascii="Futura Lt BT" w:hAnsi="Futura Lt BT"/>
          <w:sz w:val="24"/>
          <w:szCs w:val="24"/>
        </w:rPr>
        <w:t>Tehnička</w:t>
      </w:r>
      <w:r>
        <w:rPr>
          <w:rFonts w:ascii="Futura Lt BT" w:hAnsi="Futura Lt BT"/>
          <w:sz w:val="24"/>
          <w:szCs w:val="24"/>
        </w:rPr>
        <w:t xml:space="preserve"> </w:t>
      </w:r>
      <w:r w:rsidRPr="007B1B6C">
        <w:rPr>
          <w:rFonts w:ascii="Futura Lt BT" w:hAnsi="Futura Lt BT"/>
          <w:sz w:val="24"/>
          <w:szCs w:val="24"/>
        </w:rPr>
        <w:t>škola</w:t>
      </w:r>
      <w:r>
        <w:rPr>
          <w:rFonts w:ascii="Futura Lt BT" w:hAnsi="Futura Lt BT"/>
          <w:sz w:val="24"/>
          <w:szCs w:val="24"/>
        </w:rPr>
        <w:t xml:space="preserve"> </w:t>
      </w:r>
      <w:r w:rsidRPr="007B1B6C">
        <w:rPr>
          <w:rFonts w:ascii="Futura Lt BT" w:hAnsi="Futura Lt BT"/>
          <w:sz w:val="24"/>
          <w:szCs w:val="24"/>
        </w:rPr>
        <w:t>Karlovac</w:t>
      </w:r>
      <w:r>
        <w:rPr>
          <w:rFonts w:ascii="Futura Lt BT" w:hAnsi="Futura Lt BT"/>
          <w:sz w:val="24"/>
          <w:szCs w:val="24"/>
        </w:rPr>
        <w:t xml:space="preserve"> </w:t>
      </w:r>
      <w:r w:rsidRPr="007B1B6C">
        <w:rPr>
          <w:rFonts w:ascii="Futura Lt BT" w:hAnsi="Futura Lt BT"/>
          <w:sz w:val="24"/>
          <w:szCs w:val="24"/>
        </w:rPr>
        <w:t>imenovana</w:t>
      </w:r>
      <w:r>
        <w:rPr>
          <w:rFonts w:ascii="Futura Lt BT" w:hAnsi="Futura Lt BT"/>
          <w:sz w:val="24"/>
          <w:szCs w:val="24"/>
        </w:rPr>
        <w:t xml:space="preserve"> </w:t>
      </w:r>
      <w:r w:rsidRPr="007B1B6C">
        <w:rPr>
          <w:rFonts w:ascii="Futura Lt BT" w:hAnsi="Futura Lt BT"/>
          <w:sz w:val="24"/>
          <w:szCs w:val="24"/>
        </w:rPr>
        <w:t>Regionalnim</w:t>
      </w:r>
      <w:r>
        <w:rPr>
          <w:rFonts w:ascii="Futura Lt BT" w:hAnsi="Futura Lt BT"/>
          <w:sz w:val="24"/>
          <w:szCs w:val="24"/>
        </w:rPr>
        <w:t xml:space="preserve"> </w:t>
      </w:r>
      <w:r w:rsidRPr="007B1B6C">
        <w:rPr>
          <w:rFonts w:ascii="Futura Lt BT" w:hAnsi="Futura Lt BT"/>
          <w:sz w:val="24"/>
          <w:szCs w:val="24"/>
        </w:rPr>
        <w:t>centrom</w:t>
      </w:r>
      <w:r>
        <w:rPr>
          <w:rFonts w:ascii="Futura Lt BT" w:hAnsi="Futura Lt BT"/>
          <w:sz w:val="24"/>
          <w:szCs w:val="24"/>
        </w:rPr>
        <w:t xml:space="preserve"> </w:t>
      </w:r>
      <w:r w:rsidRPr="007B1B6C">
        <w:rPr>
          <w:rFonts w:ascii="Futura Lt BT" w:hAnsi="Futura Lt BT"/>
          <w:sz w:val="24"/>
          <w:szCs w:val="24"/>
        </w:rPr>
        <w:t>kompetentnosti</w:t>
      </w:r>
      <w:r>
        <w:rPr>
          <w:rFonts w:ascii="Futura Lt BT" w:hAnsi="Futura Lt BT"/>
          <w:sz w:val="24"/>
          <w:szCs w:val="24"/>
        </w:rPr>
        <w:t xml:space="preserve"> </w:t>
      </w:r>
      <w:r w:rsidRPr="007B1B6C">
        <w:rPr>
          <w:rFonts w:ascii="Futura Lt BT" w:hAnsi="Futura Lt BT"/>
          <w:sz w:val="24"/>
          <w:szCs w:val="24"/>
        </w:rPr>
        <w:t>(RCK)</w:t>
      </w:r>
      <w:r>
        <w:rPr>
          <w:rFonts w:ascii="Futura Lt BT" w:hAnsi="Futura Lt BT"/>
          <w:sz w:val="24"/>
          <w:szCs w:val="24"/>
        </w:rPr>
        <w:t xml:space="preserve"> </w:t>
      </w:r>
      <w:r w:rsidRPr="007B1B6C">
        <w:rPr>
          <w:rFonts w:ascii="Futura Lt BT" w:hAnsi="Futura Lt BT"/>
          <w:sz w:val="24"/>
          <w:szCs w:val="24"/>
        </w:rPr>
        <w:t>za</w:t>
      </w:r>
      <w:r>
        <w:rPr>
          <w:rFonts w:ascii="Futura Lt BT" w:hAnsi="Futura Lt BT"/>
          <w:sz w:val="24"/>
          <w:szCs w:val="24"/>
        </w:rPr>
        <w:t xml:space="preserve"> </w:t>
      </w:r>
      <w:r w:rsidRPr="007B1B6C">
        <w:rPr>
          <w:rFonts w:ascii="Futura Lt BT" w:hAnsi="Futura Lt BT"/>
          <w:sz w:val="24"/>
          <w:szCs w:val="24"/>
        </w:rPr>
        <w:t>dva</w:t>
      </w:r>
      <w:r>
        <w:rPr>
          <w:rFonts w:ascii="Futura Lt BT" w:hAnsi="Futura Lt BT"/>
          <w:sz w:val="24"/>
          <w:szCs w:val="24"/>
        </w:rPr>
        <w:t xml:space="preserve"> </w:t>
      </w:r>
      <w:r w:rsidRPr="007B1B6C">
        <w:rPr>
          <w:rFonts w:ascii="Futura Lt BT" w:hAnsi="Futura Lt BT"/>
          <w:sz w:val="24"/>
          <w:szCs w:val="24"/>
        </w:rPr>
        <w:t>podsektora:</w:t>
      </w:r>
      <w:r>
        <w:rPr>
          <w:rFonts w:ascii="Futura Lt BT" w:hAnsi="Futura Lt BT"/>
          <w:sz w:val="24"/>
          <w:szCs w:val="24"/>
        </w:rPr>
        <w:t xml:space="preserve"> </w:t>
      </w:r>
      <w:r w:rsidRPr="007B1B6C">
        <w:rPr>
          <w:rFonts w:ascii="Futura Lt BT" w:hAnsi="Futura Lt BT"/>
          <w:sz w:val="24"/>
          <w:szCs w:val="24"/>
        </w:rPr>
        <w:t>strojarstvo</w:t>
      </w:r>
      <w:r>
        <w:rPr>
          <w:rFonts w:ascii="Futura Lt BT" w:hAnsi="Futura Lt BT"/>
          <w:sz w:val="24"/>
          <w:szCs w:val="24"/>
        </w:rPr>
        <w:t xml:space="preserve"> </w:t>
      </w:r>
      <w:r w:rsidRPr="007B1B6C">
        <w:rPr>
          <w:rFonts w:ascii="Futura Lt BT" w:hAnsi="Futura Lt BT"/>
          <w:sz w:val="24"/>
          <w:szCs w:val="24"/>
        </w:rPr>
        <w:t>te</w:t>
      </w:r>
      <w:r>
        <w:rPr>
          <w:rFonts w:ascii="Futura Lt BT" w:hAnsi="Futura Lt BT"/>
          <w:sz w:val="24"/>
          <w:szCs w:val="24"/>
        </w:rPr>
        <w:t xml:space="preserve"> </w:t>
      </w:r>
      <w:r w:rsidRPr="007B1B6C">
        <w:rPr>
          <w:rFonts w:ascii="Futura Lt BT" w:hAnsi="Futura Lt BT"/>
          <w:sz w:val="24"/>
          <w:szCs w:val="24"/>
        </w:rPr>
        <w:t>elektrotehnika</w:t>
      </w:r>
      <w:r>
        <w:rPr>
          <w:rFonts w:ascii="Futura Lt BT" w:hAnsi="Futura Lt BT"/>
          <w:sz w:val="24"/>
          <w:szCs w:val="24"/>
        </w:rPr>
        <w:t xml:space="preserve"> </w:t>
      </w:r>
      <w:r w:rsidRPr="007B1B6C">
        <w:rPr>
          <w:rFonts w:ascii="Futura Lt BT" w:hAnsi="Futura Lt BT"/>
          <w:sz w:val="24"/>
          <w:szCs w:val="24"/>
        </w:rPr>
        <w:t>i</w:t>
      </w:r>
      <w:r>
        <w:rPr>
          <w:rFonts w:ascii="Futura Lt BT" w:hAnsi="Futura Lt BT"/>
          <w:sz w:val="24"/>
          <w:szCs w:val="24"/>
        </w:rPr>
        <w:t xml:space="preserve"> </w:t>
      </w:r>
      <w:r w:rsidRPr="007B1B6C">
        <w:rPr>
          <w:rFonts w:ascii="Futura Lt BT" w:hAnsi="Futura Lt BT"/>
          <w:sz w:val="24"/>
          <w:szCs w:val="24"/>
        </w:rPr>
        <w:t>računarstvo,</w:t>
      </w:r>
      <w:r>
        <w:rPr>
          <w:rFonts w:ascii="Futura Lt BT" w:hAnsi="Futura Lt BT"/>
          <w:sz w:val="24"/>
          <w:szCs w:val="24"/>
        </w:rPr>
        <w:t xml:space="preserve"> </w:t>
      </w:r>
      <w:r w:rsidRPr="007B1B6C">
        <w:rPr>
          <w:rFonts w:ascii="Futura Lt BT" w:hAnsi="Futura Lt BT"/>
          <w:sz w:val="24"/>
          <w:szCs w:val="24"/>
        </w:rPr>
        <w:t>a</w:t>
      </w:r>
      <w:r>
        <w:rPr>
          <w:rFonts w:ascii="Futura Lt BT" w:hAnsi="Futura Lt BT"/>
          <w:sz w:val="24"/>
          <w:szCs w:val="24"/>
        </w:rPr>
        <w:t xml:space="preserve"> </w:t>
      </w:r>
      <w:r w:rsidRPr="007B1B6C">
        <w:rPr>
          <w:rFonts w:ascii="Futura Lt BT" w:hAnsi="Futura Lt BT"/>
          <w:sz w:val="24"/>
          <w:szCs w:val="24"/>
        </w:rPr>
        <w:t>Trgovačko-ugostiteljska</w:t>
      </w:r>
      <w:r>
        <w:rPr>
          <w:rFonts w:ascii="Futura Lt BT" w:hAnsi="Futura Lt BT"/>
          <w:sz w:val="24"/>
          <w:szCs w:val="24"/>
        </w:rPr>
        <w:t xml:space="preserve"> </w:t>
      </w:r>
      <w:r w:rsidRPr="007B1B6C">
        <w:rPr>
          <w:rFonts w:ascii="Futura Lt BT" w:hAnsi="Futura Lt BT"/>
          <w:sz w:val="24"/>
          <w:szCs w:val="24"/>
        </w:rPr>
        <w:t>škola</w:t>
      </w:r>
      <w:r>
        <w:rPr>
          <w:rFonts w:ascii="Futura Lt BT" w:hAnsi="Futura Lt BT"/>
          <w:sz w:val="24"/>
          <w:szCs w:val="24"/>
        </w:rPr>
        <w:t xml:space="preserve"> </w:t>
      </w:r>
      <w:r w:rsidRPr="007B1B6C">
        <w:rPr>
          <w:rFonts w:ascii="Futura Lt BT" w:hAnsi="Futura Lt BT"/>
          <w:sz w:val="24"/>
          <w:szCs w:val="24"/>
        </w:rPr>
        <w:t>partner</w:t>
      </w:r>
      <w:r>
        <w:rPr>
          <w:rFonts w:ascii="Futura Lt BT" w:hAnsi="Futura Lt BT"/>
          <w:sz w:val="24"/>
          <w:szCs w:val="24"/>
        </w:rPr>
        <w:t xml:space="preserve"> </w:t>
      </w:r>
      <w:r w:rsidRPr="007B1B6C">
        <w:rPr>
          <w:rFonts w:ascii="Futura Lt BT" w:hAnsi="Futura Lt BT"/>
          <w:sz w:val="24"/>
          <w:szCs w:val="24"/>
        </w:rPr>
        <w:t>je</w:t>
      </w:r>
      <w:r>
        <w:rPr>
          <w:rFonts w:ascii="Futura Lt BT" w:hAnsi="Futura Lt BT"/>
          <w:sz w:val="24"/>
          <w:szCs w:val="24"/>
        </w:rPr>
        <w:t xml:space="preserve"> </w:t>
      </w:r>
      <w:r w:rsidRPr="007B1B6C">
        <w:rPr>
          <w:rFonts w:ascii="Futura Lt BT" w:hAnsi="Futura Lt BT"/>
          <w:sz w:val="24"/>
          <w:szCs w:val="24"/>
        </w:rPr>
        <w:t>Ugostiteljskoj</w:t>
      </w:r>
      <w:r>
        <w:rPr>
          <w:rFonts w:ascii="Futura Lt BT" w:hAnsi="Futura Lt BT"/>
          <w:sz w:val="24"/>
          <w:szCs w:val="24"/>
        </w:rPr>
        <w:t xml:space="preserve"> </w:t>
      </w:r>
      <w:r w:rsidRPr="007B1B6C">
        <w:rPr>
          <w:rFonts w:ascii="Futura Lt BT" w:hAnsi="Futura Lt BT"/>
          <w:sz w:val="24"/>
          <w:szCs w:val="24"/>
        </w:rPr>
        <w:t>školi</w:t>
      </w:r>
      <w:r>
        <w:rPr>
          <w:rFonts w:ascii="Futura Lt BT" w:hAnsi="Futura Lt BT"/>
          <w:sz w:val="24"/>
          <w:szCs w:val="24"/>
        </w:rPr>
        <w:t xml:space="preserve"> </w:t>
      </w:r>
      <w:r w:rsidRPr="007B1B6C">
        <w:rPr>
          <w:rFonts w:ascii="Futura Lt BT" w:hAnsi="Futura Lt BT"/>
          <w:sz w:val="24"/>
          <w:szCs w:val="24"/>
        </w:rPr>
        <w:t>Opatija</w:t>
      </w:r>
      <w:r>
        <w:rPr>
          <w:rFonts w:ascii="Futura Lt BT" w:hAnsi="Futura Lt BT"/>
          <w:sz w:val="24"/>
          <w:szCs w:val="24"/>
        </w:rPr>
        <w:t xml:space="preserve"> </w:t>
      </w:r>
      <w:r w:rsidRPr="007B1B6C">
        <w:rPr>
          <w:rFonts w:ascii="Futura Lt BT" w:hAnsi="Futura Lt BT"/>
          <w:sz w:val="24"/>
          <w:szCs w:val="24"/>
        </w:rPr>
        <w:t>u</w:t>
      </w:r>
      <w:r>
        <w:rPr>
          <w:rFonts w:ascii="Futura Lt BT" w:hAnsi="Futura Lt BT"/>
          <w:sz w:val="24"/>
          <w:szCs w:val="24"/>
        </w:rPr>
        <w:t xml:space="preserve"> </w:t>
      </w:r>
      <w:r w:rsidRPr="007B1B6C">
        <w:rPr>
          <w:rFonts w:ascii="Futura Lt BT" w:hAnsi="Futura Lt BT"/>
          <w:sz w:val="24"/>
          <w:szCs w:val="24"/>
        </w:rPr>
        <w:t>podsektoru</w:t>
      </w:r>
      <w:r>
        <w:rPr>
          <w:rFonts w:ascii="Futura Lt BT" w:hAnsi="Futura Lt BT"/>
          <w:sz w:val="24"/>
          <w:szCs w:val="24"/>
        </w:rPr>
        <w:t xml:space="preserve"> </w:t>
      </w:r>
      <w:r w:rsidRPr="007B1B6C">
        <w:rPr>
          <w:rFonts w:ascii="Futura Lt BT" w:hAnsi="Futura Lt BT"/>
          <w:sz w:val="24"/>
          <w:szCs w:val="24"/>
        </w:rPr>
        <w:t>turizma</w:t>
      </w:r>
      <w:r>
        <w:rPr>
          <w:rFonts w:ascii="Futura Lt BT" w:hAnsi="Futura Lt BT"/>
          <w:sz w:val="24"/>
          <w:szCs w:val="24"/>
        </w:rPr>
        <w:t xml:space="preserve"> </w:t>
      </w:r>
      <w:r w:rsidRPr="007B1B6C">
        <w:rPr>
          <w:rFonts w:ascii="Futura Lt BT" w:hAnsi="Futura Lt BT"/>
          <w:sz w:val="24"/>
          <w:szCs w:val="24"/>
        </w:rPr>
        <w:t>i</w:t>
      </w:r>
      <w:r>
        <w:rPr>
          <w:rFonts w:ascii="Futura Lt BT" w:hAnsi="Futura Lt BT"/>
          <w:sz w:val="24"/>
          <w:szCs w:val="24"/>
        </w:rPr>
        <w:t xml:space="preserve"> </w:t>
      </w:r>
      <w:r w:rsidRPr="007B1B6C">
        <w:rPr>
          <w:rFonts w:ascii="Futura Lt BT" w:hAnsi="Futura Lt BT"/>
          <w:sz w:val="24"/>
          <w:szCs w:val="24"/>
        </w:rPr>
        <w:t>ugostiteljstva.</w:t>
      </w:r>
      <w:r>
        <w:rPr>
          <w:rFonts w:ascii="Futura Lt BT" w:hAnsi="Futura Lt BT"/>
          <w:sz w:val="24"/>
          <w:szCs w:val="24"/>
        </w:rPr>
        <w:t xml:space="preserve"> </w:t>
      </w:r>
    </w:p>
    <w:p w14:paraId="27627D57" w14:textId="5DD06532" w:rsidR="002E0E22" w:rsidRDefault="002E0E22">
      <w:pPr>
        <w:spacing w:after="0" w:line="240" w:lineRule="auto"/>
        <w:rPr>
          <w:rFonts w:ascii="Futura Lt BT" w:hAnsi="Futura Lt BT"/>
          <w:b/>
          <w:bCs/>
          <w:sz w:val="24"/>
          <w:szCs w:val="24"/>
        </w:rPr>
      </w:pPr>
    </w:p>
    <w:p w14:paraId="7D015D96" w14:textId="4395000A" w:rsidR="00B87E52" w:rsidRDefault="00310923" w:rsidP="00CD110A">
      <w:pPr>
        <w:spacing w:after="0" w:line="240" w:lineRule="auto"/>
        <w:rPr>
          <w:rFonts w:ascii="Futura Lt BT" w:hAnsi="Futura Lt BT"/>
          <w:b/>
          <w:bCs/>
          <w:sz w:val="24"/>
          <w:szCs w:val="24"/>
        </w:rPr>
      </w:pPr>
      <w:r>
        <w:rPr>
          <w:rFonts w:ascii="Futura Lt BT" w:hAnsi="Futura Lt BT"/>
          <w:b/>
          <w:bCs/>
          <w:sz w:val="24"/>
          <w:szCs w:val="24"/>
        </w:rPr>
        <w:t>D</w:t>
      </w:r>
      <w:r w:rsidRPr="00E66243">
        <w:rPr>
          <w:rFonts w:ascii="Futura Lt BT" w:hAnsi="Futura Lt BT"/>
          <w:b/>
          <w:bCs/>
          <w:sz w:val="24"/>
          <w:szCs w:val="24"/>
        </w:rPr>
        <w:t>omovi za starije i nemo</w:t>
      </w:r>
      <w:r w:rsidRPr="00E66243">
        <w:rPr>
          <w:rFonts w:ascii="Futura Lt BT" w:hAnsi="Futura Lt BT" w:hint="eastAsia"/>
          <w:b/>
          <w:bCs/>
          <w:sz w:val="24"/>
          <w:szCs w:val="24"/>
        </w:rPr>
        <w:t>ć</w:t>
      </w:r>
      <w:r w:rsidRPr="00E66243">
        <w:rPr>
          <w:rFonts w:ascii="Futura Lt BT" w:hAnsi="Futura Lt BT"/>
          <w:b/>
          <w:bCs/>
          <w:sz w:val="24"/>
          <w:szCs w:val="24"/>
        </w:rPr>
        <w:t>ne osobe i domovi zdravlja</w:t>
      </w:r>
    </w:p>
    <w:p w14:paraId="1B919328" w14:textId="77777777" w:rsidR="00310923" w:rsidRPr="00E66243" w:rsidRDefault="00310923" w:rsidP="00CD110A">
      <w:pPr>
        <w:spacing w:after="0" w:line="240" w:lineRule="auto"/>
        <w:rPr>
          <w:rFonts w:ascii="Futura Lt BT" w:hAnsi="Futura Lt BT"/>
          <w:b/>
          <w:bCs/>
          <w:sz w:val="24"/>
          <w:szCs w:val="24"/>
        </w:rPr>
      </w:pPr>
    </w:p>
    <w:p w14:paraId="77B3119C" w14:textId="3D70D9DA" w:rsidR="00555FEF" w:rsidRDefault="00555FEF" w:rsidP="00555FEF">
      <w:pPr>
        <w:jc w:val="both"/>
        <w:rPr>
          <w:rFonts w:ascii="Futura Lt BT" w:hAnsi="Futura Lt BT"/>
          <w:sz w:val="24"/>
          <w:szCs w:val="24"/>
        </w:rPr>
      </w:pPr>
      <w:r w:rsidRPr="00555FEF">
        <w:rPr>
          <w:rFonts w:ascii="Futura Lt BT" w:hAnsi="Futura Lt BT"/>
          <w:sz w:val="24"/>
          <w:szCs w:val="24"/>
        </w:rPr>
        <w:t>Vezano uz razvoj društvene infrastrukture na razini Županije nisu</w:t>
      </w:r>
      <w:r>
        <w:rPr>
          <w:rFonts w:ascii="Futura Lt BT" w:hAnsi="Futura Lt BT"/>
          <w:sz w:val="24"/>
          <w:szCs w:val="24"/>
        </w:rPr>
        <w:t xml:space="preserve"> dovoljno</w:t>
      </w:r>
      <w:r w:rsidRPr="00555FEF">
        <w:rPr>
          <w:rFonts w:ascii="Futura Lt BT" w:hAnsi="Futura Lt BT"/>
          <w:sz w:val="24"/>
          <w:szCs w:val="24"/>
        </w:rPr>
        <w:t xml:space="preserve"> istražene potrebe za</w:t>
      </w:r>
      <w:r>
        <w:rPr>
          <w:rFonts w:ascii="Futura Lt BT" w:hAnsi="Futura Lt BT"/>
          <w:sz w:val="24"/>
          <w:szCs w:val="24"/>
        </w:rPr>
        <w:t xml:space="preserve"> </w:t>
      </w:r>
      <w:r w:rsidRPr="00555FEF">
        <w:rPr>
          <w:rFonts w:ascii="Futura Lt BT" w:hAnsi="Futura Lt BT"/>
          <w:sz w:val="24"/>
          <w:szCs w:val="24"/>
        </w:rPr>
        <w:t>prostornim razmještajem kapaciteta za brigu o starijoj populaciji i populaciji s posebnim</w:t>
      </w:r>
      <w:r>
        <w:rPr>
          <w:rFonts w:ascii="Futura Lt BT" w:hAnsi="Futura Lt BT"/>
          <w:sz w:val="24"/>
          <w:szCs w:val="24"/>
        </w:rPr>
        <w:t xml:space="preserve"> </w:t>
      </w:r>
      <w:r w:rsidRPr="00555FEF">
        <w:rPr>
          <w:rFonts w:ascii="Futura Lt BT" w:hAnsi="Futura Lt BT"/>
          <w:sz w:val="24"/>
          <w:szCs w:val="24"/>
        </w:rPr>
        <w:t>potrebama</w:t>
      </w:r>
      <w:r w:rsidR="007D73C4">
        <w:rPr>
          <w:rFonts w:ascii="Futura Lt BT" w:hAnsi="Futura Lt BT"/>
          <w:sz w:val="24"/>
          <w:szCs w:val="24"/>
        </w:rPr>
        <w:t xml:space="preserve">. Ta tema </w:t>
      </w:r>
      <w:r w:rsidR="00200DB9">
        <w:rPr>
          <w:rFonts w:ascii="Futura Lt BT" w:hAnsi="Futura Lt BT"/>
          <w:sz w:val="24"/>
          <w:szCs w:val="24"/>
        </w:rPr>
        <w:t>je određivana</w:t>
      </w:r>
      <w:r w:rsidR="007D73C4">
        <w:rPr>
          <w:rFonts w:ascii="Futura Lt BT" w:hAnsi="Futura Lt BT"/>
          <w:sz w:val="24"/>
          <w:szCs w:val="24"/>
        </w:rPr>
        <w:t xml:space="preserve"> kroz </w:t>
      </w:r>
      <w:r w:rsidRPr="00555FEF">
        <w:rPr>
          <w:rFonts w:ascii="Futura Lt BT" w:hAnsi="Futura Lt BT"/>
          <w:sz w:val="24"/>
          <w:szCs w:val="24"/>
        </w:rPr>
        <w:t>prostorne</w:t>
      </w:r>
      <w:r>
        <w:rPr>
          <w:rFonts w:ascii="Futura Lt BT" w:hAnsi="Futura Lt BT"/>
          <w:sz w:val="24"/>
          <w:szCs w:val="24"/>
        </w:rPr>
        <w:t xml:space="preserve"> </w:t>
      </w:r>
      <w:r w:rsidRPr="00555FEF">
        <w:rPr>
          <w:rFonts w:ascii="Futura Lt BT" w:hAnsi="Futura Lt BT"/>
          <w:sz w:val="24"/>
          <w:szCs w:val="24"/>
        </w:rPr>
        <w:t>planove ure</w:t>
      </w:r>
      <w:r w:rsidRPr="00555FEF">
        <w:rPr>
          <w:rFonts w:ascii="Futura Lt BT" w:hAnsi="Futura Lt BT" w:hint="eastAsia"/>
          <w:sz w:val="24"/>
          <w:szCs w:val="24"/>
        </w:rPr>
        <w:t>đ</w:t>
      </w:r>
      <w:r w:rsidRPr="00555FEF">
        <w:rPr>
          <w:rFonts w:ascii="Futura Lt BT" w:hAnsi="Futura Lt BT"/>
          <w:sz w:val="24"/>
          <w:szCs w:val="24"/>
        </w:rPr>
        <w:t>enja gradova i op</w:t>
      </w:r>
      <w:r w:rsidRPr="00555FEF">
        <w:rPr>
          <w:rFonts w:ascii="Futura Lt BT" w:hAnsi="Futura Lt BT" w:hint="eastAsia"/>
          <w:sz w:val="24"/>
          <w:szCs w:val="24"/>
        </w:rPr>
        <w:t>ć</w:t>
      </w:r>
      <w:r w:rsidRPr="00555FEF">
        <w:rPr>
          <w:rFonts w:ascii="Futura Lt BT" w:hAnsi="Futura Lt BT"/>
          <w:sz w:val="24"/>
          <w:szCs w:val="24"/>
        </w:rPr>
        <w:t xml:space="preserve">ina, </w:t>
      </w:r>
      <w:r w:rsidR="007D73C4">
        <w:rPr>
          <w:rFonts w:ascii="Futura Lt BT" w:hAnsi="Futura Lt BT"/>
          <w:sz w:val="24"/>
          <w:szCs w:val="24"/>
        </w:rPr>
        <w:t>bilo planiranjem izdvojenih građevinskih područja društvene namjene, bilo omogućavanjem izgradnje unutar građevinskih područja naselja.</w:t>
      </w:r>
    </w:p>
    <w:tbl>
      <w:tblPr>
        <w:tblW w:w="9351" w:type="dxa"/>
        <w:tblLook w:val="04A0" w:firstRow="1" w:lastRow="0" w:firstColumn="1" w:lastColumn="0" w:noHBand="0" w:noVBand="1"/>
      </w:tblPr>
      <w:tblGrid>
        <w:gridCol w:w="424"/>
        <w:gridCol w:w="2981"/>
        <w:gridCol w:w="2552"/>
        <w:gridCol w:w="1554"/>
        <w:gridCol w:w="1848"/>
      </w:tblGrid>
      <w:tr w:rsidR="005E30B1" w:rsidRPr="003E0E09" w14:paraId="70A30215" w14:textId="77777777" w:rsidTr="002D50FB">
        <w:trPr>
          <w:trHeight w:val="780"/>
        </w:trPr>
        <w:tc>
          <w:tcPr>
            <w:tcW w:w="416" w:type="dxa"/>
            <w:tcBorders>
              <w:top w:val="single" w:sz="4" w:space="0" w:color="000000"/>
              <w:left w:val="single" w:sz="4" w:space="0" w:color="000000"/>
              <w:bottom w:val="single" w:sz="4" w:space="0" w:color="000000"/>
              <w:right w:val="single" w:sz="4" w:space="0" w:color="000000"/>
            </w:tcBorders>
            <w:noWrap/>
            <w:hideMark/>
          </w:tcPr>
          <w:p w14:paraId="17A8FE00" w14:textId="77777777" w:rsidR="005E30B1" w:rsidRPr="003E0E09" w:rsidRDefault="005E30B1" w:rsidP="005E30B1">
            <w:pPr>
              <w:spacing w:after="0" w:line="240" w:lineRule="auto"/>
              <w:jc w:val="center"/>
              <w:rPr>
                <w:rFonts w:ascii="Futura Lt BT" w:eastAsia="Times New Roman" w:hAnsi="Futura Lt BT" w:cs="Arial"/>
                <w:color w:val="000000"/>
                <w:lang w:eastAsia="hr-HR"/>
              </w:rPr>
            </w:pPr>
            <w:r w:rsidRPr="003E0E09">
              <w:rPr>
                <w:rFonts w:ascii="Futura Lt BT" w:eastAsia="Times New Roman" w:hAnsi="Futura Lt BT" w:cs="Arial"/>
                <w:color w:val="000000"/>
                <w:lang w:eastAsia="hr-HR"/>
              </w:rPr>
              <w:t> </w:t>
            </w:r>
          </w:p>
        </w:tc>
        <w:tc>
          <w:tcPr>
            <w:tcW w:w="2981" w:type="dxa"/>
            <w:tcBorders>
              <w:top w:val="single" w:sz="4" w:space="0" w:color="000000"/>
              <w:left w:val="nil"/>
              <w:bottom w:val="single" w:sz="4" w:space="0" w:color="000000"/>
              <w:right w:val="single" w:sz="4" w:space="0" w:color="000000"/>
            </w:tcBorders>
            <w:shd w:val="clear" w:color="B4C6E7" w:fill="B4C6E7"/>
            <w:vAlign w:val="center"/>
            <w:hideMark/>
          </w:tcPr>
          <w:p w14:paraId="49250D55" w14:textId="77777777" w:rsidR="005E30B1" w:rsidRPr="00D66074" w:rsidRDefault="005E30B1" w:rsidP="005E30B1">
            <w:pPr>
              <w:spacing w:after="0" w:line="240" w:lineRule="auto"/>
              <w:rPr>
                <w:rFonts w:ascii="Futura Lt BT" w:eastAsia="Times New Roman" w:hAnsi="Futura Lt BT" w:cs="Arial"/>
                <w:b/>
                <w:bCs/>
                <w:color w:val="212529"/>
                <w:sz w:val="18"/>
                <w:szCs w:val="18"/>
                <w:lang w:eastAsia="hr-HR"/>
              </w:rPr>
            </w:pPr>
            <w:r w:rsidRPr="00D66074">
              <w:rPr>
                <w:rFonts w:ascii="Futura Lt BT" w:eastAsia="Times New Roman" w:hAnsi="Futura Lt BT" w:cs="Arial"/>
                <w:b/>
                <w:bCs/>
                <w:color w:val="212529"/>
                <w:sz w:val="18"/>
                <w:szCs w:val="18"/>
                <w:lang w:eastAsia="hr-HR"/>
              </w:rPr>
              <w:t>Zdravstvene ustanove</w:t>
            </w:r>
          </w:p>
        </w:tc>
        <w:tc>
          <w:tcPr>
            <w:tcW w:w="2552" w:type="dxa"/>
            <w:tcBorders>
              <w:top w:val="single" w:sz="4" w:space="0" w:color="000000"/>
              <w:left w:val="nil"/>
              <w:bottom w:val="single" w:sz="4" w:space="0" w:color="000000"/>
              <w:right w:val="single" w:sz="4" w:space="0" w:color="000000"/>
            </w:tcBorders>
            <w:shd w:val="clear" w:color="B4C6E7" w:fill="B4C6E7"/>
            <w:vAlign w:val="center"/>
            <w:hideMark/>
          </w:tcPr>
          <w:p w14:paraId="2D7D4CB9" w14:textId="77777777" w:rsidR="005E30B1" w:rsidRPr="00D66074" w:rsidRDefault="005E30B1" w:rsidP="005E30B1">
            <w:pPr>
              <w:spacing w:after="0" w:line="240" w:lineRule="auto"/>
              <w:rPr>
                <w:rFonts w:ascii="Futura Lt BT" w:eastAsia="Times New Roman" w:hAnsi="Futura Lt BT" w:cs="Arial"/>
                <w:b/>
                <w:bCs/>
                <w:color w:val="212529"/>
                <w:sz w:val="18"/>
                <w:szCs w:val="18"/>
                <w:lang w:eastAsia="hr-HR"/>
              </w:rPr>
            </w:pPr>
            <w:r w:rsidRPr="00D66074">
              <w:rPr>
                <w:rFonts w:ascii="Futura Lt BT" w:eastAsia="Times New Roman" w:hAnsi="Futura Lt BT" w:cs="Arial"/>
                <w:b/>
                <w:bCs/>
                <w:color w:val="212529"/>
                <w:sz w:val="18"/>
                <w:szCs w:val="18"/>
                <w:lang w:eastAsia="hr-HR"/>
              </w:rPr>
              <w:t>Djelatnosti</w:t>
            </w:r>
          </w:p>
        </w:tc>
        <w:tc>
          <w:tcPr>
            <w:tcW w:w="1554" w:type="dxa"/>
            <w:tcBorders>
              <w:top w:val="single" w:sz="4" w:space="0" w:color="000000"/>
              <w:left w:val="nil"/>
              <w:bottom w:val="single" w:sz="4" w:space="0" w:color="000000"/>
              <w:right w:val="single" w:sz="4" w:space="0" w:color="000000"/>
            </w:tcBorders>
            <w:shd w:val="clear" w:color="B4C6E7" w:fill="B4C6E7"/>
            <w:vAlign w:val="center"/>
            <w:hideMark/>
          </w:tcPr>
          <w:p w14:paraId="3AF51CB0" w14:textId="77777777" w:rsidR="005E30B1" w:rsidRPr="00D66074" w:rsidRDefault="005E30B1" w:rsidP="005E30B1">
            <w:pPr>
              <w:spacing w:after="0" w:line="240" w:lineRule="auto"/>
              <w:rPr>
                <w:rFonts w:ascii="Futura Lt BT" w:eastAsia="Times New Roman" w:hAnsi="Futura Lt BT" w:cs="Arial"/>
                <w:b/>
                <w:bCs/>
                <w:color w:val="212529"/>
                <w:sz w:val="18"/>
                <w:szCs w:val="18"/>
                <w:lang w:eastAsia="hr-HR"/>
              </w:rPr>
            </w:pPr>
            <w:r w:rsidRPr="00D66074">
              <w:rPr>
                <w:rFonts w:ascii="Futura Lt BT" w:eastAsia="Times New Roman" w:hAnsi="Futura Lt BT" w:cs="Arial"/>
                <w:b/>
                <w:bCs/>
                <w:color w:val="212529"/>
                <w:sz w:val="18"/>
                <w:szCs w:val="18"/>
                <w:lang w:eastAsia="hr-HR"/>
              </w:rPr>
              <w:t>Ambulante</w:t>
            </w:r>
          </w:p>
        </w:tc>
        <w:tc>
          <w:tcPr>
            <w:tcW w:w="1848" w:type="dxa"/>
            <w:tcBorders>
              <w:top w:val="single" w:sz="4" w:space="0" w:color="000000"/>
              <w:left w:val="nil"/>
              <w:bottom w:val="single" w:sz="4" w:space="0" w:color="000000"/>
              <w:right w:val="single" w:sz="4" w:space="0" w:color="000000"/>
            </w:tcBorders>
            <w:shd w:val="clear" w:color="B4C6E7" w:fill="B4C6E7"/>
            <w:vAlign w:val="center"/>
            <w:hideMark/>
          </w:tcPr>
          <w:p w14:paraId="685A70B7" w14:textId="77777777" w:rsidR="005E30B1" w:rsidRPr="00D66074" w:rsidRDefault="005E30B1" w:rsidP="005E30B1">
            <w:pPr>
              <w:spacing w:after="0" w:line="240" w:lineRule="auto"/>
              <w:rPr>
                <w:rFonts w:ascii="Futura Lt BT" w:eastAsia="Times New Roman" w:hAnsi="Futura Lt BT" w:cs="Arial"/>
                <w:b/>
                <w:bCs/>
                <w:color w:val="212529"/>
                <w:sz w:val="18"/>
                <w:szCs w:val="18"/>
                <w:lang w:eastAsia="hr-HR"/>
              </w:rPr>
            </w:pPr>
            <w:r w:rsidRPr="00D66074">
              <w:rPr>
                <w:rFonts w:ascii="Futura Lt BT" w:eastAsia="Times New Roman" w:hAnsi="Futura Lt BT" w:cs="Arial"/>
                <w:b/>
                <w:bCs/>
                <w:color w:val="212529"/>
                <w:sz w:val="18"/>
                <w:szCs w:val="18"/>
                <w:lang w:eastAsia="hr-HR"/>
              </w:rPr>
              <w:t>Djelatnosti - ambulante</w:t>
            </w:r>
          </w:p>
        </w:tc>
      </w:tr>
      <w:tr w:rsidR="005E30B1" w:rsidRPr="003E0E09" w14:paraId="3AA7D382" w14:textId="77777777" w:rsidTr="002D50FB">
        <w:trPr>
          <w:trHeight w:val="300"/>
        </w:trPr>
        <w:tc>
          <w:tcPr>
            <w:tcW w:w="416" w:type="dxa"/>
            <w:tcBorders>
              <w:top w:val="nil"/>
              <w:left w:val="single" w:sz="4" w:space="0" w:color="000000"/>
              <w:bottom w:val="nil"/>
              <w:right w:val="single" w:sz="4" w:space="0" w:color="000000"/>
            </w:tcBorders>
            <w:noWrap/>
            <w:hideMark/>
          </w:tcPr>
          <w:p w14:paraId="7D55000A" w14:textId="77777777" w:rsidR="005E30B1" w:rsidRPr="00D66074" w:rsidRDefault="005E30B1" w:rsidP="005E30B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1</w:t>
            </w:r>
          </w:p>
        </w:tc>
        <w:tc>
          <w:tcPr>
            <w:tcW w:w="2981" w:type="dxa"/>
            <w:tcBorders>
              <w:top w:val="nil"/>
              <w:left w:val="nil"/>
              <w:bottom w:val="nil"/>
              <w:right w:val="single" w:sz="4" w:space="0" w:color="000000"/>
            </w:tcBorders>
            <w:shd w:val="clear" w:color="B4C6E7" w:fill="B4C6E7"/>
            <w:noWrap/>
            <w:hideMark/>
          </w:tcPr>
          <w:p w14:paraId="40EF6C47" w14:textId="77777777" w:rsidR="005E30B1" w:rsidRPr="00D66074" w:rsidRDefault="005E30B1" w:rsidP="005E30B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OPĆA BOLNICA KARLOVAC</w:t>
            </w:r>
          </w:p>
        </w:tc>
        <w:tc>
          <w:tcPr>
            <w:tcW w:w="2552" w:type="dxa"/>
            <w:tcBorders>
              <w:top w:val="nil"/>
              <w:left w:val="nil"/>
              <w:bottom w:val="single" w:sz="4" w:space="0" w:color="000000"/>
              <w:right w:val="single" w:sz="4" w:space="0" w:color="000000"/>
            </w:tcBorders>
            <w:noWrap/>
            <w:vAlign w:val="bottom"/>
            <w:hideMark/>
          </w:tcPr>
          <w:p w14:paraId="3C19C852"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INTERNA MEDICINA</w:t>
            </w:r>
          </w:p>
        </w:tc>
        <w:tc>
          <w:tcPr>
            <w:tcW w:w="1554" w:type="dxa"/>
            <w:tcBorders>
              <w:top w:val="nil"/>
              <w:left w:val="nil"/>
              <w:bottom w:val="single" w:sz="4" w:space="0" w:color="000000"/>
              <w:right w:val="single" w:sz="4" w:space="0" w:color="000000"/>
            </w:tcBorders>
            <w:noWrap/>
            <w:vAlign w:val="bottom"/>
            <w:hideMark/>
          </w:tcPr>
          <w:p w14:paraId="4426B42D"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noWrap/>
            <w:vAlign w:val="bottom"/>
            <w:hideMark/>
          </w:tcPr>
          <w:p w14:paraId="1BDAF9A4"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5E30B1" w:rsidRPr="003E0E09" w14:paraId="06A4B609" w14:textId="77777777" w:rsidTr="002D50FB">
        <w:trPr>
          <w:trHeight w:val="300"/>
        </w:trPr>
        <w:tc>
          <w:tcPr>
            <w:tcW w:w="416" w:type="dxa"/>
            <w:tcBorders>
              <w:top w:val="single" w:sz="4" w:space="0" w:color="auto"/>
              <w:left w:val="single" w:sz="4" w:space="0" w:color="auto"/>
              <w:bottom w:val="single" w:sz="4" w:space="0" w:color="auto"/>
              <w:right w:val="single" w:sz="4" w:space="0" w:color="auto"/>
            </w:tcBorders>
            <w:noWrap/>
            <w:hideMark/>
          </w:tcPr>
          <w:p w14:paraId="5369EE47" w14:textId="77777777" w:rsidR="005E30B1" w:rsidRPr="00D66074" w:rsidRDefault="005E30B1" w:rsidP="005E30B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single" w:sz="4" w:space="0" w:color="auto"/>
              <w:left w:val="nil"/>
              <w:bottom w:val="single" w:sz="4" w:space="0" w:color="auto"/>
              <w:right w:val="single" w:sz="4" w:space="0" w:color="auto"/>
            </w:tcBorders>
            <w:noWrap/>
            <w:vAlign w:val="bottom"/>
            <w:hideMark/>
          </w:tcPr>
          <w:p w14:paraId="21E701A5" w14:textId="77777777" w:rsidR="005E30B1" w:rsidRPr="00D66074" w:rsidRDefault="005E30B1" w:rsidP="005E30B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B4C6E7" w:fill="FFFFFF"/>
            <w:vAlign w:val="bottom"/>
            <w:hideMark/>
          </w:tcPr>
          <w:p w14:paraId="3636E757"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KIRURGIJA</w:t>
            </w:r>
          </w:p>
        </w:tc>
        <w:tc>
          <w:tcPr>
            <w:tcW w:w="1554" w:type="dxa"/>
            <w:tcBorders>
              <w:top w:val="nil"/>
              <w:left w:val="nil"/>
              <w:bottom w:val="single" w:sz="4" w:space="0" w:color="000000"/>
              <w:right w:val="single" w:sz="4" w:space="0" w:color="000000"/>
            </w:tcBorders>
            <w:shd w:val="clear" w:color="B4C6E7" w:fill="FFFFFF"/>
            <w:noWrap/>
            <w:vAlign w:val="bottom"/>
            <w:hideMark/>
          </w:tcPr>
          <w:p w14:paraId="7355CA9F"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3D4B23AF"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5E30B1" w:rsidRPr="003E0E09" w14:paraId="14B329CB" w14:textId="77777777" w:rsidTr="002D50FB">
        <w:trPr>
          <w:trHeight w:val="393"/>
        </w:trPr>
        <w:tc>
          <w:tcPr>
            <w:tcW w:w="416" w:type="dxa"/>
            <w:tcBorders>
              <w:top w:val="nil"/>
              <w:left w:val="single" w:sz="4" w:space="0" w:color="000000"/>
              <w:bottom w:val="single" w:sz="4" w:space="0" w:color="000000"/>
              <w:right w:val="single" w:sz="4" w:space="0" w:color="000000"/>
            </w:tcBorders>
            <w:noWrap/>
            <w:hideMark/>
          </w:tcPr>
          <w:p w14:paraId="77E8395A" w14:textId="77777777" w:rsidR="005E30B1" w:rsidRPr="00D66074" w:rsidRDefault="005E30B1" w:rsidP="005E30B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hideMark/>
          </w:tcPr>
          <w:p w14:paraId="22ED39D8" w14:textId="77777777" w:rsidR="005E30B1" w:rsidRPr="00D66074" w:rsidRDefault="005E30B1" w:rsidP="005E30B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B4C6E7" w:fill="FFFFFF"/>
            <w:vAlign w:val="bottom"/>
            <w:hideMark/>
          </w:tcPr>
          <w:p w14:paraId="01D0C899" w14:textId="0451ACE1"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G</w:t>
            </w:r>
            <w:r w:rsidR="00920FE1" w:rsidRPr="00D66074">
              <w:rPr>
                <w:rFonts w:ascii="Futura Lt BT" w:eastAsia="Times New Roman" w:hAnsi="Futura Lt BT" w:cs="Calibri"/>
                <w:color w:val="000000"/>
                <w:sz w:val="18"/>
                <w:szCs w:val="18"/>
                <w:lang w:eastAsia="hr-HR"/>
              </w:rPr>
              <w:t>I</w:t>
            </w:r>
            <w:r w:rsidRPr="00D66074">
              <w:rPr>
                <w:rFonts w:ascii="Futura Lt BT" w:eastAsia="Times New Roman" w:hAnsi="Futura Lt BT" w:cs="Calibri"/>
                <w:color w:val="000000"/>
                <w:sz w:val="18"/>
                <w:szCs w:val="18"/>
                <w:lang w:eastAsia="hr-HR"/>
              </w:rPr>
              <w:t>NEKOLOGIJA  I OPSTETRICIJA</w:t>
            </w:r>
          </w:p>
        </w:tc>
        <w:tc>
          <w:tcPr>
            <w:tcW w:w="1554" w:type="dxa"/>
            <w:tcBorders>
              <w:top w:val="nil"/>
              <w:left w:val="nil"/>
              <w:bottom w:val="single" w:sz="4" w:space="0" w:color="000000"/>
              <w:right w:val="single" w:sz="4" w:space="0" w:color="000000"/>
            </w:tcBorders>
            <w:shd w:val="clear" w:color="B4C6E7" w:fill="FFFFFF"/>
            <w:noWrap/>
            <w:vAlign w:val="bottom"/>
            <w:hideMark/>
          </w:tcPr>
          <w:p w14:paraId="41AC40BE"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083C847B"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5E30B1" w:rsidRPr="003E0E09" w14:paraId="3667FE80"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385712AF" w14:textId="77777777" w:rsidR="005E30B1" w:rsidRPr="00D66074" w:rsidRDefault="005E30B1" w:rsidP="005E30B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hideMark/>
          </w:tcPr>
          <w:p w14:paraId="7F74976A" w14:textId="77777777" w:rsidR="005E30B1" w:rsidRPr="00D66074" w:rsidRDefault="005E30B1" w:rsidP="005E30B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B4C6E7" w:fill="FFFFFF"/>
            <w:vAlign w:val="bottom"/>
            <w:hideMark/>
          </w:tcPr>
          <w:p w14:paraId="36E1C787"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NEUROLOGIJA</w:t>
            </w:r>
          </w:p>
        </w:tc>
        <w:tc>
          <w:tcPr>
            <w:tcW w:w="1554" w:type="dxa"/>
            <w:tcBorders>
              <w:top w:val="nil"/>
              <w:left w:val="nil"/>
              <w:bottom w:val="single" w:sz="4" w:space="0" w:color="000000"/>
              <w:right w:val="single" w:sz="4" w:space="0" w:color="000000"/>
            </w:tcBorders>
            <w:shd w:val="clear" w:color="B4C6E7" w:fill="FFFFFF"/>
            <w:noWrap/>
            <w:vAlign w:val="bottom"/>
            <w:hideMark/>
          </w:tcPr>
          <w:p w14:paraId="0EB05000"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1CF9CE31"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5E30B1" w:rsidRPr="003E0E09" w14:paraId="0281746C"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4E9B4007" w14:textId="77777777" w:rsidR="005E30B1" w:rsidRPr="00D66074" w:rsidRDefault="005E30B1" w:rsidP="005E30B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hideMark/>
          </w:tcPr>
          <w:p w14:paraId="34F429FB" w14:textId="77777777" w:rsidR="005E30B1" w:rsidRPr="00D66074" w:rsidRDefault="005E30B1" w:rsidP="005E30B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B4C6E7" w:fill="FFFFFF"/>
            <w:vAlign w:val="bottom"/>
            <w:hideMark/>
          </w:tcPr>
          <w:p w14:paraId="15FB4912" w14:textId="7EFE6FA6"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PEDIJATRIJA</w:t>
            </w:r>
          </w:p>
        </w:tc>
        <w:tc>
          <w:tcPr>
            <w:tcW w:w="1554" w:type="dxa"/>
            <w:tcBorders>
              <w:top w:val="nil"/>
              <w:left w:val="nil"/>
              <w:bottom w:val="single" w:sz="4" w:space="0" w:color="000000"/>
              <w:right w:val="single" w:sz="4" w:space="0" w:color="000000"/>
            </w:tcBorders>
            <w:shd w:val="clear" w:color="B4C6E7" w:fill="FFFFFF"/>
            <w:noWrap/>
            <w:vAlign w:val="bottom"/>
            <w:hideMark/>
          </w:tcPr>
          <w:p w14:paraId="642EE492"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7603953E"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5E30B1" w:rsidRPr="003E0E09" w14:paraId="43F4105A"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3B5C0151" w14:textId="77777777" w:rsidR="005E30B1" w:rsidRPr="00D66074" w:rsidRDefault="005E30B1" w:rsidP="005E30B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hideMark/>
          </w:tcPr>
          <w:p w14:paraId="53AB4F1A" w14:textId="77777777" w:rsidR="005E30B1" w:rsidRPr="00D66074" w:rsidRDefault="005E30B1" w:rsidP="005E30B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B4C6E7" w:fill="FFFFFF"/>
            <w:vAlign w:val="bottom"/>
            <w:hideMark/>
          </w:tcPr>
          <w:p w14:paraId="6E067EA5" w14:textId="020E36F5"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PSIHIJATRIJA</w:t>
            </w:r>
          </w:p>
        </w:tc>
        <w:tc>
          <w:tcPr>
            <w:tcW w:w="1554" w:type="dxa"/>
            <w:tcBorders>
              <w:top w:val="nil"/>
              <w:left w:val="nil"/>
              <w:bottom w:val="single" w:sz="4" w:space="0" w:color="000000"/>
              <w:right w:val="single" w:sz="4" w:space="0" w:color="000000"/>
            </w:tcBorders>
            <w:shd w:val="clear" w:color="B4C6E7" w:fill="FFFFFF"/>
            <w:noWrap/>
            <w:vAlign w:val="bottom"/>
            <w:hideMark/>
          </w:tcPr>
          <w:p w14:paraId="0A3576DB"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401D6D3A"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5E30B1" w:rsidRPr="003E0E09" w14:paraId="03BCF1B1"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05243513" w14:textId="77777777" w:rsidR="005E30B1" w:rsidRPr="00D66074" w:rsidRDefault="005E30B1" w:rsidP="005E30B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hideMark/>
          </w:tcPr>
          <w:p w14:paraId="5914CE5A" w14:textId="77777777" w:rsidR="005E30B1" w:rsidRPr="00D66074" w:rsidRDefault="005E30B1" w:rsidP="005E30B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B4C6E7" w:fill="FFFFFF"/>
            <w:vAlign w:val="bottom"/>
            <w:hideMark/>
          </w:tcPr>
          <w:p w14:paraId="0E3D323B"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INFEKTOLOGIJA</w:t>
            </w:r>
          </w:p>
        </w:tc>
        <w:tc>
          <w:tcPr>
            <w:tcW w:w="1554" w:type="dxa"/>
            <w:tcBorders>
              <w:top w:val="nil"/>
              <w:left w:val="nil"/>
              <w:bottom w:val="single" w:sz="4" w:space="0" w:color="000000"/>
              <w:right w:val="single" w:sz="4" w:space="0" w:color="000000"/>
            </w:tcBorders>
            <w:shd w:val="clear" w:color="B4C6E7" w:fill="FFFFFF"/>
            <w:noWrap/>
            <w:vAlign w:val="bottom"/>
            <w:hideMark/>
          </w:tcPr>
          <w:p w14:paraId="5CBCCB9C"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51DC1921"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5E30B1" w:rsidRPr="003E0E09" w14:paraId="1BFAAAEC"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0290B998" w14:textId="77777777" w:rsidR="005E30B1" w:rsidRPr="00D66074" w:rsidRDefault="005E30B1" w:rsidP="005E30B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hideMark/>
          </w:tcPr>
          <w:p w14:paraId="052CA8BB" w14:textId="77777777" w:rsidR="005E30B1" w:rsidRPr="00D66074" w:rsidRDefault="005E30B1" w:rsidP="005E30B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B4C6E7" w:fill="FFFFFF"/>
            <w:vAlign w:val="bottom"/>
            <w:hideMark/>
          </w:tcPr>
          <w:p w14:paraId="1D51BD5E"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UROLOGIJA</w:t>
            </w:r>
          </w:p>
        </w:tc>
        <w:tc>
          <w:tcPr>
            <w:tcW w:w="1554" w:type="dxa"/>
            <w:tcBorders>
              <w:top w:val="nil"/>
              <w:left w:val="nil"/>
              <w:bottom w:val="single" w:sz="4" w:space="0" w:color="000000"/>
              <w:right w:val="single" w:sz="4" w:space="0" w:color="000000"/>
            </w:tcBorders>
            <w:shd w:val="clear" w:color="B4C6E7" w:fill="FFFFFF"/>
            <w:noWrap/>
            <w:vAlign w:val="bottom"/>
            <w:hideMark/>
          </w:tcPr>
          <w:p w14:paraId="63DA88CB"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51BEB38B"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5E30B1" w:rsidRPr="003E0E09" w14:paraId="78F03257"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7A7BE7E3" w14:textId="77777777" w:rsidR="005E30B1" w:rsidRPr="00D66074" w:rsidRDefault="005E30B1" w:rsidP="005E30B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hideMark/>
          </w:tcPr>
          <w:p w14:paraId="7E7BEC97" w14:textId="77777777" w:rsidR="005E30B1" w:rsidRPr="00D66074" w:rsidRDefault="005E30B1" w:rsidP="005E30B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B4C6E7" w:fill="FFFFFF"/>
            <w:vAlign w:val="bottom"/>
            <w:hideMark/>
          </w:tcPr>
          <w:p w14:paraId="73306A3E" w14:textId="765F0E05"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OFTALMOLOGIJA</w:t>
            </w:r>
          </w:p>
        </w:tc>
        <w:tc>
          <w:tcPr>
            <w:tcW w:w="1554" w:type="dxa"/>
            <w:tcBorders>
              <w:top w:val="nil"/>
              <w:left w:val="nil"/>
              <w:bottom w:val="single" w:sz="4" w:space="0" w:color="000000"/>
              <w:right w:val="single" w:sz="4" w:space="0" w:color="000000"/>
            </w:tcBorders>
            <w:shd w:val="clear" w:color="B4C6E7" w:fill="FFFFFF"/>
            <w:noWrap/>
            <w:vAlign w:val="bottom"/>
            <w:hideMark/>
          </w:tcPr>
          <w:p w14:paraId="2368C370"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051E5D5B"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5E30B1" w:rsidRPr="003E0E09" w14:paraId="570E8AB5"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31C81BFB" w14:textId="77777777" w:rsidR="005E30B1" w:rsidRPr="00D66074" w:rsidRDefault="005E30B1" w:rsidP="005E30B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hideMark/>
          </w:tcPr>
          <w:p w14:paraId="64E64712" w14:textId="77777777" w:rsidR="005E30B1" w:rsidRPr="00D66074" w:rsidRDefault="005E30B1" w:rsidP="005E30B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B4C6E7" w:fill="FFFFFF"/>
            <w:vAlign w:val="bottom"/>
            <w:hideMark/>
          </w:tcPr>
          <w:p w14:paraId="7141640A"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RADIOLOGIJA</w:t>
            </w:r>
          </w:p>
        </w:tc>
        <w:tc>
          <w:tcPr>
            <w:tcW w:w="1554" w:type="dxa"/>
            <w:tcBorders>
              <w:top w:val="nil"/>
              <w:left w:val="nil"/>
              <w:bottom w:val="single" w:sz="4" w:space="0" w:color="000000"/>
              <w:right w:val="single" w:sz="4" w:space="0" w:color="000000"/>
            </w:tcBorders>
            <w:shd w:val="clear" w:color="B4C6E7" w:fill="FFFFFF"/>
            <w:noWrap/>
            <w:vAlign w:val="bottom"/>
            <w:hideMark/>
          </w:tcPr>
          <w:p w14:paraId="74A7C00D"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627FACA1"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5E30B1" w:rsidRPr="003E0E09" w14:paraId="1C110077"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63EC2302" w14:textId="77777777" w:rsidR="005E30B1" w:rsidRPr="00D66074" w:rsidRDefault="005E30B1" w:rsidP="005E30B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hideMark/>
          </w:tcPr>
          <w:p w14:paraId="7507FB16" w14:textId="77777777" w:rsidR="005E30B1" w:rsidRPr="00D66074" w:rsidRDefault="005E30B1" w:rsidP="005E30B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B4C6E7" w:fill="FFFFFF"/>
            <w:vAlign w:val="bottom"/>
            <w:hideMark/>
          </w:tcPr>
          <w:p w14:paraId="4E386265"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MIKROBIOLOGIJA</w:t>
            </w:r>
          </w:p>
        </w:tc>
        <w:tc>
          <w:tcPr>
            <w:tcW w:w="1554" w:type="dxa"/>
            <w:tcBorders>
              <w:top w:val="nil"/>
              <w:left w:val="nil"/>
              <w:bottom w:val="single" w:sz="4" w:space="0" w:color="000000"/>
              <w:right w:val="single" w:sz="4" w:space="0" w:color="000000"/>
            </w:tcBorders>
            <w:shd w:val="clear" w:color="B4C6E7" w:fill="FFFFFF"/>
            <w:noWrap/>
            <w:vAlign w:val="bottom"/>
            <w:hideMark/>
          </w:tcPr>
          <w:p w14:paraId="642389A4"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42644753"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5E30B1" w:rsidRPr="003E0E09" w14:paraId="5E4CCABA" w14:textId="77777777" w:rsidTr="002D50FB">
        <w:trPr>
          <w:trHeight w:val="280"/>
        </w:trPr>
        <w:tc>
          <w:tcPr>
            <w:tcW w:w="416" w:type="dxa"/>
            <w:tcBorders>
              <w:top w:val="nil"/>
              <w:left w:val="single" w:sz="4" w:space="0" w:color="000000"/>
              <w:bottom w:val="single" w:sz="4" w:space="0" w:color="000000"/>
              <w:right w:val="single" w:sz="4" w:space="0" w:color="000000"/>
            </w:tcBorders>
            <w:noWrap/>
            <w:hideMark/>
          </w:tcPr>
          <w:p w14:paraId="534B8961" w14:textId="77777777" w:rsidR="005E30B1" w:rsidRPr="00D66074" w:rsidRDefault="005E30B1" w:rsidP="005E30B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hideMark/>
          </w:tcPr>
          <w:p w14:paraId="13E23844" w14:textId="77777777" w:rsidR="005E30B1" w:rsidRPr="00D66074" w:rsidRDefault="005E30B1" w:rsidP="005E30B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B4C6E7" w:fill="FFFFFF"/>
            <w:vAlign w:val="bottom"/>
            <w:hideMark/>
          </w:tcPr>
          <w:p w14:paraId="68953D00"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TRANSFUZIJSKA MEDICINA</w:t>
            </w:r>
          </w:p>
        </w:tc>
        <w:tc>
          <w:tcPr>
            <w:tcW w:w="1554" w:type="dxa"/>
            <w:tcBorders>
              <w:top w:val="nil"/>
              <w:left w:val="nil"/>
              <w:bottom w:val="single" w:sz="4" w:space="0" w:color="000000"/>
              <w:right w:val="single" w:sz="4" w:space="0" w:color="000000"/>
            </w:tcBorders>
            <w:shd w:val="clear" w:color="B4C6E7" w:fill="FFFFFF"/>
            <w:noWrap/>
            <w:vAlign w:val="bottom"/>
            <w:hideMark/>
          </w:tcPr>
          <w:p w14:paraId="405220F6"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29C74FCA"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5E30B1" w:rsidRPr="003E0E09" w14:paraId="5BA3D05D"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430A3350" w14:textId="77777777" w:rsidR="005E30B1" w:rsidRPr="00D66074" w:rsidRDefault="005E30B1" w:rsidP="005E30B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hideMark/>
          </w:tcPr>
          <w:p w14:paraId="795F538F" w14:textId="77777777" w:rsidR="005E30B1" w:rsidRPr="00D66074" w:rsidRDefault="005E30B1" w:rsidP="005E30B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B4C6E7" w:fill="FFFFFF"/>
            <w:vAlign w:val="bottom"/>
            <w:hideMark/>
          </w:tcPr>
          <w:p w14:paraId="59158A70"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PATOLOGIJA I CITOLOGIJA</w:t>
            </w:r>
          </w:p>
        </w:tc>
        <w:tc>
          <w:tcPr>
            <w:tcW w:w="1554" w:type="dxa"/>
            <w:tcBorders>
              <w:top w:val="nil"/>
              <w:left w:val="nil"/>
              <w:bottom w:val="single" w:sz="4" w:space="0" w:color="000000"/>
              <w:right w:val="single" w:sz="4" w:space="0" w:color="000000"/>
            </w:tcBorders>
            <w:shd w:val="clear" w:color="B4C6E7" w:fill="FFFFFF"/>
            <w:noWrap/>
            <w:vAlign w:val="bottom"/>
            <w:hideMark/>
          </w:tcPr>
          <w:p w14:paraId="2A6CBD56"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28A84D22"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5E30B1" w:rsidRPr="003E0E09" w14:paraId="6B5D18BC" w14:textId="77777777" w:rsidTr="002D50FB">
        <w:trPr>
          <w:trHeight w:val="389"/>
        </w:trPr>
        <w:tc>
          <w:tcPr>
            <w:tcW w:w="416" w:type="dxa"/>
            <w:tcBorders>
              <w:top w:val="nil"/>
              <w:left w:val="single" w:sz="4" w:space="0" w:color="000000"/>
              <w:bottom w:val="single" w:sz="4" w:space="0" w:color="000000"/>
              <w:right w:val="single" w:sz="4" w:space="0" w:color="000000"/>
            </w:tcBorders>
            <w:noWrap/>
            <w:hideMark/>
          </w:tcPr>
          <w:p w14:paraId="367D76C6" w14:textId="77777777" w:rsidR="005E30B1" w:rsidRPr="00D66074" w:rsidRDefault="005E30B1" w:rsidP="005E30B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hideMark/>
          </w:tcPr>
          <w:p w14:paraId="06424E7E" w14:textId="77777777" w:rsidR="005E30B1" w:rsidRPr="00D66074" w:rsidRDefault="005E30B1" w:rsidP="005E30B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B4C6E7" w:fill="FFFFFF"/>
            <w:vAlign w:val="bottom"/>
            <w:hideMark/>
          </w:tcPr>
          <w:p w14:paraId="38C9F2F8"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ODJEL CENTRALNE OPERACIJE I STERILIZACIJA</w:t>
            </w:r>
          </w:p>
        </w:tc>
        <w:tc>
          <w:tcPr>
            <w:tcW w:w="1554" w:type="dxa"/>
            <w:tcBorders>
              <w:top w:val="nil"/>
              <w:left w:val="nil"/>
              <w:bottom w:val="single" w:sz="4" w:space="0" w:color="000000"/>
              <w:right w:val="single" w:sz="4" w:space="0" w:color="000000"/>
            </w:tcBorders>
            <w:shd w:val="clear" w:color="B4C6E7" w:fill="FFFFFF"/>
            <w:noWrap/>
            <w:vAlign w:val="bottom"/>
            <w:hideMark/>
          </w:tcPr>
          <w:p w14:paraId="367ADA9A"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22211CDD"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5E30B1" w:rsidRPr="003E0E09" w14:paraId="0467E0BA"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6D8AC4F4" w14:textId="77777777" w:rsidR="005E30B1" w:rsidRPr="00D66074" w:rsidRDefault="005E30B1" w:rsidP="005E30B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hideMark/>
          </w:tcPr>
          <w:p w14:paraId="7FB2AAC4" w14:textId="77777777" w:rsidR="005E30B1" w:rsidRPr="00D66074" w:rsidRDefault="005E30B1" w:rsidP="005E30B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B4C6E7" w:fill="FFFFFF"/>
            <w:vAlign w:val="bottom"/>
            <w:hideMark/>
          </w:tcPr>
          <w:p w14:paraId="044E113A"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LJEKARNA</w:t>
            </w:r>
          </w:p>
        </w:tc>
        <w:tc>
          <w:tcPr>
            <w:tcW w:w="1554" w:type="dxa"/>
            <w:tcBorders>
              <w:top w:val="nil"/>
              <w:left w:val="nil"/>
              <w:bottom w:val="single" w:sz="4" w:space="0" w:color="000000"/>
              <w:right w:val="single" w:sz="4" w:space="0" w:color="000000"/>
            </w:tcBorders>
            <w:shd w:val="clear" w:color="B4C6E7" w:fill="FFFFFF"/>
            <w:noWrap/>
            <w:vAlign w:val="bottom"/>
            <w:hideMark/>
          </w:tcPr>
          <w:p w14:paraId="41F78076"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4F081704"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5E30B1" w:rsidRPr="003E0E09" w14:paraId="287AC391" w14:textId="77777777" w:rsidTr="002D50FB">
        <w:trPr>
          <w:trHeight w:val="472"/>
        </w:trPr>
        <w:tc>
          <w:tcPr>
            <w:tcW w:w="416" w:type="dxa"/>
            <w:tcBorders>
              <w:top w:val="nil"/>
              <w:left w:val="single" w:sz="4" w:space="0" w:color="000000"/>
              <w:bottom w:val="single" w:sz="4" w:space="0" w:color="000000"/>
              <w:right w:val="single" w:sz="4" w:space="0" w:color="000000"/>
            </w:tcBorders>
            <w:noWrap/>
            <w:hideMark/>
          </w:tcPr>
          <w:p w14:paraId="2025051B" w14:textId="77777777" w:rsidR="005E30B1" w:rsidRPr="00D66074" w:rsidRDefault="005E30B1" w:rsidP="005E30B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hideMark/>
          </w:tcPr>
          <w:p w14:paraId="4741A5DD" w14:textId="77777777" w:rsidR="005E30B1" w:rsidRPr="00D66074" w:rsidRDefault="005E30B1" w:rsidP="005E30B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B4C6E7" w:fill="FFFFFF"/>
            <w:vAlign w:val="bottom"/>
            <w:hideMark/>
          </w:tcPr>
          <w:p w14:paraId="3C84ECF2"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CENTAR Z A HITNU MEDICINU - OHBP</w:t>
            </w:r>
          </w:p>
        </w:tc>
        <w:tc>
          <w:tcPr>
            <w:tcW w:w="1554" w:type="dxa"/>
            <w:tcBorders>
              <w:top w:val="nil"/>
              <w:left w:val="nil"/>
              <w:bottom w:val="single" w:sz="4" w:space="0" w:color="000000"/>
              <w:right w:val="single" w:sz="4" w:space="0" w:color="000000"/>
            </w:tcBorders>
            <w:shd w:val="clear" w:color="B4C6E7" w:fill="FFFFFF"/>
            <w:noWrap/>
            <w:vAlign w:val="bottom"/>
            <w:hideMark/>
          </w:tcPr>
          <w:p w14:paraId="5282DBB3"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01334F6D" w14:textId="77777777" w:rsidR="005E30B1" w:rsidRPr="00D66074" w:rsidRDefault="005E30B1" w:rsidP="005E30B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920FE1" w:rsidRPr="003E0E09" w14:paraId="08398C5D" w14:textId="77777777" w:rsidTr="002D50FB">
        <w:trPr>
          <w:trHeight w:val="797"/>
        </w:trPr>
        <w:tc>
          <w:tcPr>
            <w:tcW w:w="416" w:type="dxa"/>
            <w:tcBorders>
              <w:top w:val="nil"/>
              <w:left w:val="single" w:sz="4" w:space="0" w:color="000000"/>
              <w:bottom w:val="single" w:sz="4" w:space="0" w:color="000000"/>
              <w:right w:val="single" w:sz="4" w:space="0" w:color="000000"/>
            </w:tcBorders>
            <w:noWrap/>
            <w:hideMark/>
          </w:tcPr>
          <w:p w14:paraId="1DA24A84" w14:textId="77777777" w:rsidR="00920FE1" w:rsidRPr="00D66074" w:rsidRDefault="00920FE1" w:rsidP="00920FE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2</w:t>
            </w:r>
          </w:p>
        </w:tc>
        <w:tc>
          <w:tcPr>
            <w:tcW w:w="2981" w:type="dxa"/>
            <w:tcBorders>
              <w:top w:val="nil"/>
              <w:left w:val="nil"/>
              <w:bottom w:val="single" w:sz="4" w:space="0" w:color="000000"/>
              <w:right w:val="single" w:sz="4" w:space="0" w:color="000000"/>
            </w:tcBorders>
            <w:shd w:val="clear" w:color="B4C6E7" w:fill="B4C6E7"/>
            <w:vAlign w:val="bottom"/>
            <w:hideMark/>
          </w:tcPr>
          <w:p w14:paraId="76117BB2" w14:textId="77777777" w:rsidR="00920FE1" w:rsidRPr="00D66074" w:rsidRDefault="00920FE1" w:rsidP="00920FE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OPĆA BOLNICA I BOLNICA BRANITELJA DOMOVINSKOG RATA OGULIN</w:t>
            </w:r>
          </w:p>
        </w:tc>
        <w:tc>
          <w:tcPr>
            <w:tcW w:w="2552" w:type="dxa"/>
            <w:tcBorders>
              <w:top w:val="nil"/>
              <w:left w:val="nil"/>
              <w:bottom w:val="single" w:sz="4" w:space="0" w:color="000000"/>
              <w:right w:val="single" w:sz="4" w:space="0" w:color="000000"/>
            </w:tcBorders>
            <w:shd w:val="clear" w:color="B4C6E7" w:fill="FFFFFF"/>
            <w:vAlign w:val="bottom"/>
            <w:hideMark/>
          </w:tcPr>
          <w:p w14:paraId="17C36263" w14:textId="6FBAD29B"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OPĆA MEDICINA</w:t>
            </w:r>
          </w:p>
        </w:tc>
        <w:tc>
          <w:tcPr>
            <w:tcW w:w="1554" w:type="dxa"/>
            <w:tcBorders>
              <w:top w:val="nil"/>
              <w:left w:val="nil"/>
              <w:bottom w:val="single" w:sz="4" w:space="0" w:color="000000"/>
              <w:right w:val="single" w:sz="4" w:space="0" w:color="000000"/>
            </w:tcBorders>
            <w:shd w:val="clear" w:color="B4C6E7" w:fill="FFFFFF"/>
            <w:vAlign w:val="bottom"/>
            <w:hideMark/>
          </w:tcPr>
          <w:p w14:paraId="3DA23A38"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vAlign w:val="bottom"/>
            <w:hideMark/>
          </w:tcPr>
          <w:p w14:paraId="13A05069"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920FE1" w:rsidRPr="003E0E09" w14:paraId="6E844907"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22CA7273" w14:textId="77777777" w:rsidR="00920FE1" w:rsidRPr="00D66074" w:rsidRDefault="00920FE1" w:rsidP="00920FE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4B957520" w14:textId="77777777" w:rsidR="00920FE1" w:rsidRPr="00D66074" w:rsidRDefault="00920FE1" w:rsidP="00920FE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B4C6E7" w:fill="FFFFFF"/>
            <w:vAlign w:val="bottom"/>
            <w:hideMark/>
          </w:tcPr>
          <w:p w14:paraId="3FBB342D" w14:textId="2D286121"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DENTALNA MEDICINA</w:t>
            </w:r>
          </w:p>
        </w:tc>
        <w:tc>
          <w:tcPr>
            <w:tcW w:w="1554" w:type="dxa"/>
            <w:tcBorders>
              <w:top w:val="nil"/>
              <w:left w:val="nil"/>
              <w:bottom w:val="single" w:sz="4" w:space="0" w:color="000000"/>
              <w:right w:val="single" w:sz="4" w:space="0" w:color="000000"/>
            </w:tcBorders>
            <w:shd w:val="clear" w:color="B4C6E7" w:fill="FFFFFF"/>
            <w:vAlign w:val="bottom"/>
            <w:hideMark/>
          </w:tcPr>
          <w:p w14:paraId="0BCD7D3D"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vAlign w:val="bottom"/>
            <w:hideMark/>
          </w:tcPr>
          <w:p w14:paraId="654A4D4C"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920FE1" w:rsidRPr="003E0E09" w14:paraId="76A1724C"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63F28B60" w14:textId="77777777" w:rsidR="00920FE1" w:rsidRPr="00D66074" w:rsidRDefault="00920FE1" w:rsidP="00920FE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lastRenderedPageBreak/>
              <w:t> </w:t>
            </w:r>
          </w:p>
        </w:tc>
        <w:tc>
          <w:tcPr>
            <w:tcW w:w="2981" w:type="dxa"/>
            <w:tcBorders>
              <w:top w:val="nil"/>
              <w:left w:val="nil"/>
              <w:bottom w:val="single" w:sz="4" w:space="0" w:color="000000"/>
              <w:right w:val="single" w:sz="4" w:space="0" w:color="000000"/>
            </w:tcBorders>
            <w:noWrap/>
            <w:vAlign w:val="bottom"/>
            <w:hideMark/>
          </w:tcPr>
          <w:p w14:paraId="6AD9C933" w14:textId="77777777" w:rsidR="00920FE1" w:rsidRPr="00D66074" w:rsidRDefault="00920FE1" w:rsidP="00920FE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400895E0" w14:textId="382D7DA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PEDIJATRIJA</w:t>
            </w:r>
          </w:p>
        </w:tc>
        <w:tc>
          <w:tcPr>
            <w:tcW w:w="1554" w:type="dxa"/>
            <w:tcBorders>
              <w:top w:val="nil"/>
              <w:left w:val="nil"/>
              <w:bottom w:val="single" w:sz="4" w:space="0" w:color="000000"/>
              <w:right w:val="single" w:sz="4" w:space="0" w:color="000000"/>
            </w:tcBorders>
            <w:shd w:val="clear" w:color="000000" w:fill="FFFFFF"/>
            <w:noWrap/>
            <w:vAlign w:val="bottom"/>
            <w:hideMark/>
          </w:tcPr>
          <w:p w14:paraId="246A7F07"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2498026A"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920FE1" w:rsidRPr="003E0E09" w14:paraId="40293261"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2AAACCFD" w14:textId="77777777" w:rsidR="00920FE1" w:rsidRPr="00D66074" w:rsidRDefault="00920FE1" w:rsidP="00920FE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7586D7A7" w14:textId="77777777" w:rsidR="00920FE1" w:rsidRPr="00D66074" w:rsidRDefault="00920FE1" w:rsidP="00920FE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510C2863" w14:textId="0BE094D5"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ORTODONCIJA</w:t>
            </w:r>
          </w:p>
        </w:tc>
        <w:tc>
          <w:tcPr>
            <w:tcW w:w="1554" w:type="dxa"/>
            <w:tcBorders>
              <w:top w:val="nil"/>
              <w:left w:val="nil"/>
              <w:bottom w:val="single" w:sz="4" w:space="0" w:color="000000"/>
              <w:right w:val="single" w:sz="4" w:space="0" w:color="000000"/>
            </w:tcBorders>
            <w:shd w:val="clear" w:color="000000" w:fill="FFFFFF"/>
            <w:noWrap/>
            <w:vAlign w:val="bottom"/>
            <w:hideMark/>
          </w:tcPr>
          <w:p w14:paraId="5A764E95"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07B18432"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920FE1" w:rsidRPr="003E0E09" w14:paraId="58688F85"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077E8045" w14:textId="77777777" w:rsidR="00920FE1" w:rsidRPr="00D66074" w:rsidRDefault="00920FE1" w:rsidP="00920FE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1B0B800E" w14:textId="77777777" w:rsidR="00920FE1" w:rsidRPr="00D66074" w:rsidRDefault="00920FE1" w:rsidP="00920FE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233C5A47" w14:textId="24A631CC"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PATRONAŽA</w:t>
            </w:r>
          </w:p>
        </w:tc>
        <w:tc>
          <w:tcPr>
            <w:tcW w:w="1554" w:type="dxa"/>
            <w:tcBorders>
              <w:top w:val="nil"/>
              <w:left w:val="nil"/>
              <w:bottom w:val="single" w:sz="4" w:space="0" w:color="000000"/>
              <w:right w:val="single" w:sz="4" w:space="0" w:color="000000"/>
            </w:tcBorders>
            <w:shd w:val="clear" w:color="000000" w:fill="FFFFFF"/>
            <w:noWrap/>
            <w:vAlign w:val="bottom"/>
            <w:hideMark/>
          </w:tcPr>
          <w:p w14:paraId="5D600A51"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4878ABED"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920FE1" w:rsidRPr="003E0E09" w14:paraId="185461FE"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3E56B4C9" w14:textId="77777777" w:rsidR="00920FE1" w:rsidRPr="00D66074" w:rsidRDefault="00920FE1" w:rsidP="00920FE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1F626A33" w14:textId="77777777" w:rsidR="00920FE1" w:rsidRPr="00D66074" w:rsidRDefault="00920FE1" w:rsidP="00920FE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1D90DE93" w14:textId="6E2771A3"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SANITETSKI PRIJEVOZ</w:t>
            </w:r>
          </w:p>
        </w:tc>
        <w:tc>
          <w:tcPr>
            <w:tcW w:w="1554" w:type="dxa"/>
            <w:tcBorders>
              <w:top w:val="nil"/>
              <w:left w:val="nil"/>
              <w:bottom w:val="single" w:sz="4" w:space="0" w:color="000000"/>
              <w:right w:val="single" w:sz="4" w:space="0" w:color="000000"/>
            </w:tcBorders>
            <w:shd w:val="clear" w:color="000000" w:fill="FFFFFF"/>
            <w:noWrap/>
            <w:vAlign w:val="bottom"/>
            <w:hideMark/>
          </w:tcPr>
          <w:p w14:paraId="59B78225"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7008AFFD"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920FE1" w:rsidRPr="003E0E09" w14:paraId="0ADA5B13"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78400218" w14:textId="77777777" w:rsidR="00920FE1" w:rsidRPr="00D66074" w:rsidRDefault="00920FE1" w:rsidP="00920FE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4A9D5518" w14:textId="77777777" w:rsidR="00920FE1" w:rsidRPr="00D66074" w:rsidRDefault="00920FE1" w:rsidP="00920FE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10D655A9" w14:textId="6BD8BFA0"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MEDICINA RADA</w:t>
            </w:r>
          </w:p>
        </w:tc>
        <w:tc>
          <w:tcPr>
            <w:tcW w:w="1554" w:type="dxa"/>
            <w:tcBorders>
              <w:top w:val="nil"/>
              <w:left w:val="nil"/>
              <w:bottom w:val="single" w:sz="4" w:space="0" w:color="000000"/>
              <w:right w:val="single" w:sz="4" w:space="0" w:color="000000"/>
            </w:tcBorders>
            <w:shd w:val="clear" w:color="000000" w:fill="FFFFFF"/>
            <w:noWrap/>
            <w:vAlign w:val="bottom"/>
            <w:hideMark/>
          </w:tcPr>
          <w:p w14:paraId="09A0E301"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7C315016"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920FE1" w:rsidRPr="003E0E09" w14:paraId="346A0738"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75E49DC6" w14:textId="77777777" w:rsidR="00920FE1" w:rsidRPr="00D66074" w:rsidRDefault="00920FE1" w:rsidP="00920FE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5E85A5C5" w14:textId="77777777" w:rsidR="00920FE1" w:rsidRPr="00D66074" w:rsidRDefault="00920FE1" w:rsidP="00920FE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483565AF" w14:textId="2482578B"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GINEKOLOGIJA</w:t>
            </w:r>
          </w:p>
        </w:tc>
        <w:tc>
          <w:tcPr>
            <w:tcW w:w="1554" w:type="dxa"/>
            <w:tcBorders>
              <w:top w:val="nil"/>
              <w:left w:val="nil"/>
              <w:bottom w:val="single" w:sz="4" w:space="0" w:color="000000"/>
              <w:right w:val="single" w:sz="4" w:space="0" w:color="000000"/>
            </w:tcBorders>
            <w:shd w:val="clear" w:color="000000" w:fill="FFFFFF"/>
            <w:noWrap/>
            <w:vAlign w:val="bottom"/>
            <w:hideMark/>
          </w:tcPr>
          <w:p w14:paraId="438AD2BA"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3FC2EF7B"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920FE1" w:rsidRPr="003E0E09" w14:paraId="4A332E79"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62A3B866" w14:textId="77777777" w:rsidR="00920FE1" w:rsidRPr="00D66074" w:rsidRDefault="00920FE1" w:rsidP="00920FE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3DE5FEB7" w14:textId="77777777" w:rsidR="00920FE1" w:rsidRPr="00D66074" w:rsidRDefault="00920FE1" w:rsidP="00920FE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3B698E45" w14:textId="438D3BFC"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DENTALNI LABORATORIJ</w:t>
            </w:r>
          </w:p>
        </w:tc>
        <w:tc>
          <w:tcPr>
            <w:tcW w:w="1554" w:type="dxa"/>
            <w:tcBorders>
              <w:top w:val="nil"/>
              <w:left w:val="nil"/>
              <w:bottom w:val="single" w:sz="4" w:space="0" w:color="000000"/>
              <w:right w:val="single" w:sz="4" w:space="0" w:color="000000"/>
            </w:tcBorders>
            <w:shd w:val="clear" w:color="000000" w:fill="FFFFFF"/>
            <w:noWrap/>
            <w:vAlign w:val="bottom"/>
            <w:hideMark/>
          </w:tcPr>
          <w:p w14:paraId="5B83B419"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66A10469"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920FE1" w:rsidRPr="003E0E09" w14:paraId="759A96D5"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288ABB3D" w14:textId="77777777" w:rsidR="00920FE1" w:rsidRPr="00D66074" w:rsidRDefault="00920FE1" w:rsidP="00920FE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6D3DE07C" w14:textId="77777777" w:rsidR="00920FE1" w:rsidRPr="00D66074" w:rsidRDefault="00920FE1" w:rsidP="00920FE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79D9E044" w14:textId="518FD709"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LJEKARNA</w:t>
            </w:r>
          </w:p>
        </w:tc>
        <w:tc>
          <w:tcPr>
            <w:tcW w:w="1554" w:type="dxa"/>
            <w:tcBorders>
              <w:top w:val="nil"/>
              <w:left w:val="nil"/>
              <w:bottom w:val="single" w:sz="4" w:space="0" w:color="000000"/>
              <w:right w:val="single" w:sz="4" w:space="0" w:color="000000"/>
            </w:tcBorders>
            <w:shd w:val="clear" w:color="000000" w:fill="FFFFFF"/>
            <w:noWrap/>
            <w:vAlign w:val="bottom"/>
            <w:hideMark/>
          </w:tcPr>
          <w:p w14:paraId="367D8E35"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09C56AB0"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920FE1" w:rsidRPr="003E0E09" w14:paraId="41E62BEF" w14:textId="77777777" w:rsidTr="002D50FB">
        <w:trPr>
          <w:trHeight w:val="730"/>
        </w:trPr>
        <w:tc>
          <w:tcPr>
            <w:tcW w:w="416" w:type="dxa"/>
            <w:tcBorders>
              <w:top w:val="nil"/>
              <w:left w:val="single" w:sz="4" w:space="0" w:color="000000"/>
              <w:bottom w:val="single" w:sz="4" w:space="0" w:color="000000"/>
              <w:right w:val="single" w:sz="4" w:space="0" w:color="000000"/>
            </w:tcBorders>
            <w:noWrap/>
            <w:hideMark/>
          </w:tcPr>
          <w:p w14:paraId="58AA0E1E" w14:textId="77777777" w:rsidR="00920FE1" w:rsidRPr="00D66074" w:rsidRDefault="00920FE1" w:rsidP="00920FE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3</w:t>
            </w:r>
          </w:p>
        </w:tc>
        <w:tc>
          <w:tcPr>
            <w:tcW w:w="2981" w:type="dxa"/>
            <w:tcBorders>
              <w:top w:val="nil"/>
              <w:left w:val="nil"/>
              <w:bottom w:val="single" w:sz="4" w:space="0" w:color="000000"/>
              <w:right w:val="single" w:sz="4" w:space="0" w:color="000000"/>
            </w:tcBorders>
            <w:shd w:val="clear" w:color="B4C6E7" w:fill="B4C6E7"/>
            <w:vAlign w:val="bottom"/>
            <w:hideMark/>
          </w:tcPr>
          <w:p w14:paraId="0EEC7436" w14:textId="77777777" w:rsidR="00920FE1" w:rsidRPr="00D66074" w:rsidRDefault="00920FE1" w:rsidP="00920FE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SPECIJALNA BOLNICA ZA PRODUŽENO LIJEČENJE DUGA RESA</w:t>
            </w:r>
          </w:p>
        </w:tc>
        <w:tc>
          <w:tcPr>
            <w:tcW w:w="2552" w:type="dxa"/>
            <w:tcBorders>
              <w:top w:val="nil"/>
              <w:left w:val="nil"/>
              <w:bottom w:val="single" w:sz="4" w:space="0" w:color="000000"/>
              <w:right w:val="single" w:sz="4" w:space="0" w:color="000000"/>
            </w:tcBorders>
            <w:shd w:val="clear" w:color="B4C6E7" w:fill="FFFFFF"/>
            <w:vAlign w:val="bottom"/>
            <w:hideMark/>
          </w:tcPr>
          <w:p w14:paraId="2032F0E5"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554" w:type="dxa"/>
            <w:tcBorders>
              <w:top w:val="nil"/>
              <w:left w:val="nil"/>
              <w:bottom w:val="single" w:sz="4" w:space="0" w:color="000000"/>
              <w:right w:val="single" w:sz="4" w:space="0" w:color="000000"/>
            </w:tcBorders>
            <w:shd w:val="clear" w:color="B4C6E7" w:fill="FFFFFF"/>
            <w:vAlign w:val="bottom"/>
            <w:hideMark/>
          </w:tcPr>
          <w:p w14:paraId="5D503A49"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vAlign w:val="bottom"/>
            <w:hideMark/>
          </w:tcPr>
          <w:p w14:paraId="69D8EC17"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920FE1" w:rsidRPr="003E0E09" w14:paraId="08B2816E"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38D7CC1B" w14:textId="77777777" w:rsidR="00920FE1" w:rsidRPr="00D66074" w:rsidRDefault="00920FE1" w:rsidP="00920FE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4</w:t>
            </w:r>
          </w:p>
        </w:tc>
        <w:tc>
          <w:tcPr>
            <w:tcW w:w="2981" w:type="dxa"/>
            <w:tcBorders>
              <w:top w:val="nil"/>
              <w:left w:val="nil"/>
              <w:bottom w:val="single" w:sz="4" w:space="0" w:color="000000"/>
              <w:right w:val="single" w:sz="4" w:space="0" w:color="000000"/>
            </w:tcBorders>
            <w:shd w:val="clear" w:color="B4C6E7" w:fill="B4C6E7"/>
            <w:noWrap/>
            <w:vAlign w:val="bottom"/>
            <w:hideMark/>
          </w:tcPr>
          <w:p w14:paraId="49BE00AC" w14:textId="77777777" w:rsidR="00920FE1" w:rsidRPr="00D66074" w:rsidRDefault="00920FE1" w:rsidP="00920FE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DOM ZDRAVLJA KARLOVAC</w:t>
            </w:r>
          </w:p>
        </w:tc>
        <w:tc>
          <w:tcPr>
            <w:tcW w:w="2552" w:type="dxa"/>
            <w:tcBorders>
              <w:top w:val="nil"/>
              <w:left w:val="nil"/>
              <w:bottom w:val="single" w:sz="4" w:space="0" w:color="000000"/>
              <w:right w:val="single" w:sz="4" w:space="0" w:color="000000"/>
            </w:tcBorders>
            <w:shd w:val="clear" w:color="B4C6E7" w:fill="FFFFFF"/>
            <w:noWrap/>
            <w:vAlign w:val="bottom"/>
            <w:hideMark/>
          </w:tcPr>
          <w:p w14:paraId="192CB0A9"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554" w:type="dxa"/>
            <w:tcBorders>
              <w:top w:val="nil"/>
              <w:left w:val="nil"/>
              <w:bottom w:val="single" w:sz="4" w:space="0" w:color="000000"/>
              <w:right w:val="single" w:sz="4" w:space="0" w:color="000000"/>
            </w:tcBorders>
            <w:shd w:val="clear" w:color="B4C6E7" w:fill="FFFFFF"/>
            <w:noWrap/>
            <w:vAlign w:val="bottom"/>
            <w:hideMark/>
          </w:tcPr>
          <w:p w14:paraId="628205A1"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311EE135"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920FE1" w:rsidRPr="003E0E09" w14:paraId="733E7064"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7421A137" w14:textId="77777777" w:rsidR="00920FE1" w:rsidRPr="00D66074" w:rsidRDefault="00920FE1" w:rsidP="00920FE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5</w:t>
            </w:r>
          </w:p>
        </w:tc>
        <w:tc>
          <w:tcPr>
            <w:tcW w:w="2981" w:type="dxa"/>
            <w:tcBorders>
              <w:top w:val="nil"/>
              <w:left w:val="nil"/>
              <w:bottom w:val="single" w:sz="4" w:space="0" w:color="000000"/>
              <w:right w:val="single" w:sz="4" w:space="0" w:color="000000"/>
            </w:tcBorders>
            <w:shd w:val="clear" w:color="B4C6E7" w:fill="B4C6E7"/>
            <w:noWrap/>
            <w:vAlign w:val="bottom"/>
            <w:hideMark/>
          </w:tcPr>
          <w:p w14:paraId="4932B783" w14:textId="77777777" w:rsidR="00920FE1" w:rsidRPr="00D66074" w:rsidRDefault="00920FE1" w:rsidP="00920FE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DOM ZDRAVLJA DUGA RESA</w:t>
            </w:r>
          </w:p>
        </w:tc>
        <w:tc>
          <w:tcPr>
            <w:tcW w:w="2552" w:type="dxa"/>
            <w:tcBorders>
              <w:top w:val="nil"/>
              <w:left w:val="nil"/>
              <w:bottom w:val="single" w:sz="4" w:space="0" w:color="000000"/>
              <w:right w:val="single" w:sz="4" w:space="0" w:color="000000"/>
            </w:tcBorders>
            <w:shd w:val="clear" w:color="B4C6E7" w:fill="FFFFFF"/>
            <w:noWrap/>
            <w:vAlign w:val="bottom"/>
            <w:hideMark/>
          </w:tcPr>
          <w:p w14:paraId="39B6F23C" w14:textId="4ABBA889"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OPĆA MEDICINA</w:t>
            </w:r>
          </w:p>
        </w:tc>
        <w:tc>
          <w:tcPr>
            <w:tcW w:w="1554" w:type="dxa"/>
            <w:tcBorders>
              <w:top w:val="nil"/>
              <w:left w:val="nil"/>
              <w:bottom w:val="single" w:sz="4" w:space="0" w:color="000000"/>
              <w:right w:val="single" w:sz="4" w:space="0" w:color="000000"/>
            </w:tcBorders>
            <w:shd w:val="clear" w:color="auto" w:fill="D9E2F3" w:themeFill="accent1" w:themeFillTint="33"/>
            <w:noWrap/>
            <w:vAlign w:val="bottom"/>
            <w:hideMark/>
          </w:tcPr>
          <w:p w14:paraId="3A77B2E0" w14:textId="79D8A50D"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BOSILJEVO</w:t>
            </w:r>
          </w:p>
        </w:tc>
        <w:tc>
          <w:tcPr>
            <w:tcW w:w="1848" w:type="dxa"/>
            <w:tcBorders>
              <w:top w:val="nil"/>
              <w:left w:val="nil"/>
              <w:bottom w:val="single" w:sz="4" w:space="0" w:color="000000"/>
              <w:right w:val="single" w:sz="4" w:space="0" w:color="000000"/>
            </w:tcBorders>
            <w:shd w:val="clear" w:color="B4C6E7" w:fill="FFFFFF"/>
            <w:noWrap/>
            <w:vAlign w:val="bottom"/>
            <w:hideMark/>
          </w:tcPr>
          <w:p w14:paraId="1D16155E" w14:textId="784F5925"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OPĆA MEDICINA</w:t>
            </w:r>
          </w:p>
        </w:tc>
      </w:tr>
      <w:tr w:rsidR="00920FE1" w:rsidRPr="003E0E09" w14:paraId="148C1523"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3D6AA3D7" w14:textId="77777777" w:rsidR="00920FE1" w:rsidRPr="00D66074" w:rsidRDefault="00920FE1" w:rsidP="00920FE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3F1C3E28" w14:textId="77777777" w:rsidR="00920FE1" w:rsidRPr="00D66074" w:rsidRDefault="00920FE1" w:rsidP="00920FE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B4C6E7" w:fill="FFFFFF"/>
            <w:vAlign w:val="bottom"/>
          </w:tcPr>
          <w:p w14:paraId="39895036" w14:textId="46DEFDD0"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DENTALNA MEDICINA</w:t>
            </w:r>
          </w:p>
        </w:tc>
        <w:tc>
          <w:tcPr>
            <w:tcW w:w="1554" w:type="dxa"/>
            <w:tcBorders>
              <w:top w:val="nil"/>
              <w:left w:val="nil"/>
              <w:bottom w:val="single" w:sz="4" w:space="0" w:color="000000"/>
              <w:right w:val="single" w:sz="4" w:space="0" w:color="000000"/>
            </w:tcBorders>
            <w:shd w:val="clear" w:color="auto" w:fill="D9E2F3" w:themeFill="accent1" w:themeFillTint="33"/>
            <w:noWrap/>
            <w:vAlign w:val="bottom"/>
          </w:tcPr>
          <w:p w14:paraId="63D6ECA0" w14:textId="10B73CF6"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BARILOVIĆ</w:t>
            </w:r>
          </w:p>
        </w:tc>
        <w:tc>
          <w:tcPr>
            <w:tcW w:w="1848" w:type="dxa"/>
            <w:tcBorders>
              <w:top w:val="nil"/>
              <w:left w:val="nil"/>
              <w:bottom w:val="single" w:sz="4" w:space="0" w:color="000000"/>
              <w:right w:val="single" w:sz="4" w:space="0" w:color="000000"/>
            </w:tcBorders>
            <w:shd w:val="clear" w:color="B4C6E7" w:fill="FFFFFF"/>
            <w:vAlign w:val="bottom"/>
          </w:tcPr>
          <w:p w14:paraId="47409B21" w14:textId="1B55D836"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OPĆA MEDICINA</w:t>
            </w:r>
          </w:p>
        </w:tc>
      </w:tr>
      <w:tr w:rsidR="00920FE1" w:rsidRPr="003E0E09" w14:paraId="5948DB5C"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5D139284" w14:textId="77777777" w:rsidR="00920FE1" w:rsidRPr="00D66074" w:rsidRDefault="00920FE1" w:rsidP="00920FE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52E8B1A3" w14:textId="77777777" w:rsidR="00920FE1" w:rsidRPr="00D66074" w:rsidRDefault="00920FE1" w:rsidP="00920FE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tcPr>
          <w:p w14:paraId="43F39255" w14:textId="5AB438B9"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PEDIJATRIJA</w:t>
            </w:r>
          </w:p>
        </w:tc>
        <w:tc>
          <w:tcPr>
            <w:tcW w:w="1554" w:type="dxa"/>
            <w:tcBorders>
              <w:top w:val="nil"/>
              <w:left w:val="nil"/>
              <w:bottom w:val="single" w:sz="4" w:space="0" w:color="000000"/>
              <w:right w:val="single" w:sz="4" w:space="0" w:color="000000"/>
            </w:tcBorders>
            <w:shd w:val="clear" w:color="auto" w:fill="FFFFFF" w:themeFill="background1"/>
            <w:noWrap/>
            <w:vAlign w:val="bottom"/>
          </w:tcPr>
          <w:p w14:paraId="724191BB" w14:textId="43DBCEBA" w:rsidR="00920FE1" w:rsidRPr="00D66074" w:rsidRDefault="00920FE1" w:rsidP="00920FE1">
            <w:pPr>
              <w:spacing w:after="0" w:line="240" w:lineRule="auto"/>
              <w:rPr>
                <w:rFonts w:ascii="Futura Lt BT" w:eastAsia="Times New Roman" w:hAnsi="Futura Lt BT" w:cs="Calibri"/>
                <w:color w:val="000000"/>
                <w:sz w:val="18"/>
                <w:szCs w:val="18"/>
                <w:lang w:eastAsia="hr-HR"/>
              </w:rPr>
            </w:pPr>
          </w:p>
        </w:tc>
        <w:tc>
          <w:tcPr>
            <w:tcW w:w="1848" w:type="dxa"/>
            <w:tcBorders>
              <w:top w:val="nil"/>
              <w:left w:val="nil"/>
              <w:bottom w:val="single" w:sz="4" w:space="0" w:color="000000"/>
              <w:right w:val="single" w:sz="4" w:space="0" w:color="000000"/>
            </w:tcBorders>
            <w:shd w:val="clear" w:color="B4C6E7" w:fill="FFFFFF"/>
            <w:vAlign w:val="bottom"/>
          </w:tcPr>
          <w:p w14:paraId="58809E61" w14:textId="7EA8B77B"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DENT</w:t>
            </w:r>
            <w:r w:rsidR="00D66074">
              <w:rPr>
                <w:rFonts w:ascii="Futura Lt BT" w:eastAsia="Times New Roman" w:hAnsi="Futura Lt BT" w:cs="Calibri"/>
                <w:color w:val="000000"/>
                <w:sz w:val="18"/>
                <w:szCs w:val="18"/>
                <w:lang w:eastAsia="hr-HR"/>
              </w:rPr>
              <w:t>.</w:t>
            </w:r>
            <w:r w:rsidRPr="00D66074">
              <w:rPr>
                <w:rFonts w:ascii="Futura Lt BT" w:eastAsia="Times New Roman" w:hAnsi="Futura Lt BT" w:cs="Calibri"/>
                <w:color w:val="000000"/>
                <w:sz w:val="18"/>
                <w:szCs w:val="18"/>
                <w:lang w:eastAsia="hr-HR"/>
              </w:rPr>
              <w:t xml:space="preserve"> MEDICINA</w:t>
            </w:r>
          </w:p>
        </w:tc>
      </w:tr>
      <w:tr w:rsidR="00920FE1" w:rsidRPr="003E0E09" w14:paraId="3E7A10E3"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5B143661" w14:textId="77777777" w:rsidR="00920FE1" w:rsidRPr="00D66074" w:rsidRDefault="00920FE1" w:rsidP="00920FE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31771EE6" w14:textId="77777777" w:rsidR="00920FE1" w:rsidRPr="00D66074" w:rsidRDefault="00920FE1" w:rsidP="00920FE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tcPr>
          <w:p w14:paraId="41E93A77" w14:textId="057F8219"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PATRONAŽA</w:t>
            </w:r>
          </w:p>
        </w:tc>
        <w:tc>
          <w:tcPr>
            <w:tcW w:w="1554" w:type="dxa"/>
            <w:tcBorders>
              <w:top w:val="nil"/>
              <w:left w:val="nil"/>
              <w:bottom w:val="single" w:sz="4" w:space="0" w:color="000000"/>
              <w:right w:val="single" w:sz="4" w:space="0" w:color="000000"/>
            </w:tcBorders>
            <w:shd w:val="clear" w:color="auto" w:fill="D9E2F3" w:themeFill="accent1" w:themeFillTint="33"/>
            <w:noWrap/>
            <w:vAlign w:val="bottom"/>
          </w:tcPr>
          <w:p w14:paraId="2B74CA10" w14:textId="7EEB4FE5"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GENERALSKI STOL</w:t>
            </w:r>
          </w:p>
        </w:tc>
        <w:tc>
          <w:tcPr>
            <w:tcW w:w="1848" w:type="dxa"/>
            <w:tcBorders>
              <w:top w:val="nil"/>
              <w:left w:val="nil"/>
              <w:bottom w:val="single" w:sz="4" w:space="0" w:color="000000"/>
              <w:right w:val="single" w:sz="4" w:space="0" w:color="000000"/>
            </w:tcBorders>
            <w:shd w:val="clear" w:color="000000" w:fill="FFFFFF"/>
            <w:noWrap/>
            <w:vAlign w:val="bottom"/>
          </w:tcPr>
          <w:p w14:paraId="3A7891B1" w14:textId="2419098A"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OPĆA MEDICINA</w:t>
            </w:r>
          </w:p>
        </w:tc>
      </w:tr>
      <w:tr w:rsidR="00920FE1" w:rsidRPr="003E0E09" w14:paraId="017968B1"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6BE6A948" w14:textId="77777777" w:rsidR="00920FE1" w:rsidRPr="00D66074" w:rsidRDefault="00920FE1" w:rsidP="00920FE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0AF920AD" w14:textId="77777777" w:rsidR="00920FE1" w:rsidRPr="00D66074" w:rsidRDefault="00920FE1" w:rsidP="00920FE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tcPr>
          <w:p w14:paraId="12674785" w14:textId="498F3F16"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GINEKOLOGIJA</w:t>
            </w:r>
          </w:p>
        </w:tc>
        <w:tc>
          <w:tcPr>
            <w:tcW w:w="1554" w:type="dxa"/>
            <w:tcBorders>
              <w:top w:val="nil"/>
              <w:left w:val="nil"/>
              <w:bottom w:val="single" w:sz="4" w:space="0" w:color="000000"/>
              <w:right w:val="single" w:sz="4" w:space="0" w:color="000000"/>
            </w:tcBorders>
            <w:noWrap/>
            <w:vAlign w:val="bottom"/>
          </w:tcPr>
          <w:p w14:paraId="1F2F7569" w14:textId="1773FE1F"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vAlign w:val="bottom"/>
          </w:tcPr>
          <w:p w14:paraId="7AB80A8B" w14:textId="4BF627AA"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DENT</w:t>
            </w:r>
            <w:r w:rsidR="00D66074">
              <w:rPr>
                <w:rFonts w:ascii="Futura Lt BT" w:eastAsia="Times New Roman" w:hAnsi="Futura Lt BT" w:cs="Calibri"/>
                <w:color w:val="000000"/>
                <w:sz w:val="18"/>
                <w:szCs w:val="18"/>
                <w:lang w:eastAsia="hr-HR"/>
              </w:rPr>
              <w:t xml:space="preserve">. </w:t>
            </w:r>
            <w:r w:rsidRPr="00D66074">
              <w:rPr>
                <w:rFonts w:ascii="Futura Lt BT" w:eastAsia="Times New Roman" w:hAnsi="Futura Lt BT" w:cs="Calibri"/>
                <w:color w:val="000000"/>
                <w:sz w:val="18"/>
                <w:szCs w:val="18"/>
                <w:lang w:eastAsia="hr-HR"/>
              </w:rPr>
              <w:t>MEDICINA</w:t>
            </w:r>
          </w:p>
        </w:tc>
      </w:tr>
      <w:tr w:rsidR="00920FE1" w:rsidRPr="003E0E09" w14:paraId="2239CA02"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29B1FAE3" w14:textId="77777777" w:rsidR="00920FE1" w:rsidRPr="00D66074" w:rsidRDefault="00920FE1" w:rsidP="00920FE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2BF28CDE" w14:textId="77777777" w:rsidR="00920FE1" w:rsidRPr="00D66074" w:rsidRDefault="00920FE1" w:rsidP="00920FE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tcPr>
          <w:p w14:paraId="1312DAAF" w14:textId="110A96C0"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554" w:type="dxa"/>
            <w:tcBorders>
              <w:top w:val="nil"/>
              <w:left w:val="nil"/>
              <w:bottom w:val="single" w:sz="4" w:space="0" w:color="000000"/>
              <w:right w:val="single" w:sz="4" w:space="0" w:color="000000"/>
            </w:tcBorders>
            <w:shd w:val="clear" w:color="auto" w:fill="D9E2F3" w:themeFill="accent1" w:themeFillTint="33"/>
            <w:noWrap/>
            <w:vAlign w:val="bottom"/>
          </w:tcPr>
          <w:p w14:paraId="555C25FB" w14:textId="429D7A18"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NETRETIĆ</w:t>
            </w:r>
          </w:p>
        </w:tc>
        <w:tc>
          <w:tcPr>
            <w:tcW w:w="1848" w:type="dxa"/>
            <w:tcBorders>
              <w:top w:val="nil"/>
              <w:left w:val="nil"/>
              <w:bottom w:val="single" w:sz="4" w:space="0" w:color="000000"/>
              <w:right w:val="single" w:sz="4" w:space="0" w:color="000000"/>
            </w:tcBorders>
            <w:shd w:val="clear" w:color="000000" w:fill="FFFFFF"/>
            <w:noWrap/>
            <w:vAlign w:val="bottom"/>
          </w:tcPr>
          <w:p w14:paraId="4B29EB6E" w14:textId="5BA1DA43"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OPĆA MEDICINA</w:t>
            </w:r>
          </w:p>
        </w:tc>
      </w:tr>
      <w:tr w:rsidR="00920FE1" w:rsidRPr="003E0E09" w14:paraId="3B6B9406" w14:textId="77777777" w:rsidTr="002D50FB">
        <w:trPr>
          <w:trHeight w:val="225"/>
        </w:trPr>
        <w:tc>
          <w:tcPr>
            <w:tcW w:w="416" w:type="dxa"/>
            <w:tcBorders>
              <w:top w:val="nil"/>
              <w:left w:val="single" w:sz="4" w:space="0" w:color="000000"/>
              <w:bottom w:val="single" w:sz="4" w:space="0" w:color="000000"/>
              <w:right w:val="single" w:sz="4" w:space="0" w:color="000000"/>
            </w:tcBorders>
            <w:noWrap/>
            <w:hideMark/>
          </w:tcPr>
          <w:p w14:paraId="56000D0E" w14:textId="77777777" w:rsidR="00920FE1" w:rsidRPr="00D66074" w:rsidRDefault="00920FE1" w:rsidP="00920FE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5B01A495" w14:textId="77777777" w:rsidR="00920FE1" w:rsidRPr="00D66074" w:rsidRDefault="00920FE1" w:rsidP="00920FE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6913C171"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554" w:type="dxa"/>
            <w:tcBorders>
              <w:top w:val="nil"/>
              <w:left w:val="nil"/>
              <w:bottom w:val="single" w:sz="4" w:space="0" w:color="000000"/>
              <w:right w:val="single" w:sz="4" w:space="0" w:color="000000"/>
            </w:tcBorders>
            <w:noWrap/>
            <w:vAlign w:val="bottom"/>
            <w:hideMark/>
          </w:tcPr>
          <w:p w14:paraId="35F0F9AC"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78A70B5B" w14:textId="77777777" w:rsidR="00920FE1" w:rsidRPr="00D66074" w:rsidRDefault="00920FE1" w:rsidP="00920FE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2C0A47" w:rsidRPr="003E0E09" w14:paraId="7B44401B"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291A8EA9" w14:textId="77777777" w:rsidR="002C0A47" w:rsidRPr="00D66074" w:rsidRDefault="002C0A47" w:rsidP="002C0A47">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6</w:t>
            </w:r>
          </w:p>
        </w:tc>
        <w:tc>
          <w:tcPr>
            <w:tcW w:w="2981" w:type="dxa"/>
            <w:tcBorders>
              <w:top w:val="nil"/>
              <w:left w:val="nil"/>
              <w:bottom w:val="single" w:sz="4" w:space="0" w:color="000000"/>
              <w:right w:val="single" w:sz="4" w:space="0" w:color="000000"/>
            </w:tcBorders>
            <w:shd w:val="clear" w:color="B4C6E7" w:fill="B4C6E7"/>
            <w:noWrap/>
            <w:vAlign w:val="bottom"/>
            <w:hideMark/>
          </w:tcPr>
          <w:p w14:paraId="7ADFB31F" w14:textId="77777777" w:rsidR="002C0A47" w:rsidRPr="00D66074" w:rsidRDefault="002C0A47" w:rsidP="002C0A47">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DOM ZDRAVLJA OGULIN</w:t>
            </w:r>
          </w:p>
        </w:tc>
        <w:tc>
          <w:tcPr>
            <w:tcW w:w="2552" w:type="dxa"/>
            <w:tcBorders>
              <w:top w:val="nil"/>
              <w:left w:val="nil"/>
              <w:bottom w:val="single" w:sz="4" w:space="0" w:color="000000"/>
              <w:right w:val="single" w:sz="4" w:space="0" w:color="000000"/>
            </w:tcBorders>
            <w:shd w:val="clear" w:color="B4C6E7" w:fill="FFFFFF"/>
            <w:noWrap/>
            <w:vAlign w:val="bottom"/>
            <w:hideMark/>
          </w:tcPr>
          <w:p w14:paraId="72E7A245" w14:textId="7A7D0219"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OPĆA MEDICINA</w:t>
            </w:r>
          </w:p>
        </w:tc>
        <w:tc>
          <w:tcPr>
            <w:tcW w:w="1554" w:type="dxa"/>
            <w:tcBorders>
              <w:top w:val="nil"/>
              <w:left w:val="nil"/>
              <w:bottom w:val="single" w:sz="4" w:space="0" w:color="000000"/>
              <w:right w:val="single" w:sz="4" w:space="0" w:color="000000"/>
            </w:tcBorders>
            <w:shd w:val="clear" w:color="auto" w:fill="D9E2F3" w:themeFill="accent1" w:themeFillTint="33"/>
            <w:noWrap/>
            <w:vAlign w:val="bottom"/>
            <w:hideMark/>
          </w:tcPr>
          <w:p w14:paraId="3B493491" w14:textId="215DA6F3"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TOUNJ</w:t>
            </w:r>
          </w:p>
        </w:tc>
        <w:tc>
          <w:tcPr>
            <w:tcW w:w="1848" w:type="dxa"/>
            <w:tcBorders>
              <w:top w:val="nil"/>
              <w:left w:val="nil"/>
              <w:bottom w:val="single" w:sz="4" w:space="0" w:color="000000"/>
              <w:right w:val="single" w:sz="4" w:space="0" w:color="000000"/>
            </w:tcBorders>
            <w:shd w:val="clear" w:color="B4C6E7" w:fill="FFFFFF"/>
            <w:noWrap/>
            <w:vAlign w:val="bottom"/>
            <w:hideMark/>
          </w:tcPr>
          <w:p w14:paraId="02727020" w14:textId="693427C5"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OPĆA MEDICINA</w:t>
            </w:r>
          </w:p>
        </w:tc>
      </w:tr>
      <w:tr w:rsidR="002C0A47" w:rsidRPr="003E0E09" w14:paraId="3016EFD7"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07E00C41" w14:textId="77777777" w:rsidR="002C0A47" w:rsidRPr="00D66074" w:rsidRDefault="002C0A47" w:rsidP="002C0A47">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3942D781" w14:textId="77777777" w:rsidR="002C0A47" w:rsidRPr="00D66074" w:rsidRDefault="002C0A47" w:rsidP="002C0A47">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54524B0D"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554" w:type="dxa"/>
            <w:tcBorders>
              <w:top w:val="nil"/>
              <w:left w:val="nil"/>
              <w:bottom w:val="single" w:sz="4" w:space="0" w:color="000000"/>
              <w:right w:val="single" w:sz="4" w:space="0" w:color="000000"/>
            </w:tcBorders>
            <w:shd w:val="clear" w:color="000000" w:fill="D9E1F2"/>
            <w:noWrap/>
            <w:vAlign w:val="bottom"/>
          </w:tcPr>
          <w:p w14:paraId="74160DBB" w14:textId="7DF8AF3C"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OŠTARIJE</w:t>
            </w:r>
          </w:p>
        </w:tc>
        <w:tc>
          <w:tcPr>
            <w:tcW w:w="1848" w:type="dxa"/>
            <w:tcBorders>
              <w:top w:val="nil"/>
              <w:left w:val="nil"/>
              <w:bottom w:val="single" w:sz="4" w:space="0" w:color="000000"/>
              <w:right w:val="single" w:sz="4" w:space="0" w:color="000000"/>
            </w:tcBorders>
            <w:shd w:val="clear" w:color="000000" w:fill="FFFFFF"/>
            <w:noWrap/>
            <w:vAlign w:val="bottom"/>
          </w:tcPr>
          <w:p w14:paraId="0D19C13D" w14:textId="5A8ABEC2"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OPĆA MEDICINA</w:t>
            </w:r>
          </w:p>
        </w:tc>
      </w:tr>
      <w:tr w:rsidR="002C0A47" w:rsidRPr="003E0E09" w14:paraId="3FA0A27B"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7AFBEB29" w14:textId="77777777" w:rsidR="002C0A47" w:rsidRPr="00D66074" w:rsidRDefault="002C0A47" w:rsidP="002C0A47">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2D797EDA" w14:textId="77777777" w:rsidR="002C0A47" w:rsidRPr="00D66074" w:rsidRDefault="002C0A47" w:rsidP="002C0A47">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29044DE2"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554" w:type="dxa"/>
            <w:tcBorders>
              <w:top w:val="nil"/>
              <w:left w:val="nil"/>
              <w:bottom w:val="single" w:sz="4" w:space="0" w:color="000000"/>
              <w:right w:val="single" w:sz="4" w:space="0" w:color="000000"/>
            </w:tcBorders>
            <w:shd w:val="clear" w:color="000000" w:fill="FFFFFF"/>
            <w:noWrap/>
            <w:vAlign w:val="bottom"/>
          </w:tcPr>
          <w:p w14:paraId="252CA507" w14:textId="47B40470"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vAlign w:val="bottom"/>
          </w:tcPr>
          <w:p w14:paraId="3CC3D3C9" w14:textId="6E19A5BD"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DENT</w:t>
            </w:r>
            <w:r w:rsidR="00D66074">
              <w:rPr>
                <w:rFonts w:ascii="Futura Lt BT" w:eastAsia="Times New Roman" w:hAnsi="Futura Lt BT" w:cs="Calibri"/>
                <w:color w:val="000000"/>
                <w:sz w:val="18"/>
                <w:szCs w:val="18"/>
                <w:lang w:eastAsia="hr-HR"/>
              </w:rPr>
              <w:t xml:space="preserve">. </w:t>
            </w:r>
            <w:r w:rsidRPr="00D66074">
              <w:rPr>
                <w:rFonts w:ascii="Futura Lt BT" w:eastAsia="Times New Roman" w:hAnsi="Futura Lt BT" w:cs="Calibri"/>
                <w:color w:val="000000"/>
                <w:sz w:val="18"/>
                <w:szCs w:val="18"/>
                <w:lang w:eastAsia="hr-HR"/>
              </w:rPr>
              <w:t>MEDICINA</w:t>
            </w:r>
          </w:p>
        </w:tc>
      </w:tr>
      <w:tr w:rsidR="002C0A47" w:rsidRPr="003E0E09" w14:paraId="327D6446"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1096D2C4" w14:textId="77777777" w:rsidR="002C0A47" w:rsidRPr="00D66074" w:rsidRDefault="002C0A47" w:rsidP="002C0A47">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052058B6" w14:textId="77777777" w:rsidR="002C0A47" w:rsidRPr="00D66074" w:rsidRDefault="002C0A47" w:rsidP="002C0A47">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44F7F7BD"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554" w:type="dxa"/>
            <w:tcBorders>
              <w:top w:val="nil"/>
              <w:left w:val="nil"/>
              <w:bottom w:val="single" w:sz="4" w:space="0" w:color="000000"/>
              <w:right w:val="single" w:sz="4" w:space="0" w:color="000000"/>
            </w:tcBorders>
            <w:shd w:val="clear" w:color="auto" w:fill="D9E2F3" w:themeFill="accent1" w:themeFillTint="33"/>
            <w:noWrap/>
            <w:vAlign w:val="bottom"/>
          </w:tcPr>
          <w:p w14:paraId="77E7DB48" w14:textId="16C6897E"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PLAŠKI</w:t>
            </w:r>
          </w:p>
        </w:tc>
        <w:tc>
          <w:tcPr>
            <w:tcW w:w="1848" w:type="dxa"/>
            <w:tcBorders>
              <w:top w:val="nil"/>
              <w:left w:val="nil"/>
              <w:bottom w:val="single" w:sz="4" w:space="0" w:color="000000"/>
              <w:right w:val="single" w:sz="4" w:space="0" w:color="000000"/>
            </w:tcBorders>
            <w:shd w:val="clear" w:color="B4C6E7" w:fill="FFFFFF"/>
            <w:vAlign w:val="bottom"/>
          </w:tcPr>
          <w:p w14:paraId="14D46041" w14:textId="64EA8258"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OPĆA MEDICINA</w:t>
            </w:r>
          </w:p>
        </w:tc>
      </w:tr>
      <w:tr w:rsidR="002C0A47" w:rsidRPr="003E0E09" w14:paraId="75A8AAE7"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0F7C8FEC" w14:textId="77777777" w:rsidR="002C0A47" w:rsidRPr="00D66074" w:rsidRDefault="002C0A47" w:rsidP="002C0A47">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38AA16F1" w14:textId="77777777" w:rsidR="002C0A47" w:rsidRPr="00D66074" w:rsidRDefault="002C0A47" w:rsidP="002C0A47">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703EFCF4"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554" w:type="dxa"/>
            <w:tcBorders>
              <w:top w:val="nil"/>
              <w:left w:val="nil"/>
              <w:bottom w:val="single" w:sz="4" w:space="0" w:color="000000"/>
              <w:right w:val="single" w:sz="4" w:space="0" w:color="000000"/>
            </w:tcBorders>
            <w:shd w:val="clear" w:color="000000" w:fill="FFFFFF"/>
            <w:noWrap/>
            <w:vAlign w:val="bottom"/>
          </w:tcPr>
          <w:p w14:paraId="3B7B21F0" w14:textId="549119F1"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tcPr>
          <w:p w14:paraId="7DD1D36B" w14:textId="61805E20"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DENT</w:t>
            </w:r>
            <w:r w:rsidR="00D66074">
              <w:rPr>
                <w:rFonts w:ascii="Futura Lt BT" w:eastAsia="Times New Roman" w:hAnsi="Futura Lt BT" w:cs="Calibri"/>
                <w:color w:val="000000"/>
                <w:sz w:val="18"/>
                <w:szCs w:val="18"/>
                <w:lang w:eastAsia="hr-HR"/>
              </w:rPr>
              <w:t xml:space="preserve">. </w:t>
            </w:r>
            <w:r w:rsidRPr="00D66074">
              <w:rPr>
                <w:rFonts w:ascii="Futura Lt BT" w:eastAsia="Times New Roman" w:hAnsi="Futura Lt BT" w:cs="Calibri"/>
                <w:color w:val="000000"/>
                <w:sz w:val="18"/>
                <w:szCs w:val="18"/>
                <w:lang w:eastAsia="hr-HR"/>
              </w:rPr>
              <w:t>MEDICINA</w:t>
            </w:r>
          </w:p>
        </w:tc>
      </w:tr>
      <w:tr w:rsidR="002C0A47" w:rsidRPr="003E0E09" w14:paraId="551E9925"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26F2A37D" w14:textId="77777777" w:rsidR="002C0A47" w:rsidRPr="00D66074" w:rsidRDefault="002C0A47" w:rsidP="002C0A47">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4576B253" w14:textId="77777777" w:rsidR="002C0A47" w:rsidRPr="00D66074" w:rsidRDefault="002C0A47" w:rsidP="002C0A47">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75A3F1AA"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554" w:type="dxa"/>
            <w:tcBorders>
              <w:top w:val="nil"/>
              <w:left w:val="nil"/>
              <w:bottom w:val="single" w:sz="4" w:space="0" w:color="000000"/>
              <w:right w:val="single" w:sz="4" w:space="0" w:color="000000"/>
            </w:tcBorders>
            <w:shd w:val="clear" w:color="auto" w:fill="D9E2F3" w:themeFill="accent1" w:themeFillTint="33"/>
            <w:noWrap/>
            <w:vAlign w:val="bottom"/>
          </w:tcPr>
          <w:p w14:paraId="2D7B0CF5" w14:textId="3044278C"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JOSIPDOL</w:t>
            </w:r>
          </w:p>
        </w:tc>
        <w:tc>
          <w:tcPr>
            <w:tcW w:w="1848" w:type="dxa"/>
            <w:tcBorders>
              <w:top w:val="nil"/>
              <w:left w:val="nil"/>
              <w:bottom w:val="single" w:sz="4" w:space="0" w:color="000000"/>
              <w:right w:val="single" w:sz="4" w:space="0" w:color="000000"/>
            </w:tcBorders>
            <w:shd w:val="clear" w:color="B4C6E7" w:fill="FFFFFF"/>
            <w:vAlign w:val="bottom"/>
          </w:tcPr>
          <w:p w14:paraId="64ACD2C4" w14:textId="579572DD"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DENT</w:t>
            </w:r>
            <w:r w:rsidR="00D66074">
              <w:rPr>
                <w:rFonts w:ascii="Futura Lt BT" w:eastAsia="Times New Roman" w:hAnsi="Futura Lt BT" w:cs="Calibri"/>
                <w:color w:val="000000"/>
                <w:sz w:val="18"/>
                <w:szCs w:val="18"/>
                <w:lang w:eastAsia="hr-HR"/>
              </w:rPr>
              <w:t xml:space="preserve">. </w:t>
            </w:r>
            <w:r w:rsidRPr="00D66074">
              <w:rPr>
                <w:rFonts w:ascii="Futura Lt BT" w:eastAsia="Times New Roman" w:hAnsi="Futura Lt BT" w:cs="Calibri"/>
                <w:color w:val="000000"/>
                <w:sz w:val="18"/>
                <w:szCs w:val="18"/>
                <w:lang w:eastAsia="hr-HR"/>
              </w:rPr>
              <w:t>MEDICINA</w:t>
            </w:r>
          </w:p>
        </w:tc>
      </w:tr>
      <w:tr w:rsidR="002C0A47" w:rsidRPr="003E0E09" w14:paraId="15207979"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76B1EE9A" w14:textId="77777777" w:rsidR="002C0A47" w:rsidRPr="00D66074" w:rsidRDefault="002C0A47" w:rsidP="002C0A47">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7</w:t>
            </w:r>
          </w:p>
        </w:tc>
        <w:tc>
          <w:tcPr>
            <w:tcW w:w="2981" w:type="dxa"/>
            <w:tcBorders>
              <w:top w:val="nil"/>
              <w:left w:val="nil"/>
              <w:bottom w:val="single" w:sz="4" w:space="0" w:color="000000"/>
              <w:right w:val="single" w:sz="4" w:space="0" w:color="000000"/>
            </w:tcBorders>
            <w:shd w:val="clear" w:color="B4C6E7" w:fill="B4C6E7"/>
            <w:noWrap/>
            <w:vAlign w:val="bottom"/>
            <w:hideMark/>
          </w:tcPr>
          <w:p w14:paraId="231B6F8D" w14:textId="77777777" w:rsidR="002C0A47" w:rsidRPr="00D66074" w:rsidRDefault="002C0A47" w:rsidP="002C0A47">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DOM ZDRAVLJA SLUNJ</w:t>
            </w:r>
          </w:p>
        </w:tc>
        <w:tc>
          <w:tcPr>
            <w:tcW w:w="2552" w:type="dxa"/>
            <w:tcBorders>
              <w:top w:val="nil"/>
              <w:left w:val="nil"/>
              <w:bottom w:val="single" w:sz="4" w:space="0" w:color="000000"/>
              <w:right w:val="single" w:sz="4" w:space="0" w:color="000000"/>
            </w:tcBorders>
            <w:shd w:val="clear" w:color="B4C6E7" w:fill="FFFFFF"/>
            <w:noWrap/>
            <w:vAlign w:val="bottom"/>
            <w:hideMark/>
          </w:tcPr>
          <w:p w14:paraId="6E933362"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554" w:type="dxa"/>
            <w:tcBorders>
              <w:top w:val="nil"/>
              <w:left w:val="nil"/>
              <w:bottom w:val="single" w:sz="4" w:space="0" w:color="000000"/>
              <w:right w:val="single" w:sz="4" w:space="0" w:color="000000"/>
            </w:tcBorders>
            <w:shd w:val="clear" w:color="B4C6E7" w:fill="FFFFFF"/>
            <w:noWrap/>
            <w:vAlign w:val="bottom"/>
            <w:hideMark/>
          </w:tcPr>
          <w:p w14:paraId="20273B87"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1C236683"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2C0A47" w:rsidRPr="003E0E09" w14:paraId="518BF316"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19E0CE2F" w14:textId="77777777" w:rsidR="002C0A47" w:rsidRPr="00D66074" w:rsidRDefault="002C0A47" w:rsidP="002C0A47">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60528F87" w14:textId="77777777" w:rsidR="002C0A47" w:rsidRPr="00D66074" w:rsidRDefault="002C0A47" w:rsidP="002C0A47">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B4C6E7" w:fill="FFFFFF"/>
            <w:vAlign w:val="bottom"/>
            <w:hideMark/>
          </w:tcPr>
          <w:p w14:paraId="5A591F8F"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OPĆA MEDICINA</w:t>
            </w:r>
          </w:p>
        </w:tc>
        <w:tc>
          <w:tcPr>
            <w:tcW w:w="1554" w:type="dxa"/>
            <w:tcBorders>
              <w:top w:val="nil"/>
              <w:left w:val="nil"/>
              <w:bottom w:val="single" w:sz="4" w:space="0" w:color="000000"/>
              <w:right w:val="single" w:sz="4" w:space="0" w:color="000000"/>
            </w:tcBorders>
            <w:shd w:val="clear" w:color="000000" w:fill="FFFFFF"/>
            <w:noWrap/>
            <w:vAlign w:val="bottom"/>
            <w:hideMark/>
          </w:tcPr>
          <w:p w14:paraId="281C91E9"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6B164CC4"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2C0A47" w:rsidRPr="003E0E09" w14:paraId="4270C12E"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00F984D0" w14:textId="77777777" w:rsidR="002C0A47" w:rsidRPr="00D66074" w:rsidRDefault="002C0A47" w:rsidP="002C0A47">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7F68CFAA" w14:textId="77777777" w:rsidR="002C0A47" w:rsidRPr="00D66074" w:rsidRDefault="002C0A47" w:rsidP="002C0A47">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72F39E1F"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DENTALNA MEDICINA</w:t>
            </w:r>
          </w:p>
        </w:tc>
        <w:tc>
          <w:tcPr>
            <w:tcW w:w="1554" w:type="dxa"/>
            <w:tcBorders>
              <w:top w:val="nil"/>
              <w:left w:val="nil"/>
              <w:bottom w:val="single" w:sz="4" w:space="0" w:color="000000"/>
              <w:right w:val="single" w:sz="4" w:space="0" w:color="000000"/>
            </w:tcBorders>
            <w:shd w:val="clear" w:color="000000" w:fill="FFFFFF"/>
            <w:noWrap/>
            <w:vAlign w:val="bottom"/>
            <w:hideMark/>
          </w:tcPr>
          <w:p w14:paraId="07061043"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0EAA9DB4"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2C0A47" w:rsidRPr="003E0E09" w14:paraId="3A3241FE"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7AAFE3CA" w14:textId="77777777" w:rsidR="002C0A47" w:rsidRPr="00D66074" w:rsidRDefault="002C0A47" w:rsidP="002C0A47">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48C2B3AB" w14:textId="77777777" w:rsidR="002C0A47" w:rsidRPr="00D66074" w:rsidRDefault="002C0A47" w:rsidP="002C0A47">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7073878D"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PEDIJATRIJA</w:t>
            </w:r>
          </w:p>
        </w:tc>
        <w:tc>
          <w:tcPr>
            <w:tcW w:w="1554" w:type="dxa"/>
            <w:tcBorders>
              <w:top w:val="nil"/>
              <w:left w:val="nil"/>
              <w:bottom w:val="single" w:sz="4" w:space="0" w:color="000000"/>
              <w:right w:val="single" w:sz="4" w:space="0" w:color="000000"/>
            </w:tcBorders>
            <w:shd w:val="clear" w:color="000000" w:fill="FFFFFF"/>
            <w:noWrap/>
            <w:vAlign w:val="bottom"/>
            <w:hideMark/>
          </w:tcPr>
          <w:p w14:paraId="1B2423A9"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5478D28D"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2C0A47" w:rsidRPr="003E0E09" w14:paraId="1DD6008D"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351A6DCA" w14:textId="77777777" w:rsidR="002C0A47" w:rsidRPr="00D66074" w:rsidRDefault="002C0A47" w:rsidP="002C0A47">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51F2A0EB" w14:textId="77777777" w:rsidR="002C0A47" w:rsidRPr="00D66074" w:rsidRDefault="002C0A47" w:rsidP="002C0A47">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64143C99"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ORTODONCIJA</w:t>
            </w:r>
          </w:p>
        </w:tc>
        <w:tc>
          <w:tcPr>
            <w:tcW w:w="1554" w:type="dxa"/>
            <w:tcBorders>
              <w:top w:val="nil"/>
              <w:left w:val="nil"/>
              <w:bottom w:val="single" w:sz="4" w:space="0" w:color="000000"/>
              <w:right w:val="single" w:sz="4" w:space="0" w:color="000000"/>
            </w:tcBorders>
            <w:shd w:val="clear" w:color="000000" w:fill="FFFFFF"/>
            <w:noWrap/>
            <w:vAlign w:val="bottom"/>
            <w:hideMark/>
          </w:tcPr>
          <w:p w14:paraId="7765A2A1"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111CEDA8"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2C0A47" w:rsidRPr="003E0E09" w14:paraId="3727683E"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35DFF5BE" w14:textId="77777777" w:rsidR="002C0A47" w:rsidRPr="00D66074" w:rsidRDefault="002C0A47" w:rsidP="002C0A47">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6BE34FAA" w14:textId="77777777" w:rsidR="002C0A47" w:rsidRPr="00D66074" w:rsidRDefault="002C0A47" w:rsidP="002C0A47">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0A741E34"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PATRONAŽA</w:t>
            </w:r>
          </w:p>
        </w:tc>
        <w:tc>
          <w:tcPr>
            <w:tcW w:w="1554" w:type="dxa"/>
            <w:tcBorders>
              <w:top w:val="nil"/>
              <w:left w:val="nil"/>
              <w:bottom w:val="single" w:sz="4" w:space="0" w:color="000000"/>
              <w:right w:val="single" w:sz="4" w:space="0" w:color="000000"/>
            </w:tcBorders>
            <w:shd w:val="clear" w:color="000000" w:fill="FFFFFF"/>
            <w:noWrap/>
            <w:vAlign w:val="bottom"/>
            <w:hideMark/>
          </w:tcPr>
          <w:p w14:paraId="23B764AB"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4D9DBB4D"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2C0A47" w:rsidRPr="003E0E09" w14:paraId="4C7E1AEF"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7DD6E23E" w14:textId="77777777" w:rsidR="002C0A47" w:rsidRPr="00D66074" w:rsidRDefault="002C0A47" w:rsidP="002C0A47">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37B26EEB" w14:textId="77777777" w:rsidR="002C0A47" w:rsidRPr="00D66074" w:rsidRDefault="002C0A47" w:rsidP="002C0A47">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5355F3BA"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GINEKOLOGIJA</w:t>
            </w:r>
          </w:p>
        </w:tc>
        <w:tc>
          <w:tcPr>
            <w:tcW w:w="1554" w:type="dxa"/>
            <w:tcBorders>
              <w:top w:val="nil"/>
              <w:left w:val="nil"/>
              <w:bottom w:val="single" w:sz="4" w:space="0" w:color="000000"/>
              <w:right w:val="single" w:sz="4" w:space="0" w:color="000000"/>
            </w:tcBorders>
            <w:shd w:val="clear" w:color="000000" w:fill="FFFFFF"/>
            <w:noWrap/>
            <w:vAlign w:val="bottom"/>
            <w:hideMark/>
          </w:tcPr>
          <w:p w14:paraId="237415EA"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377988B3"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2C0A47" w:rsidRPr="003E0E09" w14:paraId="45FE3E70" w14:textId="77777777" w:rsidTr="002D50FB">
        <w:trPr>
          <w:trHeight w:val="600"/>
        </w:trPr>
        <w:tc>
          <w:tcPr>
            <w:tcW w:w="416" w:type="dxa"/>
            <w:tcBorders>
              <w:top w:val="nil"/>
              <w:left w:val="single" w:sz="4" w:space="0" w:color="000000"/>
              <w:bottom w:val="single" w:sz="4" w:space="0" w:color="000000"/>
              <w:right w:val="single" w:sz="4" w:space="0" w:color="000000"/>
            </w:tcBorders>
            <w:noWrap/>
            <w:hideMark/>
          </w:tcPr>
          <w:p w14:paraId="1CDC2FD9" w14:textId="77777777" w:rsidR="002C0A47" w:rsidRPr="00D66074" w:rsidRDefault="002C0A47" w:rsidP="002C0A47">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46245652" w14:textId="77777777" w:rsidR="002C0A47" w:rsidRPr="00D66074" w:rsidRDefault="002C0A47" w:rsidP="002C0A47">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B4C6E7" w:fill="FFFFFF"/>
            <w:vAlign w:val="bottom"/>
            <w:hideMark/>
          </w:tcPr>
          <w:p w14:paraId="7B10745B"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MEDICINSKO-BIOKEMIJSKI LABORATORIJ</w:t>
            </w:r>
          </w:p>
        </w:tc>
        <w:tc>
          <w:tcPr>
            <w:tcW w:w="1554" w:type="dxa"/>
            <w:tcBorders>
              <w:top w:val="nil"/>
              <w:left w:val="nil"/>
              <w:bottom w:val="single" w:sz="4" w:space="0" w:color="000000"/>
              <w:right w:val="single" w:sz="4" w:space="0" w:color="000000"/>
            </w:tcBorders>
            <w:shd w:val="clear" w:color="000000" w:fill="FFFFFF"/>
            <w:noWrap/>
            <w:vAlign w:val="bottom"/>
            <w:hideMark/>
          </w:tcPr>
          <w:p w14:paraId="414CCED4"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3AA779F3"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2C0A47" w:rsidRPr="003E0E09" w14:paraId="47664724"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45AE1C63" w14:textId="77777777" w:rsidR="002C0A47" w:rsidRPr="00D66074" w:rsidRDefault="002C0A47" w:rsidP="002C0A47">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4383E9AA" w14:textId="77777777" w:rsidR="002C0A47" w:rsidRPr="00D66074" w:rsidRDefault="002C0A47" w:rsidP="002C0A47">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36A80795" w14:textId="3BA766B5"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RADIOLOŠKA DIJAGNOSTIKA</w:t>
            </w:r>
          </w:p>
        </w:tc>
        <w:tc>
          <w:tcPr>
            <w:tcW w:w="1554" w:type="dxa"/>
            <w:tcBorders>
              <w:top w:val="nil"/>
              <w:left w:val="nil"/>
              <w:bottom w:val="single" w:sz="4" w:space="0" w:color="000000"/>
              <w:right w:val="single" w:sz="4" w:space="0" w:color="000000"/>
            </w:tcBorders>
            <w:shd w:val="clear" w:color="000000" w:fill="FFFFFF"/>
            <w:noWrap/>
            <w:vAlign w:val="bottom"/>
            <w:hideMark/>
          </w:tcPr>
          <w:p w14:paraId="6737BD63"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60696C22" w14:textId="77777777" w:rsidR="002C0A47" w:rsidRPr="00D66074" w:rsidRDefault="002C0A47" w:rsidP="002C0A47">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115901" w:rsidRPr="003E0E09" w14:paraId="757F7BBB"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527705D1" w14:textId="77777777" w:rsidR="00115901" w:rsidRPr="00D66074" w:rsidRDefault="00115901" w:rsidP="0011590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8</w:t>
            </w:r>
          </w:p>
        </w:tc>
        <w:tc>
          <w:tcPr>
            <w:tcW w:w="2981" w:type="dxa"/>
            <w:tcBorders>
              <w:top w:val="nil"/>
              <w:left w:val="nil"/>
              <w:bottom w:val="single" w:sz="4" w:space="0" w:color="000000"/>
              <w:right w:val="single" w:sz="4" w:space="0" w:color="000000"/>
            </w:tcBorders>
            <w:shd w:val="clear" w:color="B4C6E7" w:fill="B4C6E7"/>
            <w:noWrap/>
            <w:vAlign w:val="bottom"/>
            <w:hideMark/>
          </w:tcPr>
          <w:p w14:paraId="3B2713EB" w14:textId="77777777" w:rsidR="00115901" w:rsidRPr="00D66074" w:rsidRDefault="00115901" w:rsidP="0011590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DOM ZDRAVLJA OZALJ</w:t>
            </w:r>
          </w:p>
        </w:tc>
        <w:tc>
          <w:tcPr>
            <w:tcW w:w="2552" w:type="dxa"/>
            <w:tcBorders>
              <w:top w:val="nil"/>
              <w:left w:val="nil"/>
              <w:bottom w:val="single" w:sz="4" w:space="0" w:color="000000"/>
              <w:right w:val="single" w:sz="4" w:space="0" w:color="000000"/>
            </w:tcBorders>
            <w:shd w:val="clear" w:color="B4C6E7" w:fill="FFFFFF"/>
            <w:noWrap/>
            <w:vAlign w:val="bottom"/>
            <w:hideMark/>
          </w:tcPr>
          <w:p w14:paraId="6533F4E9" w14:textId="3DCDB154"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OPĆA MEDICINA</w:t>
            </w:r>
          </w:p>
        </w:tc>
        <w:tc>
          <w:tcPr>
            <w:tcW w:w="1554" w:type="dxa"/>
            <w:tcBorders>
              <w:top w:val="nil"/>
              <w:left w:val="nil"/>
              <w:bottom w:val="single" w:sz="4" w:space="0" w:color="000000"/>
              <w:right w:val="single" w:sz="4" w:space="0" w:color="000000"/>
            </w:tcBorders>
            <w:shd w:val="clear" w:color="auto" w:fill="D9E2F3" w:themeFill="accent1" w:themeFillTint="33"/>
            <w:noWrap/>
            <w:vAlign w:val="bottom"/>
            <w:hideMark/>
          </w:tcPr>
          <w:p w14:paraId="154786FB" w14:textId="2CA64C6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ŽAKANJE</w:t>
            </w:r>
          </w:p>
        </w:tc>
        <w:tc>
          <w:tcPr>
            <w:tcW w:w="1848" w:type="dxa"/>
            <w:tcBorders>
              <w:top w:val="nil"/>
              <w:left w:val="nil"/>
              <w:bottom w:val="single" w:sz="4" w:space="0" w:color="000000"/>
              <w:right w:val="single" w:sz="4" w:space="0" w:color="000000"/>
            </w:tcBorders>
            <w:shd w:val="clear" w:color="B4C6E7" w:fill="FFFFFF"/>
            <w:noWrap/>
            <w:vAlign w:val="bottom"/>
            <w:hideMark/>
          </w:tcPr>
          <w:p w14:paraId="74121A15" w14:textId="7C192523"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OPĆA MEDICINA</w:t>
            </w:r>
          </w:p>
        </w:tc>
      </w:tr>
      <w:tr w:rsidR="00115901" w:rsidRPr="003E0E09" w14:paraId="298A497F"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36BAA88D" w14:textId="77777777" w:rsidR="00115901" w:rsidRPr="00D66074" w:rsidRDefault="00115901" w:rsidP="0011590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31E0E731" w14:textId="77777777" w:rsidR="00115901" w:rsidRPr="00D66074" w:rsidRDefault="00115901" w:rsidP="0011590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B4C6E7" w:fill="FFFFFF"/>
            <w:vAlign w:val="bottom"/>
          </w:tcPr>
          <w:p w14:paraId="1C11FE99" w14:textId="48C73E70"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DENTALNA MEDICINA</w:t>
            </w:r>
          </w:p>
        </w:tc>
        <w:tc>
          <w:tcPr>
            <w:tcW w:w="1554" w:type="dxa"/>
            <w:tcBorders>
              <w:top w:val="nil"/>
              <w:left w:val="nil"/>
              <w:bottom w:val="single" w:sz="4" w:space="0" w:color="000000"/>
              <w:right w:val="single" w:sz="4" w:space="0" w:color="000000"/>
            </w:tcBorders>
            <w:noWrap/>
            <w:vAlign w:val="bottom"/>
          </w:tcPr>
          <w:p w14:paraId="7960E51B" w14:textId="1EB332B8"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tcPr>
          <w:p w14:paraId="15423F7D" w14:textId="1066649F"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DENT</w:t>
            </w:r>
            <w:r w:rsidR="00D66074">
              <w:rPr>
                <w:rFonts w:ascii="Futura Lt BT" w:eastAsia="Times New Roman" w:hAnsi="Futura Lt BT" w:cs="Calibri"/>
                <w:color w:val="000000"/>
                <w:sz w:val="18"/>
                <w:szCs w:val="18"/>
                <w:lang w:eastAsia="hr-HR"/>
              </w:rPr>
              <w:t>.</w:t>
            </w:r>
            <w:r w:rsidRPr="00D66074">
              <w:rPr>
                <w:rFonts w:ascii="Futura Lt BT" w:eastAsia="Times New Roman" w:hAnsi="Futura Lt BT" w:cs="Calibri"/>
                <w:color w:val="000000"/>
                <w:sz w:val="18"/>
                <w:szCs w:val="18"/>
                <w:lang w:eastAsia="hr-HR"/>
              </w:rPr>
              <w:t xml:space="preserve"> MEDICINA</w:t>
            </w:r>
          </w:p>
        </w:tc>
      </w:tr>
      <w:tr w:rsidR="00115901" w:rsidRPr="003E0E09" w14:paraId="32B8661E"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3932519F" w14:textId="77777777" w:rsidR="00115901" w:rsidRPr="00D66074" w:rsidRDefault="00115901" w:rsidP="0011590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5A721B59" w14:textId="77777777" w:rsidR="00115901" w:rsidRPr="00D66074" w:rsidRDefault="00115901" w:rsidP="0011590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tcPr>
          <w:p w14:paraId="66901652" w14:textId="2A8C4B00"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GINEKOLOGIJA</w:t>
            </w:r>
          </w:p>
        </w:tc>
        <w:tc>
          <w:tcPr>
            <w:tcW w:w="1554" w:type="dxa"/>
            <w:tcBorders>
              <w:top w:val="nil"/>
              <w:left w:val="nil"/>
              <w:bottom w:val="single" w:sz="4" w:space="0" w:color="000000"/>
              <w:right w:val="single" w:sz="4" w:space="0" w:color="000000"/>
            </w:tcBorders>
            <w:shd w:val="clear" w:color="000000" w:fill="FFFFFF"/>
            <w:noWrap/>
            <w:vAlign w:val="bottom"/>
          </w:tcPr>
          <w:p w14:paraId="40B544B2" w14:textId="632619D0"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vAlign w:val="bottom"/>
          </w:tcPr>
          <w:p w14:paraId="051932A4" w14:textId="7FD31334" w:rsidR="00115901" w:rsidRPr="00D66074" w:rsidRDefault="00115901" w:rsidP="00115901">
            <w:pPr>
              <w:spacing w:after="0" w:line="240" w:lineRule="auto"/>
              <w:rPr>
                <w:rFonts w:ascii="Futura Lt BT" w:eastAsia="Times New Roman" w:hAnsi="Futura Lt BT" w:cs="Calibri"/>
                <w:color w:val="000000"/>
                <w:sz w:val="18"/>
                <w:szCs w:val="18"/>
                <w:lang w:eastAsia="hr-HR"/>
              </w:rPr>
            </w:pPr>
          </w:p>
        </w:tc>
      </w:tr>
      <w:tr w:rsidR="00115901" w:rsidRPr="003E0E09" w14:paraId="2E21DC10"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67324AA3" w14:textId="77777777" w:rsidR="00115901" w:rsidRPr="00D66074" w:rsidRDefault="00115901" w:rsidP="0011590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0F6642D5" w14:textId="77777777" w:rsidR="00115901" w:rsidRPr="00D66074" w:rsidRDefault="00115901" w:rsidP="0011590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tcPr>
          <w:p w14:paraId="611EA345" w14:textId="24112943"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MEDICINSKO-BIOKEMIJSKI LABORATORIJ</w:t>
            </w:r>
          </w:p>
        </w:tc>
        <w:tc>
          <w:tcPr>
            <w:tcW w:w="1554" w:type="dxa"/>
            <w:tcBorders>
              <w:top w:val="nil"/>
              <w:left w:val="nil"/>
              <w:bottom w:val="single" w:sz="4" w:space="0" w:color="000000"/>
              <w:right w:val="single" w:sz="4" w:space="0" w:color="000000"/>
            </w:tcBorders>
            <w:shd w:val="clear" w:color="auto" w:fill="D9E2F3" w:themeFill="accent1" w:themeFillTint="33"/>
            <w:noWrap/>
            <w:vAlign w:val="bottom"/>
          </w:tcPr>
          <w:p w14:paraId="6F6A6940" w14:textId="4168C270"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ORLJAKOVO (</w:t>
            </w:r>
            <w:proofErr w:type="spellStart"/>
            <w:r w:rsidRPr="00D66074">
              <w:rPr>
                <w:rFonts w:ascii="Futura Lt BT" w:eastAsia="Times New Roman" w:hAnsi="Futura Lt BT" w:cs="Calibri"/>
                <w:color w:val="000000"/>
                <w:sz w:val="18"/>
                <w:szCs w:val="18"/>
                <w:lang w:eastAsia="hr-HR"/>
              </w:rPr>
              <w:t>priv</w:t>
            </w:r>
            <w:proofErr w:type="spellEnd"/>
            <w:r w:rsidRPr="00D66074">
              <w:rPr>
                <w:rFonts w:ascii="Futura Lt BT" w:eastAsia="Times New Roman" w:hAnsi="Futura Lt BT" w:cs="Calibri"/>
                <w:color w:val="000000"/>
                <w:sz w:val="18"/>
                <w:szCs w:val="18"/>
                <w:lang w:eastAsia="hr-HR"/>
              </w:rPr>
              <w:t>.)</w:t>
            </w:r>
          </w:p>
        </w:tc>
        <w:tc>
          <w:tcPr>
            <w:tcW w:w="1848" w:type="dxa"/>
            <w:tcBorders>
              <w:top w:val="nil"/>
              <w:left w:val="nil"/>
              <w:bottom w:val="single" w:sz="4" w:space="0" w:color="000000"/>
              <w:right w:val="single" w:sz="4" w:space="0" w:color="000000"/>
            </w:tcBorders>
            <w:shd w:val="clear" w:color="000000" w:fill="FFFFFF"/>
            <w:noWrap/>
            <w:vAlign w:val="bottom"/>
          </w:tcPr>
          <w:p w14:paraId="6054BEA0" w14:textId="758E73FA"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OPĆA MEDICINA</w:t>
            </w:r>
          </w:p>
        </w:tc>
      </w:tr>
      <w:tr w:rsidR="00115901" w:rsidRPr="003E0E09" w14:paraId="36891003" w14:textId="77777777" w:rsidTr="002D50FB">
        <w:trPr>
          <w:trHeight w:val="165"/>
        </w:trPr>
        <w:tc>
          <w:tcPr>
            <w:tcW w:w="416" w:type="dxa"/>
            <w:tcBorders>
              <w:top w:val="nil"/>
              <w:left w:val="single" w:sz="4" w:space="0" w:color="000000"/>
              <w:bottom w:val="single" w:sz="4" w:space="0" w:color="000000"/>
              <w:right w:val="single" w:sz="4" w:space="0" w:color="000000"/>
            </w:tcBorders>
            <w:noWrap/>
            <w:hideMark/>
          </w:tcPr>
          <w:p w14:paraId="14A9D589" w14:textId="77777777" w:rsidR="00115901" w:rsidRPr="00D66074" w:rsidRDefault="00115901" w:rsidP="0011590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5271B1F9" w14:textId="77777777" w:rsidR="00115901" w:rsidRPr="00D66074" w:rsidRDefault="00115901" w:rsidP="0011590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6EC5890D"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554" w:type="dxa"/>
            <w:tcBorders>
              <w:top w:val="nil"/>
              <w:left w:val="nil"/>
              <w:bottom w:val="single" w:sz="4" w:space="0" w:color="000000"/>
              <w:right w:val="single" w:sz="4" w:space="0" w:color="000000"/>
            </w:tcBorders>
            <w:shd w:val="clear" w:color="000000" w:fill="FFFFFF"/>
            <w:noWrap/>
            <w:vAlign w:val="bottom"/>
            <w:hideMark/>
          </w:tcPr>
          <w:p w14:paraId="2B27B1A2"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2CD65BB6"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115901" w:rsidRPr="003E0E09" w14:paraId="06346E33"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43381416" w14:textId="77777777" w:rsidR="00115901" w:rsidRPr="00D66074" w:rsidRDefault="00115901" w:rsidP="0011590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9</w:t>
            </w:r>
          </w:p>
        </w:tc>
        <w:tc>
          <w:tcPr>
            <w:tcW w:w="2981" w:type="dxa"/>
            <w:tcBorders>
              <w:top w:val="nil"/>
              <w:left w:val="nil"/>
              <w:bottom w:val="single" w:sz="4" w:space="0" w:color="000000"/>
              <w:right w:val="single" w:sz="4" w:space="0" w:color="000000"/>
            </w:tcBorders>
            <w:shd w:val="clear" w:color="B4C6E7" w:fill="B4C6E7"/>
            <w:noWrap/>
            <w:vAlign w:val="bottom"/>
            <w:hideMark/>
          </w:tcPr>
          <w:p w14:paraId="59677764" w14:textId="77777777" w:rsidR="00115901" w:rsidRPr="00D66074" w:rsidRDefault="00115901" w:rsidP="0011590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DOM ZDRAVLJA VOJNIĆ</w:t>
            </w:r>
          </w:p>
        </w:tc>
        <w:tc>
          <w:tcPr>
            <w:tcW w:w="2552" w:type="dxa"/>
            <w:tcBorders>
              <w:top w:val="nil"/>
              <w:left w:val="nil"/>
              <w:bottom w:val="single" w:sz="4" w:space="0" w:color="000000"/>
              <w:right w:val="single" w:sz="4" w:space="0" w:color="000000"/>
            </w:tcBorders>
            <w:shd w:val="clear" w:color="B4C6E7" w:fill="FFFFFF"/>
            <w:noWrap/>
            <w:vAlign w:val="bottom"/>
            <w:hideMark/>
          </w:tcPr>
          <w:p w14:paraId="715C2AA4" w14:textId="7207E488"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OPĆA MEDICINA</w:t>
            </w:r>
          </w:p>
        </w:tc>
        <w:tc>
          <w:tcPr>
            <w:tcW w:w="1554" w:type="dxa"/>
            <w:tcBorders>
              <w:top w:val="nil"/>
              <w:left w:val="nil"/>
              <w:bottom w:val="single" w:sz="4" w:space="0" w:color="000000"/>
              <w:right w:val="single" w:sz="4" w:space="0" w:color="000000"/>
            </w:tcBorders>
            <w:shd w:val="clear" w:color="B4C6E7" w:fill="FFFFFF"/>
            <w:noWrap/>
            <w:vAlign w:val="bottom"/>
            <w:hideMark/>
          </w:tcPr>
          <w:p w14:paraId="77DCC452"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6B64699C"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115901" w:rsidRPr="003E0E09" w14:paraId="5BE32D38"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24745CFE" w14:textId="77777777" w:rsidR="00115901" w:rsidRPr="00D66074" w:rsidRDefault="00115901" w:rsidP="0011590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shd w:val="clear" w:color="B4C6E7" w:fill="FFFFFF"/>
            <w:noWrap/>
            <w:vAlign w:val="bottom"/>
            <w:hideMark/>
          </w:tcPr>
          <w:p w14:paraId="1F20342C" w14:textId="77777777" w:rsidR="00115901" w:rsidRPr="00D66074" w:rsidRDefault="00115901" w:rsidP="0011590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B4C6E7" w:fill="FFFFFF"/>
            <w:vAlign w:val="bottom"/>
            <w:hideMark/>
          </w:tcPr>
          <w:p w14:paraId="317E42CB" w14:textId="5FFD0CC4"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DENTALNA MEDICINA</w:t>
            </w:r>
          </w:p>
        </w:tc>
        <w:tc>
          <w:tcPr>
            <w:tcW w:w="1554" w:type="dxa"/>
            <w:tcBorders>
              <w:top w:val="nil"/>
              <w:left w:val="nil"/>
              <w:bottom w:val="single" w:sz="4" w:space="0" w:color="000000"/>
              <w:right w:val="single" w:sz="4" w:space="0" w:color="000000"/>
            </w:tcBorders>
            <w:shd w:val="clear" w:color="B4C6E7" w:fill="FFFFFF"/>
            <w:noWrap/>
            <w:vAlign w:val="bottom"/>
            <w:hideMark/>
          </w:tcPr>
          <w:p w14:paraId="53D5322C"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34F2A650"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115901" w:rsidRPr="003E0E09" w14:paraId="50FFA3F3"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354A953C" w14:textId="77777777" w:rsidR="00115901" w:rsidRPr="00D66074" w:rsidRDefault="00115901" w:rsidP="0011590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shd w:val="clear" w:color="B4C6E7" w:fill="FFFFFF"/>
            <w:noWrap/>
            <w:vAlign w:val="bottom"/>
            <w:hideMark/>
          </w:tcPr>
          <w:p w14:paraId="094BFB1D" w14:textId="77777777" w:rsidR="00115901" w:rsidRPr="00D66074" w:rsidRDefault="00115901" w:rsidP="0011590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42ED329E" w14:textId="62B029CB"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PATRONAŽA</w:t>
            </w:r>
          </w:p>
        </w:tc>
        <w:tc>
          <w:tcPr>
            <w:tcW w:w="1554" w:type="dxa"/>
            <w:tcBorders>
              <w:top w:val="nil"/>
              <w:left w:val="nil"/>
              <w:bottom w:val="single" w:sz="4" w:space="0" w:color="000000"/>
              <w:right w:val="single" w:sz="4" w:space="0" w:color="000000"/>
            </w:tcBorders>
            <w:shd w:val="clear" w:color="B4C6E7" w:fill="FFFFFF"/>
            <w:noWrap/>
            <w:vAlign w:val="bottom"/>
            <w:hideMark/>
          </w:tcPr>
          <w:p w14:paraId="20BBC240"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5E17C579"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115901" w:rsidRPr="003E0E09" w14:paraId="03CE184E"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7A4177D1" w14:textId="77777777" w:rsidR="00115901" w:rsidRPr="00D66074" w:rsidRDefault="00115901" w:rsidP="0011590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shd w:val="clear" w:color="B4C6E7" w:fill="FFFFFF"/>
            <w:noWrap/>
            <w:vAlign w:val="bottom"/>
            <w:hideMark/>
          </w:tcPr>
          <w:p w14:paraId="3C9E8543" w14:textId="77777777" w:rsidR="00115901" w:rsidRPr="00D66074" w:rsidRDefault="00115901" w:rsidP="0011590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286B2A64" w14:textId="0B54C423"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GINEKOLOGIJA - nema dr.</w:t>
            </w:r>
          </w:p>
        </w:tc>
        <w:tc>
          <w:tcPr>
            <w:tcW w:w="1554" w:type="dxa"/>
            <w:tcBorders>
              <w:top w:val="nil"/>
              <w:left w:val="nil"/>
              <w:bottom w:val="single" w:sz="4" w:space="0" w:color="000000"/>
              <w:right w:val="single" w:sz="4" w:space="0" w:color="000000"/>
            </w:tcBorders>
            <w:shd w:val="clear" w:color="B4C6E7" w:fill="FFFFFF"/>
            <w:noWrap/>
            <w:vAlign w:val="bottom"/>
            <w:hideMark/>
          </w:tcPr>
          <w:p w14:paraId="32460A02"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43FAB3BC"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115901" w:rsidRPr="003E0E09" w14:paraId="2C45C454" w14:textId="77777777" w:rsidTr="002D50FB">
        <w:trPr>
          <w:trHeight w:val="78"/>
        </w:trPr>
        <w:tc>
          <w:tcPr>
            <w:tcW w:w="416" w:type="dxa"/>
            <w:tcBorders>
              <w:top w:val="nil"/>
              <w:left w:val="single" w:sz="4" w:space="0" w:color="000000"/>
              <w:bottom w:val="single" w:sz="4" w:space="0" w:color="000000"/>
              <w:right w:val="single" w:sz="4" w:space="0" w:color="000000"/>
            </w:tcBorders>
            <w:noWrap/>
            <w:hideMark/>
          </w:tcPr>
          <w:p w14:paraId="1C8793B1" w14:textId="77777777" w:rsidR="00115901" w:rsidRPr="00D66074" w:rsidRDefault="00115901" w:rsidP="0011590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1839B935" w14:textId="77777777" w:rsidR="00115901" w:rsidRPr="00D66074" w:rsidRDefault="00115901" w:rsidP="0011590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nil"/>
              <w:right w:val="nil"/>
            </w:tcBorders>
            <w:noWrap/>
            <w:vAlign w:val="bottom"/>
            <w:hideMark/>
          </w:tcPr>
          <w:p w14:paraId="7982D9CD" w14:textId="77777777" w:rsidR="00115901" w:rsidRPr="00D66074" w:rsidRDefault="00115901" w:rsidP="00115901">
            <w:pPr>
              <w:spacing w:after="0" w:line="240" w:lineRule="auto"/>
              <w:rPr>
                <w:rFonts w:ascii="Futura Lt BT" w:eastAsia="Times New Roman" w:hAnsi="Futura Lt BT" w:cs="Calibri"/>
                <w:b/>
                <w:bCs/>
                <w:color w:val="000000"/>
                <w:sz w:val="18"/>
                <w:szCs w:val="18"/>
                <w:lang w:eastAsia="hr-HR"/>
              </w:rPr>
            </w:pPr>
          </w:p>
        </w:tc>
        <w:tc>
          <w:tcPr>
            <w:tcW w:w="1554" w:type="dxa"/>
            <w:tcBorders>
              <w:top w:val="nil"/>
              <w:left w:val="single" w:sz="4" w:space="0" w:color="000000"/>
              <w:bottom w:val="single" w:sz="4" w:space="0" w:color="000000"/>
              <w:right w:val="single" w:sz="4" w:space="0" w:color="000000"/>
            </w:tcBorders>
            <w:shd w:val="clear" w:color="000000" w:fill="FFFFFF"/>
            <w:noWrap/>
            <w:vAlign w:val="bottom"/>
            <w:hideMark/>
          </w:tcPr>
          <w:p w14:paraId="2BEA8C7A"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601BF9A9"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115901" w:rsidRPr="003E0E09" w14:paraId="6D83E61F"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0B898EA1" w14:textId="77777777" w:rsidR="00115901" w:rsidRPr="00D66074" w:rsidRDefault="00115901" w:rsidP="0011590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10</w:t>
            </w:r>
          </w:p>
        </w:tc>
        <w:tc>
          <w:tcPr>
            <w:tcW w:w="2981" w:type="dxa"/>
            <w:tcBorders>
              <w:top w:val="nil"/>
              <w:left w:val="nil"/>
              <w:bottom w:val="single" w:sz="4" w:space="0" w:color="000000"/>
              <w:right w:val="single" w:sz="4" w:space="0" w:color="000000"/>
            </w:tcBorders>
            <w:shd w:val="clear" w:color="B4C6E7" w:fill="B4C6E7"/>
            <w:noWrap/>
            <w:vAlign w:val="bottom"/>
            <w:hideMark/>
          </w:tcPr>
          <w:p w14:paraId="37316E3C" w14:textId="77777777" w:rsidR="00115901" w:rsidRPr="00D66074" w:rsidRDefault="00115901" w:rsidP="0011590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KARLOVAČKA LJEKARNA</w:t>
            </w:r>
          </w:p>
        </w:tc>
        <w:tc>
          <w:tcPr>
            <w:tcW w:w="2552" w:type="dxa"/>
            <w:tcBorders>
              <w:top w:val="single" w:sz="4" w:space="0" w:color="000000"/>
              <w:left w:val="nil"/>
              <w:bottom w:val="single" w:sz="4" w:space="0" w:color="000000"/>
              <w:right w:val="single" w:sz="4" w:space="0" w:color="000000"/>
            </w:tcBorders>
            <w:shd w:val="clear" w:color="B4C6E7" w:fill="FFFFFF"/>
            <w:noWrap/>
            <w:vAlign w:val="bottom"/>
            <w:hideMark/>
          </w:tcPr>
          <w:p w14:paraId="7E5ED307"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554" w:type="dxa"/>
            <w:tcBorders>
              <w:top w:val="nil"/>
              <w:left w:val="nil"/>
              <w:bottom w:val="single" w:sz="4" w:space="0" w:color="000000"/>
              <w:right w:val="single" w:sz="4" w:space="0" w:color="000000"/>
            </w:tcBorders>
            <w:shd w:val="clear" w:color="B4C6E7" w:fill="FFFFFF"/>
            <w:noWrap/>
            <w:vAlign w:val="bottom"/>
            <w:hideMark/>
          </w:tcPr>
          <w:p w14:paraId="16D2AE94"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2B802122"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115901" w:rsidRPr="003E0E09" w14:paraId="3DA088EA"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78202C1E" w14:textId="77777777" w:rsidR="00115901" w:rsidRPr="00D66074" w:rsidRDefault="00115901" w:rsidP="0011590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05497AA8" w14:textId="77777777" w:rsidR="00115901" w:rsidRPr="00D66074" w:rsidRDefault="00115901" w:rsidP="0011590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6EF326F7"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554" w:type="dxa"/>
            <w:tcBorders>
              <w:top w:val="nil"/>
              <w:left w:val="nil"/>
              <w:bottom w:val="single" w:sz="4" w:space="0" w:color="000000"/>
              <w:right w:val="single" w:sz="4" w:space="0" w:color="000000"/>
            </w:tcBorders>
            <w:shd w:val="clear" w:color="000000" w:fill="FFFFFF"/>
            <w:noWrap/>
            <w:vAlign w:val="bottom"/>
            <w:hideMark/>
          </w:tcPr>
          <w:p w14:paraId="012ACAD2"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61B37BC8"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115901" w:rsidRPr="003E0E09" w14:paraId="72D6299F" w14:textId="77777777" w:rsidTr="002D50FB">
        <w:trPr>
          <w:trHeight w:val="439"/>
        </w:trPr>
        <w:tc>
          <w:tcPr>
            <w:tcW w:w="416" w:type="dxa"/>
            <w:tcBorders>
              <w:top w:val="nil"/>
              <w:left w:val="single" w:sz="4" w:space="0" w:color="000000"/>
              <w:bottom w:val="single" w:sz="4" w:space="0" w:color="000000"/>
              <w:right w:val="single" w:sz="4" w:space="0" w:color="000000"/>
            </w:tcBorders>
            <w:noWrap/>
            <w:hideMark/>
          </w:tcPr>
          <w:p w14:paraId="52B15578" w14:textId="77777777" w:rsidR="00115901" w:rsidRPr="00D66074" w:rsidRDefault="00115901" w:rsidP="0011590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lastRenderedPageBreak/>
              <w:t>11</w:t>
            </w:r>
          </w:p>
        </w:tc>
        <w:tc>
          <w:tcPr>
            <w:tcW w:w="2981" w:type="dxa"/>
            <w:tcBorders>
              <w:top w:val="nil"/>
              <w:left w:val="nil"/>
              <w:bottom w:val="single" w:sz="4" w:space="0" w:color="000000"/>
              <w:right w:val="single" w:sz="4" w:space="0" w:color="000000"/>
            </w:tcBorders>
            <w:shd w:val="clear" w:color="B4C6E7" w:fill="B4C6E7"/>
            <w:hideMark/>
          </w:tcPr>
          <w:p w14:paraId="7828BBF9" w14:textId="77777777" w:rsidR="00115901" w:rsidRPr="00D66074" w:rsidRDefault="00115901" w:rsidP="0011590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ZAVOD ZA JAVNO ZDRAVSTVO KARLOVAČKE ŽUPANIJE</w:t>
            </w:r>
          </w:p>
        </w:tc>
        <w:tc>
          <w:tcPr>
            <w:tcW w:w="2552" w:type="dxa"/>
            <w:tcBorders>
              <w:top w:val="nil"/>
              <w:left w:val="nil"/>
              <w:bottom w:val="single" w:sz="4" w:space="0" w:color="000000"/>
              <w:right w:val="single" w:sz="4" w:space="0" w:color="000000"/>
            </w:tcBorders>
            <w:shd w:val="clear" w:color="B4C6E7" w:fill="FFFFFF"/>
            <w:hideMark/>
          </w:tcPr>
          <w:p w14:paraId="4DC0486D"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554" w:type="dxa"/>
            <w:tcBorders>
              <w:top w:val="nil"/>
              <w:left w:val="nil"/>
              <w:bottom w:val="single" w:sz="4" w:space="0" w:color="000000"/>
              <w:right w:val="single" w:sz="4" w:space="0" w:color="000000"/>
            </w:tcBorders>
            <w:shd w:val="clear" w:color="B4C6E7" w:fill="FFFFFF"/>
            <w:hideMark/>
          </w:tcPr>
          <w:p w14:paraId="64A758EF"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hideMark/>
          </w:tcPr>
          <w:p w14:paraId="030BB2C7"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115901" w:rsidRPr="003E0E09" w14:paraId="43C7336A" w14:textId="77777777" w:rsidTr="002D50FB">
        <w:trPr>
          <w:trHeight w:val="191"/>
        </w:trPr>
        <w:tc>
          <w:tcPr>
            <w:tcW w:w="416" w:type="dxa"/>
            <w:tcBorders>
              <w:top w:val="nil"/>
              <w:left w:val="single" w:sz="4" w:space="0" w:color="000000"/>
              <w:bottom w:val="single" w:sz="4" w:space="0" w:color="000000"/>
              <w:right w:val="single" w:sz="4" w:space="0" w:color="000000"/>
            </w:tcBorders>
            <w:noWrap/>
            <w:hideMark/>
          </w:tcPr>
          <w:p w14:paraId="1D07B4D9" w14:textId="77777777" w:rsidR="00115901" w:rsidRPr="00D66074" w:rsidRDefault="00115901" w:rsidP="0011590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4BB1AB98" w14:textId="77777777" w:rsidR="00115901" w:rsidRPr="00D66074" w:rsidRDefault="00115901" w:rsidP="0011590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7A10B9FC"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554" w:type="dxa"/>
            <w:tcBorders>
              <w:top w:val="nil"/>
              <w:left w:val="nil"/>
              <w:bottom w:val="single" w:sz="4" w:space="0" w:color="000000"/>
              <w:right w:val="single" w:sz="4" w:space="0" w:color="000000"/>
            </w:tcBorders>
            <w:shd w:val="clear" w:color="000000" w:fill="FFFFFF"/>
            <w:noWrap/>
            <w:vAlign w:val="bottom"/>
            <w:hideMark/>
          </w:tcPr>
          <w:p w14:paraId="6EBBFB98"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3CAFEA95"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115901" w:rsidRPr="003E0E09" w14:paraId="4AD2BE92" w14:textId="77777777" w:rsidTr="002D50FB">
        <w:trPr>
          <w:trHeight w:val="494"/>
        </w:trPr>
        <w:tc>
          <w:tcPr>
            <w:tcW w:w="416" w:type="dxa"/>
            <w:tcBorders>
              <w:top w:val="nil"/>
              <w:left w:val="single" w:sz="4" w:space="0" w:color="000000"/>
              <w:bottom w:val="single" w:sz="4" w:space="0" w:color="000000"/>
              <w:right w:val="single" w:sz="4" w:space="0" w:color="000000"/>
            </w:tcBorders>
            <w:noWrap/>
            <w:hideMark/>
          </w:tcPr>
          <w:p w14:paraId="4C0C48D1" w14:textId="77777777" w:rsidR="00115901" w:rsidRPr="00D66074" w:rsidRDefault="00115901" w:rsidP="0011590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12</w:t>
            </w:r>
          </w:p>
        </w:tc>
        <w:tc>
          <w:tcPr>
            <w:tcW w:w="2981" w:type="dxa"/>
            <w:tcBorders>
              <w:top w:val="nil"/>
              <w:left w:val="nil"/>
              <w:bottom w:val="single" w:sz="4" w:space="0" w:color="000000"/>
              <w:right w:val="single" w:sz="4" w:space="0" w:color="000000"/>
            </w:tcBorders>
            <w:shd w:val="clear" w:color="B4C6E7" w:fill="B4C6E7"/>
            <w:vAlign w:val="bottom"/>
            <w:hideMark/>
          </w:tcPr>
          <w:p w14:paraId="0E525591" w14:textId="77777777" w:rsidR="00115901" w:rsidRPr="00D66074" w:rsidRDefault="00115901" w:rsidP="0011590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ZAVOD ZA HITNU MEDICINU KARLOVAČKE ŽUPANIJE</w:t>
            </w:r>
          </w:p>
        </w:tc>
        <w:tc>
          <w:tcPr>
            <w:tcW w:w="2552" w:type="dxa"/>
            <w:tcBorders>
              <w:top w:val="nil"/>
              <w:left w:val="nil"/>
              <w:bottom w:val="single" w:sz="4" w:space="0" w:color="000000"/>
              <w:right w:val="single" w:sz="4" w:space="0" w:color="000000"/>
            </w:tcBorders>
            <w:shd w:val="clear" w:color="B4C6E7" w:fill="FFFFFF"/>
            <w:vAlign w:val="bottom"/>
            <w:hideMark/>
          </w:tcPr>
          <w:p w14:paraId="07A954C6"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554" w:type="dxa"/>
            <w:tcBorders>
              <w:top w:val="nil"/>
              <w:left w:val="nil"/>
              <w:bottom w:val="single" w:sz="4" w:space="0" w:color="000000"/>
              <w:right w:val="single" w:sz="4" w:space="0" w:color="000000"/>
            </w:tcBorders>
            <w:shd w:val="clear" w:color="B4C6E7" w:fill="FFFFFF"/>
            <w:vAlign w:val="bottom"/>
            <w:hideMark/>
          </w:tcPr>
          <w:p w14:paraId="0625F325"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vAlign w:val="bottom"/>
            <w:hideMark/>
          </w:tcPr>
          <w:p w14:paraId="78ED834B"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115901" w:rsidRPr="003E0E09" w14:paraId="2F814D48" w14:textId="77777777" w:rsidTr="002D50FB">
        <w:trPr>
          <w:trHeight w:val="189"/>
        </w:trPr>
        <w:tc>
          <w:tcPr>
            <w:tcW w:w="416" w:type="dxa"/>
            <w:tcBorders>
              <w:top w:val="nil"/>
              <w:left w:val="single" w:sz="4" w:space="0" w:color="000000"/>
              <w:bottom w:val="single" w:sz="4" w:space="0" w:color="000000"/>
              <w:right w:val="single" w:sz="4" w:space="0" w:color="000000"/>
            </w:tcBorders>
            <w:noWrap/>
            <w:hideMark/>
          </w:tcPr>
          <w:p w14:paraId="11E5B74A" w14:textId="77777777" w:rsidR="00115901" w:rsidRPr="00D66074" w:rsidRDefault="00115901" w:rsidP="0011590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34B559F7" w14:textId="77777777" w:rsidR="00115901" w:rsidRPr="00D66074" w:rsidRDefault="00115901" w:rsidP="0011590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2C492888"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554" w:type="dxa"/>
            <w:tcBorders>
              <w:top w:val="nil"/>
              <w:left w:val="nil"/>
              <w:bottom w:val="single" w:sz="4" w:space="0" w:color="000000"/>
              <w:right w:val="single" w:sz="4" w:space="0" w:color="000000"/>
            </w:tcBorders>
            <w:shd w:val="clear" w:color="000000" w:fill="FFFFFF"/>
            <w:noWrap/>
            <w:vAlign w:val="bottom"/>
            <w:hideMark/>
          </w:tcPr>
          <w:p w14:paraId="0DA4AE0B"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01B59E29"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115901" w:rsidRPr="003E0E09" w14:paraId="0D7DF48C" w14:textId="77777777" w:rsidTr="002D50FB">
        <w:trPr>
          <w:trHeight w:val="300"/>
        </w:trPr>
        <w:tc>
          <w:tcPr>
            <w:tcW w:w="416" w:type="dxa"/>
            <w:tcBorders>
              <w:top w:val="nil"/>
              <w:left w:val="single" w:sz="4" w:space="0" w:color="000000"/>
              <w:bottom w:val="single" w:sz="4" w:space="0" w:color="000000"/>
              <w:right w:val="single" w:sz="4" w:space="0" w:color="000000"/>
            </w:tcBorders>
            <w:noWrap/>
            <w:hideMark/>
          </w:tcPr>
          <w:p w14:paraId="0E7E9A74" w14:textId="77777777" w:rsidR="00115901" w:rsidRPr="00D66074" w:rsidRDefault="00115901" w:rsidP="0011590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13</w:t>
            </w:r>
          </w:p>
        </w:tc>
        <w:tc>
          <w:tcPr>
            <w:tcW w:w="2981" w:type="dxa"/>
            <w:tcBorders>
              <w:top w:val="nil"/>
              <w:left w:val="nil"/>
              <w:bottom w:val="single" w:sz="4" w:space="0" w:color="000000"/>
              <w:right w:val="single" w:sz="4" w:space="0" w:color="000000"/>
            </w:tcBorders>
            <w:shd w:val="clear" w:color="B4C6E7" w:fill="B4C6E7"/>
            <w:noWrap/>
            <w:vAlign w:val="bottom"/>
            <w:hideMark/>
          </w:tcPr>
          <w:p w14:paraId="29F80FB6" w14:textId="77777777" w:rsidR="00115901" w:rsidRPr="00D66074" w:rsidRDefault="00115901" w:rsidP="0011590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Edukacijski centar</w:t>
            </w:r>
          </w:p>
        </w:tc>
        <w:tc>
          <w:tcPr>
            <w:tcW w:w="2552" w:type="dxa"/>
            <w:tcBorders>
              <w:top w:val="nil"/>
              <w:left w:val="nil"/>
              <w:bottom w:val="single" w:sz="4" w:space="0" w:color="000000"/>
              <w:right w:val="single" w:sz="4" w:space="0" w:color="000000"/>
            </w:tcBorders>
            <w:shd w:val="clear" w:color="B4C6E7" w:fill="FFFFFF"/>
            <w:noWrap/>
            <w:vAlign w:val="bottom"/>
            <w:hideMark/>
          </w:tcPr>
          <w:p w14:paraId="2C7F7C1B"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554" w:type="dxa"/>
            <w:tcBorders>
              <w:top w:val="nil"/>
              <w:left w:val="nil"/>
              <w:bottom w:val="single" w:sz="4" w:space="0" w:color="000000"/>
              <w:right w:val="single" w:sz="4" w:space="0" w:color="000000"/>
            </w:tcBorders>
            <w:shd w:val="clear" w:color="B4C6E7" w:fill="FFFFFF"/>
            <w:noWrap/>
            <w:vAlign w:val="bottom"/>
            <w:hideMark/>
          </w:tcPr>
          <w:p w14:paraId="31C8DA1F"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noWrap/>
            <w:vAlign w:val="bottom"/>
            <w:hideMark/>
          </w:tcPr>
          <w:p w14:paraId="0164A797"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115901" w:rsidRPr="003E0E09" w14:paraId="7D841468" w14:textId="77777777" w:rsidTr="002D50FB">
        <w:trPr>
          <w:trHeight w:val="211"/>
        </w:trPr>
        <w:tc>
          <w:tcPr>
            <w:tcW w:w="416" w:type="dxa"/>
            <w:tcBorders>
              <w:top w:val="nil"/>
              <w:left w:val="single" w:sz="4" w:space="0" w:color="000000"/>
              <w:bottom w:val="single" w:sz="4" w:space="0" w:color="000000"/>
              <w:right w:val="single" w:sz="4" w:space="0" w:color="000000"/>
            </w:tcBorders>
            <w:noWrap/>
            <w:hideMark/>
          </w:tcPr>
          <w:p w14:paraId="341B442D" w14:textId="77777777" w:rsidR="00115901" w:rsidRPr="00D66074" w:rsidRDefault="00115901" w:rsidP="0011590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151342DC" w14:textId="77777777" w:rsidR="00115901" w:rsidRPr="00D66074" w:rsidRDefault="00115901" w:rsidP="0011590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1EF8BF36"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554" w:type="dxa"/>
            <w:tcBorders>
              <w:top w:val="nil"/>
              <w:left w:val="nil"/>
              <w:bottom w:val="single" w:sz="4" w:space="0" w:color="000000"/>
              <w:right w:val="single" w:sz="4" w:space="0" w:color="000000"/>
            </w:tcBorders>
            <w:shd w:val="clear" w:color="000000" w:fill="FFFFFF"/>
            <w:noWrap/>
            <w:vAlign w:val="bottom"/>
            <w:hideMark/>
          </w:tcPr>
          <w:p w14:paraId="47CC4F2C"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0406374C"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115901" w:rsidRPr="003E0E09" w14:paraId="17FCC88E" w14:textId="77777777" w:rsidTr="002D50FB">
        <w:trPr>
          <w:trHeight w:val="516"/>
        </w:trPr>
        <w:tc>
          <w:tcPr>
            <w:tcW w:w="416" w:type="dxa"/>
            <w:tcBorders>
              <w:top w:val="nil"/>
              <w:left w:val="single" w:sz="4" w:space="0" w:color="000000"/>
              <w:bottom w:val="single" w:sz="4" w:space="0" w:color="000000"/>
              <w:right w:val="single" w:sz="4" w:space="0" w:color="000000"/>
            </w:tcBorders>
            <w:noWrap/>
            <w:hideMark/>
          </w:tcPr>
          <w:p w14:paraId="4F0FC3A8" w14:textId="77777777" w:rsidR="00115901" w:rsidRPr="00D66074" w:rsidRDefault="00115901" w:rsidP="0011590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14</w:t>
            </w:r>
          </w:p>
        </w:tc>
        <w:tc>
          <w:tcPr>
            <w:tcW w:w="2981" w:type="dxa"/>
            <w:tcBorders>
              <w:top w:val="nil"/>
              <w:left w:val="nil"/>
              <w:bottom w:val="single" w:sz="4" w:space="0" w:color="000000"/>
              <w:right w:val="single" w:sz="4" w:space="0" w:color="000000"/>
            </w:tcBorders>
            <w:shd w:val="clear" w:color="B4C6E7" w:fill="B4C6E7"/>
            <w:vAlign w:val="bottom"/>
            <w:hideMark/>
          </w:tcPr>
          <w:p w14:paraId="2AD1D0D6" w14:textId="77777777" w:rsidR="00115901" w:rsidRPr="00D66074" w:rsidRDefault="00115901" w:rsidP="0011590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SUVAG - Poliklinika za rehabilitaciju slušanja i govora</w:t>
            </w:r>
          </w:p>
        </w:tc>
        <w:tc>
          <w:tcPr>
            <w:tcW w:w="2552" w:type="dxa"/>
            <w:tcBorders>
              <w:top w:val="nil"/>
              <w:left w:val="nil"/>
              <w:bottom w:val="single" w:sz="4" w:space="0" w:color="000000"/>
              <w:right w:val="single" w:sz="4" w:space="0" w:color="000000"/>
            </w:tcBorders>
            <w:shd w:val="clear" w:color="B4C6E7" w:fill="FFFFFF"/>
            <w:vAlign w:val="bottom"/>
            <w:hideMark/>
          </w:tcPr>
          <w:p w14:paraId="4E455C30"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554" w:type="dxa"/>
            <w:tcBorders>
              <w:top w:val="nil"/>
              <w:left w:val="nil"/>
              <w:bottom w:val="single" w:sz="4" w:space="0" w:color="000000"/>
              <w:right w:val="single" w:sz="4" w:space="0" w:color="000000"/>
            </w:tcBorders>
            <w:shd w:val="clear" w:color="B4C6E7" w:fill="FFFFFF"/>
            <w:vAlign w:val="bottom"/>
            <w:hideMark/>
          </w:tcPr>
          <w:p w14:paraId="55EE6AFD"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vAlign w:val="bottom"/>
            <w:hideMark/>
          </w:tcPr>
          <w:p w14:paraId="368B45AD"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115901" w:rsidRPr="003E0E09" w14:paraId="22D3793C" w14:textId="77777777" w:rsidTr="002D50FB">
        <w:trPr>
          <w:trHeight w:val="152"/>
        </w:trPr>
        <w:tc>
          <w:tcPr>
            <w:tcW w:w="416" w:type="dxa"/>
            <w:tcBorders>
              <w:top w:val="nil"/>
              <w:left w:val="single" w:sz="4" w:space="0" w:color="000000"/>
              <w:bottom w:val="single" w:sz="4" w:space="0" w:color="000000"/>
              <w:right w:val="single" w:sz="4" w:space="0" w:color="000000"/>
            </w:tcBorders>
            <w:noWrap/>
            <w:hideMark/>
          </w:tcPr>
          <w:p w14:paraId="57A6A6BB" w14:textId="77777777" w:rsidR="00115901" w:rsidRPr="00D66074" w:rsidRDefault="00115901" w:rsidP="0011590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2981" w:type="dxa"/>
            <w:tcBorders>
              <w:top w:val="nil"/>
              <w:left w:val="nil"/>
              <w:bottom w:val="single" w:sz="4" w:space="0" w:color="000000"/>
              <w:right w:val="single" w:sz="4" w:space="0" w:color="000000"/>
            </w:tcBorders>
            <w:noWrap/>
            <w:vAlign w:val="bottom"/>
            <w:hideMark/>
          </w:tcPr>
          <w:p w14:paraId="2F574826" w14:textId="77777777" w:rsidR="00115901" w:rsidRPr="00D66074" w:rsidRDefault="00115901" w:rsidP="0011590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 </w:t>
            </w:r>
          </w:p>
        </w:tc>
        <w:tc>
          <w:tcPr>
            <w:tcW w:w="2552" w:type="dxa"/>
            <w:tcBorders>
              <w:top w:val="nil"/>
              <w:left w:val="nil"/>
              <w:bottom w:val="single" w:sz="4" w:space="0" w:color="000000"/>
              <w:right w:val="single" w:sz="4" w:space="0" w:color="000000"/>
            </w:tcBorders>
            <w:shd w:val="clear" w:color="000000" w:fill="FFFFFF"/>
            <w:noWrap/>
            <w:vAlign w:val="bottom"/>
            <w:hideMark/>
          </w:tcPr>
          <w:p w14:paraId="4277A914"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554" w:type="dxa"/>
            <w:tcBorders>
              <w:top w:val="nil"/>
              <w:left w:val="nil"/>
              <w:bottom w:val="single" w:sz="4" w:space="0" w:color="000000"/>
              <w:right w:val="single" w:sz="4" w:space="0" w:color="000000"/>
            </w:tcBorders>
            <w:shd w:val="clear" w:color="000000" w:fill="FFFFFF"/>
            <w:noWrap/>
            <w:vAlign w:val="bottom"/>
            <w:hideMark/>
          </w:tcPr>
          <w:p w14:paraId="039E44DA"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000000" w:fill="FFFFFF"/>
            <w:noWrap/>
            <w:vAlign w:val="bottom"/>
            <w:hideMark/>
          </w:tcPr>
          <w:p w14:paraId="69C417D7"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r w:rsidR="00115901" w:rsidRPr="003E0E09" w14:paraId="26054515" w14:textId="77777777" w:rsidTr="002D50FB">
        <w:trPr>
          <w:trHeight w:val="387"/>
        </w:trPr>
        <w:tc>
          <w:tcPr>
            <w:tcW w:w="416" w:type="dxa"/>
            <w:tcBorders>
              <w:top w:val="nil"/>
              <w:left w:val="single" w:sz="4" w:space="0" w:color="000000"/>
              <w:bottom w:val="single" w:sz="4" w:space="0" w:color="000000"/>
              <w:right w:val="single" w:sz="4" w:space="0" w:color="000000"/>
            </w:tcBorders>
            <w:noWrap/>
            <w:hideMark/>
          </w:tcPr>
          <w:p w14:paraId="25DEBC61" w14:textId="77777777" w:rsidR="00115901" w:rsidRPr="00D66074" w:rsidRDefault="00115901" w:rsidP="00115901">
            <w:pPr>
              <w:spacing w:after="0" w:line="240" w:lineRule="auto"/>
              <w:jc w:val="center"/>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15</w:t>
            </w:r>
          </w:p>
        </w:tc>
        <w:tc>
          <w:tcPr>
            <w:tcW w:w="2981" w:type="dxa"/>
            <w:tcBorders>
              <w:top w:val="nil"/>
              <w:left w:val="nil"/>
              <w:bottom w:val="single" w:sz="4" w:space="0" w:color="000000"/>
              <w:right w:val="single" w:sz="4" w:space="0" w:color="000000"/>
            </w:tcBorders>
            <w:shd w:val="clear" w:color="B4C6E7" w:fill="B4C6E7"/>
            <w:vAlign w:val="bottom"/>
            <w:hideMark/>
          </w:tcPr>
          <w:p w14:paraId="6CED96F3" w14:textId="77777777" w:rsidR="00115901" w:rsidRPr="00D66074" w:rsidRDefault="00115901" w:rsidP="00115901">
            <w:pPr>
              <w:spacing w:after="0" w:line="240" w:lineRule="auto"/>
              <w:rPr>
                <w:rFonts w:ascii="Futura Lt BT" w:eastAsia="Times New Roman" w:hAnsi="Futura Lt BT" w:cs="Calibri"/>
                <w:b/>
                <w:bCs/>
                <w:color w:val="000000"/>
                <w:sz w:val="18"/>
                <w:szCs w:val="18"/>
                <w:lang w:eastAsia="hr-HR"/>
              </w:rPr>
            </w:pPr>
            <w:r w:rsidRPr="00D66074">
              <w:rPr>
                <w:rFonts w:ascii="Futura Lt BT" w:eastAsia="Times New Roman" w:hAnsi="Futura Lt BT" w:cs="Calibri"/>
                <w:b/>
                <w:bCs/>
                <w:color w:val="000000"/>
                <w:sz w:val="18"/>
                <w:szCs w:val="18"/>
                <w:lang w:eastAsia="hr-HR"/>
              </w:rPr>
              <w:t>USTANOVA ZA ZDRAVSTVENU NJEGU U KUĆI</w:t>
            </w:r>
          </w:p>
        </w:tc>
        <w:tc>
          <w:tcPr>
            <w:tcW w:w="2552" w:type="dxa"/>
            <w:tcBorders>
              <w:top w:val="nil"/>
              <w:left w:val="nil"/>
              <w:bottom w:val="single" w:sz="4" w:space="0" w:color="000000"/>
              <w:right w:val="single" w:sz="4" w:space="0" w:color="000000"/>
            </w:tcBorders>
            <w:shd w:val="clear" w:color="B4C6E7" w:fill="FFFFFF"/>
            <w:vAlign w:val="bottom"/>
            <w:hideMark/>
          </w:tcPr>
          <w:p w14:paraId="71C4CD94"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554" w:type="dxa"/>
            <w:tcBorders>
              <w:top w:val="nil"/>
              <w:left w:val="nil"/>
              <w:bottom w:val="single" w:sz="4" w:space="0" w:color="000000"/>
              <w:right w:val="single" w:sz="4" w:space="0" w:color="000000"/>
            </w:tcBorders>
            <w:shd w:val="clear" w:color="B4C6E7" w:fill="FFFFFF"/>
            <w:vAlign w:val="bottom"/>
            <w:hideMark/>
          </w:tcPr>
          <w:p w14:paraId="260F96C9"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c>
          <w:tcPr>
            <w:tcW w:w="1848" w:type="dxa"/>
            <w:tcBorders>
              <w:top w:val="nil"/>
              <w:left w:val="nil"/>
              <w:bottom w:val="single" w:sz="4" w:space="0" w:color="000000"/>
              <w:right w:val="single" w:sz="4" w:space="0" w:color="000000"/>
            </w:tcBorders>
            <w:shd w:val="clear" w:color="B4C6E7" w:fill="FFFFFF"/>
            <w:vAlign w:val="bottom"/>
            <w:hideMark/>
          </w:tcPr>
          <w:p w14:paraId="3F1865C6" w14:textId="77777777" w:rsidR="00115901" w:rsidRPr="00D66074" w:rsidRDefault="00115901" w:rsidP="00115901">
            <w:pPr>
              <w:spacing w:after="0" w:line="240" w:lineRule="auto"/>
              <w:rPr>
                <w:rFonts w:ascii="Futura Lt BT" w:eastAsia="Times New Roman" w:hAnsi="Futura Lt BT" w:cs="Calibri"/>
                <w:color w:val="000000"/>
                <w:sz w:val="18"/>
                <w:szCs w:val="18"/>
                <w:lang w:eastAsia="hr-HR"/>
              </w:rPr>
            </w:pPr>
            <w:r w:rsidRPr="00D66074">
              <w:rPr>
                <w:rFonts w:ascii="Futura Lt BT" w:eastAsia="Times New Roman" w:hAnsi="Futura Lt BT" w:cs="Calibri"/>
                <w:color w:val="000000"/>
                <w:sz w:val="18"/>
                <w:szCs w:val="18"/>
                <w:lang w:eastAsia="hr-HR"/>
              </w:rPr>
              <w:t> </w:t>
            </w:r>
          </w:p>
        </w:tc>
      </w:tr>
    </w:tbl>
    <w:p w14:paraId="7AED7EAD" w14:textId="3A39A34A" w:rsidR="00D66074" w:rsidRPr="00310923" w:rsidRDefault="005E30B1" w:rsidP="00555FEF">
      <w:pPr>
        <w:jc w:val="both"/>
        <w:rPr>
          <w:rFonts w:ascii="Futura Lt BT" w:hAnsi="Futura Lt BT"/>
          <w:i/>
          <w:sz w:val="18"/>
          <w:szCs w:val="18"/>
        </w:rPr>
      </w:pPr>
      <w:r w:rsidRPr="003E0E09">
        <w:rPr>
          <w:rFonts w:ascii="Futura Lt BT" w:hAnsi="Futura Lt BT"/>
          <w:i/>
          <w:sz w:val="18"/>
          <w:szCs w:val="18"/>
        </w:rPr>
        <w:t>Tablica X</w:t>
      </w:r>
      <w:r w:rsidR="003A3AAA">
        <w:rPr>
          <w:rFonts w:ascii="Futura Lt BT" w:hAnsi="Futura Lt BT"/>
          <w:i/>
          <w:sz w:val="18"/>
          <w:szCs w:val="18"/>
        </w:rPr>
        <w:t>VIII</w:t>
      </w:r>
      <w:r w:rsidRPr="003E0E09">
        <w:rPr>
          <w:rFonts w:ascii="Futura Lt BT" w:hAnsi="Futura Lt BT"/>
          <w:i/>
          <w:sz w:val="18"/>
          <w:szCs w:val="18"/>
        </w:rPr>
        <w:t xml:space="preserve">: </w:t>
      </w:r>
      <w:r w:rsidR="00A57872" w:rsidRPr="003E0E09">
        <w:rPr>
          <w:rFonts w:ascii="Futura Lt BT" w:hAnsi="Futura Lt BT"/>
          <w:i/>
          <w:sz w:val="18"/>
          <w:szCs w:val="18"/>
        </w:rPr>
        <w:t xml:space="preserve">ZDRAVSTVENE USTANOVE I </w:t>
      </w:r>
      <w:r w:rsidR="0048491A" w:rsidRPr="003E0E09">
        <w:rPr>
          <w:rFonts w:ascii="Futura Lt BT" w:hAnsi="Futura Lt BT"/>
          <w:i/>
          <w:sz w:val="18"/>
          <w:szCs w:val="18"/>
        </w:rPr>
        <w:t xml:space="preserve">NJIHOVE </w:t>
      </w:r>
      <w:r w:rsidR="00A57872" w:rsidRPr="003E0E09">
        <w:rPr>
          <w:rFonts w:ascii="Futura Lt BT" w:hAnsi="Futura Lt BT"/>
          <w:i/>
          <w:sz w:val="18"/>
          <w:szCs w:val="18"/>
        </w:rPr>
        <w:t>DJELAT</w:t>
      </w:r>
      <w:r w:rsidR="0048491A" w:rsidRPr="003E0E09">
        <w:rPr>
          <w:rFonts w:ascii="Futura Lt BT" w:hAnsi="Futura Lt BT"/>
          <w:i/>
          <w:sz w:val="18"/>
          <w:szCs w:val="18"/>
        </w:rPr>
        <w:t>N</w:t>
      </w:r>
      <w:r w:rsidR="00A57872" w:rsidRPr="003E0E09">
        <w:rPr>
          <w:rFonts w:ascii="Futura Lt BT" w:hAnsi="Futura Lt BT"/>
          <w:i/>
          <w:sz w:val="18"/>
          <w:szCs w:val="18"/>
        </w:rPr>
        <w:t>OSTI U KARLOVAČK</w:t>
      </w:r>
      <w:r w:rsidR="0048491A" w:rsidRPr="003E0E09">
        <w:rPr>
          <w:rFonts w:ascii="Futura Lt BT" w:hAnsi="Futura Lt BT"/>
          <w:i/>
          <w:sz w:val="18"/>
          <w:szCs w:val="18"/>
        </w:rPr>
        <w:t>O</w:t>
      </w:r>
      <w:r w:rsidR="00A57872" w:rsidRPr="003E0E09">
        <w:rPr>
          <w:rFonts w:ascii="Futura Lt BT" w:hAnsi="Futura Lt BT"/>
          <w:i/>
          <w:sz w:val="18"/>
          <w:szCs w:val="18"/>
        </w:rPr>
        <w:t>J ŽUPANIJI</w:t>
      </w:r>
      <w:r w:rsidR="00CD110A">
        <w:rPr>
          <w:rFonts w:ascii="Futura Lt BT" w:hAnsi="Futura Lt BT"/>
          <w:i/>
          <w:sz w:val="18"/>
          <w:szCs w:val="18"/>
        </w:rPr>
        <w:t xml:space="preserve"> na dan 31.12.2023.</w:t>
      </w:r>
    </w:p>
    <w:tbl>
      <w:tblPr>
        <w:tblW w:w="9520" w:type="dxa"/>
        <w:tblLook w:val="04A0" w:firstRow="1" w:lastRow="0" w:firstColumn="1" w:lastColumn="0" w:noHBand="0" w:noVBand="1"/>
      </w:tblPr>
      <w:tblGrid>
        <w:gridCol w:w="1540"/>
        <w:gridCol w:w="6500"/>
        <w:gridCol w:w="1480"/>
      </w:tblGrid>
      <w:tr w:rsidR="00D05269" w:rsidRPr="003E0E09" w14:paraId="58C7D8D9" w14:textId="77777777" w:rsidTr="00D05269">
        <w:trPr>
          <w:trHeight w:val="300"/>
        </w:trPr>
        <w:tc>
          <w:tcPr>
            <w:tcW w:w="8040" w:type="dxa"/>
            <w:gridSpan w:val="2"/>
            <w:tcBorders>
              <w:top w:val="nil"/>
              <w:left w:val="nil"/>
              <w:bottom w:val="nil"/>
              <w:right w:val="nil"/>
            </w:tcBorders>
            <w:noWrap/>
            <w:vAlign w:val="bottom"/>
            <w:hideMark/>
          </w:tcPr>
          <w:p w14:paraId="6DE1F4BA" w14:textId="1FCABCAD" w:rsidR="00D05269" w:rsidRDefault="00AD1545" w:rsidP="00D05269">
            <w:pPr>
              <w:spacing w:after="0" w:line="240" w:lineRule="auto"/>
              <w:rPr>
                <w:rFonts w:ascii="Futura Lt BT" w:eastAsia="Times New Roman" w:hAnsi="Futura Lt BT" w:cs="Calibri"/>
                <w:color w:val="000000"/>
                <w:lang w:eastAsia="hr-HR"/>
              </w:rPr>
            </w:pPr>
            <w:r w:rsidRPr="003E0E09">
              <w:rPr>
                <w:rFonts w:ascii="Futura Lt BT" w:hAnsi="Futura Lt BT"/>
              </w:rPr>
              <w:br w:type="page"/>
            </w:r>
            <w:r w:rsidR="00310923" w:rsidRPr="003E0E09">
              <w:rPr>
                <w:rFonts w:ascii="Futura Lt BT" w:eastAsia="Times New Roman" w:hAnsi="Futura Lt BT" w:cs="Calibri"/>
                <w:color w:val="000000"/>
                <w:lang w:eastAsia="hr-HR"/>
              </w:rPr>
              <w:t>Centri za socijalnu skrb</w:t>
            </w:r>
            <w:r w:rsidR="00D05269" w:rsidRPr="003E0E09">
              <w:rPr>
                <w:rFonts w:ascii="Futura Lt BT" w:eastAsia="Times New Roman" w:hAnsi="Futura Lt BT" w:cs="Calibri"/>
                <w:color w:val="000000"/>
                <w:lang w:eastAsia="hr-HR"/>
              </w:rPr>
              <w:t>:</w:t>
            </w:r>
          </w:p>
          <w:p w14:paraId="6171BD1F" w14:textId="77777777" w:rsidR="00310923" w:rsidRPr="003E0E09" w:rsidRDefault="00310923" w:rsidP="00D05269">
            <w:pPr>
              <w:spacing w:after="0" w:line="240" w:lineRule="auto"/>
              <w:rPr>
                <w:rFonts w:ascii="Futura Lt BT" w:eastAsia="Times New Roman" w:hAnsi="Futura Lt BT" w:cs="Calibri"/>
                <w:color w:val="000000"/>
                <w:lang w:eastAsia="hr-HR"/>
              </w:rPr>
            </w:pPr>
          </w:p>
          <w:p w14:paraId="7498CEAF" w14:textId="61378DCA" w:rsidR="00C12797" w:rsidRPr="003E0E09" w:rsidRDefault="00C12797" w:rsidP="00D05269">
            <w:pPr>
              <w:spacing w:after="0" w:line="240" w:lineRule="auto"/>
              <w:rPr>
                <w:rFonts w:ascii="Futura Lt BT" w:eastAsia="Times New Roman" w:hAnsi="Futura Lt BT" w:cs="Calibri"/>
                <w:color w:val="000000"/>
                <w:lang w:eastAsia="hr-HR"/>
              </w:rPr>
            </w:pPr>
          </w:p>
        </w:tc>
        <w:tc>
          <w:tcPr>
            <w:tcW w:w="1480" w:type="dxa"/>
            <w:tcBorders>
              <w:top w:val="nil"/>
              <w:left w:val="nil"/>
              <w:bottom w:val="nil"/>
              <w:right w:val="nil"/>
            </w:tcBorders>
            <w:noWrap/>
            <w:vAlign w:val="bottom"/>
            <w:hideMark/>
          </w:tcPr>
          <w:p w14:paraId="253E0EBB" w14:textId="77777777" w:rsidR="00D05269" w:rsidRPr="003E0E09" w:rsidRDefault="00D05269" w:rsidP="00D05269">
            <w:pPr>
              <w:spacing w:after="0" w:line="240" w:lineRule="auto"/>
              <w:rPr>
                <w:rFonts w:ascii="Futura Lt BT" w:eastAsia="Times New Roman" w:hAnsi="Futura Lt BT" w:cs="Calibri"/>
                <w:color w:val="000000"/>
                <w:lang w:eastAsia="hr-HR"/>
              </w:rPr>
            </w:pPr>
          </w:p>
        </w:tc>
      </w:tr>
      <w:tr w:rsidR="00D05269" w:rsidRPr="003E0E09" w14:paraId="3CB1E2EA" w14:textId="77777777" w:rsidTr="00D05269">
        <w:trPr>
          <w:trHeight w:val="300"/>
        </w:trPr>
        <w:tc>
          <w:tcPr>
            <w:tcW w:w="1540" w:type="dxa"/>
            <w:tcBorders>
              <w:top w:val="single" w:sz="4" w:space="0" w:color="000000"/>
              <w:left w:val="single" w:sz="4" w:space="0" w:color="000000"/>
              <w:bottom w:val="single" w:sz="4" w:space="0" w:color="000000"/>
              <w:right w:val="nil"/>
            </w:tcBorders>
            <w:vAlign w:val="center"/>
            <w:hideMark/>
          </w:tcPr>
          <w:p w14:paraId="05D6F086" w14:textId="77777777" w:rsidR="00D05269" w:rsidRPr="003E0E09" w:rsidRDefault="00D05269" w:rsidP="00D05269">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1</w:t>
            </w:r>
          </w:p>
        </w:tc>
        <w:tc>
          <w:tcPr>
            <w:tcW w:w="6500" w:type="dxa"/>
            <w:tcBorders>
              <w:top w:val="single" w:sz="4" w:space="0" w:color="auto"/>
              <w:left w:val="single" w:sz="4" w:space="0" w:color="auto"/>
              <w:bottom w:val="single" w:sz="4" w:space="0" w:color="auto"/>
              <w:right w:val="single" w:sz="4" w:space="0" w:color="auto"/>
            </w:tcBorders>
            <w:noWrap/>
            <w:vAlign w:val="bottom"/>
            <w:hideMark/>
          </w:tcPr>
          <w:p w14:paraId="21D6098A" w14:textId="77777777" w:rsidR="00D05269" w:rsidRPr="003E0E09" w:rsidRDefault="00D05269" w:rsidP="00D05269">
            <w:pPr>
              <w:spacing w:after="0" w:line="240" w:lineRule="auto"/>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Centar za socijalnu skrb Karlovac s podružnicama Vojnić i Ozalj</w:t>
            </w:r>
          </w:p>
        </w:tc>
        <w:tc>
          <w:tcPr>
            <w:tcW w:w="1480" w:type="dxa"/>
            <w:tcBorders>
              <w:top w:val="single" w:sz="4" w:space="0" w:color="auto"/>
              <w:left w:val="nil"/>
              <w:bottom w:val="single" w:sz="4" w:space="0" w:color="auto"/>
              <w:right w:val="single" w:sz="4" w:space="0" w:color="auto"/>
            </w:tcBorders>
            <w:noWrap/>
            <w:vAlign w:val="bottom"/>
            <w:hideMark/>
          </w:tcPr>
          <w:p w14:paraId="2B38CA33" w14:textId="77777777" w:rsidR="00D05269" w:rsidRPr="003E0E09" w:rsidRDefault="00D05269" w:rsidP="00D05269">
            <w:pPr>
              <w:spacing w:after="0" w:line="240" w:lineRule="auto"/>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Karlovac</w:t>
            </w:r>
          </w:p>
        </w:tc>
      </w:tr>
      <w:tr w:rsidR="00D05269" w:rsidRPr="003E0E09" w14:paraId="2AEEE7FD" w14:textId="77777777" w:rsidTr="00D05269">
        <w:trPr>
          <w:trHeight w:val="300"/>
        </w:trPr>
        <w:tc>
          <w:tcPr>
            <w:tcW w:w="1540" w:type="dxa"/>
            <w:tcBorders>
              <w:top w:val="nil"/>
              <w:left w:val="single" w:sz="4" w:space="0" w:color="000000"/>
              <w:bottom w:val="single" w:sz="4" w:space="0" w:color="000000"/>
              <w:right w:val="nil"/>
            </w:tcBorders>
            <w:vAlign w:val="center"/>
            <w:hideMark/>
          </w:tcPr>
          <w:p w14:paraId="0F5B036D" w14:textId="77777777" w:rsidR="00D05269" w:rsidRPr="003E0E09" w:rsidRDefault="00D05269" w:rsidP="00D05269">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2</w:t>
            </w:r>
          </w:p>
        </w:tc>
        <w:tc>
          <w:tcPr>
            <w:tcW w:w="6500" w:type="dxa"/>
            <w:tcBorders>
              <w:top w:val="nil"/>
              <w:left w:val="single" w:sz="4" w:space="0" w:color="auto"/>
              <w:bottom w:val="single" w:sz="4" w:space="0" w:color="auto"/>
              <w:right w:val="single" w:sz="4" w:space="0" w:color="auto"/>
            </w:tcBorders>
            <w:noWrap/>
            <w:vAlign w:val="bottom"/>
            <w:hideMark/>
          </w:tcPr>
          <w:p w14:paraId="319F2CF6" w14:textId="77777777" w:rsidR="00D05269" w:rsidRPr="003E0E09" w:rsidRDefault="00D05269" w:rsidP="00D05269">
            <w:pPr>
              <w:spacing w:after="0" w:line="240" w:lineRule="auto"/>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Centar za socijalnu skrb Duga Resa</w:t>
            </w:r>
          </w:p>
        </w:tc>
        <w:tc>
          <w:tcPr>
            <w:tcW w:w="1480" w:type="dxa"/>
            <w:tcBorders>
              <w:top w:val="nil"/>
              <w:left w:val="nil"/>
              <w:bottom w:val="single" w:sz="4" w:space="0" w:color="auto"/>
              <w:right w:val="single" w:sz="4" w:space="0" w:color="auto"/>
            </w:tcBorders>
            <w:noWrap/>
            <w:vAlign w:val="bottom"/>
            <w:hideMark/>
          </w:tcPr>
          <w:p w14:paraId="428CB455" w14:textId="77777777" w:rsidR="00D05269" w:rsidRPr="003E0E09" w:rsidRDefault="00D05269" w:rsidP="00D05269">
            <w:pPr>
              <w:spacing w:after="0" w:line="240" w:lineRule="auto"/>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Duga Resa</w:t>
            </w:r>
          </w:p>
        </w:tc>
      </w:tr>
      <w:tr w:rsidR="00D05269" w:rsidRPr="003E0E09" w14:paraId="4E3CB4D1" w14:textId="77777777" w:rsidTr="00D05269">
        <w:trPr>
          <w:trHeight w:val="300"/>
        </w:trPr>
        <w:tc>
          <w:tcPr>
            <w:tcW w:w="1540" w:type="dxa"/>
            <w:tcBorders>
              <w:top w:val="nil"/>
              <w:left w:val="single" w:sz="4" w:space="0" w:color="000000"/>
              <w:bottom w:val="single" w:sz="4" w:space="0" w:color="000000"/>
              <w:right w:val="nil"/>
            </w:tcBorders>
            <w:vAlign w:val="center"/>
            <w:hideMark/>
          </w:tcPr>
          <w:p w14:paraId="2A4696D9" w14:textId="77777777" w:rsidR="00D05269" w:rsidRPr="003E0E09" w:rsidRDefault="00D05269" w:rsidP="00D05269">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3</w:t>
            </w:r>
          </w:p>
        </w:tc>
        <w:tc>
          <w:tcPr>
            <w:tcW w:w="6500" w:type="dxa"/>
            <w:tcBorders>
              <w:top w:val="nil"/>
              <w:left w:val="single" w:sz="4" w:space="0" w:color="auto"/>
              <w:bottom w:val="single" w:sz="4" w:space="0" w:color="auto"/>
              <w:right w:val="single" w:sz="4" w:space="0" w:color="auto"/>
            </w:tcBorders>
            <w:noWrap/>
            <w:vAlign w:val="bottom"/>
            <w:hideMark/>
          </w:tcPr>
          <w:p w14:paraId="7115D6AD" w14:textId="77777777" w:rsidR="00D05269" w:rsidRPr="003E0E09" w:rsidRDefault="00D05269" w:rsidP="00D05269">
            <w:pPr>
              <w:spacing w:after="0" w:line="240" w:lineRule="auto"/>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Centar za socijalnu skrb Ogulin</w:t>
            </w:r>
          </w:p>
        </w:tc>
        <w:tc>
          <w:tcPr>
            <w:tcW w:w="1480" w:type="dxa"/>
            <w:tcBorders>
              <w:top w:val="nil"/>
              <w:left w:val="nil"/>
              <w:bottom w:val="single" w:sz="4" w:space="0" w:color="auto"/>
              <w:right w:val="single" w:sz="4" w:space="0" w:color="auto"/>
            </w:tcBorders>
            <w:noWrap/>
            <w:vAlign w:val="bottom"/>
            <w:hideMark/>
          </w:tcPr>
          <w:p w14:paraId="6DD98E80" w14:textId="77777777" w:rsidR="00D05269" w:rsidRPr="003E0E09" w:rsidRDefault="00D05269" w:rsidP="00D05269">
            <w:pPr>
              <w:spacing w:after="0" w:line="240" w:lineRule="auto"/>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Ogulin</w:t>
            </w:r>
          </w:p>
        </w:tc>
      </w:tr>
      <w:tr w:rsidR="00D05269" w:rsidRPr="003E0E09" w14:paraId="49AF47A0" w14:textId="77777777" w:rsidTr="00D05269">
        <w:trPr>
          <w:trHeight w:val="300"/>
        </w:trPr>
        <w:tc>
          <w:tcPr>
            <w:tcW w:w="1540" w:type="dxa"/>
            <w:tcBorders>
              <w:top w:val="nil"/>
              <w:left w:val="single" w:sz="4" w:space="0" w:color="000000"/>
              <w:bottom w:val="single" w:sz="4" w:space="0" w:color="000000"/>
              <w:right w:val="nil"/>
            </w:tcBorders>
            <w:vAlign w:val="center"/>
            <w:hideMark/>
          </w:tcPr>
          <w:p w14:paraId="09F19A8F" w14:textId="77777777" w:rsidR="00D05269" w:rsidRPr="003E0E09" w:rsidRDefault="00D05269" w:rsidP="00D05269">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4</w:t>
            </w:r>
          </w:p>
        </w:tc>
        <w:tc>
          <w:tcPr>
            <w:tcW w:w="6500" w:type="dxa"/>
            <w:tcBorders>
              <w:top w:val="nil"/>
              <w:left w:val="single" w:sz="4" w:space="0" w:color="auto"/>
              <w:bottom w:val="single" w:sz="4" w:space="0" w:color="auto"/>
              <w:right w:val="single" w:sz="4" w:space="0" w:color="auto"/>
            </w:tcBorders>
            <w:noWrap/>
            <w:vAlign w:val="bottom"/>
            <w:hideMark/>
          </w:tcPr>
          <w:p w14:paraId="14C31141" w14:textId="77777777" w:rsidR="00D05269" w:rsidRPr="003E0E09" w:rsidRDefault="00D05269" w:rsidP="00D05269">
            <w:pPr>
              <w:spacing w:after="0" w:line="240" w:lineRule="auto"/>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Centar za socijalnu skrb Slunj</w:t>
            </w:r>
          </w:p>
        </w:tc>
        <w:tc>
          <w:tcPr>
            <w:tcW w:w="1480" w:type="dxa"/>
            <w:tcBorders>
              <w:top w:val="nil"/>
              <w:left w:val="nil"/>
              <w:bottom w:val="single" w:sz="4" w:space="0" w:color="auto"/>
              <w:right w:val="single" w:sz="4" w:space="0" w:color="auto"/>
            </w:tcBorders>
            <w:noWrap/>
            <w:vAlign w:val="bottom"/>
            <w:hideMark/>
          </w:tcPr>
          <w:p w14:paraId="1A79B206" w14:textId="77777777" w:rsidR="00D05269" w:rsidRPr="003E0E09" w:rsidRDefault="00D05269" w:rsidP="00D05269">
            <w:pPr>
              <w:spacing w:after="0" w:line="240" w:lineRule="auto"/>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Slunj</w:t>
            </w:r>
          </w:p>
        </w:tc>
      </w:tr>
      <w:tr w:rsidR="00D05269" w:rsidRPr="003E0E09" w14:paraId="34EFB969" w14:textId="77777777" w:rsidTr="00D05269">
        <w:trPr>
          <w:trHeight w:val="300"/>
        </w:trPr>
        <w:tc>
          <w:tcPr>
            <w:tcW w:w="1540" w:type="dxa"/>
            <w:tcBorders>
              <w:top w:val="nil"/>
              <w:left w:val="nil"/>
              <w:bottom w:val="nil"/>
              <w:right w:val="nil"/>
            </w:tcBorders>
            <w:noWrap/>
            <w:vAlign w:val="bottom"/>
            <w:hideMark/>
          </w:tcPr>
          <w:p w14:paraId="645BAED9" w14:textId="77777777" w:rsidR="00D05269" w:rsidRPr="003E0E09" w:rsidRDefault="00D05269" w:rsidP="00D05269">
            <w:pPr>
              <w:spacing w:after="0" w:line="240" w:lineRule="auto"/>
              <w:rPr>
                <w:rFonts w:ascii="Futura Lt BT" w:eastAsia="Times New Roman" w:hAnsi="Futura Lt BT" w:cs="Calibri"/>
                <w:color w:val="000000"/>
                <w:lang w:eastAsia="hr-HR"/>
              </w:rPr>
            </w:pPr>
          </w:p>
        </w:tc>
        <w:tc>
          <w:tcPr>
            <w:tcW w:w="6500" w:type="dxa"/>
            <w:tcBorders>
              <w:top w:val="nil"/>
              <w:left w:val="nil"/>
              <w:bottom w:val="nil"/>
              <w:right w:val="nil"/>
            </w:tcBorders>
            <w:noWrap/>
            <w:vAlign w:val="bottom"/>
            <w:hideMark/>
          </w:tcPr>
          <w:p w14:paraId="2C4F9FFD" w14:textId="77777777" w:rsidR="00D05269" w:rsidRPr="003E0E09" w:rsidRDefault="00D05269" w:rsidP="00D05269">
            <w:pPr>
              <w:spacing w:after="0" w:line="240" w:lineRule="auto"/>
              <w:jc w:val="center"/>
              <w:rPr>
                <w:rFonts w:ascii="Futura Lt BT" w:eastAsia="Times New Roman" w:hAnsi="Futura Lt BT"/>
                <w:lang w:eastAsia="hr-HR"/>
              </w:rPr>
            </w:pPr>
          </w:p>
        </w:tc>
        <w:tc>
          <w:tcPr>
            <w:tcW w:w="1480" w:type="dxa"/>
            <w:tcBorders>
              <w:top w:val="nil"/>
              <w:left w:val="nil"/>
              <w:bottom w:val="nil"/>
              <w:right w:val="nil"/>
            </w:tcBorders>
            <w:noWrap/>
            <w:vAlign w:val="bottom"/>
            <w:hideMark/>
          </w:tcPr>
          <w:p w14:paraId="05B968A2" w14:textId="77777777" w:rsidR="00D05269" w:rsidRPr="003E0E09" w:rsidRDefault="00D05269" w:rsidP="00D05269">
            <w:pPr>
              <w:spacing w:after="0" w:line="240" w:lineRule="auto"/>
              <w:rPr>
                <w:rFonts w:ascii="Futura Lt BT" w:eastAsia="Times New Roman" w:hAnsi="Futura Lt BT"/>
                <w:lang w:eastAsia="hr-HR"/>
              </w:rPr>
            </w:pPr>
          </w:p>
        </w:tc>
      </w:tr>
      <w:tr w:rsidR="00D05269" w:rsidRPr="003E0E09" w14:paraId="41705F43" w14:textId="77777777" w:rsidTr="00D05269">
        <w:trPr>
          <w:trHeight w:val="300"/>
        </w:trPr>
        <w:tc>
          <w:tcPr>
            <w:tcW w:w="8040" w:type="dxa"/>
            <w:gridSpan w:val="2"/>
            <w:tcBorders>
              <w:top w:val="nil"/>
              <w:left w:val="nil"/>
              <w:bottom w:val="nil"/>
              <w:right w:val="nil"/>
            </w:tcBorders>
            <w:noWrap/>
            <w:vAlign w:val="bottom"/>
            <w:hideMark/>
          </w:tcPr>
          <w:p w14:paraId="2A96781D" w14:textId="1E86F389" w:rsidR="00D05269" w:rsidRDefault="00310923" w:rsidP="00D05269">
            <w:pPr>
              <w:spacing w:after="0" w:line="240" w:lineRule="auto"/>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Ostale ustanove socijalne skrbi</w:t>
            </w:r>
            <w:r w:rsidR="00D05269" w:rsidRPr="003E0E09">
              <w:rPr>
                <w:rFonts w:ascii="Futura Lt BT" w:eastAsia="Times New Roman" w:hAnsi="Futura Lt BT" w:cs="Calibri"/>
                <w:color w:val="000000"/>
                <w:lang w:eastAsia="hr-HR"/>
              </w:rPr>
              <w:t>:</w:t>
            </w:r>
          </w:p>
          <w:p w14:paraId="0721FEDD" w14:textId="77777777" w:rsidR="00310923" w:rsidRPr="003E0E09" w:rsidRDefault="00310923" w:rsidP="00D05269">
            <w:pPr>
              <w:spacing w:after="0" w:line="240" w:lineRule="auto"/>
              <w:rPr>
                <w:rFonts w:ascii="Futura Lt BT" w:eastAsia="Times New Roman" w:hAnsi="Futura Lt BT" w:cs="Calibri"/>
                <w:color w:val="000000"/>
                <w:lang w:eastAsia="hr-HR"/>
              </w:rPr>
            </w:pPr>
          </w:p>
          <w:p w14:paraId="6BA8D193" w14:textId="77777777" w:rsidR="00C12797" w:rsidRPr="003E0E09" w:rsidRDefault="00C12797" w:rsidP="00D05269">
            <w:pPr>
              <w:spacing w:after="0" w:line="240" w:lineRule="auto"/>
              <w:rPr>
                <w:rFonts w:ascii="Futura Lt BT" w:eastAsia="Times New Roman" w:hAnsi="Futura Lt BT" w:cs="Calibri"/>
                <w:color w:val="000000"/>
                <w:lang w:eastAsia="hr-HR"/>
              </w:rPr>
            </w:pPr>
          </w:p>
        </w:tc>
        <w:tc>
          <w:tcPr>
            <w:tcW w:w="1480" w:type="dxa"/>
            <w:tcBorders>
              <w:top w:val="nil"/>
              <w:left w:val="nil"/>
              <w:bottom w:val="nil"/>
              <w:right w:val="nil"/>
            </w:tcBorders>
            <w:noWrap/>
            <w:vAlign w:val="bottom"/>
            <w:hideMark/>
          </w:tcPr>
          <w:p w14:paraId="467CEBD7" w14:textId="77777777" w:rsidR="00D05269" w:rsidRPr="003E0E09" w:rsidRDefault="00D05269" w:rsidP="00D05269">
            <w:pPr>
              <w:spacing w:after="0" w:line="240" w:lineRule="auto"/>
              <w:rPr>
                <w:rFonts w:ascii="Futura Lt BT" w:eastAsia="Times New Roman" w:hAnsi="Futura Lt BT" w:cs="Calibri"/>
                <w:color w:val="000000"/>
                <w:lang w:eastAsia="hr-HR"/>
              </w:rPr>
            </w:pPr>
          </w:p>
        </w:tc>
      </w:tr>
      <w:tr w:rsidR="00D05269" w:rsidRPr="003E0E09" w14:paraId="758B572F" w14:textId="77777777" w:rsidTr="00D05269">
        <w:trPr>
          <w:trHeight w:val="300"/>
        </w:trPr>
        <w:tc>
          <w:tcPr>
            <w:tcW w:w="1540" w:type="dxa"/>
            <w:tcBorders>
              <w:top w:val="single" w:sz="4" w:space="0" w:color="000000"/>
              <w:left w:val="single" w:sz="4" w:space="0" w:color="000000"/>
              <w:bottom w:val="single" w:sz="4" w:space="0" w:color="000000"/>
              <w:right w:val="nil"/>
            </w:tcBorders>
            <w:vAlign w:val="center"/>
            <w:hideMark/>
          </w:tcPr>
          <w:p w14:paraId="0F03641C" w14:textId="77777777" w:rsidR="00D05269" w:rsidRPr="003E0E09" w:rsidRDefault="00D05269" w:rsidP="00D05269">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1</w:t>
            </w:r>
          </w:p>
        </w:tc>
        <w:tc>
          <w:tcPr>
            <w:tcW w:w="6500" w:type="dxa"/>
            <w:tcBorders>
              <w:top w:val="single" w:sz="4" w:space="0" w:color="auto"/>
              <w:left w:val="single" w:sz="4" w:space="0" w:color="auto"/>
              <w:bottom w:val="single" w:sz="4" w:space="0" w:color="auto"/>
              <w:right w:val="single" w:sz="4" w:space="0" w:color="auto"/>
            </w:tcBorders>
            <w:noWrap/>
            <w:vAlign w:val="bottom"/>
            <w:hideMark/>
          </w:tcPr>
          <w:p w14:paraId="102446B0" w14:textId="77777777" w:rsidR="00D05269" w:rsidRPr="003E0E09" w:rsidRDefault="00D05269" w:rsidP="00D05269">
            <w:pPr>
              <w:spacing w:after="0" w:line="240" w:lineRule="auto"/>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Dom za starije i nemoćne osobe "</w:t>
            </w:r>
            <w:proofErr w:type="spellStart"/>
            <w:r w:rsidRPr="003E0E09">
              <w:rPr>
                <w:rFonts w:ascii="Futura Lt BT" w:eastAsia="Times New Roman" w:hAnsi="Futura Lt BT" w:cs="Calibri"/>
                <w:color w:val="000000"/>
                <w:lang w:eastAsia="hr-HR"/>
              </w:rPr>
              <w:t>Sv.Antun</w:t>
            </w:r>
            <w:proofErr w:type="spellEnd"/>
            <w:r w:rsidRPr="003E0E09">
              <w:rPr>
                <w:rFonts w:ascii="Futura Lt BT" w:eastAsia="Times New Roman" w:hAnsi="Futura Lt BT" w:cs="Calibri"/>
                <w:color w:val="000000"/>
                <w:lang w:eastAsia="hr-HR"/>
              </w:rPr>
              <w:t>"</w:t>
            </w:r>
          </w:p>
        </w:tc>
        <w:tc>
          <w:tcPr>
            <w:tcW w:w="1480" w:type="dxa"/>
            <w:tcBorders>
              <w:top w:val="single" w:sz="4" w:space="0" w:color="auto"/>
              <w:left w:val="nil"/>
              <w:bottom w:val="single" w:sz="4" w:space="0" w:color="auto"/>
              <w:right w:val="single" w:sz="4" w:space="0" w:color="auto"/>
            </w:tcBorders>
            <w:vAlign w:val="center"/>
            <w:hideMark/>
          </w:tcPr>
          <w:p w14:paraId="5AB89079" w14:textId="77777777" w:rsidR="00D05269" w:rsidRPr="003E0E09" w:rsidRDefault="00D05269" w:rsidP="00D05269">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r>
      <w:tr w:rsidR="00D05269" w:rsidRPr="003E0E09" w14:paraId="6E1BD80E" w14:textId="77777777" w:rsidTr="00D05269">
        <w:trPr>
          <w:trHeight w:val="300"/>
        </w:trPr>
        <w:tc>
          <w:tcPr>
            <w:tcW w:w="1540" w:type="dxa"/>
            <w:tcBorders>
              <w:top w:val="nil"/>
              <w:left w:val="single" w:sz="4" w:space="0" w:color="000000"/>
              <w:bottom w:val="single" w:sz="4" w:space="0" w:color="000000"/>
              <w:right w:val="nil"/>
            </w:tcBorders>
            <w:vAlign w:val="center"/>
            <w:hideMark/>
          </w:tcPr>
          <w:p w14:paraId="7D9C8F1F" w14:textId="77777777" w:rsidR="00D05269" w:rsidRPr="003E0E09" w:rsidRDefault="00D05269" w:rsidP="00D05269">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2</w:t>
            </w:r>
          </w:p>
        </w:tc>
        <w:tc>
          <w:tcPr>
            <w:tcW w:w="6500" w:type="dxa"/>
            <w:tcBorders>
              <w:top w:val="nil"/>
              <w:left w:val="single" w:sz="4" w:space="0" w:color="auto"/>
              <w:bottom w:val="single" w:sz="4" w:space="0" w:color="auto"/>
              <w:right w:val="single" w:sz="4" w:space="0" w:color="auto"/>
            </w:tcBorders>
            <w:noWrap/>
            <w:vAlign w:val="bottom"/>
            <w:hideMark/>
          </w:tcPr>
          <w:p w14:paraId="7A2B8B93" w14:textId="77777777" w:rsidR="00D05269" w:rsidRPr="003E0E09" w:rsidRDefault="00D05269" w:rsidP="00D05269">
            <w:pPr>
              <w:spacing w:after="0" w:line="240" w:lineRule="auto"/>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Centar za pružanje usluga u zajednici "Vladimir Nazor"</w:t>
            </w:r>
          </w:p>
        </w:tc>
        <w:tc>
          <w:tcPr>
            <w:tcW w:w="1480" w:type="dxa"/>
            <w:tcBorders>
              <w:top w:val="nil"/>
              <w:left w:val="nil"/>
              <w:bottom w:val="single" w:sz="4" w:space="0" w:color="auto"/>
              <w:right w:val="single" w:sz="4" w:space="0" w:color="auto"/>
            </w:tcBorders>
            <w:vAlign w:val="center"/>
            <w:hideMark/>
          </w:tcPr>
          <w:p w14:paraId="73967538" w14:textId="77777777" w:rsidR="00D05269" w:rsidRPr="003E0E09" w:rsidRDefault="00D05269" w:rsidP="00D05269">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r>
      <w:tr w:rsidR="00D05269" w:rsidRPr="003E0E09" w14:paraId="1E7155AC" w14:textId="77777777" w:rsidTr="00D05269">
        <w:trPr>
          <w:trHeight w:val="300"/>
        </w:trPr>
        <w:tc>
          <w:tcPr>
            <w:tcW w:w="1540" w:type="dxa"/>
            <w:tcBorders>
              <w:top w:val="nil"/>
              <w:left w:val="single" w:sz="4" w:space="0" w:color="000000"/>
              <w:bottom w:val="single" w:sz="4" w:space="0" w:color="000000"/>
              <w:right w:val="nil"/>
            </w:tcBorders>
            <w:vAlign w:val="center"/>
            <w:hideMark/>
          </w:tcPr>
          <w:p w14:paraId="3D3C94E3" w14:textId="77777777" w:rsidR="00D05269" w:rsidRPr="003E0E09" w:rsidRDefault="00D05269" w:rsidP="00D05269">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3</w:t>
            </w:r>
          </w:p>
        </w:tc>
        <w:tc>
          <w:tcPr>
            <w:tcW w:w="6500" w:type="dxa"/>
            <w:tcBorders>
              <w:top w:val="nil"/>
              <w:left w:val="single" w:sz="4" w:space="0" w:color="auto"/>
              <w:bottom w:val="single" w:sz="4" w:space="0" w:color="auto"/>
              <w:right w:val="single" w:sz="4" w:space="0" w:color="auto"/>
            </w:tcBorders>
            <w:noWrap/>
            <w:vAlign w:val="bottom"/>
            <w:hideMark/>
          </w:tcPr>
          <w:p w14:paraId="58288F6C" w14:textId="77777777" w:rsidR="00D05269" w:rsidRPr="003E0E09" w:rsidRDefault="00D05269" w:rsidP="00D05269">
            <w:pPr>
              <w:spacing w:after="0" w:line="240" w:lineRule="auto"/>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 xml:space="preserve">Centar za odgoj djece i mladeži </w:t>
            </w:r>
          </w:p>
        </w:tc>
        <w:tc>
          <w:tcPr>
            <w:tcW w:w="1480" w:type="dxa"/>
            <w:tcBorders>
              <w:top w:val="nil"/>
              <w:left w:val="nil"/>
              <w:bottom w:val="single" w:sz="4" w:space="0" w:color="auto"/>
              <w:right w:val="single" w:sz="4" w:space="0" w:color="auto"/>
            </w:tcBorders>
            <w:vAlign w:val="center"/>
            <w:hideMark/>
          </w:tcPr>
          <w:p w14:paraId="2712FC9A" w14:textId="77777777" w:rsidR="00D05269" w:rsidRPr="003E0E09" w:rsidRDefault="00D05269" w:rsidP="00D05269">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r>
      <w:tr w:rsidR="00D05269" w:rsidRPr="003E0E09" w14:paraId="1DC5FAD0" w14:textId="77777777" w:rsidTr="00D05269">
        <w:trPr>
          <w:trHeight w:val="300"/>
        </w:trPr>
        <w:tc>
          <w:tcPr>
            <w:tcW w:w="1540" w:type="dxa"/>
            <w:tcBorders>
              <w:top w:val="nil"/>
              <w:left w:val="single" w:sz="4" w:space="0" w:color="000000"/>
              <w:bottom w:val="single" w:sz="4" w:space="0" w:color="000000"/>
              <w:right w:val="nil"/>
            </w:tcBorders>
            <w:vAlign w:val="center"/>
            <w:hideMark/>
          </w:tcPr>
          <w:p w14:paraId="7CF06406" w14:textId="77777777" w:rsidR="00D05269" w:rsidRPr="003E0E09" w:rsidRDefault="00D05269" w:rsidP="00D05269">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4</w:t>
            </w:r>
          </w:p>
        </w:tc>
        <w:tc>
          <w:tcPr>
            <w:tcW w:w="6500" w:type="dxa"/>
            <w:tcBorders>
              <w:top w:val="nil"/>
              <w:left w:val="single" w:sz="4" w:space="0" w:color="auto"/>
              <w:bottom w:val="single" w:sz="4" w:space="0" w:color="auto"/>
              <w:right w:val="single" w:sz="4" w:space="0" w:color="auto"/>
            </w:tcBorders>
            <w:noWrap/>
            <w:vAlign w:val="bottom"/>
            <w:hideMark/>
          </w:tcPr>
          <w:p w14:paraId="2D3A3164" w14:textId="77777777" w:rsidR="00D05269" w:rsidRPr="003E0E09" w:rsidRDefault="00D05269" w:rsidP="00D05269">
            <w:pPr>
              <w:spacing w:after="0" w:line="240" w:lineRule="auto"/>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Centar za rehabilitaciju i radnu terapiju "NADA"</w:t>
            </w:r>
          </w:p>
        </w:tc>
        <w:tc>
          <w:tcPr>
            <w:tcW w:w="1480" w:type="dxa"/>
            <w:tcBorders>
              <w:top w:val="nil"/>
              <w:left w:val="nil"/>
              <w:bottom w:val="single" w:sz="4" w:space="0" w:color="auto"/>
              <w:right w:val="single" w:sz="4" w:space="0" w:color="auto"/>
            </w:tcBorders>
            <w:vAlign w:val="center"/>
            <w:hideMark/>
          </w:tcPr>
          <w:p w14:paraId="2C85A2DE" w14:textId="77777777" w:rsidR="00D05269" w:rsidRPr="003E0E09" w:rsidRDefault="00D05269" w:rsidP="00D05269">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r>
      <w:tr w:rsidR="00D05269" w:rsidRPr="003E0E09" w14:paraId="69888C2F" w14:textId="77777777" w:rsidTr="00D05269">
        <w:trPr>
          <w:trHeight w:val="300"/>
        </w:trPr>
        <w:tc>
          <w:tcPr>
            <w:tcW w:w="1540" w:type="dxa"/>
            <w:tcBorders>
              <w:top w:val="nil"/>
              <w:left w:val="single" w:sz="4" w:space="0" w:color="000000"/>
              <w:bottom w:val="single" w:sz="4" w:space="0" w:color="000000"/>
              <w:right w:val="nil"/>
            </w:tcBorders>
            <w:vAlign w:val="center"/>
            <w:hideMark/>
          </w:tcPr>
          <w:p w14:paraId="4F33C113" w14:textId="77777777" w:rsidR="00D05269" w:rsidRPr="003E0E09" w:rsidRDefault="00D05269" w:rsidP="00D05269">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5</w:t>
            </w:r>
          </w:p>
        </w:tc>
        <w:tc>
          <w:tcPr>
            <w:tcW w:w="6500" w:type="dxa"/>
            <w:tcBorders>
              <w:top w:val="nil"/>
              <w:left w:val="single" w:sz="4" w:space="0" w:color="auto"/>
              <w:bottom w:val="single" w:sz="4" w:space="0" w:color="auto"/>
              <w:right w:val="single" w:sz="4" w:space="0" w:color="auto"/>
            </w:tcBorders>
            <w:noWrap/>
            <w:vAlign w:val="bottom"/>
            <w:hideMark/>
          </w:tcPr>
          <w:p w14:paraId="0F82C2A2" w14:textId="77777777" w:rsidR="00D05269" w:rsidRPr="003E0E09" w:rsidRDefault="00D05269" w:rsidP="00D05269">
            <w:pPr>
              <w:spacing w:after="0" w:line="240" w:lineRule="auto"/>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Centar za rehabilitaciju i radnu terapiju "NADA" – podružnica Vojnić</w:t>
            </w:r>
          </w:p>
        </w:tc>
        <w:tc>
          <w:tcPr>
            <w:tcW w:w="1480" w:type="dxa"/>
            <w:tcBorders>
              <w:top w:val="nil"/>
              <w:left w:val="nil"/>
              <w:bottom w:val="single" w:sz="4" w:space="0" w:color="auto"/>
              <w:right w:val="single" w:sz="4" w:space="0" w:color="auto"/>
            </w:tcBorders>
            <w:vAlign w:val="center"/>
            <w:hideMark/>
          </w:tcPr>
          <w:p w14:paraId="26717454" w14:textId="77777777" w:rsidR="00D05269" w:rsidRPr="003E0E09" w:rsidRDefault="00D05269" w:rsidP="00D05269">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Vojnić</w:t>
            </w:r>
          </w:p>
        </w:tc>
      </w:tr>
      <w:tr w:rsidR="00D05269" w:rsidRPr="003E0E09" w14:paraId="2AEA56C6" w14:textId="77777777" w:rsidTr="00D05269">
        <w:trPr>
          <w:trHeight w:val="300"/>
        </w:trPr>
        <w:tc>
          <w:tcPr>
            <w:tcW w:w="1540" w:type="dxa"/>
            <w:tcBorders>
              <w:top w:val="nil"/>
              <w:left w:val="single" w:sz="4" w:space="0" w:color="000000"/>
              <w:bottom w:val="single" w:sz="4" w:space="0" w:color="000000"/>
              <w:right w:val="nil"/>
            </w:tcBorders>
            <w:vAlign w:val="center"/>
            <w:hideMark/>
          </w:tcPr>
          <w:p w14:paraId="3676E6D4" w14:textId="77777777" w:rsidR="00D05269" w:rsidRPr="003E0E09" w:rsidRDefault="00D05269" w:rsidP="00D05269">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6</w:t>
            </w:r>
          </w:p>
        </w:tc>
        <w:tc>
          <w:tcPr>
            <w:tcW w:w="6500" w:type="dxa"/>
            <w:tcBorders>
              <w:top w:val="nil"/>
              <w:left w:val="single" w:sz="4" w:space="0" w:color="auto"/>
              <w:bottom w:val="single" w:sz="4" w:space="0" w:color="auto"/>
              <w:right w:val="single" w:sz="4" w:space="0" w:color="auto"/>
            </w:tcBorders>
            <w:noWrap/>
            <w:vAlign w:val="bottom"/>
            <w:hideMark/>
          </w:tcPr>
          <w:p w14:paraId="0A82213F" w14:textId="77777777" w:rsidR="00D05269" w:rsidRPr="003E0E09" w:rsidRDefault="00D05269" w:rsidP="00D05269">
            <w:pPr>
              <w:spacing w:after="0" w:line="240" w:lineRule="auto"/>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Centar za rehabilitaciju "Ozalj" – Dislocirana jedinica Karlovac</w:t>
            </w:r>
          </w:p>
        </w:tc>
        <w:tc>
          <w:tcPr>
            <w:tcW w:w="1480" w:type="dxa"/>
            <w:tcBorders>
              <w:top w:val="nil"/>
              <w:left w:val="nil"/>
              <w:bottom w:val="single" w:sz="4" w:space="0" w:color="auto"/>
              <w:right w:val="single" w:sz="4" w:space="0" w:color="auto"/>
            </w:tcBorders>
            <w:vAlign w:val="center"/>
            <w:hideMark/>
          </w:tcPr>
          <w:p w14:paraId="3D421347" w14:textId="77777777" w:rsidR="00D05269" w:rsidRPr="003E0E09" w:rsidRDefault="00D05269" w:rsidP="00D05269">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Karlovac</w:t>
            </w:r>
          </w:p>
        </w:tc>
      </w:tr>
      <w:tr w:rsidR="00D05269" w:rsidRPr="003E0E09" w14:paraId="433201B1" w14:textId="77777777" w:rsidTr="00D05269">
        <w:trPr>
          <w:trHeight w:val="300"/>
        </w:trPr>
        <w:tc>
          <w:tcPr>
            <w:tcW w:w="1540" w:type="dxa"/>
            <w:tcBorders>
              <w:top w:val="nil"/>
              <w:left w:val="single" w:sz="4" w:space="0" w:color="000000"/>
              <w:bottom w:val="single" w:sz="4" w:space="0" w:color="000000"/>
              <w:right w:val="nil"/>
            </w:tcBorders>
            <w:vAlign w:val="center"/>
            <w:hideMark/>
          </w:tcPr>
          <w:p w14:paraId="7B0FA472" w14:textId="77777777" w:rsidR="00D05269" w:rsidRPr="003E0E09" w:rsidRDefault="00D05269" w:rsidP="00D05269">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7</w:t>
            </w:r>
          </w:p>
        </w:tc>
        <w:tc>
          <w:tcPr>
            <w:tcW w:w="6500" w:type="dxa"/>
            <w:tcBorders>
              <w:top w:val="nil"/>
              <w:left w:val="single" w:sz="4" w:space="0" w:color="auto"/>
              <w:bottom w:val="single" w:sz="4" w:space="0" w:color="auto"/>
              <w:right w:val="single" w:sz="4" w:space="0" w:color="auto"/>
            </w:tcBorders>
            <w:noWrap/>
            <w:vAlign w:val="bottom"/>
            <w:hideMark/>
          </w:tcPr>
          <w:p w14:paraId="2224A44C" w14:textId="77777777" w:rsidR="00D05269" w:rsidRPr="003E0E09" w:rsidRDefault="00D05269" w:rsidP="00D05269">
            <w:pPr>
              <w:spacing w:after="0" w:line="240" w:lineRule="auto"/>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Centar za rehabilitaciju "Ozalj"</w:t>
            </w:r>
          </w:p>
        </w:tc>
        <w:tc>
          <w:tcPr>
            <w:tcW w:w="1480" w:type="dxa"/>
            <w:tcBorders>
              <w:top w:val="nil"/>
              <w:left w:val="nil"/>
              <w:bottom w:val="single" w:sz="4" w:space="0" w:color="auto"/>
              <w:right w:val="single" w:sz="4" w:space="0" w:color="auto"/>
            </w:tcBorders>
            <w:vAlign w:val="center"/>
            <w:hideMark/>
          </w:tcPr>
          <w:p w14:paraId="72BFCD40" w14:textId="77777777" w:rsidR="00D05269" w:rsidRPr="003E0E09" w:rsidRDefault="00D05269" w:rsidP="00D05269">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Ozalj</w:t>
            </w:r>
          </w:p>
        </w:tc>
      </w:tr>
      <w:tr w:rsidR="00D05269" w:rsidRPr="003E0E09" w14:paraId="362B0DDB" w14:textId="77777777" w:rsidTr="00D05269">
        <w:trPr>
          <w:trHeight w:val="300"/>
        </w:trPr>
        <w:tc>
          <w:tcPr>
            <w:tcW w:w="1540" w:type="dxa"/>
            <w:tcBorders>
              <w:top w:val="nil"/>
              <w:left w:val="single" w:sz="4" w:space="0" w:color="000000"/>
              <w:bottom w:val="single" w:sz="4" w:space="0" w:color="000000"/>
              <w:right w:val="nil"/>
            </w:tcBorders>
            <w:vAlign w:val="center"/>
            <w:hideMark/>
          </w:tcPr>
          <w:p w14:paraId="7077BD70" w14:textId="77777777" w:rsidR="00D05269" w:rsidRPr="003E0E09" w:rsidRDefault="00D05269" w:rsidP="00D05269">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8</w:t>
            </w:r>
          </w:p>
        </w:tc>
        <w:tc>
          <w:tcPr>
            <w:tcW w:w="6500" w:type="dxa"/>
            <w:tcBorders>
              <w:top w:val="nil"/>
              <w:left w:val="single" w:sz="4" w:space="0" w:color="auto"/>
              <w:bottom w:val="single" w:sz="4" w:space="0" w:color="auto"/>
              <w:right w:val="single" w:sz="4" w:space="0" w:color="auto"/>
            </w:tcBorders>
            <w:noWrap/>
            <w:vAlign w:val="bottom"/>
            <w:hideMark/>
          </w:tcPr>
          <w:p w14:paraId="3CAB5F3C" w14:textId="77777777" w:rsidR="00D05269" w:rsidRPr="003E0E09" w:rsidRDefault="00D05269" w:rsidP="00D05269">
            <w:pPr>
              <w:spacing w:after="0" w:line="240" w:lineRule="auto"/>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Centar za rehabilitaciju "Ozalj" – Dislocirana jedinica Ozalj</w:t>
            </w:r>
          </w:p>
        </w:tc>
        <w:tc>
          <w:tcPr>
            <w:tcW w:w="1480" w:type="dxa"/>
            <w:tcBorders>
              <w:top w:val="nil"/>
              <w:left w:val="nil"/>
              <w:bottom w:val="single" w:sz="4" w:space="0" w:color="auto"/>
              <w:right w:val="single" w:sz="4" w:space="0" w:color="auto"/>
            </w:tcBorders>
            <w:vAlign w:val="center"/>
            <w:hideMark/>
          </w:tcPr>
          <w:p w14:paraId="157149DB" w14:textId="77777777" w:rsidR="00D05269" w:rsidRPr="003E0E09" w:rsidRDefault="00D05269" w:rsidP="00D05269">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Ozalj</w:t>
            </w:r>
          </w:p>
        </w:tc>
      </w:tr>
      <w:tr w:rsidR="00D05269" w:rsidRPr="003E0E09" w14:paraId="1A2C06DE" w14:textId="77777777" w:rsidTr="00D05269">
        <w:trPr>
          <w:trHeight w:val="300"/>
        </w:trPr>
        <w:tc>
          <w:tcPr>
            <w:tcW w:w="1540" w:type="dxa"/>
            <w:tcBorders>
              <w:top w:val="nil"/>
              <w:left w:val="single" w:sz="4" w:space="0" w:color="000000"/>
              <w:bottom w:val="single" w:sz="4" w:space="0" w:color="000000"/>
              <w:right w:val="nil"/>
            </w:tcBorders>
            <w:vAlign w:val="center"/>
            <w:hideMark/>
          </w:tcPr>
          <w:p w14:paraId="2CBF6659" w14:textId="77777777" w:rsidR="00D05269" w:rsidRPr="003E0E09" w:rsidRDefault="00D05269" w:rsidP="00D05269">
            <w:pPr>
              <w:spacing w:after="0" w:line="240" w:lineRule="auto"/>
              <w:jc w:val="center"/>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9</w:t>
            </w:r>
          </w:p>
        </w:tc>
        <w:tc>
          <w:tcPr>
            <w:tcW w:w="6500" w:type="dxa"/>
            <w:tcBorders>
              <w:top w:val="nil"/>
              <w:left w:val="single" w:sz="4" w:space="0" w:color="auto"/>
              <w:bottom w:val="single" w:sz="4" w:space="0" w:color="auto"/>
              <w:right w:val="single" w:sz="4" w:space="0" w:color="auto"/>
            </w:tcBorders>
            <w:noWrap/>
            <w:vAlign w:val="bottom"/>
            <w:hideMark/>
          </w:tcPr>
          <w:p w14:paraId="45C62B5D" w14:textId="77777777" w:rsidR="00D05269" w:rsidRPr="003E0E09" w:rsidRDefault="00D05269" w:rsidP="00D05269">
            <w:pPr>
              <w:spacing w:after="0" w:line="240" w:lineRule="auto"/>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 xml:space="preserve">Dom za starije i nemoćne osobe "Srećko Badurina", </w:t>
            </w:r>
          </w:p>
        </w:tc>
        <w:tc>
          <w:tcPr>
            <w:tcW w:w="1480" w:type="dxa"/>
            <w:tcBorders>
              <w:top w:val="nil"/>
              <w:left w:val="nil"/>
              <w:bottom w:val="single" w:sz="4" w:space="0" w:color="auto"/>
              <w:right w:val="single" w:sz="4" w:space="0" w:color="auto"/>
            </w:tcBorders>
            <w:vAlign w:val="center"/>
            <w:hideMark/>
          </w:tcPr>
          <w:p w14:paraId="5E7A701E" w14:textId="77777777" w:rsidR="00D05269" w:rsidRPr="003E0E09" w:rsidRDefault="00D05269" w:rsidP="00D05269">
            <w:pPr>
              <w:spacing w:after="0" w:line="240" w:lineRule="auto"/>
              <w:rPr>
                <w:rFonts w:ascii="Futura Lt BT" w:eastAsia="Times New Roman" w:hAnsi="Futura Lt BT" w:cs="Calibri"/>
                <w:color w:val="4A5160"/>
                <w:lang w:eastAsia="hr-HR"/>
              </w:rPr>
            </w:pPr>
            <w:r w:rsidRPr="003E0E09">
              <w:rPr>
                <w:rFonts w:ascii="Futura Lt BT" w:eastAsia="Times New Roman" w:hAnsi="Futura Lt BT" w:cs="Calibri"/>
                <w:color w:val="4A5160"/>
                <w:lang w:eastAsia="hr-HR"/>
              </w:rPr>
              <w:t>Ogulin</w:t>
            </w:r>
          </w:p>
        </w:tc>
      </w:tr>
    </w:tbl>
    <w:p w14:paraId="62970322" w14:textId="3E22A5B1" w:rsidR="00D05269" w:rsidRPr="00B30ED2" w:rsidRDefault="00D05269" w:rsidP="00B30ED2">
      <w:pPr>
        <w:jc w:val="both"/>
        <w:rPr>
          <w:rFonts w:ascii="Arial Narrow" w:hAnsi="Arial Narrow"/>
          <w:i/>
          <w:sz w:val="18"/>
          <w:szCs w:val="18"/>
        </w:rPr>
      </w:pPr>
      <w:r w:rsidRPr="003E0E09">
        <w:rPr>
          <w:rFonts w:ascii="Futura Lt BT" w:hAnsi="Futura Lt BT"/>
          <w:i/>
          <w:sz w:val="18"/>
          <w:szCs w:val="18"/>
        </w:rPr>
        <w:t>Tablica XI</w:t>
      </w:r>
      <w:r w:rsidR="003A3AAA">
        <w:rPr>
          <w:rFonts w:ascii="Futura Lt BT" w:hAnsi="Futura Lt BT"/>
          <w:i/>
          <w:sz w:val="18"/>
          <w:szCs w:val="18"/>
        </w:rPr>
        <w:t>X</w:t>
      </w:r>
      <w:r w:rsidRPr="003E0E09">
        <w:rPr>
          <w:rFonts w:ascii="Futura Lt BT" w:hAnsi="Futura Lt BT"/>
          <w:i/>
          <w:sz w:val="18"/>
          <w:szCs w:val="18"/>
        </w:rPr>
        <w:t xml:space="preserve">: </w:t>
      </w:r>
      <w:r w:rsidR="00285A41" w:rsidRPr="003E0E09">
        <w:rPr>
          <w:rFonts w:ascii="Futura Lt BT" w:hAnsi="Futura Lt BT"/>
          <w:i/>
          <w:sz w:val="18"/>
          <w:szCs w:val="18"/>
        </w:rPr>
        <w:t xml:space="preserve">USTANOVE SOCIJALNE SKRBI </w:t>
      </w:r>
      <w:r w:rsidRPr="003E0E09">
        <w:rPr>
          <w:rFonts w:ascii="Futura Lt BT" w:hAnsi="Futura Lt BT"/>
          <w:i/>
          <w:sz w:val="18"/>
          <w:szCs w:val="18"/>
        </w:rPr>
        <w:t>U KARLOVAČKOJ ŽUPANIJI</w:t>
      </w:r>
    </w:p>
    <w:p w14:paraId="7D38D020" w14:textId="4468F20C" w:rsidR="00B61A50" w:rsidRDefault="00B61A50" w:rsidP="00E91B47">
      <w:pPr>
        <w:spacing w:after="0" w:line="240" w:lineRule="auto"/>
        <w:jc w:val="both"/>
        <w:rPr>
          <w:rFonts w:ascii="Futura Lt BT" w:hAnsi="Futura Lt BT"/>
          <w:bCs/>
          <w:sz w:val="24"/>
          <w:szCs w:val="24"/>
        </w:rPr>
      </w:pPr>
      <w:r w:rsidRPr="00A00CF8">
        <w:rPr>
          <w:rFonts w:ascii="Futura Lt BT" w:hAnsi="Futura Lt BT"/>
          <w:bCs/>
          <w:sz w:val="24"/>
          <w:szCs w:val="24"/>
        </w:rPr>
        <w:t xml:space="preserve">Potreba za </w:t>
      </w:r>
      <w:r w:rsidR="001C4F3D" w:rsidRPr="00A00CF8">
        <w:rPr>
          <w:rFonts w:ascii="Futura Lt BT" w:hAnsi="Futura Lt BT"/>
          <w:bCs/>
          <w:sz w:val="24"/>
          <w:szCs w:val="24"/>
        </w:rPr>
        <w:t xml:space="preserve">redefiniranjem mreže građevina </w:t>
      </w:r>
      <w:r w:rsidR="00AD3296" w:rsidRPr="00A00CF8">
        <w:rPr>
          <w:rFonts w:ascii="Futura Lt BT" w:hAnsi="Futura Lt BT"/>
          <w:bCs/>
          <w:sz w:val="24"/>
          <w:szCs w:val="24"/>
        </w:rPr>
        <w:t>društvene</w:t>
      </w:r>
      <w:r w:rsidR="000F14A3" w:rsidRPr="00A00CF8">
        <w:rPr>
          <w:rFonts w:ascii="Futura Lt BT" w:hAnsi="Futura Lt BT"/>
          <w:bCs/>
          <w:sz w:val="24"/>
          <w:szCs w:val="24"/>
        </w:rPr>
        <w:t xml:space="preserve"> </w:t>
      </w:r>
      <w:r w:rsidR="00AD3296" w:rsidRPr="00A00CF8">
        <w:rPr>
          <w:rFonts w:ascii="Futura Lt BT" w:hAnsi="Futura Lt BT"/>
          <w:bCs/>
          <w:sz w:val="24"/>
          <w:szCs w:val="24"/>
        </w:rPr>
        <w:t>infrastrukture</w:t>
      </w:r>
      <w:r w:rsidRPr="00A00CF8">
        <w:rPr>
          <w:rFonts w:ascii="Futura Lt BT" w:hAnsi="Futura Lt BT"/>
          <w:bCs/>
          <w:sz w:val="24"/>
          <w:szCs w:val="24"/>
        </w:rPr>
        <w:t xml:space="preserve"> mijenja se i </w:t>
      </w:r>
      <w:r w:rsidR="001C4F3D" w:rsidRPr="00A00CF8">
        <w:rPr>
          <w:rFonts w:ascii="Futura Lt BT" w:hAnsi="Futura Lt BT"/>
          <w:bCs/>
          <w:sz w:val="24"/>
          <w:szCs w:val="24"/>
        </w:rPr>
        <w:t xml:space="preserve">raste sukladno </w:t>
      </w:r>
      <w:r w:rsidRPr="00A00CF8">
        <w:rPr>
          <w:rFonts w:ascii="Futura Lt BT" w:hAnsi="Futura Lt BT"/>
          <w:bCs/>
          <w:sz w:val="24"/>
          <w:szCs w:val="24"/>
        </w:rPr>
        <w:t>današnjim potrebama</w:t>
      </w:r>
      <w:r w:rsidR="001C4F3D" w:rsidRPr="00A00CF8">
        <w:rPr>
          <w:rFonts w:ascii="Futura Lt BT" w:hAnsi="Futura Lt BT"/>
          <w:bCs/>
          <w:sz w:val="24"/>
          <w:szCs w:val="24"/>
        </w:rPr>
        <w:t>. Istovremeno, uspostava mreže društvene infrastrukture je jedan od važnih elementa za poboljšanje demografske slike Županije, kako u urbanim, a posebice u</w:t>
      </w:r>
      <w:r w:rsidRPr="00A00CF8">
        <w:rPr>
          <w:rFonts w:ascii="Futura Lt BT" w:hAnsi="Futura Lt BT"/>
          <w:bCs/>
          <w:sz w:val="24"/>
          <w:szCs w:val="24"/>
        </w:rPr>
        <w:t xml:space="preserve"> </w:t>
      </w:r>
      <w:r w:rsidR="001C4F3D" w:rsidRPr="00A00CF8">
        <w:rPr>
          <w:rFonts w:ascii="Futura Lt BT" w:hAnsi="Futura Lt BT"/>
          <w:bCs/>
          <w:sz w:val="24"/>
          <w:szCs w:val="24"/>
        </w:rPr>
        <w:t xml:space="preserve">ruralnim područjima. </w:t>
      </w:r>
      <w:r w:rsidR="00BE61A9">
        <w:rPr>
          <w:rFonts w:ascii="Futura Lt BT" w:hAnsi="Futura Lt BT"/>
          <w:bCs/>
          <w:sz w:val="24"/>
          <w:szCs w:val="24"/>
        </w:rPr>
        <w:t>Dostupnost školstva te zdravstvene skrbi, kao i sustav domova za brigu o starijim i nemoćnim osobama mora biti osigurana jednako na ruralnom, kao i na urbanom području Županije, a koju mora pratiti ujednačen društveni standard ostalih bitnih sastavnica mreža društvenih djelatnosti.</w:t>
      </w:r>
    </w:p>
    <w:p w14:paraId="4F06A5A7" w14:textId="72DC0146" w:rsidR="00BE61A9" w:rsidRDefault="00BE61A9" w:rsidP="00E91B47">
      <w:pPr>
        <w:spacing w:after="0" w:line="240" w:lineRule="auto"/>
        <w:jc w:val="both"/>
        <w:rPr>
          <w:rFonts w:ascii="Futura Lt BT" w:hAnsi="Futura Lt BT"/>
          <w:bCs/>
          <w:sz w:val="24"/>
          <w:szCs w:val="24"/>
        </w:rPr>
      </w:pPr>
      <w:r>
        <w:rPr>
          <w:rFonts w:ascii="Futura Lt BT" w:hAnsi="Futura Lt BT"/>
          <w:bCs/>
          <w:sz w:val="24"/>
          <w:szCs w:val="24"/>
        </w:rPr>
        <w:t xml:space="preserve">Osim ustanova predškolske skrbi, evidentan je nedostatak domova za starije i nemoćne osobe, o čemu u narednom planskom razdoblju treba voditi posebnu brigu. </w:t>
      </w:r>
    </w:p>
    <w:p w14:paraId="19CDAFB4" w14:textId="5D355222" w:rsidR="001221E4" w:rsidRPr="00A00CF8" w:rsidRDefault="001221E4" w:rsidP="00E91B47">
      <w:pPr>
        <w:spacing w:after="0" w:line="240" w:lineRule="auto"/>
        <w:jc w:val="both"/>
        <w:rPr>
          <w:rFonts w:ascii="Futura Lt BT" w:hAnsi="Futura Lt BT"/>
          <w:bCs/>
          <w:sz w:val="24"/>
          <w:szCs w:val="24"/>
        </w:rPr>
      </w:pPr>
      <w:r>
        <w:rPr>
          <w:rFonts w:ascii="Futura Lt BT" w:hAnsi="Futura Lt BT"/>
          <w:bCs/>
          <w:sz w:val="24"/>
          <w:szCs w:val="24"/>
        </w:rPr>
        <w:t>Posebnu temu čine napuštene školske zgrade na ruralnim područjima, kojima treba osigurati novu plansku namjenu prema iskazanim potrebama lokalne zajednice.</w:t>
      </w:r>
    </w:p>
    <w:p w14:paraId="13AB413D" w14:textId="77777777" w:rsidR="00555FEF" w:rsidRPr="00A00CF8" w:rsidRDefault="00555FEF" w:rsidP="00E91B47">
      <w:pPr>
        <w:spacing w:after="0" w:line="240" w:lineRule="auto"/>
        <w:jc w:val="both"/>
        <w:rPr>
          <w:rFonts w:ascii="Futura Lt BT" w:hAnsi="Futura Lt BT"/>
          <w:bCs/>
          <w:sz w:val="24"/>
          <w:szCs w:val="24"/>
        </w:rPr>
      </w:pPr>
    </w:p>
    <w:p w14:paraId="473E87CB" w14:textId="6B687556" w:rsidR="009A245F" w:rsidRDefault="00555FEF" w:rsidP="00B30ED2">
      <w:pPr>
        <w:spacing w:after="0" w:line="240" w:lineRule="auto"/>
        <w:jc w:val="both"/>
        <w:rPr>
          <w:rFonts w:ascii="Futura Lt BT" w:hAnsi="Futura Lt BT"/>
          <w:b/>
          <w:sz w:val="24"/>
          <w:szCs w:val="24"/>
        </w:rPr>
      </w:pPr>
      <w:r w:rsidRPr="00BE61A9">
        <w:rPr>
          <w:rFonts w:ascii="Futura Lt BT" w:hAnsi="Futura Lt BT"/>
          <w:b/>
          <w:sz w:val="24"/>
          <w:szCs w:val="24"/>
        </w:rPr>
        <w:t>Preporu</w:t>
      </w:r>
      <w:r w:rsidR="00C336ED">
        <w:rPr>
          <w:rFonts w:ascii="Futura Lt BT" w:hAnsi="Futura Lt BT"/>
          <w:b/>
          <w:sz w:val="24"/>
          <w:szCs w:val="24"/>
        </w:rPr>
        <w:t>čuje</w:t>
      </w:r>
      <w:r w:rsidRPr="00BE61A9">
        <w:rPr>
          <w:rFonts w:ascii="Futura Lt BT" w:hAnsi="Futura Lt BT"/>
          <w:b/>
          <w:sz w:val="24"/>
          <w:szCs w:val="24"/>
        </w:rPr>
        <w:t xml:space="preserve"> se </w:t>
      </w:r>
      <w:r w:rsidR="00BE61A9" w:rsidRPr="00BE61A9">
        <w:rPr>
          <w:rFonts w:ascii="Futura Lt BT" w:hAnsi="Futura Lt BT"/>
          <w:b/>
          <w:sz w:val="24"/>
          <w:szCs w:val="24"/>
        </w:rPr>
        <w:t xml:space="preserve">kroz </w:t>
      </w:r>
      <w:r w:rsidR="00B30ED2">
        <w:rPr>
          <w:rFonts w:ascii="Futura Lt BT" w:hAnsi="Futura Lt BT"/>
          <w:b/>
          <w:sz w:val="24"/>
          <w:szCs w:val="24"/>
        </w:rPr>
        <w:t>P</w:t>
      </w:r>
      <w:r w:rsidR="00BE61A9" w:rsidRPr="00BE61A9">
        <w:rPr>
          <w:rFonts w:ascii="Futura Lt BT" w:hAnsi="Futura Lt BT"/>
          <w:b/>
          <w:sz w:val="24"/>
          <w:szCs w:val="24"/>
        </w:rPr>
        <w:t xml:space="preserve">rostorni plan </w:t>
      </w:r>
      <w:r w:rsidR="00B30ED2">
        <w:rPr>
          <w:rFonts w:ascii="Futura Lt BT" w:hAnsi="Futura Lt BT"/>
          <w:b/>
          <w:sz w:val="24"/>
          <w:szCs w:val="24"/>
        </w:rPr>
        <w:t>Karlovačke ž</w:t>
      </w:r>
      <w:r w:rsidR="00BE61A9" w:rsidRPr="00BE61A9">
        <w:rPr>
          <w:rFonts w:ascii="Futura Lt BT" w:hAnsi="Futura Lt BT"/>
          <w:b/>
          <w:sz w:val="24"/>
          <w:szCs w:val="24"/>
        </w:rPr>
        <w:t xml:space="preserve">upanije te prostorne planova gradova i općina </w:t>
      </w:r>
      <w:r w:rsidR="00A00CF8" w:rsidRPr="00BE61A9">
        <w:rPr>
          <w:rFonts w:ascii="Futura Lt BT" w:hAnsi="Futura Lt BT"/>
          <w:b/>
          <w:sz w:val="24"/>
          <w:szCs w:val="24"/>
        </w:rPr>
        <w:t xml:space="preserve">redovito </w:t>
      </w:r>
      <w:r w:rsidR="00BE61A9" w:rsidRPr="00BE61A9">
        <w:rPr>
          <w:rFonts w:ascii="Futura Lt BT" w:hAnsi="Futura Lt BT"/>
          <w:b/>
          <w:sz w:val="24"/>
          <w:szCs w:val="24"/>
        </w:rPr>
        <w:t xml:space="preserve">pratiti i prioritetno osigurati planske uvjete za izgradnju </w:t>
      </w:r>
      <w:r w:rsidR="00A00CF8" w:rsidRPr="00BE61A9">
        <w:rPr>
          <w:rFonts w:ascii="Futura Lt BT" w:hAnsi="Futura Lt BT"/>
          <w:b/>
          <w:sz w:val="24"/>
          <w:szCs w:val="24"/>
        </w:rPr>
        <w:t>mrežu socijalne infrastrukture prema potrebama pojedinih sustava skrbi (predškolska, školska, zdravstvena, domovi za starije)</w:t>
      </w:r>
      <w:r w:rsidR="00BE61A9" w:rsidRPr="00BE61A9">
        <w:rPr>
          <w:rFonts w:ascii="Futura Lt BT" w:hAnsi="Futura Lt BT"/>
          <w:b/>
          <w:sz w:val="24"/>
          <w:szCs w:val="24"/>
        </w:rPr>
        <w:t xml:space="preserve">. </w:t>
      </w:r>
    </w:p>
    <w:p w14:paraId="7CCAE181" w14:textId="77777777" w:rsidR="00310923" w:rsidRDefault="00310923" w:rsidP="00B30ED2">
      <w:pPr>
        <w:spacing w:after="0" w:line="240" w:lineRule="auto"/>
        <w:jc w:val="both"/>
        <w:rPr>
          <w:rFonts w:ascii="Futura Lt BT" w:hAnsi="Futura Lt BT"/>
          <w:b/>
          <w:sz w:val="24"/>
          <w:szCs w:val="24"/>
        </w:rPr>
      </w:pPr>
    </w:p>
    <w:p w14:paraId="614D5087" w14:textId="77777777" w:rsidR="00310923" w:rsidRDefault="00310923" w:rsidP="00B30ED2">
      <w:pPr>
        <w:spacing w:after="0" w:line="240" w:lineRule="auto"/>
        <w:jc w:val="both"/>
        <w:rPr>
          <w:rFonts w:ascii="Futura Lt BT" w:hAnsi="Futura Lt BT"/>
          <w:b/>
          <w:sz w:val="24"/>
          <w:szCs w:val="24"/>
        </w:rPr>
      </w:pPr>
    </w:p>
    <w:p w14:paraId="53EA27B4" w14:textId="45C91BAC" w:rsidR="006000ED" w:rsidRPr="00CD110A" w:rsidRDefault="002902F1" w:rsidP="00557570">
      <w:pPr>
        <w:pStyle w:val="Odlomakpopisa"/>
        <w:numPr>
          <w:ilvl w:val="0"/>
          <w:numId w:val="22"/>
        </w:numPr>
        <w:spacing w:after="0" w:line="240" w:lineRule="auto"/>
        <w:rPr>
          <w:rFonts w:ascii="Futura Lt BT" w:hAnsi="Futura Lt BT"/>
          <w:b/>
          <w:sz w:val="32"/>
          <w:szCs w:val="32"/>
        </w:rPr>
      </w:pPr>
      <w:r w:rsidRPr="00CD110A">
        <w:rPr>
          <w:rFonts w:ascii="Futura Lt BT" w:hAnsi="Futura Lt BT"/>
          <w:b/>
          <w:sz w:val="32"/>
          <w:szCs w:val="32"/>
        </w:rPr>
        <w:lastRenderedPageBreak/>
        <w:t>Gospodarske</w:t>
      </w:r>
      <w:r w:rsidR="000F14A3" w:rsidRPr="00CD110A">
        <w:rPr>
          <w:rFonts w:ascii="Futura Lt BT" w:hAnsi="Futura Lt BT"/>
          <w:b/>
          <w:sz w:val="32"/>
          <w:szCs w:val="32"/>
        </w:rPr>
        <w:t xml:space="preserve"> </w:t>
      </w:r>
      <w:r w:rsidRPr="00CD110A">
        <w:rPr>
          <w:rFonts w:ascii="Futura Lt BT" w:hAnsi="Futura Lt BT"/>
          <w:b/>
          <w:sz w:val="32"/>
          <w:szCs w:val="32"/>
        </w:rPr>
        <w:t>djelatnosti</w:t>
      </w:r>
    </w:p>
    <w:p w14:paraId="341E7867" w14:textId="77777777" w:rsidR="00CD110A" w:rsidRPr="00CD110A" w:rsidRDefault="00CD110A" w:rsidP="00CD110A">
      <w:pPr>
        <w:pStyle w:val="Odlomakpopisa"/>
        <w:spacing w:after="0" w:line="240" w:lineRule="auto"/>
        <w:ind w:left="360"/>
        <w:rPr>
          <w:rFonts w:ascii="Futura Lt BT" w:hAnsi="Futura Lt BT"/>
          <w:b/>
          <w:sz w:val="32"/>
          <w:szCs w:val="32"/>
        </w:rPr>
      </w:pPr>
    </w:p>
    <w:p w14:paraId="5901F9E2" w14:textId="6FF463EF" w:rsidR="00714B23" w:rsidRPr="008A4ABD" w:rsidRDefault="0047421A" w:rsidP="00E41BC5">
      <w:pPr>
        <w:spacing w:line="240" w:lineRule="auto"/>
        <w:jc w:val="both"/>
        <w:outlineLvl w:val="0"/>
        <w:rPr>
          <w:rFonts w:ascii="Futura Lt BT" w:hAnsi="Futura Lt BT"/>
          <w:b/>
          <w:sz w:val="28"/>
          <w:szCs w:val="28"/>
        </w:rPr>
      </w:pPr>
      <w:bookmarkStart w:id="18" w:name="_Toc215824774"/>
      <w:r>
        <w:rPr>
          <w:rFonts w:ascii="Futura Lt BT" w:hAnsi="Futura Lt BT"/>
          <w:b/>
          <w:sz w:val="28"/>
          <w:szCs w:val="28"/>
        </w:rPr>
        <w:t>3</w:t>
      </w:r>
      <w:r w:rsidR="00883D92" w:rsidRPr="008A4ABD">
        <w:rPr>
          <w:rFonts w:ascii="Futura Lt BT" w:hAnsi="Futura Lt BT"/>
          <w:b/>
          <w:sz w:val="28"/>
          <w:szCs w:val="28"/>
        </w:rPr>
        <w:t>.1.</w:t>
      </w:r>
      <w:r w:rsidR="000F14A3">
        <w:rPr>
          <w:rFonts w:ascii="Futura Lt BT" w:hAnsi="Futura Lt BT"/>
          <w:b/>
          <w:sz w:val="28"/>
          <w:szCs w:val="28"/>
        </w:rPr>
        <w:t xml:space="preserve"> </w:t>
      </w:r>
      <w:r w:rsidR="00714B23" w:rsidRPr="008A4ABD">
        <w:rPr>
          <w:rFonts w:ascii="Futura Lt BT" w:hAnsi="Futura Lt BT"/>
          <w:b/>
          <w:sz w:val="28"/>
          <w:szCs w:val="28"/>
        </w:rPr>
        <w:t>Poljoprivreda</w:t>
      </w:r>
      <w:bookmarkEnd w:id="18"/>
    </w:p>
    <w:p w14:paraId="04B10B9D" w14:textId="59195EC1" w:rsidR="00156413" w:rsidRDefault="00156413" w:rsidP="00156413">
      <w:pPr>
        <w:jc w:val="both"/>
        <w:rPr>
          <w:rFonts w:ascii="Futura Lt BT" w:hAnsi="Futura Lt BT"/>
          <w:sz w:val="24"/>
          <w:szCs w:val="24"/>
        </w:rPr>
      </w:pPr>
      <w:r w:rsidRPr="00156413">
        <w:rPr>
          <w:rFonts w:ascii="Futura Lt BT" w:hAnsi="Futura Lt BT"/>
          <w:sz w:val="24"/>
          <w:szCs w:val="24"/>
        </w:rPr>
        <w:t>Analiza</w:t>
      </w:r>
      <w:r w:rsidR="000F14A3">
        <w:rPr>
          <w:rFonts w:ascii="Futura Lt BT" w:hAnsi="Futura Lt BT"/>
          <w:sz w:val="24"/>
          <w:szCs w:val="24"/>
        </w:rPr>
        <w:t xml:space="preserve"> </w:t>
      </w:r>
      <w:r w:rsidRPr="00156413">
        <w:rPr>
          <w:rFonts w:ascii="Futura Lt BT" w:hAnsi="Futura Lt BT"/>
          <w:sz w:val="24"/>
          <w:szCs w:val="24"/>
        </w:rPr>
        <w:t>načina</w:t>
      </w:r>
      <w:r w:rsidR="000F14A3">
        <w:rPr>
          <w:rFonts w:ascii="Futura Lt BT" w:hAnsi="Futura Lt BT"/>
          <w:sz w:val="24"/>
          <w:szCs w:val="24"/>
        </w:rPr>
        <w:t xml:space="preserve"> </w:t>
      </w:r>
      <w:r w:rsidRPr="00156413">
        <w:rPr>
          <w:rFonts w:ascii="Futura Lt BT" w:hAnsi="Futura Lt BT"/>
          <w:sz w:val="24"/>
          <w:szCs w:val="24"/>
        </w:rPr>
        <w:t>korištenja</w:t>
      </w:r>
      <w:r w:rsidR="000F14A3">
        <w:rPr>
          <w:rFonts w:ascii="Futura Lt BT" w:hAnsi="Futura Lt BT"/>
          <w:sz w:val="24"/>
          <w:szCs w:val="24"/>
        </w:rPr>
        <w:t xml:space="preserve"> </w:t>
      </w:r>
      <w:r w:rsidRPr="00156413">
        <w:rPr>
          <w:rFonts w:ascii="Futura Lt BT" w:hAnsi="Futura Lt BT"/>
          <w:sz w:val="24"/>
          <w:szCs w:val="24"/>
        </w:rPr>
        <w:t>zemljišta</w:t>
      </w:r>
      <w:r w:rsidR="000F14A3">
        <w:rPr>
          <w:rFonts w:ascii="Futura Lt BT" w:hAnsi="Futura Lt BT"/>
          <w:sz w:val="24"/>
          <w:szCs w:val="24"/>
        </w:rPr>
        <w:t xml:space="preserve"> </w:t>
      </w:r>
      <w:r w:rsidRPr="00156413">
        <w:rPr>
          <w:rFonts w:ascii="Futura Lt BT" w:hAnsi="Futura Lt BT"/>
          <w:sz w:val="24"/>
          <w:szCs w:val="24"/>
        </w:rPr>
        <w:t>napravljena</w:t>
      </w:r>
      <w:r w:rsidR="000F14A3">
        <w:rPr>
          <w:rFonts w:ascii="Futura Lt BT" w:hAnsi="Futura Lt BT"/>
          <w:sz w:val="24"/>
          <w:szCs w:val="24"/>
        </w:rPr>
        <w:t xml:space="preserve"> </w:t>
      </w:r>
      <w:r w:rsidRPr="00156413">
        <w:rPr>
          <w:rFonts w:ascii="Futura Lt BT" w:hAnsi="Futura Lt BT"/>
          <w:sz w:val="24"/>
          <w:szCs w:val="24"/>
        </w:rPr>
        <w:t>je</w:t>
      </w:r>
      <w:r w:rsidR="000F14A3">
        <w:rPr>
          <w:rFonts w:ascii="Futura Lt BT" w:hAnsi="Futura Lt BT"/>
          <w:sz w:val="24"/>
          <w:szCs w:val="24"/>
        </w:rPr>
        <w:t xml:space="preserve"> </w:t>
      </w:r>
      <w:r w:rsidRPr="00156413">
        <w:rPr>
          <w:rFonts w:ascii="Futura Lt BT" w:hAnsi="Futura Lt BT"/>
          <w:sz w:val="24"/>
          <w:szCs w:val="24"/>
        </w:rPr>
        <w:t>prema</w:t>
      </w:r>
      <w:r w:rsidR="000F14A3">
        <w:rPr>
          <w:rFonts w:ascii="Futura Lt BT" w:hAnsi="Futura Lt BT"/>
          <w:sz w:val="24"/>
          <w:szCs w:val="24"/>
        </w:rPr>
        <w:t xml:space="preserve"> </w:t>
      </w:r>
      <w:r w:rsidRPr="00156413">
        <w:rPr>
          <w:rFonts w:ascii="Futura Lt BT" w:hAnsi="Futura Lt BT"/>
          <w:sz w:val="24"/>
          <w:szCs w:val="24"/>
        </w:rPr>
        <w:t>zadnjim</w:t>
      </w:r>
      <w:r w:rsidR="000F14A3">
        <w:rPr>
          <w:rFonts w:ascii="Futura Lt BT" w:hAnsi="Futura Lt BT"/>
          <w:sz w:val="24"/>
          <w:szCs w:val="24"/>
        </w:rPr>
        <w:t xml:space="preserve"> </w:t>
      </w:r>
      <w:r w:rsidRPr="00156413">
        <w:rPr>
          <w:rFonts w:ascii="Futura Lt BT" w:hAnsi="Futura Lt BT"/>
          <w:sz w:val="24"/>
          <w:szCs w:val="24"/>
        </w:rPr>
        <w:t>dostupnim</w:t>
      </w:r>
      <w:r w:rsidR="000F14A3">
        <w:rPr>
          <w:rFonts w:ascii="Futura Lt BT" w:hAnsi="Futura Lt BT"/>
          <w:sz w:val="24"/>
          <w:szCs w:val="24"/>
        </w:rPr>
        <w:t xml:space="preserve"> </w:t>
      </w:r>
      <w:r w:rsidRPr="00156413">
        <w:rPr>
          <w:rFonts w:ascii="Futura Lt BT" w:hAnsi="Futura Lt BT"/>
          <w:sz w:val="24"/>
          <w:szCs w:val="24"/>
        </w:rPr>
        <w:t>podacima</w:t>
      </w:r>
      <w:r w:rsidR="000F14A3">
        <w:rPr>
          <w:rFonts w:ascii="Futura Lt BT" w:hAnsi="Futura Lt BT"/>
          <w:sz w:val="24"/>
          <w:szCs w:val="24"/>
        </w:rPr>
        <w:t xml:space="preserve"> </w:t>
      </w:r>
      <w:r w:rsidRPr="00156413">
        <w:rPr>
          <w:rFonts w:ascii="Futura Lt BT" w:hAnsi="Futura Lt BT"/>
          <w:sz w:val="24"/>
          <w:szCs w:val="24"/>
        </w:rPr>
        <w:t>programa</w:t>
      </w:r>
      <w:r w:rsidR="000F14A3">
        <w:rPr>
          <w:rFonts w:ascii="Futura Lt BT" w:hAnsi="Futura Lt BT"/>
          <w:sz w:val="24"/>
          <w:szCs w:val="24"/>
        </w:rPr>
        <w:t xml:space="preserve"> </w:t>
      </w:r>
      <w:r w:rsidRPr="00156413">
        <w:rPr>
          <w:rFonts w:ascii="Futura Lt BT" w:hAnsi="Futura Lt BT"/>
          <w:sz w:val="24"/>
          <w:szCs w:val="24"/>
        </w:rPr>
        <w:t>CORINE</w:t>
      </w:r>
      <w:r w:rsidR="000F14A3">
        <w:rPr>
          <w:rFonts w:ascii="Futura Lt BT" w:hAnsi="Futura Lt BT"/>
          <w:sz w:val="24"/>
          <w:szCs w:val="24"/>
        </w:rPr>
        <w:t xml:space="preserve"> </w:t>
      </w:r>
      <w:r w:rsidRPr="00156413">
        <w:rPr>
          <w:rFonts w:ascii="Futura Lt BT" w:hAnsi="Futura Lt BT"/>
          <w:sz w:val="24"/>
          <w:szCs w:val="24"/>
        </w:rPr>
        <w:t>(</w:t>
      </w:r>
      <w:proofErr w:type="spellStart"/>
      <w:r w:rsidRPr="00156413">
        <w:rPr>
          <w:rFonts w:ascii="Futura Lt BT" w:hAnsi="Futura Lt BT"/>
          <w:sz w:val="24"/>
          <w:szCs w:val="24"/>
        </w:rPr>
        <w:t>Coordination</w:t>
      </w:r>
      <w:proofErr w:type="spellEnd"/>
      <w:r w:rsidR="000F14A3">
        <w:rPr>
          <w:rFonts w:ascii="Futura Lt BT" w:hAnsi="Futura Lt BT"/>
          <w:sz w:val="24"/>
          <w:szCs w:val="24"/>
        </w:rPr>
        <w:t xml:space="preserve"> </w:t>
      </w:r>
      <w:proofErr w:type="spellStart"/>
      <w:r w:rsidRPr="00156413">
        <w:rPr>
          <w:rFonts w:ascii="Futura Lt BT" w:hAnsi="Futura Lt BT"/>
          <w:sz w:val="24"/>
          <w:szCs w:val="24"/>
        </w:rPr>
        <w:t>of</w:t>
      </w:r>
      <w:proofErr w:type="spellEnd"/>
      <w:r w:rsidR="000F14A3">
        <w:rPr>
          <w:rFonts w:ascii="Futura Lt BT" w:hAnsi="Futura Lt BT"/>
          <w:sz w:val="24"/>
          <w:szCs w:val="24"/>
        </w:rPr>
        <w:t xml:space="preserve"> </w:t>
      </w:r>
      <w:proofErr w:type="spellStart"/>
      <w:r w:rsidRPr="00156413">
        <w:rPr>
          <w:rFonts w:ascii="Futura Lt BT" w:hAnsi="Futura Lt BT"/>
          <w:sz w:val="24"/>
          <w:szCs w:val="24"/>
        </w:rPr>
        <w:t>Information</w:t>
      </w:r>
      <w:proofErr w:type="spellEnd"/>
      <w:r w:rsidR="000F14A3">
        <w:rPr>
          <w:rFonts w:ascii="Futura Lt BT" w:hAnsi="Futura Lt BT"/>
          <w:sz w:val="24"/>
          <w:szCs w:val="24"/>
        </w:rPr>
        <w:t xml:space="preserve"> </w:t>
      </w:r>
      <w:r w:rsidRPr="00156413">
        <w:rPr>
          <w:rFonts w:ascii="Futura Lt BT" w:hAnsi="Futura Lt BT"/>
          <w:sz w:val="24"/>
          <w:szCs w:val="24"/>
        </w:rPr>
        <w:t>on</w:t>
      </w:r>
      <w:r w:rsidR="000F14A3">
        <w:rPr>
          <w:rFonts w:ascii="Futura Lt BT" w:hAnsi="Futura Lt BT"/>
          <w:sz w:val="24"/>
          <w:szCs w:val="24"/>
        </w:rPr>
        <w:t xml:space="preserve"> </w:t>
      </w:r>
      <w:proofErr w:type="spellStart"/>
      <w:r w:rsidRPr="00156413">
        <w:rPr>
          <w:rFonts w:ascii="Futura Lt BT" w:hAnsi="Futura Lt BT"/>
          <w:sz w:val="24"/>
          <w:szCs w:val="24"/>
        </w:rPr>
        <w:t>the</w:t>
      </w:r>
      <w:proofErr w:type="spellEnd"/>
      <w:r w:rsidR="000F14A3">
        <w:rPr>
          <w:rFonts w:ascii="Futura Lt BT" w:hAnsi="Futura Lt BT"/>
          <w:sz w:val="24"/>
          <w:szCs w:val="24"/>
        </w:rPr>
        <w:t xml:space="preserve"> </w:t>
      </w:r>
      <w:proofErr w:type="spellStart"/>
      <w:r w:rsidRPr="00156413">
        <w:rPr>
          <w:rFonts w:ascii="Futura Lt BT" w:hAnsi="Futura Lt BT"/>
          <w:sz w:val="24"/>
          <w:szCs w:val="24"/>
        </w:rPr>
        <w:t>Environment</w:t>
      </w:r>
      <w:proofErr w:type="spellEnd"/>
      <w:r w:rsidRPr="00156413">
        <w:rPr>
          <w:rFonts w:ascii="Futura Lt BT" w:hAnsi="Futura Lt BT"/>
          <w:sz w:val="24"/>
          <w:szCs w:val="24"/>
        </w:rPr>
        <w:t>)</w:t>
      </w:r>
      <w:r w:rsidR="000F14A3">
        <w:rPr>
          <w:rFonts w:ascii="Futura Lt BT" w:hAnsi="Futura Lt BT"/>
          <w:sz w:val="24"/>
          <w:szCs w:val="24"/>
        </w:rPr>
        <w:t xml:space="preserve"> </w:t>
      </w:r>
      <w:proofErr w:type="spellStart"/>
      <w:r w:rsidRPr="00156413">
        <w:rPr>
          <w:rFonts w:ascii="Futura Lt BT" w:hAnsi="Futura Lt BT"/>
          <w:sz w:val="24"/>
          <w:szCs w:val="24"/>
        </w:rPr>
        <w:t>Land</w:t>
      </w:r>
      <w:proofErr w:type="spellEnd"/>
      <w:r w:rsidR="000F14A3">
        <w:rPr>
          <w:rFonts w:ascii="Futura Lt BT" w:hAnsi="Futura Lt BT"/>
          <w:sz w:val="24"/>
          <w:szCs w:val="24"/>
        </w:rPr>
        <w:t xml:space="preserve"> </w:t>
      </w:r>
      <w:proofErr w:type="spellStart"/>
      <w:r w:rsidRPr="00156413">
        <w:rPr>
          <w:rFonts w:ascii="Futura Lt BT" w:hAnsi="Futura Lt BT"/>
          <w:sz w:val="24"/>
          <w:szCs w:val="24"/>
        </w:rPr>
        <w:t>Cover</w:t>
      </w:r>
      <w:proofErr w:type="spellEnd"/>
      <w:r w:rsidR="000F14A3">
        <w:rPr>
          <w:rFonts w:ascii="Futura Lt BT" w:hAnsi="Futura Lt BT"/>
          <w:sz w:val="24"/>
          <w:szCs w:val="24"/>
        </w:rPr>
        <w:t xml:space="preserve"> </w:t>
      </w:r>
      <w:r w:rsidRPr="00156413">
        <w:rPr>
          <w:rFonts w:ascii="Futura Lt BT" w:hAnsi="Futura Lt BT"/>
          <w:sz w:val="24"/>
          <w:szCs w:val="24"/>
        </w:rPr>
        <w:t>(u</w:t>
      </w:r>
      <w:r w:rsidR="000F14A3">
        <w:rPr>
          <w:rFonts w:ascii="Futura Lt BT" w:hAnsi="Futura Lt BT"/>
          <w:sz w:val="24"/>
          <w:szCs w:val="24"/>
        </w:rPr>
        <w:t xml:space="preserve"> </w:t>
      </w:r>
      <w:r w:rsidRPr="00156413">
        <w:rPr>
          <w:rFonts w:ascii="Futura Lt BT" w:hAnsi="Futura Lt BT"/>
          <w:sz w:val="24"/>
          <w:szCs w:val="24"/>
        </w:rPr>
        <w:t>daljnjem</w:t>
      </w:r>
      <w:r w:rsidR="000F14A3">
        <w:rPr>
          <w:rFonts w:ascii="Futura Lt BT" w:hAnsi="Futura Lt BT"/>
          <w:sz w:val="24"/>
          <w:szCs w:val="24"/>
        </w:rPr>
        <w:t xml:space="preserve"> </w:t>
      </w:r>
      <w:r w:rsidRPr="00156413">
        <w:rPr>
          <w:rFonts w:ascii="Futura Lt BT" w:hAnsi="Futura Lt BT"/>
          <w:sz w:val="24"/>
          <w:szCs w:val="24"/>
        </w:rPr>
        <w:t>tekstu:</w:t>
      </w:r>
      <w:r w:rsidR="000F14A3">
        <w:rPr>
          <w:rFonts w:ascii="Futura Lt BT" w:hAnsi="Futura Lt BT"/>
          <w:sz w:val="24"/>
          <w:szCs w:val="24"/>
        </w:rPr>
        <w:t xml:space="preserve"> </w:t>
      </w:r>
      <w:r w:rsidRPr="00156413">
        <w:rPr>
          <w:rFonts w:ascii="Futura Lt BT" w:hAnsi="Futura Lt BT"/>
          <w:sz w:val="24"/>
          <w:szCs w:val="24"/>
        </w:rPr>
        <w:t>CLC</w:t>
      </w:r>
      <w:r w:rsidR="000F14A3">
        <w:rPr>
          <w:rFonts w:ascii="Futura Lt BT" w:hAnsi="Futura Lt BT"/>
          <w:sz w:val="24"/>
          <w:szCs w:val="24"/>
        </w:rPr>
        <w:t xml:space="preserve"> </w:t>
      </w:r>
      <w:r w:rsidRPr="00156413">
        <w:rPr>
          <w:rFonts w:ascii="Futura Lt BT" w:hAnsi="Futura Lt BT"/>
          <w:sz w:val="24"/>
          <w:szCs w:val="24"/>
        </w:rPr>
        <w:t>baza</w:t>
      </w:r>
      <w:r w:rsidR="000F14A3">
        <w:rPr>
          <w:rFonts w:ascii="Futura Lt BT" w:hAnsi="Futura Lt BT"/>
          <w:sz w:val="24"/>
          <w:szCs w:val="24"/>
        </w:rPr>
        <w:t xml:space="preserve"> </w:t>
      </w:r>
      <w:r w:rsidRPr="00156413">
        <w:rPr>
          <w:rFonts w:ascii="Futura Lt BT" w:hAnsi="Futura Lt BT"/>
          <w:sz w:val="24"/>
          <w:szCs w:val="24"/>
        </w:rPr>
        <w:t>podataka)</w:t>
      </w:r>
      <w:r w:rsidR="000F14A3">
        <w:rPr>
          <w:rFonts w:ascii="Futura Lt BT" w:hAnsi="Futura Lt BT"/>
          <w:sz w:val="24"/>
          <w:szCs w:val="24"/>
        </w:rPr>
        <w:t xml:space="preserve"> </w:t>
      </w:r>
      <w:r w:rsidRPr="00156413">
        <w:rPr>
          <w:rFonts w:ascii="Futura Lt BT" w:hAnsi="Futura Lt BT"/>
          <w:sz w:val="24"/>
          <w:szCs w:val="24"/>
        </w:rPr>
        <w:t>iz</w:t>
      </w:r>
      <w:r w:rsidR="000F14A3">
        <w:rPr>
          <w:rFonts w:ascii="Futura Lt BT" w:hAnsi="Futura Lt BT"/>
          <w:sz w:val="24"/>
          <w:szCs w:val="24"/>
        </w:rPr>
        <w:t xml:space="preserve"> </w:t>
      </w:r>
      <w:r w:rsidRPr="00156413">
        <w:rPr>
          <w:rFonts w:ascii="Futura Lt BT" w:hAnsi="Futura Lt BT"/>
          <w:sz w:val="24"/>
          <w:szCs w:val="24"/>
        </w:rPr>
        <w:t>2018.</w:t>
      </w:r>
      <w:r w:rsidR="000F14A3">
        <w:rPr>
          <w:rFonts w:ascii="Futura Lt BT" w:hAnsi="Futura Lt BT"/>
          <w:sz w:val="24"/>
          <w:szCs w:val="24"/>
        </w:rPr>
        <w:t xml:space="preserve"> </w:t>
      </w:r>
      <w:r w:rsidRPr="00156413">
        <w:rPr>
          <w:rFonts w:ascii="Futura Lt BT" w:hAnsi="Futura Lt BT"/>
          <w:sz w:val="24"/>
          <w:szCs w:val="24"/>
        </w:rPr>
        <w:t>godine</w:t>
      </w:r>
      <w:r w:rsidR="000F14A3">
        <w:rPr>
          <w:rFonts w:ascii="Futura Lt BT" w:hAnsi="Futura Lt BT"/>
          <w:sz w:val="24"/>
          <w:szCs w:val="24"/>
        </w:rPr>
        <w:t xml:space="preserve"> </w:t>
      </w:r>
      <w:r w:rsidRPr="00156413">
        <w:rPr>
          <w:rFonts w:ascii="Futura Lt BT" w:hAnsi="Futura Lt BT"/>
          <w:sz w:val="24"/>
          <w:szCs w:val="24"/>
        </w:rPr>
        <w:t>koji</w:t>
      </w:r>
      <w:r w:rsidR="000F14A3">
        <w:rPr>
          <w:rFonts w:ascii="Futura Lt BT" w:hAnsi="Futura Lt BT"/>
          <w:sz w:val="24"/>
          <w:szCs w:val="24"/>
        </w:rPr>
        <w:t xml:space="preserve"> </w:t>
      </w:r>
      <w:r w:rsidRPr="00156413">
        <w:rPr>
          <w:rFonts w:ascii="Futura Lt BT" w:hAnsi="Futura Lt BT"/>
          <w:sz w:val="24"/>
          <w:szCs w:val="24"/>
        </w:rPr>
        <w:t>sačinjava</w:t>
      </w:r>
      <w:r w:rsidR="000F14A3">
        <w:rPr>
          <w:rFonts w:ascii="Futura Lt BT" w:hAnsi="Futura Lt BT"/>
          <w:sz w:val="24"/>
          <w:szCs w:val="24"/>
        </w:rPr>
        <w:t xml:space="preserve"> </w:t>
      </w:r>
      <w:r w:rsidRPr="00156413">
        <w:rPr>
          <w:rFonts w:ascii="Futura Lt BT" w:hAnsi="Futura Lt BT"/>
          <w:sz w:val="24"/>
          <w:szCs w:val="24"/>
        </w:rPr>
        <w:t>digitalnu</w:t>
      </w:r>
      <w:r w:rsidR="000F14A3">
        <w:rPr>
          <w:rFonts w:ascii="Futura Lt BT" w:hAnsi="Futura Lt BT"/>
          <w:sz w:val="24"/>
          <w:szCs w:val="24"/>
        </w:rPr>
        <w:t xml:space="preserve"> </w:t>
      </w:r>
      <w:r w:rsidRPr="00156413">
        <w:rPr>
          <w:rFonts w:ascii="Futura Lt BT" w:hAnsi="Futura Lt BT"/>
          <w:sz w:val="24"/>
          <w:szCs w:val="24"/>
        </w:rPr>
        <w:t>bazu</w:t>
      </w:r>
      <w:r w:rsidR="000F14A3">
        <w:rPr>
          <w:rFonts w:ascii="Futura Lt BT" w:hAnsi="Futura Lt BT"/>
          <w:sz w:val="24"/>
          <w:szCs w:val="24"/>
        </w:rPr>
        <w:t xml:space="preserve"> </w:t>
      </w:r>
      <w:r w:rsidRPr="00156413">
        <w:rPr>
          <w:rFonts w:ascii="Futura Lt BT" w:hAnsi="Futura Lt BT"/>
          <w:sz w:val="24"/>
          <w:szCs w:val="24"/>
        </w:rPr>
        <w:t>podataka</w:t>
      </w:r>
      <w:r w:rsidR="000F14A3">
        <w:rPr>
          <w:rFonts w:ascii="Futura Lt BT" w:hAnsi="Futura Lt BT"/>
          <w:sz w:val="24"/>
          <w:szCs w:val="24"/>
        </w:rPr>
        <w:t xml:space="preserve"> </w:t>
      </w:r>
      <w:r w:rsidRPr="00156413">
        <w:rPr>
          <w:rFonts w:ascii="Futura Lt BT" w:hAnsi="Futura Lt BT"/>
          <w:sz w:val="24"/>
          <w:szCs w:val="24"/>
        </w:rPr>
        <w:t>o</w:t>
      </w:r>
      <w:r w:rsidR="000F14A3">
        <w:rPr>
          <w:rFonts w:ascii="Futura Lt BT" w:hAnsi="Futura Lt BT"/>
          <w:sz w:val="24"/>
          <w:szCs w:val="24"/>
        </w:rPr>
        <w:t xml:space="preserve"> </w:t>
      </w:r>
      <w:r w:rsidRPr="00156413">
        <w:rPr>
          <w:rFonts w:ascii="Futura Lt BT" w:hAnsi="Futura Lt BT"/>
          <w:sz w:val="24"/>
          <w:szCs w:val="24"/>
        </w:rPr>
        <w:t>stanju,</w:t>
      </w:r>
      <w:r w:rsidR="000F14A3">
        <w:rPr>
          <w:rFonts w:ascii="Futura Lt BT" w:hAnsi="Futura Lt BT"/>
          <w:sz w:val="24"/>
          <w:szCs w:val="24"/>
        </w:rPr>
        <w:t xml:space="preserve"> </w:t>
      </w:r>
      <w:r w:rsidRPr="00156413">
        <w:rPr>
          <w:rFonts w:ascii="Futura Lt BT" w:hAnsi="Futura Lt BT"/>
          <w:sz w:val="24"/>
          <w:szCs w:val="24"/>
        </w:rPr>
        <w:t>načinima</w:t>
      </w:r>
      <w:r w:rsidR="000F14A3">
        <w:rPr>
          <w:rFonts w:ascii="Futura Lt BT" w:hAnsi="Futura Lt BT"/>
          <w:sz w:val="24"/>
          <w:szCs w:val="24"/>
        </w:rPr>
        <w:t xml:space="preserve"> </w:t>
      </w:r>
      <w:r w:rsidRPr="00156413">
        <w:rPr>
          <w:rFonts w:ascii="Futura Lt BT" w:hAnsi="Futura Lt BT"/>
          <w:sz w:val="24"/>
          <w:szCs w:val="24"/>
        </w:rPr>
        <w:t>korištenja</w:t>
      </w:r>
      <w:r w:rsidR="000F14A3">
        <w:rPr>
          <w:rFonts w:ascii="Futura Lt BT" w:hAnsi="Futura Lt BT"/>
          <w:sz w:val="24"/>
          <w:szCs w:val="24"/>
        </w:rPr>
        <w:t xml:space="preserve"> </w:t>
      </w:r>
      <w:r w:rsidRPr="00156413">
        <w:rPr>
          <w:rFonts w:ascii="Futura Lt BT" w:hAnsi="Futura Lt BT"/>
          <w:sz w:val="24"/>
          <w:szCs w:val="24"/>
        </w:rPr>
        <w:t>i</w:t>
      </w:r>
      <w:r w:rsidR="000F14A3">
        <w:rPr>
          <w:rFonts w:ascii="Futura Lt BT" w:hAnsi="Futura Lt BT"/>
          <w:sz w:val="24"/>
          <w:szCs w:val="24"/>
        </w:rPr>
        <w:t xml:space="preserve"> </w:t>
      </w:r>
      <w:r w:rsidRPr="00156413">
        <w:rPr>
          <w:rFonts w:ascii="Futura Lt BT" w:hAnsi="Futura Lt BT"/>
          <w:sz w:val="24"/>
          <w:szCs w:val="24"/>
        </w:rPr>
        <w:t>promjenama</w:t>
      </w:r>
      <w:r w:rsidR="000F14A3">
        <w:rPr>
          <w:rFonts w:ascii="Futura Lt BT" w:hAnsi="Futura Lt BT"/>
          <w:sz w:val="24"/>
          <w:szCs w:val="24"/>
        </w:rPr>
        <w:t xml:space="preserve"> </w:t>
      </w:r>
      <w:r w:rsidRPr="00156413">
        <w:rPr>
          <w:rFonts w:ascii="Futura Lt BT" w:hAnsi="Futura Lt BT"/>
          <w:sz w:val="24"/>
          <w:szCs w:val="24"/>
        </w:rPr>
        <w:t>pokrova</w:t>
      </w:r>
      <w:r w:rsidR="000F14A3">
        <w:rPr>
          <w:rFonts w:ascii="Futura Lt BT" w:hAnsi="Futura Lt BT"/>
          <w:sz w:val="24"/>
          <w:szCs w:val="24"/>
        </w:rPr>
        <w:t xml:space="preserve"> </w:t>
      </w:r>
      <w:r w:rsidRPr="00156413">
        <w:rPr>
          <w:rFonts w:ascii="Futura Lt BT" w:hAnsi="Futura Lt BT"/>
          <w:sz w:val="24"/>
          <w:szCs w:val="24"/>
        </w:rPr>
        <w:t>zemljišta.</w:t>
      </w:r>
      <w:r w:rsidR="000F14A3">
        <w:rPr>
          <w:rFonts w:ascii="Futura Lt BT" w:hAnsi="Futura Lt BT"/>
          <w:sz w:val="24"/>
          <w:szCs w:val="24"/>
        </w:rPr>
        <w:t xml:space="preserve"> </w:t>
      </w:r>
      <w:r w:rsidRPr="00156413">
        <w:rPr>
          <w:rFonts w:ascii="Futura Lt BT" w:hAnsi="Futura Lt BT"/>
          <w:sz w:val="24"/>
          <w:szCs w:val="24"/>
        </w:rPr>
        <w:t>Baza</w:t>
      </w:r>
      <w:r w:rsidR="000F14A3">
        <w:rPr>
          <w:rFonts w:ascii="Futura Lt BT" w:hAnsi="Futura Lt BT"/>
          <w:sz w:val="24"/>
          <w:szCs w:val="24"/>
        </w:rPr>
        <w:t xml:space="preserve"> </w:t>
      </w:r>
      <w:r w:rsidRPr="00156413">
        <w:rPr>
          <w:rFonts w:ascii="Futura Lt BT" w:hAnsi="Futura Lt BT"/>
          <w:sz w:val="24"/>
          <w:szCs w:val="24"/>
        </w:rPr>
        <w:t>CLC</w:t>
      </w:r>
      <w:r w:rsidR="000F14A3">
        <w:rPr>
          <w:rFonts w:ascii="Futura Lt BT" w:hAnsi="Futura Lt BT"/>
          <w:sz w:val="24"/>
          <w:szCs w:val="24"/>
        </w:rPr>
        <w:t xml:space="preserve"> </w:t>
      </w:r>
      <w:r w:rsidRPr="00156413">
        <w:rPr>
          <w:rFonts w:ascii="Futura Lt BT" w:hAnsi="Futura Lt BT"/>
          <w:sz w:val="24"/>
          <w:szCs w:val="24"/>
        </w:rPr>
        <w:t>Hrvatska</w:t>
      </w:r>
      <w:r w:rsidR="000F14A3">
        <w:rPr>
          <w:rFonts w:ascii="Futura Lt BT" w:hAnsi="Futura Lt BT"/>
          <w:sz w:val="24"/>
          <w:szCs w:val="24"/>
        </w:rPr>
        <w:t xml:space="preserve"> </w:t>
      </w:r>
      <w:r w:rsidRPr="00156413">
        <w:rPr>
          <w:rFonts w:ascii="Futura Lt BT" w:hAnsi="Futura Lt BT"/>
          <w:sz w:val="24"/>
          <w:szCs w:val="24"/>
        </w:rPr>
        <w:t>je</w:t>
      </w:r>
      <w:r w:rsidR="000F14A3">
        <w:rPr>
          <w:rFonts w:ascii="Futura Lt BT" w:hAnsi="Futura Lt BT"/>
          <w:sz w:val="24"/>
          <w:szCs w:val="24"/>
        </w:rPr>
        <w:t xml:space="preserve"> </w:t>
      </w:r>
      <w:r w:rsidRPr="00156413">
        <w:rPr>
          <w:rFonts w:ascii="Futura Lt BT" w:hAnsi="Futura Lt BT"/>
          <w:sz w:val="24"/>
          <w:szCs w:val="24"/>
        </w:rPr>
        <w:t>konzistentna</w:t>
      </w:r>
      <w:r w:rsidR="000F14A3">
        <w:rPr>
          <w:rFonts w:ascii="Futura Lt BT" w:hAnsi="Futura Lt BT"/>
          <w:sz w:val="24"/>
          <w:szCs w:val="24"/>
        </w:rPr>
        <w:t xml:space="preserve"> </w:t>
      </w:r>
      <w:r w:rsidRPr="00156413">
        <w:rPr>
          <w:rFonts w:ascii="Futura Lt BT" w:hAnsi="Futura Lt BT"/>
          <w:sz w:val="24"/>
          <w:szCs w:val="24"/>
        </w:rPr>
        <w:t>i</w:t>
      </w:r>
      <w:r w:rsidR="000F14A3">
        <w:rPr>
          <w:rFonts w:ascii="Futura Lt BT" w:hAnsi="Futura Lt BT"/>
          <w:sz w:val="24"/>
          <w:szCs w:val="24"/>
        </w:rPr>
        <w:t xml:space="preserve"> </w:t>
      </w:r>
      <w:r w:rsidRPr="00156413">
        <w:rPr>
          <w:rFonts w:ascii="Futura Lt BT" w:hAnsi="Futura Lt BT"/>
          <w:sz w:val="24"/>
          <w:szCs w:val="24"/>
        </w:rPr>
        <w:t>homogenizirana</w:t>
      </w:r>
      <w:r w:rsidR="000F14A3">
        <w:rPr>
          <w:rFonts w:ascii="Futura Lt BT" w:hAnsi="Futura Lt BT"/>
          <w:sz w:val="24"/>
          <w:szCs w:val="24"/>
        </w:rPr>
        <w:t xml:space="preserve"> </w:t>
      </w:r>
      <w:r w:rsidRPr="00156413">
        <w:rPr>
          <w:rFonts w:ascii="Futura Lt BT" w:hAnsi="Futura Lt BT"/>
          <w:sz w:val="24"/>
          <w:szCs w:val="24"/>
        </w:rPr>
        <w:t>s</w:t>
      </w:r>
      <w:r w:rsidR="000F14A3">
        <w:rPr>
          <w:rFonts w:ascii="Futura Lt BT" w:hAnsi="Futura Lt BT"/>
          <w:sz w:val="24"/>
          <w:szCs w:val="24"/>
        </w:rPr>
        <w:t xml:space="preserve"> </w:t>
      </w:r>
      <w:r w:rsidRPr="00156413">
        <w:rPr>
          <w:rFonts w:ascii="Futura Lt BT" w:hAnsi="Futura Lt BT"/>
          <w:sz w:val="24"/>
          <w:szCs w:val="24"/>
        </w:rPr>
        <w:t>podacima</w:t>
      </w:r>
      <w:r w:rsidR="000F14A3">
        <w:rPr>
          <w:rFonts w:ascii="Futura Lt BT" w:hAnsi="Futura Lt BT"/>
          <w:sz w:val="24"/>
          <w:szCs w:val="24"/>
        </w:rPr>
        <w:t xml:space="preserve"> </w:t>
      </w:r>
      <w:r w:rsidRPr="00156413">
        <w:rPr>
          <w:rFonts w:ascii="Futura Lt BT" w:hAnsi="Futura Lt BT"/>
          <w:sz w:val="24"/>
          <w:szCs w:val="24"/>
        </w:rPr>
        <w:t>pokrova</w:t>
      </w:r>
      <w:r w:rsidR="000F14A3">
        <w:rPr>
          <w:rFonts w:ascii="Futura Lt BT" w:hAnsi="Futura Lt BT"/>
          <w:sz w:val="24"/>
          <w:szCs w:val="24"/>
        </w:rPr>
        <w:t xml:space="preserve"> </w:t>
      </w:r>
      <w:r w:rsidRPr="00156413">
        <w:rPr>
          <w:rFonts w:ascii="Futura Lt BT" w:hAnsi="Futura Lt BT"/>
          <w:sz w:val="24"/>
          <w:szCs w:val="24"/>
        </w:rPr>
        <w:t>zemljišta</w:t>
      </w:r>
      <w:r w:rsidR="000F14A3">
        <w:rPr>
          <w:rFonts w:ascii="Futura Lt BT" w:hAnsi="Futura Lt BT"/>
          <w:sz w:val="24"/>
          <w:szCs w:val="24"/>
        </w:rPr>
        <w:t xml:space="preserve"> </w:t>
      </w:r>
      <w:r w:rsidRPr="00156413">
        <w:rPr>
          <w:rFonts w:ascii="Futura Lt BT" w:hAnsi="Futura Lt BT"/>
          <w:sz w:val="24"/>
          <w:szCs w:val="24"/>
        </w:rPr>
        <w:t>cijele</w:t>
      </w:r>
      <w:r w:rsidR="000F14A3">
        <w:rPr>
          <w:rFonts w:ascii="Futura Lt BT" w:hAnsi="Futura Lt BT"/>
          <w:sz w:val="24"/>
          <w:szCs w:val="24"/>
        </w:rPr>
        <w:t xml:space="preserve"> </w:t>
      </w:r>
      <w:r w:rsidRPr="00156413">
        <w:rPr>
          <w:rFonts w:ascii="Futura Lt BT" w:hAnsi="Futura Lt BT"/>
          <w:sz w:val="24"/>
          <w:szCs w:val="24"/>
        </w:rPr>
        <w:t>EU</w:t>
      </w:r>
      <w:r w:rsidR="000F14A3">
        <w:rPr>
          <w:rFonts w:ascii="Futura Lt BT" w:hAnsi="Futura Lt BT"/>
          <w:sz w:val="24"/>
          <w:szCs w:val="24"/>
        </w:rPr>
        <w:t xml:space="preserve"> </w:t>
      </w:r>
      <w:r w:rsidRPr="00156413">
        <w:rPr>
          <w:rFonts w:ascii="Futura Lt BT" w:hAnsi="Futura Lt BT"/>
          <w:sz w:val="24"/>
          <w:szCs w:val="24"/>
        </w:rPr>
        <w:t>i</w:t>
      </w:r>
      <w:r w:rsidR="000F14A3">
        <w:rPr>
          <w:rFonts w:ascii="Futura Lt BT" w:hAnsi="Futura Lt BT"/>
          <w:sz w:val="24"/>
          <w:szCs w:val="24"/>
        </w:rPr>
        <w:t xml:space="preserve"> </w:t>
      </w:r>
      <w:r w:rsidRPr="00156413">
        <w:rPr>
          <w:rFonts w:ascii="Futura Lt BT" w:hAnsi="Futura Lt BT"/>
          <w:sz w:val="24"/>
          <w:szCs w:val="24"/>
        </w:rPr>
        <w:t>koristi</w:t>
      </w:r>
      <w:r w:rsidR="000F14A3">
        <w:rPr>
          <w:rFonts w:ascii="Futura Lt BT" w:hAnsi="Futura Lt BT"/>
          <w:sz w:val="24"/>
          <w:szCs w:val="24"/>
        </w:rPr>
        <w:t xml:space="preserve"> </w:t>
      </w:r>
      <w:r w:rsidRPr="00156413">
        <w:rPr>
          <w:rFonts w:ascii="Futura Lt BT" w:hAnsi="Futura Lt BT"/>
          <w:sz w:val="24"/>
          <w:szCs w:val="24"/>
        </w:rPr>
        <w:t>se</w:t>
      </w:r>
      <w:r w:rsidR="000F14A3">
        <w:rPr>
          <w:rFonts w:ascii="Futura Lt BT" w:hAnsi="Futura Lt BT"/>
          <w:sz w:val="24"/>
          <w:szCs w:val="24"/>
        </w:rPr>
        <w:t xml:space="preserve"> </w:t>
      </w:r>
      <w:r w:rsidRPr="00156413">
        <w:rPr>
          <w:rFonts w:ascii="Futura Lt BT" w:hAnsi="Futura Lt BT"/>
          <w:sz w:val="24"/>
          <w:szCs w:val="24"/>
        </w:rPr>
        <w:t>kao</w:t>
      </w:r>
      <w:r w:rsidR="000F14A3">
        <w:rPr>
          <w:rFonts w:ascii="Futura Lt BT" w:hAnsi="Futura Lt BT"/>
          <w:sz w:val="24"/>
          <w:szCs w:val="24"/>
        </w:rPr>
        <w:t xml:space="preserve"> </w:t>
      </w:r>
      <w:r w:rsidRPr="00156413">
        <w:rPr>
          <w:rFonts w:ascii="Futura Lt BT" w:hAnsi="Futura Lt BT"/>
          <w:sz w:val="24"/>
          <w:szCs w:val="24"/>
        </w:rPr>
        <w:t>temeljni</w:t>
      </w:r>
      <w:r w:rsidR="000F14A3">
        <w:rPr>
          <w:rFonts w:ascii="Futura Lt BT" w:hAnsi="Futura Lt BT"/>
          <w:sz w:val="24"/>
          <w:szCs w:val="24"/>
        </w:rPr>
        <w:t xml:space="preserve"> </w:t>
      </w:r>
      <w:r w:rsidRPr="00156413">
        <w:rPr>
          <w:rFonts w:ascii="Futura Lt BT" w:hAnsi="Futura Lt BT"/>
          <w:sz w:val="24"/>
          <w:szCs w:val="24"/>
        </w:rPr>
        <w:t>referentni</w:t>
      </w:r>
      <w:r w:rsidR="000F14A3">
        <w:rPr>
          <w:rFonts w:ascii="Futura Lt BT" w:hAnsi="Futura Lt BT"/>
          <w:sz w:val="24"/>
          <w:szCs w:val="24"/>
        </w:rPr>
        <w:t xml:space="preserve"> </w:t>
      </w:r>
      <w:r w:rsidRPr="00156413">
        <w:rPr>
          <w:rFonts w:ascii="Futura Lt BT" w:hAnsi="Futura Lt BT"/>
          <w:sz w:val="24"/>
          <w:szCs w:val="24"/>
        </w:rPr>
        <w:t>set</w:t>
      </w:r>
      <w:r w:rsidR="000F14A3">
        <w:rPr>
          <w:rFonts w:ascii="Futura Lt BT" w:hAnsi="Futura Lt BT"/>
          <w:sz w:val="24"/>
          <w:szCs w:val="24"/>
        </w:rPr>
        <w:t xml:space="preserve"> </w:t>
      </w:r>
      <w:r w:rsidRPr="00156413">
        <w:rPr>
          <w:rFonts w:ascii="Futura Lt BT" w:hAnsi="Futura Lt BT"/>
          <w:sz w:val="24"/>
          <w:szCs w:val="24"/>
        </w:rPr>
        <w:t>podataka</w:t>
      </w:r>
      <w:r w:rsidR="000F14A3">
        <w:rPr>
          <w:rFonts w:ascii="Futura Lt BT" w:hAnsi="Futura Lt BT"/>
          <w:sz w:val="24"/>
          <w:szCs w:val="24"/>
        </w:rPr>
        <w:t xml:space="preserve"> </w:t>
      </w:r>
      <w:r w:rsidRPr="00156413">
        <w:rPr>
          <w:rFonts w:ascii="Futura Lt BT" w:hAnsi="Futura Lt BT"/>
          <w:sz w:val="24"/>
          <w:szCs w:val="24"/>
        </w:rPr>
        <w:t>za</w:t>
      </w:r>
      <w:r w:rsidR="000F14A3">
        <w:rPr>
          <w:rFonts w:ascii="Futura Lt BT" w:hAnsi="Futura Lt BT"/>
          <w:sz w:val="24"/>
          <w:szCs w:val="24"/>
        </w:rPr>
        <w:t xml:space="preserve"> </w:t>
      </w:r>
      <w:r w:rsidRPr="00156413">
        <w:rPr>
          <w:rFonts w:ascii="Futura Lt BT" w:hAnsi="Futura Lt BT"/>
          <w:sz w:val="24"/>
          <w:szCs w:val="24"/>
        </w:rPr>
        <w:t>prostorne</w:t>
      </w:r>
      <w:r w:rsidR="000F14A3">
        <w:rPr>
          <w:rFonts w:ascii="Futura Lt BT" w:hAnsi="Futura Lt BT"/>
          <w:sz w:val="24"/>
          <w:szCs w:val="24"/>
        </w:rPr>
        <w:t xml:space="preserve"> </w:t>
      </w:r>
      <w:r w:rsidRPr="00156413">
        <w:rPr>
          <w:rFonts w:ascii="Futura Lt BT" w:hAnsi="Futura Lt BT"/>
          <w:sz w:val="24"/>
          <w:szCs w:val="24"/>
        </w:rPr>
        <w:t>i</w:t>
      </w:r>
      <w:r w:rsidR="000F14A3">
        <w:rPr>
          <w:rFonts w:ascii="Futura Lt BT" w:hAnsi="Futura Lt BT"/>
          <w:sz w:val="24"/>
          <w:szCs w:val="24"/>
        </w:rPr>
        <w:t xml:space="preserve"> </w:t>
      </w:r>
      <w:r w:rsidRPr="00156413">
        <w:rPr>
          <w:rFonts w:ascii="Futura Lt BT" w:hAnsi="Futura Lt BT"/>
          <w:sz w:val="24"/>
          <w:szCs w:val="24"/>
        </w:rPr>
        <w:t>teritorijalne</w:t>
      </w:r>
      <w:r w:rsidR="000F14A3">
        <w:rPr>
          <w:rFonts w:ascii="Futura Lt BT" w:hAnsi="Futura Lt BT"/>
          <w:sz w:val="24"/>
          <w:szCs w:val="24"/>
        </w:rPr>
        <w:t xml:space="preserve"> </w:t>
      </w:r>
      <w:r w:rsidRPr="00156413">
        <w:rPr>
          <w:rFonts w:ascii="Futura Lt BT" w:hAnsi="Futura Lt BT"/>
          <w:sz w:val="24"/>
          <w:szCs w:val="24"/>
        </w:rPr>
        <w:t>analize.</w:t>
      </w:r>
      <w:r w:rsidR="000F14A3">
        <w:rPr>
          <w:rFonts w:ascii="Futura Lt BT" w:hAnsi="Futura Lt BT"/>
          <w:sz w:val="24"/>
          <w:szCs w:val="24"/>
        </w:rPr>
        <w:t xml:space="preserve"> </w:t>
      </w:r>
    </w:p>
    <w:p w14:paraId="2A18481B" w14:textId="78C9B253" w:rsidR="00156413" w:rsidRDefault="00156413" w:rsidP="00156413">
      <w:pPr>
        <w:jc w:val="both"/>
        <w:rPr>
          <w:rFonts w:ascii="Futura Lt BT" w:hAnsi="Futura Lt BT"/>
          <w:sz w:val="24"/>
          <w:szCs w:val="24"/>
        </w:rPr>
      </w:pPr>
      <w:r w:rsidRPr="00156413">
        <w:rPr>
          <w:rFonts w:ascii="Futura Lt BT" w:hAnsi="Futura Lt BT"/>
          <w:sz w:val="24"/>
          <w:szCs w:val="24"/>
        </w:rPr>
        <w:t>Prema</w:t>
      </w:r>
      <w:r w:rsidR="000F14A3">
        <w:rPr>
          <w:rFonts w:ascii="Futura Lt BT" w:hAnsi="Futura Lt BT"/>
          <w:sz w:val="24"/>
          <w:szCs w:val="24"/>
        </w:rPr>
        <w:t xml:space="preserve"> </w:t>
      </w:r>
      <w:r w:rsidRPr="00156413">
        <w:rPr>
          <w:rFonts w:ascii="Futura Lt BT" w:hAnsi="Futura Lt BT"/>
          <w:sz w:val="24"/>
          <w:szCs w:val="24"/>
        </w:rPr>
        <w:t>podacima</w:t>
      </w:r>
      <w:r w:rsidR="000F14A3">
        <w:rPr>
          <w:rFonts w:ascii="Futura Lt BT" w:hAnsi="Futura Lt BT"/>
          <w:sz w:val="24"/>
          <w:szCs w:val="24"/>
        </w:rPr>
        <w:t xml:space="preserve"> </w:t>
      </w:r>
      <w:r w:rsidRPr="00156413">
        <w:rPr>
          <w:rFonts w:ascii="Futura Lt BT" w:hAnsi="Futura Lt BT"/>
          <w:sz w:val="24"/>
          <w:szCs w:val="24"/>
        </w:rPr>
        <w:t>CLC</w:t>
      </w:r>
      <w:r w:rsidR="000F14A3">
        <w:rPr>
          <w:rFonts w:ascii="Futura Lt BT" w:hAnsi="Futura Lt BT"/>
          <w:sz w:val="24"/>
          <w:szCs w:val="24"/>
        </w:rPr>
        <w:t xml:space="preserve"> </w:t>
      </w:r>
      <w:r w:rsidRPr="00156413">
        <w:rPr>
          <w:rFonts w:ascii="Futura Lt BT" w:hAnsi="Futura Lt BT"/>
          <w:sz w:val="24"/>
          <w:szCs w:val="24"/>
        </w:rPr>
        <w:t>baze</w:t>
      </w:r>
      <w:r w:rsidR="000F14A3">
        <w:rPr>
          <w:rFonts w:ascii="Futura Lt BT" w:hAnsi="Futura Lt BT"/>
          <w:sz w:val="24"/>
          <w:szCs w:val="24"/>
        </w:rPr>
        <w:t xml:space="preserve"> </w:t>
      </w:r>
      <w:r w:rsidRPr="00156413">
        <w:rPr>
          <w:rFonts w:ascii="Futura Lt BT" w:hAnsi="Futura Lt BT"/>
          <w:sz w:val="24"/>
          <w:szCs w:val="24"/>
        </w:rPr>
        <w:t>podataka</w:t>
      </w:r>
      <w:r w:rsidR="000F14A3">
        <w:rPr>
          <w:rFonts w:ascii="Futura Lt BT" w:hAnsi="Futura Lt BT"/>
          <w:sz w:val="24"/>
          <w:szCs w:val="24"/>
        </w:rPr>
        <w:t xml:space="preserve"> </w:t>
      </w:r>
      <w:r w:rsidRPr="00156413">
        <w:rPr>
          <w:rFonts w:ascii="Futura Lt BT" w:hAnsi="Futura Lt BT"/>
          <w:sz w:val="24"/>
          <w:szCs w:val="24"/>
        </w:rPr>
        <w:t>za</w:t>
      </w:r>
      <w:r w:rsidR="000F14A3">
        <w:rPr>
          <w:rFonts w:ascii="Futura Lt BT" w:hAnsi="Futura Lt BT"/>
          <w:sz w:val="24"/>
          <w:szCs w:val="24"/>
        </w:rPr>
        <w:t xml:space="preserve"> </w:t>
      </w:r>
      <w:r w:rsidRPr="00156413">
        <w:rPr>
          <w:rFonts w:ascii="Futura Lt BT" w:hAnsi="Futura Lt BT"/>
          <w:sz w:val="24"/>
          <w:szCs w:val="24"/>
        </w:rPr>
        <w:t>2018.</w:t>
      </w:r>
      <w:r w:rsidR="000F14A3">
        <w:rPr>
          <w:rFonts w:ascii="Futura Lt BT" w:hAnsi="Futura Lt BT"/>
          <w:sz w:val="24"/>
          <w:szCs w:val="24"/>
        </w:rPr>
        <w:t xml:space="preserve"> </w:t>
      </w:r>
      <w:r w:rsidRPr="00156413">
        <w:rPr>
          <w:rFonts w:ascii="Futura Lt BT" w:hAnsi="Futura Lt BT"/>
          <w:sz w:val="24"/>
          <w:szCs w:val="24"/>
        </w:rPr>
        <w:t>godinu,</w:t>
      </w:r>
      <w:r w:rsidR="000F14A3">
        <w:rPr>
          <w:rFonts w:ascii="Futura Lt BT" w:hAnsi="Futura Lt BT"/>
          <w:sz w:val="24"/>
          <w:szCs w:val="24"/>
        </w:rPr>
        <w:t xml:space="preserve"> </w:t>
      </w:r>
      <w:r w:rsidRPr="00156413">
        <w:rPr>
          <w:rFonts w:ascii="Futura Lt BT" w:hAnsi="Futura Lt BT"/>
          <w:sz w:val="24"/>
          <w:szCs w:val="24"/>
        </w:rPr>
        <w:t>113</w:t>
      </w:r>
      <w:r w:rsidR="00A0265F">
        <w:rPr>
          <w:rFonts w:ascii="Futura Lt BT" w:hAnsi="Futura Lt BT"/>
          <w:sz w:val="24"/>
          <w:szCs w:val="24"/>
        </w:rPr>
        <w:t>.469,19</w:t>
      </w:r>
      <w:r w:rsidR="000F14A3">
        <w:rPr>
          <w:rFonts w:ascii="Futura Lt BT" w:hAnsi="Futura Lt BT"/>
          <w:sz w:val="24"/>
          <w:szCs w:val="24"/>
        </w:rPr>
        <w:t xml:space="preserve"> </w:t>
      </w:r>
      <w:r w:rsidRPr="00156413">
        <w:rPr>
          <w:rFonts w:ascii="Futura Lt BT" w:hAnsi="Futura Lt BT"/>
          <w:sz w:val="24"/>
          <w:szCs w:val="24"/>
        </w:rPr>
        <w:t>ha</w:t>
      </w:r>
      <w:r w:rsidR="000F14A3">
        <w:rPr>
          <w:rFonts w:ascii="Futura Lt BT" w:hAnsi="Futura Lt BT"/>
          <w:sz w:val="24"/>
          <w:szCs w:val="24"/>
        </w:rPr>
        <w:t xml:space="preserve"> </w:t>
      </w:r>
      <w:r w:rsidRPr="00156413">
        <w:rPr>
          <w:rFonts w:ascii="Futura Lt BT" w:hAnsi="Futura Lt BT"/>
          <w:sz w:val="24"/>
          <w:szCs w:val="24"/>
        </w:rPr>
        <w:t>Županije</w:t>
      </w:r>
      <w:r w:rsidR="000F14A3">
        <w:rPr>
          <w:rFonts w:ascii="Futura Lt BT" w:hAnsi="Futura Lt BT"/>
          <w:sz w:val="24"/>
          <w:szCs w:val="24"/>
        </w:rPr>
        <w:t xml:space="preserve"> </w:t>
      </w:r>
      <w:r w:rsidRPr="00156413">
        <w:rPr>
          <w:rFonts w:ascii="Futura Lt BT" w:hAnsi="Futura Lt BT"/>
          <w:sz w:val="24"/>
          <w:szCs w:val="24"/>
        </w:rPr>
        <w:t>prekrivaju</w:t>
      </w:r>
      <w:r w:rsidR="000F14A3">
        <w:rPr>
          <w:rFonts w:ascii="Futura Lt BT" w:hAnsi="Futura Lt BT"/>
          <w:sz w:val="24"/>
          <w:szCs w:val="24"/>
        </w:rPr>
        <w:t xml:space="preserve"> </w:t>
      </w:r>
      <w:r w:rsidRPr="00156413">
        <w:rPr>
          <w:rFonts w:ascii="Futura Lt BT" w:hAnsi="Futura Lt BT"/>
          <w:sz w:val="24"/>
          <w:szCs w:val="24"/>
        </w:rPr>
        <w:t>poljoprivredne</w:t>
      </w:r>
      <w:r w:rsidR="000F14A3">
        <w:rPr>
          <w:rFonts w:ascii="Futura Lt BT" w:hAnsi="Futura Lt BT"/>
          <w:sz w:val="24"/>
          <w:szCs w:val="24"/>
        </w:rPr>
        <w:t xml:space="preserve"> </w:t>
      </w:r>
      <w:r w:rsidRPr="00156413">
        <w:rPr>
          <w:rFonts w:ascii="Futura Lt BT" w:hAnsi="Futura Lt BT"/>
          <w:sz w:val="24"/>
          <w:szCs w:val="24"/>
        </w:rPr>
        <w:t>površine</w:t>
      </w:r>
      <w:r w:rsidR="00200DB9">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odnosu</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po</w:t>
      </w:r>
      <w:r w:rsidR="00A0265F">
        <w:rPr>
          <w:rFonts w:ascii="Futura Lt BT" w:hAnsi="Futura Lt BT"/>
          <w:sz w:val="24"/>
          <w:szCs w:val="24"/>
        </w:rPr>
        <w:t>d</w:t>
      </w:r>
      <w:r>
        <w:rPr>
          <w:rFonts w:ascii="Futura Lt BT" w:hAnsi="Futura Lt BT"/>
          <w:sz w:val="24"/>
          <w:szCs w:val="24"/>
        </w:rPr>
        <w:t>atak</w:t>
      </w:r>
      <w:r w:rsidR="000F14A3">
        <w:rPr>
          <w:rFonts w:ascii="Futura Lt BT" w:hAnsi="Futura Lt BT"/>
          <w:sz w:val="24"/>
          <w:szCs w:val="24"/>
        </w:rPr>
        <w:t xml:space="preserve"> </w:t>
      </w:r>
      <w:r>
        <w:rPr>
          <w:rFonts w:ascii="Futura Lt BT" w:hAnsi="Futura Lt BT"/>
          <w:sz w:val="24"/>
          <w:szCs w:val="24"/>
        </w:rPr>
        <w:t>iz</w:t>
      </w:r>
      <w:r w:rsidR="000F14A3">
        <w:rPr>
          <w:rFonts w:ascii="Futura Lt BT" w:hAnsi="Futura Lt BT"/>
          <w:sz w:val="24"/>
          <w:szCs w:val="24"/>
        </w:rPr>
        <w:t xml:space="preserve"> </w:t>
      </w:r>
      <w:r w:rsidRPr="00A11C80">
        <w:rPr>
          <w:rFonts w:ascii="Futura Lt BT" w:hAnsi="Futura Lt BT"/>
          <w:sz w:val="24"/>
          <w:szCs w:val="24"/>
        </w:rPr>
        <w:t>2012.</w:t>
      </w:r>
      <w:r w:rsidR="000F14A3">
        <w:rPr>
          <w:rFonts w:ascii="Futura Lt BT" w:hAnsi="Futura Lt BT"/>
          <w:sz w:val="24"/>
          <w:szCs w:val="24"/>
        </w:rPr>
        <w:t xml:space="preserve"> </w:t>
      </w:r>
      <w:r w:rsidRPr="00A11C80">
        <w:rPr>
          <w:rFonts w:ascii="Futura Lt BT" w:hAnsi="Futura Lt BT"/>
          <w:sz w:val="24"/>
          <w:szCs w:val="24"/>
        </w:rPr>
        <w:t>godine</w:t>
      </w:r>
      <w:r w:rsidR="000F14A3">
        <w:rPr>
          <w:rFonts w:ascii="Futura Lt BT" w:hAnsi="Futura Lt BT"/>
          <w:sz w:val="24"/>
          <w:szCs w:val="24"/>
        </w:rPr>
        <w:t xml:space="preserve"> </w:t>
      </w:r>
      <w:r w:rsidRPr="00A11C80">
        <w:rPr>
          <w:rFonts w:ascii="Futura Lt BT" w:hAnsi="Futura Lt BT"/>
          <w:sz w:val="24"/>
          <w:szCs w:val="24"/>
        </w:rPr>
        <w:t>koji</w:t>
      </w:r>
      <w:r w:rsidR="000F14A3">
        <w:rPr>
          <w:rFonts w:ascii="Futura Lt BT" w:hAnsi="Futura Lt BT"/>
          <w:sz w:val="24"/>
          <w:szCs w:val="24"/>
        </w:rPr>
        <w:t xml:space="preserve"> </w:t>
      </w:r>
      <w:r w:rsidRPr="00A11C80">
        <w:rPr>
          <w:rFonts w:ascii="Futura Lt BT" w:hAnsi="Futura Lt BT"/>
          <w:sz w:val="24"/>
          <w:szCs w:val="24"/>
        </w:rPr>
        <w:t>je</w:t>
      </w:r>
      <w:r w:rsidR="000F14A3">
        <w:rPr>
          <w:rFonts w:ascii="Futura Lt BT" w:hAnsi="Futura Lt BT"/>
          <w:sz w:val="24"/>
          <w:szCs w:val="24"/>
        </w:rPr>
        <w:t xml:space="preserve"> </w:t>
      </w:r>
      <w:r w:rsidRPr="00A11C80">
        <w:rPr>
          <w:rFonts w:ascii="Futura Lt BT" w:hAnsi="Futura Lt BT"/>
          <w:sz w:val="24"/>
          <w:szCs w:val="24"/>
        </w:rPr>
        <w:t>bio</w:t>
      </w:r>
      <w:r w:rsidR="000F14A3">
        <w:rPr>
          <w:rFonts w:ascii="Futura Lt BT" w:hAnsi="Futura Lt BT"/>
          <w:sz w:val="24"/>
          <w:szCs w:val="24"/>
        </w:rPr>
        <w:t xml:space="preserve"> </w:t>
      </w:r>
      <w:r w:rsidRPr="00A11C80">
        <w:rPr>
          <w:rFonts w:ascii="Futura Lt BT" w:hAnsi="Futura Lt BT"/>
          <w:sz w:val="24"/>
          <w:szCs w:val="24"/>
        </w:rPr>
        <w:t>115.896,72</w:t>
      </w:r>
      <w:r w:rsidR="000F14A3">
        <w:rPr>
          <w:rFonts w:ascii="Futura Lt BT" w:hAnsi="Futura Lt BT"/>
          <w:sz w:val="24"/>
          <w:szCs w:val="24"/>
        </w:rPr>
        <w:t xml:space="preserve"> </w:t>
      </w:r>
      <w:r w:rsidRPr="00A11C80">
        <w:rPr>
          <w:rFonts w:ascii="Futura Lt BT" w:hAnsi="Futura Lt BT"/>
          <w:sz w:val="24"/>
          <w:szCs w:val="24"/>
        </w:rPr>
        <w:t>ha</w:t>
      </w:r>
      <w:r w:rsidR="000F14A3">
        <w:rPr>
          <w:rFonts w:ascii="Futura Lt BT" w:hAnsi="Futura Lt BT"/>
          <w:sz w:val="24"/>
          <w:szCs w:val="24"/>
        </w:rPr>
        <w:t xml:space="preserve"> </w:t>
      </w:r>
      <w:r w:rsidRPr="00A11C80">
        <w:rPr>
          <w:rFonts w:ascii="Futura Lt BT" w:hAnsi="Futura Lt BT"/>
          <w:sz w:val="24"/>
          <w:szCs w:val="24"/>
        </w:rPr>
        <w:t>poljoprivrednog</w:t>
      </w:r>
      <w:r w:rsidR="000F14A3">
        <w:rPr>
          <w:rFonts w:ascii="Futura Lt BT" w:hAnsi="Futura Lt BT"/>
          <w:sz w:val="24"/>
          <w:szCs w:val="24"/>
        </w:rPr>
        <w:t xml:space="preserve"> </w:t>
      </w:r>
      <w:r w:rsidRPr="00A11C80">
        <w:rPr>
          <w:rFonts w:ascii="Futura Lt BT" w:hAnsi="Futura Lt BT"/>
          <w:sz w:val="24"/>
          <w:szCs w:val="24"/>
        </w:rPr>
        <w:t>zemljišta,</w:t>
      </w:r>
      <w:r w:rsidR="000F14A3">
        <w:rPr>
          <w:rFonts w:ascii="Futura Lt BT" w:hAnsi="Futura Lt BT"/>
          <w:sz w:val="24"/>
          <w:szCs w:val="24"/>
        </w:rPr>
        <w:t xml:space="preserve"> </w:t>
      </w:r>
      <w:r w:rsidRPr="00A11C80">
        <w:rPr>
          <w:rFonts w:ascii="Futura Lt BT" w:hAnsi="Futura Lt BT"/>
          <w:sz w:val="24"/>
          <w:szCs w:val="24"/>
        </w:rPr>
        <w:t>bilježi</w:t>
      </w:r>
      <w:r w:rsidR="000F14A3">
        <w:rPr>
          <w:rFonts w:ascii="Futura Lt BT" w:hAnsi="Futura Lt BT"/>
          <w:sz w:val="24"/>
          <w:szCs w:val="24"/>
        </w:rPr>
        <w:t xml:space="preserve"> </w:t>
      </w:r>
      <w:r w:rsidRPr="00A11C80">
        <w:rPr>
          <w:rFonts w:ascii="Futura Lt BT" w:hAnsi="Futura Lt BT"/>
          <w:sz w:val="24"/>
          <w:szCs w:val="24"/>
        </w:rPr>
        <w:t>se</w:t>
      </w:r>
      <w:r w:rsidR="000F14A3">
        <w:rPr>
          <w:rFonts w:ascii="Futura Lt BT" w:hAnsi="Futura Lt BT"/>
          <w:sz w:val="24"/>
          <w:szCs w:val="24"/>
        </w:rPr>
        <w:t xml:space="preserve"> </w:t>
      </w:r>
      <w:r w:rsidRPr="00A11C80">
        <w:rPr>
          <w:rFonts w:ascii="Futura Lt BT" w:hAnsi="Futura Lt BT"/>
          <w:sz w:val="24"/>
          <w:szCs w:val="24"/>
        </w:rPr>
        <w:t>smanjenje</w:t>
      </w:r>
      <w:r w:rsidR="000F14A3">
        <w:rPr>
          <w:rFonts w:ascii="Futura Lt BT" w:hAnsi="Futura Lt BT"/>
          <w:sz w:val="24"/>
          <w:szCs w:val="24"/>
        </w:rPr>
        <w:t xml:space="preserve"> </w:t>
      </w:r>
      <w:r w:rsidRPr="00A11C80">
        <w:rPr>
          <w:rFonts w:ascii="Futura Lt BT" w:hAnsi="Futura Lt BT"/>
          <w:sz w:val="24"/>
          <w:szCs w:val="24"/>
        </w:rPr>
        <w:t>poljoprivredne</w:t>
      </w:r>
      <w:r w:rsidR="000F14A3">
        <w:rPr>
          <w:rFonts w:ascii="Futura Lt BT" w:hAnsi="Futura Lt BT"/>
          <w:sz w:val="24"/>
          <w:szCs w:val="24"/>
        </w:rPr>
        <w:t xml:space="preserve"> </w:t>
      </w:r>
      <w:r w:rsidRPr="00A11C80">
        <w:rPr>
          <w:rFonts w:ascii="Futura Lt BT" w:hAnsi="Futura Lt BT"/>
          <w:sz w:val="24"/>
          <w:szCs w:val="24"/>
        </w:rPr>
        <w:t>površine</w:t>
      </w:r>
      <w:r w:rsidR="000F14A3">
        <w:rPr>
          <w:rFonts w:ascii="Futura Lt BT" w:hAnsi="Futura Lt BT"/>
          <w:sz w:val="24"/>
          <w:szCs w:val="24"/>
        </w:rPr>
        <w:t xml:space="preserve"> </w:t>
      </w:r>
      <w:r w:rsidRPr="00A11C80">
        <w:rPr>
          <w:rFonts w:ascii="Futura Lt BT" w:hAnsi="Futura Lt BT"/>
          <w:sz w:val="24"/>
          <w:szCs w:val="24"/>
        </w:rPr>
        <w:t>od</w:t>
      </w:r>
      <w:r w:rsidR="000F14A3">
        <w:rPr>
          <w:rFonts w:ascii="Futura Lt BT" w:hAnsi="Futura Lt BT"/>
          <w:sz w:val="24"/>
          <w:szCs w:val="24"/>
        </w:rPr>
        <w:t xml:space="preserve"> </w:t>
      </w:r>
      <w:r w:rsidRPr="00A11C80">
        <w:rPr>
          <w:rFonts w:ascii="Futura Lt BT" w:hAnsi="Futura Lt BT"/>
          <w:sz w:val="24"/>
          <w:szCs w:val="24"/>
        </w:rPr>
        <w:t>2.</w:t>
      </w:r>
      <w:r w:rsidR="00A0265F">
        <w:rPr>
          <w:rFonts w:ascii="Futura Lt BT" w:hAnsi="Futura Lt BT"/>
          <w:sz w:val="24"/>
          <w:szCs w:val="24"/>
        </w:rPr>
        <w:t>427,53</w:t>
      </w:r>
      <w:r w:rsidR="000F14A3">
        <w:rPr>
          <w:rFonts w:ascii="Futura Lt BT" w:hAnsi="Futura Lt BT"/>
          <w:sz w:val="24"/>
          <w:szCs w:val="24"/>
        </w:rPr>
        <w:t xml:space="preserve"> </w:t>
      </w:r>
      <w:r w:rsidRPr="00A11C80">
        <w:rPr>
          <w:rFonts w:ascii="Futura Lt BT" w:hAnsi="Futura Lt BT"/>
          <w:sz w:val="24"/>
          <w:szCs w:val="24"/>
        </w:rPr>
        <w:t>ha</w:t>
      </w:r>
      <w:r w:rsidR="000F14A3">
        <w:rPr>
          <w:rFonts w:ascii="Futura Lt BT" w:hAnsi="Futura Lt BT"/>
          <w:sz w:val="24"/>
          <w:szCs w:val="24"/>
        </w:rPr>
        <w:t xml:space="preserve"> </w:t>
      </w:r>
      <w:r w:rsidRPr="00A11C80">
        <w:rPr>
          <w:rFonts w:ascii="Futura Lt BT" w:hAnsi="Futura Lt BT"/>
          <w:sz w:val="24"/>
          <w:szCs w:val="24"/>
        </w:rPr>
        <w:t>(-</w:t>
      </w:r>
      <w:r w:rsidR="00A11C80" w:rsidRPr="00A11C80">
        <w:rPr>
          <w:rFonts w:ascii="Futura Lt BT" w:hAnsi="Futura Lt BT"/>
          <w:sz w:val="24"/>
          <w:szCs w:val="24"/>
        </w:rPr>
        <w:t>2</w:t>
      </w:r>
      <w:r w:rsidR="00A0265F">
        <w:rPr>
          <w:rFonts w:ascii="Futura Lt BT" w:hAnsi="Futura Lt BT"/>
          <w:sz w:val="24"/>
          <w:szCs w:val="24"/>
        </w:rPr>
        <w:t>,09</w:t>
      </w:r>
      <w:r w:rsidR="00A11C80" w:rsidRPr="00A11C80">
        <w:rPr>
          <w:rFonts w:ascii="Futura Lt BT" w:hAnsi="Futura Lt BT"/>
          <w:sz w:val="24"/>
          <w:szCs w:val="24"/>
        </w:rPr>
        <w:t>%).</w:t>
      </w:r>
    </w:p>
    <w:p w14:paraId="1ECE84EC" w14:textId="045EACE1" w:rsidR="000B1EAE" w:rsidRDefault="00156413" w:rsidP="00156413">
      <w:pPr>
        <w:jc w:val="both"/>
        <w:rPr>
          <w:rFonts w:ascii="Futura Lt BT" w:hAnsi="Futura Lt BT"/>
          <w:sz w:val="24"/>
          <w:szCs w:val="24"/>
        </w:rPr>
      </w:pPr>
      <w:r w:rsidRPr="00156413">
        <w:rPr>
          <w:rFonts w:ascii="Futura Lt BT" w:hAnsi="Futura Lt BT"/>
          <w:sz w:val="24"/>
          <w:szCs w:val="24"/>
        </w:rPr>
        <w:t>Nasuprot</w:t>
      </w:r>
      <w:r w:rsidR="000F14A3">
        <w:rPr>
          <w:rFonts w:ascii="Futura Lt BT" w:hAnsi="Futura Lt BT"/>
          <w:sz w:val="24"/>
          <w:szCs w:val="24"/>
        </w:rPr>
        <w:t xml:space="preserve"> </w:t>
      </w:r>
      <w:r w:rsidRPr="00156413">
        <w:rPr>
          <w:rFonts w:ascii="Futura Lt BT" w:hAnsi="Futura Lt BT"/>
          <w:sz w:val="24"/>
          <w:szCs w:val="24"/>
        </w:rPr>
        <w:t>tome,</w:t>
      </w:r>
      <w:r w:rsidR="000F14A3">
        <w:rPr>
          <w:rFonts w:ascii="Futura Lt BT" w:hAnsi="Futura Lt BT"/>
          <w:sz w:val="24"/>
          <w:szCs w:val="24"/>
        </w:rPr>
        <w:t xml:space="preserve"> </w:t>
      </w:r>
      <w:r w:rsidRPr="00156413">
        <w:rPr>
          <w:rFonts w:ascii="Futura Lt BT" w:hAnsi="Futura Lt BT"/>
          <w:sz w:val="24"/>
          <w:szCs w:val="24"/>
        </w:rPr>
        <w:t>ARKOD</w:t>
      </w:r>
      <w:r w:rsidR="000F14A3">
        <w:rPr>
          <w:rFonts w:ascii="Futura Lt BT" w:hAnsi="Futura Lt BT"/>
          <w:sz w:val="24"/>
          <w:szCs w:val="24"/>
        </w:rPr>
        <w:t xml:space="preserve"> </w:t>
      </w:r>
      <w:r w:rsidRPr="00156413">
        <w:rPr>
          <w:rFonts w:ascii="Futura Lt BT" w:hAnsi="Futura Lt BT"/>
          <w:sz w:val="24"/>
          <w:szCs w:val="24"/>
        </w:rPr>
        <w:t>baza</w:t>
      </w:r>
      <w:r w:rsidR="000F14A3">
        <w:rPr>
          <w:rFonts w:ascii="Futura Lt BT" w:hAnsi="Futura Lt BT"/>
          <w:sz w:val="24"/>
          <w:szCs w:val="24"/>
        </w:rPr>
        <w:t xml:space="preserve"> </w:t>
      </w:r>
      <w:r w:rsidRPr="00156413">
        <w:rPr>
          <w:rFonts w:ascii="Futura Lt BT" w:hAnsi="Futura Lt BT"/>
          <w:sz w:val="24"/>
          <w:szCs w:val="24"/>
        </w:rPr>
        <w:t>podataka</w:t>
      </w:r>
      <w:r w:rsidR="000F14A3">
        <w:rPr>
          <w:rFonts w:ascii="Futura Lt BT" w:hAnsi="Futura Lt BT"/>
          <w:sz w:val="24"/>
          <w:szCs w:val="24"/>
        </w:rPr>
        <w:t xml:space="preserve"> </w:t>
      </w:r>
      <w:r w:rsidRPr="00156413">
        <w:rPr>
          <w:rFonts w:ascii="Futura Lt BT" w:hAnsi="Futura Lt BT"/>
          <w:sz w:val="24"/>
          <w:szCs w:val="24"/>
        </w:rPr>
        <w:t>za</w:t>
      </w:r>
      <w:r w:rsidR="000F14A3">
        <w:rPr>
          <w:rFonts w:ascii="Futura Lt BT" w:hAnsi="Futura Lt BT"/>
          <w:sz w:val="24"/>
          <w:szCs w:val="24"/>
        </w:rPr>
        <w:t xml:space="preserve"> </w:t>
      </w:r>
      <w:r w:rsidRPr="00156413">
        <w:rPr>
          <w:rFonts w:ascii="Futura Lt BT" w:hAnsi="Futura Lt BT"/>
          <w:sz w:val="24"/>
          <w:szCs w:val="24"/>
        </w:rPr>
        <w:t>2022.</w:t>
      </w:r>
      <w:r w:rsidR="000F14A3">
        <w:rPr>
          <w:rFonts w:ascii="Futura Lt BT" w:hAnsi="Futura Lt BT"/>
          <w:sz w:val="24"/>
          <w:szCs w:val="24"/>
        </w:rPr>
        <w:t xml:space="preserve"> </w:t>
      </w:r>
      <w:r w:rsidRPr="00156413">
        <w:rPr>
          <w:rFonts w:ascii="Futura Lt BT" w:hAnsi="Futura Lt BT"/>
          <w:sz w:val="24"/>
          <w:szCs w:val="24"/>
        </w:rPr>
        <w:t>godinu</w:t>
      </w:r>
      <w:r w:rsidR="000F14A3">
        <w:rPr>
          <w:rFonts w:ascii="Futura Lt BT" w:hAnsi="Futura Lt BT"/>
          <w:sz w:val="24"/>
          <w:szCs w:val="24"/>
        </w:rPr>
        <w:t xml:space="preserve"> </w:t>
      </w:r>
      <w:r w:rsidRPr="00156413">
        <w:rPr>
          <w:rFonts w:ascii="Futura Lt BT" w:hAnsi="Futura Lt BT"/>
          <w:sz w:val="24"/>
          <w:szCs w:val="24"/>
        </w:rPr>
        <w:t>bilježi</w:t>
      </w:r>
      <w:r w:rsidR="000F14A3">
        <w:rPr>
          <w:rFonts w:ascii="Futura Lt BT" w:hAnsi="Futura Lt BT"/>
          <w:sz w:val="24"/>
          <w:szCs w:val="24"/>
        </w:rPr>
        <w:t xml:space="preserve"> </w:t>
      </w:r>
      <w:r w:rsidRPr="00156413">
        <w:rPr>
          <w:rFonts w:ascii="Futura Lt BT" w:hAnsi="Futura Lt BT"/>
          <w:sz w:val="24"/>
          <w:szCs w:val="24"/>
        </w:rPr>
        <w:t>znatno</w:t>
      </w:r>
      <w:r w:rsidR="000F14A3">
        <w:rPr>
          <w:rFonts w:ascii="Futura Lt BT" w:hAnsi="Futura Lt BT"/>
          <w:sz w:val="24"/>
          <w:szCs w:val="24"/>
        </w:rPr>
        <w:t xml:space="preserve"> </w:t>
      </w:r>
      <w:r w:rsidRPr="00156413">
        <w:rPr>
          <w:rFonts w:ascii="Futura Lt BT" w:hAnsi="Futura Lt BT"/>
          <w:sz w:val="24"/>
          <w:szCs w:val="24"/>
        </w:rPr>
        <w:t>manju</w:t>
      </w:r>
      <w:r w:rsidR="000F14A3">
        <w:rPr>
          <w:rFonts w:ascii="Futura Lt BT" w:hAnsi="Futura Lt BT"/>
          <w:sz w:val="24"/>
          <w:szCs w:val="24"/>
        </w:rPr>
        <w:t xml:space="preserve"> </w:t>
      </w:r>
      <w:r w:rsidRPr="00156413">
        <w:rPr>
          <w:rFonts w:ascii="Futura Lt BT" w:hAnsi="Futura Lt BT"/>
          <w:sz w:val="24"/>
          <w:szCs w:val="24"/>
        </w:rPr>
        <w:t>površinu</w:t>
      </w:r>
      <w:r w:rsidR="000F14A3">
        <w:rPr>
          <w:rFonts w:ascii="Futura Lt BT" w:hAnsi="Futura Lt BT"/>
          <w:sz w:val="24"/>
          <w:szCs w:val="24"/>
        </w:rPr>
        <w:t xml:space="preserve"> </w:t>
      </w:r>
      <w:r w:rsidRPr="00156413">
        <w:rPr>
          <w:rFonts w:ascii="Futura Lt BT" w:hAnsi="Futura Lt BT"/>
          <w:sz w:val="24"/>
          <w:szCs w:val="24"/>
        </w:rPr>
        <w:t>poljoprivrednih</w:t>
      </w:r>
      <w:r w:rsidR="000F14A3">
        <w:rPr>
          <w:rFonts w:ascii="Futura Lt BT" w:hAnsi="Futura Lt BT"/>
          <w:sz w:val="24"/>
          <w:szCs w:val="24"/>
        </w:rPr>
        <w:t xml:space="preserve"> </w:t>
      </w:r>
      <w:r w:rsidRPr="00156413">
        <w:rPr>
          <w:rFonts w:ascii="Futura Lt BT" w:hAnsi="Futura Lt BT"/>
          <w:sz w:val="24"/>
          <w:szCs w:val="24"/>
        </w:rPr>
        <w:t>zemljišta</w:t>
      </w:r>
      <w:r w:rsidR="000F14A3">
        <w:rPr>
          <w:rFonts w:ascii="Futura Lt BT" w:hAnsi="Futura Lt BT"/>
          <w:sz w:val="24"/>
          <w:szCs w:val="24"/>
        </w:rPr>
        <w:t xml:space="preserve"> </w:t>
      </w:r>
      <w:r w:rsidRPr="00156413">
        <w:rPr>
          <w:rFonts w:ascii="Futura Lt BT" w:hAnsi="Futura Lt BT"/>
          <w:sz w:val="24"/>
          <w:szCs w:val="24"/>
        </w:rPr>
        <w:t>od</w:t>
      </w:r>
      <w:r w:rsidR="000F14A3">
        <w:rPr>
          <w:rFonts w:ascii="Futura Lt BT" w:hAnsi="Futura Lt BT"/>
          <w:sz w:val="24"/>
          <w:szCs w:val="24"/>
        </w:rPr>
        <w:t xml:space="preserve"> </w:t>
      </w:r>
      <w:r w:rsidRPr="00156413">
        <w:rPr>
          <w:rFonts w:ascii="Futura Lt BT" w:hAnsi="Futura Lt BT"/>
          <w:sz w:val="24"/>
          <w:szCs w:val="24"/>
        </w:rPr>
        <w:t>33</w:t>
      </w:r>
      <w:r w:rsidR="000F14A3">
        <w:rPr>
          <w:rFonts w:ascii="Futura Lt BT" w:hAnsi="Futura Lt BT"/>
          <w:sz w:val="24"/>
          <w:szCs w:val="24"/>
        </w:rPr>
        <w:t xml:space="preserve"> </w:t>
      </w:r>
      <w:r w:rsidRPr="00156413">
        <w:rPr>
          <w:rFonts w:ascii="Futura Lt BT" w:hAnsi="Futura Lt BT"/>
          <w:sz w:val="24"/>
          <w:szCs w:val="24"/>
        </w:rPr>
        <w:t>331,5</w:t>
      </w:r>
      <w:r w:rsidR="000F14A3">
        <w:rPr>
          <w:rFonts w:ascii="Futura Lt BT" w:hAnsi="Futura Lt BT"/>
          <w:sz w:val="24"/>
          <w:szCs w:val="24"/>
        </w:rPr>
        <w:t xml:space="preserve"> </w:t>
      </w:r>
      <w:r w:rsidRPr="00156413">
        <w:rPr>
          <w:rFonts w:ascii="Futura Lt BT" w:hAnsi="Futura Lt BT"/>
          <w:sz w:val="24"/>
          <w:szCs w:val="24"/>
        </w:rPr>
        <w:t>ha.</w:t>
      </w:r>
      <w:r w:rsidR="000F14A3">
        <w:rPr>
          <w:rFonts w:ascii="Futura Lt BT" w:hAnsi="Futura Lt BT"/>
          <w:sz w:val="24"/>
          <w:szCs w:val="24"/>
        </w:rPr>
        <w:t xml:space="preserve"> </w:t>
      </w:r>
      <w:r w:rsidRPr="00156413">
        <w:rPr>
          <w:rFonts w:ascii="Futura Lt BT" w:hAnsi="Futura Lt BT"/>
          <w:sz w:val="24"/>
          <w:szCs w:val="24"/>
        </w:rPr>
        <w:t>Razlog</w:t>
      </w:r>
      <w:r w:rsidR="000F14A3">
        <w:rPr>
          <w:rFonts w:ascii="Futura Lt BT" w:hAnsi="Futura Lt BT"/>
          <w:sz w:val="24"/>
          <w:szCs w:val="24"/>
        </w:rPr>
        <w:t xml:space="preserve"> </w:t>
      </w:r>
      <w:r w:rsidRPr="00156413">
        <w:rPr>
          <w:rFonts w:ascii="Futura Lt BT" w:hAnsi="Futura Lt BT"/>
          <w:sz w:val="24"/>
          <w:szCs w:val="24"/>
        </w:rPr>
        <w:t>tome</w:t>
      </w:r>
      <w:r w:rsidR="000F14A3">
        <w:rPr>
          <w:rFonts w:ascii="Futura Lt BT" w:hAnsi="Futura Lt BT"/>
          <w:sz w:val="24"/>
          <w:szCs w:val="24"/>
        </w:rPr>
        <w:t xml:space="preserve"> </w:t>
      </w:r>
      <w:r w:rsidRPr="00156413">
        <w:rPr>
          <w:rFonts w:ascii="Futura Lt BT" w:hAnsi="Futura Lt BT"/>
          <w:sz w:val="24"/>
          <w:szCs w:val="24"/>
        </w:rPr>
        <w:t>je</w:t>
      </w:r>
      <w:r w:rsidR="000F14A3">
        <w:rPr>
          <w:rFonts w:ascii="Futura Lt BT" w:hAnsi="Futura Lt BT"/>
          <w:sz w:val="24"/>
          <w:szCs w:val="24"/>
        </w:rPr>
        <w:t xml:space="preserve"> </w:t>
      </w:r>
      <w:r w:rsidRPr="00156413">
        <w:rPr>
          <w:rFonts w:ascii="Futura Lt BT" w:hAnsi="Futura Lt BT"/>
          <w:sz w:val="24"/>
          <w:szCs w:val="24"/>
        </w:rPr>
        <w:t>to</w:t>
      </w:r>
      <w:r w:rsidR="000F14A3">
        <w:rPr>
          <w:rFonts w:ascii="Futura Lt BT" w:hAnsi="Futura Lt BT"/>
          <w:sz w:val="24"/>
          <w:szCs w:val="24"/>
        </w:rPr>
        <w:t xml:space="preserve"> </w:t>
      </w:r>
      <w:r w:rsidRPr="00156413">
        <w:rPr>
          <w:rFonts w:ascii="Futura Lt BT" w:hAnsi="Futura Lt BT"/>
          <w:sz w:val="24"/>
          <w:szCs w:val="24"/>
        </w:rPr>
        <w:t>što</w:t>
      </w:r>
      <w:r w:rsidR="000F14A3">
        <w:rPr>
          <w:rFonts w:ascii="Futura Lt BT" w:hAnsi="Futura Lt BT"/>
          <w:sz w:val="24"/>
          <w:szCs w:val="24"/>
        </w:rPr>
        <w:t xml:space="preserve"> </w:t>
      </w:r>
      <w:r w:rsidRPr="00156413">
        <w:rPr>
          <w:rFonts w:ascii="Futura Lt BT" w:hAnsi="Futura Lt BT"/>
          <w:sz w:val="24"/>
          <w:szCs w:val="24"/>
        </w:rPr>
        <w:t>se</w:t>
      </w:r>
      <w:r w:rsidR="000F14A3">
        <w:rPr>
          <w:rFonts w:ascii="Futura Lt BT" w:hAnsi="Futura Lt BT"/>
          <w:sz w:val="24"/>
          <w:szCs w:val="24"/>
        </w:rPr>
        <w:t xml:space="preserve"> </w:t>
      </w:r>
      <w:r w:rsidRPr="00156413">
        <w:rPr>
          <w:rFonts w:ascii="Futura Lt BT" w:hAnsi="Futura Lt BT"/>
          <w:sz w:val="24"/>
          <w:szCs w:val="24"/>
        </w:rPr>
        <w:t>prema</w:t>
      </w:r>
      <w:r w:rsidR="000F14A3">
        <w:rPr>
          <w:rFonts w:ascii="Futura Lt BT" w:hAnsi="Futura Lt BT"/>
          <w:sz w:val="24"/>
          <w:szCs w:val="24"/>
        </w:rPr>
        <w:t xml:space="preserve"> </w:t>
      </w:r>
      <w:r w:rsidRPr="00156413">
        <w:rPr>
          <w:rFonts w:ascii="Futura Lt BT" w:hAnsi="Futura Lt BT"/>
          <w:sz w:val="24"/>
          <w:szCs w:val="24"/>
        </w:rPr>
        <w:t>Pravilniku</w:t>
      </w:r>
      <w:r w:rsidR="000F14A3">
        <w:rPr>
          <w:rFonts w:ascii="Futura Lt BT" w:hAnsi="Futura Lt BT"/>
          <w:sz w:val="24"/>
          <w:szCs w:val="24"/>
        </w:rPr>
        <w:t xml:space="preserve"> </w:t>
      </w:r>
      <w:r w:rsidRPr="00156413">
        <w:rPr>
          <w:rFonts w:ascii="Futura Lt BT" w:hAnsi="Futura Lt BT"/>
          <w:sz w:val="24"/>
          <w:szCs w:val="24"/>
        </w:rPr>
        <w:t>o</w:t>
      </w:r>
      <w:r w:rsidR="000F14A3">
        <w:rPr>
          <w:rFonts w:ascii="Futura Lt BT" w:hAnsi="Futura Lt BT"/>
          <w:sz w:val="24"/>
          <w:szCs w:val="24"/>
        </w:rPr>
        <w:t xml:space="preserve"> </w:t>
      </w:r>
      <w:r w:rsidRPr="00156413">
        <w:rPr>
          <w:rFonts w:ascii="Futura Lt BT" w:hAnsi="Futura Lt BT"/>
          <w:sz w:val="24"/>
          <w:szCs w:val="24"/>
        </w:rPr>
        <w:t>evidenciji</w:t>
      </w:r>
      <w:r w:rsidR="000F14A3">
        <w:rPr>
          <w:rFonts w:ascii="Futura Lt BT" w:hAnsi="Futura Lt BT"/>
          <w:sz w:val="24"/>
          <w:szCs w:val="24"/>
        </w:rPr>
        <w:t xml:space="preserve"> </w:t>
      </w:r>
      <w:r w:rsidRPr="00156413">
        <w:rPr>
          <w:rFonts w:ascii="Futura Lt BT" w:hAnsi="Futura Lt BT"/>
          <w:sz w:val="24"/>
          <w:szCs w:val="24"/>
        </w:rPr>
        <w:t>uporabe</w:t>
      </w:r>
      <w:r w:rsidR="000F14A3">
        <w:rPr>
          <w:rFonts w:ascii="Futura Lt BT" w:hAnsi="Futura Lt BT"/>
          <w:sz w:val="24"/>
          <w:szCs w:val="24"/>
        </w:rPr>
        <w:t xml:space="preserve"> </w:t>
      </w:r>
      <w:r w:rsidRPr="00156413">
        <w:rPr>
          <w:rFonts w:ascii="Futura Lt BT" w:hAnsi="Futura Lt BT"/>
          <w:sz w:val="24"/>
          <w:szCs w:val="24"/>
        </w:rPr>
        <w:t>poljoprivrednog</w:t>
      </w:r>
      <w:r w:rsidR="000F14A3">
        <w:rPr>
          <w:rFonts w:ascii="Futura Lt BT" w:hAnsi="Futura Lt BT"/>
          <w:sz w:val="24"/>
          <w:szCs w:val="24"/>
        </w:rPr>
        <w:t xml:space="preserve"> </w:t>
      </w:r>
      <w:r w:rsidRPr="00156413">
        <w:rPr>
          <w:rFonts w:ascii="Futura Lt BT" w:hAnsi="Futura Lt BT"/>
          <w:sz w:val="24"/>
          <w:szCs w:val="24"/>
        </w:rPr>
        <w:t>zemljišta</w:t>
      </w:r>
      <w:r w:rsidR="000F14A3">
        <w:rPr>
          <w:rFonts w:ascii="Futura Lt BT" w:hAnsi="Futura Lt BT"/>
          <w:sz w:val="24"/>
          <w:szCs w:val="24"/>
        </w:rPr>
        <w:t xml:space="preserve"> </w:t>
      </w:r>
      <w:r w:rsidRPr="00156413">
        <w:rPr>
          <w:rFonts w:ascii="Futura Lt BT" w:hAnsi="Futura Lt BT"/>
          <w:sz w:val="24"/>
          <w:szCs w:val="24"/>
        </w:rPr>
        <w:t>(NN</w:t>
      </w:r>
      <w:r w:rsidR="000F14A3">
        <w:rPr>
          <w:rFonts w:ascii="Futura Lt BT" w:hAnsi="Futura Lt BT"/>
          <w:sz w:val="24"/>
          <w:szCs w:val="24"/>
        </w:rPr>
        <w:t xml:space="preserve"> </w:t>
      </w:r>
      <w:r w:rsidRPr="00156413">
        <w:rPr>
          <w:rFonts w:ascii="Futura Lt BT" w:hAnsi="Futura Lt BT"/>
          <w:sz w:val="24"/>
          <w:szCs w:val="24"/>
        </w:rPr>
        <w:t>54/19,</w:t>
      </w:r>
      <w:r w:rsidR="000F14A3">
        <w:rPr>
          <w:rFonts w:ascii="Futura Lt BT" w:hAnsi="Futura Lt BT"/>
          <w:sz w:val="24"/>
          <w:szCs w:val="24"/>
        </w:rPr>
        <w:t xml:space="preserve"> </w:t>
      </w:r>
      <w:r w:rsidRPr="00156413">
        <w:rPr>
          <w:rFonts w:ascii="Futura Lt BT" w:hAnsi="Futura Lt BT"/>
          <w:sz w:val="24"/>
          <w:szCs w:val="24"/>
        </w:rPr>
        <w:t>126/19,</w:t>
      </w:r>
      <w:r w:rsidR="000F14A3">
        <w:rPr>
          <w:rFonts w:ascii="Futura Lt BT" w:hAnsi="Futura Lt BT"/>
          <w:sz w:val="24"/>
          <w:szCs w:val="24"/>
        </w:rPr>
        <w:t xml:space="preserve"> </w:t>
      </w:r>
      <w:r w:rsidRPr="00156413">
        <w:rPr>
          <w:rFonts w:ascii="Futura Lt BT" w:hAnsi="Futura Lt BT"/>
          <w:sz w:val="24"/>
          <w:szCs w:val="24"/>
        </w:rPr>
        <w:t>147/20,</w:t>
      </w:r>
      <w:r w:rsidR="000F14A3">
        <w:rPr>
          <w:rFonts w:ascii="Futura Lt BT" w:hAnsi="Futura Lt BT"/>
          <w:sz w:val="24"/>
          <w:szCs w:val="24"/>
        </w:rPr>
        <w:t xml:space="preserve"> </w:t>
      </w:r>
      <w:r w:rsidRPr="00156413">
        <w:rPr>
          <w:rFonts w:ascii="Futura Lt BT" w:hAnsi="Futura Lt BT"/>
          <w:sz w:val="24"/>
          <w:szCs w:val="24"/>
        </w:rPr>
        <w:t>52/21</w:t>
      </w:r>
      <w:r w:rsidR="000F14A3">
        <w:rPr>
          <w:rFonts w:ascii="Futura Lt BT" w:hAnsi="Futura Lt BT"/>
          <w:sz w:val="24"/>
          <w:szCs w:val="24"/>
        </w:rPr>
        <w:t xml:space="preserve"> </w:t>
      </w:r>
      <w:r w:rsidRPr="00156413">
        <w:rPr>
          <w:rFonts w:ascii="Futura Lt BT" w:hAnsi="Futura Lt BT"/>
          <w:sz w:val="24"/>
          <w:szCs w:val="24"/>
        </w:rPr>
        <w:t>i</w:t>
      </w:r>
      <w:r w:rsidR="000F14A3">
        <w:rPr>
          <w:rFonts w:ascii="Futura Lt BT" w:hAnsi="Futura Lt BT"/>
          <w:sz w:val="24"/>
          <w:szCs w:val="24"/>
        </w:rPr>
        <w:t xml:space="preserve"> </w:t>
      </w:r>
      <w:r w:rsidRPr="00156413">
        <w:rPr>
          <w:rFonts w:ascii="Futura Lt BT" w:hAnsi="Futura Lt BT"/>
          <w:sz w:val="24"/>
          <w:szCs w:val="24"/>
        </w:rPr>
        <w:t>152/22),</w:t>
      </w:r>
      <w:r w:rsidR="000F14A3">
        <w:rPr>
          <w:rFonts w:ascii="Futura Lt BT" w:hAnsi="Futura Lt BT"/>
          <w:sz w:val="24"/>
          <w:szCs w:val="24"/>
        </w:rPr>
        <w:t xml:space="preserve"> </w:t>
      </w:r>
      <w:r w:rsidRPr="00156413">
        <w:rPr>
          <w:rFonts w:ascii="Futura Lt BT" w:hAnsi="Futura Lt BT"/>
          <w:sz w:val="24"/>
          <w:szCs w:val="24"/>
        </w:rPr>
        <w:t>u</w:t>
      </w:r>
      <w:r w:rsidR="000F14A3">
        <w:rPr>
          <w:rFonts w:ascii="Futura Lt BT" w:hAnsi="Futura Lt BT"/>
          <w:sz w:val="24"/>
          <w:szCs w:val="24"/>
        </w:rPr>
        <w:t xml:space="preserve"> </w:t>
      </w:r>
      <w:r w:rsidRPr="00156413">
        <w:rPr>
          <w:rFonts w:ascii="Futura Lt BT" w:hAnsi="Futura Lt BT"/>
          <w:sz w:val="24"/>
          <w:szCs w:val="24"/>
        </w:rPr>
        <w:t>Upisnik</w:t>
      </w:r>
      <w:r w:rsidR="000F14A3">
        <w:rPr>
          <w:rFonts w:ascii="Futura Lt BT" w:hAnsi="Futura Lt BT"/>
          <w:sz w:val="24"/>
          <w:szCs w:val="24"/>
        </w:rPr>
        <w:t xml:space="preserve"> </w:t>
      </w:r>
      <w:r w:rsidRPr="00156413">
        <w:rPr>
          <w:rFonts w:ascii="Futura Lt BT" w:hAnsi="Futura Lt BT"/>
          <w:sz w:val="24"/>
          <w:szCs w:val="24"/>
        </w:rPr>
        <w:t>poljoprivrednika</w:t>
      </w:r>
      <w:r w:rsidR="000F14A3">
        <w:rPr>
          <w:rFonts w:ascii="Futura Lt BT" w:hAnsi="Futura Lt BT"/>
          <w:sz w:val="24"/>
          <w:szCs w:val="24"/>
        </w:rPr>
        <w:t xml:space="preserve"> </w:t>
      </w:r>
      <w:r w:rsidRPr="00156413">
        <w:rPr>
          <w:rFonts w:ascii="Futura Lt BT" w:hAnsi="Futura Lt BT"/>
          <w:sz w:val="24"/>
          <w:szCs w:val="24"/>
        </w:rPr>
        <w:t>potrebno</w:t>
      </w:r>
      <w:r w:rsidR="000F14A3">
        <w:rPr>
          <w:rFonts w:ascii="Futura Lt BT" w:hAnsi="Futura Lt BT"/>
          <w:sz w:val="24"/>
          <w:szCs w:val="24"/>
        </w:rPr>
        <w:t xml:space="preserve"> </w:t>
      </w:r>
      <w:r w:rsidRPr="00156413">
        <w:rPr>
          <w:rFonts w:ascii="Futura Lt BT" w:hAnsi="Futura Lt BT"/>
          <w:sz w:val="24"/>
          <w:szCs w:val="24"/>
        </w:rPr>
        <w:t>prijaviti</w:t>
      </w:r>
      <w:r w:rsidR="000F14A3">
        <w:rPr>
          <w:rFonts w:ascii="Futura Lt BT" w:hAnsi="Futura Lt BT"/>
          <w:sz w:val="24"/>
          <w:szCs w:val="24"/>
        </w:rPr>
        <w:t xml:space="preserve"> </w:t>
      </w:r>
      <w:r w:rsidRPr="00156413">
        <w:rPr>
          <w:rFonts w:ascii="Futura Lt BT" w:hAnsi="Futura Lt BT"/>
          <w:sz w:val="24"/>
          <w:szCs w:val="24"/>
        </w:rPr>
        <w:t>samo</w:t>
      </w:r>
      <w:r w:rsidR="000F14A3">
        <w:rPr>
          <w:rFonts w:ascii="Futura Lt BT" w:hAnsi="Futura Lt BT"/>
          <w:sz w:val="24"/>
          <w:szCs w:val="24"/>
        </w:rPr>
        <w:t xml:space="preserve"> </w:t>
      </w:r>
      <w:r w:rsidRPr="00156413">
        <w:rPr>
          <w:rFonts w:ascii="Futura Lt BT" w:hAnsi="Futura Lt BT"/>
          <w:sz w:val="24"/>
          <w:szCs w:val="24"/>
        </w:rPr>
        <w:t>ukoliko</w:t>
      </w:r>
      <w:r w:rsidR="000F14A3">
        <w:rPr>
          <w:rFonts w:ascii="Futura Lt BT" w:hAnsi="Futura Lt BT"/>
          <w:sz w:val="24"/>
          <w:szCs w:val="24"/>
        </w:rPr>
        <w:t xml:space="preserve"> </w:t>
      </w:r>
      <w:r w:rsidRPr="00156413">
        <w:rPr>
          <w:rFonts w:ascii="Futura Lt BT" w:hAnsi="Futura Lt BT"/>
          <w:sz w:val="24"/>
          <w:szCs w:val="24"/>
        </w:rPr>
        <w:t>se</w:t>
      </w:r>
      <w:r w:rsidR="000F14A3">
        <w:rPr>
          <w:rFonts w:ascii="Futura Lt BT" w:hAnsi="Futura Lt BT"/>
          <w:sz w:val="24"/>
          <w:szCs w:val="24"/>
        </w:rPr>
        <w:t xml:space="preserve"> </w:t>
      </w:r>
      <w:r w:rsidRPr="00156413">
        <w:rPr>
          <w:rFonts w:ascii="Futura Lt BT" w:hAnsi="Futura Lt BT"/>
          <w:sz w:val="24"/>
          <w:szCs w:val="24"/>
        </w:rPr>
        <w:t>potražuju</w:t>
      </w:r>
      <w:r w:rsidR="000F14A3">
        <w:rPr>
          <w:rFonts w:ascii="Futura Lt BT" w:hAnsi="Futura Lt BT"/>
          <w:sz w:val="24"/>
          <w:szCs w:val="24"/>
        </w:rPr>
        <w:t xml:space="preserve"> </w:t>
      </w:r>
      <w:r w:rsidRPr="00156413">
        <w:rPr>
          <w:rFonts w:ascii="Futura Lt BT" w:hAnsi="Futura Lt BT"/>
          <w:sz w:val="24"/>
          <w:szCs w:val="24"/>
        </w:rPr>
        <w:t>poticaji</w:t>
      </w:r>
      <w:r w:rsidR="000F14A3">
        <w:rPr>
          <w:rFonts w:ascii="Futura Lt BT" w:hAnsi="Futura Lt BT"/>
          <w:sz w:val="24"/>
          <w:szCs w:val="24"/>
        </w:rPr>
        <w:t xml:space="preserve"> </w:t>
      </w:r>
      <w:r w:rsidRPr="00156413">
        <w:rPr>
          <w:rFonts w:ascii="Futura Lt BT" w:hAnsi="Futura Lt BT"/>
          <w:sz w:val="24"/>
          <w:szCs w:val="24"/>
        </w:rPr>
        <w:t>za</w:t>
      </w:r>
      <w:r w:rsidR="000F14A3">
        <w:rPr>
          <w:rFonts w:ascii="Futura Lt BT" w:hAnsi="Futura Lt BT"/>
          <w:sz w:val="24"/>
          <w:szCs w:val="24"/>
        </w:rPr>
        <w:t xml:space="preserve"> </w:t>
      </w:r>
      <w:r w:rsidRPr="00156413">
        <w:rPr>
          <w:rFonts w:ascii="Futura Lt BT" w:hAnsi="Futura Lt BT"/>
          <w:sz w:val="24"/>
          <w:szCs w:val="24"/>
        </w:rPr>
        <w:t>poljoprivrednu</w:t>
      </w:r>
      <w:r w:rsidR="000F14A3">
        <w:rPr>
          <w:rFonts w:ascii="Futura Lt BT" w:hAnsi="Futura Lt BT"/>
          <w:sz w:val="24"/>
          <w:szCs w:val="24"/>
        </w:rPr>
        <w:t xml:space="preserve"> </w:t>
      </w:r>
      <w:r w:rsidRPr="00156413">
        <w:rPr>
          <w:rFonts w:ascii="Futura Lt BT" w:hAnsi="Futura Lt BT"/>
          <w:sz w:val="24"/>
          <w:szCs w:val="24"/>
        </w:rPr>
        <w:t>proizvodnju,</w:t>
      </w:r>
      <w:r w:rsidR="000F14A3">
        <w:rPr>
          <w:rFonts w:ascii="Futura Lt BT" w:hAnsi="Futura Lt BT"/>
          <w:sz w:val="24"/>
          <w:szCs w:val="24"/>
        </w:rPr>
        <w:t xml:space="preserve"> </w:t>
      </w:r>
      <w:r w:rsidRPr="00156413">
        <w:rPr>
          <w:rFonts w:ascii="Futura Lt BT" w:hAnsi="Futura Lt BT"/>
          <w:sz w:val="24"/>
          <w:szCs w:val="24"/>
        </w:rPr>
        <w:t>što</w:t>
      </w:r>
      <w:r w:rsidR="000F14A3">
        <w:rPr>
          <w:rFonts w:ascii="Futura Lt BT" w:hAnsi="Futura Lt BT"/>
          <w:sz w:val="24"/>
          <w:szCs w:val="24"/>
        </w:rPr>
        <w:t xml:space="preserve"> </w:t>
      </w:r>
      <w:r w:rsidRPr="00156413">
        <w:rPr>
          <w:rFonts w:ascii="Futura Lt BT" w:hAnsi="Futura Lt BT"/>
          <w:sz w:val="24"/>
          <w:szCs w:val="24"/>
        </w:rPr>
        <w:t>znači</w:t>
      </w:r>
      <w:r w:rsidR="000F14A3">
        <w:rPr>
          <w:rFonts w:ascii="Futura Lt BT" w:hAnsi="Futura Lt BT"/>
          <w:sz w:val="24"/>
          <w:szCs w:val="24"/>
        </w:rPr>
        <w:t xml:space="preserve"> </w:t>
      </w:r>
      <w:r w:rsidRPr="00156413">
        <w:rPr>
          <w:rFonts w:ascii="Futura Lt BT" w:hAnsi="Futura Lt BT"/>
          <w:sz w:val="24"/>
          <w:szCs w:val="24"/>
        </w:rPr>
        <w:t>da</w:t>
      </w:r>
      <w:r w:rsidR="000F14A3">
        <w:rPr>
          <w:rFonts w:ascii="Futura Lt BT" w:hAnsi="Futura Lt BT"/>
          <w:sz w:val="24"/>
          <w:szCs w:val="24"/>
        </w:rPr>
        <w:t xml:space="preserve"> </w:t>
      </w:r>
      <w:r w:rsidRPr="00156413">
        <w:rPr>
          <w:rFonts w:ascii="Futura Lt BT" w:hAnsi="Futura Lt BT"/>
          <w:sz w:val="24"/>
          <w:szCs w:val="24"/>
        </w:rPr>
        <w:t>ova</w:t>
      </w:r>
      <w:r w:rsidR="000F14A3">
        <w:rPr>
          <w:rFonts w:ascii="Futura Lt BT" w:hAnsi="Futura Lt BT"/>
          <w:sz w:val="24"/>
          <w:szCs w:val="24"/>
        </w:rPr>
        <w:t xml:space="preserve"> </w:t>
      </w:r>
      <w:r w:rsidRPr="00156413">
        <w:rPr>
          <w:rFonts w:ascii="Futura Lt BT" w:hAnsi="Futura Lt BT"/>
          <w:sz w:val="24"/>
          <w:szCs w:val="24"/>
        </w:rPr>
        <w:t>baza</w:t>
      </w:r>
      <w:r w:rsidR="000F14A3">
        <w:rPr>
          <w:rFonts w:ascii="Futura Lt BT" w:hAnsi="Futura Lt BT"/>
          <w:sz w:val="24"/>
          <w:szCs w:val="24"/>
        </w:rPr>
        <w:t xml:space="preserve"> </w:t>
      </w:r>
      <w:r w:rsidRPr="00156413">
        <w:rPr>
          <w:rFonts w:ascii="Futura Lt BT" w:hAnsi="Futura Lt BT"/>
          <w:sz w:val="24"/>
          <w:szCs w:val="24"/>
        </w:rPr>
        <w:t>obuhvaća</w:t>
      </w:r>
      <w:r w:rsidR="000F14A3">
        <w:rPr>
          <w:rFonts w:ascii="Futura Lt BT" w:hAnsi="Futura Lt BT"/>
          <w:sz w:val="24"/>
          <w:szCs w:val="24"/>
        </w:rPr>
        <w:t xml:space="preserve"> </w:t>
      </w:r>
      <w:r w:rsidRPr="00156413">
        <w:rPr>
          <w:rFonts w:ascii="Futura Lt BT" w:hAnsi="Futura Lt BT"/>
          <w:sz w:val="24"/>
          <w:szCs w:val="24"/>
        </w:rPr>
        <w:t>samo</w:t>
      </w:r>
      <w:r w:rsidR="000F14A3">
        <w:rPr>
          <w:rFonts w:ascii="Futura Lt BT" w:hAnsi="Futura Lt BT"/>
          <w:sz w:val="24"/>
          <w:szCs w:val="24"/>
        </w:rPr>
        <w:t xml:space="preserve"> </w:t>
      </w:r>
      <w:r w:rsidRPr="00156413">
        <w:rPr>
          <w:rFonts w:ascii="Futura Lt BT" w:hAnsi="Futura Lt BT"/>
          <w:sz w:val="24"/>
          <w:szCs w:val="24"/>
        </w:rPr>
        <w:t>dio</w:t>
      </w:r>
      <w:r w:rsidR="000F14A3">
        <w:rPr>
          <w:rFonts w:ascii="Futura Lt BT" w:hAnsi="Futura Lt BT"/>
          <w:sz w:val="24"/>
          <w:szCs w:val="24"/>
        </w:rPr>
        <w:t xml:space="preserve"> </w:t>
      </w:r>
      <w:r w:rsidRPr="00156413">
        <w:rPr>
          <w:rFonts w:ascii="Futura Lt BT" w:hAnsi="Futura Lt BT"/>
          <w:sz w:val="24"/>
          <w:szCs w:val="24"/>
        </w:rPr>
        <w:t>poljoprivrednika.</w:t>
      </w:r>
      <w:r w:rsidR="000F14A3">
        <w:rPr>
          <w:rFonts w:ascii="Futura Lt BT" w:hAnsi="Futura Lt BT"/>
          <w:sz w:val="24"/>
          <w:szCs w:val="24"/>
        </w:rPr>
        <w:t xml:space="preserve"> </w:t>
      </w:r>
    </w:p>
    <w:p w14:paraId="7C67A2C3" w14:textId="70674D3F" w:rsidR="00156413" w:rsidRDefault="00156413" w:rsidP="00156413">
      <w:pPr>
        <w:jc w:val="both"/>
        <w:rPr>
          <w:rFonts w:ascii="Futura Lt BT" w:hAnsi="Futura Lt BT"/>
          <w:sz w:val="24"/>
          <w:szCs w:val="24"/>
        </w:rPr>
      </w:pPr>
      <w:r w:rsidRPr="00156413">
        <w:rPr>
          <w:rFonts w:ascii="Futura Lt BT" w:hAnsi="Futura Lt BT"/>
          <w:sz w:val="24"/>
          <w:szCs w:val="24"/>
        </w:rPr>
        <w:t>Broj</w:t>
      </w:r>
      <w:r w:rsidR="000F14A3">
        <w:rPr>
          <w:rFonts w:ascii="Futura Lt BT" w:hAnsi="Futura Lt BT"/>
          <w:sz w:val="24"/>
          <w:szCs w:val="24"/>
        </w:rPr>
        <w:t xml:space="preserve"> </w:t>
      </w:r>
      <w:r w:rsidRPr="00156413">
        <w:rPr>
          <w:rFonts w:ascii="Futura Lt BT" w:hAnsi="Futura Lt BT"/>
          <w:sz w:val="24"/>
          <w:szCs w:val="24"/>
        </w:rPr>
        <w:t>poljoprivrednih</w:t>
      </w:r>
      <w:r w:rsidR="000F14A3">
        <w:rPr>
          <w:rFonts w:ascii="Futura Lt BT" w:hAnsi="Futura Lt BT"/>
          <w:sz w:val="24"/>
          <w:szCs w:val="24"/>
        </w:rPr>
        <w:t xml:space="preserve"> </w:t>
      </w:r>
      <w:r w:rsidRPr="00156413">
        <w:rPr>
          <w:rFonts w:ascii="Futura Lt BT" w:hAnsi="Futura Lt BT"/>
          <w:sz w:val="24"/>
          <w:szCs w:val="24"/>
        </w:rPr>
        <w:t>gospodarstava</w:t>
      </w:r>
      <w:r w:rsidR="000F14A3">
        <w:rPr>
          <w:rFonts w:ascii="Futura Lt BT" w:hAnsi="Futura Lt BT"/>
          <w:sz w:val="24"/>
          <w:szCs w:val="24"/>
        </w:rPr>
        <w:t xml:space="preserve"> </w:t>
      </w:r>
      <w:r w:rsidRPr="00156413">
        <w:rPr>
          <w:rFonts w:ascii="Futura Lt BT" w:hAnsi="Futura Lt BT"/>
          <w:sz w:val="24"/>
          <w:szCs w:val="24"/>
        </w:rPr>
        <w:t>na</w:t>
      </w:r>
      <w:r w:rsidR="000F14A3">
        <w:rPr>
          <w:rFonts w:ascii="Futura Lt BT" w:hAnsi="Futura Lt BT"/>
          <w:sz w:val="24"/>
          <w:szCs w:val="24"/>
        </w:rPr>
        <w:t xml:space="preserve"> </w:t>
      </w:r>
      <w:r w:rsidRPr="00156413">
        <w:rPr>
          <w:rFonts w:ascii="Futura Lt BT" w:hAnsi="Futura Lt BT"/>
          <w:sz w:val="24"/>
          <w:szCs w:val="24"/>
        </w:rPr>
        <w:t>dan</w:t>
      </w:r>
      <w:r w:rsidR="000F14A3">
        <w:rPr>
          <w:rFonts w:ascii="Futura Lt BT" w:hAnsi="Futura Lt BT"/>
          <w:sz w:val="24"/>
          <w:szCs w:val="24"/>
        </w:rPr>
        <w:t xml:space="preserve"> </w:t>
      </w:r>
      <w:r w:rsidRPr="00156413">
        <w:rPr>
          <w:rFonts w:ascii="Futura Lt BT" w:hAnsi="Futura Lt BT"/>
          <w:sz w:val="24"/>
          <w:szCs w:val="24"/>
        </w:rPr>
        <w:t>31.12.202</w:t>
      </w:r>
      <w:r w:rsidR="00142571">
        <w:rPr>
          <w:rFonts w:ascii="Futura Lt BT" w:hAnsi="Futura Lt BT"/>
          <w:sz w:val="24"/>
          <w:szCs w:val="24"/>
        </w:rPr>
        <w:t>3</w:t>
      </w:r>
      <w:r w:rsidRPr="00156413">
        <w:rPr>
          <w:rFonts w:ascii="Futura Lt BT" w:hAnsi="Futura Lt BT"/>
          <w:sz w:val="24"/>
          <w:szCs w:val="24"/>
        </w:rPr>
        <w:t>.</w:t>
      </w:r>
      <w:r w:rsidR="000F14A3">
        <w:rPr>
          <w:rFonts w:ascii="Futura Lt BT" w:hAnsi="Futura Lt BT"/>
          <w:sz w:val="24"/>
          <w:szCs w:val="24"/>
        </w:rPr>
        <w:t xml:space="preserve"> </w:t>
      </w:r>
      <w:r w:rsidRPr="00156413">
        <w:rPr>
          <w:rFonts w:ascii="Futura Lt BT" w:hAnsi="Futura Lt BT"/>
          <w:sz w:val="24"/>
          <w:szCs w:val="24"/>
        </w:rPr>
        <w:t>godin</w:t>
      </w:r>
      <w:r w:rsidR="00142571">
        <w:rPr>
          <w:rFonts w:ascii="Futura Lt BT" w:hAnsi="Futura Lt BT"/>
          <w:sz w:val="24"/>
          <w:szCs w:val="24"/>
        </w:rPr>
        <w:t>e</w:t>
      </w:r>
      <w:r w:rsidRPr="00156413">
        <w:rPr>
          <w:rFonts w:ascii="Futura Lt BT" w:hAnsi="Futura Lt BT"/>
          <w:sz w:val="24"/>
          <w:szCs w:val="24"/>
        </w:rPr>
        <w:t>,</w:t>
      </w:r>
      <w:r w:rsidR="000F14A3">
        <w:rPr>
          <w:rFonts w:ascii="Futura Lt BT" w:hAnsi="Futura Lt BT"/>
          <w:sz w:val="24"/>
          <w:szCs w:val="24"/>
        </w:rPr>
        <w:t xml:space="preserve"> </w:t>
      </w:r>
      <w:r w:rsidRPr="00156413">
        <w:rPr>
          <w:rFonts w:ascii="Futura Lt BT" w:hAnsi="Futura Lt BT"/>
          <w:sz w:val="24"/>
          <w:szCs w:val="24"/>
        </w:rPr>
        <w:t>prema</w:t>
      </w:r>
      <w:r w:rsidR="000F14A3">
        <w:rPr>
          <w:rFonts w:ascii="Futura Lt BT" w:hAnsi="Futura Lt BT"/>
          <w:sz w:val="24"/>
          <w:szCs w:val="24"/>
        </w:rPr>
        <w:t xml:space="preserve"> </w:t>
      </w:r>
      <w:r w:rsidRPr="00156413">
        <w:rPr>
          <w:rFonts w:ascii="Futura Lt BT" w:hAnsi="Futura Lt BT"/>
          <w:sz w:val="24"/>
          <w:szCs w:val="24"/>
        </w:rPr>
        <w:t>podacima</w:t>
      </w:r>
      <w:r w:rsidR="000F14A3">
        <w:rPr>
          <w:rFonts w:ascii="Futura Lt BT" w:hAnsi="Futura Lt BT"/>
          <w:sz w:val="24"/>
          <w:szCs w:val="24"/>
        </w:rPr>
        <w:t xml:space="preserve"> </w:t>
      </w:r>
      <w:r w:rsidRPr="00156413">
        <w:rPr>
          <w:rFonts w:ascii="Futura Lt BT" w:hAnsi="Futura Lt BT"/>
          <w:sz w:val="24"/>
          <w:szCs w:val="24"/>
        </w:rPr>
        <w:t>Agencije</w:t>
      </w:r>
      <w:r w:rsidR="000F14A3">
        <w:rPr>
          <w:rFonts w:ascii="Futura Lt BT" w:hAnsi="Futura Lt BT"/>
          <w:sz w:val="24"/>
          <w:szCs w:val="24"/>
        </w:rPr>
        <w:t xml:space="preserve"> </w:t>
      </w:r>
      <w:r w:rsidRPr="00156413">
        <w:rPr>
          <w:rFonts w:ascii="Futura Lt BT" w:hAnsi="Futura Lt BT"/>
          <w:sz w:val="24"/>
          <w:szCs w:val="24"/>
        </w:rPr>
        <w:t>za</w:t>
      </w:r>
      <w:r w:rsidR="000F14A3">
        <w:rPr>
          <w:rFonts w:ascii="Futura Lt BT" w:hAnsi="Futura Lt BT"/>
          <w:sz w:val="24"/>
          <w:szCs w:val="24"/>
        </w:rPr>
        <w:t xml:space="preserve"> </w:t>
      </w:r>
      <w:r w:rsidRPr="00156413">
        <w:rPr>
          <w:rFonts w:ascii="Futura Lt BT" w:hAnsi="Futura Lt BT"/>
          <w:sz w:val="24"/>
          <w:szCs w:val="24"/>
        </w:rPr>
        <w:t>plaćanje</w:t>
      </w:r>
      <w:r w:rsidR="000F14A3">
        <w:rPr>
          <w:rFonts w:ascii="Futura Lt BT" w:hAnsi="Futura Lt BT"/>
          <w:sz w:val="24"/>
          <w:szCs w:val="24"/>
        </w:rPr>
        <w:t xml:space="preserve"> </w:t>
      </w:r>
      <w:r w:rsidRPr="00156413">
        <w:rPr>
          <w:rFonts w:ascii="Futura Lt BT" w:hAnsi="Futura Lt BT"/>
          <w:sz w:val="24"/>
          <w:szCs w:val="24"/>
        </w:rPr>
        <w:t>u</w:t>
      </w:r>
      <w:r w:rsidR="000F14A3">
        <w:rPr>
          <w:rFonts w:ascii="Futura Lt BT" w:hAnsi="Futura Lt BT"/>
          <w:sz w:val="24"/>
          <w:szCs w:val="24"/>
        </w:rPr>
        <w:t xml:space="preserve"> </w:t>
      </w:r>
      <w:r w:rsidRPr="00156413">
        <w:rPr>
          <w:rFonts w:ascii="Futura Lt BT" w:hAnsi="Futura Lt BT"/>
          <w:sz w:val="24"/>
          <w:szCs w:val="24"/>
        </w:rPr>
        <w:t>poljoprivredi,</w:t>
      </w:r>
      <w:r w:rsidR="000F14A3">
        <w:rPr>
          <w:rFonts w:ascii="Futura Lt BT" w:hAnsi="Futura Lt BT"/>
          <w:sz w:val="24"/>
          <w:szCs w:val="24"/>
        </w:rPr>
        <w:t xml:space="preserve"> </w:t>
      </w:r>
      <w:r w:rsidRPr="00156413">
        <w:rPr>
          <w:rFonts w:ascii="Futura Lt BT" w:hAnsi="Futura Lt BT"/>
          <w:sz w:val="24"/>
          <w:szCs w:val="24"/>
        </w:rPr>
        <w:t>ribarstvu</w:t>
      </w:r>
      <w:r w:rsidR="000F14A3">
        <w:rPr>
          <w:rFonts w:ascii="Futura Lt BT" w:hAnsi="Futura Lt BT"/>
          <w:sz w:val="24"/>
          <w:szCs w:val="24"/>
        </w:rPr>
        <w:t xml:space="preserve"> </w:t>
      </w:r>
      <w:r w:rsidRPr="00156413">
        <w:rPr>
          <w:rFonts w:ascii="Futura Lt BT" w:hAnsi="Futura Lt BT"/>
          <w:sz w:val="24"/>
          <w:szCs w:val="24"/>
        </w:rPr>
        <w:t>i</w:t>
      </w:r>
      <w:r w:rsidR="000F14A3">
        <w:rPr>
          <w:rFonts w:ascii="Futura Lt BT" w:hAnsi="Futura Lt BT"/>
          <w:sz w:val="24"/>
          <w:szCs w:val="24"/>
        </w:rPr>
        <w:t xml:space="preserve"> </w:t>
      </w:r>
      <w:r w:rsidRPr="00156413">
        <w:rPr>
          <w:rFonts w:ascii="Futura Lt BT" w:hAnsi="Futura Lt BT"/>
          <w:sz w:val="24"/>
          <w:szCs w:val="24"/>
        </w:rPr>
        <w:t>ruralnom</w:t>
      </w:r>
      <w:r w:rsidR="000F14A3">
        <w:rPr>
          <w:rFonts w:ascii="Futura Lt BT" w:hAnsi="Futura Lt BT"/>
          <w:sz w:val="24"/>
          <w:szCs w:val="24"/>
        </w:rPr>
        <w:t xml:space="preserve"> </w:t>
      </w:r>
      <w:r w:rsidRPr="00156413">
        <w:rPr>
          <w:rFonts w:ascii="Futura Lt BT" w:hAnsi="Futura Lt BT"/>
          <w:sz w:val="24"/>
          <w:szCs w:val="24"/>
        </w:rPr>
        <w:t>razvoju</w:t>
      </w:r>
      <w:r w:rsidR="000F14A3">
        <w:rPr>
          <w:rFonts w:ascii="Futura Lt BT" w:hAnsi="Futura Lt BT"/>
          <w:sz w:val="24"/>
          <w:szCs w:val="24"/>
        </w:rPr>
        <w:t xml:space="preserve"> </w:t>
      </w:r>
      <w:r w:rsidRPr="00156413">
        <w:rPr>
          <w:rFonts w:ascii="Futura Lt BT" w:hAnsi="Futura Lt BT"/>
          <w:sz w:val="24"/>
          <w:szCs w:val="24"/>
        </w:rPr>
        <w:t>(u</w:t>
      </w:r>
      <w:r w:rsidR="000F14A3">
        <w:rPr>
          <w:rFonts w:ascii="Futura Lt BT" w:hAnsi="Futura Lt BT"/>
          <w:sz w:val="24"/>
          <w:szCs w:val="24"/>
        </w:rPr>
        <w:t xml:space="preserve"> </w:t>
      </w:r>
      <w:r w:rsidRPr="00156413">
        <w:rPr>
          <w:rFonts w:ascii="Futura Lt BT" w:hAnsi="Futura Lt BT"/>
          <w:sz w:val="24"/>
          <w:szCs w:val="24"/>
        </w:rPr>
        <w:t>daljnjem</w:t>
      </w:r>
      <w:r w:rsidR="000F14A3">
        <w:rPr>
          <w:rFonts w:ascii="Futura Lt BT" w:hAnsi="Futura Lt BT"/>
          <w:sz w:val="24"/>
          <w:szCs w:val="24"/>
        </w:rPr>
        <w:t xml:space="preserve"> </w:t>
      </w:r>
      <w:r w:rsidRPr="00156413">
        <w:rPr>
          <w:rFonts w:ascii="Futura Lt BT" w:hAnsi="Futura Lt BT"/>
          <w:sz w:val="24"/>
          <w:szCs w:val="24"/>
        </w:rPr>
        <w:t>tekstu:</w:t>
      </w:r>
      <w:r w:rsidR="000F14A3">
        <w:rPr>
          <w:rFonts w:ascii="Futura Lt BT" w:hAnsi="Futura Lt BT"/>
          <w:sz w:val="24"/>
          <w:szCs w:val="24"/>
        </w:rPr>
        <w:t xml:space="preserve"> </w:t>
      </w:r>
      <w:r w:rsidRPr="00156413">
        <w:rPr>
          <w:rFonts w:ascii="Futura Lt BT" w:hAnsi="Futura Lt BT"/>
          <w:sz w:val="24"/>
          <w:szCs w:val="24"/>
        </w:rPr>
        <w:t>APPRRR)</w:t>
      </w:r>
      <w:r w:rsidR="000F14A3">
        <w:rPr>
          <w:rFonts w:ascii="Futura Lt BT" w:hAnsi="Futura Lt BT"/>
          <w:sz w:val="24"/>
          <w:szCs w:val="24"/>
        </w:rPr>
        <w:t xml:space="preserve"> </w:t>
      </w:r>
      <w:r w:rsidRPr="00156413">
        <w:rPr>
          <w:rFonts w:ascii="Futura Lt BT" w:hAnsi="Futura Lt BT"/>
          <w:sz w:val="24"/>
          <w:szCs w:val="24"/>
        </w:rPr>
        <w:t>bilo</w:t>
      </w:r>
      <w:r w:rsidR="00142571">
        <w:rPr>
          <w:rFonts w:ascii="Futura Lt BT" w:hAnsi="Futura Lt BT"/>
          <w:sz w:val="24"/>
          <w:szCs w:val="24"/>
        </w:rPr>
        <w:t xml:space="preserve"> 6795</w:t>
      </w:r>
      <w:r w:rsidR="000F14A3">
        <w:rPr>
          <w:rFonts w:ascii="Futura Lt BT" w:hAnsi="Futura Lt BT"/>
          <w:sz w:val="24"/>
          <w:szCs w:val="24"/>
        </w:rPr>
        <w:t xml:space="preserve"> </w:t>
      </w:r>
      <w:r w:rsidR="00142571">
        <w:rPr>
          <w:rFonts w:ascii="Futura Lt BT" w:hAnsi="Futura Lt BT"/>
          <w:sz w:val="24"/>
          <w:szCs w:val="24"/>
        </w:rPr>
        <w:t xml:space="preserve">(2022. godine bilo ih je  </w:t>
      </w:r>
      <w:r w:rsidRPr="00156413">
        <w:rPr>
          <w:rFonts w:ascii="Futura Lt BT" w:hAnsi="Futura Lt BT"/>
          <w:sz w:val="24"/>
          <w:szCs w:val="24"/>
        </w:rPr>
        <w:t>6906</w:t>
      </w:r>
      <w:r w:rsidR="00142571">
        <w:rPr>
          <w:rFonts w:ascii="Futura Lt BT" w:hAnsi="Futura Lt BT"/>
          <w:sz w:val="24"/>
          <w:szCs w:val="24"/>
        </w:rPr>
        <w:t xml:space="preserve"> – pad od 1,6%)</w:t>
      </w:r>
      <w:r w:rsidRPr="00156413">
        <w:rPr>
          <w:rFonts w:ascii="Futura Lt BT" w:hAnsi="Futura Lt BT"/>
          <w:sz w:val="24"/>
          <w:szCs w:val="24"/>
        </w:rPr>
        <w:t>,</w:t>
      </w:r>
      <w:r w:rsidR="000F14A3">
        <w:rPr>
          <w:rFonts w:ascii="Futura Lt BT" w:hAnsi="Futura Lt BT"/>
          <w:sz w:val="24"/>
          <w:szCs w:val="24"/>
        </w:rPr>
        <w:t xml:space="preserve"> </w:t>
      </w:r>
      <w:r w:rsidRPr="00156413">
        <w:rPr>
          <w:rFonts w:ascii="Futura Lt BT" w:hAnsi="Futura Lt BT"/>
          <w:sz w:val="24"/>
          <w:szCs w:val="24"/>
        </w:rPr>
        <w:t>a</w:t>
      </w:r>
      <w:r w:rsidR="000F14A3">
        <w:rPr>
          <w:rFonts w:ascii="Futura Lt BT" w:hAnsi="Futura Lt BT"/>
          <w:sz w:val="24"/>
          <w:szCs w:val="24"/>
        </w:rPr>
        <w:t xml:space="preserve"> </w:t>
      </w:r>
      <w:r w:rsidRPr="00156413">
        <w:rPr>
          <w:rFonts w:ascii="Futura Lt BT" w:hAnsi="Futura Lt BT"/>
          <w:sz w:val="24"/>
          <w:szCs w:val="24"/>
        </w:rPr>
        <w:t>prema</w:t>
      </w:r>
      <w:r w:rsidR="000F14A3">
        <w:rPr>
          <w:rFonts w:ascii="Futura Lt BT" w:hAnsi="Futura Lt BT"/>
          <w:sz w:val="24"/>
          <w:szCs w:val="24"/>
        </w:rPr>
        <w:t xml:space="preserve"> </w:t>
      </w:r>
      <w:r w:rsidRPr="00156413">
        <w:rPr>
          <w:rFonts w:ascii="Futura Lt BT" w:hAnsi="Futura Lt BT"/>
          <w:sz w:val="24"/>
          <w:szCs w:val="24"/>
        </w:rPr>
        <w:t>tipu</w:t>
      </w:r>
      <w:r w:rsidR="000F14A3">
        <w:rPr>
          <w:rFonts w:ascii="Futura Lt BT" w:hAnsi="Futura Lt BT"/>
          <w:sz w:val="24"/>
          <w:szCs w:val="24"/>
        </w:rPr>
        <w:t xml:space="preserve"> </w:t>
      </w:r>
      <w:r w:rsidRPr="00156413">
        <w:rPr>
          <w:rFonts w:ascii="Futura Lt BT" w:hAnsi="Futura Lt BT"/>
          <w:sz w:val="24"/>
          <w:szCs w:val="24"/>
        </w:rPr>
        <w:t>poljoprivrednih</w:t>
      </w:r>
      <w:r w:rsidR="000F14A3">
        <w:rPr>
          <w:rFonts w:ascii="Futura Lt BT" w:hAnsi="Futura Lt BT"/>
          <w:sz w:val="24"/>
          <w:szCs w:val="24"/>
        </w:rPr>
        <w:t xml:space="preserve"> </w:t>
      </w:r>
      <w:r w:rsidRPr="00156413">
        <w:rPr>
          <w:rFonts w:ascii="Futura Lt BT" w:hAnsi="Futura Lt BT"/>
          <w:sz w:val="24"/>
          <w:szCs w:val="24"/>
        </w:rPr>
        <w:t>gospodarstava</w:t>
      </w:r>
      <w:r w:rsidR="000F14A3">
        <w:rPr>
          <w:rFonts w:ascii="Futura Lt BT" w:hAnsi="Futura Lt BT"/>
          <w:sz w:val="24"/>
          <w:szCs w:val="24"/>
        </w:rPr>
        <w:t xml:space="preserve"> </w:t>
      </w:r>
      <w:r w:rsidRPr="00156413">
        <w:rPr>
          <w:rFonts w:ascii="Futura Lt BT" w:hAnsi="Futura Lt BT"/>
          <w:sz w:val="24"/>
          <w:szCs w:val="24"/>
        </w:rPr>
        <w:t>pokazuje</w:t>
      </w:r>
      <w:r w:rsidR="000F14A3">
        <w:rPr>
          <w:rFonts w:ascii="Futura Lt BT" w:hAnsi="Futura Lt BT"/>
          <w:sz w:val="24"/>
          <w:szCs w:val="24"/>
        </w:rPr>
        <w:t xml:space="preserve"> </w:t>
      </w:r>
      <w:r w:rsidRPr="00156413">
        <w:rPr>
          <w:rFonts w:ascii="Futura Lt BT" w:hAnsi="Futura Lt BT"/>
          <w:sz w:val="24"/>
          <w:szCs w:val="24"/>
        </w:rPr>
        <w:t>da</w:t>
      </w:r>
      <w:r w:rsidR="000F14A3">
        <w:rPr>
          <w:rFonts w:ascii="Futura Lt BT" w:hAnsi="Futura Lt BT"/>
          <w:sz w:val="24"/>
          <w:szCs w:val="24"/>
        </w:rPr>
        <w:t xml:space="preserve"> </w:t>
      </w:r>
      <w:r w:rsidRPr="00156413">
        <w:rPr>
          <w:rFonts w:ascii="Futura Lt BT" w:hAnsi="Futura Lt BT"/>
          <w:sz w:val="24"/>
          <w:szCs w:val="24"/>
        </w:rPr>
        <w:t>najveći</w:t>
      </w:r>
      <w:r w:rsidR="000F14A3">
        <w:rPr>
          <w:rFonts w:ascii="Futura Lt BT" w:hAnsi="Futura Lt BT"/>
          <w:sz w:val="24"/>
          <w:szCs w:val="24"/>
        </w:rPr>
        <w:t xml:space="preserve"> </w:t>
      </w:r>
      <w:r w:rsidRPr="00156413">
        <w:rPr>
          <w:rFonts w:ascii="Futura Lt BT" w:hAnsi="Futura Lt BT"/>
          <w:sz w:val="24"/>
          <w:szCs w:val="24"/>
        </w:rPr>
        <w:t>broj</w:t>
      </w:r>
      <w:r w:rsidR="000F14A3">
        <w:rPr>
          <w:rFonts w:ascii="Futura Lt BT" w:hAnsi="Futura Lt BT"/>
          <w:sz w:val="24"/>
          <w:szCs w:val="24"/>
        </w:rPr>
        <w:t xml:space="preserve"> </w:t>
      </w:r>
      <w:r w:rsidRPr="00156413">
        <w:rPr>
          <w:rFonts w:ascii="Futura Lt BT" w:hAnsi="Futura Lt BT"/>
          <w:sz w:val="24"/>
          <w:szCs w:val="24"/>
        </w:rPr>
        <w:t>registriranih</w:t>
      </w:r>
      <w:r w:rsidR="000F14A3">
        <w:rPr>
          <w:rFonts w:ascii="Futura Lt BT" w:hAnsi="Futura Lt BT"/>
          <w:sz w:val="24"/>
          <w:szCs w:val="24"/>
        </w:rPr>
        <w:t xml:space="preserve"> </w:t>
      </w:r>
      <w:r w:rsidRPr="00156413">
        <w:rPr>
          <w:rFonts w:ascii="Futura Lt BT" w:hAnsi="Futura Lt BT"/>
          <w:sz w:val="24"/>
          <w:szCs w:val="24"/>
        </w:rPr>
        <w:t>subjekata</w:t>
      </w:r>
      <w:r w:rsidR="000F14A3">
        <w:rPr>
          <w:rFonts w:ascii="Futura Lt BT" w:hAnsi="Futura Lt BT"/>
          <w:sz w:val="24"/>
          <w:szCs w:val="24"/>
        </w:rPr>
        <w:t xml:space="preserve"> </w:t>
      </w:r>
      <w:r w:rsidRPr="00156413">
        <w:rPr>
          <w:rFonts w:ascii="Futura Lt BT" w:hAnsi="Futura Lt BT"/>
          <w:sz w:val="24"/>
          <w:szCs w:val="24"/>
        </w:rPr>
        <w:t>djeluje</w:t>
      </w:r>
      <w:r w:rsidR="000F14A3">
        <w:rPr>
          <w:rFonts w:ascii="Futura Lt BT" w:hAnsi="Futura Lt BT"/>
          <w:sz w:val="24"/>
          <w:szCs w:val="24"/>
        </w:rPr>
        <w:t xml:space="preserve"> </w:t>
      </w:r>
      <w:r w:rsidRPr="00156413">
        <w:rPr>
          <w:rFonts w:ascii="Futura Lt BT" w:hAnsi="Futura Lt BT"/>
          <w:sz w:val="24"/>
          <w:szCs w:val="24"/>
        </w:rPr>
        <w:t>kao</w:t>
      </w:r>
      <w:r w:rsidR="000F14A3">
        <w:rPr>
          <w:rFonts w:ascii="Futura Lt BT" w:hAnsi="Futura Lt BT"/>
          <w:sz w:val="24"/>
          <w:szCs w:val="24"/>
        </w:rPr>
        <w:t xml:space="preserve"> </w:t>
      </w:r>
      <w:r w:rsidRPr="00156413">
        <w:rPr>
          <w:rFonts w:ascii="Futura Lt BT" w:hAnsi="Futura Lt BT"/>
          <w:sz w:val="24"/>
          <w:szCs w:val="24"/>
        </w:rPr>
        <w:t>obiteljsko</w:t>
      </w:r>
      <w:r w:rsidR="000F14A3">
        <w:rPr>
          <w:rFonts w:ascii="Futura Lt BT" w:hAnsi="Futura Lt BT"/>
          <w:sz w:val="24"/>
          <w:szCs w:val="24"/>
        </w:rPr>
        <w:t xml:space="preserve"> </w:t>
      </w:r>
      <w:r w:rsidRPr="00156413">
        <w:rPr>
          <w:rFonts w:ascii="Futura Lt BT" w:hAnsi="Futura Lt BT"/>
          <w:sz w:val="24"/>
          <w:szCs w:val="24"/>
        </w:rPr>
        <w:t>poljoprivredno</w:t>
      </w:r>
      <w:r w:rsidR="000F14A3">
        <w:rPr>
          <w:rFonts w:ascii="Futura Lt BT" w:hAnsi="Futura Lt BT"/>
          <w:sz w:val="24"/>
          <w:szCs w:val="24"/>
        </w:rPr>
        <w:t xml:space="preserve"> </w:t>
      </w:r>
      <w:r w:rsidRPr="00156413">
        <w:rPr>
          <w:rFonts w:ascii="Futura Lt BT" w:hAnsi="Futura Lt BT"/>
          <w:sz w:val="24"/>
          <w:szCs w:val="24"/>
        </w:rPr>
        <w:t>gospodarstvo</w:t>
      </w:r>
      <w:r w:rsidR="000F14A3">
        <w:rPr>
          <w:rFonts w:ascii="Futura Lt BT" w:hAnsi="Futura Lt BT"/>
          <w:sz w:val="24"/>
          <w:szCs w:val="24"/>
        </w:rPr>
        <w:t xml:space="preserve"> </w:t>
      </w:r>
      <w:r w:rsidRPr="00156413">
        <w:rPr>
          <w:rFonts w:ascii="Futura Lt BT" w:hAnsi="Futura Lt BT"/>
          <w:sz w:val="24"/>
          <w:szCs w:val="24"/>
        </w:rPr>
        <w:t>(</w:t>
      </w:r>
      <w:r w:rsidR="00142571">
        <w:rPr>
          <w:rFonts w:ascii="Futura Lt BT" w:hAnsi="Futura Lt BT"/>
          <w:sz w:val="24"/>
          <w:szCs w:val="24"/>
        </w:rPr>
        <w:t>3718</w:t>
      </w:r>
      <w:r w:rsidRPr="00156413">
        <w:rPr>
          <w:rFonts w:ascii="Futura Lt BT" w:hAnsi="Futura Lt BT"/>
          <w:sz w:val="24"/>
          <w:szCs w:val="24"/>
        </w:rPr>
        <w:t>),</w:t>
      </w:r>
      <w:r w:rsidR="000F14A3">
        <w:rPr>
          <w:rFonts w:ascii="Futura Lt BT" w:hAnsi="Futura Lt BT"/>
          <w:sz w:val="24"/>
          <w:szCs w:val="24"/>
        </w:rPr>
        <w:t xml:space="preserve"> </w:t>
      </w:r>
      <w:r w:rsidRPr="00156413">
        <w:rPr>
          <w:rFonts w:ascii="Futura Lt BT" w:hAnsi="Futura Lt BT"/>
          <w:sz w:val="24"/>
          <w:szCs w:val="24"/>
        </w:rPr>
        <w:t>a</w:t>
      </w:r>
      <w:r w:rsidR="000F14A3">
        <w:rPr>
          <w:rFonts w:ascii="Futura Lt BT" w:hAnsi="Futura Lt BT"/>
          <w:sz w:val="24"/>
          <w:szCs w:val="24"/>
        </w:rPr>
        <w:t xml:space="preserve"> </w:t>
      </w:r>
      <w:r w:rsidRPr="00156413">
        <w:rPr>
          <w:rFonts w:ascii="Futura Lt BT" w:hAnsi="Futura Lt BT"/>
          <w:sz w:val="24"/>
          <w:szCs w:val="24"/>
        </w:rPr>
        <w:t>slijede</w:t>
      </w:r>
      <w:r w:rsidR="000F14A3">
        <w:rPr>
          <w:rFonts w:ascii="Futura Lt BT" w:hAnsi="Futura Lt BT"/>
          <w:sz w:val="24"/>
          <w:szCs w:val="24"/>
        </w:rPr>
        <w:t xml:space="preserve"> </w:t>
      </w:r>
      <w:r w:rsidRPr="00156413">
        <w:rPr>
          <w:rFonts w:ascii="Futura Lt BT" w:hAnsi="Futura Lt BT"/>
          <w:sz w:val="24"/>
          <w:szCs w:val="24"/>
        </w:rPr>
        <w:t>ih</w:t>
      </w:r>
      <w:r w:rsidR="000F14A3">
        <w:rPr>
          <w:rFonts w:ascii="Futura Lt BT" w:hAnsi="Futura Lt BT"/>
          <w:sz w:val="24"/>
          <w:szCs w:val="24"/>
        </w:rPr>
        <w:t xml:space="preserve"> </w:t>
      </w:r>
      <w:proofErr w:type="spellStart"/>
      <w:r w:rsidRPr="00156413">
        <w:rPr>
          <w:rFonts w:ascii="Futura Lt BT" w:hAnsi="Futura Lt BT"/>
          <w:sz w:val="24"/>
          <w:szCs w:val="24"/>
        </w:rPr>
        <w:t>samoopskrbna</w:t>
      </w:r>
      <w:proofErr w:type="spellEnd"/>
      <w:r w:rsidR="000F14A3">
        <w:rPr>
          <w:rFonts w:ascii="Futura Lt BT" w:hAnsi="Futura Lt BT"/>
          <w:sz w:val="24"/>
          <w:szCs w:val="24"/>
        </w:rPr>
        <w:t xml:space="preserve"> </w:t>
      </w:r>
      <w:r w:rsidRPr="00156413">
        <w:rPr>
          <w:rFonts w:ascii="Futura Lt BT" w:hAnsi="Futura Lt BT"/>
          <w:sz w:val="24"/>
          <w:szCs w:val="24"/>
        </w:rPr>
        <w:t>poljoprivredna</w:t>
      </w:r>
      <w:r w:rsidR="000F14A3">
        <w:rPr>
          <w:rFonts w:ascii="Futura Lt BT" w:hAnsi="Futura Lt BT"/>
          <w:sz w:val="24"/>
          <w:szCs w:val="24"/>
        </w:rPr>
        <w:t xml:space="preserve"> </w:t>
      </w:r>
      <w:r w:rsidRPr="00156413">
        <w:rPr>
          <w:rFonts w:ascii="Futura Lt BT" w:hAnsi="Futura Lt BT"/>
          <w:sz w:val="24"/>
          <w:szCs w:val="24"/>
        </w:rPr>
        <w:t>gospodarstva</w:t>
      </w:r>
      <w:r w:rsidR="000F14A3">
        <w:rPr>
          <w:rFonts w:ascii="Futura Lt BT" w:hAnsi="Futura Lt BT"/>
          <w:sz w:val="24"/>
          <w:szCs w:val="24"/>
        </w:rPr>
        <w:t xml:space="preserve"> </w:t>
      </w:r>
      <w:r w:rsidRPr="00156413">
        <w:rPr>
          <w:rFonts w:ascii="Futura Lt BT" w:hAnsi="Futura Lt BT"/>
          <w:sz w:val="24"/>
          <w:szCs w:val="24"/>
        </w:rPr>
        <w:t>(SOPG)</w:t>
      </w:r>
      <w:r w:rsidR="000F14A3">
        <w:rPr>
          <w:rFonts w:ascii="Futura Lt BT" w:hAnsi="Futura Lt BT"/>
          <w:sz w:val="24"/>
          <w:szCs w:val="24"/>
        </w:rPr>
        <w:t xml:space="preserve"> </w:t>
      </w:r>
      <w:r w:rsidRPr="00156413">
        <w:rPr>
          <w:rFonts w:ascii="Futura Lt BT" w:hAnsi="Futura Lt BT"/>
          <w:sz w:val="24"/>
          <w:szCs w:val="24"/>
        </w:rPr>
        <w:t>(2</w:t>
      </w:r>
      <w:r w:rsidR="00142571">
        <w:rPr>
          <w:rFonts w:ascii="Futura Lt BT" w:hAnsi="Futura Lt BT"/>
          <w:sz w:val="24"/>
          <w:szCs w:val="24"/>
        </w:rPr>
        <w:t>859</w:t>
      </w:r>
      <w:r w:rsidRPr="00156413">
        <w:rPr>
          <w:rFonts w:ascii="Futura Lt BT" w:hAnsi="Futura Lt BT"/>
          <w:sz w:val="24"/>
          <w:szCs w:val="24"/>
        </w:rPr>
        <w:t>),</w:t>
      </w:r>
      <w:r w:rsidR="000F14A3">
        <w:rPr>
          <w:rFonts w:ascii="Futura Lt BT" w:hAnsi="Futura Lt BT"/>
          <w:sz w:val="24"/>
          <w:szCs w:val="24"/>
        </w:rPr>
        <w:t xml:space="preserve"> </w:t>
      </w:r>
      <w:r w:rsidRPr="00156413">
        <w:rPr>
          <w:rFonts w:ascii="Futura Lt BT" w:hAnsi="Futura Lt BT"/>
          <w:sz w:val="24"/>
          <w:szCs w:val="24"/>
        </w:rPr>
        <w:t>trgovačka</w:t>
      </w:r>
      <w:r w:rsidR="000F14A3">
        <w:rPr>
          <w:rFonts w:ascii="Futura Lt BT" w:hAnsi="Futura Lt BT"/>
          <w:sz w:val="24"/>
          <w:szCs w:val="24"/>
        </w:rPr>
        <w:t xml:space="preserve"> </w:t>
      </w:r>
      <w:r w:rsidRPr="00156413">
        <w:rPr>
          <w:rFonts w:ascii="Futura Lt BT" w:hAnsi="Futura Lt BT"/>
          <w:sz w:val="24"/>
          <w:szCs w:val="24"/>
        </w:rPr>
        <w:t>društva</w:t>
      </w:r>
      <w:r w:rsidR="000F14A3">
        <w:rPr>
          <w:rFonts w:ascii="Futura Lt BT" w:hAnsi="Futura Lt BT"/>
          <w:sz w:val="24"/>
          <w:szCs w:val="24"/>
        </w:rPr>
        <w:t xml:space="preserve"> </w:t>
      </w:r>
      <w:r w:rsidRPr="00156413">
        <w:rPr>
          <w:rFonts w:ascii="Futura Lt BT" w:hAnsi="Futura Lt BT"/>
          <w:sz w:val="24"/>
          <w:szCs w:val="24"/>
        </w:rPr>
        <w:t>(14</w:t>
      </w:r>
      <w:r w:rsidR="00142571">
        <w:rPr>
          <w:rFonts w:ascii="Futura Lt BT" w:hAnsi="Futura Lt BT"/>
          <w:sz w:val="24"/>
          <w:szCs w:val="24"/>
        </w:rPr>
        <w:t>5</w:t>
      </w:r>
      <w:r w:rsidRPr="00156413">
        <w:rPr>
          <w:rFonts w:ascii="Futura Lt BT" w:hAnsi="Futura Lt BT"/>
          <w:sz w:val="24"/>
          <w:szCs w:val="24"/>
        </w:rPr>
        <w:t>),</w:t>
      </w:r>
      <w:r w:rsidR="000F14A3">
        <w:rPr>
          <w:rFonts w:ascii="Futura Lt BT" w:hAnsi="Futura Lt BT"/>
          <w:sz w:val="24"/>
          <w:szCs w:val="24"/>
        </w:rPr>
        <w:t xml:space="preserve"> </w:t>
      </w:r>
      <w:r w:rsidRPr="00156413">
        <w:rPr>
          <w:rFonts w:ascii="Futura Lt BT" w:hAnsi="Futura Lt BT"/>
          <w:sz w:val="24"/>
          <w:szCs w:val="24"/>
        </w:rPr>
        <w:t>obrti</w:t>
      </w:r>
      <w:r w:rsidR="000F14A3">
        <w:rPr>
          <w:rFonts w:ascii="Futura Lt BT" w:hAnsi="Futura Lt BT"/>
          <w:sz w:val="24"/>
          <w:szCs w:val="24"/>
        </w:rPr>
        <w:t xml:space="preserve"> </w:t>
      </w:r>
      <w:r w:rsidRPr="00156413">
        <w:rPr>
          <w:rFonts w:ascii="Futura Lt BT" w:hAnsi="Futura Lt BT"/>
          <w:sz w:val="24"/>
          <w:szCs w:val="24"/>
        </w:rPr>
        <w:t>(5</w:t>
      </w:r>
      <w:r w:rsidR="00142571">
        <w:rPr>
          <w:rFonts w:ascii="Futura Lt BT" w:hAnsi="Futura Lt BT"/>
          <w:sz w:val="24"/>
          <w:szCs w:val="24"/>
        </w:rPr>
        <w:t>4</w:t>
      </w:r>
      <w:r w:rsidRPr="00156413">
        <w:rPr>
          <w:rFonts w:ascii="Futura Lt BT" w:hAnsi="Futura Lt BT"/>
          <w:sz w:val="24"/>
          <w:szCs w:val="24"/>
        </w:rPr>
        <w:t>),</w:t>
      </w:r>
      <w:r w:rsidR="000F14A3">
        <w:rPr>
          <w:rFonts w:ascii="Futura Lt BT" w:hAnsi="Futura Lt BT"/>
          <w:sz w:val="24"/>
          <w:szCs w:val="24"/>
        </w:rPr>
        <w:t xml:space="preserve"> </w:t>
      </w:r>
      <w:r w:rsidRPr="00156413">
        <w:rPr>
          <w:rFonts w:ascii="Futura Lt BT" w:hAnsi="Futura Lt BT"/>
          <w:sz w:val="24"/>
          <w:szCs w:val="24"/>
        </w:rPr>
        <w:t>zadruge</w:t>
      </w:r>
      <w:r w:rsidR="000F14A3">
        <w:rPr>
          <w:rFonts w:ascii="Futura Lt BT" w:hAnsi="Futura Lt BT"/>
          <w:sz w:val="24"/>
          <w:szCs w:val="24"/>
        </w:rPr>
        <w:t xml:space="preserve"> </w:t>
      </w:r>
      <w:r w:rsidRPr="00156413">
        <w:rPr>
          <w:rFonts w:ascii="Futura Lt BT" w:hAnsi="Futura Lt BT"/>
          <w:sz w:val="24"/>
          <w:szCs w:val="24"/>
        </w:rPr>
        <w:t>(15),</w:t>
      </w:r>
      <w:r w:rsidR="000F14A3">
        <w:rPr>
          <w:rFonts w:ascii="Futura Lt BT" w:hAnsi="Futura Lt BT"/>
          <w:sz w:val="24"/>
          <w:szCs w:val="24"/>
        </w:rPr>
        <w:t xml:space="preserve"> </w:t>
      </w:r>
      <w:r w:rsidRPr="00156413">
        <w:rPr>
          <w:rFonts w:ascii="Futura Lt BT" w:hAnsi="Futura Lt BT"/>
          <w:sz w:val="24"/>
          <w:szCs w:val="24"/>
        </w:rPr>
        <w:t>te</w:t>
      </w:r>
      <w:r w:rsidR="000F14A3">
        <w:rPr>
          <w:rFonts w:ascii="Futura Lt BT" w:hAnsi="Futura Lt BT"/>
          <w:sz w:val="24"/>
          <w:szCs w:val="24"/>
        </w:rPr>
        <w:t xml:space="preserve"> </w:t>
      </w:r>
      <w:r w:rsidRPr="00156413">
        <w:rPr>
          <w:rFonts w:ascii="Futura Lt BT" w:hAnsi="Futura Lt BT"/>
          <w:sz w:val="24"/>
          <w:szCs w:val="24"/>
        </w:rPr>
        <w:t>druge</w:t>
      </w:r>
      <w:r w:rsidR="000F14A3">
        <w:rPr>
          <w:rFonts w:ascii="Futura Lt BT" w:hAnsi="Futura Lt BT"/>
          <w:sz w:val="24"/>
          <w:szCs w:val="24"/>
        </w:rPr>
        <w:t xml:space="preserve"> </w:t>
      </w:r>
      <w:r w:rsidRPr="00156413">
        <w:rPr>
          <w:rFonts w:ascii="Futura Lt BT" w:hAnsi="Futura Lt BT"/>
          <w:sz w:val="24"/>
          <w:szCs w:val="24"/>
        </w:rPr>
        <w:t>pravne</w:t>
      </w:r>
      <w:r w:rsidR="000F14A3">
        <w:rPr>
          <w:rFonts w:ascii="Futura Lt BT" w:hAnsi="Futura Lt BT"/>
          <w:sz w:val="24"/>
          <w:szCs w:val="24"/>
        </w:rPr>
        <w:t xml:space="preserve"> </w:t>
      </w:r>
      <w:r w:rsidRPr="00156413">
        <w:rPr>
          <w:rFonts w:ascii="Futura Lt BT" w:hAnsi="Futura Lt BT"/>
          <w:sz w:val="24"/>
          <w:szCs w:val="24"/>
        </w:rPr>
        <w:t>osobe</w:t>
      </w:r>
      <w:r w:rsidR="000F14A3">
        <w:rPr>
          <w:rFonts w:ascii="Futura Lt BT" w:hAnsi="Futura Lt BT"/>
          <w:sz w:val="24"/>
          <w:szCs w:val="24"/>
        </w:rPr>
        <w:t xml:space="preserve"> </w:t>
      </w:r>
      <w:r w:rsidRPr="00156413">
        <w:rPr>
          <w:rFonts w:ascii="Futura Lt BT" w:hAnsi="Futura Lt BT"/>
          <w:sz w:val="24"/>
          <w:szCs w:val="24"/>
        </w:rPr>
        <w:t>(4).</w:t>
      </w:r>
    </w:p>
    <w:p w14:paraId="39F369ED" w14:textId="77777777" w:rsidR="00CD110A" w:rsidRDefault="00CD110A" w:rsidP="00156413">
      <w:pPr>
        <w:jc w:val="both"/>
        <w:rPr>
          <w:rFonts w:ascii="Futura Lt BT" w:hAnsi="Futura Lt BT"/>
          <w:sz w:val="24"/>
          <w:szCs w:val="24"/>
        </w:rPr>
      </w:pPr>
    </w:p>
    <w:tbl>
      <w:tblPr>
        <w:tblW w:w="7366" w:type="dxa"/>
        <w:jc w:val="center"/>
        <w:tblLook w:val="04A0" w:firstRow="1" w:lastRow="0" w:firstColumn="1" w:lastColumn="0" w:noHBand="0" w:noVBand="1"/>
      </w:tblPr>
      <w:tblGrid>
        <w:gridCol w:w="2972"/>
        <w:gridCol w:w="968"/>
        <w:gridCol w:w="1330"/>
        <w:gridCol w:w="2096"/>
      </w:tblGrid>
      <w:tr w:rsidR="00142571" w:rsidRPr="00142571" w14:paraId="29D1146B" w14:textId="77777777" w:rsidTr="00CD110A">
        <w:trPr>
          <w:trHeight w:val="600"/>
          <w:jc w:val="center"/>
        </w:trPr>
        <w:tc>
          <w:tcPr>
            <w:tcW w:w="2972"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70C73FE0" w14:textId="77777777" w:rsidR="00142571" w:rsidRPr="003E0E09" w:rsidRDefault="00142571" w:rsidP="00142571">
            <w:pPr>
              <w:spacing w:after="0" w:line="240" w:lineRule="auto"/>
              <w:rPr>
                <w:rFonts w:ascii="Futura Lt BT" w:eastAsia="Times New Roman" w:hAnsi="Futura Lt BT" w:cs="Calibri"/>
                <w:b/>
                <w:bCs/>
                <w:color w:val="000000"/>
                <w:lang w:eastAsia="hr-HR"/>
              </w:rPr>
            </w:pPr>
            <w:r w:rsidRPr="003E0E09">
              <w:rPr>
                <w:rFonts w:ascii="Futura Lt BT" w:eastAsia="Times New Roman" w:hAnsi="Futura Lt BT" w:cs="Calibri"/>
                <w:b/>
                <w:bCs/>
                <w:color w:val="000000"/>
                <w:lang w:eastAsia="hr-HR"/>
              </w:rPr>
              <w:t>TIP POLJOPRIVREDNOG GOSPODARSTVA</w:t>
            </w:r>
          </w:p>
        </w:tc>
        <w:tc>
          <w:tcPr>
            <w:tcW w:w="968" w:type="dxa"/>
            <w:tcBorders>
              <w:top w:val="single" w:sz="4" w:space="0" w:color="auto"/>
              <w:left w:val="nil"/>
              <w:bottom w:val="single" w:sz="4" w:space="0" w:color="auto"/>
              <w:right w:val="single" w:sz="4" w:space="0" w:color="auto"/>
            </w:tcBorders>
            <w:shd w:val="clear" w:color="000000" w:fill="D9E1F2"/>
            <w:noWrap/>
            <w:vAlign w:val="center"/>
            <w:hideMark/>
          </w:tcPr>
          <w:p w14:paraId="26EA5FE6" w14:textId="77777777" w:rsidR="00142571" w:rsidRPr="003E0E09" w:rsidRDefault="00142571" w:rsidP="00142571">
            <w:pPr>
              <w:spacing w:after="0" w:line="240" w:lineRule="auto"/>
              <w:jc w:val="center"/>
              <w:rPr>
                <w:rFonts w:ascii="Futura Lt BT" w:eastAsia="Times New Roman" w:hAnsi="Futura Lt BT" w:cs="Calibri"/>
                <w:b/>
                <w:bCs/>
                <w:color w:val="000000"/>
                <w:lang w:eastAsia="hr-HR"/>
              </w:rPr>
            </w:pPr>
            <w:r w:rsidRPr="003E0E09">
              <w:rPr>
                <w:rFonts w:ascii="Futura Lt BT" w:eastAsia="Times New Roman" w:hAnsi="Futura Lt BT" w:cs="Calibri"/>
                <w:b/>
                <w:bCs/>
                <w:color w:val="000000"/>
                <w:lang w:eastAsia="hr-HR"/>
              </w:rPr>
              <w:t>ŽENE</w:t>
            </w:r>
          </w:p>
        </w:tc>
        <w:tc>
          <w:tcPr>
            <w:tcW w:w="1330" w:type="dxa"/>
            <w:tcBorders>
              <w:top w:val="single" w:sz="4" w:space="0" w:color="auto"/>
              <w:left w:val="nil"/>
              <w:bottom w:val="single" w:sz="4" w:space="0" w:color="auto"/>
              <w:right w:val="single" w:sz="4" w:space="0" w:color="auto"/>
            </w:tcBorders>
            <w:shd w:val="clear" w:color="000000" w:fill="D9E1F2"/>
            <w:noWrap/>
            <w:vAlign w:val="center"/>
            <w:hideMark/>
          </w:tcPr>
          <w:p w14:paraId="086DC736" w14:textId="77777777" w:rsidR="00142571" w:rsidRPr="003E0E09" w:rsidRDefault="00142571" w:rsidP="00142571">
            <w:pPr>
              <w:spacing w:after="0" w:line="240" w:lineRule="auto"/>
              <w:jc w:val="center"/>
              <w:rPr>
                <w:rFonts w:ascii="Futura Lt BT" w:eastAsia="Times New Roman" w:hAnsi="Futura Lt BT" w:cs="Calibri"/>
                <w:b/>
                <w:bCs/>
                <w:color w:val="000000"/>
                <w:lang w:eastAsia="hr-HR"/>
              </w:rPr>
            </w:pPr>
            <w:r w:rsidRPr="003E0E09">
              <w:rPr>
                <w:rFonts w:ascii="Futura Lt BT" w:eastAsia="Times New Roman" w:hAnsi="Futura Lt BT" w:cs="Calibri"/>
                <w:b/>
                <w:bCs/>
                <w:color w:val="000000"/>
                <w:lang w:eastAsia="hr-HR"/>
              </w:rPr>
              <w:t>MUŠKARCI</w:t>
            </w:r>
          </w:p>
        </w:tc>
        <w:tc>
          <w:tcPr>
            <w:tcW w:w="2096" w:type="dxa"/>
            <w:tcBorders>
              <w:top w:val="single" w:sz="4" w:space="0" w:color="auto"/>
              <w:left w:val="nil"/>
              <w:bottom w:val="single" w:sz="4" w:space="0" w:color="auto"/>
              <w:right w:val="single" w:sz="4" w:space="0" w:color="auto"/>
            </w:tcBorders>
            <w:shd w:val="clear" w:color="000000" w:fill="D9E1F2"/>
            <w:noWrap/>
            <w:vAlign w:val="center"/>
            <w:hideMark/>
          </w:tcPr>
          <w:p w14:paraId="76800F1F" w14:textId="77777777" w:rsidR="00142571" w:rsidRPr="003E0E09" w:rsidRDefault="00142571" w:rsidP="00142571">
            <w:pPr>
              <w:spacing w:after="0" w:line="240" w:lineRule="auto"/>
              <w:jc w:val="center"/>
              <w:rPr>
                <w:rFonts w:ascii="Futura Lt BT" w:eastAsia="Times New Roman" w:hAnsi="Futura Lt BT" w:cs="Calibri"/>
                <w:b/>
                <w:bCs/>
                <w:color w:val="000000"/>
                <w:lang w:eastAsia="hr-HR"/>
              </w:rPr>
            </w:pPr>
            <w:r w:rsidRPr="003E0E09">
              <w:rPr>
                <w:rFonts w:ascii="Futura Lt BT" w:eastAsia="Times New Roman" w:hAnsi="Futura Lt BT" w:cs="Calibri"/>
                <w:b/>
                <w:bCs/>
                <w:color w:val="000000"/>
                <w:lang w:eastAsia="hr-HR"/>
              </w:rPr>
              <w:t>ukupno</w:t>
            </w:r>
          </w:p>
        </w:tc>
      </w:tr>
      <w:tr w:rsidR="00142571" w:rsidRPr="00142571" w14:paraId="3AD7B9BF" w14:textId="77777777" w:rsidTr="00CD110A">
        <w:trPr>
          <w:trHeight w:val="300"/>
          <w:jc w:val="center"/>
        </w:trPr>
        <w:tc>
          <w:tcPr>
            <w:tcW w:w="2972" w:type="dxa"/>
            <w:tcBorders>
              <w:top w:val="nil"/>
              <w:left w:val="single" w:sz="4" w:space="0" w:color="auto"/>
              <w:bottom w:val="single" w:sz="4" w:space="0" w:color="auto"/>
              <w:right w:val="single" w:sz="4" w:space="0" w:color="auto"/>
            </w:tcBorders>
            <w:shd w:val="clear" w:color="000000" w:fill="F2F2F2"/>
            <w:hideMark/>
          </w:tcPr>
          <w:p w14:paraId="550925F6" w14:textId="77777777" w:rsidR="00142571" w:rsidRPr="003E0E09" w:rsidRDefault="00142571" w:rsidP="00142571">
            <w:pPr>
              <w:spacing w:after="0" w:line="240" w:lineRule="auto"/>
              <w:rPr>
                <w:rFonts w:ascii="Futura Lt BT" w:eastAsia="Times New Roman" w:hAnsi="Futura Lt BT" w:cs="Calibri"/>
                <w:b/>
                <w:bCs/>
                <w:color w:val="000000"/>
                <w:lang w:eastAsia="hr-HR"/>
              </w:rPr>
            </w:pPr>
            <w:r w:rsidRPr="003E0E09">
              <w:rPr>
                <w:rFonts w:ascii="Futura Lt BT" w:eastAsia="Times New Roman" w:hAnsi="Futura Lt BT" w:cs="Calibri"/>
                <w:b/>
                <w:bCs/>
                <w:color w:val="000000"/>
                <w:lang w:eastAsia="hr-HR"/>
              </w:rPr>
              <w:t xml:space="preserve">DRUGE PRAVNE OSOBE </w:t>
            </w:r>
          </w:p>
        </w:tc>
        <w:tc>
          <w:tcPr>
            <w:tcW w:w="968" w:type="dxa"/>
            <w:tcBorders>
              <w:top w:val="nil"/>
              <w:left w:val="nil"/>
              <w:bottom w:val="single" w:sz="4" w:space="0" w:color="auto"/>
              <w:right w:val="single" w:sz="4" w:space="0" w:color="auto"/>
            </w:tcBorders>
            <w:noWrap/>
            <w:vAlign w:val="bottom"/>
            <w:hideMark/>
          </w:tcPr>
          <w:p w14:paraId="5B022715" w14:textId="77777777" w:rsidR="00142571" w:rsidRPr="003E0E09" w:rsidRDefault="00142571" w:rsidP="00142571">
            <w:pPr>
              <w:spacing w:after="0" w:line="240" w:lineRule="auto"/>
              <w:jc w:val="center"/>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1</w:t>
            </w:r>
          </w:p>
        </w:tc>
        <w:tc>
          <w:tcPr>
            <w:tcW w:w="1330" w:type="dxa"/>
            <w:tcBorders>
              <w:top w:val="nil"/>
              <w:left w:val="nil"/>
              <w:bottom w:val="single" w:sz="4" w:space="0" w:color="auto"/>
              <w:right w:val="single" w:sz="4" w:space="0" w:color="auto"/>
            </w:tcBorders>
            <w:noWrap/>
            <w:vAlign w:val="bottom"/>
            <w:hideMark/>
          </w:tcPr>
          <w:p w14:paraId="7CA22CDD" w14:textId="77777777" w:rsidR="00142571" w:rsidRPr="003E0E09" w:rsidRDefault="00142571" w:rsidP="00142571">
            <w:pPr>
              <w:spacing w:after="0" w:line="240" w:lineRule="auto"/>
              <w:jc w:val="center"/>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3</w:t>
            </w:r>
          </w:p>
        </w:tc>
        <w:tc>
          <w:tcPr>
            <w:tcW w:w="2096" w:type="dxa"/>
            <w:tcBorders>
              <w:top w:val="nil"/>
              <w:left w:val="nil"/>
              <w:bottom w:val="single" w:sz="4" w:space="0" w:color="auto"/>
              <w:right w:val="single" w:sz="4" w:space="0" w:color="auto"/>
            </w:tcBorders>
            <w:noWrap/>
            <w:vAlign w:val="bottom"/>
            <w:hideMark/>
          </w:tcPr>
          <w:p w14:paraId="74A00B20" w14:textId="77777777" w:rsidR="00142571" w:rsidRPr="003E0E09" w:rsidRDefault="00142571" w:rsidP="00142571">
            <w:pPr>
              <w:spacing w:after="0" w:line="240" w:lineRule="auto"/>
              <w:jc w:val="center"/>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4</w:t>
            </w:r>
          </w:p>
        </w:tc>
      </w:tr>
      <w:tr w:rsidR="00142571" w:rsidRPr="00142571" w14:paraId="0D74E81F" w14:textId="77777777" w:rsidTr="00CD110A">
        <w:trPr>
          <w:trHeight w:val="600"/>
          <w:jc w:val="center"/>
        </w:trPr>
        <w:tc>
          <w:tcPr>
            <w:tcW w:w="2972" w:type="dxa"/>
            <w:tcBorders>
              <w:top w:val="nil"/>
              <w:left w:val="single" w:sz="4" w:space="0" w:color="auto"/>
              <w:bottom w:val="single" w:sz="4" w:space="0" w:color="auto"/>
              <w:right w:val="single" w:sz="4" w:space="0" w:color="auto"/>
            </w:tcBorders>
            <w:shd w:val="clear" w:color="000000" w:fill="F2F2F2"/>
            <w:hideMark/>
          </w:tcPr>
          <w:p w14:paraId="00FD9641" w14:textId="77777777" w:rsidR="00142571" w:rsidRPr="003E0E09" w:rsidRDefault="00142571" w:rsidP="00142571">
            <w:pPr>
              <w:spacing w:after="0" w:line="240" w:lineRule="auto"/>
              <w:rPr>
                <w:rFonts w:ascii="Futura Lt BT" w:eastAsia="Times New Roman" w:hAnsi="Futura Lt BT" w:cs="Calibri"/>
                <w:b/>
                <w:bCs/>
                <w:color w:val="000000"/>
                <w:lang w:eastAsia="hr-HR"/>
              </w:rPr>
            </w:pPr>
            <w:r w:rsidRPr="003E0E09">
              <w:rPr>
                <w:rFonts w:ascii="Futura Lt BT" w:eastAsia="Times New Roman" w:hAnsi="Futura Lt BT" w:cs="Calibri"/>
                <w:b/>
                <w:bCs/>
                <w:color w:val="000000"/>
                <w:lang w:eastAsia="hr-HR"/>
              </w:rPr>
              <w:t>OBITELJSKO GOSPODARSTVO</w:t>
            </w:r>
          </w:p>
        </w:tc>
        <w:tc>
          <w:tcPr>
            <w:tcW w:w="968" w:type="dxa"/>
            <w:tcBorders>
              <w:top w:val="nil"/>
              <w:left w:val="nil"/>
              <w:bottom w:val="single" w:sz="4" w:space="0" w:color="auto"/>
              <w:right w:val="single" w:sz="4" w:space="0" w:color="auto"/>
            </w:tcBorders>
            <w:noWrap/>
            <w:vAlign w:val="bottom"/>
            <w:hideMark/>
          </w:tcPr>
          <w:p w14:paraId="1B79E221" w14:textId="77777777" w:rsidR="00142571" w:rsidRPr="003E0E09" w:rsidRDefault="00142571" w:rsidP="00142571">
            <w:pPr>
              <w:spacing w:after="0" w:line="240" w:lineRule="auto"/>
              <w:jc w:val="center"/>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1098</w:t>
            </w:r>
          </w:p>
        </w:tc>
        <w:tc>
          <w:tcPr>
            <w:tcW w:w="1330" w:type="dxa"/>
            <w:tcBorders>
              <w:top w:val="nil"/>
              <w:left w:val="nil"/>
              <w:bottom w:val="single" w:sz="4" w:space="0" w:color="auto"/>
              <w:right w:val="single" w:sz="4" w:space="0" w:color="auto"/>
            </w:tcBorders>
            <w:noWrap/>
            <w:vAlign w:val="bottom"/>
            <w:hideMark/>
          </w:tcPr>
          <w:p w14:paraId="2DE4CD67" w14:textId="77777777" w:rsidR="00142571" w:rsidRPr="003E0E09" w:rsidRDefault="00142571" w:rsidP="00142571">
            <w:pPr>
              <w:spacing w:after="0" w:line="240" w:lineRule="auto"/>
              <w:jc w:val="center"/>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2620</w:t>
            </w:r>
          </w:p>
        </w:tc>
        <w:tc>
          <w:tcPr>
            <w:tcW w:w="2096" w:type="dxa"/>
            <w:tcBorders>
              <w:top w:val="nil"/>
              <w:left w:val="nil"/>
              <w:bottom w:val="single" w:sz="4" w:space="0" w:color="auto"/>
              <w:right w:val="single" w:sz="4" w:space="0" w:color="auto"/>
            </w:tcBorders>
            <w:noWrap/>
            <w:vAlign w:val="bottom"/>
            <w:hideMark/>
          </w:tcPr>
          <w:p w14:paraId="3DA8BD5A" w14:textId="77777777" w:rsidR="00142571" w:rsidRPr="003E0E09" w:rsidRDefault="00142571" w:rsidP="00142571">
            <w:pPr>
              <w:spacing w:after="0" w:line="240" w:lineRule="auto"/>
              <w:jc w:val="center"/>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3718</w:t>
            </w:r>
          </w:p>
        </w:tc>
      </w:tr>
      <w:tr w:rsidR="00142571" w:rsidRPr="00142571" w14:paraId="58F4A213" w14:textId="77777777" w:rsidTr="00CD110A">
        <w:trPr>
          <w:trHeight w:val="300"/>
          <w:jc w:val="center"/>
        </w:trPr>
        <w:tc>
          <w:tcPr>
            <w:tcW w:w="2972" w:type="dxa"/>
            <w:tcBorders>
              <w:top w:val="nil"/>
              <w:left w:val="single" w:sz="4" w:space="0" w:color="auto"/>
              <w:bottom w:val="single" w:sz="4" w:space="0" w:color="auto"/>
              <w:right w:val="single" w:sz="4" w:space="0" w:color="auto"/>
            </w:tcBorders>
            <w:shd w:val="clear" w:color="000000" w:fill="F2F2F2"/>
            <w:hideMark/>
          </w:tcPr>
          <w:p w14:paraId="58F9B4E4" w14:textId="77777777" w:rsidR="00142571" w:rsidRPr="003E0E09" w:rsidRDefault="00142571" w:rsidP="00142571">
            <w:pPr>
              <w:spacing w:after="0" w:line="240" w:lineRule="auto"/>
              <w:rPr>
                <w:rFonts w:ascii="Futura Lt BT" w:eastAsia="Times New Roman" w:hAnsi="Futura Lt BT" w:cs="Calibri"/>
                <w:b/>
                <w:bCs/>
                <w:color w:val="000000"/>
                <w:lang w:eastAsia="hr-HR"/>
              </w:rPr>
            </w:pPr>
            <w:r w:rsidRPr="003E0E09">
              <w:rPr>
                <w:rFonts w:ascii="Futura Lt BT" w:eastAsia="Times New Roman" w:hAnsi="Futura Lt BT" w:cs="Calibri"/>
                <w:b/>
                <w:bCs/>
                <w:color w:val="000000"/>
                <w:lang w:eastAsia="hr-HR"/>
              </w:rPr>
              <w:t>OBRT</w:t>
            </w:r>
          </w:p>
        </w:tc>
        <w:tc>
          <w:tcPr>
            <w:tcW w:w="968" w:type="dxa"/>
            <w:tcBorders>
              <w:top w:val="nil"/>
              <w:left w:val="nil"/>
              <w:bottom w:val="single" w:sz="4" w:space="0" w:color="auto"/>
              <w:right w:val="single" w:sz="4" w:space="0" w:color="auto"/>
            </w:tcBorders>
            <w:noWrap/>
            <w:vAlign w:val="bottom"/>
            <w:hideMark/>
          </w:tcPr>
          <w:p w14:paraId="7E9D818A" w14:textId="77777777" w:rsidR="00142571" w:rsidRPr="003E0E09" w:rsidRDefault="00142571" w:rsidP="00142571">
            <w:pPr>
              <w:spacing w:after="0" w:line="240" w:lineRule="auto"/>
              <w:jc w:val="center"/>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10</w:t>
            </w:r>
          </w:p>
        </w:tc>
        <w:tc>
          <w:tcPr>
            <w:tcW w:w="1330" w:type="dxa"/>
            <w:tcBorders>
              <w:top w:val="nil"/>
              <w:left w:val="nil"/>
              <w:bottom w:val="single" w:sz="4" w:space="0" w:color="auto"/>
              <w:right w:val="single" w:sz="4" w:space="0" w:color="auto"/>
            </w:tcBorders>
            <w:noWrap/>
            <w:vAlign w:val="bottom"/>
            <w:hideMark/>
          </w:tcPr>
          <w:p w14:paraId="7B7F8EDA" w14:textId="77777777" w:rsidR="00142571" w:rsidRPr="003E0E09" w:rsidRDefault="00142571" w:rsidP="00142571">
            <w:pPr>
              <w:spacing w:after="0" w:line="240" w:lineRule="auto"/>
              <w:jc w:val="center"/>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44</w:t>
            </w:r>
          </w:p>
        </w:tc>
        <w:tc>
          <w:tcPr>
            <w:tcW w:w="2096" w:type="dxa"/>
            <w:tcBorders>
              <w:top w:val="nil"/>
              <w:left w:val="nil"/>
              <w:bottom w:val="single" w:sz="4" w:space="0" w:color="auto"/>
              <w:right w:val="single" w:sz="4" w:space="0" w:color="auto"/>
            </w:tcBorders>
            <w:noWrap/>
            <w:vAlign w:val="bottom"/>
            <w:hideMark/>
          </w:tcPr>
          <w:p w14:paraId="67984DFC" w14:textId="77777777" w:rsidR="00142571" w:rsidRPr="003E0E09" w:rsidRDefault="00142571" w:rsidP="00142571">
            <w:pPr>
              <w:spacing w:after="0" w:line="240" w:lineRule="auto"/>
              <w:jc w:val="center"/>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54</w:t>
            </w:r>
          </w:p>
        </w:tc>
      </w:tr>
      <w:tr w:rsidR="00142571" w:rsidRPr="00142571" w14:paraId="4ED6A810" w14:textId="77777777" w:rsidTr="00CD110A">
        <w:trPr>
          <w:trHeight w:val="900"/>
          <w:jc w:val="center"/>
        </w:trPr>
        <w:tc>
          <w:tcPr>
            <w:tcW w:w="2972" w:type="dxa"/>
            <w:tcBorders>
              <w:top w:val="nil"/>
              <w:left w:val="single" w:sz="4" w:space="0" w:color="auto"/>
              <w:bottom w:val="single" w:sz="4" w:space="0" w:color="auto"/>
              <w:right w:val="single" w:sz="4" w:space="0" w:color="auto"/>
            </w:tcBorders>
            <w:shd w:val="clear" w:color="000000" w:fill="F2F2F2"/>
            <w:hideMark/>
          </w:tcPr>
          <w:p w14:paraId="3BFA9176" w14:textId="77777777" w:rsidR="00142571" w:rsidRPr="003E0E09" w:rsidRDefault="00142571" w:rsidP="00142571">
            <w:pPr>
              <w:spacing w:after="0" w:line="240" w:lineRule="auto"/>
              <w:rPr>
                <w:rFonts w:ascii="Futura Lt BT" w:eastAsia="Times New Roman" w:hAnsi="Futura Lt BT" w:cs="Calibri"/>
                <w:b/>
                <w:bCs/>
                <w:color w:val="000000"/>
                <w:lang w:eastAsia="hr-HR"/>
              </w:rPr>
            </w:pPr>
            <w:r w:rsidRPr="003E0E09">
              <w:rPr>
                <w:rFonts w:ascii="Futura Lt BT" w:eastAsia="Times New Roman" w:hAnsi="Futura Lt BT" w:cs="Calibri"/>
                <w:b/>
                <w:bCs/>
                <w:color w:val="000000"/>
                <w:lang w:eastAsia="hr-HR"/>
              </w:rPr>
              <w:t>SAMOOPSKRBNO POLJOPRIVREDNO GOSPODARSTVO (SOPG)</w:t>
            </w:r>
          </w:p>
        </w:tc>
        <w:tc>
          <w:tcPr>
            <w:tcW w:w="968" w:type="dxa"/>
            <w:tcBorders>
              <w:top w:val="nil"/>
              <w:left w:val="nil"/>
              <w:bottom w:val="single" w:sz="4" w:space="0" w:color="auto"/>
              <w:right w:val="single" w:sz="4" w:space="0" w:color="auto"/>
            </w:tcBorders>
            <w:noWrap/>
            <w:vAlign w:val="bottom"/>
            <w:hideMark/>
          </w:tcPr>
          <w:p w14:paraId="16AB3E8D" w14:textId="77777777" w:rsidR="00142571" w:rsidRPr="003E0E09" w:rsidRDefault="00142571" w:rsidP="00142571">
            <w:pPr>
              <w:spacing w:after="0" w:line="240" w:lineRule="auto"/>
              <w:jc w:val="center"/>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819</w:t>
            </w:r>
          </w:p>
        </w:tc>
        <w:tc>
          <w:tcPr>
            <w:tcW w:w="1330" w:type="dxa"/>
            <w:tcBorders>
              <w:top w:val="nil"/>
              <w:left w:val="nil"/>
              <w:bottom w:val="single" w:sz="4" w:space="0" w:color="auto"/>
              <w:right w:val="single" w:sz="4" w:space="0" w:color="auto"/>
            </w:tcBorders>
            <w:noWrap/>
            <w:vAlign w:val="bottom"/>
            <w:hideMark/>
          </w:tcPr>
          <w:p w14:paraId="428B632A" w14:textId="77777777" w:rsidR="00142571" w:rsidRPr="003E0E09" w:rsidRDefault="00142571" w:rsidP="00142571">
            <w:pPr>
              <w:spacing w:after="0" w:line="240" w:lineRule="auto"/>
              <w:jc w:val="center"/>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2040</w:t>
            </w:r>
          </w:p>
        </w:tc>
        <w:tc>
          <w:tcPr>
            <w:tcW w:w="2096" w:type="dxa"/>
            <w:tcBorders>
              <w:top w:val="nil"/>
              <w:left w:val="nil"/>
              <w:bottom w:val="single" w:sz="4" w:space="0" w:color="auto"/>
              <w:right w:val="single" w:sz="4" w:space="0" w:color="auto"/>
            </w:tcBorders>
            <w:noWrap/>
            <w:vAlign w:val="bottom"/>
            <w:hideMark/>
          </w:tcPr>
          <w:p w14:paraId="78682815" w14:textId="77777777" w:rsidR="00142571" w:rsidRPr="003E0E09" w:rsidRDefault="00142571" w:rsidP="00142571">
            <w:pPr>
              <w:spacing w:after="0" w:line="240" w:lineRule="auto"/>
              <w:jc w:val="center"/>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2859</w:t>
            </w:r>
          </w:p>
        </w:tc>
      </w:tr>
      <w:tr w:rsidR="00142571" w:rsidRPr="00142571" w14:paraId="0408DE24" w14:textId="77777777" w:rsidTr="00CD110A">
        <w:trPr>
          <w:trHeight w:val="300"/>
          <w:jc w:val="center"/>
        </w:trPr>
        <w:tc>
          <w:tcPr>
            <w:tcW w:w="2972" w:type="dxa"/>
            <w:tcBorders>
              <w:top w:val="nil"/>
              <w:left w:val="single" w:sz="4" w:space="0" w:color="auto"/>
              <w:bottom w:val="single" w:sz="4" w:space="0" w:color="auto"/>
              <w:right w:val="single" w:sz="4" w:space="0" w:color="auto"/>
            </w:tcBorders>
            <w:shd w:val="clear" w:color="000000" w:fill="F2F2F2"/>
            <w:hideMark/>
          </w:tcPr>
          <w:p w14:paraId="1BFA4029" w14:textId="77777777" w:rsidR="00142571" w:rsidRPr="003E0E09" w:rsidRDefault="00142571" w:rsidP="00142571">
            <w:pPr>
              <w:spacing w:after="0" w:line="240" w:lineRule="auto"/>
              <w:rPr>
                <w:rFonts w:ascii="Futura Lt BT" w:eastAsia="Times New Roman" w:hAnsi="Futura Lt BT" w:cs="Calibri"/>
                <w:b/>
                <w:bCs/>
                <w:color w:val="000000"/>
                <w:lang w:eastAsia="hr-HR"/>
              </w:rPr>
            </w:pPr>
            <w:r w:rsidRPr="003E0E09">
              <w:rPr>
                <w:rFonts w:ascii="Futura Lt BT" w:eastAsia="Times New Roman" w:hAnsi="Futura Lt BT" w:cs="Calibri"/>
                <w:b/>
                <w:bCs/>
                <w:color w:val="000000"/>
                <w:lang w:eastAsia="hr-HR"/>
              </w:rPr>
              <w:t>TRGOVAČKO DRUŠTVO</w:t>
            </w:r>
          </w:p>
        </w:tc>
        <w:tc>
          <w:tcPr>
            <w:tcW w:w="968" w:type="dxa"/>
            <w:tcBorders>
              <w:top w:val="nil"/>
              <w:left w:val="nil"/>
              <w:bottom w:val="single" w:sz="4" w:space="0" w:color="auto"/>
              <w:right w:val="single" w:sz="4" w:space="0" w:color="auto"/>
            </w:tcBorders>
            <w:noWrap/>
            <w:vAlign w:val="bottom"/>
            <w:hideMark/>
          </w:tcPr>
          <w:p w14:paraId="6A7C3045" w14:textId="77777777" w:rsidR="00142571" w:rsidRPr="003E0E09" w:rsidRDefault="00142571" w:rsidP="00142571">
            <w:pPr>
              <w:spacing w:after="0" w:line="240" w:lineRule="auto"/>
              <w:jc w:val="center"/>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45</w:t>
            </w:r>
          </w:p>
        </w:tc>
        <w:tc>
          <w:tcPr>
            <w:tcW w:w="1330" w:type="dxa"/>
            <w:tcBorders>
              <w:top w:val="nil"/>
              <w:left w:val="nil"/>
              <w:bottom w:val="single" w:sz="4" w:space="0" w:color="auto"/>
              <w:right w:val="single" w:sz="4" w:space="0" w:color="auto"/>
            </w:tcBorders>
            <w:noWrap/>
            <w:vAlign w:val="bottom"/>
            <w:hideMark/>
          </w:tcPr>
          <w:p w14:paraId="3954BCEE" w14:textId="77777777" w:rsidR="00142571" w:rsidRPr="003E0E09" w:rsidRDefault="00142571" w:rsidP="00142571">
            <w:pPr>
              <w:spacing w:after="0" w:line="240" w:lineRule="auto"/>
              <w:jc w:val="center"/>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100</w:t>
            </w:r>
          </w:p>
        </w:tc>
        <w:tc>
          <w:tcPr>
            <w:tcW w:w="2096" w:type="dxa"/>
            <w:tcBorders>
              <w:top w:val="nil"/>
              <w:left w:val="nil"/>
              <w:bottom w:val="single" w:sz="4" w:space="0" w:color="auto"/>
              <w:right w:val="single" w:sz="4" w:space="0" w:color="auto"/>
            </w:tcBorders>
            <w:noWrap/>
            <w:vAlign w:val="bottom"/>
            <w:hideMark/>
          </w:tcPr>
          <w:p w14:paraId="02E0C597" w14:textId="77777777" w:rsidR="00142571" w:rsidRPr="003E0E09" w:rsidRDefault="00142571" w:rsidP="00142571">
            <w:pPr>
              <w:spacing w:after="0" w:line="240" w:lineRule="auto"/>
              <w:jc w:val="center"/>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145</w:t>
            </w:r>
          </w:p>
        </w:tc>
      </w:tr>
      <w:tr w:rsidR="00142571" w:rsidRPr="00142571" w14:paraId="6B32B610" w14:textId="77777777" w:rsidTr="00CD110A">
        <w:trPr>
          <w:trHeight w:val="300"/>
          <w:jc w:val="center"/>
        </w:trPr>
        <w:tc>
          <w:tcPr>
            <w:tcW w:w="2972" w:type="dxa"/>
            <w:tcBorders>
              <w:top w:val="nil"/>
              <w:left w:val="single" w:sz="4" w:space="0" w:color="auto"/>
              <w:bottom w:val="single" w:sz="4" w:space="0" w:color="auto"/>
              <w:right w:val="single" w:sz="4" w:space="0" w:color="auto"/>
            </w:tcBorders>
            <w:shd w:val="clear" w:color="000000" w:fill="F2F2F2"/>
            <w:noWrap/>
            <w:vAlign w:val="bottom"/>
            <w:hideMark/>
          </w:tcPr>
          <w:p w14:paraId="633ECBF7" w14:textId="77777777" w:rsidR="00142571" w:rsidRPr="003E0E09" w:rsidRDefault="00142571" w:rsidP="00142571">
            <w:pPr>
              <w:spacing w:after="0" w:line="240" w:lineRule="auto"/>
              <w:rPr>
                <w:rFonts w:ascii="Futura Lt BT" w:eastAsia="Times New Roman" w:hAnsi="Futura Lt BT" w:cs="Calibri"/>
                <w:b/>
                <w:bCs/>
                <w:color w:val="000000"/>
                <w:lang w:eastAsia="hr-HR"/>
              </w:rPr>
            </w:pPr>
            <w:r w:rsidRPr="003E0E09">
              <w:rPr>
                <w:rFonts w:ascii="Futura Lt BT" w:eastAsia="Times New Roman" w:hAnsi="Futura Lt BT" w:cs="Calibri"/>
                <w:b/>
                <w:bCs/>
                <w:color w:val="000000"/>
                <w:lang w:eastAsia="hr-HR"/>
              </w:rPr>
              <w:t>ZADRUGA</w:t>
            </w:r>
          </w:p>
        </w:tc>
        <w:tc>
          <w:tcPr>
            <w:tcW w:w="968" w:type="dxa"/>
            <w:tcBorders>
              <w:top w:val="nil"/>
              <w:left w:val="nil"/>
              <w:bottom w:val="single" w:sz="4" w:space="0" w:color="auto"/>
              <w:right w:val="single" w:sz="4" w:space="0" w:color="auto"/>
            </w:tcBorders>
            <w:noWrap/>
            <w:vAlign w:val="bottom"/>
            <w:hideMark/>
          </w:tcPr>
          <w:p w14:paraId="7B23BF19" w14:textId="77777777" w:rsidR="00142571" w:rsidRPr="003E0E09" w:rsidRDefault="00142571" w:rsidP="00142571">
            <w:pPr>
              <w:spacing w:after="0" w:line="240" w:lineRule="auto"/>
              <w:jc w:val="center"/>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2</w:t>
            </w:r>
          </w:p>
        </w:tc>
        <w:tc>
          <w:tcPr>
            <w:tcW w:w="1330" w:type="dxa"/>
            <w:tcBorders>
              <w:top w:val="nil"/>
              <w:left w:val="nil"/>
              <w:bottom w:val="single" w:sz="4" w:space="0" w:color="auto"/>
              <w:right w:val="single" w:sz="4" w:space="0" w:color="auto"/>
            </w:tcBorders>
            <w:noWrap/>
            <w:vAlign w:val="bottom"/>
            <w:hideMark/>
          </w:tcPr>
          <w:p w14:paraId="25672715" w14:textId="77777777" w:rsidR="00142571" w:rsidRPr="003E0E09" w:rsidRDefault="00142571" w:rsidP="00142571">
            <w:pPr>
              <w:spacing w:after="0" w:line="240" w:lineRule="auto"/>
              <w:jc w:val="center"/>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13</w:t>
            </w:r>
          </w:p>
        </w:tc>
        <w:tc>
          <w:tcPr>
            <w:tcW w:w="2096" w:type="dxa"/>
            <w:tcBorders>
              <w:top w:val="nil"/>
              <w:left w:val="nil"/>
              <w:bottom w:val="single" w:sz="4" w:space="0" w:color="auto"/>
              <w:right w:val="single" w:sz="4" w:space="0" w:color="auto"/>
            </w:tcBorders>
            <w:noWrap/>
            <w:vAlign w:val="bottom"/>
            <w:hideMark/>
          </w:tcPr>
          <w:p w14:paraId="015313FE" w14:textId="77777777" w:rsidR="00142571" w:rsidRPr="003E0E09" w:rsidRDefault="00142571" w:rsidP="00142571">
            <w:pPr>
              <w:spacing w:after="0" w:line="240" w:lineRule="auto"/>
              <w:jc w:val="center"/>
              <w:rPr>
                <w:rFonts w:ascii="Futura Lt BT" w:eastAsia="Times New Roman" w:hAnsi="Futura Lt BT" w:cs="Calibri"/>
                <w:color w:val="000000"/>
                <w:lang w:eastAsia="hr-HR"/>
              </w:rPr>
            </w:pPr>
            <w:r w:rsidRPr="003E0E09">
              <w:rPr>
                <w:rFonts w:ascii="Futura Lt BT" w:eastAsia="Times New Roman" w:hAnsi="Futura Lt BT" w:cs="Calibri"/>
                <w:color w:val="000000"/>
                <w:lang w:eastAsia="hr-HR"/>
              </w:rPr>
              <w:t>15</w:t>
            </w:r>
          </w:p>
        </w:tc>
      </w:tr>
      <w:tr w:rsidR="00142571" w:rsidRPr="00142571" w14:paraId="52AF0F0E" w14:textId="77777777" w:rsidTr="00CD110A">
        <w:trPr>
          <w:trHeight w:val="300"/>
          <w:jc w:val="center"/>
        </w:trPr>
        <w:tc>
          <w:tcPr>
            <w:tcW w:w="2972" w:type="dxa"/>
            <w:tcBorders>
              <w:top w:val="nil"/>
              <w:left w:val="single" w:sz="4" w:space="0" w:color="auto"/>
              <w:bottom w:val="single" w:sz="4" w:space="0" w:color="auto"/>
              <w:right w:val="single" w:sz="4" w:space="0" w:color="auto"/>
            </w:tcBorders>
            <w:shd w:val="clear" w:color="000000" w:fill="D9E1F2"/>
            <w:noWrap/>
            <w:vAlign w:val="bottom"/>
            <w:hideMark/>
          </w:tcPr>
          <w:p w14:paraId="137F65E6" w14:textId="77777777" w:rsidR="00142571" w:rsidRPr="003E0E09" w:rsidRDefault="00142571" w:rsidP="00142571">
            <w:pPr>
              <w:spacing w:after="0" w:line="240" w:lineRule="auto"/>
              <w:rPr>
                <w:rFonts w:ascii="Futura Lt BT" w:eastAsia="Times New Roman" w:hAnsi="Futura Lt BT" w:cs="Calibri"/>
                <w:b/>
                <w:bCs/>
                <w:color w:val="000000"/>
                <w:lang w:eastAsia="hr-HR"/>
              </w:rPr>
            </w:pPr>
            <w:r w:rsidRPr="003E0E09">
              <w:rPr>
                <w:rFonts w:ascii="Futura Lt BT" w:eastAsia="Times New Roman" w:hAnsi="Futura Lt BT" w:cs="Calibri"/>
                <w:b/>
                <w:bCs/>
                <w:color w:val="000000"/>
                <w:lang w:eastAsia="hr-HR"/>
              </w:rPr>
              <w:t>UKUPNO:</w:t>
            </w:r>
          </w:p>
        </w:tc>
        <w:tc>
          <w:tcPr>
            <w:tcW w:w="968" w:type="dxa"/>
            <w:tcBorders>
              <w:top w:val="nil"/>
              <w:left w:val="nil"/>
              <w:bottom w:val="single" w:sz="4" w:space="0" w:color="auto"/>
              <w:right w:val="single" w:sz="4" w:space="0" w:color="auto"/>
            </w:tcBorders>
            <w:shd w:val="clear" w:color="000000" w:fill="D9E1F2"/>
            <w:noWrap/>
            <w:vAlign w:val="bottom"/>
            <w:hideMark/>
          </w:tcPr>
          <w:p w14:paraId="1974DEBB" w14:textId="77777777" w:rsidR="00142571" w:rsidRPr="003E0E09" w:rsidRDefault="00142571" w:rsidP="00142571">
            <w:pPr>
              <w:spacing w:after="0" w:line="240" w:lineRule="auto"/>
              <w:jc w:val="center"/>
              <w:rPr>
                <w:rFonts w:ascii="Futura Lt BT" w:eastAsia="Times New Roman" w:hAnsi="Futura Lt BT" w:cs="Calibri"/>
                <w:b/>
                <w:bCs/>
                <w:color w:val="000000"/>
                <w:lang w:eastAsia="hr-HR"/>
              </w:rPr>
            </w:pPr>
            <w:r w:rsidRPr="003E0E09">
              <w:rPr>
                <w:rFonts w:ascii="Futura Lt BT" w:eastAsia="Times New Roman" w:hAnsi="Futura Lt BT" w:cs="Calibri"/>
                <w:b/>
                <w:bCs/>
                <w:color w:val="000000"/>
                <w:lang w:eastAsia="hr-HR"/>
              </w:rPr>
              <w:t>1975</w:t>
            </w:r>
          </w:p>
        </w:tc>
        <w:tc>
          <w:tcPr>
            <w:tcW w:w="1330" w:type="dxa"/>
            <w:tcBorders>
              <w:top w:val="nil"/>
              <w:left w:val="nil"/>
              <w:bottom w:val="single" w:sz="4" w:space="0" w:color="auto"/>
              <w:right w:val="single" w:sz="4" w:space="0" w:color="auto"/>
            </w:tcBorders>
            <w:shd w:val="clear" w:color="000000" w:fill="D9E1F2"/>
            <w:noWrap/>
            <w:vAlign w:val="bottom"/>
            <w:hideMark/>
          </w:tcPr>
          <w:p w14:paraId="33916BEC" w14:textId="77777777" w:rsidR="00142571" w:rsidRPr="003E0E09" w:rsidRDefault="00142571" w:rsidP="00142571">
            <w:pPr>
              <w:spacing w:after="0" w:line="240" w:lineRule="auto"/>
              <w:jc w:val="center"/>
              <w:rPr>
                <w:rFonts w:ascii="Futura Lt BT" w:eastAsia="Times New Roman" w:hAnsi="Futura Lt BT" w:cs="Calibri"/>
                <w:b/>
                <w:bCs/>
                <w:color w:val="000000"/>
                <w:lang w:eastAsia="hr-HR"/>
              </w:rPr>
            </w:pPr>
            <w:r w:rsidRPr="003E0E09">
              <w:rPr>
                <w:rFonts w:ascii="Futura Lt BT" w:eastAsia="Times New Roman" w:hAnsi="Futura Lt BT" w:cs="Calibri"/>
                <w:b/>
                <w:bCs/>
                <w:color w:val="000000"/>
                <w:lang w:eastAsia="hr-HR"/>
              </w:rPr>
              <w:t>4820</w:t>
            </w:r>
          </w:p>
        </w:tc>
        <w:tc>
          <w:tcPr>
            <w:tcW w:w="2096" w:type="dxa"/>
            <w:tcBorders>
              <w:top w:val="nil"/>
              <w:left w:val="nil"/>
              <w:bottom w:val="single" w:sz="4" w:space="0" w:color="auto"/>
              <w:right w:val="single" w:sz="4" w:space="0" w:color="auto"/>
            </w:tcBorders>
            <w:shd w:val="clear" w:color="000000" w:fill="D9E1F2"/>
            <w:noWrap/>
            <w:vAlign w:val="bottom"/>
            <w:hideMark/>
          </w:tcPr>
          <w:p w14:paraId="6CE61B37" w14:textId="77777777" w:rsidR="00142571" w:rsidRPr="003E0E09" w:rsidRDefault="00142571" w:rsidP="00142571">
            <w:pPr>
              <w:spacing w:after="0" w:line="240" w:lineRule="auto"/>
              <w:jc w:val="center"/>
              <w:rPr>
                <w:rFonts w:ascii="Futura Lt BT" w:eastAsia="Times New Roman" w:hAnsi="Futura Lt BT" w:cs="Calibri"/>
                <w:b/>
                <w:bCs/>
                <w:color w:val="000000"/>
                <w:lang w:eastAsia="hr-HR"/>
              </w:rPr>
            </w:pPr>
            <w:r w:rsidRPr="003E0E09">
              <w:rPr>
                <w:rFonts w:ascii="Futura Lt BT" w:eastAsia="Times New Roman" w:hAnsi="Futura Lt BT" w:cs="Calibri"/>
                <w:b/>
                <w:bCs/>
                <w:color w:val="000000"/>
                <w:lang w:eastAsia="hr-HR"/>
              </w:rPr>
              <w:t>6795</w:t>
            </w:r>
          </w:p>
        </w:tc>
      </w:tr>
    </w:tbl>
    <w:p w14:paraId="391315E3" w14:textId="77777777" w:rsidR="00142571" w:rsidRPr="00156413" w:rsidRDefault="00142571" w:rsidP="00156413">
      <w:pPr>
        <w:jc w:val="both"/>
        <w:rPr>
          <w:rFonts w:ascii="Futura Lt BT" w:hAnsi="Futura Lt BT"/>
          <w:sz w:val="24"/>
          <w:szCs w:val="24"/>
        </w:rPr>
      </w:pPr>
    </w:p>
    <w:p w14:paraId="4E82ABDF" w14:textId="5B4D5F3B" w:rsidR="00156413" w:rsidRDefault="00156413" w:rsidP="00E41BC5">
      <w:pPr>
        <w:spacing w:line="240" w:lineRule="auto"/>
        <w:jc w:val="both"/>
        <w:rPr>
          <w:color w:val="FF0000"/>
        </w:rPr>
      </w:pPr>
      <w:r w:rsidRPr="00156413">
        <w:rPr>
          <w:noProof/>
          <w:color w:val="FF0000"/>
        </w:rPr>
        <w:lastRenderedPageBreak/>
        <w:drawing>
          <wp:inline distT="0" distB="0" distL="0" distR="0" wp14:anchorId="261B1B43" wp14:editId="717CD44F">
            <wp:extent cx="5760720" cy="8131175"/>
            <wp:effectExtent l="0" t="0" r="8255" b="0"/>
            <wp:docPr id="6228745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8131175"/>
                    </a:xfrm>
                    <a:prstGeom prst="rect">
                      <a:avLst/>
                    </a:prstGeom>
                    <a:noFill/>
                    <a:ln>
                      <a:noFill/>
                    </a:ln>
                  </pic:spPr>
                </pic:pic>
              </a:graphicData>
            </a:graphic>
          </wp:inline>
        </w:drawing>
      </w:r>
    </w:p>
    <w:p w14:paraId="0ADA34A6" w14:textId="3DDCB09D" w:rsidR="00156413" w:rsidRPr="003E0E09" w:rsidRDefault="00F20EBA" w:rsidP="00F20EBA">
      <w:pPr>
        <w:jc w:val="center"/>
        <w:rPr>
          <w:rFonts w:ascii="Futura Lt BT" w:hAnsi="Futura Lt BT"/>
          <w:i/>
          <w:sz w:val="18"/>
          <w:szCs w:val="18"/>
        </w:rPr>
      </w:pPr>
      <w:proofErr w:type="spellStart"/>
      <w:r w:rsidRPr="003E0E09">
        <w:rPr>
          <w:rFonts w:ascii="Futura Lt BT" w:hAnsi="Futura Lt BT"/>
          <w:i/>
          <w:sz w:val="18"/>
          <w:szCs w:val="18"/>
        </w:rPr>
        <w:t>Kartogram</w:t>
      </w:r>
      <w:proofErr w:type="spellEnd"/>
      <w:r w:rsidR="000B2994" w:rsidRPr="003E0E09">
        <w:rPr>
          <w:rFonts w:ascii="Futura Lt BT" w:hAnsi="Futura Lt BT"/>
          <w:i/>
          <w:sz w:val="18"/>
          <w:szCs w:val="18"/>
        </w:rPr>
        <w:t xml:space="preserve"> </w:t>
      </w:r>
      <w:r w:rsidR="009B6147" w:rsidRPr="003E0E09">
        <w:rPr>
          <w:rFonts w:ascii="Futura Lt BT" w:hAnsi="Futura Lt BT"/>
          <w:i/>
          <w:sz w:val="18"/>
          <w:szCs w:val="18"/>
        </w:rPr>
        <w:t>V</w:t>
      </w:r>
      <w:r w:rsidRPr="003E0E09">
        <w:rPr>
          <w:rFonts w:ascii="Futura Lt BT" w:hAnsi="Futura Lt BT"/>
          <w:i/>
          <w:sz w:val="18"/>
          <w:szCs w:val="18"/>
        </w:rPr>
        <w:t>:</w:t>
      </w:r>
      <w:r w:rsidR="000F14A3" w:rsidRPr="003E0E09">
        <w:rPr>
          <w:rFonts w:ascii="Futura Lt BT" w:hAnsi="Futura Lt BT"/>
          <w:i/>
          <w:sz w:val="18"/>
          <w:szCs w:val="18"/>
        </w:rPr>
        <w:t xml:space="preserve">  </w:t>
      </w:r>
      <w:r w:rsidR="00156413" w:rsidRPr="003E0E09">
        <w:rPr>
          <w:rFonts w:ascii="Futura Lt BT" w:hAnsi="Futura Lt BT"/>
          <w:i/>
          <w:sz w:val="18"/>
          <w:szCs w:val="18"/>
        </w:rPr>
        <w:t>Način</w:t>
      </w:r>
      <w:r w:rsidR="000F14A3" w:rsidRPr="003E0E09">
        <w:rPr>
          <w:rFonts w:ascii="Futura Lt BT" w:hAnsi="Futura Lt BT"/>
          <w:i/>
          <w:sz w:val="18"/>
          <w:szCs w:val="18"/>
        </w:rPr>
        <w:t xml:space="preserve"> </w:t>
      </w:r>
      <w:r w:rsidR="00156413" w:rsidRPr="003E0E09">
        <w:rPr>
          <w:rFonts w:ascii="Futura Lt BT" w:hAnsi="Futura Lt BT"/>
          <w:i/>
          <w:sz w:val="18"/>
          <w:szCs w:val="18"/>
        </w:rPr>
        <w:t>korištenja</w:t>
      </w:r>
      <w:r w:rsidR="000F14A3" w:rsidRPr="003E0E09">
        <w:rPr>
          <w:rFonts w:ascii="Futura Lt BT" w:hAnsi="Futura Lt BT"/>
          <w:i/>
          <w:sz w:val="18"/>
          <w:szCs w:val="18"/>
        </w:rPr>
        <w:t xml:space="preserve"> </w:t>
      </w:r>
      <w:r w:rsidR="00156413" w:rsidRPr="003E0E09">
        <w:rPr>
          <w:rFonts w:ascii="Futura Lt BT" w:hAnsi="Futura Lt BT"/>
          <w:i/>
          <w:sz w:val="18"/>
          <w:szCs w:val="18"/>
        </w:rPr>
        <w:t>zemljišta</w:t>
      </w:r>
      <w:r w:rsidR="000F14A3" w:rsidRPr="003E0E09">
        <w:rPr>
          <w:rFonts w:ascii="Futura Lt BT" w:hAnsi="Futura Lt BT"/>
          <w:i/>
          <w:sz w:val="18"/>
          <w:szCs w:val="18"/>
        </w:rPr>
        <w:t xml:space="preserve"> </w:t>
      </w:r>
      <w:r w:rsidR="00156413" w:rsidRPr="003E0E09">
        <w:rPr>
          <w:rFonts w:ascii="Futura Lt BT" w:hAnsi="Futura Lt BT"/>
          <w:i/>
          <w:sz w:val="18"/>
          <w:szCs w:val="18"/>
        </w:rPr>
        <w:t>na</w:t>
      </w:r>
      <w:r w:rsidR="000F14A3" w:rsidRPr="003E0E09">
        <w:rPr>
          <w:rFonts w:ascii="Futura Lt BT" w:hAnsi="Futura Lt BT"/>
          <w:i/>
          <w:sz w:val="18"/>
          <w:szCs w:val="18"/>
        </w:rPr>
        <w:t xml:space="preserve"> </w:t>
      </w:r>
      <w:r w:rsidR="00156413" w:rsidRPr="003E0E09">
        <w:rPr>
          <w:rFonts w:ascii="Futura Lt BT" w:hAnsi="Futura Lt BT"/>
          <w:i/>
          <w:sz w:val="18"/>
          <w:szCs w:val="18"/>
        </w:rPr>
        <w:t>području</w:t>
      </w:r>
      <w:r w:rsidR="000F14A3" w:rsidRPr="003E0E09">
        <w:rPr>
          <w:rFonts w:ascii="Futura Lt BT" w:hAnsi="Futura Lt BT"/>
          <w:i/>
          <w:sz w:val="18"/>
          <w:szCs w:val="18"/>
        </w:rPr>
        <w:t xml:space="preserve"> </w:t>
      </w:r>
      <w:r w:rsidR="00156413" w:rsidRPr="003E0E09">
        <w:rPr>
          <w:rFonts w:ascii="Futura Lt BT" w:hAnsi="Futura Lt BT"/>
          <w:i/>
          <w:sz w:val="18"/>
          <w:szCs w:val="18"/>
        </w:rPr>
        <w:t>Karlovačke</w:t>
      </w:r>
      <w:r w:rsidR="000F14A3" w:rsidRPr="003E0E09">
        <w:rPr>
          <w:rFonts w:ascii="Futura Lt BT" w:hAnsi="Futura Lt BT"/>
          <w:i/>
          <w:sz w:val="18"/>
          <w:szCs w:val="18"/>
        </w:rPr>
        <w:t xml:space="preserve"> </w:t>
      </w:r>
      <w:r w:rsidR="00156413" w:rsidRPr="003E0E09">
        <w:rPr>
          <w:rFonts w:ascii="Futura Lt BT" w:hAnsi="Futura Lt BT"/>
          <w:i/>
          <w:sz w:val="18"/>
          <w:szCs w:val="18"/>
        </w:rPr>
        <w:t>županije</w:t>
      </w:r>
      <w:r w:rsidR="000F14A3" w:rsidRPr="003E0E09">
        <w:rPr>
          <w:rFonts w:ascii="Futura Lt BT" w:hAnsi="Futura Lt BT"/>
          <w:i/>
          <w:sz w:val="18"/>
          <w:szCs w:val="18"/>
        </w:rPr>
        <w:t xml:space="preserve"> </w:t>
      </w:r>
      <w:r w:rsidR="00156413" w:rsidRPr="003E0E09">
        <w:rPr>
          <w:rFonts w:ascii="Futura Lt BT" w:hAnsi="Futura Lt BT"/>
          <w:i/>
          <w:sz w:val="18"/>
          <w:szCs w:val="18"/>
        </w:rPr>
        <w:t>(Izvor:</w:t>
      </w:r>
      <w:r w:rsidR="000F14A3" w:rsidRPr="003E0E09">
        <w:rPr>
          <w:rFonts w:ascii="Futura Lt BT" w:hAnsi="Futura Lt BT"/>
          <w:i/>
          <w:sz w:val="18"/>
          <w:szCs w:val="18"/>
        </w:rPr>
        <w:t xml:space="preserve"> </w:t>
      </w:r>
      <w:r w:rsidR="00156413" w:rsidRPr="003E0E09">
        <w:rPr>
          <w:rFonts w:ascii="Futura Lt BT" w:hAnsi="Futura Lt BT"/>
          <w:i/>
          <w:sz w:val="18"/>
          <w:szCs w:val="18"/>
        </w:rPr>
        <w:t>CLC</w:t>
      </w:r>
      <w:r w:rsidR="000F14A3" w:rsidRPr="003E0E09">
        <w:rPr>
          <w:rFonts w:ascii="Futura Lt BT" w:hAnsi="Futura Lt BT"/>
          <w:i/>
          <w:sz w:val="18"/>
          <w:szCs w:val="18"/>
        </w:rPr>
        <w:t xml:space="preserve"> </w:t>
      </w:r>
      <w:r w:rsidR="00156413" w:rsidRPr="003E0E09">
        <w:rPr>
          <w:rFonts w:ascii="Futura Lt BT" w:hAnsi="Futura Lt BT"/>
          <w:i/>
          <w:sz w:val="18"/>
          <w:szCs w:val="18"/>
        </w:rPr>
        <w:t>baza</w:t>
      </w:r>
      <w:r w:rsidR="000F14A3" w:rsidRPr="003E0E09">
        <w:rPr>
          <w:rFonts w:ascii="Futura Lt BT" w:hAnsi="Futura Lt BT"/>
          <w:i/>
          <w:sz w:val="18"/>
          <w:szCs w:val="18"/>
        </w:rPr>
        <w:t xml:space="preserve"> </w:t>
      </w:r>
      <w:r w:rsidR="00156413" w:rsidRPr="003E0E09">
        <w:rPr>
          <w:rFonts w:ascii="Futura Lt BT" w:hAnsi="Futura Lt BT"/>
          <w:i/>
          <w:sz w:val="18"/>
          <w:szCs w:val="18"/>
        </w:rPr>
        <w:t>podataka</w:t>
      </w:r>
      <w:r w:rsidR="000F14A3" w:rsidRPr="003E0E09">
        <w:rPr>
          <w:rFonts w:ascii="Futura Lt BT" w:hAnsi="Futura Lt BT"/>
          <w:i/>
          <w:sz w:val="18"/>
          <w:szCs w:val="18"/>
        </w:rPr>
        <w:t xml:space="preserve"> </w:t>
      </w:r>
      <w:r w:rsidR="00156413" w:rsidRPr="003E0E09">
        <w:rPr>
          <w:rFonts w:ascii="Futura Lt BT" w:hAnsi="Futura Lt BT"/>
          <w:i/>
          <w:sz w:val="18"/>
          <w:szCs w:val="18"/>
        </w:rPr>
        <w:t>i</w:t>
      </w:r>
      <w:r w:rsidR="000F14A3" w:rsidRPr="003E0E09">
        <w:rPr>
          <w:rFonts w:ascii="Futura Lt BT" w:hAnsi="Futura Lt BT"/>
          <w:i/>
          <w:sz w:val="18"/>
          <w:szCs w:val="18"/>
        </w:rPr>
        <w:t xml:space="preserve"> </w:t>
      </w:r>
      <w:proofErr w:type="spellStart"/>
      <w:r w:rsidR="00156413" w:rsidRPr="003E0E09">
        <w:rPr>
          <w:rFonts w:ascii="Futura Lt BT" w:hAnsi="Futura Lt BT"/>
          <w:i/>
          <w:sz w:val="18"/>
          <w:szCs w:val="18"/>
        </w:rPr>
        <w:t>Geoportal</w:t>
      </w:r>
      <w:proofErr w:type="spellEnd"/>
      <w:r w:rsidR="000F14A3" w:rsidRPr="003E0E09">
        <w:rPr>
          <w:rFonts w:ascii="Futura Lt BT" w:hAnsi="Futura Lt BT"/>
          <w:i/>
          <w:sz w:val="18"/>
          <w:szCs w:val="18"/>
        </w:rPr>
        <w:t xml:space="preserve"> </w:t>
      </w:r>
      <w:r w:rsidR="00156413" w:rsidRPr="003E0E09">
        <w:rPr>
          <w:rFonts w:ascii="Futura Lt BT" w:hAnsi="Futura Lt BT"/>
          <w:i/>
          <w:sz w:val="18"/>
          <w:szCs w:val="18"/>
        </w:rPr>
        <w:t>DGU)</w:t>
      </w:r>
    </w:p>
    <w:p w14:paraId="733D9DA3" w14:textId="77777777" w:rsidR="00156413" w:rsidRPr="003E0E09" w:rsidRDefault="00156413" w:rsidP="00E41BC5">
      <w:pPr>
        <w:spacing w:line="240" w:lineRule="auto"/>
        <w:jc w:val="both"/>
        <w:rPr>
          <w:rFonts w:ascii="Futura Lt BT" w:hAnsi="Futura Lt BT"/>
          <w:bCs/>
          <w:color w:val="FF0000"/>
          <w:sz w:val="18"/>
          <w:szCs w:val="18"/>
        </w:rPr>
      </w:pPr>
    </w:p>
    <w:p w14:paraId="5418B57C" w14:textId="77777777" w:rsidR="00557570" w:rsidRDefault="00557570" w:rsidP="00B8066B">
      <w:pPr>
        <w:spacing w:line="240" w:lineRule="auto"/>
        <w:jc w:val="both"/>
        <w:rPr>
          <w:rFonts w:ascii="Futura Lt BT" w:hAnsi="Futura Lt BT"/>
          <w:sz w:val="24"/>
          <w:szCs w:val="24"/>
        </w:rPr>
      </w:pPr>
    </w:p>
    <w:p w14:paraId="2BBFCA39" w14:textId="19A7C40C" w:rsidR="00CD110A" w:rsidRDefault="00B8066B" w:rsidP="00B8066B">
      <w:pPr>
        <w:spacing w:line="240" w:lineRule="auto"/>
        <w:jc w:val="both"/>
        <w:rPr>
          <w:rFonts w:ascii="Futura Lt BT" w:hAnsi="Futura Lt BT"/>
          <w:sz w:val="24"/>
          <w:szCs w:val="24"/>
        </w:rPr>
      </w:pPr>
      <w:r w:rsidRPr="00B8066B">
        <w:rPr>
          <w:rFonts w:ascii="Futura Lt BT" w:hAnsi="Futura Lt BT"/>
          <w:sz w:val="24"/>
          <w:szCs w:val="24"/>
        </w:rPr>
        <w:lastRenderedPageBreak/>
        <w:t>Najviše</w:t>
      </w:r>
      <w:r w:rsidR="000F14A3">
        <w:rPr>
          <w:rFonts w:ascii="Futura Lt BT" w:hAnsi="Futura Lt BT"/>
          <w:sz w:val="24"/>
          <w:szCs w:val="24"/>
        </w:rPr>
        <w:t xml:space="preserve"> </w:t>
      </w:r>
      <w:r w:rsidRPr="00B8066B">
        <w:rPr>
          <w:rFonts w:ascii="Futura Lt BT" w:hAnsi="Futura Lt BT"/>
          <w:sz w:val="24"/>
          <w:szCs w:val="24"/>
        </w:rPr>
        <w:t>poljoprivrednih</w:t>
      </w:r>
      <w:r w:rsidR="000F14A3">
        <w:rPr>
          <w:rFonts w:ascii="Futura Lt BT" w:hAnsi="Futura Lt BT"/>
          <w:sz w:val="24"/>
          <w:szCs w:val="24"/>
        </w:rPr>
        <w:t xml:space="preserve"> </w:t>
      </w:r>
      <w:r w:rsidRPr="00B8066B">
        <w:rPr>
          <w:rFonts w:ascii="Futura Lt BT" w:hAnsi="Futura Lt BT"/>
          <w:sz w:val="24"/>
          <w:szCs w:val="24"/>
        </w:rPr>
        <w:t>površina</w:t>
      </w:r>
      <w:r w:rsidR="000F14A3">
        <w:rPr>
          <w:rFonts w:ascii="Futura Lt BT" w:hAnsi="Futura Lt BT"/>
          <w:sz w:val="24"/>
          <w:szCs w:val="24"/>
        </w:rPr>
        <w:t xml:space="preserve"> </w:t>
      </w:r>
      <w:r w:rsidRPr="00B8066B">
        <w:rPr>
          <w:rFonts w:ascii="Futura Lt BT" w:hAnsi="Futura Lt BT"/>
          <w:sz w:val="24"/>
          <w:szCs w:val="24"/>
        </w:rPr>
        <w:t>u</w:t>
      </w:r>
      <w:r w:rsidR="000F14A3">
        <w:rPr>
          <w:rFonts w:ascii="Futura Lt BT" w:hAnsi="Futura Lt BT"/>
          <w:sz w:val="24"/>
          <w:szCs w:val="24"/>
        </w:rPr>
        <w:t xml:space="preserve"> </w:t>
      </w:r>
      <w:r w:rsidRPr="00B8066B">
        <w:rPr>
          <w:rFonts w:ascii="Futura Lt BT" w:hAnsi="Futura Lt BT"/>
          <w:sz w:val="24"/>
          <w:szCs w:val="24"/>
        </w:rPr>
        <w:t>Županiji</w:t>
      </w:r>
      <w:r w:rsidR="000F14A3">
        <w:rPr>
          <w:rFonts w:ascii="Futura Lt BT" w:hAnsi="Futura Lt BT"/>
          <w:sz w:val="24"/>
          <w:szCs w:val="24"/>
        </w:rPr>
        <w:t xml:space="preserve"> </w:t>
      </w:r>
      <w:r w:rsidR="00F20EBA">
        <w:rPr>
          <w:rFonts w:ascii="Futura Lt BT" w:hAnsi="Futura Lt BT"/>
          <w:sz w:val="24"/>
          <w:szCs w:val="24"/>
        </w:rPr>
        <w:t>prema</w:t>
      </w:r>
      <w:r w:rsidR="000F14A3">
        <w:rPr>
          <w:rFonts w:ascii="Futura Lt BT" w:hAnsi="Futura Lt BT"/>
          <w:sz w:val="24"/>
          <w:szCs w:val="24"/>
        </w:rPr>
        <w:t xml:space="preserve"> </w:t>
      </w:r>
      <w:r w:rsidR="00F20EBA" w:rsidRPr="00B8066B">
        <w:rPr>
          <w:rFonts w:ascii="Futura Lt BT" w:hAnsi="Futura Lt BT"/>
          <w:sz w:val="24"/>
          <w:szCs w:val="24"/>
        </w:rPr>
        <w:t>APPRRR</w:t>
      </w:r>
      <w:r w:rsidR="000F14A3">
        <w:rPr>
          <w:rFonts w:ascii="Futura Lt BT" w:hAnsi="Futura Lt BT"/>
          <w:sz w:val="24"/>
          <w:szCs w:val="24"/>
        </w:rPr>
        <w:t xml:space="preserve"> </w:t>
      </w:r>
      <w:r w:rsidR="00F20EBA" w:rsidRPr="00B8066B">
        <w:rPr>
          <w:rFonts w:ascii="Futura Lt BT" w:hAnsi="Futura Lt BT"/>
          <w:sz w:val="24"/>
          <w:szCs w:val="24"/>
        </w:rPr>
        <w:t>2022</w:t>
      </w:r>
      <w:r w:rsidR="00F20EBA">
        <w:rPr>
          <w:rFonts w:ascii="Futura Lt BT" w:hAnsi="Futura Lt BT"/>
          <w:sz w:val="24"/>
          <w:szCs w:val="24"/>
        </w:rPr>
        <w:t>.</w:t>
      </w:r>
      <w:r w:rsidR="000F14A3">
        <w:rPr>
          <w:rFonts w:ascii="Futura Lt BT" w:hAnsi="Futura Lt BT"/>
          <w:sz w:val="24"/>
          <w:szCs w:val="24"/>
        </w:rPr>
        <w:t xml:space="preserve"> </w:t>
      </w:r>
      <w:r w:rsidRPr="00B8066B">
        <w:rPr>
          <w:rFonts w:ascii="Futura Lt BT" w:hAnsi="Futura Lt BT"/>
          <w:sz w:val="24"/>
          <w:szCs w:val="24"/>
        </w:rPr>
        <w:t>zauzimaju</w:t>
      </w:r>
      <w:r w:rsidR="000F14A3">
        <w:rPr>
          <w:rFonts w:ascii="Futura Lt BT" w:hAnsi="Futura Lt BT"/>
          <w:sz w:val="24"/>
          <w:szCs w:val="24"/>
        </w:rPr>
        <w:t xml:space="preserve"> </w:t>
      </w:r>
      <w:r w:rsidRPr="00B8066B">
        <w:rPr>
          <w:rFonts w:ascii="Futura Lt BT" w:hAnsi="Futura Lt BT"/>
          <w:sz w:val="24"/>
          <w:szCs w:val="24"/>
        </w:rPr>
        <w:t>oranice</w:t>
      </w:r>
      <w:r w:rsidR="000F14A3">
        <w:rPr>
          <w:rFonts w:ascii="Futura Lt BT" w:hAnsi="Futura Lt BT"/>
          <w:sz w:val="24"/>
          <w:szCs w:val="24"/>
        </w:rPr>
        <w:t xml:space="preserve"> </w:t>
      </w:r>
      <w:r w:rsidRPr="00B8066B">
        <w:rPr>
          <w:rFonts w:ascii="Futura Lt BT" w:hAnsi="Futura Lt BT"/>
          <w:sz w:val="24"/>
          <w:szCs w:val="24"/>
        </w:rPr>
        <w:t>(48,92</w:t>
      </w:r>
      <w:r w:rsidR="000F14A3">
        <w:rPr>
          <w:rFonts w:ascii="Futura Lt BT" w:hAnsi="Futura Lt BT"/>
          <w:sz w:val="24"/>
          <w:szCs w:val="24"/>
        </w:rPr>
        <w:t xml:space="preserve"> </w:t>
      </w:r>
      <w:r w:rsidRPr="00B8066B">
        <w:rPr>
          <w:rFonts w:ascii="Futura Lt BT" w:hAnsi="Futura Lt BT"/>
          <w:sz w:val="24"/>
          <w:szCs w:val="24"/>
        </w:rPr>
        <w:t>%),</w:t>
      </w:r>
      <w:r w:rsidR="000F14A3">
        <w:rPr>
          <w:rFonts w:ascii="Futura Lt BT" w:hAnsi="Futura Lt BT"/>
          <w:sz w:val="24"/>
          <w:szCs w:val="24"/>
        </w:rPr>
        <w:t xml:space="preserve"> </w:t>
      </w:r>
      <w:r w:rsidRPr="00B8066B">
        <w:rPr>
          <w:rFonts w:ascii="Futura Lt BT" w:hAnsi="Futura Lt BT"/>
          <w:sz w:val="24"/>
          <w:szCs w:val="24"/>
        </w:rPr>
        <w:t>zatim</w:t>
      </w:r>
      <w:r w:rsidR="000F14A3">
        <w:rPr>
          <w:rFonts w:ascii="Futura Lt BT" w:hAnsi="Futura Lt BT"/>
          <w:sz w:val="24"/>
          <w:szCs w:val="24"/>
        </w:rPr>
        <w:t xml:space="preserve"> </w:t>
      </w:r>
      <w:r w:rsidRPr="00B8066B">
        <w:rPr>
          <w:rFonts w:ascii="Futura Lt BT" w:hAnsi="Futura Lt BT"/>
          <w:sz w:val="24"/>
          <w:szCs w:val="24"/>
        </w:rPr>
        <w:t>livade</w:t>
      </w:r>
      <w:r w:rsidR="000F14A3">
        <w:rPr>
          <w:rFonts w:ascii="Futura Lt BT" w:hAnsi="Futura Lt BT"/>
          <w:sz w:val="24"/>
          <w:szCs w:val="24"/>
        </w:rPr>
        <w:t xml:space="preserve"> </w:t>
      </w:r>
      <w:r w:rsidRPr="00B8066B">
        <w:rPr>
          <w:rFonts w:ascii="Futura Lt BT" w:hAnsi="Futura Lt BT"/>
          <w:sz w:val="24"/>
          <w:szCs w:val="24"/>
        </w:rPr>
        <w:t>(31,31</w:t>
      </w:r>
      <w:r w:rsidR="000F14A3">
        <w:rPr>
          <w:rFonts w:ascii="Futura Lt BT" w:hAnsi="Futura Lt BT"/>
          <w:sz w:val="24"/>
          <w:szCs w:val="24"/>
        </w:rPr>
        <w:t xml:space="preserve"> </w:t>
      </w:r>
      <w:r w:rsidRPr="00B8066B">
        <w:rPr>
          <w:rFonts w:ascii="Futura Lt BT" w:hAnsi="Futura Lt BT"/>
          <w:sz w:val="24"/>
          <w:szCs w:val="24"/>
        </w:rPr>
        <w:t>%)</w:t>
      </w:r>
      <w:r w:rsidR="00F20EBA">
        <w:rPr>
          <w:rFonts w:ascii="Futura Lt BT" w:hAnsi="Futura Lt BT"/>
          <w:sz w:val="24"/>
          <w:szCs w:val="24"/>
        </w:rPr>
        <w:t>,</w:t>
      </w:r>
      <w:r w:rsidR="000F14A3">
        <w:rPr>
          <w:rFonts w:ascii="Futura Lt BT" w:hAnsi="Futura Lt BT"/>
          <w:sz w:val="24"/>
          <w:szCs w:val="24"/>
        </w:rPr>
        <w:t xml:space="preserve"> </w:t>
      </w:r>
      <w:r w:rsidRPr="00B8066B">
        <w:rPr>
          <w:rFonts w:ascii="Futura Lt BT" w:hAnsi="Futura Lt BT"/>
          <w:sz w:val="24"/>
          <w:szCs w:val="24"/>
        </w:rPr>
        <w:t>krški</w:t>
      </w:r>
      <w:r w:rsidR="000F14A3">
        <w:rPr>
          <w:rFonts w:ascii="Futura Lt BT" w:hAnsi="Futura Lt BT"/>
          <w:sz w:val="24"/>
          <w:szCs w:val="24"/>
        </w:rPr>
        <w:t xml:space="preserve"> </w:t>
      </w:r>
      <w:r w:rsidRPr="00B8066B">
        <w:rPr>
          <w:rFonts w:ascii="Futura Lt BT" w:hAnsi="Futura Lt BT"/>
          <w:sz w:val="24"/>
          <w:szCs w:val="24"/>
        </w:rPr>
        <w:t>pašnjaci</w:t>
      </w:r>
      <w:r w:rsidR="000F14A3">
        <w:rPr>
          <w:rFonts w:ascii="Futura Lt BT" w:hAnsi="Futura Lt BT"/>
          <w:sz w:val="24"/>
          <w:szCs w:val="24"/>
        </w:rPr>
        <w:t xml:space="preserve"> </w:t>
      </w:r>
      <w:r w:rsidRPr="00B8066B">
        <w:rPr>
          <w:rFonts w:ascii="Futura Lt BT" w:hAnsi="Futura Lt BT"/>
          <w:sz w:val="24"/>
          <w:szCs w:val="24"/>
        </w:rPr>
        <w:t>(9,9</w:t>
      </w:r>
      <w:r w:rsidR="000F14A3">
        <w:rPr>
          <w:rFonts w:ascii="Futura Lt BT" w:hAnsi="Futura Lt BT"/>
          <w:sz w:val="24"/>
          <w:szCs w:val="24"/>
        </w:rPr>
        <w:t xml:space="preserve"> </w:t>
      </w:r>
      <w:r w:rsidRPr="00B8066B">
        <w:rPr>
          <w:rFonts w:ascii="Futura Lt BT" w:hAnsi="Futura Lt BT"/>
          <w:sz w:val="24"/>
          <w:szCs w:val="24"/>
        </w:rPr>
        <w:t>%)</w:t>
      </w:r>
      <w:r w:rsidR="00F20EBA">
        <w:rPr>
          <w:rFonts w:ascii="Futura Lt BT" w:hAnsi="Futura Lt BT"/>
          <w:sz w:val="24"/>
          <w:szCs w:val="24"/>
        </w:rPr>
        <w:t>,</w:t>
      </w:r>
      <w:r w:rsidR="000F14A3">
        <w:rPr>
          <w:rFonts w:ascii="Futura Lt BT" w:hAnsi="Futura Lt BT"/>
          <w:sz w:val="24"/>
          <w:szCs w:val="24"/>
        </w:rPr>
        <w:t xml:space="preserve"> </w:t>
      </w:r>
      <w:r w:rsidR="00F20EBA">
        <w:rPr>
          <w:rFonts w:ascii="Futura Lt BT" w:hAnsi="Futura Lt BT"/>
          <w:sz w:val="24"/>
          <w:szCs w:val="24"/>
        </w:rPr>
        <w:t>voćnjaci</w:t>
      </w:r>
      <w:r w:rsidR="000F14A3">
        <w:rPr>
          <w:rFonts w:ascii="Futura Lt BT" w:hAnsi="Futura Lt BT"/>
          <w:sz w:val="24"/>
          <w:szCs w:val="24"/>
        </w:rPr>
        <w:t xml:space="preserve"> </w:t>
      </w:r>
      <w:r w:rsidR="00F20EBA">
        <w:rPr>
          <w:rFonts w:ascii="Futura Lt BT" w:hAnsi="Futura Lt BT"/>
          <w:sz w:val="24"/>
          <w:szCs w:val="24"/>
        </w:rPr>
        <w:t>sa</w:t>
      </w:r>
      <w:r w:rsidR="000F14A3">
        <w:rPr>
          <w:rFonts w:ascii="Futura Lt BT" w:hAnsi="Futura Lt BT"/>
          <w:sz w:val="24"/>
          <w:szCs w:val="24"/>
        </w:rPr>
        <w:t xml:space="preserve"> </w:t>
      </w:r>
      <w:r w:rsidR="00F20EBA">
        <w:rPr>
          <w:rFonts w:ascii="Futura Lt BT" w:hAnsi="Futura Lt BT"/>
          <w:sz w:val="24"/>
          <w:szCs w:val="24"/>
        </w:rPr>
        <w:t>7,58%,</w:t>
      </w:r>
      <w:r w:rsidR="000F14A3">
        <w:rPr>
          <w:rFonts w:ascii="Futura Lt BT" w:hAnsi="Futura Lt BT"/>
          <w:sz w:val="24"/>
          <w:szCs w:val="24"/>
        </w:rPr>
        <w:t xml:space="preserve"> </w:t>
      </w:r>
      <w:r w:rsidR="00F20EBA">
        <w:rPr>
          <w:rFonts w:ascii="Futura Lt BT" w:hAnsi="Futura Lt BT"/>
          <w:sz w:val="24"/>
          <w:szCs w:val="24"/>
        </w:rPr>
        <w:t>pa</w:t>
      </w:r>
      <w:r w:rsidR="000F14A3">
        <w:rPr>
          <w:rFonts w:ascii="Futura Lt BT" w:hAnsi="Futura Lt BT"/>
          <w:sz w:val="24"/>
          <w:szCs w:val="24"/>
        </w:rPr>
        <w:t xml:space="preserve"> </w:t>
      </w:r>
      <w:r w:rsidR="00F20EBA">
        <w:rPr>
          <w:rFonts w:ascii="Futura Lt BT" w:hAnsi="Futura Lt BT"/>
          <w:sz w:val="24"/>
          <w:szCs w:val="24"/>
        </w:rPr>
        <w:t>slijede</w:t>
      </w:r>
      <w:r w:rsidR="000F14A3">
        <w:rPr>
          <w:rFonts w:ascii="Futura Lt BT" w:hAnsi="Futura Lt BT"/>
          <w:sz w:val="24"/>
          <w:szCs w:val="24"/>
        </w:rPr>
        <w:t xml:space="preserve"> </w:t>
      </w:r>
      <w:r w:rsidR="00F20EBA">
        <w:rPr>
          <w:rFonts w:ascii="Futura Lt BT" w:hAnsi="Futura Lt BT"/>
          <w:sz w:val="24"/>
          <w:szCs w:val="24"/>
        </w:rPr>
        <w:t>pašnjaci,</w:t>
      </w:r>
      <w:r w:rsidR="000F14A3">
        <w:rPr>
          <w:rFonts w:ascii="Futura Lt BT" w:hAnsi="Futura Lt BT"/>
          <w:sz w:val="24"/>
          <w:szCs w:val="24"/>
        </w:rPr>
        <w:t xml:space="preserve"> </w:t>
      </w:r>
      <w:r w:rsidR="00F20EBA">
        <w:rPr>
          <w:rFonts w:ascii="Futura Lt BT" w:hAnsi="Futura Lt BT"/>
          <w:sz w:val="24"/>
          <w:szCs w:val="24"/>
        </w:rPr>
        <w:t>privremeno</w:t>
      </w:r>
      <w:r w:rsidR="000F14A3">
        <w:rPr>
          <w:rFonts w:ascii="Futura Lt BT" w:hAnsi="Futura Lt BT"/>
          <w:sz w:val="24"/>
          <w:szCs w:val="24"/>
        </w:rPr>
        <w:t xml:space="preserve"> </w:t>
      </w:r>
      <w:r w:rsidR="00F20EBA">
        <w:rPr>
          <w:rFonts w:ascii="Futura Lt BT" w:hAnsi="Futura Lt BT"/>
          <w:sz w:val="24"/>
          <w:szCs w:val="24"/>
        </w:rPr>
        <w:t>ne</w:t>
      </w:r>
      <w:r w:rsidR="004B48EE">
        <w:rPr>
          <w:rFonts w:ascii="Futura Lt BT" w:hAnsi="Futura Lt BT"/>
          <w:sz w:val="24"/>
          <w:szCs w:val="24"/>
        </w:rPr>
        <w:t>o</w:t>
      </w:r>
      <w:r w:rsidR="00F20EBA">
        <w:rPr>
          <w:rFonts w:ascii="Futura Lt BT" w:hAnsi="Futura Lt BT"/>
          <w:sz w:val="24"/>
          <w:szCs w:val="24"/>
        </w:rPr>
        <w:t>državane</w:t>
      </w:r>
      <w:r w:rsidR="000F14A3">
        <w:rPr>
          <w:rFonts w:ascii="Futura Lt BT" w:hAnsi="Futura Lt BT"/>
          <w:sz w:val="24"/>
          <w:szCs w:val="24"/>
        </w:rPr>
        <w:t xml:space="preserve"> </w:t>
      </w:r>
      <w:r w:rsidR="00F20EBA">
        <w:rPr>
          <w:rFonts w:ascii="Futura Lt BT" w:hAnsi="Futura Lt BT"/>
          <w:sz w:val="24"/>
          <w:szCs w:val="24"/>
        </w:rPr>
        <w:t>parcele,</w:t>
      </w:r>
      <w:r w:rsidR="000F14A3">
        <w:rPr>
          <w:rFonts w:ascii="Futura Lt BT" w:hAnsi="Futura Lt BT"/>
          <w:sz w:val="24"/>
          <w:szCs w:val="24"/>
        </w:rPr>
        <w:t xml:space="preserve"> </w:t>
      </w:r>
      <w:r w:rsidR="00F20EBA">
        <w:rPr>
          <w:rFonts w:ascii="Futura Lt BT" w:hAnsi="Futura Lt BT"/>
          <w:sz w:val="24"/>
          <w:szCs w:val="24"/>
        </w:rPr>
        <w:t>vinogradi</w:t>
      </w:r>
      <w:r w:rsidR="000F14A3">
        <w:rPr>
          <w:rFonts w:ascii="Futura Lt BT" w:hAnsi="Futura Lt BT"/>
          <w:sz w:val="24"/>
          <w:szCs w:val="24"/>
        </w:rPr>
        <w:t xml:space="preserve"> </w:t>
      </w:r>
      <w:r w:rsidR="00F20EBA">
        <w:rPr>
          <w:rFonts w:ascii="Futura Lt BT" w:hAnsi="Futura Lt BT"/>
          <w:sz w:val="24"/>
          <w:szCs w:val="24"/>
        </w:rPr>
        <w:t>i</w:t>
      </w:r>
      <w:r w:rsidR="000F14A3">
        <w:rPr>
          <w:rFonts w:ascii="Futura Lt BT" w:hAnsi="Futura Lt BT"/>
          <w:sz w:val="24"/>
          <w:szCs w:val="24"/>
        </w:rPr>
        <w:t xml:space="preserve"> </w:t>
      </w:r>
      <w:r w:rsidR="00F20EBA">
        <w:rPr>
          <w:rFonts w:ascii="Futura Lt BT" w:hAnsi="Futura Lt BT"/>
          <w:sz w:val="24"/>
          <w:szCs w:val="24"/>
        </w:rPr>
        <w:t>ostalo.</w:t>
      </w:r>
      <w:r w:rsidR="000F14A3">
        <w:rPr>
          <w:rFonts w:ascii="Futura Lt BT" w:hAnsi="Futura Lt BT"/>
          <w:sz w:val="24"/>
          <w:szCs w:val="24"/>
        </w:rPr>
        <w:t xml:space="preserve"> </w:t>
      </w:r>
      <w:r w:rsidRPr="00B8066B">
        <w:rPr>
          <w:rFonts w:ascii="Futura Lt BT" w:hAnsi="Futura Lt BT"/>
          <w:sz w:val="24"/>
          <w:szCs w:val="24"/>
        </w:rPr>
        <w:t>Osnovne</w:t>
      </w:r>
      <w:r w:rsidR="000F14A3">
        <w:rPr>
          <w:rFonts w:ascii="Futura Lt BT" w:hAnsi="Futura Lt BT"/>
          <w:sz w:val="24"/>
          <w:szCs w:val="24"/>
        </w:rPr>
        <w:t xml:space="preserve"> </w:t>
      </w:r>
      <w:r w:rsidRPr="00B8066B">
        <w:rPr>
          <w:rFonts w:ascii="Futura Lt BT" w:hAnsi="Futura Lt BT"/>
          <w:sz w:val="24"/>
          <w:szCs w:val="24"/>
        </w:rPr>
        <w:t>karakteristike</w:t>
      </w:r>
      <w:r w:rsidR="000F14A3">
        <w:rPr>
          <w:rFonts w:ascii="Futura Lt BT" w:hAnsi="Futura Lt BT"/>
          <w:sz w:val="24"/>
          <w:szCs w:val="24"/>
        </w:rPr>
        <w:t xml:space="preserve"> </w:t>
      </w:r>
      <w:r w:rsidRPr="00B8066B">
        <w:rPr>
          <w:rFonts w:ascii="Futura Lt BT" w:hAnsi="Futura Lt BT"/>
          <w:sz w:val="24"/>
          <w:szCs w:val="24"/>
        </w:rPr>
        <w:t>poljoprivrednog</w:t>
      </w:r>
      <w:r w:rsidR="000F14A3">
        <w:rPr>
          <w:rFonts w:ascii="Futura Lt BT" w:hAnsi="Futura Lt BT"/>
          <w:sz w:val="24"/>
          <w:szCs w:val="24"/>
        </w:rPr>
        <w:t xml:space="preserve"> </w:t>
      </w:r>
      <w:r w:rsidRPr="00B8066B">
        <w:rPr>
          <w:rFonts w:ascii="Futura Lt BT" w:hAnsi="Futura Lt BT"/>
          <w:sz w:val="24"/>
          <w:szCs w:val="24"/>
        </w:rPr>
        <w:t>zemljišta</w:t>
      </w:r>
      <w:r w:rsidR="000F14A3">
        <w:rPr>
          <w:rFonts w:ascii="Futura Lt BT" w:hAnsi="Futura Lt BT"/>
          <w:sz w:val="24"/>
          <w:szCs w:val="24"/>
        </w:rPr>
        <w:t xml:space="preserve"> </w:t>
      </w:r>
      <w:r w:rsidRPr="00B8066B">
        <w:rPr>
          <w:rFonts w:ascii="Futura Lt BT" w:hAnsi="Futura Lt BT"/>
          <w:sz w:val="24"/>
          <w:szCs w:val="24"/>
        </w:rPr>
        <w:t>su</w:t>
      </w:r>
      <w:r w:rsidR="000F14A3">
        <w:rPr>
          <w:rFonts w:ascii="Futura Lt BT" w:hAnsi="Futura Lt BT"/>
          <w:sz w:val="24"/>
          <w:szCs w:val="24"/>
        </w:rPr>
        <w:t xml:space="preserve"> </w:t>
      </w:r>
      <w:r w:rsidRPr="00B8066B">
        <w:rPr>
          <w:rFonts w:ascii="Futura Lt BT" w:hAnsi="Futura Lt BT"/>
          <w:sz w:val="24"/>
          <w:szCs w:val="24"/>
        </w:rPr>
        <w:t>usitnjenost</w:t>
      </w:r>
      <w:r w:rsidR="000F14A3">
        <w:rPr>
          <w:rFonts w:ascii="Futura Lt BT" w:hAnsi="Futura Lt BT"/>
          <w:sz w:val="24"/>
          <w:szCs w:val="24"/>
        </w:rPr>
        <w:t xml:space="preserve"> </w:t>
      </w:r>
      <w:r w:rsidRPr="00B8066B">
        <w:rPr>
          <w:rFonts w:ascii="Futura Lt BT" w:hAnsi="Futura Lt BT"/>
          <w:sz w:val="24"/>
          <w:szCs w:val="24"/>
        </w:rPr>
        <w:t>i</w:t>
      </w:r>
      <w:r w:rsidR="000F14A3">
        <w:rPr>
          <w:rFonts w:ascii="Futura Lt BT" w:hAnsi="Futura Lt BT"/>
          <w:sz w:val="24"/>
          <w:szCs w:val="24"/>
        </w:rPr>
        <w:t xml:space="preserve"> </w:t>
      </w:r>
      <w:r w:rsidRPr="00B8066B">
        <w:rPr>
          <w:rFonts w:ascii="Futura Lt BT" w:hAnsi="Futura Lt BT"/>
          <w:sz w:val="24"/>
          <w:szCs w:val="24"/>
        </w:rPr>
        <w:t>rascjepkanost,</w:t>
      </w:r>
      <w:r w:rsidR="000F14A3">
        <w:rPr>
          <w:rFonts w:ascii="Futura Lt BT" w:hAnsi="Futura Lt BT"/>
          <w:sz w:val="24"/>
          <w:szCs w:val="24"/>
        </w:rPr>
        <w:t xml:space="preserve"> </w:t>
      </w:r>
      <w:r w:rsidRPr="00B8066B">
        <w:rPr>
          <w:rFonts w:ascii="Futura Lt BT" w:hAnsi="Futura Lt BT"/>
          <w:sz w:val="24"/>
          <w:szCs w:val="24"/>
        </w:rPr>
        <w:t>o</w:t>
      </w:r>
      <w:r w:rsidR="000F14A3">
        <w:rPr>
          <w:rFonts w:ascii="Futura Lt BT" w:hAnsi="Futura Lt BT"/>
          <w:sz w:val="24"/>
          <w:szCs w:val="24"/>
        </w:rPr>
        <w:t xml:space="preserve"> </w:t>
      </w:r>
      <w:r w:rsidRPr="00B8066B">
        <w:rPr>
          <w:rFonts w:ascii="Futura Lt BT" w:hAnsi="Futura Lt BT"/>
          <w:sz w:val="24"/>
          <w:szCs w:val="24"/>
        </w:rPr>
        <w:t>čemu</w:t>
      </w:r>
      <w:r w:rsidR="000F14A3">
        <w:rPr>
          <w:rFonts w:ascii="Futura Lt BT" w:hAnsi="Futura Lt BT"/>
          <w:sz w:val="24"/>
          <w:szCs w:val="24"/>
        </w:rPr>
        <w:t xml:space="preserve"> </w:t>
      </w:r>
      <w:r w:rsidRPr="00B8066B">
        <w:rPr>
          <w:rFonts w:ascii="Futura Lt BT" w:hAnsi="Futura Lt BT"/>
          <w:sz w:val="24"/>
          <w:szCs w:val="24"/>
        </w:rPr>
        <w:t>svjedoči</w:t>
      </w:r>
      <w:r w:rsidR="000F14A3">
        <w:rPr>
          <w:rFonts w:ascii="Futura Lt BT" w:hAnsi="Futura Lt BT"/>
          <w:sz w:val="24"/>
          <w:szCs w:val="24"/>
        </w:rPr>
        <w:t xml:space="preserve"> </w:t>
      </w:r>
      <w:r w:rsidRPr="00B8066B">
        <w:rPr>
          <w:rFonts w:ascii="Futura Lt BT" w:hAnsi="Futura Lt BT"/>
          <w:sz w:val="24"/>
          <w:szCs w:val="24"/>
        </w:rPr>
        <w:t>podatak</w:t>
      </w:r>
      <w:r w:rsidR="000F14A3">
        <w:rPr>
          <w:rFonts w:ascii="Futura Lt BT" w:hAnsi="Futura Lt BT"/>
          <w:sz w:val="24"/>
          <w:szCs w:val="24"/>
        </w:rPr>
        <w:t xml:space="preserve"> </w:t>
      </w:r>
      <w:r w:rsidRPr="00B8066B">
        <w:rPr>
          <w:rFonts w:ascii="Futura Lt BT" w:hAnsi="Futura Lt BT"/>
          <w:sz w:val="24"/>
          <w:szCs w:val="24"/>
        </w:rPr>
        <w:t>da</w:t>
      </w:r>
      <w:r w:rsidR="000F14A3">
        <w:rPr>
          <w:rFonts w:ascii="Futura Lt BT" w:hAnsi="Futura Lt BT"/>
          <w:sz w:val="24"/>
          <w:szCs w:val="24"/>
        </w:rPr>
        <w:t xml:space="preserve"> </w:t>
      </w:r>
      <w:r w:rsidRPr="00B8066B">
        <w:rPr>
          <w:rFonts w:ascii="Futura Lt BT" w:hAnsi="Futura Lt BT"/>
          <w:sz w:val="24"/>
          <w:szCs w:val="24"/>
        </w:rPr>
        <w:t>je</w:t>
      </w:r>
      <w:r w:rsidR="000F14A3">
        <w:rPr>
          <w:rFonts w:ascii="Futura Lt BT" w:hAnsi="Futura Lt BT"/>
          <w:sz w:val="24"/>
          <w:szCs w:val="24"/>
        </w:rPr>
        <w:t xml:space="preserve"> </w:t>
      </w:r>
      <w:r w:rsidRPr="00B8066B">
        <w:rPr>
          <w:rFonts w:ascii="Futura Lt BT" w:hAnsi="Futura Lt BT"/>
          <w:sz w:val="24"/>
          <w:szCs w:val="24"/>
        </w:rPr>
        <w:t>prosječna</w:t>
      </w:r>
      <w:r w:rsidR="000F14A3">
        <w:rPr>
          <w:rFonts w:ascii="Futura Lt BT" w:hAnsi="Futura Lt BT"/>
          <w:sz w:val="24"/>
          <w:szCs w:val="24"/>
        </w:rPr>
        <w:t xml:space="preserve"> </w:t>
      </w:r>
      <w:r w:rsidRPr="00B8066B">
        <w:rPr>
          <w:rFonts w:ascii="Futura Lt BT" w:hAnsi="Futura Lt BT"/>
          <w:sz w:val="24"/>
          <w:szCs w:val="24"/>
        </w:rPr>
        <w:t>veličina</w:t>
      </w:r>
      <w:r w:rsidR="000F14A3">
        <w:rPr>
          <w:rFonts w:ascii="Futura Lt BT" w:hAnsi="Futura Lt BT"/>
          <w:sz w:val="24"/>
          <w:szCs w:val="24"/>
        </w:rPr>
        <w:t xml:space="preserve"> </w:t>
      </w:r>
      <w:r w:rsidRPr="00B8066B">
        <w:rPr>
          <w:rFonts w:ascii="Futura Lt BT" w:hAnsi="Futura Lt BT"/>
          <w:sz w:val="24"/>
          <w:szCs w:val="24"/>
        </w:rPr>
        <w:t>parcele</w:t>
      </w:r>
      <w:r w:rsidR="000F14A3">
        <w:rPr>
          <w:rFonts w:ascii="Futura Lt BT" w:hAnsi="Futura Lt BT"/>
          <w:sz w:val="24"/>
          <w:szCs w:val="24"/>
        </w:rPr>
        <w:t xml:space="preserve"> </w:t>
      </w:r>
      <w:r w:rsidRPr="00B8066B">
        <w:rPr>
          <w:rFonts w:ascii="Futura Lt BT" w:hAnsi="Futura Lt BT"/>
          <w:sz w:val="24"/>
          <w:szCs w:val="24"/>
        </w:rPr>
        <w:t>0,52</w:t>
      </w:r>
      <w:r w:rsidR="000F14A3">
        <w:rPr>
          <w:rFonts w:ascii="Futura Lt BT" w:hAnsi="Futura Lt BT"/>
          <w:sz w:val="24"/>
          <w:szCs w:val="24"/>
        </w:rPr>
        <w:t xml:space="preserve"> </w:t>
      </w:r>
      <w:r w:rsidRPr="00B8066B">
        <w:rPr>
          <w:rFonts w:ascii="Futura Lt BT" w:hAnsi="Futura Lt BT"/>
          <w:sz w:val="24"/>
          <w:szCs w:val="24"/>
        </w:rPr>
        <w:t>ha</w:t>
      </w:r>
      <w:r w:rsidR="000F14A3">
        <w:rPr>
          <w:rFonts w:ascii="Futura Lt BT" w:hAnsi="Futura Lt BT"/>
          <w:sz w:val="24"/>
          <w:szCs w:val="24"/>
        </w:rPr>
        <w:t xml:space="preserve"> </w:t>
      </w:r>
      <w:r w:rsidRPr="00B8066B">
        <w:rPr>
          <w:rFonts w:ascii="Futura Lt BT" w:hAnsi="Futura Lt BT"/>
          <w:sz w:val="24"/>
          <w:szCs w:val="24"/>
        </w:rPr>
        <w:t>te</w:t>
      </w:r>
      <w:r w:rsidR="000F14A3">
        <w:rPr>
          <w:rFonts w:ascii="Futura Lt BT" w:hAnsi="Futura Lt BT"/>
          <w:sz w:val="24"/>
          <w:szCs w:val="24"/>
        </w:rPr>
        <w:t xml:space="preserve"> </w:t>
      </w:r>
      <w:r w:rsidRPr="00B8066B">
        <w:rPr>
          <w:rFonts w:ascii="Futura Lt BT" w:hAnsi="Futura Lt BT"/>
          <w:sz w:val="24"/>
          <w:szCs w:val="24"/>
        </w:rPr>
        <w:t>da</w:t>
      </w:r>
      <w:r w:rsidR="000F14A3">
        <w:rPr>
          <w:rFonts w:ascii="Futura Lt BT" w:hAnsi="Futura Lt BT"/>
          <w:sz w:val="24"/>
          <w:szCs w:val="24"/>
        </w:rPr>
        <w:t xml:space="preserve"> </w:t>
      </w:r>
      <w:r w:rsidRPr="00B8066B">
        <w:rPr>
          <w:rFonts w:ascii="Futura Lt BT" w:hAnsi="Futura Lt BT"/>
          <w:sz w:val="24"/>
          <w:szCs w:val="24"/>
        </w:rPr>
        <w:t>je</w:t>
      </w:r>
      <w:r w:rsidR="000F14A3">
        <w:rPr>
          <w:rFonts w:ascii="Futura Lt BT" w:hAnsi="Futura Lt BT"/>
          <w:sz w:val="24"/>
          <w:szCs w:val="24"/>
        </w:rPr>
        <w:t xml:space="preserve"> </w:t>
      </w:r>
      <w:r w:rsidRPr="00B8066B">
        <w:rPr>
          <w:rFonts w:ascii="Futura Lt BT" w:hAnsi="Futura Lt BT"/>
          <w:sz w:val="24"/>
          <w:szCs w:val="24"/>
        </w:rPr>
        <w:t>u</w:t>
      </w:r>
      <w:r w:rsidR="000F14A3">
        <w:rPr>
          <w:rFonts w:ascii="Futura Lt BT" w:hAnsi="Futura Lt BT"/>
          <w:sz w:val="24"/>
          <w:szCs w:val="24"/>
        </w:rPr>
        <w:t xml:space="preserve"> </w:t>
      </w:r>
      <w:r w:rsidRPr="00B8066B">
        <w:rPr>
          <w:rFonts w:ascii="Futura Lt BT" w:hAnsi="Futura Lt BT"/>
          <w:sz w:val="24"/>
          <w:szCs w:val="24"/>
        </w:rPr>
        <w:t>ARKOD-u</w:t>
      </w:r>
      <w:r w:rsidR="000F14A3">
        <w:rPr>
          <w:rFonts w:ascii="Futura Lt BT" w:hAnsi="Futura Lt BT"/>
          <w:sz w:val="24"/>
          <w:szCs w:val="24"/>
        </w:rPr>
        <w:t xml:space="preserve"> </w:t>
      </w:r>
      <w:r w:rsidRPr="00B8066B">
        <w:rPr>
          <w:rFonts w:ascii="Futura Lt BT" w:hAnsi="Futura Lt BT"/>
          <w:sz w:val="24"/>
          <w:szCs w:val="24"/>
        </w:rPr>
        <w:t>registrirano</w:t>
      </w:r>
      <w:r w:rsidR="000F14A3">
        <w:rPr>
          <w:rFonts w:ascii="Futura Lt BT" w:hAnsi="Futura Lt BT"/>
          <w:sz w:val="24"/>
          <w:szCs w:val="24"/>
        </w:rPr>
        <w:t xml:space="preserve"> </w:t>
      </w:r>
      <w:r w:rsidRPr="00B8066B">
        <w:rPr>
          <w:rFonts w:ascii="Futura Lt BT" w:hAnsi="Futura Lt BT"/>
          <w:sz w:val="24"/>
          <w:szCs w:val="24"/>
        </w:rPr>
        <w:t>63</w:t>
      </w:r>
      <w:r w:rsidR="000F14A3">
        <w:rPr>
          <w:rFonts w:ascii="Futura Lt BT" w:hAnsi="Futura Lt BT"/>
          <w:sz w:val="24"/>
          <w:szCs w:val="24"/>
        </w:rPr>
        <w:t xml:space="preserve"> </w:t>
      </w:r>
      <w:r w:rsidRPr="00B8066B">
        <w:rPr>
          <w:rFonts w:ascii="Futura Lt BT" w:hAnsi="Futura Lt BT"/>
          <w:sz w:val="24"/>
          <w:szCs w:val="24"/>
        </w:rPr>
        <w:t>399</w:t>
      </w:r>
      <w:r w:rsidR="000F14A3">
        <w:rPr>
          <w:rFonts w:ascii="Futura Lt BT" w:hAnsi="Futura Lt BT"/>
          <w:sz w:val="24"/>
          <w:szCs w:val="24"/>
        </w:rPr>
        <w:t xml:space="preserve"> </w:t>
      </w:r>
      <w:r w:rsidRPr="00B8066B">
        <w:rPr>
          <w:rFonts w:ascii="Futura Lt BT" w:hAnsi="Futura Lt BT"/>
          <w:sz w:val="24"/>
          <w:szCs w:val="24"/>
        </w:rPr>
        <w:t>parcela.</w:t>
      </w:r>
      <w:r w:rsidR="000F14A3">
        <w:rPr>
          <w:rFonts w:ascii="Futura Lt BT" w:hAnsi="Futura Lt BT"/>
          <w:sz w:val="24"/>
          <w:szCs w:val="24"/>
        </w:rPr>
        <w:t xml:space="preserve"> </w:t>
      </w:r>
    </w:p>
    <w:p w14:paraId="29F37310" w14:textId="77BDA846" w:rsidR="00CD110A" w:rsidRDefault="00B8066B" w:rsidP="00B8066B">
      <w:pPr>
        <w:spacing w:line="240" w:lineRule="auto"/>
        <w:jc w:val="both"/>
        <w:rPr>
          <w:rFonts w:ascii="Futura Lt BT" w:hAnsi="Futura Lt BT"/>
          <w:sz w:val="24"/>
          <w:szCs w:val="24"/>
        </w:rPr>
      </w:pPr>
      <w:r w:rsidRPr="00B8066B">
        <w:rPr>
          <w:rFonts w:ascii="Futura Lt BT" w:hAnsi="Futura Lt BT"/>
          <w:sz w:val="24"/>
          <w:szCs w:val="24"/>
        </w:rPr>
        <w:t>Prema</w:t>
      </w:r>
      <w:r w:rsidR="000F14A3">
        <w:rPr>
          <w:rFonts w:ascii="Futura Lt BT" w:hAnsi="Futura Lt BT"/>
          <w:sz w:val="24"/>
          <w:szCs w:val="24"/>
        </w:rPr>
        <w:t xml:space="preserve"> </w:t>
      </w:r>
      <w:r w:rsidRPr="00B8066B">
        <w:rPr>
          <w:rFonts w:ascii="Futura Lt BT" w:hAnsi="Futura Lt BT"/>
          <w:sz w:val="24"/>
          <w:szCs w:val="24"/>
        </w:rPr>
        <w:t>Pravilniku</w:t>
      </w:r>
      <w:r w:rsidR="000F14A3">
        <w:rPr>
          <w:rFonts w:ascii="Futura Lt BT" w:hAnsi="Futura Lt BT"/>
          <w:sz w:val="24"/>
          <w:szCs w:val="24"/>
        </w:rPr>
        <w:t xml:space="preserve"> </w:t>
      </w:r>
      <w:r w:rsidRPr="00B8066B">
        <w:rPr>
          <w:rFonts w:ascii="Futura Lt BT" w:hAnsi="Futura Lt BT"/>
          <w:sz w:val="24"/>
          <w:szCs w:val="24"/>
        </w:rPr>
        <w:t>o</w:t>
      </w:r>
      <w:r w:rsidR="000F14A3">
        <w:rPr>
          <w:rFonts w:ascii="Futura Lt BT" w:hAnsi="Futura Lt BT"/>
          <w:sz w:val="24"/>
          <w:szCs w:val="24"/>
        </w:rPr>
        <w:t xml:space="preserve"> </w:t>
      </w:r>
      <w:r w:rsidRPr="00B8066B">
        <w:rPr>
          <w:rFonts w:ascii="Futura Lt BT" w:hAnsi="Futura Lt BT"/>
          <w:sz w:val="24"/>
          <w:szCs w:val="24"/>
        </w:rPr>
        <w:t>provedbi</w:t>
      </w:r>
      <w:r w:rsidR="000F14A3">
        <w:rPr>
          <w:rFonts w:ascii="Futura Lt BT" w:hAnsi="Futura Lt BT"/>
          <w:sz w:val="24"/>
          <w:szCs w:val="24"/>
        </w:rPr>
        <w:t xml:space="preserve"> </w:t>
      </w:r>
      <w:r w:rsidRPr="00B8066B">
        <w:rPr>
          <w:rFonts w:ascii="Futura Lt BT" w:hAnsi="Futura Lt BT"/>
          <w:sz w:val="24"/>
          <w:szCs w:val="24"/>
        </w:rPr>
        <w:t>izravne</w:t>
      </w:r>
      <w:r w:rsidR="000F14A3">
        <w:rPr>
          <w:rFonts w:ascii="Futura Lt BT" w:hAnsi="Futura Lt BT"/>
          <w:sz w:val="24"/>
          <w:szCs w:val="24"/>
        </w:rPr>
        <w:t xml:space="preserve"> </w:t>
      </w:r>
      <w:r w:rsidRPr="00B8066B">
        <w:rPr>
          <w:rFonts w:ascii="Futura Lt BT" w:hAnsi="Futura Lt BT"/>
          <w:sz w:val="24"/>
          <w:szCs w:val="24"/>
        </w:rPr>
        <w:t>potpore</w:t>
      </w:r>
      <w:r w:rsidR="000F14A3">
        <w:rPr>
          <w:rFonts w:ascii="Futura Lt BT" w:hAnsi="Futura Lt BT"/>
          <w:sz w:val="24"/>
          <w:szCs w:val="24"/>
        </w:rPr>
        <w:t xml:space="preserve"> </w:t>
      </w:r>
      <w:r w:rsidRPr="00B8066B">
        <w:rPr>
          <w:rFonts w:ascii="Futura Lt BT" w:hAnsi="Futura Lt BT"/>
          <w:sz w:val="24"/>
          <w:szCs w:val="24"/>
        </w:rPr>
        <w:t>poljoprivredi</w:t>
      </w:r>
      <w:r w:rsidR="000F14A3">
        <w:rPr>
          <w:rFonts w:ascii="Futura Lt BT" w:hAnsi="Futura Lt BT"/>
          <w:sz w:val="24"/>
          <w:szCs w:val="24"/>
        </w:rPr>
        <w:t xml:space="preserve"> </w:t>
      </w:r>
      <w:r w:rsidRPr="00B8066B">
        <w:rPr>
          <w:rFonts w:ascii="Futura Lt BT" w:hAnsi="Futura Lt BT"/>
          <w:sz w:val="24"/>
          <w:szCs w:val="24"/>
        </w:rPr>
        <w:t>i</w:t>
      </w:r>
      <w:r w:rsidR="000F14A3">
        <w:rPr>
          <w:rFonts w:ascii="Futura Lt BT" w:hAnsi="Futura Lt BT"/>
          <w:sz w:val="24"/>
          <w:szCs w:val="24"/>
        </w:rPr>
        <w:t xml:space="preserve"> </w:t>
      </w:r>
      <w:r w:rsidRPr="00B8066B">
        <w:rPr>
          <w:rFonts w:ascii="Futura Lt BT" w:hAnsi="Futura Lt BT"/>
          <w:sz w:val="24"/>
          <w:szCs w:val="24"/>
        </w:rPr>
        <w:t>IAKS</w:t>
      </w:r>
      <w:r w:rsidR="000F14A3">
        <w:rPr>
          <w:rFonts w:ascii="Futura Lt BT" w:hAnsi="Futura Lt BT"/>
          <w:sz w:val="24"/>
          <w:szCs w:val="24"/>
        </w:rPr>
        <w:t xml:space="preserve"> </w:t>
      </w:r>
      <w:r w:rsidRPr="00B8066B">
        <w:rPr>
          <w:rFonts w:ascii="Futura Lt BT" w:hAnsi="Futura Lt BT"/>
          <w:sz w:val="24"/>
          <w:szCs w:val="24"/>
        </w:rPr>
        <w:t>mjera</w:t>
      </w:r>
      <w:r w:rsidR="000F14A3">
        <w:rPr>
          <w:rFonts w:ascii="Futura Lt BT" w:hAnsi="Futura Lt BT"/>
          <w:sz w:val="24"/>
          <w:szCs w:val="24"/>
        </w:rPr>
        <w:t xml:space="preserve"> </w:t>
      </w:r>
      <w:r w:rsidRPr="00B8066B">
        <w:rPr>
          <w:rFonts w:ascii="Futura Lt BT" w:hAnsi="Futura Lt BT"/>
          <w:sz w:val="24"/>
          <w:szCs w:val="24"/>
        </w:rPr>
        <w:t>ruralnog</w:t>
      </w:r>
      <w:r w:rsidR="000F14A3">
        <w:rPr>
          <w:rFonts w:ascii="Futura Lt BT" w:hAnsi="Futura Lt BT"/>
          <w:sz w:val="24"/>
          <w:szCs w:val="24"/>
        </w:rPr>
        <w:t xml:space="preserve"> </w:t>
      </w:r>
      <w:r w:rsidRPr="00B8066B">
        <w:rPr>
          <w:rFonts w:ascii="Futura Lt BT" w:hAnsi="Futura Lt BT"/>
          <w:sz w:val="24"/>
          <w:szCs w:val="24"/>
        </w:rPr>
        <w:t>razvoja</w:t>
      </w:r>
      <w:r w:rsidR="000F14A3">
        <w:rPr>
          <w:rFonts w:ascii="Futura Lt BT" w:hAnsi="Futura Lt BT"/>
          <w:sz w:val="24"/>
          <w:szCs w:val="24"/>
        </w:rPr>
        <w:t xml:space="preserve"> </w:t>
      </w:r>
      <w:r w:rsidRPr="00B8066B">
        <w:rPr>
          <w:rFonts w:ascii="Futura Lt BT" w:hAnsi="Futura Lt BT"/>
          <w:sz w:val="24"/>
          <w:szCs w:val="24"/>
        </w:rPr>
        <w:t>za</w:t>
      </w:r>
      <w:r w:rsidR="000F14A3">
        <w:rPr>
          <w:rFonts w:ascii="Futura Lt BT" w:hAnsi="Futura Lt BT"/>
          <w:sz w:val="24"/>
          <w:szCs w:val="24"/>
        </w:rPr>
        <w:t xml:space="preserve"> </w:t>
      </w:r>
      <w:r w:rsidRPr="00B8066B">
        <w:rPr>
          <w:rFonts w:ascii="Futura Lt BT" w:hAnsi="Futura Lt BT"/>
          <w:sz w:val="24"/>
          <w:szCs w:val="24"/>
        </w:rPr>
        <w:t>2023.</w:t>
      </w:r>
      <w:r w:rsidR="000F14A3">
        <w:rPr>
          <w:rFonts w:ascii="Futura Lt BT" w:hAnsi="Futura Lt BT"/>
          <w:sz w:val="24"/>
          <w:szCs w:val="24"/>
        </w:rPr>
        <w:t xml:space="preserve"> </w:t>
      </w:r>
      <w:r w:rsidRPr="00B8066B">
        <w:rPr>
          <w:rFonts w:ascii="Futura Lt BT" w:hAnsi="Futura Lt BT"/>
          <w:sz w:val="24"/>
          <w:szCs w:val="24"/>
        </w:rPr>
        <w:t>godinu</w:t>
      </w:r>
      <w:r w:rsidR="000F14A3">
        <w:rPr>
          <w:rFonts w:ascii="Futura Lt BT" w:hAnsi="Futura Lt BT"/>
          <w:sz w:val="24"/>
          <w:szCs w:val="24"/>
        </w:rPr>
        <w:t xml:space="preserve"> </w:t>
      </w:r>
      <w:r w:rsidRPr="00B8066B">
        <w:rPr>
          <w:rFonts w:ascii="Futura Lt BT" w:hAnsi="Futura Lt BT"/>
          <w:sz w:val="24"/>
          <w:szCs w:val="24"/>
        </w:rPr>
        <w:t>(NN</w:t>
      </w:r>
      <w:r w:rsidR="000F14A3">
        <w:rPr>
          <w:rFonts w:ascii="Futura Lt BT" w:hAnsi="Futura Lt BT"/>
          <w:sz w:val="24"/>
          <w:szCs w:val="24"/>
        </w:rPr>
        <w:t xml:space="preserve"> </w:t>
      </w:r>
      <w:r w:rsidRPr="00B8066B">
        <w:rPr>
          <w:rFonts w:ascii="Futura Lt BT" w:hAnsi="Futura Lt BT"/>
          <w:sz w:val="24"/>
          <w:szCs w:val="24"/>
        </w:rPr>
        <w:t>25/23),</w:t>
      </w:r>
      <w:r w:rsidR="000F14A3">
        <w:rPr>
          <w:rFonts w:ascii="Futura Lt BT" w:hAnsi="Futura Lt BT"/>
          <w:sz w:val="24"/>
          <w:szCs w:val="24"/>
        </w:rPr>
        <w:t xml:space="preserve"> </w:t>
      </w:r>
      <w:r w:rsidRPr="00B8066B">
        <w:rPr>
          <w:rFonts w:ascii="Futura Lt BT" w:hAnsi="Futura Lt BT"/>
          <w:sz w:val="24"/>
          <w:szCs w:val="24"/>
        </w:rPr>
        <w:t>upravo</w:t>
      </w:r>
      <w:r w:rsidR="000F14A3">
        <w:rPr>
          <w:rFonts w:ascii="Futura Lt BT" w:hAnsi="Futura Lt BT"/>
          <w:sz w:val="24"/>
          <w:szCs w:val="24"/>
        </w:rPr>
        <w:t xml:space="preserve"> </w:t>
      </w:r>
      <w:r w:rsidRPr="00B8066B">
        <w:rPr>
          <w:rFonts w:ascii="Futura Lt BT" w:hAnsi="Futura Lt BT"/>
          <w:sz w:val="24"/>
          <w:szCs w:val="24"/>
        </w:rPr>
        <w:t>je</w:t>
      </w:r>
      <w:r w:rsidR="000F14A3">
        <w:rPr>
          <w:rFonts w:ascii="Futura Lt BT" w:hAnsi="Futura Lt BT"/>
          <w:sz w:val="24"/>
          <w:szCs w:val="24"/>
        </w:rPr>
        <w:t xml:space="preserve"> </w:t>
      </w:r>
      <w:r w:rsidRPr="00B8066B">
        <w:rPr>
          <w:rFonts w:ascii="Futura Lt BT" w:hAnsi="Futura Lt BT"/>
          <w:sz w:val="24"/>
          <w:szCs w:val="24"/>
        </w:rPr>
        <w:t>veličina</w:t>
      </w:r>
      <w:r w:rsidR="000F14A3">
        <w:rPr>
          <w:rFonts w:ascii="Futura Lt BT" w:hAnsi="Futura Lt BT"/>
          <w:sz w:val="24"/>
          <w:szCs w:val="24"/>
        </w:rPr>
        <w:t xml:space="preserve"> </w:t>
      </w:r>
      <w:r w:rsidRPr="00B8066B">
        <w:rPr>
          <w:rFonts w:ascii="Futura Lt BT" w:hAnsi="Futura Lt BT"/>
          <w:sz w:val="24"/>
          <w:szCs w:val="24"/>
        </w:rPr>
        <w:t>poljoprivredne</w:t>
      </w:r>
      <w:r w:rsidR="000F14A3">
        <w:rPr>
          <w:rFonts w:ascii="Futura Lt BT" w:hAnsi="Futura Lt BT"/>
          <w:sz w:val="24"/>
          <w:szCs w:val="24"/>
        </w:rPr>
        <w:t xml:space="preserve"> </w:t>
      </w:r>
      <w:r w:rsidRPr="00B8066B">
        <w:rPr>
          <w:rFonts w:ascii="Futura Lt BT" w:hAnsi="Futura Lt BT"/>
          <w:sz w:val="24"/>
          <w:szCs w:val="24"/>
        </w:rPr>
        <w:t>parcele</w:t>
      </w:r>
      <w:r w:rsidR="000F14A3">
        <w:rPr>
          <w:rFonts w:ascii="Futura Lt BT" w:hAnsi="Futura Lt BT"/>
          <w:sz w:val="24"/>
          <w:szCs w:val="24"/>
        </w:rPr>
        <w:t xml:space="preserve"> </w:t>
      </w:r>
      <w:r w:rsidRPr="00B8066B">
        <w:rPr>
          <w:rFonts w:ascii="Futura Lt BT" w:hAnsi="Futura Lt BT"/>
          <w:sz w:val="24"/>
          <w:szCs w:val="24"/>
        </w:rPr>
        <w:t>od</w:t>
      </w:r>
      <w:r w:rsidR="000F14A3">
        <w:rPr>
          <w:rFonts w:ascii="Futura Lt BT" w:hAnsi="Futura Lt BT"/>
          <w:sz w:val="24"/>
          <w:szCs w:val="24"/>
        </w:rPr>
        <w:t xml:space="preserve"> </w:t>
      </w:r>
      <w:r w:rsidRPr="00B8066B">
        <w:rPr>
          <w:rFonts w:ascii="Futura Lt BT" w:hAnsi="Futura Lt BT"/>
          <w:sz w:val="24"/>
          <w:szCs w:val="24"/>
        </w:rPr>
        <w:t>minimalno</w:t>
      </w:r>
      <w:r w:rsidR="000F14A3">
        <w:rPr>
          <w:rFonts w:ascii="Futura Lt BT" w:hAnsi="Futura Lt BT"/>
          <w:sz w:val="24"/>
          <w:szCs w:val="24"/>
        </w:rPr>
        <w:t xml:space="preserve"> </w:t>
      </w:r>
      <w:r w:rsidRPr="00B8066B">
        <w:rPr>
          <w:rFonts w:ascii="Futura Lt BT" w:hAnsi="Futura Lt BT"/>
          <w:sz w:val="24"/>
          <w:szCs w:val="24"/>
        </w:rPr>
        <w:t>0,5</w:t>
      </w:r>
      <w:r w:rsidR="000F14A3">
        <w:rPr>
          <w:rFonts w:ascii="Futura Lt BT" w:hAnsi="Futura Lt BT"/>
          <w:sz w:val="24"/>
          <w:szCs w:val="24"/>
        </w:rPr>
        <w:t xml:space="preserve"> </w:t>
      </w:r>
      <w:r w:rsidRPr="00B8066B">
        <w:rPr>
          <w:rFonts w:ascii="Futura Lt BT" w:hAnsi="Futura Lt BT"/>
          <w:sz w:val="24"/>
          <w:szCs w:val="24"/>
        </w:rPr>
        <w:t>ha</w:t>
      </w:r>
      <w:r w:rsidR="000F14A3">
        <w:rPr>
          <w:rFonts w:ascii="Futura Lt BT" w:hAnsi="Futura Lt BT"/>
          <w:sz w:val="24"/>
          <w:szCs w:val="24"/>
        </w:rPr>
        <w:t xml:space="preserve"> </w:t>
      </w:r>
      <w:r w:rsidRPr="00B8066B">
        <w:rPr>
          <w:rFonts w:ascii="Futura Lt BT" w:hAnsi="Futura Lt BT"/>
          <w:sz w:val="24"/>
          <w:szCs w:val="24"/>
        </w:rPr>
        <w:t>bila</w:t>
      </w:r>
      <w:r w:rsidR="000F14A3">
        <w:rPr>
          <w:rFonts w:ascii="Futura Lt BT" w:hAnsi="Futura Lt BT"/>
          <w:sz w:val="24"/>
          <w:szCs w:val="24"/>
        </w:rPr>
        <w:t xml:space="preserve"> </w:t>
      </w:r>
      <w:r w:rsidRPr="00B8066B">
        <w:rPr>
          <w:rFonts w:ascii="Futura Lt BT" w:hAnsi="Futura Lt BT"/>
          <w:sz w:val="24"/>
          <w:szCs w:val="24"/>
        </w:rPr>
        <w:t>uvjet</w:t>
      </w:r>
      <w:r w:rsidR="000F14A3">
        <w:rPr>
          <w:rFonts w:ascii="Futura Lt BT" w:hAnsi="Futura Lt BT"/>
          <w:sz w:val="24"/>
          <w:szCs w:val="24"/>
        </w:rPr>
        <w:t xml:space="preserve"> </w:t>
      </w:r>
      <w:r w:rsidRPr="00B8066B">
        <w:rPr>
          <w:rFonts w:ascii="Futura Lt BT" w:hAnsi="Futura Lt BT"/>
          <w:sz w:val="24"/>
          <w:szCs w:val="24"/>
        </w:rPr>
        <w:t>za</w:t>
      </w:r>
      <w:r w:rsidR="000F14A3">
        <w:rPr>
          <w:rFonts w:ascii="Futura Lt BT" w:hAnsi="Futura Lt BT"/>
          <w:sz w:val="24"/>
          <w:szCs w:val="24"/>
        </w:rPr>
        <w:t xml:space="preserve"> </w:t>
      </w:r>
      <w:r w:rsidRPr="00B8066B">
        <w:rPr>
          <w:rFonts w:ascii="Futura Lt BT" w:hAnsi="Futura Lt BT"/>
          <w:sz w:val="24"/>
          <w:szCs w:val="24"/>
        </w:rPr>
        <w:t>ostvarivanje</w:t>
      </w:r>
      <w:r w:rsidR="000F14A3">
        <w:rPr>
          <w:rFonts w:ascii="Futura Lt BT" w:hAnsi="Futura Lt BT"/>
          <w:sz w:val="24"/>
          <w:szCs w:val="24"/>
        </w:rPr>
        <w:t xml:space="preserve"> </w:t>
      </w:r>
      <w:r w:rsidRPr="00B8066B">
        <w:rPr>
          <w:rFonts w:ascii="Futura Lt BT" w:hAnsi="Futura Lt BT"/>
          <w:sz w:val="24"/>
          <w:szCs w:val="24"/>
        </w:rPr>
        <w:t>potpora</w:t>
      </w:r>
      <w:r w:rsidR="000F14A3">
        <w:rPr>
          <w:rFonts w:ascii="Futura Lt BT" w:hAnsi="Futura Lt BT"/>
          <w:sz w:val="24"/>
          <w:szCs w:val="24"/>
        </w:rPr>
        <w:t xml:space="preserve"> </w:t>
      </w:r>
      <w:r w:rsidRPr="00B8066B">
        <w:rPr>
          <w:rFonts w:ascii="Futura Lt BT" w:hAnsi="Futura Lt BT"/>
          <w:sz w:val="24"/>
          <w:szCs w:val="24"/>
        </w:rPr>
        <w:t>za</w:t>
      </w:r>
      <w:r w:rsidR="000F14A3">
        <w:rPr>
          <w:rFonts w:ascii="Futura Lt BT" w:hAnsi="Futura Lt BT"/>
          <w:sz w:val="24"/>
          <w:szCs w:val="24"/>
        </w:rPr>
        <w:t xml:space="preserve"> </w:t>
      </w:r>
      <w:r w:rsidRPr="00B8066B">
        <w:rPr>
          <w:rFonts w:ascii="Futura Lt BT" w:hAnsi="Futura Lt BT"/>
          <w:sz w:val="24"/>
          <w:szCs w:val="24"/>
        </w:rPr>
        <w:t>uzgoj</w:t>
      </w:r>
      <w:r w:rsidR="000F14A3">
        <w:rPr>
          <w:rFonts w:ascii="Futura Lt BT" w:hAnsi="Futura Lt BT"/>
          <w:sz w:val="24"/>
          <w:szCs w:val="24"/>
        </w:rPr>
        <w:t xml:space="preserve"> </w:t>
      </w:r>
      <w:r w:rsidRPr="00B8066B">
        <w:rPr>
          <w:rFonts w:ascii="Futura Lt BT" w:hAnsi="Futura Lt BT"/>
          <w:sz w:val="24"/>
          <w:szCs w:val="24"/>
        </w:rPr>
        <w:t>povrća</w:t>
      </w:r>
      <w:r w:rsidR="000F14A3">
        <w:rPr>
          <w:rFonts w:ascii="Futura Lt BT" w:hAnsi="Futura Lt BT"/>
          <w:sz w:val="24"/>
          <w:szCs w:val="24"/>
        </w:rPr>
        <w:t xml:space="preserve"> </w:t>
      </w:r>
      <w:r w:rsidRPr="00B8066B">
        <w:rPr>
          <w:rFonts w:ascii="Futura Lt BT" w:hAnsi="Futura Lt BT"/>
          <w:sz w:val="24"/>
          <w:szCs w:val="24"/>
        </w:rPr>
        <w:t>i</w:t>
      </w:r>
      <w:r w:rsidR="000F14A3">
        <w:rPr>
          <w:rFonts w:ascii="Futura Lt BT" w:hAnsi="Futura Lt BT"/>
          <w:sz w:val="24"/>
          <w:szCs w:val="24"/>
        </w:rPr>
        <w:t xml:space="preserve"> </w:t>
      </w:r>
      <w:r w:rsidRPr="00B8066B">
        <w:rPr>
          <w:rFonts w:ascii="Futura Lt BT" w:hAnsi="Futura Lt BT"/>
          <w:sz w:val="24"/>
          <w:szCs w:val="24"/>
        </w:rPr>
        <w:t>većine</w:t>
      </w:r>
      <w:r w:rsidR="000F14A3">
        <w:rPr>
          <w:rFonts w:ascii="Futura Lt BT" w:hAnsi="Futura Lt BT"/>
          <w:sz w:val="24"/>
          <w:szCs w:val="24"/>
        </w:rPr>
        <w:t xml:space="preserve"> </w:t>
      </w:r>
      <w:r w:rsidRPr="00B8066B">
        <w:rPr>
          <w:rFonts w:ascii="Futura Lt BT" w:hAnsi="Futura Lt BT"/>
          <w:sz w:val="24"/>
          <w:szCs w:val="24"/>
        </w:rPr>
        <w:t>vrsta</w:t>
      </w:r>
      <w:r w:rsidR="000F14A3">
        <w:rPr>
          <w:rFonts w:ascii="Futura Lt BT" w:hAnsi="Futura Lt BT"/>
          <w:sz w:val="24"/>
          <w:szCs w:val="24"/>
        </w:rPr>
        <w:t xml:space="preserve"> </w:t>
      </w:r>
      <w:r w:rsidRPr="00B8066B">
        <w:rPr>
          <w:rFonts w:ascii="Futura Lt BT" w:hAnsi="Futura Lt BT"/>
          <w:sz w:val="24"/>
          <w:szCs w:val="24"/>
        </w:rPr>
        <w:t>voća.</w:t>
      </w:r>
      <w:r w:rsidR="000F14A3">
        <w:rPr>
          <w:rFonts w:ascii="Futura Lt BT" w:hAnsi="Futura Lt BT"/>
          <w:sz w:val="24"/>
          <w:szCs w:val="24"/>
        </w:rPr>
        <w:t xml:space="preserve"> </w:t>
      </w:r>
      <w:r w:rsidRPr="00B8066B">
        <w:rPr>
          <w:rFonts w:ascii="Futura Lt BT" w:hAnsi="Futura Lt BT"/>
          <w:sz w:val="24"/>
          <w:szCs w:val="24"/>
        </w:rPr>
        <w:t>Također,</w:t>
      </w:r>
      <w:r w:rsidR="000F14A3">
        <w:rPr>
          <w:rFonts w:ascii="Futura Lt BT" w:hAnsi="Futura Lt BT"/>
          <w:sz w:val="24"/>
          <w:szCs w:val="24"/>
        </w:rPr>
        <w:t xml:space="preserve"> </w:t>
      </w:r>
      <w:r w:rsidRPr="00B8066B">
        <w:rPr>
          <w:rFonts w:ascii="Futura Lt BT" w:hAnsi="Futura Lt BT"/>
          <w:sz w:val="24"/>
          <w:szCs w:val="24"/>
        </w:rPr>
        <w:t>55</w:t>
      </w:r>
      <w:r w:rsidR="000F14A3">
        <w:rPr>
          <w:rFonts w:ascii="Futura Lt BT" w:hAnsi="Futura Lt BT"/>
          <w:sz w:val="24"/>
          <w:szCs w:val="24"/>
        </w:rPr>
        <w:t xml:space="preserve"> </w:t>
      </w:r>
      <w:r w:rsidRPr="00B8066B">
        <w:rPr>
          <w:rFonts w:ascii="Futura Lt BT" w:hAnsi="Futura Lt BT"/>
          <w:sz w:val="24"/>
          <w:szCs w:val="24"/>
        </w:rPr>
        <w:t>%</w:t>
      </w:r>
      <w:r w:rsidR="000F14A3">
        <w:rPr>
          <w:rFonts w:ascii="Futura Lt BT" w:hAnsi="Futura Lt BT"/>
          <w:sz w:val="24"/>
          <w:szCs w:val="24"/>
        </w:rPr>
        <w:t xml:space="preserve"> </w:t>
      </w:r>
      <w:r w:rsidRPr="00B8066B">
        <w:rPr>
          <w:rFonts w:ascii="Futura Lt BT" w:hAnsi="Futura Lt BT"/>
          <w:sz w:val="24"/>
          <w:szCs w:val="24"/>
        </w:rPr>
        <w:t>poljoprivrednih</w:t>
      </w:r>
      <w:r w:rsidR="000F14A3">
        <w:rPr>
          <w:rFonts w:ascii="Futura Lt BT" w:hAnsi="Futura Lt BT"/>
          <w:sz w:val="24"/>
          <w:szCs w:val="24"/>
        </w:rPr>
        <w:t xml:space="preserve"> </w:t>
      </w:r>
      <w:r w:rsidRPr="00B8066B">
        <w:rPr>
          <w:rFonts w:ascii="Futura Lt BT" w:hAnsi="Futura Lt BT"/>
          <w:sz w:val="24"/>
          <w:szCs w:val="24"/>
        </w:rPr>
        <w:t>gospodarstava</w:t>
      </w:r>
      <w:r w:rsidR="000F14A3">
        <w:rPr>
          <w:rFonts w:ascii="Futura Lt BT" w:hAnsi="Futura Lt BT"/>
          <w:sz w:val="24"/>
          <w:szCs w:val="24"/>
        </w:rPr>
        <w:t xml:space="preserve"> </w:t>
      </w:r>
      <w:r w:rsidRPr="00B8066B">
        <w:rPr>
          <w:rFonts w:ascii="Futura Lt BT" w:hAnsi="Futura Lt BT"/>
          <w:sz w:val="24"/>
          <w:szCs w:val="24"/>
        </w:rPr>
        <w:t>raspolaže</w:t>
      </w:r>
      <w:r w:rsidR="000F14A3">
        <w:rPr>
          <w:rFonts w:ascii="Futura Lt BT" w:hAnsi="Futura Lt BT"/>
          <w:sz w:val="24"/>
          <w:szCs w:val="24"/>
        </w:rPr>
        <w:t xml:space="preserve"> </w:t>
      </w:r>
      <w:r w:rsidRPr="00B8066B">
        <w:rPr>
          <w:rFonts w:ascii="Futura Lt BT" w:hAnsi="Futura Lt BT"/>
          <w:sz w:val="24"/>
          <w:szCs w:val="24"/>
        </w:rPr>
        <w:t>između</w:t>
      </w:r>
      <w:r w:rsidR="000F14A3">
        <w:rPr>
          <w:rFonts w:ascii="Futura Lt BT" w:hAnsi="Futura Lt BT"/>
          <w:sz w:val="24"/>
          <w:szCs w:val="24"/>
        </w:rPr>
        <w:t xml:space="preserve"> </w:t>
      </w:r>
      <w:r w:rsidRPr="00B8066B">
        <w:rPr>
          <w:rFonts w:ascii="Futura Lt BT" w:hAnsi="Futura Lt BT"/>
          <w:sz w:val="24"/>
          <w:szCs w:val="24"/>
        </w:rPr>
        <w:t>3</w:t>
      </w:r>
      <w:r w:rsidR="000F14A3">
        <w:rPr>
          <w:rFonts w:ascii="Futura Lt BT" w:hAnsi="Futura Lt BT"/>
          <w:sz w:val="24"/>
          <w:szCs w:val="24"/>
        </w:rPr>
        <w:t xml:space="preserve"> </w:t>
      </w:r>
      <w:r w:rsidRPr="00B8066B">
        <w:rPr>
          <w:rFonts w:ascii="Futura Lt BT" w:hAnsi="Futura Lt BT"/>
          <w:sz w:val="24"/>
          <w:szCs w:val="24"/>
        </w:rPr>
        <w:t>i</w:t>
      </w:r>
      <w:r w:rsidR="000F14A3">
        <w:rPr>
          <w:rFonts w:ascii="Futura Lt BT" w:hAnsi="Futura Lt BT"/>
          <w:sz w:val="24"/>
          <w:szCs w:val="24"/>
        </w:rPr>
        <w:t xml:space="preserve"> </w:t>
      </w:r>
      <w:r w:rsidRPr="00B8066B">
        <w:rPr>
          <w:rFonts w:ascii="Futura Lt BT" w:hAnsi="Futura Lt BT"/>
          <w:sz w:val="24"/>
          <w:szCs w:val="24"/>
        </w:rPr>
        <w:t>20</w:t>
      </w:r>
      <w:r w:rsidR="000F14A3">
        <w:rPr>
          <w:rFonts w:ascii="Futura Lt BT" w:hAnsi="Futura Lt BT"/>
          <w:sz w:val="24"/>
          <w:szCs w:val="24"/>
        </w:rPr>
        <w:t xml:space="preserve"> </w:t>
      </w:r>
      <w:r w:rsidRPr="00B8066B">
        <w:rPr>
          <w:rFonts w:ascii="Futura Lt BT" w:hAnsi="Futura Lt BT"/>
          <w:sz w:val="24"/>
          <w:szCs w:val="24"/>
        </w:rPr>
        <w:t>hektara</w:t>
      </w:r>
      <w:r w:rsidR="000F14A3">
        <w:rPr>
          <w:rFonts w:ascii="Futura Lt BT" w:hAnsi="Futura Lt BT"/>
          <w:sz w:val="24"/>
          <w:szCs w:val="24"/>
        </w:rPr>
        <w:t xml:space="preserve"> </w:t>
      </w:r>
      <w:r w:rsidRPr="00B8066B">
        <w:rPr>
          <w:rFonts w:ascii="Futura Lt BT" w:hAnsi="Futura Lt BT"/>
          <w:sz w:val="24"/>
          <w:szCs w:val="24"/>
        </w:rPr>
        <w:t>poljoprivrednog</w:t>
      </w:r>
      <w:r w:rsidR="000F14A3">
        <w:rPr>
          <w:rFonts w:ascii="Futura Lt BT" w:hAnsi="Futura Lt BT"/>
          <w:sz w:val="24"/>
          <w:szCs w:val="24"/>
        </w:rPr>
        <w:t xml:space="preserve"> </w:t>
      </w:r>
      <w:r w:rsidRPr="00B8066B">
        <w:rPr>
          <w:rFonts w:ascii="Futura Lt BT" w:hAnsi="Futura Lt BT"/>
          <w:sz w:val="24"/>
          <w:szCs w:val="24"/>
        </w:rPr>
        <w:t>zemljišta,</w:t>
      </w:r>
      <w:r w:rsidR="000F14A3">
        <w:rPr>
          <w:rFonts w:ascii="Futura Lt BT" w:hAnsi="Futura Lt BT"/>
          <w:sz w:val="24"/>
          <w:szCs w:val="24"/>
        </w:rPr>
        <w:t xml:space="preserve"> </w:t>
      </w:r>
      <w:r w:rsidRPr="00B8066B">
        <w:rPr>
          <w:rFonts w:ascii="Futura Lt BT" w:hAnsi="Futura Lt BT"/>
          <w:sz w:val="24"/>
          <w:szCs w:val="24"/>
        </w:rPr>
        <w:t>točnije</w:t>
      </w:r>
      <w:r w:rsidR="000F14A3">
        <w:rPr>
          <w:rFonts w:ascii="Futura Lt BT" w:hAnsi="Futura Lt BT"/>
          <w:sz w:val="24"/>
          <w:szCs w:val="24"/>
        </w:rPr>
        <w:t xml:space="preserve"> </w:t>
      </w:r>
      <w:r w:rsidRPr="00B8066B">
        <w:rPr>
          <w:rFonts w:ascii="Futura Lt BT" w:hAnsi="Futura Lt BT"/>
          <w:sz w:val="24"/>
          <w:szCs w:val="24"/>
        </w:rPr>
        <w:t>ako</w:t>
      </w:r>
      <w:r w:rsidR="000F14A3">
        <w:rPr>
          <w:rFonts w:ascii="Futura Lt BT" w:hAnsi="Futura Lt BT"/>
          <w:sz w:val="24"/>
          <w:szCs w:val="24"/>
        </w:rPr>
        <w:t xml:space="preserve"> </w:t>
      </w:r>
      <w:r w:rsidRPr="00B8066B">
        <w:rPr>
          <w:rFonts w:ascii="Futura Lt BT" w:hAnsi="Futura Lt BT"/>
          <w:sz w:val="24"/>
          <w:szCs w:val="24"/>
        </w:rPr>
        <w:t>se</w:t>
      </w:r>
      <w:r w:rsidR="000F14A3">
        <w:rPr>
          <w:rFonts w:ascii="Futura Lt BT" w:hAnsi="Futura Lt BT"/>
          <w:sz w:val="24"/>
          <w:szCs w:val="24"/>
        </w:rPr>
        <w:t xml:space="preserve"> </w:t>
      </w:r>
      <w:r w:rsidRPr="00B8066B">
        <w:rPr>
          <w:rFonts w:ascii="Futura Lt BT" w:hAnsi="Futura Lt BT"/>
          <w:sz w:val="24"/>
          <w:szCs w:val="24"/>
        </w:rPr>
        <w:t>uzme</w:t>
      </w:r>
      <w:r w:rsidR="000F14A3">
        <w:rPr>
          <w:rFonts w:ascii="Futura Lt BT" w:hAnsi="Futura Lt BT"/>
          <w:sz w:val="24"/>
          <w:szCs w:val="24"/>
        </w:rPr>
        <w:t xml:space="preserve"> </w:t>
      </w:r>
      <w:r w:rsidRPr="00B8066B">
        <w:rPr>
          <w:rFonts w:ascii="Futura Lt BT" w:hAnsi="Futura Lt BT"/>
          <w:sz w:val="24"/>
          <w:szCs w:val="24"/>
        </w:rPr>
        <w:t>broj</w:t>
      </w:r>
      <w:r w:rsidR="000F14A3">
        <w:rPr>
          <w:rFonts w:ascii="Futura Lt BT" w:hAnsi="Futura Lt BT"/>
          <w:sz w:val="24"/>
          <w:szCs w:val="24"/>
        </w:rPr>
        <w:t xml:space="preserve"> </w:t>
      </w:r>
      <w:r w:rsidRPr="00B8066B">
        <w:rPr>
          <w:rFonts w:ascii="Futura Lt BT" w:hAnsi="Futura Lt BT"/>
          <w:sz w:val="24"/>
          <w:szCs w:val="24"/>
        </w:rPr>
        <w:t>poljoprivrednih</w:t>
      </w:r>
      <w:r w:rsidR="000F14A3">
        <w:rPr>
          <w:rFonts w:ascii="Futura Lt BT" w:hAnsi="Futura Lt BT"/>
          <w:sz w:val="24"/>
          <w:szCs w:val="24"/>
        </w:rPr>
        <w:t xml:space="preserve"> </w:t>
      </w:r>
      <w:r w:rsidRPr="00B8066B">
        <w:rPr>
          <w:rFonts w:ascii="Futura Lt BT" w:hAnsi="Futura Lt BT"/>
          <w:sz w:val="24"/>
          <w:szCs w:val="24"/>
        </w:rPr>
        <w:t>gospodarstava</w:t>
      </w:r>
      <w:r w:rsidR="000F14A3">
        <w:rPr>
          <w:rFonts w:ascii="Futura Lt BT" w:hAnsi="Futura Lt BT"/>
          <w:sz w:val="24"/>
          <w:szCs w:val="24"/>
        </w:rPr>
        <w:t xml:space="preserve"> </w:t>
      </w:r>
      <w:r w:rsidRPr="00B8066B">
        <w:rPr>
          <w:rFonts w:ascii="Futura Lt BT" w:hAnsi="Futura Lt BT"/>
          <w:sz w:val="24"/>
          <w:szCs w:val="24"/>
        </w:rPr>
        <w:t>i</w:t>
      </w:r>
      <w:r w:rsidR="000F14A3">
        <w:rPr>
          <w:rFonts w:ascii="Futura Lt BT" w:hAnsi="Futura Lt BT"/>
          <w:sz w:val="24"/>
          <w:szCs w:val="24"/>
        </w:rPr>
        <w:t xml:space="preserve"> </w:t>
      </w:r>
      <w:r w:rsidRPr="00B8066B">
        <w:rPr>
          <w:rFonts w:ascii="Futura Lt BT" w:hAnsi="Futura Lt BT"/>
          <w:sz w:val="24"/>
          <w:szCs w:val="24"/>
        </w:rPr>
        <w:t>ukupna</w:t>
      </w:r>
      <w:r w:rsidR="000F14A3">
        <w:rPr>
          <w:rFonts w:ascii="Futura Lt BT" w:hAnsi="Futura Lt BT"/>
          <w:sz w:val="24"/>
          <w:szCs w:val="24"/>
        </w:rPr>
        <w:t xml:space="preserve"> </w:t>
      </w:r>
      <w:r w:rsidRPr="00B8066B">
        <w:rPr>
          <w:rFonts w:ascii="Futura Lt BT" w:hAnsi="Futura Lt BT"/>
          <w:sz w:val="24"/>
          <w:szCs w:val="24"/>
        </w:rPr>
        <w:t>površina</w:t>
      </w:r>
      <w:r w:rsidR="000F14A3">
        <w:rPr>
          <w:rFonts w:ascii="Futura Lt BT" w:hAnsi="Futura Lt BT"/>
          <w:sz w:val="24"/>
          <w:szCs w:val="24"/>
        </w:rPr>
        <w:t xml:space="preserve"> </w:t>
      </w:r>
      <w:r w:rsidRPr="00B8066B">
        <w:rPr>
          <w:rFonts w:ascii="Futura Lt BT" w:hAnsi="Futura Lt BT"/>
          <w:sz w:val="24"/>
          <w:szCs w:val="24"/>
        </w:rPr>
        <w:t>poljoprivrednog</w:t>
      </w:r>
      <w:r w:rsidR="000F14A3">
        <w:rPr>
          <w:rFonts w:ascii="Futura Lt BT" w:hAnsi="Futura Lt BT"/>
          <w:sz w:val="24"/>
          <w:szCs w:val="24"/>
        </w:rPr>
        <w:t xml:space="preserve"> </w:t>
      </w:r>
      <w:r w:rsidRPr="00B8066B">
        <w:rPr>
          <w:rFonts w:ascii="Futura Lt BT" w:hAnsi="Futura Lt BT"/>
          <w:sz w:val="24"/>
          <w:szCs w:val="24"/>
        </w:rPr>
        <w:t>zemljišta</w:t>
      </w:r>
      <w:r w:rsidR="000F14A3">
        <w:rPr>
          <w:rFonts w:ascii="Futura Lt BT" w:hAnsi="Futura Lt BT"/>
          <w:sz w:val="24"/>
          <w:szCs w:val="24"/>
        </w:rPr>
        <w:t xml:space="preserve"> </w:t>
      </w:r>
      <w:r w:rsidRPr="00B8066B">
        <w:rPr>
          <w:rFonts w:ascii="Futura Lt BT" w:hAnsi="Futura Lt BT"/>
          <w:sz w:val="24"/>
          <w:szCs w:val="24"/>
        </w:rPr>
        <w:t>dobije</w:t>
      </w:r>
      <w:r w:rsidR="000F14A3">
        <w:rPr>
          <w:rFonts w:ascii="Futura Lt BT" w:hAnsi="Futura Lt BT"/>
          <w:sz w:val="24"/>
          <w:szCs w:val="24"/>
        </w:rPr>
        <w:t xml:space="preserve"> </w:t>
      </w:r>
      <w:r w:rsidRPr="00B8066B">
        <w:rPr>
          <w:rFonts w:ascii="Futura Lt BT" w:hAnsi="Futura Lt BT"/>
          <w:sz w:val="24"/>
          <w:szCs w:val="24"/>
        </w:rPr>
        <w:t>se</w:t>
      </w:r>
      <w:r w:rsidR="000F14A3">
        <w:rPr>
          <w:rFonts w:ascii="Futura Lt BT" w:hAnsi="Futura Lt BT"/>
          <w:sz w:val="24"/>
          <w:szCs w:val="24"/>
        </w:rPr>
        <w:t xml:space="preserve"> </w:t>
      </w:r>
      <w:r w:rsidRPr="00B8066B">
        <w:rPr>
          <w:rFonts w:ascii="Futura Lt BT" w:hAnsi="Futura Lt BT"/>
          <w:sz w:val="24"/>
          <w:szCs w:val="24"/>
        </w:rPr>
        <w:t>podatak</w:t>
      </w:r>
      <w:r w:rsidR="000F14A3">
        <w:rPr>
          <w:rFonts w:ascii="Futura Lt BT" w:hAnsi="Futura Lt BT"/>
          <w:sz w:val="24"/>
          <w:szCs w:val="24"/>
        </w:rPr>
        <w:t xml:space="preserve"> </w:t>
      </w:r>
      <w:r w:rsidRPr="00B8066B">
        <w:rPr>
          <w:rFonts w:ascii="Futura Lt BT" w:hAnsi="Futura Lt BT"/>
          <w:sz w:val="24"/>
          <w:szCs w:val="24"/>
        </w:rPr>
        <w:t>da</w:t>
      </w:r>
      <w:r w:rsidR="000F14A3">
        <w:rPr>
          <w:rFonts w:ascii="Futura Lt BT" w:hAnsi="Futura Lt BT"/>
          <w:sz w:val="24"/>
          <w:szCs w:val="24"/>
        </w:rPr>
        <w:t xml:space="preserve"> </w:t>
      </w:r>
      <w:r w:rsidRPr="00B8066B">
        <w:rPr>
          <w:rFonts w:ascii="Futura Lt BT" w:hAnsi="Futura Lt BT"/>
          <w:sz w:val="24"/>
          <w:szCs w:val="24"/>
        </w:rPr>
        <w:t>svako</w:t>
      </w:r>
      <w:r w:rsidR="000F14A3">
        <w:rPr>
          <w:rFonts w:ascii="Futura Lt BT" w:hAnsi="Futura Lt BT"/>
          <w:sz w:val="24"/>
          <w:szCs w:val="24"/>
        </w:rPr>
        <w:t xml:space="preserve"> </w:t>
      </w:r>
      <w:r w:rsidRPr="00B8066B">
        <w:rPr>
          <w:rFonts w:ascii="Futura Lt BT" w:hAnsi="Futura Lt BT"/>
          <w:sz w:val="24"/>
          <w:szCs w:val="24"/>
        </w:rPr>
        <w:t>poljoprivredno</w:t>
      </w:r>
      <w:r w:rsidR="000F14A3">
        <w:rPr>
          <w:rFonts w:ascii="Futura Lt BT" w:hAnsi="Futura Lt BT"/>
          <w:sz w:val="24"/>
          <w:szCs w:val="24"/>
        </w:rPr>
        <w:t xml:space="preserve"> </w:t>
      </w:r>
      <w:r w:rsidRPr="00B8066B">
        <w:rPr>
          <w:rFonts w:ascii="Futura Lt BT" w:hAnsi="Futura Lt BT"/>
          <w:sz w:val="24"/>
          <w:szCs w:val="24"/>
        </w:rPr>
        <w:t>gospodarstvo</w:t>
      </w:r>
      <w:r w:rsidR="000F14A3">
        <w:rPr>
          <w:rFonts w:ascii="Futura Lt BT" w:hAnsi="Futura Lt BT"/>
          <w:sz w:val="24"/>
          <w:szCs w:val="24"/>
        </w:rPr>
        <w:t xml:space="preserve"> </w:t>
      </w:r>
      <w:r w:rsidRPr="00B8066B">
        <w:rPr>
          <w:rFonts w:ascii="Futura Lt BT" w:hAnsi="Futura Lt BT"/>
          <w:sz w:val="24"/>
          <w:szCs w:val="24"/>
        </w:rPr>
        <w:t>prosječno</w:t>
      </w:r>
      <w:r w:rsidR="000F14A3">
        <w:rPr>
          <w:rFonts w:ascii="Futura Lt BT" w:hAnsi="Futura Lt BT"/>
          <w:sz w:val="24"/>
          <w:szCs w:val="24"/>
        </w:rPr>
        <w:t xml:space="preserve"> </w:t>
      </w:r>
      <w:r w:rsidRPr="00B8066B">
        <w:rPr>
          <w:rFonts w:ascii="Futura Lt BT" w:hAnsi="Futura Lt BT"/>
          <w:sz w:val="24"/>
          <w:szCs w:val="24"/>
        </w:rPr>
        <w:t>obrađuje</w:t>
      </w:r>
      <w:r w:rsidR="000F14A3">
        <w:rPr>
          <w:rFonts w:ascii="Futura Lt BT" w:hAnsi="Futura Lt BT"/>
          <w:sz w:val="24"/>
          <w:szCs w:val="24"/>
        </w:rPr>
        <w:t xml:space="preserve"> </w:t>
      </w:r>
      <w:r w:rsidRPr="00B8066B">
        <w:rPr>
          <w:rFonts w:ascii="Futura Lt BT" w:hAnsi="Futura Lt BT"/>
          <w:sz w:val="24"/>
          <w:szCs w:val="24"/>
        </w:rPr>
        <w:t>oko</w:t>
      </w:r>
      <w:r w:rsidR="000F14A3">
        <w:rPr>
          <w:rFonts w:ascii="Futura Lt BT" w:hAnsi="Futura Lt BT"/>
          <w:sz w:val="24"/>
          <w:szCs w:val="24"/>
        </w:rPr>
        <w:t xml:space="preserve"> </w:t>
      </w:r>
      <w:r w:rsidRPr="00B8066B">
        <w:rPr>
          <w:rFonts w:ascii="Futura Lt BT" w:hAnsi="Futura Lt BT"/>
          <w:sz w:val="24"/>
          <w:szCs w:val="24"/>
        </w:rPr>
        <w:t>4,8</w:t>
      </w:r>
      <w:r w:rsidR="000F14A3">
        <w:rPr>
          <w:rFonts w:ascii="Futura Lt BT" w:hAnsi="Futura Lt BT"/>
          <w:sz w:val="24"/>
          <w:szCs w:val="24"/>
        </w:rPr>
        <w:t xml:space="preserve"> </w:t>
      </w:r>
      <w:r w:rsidRPr="00B8066B">
        <w:rPr>
          <w:rFonts w:ascii="Futura Lt BT" w:hAnsi="Futura Lt BT"/>
          <w:sz w:val="24"/>
          <w:szCs w:val="24"/>
        </w:rPr>
        <w:t>ha</w:t>
      </w:r>
      <w:r w:rsidR="000F14A3">
        <w:rPr>
          <w:rFonts w:ascii="Futura Lt BT" w:hAnsi="Futura Lt BT"/>
          <w:sz w:val="24"/>
          <w:szCs w:val="24"/>
        </w:rPr>
        <w:t xml:space="preserve"> </w:t>
      </w:r>
      <w:r w:rsidRPr="00B8066B">
        <w:rPr>
          <w:rFonts w:ascii="Futura Lt BT" w:hAnsi="Futura Lt BT"/>
          <w:sz w:val="24"/>
          <w:szCs w:val="24"/>
        </w:rPr>
        <w:t>zemljišta.</w:t>
      </w:r>
      <w:r w:rsidR="000F14A3">
        <w:rPr>
          <w:rFonts w:ascii="Futura Lt BT" w:hAnsi="Futura Lt BT"/>
          <w:sz w:val="24"/>
          <w:szCs w:val="24"/>
        </w:rPr>
        <w:t xml:space="preserve"> </w:t>
      </w:r>
    </w:p>
    <w:p w14:paraId="3BB47F61" w14:textId="5501324C" w:rsidR="00B8066B" w:rsidRDefault="00B8066B" w:rsidP="00B8066B">
      <w:pPr>
        <w:spacing w:line="240" w:lineRule="auto"/>
        <w:jc w:val="both"/>
        <w:rPr>
          <w:rFonts w:ascii="Futura Lt BT" w:hAnsi="Futura Lt BT"/>
          <w:sz w:val="24"/>
          <w:szCs w:val="24"/>
        </w:rPr>
      </w:pPr>
      <w:r w:rsidRPr="00B8066B">
        <w:rPr>
          <w:rFonts w:ascii="Futura Lt BT" w:hAnsi="Futura Lt BT"/>
          <w:sz w:val="24"/>
          <w:szCs w:val="24"/>
        </w:rPr>
        <w:t>Zbog</w:t>
      </w:r>
      <w:r w:rsidR="000F14A3">
        <w:rPr>
          <w:rFonts w:ascii="Futura Lt BT" w:hAnsi="Futura Lt BT"/>
          <w:sz w:val="24"/>
          <w:szCs w:val="24"/>
        </w:rPr>
        <w:t xml:space="preserve"> </w:t>
      </w:r>
      <w:r w:rsidRPr="00B8066B">
        <w:rPr>
          <w:rFonts w:ascii="Futura Lt BT" w:hAnsi="Futura Lt BT"/>
          <w:sz w:val="24"/>
          <w:szCs w:val="24"/>
        </w:rPr>
        <w:t>usitnjenosti</w:t>
      </w:r>
      <w:r w:rsidR="000F14A3">
        <w:rPr>
          <w:rFonts w:ascii="Futura Lt BT" w:hAnsi="Futura Lt BT"/>
          <w:sz w:val="24"/>
          <w:szCs w:val="24"/>
        </w:rPr>
        <w:t xml:space="preserve"> </w:t>
      </w:r>
      <w:r w:rsidRPr="00B8066B">
        <w:rPr>
          <w:rFonts w:ascii="Futura Lt BT" w:hAnsi="Futura Lt BT"/>
          <w:sz w:val="24"/>
          <w:szCs w:val="24"/>
        </w:rPr>
        <w:t>i</w:t>
      </w:r>
      <w:r w:rsidR="000F14A3">
        <w:rPr>
          <w:rFonts w:ascii="Futura Lt BT" w:hAnsi="Futura Lt BT"/>
          <w:sz w:val="24"/>
          <w:szCs w:val="24"/>
        </w:rPr>
        <w:t xml:space="preserve"> </w:t>
      </w:r>
      <w:r w:rsidRPr="00B8066B">
        <w:rPr>
          <w:rFonts w:ascii="Futura Lt BT" w:hAnsi="Futura Lt BT"/>
          <w:sz w:val="24"/>
          <w:szCs w:val="24"/>
        </w:rPr>
        <w:t>rascjepkanosti</w:t>
      </w:r>
      <w:r w:rsidR="000F14A3">
        <w:rPr>
          <w:rFonts w:ascii="Futura Lt BT" w:hAnsi="Futura Lt BT"/>
          <w:sz w:val="24"/>
          <w:szCs w:val="24"/>
        </w:rPr>
        <w:t xml:space="preserve"> </w:t>
      </w:r>
      <w:r w:rsidRPr="00B8066B">
        <w:rPr>
          <w:rFonts w:ascii="Futura Lt BT" w:hAnsi="Futura Lt BT"/>
          <w:sz w:val="24"/>
          <w:szCs w:val="24"/>
        </w:rPr>
        <w:t>parcela</w:t>
      </w:r>
      <w:r w:rsidR="000F14A3">
        <w:rPr>
          <w:rFonts w:ascii="Futura Lt BT" w:hAnsi="Futura Lt BT"/>
          <w:sz w:val="24"/>
          <w:szCs w:val="24"/>
        </w:rPr>
        <w:t xml:space="preserve"> </w:t>
      </w:r>
      <w:r w:rsidRPr="00B8066B">
        <w:rPr>
          <w:rFonts w:ascii="Futura Lt BT" w:hAnsi="Futura Lt BT"/>
          <w:sz w:val="24"/>
          <w:szCs w:val="24"/>
        </w:rPr>
        <w:t>dolazi</w:t>
      </w:r>
      <w:r w:rsidR="000F14A3">
        <w:rPr>
          <w:rFonts w:ascii="Futura Lt BT" w:hAnsi="Futura Lt BT"/>
          <w:sz w:val="24"/>
          <w:szCs w:val="24"/>
        </w:rPr>
        <w:t xml:space="preserve"> </w:t>
      </w:r>
      <w:r w:rsidRPr="00B8066B">
        <w:rPr>
          <w:rFonts w:ascii="Futura Lt BT" w:hAnsi="Futura Lt BT"/>
          <w:sz w:val="24"/>
          <w:szCs w:val="24"/>
        </w:rPr>
        <w:t>do</w:t>
      </w:r>
      <w:r w:rsidR="000F14A3">
        <w:rPr>
          <w:rFonts w:ascii="Futura Lt BT" w:hAnsi="Futura Lt BT"/>
          <w:sz w:val="24"/>
          <w:szCs w:val="24"/>
        </w:rPr>
        <w:t xml:space="preserve"> </w:t>
      </w:r>
      <w:r w:rsidRPr="00B8066B">
        <w:rPr>
          <w:rFonts w:ascii="Futura Lt BT" w:hAnsi="Futura Lt BT"/>
          <w:sz w:val="24"/>
          <w:szCs w:val="24"/>
        </w:rPr>
        <w:t>većih</w:t>
      </w:r>
      <w:r w:rsidR="000F14A3">
        <w:rPr>
          <w:rFonts w:ascii="Futura Lt BT" w:hAnsi="Futura Lt BT"/>
          <w:sz w:val="24"/>
          <w:szCs w:val="24"/>
        </w:rPr>
        <w:t xml:space="preserve"> </w:t>
      </w:r>
      <w:r w:rsidRPr="00B8066B">
        <w:rPr>
          <w:rFonts w:ascii="Futura Lt BT" w:hAnsi="Futura Lt BT"/>
          <w:sz w:val="24"/>
          <w:szCs w:val="24"/>
        </w:rPr>
        <w:t>troškova</w:t>
      </w:r>
      <w:r w:rsidR="000F14A3">
        <w:rPr>
          <w:rFonts w:ascii="Futura Lt BT" w:hAnsi="Futura Lt BT"/>
          <w:sz w:val="24"/>
          <w:szCs w:val="24"/>
        </w:rPr>
        <w:t xml:space="preserve"> </w:t>
      </w:r>
      <w:r w:rsidRPr="00B8066B">
        <w:rPr>
          <w:rFonts w:ascii="Futura Lt BT" w:hAnsi="Futura Lt BT"/>
          <w:sz w:val="24"/>
          <w:szCs w:val="24"/>
        </w:rPr>
        <w:t>proizvodnje</w:t>
      </w:r>
      <w:r w:rsidR="000F14A3">
        <w:rPr>
          <w:rFonts w:ascii="Futura Lt BT" w:hAnsi="Futura Lt BT"/>
          <w:sz w:val="24"/>
          <w:szCs w:val="24"/>
        </w:rPr>
        <w:t xml:space="preserve"> </w:t>
      </w:r>
      <w:r w:rsidRPr="00B8066B">
        <w:rPr>
          <w:rFonts w:ascii="Futura Lt BT" w:hAnsi="Futura Lt BT"/>
          <w:sz w:val="24"/>
          <w:szCs w:val="24"/>
        </w:rPr>
        <w:t>i</w:t>
      </w:r>
      <w:r w:rsidR="000F14A3">
        <w:rPr>
          <w:rFonts w:ascii="Futura Lt BT" w:hAnsi="Futura Lt BT"/>
          <w:sz w:val="24"/>
          <w:szCs w:val="24"/>
        </w:rPr>
        <w:t xml:space="preserve"> </w:t>
      </w:r>
      <w:r w:rsidRPr="00B8066B">
        <w:rPr>
          <w:rFonts w:ascii="Futura Lt BT" w:hAnsi="Futura Lt BT"/>
          <w:sz w:val="24"/>
          <w:szCs w:val="24"/>
        </w:rPr>
        <w:t>poteškoća</w:t>
      </w:r>
      <w:r w:rsidR="000F14A3">
        <w:rPr>
          <w:rFonts w:ascii="Futura Lt BT" w:hAnsi="Futura Lt BT"/>
          <w:sz w:val="24"/>
          <w:szCs w:val="24"/>
        </w:rPr>
        <w:t xml:space="preserve"> </w:t>
      </w:r>
      <w:r w:rsidRPr="00B8066B">
        <w:rPr>
          <w:rFonts w:ascii="Futura Lt BT" w:hAnsi="Futura Lt BT"/>
          <w:sz w:val="24"/>
          <w:szCs w:val="24"/>
        </w:rPr>
        <w:t>u</w:t>
      </w:r>
      <w:r w:rsidR="000F14A3">
        <w:rPr>
          <w:rFonts w:ascii="Futura Lt BT" w:hAnsi="Futura Lt BT"/>
          <w:sz w:val="24"/>
          <w:szCs w:val="24"/>
        </w:rPr>
        <w:t xml:space="preserve"> </w:t>
      </w:r>
      <w:r w:rsidRPr="00B8066B">
        <w:rPr>
          <w:rFonts w:ascii="Futura Lt BT" w:hAnsi="Futura Lt BT"/>
          <w:sz w:val="24"/>
          <w:szCs w:val="24"/>
        </w:rPr>
        <w:t>korištenju</w:t>
      </w:r>
      <w:r w:rsidR="000F14A3">
        <w:rPr>
          <w:rFonts w:ascii="Futura Lt BT" w:hAnsi="Futura Lt BT"/>
          <w:sz w:val="24"/>
          <w:szCs w:val="24"/>
        </w:rPr>
        <w:t xml:space="preserve"> </w:t>
      </w:r>
      <w:r w:rsidRPr="00B8066B">
        <w:rPr>
          <w:rFonts w:ascii="Futura Lt BT" w:hAnsi="Futura Lt BT"/>
          <w:sz w:val="24"/>
          <w:szCs w:val="24"/>
        </w:rPr>
        <w:t>poljoprivredne</w:t>
      </w:r>
      <w:r w:rsidR="000F14A3">
        <w:rPr>
          <w:rFonts w:ascii="Futura Lt BT" w:hAnsi="Futura Lt BT"/>
          <w:sz w:val="24"/>
          <w:szCs w:val="24"/>
        </w:rPr>
        <w:t xml:space="preserve"> </w:t>
      </w:r>
      <w:r w:rsidRPr="00B8066B">
        <w:rPr>
          <w:rFonts w:ascii="Futura Lt BT" w:hAnsi="Futura Lt BT"/>
          <w:sz w:val="24"/>
          <w:szCs w:val="24"/>
        </w:rPr>
        <w:t>mehanizacije,</w:t>
      </w:r>
      <w:r w:rsidR="000F14A3">
        <w:rPr>
          <w:rFonts w:ascii="Futura Lt BT" w:hAnsi="Futura Lt BT"/>
          <w:sz w:val="24"/>
          <w:szCs w:val="24"/>
        </w:rPr>
        <w:t xml:space="preserve"> </w:t>
      </w:r>
      <w:r w:rsidRPr="00B8066B">
        <w:rPr>
          <w:rFonts w:ascii="Futura Lt BT" w:hAnsi="Futura Lt BT"/>
          <w:sz w:val="24"/>
          <w:szCs w:val="24"/>
        </w:rPr>
        <w:t>odnosno</w:t>
      </w:r>
      <w:r w:rsidR="000F14A3">
        <w:rPr>
          <w:rFonts w:ascii="Futura Lt BT" w:hAnsi="Futura Lt BT"/>
          <w:sz w:val="24"/>
          <w:szCs w:val="24"/>
        </w:rPr>
        <w:t xml:space="preserve"> </w:t>
      </w:r>
      <w:r w:rsidRPr="00B8066B">
        <w:rPr>
          <w:rFonts w:ascii="Futura Lt BT" w:hAnsi="Futura Lt BT"/>
          <w:sz w:val="24"/>
          <w:szCs w:val="24"/>
        </w:rPr>
        <w:t>neučinkovitosti</w:t>
      </w:r>
      <w:r w:rsidR="000F14A3">
        <w:rPr>
          <w:rFonts w:ascii="Futura Lt BT" w:hAnsi="Futura Lt BT"/>
          <w:sz w:val="24"/>
          <w:szCs w:val="24"/>
        </w:rPr>
        <w:t xml:space="preserve"> </w:t>
      </w:r>
      <w:r w:rsidRPr="00B8066B">
        <w:rPr>
          <w:rFonts w:ascii="Futura Lt BT" w:hAnsi="Futura Lt BT"/>
          <w:sz w:val="24"/>
          <w:szCs w:val="24"/>
        </w:rPr>
        <w:t>što</w:t>
      </w:r>
      <w:r w:rsidR="000F14A3">
        <w:rPr>
          <w:rFonts w:ascii="Futura Lt BT" w:hAnsi="Futura Lt BT"/>
          <w:sz w:val="24"/>
          <w:szCs w:val="24"/>
        </w:rPr>
        <w:t xml:space="preserve"> </w:t>
      </w:r>
      <w:r w:rsidRPr="00B8066B">
        <w:rPr>
          <w:rFonts w:ascii="Futura Lt BT" w:hAnsi="Futura Lt BT"/>
          <w:sz w:val="24"/>
          <w:szCs w:val="24"/>
        </w:rPr>
        <w:t>otežava</w:t>
      </w:r>
      <w:r w:rsidR="000F14A3">
        <w:rPr>
          <w:rFonts w:ascii="Futura Lt BT" w:hAnsi="Futura Lt BT"/>
          <w:sz w:val="24"/>
          <w:szCs w:val="24"/>
        </w:rPr>
        <w:t xml:space="preserve"> </w:t>
      </w:r>
      <w:r w:rsidRPr="00B8066B">
        <w:rPr>
          <w:rFonts w:ascii="Futura Lt BT" w:hAnsi="Futura Lt BT"/>
          <w:sz w:val="24"/>
          <w:szCs w:val="24"/>
        </w:rPr>
        <w:t>razvoj</w:t>
      </w:r>
      <w:r w:rsidR="000F14A3">
        <w:rPr>
          <w:rFonts w:ascii="Futura Lt BT" w:hAnsi="Futura Lt BT"/>
          <w:sz w:val="24"/>
          <w:szCs w:val="24"/>
        </w:rPr>
        <w:t xml:space="preserve"> </w:t>
      </w:r>
      <w:r w:rsidRPr="00B8066B">
        <w:rPr>
          <w:rFonts w:ascii="Futura Lt BT" w:hAnsi="Futura Lt BT"/>
          <w:sz w:val="24"/>
          <w:szCs w:val="24"/>
        </w:rPr>
        <w:t>tržišno</w:t>
      </w:r>
      <w:r w:rsidR="000F14A3">
        <w:rPr>
          <w:rFonts w:ascii="Futura Lt BT" w:hAnsi="Futura Lt BT"/>
          <w:sz w:val="24"/>
          <w:szCs w:val="24"/>
        </w:rPr>
        <w:t xml:space="preserve"> </w:t>
      </w:r>
      <w:r w:rsidRPr="00B8066B">
        <w:rPr>
          <w:rFonts w:ascii="Futura Lt BT" w:hAnsi="Futura Lt BT"/>
          <w:sz w:val="24"/>
          <w:szCs w:val="24"/>
        </w:rPr>
        <w:t>orijentirane</w:t>
      </w:r>
      <w:r w:rsidR="000F14A3">
        <w:rPr>
          <w:rFonts w:ascii="Futura Lt BT" w:hAnsi="Futura Lt BT"/>
          <w:sz w:val="24"/>
          <w:szCs w:val="24"/>
        </w:rPr>
        <w:t xml:space="preserve"> </w:t>
      </w:r>
      <w:r w:rsidRPr="00B8066B">
        <w:rPr>
          <w:rFonts w:ascii="Futura Lt BT" w:hAnsi="Futura Lt BT"/>
          <w:sz w:val="24"/>
          <w:szCs w:val="24"/>
        </w:rPr>
        <w:t>poljoprivredne</w:t>
      </w:r>
      <w:r w:rsidR="000F14A3">
        <w:rPr>
          <w:rFonts w:ascii="Futura Lt BT" w:hAnsi="Futura Lt BT"/>
          <w:sz w:val="24"/>
          <w:szCs w:val="24"/>
        </w:rPr>
        <w:t xml:space="preserve"> </w:t>
      </w:r>
      <w:r w:rsidRPr="00B8066B">
        <w:rPr>
          <w:rFonts w:ascii="Futura Lt BT" w:hAnsi="Futura Lt BT"/>
          <w:sz w:val="24"/>
          <w:szCs w:val="24"/>
        </w:rPr>
        <w:t>proizvodnje.</w:t>
      </w:r>
      <w:r w:rsidR="000F14A3">
        <w:rPr>
          <w:rFonts w:ascii="Futura Lt BT" w:hAnsi="Futura Lt BT"/>
          <w:sz w:val="24"/>
          <w:szCs w:val="24"/>
        </w:rPr>
        <w:t xml:space="preserve"> </w:t>
      </w:r>
      <w:r w:rsidRPr="00B8066B">
        <w:rPr>
          <w:rFonts w:ascii="Futura Lt BT" w:hAnsi="Futura Lt BT"/>
          <w:sz w:val="24"/>
          <w:szCs w:val="24"/>
        </w:rPr>
        <w:t>Također,</w:t>
      </w:r>
      <w:r w:rsidR="000F14A3">
        <w:rPr>
          <w:rFonts w:ascii="Futura Lt BT" w:hAnsi="Futura Lt BT"/>
          <w:sz w:val="24"/>
          <w:szCs w:val="24"/>
        </w:rPr>
        <w:t xml:space="preserve"> </w:t>
      </w:r>
      <w:r w:rsidRPr="00B8066B">
        <w:rPr>
          <w:rFonts w:ascii="Futura Lt BT" w:hAnsi="Futura Lt BT"/>
          <w:sz w:val="24"/>
          <w:szCs w:val="24"/>
        </w:rPr>
        <w:t>prepreku</w:t>
      </w:r>
      <w:r w:rsidR="000F14A3">
        <w:rPr>
          <w:rFonts w:ascii="Futura Lt BT" w:hAnsi="Futura Lt BT"/>
          <w:sz w:val="24"/>
          <w:szCs w:val="24"/>
        </w:rPr>
        <w:t xml:space="preserve"> </w:t>
      </w:r>
      <w:r w:rsidRPr="00B8066B">
        <w:rPr>
          <w:rFonts w:ascii="Futura Lt BT" w:hAnsi="Futura Lt BT"/>
          <w:sz w:val="24"/>
          <w:szCs w:val="24"/>
        </w:rPr>
        <w:t>većem</w:t>
      </w:r>
      <w:r w:rsidR="000F14A3">
        <w:rPr>
          <w:rFonts w:ascii="Futura Lt BT" w:hAnsi="Futura Lt BT"/>
          <w:sz w:val="24"/>
          <w:szCs w:val="24"/>
        </w:rPr>
        <w:t xml:space="preserve"> </w:t>
      </w:r>
      <w:r w:rsidRPr="00B8066B">
        <w:rPr>
          <w:rFonts w:ascii="Futura Lt BT" w:hAnsi="Futura Lt BT"/>
          <w:sz w:val="24"/>
          <w:szCs w:val="24"/>
        </w:rPr>
        <w:t>razvoju</w:t>
      </w:r>
      <w:r w:rsidR="000F14A3">
        <w:rPr>
          <w:rFonts w:ascii="Futura Lt BT" w:hAnsi="Futura Lt BT"/>
          <w:sz w:val="24"/>
          <w:szCs w:val="24"/>
        </w:rPr>
        <w:t xml:space="preserve"> </w:t>
      </w:r>
      <w:r w:rsidRPr="00B8066B">
        <w:rPr>
          <w:rFonts w:ascii="Futura Lt BT" w:hAnsi="Futura Lt BT"/>
          <w:sz w:val="24"/>
          <w:szCs w:val="24"/>
        </w:rPr>
        <w:t>poljoprivrede</w:t>
      </w:r>
      <w:r w:rsidR="000F14A3">
        <w:rPr>
          <w:rFonts w:ascii="Futura Lt BT" w:hAnsi="Futura Lt BT"/>
          <w:sz w:val="24"/>
          <w:szCs w:val="24"/>
        </w:rPr>
        <w:t xml:space="preserve"> </w:t>
      </w:r>
      <w:r w:rsidRPr="00B8066B">
        <w:rPr>
          <w:rFonts w:ascii="Futura Lt BT" w:hAnsi="Futura Lt BT"/>
          <w:sz w:val="24"/>
          <w:szCs w:val="24"/>
        </w:rPr>
        <w:t>predstavlja</w:t>
      </w:r>
      <w:r w:rsidR="000F14A3">
        <w:rPr>
          <w:rFonts w:ascii="Futura Lt BT" w:hAnsi="Futura Lt BT"/>
          <w:sz w:val="24"/>
          <w:szCs w:val="24"/>
        </w:rPr>
        <w:t xml:space="preserve"> </w:t>
      </w:r>
      <w:r w:rsidRPr="00B8066B">
        <w:rPr>
          <w:rFonts w:ascii="Futura Lt BT" w:hAnsi="Futura Lt BT"/>
          <w:sz w:val="24"/>
          <w:szCs w:val="24"/>
        </w:rPr>
        <w:t>i</w:t>
      </w:r>
      <w:r w:rsidR="000F14A3">
        <w:rPr>
          <w:rFonts w:ascii="Futura Lt BT" w:hAnsi="Futura Lt BT"/>
          <w:sz w:val="24"/>
          <w:szCs w:val="24"/>
        </w:rPr>
        <w:t xml:space="preserve"> </w:t>
      </w:r>
      <w:r w:rsidRPr="00B8066B">
        <w:rPr>
          <w:rFonts w:ascii="Futura Lt BT" w:hAnsi="Futura Lt BT"/>
          <w:sz w:val="24"/>
          <w:szCs w:val="24"/>
        </w:rPr>
        <w:t>nedostatak</w:t>
      </w:r>
      <w:r w:rsidR="000F14A3">
        <w:rPr>
          <w:rFonts w:ascii="Futura Lt BT" w:hAnsi="Futura Lt BT"/>
          <w:sz w:val="24"/>
          <w:szCs w:val="24"/>
        </w:rPr>
        <w:t xml:space="preserve"> </w:t>
      </w:r>
      <w:r w:rsidRPr="00B8066B">
        <w:rPr>
          <w:rFonts w:ascii="Futura Lt BT" w:hAnsi="Futura Lt BT"/>
          <w:sz w:val="24"/>
          <w:szCs w:val="24"/>
        </w:rPr>
        <w:t>melioracijskih</w:t>
      </w:r>
      <w:r w:rsidR="000F14A3">
        <w:rPr>
          <w:rFonts w:ascii="Futura Lt BT" w:hAnsi="Futura Lt BT"/>
          <w:sz w:val="24"/>
          <w:szCs w:val="24"/>
        </w:rPr>
        <w:t xml:space="preserve"> </w:t>
      </w:r>
      <w:r w:rsidRPr="00B8066B">
        <w:rPr>
          <w:rFonts w:ascii="Futura Lt BT" w:hAnsi="Futura Lt BT"/>
          <w:sz w:val="24"/>
          <w:szCs w:val="24"/>
        </w:rPr>
        <w:t>zahvata</w:t>
      </w:r>
      <w:r w:rsidR="000F14A3">
        <w:rPr>
          <w:rFonts w:ascii="Futura Lt BT" w:hAnsi="Futura Lt BT"/>
          <w:sz w:val="24"/>
          <w:szCs w:val="24"/>
        </w:rPr>
        <w:t xml:space="preserve"> </w:t>
      </w:r>
      <w:r w:rsidRPr="00B8066B">
        <w:rPr>
          <w:rFonts w:ascii="Futura Lt BT" w:hAnsi="Futura Lt BT"/>
          <w:sz w:val="24"/>
          <w:szCs w:val="24"/>
        </w:rPr>
        <w:t>te</w:t>
      </w:r>
      <w:r w:rsidR="000F14A3">
        <w:rPr>
          <w:rFonts w:ascii="Futura Lt BT" w:hAnsi="Futura Lt BT"/>
          <w:sz w:val="24"/>
          <w:szCs w:val="24"/>
        </w:rPr>
        <w:t xml:space="preserve"> </w:t>
      </w:r>
      <w:r w:rsidRPr="00B8066B">
        <w:rPr>
          <w:rFonts w:ascii="Futura Lt BT" w:hAnsi="Futura Lt BT"/>
          <w:sz w:val="24"/>
          <w:szCs w:val="24"/>
        </w:rPr>
        <w:t>usmjerenost</w:t>
      </w:r>
      <w:r w:rsidR="000F14A3">
        <w:rPr>
          <w:rFonts w:ascii="Futura Lt BT" w:hAnsi="Futura Lt BT"/>
          <w:sz w:val="24"/>
          <w:szCs w:val="24"/>
        </w:rPr>
        <w:t xml:space="preserve"> </w:t>
      </w:r>
      <w:r w:rsidRPr="00B8066B">
        <w:rPr>
          <w:rFonts w:ascii="Futura Lt BT" w:hAnsi="Futura Lt BT"/>
          <w:sz w:val="24"/>
          <w:szCs w:val="24"/>
        </w:rPr>
        <w:t>poljoprivredne</w:t>
      </w:r>
      <w:r w:rsidR="000F14A3">
        <w:rPr>
          <w:rFonts w:ascii="Futura Lt BT" w:hAnsi="Futura Lt BT"/>
          <w:sz w:val="24"/>
          <w:szCs w:val="24"/>
        </w:rPr>
        <w:t xml:space="preserve"> </w:t>
      </w:r>
      <w:r w:rsidRPr="00B8066B">
        <w:rPr>
          <w:rFonts w:ascii="Futura Lt BT" w:hAnsi="Futura Lt BT"/>
          <w:sz w:val="24"/>
          <w:szCs w:val="24"/>
        </w:rPr>
        <w:t>proizvodnje</w:t>
      </w:r>
      <w:r w:rsidR="000F14A3">
        <w:rPr>
          <w:rFonts w:ascii="Futura Lt BT" w:hAnsi="Futura Lt BT"/>
          <w:sz w:val="24"/>
          <w:szCs w:val="24"/>
        </w:rPr>
        <w:t xml:space="preserve"> </w:t>
      </w:r>
      <w:r w:rsidRPr="00B8066B">
        <w:rPr>
          <w:rFonts w:ascii="Futura Lt BT" w:hAnsi="Futura Lt BT"/>
          <w:sz w:val="24"/>
          <w:szCs w:val="24"/>
        </w:rPr>
        <w:t>na</w:t>
      </w:r>
      <w:r w:rsidR="000F14A3">
        <w:rPr>
          <w:rFonts w:ascii="Futura Lt BT" w:hAnsi="Futura Lt BT"/>
          <w:sz w:val="24"/>
          <w:szCs w:val="24"/>
        </w:rPr>
        <w:t xml:space="preserve"> </w:t>
      </w:r>
      <w:r w:rsidRPr="00B8066B">
        <w:rPr>
          <w:rFonts w:ascii="Futura Lt BT" w:hAnsi="Futura Lt BT"/>
          <w:sz w:val="24"/>
          <w:szCs w:val="24"/>
        </w:rPr>
        <w:t>vlastite</w:t>
      </w:r>
      <w:r w:rsidR="000F14A3">
        <w:rPr>
          <w:rFonts w:ascii="Futura Lt BT" w:hAnsi="Futura Lt BT"/>
          <w:sz w:val="24"/>
          <w:szCs w:val="24"/>
        </w:rPr>
        <w:t xml:space="preserve"> </w:t>
      </w:r>
      <w:r w:rsidRPr="00B8066B">
        <w:rPr>
          <w:rFonts w:ascii="Futura Lt BT" w:hAnsi="Futura Lt BT"/>
          <w:sz w:val="24"/>
          <w:szCs w:val="24"/>
        </w:rPr>
        <w:t>potrebe.</w:t>
      </w:r>
      <w:r w:rsidR="000F14A3">
        <w:rPr>
          <w:rFonts w:ascii="Futura Lt BT" w:hAnsi="Futura Lt BT"/>
          <w:sz w:val="24"/>
          <w:szCs w:val="24"/>
        </w:rPr>
        <w:t xml:space="preserve"> </w:t>
      </w:r>
    </w:p>
    <w:p w14:paraId="27922D34" w14:textId="77777777" w:rsidR="00CD110A" w:rsidRDefault="00CD110A" w:rsidP="00B8066B">
      <w:pPr>
        <w:spacing w:line="240" w:lineRule="auto"/>
        <w:jc w:val="both"/>
        <w:rPr>
          <w:rFonts w:ascii="Futura Lt BT" w:hAnsi="Futura Lt BT"/>
          <w:sz w:val="24"/>
          <w:szCs w:val="24"/>
        </w:rPr>
      </w:pPr>
    </w:p>
    <w:tbl>
      <w:tblPr>
        <w:tblW w:w="53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5"/>
        <w:gridCol w:w="2268"/>
      </w:tblGrid>
      <w:tr w:rsidR="00B8066B" w:rsidRPr="00B8066B" w14:paraId="4A502A66" w14:textId="77777777" w:rsidTr="00CD110A">
        <w:trPr>
          <w:trHeight w:val="289"/>
          <w:jc w:val="center"/>
        </w:trPr>
        <w:tc>
          <w:tcPr>
            <w:tcW w:w="3085" w:type="dxa"/>
            <w:shd w:val="clear" w:color="auto" w:fill="D9E2F3" w:themeFill="accent1" w:themeFillTint="33"/>
          </w:tcPr>
          <w:p w14:paraId="168779DE" w14:textId="251FD4BD" w:rsidR="00B8066B" w:rsidRPr="003E0E09" w:rsidRDefault="00B8066B" w:rsidP="00B8066B">
            <w:pPr>
              <w:spacing w:line="240" w:lineRule="auto"/>
              <w:jc w:val="both"/>
              <w:rPr>
                <w:rFonts w:ascii="Futura Lt BT" w:hAnsi="Futura Lt BT"/>
              </w:rPr>
            </w:pPr>
            <w:r w:rsidRPr="003E0E09">
              <w:rPr>
                <w:rFonts w:ascii="Futura Lt BT" w:hAnsi="Futura Lt BT"/>
              </w:rPr>
              <w:t>Namjena</w:t>
            </w:r>
            <w:r w:rsidR="000F14A3" w:rsidRPr="003E0E09">
              <w:rPr>
                <w:rFonts w:ascii="Futura Lt BT" w:hAnsi="Futura Lt BT"/>
              </w:rPr>
              <w:t xml:space="preserve"> </w:t>
            </w:r>
            <w:r w:rsidRPr="003E0E09">
              <w:rPr>
                <w:rFonts w:ascii="Futura Lt BT" w:hAnsi="Futura Lt BT"/>
              </w:rPr>
              <w:t>poljoprivrednog</w:t>
            </w:r>
            <w:r w:rsidR="000F14A3" w:rsidRPr="003E0E09">
              <w:rPr>
                <w:rFonts w:ascii="Futura Lt BT" w:hAnsi="Futura Lt BT"/>
              </w:rPr>
              <w:t xml:space="preserve"> </w:t>
            </w:r>
            <w:r w:rsidRPr="003E0E09">
              <w:rPr>
                <w:rFonts w:ascii="Futura Lt BT" w:hAnsi="Futura Lt BT"/>
              </w:rPr>
              <w:t>zemljišta</w:t>
            </w:r>
            <w:r w:rsidR="000F14A3" w:rsidRPr="003E0E09">
              <w:rPr>
                <w:rFonts w:ascii="Futura Lt BT" w:hAnsi="Futura Lt BT"/>
              </w:rPr>
              <w:t xml:space="preserve"> </w:t>
            </w:r>
          </w:p>
        </w:tc>
        <w:tc>
          <w:tcPr>
            <w:tcW w:w="2268" w:type="dxa"/>
            <w:shd w:val="clear" w:color="auto" w:fill="D9E2F3" w:themeFill="accent1" w:themeFillTint="33"/>
          </w:tcPr>
          <w:p w14:paraId="665AF404" w14:textId="1E537626" w:rsidR="00B8066B" w:rsidRPr="003E0E09" w:rsidRDefault="00B8066B" w:rsidP="00B8066B">
            <w:pPr>
              <w:spacing w:line="240" w:lineRule="auto"/>
              <w:jc w:val="both"/>
              <w:rPr>
                <w:rFonts w:ascii="Futura Lt BT" w:hAnsi="Futura Lt BT"/>
              </w:rPr>
            </w:pPr>
            <w:r w:rsidRPr="003E0E09">
              <w:rPr>
                <w:rFonts w:ascii="Futura Lt BT" w:hAnsi="Futura Lt BT"/>
              </w:rPr>
              <w:t>Udio</w:t>
            </w:r>
            <w:r w:rsidR="000F14A3" w:rsidRPr="003E0E09">
              <w:rPr>
                <w:rFonts w:ascii="Futura Lt BT" w:hAnsi="Futura Lt BT"/>
              </w:rPr>
              <w:t xml:space="preserve"> </w:t>
            </w:r>
            <w:r w:rsidRPr="003E0E09">
              <w:rPr>
                <w:rFonts w:ascii="Futura Lt BT" w:hAnsi="Futura Lt BT"/>
              </w:rPr>
              <w:t>u</w:t>
            </w:r>
            <w:r w:rsidR="000F14A3" w:rsidRPr="003E0E09">
              <w:rPr>
                <w:rFonts w:ascii="Futura Lt BT" w:hAnsi="Futura Lt BT"/>
              </w:rPr>
              <w:t xml:space="preserve"> </w:t>
            </w:r>
            <w:r w:rsidRPr="003E0E09">
              <w:rPr>
                <w:rFonts w:ascii="Futura Lt BT" w:hAnsi="Futura Lt BT"/>
              </w:rPr>
              <w:t>ukupnoj</w:t>
            </w:r>
            <w:r w:rsidR="000F14A3" w:rsidRPr="003E0E09">
              <w:rPr>
                <w:rFonts w:ascii="Futura Lt BT" w:hAnsi="Futura Lt BT"/>
              </w:rPr>
              <w:t xml:space="preserve"> </w:t>
            </w:r>
            <w:r w:rsidRPr="003E0E09">
              <w:rPr>
                <w:rFonts w:ascii="Futura Lt BT" w:hAnsi="Futura Lt BT"/>
              </w:rPr>
              <w:t>površini</w:t>
            </w:r>
            <w:r w:rsidR="000F14A3" w:rsidRPr="003E0E09">
              <w:rPr>
                <w:rFonts w:ascii="Futura Lt BT" w:hAnsi="Futura Lt BT"/>
              </w:rPr>
              <w:t xml:space="preserve"> </w:t>
            </w:r>
            <w:r w:rsidRPr="003E0E09">
              <w:rPr>
                <w:rFonts w:ascii="Futura Lt BT" w:hAnsi="Futura Lt BT"/>
              </w:rPr>
              <w:t>(%)</w:t>
            </w:r>
            <w:r w:rsidR="000F14A3" w:rsidRPr="003E0E09">
              <w:rPr>
                <w:rFonts w:ascii="Futura Lt BT" w:hAnsi="Futura Lt BT"/>
              </w:rPr>
              <w:t xml:space="preserve"> </w:t>
            </w:r>
          </w:p>
        </w:tc>
      </w:tr>
      <w:tr w:rsidR="00B8066B" w:rsidRPr="00B8066B" w14:paraId="5BC52BC5" w14:textId="77777777" w:rsidTr="00CD110A">
        <w:trPr>
          <w:trHeight w:val="169"/>
          <w:jc w:val="center"/>
        </w:trPr>
        <w:tc>
          <w:tcPr>
            <w:tcW w:w="3085" w:type="dxa"/>
          </w:tcPr>
          <w:p w14:paraId="007768F2" w14:textId="26D53B73" w:rsidR="00B8066B" w:rsidRPr="003E0E09" w:rsidRDefault="00B8066B" w:rsidP="00B8066B">
            <w:pPr>
              <w:spacing w:line="240" w:lineRule="auto"/>
              <w:jc w:val="both"/>
              <w:rPr>
                <w:rFonts w:ascii="Futura Lt BT" w:hAnsi="Futura Lt BT"/>
              </w:rPr>
            </w:pPr>
            <w:r w:rsidRPr="003E0E09">
              <w:rPr>
                <w:rFonts w:ascii="Futura Lt BT" w:hAnsi="Futura Lt BT"/>
              </w:rPr>
              <w:t>Oranica</w:t>
            </w:r>
            <w:r w:rsidR="000F14A3" w:rsidRPr="003E0E09">
              <w:rPr>
                <w:rFonts w:ascii="Futura Lt BT" w:hAnsi="Futura Lt BT"/>
              </w:rPr>
              <w:t xml:space="preserve"> </w:t>
            </w:r>
          </w:p>
        </w:tc>
        <w:tc>
          <w:tcPr>
            <w:tcW w:w="2268" w:type="dxa"/>
          </w:tcPr>
          <w:p w14:paraId="0001AFE2" w14:textId="59E448C0" w:rsidR="00B8066B" w:rsidRPr="003E0E09" w:rsidRDefault="00B8066B" w:rsidP="00B8066B">
            <w:pPr>
              <w:spacing w:line="240" w:lineRule="auto"/>
              <w:jc w:val="both"/>
              <w:rPr>
                <w:rFonts w:ascii="Futura Lt BT" w:hAnsi="Futura Lt BT"/>
              </w:rPr>
            </w:pPr>
            <w:r w:rsidRPr="003E0E09">
              <w:rPr>
                <w:rFonts w:ascii="Futura Lt BT" w:hAnsi="Futura Lt BT"/>
              </w:rPr>
              <w:t>48,92</w:t>
            </w:r>
            <w:r w:rsidR="000F14A3" w:rsidRPr="003E0E09">
              <w:rPr>
                <w:rFonts w:ascii="Futura Lt BT" w:hAnsi="Futura Lt BT"/>
              </w:rPr>
              <w:t xml:space="preserve"> </w:t>
            </w:r>
          </w:p>
        </w:tc>
      </w:tr>
      <w:tr w:rsidR="00B8066B" w:rsidRPr="00B8066B" w14:paraId="145537CE" w14:textId="77777777" w:rsidTr="00CD110A">
        <w:trPr>
          <w:trHeight w:val="49"/>
          <w:jc w:val="center"/>
        </w:trPr>
        <w:tc>
          <w:tcPr>
            <w:tcW w:w="3085" w:type="dxa"/>
          </w:tcPr>
          <w:p w14:paraId="362D1286" w14:textId="7ECD402B" w:rsidR="00B8066B" w:rsidRPr="003E0E09" w:rsidRDefault="00B8066B" w:rsidP="00B8066B">
            <w:pPr>
              <w:spacing w:line="240" w:lineRule="auto"/>
              <w:jc w:val="both"/>
              <w:rPr>
                <w:rFonts w:ascii="Futura Lt BT" w:hAnsi="Futura Lt BT"/>
              </w:rPr>
            </w:pPr>
            <w:r w:rsidRPr="003E0E09">
              <w:rPr>
                <w:rFonts w:ascii="Futura Lt BT" w:hAnsi="Futura Lt BT"/>
              </w:rPr>
              <w:t>Livada</w:t>
            </w:r>
            <w:r w:rsidR="000F14A3" w:rsidRPr="003E0E09">
              <w:rPr>
                <w:rFonts w:ascii="Futura Lt BT" w:hAnsi="Futura Lt BT"/>
              </w:rPr>
              <w:t xml:space="preserve"> </w:t>
            </w:r>
          </w:p>
        </w:tc>
        <w:tc>
          <w:tcPr>
            <w:tcW w:w="2268" w:type="dxa"/>
          </w:tcPr>
          <w:p w14:paraId="7A2C6615" w14:textId="29223794" w:rsidR="00B8066B" w:rsidRPr="003E0E09" w:rsidRDefault="00B8066B" w:rsidP="00B8066B">
            <w:pPr>
              <w:spacing w:line="240" w:lineRule="auto"/>
              <w:jc w:val="both"/>
              <w:rPr>
                <w:rFonts w:ascii="Futura Lt BT" w:hAnsi="Futura Lt BT"/>
              </w:rPr>
            </w:pPr>
            <w:r w:rsidRPr="003E0E09">
              <w:rPr>
                <w:rFonts w:ascii="Futura Lt BT" w:hAnsi="Futura Lt BT"/>
              </w:rPr>
              <w:t>31,31</w:t>
            </w:r>
            <w:r w:rsidR="000F14A3" w:rsidRPr="003E0E09">
              <w:rPr>
                <w:rFonts w:ascii="Futura Lt BT" w:hAnsi="Futura Lt BT"/>
              </w:rPr>
              <w:t xml:space="preserve"> </w:t>
            </w:r>
          </w:p>
        </w:tc>
      </w:tr>
      <w:tr w:rsidR="00B8066B" w:rsidRPr="00B8066B" w14:paraId="2FB14182" w14:textId="77777777" w:rsidTr="00CD110A">
        <w:trPr>
          <w:trHeight w:val="91"/>
          <w:jc w:val="center"/>
        </w:trPr>
        <w:tc>
          <w:tcPr>
            <w:tcW w:w="3085" w:type="dxa"/>
          </w:tcPr>
          <w:p w14:paraId="244A9D33" w14:textId="23517B57" w:rsidR="00B8066B" w:rsidRPr="003E0E09" w:rsidRDefault="00B8066B" w:rsidP="00B8066B">
            <w:pPr>
              <w:spacing w:line="240" w:lineRule="auto"/>
              <w:jc w:val="both"/>
              <w:rPr>
                <w:rFonts w:ascii="Futura Lt BT" w:hAnsi="Futura Lt BT"/>
              </w:rPr>
            </w:pPr>
            <w:r w:rsidRPr="003E0E09">
              <w:rPr>
                <w:rFonts w:ascii="Futura Lt BT" w:hAnsi="Futura Lt BT"/>
              </w:rPr>
              <w:t>Krški</w:t>
            </w:r>
            <w:r w:rsidR="000F14A3" w:rsidRPr="003E0E09">
              <w:rPr>
                <w:rFonts w:ascii="Futura Lt BT" w:hAnsi="Futura Lt BT"/>
              </w:rPr>
              <w:t xml:space="preserve"> </w:t>
            </w:r>
            <w:r w:rsidRPr="003E0E09">
              <w:rPr>
                <w:rFonts w:ascii="Futura Lt BT" w:hAnsi="Futura Lt BT"/>
              </w:rPr>
              <w:t>pašnjak</w:t>
            </w:r>
            <w:r w:rsidR="000F14A3" w:rsidRPr="003E0E09">
              <w:rPr>
                <w:rFonts w:ascii="Futura Lt BT" w:hAnsi="Futura Lt BT"/>
              </w:rPr>
              <w:t xml:space="preserve"> </w:t>
            </w:r>
          </w:p>
        </w:tc>
        <w:tc>
          <w:tcPr>
            <w:tcW w:w="2268" w:type="dxa"/>
          </w:tcPr>
          <w:p w14:paraId="5D7D6C51" w14:textId="6ECFC152" w:rsidR="00B8066B" w:rsidRPr="003E0E09" w:rsidRDefault="00B8066B" w:rsidP="00B8066B">
            <w:pPr>
              <w:spacing w:line="240" w:lineRule="auto"/>
              <w:jc w:val="both"/>
              <w:rPr>
                <w:rFonts w:ascii="Futura Lt BT" w:hAnsi="Futura Lt BT"/>
              </w:rPr>
            </w:pPr>
            <w:r w:rsidRPr="003E0E09">
              <w:rPr>
                <w:rFonts w:ascii="Futura Lt BT" w:hAnsi="Futura Lt BT"/>
              </w:rPr>
              <w:t>9,90</w:t>
            </w:r>
            <w:r w:rsidR="000F14A3" w:rsidRPr="003E0E09">
              <w:rPr>
                <w:rFonts w:ascii="Futura Lt BT" w:hAnsi="Futura Lt BT"/>
              </w:rPr>
              <w:t xml:space="preserve"> </w:t>
            </w:r>
          </w:p>
        </w:tc>
      </w:tr>
      <w:tr w:rsidR="00B8066B" w:rsidRPr="00B8066B" w14:paraId="0736F03D" w14:textId="77777777" w:rsidTr="00CD110A">
        <w:trPr>
          <w:trHeight w:val="91"/>
          <w:jc w:val="center"/>
        </w:trPr>
        <w:tc>
          <w:tcPr>
            <w:tcW w:w="3085" w:type="dxa"/>
          </w:tcPr>
          <w:p w14:paraId="3E2AE926" w14:textId="16274C33" w:rsidR="00B8066B" w:rsidRPr="003E0E09" w:rsidRDefault="00B8066B" w:rsidP="00B8066B">
            <w:pPr>
              <w:spacing w:line="240" w:lineRule="auto"/>
              <w:jc w:val="both"/>
              <w:rPr>
                <w:rFonts w:ascii="Futura Lt BT" w:hAnsi="Futura Lt BT"/>
              </w:rPr>
            </w:pPr>
            <w:r w:rsidRPr="003E0E09">
              <w:rPr>
                <w:rFonts w:ascii="Futura Lt BT" w:hAnsi="Futura Lt BT"/>
              </w:rPr>
              <w:t>Voćnjak</w:t>
            </w:r>
            <w:r w:rsidR="000F14A3" w:rsidRPr="003E0E09">
              <w:rPr>
                <w:rFonts w:ascii="Futura Lt BT" w:hAnsi="Futura Lt BT"/>
              </w:rPr>
              <w:t xml:space="preserve"> </w:t>
            </w:r>
          </w:p>
        </w:tc>
        <w:tc>
          <w:tcPr>
            <w:tcW w:w="2268" w:type="dxa"/>
          </w:tcPr>
          <w:p w14:paraId="0F3F373E" w14:textId="11BCC472" w:rsidR="00B8066B" w:rsidRPr="003E0E09" w:rsidRDefault="00B8066B" w:rsidP="00B8066B">
            <w:pPr>
              <w:spacing w:line="240" w:lineRule="auto"/>
              <w:jc w:val="both"/>
              <w:rPr>
                <w:rFonts w:ascii="Futura Lt BT" w:hAnsi="Futura Lt BT"/>
              </w:rPr>
            </w:pPr>
            <w:r w:rsidRPr="003E0E09">
              <w:rPr>
                <w:rFonts w:ascii="Futura Lt BT" w:hAnsi="Futura Lt BT"/>
              </w:rPr>
              <w:t>7,58</w:t>
            </w:r>
            <w:r w:rsidR="000F14A3" w:rsidRPr="003E0E09">
              <w:rPr>
                <w:rFonts w:ascii="Futura Lt BT" w:hAnsi="Futura Lt BT"/>
              </w:rPr>
              <w:t xml:space="preserve"> </w:t>
            </w:r>
          </w:p>
        </w:tc>
      </w:tr>
      <w:tr w:rsidR="00B8066B" w:rsidRPr="00B8066B" w14:paraId="25E770E1" w14:textId="77777777" w:rsidTr="00CD110A">
        <w:trPr>
          <w:trHeight w:val="91"/>
          <w:jc w:val="center"/>
        </w:trPr>
        <w:tc>
          <w:tcPr>
            <w:tcW w:w="3085" w:type="dxa"/>
          </w:tcPr>
          <w:p w14:paraId="61AAF5CD" w14:textId="66724A4F" w:rsidR="00B8066B" w:rsidRPr="003E0E09" w:rsidRDefault="00B8066B" w:rsidP="00B8066B">
            <w:pPr>
              <w:spacing w:line="240" w:lineRule="auto"/>
              <w:jc w:val="both"/>
              <w:rPr>
                <w:rFonts w:ascii="Futura Lt BT" w:hAnsi="Futura Lt BT"/>
              </w:rPr>
            </w:pPr>
            <w:r w:rsidRPr="003E0E09">
              <w:rPr>
                <w:rFonts w:ascii="Futura Lt BT" w:hAnsi="Futura Lt BT"/>
              </w:rPr>
              <w:t>Pašnjak</w:t>
            </w:r>
            <w:r w:rsidR="000F14A3" w:rsidRPr="003E0E09">
              <w:rPr>
                <w:rFonts w:ascii="Futura Lt BT" w:hAnsi="Futura Lt BT"/>
              </w:rPr>
              <w:t xml:space="preserve"> </w:t>
            </w:r>
          </w:p>
        </w:tc>
        <w:tc>
          <w:tcPr>
            <w:tcW w:w="2268" w:type="dxa"/>
          </w:tcPr>
          <w:p w14:paraId="76A4A8AA" w14:textId="266BE937" w:rsidR="00B8066B" w:rsidRPr="003E0E09" w:rsidRDefault="00B8066B" w:rsidP="00B8066B">
            <w:pPr>
              <w:spacing w:line="240" w:lineRule="auto"/>
              <w:jc w:val="both"/>
              <w:rPr>
                <w:rFonts w:ascii="Futura Lt BT" w:hAnsi="Futura Lt BT"/>
              </w:rPr>
            </w:pPr>
            <w:r w:rsidRPr="003E0E09">
              <w:rPr>
                <w:rFonts w:ascii="Futura Lt BT" w:hAnsi="Futura Lt BT"/>
              </w:rPr>
              <w:t>1,47</w:t>
            </w:r>
            <w:r w:rsidR="000F14A3" w:rsidRPr="003E0E09">
              <w:rPr>
                <w:rFonts w:ascii="Futura Lt BT" w:hAnsi="Futura Lt BT"/>
              </w:rPr>
              <w:t xml:space="preserve"> </w:t>
            </w:r>
          </w:p>
        </w:tc>
      </w:tr>
      <w:tr w:rsidR="00B8066B" w:rsidRPr="00B8066B" w14:paraId="154BF111" w14:textId="77777777" w:rsidTr="00CD110A">
        <w:trPr>
          <w:trHeight w:val="91"/>
          <w:jc w:val="center"/>
        </w:trPr>
        <w:tc>
          <w:tcPr>
            <w:tcW w:w="3085" w:type="dxa"/>
          </w:tcPr>
          <w:p w14:paraId="3AE2299A" w14:textId="0A30015A" w:rsidR="00B8066B" w:rsidRPr="003E0E09" w:rsidRDefault="00B8066B" w:rsidP="00B8066B">
            <w:pPr>
              <w:spacing w:line="240" w:lineRule="auto"/>
              <w:jc w:val="both"/>
              <w:rPr>
                <w:rFonts w:ascii="Futura Lt BT" w:hAnsi="Futura Lt BT"/>
              </w:rPr>
            </w:pPr>
            <w:r w:rsidRPr="003E0E09">
              <w:rPr>
                <w:rFonts w:ascii="Futura Lt BT" w:hAnsi="Futura Lt BT"/>
              </w:rPr>
              <w:t>Privremeno</w:t>
            </w:r>
            <w:r w:rsidR="000F14A3" w:rsidRPr="003E0E09">
              <w:rPr>
                <w:rFonts w:ascii="Futura Lt BT" w:hAnsi="Futura Lt BT"/>
              </w:rPr>
              <w:t xml:space="preserve"> </w:t>
            </w:r>
            <w:r w:rsidRPr="003E0E09">
              <w:rPr>
                <w:rFonts w:ascii="Futura Lt BT" w:hAnsi="Futura Lt BT"/>
              </w:rPr>
              <w:t>neodržavana</w:t>
            </w:r>
            <w:r w:rsidR="000F14A3" w:rsidRPr="003E0E09">
              <w:rPr>
                <w:rFonts w:ascii="Futura Lt BT" w:hAnsi="Futura Lt BT"/>
              </w:rPr>
              <w:t xml:space="preserve"> </w:t>
            </w:r>
            <w:r w:rsidRPr="003E0E09">
              <w:rPr>
                <w:rFonts w:ascii="Futura Lt BT" w:hAnsi="Futura Lt BT"/>
              </w:rPr>
              <w:t>parcela</w:t>
            </w:r>
            <w:r w:rsidR="000F14A3" w:rsidRPr="003E0E09">
              <w:rPr>
                <w:rFonts w:ascii="Futura Lt BT" w:hAnsi="Futura Lt BT"/>
              </w:rPr>
              <w:t xml:space="preserve"> </w:t>
            </w:r>
          </w:p>
        </w:tc>
        <w:tc>
          <w:tcPr>
            <w:tcW w:w="2268" w:type="dxa"/>
          </w:tcPr>
          <w:p w14:paraId="1162C5D3" w14:textId="06E819DE" w:rsidR="00B8066B" w:rsidRPr="003E0E09" w:rsidRDefault="00B8066B" w:rsidP="00B8066B">
            <w:pPr>
              <w:spacing w:line="240" w:lineRule="auto"/>
              <w:jc w:val="both"/>
              <w:rPr>
                <w:rFonts w:ascii="Futura Lt BT" w:hAnsi="Futura Lt BT"/>
              </w:rPr>
            </w:pPr>
            <w:r w:rsidRPr="003E0E09">
              <w:rPr>
                <w:rFonts w:ascii="Futura Lt BT" w:hAnsi="Futura Lt BT"/>
              </w:rPr>
              <w:t>0,40</w:t>
            </w:r>
            <w:r w:rsidR="000F14A3" w:rsidRPr="003E0E09">
              <w:rPr>
                <w:rFonts w:ascii="Futura Lt BT" w:hAnsi="Futura Lt BT"/>
              </w:rPr>
              <w:t xml:space="preserve"> </w:t>
            </w:r>
          </w:p>
        </w:tc>
      </w:tr>
      <w:tr w:rsidR="00B8066B" w:rsidRPr="00B8066B" w14:paraId="2FBFB8F6" w14:textId="77777777" w:rsidTr="00CD110A">
        <w:trPr>
          <w:trHeight w:val="91"/>
          <w:jc w:val="center"/>
        </w:trPr>
        <w:tc>
          <w:tcPr>
            <w:tcW w:w="3085" w:type="dxa"/>
          </w:tcPr>
          <w:p w14:paraId="1D6BE29C" w14:textId="39796AFD" w:rsidR="00B8066B" w:rsidRPr="003E0E09" w:rsidRDefault="00B8066B" w:rsidP="00B8066B">
            <w:pPr>
              <w:spacing w:line="240" w:lineRule="auto"/>
              <w:jc w:val="both"/>
              <w:rPr>
                <w:rFonts w:ascii="Futura Lt BT" w:hAnsi="Futura Lt BT"/>
              </w:rPr>
            </w:pPr>
            <w:r w:rsidRPr="003E0E09">
              <w:rPr>
                <w:rFonts w:ascii="Futura Lt BT" w:hAnsi="Futura Lt BT"/>
              </w:rPr>
              <w:t>Vinogradi</w:t>
            </w:r>
            <w:r w:rsidR="000F14A3" w:rsidRPr="003E0E09">
              <w:rPr>
                <w:rFonts w:ascii="Futura Lt BT" w:hAnsi="Futura Lt BT"/>
              </w:rPr>
              <w:t xml:space="preserve"> </w:t>
            </w:r>
          </w:p>
        </w:tc>
        <w:tc>
          <w:tcPr>
            <w:tcW w:w="2268" w:type="dxa"/>
          </w:tcPr>
          <w:p w14:paraId="4EE12E72" w14:textId="60255CC8" w:rsidR="00B8066B" w:rsidRPr="003E0E09" w:rsidRDefault="00B8066B" w:rsidP="00B8066B">
            <w:pPr>
              <w:spacing w:line="240" w:lineRule="auto"/>
              <w:jc w:val="both"/>
              <w:rPr>
                <w:rFonts w:ascii="Futura Lt BT" w:hAnsi="Futura Lt BT"/>
              </w:rPr>
            </w:pPr>
            <w:r w:rsidRPr="003E0E09">
              <w:rPr>
                <w:rFonts w:ascii="Futura Lt BT" w:hAnsi="Futura Lt BT"/>
              </w:rPr>
              <w:t>0,29</w:t>
            </w:r>
            <w:r w:rsidR="000F14A3" w:rsidRPr="003E0E09">
              <w:rPr>
                <w:rFonts w:ascii="Futura Lt BT" w:hAnsi="Futura Lt BT"/>
              </w:rPr>
              <w:t xml:space="preserve"> </w:t>
            </w:r>
          </w:p>
        </w:tc>
      </w:tr>
      <w:tr w:rsidR="00B8066B" w:rsidRPr="00B8066B" w14:paraId="21FFA333" w14:textId="77777777" w:rsidTr="00CD110A">
        <w:trPr>
          <w:trHeight w:val="20"/>
          <w:jc w:val="center"/>
        </w:trPr>
        <w:tc>
          <w:tcPr>
            <w:tcW w:w="3085" w:type="dxa"/>
          </w:tcPr>
          <w:p w14:paraId="69277E45" w14:textId="0CF2E19B" w:rsidR="00B8066B" w:rsidRPr="003E0E09" w:rsidRDefault="00B8066B" w:rsidP="00B8066B">
            <w:pPr>
              <w:spacing w:line="240" w:lineRule="auto"/>
              <w:jc w:val="both"/>
              <w:rPr>
                <w:rFonts w:ascii="Futura Lt BT" w:hAnsi="Futura Lt BT"/>
              </w:rPr>
            </w:pPr>
            <w:r w:rsidRPr="003E0E09">
              <w:rPr>
                <w:rFonts w:ascii="Futura Lt BT" w:hAnsi="Futura Lt BT"/>
              </w:rPr>
              <w:t>Ostalo</w:t>
            </w:r>
            <w:r w:rsidR="000F14A3" w:rsidRPr="003E0E09">
              <w:rPr>
                <w:rFonts w:ascii="Futura Lt BT" w:hAnsi="Futura Lt BT"/>
              </w:rPr>
              <w:t xml:space="preserve"> </w:t>
            </w:r>
          </w:p>
        </w:tc>
        <w:tc>
          <w:tcPr>
            <w:tcW w:w="2268" w:type="dxa"/>
          </w:tcPr>
          <w:p w14:paraId="2B241328" w14:textId="26FC09C5" w:rsidR="00B8066B" w:rsidRPr="003E0E09" w:rsidRDefault="00B8066B" w:rsidP="00B8066B">
            <w:pPr>
              <w:spacing w:line="240" w:lineRule="auto"/>
              <w:jc w:val="both"/>
              <w:rPr>
                <w:rFonts w:ascii="Futura Lt BT" w:hAnsi="Futura Lt BT"/>
              </w:rPr>
            </w:pPr>
            <w:r w:rsidRPr="003E0E09">
              <w:rPr>
                <w:rFonts w:ascii="Futura Lt BT" w:hAnsi="Futura Lt BT"/>
              </w:rPr>
              <w:t>0,13</w:t>
            </w:r>
            <w:r w:rsidR="000F14A3" w:rsidRPr="003E0E09">
              <w:rPr>
                <w:rFonts w:ascii="Futura Lt BT" w:hAnsi="Futura Lt BT"/>
              </w:rPr>
              <w:t xml:space="preserve"> </w:t>
            </w:r>
          </w:p>
        </w:tc>
      </w:tr>
    </w:tbl>
    <w:p w14:paraId="4CBFB11E" w14:textId="77777777" w:rsidR="00CD110A" w:rsidRDefault="00CD110A" w:rsidP="00F20EBA">
      <w:pPr>
        <w:jc w:val="center"/>
        <w:rPr>
          <w:rFonts w:ascii="Futura Lt BT" w:hAnsi="Futura Lt BT"/>
          <w:i/>
          <w:sz w:val="18"/>
          <w:szCs w:val="18"/>
        </w:rPr>
      </w:pPr>
    </w:p>
    <w:p w14:paraId="43BCC55E" w14:textId="70FAAA28" w:rsidR="00F20EBA" w:rsidRPr="003E0E09" w:rsidRDefault="00B8066B" w:rsidP="00F20EBA">
      <w:pPr>
        <w:jc w:val="center"/>
        <w:rPr>
          <w:rFonts w:ascii="Futura Lt BT" w:hAnsi="Futura Lt BT"/>
          <w:i/>
          <w:sz w:val="18"/>
          <w:szCs w:val="18"/>
        </w:rPr>
      </w:pPr>
      <w:r w:rsidRPr="003E0E09">
        <w:rPr>
          <w:rFonts w:ascii="Futura Lt BT" w:hAnsi="Futura Lt BT"/>
          <w:i/>
          <w:sz w:val="18"/>
          <w:szCs w:val="18"/>
        </w:rPr>
        <w:t>Tablica</w:t>
      </w:r>
      <w:r w:rsidR="000F14A3" w:rsidRPr="003E0E09">
        <w:rPr>
          <w:rFonts w:ascii="Futura Lt BT" w:hAnsi="Futura Lt BT"/>
          <w:i/>
          <w:sz w:val="18"/>
          <w:szCs w:val="18"/>
        </w:rPr>
        <w:t xml:space="preserve"> </w:t>
      </w:r>
      <w:r w:rsidR="007D493F" w:rsidRPr="003E0E09">
        <w:rPr>
          <w:rFonts w:ascii="Futura Lt BT" w:hAnsi="Futura Lt BT"/>
          <w:i/>
          <w:sz w:val="18"/>
          <w:szCs w:val="18"/>
        </w:rPr>
        <w:t>X</w:t>
      </w:r>
      <w:r w:rsidR="001D5D48">
        <w:rPr>
          <w:rFonts w:ascii="Futura Lt BT" w:hAnsi="Futura Lt BT"/>
          <w:i/>
          <w:sz w:val="18"/>
          <w:szCs w:val="18"/>
        </w:rPr>
        <w:t>X</w:t>
      </w:r>
      <w:r w:rsidR="00F20EBA" w:rsidRPr="003E0E09">
        <w:rPr>
          <w:rFonts w:ascii="Futura Lt BT" w:hAnsi="Futura Lt BT"/>
          <w:i/>
          <w:sz w:val="18"/>
          <w:szCs w:val="18"/>
        </w:rPr>
        <w:t>:</w:t>
      </w:r>
      <w:r w:rsidR="000F14A3" w:rsidRPr="003E0E09">
        <w:rPr>
          <w:rFonts w:ascii="Futura Lt BT" w:hAnsi="Futura Lt BT"/>
          <w:i/>
          <w:sz w:val="18"/>
          <w:szCs w:val="18"/>
        </w:rPr>
        <w:t xml:space="preserve"> </w:t>
      </w:r>
      <w:r w:rsidRPr="003E0E09">
        <w:rPr>
          <w:rFonts w:ascii="Futura Lt BT" w:hAnsi="Futura Lt BT"/>
          <w:i/>
          <w:sz w:val="18"/>
          <w:szCs w:val="18"/>
        </w:rPr>
        <w:t>Način</w:t>
      </w:r>
      <w:r w:rsidR="000F14A3" w:rsidRPr="003E0E09">
        <w:rPr>
          <w:rFonts w:ascii="Futura Lt BT" w:hAnsi="Futura Lt BT"/>
          <w:i/>
          <w:sz w:val="18"/>
          <w:szCs w:val="18"/>
        </w:rPr>
        <w:t xml:space="preserve"> </w:t>
      </w:r>
      <w:r w:rsidRPr="003E0E09">
        <w:rPr>
          <w:rFonts w:ascii="Futura Lt BT" w:hAnsi="Futura Lt BT"/>
          <w:i/>
          <w:sz w:val="18"/>
          <w:szCs w:val="18"/>
        </w:rPr>
        <w:t>korištenja</w:t>
      </w:r>
      <w:r w:rsidR="000F14A3" w:rsidRPr="003E0E09">
        <w:rPr>
          <w:rFonts w:ascii="Futura Lt BT" w:hAnsi="Futura Lt BT"/>
          <w:i/>
          <w:sz w:val="18"/>
          <w:szCs w:val="18"/>
        </w:rPr>
        <w:t xml:space="preserve"> </w:t>
      </w:r>
      <w:r w:rsidRPr="003E0E09">
        <w:rPr>
          <w:rFonts w:ascii="Futura Lt BT" w:hAnsi="Futura Lt BT"/>
          <w:i/>
          <w:sz w:val="18"/>
          <w:szCs w:val="18"/>
        </w:rPr>
        <w:t>poljoprivrednog</w:t>
      </w:r>
      <w:r w:rsidR="000F14A3" w:rsidRPr="003E0E09">
        <w:rPr>
          <w:rFonts w:ascii="Futura Lt BT" w:hAnsi="Futura Lt BT"/>
          <w:i/>
          <w:sz w:val="18"/>
          <w:szCs w:val="18"/>
        </w:rPr>
        <w:t xml:space="preserve"> </w:t>
      </w:r>
      <w:r w:rsidRPr="003E0E09">
        <w:rPr>
          <w:rFonts w:ascii="Futura Lt BT" w:hAnsi="Futura Lt BT"/>
          <w:i/>
          <w:sz w:val="18"/>
          <w:szCs w:val="18"/>
        </w:rPr>
        <w:t>zemljišta</w:t>
      </w:r>
      <w:r w:rsidR="000F14A3" w:rsidRPr="003E0E09">
        <w:rPr>
          <w:rFonts w:ascii="Futura Lt BT" w:hAnsi="Futura Lt BT"/>
          <w:i/>
          <w:sz w:val="18"/>
          <w:szCs w:val="18"/>
        </w:rPr>
        <w:t xml:space="preserve"> </w:t>
      </w:r>
      <w:r w:rsidRPr="003E0E09">
        <w:rPr>
          <w:rFonts w:ascii="Futura Lt BT" w:hAnsi="Futura Lt BT"/>
          <w:i/>
          <w:sz w:val="18"/>
          <w:szCs w:val="18"/>
        </w:rPr>
        <w:t>prema</w:t>
      </w:r>
      <w:r w:rsidR="000F14A3" w:rsidRPr="003E0E09">
        <w:rPr>
          <w:rFonts w:ascii="Futura Lt BT" w:hAnsi="Futura Lt BT"/>
          <w:i/>
          <w:sz w:val="18"/>
          <w:szCs w:val="18"/>
        </w:rPr>
        <w:t xml:space="preserve"> </w:t>
      </w:r>
      <w:r w:rsidRPr="003E0E09">
        <w:rPr>
          <w:rFonts w:ascii="Futura Lt BT" w:hAnsi="Futura Lt BT"/>
          <w:i/>
          <w:sz w:val="18"/>
          <w:szCs w:val="18"/>
        </w:rPr>
        <w:t>udjelima</w:t>
      </w:r>
      <w:r w:rsidR="000F14A3" w:rsidRPr="003E0E09">
        <w:rPr>
          <w:rFonts w:ascii="Futura Lt BT" w:hAnsi="Futura Lt BT"/>
          <w:i/>
          <w:sz w:val="18"/>
          <w:szCs w:val="18"/>
        </w:rPr>
        <w:t xml:space="preserve"> </w:t>
      </w:r>
      <w:r w:rsidRPr="003E0E09">
        <w:rPr>
          <w:rFonts w:ascii="Futura Lt BT" w:hAnsi="Futura Lt BT"/>
          <w:i/>
          <w:sz w:val="18"/>
          <w:szCs w:val="18"/>
        </w:rPr>
        <w:t>na</w:t>
      </w:r>
      <w:r w:rsidR="000F14A3" w:rsidRPr="003E0E09">
        <w:rPr>
          <w:rFonts w:ascii="Futura Lt BT" w:hAnsi="Futura Lt BT"/>
          <w:i/>
          <w:sz w:val="18"/>
          <w:szCs w:val="18"/>
        </w:rPr>
        <w:t xml:space="preserve"> </w:t>
      </w:r>
      <w:r w:rsidRPr="003E0E09">
        <w:rPr>
          <w:rFonts w:ascii="Futura Lt BT" w:hAnsi="Futura Lt BT"/>
          <w:i/>
          <w:sz w:val="18"/>
          <w:szCs w:val="18"/>
        </w:rPr>
        <w:t>području</w:t>
      </w:r>
      <w:r w:rsidR="000F14A3" w:rsidRPr="003E0E09">
        <w:rPr>
          <w:rFonts w:ascii="Futura Lt BT" w:hAnsi="Futura Lt BT"/>
          <w:i/>
          <w:sz w:val="18"/>
          <w:szCs w:val="18"/>
        </w:rPr>
        <w:t xml:space="preserve"> </w:t>
      </w:r>
      <w:r w:rsidRPr="003E0E09">
        <w:rPr>
          <w:rFonts w:ascii="Futura Lt BT" w:hAnsi="Futura Lt BT"/>
          <w:i/>
          <w:sz w:val="18"/>
          <w:szCs w:val="18"/>
        </w:rPr>
        <w:t>Karlovačke</w:t>
      </w:r>
      <w:r w:rsidR="000F14A3" w:rsidRPr="003E0E09">
        <w:rPr>
          <w:rFonts w:ascii="Futura Lt BT" w:hAnsi="Futura Lt BT"/>
          <w:i/>
          <w:sz w:val="18"/>
          <w:szCs w:val="18"/>
        </w:rPr>
        <w:t xml:space="preserve"> </w:t>
      </w:r>
      <w:r w:rsidRPr="003E0E09">
        <w:rPr>
          <w:rFonts w:ascii="Futura Lt BT" w:hAnsi="Futura Lt BT"/>
          <w:i/>
          <w:sz w:val="18"/>
          <w:szCs w:val="18"/>
        </w:rPr>
        <w:t>županije</w:t>
      </w:r>
    </w:p>
    <w:p w14:paraId="57DF840B" w14:textId="7558F77C" w:rsidR="00B8066B" w:rsidRDefault="000F14A3" w:rsidP="00F20EBA">
      <w:pPr>
        <w:jc w:val="center"/>
        <w:rPr>
          <w:rFonts w:ascii="Futura Lt BT" w:hAnsi="Futura Lt BT"/>
          <w:i/>
          <w:sz w:val="18"/>
          <w:szCs w:val="18"/>
        </w:rPr>
      </w:pPr>
      <w:r w:rsidRPr="003E0E09">
        <w:rPr>
          <w:rFonts w:ascii="Futura Lt BT" w:hAnsi="Futura Lt BT"/>
          <w:i/>
          <w:sz w:val="18"/>
          <w:szCs w:val="18"/>
        </w:rPr>
        <w:t xml:space="preserve"> </w:t>
      </w:r>
      <w:r w:rsidR="00B8066B" w:rsidRPr="003E0E09">
        <w:rPr>
          <w:rFonts w:ascii="Futura Lt BT" w:hAnsi="Futura Lt BT"/>
          <w:i/>
          <w:sz w:val="18"/>
          <w:szCs w:val="18"/>
        </w:rPr>
        <w:t>(Izvor:</w:t>
      </w:r>
      <w:r w:rsidRPr="003E0E09">
        <w:rPr>
          <w:rFonts w:ascii="Futura Lt BT" w:hAnsi="Futura Lt BT"/>
          <w:i/>
          <w:sz w:val="18"/>
          <w:szCs w:val="18"/>
        </w:rPr>
        <w:t xml:space="preserve"> </w:t>
      </w:r>
      <w:r w:rsidR="00B8066B" w:rsidRPr="003E0E09">
        <w:rPr>
          <w:rFonts w:ascii="Futura Lt BT" w:hAnsi="Futura Lt BT"/>
          <w:i/>
          <w:sz w:val="18"/>
          <w:szCs w:val="18"/>
        </w:rPr>
        <w:t>APPRRR,</w:t>
      </w:r>
      <w:r w:rsidRPr="003E0E09">
        <w:rPr>
          <w:rFonts w:ascii="Futura Lt BT" w:hAnsi="Futura Lt BT"/>
          <w:i/>
          <w:sz w:val="18"/>
          <w:szCs w:val="18"/>
        </w:rPr>
        <w:t xml:space="preserve"> </w:t>
      </w:r>
      <w:r w:rsidR="00B8066B" w:rsidRPr="003E0E09">
        <w:rPr>
          <w:rFonts w:ascii="Futura Lt BT" w:hAnsi="Futura Lt BT"/>
          <w:i/>
          <w:sz w:val="18"/>
          <w:szCs w:val="18"/>
        </w:rPr>
        <w:t>2022.)</w:t>
      </w:r>
    </w:p>
    <w:p w14:paraId="6D1339F2" w14:textId="77777777" w:rsidR="00CD110A" w:rsidRDefault="00CD110A" w:rsidP="00CD110A">
      <w:pPr>
        <w:jc w:val="both"/>
        <w:rPr>
          <w:rFonts w:ascii="Futura Lt BT" w:hAnsi="Futura Lt BT"/>
          <w:sz w:val="24"/>
          <w:szCs w:val="24"/>
        </w:rPr>
      </w:pPr>
    </w:p>
    <w:p w14:paraId="3EE14932" w14:textId="15EE7C21" w:rsidR="00192860" w:rsidRPr="00CD110A" w:rsidRDefault="00CD110A" w:rsidP="00CD110A">
      <w:pPr>
        <w:jc w:val="both"/>
        <w:rPr>
          <w:rFonts w:ascii="Futura Lt BT" w:hAnsi="Futura Lt BT"/>
          <w:i/>
          <w:sz w:val="18"/>
          <w:szCs w:val="18"/>
        </w:rPr>
      </w:pPr>
      <w:r>
        <w:rPr>
          <w:rFonts w:ascii="Futura Lt BT" w:hAnsi="Futura Lt BT"/>
          <w:sz w:val="24"/>
          <w:szCs w:val="24"/>
        </w:rPr>
        <w:lastRenderedPageBreak/>
        <w:t>Praćenje stanja zemljišnog pokrova kroz sustav CLC ukazuje na velike promjene, gdje do kontinuiranog smanjenja površine poljoprivrednog zemljišta dolazi prvenstveno zbog sukcesije šume, odnosno zarastanja poljoprivrednog zemljišta u (najčešće) bjelogoričnu šumu</w:t>
      </w:r>
      <w:r w:rsidR="00192860">
        <w:rPr>
          <w:noProof/>
        </w:rPr>
        <w:drawing>
          <wp:anchor distT="0" distB="0" distL="114300" distR="114300" simplePos="0" relativeHeight="251651072" behindDoc="1" locked="0" layoutInCell="0" allowOverlap="0" wp14:anchorId="561FF41F" wp14:editId="1B58A971">
            <wp:simplePos x="0" y="0"/>
            <wp:positionH relativeFrom="column">
              <wp:posOffset>37465</wp:posOffset>
            </wp:positionH>
            <wp:positionV relativeFrom="page">
              <wp:posOffset>1495425</wp:posOffset>
            </wp:positionV>
            <wp:extent cx="3057525" cy="3960495"/>
            <wp:effectExtent l="0" t="0" r="9525" b="1905"/>
            <wp:wrapTight wrapText="bothSides">
              <wp:wrapPolygon edited="0">
                <wp:start x="0" y="0"/>
                <wp:lineTo x="0" y="21506"/>
                <wp:lineTo x="21533" y="21506"/>
                <wp:lineTo x="21533" y="0"/>
                <wp:lineTo x="0" y="0"/>
              </wp:wrapPolygon>
            </wp:wrapTight>
            <wp:docPr id="49" name="Slika 4" descr="kartogram_x_poljoprivredno zemljiste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artogram_x_poljoprivredno zemljiste Model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57525" cy="39604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Futura Lt BT" w:hAnsi="Futura Lt BT"/>
          <w:sz w:val="24"/>
          <w:szCs w:val="24"/>
        </w:rPr>
        <w:t>.</w:t>
      </w:r>
    </w:p>
    <w:p w14:paraId="20B8307C" w14:textId="77777777" w:rsidR="00192860" w:rsidRDefault="00192860" w:rsidP="00E41BC5">
      <w:pPr>
        <w:spacing w:line="240" w:lineRule="auto"/>
        <w:jc w:val="both"/>
        <w:rPr>
          <w:rFonts w:ascii="Futura Lt BT" w:hAnsi="Futura Lt BT"/>
          <w:sz w:val="24"/>
          <w:szCs w:val="24"/>
        </w:rPr>
      </w:pPr>
    </w:p>
    <w:p w14:paraId="179A6E94" w14:textId="77777777" w:rsidR="00192860" w:rsidRDefault="00192860" w:rsidP="00E41BC5">
      <w:pPr>
        <w:spacing w:line="240" w:lineRule="auto"/>
        <w:jc w:val="both"/>
        <w:rPr>
          <w:rFonts w:ascii="Futura Lt BT" w:hAnsi="Futura Lt BT"/>
          <w:sz w:val="24"/>
          <w:szCs w:val="24"/>
        </w:rPr>
      </w:pPr>
    </w:p>
    <w:p w14:paraId="4DB74961" w14:textId="1C5B7308" w:rsidR="00192860" w:rsidRDefault="00192860" w:rsidP="00E41BC5">
      <w:pPr>
        <w:spacing w:line="240" w:lineRule="auto"/>
        <w:jc w:val="both"/>
        <w:rPr>
          <w:rFonts w:ascii="Futura Lt BT" w:hAnsi="Futura Lt BT"/>
          <w:sz w:val="24"/>
          <w:szCs w:val="24"/>
        </w:rPr>
      </w:pPr>
    </w:p>
    <w:p w14:paraId="513D1C0A" w14:textId="77777777" w:rsidR="00192860" w:rsidRDefault="00192860" w:rsidP="00E41BC5">
      <w:pPr>
        <w:spacing w:line="240" w:lineRule="auto"/>
        <w:jc w:val="both"/>
        <w:rPr>
          <w:rFonts w:ascii="Futura Lt BT" w:hAnsi="Futura Lt BT"/>
          <w:sz w:val="24"/>
          <w:szCs w:val="24"/>
        </w:rPr>
      </w:pPr>
    </w:p>
    <w:p w14:paraId="5E73DF1F" w14:textId="2B7B226A" w:rsidR="00192860" w:rsidRDefault="00192860" w:rsidP="00E41BC5">
      <w:pPr>
        <w:spacing w:line="240" w:lineRule="auto"/>
        <w:jc w:val="both"/>
        <w:rPr>
          <w:rFonts w:ascii="Futura Lt BT" w:hAnsi="Futura Lt BT"/>
          <w:sz w:val="24"/>
          <w:szCs w:val="24"/>
        </w:rPr>
      </w:pPr>
      <w:r w:rsidRPr="00AD7C43">
        <w:rPr>
          <w:rFonts w:ascii="Futura Lt BT" w:hAnsi="Futura Lt BT"/>
          <w:noProof/>
          <w:sz w:val="24"/>
          <w:szCs w:val="24"/>
        </w:rPr>
        <mc:AlternateContent>
          <mc:Choice Requires="wps">
            <w:drawing>
              <wp:anchor distT="45720" distB="45720" distL="114300" distR="114300" simplePos="0" relativeHeight="251710464" behindDoc="0" locked="0" layoutInCell="1" allowOverlap="1" wp14:anchorId="3BF0C9C8" wp14:editId="2BA8F0BE">
                <wp:simplePos x="0" y="0"/>
                <wp:positionH relativeFrom="margin">
                  <wp:posOffset>2496185</wp:posOffset>
                </wp:positionH>
                <wp:positionV relativeFrom="paragraph">
                  <wp:posOffset>4445</wp:posOffset>
                </wp:positionV>
                <wp:extent cx="2512695" cy="939800"/>
                <wp:effectExtent l="0" t="0" r="1905" b="0"/>
                <wp:wrapSquare wrapText="bothSides"/>
                <wp:docPr id="3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2695" cy="939800"/>
                        </a:xfrm>
                        <a:prstGeom prst="rect">
                          <a:avLst/>
                        </a:prstGeom>
                        <a:solidFill>
                          <a:srgbClr val="FFFFFF"/>
                        </a:solidFill>
                        <a:ln w="9525">
                          <a:noFill/>
                          <a:miter lim="800000"/>
                          <a:headEnd/>
                          <a:tailEnd/>
                        </a:ln>
                      </wps:spPr>
                      <wps:txbx>
                        <w:txbxContent>
                          <w:p w14:paraId="59218ACA" w14:textId="415B4F43" w:rsidR="00BD7821" w:rsidRPr="003E0E09" w:rsidRDefault="00BD7821">
                            <w:pPr>
                              <w:rPr>
                                <w:sz w:val="18"/>
                                <w:szCs w:val="18"/>
                              </w:rPr>
                            </w:pPr>
                            <w:proofErr w:type="spellStart"/>
                            <w:r w:rsidRPr="003E0E09">
                              <w:rPr>
                                <w:rFonts w:ascii="Futura Lt BT" w:hAnsi="Futura Lt BT"/>
                                <w:i/>
                                <w:sz w:val="18"/>
                                <w:szCs w:val="18"/>
                              </w:rPr>
                              <w:t>Kartogram</w:t>
                            </w:r>
                            <w:proofErr w:type="spellEnd"/>
                            <w:r w:rsidRPr="003E0E09">
                              <w:rPr>
                                <w:rFonts w:ascii="Futura Lt BT" w:hAnsi="Futura Lt BT"/>
                                <w:i/>
                                <w:sz w:val="18"/>
                                <w:szCs w:val="18"/>
                              </w:rPr>
                              <w:t xml:space="preserve"> V</w:t>
                            </w:r>
                            <w:r w:rsidR="009B6147" w:rsidRPr="003E0E09">
                              <w:rPr>
                                <w:rFonts w:ascii="Futura Lt BT" w:hAnsi="Futura Lt BT"/>
                                <w:i/>
                                <w:sz w:val="18"/>
                                <w:szCs w:val="18"/>
                              </w:rPr>
                              <w:t>I</w:t>
                            </w:r>
                            <w:r w:rsidRPr="003E0E09">
                              <w:rPr>
                                <w:rFonts w:ascii="Futura Lt BT" w:hAnsi="Futura Lt BT"/>
                                <w:i/>
                                <w:sz w:val="18"/>
                                <w:szCs w:val="18"/>
                              </w:rPr>
                              <w:t>.: Poljoprivredno zemljište; Izvor: Prostorni plan Karlovačke županije, dokumentacija ZPU KAZUP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F0C9C8" id="_x0000_s1030" type="#_x0000_t202" style="position:absolute;left:0;text-align:left;margin-left:196.55pt;margin-top:.35pt;width:197.85pt;height:74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" stroked="f">
                <v:textbox>
                  <w:txbxContent>
                    <w:p w14:paraId="59218ACA" w14:textId="415B4F43" w:rsidR="00BD7821" w:rsidRPr="003E0E09" w:rsidRDefault="00BD7821">
                      <w:pPr>
                        <w:rPr>
                          <w:sz w:val="18"/>
                          <w:szCs w:val="18"/>
                        </w:rPr>
                      </w:pPr>
                      <w:proofErr w:type="spellStart"/>
                      <w:r w:rsidRPr="003E0E09">
                        <w:rPr>
                          <w:rFonts w:ascii="Futura Lt BT" w:hAnsi="Futura Lt BT"/>
                          <w:i/>
                          <w:sz w:val="18"/>
                          <w:szCs w:val="18"/>
                        </w:rPr>
                        <w:t>Kartogram</w:t>
                      </w:r>
                      <w:proofErr w:type="spellEnd"/>
                      <w:r w:rsidRPr="003E0E09">
                        <w:rPr>
                          <w:rFonts w:ascii="Futura Lt BT" w:hAnsi="Futura Lt BT"/>
                          <w:i/>
                          <w:sz w:val="18"/>
                          <w:szCs w:val="18"/>
                        </w:rPr>
                        <w:t xml:space="preserve"> V</w:t>
                      </w:r>
                      <w:r w:rsidR="009B6147" w:rsidRPr="003E0E09">
                        <w:rPr>
                          <w:rFonts w:ascii="Futura Lt BT" w:hAnsi="Futura Lt BT"/>
                          <w:i/>
                          <w:sz w:val="18"/>
                          <w:szCs w:val="18"/>
                        </w:rPr>
                        <w:t>I</w:t>
                      </w:r>
                      <w:r w:rsidRPr="003E0E09">
                        <w:rPr>
                          <w:rFonts w:ascii="Futura Lt BT" w:hAnsi="Futura Lt BT"/>
                          <w:i/>
                          <w:sz w:val="18"/>
                          <w:szCs w:val="18"/>
                        </w:rPr>
                        <w:t>.: Poljoprivredno zemljište; Izvor: Prostorni plan Karlovačke županije, dokumentacija ZPU KAZUP</w:t>
                      </w:r>
                    </w:p>
                  </w:txbxContent>
                </v:textbox>
                <w10:wrap type="square" anchorx="margin"/>
              </v:shape>
            </w:pict>
          </mc:Fallback>
        </mc:AlternateContent>
      </w:r>
    </w:p>
    <w:p w14:paraId="23B139C5" w14:textId="1654EA25" w:rsidR="00192860" w:rsidRDefault="00192860" w:rsidP="00E41BC5">
      <w:pPr>
        <w:spacing w:line="240" w:lineRule="auto"/>
        <w:jc w:val="both"/>
        <w:rPr>
          <w:rFonts w:ascii="Futura Lt BT" w:hAnsi="Futura Lt BT"/>
          <w:sz w:val="24"/>
          <w:szCs w:val="24"/>
        </w:rPr>
      </w:pPr>
    </w:p>
    <w:p w14:paraId="6049CC97" w14:textId="77777777" w:rsidR="00F6585F" w:rsidRDefault="00F6585F" w:rsidP="00E41BC5">
      <w:pPr>
        <w:spacing w:line="240" w:lineRule="auto"/>
        <w:jc w:val="both"/>
        <w:rPr>
          <w:rFonts w:ascii="Futura Lt BT" w:hAnsi="Futura Lt BT"/>
          <w:sz w:val="24"/>
          <w:szCs w:val="24"/>
        </w:rPr>
      </w:pPr>
    </w:p>
    <w:p w14:paraId="7B6E9EDE" w14:textId="216A4FFE" w:rsidR="00504714" w:rsidRDefault="00192860" w:rsidP="00E41BC5">
      <w:pPr>
        <w:spacing w:line="240" w:lineRule="auto"/>
        <w:jc w:val="both"/>
        <w:rPr>
          <w:rFonts w:ascii="Futura Lt BT" w:hAnsi="Futura Lt BT"/>
          <w:sz w:val="24"/>
          <w:szCs w:val="24"/>
        </w:rPr>
      </w:pPr>
      <w:r>
        <w:rPr>
          <w:rFonts w:ascii="Futura Lt BT" w:hAnsi="Futura Lt BT"/>
          <w:sz w:val="24"/>
          <w:szCs w:val="24"/>
        </w:rPr>
        <w:t>Iz</w:t>
      </w:r>
      <w:r w:rsidR="000F14A3">
        <w:rPr>
          <w:rFonts w:ascii="Futura Lt BT" w:hAnsi="Futura Lt BT"/>
          <w:sz w:val="24"/>
          <w:szCs w:val="24"/>
        </w:rPr>
        <w:t xml:space="preserve"> </w:t>
      </w:r>
      <w:r>
        <w:rPr>
          <w:rFonts w:ascii="Futura Lt BT" w:hAnsi="Futura Lt BT"/>
          <w:sz w:val="24"/>
          <w:szCs w:val="24"/>
        </w:rPr>
        <w:t>svih</w:t>
      </w:r>
      <w:r w:rsidR="000F14A3">
        <w:rPr>
          <w:rFonts w:ascii="Futura Lt BT" w:hAnsi="Futura Lt BT"/>
          <w:sz w:val="24"/>
          <w:szCs w:val="24"/>
        </w:rPr>
        <w:t xml:space="preserve"> </w:t>
      </w:r>
      <w:r>
        <w:rPr>
          <w:rFonts w:ascii="Futura Lt BT" w:hAnsi="Futura Lt BT"/>
          <w:sz w:val="24"/>
          <w:szCs w:val="24"/>
        </w:rPr>
        <w:t>navedenih</w:t>
      </w:r>
      <w:r w:rsidR="000F14A3">
        <w:rPr>
          <w:rFonts w:ascii="Futura Lt BT" w:hAnsi="Futura Lt BT"/>
          <w:sz w:val="24"/>
          <w:szCs w:val="24"/>
        </w:rPr>
        <w:t xml:space="preserve"> </w:t>
      </w:r>
      <w:r>
        <w:rPr>
          <w:rFonts w:ascii="Futura Lt BT" w:hAnsi="Futura Lt BT"/>
          <w:sz w:val="24"/>
          <w:szCs w:val="24"/>
        </w:rPr>
        <w:t>podataka</w:t>
      </w:r>
      <w:r w:rsidR="000F14A3">
        <w:rPr>
          <w:rFonts w:ascii="Futura Lt BT" w:hAnsi="Futura Lt BT"/>
          <w:sz w:val="24"/>
          <w:szCs w:val="24"/>
        </w:rPr>
        <w:t xml:space="preserve"> </w:t>
      </w:r>
      <w:r>
        <w:rPr>
          <w:rFonts w:ascii="Futura Lt BT" w:hAnsi="Futura Lt BT"/>
          <w:sz w:val="24"/>
          <w:szCs w:val="24"/>
        </w:rPr>
        <w:t>evidentno</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da</w:t>
      </w:r>
      <w:r w:rsidR="000F14A3">
        <w:rPr>
          <w:rFonts w:ascii="Futura Lt BT" w:hAnsi="Futura Lt BT"/>
          <w:sz w:val="24"/>
          <w:szCs w:val="24"/>
        </w:rPr>
        <w:t xml:space="preserve"> </w:t>
      </w:r>
      <w:r>
        <w:rPr>
          <w:rFonts w:ascii="Futura Lt BT" w:hAnsi="Futura Lt BT"/>
          <w:sz w:val="24"/>
          <w:szCs w:val="24"/>
        </w:rPr>
        <w:t>najmanje</w:t>
      </w:r>
      <w:r w:rsidR="000F14A3">
        <w:rPr>
          <w:rFonts w:ascii="Futura Lt BT" w:hAnsi="Futura Lt BT"/>
          <w:sz w:val="24"/>
          <w:szCs w:val="24"/>
        </w:rPr>
        <w:t xml:space="preserve"> </w:t>
      </w:r>
      <w:r>
        <w:rPr>
          <w:rFonts w:ascii="Futura Lt BT" w:hAnsi="Futura Lt BT"/>
          <w:sz w:val="24"/>
          <w:szCs w:val="24"/>
        </w:rPr>
        <w:t>pola</w:t>
      </w:r>
      <w:r w:rsidR="000F14A3">
        <w:rPr>
          <w:rFonts w:ascii="Futura Lt BT" w:hAnsi="Futura Lt BT"/>
          <w:sz w:val="24"/>
          <w:szCs w:val="24"/>
        </w:rPr>
        <w:t xml:space="preserve"> </w:t>
      </w:r>
      <w:r>
        <w:rPr>
          <w:rFonts w:ascii="Futura Lt BT" w:hAnsi="Futura Lt BT"/>
          <w:sz w:val="24"/>
          <w:szCs w:val="24"/>
        </w:rPr>
        <w:t>zemljišta</w:t>
      </w:r>
      <w:r w:rsidR="000F14A3">
        <w:rPr>
          <w:rFonts w:ascii="Futura Lt BT" w:hAnsi="Futura Lt BT"/>
          <w:sz w:val="24"/>
          <w:szCs w:val="24"/>
        </w:rPr>
        <w:t xml:space="preserve"> </w:t>
      </w:r>
      <w:r>
        <w:rPr>
          <w:rFonts w:ascii="Futura Lt BT" w:hAnsi="Futura Lt BT"/>
          <w:sz w:val="24"/>
          <w:szCs w:val="24"/>
        </w:rPr>
        <w:t>klasificiranog</w:t>
      </w:r>
      <w:r w:rsidR="000F14A3">
        <w:rPr>
          <w:rFonts w:ascii="Futura Lt BT" w:hAnsi="Futura Lt BT"/>
          <w:sz w:val="24"/>
          <w:szCs w:val="24"/>
        </w:rPr>
        <w:t xml:space="preserve"> </w:t>
      </w:r>
      <w:r>
        <w:rPr>
          <w:rFonts w:ascii="Futura Lt BT" w:hAnsi="Futura Lt BT"/>
          <w:sz w:val="24"/>
          <w:szCs w:val="24"/>
        </w:rPr>
        <w:t>kao</w:t>
      </w:r>
      <w:r w:rsidR="000F14A3">
        <w:rPr>
          <w:rFonts w:ascii="Futura Lt BT" w:hAnsi="Futura Lt BT"/>
          <w:sz w:val="24"/>
          <w:szCs w:val="24"/>
        </w:rPr>
        <w:t xml:space="preserve"> </w:t>
      </w:r>
      <w:r>
        <w:rPr>
          <w:rFonts w:ascii="Futura Lt BT" w:hAnsi="Futura Lt BT"/>
          <w:sz w:val="24"/>
          <w:szCs w:val="24"/>
        </w:rPr>
        <w:t>poljoprivredno</w:t>
      </w:r>
      <w:r w:rsidR="000F14A3">
        <w:rPr>
          <w:rFonts w:ascii="Futura Lt BT" w:hAnsi="Futura Lt BT"/>
          <w:sz w:val="24"/>
          <w:szCs w:val="24"/>
        </w:rPr>
        <w:t xml:space="preserve"> </w:t>
      </w:r>
      <w:r>
        <w:rPr>
          <w:rFonts w:ascii="Futura Lt BT" w:hAnsi="Futura Lt BT"/>
          <w:sz w:val="24"/>
          <w:szCs w:val="24"/>
        </w:rPr>
        <w:t>nije</w:t>
      </w:r>
      <w:r w:rsidR="000F14A3">
        <w:rPr>
          <w:rFonts w:ascii="Futura Lt BT" w:hAnsi="Futura Lt BT"/>
          <w:sz w:val="24"/>
          <w:szCs w:val="24"/>
        </w:rPr>
        <w:t xml:space="preserve"> </w:t>
      </w:r>
      <w:r>
        <w:rPr>
          <w:rFonts w:ascii="Futura Lt BT" w:hAnsi="Futura Lt BT"/>
          <w:sz w:val="24"/>
          <w:szCs w:val="24"/>
        </w:rPr>
        <w:t>uvedeno</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sustav</w:t>
      </w:r>
      <w:r w:rsidR="000F14A3">
        <w:rPr>
          <w:rFonts w:ascii="Futura Lt BT" w:hAnsi="Futura Lt BT"/>
          <w:sz w:val="24"/>
          <w:szCs w:val="24"/>
        </w:rPr>
        <w:t xml:space="preserve"> </w:t>
      </w:r>
      <w:r>
        <w:rPr>
          <w:rFonts w:ascii="Futura Lt BT" w:hAnsi="Futura Lt BT"/>
          <w:sz w:val="24"/>
          <w:szCs w:val="24"/>
        </w:rPr>
        <w:t>ARKOD-a,</w:t>
      </w:r>
      <w:r w:rsidR="000F14A3">
        <w:rPr>
          <w:rFonts w:ascii="Futura Lt BT" w:hAnsi="Futura Lt BT"/>
          <w:sz w:val="24"/>
          <w:szCs w:val="24"/>
        </w:rPr>
        <w:t xml:space="preserve"> </w:t>
      </w:r>
      <w:r>
        <w:rPr>
          <w:rFonts w:ascii="Futura Lt BT" w:hAnsi="Futura Lt BT"/>
          <w:sz w:val="24"/>
          <w:szCs w:val="24"/>
        </w:rPr>
        <w:t>odnosno</w:t>
      </w:r>
      <w:r w:rsidR="000F14A3">
        <w:rPr>
          <w:rFonts w:ascii="Futura Lt BT" w:hAnsi="Futura Lt BT"/>
          <w:sz w:val="24"/>
          <w:szCs w:val="24"/>
        </w:rPr>
        <w:t xml:space="preserve"> </w:t>
      </w:r>
      <w:r>
        <w:rPr>
          <w:rFonts w:ascii="Futura Lt BT" w:hAnsi="Futura Lt BT"/>
          <w:sz w:val="24"/>
          <w:szCs w:val="24"/>
        </w:rPr>
        <w:t>isto</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najvjerojatnije</w:t>
      </w:r>
      <w:r w:rsidR="000F14A3">
        <w:rPr>
          <w:rFonts w:ascii="Futura Lt BT" w:hAnsi="Futura Lt BT"/>
          <w:sz w:val="24"/>
          <w:szCs w:val="24"/>
        </w:rPr>
        <w:t xml:space="preserve"> </w:t>
      </w:r>
      <w:r>
        <w:rPr>
          <w:rFonts w:ascii="Futura Lt BT" w:hAnsi="Futura Lt BT"/>
          <w:sz w:val="24"/>
          <w:szCs w:val="24"/>
        </w:rPr>
        <w:t>ne</w:t>
      </w:r>
      <w:r w:rsidR="000F14A3">
        <w:rPr>
          <w:rFonts w:ascii="Futura Lt BT" w:hAnsi="Futura Lt BT"/>
          <w:sz w:val="24"/>
          <w:szCs w:val="24"/>
        </w:rPr>
        <w:t xml:space="preserve"> </w:t>
      </w:r>
      <w:r>
        <w:rPr>
          <w:rFonts w:ascii="Futura Lt BT" w:hAnsi="Futura Lt BT"/>
          <w:sz w:val="24"/>
          <w:szCs w:val="24"/>
        </w:rPr>
        <w:t>koristi</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poljoprivredne</w:t>
      </w:r>
      <w:r w:rsidR="000F14A3">
        <w:rPr>
          <w:rFonts w:ascii="Futura Lt BT" w:hAnsi="Futura Lt BT"/>
          <w:sz w:val="24"/>
          <w:szCs w:val="24"/>
        </w:rPr>
        <w:t xml:space="preserve"> </w:t>
      </w:r>
      <w:r>
        <w:rPr>
          <w:rFonts w:ascii="Futura Lt BT" w:hAnsi="Futura Lt BT"/>
          <w:sz w:val="24"/>
          <w:szCs w:val="24"/>
        </w:rPr>
        <w:t>svrhe,</w:t>
      </w:r>
      <w:r w:rsidR="000F14A3">
        <w:rPr>
          <w:rFonts w:ascii="Futura Lt BT" w:hAnsi="Futura Lt BT"/>
          <w:sz w:val="24"/>
          <w:szCs w:val="24"/>
        </w:rPr>
        <w:t xml:space="preserve"> </w:t>
      </w:r>
      <w:r>
        <w:rPr>
          <w:rFonts w:ascii="Futura Lt BT" w:hAnsi="Futura Lt BT"/>
          <w:sz w:val="24"/>
          <w:szCs w:val="24"/>
        </w:rPr>
        <w:t>posebice</w:t>
      </w:r>
      <w:r w:rsidR="000F14A3">
        <w:rPr>
          <w:rFonts w:ascii="Futura Lt BT" w:hAnsi="Futura Lt BT"/>
          <w:sz w:val="24"/>
          <w:szCs w:val="24"/>
        </w:rPr>
        <w:t xml:space="preserve"> </w:t>
      </w:r>
      <w:r>
        <w:rPr>
          <w:rFonts w:ascii="Futura Lt BT" w:hAnsi="Futura Lt BT"/>
          <w:sz w:val="24"/>
          <w:szCs w:val="24"/>
        </w:rPr>
        <w:t>ne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organiziranoj</w:t>
      </w:r>
      <w:r w:rsidR="000F14A3">
        <w:rPr>
          <w:rFonts w:ascii="Futura Lt BT" w:hAnsi="Futura Lt BT"/>
          <w:sz w:val="24"/>
          <w:szCs w:val="24"/>
        </w:rPr>
        <w:t xml:space="preserve"> </w:t>
      </w:r>
      <w:r>
        <w:rPr>
          <w:rFonts w:ascii="Futura Lt BT" w:hAnsi="Futura Lt BT"/>
          <w:sz w:val="24"/>
          <w:szCs w:val="24"/>
        </w:rPr>
        <w:t>poljoprivrednoj</w:t>
      </w:r>
      <w:r w:rsidR="000F14A3">
        <w:rPr>
          <w:rFonts w:ascii="Futura Lt BT" w:hAnsi="Futura Lt BT"/>
          <w:sz w:val="24"/>
          <w:szCs w:val="24"/>
        </w:rPr>
        <w:t xml:space="preserve"> </w:t>
      </w:r>
      <w:r>
        <w:rPr>
          <w:rFonts w:ascii="Futura Lt BT" w:hAnsi="Futura Lt BT"/>
          <w:sz w:val="24"/>
          <w:szCs w:val="24"/>
        </w:rPr>
        <w:t>proizvodnji.</w:t>
      </w:r>
      <w:r w:rsidR="000F14A3">
        <w:rPr>
          <w:rFonts w:ascii="Futura Lt BT" w:hAnsi="Futura Lt BT"/>
          <w:sz w:val="24"/>
          <w:szCs w:val="24"/>
        </w:rPr>
        <w:t xml:space="preserve"> </w:t>
      </w:r>
      <w:r>
        <w:rPr>
          <w:rFonts w:ascii="Futura Lt BT" w:hAnsi="Futura Lt BT"/>
          <w:sz w:val="24"/>
          <w:szCs w:val="24"/>
        </w:rPr>
        <w:t>To</w:t>
      </w:r>
      <w:r w:rsidR="000F14A3">
        <w:rPr>
          <w:rFonts w:ascii="Futura Lt BT" w:hAnsi="Futura Lt BT"/>
          <w:sz w:val="24"/>
          <w:szCs w:val="24"/>
        </w:rPr>
        <w:t xml:space="preserve"> </w:t>
      </w:r>
      <w:r>
        <w:rPr>
          <w:rFonts w:ascii="Futura Lt BT" w:hAnsi="Futura Lt BT"/>
          <w:sz w:val="24"/>
          <w:szCs w:val="24"/>
        </w:rPr>
        <w:t>s</w:t>
      </w:r>
      <w:r w:rsidR="000F14A3">
        <w:rPr>
          <w:rFonts w:ascii="Futura Lt BT" w:hAnsi="Futura Lt BT"/>
          <w:sz w:val="24"/>
          <w:szCs w:val="24"/>
        </w:rPr>
        <w:t xml:space="preserve"> </w:t>
      </w:r>
      <w:r>
        <w:rPr>
          <w:rFonts w:ascii="Futura Lt BT" w:hAnsi="Futura Lt BT"/>
          <w:sz w:val="24"/>
          <w:szCs w:val="24"/>
        </w:rPr>
        <w:t>jedne</w:t>
      </w:r>
      <w:r w:rsidR="000F14A3">
        <w:rPr>
          <w:rFonts w:ascii="Futura Lt BT" w:hAnsi="Futura Lt BT"/>
          <w:sz w:val="24"/>
          <w:szCs w:val="24"/>
        </w:rPr>
        <w:t xml:space="preserve"> </w:t>
      </w:r>
      <w:r>
        <w:rPr>
          <w:rFonts w:ascii="Futura Lt BT" w:hAnsi="Futura Lt BT"/>
          <w:sz w:val="24"/>
          <w:szCs w:val="24"/>
        </w:rPr>
        <w:t>strane</w:t>
      </w:r>
      <w:r w:rsidR="000F14A3">
        <w:rPr>
          <w:rFonts w:ascii="Futura Lt BT" w:hAnsi="Futura Lt BT"/>
          <w:sz w:val="24"/>
          <w:szCs w:val="24"/>
        </w:rPr>
        <w:t xml:space="preserve"> </w:t>
      </w:r>
      <w:r>
        <w:rPr>
          <w:rFonts w:ascii="Futura Lt BT" w:hAnsi="Futura Lt BT"/>
          <w:sz w:val="24"/>
          <w:szCs w:val="24"/>
        </w:rPr>
        <w:t>ukazuje</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velike</w:t>
      </w:r>
      <w:r w:rsidR="000F14A3">
        <w:rPr>
          <w:rFonts w:ascii="Futura Lt BT" w:hAnsi="Futura Lt BT"/>
          <w:sz w:val="24"/>
          <w:szCs w:val="24"/>
        </w:rPr>
        <w:t xml:space="preserve"> </w:t>
      </w:r>
      <w:r>
        <w:rPr>
          <w:rFonts w:ascii="Futura Lt BT" w:hAnsi="Futura Lt BT"/>
          <w:sz w:val="24"/>
          <w:szCs w:val="24"/>
        </w:rPr>
        <w:t>rezerve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mogućnosti</w:t>
      </w:r>
      <w:r w:rsidR="000F14A3">
        <w:rPr>
          <w:rFonts w:ascii="Futura Lt BT" w:hAnsi="Futura Lt BT"/>
          <w:sz w:val="24"/>
          <w:szCs w:val="24"/>
        </w:rPr>
        <w:t xml:space="preserve"> </w:t>
      </w:r>
      <w:r>
        <w:rPr>
          <w:rFonts w:ascii="Futura Lt BT" w:hAnsi="Futura Lt BT"/>
          <w:sz w:val="24"/>
          <w:szCs w:val="24"/>
        </w:rPr>
        <w:t>poljoprivredne</w:t>
      </w:r>
      <w:r w:rsidR="000F14A3">
        <w:rPr>
          <w:rFonts w:ascii="Futura Lt BT" w:hAnsi="Futura Lt BT"/>
          <w:sz w:val="24"/>
          <w:szCs w:val="24"/>
        </w:rPr>
        <w:t xml:space="preserve"> </w:t>
      </w:r>
      <w:r>
        <w:rPr>
          <w:rFonts w:ascii="Futura Lt BT" w:hAnsi="Futura Lt BT"/>
          <w:sz w:val="24"/>
          <w:szCs w:val="24"/>
        </w:rPr>
        <w:t>proizvodnje,</w:t>
      </w:r>
      <w:r w:rsidR="000F14A3">
        <w:rPr>
          <w:rFonts w:ascii="Futura Lt BT" w:hAnsi="Futura Lt BT"/>
          <w:sz w:val="24"/>
          <w:szCs w:val="24"/>
        </w:rPr>
        <w:t xml:space="preserve"> </w:t>
      </w:r>
      <w:r>
        <w:rPr>
          <w:rFonts w:ascii="Futura Lt BT" w:hAnsi="Futura Lt BT"/>
          <w:sz w:val="24"/>
          <w:szCs w:val="24"/>
        </w:rPr>
        <w:t>ali</w:t>
      </w:r>
      <w:r w:rsidR="000F14A3">
        <w:rPr>
          <w:rFonts w:ascii="Futura Lt BT" w:hAnsi="Futura Lt BT"/>
          <w:sz w:val="24"/>
          <w:szCs w:val="24"/>
        </w:rPr>
        <w:t xml:space="preserve"> </w:t>
      </w:r>
      <w:r>
        <w:rPr>
          <w:rFonts w:ascii="Futura Lt BT" w:hAnsi="Futura Lt BT"/>
          <w:sz w:val="24"/>
          <w:szCs w:val="24"/>
        </w:rPr>
        <w:t>s</w:t>
      </w:r>
      <w:r w:rsidR="000F14A3">
        <w:rPr>
          <w:rFonts w:ascii="Futura Lt BT" w:hAnsi="Futura Lt BT"/>
          <w:sz w:val="24"/>
          <w:szCs w:val="24"/>
        </w:rPr>
        <w:t xml:space="preserve"> </w:t>
      </w:r>
      <w:r>
        <w:rPr>
          <w:rFonts w:ascii="Futura Lt BT" w:hAnsi="Futura Lt BT"/>
          <w:sz w:val="24"/>
          <w:szCs w:val="24"/>
        </w:rPr>
        <w:t>druge</w:t>
      </w:r>
      <w:r w:rsidR="000F14A3">
        <w:rPr>
          <w:rFonts w:ascii="Futura Lt BT" w:hAnsi="Futura Lt BT"/>
          <w:sz w:val="24"/>
          <w:szCs w:val="24"/>
        </w:rPr>
        <w:t xml:space="preserve"> </w:t>
      </w:r>
      <w:r>
        <w:rPr>
          <w:rFonts w:ascii="Futura Lt BT" w:hAnsi="Futura Lt BT"/>
          <w:sz w:val="24"/>
          <w:szCs w:val="24"/>
        </w:rPr>
        <w:t>strane</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velike</w:t>
      </w:r>
      <w:r w:rsidR="000F14A3">
        <w:rPr>
          <w:rFonts w:ascii="Futura Lt BT" w:hAnsi="Futura Lt BT"/>
          <w:sz w:val="24"/>
          <w:szCs w:val="24"/>
        </w:rPr>
        <w:t xml:space="preserve"> </w:t>
      </w:r>
      <w:r>
        <w:rPr>
          <w:rFonts w:ascii="Futura Lt BT" w:hAnsi="Futura Lt BT"/>
          <w:sz w:val="24"/>
          <w:szCs w:val="24"/>
        </w:rPr>
        <w:t>rezerve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mogućnosti</w:t>
      </w:r>
      <w:r w:rsidR="000F14A3">
        <w:rPr>
          <w:rFonts w:ascii="Futura Lt BT" w:hAnsi="Futura Lt BT"/>
          <w:sz w:val="24"/>
          <w:szCs w:val="24"/>
        </w:rPr>
        <w:t xml:space="preserve"> </w:t>
      </w:r>
      <w:r>
        <w:rPr>
          <w:rFonts w:ascii="Futura Lt BT" w:hAnsi="Futura Lt BT"/>
          <w:sz w:val="24"/>
          <w:szCs w:val="24"/>
        </w:rPr>
        <w:t>dobivanja</w:t>
      </w:r>
      <w:r w:rsidR="000F14A3">
        <w:rPr>
          <w:rFonts w:ascii="Futura Lt BT" w:hAnsi="Futura Lt BT"/>
          <w:sz w:val="24"/>
          <w:szCs w:val="24"/>
        </w:rPr>
        <w:t xml:space="preserve"> </w:t>
      </w:r>
      <w:r>
        <w:rPr>
          <w:rFonts w:ascii="Futura Lt BT" w:hAnsi="Futura Lt BT"/>
          <w:sz w:val="24"/>
          <w:szCs w:val="24"/>
        </w:rPr>
        <w:t>potpora</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poljoprivredi.</w:t>
      </w:r>
      <w:r w:rsidR="000F14A3">
        <w:rPr>
          <w:rFonts w:ascii="Futura Lt BT" w:hAnsi="Futura Lt BT"/>
          <w:sz w:val="24"/>
          <w:szCs w:val="24"/>
        </w:rPr>
        <w:t xml:space="preserve"> </w:t>
      </w:r>
      <w:r>
        <w:rPr>
          <w:rFonts w:ascii="Futura Lt BT" w:hAnsi="Futura Lt BT"/>
          <w:sz w:val="24"/>
          <w:szCs w:val="24"/>
        </w:rPr>
        <w:t>Kako</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parcele</w:t>
      </w:r>
      <w:r w:rsidR="000F14A3">
        <w:rPr>
          <w:rFonts w:ascii="Futura Lt BT" w:hAnsi="Futura Lt BT"/>
          <w:sz w:val="24"/>
          <w:szCs w:val="24"/>
        </w:rPr>
        <w:t xml:space="preserve"> </w:t>
      </w:r>
      <w:r>
        <w:rPr>
          <w:rFonts w:ascii="Futura Lt BT" w:hAnsi="Futura Lt BT"/>
          <w:sz w:val="24"/>
          <w:szCs w:val="24"/>
        </w:rPr>
        <w:t>upisane</w:t>
      </w:r>
      <w:r w:rsidR="000F14A3">
        <w:rPr>
          <w:rFonts w:ascii="Futura Lt BT" w:hAnsi="Futura Lt BT"/>
          <w:sz w:val="24"/>
          <w:szCs w:val="24"/>
        </w:rPr>
        <w:t xml:space="preserve"> </w:t>
      </w:r>
      <w:r>
        <w:rPr>
          <w:rFonts w:ascii="Futura Lt BT" w:hAnsi="Futura Lt BT"/>
          <w:sz w:val="24"/>
          <w:szCs w:val="24"/>
        </w:rPr>
        <w:t>u</w:t>
      </w:r>
      <w:r w:rsidR="004B48EE">
        <w:rPr>
          <w:rFonts w:ascii="Futura Lt BT" w:hAnsi="Futura Lt BT"/>
          <w:sz w:val="24"/>
          <w:szCs w:val="24"/>
        </w:rPr>
        <w:t xml:space="preserve"> </w:t>
      </w:r>
      <w:r w:rsidR="00E31BE8">
        <w:rPr>
          <w:rFonts w:ascii="Futura Lt BT" w:hAnsi="Futura Lt BT"/>
          <w:sz w:val="24"/>
          <w:szCs w:val="24"/>
        </w:rPr>
        <w:t>ARKOD</w:t>
      </w:r>
      <w:r w:rsidR="000F14A3">
        <w:rPr>
          <w:rFonts w:ascii="Futura Lt BT" w:hAnsi="Futura Lt BT"/>
          <w:sz w:val="24"/>
          <w:szCs w:val="24"/>
        </w:rPr>
        <w:t xml:space="preserve"> </w:t>
      </w:r>
      <w:r w:rsidR="00E31BE8">
        <w:rPr>
          <w:rFonts w:ascii="Futura Lt BT" w:hAnsi="Futura Lt BT"/>
          <w:sz w:val="24"/>
          <w:szCs w:val="24"/>
        </w:rPr>
        <w:t>ujedno</w:t>
      </w:r>
      <w:r w:rsidR="000F14A3">
        <w:rPr>
          <w:rFonts w:ascii="Futura Lt BT" w:hAnsi="Futura Lt BT"/>
          <w:sz w:val="24"/>
          <w:szCs w:val="24"/>
        </w:rPr>
        <w:t xml:space="preserve"> </w:t>
      </w:r>
      <w:r w:rsidR="00E31BE8">
        <w:rPr>
          <w:rFonts w:ascii="Futura Lt BT" w:hAnsi="Futura Lt BT"/>
          <w:sz w:val="24"/>
          <w:szCs w:val="24"/>
        </w:rPr>
        <w:t>i</w:t>
      </w:r>
      <w:r w:rsidR="000F14A3">
        <w:rPr>
          <w:rFonts w:ascii="Futura Lt BT" w:hAnsi="Futura Lt BT"/>
          <w:sz w:val="24"/>
          <w:szCs w:val="24"/>
        </w:rPr>
        <w:t xml:space="preserve"> </w:t>
      </w:r>
      <w:r w:rsidR="00E31BE8">
        <w:rPr>
          <w:rFonts w:ascii="Futura Lt BT" w:hAnsi="Futura Lt BT"/>
          <w:sz w:val="24"/>
          <w:szCs w:val="24"/>
        </w:rPr>
        <w:t>dio</w:t>
      </w:r>
      <w:r w:rsidR="000F14A3">
        <w:rPr>
          <w:rFonts w:ascii="Futura Lt BT" w:hAnsi="Futura Lt BT"/>
          <w:sz w:val="24"/>
          <w:szCs w:val="24"/>
        </w:rPr>
        <w:t xml:space="preserve"> </w:t>
      </w:r>
      <w:r w:rsidR="00E31BE8">
        <w:rPr>
          <w:rFonts w:ascii="Futura Lt BT" w:hAnsi="Futura Lt BT"/>
          <w:sz w:val="24"/>
          <w:szCs w:val="24"/>
        </w:rPr>
        <w:t>EU</w:t>
      </w:r>
      <w:r w:rsidR="000F14A3">
        <w:rPr>
          <w:rFonts w:ascii="Futura Lt BT" w:hAnsi="Futura Lt BT"/>
          <w:sz w:val="24"/>
          <w:szCs w:val="24"/>
        </w:rPr>
        <w:t xml:space="preserve"> </w:t>
      </w:r>
      <w:r w:rsidR="00E31BE8">
        <w:rPr>
          <w:rFonts w:ascii="Futura Lt BT" w:hAnsi="Futura Lt BT"/>
          <w:sz w:val="24"/>
          <w:szCs w:val="24"/>
        </w:rPr>
        <w:t>mjera</w:t>
      </w:r>
      <w:r w:rsidR="000F14A3">
        <w:rPr>
          <w:rFonts w:ascii="Futura Lt BT" w:hAnsi="Futura Lt BT"/>
          <w:sz w:val="24"/>
          <w:szCs w:val="24"/>
        </w:rPr>
        <w:t xml:space="preserve"> </w:t>
      </w:r>
      <w:r w:rsidR="00E31BE8">
        <w:rPr>
          <w:rFonts w:ascii="Futura Lt BT" w:hAnsi="Futura Lt BT"/>
          <w:sz w:val="24"/>
          <w:szCs w:val="24"/>
        </w:rPr>
        <w:t>Dobrih</w:t>
      </w:r>
      <w:r w:rsidR="000F14A3">
        <w:rPr>
          <w:rFonts w:ascii="Futura Lt BT" w:hAnsi="Futura Lt BT"/>
          <w:sz w:val="24"/>
          <w:szCs w:val="24"/>
        </w:rPr>
        <w:t xml:space="preserve"> </w:t>
      </w:r>
      <w:r w:rsidR="00E31BE8">
        <w:rPr>
          <w:rFonts w:ascii="Futura Lt BT" w:hAnsi="Futura Lt BT"/>
          <w:sz w:val="24"/>
          <w:szCs w:val="24"/>
        </w:rPr>
        <w:t>poljoprivrednih</w:t>
      </w:r>
      <w:r w:rsidR="000F14A3">
        <w:rPr>
          <w:rFonts w:ascii="Futura Lt BT" w:hAnsi="Futura Lt BT"/>
          <w:sz w:val="24"/>
          <w:szCs w:val="24"/>
        </w:rPr>
        <w:t xml:space="preserve"> </w:t>
      </w:r>
      <w:r w:rsidR="00E31BE8">
        <w:rPr>
          <w:rFonts w:ascii="Futura Lt BT" w:hAnsi="Futura Lt BT"/>
          <w:sz w:val="24"/>
          <w:szCs w:val="24"/>
        </w:rPr>
        <w:t>i</w:t>
      </w:r>
      <w:r w:rsidR="000F14A3">
        <w:rPr>
          <w:rFonts w:ascii="Futura Lt BT" w:hAnsi="Futura Lt BT"/>
          <w:sz w:val="24"/>
          <w:szCs w:val="24"/>
        </w:rPr>
        <w:t xml:space="preserve"> </w:t>
      </w:r>
      <w:r w:rsidR="00E31BE8">
        <w:rPr>
          <w:rFonts w:ascii="Futura Lt BT" w:hAnsi="Futura Lt BT"/>
          <w:sz w:val="24"/>
          <w:szCs w:val="24"/>
        </w:rPr>
        <w:t>okolišnih</w:t>
      </w:r>
      <w:r w:rsidR="000F14A3">
        <w:rPr>
          <w:rFonts w:ascii="Futura Lt BT" w:hAnsi="Futura Lt BT"/>
          <w:sz w:val="24"/>
          <w:szCs w:val="24"/>
        </w:rPr>
        <w:t xml:space="preserve"> </w:t>
      </w:r>
      <w:r w:rsidR="00E31BE8">
        <w:rPr>
          <w:rFonts w:ascii="Futura Lt BT" w:hAnsi="Futura Lt BT"/>
          <w:sz w:val="24"/>
          <w:szCs w:val="24"/>
        </w:rPr>
        <w:t>uvjeta,</w:t>
      </w:r>
      <w:r w:rsidR="000F14A3">
        <w:rPr>
          <w:rFonts w:ascii="Futura Lt BT" w:hAnsi="Futura Lt BT"/>
          <w:sz w:val="24"/>
          <w:szCs w:val="24"/>
        </w:rPr>
        <w:t xml:space="preserve"> </w:t>
      </w:r>
      <w:r w:rsidR="00E31BE8">
        <w:rPr>
          <w:rFonts w:ascii="Futura Lt BT" w:hAnsi="Futura Lt BT"/>
          <w:sz w:val="24"/>
          <w:szCs w:val="24"/>
        </w:rPr>
        <w:t>gdje</w:t>
      </w:r>
      <w:r w:rsidR="000F14A3">
        <w:rPr>
          <w:rFonts w:ascii="Futura Lt BT" w:hAnsi="Futura Lt BT"/>
          <w:sz w:val="24"/>
          <w:szCs w:val="24"/>
        </w:rPr>
        <w:t xml:space="preserve"> </w:t>
      </w:r>
      <w:r w:rsidR="00E31BE8">
        <w:rPr>
          <w:rFonts w:ascii="Futura Lt BT" w:hAnsi="Futura Lt BT"/>
          <w:sz w:val="24"/>
          <w:szCs w:val="24"/>
        </w:rPr>
        <w:t>se</w:t>
      </w:r>
      <w:r w:rsidR="000F14A3">
        <w:rPr>
          <w:rFonts w:ascii="Futura Lt BT" w:hAnsi="Futura Lt BT"/>
          <w:sz w:val="24"/>
          <w:szCs w:val="24"/>
        </w:rPr>
        <w:t xml:space="preserve"> </w:t>
      </w:r>
      <w:r w:rsidR="00E31BE8">
        <w:rPr>
          <w:rFonts w:ascii="Futura Lt BT" w:hAnsi="Futura Lt BT"/>
          <w:sz w:val="24"/>
          <w:szCs w:val="24"/>
        </w:rPr>
        <w:t>kroz</w:t>
      </w:r>
      <w:r w:rsidR="000F14A3">
        <w:rPr>
          <w:rFonts w:ascii="Futura Lt BT" w:hAnsi="Futura Lt BT"/>
          <w:sz w:val="24"/>
          <w:szCs w:val="24"/>
        </w:rPr>
        <w:t xml:space="preserve"> </w:t>
      </w:r>
      <w:r w:rsidR="00E31BE8">
        <w:rPr>
          <w:rFonts w:ascii="Futura Lt BT" w:hAnsi="Futura Lt BT"/>
          <w:sz w:val="24"/>
          <w:szCs w:val="24"/>
        </w:rPr>
        <w:t>očuvanje</w:t>
      </w:r>
      <w:r w:rsidR="000F14A3">
        <w:rPr>
          <w:rFonts w:ascii="Futura Lt BT" w:hAnsi="Futura Lt BT"/>
          <w:sz w:val="24"/>
          <w:szCs w:val="24"/>
        </w:rPr>
        <w:t xml:space="preserve"> </w:t>
      </w:r>
      <w:r w:rsidR="00E31BE8">
        <w:rPr>
          <w:rFonts w:ascii="Futura Lt BT" w:hAnsi="Futura Lt BT"/>
          <w:sz w:val="24"/>
          <w:szCs w:val="24"/>
        </w:rPr>
        <w:t>poljoprivrednih</w:t>
      </w:r>
      <w:r w:rsidR="000F14A3">
        <w:rPr>
          <w:rFonts w:ascii="Futura Lt BT" w:hAnsi="Futura Lt BT"/>
          <w:sz w:val="24"/>
          <w:szCs w:val="24"/>
        </w:rPr>
        <w:t xml:space="preserve"> </w:t>
      </w:r>
      <w:r w:rsidR="00E31BE8">
        <w:rPr>
          <w:rFonts w:ascii="Futura Lt BT" w:hAnsi="Futura Lt BT"/>
          <w:sz w:val="24"/>
          <w:szCs w:val="24"/>
        </w:rPr>
        <w:t>površina</w:t>
      </w:r>
      <w:r w:rsidR="000F14A3">
        <w:rPr>
          <w:rFonts w:ascii="Futura Lt BT" w:hAnsi="Futura Lt BT"/>
          <w:sz w:val="24"/>
          <w:szCs w:val="24"/>
        </w:rPr>
        <w:t xml:space="preserve"> </w:t>
      </w:r>
      <w:r w:rsidR="00E31BE8">
        <w:rPr>
          <w:rFonts w:ascii="Futura Lt BT" w:hAnsi="Futura Lt BT"/>
          <w:sz w:val="24"/>
          <w:szCs w:val="24"/>
        </w:rPr>
        <w:t>čuvaju</w:t>
      </w:r>
      <w:r w:rsidR="000F14A3">
        <w:rPr>
          <w:rFonts w:ascii="Futura Lt BT" w:hAnsi="Futura Lt BT"/>
          <w:sz w:val="24"/>
          <w:szCs w:val="24"/>
        </w:rPr>
        <w:t xml:space="preserve"> </w:t>
      </w:r>
      <w:r w:rsidR="00E31BE8">
        <w:rPr>
          <w:rFonts w:ascii="Futura Lt BT" w:hAnsi="Futura Lt BT"/>
          <w:sz w:val="24"/>
          <w:szCs w:val="24"/>
        </w:rPr>
        <w:t>i</w:t>
      </w:r>
      <w:r w:rsidR="000F14A3">
        <w:rPr>
          <w:rFonts w:ascii="Futura Lt BT" w:hAnsi="Futura Lt BT"/>
          <w:sz w:val="24"/>
          <w:szCs w:val="24"/>
        </w:rPr>
        <w:t xml:space="preserve"> </w:t>
      </w:r>
      <w:r w:rsidR="00E31BE8">
        <w:rPr>
          <w:rFonts w:ascii="Futura Lt BT" w:hAnsi="Futura Lt BT"/>
          <w:sz w:val="24"/>
          <w:szCs w:val="24"/>
        </w:rPr>
        <w:t>obilježja</w:t>
      </w:r>
      <w:r w:rsidR="000F14A3">
        <w:rPr>
          <w:rFonts w:ascii="Futura Lt BT" w:hAnsi="Futura Lt BT"/>
          <w:sz w:val="24"/>
          <w:szCs w:val="24"/>
        </w:rPr>
        <w:t xml:space="preserve"> </w:t>
      </w:r>
      <w:r w:rsidR="00E31BE8">
        <w:rPr>
          <w:rFonts w:ascii="Futura Lt BT" w:hAnsi="Futura Lt BT"/>
          <w:sz w:val="24"/>
          <w:szCs w:val="24"/>
        </w:rPr>
        <w:t>krajobraza</w:t>
      </w:r>
      <w:r w:rsidR="000F14A3">
        <w:rPr>
          <w:rFonts w:ascii="Futura Lt BT" w:hAnsi="Futura Lt BT"/>
          <w:sz w:val="24"/>
          <w:szCs w:val="24"/>
        </w:rPr>
        <w:t xml:space="preserve"> </w:t>
      </w:r>
      <w:r w:rsidR="00E31BE8">
        <w:rPr>
          <w:rFonts w:ascii="Futura Lt BT" w:hAnsi="Futura Lt BT"/>
          <w:sz w:val="24"/>
          <w:szCs w:val="24"/>
        </w:rPr>
        <w:t>radi</w:t>
      </w:r>
      <w:r w:rsidR="000F14A3">
        <w:rPr>
          <w:rFonts w:ascii="Futura Lt BT" w:hAnsi="Futura Lt BT"/>
          <w:sz w:val="24"/>
          <w:szCs w:val="24"/>
        </w:rPr>
        <w:t xml:space="preserve"> </w:t>
      </w:r>
      <w:r w:rsidR="00E31BE8">
        <w:rPr>
          <w:rFonts w:ascii="Futura Lt BT" w:hAnsi="Futura Lt BT"/>
          <w:sz w:val="24"/>
          <w:szCs w:val="24"/>
        </w:rPr>
        <w:t>njegove</w:t>
      </w:r>
      <w:r w:rsidR="000F14A3">
        <w:rPr>
          <w:rFonts w:ascii="Futura Lt BT" w:hAnsi="Futura Lt BT"/>
          <w:sz w:val="24"/>
          <w:szCs w:val="24"/>
        </w:rPr>
        <w:t xml:space="preserve"> </w:t>
      </w:r>
      <w:r w:rsidR="00E31BE8">
        <w:rPr>
          <w:rFonts w:ascii="Futura Lt BT" w:hAnsi="Futura Lt BT"/>
          <w:sz w:val="24"/>
          <w:szCs w:val="24"/>
        </w:rPr>
        <w:t>biološke</w:t>
      </w:r>
      <w:r w:rsidR="000F14A3">
        <w:rPr>
          <w:rFonts w:ascii="Futura Lt BT" w:hAnsi="Futura Lt BT"/>
          <w:sz w:val="24"/>
          <w:szCs w:val="24"/>
        </w:rPr>
        <w:t xml:space="preserve"> </w:t>
      </w:r>
      <w:r w:rsidR="00E31BE8">
        <w:rPr>
          <w:rFonts w:ascii="Futura Lt BT" w:hAnsi="Futura Lt BT"/>
          <w:sz w:val="24"/>
          <w:szCs w:val="24"/>
        </w:rPr>
        <w:t>i</w:t>
      </w:r>
      <w:r w:rsidR="000F14A3">
        <w:rPr>
          <w:rFonts w:ascii="Futura Lt BT" w:hAnsi="Futura Lt BT"/>
          <w:sz w:val="24"/>
          <w:szCs w:val="24"/>
        </w:rPr>
        <w:t xml:space="preserve"> </w:t>
      </w:r>
      <w:r w:rsidR="00E31BE8">
        <w:rPr>
          <w:rFonts w:ascii="Futura Lt BT" w:hAnsi="Futura Lt BT"/>
          <w:sz w:val="24"/>
          <w:szCs w:val="24"/>
        </w:rPr>
        <w:t>kulturne</w:t>
      </w:r>
      <w:r w:rsidR="000F14A3">
        <w:rPr>
          <w:rFonts w:ascii="Futura Lt BT" w:hAnsi="Futura Lt BT"/>
          <w:sz w:val="24"/>
          <w:szCs w:val="24"/>
        </w:rPr>
        <w:t xml:space="preserve"> </w:t>
      </w:r>
      <w:r w:rsidR="00E31BE8">
        <w:rPr>
          <w:rFonts w:ascii="Futura Lt BT" w:hAnsi="Futura Lt BT"/>
          <w:sz w:val="24"/>
          <w:szCs w:val="24"/>
        </w:rPr>
        <w:t>vrijednosti</w:t>
      </w:r>
      <w:r w:rsidR="000F14A3">
        <w:rPr>
          <w:rFonts w:ascii="Futura Lt BT" w:hAnsi="Futura Lt BT"/>
          <w:sz w:val="24"/>
          <w:szCs w:val="24"/>
        </w:rPr>
        <w:t xml:space="preserve"> </w:t>
      </w:r>
      <w:r w:rsidR="002E3672">
        <w:rPr>
          <w:rFonts w:ascii="Futura Lt BT" w:hAnsi="Futura Lt BT"/>
          <w:sz w:val="24"/>
          <w:szCs w:val="24"/>
        </w:rPr>
        <w:t>te</w:t>
      </w:r>
      <w:r w:rsidR="000F14A3">
        <w:rPr>
          <w:rFonts w:ascii="Futura Lt BT" w:hAnsi="Futura Lt BT"/>
          <w:sz w:val="24"/>
          <w:szCs w:val="24"/>
        </w:rPr>
        <w:t xml:space="preserve"> </w:t>
      </w:r>
      <w:r w:rsidR="002E3672">
        <w:rPr>
          <w:rFonts w:ascii="Futura Lt BT" w:hAnsi="Futura Lt BT"/>
          <w:sz w:val="24"/>
          <w:szCs w:val="24"/>
        </w:rPr>
        <w:t>zaustavljanja</w:t>
      </w:r>
      <w:r w:rsidR="000F14A3">
        <w:rPr>
          <w:rFonts w:ascii="Futura Lt BT" w:hAnsi="Futura Lt BT"/>
          <w:sz w:val="24"/>
          <w:szCs w:val="24"/>
        </w:rPr>
        <w:t xml:space="preserve"> </w:t>
      </w:r>
      <w:r w:rsidR="002E3672">
        <w:rPr>
          <w:rFonts w:ascii="Futura Lt BT" w:hAnsi="Futura Lt BT"/>
          <w:sz w:val="24"/>
          <w:szCs w:val="24"/>
        </w:rPr>
        <w:t>procesa</w:t>
      </w:r>
      <w:r w:rsidR="000F14A3">
        <w:rPr>
          <w:rFonts w:ascii="Futura Lt BT" w:hAnsi="Futura Lt BT"/>
          <w:sz w:val="24"/>
          <w:szCs w:val="24"/>
        </w:rPr>
        <w:t xml:space="preserve"> </w:t>
      </w:r>
      <w:r w:rsidR="002E3672">
        <w:rPr>
          <w:rFonts w:ascii="Futura Lt BT" w:hAnsi="Futura Lt BT"/>
          <w:sz w:val="24"/>
          <w:szCs w:val="24"/>
        </w:rPr>
        <w:t>sukcesije</w:t>
      </w:r>
      <w:r w:rsidR="00E31BE8">
        <w:rPr>
          <w:rFonts w:ascii="Futura Lt BT" w:hAnsi="Futura Lt BT"/>
          <w:sz w:val="24"/>
          <w:szCs w:val="24"/>
        </w:rPr>
        <w:t>,</w:t>
      </w:r>
      <w:r w:rsidR="000F14A3">
        <w:rPr>
          <w:rFonts w:ascii="Futura Lt BT" w:hAnsi="Futura Lt BT"/>
          <w:sz w:val="24"/>
          <w:szCs w:val="24"/>
        </w:rPr>
        <w:t xml:space="preserve"> </w:t>
      </w:r>
      <w:r w:rsidR="00E31BE8">
        <w:rPr>
          <w:rFonts w:ascii="Futura Lt BT" w:hAnsi="Futura Lt BT"/>
          <w:sz w:val="24"/>
          <w:szCs w:val="24"/>
        </w:rPr>
        <w:t>jasna</w:t>
      </w:r>
      <w:r w:rsidR="000F14A3">
        <w:rPr>
          <w:rFonts w:ascii="Futura Lt BT" w:hAnsi="Futura Lt BT"/>
          <w:sz w:val="24"/>
          <w:szCs w:val="24"/>
        </w:rPr>
        <w:t xml:space="preserve"> </w:t>
      </w:r>
      <w:r w:rsidR="00E31BE8">
        <w:rPr>
          <w:rFonts w:ascii="Futura Lt BT" w:hAnsi="Futura Lt BT"/>
          <w:sz w:val="24"/>
          <w:szCs w:val="24"/>
        </w:rPr>
        <w:t>je</w:t>
      </w:r>
      <w:r w:rsidR="000F14A3">
        <w:rPr>
          <w:rFonts w:ascii="Futura Lt BT" w:hAnsi="Futura Lt BT"/>
          <w:sz w:val="24"/>
          <w:szCs w:val="24"/>
        </w:rPr>
        <w:t xml:space="preserve"> </w:t>
      </w:r>
      <w:r w:rsidR="00E31BE8">
        <w:rPr>
          <w:rFonts w:ascii="Futura Lt BT" w:hAnsi="Futura Lt BT"/>
          <w:sz w:val="24"/>
          <w:szCs w:val="24"/>
        </w:rPr>
        <w:t>više-funkcijska</w:t>
      </w:r>
      <w:r w:rsidR="000F14A3">
        <w:rPr>
          <w:rFonts w:ascii="Futura Lt BT" w:hAnsi="Futura Lt BT"/>
          <w:sz w:val="24"/>
          <w:szCs w:val="24"/>
        </w:rPr>
        <w:t xml:space="preserve"> </w:t>
      </w:r>
      <w:r w:rsidR="00E31BE8">
        <w:rPr>
          <w:rFonts w:ascii="Futura Lt BT" w:hAnsi="Futura Lt BT"/>
          <w:sz w:val="24"/>
          <w:szCs w:val="24"/>
        </w:rPr>
        <w:t>uloga</w:t>
      </w:r>
      <w:r w:rsidR="000F14A3">
        <w:rPr>
          <w:rFonts w:ascii="Futura Lt BT" w:hAnsi="Futura Lt BT"/>
          <w:sz w:val="24"/>
          <w:szCs w:val="24"/>
        </w:rPr>
        <w:t xml:space="preserve"> </w:t>
      </w:r>
      <w:r w:rsidR="00E31BE8">
        <w:rPr>
          <w:rFonts w:ascii="Futura Lt BT" w:hAnsi="Futura Lt BT"/>
          <w:sz w:val="24"/>
          <w:szCs w:val="24"/>
        </w:rPr>
        <w:t>ovoga</w:t>
      </w:r>
      <w:r w:rsidR="000F14A3">
        <w:rPr>
          <w:rFonts w:ascii="Futura Lt BT" w:hAnsi="Futura Lt BT"/>
          <w:sz w:val="24"/>
          <w:szCs w:val="24"/>
        </w:rPr>
        <w:t xml:space="preserve"> </w:t>
      </w:r>
      <w:r w:rsidR="00E31BE8">
        <w:rPr>
          <w:rFonts w:ascii="Futura Lt BT" w:hAnsi="Futura Lt BT"/>
          <w:sz w:val="24"/>
          <w:szCs w:val="24"/>
        </w:rPr>
        <w:t>sustava</w:t>
      </w:r>
      <w:r w:rsidR="000F14A3">
        <w:rPr>
          <w:rFonts w:ascii="Futura Lt BT" w:hAnsi="Futura Lt BT"/>
          <w:sz w:val="24"/>
          <w:szCs w:val="24"/>
        </w:rPr>
        <w:t xml:space="preserve"> </w:t>
      </w:r>
      <w:r w:rsidR="00E31BE8">
        <w:rPr>
          <w:rFonts w:ascii="Futura Lt BT" w:hAnsi="Futura Lt BT"/>
          <w:sz w:val="24"/>
          <w:szCs w:val="24"/>
        </w:rPr>
        <w:t>i</w:t>
      </w:r>
      <w:r w:rsidR="000F14A3">
        <w:rPr>
          <w:rFonts w:ascii="Futura Lt BT" w:hAnsi="Futura Lt BT"/>
          <w:sz w:val="24"/>
          <w:szCs w:val="24"/>
        </w:rPr>
        <w:t xml:space="preserve"> </w:t>
      </w:r>
      <w:r w:rsidR="00E31BE8">
        <w:rPr>
          <w:rFonts w:ascii="Futura Lt BT" w:hAnsi="Futura Lt BT"/>
          <w:sz w:val="24"/>
          <w:szCs w:val="24"/>
        </w:rPr>
        <w:t>potrebe</w:t>
      </w:r>
      <w:r w:rsidR="000F14A3">
        <w:rPr>
          <w:rFonts w:ascii="Futura Lt BT" w:hAnsi="Futura Lt BT"/>
          <w:sz w:val="24"/>
          <w:szCs w:val="24"/>
        </w:rPr>
        <w:t xml:space="preserve"> </w:t>
      </w:r>
      <w:r w:rsidR="00E31BE8">
        <w:rPr>
          <w:rFonts w:ascii="Futura Lt BT" w:hAnsi="Futura Lt BT"/>
          <w:sz w:val="24"/>
          <w:szCs w:val="24"/>
        </w:rPr>
        <w:t>da</w:t>
      </w:r>
      <w:r w:rsidR="000F14A3">
        <w:rPr>
          <w:rFonts w:ascii="Futura Lt BT" w:hAnsi="Futura Lt BT"/>
          <w:sz w:val="24"/>
          <w:szCs w:val="24"/>
        </w:rPr>
        <w:t xml:space="preserve"> </w:t>
      </w:r>
      <w:r w:rsidR="00E31BE8">
        <w:rPr>
          <w:rFonts w:ascii="Futura Lt BT" w:hAnsi="Futura Lt BT"/>
          <w:sz w:val="24"/>
          <w:szCs w:val="24"/>
        </w:rPr>
        <w:t>se</w:t>
      </w:r>
      <w:r w:rsidR="000F14A3">
        <w:rPr>
          <w:rFonts w:ascii="Futura Lt BT" w:hAnsi="Futura Lt BT"/>
          <w:sz w:val="24"/>
          <w:szCs w:val="24"/>
        </w:rPr>
        <w:t xml:space="preserve"> </w:t>
      </w:r>
      <w:r w:rsidR="00E31BE8">
        <w:rPr>
          <w:rFonts w:ascii="Futura Lt BT" w:hAnsi="Futura Lt BT"/>
          <w:sz w:val="24"/>
          <w:szCs w:val="24"/>
        </w:rPr>
        <w:t>što</w:t>
      </w:r>
      <w:r w:rsidR="000F14A3">
        <w:rPr>
          <w:rFonts w:ascii="Futura Lt BT" w:hAnsi="Futura Lt BT"/>
          <w:sz w:val="24"/>
          <w:szCs w:val="24"/>
        </w:rPr>
        <w:t xml:space="preserve"> </w:t>
      </w:r>
      <w:r w:rsidR="00E31BE8">
        <w:rPr>
          <w:rFonts w:ascii="Futura Lt BT" w:hAnsi="Futura Lt BT"/>
          <w:sz w:val="24"/>
          <w:szCs w:val="24"/>
        </w:rPr>
        <w:t>veća</w:t>
      </w:r>
      <w:r w:rsidR="000F14A3">
        <w:rPr>
          <w:rFonts w:ascii="Futura Lt BT" w:hAnsi="Futura Lt BT"/>
          <w:sz w:val="24"/>
          <w:szCs w:val="24"/>
        </w:rPr>
        <w:t xml:space="preserve"> </w:t>
      </w:r>
      <w:r w:rsidR="00E31BE8">
        <w:rPr>
          <w:rFonts w:ascii="Futura Lt BT" w:hAnsi="Futura Lt BT"/>
          <w:sz w:val="24"/>
          <w:szCs w:val="24"/>
        </w:rPr>
        <w:t>površina</w:t>
      </w:r>
      <w:r w:rsidR="000F14A3">
        <w:rPr>
          <w:rFonts w:ascii="Futura Lt BT" w:hAnsi="Futura Lt BT"/>
          <w:sz w:val="24"/>
          <w:szCs w:val="24"/>
        </w:rPr>
        <w:t xml:space="preserve"> </w:t>
      </w:r>
      <w:r w:rsidR="00E31BE8">
        <w:rPr>
          <w:rFonts w:ascii="Futura Lt BT" w:hAnsi="Futura Lt BT"/>
          <w:sz w:val="24"/>
          <w:szCs w:val="24"/>
        </w:rPr>
        <w:t>poljoprivrednog</w:t>
      </w:r>
      <w:r w:rsidR="000F14A3">
        <w:rPr>
          <w:rFonts w:ascii="Futura Lt BT" w:hAnsi="Futura Lt BT"/>
          <w:sz w:val="24"/>
          <w:szCs w:val="24"/>
        </w:rPr>
        <w:t xml:space="preserve"> </w:t>
      </w:r>
      <w:r w:rsidR="00E31BE8">
        <w:rPr>
          <w:rFonts w:ascii="Futura Lt BT" w:hAnsi="Futura Lt BT"/>
          <w:sz w:val="24"/>
          <w:szCs w:val="24"/>
        </w:rPr>
        <w:t>zemljišta</w:t>
      </w:r>
      <w:r w:rsidR="000F14A3">
        <w:rPr>
          <w:rFonts w:ascii="Futura Lt BT" w:hAnsi="Futura Lt BT"/>
          <w:sz w:val="24"/>
          <w:szCs w:val="24"/>
        </w:rPr>
        <w:t xml:space="preserve"> </w:t>
      </w:r>
      <w:r w:rsidR="00E31BE8">
        <w:rPr>
          <w:rFonts w:ascii="Futura Lt BT" w:hAnsi="Futura Lt BT"/>
          <w:sz w:val="24"/>
          <w:szCs w:val="24"/>
        </w:rPr>
        <w:t>uvede</w:t>
      </w:r>
      <w:r w:rsidR="000F14A3">
        <w:rPr>
          <w:rFonts w:ascii="Futura Lt BT" w:hAnsi="Futura Lt BT"/>
          <w:sz w:val="24"/>
          <w:szCs w:val="24"/>
        </w:rPr>
        <w:t xml:space="preserve"> </w:t>
      </w:r>
      <w:r w:rsidR="00E31BE8">
        <w:rPr>
          <w:rFonts w:ascii="Futura Lt BT" w:hAnsi="Futura Lt BT"/>
          <w:sz w:val="24"/>
          <w:szCs w:val="24"/>
        </w:rPr>
        <w:t>u</w:t>
      </w:r>
      <w:r w:rsidR="000F14A3">
        <w:rPr>
          <w:rFonts w:ascii="Futura Lt BT" w:hAnsi="Futura Lt BT"/>
          <w:sz w:val="24"/>
          <w:szCs w:val="24"/>
        </w:rPr>
        <w:t xml:space="preserve"> </w:t>
      </w:r>
      <w:r w:rsidR="00E31BE8">
        <w:rPr>
          <w:rFonts w:ascii="Futura Lt BT" w:hAnsi="Futura Lt BT"/>
          <w:sz w:val="24"/>
          <w:szCs w:val="24"/>
        </w:rPr>
        <w:t>isti</w:t>
      </w:r>
      <w:r w:rsidR="00CA3051">
        <w:rPr>
          <w:rFonts w:ascii="Futura Lt BT" w:hAnsi="Futura Lt BT"/>
          <w:sz w:val="24"/>
          <w:szCs w:val="24"/>
        </w:rPr>
        <w:t>,</w:t>
      </w:r>
      <w:r w:rsidR="000F14A3">
        <w:rPr>
          <w:rFonts w:ascii="Futura Lt BT" w:hAnsi="Futura Lt BT"/>
          <w:sz w:val="24"/>
          <w:szCs w:val="24"/>
        </w:rPr>
        <w:t xml:space="preserve"> </w:t>
      </w:r>
      <w:r w:rsidR="00CA3051">
        <w:rPr>
          <w:rFonts w:ascii="Futura Lt BT" w:hAnsi="Futura Lt BT"/>
          <w:sz w:val="24"/>
          <w:szCs w:val="24"/>
        </w:rPr>
        <w:t>odnosno</w:t>
      </w:r>
      <w:r w:rsidR="000F14A3">
        <w:rPr>
          <w:rFonts w:ascii="Futura Lt BT" w:hAnsi="Futura Lt BT"/>
          <w:sz w:val="24"/>
          <w:szCs w:val="24"/>
        </w:rPr>
        <w:t xml:space="preserve"> </w:t>
      </w:r>
      <w:r w:rsidR="00CA3051">
        <w:rPr>
          <w:rFonts w:ascii="Futura Lt BT" w:hAnsi="Futura Lt BT"/>
          <w:sz w:val="24"/>
          <w:szCs w:val="24"/>
        </w:rPr>
        <w:t>obuhvati</w:t>
      </w:r>
      <w:r w:rsidR="000F14A3">
        <w:rPr>
          <w:rFonts w:ascii="Futura Lt BT" w:hAnsi="Futura Lt BT"/>
          <w:sz w:val="24"/>
          <w:szCs w:val="24"/>
        </w:rPr>
        <w:t xml:space="preserve"> </w:t>
      </w:r>
      <w:r w:rsidR="00CA3051">
        <w:rPr>
          <w:rFonts w:ascii="Futura Lt BT" w:hAnsi="Futura Lt BT"/>
          <w:sz w:val="24"/>
          <w:szCs w:val="24"/>
        </w:rPr>
        <w:t>navedenom</w:t>
      </w:r>
      <w:r w:rsidR="000F14A3">
        <w:rPr>
          <w:rFonts w:ascii="Futura Lt BT" w:hAnsi="Futura Lt BT"/>
          <w:sz w:val="24"/>
          <w:szCs w:val="24"/>
        </w:rPr>
        <w:t xml:space="preserve"> </w:t>
      </w:r>
      <w:r w:rsidR="00CA3051">
        <w:rPr>
          <w:rFonts w:ascii="Futura Lt BT" w:hAnsi="Futura Lt BT"/>
          <w:sz w:val="24"/>
          <w:szCs w:val="24"/>
        </w:rPr>
        <w:t>mjerom</w:t>
      </w:r>
      <w:r w:rsidR="00E31BE8">
        <w:rPr>
          <w:rFonts w:ascii="Futura Lt BT" w:hAnsi="Futura Lt BT"/>
          <w:sz w:val="24"/>
          <w:szCs w:val="24"/>
        </w:rPr>
        <w:t>.</w:t>
      </w:r>
      <w:r w:rsidR="000F14A3">
        <w:rPr>
          <w:rFonts w:ascii="Futura Lt BT" w:hAnsi="Futura Lt BT"/>
          <w:sz w:val="24"/>
          <w:szCs w:val="24"/>
        </w:rPr>
        <w:t xml:space="preserve"> </w:t>
      </w:r>
    </w:p>
    <w:p w14:paraId="04ADCE78" w14:textId="12809D3E" w:rsidR="00410B78" w:rsidRDefault="00E53348" w:rsidP="00417F4D">
      <w:pPr>
        <w:jc w:val="both"/>
        <w:rPr>
          <w:rFonts w:ascii="Futura Lt BT" w:hAnsi="Futura Lt BT"/>
          <w:sz w:val="24"/>
          <w:szCs w:val="24"/>
        </w:rPr>
      </w:pPr>
      <w:r>
        <w:rPr>
          <w:rFonts w:ascii="Futura Lt BT" w:hAnsi="Futura Lt BT"/>
          <w:sz w:val="24"/>
          <w:szCs w:val="24"/>
        </w:rPr>
        <w:t>Prostornim</w:t>
      </w:r>
      <w:r w:rsidR="000F14A3">
        <w:rPr>
          <w:rFonts w:ascii="Futura Lt BT" w:hAnsi="Futura Lt BT"/>
          <w:sz w:val="24"/>
          <w:szCs w:val="24"/>
        </w:rPr>
        <w:t xml:space="preserve"> </w:t>
      </w:r>
      <w:r>
        <w:rPr>
          <w:rFonts w:ascii="Futura Lt BT" w:hAnsi="Futura Lt BT"/>
          <w:sz w:val="24"/>
          <w:szCs w:val="24"/>
        </w:rPr>
        <w:t>planom</w:t>
      </w:r>
      <w:r w:rsidR="000F14A3">
        <w:rPr>
          <w:rFonts w:ascii="Futura Lt BT" w:hAnsi="Futura Lt BT"/>
          <w:sz w:val="24"/>
          <w:szCs w:val="24"/>
        </w:rPr>
        <w:t xml:space="preserve"> </w:t>
      </w:r>
      <w:r>
        <w:rPr>
          <w:rFonts w:ascii="Futura Lt BT" w:hAnsi="Futura Lt BT"/>
          <w:sz w:val="24"/>
          <w:szCs w:val="24"/>
        </w:rPr>
        <w:t>Karlovačke</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sidR="00410B78" w:rsidRPr="008A4ABD">
        <w:rPr>
          <w:rFonts w:ascii="Futura Lt BT" w:hAnsi="Futura Lt BT"/>
          <w:sz w:val="24"/>
          <w:szCs w:val="24"/>
        </w:rPr>
        <w:t>poljoprivredno</w:t>
      </w:r>
      <w:r w:rsidR="000F14A3">
        <w:rPr>
          <w:rFonts w:ascii="Futura Lt BT" w:hAnsi="Futura Lt BT"/>
          <w:sz w:val="24"/>
          <w:szCs w:val="24"/>
        </w:rPr>
        <w:t xml:space="preserve"> </w:t>
      </w:r>
      <w:r w:rsidR="00410B78" w:rsidRPr="008A4ABD">
        <w:rPr>
          <w:rFonts w:ascii="Futura Lt BT" w:hAnsi="Futura Lt BT"/>
          <w:sz w:val="24"/>
          <w:szCs w:val="24"/>
        </w:rPr>
        <w:t>i</w:t>
      </w:r>
      <w:r w:rsidR="000F14A3">
        <w:rPr>
          <w:rFonts w:ascii="Futura Lt BT" w:hAnsi="Futura Lt BT"/>
          <w:sz w:val="24"/>
          <w:szCs w:val="24"/>
        </w:rPr>
        <w:t xml:space="preserve"> </w:t>
      </w:r>
      <w:r w:rsidR="00410B78" w:rsidRPr="008A4ABD">
        <w:rPr>
          <w:rFonts w:ascii="Futura Lt BT" w:hAnsi="Futura Lt BT"/>
          <w:sz w:val="24"/>
          <w:szCs w:val="24"/>
        </w:rPr>
        <w:t>šumsko</w:t>
      </w:r>
      <w:r w:rsidR="000F14A3">
        <w:rPr>
          <w:rFonts w:ascii="Futura Lt BT" w:hAnsi="Futura Lt BT"/>
          <w:sz w:val="24"/>
          <w:szCs w:val="24"/>
        </w:rPr>
        <w:t xml:space="preserve"> </w:t>
      </w:r>
      <w:r w:rsidR="00410B78" w:rsidRPr="008A4ABD">
        <w:rPr>
          <w:rFonts w:ascii="Futura Lt BT" w:hAnsi="Futura Lt BT"/>
          <w:sz w:val="24"/>
          <w:szCs w:val="24"/>
        </w:rPr>
        <w:t>zemljište</w:t>
      </w:r>
      <w:r w:rsidR="000F14A3">
        <w:rPr>
          <w:rFonts w:ascii="Futura Lt BT" w:hAnsi="Futura Lt BT"/>
          <w:sz w:val="24"/>
          <w:szCs w:val="24"/>
        </w:rPr>
        <w:t xml:space="preserve"> </w:t>
      </w:r>
      <w:r w:rsidR="00410B78" w:rsidRPr="008A4ABD">
        <w:rPr>
          <w:rFonts w:ascii="Futura Lt BT" w:hAnsi="Futura Lt BT"/>
          <w:sz w:val="24"/>
          <w:szCs w:val="24"/>
        </w:rPr>
        <w:t>dijeli</w:t>
      </w:r>
      <w:r w:rsidR="000F14A3">
        <w:rPr>
          <w:rFonts w:ascii="Futura Lt BT" w:hAnsi="Futura Lt BT"/>
          <w:sz w:val="24"/>
          <w:szCs w:val="24"/>
        </w:rPr>
        <w:t xml:space="preserve"> </w:t>
      </w:r>
      <w:r w:rsidR="00410B78" w:rsidRPr="008A4ABD">
        <w:rPr>
          <w:rFonts w:ascii="Futura Lt BT" w:hAnsi="Futura Lt BT"/>
          <w:sz w:val="24"/>
          <w:szCs w:val="24"/>
        </w:rPr>
        <w:t>se</w:t>
      </w:r>
      <w:r w:rsidR="000F14A3">
        <w:rPr>
          <w:rFonts w:ascii="Futura Lt BT" w:hAnsi="Futura Lt BT"/>
          <w:sz w:val="24"/>
          <w:szCs w:val="24"/>
        </w:rPr>
        <w:t xml:space="preserve"> </w:t>
      </w:r>
      <w:r w:rsidR="00410B78" w:rsidRPr="008A4ABD">
        <w:rPr>
          <w:rFonts w:ascii="Futura Lt BT" w:hAnsi="Futura Lt BT"/>
          <w:sz w:val="24"/>
          <w:szCs w:val="24"/>
        </w:rPr>
        <w:t>prema</w:t>
      </w:r>
      <w:r w:rsidR="000F14A3">
        <w:rPr>
          <w:rFonts w:ascii="Futura Lt BT" w:hAnsi="Futura Lt BT"/>
          <w:sz w:val="24"/>
          <w:szCs w:val="24"/>
        </w:rPr>
        <w:t xml:space="preserve"> </w:t>
      </w:r>
      <w:r w:rsidR="00410B78" w:rsidRPr="008A4ABD">
        <w:rPr>
          <w:rFonts w:ascii="Futura Lt BT" w:hAnsi="Futura Lt BT"/>
          <w:sz w:val="24"/>
          <w:szCs w:val="24"/>
        </w:rPr>
        <w:t>kategorijama</w:t>
      </w:r>
      <w:r w:rsidR="000F14A3">
        <w:rPr>
          <w:rFonts w:ascii="Futura Lt BT" w:hAnsi="Futura Lt BT"/>
          <w:sz w:val="24"/>
          <w:szCs w:val="24"/>
        </w:rPr>
        <w:t xml:space="preserve"> </w:t>
      </w:r>
      <w:r w:rsidR="00410B78" w:rsidRPr="008A4ABD">
        <w:rPr>
          <w:rFonts w:ascii="Futura Lt BT" w:hAnsi="Futura Lt BT"/>
          <w:sz w:val="24"/>
          <w:szCs w:val="24"/>
        </w:rPr>
        <w:t>korištenja</w:t>
      </w:r>
      <w:r w:rsidR="000F14A3">
        <w:rPr>
          <w:rFonts w:ascii="Futura Lt BT" w:hAnsi="Futura Lt BT"/>
          <w:sz w:val="24"/>
          <w:szCs w:val="24"/>
        </w:rPr>
        <w:t xml:space="preserve"> </w:t>
      </w:r>
      <w:r w:rsidR="002E3672">
        <w:rPr>
          <w:rFonts w:ascii="Futura Lt BT" w:hAnsi="Futura Lt BT"/>
          <w:sz w:val="24"/>
          <w:szCs w:val="24"/>
        </w:rPr>
        <w:t>i</w:t>
      </w:r>
      <w:r w:rsidR="000F14A3">
        <w:rPr>
          <w:rFonts w:ascii="Futura Lt BT" w:hAnsi="Futura Lt BT"/>
          <w:sz w:val="24"/>
          <w:szCs w:val="24"/>
        </w:rPr>
        <w:t xml:space="preserve"> </w:t>
      </w:r>
      <w:r w:rsidR="002E3672">
        <w:rPr>
          <w:rFonts w:ascii="Futura Lt BT" w:hAnsi="Futura Lt BT"/>
          <w:sz w:val="24"/>
          <w:szCs w:val="24"/>
        </w:rPr>
        <w:t>površinama</w:t>
      </w:r>
      <w:r w:rsidR="000F14A3">
        <w:rPr>
          <w:rFonts w:ascii="Futura Lt BT" w:hAnsi="Futura Lt BT"/>
          <w:sz w:val="24"/>
          <w:szCs w:val="24"/>
        </w:rPr>
        <w:t xml:space="preserve"> </w:t>
      </w:r>
      <w:r w:rsidR="002E3672">
        <w:rPr>
          <w:rFonts w:ascii="Futura Lt BT" w:hAnsi="Futura Lt BT"/>
          <w:sz w:val="24"/>
          <w:szCs w:val="24"/>
        </w:rPr>
        <w:t>prema</w:t>
      </w:r>
      <w:r w:rsidR="000F14A3">
        <w:rPr>
          <w:rFonts w:ascii="Futura Lt BT" w:hAnsi="Futura Lt BT"/>
          <w:sz w:val="24"/>
          <w:szCs w:val="24"/>
        </w:rPr>
        <w:t xml:space="preserve"> </w:t>
      </w:r>
      <w:r w:rsidR="002E3672">
        <w:rPr>
          <w:rFonts w:ascii="Futura Lt BT" w:hAnsi="Futura Lt BT"/>
          <w:sz w:val="24"/>
          <w:szCs w:val="24"/>
        </w:rPr>
        <w:t>zadnjim</w:t>
      </w:r>
      <w:r w:rsidR="000F14A3">
        <w:rPr>
          <w:rFonts w:ascii="Futura Lt BT" w:hAnsi="Futura Lt BT"/>
          <w:sz w:val="24"/>
          <w:szCs w:val="24"/>
        </w:rPr>
        <w:t xml:space="preserve"> </w:t>
      </w:r>
      <w:r w:rsidR="002E3672">
        <w:rPr>
          <w:rFonts w:ascii="Futura Lt BT" w:hAnsi="Futura Lt BT"/>
          <w:sz w:val="24"/>
          <w:szCs w:val="24"/>
        </w:rPr>
        <w:t>analizama</w:t>
      </w:r>
      <w:r w:rsidR="000F14A3">
        <w:rPr>
          <w:rFonts w:ascii="Futura Lt BT" w:hAnsi="Futura Lt BT"/>
          <w:sz w:val="24"/>
          <w:szCs w:val="24"/>
        </w:rPr>
        <w:t xml:space="preserve"> </w:t>
      </w:r>
      <w:r w:rsidR="002E3672">
        <w:rPr>
          <w:rFonts w:ascii="Futura Lt BT" w:hAnsi="Futura Lt BT"/>
          <w:sz w:val="24"/>
          <w:szCs w:val="24"/>
        </w:rPr>
        <w:t>prostornih</w:t>
      </w:r>
      <w:r w:rsidR="000F14A3">
        <w:rPr>
          <w:rFonts w:ascii="Futura Lt BT" w:hAnsi="Futura Lt BT"/>
          <w:sz w:val="24"/>
          <w:szCs w:val="24"/>
        </w:rPr>
        <w:t xml:space="preserve"> </w:t>
      </w:r>
      <w:r w:rsidR="002E3672">
        <w:rPr>
          <w:rFonts w:ascii="Futura Lt BT" w:hAnsi="Futura Lt BT"/>
          <w:sz w:val="24"/>
          <w:szCs w:val="24"/>
        </w:rPr>
        <w:t>podataka</w:t>
      </w:r>
      <w:r w:rsidR="000F14A3">
        <w:rPr>
          <w:rFonts w:ascii="Futura Lt BT" w:hAnsi="Futura Lt BT"/>
          <w:sz w:val="24"/>
          <w:szCs w:val="24"/>
        </w:rPr>
        <w:t xml:space="preserve"> </w:t>
      </w:r>
      <w:r w:rsidR="00410B78" w:rsidRPr="008A4ABD">
        <w:rPr>
          <w:rFonts w:ascii="Futura Lt BT" w:hAnsi="Futura Lt BT"/>
          <w:sz w:val="24"/>
          <w:szCs w:val="24"/>
        </w:rPr>
        <w:t>na:</w:t>
      </w:r>
    </w:p>
    <w:p w14:paraId="1AD67D0E" w14:textId="36FBED90" w:rsidR="00410B78" w:rsidRPr="00B9499E" w:rsidRDefault="00410B78" w:rsidP="00B9499E">
      <w:pPr>
        <w:numPr>
          <w:ilvl w:val="1"/>
          <w:numId w:val="2"/>
        </w:numPr>
        <w:spacing w:line="240" w:lineRule="auto"/>
        <w:rPr>
          <w:rFonts w:ascii="Futura Lt BT" w:hAnsi="Futura Lt BT"/>
          <w:sz w:val="24"/>
          <w:szCs w:val="24"/>
        </w:rPr>
      </w:pPr>
      <w:r w:rsidRPr="00B9499E">
        <w:rPr>
          <w:rFonts w:ascii="Futura Lt BT" w:hAnsi="Futura Lt BT"/>
          <w:sz w:val="24"/>
          <w:szCs w:val="24"/>
        </w:rPr>
        <w:t>poljoprivredno</w:t>
      </w:r>
      <w:r w:rsidR="000F14A3">
        <w:rPr>
          <w:rFonts w:ascii="Futura Lt BT" w:hAnsi="Futura Lt BT"/>
          <w:sz w:val="24"/>
          <w:szCs w:val="24"/>
        </w:rPr>
        <w:t xml:space="preserve"> </w:t>
      </w:r>
      <w:r w:rsidRPr="00B9499E">
        <w:rPr>
          <w:rFonts w:ascii="Futura Lt BT" w:hAnsi="Futura Lt BT"/>
          <w:sz w:val="24"/>
          <w:szCs w:val="24"/>
        </w:rPr>
        <w:t>tlo</w:t>
      </w:r>
      <w:r w:rsidR="000F14A3">
        <w:rPr>
          <w:rFonts w:ascii="Futura Lt BT" w:hAnsi="Futura Lt BT"/>
          <w:sz w:val="24"/>
          <w:szCs w:val="24"/>
        </w:rPr>
        <w:t xml:space="preserve"> </w:t>
      </w:r>
      <w:r w:rsidRPr="00B9499E">
        <w:rPr>
          <w:rFonts w:ascii="Futura Lt BT" w:hAnsi="Futura Lt BT"/>
          <w:sz w:val="24"/>
          <w:szCs w:val="24"/>
        </w:rPr>
        <w:t>isključivo</w:t>
      </w:r>
      <w:r w:rsidR="000F14A3">
        <w:rPr>
          <w:rFonts w:ascii="Futura Lt BT" w:hAnsi="Futura Lt BT"/>
          <w:sz w:val="24"/>
          <w:szCs w:val="24"/>
        </w:rPr>
        <w:t xml:space="preserve"> </w:t>
      </w:r>
      <w:r w:rsidRPr="00B9499E">
        <w:rPr>
          <w:rFonts w:ascii="Futura Lt BT" w:hAnsi="Futura Lt BT"/>
          <w:sz w:val="24"/>
          <w:szCs w:val="24"/>
        </w:rPr>
        <w:t>osnovne</w:t>
      </w:r>
      <w:r w:rsidR="000F14A3">
        <w:rPr>
          <w:rFonts w:ascii="Futura Lt BT" w:hAnsi="Futura Lt BT"/>
          <w:sz w:val="24"/>
          <w:szCs w:val="24"/>
        </w:rPr>
        <w:t xml:space="preserve"> </w:t>
      </w:r>
      <w:r w:rsidRPr="00B9499E">
        <w:rPr>
          <w:rFonts w:ascii="Futura Lt BT" w:hAnsi="Futura Lt BT"/>
          <w:sz w:val="24"/>
          <w:szCs w:val="24"/>
        </w:rPr>
        <w:t>namjene</w:t>
      </w:r>
      <w:r w:rsidR="000F14A3">
        <w:rPr>
          <w:rFonts w:ascii="Futura Lt BT" w:hAnsi="Futura Lt BT"/>
          <w:sz w:val="24"/>
          <w:szCs w:val="24"/>
        </w:rPr>
        <w:t xml:space="preserve">  </w:t>
      </w:r>
      <w:r w:rsidR="00B9499E">
        <w:rPr>
          <w:rFonts w:ascii="Futura Lt BT" w:hAnsi="Futura Lt BT"/>
          <w:sz w:val="24"/>
          <w:szCs w:val="24"/>
        </w:rPr>
        <w:tab/>
      </w:r>
      <w:r w:rsidRPr="00B9499E">
        <w:rPr>
          <w:rFonts w:ascii="Futura Lt BT" w:hAnsi="Futura Lt BT"/>
          <w:sz w:val="24"/>
          <w:szCs w:val="24"/>
        </w:rPr>
        <w:t>P</w:t>
      </w:r>
      <w:r w:rsidR="000F14A3">
        <w:rPr>
          <w:rFonts w:ascii="Futura Lt BT" w:hAnsi="Futura Lt BT"/>
          <w:sz w:val="24"/>
          <w:szCs w:val="24"/>
        </w:rPr>
        <w:t xml:space="preserve"> </w:t>
      </w:r>
      <w:r w:rsidR="002E3672" w:rsidRPr="00B9499E">
        <w:rPr>
          <w:rFonts w:ascii="Futura Lt BT" w:hAnsi="Futura Lt BT"/>
          <w:sz w:val="24"/>
          <w:szCs w:val="24"/>
        </w:rPr>
        <w:t>(</w:t>
      </w:r>
      <w:r w:rsidR="00A90A34">
        <w:rPr>
          <w:rFonts w:ascii="Futura Lt BT" w:hAnsi="Futura Lt BT"/>
          <w:sz w:val="24"/>
          <w:szCs w:val="24"/>
        </w:rPr>
        <w:t>52.523,60</w:t>
      </w:r>
      <w:r w:rsidR="000F14A3">
        <w:rPr>
          <w:rFonts w:ascii="Futura Lt BT" w:hAnsi="Futura Lt BT"/>
          <w:sz w:val="24"/>
          <w:szCs w:val="24"/>
        </w:rPr>
        <w:t xml:space="preserve"> </w:t>
      </w:r>
      <w:r w:rsidR="002E3672" w:rsidRPr="00B9499E">
        <w:rPr>
          <w:rFonts w:ascii="Futura Lt BT" w:hAnsi="Futura Lt BT"/>
          <w:sz w:val="24"/>
          <w:szCs w:val="24"/>
        </w:rPr>
        <w:t>ha)</w:t>
      </w:r>
    </w:p>
    <w:p w14:paraId="3188430D" w14:textId="32388BAA" w:rsidR="00410B78" w:rsidRPr="00B9499E" w:rsidRDefault="00410B78" w:rsidP="001A26B6">
      <w:pPr>
        <w:numPr>
          <w:ilvl w:val="1"/>
          <w:numId w:val="2"/>
        </w:numPr>
        <w:spacing w:line="240" w:lineRule="auto"/>
        <w:rPr>
          <w:rFonts w:ascii="Futura Lt BT" w:hAnsi="Futura Lt BT"/>
          <w:sz w:val="24"/>
          <w:szCs w:val="24"/>
        </w:rPr>
      </w:pPr>
      <w:r w:rsidRPr="00B9499E">
        <w:rPr>
          <w:rFonts w:ascii="Futura Lt BT" w:hAnsi="Futura Lt BT"/>
          <w:sz w:val="24"/>
          <w:szCs w:val="24"/>
        </w:rPr>
        <w:t>osobito</w:t>
      </w:r>
      <w:r w:rsidR="000F14A3">
        <w:rPr>
          <w:rFonts w:ascii="Futura Lt BT" w:hAnsi="Futura Lt BT"/>
          <w:sz w:val="24"/>
          <w:szCs w:val="24"/>
        </w:rPr>
        <w:t xml:space="preserve"> </w:t>
      </w:r>
      <w:r w:rsidRPr="00B9499E">
        <w:rPr>
          <w:rFonts w:ascii="Futura Lt BT" w:hAnsi="Futura Lt BT"/>
          <w:sz w:val="24"/>
          <w:szCs w:val="24"/>
        </w:rPr>
        <w:t>vrijedno</w:t>
      </w:r>
      <w:r w:rsidR="000F14A3">
        <w:rPr>
          <w:rFonts w:ascii="Futura Lt BT" w:hAnsi="Futura Lt BT"/>
          <w:sz w:val="24"/>
          <w:szCs w:val="24"/>
        </w:rPr>
        <w:t xml:space="preserve"> </w:t>
      </w:r>
      <w:r w:rsidRPr="00B9499E">
        <w:rPr>
          <w:rFonts w:ascii="Futura Lt BT" w:hAnsi="Futura Lt BT"/>
          <w:sz w:val="24"/>
          <w:szCs w:val="24"/>
        </w:rPr>
        <w:t>obradivo</w:t>
      </w:r>
      <w:r w:rsidR="000F14A3">
        <w:rPr>
          <w:rFonts w:ascii="Futura Lt BT" w:hAnsi="Futura Lt BT"/>
          <w:sz w:val="24"/>
          <w:szCs w:val="24"/>
        </w:rPr>
        <w:t xml:space="preserve"> </w:t>
      </w:r>
      <w:r w:rsidRPr="00B9499E">
        <w:rPr>
          <w:rFonts w:ascii="Futura Lt BT" w:hAnsi="Futura Lt BT"/>
          <w:sz w:val="24"/>
          <w:szCs w:val="24"/>
        </w:rPr>
        <w:t>tlo</w:t>
      </w:r>
      <w:r w:rsidR="000F14A3">
        <w:rPr>
          <w:rFonts w:ascii="Futura Lt BT" w:hAnsi="Futura Lt BT"/>
          <w:sz w:val="24"/>
          <w:szCs w:val="24"/>
        </w:rPr>
        <w:t xml:space="preserve">   </w:t>
      </w:r>
      <w:r w:rsidRPr="00B9499E">
        <w:rPr>
          <w:rFonts w:ascii="Futura Lt BT" w:hAnsi="Futura Lt BT"/>
          <w:sz w:val="24"/>
          <w:szCs w:val="24"/>
        </w:rPr>
        <w:tab/>
      </w:r>
      <w:r w:rsidRPr="00B9499E">
        <w:rPr>
          <w:rFonts w:ascii="Futura Lt BT" w:hAnsi="Futura Lt BT"/>
          <w:sz w:val="24"/>
          <w:szCs w:val="24"/>
        </w:rPr>
        <w:tab/>
      </w:r>
      <w:r w:rsidR="000F14A3">
        <w:rPr>
          <w:rFonts w:ascii="Futura Lt BT" w:hAnsi="Futura Lt BT"/>
          <w:sz w:val="24"/>
          <w:szCs w:val="24"/>
        </w:rPr>
        <w:t xml:space="preserve">        </w:t>
      </w:r>
      <w:r w:rsidR="00B9499E">
        <w:rPr>
          <w:rFonts w:ascii="Futura Lt BT" w:hAnsi="Futura Lt BT"/>
          <w:sz w:val="24"/>
          <w:szCs w:val="24"/>
        </w:rPr>
        <w:tab/>
      </w:r>
      <w:r w:rsidR="00B9499E">
        <w:rPr>
          <w:rFonts w:ascii="Futura Lt BT" w:hAnsi="Futura Lt BT"/>
          <w:sz w:val="24"/>
          <w:szCs w:val="24"/>
        </w:rPr>
        <w:tab/>
      </w:r>
      <w:r w:rsidRPr="00B9499E">
        <w:rPr>
          <w:rFonts w:ascii="Futura Lt BT" w:hAnsi="Futura Lt BT"/>
          <w:sz w:val="24"/>
          <w:szCs w:val="24"/>
        </w:rPr>
        <w:t>P1</w:t>
      </w:r>
      <w:r w:rsidR="000F14A3">
        <w:rPr>
          <w:rFonts w:ascii="Futura Lt BT" w:hAnsi="Futura Lt BT"/>
          <w:sz w:val="24"/>
          <w:szCs w:val="24"/>
        </w:rPr>
        <w:t xml:space="preserve"> </w:t>
      </w:r>
      <w:r w:rsidR="002E3672" w:rsidRPr="00B9499E">
        <w:rPr>
          <w:rFonts w:ascii="Futura Lt BT" w:hAnsi="Futura Lt BT"/>
          <w:sz w:val="24"/>
          <w:szCs w:val="24"/>
        </w:rPr>
        <w:t>(</w:t>
      </w:r>
      <w:r w:rsidR="00FD6B34" w:rsidRPr="00B9499E">
        <w:rPr>
          <w:rFonts w:ascii="Futura Lt BT" w:hAnsi="Futura Lt BT"/>
          <w:sz w:val="24"/>
          <w:szCs w:val="24"/>
        </w:rPr>
        <w:t>5.6</w:t>
      </w:r>
      <w:r w:rsidR="00A90A34">
        <w:rPr>
          <w:rFonts w:ascii="Futura Lt BT" w:hAnsi="Futura Lt BT"/>
          <w:sz w:val="24"/>
          <w:szCs w:val="24"/>
        </w:rPr>
        <w:t>97,89</w:t>
      </w:r>
      <w:r w:rsidR="000F14A3">
        <w:rPr>
          <w:rFonts w:ascii="Futura Lt BT" w:hAnsi="Futura Lt BT"/>
          <w:sz w:val="24"/>
          <w:szCs w:val="24"/>
        </w:rPr>
        <w:t xml:space="preserve"> </w:t>
      </w:r>
      <w:r w:rsidR="002E3672" w:rsidRPr="00B9499E">
        <w:rPr>
          <w:rFonts w:ascii="Futura Lt BT" w:hAnsi="Futura Lt BT"/>
          <w:sz w:val="24"/>
          <w:szCs w:val="24"/>
        </w:rPr>
        <w:t>ha)</w:t>
      </w:r>
    </w:p>
    <w:p w14:paraId="53810FB4" w14:textId="0AEBB7D8" w:rsidR="00410B78" w:rsidRPr="00B9499E" w:rsidRDefault="00410B78" w:rsidP="001A26B6">
      <w:pPr>
        <w:numPr>
          <w:ilvl w:val="1"/>
          <w:numId w:val="2"/>
        </w:numPr>
        <w:spacing w:line="240" w:lineRule="auto"/>
        <w:rPr>
          <w:rFonts w:ascii="Futura Lt BT" w:hAnsi="Futura Lt BT"/>
          <w:sz w:val="24"/>
          <w:szCs w:val="24"/>
        </w:rPr>
      </w:pPr>
      <w:r w:rsidRPr="00B9499E">
        <w:rPr>
          <w:rFonts w:ascii="Futura Lt BT" w:hAnsi="Futura Lt BT"/>
          <w:sz w:val="24"/>
          <w:szCs w:val="24"/>
        </w:rPr>
        <w:t>vrijedno</w:t>
      </w:r>
      <w:r w:rsidR="000F14A3">
        <w:rPr>
          <w:rFonts w:ascii="Futura Lt BT" w:hAnsi="Futura Lt BT"/>
          <w:sz w:val="24"/>
          <w:szCs w:val="24"/>
        </w:rPr>
        <w:t xml:space="preserve"> </w:t>
      </w:r>
      <w:r w:rsidRPr="00B9499E">
        <w:rPr>
          <w:rFonts w:ascii="Futura Lt BT" w:hAnsi="Futura Lt BT"/>
          <w:sz w:val="24"/>
          <w:szCs w:val="24"/>
        </w:rPr>
        <w:t>obradivo</w:t>
      </w:r>
      <w:r w:rsidR="000F14A3">
        <w:rPr>
          <w:rFonts w:ascii="Futura Lt BT" w:hAnsi="Futura Lt BT"/>
          <w:sz w:val="24"/>
          <w:szCs w:val="24"/>
        </w:rPr>
        <w:t xml:space="preserve"> </w:t>
      </w:r>
      <w:r w:rsidRPr="00B9499E">
        <w:rPr>
          <w:rFonts w:ascii="Futura Lt BT" w:hAnsi="Futura Lt BT"/>
          <w:sz w:val="24"/>
          <w:szCs w:val="24"/>
        </w:rPr>
        <w:t>tlo</w:t>
      </w:r>
      <w:r w:rsidR="000F14A3">
        <w:rPr>
          <w:rFonts w:ascii="Futura Lt BT" w:hAnsi="Futura Lt BT"/>
          <w:sz w:val="24"/>
          <w:szCs w:val="24"/>
        </w:rPr>
        <w:t xml:space="preserve">   </w:t>
      </w:r>
      <w:r w:rsidRPr="00B9499E">
        <w:rPr>
          <w:rFonts w:ascii="Futura Lt BT" w:hAnsi="Futura Lt BT"/>
          <w:sz w:val="24"/>
          <w:szCs w:val="24"/>
        </w:rPr>
        <w:tab/>
      </w:r>
      <w:r w:rsidRPr="00B9499E">
        <w:rPr>
          <w:rFonts w:ascii="Futura Lt BT" w:hAnsi="Futura Lt BT"/>
          <w:sz w:val="24"/>
          <w:szCs w:val="24"/>
        </w:rPr>
        <w:tab/>
      </w:r>
      <w:r w:rsidRPr="00B9499E">
        <w:rPr>
          <w:rFonts w:ascii="Futura Lt BT" w:hAnsi="Futura Lt BT"/>
          <w:sz w:val="24"/>
          <w:szCs w:val="24"/>
        </w:rPr>
        <w:tab/>
      </w:r>
      <w:r w:rsidR="000F14A3">
        <w:rPr>
          <w:rFonts w:ascii="Futura Lt BT" w:hAnsi="Futura Lt BT"/>
          <w:sz w:val="24"/>
          <w:szCs w:val="24"/>
        </w:rPr>
        <w:t xml:space="preserve">        </w:t>
      </w:r>
      <w:r w:rsidR="00B9499E">
        <w:rPr>
          <w:rFonts w:ascii="Futura Lt BT" w:hAnsi="Futura Lt BT"/>
          <w:sz w:val="24"/>
          <w:szCs w:val="24"/>
        </w:rPr>
        <w:tab/>
      </w:r>
      <w:r w:rsidR="00B9499E">
        <w:rPr>
          <w:rFonts w:ascii="Futura Lt BT" w:hAnsi="Futura Lt BT"/>
          <w:sz w:val="24"/>
          <w:szCs w:val="24"/>
        </w:rPr>
        <w:tab/>
      </w:r>
      <w:r w:rsidRPr="00B9499E">
        <w:rPr>
          <w:rFonts w:ascii="Futura Lt BT" w:hAnsi="Futura Lt BT"/>
          <w:sz w:val="24"/>
          <w:szCs w:val="24"/>
        </w:rPr>
        <w:t>P2</w:t>
      </w:r>
      <w:r w:rsidR="000F14A3">
        <w:rPr>
          <w:rFonts w:ascii="Futura Lt BT" w:hAnsi="Futura Lt BT"/>
          <w:sz w:val="24"/>
          <w:szCs w:val="24"/>
        </w:rPr>
        <w:t xml:space="preserve"> </w:t>
      </w:r>
      <w:r w:rsidR="002E3672" w:rsidRPr="00B9499E">
        <w:rPr>
          <w:rFonts w:ascii="Futura Lt BT" w:hAnsi="Futura Lt BT"/>
          <w:sz w:val="24"/>
          <w:szCs w:val="24"/>
        </w:rPr>
        <w:t>(</w:t>
      </w:r>
      <w:r w:rsidR="00FD6B34" w:rsidRPr="00B9499E">
        <w:rPr>
          <w:rFonts w:ascii="Futura Lt BT" w:hAnsi="Futura Lt BT"/>
          <w:sz w:val="24"/>
          <w:szCs w:val="24"/>
        </w:rPr>
        <w:t>5.953</w:t>
      </w:r>
      <w:r w:rsidR="00BA198D">
        <w:rPr>
          <w:rFonts w:ascii="Futura Lt BT" w:hAnsi="Futura Lt BT"/>
          <w:sz w:val="24"/>
          <w:szCs w:val="24"/>
        </w:rPr>
        <w:t>,</w:t>
      </w:r>
      <w:r w:rsidR="00A90A34">
        <w:rPr>
          <w:rFonts w:ascii="Futura Lt BT" w:hAnsi="Futura Lt BT"/>
          <w:sz w:val="24"/>
          <w:szCs w:val="24"/>
        </w:rPr>
        <w:t>1</w:t>
      </w:r>
      <w:r w:rsidR="009A094F">
        <w:rPr>
          <w:rFonts w:ascii="Futura Lt BT" w:hAnsi="Futura Lt BT"/>
          <w:sz w:val="24"/>
          <w:szCs w:val="24"/>
        </w:rPr>
        <w:t>7</w:t>
      </w:r>
      <w:r w:rsidR="000F14A3">
        <w:rPr>
          <w:rFonts w:ascii="Futura Lt BT" w:hAnsi="Futura Lt BT"/>
          <w:sz w:val="24"/>
          <w:szCs w:val="24"/>
        </w:rPr>
        <w:t xml:space="preserve"> </w:t>
      </w:r>
      <w:r w:rsidR="003E6470" w:rsidRPr="00B9499E">
        <w:rPr>
          <w:rFonts w:ascii="Futura Lt BT" w:hAnsi="Futura Lt BT"/>
          <w:sz w:val="24"/>
          <w:szCs w:val="24"/>
        </w:rPr>
        <w:t>ha</w:t>
      </w:r>
      <w:r w:rsidR="002E3672" w:rsidRPr="00B9499E">
        <w:rPr>
          <w:rFonts w:ascii="Futura Lt BT" w:hAnsi="Futura Lt BT"/>
          <w:sz w:val="24"/>
          <w:szCs w:val="24"/>
        </w:rPr>
        <w:t>)</w:t>
      </w:r>
    </w:p>
    <w:p w14:paraId="19445F42" w14:textId="1875DE8C" w:rsidR="00410B78" w:rsidRPr="00B9499E" w:rsidRDefault="00410B78" w:rsidP="001A26B6">
      <w:pPr>
        <w:numPr>
          <w:ilvl w:val="1"/>
          <w:numId w:val="2"/>
        </w:numPr>
        <w:spacing w:line="240" w:lineRule="auto"/>
        <w:rPr>
          <w:rFonts w:ascii="Futura Lt BT" w:hAnsi="Futura Lt BT"/>
          <w:sz w:val="24"/>
          <w:szCs w:val="24"/>
        </w:rPr>
      </w:pPr>
      <w:r w:rsidRPr="00B9499E">
        <w:rPr>
          <w:rFonts w:ascii="Futura Lt BT" w:hAnsi="Futura Lt BT"/>
          <w:sz w:val="24"/>
          <w:szCs w:val="24"/>
        </w:rPr>
        <w:t>ostala</w:t>
      </w:r>
      <w:r w:rsidR="000F14A3">
        <w:rPr>
          <w:rFonts w:ascii="Futura Lt BT" w:hAnsi="Futura Lt BT"/>
          <w:sz w:val="24"/>
          <w:szCs w:val="24"/>
        </w:rPr>
        <w:t xml:space="preserve"> </w:t>
      </w:r>
      <w:r w:rsidRPr="00B9499E">
        <w:rPr>
          <w:rFonts w:ascii="Futura Lt BT" w:hAnsi="Futura Lt BT"/>
          <w:sz w:val="24"/>
          <w:szCs w:val="24"/>
        </w:rPr>
        <w:t>obradiva</w:t>
      </w:r>
      <w:r w:rsidR="000F14A3">
        <w:rPr>
          <w:rFonts w:ascii="Futura Lt BT" w:hAnsi="Futura Lt BT"/>
          <w:sz w:val="24"/>
          <w:szCs w:val="24"/>
        </w:rPr>
        <w:t xml:space="preserve"> </w:t>
      </w:r>
      <w:r w:rsidRPr="00B9499E">
        <w:rPr>
          <w:rFonts w:ascii="Futura Lt BT" w:hAnsi="Futura Lt BT"/>
          <w:sz w:val="24"/>
          <w:szCs w:val="24"/>
        </w:rPr>
        <w:t>tla</w:t>
      </w:r>
      <w:r w:rsidR="000F14A3">
        <w:rPr>
          <w:rFonts w:ascii="Futura Lt BT" w:hAnsi="Futura Lt BT"/>
          <w:sz w:val="24"/>
          <w:szCs w:val="24"/>
        </w:rPr>
        <w:t xml:space="preserve"> </w:t>
      </w:r>
      <w:r w:rsidRPr="00B9499E">
        <w:rPr>
          <w:rFonts w:ascii="Futura Lt BT" w:hAnsi="Futura Lt BT"/>
          <w:sz w:val="24"/>
          <w:szCs w:val="24"/>
        </w:rPr>
        <w:tab/>
      </w:r>
      <w:r w:rsidRPr="00B9499E">
        <w:rPr>
          <w:rFonts w:ascii="Futura Lt BT" w:hAnsi="Futura Lt BT"/>
          <w:sz w:val="24"/>
          <w:szCs w:val="24"/>
        </w:rPr>
        <w:tab/>
      </w:r>
      <w:r w:rsidRPr="00B9499E">
        <w:rPr>
          <w:rFonts w:ascii="Futura Lt BT" w:hAnsi="Futura Lt BT"/>
          <w:sz w:val="24"/>
          <w:szCs w:val="24"/>
        </w:rPr>
        <w:tab/>
      </w:r>
      <w:r w:rsidRPr="00B9499E">
        <w:rPr>
          <w:rFonts w:ascii="Futura Lt BT" w:hAnsi="Futura Lt BT"/>
          <w:sz w:val="24"/>
          <w:szCs w:val="24"/>
        </w:rPr>
        <w:tab/>
      </w:r>
      <w:r w:rsidR="000F14A3">
        <w:rPr>
          <w:rFonts w:ascii="Futura Lt BT" w:hAnsi="Futura Lt BT"/>
          <w:sz w:val="24"/>
          <w:szCs w:val="24"/>
        </w:rPr>
        <w:t xml:space="preserve">       </w:t>
      </w:r>
      <w:r w:rsidR="00B9499E">
        <w:rPr>
          <w:rFonts w:ascii="Futura Lt BT" w:hAnsi="Futura Lt BT"/>
          <w:sz w:val="24"/>
          <w:szCs w:val="24"/>
        </w:rPr>
        <w:tab/>
      </w:r>
      <w:r w:rsidRPr="00B9499E">
        <w:rPr>
          <w:rFonts w:ascii="Futura Lt BT" w:hAnsi="Futura Lt BT"/>
          <w:sz w:val="24"/>
          <w:szCs w:val="24"/>
        </w:rPr>
        <w:t>P3</w:t>
      </w:r>
      <w:r w:rsidR="000F14A3">
        <w:rPr>
          <w:rFonts w:ascii="Futura Lt BT" w:hAnsi="Futura Lt BT"/>
          <w:sz w:val="24"/>
          <w:szCs w:val="24"/>
        </w:rPr>
        <w:t xml:space="preserve"> </w:t>
      </w:r>
      <w:r w:rsidR="003E6470" w:rsidRPr="00B9499E">
        <w:rPr>
          <w:rFonts w:ascii="Futura Lt BT" w:hAnsi="Futura Lt BT"/>
          <w:sz w:val="24"/>
          <w:szCs w:val="24"/>
        </w:rPr>
        <w:t>(4</w:t>
      </w:r>
      <w:r w:rsidR="00FD6B34" w:rsidRPr="00B9499E">
        <w:rPr>
          <w:rFonts w:ascii="Futura Lt BT" w:hAnsi="Futura Lt BT"/>
          <w:sz w:val="24"/>
          <w:szCs w:val="24"/>
        </w:rPr>
        <w:t>0.87</w:t>
      </w:r>
      <w:r w:rsidR="00A90A34">
        <w:rPr>
          <w:rFonts w:ascii="Futura Lt BT" w:hAnsi="Futura Lt BT"/>
          <w:sz w:val="24"/>
          <w:szCs w:val="24"/>
        </w:rPr>
        <w:t>2</w:t>
      </w:r>
      <w:r w:rsidR="00FD6B34" w:rsidRPr="00B9499E">
        <w:rPr>
          <w:rFonts w:ascii="Futura Lt BT" w:hAnsi="Futura Lt BT"/>
          <w:sz w:val="24"/>
          <w:szCs w:val="24"/>
        </w:rPr>
        <w:t>,</w:t>
      </w:r>
      <w:r w:rsidR="00A90A34">
        <w:rPr>
          <w:rFonts w:ascii="Futura Lt BT" w:hAnsi="Futura Lt BT"/>
          <w:sz w:val="24"/>
          <w:szCs w:val="24"/>
        </w:rPr>
        <w:t>53</w:t>
      </w:r>
      <w:r w:rsidR="000F14A3">
        <w:rPr>
          <w:rFonts w:ascii="Futura Lt BT" w:hAnsi="Futura Lt BT"/>
          <w:sz w:val="24"/>
          <w:szCs w:val="24"/>
        </w:rPr>
        <w:t xml:space="preserve"> </w:t>
      </w:r>
      <w:r w:rsidR="003E6470" w:rsidRPr="00B9499E">
        <w:rPr>
          <w:rFonts w:ascii="Futura Lt BT" w:hAnsi="Futura Lt BT"/>
          <w:sz w:val="24"/>
          <w:szCs w:val="24"/>
        </w:rPr>
        <w:t>ha)</w:t>
      </w:r>
    </w:p>
    <w:p w14:paraId="26F1ACD9" w14:textId="67C77BF8" w:rsidR="00FD6B34" w:rsidRPr="00CD110A" w:rsidRDefault="00410B78" w:rsidP="00CD110A">
      <w:pPr>
        <w:numPr>
          <w:ilvl w:val="0"/>
          <w:numId w:val="2"/>
        </w:numPr>
        <w:spacing w:line="240" w:lineRule="auto"/>
        <w:rPr>
          <w:rFonts w:ascii="Futura Lt BT" w:hAnsi="Futura Lt BT"/>
          <w:sz w:val="24"/>
          <w:szCs w:val="24"/>
        </w:rPr>
      </w:pPr>
      <w:r w:rsidRPr="008A4ABD">
        <w:rPr>
          <w:rFonts w:ascii="Futura Lt BT" w:hAnsi="Futura Lt BT"/>
          <w:sz w:val="24"/>
          <w:szCs w:val="24"/>
        </w:rPr>
        <w:t>ostalo</w:t>
      </w:r>
      <w:r w:rsidR="000F14A3">
        <w:rPr>
          <w:rFonts w:ascii="Futura Lt BT" w:hAnsi="Futura Lt BT"/>
          <w:sz w:val="24"/>
          <w:szCs w:val="24"/>
        </w:rPr>
        <w:t xml:space="preserve"> </w:t>
      </w:r>
      <w:r w:rsidRPr="008A4ABD">
        <w:rPr>
          <w:rFonts w:ascii="Futura Lt BT" w:hAnsi="Futura Lt BT"/>
          <w:sz w:val="24"/>
          <w:szCs w:val="24"/>
        </w:rPr>
        <w:t>poljoprivredno</w:t>
      </w:r>
      <w:r w:rsidR="000F14A3">
        <w:rPr>
          <w:rFonts w:ascii="Futura Lt BT" w:hAnsi="Futura Lt BT"/>
          <w:sz w:val="24"/>
          <w:szCs w:val="24"/>
        </w:rPr>
        <w:t xml:space="preserve"> </w:t>
      </w:r>
      <w:r w:rsidRPr="008A4ABD">
        <w:rPr>
          <w:rFonts w:ascii="Futura Lt BT" w:hAnsi="Futura Lt BT"/>
          <w:sz w:val="24"/>
          <w:szCs w:val="24"/>
        </w:rPr>
        <w:t>tlo,</w:t>
      </w:r>
      <w:r w:rsidR="000F14A3">
        <w:rPr>
          <w:rFonts w:ascii="Futura Lt BT" w:hAnsi="Futura Lt BT"/>
          <w:sz w:val="24"/>
          <w:szCs w:val="24"/>
        </w:rPr>
        <w:t xml:space="preserve"> </w:t>
      </w:r>
      <w:r w:rsidRPr="008A4ABD">
        <w:rPr>
          <w:rFonts w:ascii="Futura Lt BT" w:hAnsi="Futura Lt BT"/>
          <w:sz w:val="24"/>
          <w:szCs w:val="24"/>
        </w:rPr>
        <w:t>šume</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šumsko</w:t>
      </w:r>
      <w:r w:rsidR="000F14A3">
        <w:rPr>
          <w:rFonts w:ascii="Futura Lt BT" w:hAnsi="Futura Lt BT"/>
          <w:sz w:val="24"/>
          <w:szCs w:val="24"/>
        </w:rPr>
        <w:t xml:space="preserve"> </w:t>
      </w:r>
      <w:r w:rsidRPr="008A4ABD">
        <w:rPr>
          <w:rFonts w:ascii="Futura Lt BT" w:hAnsi="Futura Lt BT"/>
          <w:sz w:val="24"/>
          <w:szCs w:val="24"/>
        </w:rPr>
        <w:t>zemljište</w:t>
      </w:r>
      <w:r w:rsidR="000F14A3">
        <w:rPr>
          <w:rFonts w:ascii="Futura Lt BT" w:hAnsi="Futura Lt BT"/>
          <w:sz w:val="24"/>
          <w:szCs w:val="24"/>
        </w:rPr>
        <w:t xml:space="preserve"> </w:t>
      </w:r>
      <w:r w:rsidR="00B9499E">
        <w:rPr>
          <w:rFonts w:ascii="Futura Lt BT" w:hAnsi="Futura Lt BT"/>
          <w:sz w:val="24"/>
          <w:szCs w:val="24"/>
        </w:rPr>
        <w:tab/>
      </w:r>
      <w:r w:rsidR="00B9499E">
        <w:rPr>
          <w:rFonts w:ascii="Futura Lt BT" w:hAnsi="Futura Lt BT"/>
          <w:sz w:val="24"/>
          <w:szCs w:val="24"/>
        </w:rPr>
        <w:tab/>
      </w:r>
      <w:r w:rsidRPr="008A4ABD">
        <w:rPr>
          <w:rFonts w:ascii="Futura Lt BT" w:hAnsi="Futura Lt BT"/>
          <w:sz w:val="24"/>
          <w:szCs w:val="24"/>
        </w:rPr>
        <w:t>PŠ</w:t>
      </w:r>
      <w:r w:rsidR="000F14A3">
        <w:rPr>
          <w:rFonts w:ascii="Futura Lt BT" w:hAnsi="Futura Lt BT"/>
          <w:sz w:val="24"/>
          <w:szCs w:val="24"/>
        </w:rPr>
        <w:t xml:space="preserve"> </w:t>
      </w:r>
      <w:r w:rsidR="003E6470">
        <w:rPr>
          <w:rFonts w:ascii="Futura Lt BT" w:hAnsi="Futura Lt BT"/>
          <w:sz w:val="24"/>
          <w:szCs w:val="24"/>
        </w:rPr>
        <w:t>(</w:t>
      </w:r>
      <w:r w:rsidR="00A90A34">
        <w:rPr>
          <w:rFonts w:ascii="Futura Lt BT" w:hAnsi="Futura Lt BT"/>
          <w:sz w:val="24"/>
          <w:szCs w:val="24"/>
        </w:rPr>
        <w:t>57.</w:t>
      </w:r>
      <w:r w:rsidR="009A094F">
        <w:rPr>
          <w:rFonts w:ascii="Futura Lt BT" w:hAnsi="Futura Lt BT"/>
          <w:sz w:val="24"/>
          <w:szCs w:val="24"/>
        </w:rPr>
        <w:t>906,05</w:t>
      </w:r>
      <w:r w:rsidR="000F14A3">
        <w:rPr>
          <w:rFonts w:ascii="Futura Lt BT" w:hAnsi="Futura Lt BT"/>
          <w:sz w:val="24"/>
          <w:szCs w:val="24"/>
        </w:rPr>
        <w:t xml:space="preserve"> </w:t>
      </w:r>
      <w:r w:rsidR="003E6470">
        <w:rPr>
          <w:rFonts w:ascii="Futura Lt BT" w:hAnsi="Futura Lt BT"/>
          <w:sz w:val="24"/>
          <w:szCs w:val="24"/>
        </w:rPr>
        <w:t>ha)</w:t>
      </w:r>
      <w:r w:rsidRPr="008A4ABD">
        <w:rPr>
          <w:rFonts w:ascii="Futura Lt BT" w:hAnsi="Futura Lt BT"/>
          <w:sz w:val="24"/>
          <w:szCs w:val="24"/>
        </w:rPr>
        <w:t>.</w:t>
      </w:r>
    </w:p>
    <w:p w14:paraId="08AB3D2C" w14:textId="08B6EBE9" w:rsidR="00FD6B34" w:rsidRPr="00821528" w:rsidRDefault="00FD6B34" w:rsidP="00AF3C40">
      <w:pPr>
        <w:pStyle w:val="Bezproreda"/>
        <w:jc w:val="both"/>
        <w:rPr>
          <w:rFonts w:ascii="Futura Lt BT" w:hAnsi="Futura Lt BT"/>
          <w:sz w:val="24"/>
          <w:szCs w:val="24"/>
        </w:rPr>
      </w:pPr>
      <w:r w:rsidRPr="00821528">
        <w:rPr>
          <w:rFonts w:ascii="Futura Lt BT" w:hAnsi="Futura Lt BT"/>
          <w:sz w:val="24"/>
          <w:szCs w:val="24"/>
        </w:rPr>
        <w:t>U</w:t>
      </w:r>
      <w:r w:rsidR="000F14A3" w:rsidRPr="00821528">
        <w:rPr>
          <w:rFonts w:ascii="Futura Lt BT" w:hAnsi="Futura Lt BT"/>
          <w:sz w:val="24"/>
          <w:szCs w:val="24"/>
        </w:rPr>
        <w:t xml:space="preserve"> </w:t>
      </w:r>
      <w:r w:rsidRPr="00821528">
        <w:rPr>
          <w:rFonts w:ascii="Futura Lt BT" w:hAnsi="Futura Lt BT"/>
          <w:sz w:val="24"/>
          <w:szCs w:val="24"/>
        </w:rPr>
        <w:t>odnosu</w:t>
      </w:r>
      <w:r w:rsidR="000F14A3" w:rsidRPr="00821528">
        <w:rPr>
          <w:rFonts w:ascii="Futura Lt BT" w:hAnsi="Futura Lt BT"/>
          <w:sz w:val="24"/>
          <w:szCs w:val="24"/>
        </w:rPr>
        <w:t xml:space="preserve"> </w:t>
      </w:r>
      <w:r w:rsidRPr="00821528">
        <w:rPr>
          <w:rFonts w:ascii="Futura Lt BT" w:hAnsi="Futura Lt BT"/>
          <w:sz w:val="24"/>
          <w:szCs w:val="24"/>
        </w:rPr>
        <w:t>na</w:t>
      </w:r>
      <w:r w:rsidR="000F14A3" w:rsidRPr="00821528">
        <w:rPr>
          <w:rFonts w:ascii="Futura Lt BT" w:hAnsi="Futura Lt BT"/>
          <w:sz w:val="24"/>
          <w:szCs w:val="24"/>
        </w:rPr>
        <w:t xml:space="preserve"> </w:t>
      </w:r>
      <w:r w:rsidRPr="00821528">
        <w:rPr>
          <w:rFonts w:ascii="Futura Lt BT" w:hAnsi="Futura Lt BT"/>
          <w:sz w:val="24"/>
          <w:szCs w:val="24"/>
        </w:rPr>
        <w:t>prethodno</w:t>
      </w:r>
      <w:r w:rsidR="000F14A3" w:rsidRPr="00821528">
        <w:rPr>
          <w:rFonts w:ascii="Futura Lt BT" w:hAnsi="Futura Lt BT"/>
          <w:sz w:val="24"/>
          <w:szCs w:val="24"/>
        </w:rPr>
        <w:t xml:space="preserve"> </w:t>
      </w:r>
      <w:r w:rsidRPr="00821528">
        <w:rPr>
          <w:rFonts w:ascii="Futura Lt BT" w:hAnsi="Futura Lt BT"/>
          <w:sz w:val="24"/>
          <w:szCs w:val="24"/>
        </w:rPr>
        <w:t>izvješće</w:t>
      </w:r>
      <w:r w:rsidR="000F14A3" w:rsidRPr="00821528">
        <w:rPr>
          <w:rFonts w:ascii="Futura Lt BT" w:hAnsi="Futura Lt BT"/>
          <w:sz w:val="24"/>
          <w:szCs w:val="24"/>
        </w:rPr>
        <w:t xml:space="preserve"> </w:t>
      </w:r>
      <w:r w:rsidRPr="00821528">
        <w:rPr>
          <w:rFonts w:ascii="Futura Lt BT" w:hAnsi="Futura Lt BT"/>
          <w:sz w:val="24"/>
          <w:szCs w:val="24"/>
        </w:rPr>
        <w:t>poljoprivredne</w:t>
      </w:r>
      <w:r w:rsidR="000F14A3" w:rsidRPr="00821528">
        <w:rPr>
          <w:rFonts w:ascii="Futura Lt BT" w:hAnsi="Futura Lt BT"/>
          <w:sz w:val="24"/>
          <w:szCs w:val="24"/>
        </w:rPr>
        <w:t xml:space="preserve"> </w:t>
      </w:r>
      <w:r w:rsidRPr="00821528">
        <w:rPr>
          <w:rFonts w:ascii="Futura Lt BT" w:hAnsi="Futura Lt BT"/>
          <w:sz w:val="24"/>
          <w:szCs w:val="24"/>
        </w:rPr>
        <w:t>površine</w:t>
      </w:r>
      <w:r w:rsidR="000F14A3" w:rsidRPr="00821528">
        <w:rPr>
          <w:rFonts w:ascii="Futura Lt BT" w:hAnsi="Futura Lt BT"/>
          <w:sz w:val="24"/>
          <w:szCs w:val="24"/>
        </w:rPr>
        <w:t xml:space="preserve"> </w:t>
      </w:r>
      <w:r w:rsidRPr="00821528">
        <w:rPr>
          <w:rFonts w:ascii="Futura Lt BT" w:hAnsi="Futura Lt BT"/>
          <w:sz w:val="24"/>
          <w:szCs w:val="24"/>
        </w:rPr>
        <w:t>smanjene</w:t>
      </w:r>
      <w:r w:rsidR="000F14A3" w:rsidRPr="00821528">
        <w:rPr>
          <w:rFonts w:ascii="Futura Lt BT" w:hAnsi="Futura Lt BT"/>
          <w:sz w:val="24"/>
          <w:szCs w:val="24"/>
        </w:rPr>
        <w:t xml:space="preserve"> </w:t>
      </w:r>
      <w:r w:rsidRPr="00821528">
        <w:rPr>
          <w:rFonts w:ascii="Futura Lt BT" w:hAnsi="Futura Lt BT"/>
          <w:sz w:val="24"/>
          <w:szCs w:val="24"/>
        </w:rPr>
        <w:t>su</w:t>
      </w:r>
      <w:r w:rsidR="000F14A3" w:rsidRPr="00821528">
        <w:rPr>
          <w:rFonts w:ascii="Futura Lt BT" w:hAnsi="Futura Lt BT"/>
          <w:sz w:val="24"/>
          <w:szCs w:val="24"/>
        </w:rPr>
        <w:t xml:space="preserve"> </w:t>
      </w:r>
      <w:r w:rsidRPr="00821528">
        <w:rPr>
          <w:rFonts w:ascii="Futura Lt BT" w:hAnsi="Futura Lt BT"/>
          <w:sz w:val="24"/>
          <w:szCs w:val="24"/>
        </w:rPr>
        <w:t>za:</w:t>
      </w:r>
    </w:p>
    <w:p w14:paraId="0BF92F77" w14:textId="277CEDD4" w:rsidR="00FD6B34" w:rsidRPr="00821528" w:rsidRDefault="00FD6B34" w:rsidP="00CD110A">
      <w:pPr>
        <w:numPr>
          <w:ilvl w:val="1"/>
          <w:numId w:val="2"/>
        </w:numPr>
        <w:spacing w:after="0" w:line="240" w:lineRule="auto"/>
        <w:rPr>
          <w:rFonts w:ascii="Futura Lt BT" w:hAnsi="Futura Lt BT"/>
          <w:sz w:val="24"/>
          <w:szCs w:val="24"/>
        </w:rPr>
      </w:pPr>
      <w:r w:rsidRPr="00821528">
        <w:rPr>
          <w:rFonts w:ascii="Futura Lt BT" w:hAnsi="Futura Lt BT"/>
          <w:sz w:val="24"/>
          <w:szCs w:val="24"/>
        </w:rPr>
        <w:t>P1</w:t>
      </w:r>
      <w:r w:rsidR="000F14A3" w:rsidRPr="00821528">
        <w:rPr>
          <w:rFonts w:ascii="Futura Lt BT" w:hAnsi="Futura Lt BT"/>
          <w:sz w:val="24"/>
          <w:szCs w:val="24"/>
        </w:rPr>
        <w:t xml:space="preserve"> </w:t>
      </w:r>
      <w:r w:rsidRPr="00821528">
        <w:rPr>
          <w:rFonts w:ascii="Futura Lt BT" w:hAnsi="Futura Lt BT"/>
          <w:sz w:val="24"/>
          <w:szCs w:val="24"/>
        </w:rPr>
        <w:t>–</w:t>
      </w:r>
      <w:r w:rsidR="000F14A3" w:rsidRPr="00821528">
        <w:rPr>
          <w:rFonts w:ascii="Futura Lt BT" w:hAnsi="Futura Lt BT"/>
          <w:sz w:val="24"/>
          <w:szCs w:val="24"/>
        </w:rPr>
        <w:t xml:space="preserve"> </w:t>
      </w:r>
      <w:r w:rsidRPr="00821528">
        <w:rPr>
          <w:rFonts w:ascii="Futura Lt BT" w:hAnsi="Futura Lt BT"/>
          <w:sz w:val="24"/>
          <w:szCs w:val="24"/>
        </w:rPr>
        <w:t>za</w:t>
      </w:r>
      <w:r w:rsidR="000F14A3" w:rsidRPr="00821528">
        <w:rPr>
          <w:rFonts w:ascii="Futura Lt BT" w:hAnsi="Futura Lt BT"/>
          <w:sz w:val="24"/>
          <w:szCs w:val="24"/>
        </w:rPr>
        <w:t xml:space="preserve"> </w:t>
      </w:r>
      <w:r w:rsidR="00A90A34">
        <w:rPr>
          <w:rFonts w:ascii="Futura Lt BT" w:hAnsi="Futura Lt BT"/>
          <w:sz w:val="24"/>
          <w:szCs w:val="24"/>
        </w:rPr>
        <w:t>632,14</w:t>
      </w:r>
      <w:r w:rsidR="000F14A3" w:rsidRPr="00821528">
        <w:rPr>
          <w:rFonts w:ascii="Futura Lt BT" w:hAnsi="Futura Lt BT"/>
          <w:sz w:val="24"/>
          <w:szCs w:val="24"/>
        </w:rPr>
        <w:t xml:space="preserve"> </w:t>
      </w:r>
      <w:r w:rsidRPr="00821528">
        <w:rPr>
          <w:rFonts w:ascii="Futura Lt BT" w:hAnsi="Futura Lt BT"/>
          <w:sz w:val="24"/>
          <w:szCs w:val="24"/>
        </w:rPr>
        <w:t>ha</w:t>
      </w:r>
    </w:p>
    <w:p w14:paraId="3CB51346" w14:textId="46D73800" w:rsidR="00FD6B34" w:rsidRPr="00821528" w:rsidRDefault="00FD6B34" w:rsidP="00CD110A">
      <w:pPr>
        <w:numPr>
          <w:ilvl w:val="1"/>
          <w:numId w:val="2"/>
        </w:numPr>
        <w:spacing w:after="0" w:line="240" w:lineRule="auto"/>
        <w:rPr>
          <w:rFonts w:ascii="Futura Lt BT" w:hAnsi="Futura Lt BT"/>
          <w:sz w:val="24"/>
          <w:szCs w:val="24"/>
        </w:rPr>
      </w:pPr>
      <w:r w:rsidRPr="00821528">
        <w:rPr>
          <w:rFonts w:ascii="Futura Lt BT" w:hAnsi="Futura Lt BT"/>
          <w:sz w:val="24"/>
          <w:szCs w:val="24"/>
        </w:rPr>
        <w:t>P2</w:t>
      </w:r>
      <w:r w:rsidR="000F14A3" w:rsidRPr="00821528">
        <w:rPr>
          <w:rFonts w:ascii="Futura Lt BT" w:hAnsi="Futura Lt BT"/>
          <w:sz w:val="24"/>
          <w:szCs w:val="24"/>
        </w:rPr>
        <w:t xml:space="preserve"> </w:t>
      </w:r>
      <w:r w:rsidRPr="00821528">
        <w:rPr>
          <w:rFonts w:ascii="Futura Lt BT" w:hAnsi="Futura Lt BT"/>
          <w:sz w:val="24"/>
          <w:szCs w:val="24"/>
        </w:rPr>
        <w:t>–</w:t>
      </w:r>
      <w:r w:rsidR="000F14A3" w:rsidRPr="00821528">
        <w:rPr>
          <w:rFonts w:ascii="Futura Lt BT" w:hAnsi="Futura Lt BT"/>
          <w:sz w:val="24"/>
          <w:szCs w:val="24"/>
        </w:rPr>
        <w:t xml:space="preserve"> </w:t>
      </w:r>
      <w:r w:rsidRPr="00821528">
        <w:rPr>
          <w:rFonts w:ascii="Futura Lt BT" w:hAnsi="Futura Lt BT"/>
          <w:sz w:val="24"/>
          <w:szCs w:val="24"/>
        </w:rPr>
        <w:t>za</w:t>
      </w:r>
      <w:r w:rsidR="000F14A3" w:rsidRPr="00821528">
        <w:rPr>
          <w:rFonts w:ascii="Futura Lt BT" w:hAnsi="Futura Lt BT"/>
          <w:sz w:val="24"/>
          <w:szCs w:val="24"/>
        </w:rPr>
        <w:t xml:space="preserve"> </w:t>
      </w:r>
      <w:r w:rsidRPr="00821528">
        <w:rPr>
          <w:rFonts w:ascii="Futura Lt BT" w:hAnsi="Futura Lt BT"/>
          <w:sz w:val="24"/>
          <w:szCs w:val="24"/>
        </w:rPr>
        <w:t>658,</w:t>
      </w:r>
      <w:r w:rsidR="00A90A34">
        <w:rPr>
          <w:rFonts w:ascii="Futura Lt BT" w:hAnsi="Futura Lt BT"/>
          <w:sz w:val="24"/>
          <w:szCs w:val="24"/>
        </w:rPr>
        <w:t>24</w:t>
      </w:r>
      <w:r w:rsidR="000F14A3" w:rsidRPr="00821528">
        <w:rPr>
          <w:rFonts w:ascii="Futura Lt BT" w:hAnsi="Futura Lt BT"/>
          <w:sz w:val="24"/>
          <w:szCs w:val="24"/>
        </w:rPr>
        <w:t xml:space="preserve"> </w:t>
      </w:r>
      <w:r w:rsidRPr="00821528">
        <w:rPr>
          <w:rFonts w:ascii="Futura Lt BT" w:hAnsi="Futura Lt BT"/>
          <w:sz w:val="24"/>
          <w:szCs w:val="24"/>
        </w:rPr>
        <w:t>ha</w:t>
      </w:r>
    </w:p>
    <w:p w14:paraId="037FB567" w14:textId="07D49BBC" w:rsidR="00FD6B34" w:rsidRDefault="00FD6B34" w:rsidP="00CD110A">
      <w:pPr>
        <w:numPr>
          <w:ilvl w:val="1"/>
          <w:numId w:val="2"/>
        </w:numPr>
        <w:spacing w:after="0" w:line="240" w:lineRule="auto"/>
        <w:rPr>
          <w:rFonts w:ascii="Futura Lt BT" w:hAnsi="Futura Lt BT"/>
          <w:sz w:val="24"/>
          <w:szCs w:val="24"/>
        </w:rPr>
      </w:pPr>
      <w:r w:rsidRPr="00821528">
        <w:rPr>
          <w:rFonts w:ascii="Futura Lt BT" w:hAnsi="Futura Lt BT"/>
          <w:sz w:val="24"/>
          <w:szCs w:val="24"/>
        </w:rPr>
        <w:t>P3</w:t>
      </w:r>
      <w:r w:rsidR="000F14A3" w:rsidRPr="00821528">
        <w:rPr>
          <w:rFonts w:ascii="Futura Lt BT" w:hAnsi="Futura Lt BT"/>
          <w:sz w:val="24"/>
          <w:szCs w:val="24"/>
        </w:rPr>
        <w:t xml:space="preserve"> </w:t>
      </w:r>
      <w:r w:rsidRPr="00821528">
        <w:rPr>
          <w:rFonts w:ascii="Futura Lt BT" w:hAnsi="Futura Lt BT"/>
          <w:sz w:val="24"/>
          <w:szCs w:val="24"/>
        </w:rPr>
        <w:t>–</w:t>
      </w:r>
      <w:r w:rsidR="000F14A3" w:rsidRPr="00821528">
        <w:rPr>
          <w:rFonts w:ascii="Futura Lt BT" w:hAnsi="Futura Lt BT"/>
          <w:sz w:val="24"/>
          <w:szCs w:val="24"/>
        </w:rPr>
        <w:t xml:space="preserve"> </w:t>
      </w:r>
      <w:r w:rsidRPr="00821528">
        <w:rPr>
          <w:rFonts w:ascii="Futura Lt BT" w:hAnsi="Futura Lt BT"/>
          <w:sz w:val="24"/>
          <w:szCs w:val="24"/>
        </w:rPr>
        <w:t>za</w:t>
      </w:r>
      <w:r w:rsidR="000F14A3" w:rsidRPr="00821528">
        <w:rPr>
          <w:rFonts w:ascii="Futura Lt BT" w:hAnsi="Futura Lt BT"/>
          <w:sz w:val="24"/>
          <w:szCs w:val="24"/>
        </w:rPr>
        <w:t xml:space="preserve"> </w:t>
      </w:r>
      <w:r w:rsidRPr="00821528">
        <w:rPr>
          <w:rFonts w:ascii="Futura Lt BT" w:hAnsi="Futura Lt BT"/>
          <w:sz w:val="24"/>
          <w:szCs w:val="24"/>
        </w:rPr>
        <w:t>8.2</w:t>
      </w:r>
      <w:r w:rsidR="00A90A34">
        <w:rPr>
          <w:rFonts w:ascii="Futura Lt BT" w:hAnsi="Futura Lt BT"/>
          <w:sz w:val="24"/>
          <w:szCs w:val="24"/>
        </w:rPr>
        <w:t>11</w:t>
      </w:r>
      <w:r w:rsidRPr="00821528">
        <w:rPr>
          <w:rFonts w:ascii="Futura Lt BT" w:hAnsi="Futura Lt BT"/>
          <w:sz w:val="24"/>
          <w:szCs w:val="24"/>
        </w:rPr>
        <w:t>,</w:t>
      </w:r>
      <w:r w:rsidR="00A90A34">
        <w:rPr>
          <w:rFonts w:ascii="Futura Lt BT" w:hAnsi="Futura Lt BT"/>
          <w:sz w:val="24"/>
          <w:szCs w:val="24"/>
        </w:rPr>
        <w:t>07</w:t>
      </w:r>
      <w:r w:rsidR="000F14A3" w:rsidRPr="00821528">
        <w:rPr>
          <w:rFonts w:ascii="Futura Lt BT" w:hAnsi="Futura Lt BT"/>
          <w:sz w:val="24"/>
          <w:szCs w:val="24"/>
        </w:rPr>
        <w:t xml:space="preserve"> </w:t>
      </w:r>
      <w:r w:rsidRPr="00821528">
        <w:rPr>
          <w:rFonts w:ascii="Futura Lt BT" w:hAnsi="Futura Lt BT"/>
          <w:sz w:val="24"/>
          <w:szCs w:val="24"/>
        </w:rPr>
        <w:t>ha</w:t>
      </w:r>
    </w:p>
    <w:p w14:paraId="0A79D328" w14:textId="31DF31CC" w:rsidR="00FD6B34" w:rsidRPr="00821528" w:rsidRDefault="00B9499E" w:rsidP="00AF3C40">
      <w:pPr>
        <w:pStyle w:val="Bezproreda"/>
        <w:jc w:val="both"/>
        <w:rPr>
          <w:rFonts w:ascii="Futura Lt BT" w:hAnsi="Futura Lt BT"/>
          <w:sz w:val="24"/>
          <w:szCs w:val="24"/>
        </w:rPr>
      </w:pPr>
      <w:r w:rsidRPr="00821528">
        <w:rPr>
          <w:rFonts w:ascii="Futura Lt BT" w:hAnsi="Futura Lt BT"/>
          <w:sz w:val="24"/>
          <w:szCs w:val="24"/>
        </w:rPr>
        <w:t>Ostalo</w:t>
      </w:r>
      <w:r w:rsidR="000F14A3" w:rsidRPr="00821528">
        <w:rPr>
          <w:rFonts w:ascii="Futura Lt BT" w:hAnsi="Futura Lt BT"/>
          <w:sz w:val="24"/>
          <w:szCs w:val="24"/>
        </w:rPr>
        <w:t xml:space="preserve"> </w:t>
      </w:r>
      <w:r w:rsidRPr="00821528">
        <w:rPr>
          <w:rFonts w:ascii="Futura Lt BT" w:hAnsi="Futura Lt BT"/>
          <w:sz w:val="24"/>
          <w:szCs w:val="24"/>
        </w:rPr>
        <w:t>poljoprivredno</w:t>
      </w:r>
      <w:r w:rsidR="000F14A3" w:rsidRPr="00821528">
        <w:rPr>
          <w:rFonts w:ascii="Futura Lt BT" w:hAnsi="Futura Lt BT"/>
          <w:sz w:val="24"/>
          <w:szCs w:val="24"/>
        </w:rPr>
        <w:t xml:space="preserve"> </w:t>
      </w:r>
      <w:r w:rsidRPr="00821528">
        <w:rPr>
          <w:rFonts w:ascii="Futura Lt BT" w:hAnsi="Futura Lt BT"/>
          <w:sz w:val="24"/>
          <w:szCs w:val="24"/>
        </w:rPr>
        <w:t>tlo,</w:t>
      </w:r>
      <w:r w:rsidR="000F14A3" w:rsidRPr="00821528">
        <w:rPr>
          <w:rFonts w:ascii="Futura Lt BT" w:hAnsi="Futura Lt BT"/>
          <w:sz w:val="24"/>
          <w:szCs w:val="24"/>
        </w:rPr>
        <w:t xml:space="preserve"> </w:t>
      </w:r>
      <w:r w:rsidRPr="00821528">
        <w:rPr>
          <w:rFonts w:ascii="Futura Lt BT" w:hAnsi="Futura Lt BT"/>
          <w:sz w:val="24"/>
          <w:szCs w:val="24"/>
        </w:rPr>
        <w:t>šume</w:t>
      </w:r>
      <w:r w:rsidR="000F14A3" w:rsidRPr="00821528">
        <w:rPr>
          <w:rFonts w:ascii="Futura Lt BT" w:hAnsi="Futura Lt BT"/>
          <w:sz w:val="24"/>
          <w:szCs w:val="24"/>
        </w:rPr>
        <w:t xml:space="preserve"> </w:t>
      </w:r>
      <w:r w:rsidRPr="00821528">
        <w:rPr>
          <w:rFonts w:ascii="Futura Lt BT" w:hAnsi="Futura Lt BT"/>
          <w:sz w:val="24"/>
          <w:szCs w:val="24"/>
        </w:rPr>
        <w:t>i</w:t>
      </w:r>
      <w:r w:rsidR="000F14A3" w:rsidRPr="00821528">
        <w:rPr>
          <w:rFonts w:ascii="Futura Lt BT" w:hAnsi="Futura Lt BT"/>
          <w:sz w:val="24"/>
          <w:szCs w:val="24"/>
        </w:rPr>
        <w:t xml:space="preserve"> </w:t>
      </w:r>
      <w:r w:rsidRPr="00821528">
        <w:rPr>
          <w:rFonts w:ascii="Futura Lt BT" w:hAnsi="Futura Lt BT"/>
          <w:sz w:val="24"/>
          <w:szCs w:val="24"/>
        </w:rPr>
        <w:t>šumsko</w:t>
      </w:r>
      <w:r w:rsidR="000F14A3" w:rsidRPr="00821528">
        <w:rPr>
          <w:rFonts w:ascii="Futura Lt BT" w:hAnsi="Futura Lt BT"/>
          <w:sz w:val="24"/>
          <w:szCs w:val="24"/>
        </w:rPr>
        <w:t xml:space="preserve"> </w:t>
      </w:r>
      <w:r w:rsidRPr="00821528">
        <w:rPr>
          <w:rFonts w:ascii="Futura Lt BT" w:hAnsi="Futura Lt BT"/>
          <w:sz w:val="24"/>
          <w:szCs w:val="24"/>
        </w:rPr>
        <w:t>zemljište</w:t>
      </w:r>
      <w:r w:rsidR="000F14A3" w:rsidRPr="00821528">
        <w:rPr>
          <w:rFonts w:ascii="Futura Lt BT" w:hAnsi="Futura Lt BT"/>
          <w:sz w:val="24"/>
          <w:szCs w:val="24"/>
        </w:rPr>
        <w:t xml:space="preserve"> </w:t>
      </w:r>
      <w:r w:rsidRPr="00821528">
        <w:rPr>
          <w:rFonts w:ascii="Futura Lt BT" w:hAnsi="Futura Lt BT"/>
          <w:sz w:val="24"/>
          <w:szCs w:val="24"/>
        </w:rPr>
        <w:t>PŠ</w:t>
      </w:r>
      <w:r w:rsidR="000F14A3" w:rsidRPr="00821528">
        <w:rPr>
          <w:rFonts w:ascii="Futura Lt BT" w:hAnsi="Futura Lt BT"/>
          <w:sz w:val="24"/>
          <w:szCs w:val="24"/>
        </w:rPr>
        <w:t xml:space="preserve"> </w:t>
      </w:r>
      <w:r w:rsidRPr="00821528">
        <w:rPr>
          <w:rFonts w:ascii="Futura Lt BT" w:hAnsi="Futura Lt BT"/>
          <w:sz w:val="24"/>
          <w:szCs w:val="24"/>
        </w:rPr>
        <w:t>je</w:t>
      </w:r>
      <w:r w:rsidR="000F14A3" w:rsidRPr="00821528">
        <w:rPr>
          <w:rFonts w:ascii="Futura Lt BT" w:hAnsi="Futura Lt BT"/>
          <w:sz w:val="24"/>
          <w:szCs w:val="24"/>
        </w:rPr>
        <w:t xml:space="preserve"> </w:t>
      </w:r>
      <w:r w:rsidRPr="00821528">
        <w:rPr>
          <w:rFonts w:ascii="Futura Lt BT" w:hAnsi="Futura Lt BT"/>
          <w:sz w:val="24"/>
          <w:szCs w:val="24"/>
        </w:rPr>
        <w:t>povećano</w:t>
      </w:r>
      <w:r w:rsidR="000F14A3" w:rsidRPr="00821528">
        <w:rPr>
          <w:rFonts w:ascii="Futura Lt BT" w:hAnsi="Futura Lt BT"/>
          <w:sz w:val="24"/>
          <w:szCs w:val="24"/>
        </w:rPr>
        <w:t xml:space="preserve"> </w:t>
      </w:r>
      <w:r w:rsidRPr="00821528">
        <w:rPr>
          <w:rFonts w:ascii="Futura Lt BT" w:hAnsi="Futura Lt BT"/>
          <w:sz w:val="24"/>
          <w:szCs w:val="24"/>
        </w:rPr>
        <w:t>za</w:t>
      </w:r>
      <w:r w:rsidR="000F14A3" w:rsidRPr="00821528">
        <w:rPr>
          <w:rFonts w:ascii="Futura Lt BT" w:hAnsi="Futura Lt BT"/>
          <w:sz w:val="24"/>
          <w:szCs w:val="24"/>
        </w:rPr>
        <w:t xml:space="preserve"> </w:t>
      </w:r>
      <w:r w:rsidR="005C6ADF">
        <w:rPr>
          <w:rFonts w:ascii="Futura Lt BT" w:hAnsi="Futura Lt BT"/>
          <w:sz w:val="24"/>
          <w:szCs w:val="24"/>
        </w:rPr>
        <w:t>33.1</w:t>
      </w:r>
      <w:r w:rsidR="00B9340B">
        <w:rPr>
          <w:rFonts w:ascii="Futura Lt BT" w:hAnsi="Futura Lt BT"/>
          <w:sz w:val="24"/>
          <w:szCs w:val="24"/>
        </w:rPr>
        <w:t>60,55</w:t>
      </w:r>
      <w:r w:rsidR="00CD110A">
        <w:rPr>
          <w:rFonts w:ascii="Futura Lt BT" w:hAnsi="Futura Lt BT"/>
          <w:sz w:val="24"/>
          <w:szCs w:val="24"/>
        </w:rPr>
        <w:t xml:space="preserve"> </w:t>
      </w:r>
      <w:r w:rsidRPr="00821528">
        <w:rPr>
          <w:rFonts w:ascii="Futura Lt BT" w:hAnsi="Futura Lt BT"/>
          <w:sz w:val="24"/>
          <w:szCs w:val="24"/>
        </w:rPr>
        <w:t>ha.</w:t>
      </w:r>
    </w:p>
    <w:p w14:paraId="68BB2BC4" w14:textId="77777777" w:rsidR="00B9499E" w:rsidRPr="00821528" w:rsidRDefault="00B9499E" w:rsidP="00AF3C40">
      <w:pPr>
        <w:pStyle w:val="Bezproreda"/>
        <w:jc w:val="both"/>
        <w:rPr>
          <w:rFonts w:ascii="Futura Lt BT" w:hAnsi="Futura Lt BT"/>
          <w:sz w:val="24"/>
          <w:szCs w:val="24"/>
        </w:rPr>
      </w:pPr>
    </w:p>
    <w:p w14:paraId="43A8CE85" w14:textId="16007282" w:rsidR="00B9499E" w:rsidRPr="00821528" w:rsidRDefault="00F6585F" w:rsidP="00AF3C40">
      <w:pPr>
        <w:pStyle w:val="Bezproreda"/>
        <w:jc w:val="both"/>
        <w:rPr>
          <w:rFonts w:ascii="Futura Lt BT" w:hAnsi="Futura Lt BT"/>
          <w:sz w:val="24"/>
          <w:szCs w:val="24"/>
        </w:rPr>
      </w:pPr>
      <w:r w:rsidRPr="00821528">
        <w:rPr>
          <w:rFonts w:ascii="Futura Lt BT" w:hAnsi="Futura Lt BT"/>
          <w:sz w:val="24"/>
          <w:szCs w:val="24"/>
        </w:rPr>
        <w:lastRenderedPageBreak/>
        <w:t>Ovo brojčano smanjenje poljoprivrednih površina nastalo</w:t>
      </w:r>
      <w:r w:rsidR="003C1927" w:rsidRPr="00821528">
        <w:rPr>
          <w:rFonts w:ascii="Futura Lt BT" w:hAnsi="Futura Lt BT"/>
          <w:sz w:val="24"/>
          <w:szCs w:val="24"/>
        </w:rPr>
        <w:t xml:space="preserve"> je</w:t>
      </w:r>
      <w:r w:rsidRPr="00821528">
        <w:rPr>
          <w:rFonts w:ascii="Futura Lt BT" w:hAnsi="Futura Lt BT"/>
          <w:sz w:val="24"/>
          <w:szCs w:val="24"/>
        </w:rPr>
        <w:t xml:space="preserve"> uređivanjem kar</w:t>
      </w:r>
      <w:r w:rsidR="00850248" w:rsidRPr="00821528">
        <w:rPr>
          <w:rFonts w:ascii="Futura Lt BT" w:hAnsi="Futura Lt BT"/>
          <w:sz w:val="24"/>
          <w:szCs w:val="24"/>
        </w:rPr>
        <w:t>tografskih prikaz</w:t>
      </w:r>
      <w:r w:rsidRPr="00821528">
        <w:rPr>
          <w:rFonts w:ascii="Futura Lt BT" w:hAnsi="Futura Lt BT"/>
          <w:sz w:val="24"/>
          <w:szCs w:val="24"/>
        </w:rPr>
        <w:t xml:space="preserve">a, te usvajanjem podloga Hrvatskih šuma koje su dostavile poligone površina šuma. U ranijim prostornim planovima bilo je preklapanja </w:t>
      </w:r>
      <w:r w:rsidR="00850248" w:rsidRPr="00821528">
        <w:rPr>
          <w:rFonts w:ascii="Futura Lt BT" w:hAnsi="Futura Lt BT"/>
          <w:sz w:val="24"/>
          <w:szCs w:val="24"/>
        </w:rPr>
        <w:t>poljoprivrednih i šumskih</w:t>
      </w:r>
      <w:r w:rsidRPr="00821528">
        <w:rPr>
          <w:rFonts w:ascii="Futura Lt BT" w:hAnsi="Futura Lt BT"/>
          <w:sz w:val="24"/>
          <w:szCs w:val="24"/>
        </w:rPr>
        <w:t xml:space="preserve"> površina, a VI. Izmjenama i dopunama PPKŽ površine su izrezane i nema preklapanja</w:t>
      </w:r>
      <w:r w:rsidR="003C1927" w:rsidRPr="00821528">
        <w:rPr>
          <w:rFonts w:ascii="Futura Lt BT" w:hAnsi="Futura Lt BT"/>
          <w:sz w:val="24"/>
          <w:szCs w:val="24"/>
        </w:rPr>
        <w:t>.</w:t>
      </w:r>
      <w:r w:rsidR="00821528">
        <w:rPr>
          <w:rFonts w:ascii="Futura Lt BT" w:hAnsi="Futura Lt BT"/>
          <w:sz w:val="24"/>
          <w:szCs w:val="24"/>
        </w:rPr>
        <w:t xml:space="preserve"> </w:t>
      </w:r>
    </w:p>
    <w:p w14:paraId="768096B8" w14:textId="77777777" w:rsidR="00F6585F" w:rsidRDefault="00F6585F" w:rsidP="00AF3C40">
      <w:pPr>
        <w:pStyle w:val="Bezproreda"/>
        <w:jc w:val="both"/>
        <w:rPr>
          <w:rFonts w:ascii="Futura Lt BT" w:hAnsi="Futura Lt BT"/>
          <w:sz w:val="24"/>
          <w:szCs w:val="24"/>
        </w:rPr>
      </w:pPr>
    </w:p>
    <w:p w14:paraId="012C67AF" w14:textId="21FE76D3" w:rsidR="005E2C46" w:rsidRDefault="005D5DCE" w:rsidP="00AF3C40">
      <w:pPr>
        <w:pStyle w:val="Bezproreda"/>
        <w:jc w:val="both"/>
        <w:rPr>
          <w:rStyle w:val="BezproredaChar"/>
          <w:rFonts w:ascii="Futura Lt BT" w:hAnsi="Futura Lt BT"/>
          <w:sz w:val="24"/>
          <w:szCs w:val="24"/>
        </w:rPr>
      </w:pPr>
      <w:r w:rsidRPr="005E2C46">
        <w:rPr>
          <w:rFonts w:ascii="Futura Lt BT" w:hAnsi="Futura Lt BT"/>
          <w:sz w:val="24"/>
          <w:szCs w:val="24"/>
        </w:rPr>
        <w:t>Na</w:t>
      </w:r>
      <w:r w:rsidR="000F14A3">
        <w:rPr>
          <w:rFonts w:ascii="Futura Lt BT" w:hAnsi="Futura Lt BT"/>
          <w:sz w:val="24"/>
          <w:szCs w:val="24"/>
        </w:rPr>
        <w:t xml:space="preserve"> </w:t>
      </w:r>
      <w:r w:rsidRPr="005E2C46">
        <w:rPr>
          <w:rFonts w:ascii="Futura Lt BT" w:hAnsi="Futura Lt BT"/>
          <w:sz w:val="24"/>
          <w:szCs w:val="24"/>
        </w:rPr>
        <w:t>području</w:t>
      </w:r>
      <w:r w:rsidR="000F14A3">
        <w:rPr>
          <w:rFonts w:ascii="Futura Lt BT" w:hAnsi="Futura Lt BT"/>
          <w:sz w:val="24"/>
          <w:szCs w:val="24"/>
        </w:rPr>
        <w:t xml:space="preserve"> </w:t>
      </w:r>
      <w:r w:rsidR="00B31316" w:rsidRPr="005E2C46">
        <w:rPr>
          <w:rFonts w:ascii="Futura Lt BT" w:hAnsi="Futura Lt BT"/>
          <w:sz w:val="24"/>
          <w:szCs w:val="24"/>
        </w:rPr>
        <w:t>Karlovačke</w:t>
      </w:r>
      <w:r w:rsidR="000F14A3">
        <w:rPr>
          <w:rFonts w:ascii="Futura Lt BT" w:hAnsi="Futura Lt BT"/>
          <w:sz w:val="24"/>
          <w:szCs w:val="24"/>
        </w:rPr>
        <w:t xml:space="preserve"> </w:t>
      </w:r>
      <w:r w:rsidR="00B31316" w:rsidRPr="005E2C46">
        <w:rPr>
          <w:rFonts w:ascii="Futura Lt BT" w:hAnsi="Futura Lt BT"/>
          <w:sz w:val="24"/>
          <w:szCs w:val="24"/>
        </w:rPr>
        <w:t>ž</w:t>
      </w:r>
      <w:r w:rsidRPr="005E2C46">
        <w:rPr>
          <w:rFonts w:ascii="Futura Lt BT" w:hAnsi="Futura Lt BT"/>
          <w:sz w:val="24"/>
          <w:szCs w:val="24"/>
        </w:rPr>
        <w:t>upanije</w:t>
      </w:r>
      <w:r w:rsidR="000F14A3">
        <w:rPr>
          <w:rFonts w:ascii="Futura Lt BT" w:hAnsi="Futura Lt BT"/>
          <w:sz w:val="24"/>
          <w:szCs w:val="24"/>
        </w:rPr>
        <w:t xml:space="preserve"> </w:t>
      </w:r>
      <w:r w:rsidRPr="005E2C46">
        <w:rPr>
          <w:rFonts w:ascii="Futura Lt BT" w:hAnsi="Futura Lt BT"/>
          <w:sz w:val="24"/>
          <w:szCs w:val="24"/>
        </w:rPr>
        <w:t>prisutna</w:t>
      </w:r>
      <w:r w:rsidR="000F14A3">
        <w:rPr>
          <w:rFonts w:ascii="Futura Lt BT" w:hAnsi="Futura Lt BT"/>
          <w:sz w:val="24"/>
          <w:szCs w:val="24"/>
        </w:rPr>
        <w:t xml:space="preserve"> </w:t>
      </w:r>
      <w:r w:rsidRPr="005E2C46">
        <w:rPr>
          <w:rFonts w:ascii="Futura Lt BT" w:hAnsi="Futura Lt BT"/>
          <w:sz w:val="24"/>
          <w:szCs w:val="24"/>
        </w:rPr>
        <w:t>su</w:t>
      </w:r>
      <w:r w:rsidR="000F14A3">
        <w:rPr>
          <w:rFonts w:ascii="Futura Lt BT" w:hAnsi="Futura Lt BT"/>
          <w:sz w:val="24"/>
          <w:szCs w:val="24"/>
        </w:rPr>
        <w:t xml:space="preserve"> </w:t>
      </w:r>
      <w:r w:rsidRPr="005E2C46">
        <w:rPr>
          <w:rFonts w:ascii="Futura Lt BT" w:hAnsi="Futura Lt BT"/>
          <w:sz w:val="24"/>
          <w:szCs w:val="24"/>
        </w:rPr>
        <w:t>tla</w:t>
      </w:r>
      <w:r w:rsidR="000F14A3">
        <w:rPr>
          <w:rFonts w:ascii="Futura Lt BT" w:hAnsi="Futura Lt BT"/>
          <w:sz w:val="24"/>
          <w:szCs w:val="24"/>
        </w:rPr>
        <w:t xml:space="preserve"> </w:t>
      </w:r>
      <w:r w:rsidRPr="005E2C46">
        <w:rPr>
          <w:rFonts w:ascii="Futura Lt BT" w:hAnsi="Futura Lt BT"/>
          <w:sz w:val="24"/>
          <w:szCs w:val="24"/>
        </w:rPr>
        <w:t>svih</w:t>
      </w:r>
      <w:r w:rsidR="000F14A3">
        <w:rPr>
          <w:rFonts w:ascii="Futura Lt BT" w:hAnsi="Futura Lt BT"/>
          <w:sz w:val="24"/>
          <w:szCs w:val="24"/>
        </w:rPr>
        <w:t xml:space="preserve"> </w:t>
      </w:r>
      <w:r w:rsidRPr="005E2C46">
        <w:rPr>
          <w:rFonts w:ascii="Futura Lt BT" w:hAnsi="Futura Lt BT"/>
          <w:sz w:val="24"/>
          <w:szCs w:val="24"/>
        </w:rPr>
        <w:t>bonitetnih</w:t>
      </w:r>
      <w:r w:rsidR="000F14A3">
        <w:rPr>
          <w:rFonts w:ascii="Futura Lt BT" w:hAnsi="Futura Lt BT"/>
          <w:sz w:val="24"/>
          <w:szCs w:val="24"/>
        </w:rPr>
        <w:t xml:space="preserve"> </w:t>
      </w:r>
      <w:r w:rsidRPr="005E2C46">
        <w:rPr>
          <w:rFonts w:ascii="Futura Lt BT" w:hAnsi="Futura Lt BT"/>
          <w:sz w:val="24"/>
          <w:szCs w:val="24"/>
        </w:rPr>
        <w:t>vrijednosti</w:t>
      </w:r>
      <w:r w:rsidR="00E46750" w:rsidRPr="005E2C46">
        <w:rPr>
          <w:rFonts w:ascii="Futura Lt BT" w:hAnsi="Futura Lt BT"/>
          <w:sz w:val="24"/>
          <w:szCs w:val="24"/>
        </w:rPr>
        <w:t>,</w:t>
      </w:r>
      <w:r w:rsidR="000F14A3">
        <w:rPr>
          <w:rFonts w:ascii="Futura Lt BT" w:hAnsi="Futura Lt BT"/>
          <w:sz w:val="24"/>
          <w:szCs w:val="24"/>
        </w:rPr>
        <w:t xml:space="preserve"> </w:t>
      </w:r>
      <w:r w:rsidR="003D6480" w:rsidRPr="005E2C46">
        <w:rPr>
          <w:rFonts w:ascii="Futura Lt BT" w:hAnsi="Futura Lt BT"/>
          <w:sz w:val="24"/>
          <w:szCs w:val="24"/>
        </w:rPr>
        <w:t>utvrđena</w:t>
      </w:r>
      <w:r w:rsidR="000F14A3">
        <w:rPr>
          <w:rFonts w:ascii="Futura Lt BT" w:hAnsi="Futura Lt BT"/>
          <w:sz w:val="24"/>
          <w:szCs w:val="24"/>
        </w:rPr>
        <w:t xml:space="preserve"> </w:t>
      </w:r>
      <w:r w:rsidR="00E46750" w:rsidRPr="005E2C46">
        <w:rPr>
          <w:rFonts w:ascii="Futura Lt BT" w:hAnsi="Futura Lt BT"/>
          <w:sz w:val="24"/>
          <w:szCs w:val="24"/>
        </w:rPr>
        <w:t>na</w:t>
      </w:r>
      <w:r w:rsidR="000F14A3">
        <w:rPr>
          <w:rFonts w:ascii="Futura Lt BT" w:hAnsi="Futura Lt BT"/>
          <w:sz w:val="24"/>
          <w:szCs w:val="24"/>
        </w:rPr>
        <w:t xml:space="preserve"> </w:t>
      </w:r>
      <w:r w:rsidR="00E46750" w:rsidRPr="005E2C46">
        <w:rPr>
          <w:rFonts w:ascii="Futura Lt BT" w:hAnsi="Futura Lt BT"/>
          <w:sz w:val="24"/>
          <w:szCs w:val="24"/>
        </w:rPr>
        <w:t>temelju</w:t>
      </w:r>
      <w:r w:rsidR="000F14A3">
        <w:rPr>
          <w:rFonts w:ascii="Futura Lt BT" w:hAnsi="Futura Lt BT"/>
          <w:sz w:val="24"/>
          <w:szCs w:val="24"/>
        </w:rPr>
        <w:t xml:space="preserve"> </w:t>
      </w:r>
      <w:r w:rsidR="00E46750" w:rsidRPr="005E2C46">
        <w:rPr>
          <w:rFonts w:ascii="Futura Lt BT" w:hAnsi="Futura Lt BT"/>
          <w:sz w:val="24"/>
          <w:szCs w:val="24"/>
        </w:rPr>
        <w:t>pedološke</w:t>
      </w:r>
      <w:r w:rsidR="000F14A3">
        <w:rPr>
          <w:rFonts w:ascii="Futura Lt BT" w:hAnsi="Futura Lt BT"/>
          <w:sz w:val="24"/>
          <w:szCs w:val="24"/>
        </w:rPr>
        <w:t xml:space="preserve"> </w:t>
      </w:r>
      <w:r w:rsidR="00E46750" w:rsidRPr="005E2C46">
        <w:rPr>
          <w:rFonts w:ascii="Futura Lt BT" w:hAnsi="Futura Lt BT"/>
          <w:sz w:val="24"/>
          <w:szCs w:val="24"/>
        </w:rPr>
        <w:t>studije</w:t>
      </w:r>
      <w:r w:rsidRPr="005E2C46">
        <w:rPr>
          <w:rFonts w:ascii="Futura Lt BT" w:hAnsi="Futura Lt BT"/>
          <w:sz w:val="24"/>
          <w:szCs w:val="24"/>
        </w:rPr>
        <w:t>.</w:t>
      </w:r>
      <w:r w:rsidR="000F14A3">
        <w:rPr>
          <w:rFonts w:ascii="Futura Lt BT" w:hAnsi="Futura Lt BT"/>
          <w:sz w:val="24"/>
          <w:szCs w:val="24"/>
        </w:rPr>
        <w:t xml:space="preserve"> </w:t>
      </w:r>
      <w:r w:rsidR="00B31316" w:rsidRPr="005E2C46">
        <w:rPr>
          <w:rFonts w:ascii="Futura Lt BT" w:hAnsi="Futura Lt BT"/>
          <w:sz w:val="24"/>
          <w:szCs w:val="24"/>
        </w:rPr>
        <w:t>Prostor</w:t>
      </w:r>
      <w:r w:rsidR="000F14A3">
        <w:rPr>
          <w:rFonts w:ascii="Futura Lt BT" w:hAnsi="Futura Lt BT"/>
          <w:sz w:val="24"/>
          <w:szCs w:val="24"/>
        </w:rPr>
        <w:t xml:space="preserve"> </w:t>
      </w:r>
      <w:r w:rsidR="00B31316" w:rsidRPr="005E2C46">
        <w:rPr>
          <w:rFonts w:ascii="Futura Lt BT" w:hAnsi="Futura Lt BT"/>
          <w:sz w:val="24"/>
          <w:szCs w:val="24"/>
        </w:rPr>
        <w:t>je</w:t>
      </w:r>
      <w:r w:rsidR="000F14A3">
        <w:rPr>
          <w:rFonts w:ascii="Futura Lt BT" w:hAnsi="Futura Lt BT"/>
          <w:sz w:val="24"/>
          <w:szCs w:val="24"/>
        </w:rPr>
        <w:t xml:space="preserve"> </w:t>
      </w:r>
      <w:r w:rsidR="00B31316" w:rsidRPr="005E2C46">
        <w:rPr>
          <w:rFonts w:ascii="Futura Lt BT" w:hAnsi="Futura Lt BT"/>
          <w:sz w:val="24"/>
          <w:szCs w:val="24"/>
        </w:rPr>
        <w:t>prirodno</w:t>
      </w:r>
      <w:r w:rsidR="000F14A3">
        <w:rPr>
          <w:rFonts w:ascii="Futura Lt BT" w:hAnsi="Futura Lt BT"/>
          <w:sz w:val="24"/>
          <w:szCs w:val="24"/>
        </w:rPr>
        <w:t xml:space="preserve"> </w:t>
      </w:r>
      <w:r w:rsidR="00B31316" w:rsidRPr="005E2C46">
        <w:rPr>
          <w:rFonts w:ascii="Futura Lt BT" w:hAnsi="Futura Lt BT"/>
          <w:sz w:val="24"/>
          <w:szCs w:val="24"/>
        </w:rPr>
        <w:t>podijeljen</w:t>
      </w:r>
      <w:r w:rsidR="000F14A3">
        <w:rPr>
          <w:rFonts w:ascii="Futura Lt BT" w:hAnsi="Futura Lt BT"/>
          <w:sz w:val="24"/>
          <w:szCs w:val="24"/>
        </w:rPr>
        <w:t xml:space="preserve"> </w:t>
      </w:r>
      <w:r w:rsidR="00B31316" w:rsidRPr="005E2C46">
        <w:rPr>
          <w:rFonts w:ascii="Futura Lt BT" w:hAnsi="Futura Lt BT"/>
          <w:sz w:val="24"/>
          <w:szCs w:val="24"/>
        </w:rPr>
        <w:t>(poljoprivredno)</w:t>
      </w:r>
      <w:r w:rsidR="000F14A3">
        <w:rPr>
          <w:rFonts w:ascii="Futura Lt BT" w:hAnsi="Futura Lt BT"/>
          <w:sz w:val="24"/>
          <w:szCs w:val="24"/>
        </w:rPr>
        <w:t xml:space="preserve"> </w:t>
      </w:r>
      <w:r w:rsidR="00B31316" w:rsidRPr="005E2C46">
        <w:rPr>
          <w:rFonts w:ascii="Futura Lt BT" w:hAnsi="Futura Lt BT"/>
          <w:sz w:val="24"/>
          <w:szCs w:val="24"/>
        </w:rPr>
        <w:t>na</w:t>
      </w:r>
      <w:r w:rsidR="000F14A3">
        <w:rPr>
          <w:rFonts w:ascii="Futura Lt BT" w:hAnsi="Futura Lt BT"/>
          <w:sz w:val="24"/>
          <w:szCs w:val="24"/>
        </w:rPr>
        <w:t xml:space="preserve"> </w:t>
      </w:r>
      <w:r w:rsidR="00B31316" w:rsidRPr="005E2C46">
        <w:rPr>
          <w:rFonts w:ascii="Futura Lt BT" w:hAnsi="Futura Lt BT"/>
          <w:sz w:val="24"/>
          <w:szCs w:val="24"/>
        </w:rPr>
        <w:t>tri</w:t>
      </w:r>
      <w:r w:rsidR="000F14A3">
        <w:rPr>
          <w:rFonts w:ascii="Futura Lt BT" w:hAnsi="Futura Lt BT"/>
          <w:sz w:val="24"/>
          <w:szCs w:val="24"/>
        </w:rPr>
        <w:t xml:space="preserve"> </w:t>
      </w:r>
      <w:r w:rsidR="00B31316" w:rsidRPr="005E2C46">
        <w:rPr>
          <w:rFonts w:ascii="Futura Lt BT" w:hAnsi="Futura Lt BT"/>
          <w:sz w:val="24"/>
          <w:szCs w:val="24"/>
        </w:rPr>
        <w:t>prirodna</w:t>
      </w:r>
      <w:r w:rsidR="000F14A3">
        <w:rPr>
          <w:rFonts w:ascii="Futura Lt BT" w:hAnsi="Futura Lt BT"/>
          <w:sz w:val="24"/>
          <w:szCs w:val="24"/>
        </w:rPr>
        <w:t xml:space="preserve"> </w:t>
      </w:r>
      <w:r w:rsidR="00B31316" w:rsidRPr="005E2C46">
        <w:rPr>
          <w:rFonts w:ascii="Futura Lt BT" w:hAnsi="Futura Lt BT"/>
          <w:sz w:val="24"/>
          <w:szCs w:val="24"/>
        </w:rPr>
        <w:t>agroekološka</w:t>
      </w:r>
      <w:r w:rsidR="000F14A3">
        <w:rPr>
          <w:rFonts w:ascii="Futura Lt BT" w:hAnsi="Futura Lt BT"/>
          <w:sz w:val="24"/>
          <w:szCs w:val="24"/>
        </w:rPr>
        <w:t xml:space="preserve"> </w:t>
      </w:r>
      <w:r w:rsidR="00C13D8C">
        <w:rPr>
          <w:rFonts w:ascii="Futura Lt BT" w:hAnsi="Futura Lt BT"/>
          <w:sz w:val="24"/>
          <w:szCs w:val="24"/>
        </w:rPr>
        <w:t>područja</w:t>
      </w:r>
      <w:r w:rsidR="000F14A3">
        <w:rPr>
          <w:rFonts w:ascii="Futura Lt BT" w:hAnsi="Futura Lt BT"/>
          <w:sz w:val="24"/>
          <w:szCs w:val="24"/>
        </w:rPr>
        <w:t xml:space="preserve"> </w:t>
      </w:r>
      <w:r w:rsidR="00B31316" w:rsidRPr="005E2C46">
        <w:rPr>
          <w:rFonts w:ascii="Futura Lt BT" w:hAnsi="Futura Lt BT"/>
          <w:sz w:val="24"/>
          <w:szCs w:val="24"/>
        </w:rPr>
        <w:t>sa</w:t>
      </w:r>
      <w:r w:rsidR="000F14A3">
        <w:rPr>
          <w:rFonts w:ascii="Futura Lt BT" w:hAnsi="Futura Lt BT"/>
          <w:sz w:val="24"/>
          <w:szCs w:val="24"/>
        </w:rPr>
        <w:t xml:space="preserve"> </w:t>
      </w:r>
      <w:r w:rsidR="00B31316" w:rsidRPr="005E2C46">
        <w:rPr>
          <w:rFonts w:ascii="Futura Lt BT" w:hAnsi="Futura Lt BT"/>
          <w:sz w:val="24"/>
          <w:szCs w:val="24"/>
        </w:rPr>
        <w:t>tipičnom</w:t>
      </w:r>
      <w:r w:rsidR="000F14A3">
        <w:rPr>
          <w:rFonts w:ascii="Futura Lt BT" w:hAnsi="Futura Lt BT"/>
          <w:sz w:val="24"/>
          <w:szCs w:val="24"/>
        </w:rPr>
        <w:t xml:space="preserve"> </w:t>
      </w:r>
      <w:r w:rsidR="00B31316" w:rsidRPr="005E2C46">
        <w:rPr>
          <w:rFonts w:ascii="Futura Lt BT" w:hAnsi="Futura Lt BT"/>
          <w:sz w:val="24"/>
          <w:szCs w:val="24"/>
        </w:rPr>
        <w:t>socioekonomskom</w:t>
      </w:r>
      <w:r w:rsidR="000F14A3">
        <w:rPr>
          <w:rFonts w:ascii="Futura Lt BT" w:hAnsi="Futura Lt BT"/>
          <w:sz w:val="24"/>
          <w:szCs w:val="24"/>
        </w:rPr>
        <w:t xml:space="preserve"> </w:t>
      </w:r>
      <w:r w:rsidR="00B31316" w:rsidRPr="005E2C46">
        <w:rPr>
          <w:rFonts w:ascii="Futura Lt BT" w:hAnsi="Futura Lt BT"/>
          <w:sz w:val="24"/>
          <w:szCs w:val="24"/>
        </w:rPr>
        <w:t>strukturom</w:t>
      </w:r>
      <w:r w:rsidR="000F14A3">
        <w:rPr>
          <w:rFonts w:ascii="Futura Lt BT" w:hAnsi="Futura Lt BT"/>
          <w:sz w:val="24"/>
          <w:szCs w:val="24"/>
        </w:rPr>
        <w:t xml:space="preserve"> </w:t>
      </w:r>
      <w:r w:rsidR="00B31316" w:rsidRPr="005E2C46">
        <w:rPr>
          <w:rFonts w:ascii="Futura Lt BT" w:hAnsi="Futura Lt BT"/>
          <w:sz w:val="24"/>
          <w:szCs w:val="24"/>
        </w:rPr>
        <w:t>i</w:t>
      </w:r>
      <w:r w:rsidR="000F14A3">
        <w:rPr>
          <w:rFonts w:ascii="Futura Lt BT" w:hAnsi="Futura Lt BT"/>
          <w:sz w:val="24"/>
          <w:szCs w:val="24"/>
        </w:rPr>
        <w:t xml:space="preserve"> </w:t>
      </w:r>
      <w:r w:rsidR="00B31316" w:rsidRPr="005E2C46">
        <w:rPr>
          <w:rFonts w:ascii="Futura Lt BT" w:hAnsi="Futura Lt BT"/>
          <w:sz w:val="24"/>
          <w:szCs w:val="24"/>
        </w:rPr>
        <w:t>tipičnim</w:t>
      </w:r>
      <w:r w:rsidR="000F14A3">
        <w:rPr>
          <w:rFonts w:ascii="Futura Lt BT" w:hAnsi="Futura Lt BT"/>
          <w:sz w:val="24"/>
          <w:szCs w:val="24"/>
        </w:rPr>
        <w:t xml:space="preserve"> </w:t>
      </w:r>
      <w:r w:rsidR="00B31316" w:rsidRPr="005E2C46">
        <w:rPr>
          <w:rFonts w:ascii="Futura Lt BT" w:hAnsi="Futura Lt BT"/>
          <w:sz w:val="24"/>
          <w:szCs w:val="24"/>
        </w:rPr>
        <w:t>programima</w:t>
      </w:r>
      <w:r w:rsidR="000F14A3">
        <w:rPr>
          <w:rFonts w:ascii="Futura Lt BT" w:hAnsi="Futura Lt BT"/>
          <w:sz w:val="24"/>
          <w:szCs w:val="24"/>
        </w:rPr>
        <w:t xml:space="preserve"> </w:t>
      </w:r>
      <w:proofErr w:type="spellStart"/>
      <w:r w:rsidR="00B31316" w:rsidRPr="005E2C46">
        <w:rPr>
          <w:rStyle w:val="BezproredaChar"/>
          <w:rFonts w:ascii="Futura Lt BT" w:hAnsi="Futura Lt BT"/>
          <w:sz w:val="24"/>
          <w:szCs w:val="24"/>
        </w:rPr>
        <w:t>poljogospodarenja</w:t>
      </w:r>
      <w:proofErr w:type="spellEnd"/>
      <w:r w:rsidR="00B31316" w:rsidRPr="005E2C46">
        <w:rPr>
          <w:rStyle w:val="BezproredaChar"/>
          <w:rFonts w:ascii="Futura Lt BT" w:hAnsi="Futura Lt BT"/>
          <w:sz w:val="24"/>
          <w:szCs w:val="24"/>
        </w:rPr>
        <w:t>:</w:t>
      </w:r>
    </w:p>
    <w:p w14:paraId="1F92568E" w14:textId="77777777" w:rsidR="00644A76" w:rsidRPr="005E2C46" w:rsidRDefault="00644A76" w:rsidP="005E2C46">
      <w:pPr>
        <w:pStyle w:val="Bezproreda"/>
        <w:rPr>
          <w:rStyle w:val="BezproredaChar"/>
          <w:rFonts w:ascii="Futura Lt BT" w:hAnsi="Futura Lt BT"/>
          <w:sz w:val="24"/>
          <w:szCs w:val="24"/>
        </w:rPr>
      </w:pPr>
    </w:p>
    <w:p w14:paraId="4C0F3EFB" w14:textId="57074F2A" w:rsidR="00B31316" w:rsidRPr="005E2C46" w:rsidRDefault="00B31316" w:rsidP="00557570">
      <w:pPr>
        <w:pStyle w:val="Bezproreda"/>
        <w:numPr>
          <w:ilvl w:val="0"/>
          <w:numId w:val="7"/>
        </w:numPr>
        <w:jc w:val="both"/>
        <w:rPr>
          <w:rFonts w:ascii="Futura Lt BT" w:hAnsi="Futura Lt BT"/>
          <w:sz w:val="24"/>
          <w:szCs w:val="24"/>
        </w:rPr>
      </w:pPr>
      <w:r w:rsidRPr="005E2C46">
        <w:rPr>
          <w:rFonts w:ascii="Futura Lt BT" w:hAnsi="Futura Lt BT"/>
          <w:sz w:val="24"/>
          <w:szCs w:val="24"/>
        </w:rPr>
        <w:t>nizinsko</w:t>
      </w:r>
      <w:r w:rsidR="000F14A3">
        <w:rPr>
          <w:rFonts w:ascii="Futura Lt BT" w:hAnsi="Futura Lt BT"/>
          <w:sz w:val="24"/>
          <w:szCs w:val="24"/>
        </w:rPr>
        <w:t xml:space="preserve"> </w:t>
      </w:r>
      <w:r w:rsidRPr="005E2C46">
        <w:rPr>
          <w:rFonts w:ascii="Futura Lt BT" w:hAnsi="Futura Lt BT"/>
          <w:sz w:val="24"/>
          <w:szCs w:val="24"/>
        </w:rPr>
        <w:t>područje,</w:t>
      </w:r>
      <w:r w:rsidR="000F14A3">
        <w:rPr>
          <w:rFonts w:ascii="Futura Lt BT" w:hAnsi="Futura Lt BT"/>
          <w:sz w:val="24"/>
          <w:szCs w:val="24"/>
        </w:rPr>
        <w:t xml:space="preserve"> </w:t>
      </w:r>
      <w:r w:rsidRPr="005E2C46">
        <w:rPr>
          <w:rFonts w:ascii="Futura Lt BT" w:hAnsi="Futura Lt BT"/>
          <w:sz w:val="24"/>
          <w:szCs w:val="24"/>
        </w:rPr>
        <w:t>u</w:t>
      </w:r>
      <w:r w:rsidR="000F14A3">
        <w:rPr>
          <w:rFonts w:ascii="Futura Lt BT" w:hAnsi="Futura Lt BT"/>
          <w:sz w:val="24"/>
          <w:szCs w:val="24"/>
        </w:rPr>
        <w:t xml:space="preserve"> </w:t>
      </w:r>
      <w:r w:rsidRPr="005E2C46">
        <w:rPr>
          <w:rFonts w:ascii="Futura Lt BT" w:hAnsi="Futura Lt BT"/>
          <w:sz w:val="24"/>
          <w:szCs w:val="24"/>
        </w:rPr>
        <w:t>kojem</w:t>
      </w:r>
      <w:r w:rsidR="000F14A3">
        <w:rPr>
          <w:rFonts w:ascii="Futura Lt BT" w:hAnsi="Futura Lt BT"/>
          <w:sz w:val="24"/>
          <w:szCs w:val="24"/>
        </w:rPr>
        <w:t xml:space="preserve"> </w:t>
      </w:r>
      <w:r w:rsidRPr="005E2C46">
        <w:rPr>
          <w:rFonts w:ascii="Futura Lt BT" w:hAnsi="Futura Lt BT"/>
          <w:sz w:val="24"/>
          <w:szCs w:val="24"/>
        </w:rPr>
        <w:t>je</w:t>
      </w:r>
      <w:r w:rsidR="000F14A3">
        <w:rPr>
          <w:rFonts w:ascii="Futura Lt BT" w:hAnsi="Futura Lt BT"/>
          <w:sz w:val="24"/>
          <w:szCs w:val="24"/>
        </w:rPr>
        <w:t xml:space="preserve"> </w:t>
      </w:r>
      <w:r w:rsidRPr="005E2C46">
        <w:rPr>
          <w:rFonts w:ascii="Futura Lt BT" w:hAnsi="Futura Lt BT"/>
          <w:sz w:val="24"/>
          <w:szCs w:val="24"/>
        </w:rPr>
        <w:t>raširena</w:t>
      </w:r>
      <w:r w:rsidR="000F14A3">
        <w:rPr>
          <w:rFonts w:ascii="Futura Lt BT" w:hAnsi="Futura Lt BT"/>
          <w:sz w:val="24"/>
          <w:szCs w:val="24"/>
        </w:rPr>
        <w:t xml:space="preserve"> </w:t>
      </w:r>
      <w:r w:rsidRPr="005E2C46">
        <w:rPr>
          <w:rFonts w:ascii="Futura Lt BT" w:hAnsi="Futura Lt BT"/>
          <w:sz w:val="24"/>
          <w:szCs w:val="24"/>
        </w:rPr>
        <w:t>stočarska</w:t>
      </w:r>
      <w:r w:rsidR="000F14A3">
        <w:rPr>
          <w:rFonts w:ascii="Futura Lt BT" w:hAnsi="Futura Lt BT"/>
          <w:sz w:val="24"/>
          <w:szCs w:val="24"/>
        </w:rPr>
        <w:t xml:space="preserve"> </w:t>
      </w:r>
      <w:r w:rsidRPr="005E2C46">
        <w:rPr>
          <w:rFonts w:ascii="Futura Lt BT" w:hAnsi="Futura Lt BT"/>
          <w:sz w:val="24"/>
          <w:szCs w:val="24"/>
        </w:rPr>
        <w:t>proizvodnja</w:t>
      </w:r>
      <w:r w:rsidR="000F14A3">
        <w:rPr>
          <w:rFonts w:ascii="Futura Lt BT" w:hAnsi="Futura Lt BT"/>
          <w:sz w:val="24"/>
          <w:szCs w:val="24"/>
        </w:rPr>
        <w:t xml:space="preserve"> </w:t>
      </w:r>
      <w:r w:rsidRPr="005E2C46">
        <w:rPr>
          <w:rFonts w:ascii="Futura Lt BT" w:hAnsi="Futura Lt BT"/>
          <w:sz w:val="24"/>
          <w:szCs w:val="24"/>
        </w:rPr>
        <w:t>(pretežito</w:t>
      </w:r>
      <w:r w:rsidR="000F14A3">
        <w:rPr>
          <w:rFonts w:ascii="Futura Lt BT" w:hAnsi="Futura Lt BT"/>
          <w:sz w:val="24"/>
          <w:szCs w:val="24"/>
        </w:rPr>
        <w:t xml:space="preserve"> </w:t>
      </w:r>
      <w:r w:rsidRPr="005E2C46">
        <w:rPr>
          <w:rFonts w:ascii="Futura Lt BT" w:hAnsi="Futura Lt BT"/>
          <w:sz w:val="24"/>
          <w:szCs w:val="24"/>
        </w:rPr>
        <w:t>mliječnih</w:t>
      </w:r>
      <w:r w:rsidR="000F14A3">
        <w:rPr>
          <w:rFonts w:ascii="Futura Lt BT" w:hAnsi="Futura Lt BT"/>
          <w:sz w:val="24"/>
          <w:szCs w:val="24"/>
        </w:rPr>
        <w:t xml:space="preserve"> </w:t>
      </w:r>
      <w:r w:rsidRPr="005E2C46">
        <w:rPr>
          <w:rFonts w:ascii="Futura Lt BT" w:hAnsi="Futura Lt BT"/>
          <w:sz w:val="24"/>
          <w:szCs w:val="24"/>
        </w:rPr>
        <w:t>goveda</w:t>
      </w:r>
      <w:r w:rsidR="000F14A3">
        <w:rPr>
          <w:rFonts w:ascii="Futura Lt BT" w:hAnsi="Futura Lt BT"/>
          <w:sz w:val="24"/>
          <w:szCs w:val="24"/>
        </w:rPr>
        <w:t xml:space="preserve"> </w:t>
      </w:r>
      <w:r w:rsidRPr="005E2C46">
        <w:rPr>
          <w:rFonts w:ascii="Futura Lt BT" w:hAnsi="Futura Lt BT"/>
          <w:sz w:val="24"/>
          <w:szCs w:val="24"/>
        </w:rPr>
        <w:t>i</w:t>
      </w:r>
      <w:r w:rsidR="000F14A3">
        <w:rPr>
          <w:rFonts w:ascii="Futura Lt BT" w:hAnsi="Futura Lt BT"/>
          <w:sz w:val="24"/>
          <w:szCs w:val="24"/>
        </w:rPr>
        <w:t xml:space="preserve"> </w:t>
      </w:r>
      <w:r w:rsidRPr="005E2C46">
        <w:rPr>
          <w:rFonts w:ascii="Futura Lt BT" w:hAnsi="Futura Lt BT"/>
          <w:sz w:val="24"/>
          <w:szCs w:val="24"/>
        </w:rPr>
        <w:t>svinja),</w:t>
      </w:r>
      <w:r w:rsidR="000F14A3">
        <w:rPr>
          <w:rFonts w:ascii="Futura Lt BT" w:hAnsi="Futura Lt BT"/>
          <w:sz w:val="24"/>
          <w:szCs w:val="24"/>
        </w:rPr>
        <w:t xml:space="preserve"> </w:t>
      </w:r>
      <w:r w:rsidRPr="005E2C46">
        <w:rPr>
          <w:rFonts w:ascii="Futura Lt BT" w:hAnsi="Futura Lt BT"/>
          <w:sz w:val="24"/>
          <w:szCs w:val="24"/>
        </w:rPr>
        <w:t>ratarska</w:t>
      </w:r>
      <w:r w:rsidR="000F14A3">
        <w:rPr>
          <w:rFonts w:ascii="Futura Lt BT" w:hAnsi="Futura Lt BT"/>
          <w:sz w:val="24"/>
          <w:szCs w:val="24"/>
        </w:rPr>
        <w:t xml:space="preserve"> </w:t>
      </w:r>
      <w:r w:rsidRPr="005E2C46">
        <w:rPr>
          <w:rFonts w:ascii="Futura Lt BT" w:hAnsi="Futura Lt BT"/>
          <w:sz w:val="24"/>
          <w:szCs w:val="24"/>
        </w:rPr>
        <w:t>proizvodnja</w:t>
      </w:r>
      <w:r w:rsidR="000F14A3">
        <w:rPr>
          <w:rFonts w:ascii="Futura Lt BT" w:hAnsi="Futura Lt BT"/>
          <w:sz w:val="24"/>
          <w:szCs w:val="24"/>
        </w:rPr>
        <w:t xml:space="preserve"> </w:t>
      </w:r>
      <w:r w:rsidRPr="005E2C46">
        <w:rPr>
          <w:rFonts w:ascii="Futura Lt BT" w:hAnsi="Futura Lt BT"/>
          <w:sz w:val="24"/>
          <w:szCs w:val="24"/>
        </w:rPr>
        <w:t>u</w:t>
      </w:r>
      <w:r w:rsidR="000F14A3">
        <w:rPr>
          <w:rFonts w:ascii="Futura Lt BT" w:hAnsi="Futura Lt BT"/>
          <w:sz w:val="24"/>
          <w:szCs w:val="24"/>
        </w:rPr>
        <w:t xml:space="preserve"> </w:t>
      </w:r>
      <w:r w:rsidRPr="005E2C46">
        <w:rPr>
          <w:rFonts w:ascii="Futura Lt BT" w:hAnsi="Futura Lt BT"/>
          <w:sz w:val="24"/>
          <w:szCs w:val="24"/>
        </w:rPr>
        <w:t>funkciji</w:t>
      </w:r>
      <w:r w:rsidR="000F14A3">
        <w:rPr>
          <w:rFonts w:ascii="Futura Lt BT" w:hAnsi="Futura Lt BT"/>
          <w:sz w:val="24"/>
          <w:szCs w:val="24"/>
        </w:rPr>
        <w:t xml:space="preserve"> </w:t>
      </w:r>
      <w:r w:rsidRPr="005E2C46">
        <w:rPr>
          <w:rFonts w:ascii="Futura Lt BT" w:hAnsi="Futura Lt BT"/>
          <w:sz w:val="24"/>
          <w:szCs w:val="24"/>
        </w:rPr>
        <w:t>stočarske</w:t>
      </w:r>
      <w:r w:rsidR="000F14A3">
        <w:rPr>
          <w:rFonts w:ascii="Futura Lt BT" w:hAnsi="Futura Lt BT"/>
          <w:sz w:val="24"/>
          <w:szCs w:val="24"/>
        </w:rPr>
        <w:t xml:space="preserve"> </w:t>
      </w:r>
      <w:r w:rsidRPr="005E2C46">
        <w:rPr>
          <w:rFonts w:ascii="Futura Lt BT" w:hAnsi="Futura Lt BT"/>
          <w:sz w:val="24"/>
          <w:szCs w:val="24"/>
        </w:rPr>
        <w:t>proizvodnje</w:t>
      </w:r>
      <w:r w:rsidR="000F14A3">
        <w:rPr>
          <w:rFonts w:ascii="Futura Lt BT" w:hAnsi="Futura Lt BT"/>
          <w:sz w:val="24"/>
          <w:szCs w:val="24"/>
        </w:rPr>
        <w:t xml:space="preserve"> </w:t>
      </w:r>
      <w:r w:rsidRPr="005E2C46">
        <w:rPr>
          <w:rFonts w:ascii="Futura Lt BT" w:hAnsi="Futura Lt BT"/>
          <w:sz w:val="24"/>
          <w:szCs w:val="24"/>
        </w:rPr>
        <w:t>te</w:t>
      </w:r>
      <w:r w:rsidR="000F14A3">
        <w:rPr>
          <w:rFonts w:ascii="Futura Lt BT" w:hAnsi="Futura Lt BT"/>
          <w:sz w:val="24"/>
          <w:szCs w:val="24"/>
        </w:rPr>
        <w:t xml:space="preserve"> </w:t>
      </w:r>
      <w:r w:rsidRPr="005E2C46">
        <w:rPr>
          <w:rFonts w:ascii="Futura Lt BT" w:hAnsi="Futura Lt BT"/>
          <w:sz w:val="24"/>
          <w:szCs w:val="24"/>
        </w:rPr>
        <w:t>povrtlarstvo</w:t>
      </w:r>
      <w:r w:rsidR="000F14A3">
        <w:rPr>
          <w:rFonts w:ascii="Futura Lt BT" w:hAnsi="Futura Lt BT"/>
          <w:sz w:val="24"/>
          <w:szCs w:val="24"/>
        </w:rPr>
        <w:t xml:space="preserve"> </w:t>
      </w:r>
      <w:r w:rsidRPr="005E2C46">
        <w:rPr>
          <w:rFonts w:ascii="Futura Lt BT" w:hAnsi="Futura Lt BT"/>
          <w:sz w:val="24"/>
          <w:szCs w:val="24"/>
        </w:rPr>
        <w:t>i</w:t>
      </w:r>
      <w:r w:rsidR="000F14A3">
        <w:rPr>
          <w:rFonts w:ascii="Futura Lt BT" w:hAnsi="Futura Lt BT"/>
          <w:sz w:val="24"/>
          <w:szCs w:val="24"/>
        </w:rPr>
        <w:t xml:space="preserve"> </w:t>
      </w:r>
      <w:r w:rsidRPr="005E2C46">
        <w:rPr>
          <w:rFonts w:ascii="Futura Lt BT" w:hAnsi="Futura Lt BT"/>
          <w:sz w:val="24"/>
          <w:szCs w:val="24"/>
        </w:rPr>
        <w:t>voćarstvo;</w:t>
      </w:r>
    </w:p>
    <w:p w14:paraId="7FF00DC4" w14:textId="068B7E8C" w:rsidR="00B31316" w:rsidRPr="005E2C46" w:rsidRDefault="00B31316" w:rsidP="00557570">
      <w:pPr>
        <w:pStyle w:val="Bezproreda"/>
        <w:numPr>
          <w:ilvl w:val="0"/>
          <w:numId w:val="7"/>
        </w:numPr>
        <w:jc w:val="both"/>
        <w:rPr>
          <w:rFonts w:ascii="Futura Lt BT" w:hAnsi="Futura Lt BT"/>
          <w:sz w:val="24"/>
          <w:szCs w:val="24"/>
        </w:rPr>
      </w:pPr>
      <w:r w:rsidRPr="005E2C46">
        <w:rPr>
          <w:rFonts w:ascii="Futura Lt BT" w:hAnsi="Futura Lt BT"/>
          <w:sz w:val="24"/>
          <w:szCs w:val="24"/>
        </w:rPr>
        <w:t>brežuljkasto</w:t>
      </w:r>
      <w:r w:rsidR="000F14A3">
        <w:rPr>
          <w:rFonts w:ascii="Futura Lt BT" w:hAnsi="Futura Lt BT"/>
          <w:sz w:val="24"/>
          <w:szCs w:val="24"/>
        </w:rPr>
        <w:t xml:space="preserve"> </w:t>
      </w:r>
      <w:r w:rsidRPr="005E2C46">
        <w:rPr>
          <w:rFonts w:ascii="Futura Lt BT" w:hAnsi="Futura Lt BT"/>
          <w:sz w:val="24"/>
          <w:szCs w:val="24"/>
        </w:rPr>
        <w:t>–</w:t>
      </w:r>
      <w:r w:rsidR="000F14A3">
        <w:rPr>
          <w:rFonts w:ascii="Futura Lt BT" w:hAnsi="Futura Lt BT"/>
          <w:sz w:val="24"/>
          <w:szCs w:val="24"/>
        </w:rPr>
        <w:t xml:space="preserve"> </w:t>
      </w:r>
      <w:r w:rsidRPr="005E2C46">
        <w:rPr>
          <w:rFonts w:ascii="Futura Lt BT" w:hAnsi="Futura Lt BT"/>
          <w:sz w:val="24"/>
          <w:szCs w:val="24"/>
        </w:rPr>
        <w:t>brdsko</w:t>
      </w:r>
      <w:r w:rsidR="000F14A3">
        <w:rPr>
          <w:rFonts w:ascii="Futura Lt BT" w:hAnsi="Futura Lt BT"/>
          <w:sz w:val="24"/>
          <w:szCs w:val="24"/>
        </w:rPr>
        <w:t xml:space="preserve"> </w:t>
      </w:r>
      <w:r w:rsidRPr="005E2C46">
        <w:rPr>
          <w:rFonts w:ascii="Futura Lt BT" w:hAnsi="Futura Lt BT"/>
          <w:sz w:val="24"/>
          <w:szCs w:val="24"/>
        </w:rPr>
        <w:t>područje,</w:t>
      </w:r>
      <w:r w:rsidR="000F14A3">
        <w:rPr>
          <w:rFonts w:ascii="Futura Lt BT" w:hAnsi="Futura Lt BT"/>
          <w:sz w:val="24"/>
          <w:szCs w:val="24"/>
        </w:rPr>
        <w:t xml:space="preserve"> </w:t>
      </w:r>
      <w:r w:rsidRPr="005E2C46">
        <w:rPr>
          <w:rFonts w:ascii="Futura Lt BT" w:hAnsi="Futura Lt BT"/>
          <w:sz w:val="24"/>
          <w:szCs w:val="24"/>
        </w:rPr>
        <w:t>s</w:t>
      </w:r>
      <w:r w:rsidR="000F14A3">
        <w:rPr>
          <w:rFonts w:ascii="Futura Lt BT" w:hAnsi="Futura Lt BT"/>
          <w:sz w:val="24"/>
          <w:szCs w:val="24"/>
        </w:rPr>
        <w:t xml:space="preserve"> </w:t>
      </w:r>
      <w:r w:rsidRPr="005E2C46">
        <w:rPr>
          <w:rFonts w:ascii="Futura Lt BT" w:hAnsi="Futura Lt BT"/>
          <w:sz w:val="24"/>
          <w:szCs w:val="24"/>
        </w:rPr>
        <w:t>ekstenzivnom</w:t>
      </w:r>
      <w:r w:rsidR="000F14A3">
        <w:rPr>
          <w:rFonts w:ascii="Futura Lt BT" w:hAnsi="Futura Lt BT"/>
          <w:sz w:val="24"/>
          <w:szCs w:val="24"/>
        </w:rPr>
        <w:t xml:space="preserve"> </w:t>
      </w:r>
      <w:r w:rsidRPr="005E2C46">
        <w:rPr>
          <w:rFonts w:ascii="Futura Lt BT" w:hAnsi="Futura Lt BT"/>
          <w:sz w:val="24"/>
          <w:szCs w:val="24"/>
        </w:rPr>
        <w:t>vinogradarsko</w:t>
      </w:r>
      <w:r w:rsidR="000F14A3">
        <w:rPr>
          <w:rFonts w:ascii="Futura Lt BT" w:hAnsi="Futura Lt BT"/>
          <w:sz w:val="24"/>
          <w:szCs w:val="24"/>
        </w:rPr>
        <w:t xml:space="preserve"> </w:t>
      </w:r>
      <w:r w:rsidRPr="005E2C46">
        <w:rPr>
          <w:rFonts w:ascii="Futura Lt BT" w:hAnsi="Futura Lt BT"/>
          <w:sz w:val="24"/>
          <w:szCs w:val="24"/>
        </w:rPr>
        <w:t>-</w:t>
      </w:r>
      <w:r w:rsidR="000F14A3">
        <w:rPr>
          <w:rFonts w:ascii="Futura Lt BT" w:hAnsi="Futura Lt BT"/>
          <w:sz w:val="24"/>
          <w:szCs w:val="24"/>
        </w:rPr>
        <w:t xml:space="preserve"> </w:t>
      </w:r>
      <w:r w:rsidRPr="005E2C46">
        <w:rPr>
          <w:rFonts w:ascii="Futura Lt BT" w:hAnsi="Futura Lt BT"/>
          <w:sz w:val="24"/>
          <w:szCs w:val="24"/>
        </w:rPr>
        <w:t>voćarskom</w:t>
      </w:r>
      <w:r w:rsidR="000F14A3">
        <w:rPr>
          <w:rFonts w:ascii="Futura Lt BT" w:hAnsi="Futura Lt BT"/>
          <w:sz w:val="24"/>
          <w:szCs w:val="24"/>
        </w:rPr>
        <w:t xml:space="preserve"> </w:t>
      </w:r>
      <w:r w:rsidRPr="005E2C46">
        <w:rPr>
          <w:rFonts w:ascii="Futura Lt BT" w:hAnsi="Futura Lt BT"/>
          <w:sz w:val="24"/>
          <w:szCs w:val="24"/>
        </w:rPr>
        <w:t>proizvodnjom,</w:t>
      </w:r>
      <w:r w:rsidR="000F14A3">
        <w:rPr>
          <w:rFonts w:ascii="Futura Lt BT" w:hAnsi="Futura Lt BT"/>
          <w:sz w:val="24"/>
          <w:szCs w:val="24"/>
        </w:rPr>
        <w:t xml:space="preserve"> </w:t>
      </w:r>
      <w:r w:rsidRPr="005E2C46">
        <w:rPr>
          <w:rFonts w:ascii="Futura Lt BT" w:hAnsi="Futura Lt BT"/>
          <w:sz w:val="24"/>
          <w:szCs w:val="24"/>
        </w:rPr>
        <w:t>stočarstvom</w:t>
      </w:r>
      <w:r w:rsidR="000F14A3">
        <w:rPr>
          <w:rFonts w:ascii="Futura Lt BT" w:hAnsi="Futura Lt BT"/>
          <w:sz w:val="24"/>
          <w:szCs w:val="24"/>
        </w:rPr>
        <w:t xml:space="preserve"> </w:t>
      </w:r>
      <w:r w:rsidRPr="005E2C46">
        <w:rPr>
          <w:rFonts w:ascii="Futura Lt BT" w:hAnsi="Futura Lt BT"/>
          <w:sz w:val="24"/>
          <w:szCs w:val="24"/>
        </w:rPr>
        <w:t>i</w:t>
      </w:r>
      <w:r w:rsidR="000F14A3">
        <w:rPr>
          <w:rFonts w:ascii="Futura Lt BT" w:hAnsi="Futura Lt BT"/>
          <w:sz w:val="24"/>
          <w:szCs w:val="24"/>
        </w:rPr>
        <w:t xml:space="preserve"> </w:t>
      </w:r>
      <w:r w:rsidRPr="005E2C46">
        <w:rPr>
          <w:rFonts w:ascii="Futura Lt BT" w:hAnsi="Futura Lt BT"/>
          <w:sz w:val="24"/>
          <w:szCs w:val="24"/>
        </w:rPr>
        <w:t>ratarskom</w:t>
      </w:r>
      <w:r w:rsidR="000F14A3">
        <w:rPr>
          <w:rFonts w:ascii="Futura Lt BT" w:hAnsi="Futura Lt BT"/>
          <w:sz w:val="24"/>
          <w:szCs w:val="24"/>
        </w:rPr>
        <w:t xml:space="preserve"> </w:t>
      </w:r>
      <w:r w:rsidRPr="005E2C46">
        <w:rPr>
          <w:rFonts w:ascii="Futura Lt BT" w:hAnsi="Futura Lt BT"/>
          <w:sz w:val="24"/>
          <w:szCs w:val="24"/>
        </w:rPr>
        <w:t>proizvodnjom</w:t>
      </w:r>
      <w:r w:rsidR="000F14A3">
        <w:rPr>
          <w:rFonts w:ascii="Futura Lt BT" w:hAnsi="Futura Lt BT"/>
          <w:sz w:val="24"/>
          <w:szCs w:val="24"/>
        </w:rPr>
        <w:t xml:space="preserve"> </w:t>
      </w:r>
      <w:r w:rsidRPr="005E2C46">
        <w:rPr>
          <w:rFonts w:ascii="Futura Lt BT" w:hAnsi="Futura Lt BT"/>
          <w:sz w:val="24"/>
          <w:szCs w:val="24"/>
        </w:rPr>
        <w:t>u</w:t>
      </w:r>
      <w:r w:rsidR="000F14A3">
        <w:rPr>
          <w:rFonts w:ascii="Futura Lt BT" w:hAnsi="Futura Lt BT"/>
          <w:sz w:val="24"/>
          <w:szCs w:val="24"/>
        </w:rPr>
        <w:t xml:space="preserve"> </w:t>
      </w:r>
      <w:r w:rsidRPr="005E2C46">
        <w:rPr>
          <w:rFonts w:ascii="Futura Lt BT" w:hAnsi="Futura Lt BT"/>
          <w:sz w:val="24"/>
          <w:szCs w:val="24"/>
        </w:rPr>
        <w:t>funkciji</w:t>
      </w:r>
      <w:r w:rsidR="000F14A3">
        <w:rPr>
          <w:rFonts w:ascii="Futura Lt BT" w:hAnsi="Futura Lt BT"/>
          <w:sz w:val="24"/>
          <w:szCs w:val="24"/>
        </w:rPr>
        <w:t xml:space="preserve"> </w:t>
      </w:r>
      <w:r w:rsidRPr="005E2C46">
        <w:rPr>
          <w:rFonts w:ascii="Futura Lt BT" w:hAnsi="Futura Lt BT"/>
          <w:sz w:val="24"/>
          <w:szCs w:val="24"/>
        </w:rPr>
        <w:t>stočarstva;</w:t>
      </w:r>
    </w:p>
    <w:p w14:paraId="374D13FC" w14:textId="36DE1EA9" w:rsidR="00B31316" w:rsidRPr="005E2C46" w:rsidRDefault="000F14A3" w:rsidP="00557570">
      <w:pPr>
        <w:pStyle w:val="Bezproreda"/>
        <w:numPr>
          <w:ilvl w:val="0"/>
          <w:numId w:val="7"/>
        </w:numPr>
        <w:jc w:val="both"/>
        <w:rPr>
          <w:rFonts w:ascii="Futura Lt BT" w:hAnsi="Futura Lt BT"/>
          <w:sz w:val="24"/>
          <w:szCs w:val="24"/>
        </w:rPr>
      </w:pPr>
      <w:r>
        <w:rPr>
          <w:rFonts w:ascii="Futura Lt BT" w:hAnsi="Futura Lt BT"/>
          <w:sz w:val="24"/>
          <w:szCs w:val="24"/>
        </w:rPr>
        <w:t xml:space="preserve"> </w:t>
      </w:r>
      <w:r w:rsidR="00550DB3">
        <w:rPr>
          <w:rFonts w:ascii="Futura Lt BT" w:hAnsi="Futura Lt BT"/>
          <w:sz w:val="24"/>
          <w:szCs w:val="24"/>
        </w:rPr>
        <w:t>b</w:t>
      </w:r>
      <w:r w:rsidR="00B31316" w:rsidRPr="005E2C46">
        <w:rPr>
          <w:rFonts w:ascii="Futura Lt BT" w:hAnsi="Futura Lt BT"/>
          <w:sz w:val="24"/>
          <w:szCs w:val="24"/>
        </w:rPr>
        <w:t>rdsko</w:t>
      </w:r>
      <w:r>
        <w:rPr>
          <w:rFonts w:ascii="Futura Lt BT" w:hAnsi="Futura Lt BT"/>
          <w:sz w:val="24"/>
          <w:szCs w:val="24"/>
        </w:rPr>
        <w:t xml:space="preserve"> </w:t>
      </w:r>
      <w:r w:rsidR="00B31316" w:rsidRPr="005E2C46">
        <w:rPr>
          <w:rFonts w:ascii="Futura Lt BT" w:hAnsi="Futura Lt BT"/>
          <w:sz w:val="24"/>
          <w:szCs w:val="24"/>
        </w:rPr>
        <w:t>–</w:t>
      </w:r>
      <w:r>
        <w:rPr>
          <w:rFonts w:ascii="Futura Lt BT" w:hAnsi="Futura Lt BT"/>
          <w:sz w:val="24"/>
          <w:szCs w:val="24"/>
        </w:rPr>
        <w:t xml:space="preserve"> </w:t>
      </w:r>
      <w:r w:rsidR="00B31316" w:rsidRPr="005E2C46">
        <w:rPr>
          <w:rFonts w:ascii="Futura Lt BT" w:hAnsi="Futura Lt BT"/>
          <w:sz w:val="24"/>
          <w:szCs w:val="24"/>
        </w:rPr>
        <w:t>planinsko</w:t>
      </w:r>
      <w:r>
        <w:rPr>
          <w:rFonts w:ascii="Futura Lt BT" w:hAnsi="Futura Lt BT"/>
          <w:sz w:val="24"/>
          <w:szCs w:val="24"/>
        </w:rPr>
        <w:t xml:space="preserve"> </w:t>
      </w:r>
      <w:r w:rsidR="00B31316" w:rsidRPr="005E2C46">
        <w:rPr>
          <w:rFonts w:ascii="Futura Lt BT" w:hAnsi="Futura Lt BT"/>
          <w:sz w:val="24"/>
          <w:szCs w:val="24"/>
        </w:rPr>
        <w:t>područje,</w:t>
      </w:r>
      <w:r>
        <w:rPr>
          <w:rFonts w:ascii="Futura Lt BT" w:hAnsi="Futura Lt BT"/>
          <w:sz w:val="24"/>
          <w:szCs w:val="24"/>
        </w:rPr>
        <w:t xml:space="preserve"> </w:t>
      </w:r>
      <w:r w:rsidR="00B31316" w:rsidRPr="005E2C46">
        <w:rPr>
          <w:rFonts w:ascii="Futura Lt BT" w:hAnsi="Futura Lt BT"/>
          <w:sz w:val="24"/>
          <w:szCs w:val="24"/>
        </w:rPr>
        <w:t>u</w:t>
      </w:r>
      <w:r>
        <w:rPr>
          <w:rFonts w:ascii="Futura Lt BT" w:hAnsi="Futura Lt BT"/>
          <w:sz w:val="24"/>
          <w:szCs w:val="24"/>
        </w:rPr>
        <w:t xml:space="preserve"> </w:t>
      </w:r>
      <w:r w:rsidR="00B31316" w:rsidRPr="005E2C46">
        <w:rPr>
          <w:rFonts w:ascii="Futura Lt BT" w:hAnsi="Futura Lt BT"/>
          <w:sz w:val="24"/>
          <w:szCs w:val="24"/>
        </w:rPr>
        <w:t>kojem</w:t>
      </w:r>
      <w:r>
        <w:rPr>
          <w:rFonts w:ascii="Futura Lt BT" w:hAnsi="Futura Lt BT"/>
          <w:sz w:val="24"/>
          <w:szCs w:val="24"/>
        </w:rPr>
        <w:t xml:space="preserve"> </w:t>
      </w:r>
      <w:r w:rsidR="00B31316" w:rsidRPr="005E2C46">
        <w:rPr>
          <w:rFonts w:ascii="Futura Lt BT" w:hAnsi="Futura Lt BT"/>
          <w:sz w:val="24"/>
          <w:szCs w:val="24"/>
        </w:rPr>
        <w:t>je</w:t>
      </w:r>
      <w:r>
        <w:rPr>
          <w:rFonts w:ascii="Futura Lt BT" w:hAnsi="Futura Lt BT"/>
          <w:sz w:val="24"/>
          <w:szCs w:val="24"/>
        </w:rPr>
        <w:t xml:space="preserve"> </w:t>
      </w:r>
      <w:r w:rsidR="00B31316" w:rsidRPr="005E2C46">
        <w:rPr>
          <w:rFonts w:ascii="Futura Lt BT" w:hAnsi="Futura Lt BT"/>
          <w:sz w:val="24"/>
          <w:szCs w:val="24"/>
        </w:rPr>
        <w:t>zastupljena</w:t>
      </w:r>
      <w:r>
        <w:rPr>
          <w:rFonts w:ascii="Futura Lt BT" w:hAnsi="Futura Lt BT"/>
          <w:sz w:val="24"/>
          <w:szCs w:val="24"/>
        </w:rPr>
        <w:t xml:space="preserve"> </w:t>
      </w:r>
      <w:r w:rsidR="00B31316" w:rsidRPr="005E2C46">
        <w:rPr>
          <w:rFonts w:ascii="Futura Lt BT" w:hAnsi="Futura Lt BT"/>
          <w:sz w:val="24"/>
          <w:szCs w:val="24"/>
        </w:rPr>
        <w:t>stočarska</w:t>
      </w:r>
      <w:r>
        <w:rPr>
          <w:rFonts w:ascii="Futura Lt BT" w:hAnsi="Futura Lt BT"/>
          <w:sz w:val="24"/>
          <w:szCs w:val="24"/>
        </w:rPr>
        <w:t xml:space="preserve"> </w:t>
      </w:r>
      <w:r w:rsidR="00B31316" w:rsidRPr="005E2C46">
        <w:rPr>
          <w:rFonts w:ascii="Futura Lt BT" w:hAnsi="Futura Lt BT"/>
          <w:sz w:val="24"/>
          <w:szCs w:val="24"/>
        </w:rPr>
        <w:t>proizvodnja,</w:t>
      </w:r>
      <w:r>
        <w:rPr>
          <w:rFonts w:ascii="Futura Lt BT" w:hAnsi="Futura Lt BT"/>
          <w:sz w:val="24"/>
          <w:szCs w:val="24"/>
        </w:rPr>
        <w:t xml:space="preserve"> </w:t>
      </w:r>
      <w:r w:rsidR="00B31316" w:rsidRPr="005E2C46">
        <w:rPr>
          <w:rFonts w:ascii="Futura Lt BT" w:hAnsi="Futura Lt BT"/>
          <w:sz w:val="24"/>
          <w:szCs w:val="24"/>
        </w:rPr>
        <w:t>ratarska</w:t>
      </w:r>
      <w:r>
        <w:rPr>
          <w:rFonts w:ascii="Futura Lt BT" w:hAnsi="Futura Lt BT"/>
          <w:sz w:val="24"/>
          <w:szCs w:val="24"/>
        </w:rPr>
        <w:t xml:space="preserve"> </w:t>
      </w:r>
      <w:r w:rsidR="00B31316" w:rsidRPr="005E2C46">
        <w:rPr>
          <w:rFonts w:ascii="Futura Lt BT" w:hAnsi="Futura Lt BT"/>
          <w:sz w:val="24"/>
          <w:szCs w:val="24"/>
        </w:rPr>
        <w:t>proizvodnja</w:t>
      </w:r>
      <w:r>
        <w:rPr>
          <w:rFonts w:ascii="Futura Lt BT" w:hAnsi="Futura Lt BT"/>
          <w:sz w:val="24"/>
          <w:szCs w:val="24"/>
        </w:rPr>
        <w:t xml:space="preserve"> </w:t>
      </w:r>
      <w:r w:rsidR="00B31316" w:rsidRPr="005E2C46">
        <w:rPr>
          <w:rFonts w:ascii="Futura Lt BT" w:hAnsi="Futura Lt BT"/>
          <w:sz w:val="24"/>
          <w:szCs w:val="24"/>
        </w:rPr>
        <w:t>u</w:t>
      </w:r>
      <w:r>
        <w:rPr>
          <w:rFonts w:ascii="Futura Lt BT" w:hAnsi="Futura Lt BT"/>
          <w:sz w:val="24"/>
          <w:szCs w:val="24"/>
        </w:rPr>
        <w:t xml:space="preserve"> </w:t>
      </w:r>
      <w:r w:rsidR="00B31316" w:rsidRPr="005E2C46">
        <w:rPr>
          <w:rFonts w:ascii="Futura Lt BT" w:hAnsi="Futura Lt BT"/>
          <w:sz w:val="24"/>
          <w:szCs w:val="24"/>
        </w:rPr>
        <w:t>funkciji</w:t>
      </w:r>
      <w:r>
        <w:rPr>
          <w:rFonts w:ascii="Futura Lt BT" w:hAnsi="Futura Lt BT"/>
          <w:sz w:val="24"/>
          <w:szCs w:val="24"/>
        </w:rPr>
        <w:t xml:space="preserve"> </w:t>
      </w:r>
      <w:r w:rsidR="00B31316" w:rsidRPr="005E2C46">
        <w:rPr>
          <w:rFonts w:ascii="Futura Lt BT" w:hAnsi="Futura Lt BT"/>
          <w:sz w:val="24"/>
          <w:szCs w:val="24"/>
        </w:rPr>
        <w:t>stočarstva</w:t>
      </w:r>
      <w:r>
        <w:rPr>
          <w:rFonts w:ascii="Futura Lt BT" w:hAnsi="Futura Lt BT"/>
          <w:sz w:val="24"/>
          <w:szCs w:val="24"/>
        </w:rPr>
        <w:t xml:space="preserve"> </w:t>
      </w:r>
      <w:r w:rsidR="00B31316" w:rsidRPr="005E2C46">
        <w:rPr>
          <w:rFonts w:ascii="Futura Lt BT" w:hAnsi="Futura Lt BT"/>
          <w:sz w:val="24"/>
          <w:szCs w:val="24"/>
        </w:rPr>
        <w:t>te</w:t>
      </w:r>
      <w:r>
        <w:rPr>
          <w:rFonts w:ascii="Futura Lt BT" w:hAnsi="Futura Lt BT"/>
          <w:sz w:val="24"/>
          <w:szCs w:val="24"/>
        </w:rPr>
        <w:t xml:space="preserve"> </w:t>
      </w:r>
      <w:r w:rsidR="00B31316" w:rsidRPr="005E2C46">
        <w:rPr>
          <w:rFonts w:ascii="Futura Lt BT" w:hAnsi="Futura Lt BT"/>
          <w:sz w:val="24"/>
          <w:szCs w:val="24"/>
        </w:rPr>
        <w:t>povrtlarstvo.</w:t>
      </w:r>
    </w:p>
    <w:p w14:paraId="5D293C5F" w14:textId="77777777" w:rsidR="004A458F" w:rsidRDefault="004A458F" w:rsidP="00A97870">
      <w:pPr>
        <w:spacing w:line="240" w:lineRule="auto"/>
        <w:jc w:val="both"/>
        <w:rPr>
          <w:rFonts w:ascii="Futura Lt BT" w:hAnsi="Futura Lt BT"/>
          <w:sz w:val="24"/>
          <w:szCs w:val="24"/>
        </w:rPr>
      </w:pPr>
    </w:p>
    <w:p w14:paraId="568806D1" w14:textId="5D00C61B" w:rsidR="00DA6B30" w:rsidRDefault="00A97870" w:rsidP="00A97870">
      <w:pPr>
        <w:spacing w:line="240" w:lineRule="auto"/>
        <w:jc w:val="both"/>
        <w:rPr>
          <w:rFonts w:ascii="Futura Lt BT" w:hAnsi="Futura Lt BT"/>
          <w:sz w:val="24"/>
          <w:szCs w:val="24"/>
        </w:rPr>
      </w:pPr>
      <w:r w:rsidRPr="008A4ABD">
        <w:rPr>
          <w:rFonts w:ascii="Futura Lt BT" w:hAnsi="Futura Lt BT"/>
          <w:sz w:val="24"/>
          <w:szCs w:val="24"/>
        </w:rPr>
        <w:t>Analizom</w:t>
      </w:r>
      <w:r w:rsidR="000F14A3">
        <w:rPr>
          <w:rFonts w:ascii="Futura Lt BT" w:hAnsi="Futura Lt BT"/>
          <w:sz w:val="24"/>
          <w:szCs w:val="24"/>
        </w:rPr>
        <w:t xml:space="preserve"> </w:t>
      </w:r>
      <w:r w:rsidR="00370EC9">
        <w:rPr>
          <w:rFonts w:ascii="Futura Lt BT" w:hAnsi="Futura Lt BT"/>
          <w:sz w:val="24"/>
          <w:szCs w:val="24"/>
        </w:rPr>
        <w:t>poljoprivrednih</w:t>
      </w:r>
      <w:r w:rsidR="000F14A3">
        <w:rPr>
          <w:rFonts w:ascii="Futura Lt BT" w:hAnsi="Futura Lt BT"/>
          <w:sz w:val="24"/>
          <w:szCs w:val="24"/>
        </w:rPr>
        <w:t xml:space="preserve"> </w:t>
      </w:r>
      <w:r w:rsidR="00370EC9">
        <w:rPr>
          <w:rFonts w:ascii="Futura Lt BT" w:hAnsi="Futura Lt BT"/>
          <w:sz w:val="24"/>
          <w:szCs w:val="24"/>
        </w:rPr>
        <w:t>površina</w:t>
      </w:r>
      <w:r w:rsidR="000F14A3">
        <w:rPr>
          <w:rFonts w:ascii="Futura Lt BT" w:hAnsi="Futura Lt BT"/>
          <w:sz w:val="24"/>
          <w:szCs w:val="24"/>
        </w:rPr>
        <w:t xml:space="preserve"> </w:t>
      </w:r>
      <w:r w:rsidR="00370EC9">
        <w:rPr>
          <w:rFonts w:ascii="Futura Lt BT" w:hAnsi="Futura Lt BT"/>
          <w:sz w:val="24"/>
          <w:szCs w:val="24"/>
        </w:rPr>
        <w:t>iz</w:t>
      </w:r>
      <w:r w:rsidR="000F14A3">
        <w:rPr>
          <w:rFonts w:ascii="Futura Lt BT" w:hAnsi="Futura Lt BT"/>
          <w:sz w:val="24"/>
          <w:szCs w:val="24"/>
        </w:rPr>
        <w:t xml:space="preserve"> </w:t>
      </w:r>
      <w:r w:rsidRPr="008A4ABD">
        <w:rPr>
          <w:rFonts w:ascii="Futura Lt BT" w:hAnsi="Futura Lt BT"/>
          <w:sz w:val="24"/>
          <w:szCs w:val="24"/>
        </w:rPr>
        <w:t>grafičkog</w:t>
      </w:r>
      <w:r w:rsidR="000F14A3">
        <w:rPr>
          <w:rFonts w:ascii="Futura Lt BT" w:hAnsi="Futura Lt BT"/>
          <w:sz w:val="24"/>
          <w:szCs w:val="24"/>
        </w:rPr>
        <w:t xml:space="preserve"> </w:t>
      </w:r>
      <w:r w:rsidRPr="008A4ABD">
        <w:rPr>
          <w:rFonts w:ascii="Futura Lt BT" w:hAnsi="Futura Lt BT"/>
          <w:sz w:val="24"/>
          <w:szCs w:val="24"/>
        </w:rPr>
        <w:t>dijela</w:t>
      </w:r>
      <w:r w:rsidR="000F14A3">
        <w:rPr>
          <w:rFonts w:ascii="Futura Lt BT" w:hAnsi="Futura Lt BT"/>
          <w:sz w:val="24"/>
          <w:szCs w:val="24"/>
        </w:rPr>
        <w:t xml:space="preserve"> </w:t>
      </w:r>
      <w:r w:rsidRPr="008A4ABD">
        <w:rPr>
          <w:rFonts w:ascii="Futura Lt BT" w:hAnsi="Futura Lt BT"/>
          <w:sz w:val="24"/>
          <w:szCs w:val="24"/>
        </w:rPr>
        <w:t>PPKŽ-a,</w:t>
      </w:r>
      <w:r w:rsidR="000F14A3">
        <w:rPr>
          <w:rFonts w:ascii="Futura Lt BT" w:hAnsi="Futura Lt BT"/>
          <w:sz w:val="24"/>
          <w:szCs w:val="24"/>
        </w:rPr>
        <w:t xml:space="preserve"> </w:t>
      </w:r>
      <w:r w:rsidRPr="008A4ABD">
        <w:rPr>
          <w:rFonts w:ascii="Futura Lt BT" w:hAnsi="Futura Lt BT"/>
          <w:sz w:val="24"/>
          <w:szCs w:val="24"/>
        </w:rPr>
        <w:t>u</w:t>
      </w:r>
      <w:r w:rsidR="00DA6B30" w:rsidRPr="008A4ABD">
        <w:rPr>
          <w:rFonts w:ascii="Futura Lt BT" w:hAnsi="Futura Lt BT"/>
          <w:sz w:val="24"/>
          <w:szCs w:val="24"/>
        </w:rPr>
        <w:t>tvrđen</w:t>
      </w:r>
      <w:r w:rsidR="00370EC9">
        <w:rPr>
          <w:rFonts w:ascii="Futura Lt BT" w:hAnsi="Futura Lt BT"/>
          <w:sz w:val="24"/>
          <w:szCs w:val="24"/>
        </w:rPr>
        <w:t>a</w:t>
      </w:r>
      <w:r w:rsidR="000F14A3">
        <w:rPr>
          <w:rFonts w:ascii="Futura Lt BT" w:hAnsi="Futura Lt BT"/>
          <w:sz w:val="24"/>
          <w:szCs w:val="24"/>
        </w:rPr>
        <w:t xml:space="preserve"> </w:t>
      </w:r>
      <w:r w:rsidR="00370EC9">
        <w:rPr>
          <w:rFonts w:ascii="Futura Lt BT" w:hAnsi="Futura Lt BT"/>
          <w:sz w:val="24"/>
          <w:szCs w:val="24"/>
        </w:rPr>
        <w:t>je</w:t>
      </w:r>
      <w:r w:rsidR="000F14A3">
        <w:rPr>
          <w:rFonts w:ascii="Futura Lt BT" w:hAnsi="Futura Lt BT"/>
          <w:sz w:val="24"/>
          <w:szCs w:val="24"/>
        </w:rPr>
        <w:t xml:space="preserve"> </w:t>
      </w:r>
      <w:r w:rsidR="00370EC9">
        <w:rPr>
          <w:rFonts w:ascii="Futura Lt BT" w:hAnsi="Futura Lt BT"/>
          <w:sz w:val="24"/>
          <w:szCs w:val="24"/>
        </w:rPr>
        <w:t>neažurnost</w:t>
      </w:r>
      <w:r w:rsidR="000F14A3">
        <w:rPr>
          <w:rFonts w:ascii="Futura Lt BT" w:hAnsi="Futura Lt BT"/>
          <w:sz w:val="24"/>
          <w:szCs w:val="24"/>
        </w:rPr>
        <w:t xml:space="preserve"> </w:t>
      </w:r>
      <w:r w:rsidR="00370EC9">
        <w:rPr>
          <w:rFonts w:ascii="Futura Lt BT" w:hAnsi="Futura Lt BT"/>
          <w:sz w:val="24"/>
          <w:szCs w:val="24"/>
        </w:rPr>
        <w:t>grafičkih</w:t>
      </w:r>
      <w:r w:rsidR="000F14A3">
        <w:rPr>
          <w:rFonts w:ascii="Futura Lt BT" w:hAnsi="Futura Lt BT"/>
          <w:sz w:val="24"/>
          <w:szCs w:val="24"/>
        </w:rPr>
        <w:t xml:space="preserve"> </w:t>
      </w:r>
      <w:r w:rsidR="00370EC9">
        <w:rPr>
          <w:rFonts w:ascii="Futura Lt BT" w:hAnsi="Futura Lt BT"/>
          <w:sz w:val="24"/>
          <w:szCs w:val="24"/>
        </w:rPr>
        <w:t>podataka</w:t>
      </w:r>
      <w:r w:rsidR="000F14A3">
        <w:rPr>
          <w:rFonts w:ascii="Futura Lt BT" w:hAnsi="Futura Lt BT"/>
          <w:sz w:val="24"/>
          <w:szCs w:val="24"/>
        </w:rPr>
        <w:t xml:space="preserve"> </w:t>
      </w:r>
      <w:r w:rsidR="00370EC9">
        <w:rPr>
          <w:rFonts w:ascii="Futura Lt BT" w:hAnsi="Futura Lt BT"/>
          <w:sz w:val="24"/>
          <w:szCs w:val="24"/>
        </w:rPr>
        <w:t>sa</w:t>
      </w:r>
      <w:r w:rsidR="000F14A3">
        <w:rPr>
          <w:rFonts w:ascii="Futura Lt BT" w:hAnsi="Futura Lt BT"/>
          <w:sz w:val="24"/>
          <w:szCs w:val="24"/>
        </w:rPr>
        <w:t xml:space="preserve"> </w:t>
      </w:r>
      <w:r w:rsidR="00370EC9">
        <w:rPr>
          <w:rFonts w:ascii="Futura Lt BT" w:hAnsi="Futura Lt BT"/>
          <w:sz w:val="24"/>
          <w:szCs w:val="24"/>
        </w:rPr>
        <w:t>stanjem</w:t>
      </w:r>
      <w:r w:rsidR="000F14A3">
        <w:rPr>
          <w:rFonts w:ascii="Futura Lt BT" w:hAnsi="Futura Lt BT"/>
          <w:sz w:val="24"/>
          <w:szCs w:val="24"/>
        </w:rPr>
        <w:t xml:space="preserve"> </w:t>
      </w:r>
      <w:r w:rsidR="00370EC9">
        <w:rPr>
          <w:rFonts w:ascii="Futura Lt BT" w:hAnsi="Futura Lt BT"/>
          <w:sz w:val="24"/>
          <w:szCs w:val="24"/>
        </w:rPr>
        <w:t>na</w:t>
      </w:r>
      <w:r w:rsidR="000F14A3">
        <w:rPr>
          <w:rFonts w:ascii="Futura Lt BT" w:hAnsi="Futura Lt BT"/>
          <w:sz w:val="24"/>
          <w:szCs w:val="24"/>
        </w:rPr>
        <w:t xml:space="preserve"> </w:t>
      </w:r>
      <w:r w:rsidR="00370EC9">
        <w:rPr>
          <w:rFonts w:ascii="Futura Lt BT" w:hAnsi="Futura Lt BT"/>
          <w:sz w:val="24"/>
          <w:szCs w:val="24"/>
        </w:rPr>
        <w:t>terenu,</w:t>
      </w:r>
      <w:r w:rsidR="000F14A3">
        <w:rPr>
          <w:rFonts w:ascii="Futura Lt BT" w:hAnsi="Futura Lt BT"/>
          <w:sz w:val="24"/>
          <w:szCs w:val="24"/>
        </w:rPr>
        <w:t xml:space="preserve"> </w:t>
      </w:r>
      <w:r w:rsidR="00370EC9">
        <w:rPr>
          <w:rFonts w:ascii="Futura Lt BT" w:hAnsi="Futura Lt BT"/>
          <w:sz w:val="24"/>
          <w:szCs w:val="24"/>
        </w:rPr>
        <w:t>odnosno</w:t>
      </w:r>
      <w:r w:rsidR="000F14A3">
        <w:rPr>
          <w:rFonts w:ascii="Futura Lt BT" w:hAnsi="Futura Lt BT"/>
          <w:sz w:val="24"/>
          <w:szCs w:val="24"/>
        </w:rPr>
        <w:t xml:space="preserve"> </w:t>
      </w:r>
      <w:r w:rsidR="00370EC9">
        <w:rPr>
          <w:rFonts w:ascii="Futura Lt BT" w:hAnsi="Futura Lt BT"/>
          <w:sz w:val="24"/>
          <w:szCs w:val="24"/>
        </w:rPr>
        <w:t>da</w:t>
      </w:r>
      <w:r w:rsidR="000F14A3">
        <w:rPr>
          <w:rFonts w:ascii="Futura Lt BT" w:hAnsi="Futura Lt BT"/>
          <w:sz w:val="24"/>
          <w:szCs w:val="24"/>
        </w:rPr>
        <w:t xml:space="preserve"> </w:t>
      </w:r>
      <w:r w:rsidR="00370EC9">
        <w:rPr>
          <w:rFonts w:ascii="Futura Lt BT" w:hAnsi="Futura Lt BT"/>
          <w:sz w:val="24"/>
          <w:szCs w:val="24"/>
        </w:rPr>
        <w:t>se</w:t>
      </w:r>
      <w:r w:rsidR="000F14A3">
        <w:rPr>
          <w:rFonts w:ascii="Futura Lt BT" w:hAnsi="Futura Lt BT"/>
          <w:sz w:val="24"/>
          <w:szCs w:val="24"/>
        </w:rPr>
        <w:t xml:space="preserve"> </w:t>
      </w:r>
      <w:r w:rsidR="00370EC9">
        <w:rPr>
          <w:rFonts w:ascii="Futura Lt BT" w:hAnsi="Futura Lt BT"/>
          <w:sz w:val="24"/>
          <w:szCs w:val="24"/>
        </w:rPr>
        <w:t>na</w:t>
      </w:r>
      <w:r w:rsidR="000F14A3">
        <w:rPr>
          <w:rFonts w:ascii="Futura Lt BT" w:hAnsi="Futura Lt BT"/>
          <w:sz w:val="24"/>
          <w:szCs w:val="24"/>
        </w:rPr>
        <w:t xml:space="preserve"> </w:t>
      </w:r>
      <w:r w:rsidR="00370EC9">
        <w:rPr>
          <w:rFonts w:ascii="Futura Lt BT" w:hAnsi="Futura Lt BT"/>
          <w:sz w:val="24"/>
          <w:szCs w:val="24"/>
        </w:rPr>
        <w:t>prostoru</w:t>
      </w:r>
      <w:r w:rsidR="000F14A3">
        <w:rPr>
          <w:rFonts w:ascii="Futura Lt BT" w:hAnsi="Futura Lt BT"/>
          <w:sz w:val="24"/>
          <w:szCs w:val="24"/>
        </w:rPr>
        <w:t xml:space="preserve"> </w:t>
      </w:r>
      <w:r w:rsidR="00370EC9">
        <w:rPr>
          <w:rFonts w:ascii="Futura Lt BT" w:hAnsi="Futura Lt BT"/>
          <w:sz w:val="24"/>
          <w:szCs w:val="24"/>
        </w:rPr>
        <w:t>planske</w:t>
      </w:r>
      <w:r w:rsidR="000F14A3">
        <w:rPr>
          <w:rFonts w:ascii="Futura Lt BT" w:hAnsi="Futura Lt BT"/>
          <w:sz w:val="24"/>
          <w:szCs w:val="24"/>
        </w:rPr>
        <w:t xml:space="preserve"> </w:t>
      </w:r>
      <w:r w:rsidR="00370EC9">
        <w:rPr>
          <w:rFonts w:ascii="Futura Lt BT" w:hAnsi="Futura Lt BT"/>
          <w:sz w:val="24"/>
          <w:szCs w:val="24"/>
        </w:rPr>
        <w:t>poljoprivredne</w:t>
      </w:r>
      <w:r w:rsidR="000F14A3">
        <w:rPr>
          <w:rFonts w:ascii="Futura Lt BT" w:hAnsi="Futura Lt BT"/>
          <w:sz w:val="24"/>
          <w:szCs w:val="24"/>
        </w:rPr>
        <w:t xml:space="preserve"> </w:t>
      </w:r>
      <w:r w:rsidR="00370EC9">
        <w:rPr>
          <w:rFonts w:ascii="Futura Lt BT" w:hAnsi="Futura Lt BT"/>
          <w:sz w:val="24"/>
          <w:szCs w:val="24"/>
        </w:rPr>
        <w:t>namjene</w:t>
      </w:r>
      <w:r w:rsidR="000F14A3">
        <w:rPr>
          <w:rFonts w:ascii="Futura Lt BT" w:hAnsi="Futura Lt BT"/>
          <w:sz w:val="24"/>
          <w:szCs w:val="24"/>
        </w:rPr>
        <w:t xml:space="preserve"> </w:t>
      </w:r>
      <w:r w:rsidR="00370EC9">
        <w:rPr>
          <w:rFonts w:ascii="Futura Lt BT" w:hAnsi="Futura Lt BT"/>
          <w:sz w:val="24"/>
          <w:szCs w:val="24"/>
        </w:rPr>
        <w:t>na</w:t>
      </w:r>
      <w:r w:rsidR="000F14A3">
        <w:rPr>
          <w:rFonts w:ascii="Futura Lt BT" w:hAnsi="Futura Lt BT"/>
          <w:sz w:val="24"/>
          <w:szCs w:val="24"/>
        </w:rPr>
        <w:t xml:space="preserve"> </w:t>
      </w:r>
      <w:r w:rsidR="00370EC9">
        <w:rPr>
          <w:rFonts w:ascii="Futura Lt BT" w:hAnsi="Futura Lt BT"/>
          <w:sz w:val="24"/>
          <w:szCs w:val="24"/>
        </w:rPr>
        <w:t>terenu</w:t>
      </w:r>
      <w:r w:rsidR="000F14A3">
        <w:rPr>
          <w:rFonts w:ascii="Futura Lt BT" w:hAnsi="Futura Lt BT"/>
          <w:sz w:val="24"/>
          <w:szCs w:val="24"/>
        </w:rPr>
        <w:t xml:space="preserve"> </w:t>
      </w:r>
      <w:r w:rsidR="00370EC9">
        <w:rPr>
          <w:rFonts w:ascii="Futura Lt BT" w:hAnsi="Futura Lt BT"/>
          <w:sz w:val="24"/>
          <w:szCs w:val="24"/>
        </w:rPr>
        <w:t>nalazi</w:t>
      </w:r>
      <w:r w:rsidR="000F14A3">
        <w:rPr>
          <w:rFonts w:ascii="Futura Lt BT" w:hAnsi="Futura Lt BT"/>
          <w:sz w:val="24"/>
          <w:szCs w:val="24"/>
        </w:rPr>
        <w:t xml:space="preserve"> </w:t>
      </w:r>
      <w:r w:rsidR="00370EC9">
        <w:rPr>
          <w:rFonts w:ascii="Futura Lt BT" w:hAnsi="Futura Lt BT"/>
          <w:sz w:val="24"/>
          <w:szCs w:val="24"/>
        </w:rPr>
        <w:t>šuma</w:t>
      </w:r>
      <w:r w:rsidR="000F14A3">
        <w:rPr>
          <w:rFonts w:ascii="Futura Lt BT" w:hAnsi="Futura Lt BT"/>
          <w:sz w:val="24"/>
          <w:szCs w:val="24"/>
        </w:rPr>
        <w:t xml:space="preserve"> </w:t>
      </w:r>
      <w:r w:rsidR="00370EC9">
        <w:rPr>
          <w:rFonts w:ascii="Futura Lt BT" w:hAnsi="Futura Lt BT"/>
          <w:sz w:val="24"/>
          <w:szCs w:val="24"/>
        </w:rPr>
        <w:t>ili</w:t>
      </w:r>
      <w:r w:rsidR="000F14A3">
        <w:rPr>
          <w:rFonts w:ascii="Futura Lt BT" w:hAnsi="Futura Lt BT"/>
          <w:sz w:val="24"/>
          <w:szCs w:val="24"/>
        </w:rPr>
        <w:t xml:space="preserve"> </w:t>
      </w:r>
      <w:r w:rsidR="00370EC9">
        <w:rPr>
          <w:rFonts w:ascii="Futura Lt BT" w:hAnsi="Futura Lt BT"/>
          <w:sz w:val="24"/>
          <w:szCs w:val="24"/>
        </w:rPr>
        <w:t>neka</w:t>
      </w:r>
      <w:r w:rsidR="000F14A3">
        <w:rPr>
          <w:rFonts w:ascii="Futura Lt BT" w:hAnsi="Futura Lt BT"/>
          <w:sz w:val="24"/>
          <w:szCs w:val="24"/>
        </w:rPr>
        <w:t xml:space="preserve"> </w:t>
      </w:r>
      <w:r w:rsidR="00370EC9">
        <w:rPr>
          <w:rFonts w:ascii="Futura Lt BT" w:hAnsi="Futura Lt BT"/>
          <w:sz w:val="24"/>
          <w:szCs w:val="24"/>
        </w:rPr>
        <w:t>druga</w:t>
      </w:r>
      <w:r w:rsidR="000F14A3">
        <w:rPr>
          <w:rFonts w:ascii="Futura Lt BT" w:hAnsi="Futura Lt BT"/>
          <w:sz w:val="24"/>
          <w:szCs w:val="24"/>
        </w:rPr>
        <w:t xml:space="preserve"> </w:t>
      </w:r>
      <w:r w:rsidR="00370EC9">
        <w:rPr>
          <w:rFonts w:ascii="Futura Lt BT" w:hAnsi="Futura Lt BT"/>
          <w:sz w:val="24"/>
          <w:szCs w:val="24"/>
        </w:rPr>
        <w:t>namjena.</w:t>
      </w:r>
      <w:r w:rsidR="000F14A3">
        <w:rPr>
          <w:rFonts w:ascii="Futura Lt BT" w:hAnsi="Futura Lt BT"/>
          <w:sz w:val="24"/>
          <w:szCs w:val="24"/>
        </w:rPr>
        <w:t xml:space="preserve"> </w:t>
      </w:r>
      <w:r w:rsidR="00370EC9">
        <w:rPr>
          <w:rFonts w:ascii="Futura Lt BT" w:hAnsi="Futura Lt BT"/>
          <w:sz w:val="24"/>
          <w:szCs w:val="24"/>
        </w:rPr>
        <w:t>Kako</w:t>
      </w:r>
      <w:r w:rsidR="000F14A3">
        <w:rPr>
          <w:rFonts w:ascii="Futura Lt BT" w:hAnsi="Futura Lt BT"/>
          <w:sz w:val="24"/>
          <w:szCs w:val="24"/>
        </w:rPr>
        <w:t xml:space="preserve"> </w:t>
      </w:r>
      <w:r w:rsidR="00370EC9">
        <w:rPr>
          <w:rFonts w:ascii="Futura Lt BT" w:hAnsi="Futura Lt BT"/>
          <w:sz w:val="24"/>
          <w:szCs w:val="24"/>
        </w:rPr>
        <w:t>važeć</w:t>
      </w:r>
      <w:r w:rsidR="00CA3051">
        <w:rPr>
          <w:rFonts w:ascii="Futura Lt BT" w:hAnsi="Futura Lt BT"/>
          <w:sz w:val="24"/>
          <w:szCs w:val="24"/>
        </w:rPr>
        <w:t>i</w:t>
      </w:r>
      <w:r w:rsidR="000F14A3">
        <w:rPr>
          <w:rFonts w:ascii="Futura Lt BT" w:hAnsi="Futura Lt BT"/>
          <w:sz w:val="24"/>
          <w:szCs w:val="24"/>
        </w:rPr>
        <w:t xml:space="preserve"> </w:t>
      </w:r>
      <w:r w:rsidR="00370EC9">
        <w:rPr>
          <w:rFonts w:ascii="Futura Lt BT" w:hAnsi="Futura Lt BT"/>
          <w:sz w:val="24"/>
          <w:szCs w:val="24"/>
        </w:rPr>
        <w:t>PPKŽ</w:t>
      </w:r>
      <w:r w:rsidR="000F14A3">
        <w:rPr>
          <w:rFonts w:ascii="Futura Lt BT" w:hAnsi="Futura Lt BT"/>
          <w:sz w:val="24"/>
          <w:szCs w:val="24"/>
        </w:rPr>
        <w:t xml:space="preserve"> </w:t>
      </w:r>
      <w:r w:rsidR="00370EC9">
        <w:rPr>
          <w:rFonts w:ascii="Futura Lt BT" w:hAnsi="Futura Lt BT"/>
          <w:sz w:val="24"/>
          <w:szCs w:val="24"/>
        </w:rPr>
        <w:t>predstavlja</w:t>
      </w:r>
      <w:r w:rsidR="000F14A3">
        <w:rPr>
          <w:rFonts w:ascii="Futura Lt BT" w:hAnsi="Futura Lt BT"/>
          <w:sz w:val="24"/>
          <w:szCs w:val="24"/>
        </w:rPr>
        <w:t xml:space="preserve"> </w:t>
      </w:r>
      <w:r w:rsidR="00370EC9">
        <w:rPr>
          <w:rFonts w:ascii="Futura Lt BT" w:hAnsi="Futura Lt BT"/>
          <w:sz w:val="24"/>
          <w:szCs w:val="24"/>
        </w:rPr>
        <w:t>namjenu</w:t>
      </w:r>
      <w:r w:rsidR="000F14A3">
        <w:rPr>
          <w:rFonts w:ascii="Futura Lt BT" w:hAnsi="Futura Lt BT"/>
          <w:sz w:val="24"/>
          <w:szCs w:val="24"/>
        </w:rPr>
        <w:t xml:space="preserve"> </w:t>
      </w:r>
      <w:r w:rsidR="00370EC9">
        <w:rPr>
          <w:rFonts w:ascii="Futura Lt BT" w:hAnsi="Futura Lt BT"/>
          <w:sz w:val="24"/>
          <w:szCs w:val="24"/>
        </w:rPr>
        <w:t>kao</w:t>
      </w:r>
      <w:r w:rsidR="000F14A3">
        <w:rPr>
          <w:rFonts w:ascii="Futura Lt BT" w:hAnsi="Futura Lt BT"/>
          <w:sz w:val="24"/>
          <w:szCs w:val="24"/>
        </w:rPr>
        <w:t xml:space="preserve"> </w:t>
      </w:r>
      <w:r w:rsidR="00370EC9">
        <w:rPr>
          <w:rFonts w:ascii="Futura Lt BT" w:hAnsi="Futura Lt BT"/>
          <w:sz w:val="24"/>
          <w:szCs w:val="24"/>
        </w:rPr>
        <w:t>plansko</w:t>
      </w:r>
      <w:r w:rsidR="000F14A3">
        <w:rPr>
          <w:rFonts w:ascii="Futura Lt BT" w:hAnsi="Futura Lt BT"/>
          <w:sz w:val="24"/>
          <w:szCs w:val="24"/>
        </w:rPr>
        <w:t xml:space="preserve"> </w:t>
      </w:r>
      <w:r w:rsidR="00370EC9">
        <w:rPr>
          <w:rFonts w:ascii="Futura Lt BT" w:hAnsi="Futura Lt BT"/>
          <w:sz w:val="24"/>
          <w:szCs w:val="24"/>
        </w:rPr>
        <w:t>usmjerenje,</w:t>
      </w:r>
      <w:r w:rsidR="000F14A3">
        <w:rPr>
          <w:rFonts w:ascii="Futura Lt BT" w:hAnsi="Futura Lt BT"/>
          <w:sz w:val="24"/>
          <w:szCs w:val="24"/>
        </w:rPr>
        <w:t xml:space="preserve"> </w:t>
      </w:r>
      <w:r w:rsidR="00370EC9">
        <w:rPr>
          <w:rFonts w:ascii="Futura Lt BT" w:hAnsi="Futura Lt BT"/>
          <w:sz w:val="24"/>
          <w:szCs w:val="24"/>
        </w:rPr>
        <w:t>a</w:t>
      </w:r>
      <w:r w:rsidR="000F14A3">
        <w:rPr>
          <w:rFonts w:ascii="Futura Lt BT" w:hAnsi="Futura Lt BT"/>
          <w:sz w:val="24"/>
          <w:szCs w:val="24"/>
        </w:rPr>
        <w:t xml:space="preserve"> </w:t>
      </w:r>
      <w:r w:rsidR="00370EC9">
        <w:rPr>
          <w:rFonts w:ascii="Futura Lt BT" w:hAnsi="Futura Lt BT"/>
          <w:sz w:val="24"/>
          <w:szCs w:val="24"/>
        </w:rPr>
        <w:t>n</w:t>
      </w:r>
      <w:r w:rsidR="00CA3051">
        <w:rPr>
          <w:rFonts w:ascii="Futura Lt BT" w:hAnsi="Futura Lt BT"/>
          <w:sz w:val="24"/>
          <w:szCs w:val="24"/>
        </w:rPr>
        <w:t>e</w:t>
      </w:r>
      <w:r w:rsidR="000F14A3">
        <w:rPr>
          <w:rFonts w:ascii="Futura Lt BT" w:hAnsi="Futura Lt BT"/>
          <w:sz w:val="24"/>
          <w:szCs w:val="24"/>
        </w:rPr>
        <w:t xml:space="preserve"> </w:t>
      </w:r>
      <w:r w:rsidR="00370EC9">
        <w:rPr>
          <w:rFonts w:ascii="Futura Lt BT" w:hAnsi="Futura Lt BT"/>
          <w:sz w:val="24"/>
          <w:szCs w:val="24"/>
        </w:rPr>
        <w:t>određenje,</w:t>
      </w:r>
      <w:r w:rsidR="000F14A3">
        <w:rPr>
          <w:rFonts w:ascii="Futura Lt BT" w:hAnsi="Futura Lt BT"/>
          <w:sz w:val="24"/>
          <w:szCs w:val="24"/>
        </w:rPr>
        <w:t xml:space="preserve"> </w:t>
      </w:r>
      <w:r w:rsidR="00370EC9">
        <w:rPr>
          <w:rFonts w:ascii="Futura Lt BT" w:hAnsi="Futura Lt BT"/>
          <w:sz w:val="24"/>
          <w:szCs w:val="24"/>
        </w:rPr>
        <w:t>ista</w:t>
      </w:r>
      <w:r w:rsidR="000F14A3">
        <w:rPr>
          <w:rFonts w:ascii="Futura Lt BT" w:hAnsi="Futura Lt BT"/>
          <w:sz w:val="24"/>
          <w:szCs w:val="24"/>
        </w:rPr>
        <w:t xml:space="preserve"> </w:t>
      </w:r>
      <w:r w:rsidR="00370EC9">
        <w:rPr>
          <w:rFonts w:ascii="Futura Lt BT" w:hAnsi="Futura Lt BT"/>
          <w:sz w:val="24"/>
          <w:szCs w:val="24"/>
        </w:rPr>
        <w:t>se</w:t>
      </w:r>
      <w:r w:rsidR="000F14A3">
        <w:rPr>
          <w:rFonts w:ascii="Futura Lt BT" w:hAnsi="Futura Lt BT"/>
          <w:sz w:val="24"/>
          <w:szCs w:val="24"/>
        </w:rPr>
        <w:t xml:space="preserve"> </w:t>
      </w:r>
      <w:r w:rsidR="00370EC9">
        <w:rPr>
          <w:rFonts w:ascii="Futura Lt BT" w:hAnsi="Futura Lt BT"/>
          <w:sz w:val="24"/>
          <w:szCs w:val="24"/>
        </w:rPr>
        <w:t>detaljnije</w:t>
      </w:r>
      <w:r w:rsidR="000F14A3">
        <w:rPr>
          <w:rFonts w:ascii="Futura Lt BT" w:hAnsi="Futura Lt BT"/>
          <w:sz w:val="24"/>
          <w:szCs w:val="24"/>
        </w:rPr>
        <w:t xml:space="preserve"> </w:t>
      </w:r>
      <w:r w:rsidR="00370EC9">
        <w:rPr>
          <w:rFonts w:ascii="Futura Lt BT" w:hAnsi="Futura Lt BT"/>
          <w:sz w:val="24"/>
          <w:szCs w:val="24"/>
        </w:rPr>
        <w:t>razrađuje</w:t>
      </w:r>
      <w:r w:rsidR="000F14A3">
        <w:rPr>
          <w:rFonts w:ascii="Futura Lt BT" w:hAnsi="Futura Lt BT"/>
          <w:sz w:val="24"/>
          <w:szCs w:val="24"/>
        </w:rPr>
        <w:t xml:space="preserve"> </w:t>
      </w:r>
      <w:r w:rsidR="00370EC9">
        <w:rPr>
          <w:rFonts w:ascii="Futura Lt BT" w:hAnsi="Futura Lt BT"/>
          <w:sz w:val="24"/>
          <w:szCs w:val="24"/>
        </w:rPr>
        <w:t>prostornim</w:t>
      </w:r>
      <w:r w:rsidR="000F14A3">
        <w:rPr>
          <w:rFonts w:ascii="Futura Lt BT" w:hAnsi="Futura Lt BT"/>
          <w:sz w:val="24"/>
          <w:szCs w:val="24"/>
        </w:rPr>
        <w:t xml:space="preserve"> </w:t>
      </w:r>
      <w:r w:rsidR="00370EC9">
        <w:rPr>
          <w:rFonts w:ascii="Futura Lt BT" w:hAnsi="Futura Lt BT"/>
          <w:sz w:val="24"/>
          <w:szCs w:val="24"/>
        </w:rPr>
        <w:t>planovima</w:t>
      </w:r>
      <w:r w:rsidR="000F14A3">
        <w:rPr>
          <w:rFonts w:ascii="Futura Lt BT" w:hAnsi="Futura Lt BT"/>
          <w:sz w:val="24"/>
          <w:szCs w:val="24"/>
        </w:rPr>
        <w:t xml:space="preserve"> </w:t>
      </w:r>
      <w:r w:rsidR="00370EC9">
        <w:rPr>
          <w:rFonts w:ascii="Futura Lt BT" w:hAnsi="Futura Lt BT"/>
          <w:sz w:val="24"/>
          <w:szCs w:val="24"/>
        </w:rPr>
        <w:t>uređenja</w:t>
      </w:r>
      <w:r w:rsidR="000F14A3">
        <w:rPr>
          <w:rFonts w:ascii="Futura Lt BT" w:hAnsi="Futura Lt BT"/>
          <w:sz w:val="24"/>
          <w:szCs w:val="24"/>
        </w:rPr>
        <w:t xml:space="preserve"> </w:t>
      </w:r>
      <w:r w:rsidR="00370EC9">
        <w:rPr>
          <w:rFonts w:ascii="Futura Lt BT" w:hAnsi="Futura Lt BT"/>
          <w:sz w:val="24"/>
          <w:szCs w:val="24"/>
        </w:rPr>
        <w:t>gradova</w:t>
      </w:r>
      <w:r w:rsidR="000F14A3">
        <w:rPr>
          <w:rFonts w:ascii="Futura Lt BT" w:hAnsi="Futura Lt BT"/>
          <w:sz w:val="24"/>
          <w:szCs w:val="24"/>
        </w:rPr>
        <w:t xml:space="preserve"> </w:t>
      </w:r>
      <w:r w:rsidR="00370EC9">
        <w:rPr>
          <w:rFonts w:ascii="Futura Lt BT" w:hAnsi="Futura Lt BT"/>
          <w:sz w:val="24"/>
          <w:szCs w:val="24"/>
        </w:rPr>
        <w:t>i</w:t>
      </w:r>
      <w:r w:rsidR="000F14A3">
        <w:rPr>
          <w:rFonts w:ascii="Futura Lt BT" w:hAnsi="Futura Lt BT"/>
          <w:sz w:val="24"/>
          <w:szCs w:val="24"/>
        </w:rPr>
        <w:t xml:space="preserve"> </w:t>
      </w:r>
      <w:r w:rsidR="00370EC9">
        <w:rPr>
          <w:rFonts w:ascii="Futura Lt BT" w:hAnsi="Futura Lt BT"/>
          <w:sz w:val="24"/>
          <w:szCs w:val="24"/>
        </w:rPr>
        <w:t>općina</w:t>
      </w:r>
      <w:r w:rsidR="00CA3051">
        <w:rPr>
          <w:rFonts w:ascii="Futura Lt BT" w:hAnsi="Futura Lt BT"/>
          <w:sz w:val="24"/>
          <w:szCs w:val="24"/>
        </w:rPr>
        <w:t>.</w:t>
      </w:r>
      <w:r w:rsidR="000F14A3">
        <w:rPr>
          <w:rFonts w:ascii="Futura Lt BT" w:hAnsi="Futura Lt BT"/>
          <w:sz w:val="24"/>
          <w:szCs w:val="24"/>
        </w:rPr>
        <w:t xml:space="preserve"> </w:t>
      </w:r>
      <w:r w:rsidR="00CA3051">
        <w:rPr>
          <w:rFonts w:ascii="Futura Lt BT" w:hAnsi="Futura Lt BT"/>
          <w:sz w:val="24"/>
          <w:szCs w:val="24"/>
        </w:rPr>
        <w:t>Kroz</w:t>
      </w:r>
      <w:r w:rsidR="000F14A3">
        <w:rPr>
          <w:rFonts w:ascii="Futura Lt BT" w:hAnsi="Futura Lt BT"/>
          <w:sz w:val="24"/>
          <w:szCs w:val="24"/>
        </w:rPr>
        <w:t xml:space="preserve"> </w:t>
      </w:r>
      <w:r w:rsidR="00CA3051">
        <w:rPr>
          <w:rFonts w:ascii="Futura Lt BT" w:hAnsi="Futura Lt BT"/>
          <w:sz w:val="24"/>
          <w:szCs w:val="24"/>
        </w:rPr>
        <w:t>daljnje</w:t>
      </w:r>
      <w:r w:rsidR="000F14A3">
        <w:rPr>
          <w:rFonts w:ascii="Futura Lt BT" w:hAnsi="Futura Lt BT"/>
          <w:sz w:val="24"/>
          <w:szCs w:val="24"/>
        </w:rPr>
        <w:t xml:space="preserve"> </w:t>
      </w:r>
      <w:r w:rsidR="00CA3051">
        <w:rPr>
          <w:rFonts w:ascii="Futura Lt BT" w:hAnsi="Futura Lt BT"/>
          <w:sz w:val="24"/>
          <w:szCs w:val="24"/>
        </w:rPr>
        <w:t>postupke</w:t>
      </w:r>
      <w:r w:rsidR="000F14A3">
        <w:rPr>
          <w:rFonts w:ascii="Futura Lt BT" w:hAnsi="Futura Lt BT"/>
          <w:sz w:val="24"/>
          <w:szCs w:val="24"/>
        </w:rPr>
        <w:t xml:space="preserve"> </w:t>
      </w:r>
      <w:r w:rsidR="00CA3051">
        <w:rPr>
          <w:rFonts w:ascii="Futura Lt BT" w:hAnsi="Futura Lt BT"/>
          <w:sz w:val="24"/>
          <w:szCs w:val="24"/>
        </w:rPr>
        <w:t>u</w:t>
      </w:r>
      <w:r w:rsidR="000F14A3">
        <w:rPr>
          <w:rFonts w:ascii="Futura Lt BT" w:hAnsi="Futura Lt BT"/>
          <w:sz w:val="24"/>
          <w:szCs w:val="24"/>
        </w:rPr>
        <w:t xml:space="preserve"> </w:t>
      </w:r>
      <w:r w:rsidR="00CA3051">
        <w:rPr>
          <w:rFonts w:ascii="Futura Lt BT" w:hAnsi="Futura Lt BT"/>
          <w:sz w:val="24"/>
          <w:szCs w:val="24"/>
        </w:rPr>
        <w:t>izradi</w:t>
      </w:r>
      <w:r w:rsidR="000F14A3">
        <w:rPr>
          <w:rFonts w:ascii="Futura Lt BT" w:hAnsi="Futura Lt BT"/>
          <w:sz w:val="24"/>
          <w:szCs w:val="24"/>
        </w:rPr>
        <w:t xml:space="preserve"> </w:t>
      </w:r>
      <w:r w:rsidR="00CA3051">
        <w:rPr>
          <w:rFonts w:ascii="Futura Lt BT" w:hAnsi="Futura Lt BT"/>
          <w:sz w:val="24"/>
          <w:szCs w:val="24"/>
        </w:rPr>
        <w:t>prostornih</w:t>
      </w:r>
      <w:r w:rsidR="000F14A3">
        <w:rPr>
          <w:rFonts w:ascii="Futura Lt BT" w:hAnsi="Futura Lt BT"/>
          <w:sz w:val="24"/>
          <w:szCs w:val="24"/>
        </w:rPr>
        <w:t xml:space="preserve"> </w:t>
      </w:r>
      <w:r w:rsidR="00CA3051">
        <w:rPr>
          <w:rFonts w:ascii="Futura Lt BT" w:hAnsi="Futura Lt BT"/>
          <w:sz w:val="24"/>
          <w:szCs w:val="24"/>
        </w:rPr>
        <w:t>planova,</w:t>
      </w:r>
      <w:r w:rsidR="000F14A3">
        <w:rPr>
          <w:rFonts w:ascii="Futura Lt BT" w:hAnsi="Futura Lt BT"/>
          <w:sz w:val="24"/>
          <w:szCs w:val="24"/>
        </w:rPr>
        <w:t xml:space="preserve"> </w:t>
      </w:r>
      <w:r w:rsidR="00CA3051">
        <w:rPr>
          <w:rFonts w:ascii="Futura Lt BT" w:hAnsi="Futura Lt BT"/>
          <w:sz w:val="24"/>
          <w:szCs w:val="24"/>
        </w:rPr>
        <w:t>ali</w:t>
      </w:r>
      <w:r w:rsidR="000F14A3">
        <w:rPr>
          <w:rFonts w:ascii="Futura Lt BT" w:hAnsi="Futura Lt BT"/>
          <w:sz w:val="24"/>
          <w:szCs w:val="24"/>
        </w:rPr>
        <w:t xml:space="preserve"> </w:t>
      </w:r>
      <w:r w:rsidR="00CA3051">
        <w:rPr>
          <w:rFonts w:ascii="Futura Lt BT" w:hAnsi="Futura Lt BT"/>
          <w:sz w:val="24"/>
          <w:szCs w:val="24"/>
        </w:rPr>
        <w:t>i</w:t>
      </w:r>
      <w:r w:rsidR="000F14A3">
        <w:rPr>
          <w:rFonts w:ascii="Futura Lt BT" w:hAnsi="Futura Lt BT"/>
          <w:sz w:val="24"/>
          <w:szCs w:val="24"/>
        </w:rPr>
        <w:t xml:space="preserve"> </w:t>
      </w:r>
      <w:r w:rsidR="00CA3051">
        <w:rPr>
          <w:rFonts w:ascii="Futura Lt BT" w:hAnsi="Futura Lt BT"/>
          <w:sz w:val="24"/>
          <w:szCs w:val="24"/>
        </w:rPr>
        <w:t>planova</w:t>
      </w:r>
      <w:r w:rsidR="000F14A3">
        <w:rPr>
          <w:rFonts w:ascii="Futura Lt BT" w:hAnsi="Futura Lt BT"/>
          <w:sz w:val="24"/>
          <w:szCs w:val="24"/>
        </w:rPr>
        <w:t xml:space="preserve"> </w:t>
      </w:r>
      <w:r w:rsidR="00CA3051">
        <w:rPr>
          <w:rFonts w:ascii="Futura Lt BT" w:hAnsi="Futura Lt BT"/>
          <w:sz w:val="24"/>
          <w:szCs w:val="24"/>
        </w:rPr>
        <w:t>razvoja</w:t>
      </w:r>
      <w:r w:rsidR="000F14A3">
        <w:rPr>
          <w:rFonts w:ascii="Futura Lt BT" w:hAnsi="Futura Lt BT"/>
          <w:sz w:val="24"/>
          <w:szCs w:val="24"/>
        </w:rPr>
        <w:t xml:space="preserve"> </w:t>
      </w:r>
      <w:r w:rsidR="00CA3051">
        <w:rPr>
          <w:rFonts w:ascii="Futura Lt BT" w:hAnsi="Futura Lt BT"/>
          <w:sz w:val="24"/>
          <w:szCs w:val="24"/>
        </w:rPr>
        <w:t>poljoprivrede</w:t>
      </w:r>
      <w:r w:rsidR="000F14A3">
        <w:rPr>
          <w:rFonts w:ascii="Futura Lt BT" w:hAnsi="Futura Lt BT"/>
          <w:sz w:val="24"/>
          <w:szCs w:val="24"/>
        </w:rPr>
        <w:t xml:space="preserve"> </w:t>
      </w:r>
      <w:r w:rsidR="00CA3051">
        <w:rPr>
          <w:rFonts w:ascii="Futura Lt BT" w:hAnsi="Futura Lt BT"/>
          <w:sz w:val="24"/>
          <w:szCs w:val="24"/>
        </w:rPr>
        <w:t>treba</w:t>
      </w:r>
      <w:r w:rsidR="000F14A3">
        <w:rPr>
          <w:rFonts w:ascii="Futura Lt BT" w:hAnsi="Futura Lt BT"/>
          <w:sz w:val="24"/>
          <w:szCs w:val="24"/>
        </w:rPr>
        <w:t xml:space="preserve"> </w:t>
      </w:r>
      <w:r w:rsidR="00CA3051">
        <w:rPr>
          <w:rFonts w:ascii="Futura Lt BT" w:hAnsi="Futura Lt BT"/>
          <w:sz w:val="24"/>
          <w:szCs w:val="24"/>
        </w:rPr>
        <w:t>razmotriti</w:t>
      </w:r>
      <w:r w:rsidR="000F14A3">
        <w:rPr>
          <w:rFonts w:ascii="Futura Lt BT" w:hAnsi="Futura Lt BT"/>
          <w:sz w:val="24"/>
          <w:szCs w:val="24"/>
        </w:rPr>
        <w:t xml:space="preserve"> </w:t>
      </w:r>
      <w:r w:rsidR="00CA3051">
        <w:rPr>
          <w:rFonts w:ascii="Futura Lt BT" w:hAnsi="Futura Lt BT"/>
          <w:sz w:val="24"/>
          <w:szCs w:val="24"/>
        </w:rPr>
        <w:t>navedeno</w:t>
      </w:r>
      <w:r w:rsidR="000F14A3">
        <w:rPr>
          <w:rFonts w:ascii="Futura Lt BT" w:hAnsi="Futura Lt BT"/>
          <w:sz w:val="24"/>
          <w:szCs w:val="24"/>
        </w:rPr>
        <w:t xml:space="preserve"> </w:t>
      </w:r>
      <w:r w:rsidR="00CA3051">
        <w:rPr>
          <w:rFonts w:ascii="Futura Lt BT" w:hAnsi="Futura Lt BT"/>
          <w:sz w:val="24"/>
          <w:szCs w:val="24"/>
        </w:rPr>
        <w:t>stanje</w:t>
      </w:r>
      <w:r w:rsidR="000F14A3">
        <w:rPr>
          <w:rFonts w:ascii="Futura Lt BT" w:hAnsi="Futura Lt BT"/>
          <w:sz w:val="24"/>
          <w:szCs w:val="24"/>
        </w:rPr>
        <w:t xml:space="preserve"> </w:t>
      </w:r>
      <w:r w:rsidR="00CA3051">
        <w:rPr>
          <w:rFonts w:ascii="Futura Lt BT" w:hAnsi="Futura Lt BT"/>
          <w:sz w:val="24"/>
          <w:szCs w:val="24"/>
        </w:rPr>
        <w:t>i</w:t>
      </w:r>
      <w:r w:rsidR="000F14A3">
        <w:rPr>
          <w:rFonts w:ascii="Futura Lt BT" w:hAnsi="Futura Lt BT"/>
          <w:sz w:val="24"/>
          <w:szCs w:val="24"/>
        </w:rPr>
        <w:t xml:space="preserve"> </w:t>
      </w:r>
      <w:r w:rsidR="00CA3051">
        <w:rPr>
          <w:rFonts w:ascii="Futura Lt BT" w:hAnsi="Futura Lt BT"/>
          <w:sz w:val="24"/>
          <w:szCs w:val="24"/>
        </w:rPr>
        <w:t>dati</w:t>
      </w:r>
      <w:r w:rsidR="000F14A3">
        <w:rPr>
          <w:rFonts w:ascii="Futura Lt BT" w:hAnsi="Futura Lt BT"/>
          <w:sz w:val="24"/>
          <w:szCs w:val="24"/>
        </w:rPr>
        <w:t xml:space="preserve"> </w:t>
      </w:r>
      <w:r w:rsidR="00CA3051">
        <w:rPr>
          <w:rFonts w:ascii="Futura Lt BT" w:hAnsi="Futura Lt BT"/>
          <w:sz w:val="24"/>
          <w:szCs w:val="24"/>
        </w:rPr>
        <w:t>nova</w:t>
      </w:r>
      <w:r w:rsidR="000F14A3">
        <w:rPr>
          <w:rFonts w:ascii="Futura Lt BT" w:hAnsi="Futura Lt BT"/>
          <w:sz w:val="24"/>
          <w:szCs w:val="24"/>
        </w:rPr>
        <w:t xml:space="preserve"> </w:t>
      </w:r>
      <w:r w:rsidR="00CA3051">
        <w:rPr>
          <w:rFonts w:ascii="Futura Lt BT" w:hAnsi="Futura Lt BT"/>
          <w:sz w:val="24"/>
          <w:szCs w:val="24"/>
        </w:rPr>
        <w:t>planska</w:t>
      </w:r>
      <w:r w:rsidR="000F14A3">
        <w:rPr>
          <w:rFonts w:ascii="Futura Lt BT" w:hAnsi="Futura Lt BT"/>
          <w:sz w:val="24"/>
          <w:szCs w:val="24"/>
        </w:rPr>
        <w:t xml:space="preserve"> </w:t>
      </w:r>
      <w:r w:rsidR="00CA3051">
        <w:rPr>
          <w:rFonts w:ascii="Futura Lt BT" w:hAnsi="Futura Lt BT"/>
          <w:sz w:val="24"/>
          <w:szCs w:val="24"/>
        </w:rPr>
        <w:t>usmjerenja,</w:t>
      </w:r>
      <w:r w:rsidR="000F14A3">
        <w:rPr>
          <w:rFonts w:ascii="Futura Lt BT" w:hAnsi="Futura Lt BT"/>
          <w:sz w:val="24"/>
          <w:szCs w:val="24"/>
        </w:rPr>
        <w:t xml:space="preserve"> </w:t>
      </w:r>
      <w:r w:rsidR="00CA3051">
        <w:rPr>
          <w:rFonts w:ascii="Futura Lt BT" w:hAnsi="Futura Lt BT"/>
          <w:sz w:val="24"/>
          <w:szCs w:val="24"/>
        </w:rPr>
        <w:t>posebice</w:t>
      </w:r>
      <w:r w:rsidR="000F14A3">
        <w:rPr>
          <w:rFonts w:ascii="Futura Lt BT" w:hAnsi="Futura Lt BT"/>
          <w:sz w:val="24"/>
          <w:szCs w:val="24"/>
        </w:rPr>
        <w:t xml:space="preserve"> </w:t>
      </w:r>
      <w:r w:rsidR="00CA3051">
        <w:rPr>
          <w:rFonts w:ascii="Futura Lt BT" w:hAnsi="Futura Lt BT"/>
          <w:sz w:val="24"/>
          <w:szCs w:val="24"/>
        </w:rPr>
        <w:t>obzirom</w:t>
      </w:r>
      <w:r w:rsidR="000F14A3">
        <w:rPr>
          <w:rFonts w:ascii="Futura Lt BT" w:hAnsi="Futura Lt BT"/>
          <w:sz w:val="24"/>
          <w:szCs w:val="24"/>
        </w:rPr>
        <w:t xml:space="preserve"> </w:t>
      </w:r>
      <w:r w:rsidR="00CA3051">
        <w:rPr>
          <w:rFonts w:ascii="Futura Lt BT" w:hAnsi="Futura Lt BT"/>
          <w:sz w:val="24"/>
          <w:szCs w:val="24"/>
        </w:rPr>
        <w:t>na</w:t>
      </w:r>
      <w:r w:rsidR="000F14A3">
        <w:rPr>
          <w:rFonts w:ascii="Futura Lt BT" w:hAnsi="Futura Lt BT"/>
          <w:sz w:val="24"/>
          <w:szCs w:val="24"/>
        </w:rPr>
        <w:t xml:space="preserve"> </w:t>
      </w:r>
      <w:r w:rsidR="00CA3051">
        <w:rPr>
          <w:rFonts w:ascii="Futura Lt BT" w:hAnsi="Futura Lt BT"/>
          <w:sz w:val="24"/>
          <w:szCs w:val="24"/>
        </w:rPr>
        <w:t>činjenicu</w:t>
      </w:r>
      <w:r w:rsidR="000F14A3">
        <w:rPr>
          <w:rFonts w:ascii="Futura Lt BT" w:hAnsi="Futura Lt BT"/>
          <w:sz w:val="24"/>
          <w:szCs w:val="24"/>
        </w:rPr>
        <w:t xml:space="preserve"> </w:t>
      </w:r>
      <w:r w:rsidR="00370EC9">
        <w:rPr>
          <w:rFonts w:ascii="Futura Lt BT" w:hAnsi="Futura Lt BT"/>
          <w:sz w:val="24"/>
          <w:szCs w:val="24"/>
        </w:rPr>
        <w:t>da</w:t>
      </w:r>
      <w:r w:rsidR="000F14A3">
        <w:rPr>
          <w:rFonts w:ascii="Futura Lt BT" w:hAnsi="Futura Lt BT"/>
          <w:sz w:val="24"/>
          <w:szCs w:val="24"/>
        </w:rPr>
        <w:t xml:space="preserve"> </w:t>
      </w:r>
      <w:r w:rsidR="00370EC9">
        <w:rPr>
          <w:rFonts w:ascii="Futura Lt BT" w:hAnsi="Futura Lt BT"/>
          <w:sz w:val="24"/>
          <w:szCs w:val="24"/>
        </w:rPr>
        <w:t>se</w:t>
      </w:r>
      <w:r w:rsidR="000F14A3">
        <w:rPr>
          <w:rFonts w:ascii="Futura Lt BT" w:hAnsi="Futura Lt BT"/>
          <w:sz w:val="24"/>
          <w:szCs w:val="24"/>
        </w:rPr>
        <w:t xml:space="preserve"> </w:t>
      </w:r>
      <w:r w:rsidR="00370EC9">
        <w:rPr>
          <w:rFonts w:ascii="Futura Lt BT" w:hAnsi="Futura Lt BT"/>
          <w:sz w:val="24"/>
          <w:szCs w:val="24"/>
        </w:rPr>
        <w:t>velik</w:t>
      </w:r>
      <w:r w:rsidR="00CA3051">
        <w:rPr>
          <w:rFonts w:ascii="Futura Lt BT" w:hAnsi="Futura Lt BT"/>
          <w:sz w:val="24"/>
          <w:szCs w:val="24"/>
        </w:rPr>
        <w:t>e</w:t>
      </w:r>
      <w:r w:rsidR="000F14A3">
        <w:rPr>
          <w:rFonts w:ascii="Futura Lt BT" w:hAnsi="Futura Lt BT"/>
          <w:sz w:val="24"/>
          <w:szCs w:val="24"/>
        </w:rPr>
        <w:t xml:space="preserve"> </w:t>
      </w:r>
      <w:r w:rsidR="00CA3051">
        <w:rPr>
          <w:rFonts w:ascii="Futura Lt BT" w:hAnsi="Futura Lt BT"/>
          <w:sz w:val="24"/>
          <w:szCs w:val="24"/>
        </w:rPr>
        <w:t>površine</w:t>
      </w:r>
      <w:r w:rsidR="000F14A3">
        <w:rPr>
          <w:rFonts w:ascii="Futura Lt BT" w:hAnsi="Futura Lt BT"/>
          <w:sz w:val="24"/>
          <w:szCs w:val="24"/>
        </w:rPr>
        <w:t xml:space="preserve"> </w:t>
      </w:r>
      <w:r w:rsidR="00CA3051">
        <w:rPr>
          <w:rFonts w:ascii="Futura Lt BT" w:hAnsi="Futura Lt BT"/>
          <w:sz w:val="24"/>
          <w:szCs w:val="24"/>
        </w:rPr>
        <w:t>zemljišta,</w:t>
      </w:r>
      <w:r w:rsidR="000F14A3">
        <w:rPr>
          <w:rFonts w:ascii="Futura Lt BT" w:hAnsi="Futura Lt BT"/>
          <w:sz w:val="24"/>
          <w:szCs w:val="24"/>
        </w:rPr>
        <w:t xml:space="preserve"> </w:t>
      </w:r>
      <w:r w:rsidR="00CA3051">
        <w:rPr>
          <w:rFonts w:ascii="Futura Lt BT" w:hAnsi="Futura Lt BT"/>
          <w:sz w:val="24"/>
          <w:szCs w:val="24"/>
        </w:rPr>
        <w:t>klasificiranog</w:t>
      </w:r>
      <w:r w:rsidR="000F14A3">
        <w:rPr>
          <w:rFonts w:ascii="Futura Lt BT" w:hAnsi="Futura Lt BT"/>
          <w:sz w:val="24"/>
          <w:szCs w:val="24"/>
        </w:rPr>
        <w:t xml:space="preserve"> </w:t>
      </w:r>
      <w:r w:rsidR="00CA3051">
        <w:rPr>
          <w:rFonts w:ascii="Futura Lt BT" w:hAnsi="Futura Lt BT"/>
          <w:sz w:val="24"/>
          <w:szCs w:val="24"/>
        </w:rPr>
        <w:t>kao</w:t>
      </w:r>
      <w:r w:rsidR="000F14A3">
        <w:rPr>
          <w:rFonts w:ascii="Futura Lt BT" w:hAnsi="Futura Lt BT"/>
          <w:sz w:val="24"/>
          <w:szCs w:val="24"/>
        </w:rPr>
        <w:t xml:space="preserve"> </w:t>
      </w:r>
      <w:r w:rsidR="00CA3051">
        <w:rPr>
          <w:rFonts w:ascii="Futura Lt BT" w:hAnsi="Futura Lt BT"/>
          <w:sz w:val="24"/>
          <w:szCs w:val="24"/>
        </w:rPr>
        <w:t>poljoprivredno</w:t>
      </w:r>
      <w:r w:rsidR="00360396">
        <w:rPr>
          <w:rFonts w:ascii="Futura Lt BT" w:hAnsi="Futura Lt BT"/>
          <w:sz w:val="24"/>
          <w:szCs w:val="24"/>
        </w:rPr>
        <w:t>,</w:t>
      </w:r>
      <w:r w:rsidR="000F14A3">
        <w:rPr>
          <w:rFonts w:ascii="Futura Lt BT" w:hAnsi="Futura Lt BT"/>
          <w:sz w:val="24"/>
          <w:szCs w:val="24"/>
        </w:rPr>
        <w:t xml:space="preserve"> </w:t>
      </w:r>
      <w:r w:rsidR="00360396">
        <w:rPr>
          <w:rFonts w:ascii="Futura Lt BT" w:hAnsi="Futura Lt BT"/>
          <w:sz w:val="24"/>
          <w:szCs w:val="24"/>
        </w:rPr>
        <w:t>ne</w:t>
      </w:r>
      <w:r w:rsidR="000F14A3">
        <w:rPr>
          <w:rFonts w:ascii="Futura Lt BT" w:hAnsi="Futura Lt BT"/>
          <w:sz w:val="24"/>
          <w:szCs w:val="24"/>
        </w:rPr>
        <w:t xml:space="preserve"> </w:t>
      </w:r>
      <w:r w:rsidR="00360396">
        <w:rPr>
          <w:rFonts w:ascii="Futura Lt BT" w:hAnsi="Futura Lt BT"/>
          <w:sz w:val="24"/>
          <w:szCs w:val="24"/>
        </w:rPr>
        <w:t>koriste</w:t>
      </w:r>
      <w:r w:rsidR="000F14A3">
        <w:rPr>
          <w:rFonts w:ascii="Futura Lt BT" w:hAnsi="Futura Lt BT"/>
          <w:sz w:val="24"/>
          <w:szCs w:val="24"/>
        </w:rPr>
        <w:t xml:space="preserve"> </w:t>
      </w:r>
      <w:r w:rsidR="00360396">
        <w:rPr>
          <w:rFonts w:ascii="Futura Lt BT" w:hAnsi="Futura Lt BT"/>
          <w:sz w:val="24"/>
          <w:szCs w:val="24"/>
        </w:rPr>
        <w:t>duži</w:t>
      </w:r>
      <w:r w:rsidR="000F14A3">
        <w:rPr>
          <w:rFonts w:ascii="Futura Lt BT" w:hAnsi="Futura Lt BT"/>
          <w:sz w:val="24"/>
          <w:szCs w:val="24"/>
        </w:rPr>
        <w:t xml:space="preserve"> </w:t>
      </w:r>
      <w:r w:rsidR="00360396">
        <w:rPr>
          <w:rFonts w:ascii="Futura Lt BT" w:hAnsi="Futura Lt BT"/>
          <w:sz w:val="24"/>
          <w:szCs w:val="24"/>
        </w:rPr>
        <w:t>niz</w:t>
      </w:r>
      <w:r w:rsidR="000F14A3">
        <w:rPr>
          <w:rFonts w:ascii="Futura Lt BT" w:hAnsi="Futura Lt BT"/>
          <w:sz w:val="24"/>
          <w:szCs w:val="24"/>
        </w:rPr>
        <w:t xml:space="preserve"> </w:t>
      </w:r>
      <w:r w:rsidR="00360396">
        <w:rPr>
          <w:rFonts w:ascii="Futura Lt BT" w:hAnsi="Futura Lt BT"/>
          <w:sz w:val="24"/>
          <w:szCs w:val="24"/>
        </w:rPr>
        <w:t>godina</w:t>
      </w:r>
      <w:r w:rsidR="000F14A3">
        <w:rPr>
          <w:rFonts w:ascii="Futura Lt BT" w:hAnsi="Futura Lt BT"/>
          <w:sz w:val="24"/>
          <w:szCs w:val="24"/>
        </w:rPr>
        <w:t xml:space="preserve"> </w:t>
      </w:r>
      <w:r w:rsidR="00360396">
        <w:rPr>
          <w:rFonts w:ascii="Futura Lt BT" w:hAnsi="Futura Lt BT"/>
          <w:sz w:val="24"/>
          <w:szCs w:val="24"/>
        </w:rPr>
        <w:t>i</w:t>
      </w:r>
      <w:r w:rsidR="000F14A3">
        <w:rPr>
          <w:rFonts w:ascii="Futura Lt BT" w:hAnsi="Futura Lt BT"/>
          <w:sz w:val="24"/>
          <w:szCs w:val="24"/>
        </w:rPr>
        <w:t xml:space="preserve"> </w:t>
      </w:r>
      <w:r w:rsidR="00360396">
        <w:rPr>
          <w:rFonts w:ascii="Futura Lt BT" w:hAnsi="Futura Lt BT"/>
          <w:sz w:val="24"/>
          <w:szCs w:val="24"/>
        </w:rPr>
        <w:t>da</w:t>
      </w:r>
      <w:r w:rsidR="000F14A3">
        <w:rPr>
          <w:rFonts w:ascii="Futura Lt BT" w:hAnsi="Futura Lt BT"/>
          <w:sz w:val="24"/>
          <w:szCs w:val="24"/>
        </w:rPr>
        <w:t xml:space="preserve"> </w:t>
      </w:r>
      <w:r w:rsidR="00360396">
        <w:rPr>
          <w:rFonts w:ascii="Futura Lt BT" w:hAnsi="Futura Lt BT"/>
          <w:sz w:val="24"/>
          <w:szCs w:val="24"/>
        </w:rPr>
        <w:t>je</w:t>
      </w:r>
      <w:r w:rsidR="000F14A3">
        <w:rPr>
          <w:rFonts w:ascii="Futura Lt BT" w:hAnsi="Futura Lt BT"/>
          <w:sz w:val="24"/>
          <w:szCs w:val="24"/>
        </w:rPr>
        <w:t xml:space="preserve"> </w:t>
      </w:r>
      <w:r w:rsidR="00370EC9">
        <w:rPr>
          <w:rFonts w:ascii="Futura Lt BT" w:hAnsi="Futura Lt BT"/>
          <w:sz w:val="24"/>
          <w:szCs w:val="24"/>
        </w:rPr>
        <w:t>zbog</w:t>
      </w:r>
      <w:r w:rsidR="000F14A3">
        <w:rPr>
          <w:rFonts w:ascii="Futura Lt BT" w:hAnsi="Futura Lt BT"/>
          <w:sz w:val="24"/>
          <w:szCs w:val="24"/>
        </w:rPr>
        <w:t xml:space="preserve"> </w:t>
      </w:r>
      <w:r w:rsidR="00360396">
        <w:rPr>
          <w:rFonts w:ascii="Futura Lt BT" w:hAnsi="Futura Lt BT"/>
          <w:sz w:val="24"/>
          <w:szCs w:val="24"/>
        </w:rPr>
        <w:t>višegodišnje</w:t>
      </w:r>
      <w:r w:rsidR="000F14A3">
        <w:rPr>
          <w:rFonts w:ascii="Futura Lt BT" w:hAnsi="Futura Lt BT"/>
          <w:sz w:val="24"/>
          <w:szCs w:val="24"/>
        </w:rPr>
        <w:t xml:space="preserve"> </w:t>
      </w:r>
      <w:r w:rsidR="00370EC9">
        <w:rPr>
          <w:rFonts w:ascii="Futura Lt BT" w:hAnsi="Futura Lt BT"/>
          <w:sz w:val="24"/>
          <w:szCs w:val="24"/>
        </w:rPr>
        <w:t>sukcesije</w:t>
      </w:r>
      <w:r w:rsidR="000F14A3">
        <w:rPr>
          <w:rFonts w:ascii="Futura Lt BT" w:hAnsi="Futura Lt BT"/>
          <w:sz w:val="24"/>
          <w:szCs w:val="24"/>
        </w:rPr>
        <w:t xml:space="preserve"> </w:t>
      </w:r>
      <w:r w:rsidR="00F64F01">
        <w:rPr>
          <w:rFonts w:ascii="Futura Lt BT" w:hAnsi="Futura Lt BT"/>
          <w:sz w:val="24"/>
          <w:szCs w:val="24"/>
        </w:rPr>
        <w:t>za</w:t>
      </w:r>
      <w:r w:rsidR="000F14A3">
        <w:rPr>
          <w:rFonts w:ascii="Futura Lt BT" w:hAnsi="Futura Lt BT"/>
          <w:sz w:val="24"/>
          <w:szCs w:val="24"/>
        </w:rPr>
        <w:t xml:space="preserve"> </w:t>
      </w:r>
      <w:r w:rsidR="00370EC9">
        <w:rPr>
          <w:rFonts w:ascii="Futura Lt BT" w:hAnsi="Futura Lt BT"/>
          <w:sz w:val="24"/>
          <w:szCs w:val="24"/>
        </w:rPr>
        <w:t>privođenje</w:t>
      </w:r>
      <w:r w:rsidR="000F14A3">
        <w:rPr>
          <w:rFonts w:ascii="Futura Lt BT" w:hAnsi="Futura Lt BT"/>
          <w:sz w:val="24"/>
          <w:szCs w:val="24"/>
        </w:rPr>
        <w:t xml:space="preserve"> </w:t>
      </w:r>
      <w:r w:rsidR="00F64F01">
        <w:rPr>
          <w:rFonts w:ascii="Futura Lt BT" w:hAnsi="Futura Lt BT"/>
          <w:sz w:val="24"/>
          <w:szCs w:val="24"/>
        </w:rPr>
        <w:t>osnovnoj</w:t>
      </w:r>
      <w:r w:rsidR="000F14A3">
        <w:rPr>
          <w:rFonts w:ascii="Futura Lt BT" w:hAnsi="Futura Lt BT"/>
          <w:sz w:val="24"/>
          <w:szCs w:val="24"/>
        </w:rPr>
        <w:t xml:space="preserve"> </w:t>
      </w:r>
      <w:r w:rsidR="00F64F01">
        <w:rPr>
          <w:rFonts w:ascii="Futura Lt BT" w:hAnsi="Futura Lt BT"/>
          <w:sz w:val="24"/>
          <w:szCs w:val="24"/>
        </w:rPr>
        <w:t>poljoprivrednoj</w:t>
      </w:r>
      <w:r w:rsidR="000F14A3">
        <w:rPr>
          <w:rFonts w:ascii="Futura Lt BT" w:hAnsi="Futura Lt BT"/>
          <w:sz w:val="24"/>
          <w:szCs w:val="24"/>
        </w:rPr>
        <w:t xml:space="preserve"> </w:t>
      </w:r>
      <w:r w:rsidR="00370EC9">
        <w:rPr>
          <w:rFonts w:ascii="Futura Lt BT" w:hAnsi="Futura Lt BT"/>
          <w:sz w:val="24"/>
          <w:szCs w:val="24"/>
        </w:rPr>
        <w:t>namjeni</w:t>
      </w:r>
      <w:r w:rsidR="000F14A3">
        <w:rPr>
          <w:rFonts w:ascii="Futura Lt BT" w:hAnsi="Futura Lt BT"/>
          <w:sz w:val="24"/>
          <w:szCs w:val="24"/>
        </w:rPr>
        <w:t xml:space="preserve"> </w:t>
      </w:r>
      <w:r w:rsidR="00F64F01">
        <w:rPr>
          <w:rFonts w:ascii="Futura Lt BT" w:hAnsi="Futura Lt BT"/>
          <w:sz w:val="24"/>
          <w:szCs w:val="24"/>
        </w:rPr>
        <w:t>potrebno</w:t>
      </w:r>
      <w:r w:rsidR="000F14A3">
        <w:rPr>
          <w:rFonts w:ascii="Futura Lt BT" w:hAnsi="Futura Lt BT"/>
          <w:sz w:val="24"/>
          <w:szCs w:val="24"/>
        </w:rPr>
        <w:t xml:space="preserve"> </w:t>
      </w:r>
      <w:r w:rsidR="00F64F01">
        <w:rPr>
          <w:rFonts w:ascii="Futura Lt BT" w:hAnsi="Futura Lt BT"/>
          <w:sz w:val="24"/>
          <w:szCs w:val="24"/>
        </w:rPr>
        <w:t>uložiti</w:t>
      </w:r>
      <w:r w:rsidR="000F14A3">
        <w:rPr>
          <w:rFonts w:ascii="Futura Lt BT" w:hAnsi="Futura Lt BT"/>
          <w:sz w:val="24"/>
          <w:szCs w:val="24"/>
        </w:rPr>
        <w:t xml:space="preserve"> </w:t>
      </w:r>
      <w:r w:rsidR="00370EC9">
        <w:rPr>
          <w:rFonts w:ascii="Futura Lt BT" w:hAnsi="Futura Lt BT"/>
          <w:sz w:val="24"/>
          <w:szCs w:val="24"/>
        </w:rPr>
        <w:t>značajna</w:t>
      </w:r>
      <w:r w:rsidR="000F14A3">
        <w:rPr>
          <w:rFonts w:ascii="Futura Lt BT" w:hAnsi="Futura Lt BT"/>
          <w:sz w:val="24"/>
          <w:szCs w:val="24"/>
        </w:rPr>
        <w:t xml:space="preserve"> </w:t>
      </w:r>
      <w:r w:rsidR="00370EC9">
        <w:rPr>
          <w:rFonts w:ascii="Futura Lt BT" w:hAnsi="Futura Lt BT"/>
          <w:sz w:val="24"/>
          <w:szCs w:val="24"/>
        </w:rPr>
        <w:t>financijska</w:t>
      </w:r>
      <w:r w:rsidR="000F14A3">
        <w:rPr>
          <w:rFonts w:ascii="Futura Lt BT" w:hAnsi="Futura Lt BT"/>
          <w:sz w:val="24"/>
          <w:szCs w:val="24"/>
        </w:rPr>
        <w:t xml:space="preserve"> </w:t>
      </w:r>
      <w:r w:rsidR="00370EC9">
        <w:rPr>
          <w:rFonts w:ascii="Futura Lt BT" w:hAnsi="Futura Lt BT"/>
          <w:sz w:val="24"/>
          <w:szCs w:val="24"/>
        </w:rPr>
        <w:t>sredstva.</w:t>
      </w:r>
    </w:p>
    <w:p w14:paraId="18D3FEF0" w14:textId="521BB135" w:rsidR="004C1886" w:rsidRPr="008A4ABD" w:rsidRDefault="004C1886" w:rsidP="001D5D48">
      <w:pPr>
        <w:pStyle w:val="Bezproreda"/>
        <w:jc w:val="both"/>
        <w:rPr>
          <w:rFonts w:ascii="Futura Lt BT" w:hAnsi="Futura Lt BT"/>
          <w:sz w:val="24"/>
          <w:szCs w:val="24"/>
        </w:rPr>
      </w:pPr>
      <w:r>
        <w:rPr>
          <w:rFonts w:ascii="Futura Lt BT" w:hAnsi="Futura Lt BT"/>
          <w:sz w:val="24"/>
          <w:szCs w:val="24"/>
        </w:rPr>
        <w:t>Novi brojčani podaci u ovom Izvješću odgovaraju stanju u trenut</w:t>
      </w:r>
      <w:r w:rsidR="00C336ED">
        <w:rPr>
          <w:rFonts w:ascii="Futura Lt BT" w:hAnsi="Futura Lt BT"/>
          <w:sz w:val="24"/>
          <w:szCs w:val="24"/>
        </w:rPr>
        <w:t>ačno</w:t>
      </w:r>
      <w:r>
        <w:rPr>
          <w:rFonts w:ascii="Futura Lt BT" w:hAnsi="Futura Lt BT"/>
          <w:sz w:val="24"/>
          <w:szCs w:val="24"/>
        </w:rPr>
        <w:t xml:space="preserve"> važećem planu.  U novim Izmjenama i dopunama PPKŽ potrebno je ponovno razmotriti sve lokacije gdje je došlo do promjena i odlučiti o namjeni, prvenstveno čuvajući osobito vrijedna i vrijedna poljoprivredna zemljišta.</w:t>
      </w:r>
    </w:p>
    <w:p w14:paraId="1C2E2F9E" w14:textId="6E96D877" w:rsidR="004A458F" w:rsidRDefault="00BF7070" w:rsidP="00A97870">
      <w:pPr>
        <w:spacing w:line="240" w:lineRule="auto"/>
        <w:jc w:val="both"/>
        <w:rPr>
          <w:rFonts w:ascii="Futura Lt BT" w:hAnsi="Futura Lt BT"/>
          <w:b/>
          <w:sz w:val="24"/>
          <w:szCs w:val="24"/>
        </w:rPr>
      </w:pPr>
      <w:r w:rsidRPr="00F20EBA">
        <w:rPr>
          <w:rFonts w:ascii="Futura Lt BT" w:hAnsi="Futura Lt BT"/>
          <w:b/>
          <w:sz w:val="24"/>
          <w:szCs w:val="24"/>
        </w:rPr>
        <w:t>Kroz</w:t>
      </w:r>
      <w:r w:rsidR="000F14A3">
        <w:rPr>
          <w:rFonts w:ascii="Futura Lt BT" w:hAnsi="Futura Lt BT"/>
          <w:b/>
          <w:sz w:val="24"/>
          <w:szCs w:val="24"/>
        </w:rPr>
        <w:t xml:space="preserve"> </w:t>
      </w:r>
      <w:r w:rsidRPr="00F20EBA">
        <w:rPr>
          <w:rFonts w:ascii="Futura Lt BT" w:hAnsi="Futura Lt BT"/>
          <w:b/>
          <w:sz w:val="24"/>
          <w:szCs w:val="24"/>
        </w:rPr>
        <w:t>svake</w:t>
      </w:r>
      <w:r w:rsidR="000F14A3">
        <w:rPr>
          <w:rFonts w:ascii="Futura Lt BT" w:hAnsi="Futura Lt BT"/>
          <w:b/>
          <w:sz w:val="24"/>
          <w:szCs w:val="24"/>
        </w:rPr>
        <w:t xml:space="preserve"> </w:t>
      </w:r>
      <w:r w:rsidRPr="00F20EBA">
        <w:rPr>
          <w:rFonts w:ascii="Futura Lt BT" w:hAnsi="Futura Lt BT"/>
          <w:b/>
          <w:sz w:val="24"/>
          <w:szCs w:val="24"/>
        </w:rPr>
        <w:t>Izmjene</w:t>
      </w:r>
      <w:r w:rsidR="000F14A3">
        <w:rPr>
          <w:rFonts w:ascii="Futura Lt BT" w:hAnsi="Futura Lt BT"/>
          <w:b/>
          <w:sz w:val="24"/>
          <w:szCs w:val="24"/>
        </w:rPr>
        <w:t xml:space="preserve"> </w:t>
      </w:r>
      <w:r w:rsidRPr="00F20EBA">
        <w:rPr>
          <w:rFonts w:ascii="Futura Lt BT" w:hAnsi="Futura Lt BT"/>
          <w:b/>
          <w:sz w:val="24"/>
          <w:szCs w:val="24"/>
        </w:rPr>
        <w:t>i</w:t>
      </w:r>
      <w:r w:rsidR="000F14A3">
        <w:rPr>
          <w:rFonts w:ascii="Futura Lt BT" w:hAnsi="Futura Lt BT"/>
          <w:b/>
          <w:sz w:val="24"/>
          <w:szCs w:val="24"/>
        </w:rPr>
        <w:t xml:space="preserve"> </w:t>
      </w:r>
      <w:r w:rsidRPr="00F20EBA">
        <w:rPr>
          <w:rFonts w:ascii="Futura Lt BT" w:hAnsi="Futura Lt BT"/>
          <w:b/>
          <w:sz w:val="24"/>
          <w:szCs w:val="24"/>
        </w:rPr>
        <w:t>dopune</w:t>
      </w:r>
      <w:r w:rsidR="000F14A3">
        <w:rPr>
          <w:rFonts w:ascii="Futura Lt BT" w:hAnsi="Futura Lt BT"/>
          <w:b/>
          <w:sz w:val="24"/>
          <w:szCs w:val="24"/>
        </w:rPr>
        <w:t xml:space="preserve"> </w:t>
      </w:r>
      <w:r w:rsidR="005675AD" w:rsidRPr="00F20EBA">
        <w:rPr>
          <w:rFonts w:ascii="Futura Lt BT" w:hAnsi="Futura Lt BT"/>
          <w:b/>
          <w:sz w:val="24"/>
          <w:szCs w:val="24"/>
        </w:rPr>
        <w:t>prostornih</w:t>
      </w:r>
      <w:r w:rsidR="000F14A3">
        <w:rPr>
          <w:rFonts w:ascii="Futura Lt BT" w:hAnsi="Futura Lt BT"/>
          <w:b/>
          <w:sz w:val="24"/>
          <w:szCs w:val="24"/>
        </w:rPr>
        <w:t xml:space="preserve"> </w:t>
      </w:r>
      <w:r w:rsidR="005675AD" w:rsidRPr="00F20EBA">
        <w:rPr>
          <w:rFonts w:ascii="Futura Lt BT" w:hAnsi="Futura Lt BT"/>
          <w:b/>
          <w:sz w:val="24"/>
          <w:szCs w:val="24"/>
        </w:rPr>
        <w:t>planova</w:t>
      </w:r>
      <w:r w:rsidR="000F14A3">
        <w:rPr>
          <w:rFonts w:ascii="Futura Lt BT" w:hAnsi="Futura Lt BT"/>
          <w:b/>
          <w:sz w:val="24"/>
          <w:szCs w:val="24"/>
        </w:rPr>
        <w:t xml:space="preserve"> </w:t>
      </w:r>
      <w:r w:rsidR="00A97870" w:rsidRPr="00F20EBA">
        <w:rPr>
          <w:rFonts w:ascii="Futura Lt BT" w:hAnsi="Futura Lt BT"/>
          <w:b/>
          <w:sz w:val="24"/>
          <w:szCs w:val="24"/>
        </w:rPr>
        <w:t>potrebno</w:t>
      </w:r>
      <w:r w:rsidR="000F14A3">
        <w:rPr>
          <w:rFonts w:ascii="Futura Lt BT" w:hAnsi="Futura Lt BT"/>
          <w:b/>
          <w:sz w:val="24"/>
          <w:szCs w:val="24"/>
        </w:rPr>
        <w:t xml:space="preserve"> </w:t>
      </w:r>
      <w:r w:rsidR="00A97870" w:rsidRPr="00F20EBA">
        <w:rPr>
          <w:rFonts w:ascii="Futura Lt BT" w:hAnsi="Futura Lt BT"/>
          <w:b/>
          <w:sz w:val="24"/>
          <w:szCs w:val="24"/>
        </w:rPr>
        <w:t>je</w:t>
      </w:r>
      <w:r w:rsidR="000F14A3">
        <w:rPr>
          <w:rFonts w:ascii="Futura Lt BT" w:hAnsi="Futura Lt BT"/>
          <w:b/>
          <w:sz w:val="24"/>
          <w:szCs w:val="24"/>
        </w:rPr>
        <w:t xml:space="preserve"> </w:t>
      </w:r>
      <w:r w:rsidRPr="00F20EBA">
        <w:rPr>
          <w:rFonts w:ascii="Futura Lt BT" w:hAnsi="Futura Lt BT"/>
          <w:b/>
          <w:sz w:val="24"/>
          <w:szCs w:val="24"/>
        </w:rPr>
        <w:t>pratiti</w:t>
      </w:r>
      <w:r w:rsidR="000F14A3">
        <w:rPr>
          <w:rFonts w:ascii="Futura Lt BT" w:hAnsi="Futura Lt BT"/>
          <w:b/>
          <w:sz w:val="24"/>
          <w:szCs w:val="24"/>
        </w:rPr>
        <w:t xml:space="preserve"> </w:t>
      </w:r>
      <w:r w:rsidRPr="00F20EBA">
        <w:rPr>
          <w:rFonts w:ascii="Futura Lt BT" w:hAnsi="Futura Lt BT"/>
          <w:b/>
          <w:sz w:val="24"/>
          <w:szCs w:val="24"/>
        </w:rPr>
        <w:t>i</w:t>
      </w:r>
      <w:r w:rsidR="000F14A3">
        <w:rPr>
          <w:rFonts w:ascii="Futura Lt BT" w:hAnsi="Futura Lt BT"/>
          <w:b/>
          <w:sz w:val="24"/>
          <w:szCs w:val="24"/>
        </w:rPr>
        <w:t xml:space="preserve"> </w:t>
      </w:r>
      <w:r w:rsidRPr="00F20EBA">
        <w:rPr>
          <w:rFonts w:ascii="Futura Lt BT" w:hAnsi="Futura Lt BT"/>
          <w:b/>
          <w:sz w:val="24"/>
          <w:szCs w:val="24"/>
        </w:rPr>
        <w:t>detaljno</w:t>
      </w:r>
      <w:r w:rsidR="000F14A3">
        <w:rPr>
          <w:rFonts w:ascii="Futura Lt BT" w:hAnsi="Futura Lt BT"/>
          <w:b/>
          <w:sz w:val="24"/>
          <w:szCs w:val="24"/>
        </w:rPr>
        <w:t xml:space="preserve"> </w:t>
      </w:r>
      <w:r w:rsidRPr="00F20EBA">
        <w:rPr>
          <w:rFonts w:ascii="Futura Lt BT" w:hAnsi="Futura Lt BT"/>
          <w:b/>
          <w:sz w:val="24"/>
          <w:szCs w:val="24"/>
        </w:rPr>
        <w:t>razgraničiti</w:t>
      </w:r>
      <w:r w:rsidR="000F14A3">
        <w:rPr>
          <w:rFonts w:ascii="Futura Lt BT" w:hAnsi="Futura Lt BT"/>
          <w:b/>
          <w:sz w:val="24"/>
          <w:szCs w:val="24"/>
        </w:rPr>
        <w:t xml:space="preserve"> </w:t>
      </w:r>
      <w:r w:rsidRPr="00F20EBA">
        <w:rPr>
          <w:rFonts w:ascii="Futura Lt BT" w:hAnsi="Futura Lt BT"/>
          <w:b/>
          <w:sz w:val="24"/>
          <w:szCs w:val="24"/>
        </w:rPr>
        <w:t>površine</w:t>
      </w:r>
      <w:r w:rsidR="000F14A3">
        <w:rPr>
          <w:rFonts w:ascii="Futura Lt BT" w:hAnsi="Futura Lt BT"/>
          <w:b/>
          <w:sz w:val="24"/>
          <w:szCs w:val="24"/>
        </w:rPr>
        <w:t xml:space="preserve"> </w:t>
      </w:r>
      <w:r w:rsidRPr="00F20EBA">
        <w:rPr>
          <w:rFonts w:ascii="Futura Lt BT" w:hAnsi="Futura Lt BT"/>
          <w:b/>
          <w:sz w:val="24"/>
          <w:szCs w:val="24"/>
        </w:rPr>
        <w:t>namijenjene</w:t>
      </w:r>
      <w:r w:rsidR="000F14A3">
        <w:rPr>
          <w:rFonts w:ascii="Futura Lt BT" w:hAnsi="Futura Lt BT"/>
          <w:b/>
          <w:sz w:val="24"/>
          <w:szCs w:val="24"/>
        </w:rPr>
        <w:t xml:space="preserve"> </w:t>
      </w:r>
      <w:r w:rsidRPr="00F20EBA">
        <w:rPr>
          <w:rFonts w:ascii="Futura Lt BT" w:hAnsi="Futura Lt BT"/>
          <w:b/>
          <w:sz w:val="24"/>
          <w:szCs w:val="24"/>
        </w:rPr>
        <w:t>za</w:t>
      </w:r>
      <w:r w:rsidR="000F14A3">
        <w:rPr>
          <w:rFonts w:ascii="Futura Lt BT" w:hAnsi="Futura Lt BT"/>
          <w:b/>
          <w:sz w:val="24"/>
          <w:szCs w:val="24"/>
        </w:rPr>
        <w:t xml:space="preserve"> </w:t>
      </w:r>
      <w:r w:rsidRPr="00F20EBA">
        <w:rPr>
          <w:rFonts w:ascii="Futura Lt BT" w:hAnsi="Futura Lt BT"/>
          <w:b/>
          <w:sz w:val="24"/>
          <w:szCs w:val="24"/>
        </w:rPr>
        <w:t>poljoprivredu</w:t>
      </w:r>
      <w:r w:rsidR="000F14A3">
        <w:rPr>
          <w:rFonts w:ascii="Futura Lt BT" w:hAnsi="Futura Lt BT"/>
          <w:b/>
          <w:sz w:val="24"/>
          <w:szCs w:val="24"/>
        </w:rPr>
        <w:t xml:space="preserve"> </w:t>
      </w:r>
      <w:r w:rsidRPr="00F20EBA">
        <w:rPr>
          <w:rFonts w:ascii="Futura Lt BT" w:hAnsi="Futura Lt BT"/>
          <w:b/>
          <w:sz w:val="24"/>
          <w:szCs w:val="24"/>
        </w:rPr>
        <w:t>od</w:t>
      </w:r>
      <w:r w:rsidR="000F14A3">
        <w:rPr>
          <w:rFonts w:ascii="Futura Lt BT" w:hAnsi="Futura Lt BT"/>
          <w:b/>
          <w:sz w:val="24"/>
          <w:szCs w:val="24"/>
        </w:rPr>
        <w:t xml:space="preserve"> </w:t>
      </w:r>
      <w:r w:rsidRPr="00F20EBA">
        <w:rPr>
          <w:rFonts w:ascii="Futura Lt BT" w:hAnsi="Futura Lt BT"/>
          <w:b/>
          <w:sz w:val="24"/>
          <w:szCs w:val="24"/>
        </w:rPr>
        <w:t>šumskih</w:t>
      </w:r>
      <w:r w:rsidR="000F14A3">
        <w:rPr>
          <w:rFonts w:ascii="Futura Lt BT" w:hAnsi="Futura Lt BT"/>
          <w:b/>
          <w:sz w:val="24"/>
          <w:szCs w:val="24"/>
        </w:rPr>
        <w:t xml:space="preserve"> </w:t>
      </w:r>
      <w:r w:rsidRPr="00F20EBA">
        <w:rPr>
          <w:rFonts w:ascii="Futura Lt BT" w:hAnsi="Futura Lt BT"/>
          <w:b/>
          <w:sz w:val="24"/>
          <w:szCs w:val="24"/>
        </w:rPr>
        <w:t>i</w:t>
      </w:r>
      <w:r w:rsidR="000F14A3">
        <w:rPr>
          <w:rFonts w:ascii="Futura Lt BT" w:hAnsi="Futura Lt BT"/>
          <w:b/>
          <w:sz w:val="24"/>
          <w:szCs w:val="24"/>
        </w:rPr>
        <w:t xml:space="preserve"> </w:t>
      </w:r>
      <w:r w:rsidRPr="00F20EBA">
        <w:rPr>
          <w:rFonts w:ascii="Futura Lt BT" w:hAnsi="Futura Lt BT"/>
          <w:b/>
          <w:sz w:val="24"/>
          <w:szCs w:val="24"/>
        </w:rPr>
        <w:t>ostalih</w:t>
      </w:r>
      <w:r w:rsidR="000F14A3">
        <w:rPr>
          <w:rFonts w:ascii="Futura Lt BT" w:hAnsi="Futura Lt BT"/>
          <w:b/>
          <w:sz w:val="24"/>
          <w:szCs w:val="24"/>
        </w:rPr>
        <w:t xml:space="preserve"> </w:t>
      </w:r>
      <w:r w:rsidRPr="00F20EBA">
        <w:rPr>
          <w:rFonts w:ascii="Futura Lt BT" w:hAnsi="Futura Lt BT"/>
          <w:b/>
          <w:sz w:val="24"/>
          <w:szCs w:val="24"/>
        </w:rPr>
        <w:t>površina,</w:t>
      </w:r>
      <w:r w:rsidR="000F14A3">
        <w:rPr>
          <w:rFonts w:ascii="Futura Lt BT" w:hAnsi="Futura Lt BT"/>
          <w:b/>
          <w:sz w:val="24"/>
          <w:szCs w:val="24"/>
        </w:rPr>
        <w:t xml:space="preserve"> </w:t>
      </w:r>
      <w:r w:rsidR="00E55A61">
        <w:rPr>
          <w:rFonts w:ascii="Futura Lt BT" w:hAnsi="Futura Lt BT"/>
          <w:b/>
          <w:sz w:val="24"/>
          <w:szCs w:val="24"/>
        </w:rPr>
        <w:t>evidentirati</w:t>
      </w:r>
      <w:r w:rsidR="000F14A3">
        <w:rPr>
          <w:rFonts w:ascii="Futura Lt BT" w:hAnsi="Futura Lt BT"/>
          <w:b/>
          <w:sz w:val="24"/>
          <w:szCs w:val="24"/>
        </w:rPr>
        <w:t xml:space="preserve"> </w:t>
      </w:r>
      <w:r w:rsidRPr="00F20EBA">
        <w:rPr>
          <w:rFonts w:ascii="Futura Lt BT" w:hAnsi="Futura Lt BT"/>
          <w:b/>
          <w:sz w:val="24"/>
          <w:szCs w:val="24"/>
        </w:rPr>
        <w:t>trenut</w:t>
      </w:r>
      <w:r w:rsidR="00C96C2A">
        <w:rPr>
          <w:rFonts w:ascii="Futura Lt BT" w:hAnsi="Futura Lt BT"/>
          <w:b/>
          <w:sz w:val="24"/>
          <w:szCs w:val="24"/>
        </w:rPr>
        <w:t>ačno</w:t>
      </w:r>
      <w:r w:rsidR="000F14A3">
        <w:rPr>
          <w:rFonts w:ascii="Futura Lt BT" w:hAnsi="Futura Lt BT"/>
          <w:b/>
          <w:sz w:val="24"/>
          <w:szCs w:val="24"/>
        </w:rPr>
        <w:t xml:space="preserve"> </w:t>
      </w:r>
      <w:r w:rsidRPr="00F20EBA">
        <w:rPr>
          <w:rFonts w:ascii="Futura Lt BT" w:hAnsi="Futura Lt BT"/>
          <w:b/>
          <w:sz w:val="24"/>
          <w:szCs w:val="24"/>
        </w:rPr>
        <w:t>stanj</w:t>
      </w:r>
      <w:r w:rsidR="00E55A61">
        <w:rPr>
          <w:rFonts w:ascii="Futura Lt BT" w:hAnsi="Futura Lt BT"/>
          <w:b/>
          <w:sz w:val="24"/>
          <w:szCs w:val="24"/>
        </w:rPr>
        <w:t>e</w:t>
      </w:r>
      <w:r w:rsidR="000F14A3">
        <w:rPr>
          <w:rFonts w:ascii="Futura Lt BT" w:hAnsi="Futura Lt BT"/>
          <w:b/>
          <w:sz w:val="24"/>
          <w:szCs w:val="24"/>
        </w:rPr>
        <w:t xml:space="preserve"> </w:t>
      </w:r>
      <w:r w:rsidRPr="00F20EBA">
        <w:rPr>
          <w:rFonts w:ascii="Futura Lt BT" w:hAnsi="Futura Lt BT"/>
          <w:b/>
          <w:sz w:val="24"/>
          <w:szCs w:val="24"/>
        </w:rPr>
        <w:t>na</w:t>
      </w:r>
      <w:r w:rsidR="000F14A3">
        <w:rPr>
          <w:rFonts w:ascii="Futura Lt BT" w:hAnsi="Futura Lt BT"/>
          <w:b/>
          <w:sz w:val="24"/>
          <w:szCs w:val="24"/>
        </w:rPr>
        <w:t xml:space="preserve"> </w:t>
      </w:r>
      <w:r w:rsidRPr="00F20EBA">
        <w:rPr>
          <w:rFonts w:ascii="Futura Lt BT" w:hAnsi="Futura Lt BT"/>
          <w:b/>
          <w:sz w:val="24"/>
          <w:szCs w:val="24"/>
        </w:rPr>
        <w:t>terenu</w:t>
      </w:r>
      <w:r w:rsidR="000F14A3">
        <w:rPr>
          <w:rFonts w:ascii="Futura Lt BT" w:hAnsi="Futura Lt BT"/>
          <w:b/>
          <w:sz w:val="24"/>
          <w:szCs w:val="24"/>
        </w:rPr>
        <w:t xml:space="preserve"> </w:t>
      </w:r>
      <w:r w:rsidRPr="00F20EBA">
        <w:rPr>
          <w:rFonts w:ascii="Futura Lt BT" w:hAnsi="Futura Lt BT"/>
          <w:b/>
          <w:sz w:val="24"/>
          <w:szCs w:val="24"/>
        </w:rPr>
        <w:t>(DOF)</w:t>
      </w:r>
      <w:r w:rsidR="000F14A3">
        <w:rPr>
          <w:rFonts w:ascii="Futura Lt BT" w:hAnsi="Futura Lt BT"/>
          <w:b/>
          <w:sz w:val="24"/>
          <w:szCs w:val="24"/>
        </w:rPr>
        <w:t xml:space="preserve"> </w:t>
      </w:r>
      <w:r w:rsidRPr="00F20EBA">
        <w:rPr>
          <w:rFonts w:ascii="Futura Lt BT" w:hAnsi="Futura Lt BT"/>
          <w:b/>
          <w:sz w:val="24"/>
          <w:szCs w:val="24"/>
        </w:rPr>
        <w:t>te</w:t>
      </w:r>
      <w:r w:rsidR="000F14A3">
        <w:rPr>
          <w:rFonts w:ascii="Futura Lt BT" w:hAnsi="Futura Lt BT"/>
          <w:b/>
          <w:sz w:val="24"/>
          <w:szCs w:val="24"/>
        </w:rPr>
        <w:t xml:space="preserve"> </w:t>
      </w:r>
      <w:r w:rsidRPr="00F20EBA">
        <w:rPr>
          <w:rFonts w:ascii="Futura Lt BT" w:hAnsi="Futura Lt BT"/>
          <w:b/>
          <w:sz w:val="24"/>
          <w:szCs w:val="24"/>
        </w:rPr>
        <w:t>po</w:t>
      </w:r>
      <w:r w:rsidR="000F14A3">
        <w:rPr>
          <w:rFonts w:ascii="Futura Lt BT" w:hAnsi="Futura Lt BT"/>
          <w:b/>
          <w:sz w:val="24"/>
          <w:szCs w:val="24"/>
        </w:rPr>
        <w:t xml:space="preserve"> </w:t>
      </w:r>
      <w:r w:rsidRPr="00F20EBA">
        <w:rPr>
          <w:rFonts w:ascii="Futura Lt BT" w:hAnsi="Futura Lt BT"/>
          <w:b/>
          <w:sz w:val="24"/>
          <w:szCs w:val="24"/>
        </w:rPr>
        <w:t>potrebi</w:t>
      </w:r>
      <w:r w:rsidR="000F14A3">
        <w:rPr>
          <w:rFonts w:ascii="Futura Lt BT" w:hAnsi="Futura Lt BT"/>
          <w:b/>
          <w:sz w:val="24"/>
          <w:szCs w:val="24"/>
        </w:rPr>
        <w:t xml:space="preserve"> </w:t>
      </w:r>
      <w:r w:rsidRPr="00F20EBA">
        <w:rPr>
          <w:rFonts w:ascii="Futura Lt BT" w:hAnsi="Futura Lt BT"/>
          <w:b/>
          <w:sz w:val="24"/>
          <w:szCs w:val="24"/>
        </w:rPr>
        <w:t>propisati</w:t>
      </w:r>
      <w:r w:rsidR="000F14A3">
        <w:rPr>
          <w:rFonts w:ascii="Futura Lt BT" w:hAnsi="Futura Lt BT"/>
          <w:b/>
          <w:sz w:val="24"/>
          <w:szCs w:val="24"/>
        </w:rPr>
        <w:t xml:space="preserve"> </w:t>
      </w:r>
      <w:r w:rsidRPr="00F20EBA">
        <w:rPr>
          <w:rFonts w:ascii="Futura Lt BT" w:hAnsi="Futura Lt BT"/>
          <w:b/>
          <w:sz w:val="24"/>
          <w:szCs w:val="24"/>
        </w:rPr>
        <w:t>mjere</w:t>
      </w:r>
      <w:r w:rsidR="000F14A3">
        <w:rPr>
          <w:rFonts w:ascii="Futura Lt BT" w:hAnsi="Futura Lt BT"/>
          <w:b/>
          <w:sz w:val="24"/>
          <w:szCs w:val="24"/>
        </w:rPr>
        <w:t xml:space="preserve"> </w:t>
      </w:r>
      <w:r w:rsidRPr="00F20EBA">
        <w:rPr>
          <w:rFonts w:ascii="Futura Lt BT" w:hAnsi="Futura Lt BT"/>
          <w:b/>
          <w:sz w:val="24"/>
          <w:szCs w:val="24"/>
        </w:rPr>
        <w:t>zadržavanja</w:t>
      </w:r>
      <w:r w:rsidR="000F14A3">
        <w:rPr>
          <w:rFonts w:ascii="Futura Lt BT" w:hAnsi="Futura Lt BT"/>
          <w:b/>
          <w:sz w:val="24"/>
          <w:szCs w:val="24"/>
        </w:rPr>
        <w:t xml:space="preserve"> </w:t>
      </w:r>
      <w:r w:rsidR="00EB170B">
        <w:rPr>
          <w:rFonts w:ascii="Futura Lt BT" w:hAnsi="Futura Lt BT"/>
          <w:b/>
          <w:sz w:val="24"/>
          <w:szCs w:val="24"/>
        </w:rPr>
        <w:t xml:space="preserve">i </w:t>
      </w:r>
      <w:r w:rsidR="00C44AA0">
        <w:rPr>
          <w:rFonts w:ascii="Futura Lt BT" w:hAnsi="Futura Lt BT"/>
          <w:b/>
          <w:sz w:val="24"/>
          <w:szCs w:val="24"/>
        </w:rPr>
        <w:t xml:space="preserve">očuvanja </w:t>
      </w:r>
      <w:r w:rsidR="00C13D8C" w:rsidRPr="00F20EBA">
        <w:rPr>
          <w:rFonts w:ascii="Futura Lt BT" w:hAnsi="Futura Lt BT"/>
          <w:b/>
          <w:sz w:val="24"/>
          <w:szCs w:val="24"/>
        </w:rPr>
        <w:t>poljoprivrednog</w:t>
      </w:r>
      <w:r w:rsidR="000F14A3">
        <w:rPr>
          <w:rFonts w:ascii="Futura Lt BT" w:hAnsi="Futura Lt BT"/>
          <w:b/>
          <w:sz w:val="24"/>
          <w:szCs w:val="24"/>
        </w:rPr>
        <w:t xml:space="preserve"> </w:t>
      </w:r>
      <w:r w:rsidR="00C13D8C" w:rsidRPr="00F20EBA">
        <w:rPr>
          <w:rFonts w:ascii="Futura Lt BT" w:hAnsi="Futura Lt BT"/>
          <w:b/>
          <w:sz w:val="24"/>
          <w:szCs w:val="24"/>
        </w:rPr>
        <w:t>zemljišta</w:t>
      </w:r>
      <w:r w:rsidR="000F14A3">
        <w:rPr>
          <w:rFonts w:ascii="Futura Lt BT" w:hAnsi="Futura Lt BT"/>
          <w:b/>
          <w:sz w:val="24"/>
          <w:szCs w:val="24"/>
        </w:rPr>
        <w:t xml:space="preserve"> </w:t>
      </w:r>
      <w:r w:rsidR="00C44AA0">
        <w:rPr>
          <w:rFonts w:ascii="Futura Lt BT" w:hAnsi="Futura Lt BT"/>
          <w:b/>
          <w:sz w:val="24"/>
          <w:szCs w:val="24"/>
        </w:rPr>
        <w:t xml:space="preserve">za </w:t>
      </w:r>
      <w:r w:rsidRPr="00F20EBA">
        <w:rPr>
          <w:rFonts w:ascii="Futura Lt BT" w:hAnsi="Futura Lt BT"/>
          <w:b/>
          <w:sz w:val="24"/>
          <w:szCs w:val="24"/>
        </w:rPr>
        <w:t>poljoprivredn</w:t>
      </w:r>
      <w:r w:rsidR="00C44AA0">
        <w:rPr>
          <w:rFonts w:ascii="Futura Lt BT" w:hAnsi="Futura Lt BT"/>
          <w:b/>
          <w:sz w:val="24"/>
          <w:szCs w:val="24"/>
        </w:rPr>
        <w:t>u</w:t>
      </w:r>
      <w:r w:rsidR="000F14A3">
        <w:rPr>
          <w:rFonts w:ascii="Futura Lt BT" w:hAnsi="Futura Lt BT"/>
          <w:b/>
          <w:sz w:val="24"/>
          <w:szCs w:val="24"/>
        </w:rPr>
        <w:t xml:space="preserve"> </w:t>
      </w:r>
      <w:r w:rsidRPr="00F20EBA">
        <w:rPr>
          <w:rFonts w:ascii="Futura Lt BT" w:hAnsi="Futura Lt BT"/>
          <w:b/>
          <w:sz w:val="24"/>
          <w:szCs w:val="24"/>
        </w:rPr>
        <w:t>namjen</w:t>
      </w:r>
      <w:r w:rsidR="00C44AA0">
        <w:rPr>
          <w:rFonts w:ascii="Futura Lt BT" w:hAnsi="Futura Lt BT"/>
          <w:b/>
          <w:sz w:val="24"/>
          <w:szCs w:val="24"/>
        </w:rPr>
        <w:t>u</w:t>
      </w:r>
      <w:r w:rsidRPr="00F20EBA">
        <w:rPr>
          <w:rFonts w:ascii="Futura Lt BT" w:hAnsi="Futura Lt BT"/>
          <w:b/>
          <w:sz w:val="24"/>
          <w:szCs w:val="24"/>
        </w:rPr>
        <w:t>.</w:t>
      </w:r>
    </w:p>
    <w:p w14:paraId="45E67F55" w14:textId="24010917" w:rsidR="00EB170B" w:rsidRDefault="00EB170B" w:rsidP="00A97870">
      <w:pPr>
        <w:spacing w:line="240" w:lineRule="auto"/>
        <w:jc w:val="both"/>
        <w:rPr>
          <w:rFonts w:ascii="Futura Lt BT" w:hAnsi="Futura Lt BT"/>
          <w:b/>
          <w:sz w:val="24"/>
          <w:szCs w:val="24"/>
        </w:rPr>
      </w:pPr>
      <w:r>
        <w:rPr>
          <w:rFonts w:ascii="Futura Lt BT" w:hAnsi="Futura Lt BT"/>
          <w:b/>
          <w:sz w:val="24"/>
          <w:szCs w:val="24"/>
        </w:rPr>
        <w:t>Trenut</w:t>
      </w:r>
      <w:r w:rsidR="00C96C2A">
        <w:rPr>
          <w:rFonts w:ascii="Futura Lt BT" w:hAnsi="Futura Lt BT"/>
          <w:b/>
          <w:sz w:val="24"/>
          <w:szCs w:val="24"/>
        </w:rPr>
        <w:t>ačno</w:t>
      </w:r>
      <w:r>
        <w:rPr>
          <w:rFonts w:ascii="Futura Lt BT" w:hAnsi="Futura Lt BT"/>
          <w:b/>
          <w:sz w:val="24"/>
          <w:szCs w:val="24"/>
        </w:rPr>
        <w:t xml:space="preserve"> nekorištenje vrijednih i osobito vrijednih obradivih tla u poljoprivredne svrhe ne smije dovesti do promjene namjene </w:t>
      </w:r>
      <w:r w:rsidR="00D56BF5">
        <w:rPr>
          <w:rFonts w:ascii="Futura Lt BT" w:hAnsi="Futura Lt BT"/>
          <w:b/>
          <w:sz w:val="24"/>
          <w:szCs w:val="24"/>
        </w:rPr>
        <w:t>tih površina u nepoljoprivredne svrhe</w:t>
      </w:r>
      <w:r>
        <w:rPr>
          <w:rFonts w:ascii="Futura Lt BT" w:hAnsi="Futura Lt BT"/>
          <w:b/>
          <w:sz w:val="24"/>
          <w:szCs w:val="24"/>
        </w:rPr>
        <w:t xml:space="preserve">, već </w:t>
      </w:r>
      <w:r w:rsidR="00D56BF5">
        <w:rPr>
          <w:rFonts w:ascii="Futura Lt BT" w:hAnsi="Futura Lt BT"/>
          <w:b/>
          <w:sz w:val="24"/>
          <w:szCs w:val="24"/>
        </w:rPr>
        <w:t xml:space="preserve">planski </w:t>
      </w:r>
      <w:r>
        <w:rPr>
          <w:rFonts w:ascii="Futura Lt BT" w:hAnsi="Futura Lt BT"/>
          <w:b/>
          <w:sz w:val="24"/>
          <w:szCs w:val="24"/>
        </w:rPr>
        <w:t xml:space="preserve">treba </w:t>
      </w:r>
      <w:r w:rsidR="00D56BF5">
        <w:rPr>
          <w:rFonts w:ascii="Futura Lt BT" w:hAnsi="Futura Lt BT"/>
          <w:b/>
          <w:sz w:val="24"/>
          <w:szCs w:val="24"/>
        </w:rPr>
        <w:t>sa</w:t>
      </w:r>
      <w:r>
        <w:rPr>
          <w:rFonts w:ascii="Futura Lt BT" w:hAnsi="Futura Lt BT"/>
          <w:b/>
          <w:sz w:val="24"/>
          <w:szCs w:val="24"/>
        </w:rPr>
        <w:t xml:space="preserve">čuvati kategoriju zaštite tla i </w:t>
      </w:r>
      <w:r w:rsidR="00D56BF5">
        <w:rPr>
          <w:rFonts w:ascii="Futura Lt BT" w:hAnsi="Futura Lt BT"/>
          <w:b/>
          <w:sz w:val="24"/>
          <w:szCs w:val="24"/>
        </w:rPr>
        <w:t xml:space="preserve">kontinuirano planirati korištenje tih tala isključivo u </w:t>
      </w:r>
      <w:r>
        <w:rPr>
          <w:rFonts w:ascii="Futura Lt BT" w:hAnsi="Futura Lt BT"/>
          <w:b/>
          <w:sz w:val="24"/>
          <w:szCs w:val="24"/>
        </w:rPr>
        <w:t>poljoprivredne svrhe</w:t>
      </w:r>
      <w:r w:rsidR="00D56BF5">
        <w:rPr>
          <w:rFonts w:ascii="Futura Lt BT" w:hAnsi="Futura Lt BT"/>
          <w:b/>
          <w:sz w:val="24"/>
          <w:szCs w:val="24"/>
        </w:rPr>
        <w:t>, osim u slučajevima određenim Zakonom</w:t>
      </w:r>
      <w:r>
        <w:rPr>
          <w:rFonts w:ascii="Futura Lt BT" w:hAnsi="Futura Lt BT"/>
          <w:b/>
          <w:sz w:val="24"/>
          <w:szCs w:val="24"/>
        </w:rPr>
        <w:t>.</w:t>
      </w:r>
    </w:p>
    <w:p w14:paraId="6785E829" w14:textId="77777777" w:rsidR="00821528" w:rsidRDefault="00821528" w:rsidP="00A97870">
      <w:pPr>
        <w:spacing w:line="240" w:lineRule="auto"/>
        <w:jc w:val="both"/>
        <w:rPr>
          <w:rFonts w:ascii="Futura Lt BT" w:hAnsi="Futura Lt BT"/>
          <w:b/>
          <w:sz w:val="24"/>
          <w:szCs w:val="24"/>
        </w:rPr>
      </w:pPr>
    </w:p>
    <w:p w14:paraId="1D4E5C8F" w14:textId="5FCE8E43" w:rsidR="00FA1BBF" w:rsidRDefault="00FA1BBF" w:rsidP="00FA1BBF">
      <w:pPr>
        <w:spacing w:line="240" w:lineRule="auto"/>
        <w:jc w:val="both"/>
        <w:rPr>
          <w:rFonts w:ascii="Futura Lt BT" w:hAnsi="Futura Lt BT"/>
          <w:b/>
          <w:bCs/>
          <w:color w:val="000000"/>
          <w:sz w:val="24"/>
          <w:szCs w:val="24"/>
        </w:rPr>
      </w:pPr>
      <w:r w:rsidRPr="00FA1BBF">
        <w:rPr>
          <w:rFonts w:ascii="Futura Lt BT" w:hAnsi="Futura Lt BT"/>
          <w:b/>
          <w:bCs/>
          <w:color w:val="000000"/>
          <w:sz w:val="24"/>
          <w:szCs w:val="24"/>
        </w:rPr>
        <w:t>Stočarstvo</w:t>
      </w:r>
      <w:r w:rsidR="000F14A3">
        <w:rPr>
          <w:rFonts w:ascii="Futura Lt BT" w:hAnsi="Futura Lt BT"/>
          <w:b/>
          <w:bCs/>
          <w:color w:val="000000"/>
          <w:sz w:val="24"/>
          <w:szCs w:val="24"/>
        </w:rPr>
        <w:t xml:space="preserve"> </w:t>
      </w:r>
    </w:p>
    <w:p w14:paraId="0FE8E008" w14:textId="29155A64" w:rsidR="00FA1BBF" w:rsidRDefault="00FA1BBF" w:rsidP="00FA1BBF">
      <w:pPr>
        <w:spacing w:line="240" w:lineRule="auto"/>
        <w:jc w:val="both"/>
        <w:rPr>
          <w:rFonts w:ascii="Futura Lt BT" w:hAnsi="Futura Lt BT"/>
          <w:color w:val="000000"/>
          <w:sz w:val="24"/>
          <w:szCs w:val="24"/>
        </w:rPr>
      </w:pPr>
      <w:r w:rsidRPr="00FA1BBF">
        <w:rPr>
          <w:rFonts w:ascii="Futura Lt BT" w:hAnsi="Futura Lt BT"/>
          <w:color w:val="000000"/>
          <w:sz w:val="24"/>
          <w:szCs w:val="24"/>
        </w:rPr>
        <w:t>Značajan</w:t>
      </w:r>
      <w:r w:rsidR="000F14A3">
        <w:rPr>
          <w:rFonts w:ascii="Futura Lt BT" w:hAnsi="Futura Lt BT"/>
          <w:color w:val="000000"/>
          <w:sz w:val="24"/>
          <w:szCs w:val="24"/>
        </w:rPr>
        <w:t xml:space="preserve"> </w:t>
      </w:r>
      <w:r w:rsidRPr="00FA1BBF">
        <w:rPr>
          <w:rFonts w:ascii="Futura Lt BT" w:hAnsi="Futura Lt BT"/>
          <w:color w:val="000000"/>
          <w:sz w:val="24"/>
          <w:szCs w:val="24"/>
        </w:rPr>
        <w:t>potencijal</w:t>
      </w:r>
      <w:r w:rsidR="000F14A3">
        <w:rPr>
          <w:rFonts w:ascii="Futura Lt BT" w:hAnsi="Futura Lt BT"/>
          <w:color w:val="000000"/>
          <w:sz w:val="24"/>
          <w:szCs w:val="24"/>
        </w:rPr>
        <w:t xml:space="preserve"> </w:t>
      </w:r>
      <w:r w:rsidRPr="00FA1BBF">
        <w:rPr>
          <w:rFonts w:ascii="Futura Lt BT" w:hAnsi="Futura Lt BT"/>
          <w:color w:val="000000"/>
          <w:sz w:val="24"/>
          <w:szCs w:val="24"/>
        </w:rPr>
        <w:t>unutar</w:t>
      </w:r>
      <w:r w:rsidR="000F14A3">
        <w:rPr>
          <w:rFonts w:ascii="Futura Lt BT" w:hAnsi="Futura Lt BT"/>
          <w:color w:val="000000"/>
          <w:sz w:val="24"/>
          <w:szCs w:val="24"/>
        </w:rPr>
        <w:t xml:space="preserve"> </w:t>
      </w:r>
      <w:r w:rsidRPr="00FA1BBF">
        <w:rPr>
          <w:rFonts w:ascii="Futura Lt BT" w:hAnsi="Futura Lt BT"/>
          <w:color w:val="000000"/>
          <w:sz w:val="24"/>
          <w:szCs w:val="24"/>
        </w:rPr>
        <w:t>poljoprivrednog</w:t>
      </w:r>
      <w:r w:rsidR="000F14A3">
        <w:rPr>
          <w:rFonts w:ascii="Futura Lt BT" w:hAnsi="Futura Lt BT"/>
          <w:color w:val="000000"/>
          <w:sz w:val="24"/>
          <w:szCs w:val="24"/>
        </w:rPr>
        <w:t xml:space="preserve"> </w:t>
      </w:r>
      <w:r w:rsidRPr="00FA1BBF">
        <w:rPr>
          <w:rFonts w:ascii="Futura Lt BT" w:hAnsi="Futura Lt BT"/>
          <w:color w:val="000000"/>
          <w:sz w:val="24"/>
          <w:szCs w:val="24"/>
        </w:rPr>
        <w:t>sektora</w:t>
      </w:r>
      <w:r w:rsidR="000F14A3">
        <w:rPr>
          <w:rFonts w:ascii="Futura Lt BT" w:hAnsi="Futura Lt BT"/>
          <w:color w:val="000000"/>
          <w:sz w:val="24"/>
          <w:szCs w:val="24"/>
        </w:rPr>
        <w:t xml:space="preserve"> </w:t>
      </w:r>
      <w:r w:rsidRPr="00FA1BBF">
        <w:rPr>
          <w:rFonts w:ascii="Futura Lt BT" w:hAnsi="Futura Lt BT"/>
          <w:color w:val="000000"/>
          <w:sz w:val="24"/>
          <w:szCs w:val="24"/>
        </w:rPr>
        <w:t>na</w:t>
      </w:r>
      <w:r w:rsidR="000F14A3">
        <w:rPr>
          <w:rFonts w:ascii="Futura Lt BT" w:hAnsi="Futura Lt BT"/>
          <w:color w:val="000000"/>
          <w:sz w:val="24"/>
          <w:szCs w:val="24"/>
        </w:rPr>
        <w:t xml:space="preserve"> </w:t>
      </w:r>
      <w:r w:rsidRPr="00FA1BBF">
        <w:rPr>
          <w:rFonts w:ascii="Futura Lt BT" w:hAnsi="Futura Lt BT"/>
          <w:color w:val="000000"/>
          <w:sz w:val="24"/>
          <w:szCs w:val="24"/>
        </w:rPr>
        <w:t>području</w:t>
      </w:r>
      <w:r w:rsidR="000F14A3">
        <w:rPr>
          <w:rFonts w:ascii="Futura Lt BT" w:hAnsi="Futura Lt BT"/>
          <w:color w:val="000000"/>
          <w:sz w:val="24"/>
          <w:szCs w:val="24"/>
        </w:rPr>
        <w:t xml:space="preserve"> </w:t>
      </w:r>
      <w:r w:rsidRPr="00FA1BBF">
        <w:rPr>
          <w:rFonts w:ascii="Futura Lt BT" w:hAnsi="Futura Lt BT"/>
          <w:color w:val="000000"/>
          <w:sz w:val="24"/>
          <w:szCs w:val="24"/>
        </w:rPr>
        <w:t>Županije</w:t>
      </w:r>
      <w:r w:rsidR="000F14A3">
        <w:rPr>
          <w:rFonts w:ascii="Futura Lt BT" w:hAnsi="Futura Lt BT"/>
          <w:color w:val="000000"/>
          <w:sz w:val="24"/>
          <w:szCs w:val="24"/>
        </w:rPr>
        <w:t xml:space="preserve"> </w:t>
      </w:r>
      <w:r w:rsidRPr="00FA1BBF">
        <w:rPr>
          <w:rFonts w:ascii="Futura Lt BT" w:hAnsi="Futura Lt BT"/>
          <w:color w:val="000000"/>
          <w:sz w:val="24"/>
          <w:szCs w:val="24"/>
        </w:rPr>
        <w:t>predstavlja</w:t>
      </w:r>
      <w:r w:rsidR="000F14A3">
        <w:rPr>
          <w:rFonts w:ascii="Futura Lt BT" w:hAnsi="Futura Lt BT"/>
          <w:color w:val="000000"/>
          <w:sz w:val="24"/>
          <w:szCs w:val="24"/>
        </w:rPr>
        <w:t xml:space="preserve"> </w:t>
      </w:r>
      <w:r w:rsidRPr="00FA1BBF">
        <w:rPr>
          <w:rFonts w:ascii="Futura Lt BT" w:hAnsi="Futura Lt BT"/>
          <w:color w:val="000000"/>
          <w:sz w:val="24"/>
          <w:szCs w:val="24"/>
        </w:rPr>
        <w:t>stočarstvo.</w:t>
      </w:r>
    </w:p>
    <w:p w14:paraId="30CD68A4" w14:textId="14F5E5D6" w:rsidR="00B9499E" w:rsidRDefault="00B9499E" w:rsidP="00B9499E">
      <w:pPr>
        <w:spacing w:line="240" w:lineRule="auto"/>
        <w:jc w:val="both"/>
        <w:rPr>
          <w:rFonts w:ascii="Futura Lt BT" w:hAnsi="Futura Lt BT"/>
          <w:color w:val="000000"/>
          <w:sz w:val="24"/>
          <w:szCs w:val="24"/>
        </w:rPr>
      </w:pPr>
      <w:r w:rsidRPr="00CA7045">
        <w:rPr>
          <w:rFonts w:ascii="Futura Lt BT" w:hAnsi="Futura Lt BT"/>
          <w:color w:val="000000"/>
          <w:sz w:val="24"/>
          <w:szCs w:val="24"/>
        </w:rPr>
        <w:t>Prirodni</w:t>
      </w:r>
      <w:r w:rsidR="000F14A3">
        <w:rPr>
          <w:rFonts w:ascii="Futura Lt BT" w:hAnsi="Futura Lt BT"/>
          <w:color w:val="000000"/>
          <w:sz w:val="24"/>
          <w:szCs w:val="24"/>
        </w:rPr>
        <w:t xml:space="preserve"> </w:t>
      </w:r>
      <w:r w:rsidRPr="00CA7045">
        <w:rPr>
          <w:rFonts w:ascii="Futura Lt BT" w:hAnsi="Futura Lt BT"/>
          <w:color w:val="000000"/>
          <w:sz w:val="24"/>
          <w:szCs w:val="24"/>
        </w:rPr>
        <w:t>resursi</w:t>
      </w:r>
      <w:r w:rsidR="000F14A3">
        <w:rPr>
          <w:rFonts w:ascii="Futura Lt BT" w:hAnsi="Futura Lt BT"/>
          <w:color w:val="000000"/>
          <w:sz w:val="24"/>
          <w:szCs w:val="24"/>
        </w:rPr>
        <w:t xml:space="preserve"> </w:t>
      </w:r>
      <w:r w:rsidRPr="00CA7045">
        <w:rPr>
          <w:rFonts w:ascii="Futura Lt BT" w:hAnsi="Futura Lt BT"/>
          <w:color w:val="000000"/>
          <w:sz w:val="24"/>
          <w:szCs w:val="24"/>
        </w:rPr>
        <w:t>u</w:t>
      </w:r>
      <w:r w:rsidR="000F14A3">
        <w:rPr>
          <w:rFonts w:ascii="Futura Lt BT" w:hAnsi="Futura Lt BT"/>
          <w:color w:val="000000"/>
          <w:sz w:val="24"/>
          <w:szCs w:val="24"/>
        </w:rPr>
        <w:t xml:space="preserve"> </w:t>
      </w:r>
      <w:r w:rsidRPr="00CA7045">
        <w:rPr>
          <w:rFonts w:ascii="Futura Lt BT" w:hAnsi="Futura Lt BT"/>
          <w:color w:val="000000"/>
          <w:sz w:val="24"/>
          <w:szCs w:val="24"/>
        </w:rPr>
        <w:t>vidu</w:t>
      </w:r>
      <w:r w:rsidR="000F14A3">
        <w:rPr>
          <w:rFonts w:ascii="Futura Lt BT" w:hAnsi="Futura Lt BT"/>
          <w:color w:val="000000"/>
          <w:sz w:val="24"/>
          <w:szCs w:val="24"/>
        </w:rPr>
        <w:t xml:space="preserve"> </w:t>
      </w:r>
      <w:r w:rsidRPr="00CA7045">
        <w:rPr>
          <w:rFonts w:ascii="Futura Lt BT" w:hAnsi="Futura Lt BT"/>
          <w:color w:val="000000"/>
          <w:sz w:val="24"/>
          <w:szCs w:val="24"/>
        </w:rPr>
        <w:t>poljoprivrednog</w:t>
      </w:r>
      <w:r w:rsidR="000F14A3">
        <w:rPr>
          <w:rFonts w:ascii="Futura Lt BT" w:hAnsi="Futura Lt BT"/>
          <w:color w:val="000000"/>
          <w:sz w:val="24"/>
          <w:szCs w:val="24"/>
        </w:rPr>
        <w:t xml:space="preserve"> </w:t>
      </w:r>
      <w:r w:rsidRPr="00CA7045">
        <w:rPr>
          <w:rFonts w:ascii="Futura Lt BT" w:hAnsi="Futura Lt BT"/>
          <w:color w:val="000000"/>
          <w:sz w:val="24"/>
          <w:szCs w:val="24"/>
        </w:rPr>
        <w:t>zemljišta</w:t>
      </w:r>
      <w:r w:rsidR="000F14A3">
        <w:rPr>
          <w:rFonts w:ascii="Futura Lt BT" w:hAnsi="Futura Lt BT"/>
          <w:color w:val="000000"/>
          <w:sz w:val="24"/>
          <w:szCs w:val="24"/>
        </w:rPr>
        <w:t xml:space="preserve"> </w:t>
      </w:r>
      <w:r w:rsidRPr="00CA7045">
        <w:rPr>
          <w:rFonts w:ascii="Futura Lt BT" w:hAnsi="Futura Lt BT"/>
          <w:color w:val="000000"/>
          <w:sz w:val="24"/>
          <w:szCs w:val="24"/>
        </w:rPr>
        <w:t>i</w:t>
      </w:r>
      <w:r w:rsidR="000F14A3">
        <w:rPr>
          <w:rFonts w:ascii="Futura Lt BT" w:hAnsi="Futura Lt BT"/>
          <w:color w:val="000000"/>
          <w:sz w:val="24"/>
          <w:szCs w:val="24"/>
        </w:rPr>
        <w:t xml:space="preserve"> </w:t>
      </w:r>
      <w:r w:rsidRPr="00CA7045">
        <w:rPr>
          <w:rFonts w:ascii="Futura Lt BT" w:hAnsi="Futura Lt BT"/>
          <w:color w:val="000000"/>
          <w:sz w:val="24"/>
          <w:szCs w:val="24"/>
        </w:rPr>
        <w:t>povoljne</w:t>
      </w:r>
      <w:r w:rsidR="000F14A3">
        <w:rPr>
          <w:rFonts w:ascii="Futura Lt BT" w:hAnsi="Futura Lt BT"/>
          <w:color w:val="000000"/>
          <w:sz w:val="24"/>
          <w:szCs w:val="24"/>
        </w:rPr>
        <w:t xml:space="preserve"> </w:t>
      </w:r>
      <w:r w:rsidRPr="00CA7045">
        <w:rPr>
          <w:rFonts w:ascii="Futura Lt BT" w:hAnsi="Futura Lt BT"/>
          <w:color w:val="000000"/>
          <w:sz w:val="24"/>
          <w:szCs w:val="24"/>
        </w:rPr>
        <w:t>klime,</w:t>
      </w:r>
      <w:r w:rsidR="000F14A3">
        <w:rPr>
          <w:rFonts w:ascii="Futura Lt BT" w:hAnsi="Futura Lt BT"/>
          <w:color w:val="000000"/>
          <w:sz w:val="24"/>
          <w:szCs w:val="24"/>
        </w:rPr>
        <w:t xml:space="preserve"> </w:t>
      </w:r>
      <w:r w:rsidRPr="00CA7045">
        <w:rPr>
          <w:rFonts w:ascii="Futura Lt BT" w:hAnsi="Futura Lt BT"/>
          <w:color w:val="000000"/>
          <w:sz w:val="24"/>
          <w:szCs w:val="24"/>
        </w:rPr>
        <w:t>dobre</w:t>
      </w:r>
      <w:r w:rsidR="000F14A3">
        <w:rPr>
          <w:rFonts w:ascii="Futura Lt BT" w:hAnsi="Futura Lt BT"/>
          <w:color w:val="000000"/>
          <w:sz w:val="24"/>
          <w:szCs w:val="24"/>
        </w:rPr>
        <w:t xml:space="preserve"> </w:t>
      </w:r>
      <w:r w:rsidRPr="00CA7045">
        <w:rPr>
          <w:rFonts w:ascii="Futura Lt BT" w:hAnsi="Futura Lt BT"/>
          <w:color w:val="000000"/>
          <w:sz w:val="24"/>
          <w:szCs w:val="24"/>
        </w:rPr>
        <w:t>su</w:t>
      </w:r>
      <w:r w:rsidR="000F14A3">
        <w:rPr>
          <w:rFonts w:ascii="Futura Lt BT" w:hAnsi="Futura Lt BT"/>
          <w:color w:val="000000"/>
          <w:sz w:val="24"/>
          <w:szCs w:val="24"/>
        </w:rPr>
        <w:t xml:space="preserve"> </w:t>
      </w:r>
      <w:r w:rsidRPr="00CA7045">
        <w:rPr>
          <w:rFonts w:ascii="Futura Lt BT" w:hAnsi="Futura Lt BT"/>
          <w:color w:val="000000"/>
          <w:sz w:val="24"/>
          <w:szCs w:val="24"/>
        </w:rPr>
        <w:t>pretpostavke</w:t>
      </w:r>
      <w:r w:rsidR="000F14A3">
        <w:rPr>
          <w:rFonts w:ascii="Futura Lt BT" w:hAnsi="Futura Lt BT"/>
          <w:color w:val="000000"/>
          <w:sz w:val="24"/>
          <w:szCs w:val="24"/>
        </w:rPr>
        <w:t xml:space="preserve"> </w:t>
      </w:r>
      <w:r w:rsidRPr="00CA7045">
        <w:rPr>
          <w:rFonts w:ascii="Futura Lt BT" w:hAnsi="Futura Lt BT"/>
          <w:color w:val="000000"/>
          <w:sz w:val="24"/>
          <w:szCs w:val="24"/>
        </w:rPr>
        <w:t>za</w:t>
      </w:r>
      <w:r w:rsidR="000F14A3">
        <w:rPr>
          <w:rFonts w:ascii="Futura Lt BT" w:hAnsi="Futura Lt BT"/>
          <w:color w:val="000000"/>
          <w:sz w:val="24"/>
          <w:szCs w:val="24"/>
        </w:rPr>
        <w:t xml:space="preserve"> </w:t>
      </w:r>
      <w:r w:rsidRPr="00CA7045">
        <w:rPr>
          <w:rFonts w:ascii="Futura Lt BT" w:hAnsi="Futura Lt BT"/>
          <w:color w:val="000000"/>
          <w:sz w:val="24"/>
          <w:szCs w:val="24"/>
        </w:rPr>
        <w:t>razvoj</w:t>
      </w:r>
      <w:r w:rsidR="000F14A3">
        <w:rPr>
          <w:rFonts w:ascii="Futura Lt BT" w:hAnsi="Futura Lt BT"/>
          <w:color w:val="000000"/>
          <w:sz w:val="24"/>
          <w:szCs w:val="24"/>
        </w:rPr>
        <w:t xml:space="preserve"> </w:t>
      </w:r>
      <w:r w:rsidRPr="00CA7045">
        <w:rPr>
          <w:rFonts w:ascii="Futura Lt BT" w:hAnsi="Futura Lt BT"/>
          <w:color w:val="000000"/>
          <w:sz w:val="24"/>
          <w:szCs w:val="24"/>
        </w:rPr>
        <w:t>stočarstva,</w:t>
      </w:r>
      <w:r w:rsidR="000F14A3">
        <w:rPr>
          <w:rFonts w:ascii="Futura Lt BT" w:hAnsi="Futura Lt BT"/>
          <w:color w:val="000000"/>
          <w:sz w:val="24"/>
          <w:szCs w:val="24"/>
        </w:rPr>
        <w:t xml:space="preserve"> </w:t>
      </w:r>
      <w:r w:rsidRPr="00CA7045">
        <w:rPr>
          <w:rFonts w:ascii="Futura Lt BT" w:hAnsi="Futura Lt BT"/>
          <w:color w:val="000000"/>
          <w:sz w:val="24"/>
          <w:szCs w:val="24"/>
        </w:rPr>
        <w:t>posebice</w:t>
      </w:r>
      <w:r w:rsidR="000F14A3">
        <w:rPr>
          <w:rFonts w:ascii="Futura Lt BT" w:hAnsi="Futura Lt BT"/>
          <w:color w:val="000000"/>
          <w:sz w:val="24"/>
          <w:szCs w:val="24"/>
        </w:rPr>
        <w:t xml:space="preserve"> </w:t>
      </w:r>
      <w:r w:rsidRPr="00CA7045">
        <w:rPr>
          <w:rFonts w:ascii="Futura Lt BT" w:hAnsi="Futura Lt BT"/>
          <w:color w:val="000000"/>
          <w:sz w:val="24"/>
          <w:szCs w:val="24"/>
        </w:rPr>
        <w:t>proizvodnje</w:t>
      </w:r>
      <w:r w:rsidR="000F14A3">
        <w:rPr>
          <w:rFonts w:ascii="Futura Lt BT" w:hAnsi="Futura Lt BT"/>
          <w:color w:val="000000"/>
          <w:sz w:val="24"/>
          <w:szCs w:val="24"/>
        </w:rPr>
        <w:t xml:space="preserve"> </w:t>
      </w:r>
      <w:r w:rsidRPr="00CA7045">
        <w:rPr>
          <w:rFonts w:ascii="Futura Lt BT" w:hAnsi="Futura Lt BT"/>
          <w:color w:val="000000"/>
          <w:sz w:val="24"/>
          <w:szCs w:val="24"/>
        </w:rPr>
        <w:t>kravljeg</w:t>
      </w:r>
      <w:r w:rsidR="000F14A3">
        <w:rPr>
          <w:rFonts w:ascii="Futura Lt BT" w:hAnsi="Futura Lt BT"/>
          <w:color w:val="000000"/>
          <w:sz w:val="24"/>
          <w:szCs w:val="24"/>
        </w:rPr>
        <w:t xml:space="preserve"> </w:t>
      </w:r>
      <w:r w:rsidRPr="00CA7045">
        <w:rPr>
          <w:rFonts w:ascii="Futura Lt BT" w:hAnsi="Futura Lt BT"/>
          <w:color w:val="000000"/>
          <w:sz w:val="24"/>
          <w:szCs w:val="24"/>
        </w:rPr>
        <w:t>mlijeka</w:t>
      </w:r>
      <w:r w:rsidR="000F14A3">
        <w:rPr>
          <w:rFonts w:ascii="Futura Lt BT" w:hAnsi="Futura Lt BT"/>
          <w:color w:val="000000"/>
          <w:sz w:val="24"/>
          <w:szCs w:val="24"/>
        </w:rPr>
        <w:t xml:space="preserve"> </w:t>
      </w:r>
      <w:r w:rsidRPr="00CA7045">
        <w:rPr>
          <w:rFonts w:ascii="Futura Lt BT" w:hAnsi="Futura Lt BT"/>
          <w:color w:val="000000"/>
          <w:sz w:val="24"/>
          <w:szCs w:val="24"/>
        </w:rPr>
        <w:t>te,</w:t>
      </w:r>
      <w:r w:rsidR="000F14A3">
        <w:rPr>
          <w:rFonts w:ascii="Futura Lt BT" w:hAnsi="Futura Lt BT"/>
          <w:color w:val="000000"/>
          <w:sz w:val="24"/>
          <w:szCs w:val="24"/>
        </w:rPr>
        <w:t xml:space="preserve"> </w:t>
      </w:r>
      <w:r w:rsidRPr="00CA7045">
        <w:rPr>
          <w:rFonts w:ascii="Futura Lt BT" w:hAnsi="Futura Lt BT"/>
          <w:color w:val="000000"/>
          <w:sz w:val="24"/>
          <w:szCs w:val="24"/>
        </w:rPr>
        <w:t>na</w:t>
      </w:r>
      <w:r w:rsidR="000F14A3">
        <w:rPr>
          <w:rFonts w:ascii="Futura Lt BT" w:hAnsi="Futura Lt BT"/>
          <w:color w:val="000000"/>
          <w:sz w:val="24"/>
          <w:szCs w:val="24"/>
        </w:rPr>
        <w:t xml:space="preserve"> </w:t>
      </w:r>
      <w:r w:rsidRPr="00CA7045">
        <w:rPr>
          <w:rFonts w:ascii="Futura Lt BT" w:hAnsi="Futura Lt BT"/>
          <w:color w:val="000000"/>
          <w:sz w:val="24"/>
          <w:szCs w:val="24"/>
        </w:rPr>
        <w:t>određenim</w:t>
      </w:r>
      <w:r w:rsidR="000F14A3">
        <w:rPr>
          <w:rFonts w:ascii="Futura Lt BT" w:hAnsi="Futura Lt BT"/>
          <w:color w:val="000000"/>
          <w:sz w:val="24"/>
          <w:szCs w:val="24"/>
        </w:rPr>
        <w:t xml:space="preserve"> </w:t>
      </w:r>
      <w:r w:rsidRPr="00CA7045">
        <w:rPr>
          <w:rFonts w:ascii="Futura Lt BT" w:hAnsi="Futura Lt BT"/>
          <w:color w:val="000000"/>
          <w:sz w:val="24"/>
          <w:szCs w:val="24"/>
        </w:rPr>
        <w:t>lokacijama,</w:t>
      </w:r>
      <w:r w:rsidR="000F14A3">
        <w:rPr>
          <w:rFonts w:ascii="Futura Lt BT" w:hAnsi="Futura Lt BT"/>
          <w:color w:val="000000"/>
          <w:sz w:val="24"/>
          <w:szCs w:val="24"/>
        </w:rPr>
        <w:t xml:space="preserve"> </w:t>
      </w:r>
      <w:r w:rsidRPr="00CA7045">
        <w:rPr>
          <w:rFonts w:ascii="Futura Lt BT" w:hAnsi="Futura Lt BT"/>
          <w:color w:val="000000"/>
          <w:sz w:val="24"/>
          <w:szCs w:val="24"/>
        </w:rPr>
        <w:t>voćarstva,</w:t>
      </w:r>
      <w:r w:rsidR="000F14A3">
        <w:rPr>
          <w:rFonts w:ascii="Futura Lt BT" w:hAnsi="Futura Lt BT"/>
          <w:color w:val="000000"/>
          <w:sz w:val="24"/>
          <w:szCs w:val="24"/>
        </w:rPr>
        <w:t xml:space="preserve"> </w:t>
      </w:r>
      <w:r w:rsidRPr="00CA7045">
        <w:rPr>
          <w:rFonts w:ascii="Futura Lt BT" w:hAnsi="Futura Lt BT"/>
          <w:color w:val="000000"/>
          <w:sz w:val="24"/>
          <w:szCs w:val="24"/>
        </w:rPr>
        <w:t>vinogradarstva</w:t>
      </w:r>
      <w:r w:rsidR="000F14A3">
        <w:rPr>
          <w:rFonts w:ascii="Futura Lt BT" w:hAnsi="Futura Lt BT"/>
          <w:color w:val="000000"/>
          <w:sz w:val="24"/>
          <w:szCs w:val="24"/>
        </w:rPr>
        <w:t xml:space="preserve"> </w:t>
      </w:r>
      <w:r w:rsidRPr="00CA7045">
        <w:rPr>
          <w:rFonts w:ascii="Futura Lt BT" w:hAnsi="Futura Lt BT"/>
          <w:color w:val="000000"/>
          <w:sz w:val="24"/>
          <w:szCs w:val="24"/>
        </w:rPr>
        <w:t>i</w:t>
      </w:r>
      <w:r w:rsidR="000F14A3">
        <w:rPr>
          <w:rFonts w:ascii="Futura Lt BT" w:hAnsi="Futura Lt BT"/>
          <w:color w:val="000000"/>
          <w:sz w:val="24"/>
          <w:szCs w:val="24"/>
        </w:rPr>
        <w:t xml:space="preserve"> </w:t>
      </w:r>
      <w:r w:rsidRPr="00CA7045">
        <w:rPr>
          <w:rFonts w:ascii="Futura Lt BT" w:hAnsi="Futura Lt BT"/>
          <w:color w:val="000000"/>
          <w:sz w:val="24"/>
          <w:szCs w:val="24"/>
        </w:rPr>
        <w:t>povrtlarstva.</w:t>
      </w:r>
      <w:r w:rsidR="000F14A3">
        <w:rPr>
          <w:rFonts w:ascii="Futura Lt BT" w:hAnsi="Futura Lt BT"/>
          <w:color w:val="000000"/>
          <w:sz w:val="24"/>
          <w:szCs w:val="24"/>
        </w:rPr>
        <w:t xml:space="preserve"> </w:t>
      </w:r>
    </w:p>
    <w:p w14:paraId="71B94FDA" w14:textId="0959C842" w:rsidR="00FA1BBF" w:rsidRDefault="00FA1BBF" w:rsidP="00FA1BBF">
      <w:pPr>
        <w:spacing w:line="240" w:lineRule="auto"/>
        <w:jc w:val="both"/>
        <w:rPr>
          <w:rFonts w:ascii="Futura Lt BT" w:hAnsi="Futura Lt BT"/>
          <w:color w:val="000000"/>
          <w:sz w:val="24"/>
          <w:szCs w:val="24"/>
        </w:rPr>
      </w:pPr>
      <w:r w:rsidRPr="00FA1BBF">
        <w:rPr>
          <w:rFonts w:ascii="Futura Lt BT" w:hAnsi="Futura Lt BT"/>
          <w:color w:val="000000"/>
          <w:sz w:val="24"/>
          <w:szCs w:val="24"/>
        </w:rPr>
        <w:lastRenderedPageBreak/>
        <w:t>Prema</w:t>
      </w:r>
      <w:r w:rsidR="000F14A3">
        <w:rPr>
          <w:rFonts w:ascii="Futura Lt BT" w:hAnsi="Futura Lt BT"/>
          <w:color w:val="000000"/>
          <w:sz w:val="24"/>
          <w:szCs w:val="24"/>
        </w:rPr>
        <w:t xml:space="preserve"> </w:t>
      </w:r>
      <w:r w:rsidRPr="00FA1BBF">
        <w:rPr>
          <w:rFonts w:ascii="Futura Lt BT" w:hAnsi="Futura Lt BT"/>
          <w:color w:val="000000"/>
          <w:sz w:val="24"/>
          <w:szCs w:val="24"/>
        </w:rPr>
        <w:t>podacima</w:t>
      </w:r>
      <w:r w:rsidR="000F14A3">
        <w:rPr>
          <w:rFonts w:ascii="Futura Lt BT" w:hAnsi="Futura Lt BT"/>
          <w:color w:val="000000"/>
          <w:sz w:val="24"/>
          <w:szCs w:val="24"/>
        </w:rPr>
        <w:t xml:space="preserve"> </w:t>
      </w:r>
      <w:r w:rsidRPr="00FA1BBF">
        <w:rPr>
          <w:rFonts w:ascii="Futura Lt BT" w:hAnsi="Futura Lt BT"/>
          <w:color w:val="000000"/>
          <w:sz w:val="24"/>
          <w:szCs w:val="24"/>
        </w:rPr>
        <w:t>Hrvatske</w:t>
      </w:r>
      <w:r w:rsidR="000F14A3">
        <w:rPr>
          <w:rFonts w:ascii="Futura Lt BT" w:hAnsi="Futura Lt BT"/>
          <w:color w:val="000000"/>
          <w:sz w:val="24"/>
          <w:szCs w:val="24"/>
        </w:rPr>
        <w:t xml:space="preserve"> </w:t>
      </w:r>
      <w:r w:rsidRPr="00FA1BBF">
        <w:rPr>
          <w:rFonts w:ascii="Futura Lt BT" w:hAnsi="Futura Lt BT"/>
          <w:color w:val="000000"/>
          <w:sz w:val="24"/>
          <w:szCs w:val="24"/>
        </w:rPr>
        <w:t>poljoprivredne</w:t>
      </w:r>
      <w:r w:rsidR="000F14A3">
        <w:rPr>
          <w:rFonts w:ascii="Futura Lt BT" w:hAnsi="Futura Lt BT"/>
          <w:color w:val="000000"/>
          <w:sz w:val="24"/>
          <w:szCs w:val="24"/>
        </w:rPr>
        <w:t xml:space="preserve"> </w:t>
      </w:r>
      <w:r w:rsidRPr="00FA1BBF">
        <w:rPr>
          <w:rFonts w:ascii="Futura Lt BT" w:hAnsi="Futura Lt BT"/>
          <w:color w:val="000000"/>
          <w:sz w:val="24"/>
          <w:szCs w:val="24"/>
        </w:rPr>
        <w:t>agencije,</w:t>
      </w:r>
      <w:r w:rsidR="000F14A3">
        <w:rPr>
          <w:rFonts w:ascii="Futura Lt BT" w:hAnsi="Futura Lt BT"/>
          <w:color w:val="000000"/>
          <w:sz w:val="24"/>
          <w:szCs w:val="24"/>
        </w:rPr>
        <w:t xml:space="preserve"> </w:t>
      </w:r>
      <w:r w:rsidR="00C578B2">
        <w:rPr>
          <w:rFonts w:ascii="Futura Lt BT" w:hAnsi="Futura Lt BT"/>
          <w:color w:val="000000"/>
          <w:sz w:val="24"/>
          <w:szCs w:val="24"/>
        </w:rPr>
        <w:t>31.12.2023</w:t>
      </w:r>
      <w:r w:rsidRPr="00FA1BBF">
        <w:rPr>
          <w:rFonts w:ascii="Futura Lt BT" w:hAnsi="Futura Lt BT"/>
          <w:color w:val="000000"/>
          <w:sz w:val="24"/>
          <w:szCs w:val="24"/>
        </w:rPr>
        <w:t>.</w:t>
      </w:r>
      <w:r w:rsidR="000F14A3">
        <w:rPr>
          <w:rFonts w:ascii="Futura Lt BT" w:hAnsi="Futura Lt BT"/>
          <w:color w:val="000000"/>
          <w:sz w:val="24"/>
          <w:szCs w:val="24"/>
        </w:rPr>
        <w:t xml:space="preserve"> </w:t>
      </w:r>
      <w:r w:rsidRPr="00FA1BBF">
        <w:rPr>
          <w:rFonts w:ascii="Futura Lt BT" w:hAnsi="Futura Lt BT"/>
          <w:color w:val="000000"/>
          <w:sz w:val="24"/>
          <w:szCs w:val="24"/>
        </w:rPr>
        <w:t>godine</w:t>
      </w:r>
      <w:r w:rsidR="000F14A3">
        <w:rPr>
          <w:rFonts w:ascii="Futura Lt BT" w:hAnsi="Futura Lt BT"/>
          <w:color w:val="000000"/>
          <w:sz w:val="24"/>
          <w:szCs w:val="24"/>
        </w:rPr>
        <w:t xml:space="preserve"> </w:t>
      </w:r>
      <w:r w:rsidRPr="00FA1BBF">
        <w:rPr>
          <w:rFonts w:ascii="Futura Lt BT" w:hAnsi="Futura Lt BT"/>
          <w:color w:val="000000"/>
          <w:sz w:val="24"/>
          <w:szCs w:val="24"/>
        </w:rPr>
        <w:t>je</w:t>
      </w:r>
      <w:r w:rsidR="000F14A3">
        <w:rPr>
          <w:rFonts w:ascii="Futura Lt BT" w:hAnsi="Futura Lt BT"/>
          <w:color w:val="000000"/>
          <w:sz w:val="24"/>
          <w:szCs w:val="24"/>
        </w:rPr>
        <w:t xml:space="preserve"> </w:t>
      </w:r>
      <w:r w:rsidRPr="00FA1BBF">
        <w:rPr>
          <w:rFonts w:ascii="Futura Lt BT" w:hAnsi="Futura Lt BT"/>
          <w:color w:val="000000"/>
          <w:sz w:val="24"/>
          <w:szCs w:val="24"/>
        </w:rPr>
        <w:t>na</w:t>
      </w:r>
      <w:r w:rsidR="000F14A3">
        <w:rPr>
          <w:rFonts w:ascii="Futura Lt BT" w:hAnsi="Futura Lt BT"/>
          <w:color w:val="000000"/>
          <w:sz w:val="24"/>
          <w:szCs w:val="24"/>
        </w:rPr>
        <w:t xml:space="preserve"> </w:t>
      </w:r>
      <w:r w:rsidRPr="00FA1BBF">
        <w:rPr>
          <w:rFonts w:ascii="Futura Lt BT" w:hAnsi="Futura Lt BT"/>
          <w:color w:val="000000"/>
          <w:sz w:val="24"/>
          <w:szCs w:val="24"/>
        </w:rPr>
        <w:t>području</w:t>
      </w:r>
      <w:r w:rsidR="000F14A3">
        <w:rPr>
          <w:rFonts w:ascii="Futura Lt BT" w:hAnsi="Futura Lt BT"/>
          <w:color w:val="000000"/>
          <w:sz w:val="24"/>
          <w:szCs w:val="24"/>
        </w:rPr>
        <w:t xml:space="preserve"> </w:t>
      </w:r>
      <w:r w:rsidRPr="00FA1BBF">
        <w:rPr>
          <w:rFonts w:ascii="Futura Lt BT" w:hAnsi="Futura Lt BT"/>
          <w:color w:val="000000"/>
          <w:sz w:val="24"/>
          <w:szCs w:val="24"/>
        </w:rPr>
        <w:t>Županije</w:t>
      </w:r>
      <w:r w:rsidR="000F14A3">
        <w:rPr>
          <w:rFonts w:ascii="Futura Lt BT" w:hAnsi="Futura Lt BT"/>
          <w:color w:val="000000"/>
          <w:sz w:val="24"/>
          <w:szCs w:val="24"/>
        </w:rPr>
        <w:t xml:space="preserve"> </w:t>
      </w:r>
      <w:r w:rsidRPr="00FA1BBF">
        <w:rPr>
          <w:rFonts w:ascii="Futura Lt BT" w:hAnsi="Futura Lt BT"/>
          <w:color w:val="000000"/>
          <w:sz w:val="24"/>
          <w:szCs w:val="24"/>
        </w:rPr>
        <w:t>bilo</w:t>
      </w:r>
      <w:r w:rsidR="000F14A3">
        <w:rPr>
          <w:rFonts w:ascii="Futura Lt BT" w:hAnsi="Futura Lt BT"/>
          <w:color w:val="000000"/>
          <w:sz w:val="24"/>
          <w:szCs w:val="24"/>
        </w:rPr>
        <w:t xml:space="preserve"> </w:t>
      </w:r>
      <w:r w:rsidRPr="00FA1BBF">
        <w:rPr>
          <w:rFonts w:ascii="Futura Lt BT" w:hAnsi="Futura Lt BT"/>
          <w:color w:val="000000"/>
          <w:sz w:val="24"/>
          <w:szCs w:val="24"/>
        </w:rPr>
        <w:t>je</w:t>
      </w:r>
      <w:r w:rsidR="000F14A3">
        <w:rPr>
          <w:rFonts w:ascii="Futura Lt BT" w:hAnsi="Futura Lt BT"/>
          <w:color w:val="000000"/>
          <w:sz w:val="24"/>
          <w:szCs w:val="24"/>
        </w:rPr>
        <w:t xml:space="preserve"> </w:t>
      </w:r>
      <w:r w:rsidRPr="00FA1BBF">
        <w:rPr>
          <w:rFonts w:ascii="Futura Lt BT" w:hAnsi="Futura Lt BT"/>
          <w:color w:val="000000"/>
          <w:sz w:val="24"/>
          <w:szCs w:val="24"/>
        </w:rPr>
        <w:t>ukupno</w:t>
      </w:r>
      <w:r w:rsidR="000F14A3">
        <w:rPr>
          <w:rFonts w:ascii="Futura Lt BT" w:hAnsi="Futura Lt BT"/>
          <w:color w:val="000000"/>
          <w:sz w:val="24"/>
          <w:szCs w:val="24"/>
        </w:rPr>
        <w:t xml:space="preserve"> </w:t>
      </w:r>
      <w:r w:rsidRPr="00FA1BBF">
        <w:rPr>
          <w:rFonts w:ascii="Futura Lt BT" w:hAnsi="Futura Lt BT"/>
          <w:color w:val="000000"/>
          <w:sz w:val="24"/>
          <w:szCs w:val="24"/>
        </w:rPr>
        <w:t>57</w:t>
      </w:r>
      <w:r w:rsidR="000F14A3">
        <w:rPr>
          <w:rFonts w:ascii="Futura Lt BT" w:hAnsi="Futura Lt BT"/>
          <w:color w:val="000000"/>
          <w:sz w:val="24"/>
          <w:szCs w:val="24"/>
        </w:rPr>
        <w:t xml:space="preserve"> </w:t>
      </w:r>
      <w:r w:rsidRPr="00FA1BBF">
        <w:rPr>
          <w:rFonts w:ascii="Futura Lt BT" w:hAnsi="Futura Lt BT"/>
          <w:color w:val="000000"/>
          <w:sz w:val="24"/>
          <w:szCs w:val="24"/>
        </w:rPr>
        <w:t>486</w:t>
      </w:r>
      <w:r w:rsidR="000F14A3">
        <w:rPr>
          <w:rFonts w:ascii="Futura Lt BT" w:hAnsi="Futura Lt BT"/>
          <w:color w:val="000000"/>
          <w:sz w:val="24"/>
          <w:szCs w:val="24"/>
        </w:rPr>
        <w:t xml:space="preserve"> </w:t>
      </w:r>
      <w:r w:rsidRPr="00FA1BBF">
        <w:rPr>
          <w:rFonts w:ascii="Futura Lt BT" w:hAnsi="Futura Lt BT"/>
          <w:color w:val="000000"/>
          <w:sz w:val="24"/>
          <w:szCs w:val="24"/>
        </w:rPr>
        <w:t>grla</w:t>
      </w:r>
      <w:r w:rsidR="000F14A3">
        <w:rPr>
          <w:rFonts w:ascii="Futura Lt BT" w:hAnsi="Futura Lt BT"/>
          <w:color w:val="000000"/>
          <w:sz w:val="24"/>
          <w:szCs w:val="24"/>
        </w:rPr>
        <w:t xml:space="preserve"> </w:t>
      </w:r>
      <w:r w:rsidRPr="00FA1BBF">
        <w:rPr>
          <w:rFonts w:ascii="Futura Lt BT" w:hAnsi="Futura Lt BT"/>
          <w:color w:val="000000"/>
          <w:sz w:val="24"/>
          <w:szCs w:val="24"/>
        </w:rPr>
        <w:t>prijavljenih</w:t>
      </w:r>
      <w:r w:rsidR="000F14A3">
        <w:rPr>
          <w:rFonts w:ascii="Futura Lt BT" w:hAnsi="Futura Lt BT"/>
          <w:color w:val="000000"/>
          <w:sz w:val="24"/>
          <w:szCs w:val="24"/>
        </w:rPr>
        <w:t xml:space="preserve"> </w:t>
      </w:r>
      <w:r w:rsidRPr="00FA1BBF">
        <w:rPr>
          <w:rFonts w:ascii="Futura Lt BT" w:hAnsi="Futura Lt BT"/>
          <w:color w:val="000000"/>
          <w:sz w:val="24"/>
          <w:szCs w:val="24"/>
        </w:rPr>
        <w:t>na</w:t>
      </w:r>
      <w:r w:rsidR="000F14A3">
        <w:rPr>
          <w:rFonts w:ascii="Futura Lt BT" w:hAnsi="Futura Lt BT"/>
          <w:color w:val="000000"/>
          <w:sz w:val="24"/>
          <w:szCs w:val="24"/>
        </w:rPr>
        <w:t xml:space="preserve"> </w:t>
      </w:r>
      <w:r w:rsidRPr="00FA1BBF">
        <w:rPr>
          <w:rFonts w:ascii="Futura Lt BT" w:hAnsi="Futura Lt BT"/>
          <w:color w:val="000000"/>
          <w:sz w:val="24"/>
          <w:szCs w:val="24"/>
        </w:rPr>
        <w:t>4059</w:t>
      </w:r>
      <w:r w:rsidR="000F14A3">
        <w:rPr>
          <w:rFonts w:ascii="Futura Lt BT" w:hAnsi="Futura Lt BT"/>
          <w:color w:val="000000"/>
          <w:sz w:val="24"/>
          <w:szCs w:val="24"/>
        </w:rPr>
        <w:t xml:space="preserve"> </w:t>
      </w:r>
      <w:r w:rsidRPr="00FA1BBF">
        <w:rPr>
          <w:rFonts w:ascii="Futura Lt BT" w:hAnsi="Futura Lt BT"/>
          <w:color w:val="000000"/>
          <w:sz w:val="24"/>
          <w:szCs w:val="24"/>
        </w:rPr>
        <w:t>poljoprivrednih</w:t>
      </w:r>
      <w:r w:rsidR="000F14A3">
        <w:rPr>
          <w:rFonts w:ascii="Futura Lt BT" w:hAnsi="Futura Lt BT"/>
          <w:color w:val="000000"/>
          <w:sz w:val="24"/>
          <w:szCs w:val="24"/>
        </w:rPr>
        <w:t xml:space="preserve"> </w:t>
      </w:r>
      <w:r w:rsidRPr="00FA1BBF">
        <w:rPr>
          <w:rFonts w:ascii="Futura Lt BT" w:hAnsi="Futura Lt BT"/>
          <w:color w:val="000000"/>
          <w:sz w:val="24"/>
          <w:szCs w:val="24"/>
        </w:rPr>
        <w:t>gospodarstava,</w:t>
      </w:r>
      <w:r w:rsidR="000F14A3">
        <w:rPr>
          <w:rFonts w:ascii="Futura Lt BT" w:hAnsi="Futura Lt BT"/>
          <w:color w:val="000000"/>
          <w:sz w:val="24"/>
          <w:szCs w:val="24"/>
        </w:rPr>
        <w:t xml:space="preserve"> </w:t>
      </w:r>
      <w:r w:rsidRPr="00FA1BBF">
        <w:rPr>
          <w:rFonts w:ascii="Futura Lt BT" w:hAnsi="Futura Lt BT"/>
          <w:color w:val="000000"/>
          <w:sz w:val="24"/>
          <w:szCs w:val="24"/>
        </w:rPr>
        <w:t>a</w:t>
      </w:r>
      <w:r w:rsidR="000F14A3">
        <w:rPr>
          <w:rFonts w:ascii="Futura Lt BT" w:hAnsi="Futura Lt BT"/>
          <w:color w:val="000000"/>
          <w:sz w:val="24"/>
          <w:szCs w:val="24"/>
        </w:rPr>
        <w:t xml:space="preserve"> </w:t>
      </w:r>
      <w:r w:rsidRPr="00FA1BBF">
        <w:rPr>
          <w:rFonts w:ascii="Futura Lt BT" w:hAnsi="Futura Lt BT"/>
          <w:color w:val="000000"/>
          <w:sz w:val="24"/>
          <w:szCs w:val="24"/>
        </w:rPr>
        <w:t>prema</w:t>
      </w:r>
      <w:r w:rsidR="000F14A3">
        <w:rPr>
          <w:rFonts w:ascii="Futura Lt BT" w:hAnsi="Futura Lt BT"/>
          <w:color w:val="000000"/>
          <w:sz w:val="24"/>
          <w:szCs w:val="24"/>
        </w:rPr>
        <w:t xml:space="preserve"> </w:t>
      </w:r>
      <w:r w:rsidRPr="00FA1BBF">
        <w:rPr>
          <w:rFonts w:ascii="Futura Lt BT" w:hAnsi="Futura Lt BT"/>
          <w:color w:val="000000"/>
          <w:sz w:val="24"/>
          <w:szCs w:val="24"/>
        </w:rPr>
        <w:t>broju</w:t>
      </w:r>
      <w:r w:rsidR="000F14A3">
        <w:rPr>
          <w:rFonts w:ascii="Futura Lt BT" w:hAnsi="Futura Lt BT"/>
          <w:color w:val="000000"/>
          <w:sz w:val="24"/>
          <w:szCs w:val="24"/>
        </w:rPr>
        <w:t xml:space="preserve"> </w:t>
      </w:r>
      <w:r w:rsidRPr="00FA1BBF">
        <w:rPr>
          <w:rFonts w:ascii="Futura Lt BT" w:hAnsi="Futura Lt BT"/>
          <w:color w:val="000000"/>
          <w:sz w:val="24"/>
          <w:szCs w:val="24"/>
        </w:rPr>
        <w:t>grla</w:t>
      </w:r>
      <w:r w:rsidR="000F14A3">
        <w:rPr>
          <w:rFonts w:ascii="Futura Lt BT" w:hAnsi="Futura Lt BT"/>
          <w:color w:val="000000"/>
          <w:sz w:val="24"/>
          <w:szCs w:val="24"/>
        </w:rPr>
        <w:t xml:space="preserve"> </w:t>
      </w:r>
      <w:r w:rsidRPr="00FA1BBF">
        <w:rPr>
          <w:rFonts w:ascii="Futura Lt BT" w:hAnsi="Futura Lt BT"/>
          <w:color w:val="000000"/>
          <w:sz w:val="24"/>
          <w:szCs w:val="24"/>
        </w:rPr>
        <w:t>prednjače</w:t>
      </w:r>
      <w:r w:rsidR="000F14A3">
        <w:rPr>
          <w:rFonts w:ascii="Futura Lt BT" w:hAnsi="Futura Lt BT"/>
          <w:color w:val="000000"/>
          <w:sz w:val="24"/>
          <w:szCs w:val="24"/>
        </w:rPr>
        <w:t xml:space="preserve"> </w:t>
      </w:r>
      <w:r w:rsidR="00B30ED2">
        <w:rPr>
          <w:rFonts w:ascii="Futura Lt BT" w:hAnsi="Futura Lt BT"/>
          <w:color w:val="000000"/>
          <w:sz w:val="24"/>
          <w:szCs w:val="24"/>
        </w:rPr>
        <w:t>g</w:t>
      </w:r>
      <w:r w:rsidRPr="00FA1BBF">
        <w:rPr>
          <w:rFonts w:ascii="Futura Lt BT" w:hAnsi="Futura Lt BT"/>
          <w:color w:val="000000"/>
          <w:sz w:val="24"/>
          <w:szCs w:val="24"/>
        </w:rPr>
        <w:t>radovi</w:t>
      </w:r>
      <w:r w:rsidR="000F14A3">
        <w:rPr>
          <w:rFonts w:ascii="Futura Lt BT" w:hAnsi="Futura Lt BT"/>
          <w:color w:val="000000"/>
          <w:sz w:val="24"/>
          <w:szCs w:val="24"/>
        </w:rPr>
        <w:t xml:space="preserve"> </w:t>
      </w:r>
      <w:r w:rsidRPr="00FA1BBF">
        <w:rPr>
          <w:rFonts w:ascii="Futura Lt BT" w:hAnsi="Futura Lt BT"/>
          <w:color w:val="000000"/>
          <w:sz w:val="24"/>
          <w:szCs w:val="24"/>
        </w:rPr>
        <w:t>Karlovac</w:t>
      </w:r>
      <w:r w:rsidR="000F14A3">
        <w:rPr>
          <w:rFonts w:ascii="Futura Lt BT" w:hAnsi="Futura Lt BT"/>
          <w:color w:val="000000"/>
          <w:sz w:val="24"/>
          <w:szCs w:val="24"/>
        </w:rPr>
        <w:t xml:space="preserve"> </w:t>
      </w:r>
      <w:r w:rsidRPr="00FA1BBF">
        <w:rPr>
          <w:rFonts w:ascii="Futura Lt BT" w:hAnsi="Futura Lt BT"/>
          <w:color w:val="000000"/>
          <w:sz w:val="24"/>
          <w:szCs w:val="24"/>
        </w:rPr>
        <w:t>i</w:t>
      </w:r>
      <w:r w:rsidR="000F14A3">
        <w:rPr>
          <w:rFonts w:ascii="Futura Lt BT" w:hAnsi="Futura Lt BT"/>
          <w:color w:val="000000"/>
          <w:sz w:val="24"/>
          <w:szCs w:val="24"/>
        </w:rPr>
        <w:t xml:space="preserve"> </w:t>
      </w:r>
      <w:r w:rsidRPr="00FA1BBF">
        <w:rPr>
          <w:rFonts w:ascii="Futura Lt BT" w:hAnsi="Futura Lt BT"/>
          <w:color w:val="000000"/>
          <w:sz w:val="24"/>
          <w:szCs w:val="24"/>
        </w:rPr>
        <w:t>Slunj</w:t>
      </w:r>
      <w:r w:rsidR="000F14A3">
        <w:rPr>
          <w:rFonts w:ascii="Futura Lt BT" w:hAnsi="Futura Lt BT"/>
          <w:color w:val="000000"/>
          <w:sz w:val="24"/>
          <w:szCs w:val="24"/>
        </w:rPr>
        <w:t xml:space="preserve"> </w:t>
      </w:r>
      <w:r w:rsidRPr="00FA1BBF">
        <w:rPr>
          <w:rFonts w:ascii="Futura Lt BT" w:hAnsi="Futura Lt BT"/>
          <w:color w:val="000000"/>
          <w:sz w:val="24"/>
          <w:szCs w:val="24"/>
        </w:rPr>
        <w:t>te</w:t>
      </w:r>
      <w:r w:rsidR="000F14A3">
        <w:rPr>
          <w:rFonts w:ascii="Futura Lt BT" w:hAnsi="Futura Lt BT"/>
          <w:color w:val="000000"/>
          <w:sz w:val="24"/>
          <w:szCs w:val="24"/>
        </w:rPr>
        <w:t xml:space="preserve"> </w:t>
      </w:r>
      <w:r w:rsidRPr="00FA1BBF">
        <w:rPr>
          <w:rFonts w:ascii="Futura Lt BT" w:hAnsi="Futura Lt BT"/>
          <w:color w:val="000000"/>
          <w:sz w:val="24"/>
          <w:szCs w:val="24"/>
        </w:rPr>
        <w:t>Općina</w:t>
      </w:r>
      <w:r w:rsidR="000F14A3">
        <w:rPr>
          <w:rFonts w:ascii="Futura Lt BT" w:hAnsi="Futura Lt BT"/>
          <w:color w:val="000000"/>
          <w:sz w:val="24"/>
          <w:szCs w:val="24"/>
        </w:rPr>
        <w:t xml:space="preserve"> </w:t>
      </w:r>
      <w:r w:rsidRPr="00FA1BBF">
        <w:rPr>
          <w:rFonts w:ascii="Futura Lt BT" w:hAnsi="Futura Lt BT"/>
          <w:color w:val="000000"/>
          <w:sz w:val="24"/>
          <w:szCs w:val="24"/>
        </w:rPr>
        <w:t>Vojnić.</w:t>
      </w:r>
      <w:r w:rsidR="000F14A3">
        <w:rPr>
          <w:rFonts w:ascii="Futura Lt BT" w:hAnsi="Futura Lt BT"/>
          <w:color w:val="000000"/>
          <w:sz w:val="24"/>
          <w:szCs w:val="24"/>
        </w:rPr>
        <w:t xml:space="preserve"> </w:t>
      </w:r>
      <w:r w:rsidRPr="00FA1BBF">
        <w:rPr>
          <w:rFonts w:ascii="Futura Lt BT" w:hAnsi="Futura Lt BT"/>
          <w:color w:val="000000"/>
          <w:sz w:val="24"/>
          <w:szCs w:val="24"/>
        </w:rPr>
        <w:t>Najviše</w:t>
      </w:r>
      <w:r w:rsidR="000F14A3">
        <w:rPr>
          <w:rFonts w:ascii="Futura Lt BT" w:hAnsi="Futura Lt BT"/>
          <w:color w:val="000000"/>
          <w:sz w:val="24"/>
          <w:szCs w:val="24"/>
        </w:rPr>
        <w:t xml:space="preserve"> </w:t>
      </w:r>
      <w:r w:rsidRPr="00FA1BBF">
        <w:rPr>
          <w:rFonts w:ascii="Futura Lt BT" w:hAnsi="Futura Lt BT"/>
          <w:color w:val="000000"/>
          <w:sz w:val="24"/>
          <w:szCs w:val="24"/>
        </w:rPr>
        <w:t>se</w:t>
      </w:r>
      <w:r w:rsidR="000F14A3">
        <w:rPr>
          <w:rFonts w:ascii="Futura Lt BT" w:hAnsi="Futura Lt BT"/>
          <w:color w:val="000000"/>
          <w:sz w:val="24"/>
          <w:szCs w:val="24"/>
        </w:rPr>
        <w:t xml:space="preserve"> </w:t>
      </w:r>
      <w:r w:rsidRPr="00FA1BBF">
        <w:rPr>
          <w:rFonts w:ascii="Futura Lt BT" w:hAnsi="Futura Lt BT"/>
          <w:color w:val="000000"/>
          <w:sz w:val="24"/>
          <w:szCs w:val="24"/>
        </w:rPr>
        <w:t>uzgajaju</w:t>
      </w:r>
      <w:r w:rsidR="000F14A3">
        <w:rPr>
          <w:rFonts w:ascii="Futura Lt BT" w:hAnsi="Futura Lt BT"/>
          <w:color w:val="000000"/>
          <w:sz w:val="24"/>
          <w:szCs w:val="24"/>
        </w:rPr>
        <w:t xml:space="preserve"> </w:t>
      </w:r>
      <w:r w:rsidRPr="00FA1BBF">
        <w:rPr>
          <w:rFonts w:ascii="Futura Lt BT" w:hAnsi="Futura Lt BT"/>
          <w:color w:val="000000"/>
          <w:sz w:val="24"/>
          <w:szCs w:val="24"/>
        </w:rPr>
        <w:t>ovce,</w:t>
      </w:r>
      <w:r w:rsidR="000F14A3">
        <w:rPr>
          <w:rFonts w:ascii="Futura Lt BT" w:hAnsi="Futura Lt BT"/>
          <w:color w:val="000000"/>
          <w:sz w:val="24"/>
          <w:szCs w:val="24"/>
        </w:rPr>
        <w:t xml:space="preserve"> </w:t>
      </w:r>
      <w:r w:rsidRPr="00FA1BBF">
        <w:rPr>
          <w:rFonts w:ascii="Futura Lt BT" w:hAnsi="Futura Lt BT"/>
          <w:color w:val="000000"/>
          <w:sz w:val="24"/>
          <w:szCs w:val="24"/>
        </w:rPr>
        <w:t>a</w:t>
      </w:r>
      <w:r w:rsidR="000F14A3">
        <w:rPr>
          <w:rFonts w:ascii="Futura Lt BT" w:hAnsi="Futura Lt BT"/>
          <w:color w:val="000000"/>
          <w:sz w:val="24"/>
          <w:szCs w:val="24"/>
        </w:rPr>
        <w:t xml:space="preserve"> </w:t>
      </w:r>
      <w:r w:rsidRPr="00FA1BBF">
        <w:rPr>
          <w:rFonts w:ascii="Futura Lt BT" w:hAnsi="Futura Lt BT"/>
          <w:color w:val="000000"/>
          <w:sz w:val="24"/>
          <w:szCs w:val="24"/>
        </w:rPr>
        <w:t>potom</w:t>
      </w:r>
      <w:r w:rsidR="000F14A3">
        <w:rPr>
          <w:rFonts w:ascii="Futura Lt BT" w:hAnsi="Futura Lt BT"/>
          <w:color w:val="000000"/>
          <w:sz w:val="24"/>
          <w:szCs w:val="24"/>
        </w:rPr>
        <w:t xml:space="preserve"> </w:t>
      </w:r>
      <w:r w:rsidRPr="00FA1BBF">
        <w:rPr>
          <w:rFonts w:ascii="Futura Lt BT" w:hAnsi="Futura Lt BT"/>
          <w:color w:val="000000"/>
          <w:sz w:val="24"/>
          <w:szCs w:val="24"/>
        </w:rPr>
        <w:t>slijede</w:t>
      </w:r>
      <w:r w:rsidR="000F14A3">
        <w:rPr>
          <w:rFonts w:ascii="Futura Lt BT" w:hAnsi="Futura Lt BT"/>
          <w:color w:val="000000"/>
          <w:sz w:val="24"/>
          <w:szCs w:val="24"/>
        </w:rPr>
        <w:t xml:space="preserve"> </w:t>
      </w:r>
      <w:r w:rsidRPr="00FA1BBF">
        <w:rPr>
          <w:rFonts w:ascii="Futura Lt BT" w:hAnsi="Futura Lt BT"/>
          <w:color w:val="000000"/>
          <w:sz w:val="24"/>
          <w:szCs w:val="24"/>
        </w:rPr>
        <w:t>goveda</w:t>
      </w:r>
      <w:r w:rsidR="000F14A3">
        <w:rPr>
          <w:rFonts w:ascii="Futura Lt BT" w:hAnsi="Futura Lt BT"/>
          <w:color w:val="000000"/>
          <w:sz w:val="24"/>
          <w:szCs w:val="24"/>
        </w:rPr>
        <w:t xml:space="preserve"> </w:t>
      </w:r>
      <w:r w:rsidRPr="00FA1BBF">
        <w:rPr>
          <w:rFonts w:ascii="Futura Lt BT" w:hAnsi="Futura Lt BT"/>
          <w:color w:val="000000"/>
          <w:sz w:val="24"/>
          <w:szCs w:val="24"/>
        </w:rPr>
        <w:t>i</w:t>
      </w:r>
      <w:r w:rsidR="000F14A3">
        <w:rPr>
          <w:rFonts w:ascii="Futura Lt BT" w:hAnsi="Futura Lt BT"/>
          <w:color w:val="000000"/>
          <w:sz w:val="24"/>
          <w:szCs w:val="24"/>
        </w:rPr>
        <w:t xml:space="preserve"> </w:t>
      </w:r>
      <w:r w:rsidRPr="00FA1BBF">
        <w:rPr>
          <w:rFonts w:ascii="Futura Lt BT" w:hAnsi="Futura Lt BT"/>
          <w:color w:val="000000"/>
          <w:sz w:val="24"/>
          <w:szCs w:val="24"/>
        </w:rPr>
        <w:t>svinje</w:t>
      </w:r>
      <w:r>
        <w:rPr>
          <w:rFonts w:ascii="Futura Lt BT" w:hAnsi="Futura Lt BT"/>
          <w:color w:val="000000"/>
          <w:sz w:val="24"/>
          <w:szCs w:val="24"/>
        </w:rPr>
        <w:t>.</w:t>
      </w:r>
      <w:r w:rsidR="000F14A3">
        <w:rPr>
          <w:rFonts w:ascii="Futura Lt BT" w:hAnsi="Futura Lt BT"/>
          <w:color w:val="000000"/>
          <w:sz w:val="24"/>
          <w:szCs w:val="24"/>
        </w:rPr>
        <w:t xml:space="preserve"> </w:t>
      </w:r>
    </w:p>
    <w:tbl>
      <w:tblPr>
        <w:tblStyle w:val="Reetkatablice"/>
        <w:tblW w:w="0" w:type="auto"/>
        <w:jc w:val="center"/>
        <w:tblLook w:val="04A0" w:firstRow="1" w:lastRow="0" w:firstColumn="1" w:lastColumn="0" w:noHBand="0" w:noVBand="1"/>
      </w:tblPr>
      <w:tblGrid>
        <w:gridCol w:w="1555"/>
        <w:gridCol w:w="1275"/>
        <w:gridCol w:w="1985"/>
      </w:tblGrid>
      <w:tr w:rsidR="00EE510A" w14:paraId="359BF9BD" w14:textId="77777777" w:rsidTr="00B30ED2">
        <w:trPr>
          <w:jc w:val="center"/>
        </w:trPr>
        <w:tc>
          <w:tcPr>
            <w:tcW w:w="1555" w:type="dxa"/>
            <w:shd w:val="clear" w:color="auto" w:fill="D9E2F3" w:themeFill="accent1" w:themeFillTint="33"/>
          </w:tcPr>
          <w:p w14:paraId="4ADA2FB4" w14:textId="21A0434F" w:rsidR="00EE510A" w:rsidRPr="003E0E09" w:rsidRDefault="00EE510A" w:rsidP="00EE510A">
            <w:pPr>
              <w:spacing w:line="240" w:lineRule="auto"/>
              <w:jc w:val="both"/>
              <w:rPr>
                <w:rFonts w:ascii="Futura Lt BT" w:hAnsi="Futura Lt BT"/>
                <w:color w:val="000000"/>
              </w:rPr>
            </w:pPr>
            <w:r w:rsidRPr="003E0E09">
              <w:rPr>
                <w:rFonts w:ascii="Futura Lt BT" w:hAnsi="Futura Lt BT"/>
                <w:color w:val="000000"/>
              </w:rPr>
              <w:t>Domaće</w:t>
            </w:r>
            <w:r w:rsidR="000F14A3" w:rsidRPr="003E0E09">
              <w:rPr>
                <w:rFonts w:ascii="Futura Lt BT" w:hAnsi="Futura Lt BT"/>
                <w:color w:val="000000"/>
              </w:rPr>
              <w:t xml:space="preserve"> </w:t>
            </w:r>
            <w:r w:rsidRPr="003E0E09">
              <w:rPr>
                <w:rFonts w:ascii="Futura Lt BT" w:hAnsi="Futura Lt BT"/>
                <w:color w:val="000000"/>
              </w:rPr>
              <w:t>životinje</w:t>
            </w:r>
          </w:p>
        </w:tc>
        <w:tc>
          <w:tcPr>
            <w:tcW w:w="1275" w:type="dxa"/>
            <w:shd w:val="clear" w:color="auto" w:fill="D9E2F3" w:themeFill="accent1" w:themeFillTint="33"/>
          </w:tcPr>
          <w:p w14:paraId="2F64F85D" w14:textId="51A1F505" w:rsidR="00EE510A" w:rsidRPr="003E0E09" w:rsidRDefault="00EE510A" w:rsidP="00FA1BBF">
            <w:pPr>
              <w:spacing w:line="240" w:lineRule="auto"/>
              <w:jc w:val="both"/>
              <w:rPr>
                <w:rFonts w:ascii="Futura Lt BT" w:hAnsi="Futura Lt BT"/>
                <w:color w:val="000000"/>
              </w:rPr>
            </w:pPr>
            <w:r w:rsidRPr="003E0E09">
              <w:rPr>
                <w:rFonts w:ascii="Futura Lt BT" w:hAnsi="Futura Lt BT"/>
                <w:color w:val="000000"/>
              </w:rPr>
              <w:t>Broj</w:t>
            </w:r>
            <w:r w:rsidR="000F14A3" w:rsidRPr="003E0E09">
              <w:rPr>
                <w:rFonts w:ascii="Futura Lt BT" w:hAnsi="Futura Lt BT"/>
                <w:color w:val="000000"/>
              </w:rPr>
              <w:t xml:space="preserve"> </w:t>
            </w:r>
            <w:r w:rsidRPr="003E0E09">
              <w:rPr>
                <w:rFonts w:ascii="Futura Lt BT" w:hAnsi="Futura Lt BT"/>
                <w:color w:val="000000"/>
              </w:rPr>
              <w:t>grla</w:t>
            </w:r>
          </w:p>
        </w:tc>
        <w:tc>
          <w:tcPr>
            <w:tcW w:w="1985" w:type="dxa"/>
            <w:shd w:val="clear" w:color="auto" w:fill="D9E2F3" w:themeFill="accent1" w:themeFillTint="33"/>
          </w:tcPr>
          <w:p w14:paraId="4F98D7CF" w14:textId="6B917146" w:rsidR="00EE510A" w:rsidRPr="003E0E09" w:rsidRDefault="00EE510A" w:rsidP="00FA1BBF">
            <w:pPr>
              <w:spacing w:line="240" w:lineRule="auto"/>
              <w:jc w:val="both"/>
              <w:rPr>
                <w:rFonts w:ascii="Futura Lt BT" w:hAnsi="Futura Lt BT"/>
                <w:color w:val="000000"/>
              </w:rPr>
            </w:pPr>
            <w:r w:rsidRPr="003E0E09">
              <w:rPr>
                <w:rFonts w:ascii="Futura Lt BT" w:hAnsi="Futura Lt BT"/>
                <w:color w:val="000000"/>
              </w:rPr>
              <w:t>Broj</w:t>
            </w:r>
            <w:r w:rsidR="000F14A3" w:rsidRPr="003E0E09">
              <w:rPr>
                <w:rFonts w:ascii="Futura Lt BT" w:hAnsi="Futura Lt BT"/>
                <w:color w:val="000000"/>
              </w:rPr>
              <w:t xml:space="preserve"> </w:t>
            </w:r>
            <w:r w:rsidRPr="003E0E09">
              <w:rPr>
                <w:rFonts w:ascii="Futura Lt BT" w:hAnsi="Futura Lt BT"/>
                <w:color w:val="000000"/>
              </w:rPr>
              <w:t>gospodarstava</w:t>
            </w:r>
          </w:p>
        </w:tc>
      </w:tr>
      <w:tr w:rsidR="00EE510A" w14:paraId="42021963" w14:textId="77777777" w:rsidTr="00B30ED2">
        <w:trPr>
          <w:jc w:val="center"/>
        </w:trPr>
        <w:tc>
          <w:tcPr>
            <w:tcW w:w="1555" w:type="dxa"/>
            <w:shd w:val="clear" w:color="auto" w:fill="D9E2F3" w:themeFill="accent1" w:themeFillTint="33"/>
          </w:tcPr>
          <w:p w14:paraId="3BC8A3D3" w14:textId="5CA6A766" w:rsidR="00EE510A" w:rsidRPr="003E0E09" w:rsidRDefault="00EE510A" w:rsidP="00EE510A">
            <w:pPr>
              <w:spacing w:line="240" w:lineRule="auto"/>
              <w:jc w:val="both"/>
              <w:rPr>
                <w:rFonts w:ascii="Futura Lt BT" w:hAnsi="Futura Lt BT"/>
                <w:color w:val="000000"/>
              </w:rPr>
            </w:pPr>
            <w:r w:rsidRPr="003E0E09">
              <w:rPr>
                <w:rFonts w:ascii="Futura Lt BT" w:hAnsi="Futura Lt BT"/>
                <w:color w:val="000000"/>
              </w:rPr>
              <w:t>ovce</w:t>
            </w:r>
          </w:p>
        </w:tc>
        <w:tc>
          <w:tcPr>
            <w:tcW w:w="1275" w:type="dxa"/>
          </w:tcPr>
          <w:p w14:paraId="1B41992A" w14:textId="65252E68" w:rsidR="00EE510A" w:rsidRPr="003E0E09" w:rsidRDefault="00C578B2" w:rsidP="00EE510A">
            <w:pPr>
              <w:spacing w:line="240" w:lineRule="auto"/>
              <w:jc w:val="both"/>
              <w:rPr>
                <w:rFonts w:ascii="Futura Lt BT" w:hAnsi="Futura Lt BT"/>
                <w:color w:val="000000"/>
              </w:rPr>
            </w:pPr>
            <w:r w:rsidRPr="003E0E09">
              <w:rPr>
                <w:rFonts w:ascii="Futura Lt BT" w:hAnsi="Futura Lt BT"/>
                <w:color w:val="000000"/>
              </w:rPr>
              <w:t>30205</w:t>
            </w:r>
          </w:p>
        </w:tc>
        <w:tc>
          <w:tcPr>
            <w:tcW w:w="1985" w:type="dxa"/>
          </w:tcPr>
          <w:p w14:paraId="3E9DACFC" w14:textId="62CBBFF6" w:rsidR="00EE510A" w:rsidRPr="003E0E09" w:rsidRDefault="00EE510A" w:rsidP="00EE510A">
            <w:pPr>
              <w:spacing w:line="240" w:lineRule="auto"/>
              <w:jc w:val="both"/>
              <w:rPr>
                <w:rFonts w:ascii="Futura Lt BT" w:hAnsi="Futura Lt BT"/>
                <w:color w:val="000000"/>
              </w:rPr>
            </w:pPr>
            <w:r w:rsidRPr="003E0E09">
              <w:rPr>
                <w:rFonts w:ascii="Futura Lt BT" w:hAnsi="Futura Lt BT"/>
                <w:color w:val="000000"/>
              </w:rPr>
              <w:t>13</w:t>
            </w:r>
            <w:r w:rsidR="00C578B2" w:rsidRPr="003E0E09">
              <w:rPr>
                <w:rFonts w:ascii="Futura Lt BT" w:hAnsi="Futura Lt BT"/>
                <w:color w:val="000000"/>
              </w:rPr>
              <w:t>28</w:t>
            </w:r>
          </w:p>
        </w:tc>
      </w:tr>
      <w:tr w:rsidR="00C578B2" w14:paraId="74DCB975" w14:textId="77777777" w:rsidTr="00B30ED2">
        <w:trPr>
          <w:jc w:val="center"/>
        </w:trPr>
        <w:tc>
          <w:tcPr>
            <w:tcW w:w="1555" w:type="dxa"/>
            <w:shd w:val="clear" w:color="auto" w:fill="D9E2F3" w:themeFill="accent1" w:themeFillTint="33"/>
          </w:tcPr>
          <w:p w14:paraId="43291202" w14:textId="3BD30C94" w:rsidR="00C578B2" w:rsidRPr="003E0E09" w:rsidRDefault="00C578B2" w:rsidP="00C578B2">
            <w:pPr>
              <w:spacing w:line="240" w:lineRule="auto"/>
              <w:jc w:val="both"/>
              <w:rPr>
                <w:rFonts w:ascii="Futura Lt BT" w:hAnsi="Futura Lt BT"/>
                <w:color w:val="000000"/>
              </w:rPr>
            </w:pPr>
            <w:r w:rsidRPr="003E0E09">
              <w:rPr>
                <w:rFonts w:ascii="Futura Lt BT" w:hAnsi="Futura Lt BT"/>
                <w:color w:val="000000"/>
              </w:rPr>
              <w:t>svinje</w:t>
            </w:r>
          </w:p>
        </w:tc>
        <w:tc>
          <w:tcPr>
            <w:tcW w:w="1275" w:type="dxa"/>
          </w:tcPr>
          <w:p w14:paraId="19A49C30" w14:textId="2A9667BA" w:rsidR="00C578B2" w:rsidRPr="003E0E09" w:rsidRDefault="00C578B2" w:rsidP="00C578B2">
            <w:pPr>
              <w:spacing w:line="240" w:lineRule="auto"/>
              <w:jc w:val="both"/>
              <w:rPr>
                <w:rFonts w:ascii="Futura Lt BT" w:hAnsi="Futura Lt BT"/>
                <w:color w:val="000000"/>
              </w:rPr>
            </w:pPr>
            <w:r w:rsidRPr="003E0E09">
              <w:rPr>
                <w:rFonts w:ascii="Futura Lt BT" w:hAnsi="Futura Lt BT"/>
                <w:color w:val="000000"/>
              </w:rPr>
              <w:t>14750</w:t>
            </w:r>
          </w:p>
        </w:tc>
        <w:tc>
          <w:tcPr>
            <w:tcW w:w="1985" w:type="dxa"/>
          </w:tcPr>
          <w:p w14:paraId="5B089F86" w14:textId="67161BDE" w:rsidR="00C578B2" w:rsidRPr="003E0E09" w:rsidRDefault="00C578B2" w:rsidP="00C578B2">
            <w:pPr>
              <w:spacing w:line="240" w:lineRule="auto"/>
              <w:jc w:val="both"/>
              <w:rPr>
                <w:rFonts w:ascii="Futura Lt BT" w:hAnsi="Futura Lt BT"/>
                <w:color w:val="000000"/>
              </w:rPr>
            </w:pPr>
            <w:r w:rsidRPr="003E0E09">
              <w:rPr>
                <w:rFonts w:ascii="Futura Lt BT" w:hAnsi="Futura Lt BT"/>
                <w:color w:val="000000"/>
              </w:rPr>
              <w:t>2252</w:t>
            </w:r>
          </w:p>
        </w:tc>
      </w:tr>
      <w:tr w:rsidR="00C578B2" w14:paraId="5C0C32C2" w14:textId="77777777" w:rsidTr="00B30ED2">
        <w:trPr>
          <w:jc w:val="center"/>
        </w:trPr>
        <w:tc>
          <w:tcPr>
            <w:tcW w:w="1555" w:type="dxa"/>
            <w:shd w:val="clear" w:color="auto" w:fill="D9E2F3" w:themeFill="accent1" w:themeFillTint="33"/>
          </w:tcPr>
          <w:p w14:paraId="5D2718ED" w14:textId="0600067D" w:rsidR="00C578B2" w:rsidRPr="003E0E09" w:rsidRDefault="00C578B2" w:rsidP="00C578B2">
            <w:pPr>
              <w:spacing w:line="240" w:lineRule="auto"/>
              <w:jc w:val="both"/>
              <w:rPr>
                <w:rFonts w:ascii="Futura Lt BT" w:hAnsi="Futura Lt BT"/>
                <w:color w:val="000000"/>
              </w:rPr>
            </w:pPr>
            <w:r w:rsidRPr="003E0E09">
              <w:rPr>
                <w:rFonts w:ascii="Futura Lt BT" w:hAnsi="Futura Lt BT"/>
                <w:color w:val="000000"/>
              </w:rPr>
              <w:t>goveda</w:t>
            </w:r>
          </w:p>
        </w:tc>
        <w:tc>
          <w:tcPr>
            <w:tcW w:w="1275" w:type="dxa"/>
          </w:tcPr>
          <w:p w14:paraId="3FF428D2" w14:textId="78F048B1" w:rsidR="00C578B2" w:rsidRPr="003E0E09" w:rsidRDefault="00C578B2" w:rsidP="00C578B2">
            <w:pPr>
              <w:spacing w:line="240" w:lineRule="auto"/>
              <w:jc w:val="both"/>
              <w:rPr>
                <w:rFonts w:ascii="Futura Lt BT" w:hAnsi="Futura Lt BT"/>
                <w:color w:val="000000"/>
              </w:rPr>
            </w:pPr>
            <w:r w:rsidRPr="003E0E09">
              <w:rPr>
                <w:rFonts w:ascii="Futura Lt BT" w:hAnsi="Futura Lt BT"/>
                <w:color w:val="000000"/>
              </w:rPr>
              <w:t>13102</w:t>
            </w:r>
          </w:p>
        </w:tc>
        <w:tc>
          <w:tcPr>
            <w:tcW w:w="1985" w:type="dxa"/>
          </w:tcPr>
          <w:p w14:paraId="14CEC946" w14:textId="2BB433C1" w:rsidR="00C578B2" w:rsidRPr="003E0E09" w:rsidRDefault="00C578B2" w:rsidP="00C578B2">
            <w:pPr>
              <w:spacing w:line="240" w:lineRule="auto"/>
              <w:jc w:val="both"/>
              <w:rPr>
                <w:rFonts w:ascii="Futura Lt BT" w:hAnsi="Futura Lt BT"/>
                <w:color w:val="000000"/>
              </w:rPr>
            </w:pPr>
            <w:r w:rsidRPr="003E0E09">
              <w:rPr>
                <w:rFonts w:ascii="Futura Lt BT" w:hAnsi="Futura Lt BT"/>
                <w:color w:val="000000"/>
              </w:rPr>
              <w:t>1092</w:t>
            </w:r>
          </w:p>
        </w:tc>
      </w:tr>
      <w:tr w:rsidR="00C578B2" w14:paraId="3C8EB786" w14:textId="77777777" w:rsidTr="00B30ED2">
        <w:trPr>
          <w:jc w:val="center"/>
        </w:trPr>
        <w:tc>
          <w:tcPr>
            <w:tcW w:w="1555" w:type="dxa"/>
            <w:shd w:val="clear" w:color="auto" w:fill="D9E2F3" w:themeFill="accent1" w:themeFillTint="33"/>
          </w:tcPr>
          <w:p w14:paraId="1100303F" w14:textId="51861660" w:rsidR="00C578B2" w:rsidRPr="003E0E09" w:rsidRDefault="00C578B2" w:rsidP="00C578B2">
            <w:pPr>
              <w:spacing w:line="240" w:lineRule="auto"/>
              <w:jc w:val="both"/>
              <w:rPr>
                <w:rFonts w:ascii="Futura Lt BT" w:hAnsi="Futura Lt BT"/>
                <w:color w:val="000000"/>
              </w:rPr>
            </w:pPr>
            <w:r w:rsidRPr="003E0E09">
              <w:rPr>
                <w:rFonts w:ascii="Futura Lt BT" w:hAnsi="Futura Lt BT"/>
                <w:color w:val="000000"/>
              </w:rPr>
              <w:t>koze</w:t>
            </w:r>
          </w:p>
        </w:tc>
        <w:tc>
          <w:tcPr>
            <w:tcW w:w="1275" w:type="dxa"/>
          </w:tcPr>
          <w:p w14:paraId="4F479C28" w14:textId="605CB727" w:rsidR="00C578B2" w:rsidRPr="003E0E09" w:rsidRDefault="00C578B2" w:rsidP="00C578B2">
            <w:pPr>
              <w:spacing w:line="240" w:lineRule="auto"/>
              <w:jc w:val="both"/>
              <w:rPr>
                <w:rFonts w:ascii="Futura Lt BT" w:hAnsi="Futura Lt BT"/>
                <w:color w:val="000000"/>
              </w:rPr>
            </w:pPr>
            <w:r w:rsidRPr="003E0E09">
              <w:rPr>
                <w:rFonts w:ascii="Futura Lt BT" w:hAnsi="Futura Lt BT"/>
                <w:color w:val="000000"/>
              </w:rPr>
              <w:t>1675</w:t>
            </w:r>
          </w:p>
        </w:tc>
        <w:tc>
          <w:tcPr>
            <w:tcW w:w="1985" w:type="dxa"/>
          </w:tcPr>
          <w:p w14:paraId="093E7803" w14:textId="6954F1D5" w:rsidR="00C578B2" w:rsidRPr="003E0E09" w:rsidRDefault="00C578B2" w:rsidP="00C578B2">
            <w:pPr>
              <w:spacing w:line="240" w:lineRule="auto"/>
              <w:jc w:val="both"/>
              <w:rPr>
                <w:rFonts w:ascii="Futura Lt BT" w:hAnsi="Futura Lt BT"/>
                <w:color w:val="000000"/>
              </w:rPr>
            </w:pPr>
            <w:r w:rsidRPr="003E0E09">
              <w:rPr>
                <w:rFonts w:ascii="Futura Lt BT" w:hAnsi="Futura Lt BT"/>
                <w:color w:val="000000"/>
              </w:rPr>
              <w:t>203</w:t>
            </w:r>
          </w:p>
        </w:tc>
      </w:tr>
      <w:tr w:rsidR="00C578B2" w14:paraId="0221DD87" w14:textId="77777777" w:rsidTr="00B30ED2">
        <w:trPr>
          <w:jc w:val="center"/>
        </w:trPr>
        <w:tc>
          <w:tcPr>
            <w:tcW w:w="1555" w:type="dxa"/>
            <w:shd w:val="clear" w:color="auto" w:fill="D9E2F3" w:themeFill="accent1" w:themeFillTint="33"/>
          </w:tcPr>
          <w:p w14:paraId="6594BCA2" w14:textId="10972A90" w:rsidR="00C578B2" w:rsidRPr="003E0E09" w:rsidRDefault="00C578B2" w:rsidP="00C578B2">
            <w:pPr>
              <w:spacing w:line="240" w:lineRule="auto"/>
              <w:jc w:val="both"/>
              <w:rPr>
                <w:rFonts w:ascii="Futura Lt BT" w:hAnsi="Futura Lt BT"/>
                <w:color w:val="000000"/>
              </w:rPr>
            </w:pPr>
            <w:r w:rsidRPr="003E0E09">
              <w:rPr>
                <w:rFonts w:ascii="Futura Lt BT" w:hAnsi="Futura Lt BT"/>
                <w:color w:val="000000"/>
              </w:rPr>
              <w:t>konji</w:t>
            </w:r>
          </w:p>
        </w:tc>
        <w:tc>
          <w:tcPr>
            <w:tcW w:w="1275" w:type="dxa"/>
          </w:tcPr>
          <w:p w14:paraId="1615929B" w14:textId="54640275" w:rsidR="00C578B2" w:rsidRPr="003E0E09" w:rsidRDefault="00C578B2" w:rsidP="00C578B2">
            <w:pPr>
              <w:spacing w:line="240" w:lineRule="auto"/>
              <w:jc w:val="both"/>
              <w:rPr>
                <w:rFonts w:ascii="Futura Lt BT" w:hAnsi="Futura Lt BT"/>
                <w:color w:val="000000"/>
              </w:rPr>
            </w:pPr>
            <w:r w:rsidRPr="003E0E09">
              <w:rPr>
                <w:rFonts w:ascii="Futura Lt BT" w:hAnsi="Futura Lt BT"/>
                <w:color w:val="000000"/>
              </w:rPr>
              <w:t>1527</w:t>
            </w:r>
          </w:p>
        </w:tc>
        <w:tc>
          <w:tcPr>
            <w:tcW w:w="1985" w:type="dxa"/>
          </w:tcPr>
          <w:p w14:paraId="54A61288" w14:textId="0516FE0B" w:rsidR="00C578B2" w:rsidRPr="003E0E09" w:rsidRDefault="00C578B2" w:rsidP="00C578B2">
            <w:pPr>
              <w:spacing w:line="240" w:lineRule="auto"/>
              <w:jc w:val="both"/>
              <w:rPr>
                <w:rFonts w:ascii="Futura Lt BT" w:hAnsi="Futura Lt BT"/>
                <w:color w:val="000000"/>
              </w:rPr>
            </w:pPr>
            <w:r w:rsidRPr="003E0E09">
              <w:rPr>
                <w:rFonts w:ascii="Futura Lt BT" w:hAnsi="Futura Lt BT"/>
                <w:color w:val="000000"/>
              </w:rPr>
              <w:t>313</w:t>
            </w:r>
          </w:p>
        </w:tc>
      </w:tr>
      <w:tr w:rsidR="00C578B2" w14:paraId="2669AC3A" w14:textId="77777777" w:rsidTr="00B30ED2">
        <w:trPr>
          <w:jc w:val="center"/>
        </w:trPr>
        <w:tc>
          <w:tcPr>
            <w:tcW w:w="1555" w:type="dxa"/>
            <w:shd w:val="clear" w:color="auto" w:fill="D9E2F3" w:themeFill="accent1" w:themeFillTint="33"/>
          </w:tcPr>
          <w:p w14:paraId="13297E9A" w14:textId="04FA4F20" w:rsidR="00C578B2" w:rsidRPr="003E0E09" w:rsidRDefault="00C578B2" w:rsidP="00C578B2">
            <w:pPr>
              <w:spacing w:line="240" w:lineRule="auto"/>
              <w:jc w:val="both"/>
              <w:rPr>
                <w:rFonts w:ascii="Futura Lt BT" w:hAnsi="Futura Lt BT"/>
                <w:color w:val="000000"/>
              </w:rPr>
            </w:pPr>
            <w:r w:rsidRPr="003E0E09">
              <w:rPr>
                <w:rFonts w:ascii="Futura Lt BT" w:hAnsi="Futura Lt BT"/>
                <w:color w:val="000000"/>
              </w:rPr>
              <w:t>magarci</w:t>
            </w:r>
          </w:p>
        </w:tc>
        <w:tc>
          <w:tcPr>
            <w:tcW w:w="1275" w:type="dxa"/>
          </w:tcPr>
          <w:p w14:paraId="39EA9B6F" w14:textId="35C650D3" w:rsidR="00C578B2" w:rsidRPr="003E0E09" w:rsidRDefault="00C578B2" w:rsidP="00C578B2">
            <w:pPr>
              <w:spacing w:line="240" w:lineRule="auto"/>
              <w:jc w:val="both"/>
              <w:rPr>
                <w:rFonts w:ascii="Futura Lt BT" w:hAnsi="Futura Lt BT"/>
                <w:color w:val="000000"/>
              </w:rPr>
            </w:pPr>
            <w:r w:rsidRPr="003E0E09">
              <w:rPr>
                <w:rFonts w:ascii="Futura Lt BT" w:hAnsi="Futura Lt BT"/>
                <w:color w:val="000000"/>
              </w:rPr>
              <w:t>325</w:t>
            </w:r>
          </w:p>
        </w:tc>
        <w:tc>
          <w:tcPr>
            <w:tcW w:w="1985" w:type="dxa"/>
          </w:tcPr>
          <w:p w14:paraId="7859C1B8" w14:textId="034F7501" w:rsidR="00C578B2" w:rsidRPr="003E0E09" w:rsidRDefault="00C578B2" w:rsidP="00C578B2">
            <w:pPr>
              <w:spacing w:line="240" w:lineRule="auto"/>
              <w:jc w:val="both"/>
              <w:rPr>
                <w:rFonts w:ascii="Futura Lt BT" w:hAnsi="Futura Lt BT"/>
                <w:color w:val="000000"/>
              </w:rPr>
            </w:pPr>
            <w:r w:rsidRPr="003E0E09">
              <w:rPr>
                <w:rFonts w:ascii="Futura Lt BT" w:hAnsi="Futura Lt BT"/>
                <w:color w:val="000000"/>
              </w:rPr>
              <w:t>64</w:t>
            </w:r>
          </w:p>
        </w:tc>
      </w:tr>
      <w:tr w:rsidR="00C578B2" w14:paraId="318B28AE" w14:textId="77777777" w:rsidTr="00B30ED2">
        <w:trPr>
          <w:jc w:val="center"/>
        </w:trPr>
        <w:tc>
          <w:tcPr>
            <w:tcW w:w="1555" w:type="dxa"/>
            <w:shd w:val="clear" w:color="auto" w:fill="D9E2F3" w:themeFill="accent1" w:themeFillTint="33"/>
          </w:tcPr>
          <w:p w14:paraId="5DB96E11" w14:textId="20841540" w:rsidR="00C578B2" w:rsidRPr="003E0E09" w:rsidRDefault="00C578B2" w:rsidP="00C578B2">
            <w:pPr>
              <w:spacing w:line="240" w:lineRule="auto"/>
              <w:jc w:val="both"/>
              <w:rPr>
                <w:rFonts w:ascii="Futura Lt BT" w:hAnsi="Futura Lt BT"/>
                <w:color w:val="000000"/>
              </w:rPr>
            </w:pPr>
            <w:r w:rsidRPr="003E0E09">
              <w:rPr>
                <w:rFonts w:ascii="Futura Lt BT" w:hAnsi="Futura Lt BT"/>
                <w:color w:val="000000"/>
              </w:rPr>
              <w:t>Ukupno:</w:t>
            </w:r>
          </w:p>
        </w:tc>
        <w:tc>
          <w:tcPr>
            <w:tcW w:w="1275" w:type="dxa"/>
          </w:tcPr>
          <w:p w14:paraId="2DC06EC0" w14:textId="71EE7CC0" w:rsidR="00C578B2" w:rsidRPr="003E0E09" w:rsidRDefault="00C578B2" w:rsidP="00C578B2">
            <w:pPr>
              <w:spacing w:line="240" w:lineRule="auto"/>
              <w:jc w:val="both"/>
              <w:rPr>
                <w:rFonts w:ascii="Futura Lt BT" w:hAnsi="Futura Lt BT"/>
                <w:color w:val="000000"/>
              </w:rPr>
            </w:pPr>
            <w:r w:rsidRPr="003E0E09">
              <w:rPr>
                <w:rFonts w:ascii="Futura Lt BT" w:hAnsi="Futura Lt BT"/>
                <w:color w:val="000000"/>
              </w:rPr>
              <w:t>61584</w:t>
            </w:r>
          </w:p>
        </w:tc>
        <w:tc>
          <w:tcPr>
            <w:tcW w:w="1985" w:type="dxa"/>
          </w:tcPr>
          <w:p w14:paraId="4A6576CB" w14:textId="3A55A7DD" w:rsidR="00C578B2" w:rsidRPr="003E0E09" w:rsidRDefault="000B484C" w:rsidP="00C578B2">
            <w:pPr>
              <w:spacing w:line="240" w:lineRule="auto"/>
              <w:jc w:val="both"/>
              <w:rPr>
                <w:rFonts w:ascii="Futura Lt BT" w:hAnsi="Futura Lt BT"/>
                <w:color w:val="000000"/>
              </w:rPr>
            </w:pPr>
            <w:r w:rsidRPr="003E0E09">
              <w:rPr>
                <w:rFonts w:ascii="Futura Lt BT" w:hAnsi="Futura Lt BT"/>
                <w:color w:val="000000"/>
              </w:rPr>
              <w:t>5252</w:t>
            </w:r>
          </w:p>
        </w:tc>
      </w:tr>
    </w:tbl>
    <w:p w14:paraId="2C976BAE" w14:textId="19E582D8" w:rsidR="00FA1BBF" w:rsidRPr="003E0E09" w:rsidRDefault="005A0C23" w:rsidP="00B30ED2">
      <w:pPr>
        <w:spacing w:line="240" w:lineRule="auto"/>
        <w:jc w:val="center"/>
        <w:rPr>
          <w:rFonts w:ascii="Futura Lt BT" w:hAnsi="Futura Lt BT"/>
          <w:i/>
          <w:sz w:val="18"/>
          <w:szCs w:val="18"/>
        </w:rPr>
      </w:pPr>
      <w:r w:rsidRPr="003E0E09">
        <w:rPr>
          <w:rFonts w:ascii="Futura Lt BT" w:hAnsi="Futura Lt BT"/>
          <w:i/>
          <w:sz w:val="18"/>
          <w:szCs w:val="18"/>
        </w:rPr>
        <w:t>Tablica</w:t>
      </w:r>
      <w:r w:rsidR="000F14A3" w:rsidRPr="003E0E09">
        <w:rPr>
          <w:rFonts w:ascii="Futura Lt BT" w:hAnsi="Futura Lt BT"/>
          <w:i/>
          <w:sz w:val="18"/>
          <w:szCs w:val="18"/>
        </w:rPr>
        <w:t xml:space="preserve"> </w:t>
      </w:r>
      <w:r w:rsidRPr="003E0E09">
        <w:rPr>
          <w:rFonts w:ascii="Futura Lt BT" w:hAnsi="Futura Lt BT"/>
          <w:i/>
          <w:sz w:val="18"/>
          <w:szCs w:val="18"/>
        </w:rPr>
        <w:t>X</w:t>
      </w:r>
      <w:r w:rsidR="001D5D48">
        <w:rPr>
          <w:rFonts w:ascii="Futura Lt BT" w:hAnsi="Futura Lt BT"/>
          <w:i/>
          <w:sz w:val="18"/>
          <w:szCs w:val="18"/>
        </w:rPr>
        <w:t>XI</w:t>
      </w:r>
      <w:r w:rsidRPr="003E0E09">
        <w:rPr>
          <w:rFonts w:ascii="Futura Lt BT" w:hAnsi="Futura Lt BT"/>
          <w:i/>
          <w:sz w:val="18"/>
          <w:szCs w:val="18"/>
        </w:rPr>
        <w:t>:</w:t>
      </w:r>
      <w:r w:rsidR="000F14A3" w:rsidRPr="003E0E09">
        <w:rPr>
          <w:rFonts w:ascii="Futura Lt BT" w:hAnsi="Futura Lt BT"/>
          <w:i/>
          <w:sz w:val="18"/>
          <w:szCs w:val="18"/>
        </w:rPr>
        <w:t xml:space="preserve"> </w:t>
      </w:r>
      <w:r w:rsidRPr="003E0E09">
        <w:rPr>
          <w:rFonts w:ascii="Futura Lt BT" w:hAnsi="Futura Lt BT"/>
          <w:i/>
          <w:sz w:val="18"/>
          <w:szCs w:val="18"/>
        </w:rPr>
        <w:t>Stočarstvo</w:t>
      </w:r>
      <w:r w:rsidR="000F14A3" w:rsidRPr="003E0E09">
        <w:rPr>
          <w:rFonts w:ascii="Futura Lt BT" w:hAnsi="Futura Lt BT"/>
          <w:i/>
          <w:sz w:val="18"/>
          <w:szCs w:val="18"/>
        </w:rPr>
        <w:t xml:space="preserve"> </w:t>
      </w:r>
      <w:r w:rsidRPr="003E0E09">
        <w:rPr>
          <w:rFonts w:ascii="Futura Lt BT" w:hAnsi="Futura Lt BT"/>
          <w:i/>
          <w:sz w:val="18"/>
          <w:szCs w:val="18"/>
        </w:rPr>
        <w:t>–</w:t>
      </w:r>
      <w:r w:rsidR="000F14A3" w:rsidRPr="003E0E09">
        <w:rPr>
          <w:rFonts w:ascii="Futura Lt BT" w:hAnsi="Futura Lt BT"/>
          <w:i/>
          <w:sz w:val="18"/>
          <w:szCs w:val="18"/>
        </w:rPr>
        <w:t xml:space="preserve"> </w:t>
      </w:r>
      <w:r w:rsidRPr="003E0E09">
        <w:rPr>
          <w:rFonts w:ascii="Futura Lt BT" w:hAnsi="Futura Lt BT"/>
          <w:i/>
          <w:sz w:val="18"/>
          <w:szCs w:val="18"/>
        </w:rPr>
        <w:t>broj</w:t>
      </w:r>
      <w:r w:rsidR="000F14A3" w:rsidRPr="003E0E09">
        <w:rPr>
          <w:rFonts w:ascii="Futura Lt BT" w:hAnsi="Futura Lt BT"/>
          <w:i/>
          <w:sz w:val="18"/>
          <w:szCs w:val="18"/>
        </w:rPr>
        <w:t xml:space="preserve"> </w:t>
      </w:r>
      <w:r w:rsidRPr="003E0E09">
        <w:rPr>
          <w:rFonts w:ascii="Futura Lt BT" w:hAnsi="Futura Lt BT"/>
          <w:i/>
          <w:sz w:val="18"/>
          <w:szCs w:val="18"/>
        </w:rPr>
        <w:t>grla</w:t>
      </w:r>
      <w:r w:rsidR="000F14A3" w:rsidRPr="003E0E09">
        <w:rPr>
          <w:rFonts w:ascii="Futura Lt BT" w:hAnsi="Futura Lt BT"/>
          <w:i/>
          <w:sz w:val="18"/>
          <w:szCs w:val="18"/>
        </w:rPr>
        <w:t xml:space="preserve"> </w:t>
      </w:r>
      <w:r w:rsidRPr="003E0E09">
        <w:rPr>
          <w:rFonts w:ascii="Futura Lt BT" w:hAnsi="Futura Lt BT"/>
          <w:i/>
          <w:sz w:val="18"/>
          <w:szCs w:val="18"/>
        </w:rPr>
        <w:t>domaćih</w:t>
      </w:r>
      <w:r w:rsidR="000F14A3" w:rsidRPr="003E0E09">
        <w:rPr>
          <w:rFonts w:ascii="Futura Lt BT" w:hAnsi="Futura Lt BT"/>
          <w:i/>
          <w:sz w:val="18"/>
          <w:szCs w:val="18"/>
        </w:rPr>
        <w:t xml:space="preserve"> </w:t>
      </w:r>
      <w:r w:rsidRPr="003E0E09">
        <w:rPr>
          <w:rFonts w:ascii="Futura Lt BT" w:hAnsi="Futura Lt BT"/>
          <w:i/>
          <w:sz w:val="18"/>
          <w:szCs w:val="18"/>
        </w:rPr>
        <w:t>životinja</w:t>
      </w:r>
      <w:r w:rsidR="000F14A3" w:rsidRPr="003E0E09">
        <w:rPr>
          <w:rFonts w:ascii="Futura Lt BT" w:hAnsi="Futura Lt BT"/>
          <w:i/>
          <w:sz w:val="18"/>
          <w:szCs w:val="18"/>
        </w:rPr>
        <w:t xml:space="preserve"> </w:t>
      </w:r>
      <w:r w:rsidRPr="003E0E09">
        <w:rPr>
          <w:rFonts w:ascii="Futura Lt BT" w:hAnsi="Futura Lt BT"/>
          <w:i/>
          <w:sz w:val="18"/>
          <w:szCs w:val="18"/>
        </w:rPr>
        <w:t>i</w:t>
      </w:r>
      <w:r w:rsidR="000F14A3" w:rsidRPr="003E0E09">
        <w:rPr>
          <w:rFonts w:ascii="Futura Lt BT" w:hAnsi="Futura Lt BT"/>
          <w:i/>
          <w:sz w:val="18"/>
          <w:szCs w:val="18"/>
        </w:rPr>
        <w:t xml:space="preserve"> </w:t>
      </w:r>
      <w:r w:rsidRPr="003E0E09">
        <w:rPr>
          <w:rFonts w:ascii="Futura Lt BT" w:hAnsi="Futura Lt BT"/>
          <w:i/>
          <w:sz w:val="18"/>
          <w:szCs w:val="18"/>
        </w:rPr>
        <w:t>broj</w:t>
      </w:r>
      <w:r w:rsidR="000F14A3" w:rsidRPr="003E0E09">
        <w:rPr>
          <w:rFonts w:ascii="Futura Lt BT" w:hAnsi="Futura Lt BT"/>
          <w:i/>
          <w:sz w:val="18"/>
          <w:szCs w:val="18"/>
        </w:rPr>
        <w:t xml:space="preserve"> </w:t>
      </w:r>
      <w:r w:rsidRPr="003E0E09">
        <w:rPr>
          <w:rFonts w:ascii="Futura Lt BT" w:hAnsi="Futura Lt BT"/>
          <w:i/>
          <w:sz w:val="18"/>
          <w:szCs w:val="18"/>
        </w:rPr>
        <w:t>gospodarstava</w:t>
      </w:r>
      <w:r w:rsidR="000F14A3" w:rsidRPr="003E0E09">
        <w:rPr>
          <w:rFonts w:ascii="Futura Lt BT" w:hAnsi="Futura Lt BT"/>
          <w:i/>
          <w:sz w:val="18"/>
          <w:szCs w:val="18"/>
        </w:rPr>
        <w:t xml:space="preserve"> </w:t>
      </w:r>
      <w:r w:rsidR="009B6147" w:rsidRPr="003E0E09">
        <w:rPr>
          <w:rFonts w:ascii="Futura Lt BT" w:hAnsi="Futura Lt BT"/>
          <w:i/>
          <w:sz w:val="18"/>
          <w:szCs w:val="18"/>
        </w:rPr>
        <w:t>koja</w:t>
      </w:r>
      <w:r w:rsidR="000F14A3" w:rsidRPr="003E0E09">
        <w:rPr>
          <w:rFonts w:ascii="Futura Lt BT" w:hAnsi="Futura Lt BT"/>
          <w:i/>
          <w:sz w:val="18"/>
          <w:szCs w:val="18"/>
        </w:rPr>
        <w:t xml:space="preserve"> </w:t>
      </w:r>
      <w:r w:rsidR="009B6147" w:rsidRPr="003E0E09">
        <w:rPr>
          <w:rFonts w:ascii="Futura Lt BT" w:hAnsi="Futura Lt BT"/>
          <w:i/>
          <w:sz w:val="18"/>
          <w:szCs w:val="18"/>
        </w:rPr>
        <w:t>se</w:t>
      </w:r>
      <w:r w:rsidR="000F14A3" w:rsidRPr="003E0E09">
        <w:rPr>
          <w:rFonts w:ascii="Futura Lt BT" w:hAnsi="Futura Lt BT"/>
          <w:i/>
          <w:sz w:val="18"/>
          <w:szCs w:val="18"/>
        </w:rPr>
        <w:t xml:space="preserve"> </w:t>
      </w:r>
      <w:r w:rsidR="009B6147" w:rsidRPr="003E0E09">
        <w:rPr>
          <w:rFonts w:ascii="Futura Lt BT" w:hAnsi="Futura Lt BT"/>
          <w:i/>
          <w:sz w:val="18"/>
          <w:szCs w:val="18"/>
        </w:rPr>
        <w:t>bave</w:t>
      </w:r>
      <w:r w:rsidR="000F14A3" w:rsidRPr="003E0E09">
        <w:rPr>
          <w:rFonts w:ascii="Futura Lt BT" w:hAnsi="Futura Lt BT"/>
          <w:i/>
          <w:sz w:val="18"/>
          <w:szCs w:val="18"/>
        </w:rPr>
        <w:t xml:space="preserve"> </w:t>
      </w:r>
      <w:r w:rsidR="009B6147" w:rsidRPr="003E0E09">
        <w:rPr>
          <w:rFonts w:ascii="Futura Lt BT" w:hAnsi="Futura Lt BT"/>
          <w:i/>
          <w:sz w:val="18"/>
          <w:szCs w:val="18"/>
        </w:rPr>
        <w:t>uzgojem</w:t>
      </w:r>
      <w:r w:rsidR="000F14A3" w:rsidRPr="003E0E09">
        <w:rPr>
          <w:rFonts w:ascii="Futura Lt BT" w:hAnsi="Futura Lt BT"/>
          <w:i/>
          <w:sz w:val="18"/>
          <w:szCs w:val="18"/>
        </w:rPr>
        <w:t xml:space="preserve"> </w:t>
      </w:r>
      <w:r w:rsidR="009B6147" w:rsidRPr="003E0E09">
        <w:rPr>
          <w:rFonts w:ascii="Futura Lt BT" w:hAnsi="Futura Lt BT"/>
          <w:i/>
          <w:sz w:val="18"/>
          <w:szCs w:val="18"/>
        </w:rPr>
        <w:t>pojedine</w:t>
      </w:r>
      <w:r w:rsidR="000F14A3" w:rsidRPr="003E0E09">
        <w:rPr>
          <w:rFonts w:ascii="Futura Lt BT" w:hAnsi="Futura Lt BT"/>
          <w:i/>
          <w:sz w:val="18"/>
          <w:szCs w:val="18"/>
        </w:rPr>
        <w:t xml:space="preserve"> </w:t>
      </w:r>
      <w:r w:rsidR="009B6147" w:rsidRPr="003E0E09">
        <w:rPr>
          <w:rFonts w:ascii="Futura Lt BT" w:hAnsi="Futura Lt BT"/>
          <w:i/>
          <w:sz w:val="18"/>
          <w:szCs w:val="18"/>
        </w:rPr>
        <w:t>vrste</w:t>
      </w:r>
    </w:p>
    <w:p w14:paraId="314C32BB" w14:textId="191C2F97" w:rsidR="00F32514" w:rsidRPr="003E0E09" w:rsidRDefault="00F32514" w:rsidP="00B30ED2">
      <w:pPr>
        <w:spacing w:line="240" w:lineRule="auto"/>
        <w:jc w:val="center"/>
        <w:rPr>
          <w:rFonts w:ascii="Futura Lt BT" w:hAnsi="Futura Lt BT"/>
          <w:color w:val="000000"/>
          <w:sz w:val="18"/>
          <w:szCs w:val="18"/>
        </w:rPr>
      </w:pPr>
      <w:r w:rsidRPr="003E0E09">
        <w:rPr>
          <w:rFonts w:ascii="Futura Lt BT" w:hAnsi="Futura Lt BT"/>
          <w:i/>
          <w:sz w:val="18"/>
          <w:szCs w:val="18"/>
        </w:rPr>
        <w:t>Izvor:</w:t>
      </w:r>
      <w:r w:rsidR="000F14A3" w:rsidRPr="003E0E09">
        <w:rPr>
          <w:rFonts w:ascii="Futura Lt BT" w:hAnsi="Futura Lt BT"/>
          <w:i/>
          <w:sz w:val="18"/>
          <w:szCs w:val="18"/>
        </w:rPr>
        <w:t xml:space="preserve"> </w:t>
      </w:r>
      <w:r w:rsidRPr="003E0E09">
        <w:rPr>
          <w:rFonts w:ascii="Futura Lt BT" w:hAnsi="Futura Lt BT"/>
          <w:i/>
          <w:sz w:val="18"/>
          <w:szCs w:val="18"/>
        </w:rPr>
        <w:t>Jedinstveni</w:t>
      </w:r>
      <w:r w:rsidR="000F14A3" w:rsidRPr="003E0E09">
        <w:rPr>
          <w:rFonts w:ascii="Futura Lt BT" w:hAnsi="Futura Lt BT"/>
          <w:i/>
          <w:sz w:val="18"/>
          <w:szCs w:val="18"/>
        </w:rPr>
        <w:t xml:space="preserve"> </w:t>
      </w:r>
      <w:r w:rsidRPr="003E0E09">
        <w:rPr>
          <w:rFonts w:ascii="Futura Lt BT" w:hAnsi="Futura Lt BT"/>
          <w:i/>
          <w:sz w:val="18"/>
          <w:szCs w:val="18"/>
        </w:rPr>
        <w:t>reg</w:t>
      </w:r>
      <w:r w:rsidR="00C96C2A">
        <w:rPr>
          <w:rFonts w:ascii="Futura Lt BT" w:hAnsi="Futura Lt BT"/>
          <w:i/>
          <w:sz w:val="18"/>
          <w:szCs w:val="18"/>
        </w:rPr>
        <w:t>i</w:t>
      </w:r>
      <w:r w:rsidRPr="003E0E09">
        <w:rPr>
          <w:rFonts w:ascii="Futura Lt BT" w:hAnsi="Futura Lt BT"/>
          <w:i/>
          <w:sz w:val="18"/>
          <w:szCs w:val="18"/>
        </w:rPr>
        <w:t>star</w:t>
      </w:r>
      <w:r w:rsidR="000F14A3" w:rsidRPr="003E0E09">
        <w:rPr>
          <w:rFonts w:ascii="Futura Lt BT" w:hAnsi="Futura Lt BT"/>
          <w:i/>
          <w:sz w:val="18"/>
          <w:szCs w:val="18"/>
        </w:rPr>
        <w:t xml:space="preserve"> </w:t>
      </w:r>
      <w:r w:rsidRPr="003E0E09">
        <w:rPr>
          <w:rFonts w:ascii="Futura Lt BT" w:hAnsi="Futura Lt BT"/>
          <w:i/>
          <w:sz w:val="18"/>
          <w:szCs w:val="18"/>
        </w:rPr>
        <w:t>domaćih</w:t>
      </w:r>
      <w:r w:rsidR="000F14A3" w:rsidRPr="003E0E09">
        <w:rPr>
          <w:rFonts w:ascii="Futura Lt BT" w:hAnsi="Futura Lt BT"/>
          <w:i/>
          <w:sz w:val="18"/>
          <w:szCs w:val="18"/>
        </w:rPr>
        <w:t xml:space="preserve"> </w:t>
      </w:r>
      <w:r w:rsidRPr="003E0E09">
        <w:rPr>
          <w:rFonts w:ascii="Futura Lt BT" w:hAnsi="Futura Lt BT"/>
          <w:i/>
          <w:sz w:val="18"/>
          <w:szCs w:val="18"/>
        </w:rPr>
        <w:t>životinja</w:t>
      </w:r>
      <w:r w:rsidR="000F14A3" w:rsidRPr="003E0E09">
        <w:rPr>
          <w:rFonts w:ascii="Futura Lt BT" w:hAnsi="Futura Lt BT"/>
          <w:i/>
          <w:sz w:val="18"/>
          <w:szCs w:val="18"/>
        </w:rPr>
        <w:t xml:space="preserve"> </w:t>
      </w:r>
      <w:r w:rsidRPr="003E0E09">
        <w:rPr>
          <w:rFonts w:ascii="Futura Lt BT" w:hAnsi="Futura Lt BT"/>
          <w:i/>
          <w:sz w:val="18"/>
          <w:szCs w:val="18"/>
        </w:rPr>
        <w:t>(JRDŽ)</w:t>
      </w:r>
    </w:p>
    <w:p w14:paraId="47D7FABF" w14:textId="5EA0B519" w:rsidR="001E59BD" w:rsidRDefault="007743A7" w:rsidP="00FA1BBF">
      <w:pPr>
        <w:spacing w:line="240" w:lineRule="auto"/>
        <w:jc w:val="both"/>
        <w:rPr>
          <w:rFonts w:ascii="Futura Lt BT" w:hAnsi="Futura Lt BT"/>
          <w:color w:val="000000"/>
          <w:sz w:val="24"/>
          <w:szCs w:val="24"/>
        </w:rPr>
      </w:pPr>
      <w:r>
        <w:rPr>
          <w:rFonts w:ascii="Futura Lt BT" w:hAnsi="Futura Lt BT"/>
          <w:color w:val="000000"/>
          <w:sz w:val="24"/>
          <w:szCs w:val="24"/>
        </w:rPr>
        <w:t>Na</w:t>
      </w:r>
      <w:r w:rsidR="000F14A3">
        <w:rPr>
          <w:rFonts w:ascii="Futura Lt BT" w:hAnsi="Futura Lt BT"/>
          <w:color w:val="000000"/>
          <w:sz w:val="24"/>
          <w:szCs w:val="24"/>
        </w:rPr>
        <w:t xml:space="preserve"> </w:t>
      </w:r>
      <w:r>
        <w:rPr>
          <w:rFonts w:ascii="Futura Lt BT" w:hAnsi="Futura Lt BT"/>
          <w:color w:val="000000"/>
          <w:sz w:val="24"/>
          <w:szCs w:val="24"/>
        </w:rPr>
        <w:t>dan</w:t>
      </w:r>
      <w:r w:rsidR="000F14A3">
        <w:rPr>
          <w:rFonts w:ascii="Futura Lt BT" w:hAnsi="Futura Lt BT"/>
          <w:color w:val="000000"/>
          <w:sz w:val="24"/>
          <w:szCs w:val="24"/>
        </w:rPr>
        <w:t xml:space="preserve"> </w:t>
      </w:r>
      <w:r>
        <w:rPr>
          <w:rFonts w:ascii="Futura Lt BT" w:hAnsi="Futura Lt BT"/>
          <w:color w:val="000000"/>
          <w:sz w:val="24"/>
          <w:szCs w:val="24"/>
        </w:rPr>
        <w:t>31.12.</w:t>
      </w:r>
      <w:r w:rsidR="00FA1BBF" w:rsidRPr="00FA1BBF">
        <w:rPr>
          <w:rFonts w:ascii="Futura Lt BT" w:hAnsi="Futura Lt BT"/>
          <w:color w:val="000000"/>
          <w:sz w:val="24"/>
          <w:szCs w:val="24"/>
        </w:rPr>
        <w:t>201</w:t>
      </w:r>
      <w:r w:rsidR="003D692A">
        <w:rPr>
          <w:rFonts w:ascii="Futura Lt BT" w:hAnsi="Futura Lt BT"/>
          <w:color w:val="000000"/>
          <w:sz w:val="24"/>
          <w:szCs w:val="24"/>
        </w:rPr>
        <w:t>9</w:t>
      </w:r>
      <w:r w:rsidR="00FA1BBF" w:rsidRPr="00FA1BBF">
        <w:rPr>
          <w:rFonts w:ascii="Futura Lt BT" w:hAnsi="Futura Lt BT"/>
          <w:color w:val="000000"/>
          <w:sz w:val="24"/>
          <w:szCs w:val="24"/>
        </w:rPr>
        <w:t>.</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godine</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je</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na</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području</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Županije</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bilo</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ukupno</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6</w:t>
      </w:r>
      <w:r>
        <w:rPr>
          <w:rFonts w:ascii="Futura Lt BT" w:hAnsi="Futura Lt BT"/>
          <w:color w:val="000000"/>
          <w:sz w:val="24"/>
          <w:szCs w:val="24"/>
        </w:rPr>
        <w:t>7559</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grla</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na</w:t>
      </w:r>
      <w:r w:rsidR="000F14A3">
        <w:rPr>
          <w:rFonts w:ascii="Futura Lt BT" w:hAnsi="Futura Lt BT"/>
          <w:color w:val="000000"/>
          <w:sz w:val="24"/>
          <w:szCs w:val="24"/>
        </w:rPr>
        <w:t xml:space="preserve"> </w:t>
      </w:r>
      <w:r>
        <w:rPr>
          <w:rFonts w:ascii="Futura Lt BT" w:hAnsi="Futura Lt BT"/>
          <w:color w:val="000000"/>
          <w:sz w:val="24"/>
          <w:szCs w:val="24"/>
        </w:rPr>
        <w:t>6631</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poljoprivrednih</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gospodarstava,</w:t>
      </w:r>
      <w:r w:rsidR="000F14A3">
        <w:rPr>
          <w:rFonts w:ascii="Futura Lt BT" w:hAnsi="Futura Lt BT"/>
          <w:color w:val="000000"/>
          <w:sz w:val="24"/>
          <w:szCs w:val="24"/>
        </w:rPr>
        <w:t xml:space="preserve"> </w:t>
      </w:r>
      <w:r w:rsidR="001E59BD">
        <w:rPr>
          <w:rFonts w:ascii="Futura Lt BT" w:hAnsi="Futura Lt BT"/>
          <w:color w:val="000000"/>
          <w:sz w:val="24"/>
          <w:szCs w:val="24"/>
        </w:rPr>
        <w:t>pa</w:t>
      </w:r>
      <w:r w:rsidR="000F14A3">
        <w:rPr>
          <w:rFonts w:ascii="Futura Lt BT" w:hAnsi="Futura Lt BT"/>
          <w:color w:val="000000"/>
          <w:sz w:val="24"/>
          <w:szCs w:val="24"/>
        </w:rPr>
        <w:t xml:space="preserve"> </w:t>
      </w:r>
      <w:r w:rsidR="001E59BD">
        <w:rPr>
          <w:rFonts w:ascii="Futura Lt BT" w:hAnsi="Futura Lt BT"/>
          <w:color w:val="000000"/>
          <w:sz w:val="24"/>
          <w:szCs w:val="24"/>
        </w:rPr>
        <w:t>se</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uočava</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pad</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broja</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poljoprivrednih</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gospodarstava</w:t>
      </w:r>
      <w:r w:rsidR="000F14A3">
        <w:rPr>
          <w:rFonts w:ascii="Futura Lt BT" w:hAnsi="Futura Lt BT"/>
          <w:color w:val="000000"/>
          <w:sz w:val="24"/>
          <w:szCs w:val="24"/>
        </w:rPr>
        <w:t xml:space="preserve"> </w:t>
      </w:r>
      <w:r w:rsidR="009D147F">
        <w:rPr>
          <w:rFonts w:ascii="Futura Lt BT" w:hAnsi="Futura Lt BT"/>
          <w:color w:val="000000"/>
          <w:sz w:val="24"/>
          <w:szCs w:val="24"/>
        </w:rPr>
        <w:t>koja</w:t>
      </w:r>
      <w:r w:rsidR="000F14A3">
        <w:rPr>
          <w:rFonts w:ascii="Futura Lt BT" w:hAnsi="Futura Lt BT"/>
          <w:color w:val="000000"/>
          <w:sz w:val="24"/>
          <w:szCs w:val="24"/>
        </w:rPr>
        <w:t xml:space="preserve"> </w:t>
      </w:r>
      <w:r w:rsidR="009D147F">
        <w:rPr>
          <w:rFonts w:ascii="Futura Lt BT" w:hAnsi="Futura Lt BT"/>
          <w:color w:val="000000"/>
          <w:sz w:val="24"/>
          <w:szCs w:val="24"/>
        </w:rPr>
        <w:t>se</w:t>
      </w:r>
      <w:r w:rsidR="000F14A3">
        <w:rPr>
          <w:rFonts w:ascii="Futura Lt BT" w:hAnsi="Futura Lt BT"/>
          <w:color w:val="000000"/>
          <w:sz w:val="24"/>
          <w:szCs w:val="24"/>
        </w:rPr>
        <w:t xml:space="preserve"> </w:t>
      </w:r>
      <w:r w:rsidR="009D147F">
        <w:rPr>
          <w:rFonts w:ascii="Futura Lt BT" w:hAnsi="Futura Lt BT"/>
          <w:color w:val="000000"/>
          <w:sz w:val="24"/>
          <w:szCs w:val="24"/>
        </w:rPr>
        <w:t>bave</w:t>
      </w:r>
      <w:r w:rsidR="000F14A3">
        <w:rPr>
          <w:rFonts w:ascii="Futura Lt BT" w:hAnsi="Futura Lt BT"/>
          <w:color w:val="000000"/>
          <w:sz w:val="24"/>
          <w:szCs w:val="24"/>
        </w:rPr>
        <w:t xml:space="preserve"> </w:t>
      </w:r>
      <w:r w:rsidR="009D147F">
        <w:rPr>
          <w:rFonts w:ascii="Futura Lt BT" w:hAnsi="Futura Lt BT"/>
          <w:color w:val="000000"/>
          <w:sz w:val="24"/>
          <w:szCs w:val="24"/>
        </w:rPr>
        <w:t>stočarstvom</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od</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20,</w:t>
      </w:r>
      <w:r>
        <w:rPr>
          <w:rFonts w:ascii="Futura Lt BT" w:hAnsi="Futura Lt BT"/>
          <w:color w:val="000000"/>
          <w:sz w:val="24"/>
          <w:szCs w:val="24"/>
        </w:rPr>
        <w:t>8</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dok</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se</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broj</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grla</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smanjio</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za</w:t>
      </w:r>
      <w:r w:rsidR="000F14A3">
        <w:rPr>
          <w:rFonts w:ascii="Futura Lt BT" w:hAnsi="Futura Lt BT"/>
          <w:color w:val="000000"/>
          <w:sz w:val="24"/>
          <w:szCs w:val="24"/>
        </w:rPr>
        <w:t xml:space="preserve"> </w:t>
      </w:r>
      <w:r>
        <w:rPr>
          <w:rFonts w:ascii="Futura Lt BT" w:hAnsi="Futura Lt BT"/>
          <w:color w:val="000000"/>
          <w:sz w:val="24"/>
          <w:szCs w:val="24"/>
        </w:rPr>
        <w:t>8</w:t>
      </w:r>
      <w:r w:rsidR="00FA1BBF" w:rsidRPr="00FA1BBF">
        <w:rPr>
          <w:rFonts w:ascii="Futura Lt BT" w:hAnsi="Futura Lt BT"/>
          <w:color w:val="000000"/>
          <w:sz w:val="24"/>
          <w:szCs w:val="24"/>
        </w:rPr>
        <w:t>,9</w:t>
      </w:r>
      <w:r w:rsidR="000F14A3">
        <w:rPr>
          <w:rFonts w:ascii="Futura Lt BT" w:hAnsi="Futura Lt BT"/>
          <w:color w:val="000000"/>
          <w:sz w:val="24"/>
          <w:szCs w:val="24"/>
        </w:rPr>
        <w:t xml:space="preserve"> </w:t>
      </w:r>
      <w:r w:rsidR="00FA1BBF" w:rsidRPr="00FA1BBF">
        <w:rPr>
          <w:rFonts w:ascii="Futura Lt BT" w:hAnsi="Futura Lt BT"/>
          <w:color w:val="000000"/>
          <w:sz w:val="24"/>
          <w:szCs w:val="24"/>
        </w:rPr>
        <w:t>%.</w:t>
      </w:r>
      <w:r w:rsidR="000F14A3">
        <w:rPr>
          <w:rFonts w:ascii="Futura Lt BT" w:hAnsi="Futura Lt BT"/>
          <w:color w:val="000000"/>
          <w:sz w:val="24"/>
          <w:szCs w:val="24"/>
        </w:rPr>
        <w:t xml:space="preserve"> </w:t>
      </w:r>
    </w:p>
    <w:p w14:paraId="77555F1E" w14:textId="6B3F6120" w:rsidR="009D147F" w:rsidRDefault="00FA1BBF" w:rsidP="00FA1BBF">
      <w:pPr>
        <w:spacing w:line="240" w:lineRule="auto"/>
        <w:jc w:val="both"/>
        <w:rPr>
          <w:rFonts w:ascii="Futura Lt BT" w:hAnsi="Futura Lt BT"/>
          <w:color w:val="000000"/>
          <w:sz w:val="24"/>
          <w:szCs w:val="24"/>
        </w:rPr>
      </w:pPr>
      <w:r w:rsidRPr="00FA1BBF">
        <w:rPr>
          <w:rFonts w:ascii="Futura Lt BT" w:hAnsi="Futura Lt BT"/>
          <w:color w:val="000000"/>
          <w:sz w:val="24"/>
          <w:szCs w:val="24"/>
        </w:rPr>
        <w:t>Sukladno</w:t>
      </w:r>
      <w:r w:rsidR="000F14A3">
        <w:rPr>
          <w:rFonts w:ascii="Futura Lt BT" w:hAnsi="Futura Lt BT"/>
          <w:color w:val="000000"/>
          <w:sz w:val="24"/>
          <w:szCs w:val="24"/>
        </w:rPr>
        <w:t xml:space="preserve"> </w:t>
      </w:r>
      <w:r w:rsidRPr="00FA1BBF">
        <w:rPr>
          <w:rFonts w:ascii="Futura Lt BT" w:hAnsi="Futura Lt BT"/>
          <w:color w:val="000000"/>
          <w:sz w:val="24"/>
          <w:szCs w:val="24"/>
        </w:rPr>
        <w:t>padu</w:t>
      </w:r>
      <w:r w:rsidR="000F14A3">
        <w:rPr>
          <w:rFonts w:ascii="Futura Lt BT" w:hAnsi="Futura Lt BT"/>
          <w:color w:val="000000"/>
          <w:sz w:val="24"/>
          <w:szCs w:val="24"/>
        </w:rPr>
        <w:t xml:space="preserve"> </w:t>
      </w:r>
      <w:r w:rsidRPr="00FA1BBF">
        <w:rPr>
          <w:rFonts w:ascii="Futura Lt BT" w:hAnsi="Futura Lt BT"/>
          <w:color w:val="000000"/>
          <w:sz w:val="24"/>
          <w:szCs w:val="24"/>
        </w:rPr>
        <w:t>broja</w:t>
      </w:r>
      <w:r w:rsidR="000F14A3">
        <w:rPr>
          <w:rFonts w:ascii="Futura Lt BT" w:hAnsi="Futura Lt BT"/>
          <w:color w:val="000000"/>
          <w:sz w:val="24"/>
          <w:szCs w:val="24"/>
        </w:rPr>
        <w:t xml:space="preserve"> </w:t>
      </w:r>
      <w:r w:rsidRPr="00FA1BBF">
        <w:rPr>
          <w:rFonts w:ascii="Futura Lt BT" w:hAnsi="Futura Lt BT"/>
          <w:color w:val="000000"/>
          <w:sz w:val="24"/>
          <w:szCs w:val="24"/>
        </w:rPr>
        <w:t>stanovnika</w:t>
      </w:r>
      <w:r w:rsidR="000F14A3">
        <w:rPr>
          <w:rFonts w:ascii="Futura Lt BT" w:hAnsi="Futura Lt BT"/>
          <w:color w:val="000000"/>
          <w:sz w:val="24"/>
          <w:szCs w:val="24"/>
        </w:rPr>
        <w:t xml:space="preserve"> </w:t>
      </w:r>
      <w:r w:rsidRPr="00FA1BBF">
        <w:rPr>
          <w:rFonts w:ascii="Futura Lt BT" w:hAnsi="Futura Lt BT"/>
          <w:color w:val="000000"/>
          <w:sz w:val="24"/>
          <w:szCs w:val="24"/>
        </w:rPr>
        <w:t>u</w:t>
      </w:r>
      <w:r w:rsidR="000F14A3">
        <w:rPr>
          <w:rFonts w:ascii="Futura Lt BT" w:hAnsi="Futura Lt BT"/>
          <w:color w:val="000000"/>
          <w:sz w:val="24"/>
          <w:szCs w:val="24"/>
        </w:rPr>
        <w:t xml:space="preserve"> </w:t>
      </w:r>
      <w:r w:rsidRPr="00FA1BBF">
        <w:rPr>
          <w:rFonts w:ascii="Futura Lt BT" w:hAnsi="Futura Lt BT"/>
          <w:color w:val="000000"/>
          <w:sz w:val="24"/>
          <w:szCs w:val="24"/>
        </w:rPr>
        <w:t>posljednjih</w:t>
      </w:r>
      <w:r w:rsidR="000F14A3">
        <w:rPr>
          <w:rFonts w:ascii="Futura Lt BT" w:hAnsi="Futura Lt BT"/>
          <w:color w:val="000000"/>
          <w:sz w:val="24"/>
          <w:szCs w:val="24"/>
        </w:rPr>
        <w:t xml:space="preserve"> </w:t>
      </w:r>
      <w:r w:rsidRPr="00FA1BBF">
        <w:rPr>
          <w:rFonts w:ascii="Futura Lt BT" w:hAnsi="Futura Lt BT"/>
          <w:color w:val="000000"/>
          <w:sz w:val="24"/>
          <w:szCs w:val="24"/>
        </w:rPr>
        <w:t>deset</w:t>
      </w:r>
      <w:r w:rsidR="000F14A3">
        <w:rPr>
          <w:rFonts w:ascii="Futura Lt BT" w:hAnsi="Futura Lt BT"/>
          <w:color w:val="000000"/>
          <w:sz w:val="24"/>
          <w:szCs w:val="24"/>
        </w:rPr>
        <w:t xml:space="preserve"> </w:t>
      </w:r>
      <w:r w:rsidRPr="00FA1BBF">
        <w:rPr>
          <w:rFonts w:ascii="Futura Lt BT" w:hAnsi="Futura Lt BT"/>
          <w:color w:val="000000"/>
          <w:sz w:val="24"/>
          <w:szCs w:val="24"/>
        </w:rPr>
        <w:t>godina,</w:t>
      </w:r>
      <w:r w:rsidR="000F14A3">
        <w:rPr>
          <w:rFonts w:ascii="Futura Lt BT" w:hAnsi="Futura Lt BT"/>
          <w:color w:val="000000"/>
          <w:sz w:val="24"/>
          <w:szCs w:val="24"/>
        </w:rPr>
        <w:t xml:space="preserve"> </w:t>
      </w:r>
      <w:r w:rsidRPr="00FA1BBF">
        <w:rPr>
          <w:rFonts w:ascii="Futura Lt BT" w:hAnsi="Futura Lt BT"/>
          <w:color w:val="000000"/>
          <w:sz w:val="24"/>
          <w:szCs w:val="24"/>
        </w:rPr>
        <w:t>kontinuirano</w:t>
      </w:r>
      <w:r w:rsidR="000F14A3">
        <w:rPr>
          <w:rFonts w:ascii="Futura Lt BT" w:hAnsi="Futura Lt BT"/>
          <w:color w:val="000000"/>
          <w:sz w:val="24"/>
          <w:szCs w:val="24"/>
        </w:rPr>
        <w:t xml:space="preserve"> </w:t>
      </w:r>
      <w:r w:rsidRPr="00FA1BBF">
        <w:rPr>
          <w:rFonts w:ascii="Futura Lt BT" w:hAnsi="Futura Lt BT"/>
          <w:color w:val="000000"/>
          <w:sz w:val="24"/>
          <w:szCs w:val="24"/>
        </w:rPr>
        <w:t>opada</w:t>
      </w:r>
      <w:r w:rsidR="000F14A3">
        <w:rPr>
          <w:rFonts w:ascii="Futura Lt BT" w:hAnsi="Futura Lt BT"/>
          <w:color w:val="000000"/>
          <w:sz w:val="24"/>
          <w:szCs w:val="24"/>
        </w:rPr>
        <w:t xml:space="preserve"> </w:t>
      </w:r>
      <w:r w:rsidRPr="00FA1BBF">
        <w:rPr>
          <w:rFonts w:ascii="Futura Lt BT" w:hAnsi="Futura Lt BT"/>
          <w:color w:val="000000"/>
          <w:sz w:val="24"/>
          <w:szCs w:val="24"/>
        </w:rPr>
        <w:t>i</w:t>
      </w:r>
      <w:r w:rsidR="000F14A3">
        <w:rPr>
          <w:rFonts w:ascii="Futura Lt BT" w:hAnsi="Futura Lt BT"/>
          <w:color w:val="000000"/>
          <w:sz w:val="24"/>
          <w:szCs w:val="24"/>
        </w:rPr>
        <w:t xml:space="preserve"> </w:t>
      </w:r>
      <w:r w:rsidRPr="00FA1BBF">
        <w:rPr>
          <w:rFonts w:ascii="Futura Lt BT" w:hAnsi="Futura Lt BT"/>
          <w:color w:val="000000"/>
          <w:sz w:val="24"/>
          <w:szCs w:val="24"/>
        </w:rPr>
        <w:t>broj</w:t>
      </w:r>
      <w:r w:rsidR="000F14A3">
        <w:rPr>
          <w:rFonts w:ascii="Futura Lt BT" w:hAnsi="Futura Lt BT"/>
          <w:color w:val="000000"/>
          <w:sz w:val="24"/>
          <w:szCs w:val="24"/>
        </w:rPr>
        <w:t xml:space="preserve"> </w:t>
      </w:r>
      <w:r w:rsidRPr="00FA1BBF">
        <w:rPr>
          <w:rFonts w:ascii="Futura Lt BT" w:hAnsi="Futura Lt BT"/>
          <w:color w:val="000000"/>
          <w:sz w:val="24"/>
          <w:szCs w:val="24"/>
        </w:rPr>
        <w:t>obiteljskih</w:t>
      </w:r>
      <w:r w:rsidR="000F14A3">
        <w:rPr>
          <w:rFonts w:ascii="Futura Lt BT" w:hAnsi="Futura Lt BT"/>
          <w:color w:val="000000"/>
          <w:sz w:val="24"/>
          <w:szCs w:val="24"/>
        </w:rPr>
        <w:t xml:space="preserve"> </w:t>
      </w:r>
      <w:r w:rsidRPr="00FA1BBF">
        <w:rPr>
          <w:rFonts w:ascii="Futura Lt BT" w:hAnsi="Futura Lt BT"/>
          <w:color w:val="000000"/>
          <w:sz w:val="24"/>
          <w:szCs w:val="24"/>
        </w:rPr>
        <w:t>poljoprivrednih</w:t>
      </w:r>
      <w:r w:rsidR="000F14A3">
        <w:rPr>
          <w:rFonts w:ascii="Futura Lt BT" w:hAnsi="Futura Lt BT"/>
          <w:color w:val="000000"/>
          <w:sz w:val="24"/>
          <w:szCs w:val="24"/>
        </w:rPr>
        <w:t xml:space="preserve"> </w:t>
      </w:r>
      <w:r w:rsidRPr="00FA1BBF">
        <w:rPr>
          <w:rFonts w:ascii="Futura Lt BT" w:hAnsi="Futura Lt BT"/>
          <w:color w:val="000000"/>
          <w:sz w:val="24"/>
          <w:szCs w:val="24"/>
        </w:rPr>
        <w:t>gospodarstava</w:t>
      </w:r>
      <w:r w:rsidR="000F14A3">
        <w:rPr>
          <w:rFonts w:ascii="Futura Lt BT" w:hAnsi="Futura Lt BT"/>
          <w:color w:val="000000"/>
          <w:sz w:val="24"/>
          <w:szCs w:val="24"/>
        </w:rPr>
        <w:t xml:space="preserve"> </w:t>
      </w:r>
      <w:r w:rsidR="009D147F">
        <w:rPr>
          <w:rFonts w:ascii="Futura Lt BT" w:hAnsi="Futura Lt BT"/>
          <w:color w:val="000000"/>
          <w:sz w:val="24"/>
          <w:szCs w:val="24"/>
        </w:rPr>
        <w:t>koja</w:t>
      </w:r>
      <w:r w:rsidR="000F14A3">
        <w:rPr>
          <w:rFonts w:ascii="Futura Lt BT" w:hAnsi="Futura Lt BT"/>
          <w:color w:val="000000"/>
          <w:sz w:val="24"/>
          <w:szCs w:val="24"/>
        </w:rPr>
        <w:t xml:space="preserve"> </w:t>
      </w:r>
      <w:r w:rsidR="009D147F">
        <w:rPr>
          <w:rFonts w:ascii="Futura Lt BT" w:hAnsi="Futura Lt BT"/>
          <w:color w:val="000000"/>
          <w:sz w:val="24"/>
          <w:szCs w:val="24"/>
        </w:rPr>
        <w:t>se</w:t>
      </w:r>
      <w:r w:rsidR="000F14A3">
        <w:rPr>
          <w:rFonts w:ascii="Futura Lt BT" w:hAnsi="Futura Lt BT"/>
          <w:color w:val="000000"/>
          <w:sz w:val="24"/>
          <w:szCs w:val="24"/>
        </w:rPr>
        <w:t xml:space="preserve"> </w:t>
      </w:r>
      <w:r w:rsidR="009D147F">
        <w:rPr>
          <w:rFonts w:ascii="Futura Lt BT" w:hAnsi="Futura Lt BT"/>
          <w:color w:val="000000"/>
          <w:sz w:val="24"/>
          <w:szCs w:val="24"/>
        </w:rPr>
        <w:t>bave</w:t>
      </w:r>
      <w:r w:rsidR="000F14A3">
        <w:rPr>
          <w:rFonts w:ascii="Futura Lt BT" w:hAnsi="Futura Lt BT"/>
          <w:color w:val="000000"/>
          <w:sz w:val="24"/>
          <w:szCs w:val="24"/>
        </w:rPr>
        <w:t xml:space="preserve"> </w:t>
      </w:r>
      <w:r w:rsidR="009D147F">
        <w:rPr>
          <w:rFonts w:ascii="Futura Lt BT" w:hAnsi="Futura Lt BT"/>
          <w:color w:val="000000"/>
          <w:sz w:val="24"/>
          <w:szCs w:val="24"/>
        </w:rPr>
        <w:t>stočarstvom</w:t>
      </w:r>
      <w:r w:rsidRPr="00FA1BBF">
        <w:rPr>
          <w:rFonts w:ascii="Futura Lt BT" w:hAnsi="Futura Lt BT"/>
          <w:color w:val="000000"/>
          <w:sz w:val="24"/>
          <w:szCs w:val="24"/>
        </w:rPr>
        <w:t>,</w:t>
      </w:r>
      <w:r w:rsidR="000F14A3">
        <w:rPr>
          <w:rFonts w:ascii="Futura Lt BT" w:hAnsi="Futura Lt BT"/>
          <w:color w:val="000000"/>
          <w:sz w:val="24"/>
          <w:szCs w:val="24"/>
        </w:rPr>
        <w:t xml:space="preserve"> </w:t>
      </w:r>
      <w:r w:rsidRPr="00FA1BBF">
        <w:rPr>
          <w:rFonts w:ascii="Futura Lt BT" w:hAnsi="Futura Lt BT"/>
          <w:color w:val="000000"/>
          <w:sz w:val="24"/>
          <w:szCs w:val="24"/>
        </w:rPr>
        <w:t>a</w:t>
      </w:r>
      <w:r w:rsidR="000F14A3">
        <w:rPr>
          <w:rFonts w:ascii="Futura Lt BT" w:hAnsi="Futura Lt BT"/>
          <w:color w:val="000000"/>
          <w:sz w:val="24"/>
          <w:szCs w:val="24"/>
        </w:rPr>
        <w:t xml:space="preserve"> </w:t>
      </w:r>
      <w:r w:rsidRPr="00FA1BBF">
        <w:rPr>
          <w:rFonts w:ascii="Futura Lt BT" w:hAnsi="Futura Lt BT"/>
          <w:color w:val="000000"/>
          <w:sz w:val="24"/>
          <w:szCs w:val="24"/>
        </w:rPr>
        <w:t>samim</w:t>
      </w:r>
      <w:r w:rsidR="000F14A3">
        <w:rPr>
          <w:rFonts w:ascii="Futura Lt BT" w:hAnsi="Futura Lt BT"/>
          <w:color w:val="000000"/>
          <w:sz w:val="24"/>
          <w:szCs w:val="24"/>
        </w:rPr>
        <w:t xml:space="preserve"> </w:t>
      </w:r>
      <w:r w:rsidRPr="00FA1BBF">
        <w:rPr>
          <w:rFonts w:ascii="Futura Lt BT" w:hAnsi="Futura Lt BT"/>
          <w:color w:val="000000"/>
          <w:sz w:val="24"/>
          <w:szCs w:val="24"/>
        </w:rPr>
        <w:t>time</w:t>
      </w:r>
      <w:r w:rsidR="000F14A3">
        <w:rPr>
          <w:rFonts w:ascii="Futura Lt BT" w:hAnsi="Futura Lt BT"/>
          <w:color w:val="000000"/>
          <w:sz w:val="24"/>
          <w:szCs w:val="24"/>
        </w:rPr>
        <w:t xml:space="preserve"> </w:t>
      </w:r>
      <w:r w:rsidRPr="00FA1BBF">
        <w:rPr>
          <w:rFonts w:ascii="Futura Lt BT" w:hAnsi="Futura Lt BT"/>
          <w:color w:val="000000"/>
          <w:sz w:val="24"/>
          <w:szCs w:val="24"/>
        </w:rPr>
        <w:t>i</w:t>
      </w:r>
      <w:r w:rsidR="000F14A3">
        <w:rPr>
          <w:rFonts w:ascii="Futura Lt BT" w:hAnsi="Futura Lt BT"/>
          <w:color w:val="000000"/>
          <w:sz w:val="24"/>
          <w:szCs w:val="24"/>
        </w:rPr>
        <w:t xml:space="preserve"> </w:t>
      </w:r>
      <w:r w:rsidRPr="00FA1BBF">
        <w:rPr>
          <w:rFonts w:ascii="Futura Lt BT" w:hAnsi="Futura Lt BT"/>
          <w:color w:val="000000"/>
          <w:sz w:val="24"/>
          <w:szCs w:val="24"/>
        </w:rPr>
        <w:t>poljoprivredna</w:t>
      </w:r>
      <w:r w:rsidR="000F14A3">
        <w:rPr>
          <w:rFonts w:ascii="Futura Lt BT" w:hAnsi="Futura Lt BT"/>
          <w:color w:val="000000"/>
          <w:sz w:val="24"/>
          <w:szCs w:val="24"/>
        </w:rPr>
        <w:t xml:space="preserve"> </w:t>
      </w:r>
      <w:r w:rsidRPr="00FA1BBF">
        <w:rPr>
          <w:rFonts w:ascii="Futura Lt BT" w:hAnsi="Futura Lt BT"/>
          <w:color w:val="000000"/>
          <w:sz w:val="24"/>
          <w:szCs w:val="24"/>
        </w:rPr>
        <w:t>aktivnost</w:t>
      </w:r>
      <w:r w:rsidR="000F14A3">
        <w:rPr>
          <w:rFonts w:ascii="Futura Lt BT" w:hAnsi="Futura Lt BT"/>
          <w:color w:val="000000"/>
          <w:sz w:val="24"/>
          <w:szCs w:val="24"/>
        </w:rPr>
        <w:t xml:space="preserve"> </w:t>
      </w:r>
      <w:r w:rsidRPr="00FA1BBF">
        <w:rPr>
          <w:rFonts w:ascii="Futura Lt BT" w:hAnsi="Futura Lt BT"/>
          <w:color w:val="000000"/>
          <w:sz w:val="24"/>
          <w:szCs w:val="24"/>
        </w:rPr>
        <w:t>na</w:t>
      </w:r>
      <w:r w:rsidR="000F14A3">
        <w:rPr>
          <w:rFonts w:ascii="Futura Lt BT" w:hAnsi="Futura Lt BT"/>
          <w:color w:val="000000"/>
          <w:sz w:val="24"/>
          <w:szCs w:val="24"/>
        </w:rPr>
        <w:t xml:space="preserve"> </w:t>
      </w:r>
      <w:r w:rsidRPr="00FA1BBF">
        <w:rPr>
          <w:rFonts w:ascii="Futura Lt BT" w:hAnsi="Futura Lt BT"/>
          <w:color w:val="000000"/>
          <w:sz w:val="24"/>
          <w:szCs w:val="24"/>
        </w:rPr>
        <w:t>prostoru</w:t>
      </w:r>
      <w:r w:rsidR="000F14A3">
        <w:rPr>
          <w:rFonts w:ascii="Futura Lt BT" w:hAnsi="Futura Lt BT"/>
          <w:color w:val="000000"/>
          <w:sz w:val="24"/>
          <w:szCs w:val="24"/>
        </w:rPr>
        <w:t xml:space="preserve"> </w:t>
      </w:r>
      <w:r w:rsidRPr="00FA1BBF">
        <w:rPr>
          <w:rFonts w:ascii="Futura Lt BT" w:hAnsi="Futura Lt BT"/>
          <w:color w:val="000000"/>
          <w:sz w:val="24"/>
          <w:szCs w:val="24"/>
        </w:rPr>
        <w:t>Županije</w:t>
      </w:r>
      <w:r w:rsidR="001E59BD">
        <w:rPr>
          <w:rFonts w:ascii="Futura Lt BT" w:hAnsi="Futura Lt BT"/>
          <w:color w:val="000000"/>
          <w:sz w:val="24"/>
          <w:szCs w:val="24"/>
        </w:rPr>
        <w:t>.</w:t>
      </w:r>
      <w:r w:rsidR="0071472F">
        <w:rPr>
          <w:rFonts w:ascii="Futura Lt BT" w:hAnsi="Futura Lt BT"/>
          <w:color w:val="000000"/>
          <w:sz w:val="24"/>
          <w:szCs w:val="24"/>
        </w:rPr>
        <w:t xml:space="preserve"> </w:t>
      </w:r>
      <w:r w:rsidR="009D147F">
        <w:rPr>
          <w:rFonts w:ascii="Futura Lt BT" w:hAnsi="Futura Lt BT"/>
          <w:color w:val="000000"/>
          <w:sz w:val="24"/>
          <w:szCs w:val="24"/>
        </w:rPr>
        <w:t>Zato</w:t>
      </w:r>
      <w:r w:rsidR="000F14A3">
        <w:rPr>
          <w:rFonts w:ascii="Futura Lt BT" w:hAnsi="Futura Lt BT"/>
          <w:color w:val="000000"/>
          <w:sz w:val="24"/>
          <w:szCs w:val="24"/>
        </w:rPr>
        <w:t xml:space="preserve"> </w:t>
      </w:r>
      <w:r w:rsidR="009D147F">
        <w:rPr>
          <w:rFonts w:ascii="Futura Lt BT" w:hAnsi="Futura Lt BT"/>
          <w:color w:val="000000"/>
          <w:sz w:val="24"/>
          <w:szCs w:val="24"/>
        </w:rPr>
        <w:t>iskorištavanje</w:t>
      </w:r>
      <w:r w:rsidR="000F14A3">
        <w:rPr>
          <w:rFonts w:ascii="Futura Lt BT" w:hAnsi="Futura Lt BT"/>
          <w:color w:val="000000"/>
          <w:sz w:val="24"/>
          <w:szCs w:val="24"/>
        </w:rPr>
        <w:t xml:space="preserve"> </w:t>
      </w:r>
      <w:r w:rsidR="00BD17F9">
        <w:rPr>
          <w:rFonts w:ascii="Futura Lt BT" w:hAnsi="Futura Lt BT"/>
          <w:color w:val="000000"/>
          <w:sz w:val="24"/>
          <w:szCs w:val="24"/>
        </w:rPr>
        <w:t>ovog</w:t>
      </w:r>
      <w:r w:rsidR="000F14A3">
        <w:rPr>
          <w:rFonts w:ascii="Futura Lt BT" w:hAnsi="Futura Lt BT"/>
          <w:color w:val="000000"/>
          <w:sz w:val="24"/>
          <w:szCs w:val="24"/>
        </w:rPr>
        <w:t xml:space="preserve"> </w:t>
      </w:r>
      <w:r w:rsidR="00BD17F9">
        <w:rPr>
          <w:rFonts w:ascii="Futura Lt BT" w:hAnsi="Futura Lt BT"/>
          <w:color w:val="000000"/>
          <w:sz w:val="24"/>
          <w:szCs w:val="24"/>
        </w:rPr>
        <w:t>potencijala</w:t>
      </w:r>
      <w:r w:rsidR="000F14A3">
        <w:rPr>
          <w:rFonts w:ascii="Futura Lt BT" w:hAnsi="Futura Lt BT"/>
          <w:color w:val="000000"/>
          <w:sz w:val="24"/>
          <w:szCs w:val="24"/>
        </w:rPr>
        <w:t xml:space="preserve"> </w:t>
      </w:r>
      <w:r w:rsidR="00BD17F9">
        <w:rPr>
          <w:rFonts w:ascii="Futura Lt BT" w:hAnsi="Futura Lt BT"/>
          <w:color w:val="000000"/>
          <w:sz w:val="24"/>
          <w:szCs w:val="24"/>
        </w:rPr>
        <w:t>mora</w:t>
      </w:r>
      <w:r w:rsidR="000F14A3">
        <w:rPr>
          <w:rFonts w:ascii="Futura Lt BT" w:hAnsi="Futura Lt BT"/>
          <w:color w:val="000000"/>
          <w:sz w:val="24"/>
          <w:szCs w:val="24"/>
        </w:rPr>
        <w:t xml:space="preserve"> </w:t>
      </w:r>
      <w:r w:rsidR="00BD17F9">
        <w:rPr>
          <w:rFonts w:ascii="Futura Lt BT" w:hAnsi="Futura Lt BT"/>
          <w:color w:val="000000"/>
          <w:sz w:val="24"/>
          <w:szCs w:val="24"/>
        </w:rPr>
        <w:t>postati</w:t>
      </w:r>
      <w:r w:rsidR="000F14A3">
        <w:rPr>
          <w:rFonts w:ascii="Futura Lt BT" w:hAnsi="Futura Lt BT"/>
          <w:color w:val="000000"/>
          <w:sz w:val="24"/>
          <w:szCs w:val="24"/>
        </w:rPr>
        <w:t xml:space="preserve"> </w:t>
      </w:r>
      <w:r w:rsidR="00BD17F9">
        <w:rPr>
          <w:rFonts w:ascii="Futura Lt BT" w:hAnsi="Futura Lt BT"/>
          <w:color w:val="000000"/>
          <w:sz w:val="24"/>
          <w:szCs w:val="24"/>
        </w:rPr>
        <w:t>prioritet.</w:t>
      </w:r>
    </w:p>
    <w:p w14:paraId="07ACF61F" w14:textId="77777777" w:rsidR="00E55A61" w:rsidRDefault="000B1EAE" w:rsidP="000B1EAE">
      <w:pPr>
        <w:spacing w:line="240" w:lineRule="auto"/>
        <w:jc w:val="both"/>
        <w:rPr>
          <w:rFonts w:ascii="Futura Lt BT" w:hAnsi="Futura Lt BT"/>
          <w:color w:val="000000"/>
          <w:sz w:val="24"/>
          <w:szCs w:val="24"/>
        </w:rPr>
      </w:pPr>
      <w:r>
        <w:rPr>
          <w:rFonts w:ascii="Futura Lt BT" w:hAnsi="Futura Lt BT"/>
          <w:color w:val="000000"/>
          <w:sz w:val="24"/>
          <w:szCs w:val="24"/>
        </w:rPr>
        <w:t>Potrebno</w:t>
      </w:r>
      <w:r w:rsidR="000F14A3">
        <w:rPr>
          <w:rFonts w:ascii="Futura Lt BT" w:hAnsi="Futura Lt BT"/>
          <w:color w:val="000000"/>
          <w:sz w:val="24"/>
          <w:szCs w:val="24"/>
        </w:rPr>
        <w:t xml:space="preserve"> </w:t>
      </w:r>
      <w:r>
        <w:rPr>
          <w:rFonts w:ascii="Futura Lt BT" w:hAnsi="Futura Lt BT"/>
          <w:color w:val="000000"/>
          <w:sz w:val="24"/>
          <w:szCs w:val="24"/>
        </w:rPr>
        <w:t>je</w:t>
      </w:r>
      <w:r w:rsidR="000F14A3">
        <w:rPr>
          <w:rFonts w:ascii="Futura Lt BT" w:hAnsi="Futura Lt BT"/>
          <w:color w:val="000000"/>
          <w:sz w:val="24"/>
          <w:szCs w:val="24"/>
        </w:rPr>
        <w:t xml:space="preserve"> </w:t>
      </w:r>
      <w:r>
        <w:rPr>
          <w:rFonts w:ascii="Futura Lt BT" w:hAnsi="Futura Lt BT"/>
          <w:color w:val="000000"/>
          <w:sz w:val="24"/>
          <w:szCs w:val="24"/>
        </w:rPr>
        <w:t>daljnje</w:t>
      </w:r>
      <w:r w:rsidR="000F14A3">
        <w:rPr>
          <w:rFonts w:ascii="Futura Lt BT" w:hAnsi="Futura Lt BT"/>
          <w:color w:val="000000"/>
          <w:sz w:val="24"/>
          <w:szCs w:val="24"/>
        </w:rPr>
        <w:t xml:space="preserve"> </w:t>
      </w:r>
      <w:r>
        <w:rPr>
          <w:rFonts w:ascii="Futura Lt BT" w:hAnsi="Futura Lt BT"/>
          <w:color w:val="000000"/>
          <w:sz w:val="24"/>
          <w:szCs w:val="24"/>
        </w:rPr>
        <w:t>razvijanje</w:t>
      </w:r>
      <w:r w:rsidR="000F14A3">
        <w:rPr>
          <w:rFonts w:ascii="Futura Lt BT" w:hAnsi="Futura Lt BT"/>
          <w:color w:val="000000"/>
          <w:sz w:val="24"/>
          <w:szCs w:val="24"/>
        </w:rPr>
        <w:t xml:space="preserve"> </w:t>
      </w:r>
      <w:r w:rsidRPr="00571B5A">
        <w:rPr>
          <w:rFonts w:ascii="Futura Lt BT" w:hAnsi="Futura Lt BT"/>
          <w:color w:val="000000"/>
          <w:sz w:val="24"/>
          <w:szCs w:val="24"/>
        </w:rPr>
        <w:t>proizvodnje,</w:t>
      </w:r>
      <w:r w:rsidR="000F14A3">
        <w:rPr>
          <w:rFonts w:ascii="Futura Lt BT" w:hAnsi="Futura Lt BT"/>
          <w:color w:val="000000"/>
          <w:sz w:val="24"/>
          <w:szCs w:val="24"/>
        </w:rPr>
        <w:t xml:space="preserve"> </w:t>
      </w:r>
      <w:r w:rsidRPr="00571B5A">
        <w:rPr>
          <w:rFonts w:ascii="Futura Lt BT" w:hAnsi="Futura Lt BT"/>
          <w:color w:val="000000"/>
          <w:sz w:val="24"/>
          <w:szCs w:val="24"/>
        </w:rPr>
        <w:t>prerad</w:t>
      </w:r>
      <w:r>
        <w:rPr>
          <w:rFonts w:ascii="Futura Lt BT" w:hAnsi="Futura Lt BT"/>
          <w:color w:val="000000"/>
          <w:sz w:val="24"/>
          <w:szCs w:val="24"/>
        </w:rPr>
        <w:t>e</w:t>
      </w:r>
      <w:r w:rsidR="000F14A3">
        <w:rPr>
          <w:rFonts w:ascii="Futura Lt BT" w:hAnsi="Futura Lt BT"/>
          <w:color w:val="000000"/>
          <w:sz w:val="24"/>
          <w:szCs w:val="24"/>
        </w:rPr>
        <w:t xml:space="preserve"> </w:t>
      </w:r>
      <w:r w:rsidRPr="00571B5A">
        <w:rPr>
          <w:rFonts w:ascii="Futura Lt BT" w:hAnsi="Futura Lt BT"/>
          <w:color w:val="000000"/>
          <w:sz w:val="24"/>
          <w:szCs w:val="24"/>
        </w:rPr>
        <w:t>poljoprivrednih</w:t>
      </w:r>
      <w:r w:rsidR="000F14A3">
        <w:rPr>
          <w:rFonts w:ascii="Futura Lt BT" w:hAnsi="Futura Lt BT"/>
          <w:color w:val="000000"/>
          <w:sz w:val="24"/>
          <w:szCs w:val="24"/>
        </w:rPr>
        <w:t xml:space="preserve"> </w:t>
      </w:r>
      <w:r w:rsidRPr="00571B5A">
        <w:rPr>
          <w:rFonts w:ascii="Futura Lt BT" w:hAnsi="Futura Lt BT"/>
          <w:color w:val="000000"/>
          <w:sz w:val="24"/>
          <w:szCs w:val="24"/>
        </w:rPr>
        <w:t>proizvoda</w:t>
      </w:r>
      <w:r w:rsidR="000F14A3">
        <w:rPr>
          <w:rFonts w:ascii="Futura Lt BT" w:hAnsi="Futura Lt BT"/>
          <w:color w:val="000000"/>
          <w:sz w:val="24"/>
          <w:szCs w:val="24"/>
        </w:rPr>
        <w:t xml:space="preserve">  </w:t>
      </w:r>
      <w:r>
        <w:rPr>
          <w:rFonts w:ascii="Futura Lt BT" w:hAnsi="Futura Lt BT"/>
          <w:color w:val="000000"/>
          <w:sz w:val="24"/>
          <w:szCs w:val="24"/>
        </w:rPr>
        <w:t>i</w:t>
      </w:r>
      <w:r w:rsidR="000F14A3">
        <w:rPr>
          <w:rFonts w:ascii="Futura Lt BT" w:hAnsi="Futura Lt BT"/>
          <w:color w:val="000000"/>
          <w:sz w:val="24"/>
          <w:szCs w:val="24"/>
        </w:rPr>
        <w:t xml:space="preserve"> </w:t>
      </w:r>
      <w:r>
        <w:rPr>
          <w:rFonts w:ascii="Futura Lt BT" w:hAnsi="Futura Lt BT"/>
          <w:color w:val="000000"/>
          <w:sz w:val="24"/>
          <w:szCs w:val="24"/>
        </w:rPr>
        <w:t>broja</w:t>
      </w:r>
      <w:r w:rsidR="000F14A3">
        <w:rPr>
          <w:rFonts w:ascii="Futura Lt BT" w:hAnsi="Futura Lt BT"/>
          <w:color w:val="000000"/>
          <w:sz w:val="24"/>
          <w:szCs w:val="24"/>
        </w:rPr>
        <w:t xml:space="preserve"> </w:t>
      </w:r>
      <w:r w:rsidRPr="00571B5A">
        <w:rPr>
          <w:rFonts w:ascii="Futura Lt BT" w:hAnsi="Futura Lt BT"/>
          <w:color w:val="000000"/>
          <w:sz w:val="24"/>
          <w:szCs w:val="24"/>
        </w:rPr>
        <w:t>registriranih</w:t>
      </w:r>
      <w:r w:rsidR="000F14A3">
        <w:rPr>
          <w:rFonts w:ascii="Futura Lt BT" w:hAnsi="Futura Lt BT"/>
          <w:color w:val="000000"/>
          <w:sz w:val="24"/>
          <w:szCs w:val="24"/>
        </w:rPr>
        <w:t xml:space="preserve"> </w:t>
      </w:r>
      <w:r w:rsidRPr="00571B5A">
        <w:rPr>
          <w:rFonts w:ascii="Futura Lt BT" w:hAnsi="Futura Lt BT"/>
          <w:color w:val="000000"/>
          <w:sz w:val="24"/>
          <w:szCs w:val="24"/>
        </w:rPr>
        <w:t>objekata</w:t>
      </w:r>
      <w:r w:rsidR="000F14A3">
        <w:rPr>
          <w:rFonts w:ascii="Futura Lt BT" w:hAnsi="Futura Lt BT"/>
          <w:color w:val="000000"/>
          <w:sz w:val="24"/>
          <w:szCs w:val="24"/>
        </w:rPr>
        <w:t xml:space="preserve"> </w:t>
      </w:r>
      <w:r w:rsidRPr="00571B5A">
        <w:rPr>
          <w:rFonts w:ascii="Futura Lt BT" w:hAnsi="Futura Lt BT"/>
          <w:color w:val="000000"/>
          <w:sz w:val="24"/>
          <w:szCs w:val="24"/>
        </w:rPr>
        <w:t>u</w:t>
      </w:r>
      <w:r w:rsidR="000F14A3">
        <w:rPr>
          <w:rFonts w:ascii="Futura Lt BT" w:hAnsi="Futura Lt BT"/>
          <w:color w:val="000000"/>
          <w:sz w:val="24"/>
          <w:szCs w:val="24"/>
        </w:rPr>
        <w:t xml:space="preserve"> </w:t>
      </w:r>
      <w:r w:rsidRPr="00571B5A">
        <w:rPr>
          <w:rFonts w:ascii="Futura Lt BT" w:hAnsi="Futura Lt BT"/>
          <w:color w:val="000000"/>
          <w:sz w:val="24"/>
          <w:szCs w:val="24"/>
        </w:rPr>
        <w:t>poslovanju</w:t>
      </w:r>
      <w:r w:rsidR="000F14A3">
        <w:rPr>
          <w:rFonts w:ascii="Futura Lt BT" w:hAnsi="Futura Lt BT"/>
          <w:color w:val="000000"/>
          <w:sz w:val="24"/>
          <w:szCs w:val="24"/>
        </w:rPr>
        <w:t xml:space="preserve"> </w:t>
      </w:r>
      <w:r w:rsidRPr="00571B5A">
        <w:rPr>
          <w:rFonts w:ascii="Futura Lt BT" w:hAnsi="Futura Lt BT"/>
          <w:color w:val="000000"/>
          <w:sz w:val="24"/>
          <w:szCs w:val="24"/>
        </w:rPr>
        <w:t>sa</w:t>
      </w:r>
      <w:r w:rsidR="000F14A3">
        <w:rPr>
          <w:rFonts w:ascii="Futura Lt BT" w:hAnsi="Futura Lt BT"/>
          <w:color w:val="000000"/>
          <w:sz w:val="24"/>
          <w:szCs w:val="24"/>
        </w:rPr>
        <w:t xml:space="preserve"> </w:t>
      </w:r>
      <w:r w:rsidRPr="00571B5A">
        <w:rPr>
          <w:rFonts w:ascii="Futura Lt BT" w:hAnsi="Futura Lt BT"/>
          <w:color w:val="000000"/>
          <w:sz w:val="24"/>
          <w:szCs w:val="24"/>
        </w:rPr>
        <w:t>hranom</w:t>
      </w:r>
      <w:r w:rsidR="000F14A3">
        <w:rPr>
          <w:rFonts w:ascii="Futura Lt BT" w:hAnsi="Futura Lt BT"/>
          <w:color w:val="000000"/>
          <w:sz w:val="24"/>
          <w:szCs w:val="24"/>
        </w:rPr>
        <w:t xml:space="preserve"> </w:t>
      </w:r>
      <w:r w:rsidRPr="00571B5A">
        <w:rPr>
          <w:rFonts w:ascii="Futura Lt BT" w:hAnsi="Futura Lt BT"/>
          <w:color w:val="000000"/>
          <w:sz w:val="24"/>
          <w:szCs w:val="24"/>
        </w:rPr>
        <w:t>životinjskog</w:t>
      </w:r>
      <w:r w:rsidR="000F14A3">
        <w:rPr>
          <w:rFonts w:ascii="Futura Lt BT" w:hAnsi="Futura Lt BT"/>
          <w:color w:val="000000"/>
          <w:sz w:val="24"/>
          <w:szCs w:val="24"/>
        </w:rPr>
        <w:t xml:space="preserve"> </w:t>
      </w:r>
      <w:r w:rsidRPr="00571B5A">
        <w:rPr>
          <w:rFonts w:ascii="Futura Lt BT" w:hAnsi="Futura Lt BT"/>
          <w:color w:val="000000"/>
          <w:sz w:val="24"/>
          <w:szCs w:val="24"/>
        </w:rPr>
        <w:t>porijekla.</w:t>
      </w:r>
      <w:r w:rsidR="000F14A3">
        <w:rPr>
          <w:rFonts w:ascii="Futura Lt BT" w:hAnsi="Futura Lt BT"/>
          <w:color w:val="000000"/>
          <w:sz w:val="24"/>
          <w:szCs w:val="24"/>
        </w:rPr>
        <w:t xml:space="preserve"> </w:t>
      </w:r>
      <w:r w:rsidRPr="00571B5A">
        <w:rPr>
          <w:rFonts w:ascii="Futura Lt BT" w:hAnsi="Futura Lt BT"/>
          <w:color w:val="000000"/>
          <w:sz w:val="24"/>
          <w:szCs w:val="24"/>
        </w:rPr>
        <w:t>Najvećim</w:t>
      </w:r>
      <w:r w:rsidR="000F14A3">
        <w:rPr>
          <w:rFonts w:ascii="Futura Lt BT" w:hAnsi="Futura Lt BT"/>
          <w:color w:val="000000"/>
          <w:sz w:val="24"/>
          <w:szCs w:val="24"/>
        </w:rPr>
        <w:t xml:space="preserve"> </w:t>
      </w:r>
      <w:r w:rsidRPr="00571B5A">
        <w:rPr>
          <w:rFonts w:ascii="Futura Lt BT" w:hAnsi="Futura Lt BT"/>
          <w:color w:val="000000"/>
          <w:sz w:val="24"/>
          <w:szCs w:val="24"/>
        </w:rPr>
        <w:t>dijelom</w:t>
      </w:r>
      <w:r w:rsidR="000F14A3">
        <w:rPr>
          <w:rFonts w:ascii="Futura Lt BT" w:hAnsi="Futura Lt BT"/>
          <w:color w:val="000000"/>
          <w:sz w:val="24"/>
          <w:szCs w:val="24"/>
        </w:rPr>
        <w:t xml:space="preserve"> </w:t>
      </w:r>
      <w:r>
        <w:rPr>
          <w:rFonts w:ascii="Futura Lt BT" w:hAnsi="Futura Lt BT"/>
          <w:color w:val="000000"/>
          <w:sz w:val="24"/>
          <w:szCs w:val="24"/>
        </w:rPr>
        <w:t>danas</w:t>
      </w:r>
      <w:r w:rsidR="000F14A3">
        <w:rPr>
          <w:rFonts w:ascii="Futura Lt BT" w:hAnsi="Futura Lt BT"/>
          <w:color w:val="000000"/>
          <w:sz w:val="24"/>
          <w:szCs w:val="24"/>
        </w:rPr>
        <w:t xml:space="preserve"> </w:t>
      </w:r>
      <w:r>
        <w:rPr>
          <w:rFonts w:ascii="Futura Lt BT" w:hAnsi="Futura Lt BT"/>
          <w:color w:val="000000"/>
          <w:sz w:val="24"/>
          <w:szCs w:val="24"/>
        </w:rPr>
        <w:t>se</w:t>
      </w:r>
      <w:r w:rsidR="000F14A3">
        <w:rPr>
          <w:rFonts w:ascii="Futura Lt BT" w:hAnsi="Futura Lt BT"/>
          <w:color w:val="000000"/>
          <w:sz w:val="24"/>
          <w:szCs w:val="24"/>
        </w:rPr>
        <w:t xml:space="preserve"> </w:t>
      </w:r>
      <w:r w:rsidRPr="00571B5A">
        <w:rPr>
          <w:rFonts w:ascii="Futura Lt BT" w:hAnsi="Futura Lt BT"/>
          <w:color w:val="000000"/>
          <w:sz w:val="24"/>
          <w:szCs w:val="24"/>
        </w:rPr>
        <w:t>radi</w:t>
      </w:r>
      <w:r w:rsidR="000F14A3">
        <w:rPr>
          <w:rFonts w:ascii="Futura Lt BT" w:hAnsi="Futura Lt BT"/>
          <w:color w:val="000000"/>
          <w:sz w:val="24"/>
          <w:szCs w:val="24"/>
        </w:rPr>
        <w:t xml:space="preserve"> </w:t>
      </w:r>
      <w:r>
        <w:rPr>
          <w:rFonts w:ascii="Futura Lt BT" w:hAnsi="Futura Lt BT"/>
          <w:color w:val="000000"/>
          <w:sz w:val="24"/>
          <w:szCs w:val="24"/>
        </w:rPr>
        <w:t>o</w:t>
      </w:r>
      <w:r w:rsidR="000F14A3">
        <w:rPr>
          <w:rFonts w:ascii="Futura Lt BT" w:hAnsi="Futura Lt BT"/>
          <w:color w:val="000000"/>
          <w:sz w:val="24"/>
          <w:szCs w:val="24"/>
        </w:rPr>
        <w:t xml:space="preserve"> </w:t>
      </w:r>
      <w:r w:rsidRPr="00571B5A">
        <w:rPr>
          <w:rFonts w:ascii="Futura Lt BT" w:hAnsi="Futura Lt BT"/>
          <w:color w:val="000000"/>
          <w:sz w:val="24"/>
          <w:szCs w:val="24"/>
        </w:rPr>
        <w:t>preradi</w:t>
      </w:r>
      <w:r w:rsidR="000F14A3">
        <w:rPr>
          <w:rFonts w:ascii="Futura Lt BT" w:hAnsi="Futura Lt BT"/>
          <w:color w:val="000000"/>
          <w:sz w:val="24"/>
          <w:szCs w:val="24"/>
        </w:rPr>
        <w:t xml:space="preserve"> </w:t>
      </w:r>
      <w:r w:rsidRPr="00571B5A">
        <w:rPr>
          <w:rFonts w:ascii="Futura Lt BT" w:hAnsi="Futura Lt BT"/>
          <w:color w:val="000000"/>
          <w:sz w:val="24"/>
          <w:szCs w:val="24"/>
        </w:rPr>
        <w:t>na</w:t>
      </w:r>
      <w:r w:rsidR="000F14A3">
        <w:rPr>
          <w:rFonts w:ascii="Futura Lt BT" w:hAnsi="Futura Lt BT"/>
          <w:color w:val="000000"/>
          <w:sz w:val="24"/>
          <w:szCs w:val="24"/>
        </w:rPr>
        <w:t xml:space="preserve"> </w:t>
      </w:r>
      <w:r w:rsidRPr="00571B5A">
        <w:rPr>
          <w:rFonts w:ascii="Futura Lt BT" w:hAnsi="Futura Lt BT"/>
          <w:color w:val="000000"/>
          <w:sz w:val="24"/>
          <w:szCs w:val="24"/>
        </w:rPr>
        <w:t>domaćinstvima,</w:t>
      </w:r>
      <w:r w:rsidR="000F14A3">
        <w:rPr>
          <w:rFonts w:ascii="Futura Lt BT" w:hAnsi="Futura Lt BT"/>
          <w:color w:val="000000"/>
          <w:sz w:val="24"/>
          <w:szCs w:val="24"/>
        </w:rPr>
        <w:t xml:space="preserve"> </w:t>
      </w:r>
      <w:r w:rsidRPr="00571B5A">
        <w:rPr>
          <w:rFonts w:ascii="Futura Lt BT" w:hAnsi="Futura Lt BT"/>
          <w:color w:val="000000"/>
          <w:sz w:val="24"/>
          <w:szCs w:val="24"/>
        </w:rPr>
        <w:t>koja</w:t>
      </w:r>
      <w:r w:rsidR="000F14A3">
        <w:rPr>
          <w:rFonts w:ascii="Futura Lt BT" w:hAnsi="Futura Lt BT"/>
          <w:color w:val="000000"/>
          <w:sz w:val="24"/>
          <w:szCs w:val="24"/>
        </w:rPr>
        <w:t xml:space="preserve"> </w:t>
      </w:r>
      <w:r w:rsidRPr="00571B5A">
        <w:rPr>
          <w:rFonts w:ascii="Futura Lt BT" w:hAnsi="Futura Lt BT"/>
          <w:color w:val="000000"/>
          <w:sz w:val="24"/>
          <w:szCs w:val="24"/>
        </w:rPr>
        <w:t>obuhvaća</w:t>
      </w:r>
      <w:r w:rsidR="000F14A3">
        <w:rPr>
          <w:rFonts w:ascii="Futura Lt BT" w:hAnsi="Futura Lt BT"/>
          <w:color w:val="000000"/>
          <w:sz w:val="24"/>
          <w:szCs w:val="24"/>
        </w:rPr>
        <w:t xml:space="preserve"> </w:t>
      </w:r>
      <w:r w:rsidRPr="00571B5A">
        <w:rPr>
          <w:rFonts w:ascii="Futura Lt BT" w:hAnsi="Futura Lt BT"/>
          <w:color w:val="000000"/>
          <w:sz w:val="24"/>
          <w:szCs w:val="24"/>
        </w:rPr>
        <w:t>proizvodnju</w:t>
      </w:r>
      <w:r w:rsidR="000F14A3">
        <w:rPr>
          <w:rFonts w:ascii="Futura Lt BT" w:hAnsi="Futura Lt BT"/>
          <w:color w:val="000000"/>
          <w:sz w:val="24"/>
          <w:szCs w:val="24"/>
        </w:rPr>
        <w:t xml:space="preserve"> </w:t>
      </w:r>
      <w:r w:rsidRPr="00571B5A">
        <w:rPr>
          <w:rFonts w:ascii="Futura Lt BT" w:hAnsi="Futura Lt BT"/>
          <w:color w:val="000000"/>
          <w:sz w:val="24"/>
          <w:szCs w:val="24"/>
        </w:rPr>
        <w:t>mlijeka,</w:t>
      </w:r>
      <w:r w:rsidR="000F14A3">
        <w:rPr>
          <w:rFonts w:ascii="Futura Lt BT" w:hAnsi="Futura Lt BT"/>
          <w:color w:val="000000"/>
          <w:sz w:val="24"/>
          <w:szCs w:val="24"/>
        </w:rPr>
        <w:t xml:space="preserve"> </w:t>
      </w:r>
      <w:r w:rsidRPr="00571B5A">
        <w:rPr>
          <w:rFonts w:ascii="Futura Lt BT" w:hAnsi="Futura Lt BT"/>
          <w:color w:val="000000"/>
          <w:sz w:val="24"/>
          <w:szCs w:val="24"/>
        </w:rPr>
        <w:t>sira,</w:t>
      </w:r>
      <w:r w:rsidR="000F14A3">
        <w:rPr>
          <w:rFonts w:ascii="Futura Lt BT" w:hAnsi="Futura Lt BT"/>
          <w:color w:val="000000"/>
          <w:sz w:val="24"/>
          <w:szCs w:val="24"/>
        </w:rPr>
        <w:t xml:space="preserve"> </w:t>
      </w:r>
      <w:r w:rsidRPr="00571B5A">
        <w:rPr>
          <w:rFonts w:ascii="Futura Lt BT" w:hAnsi="Futura Lt BT"/>
          <w:color w:val="000000"/>
          <w:sz w:val="24"/>
          <w:szCs w:val="24"/>
        </w:rPr>
        <w:t>vrhnje,</w:t>
      </w:r>
      <w:r w:rsidR="000F14A3">
        <w:rPr>
          <w:rFonts w:ascii="Futura Lt BT" w:hAnsi="Futura Lt BT"/>
          <w:color w:val="000000"/>
          <w:sz w:val="24"/>
          <w:szCs w:val="24"/>
        </w:rPr>
        <w:t xml:space="preserve"> </w:t>
      </w:r>
      <w:r w:rsidRPr="00571B5A">
        <w:rPr>
          <w:rFonts w:ascii="Futura Lt BT" w:hAnsi="Futura Lt BT"/>
          <w:color w:val="000000"/>
          <w:sz w:val="24"/>
          <w:szCs w:val="24"/>
        </w:rPr>
        <w:t>jaja,</w:t>
      </w:r>
      <w:r w:rsidR="000F14A3">
        <w:rPr>
          <w:rFonts w:ascii="Futura Lt BT" w:hAnsi="Futura Lt BT"/>
          <w:color w:val="000000"/>
          <w:sz w:val="24"/>
          <w:szCs w:val="24"/>
        </w:rPr>
        <w:t xml:space="preserve"> </w:t>
      </w:r>
      <w:r w:rsidRPr="00571B5A">
        <w:rPr>
          <w:rFonts w:ascii="Futura Lt BT" w:hAnsi="Futura Lt BT"/>
          <w:color w:val="000000"/>
          <w:sz w:val="24"/>
          <w:szCs w:val="24"/>
        </w:rPr>
        <w:t>meda</w:t>
      </w:r>
      <w:r w:rsidR="000F14A3">
        <w:rPr>
          <w:rFonts w:ascii="Futura Lt BT" w:hAnsi="Futura Lt BT"/>
          <w:color w:val="000000"/>
          <w:sz w:val="24"/>
          <w:szCs w:val="24"/>
        </w:rPr>
        <w:t xml:space="preserve"> </w:t>
      </w:r>
      <w:r w:rsidRPr="00571B5A">
        <w:rPr>
          <w:rFonts w:ascii="Futura Lt BT" w:hAnsi="Futura Lt BT"/>
          <w:color w:val="000000"/>
          <w:sz w:val="24"/>
          <w:szCs w:val="24"/>
        </w:rPr>
        <w:t>i</w:t>
      </w:r>
      <w:r w:rsidR="000F14A3">
        <w:rPr>
          <w:rFonts w:ascii="Futura Lt BT" w:hAnsi="Futura Lt BT"/>
          <w:color w:val="000000"/>
          <w:sz w:val="24"/>
          <w:szCs w:val="24"/>
        </w:rPr>
        <w:t xml:space="preserve"> </w:t>
      </w:r>
      <w:r w:rsidRPr="00571B5A">
        <w:rPr>
          <w:rFonts w:ascii="Futura Lt BT" w:hAnsi="Futura Lt BT"/>
          <w:color w:val="000000"/>
          <w:sz w:val="24"/>
          <w:szCs w:val="24"/>
        </w:rPr>
        <w:t>pčelinjih</w:t>
      </w:r>
      <w:r w:rsidR="000F14A3">
        <w:rPr>
          <w:rFonts w:ascii="Futura Lt BT" w:hAnsi="Futura Lt BT"/>
          <w:color w:val="000000"/>
          <w:sz w:val="24"/>
          <w:szCs w:val="24"/>
        </w:rPr>
        <w:t xml:space="preserve"> </w:t>
      </w:r>
      <w:r w:rsidRPr="00571B5A">
        <w:rPr>
          <w:rFonts w:ascii="Futura Lt BT" w:hAnsi="Futura Lt BT"/>
          <w:color w:val="000000"/>
          <w:sz w:val="24"/>
          <w:szCs w:val="24"/>
        </w:rPr>
        <w:t>proizvoda,</w:t>
      </w:r>
      <w:r w:rsidR="000F14A3">
        <w:rPr>
          <w:rFonts w:ascii="Futura Lt BT" w:hAnsi="Futura Lt BT"/>
          <w:color w:val="000000"/>
          <w:sz w:val="24"/>
          <w:szCs w:val="24"/>
        </w:rPr>
        <w:t xml:space="preserve"> </w:t>
      </w:r>
      <w:r w:rsidRPr="00571B5A">
        <w:rPr>
          <w:rFonts w:ascii="Futura Lt BT" w:hAnsi="Futura Lt BT"/>
          <w:color w:val="000000"/>
          <w:sz w:val="24"/>
          <w:szCs w:val="24"/>
        </w:rPr>
        <w:t>magarećeg</w:t>
      </w:r>
      <w:r w:rsidR="000F14A3">
        <w:rPr>
          <w:rFonts w:ascii="Futura Lt BT" w:hAnsi="Futura Lt BT"/>
          <w:color w:val="000000"/>
          <w:sz w:val="24"/>
          <w:szCs w:val="24"/>
        </w:rPr>
        <w:t xml:space="preserve"> </w:t>
      </w:r>
      <w:r w:rsidRPr="00571B5A">
        <w:rPr>
          <w:rFonts w:ascii="Futura Lt BT" w:hAnsi="Futura Lt BT"/>
          <w:color w:val="000000"/>
          <w:sz w:val="24"/>
          <w:szCs w:val="24"/>
        </w:rPr>
        <w:t>mlijeka</w:t>
      </w:r>
      <w:r w:rsidR="000F14A3">
        <w:rPr>
          <w:rFonts w:ascii="Futura Lt BT" w:hAnsi="Futura Lt BT"/>
          <w:color w:val="000000"/>
          <w:sz w:val="24"/>
          <w:szCs w:val="24"/>
        </w:rPr>
        <w:t xml:space="preserve"> </w:t>
      </w:r>
      <w:r w:rsidRPr="00571B5A">
        <w:rPr>
          <w:rFonts w:ascii="Futura Lt BT" w:hAnsi="Futura Lt BT"/>
          <w:color w:val="000000"/>
          <w:sz w:val="24"/>
          <w:szCs w:val="24"/>
        </w:rPr>
        <w:t>te</w:t>
      </w:r>
      <w:r w:rsidR="000F14A3">
        <w:rPr>
          <w:rFonts w:ascii="Futura Lt BT" w:hAnsi="Futura Lt BT"/>
          <w:color w:val="000000"/>
          <w:sz w:val="24"/>
          <w:szCs w:val="24"/>
        </w:rPr>
        <w:t xml:space="preserve"> </w:t>
      </w:r>
      <w:r w:rsidRPr="00571B5A">
        <w:rPr>
          <w:rFonts w:ascii="Futura Lt BT" w:hAnsi="Futura Lt BT"/>
          <w:color w:val="000000"/>
          <w:sz w:val="24"/>
          <w:szCs w:val="24"/>
        </w:rPr>
        <w:t>mesnica</w:t>
      </w:r>
      <w:r>
        <w:rPr>
          <w:rFonts w:ascii="Futura Lt BT" w:hAnsi="Futura Lt BT"/>
          <w:color w:val="000000"/>
          <w:sz w:val="24"/>
          <w:szCs w:val="24"/>
        </w:rPr>
        <w:t>ma</w:t>
      </w:r>
      <w:r w:rsidR="000F14A3">
        <w:rPr>
          <w:rFonts w:ascii="Futura Lt BT" w:hAnsi="Futura Lt BT"/>
          <w:color w:val="000000"/>
          <w:sz w:val="24"/>
          <w:szCs w:val="24"/>
        </w:rPr>
        <w:t xml:space="preserve"> </w:t>
      </w:r>
      <w:r w:rsidRPr="00571B5A">
        <w:rPr>
          <w:rFonts w:ascii="Futura Lt BT" w:hAnsi="Futura Lt BT"/>
          <w:color w:val="000000"/>
          <w:sz w:val="24"/>
          <w:szCs w:val="24"/>
        </w:rPr>
        <w:t>i</w:t>
      </w:r>
      <w:r w:rsidR="000F14A3">
        <w:rPr>
          <w:rFonts w:ascii="Futura Lt BT" w:hAnsi="Futura Lt BT"/>
          <w:color w:val="000000"/>
          <w:sz w:val="24"/>
          <w:szCs w:val="24"/>
        </w:rPr>
        <w:t xml:space="preserve"> </w:t>
      </w:r>
      <w:r w:rsidRPr="00571B5A">
        <w:rPr>
          <w:rFonts w:ascii="Futura Lt BT" w:hAnsi="Futura Lt BT"/>
          <w:color w:val="000000"/>
          <w:sz w:val="24"/>
          <w:szCs w:val="24"/>
        </w:rPr>
        <w:t>ribarnica</w:t>
      </w:r>
      <w:r>
        <w:rPr>
          <w:rFonts w:ascii="Futura Lt BT" w:hAnsi="Futura Lt BT"/>
          <w:color w:val="000000"/>
          <w:sz w:val="24"/>
          <w:szCs w:val="24"/>
        </w:rPr>
        <w:t>ma</w:t>
      </w:r>
      <w:r w:rsidRPr="00571B5A">
        <w:rPr>
          <w:rFonts w:ascii="Futura Lt BT" w:hAnsi="Futura Lt BT"/>
          <w:color w:val="000000"/>
          <w:sz w:val="24"/>
          <w:szCs w:val="24"/>
        </w:rPr>
        <w:t>,</w:t>
      </w:r>
      <w:r w:rsidR="000F14A3">
        <w:rPr>
          <w:rFonts w:ascii="Futura Lt BT" w:hAnsi="Futura Lt BT"/>
          <w:color w:val="000000"/>
          <w:sz w:val="24"/>
          <w:szCs w:val="24"/>
        </w:rPr>
        <w:t xml:space="preserve"> </w:t>
      </w:r>
      <w:r w:rsidRPr="00571B5A">
        <w:rPr>
          <w:rFonts w:ascii="Futura Lt BT" w:hAnsi="Futura Lt BT"/>
          <w:color w:val="000000"/>
          <w:sz w:val="24"/>
          <w:szCs w:val="24"/>
        </w:rPr>
        <w:t>od</w:t>
      </w:r>
      <w:r w:rsidR="000F14A3">
        <w:rPr>
          <w:rFonts w:ascii="Futura Lt BT" w:hAnsi="Futura Lt BT"/>
          <w:color w:val="000000"/>
          <w:sz w:val="24"/>
          <w:szCs w:val="24"/>
        </w:rPr>
        <w:t xml:space="preserve"> </w:t>
      </w:r>
      <w:r w:rsidRPr="00571B5A">
        <w:rPr>
          <w:rFonts w:ascii="Futura Lt BT" w:hAnsi="Futura Lt BT"/>
          <w:color w:val="000000"/>
          <w:sz w:val="24"/>
          <w:szCs w:val="24"/>
        </w:rPr>
        <w:t>kojih</w:t>
      </w:r>
      <w:r w:rsidR="000F14A3">
        <w:rPr>
          <w:rFonts w:ascii="Futura Lt BT" w:hAnsi="Futura Lt BT"/>
          <w:color w:val="000000"/>
          <w:sz w:val="24"/>
          <w:szCs w:val="24"/>
        </w:rPr>
        <w:t xml:space="preserve"> </w:t>
      </w:r>
      <w:r w:rsidRPr="00571B5A">
        <w:rPr>
          <w:rFonts w:ascii="Futura Lt BT" w:hAnsi="Futura Lt BT"/>
          <w:color w:val="000000"/>
          <w:sz w:val="24"/>
          <w:szCs w:val="24"/>
        </w:rPr>
        <w:t>je</w:t>
      </w:r>
      <w:r w:rsidR="000F14A3">
        <w:rPr>
          <w:rFonts w:ascii="Futura Lt BT" w:hAnsi="Futura Lt BT"/>
          <w:color w:val="000000"/>
          <w:sz w:val="24"/>
          <w:szCs w:val="24"/>
        </w:rPr>
        <w:t xml:space="preserve"> </w:t>
      </w:r>
      <w:r w:rsidRPr="00571B5A">
        <w:rPr>
          <w:rFonts w:ascii="Futura Lt BT" w:hAnsi="Futura Lt BT"/>
          <w:color w:val="000000"/>
          <w:sz w:val="24"/>
          <w:szCs w:val="24"/>
        </w:rPr>
        <w:t>samo</w:t>
      </w:r>
      <w:r w:rsidR="000F14A3">
        <w:rPr>
          <w:rFonts w:ascii="Futura Lt BT" w:hAnsi="Futura Lt BT"/>
          <w:color w:val="000000"/>
          <w:sz w:val="24"/>
          <w:szCs w:val="24"/>
        </w:rPr>
        <w:t xml:space="preserve"> </w:t>
      </w:r>
      <w:r w:rsidRPr="00571B5A">
        <w:rPr>
          <w:rFonts w:ascii="Futura Lt BT" w:hAnsi="Futura Lt BT"/>
          <w:color w:val="000000"/>
          <w:sz w:val="24"/>
          <w:szCs w:val="24"/>
        </w:rPr>
        <w:t>manji</w:t>
      </w:r>
      <w:r w:rsidR="000F14A3">
        <w:rPr>
          <w:rFonts w:ascii="Futura Lt BT" w:hAnsi="Futura Lt BT"/>
          <w:color w:val="000000"/>
          <w:sz w:val="24"/>
          <w:szCs w:val="24"/>
        </w:rPr>
        <w:t xml:space="preserve"> </w:t>
      </w:r>
      <w:r w:rsidRPr="00571B5A">
        <w:rPr>
          <w:rFonts w:ascii="Futura Lt BT" w:hAnsi="Futura Lt BT"/>
          <w:color w:val="000000"/>
          <w:sz w:val="24"/>
          <w:szCs w:val="24"/>
        </w:rPr>
        <w:t>dio</w:t>
      </w:r>
      <w:r w:rsidR="000F14A3">
        <w:rPr>
          <w:rFonts w:ascii="Futura Lt BT" w:hAnsi="Futura Lt BT"/>
          <w:color w:val="000000"/>
          <w:sz w:val="24"/>
          <w:szCs w:val="24"/>
        </w:rPr>
        <w:t xml:space="preserve"> </w:t>
      </w:r>
      <w:r w:rsidRPr="00571B5A">
        <w:rPr>
          <w:rFonts w:ascii="Futura Lt BT" w:hAnsi="Futura Lt BT"/>
          <w:color w:val="000000"/>
          <w:sz w:val="24"/>
          <w:szCs w:val="24"/>
        </w:rPr>
        <w:t>u</w:t>
      </w:r>
      <w:r w:rsidR="000F14A3">
        <w:rPr>
          <w:rFonts w:ascii="Futura Lt BT" w:hAnsi="Futura Lt BT"/>
          <w:color w:val="000000"/>
          <w:sz w:val="24"/>
          <w:szCs w:val="24"/>
        </w:rPr>
        <w:t xml:space="preserve"> </w:t>
      </w:r>
      <w:r w:rsidRPr="00571B5A">
        <w:rPr>
          <w:rFonts w:ascii="Futura Lt BT" w:hAnsi="Futura Lt BT"/>
          <w:color w:val="000000"/>
          <w:sz w:val="24"/>
          <w:szCs w:val="24"/>
        </w:rPr>
        <w:t>okviru</w:t>
      </w:r>
      <w:r w:rsidR="000F14A3">
        <w:rPr>
          <w:rFonts w:ascii="Futura Lt BT" w:hAnsi="Futura Lt BT"/>
          <w:color w:val="000000"/>
          <w:sz w:val="24"/>
          <w:szCs w:val="24"/>
        </w:rPr>
        <w:t xml:space="preserve"> </w:t>
      </w:r>
      <w:r w:rsidRPr="00571B5A">
        <w:rPr>
          <w:rFonts w:ascii="Futura Lt BT" w:hAnsi="Futura Lt BT"/>
          <w:color w:val="000000"/>
          <w:sz w:val="24"/>
          <w:szCs w:val="24"/>
        </w:rPr>
        <w:t>velikih</w:t>
      </w:r>
      <w:r w:rsidR="000F14A3">
        <w:rPr>
          <w:rFonts w:ascii="Futura Lt BT" w:hAnsi="Futura Lt BT"/>
          <w:color w:val="000000"/>
          <w:sz w:val="24"/>
          <w:szCs w:val="24"/>
        </w:rPr>
        <w:t xml:space="preserve"> </w:t>
      </w:r>
      <w:r w:rsidRPr="00571B5A">
        <w:rPr>
          <w:rFonts w:ascii="Futura Lt BT" w:hAnsi="Futura Lt BT"/>
          <w:color w:val="000000"/>
          <w:sz w:val="24"/>
          <w:szCs w:val="24"/>
        </w:rPr>
        <w:t>proizvodnih</w:t>
      </w:r>
      <w:r w:rsidR="000F14A3">
        <w:rPr>
          <w:rFonts w:ascii="Futura Lt BT" w:hAnsi="Futura Lt BT"/>
          <w:color w:val="000000"/>
          <w:sz w:val="24"/>
          <w:szCs w:val="24"/>
        </w:rPr>
        <w:t xml:space="preserve"> </w:t>
      </w:r>
      <w:r w:rsidRPr="00571B5A">
        <w:rPr>
          <w:rFonts w:ascii="Futura Lt BT" w:hAnsi="Futura Lt BT"/>
          <w:color w:val="000000"/>
          <w:sz w:val="24"/>
          <w:szCs w:val="24"/>
        </w:rPr>
        <w:t>i</w:t>
      </w:r>
      <w:r w:rsidR="000F14A3">
        <w:rPr>
          <w:rFonts w:ascii="Futura Lt BT" w:hAnsi="Futura Lt BT"/>
          <w:color w:val="000000"/>
          <w:sz w:val="24"/>
          <w:szCs w:val="24"/>
        </w:rPr>
        <w:t xml:space="preserve"> </w:t>
      </w:r>
      <w:r w:rsidRPr="00571B5A">
        <w:rPr>
          <w:rFonts w:ascii="Futura Lt BT" w:hAnsi="Futura Lt BT"/>
          <w:color w:val="000000"/>
          <w:sz w:val="24"/>
          <w:szCs w:val="24"/>
        </w:rPr>
        <w:t>trgovačkih</w:t>
      </w:r>
      <w:r w:rsidR="000F14A3">
        <w:rPr>
          <w:rFonts w:ascii="Futura Lt BT" w:hAnsi="Futura Lt BT"/>
          <w:color w:val="000000"/>
          <w:sz w:val="24"/>
          <w:szCs w:val="24"/>
        </w:rPr>
        <w:t xml:space="preserve"> </w:t>
      </w:r>
      <w:r w:rsidRPr="00571B5A">
        <w:rPr>
          <w:rFonts w:ascii="Futura Lt BT" w:hAnsi="Futura Lt BT"/>
          <w:color w:val="000000"/>
          <w:sz w:val="24"/>
          <w:szCs w:val="24"/>
        </w:rPr>
        <w:t>sustava.</w:t>
      </w:r>
    </w:p>
    <w:p w14:paraId="00E7C06B" w14:textId="52FDA654" w:rsidR="002F555C" w:rsidRDefault="00CA7045" w:rsidP="00B2223E">
      <w:pPr>
        <w:autoSpaceDE w:val="0"/>
        <w:jc w:val="both"/>
        <w:rPr>
          <w:rFonts w:ascii="Futura Lt BT" w:hAnsi="Futura Lt BT"/>
          <w:color w:val="000000"/>
          <w:sz w:val="24"/>
          <w:szCs w:val="24"/>
        </w:rPr>
      </w:pPr>
      <w:r w:rsidRPr="00CA7045">
        <w:rPr>
          <w:rFonts w:ascii="Futura Lt BT" w:hAnsi="Futura Lt BT"/>
          <w:color w:val="000000"/>
          <w:sz w:val="24"/>
          <w:szCs w:val="24"/>
        </w:rPr>
        <w:t>Poljoprivredna</w:t>
      </w:r>
      <w:r w:rsidR="000F14A3">
        <w:rPr>
          <w:rFonts w:ascii="Futura Lt BT" w:hAnsi="Futura Lt BT"/>
          <w:color w:val="000000"/>
          <w:sz w:val="24"/>
          <w:szCs w:val="24"/>
        </w:rPr>
        <w:t xml:space="preserve"> </w:t>
      </w:r>
      <w:r w:rsidRPr="00CA7045">
        <w:rPr>
          <w:rFonts w:ascii="Futura Lt BT" w:hAnsi="Futura Lt BT"/>
          <w:color w:val="000000"/>
          <w:sz w:val="24"/>
          <w:szCs w:val="24"/>
        </w:rPr>
        <w:t>proizvodnja</w:t>
      </w:r>
      <w:r w:rsidR="000F14A3">
        <w:rPr>
          <w:rFonts w:ascii="Futura Lt BT" w:hAnsi="Futura Lt BT"/>
          <w:color w:val="000000"/>
          <w:sz w:val="24"/>
          <w:szCs w:val="24"/>
        </w:rPr>
        <w:t xml:space="preserve"> </w:t>
      </w:r>
      <w:r w:rsidRPr="00CA7045">
        <w:rPr>
          <w:rFonts w:ascii="Futura Lt BT" w:hAnsi="Futura Lt BT"/>
          <w:color w:val="000000"/>
          <w:sz w:val="24"/>
          <w:szCs w:val="24"/>
        </w:rPr>
        <w:t>odvija</w:t>
      </w:r>
      <w:r w:rsidR="000F14A3">
        <w:rPr>
          <w:rFonts w:ascii="Futura Lt BT" w:hAnsi="Futura Lt BT"/>
          <w:color w:val="000000"/>
          <w:sz w:val="24"/>
          <w:szCs w:val="24"/>
        </w:rPr>
        <w:t xml:space="preserve"> </w:t>
      </w:r>
      <w:r w:rsidRPr="00CA7045">
        <w:rPr>
          <w:rFonts w:ascii="Futura Lt BT" w:hAnsi="Futura Lt BT"/>
          <w:color w:val="000000"/>
          <w:sz w:val="24"/>
          <w:szCs w:val="24"/>
        </w:rPr>
        <w:t>se</w:t>
      </w:r>
      <w:r w:rsidR="000F14A3">
        <w:rPr>
          <w:rFonts w:ascii="Futura Lt BT" w:hAnsi="Futura Lt BT"/>
          <w:color w:val="000000"/>
          <w:sz w:val="24"/>
          <w:szCs w:val="24"/>
        </w:rPr>
        <w:t xml:space="preserve"> </w:t>
      </w:r>
      <w:r w:rsidRPr="00CA7045">
        <w:rPr>
          <w:rFonts w:ascii="Futura Lt BT" w:hAnsi="Futura Lt BT"/>
          <w:color w:val="000000"/>
          <w:sz w:val="24"/>
          <w:szCs w:val="24"/>
        </w:rPr>
        <w:t>putem</w:t>
      </w:r>
      <w:r w:rsidR="000F14A3">
        <w:rPr>
          <w:rFonts w:ascii="Futura Lt BT" w:hAnsi="Futura Lt BT"/>
          <w:color w:val="000000"/>
          <w:sz w:val="24"/>
          <w:szCs w:val="24"/>
        </w:rPr>
        <w:t xml:space="preserve"> </w:t>
      </w:r>
      <w:r>
        <w:rPr>
          <w:rFonts w:ascii="Futura Lt BT" w:hAnsi="Futura Lt BT"/>
          <w:color w:val="000000"/>
          <w:sz w:val="24"/>
          <w:szCs w:val="24"/>
        </w:rPr>
        <w:t>obiteljskih</w:t>
      </w:r>
      <w:r w:rsidR="000F14A3">
        <w:rPr>
          <w:rFonts w:ascii="Futura Lt BT" w:hAnsi="Futura Lt BT"/>
          <w:color w:val="000000"/>
          <w:sz w:val="24"/>
          <w:szCs w:val="24"/>
        </w:rPr>
        <w:t xml:space="preserve"> </w:t>
      </w:r>
      <w:r>
        <w:rPr>
          <w:rFonts w:ascii="Futura Lt BT" w:hAnsi="Futura Lt BT"/>
          <w:color w:val="000000"/>
          <w:sz w:val="24"/>
          <w:szCs w:val="24"/>
        </w:rPr>
        <w:t>poljoprivrednih</w:t>
      </w:r>
      <w:r w:rsidR="000F14A3">
        <w:rPr>
          <w:rFonts w:ascii="Futura Lt BT" w:hAnsi="Futura Lt BT"/>
          <w:color w:val="000000"/>
          <w:sz w:val="24"/>
          <w:szCs w:val="24"/>
        </w:rPr>
        <w:t xml:space="preserve"> </w:t>
      </w:r>
      <w:r>
        <w:rPr>
          <w:rFonts w:ascii="Futura Lt BT" w:hAnsi="Futura Lt BT"/>
          <w:color w:val="000000"/>
          <w:sz w:val="24"/>
          <w:szCs w:val="24"/>
        </w:rPr>
        <w:t>gospodarstava</w:t>
      </w:r>
      <w:r w:rsidR="000F14A3">
        <w:rPr>
          <w:rFonts w:ascii="Futura Lt BT" w:hAnsi="Futura Lt BT"/>
          <w:color w:val="000000"/>
          <w:sz w:val="24"/>
          <w:szCs w:val="24"/>
        </w:rPr>
        <w:t xml:space="preserve"> </w:t>
      </w:r>
      <w:r w:rsidRPr="00CA7045">
        <w:rPr>
          <w:rFonts w:ascii="Futura Lt BT" w:hAnsi="Futura Lt BT"/>
          <w:color w:val="000000"/>
          <w:sz w:val="24"/>
          <w:szCs w:val="24"/>
        </w:rPr>
        <w:t>te</w:t>
      </w:r>
      <w:r w:rsidR="000F14A3">
        <w:rPr>
          <w:rFonts w:ascii="Futura Lt BT" w:hAnsi="Futura Lt BT"/>
          <w:color w:val="000000"/>
          <w:sz w:val="24"/>
          <w:szCs w:val="24"/>
        </w:rPr>
        <w:t xml:space="preserve"> </w:t>
      </w:r>
      <w:r w:rsidRPr="00CA7045">
        <w:rPr>
          <w:rFonts w:ascii="Futura Lt BT" w:hAnsi="Futura Lt BT"/>
          <w:color w:val="000000"/>
          <w:sz w:val="24"/>
          <w:szCs w:val="24"/>
        </w:rPr>
        <w:t>manjeg</w:t>
      </w:r>
      <w:r w:rsidR="000F14A3">
        <w:rPr>
          <w:rFonts w:ascii="Futura Lt BT" w:hAnsi="Futura Lt BT"/>
          <w:color w:val="000000"/>
          <w:sz w:val="24"/>
          <w:szCs w:val="24"/>
        </w:rPr>
        <w:t xml:space="preserve"> </w:t>
      </w:r>
      <w:r w:rsidRPr="00CA7045">
        <w:rPr>
          <w:rFonts w:ascii="Futura Lt BT" w:hAnsi="Futura Lt BT"/>
          <w:color w:val="000000"/>
          <w:sz w:val="24"/>
          <w:szCs w:val="24"/>
        </w:rPr>
        <w:t>broja</w:t>
      </w:r>
      <w:r w:rsidR="000F14A3">
        <w:rPr>
          <w:rFonts w:ascii="Futura Lt BT" w:hAnsi="Futura Lt BT"/>
          <w:color w:val="000000"/>
          <w:sz w:val="24"/>
          <w:szCs w:val="24"/>
        </w:rPr>
        <w:t xml:space="preserve"> </w:t>
      </w:r>
      <w:r w:rsidRPr="00CA7045">
        <w:rPr>
          <w:rFonts w:ascii="Futura Lt BT" w:hAnsi="Futura Lt BT"/>
          <w:color w:val="000000"/>
          <w:sz w:val="24"/>
          <w:szCs w:val="24"/>
        </w:rPr>
        <w:t>trgovačkih</w:t>
      </w:r>
      <w:r w:rsidR="000F14A3">
        <w:rPr>
          <w:rFonts w:ascii="Futura Lt BT" w:hAnsi="Futura Lt BT"/>
          <w:color w:val="000000"/>
          <w:sz w:val="24"/>
          <w:szCs w:val="24"/>
        </w:rPr>
        <w:t xml:space="preserve"> </w:t>
      </w:r>
      <w:r w:rsidRPr="00CA7045">
        <w:rPr>
          <w:rFonts w:ascii="Futura Lt BT" w:hAnsi="Futura Lt BT"/>
          <w:color w:val="000000"/>
          <w:sz w:val="24"/>
          <w:szCs w:val="24"/>
        </w:rPr>
        <w:t>društava</w:t>
      </w:r>
      <w:r w:rsidR="000F14A3">
        <w:rPr>
          <w:rFonts w:ascii="Futura Lt BT" w:hAnsi="Futura Lt BT"/>
          <w:color w:val="000000"/>
          <w:sz w:val="24"/>
          <w:szCs w:val="24"/>
        </w:rPr>
        <w:t xml:space="preserve"> </w:t>
      </w:r>
      <w:r w:rsidRPr="00CA7045">
        <w:rPr>
          <w:rFonts w:ascii="Futura Lt BT" w:hAnsi="Futura Lt BT"/>
          <w:color w:val="000000"/>
          <w:sz w:val="24"/>
          <w:szCs w:val="24"/>
        </w:rPr>
        <w:t>i</w:t>
      </w:r>
      <w:r w:rsidR="000F14A3">
        <w:rPr>
          <w:rFonts w:ascii="Futura Lt BT" w:hAnsi="Futura Lt BT"/>
          <w:color w:val="000000"/>
          <w:sz w:val="24"/>
          <w:szCs w:val="24"/>
        </w:rPr>
        <w:t xml:space="preserve"> </w:t>
      </w:r>
      <w:r w:rsidRPr="00CA7045">
        <w:rPr>
          <w:rFonts w:ascii="Futura Lt BT" w:hAnsi="Futura Lt BT"/>
          <w:color w:val="000000"/>
          <w:sz w:val="24"/>
          <w:szCs w:val="24"/>
        </w:rPr>
        <w:t>obrta.</w:t>
      </w:r>
      <w:r w:rsidR="000F14A3">
        <w:rPr>
          <w:rFonts w:ascii="Futura Lt BT" w:hAnsi="Futura Lt BT"/>
          <w:color w:val="000000"/>
          <w:sz w:val="24"/>
          <w:szCs w:val="24"/>
        </w:rPr>
        <w:t xml:space="preserve"> </w:t>
      </w:r>
      <w:r w:rsidR="006114E9">
        <w:rPr>
          <w:rFonts w:ascii="Futura Lt BT" w:hAnsi="Futura Lt BT"/>
          <w:color w:val="000000"/>
          <w:sz w:val="24"/>
          <w:szCs w:val="24"/>
        </w:rPr>
        <w:t>Prema</w:t>
      </w:r>
      <w:r w:rsidR="000F14A3">
        <w:rPr>
          <w:rFonts w:ascii="Futura Lt BT" w:hAnsi="Futura Lt BT"/>
          <w:color w:val="000000"/>
          <w:sz w:val="24"/>
          <w:szCs w:val="24"/>
        </w:rPr>
        <w:t xml:space="preserve"> </w:t>
      </w:r>
      <w:r w:rsidR="006114E9">
        <w:rPr>
          <w:rFonts w:ascii="Futura Lt BT" w:hAnsi="Futura Lt BT"/>
          <w:color w:val="000000"/>
          <w:sz w:val="24"/>
          <w:szCs w:val="24"/>
        </w:rPr>
        <w:t>podacima</w:t>
      </w:r>
      <w:r w:rsidR="000F14A3">
        <w:rPr>
          <w:rFonts w:ascii="Futura Lt BT" w:hAnsi="Futura Lt BT"/>
          <w:color w:val="000000"/>
          <w:sz w:val="24"/>
          <w:szCs w:val="24"/>
        </w:rPr>
        <w:t xml:space="preserve"> </w:t>
      </w:r>
      <w:r w:rsidR="00662B74">
        <w:rPr>
          <w:rFonts w:ascii="Futura Lt BT" w:hAnsi="Futura Lt BT"/>
          <w:color w:val="000000"/>
          <w:sz w:val="24"/>
          <w:szCs w:val="24"/>
        </w:rPr>
        <w:t>iz</w:t>
      </w:r>
      <w:r w:rsidR="000F14A3">
        <w:rPr>
          <w:rFonts w:ascii="Futura Lt BT" w:hAnsi="Futura Lt BT"/>
          <w:color w:val="000000"/>
          <w:sz w:val="24"/>
          <w:szCs w:val="24"/>
        </w:rPr>
        <w:t xml:space="preserve"> </w:t>
      </w:r>
      <w:r w:rsidR="00662B74">
        <w:rPr>
          <w:rFonts w:ascii="Futura Lt BT" w:hAnsi="Futura Lt BT"/>
          <w:color w:val="000000"/>
          <w:sz w:val="24"/>
          <w:szCs w:val="24"/>
        </w:rPr>
        <w:t>upisnika</w:t>
      </w:r>
      <w:r w:rsidR="000F14A3">
        <w:rPr>
          <w:rFonts w:ascii="Futura Lt BT" w:hAnsi="Futura Lt BT"/>
          <w:color w:val="000000"/>
          <w:sz w:val="24"/>
          <w:szCs w:val="24"/>
        </w:rPr>
        <w:t xml:space="preserve"> </w:t>
      </w:r>
      <w:r w:rsidR="00662B74">
        <w:rPr>
          <w:rFonts w:ascii="Futura Lt BT" w:hAnsi="Futura Lt BT"/>
          <w:color w:val="000000"/>
          <w:sz w:val="24"/>
          <w:szCs w:val="24"/>
        </w:rPr>
        <w:t>obiteljskih</w:t>
      </w:r>
      <w:r w:rsidR="000F14A3">
        <w:rPr>
          <w:rFonts w:ascii="Futura Lt BT" w:hAnsi="Futura Lt BT"/>
          <w:color w:val="000000"/>
          <w:sz w:val="24"/>
          <w:szCs w:val="24"/>
        </w:rPr>
        <w:t xml:space="preserve"> </w:t>
      </w:r>
      <w:r w:rsidR="00662B74">
        <w:rPr>
          <w:rFonts w:ascii="Futura Lt BT" w:hAnsi="Futura Lt BT"/>
          <w:color w:val="000000"/>
          <w:sz w:val="24"/>
          <w:szCs w:val="24"/>
        </w:rPr>
        <w:t>poljoprivrednih</w:t>
      </w:r>
      <w:r w:rsidR="000F14A3">
        <w:rPr>
          <w:rFonts w:ascii="Futura Lt BT" w:hAnsi="Futura Lt BT"/>
          <w:color w:val="000000"/>
          <w:sz w:val="24"/>
          <w:szCs w:val="24"/>
        </w:rPr>
        <w:t xml:space="preserve"> </w:t>
      </w:r>
      <w:r w:rsidR="00662B74">
        <w:rPr>
          <w:rFonts w:ascii="Futura Lt BT" w:hAnsi="Futura Lt BT"/>
          <w:color w:val="000000"/>
          <w:sz w:val="24"/>
          <w:szCs w:val="24"/>
        </w:rPr>
        <w:t>gospodarstava,</w:t>
      </w:r>
      <w:r w:rsidR="000F14A3">
        <w:rPr>
          <w:rFonts w:ascii="Futura Lt BT" w:hAnsi="Futura Lt BT"/>
          <w:color w:val="000000"/>
          <w:sz w:val="24"/>
          <w:szCs w:val="24"/>
        </w:rPr>
        <w:t xml:space="preserve"> </w:t>
      </w:r>
      <w:r w:rsidR="00662B74">
        <w:rPr>
          <w:rFonts w:ascii="Futura Lt BT" w:hAnsi="Futura Lt BT"/>
          <w:sz w:val="24"/>
          <w:szCs w:val="24"/>
        </w:rPr>
        <w:t>broj</w:t>
      </w:r>
      <w:r w:rsidR="000F14A3">
        <w:rPr>
          <w:rFonts w:ascii="Futura Lt BT" w:hAnsi="Futura Lt BT"/>
          <w:sz w:val="24"/>
          <w:szCs w:val="24"/>
        </w:rPr>
        <w:t xml:space="preserve"> </w:t>
      </w:r>
      <w:r w:rsidR="00662B74">
        <w:rPr>
          <w:rFonts w:ascii="Futura Lt BT" w:hAnsi="Futura Lt BT"/>
          <w:sz w:val="24"/>
          <w:szCs w:val="24"/>
        </w:rPr>
        <w:t>OPG-ova</w:t>
      </w:r>
      <w:r w:rsidR="000F14A3">
        <w:rPr>
          <w:rFonts w:ascii="Futura Lt BT" w:hAnsi="Futura Lt BT"/>
          <w:sz w:val="24"/>
          <w:szCs w:val="24"/>
        </w:rPr>
        <w:t xml:space="preserve"> </w:t>
      </w:r>
      <w:r w:rsidR="00662B74">
        <w:rPr>
          <w:rFonts w:ascii="Futura Lt BT" w:hAnsi="Futura Lt BT"/>
          <w:sz w:val="24"/>
          <w:szCs w:val="24"/>
        </w:rPr>
        <w:t>u</w:t>
      </w:r>
      <w:r w:rsidR="000F14A3">
        <w:rPr>
          <w:rFonts w:ascii="Futura Lt BT" w:hAnsi="Futura Lt BT"/>
          <w:sz w:val="24"/>
          <w:szCs w:val="24"/>
        </w:rPr>
        <w:t xml:space="preserve"> </w:t>
      </w:r>
      <w:r w:rsidR="00662B74">
        <w:rPr>
          <w:rFonts w:ascii="Futura Lt BT" w:hAnsi="Futura Lt BT"/>
          <w:sz w:val="24"/>
          <w:szCs w:val="24"/>
        </w:rPr>
        <w:t>izvještajnom</w:t>
      </w:r>
      <w:r w:rsidR="000F14A3">
        <w:rPr>
          <w:rFonts w:ascii="Futura Lt BT" w:hAnsi="Futura Lt BT"/>
          <w:sz w:val="24"/>
          <w:szCs w:val="24"/>
        </w:rPr>
        <w:t xml:space="preserve"> </w:t>
      </w:r>
      <w:r w:rsidR="00662B74">
        <w:rPr>
          <w:rFonts w:ascii="Futura Lt BT" w:hAnsi="Futura Lt BT"/>
          <w:sz w:val="24"/>
          <w:szCs w:val="24"/>
        </w:rPr>
        <w:t>razdoblju</w:t>
      </w:r>
      <w:r w:rsidR="000F14A3">
        <w:rPr>
          <w:rFonts w:ascii="Futura Lt BT" w:hAnsi="Futura Lt BT"/>
          <w:sz w:val="24"/>
          <w:szCs w:val="24"/>
        </w:rPr>
        <w:t xml:space="preserve"> </w:t>
      </w:r>
      <w:r w:rsidR="00662B74">
        <w:rPr>
          <w:rFonts w:ascii="Futura Lt BT" w:hAnsi="Futura Lt BT"/>
          <w:sz w:val="24"/>
          <w:szCs w:val="24"/>
        </w:rPr>
        <w:t>varira</w:t>
      </w:r>
      <w:r w:rsidR="000F14A3">
        <w:rPr>
          <w:rFonts w:ascii="Futura Lt BT" w:hAnsi="Futura Lt BT"/>
          <w:sz w:val="24"/>
          <w:szCs w:val="24"/>
        </w:rPr>
        <w:t xml:space="preserve"> </w:t>
      </w:r>
      <w:r w:rsidR="00662B74">
        <w:rPr>
          <w:rFonts w:ascii="Futura Lt BT" w:hAnsi="Futura Lt BT"/>
          <w:sz w:val="24"/>
          <w:szCs w:val="24"/>
        </w:rPr>
        <w:t>od</w:t>
      </w:r>
      <w:r w:rsidR="000F14A3">
        <w:rPr>
          <w:rFonts w:ascii="Futura Lt BT" w:hAnsi="Futura Lt BT"/>
          <w:sz w:val="24"/>
          <w:szCs w:val="24"/>
        </w:rPr>
        <w:t xml:space="preserve"> </w:t>
      </w:r>
      <w:r w:rsidR="00662B74">
        <w:rPr>
          <w:rFonts w:ascii="Futura Lt BT" w:hAnsi="Futura Lt BT"/>
          <w:sz w:val="24"/>
          <w:szCs w:val="24"/>
        </w:rPr>
        <w:t>5.750</w:t>
      </w:r>
      <w:r w:rsidR="000F14A3">
        <w:rPr>
          <w:rFonts w:ascii="Futura Lt BT" w:hAnsi="Futura Lt BT"/>
          <w:sz w:val="24"/>
          <w:szCs w:val="24"/>
        </w:rPr>
        <w:t xml:space="preserve"> </w:t>
      </w:r>
      <w:r w:rsidR="00662B74">
        <w:rPr>
          <w:rFonts w:ascii="Futura Lt BT" w:hAnsi="Futura Lt BT"/>
          <w:sz w:val="24"/>
          <w:szCs w:val="24"/>
        </w:rPr>
        <w:t>do</w:t>
      </w:r>
      <w:r w:rsidR="000F14A3">
        <w:rPr>
          <w:rFonts w:ascii="Futura Lt BT" w:hAnsi="Futura Lt BT"/>
          <w:sz w:val="24"/>
          <w:szCs w:val="24"/>
        </w:rPr>
        <w:t xml:space="preserve"> </w:t>
      </w:r>
      <w:r w:rsidR="00662B74">
        <w:rPr>
          <w:rFonts w:ascii="Futura Lt BT" w:hAnsi="Futura Lt BT"/>
          <w:sz w:val="24"/>
          <w:szCs w:val="24"/>
        </w:rPr>
        <w:t>6.286,</w:t>
      </w:r>
      <w:r w:rsidR="000F14A3">
        <w:rPr>
          <w:rFonts w:ascii="Futura Lt BT" w:hAnsi="Futura Lt BT"/>
          <w:sz w:val="24"/>
          <w:szCs w:val="24"/>
        </w:rPr>
        <w:t xml:space="preserve"> </w:t>
      </w:r>
      <w:r w:rsidR="00662B74">
        <w:rPr>
          <w:rFonts w:ascii="Futura Lt BT" w:hAnsi="Futura Lt BT"/>
          <w:sz w:val="24"/>
          <w:szCs w:val="24"/>
        </w:rPr>
        <w:t>sa</w:t>
      </w:r>
      <w:r w:rsidR="000F14A3">
        <w:rPr>
          <w:rFonts w:ascii="Futura Lt BT" w:hAnsi="Futura Lt BT"/>
          <w:sz w:val="24"/>
          <w:szCs w:val="24"/>
        </w:rPr>
        <w:t xml:space="preserve"> </w:t>
      </w:r>
      <w:r w:rsidR="00662B74">
        <w:rPr>
          <w:rFonts w:ascii="Futura Lt BT" w:hAnsi="Futura Lt BT"/>
          <w:sz w:val="24"/>
          <w:szCs w:val="24"/>
        </w:rPr>
        <w:t>brojem</w:t>
      </w:r>
      <w:r w:rsidR="000F14A3">
        <w:rPr>
          <w:rFonts w:ascii="Futura Lt BT" w:hAnsi="Futura Lt BT"/>
          <w:sz w:val="24"/>
          <w:szCs w:val="24"/>
        </w:rPr>
        <w:t xml:space="preserve"> </w:t>
      </w:r>
      <w:r w:rsidR="00662B74">
        <w:rPr>
          <w:rFonts w:ascii="Futura Lt BT" w:hAnsi="Futura Lt BT"/>
          <w:sz w:val="24"/>
          <w:szCs w:val="24"/>
        </w:rPr>
        <w:t>članova</w:t>
      </w:r>
      <w:r w:rsidR="000F14A3">
        <w:rPr>
          <w:rFonts w:ascii="Futura Lt BT" w:hAnsi="Futura Lt BT"/>
          <w:sz w:val="24"/>
          <w:szCs w:val="24"/>
        </w:rPr>
        <w:t xml:space="preserve"> </w:t>
      </w:r>
      <w:r w:rsidR="00662B74">
        <w:rPr>
          <w:rFonts w:ascii="Futura Lt BT" w:hAnsi="Futura Lt BT"/>
          <w:sz w:val="24"/>
          <w:szCs w:val="24"/>
        </w:rPr>
        <w:t>između</w:t>
      </w:r>
      <w:r w:rsidR="000F14A3">
        <w:rPr>
          <w:rFonts w:ascii="Futura Lt BT" w:hAnsi="Futura Lt BT"/>
          <w:sz w:val="24"/>
          <w:szCs w:val="24"/>
        </w:rPr>
        <w:t xml:space="preserve"> </w:t>
      </w:r>
      <w:r w:rsidR="00662B74">
        <w:rPr>
          <w:rFonts w:ascii="Futura Lt BT" w:hAnsi="Futura Lt BT"/>
          <w:sz w:val="24"/>
          <w:szCs w:val="24"/>
        </w:rPr>
        <w:t>5.017</w:t>
      </w:r>
      <w:r w:rsidR="000F14A3">
        <w:rPr>
          <w:rFonts w:ascii="Futura Lt BT" w:hAnsi="Futura Lt BT"/>
          <w:sz w:val="24"/>
          <w:szCs w:val="24"/>
        </w:rPr>
        <w:t xml:space="preserve"> </w:t>
      </w:r>
      <w:r w:rsidR="00662B74">
        <w:rPr>
          <w:rFonts w:ascii="Futura Lt BT" w:hAnsi="Futura Lt BT"/>
          <w:sz w:val="24"/>
          <w:szCs w:val="24"/>
        </w:rPr>
        <w:t>i</w:t>
      </w:r>
      <w:r w:rsidR="000F14A3">
        <w:rPr>
          <w:rFonts w:ascii="Futura Lt BT" w:hAnsi="Futura Lt BT"/>
          <w:sz w:val="24"/>
          <w:szCs w:val="24"/>
        </w:rPr>
        <w:t xml:space="preserve"> </w:t>
      </w:r>
      <w:r w:rsidR="00662B74">
        <w:rPr>
          <w:rFonts w:ascii="Futura Lt BT" w:hAnsi="Futura Lt BT"/>
          <w:sz w:val="24"/>
          <w:szCs w:val="24"/>
        </w:rPr>
        <w:t>5.550.</w:t>
      </w:r>
      <w:r w:rsidR="000F14A3">
        <w:rPr>
          <w:rFonts w:ascii="Futura Lt BT" w:hAnsi="Futura Lt BT"/>
          <w:sz w:val="24"/>
          <w:szCs w:val="24"/>
        </w:rPr>
        <w:t xml:space="preserve"> </w:t>
      </w:r>
      <w:r w:rsidR="00662B74">
        <w:rPr>
          <w:rFonts w:ascii="Futura Lt BT" w:hAnsi="Futura Lt BT"/>
          <w:sz w:val="24"/>
          <w:szCs w:val="24"/>
        </w:rPr>
        <w:t>pri</w:t>
      </w:r>
      <w:r w:rsidR="000F14A3">
        <w:rPr>
          <w:rFonts w:ascii="Futura Lt BT" w:hAnsi="Futura Lt BT"/>
          <w:sz w:val="24"/>
          <w:szCs w:val="24"/>
        </w:rPr>
        <w:t xml:space="preserve"> </w:t>
      </w:r>
      <w:r w:rsidR="00662B74">
        <w:rPr>
          <w:rFonts w:ascii="Futura Lt BT" w:hAnsi="Futura Lt BT"/>
          <w:sz w:val="24"/>
          <w:szCs w:val="24"/>
        </w:rPr>
        <w:t>čemu</w:t>
      </w:r>
      <w:r w:rsidR="000F14A3">
        <w:rPr>
          <w:rFonts w:ascii="Futura Lt BT" w:hAnsi="Futura Lt BT"/>
          <w:sz w:val="24"/>
          <w:szCs w:val="24"/>
        </w:rPr>
        <w:t xml:space="preserve"> </w:t>
      </w:r>
      <w:r w:rsidR="00662B74">
        <w:rPr>
          <w:rFonts w:ascii="Futura Lt BT" w:hAnsi="Futura Lt BT"/>
          <w:sz w:val="24"/>
          <w:szCs w:val="24"/>
        </w:rPr>
        <w:t>oko</w:t>
      </w:r>
      <w:r w:rsidR="000F14A3">
        <w:rPr>
          <w:rFonts w:ascii="Futura Lt BT" w:hAnsi="Futura Lt BT"/>
          <w:sz w:val="24"/>
          <w:szCs w:val="24"/>
        </w:rPr>
        <w:t xml:space="preserve"> </w:t>
      </w:r>
      <w:r w:rsidR="00662B74">
        <w:rPr>
          <w:rFonts w:ascii="Futura Lt BT" w:hAnsi="Futura Lt BT"/>
          <w:sz w:val="24"/>
          <w:szCs w:val="24"/>
        </w:rPr>
        <w:t>45%</w:t>
      </w:r>
      <w:r w:rsidR="000F14A3">
        <w:rPr>
          <w:rFonts w:ascii="Futura Lt BT" w:hAnsi="Futura Lt BT"/>
          <w:sz w:val="24"/>
          <w:szCs w:val="24"/>
        </w:rPr>
        <w:t xml:space="preserve"> </w:t>
      </w:r>
      <w:r w:rsidR="00662B74">
        <w:rPr>
          <w:rFonts w:ascii="Futura Lt BT" w:hAnsi="Futura Lt BT"/>
          <w:sz w:val="24"/>
          <w:szCs w:val="24"/>
        </w:rPr>
        <w:t>OPG-ova</w:t>
      </w:r>
      <w:r w:rsidR="000F14A3">
        <w:rPr>
          <w:rFonts w:ascii="Futura Lt BT" w:hAnsi="Futura Lt BT"/>
          <w:sz w:val="24"/>
          <w:szCs w:val="24"/>
        </w:rPr>
        <w:t xml:space="preserve"> </w:t>
      </w:r>
      <w:r w:rsidR="00662B74">
        <w:rPr>
          <w:rFonts w:ascii="Futura Lt BT" w:hAnsi="Futura Lt BT"/>
          <w:sz w:val="24"/>
          <w:szCs w:val="24"/>
        </w:rPr>
        <w:t>nema</w:t>
      </w:r>
      <w:r w:rsidR="000F14A3">
        <w:rPr>
          <w:rFonts w:ascii="Futura Lt BT" w:hAnsi="Futura Lt BT"/>
          <w:sz w:val="24"/>
          <w:szCs w:val="24"/>
        </w:rPr>
        <w:t xml:space="preserve"> </w:t>
      </w:r>
      <w:r w:rsidR="00662B74">
        <w:rPr>
          <w:rFonts w:ascii="Futura Lt BT" w:hAnsi="Futura Lt BT"/>
          <w:sz w:val="24"/>
          <w:szCs w:val="24"/>
        </w:rPr>
        <w:t>članova</w:t>
      </w:r>
      <w:r w:rsidR="00662B74">
        <w:rPr>
          <w:rFonts w:ascii="Futura Lt BT" w:hAnsi="Futura Lt BT"/>
          <w:color w:val="000000"/>
          <w:sz w:val="24"/>
          <w:szCs w:val="24"/>
        </w:rPr>
        <w:t>,</w:t>
      </w:r>
      <w:r w:rsidR="000F14A3">
        <w:rPr>
          <w:rFonts w:ascii="Futura Lt BT" w:hAnsi="Futura Lt BT"/>
          <w:color w:val="000000"/>
          <w:sz w:val="24"/>
          <w:szCs w:val="24"/>
        </w:rPr>
        <w:t xml:space="preserve"> </w:t>
      </w:r>
      <w:r w:rsidR="008D522B">
        <w:rPr>
          <w:rFonts w:ascii="Futura Lt BT" w:hAnsi="Futura Lt BT"/>
          <w:color w:val="000000"/>
          <w:sz w:val="24"/>
          <w:szCs w:val="24"/>
        </w:rPr>
        <w:t>a</w:t>
      </w:r>
      <w:r w:rsidR="000F14A3">
        <w:rPr>
          <w:rFonts w:ascii="Futura Lt BT" w:hAnsi="Futura Lt BT"/>
          <w:color w:val="000000"/>
          <w:sz w:val="24"/>
          <w:szCs w:val="24"/>
        </w:rPr>
        <w:t xml:space="preserve"> </w:t>
      </w:r>
      <w:r w:rsidR="008D522B">
        <w:rPr>
          <w:rFonts w:ascii="Futura Lt BT" w:hAnsi="Futura Lt BT"/>
          <w:color w:val="000000"/>
          <w:sz w:val="24"/>
          <w:szCs w:val="24"/>
        </w:rPr>
        <w:t>daljnjih</w:t>
      </w:r>
      <w:r w:rsidR="000F14A3">
        <w:rPr>
          <w:rFonts w:ascii="Futura Lt BT" w:hAnsi="Futura Lt BT"/>
          <w:color w:val="000000"/>
          <w:sz w:val="24"/>
          <w:szCs w:val="24"/>
        </w:rPr>
        <w:t xml:space="preserve"> </w:t>
      </w:r>
      <w:r w:rsidR="008D522B">
        <w:rPr>
          <w:rFonts w:ascii="Futura Lt BT" w:hAnsi="Futura Lt BT"/>
          <w:color w:val="000000"/>
          <w:sz w:val="24"/>
          <w:szCs w:val="24"/>
        </w:rPr>
        <w:t>oko</w:t>
      </w:r>
      <w:r w:rsidR="000F14A3">
        <w:rPr>
          <w:rFonts w:ascii="Futura Lt BT" w:hAnsi="Futura Lt BT"/>
          <w:color w:val="000000"/>
          <w:sz w:val="24"/>
          <w:szCs w:val="24"/>
        </w:rPr>
        <w:t xml:space="preserve"> </w:t>
      </w:r>
      <w:r w:rsidR="008D522B">
        <w:rPr>
          <w:rFonts w:ascii="Futura Lt BT" w:hAnsi="Futura Lt BT"/>
          <w:color w:val="000000"/>
          <w:sz w:val="24"/>
          <w:szCs w:val="24"/>
        </w:rPr>
        <w:t>33%</w:t>
      </w:r>
      <w:r w:rsidR="000F14A3">
        <w:rPr>
          <w:rFonts w:ascii="Futura Lt BT" w:hAnsi="Futura Lt BT"/>
          <w:color w:val="000000"/>
          <w:sz w:val="24"/>
          <w:szCs w:val="24"/>
        </w:rPr>
        <w:t xml:space="preserve"> </w:t>
      </w:r>
      <w:r w:rsidR="008D522B">
        <w:rPr>
          <w:rFonts w:ascii="Futura Lt BT" w:hAnsi="Futura Lt BT"/>
          <w:color w:val="000000"/>
          <w:sz w:val="24"/>
          <w:szCs w:val="24"/>
        </w:rPr>
        <w:t>ima</w:t>
      </w:r>
      <w:r w:rsidR="000F14A3">
        <w:rPr>
          <w:rFonts w:ascii="Futura Lt BT" w:hAnsi="Futura Lt BT"/>
          <w:color w:val="000000"/>
          <w:sz w:val="24"/>
          <w:szCs w:val="24"/>
        </w:rPr>
        <w:t xml:space="preserve"> </w:t>
      </w:r>
      <w:r w:rsidR="008D522B">
        <w:rPr>
          <w:rFonts w:ascii="Futura Lt BT" w:hAnsi="Futura Lt BT"/>
          <w:color w:val="000000"/>
          <w:sz w:val="24"/>
          <w:szCs w:val="24"/>
        </w:rPr>
        <w:t>samo</w:t>
      </w:r>
      <w:r w:rsidR="000F14A3">
        <w:rPr>
          <w:rFonts w:ascii="Futura Lt BT" w:hAnsi="Futura Lt BT"/>
          <w:color w:val="000000"/>
          <w:sz w:val="24"/>
          <w:szCs w:val="24"/>
        </w:rPr>
        <w:t xml:space="preserve"> </w:t>
      </w:r>
      <w:r w:rsidR="008D522B">
        <w:rPr>
          <w:rFonts w:ascii="Futura Lt BT" w:hAnsi="Futura Lt BT"/>
          <w:color w:val="000000"/>
          <w:sz w:val="24"/>
          <w:szCs w:val="24"/>
        </w:rPr>
        <w:t>jednog</w:t>
      </w:r>
      <w:r w:rsidR="000F14A3">
        <w:rPr>
          <w:rFonts w:ascii="Futura Lt BT" w:hAnsi="Futura Lt BT"/>
          <w:color w:val="000000"/>
          <w:sz w:val="24"/>
          <w:szCs w:val="24"/>
        </w:rPr>
        <w:t xml:space="preserve"> </w:t>
      </w:r>
      <w:r w:rsidR="008D522B">
        <w:rPr>
          <w:rFonts w:ascii="Futura Lt BT" w:hAnsi="Futura Lt BT"/>
          <w:color w:val="000000"/>
          <w:sz w:val="24"/>
          <w:szCs w:val="24"/>
        </w:rPr>
        <w:t>člana</w:t>
      </w:r>
      <w:r w:rsidR="002F555C">
        <w:rPr>
          <w:rFonts w:ascii="Futura Lt BT" w:hAnsi="Futura Lt BT"/>
          <w:color w:val="000000"/>
          <w:sz w:val="24"/>
          <w:szCs w:val="24"/>
        </w:rPr>
        <w:t>.</w:t>
      </w:r>
      <w:r w:rsidR="000F14A3">
        <w:rPr>
          <w:rFonts w:ascii="Futura Lt BT" w:hAnsi="Futura Lt BT"/>
          <w:color w:val="000000"/>
          <w:sz w:val="24"/>
          <w:szCs w:val="24"/>
        </w:rPr>
        <w:t xml:space="preserve"> </w:t>
      </w:r>
      <w:r w:rsidR="002F555C">
        <w:rPr>
          <w:rFonts w:ascii="Futura Lt BT" w:hAnsi="Futura Lt BT"/>
          <w:color w:val="000000"/>
          <w:sz w:val="24"/>
          <w:szCs w:val="24"/>
        </w:rPr>
        <w:t>Prateći</w:t>
      </w:r>
      <w:r w:rsidR="000F14A3">
        <w:rPr>
          <w:rFonts w:ascii="Futura Lt BT" w:hAnsi="Futura Lt BT"/>
          <w:color w:val="000000"/>
          <w:sz w:val="24"/>
          <w:szCs w:val="24"/>
        </w:rPr>
        <w:t xml:space="preserve"> </w:t>
      </w:r>
      <w:r w:rsidR="002F555C">
        <w:rPr>
          <w:rFonts w:ascii="Futura Lt BT" w:hAnsi="Futura Lt BT"/>
          <w:color w:val="000000"/>
          <w:sz w:val="24"/>
          <w:szCs w:val="24"/>
        </w:rPr>
        <w:t>dobnu</w:t>
      </w:r>
      <w:r w:rsidR="000F14A3">
        <w:rPr>
          <w:rFonts w:ascii="Futura Lt BT" w:hAnsi="Futura Lt BT"/>
          <w:color w:val="000000"/>
          <w:sz w:val="24"/>
          <w:szCs w:val="24"/>
        </w:rPr>
        <w:t xml:space="preserve"> </w:t>
      </w:r>
      <w:r w:rsidR="002F555C">
        <w:rPr>
          <w:rFonts w:ascii="Futura Lt BT" w:hAnsi="Futura Lt BT"/>
          <w:color w:val="000000"/>
          <w:sz w:val="24"/>
          <w:szCs w:val="24"/>
        </w:rPr>
        <w:t>strukturu</w:t>
      </w:r>
      <w:r w:rsidR="000F14A3">
        <w:rPr>
          <w:rFonts w:ascii="Futura Lt BT" w:hAnsi="Futura Lt BT"/>
          <w:color w:val="000000"/>
          <w:sz w:val="24"/>
          <w:szCs w:val="24"/>
        </w:rPr>
        <w:t xml:space="preserve"> </w:t>
      </w:r>
      <w:r w:rsidR="002F555C">
        <w:rPr>
          <w:rFonts w:ascii="Futura Lt BT" w:hAnsi="Futura Lt BT"/>
          <w:color w:val="000000"/>
          <w:sz w:val="24"/>
          <w:szCs w:val="24"/>
        </w:rPr>
        <w:t>nositelja</w:t>
      </w:r>
      <w:r w:rsidR="000F14A3">
        <w:rPr>
          <w:rFonts w:ascii="Futura Lt BT" w:hAnsi="Futura Lt BT"/>
          <w:color w:val="000000"/>
          <w:sz w:val="24"/>
          <w:szCs w:val="24"/>
        </w:rPr>
        <w:t xml:space="preserve"> </w:t>
      </w:r>
      <w:r w:rsidR="002F555C">
        <w:rPr>
          <w:rFonts w:ascii="Futura Lt BT" w:hAnsi="Futura Lt BT"/>
          <w:color w:val="000000"/>
          <w:sz w:val="24"/>
          <w:szCs w:val="24"/>
        </w:rPr>
        <w:t>OPG-ova,</w:t>
      </w:r>
      <w:r w:rsidR="000F14A3">
        <w:rPr>
          <w:rFonts w:ascii="Futura Lt BT" w:hAnsi="Futura Lt BT"/>
          <w:color w:val="000000"/>
          <w:sz w:val="24"/>
          <w:szCs w:val="24"/>
        </w:rPr>
        <w:t xml:space="preserve"> </w:t>
      </w:r>
      <w:r w:rsidR="002F555C">
        <w:rPr>
          <w:rFonts w:ascii="Futura Lt BT" w:hAnsi="Futura Lt BT"/>
          <w:color w:val="000000"/>
          <w:sz w:val="24"/>
          <w:szCs w:val="24"/>
        </w:rPr>
        <w:t>vidljivo</w:t>
      </w:r>
      <w:r w:rsidR="000F14A3">
        <w:rPr>
          <w:rFonts w:ascii="Futura Lt BT" w:hAnsi="Futura Lt BT"/>
          <w:color w:val="000000"/>
          <w:sz w:val="24"/>
          <w:szCs w:val="24"/>
        </w:rPr>
        <w:t xml:space="preserve"> </w:t>
      </w:r>
      <w:r w:rsidR="002F555C">
        <w:rPr>
          <w:rFonts w:ascii="Futura Lt BT" w:hAnsi="Futura Lt BT"/>
          <w:color w:val="000000"/>
          <w:sz w:val="24"/>
          <w:szCs w:val="24"/>
        </w:rPr>
        <w:t>je</w:t>
      </w:r>
      <w:r w:rsidR="000F14A3">
        <w:rPr>
          <w:rFonts w:ascii="Futura Lt BT" w:hAnsi="Futura Lt BT"/>
          <w:color w:val="000000"/>
          <w:sz w:val="24"/>
          <w:szCs w:val="24"/>
        </w:rPr>
        <w:t xml:space="preserve"> </w:t>
      </w:r>
      <w:r w:rsidR="002F555C">
        <w:rPr>
          <w:rFonts w:ascii="Futura Lt BT" w:hAnsi="Futura Lt BT"/>
          <w:color w:val="000000"/>
          <w:sz w:val="24"/>
          <w:szCs w:val="24"/>
        </w:rPr>
        <w:t>da</w:t>
      </w:r>
      <w:r w:rsidR="000F14A3">
        <w:rPr>
          <w:rFonts w:ascii="Futura Lt BT" w:hAnsi="Futura Lt BT"/>
          <w:color w:val="000000"/>
          <w:sz w:val="24"/>
          <w:szCs w:val="24"/>
        </w:rPr>
        <w:t xml:space="preserve"> </w:t>
      </w:r>
      <w:r w:rsidR="002F555C">
        <w:rPr>
          <w:rFonts w:ascii="Futura Lt BT" w:hAnsi="Futura Lt BT"/>
          <w:color w:val="000000"/>
          <w:sz w:val="24"/>
          <w:szCs w:val="24"/>
        </w:rPr>
        <w:t>je</w:t>
      </w:r>
      <w:r w:rsidR="000F14A3">
        <w:rPr>
          <w:rFonts w:ascii="Futura Lt BT" w:hAnsi="Futura Lt BT"/>
          <w:color w:val="000000"/>
          <w:sz w:val="24"/>
          <w:szCs w:val="24"/>
        </w:rPr>
        <w:t xml:space="preserve"> </w:t>
      </w:r>
      <w:r w:rsidR="002F555C">
        <w:rPr>
          <w:rFonts w:ascii="Futura Lt BT" w:hAnsi="Futura Lt BT"/>
          <w:color w:val="000000"/>
          <w:sz w:val="24"/>
          <w:szCs w:val="24"/>
        </w:rPr>
        <w:t>oko</w:t>
      </w:r>
      <w:r w:rsidR="000F14A3">
        <w:rPr>
          <w:rFonts w:ascii="Futura Lt BT" w:hAnsi="Futura Lt BT"/>
          <w:color w:val="000000"/>
          <w:sz w:val="24"/>
          <w:szCs w:val="24"/>
        </w:rPr>
        <w:t xml:space="preserve"> </w:t>
      </w:r>
      <w:r w:rsidR="002F555C">
        <w:rPr>
          <w:rFonts w:ascii="Futura Lt BT" w:hAnsi="Futura Lt BT"/>
          <w:color w:val="000000"/>
          <w:sz w:val="24"/>
          <w:szCs w:val="24"/>
        </w:rPr>
        <w:t>polovice</w:t>
      </w:r>
      <w:r w:rsidR="000F14A3">
        <w:rPr>
          <w:rFonts w:ascii="Futura Lt BT" w:hAnsi="Futura Lt BT"/>
          <w:color w:val="000000"/>
          <w:sz w:val="24"/>
          <w:szCs w:val="24"/>
        </w:rPr>
        <w:t xml:space="preserve"> </w:t>
      </w:r>
      <w:r w:rsidR="002F555C">
        <w:rPr>
          <w:rFonts w:ascii="Futura Lt BT" w:hAnsi="Futura Lt BT"/>
          <w:color w:val="000000"/>
          <w:sz w:val="24"/>
          <w:szCs w:val="24"/>
        </w:rPr>
        <w:t>nositelja</w:t>
      </w:r>
      <w:r w:rsidR="000F14A3">
        <w:rPr>
          <w:rFonts w:ascii="Futura Lt BT" w:hAnsi="Futura Lt BT"/>
          <w:color w:val="000000"/>
          <w:sz w:val="24"/>
          <w:szCs w:val="24"/>
        </w:rPr>
        <w:t xml:space="preserve"> </w:t>
      </w:r>
      <w:r w:rsidR="002F555C">
        <w:rPr>
          <w:rFonts w:ascii="Futura Lt BT" w:hAnsi="Futura Lt BT"/>
          <w:color w:val="000000"/>
          <w:sz w:val="24"/>
          <w:szCs w:val="24"/>
        </w:rPr>
        <w:t>starije</w:t>
      </w:r>
      <w:r w:rsidR="000F14A3">
        <w:rPr>
          <w:rFonts w:ascii="Futura Lt BT" w:hAnsi="Futura Lt BT"/>
          <w:color w:val="000000"/>
          <w:sz w:val="24"/>
          <w:szCs w:val="24"/>
        </w:rPr>
        <w:t xml:space="preserve"> </w:t>
      </w:r>
      <w:r w:rsidR="002F555C">
        <w:rPr>
          <w:rFonts w:ascii="Futura Lt BT" w:hAnsi="Futura Lt BT"/>
          <w:color w:val="000000"/>
          <w:sz w:val="24"/>
          <w:szCs w:val="24"/>
        </w:rPr>
        <w:t>od</w:t>
      </w:r>
      <w:r w:rsidR="000F14A3">
        <w:rPr>
          <w:rFonts w:ascii="Futura Lt BT" w:hAnsi="Futura Lt BT"/>
          <w:color w:val="000000"/>
          <w:sz w:val="24"/>
          <w:szCs w:val="24"/>
        </w:rPr>
        <w:t xml:space="preserve"> </w:t>
      </w:r>
      <w:r w:rsidR="002F555C">
        <w:rPr>
          <w:rFonts w:ascii="Futura Lt BT" w:hAnsi="Futura Lt BT"/>
          <w:color w:val="000000"/>
          <w:sz w:val="24"/>
          <w:szCs w:val="24"/>
        </w:rPr>
        <w:t>60</w:t>
      </w:r>
      <w:r w:rsidR="000F14A3">
        <w:rPr>
          <w:rFonts w:ascii="Futura Lt BT" w:hAnsi="Futura Lt BT"/>
          <w:color w:val="000000"/>
          <w:sz w:val="24"/>
          <w:szCs w:val="24"/>
        </w:rPr>
        <w:t xml:space="preserve"> </w:t>
      </w:r>
      <w:r w:rsidR="002F555C">
        <w:rPr>
          <w:rFonts w:ascii="Futura Lt BT" w:hAnsi="Futura Lt BT"/>
          <w:color w:val="000000"/>
          <w:sz w:val="24"/>
          <w:szCs w:val="24"/>
        </w:rPr>
        <w:t>godina,</w:t>
      </w:r>
      <w:r w:rsidR="000F14A3">
        <w:rPr>
          <w:rFonts w:ascii="Futura Lt BT" w:hAnsi="Futura Lt BT"/>
          <w:color w:val="000000"/>
          <w:sz w:val="24"/>
          <w:szCs w:val="24"/>
        </w:rPr>
        <w:t xml:space="preserve"> </w:t>
      </w:r>
      <w:r w:rsidR="002F555C">
        <w:rPr>
          <w:rFonts w:ascii="Futura Lt BT" w:hAnsi="Futura Lt BT"/>
          <w:color w:val="000000"/>
          <w:sz w:val="24"/>
          <w:szCs w:val="24"/>
        </w:rPr>
        <w:t>odnosno</w:t>
      </w:r>
      <w:r w:rsidR="000F14A3">
        <w:rPr>
          <w:rFonts w:ascii="Futura Lt BT" w:hAnsi="Futura Lt BT"/>
          <w:color w:val="000000"/>
          <w:sz w:val="24"/>
          <w:szCs w:val="24"/>
        </w:rPr>
        <w:t xml:space="preserve"> </w:t>
      </w:r>
      <w:r w:rsidR="002F555C">
        <w:rPr>
          <w:rFonts w:ascii="Futura Lt BT" w:hAnsi="Futura Lt BT"/>
          <w:color w:val="000000"/>
          <w:sz w:val="24"/>
          <w:szCs w:val="24"/>
        </w:rPr>
        <w:t>da</w:t>
      </w:r>
      <w:r w:rsidR="000F14A3">
        <w:rPr>
          <w:rFonts w:ascii="Futura Lt BT" w:hAnsi="Futura Lt BT"/>
          <w:color w:val="000000"/>
          <w:sz w:val="24"/>
          <w:szCs w:val="24"/>
        </w:rPr>
        <w:t xml:space="preserve"> </w:t>
      </w:r>
      <w:r w:rsidR="002F555C">
        <w:rPr>
          <w:rFonts w:ascii="Futura Lt BT" w:hAnsi="Futura Lt BT"/>
          <w:color w:val="000000"/>
          <w:sz w:val="24"/>
          <w:szCs w:val="24"/>
        </w:rPr>
        <w:t>čak</w:t>
      </w:r>
      <w:r w:rsidR="000F14A3">
        <w:rPr>
          <w:rFonts w:ascii="Futura Lt BT" w:hAnsi="Futura Lt BT"/>
          <w:color w:val="000000"/>
          <w:sz w:val="24"/>
          <w:szCs w:val="24"/>
        </w:rPr>
        <w:t xml:space="preserve"> </w:t>
      </w:r>
      <w:r w:rsidR="002F555C">
        <w:rPr>
          <w:rFonts w:ascii="Futura Lt BT" w:hAnsi="Futura Lt BT"/>
          <w:color w:val="000000"/>
          <w:sz w:val="24"/>
          <w:szCs w:val="24"/>
        </w:rPr>
        <w:t>2/3</w:t>
      </w:r>
      <w:r w:rsidR="000F14A3">
        <w:rPr>
          <w:rFonts w:ascii="Futura Lt BT" w:hAnsi="Futura Lt BT"/>
          <w:color w:val="000000"/>
          <w:sz w:val="24"/>
          <w:szCs w:val="24"/>
        </w:rPr>
        <w:t xml:space="preserve"> </w:t>
      </w:r>
      <w:r w:rsidR="002F555C">
        <w:rPr>
          <w:rFonts w:ascii="Futura Lt BT" w:hAnsi="Futura Lt BT"/>
          <w:color w:val="000000"/>
          <w:sz w:val="24"/>
          <w:szCs w:val="24"/>
        </w:rPr>
        <w:t>OPG-ova</w:t>
      </w:r>
      <w:r w:rsidR="000F14A3">
        <w:rPr>
          <w:rFonts w:ascii="Futura Lt BT" w:hAnsi="Futura Lt BT"/>
          <w:color w:val="000000"/>
          <w:sz w:val="24"/>
          <w:szCs w:val="24"/>
        </w:rPr>
        <w:t xml:space="preserve"> </w:t>
      </w:r>
      <w:r w:rsidR="002F555C">
        <w:rPr>
          <w:rFonts w:ascii="Futura Lt BT" w:hAnsi="Futura Lt BT"/>
          <w:color w:val="000000"/>
          <w:sz w:val="24"/>
          <w:szCs w:val="24"/>
        </w:rPr>
        <w:t>ima</w:t>
      </w:r>
      <w:r w:rsidR="000F14A3">
        <w:rPr>
          <w:rFonts w:ascii="Futura Lt BT" w:hAnsi="Futura Lt BT"/>
          <w:color w:val="000000"/>
          <w:sz w:val="24"/>
          <w:szCs w:val="24"/>
        </w:rPr>
        <w:t xml:space="preserve"> </w:t>
      </w:r>
      <w:r w:rsidR="002F555C">
        <w:rPr>
          <w:rFonts w:ascii="Futura Lt BT" w:hAnsi="Futura Lt BT"/>
          <w:color w:val="000000"/>
          <w:sz w:val="24"/>
          <w:szCs w:val="24"/>
        </w:rPr>
        <w:t>nositelja</w:t>
      </w:r>
      <w:r w:rsidR="000F14A3">
        <w:rPr>
          <w:rFonts w:ascii="Futura Lt BT" w:hAnsi="Futura Lt BT"/>
          <w:color w:val="000000"/>
          <w:sz w:val="24"/>
          <w:szCs w:val="24"/>
        </w:rPr>
        <w:t xml:space="preserve"> </w:t>
      </w:r>
      <w:r w:rsidR="002F555C">
        <w:rPr>
          <w:rFonts w:ascii="Futura Lt BT" w:hAnsi="Futura Lt BT"/>
          <w:color w:val="000000"/>
          <w:sz w:val="24"/>
          <w:szCs w:val="24"/>
        </w:rPr>
        <w:t>starijeg</w:t>
      </w:r>
      <w:r w:rsidR="000F14A3">
        <w:rPr>
          <w:rFonts w:ascii="Futura Lt BT" w:hAnsi="Futura Lt BT"/>
          <w:color w:val="000000"/>
          <w:sz w:val="24"/>
          <w:szCs w:val="24"/>
        </w:rPr>
        <w:t xml:space="preserve"> </w:t>
      </w:r>
      <w:r w:rsidR="002F555C">
        <w:rPr>
          <w:rFonts w:ascii="Futura Lt BT" w:hAnsi="Futura Lt BT"/>
          <w:color w:val="000000"/>
          <w:sz w:val="24"/>
          <w:szCs w:val="24"/>
        </w:rPr>
        <w:t>od</w:t>
      </w:r>
      <w:r w:rsidR="000F14A3">
        <w:rPr>
          <w:rFonts w:ascii="Futura Lt BT" w:hAnsi="Futura Lt BT"/>
          <w:color w:val="000000"/>
          <w:sz w:val="24"/>
          <w:szCs w:val="24"/>
        </w:rPr>
        <w:t xml:space="preserve"> </w:t>
      </w:r>
      <w:r w:rsidR="002F555C">
        <w:rPr>
          <w:rFonts w:ascii="Futura Lt BT" w:hAnsi="Futura Lt BT"/>
          <w:color w:val="000000"/>
          <w:sz w:val="24"/>
          <w:szCs w:val="24"/>
        </w:rPr>
        <w:t>55</w:t>
      </w:r>
      <w:r w:rsidR="000F14A3">
        <w:rPr>
          <w:rFonts w:ascii="Futura Lt BT" w:hAnsi="Futura Lt BT"/>
          <w:color w:val="000000"/>
          <w:sz w:val="24"/>
          <w:szCs w:val="24"/>
        </w:rPr>
        <w:t xml:space="preserve"> </w:t>
      </w:r>
      <w:r w:rsidR="002F555C">
        <w:rPr>
          <w:rFonts w:ascii="Futura Lt BT" w:hAnsi="Futura Lt BT"/>
          <w:color w:val="000000"/>
          <w:sz w:val="24"/>
          <w:szCs w:val="24"/>
        </w:rPr>
        <w:t>godina.</w:t>
      </w:r>
      <w:r w:rsidR="000F14A3">
        <w:rPr>
          <w:rFonts w:ascii="Futura Lt BT" w:hAnsi="Futura Lt BT"/>
          <w:color w:val="000000"/>
          <w:sz w:val="24"/>
          <w:szCs w:val="24"/>
        </w:rPr>
        <w:t xml:space="preserve"> </w:t>
      </w:r>
    </w:p>
    <w:p w14:paraId="6BC1111E" w14:textId="6C4ED802" w:rsidR="00B052E0" w:rsidRPr="00571B5A" w:rsidRDefault="00571B5A" w:rsidP="00B052E0">
      <w:pPr>
        <w:autoSpaceDE w:val="0"/>
        <w:jc w:val="both"/>
        <w:rPr>
          <w:rFonts w:ascii="Futura Lt BT" w:hAnsi="Futura Lt BT"/>
          <w:color w:val="000000"/>
          <w:sz w:val="24"/>
          <w:szCs w:val="24"/>
        </w:rPr>
      </w:pPr>
      <w:r w:rsidRPr="00571B5A">
        <w:rPr>
          <w:rFonts w:ascii="Futura Lt BT" w:hAnsi="Futura Lt BT"/>
          <w:color w:val="000000"/>
          <w:sz w:val="24"/>
          <w:szCs w:val="24"/>
        </w:rPr>
        <w:t>Otkup</w:t>
      </w:r>
      <w:r w:rsidR="000F14A3">
        <w:rPr>
          <w:rFonts w:ascii="Futura Lt BT" w:hAnsi="Futura Lt BT"/>
          <w:color w:val="000000"/>
          <w:sz w:val="24"/>
          <w:szCs w:val="24"/>
        </w:rPr>
        <w:t xml:space="preserve"> </w:t>
      </w:r>
      <w:r w:rsidR="00B052E0" w:rsidRPr="00571B5A">
        <w:rPr>
          <w:rFonts w:ascii="Futura Lt BT" w:hAnsi="Futura Lt BT"/>
          <w:color w:val="000000"/>
          <w:sz w:val="24"/>
          <w:szCs w:val="24"/>
        </w:rPr>
        <w:t>poljoprivrednih</w:t>
      </w:r>
      <w:r w:rsidR="000F14A3">
        <w:rPr>
          <w:rFonts w:ascii="Futura Lt BT" w:hAnsi="Futura Lt BT"/>
          <w:color w:val="000000"/>
          <w:sz w:val="24"/>
          <w:szCs w:val="24"/>
        </w:rPr>
        <w:t xml:space="preserve"> </w:t>
      </w:r>
      <w:r w:rsidR="00B052E0" w:rsidRPr="00571B5A">
        <w:rPr>
          <w:rFonts w:ascii="Futura Lt BT" w:hAnsi="Futura Lt BT"/>
          <w:color w:val="000000"/>
          <w:sz w:val="24"/>
          <w:szCs w:val="24"/>
        </w:rPr>
        <w:t>proizvoda</w:t>
      </w:r>
      <w:r w:rsidR="005B1CCE">
        <w:rPr>
          <w:rFonts w:ascii="Futura Lt BT" w:hAnsi="Futura Lt BT"/>
          <w:color w:val="000000"/>
          <w:sz w:val="24"/>
          <w:szCs w:val="24"/>
        </w:rPr>
        <w:t xml:space="preserve"> OPG-ova</w:t>
      </w:r>
      <w:r w:rsidR="000F14A3">
        <w:rPr>
          <w:rFonts w:ascii="Futura Lt BT" w:hAnsi="Futura Lt BT"/>
          <w:color w:val="000000"/>
          <w:sz w:val="24"/>
          <w:szCs w:val="24"/>
        </w:rPr>
        <w:t xml:space="preserve"> </w:t>
      </w:r>
      <w:r w:rsidRPr="00571B5A">
        <w:rPr>
          <w:rFonts w:ascii="Futura Lt BT" w:hAnsi="Futura Lt BT"/>
          <w:color w:val="000000"/>
          <w:sz w:val="24"/>
          <w:szCs w:val="24"/>
        </w:rPr>
        <w:t>najčešće</w:t>
      </w:r>
      <w:r w:rsidR="000F14A3">
        <w:rPr>
          <w:rFonts w:ascii="Futura Lt BT" w:hAnsi="Futura Lt BT"/>
          <w:color w:val="000000"/>
          <w:sz w:val="24"/>
          <w:szCs w:val="24"/>
        </w:rPr>
        <w:t xml:space="preserve"> </w:t>
      </w:r>
      <w:r w:rsidR="00B052E0" w:rsidRPr="00571B5A">
        <w:rPr>
          <w:rFonts w:ascii="Futura Lt BT" w:hAnsi="Futura Lt BT"/>
          <w:color w:val="000000"/>
          <w:sz w:val="24"/>
          <w:szCs w:val="24"/>
        </w:rPr>
        <w:t>nije</w:t>
      </w:r>
      <w:r w:rsidR="000F14A3">
        <w:rPr>
          <w:rFonts w:ascii="Futura Lt BT" w:hAnsi="Futura Lt BT"/>
          <w:color w:val="000000"/>
          <w:sz w:val="24"/>
          <w:szCs w:val="24"/>
        </w:rPr>
        <w:t xml:space="preserve"> </w:t>
      </w:r>
      <w:r w:rsidR="00B052E0" w:rsidRPr="00571B5A">
        <w:rPr>
          <w:rFonts w:ascii="Futura Lt BT" w:hAnsi="Futura Lt BT"/>
          <w:color w:val="000000"/>
          <w:sz w:val="24"/>
          <w:szCs w:val="24"/>
        </w:rPr>
        <w:t>dostatno</w:t>
      </w:r>
      <w:r w:rsidR="000F14A3">
        <w:rPr>
          <w:rFonts w:ascii="Futura Lt BT" w:hAnsi="Futura Lt BT"/>
          <w:color w:val="000000"/>
          <w:sz w:val="24"/>
          <w:szCs w:val="24"/>
        </w:rPr>
        <w:t xml:space="preserve"> </w:t>
      </w:r>
      <w:r w:rsidR="00B052E0" w:rsidRPr="00571B5A">
        <w:rPr>
          <w:rFonts w:ascii="Futura Lt BT" w:hAnsi="Futura Lt BT"/>
          <w:color w:val="000000"/>
          <w:sz w:val="24"/>
          <w:szCs w:val="24"/>
        </w:rPr>
        <w:t>organiziran</w:t>
      </w:r>
      <w:r w:rsidR="000F14A3">
        <w:rPr>
          <w:rFonts w:ascii="Futura Lt BT" w:hAnsi="Futura Lt BT"/>
          <w:color w:val="000000"/>
          <w:sz w:val="24"/>
          <w:szCs w:val="24"/>
        </w:rPr>
        <w:t xml:space="preserve"> </w:t>
      </w:r>
      <w:r w:rsidR="00B052E0" w:rsidRPr="00571B5A">
        <w:rPr>
          <w:rFonts w:ascii="Futura Lt BT" w:hAnsi="Futura Lt BT"/>
          <w:color w:val="000000"/>
          <w:sz w:val="24"/>
          <w:szCs w:val="24"/>
        </w:rPr>
        <w:t>te</w:t>
      </w:r>
      <w:r w:rsidR="000F14A3">
        <w:rPr>
          <w:rFonts w:ascii="Futura Lt BT" w:hAnsi="Futura Lt BT"/>
          <w:color w:val="000000"/>
          <w:sz w:val="24"/>
          <w:szCs w:val="24"/>
        </w:rPr>
        <w:t xml:space="preserve"> </w:t>
      </w:r>
      <w:r w:rsidR="00B052E0" w:rsidRPr="00571B5A">
        <w:rPr>
          <w:rFonts w:ascii="Futura Lt BT" w:hAnsi="Futura Lt BT"/>
          <w:color w:val="000000"/>
          <w:sz w:val="24"/>
          <w:szCs w:val="24"/>
        </w:rPr>
        <w:t>većina</w:t>
      </w:r>
      <w:r w:rsidR="000F14A3">
        <w:rPr>
          <w:rFonts w:ascii="Futura Lt BT" w:hAnsi="Futura Lt BT"/>
          <w:color w:val="000000"/>
          <w:sz w:val="24"/>
          <w:szCs w:val="24"/>
        </w:rPr>
        <w:t xml:space="preserve"> </w:t>
      </w:r>
      <w:r w:rsidR="00B052E0" w:rsidRPr="00571B5A">
        <w:rPr>
          <w:rFonts w:ascii="Futura Lt BT" w:hAnsi="Futura Lt BT"/>
          <w:color w:val="000000"/>
          <w:sz w:val="24"/>
          <w:szCs w:val="24"/>
        </w:rPr>
        <w:t>proizvoda</w:t>
      </w:r>
      <w:r w:rsidR="000F14A3">
        <w:rPr>
          <w:rFonts w:ascii="Futura Lt BT" w:hAnsi="Futura Lt BT"/>
          <w:color w:val="000000"/>
          <w:sz w:val="24"/>
          <w:szCs w:val="24"/>
        </w:rPr>
        <w:t xml:space="preserve"> </w:t>
      </w:r>
      <w:r w:rsidR="00B052E0" w:rsidRPr="00571B5A">
        <w:rPr>
          <w:rFonts w:ascii="Futura Lt BT" w:hAnsi="Futura Lt BT"/>
          <w:color w:val="000000"/>
          <w:sz w:val="24"/>
          <w:szCs w:val="24"/>
        </w:rPr>
        <w:t>nema</w:t>
      </w:r>
      <w:r w:rsidR="000F14A3">
        <w:rPr>
          <w:rFonts w:ascii="Futura Lt BT" w:hAnsi="Futura Lt BT"/>
          <w:color w:val="000000"/>
          <w:sz w:val="24"/>
          <w:szCs w:val="24"/>
        </w:rPr>
        <w:t xml:space="preserve"> </w:t>
      </w:r>
      <w:r w:rsidR="00B052E0" w:rsidRPr="00571B5A">
        <w:rPr>
          <w:rFonts w:ascii="Futura Lt BT" w:hAnsi="Futura Lt BT"/>
          <w:color w:val="000000"/>
          <w:sz w:val="24"/>
          <w:szCs w:val="24"/>
        </w:rPr>
        <w:t>unaprijed</w:t>
      </w:r>
      <w:r w:rsidR="000F14A3">
        <w:rPr>
          <w:rFonts w:ascii="Futura Lt BT" w:hAnsi="Futura Lt BT"/>
          <w:color w:val="000000"/>
          <w:sz w:val="24"/>
          <w:szCs w:val="24"/>
        </w:rPr>
        <w:t xml:space="preserve"> </w:t>
      </w:r>
      <w:r w:rsidR="00B052E0" w:rsidRPr="00571B5A">
        <w:rPr>
          <w:rFonts w:ascii="Futura Lt BT" w:hAnsi="Futura Lt BT"/>
          <w:color w:val="000000"/>
          <w:sz w:val="24"/>
          <w:szCs w:val="24"/>
        </w:rPr>
        <w:t>poznatog</w:t>
      </w:r>
      <w:r w:rsidR="000F14A3">
        <w:rPr>
          <w:rFonts w:ascii="Futura Lt BT" w:hAnsi="Futura Lt BT"/>
          <w:color w:val="000000"/>
          <w:sz w:val="24"/>
          <w:szCs w:val="24"/>
        </w:rPr>
        <w:t xml:space="preserve"> </w:t>
      </w:r>
      <w:r w:rsidR="00B052E0" w:rsidRPr="00571B5A">
        <w:rPr>
          <w:rFonts w:ascii="Futura Lt BT" w:hAnsi="Futura Lt BT"/>
          <w:color w:val="000000"/>
          <w:sz w:val="24"/>
          <w:szCs w:val="24"/>
        </w:rPr>
        <w:t>kupca,</w:t>
      </w:r>
      <w:r w:rsidR="000F14A3">
        <w:rPr>
          <w:rFonts w:ascii="Futura Lt BT" w:hAnsi="Futura Lt BT"/>
          <w:color w:val="000000"/>
          <w:sz w:val="24"/>
          <w:szCs w:val="24"/>
        </w:rPr>
        <w:t xml:space="preserve"> </w:t>
      </w:r>
      <w:r w:rsidR="00B052E0" w:rsidRPr="00571B5A">
        <w:rPr>
          <w:rFonts w:ascii="Futura Lt BT" w:hAnsi="Futura Lt BT"/>
          <w:color w:val="000000"/>
          <w:sz w:val="24"/>
          <w:szCs w:val="24"/>
        </w:rPr>
        <w:t>s</w:t>
      </w:r>
      <w:r w:rsidR="000F14A3">
        <w:rPr>
          <w:rFonts w:ascii="Futura Lt BT" w:hAnsi="Futura Lt BT"/>
          <w:color w:val="000000"/>
          <w:sz w:val="24"/>
          <w:szCs w:val="24"/>
        </w:rPr>
        <w:t xml:space="preserve"> </w:t>
      </w:r>
      <w:r w:rsidR="00B052E0" w:rsidRPr="00571B5A">
        <w:rPr>
          <w:rFonts w:ascii="Futura Lt BT" w:hAnsi="Futura Lt BT"/>
          <w:color w:val="000000"/>
          <w:sz w:val="24"/>
          <w:szCs w:val="24"/>
        </w:rPr>
        <w:t>izuzetkom</w:t>
      </w:r>
      <w:r w:rsidR="000F14A3">
        <w:rPr>
          <w:rFonts w:ascii="Futura Lt BT" w:hAnsi="Futura Lt BT"/>
          <w:color w:val="000000"/>
          <w:sz w:val="24"/>
          <w:szCs w:val="24"/>
        </w:rPr>
        <w:t xml:space="preserve"> </w:t>
      </w:r>
      <w:r w:rsidR="00B052E0" w:rsidRPr="00571B5A">
        <w:rPr>
          <w:rFonts w:ascii="Futura Lt BT" w:hAnsi="Futura Lt BT"/>
          <w:color w:val="000000"/>
          <w:sz w:val="24"/>
          <w:szCs w:val="24"/>
        </w:rPr>
        <w:t>mlijeka</w:t>
      </w:r>
      <w:r w:rsidRPr="00571B5A">
        <w:rPr>
          <w:rFonts w:ascii="Futura Lt BT" w:hAnsi="Futura Lt BT"/>
          <w:color w:val="000000"/>
          <w:sz w:val="24"/>
          <w:szCs w:val="24"/>
        </w:rPr>
        <w:t>,</w:t>
      </w:r>
      <w:r w:rsidR="000F14A3">
        <w:rPr>
          <w:rFonts w:ascii="Futura Lt BT" w:hAnsi="Futura Lt BT"/>
          <w:color w:val="000000"/>
          <w:sz w:val="24"/>
          <w:szCs w:val="24"/>
        </w:rPr>
        <w:t xml:space="preserve"> </w:t>
      </w:r>
      <w:r w:rsidRPr="00571B5A">
        <w:rPr>
          <w:rFonts w:ascii="Futura Lt BT" w:hAnsi="Futura Lt BT"/>
          <w:color w:val="000000"/>
          <w:sz w:val="24"/>
          <w:szCs w:val="24"/>
        </w:rPr>
        <w:t>što</w:t>
      </w:r>
      <w:r w:rsidR="000F14A3">
        <w:rPr>
          <w:rFonts w:ascii="Futura Lt BT" w:hAnsi="Futura Lt BT"/>
          <w:color w:val="000000"/>
          <w:sz w:val="24"/>
          <w:szCs w:val="24"/>
        </w:rPr>
        <w:t xml:space="preserve"> </w:t>
      </w:r>
      <w:r w:rsidRPr="00571B5A">
        <w:rPr>
          <w:rFonts w:ascii="Futura Lt BT" w:hAnsi="Futura Lt BT"/>
          <w:color w:val="000000"/>
          <w:sz w:val="24"/>
          <w:szCs w:val="24"/>
        </w:rPr>
        <w:t>predstavlja</w:t>
      </w:r>
      <w:r w:rsidR="000F14A3">
        <w:rPr>
          <w:rFonts w:ascii="Futura Lt BT" w:hAnsi="Futura Lt BT"/>
          <w:color w:val="000000"/>
          <w:sz w:val="24"/>
          <w:szCs w:val="24"/>
        </w:rPr>
        <w:t xml:space="preserve"> </w:t>
      </w:r>
      <w:r w:rsidRPr="00571B5A">
        <w:rPr>
          <w:rFonts w:ascii="Futura Lt BT" w:hAnsi="Futura Lt BT"/>
          <w:color w:val="000000"/>
          <w:sz w:val="24"/>
          <w:szCs w:val="24"/>
        </w:rPr>
        <w:t>najveću</w:t>
      </w:r>
      <w:r w:rsidR="000F14A3">
        <w:rPr>
          <w:rFonts w:ascii="Futura Lt BT" w:hAnsi="Futura Lt BT"/>
          <w:color w:val="000000"/>
          <w:sz w:val="24"/>
          <w:szCs w:val="24"/>
        </w:rPr>
        <w:t xml:space="preserve"> </w:t>
      </w:r>
      <w:r w:rsidRPr="00571B5A">
        <w:rPr>
          <w:rFonts w:ascii="Futura Lt BT" w:hAnsi="Futura Lt BT"/>
          <w:color w:val="000000"/>
          <w:sz w:val="24"/>
          <w:szCs w:val="24"/>
        </w:rPr>
        <w:t>prepreku</w:t>
      </w:r>
      <w:r w:rsidR="000F14A3">
        <w:rPr>
          <w:rFonts w:ascii="Futura Lt BT" w:hAnsi="Futura Lt BT"/>
          <w:color w:val="000000"/>
          <w:sz w:val="24"/>
          <w:szCs w:val="24"/>
        </w:rPr>
        <w:t xml:space="preserve"> </w:t>
      </w:r>
      <w:r w:rsidRPr="00571B5A">
        <w:rPr>
          <w:rFonts w:ascii="Futura Lt BT" w:hAnsi="Futura Lt BT"/>
          <w:color w:val="000000"/>
          <w:sz w:val="24"/>
          <w:szCs w:val="24"/>
        </w:rPr>
        <w:t>daljnjem</w:t>
      </w:r>
      <w:r w:rsidR="000F14A3">
        <w:rPr>
          <w:rFonts w:ascii="Futura Lt BT" w:hAnsi="Futura Lt BT"/>
          <w:color w:val="000000"/>
          <w:sz w:val="24"/>
          <w:szCs w:val="24"/>
        </w:rPr>
        <w:t xml:space="preserve"> </w:t>
      </w:r>
      <w:r w:rsidRPr="00571B5A">
        <w:rPr>
          <w:rFonts w:ascii="Futura Lt BT" w:hAnsi="Futura Lt BT"/>
          <w:color w:val="000000"/>
          <w:sz w:val="24"/>
          <w:szCs w:val="24"/>
        </w:rPr>
        <w:t>rastu</w:t>
      </w:r>
      <w:r w:rsidR="000F14A3">
        <w:rPr>
          <w:rFonts w:ascii="Futura Lt BT" w:hAnsi="Futura Lt BT"/>
          <w:color w:val="000000"/>
          <w:sz w:val="24"/>
          <w:szCs w:val="24"/>
        </w:rPr>
        <w:t xml:space="preserve"> </w:t>
      </w:r>
      <w:r w:rsidRPr="00571B5A">
        <w:rPr>
          <w:rFonts w:ascii="Futura Lt BT" w:hAnsi="Futura Lt BT"/>
          <w:color w:val="000000"/>
          <w:sz w:val="24"/>
          <w:szCs w:val="24"/>
        </w:rPr>
        <w:t>proizvodnje</w:t>
      </w:r>
      <w:r w:rsidR="00B052E0" w:rsidRPr="00571B5A">
        <w:rPr>
          <w:rFonts w:ascii="Futura Lt BT" w:hAnsi="Futura Lt BT"/>
          <w:color w:val="000000"/>
          <w:sz w:val="24"/>
          <w:szCs w:val="24"/>
        </w:rPr>
        <w:t>.</w:t>
      </w:r>
    </w:p>
    <w:p w14:paraId="726984A7" w14:textId="31487D36" w:rsidR="005675AD" w:rsidRDefault="005675AD" w:rsidP="005675AD">
      <w:pPr>
        <w:jc w:val="both"/>
        <w:rPr>
          <w:rFonts w:ascii="Futura Lt BT" w:hAnsi="Futura Lt BT"/>
          <w:sz w:val="24"/>
          <w:szCs w:val="24"/>
        </w:rPr>
      </w:pPr>
      <w:r>
        <w:rPr>
          <w:rFonts w:ascii="Futura Lt BT" w:hAnsi="Futura Lt BT"/>
          <w:sz w:val="24"/>
          <w:szCs w:val="24"/>
        </w:rPr>
        <w:t>Mjere</w:t>
      </w:r>
      <w:r w:rsidR="000F14A3">
        <w:rPr>
          <w:rFonts w:ascii="Futura Lt BT" w:hAnsi="Futura Lt BT"/>
          <w:sz w:val="24"/>
          <w:szCs w:val="24"/>
        </w:rPr>
        <w:t xml:space="preserve"> </w:t>
      </w:r>
      <w:r>
        <w:rPr>
          <w:rFonts w:ascii="Futura Lt BT" w:hAnsi="Futura Lt BT"/>
          <w:sz w:val="24"/>
          <w:szCs w:val="24"/>
        </w:rPr>
        <w:t>Razvojne</w:t>
      </w:r>
      <w:r w:rsidR="000F14A3">
        <w:rPr>
          <w:rFonts w:ascii="Futura Lt BT" w:hAnsi="Futura Lt BT"/>
          <w:sz w:val="24"/>
          <w:szCs w:val="24"/>
        </w:rPr>
        <w:t xml:space="preserve"> </w:t>
      </w:r>
      <w:r>
        <w:rPr>
          <w:rFonts w:ascii="Futura Lt BT" w:hAnsi="Futura Lt BT"/>
          <w:sz w:val="24"/>
          <w:szCs w:val="24"/>
        </w:rPr>
        <w:t>strategije</w:t>
      </w:r>
      <w:r w:rsidR="000F14A3">
        <w:rPr>
          <w:rFonts w:ascii="Futura Lt BT" w:hAnsi="Futura Lt BT"/>
          <w:sz w:val="24"/>
          <w:szCs w:val="24"/>
        </w:rPr>
        <w:t xml:space="preserve"> </w:t>
      </w:r>
      <w:r>
        <w:rPr>
          <w:rFonts w:ascii="Futura Lt BT" w:hAnsi="Futura Lt BT"/>
          <w:sz w:val="24"/>
          <w:szCs w:val="24"/>
        </w:rPr>
        <w:t>Karlovačke</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Pr>
          <w:rFonts w:ascii="Futura Lt BT" w:hAnsi="Futura Lt BT"/>
          <w:sz w:val="24"/>
          <w:szCs w:val="24"/>
        </w:rPr>
        <w:t>2020+</w:t>
      </w:r>
      <w:r w:rsidR="000F14A3">
        <w:rPr>
          <w:rFonts w:ascii="Futura Lt BT" w:hAnsi="Futura Lt BT"/>
          <w:sz w:val="24"/>
          <w:szCs w:val="24"/>
        </w:rPr>
        <w:t xml:space="preserve"> </w:t>
      </w:r>
      <w:r>
        <w:rPr>
          <w:rFonts w:ascii="Futura Lt BT" w:hAnsi="Futura Lt BT"/>
          <w:sz w:val="24"/>
          <w:szCs w:val="24"/>
        </w:rPr>
        <w:t>koje</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tiču</w:t>
      </w:r>
      <w:r w:rsidR="000F14A3">
        <w:rPr>
          <w:rFonts w:ascii="Futura Lt BT" w:hAnsi="Futura Lt BT"/>
          <w:sz w:val="24"/>
          <w:szCs w:val="24"/>
        </w:rPr>
        <w:t xml:space="preserve"> </w:t>
      </w:r>
      <w:r>
        <w:rPr>
          <w:rFonts w:ascii="Futura Lt BT" w:hAnsi="Futura Lt BT"/>
          <w:sz w:val="24"/>
          <w:szCs w:val="24"/>
        </w:rPr>
        <w:t>oživljavanja</w:t>
      </w:r>
      <w:r w:rsidR="000F14A3">
        <w:rPr>
          <w:rFonts w:ascii="Futura Lt BT" w:hAnsi="Futura Lt BT"/>
          <w:sz w:val="24"/>
          <w:szCs w:val="24"/>
        </w:rPr>
        <w:t xml:space="preserve"> </w:t>
      </w:r>
      <w:r>
        <w:rPr>
          <w:rFonts w:ascii="Futura Lt BT" w:hAnsi="Futura Lt BT"/>
          <w:sz w:val="24"/>
          <w:szCs w:val="24"/>
        </w:rPr>
        <w:t>ruralnog</w:t>
      </w:r>
      <w:r w:rsidR="000F14A3">
        <w:rPr>
          <w:rFonts w:ascii="Futura Lt BT" w:hAnsi="Futura Lt BT"/>
          <w:sz w:val="24"/>
          <w:szCs w:val="24"/>
        </w:rPr>
        <w:t xml:space="preserve"> </w:t>
      </w:r>
      <w:r>
        <w:rPr>
          <w:rFonts w:ascii="Futura Lt BT" w:hAnsi="Futura Lt BT"/>
          <w:sz w:val="24"/>
          <w:szCs w:val="24"/>
        </w:rPr>
        <w:t>prostora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uravnotežen</w:t>
      </w:r>
      <w:r w:rsidR="000F14A3">
        <w:rPr>
          <w:rFonts w:ascii="Futura Lt BT" w:hAnsi="Futura Lt BT"/>
          <w:sz w:val="24"/>
          <w:szCs w:val="24"/>
        </w:rPr>
        <w:t xml:space="preserve"> </w:t>
      </w:r>
      <w:r>
        <w:rPr>
          <w:rFonts w:ascii="Futura Lt BT" w:hAnsi="Futura Lt BT"/>
          <w:sz w:val="24"/>
          <w:szCs w:val="24"/>
        </w:rPr>
        <w:t>razvoj</w:t>
      </w:r>
      <w:r w:rsidR="000F14A3">
        <w:rPr>
          <w:rFonts w:ascii="Futura Lt BT" w:hAnsi="Futura Lt BT"/>
          <w:sz w:val="24"/>
          <w:szCs w:val="24"/>
        </w:rPr>
        <w:t xml:space="preserve"> </w:t>
      </w:r>
      <w:r>
        <w:rPr>
          <w:rFonts w:ascii="Futura Lt BT" w:hAnsi="Futura Lt BT"/>
          <w:sz w:val="24"/>
          <w:szCs w:val="24"/>
        </w:rPr>
        <w:t>svih</w:t>
      </w:r>
      <w:r w:rsidR="000F14A3">
        <w:rPr>
          <w:rFonts w:ascii="Futura Lt BT" w:hAnsi="Futura Lt BT"/>
          <w:sz w:val="24"/>
          <w:szCs w:val="24"/>
        </w:rPr>
        <w:t xml:space="preserve"> </w:t>
      </w:r>
      <w:r>
        <w:rPr>
          <w:rFonts w:ascii="Futura Lt BT" w:hAnsi="Futura Lt BT"/>
          <w:sz w:val="24"/>
          <w:szCs w:val="24"/>
        </w:rPr>
        <w:t>područja,</w:t>
      </w:r>
      <w:r w:rsidR="000F14A3">
        <w:rPr>
          <w:rFonts w:ascii="Futura Lt BT" w:hAnsi="Futura Lt BT"/>
          <w:sz w:val="24"/>
          <w:szCs w:val="24"/>
        </w:rPr>
        <w:t xml:space="preserve"> </w:t>
      </w:r>
      <w:r>
        <w:rPr>
          <w:rFonts w:ascii="Futura Lt BT" w:hAnsi="Futura Lt BT"/>
          <w:sz w:val="24"/>
          <w:szCs w:val="24"/>
        </w:rPr>
        <w:t>uz</w:t>
      </w:r>
      <w:r w:rsidR="000F14A3">
        <w:rPr>
          <w:rFonts w:ascii="Futura Lt BT" w:hAnsi="Futura Lt BT"/>
          <w:sz w:val="24"/>
          <w:szCs w:val="24"/>
        </w:rPr>
        <w:t xml:space="preserve"> </w:t>
      </w:r>
      <w:r>
        <w:rPr>
          <w:rFonts w:ascii="Futura Lt BT" w:hAnsi="Futura Lt BT"/>
          <w:sz w:val="24"/>
          <w:szCs w:val="24"/>
        </w:rPr>
        <w:t>konkurentno</w:t>
      </w:r>
      <w:r w:rsidR="000F14A3">
        <w:rPr>
          <w:rFonts w:ascii="Futura Lt BT" w:hAnsi="Futura Lt BT"/>
          <w:sz w:val="24"/>
          <w:szCs w:val="24"/>
        </w:rPr>
        <w:t xml:space="preserve"> </w:t>
      </w:r>
      <w:r>
        <w:rPr>
          <w:rFonts w:ascii="Futura Lt BT" w:hAnsi="Futura Lt BT"/>
          <w:sz w:val="24"/>
          <w:szCs w:val="24"/>
        </w:rPr>
        <w:t>gospodarstvo</w:t>
      </w:r>
      <w:r w:rsidR="000F14A3">
        <w:rPr>
          <w:rFonts w:ascii="Futura Lt BT" w:hAnsi="Futura Lt BT"/>
          <w:sz w:val="24"/>
          <w:szCs w:val="24"/>
        </w:rPr>
        <w:t xml:space="preserve"> </w:t>
      </w:r>
      <w:r>
        <w:rPr>
          <w:rFonts w:ascii="Futura Lt BT" w:hAnsi="Futura Lt BT"/>
          <w:sz w:val="24"/>
          <w:szCs w:val="24"/>
        </w:rPr>
        <w:t>te</w:t>
      </w:r>
      <w:r w:rsidR="000F14A3">
        <w:rPr>
          <w:rFonts w:ascii="Futura Lt BT" w:hAnsi="Futura Lt BT"/>
          <w:sz w:val="24"/>
          <w:szCs w:val="24"/>
        </w:rPr>
        <w:t xml:space="preserve"> </w:t>
      </w:r>
      <w:r>
        <w:rPr>
          <w:rFonts w:ascii="Futura Lt BT" w:hAnsi="Futura Lt BT"/>
          <w:sz w:val="24"/>
          <w:szCs w:val="24"/>
        </w:rPr>
        <w:t>razvoj</w:t>
      </w:r>
      <w:r w:rsidR="000F14A3">
        <w:rPr>
          <w:rFonts w:ascii="Futura Lt BT" w:hAnsi="Futura Lt BT"/>
          <w:sz w:val="24"/>
          <w:szCs w:val="24"/>
        </w:rPr>
        <w:t xml:space="preserve"> </w:t>
      </w:r>
      <w:r>
        <w:rPr>
          <w:rFonts w:ascii="Futura Lt BT" w:hAnsi="Futura Lt BT"/>
          <w:sz w:val="24"/>
          <w:szCs w:val="24"/>
        </w:rPr>
        <w:t>poljoprivrede</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turizma,</w:t>
      </w:r>
      <w:r w:rsidR="000F14A3">
        <w:rPr>
          <w:rFonts w:ascii="Futura Lt BT" w:hAnsi="Futura Lt BT"/>
          <w:sz w:val="24"/>
          <w:szCs w:val="24"/>
        </w:rPr>
        <w:t xml:space="preserve"> </w:t>
      </w:r>
      <w:r>
        <w:rPr>
          <w:rFonts w:ascii="Futura Lt BT" w:hAnsi="Futura Lt BT"/>
          <w:sz w:val="24"/>
          <w:szCs w:val="24"/>
        </w:rPr>
        <w:t>planira</w:t>
      </w:r>
      <w:r w:rsidR="000B1EAE">
        <w:rPr>
          <w:rFonts w:ascii="Futura Lt BT" w:hAnsi="Futura Lt BT"/>
          <w:sz w:val="24"/>
          <w:szCs w:val="24"/>
        </w:rPr>
        <w:t>ju</w:t>
      </w:r>
      <w:r w:rsidR="000F14A3">
        <w:rPr>
          <w:rFonts w:ascii="Futura Lt BT" w:hAnsi="Futura Lt BT"/>
          <w:sz w:val="24"/>
          <w:szCs w:val="24"/>
        </w:rPr>
        <w:t xml:space="preserve"> </w:t>
      </w:r>
      <w:r>
        <w:rPr>
          <w:rFonts w:ascii="Futura Lt BT" w:hAnsi="Futura Lt BT"/>
          <w:sz w:val="24"/>
          <w:szCs w:val="24"/>
        </w:rPr>
        <w:t>povećanje</w:t>
      </w:r>
      <w:r w:rsidR="000F14A3">
        <w:rPr>
          <w:rFonts w:ascii="Futura Lt BT" w:hAnsi="Futura Lt BT"/>
          <w:sz w:val="24"/>
          <w:szCs w:val="24"/>
        </w:rPr>
        <w:t xml:space="preserve"> </w:t>
      </w:r>
      <w:r>
        <w:rPr>
          <w:rFonts w:ascii="Futura Lt BT" w:hAnsi="Futura Lt BT"/>
          <w:sz w:val="24"/>
          <w:szCs w:val="24"/>
        </w:rPr>
        <w:t>broja</w:t>
      </w:r>
      <w:r w:rsidR="000F14A3">
        <w:rPr>
          <w:rFonts w:ascii="Futura Lt BT" w:hAnsi="Futura Lt BT"/>
          <w:sz w:val="24"/>
          <w:szCs w:val="24"/>
        </w:rPr>
        <w:t xml:space="preserve"> </w:t>
      </w:r>
      <w:r>
        <w:rPr>
          <w:rFonts w:ascii="Futura Lt BT" w:hAnsi="Futura Lt BT"/>
          <w:sz w:val="24"/>
          <w:szCs w:val="24"/>
        </w:rPr>
        <w:t>obiteljskih</w:t>
      </w:r>
      <w:r w:rsidR="000F14A3">
        <w:rPr>
          <w:rFonts w:ascii="Futura Lt BT" w:hAnsi="Futura Lt BT"/>
          <w:sz w:val="24"/>
          <w:szCs w:val="24"/>
        </w:rPr>
        <w:t xml:space="preserve"> </w:t>
      </w:r>
      <w:r>
        <w:rPr>
          <w:rFonts w:ascii="Futura Lt BT" w:hAnsi="Futura Lt BT"/>
          <w:sz w:val="24"/>
          <w:szCs w:val="24"/>
        </w:rPr>
        <w:t>poljoprivrednih</w:t>
      </w:r>
      <w:r w:rsidR="000F14A3">
        <w:rPr>
          <w:rFonts w:ascii="Futura Lt BT" w:hAnsi="Futura Lt BT"/>
          <w:sz w:val="24"/>
          <w:szCs w:val="24"/>
        </w:rPr>
        <w:t xml:space="preserve"> </w:t>
      </w:r>
      <w:r>
        <w:rPr>
          <w:rFonts w:ascii="Futura Lt BT" w:hAnsi="Futura Lt BT"/>
          <w:sz w:val="24"/>
          <w:szCs w:val="24"/>
        </w:rPr>
        <w:t>gospodarstava,</w:t>
      </w:r>
      <w:r w:rsidR="000F14A3">
        <w:rPr>
          <w:rFonts w:ascii="Futura Lt BT" w:hAnsi="Futura Lt BT"/>
          <w:sz w:val="24"/>
          <w:szCs w:val="24"/>
        </w:rPr>
        <w:t xml:space="preserve"> </w:t>
      </w:r>
      <w:r>
        <w:rPr>
          <w:rFonts w:ascii="Futura Lt BT" w:hAnsi="Futura Lt BT"/>
          <w:sz w:val="24"/>
          <w:szCs w:val="24"/>
        </w:rPr>
        <w:t>povećanje</w:t>
      </w:r>
      <w:r w:rsidR="000F14A3">
        <w:rPr>
          <w:rFonts w:ascii="Futura Lt BT" w:hAnsi="Futura Lt BT"/>
          <w:sz w:val="24"/>
          <w:szCs w:val="24"/>
        </w:rPr>
        <w:t xml:space="preserve"> </w:t>
      </w:r>
      <w:r>
        <w:rPr>
          <w:rFonts w:ascii="Futura Lt BT" w:hAnsi="Futura Lt BT"/>
          <w:sz w:val="24"/>
          <w:szCs w:val="24"/>
        </w:rPr>
        <w:t>zemljišta</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lastRenderedPageBreak/>
        <w:t>vlasništvu</w:t>
      </w:r>
      <w:r w:rsidR="000F14A3">
        <w:rPr>
          <w:rFonts w:ascii="Futura Lt BT" w:hAnsi="Futura Lt BT"/>
          <w:sz w:val="24"/>
          <w:szCs w:val="24"/>
        </w:rPr>
        <w:t xml:space="preserve"> </w:t>
      </w:r>
      <w:r>
        <w:rPr>
          <w:rFonts w:ascii="Futura Lt BT" w:hAnsi="Futura Lt BT"/>
          <w:sz w:val="24"/>
          <w:szCs w:val="24"/>
        </w:rPr>
        <w:t>JLS</w:t>
      </w:r>
      <w:r w:rsidR="000F14A3">
        <w:rPr>
          <w:rFonts w:ascii="Futura Lt BT" w:hAnsi="Futura Lt BT"/>
          <w:sz w:val="24"/>
          <w:szCs w:val="24"/>
        </w:rPr>
        <w:t xml:space="preserve"> </w:t>
      </w:r>
      <w:r>
        <w:rPr>
          <w:rFonts w:ascii="Futura Lt BT" w:hAnsi="Futura Lt BT"/>
          <w:sz w:val="24"/>
          <w:szCs w:val="24"/>
        </w:rPr>
        <w:t>te</w:t>
      </w:r>
      <w:r w:rsidR="000F14A3">
        <w:rPr>
          <w:rFonts w:ascii="Futura Lt BT" w:hAnsi="Futura Lt BT"/>
          <w:sz w:val="24"/>
          <w:szCs w:val="24"/>
        </w:rPr>
        <w:t xml:space="preserve"> </w:t>
      </w:r>
      <w:r>
        <w:rPr>
          <w:rFonts w:ascii="Futura Lt BT" w:hAnsi="Futura Lt BT"/>
          <w:sz w:val="24"/>
          <w:szCs w:val="24"/>
        </w:rPr>
        <w:t>povećanje</w:t>
      </w:r>
      <w:r w:rsidR="000F14A3">
        <w:rPr>
          <w:rFonts w:ascii="Futura Lt BT" w:hAnsi="Futura Lt BT"/>
          <w:sz w:val="24"/>
          <w:szCs w:val="24"/>
        </w:rPr>
        <w:t xml:space="preserve"> </w:t>
      </w:r>
      <w:r>
        <w:rPr>
          <w:rFonts w:ascii="Futura Lt BT" w:hAnsi="Futura Lt BT"/>
          <w:sz w:val="24"/>
          <w:szCs w:val="24"/>
        </w:rPr>
        <w:t>broja</w:t>
      </w:r>
      <w:r w:rsidR="000F14A3">
        <w:rPr>
          <w:rFonts w:ascii="Futura Lt BT" w:hAnsi="Futura Lt BT"/>
          <w:sz w:val="24"/>
          <w:szCs w:val="24"/>
        </w:rPr>
        <w:t xml:space="preserve"> </w:t>
      </w:r>
      <w:r>
        <w:rPr>
          <w:rFonts w:ascii="Futura Lt BT" w:hAnsi="Futura Lt BT"/>
          <w:sz w:val="24"/>
          <w:szCs w:val="24"/>
        </w:rPr>
        <w:t>turista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ostvarenih</w:t>
      </w:r>
      <w:r w:rsidR="000F14A3">
        <w:rPr>
          <w:rFonts w:ascii="Futura Lt BT" w:hAnsi="Futura Lt BT"/>
          <w:sz w:val="24"/>
          <w:szCs w:val="24"/>
        </w:rPr>
        <w:t xml:space="preserve"> </w:t>
      </w:r>
      <w:r>
        <w:rPr>
          <w:rFonts w:ascii="Futura Lt BT" w:hAnsi="Futura Lt BT"/>
          <w:sz w:val="24"/>
          <w:szCs w:val="24"/>
        </w:rPr>
        <w:t>noćenja</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Karlovačkoj</w:t>
      </w:r>
      <w:r w:rsidR="000F14A3">
        <w:rPr>
          <w:rFonts w:ascii="Futura Lt BT" w:hAnsi="Futura Lt BT"/>
          <w:sz w:val="24"/>
          <w:szCs w:val="24"/>
        </w:rPr>
        <w:t xml:space="preserve"> </w:t>
      </w:r>
      <w:r>
        <w:rPr>
          <w:rFonts w:ascii="Futura Lt BT" w:hAnsi="Futura Lt BT"/>
          <w:sz w:val="24"/>
          <w:szCs w:val="24"/>
        </w:rPr>
        <w:t>županiji,</w:t>
      </w:r>
      <w:r w:rsidR="000F14A3">
        <w:rPr>
          <w:rFonts w:ascii="Futura Lt BT" w:hAnsi="Futura Lt BT"/>
          <w:sz w:val="24"/>
          <w:szCs w:val="24"/>
        </w:rPr>
        <w:t xml:space="preserve"> </w:t>
      </w:r>
      <w:r>
        <w:rPr>
          <w:rFonts w:ascii="Futura Lt BT" w:hAnsi="Futura Lt BT"/>
          <w:sz w:val="24"/>
          <w:szCs w:val="24"/>
        </w:rPr>
        <w:t>uz</w:t>
      </w:r>
      <w:r w:rsidR="000F14A3">
        <w:rPr>
          <w:rFonts w:ascii="Futura Lt BT" w:hAnsi="Futura Lt BT"/>
          <w:sz w:val="24"/>
          <w:szCs w:val="24"/>
        </w:rPr>
        <w:t xml:space="preserve"> </w:t>
      </w:r>
      <w:r>
        <w:rPr>
          <w:rFonts w:ascii="Futura Lt BT" w:hAnsi="Futura Lt BT"/>
          <w:sz w:val="24"/>
          <w:szCs w:val="24"/>
        </w:rPr>
        <w:t>duže</w:t>
      </w:r>
      <w:r w:rsidR="000F14A3">
        <w:rPr>
          <w:rFonts w:ascii="Futura Lt BT" w:hAnsi="Futura Lt BT"/>
          <w:sz w:val="24"/>
          <w:szCs w:val="24"/>
        </w:rPr>
        <w:t xml:space="preserve"> </w:t>
      </w:r>
      <w:r>
        <w:rPr>
          <w:rFonts w:ascii="Futura Lt BT" w:hAnsi="Futura Lt BT"/>
          <w:sz w:val="24"/>
          <w:szCs w:val="24"/>
        </w:rPr>
        <w:t>zadržavanje</w:t>
      </w:r>
      <w:r w:rsidR="000F14A3">
        <w:rPr>
          <w:rFonts w:ascii="Futura Lt BT" w:hAnsi="Futura Lt BT"/>
          <w:sz w:val="24"/>
          <w:szCs w:val="24"/>
        </w:rPr>
        <w:t xml:space="preserve"> </w:t>
      </w:r>
      <w:r>
        <w:rPr>
          <w:rFonts w:ascii="Futura Lt BT" w:hAnsi="Futura Lt BT"/>
          <w:sz w:val="24"/>
          <w:szCs w:val="24"/>
        </w:rPr>
        <w:t>gostiju.</w:t>
      </w:r>
    </w:p>
    <w:p w14:paraId="2EE6661B" w14:textId="4976F1D3" w:rsidR="00517421" w:rsidRDefault="00F17A19" w:rsidP="005675AD">
      <w:pPr>
        <w:jc w:val="both"/>
        <w:rPr>
          <w:rFonts w:ascii="Futura Lt BT" w:hAnsi="Futura Lt BT"/>
          <w:sz w:val="24"/>
          <w:szCs w:val="24"/>
        </w:rPr>
      </w:pPr>
      <w:r>
        <w:rPr>
          <w:rFonts w:ascii="Futura Lt BT" w:hAnsi="Futura Lt BT"/>
          <w:sz w:val="24"/>
          <w:szCs w:val="24"/>
        </w:rPr>
        <w:t>Kroz</w:t>
      </w:r>
      <w:r w:rsidR="000F14A3">
        <w:rPr>
          <w:rFonts w:ascii="Futura Lt BT" w:hAnsi="Futura Lt BT"/>
          <w:sz w:val="24"/>
          <w:szCs w:val="24"/>
        </w:rPr>
        <w:t xml:space="preserve"> </w:t>
      </w:r>
      <w:r>
        <w:rPr>
          <w:rFonts w:ascii="Futura Lt BT" w:hAnsi="Futura Lt BT"/>
          <w:sz w:val="24"/>
          <w:szCs w:val="24"/>
        </w:rPr>
        <w:t>prostorno</w:t>
      </w:r>
      <w:r w:rsidR="000F14A3">
        <w:rPr>
          <w:rFonts w:ascii="Futura Lt BT" w:hAnsi="Futura Lt BT"/>
          <w:sz w:val="24"/>
          <w:szCs w:val="24"/>
        </w:rPr>
        <w:t xml:space="preserve"> </w:t>
      </w:r>
      <w:r>
        <w:rPr>
          <w:rFonts w:ascii="Futura Lt BT" w:hAnsi="Futura Lt BT"/>
          <w:sz w:val="24"/>
          <w:szCs w:val="24"/>
        </w:rPr>
        <w:t>plansku</w:t>
      </w:r>
      <w:r w:rsidR="000F14A3">
        <w:rPr>
          <w:rFonts w:ascii="Futura Lt BT" w:hAnsi="Futura Lt BT"/>
          <w:sz w:val="24"/>
          <w:szCs w:val="24"/>
        </w:rPr>
        <w:t xml:space="preserve"> </w:t>
      </w:r>
      <w:r>
        <w:rPr>
          <w:rFonts w:ascii="Futura Lt BT" w:hAnsi="Futura Lt BT"/>
          <w:sz w:val="24"/>
          <w:szCs w:val="24"/>
        </w:rPr>
        <w:t>dokumentaciju</w:t>
      </w:r>
      <w:r w:rsidR="000F14A3">
        <w:rPr>
          <w:rFonts w:ascii="Futura Lt BT" w:hAnsi="Futura Lt BT"/>
          <w:sz w:val="24"/>
          <w:szCs w:val="24"/>
        </w:rPr>
        <w:t xml:space="preserve"> </w:t>
      </w:r>
      <w:r w:rsidR="00192860">
        <w:rPr>
          <w:rFonts w:ascii="Futura Lt BT" w:hAnsi="Futura Lt BT"/>
          <w:sz w:val="24"/>
          <w:szCs w:val="24"/>
        </w:rPr>
        <w:t>su</w:t>
      </w:r>
      <w:r w:rsidR="000F14A3">
        <w:rPr>
          <w:rFonts w:ascii="Futura Lt BT" w:hAnsi="Futura Lt BT"/>
          <w:sz w:val="24"/>
          <w:szCs w:val="24"/>
        </w:rPr>
        <w:t xml:space="preserve"> </w:t>
      </w:r>
      <w:r w:rsidR="00FE6E4C">
        <w:rPr>
          <w:rFonts w:ascii="Futura Lt BT" w:hAnsi="Futura Lt BT"/>
          <w:sz w:val="24"/>
          <w:szCs w:val="24"/>
        </w:rPr>
        <w:t>od</w:t>
      </w:r>
      <w:r w:rsidR="000F14A3">
        <w:rPr>
          <w:rFonts w:ascii="Futura Lt BT" w:hAnsi="Futura Lt BT"/>
          <w:sz w:val="24"/>
          <w:szCs w:val="24"/>
        </w:rPr>
        <w:t xml:space="preserve"> </w:t>
      </w:r>
      <w:r w:rsidR="00FE6E4C">
        <w:rPr>
          <w:rFonts w:ascii="Futura Lt BT" w:hAnsi="Futura Lt BT"/>
          <w:sz w:val="24"/>
          <w:szCs w:val="24"/>
        </w:rPr>
        <w:t>temeljnog</w:t>
      </w:r>
      <w:r w:rsidR="000F14A3">
        <w:rPr>
          <w:rFonts w:ascii="Futura Lt BT" w:hAnsi="Futura Lt BT"/>
          <w:sz w:val="24"/>
          <w:szCs w:val="24"/>
        </w:rPr>
        <w:t xml:space="preserve"> </w:t>
      </w:r>
      <w:r w:rsidR="00FE6E4C">
        <w:rPr>
          <w:rFonts w:ascii="Futura Lt BT" w:hAnsi="Futura Lt BT"/>
          <w:sz w:val="24"/>
          <w:szCs w:val="24"/>
        </w:rPr>
        <w:t>Prostornog</w:t>
      </w:r>
      <w:r w:rsidR="000F14A3">
        <w:rPr>
          <w:rFonts w:ascii="Futura Lt BT" w:hAnsi="Futura Lt BT"/>
          <w:sz w:val="24"/>
          <w:szCs w:val="24"/>
        </w:rPr>
        <w:t xml:space="preserve"> </w:t>
      </w:r>
      <w:r w:rsidR="00FE6E4C">
        <w:rPr>
          <w:rFonts w:ascii="Futura Lt BT" w:hAnsi="Futura Lt BT"/>
          <w:sz w:val="24"/>
          <w:szCs w:val="24"/>
        </w:rPr>
        <w:t>plana</w:t>
      </w:r>
      <w:r w:rsidR="000F14A3">
        <w:rPr>
          <w:rFonts w:ascii="Futura Lt BT" w:hAnsi="Futura Lt BT"/>
          <w:sz w:val="24"/>
          <w:szCs w:val="24"/>
        </w:rPr>
        <w:t xml:space="preserve"> </w:t>
      </w:r>
      <w:r w:rsidR="00FE6E4C">
        <w:rPr>
          <w:rFonts w:ascii="Futura Lt BT" w:hAnsi="Futura Lt BT"/>
          <w:sz w:val="24"/>
          <w:szCs w:val="24"/>
        </w:rPr>
        <w:t>Karlovačke</w:t>
      </w:r>
      <w:r w:rsidR="000F14A3">
        <w:rPr>
          <w:rFonts w:ascii="Futura Lt BT" w:hAnsi="Futura Lt BT"/>
          <w:sz w:val="24"/>
          <w:szCs w:val="24"/>
        </w:rPr>
        <w:t xml:space="preserve"> </w:t>
      </w:r>
      <w:r w:rsidR="00FE6E4C">
        <w:rPr>
          <w:rFonts w:ascii="Futura Lt BT" w:hAnsi="Futura Lt BT"/>
          <w:sz w:val="24"/>
          <w:szCs w:val="24"/>
        </w:rPr>
        <w:t>županije</w:t>
      </w:r>
      <w:r w:rsidR="000F14A3">
        <w:rPr>
          <w:rFonts w:ascii="Futura Lt BT" w:hAnsi="Futura Lt BT"/>
          <w:sz w:val="24"/>
          <w:szCs w:val="24"/>
        </w:rPr>
        <w:t xml:space="preserve"> </w:t>
      </w:r>
      <w:r w:rsidR="00FE6E4C">
        <w:rPr>
          <w:rFonts w:ascii="Futura Lt BT" w:hAnsi="Futura Lt BT"/>
          <w:sz w:val="24"/>
          <w:szCs w:val="24"/>
        </w:rPr>
        <w:t>iz</w:t>
      </w:r>
      <w:r w:rsidR="000F14A3">
        <w:rPr>
          <w:rFonts w:ascii="Futura Lt BT" w:hAnsi="Futura Lt BT"/>
          <w:sz w:val="24"/>
          <w:szCs w:val="24"/>
        </w:rPr>
        <w:t xml:space="preserve"> </w:t>
      </w:r>
      <w:r w:rsidR="00FE6E4C">
        <w:rPr>
          <w:rFonts w:ascii="Futura Lt BT" w:hAnsi="Futura Lt BT"/>
          <w:sz w:val="24"/>
          <w:szCs w:val="24"/>
        </w:rPr>
        <w:t>2001.</w:t>
      </w:r>
      <w:r w:rsidR="000F14A3">
        <w:rPr>
          <w:rFonts w:ascii="Futura Lt BT" w:hAnsi="Futura Lt BT"/>
          <w:sz w:val="24"/>
          <w:szCs w:val="24"/>
        </w:rPr>
        <w:t xml:space="preserve"> </w:t>
      </w:r>
      <w:r w:rsidR="00FE6E4C">
        <w:rPr>
          <w:rFonts w:ascii="Futura Lt BT" w:hAnsi="Futura Lt BT"/>
          <w:sz w:val="24"/>
          <w:szCs w:val="24"/>
        </w:rPr>
        <w:t>godine</w:t>
      </w:r>
      <w:r w:rsidR="000F14A3">
        <w:rPr>
          <w:rFonts w:ascii="Futura Lt BT" w:hAnsi="Futura Lt BT"/>
          <w:sz w:val="24"/>
          <w:szCs w:val="24"/>
        </w:rPr>
        <w:t xml:space="preserve"> </w:t>
      </w:r>
      <w:r>
        <w:rPr>
          <w:rFonts w:ascii="Futura Lt BT" w:hAnsi="Futura Lt BT"/>
          <w:sz w:val="24"/>
          <w:szCs w:val="24"/>
        </w:rPr>
        <w:t>dane</w:t>
      </w:r>
      <w:r w:rsidR="000F14A3">
        <w:rPr>
          <w:rFonts w:ascii="Futura Lt BT" w:hAnsi="Futura Lt BT"/>
          <w:sz w:val="24"/>
          <w:szCs w:val="24"/>
        </w:rPr>
        <w:t xml:space="preserve"> </w:t>
      </w:r>
      <w:r>
        <w:rPr>
          <w:rFonts w:ascii="Futura Lt BT" w:hAnsi="Futura Lt BT"/>
          <w:sz w:val="24"/>
          <w:szCs w:val="24"/>
        </w:rPr>
        <w:t>mogućnosti</w:t>
      </w:r>
      <w:r w:rsidR="000F14A3">
        <w:rPr>
          <w:rFonts w:ascii="Futura Lt BT" w:hAnsi="Futura Lt BT"/>
          <w:sz w:val="24"/>
          <w:szCs w:val="24"/>
        </w:rPr>
        <w:t xml:space="preserve"> </w:t>
      </w:r>
      <w:r>
        <w:rPr>
          <w:rFonts w:ascii="Futura Lt BT" w:hAnsi="Futura Lt BT"/>
          <w:sz w:val="24"/>
          <w:szCs w:val="24"/>
        </w:rPr>
        <w:t>razvoja</w:t>
      </w:r>
      <w:r w:rsidR="000F14A3">
        <w:rPr>
          <w:rFonts w:ascii="Futura Lt BT" w:hAnsi="Futura Lt BT"/>
          <w:sz w:val="24"/>
          <w:szCs w:val="24"/>
        </w:rPr>
        <w:t xml:space="preserve"> </w:t>
      </w:r>
      <w:r>
        <w:rPr>
          <w:rFonts w:ascii="Futura Lt BT" w:hAnsi="Futura Lt BT"/>
          <w:sz w:val="24"/>
          <w:szCs w:val="24"/>
        </w:rPr>
        <w:t>poljoprivrede</w:t>
      </w:r>
      <w:r w:rsidR="001C5CDE">
        <w:rPr>
          <w:rFonts w:ascii="Futura Lt BT" w:hAnsi="Futura Lt BT"/>
          <w:sz w:val="24"/>
          <w:szCs w:val="24"/>
        </w:rPr>
        <w:t>,</w:t>
      </w:r>
      <w:r w:rsidR="000F14A3">
        <w:rPr>
          <w:rFonts w:ascii="Futura Lt BT" w:hAnsi="Futura Lt BT"/>
          <w:sz w:val="24"/>
          <w:szCs w:val="24"/>
        </w:rPr>
        <w:t xml:space="preserve"> </w:t>
      </w:r>
      <w:r w:rsidR="001C5CDE">
        <w:rPr>
          <w:rFonts w:ascii="Futura Lt BT" w:hAnsi="Futura Lt BT"/>
          <w:sz w:val="24"/>
          <w:szCs w:val="24"/>
        </w:rPr>
        <w:t>a</w:t>
      </w:r>
      <w:r w:rsidR="000F14A3">
        <w:rPr>
          <w:rFonts w:ascii="Futura Lt BT" w:hAnsi="Futura Lt BT"/>
          <w:sz w:val="24"/>
          <w:szCs w:val="24"/>
        </w:rPr>
        <w:t xml:space="preserve"> </w:t>
      </w:r>
      <w:r w:rsidR="001C5CDE">
        <w:rPr>
          <w:rFonts w:ascii="Futura Lt BT" w:hAnsi="Futura Lt BT"/>
          <w:sz w:val="24"/>
          <w:szCs w:val="24"/>
        </w:rPr>
        <w:t>posebice</w:t>
      </w:r>
      <w:r w:rsidR="000F14A3">
        <w:rPr>
          <w:rFonts w:ascii="Futura Lt BT" w:hAnsi="Futura Lt BT"/>
          <w:sz w:val="24"/>
          <w:szCs w:val="24"/>
        </w:rPr>
        <w:t xml:space="preserve"> </w:t>
      </w:r>
      <w:r w:rsidR="001C5CDE">
        <w:rPr>
          <w:rFonts w:ascii="Futura Lt BT" w:hAnsi="Futura Lt BT"/>
          <w:sz w:val="24"/>
          <w:szCs w:val="24"/>
        </w:rPr>
        <w:t>obiteljskih</w:t>
      </w:r>
      <w:r w:rsidR="000F14A3">
        <w:rPr>
          <w:rFonts w:ascii="Futura Lt BT" w:hAnsi="Futura Lt BT"/>
          <w:sz w:val="24"/>
          <w:szCs w:val="24"/>
        </w:rPr>
        <w:t xml:space="preserve"> </w:t>
      </w:r>
      <w:r w:rsidR="001C5CDE">
        <w:rPr>
          <w:rFonts w:ascii="Futura Lt BT" w:hAnsi="Futura Lt BT"/>
          <w:sz w:val="24"/>
          <w:szCs w:val="24"/>
        </w:rPr>
        <w:t>poljoprivrednih</w:t>
      </w:r>
      <w:r w:rsidR="000F14A3">
        <w:rPr>
          <w:rFonts w:ascii="Futura Lt BT" w:hAnsi="Futura Lt BT"/>
          <w:sz w:val="24"/>
          <w:szCs w:val="24"/>
        </w:rPr>
        <w:t xml:space="preserve"> </w:t>
      </w:r>
      <w:r w:rsidR="001C5CDE">
        <w:rPr>
          <w:rFonts w:ascii="Futura Lt BT" w:hAnsi="Futura Lt BT"/>
          <w:sz w:val="24"/>
          <w:szCs w:val="24"/>
        </w:rPr>
        <w:t>gospodarstava</w:t>
      </w:r>
      <w:r w:rsidR="000F14A3">
        <w:rPr>
          <w:rFonts w:ascii="Futura Lt BT" w:hAnsi="Futura Lt BT"/>
          <w:sz w:val="24"/>
          <w:szCs w:val="24"/>
        </w:rPr>
        <w:t xml:space="preserve"> </w:t>
      </w:r>
      <w:r w:rsidR="00FE6E4C">
        <w:rPr>
          <w:rFonts w:ascii="Futura Lt BT" w:hAnsi="Futura Lt BT"/>
          <w:sz w:val="24"/>
          <w:szCs w:val="24"/>
        </w:rPr>
        <w:t>kroz</w:t>
      </w:r>
      <w:r w:rsidR="000F14A3">
        <w:rPr>
          <w:rFonts w:ascii="Futura Lt BT" w:hAnsi="Futura Lt BT"/>
          <w:sz w:val="24"/>
          <w:szCs w:val="24"/>
        </w:rPr>
        <w:t xml:space="preserve"> </w:t>
      </w:r>
      <w:r w:rsidR="00FE6E4C">
        <w:rPr>
          <w:rFonts w:ascii="Futura Lt BT" w:hAnsi="Futura Lt BT"/>
          <w:sz w:val="24"/>
          <w:szCs w:val="24"/>
        </w:rPr>
        <w:t>odredbe</w:t>
      </w:r>
      <w:r w:rsidR="000F14A3">
        <w:rPr>
          <w:rFonts w:ascii="Futura Lt BT" w:hAnsi="Futura Lt BT"/>
          <w:sz w:val="24"/>
          <w:szCs w:val="24"/>
        </w:rPr>
        <w:t xml:space="preserve"> </w:t>
      </w:r>
      <w:r w:rsidR="00FE6E4C">
        <w:rPr>
          <w:rFonts w:ascii="Futura Lt BT" w:hAnsi="Futura Lt BT"/>
          <w:sz w:val="24"/>
          <w:szCs w:val="24"/>
        </w:rPr>
        <w:t>za</w:t>
      </w:r>
      <w:r w:rsidR="000F14A3">
        <w:rPr>
          <w:rFonts w:ascii="Futura Lt BT" w:hAnsi="Futura Lt BT"/>
          <w:sz w:val="24"/>
          <w:szCs w:val="24"/>
        </w:rPr>
        <w:t xml:space="preserve"> </w:t>
      </w:r>
      <w:r w:rsidR="00FE6E4C">
        <w:rPr>
          <w:rFonts w:ascii="Futura Lt BT" w:hAnsi="Futura Lt BT"/>
          <w:sz w:val="24"/>
          <w:szCs w:val="24"/>
        </w:rPr>
        <w:t>izgradnju</w:t>
      </w:r>
      <w:r w:rsidR="000F14A3">
        <w:rPr>
          <w:rFonts w:ascii="Futura Lt BT" w:hAnsi="Futura Lt BT"/>
          <w:sz w:val="24"/>
          <w:szCs w:val="24"/>
        </w:rPr>
        <w:t xml:space="preserve"> </w:t>
      </w:r>
      <w:r w:rsidR="00FE6E4C">
        <w:rPr>
          <w:rFonts w:ascii="Futura Lt BT" w:hAnsi="Futura Lt BT"/>
          <w:sz w:val="24"/>
          <w:szCs w:val="24"/>
        </w:rPr>
        <w:t>farmi</w:t>
      </w:r>
      <w:r w:rsidR="000F14A3">
        <w:rPr>
          <w:rFonts w:ascii="Futura Lt BT" w:hAnsi="Futura Lt BT"/>
          <w:sz w:val="24"/>
          <w:szCs w:val="24"/>
        </w:rPr>
        <w:t xml:space="preserve"> </w:t>
      </w:r>
      <w:r w:rsidR="00FE6E4C">
        <w:rPr>
          <w:rFonts w:ascii="Futura Lt BT" w:hAnsi="Futura Lt BT"/>
          <w:sz w:val="24"/>
          <w:szCs w:val="24"/>
        </w:rPr>
        <w:t>na</w:t>
      </w:r>
      <w:r w:rsidR="000F14A3">
        <w:rPr>
          <w:rFonts w:ascii="Futura Lt BT" w:hAnsi="Futura Lt BT"/>
          <w:sz w:val="24"/>
          <w:szCs w:val="24"/>
        </w:rPr>
        <w:t xml:space="preserve"> </w:t>
      </w:r>
      <w:r w:rsidR="00FE6E4C">
        <w:rPr>
          <w:rFonts w:ascii="Futura Lt BT" w:hAnsi="Futura Lt BT"/>
          <w:sz w:val="24"/>
          <w:szCs w:val="24"/>
        </w:rPr>
        <w:t>većim</w:t>
      </w:r>
      <w:r w:rsidR="000F14A3">
        <w:rPr>
          <w:rFonts w:ascii="Futura Lt BT" w:hAnsi="Futura Lt BT"/>
          <w:sz w:val="24"/>
          <w:szCs w:val="24"/>
        </w:rPr>
        <w:t xml:space="preserve"> </w:t>
      </w:r>
      <w:r w:rsidR="00FE6E4C">
        <w:rPr>
          <w:rFonts w:ascii="Futura Lt BT" w:hAnsi="Futura Lt BT"/>
          <w:sz w:val="24"/>
          <w:szCs w:val="24"/>
        </w:rPr>
        <w:t>površinama</w:t>
      </w:r>
      <w:r w:rsidR="000F14A3">
        <w:rPr>
          <w:rFonts w:ascii="Futura Lt BT" w:hAnsi="Futura Lt BT"/>
          <w:sz w:val="24"/>
          <w:szCs w:val="24"/>
        </w:rPr>
        <w:t xml:space="preserve"> </w:t>
      </w:r>
      <w:r w:rsidR="00FE6E4C">
        <w:rPr>
          <w:rFonts w:ascii="Futura Lt BT" w:hAnsi="Futura Lt BT"/>
          <w:sz w:val="24"/>
          <w:szCs w:val="24"/>
        </w:rPr>
        <w:t>poljoprivrednog</w:t>
      </w:r>
      <w:r w:rsidR="000F14A3">
        <w:rPr>
          <w:rFonts w:ascii="Futura Lt BT" w:hAnsi="Futura Lt BT"/>
          <w:sz w:val="24"/>
          <w:szCs w:val="24"/>
        </w:rPr>
        <w:t xml:space="preserve"> </w:t>
      </w:r>
      <w:r w:rsidR="00FE6E4C">
        <w:rPr>
          <w:rFonts w:ascii="Futura Lt BT" w:hAnsi="Futura Lt BT"/>
          <w:sz w:val="24"/>
          <w:szCs w:val="24"/>
        </w:rPr>
        <w:t>zemljišta,</w:t>
      </w:r>
      <w:r w:rsidR="000F14A3">
        <w:rPr>
          <w:rFonts w:ascii="Futura Lt BT" w:hAnsi="Futura Lt BT"/>
          <w:sz w:val="24"/>
          <w:szCs w:val="24"/>
        </w:rPr>
        <w:t xml:space="preserve"> </w:t>
      </w:r>
      <w:r w:rsidR="00FE6E4C">
        <w:rPr>
          <w:rFonts w:ascii="Futura Lt BT" w:hAnsi="Futura Lt BT"/>
          <w:sz w:val="24"/>
          <w:szCs w:val="24"/>
        </w:rPr>
        <w:t>uključujući</w:t>
      </w:r>
      <w:r w:rsidR="000F14A3">
        <w:rPr>
          <w:rFonts w:ascii="Futura Lt BT" w:hAnsi="Futura Lt BT"/>
          <w:sz w:val="24"/>
          <w:szCs w:val="24"/>
        </w:rPr>
        <w:t xml:space="preserve"> </w:t>
      </w:r>
      <w:r w:rsidR="00FE6E4C">
        <w:rPr>
          <w:rFonts w:ascii="Futura Lt BT" w:hAnsi="Futura Lt BT"/>
          <w:sz w:val="24"/>
          <w:szCs w:val="24"/>
        </w:rPr>
        <w:t>u</w:t>
      </w:r>
      <w:r w:rsidR="000F14A3">
        <w:rPr>
          <w:rFonts w:ascii="Futura Lt BT" w:hAnsi="Futura Lt BT"/>
          <w:sz w:val="24"/>
          <w:szCs w:val="24"/>
        </w:rPr>
        <w:t xml:space="preserve"> </w:t>
      </w:r>
      <w:r w:rsidR="00FE6E4C">
        <w:rPr>
          <w:rFonts w:ascii="Futura Lt BT" w:hAnsi="Futura Lt BT"/>
          <w:sz w:val="24"/>
          <w:szCs w:val="24"/>
        </w:rPr>
        <w:t>taj</w:t>
      </w:r>
      <w:r w:rsidR="000F14A3">
        <w:rPr>
          <w:rFonts w:ascii="Futura Lt BT" w:hAnsi="Futura Lt BT"/>
          <w:sz w:val="24"/>
          <w:szCs w:val="24"/>
        </w:rPr>
        <w:t xml:space="preserve"> </w:t>
      </w:r>
      <w:r w:rsidR="00FE6E4C">
        <w:rPr>
          <w:rFonts w:ascii="Futura Lt BT" w:hAnsi="Futura Lt BT"/>
          <w:sz w:val="24"/>
          <w:szCs w:val="24"/>
        </w:rPr>
        <w:t>koncept</w:t>
      </w:r>
      <w:r w:rsidR="000F14A3">
        <w:rPr>
          <w:rFonts w:ascii="Futura Lt BT" w:hAnsi="Futura Lt BT"/>
          <w:sz w:val="24"/>
          <w:szCs w:val="24"/>
        </w:rPr>
        <w:t xml:space="preserve"> </w:t>
      </w:r>
      <w:r w:rsidR="00FE6E4C">
        <w:rPr>
          <w:rFonts w:ascii="Futura Lt BT" w:hAnsi="Futura Lt BT"/>
          <w:sz w:val="24"/>
          <w:szCs w:val="24"/>
        </w:rPr>
        <w:t>razvoja</w:t>
      </w:r>
      <w:r w:rsidR="000F14A3">
        <w:rPr>
          <w:rFonts w:ascii="Futura Lt BT" w:hAnsi="Futura Lt BT"/>
          <w:sz w:val="24"/>
          <w:szCs w:val="24"/>
        </w:rPr>
        <w:t xml:space="preserve"> </w:t>
      </w:r>
      <w:r w:rsidR="00FE6E4C">
        <w:rPr>
          <w:rFonts w:ascii="Futura Lt BT" w:hAnsi="Futura Lt BT"/>
          <w:sz w:val="24"/>
          <w:szCs w:val="24"/>
        </w:rPr>
        <w:t>i</w:t>
      </w:r>
      <w:r w:rsidR="000F14A3">
        <w:rPr>
          <w:rFonts w:ascii="Futura Lt BT" w:hAnsi="Futura Lt BT"/>
          <w:sz w:val="24"/>
          <w:szCs w:val="24"/>
        </w:rPr>
        <w:t xml:space="preserve"> </w:t>
      </w:r>
      <w:r w:rsidR="00FE6E4C">
        <w:rPr>
          <w:rFonts w:ascii="Futura Lt BT" w:hAnsi="Futura Lt BT"/>
          <w:sz w:val="24"/>
          <w:szCs w:val="24"/>
        </w:rPr>
        <w:t>mogućnost</w:t>
      </w:r>
      <w:r w:rsidR="000F14A3">
        <w:rPr>
          <w:rFonts w:ascii="Futura Lt BT" w:hAnsi="Futura Lt BT"/>
          <w:sz w:val="24"/>
          <w:szCs w:val="24"/>
        </w:rPr>
        <w:t xml:space="preserve">  </w:t>
      </w:r>
      <w:r w:rsidR="00FE6E4C">
        <w:rPr>
          <w:rFonts w:ascii="Futura Lt BT" w:hAnsi="Futura Lt BT"/>
          <w:sz w:val="24"/>
          <w:szCs w:val="24"/>
        </w:rPr>
        <w:t>bavljenja</w:t>
      </w:r>
      <w:r w:rsidR="000F14A3">
        <w:rPr>
          <w:rFonts w:ascii="Futura Lt BT" w:hAnsi="Futura Lt BT"/>
          <w:sz w:val="24"/>
          <w:szCs w:val="24"/>
        </w:rPr>
        <w:t xml:space="preserve"> </w:t>
      </w:r>
      <w:r w:rsidR="00FE6E4C">
        <w:rPr>
          <w:rFonts w:ascii="Futura Lt BT" w:hAnsi="Futura Lt BT"/>
          <w:sz w:val="24"/>
          <w:szCs w:val="24"/>
        </w:rPr>
        <w:t>seoskim</w:t>
      </w:r>
      <w:r w:rsidR="000F14A3">
        <w:rPr>
          <w:rFonts w:ascii="Futura Lt BT" w:hAnsi="Futura Lt BT"/>
          <w:sz w:val="24"/>
          <w:szCs w:val="24"/>
        </w:rPr>
        <w:t xml:space="preserve"> </w:t>
      </w:r>
      <w:r w:rsidR="00FE6E4C">
        <w:rPr>
          <w:rFonts w:ascii="Futura Lt BT" w:hAnsi="Futura Lt BT"/>
          <w:sz w:val="24"/>
          <w:szCs w:val="24"/>
        </w:rPr>
        <w:t>turizmom.</w:t>
      </w:r>
      <w:r w:rsidR="000F14A3">
        <w:rPr>
          <w:rFonts w:ascii="Futura Lt BT" w:hAnsi="Futura Lt BT"/>
          <w:sz w:val="24"/>
          <w:szCs w:val="24"/>
        </w:rPr>
        <w:t xml:space="preserve"> </w:t>
      </w:r>
    </w:p>
    <w:p w14:paraId="3242994E" w14:textId="2B7D70EF" w:rsidR="00FE6E4C" w:rsidRDefault="001C5CDE" w:rsidP="005675AD">
      <w:pPr>
        <w:jc w:val="both"/>
        <w:rPr>
          <w:rFonts w:ascii="Futura Lt BT" w:hAnsi="Futura Lt BT"/>
          <w:sz w:val="24"/>
          <w:szCs w:val="24"/>
        </w:rPr>
      </w:pPr>
      <w:r>
        <w:rPr>
          <w:rFonts w:ascii="Futura Lt BT" w:hAnsi="Futura Lt BT"/>
          <w:sz w:val="24"/>
          <w:szCs w:val="24"/>
        </w:rPr>
        <w:t>Zakon</w:t>
      </w:r>
      <w:r w:rsidR="000F14A3">
        <w:rPr>
          <w:rFonts w:ascii="Futura Lt BT" w:hAnsi="Futura Lt BT"/>
          <w:sz w:val="24"/>
          <w:szCs w:val="24"/>
        </w:rPr>
        <w:t xml:space="preserve"> </w:t>
      </w:r>
      <w:r>
        <w:rPr>
          <w:rFonts w:ascii="Futura Lt BT" w:hAnsi="Futura Lt BT"/>
          <w:sz w:val="24"/>
          <w:szCs w:val="24"/>
        </w:rPr>
        <w:t>o</w:t>
      </w:r>
      <w:r w:rsidR="000F14A3">
        <w:rPr>
          <w:rFonts w:ascii="Futura Lt BT" w:hAnsi="Futura Lt BT"/>
          <w:sz w:val="24"/>
          <w:szCs w:val="24"/>
        </w:rPr>
        <w:t xml:space="preserve"> </w:t>
      </w:r>
      <w:r>
        <w:rPr>
          <w:rFonts w:ascii="Futura Lt BT" w:hAnsi="Futura Lt BT"/>
          <w:sz w:val="24"/>
          <w:szCs w:val="24"/>
        </w:rPr>
        <w:t>prostornom</w:t>
      </w:r>
      <w:r w:rsidR="000F14A3">
        <w:rPr>
          <w:rFonts w:ascii="Futura Lt BT" w:hAnsi="Futura Lt BT"/>
          <w:sz w:val="24"/>
          <w:szCs w:val="24"/>
        </w:rPr>
        <w:t xml:space="preserve"> </w:t>
      </w:r>
      <w:r>
        <w:rPr>
          <w:rFonts w:ascii="Futura Lt BT" w:hAnsi="Futura Lt BT"/>
          <w:sz w:val="24"/>
          <w:szCs w:val="24"/>
        </w:rPr>
        <w:t>uređenju</w:t>
      </w:r>
      <w:r w:rsidR="000F14A3">
        <w:rPr>
          <w:rFonts w:ascii="Futura Lt BT" w:hAnsi="Futura Lt BT"/>
          <w:sz w:val="24"/>
          <w:szCs w:val="24"/>
        </w:rPr>
        <w:t xml:space="preserve"> </w:t>
      </w:r>
      <w:r w:rsidR="00FE6E4C">
        <w:rPr>
          <w:rFonts w:ascii="Futura Lt BT" w:hAnsi="Futura Lt BT"/>
          <w:sz w:val="24"/>
          <w:szCs w:val="24"/>
        </w:rPr>
        <w:t>iz</w:t>
      </w:r>
      <w:r w:rsidR="000F14A3">
        <w:rPr>
          <w:rFonts w:ascii="Futura Lt BT" w:hAnsi="Futura Lt BT"/>
          <w:sz w:val="24"/>
          <w:szCs w:val="24"/>
        </w:rPr>
        <w:t xml:space="preserve"> </w:t>
      </w:r>
      <w:r w:rsidR="00FE6E4C">
        <w:rPr>
          <w:rFonts w:ascii="Futura Lt BT" w:hAnsi="Futura Lt BT"/>
          <w:sz w:val="24"/>
          <w:szCs w:val="24"/>
        </w:rPr>
        <w:t>2013.</w:t>
      </w:r>
      <w:r w:rsidR="000F14A3">
        <w:rPr>
          <w:rFonts w:ascii="Futura Lt BT" w:hAnsi="Futura Lt BT"/>
          <w:sz w:val="24"/>
          <w:szCs w:val="24"/>
        </w:rPr>
        <w:t xml:space="preserve"> </w:t>
      </w:r>
      <w:r w:rsidR="00FE6E4C">
        <w:rPr>
          <w:rFonts w:ascii="Futura Lt BT" w:hAnsi="Futura Lt BT"/>
          <w:sz w:val="24"/>
          <w:szCs w:val="24"/>
        </w:rPr>
        <w:t>godine</w:t>
      </w:r>
      <w:r w:rsidR="000F14A3">
        <w:rPr>
          <w:rFonts w:ascii="Futura Lt BT" w:hAnsi="Futura Lt BT"/>
          <w:sz w:val="24"/>
          <w:szCs w:val="24"/>
        </w:rPr>
        <w:t xml:space="preserve"> </w:t>
      </w:r>
      <w:r w:rsidR="00192860">
        <w:rPr>
          <w:rFonts w:ascii="Futura Lt BT" w:hAnsi="Futura Lt BT"/>
          <w:sz w:val="24"/>
          <w:szCs w:val="24"/>
        </w:rPr>
        <w:t>u</w:t>
      </w:r>
      <w:r w:rsidR="000F14A3">
        <w:rPr>
          <w:rFonts w:ascii="Futura Lt BT" w:hAnsi="Futura Lt BT"/>
          <w:sz w:val="24"/>
          <w:szCs w:val="24"/>
        </w:rPr>
        <w:t xml:space="preserve"> </w:t>
      </w:r>
      <w:r w:rsidR="00192860">
        <w:rPr>
          <w:rFonts w:ascii="Futura Lt BT" w:hAnsi="Futura Lt BT"/>
          <w:sz w:val="24"/>
          <w:szCs w:val="24"/>
        </w:rPr>
        <w:t>čl.</w:t>
      </w:r>
      <w:r w:rsidR="000F14A3">
        <w:rPr>
          <w:rFonts w:ascii="Futura Lt BT" w:hAnsi="Futura Lt BT"/>
          <w:sz w:val="24"/>
          <w:szCs w:val="24"/>
        </w:rPr>
        <w:t xml:space="preserve"> </w:t>
      </w:r>
      <w:r w:rsidR="00192860">
        <w:rPr>
          <w:rFonts w:ascii="Futura Lt BT" w:hAnsi="Futura Lt BT"/>
          <w:sz w:val="24"/>
          <w:szCs w:val="24"/>
        </w:rPr>
        <w:t>44</w:t>
      </w:r>
      <w:r w:rsidR="000F14A3">
        <w:rPr>
          <w:rFonts w:ascii="Futura Lt BT" w:hAnsi="Futura Lt BT"/>
          <w:sz w:val="24"/>
          <w:szCs w:val="24"/>
        </w:rPr>
        <w:t xml:space="preserve"> </w:t>
      </w:r>
      <w:r w:rsidR="00192860">
        <w:rPr>
          <w:rFonts w:ascii="Futura Lt BT" w:hAnsi="Futura Lt BT"/>
          <w:sz w:val="24"/>
          <w:szCs w:val="24"/>
        </w:rPr>
        <w:t>st.</w:t>
      </w:r>
      <w:r w:rsidR="000F14A3">
        <w:rPr>
          <w:rFonts w:ascii="Futura Lt BT" w:hAnsi="Futura Lt BT"/>
          <w:sz w:val="24"/>
          <w:szCs w:val="24"/>
        </w:rPr>
        <w:t xml:space="preserve"> </w:t>
      </w:r>
      <w:r w:rsidR="00192860">
        <w:rPr>
          <w:rFonts w:ascii="Futura Lt BT" w:hAnsi="Futura Lt BT"/>
          <w:sz w:val="24"/>
          <w:szCs w:val="24"/>
        </w:rPr>
        <w:t>1</w:t>
      </w:r>
      <w:r w:rsidR="000F14A3">
        <w:rPr>
          <w:rFonts w:ascii="Futura Lt BT" w:hAnsi="Futura Lt BT"/>
          <w:sz w:val="24"/>
          <w:szCs w:val="24"/>
        </w:rPr>
        <w:t xml:space="preserve"> </w:t>
      </w:r>
      <w:r w:rsidR="00192860">
        <w:rPr>
          <w:rFonts w:ascii="Futura Lt BT" w:hAnsi="Futura Lt BT"/>
          <w:sz w:val="24"/>
          <w:szCs w:val="24"/>
        </w:rPr>
        <w:t>točka</w:t>
      </w:r>
      <w:r w:rsidR="000F14A3">
        <w:rPr>
          <w:rFonts w:ascii="Futura Lt BT" w:hAnsi="Futura Lt BT"/>
          <w:sz w:val="24"/>
          <w:szCs w:val="24"/>
        </w:rPr>
        <w:t xml:space="preserve"> </w:t>
      </w:r>
      <w:r w:rsidR="00192860">
        <w:rPr>
          <w:rFonts w:ascii="Futura Lt BT" w:hAnsi="Futura Lt BT"/>
          <w:sz w:val="24"/>
          <w:szCs w:val="24"/>
        </w:rPr>
        <w:t>11.</w:t>
      </w:r>
      <w:r w:rsidR="000F14A3">
        <w:rPr>
          <w:rFonts w:ascii="Futura Lt BT" w:hAnsi="Futura Lt BT"/>
          <w:sz w:val="24"/>
          <w:szCs w:val="24"/>
        </w:rPr>
        <w:t xml:space="preserve">  </w:t>
      </w:r>
      <w:r>
        <w:rPr>
          <w:rFonts w:ascii="Futura Lt BT" w:hAnsi="Futura Lt BT"/>
          <w:sz w:val="24"/>
          <w:szCs w:val="24"/>
        </w:rPr>
        <w:t>omogućuj</w:t>
      </w:r>
      <w:r w:rsidR="00192860">
        <w:rPr>
          <w:rFonts w:ascii="Futura Lt BT" w:hAnsi="Futura Lt BT"/>
          <w:sz w:val="24"/>
          <w:szCs w:val="24"/>
        </w:rPr>
        <w:t>e</w:t>
      </w:r>
      <w:r w:rsidR="000F14A3">
        <w:rPr>
          <w:rFonts w:ascii="Futura Lt BT" w:hAnsi="Futura Lt BT"/>
          <w:sz w:val="24"/>
          <w:szCs w:val="24"/>
        </w:rPr>
        <w:t xml:space="preserve"> </w:t>
      </w:r>
      <w:r>
        <w:rPr>
          <w:rFonts w:ascii="Futura Lt BT" w:hAnsi="Futura Lt BT"/>
          <w:sz w:val="24"/>
          <w:szCs w:val="24"/>
        </w:rPr>
        <w:t>izgradnju</w:t>
      </w:r>
      <w:r w:rsidR="000F14A3">
        <w:rPr>
          <w:rFonts w:ascii="Futura Lt BT" w:hAnsi="Futura Lt BT"/>
          <w:sz w:val="24"/>
          <w:szCs w:val="24"/>
        </w:rPr>
        <w:t xml:space="preserve"> </w:t>
      </w:r>
      <w:r>
        <w:rPr>
          <w:rFonts w:ascii="Futura Lt BT" w:hAnsi="Futura Lt BT"/>
          <w:sz w:val="24"/>
          <w:szCs w:val="24"/>
        </w:rPr>
        <w:t>van</w:t>
      </w:r>
      <w:r w:rsidR="000F14A3">
        <w:rPr>
          <w:rFonts w:ascii="Futura Lt BT" w:hAnsi="Futura Lt BT"/>
          <w:sz w:val="24"/>
          <w:szCs w:val="24"/>
        </w:rPr>
        <w:t xml:space="preserve"> </w:t>
      </w:r>
      <w:r>
        <w:rPr>
          <w:rFonts w:ascii="Futura Lt BT" w:hAnsi="Futura Lt BT"/>
          <w:sz w:val="24"/>
          <w:szCs w:val="24"/>
        </w:rPr>
        <w:t>granica</w:t>
      </w:r>
      <w:r w:rsidR="000F14A3">
        <w:rPr>
          <w:rFonts w:ascii="Futura Lt BT" w:hAnsi="Futura Lt BT"/>
          <w:sz w:val="24"/>
          <w:szCs w:val="24"/>
        </w:rPr>
        <w:t xml:space="preserve"> </w:t>
      </w:r>
      <w:r>
        <w:rPr>
          <w:rFonts w:ascii="Futura Lt BT" w:hAnsi="Futura Lt BT"/>
          <w:sz w:val="24"/>
          <w:szCs w:val="24"/>
        </w:rPr>
        <w:t>građevinskih</w:t>
      </w:r>
      <w:r w:rsidR="000F14A3">
        <w:rPr>
          <w:rFonts w:ascii="Futura Lt BT" w:hAnsi="Futura Lt BT"/>
          <w:sz w:val="24"/>
          <w:szCs w:val="24"/>
        </w:rPr>
        <w:t xml:space="preserve"> </w:t>
      </w:r>
      <w:r>
        <w:rPr>
          <w:rFonts w:ascii="Futura Lt BT" w:hAnsi="Futura Lt BT"/>
          <w:sz w:val="24"/>
          <w:szCs w:val="24"/>
        </w:rPr>
        <w:t>područja</w:t>
      </w:r>
      <w:r w:rsidR="000F14A3">
        <w:rPr>
          <w:rFonts w:ascii="Futura Lt BT" w:hAnsi="Futura Lt BT"/>
          <w:sz w:val="24"/>
          <w:szCs w:val="24"/>
        </w:rPr>
        <w:t xml:space="preserve"> </w:t>
      </w:r>
      <w:r w:rsidR="00FE6E4C">
        <w:rPr>
          <w:rFonts w:ascii="Futura Lt BT" w:hAnsi="Futura Lt BT"/>
          <w:sz w:val="24"/>
          <w:szCs w:val="24"/>
        </w:rPr>
        <w:t>za</w:t>
      </w:r>
      <w:r w:rsidR="000F14A3">
        <w:rPr>
          <w:rFonts w:ascii="Futura Lt BT" w:hAnsi="Futura Lt BT"/>
          <w:sz w:val="24"/>
          <w:szCs w:val="24"/>
        </w:rPr>
        <w:t xml:space="preserve"> </w:t>
      </w:r>
      <w:r w:rsidR="00FE6E4C">
        <w:rPr>
          <w:rFonts w:ascii="Futura Lt BT" w:hAnsi="Futura Lt BT"/>
          <w:sz w:val="24"/>
          <w:szCs w:val="24"/>
        </w:rPr>
        <w:t>osobne</w:t>
      </w:r>
      <w:r w:rsidR="000F14A3">
        <w:rPr>
          <w:rFonts w:ascii="Futura Lt BT" w:hAnsi="Futura Lt BT"/>
          <w:sz w:val="24"/>
          <w:szCs w:val="24"/>
        </w:rPr>
        <w:t xml:space="preserve"> </w:t>
      </w:r>
      <w:r w:rsidR="00FE6E4C">
        <w:rPr>
          <w:rFonts w:ascii="Futura Lt BT" w:hAnsi="Futura Lt BT"/>
          <w:sz w:val="24"/>
          <w:szCs w:val="24"/>
        </w:rPr>
        <w:t>potrebe</w:t>
      </w:r>
      <w:r w:rsidR="000F14A3">
        <w:rPr>
          <w:rFonts w:ascii="Futura Lt BT" w:hAnsi="Futura Lt BT"/>
          <w:sz w:val="24"/>
          <w:szCs w:val="24"/>
        </w:rPr>
        <w:t xml:space="preserve"> </w:t>
      </w:r>
      <w:r w:rsidR="00FE6E4C">
        <w:rPr>
          <w:rFonts w:ascii="Futura Lt BT" w:hAnsi="Futura Lt BT"/>
          <w:sz w:val="24"/>
          <w:szCs w:val="24"/>
        </w:rPr>
        <w:t>na</w:t>
      </w:r>
      <w:r w:rsidR="000F14A3">
        <w:rPr>
          <w:rFonts w:ascii="Futura Lt BT" w:hAnsi="Futura Lt BT"/>
          <w:sz w:val="24"/>
          <w:szCs w:val="24"/>
        </w:rPr>
        <w:t xml:space="preserve"> </w:t>
      </w:r>
      <w:r w:rsidR="00FE6E4C">
        <w:rPr>
          <w:rFonts w:ascii="Futura Lt BT" w:hAnsi="Futura Lt BT"/>
          <w:sz w:val="24"/>
          <w:szCs w:val="24"/>
        </w:rPr>
        <w:t>parcelama</w:t>
      </w:r>
      <w:r w:rsidR="000F14A3">
        <w:rPr>
          <w:rFonts w:ascii="Futura Lt BT" w:hAnsi="Futura Lt BT"/>
          <w:sz w:val="24"/>
          <w:szCs w:val="24"/>
        </w:rPr>
        <w:t xml:space="preserve"> </w:t>
      </w:r>
      <w:r w:rsidR="00FE6E4C">
        <w:rPr>
          <w:rFonts w:ascii="Futura Lt BT" w:hAnsi="Futura Lt BT"/>
          <w:sz w:val="24"/>
          <w:szCs w:val="24"/>
        </w:rPr>
        <w:t>većim</w:t>
      </w:r>
      <w:r w:rsidR="000F14A3">
        <w:rPr>
          <w:rFonts w:ascii="Futura Lt BT" w:hAnsi="Futura Lt BT"/>
          <w:sz w:val="24"/>
          <w:szCs w:val="24"/>
        </w:rPr>
        <w:t xml:space="preserve"> </w:t>
      </w:r>
      <w:r w:rsidR="00FE6E4C">
        <w:rPr>
          <w:rFonts w:ascii="Futura Lt BT" w:hAnsi="Futura Lt BT"/>
          <w:sz w:val="24"/>
          <w:szCs w:val="24"/>
        </w:rPr>
        <w:t>od</w:t>
      </w:r>
      <w:r w:rsidR="000F14A3">
        <w:rPr>
          <w:rFonts w:ascii="Futura Lt BT" w:hAnsi="Futura Lt BT"/>
          <w:sz w:val="24"/>
          <w:szCs w:val="24"/>
        </w:rPr>
        <w:t xml:space="preserve"> </w:t>
      </w:r>
      <w:r w:rsidR="00FE6E4C">
        <w:rPr>
          <w:rFonts w:ascii="Futura Lt BT" w:hAnsi="Futura Lt BT"/>
          <w:sz w:val="24"/>
          <w:szCs w:val="24"/>
        </w:rPr>
        <w:t>20</w:t>
      </w:r>
      <w:r w:rsidR="000F14A3">
        <w:rPr>
          <w:rFonts w:ascii="Futura Lt BT" w:hAnsi="Futura Lt BT"/>
          <w:sz w:val="24"/>
          <w:szCs w:val="24"/>
        </w:rPr>
        <w:t xml:space="preserve"> </w:t>
      </w:r>
      <w:r w:rsidR="00FE6E4C">
        <w:rPr>
          <w:rFonts w:ascii="Futura Lt BT" w:hAnsi="Futura Lt BT"/>
          <w:sz w:val="24"/>
          <w:szCs w:val="24"/>
        </w:rPr>
        <w:t>ha,</w:t>
      </w:r>
      <w:r w:rsidR="000F14A3">
        <w:rPr>
          <w:rFonts w:ascii="Futura Lt BT" w:hAnsi="Futura Lt BT"/>
          <w:sz w:val="24"/>
          <w:szCs w:val="24"/>
        </w:rPr>
        <w:t xml:space="preserve"> </w:t>
      </w:r>
      <w:r w:rsidR="00FE6E4C">
        <w:rPr>
          <w:rFonts w:ascii="Futura Lt BT" w:hAnsi="Futura Lt BT"/>
          <w:sz w:val="24"/>
          <w:szCs w:val="24"/>
        </w:rPr>
        <w:t>a</w:t>
      </w:r>
      <w:r w:rsidR="000F14A3">
        <w:rPr>
          <w:rFonts w:ascii="Futura Lt BT" w:hAnsi="Futura Lt BT"/>
          <w:sz w:val="24"/>
          <w:szCs w:val="24"/>
        </w:rPr>
        <w:t xml:space="preserve"> </w:t>
      </w:r>
      <w:r w:rsidR="00FE6E4C">
        <w:rPr>
          <w:rFonts w:ascii="Futura Lt BT" w:hAnsi="Futura Lt BT"/>
          <w:sz w:val="24"/>
          <w:szCs w:val="24"/>
        </w:rPr>
        <w:t>za</w:t>
      </w:r>
      <w:r w:rsidR="000F14A3">
        <w:rPr>
          <w:rFonts w:ascii="Futura Lt BT" w:hAnsi="Futura Lt BT"/>
          <w:sz w:val="24"/>
          <w:szCs w:val="24"/>
        </w:rPr>
        <w:t xml:space="preserve"> </w:t>
      </w:r>
      <w:r w:rsidR="00FE6E4C">
        <w:rPr>
          <w:rFonts w:ascii="Futura Lt BT" w:hAnsi="Futura Lt BT"/>
          <w:sz w:val="24"/>
          <w:szCs w:val="24"/>
        </w:rPr>
        <w:t>potrebe</w:t>
      </w:r>
      <w:r w:rsidR="000F14A3">
        <w:rPr>
          <w:rFonts w:ascii="Futura Lt BT" w:hAnsi="Futura Lt BT"/>
          <w:sz w:val="24"/>
          <w:szCs w:val="24"/>
        </w:rPr>
        <w:t xml:space="preserve"> </w:t>
      </w:r>
      <w:r w:rsidR="00FE6E4C">
        <w:rPr>
          <w:rFonts w:ascii="Futura Lt BT" w:hAnsi="Futura Lt BT"/>
          <w:sz w:val="24"/>
          <w:szCs w:val="24"/>
        </w:rPr>
        <w:t>seoskog</w:t>
      </w:r>
      <w:r w:rsidR="000F14A3">
        <w:rPr>
          <w:rFonts w:ascii="Futura Lt BT" w:hAnsi="Futura Lt BT"/>
          <w:sz w:val="24"/>
          <w:szCs w:val="24"/>
        </w:rPr>
        <w:t xml:space="preserve"> </w:t>
      </w:r>
      <w:r w:rsidR="00FE6E4C">
        <w:rPr>
          <w:rFonts w:ascii="Futura Lt BT" w:hAnsi="Futura Lt BT"/>
          <w:sz w:val="24"/>
          <w:szCs w:val="24"/>
        </w:rPr>
        <w:t>turizma</w:t>
      </w:r>
      <w:r w:rsidR="000F14A3">
        <w:rPr>
          <w:rFonts w:ascii="Futura Lt BT" w:hAnsi="Futura Lt BT"/>
          <w:sz w:val="24"/>
          <w:szCs w:val="24"/>
        </w:rPr>
        <w:t xml:space="preserve"> </w:t>
      </w:r>
      <w:r w:rsidR="00FE6E4C">
        <w:rPr>
          <w:rFonts w:ascii="Futura Lt BT" w:hAnsi="Futura Lt BT"/>
          <w:sz w:val="24"/>
          <w:szCs w:val="24"/>
        </w:rPr>
        <w:t>na</w:t>
      </w:r>
      <w:r w:rsidR="000F14A3">
        <w:rPr>
          <w:rFonts w:ascii="Futura Lt BT" w:hAnsi="Futura Lt BT"/>
          <w:sz w:val="24"/>
          <w:szCs w:val="24"/>
        </w:rPr>
        <w:t xml:space="preserve"> </w:t>
      </w:r>
      <w:r w:rsidR="00FE6E4C">
        <w:rPr>
          <w:rFonts w:ascii="Futura Lt BT" w:hAnsi="Futura Lt BT"/>
          <w:sz w:val="24"/>
          <w:szCs w:val="24"/>
        </w:rPr>
        <w:t>česticama</w:t>
      </w:r>
      <w:r w:rsidR="000F14A3">
        <w:rPr>
          <w:rFonts w:ascii="Futura Lt BT" w:hAnsi="Futura Lt BT"/>
          <w:sz w:val="24"/>
          <w:szCs w:val="24"/>
        </w:rPr>
        <w:t xml:space="preserve"> </w:t>
      </w:r>
      <w:r w:rsidR="00FE6E4C">
        <w:rPr>
          <w:rFonts w:ascii="Futura Lt BT" w:hAnsi="Futura Lt BT"/>
          <w:sz w:val="24"/>
          <w:szCs w:val="24"/>
        </w:rPr>
        <w:t>većim</w:t>
      </w:r>
      <w:r w:rsidR="000F14A3">
        <w:rPr>
          <w:rFonts w:ascii="Futura Lt BT" w:hAnsi="Futura Lt BT"/>
          <w:sz w:val="24"/>
          <w:szCs w:val="24"/>
        </w:rPr>
        <w:t xml:space="preserve"> </w:t>
      </w:r>
      <w:r w:rsidR="00FE6E4C">
        <w:rPr>
          <w:rFonts w:ascii="Futura Lt BT" w:hAnsi="Futura Lt BT"/>
          <w:sz w:val="24"/>
          <w:szCs w:val="24"/>
        </w:rPr>
        <w:t>od</w:t>
      </w:r>
      <w:r w:rsidR="000F14A3">
        <w:rPr>
          <w:rFonts w:ascii="Futura Lt BT" w:hAnsi="Futura Lt BT"/>
          <w:sz w:val="24"/>
          <w:szCs w:val="24"/>
        </w:rPr>
        <w:t xml:space="preserve"> </w:t>
      </w:r>
      <w:r w:rsidR="00FE6E4C">
        <w:rPr>
          <w:rFonts w:ascii="Futura Lt BT" w:hAnsi="Futura Lt BT"/>
          <w:sz w:val="24"/>
          <w:szCs w:val="24"/>
        </w:rPr>
        <w:t>2</w:t>
      </w:r>
      <w:r w:rsidR="000F14A3">
        <w:rPr>
          <w:rFonts w:ascii="Futura Lt BT" w:hAnsi="Futura Lt BT"/>
          <w:sz w:val="24"/>
          <w:szCs w:val="24"/>
        </w:rPr>
        <w:t xml:space="preserve"> </w:t>
      </w:r>
      <w:r w:rsidR="00FE6E4C">
        <w:rPr>
          <w:rFonts w:ascii="Futura Lt BT" w:hAnsi="Futura Lt BT"/>
          <w:sz w:val="24"/>
          <w:szCs w:val="24"/>
        </w:rPr>
        <w:t>ha,</w:t>
      </w:r>
      <w:r w:rsidR="000F14A3">
        <w:rPr>
          <w:rFonts w:ascii="Futura Lt BT" w:hAnsi="Futura Lt BT"/>
          <w:sz w:val="24"/>
          <w:szCs w:val="24"/>
        </w:rPr>
        <w:t xml:space="preserve"> </w:t>
      </w:r>
      <w:r w:rsidR="00FE6E4C">
        <w:rPr>
          <w:rFonts w:ascii="Futura Lt BT" w:hAnsi="Futura Lt BT"/>
          <w:sz w:val="24"/>
          <w:szCs w:val="24"/>
        </w:rPr>
        <w:t>sa</w:t>
      </w:r>
      <w:r w:rsidR="000F14A3">
        <w:rPr>
          <w:rFonts w:ascii="Futura Lt BT" w:hAnsi="Futura Lt BT"/>
          <w:sz w:val="24"/>
          <w:szCs w:val="24"/>
        </w:rPr>
        <w:t xml:space="preserve"> </w:t>
      </w:r>
      <w:r w:rsidR="00FE6E4C">
        <w:rPr>
          <w:rFonts w:ascii="Futura Lt BT" w:hAnsi="Futura Lt BT"/>
          <w:sz w:val="24"/>
          <w:szCs w:val="24"/>
        </w:rPr>
        <w:t>čime</w:t>
      </w:r>
      <w:r w:rsidR="000F14A3">
        <w:rPr>
          <w:rFonts w:ascii="Futura Lt BT" w:hAnsi="Futura Lt BT"/>
          <w:sz w:val="24"/>
          <w:szCs w:val="24"/>
        </w:rPr>
        <w:t xml:space="preserve"> </w:t>
      </w:r>
      <w:r w:rsidR="00FE6E4C">
        <w:rPr>
          <w:rFonts w:ascii="Futura Lt BT" w:hAnsi="Futura Lt BT"/>
          <w:sz w:val="24"/>
          <w:szCs w:val="24"/>
        </w:rPr>
        <w:t>treba</w:t>
      </w:r>
      <w:r w:rsidR="000F14A3">
        <w:rPr>
          <w:rFonts w:ascii="Futura Lt BT" w:hAnsi="Futura Lt BT"/>
          <w:sz w:val="24"/>
          <w:szCs w:val="24"/>
        </w:rPr>
        <w:t xml:space="preserve"> </w:t>
      </w:r>
      <w:r w:rsidR="00FE6E4C">
        <w:rPr>
          <w:rFonts w:ascii="Futura Lt BT" w:hAnsi="Futura Lt BT"/>
          <w:sz w:val="24"/>
          <w:szCs w:val="24"/>
        </w:rPr>
        <w:t>uskladiti</w:t>
      </w:r>
      <w:r w:rsidR="000F14A3">
        <w:rPr>
          <w:rFonts w:ascii="Futura Lt BT" w:hAnsi="Futura Lt BT"/>
          <w:sz w:val="24"/>
          <w:szCs w:val="24"/>
        </w:rPr>
        <w:t xml:space="preserve"> </w:t>
      </w:r>
      <w:r w:rsidR="00FE6E4C">
        <w:rPr>
          <w:rFonts w:ascii="Futura Lt BT" w:hAnsi="Futura Lt BT"/>
          <w:sz w:val="24"/>
          <w:szCs w:val="24"/>
        </w:rPr>
        <w:t>odredbe</w:t>
      </w:r>
      <w:r w:rsidR="000F14A3">
        <w:rPr>
          <w:rFonts w:ascii="Futura Lt BT" w:hAnsi="Futura Lt BT"/>
          <w:sz w:val="24"/>
          <w:szCs w:val="24"/>
        </w:rPr>
        <w:t xml:space="preserve"> </w:t>
      </w:r>
      <w:r w:rsidR="00FE6E4C">
        <w:rPr>
          <w:rFonts w:ascii="Futura Lt BT" w:hAnsi="Futura Lt BT"/>
          <w:sz w:val="24"/>
          <w:szCs w:val="24"/>
        </w:rPr>
        <w:t>prostornih</w:t>
      </w:r>
      <w:r w:rsidR="000F14A3">
        <w:rPr>
          <w:rFonts w:ascii="Futura Lt BT" w:hAnsi="Futura Lt BT"/>
          <w:sz w:val="24"/>
          <w:szCs w:val="24"/>
        </w:rPr>
        <w:t xml:space="preserve"> </w:t>
      </w:r>
      <w:r w:rsidR="00FE6E4C">
        <w:rPr>
          <w:rFonts w:ascii="Futura Lt BT" w:hAnsi="Futura Lt BT"/>
          <w:sz w:val="24"/>
          <w:szCs w:val="24"/>
        </w:rPr>
        <w:t>planova</w:t>
      </w:r>
      <w:r w:rsidR="000F14A3">
        <w:rPr>
          <w:rFonts w:ascii="Futura Lt BT" w:hAnsi="Futura Lt BT"/>
          <w:sz w:val="24"/>
          <w:szCs w:val="24"/>
        </w:rPr>
        <w:t xml:space="preserve"> </w:t>
      </w:r>
      <w:r w:rsidR="00FE6E4C">
        <w:rPr>
          <w:rFonts w:ascii="Futura Lt BT" w:hAnsi="Futura Lt BT"/>
          <w:sz w:val="24"/>
          <w:szCs w:val="24"/>
        </w:rPr>
        <w:t>koje</w:t>
      </w:r>
      <w:r w:rsidR="000F14A3">
        <w:rPr>
          <w:rFonts w:ascii="Futura Lt BT" w:hAnsi="Futura Lt BT"/>
          <w:sz w:val="24"/>
          <w:szCs w:val="24"/>
        </w:rPr>
        <w:t xml:space="preserve"> </w:t>
      </w:r>
      <w:r w:rsidR="00FE6E4C">
        <w:rPr>
          <w:rFonts w:ascii="Futura Lt BT" w:hAnsi="Futura Lt BT"/>
          <w:sz w:val="24"/>
          <w:szCs w:val="24"/>
        </w:rPr>
        <w:t>se</w:t>
      </w:r>
      <w:r w:rsidR="000F14A3">
        <w:rPr>
          <w:rFonts w:ascii="Futura Lt BT" w:hAnsi="Futura Lt BT"/>
          <w:sz w:val="24"/>
          <w:szCs w:val="24"/>
        </w:rPr>
        <w:t xml:space="preserve"> </w:t>
      </w:r>
      <w:r w:rsidR="00FE6E4C">
        <w:rPr>
          <w:rFonts w:ascii="Futura Lt BT" w:hAnsi="Futura Lt BT"/>
          <w:sz w:val="24"/>
          <w:szCs w:val="24"/>
        </w:rPr>
        <w:t>odnose</w:t>
      </w:r>
      <w:r w:rsidR="000F14A3">
        <w:rPr>
          <w:rFonts w:ascii="Futura Lt BT" w:hAnsi="Futura Lt BT"/>
          <w:sz w:val="24"/>
          <w:szCs w:val="24"/>
        </w:rPr>
        <w:t xml:space="preserve"> </w:t>
      </w:r>
      <w:r w:rsidR="00FE6E4C">
        <w:rPr>
          <w:rFonts w:ascii="Futura Lt BT" w:hAnsi="Futura Lt BT"/>
          <w:sz w:val="24"/>
          <w:szCs w:val="24"/>
        </w:rPr>
        <w:t>na</w:t>
      </w:r>
      <w:r w:rsidR="000F14A3">
        <w:rPr>
          <w:rFonts w:ascii="Futura Lt BT" w:hAnsi="Futura Lt BT"/>
          <w:sz w:val="24"/>
          <w:szCs w:val="24"/>
        </w:rPr>
        <w:t xml:space="preserve"> </w:t>
      </w:r>
      <w:r w:rsidR="00FE6E4C">
        <w:rPr>
          <w:rFonts w:ascii="Futura Lt BT" w:hAnsi="Futura Lt BT"/>
          <w:sz w:val="24"/>
          <w:szCs w:val="24"/>
        </w:rPr>
        <w:t>gradnju</w:t>
      </w:r>
      <w:r w:rsidR="000F14A3">
        <w:rPr>
          <w:rFonts w:ascii="Futura Lt BT" w:hAnsi="Futura Lt BT"/>
          <w:sz w:val="24"/>
          <w:szCs w:val="24"/>
        </w:rPr>
        <w:t xml:space="preserve"> </w:t>
      </w:r>
      <w:r w:rsidR="00FE6E4C">
        <w:rPr>
          <w:rFonts w:ascii="Futura Lt BT" w:hAnsi="Futura Lt BT"/>
          <w:sz w:val="24"/>
          <w:szCs w:val="24"/>
        </w:rPr>
        <w:t>van</w:t>
      </w:r>
      <w:r w:rsidR="000F14A3">
        <w:rPr>
          <w:rFonts w:ascii="Futura Lt BT" w:hAnsi="Futura Lt BT"/>
          <w:sz w:val="24"/>
          <w:szCs w:val="24"/>
        </w:rPr>
        <w:t xml:space="preserve"> </w:t>
      </w:r>
      <w:r w:rsidR="00FE6E4C">
        <w:rPr>
          <w:rFonts w:ascii="Futura Lt BT" w:hAnsi="Futura Lt BT"/>
          <w:sz w:val="24"/>
          <w:szCs w:val="24"/>
        </w:rPr>
        <w:t>građevinskih</w:t>
      </w:r>
      <w:r w:rsidR="000F14A3">
        <w:rPr>
          <w:rFonts w:ascii="Futura Lt BT" w:hAnsi="Futura Lt BT"/>
          <w:sz w:val="24"/>
          <w:szCs w:val="24"/>
        </w:rPr>
        <w:t xml:space="preserve"> </w:t>
      </w:r>
      <w:r w:rsidR="00FE6E4C">
        <w:rPr>
          <w:rFonts w:ascii="Futura Lt BT" w:hAnsi="Futura Lt BT"/>
          <w:sz w:val="24"/>
          <w:szCs w:val="24"/>
        </w:rPr>
        <w:t>područja</w:t>
      </w:r>
      <w:r w:rsidR="000F14A3">
        <w:rPr>
          <w:rFonts w:ascii="Futura Lt BT" w:hAnsi="Futura Lt BT"/>
          <w:sz w:val="24"/>
          <w:szCs w:val="24"/>
        </w:rPr>
        <w:t xml:space="preserve"> </w:t>
      </w:r>
      <w:r w:rsidR="00FE6E4C">
        <w:rPr>
          <w:rFonts w:ascii="Futura Lt BT" w:hAnsi="Futura Lt BT"/>
          <w:sz w:val="24"/>
          <w:szCs w:val="24"/>
        </w:rPr>
        <w:t>naselja.</w:t>
      </w:r>
      <w:r w:rsidR="000F14A3">
        <w:rPr>
          <w:rFonts w:ascii="Futura Lt BT" w:hAnsi="Futura Lt BT"/>
          <w:sz w:val="24"/>
          <w:szCs w:val="24"/>
        </w:rPr>
        <w:t xml:space="preserve"> </w:t>
      </w:r>
    </w:p>
    <w:p w14:paraId="19C4C29D" w14:textId="2645FD22" w:rsidR="00517421" w:rsidRDefault="00517421" w:rsidP="005675AD">
      <w:pPr>
        <w:jc w:val="both"/>
        <w:rPr>
          <w:rFonts w:ascii="Futura Lt BT" w:hAnsi="Futura Lt BT"/>
          <w:sz w:val="24"/>
          <w:szCs w:val="24"/>
        </w:rPr>
      </w:pPr>
      <w:r>
        <w:rPr>
          <w:rFonts w:ascii="Futura Lt BT" w:hAnsi="Futura Lt BT"/>
          <w:sz w:val="24"/>
          <w:szCs w:val="24"/>
        </w:rPr>
        <w:t>Ta</w:t>
      </w:r>
      <w:r w:rsidR="000F14A3">
        <w:rPr>
          <w:rFonts w:ascii="Futura Lt BT" w:hAnsi="Futura Lt BT"/>
          <w:sz w:val="24"/>
          <w:szCs w:val="24"/>
        </w:rPr>
        <w:t xml:space="preserve"> </w:t>
      </w:r>
      <w:r>
        <w:rPr>
          <w:rFonts w:ascii="Futura Lt BT" w:hAnsi="Futura Lt BT"/>
          <w:sz w:val="24"/>
          <w:szCs w:val="24"/>
        </w:rPr>
        <w:t>odredba</w:t>
      </w:r>
      <w:r w:rsidR="000F14A3">
        <w:rPr>
          <w:rFonts w:ascii="Futura Lt BT" w:hAnsi="Futura Lt BT"/>
          <w:sz w:val="24"/>
          <w:szCs w:val="24"/>
        </w:rPr>
        <w:t xml:space="preserve"> </w:t>
      </w:r>
      <w:r w:rsidR="00E607D9">
        <w:rPr>
          <w:rFonts w:ascii="Futura Lt BT" w:hAnsi="Futura Lt BT"/>
          <w:sz w:val="24"/>
          <w:szCs w:val="24"/>
        </w:rPr>
        <w:t>ima</w:t>
      </w:r>
      <w:r w:rsidR="000F14A3">
        <w:rPr>
          <w:rFonts w:ascii="Futura Lt BT" w:hAnsi="Futura Lt BT"/>
          <w:sz w:val="24"/>
          <w:szCs w:val="24"/>
        </w:rPr>
        <w:t xml:space="preserve"> </w:t>
      </w:r>
      <w:r w:rsidR="00E607D9">
        <w:rPr>
          <w:rFonts w:ascii="Futura Lt BT" w:hAnsi="Futura Lt BT"/>
          <w:sz w:val="24"/>
          <w:szCs w:val="24"/>
        </w:rPr>
        <w:t>uporište</w:t>
      </w:r>
      <w:r w:rsidR="000F14A3">
        <w:rPr>
          <w:rFonts w:ascii="Futura Lt BT" w:hAnsi="Futura Lt BT"/>
          <w:sz w:val="24"/>
          <w:szCs w:val="24"/>
        </w:rPr>
        <w:t xml:space="preserve"> </w:t>
      </w:r>
      <w:r w:rsidR="00E607D9">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realizacijama</w:t>
      </w:r>
      <w:r w:rsidR="000F14A3">
        <w:rPr>
          <w:rFonts w:ascii="Futura Lt BT" w:hAnsi="Futura Lt BT"/>
          <w:sz w:val="24"/>
          <w:szCs w:val="24"/>
        </w:rPr>
        <w:t xml:space="preserve"> </w:t>
      </w:r>
      <w:r>
        <w:rPr>
          <w:rFonts w:ascii="Futura Lt BT" w:hAnsi="Futura Lt BT"/>
          <w:sz w:val="24"/>
          <w:szCs w:val="24"/>
        </w:rPr>
        <w:t>brojnih</w:t>
      </w:r>
      <w:r w:rsidR="000F14A3">
        <w:rPr>
          <w:rFonts w:ascii="Futura Lt BT" w:hAnsi="Futura Lt BT"/>
          <w:sz w:val="24"/>
          <w:szCs w:val="24"/>
        </w:rPr>
        <w:t xml:space="preserve"> </w:t>
      </w:r>
      <w:r w:rsidR="00E607D9">
        <w:rPr>
          <w:rFonts w:ascii="Futura Lt BT" w:hAnsi="Futura Lt BT"/>
          <w:sz w:val="24"/>
          <w:szCs w:val="24"/>
        </w:rPr>
        <w:t>izoliranih</w:t>
      </w:r>
      <w:r w:rsidR="000F14A3">
        <w:rPr>
          <w:rFonts w:ascii="Futura Lt BT" w:hAnsi="Futura Lt BT"/>
          <w:sz w:val="24"/>
          <w:szCs w:val="24"/>
        </w:rPr>
        <w:t xml:space="preserve"> </w:t>
      </w:r>
      <w:r>
        <w:rPr>
          <w:rFonts w:ascii="Futura Lt BT" w:hAnsi="Futura Lt BT"/>
          <w:sz w:val="24"/>
          <w:szCs w:val="24"/>
        </w:rPr>
        <w:t>poljoprivrednih</w:t>
      </w:r>
      <w:r w:rsidR="000F14A3">
        <w:rPr>
          <w:rFonts w:ascii="Futura Lt BT" w:hAnsi="Futura Lt BT"/>
          <w:sz w:val="24"/>
          <w:szCs w:val="24"/>
        </w:rPr>
        <w:t xml:space="preserve"> </w:t>
      </w:r>
      <w:r>
        <w:rPr>
          <w:rFonts w:ascii="Futura Lt BT" w:hAnsi="Futura Lt BT"/>
          <w:sz w:val="24"/>
          <w:szCs w:val="24"/>
        </w:rPr>
        <w:t>gospodarstava</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EU,</w:t>
      </w:r>
      <w:r w:rsidR="000F14A3">
        <w:rPr>
          <w:rFonts w:ascii="Futura Lt BT" w:hAnsi="Futura Lt BT"/>
          <w:sz w:val="24"/>
          <w:szCs w:val="24"/>
        </w:rPr>
        <w:t xml:space="preserve"> </w:t>
      </w:r>
      <w:r>
        <w:rPr>
          <w:rFonts w:ascii="Futura Lt BT" w:hAnsi="Futura Lt BT"/>
          <w:sz w:val="24"/>
          <w:szCs w:val="24"/>
        </w:rPr>
        <w:t>dok</w:t>
      </w:r>
      <w:r w:rsidR="000F14A3">
        <w:rPr>
          <w:rFonts w:ascii="Futura Lt BT" w:hAnsi="Futura Lt BT"/>
          <w:sz w:val="24"/>
          <w:szCs w:val="24"/>
        </w:rPr>
        <w:t xml:space="preserve"> </w:t>
      </w:r>
      <w:r>
        <w:rPr>
          <w:rFonts w:ascii="Futura Lt BT" w:hAnsi="Futura Lt BT"/>
          <w:sz w:val="24"/>
          <w:szCs w:val="24"/>
        </w:rPr>
        <w:t>kod</w:t>
      </w:r>
      <w:r w:rsidR="000F14A3">
        <w:rPr>
          <w:rFonts w:ascii="Futura Lt BT" w:hAnsi="Futura Lt BT"/>
          <w:sz w:val="24"/>
          <w:szCs w:val="24"/>
        </w:rPr>
        <w:t xml:space="preserve"> </w:t>
      </w:r>
      <w:r>
        <w:rPr>
          <w:rFonts w:ascii="Futura Lt BT" w:hAnsi="Futura Lt BT"/>
          <w:sz w:val="24"/>
          <w:szCs w:val="24"/>
        </w:rPr>
        <w:t>nas</w:t>
      </w:r>
      <w:r w:rsidR="000F14A3">
        <w:rPr>
          <w:rFonts w:ascii="Futura Lt BT" w:hAnsi="Futura Lt BT"/>
          <w:sz w:val="24"/>
          <w:szCs w:val="24"/>
        </w:rPr>
        <w:t xml:space="preserve"> </w:t>
      </w:r>
      <w:r>
        <w:rPr>
          <w:rFonts w:ascii="Futura Lt BT" w:hAnsi="Futura Lt BT"/>
          <w:sz w:val="24"/>
          <w:szCs w:val="24"/>
        </w:rPr>
        <w:t>još</w:t>
      </w:r>
      <w:r w:rsidR="000F14A3">
        <w:rPr>
          <w:rFonts w:ascii="Futura Lt BT" w:hAnsi="Futura Lt BT"/>
          <w:sz w:val="24"/>
          <w:szCs w:val="24"/>
        </w:rPr>
        <w:t xml:space="preserve"> </w:t>
      </w:r>
      <w:r>
        <w:rPr>
          <w:rFonts w:ascii="Futura Lt BT" w:hAnsi="Futura Lt BT"/>
          <w:sz w:val="24"/>
          <w:szCs w:val="24"/>
        </w:rPr>
        <w:t>nije</w:t>
      </w:r>
      <w:r w:rsidR="000F14A3">
        <w:rPr>
          <w:rFonts w:ascii="Futura Lt BT" w:hAnsi="Futura Lt BT"/>
          <w:sz w:val="24"/>
          <w:szCs w:val="24"/>
        </w:rPr>
        <w:t xml:space="preserve"> </w:t>
      </w:r>
      <w:r>
        <w:rPr>
          <w:rFonts w:ascii="Futura Lt BT" w:hAnsi="Futura Lt BT"/>
          <w:sz w:val="24"/>
          <w:szCs w:val="24"/>
        </w:rPr>
        <w:t>zaživjela</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pravom</w:t>
      </w:r>
      <w:r w:rsidR="000F14A3">
        <w:rPr>
          <w:rFonts w:ascii="Futura Lt BT" w:hAnsi="Futura Lt BT"/>
          <w:sz w:val="24"/>
          <w:szCs w:val="24"/>
        </w:rPr>
        <w:t xml:space="preserve"> </w:t>
      </w:r>
      <w:r>
        <w:rPr>
          <w:rFonts w:ascii="Futura Lt BT" w:hAnsi="Futura Lt BT"/>
          <w:sz w:val="24"/>
          <w:szCs w:val="24"/>
        </w:rPr>
        <w:t>smislu.</w:t>
      </w:r>
      <w:r w:rsidR="000F14A3">
        <w:rPr>
          <w:rFonts w:ascii="Futura Lt BT" w:hAnsi="Futura Lt BT"/>
          <w:sz w:val="24"/>
          <w:szCs w:val="24"/>
        </w:rPr>
        <w:t xml:space="preserve"> </w:t>
      </w:r>
      <w:r>
        <w:rPr>
          <w:rFonts w:ascii="Futura Lt BT" w:hAnsi="Futura Lt BT"/>
          <w:sz w:val="24"/>
          <w:szCs w:val="24"/>
        </w:rPr>
        <w:t>Nove</w:t>
      </w:r>
      <w:r w:rsidR="000F14A3">
        <w:rPr>
          <w:rFonts w:ascii="Futura Lt BT" w:hAnsi="Futura Lt BT"/>
          <w:sz w:val="24"/>
          <w:szCs w:val="24"/>
        </w:rPr>
        <w:t xml:space="preserve"> </w:t>
      </w:r>
      <w:r>
        <w:rPr>
          <w:rFonts w:ascii="Futura Lt BT" w:hAnsi="Futura Lt BT"/>
          <w:sz w:val="24"/>
          <w:szCs w:val="24"/>
        </w:rPr>
        <w:t>tehnologije</w:t>
      </w:r>
      <w:r w:rsidR="000F14A3">
        <w:rPr>
          <w:rFonts w:ascii="Futura Lt BT" w:hAnsi="Futura Lt BT"/>
          <w:sz w:val="24"/>
          <w:szCs w:val="24"/>
        </w:rPr>
        <w:t xml:space="preserve"> </w:t>
      </w:r>
      <w:r>
        <w:rPr>
          <w:rFonts w:ascii="Futura Lt BT" w:hAnsi="Futura Lt BT"/>
          <w:sz w:val="24"/>
          <w:szCs w:val="24"/>
        </w:rPr>
        <w:t>gradnje</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mogućnosti</w:t>
      </w:r>
      <w:r w:rsidR="000F14A3">
        <w:rPr>
          <w:rFonts w:ascii="Futura Lt BT" w:hAnsi="Futura Lt BT"/>
          <w:sz w:val="24"/>
          <w:szCs w:val="24"/>
        </w:rPr>
        <w:t xml:space="preserve"> </w:t>
      </w:r>
      <w:proofErr w:type="spellStart"/>
      <w:r>
        <w:rPr>
          <w:rFonts w:ascii="Futura Lt BT" w:hAnsi="Futura Lt BT"/>
          <w:sz w:val="24"/>
          <w:szCs w:val="24"/>
        </w:rPr>
        <w:t>samoodrživosti</w:t>
      </w:r>
      <w:proofErr w:type="spellEnd"/>
      <w:r w:rsidR="000F14A3">
        <w:rPr>
          <w:rFonts w:ascii="Futura Lt BT" w:hAnsi="Futura Lt BT"/>
          <w:sz w:val="24"/>
          <w:szCs w:val="24"/>
        </w:rPr>
        <w:t xml:space="preserve"> </w:t>
      </w:r>
      <w:r>
        <w:rPr>
          <w:rFonts w:ascii="Futura Lt BT" w:hAnsi="Futura Lt BT"/>
          <w:sz w:val="24"/>
          <w:szCs w:val="24"/>
        </w:rPr>
        <w:t>zgrada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područjima</w:t>
      </w:r>
      <w:r w:rsidR="000F14A3">
        <w:rPr>
          <w:rFonts w:ascii="Futura Lt BT" w:hAnsi="Futura Lt BT"/>
          <w:sz w:val="24"/>
          <w:szCs w:val="24"/>
        </w:rPr>
        <w:t xml:space="preserve"> </w:t>
      </w:r>
      <w:r>
        <w:rPr>
          <w:rFonts w:ascii="Futura Lt BT" w:hAnsi="Futura Lt BT"/>
          <w:sz w:val="24"/>
          <w:szCs w:val="24"/>
        </w:rPr>
        <w:t>bez</w:t>
      </w:r>
      <w:r w:rsidR="000F14A3">
        <w:rPr>
          <w:rFonts w:ascii="Futura Lt BT" w:hAnsi="Futura Lt BT"/>
          <w:sz w:val="24"/>
          <w:szCs w:val="24"/>
        </w:rPr>
        <w:t xml:space="preserve"> </w:t>
      </w:r>
      <w:r>
        <w:rPr>
          <w:rFonts w:ascii="Futura Lt BT" w:hAnsi="Futura Lt BT"/>
          <w:sz w:val="24"/>
          <w:szCs w:val="24"/>
        </w:rPr>
        <w:t>klasične</w:t>
      </w:r>
      <w:r w:rsidR="000F14A3">
        <w:rPr>
          <w:rFonts w:ascii="Futura Lt BT" w:hAnsi="Futura Lt BT"/>
          <w:sz w:val="24"/>
          <w:szCs w:val="24"/>
        </w:rPr>
        <w:t xml:space="preserve"> </w:t>
      </w:r>
      <w:r>
        <w:rPr>
          <w:rFonts w:ascii="Futura Lt BT" w:hAnsi="Futura Lt BT"/>
          <w:sz w:val="24"/>
          <w:szCs w:val="24"/>
        </w:rPr>
        <w:t>infrastrukture</w:t>
      </w:r>
      <w:r w:rsidR="000F14A3">
        <w:rPr>
          <w:rFonts w:ascii="Futura Lt BT" w:hAnsi="Futura Lt BT"/>
          <w:sz w:val="24"/>
          <w:szCs w:val="24"/>
        </w:rPr>
        <w:t xml:space="preserve"> </w:t>
      </w:r>
      <w:r>
        <w:rPr>
          <w:rFonts w:ascii="Futura Lt BT" w:hAnsi="Futura Lt BT"/>
          <w:sz w:val="24"/>
          <w:szCs w:val="24"/>
        </w:rPr>
        <w:t>otvaraju</w:t>
      </w:r>
      <w:r w:rsidR="000F14A3">
        <w:rPr>
          <w:rFonts w:ascii="Futura Lt BT" w:hAnsi="Futura Lt BT"/>
          <w:sz w:val="24"/>
          <w:szCs w:val="24"/>
        </w:rPr>
        <w:t xml:space="preserve"> </w:t>
      </w:r>
      <w:r>
        <w:rPr>
          <w:rFonts w:ascii="Futura Lt BT" w:hAnsi="Futura Lt BT"/>
          <w:sz w:val="24"/>
          <w:szCs w:val="24"/>
        </w:rPr>
        <w:t>vrata</w:t>
      </w:r>
      <w:r w:rsidR="000F14A3">
        <w:rPr>
          <w:rFonts w:ascii="Futura Lt BT" w:hAnsi="Futura Lt BT"/>
          <w:sz w:val="24"/>
          <w:szCs w:val="24"/>
        </w:rPr>
        <w:t xml:space="preserve"> </w:t>
      </w:r>
      <w:r>
        <w:rPr>
          <w:rFonts w:ascii="Futura Lt BT" w:hAnsi="Futura Lt BT"/>
          <w:sz w:val="24"/>
          <w:szCs w:val="24"/>
        </w:rPr>
        <w:t>poljoprivrednicima</w:t>
      </w:r>
      <w:r w:rsidR="000F14A3">
        <w:rPr>
          <w:rFonts w:ascii="Futura Lt BT" w:hAnsi="Futura Lt BT"/>
          <w:sz w:val="24"/>
          <w:szCs w:val="24"/>
        </w:rPr>
        <w:t xml:space="preserve"> </w:t>
      </w:r>
      <w:r>
        <w:rPr>
          <w:rFonts w:ascii="Futura Lt BT" w:hAnsi="Futura Lt BT"/>
          <w:sz w:val="24"/>
          <w:szCs w:val="24"/>
        </w:rPr>
        <w:t>da</w:t>
      </w:r>
      <w:r w:rsidR="000F14A3">
        <w:rPr>
          <w:rFonts w:ascii="Futura Lt BT" w:hAnsi="Futura Lt BT"/>
          <w:sz w:val="24"/>
          <w:szCs w:val="24"/>
        </w:rPr>
        <w:t xml:space="preserve"> </w:t>
      </w:r>
      <w:r>
        <w:rPr>
          <w:rFonts w:ascii="Futura Lt BT" w:hAnsi="Futura Lt BT"/>
          <w:sz w:val="24"/>
          <w:szCs w:val="24"/>
        </w:rPr>
        <w:t>osmisle</w:t>
      </w:r>
      <w:r w:rsidR="000F14A3">
        <w:rPr>
          <w:rFonts w:ascii="Futura Lt BT" w:hAnsi="Futura Lt BT"/>
          <w:sz w:val="24"/>
          <w:szCs w:val="24"/>
        </w:rPr>
        <w:t xml:space="preserve"> </w:t>
      </w:r>
      <w:r>
        <w:rPr>
          <w:rFonts w:ascii="Futura Lt BT" w:hAnsi="Futura Lt BT"/>
          <w:sz w:val="24"/>
          <w:szCs w:val="24"/>
        </w:rPr>
        <w:t>svoja</w:t>
      </w:r>
      <w:r w:rsidR="000F14A3">
        <w:rPr>
          <w:rFonts w:ascii="Futura Lt BT" w:hAnsi="Futura Lt BT"/>
          <w:sz w:val="24"/>
          <w:szCs w:val="24"/>
        </w:rPr>
        <w:t xml:space="preserve"> </w:t>
      </w:r>
      <w:r>
        <w:rPr>
          <w:rFonts w:ascii="Futura Lt BT" w:hAnsi="Futura Lt BT"/>
          <w:sz w:val="24"/>
          <w:szCs w:val="24"/>
        </w:rPr>
        <w:t>gospodarstva</w:t>
      </w:r>
      <w:r w:rsidR="000F14A3">
        <w:rPr>
          <w:rFonts w:ascii="Futura Lt BT" w:hAnsi="Futura Lt BT"/>
          <w:sz w:val="24"/>
          <w:szCs w:val="24"/>
        </w:rPr>
        <w:t xml:space="preserve"> </w:t>
      </w:r>
      <w:r>
        <w:rPr>
          <w:rFonts w:ascii="Futura Lt BT" w:hAnsi="Futura Lt BT"/>
          <w:sz w:val="24"/>
          <w:szCs w:val="24"/>
        </w:rPr>
        <w:t>proizvodnjom</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nadgradnjom</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smislu</w:t>
      </w:r>
      <w:r w:rsidR="000F14A3">
        <w:rPr>
          <w:rFonts w:ascii="Futura Lt BT" w:hAnsi="Futura Lt BT"/>
          <w:sz w:val="24"/>
          <w:szCs w:val="24"/>
        </w:rPr>
        <w:t xml:space="preserve"> </w:t>
      </w:r>
      <w:r>
        <w:rPr>
          <w:rFonts w:ascii="Futura Lt BT" w:hAnsi="Futura Lt BT"/>
          <w:sz w:val="24"/>
          <w:szCs w:val="24"/>
        </w:rPr>
        <w:t>stanovanja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bavljenja</w:t>
      </w:r>
      <w:r w:rsidR="000F14A3">
        <w:rPr>
          <w:rFonts w:ascii="Futura Lt BT" w:hAnsi="Futura Lt BT"/>
          <w:sz w:val="24"/>
          <w:szCs w:val="24"/>
        </w:rPr>
        <w:t xml:space="preserve"> </w:t>
      </w:r>
      <w:r>
        <w:rPr>
          <w:rFonts w:ascii="Futura Lt BT" w:hAnsi="Futura Lt BT"/>
          <w:sz w:val="24"/>
          <w:szCs w:val="24"/>
        </w:rPr>
        <w:t>seoskim</w:t>
      </w:r>
      <w:r w:rsidR="000F14A3">
        <w:rPr>
          <w:rFonts w:ascii="Futura Lt BT" w:hAnsi="Futura Lt BT"/>
          <w:sz w:val="24"/>
          <w:szCs w:val="24"/>
        </w:rPr>
        <w:t xml:space="preserve"> </w:t>
      </w:r>
      <w:r>
        <w:rPr>
          <w:rFonts w:ascii="Futura Lt BT" w:hAnsi="Futura Lt BT"/>
          <w:sz w:val="24"/>
          <w:szCs w:val="24"/>
        </w:rPr>
        <w:t>turizmom.</w:t>
      </w:r>
    </w:p>
    <w:p w14:paraId="771ED394" w14:textId="4816B453" w:rsidR="00FE6E4C" w:rsidRDefault="00FE6E4C" w:rsidP="005675AD">
      <w:pPr>
        <w:jc w:val="both"/>
        <w:rPr>
          <w:rFonts w:ascii="Futura Lt BT" w:hAnsi="Futura Lt BT"/>
          <w:sz w:val="24"/>
          <w:szCs w:val="24"/>
        </w:rPr>
      </w:pPr>
      <w:r>
        <w:rPr>
          <w:rFonts w:ascii="Futura Lt BT" w:hAnsi="Futura Lt BT"/>
          <w:sz w:val="24"/>
          <w:szCs w:val="24"/>
        </w:rPr>
        <w:t>Poljoprivredna</w:t>
      </w:r>
      <w:r w:rsidR="000F14A3">
        <w:rPr>
          <w:rFonts w:ascii="Futura Lt BT" w:hAnsi="Futura Lt BT"/>
          <w:sz w:val="24"/>
          <w:szCs w:val="24"/>
        </w:rPr>
        <w:t xml:space="preserve"> </w:t>
      </w:r>
      <w:r>
        <w:rPr>
          <w:rFonts w:ascii="Futura Lt BT" w:hAnsi="Futura Lt BT"/>
          <w:sz w:val="24"/>
          <w:szCs w:val="24"/>
        </w:rPr>
        <w:t>proizvodnja</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području</w:t>
      </w:r>
      <w:r w:rsidR="000F14A3">
        <w:rPr>
          <w:rFonts w:ascii="Futura Lt BT" w:hAnsi="Futura Lt BT"/>
          <w:sz w:val="24"/>
          <w:szCs w:val="24"/>
        </w:rPr>
        <w:t xml:space="preserve"> </w:t>
      </w:r>
      <w:r>
        <w:rPr>
          <w:rFonts w:ascii="Futura Lt BT" w:hAnsi="Futura Lt BT"/>
          <w:sz w:val="24"/>
          <w:szCs w:val="24"/>
        </w:rPr>
        <w:t>Karlovačke</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Pr>
          <w:rFonts w:ascii="Futura Lt BT" w:hAnsi="Futura Lt BT"/>
          <w:sz w:val="24"/>
          <w:szCs w:val="24"/>
        </w:rPr>
        <w:t>ima</w:t>
      </w:r>
      <w:r w:rsidR="000F14A3">
        <w:rPr>
          <w:rFonts w:ascii="Futura Lt BT" w:hAnsi="Futura Lt BT"/>
          <w:sz w:val="24"/>
          <w:szCs w:val="24"/>
        </w:rPr>
        <w:t xml:space="preserve"> </w:t>
      </w:r>
      <w:r>
        <w:rPr>
          <w:rFonts w:ascii="Futura Lt BT" w:hAnsi="Futura Lt BT"/>
          <w:sz w:val="24"/>
          <w:szCs w:val="24"/>
        </w:rPr>
        <w:t>velike</w:t>
      </w:r>
      <w:r w:rsidR="000F14A3">
        <w:rPr>
          <w:rFonts w:ascii="Futura Lt BT" w:hAnsi="Futura Lt BT"/>
          <w:sz w:val="24"/>
          <w:szCs w:val="24"/>
        </w:rPr>
        <w:t xml:space="preserve"> </w:t>
      </w:r>
      <w:r>
        <w:rPr>
          <w:rFonts w:ascii="Futura Lt BT" w:hAnsi="Futura Lt BT"/>
          <w:sz w:val="24"/>
          <w:szCs w:val="24"/>
        </w:rPr>
        <w:t>resursne</w:t>
      </w:r>
      <w:r w:rsidR="000F14A3">
        <w:rPr>
          <w:rFonts w:ascii="Futura Lt BT" w:hAnsi="Futura Lt BT"/>
          <w:sz w:val="24"/>
          <w:szCs w:val="24"/>
        </w:rPr>
        <w:t xml:space="preserve"> </w:t>
      </w:r>
      <w:r>
        <w:rPr>
          <w:rFonts w:ascii="Futura Lt BT" w:hAnsi="Futura Lt BT"/>
          <w:sz w:val="24"/>
          <w:szCs w:val="24"/>
        </w:rPr>
        <w:t>rezerve</w:t>
      </w:r>
      <w:r w:rsidR="000F14A3">
        <w:rPr>
          <w:rFonts w:ascii="Futura Lt BT" w:hAnsi="Futura Lt BT"/>
          <w:sz w:val="24"/>
          <w:szCs w:val="24"/>
        </w:rPr>
        <w:t xml:space="preserve"> </w:t>
      </w:r>
      <w:r w:rsidR="00941C95">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poljoprivrednom</w:t>
      </w:r>
      <w:r w:rsidR="000F14A3">
        <w:rPr>
          <w:rFonts w:ascii="Futura Lt BT" w:hAnsi="Futura Lt BT"/>
          <w:sz w:val="24"/>
          <w:szCs w:val="24"/>
        </w:rPr>
        <w:t xml:space="preserve"> </w:t>
      </w:r>
      <w:r>
        <w:rPr>
          <w:rFonts w:ascii="Futura Lt BT" w:hAnsi="Futura Lt BT"/>
          <w:sz w:val="24"/>
          <w:szCs w:val="24"/>
        </w:rPr>
        <w:t>zemljištu.</w:t>
      </w:r>
      <w:r w:rsidR="000F14A3">
        <w:rPr>
          <w:rFonts w:ascii="Futura Lt BT" w:hAnsi="Futura Lt BT"/>
          <w:sz w:val="24"/>
          <w:szCs w:val="24"/>
        </w:rPr>
        <w:t xml:space="preserve"> </w:t>
      </w:r>
      <w:r>
        <w:rPr>
          <w:rFonts w:ascii="Futura Lt BT" w:hAnsi="Futura Lt BT"/>
          <w:sz w:val="24"/>
          <w:szCs w:val="24"/>
        </w:rPr>
        <w:t>Kako</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radi</w:t>
      </w:r>
      <w:r w:rsidR="000F14A3">
        <w:rPr>
          <w:rFonts w:ascii="Futura Lt BT" w:hAnsi="Futura Lt BT"/>
          <w:sz w:val="24"/>
          <w:szCs w:val="24"/>
        </w:rPr>
        <w:t xml:space="preserve"> </w:t>
      </w:r>
      <w:r>
        <w:rPr>
          <w:rFonts w:ascii="Futura Lt BT" w:hAnsi="Futura Lt BT"/>
          <w:sz w:val="24"/>
          <w:szCs w:val="24"/>
        </w:rPr>
        <w:t>o</w:t>
      </w:r>
      <w:r w:rsidR="000F14A3">
        <w:rPr>
          <w:rFonts w:ascii="Futura Lt BT" w:hAnsi="Futura Lt BT"/>
          <w:sz w:val="24"/>
          <w:szCs w:val="24"/>
        </w:rPr>
        <w:t xml:space="preserve"> </w:t>
      </w:r>
      <w:r>
        <w:rPr>
          <w:rFonts w:ascii="Futura Lt BT" w:hAnsi="Futura Lt BT"/>
          <w:sz w:val="24"/>
          <w:szCs w:val="24"/>
        </w:rPr>
        <w:t>načinu</w:t>
      </w:r>
      <w:r w:rsidR="000F14A3">
        <w:rPr>
          <w:rFonts w:ascii="Futura Lt BT" w:hAnsi="Futura Lt BT"/>
          <w:sz w:val="24"/>
          <w:szCs w:val="24"/>
        </w:rPr>
        <w:t xml:space="preserve"> </w:t>
      </w:r>
      <w:r>
        <w:rPr>
          <w:rFonts w:ascii="Futura Lt BT" w:hAnsi="Futura Lt BT"/>
          <w:sz w:val="24"/>
          <w:szCs w:val="24"/>
        </w:rPr>
        <w:t>korištenja</w:t>
      </w:r>
      <w:r w:rsidR="000F14A3">
        <w:rPr>
          <w:rFonts w:ascii="Futura Lt BT" w:hAnsi="Futura Lt BT"/>
          <w:sz w:val="24"/>
          <w:szCs w:val="24"/>
        </w:rPr>
        <w:t xml:space="preserve"> </w:t>
      </w:r>
      <w:r>
        <w:rPr>
          <w:rFonts w:ascii="Futura Lt BT" w:hAnsi="Futura Lt BT"/>
          <w:sz w:val="24"/>
          <w:szCs w:val="24"/>
        </w:rPr>
        <w:t>prostora</w:t>
      </w:r>
      <w:r w:rsidR="000F14A3">
        <w:rPr>
          <w:rFonts w:ascii="Futura Lt BT" w:hAnsi="Futura Lt BT"/>
          <w:sz w:val="24"/>
          <w:szCs w:val="24"/>
        </w:rPr>
        <w:t xml:space="preserve"> </w:t>
      </w:r>
      <w:r>
        <w:rPr>
          <w:rFonts w:ascii="Futura Lt BT" w:hAnsi="Futura Lt BT"/>
          <w:sz w:val="24"/>
          <w:szCs w:val="24"/>
        </w:rPr>
        <w:t>koji</w:t>
      </w:r>
      <w:r w:rsidR="000F14A3">
        <w:rPr>
          <w:rFonts w:ascii="Futura Lt BT" w:hAnsi="Futura Lt BT"/>
          <w:sz w:val="24"/>
          <w:szCs w:val="24"/>
        </w:rPr>
        <w:t xml:space="preserve"> </w:t>
      </w:r>
      <w:r>
        <w:rPr>
          <w:rFonts w:ascii="Futura Lt BT" w:hAnsi="Futura Lt BT"/>
          <w:sz w:val="24"/>
          <w:szCs w:val="24"/>
        </w:rPr>
        <w:t>generira</w:t>
      </w:r>
      <w:r w:rsidR="000F14A3">
        <w:rPr>
          <w:rFonts w:ascii="Futura Lt BT" w:hAnsi="Futura Lt BT"/>
          <w:sz w:val="24"/>
          <w:szCs w:val="24"/>
        </w:rPr>
        <w:t xml:space="preserve"> </w:t>
      </w:r>
      <w:r>
        <w:rPr>
          <w:rFonts w:ascii="Futura Lt BT" w:hAnsi="Futura Lt BT"/>
          <w:sz w:val="24"/>
          <w:szCs w:val="24"/>
        </w:rPr>
        <w:t>očuvanje</w:t>
      </w:r>
      <w:r w:rsidR="000F14A3">
        <w:rPr>
          <w:rFonts w:ascii="Futura Lt BT" w:hAnsi="Futura Lt BT"/>
          <w:sz w:val="24"/>
          <w:szCs w:val="24"/>
        </w:rPr>
        <w:t xml:space="preserve"> </w:t>
      </w:r>
      <w:r>
        <w:rPr>
          <w:rFonts w:ascii="Futura Lt BT" w:hAnsi="Futura Lt BT"/>
          <w:sz w:val="24"/>
          <w:szCs w:val="24"/>
        </w:rPr>
        <w:t>kultiviranog</w:t>
      </w:r>
      <w:r w:rsidR="000F14A3">
        <w:rPr>
          <w:rFonts w:ascii="Futura Lt BT" w:hAnsi="Futura Lt BT"/>
          <w:sz w:val="24"/>
          <w:szCs w:val="24"/>
        </w:rPr>
        <w:t xml:space="preserve"> </w:t>
      </w:r>
      <w:r>
        <w:rPr>
          <w:rFonts w:ascii="Futura Lt BT" w:hAnsi="Futura Lt BT"/>
          <w:sz w:val="24"/>
          <w:szCs w:val="24"/>
        </w:rPr>
        <w:t>krajobraza</w:t>
      </w:r>
      <w:r w:rsidR="000F14A3">
        <w:rPr>
          <w:rFonts w:ascii="Futura Lt BT" w:hAnsi="Futura Lt BT"/>
          <w:sz w:val="24"/>
          <w:szCs w:val="24"/>
        </w:rPr>
        <w:t xml:space="preserve"> </w:t>
      </w:r>
      <w:r>
        <w:rPr>
          <w:rFonts w:ascii="Futura Lt BT" w:hAnsi="Futura Lt BT"/>
          <w:sz w:val="24"/>
          <w:szCs w:val="24"/>
        </w:rPr>
        <w:t>ali</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o</w:t>
      </w:r>
      <w:r w:rsidR="000F14A3">
        <w:rPr>
          <w:rFonts w:ascii="Futura Lt BT" w:hAnsi="Futura Lt BT"/>
          <w:sz w:val="24"/>
          <w:szCs w:val="24"/>
        </w:rPr>
        <w:t xml:space="preserve"> </w:t>
      </w:r>
      <w:r>
        <w:rPr>
          <w:rFonts w:ascii="Futura Lt BT" w:hAnsi="Futura Lt BT"/>
          <w:sz w:val="24"/>
          <w:szCs w:val="24"/>
        </w:rPr>
        <w:t>značajnoj</w:t>
      </w:r>
      <w:r w:rsidR="000F14A3">
        <w:rPr>
          <w:rFonts w:ascii="Futura Lt BT" w:hAnsi="Futura Lt BT"/>
          <w:sz w:val="24"/>
          <w:szCs w:val="24"/>
        </w:rPr>
        <w:t xml:space="preserve"> </w:t>
      </w:r>
      <w:r>
        <w:rPr>
          <w:rFonts w:ascii="Futura Lt BT" w:hAnsi="Futura Lt BT"/>
          <w:sz w:val="24"/>
          <w:szCs w:val="24"/>
        </w:rPr>
        <w:t>gospodarskoj</w:t>
      </w:r>
      <w:r w:rsidR="000F14A3">
        <w:rPr>
          <w:rFonts w:ascii="Futura Lt BT" w:hAnsi="Futura Lt BT"/>
          <w:sz w:val="24"/>
          <w:szCs w:val="24"/>
        </w:rPr>
        <w:t xml:space="preserve"> </w:t>
      </w:r>
      <w:r>
        <w:rPr>
          <w:rFonts w:ascii="Futura Lt BT" w:hAnsi="Futura Lt BT"/>
          <w:sz w:val="24"/>
          <w:szCs w:val="24"/>
        </w:rPr>
        <w:t>grani</w:t>
      </w:r>
      <w:r w:rsidR="000F14A3">
        <w:rPr>
          <w:rFonts w:ascii="Futura Lt BT" w:hAnsi="Futura Lt BT"/>
          <w:sz w:val="24"/>
          <w:szCs w:val="24"/>
        </w:rPr>
        <w:t xml:space="preserve"> </w:t>
      </w:r>
      <w:r w:rsidR="00941C95">
        <w:rPr>
          <w:rFonts w:ascii="Futura Lt BT" w:hAnsi="Futura Lt BT"/>
          <w:sz w:val="24"/>
          <w:szCs w:val="24"/>
        </w:rPr>
        <w:t>sa</w:t>
      </w:r>
      <w:r w:rsidR="000F14A3">
        <w:rPr>
          <w:rFonts w:ascii="Futura Lt BT" w:hAnsi="Futura Lt BT"/>
          <w:sz w:val="24"/>
          <w:szCs w:val="24"/>
        </w:rPr>
        <w:t xml:space="preserve"> </w:t>
      </w:r>
      <w:r w:rsidR="00941C95">
        <w:rPr>
          <w:rFonts w:ascii="Futura Lt BT" w:hAnsi="Futura Lt BT"/>
          <w:sz w:val="24"/>
          <w:szCs w:val="24"/>
        </w:rPr>
        <w:t>značajnim</w:t>
      </w:r>
      <w:r w:rsidR="000F14A3">
        <w:rPr>
          <w:rFonts w:ascii="Futura Lt BT" w:hAnsi="Futura Lt BT"/>
          <w:sz w:val="24"/>
          <w:szCs w:val="24"/>
        </w:rPr>
        <w:t xml:space="preserve"> </w:t>
      </w:r>
      <w:r w:rsidR="00941C95">
        <w:rPr>
          <w:rFonts w:ascii="Futura Lt BT" w:hAnsi="Futura Lt BT"/>
          <w:sz w:val="24"/>
          <w:szCs w:val="24"/>
        </w:rPr>
        <w:t>iznosima</w:t>
      </w:r>
      <w:r w:rsidR="000F14A3">
        <w:rPr>
          <w:rFonts w:ascii="Futura Lt BT" w:hAnsi="Futura Lt BT"/>
          <w:sz w:val="24"/>
          <w:szCs w:val="24"/>
        </w:rPr>
        <w:t xml:space="preserve"> </w:t>
      </w:r>
      <w:r w:rsidR="00F17A19">
        <w:rPr>
          <w:rFonts w:ascii="Futura Lt BT" w:hAnsi="Futura Lt BT"/>
          <w:sz w:val="24"/>
          <w:szCs w:val="24"/>
        </w:rPr>
        <w:t>potpora</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jasno</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da</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kroz</w:t>
      </w:r>
      <w:r w:rsidR="000F14A3">
        <w:rPr>
          <w:rFonts w:ascii="Futura Lt BT" w:hAnsi="Futura Lt BT"/>
          <w:sz w:val="24"/>
          <w:szCs w:val="24"/>
        </w:rPr>
        <w:t xml:space="preserve"> </w:t>
      </w:r>
      <w:r w:rsidR="00B9279A">
        <w:rPr>
          <w:rFonts w:ascii="Futura Lt BT" w:hAnsi="Futura Lt BT"/>
          <w:sz w:val="24"/>
          <w:szCs w:val="24"/>
        </w:rPr>
        <w:t>nastavak</w:t>
      </w:r>
      <w:r w:rsidR="000F14A3">
        <w:rPr>
          <w:rFonts w:ascii="Futura Lt BT" w:hAnsi="Futura Lt BT"/>
          <w:sz w:val="24"/>
          <w:szCs w:val="24"/>
        </w:rPr>
        <w:t xml:space="preserve"> </w:t>
      </w:r>
      <w:r w:rsidR="00B9279A">
        <w:rPr>
          <w:rFonts w:ascii="Futura Lt BT" w:hAnsi="Futura Lt BT"/>
          <w:sz w:val="24"/>
          <w:szCs w:val="24"/>
        </w:rPr>
        <w:t>poticanja</w:t>
      </w:r>
      <w:r w:rsidR="000F14A3">
        <w:rPr>
          <w:rFonts w:ascii="Futura Lt BT" w:hAnsi="Futura Lt BT"/>
          <w:sz w:val="24"/>
          <w:szCs w:val="24"/>
        </w:rPr>
        <w:t xml:space="preserve"> </w:t>
      </w:r>
      <w:r w:rsidR="00B9279A">
        <w:rPr>
          <w:rFonts w:ascii="Futura Lt BT" w:hAnsi="Futura Lt BT"/>
          <w:sz w:val="24"/>
          <w:szCs w:val="24"/>
        </w:rPr>
        <w:t>poljoprivredne</w:t>
      </w:r>
      <w:r w:rsidR="000F14A3">
        <w:rPr>
          <w:rFonts w:ascii="Futura Lt BT" w:hAnsi="Futura Lt BT"/>
          <w:sz w:val="24"/>
          <w:szCs w:val="24"/>
        </w:rPr>
        <w:t xml:space="preserve"> </w:t>
      </w:r>
      <w:r w:rsidR="00B9279A">
        <w:rPr>
          <w:rFonts w:ascii="Futura Lt BT" w:hAnsi="Futura Lt BT"/>
          <w:sz w:val="24"/>
          <w:szCs w:val="24"/>
        </w:rPr>
        <w:t>proizvodnje</w:t>
      </w:r>
      <w:r w:rsidR="000F14A3">
        <w:rPr>
          <w:rFonts w:ascii="Futura Lt BT" w:hAnsi="Futura Lt BT"/>
          <w:sz w:val="24"/>
          <w:szCs w:val="24"/>
        </w:rPr>
        <w:t xml:space="preserve"> </w:t>
      </w:r>
      <w:r w:rsidR="00B9279A">
        <w:rPr>
          <w:rFonts w:ascii="Futura Lt BT" w:hAnsi="Futura Lt BT"/>
          <w:sz w:val="24"/>
          <w:szCs w:val="24"/>
        </w:rPr>
        <w:t>i</w:t>
      </w:r>
      <w:r w:rsidR="000F14A3">
        <w:rPr>
          <w:rFonts w:ascii="Futura Lt BT" w:hAnsi="Futura Lt BT"/>
          <w:sz w:val="24"/>
          <w:szCs w:val="24"/>
        </w:rPr>
        <w:t xml:space="preserve"> </w:t>
      </w:r>
      <w:r w:rsidR="00B9279A">
        <w:rPr>
          <w:rFonts w:ascii="Futura Lt BT" w:hAnsi="Futura Lt BT"/>
          <w:sz w:val="24"/>
          <w:szCs w:val="24"/>
        </w:rPr>
        <w:t>uključivanje</w:t>
      </w:r>
      <w:r w:rsidR="000F14A3">
        <w:rPr>
          <w:rFonts w:ascii="Futura Lt BT" w:hAnsi="Futura Lt BT"/>
          <w:sz w:val="24"/>
          <w:szCs w:val="24"/>
        </w:rPr>
        <w:t xml:space="preserve"> </w:t>
      </w:r>
      <w:r w:rsidR="00B9279A">
        <w:rPr>
          <w:rFonts w:ascii="Futura Lt BT" w:hAnsi="Futura Lt BT"/>
          <w:sz w:val="24"/>
          <w:szCs w:val="24"/>
        </w:rPr>
        <w:t>što</w:t>
      </w:r>
      <w:r w:rsidR="000F14A3">
        <w:rPr>
          <w:rFonts w:ascii="Futura Lt BT" w:hAnsi="Futura Lt BT"/>
          <w:sz w:val="24"/>
          <w:szCs w:val="24"/>
        </w:rPr>
        <w:t xml:space="preserve"> </w:t>
      </w:r>
      <w:r w:rsidR="00B9279A">
        <w:rPr>
          <w:rFonts w:ascii="Futura Lt BT" w:hAnsi="Futura Lt BT"/>
          <w:sz w:val="24"/>
          <w:szCs w:val="24"/>
        </w:rPr>
        <w:t>veće</w:t>
      </w:r>
      <w:r w:rsidR="000F14A3">
        <w:rPr>
          <w:rFonts w:ascii="Futura Lt BT" w:hAnsi="Futura Lt BT"/>
          <w:sz w:val="24"/>
          <w:szCs w:val="24"/>
        </w:rPr>
        <w:t xml:space="preserve"> </w:t>
      </w:r>
      <w:r w:rsidR="00B9279A">
        <w:rPr>
          <w:rFonts w:ascii="Futura Lt BT" w:hAnsi="Futura Lt BT"/>
          <w:sz w:val="24"/>
          <w:szCs w:val="24"/>
        </w:rPr>
        <w:t>površine</w:t>
      </w:r>
      <w:r w:rsidR="000F14A3">
        <w:rPr>
          <w:rFonts w:ascii="Futura Lt BT" w:hAnsi="Futura Lt BT"/>
          <w:sz w:val="24"/>
          <w:szCs w:val="24"/>
        </w:rPr>
        <w:t xml:space="preserve"> </w:t>
      </w:r>
      <w:r w:rsidR="00B9279A">
        <w:rPr>
          <w:rFonts w:ascii="Futura Lt BT" w:hAnsi="Futura Lt BT"/>
          <w:sz w:val="24"/>
          <w:szCs w:val="24"/>
        </w:rPr>
        <w:t>poljoprivrednog</w:t>
      </w:r>
      <w:r w:rsidR="000F14A3">
        <w:rPr>
          <w:rFonts w:ascii="Futura Lt BT" w:hAnsi="Futura Lt BT"/>
          <w:sz w:val="24"/>
          <w:szCs w:val="24"/>
        </w:rPr>
        <w:t xml:space="preserve"> </w:t>
      </w:r>
      <w:r w:rsidR="00B9279A">
        <w:rPr>
          <w:rFonts w:ascii="Futura Lt BT" w:hAnsi="Futura Lt BT"/>
          <w:sz w:val="24"/>
          <w:szCs w:val="24"/>
        </w:rPr>
        <w:t>zemljišta</w:t>
      </w:r>
      <w:r w:rsidR="000F14A3">
        <w:rPr>
          <w:rFonts w:ascii="Futura Lt BT" w:hAnsi="Futura Lt BT"/>
          <w:sz w:val="24"/>
          <w:szCs w:val="24"/>
        </w:rPr>
        <w:t xml:space="preserve"> </w:t>
      </w:r>
      <w:r w:rsidR="00B9279A">
        <w:rPr>
          <w:rFonts w:ascii="Futura Lt BT" w:hAnsi="Futura Lt BT"/>
          <w:sz w:val="24"/>
          <w:szCs w:val="24"/>
        </w:rPr>
        <w:t>u</w:t>
      </w:r>
      <w:r w:rsidR="000F14A3">
        <w:rPr>
          <w:rFonts w:ascii="Futura Lt BT" w:hAnsi="Futura Lt BT"/>
          <w:sz w:val="24"/>
          <w:szCs w:val="24"/>
        </w:rPr>
        <w:t xml:space="preserve"> </w:t>
      </w:r>
      <w:r w:rsidR="00B9279A">
        <w:rPr>
          <w:rFonts w:ascii="Futura Lt BT" w:hAnsi="Futura Lt BT"/>
          <w:sz w:val="24"/>
          <w:szCs w:val="24"/>
        </w:rPr>
        <w:t>sustav</w:t>
      </w:r>
      <w:r w:rsidR="000F14A3">
        <w:rPr>
          <w:rFonts w:ascii="Futura Lt BT" w:hAnsi="Futura Lt BT"/>
          <w:sz w:val="24"/>
          <w:szCs w:val="24"/>
        </w:rPr>
        <w:t xml:space="preserve"> </w:t>
      </w:r>
      <w:r w:rsidR="00B9279A">
        <w:rPr>
          <w:rFonts w:ascii="Futura Lt BT" w:hAnsi="Futura Lt BT"/>
          <w:sz w:val="24"/>
          <w:szCs w:val="24"/>
        </w:rPr>
        <w:t>poticajnih</w:t>
      </w:r>
      <w:r w:rsidR="000F14A3">
        <w:rPr>
          <w:rFonts w:ascii="Futura Lt BT" w:hAnsi="Futura Lt BT"/>
          <w:sz w:val="24"/>
          <w:szCs w:val="24"/>
        </w:rPr>
        <w:t xml:space="preserve"> </w:t>
      </w:r>
      <w:r w:rsidR="00B9279A">
        <w:rPr>
          <w:rFonts w:ascii="Futura Lt BT" w:hAnsi="Futura Lt BT"/>
          <w:sz w:val="24"/>
          <w:szCs w:val="24"/>
        </w:rPr>
        <w:t>mjera</w:t>
      </w:r>
      <w:r w:rsidR="000F14A3">
        <w:rPr>
          <w:rFonts w:ascii="Futura Lt BT" w:hAnsi="Futura Lt BT"/>
          <w:sz w:val="24"/>
          <w:szCs w:val="24"/>
        </w:rPr>
        <w:t xml:space="preserve"> </w:t>
      </w:r>
      <w:r w:rsidR="00B9279A">
        <w:rPr>
          <w:rFonts w:ascii="Futura Lt BT" w:hAnsi="Futura Lt BT"/>
          <w:sz w:val="24"/>
          <w:szCs w:val="24"/>
        </w:rPr>
        <w:t>mogu</w:t>
      </w:r>
      <w:r w:rsidR="000F14A3">
        <w:rPr>
          <w:rFonts w:ascii="Futura Lt BT" w:hAnsi="Futura Lt BT"/>
          <w:sz w:val="24"/>
          <w:szCs w:val="24"/>
        </w:rPr>
        <w:t xml:space="preserve"> </w:t>
      </w:r>
      <w:r w:rsidR="00B9279A">
        <w:rPr>
          <w:rFonts w:ascii="Futura Lt BT" w:hAnsi="Futura Lt BT"/>
          <w:sz w:val="24"/>
          <w:szCs w:val="24"/>
        </w:rPr>
        <w:t>očekivati</w:t>
      </w:r>
      <w:r w:rsidR="000F14A3">
        <w:rPr>
          <w:rFonts w:ascii="Futura Lt BT" w:hAnsi="Futura Lt BT"/>
          <w:sz w:val="24"/>
          <w:szCs w:val="24"/>
        </w:rPr>
        <w:t xml:space="preserve"> </w:t>
      </w:r>
      <w:r w:rsidR="00B9279A">
        <w:rPr>
          <w:rFonts w:ascii="Futura Lt BT" w:hAnsi="Futura Lt BT"/>
          <w:sz w:val="24"/>
          <w:szCs w:val="24"/>
        </w:rPr>
        <w:t>najveći</w:t>
      </w:r>
      <w:r w:rsidR="000F14A3">
        <w:rPr>
          <w:rFonts w:ascii="Futura Lt BT" w:hAnsi="Futura Lt BT"/>
          <w:sz w:val="24"/>
          <w:szCs w:val="24"/>
        </w:rPr>
        <w:t xml:space="preserve"> </w:t>
      </w:r>
      <w:r w:rsidR="00B9279A">
        <w:rPr>
          <w:rFonts w:ascii="Futura Lt BT" w:hAnsi="Futura Lt BT"/>
          <w:sz w:val="24"/>
          <w:szCs w:val="24"/>
        </w:rPr>
        <w:t>prostornih</w:t>
      </w:r>
      <w:r w:rsidR="000F14A3">
        <w:rPr>
          <w:rFonts w:ascii="Futura Lt BT" w:hAnsi="Futura Lt BT"/>
          <w:sz w:val="24"/>
          <w:szCs w:val="24"/>
        </w:rPr>
        <w:t xml:space="preserve"> </w:t>
      </w:r>
      <w:r w:rsidR="00B9279A">
        <w:rPr>
          <w:rFonts w:ascii="Futura Lt BT" w:hAnsi="Futura Lt BT"/>
          <w:sz w:val="24"/>
          <w:szCs w:val="24"/>
        </w:rPr>
        <w:t>efekti</w:t>
      </w:r>
      <w:r w:rsidR="000F14A3">
        <w:rPr>
          <w:rFonts w:ascii="Futura Lt BT" w:hAnsi="Futura Lt BT"/>
          <w:sz w:val="24"/>
          <w:szCs w:val="24"/>
        </w:rPr>
        <w:t xml:space="preserve"> </w:t>
      </w:r>
      <w:r w:rsidR="00B9279A">
        <w:rPr>
          <w:rFonts w:ascii="Futura Lt BT" w:hAnsi="Futura Lt BT"/>
          <w:sz w:val="24"/>
          <w:szCs w:val="24"/>
        </w:rPr>
        <w:t>u</w:t>
      </w:r>
      <w:r w:rsidR="000F14A3">
        <w:rPr>
          <w:rFonts w:ascii="Futura Lt BT" w:hAnsi="Futura Lt BT"/>
          <w:sz w:val="24"/>
          <w:szCs w:val="24"/>
        </w:rPr>
        <w:t xml:space="preserve"> </w:t>
      </w:r>
      <w:r w:rsidR="00B9279A">
        <w:rPr>
          <w:rFonts w:ascii="Futura Lt BT" w:hAnsi="Futura Lt BT"/>
          <w:sz w:val="24"/>
          <w:szCs w:val="24"/>
        </w:rPr>
        <w:t>smislu</w:t>
      </w:r>
      <w:r w:rsidR="000F14A3">
        <w:rPr>
          <w:rFonts w:ascii="Futura Lt BT" w:hAnsi="Futura Lt BT"/>
          <w:sz w:val="24"/>
          <w:szCs w:val="24"/>
        </w:rPr>
        <w:t xml:space="preserve"> </w:t>
      </w:r>
      <w:r w:rsidR="00B9279A">
        <w:rPr>
          <w:rFonts w:ascii="Futura Lt BT" w:hAnsi="Futura Lt BT"/>
          <w:sz w:val="24"/>
          <w:szCs w:val="24"/>
        </w:rPr>
        <w:t>demografske</w:t>
      </w:r>
      <w:r w:rsidR="000F14A3">
        <w:rPr>
          <w:rFonts w:ascii="Futura Lt BT" w:hAnsi="Futura Lt BT"/>
          <w:sz w:val="24"/>
          <w:szCs w:val="24"/>
        </w:rPr>
        <w:t xml:space="preserve"> </w:t>
      </w:r>
      <w:r w:rsidR="00B9279A">
        <w:rPr>
          <w:rFonts w:ascii="Futura Lt BT" w:hAnsi="Futura Lt BT"/>
          <w:sz w:val="24"/>
          <w:szCs w:val="24"/>
        </w:rPr>
        <w:t>obnove</w:t>
      </w:r>
      <w:r w:rsidR="000F14A3">
        <w:rPr>
          <w:rFonts w:ascii="Futura Lt BT" w:hAnsi="Futura Lt BT"/>
          <w:sz w:val="24"/>
          <w:szCs w:val="24"/>
        </w:rPr>
        <w:t xml:space="preserve"> </w:t>
      </w:r>
      <w:r w:rsidR="00B9279A">
        <w:rPr>
          <w:rFonts w:ascii="Futura Lt BT" w:hAnsi="Futura Lt BT"/>
          <w:sz w:val="24"/>
          <w:szCs w:val="24"/>
        </w:rPr>
        <w:t>prostora</w:t>
      </w:r>
      <w:r w:rsidR="000F14A3">
        <w:rPr>
          <w:rFonts w:ascii="Futura Lt BT" w:hAnsi="Futura Lt BT"/>
          <w:sz w:val="24"/>
          <w:szCs w:val="24"/>
        </w:rPr>
        <w:t xml:space="preserve"> </w:t>
      </w:r>
      <w:r w:rsidR="00B9279A">
        <w:rPr>
          <w:rFonts w:ascii="Futura Lt BT" w:hAnsi="Futura Lt BT"/>
          <w:sz w:val="24"/>
          <w:szCs w:val="24"/>
        </w:rPr>
        <w:t>i</w:t>
      </w:r>
      <w:r w:rsidR="000F14A3">
        <w:rPr>
          <w:rFonts w:ascii="Futura Lt BT" w:hAnsi="Futura Lt BT"/>
          <w:sz w:val="24"/>
          <w:szCs w:val="24"/>
        </w:rPr>
        <w:t xml:space="preserve"> </w:t>
      </w:r>
      <w:r w:rsidR="00B9279A">
        <w:rPr>
          <w:rFonts w:ascii="Futura Lt BT" w:hAnsi="Futura Lt BT"/>
          <w:sz w:val="24"/>
          <w:szCs w:val="24"/>
        </w:rPr>
        <w:t>očuvanja</w:t>
      </w:r>
      <w:r w:rsidR="000F14A3">
        <w:rPr>
          <w:rFonts w:ascii="Futura Lt BT" w:hAnsi="Futura Lt BT"/>
          <w:sz w:val="24"/>
          <w:szCs w:val="24"/>
        </w:rPr>
        <w:t xml:space="preserve"> </w:t>
      </w:r>
      <w:r w:rsidR="00B9279A">
        <w:rPr>
          <w:rFonts w:ascii="Futura Lt BT" w:hAnsi="Futura Lt BT"/>
          <w:sz w:val="24"/>
          <w:szCs w:val="24"/>
        </w:rPr>
        <w:t>krajobrazne</w:t>
      </w:r>
      <w:r w:rsidR="000F14A3">
        <w:rPr>
          <w:rFonts w:ascii="Futura Lt BT" w:hAnsi="Futura Lt BT"/>
          <w:sz w:val="24"/>
          <w:szCs w:val="24"/>
        </w:rPr>
        <w:t xml:space="preserve"> </w:t>
      </w:r>
      <w:r w:rsidR="00B9279A">
        <w:rPr>
          <w:rFonts w:ascii="Futura Lt BT" w:hAnsi="Futura Lt BT"/>
          <w:sz w:val="24"/>
          <w:szCs w:val="24"/>
        </w:rPr>
        <w:t>raznolikosti,</w:t>
      </w:r>
      <w:r w:rsidR="000F14A3">
        <w:rPr>
          <w:rFonts w:ascii="Futura Lt BT" w:hAnsi="Futura Lt BT"/>
          <w:sz w:val="24"/>
          <w:szCs w:val="24"/>
        </w:rPr>
        <w:t xml:space="preserve"> </w:t>
      </w:r>
      <w:r w:rsidR="00B9279A">
        <w:rPr>
          <w:rFonts w:ascii="Futura Lt BT" w:hAnsi="Futura Lt BT"/>
          <w:sz w:val="24"/>
          <w:szCs w:val="24"/>
        </w:rPr>
        <w:t>odnosno</w:t>
      </w:r>
      <w:r w:rsidR="000F14A3">
        <w:rPr>
          <w:rFonts w:ascii="Futura Lt BT" w:hAnsi="Futura Lt BT"/>
          <w:sz w:val="24"/>
          <w:szCs w:val="24"/>
        </w:rPr>
        <w:t xml:space="preserve"> </w:t>
      </w:r>
      <w:r w:rsidR="00B9279A">
        <w:rPr>
          <w:rFonts w:ascii="Futura Lt BT" w:hAnsi="Futura Lt BT"/>
          <w:sz w:val="24"/>
          <w:szCs w:val="24"/>
        </w:rPr>
        <w:t>krajobraznog</w:t>
      </w:r>
      <w:r w:rsidR="000F14A3">
        <w:rPr>
          <w:rFonts w:ascii="Futura Lt BT" w:hAnsi="Futura Lt BT"/>
          <w:sz w:val="24"/>
          <w:szCs w:val="24"/>
        </w:rPr>
        <w:t xml:space="preserve"> </w:t>
      </w:r>
      <w:r w:rsidR="00B9279A">
        <w:rPr>
          <w:rFonts w:ascii="Futura Lt BT" w:hAnsi="Futura Lt BT"/>
          <w:sz w:val="24"/>
          <w:szCs w:val="24"/>
        </w:rPr>
        <w:t>identiteta</w:t>
      </w:r>
      <w:r w:rsidR="000F14A3">
        <w:rPr>
          <w:rFonts w:ascii="Futura Lt BT" w:hAnsi="Futura Lt BT"/>
          <w:sz w:val="24"/>
          <w:szCs w:val="24"/>
        </w:rPr>
        <w:t xml:space="preserve"> </w:t>
      </w:r>
      <w:r w:rsidR="00B9279A">
        <w:rPr>
          <w:rFonts w:ascii="Futura Lt BT" w:hAnsi="Futura Lt BT"/>
          <w:sz w:val="24"/>
          <w:szCs w:val="24"/>
        </w:rPr>
        <w:t>prostora.</w:t>
      </w:r>
    </w:p>
    <w:p w14:paraId="01EACDE0" w14:textId="5BDDB55F" w:rsidR="00941C95" w:rsidRDefault="00941C95" w:rsidP="00941C95">
      <w:pPr>
        <w:jc w:val="both"/>
        <w:rPr>
          <w:rFonts w:ascii="Futura Lt BT" w:hAnsi="Futura Lt BT"/>
          <w:sz w:val="24"/>
          <w:szCs w:val="24"/>
        </w:rPr>
      </w:pPr>
      <w:r>
        <w:rPr>
          <w:rFonts w:ascii="Futura Lt BT" w:hAnsi="Futura Lt BT"/>
          <w:sz w:val="24"/>
          <w:szCs w:val="24"/>
        </w:rPr>
        <w:t>Analizom</w:t>
      </w:r>
      <w:r w:rsidR="000F14A3">
        <w:rPr>
          <w:rFonts w:ascii="Futura Lt BT" w:hAnsi="Futura Lt BT"/>
          <w:sz w:val="24"/>
          <w:szCs w:val="24"/>
        </w:rPr>
        <w:t xml:space="preserve"> </w:t>
      </w:r>
      <w:r>
        <w:rPr>
          <w:rFonts w:ascii="Futura Lt BT" w:hAnsi="Futura Lt BT"/>
          <w:sz w:val="24"/>
          <w:szCs w:val="24"/>
        </w:rPr>
        <w:t>dostupnih</w:t>
      </w:r>
      <w:r w:rsidR="000F14A3">
        <w:rPr>
          <w:rFonts w:ascii="Futura Lt BT" w:hAnsi="Futura Lt BT"/>
          <w:sz w:val="24"/>
          <w:szCs w:val="24"/>
        </w:rPr>
        <w:t xml:space="preserve"> </w:t>
      </w:r>
      <w:r>
        <w:rPr>
          <w:rFonts w:ascii="Futura Lt BT" w:hAnsi="Futura Lt BT"/>
          <w:sz w:val="24"/>
          <w:szCs w:val="24"/>
        </w:rPr>
        <w:t>karti</w:t>
      </w:r>
      <w:r w:rsidR="000F14A3">
        <w:rPr>
          <w:rFonts w:ascii="Futura Lt BT" w:hAnsi="Futura Lt BT"/>
          <w:sz w:val="24"/>
          <w:szCs w:val="24"/>
        </w:rPr>
        <w:t xml:space="preserve"> </w:t>
      </w:r>
      <w:r w:rsidRPr="00941C95">
        <w:rPr>
          <w:rFonts w:ascii="Futura Lt BT" w:hAnsi="Futura Lt BT"/>
          <w:sz w:val="24"/>
          <w:szCs w:val="24"/>
        </w:rPr>
        <w:t>ARKOD</w:t>
      </w:r>
      <w:r w:rsidR="000F14A3">
        <w:rPr>
          <w:rFonts w:ascii="Futura Lt BT" w:hAnsi="Futura Lt BT"/>
          <w:sz w:val="24"/>
          <w:szCs w:val="24"/>
        </w:rPr>
        <w:t xml:space="preserve"> </w:t>
      </w:r>
      <w:r w:rsidRPr="00941C95">
        <w:rPr>
          <w:rFonts w:ascii="Futura Lt BT" w:hAnsi="Futura Lt BT"/>
          <w:sz w:val="24"/>
          <w:szCs w:val="24"/>
        </w:rPr>
        <w:t>sustav</w:t>
      </w:r>
      <w:r>
        <w:rPr>
          <w:rFonts w:ascii="Futura Lt BT" w:hAnsi="Futura Lt BT"/>
          <w:sz w:val="24"/>
          <w:szCs w:val="24"/>
        </w:rPr>
        <w:t>a</w:t>
      </w:r>
      <w:r w:rsidR="000F14A3">
        <w:rPr>
          <w:rFonts w:ascii="Futura Lt BT" w:hAnsi="Futura Lt BT"/>
          <w:sz w:val="24"/>
          <w:szCs w:val="24"/>
        </w:rPr>
        <w:t xml:space="preserve"> </w:t>
      </w:r>
      <w:r>
        <w:rPr>
          <w:rFonts w:ascii="Futura Lt BT" w:hAnsi="Futura Lt BT"/>
          <w:sz w:val="24"/>
          <w:szCs w:val="24"/>
        </w:rPr>
        <w:t>uočljivo</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za</w:t>
      </w:r>
      <w:r w:rsidRPr="00941C95">
        <w:rPr>
          <w:rFonts w:ascii="Futura Lt BT" w:hAnsi="Futura Lt BT"/>
          <w:sz w:val="24"/>
          <w:szCs w:val="24"/>
        </w:rPr>
        <w:t>diranje</w:t>
      </w:r>
      <w:r w:rsidR="000F14A3">
        <w:rPr>
          <w:rFonts w:ascii="Futura Lt BT" w:hAnsi="Futura Lt BT"/>
          <w:sz w:val="24"/>
          <w:szCs w:val="24"/>
        </w:rPr>
        <w:t xml:space="preserve"> </w:t>
      </w:r>
      <w:r w:rsidRPr="00941C95">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evidentirana</w:t>
      </w:r>
      <w:r w:rsidR="000F14A3">
        <w:rPr>
          <w:rFonts w:ascii="Futura Lt BT" w:hAnsi="Futura Lt BT"/>
          <w:sz w:val="24"/>
          <w:szCs w:val="24"/>
        </w:rPr>
        <w:t xml:space="preserve"> </w:t>
      </w:r>
      <w:r w:rsidRPr="00941C95">
        <w:rPr>
          <w:rFonts w:ascii="Futura Lt BT" w:hAnsi="Futura Lt BT"/>
          <w:sz w:val="24"/>
          <w:szCs w:val="24"/>
        </w:rPr>
        <w:t>poljoprivredna</w:t>
      </w:r>
      <w:r w:rsidR="000F14A3">
        <w:rPr>
          <w:rFonts w:ascii="Futura Lt BT" w:hAnsi="Futura Lt BT"/>
          <w:sz w:val="24"/>
          <w:szCs w:val="24"/>
        </w:rPr>
        <w:t xml:space="preserve"> </w:t>
      </w:r>
      <w:r w:rsidRPr="00941C95">
        <w:rPr>
          <w:rFonts w:ascii="Futura Lt BT" w:hAnsi="Futura Lt BT"/>
          <w:sz w:val="24"/>
          <w:szCs w:val="24"/>
        </w:rPr>
        <w:t>zemljišta</w:t>
      </w:r>
      <w:r w:rsidR="000F14A3">
        <w:rPr>
          <w:rFonts w:ascii="Futura Lt BT" w:hAnsi="Futura Lt BT"/>
          <w:sz w:val="24"/>
          <w:szCs w:val="24"/>
        </w:rPr>
        <w:t xml:space="preserve"> </w:t>
      </w:r>
      <w:r w:rsidRPr="00941C95">
        <w:rPr>
          <w:rFonts w:ascii="Futura Lt BT" w:hAnsi="Futura Lt BT"/>
          <w:sz w:val="24"/>
          <w:szCs w:val="24"/>
        </w:rPr>
        <w:t>trajnih</w:t>
      </w:r>
      <w:r w:rsidR="000F14A3">
        <w:rPr>
          <w:rFonts w:ascii="Futura Lt BT" w:hAnsi="Futura Lt BT"/>
          <w:sz w:val="24"/>
          <w:szCs w:val="24"/>
        </w:rPr>
        <w:t xml:space="preserve"> </w:t>
      </w:r>
      <w:r w:rsidRPr="00941C95">
        <w:rPr>
          <w:rFonts w:ascii="Futura Lt BT" w:hAnsi="Futura Lt BT"/>
          <w:sz w:val="24"/>
          <w:szCs w:val="24"/>
        </w:rPr>
        <w:t>nasada.</w:t>
      </w:r>
    </w:p>
    <w:p w14:paraId="76028E31" w14:textId="4F79B42D" w:rsidR="00941C95" w:rsidRDefault="00941C95" w:rsidP="005675AD">
      <w:pPr>
        <w:jc w:val="both"/>
        <w:rPr>
          <w:rFonts w:ascii="Futura Lt BT" w:hAnsi="Futura Lt BT"/>
          <w:sz w:val="24"/>
          <w:szCs w:val="24"/>
        </w:rPr>
      </w:pPr>
      <w:r>
        <w:rPr>
          <w:rFonts w:ascii="Futura Lt BT" w:hAnsi="Futura Lt BT"/>
          <w:sz w:val="24"/>
          <w:szCs w:val="24"/>
        </w:rPr>
        <w:t>S</w:t>
      </w:r>
      <w:r w:rsidR="000F14A3">
        <w:rPr>
          <w:rFonts w:ascii="Futura Lt BT" w:hAnsi="Futura Lt BT"/>
          <w:sz w:val="24"/>
          <w:szCs w:val="24"/>
        </w:rPr>
        <w:t xml:space="preserve"> </w:t>
      </w:r>
      <w:r>
        <w:rPr>
          <w:rFonts w:ascii="Futura Lt BT" w:hAnsi="Futura Lt BT"/>
          <w:sz w:val="24"/>
          <w:szCs w:val="24"/>
        </w:rPr>
        <w:t>obzirom</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trend</w:t>
      </w:r>
      <w:r w:rsidR="000F14A3">
        <w:rPr>
          <w:rFonts w:ascii="Futura Lt BT" w:hAnsi="Futura Lt BT"/>
          <w:sz w:val="24"/>
          <w:szCs w:val="24"/>
        </w:rPr>
        <w:t xml:space="preserve"> </w:t>
      </w:r>
      <w:r>
        <w:rPr>
          <w:rFonts w:ascii="Futura Lt BT" w:hAnsi="Futura Lt BT"/>
          <w:sz w:val="24"/>
          <w:szCs w:val="24"/>
        </w:rPr>
        <w:t>planiranja</w:t>
      </w:r>
      <w:r w:rsidR="000F14A3">
        <w:rPr>
          <w:rFonts w:ascii="Futura Lt BT" w:hAnsi="Futura Lt BT"/>
          <w:sz w:val="24"/>
          <w:szCs w:val="24"/>
        </w:rPr>
        <w:t xml:space="preserve"> </w:t>
      </w:r>
      <w:proofErr w:type="spellStart"/>
      <w:r w:rsidRPr="00941C95">
        <w:rPr>
          <w:rFonts w:ascii="Futura Lt BT" w:hAnsi="Futura Lt BT"/>
          <w:sz w:val="24"/>
          <w:szCs w:val="24"/>
        </w:rPr>
        <w:t>agrosunč</w:t>
      </w:r>
      <w:r w:rsidR="00C96C2A">
        <w:rPr>
          <w:rFonts w:ascii="Futura Lt BT" w:hAnsi="Futura Lt BT"/>
          <w:sz w:val="24"/>
          <w:szCs w:val="24"/>
        </w:rPr>
        <w:t>a</w:t>
      </w:r>
      <w:r w:rsidRPr="00941C95">
        <w:rPr>
          <w:rFonts w:ascii="Futura Lt BT" w:hAnsi="Futura Lt BT"/>
          <w:sz w:val="24"/>
          <w:szCs w:val="24"/>
        </w:rPr>
        <w:t>nih</w:t>
      </w:r>
      <w:proofErr w:type="spellEnd"/>
      <w:r w:rsidR="000F14A3">
        <w:rPr>
          <w:rFonts w:ascii="Futura Lt BT" w:hAnsi="Futura Lt BT"/>
          <w:sz w:val="24"/>
          <w:szCs w:val="24"/>
        </w:rPr>
        <w:t xml:space="preserve"> </w:t>
      </w:r>
      <w:r w:rsidRPr="00941C95">
        <w:rPr>
          <w:rFonts w:ascii="Futura Lt BT" w:hAnsi="Futura Lt BT"/>
          <w:sz w:val="24"/>
          <w:szCs w:val="24"/>
        </w:rPr>
        <w:t>elektrana</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nužno</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o</w:t>
      </w:r>
      <w:r w:rsidRPr="00941C95">
        <w:rPr>
          <w:rFonts w:ascii="Futura Lt BT" w:hAnsi="Futura Lt BT"/>
          <w:sz w:val="24"/>
          <w:szCs w:val="24"/>
        </w:rPr>
        <w:t>mogućiti</w:t>
      </w:r>
      <w:r w:rsidR="000F14A3">
        <w:rPr>
          <w:rFonts w:ascii="Futura Lt BT" w:hAnsi="Futura Lt BT"/>
          <w:sz w:val="24"/>
          <w:szCs w:val="24"/>
        </w:rPr>
        <w:t xml:space="preserve"> </w:t>
      </w:r>
      <w:r>
        <w:rPr>
          <w:rFonts w:ascii="Futura Lt BT" w:hAnsi="Futura Lt BT"/>
          <w:sz w:val="24"/>
          <w:szCs w:val="24"/>
        </w:rPr>
        <w:t>njihovu</w:t>
      </w:r>
      <w:r w:rsidR="000F14A3">
        <w:rPr>
          <w:rFonts w:ascii="Futura Lt BT" w:hAnsi="Futura Lt BT"/>
          <w:sz w:val="24"/>
          <w:szCs w:val="24"/>
        </w:rPr>
        <w:t xml:space="preserve"> </w:t>
      </w:r>
      <w:r>
        <w:rPr>
          <w:rFonts w:ascii="Futura Lt BT" w:hAnsi="Futura Lt BT"/>
          <w:sz w:val="24"/>
          <w:szCs w:val="24"/>
        </w:rPr>
        <w:t>gradnju</w:t>
      </w:r>
      <w:r w:rsidR="000F14A3">
        <w:rPr>
          <w:rFonts w:ascii="Futura Lt BT" w:hAnsi="Futura Lt BT"/>
          <w:sz w:val="24"/>
          <w:szCs w:val="24"/>
        </w:rPr>
        <w:t xml:space="preserve"> </w:t>
      </w:r>
      <w:r w:rsidRPr="00941C95">
        <w:rPr>
          <w:rFonts w:ascii="Futura Lt BT" w:hAnsi="Futura Lt BT"/>
          <w:sz w:val="24"/>
          <w:szCs w:val="24"/>
        </w:rPr>
        <w:t>na</w:t>
      </w:r>
      <w:r w:rsidR="000F14A3">
        <w:rPr>
          <w:rFonts w:ascii="Futura Lt BT" w:hAnsi="Futura Lt BT"/>
          <w:sz w:val="24"/>
          <w:szCs w:val="24"/>
        </w:rPr>
        <w:t xml:space="preserve"> </w:t>
      </w:r>
      <w:r w:rsidRPr="00941C95">
        <w:rPr>
          <w:rFonts w:ascii="Futura Lt BT" w:hAnsi="Futura Lt BT"/>
          <w:sz w:val="24"/>
          <w:szCs w:val="24"/>
        </w:rPr>
        <w:t>površinama</w:t>
      </w:r>
      <w:r w:rsidR="000F14A3">
        <w:rPr>
          <w:rFonts w:ascii="Futura Lt BT" w:hAnsi="Futura Lt BT"/>
          <w:sz w:val="24"/>
          <w:szCs w:val="24"/>
        </w:rPr>
        <w:t xml:space="preserve"> </w:t>
      </w:r>
      <w:r w:rsidRPr="00941C95">
        <w:rPr>
          <w:rFonts w:ascii="Futura Lt BT" w:hAnsi="Futura Lt BT"/>
          <w:sz w:val="24"/>
          <w:szCs w:val="24"/>
        </w:rPr>
        <w:t>koje</w:t>
      </w:r>
      <w:r w:rsidR="000F14A3">
        <w:rPr>
          <w:rFonts w:ascii="Futura Lt BT" w:hAnsi="Futura Lt BT"/>
          <w:sz w:val="24"/>
          <w:szCs w:val="24"/>
        </w:rPr>
        <w:t xml:space="preserve"> </w:t>
      </w:r>
      <w:r w:rsidRPr="00941C95">
        <w:rPr>
          <w:rFonts w:ascii="Futura Lt BT" w:hAnsi="Futura Lt BT"/>
          <w:sz w:val="24"/>
          <w:szCs w:val="24"/>
        </w:rPr>
        <w:t>su</w:t>
      </w:r>
      <w:r w:rsidR="000F14A3">
        <w:rPr>
          <w:rFonts w:ascii="Futura Lt BT" w:hAnsi="Futura Lt BT"/>
          <w:sz w:val="24"/>
          <w:szCs w:val="24"/>
        </w:rPr>
        <w:t xml:space="preserve"> </w:t>
      </w:r>
      <w:r w:rsidRPr="00941C95">
        <w:rPr>
          <w:rFonts w:ascii="Futura Lt BT" w:hAnsi="Futura Lt BT"/>
          <w:sz w:val="24"/>
          <w:szCs w:val="24"/>
        </w:rPr>
        <w:t>prostornim</w:t>
      </w:r>
      <w:r w:rsidR="000F14A3">
        <w:rPr>
          <w:rFonts w:ascii="Futura Lt BT" w:hAnsi="Futura Lt BT"/>
          <w:sz w:val="24"/>
          <w:szCs w:val="24"/>
        </w:rPr>
        <w:t xml:space="preserve"> </w:t>
      </w:r>
      <w:r w:rsidRPr="00941C95">
        <w:rPr>
          <w:rFonts w:ascii="Futura Lt BT" w:hAnsi="Futura Lt BT"/>
          <w:sz w:val="24"/>
          <w:szCs w:val="24"/>
        </w:rPr>
        <w:t>planom</w:t>
      </w:r>
      <w:r w:rsidR="000F14A3">
        <w:rPr>
          <w:rFonts w:ascii="Futura Lt BT" w:hAnsi="Futura Lt BT"/>
          <w:sz w:val="24"/>
          <w:szCs w:val="24"/>
        </w:rPr>
        <w:t xml:space="preserve"> </w:t>
      </w:r>
      <w:r w:rsidRPr="00941C95">
        <w:rPr>
          <w:rFonts w:ascii="Futura Lt BT" w:hAnsi="Futura Lt BT"/>
          <w:sz w:val="24"/>
          <w:szCs w:val="24"/>
        </w:rPr>
        <w:t>bilo</w:t>
      </w:r>
      <w:r w:rsidR="000F14A3">
        <w:rPr>
          <w:rFonts w:ascii="Futura Lt BT" w:hAnsi="Futura Lt BT"/>
          <w:sz w:val="24"/>
          <w:szCs w:val="24"/>
        </w:rPr>
        <w:t xml:space="preserve"> </w:t>
      </w:r>
      <w:r w:rsidRPr="00941C95">
        <w:rPr>
          <w:rFonts w:ascii="Futura Lt BT" w:hAnsi="Futura Lt BT"/>
          <w:sz w:val="24"/>
          <w:szCs w:val="24"/>
        </w:rPr>
        <w:t>koje</w:t>
      </w:r>
      <w:r w:rsidR="000F14A3">
        <w:rPr>
          <w:rFonts w:ascii="Futura Lt BT" w:hAnsi="Futura Lt BT"/>
          <w:sz w:val="24"/>
          <w:szCs w:val="24"/>
        </w:rPr>
        <w:t xml:space="preserve"> </w:t>
      </w:r>
      <w:r w:rsidRPr="00941C95">
        <w:rPr>
          <w:rFonts w:ascii="Futura Lt BT" w:hAnsi="Futura Lt BT"/>
          <w:sz w:val="24"/>
          <w:szCs w:val="24"/>
        </w:rPr>
        <w:t>razine</w:t>
      </w:r>
      <w:r w:rsidR="000F14A3">
        <w:rPr>
          <w:rFonts w:ascii="Futura Lt BT" w:hAnsi="Futura Lt BT"/>
          <w:sz w:val="24"/>
          <w:szCs w:val="24"/>
        </w:rPr>
        <w:t xml:space="preserve"> </w:t>
      </w:r>
      <w:r w:rsidRPr="00941C95">
        <w:rPr>
          <w:rFonts w:ascii="Futura Lt BT" w:hAnsi="Futura Lt BT"/>
          <w:sz w:val="24"/>
          <w:szCs w:val="24"/>
        </w:rPr>
        <w:t>određene</w:t>
      </w:r>
      <w:r w:rsidR="000F14A3">
        <w:rPr>
          <w:rFonts w:ascii="Futura Lt BT" w:hAnsi="Futura Lt BT"/>
          <w:sz w:val="24"/>
          <w:szCs w:val="24"/>
        </w:rPr>
        <w:t xml:space="preserve"> </w:t>
      </w:r>
      <w:r w:rsidRPr="00941C95">
        <w:rPr>
          <w:rFonts w:ascii="Futura Lt BT" w:hAnsi="Futura Lt BT"/>
          <w:sz w:val="24"/>
          <w:szCs w:val="24"/>
        </w:rPr>
        <w:t>kao</w:t>
      </w:r>
      <w:r w:rsidR="000F14A3">
        <w:rPr>
          <w:rFonts w:ascii="Futura Lt BT" w:hAnsi="Futura Lt BT"/>
          <w:sz w:val="24"/>
          <w:szCs w:val="24"/>
        </w:rPr>
        <w:t xml:space="preserve"> </w:t>
      </w:r>
      <w:r w:rsidRPr="00941C95">
        <w:rPr>
          <w:rFonts w:ascii="Futura Lt BT" w:hAnsi="Futura Lt BT"/>
          <w:sz w:val="24"/>
          <w:szCs w:val="24"/>
        </w:rPr>
        <w:t>poljoprivredne</w:t>
      </w:r>
      <w:r w:rsidR="000F14A3">
        <w:rPr>
          <w:rFonts w:ascii="Futura Lt BT" w:hAnsi="Futura Lt BT"/>
          <w:sz w:val="24"/>
          <w:szCs w:val="24"/>
        </w:rPr>
        <w:t xml:space="preserve"> </w:t>
      </w:r>
      <w:r w:rsidRPr="00941C95">
        <w:rPr>
          <w:rFonts w:ascii="Futura Lt BT" w:hAnsi="Futura Lt BT"/>
          <w:sz w:val="24"/>
          <w:szCs w:val="24"/>
        </w:rPr>
        <w:t>površine,</w:t>
      </w:r>
      <w:r w:rsidR="000F14A3">
        <w:rPr>
          <w:rFonts w:ascii="Futura Lt BT" w:hAnsi="Futura Lt BT"/>
          <w:sz w:val="24"/>
          <w:szCs w:val="24"/>
        </w:rPr>
        <w:t xml:space="preserve"> </w:t>
      </w:r>
      <w:r>
        <w:rPr>
          <w:rFonts w:ascii="Futura Lt BT" w:hAnsi="Futura Lt BT"/>
          <w:sz w:val="24"/>
          <w:szCs w:val="24"/>
        </w:rPr>
        <w:t>ali</w:t>
      </w:r>
      <w:r w:rsidR="000F14A3">
        <w:rPr>
          <w:rFonts w:ascii="Futura Lt BT" w:hAnsi="Futura Lt BT"/>
          <w:sz w:val="24"/>
          <w:szCs w:val="24"/>
        </w:rPr>
        <w:t xml:space="preserve"> </w:t>
      </w:r>
      <w:r>
        <w:rPr>
          <w:rFonts w:ascii="Futura Lt BT" w:hAnsi="Futura Lt BT"/>
          <w:sz w:val="24"/>
          <w:szCs w:val="24"/>
        </w:rPr>
        <w:t>ne</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sidRPr="00941C95">
        <w:rPr>
          <w:rFonts w:ascii="Futura Lt BT" w:hAnsi="Futura Lt BT"/>
          <w:sz w:val="24"/>
          <w:szCs w:val="24"/>
        </w:rPr>
        <w:t>P1</w:t>
      </w:r>
      <w:r w:rsidR="000F14A3">
        <w:rPr>
          <w:rFonts w:ascii="Futura Lt BT" w:hAnsi="Futura Lt BT"/>
          <w:sz w:val="24"/>
          <w:szCs w:val="24"/>
        </w:rPr>
        <w:t xml:space="preserve"> </w:t>
      </w:r>
      <w:r w:rsidRPr="00941C95">
        <w:rPr>
          <w:rFonts w:ascii="Futura Lt BT" w:hAnsi="Futura Lt BT"/>
          <w:sz w:val="24"/>
          <w:szCs w:val="24"/>
        </w:rPr>
        <w:t>i</w:t>
      </w:r>
      <w:r w:rsidR="000F14A3">
        <w:rPr>
          <w:rFonts w:ascii="Futura Lt BT" w:hAnsi="Futura Lt BT"/>
          <w:sz w:val="24"/>
          <w:szCs w:val="24"/>
        </w:rPr>
        <w:t xml:space="preserve"> </w:t>
      </w:r>
      <w:r w:rsidRPr="00941C95">
        <w:rPr>
          <w:rFonts w:ascii="Futura Lt BT" w:hAnsi="Futura Lt BT"/>
          <w:sz w:val="24"/>
          <w:szCs w:val="24"/>
        </w:rPr>
        <w:t>P2</w:t>
      </w:r>
      <w:r w:rsidR="000F14A3">
        <w:rPr>
          <w:rFonts w:ascii="Futura Lt BT" w:hAnsi="Futura Lt BT"/>
          <w:sz w:val="24"/>
          <w:szCs w:val="24"/>
        </w:rPr>
        <w:t xml:space="preserve"> </w:t>
      </w:r>
      <w:r w:rsidRPr="00941C95">
        <w:rPr>
          <w:rFonts w:ascii="Futura Lt BT" w:hAnsi="Futura Lt BT"/>
          <w:sz w:val="24"/>
          <w:szCs w:val="24"/>
        </w:rPr>
        <w:t>zemljišt</w:t>
      </w:r>
      <w:r>
        <w:rPr>
          <w:rFonts w:ascii="Futura Lt BT" w:hAnsi="Futura Lt BT"/>
          <w:sz w:val="24"/>
          <w:szCs w:val="24"/>
        </w:rPr>
        <w:t>im</w:t>
      </w:r>
      <w:r w:rsidRPr="00941C95">
        <w:rPr>
          <w:rFonts w:ascii="Futura Lt BT" w:hAnsi="Futura Lt BT"/>
          <w:sz w:val="24"/>
          <w:szCs w:val="24"/>
        </w:rPr>
        <w:t>a,</w:t>
      </w:r>
      <w:r w:rsidR="000F14A3">
        <w:rPr>
          <w:rFonts w:ascii="Futura Lt BT" w:hAnsi="Futura Lt BT"/>
          <w:sz w:val="24"/>
          <w:szCs w:val="24"/>
        </w:rPr>
        <w:t xml:space="preserve"> </w:t>
      </w:r>
      <w:r w:rsidRPr="00941C95">
        <w:rPr>
          <w:rFonts w:ascii="Futura Lt BT" w:hAnsi="Futura Lt BT"/>
          <w:sz w:val="24"/>
          <w:szCs w:val="24"/>
        </w:rPr>
        <w:t>kako</w:t>
      </w:r>
      <w:r w:rsidR="000F14A3">
        <w:rPr>
          <w:rFonts w:ascii="Futura Lt BT" w:hAnsi="Futura Lt BT"/>
          <w:sz w:val="24"/>
          <w:szCs w:val="24"/>
        </w:rPr>
        <w:t xml:space="preserve"> </w:t>
      </w:r>
      <w:r w:rsidRPr="00941C95">
        <w:rPr>
          <w:rFonts w:ascii="Futura Lt BT" w:hAnsi="Futura Lt BT"/>
          <w:sz w:val="24"/>
          <w:szCs w:val="24"/>
        </w:rPr>
        <w:t>bi</w:t>
      </w:r>
      <w:r w:rsidR="000F14A3">
        <w:rPr>
          <w:rFonts w:ascii="Futura Lt BT" w:hAnsi="Futura Lt BT"/>
          <w:sz w:val="24"/>
          <w:szCs w:val="24"/>
        </w:rPr>
        <w:t xml:space="preserve"> </w:t>
      </w:r>
      <w:r w:rsidRPr="00941C95">
        <w:rPr>
          <w:rFonts w:ascii="Futura Lt BT" w:hAnsi="Futura Lt BT"/>
          <w:sz w:val="24"/>
          <w:szCs w:val="24"/>
        </w:rPr>
        <w:t>se</w:t>
      </w:r>
      <w:r w:rsidR="000F14A3">
        <w:rPr>
          <w:rFonts w:ascii="Futura Lt BT" w:hAnsi="Futura Lt BT"/>
          <w:sz w:val="24"/>
          <w:szCs w:val="24"/>
        </w:rPr>
        <w:t xml:space="preserve"> </w:t>
      </w:r>
      <w:r w:rsidRPr="00941C95">
        <w:rPr>
          <w:rFonts w:ascii="Futura Lt BT" w:hAnsi="Futura Lt BT"/>
          <w:sz w:val="24"/>
          <w:szCs w:val="24"/>
        </w:rPr>
        <w:t>zadržala</w:t>
      </w:r>
      <w:r w:rsidR="000F14A3">
        <w:rPr>
          <w:rFonts w:ascii="Futura Lt BT" w:hAnsi="Futura Lt BT"/>
          <w:sz w:val="24"/>
          <w:szCs w:val="24"/>
        </w:rPr>
        <w:t xml:space="preserve"> </w:t>
      </w:r>
      <w:r w:rsidRPr="00941C95">
        <w:rPr>
          <w:rFonts w:ascii="Futura Lt BT" w:hAnsi="Futura Lt BT"/>
          <w:sz w:val="24"/>
          <w:szCs w:val="24"/>
        </w:rPr>
        <w:t>poljoprivredna</w:t>
      </w:r>
      <w:r w:rsidR="000F14A3">
        <w:rPr>
          <w:rFonts w:ascii="Futura Lt BT" w:hAnsi="Futura Lt BT"/>
          <w:sz w:val="24"/>
          <w:szCs w:val="24"/>
        </w:rPr>
        <w:t xml:space="preserve"> </w:t>
      </w:r>
      <w:r w:rsidRPr="00941C95">
        <w:rPr>
          <w:rFonts w:ascii="Futura Lt BT" w:hAnsi="Futura Lt BT"/>
          <w:sz w:val="24"/>
          <w:szCs w:val="24"/>
        </w:rPr>
        <w:t>namjena</w:t>
      </w:r>
      <w:r w:rsidR="000F14A3">
        <w:rPr>
          <w:rFonts w:ascii="Futura Lt BT" w:hAnsi="Futura Lt BT"/>
          <w:sz w:val="24"/>
          <w:szCs w:val="24"/>
        </w:rPr>
        <w:t xml:space="preserve"> </w:t>
      </w:r>
      <w:r>
        <w:rPr>
          <w:rFonts w:ascii="Futura Lt BT" w:hAnsi="Futura Lt BT"/>
          <w:sz w:val="24"/>
          <w:szCs w:val="24"/>
        </w:rPr>
        <w:t>tih</w:t>
      </w:r>
      <w:r w:rsidR="000F14A3">
        <w:rPr>
          <w:rFonts w:ascii="Futura Lt BT" w:hAnsi="Futura Lt BT"/>
          <w:sz w:val="24"/>
          <w:szCs w:val="24"/>
        </w:rPr>
        <w:t xml:space="preserve"> </w:t>
      </w:r>
      <w:r>
        <w:rPr>
          <w:rFonts w:ascii="Futura Lt BT" w:hAnsi="Futura Lt BT"/>
          <w:sz w:val="24"/>
          <w:szCs w:val="24"/>
        </w:rPr>
        <w:t>vrijednih</w:t>
      </w:r>
      <w:r w:rsidR="000F14A3">
        <w:rPr>
          <w:rFonts w:ascii="Futura Lt BT" w:hAnsi="Futura Lt BT"/>
          <w:sz w:val="24"/>
          <w:szCs w:val="24"/>
        </w:rPr>
        <w:t xml:space="preserve"> </w:t>
      </w:r>
      <w:r w:rsidRPr="00941C95">
        <w:rPr>
          <w:rFonts w:ascii="Futura Lt BT" w:hAnsi="Futura Lt BT"/>
          <w:sz w:val="24"/>
          <w:szCs w:val="24"/>
        </w:rPr>
        <w:t>zemljišta</w:t>
      </w:r>
      <w:r w:rsidR="000F14A3">
        <w:rPr>
          <w:rFonts w:ascii="Futura Lt BT" w:hAnsi="Futura Lt BT"/>
          <w:sz w:val="24"/>
          <w:szCs w:val="24"/>
        </w:rPr>
        <w:t xml:space="preserve"> </w:t>
      </w:r>
      <w:r w:rsidRPr="00941C95">
        <w:rPr>
          <w:rFonts w:ascii="Futura Lt BT" w:hAnsi="Futura Lt BT"/>
          <w:sz w:val="24"/>
          <w:szCs w:val="24"/>
        </w:rPr>
        <w:t>te</w:t>
      </w:r>
      <w:r w:rsidR="000F14A3">
        <w:rPr>
          <w:rFonts w:ascii="Futura Lt BT" w:hAnsi="Futura Lt BT"/>
          <w:sz w:val="24"/>
          <w:szCs w:val="24"/>
        </w:rPr>
        <w:t xml:space="preserve"> </w:t>
      </w:r>
      <w:r w:rsidRPr="00941C95">
        <w:rPr>
          <w:rFonts w:ascii="Futura Lt BT" w:hAnsi="Futura Lt BT"/>
          <w:sz w:val="24"/>
          <w:szCs w:val="24"/>
        </w:rPr>
        <w:t>postigli</w:t>
      </w:r>
      <w:r w:rsidR="000F14A3">
        <w:rPr>
          <w:rFonts w:ascii="Futura Lt BT" w:hAnsi="Futura Lt BT"/>
          <w:sz w:val="24"/>
          <w:szCs w:val="24"/>
        </w:rPr>
        <w:t xml:space="preserve"> </w:t>
      </w:r>
      <w:r w:rsidRPr="00941C95">
        <w:rPr>
          <w:rFonts w:ascii="Futura Lt BT" w:hAnsi="Futura Lt BT"/>
          <w:sz w:val="24"/>
          <w:szCs w:val="24"/>
        </w:rPr>
        <w:t>ciljevi</w:t>
      </w:r>
      <w:r w:rsidR="000F14A3">
        <w:rPr>
          <w:rFonts w:ascii="Futura Lt BT" w:hAnsi="Futura Lt BT"/>
          <w:sz w:val="24"/>
          <w:szCs w:val="24"/>
        </w:rPr>
        <w:t xml:space="preserve"> </w:t>
      </w:r>
      <w:r w:rsidRPr="00941C95">
        <w:rPr>
          <w:rFonts w:ascii="Futura Lt BT" w:hAnsi="Futura Lt BT"/>
          <w:sz w:val="24"/>
          <w:szCs w:val="24"/>
        </w:rPr>
        <w:t>razvoja</w:t>
      </w:r>
      <w:r w:rsidR="000F14A3">
        <w:rPr>
          <w:rFonts w:ascii="Futura Lt BT" w:hAnsi="Futura Lt BT"/>
          <w:sz w:val="24"/>
          <w:szCs w:val="24"/>
        </w:rPr>
        <w:t xml:space="preserve"> </w:t>
      </w:r>
      <w:r w:rsidRPr="00941C95">
        <w:rPr>
          <w:rFonts w:ascii="Futura Lt BT" w:hAnsi="Futura Lt BT"/>
          <w:sz w:val="24"/>
          <w:szCs w:val="24"/>
        </w:rPr>
        <w:t>poljoprivrede</w:t>
      </w:r>
      <w:r w:rsidR="000F14A3">
        <w:rPr>
          <w:rFonts w:ascii="Futura Lt BT" w:hAnsi="Futura Lt BT"/>
          <w:sz w:val="24"/>
          <w:szCs w:val="24"/>
        </w:rPr>
        <w:t xml:space="preserve"> </w:t>
      </w:r>
      <w:r w:rsidRPr="00941C95">
        <w:rPr>
          <w:rFonts w:ascii="Futura Lt BT" w:hAnsi="Futura Lt BT"/>
          <w:sz w:val="24"/>
          <w:szCs w:val="24"/>
        </w:rPr>
        <w:t>obradom</w:t>
      </w:r>
      <w:r w:rsidR="000F14A3">
        <w:rPr>
          <w:rFonts w:ascii="Futura Lt BT" w:hAnsi="Futura Lt BT"/>
          <w:sz w:val="24"/>
          <w:szCs w:val="24"/>
        </w:rPr>
        <w:t xml:space="preserve"> </w:t>
      </w:r>
      <w:r w:rsidRPr="00941C95">
        <w:rPr>
          <w:rFonts w:ascii="Futura Lt BT" w:hAnsi="Futura Lt BT"/>
          <w:sz w:val="24"/>
          <w:szCs w:val="24"/>
        </w:rPr>
        <w:t>trajnih</w:t>
      </w:r>
      <w:r w:rsidR="000F14A3">
        <w:rPr>
          <w:rFonts w:ascii="Futura Lt BT" w:hAnsi="Futura Lt BT"/>
          <w:sz w:val="24"/>
          <w:szCs w:val="24"/>
        </w:rPr>
        <w:t xml:space="preserve"> </w:t>
      </w:r>
      <w:r w:rsidRPr="00941C95">
        <w:rPr>
          <w:rFonts w:ascii="Futura Lt BT" w:hAnsi="Futura Lt BT"/>
          <w:sz w:val="24"/>
          <w:szCs w:val="24"/>
        </w:rPr>
        <w:t>kultura</w:t>
      </w:r>
      <w:r w:rsidR="000F14A3">
        <w:rPr>
          <w:rFonts w:ascii="Futura Lt BT" w:hAnsi="Futura Lt BT"/>
          <w:sz w:val="24"/>
          <w:szCs w:val="24"/>
        </w:rPr>
        <w:t xml:space="preserve"> </w:t>
      </w:r>
      <w:r w:rsidRPr="00941C95">
        <w:rPr>
          <w:rFonts w:ascii="Futura Lt BT" w:hAnsi="Futura Lt BT"/>
          <w:sz w:val="24"/>
          <w:szCs w:val="24"/>
        </w:rPr>
        <w:t>upisanih</w:t>
      </w:r>
      <w:r w:rsidR="000F14A3">
        <w:rPr>
          <w:rFonts w:ascii="Futura Lt BT" w:hAnsi="Futura Lt BT"/>
          <w:sz w:val="24"/>
          <w:szCs w:val="24"/>
        </w:rPr>
        <w:t xml:space="preserve"> </w:t>
      </w:r>
      <w:r w:rsidRPr="00941C95">
        <w:rPr>
          <w:rFonts w:ascii="Futura Lt BT" w:hAnsi="Futura Lt BT"/>
          <w:sz w:val="24"/>
          <w:szCs w:val="24"/>
        </w:rPr>
        <w:t>u</w:t>
      </w:r>
      <w:r w:rsidR="000F14A3">
        <w:rPr>
          <w:rFonts w:ascii="Futura Lt BT" w:hAnsi="Futura Lt BT"/>
          <w:sz w:val="24"/>
          <w:szCs w:val="24"/>
        </w:rPr>
        <w:t xml:space="preserve"> </w:t>
      </w:r>
      <w:r w:rsidRPr="00941C95">
        <w:rPr>
          <w:rFonts w:ascii="Futura Lt BT" w:hAnsi="Futura Lt BT"/>
          <w:sz w:val="24"/>
          <w:szCs w:val="24"/>
        </w:rPr>
        <w:t>ARKOD</w:t>
      </w:r>
      <w:r w:rsidR="000F14A3">
        <w:rPr>
          <w:rFonts w:ascii="Futura Lt BT" w:hAnsi="Futura Lt BT"/>
          <w:sz w:val="24"/>
          <w:szCs w:val="24"/>
        </w:rPr>
        <w:t xml:space="preserve"> </w:t>
      </w:r>
      <w:r w:rsidRPr="00941C95">
        <w:rPr>
          <w:rFonts w:ascii="Futura Lt BT" w:hAnsi="Futura Lt BT"/>
          <w:sz w:val="24"/>
          <w:szCs w:val="24"/>
        </w:rPr>
        <w:t>ili</w:t>
      </w:r>
      <w:r w:rsidR="000F14A3">
        <w:rPr>
          <w:rFonts w:ascii="Futura Lt BT" w:hAnsi="Futura Lt BT"/>
          <w:sz w:val="24"/>
          <w:szCs w:val="24"/>
        </w:rPr>
        <w:t xml:space="preserve"> </w:t>
      </w:r>
      <w:r w:rsidRPr="00941C95">
        <w:rPr>
          <w:rFonts w:ascii="Futura Lt BT" w:hAnsi="Futura Lt BT"/>
          <w:sz w:val="24"/>
          <w:szCs w:val="24"/>
        </w:rPr>
        <w:t>uz</w:t>
      </w:r>
      <w:r w:rsidR="000F14A3">
        <w:rPr>
          <w:rFonts w:ascii="Futura Lt BT" w:hAnsi="Futura Lt BT"/>
          <w:sz w:val="24"/>
          <w:szCs w:val="24"/>
        </w:rPr>
        <w:t xml:space="preserve"> </w:t>
      </w:r>
      <w:r w:rsidRPr="00941C95">
        <w:rPr>
          <w:rFonts w:ascii="Futura Lt BT" w:hAnsi="Futura Lt BT"/>
          <w:sz w:val="24"/>
          <w:szCs w:val="24"/>
        </w:rPr>
        <w:t>građevine</w:t>
      </w:r>
      <w:r w:rsidR="000F14A3">
        <w:rPr>
          <w:rFonts w:ascii="Futura Lt BT" w:hAnsi="Futura Lt BT"/>
          <w:sz w:val="24"/>
          <w:szCs w:val="24"/>
        </w:rPr>
        <w:t xml:space="preserve"> </w:t>
      </w:r>
      <w:r w:rsidRPr="00941C95">
        <w:rPr>
          <w:rFonts w:ascii="Futura Lt BT" w:hAnsi="Futura Lt BT"/>
          <w:sz w:val="24"/>
          <w:szCs w:val="24"/>
        </w:rPr>
        <w:t>namijenjene</w:t>
      </w:r>
      <w:r w:rsidR="000F14A3">
        <w:rPr>
          <w:rFonts w:ascii="Futura Lt BT" w:hAnsi="Futura Lt BT"/>
          <w:sz w:val="24"/>
          <w:szCs w:val="24"/>
        </w:rPr>
        <w:t xml:space="preserve"> </w:t>
      </w:r>
      <w:r w:rsidRPr="00941C95">
        <w:rPr>
          <w:rFonts w:ascii="Futura Lt BT" w:hAnsi="Futura Lt BT"/>
          <w:sz w:val="24"/>
          <w:szCs w:val="24"/>
        </w:rPr>
        <w:t>za</w:t>
      </w:r>
      <w:r w:rsidR="000F14A3">
        <w:rPr>
          <w:rFonts w:ascii="Futura Lt BT" w:hAnsi="Futura Lt BT"/>
          <w:sz w:val="24"/>
          <w:szCs w:val="24"/>
        </w:rPr>
        <w:t xml:space="preserve"> </w:t>
      </w:r>
      <w:r w:rsidRPr="00941C95">
        <w:rPr>
          <w:rFonts w:ascii="Futura Lt BT" w:hAnsi="Futura Lt BT"/>
          <w:sz w:val="24"/>
          <w:szCs w:val="24"/>
        </w:rPr>
        <w:t>poljoprivrednu</w:t>
      </w:r>
      <w:r w:rsidR="000F14A3">
        <w:rPr>
          <w:rFonts w:ascii="Futura Lt BT" w:hAnsi="Futura Lt BT"/>
          <w:sz w:val="24"/>
          <w:szCs w:val="24"/>
        </w:rPr>
        <w:t xml:space="preserve"> </w:t>
      </w:r>
      <w:r w:rsidRPr="00941C95">
        <w:rPr>
          <w:rFonts w:ascii="Futura Lt BT" w:hAnsi="Futura Lt BT"/>
          <w:sz w:val="24"/>
          <w:szCs w:val="24"/>
        </w:rPr>
        <w:t>proizvodnju.</w:t>
      </w:r>
      <w:r w:rsidR="000F14A3">
        <w:rPr>
          <w:rFonts w:ascii="Futura Lt BT" w:hAnsi="Futura Lt BT"/>
          <w:sz w:val="24"/>
          <w:szCs w:val="24"/>
        </w:rPr>
        <w:t xml:space="preserve"> </w:t>
      </w:r>
    </w:p>
    <w:p w14:paraId="207E0F8E" w14:textId="4FAB48E6" w:rsidR="00C328C2" w:rsidRPr="0045155C" w:rsidRDefault="00C328C2" w:rsidP="005675AD">
      <w:pPr>
        <w:jc w:val="both"/>
        <w:rPr>
          <w:rFonts w:ascii="Futura Lt BT" w:hAnsi="Futura Lt BT"/>
          <w:sz w:val="24"/>
          <w:szCs w:val="24"/>
        </w:rPr>
      </w:pPr>
      <w:r w:rsidRPr="0045155C">
        <w:rPr>
          <w:rFonts w:ascii="Futura Lt BT" w:hAnsi="Futura Lt BT"/>
          <w:sz w:val="24"/>
          <w:szCs w:val="24"/>
        </w:rPr>
        <w:t>Karlova</w:t>
      </w:r>
      <w:r w:rsidRPr="0045155C">
        <w:rPr>
          <w:rFonts w:ascii="Futura Lt BT" w:hAnsi="Futura Lt BT" w:hint="eastAsia"/>
          <w:sz w:val="24"/>
          <w:szCs w:val="24"/>
        </w:rPr>
        <w:t>č</w:t>
      </w:r>
      <w:r w:rsidRPr="0045155C">
        <w:rPr>
          <w:rFonts w:ascii="Futura Lt BT" w:hAnsi="Futura Lt BT"/>
          <w:sz w:val="24"/>
          <w:szCs w:val="24"/>
        </w:rPr>
        <w:t>ka</w:t>
      </w:r>
      <w:r w:rsidR="000F14A3">
        <w:rPr>
          <w:rFonts w:ascii="Futura Lt BT" w:hAnsi="Futura Lt BT"/>
          <w:sz w:val="24"/>
          <w:szCs w:val="24"/>
        </w:rPr>
        <w:t xml:space="preserve"> </w:t>
      </w:r>
      <w:r w:rsidRPr="0045155C">
        <w:rPr>
          <w:rFonts w:ascii="Futura Lt BT" w:hAnsi="Futura Lt BT" w:hint="eastAsia"/>
          <w:sz w:val="24"/>
          <w:szCs w:val="24"/>
        </w:rPr>
        <w:t>ž</w:t>
      </w:r>
      <w:r w:rsidRPr="0045155C">
        <w:rPr>
          <w:rFonts w:ascii="Futura Lt BT" w:hAnsi="Futura Lt BT"/>
          <w:sz w:val="24"/>
          <w:szCs w:val="24"/>
        </w:rPr>
        <w:t>upanija</w:t>
      </w:r>
      <w:r w:rsidR="000F14A3">
        <w:rPr>
          <w:rFonts w:ascii="Futura Lt BT" w:hAnsi="Futura Lt BT"/>
          <w:sz w:val="24"/>
          <w:szCs w:val="24"/>
        </w:rPr>
        <w:t xml:space="preserve"> </w:t>
      </w:r>
      <w:r w:rsidRPr="0045155C">
        <w:rPr>
          <w:rFonts w:ascii="Futura Lt BT" w:hAnsi="Futura Lt BT"/>
          <w:sz w:val="24"/>
          <w:szCs w:val="24"/>
        </w:rPr>
        <w:t>ima</w:t>
      </w:r>
      <w:r w:rsidR="000F14A3">
        <w:rPr>
          <w:rFonts w:ascii="Futura Lt BT" w:hAnsi="Futura Lt BT"/>
          <w:sz w:val="24"/>
          <w:szCs w:val="24"/>
        </w:rPr>
        <w:t xml:space="preserve"> </w:t>
      </w:r>
      <w:r w:rsidRPr="0045155C">
        <w:rPr>
          <w:rFonts w:ascii="Futura Lt BT" w:hAnsi="Futura Lt BT"/>
          <w:sz w:val="24"/>
          <w:szCs w:val="24"/>
        </w:rPr>
        <w:t>relativno</w:t>
      </w:r>
      <w:r w:rsidR="000F14A3">
        <w:rPr>
          <w:rFonts w:ascii="Futura Lt BT" w:hAnsi="Futura Lt BT"/>
          <w:sz w:val="24"/>
          <w:szCs w:val="24"/>
        </w:rPr>
        <w:t xml:space="preserve"> </w:t>
      </w:r>
      <w:r w:rsidRPr="0045155C">
        <w:rPr>
          <w:rFonts w:ascii="Futura Lt BT" w:hAnsi="Futura Lt BT"/>
          <w:sz w:val="24"/>
          <w:szCs w:val="24"/>
        </w:rPr>
        <w:t>velike</w:t>
      </w:r>
      <w:r w:rsidR="000F14A3">
        <w:rPr>
          <w:rFonts w:ascii="Futura Lt BT" w:hAnsi="Futura Lt BT"/>
          <w:sz w:val="24"/>
          <w:szCs w:val="24"/>
        </w:rPr>
        <w:t xml:space="preserve"> </w:t>
      </w:r>
      <w:r w:rsidRPr="0045155C">
        <w:rPr>
          <w:rFonts w:ascii="Futura Lt BT" w:hAnsi="Futura Lt BT"/>
          <w:sz w:val="24"/>
          <w:szCs w:val="24"/>
        </w:rPr>
        <w:t>poljoprivredne</w:t>
      </w:r>
      <w:r w:rsidR="000F14A3">
        <w:rPr>
          <w:rFonts w:ascii="Futura Lt BT" w:hAnsi="Futura Lt BT"/>
          <w:sz w:val="24"/>
          <w:szCs w:val="24"/>
        </w:rPr>
        <w:t xml:space="preserve"> </w:t>
      </w:r>
      <w:r w:rsidRPr="0045155C">
        <w:rPr>
          <w:rFonts w:ascii="Futura Lt BT" w:hAnsi="Futura Lt BT"/>
          <w:sz w:val="24"/>
          <w:szCs w:val="24"/>
        </w:rPr>
        <w:t>povr</w:t>
      </w:r>
      <w:r w:rsidRPr="0045155C">
        <w:rPr>
          <w:rFonts w:ascii="Futura Lt BT" w:hAnsi="Futura Lt BT" w:hint="eastAsia"/>
          <w:sz w:val="24"/>
          <w:szCs w:val="24"/>
        </w:rPr>
        <w:t>š</w:t>
      </w:r>
      <w:r w:rsidRPr="0045155C">
        <w:rPr>
          <w:rFonts w:ascii="Futura Lt BT" w:hAnsi="Futura Lt BT"/>
          <w:sz w:val="24"/>
          <w:szCs w:val="24"/>
        </w:rPr>
        <w:t>ine</w:t>
      </w:r>
      <w:r w:rsidR="000F14A3">
        <w:rPr>
          <w:rFonts w:ascii="Futura Lt BT" w:hAnsi="Futura Lt BT"/>
          <w:sz w:val="24"/>
          <w:szCs w:val="24"/>
        </w:rPr>
        <w:t xml:space="preserve"> </w:t>
      </w:r>
      <w:r w:rsidRPr="0045155C">
        <w:rPr>
          <w:rFonts w:ascii="Futura Lt BT" w:hAnsi="Futura Lt BT"/>
          <w:sz w:val="24"/>
          <w:szCs w:val="24"/>
        </w:rPr>
        <w:t>koje</w:t>
      </w:r>
      <w:r w:rsidR="000F14A3">
        <w:rPr>
          <w:rFonts w:ascii="Futura Lt BT" w:hAnsi="Futura Lt BT"/>
          <w:sz w:val="24"/>
          <w:szCs w:val="24"/>
        </w:rPr>
        <w:t xml:space="preserve"> </w:t>
      </w:r>
      <w:r w:rsidRPr="0045155C">
        <w:rPr>
          <w:rFonts w:ascii="Futura Lt BT" w:hAnsi="Futura Lt BT"/>
          <w:sz w:val="24"/>
          <w:szCs w:val="24"/>
        </w:rPr>
        <w:t>nisu</w:t>
      </w:r>
      <w:r w:rsidR="000F14A3">
        <w:rPr>
          <w:rFonts w:ascii="Futura Lt BT" w:hAnsi="Futura Lt BT"/>
          <w:sz w:val="24"/>
          <w:szCs w:val="24"/>
        </w:rPr>
        <w:t xml:space="preserve"> </w:t>
      </w:r>
      <w:r w:rsidRPr="0045155C">
        <w:rPr>
          <w:rFonts w:ascii="Futura Lt BT" w:hAnsi="Futura Lt BT"/>
          <w:sz w:val="24"/>
          <w:szCs w:val="24"/>
        </w:rPr>
        <w:t>iskori</w:t>
      </w:r>
      <w:r w:rsidRPr="0045155C">
        <w:rPr>
          <w:rFonts w:ascii="Futura Lt BT" w:hAnsi="Futura Lt BT" w:hint="eastAsia"/>
          <w:sz w:val="24"/>
          <w:szCs w:val="24"/>
        </w:rPr>
        <w:t>š</w:t>
      </w:r>
      <w:r w:rsidRPr="0045155C">
        <w:rPr>
          <w:rFonts w:ascii="Futura Lt BT" w:hAnsi="Futura Lt BT"/>
          <w:sz w:val="24"/>
          <w:szCs w:val="24"/>
        </w:rPr>
        <w:t>tene,</w:t>
      </w:r>
      <w:r w:rsidR="000F14A3">
        <w:rPr>
          <w:rFonts w:ascii="Futura Lt BT" w:hAnsi="Futura Lt BT"/>
          <w:sz w:val="24"/>
          <w:szCs w:val="24"/>
        </w:rPr>
        <w:t xml:space="preserve"> </w:t>
      </w:r>
      <w:r w:rsidRPr="0045155C">
        <w:rPr>
          <w:rFonts w:ascii="Futura Lt BT" w:hAnsi="Futura Lt BT"/>
          <w:sz w:val="24"/>
          <w:szCs w:val="24"/>
        </w:rPr>
        <w:t>te</w:t>
      </w:r>
      <w:r w:rsidR="000F14A3">
        <w:rPr>
          <w:rFonts w:ascii="Futura Lt BT" w:hAnsi="Futura Lt BT"/>
          <w:sz w:val="24"/>
          <w:szCs w:val="24"/>
        </w:rPr>
        <w:t xml:space="preserve"> </w:t>
      </w:r>
      <w:r w:rsidRPr="0045155C">
        <w:rPr>
          <w:rFonts w:ascii="Futura Lt BT" w:hAnsi="Futura Lt BT"/>
          <w:sz w:val="24"/>
          <w:szCs w:val="24"/>
        </w:rPr>
        <w:t>bogatstvo</w:t>
      </w:r>
      <w:r w:rsidR="000F14A3">
        <w:rPr>
          <w:rFonts w:ascii="Futura Lt BT" w:hAnsi="Futura Lt BT"/>
          <w:sz w:val="24"/>
          <w:szCs w:val="24"/>
        </w:rPr>
        <w:t xml:space="preserve"> </w:t>
      </w:r>
      <w:r w:rsidRPr="0045155C">
        <w:rPr>
          <w:rFonts w:ascii="Futura Lt BT" w:hAnsi="Futura Lt BT" w:hint="eastAsia"/>
          <w:sz w:val="24"/>
          <w:szCs w:val="24"/>
        </w:rPr>
        <w:t>č</w:t>
      </w:r>
      <w:r w:rsidRPr="0045155C">
        <w:rPr>
          <w:rFonts w:ascii="Futura Lt BT" w:hAnsi="Futura Lt BT"/>
          <w:sz w:val="24"/>
          <w:szCs w:val="24"/>
        </w:rPr>
        <w:t>istim</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nezaga</w:t>
      </w:r>
      <w:r w:rsidRPr="0045155C">
        <w:rPr>
          <w:rFonts w:ascii="Futura Lt BT" w:hAnsi="Futura Lt BT" w:hint="eastAsia"/>
          <w:sz w:val="24"/>
          <w:szCs w:val="24"/>
        </w:rPr>
        <w:t>đ</w:t>
      </w:r>
      <w:r w:rsidRPr="0045155C">
        <w:rPr>
          <w:rFonts w:ascii="Futura Lt BT" w:hAnsi="Futura Lt BT"/>
          <w:sz w:val="24"/>
          <w:szCs w:val="24"/>
        </w:rPr>
        <w:t>enim</w:t>
      </w:r>
      <w:r w:rsidR="000F14A3">
        <w:rPr>
          <w:rFonts w:ascii="Futura Lt BT" w:hAnsi="Futura Lt BT"/>
          <w:sz w:val="24"/>
          <w:szCs w:val="24"/>
        </w:rPr>
        <w:t xml:space="preserve"> </w:t>
      </w:r>
      <w:r w:rsidRPr="0045155C">
        <w:rPr>
          <w:rFonts w:ascii="Futura Lt BT" w:hAnsi="Futura Lt BT"/>
          <w:sz w:val="24"/>
          <w:szCs w:val="24"/>
        </w:rPr>
        <w:t>vodnim</w:t>
      </w:r>
      <w:r w:rsidR="000F14A3">
        <w:rPr>
          <w:rFonts w:ascii="Futura Lt BT" w:hAnsi="Futura Lt BT"/>
          <w:sz w:val="24"/>
          <w:szCs w:val="24"/>
        </w:rPr>
        <w:t xml:space="preserve"> </w:t>
      </w:r>
      <w:r w:rsidRPr="0045155C">
        <w:rPr>
          <w:rFonts w:ascii="Futura Lt BT" w:hAnsi="Futura Lt BT"/>
          <w:sz w:val="24"/>
          <w:szCs w:val="24"/>
        </w:rPr>
        <w:t>resursima.</w:t>
      </w:r>
      <w:r w:rsidR="000F14A3">
        <w:rPr>
          <w:rFonts w:ascii="Futura Lt BT" w:hAnsi="Futura Lt BT"/>
          <w:sz w:val="24"/>
          <w:szCs w:val="24"/>
        </w:rPr>
        <w:t xml:space="preserve"> </w:t>
      </w:r>
      <w:r w:rsidRPr="0045155C">
        <w:rPr>
          <w:rFonts w:ascii="Futura Lt BT" w:hAnsi="Futura Lt BT"/>
          <w:sz w:val="24"/>
          <w:szCs w:val="24"/>
        </w:rPr>
        <w:t>Preduvjeti</w:t>
      </w:r>
      <w:r w:rsidR="000F14A3">
        <w:rPr>
          <w:rFonts w:ascii="Futura Lt BT" w:hAnsi="Futura Lt BT"/>
          <w:sz w:val="24"/>
          <w:szCs w:val="24"/>
        </w:rPr>
        <w:t xml:space="preserve"> </w:t>
      </w:r>
      <w:r w:rsidRPr="0045155C">
        <w:rPr>
          <w:rFonts w:ascii="Futura Lt BT" w:hAnsi="Futura Lt BT"/>
          <w:sz w:val="24"/>
          <w:szCs w:val="24"/>
        </w:rPr>
        <w:t>su</w:t>
      </w:r>
      <w:r w:rsidR="000F14A3">
        <w:rPr>
          <w:rFonts w:ascii="Futura Lt BT" w:hAnsi="Futura Lt BT"/>
          <w:sz w:val="24"/>
          <w:szCs w:val="24"/>
        </w:rPr>
        <w:t xml:space="preserve"> </w:t>
      </w:r>
      <w:r w:rsidRPr="0045155C">
        <w:rPr>
          <w:rFonts w:ascii="Futura Lt BT" w:hAnsi="Futura Lt BT"/>
          <w:sz w:val="24"/>
          <w:szCs w:val="24"/>
        </w:rPr>
        <w:t>to</w:t>
      </w:r>
      <w:r w:rsidR="000F14A3">
        <w:rPr>
          <w:rFonts w:ascii="Futura Lt BT" w:hAnsi="Futura Lt BT"/>
          <w:sz w:val="24"/>
          <w:szCs w:val="24"/>
        </w:rPr>
        <w:t xml:space="preserve"> </w:t>
      </w:r>
      <w:r w:rsidRPr="0045155C">
        <w:rPr>
          <w:rFonts w:ascii="Futura Lt BT" w:hAnsi="Futura Lt BT"/>
          <w:sz w:val="24"/>
          <w:szCs w:val="24"/>
        </w:rPr>
        <w:t>za</w:t>
      </w:r>
      <w:r w:rsidR="000F14A3">
        <w:rPr>
          <w:rFonts w:ascii="Futura Lt BT" w:hAnsi="Futura Lt BT"/>
          <w:sz w:val="24"/>
          <w:szCs w:val="24"/>
        </w:rPr>
        <w:t xml:space="preserve"> </w:t>
      </w:r>
      <w:r w:rsidRPr="0045155C">
        <w:rPr>
          <w:rFonts w:ascii="Futura Lt BT" w:hAnsi="Futura Lt BT"/>
          <w:sz w:val="24"/>
          <w:szCs w:val="24"/>
        </w:rPr>
        <w:t>bavljenje</w:t>
      </w:r>
      <w:r w:rsidR="000F14A3">
        <w:rPr>
          <w:rFonts w:ascii="Futura Lt BT" w:hAnsi="Futura Lt BT"/>
          <w:sz w:val="24"/>
          <w:szCs w:val="24"/>
        </w:rPr>
        <w:t xml:space="preserve"> </w:t>
      </w:r>
      <w:r w:rsidRPr="0045155C">
        <w:rPr>
          <w:rFonts w:ascii="Futura Lt BT" w:hAnsi="Futura Lt BT"/>
          <w:sz w:val="24"/>
          <w:szCs w:val="24"/>
        </w:rPr>
        <w:t>razli</w:t>
      </w:r>
      <w:r w:rsidRPr="0045155C">
        <w:rPr>
          <w:rFonts w:ascii="Futura Lt BT" w:hAnsi="Futura Lt BT" w:hint="eastAsia"/>
          <w:sz w:val="24"/>
          <w:szCs w:val="24"/>
        </w:rPr>
        <w:t>č</w:t>
      </w:r>
      <w:r w:rsidRPr="0045155C">
        <w:rPr>
          <w:rFonts w:ascii="Futura Lt BT" w:hAnsi="Futura Lt BT"/>
          <w:sz w:val="24"/>
          <w:szCs w:val="24"/>
        </w:rPr>
        <w:t>itim</w:t>
      </w:r>
      <w:r w:rsidR="000F14A3">
        <w:rPr>
          <w:rFonts w:ascii="Futura Lt BT" w:hAnsi="Futura Lt BT"/>
          <w:sz w:val="24"/>
          <w:szCs w:val="24"/>
        </w:rPr>
        <w:t xml:space="preserve"> </w:t>
      </w:r>
      <w:r w:rsidRPr="0045155C">
        <w:rPr>
          <w:rFonts w:ascii="Futura Lt BT" w:hAnsi="Futura Lt BT"/>
          <w:sz w:val="24"/>
          <w:szCs w:val="24"/>
        </w:rPr>
        <w:t>sektorima</w:t>
      </w:r>
      <w:r w:rsidR="000F14A3">
        <w:rPr>
          <w:rFonts w:ascii="Futura Lt BT" w:hAnsi="Futura Lt BT"/>
          <w:sz w:val="24"/>
          <w:szCs w:val="24"/>
        </w:rPr>
        <w:t xml:space="preserve"> </w:t>
      </w:r>
      <w:r w:rsidRPr="0045155C">
        <w:rPr>
          <w:rFonts w:ascii="Futura Lt BT" w:hAnsi="Futura Lt BT"/>
          <w:sz w:val="24"/>
          <w:szCs w:val="24"/>
        </w:rPr>
        <w:t>poljoprivredne</w:t>
      </w:r>
      <w:r w:rsidR="000F14A3">
        <w:rPr>
          <w:rFonts w:ascii="Futura Lt BT" w:hAnsi="Futura Lt BT"/>
          <w:sz w:val="24"/>
          <w:szCs w:val="24"/>
        </w:rPr>
        <w:t xml:space="preserve"> </w:t>
      </w:r>
      <w:r w:rsidRPr="0045155C">
        <w:rPr>
          <w:rFonts w:ascii="Futura Lt BT" w:hAnsi="Futura Lt BT"/>
          <w:sz w:val="24"/>
          <w:szCs w:val="24"/>
        </w:rPr>
        <w:t>proizvodnje.</w:t>
      </w:r>
    </w:p>
    <w:p w14:paraId="1BAA047A" w14:textId="72953ABE" w:rsidR="004A458F" w:rsidRPr="0045155C" w:rsidRDefault="00C328C2" w:rsidP="004A458F">
      <w:pPr>
        <w:jc w:val="both"/>
        <w:rPr>
          <w:rFonts w:ascii="Futura Lt BT" w:hAnsi="Futura Lt BT"/>
          <w:sz w:val="24"/>
          <w:szCs w:val="24"/>
        </w:rPr>
      </w:pPr>
      <w:r w:rsidRPr="0045155C">
        <w:rPr>
          <w:rFonts w:ascii="Futura Lt BT" w:hAnsi="Futura Lt BT"/>
          <w:sz w:val="24"/>
          <w:szCs w:val="24"/>
        </w:rPr>
        <w:t>Opasnost</w:t>
      </w:r>
      <w:r w:rsidR="000F14A3">
        <w:rPr>
          <w:rFonts w:ascii="Futura Lt BT" w:hAnsi="Futura Lt BT"/>
          <w:sz w:val="24"/>
          <w:szCs w:val="24"/>
        </w:rPr>
        <w:t xml:space="preserve"> </w:t>
      </w:r>
      <w:r w:rsidRPr="0045155C">
        <w:rPr>
          <w:rFonts w:ascii="Futura Lt BT" w:hAnsi="Futura Lt BT"/>
          <w:sz w:val="24"/>
          <w:szCs w:val="24"/>
        </w:rPr>
        <w:t>predstavlja</w:t>
      </w:r>
      <w:r w:rsidR="000F14A3">
        <w:rPr>
          <w:rFonts w:ascii="Futura Lt BT" w:hAnsi="Futura Lt BT"/>
          <w:sz w:val="24"/>
          <w:szCs w:val="24"/>
        </w:rPr>
        <w:t xml:space="preserve"> </w:t>
      </w:r>
      <w:r w:rsidRPr="0045155C">
        <w:rPr>
          <w:rFonts w:ascii="Futura Lt BT" w:hAnsi="Futura Lt BT"/>
          <w:sz w:val="24"/>
          <w:szCs w:val="24"/>
        </w:rPr>
        <w:t>globalno</w:t>
      </w:r>
      <w:r w:rsidR="000F14A3">
        <w:rPr>
          <w:rFonts w:ascii="Futura Lt BT" w:hAnsi="Futura Lt BT"/>
          <w:sz w:val="24"/>
          <w:szCs w:val="24"/>
        </w:rPr>
        <w:t xml:space="preserve"> </w:t>
      </w:r>
      <w:r w:rsidR="004A458F" w:rsidRPr="0045155C">
        <w:rPr>
          <w:rFonts w:ascii="Futura Lt BT" w:hAnsi="Futura Lt BT"/>
          <w:sz w:val="24"/>
          <w:szCs w:val="24"/>
        </w:rPr>
        <w:t>sve</w:t>
      </w:r>
      <w:r w:rsidR="000F14A3">
        <w:rPr>
          <w:rFonts w:ascii="Futura Lt BT" w:hAnsi="Futura Lt BT"/>
          <w:sz w:val="24"/>
          <w:szCs w:val="24"/>
        </w:rPr>
        <w:t xml:space="preserve"> </w:t>
      </w:r>
      <w:r w:rsidR="004A458F" w:rsidRPr="0045155C">
        <w:rPr>
          <w:rFonts w:ascii="Futura Lt BT" w:hAnsi="Futura Lt BT" w:hint="eastAsia"/>
          <w:sz w:val="24"/>
          <w:szCs w:val="24"/>
        </w:rPr>
        <w:t>č</w:t>
      </w:r>
      <w:r w:rsidR="004A458F" w:rsidRPr="0045155C">
        <w:rPr>
          <w:rFonts w:ascii="Futura Lt BT" w:hAnsi="Futura Lt BT"/>
          <w:sz w:val="24"/>
          <w:szCs w:val="24"/>
        </w:rPr>
        <w:t>e</w:t>
      </w:r>
      <w:r w:rsidR="004A458F" w:rsidRPr="0045155C">
        <w:rPr>
          <w:rFonts w:ascii="Futura Lt BT" w:hAnsi="Futura Lt BT" w:hint="eastAsia"/>
          <w:sz w:val="24"/>
          <w:szCs w:val="24"/>
        </w:rPr>
        <w:t>šć</w:t>
      </w:r>
      <w:r w:rsidR="004A458F" w:rsidRPr="0045155C">
        <w:rPr>
          <w:rFonts w:ascii="Futura Lt BT" w:hAnsi="Futura Lt BT"/>
          <w:sz w:val="24"/>
          <w:szCs w:val="24"/>
        </w:rPr>
        <w:t>a</w:t>
      </w:r>
      <w:r w:rsidR="000F14A3">
        <w:rPr>
          <w:rFonts w:ascii="Futura Lt BT" w:hAnsi="Futura Lt BT"/>
          <w:sz w:val="24"/>
          <w:szCs w:val="24"/>
        </w:rPr>
        <w:t xml:space="preserve"> </w:t>
      </w:r>
      <w:r w:rsidR="004A458F" w:rsidRPr="0045155C">
        <w:rPr>
          <w:rFonts w:ascii="Futura Lt BT" w:hAnsi="Futura Lt BT"/>
          <w:sz w:val="24"/>
          <w:szCs w:val="24"/>
        </w:rPr>
        <w:t>pojava</w:t>
      </w:r>
      <w:r w:rsidR="000F14A3">
        <w:rPr>
          <w:rFonts w:ascii="Futura Lt BT" w:hAnsi="Futura Lt BT"/>
          <w:sz w:val="24"/>
          <w:szCs w:val="24"/>
        </w:rPr>
        <w:t xml:space="preserve"> </w:t>
      </w:r>
      <w:r w:rsidR="004A458F" w:rsidRPr="0045155C">
        <w:rPr>
          <w:rFonts w:ascii="Futura Lt BT" w:hAnsi="Futura Lt BT"/>
          <w:sz w:val="24"/>
          <w:szCs w:val="24"/>
        </w:rPr>
        <w:t>prirodnih</w:t>
      </w:r>
      <w:r w:rsidR="000F14A3">
        <w:rPr>
          <w:rFonts w:ascii="Futura Lt BT" w:hAnsi="Futura Lt BT"/>
          <w:sz w:val="24"/>
          <w:szCs w:val="24"/>
        </w:rPr>
        <w:t xml:space="preserve"> </w:t>
      </w:r>
      <w:r w:rsidR="004A458F" w:rsidRPr="0045155C">
        <w:rPr>
          <w:rFonts w:ascii="Futura Lt BT" w:hAnsi="Futura Lt BT"/>
          <w:sz w:val="24"/>
          <w:szCs w:val="24"/>
        </w:rPr>
        <w:t>nepogoda</w:t>
      </w:r>
      <w:r w:rsidR="000F14A3">
        <w:rPr>
          <w:rFonts w:ascii="Futura Lt BT" w:hAnsi="Futura Lt BT"/>
          <w:sz w:val="24"/>
          <w:szCs w:val="24"/>
        </w:rPr>
        <w:t xml:space="preserve"> </w:t>
      </w:r>
      <w:r w:rsidR="004A458F" w:rsidRPr="0045155C">
        <w:rPr>
          <w:rFonts w:ascii="Futura Lt BT" w:hAnsi="Futura Lt BT"/>
          <w:sz w:val="24"/>
          <w:szCs w:val="24"/>
        </w:rPr>
        <w:t>kao</w:t>
      </w:r>
      <w:r w:rsidR="000F14A3">
        <w:rPr>
          <w:rFonts w:ascii="Futura Lt BT" w:hAnsi="Futura Lt BT"/>
          <w:sz w:val="24"/>
          <w:szCs w:val="24"/>
        </w:rPr>
        <w:t xml:space="preserve"> </w:t>
      </w:r>
      <w:r w:rsidR="004A458F" w:rsidRPr="0045155C">
        <w:rPr>
          <w:rFonts w:ascii="Futura Lt BT" w:hAnsi="Futura Lt BT" w:hint="eastAsia"/>
          <w:sz w:val="24"/>
          <w:szCs w:val="24"/>
        </w:rPr>
        <w:t>š</w:t>
      </w:r>
      <w:r w:rsidR="004A458F" w:rsidRPr="0045155C">
        <w:rPr>
          <w:rFonts w:ascii="Futura Lt BT" w:hAnsi="Futura Lt BT"/>
          <w:sz w:val="24"/>
          <w:szCs w:val="24"/>
        </w:rPr>
        <w:t>to</w:t>
      </w:r>
      <w:r w:rsidR="000F14A3">
        <w:rPr>
          <w:rFonts w:ascii="Futura Lt BT" w:hAnsi="Futura Lt BT"/>
          <w:sz w:val="24"/>
          <w:szCs w:val="24"/>
        </w:rPr>
        <w:t xml:space="preserve"> </w:t>
      </w:r>
      <w:r w:rsidR="004A458F" w:rsidRPr="0045155C">
        <w:rPr>
          <w:rFonts w:ascii="Futura Lt BT" w:hAnsi="Futura Lt BT"/>
          <w:sz w:val="24"/>
          <w:szCs w:val="24"/>
        </w:rPr>
        <w:t>su</w:t>
      </w:r>
      <w:r w:rsidR="000F14A3">
        <w:rPr>
          <w:rFonts w:ascii="Futura Lt BT" w:hAnsi="Futura Lt BT"/>
          <w:sz w:val="24"/>
          <w:szCs w:val="24"/>
        </w:rPr>
        <w:t xml:space="preserve"> </w:t>
      </w:r>
      <w:r w:rsidR="004A458F" w:rsidRPr="0045155C">
        <w:rPr>
          <w:rFonts w:ascii="Futura Lt BT" w:hAnsi="Futura Lt BT"/>
          <w:sz w:val="24"/>
          <w:szCs w:val="24"/>
        </w:rPr>
        <w:t>proljetni</w:t>
      </w:r>
      <w:r w:rsidR="000F14A3">
        <w:rPr>
          <w:rFonts w:ascii="Futura Lt BT" w:hAnsi="Futura Lt BT"/>
          <w:sz w:val="24"/>
          <w:szCs w:val="24"/>
        </w:rPr>
        <w:t xml:space="preserve"> </w:t>
      </w:r>
      <w:r w:rsidR="004A458F" w:rsidRPr="0045155C">
        <w:rPr>
          <w:rFonts w:ascii="Futura Lt BT" w:hAnsi="Futura Lt BT"/>
          <w:sz w:val="24"/>
          <w:szCs w:val="24"/>
        </w:rPr>
        <w:t>mraz,</w:t>
      </w:r>
      <w:r w:rsidR="000F14A3">
        <w:rPr>
          <w:rFonts w:ascii="Futura Lt BT" w:hAnsi="Futura Lt BT"/>
          <w:sz w:val="24"/>
          <w:szCs w:val="24"/>
        </w:rPr>
        <w:t xml:space="preserve"> </w:t>
      </w:r>
      <w:r w:rsidR="004A458F" w:rsidRPr="0045155C">
        <w:rPr>
          <w:rFonts w:ascii="Futura Lt BT" w:hAnsi="Futura Lt BT"/>
          <w:sz w:val="24"/>
          <w:szCs w:val="24"/>
        </w:rPr>
        <w:t>su</w:t>
      </w:r>
      <w:r w:rsidR="004A458F" w:rsidRPr="0045155C">
        <w:rPr>
          <w:rFonts w:ascii="Futura Lt BT" w:hAnsi="Futura Lt BT" w:hint="eastAsia"/>
          <w:sz w:val="24"/>
          <w:szCs w:val="24"/>
        </w:rPr>
        <w:t>š</w:t>
      </w:r>
      <w:r w:rsidR="004A458F" w:rsidRPr="0045155C">
        <w:rPr>
          <w:rFonts w:ascii="Futura Lt BT" w:hAnsi="Futura Lt BT"/>
          <w:sz w:val="24"/>
          <w:szCs w:val="24"/>
        </w:rPr>
        <w:t>a,</w:t>
      </w:r>
      <w:r w:rsidR="000F14A3">
        <w:rPr>
          <w:rFonts w:ascii="Futura Lt BT" w:hAnsi="Futura Lt BT"/>
          <w:sz w:val="24"/>
          <w:szCs w:val="24"/>
        </w:rPr>
        <w:t xml:space="preserve"> </w:t>
      </w:r>
      <w:r w:rsidR="004A458F" w:rsidRPr="0045155C">
        <w:rPr>
          <w:rFonts w:ascii="Futura Lt BT" w:hAnsi="Futura Lt BT"/>
          <w:sz w:val="24"/>
          <w:szCs w:val="24"/>
        </w:rPr>
        <w:t>tu</w:t>
      </w:r>
      <w:r w:rsidR="004A458F" w:rsidRPr="0045155C">
        <w:rPr>
          <w:rFonts w:ascii="Futura Lt BT" w:hAnsi="Futura Lt BT" w:hint="eastAsia"/>
          <w:sz w:val="24"/>
          <w:szCs w:val="24"/>
        </w:rPr>
        <w:t>č</w:t>
      </w:r>
      <w:r w:rsidR="004A458F" w:rsidRPr="0045155C">
        <w:rPr>
          <w:rFonts w:ascii="Futura Lt BT" w:hAnsi="Futura Lt BT"/>
          <w:sz w:val="24"/>
          <w:szCs w:val="24"/>
        </w:rPr>
        <w:t>a</w:t>
      </w:r>
      <w:r w:rsidR="000F14A3">
        <w:rPr>
          <w:rFonts w:ascii="Futura Lt BT" w:hAnsi="Futura Lt BT"/>
          <w:sz w:val="24"/>
          <w:szCs w:val="24"/>
        </w:rPr>
        <w:t xml:space="preserve"> </w:t>
      </w:r>
      <w:r w:rsidR="004A458F" w:rsidRPr="0045155C">
        <w:rPr>
          <w:rFonts w:ascii="Futura Lt BT" w:hAnsi="Futura Lt BT"/>
          <w:sz w:val="24"/>
          <w:szCs w:val="24"/>
        </w:rPr>
        <w:t>i</w:t>
      </w:r>
      <w:r w:rsidR="000F14A3">
        <w:rPr>
          <w:rFonts w:ascii="Futura Lt BT" w:hAnsi="Futura Lt BT"/>
          <w:sz w:val="24"/>
          <w:szCs w:val="24"/>
        </w:rPr>
        <w:t xml:space="preserve"> </w:t>
      </w:r>
      <w:r w:rsidR="004A458F" w:rsidRPr="0045155C">
        <w:rPr>
          <w:rFonts w:ascii="Futura Lt BT" w:hAnsi="Futura Lt BT"/>
          <w:sz w:val="24"/>
          <w:szCs w:val="24"/>
        </w:rPr>
        <w:t>poplava</w:t>
      </w:r>
      <w:r w:rsidRPr="0045155C">
        <w:rPr>
          <w:rFonts w:ascii="Futura Lt BT" w:hAnsi="Futura Lt BT"/>
          <w:sz w:val="24"/>
          <w:szCs w:val="24"/>
        </w:rPr>
        <w:t>;</w:t>
      </w:r>
      <w:r w:rsidR="000F14A3">
        <w:rPr>
          <w:rFonts w:ascii="Futura Lt BT" w:hAnsi="Futura Lt BT"/>
          <w:sz w:val="24"/>
          <w:szCs w:val="24"/>
        </w:rPr>
        <w:t xml:space="preserve"> </w:t>
      </w:r>
      <w:r w:rsidRPr="0045155C">
        <w:rPr>
          <w:rFonts w:ascii="Futura Lt BT" w:hAnsi="Futura Lt BT"/>
          <w:sz w:val="24"/>
          <w:szCs w:val="24"/>
        </w:rPr>
        <w:t>isti</w:t>
      </w:r>
      <w:r w:rsidR="000F14A3">
        <w:rPr>
          <w:rFonts w:ascii="Futura Lt BT" w:hAnsi="Futura Lt BT"/>
          <w:sz w:val="24"/>
          <w:szCs w:val="24"/>
        </w:rPr>
        <w:t xml:space="preserve"> </w:t>
      </w:r>
      <w:r w:rsidRPr="0045155C">
        <w:rPr>
          <w:rFonts w:ascii="Futura Lt BT" w:hAnsi="Futura Lt BT"/>
          <w:sz w:val="24"/>
          <w:szCs w:val="24"/>
        </w:rPr>
        <w:t>su</w:t>
      </w:r>
      <w:r w:rsidR="000F14A3">
        <w:rPr>
          <w:rFonts w:ascii="Futura Lt BT" w:hAnsi="Futura Lt BT"/>
          <w:sz w:val="24"/>
          <w:szCs w:val="24"/>
        </w:rPr>
        <w:t xml:space="preserve"> </w:t>
      </w:r>
      <w:r w:rsidR="004A458F" w:rsidRPr="0045155C">
        <w:rPr>
          <w:rFonts w:ascii="Futura Lt BT" w:hAnsi="Futura Lt BT"/>
          <w:sz w:val="24"/>
          <w:szCs w:val="24"/>
        </w:rPr>
        <w:t>uzrok</w:t>
      </w:r>
      <w:r w:rsidR="000F14A3">
        <w:rPr>
          <w:rFonts w:ascii="Futura Lt BT" w:hAnsi="Futura Lt BT"/>
          <w:sz w:val="24"/>
          <w:szCs w:val="24"/>
        </w:rPr>
        <w:t xml:space="preserve"> </w:t>
      </w:r>
      <w:r w:rsidR="004A458F" w:rsidRPr="0045155C">
        <w:rPr>
          <w:rFonts w:ascii="Futura Lt BT" w:hAnsi="Futura Lt BT"/>
          <w:sz w:val="24"/>
          <w:szCs w:val="24"/>
        </w:rPr>
        <w:t>znatnijih</w:t>
      </w:r>
      <w:r w:rsidR="000F14A3">
        <w:rPr>
          <w:rFonts w:ascii="Futura Lt BT" w:hAnsi="Futura Lt BT"/>
          <w:sz w:val="24"/>
          <w:szCs w:val="24"/>
        </w:rPr>
        <w:t xml:space="preserve"> </w:t>
      </w:r>
      <w:r w:rsidR="004A458F" w:rsidRPr="0045155C">
        <w:rPr>
          <w:rFonts w:ascii="Futura Lt BT" w:hAnsi="Futura Lt BT"/>
          <w:sz w:val="24"/>
          <w:szCs w:val="24"/>
        </w:rPr>
        <w:t>ulaganja</w:t>
      </w:r>
      <w:r w:rsidR="000F14A3">
        <w:rPr>
          <w:rFonts w:ascii="Futura Lt BT" w:hAnsi="Futura Lt BT"/>
          <w:sz w:val="24"/>
          <w:szCs w:val="24"/>
        </w:rPr>
        <w:t xml:space="preserve"> </w:t>
      </w:r>
      <w:r w:rsidR="004A458F" w:rsidRPr="0045155C">
        <w:rPr>
          <w:rFonts w:ascii="Futura Lt BT" w:hAnsi="Futura Lt BT"/>
          <w:sz w:val="24"/>
          <w:szCs w:val="24"/>
        </w:rPr>
        <w:t>poljoprivrednika</w:t>
      </w:r>
      <w:r w:rsidR="000F14A3">
        <w:rPr>
          <w:rFonts w:ascii="Futura Lt BT" w:hAnsi="Futura Lt BT"/>
          <w:sz w:val="24"/>
          <w:szCs w:val="24"/>
        </w:rPr>
        <w:t xml:space="preserve"> </w:t>
      </w:r>
      <w:r w:rsidR="004A458F" w:rsidRPr="0045155C">
        <w:rPr>
          <w:rFonts w:ascii="Futura Lt BT" w:hAnsi="Futura Lt BT"/>
          <w:sz w:val="24"/>
          <w:szCs w:val="24"/>
        </w:rPr>
        <w:t>u</w:t>
      </w:r>
      <w:r w:rsidR="000F14A3">
        <w:rPr>
          <w:rFonts w:ascii="Futura Lt BT" w:hAnsi="Futura Lt BT"/>
          <w:sz w:val="24"/>
          <w:szCs w:val="24"/>
        </w:rPr>
        <w:t xml:space="preserve"> </w:t>
      </w:r>
      <w:r w:rsidR="004A458F" w:rsidRPr="0045155C">
        <w:rPr>
          <w:rFonts w:ascii="Futura Lt BT" w:hAnsi="Futura Lt BT"/>
          <w:sz w:val="24"/>
          <w:szCs w:val="24"/>
        </w:rPr>
        <w:t>cilju</w:t>
      </w:r>
      <w:r w:rsidR="000F14A3">
        <w:rPr>
          <w:rFonts w:ascii="Futura Lt BT" w:hAnsi="Futura Lt BT"/>
          <w:sz w:val="24"/>
          <w:szCs w:val="24"/>
        </w:rPr>
        <w:t xml:space="preserve"> </w:t>
      </w:r>
      <w:r w:rsidR="004A458F" w:rsidRPr="0045155C">
        <w:rPr>
          <w:rFonts w:ascii="Futura Lt BT" w:hAnsi="Futura Lt BT"/>
          <w:sz w:val="24"/>
          <w:szCs w:val="24"/>
        </w:rPr>
        <w:t>spre</w:t>
      </w:r>
      <w:r w:rsidR="004A458F" w:rsidRPr="0045155C">
        <w:rPr>
          <w:rFonts w:ascii="Futura Lt BT" w:hAnsi="Futura Lt BT" w:hint="eastAsia"/>
          <w:sz w:val="24"/>
          <w:szCs w:val="24"/>
        </w:rPr>
        <w:t>č</w:t>
      </w:r>
      <w:r w:rsidR="004A458F" w:rsidRPr="0045155C">
        <w:rPr>
          <w:rFonts w:ascii="Futura Lt BT" w:hAnsi="Futura Lt BT"/>
          <w:sz w:val="24"/>
          <w:szCs w:val="24"/>
        </w:rPr>
        <w:t>avanja</w:t>
      </w:r>
      <w:r w:rsidR="000F14A3">
        <w:rPr>
          <w:rFonts w:ascii="Futura Lt BT" w:hAnsi="Futura Lt BT"/>
          <w:sz w:val="24"/>
          <w:szCs w:val="24"/>
        </w:rPr>
        <w:t xml:space="preserve"> </w:t>
      </w:r>
      <w:r w:rsidR="004A458F" w:rsidRPr="0045155C">
        <w:rPr>
          <w:rFonts w:ascii="Futura Lt BT" w:hAnsi="Futura Lt BT"/>
          <w:sz w:val="24"/>
          <w:szCs w:val="24"/>
        </w:rPr>
        <w:t>gubitaka</w:t>
      </w:r>
      <w:r w:rsidR="000F14A3">
        <w:rPr>
          <w:rFonts w:ascii="Futura Lt BT" w:hAnsi="Futura Lt BT"/>
          <w:sz w:val="24"/>
          <w:szCs w:val="24"/>
        </w:rPr>
        <w:t xml:space="preserve"> </w:t>
      </w:r>
      <w:r w:rsidR="004A458F" w:rsidRPr="0045155C">
        <w:rPr>
          <w:rFonts w:ascii="Futura Lt BT" w:hAnsi="Futura Lt BT"/>
          <w:sz w:val="24"/>
          <w:szCs w:val="24"/>
        </w:rPr>
        <w:t>u</w:t>
      </w:r>
      <w:r w:rsidR="000F14A3">
        <w:rPr>
          <w:rFonts w:ascii="Futura Lt BT" w:hAnsi="Futura Lt BT"/>
          <w:sz w:val="24"/>
          <w:szCs w:val="24"/>
        </w:rPr>
        <w:t xml:space="preserve"> </w:t>
      </w:r>
      <w:r w:rsidR="004A458F" w:rsidRPr="0045155C">
        <w:rPr>
          <w:rFonts w:ascii="Futura Lt BT" w:hAnsi="Futura Lt BT"/>
          <w:sz w:val="24"/>
          <w:szCs w:val="24"/>
        </w:rPr>
        <w:t>proizvodnji.</w:t>
      </w:r>
    </w:p>
    <w:p w14:paraId="6BED4CCD" w14:textId="56358B05" w:rsidR="004A458F" w:rsidRPr="0045155C" w:rsidRDefault="00C328C2" w:rsidP="004A458F">
      <w:pPr>
        <w:jc w:val="both"/>
        <w:rPr>
          <w:rFonts w:ascii="Futura Lt BT" w:hAnsi="Futura Lt BT"/>
          <w:sz w:val="24"/>
          <w:szCs w:val="24"/>
        </w:rPr>
      </w:pPr>
      <w:r w:rsidRPr="0045155C">
        <w:rPr>
          <w:rFonts w:ascii="Futura Lt BT" w:hAnsi="Futura Lt BT"/>
          <w:sz w:val="24"/>
          <w:szCs w:val="24"/>
        </w:rPr>
        <w:t>Razvoj</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unaprje</w:t>
      </w:r>
      <w:r w:rsidRPr="0045155C">
        <w:rPr>
          <w:rFonts w:ascii="Futura Lt BT" w:hAnsi="Futura Lt BT" w:hint="eastAsia"/>
          <w:sz w:val="24"/>
          <w:szCs w:val="24"/>
        </w:rPr>
        <w:t>đ</w:t>
      </w:r>
      <w:r w:rsidRPr="0045155C">
        <w:rPr>
          <w:rFonts w:ascii="Futura Lt BT" w:hAnsi="Futura Lt BT"/>
          <w:sz w:val="24"/>
          <w:szCs w:val="24"/>
        </w:rPr>
        <w:t>enje</w:t>
      </w:r>
      <w:r w:rsidR="000F14A3">
        <w:rPr>
          <w:rFonts w:ascii="Futura Lt BT" w:hAnsi="Futura Lt BT"/>
          <w:sz w:val="24"/>
          <w:szCs w:val="24"/>
        </w:rPr>
        <w:t xml:space="preserve"> </w:t>
      </w:r>
      <w:r w:rsidRPr="0045155C">
        <w:rPr>
          <w:rFonts w:ascii="Futura Lt BT" w:hAnsi="Futura Lt BT"/>
          <w:sz w:val="24"/>
          <w:szCs w:val="24"/>
        </w:rPr>
        <w:t>tr</w:t>
      </w:r>
      <w:r w:rsidRPr="0045155C">
        <w:rPr>
          <w:rFonts w:ascii="Futura Lt BT" w:hAnsi="Futura Lt BT" w:hint="eastAsia"/>
          <w:sz w:val="24"/>
          <w:szCs w:val="24"/>
        </w:rPr>
        <w:t>ž</w:t>
      </w:r>
      <w:r w:rsidRPr="0045155C">
        <w:rPr>
          <w:rFonts w:ascii="Futura Lt BT" w:hAnsi="Futura Lt BT"/>
          <w:sz w:val="24"/>
          <w:szCs w:val="24"/>
        </w:rPr>
        <w:t>i</w:t>
      </w:r>
      <w:r w:rsidRPr="0045155C">
        <w:rPr>
          <w:rFonts w:ascii="Futura Lt BT" w:hAnsi="Futura Lt BT" w:hint="eastAsia"/>
          <w:sz w:val="24"/>
          <w:szCs w:val="24"/>
        </w:rPr>
        <w:t>š</w:t>
      </w:r>
      <w:r w:rsidRPr="0045155C">
        <w:rPr>
          <w:rFonts w:ascii="Futura Lt BT" w:hAnsi="Futura Lt BT"/>
          <w:sz w:val="24"/>
          <w:szCs w:val="24"/>
        </w:rPr>
        <w:t>ta</w:t>
      </w:r>
      <w:r w:rsidR="000F14A3">
        <w:rPr>
          <w:rFonts w:ascii="Futura Lt BT" w:hAnsi="Futura Lt BT"/>
          <w:sz w:val="24"/>
          <w:szCs w:val="24"/>
        </w:rPr>
        <w:t xml:space="preserve"> </w:t>
      </w:r>
      <w:r w:rsidRPr="0045155C">
        <w:rPr>
          <w:rFonts w:ascii="Futura Lt BT" w:hAnsi="Futura Lt BT"/>
          <w:sz w:val="24"/>
          <w:szCs w:val="24"/>
        </w:rPr>
        <w:t>poljoprivrednih</w:t>
      </w:r>
      <w:r w:rsidR="000F14A3">
        <w:rPr>
          <w:rFonts w:ascii="Futura Lt BT" w:hAnsi="Futura Lt BT"/>
          <w:sz w:val="24"/>
          <w:szCs w:val="24"/>
        </w:rPr>
        <w:t xml:space="preserve"> </w:t>
      </w:r>
      <w:r w:rsidRPr="0045155C">
        <w:rPr>
          <w:rFonts w:ascii="Futura Lt BT" w:hAnsi="Futura Lt BT"/>
          <w:sz w:val="24"/>
          <w:szCs w:val="24"/>
        </w:rPr>
        <w:t>proizvoda</w:t>
      </w:r>
      <w:r w:rsidR="000F14A3">
        <w:rPr>
          <w:rFonts w:ascii="Futura Lt BT" w:hAnsi="Futura Lt BT"/>
          <w:sz w:val="24"/>
          <w:szCs w:val="24"/>
        </w:rPr>
        <w:t xml:space="preserve"> </w:t>
      </w:r>
      <w:r w:rsidRPr="0045155C">
        <w:rPr>
          <w:rFonts w:ascii="Futura Lt BT" w:hAnsi="Futura Lt BT"/>
          <w:sz w:val="24"/>
          <w:szCs w:val="24"/>
        </w:rPr>
        <w:t>omogućeni</w:t>
      </w:r>
      <w:r w:rsidR="000F14A3">
        <w:rPr>
          <w:rFonts w:ascii="Futura Lt BT" w:hAnsi="Futura Lt BT"/>
          <w:sz w:val="24"/>
          <w:szCs w:val="24"/>
        </w:rPr>
        <w:t xml:space="preserve"> </w:t>
      </w:r>
      <w:r w:rsidRPr="0045155C">
        <w:rPr>
          <w:rFonts w:ascii="Futura Lt BT" w:hAnsi="Futura Lt BT"/>
          <w:sz w:val="24"/>
          <w:szCs w:val="24"/>
        </w:rPr>
        <w:t>su</w:t>
      </w:r>
      <w:r w:rsidR="000F14A3">
        <w:rPr>
          <w:rFonts w:ascii="Futura Lt BT" w:hAnsi="Futura Lt BT"/>
          <w:sz w:val="24"/>
          <w:szCs w:val="24"/>
        </w:rPr>
        <w:t xml:space="preserve"> </w:t>
      </w:r>
      <w:r w:rsidRPr="0045155C">
        <w:rPr>
          <w:rFonts w:ascii="Futura Lt BT" w:hAnsi="Futura Lt BT"/>
          <w:sz w:val="24"/>
          <w:szCs w:val="24"/>
        </w:rPr>
        <w:t>d</w:t>
      </w:r>
      <w:r w:rsidR="004A458F" w:rsidRPr="0045155C">
        <w:rPr>
          <w:rFonts w:ascii="Futura Lt BT" w:hAnsi="Futura Lt BT"/>
          <w:sz w:val="24"/>
          <w:szCs w:val="24"/>
        </w:rPr>
        <w:t>ob</w:t>
      </w:r>
      <w:r w:rsidRPr="0045155C">
        <w:rPr>
          <w:rFonts w:ascii="Futura Lt BT" w:hAnsi="Futura Lt BT"/>
          <w:sz w:val="24"/>
          <w:szCs w:val="24"/>
        </w:rPr>
        <w:t>rim</w:t>
      </w:r>
      <w:r w:rsidR="000F14A3">
        <w:rPr>
          <w:rFonts w:ascii="Futura Lt BT" w:hAnsi="Futura Lt BT"/>
          <w:sz w:val="24"/>
          <w:szCs w:val="24"/>
        </w:rPr>
        <w:t xml:space="preserve"> </w:t>
      </w:r>
      <w:r w:rsidR="004A458F" w:rsidRPr="0045155C">
        <w:rPr>
          <w:rFonts w:ascii="Futura Lt BT" w:hAnsi="Futura Lt BT"/>
          <w:sz w:val="24"/>
          <w:szCs w:val="24"/>
        </w:rPr>
        <w:t>zemljopisni</w:t>
      </w:r>
      <w:r w:rsidRPr="0045155C">
        <w:rPr>
          <w:rFonts w:ascii="Futura Lt BT" w:hAnsi="Futura Lt BT"/>
          <w:sz w:val="24"/>
          <w:szCs w:val="24"/>
        </w:rPr>
        <w:t>m</w:t>
      </w:r>
      <w:r w:rsidR="000F14A3">
        <w:rPr>
          <w:rFonts w:ascii="Futura Lt BT" w:hAnsi="Futura Lt BT"/>
          <w:sz w:val="24"/>
          <w:szCs w:val="24"/>
        </w:rPr>
        <w:t xml:space="preserve"> </w:t>
      </w:r>
      <w:r w:rsidR="004A458F" w:rsidRPr="0045155C">
        <w:rPr>
          <w:rFonts w:ascii="Futura Lt BT" w:hAnsi="Futura Lt BT"/>
          <w:sz w:val="24"/>
          <w:szCs w:val="24"/>
        </w:rPr>
        <w:t>polo</w:t>
      </w:r>
      <w:r w:rsidR="004A458F" w:rsidRPr="0045155C">
        <w:rPr>
          <w:rFonts w:ascii="Futura Lt BT" w:hAnsi="Futura Lt BT" w:hint="eastAsia"/>
          <w:sz w:val="24"/>
          <w:szCs w:val="24"/>
        </w:rPr>
        <w:t>ž</w:t>
      </w:r>
      <w:r w:rsidR="004A458F" w:rsidRPr="0045155C">
        <w:rPr>
          <w:rFonts w:ascii="Futura Lt BT" w:hAnsi="Futura Lt BT"/>
          <w:sz w:val="24"/>
          <w:szCs w:val="24"/>
        </w:rPr>
        <w:t>aj</w:t>
      </w:r>
      <w:r w:rsidRPr="0045155C">
        <w:rPr>
          <w:rFonts w:ascii="Futura Lt BT" w:hAnsi="Futura Lt BT"/>
          <w:sz w:val="24"/>
          <w:szCs w:val="24"/>
        </w:rPr>
        <w:t>em</w:t>
      </w:r>
      <w:r w:rsidR="000F14A3">
        <w:rPr>
          <w:rFonts w:ascii="Futura Lt BT" w:hAnsi="Futura Lt BT"/>
          <w:sz w:val="24"/>
          <w:szCs w:val="24"/>
        </w:rPr>
        <w:t xml:space="preserve"> </w:t>
      </w:r>
      <w:r w:rsidR="004A458F" w:rsidRPr="0045155C">
        <w:rPr>
          <w:rFonts w:ascii="Futura Lt BT" w:hAnsi="Futura Lt BT"/>
          <w:sz w:val="24"/>
          <w:szCs w:val="24"/>
        </w:rPr>
        <w:t>i</w:t>
      </w:r>
      <w:r w:rsidR="000F14A3">
        <w:rPr>
          <w:rFonts w:ascii="Futura Lt BT" w:hAnsi="Futura Lt BT"/>
          <w:sz w:val="24"/>
          <w:szCs w:val="24"/>
        </w:rPr>
        <w:t xml:space="preserve"> </w:t>
      </w:r>
      <w:r w:rsidR="004A458F" w:rsidRPr="0045155C">
        <w:rPr>
          <w:rFonts w:ascii="Futura Lt BT" w:hAnsi="Futura Lt BT"/>
          <w:sz w:val="24"/>
          <w:szCs w:val="24"/>
        </w:rPr>
        <w:t>razvijen</w:t>
      </w:r>
      <w:r w:rsidRPr="0045155C">
        <w:rPr>
          <w:rFonts w:ascii="Futura Lt BT" w:hAnsi="Futura Lt BT"/>
          <w:sz w:val="24"/>
          <w:szCs w:val="24"/>
        </w:rPr>
        <w:t>om</w:t>
      </w:r>
      <w:r w:rsidR="000F14A3">
        <w:rPr>
          <w:rFonts w:ascii="Futura Lt BT" w:hAnsi="Futura Lt BT"/>
          <w:sz w:val="24"/>
          <w:szCs w:val="24"/>
        </w:rPr>
        <w:t xml:space="preserve"> </w:t>
      </w:r>
      <w:r w:rsidR="004A458F" w:rsidRPr="0045155C">
        <w:rPr>
          <w:rFonts w:ascii="Futura Lt BT" w:hAnsi="Futura Lt BT"/>
          <w:sz w:val="24"/>
          <w:szCs w:val="24"/>
        </w:rPr>
        <w:t>prometn</w:t>
      </w:r>
      <w:r w:rsidRPr="0045155C">
        <w:rPr>
          <w:rFonts w:ascii="Futura Lt BT" w:hAnsi="Futura Lt BT"/>
          <w:sz w:val="24"/>
          <w:szCs w:val="24"/>
        </w:rPr>
        <w:t>om</w:t>
      </w:r>
      <w:r w:rsidR="000F14A3">
        <w:rPr>
          <w:rFonts w:ascii="Futura Lt BT" w:hAnsi="Futura Lt BT"/>
          <w:sz w:val="24"/>
          <w:szCs w:val="24"/>
        </w:rPr>
        <w:t xml:space="preserve"> </w:t>
      </w:r>
      <w:r w:rsidR="004A458F" w:rsidRPr="0045155C">
        <w:rPr>
          <w:rFonts w:ascii="Futura Lt BT" w:hAnsi="Futura Lt BT"/>
          <w:sz w:val="24"/>
          <w:szCs w:val="24"/>
        </w:rPr>
        <w:t>infrastruktur</w:t>
      </w:r>
      <w:r w:rsidRPr="0045155C">
        <w:rPr>
          <w:rFonts w:ascii="Futura Lt BT" w:hAnsi="Futura Lt BT"/>
          <w:sz w:val="24"/>
          <w:szCs w:val="24"/>
        </w:rPr>
        <w:t>om</w:t>
      </w:r>
      <w:r w:rsidR="004A458F" w:rsidRPr="0045155C">
        <w:rPr>
          <w:rFonts w:ascii="Futura Lt BT" w:hAnsi="Futura Lt BT"/>
          <w:sz w:val="24"/>
          <w:szCs w:val="24"/>
        </w:rPr>
        <w:t>.</w:t>
      </w:r>
      <w:r w:rsidR="000F14A3">
        <w:rPr>
          <w:rFonts w:ascii="Futura Lt BT" w:hAnsi="Futura Lt BT"/>
          <w:sz w:val="24"/>
          <w:szCs w:val="24"/>
        </w:rPr>
        <w:t xml:space="preserve"> </w:t>
      </w:r>
      <w:r w:rsidR="004A458F" w:rsidRPr="0045155C">
        <w:rPr>
          <w:rFonts w:ascii="Futura Lt BT" w:hAnsi="Futura Lt BT"/>
          <w:sz w:val="24"/>
          <w:szCs w:val="24"/>
        </w:rPr>
        <w:t>Tako</w:t>
      </w:r>
      <w:r w:rsidR="000F14A3">
        <w:rPr>
          <w:rFonts w:ascii="Futura Lt BT" w:hAnsi="Futura Lt BT"/>
          <w:sz w:val="24"/>
          <w:szCs w:val="24"/>
        </w:rPr>
        <w:t xml:space="preserve"> </w:t>
      </w:r>
      <w:r w:rsidR="004A458F" w:rsidRPr="0045155C">
        <w:rPr>
          <w:rFonts w:ascii="Futura Lt BT" w:hAnsi="Futura Lt BT"/>
          <w:sz w:val="24"/>
          <w:szCs w:val="24"/>
        </w:rPr>
        <w:t>blizina</w:t>
      </w:r>
      <w:r w:rsidR="000F14A3">
        <w:rPr>
          <w:rFonts w:ascii="Futura Lt BT" w:hAnsi="Futura Lt BT"/>
          <w:sz w:val="24"/>
          <w:szCs w:val="24"/>
        </w:rPr>
        <w:t xml:space="preserve"> </w:t>
      </w:r>
      <w:r w:rsidR="004A458F" w:rsidRPr="0045155C">
        <w:rPr>
          <w:rFonts w:ascii="Futura Lt BT" w:hAnsi="Futura Lt BT"/>
          <w:sz w:val="24"/>
          <w:szCs w:val="24"/>
        </w:rPr>
        <w:t>ve</w:t>
      </w:r>
      <w:r w:rsidR="004A458F" w:rsidRPr="0045155C">
        <w:rPr>
          <w:rFonts w:ascii="Futura Lt BT" w:hAnsi="Futura Lt BT" w:hint="eastAsia"/>
          <w:sz w:val="24"/>
          <w:szCs w:val="24"/>
        </w:rPr>
        <w:t>ć</w:t>
      </w:r>
      <w:r w:rsidR="004A458F" w:rsidRPr="0045155C">
        <w:rPr>
          <w:rFonts w:ascii="Futura Lt BT" w:hAnsi="Futura Lt BT"/>
          <w:sz w:val="24"/>
          <w:szCs w:val="24"/>
        </w:rPr>
        <w:t>ih</w:t>
      </w:r>
      <w:r w:rsidR="000F14A3">
        <w:rPr>
          <w:rFonts w:ascii="Futura Lt BT" w:hAnsi="Futura Lt BT"/>
          <w:sz w:val="24"/>
          <w:szCs w:val="24"/>
        </w:rPr>
        <w:t xml:space="preserve"> </w:t>
      </w:r>
      <w:r w:rsidR="004A458F" w:rsidRPr="0045155C">
        <w:rPr>
          <w:rFonts w:ascii="Futura Lt BT" w:hAnsi="Futura Lt BT"/>
          <w:sz w:val="24"/>
          <w:szCs w:val="24"/>
        </w:rPr>
        <w:t>turisti</w:t>
      </w:r>
      <w:r w:rsidR="004A458F" w:rsidRPr="0045155C">
        <w:rPr>
          <w:rFonts w:ascii="Futura Lt BT" w:hAnsi="Futura Lt BT" w:hint="eastAsia"/>
          <w:sz w:val="24"/>
          <w:szCs w:val="24"/>
        </w:rPr>
        <w:t>č</w:t>
      </w:r>
      <w:r w:rsidR="004A458F" w:rsidRPr="0045155C">
        <w:rPr>
          <w:rFonts w:ascii="Futura Lt BT" w:hAnsi="Futura Lt BT"/>
          <w:sz w:val="24"/>
          <w:szCs w:val="24"/>
        </w:rPr>
        <w:t>kih</w:t>
      </w:r>
      <w:r w:rsidR="000F14A3">
        <w:rPr>
          <w:rFonts w:ascii="Futura Lt BT" w:hAnsi="Futura Lt BT"/>
          <w:sz w:val="24"/>
          <w:szCs w:val="24"/>
        </w:rPr>
        <w:t xml:space="preserve"> </w:t>
      </w:r>
      <w:r w:rsidR="004A458F" w:rsidRPr="0045155C">
        <w:rPr>
          <w:rFonts w:ascii="Futura Lt BT" w:hAnsi="Futura Lt BT"/>
          <w:sz w:val="24"/>
          <w:szCs w:val="24"/>
        </w:rPr>
        <w:t>destinacija</w:t>
      </w:r>
      <w:r w:rsidR="000F14A3">
        <w:rPr>
          <w:rFonts w:ascii="Futura Lt BT" w:hAnsi="Futura Lt BT"/>
          <w:sz w:val="24"/>
          <w:szCs w:val="24"/>
        </w:rPr>
        <w:t xml:space="preserve"> </w:t>
      </w:r>
      <w:r w:rsidR="004A458F" w:rsidRPr="0045155C">
        <w:rPr>
          <w:rFonts w:ascii="Futura Lt BT" w:hAnsi="Futura Lt BT"/>
          <w:sz w:val="24"/>
          <w:szCs w:val="24"/>
        </w:rPr>
        <w:t>kao</w:t>
      </w:r>
      <w:r w:rsidR="000F14A3">
        <w:rPr>
          <w:rFonts w:ascii="Futura Lt BT" w:hAnsi="Futura Lt BT"/>
          <w:sz w:val="24"/>
          <w:szCs w:val="24"/>
        </w:rPr>
        <w:t xml:space="preserve"> </w:t>
      </w:r>
      <w:r w:rsidR="004A458F" w:rsidRPr="0045155C">
        <w:rPr>
          <w:rFonts w:ascii="Futura Lt BT" w:hAnsi="Futura Lt BT"/>
          <w:sz w:val="24"/>
          <w:szCs w:val="24"/>
        </w:rPr>
        <w:t>i</w:t>
      </w:r>
      <w:r w:rsidR="000F14A3">
        <w:rPr>
          <w:rFonts w:ascii="Futura Lt BT" w:hAnsi="Futura Lt BT"/>
          <w:sz w:val="24"/>
          <w:szCs w:val="24"/>
        </w:rPr>
        <w:t xml:space="preserve"> </w:t>
      </w:r>
      <w:r w:rsidR="004A458F" w:rsidRPr="0045155C">
        <w:rPr>
          <w:rFonts w:ascii="Futura Lt BT" w:hAnsi="Futura Lt BT"/>
          <w:sz w:val="24"/>
          <w:szCs w:val="24"/>
        </w:rPr>
        <w:t>sami</w:t>
      </w:r>
      <w:r w:rsidR="000F14A3">
        <w:rPr>
          <w:rFonts w:ascii="Futura Lt BT" w:hAnsi="Futura Lt BT"/>
          <w:sz w:val="24"/>
          <w:szCs w:val="24"/>
        </w:rPr>
        <w:t xml:space="preserve"> </w:t>
      </w:r>
      <w:r w:rsidR="004A458F" w:rsidRPr="0045155C">
        <w:rPr>
          <w:rFonts w:ascii="Futura Lt BT" w:hAnsi="Futura Lt BT"/>
          <w:sz w:val="24"/>
          <w:szCs w:val="24"/>
        </w:rPr>
        <w:t>razvoj</w:t>
      </w:r>
      <w:r w:rsidR="000F14A3">
        <w:rPr>
          <w:rFonts w:ascii="Futura Lt BT" w:hAnsi="Futura Lt BT"/>
          <w:sz w:val="24"/>
          <w:szCs w:val="24"/>
        </w:rPr>
        <w:t xml:space="preserve"> </w:t>
      </w:r>
      <w:r w:rsidR="004A458F" w:rsidRPr="0045155C">
        <w:rPr>
          <w:rFonts w:ascii="Futura Lt BT" w:hAnsi="Futura Lt BT"/>
          <w:sz w:val="24"/>
          <w:szCs w:val="24"/>
        </w:rPr>
        <w:t>turizma</w:t>
      </w:r>
      <w:r w:rsidR="000F14A3">
        <w:rPr>
          <w:rFonts w:ascii="Futura Lt BT" w:hAnsi="Futura Lt BT"/>
          <w:sz w:val="24"/>
          <w:szCs w:val="24"/>
        </w:rPr>
        <w:t xml:space="preserve"> </w:t>
      </w:r>
      <w:r w:rsidR="004A458F" w:rsidRPr="0045155C">
        <w:rPr>
          <w:rFonts w:ascii="Futura Lt BT" w:hAnsi="Futura Lt BT"/>
          <w:sz w:val="24"/>
          <w:szCs w:val="24"/>
        </w:rPr>
        <w:t>donose</w:t>
      </w:r>
      <w:r w:rsidR="000F14A3">
        <w:rPr>
          <w:rFonts w:ascii="Futura Lt BT" w:hAnsi="Futura Lt BT"/>
          <w:sz w:val="24"/>
          <w:szCs w:val="24"/>
        </w:rPr>
        <w:t xml:space="preserve"> </w:t>
      </w:r>
      <w:r w:rsidR="004A458F" w:rsidRPr="0045155C">
        <w:rPr>
          <w:rFonts w:ascii="Futura Lt BT" w:hAnsi="Futura Lt BT"/>
          <w:sz w:val="24"/>
          <w:szCs w:val="24"/>
        </w:rPr>
        <w:t>ve</w:t>
      </w:r>
      <w:r w:rsidR="004A458F" w:rsidRPr="0045155C">
        <w:rPr>
          <w:rFonts w:ascii="Futura Lt BT" w:hAnsi="Futura Lt BT" w:hint="eastAsia"/>
          <w:sz w:val="24"/>
          <w:szCs w:val="24"/>
        </w:rPr>
        <w:t>ć</w:t>
      </w:r>
      <w:r w:rsidR="004A458F" w:rsidRPr="0045155C">
        <w:rPr>
          <w:rFonts w:ascii="Futura Lt BT" w:hAnsi="Futura Lt BT"/>
          <w:sz w:val="24"/>
          <w:szCs w:val="24"/>
        </w:rPr>
        <w:t>u</w:t>
      </w:r>
      <w:r w:rsidR="000F14A3">
        <w:rPr>
          <w:rFonts w:ascii="Futura Lt BT" w:hAnsi="Futura Lt BT"/>
          <w:sz w:val="24"/>
          <w:szCs w:val="24"/>
        </w:rPr>
        <w:t xml:space="preserve"> </w:t>
      </w:r>
      <w:r w:rsidR="004A458F" w:rsidRPr="0045155C">
        <w:rPr>
          <w:rFonts w:ascii="Futura Lt BT" w:hAnsi="Futura Lt BT"/>
          <w:sz w:val="24"/>
          <w:szCs w:val="24"/>
        </w:rPr>
        <w:t>mogu</w:t>
      </w:r>
      <w:r w:rsidR="004A458F" w:rsidRPr="0045155C">
        <w:rPr>
          <w:rFonts w:ascii="Futura Lt BT" w:hAnsi="Futura Lt BT" w:hint="eastAsia"/>
          <w:sz w:val="24"/>
          <w:szCs w:val="24"/>
        </w:rPr>
        <w:t>ć</w:t>
      </w:r>
      <w:r w:rsidR="004A458F" w:rsidRPr="0045155C">
        <w:rPr>
          <w:rFonts w:ascii="Futura Lt BT" w:hAnsi="Futura Lt BT"/>
          <w:sz w:val="24"/>
          <w:szCs w:val="24"/>
        </w:rPr>
        <w:t>nost</w:t>
      </w:r>
      <w:r w:rsidR="000F14A3">
        <w:rPr>
          <w:rFonts w:ascii="Futura Lt BT" w:hAnsi="Futura Lt BT"/>
          <w:sz w:val="24"/>
          <w:szCs w:val="24"/>
        </w:rPr>
        <w:t xml:space="preserve"> </w:t>
      </w:r>
      <w:r w:rsidR="004A458F" w:rsidRPr="0045155C">
        <w:rPr>
          <w:rFonts w:ascii="Futura Lt BT" w:hAnsi="Futura Lt BT"/>
          <w:sz w:val="24"/>
          <w:szCs w:val="24"/>
        </w:rPr>
        <w:t>prodaje</w:t>
      </w:r>
      <w:r w:rsidR="000F14A3">
        <w:rPr>
          <w:rFonts w:ascii="Futura Lt BT" w:hAnsi="Futura Lt BT"/>
          <w:sz w:val="24"/>
          <w:szCs w:val="24"/>
        </w:rPr>
        <w:t xml:space="preserve"> </w:t>
      </w:r>
      <w:r w:rsidR="004A458F" w:rsidRPr="0045155C">
        <w:rPr>
          <w:rFonts w:ascii="Futura Lt BT" w:hAnsi="Futura Lt BT"/>
          <w:sz w:val="24"/>
          <w:szCs w:val="24"/>
        </w:rPr>
        <w:t>kvalitetnih</w:t>
      </w:r>
      <w:r w:rsidR="000F14A3">
        <w:rPr>
          <w:rFonts w:ascii="Futura Lt BT" w:hAnsi="Futura Lt BT"/>
          <w:sz w:val="24"/>
          <w:szCs w:val="24"/>
        </w:rPr>
        <w:t xml:space="preserve"> </w:t>
      </w:r>
      <w:r w:rsidR="004A458F" w:rsidRPr="0045155C">
        <w:rPr>
          <w:rFonts w:ascii="Futura Lt BT" w:hAnsi="Futura Lt BT"/>
          <w:sz w:val="24"/>
          <w:szCs w:val="24"/>
        </w:rPr>
        <w:t>doma</w:t>
      </w:r>
      <w:r w:rsidR="004A458F" w:rsidRPr="0045155C">
        <w:rPr>
          <w:rFonts w:ascii="Futura Lt BT" w:hAnsi="Futura Lt BT" w:hint="eastAsia"/>
          <w:sz w:val="24"/>
          <w:szCs w:val="24"/>
        </w:rPr>
        <w:t>ć</w:t>
      </w:r>
      <w:r w:rsidR="004A458F" w:rsidRPr="0045155C">
        <w:rPr>
          <w:rFonts w:ascii="Futura Lt BT" w:hAnsi="Futura Lt BT"/>
          <w:sz w:val="24"/>
          <w:szCs w:val="24"/>
        </w:rPr>
        <w:t>ih</w:t>
      </w:r>
      <w:r w:rsidR="000F14A3">
        <w:rPr>
          <w:rFonts w:ascii="Futura Lt BT" w:hAnsi="Futura Lt BT"/>
          <w:sz w:val="24"/>
          <w:szCs w:val="24"/>
        </w:rPr>
        <w:t xml:space="preserve"> </w:t>
      </w:r>
      <w:r w:rsidR="004A458F" w:rsidRPr="0045155C">
        <w:rPr>
          <w:rFonts w:ascii="Futura Lt BT" w:hAnsi="Futura Lt BT"/>
          <w:sz w:val="24"/>
          <w:szCs w:val="24"/>
        </w:rPr>
        <w:t>proizvoda.</w:t>
      </w:r>
      <w:r w:rsidR="000F14A3">
        <w:rPr>
          <w:rFonts w:ascii="Futura Lt BT" w:hAnsi="Futura Lt BT"/>
          <w:sz w:val="24"/>
          <w:szCs w:val="24"/>
        </w:rPr>
        <w:t xml:space="preserve"> </w:t>
      </w:r>
      <w:r w:rsidR="004A458F" w:rsidRPr="0045155C">
        <w:rPr>
          <w:rFonts w:ascii="Futura Lt BT" w:hAnsi="Futura Lt BT"/>
          <w:sz w:val="24"/>
          <w:szCs w:val="24"/>
        </w:rPr>
        <w:t>S</w:t>
      </w:r>
      <w:r w:rsidR="000F14A3">
        <w:rPr>
          <w:rFonts w:ascii="Futura Lt BT" w:hAnsi="Futura Lt BT"/>
          <w:sz w:val="24"/>
          <w:szCs w:val="24"/>
        </w:rPr>
        <w:t xml:space="preserve"> </w:t>
      </w:r>
      <w:r w:rsidR="004A458F" w:rsidRPr="0045155C">
        <w:rPr>
          <w:rFonts w:ascii="Futura Lt BT" w:hAnsi="Futura Lt BT"/>
          <w:sz w:val="24"/>
          <w:szCs w:val="24"/>
        </w:rPr>
        <w:t>obzirom</w:t>
      </w:r>
      <w:r w:rsidR="000F14A3">
        <w:rPr>
          <w:rFonts w:ascii="Futura Lt BT" w:hAnsi="Futura Lt BT"/>
          <w:sz w:val="24"/>
          <w:szCs w:val="24"/>
        </w:rPr>
        <w:t xml:space="preserve"> </w:t>
      </w:r>
      <w:r w:rsidR="004A458F" w:rsidRPr="0045155C">
        <w:rPr>
          <w:rFonts w:ascii="Futura Lt BT" w:hAnsi="Futura Lt BT"/>
          <w:sz w:val="24"/>
          <w:szCs w:val="24"/>
        </w:rPr>
        <w:lastRenderedPageBreak/>
        <w:t>na</w:t>
      </w:r>
      <w:r w:rsidR="000F14A3">
        <w:rPr>
          <w:rFonts w:ascii="Futura Lt BT" w:hAnsi="Futura Lt BT"/>
          <w:sz w:val="24"/>
          <w:szCs w:val="24"/>
        </w:rPr>
        <w:t xml:space="preserve"> </w:t>
      </w:r>
      <w:r w:rsidR="004A458F" w:rsidRPr="0045155C">
        <w:rPr>
          <w:rFonts w:ascii="Futura Lt BT" w:hAnsi="Futura Lt BT"/>
          <w:sz w:val="24"/>
          <w:szCs w:val="24"/>
        </w:rPr>
        <w:t>povoljnu</w:t>
      </w:r>
      <w:r w:rsidR="000F14A3">
        <w:rPr>
          <w:rFonts w:ascii="Futura Lt BT" w:hAnsi="Futura Lt BT"/>
          <w:sz w:val="24"/>
          <w:szCs w:val="24"/>
        </w:rPr>
        <w:t xml:space="preserve"> </w:t>
      </w:r>
      <w:r w:rsidR="004A458F" w:rsidRPr="0045155C">
        <w:rPr>
          <w:rFonts w:ascii="Futura Lt BT" w:hAnsi="Futura Lt BT"/>
          <w:sz w:val="24"/>
          <w:szCs w:val="24"/>
        </w:rPr>
        <w:t>poljoprivrednu</w:t>
      </w:r>
      <w:r w:rsidR="000F14A3">
        <w:rPr>
          <w:rFonts w:ascii="Futura Lt BT" w:hAnsi="Futura Lt BT"/>
          <w:sz w:val="24"/>
          <w:szCs w:val="24"/>
        </w:rPr>
        <w:t xml:space="preserve"> </w:t>
      </w:r>
      <w:r w:rsidR="004A458F" w:rsidRPr="0045155C">
        <w:rPr>
          <w:rFonts w:ascii="Futura Lt BT" w:hAnsi="Futura Lt BT"/>
          <w:sz w:val="24"/>
          <w:szCs w:val="24"/>
        </w:rPr>
        <w:t>osnovu,</w:t>
      </w:r>
      <w:r w:rsidR="000F14A3">
        <w:rPr>
          <w:rFonts w:ascii="Futura Lt BT" w:hAnsi="Futura Lt BT"/>
          <w:sz w:val="24"/>
          <w:szCs w:val="24"/>
        </w:rPr>
        <w:t xml:space="preserve"> </w:t>
      </w:r>
      <w:r w:rsidR="004A458F" w:rsidRPr="0045155C">
        <w:rPr>
          <w:rFonts w:ascii="Futura Lt BT" w:hAnsi="Futura Lt BT"/>
          <w:sz w:val="24"/>
          <w:szCs w:val="24"/>
        </w:rPr>
        <w:t>u</w:t>
      </w:r>
      <w:r w:rsidR="000F14A3">
        <w:rPr>
          <w:rFonts w:ascii="Futura Lt BT" w:hAnsi="Futura Lt BT"/>
          <w:sz w:val="24"/>
          <w:szCs w:val="24"/>
        </w:rPr>
        <w:t xml:space="preserve"> </w:t>
      </w:r>
      <w:r w:rsidR="004A458F" w:rsidRPr="0045155C">
        <w:rPr>
          <w:rFonts w:ascii="Futura Lt BT" w:hAnsi="Futura Lt BT"/>
          <w:sz w:val="24"/>
          <w:szCs w:val="24"/>
        </w:rPr>
        <w:t>sljede</w:t>
      </w:r>
      <w:r w:rsidR="004A458F" w:rsidRPr="0045155C">
        <w:rPr>
          <w:rFonts w:ascii="Futura Lt BT" w:hAnsi="Futura Lt BT" w:hint="eastAsia"/>
          <w:sz w:val="24"/>
          <w:szCs w:val="24"/>
        </w:rPr>
        <w:t>ć</w:t>
      </w:r>
      <w:r w:rsidR="004A458F" w:rsidRPr="0045155C">
        <w:rPr>
          <w:rFonts w:ascii="Futura Lt BT" w:hAnsi="Futura Lt BT"/>
          <w:sz w:val="24"/>
          <w:szCs w:val="24"/>
        </w:rPr>
        <w:t>em</w:t>
      </w:r>
      <w:r w:rsidR="000F14A3">
        <w:rPr>
          <w:rFonts w:ascii="Futura Lt BT" w:hAnsi="Futura Lt BT"/>
          <w:sz w:val="24"/>
          <w:szCs w:val="24"/>
        </w:rPr>
        <w:t xml:space="preserve"> </w:t>
      </w:r>
      <w:r w:rsidR="004A458F" w:rsidRPr="0045155C">
        <w:rPr>
          <w:rFonts w:ascii="Futura Lt BT" w:hAnsi="Futura Lt BT"/>
          <w:sz w:val="24"/>
          <w:szCs w:val="24"/>
        </w:rPr>
        <w:t>razdoblju</w:t>
      </w:r>
      <w:r w:rsidR="000F14A3">
        <w:rPr>
          <w:rFonts w:ascii="Futura Lt BT" w:hAnsi="Futura Lt BT"/>
          <w:sz w:val="24"/>
          <w:szCs w:val="24"/>
        </w:rPr>
        <w:t xml:space="preserve"> </w:t>
      </w:r>
      <w:r w:rsidR="004A458F" w:rsidRPr="0045155C">
        <w:rPr>
          <w:rFonts w:ascii="Futura Lt BT" w:hAnsi="Futura Lt BT"/>
          <w:sz w:val="24"/>
          <w:szCs w:val="24"/>
        </w:rPr>
        <w:t>ulo</w:t>
      </w:r>
      <w:r w:rsidR="004A458F" w:rsidRPr="0045155C">
        <w:rPr>
          <w:rFonts w:ascii="Futura Lt BT" w:hAnsi="Futura Lt BT" w:hint="eastAsia"/>
          <w:sz w:val="24"/>
          <w:szCs w:val="24"/>
        </w:rPr>
        <w:t>ž</w:t>
      </w:r>
      <w:r w:rsidR="004A458F" w:rsidRPr="0045155C">
        <w:rPr>
          <w:rFonts w:ascii="Futura Lt BT" w:hAnsi="Futura Lt BT"/>
          <w:sz w:val="24"/>
          <w:szCs w:val="24"/>
        </w:rPr>
        <w:t>it</w:t>
      </w:r>
      <w:r w:rsidR="000F14A3">
        <w:rPr>
          <w:rFonts w:ascii="Futura Lt BT" w:hAnsi="Futura Lt BT"/>
          <w:sz w:val="24"/>
          <w:szCs w:val="24"/>
        </w:rPr>
        <w:t xml:space="preserve"> </w:t>
      </w:r>
      <w:r w:rsidR="004A458F" w:rsidRPr="0045155C">
        <w:rPr>
          <w:rFonts w:ascii="Futura Lt BT" w:hAnsi="Futura Lt BT" w:hint="eastAsia"/>
          <w:sz w:val="24"/>
          <w:szCs w:val="24"/>
        </w:rPr>
        <w:t>ć</w:t>
      </w:r>
      <w:r w:rsidR="004A458F" w:rsidRPr="0045155C">
        <w:rPr>
          <w:rFonts w:ascii="Futura Lt BT" w:hAnsi="Futura Lt BT"/>
          <w:sz w:val="24"/>
          <w:szCs w:val="24"/>
        </w:rPr>
        <w:t>e</w:t>
      </w:r>
      <w:r w:rsidR="000F14A3">
        <w:rPr>
          <w:rFonts w:ascii="Futura Lt BT" w:hAnsi="Futura Lt BT"/>
          <w:sz w:val="24"/>
          <w:szCs w:val="24"/>
        </w:rPr>
        <w:t xml:space="preserve"> </w:t>
      </w:r>
      <w:r w:rsidR="004A458F" w:rsidRPr="0045155C">
        <w:rPr>
          <w:rFonts w:ascii="Futura Lt BT" w:hAnsi="Futura Lt BT"/>
          <w:sz w:val="24"/>
          <w:szCs w:val="24"/>
        </w:rPr>
        <w:t>se</w:t>
      </w:r>
      <w:r w:rsidR="000F14A3">
        <w:rPr>
          <w:rFonts w:ascii="Futura Lt BT" w:hAnsi="Futura Lt BT"/>
          <w:sz w:val="24"/>
          <w:szCs w:val="24"/>
        </w:rPr>
        <w:t xml:space="preserve"> </w:t>
      </w:r>
      <w:r w:rsidR="004A458F" w:rsidRPr="0045155C">
        <w:rPr>
          <w:rFonts w:ascii="Futura Lt BT" w:hAnsi="Futura Lt BT"/>
          <w:sz w:val="24"/>
          <w:szCs w:val="24"/>
        </w:rPr>
        <w:t>ve</w:t>
      </w:r>
      <w:r w:rsidR="004A458F" w:rsidRPr="0045155C">
        <w:rPr>
          <w:rFonts w:ascii="Futura Lt BT" w:hAnsi="Futura Lt BT" w:hint="eastAsia"/>
          <w:sz w:val="24"/>
          <w:szCs w:val="24"/>
        </w:rPr>
        <w:t>ć</w:t>
      </w:r>
      <w:r w:rsidR="004A458F" w:rsidRPr="0045155C">
        <w:rPr>
          <w:rFonts w:ascii="Futura Lt BT" w:hAnsi="Futura Lt BT"/>
          <w:sz w:val="24"/>
          <w:szCs w:val="24"/>
        </w:rPr>
        <w:t>i</w:t>
      </w:r>
      <w:r w:rsidR="000F14A3">
        <w:rPr>
          <w:rFonts w:ascii="Futura Lt BT" w:hAnsi="Futura Lt BT"/>
          <w:sz w:val="24"/>
          <w:szCs w:val="24"/>
        </w:rPr>
        <w:t xml:space="preserve"> </w:t>
      </w:r>
      <w:r w:rsidR="004A458F" w:rsidRPr="0045155C">
        <w:rPr>
          <w:rFonts w:ascii="Futura Lt BT" w:hAnsi="Futura Lt BT"/>
          <w:sz w:val="24"/>
          <w:szCs w:val="24"/>
        </w:rPr>
        <w:t>napori</w:t>
      </w:r>
      <w:r w:rsidR="000F14A3">
        <w:rPr>
          <w:rFonts w:ascii="Futura Lt BT" w:hAnsi="Futura Lt BT"/>
          <w:sz w:val="24"/>
          <w:szCs w:val="24"/>
        </w:rPr>
        <w:t xml:space="preserve"> </w:t>
      </w:r>
      <w:r w:rsidR="004A458F" w:rsidRPr="0045155C">
        <w:rPr>
          <w:rFonts w:ascii="Futura Lt BT" w:hAnsi="Futura Lt BT"/>
          <w:sz w:val="24"/>
          <w:szCs w:val="24"/>
        </w:rPr>
        <w:t>za</w:t>
      </w:r>
      <w:r w:rsidR="000F14A3">
        <w:rPr>
          <w:rFonts w:ascii="Futura Lt BT" w:hAnsi="Futura Lt BT"/>
          <w:sz w:val="24"/>
          <w:szCs w:val="24"/>
        </w:rPr>
        <w:t xml:space="preserve"> </w:t>
      </w:r>
      <w:r w:rsidR="004A458F" w:rsidRPr="0045155C">
        <w:rPr>
          <w:rFonts w:ascii="Futura Lt BT" w:hAnsi="Futura Lt BT"/>
          <w:sz w:val="24"/>
          <w:szCs w:val="24"/>
        </w:rPr>
        <w:t>bolje</w:t>
      </w:r>
      <w:r w:rsidR="000F14A3">
        <w:rPr>
          <w:rFonts w:ascii="Futura Lt BT" w:hAnsi="Futura Lt BT"/>
          <w:sz w:val="24"/>
          <w:szCs w:val="24"/>
        </w:rPr>
        <w:t xml:space="preserve"> </w:t>
      </w:r>
      <w:r w:rsidR="004A458F" w:rsidRPr="0045155C">
        <w:rPr>
          <w:rFonts w:ascii="Futura Lt BT" w:hAnsi="Futura Lt BT"/>
          <w:sz w:val="24"/>
          <w:szCs w:val="24"/>
        </w:rPr>
        <w:t>kori</w:t>
      </w:r>
      <w:r w:rsidR="004A458F" w:rsidRPr="0045155C">
        <w:rPr>
          <w:rFonts w:ascii="Futura Lt BT" w:hAnsi="Futura Lt BT" w:hint="eastAsia"/>
          <w:sz w:val="24"/>
          <w:szCs w:val="24"/>
        </w:rPr>
        <w:t>š</w:t>
      </w:r>
      <w:r w:rsidR="004A458F" w:rsidRPr="0045155C">
        <w:rPr>
          <w:rFonts w:ascii="Futura Lt BT" w:hAnsi="Futura Lt BT"/>
          <w:sz w:val="24"/>
          <w:szCs w:val="24"/>
        </w:rPr>
        <w:t>tenje</w:t>
      </w:r>
      <w:r w:rsidR="000F14A3">
        <w:rPr>
          <w:rFonts w:ascii="Futura Lt BT" w:hAnsi="Futura Lt BT"/>
          <w:sz w:val="24"/>
          <w:szCs w:val="24"/>
        </w:rPr>
        <w:t xml:space="preserve"> </w:t>
      </w:r>
      <w:r w:rsidR="004A458F" w:rsidRPr="0045155C">
        <w:rPr>
          <w:rFonts w:ascii="Futura Lt BT" w:hAnsi="Futura Lt BT"/>
          <w:sz w:val="24"/>
          <w:szCs w:val="24"/>
        </w:rPr>
        <w:t>proizvodnih</w:t>
      </w:r>
      <w:r w:rsidR="000F14A3">
        <w:rPr>
          <w:rFonts w:ascii="Futura Lt BT" w:hAnsi="Futura Lt BT"/>
          <w:sz w:val="24"/>
          <w:szCs w:val="24"/>
        </w:rPr>
        <w:t xml:space="preserve"> </w:t>
      </w:r>
      <w:r w:rsidR="004A458F" w:rsidRPr="0045155C">
        <w:rPr>
          <w:rFonts w:ascii="Futura Lt BT" w:hAnsi="Futura Lt BT"/>
          <w:sz w:val="24"/>
          <w:szCs w:val="24"/>
        </w:rPr>
        <w:t>kapaciteta</w:t>
      </w:r>
      <w:r w:rsidR="000F14A3">
        <w:rPr>
          <w:rFonts w:ascii="Futura Lt BT" w:hAnsi="Futura Lt BT"/>
          <w:sz w:val="24"/>
          <w:szCs w:val="24"/>
        </w:rPr>
        <w:t xml:space="preserve"> </w:t>
      </w:r>
      <w:r w:rsidR="004A458F" w:rsidRPr="0045155C">
        <w:rPr>
          <w:rFonts w:ascii="Futura Lt BT" w:hAnsi="Futura Lt BT"/>
          <w:sz w:val="24"/>
          <w:szCs w:val="24"/>
        </w:rPr>
        <w:t>i</w:t>
      </w:r>
      <w:r w:rsidR="000F14A3">
        <w:rPr>
          <w:rFonts w:ascii="Futura Lt BT" w:hAnsi="Futura Lt BT"/>
          <w:sz w:val="24"/>
          <w:szCs w:val="24"/>
        </w:rPr>
        <w:t xml:space="preserve"> </w:t>
      </w:r>
      <w:r w:rsidR="004A458F" w:rsidRPr="0045155C">
        <w:rPr>
          <w:rFonts w:ascii="Futura Lt BT" w:hAnsi="Futura Lt BT"/>
          <w:sz w:val="24"/>
          <w:szCs w:val="24"/>
        </w:rPr>
        <w:t>stvaranje</w:t>
      </w:r>
      <w:r w:rsidR="000F14A3">
        <w:rPr>
          <w:rFonts w:ascii="Futura Lt BT" w:hAnsi="Futura Lt BT"/>
          <w:sz w:val="24"/>
          <w:szCs w:val="24"/>
        </w:rPr>
        <w:t xml:space="preserve"> </w:t>
      </w:r>
      <w:r w:rsidR="004A458F" w:rsidRPr="0045155C">
        <w:rPr>
          <w:rFonts w:ascii="Futura Lt BT" w:hAnsi="Futura Lt BT"/>
          <w:sz w:val="24"/>
          <w:szCs w:val="24"/>
        </w:rPr>
        <w:t>povoljnih</w:t>
      </w:r>
      <w:r w:rsidR="000F14A3">
        <w:rPr>
          <w:rFonts w:ascii="Futura Lt BT" w:hAnsi="Futura Lt BT"/>
          <w:sz w:val="24"/>
          <w:szCs w:val="24"/>
        </w:rPr>
        <w:t xml:space="preserve"> </w:t>
      </w:r>
      <w:r w:rsidR="004A458F" w:rsidRPr="0045155C">
        <w:rPr>
          <w:rFonts w:ascii="Futura Lt BT" w:hAnsi="Futura Lt BT"/>
          <w:sz w:val="24"/>
          <w:szCs w:val="24"/>
        </w:rPr>
        <w:t>uvjeta</w:t>
      </w:r>
      <w:r w:rsidR="000F14A3">
        <w:rPr>
          <w:rFonts w:ascii="Futura Lt BT" w:hAnsi="Futura Lt BT"/>
          <w:sz w:val="24"/>
          <w:szCs w:val="24"/>
        </w:rPr>
        <w:t xml:space="preserve"> </w:t>
      </w:r>
      <w:r w:rsidR="004A458F" w:rsidRPr="0045155C">
        <w:rPr>
          <w:rFonts w:ascii="Futura Lt BT" w:hAnsi="Futura Lt BT"/>
          <w:sz w:val="24"/>
          <w:szCs w:val="24"/>
        </w:rPr>
        <w:t>za</w:t>
      </w:r>
      <w:r w:rsidR="000F14A3">
        <w:rPr>
          <w:rFonts w:ascii="Futura Lt BT" w:hAnsi="Futura Lt BT"/>
          <w:sz w:val="24"/>
          <w:szCs w:val="24"/>
        </w:rPr>
        <w:t xml:space="preserve"> </w:t>
      </w:r>
      <w:r w:rsidR="004A458F" w:rsidRPr="0045155C">
        <w:rPr>
          <w:rFonts w:ascii="Futura Lt BT" w:hAnsi="Futura Lt BT"/>
          <w:sz w:val="24"/>
          <w:szCs w:val="24"/>
        </w:rPr>
        <w:t>ruralni</w:t>
      </w:r>
      <w:r w:rsidR="000F14A3">
        <w:rPr>
          <w:rFonts w:ascii="Futura Lt BT" w:hAnsi="Futura Lt BT"/>
          <w:sz w:val="24"/>
          <w:szCs w:val="24"/>
        </w:rPr>
        <w:t xml:space="preserve"> </w:t>
      </w:r>
      <w:r w:rsidR="004A458F" w:rsidRPr="0045155C">
        <w:rPr>
          <w:rFonts w:ascii="Futura Lt BT" w:hAnsi="Futura Lt BT"/>
          <w:sz w:val="24"/>
          <w:szCs w:val="24"/>
        </w:rPr>
        <w:t>razvoj.</w:t>
      </w:r>
      <w:r w:rsidR="000F14A3">
        <w:rPr>
          <w:rFonts w:ascii="Futura Lt BT" w:hAnsi="Futura Lt BT"/>
          <w:sz w:val="24"/>
          <w:szCs w:val="24"/>
        </w:rPr>
        <w:t xml:space="preserve"> </w:t>
      </w:r>
      <w:r w:rsidR="004A458F" w:rsidRPr="0045155C">
        <w:rPr>
          <w:rFonts w:ascii="Futura Lt BT" w:hAnsi="Futura Lt BT"/>
          <w:sz w:val="24"/>
          <w:szCs w:val="24"/>
        </w:rPr>
        <w:t>To</w:t>
      </w:r>
      <w:r w:rsidR="000F14A3">
        <w:rPr>
          <w:rFonts w:ascii="Futura Lt BT" w:hAnsi="Futura Lt BT"/>
          <w:sz w:val="24"/>
          <w:szCs w:val="24"/>
        </w:rPr>
        <w:t xml:space="preserve"> </w:t>
      </w:r>
      <w:r w:rsidR="004A458F" w:rsidRPr="0045155C">
        <w:rPr>
          <w:rFonts w:ascii="Futura Lt BT" w:hAnsi="Futura Lt BT"/>
          <w:sz w:val="24"/>
          <w:szCs w:val="24"/>
        </w:rPr>
        <w:t>podrazumijeva</w:t>
      </w:r>
      <w:r w:rsidR="000F14A3">
        <w:rPr>
          <w:rFonts w:ascii="Futura Lt BT" w:hAnsi="Futura Lt BT"/>
          <w:sz w:val="24"/>
          <w:szCs w:val="24"/>
        </w:rPr>
        <w:t xml:space="preserve"> </w:t>
      </w:r>
      <w:r w:rsidR="004A458F" w:rsidRPr="0045155C">
        <w:rPr>
          <w:rFonts w:ascii="Futura Lt BT" w:hAnsi="Futura Lt BT"/>
          <w:sz w:val="24"/>
          <w:szCs w:val="24"/>
        </w:rPr>
        <w:t>prelazak</w:t>
      </w:r>
      <w:r w:rsidR="000F14A3">
        <w:rPr>
          <w:rFonts w:ascii="Futura Lt BT" w:hAnsi="Futura Lt BT"/>
          <w:sz w:val="24"/>
          <w:szCs w:val="24"/>
        </w:rPr>
        <w:t xml:space="preserve"> </w:t>
      </w:r>
      <w:r w:rsidR="004A458F" w:rsidRPr="0045155C">
        <w:rPr>
          <w:rFonts w:ascii="Futura Lt BT" w:hAnsi="Futura Lt BT"/>
          <w:sz w:val="24"/>
          <w:szCs w:val="24"/>
        </w:rPr>
        <w:t>sektora</w:t>
      </w:r>
      <w:r w:rsidR="000F14A3">
        <w:rPr>
          <w:rFonts w:ascii="Futura Lt BT" w:hAnsi="Futura Lt BT"/>
          <w:sz w:val="24"/>
          <w:szCs w:val="24"/>
        </w:rPr>
        <w:t xml:space="preserve"> </w:t>
      </w:r>
      <w:r w:rsidR="004A458F" w:rsidRPr="0045155C">
        <w:rPr>
          <w:rFonts w:ascii="Futura Lt BT" w:hAnsi="Futura Lt BT"/>
          <w:sz w:val="24"/>
          <w:szCs w:val="24"/>
        </w:rPr>
        <w:t>na</w:t>
      </w:r>
      <w:r w:rsidR="000F14A3">
        <w:rPr>
          <w:rFonts w:ascii="Futura Lt BT" w:hAnsi="Futura Lt BT"/>
          <w:sz w:val="24"/>
          <w:szCs w:val="24"/>
        </w:rPr>
        <w:t xml:space="preserve"> </w:t>
      </w:r>
      <w:r w:rsidR="004A458F" w:rsidRPr="0045155C">
        <w:rPr>
          <w:rFonts w:ascii="Futura Lt BT" w:hAnsi="Futura Lt BT"/>
          <w:sz w:val="24"/>
          <w:szCs w:val="24"/>
        </w:rPr>
        <w:t>proizvode</w:t>
      </w:r>
      <w:r w:rsidR="000F14A3">
        <w:rPr>
          <w:rFonts w:ascii="Futura Lt BT" w:hAnsi="Futura Lt BT"/>
          <w:sz w:val="24"/>
          <w:szCs w:val="24"/>
        </w:rPr>
        <w:t xml:space="preserve"> </w:t>
      </w:r>
      <w:r w:rsidR="004A458F" w:rsidRPr="0045155C">
        <w:rPr>
          <w:rFonts w:ascii="Futura Lt BT" w:hAnsi="Futura Lt BT"/>
          <w:sz w:val="24"/>
          <w:szCs w:val="24"/>
        </w:rPr>
        <w:t>ve</w:t>
      </w:r>
      <w:r w:rsidR="004A458F" w:rsidRPr="0045155C">
        <w:rPr>
          <w:rFonts w:ascii="Futura Lt BT" w:hAnsi="Futura Lt BT" w:hint="eastAsia"/>
          <w:sz w:val="24"/>
          <w:szCs w:val="24"/>
        </w:rPr>
        <w:t>ć</w:t>
      </w:r>
      <w:r w:rsidR="004A458F" w:rsidRPr="0045155C">
        <w:rPr>
          <w:rFonts w:ascii="Futura Lt BT" w:hAnsi="Futura Lt BT"/>
          <w:sz w:val="24"/>
          <w:szCs w:val="24"/>
        </w:rPr>
        <w:t>e</w:t>
      </w:r>
      <w:r w:rsidR="000F14A3">
        <w:rPr>
          <w:rFonts w:ascii="Futura Lt BT" w:hAnsi="Futura Lt BT"/>
          <w:sz w:val="24"/>
          <w:szCs w:val="24"/>
        </w:rPr>
        <w:t xml:space="preserve"> </w:t>
      </w:r>
      <w:r w:rsidR="004A458F" w:rsidRPr="0045155C">
        <w:rPr>
          <w:rFonts w:ascii="Futura Lt BT" w:hAnsi="Futura Lt BT"/>
          <w:sz w:val="24"/>
          <w:szCs w:val="24"/>
        </w:rPr>
        <w:t>vrijednosti,</w:t>
      </w:r>
      <w:r w:rsidR="000F14A3">
        <w:rPr>
          <w:rFonts w:ascii="Futura Lt BT" w:hAnsi="Futura Lt BT"/>
          <w:sz w:val="24"/>
          <w:szCs w:val="24"/>
        </w:rPr>
        <w:t xml:space="preserve"> </w:t>
      </w:r>
      <w:r w:rsidR="004A458F" w:rsidRPr="0045155C">
        <w:rPr>
          <w:rFonts w:ascii="Futura Lt BT" w:hAnsi="Futura Lt BT"/>
          <w:sz w:val="24"/>
          <w:szCs w:val="24"/>
        </w:rPr>
        <w:t>uspostavljanje</w:t>
      </w:r>
      <w:r w:rsidR="000F14A3">
        <w:rPr>
          <w:rFonts w:ascii="Futura Lt BT" w:hAnsi="Futura Lt BT"/>
          <w:sz w:val="24"/>
          <w:szCs w:val="24"/>
        </w:rPr>
        <w:t xml:space="preserve"> </w:t>
      </w:r>
      <w:r w:rsidR="004A458F" w:rsidRPr="0045155C">
        <w:rPr>
          <w:rFonts w:ascii="Futura Lt BT" w:hAnsi="Futura Lt BT"/>
          <w:sz w:val="24"/>
          <w:szCs w:val="24"/>
        </w:rPr>
        <w:t>sustava</w:t>
      </w:r>
      <w:r w:rsidR="000F14A3">
        <w:rPr>
          <w:rFonts w:ascii="Futura Lt BT" w:hAnsi="Futura Lt BT"/>
          <w:sz w:val="24"/>
          <w:szCs w:val="24"/>
        </w:rPr>
        <w:t xml:space="preserve"> </w:t>
      </w:r>
      <w:r w:rsidR="004A458F" w:rsidRPr="0045155C">
        <w:rPr>
          <w:rFonts w:ascii="Futura Lt BT" w:hAnsi="Futura Lt BT"/>
          <w:sz w:val="24"/>
          <w:szCs w:val="24"/>
        </w:rPr>
        <w:t>kvalitete,</w:t>
      </w:r>
      <w:r w:rsidR="000F14A3">
        <w:rPr>
          <w:rFonts w:ascii="Futura Lt BT" w:hAnsi="Futura Lt BT"/>
          <w:sz w:val="24"/>
          <w:szCs w:val="24"/>
        </w:rPr>
        <w:t xml:space="preserve"> </w:t>
      </w:r>
      <w:r w:rsidR="004A458F" w:rsidRPr="0045155C">
        <w:rPr>
          <w:rFonts w:ascii="Futura Lt BT" w:hAnsi="Futura Lt BT"/>
          <w:sz w:val="24"/>
          <w:szCs w:val="24"/>
        </w:rPr>
        <w:t>za</w:t>
      </w:r>
      <w:r w:rsidR="004A458F" w:rsidRPr="0045155C">
        <w:rPr>
          <w:rFonts w:ascii="Futura Lt BT" w:hAnsi="Futura Lt BT" w:hint="eastAsia"/>
          <w:sz w:val="24"/>
          <w:szCs w:val="24"/>
        </w:rPr>
        <w:t>š</w:t>
      </w:r>
      <w:r w:rsidR="004A458F" w:rsidRPr="0045155C">
        <w:rPr>
          <w:rFonts w:ascii="Futura Lt BT" w:hAnsi="Futura Lt BT"/>
          <w:sz w:val="24"/>
          <w:szCs w:val="24"/>
        </w:rPr>
        <w:t>titu</w:t>
      </w:r>
      <w:r w:rsidR="000F14A3">
        <w:rPr>
          <w:rFonts w:ascii="Futura Lt BT" w:hAnsi="Futura Lt BT"/>
          <w:sz w:val="24"/>
          <w:szCs w:val="24"/>
        </w:rPr>
        <w:t xml:space="preserve"> </w:t>
      </w:r>
      <w:r w:rsidR="004A458F" w:rsidRPr="0045155C">
        <w:rPr>
          <w:rFonts w:ascii="Futura Lt BT" w:hAnsi="Futura Lt BT"/>
          <w:sz w:val="24"/>
          <w:szCs w:val="24"/>
        </w:rPr>
        <w:t>proizvoda,</w:t>
      </w:r>
      <w:r w:rsidR="000F14A3">
        <w:rPr>
          <w:rFonts w:ascii="Futura Lt BT" w:hAnsi="Futura Lt BT"/>
          <w:sz w:val="24"/>
          <w:szCs w:val="24"/>
        </w:rPr>
        <w:t xml:space="preserve"> </w:t>
      </w:r>
      <w:proofErr w:type="spellStart"/>
      <w:r w:rsidR="004A458F" w:rsidRPr="0045155C">
        <w:rPr>
          <w:rFonts w:ascii="Futura Lt BT" w:hAnsi="Futura Lt BT"/>
          <w:sz w:val="24"/>
          <w:szCs w:val="24"/>
        </w:rPr>
        <w:t>brendiranje</w:t>
      </w:r>
      <w:proofErr w:type="spellEnd"/>
      <w:r w:rsidR="000F14A3">
        <w:rPr>
          <w:rFonts w:ascii="Futura Lt BT" w:hAnsi="Futura Lt BT"/>
          <w:sz w:val="24"/>
          <w:szCs w:val="24"/>
        </w:rPr>
        <w:t xml:space="preserve"> </w:t>
      </w:r>
      <w:r w:rsidR="004A458F" w:rsidRPr="0045155C">
        <w:rPr>
          <w:rFonts w:ascii="Futura Lt BT" w:hAnsi="Futura Lt BT"/>
          <w:sz w:val="24"/>
          <w:szCs w:val="24"/>
        </w:rPr>
        <w:t>te</w:t>
      </w:r>
      <w:r w:rsidR="000F14A3">
        <w:rPr>
          <w:rFonts w:ascii="Futura Lt BT" w:hAnsi="Futura Lt BT"/>
          <w:sz w:val="24"/>
          <w:szCs w:val="24"/>
        </w:rPr>
        <w:t xml:space="preserve"> </w:t>
      </w:r>
      <w:r w:rsidR="004A458F" w:rsidRPr="0045155C">
        <w:rPr>
          <w:rFonts w:ascii="Futura Lt BT" w:hAnsi="Futura Lt BT"/>
          <w:sz w:val="24"/>
          <w:szCs w:val="24"/>
        </w:rPr>
        <w:t>razvoj</w:t>
      </w:r>
      <w:r w:rsidR="000F14A3">
        <w:rPr>
          <w:rFonts w:ascii="Futura Lt BT" w:hAnsi="Futura Lt BT"/>
          <w:sz w:val="24"/>
          <w:szCs w:val="24"/>
        </w:rPr>
        <w:t xml:space="preserve"> </w:t>
      </w:r>
      <w:r w:rsidR="004A458F" w:rsidRPr="0045155C">
        <w:rPr>
          <w:rFonts w:ascii="Futura Lt BT" w:hAnsi="Futura Lt BT"/>
          <w:sz w:val="24"/>
          <w:szCs w:val="24"/>
        </w:rPr>
        <w:t>proizvodnje</w:t>
      </w:r>
      <w:r w:rsidR="000F14A3">
        <w:rPr>
          <w:rFonts w:ascii="Futura Lt BT" w:hAnsi="Futura Lt BT"/>
          <w:sz w:val="24"/>
          <w:szCs w:val="24"/>
        </w:rPr>
        <w:t xml:space="preserve"> </w:t>
      </w:r>
      <w:r w:rsidR="004A458F" w:rsidRPr="0045155C">
        <w:rPr>
          <w:rFonts w:ascii="Futura Lt BT" w:hAnsi="Futura Lt BT"/>
          <w:sz w:val="24"/>
          <w:szCs w:val="24"/>
        </w:rPr>
        <w:t>i</w:t>
      </w:r>
      <w:r w:rsidR="000F14A3">
        <w:rPr>
          <w:rFonts w:ascii="Futura Lt BT" w:hAnsi="Futura Lt BT"/>
          <w:sz w:val="24"/>
          <w:szCs w:val="24"/>
        </w:rPr>
        <w:t xml:space="preserve"> </w:t>
      </w:r>
      <w:r w:rsidR="004A458F" w:rsidRPr="0045155C">
        <w:rPr>
          <w:rFonts w:ascii="Futura Lt BT" w:hAnsi="Futura Lt BT"/>
          <w:sz w:val="24"/>
          <w:szCs w:val="24"/>
        </w:rPr>
        <w:t>prerade</w:t>
      </w:r>
      <w:r w:rsidR="000F14A3">
        <w:rPr>
          <w:rFonts w:ascii="Futura Lt BT" w:hAnsi="Futura Lt BT"/>
          <w:sz w:val="24"/>
          <w:szCs w:val="24"/>
        </w:rPr>
        <w:t xml:space="preserve"> </w:t>
      </w:r>
      <w:r w:rsidR="004A458F" w:rsidRPr="0045155C">
        <w:rPr>
          <w:rFonts w:ascii="Futura Lt BT" w:hAnsi="Futura Lt BT"/>
          <w:sz w:val="24"/>
          <w:szCs w:val="24"/>
        </w:rPr>
        <w:t>vi</w:t>
      </w:r>
      <w:r w:rsidR="004A458F" w:rsidRPr="0045155C">
        <w:rPr>
          <w:rFonts w:ascii="Futura Lt BT" w:hAnsi="Futura Lt BT" w:hint="eastAsia"/>
          <w:sz w:val="24"/>
          <w:szCs w:val="24"/>
        </w:rPr>
        <w:t>š</w:t>
      </w:r>
      <w:r w:rsidR="004A458F" w:rsidRPr="0045155C">
        <w:rPr>
          <w:rFonts w:ascii="Futura Lt BT" w:hAnsi="Futura Lt BT"/>
          <w:sz w:val="24"/>
          <w:szCs w:val="24"/>
        </w:rPr>
        <w:t>om</w:t>
      </w:r>
      <w:r w:rsidR="000F14A3">
        <w:rPr>
          <w:rFonts w:ascii="Futura Lt BT" w:hAnsi="Futura Lt BT"/>
          <w:sz w:val="24"/>
          <w:szCs w:val="24"/>
        </w:rPr>
        <w:t xml:space="preserve"> </w:t>
      </w:r>
      <w:r w:rsidR="004A458F" w:rsidRPr="0045155C">
        <w:rPr>
          <w:rFonts w:ascii="Futura Lt BT" w:hAnsi="Futura Lt BT"/>
          <w:sz w:val="24"/>
          <w:szCs w:val="24"/>
        </w:rPr>
        <w:t>razinom</w:t>
      </w:r>
      <w:r w:rsidR="000F14A3">
        <w:rPr>
          <w:rFonts w:ascii="Futura Lt BT" w:hAnsi="Futura Lt BT"/>
          <w:sz w:val="24"/>
          <w:szCs w:val="24"/>
        </w:rPr>
        <w:t xml:space="preserve"> </w:t>
      </w:r>
      <w:r w:rsidR="004A458F" w:rsidRPr="0045155C">
        <w:rPr>
          <w:rFonts w:ascii="Futura Lt BT" w:hAnsi="Futura Lt BT"/>
          <w:sz w:val="24"/>
          <w:szCs w:val="24"/>
        </w:rPr>
        <w:t>kori</w:t>
      </w:r>
      <w:r w:rsidR="004A458F" w:rsidRPr="0045155C">
        <w:rPr>
          <w:rFonts w:ascii="Futura Lt BT" w:hAnsi="Futura Lt BT" w:hint="eastAsia"/>
          <w:sz w:val="24"/>
          <w:szCs w:val="24"/>
        </w:rPr>
        <w:t>š</w:t>
      </w:r>
      <w:r w:rsidR="004A458F" w:rsidRPr="0045155C">
        <w:rPr>
          <w:rFonts w:ascii="Futura Lt BT" w:hAnsi="Futura Lt BT"/>
          <w:sz w:val="24"/>
          <w:szCs w:val="24"/>
        </w:rPr>
        <w:t>tenja</w:t>
      </w:r>
      <w:r w:rsidR="000F14A3">
        <w:rPr>
          <w:rFonts w:ascii="Futura Lt BT" w:hAnsi="Futura Lt BT"/>
          <w:sz w:val="24"/>
          <w:szCs w:val="24"/>
        </w:rPr>
        <w:t xml:space="preserve"> </w:t>
      </w:r>
      <w:r w:rsidR="004A458F" w:rsidRPr="0045155C">
        <w:rPr>
          <w:rFonts w:ascii="Futura Lt BT" w:hAnsi="Futura Lt BT"/>
          <w:sz w:val="24"/>
          <w:szCs w:val="24"/>
        </w:rPr>
        <w:t>sredstava</w:t>
      </w:r>
      <w:r w:rsidR="000F14A3">
        <w:rPr>
          <w:rFonts w:ascii="Futura Lt BT" w:hAnsi="Futura Lt BT"/>
          <w:sz w:val="24"/>
          <w:szCs w:val="24"/>
        </w:rPr>
        <w:t xml:space="preserve"> </w:t>
      </w:r>
      <w:r w:rsidR="004A458F" w:rsidRPr="0045155C">
        <w:rPr>
          <w:rFonts w:ascii="Futura Lt BT" w:hAnsi="Futura Lt BT"/>
          <w:sz w:val="24"/>
          <w:szCs w:val="24"/>
        </w:rPr>
        <w:t>dr</w:t>
      </w:r>
      <w:r w:rsidR="004A458F" w:rsidRPr="0045155C">
        <w:rPr>
          <w:rFonts w:ascii="Futura Lt BT" w:hAnsi="Futura Lt BT" w:hint="eastAsia"/>
          <w:sz w:val="24"/>
          <w:szCs w:val="24"/>
        </w:rPr>
        <w:t>ž</w:t>
      </w:r>
      <w:r w:rsidR="004A458F" w:rsidRPr="0045155C">
        <w:rPr>
          <w:rFonts w:ascii="Futura Lt BT" w:hAnsi="Futura Lt BT"/>
          <w:sz w:val="24"/>
          <w:szCs w:val="24"/>
        </w:rPr>
        <w:t>avnih</w:t>
      </w:r>
      <w:r w:rsidR="000F14A3">
        <w:rPr>
          <w:rFonts w:ascii="Futura Lt BT" w:hAnsi="Futura Lt BT"/>
          <w:sz w:val="24"/>
          <w:szCs w:val="24"/>
        </w:rPr>
        <w:t xml:space="preserve"> </w:t>
      </w:r>
      <w:r w:rsidR="004A458F" w:rsidRPr="0045155C">
        <w:rPr>
          <w:rFonts w:ascii="Futura Lt BT" w:hAnsi="Futura Lt BT"/>
          <w:sz w:val="24"/>
          <w:szCs w:val="24"/>
        </w:rPr>
        <w:t>potpora</w:t>
      </w:r>
      <w:r w:rsidR="000F14A3">
        <w:rPr>
          <w:rFonts w:ascii="Futura Lt BT" w:hAnsi="Futura Lt BT"/>
          <w:sz w:val="24"/>
          <w:szCs w:val="24"/>
        </w:rPr>
        <w:t xml:space="preserve"> </w:t>
      </w:r>
      <w:r w:rsidR="004A458F" w:rsidRPr="0045155C">
        <w:rPr>
          <w:rFonts w:ascii="Futura Lt BT" w:hAnsi="Futura Lt BT"/>
          <w:sz w:val="24"/>
          <w:szCs w:val="24"/>
        </w:rPr>
        <w:t>i</w:t>
      </w:r>
      <w:r w:rsidR="000F14A3">
        <w:rPr>
          <w:rFonts w:ascii="Futura Lt BT" w:hAnsi="Futura Lt BT"/>
          <w:sz w:val="24"/>
          <w:szCs w:val="24"/>
        </w:rPr>
        <w:t xml:space="preserve"> </w:t>
      </w:r>
      <w:r w:rsidR="004A458F" w:rsidRPr="0045155C">
        <w:rPr>
          <w:rFonts w:ascii="Futura Lt BT" w:hAnsi="Futura Lt BT"/>
          <w:sz w:val="24"/>
          <w:szCs w:val="24"/>
        </w:rPr>
        <w:t>EU</w:t>
      </w:r>
      <w:r w:rsidR="000F14A3">
        <w:rPr>
          <w:rFonts w:ascii="Futura Lt BT" w:hAnsi="Futura Lt BT"/>
          <w:sz w:val="24"/>
          <w:szCs w:val="24"/>
        </w:rPr>
        <w:t xml:space="preserve"> </w:t>
      </w:r>
      <w:r w:rsidR="004A458F" w:rsidRPr="0045155C">
        <w:rPr>
          <w:rFonts w:ascii="Futura Lt BT" w:hAnsi="Futura Lt BT"/>
          <w:sz w:val="24"/>
          <w:szCs w:val="24"/>
        </w:rPr>
        <w:t>fondova.</w:t>
      </w:r>
    </w:p>
    <w:p w14:paraId="17B699AF" w14:textId="06B8F4F5" w:rsidR="004A458F" w:rsidRPr="0045155C" w:rsidRDefault="004A458F" w:rsidP="004A458F">
      <w:pPr>
        <w:jc w:val="both"/>
        <w:rPr>
          <w:rFonts w:ascii="Futura Lt BT" w:hAnsi="Futura Lt BT"/>
          <w:sz w:val="24"/>
          <w:szCs w:val="24"/>
        </w:rPr>
      </w:pP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cilju</w:t>
      </w:r>
      <w:r w:rsidR="000F14A3">
        <w:rPr>
          <w:rFonts w:ascii="Futura Lt BT" w:hAnsi="Futura Lt BT"/>
          <w:sz w:val="24"/>
          <w:szCs w:val="24"/>
        </w:rPr>
        <w:t xml:space="preserve"> </w:t>
      </w:r>
      <w:r w:rsidRPr="0045155C">
        <w:rPr>
          <w:rFonts w:ascii="Futura Lt BT" w:hAnsi="Futura Lt BT"/>
          <w:sz w:val="24"/>
          <w:szCs w:val="24"/>
        </w:rPr>
        <w:t>unaprje</w:t>
      </w:r>
      <w:r w:rsidRPr="0045155C">
        <w:rPr>
          <w:rFonts w:ascii="Futura Lt BT" w:hAnsi="Futura Lt BT" w:hint="eastAsia"/>
          <w:sz w:val="24"/>
          <w:szCs w:val="24"/>
        </w:rPr>
        <w:t>đ</w:t>
      </w:r>
      <w:r w:rsidRPr="0045155C">
        <w:rPr>
          <w:rFonts w:ascii="Futura Lt BT" w:hAnsi="Futura Lt BT"/>
          <w:sz w:val="24"/>
          <w:szCs w:val="24"/>
        </w:rPr>
        <w:t>enja</w:t>
      </w:r>
      <w:r w:rsidR="000F14A3">
        <w:rPr>
          <w:rFonts w:ascii="Futura Lt BT" w:hAnsi="Futura Lt BT"/>
          <w:sz w:val="24"/>
          <w:szCs w:val="24"/>
        </w:rPr>
        <w:t xml:space="preserve"> </w:t>
      </w:r>
      <w:r w:rsidRPr="0045155C">
        <w:rPr>
          <w:rFonts w:ascii="Futura Lt BT" w:hAnsi="Futura Lt BT"/>
          <w:sz w:val="24"/>
          <w:szCs w:val="24"/>
        </w:rPr>
        <w:t>poljoprivredne</w:t>
      </w:r>
      <w:r w:rsidR="000F14A3">
        <w:rPr>
          <w:rFonts w:ascii="Futura Lt BT" w:hAnsi="Futura Lt BT"/>
          <w:sz w:val="24"/>
          <w:szCs w:val="24"/>
        </w:rPr>
        <w:t xml:space="preserve"> </w:t>
      </w:r>
      <w:r w:rsidRPr="0045155C">
        <w:rPr>
          <w:rFonts w:ascii="Futura Lt BT" w:hAnsi="Futura Lt BT"/>
          <w:sz w:val="24"/>
          <w:szCs w:val="24"/>
        </w:rPr>
        <w:t>proizvodnje</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razvoja</w:t>
      </w:r>
      <w:r w:rsidR="000F14A3">
        <w:rPr>
          <w:rFonts w:ascii="Futura Lt BT" w:hAnsi="Futura Lt BT"/>
          <w:sz w:val="24"/>
          <w:szCs w:val="24"/>
        </w:rPr>
        <w:t xml:space="preserve"> </w:t>
      </w:r>
      <w:r w:rsidRPr="0045155C">
        <w:rPr>
          <w:rFonts w:ascii="Futura Lt BT" w:hAnsi="Futura Lt BT"/>
          <w:sz w:val="24"/>
          <w:szCs w:val="24"/>
        </w:rPr>
        <w:t>ruralnog</w:t>
      </w:r>
      <w:r w:rsidR="000F14A3">
        <w:rPr>
          <w:rFonts w:ascii="Futura Lt BT" w:hAnsi="Futura Lt BT"/>
          <w:sz w:val="24"/>
          <w:szCs w:val="24"/>
        </w:rPr>
        <w:t xml:space="preserve"> </w:t>
      </w:r>
      <w:r w:rsidRPr="0045155C">
        <w:rPr>
          <w:rFonts w:ascii="Futura Lt BT" w:hAnsi="Futura Lt BT"/>
          <w:sz w:val="24"/>
          <w:szCs w:val="24"/>
        </w:rPr>
        <w:t>podru</w:t>
      </w:r>
      <w:r w:rsidRPr="0045155C">
        <w:rPr>
          <w:rFonts w:ascii="Futura Lt BT" w:hAnsi="Futura Lt BT" w:hint="eastAsia"/>
          <w:sz w:val="24"/>
          <w:szCs w:val="24"/>
        </w:rPr>
        <w:t>č</w:t>
      </w:r>
      <w:r w:rsidRPr="0045155C">
        <w:rPr>
          <w:rFonts w:ascii="Futura Lt BT" w:hAnsi="Futura Lt BT"/>
          <w:sz w:val="24"/>
          <w:szCs w:val="24"/>
        </w:rPr>
        <w:t>ja,</w:t>
      </w:r>
      <w:r w:rsidR="000F14A3">
        <w:rPr>
          <w:rFonts w:ascii="Futura Lt BT" w:hAnsi="Futura Lt BT"/>
          <w:sz w:val="24"/>
          <w:szCs w:val="24"/>
        </w:rPr>
        <w:t xml:space="preserve"> </w:t>
      </w:r>
      <w:r w:rsidRPr="0045155C">
        <w:rPr>
          <w:rFonts w:ascii="Futura Lt BT" w:hAnsi="Futura Lt BT"/>
          <w:sz w:val="24"/>
          <w:szCs w:val="24"/>
        </w:rPr>
        <w:t>kroz</w:t>
      </w:r>
      <w:r w:rsidR="000F14A3">
        <w:rPr>
          <w:rFonts w:ascii="Futura Lt BT" w:hAnsi="Futura Lt BT"/>
          <w:sz w:val="24"/>
          <w:szCs w:val="24"/>
        </w:rPr>
        <w:t xml:space="preserve"> </w:t>
      </w:r>
      <w:r w:rsidRPr="0045155C">
        <w:rPr>
          <w:rFonts w:ascii="Futura Lt BT" w:hAnsi="Futura Lt BT"/>
          <w:sz w:val="24"/>
          <w:szCs w:val="24"/>
        </w:rPr>
        <w:t>Programe</w:t>
      </w:r>
      <w:r w:rsidR="000F14A3">
        <w:rPr>
          <w:rFonts w:ascii="Futura Lt BT" w:hAnsi="Futura Lt BT"/>
          <w:sz w:val="24"/>
          <w:szCs w:val="24"/>
        </w:rPr>
        <w:t xml:space="preserve"> </w:t>
      </w:r>
      <w:r w:rsidRPr="0045155C">
        <w:rPr>
          <w:rFonts w:ascii="Futura Lt BT" w:hAnsi="Futura Lt BT"/>
          <w:sz w:val="24"/>
          <w:szCs w:val="24"/>
        </w:rPr>
        <w:t>potpora</w:t>
      </w:r>
      <w:r w:rsidR="000F14A3">
        <w:rPr>
          <w:rFonts w:ascii="Futura Lt BT" w:hAnsi="Futura Lt BT"/>
          <w:sz w:val="24"/>
          <w:szCs w:val="24"/>
        </w:rPr>
        <w:t xml:space="preserve"> </w:t>
      </w:r>
      <w:r w:rsidRPr="0045155C">
        <w:rPr>
          <w:rFonts w:ascii="Futura Lt BT" w:hAnsi="Futura Lt BT"/>
          <w:sz w:val="24"/>
          <w:szCs w:val="24"/>
        </w:rPr>
        <w:t>male</w:t>
      </w:r>
      <w:r w:rsidR="000F14A3">
        <w:rPr>
          <w:rFonts w:ascii="Futura Lt BT" w:hAnsi="Futura Lt BT"/>
          <w:sz w:val="24"/>
          <w:szCs w:val="24"/>
        </w:rPr>
        <w:t xml:space="preserve"> </w:t>
      </w:r>
      <w:r w:rsidRPr="0045155C">
        <w:rPr>
          <w:rFonts w:ascii="Futura Lt BT" w:hAnsi="Futura Lt BT"/>
          <w:sz w:val="24"/>
          <w:szCs w:val="24"/>
        </w:rPr>
        <w:t>vrijednosti,</w:t>
      </w:r>
      <w:r w:rsidR="000F14A3">
        <w:rPr>
          <w:rFonts w:ascii="Futura Lt BT" w:hAnsi="Futura Lt BT"/>
          <w:sz w:val="24"/>
          <w:szCs w:val="24"/>
        </w:rPr>
        <w:t xml:space="preserve"> </w:t>
      </w:r>
      <w:r w:rsidRPr="0045155C">
        <w:rPr>
          <w:rFonts w:ascii="Futura Lt BT" w:hAnsi="Futura Lt BT"/>
          <w:sz w:val="24"/>
          <w:szCs w:val="24"/>
        </w:rPr>
        <w:t>Karlova</w:t>
      </w:r>
      <w:r w:rsidRPr="0045155C">
        <w:rPr>
          <w:rFonts w:ascii="Futura Lt BT" w:hAnsi="Futura Lt BT" w:hint="eastAsia"/>
          <w:sz w:val="24"/>
          <w:szCs w:val="24"/>
        </w:rPr>
        <w:t>č</w:t>
      </w:r>
      <w:r w:rsidRPr="0045155C">
        <w:rPr>
          <w:rFonts w:ascii="Futura Lt BT" w:hAnsi="Futura Lt BT"/>
          <w:sz w:val="24"/>
          <w:szCs w:val="24"/>
        </w:rPr>
        <w:t>ka</w:t>
      </w:r>
      <w:r w:rsidR="000F14A3">
        <w:rPr>
          <w:rFonts w:ascii="Futura Lt BT" w:hAnsi="Futura Lt BT"/>
          <w:sz w:val="24"/>
          <w:szCs w:val="24"/>
        </w:rPr>
        <w:t xml:space="preserve"> </w:t>
      </w:r>
      <w:r w:rsidRPr="0045155C">
        <w:rPr>
          <w:rFonts w:ascii="Futura Lt BT" w:hAnsi="Futura Lt BT" w:hint="eastAsia"/>
          <w:sz w:val="24"/>
          <w:szCs w:val="24"/>
        </w:rPr>
        <w:t>ž</w:t>
      </w:r>
      <w:r w:rsidRPr="0045155C">
        <w:rPr>
          <w:rFonts w:ascii="Futura Lt BT" w:hAnsi="Futura Lt BT"/>
          <w:sz w:val="24"/>
          <w:szCs w:val="24"/>
        </w:rPr>
        <w:t>upanija</w:t>
      </w:r>
      <w:r w:rsidR="000F14A3">
        <w:rPr>
          <w:rFonts w:ascii="Futura Lt BT" w:hAnsi="Futura Lt BT"/>
          <w:sz w:val="24"/>
          <w:szCs w:val="24"/>
        </w:rPr>
        <w:t xml:space="preserve"> </w:t>
      </w:r>
      <w:r w:rsidRPr="0045155C">
        <w:rPr>
          <w:rFonts w:ascii="Futura Lt BT" w:hAnsi="Futura Lt BT"/>
          <w:sz w:val="24"/>
          <w:szCs w:val="24"/>
        </w:rPr>
        <w:t>nastavit</w:t>
      </w:r>
      <w:r w:rsidR="000F14A3">
        <w:rPr>
          <w:rFonts w:ascii="Futura Lt BT" w:hAnsi="Futura Lt BT"/>
          <w:sz w:val="24"/>
          <w:szCs w:val="24"/>
        </w:rPr>
        <w:t xml:space="preserve"> </w:t>
      </w:r>
      <w:r w:rsidRPr="0045155C">
        <w:rPr>
          <w:rFonts w:ascii="Futura Lt BT" w:hAnsi="Futura Lt BT" w:hint="eastAsia"/>
          <w:sz w:val="24"/>
          <w:szCs w:val="24"/>
        </w:rPr>
        <w:t>ć</w:t>
      </w:r>
      <w:r w:rsidRPr="0045155C">
        <w:rPr>
          <w:rFonts w:ascii="Futura Lt BT" w:hAnsi="Futura Lt BT"/>
          <w:sz w:val="24"/>
          <w:szCs w:val="24"/>
        </w:rPr>
        <w:t>e</w:t>
      </w:r>
      <w:r w:rsidR="000F14A3">
        <w:rPr>
          <w:rFonts w:ascii="Futura Lt BT" w:hAnsi="Futura Lt BT"/>
          <w:sz w:val="24"/>
          <w:szCs w:val="24"/>
        </w:rPr>
        <w:t xml:space="preserve"> </w:t>
      </w:r>
      <w:r w:rsidRPr="0045155C">
        <w:rPr>
          <w:rFonts w:ascii="Futura Lt BT" w:hAnsi="Futura Lt BT"/>
          <w:sz w:val="24"/>
          <w:szCs w:val="24"/>
        </w:rPr>
        <w:t>sa</w:t>
      </w:r>
      <w:r w:rsidR="000F14A3">
        <w:rPr>
          <w:rFonts w:ascii="Futura Lt BT" w:hAnsi="Futura Lt BT"/>
          <w:sz w:val="24"/>
          <w:szCs w:val="24"/>
        </w:rPr>
        <w:t xml:space="preserve"> </w:t>
      </w:r>
      <w:r w:rsidRPr="0045155C">
        <w:rPr>
          <w:rFonts w:ascii="Futura Lt BT" w:hAnsi="Futura Lt BT"/>
          <w:sz w:val="24"/>
          <w:szCs w:val="24"/>
        </w:rPr>
        <w:t>sufinanciranjem</w:t>
      </w:r>
      <w:r w:rsidR="000F14A3">
        <w:rPr>
          <w:rFonts w:ascii="Futura Lt BT" w:hAnsi="Futura Lt BT"/>
          <w:sz w:val="24"/>
          <w:szCs w:val="24"/>
        </w:rPr>
        <w:t xml:space="preserve"> </w:t>
      </w:r>
      <w:r w:rsidRPr="0045155C">
        <w:rPr>
          <w:rFonts w:ascii="Futura Lt BT" w:hAnsi="Futura Lt BT"/>
          <w:sz w:val="24"/>
          <w:szCs w:val="24"/>
        </w:rPr>
        <w:t>kamata</w:t>
      </w:r>
      <w:r w:rsidR="000F14A3">
        <w:rPr>
          <w:rFonts w:ascii="Futura Lt BT" w:hAnsi="Futura Lt BT"/>
          <w:sz w:val="24"/>
          <w:szCs w:val="24"/>
        </w:rPr>
        <w:t xml:space="preserve"> </w:t>
      </w:r>
      <w:r w:rsidRPr="0045155C">
        <w:rPr>
          <w:rFonts w:ascii="Futura Lt BT" w:hAnsi="Futura Lt BT"/>
          <w:sz w:val="24"/>
          <w:szCs w:val="24"/>
        </w:rPr>
        <w:t>na</w:t>
      </w:r>
      <w:r w:rsidR="000F14A3">
        <w:rPr>
          <w:rFonts w:ascii="Futura Lt BT" w:hAnsi="Futura Lt BT"/>
          <w:sz w:val="24"/>
          <w:szCs w:val="24"/>
        </w:rPr>
        <w:t xml:space="preserve"> </w:t>
      </w:r>
      <w:r w:rsidRPr="0045155C">
        <w:rPr>
          <w:rFonts w:ascii="Futura Lt BT" w:hAnsi="Futura Lt BT"/>
          <w:sz w:val="24"/>
          <w:szCs w:val="24"/>
        </w:rPr>
        <w:t>kredite</w:t>
      </w:r>
      <w:r w:rsidR="000F14A3">
        <w:rPr>
          <w:rFonts w:ascii="Futura Lt BT" w:hAnsi="Futura Lt BT"/>
          <w:sz w:val="24"/>
          <w:szCs w:val="24"/>
        </w:rPr>
        <w:t xml:space="preserve"> </w:t>
      </w:r>
      <w:r w:rsidRPr="0045155C">
        <w:rPr>
          <w:rFonts w:ascii="Futura Lt BT" w:hAnsi="Futura Lt BT"/>
          <w:sz w:val="24"/>
          <w:szCs w:val="24"/>
        </w:rPr>
        <w:t>poljoprivrednika</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dodjela</w:t>
      </w:r>
      <w:r w:rsidR="000F14A3">
        <w:rPr>
          <w:rFonts w:ascii="Futura Lt BT" w:hAnsi="Futura Lt BT"/>
          <w:sz w:val="24"/>
          <w:szCs w:val="24"/>
        </w:rPr>
        <w:t xml:space="preserve"> </w:t>
      </w:r>
      <w:r w:rsidRPr="0045155C">
        <w:rPr>
          <w:rFonts w:ascii="Futura Lt BT" w:hAnsi="Futura Lt BT"/>
          <w:sz w:val="24"/>
          <w:szCs w:val="24"/>
        </w:rPr>
        <w:t>drugih</w:t>
      </w:r>
      <w:r w:rsidR="000F14A3">
        <w:rPr>
          <w:rFonts w:ascii="Futura Lt BT" w:hAnsi="Futura Lt BT"/>
          <w:sz w:val="24"/>
          <w:szCs w:val="24"/>
        </w:rPr>
        <w:t xml:space="preserve"> </w:t>
      </w:r>
      <w:r w:rsidRPr="0045155C">
        <w:rPr>
          <w:rFonts w:ascii="Futura Lt BT" w:hAnsi="Futura Lt BT"/>
          <w:sz w:val="24"/>
          <w:szCs w:val="24"/>
        </w:rPr>
        <w:t>potpora</w:t>
      </w:r>
      <w:r w:rsidR="000F14A3">
        <w:rPr>
          <w:rFonts w:ascii="Futura Lt BT" w:hAnsi="Futura Lt BT"/>
          <w:sz w:val="24"/>
          <w:szCs w:val="24"/>
        </w:rPr>
        <w:t xml:space="preserve"> </w:t>
      </w:r>
      <w:r w:rsidRPr="0045155C">
        <w:rPr>
          <w:rFonts w:ascii="Futura Lt BT" w:hAnsi="Futura Lt BT"/>
          <w:sz w:val="24"/>
          <w:szCs w:val="24"/>
        </w:rPr>
        <w:t>za</w:t>
      </w:r>
      <w:r w:rsidR="000F14A3">
        <w:rPr>
          <w:rFonts w:ascii="Futura Lt BT" w:hAnsi="Futura Lt BT"/>
          <w:sz w:val="24"/>
          <w:szCs w:val="24"/>
        </w:rPr>
        <w:t xml:space="preserve"> </w:t>
      </w:r>
      <w:r w:rsidRPr="0045155C">
        <w:rPr>
          <w:rFonts w:ascii="Futura Lt BT" w:hAnsi="Futura Lt BT"/>
          <w:sz w:val="24"/>
          <w:szCs w:val="24"/>
        </w:rPr>
        <w:t>ulaganja</w:t>
      </w:r>
      <w:r w:rsidR="000F14A3">
        <w:rPr>
          <w:rFonts w:ascii="Futura Lt BT" w:hAnsi="Futura Lt BT"/>
          <w:sz w:val="24"/>
          <w:szCs w:val="24"/>
        </w:rPr>
        <w:t xml:space="preserve"> </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poljoprivrednu</w:t>
      </w:r>
      <w:r w:rsidR="000F14A3">
        <w:rPr>
          <w:rFonts w:ascii="Futura Lt BT" w:hAnsi="Futura Lt BT"/>
          <w:sz w:val="24"/>
          <w:szCs w:val="24"/>
        </w:rPr>
        <w:t xml:space="preserve"> </w:t>
      </w:r>
      <w:r w:rsidRPr="0045155C">
        <w:rPr>
          <w:rFonts w:ascii="Futura Lt BT" w:hAnsi="Futura Lt BT"/>
          <w:sz w:val="24"/>
          <w:szCs w:val="24"/>
        </w:rPr>
        <w:t>djelatnost</w:t>
      </w:r>
      <w:r w:rsidR="000F14A3">
        <w:rPr>
          <w:rFonts w:ascii="Futura Lt BT" w:hAnsi="Futura Lt BT"/>
          <w:sz w:val="24"/>
          <w:szCs w:val="24"/>
        </w:rPr>
        <w:t xml:space="preserve"> </w:t>
      </w:r>
      <w:r w:rsidRPr="0045155C">
        <w:rPr>
          <w:rFonts w:ascii="Futura Lt BT" w:hAnsi="Futura Lt BT" w:hint="eastAsia"/>
          <w:sz w:val="24"/>
          <w:szCs w:val="24"/>
        </w:rPr>
        <w:t>–</w:t>
      </w:r>
      <w:r w:rsidR="000F14A3">
        <w:rPr>
          <w:rFonts w:ascii="Futura Lt BT" w:hAnsi="Futura Lt BT"/>
          <w:sz w:val="24"/>
          <w:szCs w:val="24"/>
        </w:rPr>
        <w:t xml:space="preserve"> </w:t>
      </w:r>
      <w:r w:rsidRPr="0045155C">
        <w:rPr>
          <w:rFonts w:ascii="Futura Lt BT" w:hAnsi="Futura Lt BT"/>
          <w:sz w:val="24"/>
          <w:szCs w:val="24"/>
        </w:rPr>
        <w:t>primarnu</w:t>
      </w:r>
      <w:r w:rsidR="000F14A3">
        <w:rPr>
          <w:rFonts w:ascii="Futura Lt BT" w:hAnsi="Futura Lt BT"/>
          <w:sz w:val="24"/>
          <w:szCs w:val="24"/>
        </w:rPr>
        <w:t xml:space="preserve"> </w:t>
      </w:r>
      <w:r w:rsidRPr="0045155C">
        <w:rPr>
          <w:rFonts w:ascii="Futura Lt BT" w:hAnsi="Futura Lt BT"/>
          <w:sz w:val="24"/>
          <w:szCs w:val="24"/>
        </w:rPr>
        <w:t>proizvodnju</w:t>
      </w:r>
      <w:r w:rsidR="000F14A3">
        <w:rPr>
          <w:rFonts w:ascii="Futura Lt BT" w:hAnsi="Futura Lt BT"/>
          <w:sz w:val="24"/>
          <w:szCs w:val="24"/>
        </w:rPr>
        <w:t xml:space="preserve"> </w:t>
      </w:r>
      <w:r w:rsidRPr="0045155C">
        <w:rPr>
          <w:rFonts w:ascii="Futura Lt BT" w:hAnsi="Futura Lt BT"/>
          <w:sz w:val="24"/>
          <w:szCs w:val="24"/>
        </w:rPr>
        <w:t>te</w:t>
      </w:r>
      <w:r w:rsidR="000F14A3">
        <w:rPr>
          <w:rFonts w:ascii="Futura Lt BT" w:hAnsi="Futura Lt BT"/>
          <w:sz w:val="24"/>
          <w:szCs w:val="24"/>
        </w:rPr>
        <w:t xml:space="preserve"> </w:t>
      </w:r>
      <w:r w:rsidRPr="0045155C">
        <w:rPr>
          <w:rFonts w:ascii="Futura Lt BT" w:hAnsi="Futura Lt BT"/>
          <w:sz w:val="24"/>
          <w:szCs w:val="24"/>
        </w:rPr>
        <w:t>preradu</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tr</w:t>
      </w:r>
      <w:r w:rsidRPr="0045155C">
        <w:rPr>
          <w:rFonts w:ascii="Futura Lt BT" w:hAnsi="Futura Lt BT" w:hint="eastAsia"/>
          <w:sz w:val="24"/>
          <w:szCs w:val="24"/>
        </w:rPr>
        <w:t>ž</w:t>
      </w:r>
      <w:r w:rsidRPr="0045155C">
        <w:rPr>
          <w:rFonts w:ascii="Futura Lt BT" w:hAnsi="Futura Lt BT"/>
          <w:sz w:val="24"/>
          <w:szCs w:val="24"/>
        </w:rPr>
        <w:t>enje</w:t>
      </w:r>
      <w:r w:rsidR="000F14A3">
        <w:rPr>
          <w:rFonts w:ascii="Futura Lt BT" w:hAnsi="Futura Lt BT"/>
          <w:sz w:val="24"/>
          <w:szCs w:val="24"/>
        </w:rPr>
        <w:t xml:space="preserve"> </w:t>
      </w:r>
      <w:r w:rsidRPr="0045155C">
        <w:rPr>
          <w:rFonts w:ascii="Futura Lt BT" w:hAnsi="Futura Lt BT"/>
          <w:sz w:val="24"/>
          <w:szCs w:val="24"/>
        </w:rPr>
        <w:t>poljoprivrednih</w:t>
      </w:r>
      <w:r w:rsidR="000F14A3">
        <w:rPr>
          <w:rFonts w:ascii="Futura Lt BT" w:hAnsi="Futura Lt BT"/>
          <w:sz w:val="24"/>
          <w:szCs w:val="24"/>
        </w:rPr>
        <w:t xml:space="preserve"> </w:t>
      </w:r>
      <w:r w:rsidRPr="0045155C">
        <w:rPr>
          <w:rFonts w:ascii="Futura Lt BT" w:hAnsi="Futura Lt BT"/>
          <w:sz w:val="24"/>
          <w:szCs w:val="24"/>
        </w:rPr>
        <w:t>proizvoda.</w:t>
      </w:r>
      <w:r w:rsidR="000F14A3">
        <w:rPr>
          <w:rFonts w:ascii="Futura Lt BT" w:hAnsi="Futura Lt BT"/>
          <w:sz w:val="24"/>
          <w:szCs w:val="24"/>
        </w:rPr>
        <w:t xml:space="preserve"> </w:t>
      </w:r>
      <w:r w:rsidRPr="0045155C">
        <w:rPr>
          <w:rFonts w:ascii="Futura Lt BT" w:hAnsi="Futura Lt BT"/>
          <w:sz w:val="24"/>
          <w:szCs w:val="24"/>
        </w:rPr>
        <w:t>Korisnici</w:t>
      </w:r>
      <w:r w:rsidR="000F14A3">
        <w:rPr>
          <w:rFonts w:ascii="Futura Lt BT" w:hAnsi="Futura Lt BT"/>
          <w:sz w:val="24"/>
          <w:szCs w:val="24"/>
        </w:rPr>
        <w:t xml:space="preserve"> </w:t>
      </w:r>
      <w:r w:rsidRPr="0045155C">
        <w:rPr>
          <w:rFonts w:ascii="Futura Lt BT" w:hAnsi="Futura Lt BT"/>
          <w:sz w:val="24"/>
          <w:szCs w:val="24"/>
        </w:rPr>
        <w:t>potpora</w:t>
      </w:r>
      <w:r w:rsidR="000F14A3">
        <w:rPr>
          <w:rFonts w:ascii="Futura Lt BT" w:hAnsi="Futura Lt BT"/>
          <w:sz w:val="24"/>
          <w:szCs w:val="24"/>
        </w:rPr>
        <w:t xml:space="preserve"> </w:t>
      </w:r>
      <w:r w:rsidRPr="0045155C">
        <w:rPr>
          <w:rFonts w:ascii="Futura Lt BT" w:hAnsi="Futura Lt BT"/>
          <w:sz w:val="24"/>
          <w:szCs w:val="24"/>
        </w:rPr>
        <w:t>su</w:t>
      </w:r>
      <w:r w:rsidR="000F14A3">
        <w:rPr>
          <w:rFonts w:ascii="Futura Lt BT" w:hAnsi="Futura Lt BT"/>
          <w:sz w:val="24"/>
          <w:szCs w:val="24"/>
        </w:rPr>
        <w:t xml:space="preserve"> </w:t>
      </w:r>
      <w:r w:rsidRPr="0045155C">
        <w:rPr>
          <w:rFonts w:ascii="Futura Lt BT" w:hAnsi="Futura Lt BT"/>
          <w:sz w:val="24"/>
          <w:szCs w:val="24"/>
        </w:rPr>
        <w:t>poljoprivredna</w:t>
      </w:r>
      <w:r w:rsidR="000F14A3">
        <w:rPr>
          <w:rFonts w:ascii="Futura Lt BT" w:hAnsi="Futura Lt BT"/>
          <w:sz w:val="24"/>
          <w:szCs w:val="24"/>
        </w:rPr>
        <w:t xml:space="preserve"> </w:t>
      </w:r>
      <w:r w:rsidRPr="0045155C">
        <w:rPr>
          <w:rFonts w:ascii="Futura Lt BT" w:hAnsi="Futura Lt BT"/>
          <w:sz w:val="24"/>
          <w:szCs w:val="24"/>
        </w:rPr>
        <w:t>gospodarstva</w:t>
      </w:r>
      <w:r w:rsidR="000F14A3">
        <w:rPr>
          <w:rFonts w:ascii="Futura Lt BT" w:hAnsi="Futura Lt BT"/>
          <w:sz w:val="24"/>
          <w:szCs w:val="24"/>
        </w:rPr>
        <w:t xml:space="preserve"> </w:t>
      </w:r>
      <w:r w:rsidRPr="0045155C">
        <w:rPr>
          <w:rFonts w:ascii="Futura Lt BT" w:hAnsi="Futura Lt BT"/>
          <w:sz w:val="24"/>
          <w:szCs w:val="24"/>
        </w:rPr>
        <w:t>sa</w:t>
      </w:r>
      <w:r w:rsidR="000F14A3">
        <w:rPr>
          <w:rFonts w:ascii="Futura Lt BT" w:hAnsi="Futura Lt BT"/>
          <w:sz w:val="24"/>
          <w:szCs w:val="24"/>
        </w:rPr>
        <w:t xml:space="preserve"> </w:t>
      </w:r>
      <w:r w:rsidRPr="0045155C">
        <w:rPr>
          <w:rFonts w:ascii="Futura Lt BT" w:hAnsi="Futura Lt BT"/>
          <w:sz w:val="24"/>
          <w:szCs w:val="24"/>
        </w:rPr>
        <w:t>sjedi</w:t>
      </w:r>
      <w:r w:rsidRPr="0045155C">
        <w:rPr>
          <w:rFonts w:ascii="Futura Lt BT" w:hAnsi="Futura Lt BT" w:hint="eastAsia"/>
          <w:sz w:val="24"/>
          <w:szCs w:val="24"/>
        </w:rPr>
        <w:t>š</w:t>
      </w:r>
      <w:r w:rsidRPr="0045155C">
        <w:rPr>
          <w:rFonts w:ascii="Futura Lt BT" w:hAnsi="Futura Lt BT"/>
          <w:sz w:val="24"/>
          <w:szCs w:val="24"/>
        </w:rPr>
        <w:t>tem</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proizvodnjom</w:t>
      </w:r>
      <w:r w:rsidR="000F14A3">
        <w:rPr>
          <w:rFonts w:ascii="Futura Lt BT" w:hAnsi="Futura Lt BT"/>
          <w:sz w:val="24"/>
          <w:szCs w:val="24"/>
        </w:rPr>
        <w:t xml:space="preserve"> </w:t>
      </w:r>
      <w:r w:rsidRPr="0045155C">
        <w:rPr>
          <w:rFonts w:ascii="Futura Lt BT" w:hAnsi="Futura Lt BT"/>
          <w:sz w:val="24"/>
          <w:szCs w:val="24"/>
        </w:rPr>
        <w:t>na</w:t>
      </w:r>
      <w:r w:rsidR="000F14A3">
        <w:rPr>
          <w:rFonts w:ascii="Futura Lt BT" w:hAnsi="Futura Lt BT"/>
          <w:sz w:val="24"/>
          <w:szCs w:val="24"/>
        </w:rPr>
        <w:t xml:space="preserve"> </w:t>
      </w:r>
      <w:r w:rsidRPr="0045155C">
        <w:rPr>
          <w:rFonts w:ascii="Futura Lt BT" w:hAnsi="Futura Lt BT"/>
          <w:sz w:val="24"/>
          <w:szCs w:val="24"/>
        </w:rPr>
        <w:t>podru</w:t>
      </w:r>
      <w:r w:rsidRPr="0045155C">
        <w:rPr>
          <w:rFonts w:ascii="Futura Lt BT" w:hAnsi="Futura Lt BT" w:hint="eastAsia"/>
          <w:sz w:val="24"/>
          <w:szCs w:val="24"/>
        </w:rPr>
        <w:t>č</w:t>
      </w:r>
      <w:r w:rsidRPr="0045155C">
        <w:rPr>
          <w:rFonts w:ascii="Futura Lt BT" w:hAnsi="Futura Lt BT"/>
          <w:sz w:val="24"/>
          <w:szCs w:val="24"/>
        </w:rPr>
        <w:t>ju</w:t>
      </w:r>
      <w:r w:rsidR="000F14A3">
        <w:rPr>
          <w:rFonts w:ascii="Futura Lt BT" w:hAnsi="Futura Lt BT"/>
          <w:sz w:val="24"/>
          <w:szCs w:val="24"/>
        </w:rPr>
        <w:t xml:space="preserve"> </w:t>
      </w:r>
      <w:r w:rsidRPr="0045155C">
        <w:rPr>
          <w:rFonts w:ascii="Futura Lt BT" w:hAnsi="Futura Lt BT"/>
          <w:sz w:val="24"/>
          <w:szCs w:val="24"/>
        </w:rPr>
        <w:t>Karlova</w:t>
      </w:r>
      <w:r w:rsidRPr="0045155C">
        <w:rPr>
          <w:rFonts w:ascii="Futura Lt BT" w:hAnsi="Futura Lt BT" w:hint="eastAsia"/>
          <w:sz w:val="24"/>
          <w:szCs w:val="24"/>
        </w:rPr>
        <w:t>č</w:t>
      </w:r>
      <w:r w:rsidRPr="0045155C">
        <w:rPr>
          <w:rFonts w:ascii="Futura Lt BT" w:hAnsi="Futura Lt BT"/>
          <w:sz w:val="24"/>
          <w:szCs w:val="24"/>
        </w:rPr>
        <w:t>ke</w:t>
      </w:r>
      <w:r w:rsidR="000F14A3">
        <w:rPr>
          <w:rFonts w:ascii="Futura Lt BT" w:hAnsi="Futura Lt BT"/>
          <w:sz w:val="24"/>
          <w:szCs w:val="24"/>
        </w:rPr>
        <w:t xml:space="preserve"> </w:t>
      </w:r>
      <w:r w:rsidRPr="0045155C">
        <w:rPr>
          <w:rFonts w:ascii="Futura Lt BT" w:hAnsi="Futura Lt BT" w:hint="eastAsia"/>
          <w:sz w:val="24"/>
          <w:szCs w:val="24"/>
        </w:rPr>
        <w:t>ž</w:t>
      </w:r>
      <w:r w:rsidRPr="0045155C">
        <w:rPr>
          <w:rFonts w:ascii="Futura Lt BT" w:hAnsi="Futura Lt BT"/>
          <w:sz w:val="24"/>
          <w:szCs w:val="24"/>
        </w:rPr>
        <w:t>upanije.</w:t>
      </w:r>
      <w:r w:rsidR="000F14A3">
        <w:rPr>
          <w:rFonts w:ascii="Futura Lt BT" w:hAnsi="Futura Lt BT"/>
          <w:sz w:val="24"/>
          <w:szCs w:val="24"/>
        </w:rPr>
        <w:t xml:space="preserve"> </w:t>
      </w:r>
      <w:r w:rsidRPr="0045155C">
        <w:rPr>
          <w:rFonts w:ascii="Futura Lt BT" w:hAnsi="Futura Lt BT"/>
          <w:sz w:val="24"/>
          <w:szCs w:val="24"/>
        </w:rPr>
        <w:t>Zahtjev</w:t>
      </w:r>
      <w:r w:rsidR="000F14A3">
        <w:rPr>
          <w:rFonts w:ascii="Futura Lt BT" w:hAnsi="Futura Lt BT"/>
          <w:sz w:val="24"/>
          <w:szCs w:val="24"/>
        </w:rPr>
        <w:t xml:space="preserve"> </w:t>
      </w:r>
      <w:r w:rsidRPr="0045155C">
        <w:rPr>
          <w:rFonts w:ascii="Futura Lt BT" w:hAnsi="Futura Lt BT"/>
          <w:sz w:val="24"/>
          <w:szCs w:val="24"/>
        </w:rPr>
        <w:t>za</w:t>
      </w:r>
      <w:r w:rsidR="000F14A3">
        <w:rPr>
          <w:rFonts w:ascii="Futura Lt BT" w:hAnsi="Futura Lt BT"/>
          <w:sz w:val="24"/>
          <w:szCs w:val="24"/>
        </w:rPr>
        <w:t xml:space="preserve"> </w:t>
      </w:r>
      <w:r w:rsidRPr="0045155C">
        <w:rPr>
          <w:rFonts w:ascii="Futura Lt BT" w:hAnsi="Futura Lt BT"/>
          <w:sz w:val="24"/>
          <w:szCs w:val="24"/>
        </w:rPr>
        <w:t>potporu</w:t>
      </w:r>
      <w:r w:rsidR="000F14A3">
        <w:rPr>
          <w:rFonts w:ascii="Futura Lt BT" w:hAnsi="Futura Lt BT"/>
          <w:sz w:val="24"/>
          <w:szCs w:val="24"/>
        </w:rPr>
        <w:t xml:space="preserve"> </w:t>
      </w:r>
      <w:r w:rsidRPr="0045155C">
        <w:rPr>
          <w:rFonts w:ascii="Futura Lt BT" w:hAnsi="Futura Lt BT"/>
          <w:sz w:val="24"/>
          <w:szCs w:val="24"/>
        </w:rPr>
        <w:t>Agencije</w:t>
      </w:r>
      <w:r w:rsidR="000F14A3">
        <w:rPr>
          <w:rFonts w:ascii="Futura Lt BT" w:hAnsi="Futura Lt BT"/>
          <w:sz w:val="24"/>
          <w:szCs w:val="24"/>
        </w:rPr>
        <w:t xml:space="preserve"> </w:t>
      </w:r>
      <w:r w:rsidRPr="0045155C">
        <w:rPr>
          <w:rFonts w:ascii="Futura Lt BT" w:hAnsi="Futura Lt BT"/>
          <w:sz w:val="24"/>
          <w:szCs w:val="24"/>
        </w:rPr>
        <w:t>za</w:t>
      </w:r>
      <w:r w:rsidR="000F14A3">
        <w:rPr>
          <w:rFonts w:ascii="Futura Lt BT" w:hAnsi="Futura Lt BT"/>
          <w:sz w:val="24"/>
          <w:szCs w:val="24"/>
        </w:rPr>
        <w:t xml:space="preserve"> </w:t>
      </w:r>
      <w:r w:rsidRPr="0045155C">
        <w:rPr>
          <w:rFonts w:ascii="Futura Lt BT" w:hAnsi="Futura Lt BT"/>
          <w:sz w:val="24"/>
          <w:szCs w:val="24"/>
        </w:rPr>
        <w:t>pla</w:t>
      </w:r>
      <w:r w:rsidRPr="0045155C">
        <w:rPr>
          <w:rFonts w:ascii="Futura Lt BT" w:hAnsi="Futura Lt BT" w:hint="eastAsia"/>
          <w:sz w:val="24"/>
          <w:szCs w:val="24"/>
        </w:rPr>
        <w:t>ć</w:t>
      </w:r>
      <w:r w:rsidRPr="0045155C">
        <w:rPr>
          <w:rFonts w:ascii="Futura Lt BT" w:hAnsi="Futura Lt BT"/>
          <w:sz w:val="24"/>
          <w:szCs w:val="24"/>
        </w:rPr>
        <w:t>anja</w:t>
      </w:r>
      <w:r w:rsidR="000F14A3">
        <w:rPr>
          <w:rFonts w:ascii="Futura Lt BT" w:hAnsi="Futura Lt BT"/>
          <w:sz w:val="24"/>
          <w:szCs w:val="24"/>
        </w:rPr>
        <w:t xml:space="preserve"> </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poljoprivredi,</w:t>
      </w:r>
      <w:r w:rsidR="000F14A3">
        <w:rPr>
          <w:rFonts w:ascii="Futura Lt BT" w:hAnsi="Futura Lt BT"/>
          <w:sz w:val="24"/>
          <w:szCs w:val="24"/>
        </w:rPr>
        <w:t xml:space="preserve"> </w:t>
      </w:r>
      <w:r w:rsidRPr="0045155C">
        <w:rPr>
          <w:rFonts w:ascii="Futura Lt BT" w:hAnsi="Futura Lt BT"/>
          <w:sz w:val="24"/>
          <w:szCs w:val="24"/>
        </w:rPr>
        <w:t>ribarstvu</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ruralnom</w:t>
      </w:r>
      <w:r w:rsidR="000F14A3">
        <w:rPr>
          <w:rFonts w:ascii="Futura Lt BT" w:hAnsi="Futura Lt BT"/>
          <w:sz w:val="24"/>
          <w:szCs w:val="24"/>
        </w:rPr>
        <w:t xml:space="preserve"> </w:t>
      </w:r>
      <w:r w:rsidRPr="0045155C">
        <w:rPr>
          <w:rFonts w:ascii="Futura Lt BT" w:hAnsi="Futura Lt BT"/>
          <w:sz w:val="24"/>
          <w:szCs w:val="24"/>
        </w:rPr>
        <w:t>razvoju</w:t>
      </w:r>
      <w:r w:rsidR="000F14A3">
        <w:rPr>
          <w:rFonts w:ascii="Futura Lt BT" w:hAnsi="Futura Lt BT"/>
          <w:sz w:val="24"/>
          <w:szCs w:val="24"/>
        </w:rPr>
        <w:t xml:space="preserve"> </w:t>
      </w:r>
      <w:r w:rsidRPr="0045155C">
        <w:rPr>
          <w:rFonts w:ascii="Futura Lt BT" w:hAnsi="Futura Lt BT"/>
          <w:sz w:val="24"/>
          <w:szCs w:val="24"/>
        </w:rPr>
        <w:t>(APPRRR)</w:t>
      </w:r>
      <w:r w:rsidR="000F14A3">
        <w:rPr>
          <w:rFonts w:ascii="Futura Lt BT" w:hAnsi="Futura Lt BT"/>
          <w:sz w:val="24"/>
          <w:szCs w:val="24"/>
        </w:rPr>
        <w:t xml:space="preserve"> </w:t>
      </w:r>
      <w:r w:rsidRPr="0045155C">
        <w:rPr>
          <w:rFonts w:ascii="Futura Lt BT" w:hAnsi="Futura Lt BT"/>
          <w:sz w:val="24"/>
          <w:szCs w:val="24"/>
        </w:rPr>
        <w:t>na</w:t>
      </w:r>
      <w:r w:rsidR="000F14A3">
        <w:rPr>
          <w:rFonts w:ascii="Futura Lt BT" w:hAnsi="Futura Lt BT"/>
          <w:sz w:val="24"/>
          <w:szCs w:val="24"/>
        </w:rPr>
        <w:t xml:space="preserve"> </w:t>
      </w:r>
      <w:r w:rsidRPr="0045155C">
        <w:rPr>
          <w:rFonts w:ascii="Futura Lt BT" w:hAnsi="Futura Lt BT"/>
          <w:sz w:val="24"/>
          <w:szCs w:val="24"/>
        </w:rPr>
        <w:t>godi</w:t>
      </w:r>
      <w:r w:rsidRPr="0045155C">
        <w:rPr>
          <w:rFonts w:ascii="Futura Lt BT" w:hAnsi="Futura Lt BT" w:hint="eastAsia"/>
          <w:sz w:val="24"/>
          <w:szCs w:val="24"/>
        </w:rPr>
        <w:t>š</w:t>
      </w:r>
      <w:r w:rsidRPr="0045155C">
        <w:rPr>
          <w:rFonts w:ascii="Futura Lt BT" w:hAnsi="Futura Lt BT"/>
          <w:sz w:val="24"/>
          <w:szCs w:val="24"/>
        </w:rPr>
        <w:t>njoj</w:t>
      </w:r>
      <w:r w:rsidR="000F14A3">
        <w:rPr>
          <w:rFonts w:ascii="Futura Lt BT" w:hAnsi="Futura Lt BT"/>
          <w:sz w:val="24"/>
          <w:szCs w:val="24"/>
        </w:rPr>
        <w:t xml:space="preserve"> </w:t>
      </w:r>
      <w:r w:rsidRPr="0045155C">
        <w:rPr>
          <w:rFonts w:ascii="Futura Lt BT" w:hAnsi="Futura Lt BT"/>
          <w:sz w:val="24"/>
          <w:szCs w:val="24"/>
        </w:rPr>
        <w:t>razini</w:t>
      </w:r>
      <w:r w:rsidR="000F14A3">
        <w:rPr>
          <w:rFonts w:ascii="Futura Lt BT" w:hAnsi="Futura Lt BT"/>
          <w:sz w:val="24"/>
          <w:szCs w:val="24"/>
        </w:rPr>
        <w:t xml:space="preserve"> </w:t>
      </w:r>
      <w:r w:rsidRPr="0045155C">
        <w:rPr>
          <w:rFonts w:ascii="Futura Lt BT" w:hAnsi="Futura Lt BT"/>
          <w:sz w:val="24"/>
          <w:szCs w:val="24"/>
        </w:rPr>
        <w:t>podnosi</w:t>
      </w:r>
      <w:r w:rsidR="000F14A3">
        <w:rPr>
          <w:rFonts w:ascii="Futura Lt BT" w:hAnsi="Futura Lt BT"/>
          <w:sz w:val="24"/>
          <w:szCs w:val="24"/>
        </w:rPr>
        <w:t xml:space="preserve"> </w:t>
      </w:r>
      <w:r w:rsidRPr="0045155C">
        <w:rPr>
          <w:rFonts w:ascii="Futura Lt BT" w:hAnsi="Futura Lt BT"/>
          <w:sz w:val="24"/>
          <w:szCs w:val="24"/>
        </w:rPr>
        <w:t>oko</w:t>
      </w:r>
      <w:r w:rsidR="000F14A3">
        <w:rPr>
          <w:rFonts w:ascii="Futura Lt BT" w:hAnsi="Futura Lt BT"/>
          <w:sz w:val="24"/>
          <w:szCs w:val="24"/>
        </w:rPr>
        <w:t xml:space="preserve"> </w:t>
      </w:r>
      <w:r w:rsidRPr="0045155C">
        <w:rPr>
          <w:rFonts w:ascii="Futura Lt BT" w:hAnsi="Futura Lt BT"/>
          <w:sz w:val="24"/>
          <w:szCs w:val="24"/>
        </w:rPr>
        <w:t>75%</w:t>
      </w:r>
      <w:r w:rsidR="000F14A3">
        <w:rPr>
          <w:rFonts w:ascii="Futura Lt BT" w:hAnsi="Futura Lt BT"/>
          <w:sz w:val="24"/>
          <w:szCs w:val="24"/>
        </w:rPr>
        <w:t xml:space="preserve"> </w:t>
      </w:r>
      <w:r w:rsidRPr="0045155C">
        <w:rPr>
          <w:rFonts w:ascii="Futura Lt BT" w:hAnsi="Futura Lt BT"/>
          <w:sz w:val="24"/>
          <w:szCs w:val="24"/>
        </w:rPr>
        <w:t>upisanih</w:t>
      </w:r>
      <w:r w:rsidR="000F14A3">
        <w:rPr>
          <w:rFonts w:ascii="Futura Lt BT" w:hAnsi="Futura Lt BT"/>
          <w:sz w:val="24"/>
          <w:szCs w:val="24"/>
        </w:rPr>
        <w:t xml:space="preserve"> </w:t>
      </w:r>
      <w:r w:rsidRPr="0045155C">
        <w:rPr>
          <w:rFonts w:ascii="Futura Lt BT" w:hAnsi="Futura Lt BT"/>
          <w:sz w:val="24"/>
          <w:szCs w:val="24"/>
        </w:rPr>
        <w:t>poljoprivrednika,</w:t>
      </w:r>
      <w:r w:rsidR="000F14A3">
        <w:rPr>
          <w:rFonts w:ascii="Futura Lt BT" w:hAnsi="Futura Lt BT"/>
          <w:sz w:val="24"/>
          <w:szCs w:val="24"/>
        </w:rPr>
        <w:t xml:space="preserve"> </w:t>
      </w:r>
      <w:r w:rsidRPr="0045155C">
        <w:rPr>
          <w:rFonts w:ascii="Futura Lt BT" w:hAnsi="Futura Lt BT"/>
          <w:sz w:val="24"/>
          <w:szCs w:val="24"/>
        </w:rPr>
        <w:t>s</w:t>
      </w:r>
      <w:r w:rsidR="000F14A3">
        <w:rPr>
          <w:rFonts w:ascii="Futura Lt BT" w:hAnsi="Futura Lt BT"/>
          <w:sz w:val="24"/>
          <w:szCs w:val="24"/>
        </w:rPr>
        <w:t xml:space="preserve"> </w:t>
      </w:r>
      <w:r w:rsidRPr="0045155C">
        <w:rPr>
          <w:rFonts w:ascii="Futura Lt BT" w:hAnsi="Futura Lt BT"/>
          <w:sz w:val="24"/>
          <w:szCs w:val="24"/>
        </w:rPr>
        <w:t>naglaskom</w:t>
      </w:r>
      <w:r w:rsidR="000F14A3">
        <w:rPr>
          <w:rFonts w:ascii="Futura Lt BT" w:hAnsi="Futura Lt BT"/>
          <w:sz w:val="24"/>
          <w:szCs w:val="24"/>
        </w:rPr>
        <w:t xml:space="preserve"> </w:t>
      </w:r>
      <w:r w:rsidRPr="0045155C">
        <w:rPr>
          <w:rFonts w:ascii="Futura Lt BT" w:hAnsi="Futura Lt BT"/>
          <w:sz w:val="24"/>
          <w:szCs w:val="24"/>
        </w:rPr>
        <w:t>na</w:t>
      </w:r>
      <w:r w:rsidR="000F14A3">
        <w:rPr>
          <w:rFonts w:ascii="Futura Lt BT" w:hAnsi="Futura Lt BT"/>
          <w:sz w:val="24"/>
          <w:szCs w:val="24"/>
        </w:rPr>
        <w:t xml:space="preserve"> </w:t>
      </w:r>
      <w:r w:rsidRPr="0045155C">
        <w:rPr>
          <w:rFonts w:ascii="Futura Lt BT" w:hAnsi="Futura Lt BT"/>
          <w:sz w:val="24"/>
          <w:szCs w:val="24"/>
        </w:rPr>
        <w:t>porast</w:t>
      </w:r>
      <w:r w:rsidR="000F14A3">
        <w:rPr>
          <w:rFonts w:ascii="Futura Lt BT" w:hAnsi="Futura Lt BT"/>
          <w:sz w:val="24"/>
          <w:szCs w:val="24"/>
        </w:rPr>
        <w:t xml:space="preserve"> </w:t>
      </w:r>
      <w:r w:rsidRPr="0045155C">
        <w:rPr>
          <w:rFonts w:ascii="Futura Lt BT" w:hAnsi="Futura Lt BT"/>
          <w:sz w:val="24"/>
          <w:szCs w:val="24"/>
        </w:rPr>
        <w:t>ekolo</w:t>
      </w:r>
      <w:r w:rsidRPr="0045155C">
        <w:rPr>
          <w:rFonts w:ascii="Futura Lt BT" w:hAnsi="Futura Lt BT" w:hint="eastAsia"/>
          <w:sz w:val="24"/>
          <w:szCs w:val="24"/>
        </w:rPr>
        <w:t>š</w:t>
      </w:r>
      <w:r w:rsidRPr="0045155C">
        <w:rPr>
          <w:rFonts w:ascii="Futura Lt BT" w:hAnsi="Futura Lt BT"/>
          <w:sz w:val="24"/>
          <w:szCs w:val="24"/>
        </w:rPr>
        <w:t>ke</w:t>
      </w:r>
      <w:r w:rsidR="000F14A3">
        <w:rPr>
          <w:rFonts w:ascii="Futura Lt BT" w:hAnsi="Futura Lt BT"/>
          <w:sz w:val="24"/>
          <w:szCs w:val="24"/>
        </w:rPr>
        <w:t xml:space="preserve"> </w:t>
      </w:r>
      <w:r w:rsidRPr="0045155C">
        <w:rPr>
          <w:rFonts w:ascii="Futura Lt BT" w:hAnsi="Futura Lt BT"/>
          <w:sz w:val="24"/>
          <w:szCs w:val="24"/>
        </w:rPr>
        <w:t>poljoprivredne</w:t>
      </w:r>
      <w:r w:rsidR="000F14A3">
        <w:rPr>
          <w:rFonts w:ascii="Futura Lt BT" w:hAnsi="Futura Lt BT"/>
          <w:sz w:val="24"/>
          <w:szCs w:val="24"/>
        </w:rPr>
        <w:t xml:space="preserve"> </w:t>
      </w:r>
      <w:r w:rsidRPr="0045155C">
        <w:rPr>
          <w:rFonts w:ascii="Futura Lt BT" w:hAnsi="Futura Lt BT"/>
          <w:sz w:val="24"/>
          <w:szCs w:val="24"/>
        </w:rPr>
        <w:t>proizvodnje</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mladih</w:t>
      </w:r>
      <w:r w:rsidR="000F14A3">
        <w:rPr>
          <w:rFonts w:ascii="Futura Lt BT" w:hAnsi="Futura Lt BT"/>
          <w:sz w:val="24"/>
          <w:szCs w:val="24"/>
        </w:rPr>
        <w:t xml:space="preserve"> </w:t>
      </w:r>
      <w:r w:rsidRPr="0045155C">
        <w:rPr>
          <w:rFonts w:ascii="Futura Lt BT" w:hAnsi="Futura Lt BT"/>
          <w:sz w:val="24"/>
          <w:szCs w:val="24"/>
        </w:rPr>
        <w:t>gospodarstva.</w:t>
      </w:r>
      <w:r w:rsidR="000F14A3">
        <w:rPr>
          <w:rFonts w:ascii="Futura Lt BT" w:hAnsi="Futura Lt BT"/>
          <w:sz w:val="24"/>
          <w:szCs w:val="24"/>
        </w:rPr>
        <w:t xml:space="preserve"> </w:t>
      </w:r>
      <w:r w:rsidRPr="0045155C">
        <w:rPr>
          <w:rFonts w:ascii="Futura Lt BT" w:hAnsi="Futura Lt BT"/>
          <w:sz w:val="24"/>
          <w:szCs w:val="24"/>
        </w:rPr>
        <w:t>Karlova</w:t>
      </w:r>
      <w:r w:rsidRPr="0045155C">
        <w:rPr>
          <w:rFonts w:ascii="Futura Lt BT" w:hAnsi="Futura Lt BT" w:hint="eastAsia"/>
          <w:sz w:val="24"/>
          <w:szCs w:val="24"/>
        </w:rPr>
        <w:t>č</w:t>
      </w:r>
      <w:r w:rsidRPr="0045155C">
        <w:rPr>
          <w:rFonts w:ascii="Futura Lt BT" w:hAnsi="Futura Lt BT"/>
          <w:sz w:val="24"/>
          <w:szCs w:val="24"/>
        </w:rPr>
        <w:t>ka</w:t>
      </w:r>
      <w:r w:rsidR="000F14A3">
        <w:rPr>
          <w:rFonts w:ascii="Futura Lt BT" w:hAnsi="Futura Lt BT"/>
          <w:sz w:val="24"/>
          <w:szCs w:val="24"/>
        </w:rPr>
        <w:t xml:space="preserve"> </w:t>
      </w:r>
      <w:r w:rsidRPr="0045155C">
        <w:rPr>
          <w:rFonts w:ascii="Futura Lt BT" w:hAnsi="Futura Lt BT" w:hint="eastAsia"/>
          <w:sz w:val="24"/>
          <w:szCs w:val="24"/>
        </w:rPr>
        <w:t>ž</w:t>
      </w:r>
      <w:r w:rsidRPr="0045155C">
        <w:rPr>
          <w:rFonts w:ascii="Futura Lt BT" w:hAnsi="Futura Lt BT"/>
          <w:sz w:val="24"/>
          <w:szCs w:val="24"/>
        </w:rPr>
        <w:t>upanija</w:t>
      </w:r>
      <w:r w:rsidR="000F14A3">
        <w:rPr>
          <w:rFonts w:ascii="Futura Lt BT" w:hAnsi="Futura Lt BT"/>
          <w:sz w:val="24"/>
          <w:szCs w:val="24"/>
        </w:rPr>
        <w:t xml:space="preserve"> </w:t>
      </w:r>
      <w:r w:rsidRPr="0045155C">
        <w:rPr>
          <w:rFonts w:ascii="Futura Lt BT" w:hAnsi="Futura Lt BT"/>
          <w:sz w:val="24"/>
          <w:szCs w:val="24"/>
        </w:rPr>
        <w:t>kroz</w:t>
      </w:r>
      <w:r w:rsidR="000F14A3">
        <w:rPr>
          <w:rFonts w:ascii="Futura Lt BT" w:hAnsi="Futura Lt BT"/>
          <w:sz w:val="24"/>
          <w:szCs w:val="24"/>
        </w:rPr>
        <w:t xml:space="preserve"> </w:t>
      </w:r>
      <w:r w:rsidRPr="0045155C">
        <w:rPr>
          <w:rFonts w:ascii="Futura Lt BT" w:hAnsi="Futura Lt BT"/>
          <w:sz w:val="24"/>
          <w:szCs w:val="24"/>
        </w:rPr>
        <w:t>usvojeni</w:t>
      </w:r>
      <w:r w:rsidR="000F14A3">
        <w:rPr>
          <w:rFonts w:ascii="Futura Lt BT" w:hAnsi="Futura Lt BT"/>
          <w:sz w:val="24"/>
          <w:szCs w:val="24"/>
        </w:rPr>
        <w:t xml:space="preserve"> </w:t>
      </w:r>
      <w:r w:rsidRPr="0045155C">
        <w:rPr>
          <w:rFonts w:ascii="Futura Lt BT" w:hAnsi="Futura Lt BT"/>
          <w:sz w:val="24"/>
          <w:szCs w:val="24"/>
        </w:rPr>
        <w:t>Program</w:t>
      </w:r>
      <w:r w:rsidR="000F14A3">
        <w:rPr>
          <w:rFonts w:ascii="Futura Lt BT" w:hAnsi="Futura Lt BT"/>
          <w:sz w:val="24"/>
          <w:szCs w:val="24"/>
        </w:rPr>
        <w:t xml:space="preserve"> </w:t>
      </w:r>
      <w:r w:rsidRPr="0045155C">
        <w:rPr>
          <w:rFonts w:ascii="Futura Lt BT" w:hAnsi="Futura Lt BT"/>
          <w:sz w:val="24"/>
          <w:szCs w:val="24"/>
        </w:rPr>
        <w:t>potpora</w:t>
      </w:r>
      <w:r w:rsidR="000F14A3">
        <w:rPr>
          <w:rFonts w:ascii="Futura Lt BT" w:hAnsi="Futura Lt BT"/>
          <w:sz w:val="24"/>
          <w:szCs w:val="24"/>
        </w:rPr>
        <w:t xml:space="preserve"> </w:t>
      </w:r>
      <w:r w:rsidRPr="0045155C">
        <w:rPr>
          <w:rFonts w:ascii="Futura Lt BT" w:hAnsi="Futura Lt BT"/>
          <w:sz w:val="24"/>
          <w:szCs w:val="24"/>
        </w:rPr>
        <w:t>male</w:t>
      </w:r>
      <w:r w:rsidR="000F14A3">
        <w:rPr>
          <w:rFonts w:ascii="Futura Lt BT" w:hAnsi="Futura Lt BT"/>
          <w:sz w:val="24"/>
          <w:szCs w:val="24"/>
        </w:rPr>
        <w:t xml:space="preserve"> </w:t>
      </w:r>
      <w:r w:rsidRPr="0045155C">
        <w:rPr>
          <w:rFonts w:ascii="Futura Lt BT" w:hAnsi="Futura Lt BT"/>
          <w:sz w:val="24"/>
          <w:szCs w:val="24"/>
        </w:rPr>
        <w:t>vrijednosti</w:t>
      </w:r>
      <w:r w:rsidR="000F14A3">
        <w:rPr>
          <w:rFonts w:ascii="Futura Lt BT" w:hAnsi="Futura Lt BT"/>
          <w:sz w:val="24"/>
          <w:szCs w:val="24"/>
        </w:rPr>
        <w:t xml:space="preserve"> </w:t>
      </w:r>
      <w:r w:rsidRPr="0045155C">
        <w:rPr>
          <w:rFonts w:ascii="Futura Lt BT" w:hAnsi="Futura Lt BT"/>
          <w:sz w:val="24"/>
          <w:szCs w:val="24"/>
        </w:rPr>
        <w:t>kontinuirano</w:t>
      </w:r>
      <w:r w:rsidR="000F14A3">
        <w:rPr>
          <w:rFonts w:ascii="Futura Lt BT" w:hAnsi="Futura Lt BT"/>
          <w:sz w:val="24"/>
          <w:szCs w:val="24"/>
        </w:rPr>
        <w:t xml:space="preserve"> </w:t>
      </w:r>
      <w:r w:rsidRPr="0045155C">
        <w:rPr>
          <w:rFonts w:ascii="Futura Lt BT" w:hAnsi="Futura Lt BT"/>
          <w:sz w:val="24"/>
          <w:szCs w:val="24"/>
        </w:rPr>
        <w:t>poti</w:t>
      </w:r>
      <w:r w:rsidRPr="0045155C">
        <w:rPr>
          <w:rFonts w:ascii="Futura Lt BT" w:hAnsi="Futura Lt BT" w:hint="eastAsia"/>
          <w:sz w:val="24"/>
          <w:szCs w:val="24"/>
        </w:rPr>
        <w:t>č</w:t>
      </w:r>
      <w:r w:rsidRPr="0045155C">
        <w:rPr>
          <w:rFonts w:ascii="Futura Lt BT" w:hAnsi="Futura Lt BT"/>
          <w:sz w:val="24"/>
          <w:szCs w:val="24"/>
        </w:rPr>
        <w:t>e</w:t>
      </w:r>
      <w:r w:rsidR="000F14A3">
        <w:rPr>
          <w:rFonts w:ascii="Futura Lt BT" w:hAnsi="Futura Lt BT"/>
          <w:sz w:val="24"/>
          <w:szCs w:val="24"/>
        </w:rPr>
        <w:t xml:space="preserve"> </w:t>
      </w:r>
      <w:r w:rsidRPr="0045155C">
        <w:rPr>
          <w:rFonts w:ascii="Futura Lt BT" w:hAnsi="Futura Lt BT"/>
          <w:sz w:val="24"/>
          <w:szCs w:val="24"/>
        </w:rPr>
        <w:t>sve</w:t>
      </w:r>
      <w:r w:rsidR="000F14A3">
        <w:rPr>
          <w:rFonts w:ascii="Futura Lt BT" w:hAnsi="Futura Lt BT"/>
          <w:sz w:val="24"/>
          <w:szCs w:val="24"/>
        </w:rPr>
        <w:t xml:space="preserve"> </w:t>
      </w:r>
      <w:r w:rsidRPr="0045155C">
        <w:rPr>
          <w:rFonts w:ascii="Futura Lt BT" w:hAnsi="Futura Lt BT"/>
          <w:sz w:val="24"/>
          <w:szCs w:val="24"/>
        </w:rPr>
        <w:t>sektore</w:t>
      </w:r>
      <w:r w:rsidR="000F14A3">
        <w:rPr>
          <w:rFonts w:ascii="Futura Lt BT" w:hAnsi="Futura Lt BT"/>
          <w:sz w:val="24"/>
          <w:szCs w:val="24"/>
        </w:rPr>
        <w:t xml:space="preserve"> </w:t>
      </w:r>
      <w:r w:rsidRPr="0045155C">
        <w:rPr>
          <w:rFonts w:ascii="Futura Lt BT" w:hAnsi="Futura Lt BT"/>
          <w:sz w:val="24"/>
          <w:szCs w:val="24"/>
        </w:rPr>
        <w:t>poljoprivredne</w:t>
      </w:r>
      <w:r w:rsidR="000F14A3">
        <w:rPr>
          <w:rFonts w:ascii="Futura Lt BT" w:hAnsi="Futura Lt BT"/>
          <w:sz w:val="24"/>
          <w:szCs w:val="24"/>
        </w:rPr>
        <w:t xml:space="preserve"> </w:t>
      </w:r>
      <w:r w:rsidRPr="0045155C">
        <w:rPr>
          <w:rFonts w:ascii="Futura Lt BT" w:hAnsi="Futura Lt BT"/>
          <w:sz w:val="24"/>
          <w:szCs w:val="24"/>
        </w:rPr>
        <w:t>proizvodnje,</w:t>
      </w:r>
      <w:r w:rsidR="000F14A3">
        <w:rPr>
          <w:rFonts w:ascii="Futura Lt BT" w:hAnsi="Futura Lt BT"/>
          <w:sz w:val="24"/>
          <w:szCs w:val="24"/>
        </w:rPr>
        <w:t xml:space="preserve"> </w:t>
      </w:r>
      <w:r w:rsidRPr="0045155C">
        <w:rPr>
          <w:rFonts w:ascii="Futura Lt BT" w:hAnsi="Futura Lt BT"/>
          <w:sz w:val="24"/>
          <w:szCs w:val="24"/>
        </w:rPr>
        <w:t>a</w:t>
      </w:r>
      <w:r w:rsidR="000F14A3">
        <w:rPr>
          <w:rFonts w:ascii="Futura Lt BT" w:hAnsi="Futura Lt BT"/>
          <w:sz w:val="24"/>
          <w:szCs w:val="24"/>
        </w:rPr>
        <w:t xml:space="preserve"> </w:t>
      </w:r>
      <w:r w:rsidRPr="0045155C">
        <w:rPr>
          <w:rFonts w:ascii="Futura Lt BT" w:hAnsi="Futura Lt BT"/>
          <w:sz w:val="24"/>
          <w:szCs w:val="24"/>
        </w:rPr>
        <w:t>mladim</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ekolo</w:t>
      </w:r>
      <w:r w:rsidRPr="0045155C">
        <w:rPr>
          <w:rFonts w:ascii="Futura Lt BT" w:hAnsi="Futura Lt BT" w:hint="eastAsia"/>
          <w:sz w:val="24"/>
          <w:szCs w:val="24"/>
        </w:rPr>
        <w:t>š</w:t>
      </w:r>
      <w:r w:rsidRPr="0045155C">
        <w:rPr>
          <w:rFonts w:ascii="Futura Lt BT" w:hAnsi="Futura Lt BT"/>
          <w:sz w:val="24"/>
          <w:szCs w:val="24"/>
        </w:rPr>
        <w:t>kim</w:t>
      </w:r>
      <w:r w:rsidR="000F14A3">
        <w:rPr>
          <w:rFonts w:ascii="Futura Lt BT" w:hAnsi="Futura Lt BT"/>
          <w:sz w:val="24"/>
          <w:szCs w:val="24"/>
        </w:rPr>
        <w:t xml:space="preserve"> </w:t>
      </w:r>
      <w:r w:rsidRPr="0045155C">
        <w:rPr>
          <w:rFonts w:ascii="Futura Lt BT" w:hAnsi="Futura Lt BT"/>
          <w:sz w:val="24"/>
          <w:szCs w:val="24"/>
        </w:rPr>
        <w:t>proizvo</w:t>
      </w:r>
      <w:r w:rsidRPr="0045155C">
        <w:rPr>
          <w:rFonts w:ascii="Futura Lt BT" w:hAnsi="Futura Lt BT" w:hint="eastAsia"/>
          <w:sz w:val="24"/>
          <w:szCs w:val="24"/>
        </w:rPr>
        <w:t>đ</w:t>
      </w:r>
      <w:r w:rsidRPr="0045155C">
        <w:rPr>
          <w:rFonts w:ascii="Futura Lt BT" w:hAnsi="Futura Lt BT"/>
          <w:sz w:val="24"/>
          <w:szCs w:val="24"/>
        </w:rPr>
        <w:t>a</w:t>
      </w:r>
      <w:r w:rsidRPr="0045155C">
        <w:rPr>
          <w:rFonts w:ascii="Futura Lt BT" w:hAnsi="Futura Lt BT" w:hint="eastAsia"/>
          <w:sz w:val="24"/>
          <w:szCs w:val="24"/>
        </w:rPr>
        <w:t>č</w:t>
      </w:r>
      <w:r w:rsidRPr="0045155C">
        <w:rPr>
          <w:rFonts w:ascii="Futura Lt BT" w:hAnsi="Futura Lt BT"/>
          <w:sz w:val="24"/>
          <w:szCs w:val="24"/>
        </w:rPr>
        <w:t>ima</w:t>
      </w:r>
      <w:r w:rsidR="000F14A3">
        <w:rPr>
          <w:rFonts w:ascii="Futura Lt BT" w:hAnsi="Futura Lt BT"/>
          <w:sz w:val="24"/>
          <w:szCs w:val="24"/>
        </w:rPr>
        <w:t xml:space="preserve"> </w:t>
      </w:r>
      <w:r w:rsidRPr="0045155C">
        <w:rPr>
          <w:rFonts w:ascii="Futura Lt BT" w:hAnsi="Futura Lt BT"/>
          <w:sz w:val="24"/>
          <w:szCs w:val="24"/>
        </w:rPr>
        <w:t>omogu</w:t>
      </w:r>
      <w:r w:rsidRPr="0045155C">
        <w:rPr>
          <w:rFonts w:ascii="Futura Lt BT" w:hAnsi="Futura Lt BT" w:hint="eastAsia"/>
          <w:sz w:val="24"/>
          <w:szCs w:val="24"/>
        </w:rPr>
        <w:t>ć</w:t>
      </w:r>
      <w:r w:rsidRPr="0045155C">
        <w:rPr>
          <w:rFonts w:ascii="Futura Lt BT" w:hAnsi="Futura Lt BT"/>
          <w:sz w:val="24"/>
          <w:szCs w:val="24"/>
        </w:rPr>
        <w:t>uje</w:t>
      </w:r>
      <w:r w:rsidR="000F14A3">
        <w:rPr>
          <w:rFonts w:ascii="Futura Lt BT" w:hAnsi="Futura Lt BT"/>
          <w:sz w:val="24"/>
          <w:szCs w:val="24"/>
        </w:rPr>
        <w:t xml:space="preserve"> </w:t>
      </w:r>
      <w:r w:rsidRPr="0045155C">
        <w:rPr>
          <w:rFonts w:ascii="Futura Lt BT" w:hAnsi="Futura Lt BT"/>
          <w:sz w:val="24"/>
          <w:szCs w:val="24"/>
        </w:rPr>
        <w:t>vi</w:t>
      </w:r>
      <w:r w:rsidRPr="0045155C">
        <w:rPr>
          <w:rFonts w:ascii="Futura Lt BT" w:hAnsi="Futura Lt BT" w:hint="eastAsia"/>
          <w:sz w:val="24"/>
          <w:szCs w:val="24"/>
        </w:rPr>
        <w:t>š</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razinu</w:t>
      </w:r>
      <w:r w:rsidR="000F14A3">
        <w:rPr>
          <w:rFonts w:ascii="Futura Lt BT" w:hAnsi="Futura Lt BT"/>
          <w:sz w:val="24"/>
          <w:szCs w:val="24"/>
        </w:rPr>
        <w:t xml:space="preserve"> </w:t>
      </w:r>
      <w:r w:rsidRPr="0045155C">
        <w:rPr>
          <w:rFonts w:ascii="Futura Lt BT" w:hAnsi="Futura Lt BT"/>
          <w:sz w:val="24"/>
          <w:szCs w:val="24"/>
        </w:rPr>
        <w:t>potpora.</w:t>
      </w:r>
      <w:r w:rsidR="000F14A3">
        <w:rPr>
          <w:rFonts w:ascii="Futura Lt BT" w:hAnsi="Futura Lt BT"/>
          <w:sz w:val="24"/>
          <w:szCs w:val="24"/>
        </w:rPr>
        <w:t xml:space="preserve"> </w:t>
      </w:r>
      <w:r w:rsidRPr="0045155C">
        <w:rPr>
          <w:rFonts w:ascii="Futura Lt BT" w:hAnsi="Futura Lt BT"/>
          <w:sz w:val="24"/>
          <w:szCs w:val="24"/>
        </w:rPr>
        <w:t>Me</w:t>
      </w:r>
      <w:r w:rsidRPr="0045155C">
        <w:rPr>
          <w:rFonts w:ascii="Futura Lt BT" w:hAnsi="Futura Lt BT" w:hint="eastAsia"/>
          <w:sz w:val="24"/>
          <w:szCs w:val="24"/>
        </w:rPr>
        <w:t>đ</w:t>
      </w:r>
      <w:r w:rsidRPr="0045155C">
        <w:rPr>
          <w:rFonts w:ascii="Futura Lt BT" w:hAnsi="Futura Lt BT"/>
          <w:sz w:val="24"/>
          <w:szCs w:val="24"/>
        </w:rPr>
        <w:t>utim,</w:t>
      </w:r>
      <w:r w:rsidR="000F14A3">
        <w:rPr>
          <w:rFonts w:ascii="Futura Lt BT" w:hAnsi="Futura Lt BT"/>
          <w:sz w:val="24"/>
          <w:szCs w:val="24"/>
        </w:rPr>
        <w:t xml:space="preserve"> </w:t>
      </w:r>
      <w:r w:rsidRPr="0045155C">
        <w:rPr>
          <w:rFonts w:ascii="Futura Lt BT" w:hAnsi="Futura Lt BT"/>
          <w:sz w:val="24"/>
          <w:szCs w:val="24"/>
        </w:rPr>
        <w:t>mjere</w:t>
      </w:r>
      <w:r w:rsidR="000F14A3">
        <w:rPr>
          <w:rFonts w:ascii="Futura Lt BT" w:hAnsi="Futura Lt BT"/>
          <w:sz w:val="24"/>
          <w:szCs w:val="24"/>
        </w:rPr>
        <w:t xml:space="preserve"> </w:t>
      </w:r>
      <w:r w:rsidRPr="0045155C">
        <w:rPr>
          <w:rFonts w:ascii="Futura Lt BT" w:hAnsi="Futura Lt BT"/>
          <w:sz w:val="24"/>
          <w:szCs w:val="24"/>
        </w:rPr>
        <w:t>potpora</w:t>
      </w:r>
      <w:r w:rsidR="000F14A3">
        <w:rPr>
          <w:rFonts w:ascii="Futura Lt BT" w:hAnsi="Futura Lt BT"/>
          <w:sz w:val="24"/>
          <w:szCs w:val="24"/>
        </w:rPr>
        <w:t xml:space="preserve"> </w:t>
      </w:r>
      <w:r w:rsidRPr="0045155C">
        <w:rPr>
          <w:rFonts w:ascii="Futura Lt BT" w:hAnsi="Futura Lt BT"/>
          <w:sz w:val="24"/>
          <w:szCs w:val="24"/>
        </w:rPr>
        <w:t>ovog</w:t>
      </w:r>
      <w:r w:rsidR="000F14A3">
        <w:rPr>
          <w:rFonts w:ascii="Futura Lt BT" w:hAnsi="Futura Lt BT"/>
          <w:sz w:val="24"/>
          <w:szCs w:val="24"/>
        </w:rPr>
        <w:t xml:space="preserve"> </w:t>
      </w:r>
      <w:r w:rsidRPr="0045155C">
        <w:rPr>
          <w:rFonts w:ascii="Futura Lt BT" w:hAnsi="Futura Lt BT"/>
          <w:sz w:val="24"/>
          <w:szCs w:val="24"/>
        </w:rPr>
        <w:t>Programa</w:t>
      </w:r>
      <w:r w:rsidR="000F14A3">
        <w:rPr>
          <w:rFonts w:ascii="Futura Lt BT" w:hAnsi="Futura Lt BT"/>
          <w:sz w:val="24"/>
          <w:szCs w:val="24"/>
        </w:rPr>
        <w:t xml:space="preserve"> </w:t>
      </w:r>
      <w:r w:rsidRPr="0045155C">
        <w:rPr>
          <w:rFonts w:ascii="Futura Lt BT" w:hAnsi="Futura Lt BT"/>
          <w:sz w:val="24"/>
          <w:szCs w:val="24"/>
        </w:rPr>
        <w:t>redovit</w:t>
      </w:r>
      <w:r w:rsidR="00E03529">
        <w:rPr>
          <w:rFonts w:ascii="Futura Lt BT" w:hAnsi="Futura Lt BT"/>
          <w:sz w:val="24"/>
          <w:szCs w:val="24"/>
        </w:rPr>
        <w:t>o</w:t>
      </w:r>
      <w:r w:rsidR="000F14A3">
        <w:rPr>
          <w:rFonts w:ascii="Futura Lt BT" w:hAnsi="Futura Lt BT"/>
          <w:sz w:val="24"/>
          <w:szCs w:val="24"/>
        </w:rPr>
        <w:t xml:space="preserve"> </w:t>
      </w:r>
      <w:r w:rsidRPr="0045155C">
        <w:rPr>
          <w:rFonts w:ascii="Futura Lt BT" w:hAnsi="Futura Lt BT"/>
          <w:sz w:val="24"/>
          <w:szCs w:val="24"/>
        </w:rPr>
        <w:t>se,</w:t>
      </w:r>
      <w:r w:rsidR="000F14A3">
        <w:rPr>
          <w:rFonts w:ascii="Futura Lt BT" w:hAnsi="Futura Lt BT"/>
          <w:sz w:val="24"/>
          <w:szCs w:val="24"/>
        </w:rPr>
        <w:t xml:space="preserve"> </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skladu</w:t>
      </w:r>
      <w:r w:rsidR="000F14A3">
        <w:rPr>
          <w:rFonts w:ascii="Futura Lt BT" w:hAnsi="Futura Lt BT"/>
          <w:sz w:val="24"/>
          <w:szCs w:val="24"/>
        </w:rPr>
        <w:t xml:space="preserve"> </w:t>
      </w:r>
      <w:r w:rsidRPr="0045155C">
        <w:rPr>
          <w:rFonts w:ascii="Futura Lt BT" w:hAnsi="Futura Lt BT"/>
          <w:sz w:val="24"/>
          <w:szCs w:val="24"/>
        </w:rPr>
        <w:t>sa</w:t>
      </w:r>
      <w:r w:rsidR="000F14A3">
        <w:rPr>
          <w:rFonts w:ascii="Futura Lt BT" w:hAnsi="Futura Lt BT"/>
          <w:sz w:val="24"/>
          <w:szCs w:val="24"/>
        </w:rPr>
        <w:t xml:space="preserve"> </w:t>
      </w:r>
      <w:r w:rsidRPr="0045155C">
        <w:rPr>
          <w:rFonts w:ascii="Futura Lt BT" w:hAnsi="Futura Lt BT"/>
          <w:sz w:val="24"/>
          <w:szCs w:val="24"/>
        </w:rPr>
        <w:t>zahtjevima</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inicijativom</w:t>
      </w:r>
      <w:r w:rsidR="000F14A3">
        <w:rPr>
          <w:rFonts w:ascii="Futura Lt BT" w:hAnsi="Futura Lt BT"/>
          <w:sz w:val="24"/>
          <w:szCs w:val="24"/>
        </w:rPr>
        <w:t xml:space="preserve"> </w:t>
      </w:r>
      <w:r w:rsidRPr="0045155C">
        <w:rPr>
          <w:rFonts w:ascii="Futura Lt BT" w:hAnsi="Futura Lt BT"/>
          <w:sz w:val="24"/>
          <w:szCs w:val="24"/>
        </w:rPr>
        <w:t>proizvo</w:t>
      </w:r>
      <w:r w:rsidRPr="0045155C">
        <w:rPr>
          <w:rFonts w:ascii="Futura Lt BT" w:hAnsi="Futura Lt BT" w:hint="eastAsia"/>
          <w:sz w:val="24"/>
          <w:szCs w:val="24"/>
        </w:rPr>
        <w:t>đ</w:t>
      </w:r>
      <w:r w:rsidRPr="0045155C">
        <w:rPr>
          <w:rFonts w:ascii="Futura Lt BT" w:hAnsi="Futura Lt BT"/>
          <w:sz w:val="24"/>
          <w:szCs w:val="24"/>
        </w:rPr>
        <w:t>a</w:t>
      </w:r>
      <w:r w:rsidRPr="0045155C">
        <w:rPr>
          <w:rFonts w:ascii="Futura Lt BT" w:hAnsi="Futura Lt BT" w:hint="eastAsia"/>
          <w:sz w:val="24"/>
          <w:szCs w:val="24"/>
        </w:rPr>
        <w:t>č</w:t>
      </w:r>
      <w:r w:rsidRPr="0045155C">
        <w:rPr>
          <w:rFonts w:ascii="Futura Lt BT" w:hAnsi="Futura Lt BT"/>
          <w:sz w:val="24"/>
          <w:szCs w:val="24"/>
        </w:rPr>
        <w:t>a,</w:t>
      </w:r>
      <w:r w:rsidR="000F14A3">
        <w:rPr>
          <w:rFonts w:ascii="Futura Lt BT" w:hAnsi="Futura Lt BT"/>
          <w:sz w:val="24"/>
          <w:szCs w:val="24"/>
        </w:rPr>
        <w:t xml:space="preserve"> </w:t>
      </w:r>
      <w:r w:rsidRPr="0045155C">
        <w:rPr>
          <w:rFonts w:ascii="Futura Lt BT" w:hAnsi="Futura Lt BT"/>
          <w:sz w:val="24"/>
          <w:szCs w:val="24"/>
        </w:rPr>
        <w:t>mijenjaju</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dopunjuju,</w:t>
      </w:r>
      <w:r w:rsidR="000F14A3">
        <w:rPr>
          <w:rFonts w:ascii="Futura Lt BT" w:hAnsi="Futura Lt BT"/>
          <w:sz w:val="24"/>
          <w:szCs w:val="24"/>
        </w:rPr>
        <w:t xml:space="preserve"> </w:t>
      </w:r>
      <w:r w:rsidRPr="0045155C">
        <w:rPr>
          <w:rFonts w:ascii="Futura Lt BT" w:hAnsi="Futura Lt BT"/>
          <w:sz w:val="24"/>
          <w:szCs w:val="24"/>
        </w:rPr>
        <w:t>a</w:t>
      </w:r>
      <w:r w:rsidR="000F14A3">
        <w:rPr>
          <w:rFonts w:ascii="Futura Lt BT" w:hAnsi="Futura Lt BT"/>
          <w:sz w:val="24"/>
          <w:szCs w:val="24"/>
        </w:rPr>
        <w:t xml:space="preserve"> </w:t>
      </w:r>
      <w:r w:rsidRPr="0045155C">
        <w:rPr>
          <w:rFonts w:ascii="Futura Lt BT" w:hAnsi="Futura Lt BT"/>
          <w:sz w:val="24"/>
          <w:szCs w:val="24"/>
        </w:rPr>
        <w:t>sve</w:t>
      </w:r>
      <w:r w:rsidR="000F14A3">
        <w:rPr>
          <w:rFonts w:ascii="Futura Lt BT" w:hAnsi="Futura Lt BT"/>
          <w:sz w:val="24"/>
          <w:szCs w:val="24"/>
        </w:rPr>
        <w:t xml:space="preserve"> </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cilju</w:t>
      </w:r>
      <w:r w:rsidR="000F14A3">
        <w:rPr>
          <w:rFonts w:ascii="Futura Lt BT" w:hAnsi="Futura Lt BT"/>
          <w:sz w:val="24"/>
          <w:szCs w:val="24"/>
        </w:rPr>
        <w:t xml:space="preserve"> </w:t>
      </w:r>
      <w:r w:rsidRPr="0045155C">
        <w:rPr>
          <w:rFonts w:ascii="Futura Lt BT" w:hAnsi="Futura Lt BT"/>
          <w:sz w:val="24"/>
          <w:szCs w:val="24"/>
        </w:rPr>
        <w:t>poticanja</w:t>
      </w:r>
      <w:r w:rsidR="000F14A3">
        <w:rPr>
          <w:rFonts w:ascii="Futura Lt BT" w:hAnsi="Futura Lt BT"/>
          <w:sz w:val="24"/>
          <w:szCs w:val="24"/>
        </w:rPr>
        <w:t xml:space="preserve"> </w:t>
      </w:r>
      <w:r w:rsidRPr="0045155C">
        <w:rPr>
          <w:rFonts w:ascii="Futura Lt BT" w:hAnsi="Futura Lt BT"/>
          <w:sz w:val="24"/>
          <w:szCs w:val="24"/>
        </w:rPr>
        <w:t>proizvo</w:t>
      </w:r>
      <w:r w:rsidRPr="0045155C">
        <w:rPr>
          <w:rFonts w:ascii="Futura Lt BT" w:hAnsi="Futura Lt BT" w:hint="eastAsia"/>
          <w:sz w:val="24"/>
          <w:szCs w:val="24"/>
        </w:rPr>
        <w:t>đ</w:t>
      </w:r>
      <w:r w:rsidRPr="0045155C">
        <w:rPr>
          <w:rFonts w:ascii="Futura Lt BT" w:hAnsi="Futura Lt BT"/>
          <w:sz w:val="24"/>
          <w:szCs w:val="24"/>
        </w:rPr>
        <w:t>a</w:t>
      </w:r>
      <w:r w:rsidRPr="0045155C">
        <w:rPr>
          <w:rFonts w:ascii="Futura Lt BT" w:hAnsi="Futura Lt BT" w:hint="eastAsia"/>
          <w:sz w:val="24"/>
          <w:szCs w:val="24"/>
        </w:rPr>
        <w:t>č</w:t>
      </w:r>
      <w:r w:rsidRPr="0045155C">
        <w:rPr>
          <w:rFonts w:ascii="Futura Lt BT" w:hAnsi="Futura Lt BT"/>
          <w:sz w:val="24"/>
          <w:szCs w:val="24"/>
        </w:rPr>
        <w:t>a</w:t>
      </w:r>
      <w:r w:rsidR="000F14A3">
        <w:rPr>
          <w:rFonts w:ascii="Futura Lt BT" w:hAnsi="Futura Lt BT"/>
          <w:sz w:val="24"/>
          <w:szCs w:val="24"/>
        </w:rPr>
        <w:t xml:space="preserve"> </w:t>
      </w:r>
      <w:r w:rsidRPr="0045155C">
        <w:rPr>
          <w:rFonts w:ascii="Futura Lt BT" w:hAnsi="Futura Lt BT"/>
          <w:sz w:val="24"/>
          <w:szCs w:val="24"/>
        </w:rPr>
        <w:t>hrane:</w:t>
      </w:r>
      <w:r w:rsidR="000F14A3">
        <w:rPr>
          <w:rFonts w:ascii="Futura Lt BT" w:hAnsi="Futura Lt BT"/>
          <w:sz w:val="24"/>
          <w:szCs w:val="24"/>
        </w:rPr>
        <w:t xml:space="preserve"> </w:t>
      </w:r>
      <w:r w:rsidRPr="0045155C">
        <w:rPr>
          <w:rFonts w:ascii="Futura Lt BT" w:hAnsi="Futura Lt BT"/>
          <w:sz w:val="24"/>
          <w:szCs w:val="24"/>
        </w:rPr>
        <w:t>mlijeka,</w:t>
      </w:r>
      <w:r w:rsidR="000F14A3">
        <w:rPr>
          <w:rFonts w:ascii="Futura Lt BT" w:hAnsi="Futura Lt BT"/>
          <w:sz w:val="24"/>
          <w:szCs w:val="24"/>
        </w:rPr>
        <w:t xml:space="preserve"> </w:t>
      </w:r>
      <w:r w:rsidRPr="0045155C">
        <w:rPr>
          <w:rFonts w:ascii="Futura Lt BT" w:hAnsi="Futura Lt BT"/>
          <w:sz w:val="24"/>
          <w:szCs w:val="24"/>
        </w:rPr>
        <w:t>mesa,</w:t>
      </w:r>
      <w:r w:rsidR="000F14A3">
        <w:rPr>
          <w:rFonts w:ascii="Futura Lt BT" w:hAnsi="Futura Lt BT"/>
          <w:sz w:val="24"/>
          <w:szCs w:val="24"/>
        </w:rPr>
        <w:t xml:space="preserve"> </w:t>
      </w:r>
      <w:r w:rsidRPr="0045155C">
        <w:rPr>
          <w:rFonts w:ascii="Futura Lt BT" w:hAnsi="Futura Lt BT"/>
          <w:sz w:val="24"/>
          <w:szCs w:val="24"/>
        </w:rPr>
        <w:t>vo</w:t>
      </w:r>
      <w:r w:rsidRPr="0045155C">
        <w:rPr>
          <w:rFonts w:ascii="Futura Lt BT" w:hAnsi="Futura Lt BT" w:hint="eastAsia"/>
          <w:sz w:val="24"/>
          <w:szCs w:val="24"/>
        </w:rPr>
        <w:t>ć</w:t>
      </w:r>
      <w:r w:rsidRPr="0045155C">
        <w:rPr>
          <w:rFonts w:ascii="Futura Lt BT" w:hAnsi="Futura Lt BT"/>
          <w:sz w:val="24"/>
          <w:szCs w:val="24"/>
        </w:rPr>
        <w:t>a,</w:t>
      </w:r>
      <w:r w:rsidR="000F14A3">
        <w:rPr>
          <w:rFonts w:ascii="Futura Lt BT" w:hAnsi="Futura Lt BT"/>
          <w:sz w:val="24"/>
          <w:szCs w:val="24"/>
        </w:rPr>
        <w:t xml:space="preserve"> </w:t>
      </w:r>
      <w:r w:rsidRPr="0045155C">
        <w:rPr>
          <w:rFonts w:ascii="Futura Lt BT" w:hAnsi="Futura Lt BT"/>
          <w:sz w:val="24"/>
          <w:szCs w:val="24"/>
        </w:rPr>
        <w:t>povr</w:t>
      </w:r>
      <w:r w:rsidRPr="0045155C">
        <w:rPr>
          <w:rFonts w:ascii="Futura Lt BT" w:hAnsi="Futura Lt BT" w:hint="eastAsia"/>
          <w:sz w:val="24"/>
          <w:szCs w:val="24"/>
        </w:rPr>
        <w:t>ć</w:t>
      </w:r>
      <w:r w:rsidRPr="0045155C">
        <w:rPr>
          <w:rFonts w:ascii="Futura Lt BT" w:hAnsi="Futura Lt BT"/>
          <w:sz w:val="24"/>
          <w:szCs w:val="24"/>
        </w:rPr>
        <w:t>a</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drugih</w:t>
      </w:r>
      <w:r w:rsidR="000F14A3">
        <w:rPr>
          <w:rFonts w:ascii="Futura Lt BT" w:hAnsi="Futura Lt BT"/>
          <w:sz w:val="24"/>
          <w:szCs w:val="24"/>
        </w:rPr>
        <w:t xml:space="preserve"> </w:t>
      </w:r>
      <w:r w:rsidRPr="0045155C">
        <w:rPr>
          <w:rFonts w:ascii="Futura Lt BT" w:hAnsi="Futura Lt BT"/>
          <w:sz w:val="24"/>
          <w:szCs w:val="24"/>
        </w:rPr>
        <w:t>proizvoda,</w:t>
      </w:r>
      <w:r w:rsidR="000F14A3">
        <w:rPr>
          <w:rFonts w:ascii="Futura Lt BT" w:hAnsi="Futura Lt BT"/>
          <w:sz w:val="24"/>
          <w:szCs w:val="24"/>
        </w:rPr>
        <w:t xml:space="preserve"> </w:t>
      </w:r>
      <w:r w:rsidRPr="0045155C">
        <w:rPr>
          <w:rFonts w:ascii="Futura Lt BT" w:hAnsi="Futura Lt BT"/>
          <w:sz w:val="24"/>
          <w:szCs w:val="24"/>
        </w:rPr>
        <w:t>koji</w:t>
      </w:r>
      <w:r w:rsidR="000F14A3">
        <w:rPr>
          <w:rFonts w:ascii="Futura Lt BT" w:hAnsi="Futura Lt BT"/>
          <w:sz w:val="24"/>
          <w:szCs w:val="24"/>
        </w:rPr>
        <w:t xml:space="preserve"> </w:t>
      </w:r>
      <w:r w:rsidRPr="0045155C">
        <w:rPr>
          <w:rFonts w:ascii="Futura Lt BT" w:hAnsi="Futura Lt BT"/>
          <w:sz w:val="24"/>
          <w:szCs w:val="24"/>
        </w:rPr>
        <w:t>svoje</w:t>
      </w:r>
      <w:r w:rsidR="000F14A3">
        <w:rPr>
          <w:rFonts w:ascii="Futura Lt BT" w:hAnsi="Futura Lt BT"/>
          <w:sz w:val="24"/>
          <w:szCs w:val="24"/>
        </w:rPr>
        <w:t xml:space="preserve"> </w:t>
      </w:r>
      <w:r w:rsidRPr="0045155C">
        <w:rPr>
          <w:rFonts w:ascii="Futura Lt BT" w:hAnsi="Futura Lt BT"/>
          <w:sz w:val="24"/>
          <w:szCs w:val="24"/>
        </w:rPr>
        <w:t>proizvode</w:t>
      </w:r>
      <w:r w:rsidR="000F14A3">
        <w:rPr>
          <w:rFonts w:ascii="Futura Lt BT" w:hAnsi="Futura Lt BT"/>
          <w:sz w:val="24"/>
          <w:szCs w:val="24"/>
        </w:rPr>
        <w:t xml:space="preserve"> </w:t>
      </w:r>
      <w:r w:rsidRPr="0045155C">
        <w:rPr>
          <w:rFonts w:ascii="Futura Lt BT" w:hAnsi="Futura Lt BT"/>
          <w:sz w:val="24"/>
          <w:szCs w:val="24"/>
        </w:rPr>
        <w:t>plasiraju</w:t>
      </w:r>
      <w:r w:rsidR="000F14A3">
        <w:rPr>
          <w:rFonts w:ascii="Futura Lt BT" w:hAnsi="Futura Lt BT"/>
          <w:sz w:val="24"/>
          <w:szCs w:val="24"/>
        </w:rPr>
        <w:t xml:space="preserve"> </w:t>
      </w:r>
      <w:r w:rsidRPr="0045155C">
        <w:rPr>
          <w:rFonts w:ascii="Futura Lt BT" w:hAnsi="Futura Lt BT"/>
          <w:sz w:val="24"/>
          <w:szCs w:val="24"/>
        </w:rPr>
        <w:t>na</w:t>
      </w:r>
      <w:r w:rsidR="000F14A3">
        <w:rPr>
          <w:rFonts w:ascii="Futura Lt BT" w:hAnsi="Futura Lt BT"/>
          <w:sz w:val="24"/>
          <w:szCs w:val="24"/>
        </w:rPr>
        <w:t xml:space="preserve"> </w:t>
      </w:r>
      <w:r w:rsidRPr="0045155C">
        <w:rPr>
          <w:rFonts w:ascii="Futura Lt BT" w:hAnsi="Futura Lt BT"/>
          <w:sz w:val="24"/>
          <w:szCs w:val="24"/>
        </w:rPr>
        <w:t>lokalna</w:t>
      </w:r>
      <w:r w:rsidR="000F14A3">
        <w:rPr>
          <w:rFonts w:ascii="Futura Lt BT" w:hAnsi="Futura Lt BT"/>
          <w:sz w:val="24"/>
          <w:szCs w:val="24"/>
        </w:rPr>
        <w:t xml:space="preserve"> </w:t>
      </w:r>
      <w:r w:rsidRPr="0045155C">
        <w:rPr>
          <w:rFonts w:ascii="Futura Lt BT" w:hAnsi="Futura Lt BT"/>
          <w:sz w:val="24"/>
          <w:szCs w:val="24"/>
        </w:rPr>
        <w:t>ili</w:t>
      </w:r>
      <w:r w:rsidR="000F14A3">
        <w:rPr>
          <w:rFonts w:ascii="Futura Lt BT" w:hAnsi="Futura Lt BT"/>
          <w:sz w:val="24"/>
          <w:szCs w:val="24"/>
        </w:rPr>
        <w:t xml:space="preserve"> </w:t>
      </w:r>
      <w:r w:rsidRPr="0045155C">
        <w:rPr>
          <w:rFonts w:ascii="Futura Lt BT" w:hAnsi="Futura Lt BT"/>
          <w:sz w:val="24"/>
          <w:szCs w:val="24"/>
        </w:rPr>
        <w:t>druga</w:t>
      </w:r>
      <w:r w:rsidR="000F14A3">
        <w:rPr>
          <w:rFonts w:ascii="Futura Lt BT" w:hAnsi="Futura Lt BT"/>
          <w:sz w:val="24"/>
          <w:szCs w:val="24"/>
        </w:rPr>
        <w:t xml:space="preserve"> </w:t>
      </w:r>
      <w:r w:rsidRPr="0045155C">
        <w:rPr>
          <w:rFonts w:ascii="Futura Lt BT" w:hAnsi="Futura Lt BT"/>
          <w:sz w:val="24"/>
          <w:szCs w:val="24"/>
        </w:rPr>
        <w:t>tr</w:t>
      </w:r>
      <w:r w:rsidRPr="0045155C">
        <w:rPr>
          <w:rFonts w:ascii="Futura Lt BT" w:hAnsi="Futura Lt BT" w:hint="eastAsia"/>
          <w:sz w:val="24"/>
          <w:szCs w:val="24"/>
        </w:rPr>
        <w:t>ž</w:t>
      </w:r>
      <w:r w:rsidRPr="0045155C">
        <w:rPr>
          <w:rFonts w:ascii="Futura Lt BT" w:hAnsi="Futura Lt BT"/>
          <w:sz w:val="24"/>
          <w:szCs w:val="24"/>
        </w:rPr>
        <w:t>i</w:t>
      </w:r>
      <w:r w:rsidRPr="0045155C">
        <w:rPr>
          <w:rFonts w:ascii="Futura Lt BT" w:hAnsi="Futura Lt BT" w:hint="eastAsia"/>
          <w:sz w:val="24"/>
          <w:szCs w:val="24"/>
        </w:rPr>
        <w:t>š</w:t>
      </w:r>
      <w:r w:rsidRPr="0045155C">
        <w:rPr>
          <w:rFonts w:ascii="Futura Lt BT" w:hAnsi="Futura Lt BT"/>
          <w:sz w:val="24"/>
          <w:szCs w:val="24"/>
        </w:rPr>
        <w:t>ta.</w:t>
      </w:r>
    </w:p>
    <w:p w14:paraId="6274366D" w14:textId="53B2D69B" w:rsidR="004A458F" w:rsidRPr="0045155C" w:rsidRDefault="004A458F" w:rsidP="004A458F">
      <w:pPr>
        <w:jc w:val="both"/>
        <w:rPr>
          <w:rFonts w:ascii="Futura Lt BT" w:hAnsi="Futura Lt BT"/>
          <w:sz w:val="24"/>
          <w:szCs w:val="24"/>
        </w:rPr>
      </w:pPr>
      <w:r w:rsidRPr="0045155C">
        <w:rPr>
          <w:rFonts w:ascii="Futura Lt BT" w:hAnsi="Futura Lt BT"/>
          <w:sz w:val="24"/>
          <w:szCs w:val="24"/>
        </w:rPr>
        <w:t>Tijekom</w:t>
      </w:r>
      <w:r w:rsidR="000F14A3">
        <w:rPr>
          <w:rFonts w:ascii="Futura Lt BT" w:hAnsi="Futura Lt BT"/>
          <w:sz w:val="24"/>
          <w:szCs w:val="24"/>
        </w:rPr>
        <w:t xml:space="preserve"> </w:t>
      </w:r>
      <w:r w:rsidRPr="0045155C">
        <w:rPr>
          <w:rFonts w:ascii="Futura Lt BT" w:hAnsi="Futura Lt BT"/>
          <w:sz w:val="24"/>
          <w:szCs w:val="24"/>
        </w:rPr>
        <w:t>pandemij</w:t>
      </w:r>
      <w:r w:rsidR="000B1EAE">
        <w:rPr>
          <w:rFonts w:ascii="Futura Lt BT" w:hAnsi="Futura Lt BT"/>
          <w:sz w:val="24"/>
          <w:szCs w:val="24"/>
        </w:rPr>
        <w:t>e</w:t>
      </w:r>
      <w:r w:rsidR="000F14A3">
        <w:rPr>
          <w:rFonts w:ascii="Futura Lt BT" w:hAnsi="Futura Lt BT"/>
          <w:sz w:val="24"/>
          <w:szCs w:val="24"/>
        </w:rPr>
        <w:t xml:space="preserve"> </w:t>
      </w:r>
      <w:proofErr w:type="spellStart"/>
      <w:r w:rsidRPr="0045155C">
        <w:rPr>
          <w:rFonts w:ascii="Futura Lt BT" w:hAnsi="Futura Lt BT"/>
          <w:sz w:val="24"/>
          <w:szCs w:val="24"/>
        </w:rPr>
        <w:t>koronavirusa</w:t>
      </w:r>
      <w:proofErr w:type="spellEnd"/>
      <w:r w:rsidR="000F14A3">
        <w:rPr>
          <w:rFonts w:ascii="Futura Lt BT" w:hAnsi="Futura Lt BT"/>
          <w:sz w:val="24"/>
          <w:szCs w:val="24"/>
        </w:rPr>
        <w:t xml:space="preserve"> </w:t>
      </w:r>
      <w:r w:rsidRPr="0045155C">
        <w:rPr>
          <w:rFonts w:ascii="Futura Lt BT" w:hAnsi="Futura Lt BT"/>
          <w:sz w:val="24"/>
          <w:szCs w:val="24"/>
        </w:rPr>
        <w:t>Covid-19,</w:t>
      </w:r>
      <w:r w:rsidR="000F14A3">
        <w:rPr>
          <w:rFonts w:ascii="Futura Lt BT" w:hAnsi="Futura Lt BT"/>
          <w:sz w:val="24"/>
          <w:szCs w:val="24"/>
        </w:rPr>
        <w:t xml:space="preserve"> </w:t>
      </w:r>
      <w:r w:rsidRPr="0045155C">
        <w:rPr>
          <w:rFonts w:ascii="Futura Lt BT" w:hAnsi="Futura Lt BT"/>
          <w:sz w:val="24"/>
          <w:szCs w:val="24"/>
        </w:rPr>
        <w:t>Karlova</w:t>
      </w:r>
      <w:r w:rsidRPr="0045155C">
        <w:rPr>
          <w:rFonts w:ascii="Futura Lt BT" w:hAnsi="Futura Lt BT" w:hint="eastAsia"/>
          <w:sz w:val="24"/>
          <w:szCs w:val="24"/>
        </w:rPr>
        <w:t>č</w:t>
      </w:r>
      <w:r w:rsidRPr="0045155C">
        <w:rPr>
          <w:rFonts w:ascii="Futura Lt BT" w:hAnsi="Futura Lt BT"/>
          <w:sz w:val="24"/>
          <w:szCs w:val="24"/>
        </w:rPr>
        <w:t>ka</w:t>
      </w:r>
      <w:r w:rsidR="000F14A3">
        <w:rPr>
          <w:rFonts w:ascii="Futura Lt BT" w:hAnsi="Futura Lt BT"/>
          <w:sz w:val="24"/>
          <w:szCs w:val="24"/>
        </w:rPr>
        <w:t xml:space="preserve"> </w:t>
      </w:r>
      <w:r w:rsidRPr="0045155C">
        <w:rPr>
          <w:rFonts w:ascii="Futura Lt BT" w:hAnsi="Futura Lt BT" w:hint="eastAsia"/>
          <w:sz w:val="24"/>
          <w:szCs w:val="24"/>
        </w:rPr>
        <w:t>ž</w:t>
      </w:r>
      <w:r w:rsidRPr="0045155C">
        <w:rPr>
          <w:rFonts w:ascii="Futura Lt BT" w:hAnsi="Futura Lt BT"/>
          <w:sz w:val="24"/>
          <w:szCs w:val="24"/>
        </w:rPr>
        <w:t>upanije</w:t>
      </w:r>
      <w:r w:rsidR="000F14A3">
        <w:rPr>
          <w:rFonts w:ascii="Futura Lt BT" w:hAnsi="Futura Lt BT"/>
          <w:sz w:val="24"/>
          <w:szCs w:val="24"/>
        </w:rPr>
        <w:t xml:space="preserve"> </w:t>
      </w:r>
      <w:r w:rsidRPr="0045155C">
        <w:rPr>
          <w:rFonts w:ascii="Futura Lt BT" w:hAnsi="Futura Lt BT"/>
          <w:sz w:val="24"/>
          <w:szCs w:val="24"/>
        </w:rPr>
        <w:t>je</w:t>
      </w:r>
      <w:r w:rsidR="000F14A3">
        <w:rPr>
          <w:rFonts w:ascii="Futura Lt BT" w:hAnsi="Futura Lt BT"/>
          <w:sz w:val="24"/>
          <w:szCs w:val="24"/>
        </w:rPr>
        <w:t xml:space="preserve"> </w:t>
      </w:r>
      <w:r w:rsidR="000B1EAE" w:rsidRPr="0045155C">
        <w:rPr>
          <w:rFonts w:ascii="Futura Lt BT" w:hAnsi="Futura Lt BT"/>
          <w:sz w:val="24"/>
          <w:szCs w:val="24"/>
        </w:rPr>
        <w:t>2020.</w:t>
      </w:r>
      <w:r w:rsidR="000F14A3">
        <w:rPr>
          <w:rFonts w:ascii="Futura Lt BT" w:hAnsi="Futura Lt BT"/>
          <w:sz w:val="24"/>
          <w:szCs w:val="24"/>
        </w:rPr>
        <w:t xml:space="preserve"> </w:t>
      </w:r>
      <w:r w:rsidR="000B1EAE" w:rsidRPr="0045155C">
        <w:rPr>
          <w:rFonts w:ascii="Futura Lt BT" w:hAnsi="Futura Lt BT"/>
          <w:sz w:val="24"/>
          <w:szCs w:val="24"/>
        </w:rPr>
        <w:t>godine</w:t>
      </w:r>
      <w:r w:rsidR="000F14A3">
        <w:rPr>
          <w:rFonts w:ascii="Futura Lt BT" w:hAnsi="Futura Lt BT"/>
          <w:sz w:val="24"/>
          <w:szCs w:val="24"/>
        </w:rPr>
        <w:t xml:space="preserve"> </w:t>
      </w:r>
      <w:r w:rsidRPr="0045155C">
        <w:rPr>
          <w:rFonts w:ascii="Futura Lt BT" w:hAnsi="Futura Lt BT"/>
          <w:sz w:val="24"/>
          <w:szCs w:val="24"/>
        </w:rPr>
        <w:t>s</w:t>
      </w:r>
      <w:r w:rsidR="000F14A3">
        <w:rPr>
          <w:rFonts w:ascii="Futura Lt BT" w:hAnsi="Futura Lt BT"/>
          <w:sz w:val="24"/>
          <w:szCs w:val="24"/>
        </w:rPr>
        <w:t xml:space="preserve"> </w:t>
      </w:r>
      <w:r w:rsidRPr="0045155C">
        <w:rPr>
          <w:rFonts w:ascii="Futura Lt BT" w:hAnsi="Futura Lt BT"/>
          <w:sz w:val="24"/>
          <w:szCs w:val="24"/>
        </w:rPr>
        <w:t>ciljem</w:t>
      </w:r>
      <w:r w:rsidR="000F14A3">
        <w:rPr>
          <w:rFonts w:ascii="Futura Lt BT" w:hAnsi="Futura Lt BT"/>
          <w:sz w:val="24"/>
          <w:szCs w:val="24"/>
        </w:rPr>
        <w:t xml:space="preserve"> </w:t>
      </w:r>
      <w:r w:rsidRPr="0045155C">
        <w:rPr>
          <w:rFonts w:ascii="Futura Lt BT" w:hAnsi="Futura Lt BT"/>
          <w:sz w:val="24"/>
          <w:szCs w:val="24"/>
        </w:rPr>
        <w:t>pomo</w:t>
      </w:r>
      <w:r w:rsidRPr="0045155C">
        <w:rPr>
          <w:rFonts w:ascii="Futura Lt BT" w:hAnsi="Futura Lt BT" w:hint="eastAsia"/>
          <w:sz w:val="24"/>
          <w:szCs w:val="24"/>
        </w:rPr>
        <w:t>ć</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ugro</w:t>
      </w:r>
      <w:r w:rsidRPr="0045155C">
        <w:rPr>
          <w:rFonts w:ascii="Futura Lt BT" w:hAnsi="Futura Lt BT" w:hint="eastAsia"/>
          <w:sz w:val="24"/>
          <w:szCs w:val="24"/>
        </w:rPr>
        <w:t>ž</w:t>
      </w:r>
      <w:r w:rsidRPr="0045155C">
        <w:rPr>
          <w:rFonts w:ascii="Futura Lt BT" w:hAnsi="Futura Lt BT"/>
          <w:sz w:val="24"/>
          <w:szCs w:val="24"/>
        </w:rPr>
        <w:t>enim</w:t>
      </w:r>
      <w:r w:rsidR="000F14A3">
        <w:rPr>
          <w:rFonts w:ascii="Futura Lt BT" w:hAnsi="Futura Lt BT"/>
          <w:sz w:val="24"/>
          <w:szCs w:val="24"/>
        </w:rPr>
        <w:t xml:space="preserve"> </w:t>
      </w:r>
      <w:r w:rsidRPr="0045155C">
        <w:rPr>
          <w:rFonts w:ascii="Futura Lt BT" w:hAnsi="Futura Lt BT"/>
          <w:sz w:val="24"/>
          <w:szCs w:val="24"/>
        </w:rPr>
        <w:t>sektorima</w:t>
      </w:r>
      <w:r w:rsidR="000F14A3">
        <w:rPr>
          <w:rFonts w:ascii="Futura Lt BT" w:hAnsi="Futura Lt BT"/>
          <w:sz w:val="24"/>
          <w:szCs w:val="24"/>
        </w:rPr>
        <w:t xml:space="preserve"> </w:t>
      </w:r>
      <w:r w:rsidRPr="0045155C">
        <w:rPr>
          <w:rFonts w:ascii="Futura Lt BT" w:hAnsi="Futura Lt BT"/>
          <w:sz w:val="24"/>
          <w:szCs w:val="24"/>
        </w:rPr>
        <w:t>poljoprivredne</w:t>
      </w:r>
      <w:r w:rsidR="000F14A3">
        <w:rPr>
          <w:rFonts w:ascii="Futura Lt BT" w:hAnsi="Futura Lt BT"/>
          <w:sz w:val="24"/>
          <w:szCs w:val="24"/>
        </w:rPr>
        <w:t xml:space="preserve"> </w:t>
      </w:r>
      <w:r w:rsidRPr="0045155C">
        <w:rPr>
          <w:rFonts w:ascii="Futura Lt BT" w:hAnsi="Futura Lt BT"/>
          <w:sz w:val="24"/>
          <w:szCs w:val="24"/>
        </w:rPr>
        <w:t>proizvodnje</w:t>
      </w:r>
      <w:r w:rsidR="000F14A3">
        <w:rPr>
          <w:rFonts w:ascii="Futura Lt BT" w:hAnsi="Futura Lt BT"/>
          <w:sz w:val="24"/>
          <w:szCs w:val="24"/>
        </w:rPr>
        <w:t xml:space="preserve"> </w:t>
      </w:r>
      <w:r w:rsidRPr="0045155C">
        <w:rPr>
          <w:rFonts w:ascii="Futura Lt BT" w:hAnsi="Futura Lt BT"/>
          <w:sz w:val="24"/>
          <w:szCs w:val="24"/>
        </w:rPr>
        <w:t>pokrenula</w:t>
      </w:r>
      <w:r w:rsidR="000F14A3">
        <w:rPr>
          <w:rFonts w:ascii="Futura Lt BT" w:hAnsi="Futura Lt BT"/>
          <w:sz w:val="24"/>
          <w:szCs w:val="24"/>
        </w:rPr>
        <w:t xml:space="preserve"> </w:t>
      </w:r>
      <w:r w:rsidRPr="0045155C">
        <w:rPr>
          <w:rFonts w:ascii="Futura Lt BT" w:hAnsi="Futura Lt BT"/>
          <w:sz w:val="24"/>
          <w:szCs w:val="24"/>
        </w:rPr>
        <w:t>inicijativu</w:t>
      </w:r>
      <w:r w:rsidR="000F14A3">
        <w:rPr>
          <w:rFonts w:ascii="Futura Lt BT" w:hAnsi="Futura Lt BT"/>
          <w:sz w:val="24"/>
          <w:szCs w:val="24"/>
        </w:rPr>
        <w:t xml:space="preserve"> </w:t>
      </w:r>
      <w:r w:rsidRPr="0045155C">
        <w:rPr>
          <w:rFonts w:ascii="Futura Lt BT" w:hAnsi="Futura Lt BT"/>
          <w:sz w:val="24"/>
          <w:szCs w:val="24"/>
        </w:rPr>
        <w:t>sa</w:t>
      </w:r>
      <w:r w:rsidR="000F14A3">
        <w:rPr>
          <w:rFonts w:ascii="Futura Lt BT" w:hAnsi="Futura Lt BT"/>
          <w:sz w:val="24"/>
          <w:szCs w:val="24"/>
        </w:rPr>
        <w:t xml:space="preserve"> </w:t>
      </w:r>
      <w:r w:rsidRPr="0045155C">
        <w:rPr>
          <w:rFonts w:ascii="Futura Lt BT" w:hAnsi="Futura Lt BT"/>
          <w:sz w:val="24"/>
          <w:szCs w:val="24"/>
        </w:rPr>
        <w:t>zada</w:t>
      </w:r>
      <w:r w:rsidRPr="0045155C">
        <w:rPr>
          <w:rFonts w:ascii="Futura Lt BT" w:hAnsi="Futura Lt BT" w:hint="eastAsia"/>
          <w:sz w:val="24"/>
          <w:szCs w:val="24"/>
        </w:rPr>
        <w:t>ć</w:t>
      </w:r>
      <w:r w:rsidRPr="0045155C">
        <w:rPr>
          <w:rFonts w:ascii="Futura Lt BT" w:hAnsi="Futura Lt BT"/>
          <w:sz w:val="24"/>
          <w:szCs w:val="24"/>
        </w:rPr>
        <w:t>om</w:t>
      </w:r>
      <w:r w:rsidR="000F14A3">
        <w:rPr>
          <w:rFonts w:ascii="Futura Lt BT" w:hAnsi="Futura Lt BT"/>
          <w:sz w:val="24"/>
          <w:szCs w:val="24"/>
        </w:rPr>
        <w:t xml:space="preserve"> </w:t>
      </w:r>
      <w:r w:rsidRPr="0045155C">
        <w:rPr>
          <w:rFonts w:ascii="Futura Lt BT" w:hAnsi="Futura Lt BT"/>
          <w:sz w:val="24"/>
          <w:szCs w:val="24"/>
        </w:rPr>
        <w:t>dostizanja</w:t>
      </w:r>
      <w:r w:rsidR="000F14A3">
        <w:rPr>
          <w:rFonts w:ascii="Futura Lt BT" w:hAnsi="Futura Lt BT"/>
          <w:sz w:val="24"/>
          <w:szCs w:val="24"/>
        </w:rPr>
        <w:t xml:space="preserve"> </w:t>
      </w:r>
      <w:r w:rsidRPr="0045155C">
        <w:rPr>
          <w:rFonts w:ascii="Futura Lt BT" w:hAnsi="Futura Lt BT"/>
          <w:sz w:val="24"/>
          <w:szCs w:val="24"/>
        </w:rPr>
        <w:t>samodostatnosti</w:t>
      </w:r>
      <w:r w:rsidR="000F14A3">
        <w:rPr>
          <w:rFonts w:ascii="Futura Lt BT" w:hAnsi="Futura Lt BT"/>
          <w:sz w:val="24"/>
          <w:szCs w:val="24"/>
        </w:rPr>
        <w:t xml:space="preserve"> </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sektoru</w:t>
      </w:r>
      <w:r w:rsidR="000F14A3">
        <w:rPr>
          <w:rFonts w:ascii="Futura Lt BT" w:hAnsi="Futura Lt BT"/>
          <w:sz w:val="24"/>
          <w:szCs w:val="24"/>
        </w:rPr>
        <w:t xml:space="preserve"> </w:t>
      </w:r>
      <w:r w:rsidRPr="0045155C">
        <w:rPr>
          <w:rFonts w:ascii="Futura Lt BT" w:hAnsi="Futura Lt BT"/>
          <w:sz w:val="24"/>
          <w:szCs w:val="24"/>
        </w:rPr>
        <w:t>poljoprivrede.</w:t>
      </w:r>
      <w:r w:rsidR="000F14A3">
        <w:rPr>
          <w:rFonts w:ascii="Futura Lt BT" w:hAnsi="Futura Lt BT"/>
          <w:sz w:val="24"/>
          <w:szCs w:val="24"/>
        </w:rPr>
        <w:t xml:space="preserve"> </w:t>
      </w:r>
      <w:r w:rsidRPr="0045155C">
        <w:rPr>
          <w:rFonts w:ascii="Futura Lt BT" w:hAnsi="Futura Lt BT"/>
          <w:sz w:val="24"/>
          <w:szCs w:val="24"/>
        </w:rPr>
        <w:t>Definirane</w:t>
      </w:r>
      <w:r w:rsidR="000F14A3">
        <w:rPr>
          <w:rFonts w:ascii="Futura Lt BT" w:hAnsi="Futura Lt BT"/>
          <w:sz w:val="24"/>
          <w:szCs w:val="24"/>
        </w:rPr>
        <w:t xml:space="preserve"> </w:t>
      </w:r>
      <w:r w:rsidRPr="0045155C">
        <w:rPr>
          <w:rFonts w:ascii="Futura Lt BT" w:hAnsi="Futura Lt BT"/>
          <w:sz w:val="24"/>
          <w:szCs w:val="24"/>
        </w:rPr>
        <w:t>su</w:t>
      </w:r>
      <w:r w:rsidR="000F14A3">
        <w:rPr>
          <w:rFonts w:ascii="Futura Lt BT" w:hAnsi="Futura Lt BT"/>
          <w:sz w:val="24"/>
          <w:szCs w:val="24"/>
        </w:rPr>
        <w:t xml:space="preserve"> </w:t>
      </w:r>
      <w:r w:rsidRPr="0045155C">
        <w:rPr>
          <w:rFonts w:ascii="Futura Lt BT" w:hAnsi="Futura Lt BT"/>
          <w:sz w:val="24"/>
          <w:szCs w:val="24"/>
        </w:rPr>
        <w:t>kratkoro</w:t>
      </w:r>
      <w:r w:rsidRPr="0045155C">
        <w:rPr>
          <w:rFonts w:ascii="Futura Lt BT" w:hAnsi="Futura Lt BT" w:hint="eastAsia"/>
          <w:sz w:val="24"/>
          <w:szCs w:val="24"/>
        </w:rPr>
        <w:t>č</w:t>
      </w:r>
      <w:r w:rsidRPr="0045155C">
        <w:rPr>
          <w:rFonts w:ascii="Futura Lt BT" w:hAnsi="Futura Lt BT"/>
          <w:sz w:val="24"/>
          <w:szCs w:val="24"/>
        </w:rPr>
        <w:t>ne</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dugoro</w:t>
      </w:r>
      <w:r w:rsidRPr="0045155C">
        <w:rPr>
          <w:rFonts w:ascii="Futura Lt BT" w:hAnsi="Futura Lt BT" w:hint="eastAsia"/>
          <w:sz w:val="24"/>
          <w:szCs w:val="24"/>
        </w:rPr>
        <w:t>č</w:t>
      </w:r>
      <w:r w:rsidRPr="0045155C">
        <w:rPr>
          <w:rFonts w:ascii="Futura Lt BT" w:hAnsi="Futura Lt BT"/>
          <w:sz w:val="24"/>
          <w:szCs w:val="24"/>
        </w:rPr>
        <w:t>ne</w:t>
      </w:r>
      <w:r w:rsidR="000F14A3">
        <w:rPr>
          <w:rFonts w:ascii="Futura Lt BT" w:hAnsi="Futura Lt BT"/>
          <w:sz w:val="24"/>
          <w:szCs w:val="24"/>
        </w:rPr>
        <w:t xml:space="preserve"> </w:t>
      </w:r>
      <w:r w:rsidRPr="0045155C">
        <w:rPr>
          <w:rFonts w:ascii="Futura Lt BT" w:hAnsi="Futura Lt BT"/>
          <w:sz w:val="24"/>
          <w:szCs w:val="24"/>
        </w:rPr>
        <w:t>mjere</w:t>
      </w:r>
      <w:r w:rsidR="000F14A3">
        <w:rPr>
          <w:rFonts w:ascii="Futura Lt BT" w:hAnsi="Futura Lt BT"/>
          <w:sz w:val="24"/>
          <w:szCs w:val="24"/>
        </w:rPr>
        <w:t xml:space="preserve"> </w:t>
      </w:r>
      <w:r w:rsidRPr="0045155C">
        <w:rPr>
          <w:rFonts w:ascii="Futura Lt BT" w:hAnsi="Futura Lt BT"/>
          <w:sz w:val="24"/>
          <w:szCs w:val="24"/>
        </w:rPr>
        <w:t>pomo</w:t>
      </w:r>
      <w:r w:rsidRPr="0045155C">
        <w:rPr>
          <w:rFonts w:ascii="Futura Lt BT" w:hAnsi="Futura Lt BT" w:hint="eastAsia"/>
          <w:sz w:val="24"/>
          <w:szCs w:val="24"/>
        </w:rPr>
        <w:t>ć</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poljoprivredi.</w:t>
      </w:r>
    </w:p>
    <w:p w14:paraId="6500242A" w14:textId="57B7161C" w:rsidR="004A458F" w:rsidRPr="0045155C" w:rsidRDefault="004A458F" w:rsidP="004A458F">
      <w:pPr>
        <w:jc w:val="both"/>
        <w:rPr>
          <w:rFonts w:ascii="Futura Lt BT" w:hAnsi="Futura Lt BT"/>
          <w:sz w:val="24"/>
          <w:szCs w:val="24"/>
        </w:rPr>
      </w:pP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okviru</w:t>
      </w:r>
      <w:r w:rsidR="000F14A3">
        <w:rPr>
          <w:rFonts w:ascii="Futura Lt BT" w:hAnsi="Futura Lt BT"/>
          <w:sz w:val="24"/>
          <w:szCs w:val="24"/>
        </w:rPr>
        <w:t xml:space="preserve"> </w:t>
      </w:r>
      <w:r w:rsidRPr="0045155C">
        <w:rPr>
          <w:rFonts w:ascii="Futura Lt BT" w:hAnsi="Futura Lt BT"/>
          <w:sz w:val="24"/>
          <w:szCs w:val="24"/>
        </w:rPr>
        <w:t>kratkoro</w:t>
      </w:r>
      <w:r w:rsidRPr="0045155C">
        <w:rPr>
          <w:rFonts w:ascii="Futura Lt BT" w:hAnsi="Futura Lt BT" w:hint="eastAsia"/>
          <w:sz w:val="24"/>
          <w:szCs w:val="24"/>
        </w:rPr>
        <w:t>č</w:t>
      </w:r>
      <w:r w:rsidRPr="0045155C">
        <w:rPr>
          <w:rFonts w:ascii="Futura Lt BT" w:hAnsi="Futura Lt BT"/>
          <w:sz w:val="24"/>
          <w:szCs w:val="24"/>
        </w:rPr>
        <w:t>ne</w:t>
      </w:r>
      <w:r w:rsidR="000F14A3">
        <w:rPr>
          <w:rFonts w:ascii="Futura Lt BT" w:hAnsi="Futura Lt BT"/>
          <w:sz w:val="24"/>
          <w:szCs w:val="24"/>
        </w:rPr>
        <w:t xml:space="preserve"> </w:t>
      </w:r>
      <w:r w:rsidRPr="0045155C">
        <w:rPr>
          <w:rFonts w:ascii="Futura Lt BT" w:hAnsi="Futura Lt BT"/>
          <w:sz w:val="24"/>
          <w:szCs w:val="24"/>
        </w:rPr>
        <w:t>mjere</w:t>
      </w:r>
      <w:r w:rsidR="000F14A3">
        <w:rPr>
          <w:rFonts w:ascii="Futura Lt BT" w:hAnsi="Futura Lt BT"/>
          <w:sz w:val="24"/>
          <w:szCs w:val="24"/>
        </w:rPr>
        <w:t xml:space="preserve"> </w:t>
      </w:r>
      <w:r w:rsidRPr="0045155C">
        <w:rPr>
          <w:rFonts w:ascii="Futura Lt BT" w:hAnsi="Futura Lt BT"/>
          <w:sz w:val="24"/>
          <w:szCs w:val="24"/>
        </w:rPr>
        <w:t>s</w:t>
      </w:r>
      <w:r w:rsidR="000F14A3">
        <w:rPr>
          <w:rFonts w:ascii="Futura Lt BT" w:hAnsi="Futura Lt BT"/>
          <w:sz w:val="24"/>
          <w:szCs w:val="24"/>
        </w:rPr>
        <w:t xml:space="preserve"> </w:t>
      </w:r>
      <w:r w:rsidRPr="0045155C">
        <w:rPr>
          <w:rFonts w:ascii="Futura Lt BT" w:hAnsi="Futura Lt BT"/>
          <w:sz w:val="24"/>
          <w:szCs w:val="24"/>
        </w:rPr>
        <w:t>ciljem</w:t>
      </w:r>
      <w:r w:rsidR="000F14A3">
        <w:rPr>
          <w:rFonts w:ascii="Futura Lt BT" w:hAnsi="Futura Lt BT"/>
          <w:sz w:val="24"/>
          <w:szCs w:val="24"/>
        </w:rPr>
        <w:t xml:space="preserve"> </w:t>
      </w:r>
      <w:r w:rsidRPr="0045155C">
        <w:rPr>
          <w:rFonts w:ascii="Futura Lt BT" w:hAnsi="Futura Lt BT"/>
          <w:sz w:val="24"/>
          <w:szCs w:val="24"/>
        </w:rPr>
        <w:t>plasiranja</w:t>
      </w:r>
      <w:r w:rsidR="000F14A3">
        <w:rPr>
          <w:rFonts w:ascii="Futura Lt BT" w:hAnsi="Futura Lt BT"/>
          <w:sz w:val="24"/>
          <w:szCs w:val="24"/>
        </w:rPr>
        <w:t xml:space="preserve"> </w:t>
      </w:r>
      <w:r w:rsidRPr="0045155C">
        <w:rPr>
          <w:rFonts w:ascii="Futura Lt BT" w:hAnsi="Futura Lt BT"/>
          <w:sz w:val="24"/>
          <w:szCs w:val="24"/>
        </w:rPr>
        <w:t>poljoprivrednih</w:t>
      </w:r>
      <w:r w:rsidR="000F14A3">
        <w:rPr>
          <w:rFonts w:ascii="Futura Lt BT" w:hAnsi="Futura Lt BT"/>
          <w:sz w:val="24"/>
          <w:szCs w:val="24"/>
        </w:rPr>
        <w:t xml:space="preserve"> </w:t>
      </w:r>
      <w:r w:rsidRPr="0045155C">
        <w:rPr>
          <w:rFonts w:ascii="Futura Lt BT" w:hAnsi="Futura Lt BT"/>
          <w:sz w:val="24"/>
          <w:szCs w:val="24"/>
        </w:rPr>
        <w:t>proizvoda</w:t>
      </w:r>
      <w:r w:rsidR="000F14A3">
        <w:rPr>
          <w:rFonts w:ascii="Futura Lt BT" w:hAnsi="Futura Lt BT"/>
          <w:sz w:val="24"/>
          <w:szCs w:val="24"/>
        </w:rPr>
        <w:t xml:space="preserve"> </w:t>
      </w:r>
      <w:r w:rsidRPr="0045155C">
        <w:rPr>
          <w:rFonts w:ascii="Futura Lt BT" w:hAnsi="Futura Lt BT"/>
          <w:sz w:val="24"/>
          <w:szCs w:val="24"/>
        </w:rPr>
        <w:t>na</w:t>
      </w:r>
      <w:r w:rsidR="000F14A3">
        <w:rPr>
          <w:rFonts w:ascii="Futura Lt BT" w:hAnsi="Futura Lt BT"/>
          <w:sz w:val="24"/>
          <w:szCs w:val="24"/>
        </w:rPr>
        <w:t xml:space="preserve"> </w:t>
      </w:r>
      <w:r w:rsidRPr="0045155C">
        <w:rPr>
          <w:rFonts w:ascii="Futura Lt BT" w:hAnsi="Futura Lt BT"/>
          <w:sz w:val="24"/>
          <w:szCs w:val="24"/>
        </w:rPr>
        <w:t>lokalno</w:t>
      </w:r>
      <w:r w:rsidR="000F14A3">
        <w:rPr>
          <w:rFonts w:ascii="Futura Lt BT" w:hAnsi="Futura Lt BT"/>
          <w:sz w:val="24"/>
          <w:szCs w:val="24"/>
        </w:rPr>
        <w:t xml:space="preserve"> </w:t>
      </w:r>
      <w:r w:rsidRPr="0045155C">
        <w:rPr>
          <w:rFonts w:ascii="Futura Lt BT" w:hAnsi="Futura Lt BT"/>
          <w:sz w:val="24"/>
          <w:szCs w:val="24"/>
        </w:rPr>
        <w:t>tr</w:t>
      </w:r>
      <w:r w:rsidRPr="0045155C">
        <w:rPr>
          <w:rFonts w:ascii="Futura Lt BT" w:hAnsi="Futura Lt BT" w:hint="eastAsia"/>
          <w:sz w:val="24"/>
          <w:szCs w:val="24"/>
        </w:rPr>
        <w:t>ž</w:t>
      </w:r>
      <w:r w:rsidRPr="0045155C">
        <w:rPr>
          <w:rFonts w:ascii="Futura Lt BT" w:hAnsi="Futura Lt BT"/>
          <w:sz w:val="24"/>
          <w:szCs w:val="24"/>
        </w:rPr>
        <w:t>i</w:t>
      </w:r>
      <w:r w:rsidRPr="0045155C">
        <w:rPr>
          <w:rFonts w:ascii="Futura Lt BT" w:hAnsi="Futura Lt BT" w:hint="eastAsia"/>
          <w:sz w:val="24"/>
          <w:szCs w:val="24"/>
        </w:rPr>
        <w:t>š</w:t>
      </w:r>
      <w:r w:rsidRPr="0045155C">
        <w:rPr>
          <w:rFonts w:ascii="Futura Lt BT" w:hAnsi="Futura Lt BT"/>
          <w:sz w:val="24"/>
          <w:szCs w:val="24"/>
        </w:rPr>
        <w:t>te,</w:t>
      </w:r>
      <w:r w:rsidR="000F14A3">
        <w:rPr>
          <w:rFonts w:ascii="Futura Lt BT" w:hAnsi="Futura Lt BT"/>
          <w:sz w:val="24"/>
          <w:szCs w:val="24"/>
        </w:rPr>
        <w:t xml:space="preserve"> </w:t>
      </w:r>
      <w:r w:rsidRPr="0045155C">
        <w:rPr>
          <w:rFonts w:ascii="Futura Lt BT" w:hAnsi="Futura Lt BT"/>
          <w:sz w:val="24"/>
          <w:szCs w:val="24"/>
        </w:rPr>
        <w:t>uspostavljena</w:t>
      </w:r>
      <w:r w:rsidR="000F14A3">
        <w:rPr>
          <w:rFonts w:ascii="Futura Lt BT" w:hAnsi="Futura Lt BT"/>
          <w:sz w:val="24"/>
          <w:szCs w:val="24"/>
        </w:rPr>
        <w:t xml:space="preserve"> </w:t>
      </w:r>
      <w:r w:rsidRPr="0045155C">
        <w:rPr>
          <w:rFonts w:ascii="Futura Lt BT" w:hAnsi="Futura Lt BT"/>
          <w:sz w:val="24"/>
          <w:szCs w:val="24"/>
        </w:rPr>
        <w:t>je</w:t>
      </w:r>
      <w:r w:rsidR="000F14A3">
        <w:rPr>
          <w:rFonts w:ascii="Futura Lt BT" w:hAnsi="Futura Lt BT"/>
          <w:sz w:val="24"/>
          <w:szCs w:val="24"/>
        </w:rPr>
        <w:t xml:space="preserve"> </w:t>
      </w:r>
      <w:r w:rsidRPr="0045155C">
        <w:rPr>
          <w:rFonts w:ascii="Futura Lt BT" w:hAnsi="Futura Lt BT"/>
          <w:sz w:val="24"/>
          <w:szCs w:val="24"/>
        </w:rPr>
        <w:t>web</w:t>
      </w:r>
      <w:r w:rsidR="000F14A3">
        <w:rPr>
          <w:rFonts w:ascii="Futura Lt BT" w:hAnsi="Futura Lt BT"/>
          <w:sz w:val="24"/>
          <w:szCs w:val="24"/>
        </w:rPr>
        <w:t xml:space="preserve"> </w:t>
      </w:r>
      <w:r w:rsidRPr="0045155C">
        <w:rPr>
          <w:rFonts w:ascii="Futura Lt BT" w:hAnsi="Futura Lt BT"/>
          <w:sz w:val="24"/>
          <w:szCs w:val="24"/>
        </w:rPr>
        <w:t>tr</w:t>
      </w:r>
      <w:r w:rsidRPr="0045155C">
        <w:rPr>
          <w:rFonts w:ascii="Futura Lt BT" w:hAnsi="Futura Lt BT" w:hint="eastAsia"/>
          <w:sz w:val="24"/>
          <w:szCs w:val="24"/>
        </w:rPr>
        <w:t>ž</w:t>
      </w:r>
      <w:r w:rsidRPr="0045155C">
        <w:rPr>
          <w:rFonts w:ascii="Futura Lt BT" w:hAnsi="Futura Lt BT"/>
          <w:sz w:val="24"/>
          <w:szCs w:val="24"/>
        </w:rPr>
        <w:t>nica</w:t>
      </w:r>
      <w:r w:rsidR="000F14A3">
        <w:rPr>
          <w:rFonts w:ascii="Futura Lt BT" w:hAnsi="Futura Lt BT"/>
          <w:sz w:val="24"/>
          <w:szCs w:val="24"/>
        </w:rPr>
        <w:t xml:space="preserve"> </w:t>
      </w:r>
      <w:r w:rsidRPr="0045155C">
        <w:rPr>
          <w:rFonts w:ascii="Futura Lt BT" w:hAnsi="Futura Lt BT"/>
          <w:sz w:val="24"/>
          <w:szCs w:val="24"/>
        </w:rPr>
        <w:t>Karlova</w:t>
      </w:r>
      <w:r w:rsidRPr="0045155C">
        <w:rPr>
          <w:rFonts w:ascii="Futura Lt BT" w:hAnsi="Futura Lt BT" w:hint="eastAsia"/>
          <w:sz w:val="24"/>
          <w:szCs w:val="24"/>
        </w:rPr>
        <w:t>č</w:t>
      </w:r>
      <w:r w:rsidRPr="0045155C">
        <w:rPr>
          <w:rFonts w:ascii="Futura Lt BT" w:hAnsi="Futura Lt BT"/>
          <w:sz w:val="24"/>
          <w:szCs w:val="24"/>
        </w:rPr>
        <w:t>ke</w:t>
      </w:r>
      <w:r w:rsidR="000F14A3">
        <w:rPr>
          <w:rFonts w:ascii="Futura Lt BT" w:hAnsi="Futura Lt BT"/>
          <w:sz w:val="24"/>
          <w:szCs w:val="24"/>
        </w:rPr>
        <w:t xml:space="preserve"> </w:t>
      </w:r>
      <w:r w:rsidRPr="0045155C">
        <w:rPr>
          <w:rFonts w:ascii="Futura Lt BT" w:hAnsi="Futura Lt BT" w:hint="eastAsia"/>
          <w:sz w:val="24"/>
          <w:szCs w:val="24"/>
        </w:rPr>
        <w:t>ž</w:t>
      </w:r>
      <w:r w:rsidRPr="0045155C">
        <w:rPr>
          <w:rFonts w:ascii="Futura Lt BT" w:hAnsi="Futura Lt BT"/>
          <w:sz w:val="24"/>
          <w:szCs w:val="24"/>
        </w:rPr>
        <w:t>upanije</w:t>
      </w:r>
      <w:r w:rsidR="000F14A3">
        <w:rPr>
          <w:rFonts w:ascii="Futura Lt BT" w:hAnsi="Futura Lt BT"/>
          <w:sz w:val="24"/>
          <w:szCs w:val="24"/>
        </w:rPr>
        <w:t xml:space="preserve"> </w:t>
      </w:r>
      <w:r w:rsidRPr="0045155C">
        <w:rPr>
          <w:rFonts w:ascii="Futura Lt BT" w:hAnsi="Futura Lt BT"/>
          <w:sz w:val="24"/>
          <w:szCs w:val="24"/>
        </w:rPr>
        <w:t>za</w:t>
      </w:r>
      <w:r w:rsidR="000F14A3">
        <w:rPr>
          <w:rFonts w:ascii="Futura Lt BT" w:hAnsi="Futura Lt BT"/>
          <w:sz w:val="24"/>
          <w:szCs w:val="24"/>
        </w:rPr>
        <w:t xml:space="preserve"> </w:t>
      </w:r>
      <w:r w:rsidRPr="0045155C">
        <w:rPr>
          <w:rFonts w:ascii="Futura Lt BT" w:hAnsi="Futura Lt BT"/>
          <w:sz w:val="24"/>
          <w:szCs w:val="24"/>
        </w:rPr>
        <w:t>prodaju</w:t>
      </w:r>
      <w:r w:rsidR="000F14A3">
        <w:rPr>
          <w:rFonts w:ascii="Futura Lt BT" w:hAnsi="Futura Lt BT"/>
          <w:sz w:val="24"/>
          <w:szCs w:val="24"/>
        </w:rPr>
        <w:t xml:space="preserve"> </w:t>
      </w:r>
      <w:r w:rsidRPr="0045155C">
        <w:rPr>
          <w:rFonts w:ascii="Futura Lt BT" w:hAnsi="Futura Lt BT"/>
          <w:sz w:val="24"/>
          <w:szCs w:val="24"/>
        </w:rPr>
        <w:t>proizvoda</w:t>
      </w:r>
      <w:r w:rsidR="000F14A3">
        <w:rPr>
          <w:rFonts w:ascii="Futura Lt BT" w:hAnsi="Futura Lt BT"/>
          <w:sz w:val="24"/>
          <w:szCs w:val="24"/>
        </w:rPr>
        <w:t xml:space="preserve"> </w:t>
      </w:r>
      <w:r w:rsidRPr="0045155C">
        <w:rPr>
          <w:rFonts w:ascii="Futura Lt BT" w:hAnsi="Futura Lt BT"/>
          <w:sz w:val="24"/>
          <w:szCs w:val="24"/>
        </w:rPr>
        <w:t>poljoprivrednih</w:t>
      </w:r>
      <w:r w:rsidR="000F14A3">
        <w:rPr>
          <w:rFonts w:ascii="Futura Lt BT" w:hAnsi="Futura Lt BT"/>
          <w:sz w:val="24"/>
          <w:szCs w:val="24"/>
        </w:rPr>
        <w:t xml:space="preserve"> </w:t>
      </w:r>
      <w:r w:rsidRPr="0045155C">
        <w:rPr>
          <w:rFonts w:ascii="Futura Lt BT" w:hAnsi="Futura Lt BT"/>
          <w:sz w:val="24"/>
          <w:szCs w:val="24"/>
        </w:rPr>
        <w:t>gospodarstava</w:t>
      </w:r>
      <w:r w:rsidR="000F14A3">
        <w:rPr>
          <w:rFonts w:ascii="Futura Lt BT" w:hAnsi="Futura Lt BT"/>
          <w:sz w:val="24"/>
          <w:szCs w:val="24"/>
        </w:rPr>
        <w:t xml:space="preserve"> </w:t>
      </w:r>
      <w:r w:rsidRPr="0045155C">
        <w:rPr>
          <w:rFonts w:ascii="Futura Lt BT" w:hAnsi="Futura Lt BT"/>
          <w:sz w:val="24"/>
          <w:szCs w:val="24"/>
        </w:rPr>
        <w:t>(PG)</w:t>
      </w:r>
      <w:r w:rsidR="000F14A3">
        <w:rPr>
          <w:rFonts w:ascii="Futura Lt BT" w:hAnsi="Futura Lt BT"/>
          <w:sz w:val="24"/>
          <w:szCs w:val="24"/>
        </w:rPr>
        <w:t xml:space="preserve"> </w:t>
      </w:r>
      <w:r w:rsidRPr="0045155C">
        <w:rPr>
          <w:rFonts w:ascii="Futura Lt BT" w:hAnsi="Futura Lt BT"/>
          <w:sz w:val="24"/>
          <w:szCs w:val="24"/>
        </w:rPr>
        <w:t>s</w:t>
      </w:r>
      <w:r w:rsidR="000F14A3">
        <w:rPr>
          <w:rFonts w:ascii="Futura Lt BT" w:hAnsi="Futura Lt BT"/>
          <w:sz w:val="24"/>
          <w:szCs w:val="24"/>
        </w:rPr>
        <w:t xml:space="preserve"> </w:t>
      </w:r>
      <w:r w:rsidRPr="0045155C">
        <w:rPr>
          <w:rFonts w:ascii="Futura Lt BT" w:hAnsi="Futura Lt BT"/>
          <w:sz w:val="24"/>
          <w:szCs w:val="24"/>
        </w:rPr>
        <w:t>podru</w:t>
      </w:r>
      <w:r w:rsidRPr="0045155C">
        <w:rPr>
          <w:rFonts w:ascii="Futura Lt BT" w:hAnsi="Futura Lt BT" w:hint="eastAsia"/>
          <w:sz w:val="24"/>
          <w:szCs w:val="24"/>
        </w:rPr>
        <w:t>č</w:t>
      </w:r>
      <w:r w:rsidRPr="0045155C">
        <w:rPr>
          <w:rFonts w:ascii="Futura Lt BT" w:hAnsi="Futura Lt BT"/>
          <w:sz w:val="24"/>
          <w:szCs w:val="24"/>
        </w:rPr>
        <w:t>ja</w:t>
      </w:r>
      <w:r w:rsidR="000F14A3">
        <w:rPr>
          <w:rFonts w:ascii="Futura Lt BT" w:hAnsi="Futura Lt BT"/>
          <w:sz w:val="24"/>
          <w:szCs w:val="24"/>
        </w:rPr>
        <w:t xml:space="preserve"> </w:t>
      </w:r>
      <w:r w:rsidRPr="0045155C">
        <w:rPr>
          <w:rFonts w:ascii="Futura Lt BT" w:hAnsi="Futura Lt BT" w:hint="eastAsia"/>
          <w:sz w:val="24"/>
          <w:szCs w:val="24"/>
        </w:rPr>
        <w:t>Ž</w:t>
      </w:r>
      <w:r w:rsidRPr="0045155C">
        <w:rPr>
          <w:rFonts w:ascii="Futura Lt BT" w:hAnsi="Futura Lt BT"/>
          <w:sz w:val="24"/>
          <w:szCs w:val="24"/>
        </w:rPr>
        <w:t>upanije</w:t>
      </w:r>
      <w:r w:rsidR="000F14A3">
        <w:rPr>
          <w:rFonts w:ascii="Futura Lt BT" w:hAnsi="Futura Lt BT"/>
          <w:sz w:val="24"/>
          <w:szCs w:val="24"/>
        </w:rPr>
        <w:t xml:space="preserve"> </w:t>
      </w:r>
      <w:r w:rsidRPr="0045155C">
        <w:rPr>
          <w:rFonts w:ascii="Futura Lt BT" w:hAnsi="Futura Lt BT"/>
          <w:sz w:val="24"/>
          <w:szCs w:val="24"/>
        </w:rPr>
        <w:t>dok</w:t>
      </w:r>
      <w:r w:rsidR="000F14A3">
        <w:rPr>
          <w:rFonts w:ascii="Futura Lt BT" w:hAnsi="Futura Lt BT"/>
          <w:sz w:val="24"/>
          <w:szCs w:val="24"/>
        </w:rPr>
        <w:t xml:space="preserve"> </w:t>
      </w:r>
      <w:r w:rsidRPr="0045155C">
        <w:rPr>
          <w:rFonts w:ascii="Futura Lt BT" w:hAnsi="Futura Lt BT"/>
          <w:sz w:val="24"/>
          <w:szCs w:val="24"/>
        </w:rPr>
        <w:t>je</w:t>
      </w:r>
      <w:r w:rsidR="000F14A3">
        <w:rPr>
          <w:rFonts w:ascii="Futura Lt BT" w:hAnsi="Futura Lt BT"/>
          <w:sz w:val="24"/>
          <w:szCs w:val="24"/>
        </w:rPr>
        <w:t xml:space="preserve"> </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okviru</w:t>
      </w:r>
      <w:r w:rsidR="000F14A3">
        <w:rPr>
          <w:rFonts w:ascii="Futura Lt BT" w:hAnsi="Futura Lt BT"/>
          <w:sz w:val="24"/>
          <w:szCs w:val="24"/>
        </w:rPr>
        <w:t xml:space="preserve"> </w:t>
      </w:r>
      <w:r w:rsidRPr="0045155C">
        <w:rPr>
          <w:rFonts w:ascii="Futura Lt BT" w:hAnsi="Futura Lt BT"/>
          <w:sz w:val="24"/>
          <w:szCs w:val="24"/>
        </w:rPr>
        <w:t>dugoro</w:t>
      </w:r>
      <w:r w:rsidRPr="0045155C">
        <w:rPr>
          <w:rFonts w:ascii="Futura Lt BT" w:hAnsi="Futura Lt BT" w:hint="eastAsia"/>
          <w:sz w:val="24"/>
          <w:szCs w:val="24"/>
        </w:rPr>
        <w:t>č</w:t>
      </w:r>
      <w:r w:rsidRPr="0045155C">
        <w:rPr>
          <w:rFonts w:ascii="Futura Lt BT" w:hAnsi="Futura Lt BT"/>
          <w:sz w:val="24"/>
          <w:szCs w:val="24"/>
        </w:rPr>
        <w:t>nih</w:t>
      </w:r>
      <w:r w:rsidR="000F14A3">
        <w:rPr>
          <w:rFonts w:ascii="Futura Lt BT" w:hAnsi="Futura Lt BT"/>
          <w:sz w:val="24"/>
          <w:szCs w:val="24"/>
        </w:rPr>
        <w:t xml:space="preserve"> </w:t>
      </w:r>
      <w:r w:rsidRPr="0045155C">
        <w:rPr>
          <w:rFonts w:ascii="Futura Lt BT" w:hAnsi="Futura Lt BT"/>
          <w:sz w:val="24"/>
          <w:szCs w:val="24"/>
        </w:rPr>
        <w:t>mjera</w:t>
      </w:r>
      <w:r w:rsidR="000F14A3">
        <w:rPr>
          <w:rFonts w:ascii="Futura Lt BT" w:hAnsi="Futura Lt BT"/>
          <w:sz w:val="24"/>
          <w:szCs w:val="24"/>
        </w:rPr>
        <w:t xml:space="preserve"> </w:t>
      </w:r>
      <w:r w:rsidRPr="0045155C">
        <w:rPr>
          <w:rFonts w:ascii="Futura Lt BT" w:hAnsi="Futura Lt BT"/>
          <w:sz w:val="24"/>
          <w:szCs w:val="24"/>
        </w:rPr>
        <w:t>naglasak</w:t>
      </w:r>
      <w:r w:rsidR="000F14A3">
        <w:rPr>
          <w:rFonts w:ascii="Futura Lt BT" w:hAnsi="Futura Lt BT"/>
          <w:sz w:val="24"/>
          <w:szCs w:val="24"/>
        </w:rPr>
        <w:t xml:space="preserve"> </w:t>
      </w:r>
      <w:r w:rsidRPr="0045155C">
        <w:rPr>
          <w:rFonts w:ascii="Futura Lt BT" w:hAnsi="Futura Lt BT"/>
          <w:sz w:val="24"/>
          <w:szCs w:val="24"/>
        </w:rPr>
        <w:t>stavljen</w:t>
      </w:r>
      <w:r w:rsidR="000F14A3">
        <w:rPr>
          <w:rFonts w:ascii="Futura Lt BT" w:hAnsi="Futura Lt BT"/>
          <w:sz w:val="24"/>
          <w:szCs w:val="24"/>
        </w:rPr>
        <w:t xml:space="preserve"> </w:t>
      </w:r>
      <w:r w:rsidRPr="0045155C">
        <w:rPr>
          <w:rFonts w:ascii="Futura Lt BT" w:hAnsi="Futura Lt BT"/>
          <w:sz w:val="24"/>
          <w:szCs w:val="24"/>
        </w:rPr>
        <w:t>na</w:t>
      </w:r>
      <w:r w:rsidR="000F14A3">
        <w:rPr>
          <w:rFonts w:ascii="Futura Lt BT" w:hAnsi="Futura Lt BT"/>
          <w:sz w:val="24"/>
          <w:szCs w:val="24"/>
        </w:rPr>
        <w:t xml:space="preserve"> </w:t>
      </w:r>
      <w:r w:rsidRPr="0045155C">
        <w:rPr>
          <w:rFonts w:ascii="Futura Lt BT" w:hAnsi="Futura Lt BT"/>
          <w:sz w:val="24"/>
          <w:szCs w:val="24"/>
        </w:rPr>
        <w:t>izgradnju</w:t>
      </w:r>
      <w:r w:rsidR="000F14A3">
        <w:rPr>
          <w:rFonts w:ascii="Futura Lt BT" w:hAnsi="Futura Lt BT"/>
          <w:sz w:val="24"/>
          <w:szCs w:val="24"/>
        </w:rPr>
        <w:t xml:space="preserve"> </w:t>
      </w:r>
      <w:r w:rsidRPr="0045155C">
        <w:rPr>
          <w:rFonts w:ascii="Futura Lt BT" w:hAnsi="Futura Lt BT"/>
          <w:sz w:val="24"/>
          <w:szCs w:val="24"/>
        </w:rPr>
        <w:t>poljoprivredne</w:t>
      </w:r>
      <w:r w:rsidR="000F14A3">
        <w:rPr>
          <w:rFonts w:ascii="Futura Lt BT" w:hAnsi="Futura Lt BT"/>
          <w:sz w:val="24"/>
          <w:szCs w:val="24"/>
        </w:rPr>
        <w:t xml:space="preserve"> </w:t>
      </w:r>
      <w:r w:rsidRPr="0045155C">
        <w:rPr>
          <w:rFonts w:ascii="Futura Lt BT" w:hAnsi="Futura Lt BT"/>
          <w:sz w:val="24"/>
          <w:szCs w:val="24"/>
        </w:rPr>
        <w:t>infrastrukture</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to</w:t>
      </w:r>
      <w:r w:rsidR="000F14A3">
        <w:rPr>
          <w:rFonts w:ascii="Futura Lt BT" w:hAnsi="Futura Lt BT"/>
          <w:sz w:val="24"/>
          <w:szCs w:val="24"/>
        </w:rPr>
        <w:t xml:space="preserve"> </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sektoru</w:t>
      </w:r>
      <w:r w:rsidR="000F14A3">
        <w:rPr>
          <w:rFonts w:ascii="Futura Lt BT" w:hAnsi="Futura Lt BT"/>
          <w:sz w:val="24"/>
          <w:szCs w:val="24"/>
        </w:rPr>
        <w:t xml:space="preserve"> </w:t>
      </w:r>
      <w:r w:rsidRPr="0045155C">
        <w:rPr>
          <w:rFonts w:ascii="Futura Lt BT" w:hAnsi="Futura Lt BT"/>
          <w:sz w:val="24"/>
          <w:szCs w:val="24"/>
        </w:rPr>
        <w:t>mesa</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sektoru</w:t>
      </w:r>
      <w:r w:rsidR="000F14A3">
        <w:rPr>
          <w:rFonts w:ascii="Futura Lt BT" w:hAnsi="Futura Lt BT"/>
          <w:sz w:val="24"/>
          <w:szCs w:val="24"/>
        </w:rPr>
        <w:t xml:space="preserve"> </w:t>
      </w:r>
      <w:r w:rsidRPr="0045155C">
        <w:rPr>
          <w:rFonts w:ascii="Futura Lt BT" w:hAnsi="Futura Lt BT"/>
          <w:sz w:val="24"/>
          <w:szCs w:val="24"/>
        </w:rPr>
        <w:t>vo</w:t>
      </w:r>
      <w:r w:rsidRPr="0045155C">
        <w:rPr>
          <w:rFonts w:ascii="Futura Lt BT" w:hAnsi="Futura Lt BT" w:hint="eastAsia"/>
          <w:sz w:val="24"/>
          <w:szCs w:val="24"/>
        </w:rPr>
        <w:t>ć</w:t>
      </w:r>
      <w:r w:rsidRPr="0045155C">
        <w:rPr>
          <w:rFonts w:ascii="Futura Lt BT" w:hAnsi="Futura Lt BT"/>
          <w:sz w:val="24"/>
          <w:szCs w:val="24"/>
        </w:rPr>
        <w:t>a</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povr</w:t>
      </w:r>
      <w:r w:rsidRPr="0045155C">
        <w:rPr>
          <w:rFonts w:ascii="Futura Lt BT" w:hAnsi="Futura Lt BT" w:hint="eastAsia"/>
          <w:sz w:val="24"/>
          <w:szCs w:val="24"/>
        </w:rPr>
        <w:t>ć</w:t>
      </w:r>
      <w:r w:rsidRPr="0045155C">
        <w:rPr>
          <w:rFonts w:ascii="Futura Lt BT" w:hAnsi="Futura Lt BT"/>
          <w:sz w:val="24"/>
          <w:szCs w:val="24"/>
        </w:rPr>
        <w:t>a.</w:t>
      </w:r>
    </w:p>
    <w:p w14:paraId="64C26A20" w14:textId="5194C297" w:rsidR="004A458F" w:rsidRPr="0045155C" w:rsidRDefault="004A458F" w:rsidP="004A458F">
      <w:pPr>
        <w:jc w:val="both"/>
        <w:rPr>
          <w:rFonts w:ascii="Futura Lt BT" w:hAnsi="Futura Lt BT"/>
          <w:sz w:val="24"/>
          <w:szCs w:val="24"/>
        </w:rPr>
      </w:pPr>
      <w:r w:rsidRPr="0045155C">
        <w:rPr>
          <w:rFonts w:ascii="Futura Lt BT" w:hAnsi="Futura Lt BT"/>
          <w:sz w:val="24"/>
          <w:szCs w:val="24"/>
        </w:rPr>
        <w:t>Dosada</w:t>
      </w:r>
      <w:r w:rsidRPr="0045155C">
        <w:rPr>
          <w:rFonts w:ascii="Futura Lt BT" w:hAnsi="Futura Lt BT" w:hint="eastAsia"/>
          <w:sz w:val="24"/>
          <w:szCs w:val="24"/>
        </w:rPr>
        <w:t>š</w:t>
      </w:r>
      <w:r w:rsidRPr="0045155C">
        <w:rPr>
          <w:rFonts w:ascii="Futura Lt BT" w:hAnsi="Futura Lt BT"/>
          <w:sz w:val="24"/>
          <w:szCs w:val="24"/>
        </w:rPr>
        <w:t>nje</w:t>
      </w:r>
      <w:r w:rsidR="000F14A3">
        <w:rPr>
          <w:rFonts w:ascii="Futura Lt BT" w:hAnsi="Futura Lt BT"/>
          <w:sz w:val="24"/>
          <w:szCs w:val="24"/>
        </w:rPr>
        <w:t xml:space="preserve"> </w:t>
      </w:r>
      <w:r w:rsidRPr="0045155C">
        <w:rPr>
          <w:rFonts w:ascii="Futura Lt BT" w:hAnsi="Futura Lt BT"/>
          <w:sz w:val="24"/>
          <w:szCs w:val="24"/>
        </w:rPr>
        <w:t>inicijative</w:t>
      </w:r>
      <w:r w:rsidR="000F14A3">
        <w:rPr>
          <w:rFonts w:ascii="Futura Lt BT" w:hAnsi="Futura Lt BT"/>
          <w:sz w:val="24"/>
          <w:szCs w:val="24"/>
        </w:rPr>
        <w:t xml:space="preserve"> </w:t>
      </w:r>
      <w:r w:rsidRPr="0045155C">
        <w:rPr>
          <w:rFonts w:ascii="Futura Lt BT" w:hAnsi="Futura Lt BT"/>
          <w:sz w:val="24"/>
          <w:szCs w:val="24"/>
        </w:rPr>
        <w:t>rezultirale</w:t>
      </w:r>
      <w:r w:rsidR="000F14A3">
        <w:rPr>
          <w:rFonts w:ascii="Futura Lt BT" w:hAnsi="Futura Lt BT"/>
          <w:sz w:val="24"/>
          <w:szCs w:val="24"/>
        </w:rPr>
        <w:t xml:space="preserve"> </w:t>
      </w:r>
      <w:r w:rsidRPr="0045155C">
        <w:rPr>
          <w:rFonts w:ascii="Futura Lt BT" w:hAnsi="Futura Lt BT"/>
          <w:sz w:val="24"/>
          <w:szCs w:val="24"/>
        </w:rPr>
        <w:t>su</w:t>
      </w:r>
      <w:r w:rsidR="000F14A3">
        <w:rPr>
          <w:rFonts w:ascii="Futura Lt BT" w:hAnsi="Futura Lt BT"/>
          <w:sz w:val="24"/>
          <w:szCs w:val="24"/>
        </w:rPr>
        <w:t xml:space="preserve"> </w:t>
      </w:r>
      <w:r w:rsidRPr="0045155C">
        <w:rPr>
          <w:rFonts w:ascii="Futura Lt BT" w:hAnsi="Futura Lt BT"/>
          <w:sz w:val="24"/>
          <w:szCs w:val="24"/>
        </w:rPr>
        <w:t>izradom</w:t>
      </w:r>
      <w:r w:rsidR="000F14A3">
        <w:rPr>
          <w:rFonts w:ascii="Futura Lt BT" w:hAnsi="Futura Lt BT"/>
          <w:sz w:val="24"/>
          <w:szCs w:val="24"/>
        </w:rPr>
        <w:t xml:space="preserve"> </w:t>
      </w:r>
      <w:r w:rsidRPr="0045155C">
        <w:rPr>
          <w:rFonts w:ascii="Futura Lt BT" w:hAnsi="Futura Lt BT"/>
          <w:sz w:val="24"/>
          <w:szCs w:val="24"/>
        </w:rPr>
        <w:t>idejnih</w:t>
      </w:r>
      <w:r w:rsidR="000F14A3">
        <w:rPr>
          <w:rFonts w:ascii="Futura Lt BT" w:hAnsi="Futura Lt BT"/>
          <w:sz w:val="24"/>
          <w:szCs w:val="24"/>
        </w:rPr>
        <w:t xml:space="preserve"> </w:t>
      </w:r>
      <w:r w:rsidRPr="0045155C">
        <w:rPr>
          <w:rFonts w:ascii="Futura Lt BT" w:hAnsi="Futura Lt BT"/>
          <w:sz w:val="24"/>
          <w:szCs w:val="24"/>
        </w:rPr>
        <w:t>rje</w:t>
      </w:r>
      <w:r w:rsidRPr="0045155C">
        <w:rPr>
          <w:rFonts w:ascii="Futura Lt BT" w:hAnsi="Futura Lt BT" w:hint="eastAsia"/>
          <w:sz w:val="24"/>
          <w:szCs w:val="24"/>
        </w:rPr>
        <w:t>š</w:t>
      </w:r>
      <w:r w:rsidRPr="0045155C">
        <w:rPr>
          <w:rFonts w:ascii="Futura Lt BT" w:hAnsi="Futura Lt BT"/>
          <w:sz w:val="24"/>
          <w:szCs w:val="24"/>
        </w:rPr>
        <w:t>enja</w:t>
      </w:r>
      <w:r w:rsidR="000F14A3">
        <w:rPr>
          <w:rFonts w:ascii="Futura Lt BT" w:hAnsi="Futura Lt BT"/>
          <w:sz w:val="24"/>
          <w:szCs w:val="24"/>
        </w:rPr>
        <w:t xml:space="preserve"> </w:t>
      </w:r>
      <w:r w:rsidRPr="0045155C">
        <w:rPr>
          <w:rFonts w:ascii="Futura Lt BT" w:hAnsi="Futura Lt BT"/>
          <w:sz w:val="24"/>
          <w:szCs w:val="24"/>
        </w:rPr>
        <w:t>za</w:t>
      </w:r>
      <w:r w:rsidR="000F14A3">
        <w:rPr>
          <w:rFonts w:ascii="Futura Lt BT" w:hAnsi="Futura Lt BT"/>
          <w:sz w:val="24"/>
          <w:szCs w:val="24"/>
        </w:rPr>
        <w:t xml:space="preserve"> </w:t>
      </w:r>
      <w:r w:rsidRPr="0045155C">
        <w:rPr>
          <w:rFonts w:ascii="Futura Lt BT" w:hAnsi="Futura Lt BT"/>
          <w:sz w:val="24"/>
          <w:szCs w:val="24"/>
        </w:rPr>
        <w:t>Distributivni</w:t>
      </w:r>
      <w:r w:rsidR="000F14A3">
        <w:rPr>
          <w:rFonts w:ascii="Futura Lt BT" w:hAnsi="Futura Lt BT"/>
          <w:sz w:val="24"/>
          <w:szCs w:val="24"/>
        </w:rPr>
        <w:t xml:space="preserve"> </w:t>
      </w:r>
      <w:r w:rsidRPr="0045155C">
        <w:rPr>
          <w:rFonts w:ascii="Futura Lt BT" w:hAnsi="Futura Lt BT"/>
          <w:sz w:val="24"/>
          <w:szCs w:val="24"/>
        </w:rPr>
        <w:t>centar</w:t>
      </w:r>
      <w:r w:rsidR="000F14A3">
        <w:rPr>
          <w:rFonts w:ascii="Futura Lt BT" w:hAnsi="Futura Lt BT"/>
          <w:sz w:val="24"/>
          <w:szCs w:val="24"/>
        </w:rPr>
        <w:t xml:space="preserve"> </w:t>
      </w:r>
      <w:r w:rsidRPr="0045155C">
        <w:rPr>
          <w:rFonts w:ascii="Futura Lt BT" w:hAnsi="Futura Lt BT"/>
          <w:sz w:val="24"/>
          <w:szCs w:val="24"/>
        </w:rPr>
        <w:t>za</w:t>
      </w:r>
      <w:r w:rsidR="000F14A3">
        <w:rPr>
          <w:rFonts w:ascii="Futura Lt BT" w:hAnsi="Futura Lt BT"/>
          <w:sz w:val="24"/>
          <w:szCs w:val="24"/>
        </w:rPr>
        <w:t xml:space="preserve"> </w:t>
      </w:r>
      <w:r w:rsidRPr="0045155C">
        <w:rPr>
          <w:rFonts w:ascii="Futura Lt BT" w:hAnsi="Futura Lt BT"/>
          <w:sz w:val="24"/>
          <w:szCs w:val="24"/>
        </w:rPr>
        <w:t>vo</w:t>
      </w:r>
      <w:r w:rsidRPr="0045155C">
        <w:rPr>
          <w:rFonts w:ascii="Futura Lt BT" w:hAnsi="Futura Lt BT" w:hint="eastAsia"/>
          <w:sz w:val="24"/>
          <w:szCs w:val="24"/>
        </w:rPr>
        <w:t>ć</w:t>
      </w:r>
      <w:r w:rsidRPr="0045155C">
        <w:rPr>
          <w:rFonts w:ascii="Futura Lt BT" w:hAnsi="Futura Lt BT"/>
          <w:sz w:val="24"/>
          <w:szCs w:val="24"/>
        </w:rPr>
        <w:t>e,</w:t>
      </w:r>
      <w:r w:rsidR="000F14A3">
        <w:rPr>
          <w:rFonts w:ascii="Futura Lt BT" w:hAnsi="Futura Lt BT"/>
          <w:sz w:val="24"/>
          <w:szCs w:val="24"/>
        </w:rPr>
        <w:t xml:space="preserve"> </w:t>
      </w:r>
      <w:r w:rsidRPr="0045155C">
        <w:rPr>
          <w:rFonts w:ascii="Futura Lt BT" w:hAnsi="Futura Lt BT"/>
          <w:sz w:val="24"/>
          <w:szCs w:val="24"/>
        </w:rPr>
        <w:t>povr</w:t>
      </w:r>
      <w:r w:rsidRPr="0045155C">
        <w:rPr>
          <w:rFonts w:ascii="Futura Lt BT" w:hAnsi="Futura Lt BT" w:hint="eastAsia"/>
          <w:sz w:val="24"/>
          <w:szCs w:val="24"/>
        </w:rPr>
        <w:t>ć</w:t>
      </w:r>
      <w:r w:rsidRPr="0045155C">
        <w:rPr>
          <w:rFonts w:ascii="Futura Lt BT" w:hAnsi="Futura Lt BT"/>
          <w:sz w:val="24"/>
          <w:szCs w:val="24"/>
        </w:rPr>
        <w:t>e</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industrijsko</w:t>
      </w:r>
      <w:r w:rsidR="000F14A3">
        <w:rPr>
          <w:rFonts w:ascii="Futura Lt BT" w:hAnsi="Futura Lt BT"/>
          <w:sz w:val="24"/>
          <w:szCs w:val="24"/>
        </w:rPr>
        <w:t xml:space="preserve"> </w:t>
      </w:r>
      <w:r w:rsidRPr="0045155C">
        <w:rPr>
          <w:rFonts w:ascii="Futura Lt BT" w:hAnsi="Futura Lt BT"/>
          <w:sz w:val="24"/>
          <w:szCs w:val="24"/>
        </w:rPr>
        <w:t>bilje</w:t>
      </w:r>
      <w:r w:rsidR="000F14A3">
        <w:rPr>
          <w:rFonts w:ascii="Futura Lt BT" w:hAnsi="Futura Lt BT"/>
          <w:sz w:val="24"/>
          <w:szCs w:val="24"/>
        </w:rPr>
        <w:t xml:space="preserve"> </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Cetingradu</w:t>
      </w:r>
      <w:r w:rsidR="000F14A3">
        <w:rPr>
          <w:rFonts w:ascii="Futura Lt BT" w:hAnsi="Futura Lt BT"/>
          <w:sz w:val="24"/>
          <w:szCs w:val="24"/>
        </w:rPr>
        <w:t xml:space="preserve"> </w:t>
      </w:r>
      <w:r w:rsidRPr="0045155C">
        <w:rPr>
          <w:rFonts w:ascii="Futura Lt BT" w:hAnsi="Futura Lt BT"/>
          <w:sz w:val="24"/>
          <w:szCs w:val="24"/>
        </w:rPr>
        <w:t>te</w:t>
      </w:r>
      <w:r w:rsidR="000F14A3">
        <w:rPr>
          <w:rFonts w:ascii="Futura Lt BT" w:hAnsi="Futura Lt BT"/>
          <w:sz w:val="24"/>
          <w:szCs w:val="24"/>
        </w:rPr>
        <w:t xml:space="preserve"> </w:t>
      </w:r>
      <w:r w:rsidRPr="0045155C">
        <w:rPr>
          <w:rFonts w:ascii="Futura Lt BT" w:hAnsi="Futura Lt BT"/>
          <w:sz w:val="24"/>
          <w:szCs w:val="24"/>
        </w:rPr>
        <w:t>za</w:t>
      </w:r>
      <w:r w:rsidR="000F14A3">
        <w:rPr>
          <w:rFonts w:ascii="Futura Lt BT" w:hAnsi="Futura Lt BT"/>
          <w:sz w:val="24"/>
          <w:szCs w:val="24"/>
        </w:rPr>
        <w:t xml:space="preserve"> </w:t>
      </w:r>
      <w:r w:rsidRPr="0045155C">
        <w:rPr>
          <w:rFonts w:ascii="Futura Lt BT" w:hAnsi="Futura Lt BT"/>
          <w:sz w:val="24"/>
          <w:szCs w:val="24"/>
        </w:rPr>
        <w:t>pogone</w:t>
      </w:r>
      <w:r w:rsidR="000F14A3">
        <w:rPr>
          <w:rFonts w:ascii="Futura Lt BT" w:hAnsi="Futura Lt BT"/>
          <w:sz w:val="24"/>
          <w:szCs w:val="24"/>
        </w:rPr>
        <w:t xml:space="preserve"> </w:t>
      </w:r>
      <w:r w:rsidRPr="0045155C">
        <w:rPr>
          <w:rFonts w:ascii="Futura Lt BT" w:hAnsi="Futura Lt BT"/>
          <w:sz w:val="24"/>
          <w:szCs w:val="24"/>
        </w:rPr>
        <w:t>Mljekare</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Klaonice</w:t>
      </w:r>
      <w:r w:rsidR="000F14A3">
        <w:rPr>
          <w:rFonts w:ascii="Futura Lt BT" w:hAnsi="Futura Lt BT"/>
          <w:sz w:val="24"/>
          <w:szCs w:val="24"/>
        </w:rPr>
        <w:t xml:space="preserve"> </w:t>
      </w:r>
      <w:r w:rsidRPr="0045155C">
        <w:rPr>
          <w:rFonts w:ascii="Futura Lt BT" w:hAnsi="Futura Lt BT"/>
          <w:sz w:val="24"/>
          <w:szCs w:val="24"/>
        </w:rPr>
        <w:t>s</w:t>
      </w:r>
      <w:r w:rsidR="000F14A3">
        <w:rPr>
          <w:rFonts w:ascii="Futura Lt BT" w:hAnsi="Futura Lt BT"/>
          <w:sz w:val="24"/>
          <w:szCs w:val="24"/>
        </w:rPr>
        <w:t xml:space="preserve"> </w:t>
      </w:r>
      <w:r w:rsidRPr="0045155C">
        <w:rPr>
          <w:rFonts w:ascii="Futura Lt BT" w:hAnsi="Futura Lt BT"/>
          <w:sz w:val="24"/>
          <w:szCs w:val="24"/>
        </w:rPr>
        <w:t>preradom</w:t>
      </w:r>
      <w:r w:rsidR="000F14A3">
        <w:rPr>
          <w:rFonts w:ascii="Futura Lt BT" w:hAnsi="Futura Lt BT"/>
          <w:sz w:val="24"/>
          <w:szCs w:val="24"/>
        </w:rPr>
        <w:t xml:space="preserve"> </w:t>
      </w:r>
      <w:r w:rsidRPr="0045155C">
        <w:rPr>
          <w:rFonts w:ascii="Futura Lt BT" w:hAnsi="Futura Lt BT"/>
          <w:sz w:val="24"/>
          <w:szCs w:val="24"/>
        </w:rPr>
        <w:t>mesa</w:t>
      </w:r>
      <w:r w:rsidR="000F14A3">
        <w:rPr>
          <w:rFonts w:ascii="Futura Lt BT" w:hAnsi="Futura Lt BT"/>
          <w:sz w:val="24"/>
          <w:szCs w:val="24"/>
        </w:rPr>
        <w:t xml:space="preserve"> </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Krnjaku,</w:t>
      </w:r>
      <w:r w:rsidR="000F14A3">
        <w:rPr>
          <w:rFonts w:ascii="Futura Lt BT" w:hAnsi="Futura Lt BT"/>
          <w:sz w:val="24"/>
          <w:szCs w:val="24"/>
        </w:rPr>
        <w:t xml:space="preserve"> </w:t>
      </w:r>
      <w:r w:rsidRPr="0045155C">
        <w:rPr>
          <w:rFonts w:ascii="Futura Lt BT" w:hAnsi="Futura Lt BT"/>
          <w:sz w:val="24"/>
          <w:szCs w:val="24"/>
        </w:rPr>
        <w:t>a</w:t>
      </w:r>
      <w:r w:rsidR="000F14A3">
        <w:rPr>
          <w:rFonts w:ascii="Futura Lt BT" w:hAnsi="Futura Lt BT"/>
          <w:sz w:val="24"/>
          <w:szCs w:val="24"/>
        </w:rPr>
        <w:t xml:space="preserve"> </w:t>
      </w:r>
      <w:r w:rsidRPr="0045155C">
        <w:rPr>
          <w:rFonts w:ascii="Futura Lt BT" w:hAnsi="Futura Lt BT"/>
          <w:sz w:val="24"/>
          <w:szCs w:val="24"/>
        </w:rPr>
        <w:t>za</w:t>
      </w:r>
      <w:r w:rsidR="000F14A3">
        <w:rPr>
          <w:rFonts w:ascii="Futura Lt BT" w:hAnsi="Futura Lt BT"/>
          <w:sz w:val="24"/>
          <w:szCs w:val="24"/>
        </w:rPr>
        <w:t xml:space="preserve"> </w:t>
      </w:r>
      <w:r w:rsidRPr="0045155C">
        <w:rPr>
          <w:rFonts w:ascii="Futura Lt BT" w:hAnsi="Futura Lt BT"/>
          <w:sz w:val="24"/>
          <w:szCs w:val="24"/>
        </w:rPr>
        <w:t>koje</w:t>
      </w:r>
      <w:r w:rsidR="000F14A3">
        <w:rPr>
          <w:rFonts w:ascii="Futura Lt BT" w:hAnsi="Futura Lt BT"/>
          <w:sz w:val="24"/>
          <w:szCs w:val="24"/>
        </w:rPr>
        <w:t xml:space="preserve"> </w:t>
      </w:r>
      <w:r w:rsidRPr="0045155C">
        <w:rPr>
          <w:rFonts w:ascii="Futura Lt BT" w:hAnsi="Futura Lt BT"/>
          <w:sz w:val="24"/>
          <w:szCs w:val="24"/>
        </w:rPr>
        <w:t>se</w:t>
      </w:r>
      <w:r w:rsidR="000F14A3">
        <w:rPr>
          <w:rFonts w:ascii="Futura Lt BT" w:hAnsi="Futura Lt BT"/>
          <w:sz w:val="24"/>
          <w:szCs w:val="24"/>
        </w:rPr>
        <w:t xml:space="preserve"> </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srednjoro</w:t>
      </w:r>
      <w:r w:rsidRPr="0045155C">
        <w:rPr>
          <w:rFonts w:ascii="Futura Lt BT" w:hAnsi="Futura Lt BT" w:hint="eastAsia"/>
          <w:sz w:val="24"/>
          <w:szCs w:val="24"/>
        </w:rPr>
        <w:t>č</w:t>
      </w:r>
      <w:r w:rsidRPr="0045155C">
        <w:rPr>
          <w:rFonts w:ascii="Futura Lt BT" w:hAnsi="Futura Lt BT"/>
          <w:sz w:val="24"/>
          <w:szCs w:val="24"/>
        </w:rPr>
        <w:t>nom</w:t>
      </w:r>
      <w:r w:rsidR="000F14A3">
        <w:rPr>
          <w:rFonts w:ascii="Futura Lt BT" w:hAnsi="Futura Lt BT"/>
          <w:sz w:val="24"/>
          <w:szCs w:val="24"/>
        </w:rPr>
        <w:t xml:space="preserve"> </w:t>
      </w:r>
      <w:r w:rsidRPr="0045155C">
        <w:rPr>
          <w:rFonts w:ascii="Futura Lt BT" w:hAnsi="Futura Lt BT"/>
          <w:sz w:val="24"/>
          <w:szCs w:val="24"/>
        </w:rPr>
        <w:t>razdoblju</w:t>
      </w:r>
      <w:r w:rsidR="000F14A3">
        <w:rPr>
          <w:rFonts w:ascii="Futura Lt BT" w:hAnsi="Futura Lt BT"/>
          <w:sz w:val="24"/>
          <w:szCs w:val="24"/>
        </w:rPr>
        <w:t xml:space="preserve"> </w:t>
      </w:r>
      <w:r w:rsidRPr="0045155C">
        <w:rPr>
          <w:rFonts w:ascii="Futura Lt BT" w:hAnsi="Futura Lt BT"/>
          <w:sz w:val="24"/>
          <w:szCs w:val="24"/>
        </w:rPr>
        <w:t>planira</w:t>
      </w:r>
      <w:r w:rsidR="000F14A3">
        <w:rPr>
          <w:rFonts w:ascii="Futura Lt BT" w:hAnsi="Futura Lt BT"/>
          <w:sz w:val="24"/>
          <w:szCs w:val="24"/>
        </w:rPr>
        <w:t xml:space="preserve"> </w:t>
      </w:r>
      <w:r w:rsidRPr="0045155C">
        <w:rPr>
          <w:rFonts w:ascii="Futura Lt BT" w:hAnsi="Futura Lt BT"/>
          <w:sz w:val="24"/>
          <w:szCs w:val="24"/>
        </w:rPr>
        <w:t>isho</w:t>
      </w:r>
      <w:r w:rsidRPr="0045155C">
        <w:rPr>
          <w:rFonts w:ascii="Futura Lt BT" w:hAnsi="Futura Lt BT" w:hint="eastAsia"/>
          <w:sz w:val="24"/>
          <w:szCs w:val="24"/>
        </w:rPr>
        <w:t>đ</w:t>
      </w:r>
      <w:r w:rsidRPr="0045155C">
        <w:rPr>
          <w:rFonts w:ascii="Futura Lt BT" w:hAnsi="Futura Lt BT"/>
          <w:sz w:val="24"/>
          <w:szCs w:val="24"/>
        </w:rPr>
        <w:t>enje</w:t>
      </w:r>
      <w:r w:rsidR="000F14A3">
        <w:rPr>
          <w:rFonts w:ascii="Futura Lt BT" w:hAnsi="Futura Lt BT"/>
          <w:sz w:val="24"/>
          <w:szCs w:val="24"/>
        </w:rPr>
        <w:t xml:space="preserve"> </w:t>
      </w:r>
      <w:r w:rsidRPr="0045155C">
        <w:rPr>
          <w:rFonts w:ascii="Futura Lt BT" w:hAnsi="Futura Lt BT"/>
          <w:sz w:val="24"/>
          <w:szCs w:val="24"/>
        </w:rPr>
        <w:t>lokacijske</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gra</w:t>
      </w:r>
      <w:r w:rsidRPr="0045155C">
        <w:rPr>
          <w:rFonts w:ascii="Futura Lt BT" w:hAnsi="Futura Lt BT" w:hint="eastAsia"/>
          <w:sz w:val="24"/>
          <w:szCs w:val="24"/>
        </w:rPr>
        <w:t>đ</w:t>
      </w:r>
      <w:r w:rsidRPr="0045155C">
        <w:rPr>
          <w:rFonts w:ascii="Futura Lt BT" w:hAnsi="Futura Lt BT"/>
          <w:sz w:val="24"/>
          <w:szCs w:val="24"/>
        </w:rPr>
        <w:t>evinske</w:t>
      </w:r>
      <w:r w:rsidR="000F14A3">
        <w:rPr>
          <w:rFonts w:ascii="Futura Lt BT" w:hAnsi="Futura Lt BT"/>
          <w:sz w:val="24"/>
          <w:szCs w:val="24"/>
        </w:rPr>
        <w:t xml:space="preserve"> </w:t>
      </w:r>
      <w:r w:rsidRPr="0045155C">
        <w:rPr>
          <w:rFonts w:ascii="Futura Lt BT" w:hAnsi="Futura Lt BT"/>
          <w:sz w:val="24"/>
          <w:szCs w:val="24"/>
        </w:rPr>
        <w:t>dozvole</w:t>
      </w:r>
      <w:r w:rsidR="000F14A3">
        <w:rPr>
          <w:rFonts w:ascii="Futura Lt BT" w:hAnsi="Futura Lt BT"/>
          <w:sz w:val="24"/>
          <w:szCs w:val="24"/>
        </w:rPr>
        <w:t xml:space="preserve"> </w:t>
      </w:r>
      <w:r w:rsidRPr="0045155C">
        <w:rPr>
          <w:rFonts w:ascii="Futura Lt BT" w:hAnsi="Futura Lt BT"/>
          <w:sz w:val="24"/>
          <w:szCs w:val="24"/>
        </w:rPr>
        <w:t>te</w:t>
      </w:r>
      <w:r w:rsidR="000F14A3">
        <w:rPr>
          <w:rFonts w:ascii="Futura Lt BT" w:hAnsi="Futura Lt BT"/>
          <w:sz w:val="24"/>
          <w:szCs w:val="24"/>
        </w:rPr>
        <w:t xml:space="preserve"> </w:t>
      </w:r>
      <w:r w:rsidRPr="0045155C">
        <w:rPr>
          <w:rFonts w:ascii="Futura Lt BT" w:hAnsi="Futura Lt BT"/>
          <w:sz w:val="24"/>
          <w:szCs w:val="24"/>
        </w:rPr>
        <w:t>financiranje</w:t>
      </w:r>
      <w:r w:rsidR="000F14A3">
        <w:rPr>
          <w:rFonts w:ascii="Futura Lt BT" w:hAnsi="Futura Lt BT"/>
          <w:sz w:val="24"/>
          <w:szCs w:val="24"/>
        </w:rPr>
        <w:t xml:space="preserve"> </w:t>
      </w:r>
      <w:r w:rsidRPr="0045155C">
        <w:rPr>
          <w:rFonts w:ascii="Futura Lt BT" w:hAnsi="Futura Lt BT"/>
          <w:sz w:val="24"/>
          <w:szCs w:val="24"/>
        </w:rPr>
        <w:t>kroz</w:t>
      </w:r>
      <w:r w:rsidR="000F14A3">
        <w:rPr>
          <w:rFonts w:ascii="Futura Lt BT" w:hAnsi="Futura Lt BT"/>
          <w:sz w:val="24"/>
          <w:szCs w:val="24"/>
        </w:rPr>
        <w:t xml:space="preserve"> </w:t>
      </w:r>
      <w:r w:rsidRPr="0045155C">
        <w:rPr>
          <w:rFonts w:ascii="Futura Lt BT" w:hAnsi="Futura Lt BT"/>
          <w:sz w:val="24"/>
          <w:szCs w:val="24"/>
        </w:rPr>
        <w:t>dostupne</w:t>
      </w:r>
      <w:r w:rsidR="000F14A3">
        <w:rPr>
          <w:rFonts w:ascii="Futura Lt BT" w:hAnsi="Futura Lt BT"/>
          <w:sz w:val="24"/>
          <w:szCs w:val="24"/>
        </w:rPr>
        <w:t xml:space="preserve"> </w:t>
      </w:r>
      <w:r w:rsidRPr="0045155C">
        <w:rPr>
          <w:rFonts w:ascii="Futura Lt BT" w:hAnsi="Futura Lt BT"/>
          <w:sz w:val="24"/>
          <w:szCs w:val="24"/>
        </w:rPr>
        <w:t>EU</w:t>
      </w:r>
      <w:r w:rsidR="000F14A3">
        <w:rPr>
          <w:rFonts w:ascii="Futura Lt BT" w:hAnsi="Futura Lt BT"/>
          <w:sz w:val="24"/>
          <w:szCs w:val="24"/>
        </w:rPr>
        <w:t xml:space="preserve"> </w:t>
      </w:r>
      <w:r w:rsidRPr="0045155C">
        <w:rPr>
          <w:rFonts w:ascii="Futura Lt BT" w:hAnsi="Futura Lt BT"/>
          <w:sz w:val="24"/>
          <w:szCs w:val="24"/>
        </w:rPr>
        <w:t>izvore.</w:t>
      </w:r>
      <w:r w:rsidR="000F14A3">
        <w:rPr>
          <w:rFonts w:ascii="Futura Lt BT" w:hAnsi="Futura Lt BT"/>
          <w:sz w:val="24"/>
          <w:szCs w:val="24"/>
        </w:rPr>
        <w:t xml:space="preserve"> </w:t>
      </w:r>
      <w:r w:rsidRPr="0045155C">
        <w:rPr>
          <w:rFonts w:ascii="Futura Lt BT" w:hAnsi="Futura Lt BT"/>
          <w:sz w:val="24"/>
          <w:szCs w:val="24"/>
        </w:rPr>
        <w:t>Kapaciteti</w:t>
      </w:r>
      <w:r w:rsidR="000F14A3">
        <w:rPr>
          <w:rFonts w:ascii="Futura Lt BT" w:hAnsi="Futura Lt BT"/>
          <w:sz w:val="24"/>
          <w:szCs w:val="24"/>
        </w:rPr>
        <w:t xml:space="preserve"> </w:t>
      </w:r>
      <w:r w:rsidRPr="0045155C">
        <w:rPr>
          <w:rFonts w:ascii="Futura Lt BT" w:hAnsi="Futura Lt BT"/>
          <w:sz w:val="24"/>
          <w:szCs w:val="24"/>
        </w:rPr>
        <w:t>ovih</w:t>
      </w:r>
      <w:r w:rsidR="000F14A3">
        <w:rPr>
          <w:rFonts w:ascii="Futura Lt BT" w:hAnsi="Futura Lt BT"/>
          <w:sz w:val="24"/>
          <w:szCs w:val="24"/>
        </w:rPr>
        <w:t xml:space="preserve"> </w:t>
      </w:r>
      <w:r w:rsidRPr="0045155C">
        <w:rPr>
          <w:rFonts w:ascii="Futura Lt BT" w:hAnsi="Futura Lt BT"/>
          <w:sz w:val="24"/>
          <w:szCs w:val="24"/>
        </w:rPr>
        <w:t>projekata</w:t>
      </w:r>
      <w:r w:rsidR="000F14A3">
        <w:rPr>
          <w:rFonts w:ascii="Futura Lt BT" w:hAnsi="Futura Lt BT"/>
          <w:sz w:val="24"/>
          <w:szCs w:val="24"/>
        </w:rPr>
        <w:t xml:space="preserve"> </w:t>
      </w:r>
      <w:r w:rsidRPr="0045155C">
        <w:rPr>
          <w:rFonts w:ascii="Futura Lt BT" w:hAnsi="Futura Lt BT"/>
          <w:sz w:val="24"/>
          <w:szCs w:val="24"/>
        </w:rPr>
        <w:t>dovoljni</w:t>
      </w:r>
      <w:r w:rsidR="000F14A3">
        <w:rPr>
          <w:rFonts w:ascii="Futura Lt BT" w:hAnsi="Futura Lt BT"/>
          <w:sz w:val="24"/>
          <w:szCs w:val="24"/>
        </w:rPr>
        <w:t xml:space="preserve"> </w:t>
      </w:r>
      <w:r w:rsidRPr="0045155C">
        <w:rPr>
          <w:rFonts w:ascii="Futura Lt BT" w:hAnsi="Futura Lt BT"/>
          <w:sz w:val="24"/>
          <w:szCs w:val="24"/>
        </w:rPr>
        <w:t>su</w:t>
      </w:r>
      <w:r w:rsidR="000F14A3">
        <w:rPr>
          <w:rFonts w:ascii="Futura Lt BT" w:hAnsi="Futura Lt BT"/>
          <w:sz w:val="24"/>
          <w:szCs w:val="24"/>
        </w:rPr>
        <w:t xml:space="preserve"> </w:t>
      </w:r>
      <w:r w:rsidRPr="0045155C">
        <w:rPr>
          <w:rFonts w:ascii="Futura Lt BT" w:hAnsi="Futura Lt BT"/>
          <w:sz w:val="24"/>
          <w:szCs w:val="24"/>
        </w:rPr>
        <w:t>za</w:t>
      </w:r>
      <w:r w:rsidR="000F14A3">
        <w:rPr>
          <w:rFonts w:ascii="Futura Lt BT" w:hAnsi="Futura Lt BT"/>
          <w:sz w:val="24"/>
          <w:szCs w:val="24"/>
        </w:rPr>
        <w:t xml:space="preserve"> </w:t>
      </w:r>
      <w:r w:rsidRPr="0045155C">
        <w:rPr>
          <w:rFonts w:ascii="Futura Lt BT" w:hAnsi="Futura Lt BT"/>
          <w:sz w:val="24"/>
          <w:szCs w:val="24"/>
        </w:rPr>
        <w:t>potrebe</w:t>
      </w:r>
      <w:r w:rsidR="000F14A3">
        <w:rPr>
          <w:rFonts w:ascii="Futura Lt BT" w:hAnsi="Futura Lt BT"/>
          <w:sz w:val="24"/>
          <w:szCs w:val="24"/>
        </w:rPr>
        <w:t xml:space="preserve"> </w:t>
      </w:r>
      <w:r w:rsidRPr="0045155C">
        <w:rPr>
          <w:rFonts w:ascii="Futura Lt BT" w:hAnsi="Futura Lt BT"/>
          <w:sz w:val="24"/>
          <w:szCs w:val="24"/>
        </w:rPr>
        <w:t>ve</w:t>
      </w:r>
      <w:r w:rsidRPr="0045155C">
        <w:rPr>
          <w:rFonts w:ascii="Futura Lt BT" w:hAnsi="Futura Lt BT" w:hint="eastAsia"/>
          <w:sz w:val="24"/>
          <w:szCs w:val="24"/>
        </w:rPr>
        <w:t>ć</w:t>
      </w:r>
      <w:r w:rsidRPr="0045155C">
        <w:rPr>
          <w:rFonts w:ascii="Futura Lt BT" w:hAnsi="Futura Lt BT"/>
          <w:sz w:val="24"/>
          <w:szCs w:val="24"/>
        </w:rPr>
        <w:t>eg</w:t>
      </w:r>
      <w:r w:rsidR="000F14A3">
        <w:rPr>
          <w:rFonts w:ascii="Futura Lt BT" w:hAnsi="Futura Lt BT"/>
          <w:sz w:val="24"/>
          <w:szCs w:val="24"/>
        </w:rPr>
        <w:t xml:space="preserve"> </w:t>
      </w:r>
      <w:r w:rsidRPr="0045155C">
        <w:rPr>
          <w:rFonts w:ascii="Futura Lt BT" w:hAnsi="Futura Lt BT"/>
          <w:sz w:val="24"/>
          <w:szCs w:val="24"/>
        </w:rPr>
        <w:t>grada,</w:t>
      </w:r>
      <w:r w:rsidR="000F14A3">
        <w:rPr>
          <w:rFonts w:ascii="Futura Lt BT" w:hAnsi="Futura Lt BT"/>
          <w:sz w:val="24"/>
          <w:szCs w:val="24"/>
        </w:rPr>
        <w:t xml:space="preserve"> </w:t>
      </w:r>
      <w:r w:rsidRPr="0045155C">
        <w:rPr>
          <w:rFonts w:ascii="Futura Lt BT" w:hAnsi="Futura Lt BT"/>
          <w:sz w:val="24"/>
          <w:szCs w:val="24"/>
        </w:rPr>
        <w:t>pa</w:t>
      </w:r>
      <w:r w:rsidR="000F14A3">
        <w:rPr>
          <w:rFonts w:ascii="Futura Lt BT" w:hAnsi="Futura Lt BT"/>
          <w:sz w:val="24"/>
          <w:szCs w:val="24"/>
        </w:rPr>
        <w:t xml:space="preserve"> </w:t>
      </w:r>
      <w:r w:rsidRPr="0045155C">
        <w:rPr>
          <w:rFonts w:ascii="Futura Lt BT" w:hAnsi="Futura Lt BT"/>
          <w:sz w:val="24"/>
          <w:szCs w:val="24"/>
        </w:rPr>
        <w:t>bi</w:t>
      </w:r>
      <w:r w:rsidR="000F14A3">
        <w:rPr>
          <w:rFonts w:ascii="Futura Lt BT" w:hAnsi="Futura Lt BT"/>
          <w:sz w:val="24"/>
          <w:szCs w:val="24"/>
        </w:rPr>
        <w:t xml:space="preserve"> </w:t>
      </w:r>
      <w:r w:rsidRPr="0045155C">
        <w:rPr>
          <w:rFonts w:ascii="Futura Lt BT" w:hAnsi="Futura Lt BT"/>
          <w:sz w:val="24"/>
          <w:szCs w:val="24"/>
        </w:rPr>
        <w:t>se</w:t>
      </w:r>
      <w:r w:rsidR="000F14A3">
        <w:rPr>
          <w:rFonts w:ascii="Futura Lt BT" w:hAnsi="Futura Lt BT"/>
          <w:sz w:val="24"/>
          <w:szCs w:val="24"/>
        </w:rPr>
        <w:t xml:space="preserve"> </w:t>
      </w:r>
      <w:r w:rsidRPr="0045155C">
        <w:rPr>
          <w:rFonts w:ascii="Futura Lt BT" w:hAnsi="Futura Lt BT"/>
          <w:sz w:val="24"/>
          <w:szCs w:val="24"/>
        </w:rPr>
        <w:t>na</w:t>
      </w:r>
      <w:r w:rsidR="000F14A3">
        <w:rPr>
          <w:rFonts w:ascii="Futura Lt BT" w:hAnsi="Futura Lt BT"/>
          <w:sz w:val="24"/>
          <w:szCs w:val="24"/>
        </w:rPr>
        <w:t xml:space="preserve"> </w:t>
      </w:r>
      <w:r w:rsidRPr="0045155C">
        <w:rPr>
          <w:rFonts w:ascii="Futura Lt BT" w:hAnsi="Futura Lt BT"/>
          <w:sz w:val="24"/>
          <w:szCs w:val="24"/>
        </w:rPr>
        <w:t>taj</w:t>
      </w:r>
      <w:r w:rsidR="000F14A3">
        <w:rPr>
          <w:rFonts w:ascii="Futura Lt BT" w:hAnsi="Futura Lt BT"/>
          <w:sz w:val="24"/>
          <w:szCs w:val="24"/>
        </w:rPr>
        <w:t xml:space="preserve"> </w:t>
      </w:r>
      <w:r w:rsidRPr="0045155C">
        <w:rPr>
          <w:rFonts w:ascii="Futura Lt BT" w:hAnsi="Futura Lt BT"/>
          <w:sz w:val="24"/>
          <w:szCs w:val="24"/>
        </w:rPr>
        <w:t>na</w:t>
      </w:r>
      <w:r w:rsidRPr="0045155C">
        <w:rPr>
          <w:rFonts w:ascii="Futura Lt BT" w:hAnsi="Futura Lt BT" w:hint="eastAsia"/>
          <w:sz w:val="24"/>
          <w:szCs w:val="24"/>
        </w:rPr>
        <w:t>č</w:t>
      </w:r>
      <w:r w:rsidRPr="0045155C">
        <w:rPr>
          <w:rFonts w:ascii="Futura Lt BT" w:hAnsi="Futura Lt BT"/>
          <w:sz w:val="24"/>
          <w:szCs w:val="24"/>
        </w:rPr>
        <w:t>in</w:t>
      </w:r>
      <w:r w:rsidR="000F14A3">
        <w:rPr>
          <w:rFonts w:ascii="Futura Lt BT" w:hAnsi="Futura Lt BT"/>
          <w:sz w:val="24"/>
          <w:szCs w:val="24"/>
        </w:rPr>
        <w:t xml:space="preserve"> </w:t>
      </w:r>
      <w:r w:rsidRPr="0045155C">
        <w:rPr>
          <w:rFonts w:ascii="Futura Lt BT" w:hAnsi="Futura Lt BT"/>
          <w:sz w:val="24"/>
          <w:szCs w:val="24"/>
        </w:rPr>
        <w:t>proizvo</w:t>
      </w:r>
      <w:r w:rsidRPr="0045155C">
        <w:rPr>
          <w:rFonts w:ascii="Futura Lt BT" w:hAnsi="Futura Lt BT" w:hint="eastAsia"/>
          <w:sz w:val="24"/>
          <w:szCs w:val="24"/>
        </w:rPr>
        <w:t>đ</w:t>
      </w:r>
      <w:r w:rsidRPr="0045155C">
        <w:rPr>
          <w:rFonts w:ascii="Futura Lt BT" w:hAnsi="Futura Lt BT"/>
          <w:sz w:val="24"/>
          <w:szCs w:val="24"/>
        </w:rPr>
        <w:t>a</w:t>
      </w:r>
      <w:r w:rsidRPr="0045155C">
        <w:rPr>
          <w:rFonts w:ascii="Futura Lt BT" w:hAnsi="Futura Lt BT" w:hint="eastAsia"/>
          <w:sz w:val="24"/>
          <w:szCs w:val="24"/>
        </w:rPr>
        <w:t>č</w:t>
      </w:r>
      <w:r w:rsidRPr="0045155C">
        <w:rPr>
          <w:rFonts w:ascii="Futura Lt BT" w:hAnsi="Futura Lt BT"/>
          <w:sz w:val="24"/>
          <w:szCs w:val="24"/>
        </w:rPr>
        <w:t>ima</w:t>
      </w:r>
      <w:r w:rsidR="000F14A3">
        <w:rPr>
          <w:rFonts w:ascii="Futura Lt BT" w:hAnsi="Futura Lt BT"/>
          <w:sz w:val="24"/>
          <w:szCs w:val="24"/>
        </w:rPr>
        <w:t xml:space="preserve"> </w:t>
      </w:r>
      <w:r w:rsidRPr="0045155C">
        <w:rPr>
          <w:rFonts w:ascii="Futura Lt BT" w:hAnsi="Futura Lt BT"/>
          <w:sz w:val="24"/>
          <w:szCs w:val="24"/>
        </w:rPr>
        <w:t>s</w:t>
      </w:r>
      <w:r w:rsidR="000F14A3">
        <w:rPr>
          <w:rFonts w:ascii="Futura Lt BT" w:hAnsi="Futura Lt BT"/>
          <w:sz w:val="24"/>
          <w:szCs w:val="24"/>
        </w:rPr>
        <w:t xml:space="preserve"> </w:t>
      </w:r>
      <w:r w:rsidRPr="0045155C">
        <w:rPr>
          <w:rFonts w:ascii="Futura Lt BT" w:hAnsi="Futura Lt BT"/>
          <w:sz w:val="24"/>
          <w:szCs w:val="24"/>
        </w:rPr>
        <w:t>podru</w:t>
      </w:r>
      <w:r w:rsidRPr="0045155C">
        <w:rPr>
          <w:rFonts w:ascii="Futura Lt BT" w:hAnsi="Futura Lt BT" w:hint="eastAsia"/>
          <w:sz w:val="24"/>
          <w:szCs w:val="24"/>
        </w:rPr>
        <w:t>č</w:t>
      </w:r>
      <w:r w:rsidRPr="0045155C">
        <w:rPr>
          <w:rFonts w:ascii="Futura Lt BT" w:hAnsi="Futura Lt BT"/>
          <w:sz w:val="24"/>
          <w:szCs w:val="24"/>
        </w:rPr>
        <w:t>ja</w:t>
      </w:r>
      <w:r w:rsidR="000F14A3">
        <w:rPr>
          <w:rFonts w:ascii="Futura Lt BT" w:hAnsi="Futura Lt BT"/>
          <w:sz w:val="24"/>
          <w:szCs w:val="24"/>
        </w:rPr>
        <w:t xml:space="preserve"> </w:t>
      </w:r>
      <w:r w:rsidRPr="0045155C">
        <w:rPr>
          <w:rFonts w:ascii="Futura Lt BT" w:hAnsi="Futura Lt BT" w:hint="eastAsia"/>
          <w:sz w:val="24"/>
          <w:szCs w:val="24"/>
        </w:rPr>
        <w:t>Ž</w:t>
      </w:r>
      <w:r w:rsidRPr="0045155C">
        <w:rPr>
          <w:rFonts w:ascii="Futura Lt BT" w:hAnsi="Futura Lt BT"/>
          <w:sz w:val="24"/>
          <w:szCs w:val="24"/>
        </w:rPr>
        <w:t>upanije</w:t>
      </w:r>
      <w:r w:rsidR="000F14A3">
        <w:rPr>
          <w:rFonts w:ascii="Futura Lt BT" w:hAnsi="Futura Lt BT"/>
          <w:sz w:val="24"/>
          <w:szCs w:val="24"/>
        </w:rPr>
        <w:t xml:space="preserve"> </w:t>
      </w:r>
      <w:r w:rsidRPr="0045155C">
        <w:rPr>
          <w:rFonts w:ascii="Futura Lt BT" w:hAnsi="Futura Lt BT"/>
          <w:sz w:val="24"/>
          <w:szCs w:val="24"/>
        </w:rPr>
        <w:t>omogu</w:t>
      </w:r>
      <w:r w:rsidRPr="0045155C">
        <w:rPr>
          <w:rFonts w:ascii="Futura Lt BT" w:hAnsi="Futura Lt BT" w:hint="eastAsia"/>
          <w:sz w:val="24"/>
          <w:szCs w:val="24"/>
        </w:rPr>
        <w:t>ć</w:t>
      </w:r>
      <w:r w:rsidRPr="0045155C">
        <w:rPr>
          <w:rFonts w:ascii="Futura Lt BT" w:hAnsi="Futura Lt BT"/>
          <w:sz w:val="24"/>
          <w:szCs w:val="24"/>
        </w:rPr>
        <w:t>ilo</w:t>
      </w:r>
      <w:r w:rsidR="000F14A3">
        <w:rPr>
          <w:rFonts w:ascii="Futura Lt BT" w:hAnsi="Futura Lt BT"/>
          <w:sz w:val="24"/>
          <w:szCs w:val="24"/>
        </w:rPr>
        <w:t xml:space="preserve"> </w:t>
      </w:r>
      <w:r w:rsidRPr="0045155C">
        <w:rPr>
          <w:rFonts w:ascii="Futura Lt BT" w:hAnsi="Futura Lt BT"/>
          <w:sz w:val="24"/>
          <w:szCs w:val="24"/>
        </w:rPr>
        <w:t>kori</w:t>
      </w:r>
      <w:r w:rsidRPr="0045155C">
        <w:rPr>
          <w:rFonts w:ascii="Futura Lt BT" w:hAnsi="Futura Lt BT" w:hint="eastAsia"/>
          <w:sz w:val="24"/>
          <w:szCs w:val="24"/>
        </w:rPr>
        <w:t>š</w:t>
      </w:r>
      <w:r w:rsidRPr="0045155C">
        <w:rPr>
          <w:rFonts w:ascii="Futura Lt BT" w:hAnsi="Futura Lt BT"/>
          <w:sz w:val="24"/>
          <w:szCs w:val="24"/>
        </w:rPr>
        <w:t>tenje</w:t>
      </w:r>
      <w:r w:rsidR="000F14A3">
        <w:rPr>
          <w:rFonts w:ascii="Futura Lt BT" w:hAnsi="Futura Lt BT"/>
          <w:sz w:val="24"/>
          <w:szCs w:val="24"/>
        </w:rPr>
        <w:t xml:space="preserve"> </w:t>
      </w:r>
      <w:r w:rsidRPr="0045155C">
        <w:rPr>
          <w:rFonts w:ascii="Futura Lt BT" w:hAnsi="Futura Lt BT"/>
          <w:sz w:val="24"/>
          <w:szCs w:val="24"/>
        </w:rPr>
        <w:t>hladnja</w:t>
      </w:r>
      <w:r w:rsidRPr="0045155C">
        <w:rPr>
          <w:rFonts w:ascii="Futura Lt BT" w:hAnsi="Futura Lt BT" w:hint="eastAsia"/>
          <w:sz w:val="24"/>
          <w:szCs w:val="24"/>
        </w:rPr>
        <w:t>č</w:t>
      </w:r>
      <w:r w:rsidRPr="0045155C">
        <w:rPr>
          <w:rFonts w:ascii="Futura Lt BT" w:hAnsi="Futura Lt BT"/>
          <w:sz w:val="24"/>
          <w:szCs w:val="24"/>
        </w:rPr>
        <w:t>a,</w:t>
      </w:r>
      <w:r w:rsidR="000F14A3">
        <w:rPr>
          <w:rFonts w:ascii="Futura Lt BT" w:hAnsi="Futura Lt BT"/>
          <w:sz w:val="24"/>
          <w:szCs w:val="24"/>
        </w:rPr>
        <w:t xml:space="preserve"> </w:t>
      </w:r>
      <w:r w:rsidRPr="0045155C">
        <w:rPr>
          <w:rFonts w:ascii="Futura Lt BT" w:hAnsi="Futura Lt BT"/>
          <w:sz w:val="24"/>
          <w:szCs w:val="24"/>
        </w:rPr>
        <w:t>linija</w:t>
      </w:r>
      <w:r w:rsidR="000F14A3">
        <w:rPr>
          <w:rFonts w:ascii="Futura Lt BT" w:hAnsi="Futura Lt BT"/>
          <w:sz w:val="24"/>
          <w:szCs w:val="24"/>
        </w:rPr>
        <w:t xml:space="preserve"> </w:t>
      </w:r>
      <w:r w:rsidRPr="0045155C">
        <w:rPr>
          <w:rFonts w:ascii="Futura Lt BT" w:hAnsi="Futura Lt BT"/>
          <w:sz w:val="24"/>
          <w:szCs w:val="24"/>
        </w:rPr>
        <w:t>za</w:t>
      </w:r>
      <w:r w:rsidR="000F14A3">
        <w:rPr>
          <w:rFonts w:ascii="Futura Lt BT" w:hAnsi="Futura Lt BT"/>
          <w:sz w:val="24"/>
          <w:szCs w:val="24"/>
        </w:rPr>
        <w:t xml:space="preserve"> </w:t>
      </w:r>
      <w:r w:rsidRPr="0045155C">
        <w:rPr>
          <w:rFonts w:ascii="Futura Lt BT" w:hAnsi="Futura Lt BT"/>
          <w:sz w:val="24"/>
          <w:szCs w:val="24"/>
        </w:rPr>
        <w:t>proizvodnju,</w:t>
      </w:r>
      <w:r w:rsidR="000F14A3">
        <w:rPr>
          <w:rFonts w:ascii="Futura Lt BT" w:hAnsi="Futura Lt BT"/>
          <w:sz w:val="24"/>
          <w:szCs w:val="24"/>
        </w:rPr>
        <w:t xml:space="preserve"> </w:t>
      </w:r>
      <w:r w:rsidRPr="0045155C">
        <w:rPr>
          <w:rFonts w:ascii="Futura Lt BT" w:hAnsi="Futura Lt BT"/>
          <w:sz w:val="24"/>
          <w:szCs w:val="24"/>
        </w:rPr>
        <w:t>sortiranje</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pakiranje,</w:t>
      </w:r>
      <w:r w:rsidR="000F14A3">
        <w:rPr>
          <w:rFonts w:ascii="Futura Lt BT" w:hAnsi="Futura Lt BT"/>
          <w:sz w:val="24"/>
          <w:szCs w:val="24"/>
        </w:rPr>
        <w:t xml:space="preserve"> </w:t>
      </w:r>
      <w:r w:rsidRPr="0045155C">
        <w:rPr>
          <w:rFonts w:ascii="Futura Lt BT" w:hAnsi="Futura Lt BT"/>
          <w:sz w:val="24"/>
          <w:szCs w:val="24"/>
        </w:rPr>
        <w:t>su</w:t>
      </w:r>
      <w:r w:rsidRPr="0045155C">
        <w:rPr>
          <w:rFonts w:ascii="Futura Lt BT" w:hAnsi="Futura Lt BT" w:hint="eastAsia"/>
          <w:sz w:val="24"/>
          <w:szCs w:val="24"/>
        </w:rPr>
        <w:t>š</w:t>
      </w:r>
      <w:r w:rsidRPr="0045155C">
        <w:rPr>
          <w:rFonts w:ascii="Futura Lt BT" w:hAnsi="Futura Lt BT"/>
          <w:sz w:val="24"/>
          <w:szCs w:val="24"/>
        </w:rPr>
        <w:t>ara,</w:t>
      </w:r>
      <w:r w:rsidR="000F14A3">
        <w:rPr>
          <w:rFonts w:ascii="Futura Lt BT" w:hAnsi="Futura Lt BT"/>
          <w:sz w:val="24"/>
          <w:szCs w:val="24"/>
        </w:rPr>
        <w:t xml:space="preserve"> </w:t>
      </w:r>
      <w:r w:rsidRPr="0045155C">
        <w:rPr>
          <w:rFonts w:ascii="Futura Lt BT" w:hAnsi="Futura Lt BT"/>
          <w:sz w:val="24"/>
          <w:szCs w:val="24"/>
        </w:rPr>
        <w:t>rashladnih</w:t>
      </w:r>
      <w:r w:rsidR="000F14A3">
        <w:rPr>
          <w:rFonts w:ascii="Futura Lt BT" w:hAnsi="Futura Lt BT"/>
          <w:sz w:val="24"/>
          <w:szCs w:val="24"/>
        </w:rPr>
        <w:t xml:space="preserve"> </w:t>
      </w:r>
      <w:r w:rsidRPr="0045155C">
        <w:rPr>
          <w:rFonts w:ascii="Futura Lt BT" w:hAnsi="Futura Lt BT"/>
          <w:sz w:val="24"/>
          <w:szCs w:val="24"/>
        </w:rPr>
        <w:t>komora,</w:t>
      </w:r>
      <w:r w:rsidR="000F14A3">
        <w:rPr>
          <w:rFonts w:ascii="Futura Lt BT" w:hAnsi="Futura Lt BT"/>
          <w:sz w:val="24"/>
          <w:szCs w:val="24"/>
        </w:rPr>
        <w:t xml:space="preserve"> </w:t>
      </w:r>
      <w:r w:rsidRPr="0045155C">
        <w:rPr>
          <w:rFonts w:ascii="Futura Lt BT" w:hAnsi="Futura Lt BT"/>
          <w:sz w:val="24"/>
          <w:szCs w:val="24"/>
        </w:rPr>
        <w:t>pogona</w:t>
      </w:r>
      <w:r w:rsidR="000F14A3">
        <w:rPr>
          <w:rFonts w:ascii="Futura Lt BT" w:hAnsi="Futura Lt BT"/>
          <w:sz w:val="24"/>
          <w:szCs w:val="24"/>
        </w:rPr>
        <w:t xml:space="preserve"> </w:t>
      </w:r>
      <w:r w:rsidRPr="0045155C">
        <w:rPr>
          <w:rFonts w:ascii="Futura Lt BT" w:hAnsi="Futura Lt BT"/>
          <w:sz w:val="24"/>
          <w:szCs w:val="24"/>
        </w:rPr>
        <w:t>za</w:t>
      </w:r>
      <w:r w:rsidR="000F14A3">
        <w:rPr>
          <w:rFonts w:ascii="Futura Lt BT" w:hAnsi="Futura Lt BT"/>
          <w:sz w:val="24"/>
          <w:szCs w:val="24"/>
        </w:rPr>
        <w:t xml:space="preserve"> </w:t>
      </w:r>
      <w:r w:rsidRPr="0045155C">
        <w:rPr>
          <w:rFonts w:ascii="Futura Lt BT" w:hAnsi="Futura Lt BT"/>
          <w:sz w:val="24"/>
          <w:szCs w:val="24"/>
        </w:rPr>
        <w:t>obradu</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skladi</w:t>
      </w:r>
      <w:r w:rsidRPr="0045155C">
        <w:rPr>
          <w:rFonts w:ascii="Futura Lt BT" w:hAnsi="Futura Lt BT" w:hint="eastAsia"/>
          <w:sz w:val="24"/>
          <w:szCs w:val="24"/>
        </w:rPr>
        <w:t>š</w:t>
      </w:r>
      <w:r w:rsidRPr="0045155C">
        <w:rPr>
          <w:rFonts w:ascii="Futura Lt BT" w:hAnsi="Futura Lt BT"/>
          <w:sz w:val="24"/>
          <w:szCs w:val="24"/>
        </w:rPr>
        <w:t>ta,</w:t>
      </w:r>
      <w:r w:rsidR="000F14A3">
        <w:rPr>
          <w:rFonts w:ascii="Futura Lt BT" w:hAnsi="Futura Lt BT"/>
          <w:sz w:val="24"/>
          <w:szCs w:val="24"/>
        </w:rPr>
        <w:t xml:space="preserve"> </w:t>
      </w:r>
      <w:r w:rsidRPr="0045155C">
        <w:rPr>
          <w:rFonts w:ascii="Futura Lt BT" w:hAnsi="Futura Lt BT"/>
          <w:sz w:val="24"/>
          <w:szCs w:val="24"/>
        </w:rPr>
        <w:t>uz</w:t>
      </w:r>
      <w:r w:rsidR="000F14A3">
        <w:rPr>
          <w:rFonts w:ascii="Futura Lt BT" w:hAnsi="Futura Lt BT"/>
          <w:sz w:val="24"/>
          <w:szCs w:val="24"/>
        </w:rPr>
        <w:t xml:space="preserve"> </w:t>
      </w:r>
      <w:r w:rsidRPr="0045155C">
        <w:rPr>
          <w:rFonts w:ascii="Futura Lt BT" w:hAnsi="Futura Lt BT"/>
          <w:sz w:val="24"/>
          <w:szCs w:val="24"/>
        </w:rPr>
        <w:t>mogu</w:t>
      </w:r>
      <w:r w:rsidRPr="0045155C">
        <w:rPr>
          <w:rFonts w:ascii="Futura Lt BT" w:hAnsi="Futura Lt BT" w:hint="eastAsia"/>
          <w:sz w:val="24"/>
          <w:szCs w:val="24"/>
        </w:rPr>
        <w:t>ć</w:t>
      </w:r>
      <w:r w:rsidRPr="0045155C">
        <w:rPr>
          <w:rFonts w:ascii="Futura Lt BT" w:hAnsi="Futura Lt BT"/>
          <w:sz w:val="24"/>
          <w:szCs w:val="24"/>
        </w:rPr>
        <w:t>nost</w:t>
      </w:r>
      <w:r w:rsidR="000F14A3">
        <w:rPr>
          <w:rFonts w:ascii="Futura Lt BT" w:hAnsi="Futura Lt BT"/>
          <w:sz w:val="24"/>
          <w:szCs w:val="24"/>
        </w:rPr>
        <w:t xml:space="preserve"> </w:t>
      </w:r>
      <w:r w:rsidRPr="0045155C">
        <w:rPr>
          <w:rFonts w:ascii="Futura Lt BT" w:hAnsi="Futura Lt BT"/>
          <w:sz w:val="24"/>
          <w:szCs w:val="24"/>
        </w:rPr>
        <w:t>pove</w:t>
      </w:r>
      <w:r w:rsidRPr="0045155C">
        <w:rPr>
          <w:rFonts w:ascii="Futura Lt BT" w:hAnsi="Futura Lt BT" w:hint="eastAsia"/>
          <w:sz w:val="24"/>
          <w:szCs w:val="24"/>
        </w:rPr>
        <w:t>ć</w:t>
      </w:r>
      <w:r w:rsidRPr="0045155C">
        <w:rPr>
          <w:rFonts w:ascii="Futura Lt BT" w:hAnsi="Futura Lt BT"/>
          <w:sz w:val="24"/>
          <w:szCs w:val="24"/>
        </w:rPr>
        <w:t>anja</w:t>
      </w:r>
      <w:r w:rsidR="000F14A3">
        <w:rPr>
          <w:rFonts w:ascii="Futura Lt BT" w:hAnsi="Futura Lt BT"/>
          <w:sz w:val="24"/>
          <w:szCs w:val="24"/>
        </w:rPr>
        <w:t xml:space="preserve"> </w:t>
      </w:r>
      <w:r w:rsidRPr="0045155C">
        <w:rPr>
          <w:rFonts w:ascii="Futura Lt BT" w:hAnsi="Futura Lt BT"/>
          <w:sz w:val="24"/>
          <w:szCs w:val="24"/>
        </w:rPr>
        <w:t>kapaciteta.</w:t>
      </w:r>
    </w:p>
    <w:p w14:paraId="4B8D9F26" w14:textId="6821F47B" w:rsidR="004A458F" w:rsidRPr="0045155C" w:rsidRDefault="004A458F" w:rsidP="004A458F">
      <w:pPr>
        <w:jc w:val="both"/>
        <w:rPr>
          <w:rFonts w:ascii="Futura Lt BT" w:hAnsi="Futura Lt BT"/>
          <w:sz w:val="24"/>
          <w:szCs w:val="24"/>
        </w:rPr>
      </w:pPr>
      <w:r w:rsidRPr="0045155C">
        <w:rPr>
          <w:rFonts w:ascii="Futura Lt BT" w:hAnsi="Futura Lt BT"/>
          <w:sz w:val="24"/>
          <w:szCs w:val="24"/>
        </w:rPr>
        <w:t>Navedenim</w:t>
      </w:r>
      <w:r w:rsidR="000F14A3">
        <w:rPr>
          <w:rFonts w:ascii="Futura Lt BT" w:hAnsi="Futura Lt BT"/>
          <w:sz w:val="24"/>
          <w:szCs w:val="24"/>
        </w:rPr>
        <w:t xml:space="preserve"> </w:t>
      </w:r>
      <w:r w:rsidRPr="0045155C">
        <w:rPr>
          <w:rFonts w:ascii="Futura Lt BT" w:hAnsi="Futura Lt BT"/>
          <w:sz w:val="24"/>
          <w:szCs w:val="24"/>
        </w:rPr>
        <w:t>inicijativama,</w:t>
      </w:r>
      <w:r w:rsidR="000F14A3">
        <w:rPr>
          <w:rFonts w:ascii="Futura Lt BT" w:hAnsi="Futura Lt BT"/>
          <w:sz w:val="24"/>
          <w:szCs w:val="24"/>
        </w:rPr>
        <w:t xml:space="preserve"> </w:t>
      </w:r>
      <w:r w:rsidRPr="0045155C">
        <w:rPr>
          <w:rFonts w:ascii="Futura Lt BT" w:hAnsi="Futura Lt BT"/>
          <w:sz w:val="24"/>
          <w:szCs w:val="24"/>
        </w:rPr>
        <w:t>odnosno</w:t>
      </w:r>
      <w:r w:rsidR="000F14A3">
        <w:rPr>
          <w:rFonts w:ascii="Futura Lt BT" w:hAnsi="Futura Lt BT"/>
          <w:sz w:val="24"/>
          <w:szCs w:val="24"/>
        </w:rPr>
        <w:t xml:space="preserve"> </w:t>
      </w:r>
      <w:r w:rsidRPr="0045155C">
        <w:rPr>
          <w:rFonts w:ascii="Futura Lt BT" w:hAnsi="Futura Lt BT"/>
          <w:sz w:val="24"/>
          <w:szCs w:val="24"/>
        </w:rPr>
        <w:t>projektima</w:t>
      </w:r>
      <w:r w:rsidR="000F14A3">
        <w:rPr>
          <w:rFonts w:ascii="Futura Lt BT" w:hAnsi="Futura Lt BT"/>
          <w:sz w:val="24"/>
          <w:szCs w:val="24"/>
        </w:rPr>
        <w:t xml:space="preserve"> </w:t>
      </w:r>
      <w:r w:rsidRPr="0045155C">
        <w:rPr>
          <w:rFonts w:ascii="Futura Lt BT" w:hAnsi="Futura Lt BT" w:hint="eastAsia"/>
          <w:sz w:val="24"/>
          <w:szCs w:val="24"/>
        </w:rPr>
        <w:t>Ž</w:t>
      </w:r>
      <w:r w:rsidRPr="0045155C">
        <w:rPr>
          <w:rFonts w:ascii="Futura Lt BT" w:hAnsi="Futura Lt BT"/>
          <w:sz w:val="24"/>
          <w:szCs w:val="24"/>
        </w:rPr>
        <w:t>upanije,</w:t>
      </w:r>
      <w:r w:rsidR="000F14A3">
        <w:rPr>
          <w:rFonts w:ascii="Futura Lt BT" w:hAnsi="Futura Lt BT"/>
          <w:sz w:val="24"/>
          <w:szCs w:val="24"/>
        </w:rPr>
        <w:t xml:space="preserve"> </w:t>
      </w:r>
      <w:r w:rsidRPr="0045155C">
        <w:rPr>
          <w:rFonts w:ascii="Futura Lt BT" w:hAnsi="Futura Lt BT"/>
          <w:sz w:val="24"/>
          <w:szCs w:val="24"/>
        </w:rPr>
        <w:t>potaknule</w:t>
      </w:r>
      <w:r w:rsidR="000F14A3">
        <w:rPr>
          <w:rFonts w:ascii="Futura Lt BT" w:hAnsi="Futura Lt BT"/>
          <w:sz w:val="24"/>
          <w:szCs w:val="24"/>
        </w:rPr>
        <w:t xml:space="preserve"> </w:t>
      </w:r>
      <w:r w:rsidRPr="0045155C">
        <w:rPr>
          <w:rFonts w:ascii="Futura Lt BT" w:hAnsi="Futura Lt BT"/>
          <w:sz w:val="24"/>
          <w:szCs w:val="24"/>
        </w:rPr>
        <w:t>bi</w:t>
      </w:r>
      <w:r w:rsidR="000F14A3">
        <w:rPr>
          <w:rFonts w:ascii="Futura Lt BT" w:hAnsi="Futura Lt BT"/>
          <w:sz w:val="24"/>
          <w:szCs w:val="24"/>
        </w:rPr>
        <w:t xml:space="preserve"> </w:t>
      </w:r>
      <w:r w:rsidRPr="0045155C">
        <w:rPr>
          <w:rFonts w:ascii="Futura Lt BT" w:hAnsi="Futura Lt BT"/>
          <w:sz w:val="24"/>
          <w:szCs w:val="24"/>
        </w:rPr>
        <w:t>se</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privatne</w:t>
      </w:r>
      <w:r w:rsidR="000F14A3">
        <w:rPr>
          <w:rFonts w:ascii="Futura Lt BT" w:hAnsi="Futura Lt BT"/>
          <w:sz w:val="24"/>
          <w:szCs w:val="24"/>
        </w:rPr>
        <w:t xml:space="preserve"> </w:t>
      </w:r>
      <w:r w:rsidRPr="0045155C">
        <w:rPr>
          <w:rFonts w:ascii="Futura Lt BT" w:hAnsi="Futura Lt BT"/>
          <w:sz w:val="24"/>
          <w:szCs w:val="24"/>
        </w:rPr>
        <w:t>inicijative</w:t>
      </w:r>
      <w:r w:rsidR="000F14A3">
        <w:rPr>
          <w:rFonts w:ascii="Futura Lt BT" w:hAnsi="Futura Lt BT"/>
          <w:sz w:val="24"/>
          <w:szCs w:val="24"/>
        </w:rPr>
        <w:t xml:space="preserve"> </w:t>
      </w:r>
      <w:r w:rsidRPr="0045155C">
        <w:rPr>
          <w:rFonts w:ascii="Futura Lt BT" w:hAnsi="Futura Lt BT" w:hint="eastAsia"/>
          <w:sz w:val="24"/>
          <w:szCs w:val="24"/>
        </w:rPr>
        <w:t>č</w:t>
      </w:r>
      <w:r w:rsidRPr="0045155C">
        <w:rPr>
          <w:rFonts w:ascii="Futura Lt BT" w:hAnsi="Futura Lt BT"/>
          <w:sz w:val="24"/>
          <w:szCs w:val="24"/>
        </w:rPr>
        <w:t>ime</w:t>
      </w:r>
      <w:r w:rsidR="000F14A3">
        <w:rPr>
          <w:rFonts w:ascii="Futura Lt BT" w:hAnsi="Futura Lt BT"/>
          <w:sz w:val="24"/>
          <w:szCs w:val="24"/>
        </w:rPr>
        <w:t xml:space="preserve"> </w:t>
      </w:r>
      <w:r w:rsidRPr="0045155C">
        <w:rPr>
          <w:rFonts w:ascii="Futura Lt BT" w:hAnsi="Futura Lt BT"/>
          <w:sz w:val="24"/>
          <w:szCs w:val="24"/>
        </w:rPr>
        <w:t>bi</w:t>
      </w:r>
      <w:r w:rsidR="000F14A3">
        <w:rPr>
          <w:rFonts w:ascii="Futura Lt BT" w:hAnsi="Futura Lt BT"/>
          <w:sz w:val="24"/>
          <w:szCs w:val="24"/>
        </w:rPr>
        <w:t xml:space="preserve"> </w:t>
      </w:r>
      <w:r w:rsidRPr="0045155C">
        <w:rPr>
          <w:rFonts w:ascii="Futura Lt BT" w:hAnsi="Futura Lt BT"/>
          <w:sz w:val="24"/>
          <w:szCs w:val="24"/>
        </w:rPr>
        <w:t>se</w:t>
      </w:r>
      <w:r w:rsidR="000F14A3">
        <w:rPr>
          <w:rFonts w:ascii="Futura Lt BT" w:hAnsi="Futura Lt BT"/>
          <w:sz w:val="24"/>
          <w:szCs w:val="24"/>
        </w:rPr>
        <w:t xml:space="preserve"> </w:t>
      </w:r>
      <w:r w:rsidRPr="0045155C">
        <w:rPr>
          <w:rFonts w:ascii="Futura Lt BT" w:hAnsi="Futura Lt BT"/>
          <w:sz w:val="24"/>
          <w:szCs w:val="24"/>
        </w:rPr>
        <w:t>ne</w:t>
      </w:r>
      <w:r w:rsidR="000F14A3">
        <w:rPr>
          <w:rFonts w:ascii="Futura Lt BT" w:hAnsi="Futura Lt BT"/>
          <w:sz w:val="24"/>
          <w:szCs w:val="24"/>
        </w:rPr>
        <w:t xml:space="preserve"> </w:t>
      </w:r>
      <w:r w:rsidRPr="0045155C">
        <w:rPr>
          <w:rFonts w:ascii="Futura Lt BT" w:hAnsi="Futura Lt BT"/>
          <w:sz w:val="24"/>
          <w:szCs w:val="24"/>
        </w:rPr>
        <w:t>samo</w:t>
      </w:r>
      <w:r w:rsidR="000F14A3">
        <w:rPr>
          <w:rFonts w:ascii="Futura Lt BT" w:hAnsi="Futura Lt BT"/>
          <w:sz w:val="24"/>
          <w:szCs w:val="24"/>
        </w:rPr>
        <w:t xml:space="preserve"> </w:t>
      </w:r>
      <w:r w:rsidRPr="0045155C">
        <w:rPr>
          <w:rFonts w:ascii="Futura Lt BT" w:hAnsi="Futura Lt BT"/>
          <w:sz w:val="24"/>
          <w:szCs w:val="24"/>
        </w:rPr>
        <w:t>doprinijelo</w:t>
      </w:r>
      <w:r w:rsidR="000F14A3">
        <w:rPr>
          <w:rFonts w:ascii="Futura Lt BT" w:hAnsi="Futura Lt BT"/>
          <w:sz w:val="24"/>
          <w:szCs w:val="24"/>
        </w:rPr>
        <w:t xml:space="preserve"> </w:t>
      </w:r>
      <w:r w:rsidRPr="0045155C">
        <w:rPr>
          <w:rFonts w:ascii="Futura Lt BT" w:hAnsi="Futura Lt BT"/>
          <w:sz w:val="24"/>
          <w:szCs w:val="24"/>
        </w:rPr>
        <w:t>razvoju</w:t>
      </w:r>
      <w:r w:rsidR="000F14A3">
        <w:rPr>
          <w:rFonts w:ascii="Futura Lt BT" w:hAnsi="Futura Lt BT"/>
          <w:sz w:val="24"/>
          <w:szCs w:val="24"/>
        </w:rPr>
        <w:t xml:space="preserve"> </w:t>
      </w:r>
      <w:r w:rsidRPr="0045155C">
        <w:rPr>
          <w:rFonts w:ascii="Futura Lt BT" w:hAnsi="Futura Lt BT"/>
          <w:sz w:val="24"/>
          <w:szCs w:val="24"/>
        </w:rPr>
        <w:t>poljoprivredne</w:t>
      </w:r>
      <w:r w:rsidR="000F14A3">
        <w:rPr>
          <w:rFonts w:ascii="Futura Lt BT" w:hAnsi="Futura Lt BT"/>
          <w:sz w:val="24"/>
          <w:szCs w:val="24"/>
        </w:rPr>
        <w:t xml:space="preserve"> </w:t>
      </w:r>
      <w:r w:rsidRPr="0045155C">
        <w:rPr>
          <w:rFonts w:ascii="Futura Lt BT" w:hAnsi="Futura Lt BT"/>
          <w:sz w:val="24"/>
          <w:szCs w:val="24"/>
        </w:rPr>
        <w:t>proizvodnje,</w:t>
      </w:r>
      <w:r w:rsidR="000F14A3">
        <w:rPr>
          <w:rFonts w:ascii="Futura Lt BT" w:hAnsi="Futura Lt BT"/>
          <w:sz w:val="24"/>
          <w:szCs w:val="24"/>
        </w:rPr>
        <w:t xml:space="preserve"> </w:t>
      </w:r>
      <w:r w:rsidRPr="0045155C">
        <w:rPr>
          <w:rFonts w:ascii="Futura Lt BT" w:hAnsi="Futura Lt BT"/>
          <w:sz w:val="24"/>
          <w:szCs w:val="24"/>
        </w:rPr>
        <w:t>ve</w:t>
      </w:r>
      <w:r w:rsidRPr="0045155C">
        <w:rPr>
          <w:rFonts w:ascii="Futura Lt BT" w:hAnsi="Futura Lt BT" w:hint="eastAsia"/>
          <w:sz w:val="24"/>
          <w:szCs w:val="24"/>
        </w:rPr>
        <w:t>ć</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razvoju</w:t>
      </w:r>
      <w:r w:rsidR="000F14A3">
        <w:rPr>
          <w:rFonts w:ascii="Futura Lt BT" w:hAnsi="Futura Lt BT"/>
          <w:sz w:val="24"/>
          <w:szCs w:val="24"/>
        </w:rPr>
        <w:t xml:space="preserve"> </w:t>
      </w:r>
      <w:r w:rsidRPr="0045155C">
        <w:rPr>
          <w:rFonts w:ascii="Futura Lt BT" w:hAnsi="Futura Lt BT"/>
          <w:sz w:val="24"/>
          <w:szCs w:val="24"/>
        </w:rPr>
        <w:t>ruralnog</w:t>
      </w:r>
      <w:r w:rsidR="000F14A3">
        <w:rPr>
          <w:rFonts w:ascii="Futura Lt BT" w:hAnsi="Futura Lt BT"/>
          <w:sz w:val="24"/>
          <w:szCs w:val="24"/>
        </w:rPr>
        <w:t xml:space="preserve"> </w:t>
      </w:r>
      <w:r w:rsidRPr="0045155C">
        <w:rPr>
          <w:rFonts w:ascii="Futura Lt BT" w:hAnsi="Futura Lt BT"/>
          <w:sz w:val="24"/>
          <w:szCs w:val="24"/>
        </w:rPr>
        <w:t>podru</w:t>
      </w:r>
      <w:r w:rsidRPr="0045155C">
        <w:rPr>
          <w:rFonts w:ascii="Futura Lt BT" w:hAnsi="Futura Lt BT" w:hint="eastAsia"/>
          <w:sz w:val="24"/>
          <w:szCs w:val="24"/>
        </w:rPr>
        <w:t>č</w:t>
      </w:r>
      <w:r w:rsidRPr="0045155C">
        <w:rPr>
          <w:rFonts w:ascii="Futura Lt BT" w:hAnsi="Futura Lt BT"/>
          <w:sz w:val="24"/>
          <w:szCs w:val="24"/>
        </w:rPr>
        <w:t>ja</w:t>
      </w:r>
      <w:r w:rsidR="000F14A3">
        <w:rPr>
          <w:rFonts w:ascii="Futura Lt BT" w:hAnsi="Futura Lt BT"/>
          <w:sz w:val="24"/>
          <w:szCs w:val="24"/>
        </w:rPr>
        <w:t xml:space="preserve"> </w:t>
      </w:r>
      <w:r w:rsidRPr="0045155C">
        <w:rPr>
          <w:rFonts w:ascii="Futura Lt BT" w:hAnsi="Futura Lt BT"/>
          <w:sz w:val="24"/>
          <w:szCs w:val="24"/>
        </w:rPr>
        <w:t>op</w:t>
      </w:r>
      <w:r w:rsidRPr="0045155C">
        <w:rPr>
          <w:rFonts w:ascii="Futura Lt BT" w:hAnsi="Futura Lt BT" w:hint="eastAsia"/>
          <w:sz w:val="24"/>
          <w:szCs w:val="24"/>
        </w:rPr>
        <w:t>ć</w:t>
      </w:r>
      <w:r w:rsidRPr="0045155C">
        <w:rPr>
          <w:rFonts w:ascii="Futura Lt BT" w:hAnsi="Futura Lt BT"/>
          <w:sz w:val="24"/>
          <w:szCs w:val="24"/>
        </w:rPr>
        <w:t>enito.</w:t>
      </w:r>
    </w:p>
    <w:p w14:paraId="6A6591A1" w14:textId="1140444A" w:rsidR="004A458F" w:rsidRDefault="004A458F" w:rsidP="004A458F">
      <w:pPr>
        <w:jc w:val="both"/>
        <w:rPr>
          <w:rFonts w:ascii="Futura Lt BT" w:hAnsi="Futura Lt BT"/>
          <w:sz w:val="24"/>
          <w:szCs w:val="24"/>
        </w:rPr>
      </w:pPr>
      <w:r w:rsidRPr="0045155C">
        <w:rPr>
          <w:rFonts w:ascii="Futura Lt BT" w:hAnsi="Futura Lt BT"/>
          <w:sz w:val="24"/>
          <w:szCs w:val="24"/>
        </w:rPr>
        <w:t>Prostora</w:t>
      </w:r>
      <w:r w:rsidR="000F14A3">
        <w:rPr>
          <w:rFonts w:ascii="Futura Lt BT" w:hAnsi="Futura Lt BT"/>
          <w:sz w:val="24"/>
          <w:szCs w:val="24"/>
        </w:rPr>
        <w:t xml:space="preserve"> </w:t>
      </w:r>
      <w:r w:rsidRPr="0045155C">
        <w:rPr>
          <w:rFonts w:ascii="Futura Lt BT" w:hAnsi="Futura Lt BT"/>
          <w:sz w:val="24"/>
          <w:szCs w:val="24"/>
        </w:rPr>
        <w:t>za</w:t>
      </w:r>
      <w:r w:rsidR="000F14A3">
        <w:rPr>
          <w:rFonts w:ascii="Futura Lt BT" w:hAnsi="Futura Lt BT"/>
          <w:sz w:val="24"/>
          <w:szCs w:val="24"/>
        </w:rPr>
        <w:t xml:space="preserve"> </w:t>
      </w:r>
      <w:r w:rsidRPr="0045155C">
        <w:rPr>
          <w:rFonts w:ascii="Futura Lt BT" w:hAnsi="Futura Lt BT"/>
          <w:sz w:val="24"/>
          <w:szCs w:val="24"/>
        </w:rPr>
        <w:t>daljnja</w:t>
      </w:r>
      <w:r w:rsidR="000F14A3">
        <w:rPr>
          <w:rFonts w:ascii="Futura Lt BT" w:hAnsi="Futura Lt BT"/>
          <w:sz w:val="24"/>
          <w:szCs w:val="24"/>
        </w:rPr>
        <w:t xml:space="preserve"> </w:t>
      </w:r>
      <w:r w:rsidRPr="0045155C">
        <w:rPr>
          <w:rFonts w:ascii="Futura Lt BT" w:hAnsi="Futura Lt BT"/>
          <w:sz w:val="24"/>
          <w:szCs w:val="24"/>
        </w:rPr>
        <w:t>ulaganja</w:t>
      </w:r>
      <w:r w:rsidR="000F14A3">
        <w:rPr>
          <w:rFonts w:ascii="Futura Lt BT" w:hAnsi="Futura Lt BT"/>
          <w:sz w:val="24"/>
          <w:szCs w:val="24"/>
        </w:rPr>
        <w:t xml:space="preserve"> </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poljoprivredi</w:t>
      </w:r>
      <w:r w:rsidR="000F14A3">
        <w:rPr>
          <w:rFonts w:ascii="Futura Lt BT" w:hAnsi="Futura Lt BT"/>
          <w:sz w:val="24"/>
          <w:szCs w:val="24"/>
        </w:rPr>
        <w:t xml:space="preserve"> </w:t>
      </w:r>
      <w:r w:rsidRPr="0045155C">
        <w:rPr>
          <w:rFonts w:ascii="Futura Lt BT" w:hAnsi="Futura Lt BT"/>
          <w:sz w:val="24"/>
          <w:szCs w:val="24"/>
        </w:rPr>
        <w:t>ima</w:t>
      </w:r>
      <w:r w:rsidR="000F14A3">
        <w:rPr>
          <w:rFonts w:ascii="Futura Lt BT" w:hAnsi="Futura Lt BT"/>
          <w:sz w:val="24"/>
          <w:szCs w:val="24"/>
        </w:rPr>
        <w:t xml:space="preserve"> </w:t>
      </w:r>
      <w:r w:rsidRPr="0045155C">
        <w:rPr>
          <w:rFonts w:ascii="Futura Lt BT" w:hAnsi="Futura Lt BT"/>
          <w:sz w:val="24"/>
          <w:szCs w:val="24"/>
        </w:rPr>
        <w:t>puno,</w:t>
      </w:r>
      <w:r w:rsidR="000F14A3">
        <w:rPr>
          <w:rFonts w:ascii="Futura Lt BT" w:hAnsi="Futura Lt BT"/>
          <w:sz w:val="24"/>
          <w:szCs w:val="24"/>
        </w:rPr>
        <w:t xml:space="preserve"> </w:t>
      </w:r>
      <w:r w:rsidRPr="0045155C">
        <w:rPr>
          <w:rFonts w:ascii="Futura Lt BT" w:hAnsi="Futura Lt BT"/>
          <w:sz w:val="24"/>
          <w:szCs w:val="24"/>
        </w:rPr>
        <w:t>a</w:t>
      </w:r>
      <w:r w:rsidR="000F14A3">
        <w:rPr>
          <w:rFonts w:ascii="Futura Lt BT" w:hAnsi="Futura Lt BT"/>
          <w:sz w:val="24"/>
          <w:szCs w:val="24"/>
        </w:rPr>
        <w:t xml:space="preserve"> </w:t>
      </w:r>
      <w:r w:rsidRPr="0045155C">
        <w:rPr>
          <w:rFonts w:ascii="Futura Lt BT" w:hAnsi="Futura Lt BT"/>
          <w:sz w:val="24"/>
          <w:szCs w:val="24"/>
        </w:rPr>
        <w:t>jedan</w:t>
      </w:r>
      <w:r w:rsidR="000F14A3">
        <w:rPr>
          <w:rFonts w:ascii="Futura Lt BT" w:hAnsi="Futura Lt BT"/>
          <w:sz w:val="24"/>
          <w:szCs w:val="24"/>
        </w:rPr>
        <w:t xml:space="preserve"> </w:t>
      </w:r>
      <w:r w:rsidRPr="0045155C">
        <w:rPr>
          <w:rFonts w:ascii="Futura Lt BT" w:hAnsi="Futura Lt BT"/>
          <w:sz w:val="24"/>
          <w:szCs w:val="24"/>
        </w:rPr>
        <w:t>od</w:t>
      </w:r>
      <w:r w:rsidR="000F14A3">
        <w:rPr>
          <w:rFonts w:ascii="Futura Lt BT" w:hAnsi="Futura Lt BT"/>
          <w:sz w:val="24"/>
          <w:szCs w:val="24"/>
        </w:rPr>
        <w:t xml:space="preserve"> </w:t>
      </w:r>
      <w:r w:rsidRPr="0045155C">
        <w:rPr>
          <w:rFonts w:ascii="Futura Lt BT" w:hAnsi="Futura Lt BT"/>
          <w:sz w:val="24"/>
          <w:szCs w:val="24"/>
        </w:rPr>
        <w:t>ciljeva</w:t>
      </w:r>
      <w:r w:rsidR="000F14A3">
        <w:rPr>
          <w:rFonts w:ascii="Futura Lt BT" w:hAnsi="Futura Lt BT"/>
          <w:sz w:val="24"/>
          <w:szCs w:val="24"/>
        </w:rPr>
        <w:t xml:space="preserve"> </w:t>
      </w:r>
      <w:r w:rsidRPr="0045155C">
        <w:rPr>
          <w:rFonts w:ascii="Futura Lt BT" w:hAnsi="Futura Lt BT"/>
          <w:sz w:val="24"/>
          <w:szCs w:val="24"/>
        </w:rPr>
        <w:t>je</w:t>
      </w:r>
      <w:r w:rsidR="000F14A3">
        <w:rPr>
          <w:rFonts w:ascii="Futura Lt BT" w:hAnsi="Futura Lt BT"/>
          <w:sz w:val="24"/>
          <w:szCs w:val="24"/>
        </w:rPr>
        <w:t xml:space="preserve"> </w:t>
      </w:r>
      <w:r w:rsidRPr="0045155C">
        <w:rPr>
          <w:rFonts w:ascii="Futura Lt BT" w:hAnsi="Futura Lt BT"/>
          <w:sz w:val="24"/>
          <w:szCs w:val="24"/>
        </w:rPr>
        <w:t>da</w:t>
      </w:r>
      <w:r w:rsidR="000F14A3">
        <w:rPr>
          <w:rFonts w:ascii="Futura Lt BT" w:hAnsi="Futura Lt BT"/>
          <w:sz w:val="24"/>
          <w:szCs w:val="24"/>
        </w:rPr>
        <w:t xml:space="preserve"> </w:t>
      </w:r>
      <w:r w:rsidRPr="0045155C">
        <w:rPr>
          <w:rFonts w:ascii="Futura Lt BT" w:hAnsi="Futura Lt BT"/>
          <w:sz w:val="24"/>
          <w:szCs w:val="24"/>
        </w:rPr>
        <w:t>se</w:t>
      </w:r>
      <w:r w:rsidR="000F14A3">
        <w:rPr>
          <w:rFonts w:ascii="Futura Lt BT" w:hAnsi="Futura Lt BT"/>
          <w:sz w:val="24"/>
          <w:szCs w:val="24"/>
        </w:rPr>
        <w:t xml:space="preserve"> </w:t>
      </w:r>
      <w:r w:rsidRPr="0045155C">
        <w:rPr>
          <w:rFonts w:ascii="Futura Lt BT" w:hAnsi="Futura Lt BT"/>
          <w:sz w:val="24"/>
          <w:szCs w:val="24"/>
        </w:rPr>
        <w:t>dr</w:t>
      </w:r>
      <w:r w:rsidRPr="0045155C">
        <w:rPr>
          <w:rFonts w:ascii="Futura Lt BT" w:hAnsi="Futura Lt BT" w:hint="eastAsia"/>
          <w:sz w:val="24"/>
          <w:szCs w:val="24"/>
        </w:rPr>
        <w:t>ž</w:t>
      </w:r>
      <w:r w:rsidRPr="0045155C">
        <w:rPr>
          <w:rFonts w:ascii="Futura Lt BT" w:hAnsi="Futura Lt BT"/>
          <w:sz w:val="24"/>
          <w:szCs w:val="24"/>
        </w:rPr>
        <w:t>avno,</w:t>
      </w:r>
      <w:r w:rsidR="000F14A3">
        <w:rPr>
          <w:rFonts w:ascii="Futura Lt BT" w:hAnsi="Futura Lt BT"/>
          <w:sz w:val="24"/>
          <w:szCs w:val="24"/>
        </w:rPr>
        <w:t xml:space="preserve"> </w:t>
      </w:r>
      <w:r w:rsidRPr="0045155C">
        <w:rPr>
          <w:rFonts w:ascii="Futura Lt BT" w:hAnsi="Futura Lt BT"/>
          <w:sz w:val="24"/>
          <w:szCs w:val="24"/>
        </w:rPr>
        <w:t>neobra</w:t>
      </w:r>
      <w:r w:rsidRPr="0045155C">
        <w:rPr>
          <w:rFonts w:ascii="Futura Lt BT" w:hAnsi="Futura Lt BT" w:hint="eastAsia"/>
          <w:sz w:val="24"/>
          <w:szCs w:val="24"/>
        </w:rPr>
        <w:t>đ</w:t>
      </w:r>
      <w:r w:rsidRPr="0045155C">
        <w:rPr>
          <w:rFonts w:ascii="Futura Lt BT" w:hAnsi="Futura Lt BT"/>
          <w:sz w:val="24"/>
          <w:szCs w:val="24"/>
        </w:rPr>
        <w:t>eno</w:t>
      </w:r>
      <w:r w:rsidR="000F14A3">
        <w:rPr>
          <w:rFonts w:ascii="Futura Lt BT" w:hAnsi="Futura Lt BT"/>
          <w:sz w:val="24"/>
          <w:szCs w:val="24"/>
        </w:rPr>
        <w:t xml:space="preserve"> </w:t>
      </w:r>
      <w:r w:rsidRPr="0045155C">
        <w:rPr>
          <w:rFonts w:ascii="Futura Lt BT" w:hAnsi="Futura Lt BT"/>
          <w:sz w:val="24"/>
          <w:szCs w:val="24"/>
        </w:rPr>
        <w:t>zemlji</w:t>
      </w:r>
      <w:r w:rsidRPr="0045155C">
        <w:rPr>
          <w:rFonts w:ascii="Futura Lt BT" w:hAnsi="Futura Lt BT" w:hint="eastAsia"/>
          <w:sz w:val="24"/>
          <w:szCs w:val="24"/>
        </w:rPr>
        <w:t>š</w:t>
      </w:r>
      <w:r w:rsidRPr="0045155C">
        <w:rPr>
          <w:rFonts w:ascii="Futura Lt BT" w:hAnsi="Futura Lt BT"/>
          <w:sz w:val="24"/>
          <w:szCs w:val="24"/>
        </w:rPr>
        <w:t>te</w:t>
      </w:r>
      <w:r w:rsidR="000F14A3">
        <w:rPr>
          <w:rFonts w:ascii="Futura Lt BT" w:hAnsi="Futura Lt BT"/>
          <w:sz w:val="24"/>
          <w:szCs w:val="24"/>
        </w:rPr>
        <w:t xml:space="preserve"> </w:t>
      </w:r>
      <w:r w:rsidRPr="0045155C">
        <w:rPr>
          <w:rFonts w:ascii="Futura Lt BT" w:hAnsi="Futura Lt BT"/>
          <w:sz w:val="24"/>
          <w:szCs w:val="24"/>
        </w:rPr>
        <w:t>privede</w:t>
      </w:r>
      <w:r w:rsidR="000F14A3">
        <w:rPr>
          <w:rFonts w:ascii="Futura Lt BT" w:hAnsi="Futura Lt BT"/>
          <w:sz w:val="24"/>
          <w:szCs w:val="24"/>
        </w:rPr>
        <w:t xml:space="preserve"> </w:t>
      </w:r>
      <w:r w:rsidRPr="0045155C">
        <w:rPr>
          <w:rFonts w:ascii="Futura Lt BT" w:hAnsi="Futura Lt BT"/>
          <w:sz w:val="24"/>
          <w:szCs w:val="24"/>
        </w:rPr>
        <w:t>svrsi.</w:t>
      </w:r>
      <w:r w:rsidR="000F14A3">
        <w:rPr>
          <w:rFonts w:ascii="Futura Lt BT" w:hAnsi="Futura Lt BT"/>
          <w:sz w:val="24"/>
          <w:szCs w:val="24"/>
        </w:rPr>
        <w:t xml:space="preserve"> </w:t>
      </w:r>
      <w:r w:rsidR="00812AC3">
        <w:rPr>
          <w:rFonts w:ascii="Futura Lt BT" w:hAnsi="Futura Lt BT"/>
          <w:sz w:val="24"/>
          <w:szCs w:val="24"/>
        </w:rPr>
        <w:t xml:space="preserve">Dio jedinica lokalne samouprave ima program </w:t>
      </w:r>
      <w:r w:rsidR="00812AC3" w:rsidRPr="00812AC3">
        <w:rPr>
          <w:rFonts w:ascii="Futura Lt BT" w:hAnsi="Futura Lt BT"/>
          <w:sz w:val="24"/>
          <w:szCs w:val="24"/>
        </w:rPr>
        <w:t>raspolaganja poljoprivrednim zemljištem u vlasništvu države</w:t>
      </w:r>
      <w:r w:rsidR="00812AC3">
        <w:rPr>
          <w:rFonts w:ascii="Futura Lt BT" w:hAnsi="Futura Lt BT"/>
          <w:sz w:val="24"/>
          <w:szCs w:val="24"/>
        </w:rPr>
        <w:t xml:space="preserve"> </w:t>
      </w:r>
      <w:r w:rsidR="00D70F48" w:rsidRPr="00D368FB">
        <w:rPr>
          <w:rFonts w:ascii="Futura Lt BT" w:hAnsi="Futura Lt BT"/>
          <w:sz w:val="24"/>
          <w:szCs w:val="24"/>
        </w:rPr>
        <w:t>(</w:t>
      </w:r>
      <w:proofErr w:type="spellStart"/>
      <w:r w:rsidR="00D70F48" w:rsidRPr="00D368FB">
        <w:rPr>
          <w:rFonts w:ascii="Futura Lt BT" w:hAnsi="Futura Lt BT"/>
          <w:sz w:val="24"/>
          <w:szCs w:val="24"/>
        </w:rPr>
        <w:t>Barilović</w:t>
      </w:r>
      <w:proofErr w:type="spellEnd"/>
      <w:r w:rsidR="00D70F48" w:rsidRPr="00D368FB">
        <w:rPr>
          <w:rFonts w:ascii="Futura Lt BT" w:hAnsi="Futura Lt BT"/>
          <w:sz w:val="24"/>
          <w:szCs w:val="24"/>
        </w:rPr>
        <w:t xml:space="preserve">, </w:t>
      </w:r>
      <w:proofErr w:type="spellStart"/>
      <w:r w:rsidR="00D70F48" w:rsidRPr="00D368FB">
        <w:rPr>
          <w:rFonts w:ascii="Futura Lt BT" w:hAnsi="Futura Lt BT"/>
          <w:sz w:val="24"/>
          <w:szCs w:val="24"/>
        </w:rPr>
        <w:t>Josipdol</w:t>
      </w:r>
      <w:proofErr w:type="spellEnd"/>
      <w:r w:rsidR="00D70F48" w:rsidRPr="00D368FB">
        <w:rPr>
          <w:rFonts w:ascii="Futura Lt BT" w:hAnsi="Futura Lt BT"/>
          <w:sz w:val="24"/>
          <w:szCs w:val="24"/>
        </w:rPr>
        <w:t xml:space="preserve">, </w:t>
      </w:r>
      <w:proofErr w:type="spellStart"/>
      <w:r w:rsidR="00D368FB" w:rsidRPr="00D368FB">
        <w:rPr>
          <w:rFonts w:ascii="Futura Lt BT" w:hAnsi="Futura Lt BT"/>
          <w:sz w:val="24"/>
          <w:szCs w:val="24"/>
        </w:rPr>
        <w:t>Kamanje</w:t>
      </w:r>
      <w:proofErr w:type="spellEnd"/>
      <w:r w:rsidR="00D368FB" w:rsidRPr="00D368FB">
        <w:rPr>
          <w:rFonts w:ascii="Futura Lt BT" w:hAnsi="Futura Lt BT"/>
          <w:sz w:val="24"/>
          <w:szCs w:val="24"/>
        </w:rPr>
        <w:t xml:space="preserve">, </w:t>
      </w:r>
      <w:r w:rsidR="00D70F48" w:rsidRPr="00D368FB">
        <w:rPr>
          <w:rFonts w:ascii="Futura Lt BT" w:hAnsi="Futura Lt BT"/>
          <w:sz w:val="24"/>
          <w:szCs w:val="24"/>
        </w:rPr>
        <w:t xml:space="preserve">Karlovac, Krnjak, Ogulin, Ozalj, Plaški, </w:t>
      </w:r>
      <w:r w:rsidR="00D368FB" w:rsidRPr="00D368FB">
        <w:rPr>
          <w:rFonts w:ascii="Futura Lt BT" w:hAnsi="Futura Lt BT"/>
          <w:sz w:val="24"/>
          <w:szCs w:val="24"/>
        </w:rPr>
        <w:t xml:space="preserve">Rakovica, </w:t>
      </w:r>
      <w:proofErr w:type="spellStart"/>
      <w:r w:rsidR="00D368FB" w:rsidRPr="00D368FB">
        <w:rPr>
          <w:rFonts w:ascii="Futura Lt BT" w:hAnsi="Futura Lt BT"/>
          <w:sz w:val="24"/>
          <w:szCs w:val="24"/>
        </w:rPr>
        <w:t>Tounj</w:t>
      </w:r>
      <w:proofErr w:type="spellEnd"/>
      <w:r w:rsidR="00D368FB" w:rsidRPr="00D368FB">
        <w:rPr>
          <w:rFonts w:ascii="Futura Lt BT" w:hAnsi="Futura Lt BT"/>
          <w:sz w:val="24"/>
          <w:szCs w:val="24"/>
        </w:rPr>
        <w:t xml:space="preserve">, </w:t>
      </w:r>
      <w:r w:rsidR="00D70F48" w:rsidRPr="00D368FB">
        <w:rPr>
          <w:rFonts w:ascii="Futura Lt BT" w:hAnsi="Futura Lt BT"/>
          <w:sz w:val="24"/>
          <w:szCs w:val="24"/>
        </w:rPr>
        <w:t>Vojnić</w:t>
      </w:r>
      <w:r w:rsidR="00D368FB" w:rsidRPr="00D368FB">
        <w:rPr>
          <w:rFonts w:ascii="Futura Lt BT" w:hAnsi="Futura Lt BT"/>
          <w:sz w:val="24"/>
          <w:szCs w:val="24"/>
        </w:rPr>
        <w:t xml:space="preserve">, </w:t>
      </w:r>
      <w:proofErr w:type="spellStart"/>
      <w:r w:rsidR="00D368FB" w:rsidRPr="00D368FB">
        <w:rPr>
          <w:rFonts w:ascii="Futura Lt BT" w:hAnsi="Futura Lt BT"/>
          <w:sz w:val="24"/>
          <w:szCs w:val="24"/>
        </w:rPr>
        <w:t>Žakanje</w:t>
      </w:r>
      <w:proofErr w:type="spellEnd"/>
      <w:r w:rsidR="00D368FB" w:rsidRPr="00D368FB">
        <w:rPr>
          <w:rFonts w:ascii="Futura Lt BT" w:hAnsi="Futura Lt BT"/>
          <w:sz w:val="24"/>
          <w:szCs w:val="24"/>
        </w:rPr>
        <w:t>)</w:t>
      </w:r>
      <w:r w:rsidR="00D368FB">
        <w:rPr>
          <w:rFonts w:ascii="Futura Lt BT" w:hAnsi="Futura Lt BT"/>
          <w:sz w:val="24"/>
          <w:szCs w:val="24"/>
        </w:rPr>
        <w:t xml:space="preserve">, </w:t>
      </w:r>
      <w:r w:rsidR="00812AC3">
        <w:rPr>
          <w:rFonts w:ascii="Futura Lt BT" w:hAnsi="Futura Lt BT"/>
          <w:sz w:val="24"/>
          <w:szCs w:val="24"/>
        </w:rPr>
        <w:t xml:space="preserve">čime su stvorili uvjete za privođenje tog </w:t>
      </w:r>
      <w:r w:rsidR="00812AC3">
        <w:rPr>
          <w:rFonts w:ascii="Futura Lt BT" w:hAnsi="Futura Lt BT"/>
          <w:sz w:val="24"/>
          <w:szCs w:val="24"/>
        </w:rPr>
        <w:lastRenderedPageBreak/>
        <w:t xml:space="preserve">zemljišta nekoj namjeni. </w:t>
      </w:r>
      <w:r w:rsidRPr="0045155C">
        <w:rPr>
          <w:rFonts w:ascii="Futura Lt BT" w:hAnsi="Futura Lt BT"/>
          <w:sz w:val="24"/>
          <w:szCs w:val="24"/>
        </w:rPr>
        <w:t>Tako</w:t>
      </w:r>
      <w:r w:rsidRPr="0045155C">
        <w:rPr>
          <w:rFonts w:ascii="Futura Lt BT" w:hAnsi="Futura Lt BT" w:hint="eastAsia"/>
          <w:sz w:val="24"/>
          <w:szCs w:val="24"/>
        </w:rPr>
        <w:t>đ</w:t>
      </w:r>
      <w:r w:rsidRPr="0045155C">
        <w:rPr>
          <w:rFonts w:ascii="Futura Lt BT" w:hAnsi="Futura Lt BT"/>
          <w:sz w:val="24"/>
          <w:szCs w:val="24"/>
        </w:rPr>
        <w:t>er,</w:t>
      </w:r>
      <w:r w:rsidR="000F14A3">
        <w:rPr>
          <w:rFonts w:ascii="Futura Lt BT" w:hAnsi="Futura Lt BT"/>
          <w:sz w:val="24"/>
          <w:szCs w:val="24"/>
        </w:rPr>
        <w:t xml:space="preserve"> </w:t>
      </w:r>
      <w:r w:rsidRPr="0045155C">
        <w:rPr>
          <w:rFonts w:ascii="Futura Lt BT" w:hAnsi="Futura Lt BT"/>
          <w:sz w:val="24"/>
          <w:szCs w:val="24"/>
        </w:rPr>
        <w:t>treba</w:t>
      </w:r>
      <w:r w:rsidR="000F14A3">
        <w:rPr>
          <w:rFonts w:ascii="Futura Lt BT" w:hAnsi="Futura Lt BT"/>
          <w:sz w:val="24"/>
          <w:szCs w:val="24"/>
        </w:rPr>
        <w:t xml:space="preserve"> </w:t>
      </w:r>
      <w:r w:rsidRPr="0045155C">
        <w:rPr>
          <w:rFonts w:ascii="Futura Lt BT" w:hAnsi="Futura Lt BT"/>
          <w:sz w:val="24"/>
          <w:szCs w:val="24"/>
        </w:rPr>
        <w:t>istaknuti</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inicijative</w:t>
      </w:r>
      <w:r w:rsidR="000F14A3">
        <w:rPr>
          <w:rFonts w:ascii="Futura Lt BT" w:hAnsi="Futura Lt BT"/>
          <w:sz w:val="24"/>
          <w:szCs w:val="24"/>
        </w:rPr>
        <w:t xml:space="preserve"> </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smjeru</w:t>
      </w:r>
      <w:r w:rsidR="000F14A3">
        <w:rPr>
          <w:rFonts w:ascii="Futura Lt BT" w:hAnsi="Futura Lt BT"/>
          <w:sz w:val="24"/>
          <w:szCs w:val="24"/>
        </w:rPr>
        <w:t xml:space="preserve"> </w:t>
      </w:r>
      <w:r w:rsidRPr="0045155C">
        <w:rPr>
          <w:rFonts w:ascii="Futura Lt BT" w:hAnsi="Futura Lt BT"/>
          <w:sz w:val="24"/>
          <w:szCs w:val="24"/>
        </w:rPr>
        <w:t>udru</w:t>
      </w:r>
      <w:r w:rsidRPr="0045155C">
        <w:rPr>
          <w:rFonts w:ascii="Futura Lt BT" w:hAnsi="Futura Lt BT" w:hint="eastAsia"/>
          <w:sz w:val="24"/>
          <w:szCs w:val="24"/>
        </w:rPr>
        <w:t>ž</w:t>
      </w:r>
      <w:r w:rsidRPr="0045155C">
        <w:rPr>
          <w:rFonts w:ascii="Futura Lt BT" w:hAnsi="Futura Lt BT"/>
          <w:sz w:val="24"/>
          <w:szCs w:val="24"/>
        </w:rPr>
        <w:t>ivanja</w:t>
      </w:r>
      <w:r w:rsidR="000F14A3">
        <w:rPr>
          <w:rFonts w:ascii="Futura Lt BT" w:hAnsi="Futura Lt BT"/>
          <w:sz w:val="24"/>
          <w:szCs w:val="24"/>
        </w:rPr>
        <w:t xml:space="preserve"> </w:t>
      </w:r>
      <w:r w:rsidRPr="0045155C">
        <w:rPr>
          <w:rFonts w:ascii="Futura Lt BT" w:hAnsi="Futura Lt BT"/>
          <w:sz w:val="24"/>
          <w:szCs w:val="24"/>
        </w:rPr>
        <w:t>poljoprivrednika</w:t>
      </w:r>
      <w:r w:rsidR="000F14A3">
        <w:rPr>
          <w:rFonts w:ascii="Futura Lt BT" w:hAnsi="Futura Lt BT"/>
          <w:sz w:val="24"/>
          <w:szCs w:val="24"/>
        </w:rPr>
        <w:t xml:space="preserve"> </w:t>
      </w:r>
      <w:r w:rsidRPr="0045155C">
        <w:rPr>
          <w:rFonts w:ascii="Futura Lt BT" w:hAnsi="Futura Lt BT"/>
          <w:sz w:val="24"/>
          <w:szCs w:val="24"/>
        </w:rPr>
        <w:t>koje</w:t>
      </w:r>
      <w:r w:rsidR="000F14A3">
        <w:rPr>
          <w:rFonts w:ascii="Futura Lt BT" w:hAnsi="Futura Lt BT"/>
          <w:sz w:val="24"/>
          <w:szCs w:val="24"/>
        </w:rPr>
        <w:t xml:space="preserve"> </w:t>
      </w:r>
      <w:r w:rsidR="00515911">
        <w:rPr>
          <w:rFonts w:ascii="Futura Lt BT" w:hAnsi="Futura Lt BT"/>
          <w:sz w:val="24"/>
          <w:szCs w:val="24"/>
        </w:rPr>
        <w:t>treba</w:t>
      </w:r>
      <w:r w:rsidR="000F14A3">
        <w:rPr>
          <w:rFonts w:ascii="Futura Lt BT" w:hAnsi="Futura Lt BT"/>
          <w:sz w:val="24"/>
          <w:szCs w:val="24"/>
        </w:rPr>
        <w:t xml:space="preserve"> </w:t>
      </w:r>
      <w:r w:rsidRPr="0045155C">
        <w:rPr>
          <w:rFonts w:ascii="Futura Lt BT" w:hAnsi="Futura Lt BT"/>
          <w:sz w:val="24"/>
          <w:szCs w:val="24"/>
        </w:rPr>
        <w:t>nastaviti</w:t>
      </w:r>
      <w:r w:rsidR="00515911">
        <w:rPr>
          <w:rFonts w:ascii="Futura Lt BT" w:hAnsi="Futura Lt BT"/>
          <w:sz w:val="24"/>
          <w:szCs w:val="24"/>
        </w:rPr>
        <w:t>.</w:t>
      </w:r>
    </w:p>
    <w:p w14:paraId="2E00C20E" w14:textId="77777777" w:rsidR="004C1886" w:rsidRDefault="004C1886" w:rsidP="004C1886">
      <w:pPr>
        <w:jc w:val="both"/>
        <w:rPr>
          <w:rFonts w:ascii="Futura Lt BT" w:hAnsi="Futura Lt BT"/>
          <w:sz w:val="24"/>
          <w:szCs w:val="24"/>
        </w:rPr>
      </w:pPr>
      <w:r w:rsidRPr="00347FF0">
        <w:rPr>
          <w:rFonts w:ascii="Futura Lt BT" w:hAnsi="Futura Lt BT"/>
          <w:sz w:val="24"/>
          <w:szCs w:val="24"/>
        </w:rPr>
        <w:t>Europska</w:t>
      </w:r>
      <w:r>
        <w:rPr>
          <w:rFonts w:ascii="Futura Lt BT" w:hAnsi="Futura Lt BT"/>
          <w:sz w:val="24"/>
          <w:szCs w:val="24"/>
        </w:rPr>
        <w:t xml:space="preserve"> </w:t>
      </w:r>
      <w:r w:rsidRPr="00347FF0">
        <w:rPr>
          <w:rFonts w:ascii="Futura Lt BT" w:hAnsi="Futura Lt BT"/>
          <w:sz w:val="24"/>
          <w:szCs w:val="24"/>
        </w:rPr>
        <w:t>komisija</w:t>
      </w:r>
      <w:r>
        <w:rPr>
          <w:rFonts w:ascii="Futura Lt BT" w:hAnsi="Futura Lt BT"/>
          <w:sz w:val="24"/>
          <w:szCs w:val="24"/>
        </w:rPr>
        <w:t xml:space="preserve"> </w:t>
      </w:r>
      <w:r w:rsidRPr="00347FF0">
        <w:rPr>
          <w:rFonts w:ascii="Futura Lt BT" w:hAnsi="Futura Lt BT"/>
          <w:sz w:val="24"/>
          <w:szCs w:val="24"/>
        </w:rPr>
        <w:t>je</w:t>
      </w:r>
      <w:r>
        <w:rPr>
          <w:rFonts w:ascii="Futura Lt BT" w:hAnsi="Futura Lt BT"/>
          <w:sz w:val="24"/>
          <w:szCs w:val="24"/>
        </w:rPr>
        <w:t xml:space="preserve"> 2015. godine </w:t>
      </w:r>
      <w:r w:rsidRPr="00347FF0">
        <w:rPr>
          <w:rFonts w:ascii="Futura Lt BT" w:hAnsi="Futura Lt BT"/>
          <w:sz w:val="24"/>
          <w:szCs w:val="24"/>
        </w:rPr>
        <w:t>odobrila</w:t>
      </w:r>
      <w:r>
        <w:rPr>
          <w:rFonts w:ascii="Futura Lt BT" w:hAnsi="Futura Lt BT"/>
          <w:sz w:val="24"/>
          <w:szCs w:val="24"/>
        </w:rPr>
        <w:t xml:space="preserve"> </w:t>
      </w:r>
      <w:r w:rsidRPr="00347FF0">
        <w:rPr>
          <w:rFonts w:ascii="Futura Lt BT" w:hAnsi="Futura Lt BT"/>
          <w:sz w:val="24"/>
          <w:szCs w:val="24"/>
        </w:rPr>
        <w:t>Program</w:t>
      </w:r>
      <w:r>
        <w:rPr>
          <w:rFonts w:ascii="Futura Lt BT" w:hAnsi="Futura Lt BT"/>
          <w:sz w:val="24"/>
          <w:szCs w:val="24"/>
        </w:rPr>
        <w:t xml:space="preserve"> </w:t>
      </w:r>
      <w:r w:rsidRPr="00347FF0">
        <w:rPr>
          <w:rFonts w:ascii="Futura Lt BT" w:hAnsi="Futura Lt BT"/>
          <w:sz w:val="24"/>
          <w:szCs w:val="24"/>
        </w:rPr>
        <w:t>ruralnog</w:t>
      </w:r>
      <w:r>
        <w:rPr>
          <w:rFonts w:ascii="Futura Lt BT" w:hAnsi="Futura Lt BT"/>
          <w:sz w:val="24"/>
          <w:szCs w:val="24"/>
        </w:rPr>
        <w:t xml:space="preserve"> </w:t>
      </w:r>
      <w:r w:rsidRPr="00347FF0">
        <w:rPr>
          <w:rFonts w:ascii="Futura Lt BT" w:hAnsi="Futura Lt BT"/>
          <w:sz w:val="24"/>
          <w:szCs w:val="24"/>
        </w:rPr>
        <w:t>razvoja</w:t>
      </w:r>
      <w:r>
        <w:rPr>
          <w:rFonts w:ascii="Futura Lt BT" w:hAnsi="Futura Lt BT"/>
          <w:sz w:val="24"/>
          <w:szCs w:val="24"/>
        </w:rPr>
        <w:t xml:space="preserve"> </w:t>
      </w:r>
      <w:r w:rsidRPr="00347FF0">
        <w:rPr>
          <w:rFonts w:ascii="Futura Lt BT" w:hAnsi="Futura Lt BT"/>
          <w:sz w:val="24"/>
          <w:szCs w:val="24"/>
        </w:rPr>
        <w:t>Republike</w:t>
      </w:r>
      <w:r>
        <w:rPr>
          <w:rFonts w:ascii="Futura Lt BT" w:hAnsi="Futura Lt BT"/>
          <w:sz w:val="24"/>
          <w:szCs w:val="24"/>
        </w:rPr>
        <w:t xml:space="preserve"> </w:t>
      </w:r>
      <w:r w:rsidRPr="00347FF0">
        <w:rPr>
          <w:rFonts w:ascii="Futura Lt BT" w:hAnsi="Futura Lt BT"/>
          <w:sz w:val="24"/>
          <w:szCs w:val="24"/>
        </w:rPr>
        <w:t>Hrvatske</w:t>
      </w:r>
      <w:r>
        <w:rPr>
          <w:rFonts w:ascii="Futura Lt BT" w:hAnsi="Futura Lt BT"/>
          <w:sz w:val="24"/>
          <w:szCs w:val="24"/>
        </w:rPr>
        <w:t xml:space="preserve"> </w:t>
      </w:r>
      <w:r w:rsidRPr="00347FF0">
        <w:rPr>
          <w:rFonts w:ascii="Futura Lt BT" w:hAnsi="Futura Lt BT"/>
          <w:sz w:val="24"/>
          <w:szCs w:val="24"/>
        </w:rPr>
        <w:t>za</w:t>
      </w:r>
      <w:r>
        <w:rPr>
          <w:rFonts w:ascii="Futura Lt BT" w:hAnsi="Futura Lt BT"/>
          <w:sz w:val="24"/>
          <w:szCs w:val="24"/>
        </w:rPr>
        <w:t xml:space="preserve"> </w:t>
      </w:r>
      <w:r w:rsidRPr="00347FF0">
        <w:rPr>
          <w:rFonts w:ascii="Futura Lt BT" w:hAnsi="Futura Lt BT"/>
          <w:sz w:val="24"/>
          <w:szCs w:val="24"/>
        </w:rPr>
        <w:t>razdoblje</w:t>
      </w:r>
      <w:r>
        <w:rPr>
          <w:rFonts w:ascii="Futura Lt BT" w:hAnsi="Futura Lt BT"/>
          <w:sz w:val="24"/>
          <w:szCs w:val="24"/>
        </w:rPr>
        <w:t xml:space="preserve"> </w:t>
      </w:r>
      <w:r w:rsidRPr="00347FF0">
        <w:rPr>
          <w:rFonts w:ascii="Futura Lt BT" w:hAnsi="Futura Lt BT"/>
          <w:sz w:val="24"/>
          <w:szCs w:val="24"/>
        </w:rPr>
        <w:t>2014.</w:t>
      </w:r>
      <w:r>
        <w:rPr>
          <w:rFonts w:ascii="Futura Lt BT" w:hAnsi="Futura Lt BT"/>
          <w:sz w:val="24"/>
          <w:szCs w:val="24"/>
        </w:rPr>
        <w:t xml:space="preserve"> </w:t>
      </w:r>
      <w:r w:rsidRPr="00347FF0">
        <w:rPr>
          <w:rFonts w:ascii="Futura Lt BT" w:hAnsi="Futura Lt BT"/>
          <w:sz w:val="24"/>
          <w:szCs w:val="24"/>
        </w:rPr>
        <w:t>–</w:t>
      </w:r>
      <w:r>
        <w:rPr>
          <w:rFonts w:ascii="Futura Lt BT" w:hAnsi="Futura Lt BT"/>
          <w:sz w:val="24"/>
          <w:szCs w:val="24"/>
        </w:rPr>
        <w:t xml:space="preserve"> </w:t>
      </w:r>
      <w:r w:rsidRPr="00347FF0">
        <w:rPr>
          <w:rFonts w:ascii="Futura Lt BT" w:hAnsi="Futura Lt BT"/>
          <w:sz w:val="24"/>
          <w:szCs w:val="24"/>
        </w:rPr>
        <w:t>2020.</w:t>
      </w:r>
      <w:r>
        <w:rPr>
          <w:rFonts w:ascii="Futura Lt BT" w:hAnsi="Futura Lt BT"/>
          <w:sz w:val="24"/>
          <w:szCs w:val="24"/>
        </w:rPr>
        <w:t xml:space="preserve"> </w:t>
      </w:r>
      <w:r w:rsidRPr="00347FF0">
        <w:rPr>
          <w:rFonts w:ascii="Futura Lt BT" w:hAnsi="Futura Lt BT"/>
          <w:sz w:val="24"/>
          <w:szCs w:val="24"/>
        </w:rPr>
        <w:t>Izmjenama</w:t>
      </w:r>
      <w:r>
        <w:rPr>
          <w:rFonts w:ascii="Futura Lt BT" w:hAnsi="Futura Lt BT"/>
          <w:sz w:val="24"/>
          <w:szCs w:val="24"/>
        </w:rPr>
        <w:t xml:space="preserve"> </w:t>
      </w:r>
      <w:r w:rsidRPr="00347FF0">
        <w:rPr>
          <w:rFonts w:ascii="Futura Lt BT" w:hAnsi="Futura Lt BT"/>
          <w:sz w:val="24"/>
          <w:szCs w:val="24"/>
        </w:rPr>
        <w:t>Programa</w:t>
      </w:r>
      <w:r>
        <w:rPr>
          <w:rFonts w:ascii="Futura Lt BT" w:hAnsi="Futura Lt BT"/>
          <w:sz w:val="24"/>
          <w:szCs w:val="24"/>
        </w:rPr>
        <w:t xml:space="preserve"> </w:t>
      </w:r>
      <w:r w:rsidRPr="00347FF0">
        <w:rPr>
          <w:rFonts w:ascii="Futura Lt BT" w:hAnsi="Futura Lt BT"/>
          <w:sz w:val="24"/>
          <w:szCs w:val="24"/>
        </w:rPr>
        <w:t>su</w:t>
      </w:r>
      <w:r>
        <w:rPr>
          <w:rFonts w:ascii="Futura Lt BT" w:hAnsi="Futura Lt BT"/>
          <w:sz w:val="24"/>
          <w:szCs w:val="24"/>
        </w:rPr>
        <w:t xml:space="preserve"> </w:t>
      </w:r>
      <w:r w:rsidRPr="00347FF0">
        <w:rPr>
          <w:rFonts w:ascii="Futura Lt BT" w:hAnsi="Futura Lt BT"/>
          <w:sz w:val="24"/>
          <w:szCs w:val="24"/>
        </w:rPr>
        <w:t>se</w:t>
      </w:r>
      <w:r>
        <w:rPr>
          <w:rFonts w:ascii="Futura Lt BT" w:hAnsi="Futura Lt BT"/>
          <w:sz w:val="24"/>
          <w:szCs w:val="24"/>
        </w:rPr>
        <w:t xml:space="preserve"> </w:t>
      </w:r>
      <w:r w:rsidRPr="00347FF0">
        <w:rPr>
          <w:rFonts w:ascii="Futura Lt BT" w:hAnsi="Futura Lt BT"/>
          <w:sz w:val="24"/>
          <w:szCs w:val="24"/>
        </w:rPr>
        <w:t>inicijalna</w:t>
      </w:r>
      <w:r>
        <w:rPr>
          <w:rFonts w:ascii="Futura Lt BT" w:hAnsi="Futura Lt BT"/>
          <w:sz w:val="24"/>
          <w:szCs w:val="24"/>
        </w:rPr>
        <w:t xml:space="preserve"> </w:t>
      </w:r>
      <w:r w:rsidRPr="00347FF0">
        <w:rPr>
          <w:rFonts w:ascii="Futura Lt BT" w:hAnsi="Futura Lt BT"/>
          <w:sz w:val="24"/>
          <w:szCs w:val="24"/>
        </w:rPr>
        <w:t>sredstva,</w:t>
      </w:r>
      <w:r>
        <w:rPr>
          <w:rFonts w:ascii="Futura Lt BT" w:hAnsi="Futura Lt BT"/>
          <w:sz w:val="24"/>
          <w:szCs w:val="24"/>
        </w:rPr>
        <w:t xml:space="preserve"> </w:t>
      </w:r>
      <w:r w:rsidRPr="00347FF0">
        <w:rPr>
          <w:rFonts w:ascii="Futura Lt BT" w:hAnsi="Futura Lt BT"/>
          <w:sz w:val="24"/>
          <w:szCs w:val="24"/>
        </w:rPr>
        <w:t>u</w:t>
      </w:r>
      <w:r>
        <w:rPr>
          <w:rFonts w:ascii="Futura Lt BT" w:hAnsi="Futura Lt BT"/>
          <w:sz w:val="24"/>
          <w:szCs w:val="24"/>
        </w:rPr>
        <w:t xml:space="preserve"> </w:t>
      </w:r>
      <w:r w:rsidRPr="00347FF0">
        <w:rPr>
          <w:rFonts w:ascii="Futura Lt BT" w:hAnsi="Futura Lt BT"/>
          <w:sz w:val="24"/>
          <w:szCs w:val="24"/>
        </w:rPr>
        <w:t>prijelaznom</w:t>
      </w:r>
      <w:r>
        <w:rPr>
          <w:rFonts w:ascii="Futura Lt BT" w:hAnsi="Futura Lt BT"/>
          <w:sz w:val="24"/>
          <w:szCs w:val="24"/>
        </w:rPr>
        <w:t xml:space="preserve"> </w:t>
      </w:r>
      <w:r w:rsidRPr="00347FF0">
        <w:rPr>
          <w:rFonts w:ascii="Futura Lt BT" w:hAnsi="Futura Lt BT"/>
          <w:sz w:val="24"/>
          <w:szCs w:val="24"/>
        </w:rPr>
        <w:t>razdoblju</w:t>
      </w:r>
      <w:r>
        <w:rPr>
          <w:rFonts w:ascii="Futura Lt BT" w:hAnsi="Futura Lt BT"/>
          <w:sz w:val="24"/>
          <w:szCs w:val="24"/>
        </w:rPr>
        <w:t xml:space="preserve"> 2021.-2022. nastavio se provoditi raniji program; sredstva su se </w:t>
      </w:r>
      <w:r w:rsidRPr="00347FF0">
        <w:rPr>
          <w:rFonts w:ascii="Futura Lt BT" w:hAnsi="Futura Lt BT"/>
          <w:sz w:val="24"/>
          <w:szCs w:val="24"/>
        </w:rPr>
        <w:t>povećavala</w:t>
      </w:r>
      <w:r>
        <w:rPr>
          <w:rFonts w:ascii="Futura Lt BT" w:hAnsi="Futura Lt BT"/>
          <w:sz w:val="24"/>
          <w:szCs w:val="24"/>
        </w:rPr>
        <w:t xml:space="preserve"> </w:t>
      </w:r>
      <w:r w:rsidRPr="00347FF0">
        <w:rPr>
          <w:rFonts w:ascii="Futura Lt BT" w:hAnsi="Futura Lt BT"/>
          <w:sz w:val="24"/>
          <w:szCs w:val="24"/>
        </w:rPr>
        <w:t>za</w:t>
      </w:r>
      <w:r>
        <w:rPr>
          <w:rFonts w:ascii="Futura Lt BT" w:hAnsi="Futura Lt BT"/>
          <w:sz w:val="24"/>
          <w:szCs w:val="24"/>
        </w:rPr>
        <w:t xml:space="preserve"> </w:t>
      </w:r>
      <w:r w:rsidRPr="00347FF0">
        <w:rPr>
          <w:rFonts w:ascii="Futura Lt BT" w:hAnsi="Futura Lt BT"/>
          <w:sz w:val="24"/>
          <w:szCs w:val="24"/>
        </w:rPr>
        <w:t>901</w:t>
      </w:r>
      <w:r>
        <w:rPr>
          <w:rFonts w:ascii="Futura Lt BT" w:hAnsi="Futura Lt BT"/>
          <w:sz w:val="24"/>
          <w:szCs w:val="24"/>
        </w:rPr>
        <w:t xml:space="preserve"> </w:t>
      </w:r>
      <w:r w:rsidRPr="00347FF0">
        <w:rPr>
          <w:rFonts w:ascii="Futura Lt BT" w:hAnsi="Futura Lt BT"/>
          <w:sz w:val="24"/>
          <w:szCs w:val="24"/>
        </w:rPr>
        <w:t>milijun</w:t>
      </w:r>
      <w:r>
        <w:rPr>
          <w:rFonts w:ascii="Futura Lt BT" w:hAnsi="Futura Lt BT"/>
          <w:sz w:val="24"/>
          <w:szCs w:val="24"/>
        </w:rPr>
        <w:t xml:space="preserve"> </w:t>
      </w:r>
      <w:r w:rsidRPr="00347FF0">
        <w:rPr>
          <w:rFonts w:ascii="Futura Lt BT" w:hAnsi="Futura Lt BT"/>
          <w:sz w:val="24"/>
          <w:szCs w:val="24"/>
        </w:rPr>
        <w:t>eura</w:t>
      </w:r>
      <w:r>
        <w:rPr>
          <w:rFonts w:ascii="Futura Lt BT" w:hAnsi="Futura Lt BT"/>
          <w:sz w:val="24"/>
          <w:szCs w:val="24"/>
        </w:rPr>
        <w:t xml:space="preserve"> </w:t>
      </w:r>
      <w:r w:rsidRPr="00347FF0">
        <w:rPr>
          <w:rFonts w:ascii="Futura Lt BT" w:hAnsi="Futura Lt BT"/>
          <w:sz w:val="24"/>
          <w:szCs w:val="24"/>
        </w:rPr>
        <w:t>te</w:t>
      </w:r>
      <w:r>
        <w:rPr>
          <w:rFonts w:ascii="Futura Lt BT" w:hAnsi="Futura Lt BT"/>
          <w:sz w:val="24"/>
          <w:szCs w:val="24"/>
        </w:rPr>
        <w:t xml:space="preserve"> </w:t>
      </w:r>
      <w:r w:rsidRPr="00347FF0">
        <w:rPr>
          <w:rFonts w:ascii="Futura Lt BT" w:hAnsi="Futura Lt BT"/>
          <w:sz w:val="24"/>
          <w:szCs w:val="24"/>
        </w:rPr>
        <w:t>ukupna</w:t>
      </w:r>
      <w:r>
        <w:rPr>
          <w:rFonts w:ascii="Futura Lt BT" w:hAnsi="Futura Lt BT"/>
          <w:sz w:val="24"/>
          <w:szCs w:val="24"/>
        </w:rPr>
        <w:t xml:space="preserve"> </w:t>
      </w:r>
      <w:r w:rsidRPr="00347FF0">
        <w:rPr>
          <w:rFonts w:ascii="Futura Lt BT" w:hAnsi="Futura Lt BT"/>
          <w:sz w:val="24"/>
          <w:szCs w:val="24"/>
        </w:rPr>
        <w:t>alokacija</w:t>
      </w:r>
      <w:r>
        <w:rPr>
          <w:rFonts w:ascii="Futura Lt BT" w:hAnsi="Futura Lt BT"/>
          <w:sz w:val="24"/>
          <w:szCs w:val="24"/>
        </w:rPr>
        <w:t xml:space="preserve"> </w:t>
      </w:r>
      <w:r w:rsidRPr="00347FF0">
        <w:rPr>
          <w:rFonts w:ascii="Futura Lt BT" w:hAnsi="Futura Lt BT"/>
          <w:sz w:val="24"/>
          <w:szCs w:val="24"/>
        </w:rPr>
        <w:t>iznosi</w:t>
      </w:r>
      <w:r>
        <w:rPr>
          <w:rFonts w:ascii="Futura Lt BT" w:hAnsi="Futura Lt BT"/>
          <w:sz w:val="24"/>
          <w:szCs w:val="24"/>
        </w:rPr>
        <w:t xml:space="preserve"> </w:t>
      </w:r>
      <w:r w:rsidRPr="00347FF0">
        <w:rPr>
          <w:rFonts w:ascii="Futura Lt BT" w:hAnsi="Futura Lt BT"/>
          <w:sz w:val="24"/>
          <w:szCs w:val="24"/>
        </w:rPr>
        <w:t>3,2</w:t>
      </w:r>
      <w:r>
        <w:rPr>
          <w:rFonts w:ascii="Futura Lt BT" w:hAnsi="Futura Lt BT"/>
          <w:sz w:val="24"/>
          <w:szCs w:val="24"/>
        </w:rPr>
        <w:t xml:space="preserve"> </w:t>
      </w:r>
      <w:r w:rsidRPr="00347FF0">
        <w:rPr>
          <w:rFonts w:ascii="Futura Lt BT" w:hAnsi="Futura Lt BT"/>
          <w:sz w:val="24"/>
          <w:szCs w:val="24"/>
        </w:rPr>
        <w:t>milijarde</w:t>
      </w:r>
      <w:r>
        <w:rPr>
          <w:rFonts w:ascii="Futura Lt BT" w:hAnsi="Futura Lt BT"/>
          <w:sz w:val="24"/>
          <w:szCs w:val="24"/>
        </w:rPr>
        <w:t xml:space="preserve"> </w:t>
      </w:r>
      <w:r w:rsidRPr="00347FF0">
        <w:rPr>
          <w:rFonts w:ascii="Futura Lt BT" w:hAnsi="Futura Lt BT"/>
          <w:sz w:val="24"/>
          <w:szCs w:val="24"/>
        </w:rPr>
        <w:t>eura.</w:t>
      </w:r>
    </w:p>
    <w:p w14:paraId="5EF36044" w14:textId="52550636" w:rsidR="0045155C" w:rsidRPr="00603E80" w:rsidRDefault="003B0E5D" w:rsidP="006F7F77">
      <w:pPr>
        <w:jc w:val="both"/>
        <w:rPr>
          <w:rFonts w:ascii="Futura Lt BT" w:hAnsi="Futura Lt BT"/>
          <w:bCs/>
          <w:szCs w:val="24"/>
        </w:rPr>
      </w:pPr>
      <w:r w:rsidRPr="00603E80">
        <w:rPr>
          <w:rFonts w:ascii="Futura Lt BT" w:hAnsi="Futura Lt BT"/>
          <w:bCs/>
          <w:sz w:val="24"/>
          <w:szCs w:val="24"/>
        </w:rPr>
        <w:t>Jedno</w:t>
      </w:r>
      <w:r w:rsidR="000F14A3" w:rsidRPr="00603E80">
        <w:rPr>
          <w:rFonts w:ascii="Futura Lt BT" w:hAnsi="Futura Lt BT"/>
          <w:bCs/>
          <w:sz w:val="24"/>
          <w:szCs w:val="24"/>
        </w:rPr>
        <w:t xml:space="preserve"> </w:t>
      </w:r>
      <w:r w:rsidRPr="00603E80">
        <w:rPr>
          <w:rFonts w:ascii="Futura Lt BT" w:hAnsi="Futura Lt BT"/>
          <w:bCs/>
          <w:sz w:val="24"/>
          <w:szCs w:val="24"/>
        </w:rPr>
        <w:t>od</w:t>
      </w:r>
      <w:r w:rsidR="000F14A3" w:rsidRPr="00603E80">
        <w:rPr>
          <w:rFonts w:ascii="Futura Lt BT" w:hAnsi="Futura Lt BT"/>
          <w:bCs/>
          <w:sz w:val="24"/>
          <w:szCs w:val="24"/>
        </w:rPr>
        <w:t xml:space="preserve"> </w:t>
      </w:r>
      <w:r w:rsidRPr="00603E80">
        <w:rPr>
          <w:rFonts w:ascii="Futura Lt BT" w:hAnsi="Futura Lt BT"/>
          <w:bCs/>
          <w:sz w:val="24"/>
          <w:szCs w:val="24"/>
        </w:rPr>
        <w:t>najznačajnijih</w:t>
      </w:r>
      <w:r w:rsidR="000F14A3" w:rsidRPr="00603E80">
        <w:rPr>
          <w:rFonts w:ascii="Futura Lt BT" w:hAnsi="Futura Lt BT"/>
          <w:bCs/>
          <w:sz w:val="24"/>
          <w:szCs w:val="24"/>
        </w:rPr>
        <w:t xml:space="preserve"> </w:t>
      </w:r>
      <w:r w:rsidRPr="00603E80">
        <w:rPr>
          <w:rFonts w:ascii="Futura Lt BT" w:hAnsi="Futura Lt BT"/>
          <w:bCs/>
          <w:sz w:val="24"/>
          <w:szCs w:val="24"/>
        </w:rPr>
        <w:t>područja</w:t>
      </w:r>
      <w:r w:rsidR="000F14A3" w:rsidRPr="00603E80">
        <w:rPr>
          <w:rFonts w:ascii="Futura Lt BT" w:hAnsi="Futura Lt BT"/>
          <w:bCs/>
          <w:sz w:val="24"/>
          <w:szCs w:val="24"/>
        </w:rPr>
        <w:t xml:space="preserve"> </w:t>
      </w:r>
      <w:r w:rsidRPr="00603E80">
        <w:rPr>
          <w:rFonts w:ascii="Futura Lt BT" w:hAnsi="Futura Lt BT"/>
          <w:bCs/>
          <w:sz w:val="24"/>
          <w:szCs w:val="24"/>
        </w:rPr>
        <w:t>djelovanja</w:t>
      </w:r>
      <w:r w:rsidR="000F14A3" w:rsidRPr="00603E80">
        <w:rPr>
          <w:rFonts w:ascii="Futura Lt BT" w:hAnsi="Futura Lt BT"/>
          <w:bCs/>
          <w:sz w:val="24"/>
          <w:szCs w:val="24"/>
        </w:rPr>
        <w:t xml:space="preserve"> </w:t>
      </w:r>
      <w:r w:rsidRPr="00603E80">
        <w:rPr>
          <w:rFonts w:ascii="Futura Lt BT" w:hAnsi="Futura Lt BT"/>
          <w:bCs/>
          <w:sz w:val="24"/>
          <w:szCs w:val="24"/>
        </w:rPr>
        <w:t>institucija</w:t>
      </w:r>
      <w:r w:rsidR="000F14A3" w:rsidRPr="00603E80">
        <w:rPr>
          <w:rFonts w:ascii="Futura Lt BT" w:hAnsi="Futura Lt BT"/>
          <w:bCs/>
          <w:sz w:val="24"/>
          <w:szCs w:val="24"/>
        </w:rPr>
        <w:t xml:space="preserve"> </w:t>
      </w:r>
      <w:r w:rsidRPr="00603E80">
        <w:rPr>
          <w:rFonts w:ascii="Futura Lt BT" w:hAnsi="Futura Lt BT"/>
          <w:bCs/>
          <w:sz w:val="24"/>
          <w:szCs w:val="24"/>
        </w:rPr>
        <w:t>EU,</w:t>
      </w:r>
      <w:r w:rsidR="000F14A3" w:rsidRPr="00603E80">
        <w:rPr>
          <w:rFonts w:ascii="Futura Lt BT" w:hAnsi="Futura Lt BT"/>
          <w:bCs/>
          <w:sz w:val="24"/>
          <w:szCs w:val="24"/>
        </w:rPr>
        <w:t xml:space="preserve"> </w:t>
      </w:r>
      <w:r w:rsidRPr="00603E80">
        <w:rPr>
          <w:rFonts w:ascii="Futura Lt BT" w:hAnsi="Futura Lt BT"/>
          <w:bCs/>
          <w:sz w:val="24"/>
          <w:szCs w:val="24"/>
        </w:rPr>
        <w:t>kako</w:t>
      </w:r>
      <w:r w:rsidR="000F14A3" w:rsidRPr="00603E80">
        <w:rPr>
          <w:rFonts w:ascii="Futura Lt BT" w:hAnsi="Futura Lt BT"/>
          <w:bCs/>
          <w:sz w:val="24"/>
          <w:szCs w:val="24"/>
        </w:rPr>
        <w:t xml:space="preserve"> </w:t>
      </w:r>
      <w:r w:rsidRPr="00603E80">
        <w:rPr>
          <w:rFonts w:ascii="Futura Lt BT" w:hAnsi="Futura Lt BT"/>
          <w:bCs/>
          <w:sz w:val="24"/>
          <w:szCs w:val="24"/>
        </w:rPr>
        <w:t>u</w:t>
      </w:r>
      <w:r w:rsidR="000F14A3" w:rsidRPr="00603E80">
        <w:rPr>
          <w:rFonts w:ascii="Futura Lt BT" w:hAnsi="Futura Lt BT"/>
          <w:bCs/>
          <w:sz w:val="24"/>
          <w:szCs w:val="24"/>
        </w:rPr>
        <w:t xml:space="preserve"> </w:t>
      </w:r>
      <w:r w:rsidRPr="00603E80">
        <w:rPr>
          <w:rFonts w:ascii="Futura Lt BT" w:hAnsi="Futura Lt BT"/>
          <w:bCs/>
          <w:sz w:val="24"/>
          <w:szCs w:val="24"/>
        </w:rPr>
        <w:t>smislu</w:t>
      </w:r>
      <w:r w:rsidR="000F14A3" w:rsidRPr="00603E80">
        <w:rPr>
          <w:rFonts w:ascii="Futura Lt BT" w:hAnsi="Futura Lt BT"/>
          <w:bCs/>
          <w:sz w:val="24"/>
          <w:szCs w:val="24"/>
        </w:rPr>
        <w:t xml:space="preserve"> </w:t>
      </w:r>
      <w:r w:rsidRPr="00603E80">
        <w:rPr>
          <w:rFonts w:ascii="Futura Lt BT" w:hAnsi="Futura Lt BT"/>
          <w:bCs/>
          <w:sz w:val="24"/>
          <w:szCs w:val="24"/>
        </w:rPr>
        <w:t>obuhvata</w:t>
      </w:r>
      <w:r w:rsidR="000F14A3" w:rsidRPr="00603E80">
        <w:rPr>
          <w:rFonts w:ascii="Futura Lt BT" w:hAnsi="Futura Lt BT"/>
          <w:bCs/>
          <w:sz w:val="24"/>
          <w:szCs w:val="24"/>
        </w:rPr>
        <w:t xml:space="preserve"> </w:t>
      </w:r>
      <w:r w:rsidRPr="00603E80">
        <w:rPr>
          <w:rFonts w:ascii="Futura Lt BT" w:hAnsi="Futura Lt BT"/>
          <w:bCs/>
          <w:sz w:val="24"/>
          <w:szCs w:val="24"/>
        </w:rPr>
        <w:t>zajedničke</w:t>
      </w:r>
      <w:r w:rsidR="000F14A3" w:rsidRPr="00603E80">
        <w:rPr>
          <w:rFonts w:ascii="Futura Lt BT" w:hAnsi="Futura Lt BT"/>
          <w:bCs/>
          <w:sz w:val="24"/>
          <w:szCs w:val="24"/>
        </w:rPr>
        <w:t xml:space="preserve"> </w:t>
      </w:r>
      <w:r w:rsidRPr="00603E80">
        <w:rPr>
          <w:rFonts w:ascii="Futura Lt BT" w:hAnsi="Futura Lt BT"/>
          <w:bCs/>
          <w:sz w:val="24"/>
          <w:szCs w:val="24"/>
        </w:rPr>
        <w:t>pravne</w:t>
      </w:r>
      <w:r w:rsidR="000F14A3" w:rsidRPr="00603E80">
        <w:rPr>
          <w:rFonts w:ascii="Futura Lt BT" w:hAnsi="Futura Lt BT"/>
          <w:bCs/>
          <w:sz w:val="24"/>
          <w:szCs w:val="24"/>
        </w:rPr>
        <w:t xml:space="preserve"> </w:t>
      </w:r>
      <w:r w:rsidRPr="00603E80">
        <w:rPr>
          <w:rFonts w:ascii="Futura Lt BT" w:hAnsi="Futura Lt BT"/>
          <w:bCs/>
          <w:sz w:val="24"/>
          <w:szCs w:val="24"/>
        </w:rPr>
        <w:t>stečevine,</w:t>
      </w:r>
      <w:r w:rsidR="000F14A3" w:rsidRPr="00603E80">
        <w:rPr>
          <w:rFonts w:ascii="Futura Lt BT" w:hAnsi="Futura Lt BT"/>
          <w:bCs/>
          <w:sz w:val="24"/>
          <w:szCs w:val="24"/>
        </w:rPr>
        <w:t xml:space="preserve"> </w:t>
      </w:r>
      <w:r w:rsidRPr="00603E80">
        <w:rPr>
          <w:rFonts w:ascii="Futura Lt BT" w:hAnsi="Futura Lt BT"/>
          <w:bCs/>
          <w:sz w:val="24"/>
          <w:szCs w:val="24"/>
        </w:rPr>
        <w:t>tako</w:t>
      </w:r>
      <w:r w:rsidR="000F14A3" w:rsidRPr="00603E80">
        <w:rPr>
          <w:rFonts w:ascii="Futura Lt BT" w:hAnsi="Futura Lt BT"/>
          <w:bCs/>
          <w:sz w:val="24"/>
          <w:szCs w:val="24"/>
        </w:rPr>
        <w:t xml:space="preserve"> </w:t>
      </w:r>
      <w:r w:rsidRPr="00603E80">
        <w:rPr>
          <w:rFonts w:ascii="Futura Lt BT" w:hAnsi="Futura Lt BT"/>
          <w:bCs/>
          <w:sz w:val="24"/>
          <w:szCs w:val="24"/>
        </w:rPr>
        <w:t>i</w:t>
      </w:r>
      <w:r w:rsidR="000F14A3" w:rsidRPr="00603E80">
        <w:rPr>
          <w:rFonts w:ascii="Futura Lt BT" w:hAnsi="Futura Lt BT"/>
          <w:bCs/>
          <w:sz w:val="24"/>
          <w:szCs w:val="24"/>
        </w:rPr>
        <w:t xml:space="preserve"> </w:t>
      </w:r>
      <w:r w:rsidRPr="00603E80">
        <w:rPr>
          <w:rFonts w:ascii="Futura Lt BT" w:hAnsi="Futura Lt BT"/>
          <w:bCs/>
          <w:sz w:val="24"/>
          <w:szCs w:val="24"/>
        </w:rPr>
        <w:t>u</w:t>
      </w:r>
      <w:r w:rsidR="000F14A3" w:rsidRPr="00603E80">
        <w:rPr>
          <w:rFonts w:ascii="Futura Lt BT" w:hAnsi="Futura Lt BT"/>
          <w:bCs/>
          <w:sz w:val="24"/>
          <w:szCs w:val="24"/>
        </w:rPr>
        <w:t xml:space="preserve"> </w:t>
      </w:r>
      <w:r w:rsidRPr="00603E80">
        <w:rPr>
          <w:rFonts w:ascii="Futura Lt BT" w:hAnsi="Futura Lt BT"/>
          <w:bCs/>
          <w:sz w:val="24"/>
          <w:szCs w:val="24"/>
        </w:rPr>
        <w:t>smislu</w:t>
      </w:r>
      <w:r w:rsidR="000F14A3" w:rsidRPr="00603E80">
        <w:rPr>
          <w:rFonts w:ascii="Futura Lt BT" w:hAnsi="Futura Lt BT"/>
          <w:bCs/>
          <w:sz w:val="24"/>
          <w:szCs w:val="24"/>
        </w:rPr>
        <w:t xml:space="preserve"> </w:t>
      </w:r>
      <w:r w:rsidRPr="00603E80">
        <w:rPr>
          <w:rFonts w:ascii="Futura Lt BT" w:hAnsi="Futura Lt BT"/>
          <w:bCs/>
          <w:sz w:val="24"/>
          <w:szCs w:val="24"/>
        </w:rPr>
        <w:t>udjela</w:t>
      </w:r>
      <w:r w:rsidR="000F14A3" w:rsidRPr="00603E80">
        <w:rPr>
          <w:rFonts w:ascii="Futura Lt BT" w:hAnsi="Futura Lt BT"/>
          <w:bCs/>
          <w:sz w:val="24"/>
          <w:szCs w:val="24"/>
        </w:rPr>
        <w:t xml:space="preserve"> </w:t>
      </w:r>
      <w:r w:rsidRPr="00603E80">
        <w:rPr>
          <w:rFonts w:ascii="Futura Lt BT" w:hAnsi="Futura Lt BT"/>
          <w:bCs/>
          <w:sz w:val="24"/>
          <w:szCs w:val="24"/>
        </w:rPr>
        <w:t>u</w:t>
      </w:r>
      <w:r w:rsidR="000F14A3" w:rsidRPr="00603E80">
        <w:rPr>
          <w:rFonts w:ascii="Futura Lt BT" w:hAnsi="Futura Lt BT"/>
          <w:bCs/>
          <w:sz w:val="24"/>
          <w:szCs w:val="24"/>
        </w:rPr>
        <w:t xml:space="preserve"> </w:t>
      </w:r>
      <w:r w:rsidRPr="00603E80">
        <w:rPr>
          <w:rFonts w:ascii="Futura Lt BT" w:hAnsi="Futura Lt BT"/>
          <w:bCs/>
          <w:sz w:val="24"/>
          <w:szCs w:val="24"/>
        </w:rPr>
        <w:t>EU</w:t>
      </w:r>
      <w:r w:rsidR="000F14A3" w:rsidRPr="00603E80">
        <w:rPr>
          <w:rFonts w:ascii="Futura Lt BT" w:hAnsi="Futura Lt BT"/>
          <w:bCs/>
          <w:sz w:val="24"/>
          <w:szCs w:val="24"/>
        </w:rPr>
        <w:t xml:space="preserve"> </w:t>
      </w:r>
      <w:r w:rsidRPr="00603E80">
        <w:rPr>
          <w:rFonts w:ascii="Futura Lt BT" w:hAnsi="Futura Lt BT"/>
          <w:bCs/>
          <w:sz w:val="24"/>
          <w:szCs w:val="24"/>
        </w:rPr>
        <w:t>proračunu,</w:t>
      </w:r>
      <w:r w:rsidR="000F14A3" w:rsidRPr="00603E80">
        <w:rPr>
          <w:rFonts w:ascii="Futura Lt BT" w:hAnsi="Futura Lt BT"/>
          <w:bCs/>
          <w:sz w:val="24"/>
          <w:szCs w:val="24"/>
        </w:rPr>
        <w:t xml:space="preserve"> </w:t>
      </w:r>
      <w:r w:rsidRPr="00603E80">
        <w:rPr>
          <w:rFonts w:ascii="Futura Lt BT" w:hAnsi="Futura Lt BT"/>
          <w:bCs/>
          <w:sz w:val="24"/>
          <w:szCs w:val="24"/>
        </w:rPr>
        <w:t>predstavlja</w:t>
      </w:r>
      <w:r w:rsidR="000F14A3" w:rsidRPr="00603E80">
        <w:rPr>
          <w:rFonts w:ascii="Futura Lt BT" w:hAnsi="Futura Lt BT"/>
          <w:bCs/>
          <w:sz w:val="24"/>
          <w:szCs w:val="24"/>
        </w:rPr>
        <w:t xml:space="preserve"> </w:t>
      </w:r>
      <w:r w:rsidRPr="00603E80">
        <w:rPr>
          <w:rFonts w:ascii="Futura Lt BT" w:hAnsi="Futura Lt BT"/>
          <w:bCs/>
          <w:sz w:val="24"/>
          <w:szCs w:val="24"/>
        </w:rPr>
        <w:t>Zajednička</w:t>
      </w:r>
      <w:r w:rsidR="000F14A3" w:rsidRPr="00603E80">
        <w:rPr>
          <w:rFonts w:ascii="Futura Lt BT" w:hAnsi="Futura Lt BT"/>
          <w:bCs/>
          <w:sz w:val="24"/>
          <w:szCs w:val="24"/>
        </w:rPr>
        <w:t xml:space="preserve"> </w:t>
      </w:r>
      <w:r w:rsidRPr="00603E80">
        <w:rPr>
          <w:rFonts w:ascii="Futura Lt BT" w:hAnsi="Futura Lt BT"/>
          <w:bCs/>
          <w:sz w:val="24"/>
          <w:szCs w:val="24"/>
        </w:rPr>
        <w:t>poljoprivredna</w:t>
      </w:r>
      <w:r w:rsidR="000F14A3" w:rsidRPr="00603E80">
        <w:rPr>
          <w:rFonts w:ascii="Futura Lt BT" w:hAnsi="Futura Lt BT"/>
          <w:bCs/>
          <w:sz w:val="24"/>
          <w:szCs w:val="24"/>
        </w:rPr>
        <w:t xml:space="preserve"> </w:t>
      </w:r>
      <w:r w:rsidRPr="00603E80">
        <w:rPr>
          <w:rFonts w:ascii="Futura Lt BT" w:hAnsi="Futura Lt BT"/>
          <w:bCs/>
          <w:sz w:val="24"/>
          <w:szCs w:val="24"/>
        </w:rPr>
        <w:t>politika</w:t>
      </w:r>
      <w:r w:rsidR="00395489" w:rsidRPr="00603E80">
        <w:rPr>
          <w:rFonts w:ascii="Futura Lt BT" w:hAnsi="Futura Lt BT"/>
          <w:bCs/>
          <w:sz w:val="24"/>
          <w:szCs w:val="24"/>
        </w:rPr>
        <w:t>,</w:t>
      </w:r>
      <w:r w:rsidR="000F14A3" w:rsidRPr="00603E80">
        <w:rPr>
          <w:rFonts w:ascii="Futura Lt BT" w:hAnsi="Futura Lt BT"/>
          <w:bCs/>
          <w:sz w:val="24"/>
          <w:szCs w:val="24"/>
        </w:rPr>
        <w:t xml:space="preserve"> </w:t>
      </w:r>
      <w:r w:rsidR="00395489" w:rsidRPr="00603E80">
        <w:rPr>
          <w:rFonts w:ascii="Futura Lt BT" w:hAnsi="Futura Lt BT"/>
          <w:bCs/>
          <w:sz w:val="24"/>
          <w:szCs w:val="24"/>
        </w:rPr>
        <w:t>sa</w:t>
      </w:r>
      <w:r w:rsidR="000F14A3" w:rsidRPr="00603E80">
        <w:rPr>
          <w:rFonts w:ascii="Futura Lt BT" w:hAnsi="Futura Lt BT"/>
          <w:bCs/>
          <w:sz w:val="24"/>
          <w:szCs w:val="24"/>
        </w:rPr>
        <w:t xml:space="preserve"> </w:t>
      </w:r>
      <w:r w:rsidR="00395489" w:rsidRPr="00603E80">
        <w:rPr>
          <w:rFonts w:ascii="Futura Lt BT" w:hAnsi="Futura Lt BT"/>
          <w:bCs/>
          <w:sz w:val="24"/>
          <w:szCs w:val="24"/>
        </w:rPr>
        <w:t>naglaskom</w:t>
      </w:r>
      <w:r w:rsidR="000F14A3" w:rsidRPr="00603E80">
        <w:rPr>
          <w:rFonts w:ascii="Futura Lt BT" w:hAnsi="Futura Lt BT"/>
          <w:bCs/>
          <w:sz w:val="24"/>
          <w:szCs w:val="24"/>
        </w:rPr>
        <w:t xml:space="preserve"> </w:t>
      </w:r>
      <w:r w:rsidR="00395489" w:rsidRPr="00603E80">
        <w:rPr>
          <w:rFonts w:ascii="Futura Lt BT" w:hAnsi="Futura Lt BT"/>
          <w:bCs/>
          <w:sz w:val="24"/>
          <w:szCs w:val="24"/>
        </w:rPr>
        <w:t>na</w:t>
      </w:r>
      <w:r w:rsidR="000F14A3" w:rsidRPr="00603E80">
        <w:rPr>
          <w:rFonts w:ascii="Futura Lt BT" w:hAnsi="Futura Lt BT"/>
          <w:bCs/>
          <w:sz w:val="24"/>
          <w:szCs w:val="24"/>
        </w:rPr>
        <w:t xml:space="preserve"> </w:t>
      </w:r>
      <w:r w:rsidRPr="00603E80">
        <w:rPr>
          <w:rFonts w:ascii="Futura Lt BT" w:hAnsi="Futura Lt BT"/>
          <w:bCs/>
          <w:sz w:val="24"/>
          <w:szCs w:val="24"/>
        </w:rPr>
        <w:t>konkurentnost</w:t>
      </w:r>
      <w:r w:rsidR="000F14A3" w:rsidRPr="00603E80">
        <w:rPr>
          <w:rFonts w:ascii="Futura Lt BT" w:hAnsi="Futura Lt BT"/>
          <w:bCs/>
          <w:sz w:val="24"/>
          <w:szCs w:val="24"/>
        </w:rPr>
        <w:t xml:space="preserve"> </w:t>
      </w:r>
      <w:r w:rsidRPr="00603E80">
        <w:rPr>
          <w:rFonts w:ascii="Futura Lt BT" w:hAnsi="Futura Lt BT"/>
          <w:bCs/>
          <w:sz w:val="24"/>
          <w:szCs w:val="24"/>
        </w:rPr>
        <w:t>poljoprivrede.</w:t>
      </w:r>
      <w:r w:rsidR="000F14A3" w:rsidRPr="00603E80">
        <w:rPr>
          <w:rFonts w:ascii="Futura Lt BT" w:hAnsi="Futura Lt BT"/>
          <w:bCs/>
          <w:sz w:val="24"/>
          <w:szCs w:val="24"/>
        </w:rPr>
        <w:t xml:space="preserve"> </w:t>
      </w:r>
      <w:r w:rsidR="006F7F77" w:rsidRPr="00603E80">
        <w:rPr>
          <w:rFonts w:ascii="Futura Lt BT" w:hAnsi="Futura Lt BT"/>
          <w:bCs/>
          <w:sz w:val="24"/>
          <w:szCs w:val="24"/>
        </w:rPr>
        <w:t>Ruralnim</w:t>
      </w:r>
      <w:r w:rsidR="000F14A3" w:rsidRPr="00603E80">
        <w:rPr>
          <w:rFonts w:ascii="Futura Lt BT" w:hAnsi="Futura Lt BT"/>
          <w:bCs/>
          <w:sz w:val="24"/>
          <w:szCs w:val="24"/>
        </w:rPr>
        <w:t xml:space="preserve"> </w:t>
      </w:r>
      <w:r w:rsidR="006F7F77" w:rsidRPr="00603E80">
        <w:rPr>
          <w:rFonts w:ascii="Futura Lt BT" w:hAnsi="Futura Lt BT"/>
          <w:bCs/>
          <w:sz w:val="24"/>
          <w:szCs w:val="24"/>
        </w:rPr>
        <w:t>ili</w:t>
      </w:r>
      <w:r w:rsidR="000F14A3" w:rsidRPr="00603E80">
        <w:rPr>
          <w:rFonts w:ascii="Futura Lt BT" w:hAnsi="Futura Lt BT"/>
          <w:bCs/>
          <w:sz w:val="24"/>
          <w:szCs w:val="24"/>
        </w:rPr>
        <w:t xml:space="preserve"> </w:t>
      </w:r>
      <w:r w:rsidR="006F7F77" w:rsidRPr="00603E80">
        <w:rPr>
          <w:rFonts w:ascii="Futura Lt BT" w:hAnsi="Futura Lt BT"/>
          <w:bCs/>
          <w:sz w:val="24"/>
          <w:szCs w:val="24"/>
        </w:rPr>
        <w:t>mješovitim</w:t>
      </w:r>
      <w:r w:rsidR="000F14A3" w:rsidRPr="00603E80">
        <w:rPr>
          <w:rFonts w:ascii="Futura Lt BT" w:hAnsi="Futura Lt BT"/>
          <w:bCs/>
          <w:sz w:val="24"/>
          <w:szCs w:val="24"/>
        </w:rPr>
        <w:t xml:space="preserve"> </w:t>
      </w:r>
      <w:r w:rsidR="006F7F77" w:rsidRPr="00603E80">
        <w:rPr>
          <w:rFonts w:ascii="Futura Lt BT" w:hAnsi="Futura Lt BT"/>
          <w:bCs/>
          <w:sz w:val="24"/>
          <w:szCs w:val="24"/>
        </w:rPr>
        <w:t>područjima</w:t>
      </w:r>
      <w:r w:rsidR="000F14A3" w:rsidRPr="00603E80">
        <w:rPr>
          <w:rFonts w:ascii="Futura Lt BT" w:hAnsi="Futura Lt BT"/>
          <w:bCs/>
          <w:sz w:val="24"/>
          <w:szCs w:val="24"/>
        </w:rPr>
        <w:t xml:space="preserve"> </w:t>
      </w:r>
      <w:r w:rsidR="006F7F77" w:rsidRPr="00603E80">
        <w:rPr>
          <w:rFonts w:ascii="Futura Lt BT" w:hAnsi="Futura Lt BT"/>
          <w:bCs/>
          <w:sz w:val="24"/>
          <w:szCs w:val="24"/>
        </w:rPr>
        <w:t>u</w:t>
      </w:r>
      <w:r w:rsidR="000F14A3" w:rsidRPr="00603E80">
        <w:rPr>
          <w:rFonts w:ascii="Futura Lt BT" w:hAnsi="Futura Lt BT"/>
          <w:bCs/>
          <w:sz w:val="24"/>
          <w:szCs w:val="24"/>
        </w:rPr>
        <w:t xml:space="preserve"> </w:t>
      </w:r>
      <w:r w:rsidR="006F7F77" w:rsidRPr="00603E80">
        <w:rPr>
          <w:rFonts w:ascii="Futura Lt BT" w:hAnsi="Futura Lt BT"/>
          <w:bCs/>
          <w:sz w:val="24"/>
          <w:szCs w:val="24"/>
        </w:rPr>
        <w:t>RH</w:t>
      </w:r>
      <w:r w:rsidR="000F14A3" w:rsidRPr="00603E80">
        <w:rPr>
          <w:rFonts w:ascii="Futura Lt BT" w:hAnsi="Futura Lt BT"/>
          <w:bCs/>
          <w:sz w:val="24"/>
          <w:szCs w:val="24"/>
        </w:rPr>
        <w:t xml:space="preserve"> </w:t>
      </w:r>
      <w:r w:rsidR="006F7F77" w:rsidRPr="00603E80">
        <w:rPr>
          <w:rFonts w:ascii="Futura Lt BT" w:hAnsi="Futura Lt BT"/>
          <w:bCs/>
          <w:sz w:val="24"/>
          <w:szCs w:val="24"/>
        </w:rPr>
        <w:t>smatraju</w:t>
      </w:r>
      <w:r w:rsidR="000F14A3" w:rsidRPr="00603E80">
        <w:rPr>
          <w:rFonts w:ascii="Futura Lt BT" w:hAnsi="Futura Lt BT"/>
          <w:bCs/>
          <w:sz w:val="24"/>
          <w:szCs w:val="24"/>
        </w:rPr>
        <w:t xml:space="preserve"> </w:t>
      </w:r>
      <w:r w:rsidR="006F7F77" w:rsidRPr="00603E80">
        <w:rPr>
          <w:rFonts w:ascii="Futura Lt BT" w:hAnsi="Futura Lt BT"/>
          <w:bCs/>
          <w:sz w:val="24"/>
          <w:szCs w:val="24"/>
        </w:rPr>
        <w:t>se</w:t>
      </w:r>
      <w:r w:rsidR="000F14A3" w:rsidRPr="00603E80">
        <w:rPr>
          <w:rFonts w:ascii="Futura Lt BT" w:hAnsi="Futura Lt BT"/>
          <w:bCs/>
          <w:sz w:val="24"/>
          <w:szCs w:val="24"/>
        </w:rPr>
        <w:t xml:space="preserve"> </w:t>
      </w:r>
      <w:r w:rsidR="006F7F77" w:rsidRPr="00603E80">
        <w:rPr>
          <w:rFonts w:ascii="Futura Lt BT" w:hAnsi="Futura Lt BT"/>
          <w:bCs/>
          <w:sz w:val="24"/>
          <w:szCs w:val="24"/>
        </w:rPr>
        <w:t>sve</w:t>
      </w:r>
      <w:r w:rsidR="000F14A3" w:rsidRPr="00603E80">
        <w:rPr>
          <w:rFonts w:ascii="Futura Lt BT" w:hAnsi="Futura Lt BT"/>
          <w:bCs/>
          <w:sz w:val="24"/>
          <w:szCs w:val="24"/>
        </w:rPr>
        <w:t xml:space="preserve"> </w:t>
      </w:r>
      <w:r w:rsidR="006F7F77" w:rsidRPr="00603E80">
        <w:rPr>
          <w:rFonts w:ascii="Futura Lt BT" w:hAnsi="Futura Lt BT"/>
          <w:bCs/>
          <w:sz w:val="24"/>
          <w:szCs w:val="24"/>
        </w:rPr>
        <w:t>jedinice</w:t>
      </w:r>
      <w:r w:rsidR="000F14A3" w:rsidRPr="00603E80">
        <w:rPr>
          <w:rFonts w:ascii="Futura Lt BT" w:hAnsi="Futura Lt BT"/>
          <w:bCs/>
          <w:sz w:val="24"/>
          <w:szCs w:val="24"/>
        </w:rPr>
        <w:t xml:space="preserve"> </w:t>
      </w:r>
      <w:r w:rsidR="006F7F77" w:rsidRPr="00603E80">
        <w:rPr>
          <w:rFonts w:ascii="Futura Lt BT" w:hAnsi="Futura Lt BT"/>
          <w:bCs/>
          <w:sz w:val="24"/>
          <w:szCs w:val="24"/>
        </w:rPr>
        <w:t>lokalne</w:t>
      </w:r>
      <w:r w:rsidR="000F14A3" w:rsidRPr="00603E80">
        <w:rPr>
          <w:rFonts w:ascii="Futura Lt BT" w:hAnsi="Futura Lt BT"/>
          <w:bCs/>
          <w:sz w:val="24"/>
          <w:szCs w:val="24"/>
        </w:rPr>
        <w:t xml:space="preserve"> </w:t>
      </w:r>
      <w:r w:rsidR="006F7F77" w:rsidRPr="00603E80">
        <w:rPr>
          <w:rFonts w:ascii="Futura Lt BT" w:hAnsi="Futura Lt BT"/>
          <w:bCs/>
          <w:sz w:val="24"/>
          <w:szCs w:val="24"/>
        </w:rPr>
        <w:t>samouprave</w:t>
      </w:r>
      <w:r w:rsidR="000F14A3" w:rsidRPr="00603E80">
        <w:rPr>
          <w:rFonts w:ascii="Futura Lt BT" w:hAnsi="Futura Lt BT"/>
          <w:bCs/>
          <w:sz w:val="24"/>
          <w:szCs w:val="24"/>
        </w:rPr>
        <w:t xml:space="preserve"> </w:t>
      </w:r>
      <w:r w:rsidR="006F7F77" w:rsidRPr="00603E80">
        <w:rPr>
          <w:rFonts w:ascii="Futura Lt BT" w:hAnsi="Futura Lt BT"/>
          <w:bCs/>
          <w:sz w:val="24"/>
          <w:szCs w:val="24"/>
        </w:rPr>
        <w:t>osim</w:t>
      </w:r>
      <w:r w:rsidR="000F14A3" w:rsidRPr="00603E80">
        <w:rPr>
          <w:rFonts w:ascii="Futura Lt BT" w:hAnsi="Futura Lt BT"/>
          <w:bCs/>
          <w:sz w:val="24"/>
          <w:szCs w:val="24"/>
        </w:rPr>
        <w:t xml:space="preserve"> </w:t>
      </w:r>
      <w:r w:rsidR="004C1886" w:rsidRPr="00603E80">
        <w:rPr>
          <w:rFonts w:ascii="Futura Lt BT" w:hAnsi="Futura Lt BT"/>
          <w:bCs/>
          <w:sz w:val="24"/>
          <w:szCs w:val="24"/>
        </w:rPr>
        <w:t xml:space="preserve">područja jedinica regionalne/lokalne samouprave gradova </w:t>
      </w:r>
      <w:r w:rsidR="006F7F77" w:rsidRPr="00603E80">
        <w:rPr>
          <w:rFonts w:ascii="Futura Lt BT" w:hAnsi="Futura Lt BT"/>
          <w:bCs/>
          <w:sz w:val="24"/>
          <w:szCs w:val="24"/>
        </w:rPr>
        <w:t>Zagreb,</w:t>
      </w:r>
      <w:r w:rsidR="000F14A3" w:rsidRPr="00603E80">
        <w:rPr>
          <w:rFonts w:ascii="Futura Lt BT" w:hAnsi="Futura Lt BT"/>
          <w:bCs/>
          <w:sz w:val="24"/>
          <w:szCs w:val="24"/>
        </w:rPr>
        <w:t xml:space="preserve"> </w:t>
      </w:r>
      <w:r w:rsidR="006F7F77" w:rsidRPr="00603E80">
        <w:rPr>
          <w:rFonts w:ascii="Futura Lt BT" w:hAnsi="Futura Lt BT"/>
          <w:bCs/>
          <w:sz w:val="24"/>
          <w:szCs w:val="24"/>
        </w:rPr>
        <w:t>Split,</w:t>
      </w:r>
      <w:r w:rsidR="000F14A3" w:rsidRPr="00603E80">
        <w:rPr>
          <w:rFonts w:ascii="Futura Lt BT" w:hAnsi="Futura Lt BT"/>
          <w:bCs/>
          <w:sz w:val="24"/>
          <w:szCs w:val="24"/>
        </w:rPr>
        <w:t xml:space="preserve"> </w:t>
      </w:r>
      <w:r w:rsidR="006F7F77" w:rsidRPr="00603E80">
        <w:rPr>
          <w:rFonts w:ascii="Futura Lt BT" w:hAnsi="Futura Lt BT"/>
          <w:bCs/>
          <w:sz w:val="24"/>
          <w:szCs w:val="24"/>
        </w:rPr>
        <w:t>Rijeka</w:t>
      </w:r>
      <w:r w:rsidR="000F14A3" w:rsidRPr="00603E80">
        <w:rPr>
          <w:rFonts w:ascii="Futura Lt BT" w:hAnsi="Futura Lt BT"/>
          <w:bCs/>
          <w:sz w:val="24"/>
          <w:szCs w:val="24"/>
        </w:rPr>
        <w:t xml:space="preserve"> </w:t>
      </w:r>
      <w:r w:rsidR="006F7F77" w:rsidRPr="00603E80">
        <w:rPr>
          <w:rFonts w:ascii="Futura Lt BT" w:hAnsi="Futura Lt BT"/>
          <w:bCs/>
          <w:sz w:val="24"/>
          <w:szCs w:val="24"/>
        </w:rPr>
        <w:t>i</w:t>
      </w:r>
      <w:r w:rsidR="000F14A3" w:rsidRPr="00603E80">
        <w:rPr>
          <w:rFonts w:ascii="Futura Lt BT" w:hAnsi="Futura Lt BT"/>
          <w:bCs/>
          <w:sz w:val="24"/>
          <w:szCs w:val="24"/>
        </w:rPr>
        <w:t xml:space="preserve"> </w:t>
      </w:r>
      <w:r w:rsidR="006F7F77" w:rsidRPr="00603E80">
        <w:rPr>
          <w:rFonts w:ascii="Futura Lt BT" w:hAnsi="Futura Lt BT"/>
          <w:bCs/>
          <w:sz w:val="24"/>
          <w:szCs w:val="24"/>
        </w:rPr>
        <w:t>Osijek.</w:t>
      </w:r>
      <w:r w:rsidR="000F14A3" w:rsidRPr="00603E80">
        <w:rPr>
          <w:rFonts w:ascii="Futura Lt BT" w:hAnsi="Futura Lt BT"/>
          <w:bCs/>
          <w:sz w:val="24"/>
          <w:szCs w:val="24"/>
        </w:rPr>
        <w:t xml:space="preserve"> </w:t>
      </w:r>
      <w:r w:rsidR="006F7F77" w:rsidRPr="00603E80">
        <w:rPr>
          <w:rFonts w:ascii="Futura Lt BT" w:hAnsi="Futura Lt BT"/>
          <w:bCs/>
          <w:sz w:val="24"/>
          <w:szCs w:val="24"/>
        </w:rPr>
        <w:t>Razvoj</w:t>
      </w:r>
      <w:r w:rsidR="000F14A3" w:rsidRPr="00603E80">
        <w:rPr>
          <w:rFonts w:ascii="Futura Lt BT" w:hAnsi="Futura Lt BT"/>
          <w:bCs/>
          <w:sz w:val="24"/>
          <w:szCs w:val="24"/>
        </w:rPr>
        <w:t xml:space="preserve"> </w:t>
      </w:r>
      <w:r w:rsidR="006F7F77" w:rsidRPr="00603E80">
        <w:rPr>
          <w:rFonts w:ascii="Futura Lt BT" w:hAnsi="Futura Lt BT"/>
          <w:bCs/>
          <w:sz w:val="24"/>
          <w:szCs w:val="24"/>
        </w:rPr>
        <w:t>ruralnih</w:t>
      </w:r>
      <w:r w:rsidR="000F14A3" w:rsidRPr="00603E80">
        <w:rPr>
          <w:rFonts w:ascii="Futura Lt BT" w:hAnsi="Futura Lt BT"/>
          <w:bCs/>
          <w:sz w:val="24"/>
          <w:szCs w:val="24"/>
        </w:rPr>
        <w:t xml:space="preserve"> </w:t>
      </w:r>
      <w:r w:rsidR="006F7F77" w:rsidRPr="00603E80">
        <w:rPr>
          <w:rFonts w:ascii="Futura Lt BT" w:hAnsi="Futura Lt BT"/>
          <w:bCs/>
          <w:sz w:val="24"/>
          <w:szCs w:val="24"/>
        </w:rPr>
        <w:t>područja</w:t>
      </w:r>
      <w:r w:rsidR="000F14A3" w:rsidRPr="00603E80">
        <w:rPr>
          <w:rFonts w:ascii="Futura Lt BT" w:hAnsi="Futura Lt BT"/>
          <w:bCs/>
          <w:sz w:val="24"/>
          <w:szCs w:val="24"/>
        </w:rPr>
        <w:t xml:space="preserve"> </w:t>
      </w:r>
      <w:r w:rsidR="006F7F77" w:rsidRPr="00603E80">
        <w:rPr>
          <w:rFonts w:ascii="Futura Lt BT" w:hAnsi="Futura Lt BT"/>
          <w:bCs/>
          <w:sz w:val="24"/>
          <w:szCs w:val="24"/>
        </w:rPr>
        <w:t>jedan</w:t>
      </w:r>
      <w:r w:rsidR="000F14A3" w:rsidRPr="00603E80">
        <w:rPr>
          <w:rFonts w:ascii="Futura Lt BT" w:hAnsi="Futura Lt BT"/>
          <w:bCs/>
          <w:sz w:val="24"/>
          <w:szCs w:val="24"/>
        </w:rPr>
        <w:t xml:space="preserve"> </w:t>
      </w:r>
      <w:r w:rsidR="006F7F77" w:rsidRPr="00603E80">
        <w:rPr>
          <w:rFonts w:ascii="Futura Lt BT" w:hAnsi="Futura Lt BT"/>
          <w:bCs/>
          <w:sz w:val="24"/>
          <w:szCs w:val="24"/>
        </w:rPr>
        <w:t>je</w:t>
      </w:r>
      <w:r w:rsidR="000F14A3" w:rsidRPr="00603E80">
        <w:rPr>
          <w:rFonts w:ascii="Futura Lt BT" w:hAnsi="Futura Lt BT"/>
          <w:bCs/>
          <w:sz w:val="24"/>
          <w:szCs w:val="24"/>
        </w:rPr>
        <w:t xml:space="preserve"> </w:t>
      </w:r>
      <w:r w:rsidR="006F7F77" w:rsidRPr="00603E80">
        <w:rPr>
          <w:rFonts w:ascii="Futura Lt BT" w:hAnsi="Futura Lt BT"/>
          <w:bCs/>
          <w:sz w:val="24"/>
          <w:szCs w:val="24"/>
        </w:rPr>
        <w:t>od</w:t>
      </w:r>
      <w:r w:rsidR="000F14A3" w:rsidRPr="00603E80">
        <w:rPr>
          <w:rFonts w:ascii="Futura Lt BT" w:hAnsi="Futura Lt BT"/>
          <w:bCs/>
          <w:sz w:val="24"/>
          <w:szCs w:val="24"/>
        </w:rPr>
        <w:t xml:space="preserve"> </w:t>
      </w:r>
      <w:r w:rsidR="006F7F77" w:rsidRPr="00603E80">
        <w:rPr>
          <w:rFonts w:ascii="Futura Lt BT" w:hAnsi="Futura Lt BT"/>
          <w:bCs/>
          <w:sz w:val="24"/>
          <w:szCs w:val="24"/>
        </w:rPr>
        <w:t>ključnih</w:t>
      </w:r>
      <w:r w:rsidR="000F14A3" w:rsidRPr="00603E80">
        <w:rPr>
          <w:rFonts w:ascii="Futura Lt BT" w:hAnsi="Futura Lt BT"/>
          <w:bCs/>
          <w:sz w:val="24"/>
          <w:szCs w:val="24"/>
        </w:rPr>
        <w:t xml:space="preserve"> </w:t>
      </w:r>
      <w:r w:rsidR="006F7F77" w:rsidRPr="00603E80">
        <w:rPr>
          <w:rFonts w:ascii="Futura Lt BT" w:hAnsi="Futura Lt BT"/>
          <w:bCs/>
          <w:sz w:val="24"/>
          <w:szCs w:val="24"/>
        </w:rPr>
        <w:t>razvojnih</w:t>
      </w:r>
      <w:r w:rsidR="000F14A3" w:rsidRPr="00603E80">
        <w:rPr>
          <w:rFonts w:ascii="Futura Lt BT" w:hAnsi="Futura Lt BT"/>
          <w:bCs/>
          <w:sz w:val="24"/>
          <w:szCs w:val="24"/>
        </w:rPr>
        <w:t xml:space="preserve"> </w:t>
      </w:r>
      <w:r w:rsidR="006F7F77" w:rsidRPr="00603E80">
        <w:rPr>
          <w:rFonts w:ascii="Futura Lt BT" w:hAnsi="Futura Lt BT"/>
          <w:bCs/>
          <w:sz w:val="24"/>
          <w:szCs w:val="24"/>
        </w:rPr>
        <w:t>prioriteta</w:t>
      </w:r>
      <w:r w:rsidR="000F14A3" w:rsidRPr="00603E80">
        <w:rPr>
          <w:rFonts w:ascii="Futura Lt BT" w:hAnsi="Futura Lt BT"/>
          <w:bCs/>
          <w:sz w:val="24"/>
          <w:szCs w:val="24"/>
        </w:rPr>
        <w:t xml:space="preserve"> </w:t>
      </w:r>
      <w:r w:rsidR="006F7F77" w:rsidRPr="00603E80">
        <w:rPr>
          <w:rFonts w:ascii="Futura Lt BT" w:hAnsi="Futura Lt BT"/>
          <w:bCs/>
          <w:sz w:val="24"/>
          <w:szCs w:val="24"/>
        </w:rPr>
        <w:t>kako</w:t>
      </w:r>
      <w:r w:rsidR="000F14A3" w:rsidRPr="00603E80">
        <w:rPr>
          <w:rFonts w:ascii="Futura Lt BT" w:hAnsi="Futura Lt BT"/>
          <w:bCs/>
          <w:sz w:val="24"/>
          <w:szCs w:val="24"/>
        </w:rPr>
        <w:t xml:space="preserve"> </w:t>
      </w:r>
      <w:r w:rsidR="006F7F77" w:rsidRPr="00603E80">
        <w:rPr>
          <w:rFonts w:ascii="Futura Lt BT" w:hAnsi="Futura Lt BT"/>
          <w:bCs/>
          <w:sz w:val="24"/>
          <w:szCs w:val="24"/>
        </w:rPr>
        <w:t>RH</w:t>
      </w:r>
      <w:r w:rsidR="000F14A3" w:rsidRPr="00603E80">
        <w:rPr>
          <w:rFonts w:ascii="Futura Lt BT" w:hAnsi="Futura Lt BT"/>
          <w:bCs/>
          <w:sz w:val="24"/>
          <w:szCs w:val="24"/>
        </w:rPr>
        <w:t xml:space="preserve"> </w:t>
      </w:r>
      <w:r w:rsidR="006F7F77" w:rsidRPr="00603E80">
        <w:rPr>
          <w:rFonts w:ascii="Futura Lt BT" w:hAnsi="Futura Lt BT"/>
          <w:bCs/>
          <w:sz w:val="24"/>
          <w:szCs w:val="24"/>
        </w:rPr>
        <w:t>tako</w:t>
      </w:r>
      <w:r w:rsidR="000F14A3" w:rsidRPr="00603E80">
        <w:rPr>
          <w:rFonts w:ascii="Futura Lt BT" w:hAnsi="Futura Lt BT"/>
          <w:bCs/>
          <w:sz w:val="24"/>
          <w:szCs w:val="24"/>
        </w:rPr>
        <w:t xml:space="preserve"> </w:t>
      </w:r>
      <w:r w:rsidR="006F7F77" w:rsidRPr="00603E80">
        <w:rPr>
          <w:rFonts w:ascii="Futura Lt BT" w:hAnsi="Futura Lt BT"/>
          <w:bCs/>
          <w:sz w:val="24"/>
          <w:szCs w:val="24"/>
        </w:rPr>
        <w:t>i</w:t>
      </w:r>
      <w:r w:rsidR="000F14A3" w:rsidRPr="00603E80">
        <w:rPr>
          <w:rFonts w:ascii="Futura Lt BT" w:hAnsi="Futura Lt BT"/>
          <w:bCs/>
          <w:sz w:val="24"/>
          <w:szCs w:val="24"/>
        </w:rPr>
        <w:t xml:space="preserve"> </w:t>
      </w:r>
      <w:r w:rsidR="006F7F77" w:rsidRPr="00603E80">
        <w:rPr>
          <w:rFonts w:ascii="Futura Lt BT" w:hAnsi="Futura Lt BT"/>
          <w:bCs/>
          <w:sz w:val="24"/>
          <w:szCs w:val="24"/>
        </w:rPr>
        <w:t>EU.</w:t>
      </w:r>
      <w:r w:rsidR="000F14A3" w:rsidRPr="00603E80">
        <w:rPr>
          <w:rFonts w:ascii="Futura Lt BT" w:hAnsi="Futura Lt BT"/>
          <w:bCs/>
          <w:szCs w:val="24"/>
        </w:rPr>
        <w:t xml:space="preserve"> </w:t>
      </w:r>
    </w:p>
    <w:p w14:paraId="0C2F5F85" w14:textId="08C51B2B" w:rsidR="006F7F77" w:rsidRPr="00603E80" w:rsidRDefault="006F7F77" w:rsidP="006F7F77">
      <w:pPr>
        <w:jc w:val="both"/>
        <w:rPr>
          <w:rFonts w:ascii="Futura Lt BT" w:hAnsi="Futura Lt BT"/>
          <w:bCs/>
          <w:sz w:val="24"/>
          <w:szCs w:val="24"/>
        </w:rPr>
      </w:pPr>
      <w:r w:rsidRPr="00603E80">
        <w:rPr>
          <w:rFonts w:ascii="Futura Lt BT" w:hAnsi="Futura Lt BT"/>
          <w:bCs/>
          <w:sz w:val="24"/>
          <w:szCs w:val="24"/>
        </w:rPr>
        <w:t>Zajedničk</w:t>
      </w:r>
      <w:r w:rsidR="0045155C" w:rsidRPr="00603E80">
        <w:rPr>
          <w:rFonts w:ascii="Futura Lt BT" w:hAnsi="Futura Lt BT"/>
          <w:bCs/>
          <w:sz w:val="24"/>
          <w:szCs w:val="24"/>
        </w:rPr>
        <w:t>a</w:t>
      </w:r>
      <w:r w:rsidR="000F14A3" w:rsidRPr="00603E80">
        <w:rPr>
          <w:rFonts w:ascii="Futura Lt BT" w:hAnsi="Futura Lt BT"/>
          <w:bCs/>
          <w:sz w:val="24"/>
          <w:szCs w:val="24"/>
        </w:rPr>
        <w:t xml:space="preserve"> </w:t>
      </w:r>
      <w:r w:rsidRPr="00603E80">
        <w:rPr>
          <w:rFonts w:ascii="Futura Lt BT" w:hAnsi="Futura Lt BT"/>
          <w:bCs/>
          <w:sz w:val="24"/>
          <w:szCs w:val="24"/>
        </w:rPr>
        <w:t>poljoprivredn</w:t>
      </w:r>
      <w:r w:rsidR="0045155C" w:rsidRPr="00603E80">
        <w:rPr>
          <w:rFonts w:ascii="Futura Lt BT" w:hAnsi="Futura Lt BT"/>
          <w:bCs/>
          <w:sz w:val="24"/>
          <w:szCs w:val="24"/>
        </w:rPr>
        <w:t>a</w:t>
      </w:r>
      <w:r w:rsidR="000F14A3" w:rsidRPr="00603E80">
        <w:rPr>
          <w:rFonts w:ascii="Futura Lt BT" w:hAnsi="Futura Lt BT"/>
          <w:bCs/>
          <w:sz w:val="24"/>
          <w:szCs w:val="24"/>
        </w:rPr>
        <w:t xml:space="preserve"> </w:t>
      </w:r>
      <w:r w:rsidRPr="00603E80">
        <w:rPr>
          <w:rFonts w:ascii="Futura Lt BT" w:hAnsi="Futura Lt BT"/>
          <w:bCs/>
          <w:sz w:val="24"/>
          <w:szCs w:val="24"/>
        </w:rPr>
        <w:t>politik</w:t>
      </w:r>
      <w:r w:rsidR="0045155C" w:rsidRPr="00603E80">
        <w:rPr>
          <w:rFonts w:ascii="Futura Lt BT" w:hAnsi="Futura Lt BT"/>
          <w:bCs/>
          <w:sz w:val="24"/>
          <w:szCs w:val="24"/>
        </w:rPr>
        <w:t>a</w:t>
      </w:r>
      <w:r w:rsidR="000F14A3" w:rsidRPr="00603E80">
        <w:rPr>
          <w:rFonts w:ascii="Futura Lt BT" w:hAnsi="Futura Lt BT"/>
          <w:bCs/>
          <w:sz w:val="24"/>
          <w:szCs w:val="24"/>
        </w:rPr>
        <w:t xml:space="preserve"> </w:t>
      </w:r>
      <w:r w:rsidR="0045155C" w:rsidRPr="00603E80">
        <w:rPr>
          <w:rFonts w:ascii="Futura Lt BT" w:hAnsi="Futura Lt BT"/>
          <w:bCs/>
          <w:sz w:val="24"/>
          <w:szCs w:val="24"/>
        </w:rPr>
        <w:t>2023.-2027.</w:t>
      </w:r>
      <w:r w:rsidR="000F14A3" w:rsidRPr="00603E80">
        <w:rPr>
          <w:rFonts w:ascii="Futura Lt BT" w:hAnsi="Futura Lt BT"/>
          <w:bCs/>
          <w:sz w:val="24"/>
          <w:szCs w:val="24"/>
        </w:rPr>
        <w:t xml:space="preserve"> </w:t>
      </w:r>
      <w:r w:rsidR="0045155C" w:rsidRPr="00603E80">
        <w:rPr>
          <w:rFonts w:ascii="Futura Lt BT" w:hAnsi="Futura Lt BT"/>
          <w:bCs/>
          <w:sz w:val="24"/>
          <w:szCs w:val="24"/>
        </w:rPr>
        <w:t>država</w:t>
      </w:r>
      <w:r w:rsidR="000F14A3" w:rsidRPr="00603E80">
        <w:rPr>
          <w:rFonts w:ascii="Futura Lt BT" w:hAnsi="Futura Lt BT"/>
          <w:bCs/>
          <w:sz w:val="24"/>
          <w:szCs w:val="24"/>
        </w:rPr>
        <w:t xml:space="preserve"> </w:t>
      </w:r>
      <w:r w:rsidR="0045155C" w:rsidRPr="00603E80">
        <w:rPr>
          <w:rFonts w:ascii="Futura Lt BT" w:hAnsi="Futura Lt BT"/>
          <w:bCs/>
          <w:sz w:val="24"/>
          <w:szCs w:val="24"/>
        </w:rPr>
        <w:t>članica</w:t>
      </w:r>
      <w:r w:rsidR="000F14A3" w:rsidRPr="00603E80">
        <w:rPr>
          <w:rFonts w:ascii="Futura Lt BT" w:hAnsi="Futura Lt BT"/>
          <w:bCs/>
          <w:sz w:val="24"/>
          <w:szCs w:val="24"/>
        </w:rPr>
        <w:t xml:space="preserve"> </w:t>
      </w:r>
      <w:r w:rsidR="0045155C" w:rsidRPr="00603E80">
        <w:rPr>
          <w:rFonts w:ascii="Futura Lt BT" w:hAnsi="Futura Lt BT"/>
          <w:bCs/>
          <w:sz w:val="24"/>
          <w:szCs w:val="24"/>
        </w:rPr>
        <w:t>EU</w:t>
      </w:r>
      <w:r w:rsidR="000F14A3" w:rsidRPr="00603E80">
        <w:rPr>
          <w:rFonts w:ascii="Futura Lt BT" w:hAnsi="Futura Lt BT"/>
          <w:bCs/>
          <w:sz w:val="24"/>
          <w:szCs w:val="24"/>
        </w:rPr>
        <w:t xml:space="preserve"> </w:t>
      </w:r>
      <w:r w:rsidR="0045155C" w:rsidRPr="00603E80">
        <w:rPr>
          <w:rFonts w:ascii="Futura Lt BT" w:hAnsi="Futura Lt BT"/>
          <w:bCs/>
          <w:sz w:val="24"/>
          <w:szCs w:val="24"/>
        </w:rPr>
        <w:t>navodi</w:t>
      </w:r>
      <w:r w:rsidR="000F14A3" w:rsidRPr="00603E80">
        <w:rPr>
          <w:rFonts w:ascii="Futura Lt BT" w:hAnsi="Futura Lt BT"/>
          <w:bCs/>
          <w:sz w:val="24"/>
          <w:szCs w:val="24"/>
        </w:rPr>
        <w:t xml:space="preserve"> </w:t>
      </w:r>
      <w:r w:rsidR="0045155C" w:rsidRPr="00603E80">
        <w:rPr>
          <w:rFonts w:ascii="Futura Lt BT" w:hAnsi="Futura Lt BT"/>
          <w:bCs/>
          <w:sz w:val="24"/>
          <w:szCs w:val="24"/>
        </w:rPr>
        <w:t>10</w:t>
      </w:r>
      <w:r w:rsidR="000F14A3" w:rsidRPr="00603E80">
        <w:rPr>
          <w:rFonts w:ascii="Futura Lt BT" w:hAnsi="Futura Lt BT"/>
          <w:bCs/>
          <w:sz w:val="24"/>
          <w:szCs w:val="24"/>
        </w:rPr>
        <w:t xml:space="preserve"> </w:t>
      </w:r>
      <w:r w:rsidR="0045155C" w:rsidRPr="00603E80">
        <w:rPr>
          <w:rFonts w:ascii="Futura Lt BT" w:hAnsi="Futura Lt BT"/>
          <w:bCs/>
          <w:sz w:val="24"/>
          <w:szCs w:val="24"/>
        </w:rPr>
        <w:t>ciljeva</w:t>
      </w:r>
      <w:r w:rsidRPr="00603E80">
        <w:rPr>
          <w:rFonts w:ascii="Futura Lt BT" w:hAnsi="Futura Lt BT"/>
          <w:bCs/>
          <w:sz w:val="24"/>
          <w:szCs w:val="24"/>
        </w:rPr>
        <w:t>:</w:t>
      </w:r>
      <w:r w:rsidR="000F14A3" w:rsidRPr="00603E80">
        <w:rPr>
          <w:rFonts w:ascii="Futura Lt BT" w:hAnsi="Futura Lt BT"/>
          <w:bCs/>
          <w:sz w:val="24"/>
          <w:szCs w:val="24"/>
        </w:rPr>
        <w:t xml:space="preserve"> </w:t>
      </w:r>
    </w:p>
    <w:p w14:paraId="776A820E" w14:textId="4A3E160D" w:rsidR="0045155C" w:rsidRPr="0045155C" w:rsidRDefault="0045155C" w:rsidP="00557570">
      <w:pPr>
        <w:pStyle w:val="Bezproreda"/>
        <w:numPr>
          <w:ilvl w:val="0"/>
          <w:numId w:val="32"/>
        </w:numPr>
        <w:jc w:val="both"/>
        <w:rPr>
          <w:rFonts w:ascii="Futura Lt BT" w:hAnsi="Futura Lt BT"/>
          <w:bCs/>
          <w:sz w:val="24"/>
          <w:szCs w:val="24"/>
        </w:rPr>
      </w:pPr>
      <w:r w:rsidRPr="0045155C">
        <w:rPr>
          <w:rFonts w:ascii="Futura Lt BT" w:hAnsi="Futura Lt BT"/>
          <w:bCs/>
          <w:sz w:val="24"/>
          <w:szCs w:val="24"/>
        </w:rPr>
        <w:t>osiguravanje</w:t>
      </w:r>
      <w:r w:rsidR="000F14A3">
        <w:rPr>
          <w:rFonts w:ascii="Futura Lt BT" w:hAnsi="Futura Lt BT"/>
          <w:bCs/>
          <w:sz w:val="24"/>
          <w:szCs w:val="24"/>
        </w:rPr>
        <w:t xml:space="preserve"> </w:t>
      </w:r>
      <w:r w:rsidRPr="0045155C">
        <w:rPr>
          <w:rFonts w:ascii="Futura Lt BT" w:hAnsi="Futura Lt BT"/>
          <w:bCs/>
          <w:sz w:val="24"/>
          <w:szCs w:val="24"/>
        </w:rPr>
        <w:t>pravednog</w:t>
      </w:r>
      <w:r w:rsidR="000F14A3">
        <w:rPr>
          <w:rFonts w:ascii="Futura Lt BT" w:hAnsi="Futura Lt BT"/>
          <w:bCs/>
          <w:sz w:val="24"/>
          <w:szCs w:val="24"/>
        </w:rPr>
        <w:t xml:space="preserve"> </w:t>
      </w:r>
      <w:r w:rsidRPr="0045155C">
        <w:rPr>
          <w:rFonts w:ascii="Futura Lt BT" w:hAnsi="Futura Lt BT"/>
          <w:bCs/>
          <w:sz w:val="24"/>
          <w:szCs w:val="24"/>
        </w:rPr>
        <w:t>dohotka</w:t>
      </w:r>
      <w:r w:rsidR="000F14A3">
        <w:rPr>
          <w:rFonts w:ascii="Futura Lt BT" w:hAnsi="Futura Lt BT"/>
          <w:bCs/>
          <w:sz w:val="24"/>
          <w:szCs w:val="24"/>
        </w:rPr>
        <w:t xml:space="preserve"> </w:t>
      </w:r>
      <w:r w:rsidRPr="0045155C">
        <w:rPr>
          <w:rFonts w:ascii="Futura Lt BT" w:hAnsi="Futura Lt BT"/>
          <w:bCs/>
          <w:sz w:val="24"/>
          <w:szCs w:val="24"/>
        </w:rPr>
        <w:t>za</w:t>
      </w:r>
      <w:r w:rsidR="000F14A3">
        <w:rPr>
          <w:rFonts w:ascii="Futura Lt BT" w:hAnsi="Futura Lt BT"/>
          <w:bCs/>
          <w:sz w:val="24"/>
          <w:szCs w:val="24"/>
        </w:rPr>
        <w:t xml:space="preserve"> </w:t>
      </w:r>
      <w:r w:rsidRPr="0045155C">
        <w:rPr>
          <w:rFonts w:ascii="Futura Lt BT" w:hAnsi="Futura Lt BT"/>
          <w:bCs/>
          <w:sz w:val="24"/>
          <w:szCs w:val="24"/>
        </w:rPr>
        <w:t>poljoprivrednike</w:t>
      </w:r>
    </w:p>
    <w:p w14:paraId="4C0C3983" w14:textId="2DD03C16" w:rsidR="0045155C" w:rsidRPr="0045155C" w:rsidRDefault="0045155C" w:rsidP="00557570">
      <w:pPr>
        <w:pStyle w:val="Bezproreda"/>
        <w:numPr>
          <w:ilvl w:val="0"/>
          <w:numId w:val="32"/>
        </w:numPr>
        <w:jc w:val="both"/>
        <w:rPr>
          <w:rFonts w:ascii="Futura Lt BT" w:hAnsi="Futura Lt BT"/>
          <w:bCs/>
          <w:sz w:val="24"/>
          <w:szCs w:val="24"/>
        </w:rPr>
      </w:pPr>
      <w:r w:rsidRPr="0045155C">
        <w:rPr>
          <w:rFonts w:ascii="Futura Lt BT" w:hAnsi="Futura Lt BT"/>
          <w:bCs/>
          <w:sz w:val="24"/>
          <w:szCs w:val="24"/>
        </w:rPr>
        <w:t>povećanje</w:t>
      </w:r>
      <w:r w:rsidR="000F14A3">
        <w:rPr>
          <w:rFonts w:ascii="Futura Lt BT" w:hAnsi="Futura Lt BT"/>
          <w:bCs/>
          <w:sz w:val="24"/>
          <w:szCs w:val="24"/>
        </w:rPr>
        <w:t xml:space="preserve"> </w:t>
      </w:r>
      <w:r w:rsidRPr="0045155C">
        <w:rPr>
          <w:rFonts w:ascii="Futura Lt BT" w:hAnsi="Futura Lt BT"/>
          <w:bCs/>
          <w:sz w:val="24"/>
          <w:szCs w:val="24"/>
        </w:rPr>
        <w:t>konkurentnosti</w:t>
      </w:r>
    </w:p>
    <w:p w14:paraId="0C073C1F" w14:textId="52FAED44" w:rsidR="0045155C" w:rsidRPr="0045155C" w:rsidRDefault="0045155C" w:rsidP="00557570">
      <w:pPr>
        <w:pStyle w:val="Bezproreda"/>
        <w:numPr>
          <w:ilvl w:val="0"/>
          <w:numId w:val="32"/>
        </w:numPr>
        <w:jc w:val="both"/>
        <w:rPr>
          <w:rFonts w:ascii="Futura Lt BT" w:hAnsi="Futura Lt BT"/>
          <w:bCs/>
          <w:sz w:val="24"/>
          <w:szCs w:val="24"/>
        </w:rPr>
      </w:pPr>
      <w:r w:rsidRPr="0045155C">
        <w:rPr>
          <w:rFonts w:ascii="Futura Lt BT" w:hAnsi="Futura Lt BT"/>
          <w:bCs/>
          <w:sz w:val="24"/>
          <w:szCs w:val="24"/>
        </w:rPr>
        <w:t>jačanje</w:t>
      </w:r>
      <w:r w:rsidR="000F14A3">
        <w:rPr>
          <w:rFonts w:ascii="Futura Lt BT" w:hAnsi="Futura Lt BT"/>
          <w:bCs/>
          <w:sz w:val="24"/>
          <w:szCs w:val="24"/>
        </w:rPr>
        <w:t xml:space="preserve"> </w:t>
      </w:r>
      <w:r w:rsidRPr="0045155C">
        <w:rPr>
          <w:rFonts w:ascii="Futura Lt BT" w:hAnsi="Futura Lt BT"/>
          <w:bCs/>
          <w:sz w:val="24"/>
          <w:szCs w:val="24"/>
        </w:rPr>
        <w:t>položaja</w:t>
      </w:r>
      <w:r w:rsidR="000F14A3">
        <w:rPr>
          <w:rFonts w:ascii="Futura Lt BT" w:hAnsi="Futura Lt BT"/>
          <w:bCs/>
          <w:sz w:val="24"/>
          <w:szCs w:val="24"/>
        </w:rPr>
        <w:t xml:space="preserve"> </w:t>
      </w:r>
      <w:r w:rsidRPr="0045155C">
        <w:rPr>
          <w:rFonts w:ascii="Futura Lt BT" w:hAnsi="Futura Lt BT"/>
          <w:bCs/>
          <w:sz w:val="24"/>
          <w:szCs w:val="24"/>
        </w:rPr>
        <w:t>poljoprivrednika</w:t>
      </w:r>
      <w:r w:rsidR="000F14A3">
        <w:rPr>
          <w:rFonts w:ascii="Futura Lt BT" w:hAnsi="Futura Lt BT"/>
          <w:bCs/>
          <w:sz w:val="24"/>
          <w:szCs w:val="24"/>
        </w:rPr>
        <w:t xml:space="preserve"> </w:t>
      </w:r>
      <w:r w:rsidRPr="0045155C">
        <w:rPr>
          <w:rFonts w:ascii="Futura Lt BT" w:hAnsi="Futura Lt BT"/>
          <w:bCs/>
          <w:sz w:val="24"/>
          <w:szCs w:val="24"/>
        </w:rPr>
        <w:t>u</w:t>
      </w:r>
      <w:r w:rsidR="000F14A3">
        <w:rPr>
          <w:rFonts w:ascii="Futura Lt BT" w:hAnsi="Futura Lt BT"/>
          <w:bCs/>
          <w:sz w:val="24"/>
          <w:szCs w:val="24"/>
        </w:rPr>
        <w:t xml:space="preserve"> </w:t>
      </w:r>
      <w:r w:rsidRPr="0045155C">
        <w:rPr>
          <w:rFonts w:ascii="Futura Lt BT" w:hAnsi="Futura Lt BT"/>
          <w:bCs/>
          <w:sz w:val="24"/>
          <w:szCs w:val="24"/>
        </w:rPr>
        <w:t>lancu</w:t>
      </w:r>
      <w:r w:rsidR="000F14A3">
        <w:rPr>
          <w:rFonts w:ascii="Futura Lt BT" w:hAnsi="Futura Lt BT"/>
          <w:bCs/>
          <w:sz w:val="24"/>
          <w:szCs w:val="24"/>
        </w:rPr>
        <w:t xml:space="preserve"> </w:t>
      </w:r>
      <w:r w:rsidRPr="0045155C">
        <w:rPr>
          <w:rFonts w:ascii="Futura Lt BT" w:hAnsi="Futura Lt BT"/>
          <w:bCs/>
          <w:sz w:val="24"/>
          <w:szCs w:val="24"/>
        </w:rPr>
        <w:t>opskrbe</w:t>
      </w:r>
      <w:r w:rsidR="000F14A3">
        <w:rPr>
          <w:rFonts w:ascii="Futura Lt BT" w:hAnsi="Futura Lt BT"/>
          <w:bCs/>
          <w:sz w:val="24"/>
          <w:szCs w:val="24"/>
        </w:rPr>
        <w:t xml:space="preserve"> </w:t>
      </w:r>
      <w:r w:rsidRPr="0045155C">
        <w:rPr>
          <w:rFonts w:ascii="Futura Lt BT" w:hAnsi="Futura Lt BT"/>
          <w:bCs/>
          <w:sz w:val="24"/>
          <w:szCs w:val="24"/>
        </w:rPr>
        <w:t>hranom</w:t>
      </w:r>
    </w:p>
    <w:p w14:paraId="0C9A2976" w14:textId="0C6275A6" w:rsidR="0045155C" w:rsidRPr="0045155C" w:rsidRDefault="0045155C" w:rsidP="00557570">
      <w:pPr>
        <w:pStyle w:val="Bezproreda"/>
        <w:numPr>
          <w:ilvl w:val="0"/>
          <w:numId w:val="32"/>
        </w:numPr>
        <w:jc w:val="both"/>
        <w:rPr>
          <w:rFonts w:ascii="Futura Lt BT" w:hAnsi="Futura Lt BT"/>
          <w:bCs/>
          <w:sz w:val="24"/>
          <w:szCs w:val="24"/>
        </w:rPr>
      </w:pPr>
      <w:r w:rsidRPr="0045155C">
        <w:rPr>
          <w:rFonts w:ascii="Futura Lt BT" w:hAnsi="Futura Lt BT"/>
          <w:bCs/>
          <w:sz w:val="24"/>
          <w:szCs w:val="24"/>
        </w:rPr>
        <w:t>borba</w:t>
      </w:r>
      <w:r w:rsidR="000F14A3">
        <w:rPr>
          <w:rFonts w:ascii="Futura Lt BT" w:hAnsi="Futura Lt BT"/>
          <w:bCs/>
          <w:sz w:val="24"/>
          <w:szCs w:val="24"/>
        </w:rPr>
        <w:t xml:space="preserve"> </w:t>
      </w:r>
      <w:r w:rsidRPr="0045155C">
        <w:rPr>
          <w:rFonts w:ascii="Futura Lt BT" w:hAnsi="Futura Lt BT"/>
          <w:bCs/>
          <w:sz w:val="24"/>
          <w:szCs w:val="24"/>
        </w:rPr>
        <w:t>protiv</w:t>
      </w:r>
      <w:r w:rsidR="000F14A3">
        <w:rPr>
          <w:rFonts w:ascii="Futura Lt BT" w:hAnsi="Futura Lt BT"/>
          <w:bCs/>
          <w:sz w:val="24"/>
          <w:szCs w:val="24"/>
        </w:rPr>
        <w:t xml:space="preserve"> </w:t>
      </w:r>
      <w:r w:rsidRPr="0045155C">
        <w:rPr>
          <w:rFonts w:ascii="Futura Lt BT" w:hAnsi="Futura Lt BT"/>
          <w:bCs/>
          <w:sz w:val="24"/>
          <w:szCs w:val="24"/>
        </w:rPr>
        <w:t>klimatskih</w:t>
      </w:r>
      <w:r w:rsidR="000F14A3">
        <w:rPr>
          <w:rFonts w:ascii="Futura Lt BT" w:hAnsi="Futura Lt BT"/>
          <w:bCs/>
          <w:sz w:val="24"/>
          <w:szCs w:val="24"/>
        </w:rPr>
        <w:t xml:space="preserve"> </w:t>
      </w:r>
      <w:r w:rsidRPr="0045155C">
        <w:rPr>
          <w:rFonts w:ascii="Futura Lt BT" w:hAnsi="Futura Lt BT"/>
          <w:bCs/>
          <w:sz w:val="24"/>
          <w:szCs w:val="24"/>
        </w:rPr>
        <w:t>promjena</w:t>
      </w:r>
    </w:p>
    <w:p w14:paraId="11355030" w14:textId="759A1F69" w:rsidR="0045155C" w:rsidRPr="0045155C" w:rsidRDefault="0045155C" w:rsidP="00557570">
      <w:pPr>
        <w:pStyle w:val="Bezproreda"/>
        <w:numPr>
          <w:ilvl w:val="0"/>
          <w:numId w:val="32"/>
        </w:numPr>
        <w:jc w:val="both"/>
        <w:rPr>
          <w:rFonts w:ascii="Futura Lt BT" w:hAnsi="Futura Lt BT"/>
          <w:bCs/>
          <w:sz w:val="24"/>
          <w:szCs w:val="24"/>
        </w:rPr>
      </w:pPr>
      <w:r w:rsidRPr="0045155C">
        <w:rPr>
          <w:rFonts w:ascii="Futura Lt BT" w:hAnsi="Futura Lt BT"/>
          <w:bCs/>
          <w:sz w:val="24"/>
          <w:szCs w:val="24"/>
        </w:rPr>
        <w:t>briga</w:t>
      </w:r>
      <w:r w:rsidR="000F14A3">
        <w:rPr>
          <w:rFonts w:ascii="Futura Lt BT" w:hAnsi="Futura Lt BT"/>
          <w:bCs/>
          <w:sz w:val="24"/>
          <w:szCs w:val="24"/>
        </w:rPr>
        <w:t xml:space="preserve"> </w:t>
      </w:r>
      <w:r w:rsidRPr="0045155C">
        <w:rPr>
          <w:rFonts w:ascii="Futura Lt BT" w:hAnsi="Futura Lt BT"/>
          <w:bCs/>
          <w:sz w:val="24"/>
          <w:szCs w:val="24"/>
        </w:rPr>
        <w:t>za</w:t>
      </w:r>
      <w:r w:rsidR="000F14A3">
        <w:rPr>
          <w:rFonts w:ascii="Futura Lt BT" w:hAnsi="Futura Lt BT"/>
          <w:bCs/>
          <w:sz w:val="24"/>
          <w:szCs w:val="24"/>
        </w:rPr>
        <w:t xml:space="preserve"> </w:t>
      </w:r>
      <w:r w:rsidRPr="0045155C">
        <w:rPr>
          <w:rFonts w:ascii="Futura Lt BT" w:hAnsi="Futura Lt BT"/>
          <w:bCs/>
          <w:sz w:val="24"/>
          <w:szCs w:val="24"/>
        </w:rPr>
        <w:t>okoliš</w:t>
      </w:r>
    </w:p>
    <w:p w14:paraId="4551FD61" w14:textId="299AEA86" w:rsidR="0045155C" w:rsidRPr="0045155C" w:rsidRDefault="0045155C" w:rsidP="00557570">
      <w:pPr>
        <w:pStyle w:val="Bezproreda"/>
        <w:numPr>
          <w:ilvl w:val="0"/>
          <w:numId w:val="32"/>
        </w:numPr>
        <w:jc w:val="both"/>
        <w:rPr>
          <w:rFonts w:ascii="Futura Lt BT" w:hAnsi="Futura Lt BT"/>
          <w:bCs/>
          <w:sz w:val="24"/>
          <w:szCs w:val="24"/>
        </w:rPr>
      </w:pPr>
      <w:r w:rsidRPr="0045155C">
        <w:rPr>
          <w:rFonts w:ascii="Futura Lt BT" w:hAnsi="Futura Lt BT"/>
          <w:bCs/>
          <w:sz w:val="24"/>
          <w:szCs w:val="24"/>
        </w:rPr>
        <w:t>očuvanje</w:t>
      </w:r>
      <w:r w:rsidR="000F14A3">
        <w:rPr>
          <w:rFonts w:ascii="Futura Lt BT" w:hAnsi="Futura Lt BT"/>
          <w:bCs/>
          <w:sz w:val="24"/>
          <w:szCs w:val="24"/>
        </w:rPr>
        <w:t xml:space="preserve"> </w:t>
      </w:r>
      <w:r w:rsidRPr="0045155C">
        <w:rPr>
          <w:rFonts w:ascii="Futura Lt BT" w:hAnsi="Futura Lt BT"/>
          <w:bCs/>
          <w:sz w:val="24"/>
          <w:szCs w:val="24"/>
        </w:rPr>
        <w:t>krajolika</w:t>
      </w:r>
      <w:r w:rsidR="000F14A3">
        <w:rPr>
          <w:rFonts w:ascii="Futura Lt BT" w:hAnsi="Futura Lt BT"/>
          <w:bCs/>
          <w:sz w:val="24"/>
          <w:szCs w:val="24"/>
        </w:rPr>
        <w:t xml:space="preserve"> </w:t>
      </w:r>
      <w:r w:rsidRPr="0045155C">
        <w:rPr>
          <w:rFonts w:ascii="Futura Lt BT" w:hAnsi="Futura Lt BT"/>
          <w:bCs/>
          <w:sz w:val="24"/>
          <w:szCs w:val="24"/>
        </w:rPr>
        <w:t>i</w:t>
      </w:r>
      <w:r w:rsidR="000F14A3">
        <w:rPr>
          <w:rFonts w:ascii="Futura Lt BT" w:hAnsi="Futura Lt BT"/>
          <w:bCs/>
          <w:sz w:val="24"/>
          <w:szCs w:val="24"/>
        </w:rPr>
        <w:t xml:space="preserve"> </w:t>
      </w:r>
      <w:r w:rsidRPr="0045155C">
        <w:rPr>
          <w:rFonts w:ascii="Futura Lt BT" w:hAnsi="Futura Lt BT"/>
          <w:bCs/>
          <w:sz w:val="24"/>
          <w:szCs w:val="24"/>
        </w:rPr>
        <w:t>biološke</w:t>
      </w:r>
      <w:r w:rsidR="000F14A3">
        <w:rPr>
          <w:rFonts w:ascii="Futura Lt BT" w:hAnsi="Futura Lt BT"/>
          <w:bCs/>
          <w:sz w:val="24"/>
          <w:szCs w:val="24"/>
        </w:rPr>
        <w:t xml:space="preserve"> </w:t>
      </w:r>
      <w:r w:rsidRPr="0045155C">
        <w:rPr>
          <w:rFonts w:ascii="Futura Lt BT" w:hAnsi="Futura Lt BT"/>
          <w:bCs/>
          <w:sz w:val="24"/>
          <w:szCs w:val="24"/>
        </w:rPr>
        <w:t>raznolikosti</w:t>
      </w:r>
    </w:p>
    <w:p w14:paraId="75725810" w14:textId="38E91B02" w:rsidR="0045155C" w:rsidRPr="0045155C" w:rsidRDefault="0045155C" w:rsidP="00557570">
      <w:pPr>
        <w:pStyle w:val="Bezproreda"/>
        <w:numPr>
          <w:ilvl w:val="0"/>
          <w:numId w:val="32"/>
        </w:numPr>
        <w:jc w:val="both"/>
        <w:rPr>
          <w:rFonts w:ascii="Futura Lt BT" w:hAnsi="Futura Lt BT"/>
          <w:bCs/>
          <w:sz w:val="24"/>
          <w:szCs w:val="24"/>
        </w:rPr>
      </w:pPr>
      <w:r w:rsidRPr="0045155C">
        <w:rPr>
          <w:rFonts w:ascii="Futura Lt BT" w:hAnsi="Futura Lt BT"/>
          <w:bCs/>
          <w:sz w:val="24"/>
          <w:szCs w:val="24"/>
        </w:rPr>
        <w:t>poticanje</w:t>
      </w:r>
      <w:r w:rsidR="000F14A3">
        <w:rPr>
          <w:rFonts w:ascii="Futura Lt BT" w:hAnsi="Futura Lt BT"/>
          <w:bCs/>
          <w:sz w:val="24"/>
          <w:szCs w:val="24"/>
        </w:rPr>
        <w:t xml:space="preserve"> </w:t>
      </w:r>
      <w:r w:rsidRPr="0045155C">
        <w:rPr>
          <w:rFonts w:ascii="Futura Lt BT" w:hAnsi="Futura Lt BT"/>
          <w:bCs/>
          <w:sz w:val="24"/>
          <w:szCs w:val="24"/>
        </w:rPr>
        <w:t>generacijske</w:t>
      </w:r>
      <w:r w:rsidR="000F14A3">
        <w:rPr>
          <w:rFonts w:ascii="Futura Lt BT" w:hAnsi="Futura Lt BT"/>
          <w:bCs/>
          <w:sz w:val="24"/>
          <w:szCs w:val="24"/>
        </w:rPr>
        <w:t xml:space="preserve"> </w:t>
      </w:r>
      <w:r w:rsidRPr="0045155C">
        <w:rPr>
          <w:rFonts w:ascii="Futura Lt BT" w:hAnsi="Futura Lt BT"/>
          <w:bCs/>
          <w:sz w:val="24"/>
          <w:szCs w:val="24"/>
        </w:rPr>
        <w:t>obnove</w:t>
      </w:r>
    </w:p>
    <w:p w14:paraId="3EA9583F" w14:textId="15DD62E7" w:rsidR="0045155C" w:rsidRPr="0045155C" w:rsidRDefault="0045155C" w:rsidP="00557570">
      <w:pPr>
        <w:pStyle w:val="Bezproreda"/>
        <w:numPr>
          <w:ilvl w:val="0"/>
          <w:numId w:val="32"/>
        </w:numPr>
        <w:jc w:val="both"/>
        <w:rPr>
          <w:rFonts w:ascii="Futura Lt BT" w:hAnsi="Futura Lt BT"/>
          <w:bCs/>
          <w:sz w:val="24"/>
          <w:szCs w:val="24"/>
        </w:rPr>
      </w:pPr>
      <w:r w:rsidRPr="0045155C">
        <w:rPr>
          <w:rFonts w:ascii="Futura Lt BT" w:hAnsi="Futura Lt BT"/>
          <w:bCs/>
          <w:sz w:val="24"/>
          <w:szCs w:val="24"/>
        </w:rPr>
        <w:t>dinamična</w:t>
      </w:r>
      <w:r w:rsidR="000F14A3">
        <w:rPr>
          <w:rFonts w:ascii="Futura Lt BT" w:hAnsi="Futura Lt BT"/>
          <w:bCs/>
          <w:sz w:val="24"/>
          <w:szCs w:val="24"/>
        </w:rPr>
        <w:t xml:space="preserve"> </w:t>
      </w:r>
      <w:r w:rsidRPr="0045155C">
        <w:rPr>
          <w:rFonts w:ascii="Futura Lt BT" w:hAnsi="Futura Lt BT"/>
          <w:bCs/>
          <w:sz w:val="24"/>
          <w:szCs w:val="24"/>
        </w:rPr>
        <w:t>ruralna</w:t>
      </w:r>
      <w:r w:rsidR="000F14A3">
        <w:rPr>
          <w:rFonts w:ascii="Futura Lt BT" w:hAnsi="Futura Lt BT"/>
          <w:bCs/>
          <w:sz w:val="24"/>
          <w:szCs w:val="24"/>
        </w:rPr>
        <w:t xml:space="preserve"> </w:t>
      </w:r>
      <w:r w:rsidRPr="0045155C">
        <w:rPr>
          <w:rFonts w:ascii="Futura Lt BT" w:hAnsi="Futura Lt BT"/>
          <w:bCs/>
          <w:sz w:val="24"/>
          <w:szCs w:val="24"/>
        </w:rPr>
        <w:t>područja</w:t>
      </w:r>
    </w:p>
    <w:p w14:paraId="01AB3B3D" w14:textId="31B882C4" w:rsidR="0045155C" w:rsidRPr="0045155C" w:rsidRDefault="0045155C" w:rsidP="00557570">
      <w:pPr>
        <w:pStyle w:val="Bezproreda"/>
        <w:numPr>
          <w:ilvl w:val="0"/>
          <w:numId w:val="32"/>
        </w:numPr>
        <w:jc w:val="both"/>
        <w:rPr>
          <w:rFonts w:ascii="Futura Lt BT" w:hAnsi="Futura Lt BT"/>
          <w:bCs/>
          <w:sz w:val="24"/>
          <w:szCs w:val="24"/>
        </w:rPr>
      </w:pPr>
      <w:r w:rsidRPr="0045155C">
        <w:rPr>
          <w:rFonts w:ascii="Futura Lt BT" w:hAnsi="Futura Lt BT"/>
          <w:bCs/>
          <w:sz w:val="24"/>
          <w:szCs w:val="24"/>
        </w:rPr>
        <w:t>zaštita</w:t>
      </w:r>
      <w:r w:rsidR="000F14A3">
        <w:rPr>
          <w:rFonts w:ascii="Futura Lt BT" w:hAnsi="Futura Lt BT"/>
          <w:bCs/>
          <w:sz w:val="24"/>
          <w:szCs w:val="24"/>
        </w:rPr>
        <w:t xml:space="preserve"> </w:t>
      </w:r>
      <w:r w:rsidRPr="0045155C">
        <w:rPr>
          <w:rFonts w:ascii="Futura Lt BT" w:hAnsi="Futura Lt BT"/>
          <w:bCs/>
          <w:sz w:val="24"/>
          <w:szCs w:val="24"/>
        </w:rPr>
        <w:t>kvalitete</w:t>
      </w:r>
      <w:r w:rsidR="000F14A3">
        <w:rPr>
          <w:rFonts w:ascii="Futura Lt BT" w:hAnsi="Futura Lt BT"/>
          <w:bCs/>
          <w:sz w:val="24"/>
          <w:szCs w:val="24"/>
        </w:rPr>
        <w:t xml:space="preserve"> </w:t>
      </w:r>
      <w:r w:rsidRPr="0045155C">
        <w:rPr>
          <w:rFonts w:ascii="Futura Lt BT" w:hAnsi="Futura Lt BT"/>
          <w:bCs/>
          <w:sz w:val="24"/>
          <w:szCs w:val="24"/>
        </w:rPr>
        <w:t>hrane</w:t>
      </w:r>
      <w:r w:rsidR="000F14A3">
        <w:rPr>
          <w:rFonts w:ascii="Futura Lt BT" w:hAnsi="Futura Lt BT"/>
          <w:bCs/>
          <w:sz w:val="24"/>
          <w:szCs w:val="24"/>
        </w:rPr>
        <w:t xml:space="preserve"> </w:t>
      </w:r>
      <w:r w:rsidRPr="0045155C">
        <w:rPr>
          <w:rFonts w:ascii="Futura Lt BT" w:hAnsi="Futura Lt BT"/>
          <w:bCs/>
          <w:sz w:val="24"/>
          <w:szCs w:val="24"/>
        </w:rPr>
        <w:t>i</w:t>
      </w:r>
      <w:r w:rsidR="000F14A3">
        <w:rPr>
          <w:rFonts w:ascii="Futura Lt BT" w:hAnsi="Futura Lt BT"/>
          <w:bCs/>
          <w:sz w:val="24"/>
          <w:szCs w:val="24"/>
        </w:rPr>
        <w:t xml:space="preserve"> </w:t>
      </w:r>
      <w:r w:rsidRPr="0045155C">
        <w:rPr>
          <w:rFonts w:ascii="Futura Lt BT" w:hAnsi="Futura Lt BT"/>
          <w:bCs/>
          <w:sz w:val="24"/>
          <w:szCs w:val="24"/>
        </w:rPr>
        <w:t>zdravlja</w:t>
      </w:r>
    </w:p>
    <w:p w14:paraId="210C382D" w14:textId="2ABEB9F4" w:rsidR="0045155C" w:rsidRPr="0045155C" w:rsidRDefault="0045155C" w:rsidP="00557570">
      <w:pPr>
        <w:pStyle w:val="Bezproreda"/>
        <w:numPr>
          <w:ilvl w:val="0"/>
          <w:numId w:val="32"/>
        </w:numPr>
        <w:jc w:val="both"/>
        <w:rPr>
          <w:rFonts w:ascii="Futura Lt BT" w:hAnsi="Futura Lt BT"/>
          <w:bCs/>
          <w:sz w:val="24"/>
          <w:szCs w:val="24"/>
        </w:rPr>
      </w:pPr>
      <w:r w:rsidRPr="0045155C">
        <w:rPr>
          <w:rFonts w:ascii="Futura Lt BT" w:hAnsi="Futura Lt BT"/>
          <w:bCs/>
          <w:sz w:val="24"/>
          <w:szCs w:val="24"/>
        </w:rPr>
        <w:t>poticanje</w:t>
      </w:r>
      <w:r w:rsidR="000F14A3">
        <w:rPr>
          <w:rFonts w:ascii="Futura Lt BT" w:hAnsi="Futura Lt BT"/>
          <w:bCs/>
          <w:sz w:val="24"/>
          <w:szCs w:val="24"/>
        </w:rPr>
        <w:t xml:space="preserve"> </w:t>
      </w:r>
      <w:r w:rsidRPr="0045155C">
        <w:rPr>
          <w:rFonts w:ascii="Futura Lt BT" w:hAnsi="Futura Lt BT"/>
          <w:bCs/>
          <w:sz w:val="24"/>
          <w:szCs w:val="24"/>
        </w:rPr>
        <w:t>znanja</w:t>
      </w:r>
      <w:r w:rsidR="000F14A3">
        <w:rPr>
          <w:rFonts w:ascii="Futura Lt BT" w:hAnsi="Futura Lt BT"/>
          <w:bCs/>
          <w:sz w:val="24"/>
          <w:szCs w:val="24"/>
        </w:rPr>
        <w:t xml:space="preserve"> </w:t>
      </w:r>
      <w:r w:rsidRPr="0045155C">
        <w:rPr>
          <w:rFonts w:ascii="Futura Lt BT" w:hAnsi="Futura Lt BT"/>
          <w:bCs/>
          <w:sz w:val="24"/>
          <w:szCs w:val="24"/>
        </w:rPr>
        <w:t>i</w:t>
      </w:r>
      <w:r w:rsidR="000F14A3">
        <w:rPr>
          <w:rFonts w:ascii="Futura Lt BT" w:hAnsi="Futura Lt BT"/>
          <w:bCs/>
          <w:sz w:val="24"/>
          <w:szCs w:val="24"/>
        </w:rPr>
        <w:t xml:space="preserve"> </w:t>
      </w:r>
      <w:r w:rsidRPr="0045155C">
        <w:rPr>
          <w:rFonts w:ascii="Futura Lt BT" w:hAnsi="Futura Lt BT"/>
          <w:bCs/>
          <w:sz w:val="24"/>
          <w:szCs w:val="24"/>
        </w:rPr>
        <w:t>inovacija.</w:t>
      </w:r>
    </w:p>
    <w:p w14:paraId="5CA329C3" w14:textId="77777777" w:rsidR="004A458F" w:rsidRDefault="004A458F" w:rsidP="004A458F">
      <w:pPr>
        <w:pStyle w:val="Bezproreda"/>
        <w:jc w:val="both"/>
        <w:rPr>
          <w:rFonts w:ascii="Futura Lt BT" w:hAnsi="Futura Lt BT"/>
          <w:sz w:val="24"/>
          <w:szCs w:val="24"/>
        </w:rPr>
      </w:pPr>
    </w:p>
    <w:p w14:paraId="10C455B2" w14:textId="77777777" w:rsidR="009D22D2" w:rsidRDefault="00D03571" w:rsidP="00515911">
      <w:pPr>
        <w:jc w:val="both"/>
        <w:rPr>
          <w:rFonts w:ascii="Futura Lt BT" w:hAnsi="Futura Lt BT"/>
          <w:sz w:val="24"/>
          <w:szCs w:val="24"/>
        </w:rPr>
      </w:pPr>
      <w:r w:rsidRPr="00D03571">
        <w:rPr>
          <w:rFonts w:ascii="Futura Lt BT" w:hAnsi="Futura Lt BT"/>
          <w:sz w:val="24"/>
          <w:szCs w:val="24"/>
        </w:rPr>
        <w:t>Ministarstvo poljoprivrede RH donijelo je Nacionalni akcijski plan razvoja ekološke poljoprivrede 2023.-2030., stratešku okosnicu smjera razvoja i daljnjeg napretka ekološke poljoprivrede i akvakulture. Osim razvoja primarne ekološke proizvodnje</w:t>
      </w:r>
      <w:r w:rsidR="009D22D2">
        <w:rPr>
          <w:rFonts w:ascii="Futura Lt BT" w:hAnsi="Futura Lt BT"/>
          <w:sz w:val="24"/>
          <w:szCs w:val="24"/>
        </w:rPr>
        <w:t xml:space="preserve"> </w:t>
      </w:r>
      <w:r w:rsidR="00D275B1">
        <w:rPr>
          <w:rFonts w:ascii="Futura Lt BT" w:hAnsi="Futura Lt BT"/>
          <w:sz w:val="24"/>
          <w:szCs w:val="24"/>
        </w:rPr>
        <w:t xml:space="preserve">njime su </w:t>
      </w:r>
      <w:r w:rsidRPr="00D03571">
        <w:rPr>
          <w:rFonts w:ascii="Futura Lt BT" w:hAnsi="Futura Lt BT"/>
          <w:sz w:val="24"/>
          <w:szCs w:val="24"/>
        </w:rPr>
        <w:t xml:space="preserve">postavljeni temelji za podupiranje cijelog lanca vrijednosti u ekološkom sektoru, od osiguranja adekvatnih ekološki prihvatljivih sirovina pa do plasiranja ekološki certificiranih proizvoda na tržište i prodaje istih. </w:t>
      </w:r>
    </w:p>
    <w:p w14:paraId="4B20E9D6" w14:textId="77777777" w:rsidR="0071472F" w:rsidRDefault="009D22D2" w:rsidP="00B87E52">
      <w:pPr>
        <w:jc w:val="both"/>
        <w:rPr>
          <w:rFonts w:ascii="Futura Lt BT" w:hAnsi="Futura Lt BT"/>
          <w:sz w:val="24"/>
          <w:szCs w:val="24"/>
        </w:rPr>
      </w:pPr>
      <w:r>
        <w:rPr>
          <w:rFonts w:ascii="Futura Lt BT" w:hAnsi="Futura Lt BT"/>
          <w:sz w:val="24"/>
          <w:szCs w:val="24"/>
        </w:rPr>
        <w:t>R</w:t>
      </w:r>
      <w:r w:rsidR="00D03571" w:rsidRPr="00D03571">
        <w:rPr>
          <w:rFonts w:ascii="Futura Lt BT" w:hAnsi="Futura Lt BT"/>
          <w:sz w:val="24"/>
          <w:szCs w:val="24"/>
        </w:rPr>
        <w:t>azvoj pratećih djelatnosti prerade, promocije i prodaje ekološki certificiranih proizvoda kroz razne prodajne kanale pa tako i turizam, od ključne je važnosti za osiguranje napretka ekološkog sektora i porasta potrošnje ekoloških proizvoda.</w:t>
      </w:r>
      <w:r w:rsidR="00C859A5">
        <w:rPr>
          <w:rFonts w:ascii="Futura Lt BT" w:hAnsi="Futura Lt BT"/>
          <w:sz w:val="24"/>
          <w:szCs w:val="24"/>
        </w:rPr>
        <w:t xml:space="preserve"> Zdravi, domaći proizvodi moraju biti na stolu u svakom hrvatskom objektu za turizam</w:t>
      </w:r>
      <w:r w:rsidR="006B70B3">
        <w:rPr>
          <w:rFonts w:ascii="Futura Lt BT" w:hAnsi="Futura Lt BT"/>
          <w:sz w:val="24"/>
          <w:szCs w:val="24"/>
        </w:rPr>
        <w:t>!</w:t>
      </w:r>
      <w:r w:rsidR="0071472F">
        <w:rPr>
          <w:rFonts w:ascii="Futura Lt BT" w:hAnsi="Futura Lt BT"/>
          <w:sz w:val="24"/>
          <w:szCs w:val="24"/>
        </w:rPr>
        <w:t xml:space="preserve"> </w:t>
      </w:r>
    </w:p>
    <w:p w14:paraId="240A7850" w14:textId="628CF011" w:rsidR="0027551E" w:rsidRDefault="00B87E52" w:rsidP="0027551E">
      <w:pPr>
        <w:jc w:val="both"/>
        <w:rPr>
          <w:rFonts w:ascii="Futura Lt BT" w:hAnsi="Futura Lt BT"/>
          <w:sz w:val="24"/>
          <w:szCs w:val="24"/>
        </w:rPr>
      </w:pPr>
      <w:r>
        <w:rPr>
          <w:rFonts w:ascii="Futura Lt BT" w:hAnsi="Futura Lt BT"/>
          <w:sz w:val="24"/>
          <w:szCs w:val="24"/>
        </w:rPr>
        <w:t xml:space="preserve">Karlovačka županija je za potrebe izrade </w:t>
      </w:r>
      <w:r w:rsidR="004B080F">
        <w:rPr>
          <w:rFonts w:ascii="Futura Lt BT" w:hAnsi="Futura Lt BT"/>
          <w:sz w:val="24"/>
          <w:szCs w:val="24"/>
        </w:rPr>
        <w:t xml:space="preserve">osnovnog </w:t>
      </w:r>
      <w:r>
        <w:rPr>
          <w:rFonts w:ascii="Futura Lt BT" w:hAnsi="Futura Lt BT"/>
          <w:sz w:val="24"/>
          <w:szCs w:val="24"/>
        </w:rPr>
        <w:t>PPKŽ dala izraditi Studiju biljne proizvodnje koja se namjerava proširiti sa Studijom poljoprivredne proizvodnje svih vrsta</w:t>
      </w:r>
      <w:r w:rsidR="0027551E">
        <w:rPr>
          <w:rFonts w:ascii="Futura Lt BT" w:hAnsi="Futura Lt BT"/>
          <w:sz w:val="24"/>
          <w:szCs w:val="24"/>
        </w:rPr>
        <w:t>.</w:t>
      </w:r>
    </w:p>
    <w:p w14:paraId="73EE7734" w14:textId="4DFAFD7F" w:rsidR="00603E80" w:rsidRDefault="00603E80" w:rsidP="00603E80">
      <w:pPr>
        <w:jc w:val="both"/>
        <w:rPr>
          <w:rFonts w:ascii="Futura Lt BT" w:hAnsi="Futura Lt BT"/>
          <w:b/>
          <w:sz w:val="24"/>
          <w:szCs w:val="24"/>
        </w:rPr>
      </w:pPr>
      <w:r>
        <w:rPr>
          <w:rFonts w:ascii="Futura Lt BT" w:hAnsi="Futura Lt BT"/>
          <w:b/>
          <w:sz w:val="24"/>
          <w:szCs w:val="24"/>
        </w:rPr>
        <w:t xml:space="preserve">Svjesnost o važnosti vlastite poljoprivredne proizvodnje mora biti praćena kontinuiranim planiranjem i mjerama koje će proizvodnju učiniti sigurnom, kontinuiranom i profitabilnom (okrupnjavanje zemljišta, programi raspolaganja poljoprivrednim zemljištem, zaštita nasada, navodnjavanje, suvremene tehnologije prerade...). Posebno treba poticati razvoj ekološke proizvodnje, za koji imamo nekoliko odličnih primjera u županiji. Sa stanovišta prostornog uređenja, nužna je beskompromisna planska zaštita izuzetno vrijednog i vrijednog </w:t>
      </w:r>
      <w:r>
        <w:rPr>
          <w:rFonts w:ascii="Futura Lt BT" w:hAnsi="Futura Lt BT"/>
          <w:b/>
          <w:sz w:val="24"/>
          <w:szCs w:val="24"/>
        </w:rPr>
        <w:lastRenderedPageBreak/>
        <w:t xml:space="preserve">poljoprivrednog zemljišta i njegovo zadržavanje u poljoprivrednoj proizvodnji, uz očuvanje ostalog poljoprivrednog zemljišta. Sa stanovišta uređenja ruralnog prostora </w:t>
      </w:r>
      <w:r w:rsidRPr="00603E80">
        <w:rPr>
          <w:rFonts w:ascii="Futura Lt BT" w:hAnsi="Futura Lt BT"/>
          <w:b/>
          <w:sz w:val="24"/>
          <w:szCs w:val="24"/>
        </w:rPr>
        <w:t>treba nastojati zadržati krajobrazni model mozaika poljoprivrednih i šumskih površina</w:t>
      </w:r>
      <w:r>
        <w:rPr>
          <w:rFonts w:ascii="Futura Lt BT" w:hAnsi="Futura Lt BT"/>
          <w:b/>
          <w:sz w:val="24"/>
          <w:szCs w:val="24"/>
        </w:rPr>
        <w:t>.</w:t>
      </w:r>
    </w:p>
    <w:p w14:paraId="2CEF9D76" w14:textId="7F787A7A" w:rsidR="0027551E" w:rsidRDefault="0027551E">
      <w:pPr>
        <w:spacing w:after="0" w:line="240" w:lineRule="auto"/>
        <w:rPr>
          <w:rFonts w:ascii="Futura Lt BT" w:hAnsi="Futura Lt BT"/>
          <w:sz w:val="24"/>
          <w:szCs w:val="24"/>
        </w:rPr>
      </w:pPr>
    </w:p>
    <w:p w14:paraId="2DB68D27" w14:textId="40B64E88" w:rsidR="00714B23" w:rsidRPr="0023579B" w:rsidRDefault="00714B23" w:rsidP="0027551E">
      <w:pPr>
        <w:jc w:val="both"/>
        <w:rPr>
          <w:rFonts w:ascii="Futura Lt BT" w:hAnsi="Futura Lt BT"/>
          <w:b/>
          <w:sz w:val="28"/>
          <w:szCs w:val="28"/>
        </w:rPr>
      </w:pPr>
      <w:r w:rsidRPr="0023579B">
        <w:rPr>
          <w:rFonts w:ascii="Futura Lt BT" w:hAnsi="Futura Lt BT"/>
          <w:b/>
          <w:sz w:val="28"/>
          <w:szCs w:val="28"/>
        </w:rPr>
        <w:t>Šumarstvo</w:t>
      </w:r>
    </w:p>
    <w:p w14:paraId="4F51D414" w14:textId="77777777" w:rsidR="00430421" w:rsidRDefault="00430421" w:rsidP="00430421">
      <w:pPr>
        <w:pStyle w:val="Bezproreda"/>
        <w:rPr>
          <w:rFonts w:ascii="Futura Lt BT" w:hAnsi="Futura Lt BT"/>
          <w:sz w:val="24"/>
          <w:szCs w:val="24"/>
        </w:rPr>
      </w:pPr>
    </w:p>
    <w:p w14:paraId="40ADC1E2" w14:textId="52A94DCB" w:rsidR="00BD17F9" w:rsidRDefault="004B0D0C" w:rsidP="009D6F41">
      <w:pPr>
        <w:jc w:val="both"/>
        <w:rPr>
          <w:rFonts w:ascii="Futura Lt BT" w:hAnsi="Futura Lt BT"/>
          <w:sz w:val="24"/>
          <w:szCs w:val="24"/>
        </w:rPr>
      </w:pPr>
      <w:r w:rsidRPr="00E740C2">
        <w:rPr>
          <w:rFonts w:ascii="Futura Lt BT" w:hAnsi="Futura Lt BT"/>
          <w:sz w:val="24"/>
          <w:szCs w:val="24"/>
        </w:rPr>
        <w:t>Karlova</w:t>
      </w:r>
      <w:r w:rsidRPr="00E740C2">
        <w:rPr>
          <w:rFonts w:ascii="Futura Lt BT" w:hAnsi="Futura Lt BT" w:hint="eastAsia"/>
          <w:sz w:val="24"/>
          <w:szCs w:val="24"/>
        </w:rPr>
        <w:t>č</w:t>
      </w:r>
      <w:r w:rsidRPr="00E740C2">
        <w:rPr>
          <w:rFonts w:ascii="Futura Lt BT" w:hAnsi="Futura Lt BT"/>
          <w:sz w:val="24"/>
          <w:szCs w:val="24"/>
        </w:rPr>
        <w:t>ku</w:t>
      </w:r>
      <w:r w:rsidR="000F14A3">
        <w:rPr>
          <w:rFonts w:ascii="Futura Lt BT" w:hAnsi="Futura Lt BT"/>
          <w:sz w:val="24"/>
          <w:szCs w:val="24"/>
        </w:rPr>
        <w:t xml:space="preserve"> </w:t>
      </w:r>
      <w:r w:rsidRPr="00E740C2">
        <w:rPr>
          <w:rFonts w:ascii="Futura Lt BT" w:hAnsi="Futura Lt BT" w:hint="eastAsia"/>
          <w:sz w:val="24"/>
          <w:szCs w:val="24"/>
        </w:rPr>
        <w:t>ž</w:t>
      </w:r>
      <w:r w:rsidRPr="00E740C2">
        <w:rPr>
          <w:rFonts w:ascii="Futura Lt BT" w:hAnsi="Futura Lt BT"/>
          <w:sz w:val="24"/>
          <w:szCs w:val="24"/>
        </w:rPr>
        <w:t>upaniju</w:t>
      </w:r>
      <w:r w:rsidR="000F14A3">
        <w:rPr>
          <w:rFonts w:ascii="Futura Lt BT" w:hAnsi="Futura Lt BT"/>
          <w:sz w:val="24"/>
          <w:szCs w:val="24"/>
        </w:rPr>
        <w:t xml:space="preserve"> </w:t>
      </w:r>
      <w:r w:rsidRPr="00E740C2">
        <w:rPr>
          <w:rFonts w:ascii="Futura Lt BT" w:hAnsi="Futura Lt BT"/>
          <w:sz w:val="24"/>
          <w:szCs w:val="24"/>
        </w:rPr>
        <w:t>karakterizira</w:t>
      </w:r>
      <w:r w:rsidR="000F14A3">
        <w:rPr>
          <w:rFonts w:ascii="Futura Lt BT" w:hAnsi="Futura Lt BT"/>
          <w:sz w:val="24"/>
          <w:szCs w:val="24"/>
        </w:rPr>
        <w:t xml:space="preserve"> </w:t>
      </w:r>
      <w:r w:rsidRPr="00E740C2">
        <w:rPr>
          <w:rFonts w:ascii="Futura Lt BT" w:hAnsi="Futura Lt BT"/>
          <w:sz w:val="24"/>
          <w:szCs w:val="24"/>
        </w:rPr>
        <w:t>iznadprosje</w:t>
      </w:r>
      <w:r w:rsidRPr="00E740C2">
        <w:rPr>
          <w:rFonts w:ascii="Futura Lt BT" w:hAnsi="Futura Lt BT" w:hint="eastAsia"/>
          <w:sz w:val="24"/>
          <w:szCs w:val="24"/>
        </w:rPr>
        <w:t>č</w:t>
      </w:r>
      <w:r w:rsidRPr="00E740C2">
        <w:rPr>
          <w:rFonts w:ascii="Futura Lt BT" w:hAnsi="Futura Lt BT"/>
          <w:sz w:val="24"/>
          <w:szCs w:val="24"/>
        </w:rPr>
        <w:t>na</w:t>
      </w:r>
      <w:r w:rsidR="000F14A3">
        <w:rPr>
          <w:rFonts w:ascii="Futura Lt BT" w:hAnsi="Futura Lt BT"/>
          <w:sz w:val="24"/>
          <w:szCs w:val="24"/>
        </w:rPr>
        <w:t xml:space="preserve"> </w:t>
      </w:r>
      <w:r w:rsidRPr="00E740C2">
        <w:rPr>
          <w:rFonts w:ascii="Futura Lt BT" w:hAnsi="Futura Lt BT"/>
          <w:sz w:val="24"/>
          <w:szCs w:val="24"/>
        </w:rPr>
        <w:t>po</w:t>
      </w:r>
      <w:r w:rsidRPr="00E740C2">
        <w:rPr>
          <w:rFonts w:ascii="Futura Lt BT" w:hAnsi="Futura Lt BT" w:hint="eastAsia"/>
          <w:sz w:val="24"/>
          <w:szCs w:val="24"/>
        </w:rPr>
        <w:t>š</w:t>
      </w:r>
      <w:r w:rsidRPr="00E740C2">
        <w:rPr>
          <w:rFonts w:ascii="Futura Lt BT" w:hAnsi="Futura Lt BT"/>
          <w:sz w:val="24"/>
          <w:szCs w:val="24"/>
        </w:rPr>
        <w:t>umljenost.</w:t>
      </w:r>
      <w:r w:rsidR="000F14A3">
        <w:rPr>
          <w:rFonts w:ascii="Futura Lt BT" w:hAnsi="Futura Lt BT"/>
          <w:sz w:val="24"/>
          <w:szCs w:val="24"/>
        </w:rPr>
        <w:t xml:space="preserve"> </w:t>
      </w:r>
      <w:r w:rsidR="00E740C2" w:rsidRPr="00E740C2">
        <w:rPr>
          <w:rFonts w:ascii="Futura Lt BT" w:hAnsi="Futura Lt BT"/>
          <w:sz w:val="24"/>
          <w:szCs w:val="24"/>
        </w:rPr>
        <w:t>Vi</w:t>
      </w:r>
      <w:r w:rsidR="00E740C2" w:rsidRPr="00E740C2">
        <w:rPr>
          <w:rFonts w:ascii="Futura Lt BT" w:hAnsi="Futura Lt BT" w:hint="eastAsia"/>
          <w:sz w:val="24"/>
          <w:szCs w:val="24"/>
        </w:rPr>
        <w:t>š</w:t>
      </w:r>
      <w:r w:rsidR="00E740C2" w:rsidRPr="00E740C2">
        <w:rPr>
          <w:rFonts w:ascii="Futura Lt BT" w:hAnsi="Futura Lt BT"/>
          <w:sz w:val="24"/>
          <w:szCs w:val="24"/>
        </w:rPr>
        <w:t>e</w:t>
      </w:r>
      <w:r w:rsidR="000F14A3">
        <w:rPr>
          <w:rFonts w:ascii="Futura Lt BT" w:hAnsi="Futura Lt BT"/>
          <w:sz w:val="24"/>
          <w:szCs w:val="24"/>
        </w:rPr>
        <w:t xml:space="preserve"> </w:t>
      </w:r>
      <w:r w:rsidR="00E740C2" w:rsidRPr="00E740C2">
        <w:rPr>
          <w:rFonts w:ascii="Futura Lt BT" w:hAnsi="Futura Lt BT"/>
          <w:sz w:val="24"/>
          <w:szCs w:val="24"/>
        </w:rPr>
        <w:t>od</w:t>
      </w:r>
      <w:r w:rsidR="000F14A3">
        <w:rPr>
          <w:rFonts w:ascii="Futura Lt BT" w:hAnsi="Futura Lt BT"/>
          <w:sz w:val="24"/>
          <w:szCs w:val="24"/>
        </w:rPr>
        <w:t xml:space="preserve"> </w:t>
      </w:r>
      <w:r w:rsidR="00E740C2" w:rsidRPr="00E740C2">
        <w:rPr>
          <w:rFonts w:ascii="Futura Lt BT" w:hAnsi="Futura Lt BT"/>
          <w:sz w:val="24"/>
          <w:szCs w:val="24"/>
        </w:rPr>
        <w:t>polovice</w:t>
      </w:r>
      <w:r w:rsidR="000F14A3">
        <w:rPr>
          <w:rFonts w:ascii="Futura Lt BT" w:hAnsi="Futura Lt BT"/>
          <w:sz w:val="24"/>
          <w:szCs w:val="24"/>
        </w:rPr>
        <w:t xml:space="preserve"> </w:t>
      </w:r>
      <w:r w:rsidR="00E740C2" w:rsidRPr="00E740C2">
        <w:rPr>
          <w:rFonts w:ascii="Futura Lt BT" w:hAnsi="Futura Lt BT"/>
          <w:sz w:val="24"/>
          <w:szCs w:val="24"/>
        </w:rPr>
        <w:t>povr</w:t>
      </w:r>
      <w:r w:rsidR="00E740C2" w:rsidRPr="00E740C2">
        <w:rPr>
          <w:rFonts w:ascii="Futura Lt BT" w:hAnsi="Futura Lt BT" w:hint="eastAsia"/>
          <w:sz w:val="24"/>
          <w:szCs w:val="24"/>
        </w:rPr>
        <w:t>š</w:t>
      </w:r>
      <w:r w:rsidR="00E740C2" w:rsidRPr="00E740C2">
        <w:rPr>
          <w:rFonts w:ascii="Futura Lt BT" w:hAnsi="Futura Lt BT"/>
          <w:sz w:val="24"/>
          <w:szCs w:val="24"/>
        </w:rPr>
        <w:t>ine</w:t>
      </w:r>
      <w:r w:rsidR="000F14A3">
        <w:rPr>
          <w:rFonts w:ascii="Futura Lt BT" w:hAnsi="Futura Lt BT"/>
          <w:sz w:val="24"/>
          <w:szCs w:val="24"/>
        </w:rPr>
        <w:t xml:space="preserve"> </w:t>
      </w:r>
      <w:r w:rsidR="00E740C2" w:rsidRPr="00E740C2">
        <w:rPr>
          <w:rFonts w:ascii="Futura Lt BT" w:hAnsi="Futura Lt BT" w:hint="eastAsia"/>
          <w:sz w:val="24"/>
          <w:szCs w:val="24"/>
        </w:rPr>
        <w:t>Ž</w:t>
      </w:r>
      <w:r w:rsidR="00E740C2" w:rsidRPr="00E740C2">
        <w:rPr>
          <w:rFonts w:ascii="Futura Lt BT" w:hAnsi="Futura Lt BT"/>
          <w:sz w:val="24"/>
          <w:szCs w:val="24"/>
        </w:rPr>
        <w:t>upanije</w:t>
      </w:r>
      <w:r w:rsidR="000F14A3">
        <w:rPr>
          <w:rFonts w:ascii="Futura Lt BT" w:hAnsi="Futura Lt BT"/>
          <w:sz w:val="24"/>
          <w:szCs w:val="24"/>
        </w:rPr>
        <w:t xml:space="preserve"> </w:t>
      </w:r>
      <w:r w:rsidR="00E740C2" w:rsidRPr="00E740C2">
        <w:rPr>
          <w:rFonts w:ascii="Futura Lt BT" w:hAnsi="Futura Lt BT"/>
          <w:sz w:val="24"/>
          <w:szCs w:val="24"/>
        </w:rPr>
        <w:t>pokrivaju</w:t>
      </w:r>
      <w:r w:rsidR="000F14A3">
        <w:rPr>
          <w:rFonts w:ascii="Futura Lt BT" w:hAnsi="Futura Lt BT"/>
          <w:sz w:val="24"/>
          <w:szCs w:val="24"/>
        </w:rPr>
        <w:t xml:space="preserve"> </w:t>
      </w:r>
      <w:r w:rsidR="00E740C2" w:rsidRPr="00E740C2">
        <w:rPr>
          <w:rFonts w:ascii="Futura Lt BT" w:hAnsi="Futura Lt BT" w:hint="eastAsia"/>
          <w:sz w:val="24"/>
          <w:szCs w:val="24"/>
        </w:rPr>
        <w:t>š</w:t>
      </w:r>
      <w:r w:rsidR="00E740C2" w:rsidRPr="00E740C2">
        <w:rPr>
          <w:rFonts w:ascii="Futura Lt BT" w:hAnsi="Futura Lt BT"/>
          <w:sz w:val="24"/>
          <w:szCs w:val="24"/>
        </w:rPr>
        <w:t>ume</w:t>
      </w:r>
      <w:r w:rsidR="000F14A3">
        <w:rPr>
          <w:rFonts w:ascii="Futura Lt BT" w:hAnsi="Futura Lt BT"/>
          <w:sz w:val="24"/>
          <w:szCs w:val="24"/>
        </w:rPr>
        <w:t xml:space="preserve"> </w:t>
      </w:r>
      <w:r w:rsidR="00E740C2" w:rsidRPr="00E740C2">
        <w:rPr>
          <w:rFonts w:ascii="Futura Lt BT" w:hAnsi="Futura Lt BT"/>
          <w:sz w:val="24"/>
          <w:szCs w:val="24"/>
        </w:rPr>
        <w:t>i</w:t>
      </w:r>
      <w:r w:rsidR="000F14A3">
        <w:rPr>
          <w:rFonts w:ascii="Futura Lt BT" w:hAnsi="Futura Lt BT"/>
          <w:sz w:val="24"/>
          <w:szCs w:val="24"/>
        </w:rPr>
        <w:t xml:space="preserve"> </w:t>
      </w:r>
      <w:r w:rsidR="00E740C2" w:rsidRPr="00E740C2">
        <w:rPr>
          <w:rFonts w:ascii="Futura Lt BT" w:hAnsi="Futura Lt BT" w:hint="eastAsia"/>
          <w:sz w:val="24"/>
          <w:szCs w:val="24"/>
        </w:rPr>
        <w:t>š</w:t>
      </w:r>
      <w:r w:rsidR="00E740C2" w:rsidRPr="00E740C2">
        <w:rPr>
          <w:rFonts w:ascii="Futura Lt BT" w:hAnsi="Futura Lt BT"/>
          <w:sz w:val="24"/>
          <w:szCs w:val="24"/>
        </w:rPr>
        <w:t>umska</w:t>
      </w:r>
      <w:r w:rsidR="000F14A3">
        <w:rPr>
          <w:rFonts w:ascii="Futura Lt BT" w:hAnsi="Futura Lt BT"/>
          <w:sz w:val="24"/>
          <w:szCs w:val="24"/>
        </w:rPr>
        <w:t xml:space="preserve"> </w:t>
      </w:r>
      <w:r w:rsidR="00E740C2" w:rsidRPr="00E740C2">
        <w:rPr>
          <w:rFonts w:ascii="Futura Lt BT" w:hAnsi="Futura Lt BT"/>
          <w:sz w:val="24"/>
          <w:szCs w:val="24"/>
        </w:rPr>
        <w:t>zemlji</w:t>
      </w:r>
      <w:r w:rsidR="00E740C2" w:rsidRPr="00E740C2">
        <w:rPr>
          <w:rFonts w:ascii="Futura Lt BT" w:hAnsi="Futura Lt BT" w:hint="eastAsia"/>
          <w:sz w:val="24"/>
          <w:szCs w:val="24"/>
        </w:rPr>
        <w:t>š</w:t>
      </w:r>
      <w:r w:rsidR="00E740C2" w:rsidRPr="00E740C2">
        <w:rPr>
          <w:rFonts w:ascii="Futura Lt BT" w:hAnsi="Futura Lt BT"/>
          <w:sz w:val="24"/>
          <w:szCs w:val="24"/>
        </w:rPr>
        <w:t>ta.</w:t>
      </w:r>
      <w:r w:rsidR="009D6F41">
        <w:rPr>
          <w:rFonts w:ascii="Futura Lt BT" w:hAnsi="Futura Lt BT"/>
          <w:sz w:val="24"/>
          <w:szCs w:val="24"/>
        </w:rPr>
        <w:t xml:space="preserve"> </w:t>
      </w:r>
      <w:r w:rsidR="00603777">
        <w:rPr>
          <w:rFonts w:ascii="Futura Lt BT" w:hAnsi="Futura Lt BT"/>
          <w:sz w:val="24"/>
          <w:szCs w:val="24"/>
        </w:rPr>
        <w:t>Podaci</w:t>
      </w:r>
      <w:r w:rsidR="000F14A3">
        <w:rPr>
          <w:rFonts w:ascii="Futura Lt BT" w:hAnsi="Futura Lt BT"/>
          <w:sz w:val="24"/>
          <w:szCs w:val="24"/>
        </w:rPr>
        <w:t xml:space="preserve"> </w:t>
      </w:r>
      <w:r w:rsidR="00603777">
        <w:rPr>
          <w:rFonts w:ascii="Futura Lt BT" w:hAnsi="Futura Lt BT"/>
          <w:sz w:val="24"/>
          <w:szCs w:val="24"/>
        </w:rPr>
        <w:t>o</w:t>
      </w:r>
      <w:r w:rsidR="000F14A3">
        <w:rPr>
          <w:rFonts w:ascii="Futura Lt BT" w:hAnsi="Futura Lt BT"/>
          <w:sz w:val="24"/>
          <w:szCs w:val="24"/>
        </w:rPr>
        <w:t xml:space="preserve"> </w:t>
      </w:r>
      <w:r w:rsidR="00603777">
        <w:rPr>
          <w:rFonts w:ascii="Futura Lt BT" w:hAnsi="Futura Lt BT"/>
          <w:sz w:val="24"/>
          <w:szCs w:val="24"/>
        </w:rPr>
        <w:t>šumskim</w:t>
      </w:r>
      <w:r w:rsidR="000F14A3">
        <w:rPr>
          <w:rFonts w:ascii="Futura Lt BT" w:hAnsi="Futura Lt BT"/>
          <w:sz w:val="24"/>
          <w:szCs w:val="24"/>
        </w:rPr>
        <w:t xml:space="preserve"> </w:t>
      </w:r>
      <w:r w:rsidR="00603777">
        <w:rPr>
          <w:rFonts w:ascii="Futura Lt BT" w:hAnsi="Futura Lt BT"/>
          <w:sz w:val="24"/>
          <w:szCs w:val="24"/>
        </w:rPr>
        <w:t>površinama</w:t>
      </w:r>
      <w:r w:rsidR="000F14A3">
        <w:rPr>
          <w:rFonts w:ascii="Futura Lt BT" w:hAnsi="Futura Lt BT"/>
          <w:sz w:val="24"/>
          <w:szCs w:val="24"/>
        </w:rPr>
        <w:t xml:space="preserve"> </w:t>
      </w:r>
      <w:r w:rsidR="00603777">
        <w:rPr>
          <w:rFonts w:ascii="Futura Lt BT" w:hAnsi="Futura Lt BT"/>
          <w:sz w:val="24"/>
          <w:szCs w:val="24"/>
        </w:rPr>
        <w:t>na</w:t>
      </w:r>
      <w:r w:rsidR="000F14A3">
        <w:rPr>
          <w:rFonts w:ascii="Futura Lt BT" w:hAnsi="Futura Lt BT"/>
          <w:sz w:val="24"/>
          <w:szCs w:val="24"/>
        </w:rPr>
        <w:t xml:space="preserve"> </w:t>
      </w:r>
      <w:r w:rsidR="00603777">
        <w:rPr>
          <w:rFonts w:ascii="Futura Lt BT" w:hAnsi="Futura Lt BT"/>
          <w:sz w:val="24"/>
          <w:szCs w:val="24"/>
        </w:rPr>
        <w:t>području</w:t>
      </w:r>
      <w:r w:rsidR="000F14A3">
        <w:rPr>
          <w:rFonts w:ascii="Futura Lt BT" w:hAnsi="Futura Lt BT"/>
          <w:sz w:val="24"/>
          <w:szCs w:val="24"/>
        </w:rPr>
        <w:t xml:space="preserve"> </w:t>
      </w:r>
      <w:r w:rsidR="00603777">
        <w:rPr>
          <w:rFonts w:ascii="Futura Lt BT" w:hAnsi="Futura Lt BT"/>
          <w:sz w:val="24"/>
          <w:szCs w:val="24"/>
        </w:rPr>
        <w:t>Karlovačke</w:t>
      </w:r>
      <w:r w:rsidR="000F14A3">
        <w:rPr>
          <w:rFonts w:ascii="Futura Lt BT" w:hAnsi="Futura Lt BT"/>
          <w:sz w:val="24"/>
          <w:szCs w:val="24"/>
        </w:rPr>
        <w:t xml:space="preserve"> </w:t>
      </w:r>
      <w:r w:rsidR="00603777">
        <w:rPr>
          <w:rFonts w:ascii="Futura Lt BT" w:hAnsi="Futura Lt BT"/>
          <w:sz w:val="24"/>
          <w:szCs w:val="24"/>
        </w:rPr>
        <w:t>županije</w:t>
      </w:r>
      <w:r w:rsidR="000F14A3">
        <w:rPr>
          <w:rFonts w:ascii="Futura Lt BT" w:hAnsi="Futura Lt BT"/>
          <w:sz w:val="24"/>
          <w:szCs w:val="24"/>
        </w:rPr>
        <w:t xml:space="preserve"> </w:t>
      </w:r>
      <w:r w:rsidR="00603777">
        <w:rPr>
          <w:rFonts w:ascii="Futura Lt BT" w:hAnsi="Futura Lt BT"/>
          <w:sz w:val="24"/>
          <w:szCs w:val="24"/>
        </w:rPr>
        <w:t>variraju</w:t>
      </w:r>
      <w:r w:rsidR="000F14A3">
        <w:rPr>
          <w:rFonts w:ascii="Futura Lt BT" w:hAnsi="Futura Lt BT"/>
          <w:sz w:val="24"/>
          <w:szCs w:val="24"/>
        </w:rPr>
        <w:t xml:space="preserve"> </w:t>
      </w:r>
      <w:r w:rsidR="00603777">
        <w:rPr>
          <w:rFonts w:ascii="Futura Lt BT" w:hAnsi="Futura Lt BT"/>
          <w:sz w:val="24"/>
          <w:szCs w:val="24"/>
        </w:rPr>
        <w:t>od</w:t>
      </w:r>
      <w:r w:rsidR="000F14A3">
        <w:rPr>
          <w:rFonts w:ascii="Futura Lt BT" w:hAnsi="Futura Lt BT"/>
          <w:sz w:val="24"/>
          <w:szCs w:val="24"/>
        </w:rPr>
        <w:t xml:space="preserve"> </w:t>
      </w:r>
      <w:r w:rsidR="00603777">
        <w:rPr>
          <w:rFonts w:ascii="Futura Lt BT" w:hAnsi="Futura Lt BT"/>
          <w:sz w:val="24"/>
          <w:szCs w:val="24"/>
        </w:rPr>
        <w:t>izvora</w:t>
      </w:r>
      <w:r w:rsidR="000F14A3">
        <w:rPr>
          <w:rFonts w:ascii="Futura Lt BT" w:hAnsi="Futura Lt BT"/>
          <w:sz w:val="24"/>
          <w:szCs w:val="24"/>
        </w:rPr>
        <w:t xml:space="preserve"> </w:t>
      </w:r>
      <w:r w:rsidR="00603777">
        <w:rPr>
          <w:rFonts w:ascii="Futura Lt BT" w:hAnsi="Futura Lt BT"/>
          <w:sz w:val="24"/>
          <w:szCs w:val="24"/>
        </w:rPr>
        <w:t>do</w:t>
      </w:r>
      <w:r w:rsidR="000F14A3">
        <w:rPr>
          <w:rFonts w:ascii="Futura Lt BT" w:hAnsi="Futura Lt BT"/>
          <w:sz w:val="24"/>
          <w:szCs w:val="24"/>
        </w:rPr>
        <w:t xml:space="preserve"> </w:t>
      </w:r>
      <w:r w:rsidR="00603777">
        <w:rPr>
          <w:rFonts w:ascii="Futura Lt BT" w:hAnsi="Futura Lt BT"/>
          <w:sz w:val="24"/>
          <w:szCs w:val="24"/>
        </w:rPr>
        <w:t>izvora</w:t>
      </w:r>
      <w:r w:rsidR="000F14A3">
        <w:rPr>
          <w:rFonts w:ascii="Futura Lt BT" w:hAnsi="Futura Lt BT"/>
          <w:sz w:val="24"/>
          <w:szCs w:val="24"/>
        </w:rPr>
        <w:t xml:space="preserve"> </w:t>
      </w:r>
      <w:r w:rsidR="00603777">
        <w:rPr>
          <w:rFonts w:ascii="Futura Lt BT" w:hAnsi="Futura Lt BT"/>
          <w:sz w:val="24"/>
          <w:szCs w:val="24"/>
        </w:rPr>
        <w:t>(PPKŽ,</w:t>
      </w:r>
      <w:r w:rsidR="000F14A3">
        <w:rPr>
          <w:rFonts w:ascii="Futura Lt BT" w:hAnsi="Futura Lt BT"/>
          <w:sz w:val="24"/>
          <w:szCs w:val="24"/>
        </w:rPr>
        <w:t xml:space="preserve"> </w:t>
      </w:r>
      <w:r w:rsidR="00603777">
        <w:rPr>
          <w:rFonts w:ascii="Futura Lt BT" w:hAnsi="Futura Lt BT"/>
          <w:sz w:val="24"/>
          <w:szCs w:val="24"/>
        </w:rPr>
        <w:t>DZS,</w:t>
      </w:r>
      <w:r w:rsidR="000F14A3">
        <w:rPr>
          <w:rFonts w:ascii="Futura Lt BT" w:hAnsi="Futura Lt BT"/>
          <w:sz w:val="24"/>
          <w:szCs w:val="24"/>
        </w:rPr>
        <w:t xml:space="preserve"> </w:t>
      </w:r>
      <w:r w:rsidR="00603777">
        <w:rPr>
          <w:rFonts w:ascii="Futura Lt BT" w:hAnsi="Futura Lt BT"/>
          <w:sz w:val="24"/>
          <w:szCs w:val="24"/>
        </w:rPr>
        <w:t>Izvješće</w:t>
      </w:r>
      <w:r w:rsidR="000F14A3">
        <w:rPr>
          <w:rFonts w:ascii="Futura Lt BT" w:hAnsi="Futura Lt BT"/>
          <w:sz w:val="24"/>
          <w:szCs w:val="24"/>
        </w:rPr>
        <w:t xml:space="preserve"> </w:t>
      </w:r>
      <w:r w:rsidR="00603777">
        <w:rPr>
          <w:rFonts w:ascii="Futura Lt BT" w:hAnsi="Futura Lt BT"/>
          <w:sz w:val="24"/>
          <w:szCs w:val="24"/>
        </w:rPr>
        <w:t>o</w:t>
      </w:r>
      <w:r w:rsidR="000F14A3">
        <w:rPr>
          <w:rFonts w:ascii="Futura Lt BT" w:hAnsi="Futura Lt BT"/>
          <w:sz w:val="24"/>
          <w:szCs w:val="24"/>
        </w:rPr>
        <w:t xml:space="preserve"> </w:t>
      </w:r>
      <w:r w:rsidR="00603777">
        <w:rPr>
          <w:rFonts w:ascii="Futura Lt BT" w:hAnsi="Futura Lt BT"/>
          <w:sz w:val="24"/>
          <w:szCs w:val="24"/>
        </w:rPr>
        <w:t>stanju</w:t>
      </w:r>
      <w:r w:rsidR="000F14A3">
        <w:rPr>
          <w:rFonts w:ascii="Futura Lt BT" w:hAnsi="Futura Lt BT"/>
          <w:sz w:val="24"/>
          <w:szCs w:val="24"/>
        </w:rPr>
        <w:t xml:space="preserve"> </w:t>
      </w:r>
      <w:r w:rsidR="00603777">
        <w:rPr>
          <w:rFonts w:ascii="Futura Lt BT" w:hAnsi="Futura Lt BT"/>
          <w:sz w:val="24"/>
          <w:szCs w:val="24"/>
        </w:rPr>
        <w:t>u</w:t>
      </w:r>
      <w:r w:rsidR="000F14A3">
        <w:rPr>
          <w:rFonts w:ascii="Futura Lt BT" w:hAnsi="Futura Lt BT"/>
          <w:sz w:val="24"/>
          <w:szCs w:val="24"/>
        </w:rPr>
        <w:t xml:space="preserve"> </w:t>
      </w:r>
      <w:r w:rsidR="00603777">
        <w:rPr>
          <w:rFonts w:ascii="Futura Lt BT" w:hAnsi="Futura Lt BT"/>
          <w:sz w:val="24"/>
          <w:szCs w:val="24"/>
        </w:rPr>
        <w:t>prostoru</w:t>
      </w:r>
      <w:r w:rsidR="000F14A3">
        <w:rPr>
          <w:rFonts w:ascii="Futura Lt BT" w:hAnsi="Futura Lt BT"/>
          <w:sz w:val="24"/>
          <w:szCs w:val="24"/>
        </w:rPr>
        <w:t xml:space="preserve"> </w:t>
      </w:r>
      <w:r w:rsidR="00603777">
        <w:rPr>
          <w:rFonts w:ascii="Futura Lt BT" w:hAnsi="Futura Lt BT"/>
          <w:sz w:val="24"/>
          <w:szCs w:val="24"/>
        </w:rPr>
        <w:t>RH,</w:t>
      </w:r>
      <w:r w:rsidR="000F14A3">
        <w:rPr>
          <w:rFonts w:ascii="Futura Lt BT" w:hAnsi="Futura Lt BT"/>
          <w:sz w:val="24"/>
          <w:szCs w:val="24"/>
        </w:rPr>
        <w:t xml:space="preserve"> </w:t>
      </w:r>
      <w:r w:rsidR="00603777">
        <w:rPr>
          <w:rFonts w:ascii="Futura Lt BT" w:hAnsi="Futura Lt BT"/>
          <w:sz w:val="24"/>
          <w:szCs w:val="24"/>
        </w:rPr>
        <w:t>CLC)</w:t>
      </w:r>
      <w:r w:rsidR="00BD17F9">
        <w:rPr>
          <w:rFonts w:ascii="Futura Lt BT" w:hAnsi="Futura Lt BT"/>
          <w:sz w:val="24"/>
          <w:szCs w:val="24"/>
        </w:rPr>
        <w:t>.</w:t>
      </w:r>
    </w:p>
    <w:p w14:paraId="0DBD210D" w14:textId="12DF1627" w:rsidR="00BD17F9" w:rsidRDefault="00571B5A" w:rsidP="009D6F41">
      <w:pPr>
        <w:jc w:val="both"/>
        <w:rPr>
          <w:rFonts w:ascii="Futura Lt BT" w:hAnsi="Futura Lt BT"/>
          <w:sz w:val="24"/>
          <w:szCs w:val="24"/>
        </w:rPr>
      </w:pPr>
      <w:r>
        <w:rPr>
          <w:rFonts w:ascii="Futura Lt BT" w:hAnsi="Futura Lt BT"/>
          <w:sz w:val="24"/>
          <w:szCs w:val="24"/>
        </w:rPr>
        <w:t>Podatak</w:t>
      </w:r>
      <w:r w:rsidR="000F14A3">
        <w:rPr>
          <w:rFonts w:ascii="Futura Lt BT" w:hAnsi="Futura Lt BT"/>
          <w:sz w:val="24"/>
          <w:szCs w:val="24"/>
        </w:rPr>
        <w:t xml:space="preserve"> </w:t>
      </w:r>
      <w:r w:rsidR="00603777">
        <w:rPr>
          <w:rFonts w:ascii="Futura Lt BT" w:hAnsi="Futura Lt BT"/>
          <w:sz w:val="24"/>
          <w:szCs w:val="24"/>
        </w:rPr>
        <w:t>iz</w:t>
      </w:r>
      <w:r w:rsidR="000F14A3">
        <w:rPr>
          <w:rFonts w:ascii="Futura Lt BT" w:hAnsi="Futura Lt BT"/>
          <w:sz w:val="24"/>
          <w:szCs w:val="24"/>
        </w:rPr>
        <w:t xml:space="preserve"> </w:t>
      </w:r>
      <w:proofErr w:type="spellStart"/>
      <w:r w:rsidR="00603777">
        <w:rPr>
          <w:rFonts w:ascii="Futura Lt BT" w:hAnsi="Futura Lt BT"/>
          <w:sz w:val="24"/>
          <w:szCs w:val="24"/>
        </w:rPr>
        <w:t>Corine</w:t>
      </w:r>
      <w:proofErr w:type="spellEnd"/>
      <w:r w:rsidR="000F14A3">
        <w:rPr>
          <w:rFonts w:ascii="Futura Lt BT" w:hAnsi="Futura Lt BT"/>
          <w:sz w:val="24"/>
          <w:szCs w:val="24"/>
        </w:rPr>
        <w:t xml:space="preserve"> </w:t>
      </w:r>
      <w:proofErr w:type="spellStart"/>
      <w:r w:rsidR="00603777">
        <w:rPr>
          <w:rFonts w:ascii="Futura Lt BT" w:hAnsi="Futura Lt BT"/>
          <w:sz w:val="24"/>
          <w:szCs w:val="24"/>
        </w:rPr>
        <w:t>Land</w:t>
      </w:r>
      <w:proofErr w:type="spellEnd"/>
      <w:r w:rsidR="000F14A3">
        <w:rPr>
          <w:rFonts w:ascii="Futura Lt BT" w:hAnsi="Futura Lt BT"/>
          <w:sz w:val="24"/>
          <w:szCs w:val="24"/>
        </w:rPr>
        <w:t xml:space="preserve"> </w:t>
      </w:r>
      <w:proofErr w:type="spellStart"/>
      <w:r w:rsidR="00603777">
        <w:rPr>
          <w:rFonts w:ascii="Futura Lt BT" w:hAnsi="Futura Lt BT"/>
          <w:sz w:val="24"/>
          <w:szCs w:val="24"/>
        </w:rPr>
        <w:t>Cover</w:t>
      </w:r>
      <w:proofErr w:type="spellEnd"/>
      <w:r w:rsidR="000F14A3">
        <w:rPr>
          <w:rFonts w:ascii="Futura Lt BT" w:hAnsi="Futura Lt BT"/>
          <w:sz w:val="24"/>
          <w:szCs w:val="24"/>
        </w:rPr>
        <w:t xml:space="preserve"> </w:t>
      </w:r>
      <w:r w:rsidR="00603777">
        <w:rPr>
          <w:rFonts w:ascii="Futura Lt BT" w:hAnsi="Futura Lt BT"/>
          <w:sz w:val="24"/>
          <w:szCs w:val="24"/>
        </w:rPr>
        <w:t>baze</w:t>
      </w:r>
      <w:r w:rsidR="000F14A3">
        <w:rPr>
          <w:rFonts w:ascii="Futura Lt BT" w:hAnsi="Futura Lt BT"/>
          <w:sz w:val="24"/>
          <w:szCs w:val="24"/>
        </w:rPr>
        <w:t xml:space="preserve"> </w:t>
      </w:r>
      <w:r w:rsidR="001059B7">
        <w:rPr>
          <w:rFonts w:ascii="Futura Lt BT" w:hAnsi="Futura Lt BT"/>
          <w:sz w:val="24"/>
          <w:szCs w:val="24"/>
        </w:rPr>
        <w:t>2018.</w:t>
      </w:r>
      <w:r w:rsidR="000F14A3">
        <w:rPr>
          <w:rFonts w:ascii="Futura Lt BT" w:hAnsi="Futura Lt BT"/>
          <w:sz w:val="24"/>
          <w:szCs w:val="24"/>
        </w:rPr>
        <w:t xml:space="preserve"> </w:t>
      </w:r>
      <w:r w:rsidR="001059B7">
        <w:rPr>
          <w:rFonts w:ascii="Futura Lt BT" w:hAnsi="Futura Lt BT"/>
          <w:sz w:val="24"/>
          <w:szCs w:val="24"/>
        </w:rPr>
        <w:t>godine</w:t>
      </w:r>
      <w:r w:rsidR="000F14A3">
        <w:rPr>
          <w:rFonts w:ascii="Futura Lt BT" w:hAnsi="Futura Lt BT"/>
          <w:sz w:val="24"/>
          <w:szCs w:val="24"/>
        </w:rPr>
        <w:t xml:space="preserve"> </w:t>
      </w:r>
      <w:r>
        <w:rPr>
          <w:rFonts w:ascii="Futura Lt BT" w:hAnsi="Futura Lt BT"/>
          <w:sz w:val="24"/>
          <w:szCs w:val="24"/>
        </w:rPr>
        <w:t>o</w:t>
      </w:r>
      <w:r w:rsidR="000F14A3">
        <w:rPr>
          <w:rFonts w:ascii="Futura Lt BT" w:hAnsi="Futura Lt BT"/>
          <w:sz w:val="24"/>
          <w:szCs w:val="24"/>
        </w:rPr>
        <w:t xml:space="preserve"> </w:t>
      </w:r>
      <w:r>
        <w:rPr>
          <w:rFonts w:ascii="Futura Lt BT" w:hAnsi="Futura Lt BT"/>
          <w:sz w:val="24"/>
          <w:szCs w:val="24"/>
        </w:rPr>
        <w:t>površini</w:t>
      </w:r>
      <w:r w:rsidR="000F14A3">
        <w:rPr>
          <w:rFonts w:ascii="Futura Lt BT" w:hAnsi="Futura Lt BT"/>
          <w:sz w:val="24"/>
          <w:szCs w:val="24"/>
        </w:rPr>
        <w:t xml:space="preserve"> </w:t>
      </w:r>
      <w:r>
        <w:rPr>
          <w:rFonts w:ascii="Futura Lt BT" w:hAnsi="Futura Lt BT"/>
          <w:sz w:val="24"/>
          <w:szCs w:val="24"/>
        </w:rPr>
        <w:t>od</w:t>
      </w:r>
      <w:r w:rsidR="000F14A3">
        <w:rPr>
          <w:rFonts w:ascii="Futura Lt BT" w:hAnsi="Futura Lt BT"/>
          <w:sz w:val="24"/>
          <w:szCs w:val="24"/>
        </w:rPr>
        <w:t xml:space="preserve"> </w:t>
      </w:r>
      <w:r w:rsidR="00BD17F9">
        <w:rPr>
          <w:rFonts w:ascii="Futura Lt BT" w:hAnsi="Futura Lt BT"/>
          <w:sz w:val="24"/>
          <w:szCs w:val="24"/>
        </w:rPr>
        <w:t>238.703,20</w:t>
      </w:r>
      <w:r w:rsidR="000F14A3">
        <w:rPr>
          <w:rFonts w:ascii="Futura Lt BT" w:hAnsi="Futura Lt BT"/>
          <w:sz w:val="24"/>
          <w:szCs w:val="24"/>
        </w:rPr>
        <w:t xml:space="preserve"> </w:t>
      </w:r>
      <w:r w:rsidR="00BD17F9">
        <w:rPr>
          <w:rFonts w:ascii="Futura Lt BT" w:hAnsi="Futura Lt BT"/>
          <w:sz w:val="24"/>
          <w:szCs w:val="24"/>
        </w:rPr>
        <w:t>ha</w:t>
      </w:r>
      <w:r w:rsidR="000F14A3">
        <w:rPr>
          <w:rFonts w:ascii="Futura Lt BT" w:hAnsi="Futura Lt BT"/>
          <w:sz w:val="24"/>
          <w:szCs w:val="24"/>
        </w:rPr>
        <w:t xml:space="preserve"> </w:t>
      </w:r>
      <w:r w:rsidR="001059B7">
        <w:rPr>
          <w:rFonts w:ascii="Futura Lt BT" w:hAnsi="Futura Lt BT"/>
          <w:sz w:val="24"/>
          <w:szCs w:val="24"/>
        </w:rPr>
        <w:t>šuma</w:t>
      </w:r>
      <w:r w:rsidR="000F14A3">
        <w:rPr>
          <w:rFonts w:ascii="Futura Lt BT" w:hAnsi="Futura Lt BT"/>
          <w:sz w:val="24"/>
          <w:szCs w:val="24"/>
        </w:rPr>
        <w:t xml:space="preserve"> </w:t>
      </w:r>
      <w:r w:rsidR="001059B7">
        <w:rPr>
          <w:rFonts w:ascii="Futura Lt BT" w:hAnsi="Futura Lt BT"/>
          <w:sz w:val="24"/>
          <w:szCs w:val="24"/>
        </w:rPr>
        <w:t>i</w:t>
      </w:r>
      <w:r w:rsidR="000F14A3">
        <w:rPr>
          <w:rFonts w:ascii="Futura Lt BT" w:hAnsi="Futura Lt BT"/>
          <w:sz w:val="24"/>
          <w:szCs w:val="24"/>
        </w:rPr>
        <w:t xml:space="preserve"> </w:t>
      </w:r>
      <w:r w:rsidR="001059B7">
        <w:rPr>
          <w:rFonts w:ascii="Futura Lt BT" w:hAnsi="Futura Lt BT"/>
          <w:sz w:val="24"/>
          <w:szCs w:val="24"/>
        </w:rPr>
        <w:t>ostale</w:t>
      </w:r>
      <w:r w:rsidR="000F14A3">
        <w:rPr>
          <w:rFonts w:ascii="Futura Lt BT" w:hAnsi="Futura Lt BT"/>
          <w:sz w:val="24"/>
          <w:szCs w:val="24"/>
        </w:rPr>
        <w:t xml:space="preserve"> </w:t>
      </w:r>
      <w:r w:rsidR="001059B7">
        <w:rPr>
          <w:rFonts w:ascii="Futura Lt BT" w:hAnsi="Futura Lt BT"/>
          <w:sz w:val="24"/>
          <w:szCs w:val="24"/>
        </w:rPr>
        <w:t>prirodne</w:t>
      </w:r>
      <w:r w:rsidR="000F14A3">
        <w:rPr>
          <w:rFonts w:ascii="Futura Lt BT" w:hAnsi="Futura Lt BT"/>
          <w:sz w:val="24"/>
          <w:szCs w:val="24"/>
        </w:rPr>
        <w:t xml:space="preserve"> </w:t>
      </w:r>
      <w:r w:rsidR="001059B7">
        <w:rPr>
          <w:rFonts w:ascii="Futura Lt BT" w:hAnsi="Futura Lt BT"/>
          <w:sz w:val="24"/>
          <w:szCs w:val="24"/>
        </w:rPr>
        <w:t>vegetacije</w:t>
      </w:r>
      <w:r w:rsidR="000F14A3">
        <w:rPr>
          <w:rFonts w:ascii="Futura Lt BT" w:hAnsi="Futura Lt BT"/>
          <w:sz w:val="24"/>
          <w:szCs w:val="24"/>
        </w:rPr>
        <w:t xml:space="preserve"> </w:t>
      </w:r>
      <w:r w:rsidR="00B731AC">
        <w:rPr>
          <w:rFonts w:ascii="Futura Lt BT" w:hAnsi="Futura Lt BT"/>
          <w:sz w:val="24"/>
          <w:szCs w:val="24"/>
        </w:rPr>
        <w:t>poka</w:t>
      </w:r>
      <w:r w:rsidR="00BD17F9">
        <w:rPr>
          <w:rFonts w:ascii="Futura Lt BT" w:hAnsi="Futura Lt BT"/>
          <w:sz w:val="24"/>
          <w:szCs w:val="24"/>
        </w:rPr>
        <w:t>z</w:t>
      </w:r>
      <w:r w:rsidR="00B731AC">
        <w:rPr>
          <w:rFonts w:ascii="Futura Lt BT" w:hAnsi="Futura Lt BT"/>
          <w:sz w:val="24"/>
          <w:szCs w:val="24"/>
        </w:rPr>
        <w:t>uje</w:t>
      </w:r>
      <w:r w:rsidR="000F14A3">
        <w:rPr>
          <w:rFonts w:ascii="Futura Lt BT" w:hAnsi="Futura Lt BT"/>
          <w:sz w:val="24"/>
          <w:szCs w:val="24"/>
        </w:rPr>
        <w:t xml:space="preserve"> </w:t>
      </w:r>
      <w:r w:rsidR="00BD17F9">
        <w:rPr>
          <w:rFonts w:ascii="Futura Lt BT" w:hAnsi="Futura Lt BT"/>
          <w:sz w:val="24"/>
          <w:szCs w:val="24"/>
        </w:rPr>
        <w:t>u</w:t>
      </w:r>
      <w:r w:rsidR="000F14A3">
        <w:rPr>
          <w:rFonts w:ascii="Futura Lt BT" w:hAnsi="Futura Lt BT"/>
          <w:sz w:val="24"/>
          <w:szCs w:val="24"/>
        </w:rPr>
        <w:t xml:space="preserve"> </w:t>
      </w:r>
      <w:r w:rsidR="00BD17F9">
        <w:rPr>
          <w:rFonts w:ascii="Futura Lt BT" w:hAnsi="Futura Lt BT"/>
          <w:sz w:val="24"/>
          <w:szCs w:val="24"/>
        </w:rPr>
        <w:t>odnosu</w:t>
      </w:r>
      <w:r w:rsidR="000F14A3">
        <w:rPr>
          <w:rFonts w:ascii="Futura Lt BT" w:hAnsi="Futura Lt BT"/>
          <w:sz w:val="24"/>
          <w:szCs w:val="24"/>
        </w:rPr>
        <w:t xml:space="preserve"> </w:t>
      </w:r>
      <w:r w:rsidR="00BD17F9">
        <w:rPr>
          <w:rFonts w:ascii="Futura Lt BT" w:hAnsi="Futura Lt BT"/>
          <w:sz w:val="24"/>
          <w:szCs w:val="24"/>
        </w:rPr>
        <w:t>na</w:t>
      </w:r>
      <w:r w:rsidR="000F14A3">
        <w:rPr>
          <w:rFonts w:ascii="Futura Lt BT" w:hAnsi="Futura Lt BT"/>
          <w:sz w:val="24"/>
          <w:szCs w:val="24"/>
        </w:rPr>
        <w:t xml:space="preserve"> </w:t>
      </w:r>
      <w:r w:rsidR="00603777">
        <w:rPr>
          <w:rFonts w:ascii="Futura Lt BT" w:hAnsi="Futura Lt BT"/>
          <w:sz w:val="24"/>
          <w:szCs w:val="24"/>
        </w:rPr>
        <w:t>190.074,15</w:t>
      </w:r>
      <w:r w:rsidR="000F14A3">
        <w:rPr>
          <w:rFonts w:ascii="Futura Lt BT" w:hAnsi="Futura Lt BT"/>
          <w:sz w:val="24"/>
          <w:szCs w:val="24"/>
        </w:rPr>
        <w:t xml:space="preserve"> </w:t>
      </w:r>
      <w:r w:rsidR="00603777">
        <w:rPr>
          <w:rFonts w:ascii="Futura Lt BT" w:hAnsi="Futura Lt BT"/>
          <w:sz w:val="24"/>
          <w:szCs w:val="24"/>
        </w:rPr>
        <w:t>ha</w:t>
      </w:r>
      <w:r w:rsidR="000F14A3">
        <w:rPr>
          <w:rFonts w:ascii="Futura Lt BT" w:hAnsi="Futura Lt BT"/>
          <w:sz w:val="24"/>
          <w:szCs w:val="24"/>
        </w:rPr>
        <w:t xml:space="preserve"> </w:t>
      </w:r>
      <w:r>
        <w:rPr>
          <w:rFonts w:ascii="Futura Lt BT" w:hAnsi="Futura Lt BT"/>
          <w:sz w:val="24"/>
          <w:szCs w:val="24"/>
        </w:rPr>
        <w:t>iz</w:t>
      </w:r>
      <w:r w:rsidR="000F14A3">
        <w:rPr>
          <w:rFonts w:ascii="Futura Lt BT" w:hAnsi="Futura Lt BT"/>
          <w:sz w:val="24"/>
          <w:szCs w:val="24"/>
        </w:rPr>
        <w:t xml:space="preserve"> </w:t>
      </w:r>
      <w:r>
        <w:rPr>
          <w:rFonts w:ascii="Futura Lt BT" w:hAnsi="Futura Lt BT"/>
          <w:sz w:val="24"/>
          <w:szCs w:val="24"/>
        </w:rPr>
        <w:t>2012.</w:t>
      </w:r>
      <w:r w:rsidR="000F14A3">
        <w:rPr>
          <w:rFonts w:ascii="Futura Lt BT" w:hAnsi="Futura Lt BT"/>
          <w:sz w:val="24"/>
          <w:szCs w:val="24"/>
        </w:rPr>
        <w:t xml:space="preserve"> </w:t>
      </w:r>
      <w:r>
        <w:rPr>
          <w:rFonts w:ascii="Futura Lt BT" w:hAnsi="Futura Lt BT"/>
          <w:sz w:val="24"/>
          <w:szCs w:val="24"/>
        </w:rPr>
        <w:t>godine</w:t>
      </w:r>
      <w:r w:rsidR="000F14A3">
        <w:rPr>
          <w:rFonts w:ascii="Futura Lt BT" w:hAnsi="Futura Lt BT"/>
          <w:sz w:val="24"/>
          <w:szCs w:val="24"/>
        </w:rPr>
        <w:t xml:space="preserve"> </w:t>
      </w:r>
      <w:r w:rsidR="00BD17F9">
        <w:rPr>
          <w:rFonts w:ascii="Futura Lt BT" w:hAnsi="Futura Lt BT"/>
          <w:sz w:val="24"/>
          <w:szCs w:val="24"/>
        </w:rPr>
        <w:t>rast,</w:t>
      </w:r>
      <w:r w:rsidR="000F14A3">
        <w:rPr>
          <w:rFonts w:ascii="Futura Lt BT" w:hAnsi="Futura Lt BT"/>
          <w:sz w:val="24"/>
          <w:szCs w:val="24"/>
        </w:rPr>
        <w:t xml:space="preserve"> </w:t>
      </w:r>
      <w:r w:rsidR="00BD17F9">
        <w:rPr>
          <w:rFonts w:ascii="Futura Lt BT" w:hAnsi="Futura Lt BT"/>
          <w:sz w:val="24"/>
          <w:szCs w:val="24"/>
        </w:rPr>
        <w:t>odno</w:t>
      </w:r>
      <w:r w:rsidR="001059B7">
        <w:rPr>
          <w:rFonts w:ascii="Futura Lt BT" w:hAnsi="Futura Lt BT"/>
          <w:sz w:val="24"/>
          <w:szCs w:val="24"/>
        </w:rPr>
        <w:t>s</w:t>
      </w:r>
      <w:r w:rsidR="00BD17F9">
        <w:rPr>
          <w:rFonts w:ascii="Futura Lt BT" w:hAnsi="Futura Lt BT"/>
          <w:sz w:val="24"/>
          <w:szCs w:val="24"/>
        </w:rPr>
        <w:t>no</w:t>
      </w:r>
      <w:r w:rsidR="000F14A3">
        <w:rPr>
          <w:rFonts w:ascii="Futura Lt BT" w:hAnsi="Futura Lt BT"/>
          <w:sz w:val="24"/>
          <w:szCs w:val="24"/>
        </w:rPr>
        <w:t xml:space="preserve"> </w:t>
      </w:r>
      <w:r w:rsidR="00371798" w:rsidRPr="009D6F41">
        <w:rPr>
          <w:rFonts w:ascii="Futura Lt BT" w:hAnsi="Futura Lt BT"/>
          <w:sz w:val="24"/>
          <w:szCs w:val="24"/>
        </w:rPr>
        <w:t>p</w:t>
      </w:r>
      <w:r w:rsidR="00603777">
        <w:rPr>
          <w:rFonts w:ascii="Futura Lt BT" w:hAnsi="Futura Lt BT"/>
          <w:sz w:val="24"/>
          <w:szCs w:val="24"/>
        </w:rPr>
        <w:t>roces</w:t>
      </w:r>
      <w:r w:rsidR="000F14A3">
        <w:rPr>
          <w:rFonts w:ascii="Futura Lt BT" w:hAnsi="Futura Lt BT"/>
          <w:sz w:val="24"/>
          <w:szCs w:val="24"/>
        </w:rPr>
        <w:t xml:space="preserve"> </w:t>
      </w:r>
      <w:r w:rsidR="00BD17F9">
        <w:rPr>
          <w:rFonts w:ascii="Futura Lt BT" w:hAnsi="Futura Lt BT"/>
          <w:sz w:val="24"/>
          <w:szCs w:val="24"/>
        </w:rPr>
        <w:t>širenja</w:t>
      </w:r>
      <w:r w:rsidR="000F14A3">
        <w:rPr>
          <w:rFonts w:ascii="Futura Lt BT" w:hAnsi="Futura Lt BT"/>
          <w:sz w:val="24"/>
          <w:szCs w:val="24"/>
        </w:rPr>
        <w:t xml:space="preserve"> </w:t>
      </w:r>
      <w:r w:rsidR="00603777">
        <w:rPr>
          <w:rFonts w:ascii="Futura Lt BT" w:hAnsi="Futura Lt BT"/>
          <w:sz w:val="24"/>
          <w:szCs w:val="24"/>
        </w:rPr>
        <w:t>šume</w:t>
      </w:r>
      <w:r w:rsidR="000F14A3">
        <w:rPr>
          <w:rFonts w:ascii="Futura Lt BT" w:hAnsi="Futura Lt BT"/>
          <w:sz w:val="24"/>
          <w:szCs w:val="24"/>
        </w:rPr>
        <w:t xml:space="preserve"> </w:t>
      </w:r>
      <w:r w:rsidR="00603777">
        <w:rPr>
          <w:rFonts w:ascii="Futura Lt BT" w:hAnsi="Futura Lt BT"/>
          <w:sz w:val="24"/>
          <w:szCs w:val="24"/>
        </w:rPr>
        <w:t>na</w:t>
      </w:r>
      <w:r w:rsidR="000F14A3">
        <w:rPr>
          <w:rFonts w:ascii="Futura Lt BT" w:hAnsi="Futura Lt BT"/>
          <w:sz w:val="24"/>
          <w:szCs w:val="24"/>
        </w:rPr>
        <w:t xml:space="preserve"> </w:t>
      </w:r>
      <w:r w:rsidR="00603777">
        <w:rPr>
          <w:rFonts w:ascii="Futura Lt BT" w:hAnsi="Futura Lt BT"/>
          <w:sz w:val="24"/>
          <w:szCs w:val="24"/>
        </w:rPr>
        <w:t>neobrađenim</w:t>
      </w:r>
      <w:r w:rsidR="000F14A3">
        <w:rPr>
          <w:rFonts w:ascii="Futura Lt BT" w:hAnsi="Futura Lt BT"/>
          <w:sz w:val="24"/>
          <w:szCs w:val="24"/>
        </w:rPr>
        <w:t xml:space="preserve"> </w:t>
      </w:r>
      <w:r w:rsidR="00603777">
        <w:rPr>
          <w:rFonts w:ascii="Futura Lt BT" w:hAnsi="Futura Lt BT"/>
          <w:sz w:val="24"/>
          <w:szCs w:val="24"/>
        </w:rPr>
        <w:t>poljoprivrednim</w:t>
      </w:r>
      <w:r w:rsidR="000F14A3">
        <w:rPr>
          <w:rFonts w:ascii="Futura Lt BT" w:hAnsi="Futura Lt BT"/>
          <w:sz w:val="24"/>
          <w:szCs w:val="24"/>
        </w:rPr>
        <w:t xml:space="preserve"> </w:t>
      </w:r>
      <w:r w:rsidR="00603777">
        <w:rPr>
          <w:rFonts w:ascii="Futura Lt BT" w:hAnsi="Futura Lt BT"/>
          <w:sz w:val="24"/>
          <w:szCs w:val="24"/>
        </w:rPr>
        <w:t>površinama</w:t>
      </w:r>
      <w:r w:rsidR="00371798">
        <w:rPr>
          <w:rFonts w:ascii="Futura Lt BT" w:hAnsi="Futura Lt BT"/>
          <w:sz w:val="24"/>
          <w:szCs w:val="24"/>
        </w:rPr>
        <w:t>.</w:t>
      </w:r>
      <w:r w:rsidR="000F14A3">
        <w:rPr>
          <w:rFonts w:ascii="Futura Lt BT" w:hAnsi="Futura Lt BT"/>
          <w:sz w:val="24"/>
          <w:szCs w:val="24"/>
        </w:rPr>
        <w:t xml:space="preserve"> </w:t>
      </w:r>
      <w:r w:rsidR="001059B7">
        <w:rPr>
          <w:rFonts w:ascii="Futura Lt BT" w:hAnsi="Futura Lt BT"/>
          <w:sz w:val="24"/>
          <w:szCs w:val="24"/>
        </w:rPr>
        <w:t>Veliki</w:t>
      </w:r>
      <w:r w:rsidR="000F14A3">
        <w:rPr>
          <w:rFonts w:ascii="Futura Lt BT" w:hAnsi="Futura Lt BT"/>
          <w:sz w:val="24"/>
          <w:szCs w:val="24"/>
        </w:rPr>
        <w:t xml:space="preserve"> </w:t>
      </w:r>
      <w:r w:rsidR="001059B7">
        <w:rPr>
          <w:rFonts w:ascii="Futura Lt BT" w:hAnsi="Futura Lt BT"/>
          <w:sz w:val="24"/>
          <w:szCs w:val="24"/>
        </w:rPr>
        <w:t>dio</w:t>
      </w:r>
      <w:r w:rsidR="000F14A3">
        <w:rPr>
          <w:rFonts w:ascii="Futura Lt BT" w:hAnsi="Futura Lt BT"/>
          <w:sz w:val="24"/>
          <w:szCs w:val="24"/>
        </w:rPr>
        <w:t xml:space="preserve"> </w:t>
      </w:r>
      <w:r w:rsidR="001059B7">
        <w:rPr>
          <w:rFonts w:ascii="Futura Lt BT" w:hAnsi="Futura Lt BT"/>
          <w:sz w:val="24"/>
          <w:szCs w:val="24"/>
        </w:rPr>
        <w:t>te</w:t>
      </w:r>
      <w:r w:rsidR="000F14A3">
        <w:rPr>
          <w:rFonts w:ascii="Futura Lt BT" w:hAnsi="Futura Lt BT"/>
          <w:sz w:val="24"/>
          <w:szCs w:val="24"/>
        </w:rPr>
        <w:t xml:space="preserve"> </w:t>
      </w:r>
      <w:r w:rsidR="001059B7">
        <w:rPr>
          <w:rFonts w:ascii="Futura Lt BT" w:hAnsi="Futura Lt BT"/>
          <w:sz w:val="24"/>
          <w:szCs w:val="24"/>
        </w:rPr>
        <w:t>površine</w:t>
      </w:r>
      <w:r w:rsidR="000F14A3">
        <w:rPr>
          <w:rFonts w:ascii="Futura Lt BT" w:hAnsi="Futura Lt BT"/>
          <w:sz w:val="24"/>
          <w:szCs w:val="24"/>
        </w:rPr>
        <w:t xml:space="preserve"> </w:t>
      </w:r>
      <w:r w:rsidR="001059B7">
        <w:rPr>
          <w:rFonts w:ascii="Futura Lt BT" w:hAnsi="Futura Lt BT"/>
          <w:sz w:val="24"/>
          <w:szCs w:val="24"/>
        </w:rPr>
        <w:t>su</w:t>
      </w:r>
      <w:r w:rsidR="000F14A3">
        <w:rPr>
          <w:rFonts w:ascii="Futura Lt BT" w:hAnsi="Futura Lt BT"/>
          <w:sz w:val="24"/>
          <w:szCs w:val="24"/>
        </w:rPr>
        <w:t xml:space="preserve"> </w:t>
      </w:r>
      <w:r w:rsidR="001059B7">
        <w:rPr>
          <w:rFonts w:ascii="Futura Lt BT" w:hAnsi="Futura Lt BT"/>
          <w:sz w:val="24"/>
          <w:szCs w:val="24"/>
        </w:rPr>
        <w:t>grmolike</w:t>
      </w:r>
      <w:r w:rsidR="000F14A3">
        <w:rPr>
          <w:rFonts w:ascii="Futura Lt BT" w:hAnsi="Futura Lt BT"/>
          <w:sz w:val="24"/>
          <w:szCs w:val="24"/>
        </w:rPr>
        <w:t xml:space="preserve"> </w:t>
      </w:r>
      <w:r w:rsidR="001059B7">
        <w:rPr>
          <w:rFonts w:ascii="Futura Lt BT" w:hAnsi="Futura Lt BT"/>
          <w:sz w:val="24"/>
          <w:szCs w:val="24"/>
        </w:rPr>
        <w:t>i</w:t>
      </w:r>
      <w:r w:rsidR="000F14A3">
        <w:rPr>
          <w:rFonts w:ascii="Futura Lt BT" w:hAnsi="Futura Lt BT"/>
          <w:sz w:val="24"/>
          <w:szCs w:val="24"/>
        </w:rPr>
        <w:t xml:space="preserve"> </w:t>
      </w:r>
      <w:r w:rsidR="001059B7">
        <w:rPr>
          <w:rFonts w:ascii="Futura Lt BT" w:hAnsi="Futura Lt BT"/>
          <w:sz w:val="24"/>
          <w:szCs w:val="24"/>
        </w:rPr>
        <w:t>travne</w:t>
      </w:r>
      <w:r w:rsidR="000F14A3">
        <w:rPr>
          <w:rFonts w:ascii="Futura Lt BT" w:hAnsi="Futura Lt BT"/>
          <w:sz w:val="24"/>
          <w:szCs w:val="24"/>
        </w:rPr>
        <w:t xml:space="preserve"> </w:t>
      </w:r>
      <w:r w:rsidR="001059B7">
        <w:rPr>
          <w:rFonts w:ascii="Futura Lt BT" w:hAnsi="Futura Lt BT"/>
          <w:sz w:val="24"/>
          <w:szCs w:val="24"/>
        </w:rPr>
        <w:t>prirodne</w:t>
      </w:r>
      <w:r w:rsidR="000F14A3">
        <w:rPr>
          <w:rFonts w:ascii="Futura Lt BT" w:hAnsi="Futura Lt BT"/>
          <w:sz w:val="24"/>
          <w:szCs w:val="24"/>
        </w:rPr>
        <w:t xml:space="preserve"> </w:t>
      </w:r>
      <w:r w:rsidR="001059B7">
        <w:rPr>
          <w:rFonts w:ascii="Futura Lt BT" w:hAnsi="Futura Lt BT"/>
          <w:sz w:val="24"/>
          <w:szCs w:val="24"/>
        </w:rPr>
        <w:t>biljne</w:t>
      </w:r>
      <w:r w:rsidR="000F14A3">
        <w:rPr>
          <w:rFonts w:ascii="Futura Lt BT" w:hAnsi="Futura Lt BT"/>
          <w:sz w:val="24"/>
          <w:szCs w:val="24"/>
        </w:rPr>
        <w:t xml:space="preserve"> </w:t>
      </w:r>
      <w:r w:rsidR="001059B7">
        <w:rPr>
          <w:rFonts w:ascii="Futura Lt BT" w:hAnsi="Futura Lt BT"/>
          <w:sz w:val="24"/>
          <w:szCs w:val="24"/>
        </w:rPr>
        <w:t>zajednice</w:t>
      </w:r>
      <w:r w:rsidR="000F14A3">
        <w:rPr>
          <w:rFonts w:ascii="Futura Lt BT" w:hAnsi="Futura Lt BT"/>
          <w:sz w:val="24"/>
          <w:szCs w:val="24"/>
        </w:rPr>
        <w:t xml:space="preserve"> </w:t>
      </w:r>
      <w:r w:rsidR="001059B7">
        <w:rPr>
          <w:rFonts w:ascii="Futura Lt BT" w:hAnsi="Futura Lt BT"/>
          <w:sz w:val="24"/>
          <w:szCs w:val="24"/>
        </w:rPr>
        <w:t>–</w:t>
      </w:r>
      <w:r w:rsidR="000F14A3">
        <w:rPr>
          <w:rFonts w:ascii="Futura Lt BT" w:hAnsi="Futura Lt BT"/>
          <w:sz w:val="24"/>
          <w:szCs w:val="24"/>
        </w:rPr>
        <w:t xml:space="preserve"> </w:t>
      </w:r>
      <w:r w:rsidR="001059B7">
        <w:rPr>
          <w:rFonts w:ascii="Futura Lt BT" w:hAnsi="Futura Lt BT"/>
          <w:sz w:val="24"/>
          <w:szCs w:val="24"/>
        </w:rPr>
        <w:t>52.196,87</w:t>
      </w:r>
      <w:r w:rsidR="000F14A3">
        <w:rPr>
          <w:rFonts w:ascii="Futura Lt BT" w:hAnsi="Futura Lt BT"/>
          <w:sz w:val="24"/>
          <w:szCs w:val="24"/>
        </w:rPr>
        <w:t xml:space="preserve"> </w:t>
      </w:r>
      <w:r w:rsidR="001059B7">
        <w:rPr>
          <w:rFonts w:ascii="Futura Lt BT" w:hAnsi="Futura Lt BT"/>
          <w:sz w:val="24"/>
          <w:szCs w:val="24"/>
        </w:rPr>
        <w:t>ha</w:t>
      </w:r>
      <w:r w:rsidR="000F14A3">
        <w:rPr>
          <w:rFonts w:ascii="Futura Lt BT" w:hAnsi="Futura Lt BT"/>
          <w:sz w:val="24"/>
          <w:szCs w:val="24"/>
        </w:rPr>
        <w:t xml:space="preserve"> </w:t>
      </w:r>
      <w:r w:rsidR="001059B7">
        <w:rPr>
          <w:rFonts w:ascii="Futura Lt BT" w:hAnsi="Futura Lt BT"/>
          <w:sz w:val="24"/>
          <w:szCs w:val="24"/>
        </w:rPr>
        <w:t>(</w:t>
      </w:r>
      <w:r w:rsidR="0094382B">
        <w:rPr>
          <w:rFonts w:ascii="Futura Lt BT" w:hAnsi="Futura Lt BT"/>
          <w:sz w:val="24"/>
          <w:szCs w:val="24"/>
        </w:rPr>
        <w:t>14,40</w:t>
      </w:r>
      <w:r w:rsidR="001059B7">
        <w:rPr>
          <w:rFonts w:ascii="Futura Lt BT" w:hAnsi="Futura Lt BT"/>
          <w:sz w:val="24"/>
          <w:szCs w:val="24"/>
        </w:rPr>
        <w:t>%).</w:t>
      </w:r>
    </w:p>
    <w:p w14:paraId="37ACB7A4" w14:textId="03ACEFC5" w:rsidR="001059B7" w:rsidRPr="009D6F41" w:rsidRDefault="00216D20" w:rsidP="009D6F41">
      <w:pPr>
        <w:jc w:val="both"/>
        <w:rPr>
          <w:rFonts w:ascii="Futura Lt BT" w:hAnsi="Futura Lt BT"/>
          <w:sz w:val="24"/>
          <w:szCs w:val="24"/>
        </w:rPr>
      </w:pPr>
      <w:r>
        <w:rPr>
          <w:rFonts w:ascii="Futura Lt BT" w:hAnsi="Futura Lt BT"/>
          <w:sz w:val="24"/>
          <w:szCs w:val="24"/>
        </w:rPr>
        <w:t>Kako</w:t>
      </w:r>
      <w:r w:rsidR="000F14A3">
        <w:rPr>
          <w:rFonts w:ascii="Futura Lt BT" w:hAnsi="Futura Lt BT"/>
          <w:sz w:val="24"/>
          <w:szCs w:val="24"/>
        </w:rPr>
        <w:t xml:space="preserve"> </w:t>
      </w:r>
      <w:r>
        <w:rPr>
          <w:rFonts w:ascii="Futura Lt BT" w:hAnsi="Futura Lt BT"/>
          <w:sz w:val="24"/>
          <w:szCs w:val="24"/>
        </w:rPr>
        <w:t>te</w:t>
      </w:r>
      <w:r w:rsidR="000F14A3">
        <w:rPr>
          <w:rFonts w:ascii="Futura Lt BT" w:hAnsi="Futura Lt BT"/>
          <w:sz w:val="24"/>
          <w:szCs w:val="24"/>
        </w:rPr>
        <w:t xml:space="preserve"> </w:t>
      </w:r>
      <w:r>
        <w:rPr>
          <w:rFonts w:ascii="Futura Lt BT" w:hAnsi="Futura Lt BT"/>
          <w:sz w:val="24"/>
          <w:szCs w:val="24"/>
        </w:rPr>
        <w:t>promjene</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terenu</w:t>
      </w:r>
      <w:r w:rsidR="000F14A3">
        <w:rPr>
          <w:rFonts w:ascii="Futura Lt BT" w:hAnsi="Futura Lt BT"/>
          <w:sz w:val="24"/>
          <w:szCs w:val="24"/>
        </w:rPr>
        <w:t xml:space="preserve"> </w:t>
      </w:r>
      <w:r>
        <w:rPr>
          <w:rFonts w:ascii="Futura Lt BT" w:hAnsi="Futura Lt BT"/>
          <w:sz w:val="24"/>
          <w:szCs w:val="24"/>
        </w:rPr>
        <w:t>nisu</w:t>
      </w:r>
      <w:r w:rsidR="000F14A3">
        <w:rPr>
          <w:rFonts w:ascii="Futura Lt BT" w:hAnsi="Futura Lt BT"/>
          <w:sz w:val="24"/>
          <w:szCs w:val="24"/>
        </w:rPr>
        <w:t xml:space="preserve"> </w:t>
      </w:r>
      <w:r>
        <w:rPr>
          <w:rFonts w:ascii="Futura Lt BT" w:hAnsi="Futura Lt BT"/>
          <w:sz w:val="24"/>
          <w:szCs w:val="24"/>
        </w:rPr>
        <w:t>evidentirane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službenim</w:t>
      </w:r>
      <w:r w:rsidR="000F14A3">
        <w:rPr>
          <w:rFonts w:ascii="Futura Lt BT" w:hAnsi="Futura Lt BT"/>
          <w:sz w:val="24"/>
          <w:szCs w:val="24"/>
        </w:rPr>
        <w:t xml:space="preserve"> </w:t>
      </w:r>
      <w:r>
        <w:rPr>
          <w:rFonts w:ascii="Futura Lt BT" w:hAnsi="Futura Lt BT"/>
          <w:sz w:val="24"/>
          <w:szCs w:val="24"/>
        </w:rPr>
        <w:t>evidencijama,</w:t>
      </w:r>
      <w:r w:rsidR="000F14A3">
        <w:rPr>
          <w:rFonts w:ascii="Futura Lt BT" w:hAnsi="Futura Lt BT"/>
          <w:sz w:val="24"/>
          <w:szCs w:val="24"/>
        </w:rPr>
        <w:t xml:space="preserve"> </w:t>
      </w:r>
      <w:r>
        <w:rPr>
          <w:rFonts w:ascii="Futura Lt BT" w:hAnsi="Futura Lt BT"/>
          <w:sz w:val="24"/>
          <w:szCs w:val="24"/>
        </w:rPr>
        <w:t>može</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procijeniti</w:t>
      </w:r>
      <w:r w:rsidR="000F14A3">
        <w:rPr>
          <w:rFonts w:ascii="Futura Lt BT" w:hAnsi="Futura Lt BT"/>
          <w:sz w:val="24"/>
          <w:szCs w:val="24"/>
        </w:rPr>
        <w:t xml:space="preserve"> </w:t>
      </w:r>
      <w:r>
        <w:rPr>
          <w:rFonts w:ascii="Futura Lt BT" w:hAnsi="Futura Lt BT"/>
          <w:sz w:val="24"/>
          <w:szCs w:val="24"/>
        </w:rPr>
        <w:t>da</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sidR="00371798">
        <w:rPr>
          <w:rFonts w:ascii="Futura Lt BT" w:hAnsi="Futura Lt BT"/>
          <w:sz w:val="24"/>
          <w:szCs w:val="24"/>
        </w:rPr>
        <w:t>preko</w:t>
      </w:r>
      <w:r w:rsidR="000F14A3">
        <w:rPr>
          <w:rFonts w:ascii="Futura Lt BT" w:hAnsi="Futura Lt BT"/>
          <w:sz w:val="24"/>
          <w:szCs w:val="24"/>
        </w:rPr>
        <w:t xml:space="preserve"> </w:t>
      </w:r>
      <w:r>
        <w:rPr>
          <w:rFonts w:ascii="Futura Lt BT" w:hAnsi="Futura Lt BT"/>
          <w:sz w:val="24"/>
          <w:szCs w:val="24"/>
        </w:rPr>
        <w:t>60%</w:t>
      </w:r>
      <w:r w:rsidR="000F14A3">
        <w:rPr>
          <w:rFonts w:ascii="Futura Lt BT" w:hAnsi="Futura Lt BT"/>
          <w:sz w:val="24"/>
          <w:szCs w:val="24"/>
        </w:rPr>
        <w:t xml:space="preserve"> </w:t>
      </w:r>
      <w:r>
        <w:rPr>
          <w:rFonts w:ascii="Futura Lt BT" w:hAnsi="Futura Lt BT"/>
          <w:sz w:val="24"/>
          <w:szCs w:val="24"/>
        </w:rPr>
        <w:t>površine</w:t>
      </w:r>
      <w:r w:rsidR="000F14A3">
        <w:rPr>
          <w:rFonts w:ascii="Futura Lt BT" w:hAnsi="Futura Lt BT"/>
          <w:sz w:val="24"/>
          <w:szCs w:val="24"/>
        </w:rPr>
        <w:t xml:space="preserve"> </w:t>
      </w:r>
      <w:r w:rsidR="00371798">
        <w:rPr>
          <w:rFonts w:ascii="Futura Lt BT" w:hAnsi="Futura Lt BT"/>
          <w:sz w:val="24"/>
          <w:szCs w:val="24"/>
        </w:rPr>
        <w:t>Karlovačke</w:t>
      </w:r>
      <w:r w:rsidR="000F14A3">
        <w:rPr>
          <w:rFonts w:ascii="Futura Lt BT" w:hAnsi="Futura Lt BT"/>
          <w:sz w:val="24"/>
          <w:szCs w:val="24"/>
        </w:rPr>
        <w:t xml:space="preserve"> </w:t>
      </w:r>
      <w:r w:rsidR="00371798">
        <w:rPr>
          <w:rFonts w:ascii="Futura Lt BT" w:hAnsi="Futura Lt BT"/>
          <w:sz w:val="24"/>
          <w:szCs w:val="24"/>
        </w:rPr>
        <w:t>ž</w:t>
      </w:r>
      <w:r>
        <w:rPr>
          <w:rFonts w:ascii="Futura Lt BT" w:hAnsi="Futura Lt BT"/>
          <w:sz w:val="24"/>
          <w:szCs w:val="24"/>
        </w:rPr>
        <w:t>upanije</w:t>
      </w:r>
      <w:r w:rsidR="000F14A3">
        <w:rPr>
          <w:rFonts w:ascii="Futura Lt BT" w:hAnsi="Futura Lt BT"/>
          <w:sz w:val="24"/>
          <w:szCs w:val="24"/>
        </w:rPr>
        <w:t xml:space="preserve"> </w:t>
      </w:r>
      <w:r w:rsidR="00BD17F9">
        <w:rPr>
          <w:rFonts w:ascii="Futura Lt BT" w:hAnsi="Futura Lt BT"/>
          <w:sz w:val="24"/>
          <w:szCs w:val="24"/>
        </w:rPr>
        <w:t>(CLC</w:t>
      </w:r>
      <w:r w:rsidR="000F14A3">
        <w:rPr>
          <w:rFonts w:ascii="Futura Lt BT" w:hAnsi="Futura Lt BT"/>
          <w:sz w:val="24"/>
          <w:szCs w:val="24"/>
        </w:rPr>
        <w:t xml:space="preserve"> </w:t>
      </w:r>
      <w:r w:rsidR="00BD17F9">
        <w:rPr>
          <w:rFonts w:ascii="Futura Lt BT" w:hAnsi="Futura Lt BT"/>
          <w:sz w:val="24"/>
          <w:szCs w:val="24"/>
        </w:rPr>
        <w:t>podatak:</w:t>
      </w:r>
      <w:r w:rsidR="000F14A3">
        <w:rPr>
          <w:rFonts w:ascii="Futura Lt BT" w:hAnsi="Futura Lt BT"/>
          <w:sz w:val="24"/>
          <w:szCs w:val="24"/>
        </w:rPr>
        <w:t xml:space="preserve"> </w:t>
      </w:r>
      <w:r w:rsidR="00BD17F9">
        <w:rPr>
          <w:rFonts w:ascii="Futura Lt BT" w:hAnsi="Futura Lt BT"/>
          <w:sz w:val="24"/>
          <w:szCs w:val="24"/>
        </w:rPr>
        <w:t>65,86%)</w:t>
      </w:r>
      <w:r w:rsidR="000F14A3">
        <w:rPr>
          <w:rFonts w:ascii="Futura Lt BT" w:hAnsi="Futura Lt BT"/>
          <w:sz w:val="24"/>
          <w:szCs w:val="24"/>
        </w:rPr>
        <w:t xml:space="preserve"> </w:t>
      </w:r>
      <w:r>
        <w:rPr>
          <w:rFonts w:ascii="Futura Lt BT" w:hAnsi="Futura Lt BT"/>
          <w:sz w:val="24"/>
          <w:szCs w:val="24"/>
        </w:rPr>
        <w:t>pokriveno</w:t>
      </w:r>
      <w:r w:rsidR="000F14A3">
        <w:rPr>
          <w:rFonts w:ascii="Futura Lt BT" w:hAnsi="Futura Lt BT"/>
          <w:sz w:val="24"/>
          <w:szCs w:val="24"/>
        </w:rPr>
        <w:t xml:space="preserve"> </w:t>
      </w:r>
      <w:r>
        <w:rPr>
          <w:rFonts w:ascii="Futura Lt BT" w:hAnsi="Futura Lt BT"/>
          <w:sz w:val="24"/>
          <w:szCs w:val="24"/>
        </w:rPr>
        <w:t>šumama</w:t>
      </w:r>
      <w:r w:rsidR="000F14A3">
        <w:rPr>
          <w:rFonts w:ascii="Futura Lt BT" w:hAnsi="Futura Lt BT"/>
          <w:sz w:val="24"/>
          <w:szCs w:val="24"/>
        </w:rPr>
        <w:t xml:space="preserve"> </w:t>
      </w:r>
      <w:r w:rsidR="001059B7">
        <w:rPr>
          <w:rFonts w:ascii="Futura Lt BT" w:hAnsi="Futura Lt BT"/>
          <w:sz w:val="24"/>
          <w:szCs w:val="24"/>
        </w:rPr>
        <w:t>i</w:t>
      </w:r>
      <w:r w:rsidR="000F14A3">
        <w:rPr>
          <w:rFonts w:ascii="Futura Lt BT" w:hAnsi="Futura Lt BT"/>
          <w:sz w:val="24"/>
          <w:szCs w:val="24"/>
        </w:rPr>
        <w:t xml:space="preserve"> </w:t>
      </w:r>
      <w:r w:rsidR="001059B7">
        <w:rPr>
          <w:rFonts w:ascii="Futura Lt BT" w:hAnsi="Futura Lt BT"/>
          <w:sz w:val="24"/>
          <w:szCs w:val="24"/>
        </w:rPr>
        <w:t>ostalom</w:t>
      </w:r>
      <w:r w:rsidR="000F14A3">
        <w:rPr>
          <w:rFonts w:ascii="Futura Lt BT" w:hAnsi="Futura Lt BT"/>
          <w:sz w:val="24"/>
          <w:szCs w:val="24"/>
        </w:rPr>
        <w:t xml:space="preserve"> </w:t>
      </w:r>
      <w:r w:rsidR="001059B7">
        <w:rPr>
          <w:rFonts w:ascii="Futura Lt BT" w:hAnsi="Futura Lt BT"/>
          <w:sz w:val="24"/>
          <w:szCs w:val="24"/>
        </w:rPr>
        <w:t>prirodnom</w:t>
      </w:r>
      <w:r w:rsidR="000F14A3">
        <w:rPr>
          <w:rFonts w:ascii="Futura Lt BT" w:hAnsi="Futura Lt BT"/>
          <w:sz w:val="24"/>
          <w:szCs w:val="24"/>
        </w:rPr>
        <w:t xml:space="preserve"> </w:t>
      </w:r>
      <w:r w:rsidR="001059B7">
        <w:rPr>
          <w:rFonts w:ascii="Futura Lt BT" w:hAnsi="Futura Lt BT"/>
          <w:sz w:val="24"/>
          <w:szCs w:val="24"/>
        </w:rPr>
        <w:t>vegetacijom</w:t>
      </w:r>
      <w:r>
        <w:rPr>
          <w:rFonts w:ascii="Futura Lt BT" w:hAnsi="Futura Lt BT"/>
          <w:sz w:val="24"/>
          <w:szCs w:val="24"/>
        </w:rPr>
        <w:t>.</w:t>
      </w:r>
      <w:r w:rsidR="001B7874" w:rsidRPr="009D6F41">
        <w:rPr>
          <w:rFonts w:ascii="MS Gothic" w:eastAsia="MS Gothic" w:hAnsi="MS Gothic" w:cs="MS Gothic" w:hint="eastAsia"/>
          <w:sz w:val="24"/>
          <w:szCs w:val="24"/>
        </w:rPr>
        <w:t>‬</w:t>
      </w:r>
      <w:r w:rsidR="008A22C0" w:rsidRPr="009D6F41">
        <w:rPr>
          <w:rFonts w:ascii="MS Gothic" w:eastAsia="MS Gothic" w:hAnsi="MS Gothic" w:cs="MS Gothic" w:hint="eastAsia"/>
          <w:sz w:val="24"/>
          <w:szCs w:val="24"/>
        </w:rPr>
        <w:t>‬</w:t>
      </w:r>
      <w:r w:rsidR="00BD7821" w:rsidRPr="009D6F41">
        <w:rPr>
          <w:rFonts w:ascii="MS Gothic" w:eastAsia="MS Gothic" w:hAnsi="MS Gothic" w:cs="MS Gothic" w:hint="eastAsia"/>
          <w:sz w:val="24"/>
          <w:szCs w:val="24"/>
        </w:rPr>
        <w:t>‬</w:t>
      </w:r>
      <w:r w:rsidR="006B67EE" w:rsidRPr="009D6F41">
        <w:rPr>
          <w:rFonts w:ascii="MS Gothic" w:eastAsia="MS Gothic" w:hAnsi="MS Gothic" w:cs="MS Gothic" w:hint="eastAsia"/>
          <w:sz w:val="24"/>
          <w:szCs w:val="24"/>
        </w:rPr>
        <w:t>‬</w:t>
      </w:r>
      <w:r w:rsidR="00B63295" w:rsidRPr="009D6F41">
        <w:rPr>
          <w:rFonts w:ascii="MS Gothic" w:eastAsia="MS Gothic" w:hAnsi="MS Gothic" w:cs="MS Gothic" w:hint="eastAsia"/>
          <w:sz w:val="24"/>
          <w:szCs w:val="24"/>
        </w:rPr>
        <w:t>‬</w:t>
      </w:r>
      <w:r w:rsidR="00D01B24" w:rsidRPr="009D6F41">
        <w:rPr>
          <w:rFonts w:ascii="MS Gothic" w:eastAsia="MS Gothic" w:hAnsi="MS Gothic" w:cs="MS Gothic" w:hint="eastAsia"/>
          <w:sz w:val="24"/>
          <w:szCs w:val="24"/>
        </w:rPr>
        <w:t>‬</w:t>
      </w:r>
      <w:r w:rsidR="00D01B24" w:rsidRPr="009D6F41">
        <w:rPr>
          <w:rFonts w:ascii="MS Gothic" w:eastAsia="MS Gothic" w:hAnsi="MS Gothic" w:cs="MS Gothic" w:hint="eastAsia"/>
          <w:sz w:val="24"/>
          <w:szCs w:val="24"/>
        </w:rPr>
        <w:t>‬</w:t>
      </w:r>
      <w:r w:rsidR="00EE4C2F" w:rsidRPr="009D6F41">
        <w:rPr>
          <w:rFonts w:ascii="MS Gothic" w:eastAsia="MS Gothic" w:hAnsi="MS Gothic" w:cs="MS Gothic" w:hint="eastAsia"/>
          <w:sz w:val="24"/>
          <w:szCs w:val="24"/>
        </w:rPr>
        <w:t>‬</w:t>
      </w:r>
      <w:r w:rsidR="00184D10" w:rsidRPr="009D6F41">
        <w:rPr>
          <w:rFonts w:ascii="MS Gothic" w:eastAsia="MS Gothic" w:hAnsi="MS Gothic" w:cs="MS Gothic" w:hint="eastAsia"/>
          <w:sz w:val="24"/>
          <w:szCs w:val="24"/>
        </w:rPr>
        <w:t>‬</w:t>
      </w:r>
      <w:r w:rsidR="00184D10" w:rsidRPr="009D6F41">
        <w:rPr>
          <w:rFonts w:ascii="MS Gothic" w:eastAsia="MS Gothic" w:hAnsi="MS Gothic" w:cs="MS Gothic" w:hint="eastAsia"/>
          <w:sz w:val="24"/>
          <w:szCs w:val="24"/>
        </w:rPr>
        <w:t>‬</w:t>
      </w:r>
      <w:r w:rsidR="00B17031" w:rsidRPr="009D6F41">
        <w:rPr>
          <w:rFonts w:ascii="MS Gothic" w:eastAsia="MS Gothic" w:hAnsi="MS Gothic" w:cs="MS Gothic" w:hint="eastAsia"/>
          <w:sz w:val="24"/>
          <w:szCs w:val="24"/>
        </w:rPr>
        <w:t>‬</w:t>
      </w:r>
      <w:r w:rsidR="000370C5" w:rsidRPr="009D6F41">
        <w:rPr>
          <w:rFonts w:ascii="MS Gothic" w:eastAsia="MS Gothic" w:hAnsi="MS Gothic" w:cs="MS Gothic" w:hint="eastAsia"/>
          <w:sz w:val="24"/>
          <w:szCs w:val="24"/>
        </w:rPr>
        <w:t>‬</w:t>
      </w:r>
      <w:r w:rsidR="007579D8" w:rsidRPr="009D6F41">
        <w:rPr>
          <w:rFonts w:ascii="MS Gothic" w:eastAsia="MS Gothic" w:hAnsi="MS Gothic" w:cs="MS Gothic" w:hint="eastAsia"/>
          <w:sz w:val="24"/>
          <w:szCs w:val="24"/>
        </w:rPr>
        <w:t>‬</w:t>
      </w:r>
      <w:r w:rsidR="0058077E" w:rsidRPr="009D6F41">
        <w:rPr>
          <w:rFonts w:ascii="MS Gothic" w:eastAsia="MS Gothic" w:hAnsi="MS Gothic" w:cs="MS Gothic" w:hint="eastAsia"/>
          <w:sz w:val="24"/>
          <w:szCs w:val="24"/>
        </w:rPr>
        <w:t>‬</w:t>
      </w:r>
      <w:r w:rsidR="00EE27BD" w:rsidRPr="009D6F41">
        <w:rPr>
          <w:rFonts w:ascii="MS Gothic" w:eastAsia="MS Gothic" w:hAnsi="MS Gothic" w:cs="MS Gothic" w:hint="eastAsia"/>
          <w:sz w:val="24"/>
          <w:szCs w:val="24"/>
        </w:rPr>
        <w:t>‬</w:t>
      </w:r>
      <w:r w:rsidR="00376F8E" w:rsidRPr="009D6F41">
        <w:rPr>
          <w:rFonts w:ascii="MS Gothic" w:eastAsia="MS Gothic" w:hAnsi="MS Gothic" w:cs="MS Gothic" w:hint="eastAsia"/>
          <w:sz w:val="24"/>
          <w:szCs w:val="24"/>
        </w:rPr>
        <w:t>‬</w:t>
      </w:r>
      <w:r w:rsidR="00CC3D27" w:rsidRPr="009D6F41">
        <w:rPr>
          <w:rFonts w:ascii="MS Gothic" w:eastAsia="MS Gothic" w:hAnsi="MS Gothic" w:cs="MS Gothic" w:hint="eastAsia"/>
          <w:sz w:val="24"/>
          <w:szCs w:val="24"/>
        </w:rPr>
        <w:t>‬</w:t>
      </w:r>
      <w:r w:rsidR="00E541F4" w:rsidRPr="009D6F41">
        <w:rPr>
          <w:rFonts w:ascii="MS Gothic" w:eastAsia="MS Gothic" w:hAnsi="MS Gothic" w:cs="MS Gothic" w:hint="eastAsia"/>
          <w:sz w:val="24"/>
          <w:szCs w:val="24"/>
        </w:rPr>
        <w:t>‬</w:t>
      </w:r>
      <w:r w:rsidR="0033094C" w:rsidRPr="009D6F41">
        <w:rPr>
          <w:rFonts w:ascii="MS Gothic" w:eastAsia="MS Gothic" w:hAnsi="MS Gothic" w:cs="MS Gothic" w:hint="eastAsia"/>
          <w:sz w:val="24"/>
          <w:szCs w:val="24"/>
        </w:rPr>
        <w:t>‬</w:t>
      </w:r>
      <w:r w:rsidR="00550DB3" w:rsidRPr="009D6F41">
        <w:rPr>
          <w:rFonts w:ascii="MS Gothic" w:eastAsia="MS Gothic" w:hAnsi="MS Gothic" w:cs="MS Gothic" w:hint="eastAsia"/>
          <w:sz w:val="24"/>
          <w:szCs w:val="24"/>
        </w:rPr>
        <w:t>‬</w:t>
      </w:r>
      <w:r w:rsidR="00F8451C" w:rsidRPr="009D6F41">
        <w:rPr>
          <w:rFonts w:ascii="MS Gothic" w:eastAsia="MS Gothic" w:hAnsi="MS Gothic" w:cs="MS Gothic" w:hint="eastAsia"/>
          <w:sz w:val="24"/>
          <w:szCs w:val="24"/>
        </w:rPr>
        <w:t>‬</w:t>
      </w:r>
      <w:r w:rsidR="00B205C4" w:rsidRPr="009D6F41">
        <w:rPr>
          <w:rFonts w:ascii="MS Gothic" w:eastAsia="MS Gothic" w:hAnsi="MS Gothic" w:cs="MS Gothic" w:hint="eastAsia"/>
          <w:sz w:val="24"/>
          <w:szCs w:val="24"/>
        </w:rPr>
        <w:t>‬</w:t>
      </w:r>
      <w:r w:rsidR="006030C7" w:rsidRPr="009D6F41">
        <w:rPr>
          <w:rFonts w:ascii="MS Gothic" w:eastAsia="MS Gothic" w:hAnsi="MS Gothic" w:cs="MS Gothic" w:hint="eastAsia"/>
          <w:sz w:val="24"/>
          <w:szCs w:val="24"/>
        </w:rPr>
        <w:t>‬</w:t>
      </w:r>
      <w:r w:rsidR="00904FF3" w:rsidRPr="009D6F41">
        <w:rPr>
          <w:rFonts w:ascii="MS Gothic" w:eastAsia="MS Gothic" w:hAnsi="MS Gothic" w:cs="MS Gothic" w:hint="eastAsia"/>
          <w:sz w:val="24"/>
          <w:szCs w:val="24"/>
        </w:rPr>
        <w:t>‬</w:t>
      </w:r>
      <w:r w:rsidR="00F441F7" w:rsidRPr="009D6F41">
        <w:rPr>
          <w:rFonts w:ascii="MS Gothic" w:eastAsia="MS Gothic" w:hAnsi="MS Gothic" w:cs="MS Gothic" w:hint="eastAsia"/>
          <w:sz w:val="24"/>
          <w:szCs w:val="24"/>
        </w:rPr>
        <w:t>‬</w:t>
      </w:r>
      <w:r w:rsidR="007E7CAF" w:rsidRPr="009D6F41">
        <w:rPr>
          <w:rFonts w:ascii="MS Gothic" w:eastAsia="MS Gothic" w:hAnsi="MS Gothic" w:cs="MS Gothic" w:hint="eastAsia"/>
          <w:sz w:val="24"/>
          <w:szCs w:val="24"/>
        </w:rPr>
        <w:t>‬</w:t>
      </w:r>
      <w:r w:rsidR="008D4CF0" w:rsidRPr="009D6F41">
        <w:rPr>
          <w:rFonts w:ascii="MS Gothic" w:eastAsia="MS Gothic" w:hAnsi="MS Gothic" w:cs="MS Gothic" w:hint="eastAsia"/>
          <w:sz w:val="24"/>
          <w:szCs w:val="24"/>
        </w:rPr>
        <w:t>‬</w:t>
      </w:r>
      <w:r w:rsidR="001E1270" w:rsidRPr="009D6F41">
        <w:rPr>
          <w:rFonts w:ascii="MS Gothic" w:eastAsia="MS Gothic" w:hAnsi="MS Gothic" w:cs="MS Gothic" w:hint="eastAsia"/>
          <w:sz w:val="24"/>
          <w:szCs w:val="24"/>
        </w:rPr>
        <w:t>‬</w:t>
      </w:r>
      <w:r w:rsidR="00D73663" w:rsidRPr="009D6F41">
        <w:rPr>
          <w:rFonts w:ascii="MS Gothic" w:eastAsia="MS Gothic" w:hAnsi="MS Gothic" w:cs="MS Gothic" w:hint="eastAsia"/>
          <w:sz w:val="24"/>
          <w:szCs w:val="24"/>
        </w:rPr>
        <w:t>‬</w:t>
      </w:r>
      <w:r w:rsidR="00087314" w:rsidRPr="009D6F41">
        <w:rPr>
          <w:rFonts w:ascii="MS Gothic" w:eastAsia="MS Gothic" w:hAnsi="MS Gothic" w:cs="MS Gothic" w:hint="eastAsia"/>
          <w:sz w:val="24"/>
          <w:szCs w:val="24"/>
        </w:rPr>
        <w:t>‬</w:t>
      </w:r>
      <w:r w:rsidR="00C56423" w:rsidRPr="009D6F41">
        <w:rPr>
          <w:rFonts w:ascii="MS Gothic" w:eastAsia="MS Gothic" w:hAnsi="MS Gothic" w:cs="MS Gothic" w:hint="eastAsia"/>
          <w:sz w:val="24"/>
          <w:szCs w:val="24"/>
        </w:rPr>
        <w:t>‬</w:t>
      </w:r>
      <w:r w:rsidR="00286038" w:rsidRPr="009D6F41">
        <w:rPr>
          <w:rFonts w:ascii="MS Gothic" w:eastAsia="MS Gothic" w:hAnsi="MS Gothic" w:cs="MS Gothic" w:hint="eastAsia"/>
          <w:sz w:val="24"/>
          <w:szCs w:val="24"/>
        </w:rPr>
        <w:t>‬</w:t>
      </w:r>
      <w:r w:rsidR="005229B1" w:rsidRPr="009D6F41">
        <w:rPr>
          <w:rFonts w:ascii="MS Gothic" w:eastAsia="MS Gothic" w:hAnsi="MS Gothic" w:cs="MS Gothic" w:hint="eastAsia"/>
          <w:sz w:val="24"/>
          <w:szCs w:val="24"/>
        </w:rPr>
        <w:t>‬</w:t>
      </w:r>
      <w:r w:rsidR="0008799D" w:rsidRPr="009D6F41">
        <w:rPr>
          <w:rFonts w:ascii="MS Gothic" w:eastAsia="MS Gothic" w:hAnsi="MS Gothic" w:cs="MS Gothic" w:hint="eastAsia"/>
          <w:sz w:val="24"/>
          <w:szCs w:val="24"/>
        </w:rPr>
        <w:t>‬</w:t>
      </w:r>
    </w:p>
    <w:p w14:paraId="074BD875" w14:textId="77777777" w:rsidR="0071472F" w:rsidRDefault="00751DD7" w:rsidP="009D6F41">
      <w:pPr>
        <w:jc w:val="both"/>
        <w:rPr>
          <w:rFonts w:ascii="Futura Lt BT" w:hAnsi="Futura Lt BT"/>
          <w:sz w:val="24"/>
          <w:szCs w:val="24"/>
        </w:rPr>
      </w:pPr>
      <w:r w:rsidRPr="00430421">
        <w:rPr>
          <w:rFonts w:ascii="Futura Lt BT" w:hAnsi="Futura Lt BT"/>
          <w:sz w:val="24"/>
          <w:szCs w:val="24"/>
        </w:rPr>
        <w:t>Prema</w:t>
      </w:r>
      <w:r w:rsidR="000F14A3">
        <w:rPr>
          <w:rFonts w:ascii="Futura Lt BT" w:hAnsi="Futura Lt BT"/>
          <w:sz w:val="24"/>
          <w:szCs w:val="24"/>
        </w:rPr>
        <w:t xml:space="preserve"> </w:t>
      </w:r>
      <w:r w:rsidRPr="00430421">
        <w:rPr>
          <w:rFonts w:ascii="Futura Lt BT" w:hAnsi="Futura Lt BT"/>
          <w:sz w:val="24"/>
          <w:szCs w:val="24"/>
        </w:rPr>
        <w:t>namjeni</w:t>
      </w:r>
      <w:r w:rsidR="000F14A3">
        <w:rPr>
          <w:rFonts w:ascii="Futura Lt BT" w:hAnsi="Futura Lt BT"/>
          <w:sz w:val="24"/>
          <w:szCs w:val="24"/>
        </w:rPr>
        <w:t xml:space="preserve"> </w:t>
      </w:r>
      <w:r w:rsidRPr="00430421">
        <w:rPr>
          <w:rFonts w:ascii="Futura Lt BT" w:hAnsi="Futura Lt BT"/>
          <w:sz w:val="24"/>
          <w:szCs w:val="24"/>
        </w:rPr>
        <w:t>šume</w:t>
      </w:r>
      <w:r w:rsidR="000F14A3">
        <w:rPr>
          <w:rFonts w:ascii="Futura Lt BT" w:hAnsi="Futura Lt BT"/>
          <w:sz w:val="24"/>
          <w:szCs w:val="24"/>
        </w:rPr>
        <w:t xml:space="preserve"> </w:t>
      </w:r>
      <w:r w:rsidRPr="00430421">
        <w:rPr>
          <w:rFonts w:ascii="Futura Lt BT" w:hAnsi="Futura Lt BT"/>
          <w:sz w:val="24"/>
          <w:szCs w:val="24"/>
        </w:rPr>
        <w:t>mogu</w:t>
      </w:r>
      <w:r w:rsidR="000F14A3">
        <w:rPr>
          <w:rFonts w:ascii="Futura Lt BT" w:hAnsi="Futura Lt BT"/>
          <w:sz w:val="24"/>
          <w:szCs w:val="24"/>
        </w:rPr>
        <w:t xml:space="preserve"> </w:t>
      </w:r>
      <w:r w:rsidRPr="00430421">
        <w:rPr>
          <w:rFonts w:ascii="Futura Lt BT" w:hAnsi="Futura Lt BT"/>
          <w:sz w:val="24"/>
          <w:szCs w:val="24"/>
        </w:rPr>
        <w:t>biti</w:t>
      </w:r>
      <w:r w:rsidR="000F14A3">
        <w:rPr>
          <w:rFonts w:ascii="Futura Lt BT" w:hAnsi="Futura Lt BT"/>
          <w:sz w:val="24"/>
          <w:szCs w:val="24"/>
        </w:rPr>
        <w:t xml:space="preserve"> </w:t>
      </w:r>
      <w:r w:rsidRPr="00430421">
        <w:rPr>
          <w:rFonts w:ascii="Futura Lt BT" w:hAnsi="Futura Lt BT"/>
          <w:sz w:val="24"/>
          <w:szCs w:val="24"/>
        </w:rPr>
        <w:t>gospodarske,</w:t>
      </w:r>
      <w:r w:rsidR="000F14A3">
        <w:rPr>
          <w:rFonts w:ascii="Futura Lt BT" w:hAnsi="Futura Lt BT"/>
          <w:sz w:val="24"/>
          <w:szCs w:val="24"/>
        </w:rPr>
        <w:t xml:space="preserve"> </w:t>
      </w:r>
      <w:r w:rsidRPr="00430421">
        <w:rPr>
          <w:rFonts w:ascii="Futura Lt BT" w:hAnsi="Futura Lt BT"/>
          <w:sz w:val="24"/>
          <w:szCs w:val="24"/>
        </w:rPr>
        <w:t>zaštitne</w:t>
      </w:r>
      <w:r w:rsidR="000F14A3">
        <w:rPr>
          <w:rFonts w:ascii="Futura Lt BT" w:hAnsi="Futura Lt BT"/>
          <w:sz w:val="24"/>
          <w:szCs w:val="24"/>
        </w:rPr>
        <w:t xml:space="preserve"> </w:t>
      </w:r>
      <w:r w:rsidRPr="00430421">
        <w:rPr>
          <w:rFonts w:ascii="Futura Lt BT" w:hAnsi="Futura Lt BT"/>
          <w:sz w:val="24"/>
          <w:szCs w:val="24"/>
        </w:rPr>
        <w:t>i</w:t>
      </w:r>
      <w:r w:rsidR="000F14A3">
        <w:rPr>
          <w:rFonts w:ascii="Futura Lt BT" w:hAnsi="Futura Lt BT"/>
          <w:sz w:val="24"/>
          <w:szCs w:val="24"/>
        </w:rPr>
        <w:t xml:space="preserve"> </w:t>
      </w:r>
      <w:r w:rsidRPr="00430421">
        <w:rPr>
          <w:rFonts w:ascii="Futura Lt BT" w:hAnsi="Futura Lt BT"/>
          <w:sz w:val="24"/>
          <w:szCs w:val="24"/>
        </w:rPr>
        <w:t>šume</w:t>
      </w:r>
      <w:r w:rsidR="000F14A3">
        <w:rPr>
          <w:rFonts w:ascii="Futura Lt BT" w:hAnsi="Futura Lt BT"/>
          <w:sz w:val="24"/>
          <w:szCs w:val="24"/>
        </w:rPr>
        <w:t xml:space="preserve"> </w:t>
      </w:r>
      <w:r w:rsidRPr="00430421">
        <w:rPr>
          <w:rFonts w:ascii="Futura Lt BT" w:hAnsi="Futura Lt BT"/>
          <w:sz w:val="24"/>
          <w:szCs w:val="24"/>
        </w:rPr>
        <w:t>s</w:t>
      </w:r>
      <w:r w:rsidR="000F14A3">
        <w:rPr>
          <w:rFonts w:ascii="Futura Lt BT" w:hAnsi="Futura Lt BT"/>
          <w:sz w:val="24"/>
          <w:szCs w:val="24"/>
        </w:rPr>
        <w:t xml:space="preserve"> </w:t>
      </w:r>
      <w:r w:rsidRPr="00430421">
        <w:rPr>
          <w:rFonts w:ascii="Futura Lt BT" w:hAnsi="Futura Lt BT"/>
          <w:sz w:val="24"/>
          <w:szCs w:val="24"/>
        </w:rPr>
        <w:t>posebnom</w:t>
      </w:r>
      <w:r w:rsidR="000F14A3">
        <w:rPr>
          <w:rFonts w:ascii="Futura Lt BT" w:hAnsi="Futura Lt BT"/>
          <w:sz w:val="24"/>
          <w:szCs w:val="24"/>
        </w:rPr>
        <w:t xml:space="preserve"> </w:t>
      </w:r>
      <w:r w:rsidRPr="00430421">
        <w:rPr>
          <w:rFonts w:ascii="Futura Lt BT" w:hAnsi="Futura Lt BT"/>
          <w:sz w:val="24"/>
          <w:szCs w:val="24"/>
        </w:rPr>
        <w:t>namjenom.</w:t>
      </w:r>
      <w:r w:rsidR="000F14A3" w:rsidRPr="009D6F41">
        <w:rPr>
          <w:rFonts w:ascii="Futura Lt BT" w:hAnsi="Futura Lt BT"/>
          <w:sz w:val="24"/>
          <w:szCs w:val="24"/>
        </w:rPr>
        <w:t xml:space="preserve"> </w:t>
      </w:r>
      <w:r w:rsidRPr="00430421">
        <w:rPr>
          <w:rFonts w:ascii="Futura Lt BT" w:hAnsi="Futura Lt BT"/>
          <w:sz w:val="24"/>
          <w:szCs w:val="24"/>
        </w:rPr>
        <w:t>Važnost</w:t>
      </w:r>
      <w:r w:rsidR="000F14A3">
        <w:rPr>
          <w:rFonts w:ascii="Futura Lt BT" w:hAnsi="Futura Lt BT"/>
          <w:sz w:val="24"/>
          <w:szCs w:val="24"/>
        </w:rPr>
        <w:t xml:space="preserve"> </w:t>
      </w:r>
      <w:r w:rsidRPr="00430421">
        <w:rPr>
          <w:rFonts w:ascii="Futura Lt BT" w:hAnsi="Futura Lt BT"/>
          <w:sz w:val="24"/>
          <w:szCs w:val="24"/>
        </w:rPr>
        <w:t>šuma</w:t>
      </w:r>
      <w:r w:rsidR="000F14A3">
        <w:rPr>
          <w:rFonts w:ascii="Futura Lt BT" w:hAnsi="Futura Lt BT"/>
          <w:sz w:val="24"/>
          <w:szCs w:val="24"/>
        </w:rPr>
        <w:t xml:space="preserve"> </w:t>
      </w:r>
      <w:r w:rsidRPr="00430421">
        <w:rPr>
          <w:rFonts w:ascii="Futura Lt BT" w:hAnsi="Futura Lt BT"/>
          <w:sz w:val="24"/>
          <w:szCs w:val="24"/>
        </w:rPr>
        <w:t>u</w:t>
      </w:r>
      <w:r w:rsidR="000F14A3">
        <w:rPr>
          <w:rFonts w:ascii="Futura Lt BT" w:hAnsi="Futura Lt BT"/>
          <w:sz w:val="24"/>
          <w:szCs w:val="24"/>
        </w:rPr>
        <w:t xml:space="preserve"> </w:t>
      </w:r>
      <w:r w:rsidRPr="00430421">
        <w:rPr>
          <w:rFonts w:ascii="Futura Lt BT" w:hAnsi="Futura Lt BT"/>
          <w:sz w:val="24"/>
          <w:szCs w:val="24"/>
        </w:rPr>
        <w:t>svijetu</w:t>
      </w:r>
      <w:r w:rsidR="000F14A3">
        <w:rPr>
          <w:rFonts w:ascii="Futura Lt BT" w:hAnsi="Futura Lt BT"/>
          <w:sz w:val="24"/>
          <w:szCs w:val="24"/>
        </w:rPr>
        <w:t xml:space="preserve"> </w:t>
      </w:r>
      <w:r w:rsidRPr="00430421">
        <w:rPr>
          <w:rFonts w:ascii="Futura Lt BT" w:hAnsi="Futura Lt BT"/>
          <w:sz w:val="24"/>
          <w:szCs w:val="24"/>
        </w:rPr>
        <w:t>raste,</w:t>
      </w:r>
      <w:r w:rsidR="000F14A3">
        <w:rPr>
          <w:rFonts w:ascii="Futura Lt BT" w:hAnsi="Futura Lt BT"/>
          <w:sz w:val="24"/>
          <w:szCs w:val="24"/>
        </w:rPr>
        <w:t xml:space="preserve"> </w:t>
      </w:r>
      <w:r w:rsidRPr="00430421">
        <w:rPr>
          <w:rFonts w:ascii="Futura Lt BT" w:hAnsi="Futura Lt BT"/>
          <w:sz w:val="24"/>
          <w:szCs w:val="24"/>
        </w:rPr>
        <w:t>ne</w:t>
      </w:r>
      <w:r w:rsidR="000F14A3">
        <w:rPr>
          <w:rFonts w:ascii="Futura Lt BT" w:hAnsi="Futura Lt BT"/>
          <w:sz w:val="24"/>
          <w:szCs w:val="24"/>
        </w:rPr>
        <w:t xml:space="preserve"> </w:t>
      </w:r>
      <w:r w:rsidRPr="00430421">
        <w:rPr>
          <w:rFonts w:ascii="Futura Lt BT" w:hAnsi="Futura Lt BT"/>
          <w:sz w:val="24"/>
          <w:szCs w:val="24"/>
        </w:rPr>
        <w:t>samo</w:t>
      </w:r>
      <w:r w:rsidR="000F14A3">
        <w:rPr>
          <w:rFonts w:ascii="Futura Lt BT" w:hAnsi="Futura Lt BT"/>
          <w:sz w:val="24"/>
          <w:szCs w:val="24"/>
        </w:rPr>
        <w:t xml:space="preserve"> </w:t>
      </w:r>
      <w:r w:rsidRPr="00430421">
        <w:rPr>
          <w:rFonts w:ascii="Futura Lt BT" w:hAnsi="Futura Lt BT"/>
          <w:sz w:val="24"/>
          <w:szCs w:val="24"/>
        </w:rPr>
        <w:t>zbog</w:t>
      </w:r>
      <w:r w:rsidR="000F14A3">
        <w:rPr>
          <w:rFonts w:ascii="Futura Lt BT" w:hAnsi="Futura Lt BT"/>
          <w:sz w:val="24"/>
          <w:szCs w:val="24"/>
        </w:rPr>
        <w:t xml:space="preserve"> </w:t>
      </w:r>
      <w:r w:rsidRPr="00430421">
        <w:rPr>
          <w:rFonts w:ascii="Futura Lt BT" w:hAnsi="Futura Lt BT"/>
          <w:sz w:val="24"/>
          <w:szCs w:val="24"/>
        </w:rPr>
        <w:t>njihovih</w:t>
      </w:r>
      <w:r w:rsidR="000F14A3">
        <w:rPr>
          <w:rFonts w:ascii="Futura Lt BT" w:hAnsi="Futura Lt BT"/>
          <w:sz w:val="24"/>
          <w:szCs w:val="24"/>
        </w:rPr>
        <w:t xml:space="preserve"> </w:t>
      </w:r>
      <w:r w:rsidRPr="00430421">
        <w:rPr>
          <w:rFonts w:ascii="Futura Lt BT" w:hAnsi="Futura Lt BT"/>
          <w:sz w:val="24"/>
          <w:szCs w:val="24"/>
        </w:rPr>
        <w:t>mnogostrukih</w:t>
      </w:r>
      <w:r w:rsidR="000F14A3">
        <w:rPr>
          <w:rFonts w:ascii="Futura Lt BT" w:hAnsi="Futura Lt BT"/>
          <w:sz w:val="24"/>
          <w:szCs w:val="24"/>
        </w:rPr>
        <w:t xml:space="preserve"> </w:t>
      </w:r>
      <w:r w:rsidRPr="00430421">
        <w:rPr>
          <w:rFonts w:ascii="Futura Lt BT" w:hAnsi="Futura Lt BT"/>
          <w:sz w:val="24"/>
          <w:szCs w:val="24"/>
        </w:rPr>
        <w:t>koristi,</w:t>
      </w:r>
      <w:r w:rsidR="000F14A3">
        <w:rPr>
          <w:rFonts w:ascii="Futura Lt BT" w:hAnsi="Futura Lt BT"/>
          <w:sz w:val="24"/>
          <w:szCs w:val="24"/>
        </w:rPr>
        <w:t xml:space="preserve"> </w:t>
      </w:r>
      <w:r w:rsidRPr="00430421">
        <w:rPr>
          <w:rFonts w:ascii="Futura Lt BT" w:hAnsi="Futura Lt BT"/>
          <w:sz w:val="24"/>
          <w:szCs w:val="24"/>
        </w:rPr>
        <w:t>već</w:t>
      </w:r>
      <w:r w:rsidR="000F14A3">
        <w:rPr>
          <w:rFonts w:ascii="Futura Lt BT" w:hAnsi="Futura Lt BT"/>
          <w:sz w:val="24"/>
          <w:szCs w:val="24"/>
        </w:rPr>
        <w:t xml:space="preserve"> </w:t>
      </w:r>
      <w:r w:rsidRPr="00430421">
        <w:rPr>
          <w:rFonts w:ascii="Futura Lt BT" w:hAnsi="Futura Lt BT"/>
          <w:sz w:val="24"/>
          <w:szCs w:val="24"/>
        </w:rPr>
        <w:t>i</w:t>
      </w:r>
      <w:r w:rsidR="000F14A3">
        <w:rPr>
          <w:rFonts w:ascii="Futura Lt BT" w:hAnsi="Futura Lt BT"/>
          <w:sz w:val="24"/>
          <w:szCs w:val="24"/>
        </w:rPr>
        <w:t xml:space="preserve"> </w:t>
      </w:r>
      <w:r w:rsidRPr="00430421">
        <w:rPr>
          <w:rFonts w:ascii="Futura Lt BT" w:hAnsi="Futura Lt BT"/>
          <w:sz w:val="24"/>
          <w:szCs w:val="24"/>
        </w:rPr>
        <w:t>zbog</w:t>
      </w:r>
      <w:r w:rsidR="000F14A3">
        <w:rPr>
          <w:rFonts w:ascii="Futura Lt BT" w:hAnsi="Futura Lt BT"/>
          <w:sz w:val="24"/>
          <w:szCs w:val="24"/>
        </w:rPr>
        <w:t xml:space="preserve"> </w:t>
      </w:r>
      <w:r w:rsidRPr="00430421">
        <w:rPr>
          <w:rFonts w:ascii="Futura Lt BT" w:hAnsi="Futura Lt BT"/>
          <w:sz w:val="24"/>
          <w:szCs w:val="24"/>
        </w:rPr>
        <w:t>njihove</w:t>
      </w:r>
      <w:r w:rsidR="000F14A3">
        <w:rPr>
          <w:rFonts w:ascii="Futura Lt BT" w:hAnsi="Futura Lt BT"/>
          <w:sz w:val="24"/>
          <w:szCs w:val="24"/>
        </w:rPr>
        <w:t xml:space="preserve"> </w:t>
      </w:r>
      <w:r w:rsidRPr="00430421">
        <w:rPr>
          <w:rFonts w:ascii="Futura Lt BT" w:hAnsi="Futura Lt BT"/>
          <w:sz w:val="24"/>
          <w:szCs w:val="24"/>
        </w:rPr>
        <w:t>uloge</w:t>
      </w:r>
      <w:r w:rsidR="000F14A3">
        <w:rPr>
          <w:rFonts w:ascii="Futura Lt BT" w:hAnsi="Futura Lt BT"/>
          <w:sz w:val="24"/>
          <w:szCs w:val="24"/>
        </w:rPr>
        <w:t xml:space="preserve"> </w:t>
      </w:r>
      <w:r w:rsidRPr="00430421">
        <w:rPr>
          <w:rFonts w:ascii="Futura Lt BT" w:hAnsi="Futura Lt BT"/>
          <w:sz w:val="24"/>
          <w:szCs w:val="24"/>
        </w:rPr>
        <w:t>u</w:t>
      </w:r>
      <w:r w:rsidR="000F14A3">
        <w:rPr>
          <w:rFonts w:ascii="Futura Lt BT" w:hAnsi="Futura Lt BT"/>
          <w:sz w:val="24"/>
          <w:szCs w:val="24"/>
        </w:rPr>
        <w:t xml:space="preserve"> </w:t>
      </w:r>
      <w:r w:rsidRPr="00430421">
        <w:rPr>
          <w:rFonts w:ascii="Futura Lt BT" w:hAnsi="Futura Lt BT"/>
          <w:sz w:val="24"/>
          <w:szCs w:val="24"/>
        </w:rPr>
        <w:t>klimatskim</w:t>
      </w:r>
      <w:r w:rsidR="000F14A3">
        <w:rPr>
          <w:rFonts w:ascii="Futura Lt BT" w:hAnsi="Futura Lt BT"/>
          <w:sz w:val="24"/>
          <w:szCs w:val="24"/>
        </w:rPr>
        <w:t xml:space="preserve"> </w:t>
      </w:r>
      <w:r w:rsidRPr="00430421">
        <w:rPr>
          <w:rFonts w:ascii="Futura Lt BT" w:hAnsi="Futura Lt BT"/>
          <w:sz w:val="24"/>
          <w:szCs w:val="24"/>
        </w:rPr>
        <w:t>promjenama.</w:t>
      </w:r>
      <w:r w:rsidR="000F14A3" w:rsidRPr="009D6F41">
        <w:rPr>
          <w:rFonts w:ascii="Futura Lt BT" w:hAnsi="Futura Lt BT"/>
          <w:sz w:val="24"/>
          <w:szCs w:val="24"/>
        </w:rPr>
        <w:t xml:space="preserve"> </w:t>
      </w:r>
      <w:r w:rsidR="00216D20" w:rsidRPr="009D6F41">
        <w:rPr>
          <w:rFonts w:ascii="Futura Lt BT" w:hAnsi="Futura Lt BT"/>
          <w:sz w:val="24"/>
          <w:szCs w:val="24"/>
        </w:rPr>
        <w:t>Evidentiranim</w:t>
      </w:r>
      <w:r w:rsidR="000F14A3" w:rsidRPr="009D6F41">
        <w:rPr>
          <w:rFonts w:ascii="Futura Lt BT" w:hAnsi="Futura Lt BT"/>
          <w:sz w:val="24"/>
          <w:szCs w:val="24"/>
        </w:rPr>
        <w:t xml:space="preserve"> </w:t>
      </w:r>
      <w:r w:rsidR="00216D20" w:rsidRPr="009D6F41">
        <w:rPr>
          <w:rFonts w:ascii="Futura Lt BT" w:hAnsi="Futura Lt BT"/>
          <w:sz w:val="24"/>
          <w:szCs w:val="24"/>
        </w:rPr>
        <w:t>š</w:t>
      </w:r>
      <w:r w:rsidRPr="00430421">
        <w:rPr>
          <w:rFonts w:ascii="Futura Lt BT" w:hAnsi="Futura Lt BT"/>
          <w:sz w:val="24"/>
          <w:szCs w:val="24"/>
        </w:rPr>
        <w:t>umama</w:t>
      </w:r>
      <w:r w:rsidR="000F14A3">
        <w:rPr>
          <w:rFonts w:ascii="Futura Lt BT" w:hAnsi="Futura Lt BT"/>
          <w:sz w:val="24"/>
          <w:szCs w:val="24"/>
        </w:rPr>
        <w:t xml:space="preserve"> </w:t>
      </w:r>
      <w:r w:rsidRPr="00430421">
        <w:rPr>
          <w:rFonts w:ascii="Futura Lt BT" w:hAnsi="Futura Lt BT"/>
          <w:sz w:val="24"/>
          <w:szCs w:val="24"/>
        </w:rPr>
        <w:t>i</w:t>
      </w:r>
      <w:r w:rsidR="000F14A3">
        <w:rPr>
          <w:rFonts w:ascii="Futura Lt BT" w:hAnsi="Futura Lt BT"/>
          <w:sz w:val="24"/>
          <w:szCs w:val="24"/>
        </w:rPr>
        <w:t xml:space="preserve"> </w:t>
      </w:r>
      <w:r w:rsidRPr="00430421">
        <w:rPr>
          <w:rFonts w:ascii="Futura Lt BT" w:hAnsi="Futura Lt BT"/>
          <w:sz w:val="24"/>
          <w:szCs w:val="24"/>
        </w:rPr>
        <w:t>šumskim</w:t>
      </w:r>
      <w:r w:rsidR="000F14A3">
        <w:rPr>
          <w:rFonts w:ascii="Futura Lt BT" w:hAnsi="Futura Lt BT"/>
          <w:sz w:val="24"/>
          <w:szCs w:val="24"/>
        </w:rPr>
        <w:t xml:space="preserve"> </w:t>
      </w:r>
      <w:r w:rsidRPr="00430421">
        <w:rPr>
          <w:rFonts w:ascii="Futura Lt BT" w:hAnsi="Futura Lt BT"/>
          <w:sz w:val="24"/>
          <w:szCs w:val="24"/>
        </w:rPr>
        <w:t>zemljištem</w:t>
      </w:r>
      <w:r w:rsidR="000F14A3">
        <w:rPr>
          <w:rFonts w:ascii="Futura Lt BT" w:hAnsi="Futura Lt BT"/>
          <w:sz w:val="24"/>
          <w:szCs w:val="24"/>
        </w:rPr>
        <w:t xml:space="preserve"> </w:t>
      </w:r>
      <w:r w:rsidRPr="00430421">
        <w:rPr>
          <w:rFonts w:ascii="Futura Lt BT" w:hAnsi="Futura Lt BT"/>
          <w:sz w:val="24"/>
          <w:szCs w:val="24"/>
        </w:rPr>
        <w:t>u</w:t>
      </w:r>
      <w:r w:rsidR="000F14A3">
        <w:rPr>
          <w:rFonts w:ascii="Futura Lt BT" w:hAnsi="Futura Lt BT"/>
          <w:sz w:val="24"/>
          <w:szCs w:val="24"/>
        </w:rPr>
        <w:t xml:space="preserve"> </w:t>
      </w:r>
      <w:r w:rsidRPr="00430421">
        <w:rPr>
          <w:rFonts w:ascii="Futura Lt BT" w:hAnsi="Futura Lt BT"/>
          <w:sz w:val="24"/>
          <w:szCs w:val="24"/>
        </w:rPr>
        <w:t>RH</w:t>
      </w:r>
      <w:r w:rsidR="000F14A3">
        <w:rPr>
          <w:rFonts w:ascii="Futura Lt BT" w:hAnsi="Futura Lt BT"/>
          <w:sz w:val="24"/>
          <w:szCs w:val="24"/>
        </w:rPr>
        <w:t xml:space="preserve"> </w:t>
      </w:r>
      <w:r w:rsidRPr="00430421">
        <w:rPr>
          <w:rFonts w:ascii="Futura Lt BT" w:hAnsi="Futura Lt BT"/>
          <w:sz w:val="24"/>
          <w:szCs w:val="24"/>
        </w:rPr>
        <w:t>gospodari</w:t>
      </w:r>
      <w:r w:rsidR="000F14A3">
        <w:rPr>
          <w:rFonts w:ascii="Futura Lt BT" w:hAnsi="Futura Lt BT"/>
          <w:sz w:val="24"/>
          <w:szCs w:val="24"/>
        </w:rPr>
        <w:t xml:space="preserve"> </w:t>
      </w:r>
      <w:r w:rsidRPr="00430421">
        <w:rPr>
          <w:rFonts w:ascii="Futura Lt BT" w:hAnsi="Futura Lt BT"/>
          <w:sz w:val="24"/>
          <w:szCs w:val="24"/>
        </w:rPr>
        <w:t>se</w:t>
      </w:r>
      <w:r w:rsidR="000F14A3">
        <w:rPr>
          <w:rFonts w:ascii="Futura Lt BT" w:hAnsi="Futura Lt BT"/>
          <w:sz w:val="24"/>
          <w:szCs w:val="24"/>
        </w:rPr>
        <w:t xml:space="preserve"> </w:t>
      </w:r>
      <w:r w:rsidRPr="00430421">
        <w:rPr>
          <w:rFonts w:ascii="Futura Lt BT" w:hAnsi="Futura Lt BT"/>
          <w:sz w:val="24"/>
          <w:szCs w:val="24"/>
        </w:rPr>
        <w:t>na</w:t>
      </w:r>
      <w:r w:rsidR="000F14A3">
        <w:rPr>
          <w:rFonts w:ascii="Futura Lt BT" w:hAnsi="Futura Lt BT"/>
          <w:sz w:val="24"/>
          <w:szCs w:val="24"/>
        </w:rPr>
        <w:t xml:space="preserve"> </w:t>
      </w:r>
      <w:r w:rsidRPr="00430421">
        <w:rPr>
          <w:rFonts w:ascii="Futura Lt BT" w:hAnsi="Futura Lt BT"/>
          <w:sz w:val="24"/>
          <w:szCs w:val="24"/>
        </w:rPr>
        <w:t>temelju</w:t>
      </w:r>
      <w:r w:rsidR="000F14A3">
        <w:rPr>
          <w:rFonts w:ascii="Futura Lt BT" w:hAnsi="Futura Lt BT"/>
          <w:sz w:val="24"/>
          <w:szCs w:val="24"/>
        </w:rPr>
        <w:t xml:space="preserve"> </w:t>
      </w:r>
      <w:r w:rsidRPr="00430421">
        <w:rPr>
          <w:rFonts w:ascii="Futura Lt BT" w:hAnsi="Futura Lt BT"/>
          <w:sz w:val="24"/>
          <w:szCs w:val="24"/>
        </w:rPr>
        <w:t>šumskogospodarskih</w:t>
      </w:r>
      <w:r w:rsidR="000F14A3">
        <w:rPr>
          <w:rFonts w:ascii="Futura Lt BT" w:hAnsi="Futura Lt BT"/>
          <w:sz w:val="24"/>
          <w:szCs w:val="24"/>
        </w:rPr>
        <w:t xml:space="preserve"> </w:t>
      </w:r>
      <w:r w:rsidRPr="00430421">
        <w:rPr>
          <w:rFonts w:ascii="Futura Lt BT" w:hAnsi="Futura Lt BT"/>
          <w:sz w:val="24"/>
          <w:szCs w:val="24"/>
        </w:rPr>
        <w:t>osnova,</w:t>
      </w:r>
      <w:r w:rsidR="000F14A3">
        <w:rPr>
          <w:rFonts w:ascii="Futura Lt BT" w:hAnsi="Futura Lt BT"/>
          <w:sz w:val="24"/>
          <w:szCs w:val="24"/>
        </w:rPr>
        <w:t xml:space="preserve"> </w:t>
      </w:r>
      <w:r w:rsidRPr="00430421">
        <w:rPr>
          <w:rFonts w:ascii="Futura Lt BT" w:hAnsi="Futura Lt BT"/>
          <w:sz w:val="24"/>
          <w:szCs w:val="24"/>
        </w:rPr>
        <w:t>koje</w:t>
      </w:r>
      <w:r w:rsidR="000F14A3">
        <w:rPr>
          <w:rFonts w:ascii="Futura Lt BT" w:hAnsi="Futura Lt BT"/>
          <w:sz w:val="24"/>
          <w:szCs w:val="24"/>
        </w:rPr>
        <w:t xml:space="preserve"> </w:t>
      </w:r>
      <w:r w:rsidRPr="00430421">
        <w:rPr>
          <w:rFonts w:ascii="Futura Lt BT" w:hAnsi="Futura Lt BT"/>
          <w:sz w:val="24"/>
          <w:szCs w:val="24"/>
        </w:rPr>
        <w:t>se</w:t>
      </w:r>
      <w:r w:rsidR="000F14A3">
        <w:rPr>
          <w:rFonts w:ascii="Futura Lt BT" w:hAnsi="Futura Lt BT"/>
          <w:sz w:val="24"/>
          <w:szCs w:val="24"/>
        </w:rPr>
        <w:t xml:space="preserve"> </w:t>
      </w:r>
      <w:r w:rsidRPr="00430421">
        <w:rPr>
          <w:rFonts w:ascii="Futura Lt BT" w:hAnsi="Futura Lt BT"/>
          <w:sz w:val="24"/>
          <w:szCs w:val="24"/>
        </w:rPr>
        <w:t>donose</w:t>
      </w:r>
      <w:r w:rsidR="000F14A3">
        <w:rPr>
          <w:rFonts w:ascii="Futura Lt BT" w:hAnsi="Futura Lt BT"/>
          <w:sz w:val="24"/>
          <w:szCs w:val="24"/>
        </w:rPr>
        <w:t xml:space="preserve"> </w:t>
      </w:r>
      <w:r w:rsidRPr="00430421">
        <w:rPr>
          <w:rFonts w:ascii="Futura Lt BT" w:hAnsi="Futura Lt BT"/>
          <w:sz w:val="24"/>
          <w:szCs w:val="24"/>
        </w:rPr>
        <w:t>za</w:t>
      </w:r>
      <w:r w:rsidR="000F14A3">
        <w:rPr>
          <w:rFonts w:ascii="Futura Lt BT" w:hAnsi="Futura Lt BT"/>
          <w:sz w:val="24"/>
          <w:szCs w:val="24"/>
        </w:rPr>
        <w:t xml:space="preserve"> </w:t>
      </w:r>
      <w:r w:rsidRPr="00430421">
        <w:rPr>
          <w:rFonts w:ascii="Futura Lt BT" w:hAnsi="Futura Lt BT"/>
          <w:sz w:val="24"/>
          <w:szCs w:val="24"/>
        </w:rPr>
        <w:t>razdoblje</w:t>
      </w:r>
      <w:r w:rsidR="000F14A3">
        <w:rPr>
          <w:rFonts w:ascii="Futura Lt BT" w:hAnsi="Futura Lt BT"/>
          <w:sz w:val="24"/>
          <w:szCs w:val="24"/>
        </w:rPr>
        <w:t xml:space="preserve"> </w:t>
      </w:r>
      <w:r w:rsidRPr="00430421">
        <w:rPr>
          <w:rFonts w:ascii="Futura Lt BT" w:hAnsi="Futura Lt BT"/>
          <w:sz w:val="24"/>
          <w:szCs w:val="24"/>
        </w:rPr>
        <w:t>od</w:t>
      </w:r>
      <w:r w:rsidR="000F14A3">
        <w:rPr>
          <w:rFonts w:ascii="Futura Lt BT" w:hAnsi="Futura Lt BT"/>
          <w:sz w:val="24"/>
          <w:szCs w:val="24"/>
        </w:rPr>
        <w:t xml:space="preserve"> </w:t>
      </w:r>
      <w:r w:rsidRPr="00430421">
        <w:rPr>
          <w:rFonts w:ascii="Futura Lt BT" w:hAnsi="Futura Lt BT"/>
          <w:sz w:val="24"/>
          <w:szCs w:val="24"/>
        </w:rPr>
        <w:t>10</w:t>
      </w:r>
      <w:r w:rsidR="000F14A3">
        <w:rPr>
          <w:rFonts w:ascii="Futura Lt BT" w:hAnsi="Futura Lt BT"/>
          <w:sz w:val="24"/>
          <w:szCs w:val="24"/>
        </w:rPr>
        <w:t xml:space="preserve"> </w:t>
      </w:r>
      <w:r w:rsidRPr="00430421">
        <w:rPr>
          <w:rFonts w:ascii="Futura Lt BT" w:hAnsi="Futura Lt BT"/>
          <w:sz w:val="24"/>
          <w:szCs w:val="24"/>
        </w:rPr>
        <w:t>godina.</w:t>
      </w:r>
      <w:r w:rsidR="0071472F" w:rsidRPr="0071472F">
        <w:rPr>
          <w:rFonts w:ascii="Futura Lt BT" w:hAnsi="Futura Lt BT"/>
          <w:sz w:val="24"/>
          <w:szCs w:val="24"/>
        </w:rPr>
        <w:t xml:space="preserve"> </w:t>
      </w:r>
    </w:p>
    <w:p w14:paraId="3F531213" w14:textId="2F2608CB" w:rsidR="0071472F" w:rsidRPr="008A4ABD" w:rsidRDefault="0071472F" w:rsidP="009D6F41">
      <w:pPr>
        <w:jc w:val="both"/>
        <w:rPr>
          <w:rFonts w:ascii="Futura Lt BT" w:hAnsi="Futura Lt BT"/>
          <w:sz w:val="24"/>
          <w:szCs w:val="24"/>
        </w:rPr>
      </w:pPr>
      <w:r w:rsidRPr="008A4ABD">
        <w:rPr>
          <w:rFonts w:ascii="Futura Lt BT" w:hAnsi="Futura Lt BT"/>
          <w:sz w:val="24"/>
          <w:szCs w:val="24"/>
        </w:rPr>
        <w:t>Većina</w:t>
      </w:r>
      <w:r>
        <w:rPr>
          <w:rFonts w:ascii="Futura Lt BT" w:hAnsi="Futura Lt BT"/>
          <w:sz w:val="24"/>
          <w:szCs w:val="24"/>
        </w:rPr>
        <w:t xml:space="preserve"> evidentiranih </w:t>
      </w:r>
      <w:r w:rsidRPr="008A4ABD">
        <w:rPr>
          <w:rFonts w:ascii="Futura Lt BT" w:hAnsi="Futura Lt BT"/>
          <w:sz w:val="24"/>
          <w:szCs w:val="24"/>
        </w:rPr>
        <w:t>šuma</w:t>
      </w:r>
      <w:r>
        <w:rPr>
          <w:rFonts w:ascii="Futura Lt BT" w:hAnsi="Futura Lt BT"/>
          <w:sz w:val="24"/>
          <w:szCs w:val="24"/>
        </w:rPr>
        <w:t xml:space="preserve"> </w:t>
      </w:r>
      <w:r w:rsidRPr="008A4ABD">
        <w:rPr>
          <w:rFonts w:ascii="Futura Lt BT" w:hAnsi="Futura Lt BT"/>
          <w:sz w:val="24"/>
          <w:szCs w:val="24"/>
        </w:rPr>
        <w:t>je</w:t>
      </w:r>
      <w:r>
        <w:rPr>
          <w:rFonts w:ascii="Futura Lt BT" w:hAnsi="Futura Lt BT"/>
          <w:sz w:val="24"/>
          <w:szCs w:val="24"/>
        </w:rPr>
        <w:t xml:space="preserve"> </w:t>
      </w:r>
      <w:r w:rsidRPr="008A4ABD">
        <w:rPr>
          <w:rFonts w:ascii="Futura Lt BT" w:hAnsi="Futura Lt BT"/>
          <w:sz w:val="24"/>
          <w:szCs w:val="24"/>
        </w:rPr>
        <w:t>u</w:t>
      </w:r>
      <w:r>
        <w:rPr>
          <w:rFonts w:ascii="Futura Lt BT" w:hAnsi="Futura Lt BT"/>
          <w:sz w:val="24"/>
          <w:szCs w:val="24"/>
        </w:rPr>
        <w:t xml:space="preserve"> </w:t>
      </w:r>
      <w:r w:rsidRPr="008A4ABD">
        <w:rPr>
          <w:rFonts w:ascii="Futura Lt BT" w:hAnsi="Futura Lt BT"/>
          <w:sz w:val="24"/>
          <w:szCs w:val="24"/>
        </w:rPr>
        <w:t>državnom</w:t>
      </w:r>
      <w:r>
        <w:rPr>
          <w:rFonts w:ascii="Futura Lt BT" w:hAnsi="Futura Lt BT"/>
          <w:sz w:val="24"/>
          <w:szCs w:val="24"/>
        </w:rPr>
        <w:t xml:space="preserve"> </w:t>
      </w:r>
      <w:r w:rsidRPr="008A4ABD">
        <w:rPr>
          <w:rFonts w:ascii="Futura Lt BT" w:hAnsi="Futura Lt BT"/>
          <w:sz w:val="24"/>
          <w:szCs w:val="24"/>
        </w:rPr>
        <w:t>vlasništvu</w:t>
      </w:r>
      <w:r>
        <w:rPr>
          <w:rFonts w:ascii="Futura Lt BT" w:hAnsi="Futura Lt BT"/>
          <w:sz w:val="24"/>
          <w:szCs w:val="24"/>
        </w:rPr>
        <w:t xml:space="preserve"> </w:t>
      </w:r>
      <w:r w:rsidRPr="008A4ABD">
        <w:rPr>
          <w:rFonts w:ascii="Futura Lt BT" w:hAnsi="Futura Lt BT"/>
          <w:sz w:val="24"/>
          <w:szCs w:val="24"/>
        </w:rPr>
        <w:t>i</w:t>
      </w:r>
      <w:r>
        <w:rPr>
          <w:rFonts w:ascii="Futura Lt BT" w:hAnsi="Futura Lt BT"/>
          <w:sz w:val="24"/>
          <w:szCs w:val="24"/>
        </w:rPr>
        <w:t xml:space="preserve"> </w:t>
      </w:r>
      <w:r w:rsidRPr="008A4ABD">
        <w:rPr>
          <w:rFonts w:ascii="Futura Lt BT" w:hAnsi="Futura Lt BT"/>
          <w:sz w:val="24"/>
          <w:szCs w:val="24"/>
        </w:rPr>
        <w:t>njima</w:t>
      </w:r>
      <w:r>
        <w:rPr>
          <w:rFonts w:ascii="Futura Lt BT" w:hAnsi="Futura Lt BT"/>
          <w:sz w:val="24"/>
          <w:szCs w:val="24"/>
        </w:rPr>
        <w:t xml:space="preserve"> </w:t>
      </w:r>
      <w:r w:rsidRPr="008A4ABD">
        <w:rPr>
          <w:rFonts w:ascii="Futura Lt BT" w:hAnsi="Futura Lt BT"/>
          <w:sz w:val="24"/>
          <w:szCs w:val="24"/>
        </w:rPr>
        <w:t>gospodari</w:t>
      </w:r>
      <w:r>
        <w:rPr>
          <w:rFonts w:ascii="Futura Lt BT" w:hAnsi="Futura Lt BT"/>
          <w:sz w:val="24"/>
          <w:szCs w:val="24"/>
        </w:rPr>
        <w:t xml:space="preserve"> </w:t>
      </w:r>
      <w:r w:rsidRPr="008A4ABD">
        <w:rPr>
          <w:rFonts w:ascii="Futura Lt BT" w:hAnsi="Futura Lt BT"/>
          <w:sz w:val="24"/>
          <w:szCs w:val="24"/>
        </w:rPr>
        <w:t>JP</w:t>
      </w:r>
      <w:r>
        <w:rPr>
          <w:rFonts w:ascii="Futura Lt BT" w:hAnsi="Futura Lt BT"/>
          <w:sz w:val="24"/>
          <w:szCs w:val="24"/>
        </w:rPr>
        <w:t xml:space="preserve"> </w:t>
      </w:r>
      <w:r w:rsidRPr="008A4ABD">
        <w:rPr>
          <w:rFonts w:ascii="Futura Lt BT" w:hAnsi="Futura Lt BT"/>
          <w:sz w:val="24"/>
          <w:szCs w:val="24"/>
        </w:rPr>
        <w:t>"Hrvatske</w:t>
      </w:r>
      <w:r>
        <w:rPr>
          <w:rFonts w:ascii="Futura Lt BT" w:hAnsi="Futura Lt BT"/>
          <w:sz w:val="24"/>
          <w:szCs w:val="24"/>
        </w:rPr>
        <w:t xml:space="preserve"> </w:t>
      </w:r>
      <w:r w:rsidRPr="008A4ABD">
        <w:rPr>
          <w:rFonts w:ascii="Futura Lt BT" w:hAnsi="Futura Lt BT"/>
          <w:sz w:val="24"/>
          <w:szCs w:val="24"/>
        </w:rPr>
        <w:t>šume"</w:t>
      </w:r>
      <w:r>
        <w:rPr>
          <w:rFonts w:ascii="Futura Lt BT" w:hAnsi="Futura Lt BT"/>
          <w:sz w:val="24"/>
          <w:szCs w:val="24"/>
        </w:rPr>
        <w:t xml:space="preserve"> </w:t>
      </w:r>
      <w:r w:rsidRPr="008A4ABD">
        <w:rPr>
          <w:rFonts w:ascii="Futura Lt BT" w:hAnsi="Futura Lt BT"/>
          <w:sz w:val="24"/>
          <w:szCs w:val="24"/>
        </w:rPr>
        <w:t>d.o.o.</w:t>
      </w:r>
      <w:r>
        <w:rPr>
          <w:rFonts w:ascii="Futura Lt BT" w:hAnsi="Futura Lt BT"/>
          <w:sz w:val="24"/>
          <w:szCs w:val="24"/>
        </w:rPr>
        <w:t xml:space="preserve"> </w:t>
      </w:r>
      <w:r w:rsidRPr="008A4ABD">
        <w:rPr>
          <w:rFonts w:ascii="Futura Lt BT" w:hAnsi="Futura Lt BT"/>
          <w:sz w:val="24"/>
          <w:szCs w:val="24"/>
        </w:rPr>
        <w:t>Zagreb,</w:t>
      </w:r>
      <w:r w:rsidR="008447A5">
        <w:rPr>
          <w:rFonts w:ascii="Futura Lt BT" w:hAnsi="Futura Lt BT"/>
          <w:sz w:val="24"/>
          <w:szCs w:val="24"/>
        </w:rPr>
        <w:t xml:space="preserve"> UŠP Karlovac i Ogulin,</w:t>
      </w:r>
      <w:r>
        <w:rPr>
          <w:rFonts w:ascii="Futura Lt BT" w:hAnsi="Futura Lt BT"/>
          <w:sz w:val="24"/>
          <w:szCs w:val="24"/>
        </w:rPr>
        <w:t xml:space="preserve"> </w:t>
      </w:r>
      <w:r w:rsidRPr="008A4ABD">
        <w:rPr>
          <w:rFonts w:ascii="Futura Lt BT" w:hAnsi="Futura Lt BT"/>
          <w:sz w:val="24"/>
          <w:szCs w:val="24"/>
        </w:rPr>
        <w:t>koje</w:t>
      </w:r>
      <w:r>
        <w:rPr>
          <w:rFonts w:ascii="Futura Lt BT" w:hAnsi="Futura Lt BT"/>
          <w:sz w:val="24"/>
          <w:szCs w:val="24"/>
        </w:rPr>
        <w:t xml:space="preserve"> </w:t>
      </w:r>
      <w:r w:rsidRPr="008A4ABD">
        <w:rPr>
          <w:rFonts w:ascii="Futura Lt BT" w:hAnsi="Futura Lt BT"/>
          <w:sz w:val="24"/>
          <w:szCs w:val="24"/>
        </w:rPr>
        <w:t>na</w:t>
      </w:r>
      <w:r>
        <w:rPr>
          <w:rFonts w:ascii="Futura Lt BT" w:hAnsi="Futura Lt BT"/>
          <w:sz w:val="24"/>
          <w:szCs w:val="24"/>
        </w:rPr>
        <w:t xml:space="preserve"> </w:t>
      </w:r>
      <w:r w:rsidRPr="008A4ABD">
        <w:rPr>
          <w:rFonts w:ascii="Futura Lt BT" w:hAnsi="Futura Lt BT"/>
          <w:sz w:val="24"/>
          <w:szCs w:val="24"/>
        </w:rPr>
        <w:t>području</w:t>
      </w:r>
      <w:r>
        <w:rPr>
          <w:rFonts w:ascii="Futura Lt BT" w:hAnsi="Futura Lt BT"/>
          <w:sz w:val="24"/>
          <w:szCs w:val="24"/>
        </w:rPr>
        <w:t xml:space="preserve"> </w:t>
      </w:r>
      <w:r w:rsidRPr="008A4ABD">
        <w:rPr>
          <w:rFonts w:ascii="Futura Lt BT" w:hAnsi="Futura Lt BT"/>
          <w:sz w:val="24"/>
          <w:szCs w:val="24"/>
        </w:rPr>
        <w:t>Karlovačke</w:t>
      </w:r>
      <w:r>
        <w:rPr>
          <w:rFonts w:ascii="Futura Lt BT" w:hAnsi="Futura Lt BT"/>
          <w:sz w:val="24"/>
          <w:szCs w:val="24"/>
        </w:rPr>
        <w:t xml:space="preserve"> </w:t>
      </w:r>
      <w:r w:rsidRPr="008A4ABD">
        <w:rPr>
          <w:rFonts w:ascii="Futura Lt BT" w:hAnsi="Futura Lt BT"/>
          <w:sz w:val="24"/>
          <w:szCs w:val="24"/>
        </w:rPr>
        <w:t>županije</w:t>
      </w:r>
      <w:r>
        <w:rPr>
          <w:rFonts w:ascii="Futura Lt BT" w:hAnsi="Futura Lt BT"/>
          <w:sz w:val="24"/>
          <w:szCs w:val="24"/>
        </w:rPr>
        <w:t xml:space="preserve"> </w:t>
      </w:r>
      <w:r w:rsidRPr="008A4ABD">
        <w:rPr>
          <w:rFonts w:ascii="Futura Lt BT" w:hAnsi="Futura Lt BT"/>
          <w:sz w:val="24"/>
          <w:szCs w:val="24"/>
        </w:rPr>
        <w:t>gospodari</w:t>
      </w:r>
      <w:r>
        <w:rPr>
          <w:rFonts w:ascii="Futura Lt BT" w:hAnsi="Futura Lt BT"/>
          <w:sz w:val="24"/>
          <w:szCs w:val="24"/>
        </w:rPr>
        <w:t xml:space="preserve"> </w:t>
      </w:r>
      <w:r w:rsidRPr="008A4ABD">
        <w:rPr>
          <w:rFonts w:ascii="Futura Lt BT" w:hAnsi="Futura Lt BT"/>
          <w:sz w:val="24"/>
          <w:szCs w:val="24"/>
        </w:rPr>
        <w:t>površinom</w:t>
      </w:r>
      <w:r>
        <w:rPr>
          <w:rFonts w:ascii="Futura Lt BT" w:hAnsi="Futura Lt BT"/>
          <w:sz w:val="24"/>
          <w:szCs w:val="24"/>
        </w:rPr>
        <w:t xml:space="preserve"> </w:t>
      </w:r>
      <w:r w:rsidRPr="008A4ABD">
        <w:rPr>
          <w:rFonts w:ascii="Futura Lt BT" w:hAnsi="Futura Lt BT"/>
          <w:sz w:val="24"/>
          <w:szCs w:val="24"/>
        </w:rPr>
        <w:t>od</w:t>
      </w:r>
      <w:r>
        <w:rPr>
          <w:rFonts w:ascii="Futura Lt BT" w:hAnsi="Futura Lt BT"/>
          <w:sz w:val="24"/>
          <w:szCs w:val="24"/>
        </w:rPr>
        <w:t xml:space="preserve"> </w:t>
      </w:r>
      <w:r w:rsidRPr="009C2B3D">
        <w:rPr>
          <w:rFonts w:ascii="Futura Lt BT" w:hAnsi="Futura Lt BT"/>
          <w:sz w:val="24"/>
          <w:szCs w:val="24"/>
        </w:rPr>
        <w:t>oko</w:t>
      </w:r>
      <w:r>
        <w:rPr>
          <w:rFonts w:ascii="Futura Lt BT" w:hAnsi="Futura Lt BT"/>
          <w:sz w:val="24"/>
          <w:szCs w:val="24"/>
        </w:rPr>
        <w:t xml:space="preserve"> </w:t>
      </w:r>
      <w:r w:rsidRPr="009C2B3D">
        <w:rPr>
          <w:rFonts w:ascii="Futura Lt BT" w:hAnsi="Futura Lt BT"/>
          <w:sz w:val="24"/>
          <w:szCs w:val="24"/>
        </w:rPr>
        <w:t>150.000</w:t>
      </w:r>
      <w:r>
        <w:rPr>
          <w:rFonts w:ascii="Futura Lt BT" w:hAnsi="Futura Lt BT"/>
          <w:sz w:val="24"/>
          <w:szCs w:val="24"/>
        </w:rPr>
        <w:t xml:space="preserve"> </w:t>
      </w:r>
      <w:r w:rsidRPr="009C2B3D">
        <w:rPr>
          <w:rFonts w:ascii="Futura Lt BT" w:hAnsi="Futura Lt BT"/>
          <w:sz w:val="24"/>
          <w:szCs w:val="24"/>
        </w:rPr>
        <w:t>ha</w:t>
      </w:r>
      <w:r>
        <w:rPr>
          <w:rFonts w:ascii="Futura Lt BT" w:hAnsi="Futura Lt BT"/>
          <w:sz w:val="24"/>
          <w:szCs w:val="24"/>
        </w:rPr>
        <w:t xml:space="preserve"> </w:t>
      </w:r>
      <w:r w:rsidRPr="009C2B3D">
        <w:rPr>
          <w:rFonts w:ascii="Futura Lt BT" w:hAnsi="Futura Lt BT"/>
          <w:sz w:val="24"/>
          <w:szCs w:val="24"/>
        </w:rPr>
        <w:t>s</w:t>
      </w:r>
      <w:r>
        <w:rPr>
          <w:rFonts w:ascii="Futura Lt BT" w:hAnsi="Futura Lt BT"/>
          <w:sz w:val="24"/>
          <w:szCs w:val="24"/>
        </w:rPr>
        <w:t xml:space="preserve"> </w:t>
      </w:r>
      <w:r w:rsidRPr="008A4ABD">
        <w:rPr>
          <w:rFonts w:ascii="Futura Lt BT" w:hAnsi="Futura Lt BT"/>
          <w:sz w:val="24"/>
          <w:szCs w:val="24"/>
        </w:rPr>
        <w:t>prosječnim</w:t>
      </w:r>
      <w:r>
        <w:rPr>
          <w:rFonts w:ascii="Futura Lt BT" w:hAnsi="Futura Lt BT"/>
          <w:sz w:val="24"/>
          <w:szCs w:val="24"/>
        </w:rPr>
        <w:t xml:space="preserve"> </w:t>
      </w:r>
      <w:r w:rsidRPr="008A4ABD">
        <w:rPr>
          <w:rFonts w:ascii="Futura Lt BT" w:hAnsi="Futura Lt BT"/>
          <w:sz w:val="24"/>
          <w:szCs w:val="24"/>
        </w:rPr>
        <w:t>godišnjim</w:t>
      </w:r>
      <w:r>
        <w:rPr>
          <w:rFonts w:ascii="Futura Lt BT" w:hAnsi="Futura Lt BT"/>
          <w:sz w:val="24"/>
          <w:szCs w:val="24"/>
        </w:rPr>
        <w:t xml:space="preserve"> </w:t>
      </w:r>
      <w:proofErr w:type="spellStart"/>
      <w:r w:rsidRPr="008A4ABD">
        <w:rPr>
          <w:rFonts w:ascii="Futura Lt BT" w:hAnsi="Futura Lt BT"/>
          <w:sz w:val="24"/>
          <w:szCs w:val="24"/>
        </w:rPr>
        <w:t>etatom</w:t>
      </w:r>
      <w:proofErr w:type="spellEnd"/>
      <w:r>
        <w:rPr>
          <w:rFonts w:ascii="Futura Lt BT" w:hAnsi="Futura Lt BT"/>
          <w:sz w:val="24"/>
          <w:szCs w:val="24"/>
        </w:rPr>
        <w:t xml:space="preserve"> </w:t>
      </w:r>
      <w:r w:rsidRPr="008A4ABD">
        <w:rPr>
          <w:rFonts w:ascii="Futura Lt BT" w:hAnsi="Futura Lt BT"/>
          <w:sz w:val="24"/>
          <w:szCs w:val="24"/>
        </w:rPr>
        <w:t>od</w:t>
      </w:r>
      <w:r>
        <w:rPr>
          <w:rFonts w:ascii="Futura Lt BT" w:hAnsi="Futura Lt BT"/>
          <w:sz w:val="24"/>
          <w:szCs w:val="24"/>
        </w:rPr>
        <w:t xml:space="preserve"> </w:t>
      </w:r>
      <w:r w:rsidRPr="008A4ABD">
        <w:rPr>
          <w:rFonts w:ascii="Futura Lt BT" w:hAnsi="Futura Lt BT"/>
          <w:sz w:val="24"/>
          <w:szCs w:val="24"/>
        </w:rPr>
        <w:t>550.000</w:t>
      </w:r>
      <w:r>
        <w:rPr>
          <w:rFonts w:ascii="Futura Lt BT" w:hAnsi="Futura Lt BT"/>
          <w:sz w:val="24"/>
          <w:szCs w:val="24"/>
        </w:rPr>
        <w:t xml:space="preserve"> </w:t>
      </w:r>
      <w:r w:rsidRPr="008A4ABD">
        <w:rPr>
          <w:rFonts w:ascii="Futura Lt BT" w:hAnsi="Futura Lt BT"/>
          <w:sz w:val="24"/>
          <w:szCs w:val="24"/>
        </w:rPr>
        <w:t>m</w:t>
      </w:r>
      <w:r w:rsidRPr="008A4ABD">
        <w:rPr>
          <w:rFonts w:ascii="Futura Lt BT" w:hAnsi="Futura Lt BT"/>
          <w:sz w:val="24"/>
          <w:szCs w:val="24"/>
          <w:vertAlign w:val="superscript"/>
        </w:rPr>
        <w:t>3</w:t>
      </w:r>
      <w:r>
        <w:rPr>
          <w:rFonts w:ascii="Futura Lt BT" w:hAnsi="Futura Lt BT"/>
          <w:sz w:val="24"/>
          <w:szCs w:val="24"/>
        </w:rPr>
        <w:t xml:space="preserve"> d</w:t>
      </w:r>
      <w:r w:rsidRPr="008A4ABD">
        <w:rPr>
          <w:rFonts w:ascii="Futura Lt BT" w:hAnsi="Futura Lt BT"/>
          <w:sz w:val="24"/>
          <w:szCs w:val="24"/>
        </w:rPr>
        <w:t>rvne</w:t>
      </w:r>
      <w:r>
        <w:rPr>
          <w:rFonts w:ascii="Futura Lt BT" w:hAnsi="Futura Lt BT"/>
          <w:sz w:val="24"/>
          <w:szCs w:val="24"/>
        </w:rPr>
        <w:t xml:space="preserve"> </w:t>
      </w:r>
      <w:r w:rsidRPr="008A4ABD">
        <w:rPr>
          <w:rFonts w:ascii="Futura Lt BT" w:hAnsi="Futura Lt BT"/>
          <w:sz w:val="24"/>
          <w:szCs w:val="24"/>
        </w:rPr>
        <w:t>mase</w:t>
      </w:r>
      <w:r>
        <w:rPr>
          <w:rFonts w:ascii="Futura Lt BT" w:hAnsi="Futura Lt BT"/>
          <w:sz w:val="24"/>
          <w:szCs w:val="24"/>
        </w:rPr>
        <w:t xml:space="preserve"> (</w:t>
      </w:r>
      <w:proofErr w:type="spellStart"/>
      <w:r>
        <w:rPr>
          <w:rFonts w:ascii="Futura Lt BT" w:hAnsi="Futura Lt BT"/>
          <w:sz w:val="24"/>
          <w:szCs w:val="24"/>
        </w:rPr>
        <w:t>e</w:t>
      </w:r>
      <w:r w:rsidRPr="006C128D">
        <w:rPr>
          <w:rFonts w:ascii="Futura Lt BT" w:hAnsi="Futura Lt BT"/>
          <w:sz w:val="24"/>
          <w:szCs w:val="24"/>
        </w:rPr>
        <w:t>tat</w:t>
      </w:r>
      <w:proofErr w:type="spellEnd"/>
      <w:r>
        <w:rPr>
          <w:rFonts w:ascii="Futura Lt BT" w:hAnsi="Futura Lt BT"/>
          <w:sz w:val="24"/>
          <w:szCs w:val="24"/>
        </w:rPr>
        <w:t xml:space="preserve"> </w:t>
      </w:r>
      <w:r w:rsidRPr="006C128D">
        <w:rPr>
          <w:rFonts w:ascii="Futura Lt BT" w:hAnsi="Futura Lt BT"/>
          <w:sz w:val="24"/>
          <w:szCs w:val="24"/>
        </w:rPr>
        <w:t>je</w:t>
      </w:r>
      <w:r>
        <w:rPr>
          <w:rFonts w:ascii="Futura Lt BT" w:hAnsi="Futura Lt BT"/>
          <w:sz w:val="24"/>
          <w:szCs w:val="24"/>
        </w:rPr>
        <w:t xml:space="preserve"> </w:t>
      </w:r>
      <w:r w:rsidRPr="006C128D">
        <w:rPr>
          <w:rFonts w:ascii="Futura Lt BT" w:hAnsi="Futura Lt BT"/>
          <w:sz w:val="24"/>
          <w:szCs w:val="24"/>
        </w:rPr>
        <w:t>drvna</w:t>
      </w:r>
      <w:r>
        <w:rPr>
          <w:rFonts w:ascii="Futura Lt BT" w:hAnsi="Futura Lt BT"/>
          <w:sz w:val="24"/>
          <w:szCs w:val="24"/>
        </w:rPr>
        <w:t xml:space="preserve"> </w:t>
      </w:r>
      <w:r w:rsidRPr="006C128D">
        <w:rPr>
          <w:rFonts w:ascii="Futura Lt BT" w:hAnsi="Futura Lt BT"/>
          <w:sz w:val="24"/>
          <w:szCs w:val="24"/>
        </w:rPr>
        <w:t>zaliha</w:t>
      </w:r>
      <w:r>
        <w:rPr>
          <w:rFonts w:ascii="Futura Lt BT" w:hAnsi="Futura Lt BT"/>
          <w:sz w:val="24"/>
          <w:szCs w:val="24"/>
        </w:rPr>
        <w:t xml:space="preserve"> </w:t>
      </w:r>
      <w:r w:rsidRPr="006C128D">
        <w:rPr>
          <w:rFonts w:ascii="Futura Lt BT" w:hAnsi="Futura Lt BT"/>
          <w:sz w:val="24"/>
          <w:szCs w:val="24"/>
        </w:rPr>
        <w:t>ili</w:t>
      </w:r>
      <w:r>
        <w:rPr>
          <w:rFonts w:ascii="Futura Lt BT" w:hAnsi="Futura Lt BT"/>
          <w:sz w:val="24"/>
          <w:szCs w:val="24"/>
        </w:rPr>
        <w:t xml:space="preserve"> </w:t>
      </w:r>
      <w:r w:rsidRPr="006C128D">
        <w:rPr>
          <w:rFonts w:ascii="Futura Lt BT" w:hAnsi="Futura Lt BT"/>
          <w:sz w:val="24"/>
          <w:szCs w:val="24"/>
        </w:rPr>
        <w:t>površina</w:t>
      </w:r>
      <w:r>
        <w:rPr>
          <w:rFonts w:ascii="Futura Lt BT" w:hAnsi="Futura Lt BT"/>
          <w:sz w:val="24"/>
          <w:szCs w:val="24"/>
        </w:rPr>
        <w:t xml:space="preserve"> </w:t>
      </w:r>
      <w:r w:rsidRPr="006C128D">
        <w:rPr>
          <w:rFonts w:ascii="Futura Lt BT" w:hAnsi="Futura Lt BT"/>
          <w:sz w:val="24"/>
          <w:szCs w:val="24"/>
        </w:rPr>
        <w:t>šuma</w:t>
      </w:r>
      <w:r>
        <w:rPr>
          <w:rFonts w:ascii="Futura Lt BT" w:hAnsi="Futura Lt BT"/>
          <w:sz w:val="24"/>
          <w:szCs w:val="24"/>
        </w:rPr>
        <w:t xml:space="preserve"> </w:t>
      </w:r>
      <w:r w:rsidRPr="006C128D">
        <w:rPr>
          <w:rFonts w:ascii="Futura Lt BT" w:hAnsi="Futura Lt BT"/>
          <w:sz w:val="24"/>
          <w:szCs w:val="24"/>
        </w:rPr>
        <w:t>koja</w:t>
      </w:r>
      <w:r>
        <w:rPr>
          <w:rFonts w:ascii="Futura Lt BT" w:hAnsi="Futura Lt BT"/>
          <w:sz w:val="24"/>
          <w:szCs w:val="24"/>
        </w:rPr>
        <w:t xml:space="preserve"> </w:t>
      </w:r>
      <w:r w:rsidRPr="006C128D">
        <w:rPr>
          <w:rFonts w:ascii="Futura Lt BT" w:hAnsi="Futura Lt BT"/>
          <w:sz w:val="24"/>
          <w:szCs w:val="24"/>
        </w:rPr>
        <w:t>je</w:t>
      </w:r>
      <w:r>
        <w:rPr>
          <w:rFonts w:ascii="Futura Lt BT" w:hAnsi="Futura Lt BT"/>
          <w:sz w:val="24"/>
          <w:szCs w:val="24"/>
        </w:rPr>
        <w:t xml:space="preserve"> </w:t>
      </w:r>
      <w:r w:rsidRPr="006C128D">
        <w:rPr>
          <w:rFonts w:ascii="Futura Lt BT" w:hAnsi="Futura Lt BT"/>
          <w:sz w:val="24"/>
          <w:szCs w:val="24"/>
        </w:rPr>
        <w:t>osnovom</w:t>
      </w:r>
      <w:r>
        <w:rPr>
          <w:rFonts w:ascii="Futura Lt BT" w:hAnsi="Futura Lt BT"/>
          <w:sz w:val="24"/>
          <w:szCs w:val="24"/>
        </w:rPr>
        <w:t xml:space="preserve"> </w:t>
      </w:r>
      <w:r w:rsidRPr="006C128D">
        <w:rPr>
          <w:rFonts w:ascii="Futura Lt BT" w:hAnsi="Futura Lt BT"/>
          <w:sz w:val="24"/>
          <w:szCs w:val="24"/>
        </w:rPr>
        <w:t>gospodarenja</w:t>
      </w:r>
      <w:r>
        <w:rPr>
          <w:rFonts w:ascii="Futura Lt BT" w:hAnsi="Futura Lt BT"/>
          <w:sz w:val="24"/>
          <w:szCs w:val="24"/>
        </w:rPr>
        <w:t xml:space="preserve"> </w:t>
      </w:r>
      <w:r w:rsidRPr="006C128D">
        <w:rPr>
          <w:rFonts w:ascii="Futura Lt BT" w:hAnsi="Futura Lt BT"/>
          <w:sz w:val="24"/>
          <w:szCs w:val="24"/>
        </w:rPr>
        <w:t>predvi</w:t>
      </w:r>
      <w:r>
        <w:rPr>
          <w:rFonts w:ascii="Futura Lt BT" w:hAnsi="Futura Lt BT"/>
          <w:sz w:val="24"/>
          <w:szCs w:val="24"/>
        </w:rPr>
        <w:t>đ</w:t>
      </w:r>
      <w:r w:rsidRPr="006C128D">
        <w:rPr>
          <w:rFonts w:ascii="Futura Lt BT" w:hAnsi="Futura Lt BT"/>
          <w:sz w:val="24"/>
          <w:szCs w:val="24"/>
        </w:rPr>
        <w:t>ena</w:t>
      </w:r>
      <w:r>
        <w:rPr>
          <w:rFonts w:ascii="Futura Lt BT" w:hAnsi="Futura Lt BT"/>
          <w:sz w:val="24"/>
          <w:szCs w:val="24"/>
        </w:rPr>
        <w:t xml:space="preserve"> </w:t>
      </w:r>
      <w:r w:rsidRPr="006C128D">
        <w:rPr>
          <w:rFonts w:ascii="Futura Lt BT" w:hAnsi="Futura Lt BT"/>
          <w:sz w:val="24"/>
          <w:szCs w:val="24"/>
        </w:rPr>
        <w:t>za</w:t>
      </w:r>
      <w:r>
        <w:rPr>
          <w:rFonts w:ascii="Futura Lt BT" w:hAnsi="Futura Lt BT"/>
          <w:sz w:val="24"/>
          <w:szCs w:val="24"/>
        </w:rPr>
        <w:t xml:space="preserve"> </w:t>
      </w:r>
      <w:r w:rsidRPr="006C128D">
        <w:rPr>
          <w:rFonts w:ascii="Futura Lt BT" w:hAnsi="Futura Lt BT"/>
          <w:sz w:val="24"/>
          <w:szCs w:val="24"/>
        </w:rPr>
        <w:t>sječu</w:t>
      </w:r>
      <w:r>
        <w:rPr>
          <w:rFonts w:ascii="Futura Lt BT" w:hAnsi="Futura Lt BT"/>
          <w:sz w:val="24"/>
          <w:szCs w:val="24"/>
        </w:rPr>
        <w:t>)</w:t>
      </w:r>
      <w:r w:rsidRPr="008A4ABD">
        <w:rPr>
          <w:rFonts w:ascii="Futura Lt BT" w:hAnsi="Futura Lt BT"/>
          <w:sz w:val="24"/>
          <w:szCs w:val="24"/>
        </w:rPr>
        <w:t>.</w:t>
      </w:r>
    </w:p>
    <w:p w14:paraId="70E92609" w14:textId="7B0A3737" w:rsidR="0071472F" w:rsidRDefault="0071472F" w:rsidP="009D6F41">
      <w:pPr>
        <w:jc w:val="both"/>
        <w:rPr>
          <w:rFonts w:ascii="Futura Lt BT" w:hAnsi="Futura Lt BT"/>
          <w:sz w:val="24"/>
          <w:szCs w:val="24"/>
        </w:rPr>
      </w:pPr>
      <w:r w:rsidRPr="008A4ABD">
        <w:rPr>
          <w:rFonts w:ascii="Futura Lt BT" w:hAnsi="Futura Lt BT"/>
          <w:sz w:val="24"/>
          <w:szCs w:val="24"/>
        </w:rPr>
        <w:t>Privatne</w:t>
      </w:r>
      <w:r>
        <w:rPr>
          <w:rFonts w:ascii="Futura Lt BT" w:hAnsi="Futura Lt BT"/>
          <w:sz w:val="24"/>
          <w:szCs w:val="24"/>
        </w:rPr>
        <w:t xml:space="preserve"> </w:t>
      </w:r>
      <w:r w:rsidRPr="008A4ABD">
        <w:rPr>
          <w:rFonts w:ascii="Futura Lt BT" w:hAnsi="Futura Lt BT"/>
          <w:sz w:val="24"/>
          <w:szCs w:val="24"/>
        </w:rPr>
        <w:t>šume</w:t>
      </w:r>
      <w:r>
        <w:rPr>
          <w:rFonts w:ascii="Futura Lt BT" w:hAnsi="Futura Lt BT"/>
          <w:sz w:val="24"/>
          <w:szCs w:val="24"/>
        </w:rPr>
        <w:t xml:space="preserve"> se</w:t>
      </w:r>
      <w:r w:rsidR="009D6F41">
        <w:rPr>
          <w:rFonts w:ascii="Futura Lt BT" w:hAnsi="Futura Lt BT"/>
          <w:sz w:val="24"/>
          <w:szCs w:val="24"/>
        </w:rPr>
        <w:t>,</w:t>
      </w:r>
      <w:r>
        <w:rPr>
          <w:rFonts w:ascii="Futura Lt BT" w:hAnsi="Futura Lt BT"/>
          <w:sz w:val="24"/>
          <w:szCs w:val="24"/>
        </w:rPr>
        <w:t xml:space="preserve"> prema evidencijama</w:t>
      </w:r>
      <w:r w:rsidR="009D6F41">
        <w:rPr>
          <w:rFonts w:ascii="Futura Lt BT" w:hAnsi="Futura Lt BT"/>
          <w:sz w:val="24"/>
          <w:szCs w:val="24"/>
        </w:rPr>
        <w:t>,</w:t>
      </w:r>
      <w:r>
        <w:rPr>
          <w:rFonts w:ascii="Futura Lt BT" w:hAnsi="Futura Lt BT"/>
          <w:sz w:val="24"/>
          <w:szCs w:val="24"/>
        </w:rPr>
        <w:t xml:space="preserve"> </w:t>
      </w:r>
      <w:r w:rsidRPr="008A4ABD">
        <w:rPr>
          <w:rFonts w:ascii="Futura Lt BT" w:hAnsi="Futura Lt BT"/>
          <w:sz w:val="24"/>
          <w:szCs w:val="24"/>
        </w:rPr>
        <w:t>prostiru</w:t>
      </w:r>
      <w:r>
        <w:rPr>
          <w:rFonts w:ascii="Futura Lt BT" w:hAnsi="Futura Lt BT"/>
          <w:sz w:val="24"/>
          <w:szCs w:val="24"/>
        </w:rPr>
        <w:t xml:space="preserve"> </w:t>
      </w:r>
      <w:r w:rsidRPr="008A4ABD">
        <w:rPr>
          <w:rFonts w:ascii="Futura Lt BT" w:hAnsi="Futura Lt BT"/>
          <w:sz w:val="24"/>
          <w:szCs w:val="24"/>
        </w:rPr>
        <w:t>na</w:t>
      </w:r>
      <w:r>
        <w:rPr>
          <w:rFonts w:ascii="Futura Lt BT" w:hAnsi="Futura Lt BT"/>
          <w:sz w:val="24"/>
          <w:szCs w:val="24"/>
        </w:rPr>
        <w:t xml:space="preserve"> </w:t>
      </w:r>
      <w:r w:rsidRPr="008A4ABD">
        <w:rPr>
          <w:rFonts w:ascii="Futura Lt BT" w:hAnsi="Futura Lt BT"/>
          <w:sz w:val="24"/>
          <w:szCs w:val="24"/>
        </w:rPr>
        <w:t>površini</w:t>
      </w:r>
      <w:r>
        <w:rPr>
          <w:rFonts w:ascii="Futura Lt BT" w:hAnsi="Futura Lt BT"/>
          <w:sz w:val="24"/>
          <w:szCs w:val="24"/>
        </w:rPr>
        <w:t xml:space="preserve"> </w:t>
      </w:r>
      <w:r w:rsidRPr="008A4ABD">
        <w:rPr>
          <w:rFonts w:ascii="Futura Lt BT" w:hAnsi="Futura Lt BT"/>
          <w:sz w:val="24"/>
          <w:szCs w:val="24"/>
        </w:rPr>
        <w:t>od</w:t>
      </w:r>
      <w:r>
        <w:rPr>
          <w:rFonts w:ascii="Futura Lt BT" w:hAnsi="Futura Lt BT"/>
          <w:sz w:val="24"/>
          <w:szCs w:val="24"/>
        </w:rPr>
        <w:t xml:space="preserve"> </w:t>
      </w:r>
      <w:r w:rsidR="00B30ED2">
        <w:rPr>
          <w:rFonts w:ascii="Futura Lt BT" w:hAnsi="Futura Lt BT"/>
          <w:sz w:val="24"/>
          <w:szCs w:val="24"/>
        </w:rPr>
        <w:t xml:space="preserve">oko </w:t>
      </w:r>
      <w:r w:rsidRPr="009D6F41">
        <w:rPr>
          <w:rFonts w:ascii="Futura Lt BT" w:hAnsi="Futura Lt BT"/>
          <w:sz w:val="24"/>
          <w:szCs w:val="24"/>
        </w:rPr>
        <w:t>5</w:t>
      </w:r>
      <w:r w:rsidR="00B30ED2">
        <w:rPr>
          <w:rFonts w:ascii="Futura Lt BT" w:hAnsi="Futura Lt BT"/>
          <w:sz w:val="24"/>
          <w:szCs w:val="24"/>
        </w:rPr>
        <w:t>7</w:t>
      </w:r>
      <w:r w:rsidRPr="009D6F41">
        <w:rPr>
          <w:rFonts w:ascii="Futura Lt BT" w:hAnsi="Futura Lt BT"/>
          <w:sz w:val="24"/>
          <w:szCs w:val="24"/>
        </w:rPr>
        <w:t>.000 ha</w:t>
      </w:r>
      <w:r w:rsidR="00B30ED2">
        <w:rPr>
          <w:rFonts w:ascii="Futura Lt BT" w:hAnsi="Futura Lt BT"/>
          <w:sz w:val="24"/>
          <w:szCs w:val="24"/>
        </w:rPr>
        <w:t>.</w:t>
      </w:r>
    </w:p>
    <w:p w14:paraId="3B651DE2" w14:textId="05267649" w:rsidR="0071472F" w:rsidRDefault="0071472F" w:rsidP="009D6F41">
      <w:pPr>
        <w:jc w:val="both"/>
        <w:rPr>
          <w:rFonts w:ascii="Futura Lt BT" w:hAnsi="Futura Lt BT"/>
          <w:sz w:val="24"/>
          <w:szCs w:val="24"/>
        </w:rPr>
      </w:pPr>
      <w:r>
        <w:rPr>
          <w:rFonts w:ascii="Futura Lt BT" w:hAnsi="Futura Lt BT"/>
          <w:sz w:val="24"/>
          <w:szCs w:val="24"/>
        </w:rPr>
        <w:t xml:space="preserve">Dok je u prethodnom izvještajno razdoblju Karlovačka županija prepoznala </w:t>
      </w:r>
      <w:r w:rsidRPr="001B17E8">
        <w:rPr>
          <w:rFonts w:ascii="Futura Lt BT" w:hAnsi="Futura Lt BT"/>
          <w:sz w:val="24"/>
          <w:szCs w:val="24"/>
        </w:rPr>
        <w:t>značajan</w:t>
      </w:r>
      <w:r>
        <w:rPr>
          <w:rFonts w:ascii="Futura Lt BT" w:hAnsi="Futura Lt BT"/>
          <w:sz w:val="24"/>
          <w:szCs w:val="24"/>
        </w:rPr>
        <w:t xml:space="preserve"> </w:t>
      </w:r>
      <w:r w:rsidRPr="001B17E8">
        <w:rPr>
          <w:rFonts w:ascii="Futura Lt BT" w:hAnsi="Futura Lt BT"/>
          <w:sz w:val="24"/>
          <w:szCs w:val="24"/>
        </w:rPr>
        <w:t>šumski</w:t>
      </w:r>
      <w:r>
        <w:rPr>
          <w:rFonts w:ascii="Futura Lt BT" w:hAnsi="Futura Lt BT"/>
          <w:sz w:val="24"/>
          <w:szCs w:val="24"/>
        </w:rPr>
        <w:t xml:space="preserve"> </w:t>
      </w:r>
      <w:r w:rsidRPr="001B17E8">
        <w:rPr>
          <w:rFonts w:ascii="Futura Lt BT" w:hAnsi="Futura Lt BT"/>
          <w:sz w:val="24"/>
          <w:szCs w:val="24"/>
        </w:rPr>
        <w:t>potencijal</w:t>
      </w:r>
      <w:r>
        <w:rPr>
          <w:rFonts w:ascii="Futura Lt BT" w:hAnsi="Futura Lt BT"/>
          <w:sz w:val="24"/>
          <w:szCs w:val="24"/>
        </w:rPr>
        <w:t xml:space="preserve"> </w:t>
      </w:r>
      <w:r w:rsidRPr="001B17E8">
        <w:rPr>
          <w:rFonts w:ascii="Futura Lt BT" w:hAnsi="Futura Lt BT"/>
          <w:sz w:val="24"/>
          <w:szCs w:val="24"/>
        </w:rPr>
        <w:t>te</w:t>
      </w:r>
      <w:r>
        <w:rPr>
          <w:rFonts w:ascii="Futura Lt BT" w:hAnsi="Futura Lt BT"/>
          <w:sz w:val="24"/>
          <w:szCs w:val="24"/>
        </w:rPr>
        <w:t xml:space="preserve"> </w:t>
      </w:r>
      <w:r w:rsidRPr="001B17E8">
        <w:rPr>
          <w:rFonts w:ascii="Futura Lt BT" w:hAnsi="Futura Lt BT"/>
          <w:sz w:val="24"/>
          <w:szCs w:val="24"/>
        </w:rPr>
        <w:t>korištenje</w:t>
      </w:r>
      <w:r>
        <w:rPr>
          <w:rFonts w:ascii="Futura Lt BT" w:hAnsi="Futura Lt BT"/>
          <w:sz w:val="24"/>
          <w:szCs w:val="24"/>
        </w:rPr>
        <w:t xml:space="preserve"> </w:t>
      </w:r>
      <w:r w:rsidRPr="001B17E8">
        <w:rPr>
          <w:rFonts w:ascii="Futura Lt BT" w:hAnsi="Futura Lt BT"/>
          <w:sz w:val="24"/>
          <w:szCs w:val="24"/>
        </w:rPr>
        <w:t>biomase</w:t>
      </w:r>
      <w:r>
        <w:rPr>
          <w:rFonts w:ascii="Futura Lt BT" w:hAnsi="Futura Lt BT"/>
          <w:sz w:val="24"/>
          <w:szCs w:val="24"/>
        </w:rPr>
        <w:t xml:space="preserve"> </w:t>
      </w:r>
      <w:r w:rsidRPr="001B17E8">
        <w:rPr>
          <w:rFonts w:ascii="Futura Lt BT" w:hAnsi="Futura Lt BT"/>
          <w:sz w:val="24"/>
          <w:szCs w:val="24"/>
        </w:rPr>
        <w:t>za</w:t>
      </w:r>
      <w:r>
        <w:rPr>
          <w:rFonts w:ascii="Futura Lt BT" w:hAnsi="Futura Lt BT"/>
          <w:sz w:val="24"/>
          <w:szCs w:val="24"/>
        </w:rPr>
        <w:t xml:space="preserve"> </w:t>
      </w:r>
      <w:r w:rsidRPr="001B17E8">
        <w:rPr>
          <w:rFonts w:ascii="Futura Lt BT" w:hAnsi="Futura Lt BT"/>
          <w:sz w:val="24"/>
          <w:szCs w:val="24"/>
        </w:rPr>
        <w:t>daljnji</w:t>
      </w:r>
      <w:r>
        <w:rPr>
          <w:rFonts w:ascii="Futura Lt BT" w:hAnsi="Futura Lt BT"/>
          <w:sz w:val="24"/>
          <w:szCs w:val="24"/>
        </w:rPr>
        <w:t xml:space="preserve"> </w:t>
      </w:r>
      <w:r w:rsidRPr="001B17E8">
        <w:rPr>
          <w:rFonts w:ascii="Futura Lt BT" w:hAnsi="Futura Lt BT"/>
          <w:sz w:val="24"/>
          <w:szCs w:val="24"/>
        </w:rPr>
        <w:t>razvoj</w:t>
      </w:r>
      <w:r>
        <w:rPr>
          <w:rFonts w:ascii="Futura Lt BT" w:hAnsi="Futura Lt BT"/>
          <w:sz w:val="24"/>
          <w:szCs w:val="24"/>
        </w:rPr>
        <w:t xml:space="preserve"> </w:t>
      </w:r>
      <w:r w:rsidRPr="001B17E8">
        <w:rPr>
          <w:rFonts w:ascii="Futura Lt BT" w:hAnsi="Futura Lt BT"/>
          <w:sz w:val="24"/>
          <w:szCs w:val="24"/>
        </w:rPr>
        <w:t>lokalnog</w:t>
      </w:r>
      <w:r>
        <w:rPr>
          <w:rFonts w:ascii="Futura Lt BT" w:hAnsi="Futura Lt BT"/>
          <w:sz w:val="24"/>
          <w:szCs w:val="24"/>
        </w:rPr>
        <w:t xml:space="preserve"> </w:t>
      </w:r>
      <w:r w:rsidRPr="001B17E8">
        <w:rPr>
          <w:rFonts w:ascii="Futura Lt BT" w:hAnsi="Futura Lt BT"/>
          <w:sz w:val="24"/>
          <w:szCs w:val="24"/>
        </w:rPr>
        <w:t>gospodarstva</w:t>
      </w:r>
      <w:r>
        <w:rPr>
          <w:rFonts w:ascii="Futura Lt BT" w:hAnsi="Futura Lt BT"/>
          <w:sz w:val="24"/>
          <w:szCs w:val="24"/>
        </w:rPr>
        <w:t xml:space="preserve"> </w:t>
      </w:r>
      <w:r w:rsidRPr="001B17E8">
        <w:rPr>
          <w:rFonts w:ascii="Futura Lt BT" w:hAnsi="Futura Lt BT"/>
          <w:sz w:val="24"/>
          <w:szCs w:val="24"/>
        </w:rPr>
        <w:t>te</w:t>
      </w:r>
      <w:r>
        <w:rPr>
          <w:rFonts w:ascii="Futura Lt BT" w:hAnsi="Futura Lt BT"/>
          <w:sz w:val="24"/>
          <w:szCs w:val="24"/>
        </w:rPr>
        <w:t xml:space="preserve"> </w:t>
      </w:r>
      <w:r w:rsidRPr="001B17E8">
        <w:rPr>
          <w:rFonts w:ascii="Futura Lt BT" w:hAnsi="Futura Lt BT"/>
          <w:sz w:val="24"/>
          <w:szCs w:val="24"/>
        </w:rPr>
        <w:t>Akcijskim</w:t>
      </w:r>
      <w:r>
        <w:rPr>
          <w:rFonts w:ascii="Futura Lt BT" w:hAnsi="Futura Lt BT"/>
          <w:sz w:val="24"/>
          <w:szCs w:val="24"/>
        </w:rPr>
        <w:t xml:space="preserve"> </w:t>
      </w:r>
      <w:r w:rsidRPr="001B17E8">
        <w:rPr>
          <w:rFonts w:ascii="Futura Lt BT" w:hAnsi="Futura Lt BT"/>
          <w:sz w:val="24"/>
          <w:szCs w:val="24"/>
        </w:rPr>
        <w:t>planom</w:t>
      </w:r>
      <w:r>
        <w:rPr>
          <w:rFonts w:ascii="Futura Lt BT" w:hAnsi="Futura Lt BT"/>
          <w:sz w:val="24"/>
          <w:szCs w:val="24"/>
        </w:rPr>
        <w:t xml:space="preserve"> </w:t>
      </w:r>
      <w:r w:rsidRPr="001B17E8">
        <w:rPr>
          <w:rFonts w:ascii="Futura Lt BT" w:hAnsi="Futura Lt BT"/>
          <w:sz w:val="24"/>
          <w:szCs w:val="24"/>
        </w:rPr>
        <w:t>energetske</w:t>
      </w:r>
      <w:r>
        <w:rPr>
          <w:rFonts w:ascii="Futura Lt BT" w:hAnsi="Futura Lt BT"/>
          <w:sz w:val="24"/>
          <w:szCs w:val="24"/>
        </w:rPr>
        <w:t xml:space="preserve"> </w:t>
      </w:r>
      <w:r w:rsidRPr="001B17E8">
        <w:rPr>
          <w:rFonts w:ascii="Futura Lt BT" w:hAnsi="Futura Lt BT"/>
          <w:sz w:val="24"/>
          <w:szCs w:val="24"/>
        </w:rPr>
        <w:t>učinkovitosti</w:t>
      </w:r>
      <w:r>
        <w:rPr>
          <w:rFonts w:ascii="Futura Lt BT" w:hAnsi="Futura Lt BT"/>
          <w:sz w:val="24"/>
          <w:szCs w:val="24"/>
        </w:rPr>
        <w:t xml:space="preserve"> </w:t>
      </w:r>
      <w:r w:rsidRPr="001B17E8">
        <w:rPr>
          <w:rFonts w:ascii="Futura Lt BT" w:hAnsi="Futura Lt BT"/>
          <w:sz w:val="24"/>
          <w:szCs w:val="24"/>
        </w:rPr>
        <w:t>Karlovačke</w:t>
      </w:r>
      <w:r>
        <w:rPr>
          <w:rFonts w:ascii="Futura Lt BT" w:hAnsi="Futura Lt BT"/>
          <w:sz w:val="24"/>
          <w:szCs w:val="24"/>
        </w:rPr>
        <w:t xml:space="preserve"> </w:t>
      </w:r>
      <w:r w:rsidRPr="001B17E8">
        <w:rPr>
          <w:rFonts w:ascii="Futura Lt BT" w:hAnsi="Futura Lt BT"/>
          <w:sz w:val="24"/>
          <w:szCs w:val="24"/>
        </w:rPr>
        <w:t>županije,</w:t>
      </w:r>
      <w:r>
        <w:rPr>
          <w:rFonts w:ascii="Futura Lt BT" w:hAnsi="Futura Lt BT"/>
          <w:sz w:val="24"/>
          <w:szCs w:val="24"/>
        </w:rPr>
        <w:t xml:space="preserve"> </w:t>
      </w:r>
      <w:r w:rsidRPr="001B17E8">
        <w:rPr>
          <w:rFonts w:ascii="Futura Lt BT" w:hAnsi="Futura Lt BT"/>
          <w:sz w:val="24"/>
          <w:szCs w:val="24"/>
        </w:rPr>
        <w:t>kao</w:t>
      </w:r>
      <w:r>
        <w:rPr>
          <w:rFonts w:ascii="Futura Lt BT" w:hAnsi="Futura Lt BT"/>
          <w:sz w:val="24"/>
          <w:szCs w:val="24"/>
        </w:rPr>
        <w:t xml:space="preserve"> </w:t>
      </w:r>
      <w:r w:rsidRPr="001B17E8">
        <w:rPr>
          <w:rFonts w:ascii="Futura Lt BT" w:hAnsi="Futura Lt BT"/>
          <w:sz w:val="24"/>
          <w:szCs w:val="24"/>
        </w:rPr>
        <w:t>i</w:t>
      </w:r>
      <w:r>
        <w:rPr>
          <w:rFonts w:ascii="Futura Lt BT" w:hAnsi="Futura Lt BT"/>
          <w:sz w:val="24"/>
          <w:szCs w:val="24"/>
        </w:rPr>
        <w:t xml:space="preserve"> </w:t>
      </w:r>
      <w:r w:rsidRPr="001B17E8">
        <w:rPr>
          <w:rFonts w:ascii="Futura Lt BT" w:hAnsi="Futura Lt BT"/>
          <w:sz w:val="24"/>
          <w:szCs w:val="24"/>
        </w:rPr>
        <w:t>Razvojnom</w:t>
      </w:r>
      <w:r>
        <w:rPr>
          <w:rFonts w:ascii="Futura Lt BT" w:hAnsi="Futura Lt BT"/>
          <w:sz w:val="24"/>
          <w:szCs w:val="24"/>
        </w:rPr>
        <w:t xml:space="preserve"> </w:t>
      </w:r>
      <w:r w:rsidRPr="001B17E8">
        <w:rPr>
          <w:rFonts w:ascii="Futura Lt BT" w:hAnsi="Futura Lt BT"/>
          <w:sz w:val="24"/>
          <w:szCs w:val="24"/>
        </w:rPr>
        <w:t>strategijom</w:t>
      </w:r>
      <w:r>
        <w:rPr>
          <w:rFonts w:ascii="Futura Lt BT" w:hAnsi="Futura Lt BT"/>
          <w:sz w:val="24"/>
          <w:szCs w:val="24"/>
        </w:rPr>
        <w:t xml:space="preserve"> </w:t>
      </w:r>
      <w:r w:rsidRPr="001B17E8">
        <w:rPr>
          <w:rFonts w:ascii="Futura Lt BT" w:hAnsi="Futura Lt BT"/>
          <w:sz w:val="24"/>
          <w:szCs w:val="24"/>
        </w:rPr>
        <w:t>Karlovačke</w:t>
      </w:r>
      <w:r>
        <w:rPr>
          <w:rFonts w:ascii="Futura Lt BT" w:hAnsi="Futura Lt BT"/>
          <w:sz w:val="24"/>
          <w:szCs w:val="24"/>
        </w:rPr>
        <w:t xml:space="preserve"> </w:t>
      </w:r>
      <w:r w:rsidRPr="001B17E8">
        <w:rPr>
          <w:rFonts w:ascii="Futura Lt BT" w:hAnsi="Futura Lt BT"/>
          <w:sz w:val="24"/>
          <w:szCs w:val="24"/>
        </w:rPr>
        <w:t>županije</w:t>
      </w:r>
      <w:r>
        <w:rPr>
          <w:rFonts w:ascii="Futura Lt BT" w:hAnsi="Futura Lt BT"/>
          <w:sz w:val="24"/>
          <w:szCs w:val="24"/>
        </w:rPr>
        <w:t xml:space="preserve"> </w:t>
      </w:r>
      <w:r w:rsidRPr="001B17E8">
        <w:rPr>
          <w:rFonts w:ascii="Futura Lt BT" w:hAnsi="Futura Lt BT"/>
          <w:sz w:val="24"/>
          <w:szCs w:val="24"/>
        </w:rPr>
        <w:t>2020+</w:t>
      </w:r>
      <w:r>
        <w:rPr>
          <w:rFonts w:ascii="Futura Lt BT" w:hAnsi="Futura Lt BT"/>
          <w:sz w:val="24"/>
          <w:szCs w:val="24"/>
        </w:rPr>
        <w:t xml:space="preserve"> </w:t>
      </w:r>
      <w:r w:rsidRPr="001B17E8">
        <w:rPr>
          <w:rFonts w:ascii="Futura Lt BT" w:hAnsi="Futura Lt BT"/>
          <w:sz w:val="24"/>
          <w:szCs w:val="24"/>
        </w:rPr>
        <w:t>potiče</w:t>
      </w:r>
      <w:r>
        <w:rPr>
          <w:rFonts w:ascii="Futura Lt BT" w:hAnsi="Futura Lt BT"/>
          <w:sz w:val="24"/>
          <w:szCs w:val="24"/>
        </w:rPr>
        <w:t xml:space="preserve"> </w:t>
      </w:r>
      <w:r w:rsidRPr="001B17E8">
        <w:rPr>
          <w:rFonts w:ascii="Futura Lt BT" w:hAnsi="Futura Lt BT"/>
          <w:sz w:val="24"/>
          <w:szCs w:val="24"/>
        </w:rPr>
        <w:t>korištenje</w:t>
      </w:r>
      <w:r>
        <w:rPr>
          <w:rFonts w:ascii="Futura Lt BT" w:hAnsi="Futura Lt BT"/>
          <w:sz w:val="24"/>
          <w:szCs w:val="24"/>
        </w:rPr>
        <w:t xml:space="preserve"> </w:t>
      </w:r>
      <w:r w:rsidRPr="001B17E8">
        <w:rPr>
          <w:rFonts w:ascii="Futura Lt BT" w:hAnsi="Futura Lt BT"/>
          <w:sz w:val="24"/>
          <w:szCs w:val="24"/>
        </w:rPr>
        <w:t>biomase</w:t>
      </w:r>
      <w:r>
        <w:rPr>
          <w:rFonts w:ascii="Futura Lt BT" w:hAnsi="Futura Lt BT"/>
          <w:sz w:val="24"/>
          <w:szCs w:val="24"/>
        </w:rPr>
        <w:t xml:space="preserve"> </w:t>
      </w:r>
      <w:r w:rsidRPr="001B17E8">
        <w:rPr>
          <w:rFonts w:ascii="Futura Lt BT" w:hAnsi="Futura Lt BT"/>
          <w:sz w:val="24"/>
          <w:szCs w:val="24"/>
        </w:rPr>
        <w:t>u</w:t>
      </w:r>
      <w:r>
        <w:rPr>
          <w:rFonts w:ascii="Futura Lt BT" w:hAnsi="Futura Lt BT"/>
          <w:sz w:val="24"/>
          <w:szCs w:val="24"/>
        </w:rPr>
        <w:t xml:space="preserve"> </w:t>
      </w:r>
      <w:r w:rsidRPr="001B17E8">
        <w:rPr>
          <w:rFonts w:ascii="Futura Lt BT" w:hAnsi="Futura Lt BT"/>
          <w:sz w:val="24"/>
          <w:szCs w:val="24"/>
        </w:rPr>
        <w:t>javnim</w:t>
      </w:r>
      <w:r>
        <w:rPr>
          <w:rFonts w:ascii="Futura Lt BT" w:hAnsi="Futura Lt BT"/>
          <w:sz w:val="24"/>
          <w:szCs w:val="24"/>
        </w:rPr>
        <w:t xml:space="preserve"> </w:t>
      </w:r>
      <w:r w:rsidRPr="001B17E8">
        <w:rPr>
          <w:rFonts w:ascii="Futura Lt BT" w:hAnsi="Futura Lt BT"/>
          <w:sz w:val="24"/>
          <w:szCs w:val="24"/>
        </w:rPr>
        <w:t>ustanovama</w:t>
      </w:r>
      <w:r>
        <w:rPr>
          <w:rFonts w:ascii="Futura Lt BT" w:hAnsi="Futura Lt BT"/>
          <w:sz w:val="24"/>
          <w:szCs w:val="24"/>
        </w:rPr>
        <w:t xml:space="preserve"> </w:t>
      </w:r>
      <w:r w:rsidRPr="001B17E8">
        <w:rPr>
          <w:rFonts w:ascii="Futura Lt BT" w:hAnsi="Futura Lt BT"/>
          <w:sz w:val="24"/>
          <w:szCs w:val="24"/>
        </w:rPr>
        <w:t>i</w:t>
      </w:r>
      <w:r>
        <w:rPr>
          <w:rFonts w:ascii="Futura Lt BT" w:hAnsi="Futura Lt BT"/>
          <w:sz w:val="24"/>
          <w:szCs w:val="24"/>
        </w:rPr>
        <w:t xml:space="preserve"> </w:t>
      </w:r>
      <w:r w:rsidRPr="001B17E8">
        <w:rPr>
          <w:rFonts w:ascii="Futura Lt BT" w:hAnsi="Futura Lt BT"/>
          <w:sz w:val="24"/>
          <w:szCs w:val="24"/>
        </w:rPr>
        <w:t>kod</w:t>
      </w:r>
      <w:r>
        <w:rPr>
          <w:rFonts w:ascii="Futura Lt BT" w:hAnsi="Futura Lt BT"/>
          <w:sz w:val="24"/>
          <w:szCs w:val="24"/>
        </w:rPr>
        <w:t xml:space="preserve"> </w:t>
      </w:r>
      <w:r w:rsidRPr="001B17E8">
        <w:rPr>
          <w:rFonts w:ascii="Futura Lt BT" w:hAnsi="Futura Lt BT"/>
          <w:sz w:val="24"/>
          <w:szCs w:val="24"/>
        </w:rPr>
        <w:t>fizičkih</w:t>
      </w:r>
      <w:r>
        <w:rPr>
          <w:rFonts w:ascii="Futura Lt BT" w:hAnsi="Futura Lt BT"/>
          <w:sz w:val="24"/>
          <w:szCs w:val="24"/>
        </w:rPr>
        <w:t xml:space="preserve"> </w:t>
      </w:r>
      <w:r w:rsidRPr="001B17E8">
        <w:rPr>
          <w:rFonts w:ascii="Futura Lt BT" w:hAnsi="Futura Lt BT"/>
          <w:sz w:val="24"/>
          <w:szCs w:val="24"/>
        </w:rPr>
        <w:t>osoba</w:t>
      </w:r>
      <w:r>
        <w:rPr>
          <w:rFonts w:ascii="Futura Lt BT" w:hAnsi="Futura Lt BT"/>
          <w:sz w:val="24"/>
          <w:szCs w:val="24"/>
        </w:rPr>
        <w:t xml:space="preserve">, novi natječaji EU fondova potiču ugradnju dizalica topline i fotonaponskih elektrana kroz projekte </w:t>
      </w:r>
      <w:r w:rsidRPr="001B17E8">
        <w:rPr>
          <w:rFonts w:ascii="Futura Lt BT" w:hAnsi="Futura Lt BT"/>
          <w:sz w:val="24"/>
          <w:szCs w:val="24"/>
        </w:rPr>
        <w:t>zamjene</w:t>
      </w:r>
      <w:r>
        <w:rPr>
          <w:rFonts w:ascii="Futura Lt BT" w:hAnsi="Futura Lt BT"/>
          <w:sz w:val="24"/>
          <w:szCs w:val="24"/>
        </w:rPr>
        <w:t xml:space="preserve"> </w:t>
      </w:r>
      <w:r w:rsidRPr="001B17E8">
        <w:rPr>
          <w:rFonts w:ascii="Futura Lt BT" w:hAnsi="Futura Lt BT"/>
          <w:sz w:val="24"/>
          <w:szCs w:val="24"/>
        </w:rPr>
        <w:t>i</w:t>
      </w:r>
      <w:r>
        <w:rPr>
          <w:rFonts w:ascii="Futura Lt BT" w:hAnsi="Futura Lt BT"/>
          <w:sz w:val="24"/>
          <w:szCs w:val="24"/>
        </w:rPr>
        <w:t xml:space="preserve"> </w:t>
      </w:r>
      <w:r w:rsidRPr="001B17E8">
        <w:rPr>
          <w:rFonts w:ascii="Futura Lt BT" w:hAnsi="Futura Lt BT"/>
          <w:sz w:val="24"/>
          <w:szCs w:val="24"/>
        </w:rPr>
        <w:t>rekonstrukcije</w:t>
      </w:r>
      <w:r>
        <w:rPr>
          <w:rFonts w:ascii="Futura Lt BT" w:hAnsi="Futura Lt BT"/>
          <w:sz w:val="24"/>
          <w:szCs w:val="24"/>
        </w:rPr>
        <w:t xml:space="preserve"> </w:t>
      </w:r>
      <w:r w:rsidRPr="001B17E8">
        <w:rPr>
          <w:rFonts w:ascii="Futura Lt BT" w:hAnsi="Futura Lt BT"/>
          <w:sz w:val="24"/>
          <w:szCs w:val="24"/>
        </w:rPr>
        <w:t>kotlovnica</w:t>
      </w:r>
      <w:r>
        <w:rPr>
          <w:rFonts w:ascii="Futura Lt BT" w:hAnsi="Futura Lt BT"/>
          <w:sz w:val="24"/>
          <w:szCs w:val="24"/>
        </w:rPr>
        <w:t xml:space="preserve"> </w:t>
      </w:r>
      <w:r w:rsidRPr="001B17E8">
        <w:rPr>
          <w:rFonts w:ascii="Futura Lt BT" w:hAnsi="Futura Lt BT"/>
          <w:sz w:val="24"/>
          <w:szCs w:val="24"/>
        </w:rPr>
        <w:t>na</w:t>
      </w:r>
      <w:r>
        <w:rPr>
          <w:rFonts w:ascii="Futura Lt BT" w:hAnsi="Futura Lt BT"/>
          <w:sz w:val="24"/>
          <w:szCs w:val="24"/>
        </w:rPr>
        <w:t xml:space="preserve"> </w:t>
      </w:r>
      <w:r w:rsidRPr="001B17E8">
        <w:rPr>
          <w:rFonts w:ascii="Futura Lt BT" w:hAnsi="Futura Lt BT"/>
          <w:sz w:val="24"/>
          <w:szCs w:val="24"/>
        </w:rPr>
        <w:t>biomasu</w:t>
      </w:r>
      <w:r>
        <w:rPr>
          <w:rFonts w:ascii="Futura Lt BT" w:hAnsi="Futura Lt BT"/>
          <w:sz w:val="24"/>
          <w:szCs w:val="24"/>
        </w:rPr>
        <w:t xml:space="preserve"> </w:t>
      </w:r>
      <w:r w:rsidRPr="001B17E8">
        <w:rPr>
          <w:rFonts w:ascii="Futura Lt BT" w:hAnsi="Futura Lt BT"/>
          <w:sz w:val="24"/>
          <w:szCs w:val="24"/>
        </w:rPr>
        <w:t>u</w:t>
      </w:r>
      <w:r>
        <w:rPr>
          <w:rFonts w:ascii="Futura Lt BT" w:hAnsi="Futura Lt BT"/>
          <w:sz w:val="24"/>
          <w:szCs w:val="24"/>
        </w:rPr>
        <w:t xml:space="preserve"> </w:t>
      </w:r>
      <w:r w:rsidRPr="001B17E8">
        <w:rPr>
          <w:rFonts w:ascii="Futura Lt BT" w:hAnsi="Futura Lt BT"/>
          <w:sz w:val="24"/>
          <w:szCs w:val="24"/>
        </w:rPr>
        <w:t>školama.</w:t>
      </w:r>
    </w:p>
    <w:p w14:paraId="27F9F8E7" w14:textId="31382F42" w:rsidR="00751DD7" w:rsidRPr="00430421" w:rsidRDefault="00751DD7" w:rsidP="006D0108">
      <w:pPr>
        <w:pStyle w:val="Bezproreda"/>
        <w:jc w:val="both"/>
        <w:rPr>
          <w:rFonts w:ascii="Futura Lt BT" w:hAnsi="Futura Lt BT"/>
          <w:sz w:val="24"/>
          <w:szCs w:val="24"/>
        </w:rPr>
      </w:pPr>
    </w:p>
    <w:p w14:paraId="6EF45DA7" w14:textId="77777777" w:rsidR="003D7FE0" w:rsidRDefault="00E6269B" w:rsidP="003D7FE0">
      <w:pPr>
        <w:jc w:val="center"/>
        <w:rPr>
          <w:rFonts w:ascii="Futura Lt BT" w:hAnsi="Futura Lt BT"/>
          <w:i/>
          <w:sz w:val="16"/>
          <w:szCs w:val="16"/>
        </w:rPr>
      </w:pPr>
      <w:r w:rsidRPr="008A4ABD">
        <w:rPr>
          <w:rFonts w:ascii="Futura Lt BT" w:hAnsi="Futura Lt BT"/>
          <w:noProof/>
          <w:color w:val="000000"/>
          <w:sz w:val="24"/>
          <w:szCs w:val="24"/>
        </w:rPr>
        <w:lastRenderedPageBreak/>
        <w:drawing>
          <wp:inline distT="0" distB="0" distL="0" distR="0" wp14:anchorId="4A699AA9" wp14:editId="20E4DC5C">
            <wp:extent cx="3533775" cy="4566568"/>
            <wp:effectExtent l="0" t="0" r="0" b="5715"/>
            <wp:docPr id="18" name="Slika 18" descr="kartogram_x_sume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artogram_x_sume Model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38385" cy="4572525"/>
                    </a:xfrm>
                    <a:prstGeom prst="rect">
                      <a:avLst/>
                    </a:prstGeom>
                    <a:noFill/>
                    <a:ln>
                      <a:noFill/>
                    </a:ln>
                  </pic:spPr>
                </pic:pic>
              </a:graphicData>
            </a:graphic>
          </wp:inline>
        </w:drawing>
      </w:r>
    </w:p>
    <w:p w14:paraId="7CC18A6A" w14:textId="14D95636" w:rsidR="00410B78" w:rsidRPr="003E0E09" w:rsidRDefault="00A81B54" w:rsidP="003D7FE0">
      <w:pPr>
        <w:jc w:val="center"/>
        <w:rPr>
          <w:rFonts w:ascii="Futura Lt BT" w:hAnsi="Futura Lt BT"/>
          <w:i/>
          <w:sz w:val="18"/>
          <w:szCs w:val="18"/>
        </w:rPr>
      </w:pPr>
      <w:proofErr w:type="spellStart"/>
      <w:r w:rsidRPr="003E0E09">
        <w:rPr>
          <w:rFonts w:ascii="Futura Lt BT" w:hAnsi="Futura Lt BT"/>
          <w:i/>
          <w:sz w:val="18"/>
          <w:szCs w:val="18"/>
        </w:rPr>
        <w:t>Kartogram</w:t>
      </w:r>
      <w:proofErr w:type="spellEnd"/>
      <w:r w:rsidR="001D5D48">
        <w:rPr>
          <w:rFonts w:ascii="Futura Lt BT" w:hAnsi="Futura Lt BT"/>
          <w:i/>
          <w:sz w:val="18"/>
          <w:szCs w:val="18"/>
        </w:rPr>
        <w:t xml:space="preserve"> </w:t>
      </w:r>
      <w:r w:rsidR="009B6147" w:rsidRPr="003E0E09">
        <w:rPr>
          <w:rFonts w:ascii="Futura Lt BT" w:hAnsi="Futura Lt BT"/>
          <w:i/>
          <w:sz w:val="18"/>
          <w:szCs w:val="18"/>
        </w:rPr>
        <w:t>VII</w:t>
      </w:r>
      <w:r w:rsidR="00FF4672" w:rsidRPr="003E0E09">
        <w:rPr>
          <w:rFonts w:ascii="Futura Lt BT" w:hAnsi="Futura Lt BT"/>
          <w:i/>
          <w:sz w:val="18"/>
          <w:szCs w:val="18"/>
        </w:rPr>
        <w:t>:</w:t>
      </w:r>
      <w:r w:rsidR="000F14A3" w:rsidRPr="003E0E09">
        <w:rPr>
          <w:rFonts w:ascii="Futura Lt BT" w:hAnsi="Futura Lt BT"/>
          <w:i/>
          <w:sz w:val="18"/>
          <w:szCs w:val="18"/>
        </w:rPr>
        <w:t xml:space="preserve"> </w:t>
      </w:r>
      <w:r w:rsidR="00FF4672" w:rsidRPr="003E0E09">
        <w:rPr>
          <w:rFonts w:ascii="Futura Lt BT" w:hAnsi="Futura Lt BT"/>
          <w:i/>
          <w:sz w:val="18"/>
          <w:szCs w:val="18"/>
        </w:rPr>
        <w:t>Šume;</w:t>
      </w:r>
      <w:r w:rsidR="000F14A3" w:rsidRPr="003E0E09">
        <w:rPr>
          <w:rFonts w:ascii="Futura Lt BT" w:hAnsi="Futura Lt BT"/>
          <w:i/>
          <w:sz w:val="18"/>
          <w:szCs w:val="18"/>
        </w:rPr>
        <w:t xml:space="preserve"> </w:t>
      </w:r>
      <w:r w:rsidR="00FF4672" w:rsidRPr="003E0E09">
        <w:rPr>
          <w:rFonts w:ascii="Futura Lt BT" w:hAnsi="Futura Lt BT"/>
          <w:i/>
          <w:sz w:val="18"/>
          <w:szCs w:val="18"/>
        </w:rPr>
        <w:t>Izvor:</w:t>
      </w:r>
      <w:r w:rsidR="000F14A3" w:rsidRPr="003E0E09">
        <w:rPr>
          <w:rFonts w:ascii="Futura Lt BT" w:hAnsi="Futura Lt BT"/>
          <w:i/>
          <w:sz w:val="18"/>
          <w:szCs w:val="18"/>
        </w:rPr>
        <w:t xml:space="preserve"> </w:t>
      </w:r>
      <w:r w:rsidR="00FF4672" w:rsidRPr="003E0E09">
        <w:rPr>
          <w:rFonts w:ascii="Futura Lt BT" w:hAnsi="Futura Lt BT"/>
          <w:i/>
          <w:sz w:val="18"/>
          <w:szCs w:val="18"/>
        </w:rPr>
        <w:t>Prostorni</w:t>
      </w:r>
      <w:r w:rsidR="000F14A3" w:rsidRPr="003E0E09">
        <w:rPr>
          <w:rFonts w:ascii="Futura Lt BT" w:hAnsi="Futura Lt BT"/>
          <w:i/>
          <w:sz w:val="18"/>
          <w:szCs w:val="18"/>
        </w:rPr>
        <w:t xml:space="preserve"> </w:t>
      </w:r>
      <w:r w:rsidR="00FF4672" w:rsidRPr="003E0E09">
        <w:rPr>
          <w:rFonts w:ascii="Futura Lt BT" w:hAnsi="Futura Lt BT"/>
          <w:i/>
          <w:sz w:val="18"/>
          <w:szCs w:val="18"/>
        </w:rPr>
        <w:t>plan</w:t>
      </w:r>
      <w:r w:rsidR="000F14A3" w:rsidRPr="003E0E09">
        <w:rPr>
          <w:rFonts w:ascii="Futura Lt BT" w:hAnsi="Futura Lt BT"/>
          <w:i/>
          <w:sz w:val="18"/>
          <w:szCs w:val="18"/>
        </w:rPr>
        <w:t xml:space="preserve"> </w:t>
      </w:r>
      <w:r w:rsidR="00FF4672" w:rsidRPr="003E0E09">
        <w:rPr>
          <w:rFonts w:ascii="Futura Lt BT" w:hAnsi="Futura Lt BT"/>
          <w:i/>
          <w:sz w:val="18"/>
          <w:szCs w:val="18"/>
        </w:rPr>
        <w:t>Karlovačke</w:t>
      </w:r>
      <w:r w:rsidR="000F14A3" w:rsidRPr="003E0E09">
        <w:rPr>
          <w:rFonts w:ascii="Futura Lt BT" w:hAnsi="Futura Lt BT"/>
          <w:i/>
          <w:sz w:val="18"/>
          <w:szCs w:val="18"/>
        </w:rPr>
        <w:t xml:space="preserve"> </w:t>
      </w:r>
      <w:r w:rsidR="00FF4672" w:rsidRPr="003E0E09">
        <w:rPr>
          <w:rFonts w:ascii="Futura Lt BT" w:hAnsi="Futura Lt BT"/>
          <w:i/>
          <w:sz w:val="18"/>
          <w:szCs w:val="18"/>
        </w:rPr>
        <w:t>županije,</w:t>
      </w:r>
      <w:r w:rsidR="000F14A3" w:rsidRPr="003E0E09">
        <w:rPr>
          <w:rFonts w:ascii="Futura Lt BT" w:hAnsi="Futura Lt BT"/>
          <w:i/>
          <w:sz w:val="18"/>
          <w:szCs w:val="18"/>
        </w:rPr>
        <w:t xml:space="preserve"> </w:t>
      </w:r>
      <w:r w:rsidR="00FF4672" w:rsidRPr="003E0E09">
        <w:rPr>
          <w:rFonts w:ascii="Futura Lt BT" w:hAnsi="Futura Lt BT"/>
          <w:i/>
          <w:sz w:val="18"/>
          <w:szCs w:val="18"/>
        </w:rPr>
        <w:t>dokumentacija</w:t>
      </w:r>
      <w:r w:rsidR="000F14A3" w:rsidRPr="003E0E09">
        <w:rPr>
          <w:rFonts w:ascii="Futura Lt BT" w:hAnsi="Futura Lt BT"/>
          <w:i/>
          <w:sz w:val="18"/>
          <w:szCs w:val="18"/>
        </w:rPr>
        <w:t xml:space="preserve"> </w:t>
      </w:r>
      <w:r w:rsidR="005675AD" w:rsidRPr="003E0E09">
        <w:rPr>
          <w:rFonts w:ascii="Futura Lt BT" w:hAnsi="Futura Lt BT"/>
          <w:i/>
          <w:sz w:val="18"/>
          <w:szCs w:val="18"/>
        </w:rPr>
        <w:t>ZPU</w:t>
      </w:r>
      <w:r w:rsidR="000F14A3" w:rsidRPr="003E0E09">
        <w:rPr>
          <w:rFonts w:ascii="Futura Lt BT" w:hAnsi="Futura Lt BT"/>
          <w:i/>
          <w:sz w:val="18"/>
          <w:szCs w:val="18"/>
        </w:rPr>
        <w:t xml:space="preserve"> </w:t>
      </w:r>
      <w:r w:rsidR="005675AD" w:rsidRPr="003E0E09">
        <w:rPr>
          <w:rFonts w:ascii="Futura Lt BT" w:hAnsi="Futura Lt BT"/>
          <w:i/>
          <w:sz w:val="18"/>
          <w:szCs w:val="18"/>
        </w:rPr>
        <w:t>KŽ</w:t>
      </w:r>
    </w:p>
    <w:p w14:paraId="55018688" w14:textId="77777777" w:rsidR="00DD369F" w:rsidRDefault="00DD369F" w:rsidP="005A18D4">
      <w:pPr>
        <w:shd w:val="clear" w:color="auto" w:fill="FFFFFF"/>
        <w:jc w:val="both"/>
        <w:rPr>
          <w:rFonts w:ascii="Futura Lt BT" w:hAnsi="Futura Lt BT"/>
          <w:b/>
          <w:bCs/>
          <w:sz w:val="24"/>
          <w:szCs w:val="24"/>
        </w:rPr>
      </w:pPr>
    </w:p>
    <w:p w14:paraId="4BC90D0C" w14:textId="3462FFF1" w:rsidR="005A18D4" w:rsidRPr="0045155C" w:rsidRDefault="005A18D4" w:rsidP="005A18D4">
      <w:pPr>
        <w:shd w:val="clear" w:color="auto" w:fill="FFFFFF"/>
        <w:jc w:val="both"/>
        <w:rPr>
          <w:rFonts w:ascii="Futura Lt BT" w:hAnsi="Futura Lt BT"/>
          <w:sz w:val="24"/>
          <w:szCs w:val="24"/>
        </w:rPr>
      </w:pPr>
      <w:r w:rsidRPr="009B6147">
        <w:rPr>
          <w:rFonts w:ascii="Futura Lt BT" w:hAnsi="Futura Lt BT"/>
          <w:b/>
          <w:bCs/>
          <w:sz w:val="24"/>
          <w:szCs w:val="24"/>
        </w:rPr>
        <w:t>Š</w:t>
      </w:r>
      <w:r w:rsidRPr="0045155C">
        <w:rPr>
          <w:rFonts w:ascii="Futura Lt BT" w:hAnsi="Futura Lt BT"/>
          <w:b/>
          <w:bCs/>
          <w:sz w:val="24"/>
          <w:szCs w:val="24"/>
        </w:rPr>
        <w:t>umarstvo</w:t>
      </w:r>
      <w:r w:rsidR="000F14A3">
        <w:rPr>
          <w:rFonts w:ascii="Futura Lt BT" w:hAnsi="Futura Lt BT"/>
          <w:b/>
          <w:bCs/>
          <w:sz w:val="24"/>
          <w:szCs w:val="24"/>
        </w:rPr>
        <w:t xml:space="preserve"> </w:t>
      </w:r>
      <w:r w:rsidRPr="0045155C">
        <w:rPr>
          <w:rFonts w:ascii="Futura Lt BT" w:hAnsi="Futura Lt BT"/>
          <w:b/>
          <w:bCs/>
          <w:sz w:val="24"/>
          <w:szCs w:val="24"/>
        </w:rPr>
        <w:t>i</w:t>
      </w:r>
      <w:r w:rsidR="000F14A3">
        <w:rPr>
          <w:rFonts w:ascii="Futura Lt BT" w:hAnsi="Futura Lt BT"/>
          <w:b/>
          <w:bCs/>
          <w:sz w:val="24"/>
          <w:szCs w:val="24"/>
        </w:rPr>
        <w:t xml:space="preserve"> </w:t>
      </w:r>
      <w:r w:rsidRPr="0045155C">
        <w:rPr>
          <w:rFonts w:ascii="Futura Lt BT" w:hAnsi="Futura Lt BT"/>
          <w:b/>
          <w:bCs/>
          <w:sz w:val="24"/>
          <w:szCs w:val="24"/>
        </w:rPr>
        <w:t>drvna</w:t>
      </w:r>
      <w:r w:rsidR="000F14A3">
        <w:rPr>
          <w:rFonts w:ascii="Futura Lt BT" w:hAnsi="Futura Lt BT"/>
          <w:b/>
          <w:bCs/>
          <w:sz w:val="24"/>
          <w:szCs w:val="24"/>
        </w:rPr>
        <w:t xml:space="preserve"> </w:t>
      </w:r>
      <w:r w:rsidRPr="0045155C">
        <w:rPr>
          <w:rFonts w:ascii="Futura Lt BT" w:hAnsi="Futura Lt BT"/>
          <w:b/>
          <w:bCs/>
          <w:sz w:val="24"/>
          <w:szCs w:val="24"/>
        </w:rPr>
        <w:t>industrija</w:t>
      </w:r>
      <w:r w:rsidR="000F14A3">
        <w:rPr>
          <w:rFonts w:ascii="Futura Lt BT" w:hAnsi="Futura Lt BT"/>
          <w:b/>
          <w:bCs/>
          <w:sz w:val="24"/>
          <w:szCs w:val="24"/>
        </w:rPr>
        <w:t xml:space="preserve"> </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Karlova</w:t>
      </w:r>
      <w:r w:rsidRPr="0045155C">
        <w:rPr>
          <w:rFonts w:ascii="Futura Lt BT" w:hAnsi="Futura Lt BT" w:hint="eastAsia"/>
          <w:sz w:val="24"/>
          <w:szCs w:val="24"/>
        </w:rPr>
        <w:t>č</w:t>
      </w:r>
      <w:r w:rsidRPr="0045155C">
        <w:rPr>
          <w:rFonts w:ascii="Futura Lt BT" w:hAnsi="Futura Lt BT"/>
          <w:sz w:val="24"/>
          <w:szCs w:val="24"/>
        </w:rPr>
        <w:t>koj</w:t>
      </w:r>
      <w:r w:rsidR="000F14A3">
        <w:rPr>
          <w:rFonts w:ascii="Futura Lt BT" w:hAnsi="Futura Lt BT"/>
          <w:sz w:val="24"/>
          <w:szCs w:val="24"/>
        </w:rPr>
        <w:t xml:space="preserve"> </w:t>
      </w:r>
      <w:r w:rsidRPr="0045155C">
        <w:rPr>
          <w:rFonts w:ascii="Futura Lt BT" w:hAnsi="Futura Lt BT" w:hint="eastAsia"/>
          <w:sz w:val="24"/>
          <w:szCs w:val="24"/>
        </w:rPr>
        <w:t>ž</w:t>
      </w:r>
      <w:r w:rsidRPr="0045155C">
        <w:rPr>
          <w:rFonts w:ascii="Futura Lt BT" w:hAnsi="Futura Lt BT"/>
          <w:sz w:val="24"/>
          <w:szCs w:val="24"/>
        </w:rPr>
        <w:t>upaniji</w:t>
      </w:r>
      <w:r w:rsidR="000F14A3">
        <w:rPr>
          <w:rFonts w:ascii="Futura Lt BT" w:hAnsi="Futura Lt BT"/>
          <w:sz w:val="24"/>
          <w:szCs w:val="24"/>
        </w:rPr>
        <w:t xml:space="preserve"> </w:t>
      </w:r>
      <w:r w:rsidRPr="0045155C">
        <w:rPr>
          <w:rFonts w:ascii="Futura Lt BT" w:hAnsi="Futura Lt BT"/>
          <w:sz w:val="24"/>
          <w:szCs w:val="24"/>
        </w:rPr>
        <w:t>kao</w:t>
      </w:r>
      <w:r w:rsidR="000F14A3">
        <w:rPr>
          <w:rFonts w:ascii="Futura Lt BT" w:hAnsi="Futura Lt BT"/>
          <w:sz w:val="24"/>
          <w:szCs w:val="24"/>
        </w:rPr>
        <w:t xml:space="preserve"> </w:t>
      </w:r>
      <w:r w:rsidRPr="0045155C">
        <w:rPr>
          <w:rFonts w:ascii="Futura Lt BT" w:hAnsi="Futura Lt BT"/>
          <w:sz w:val="24"/>
          <w:szCs w:val="24"/>
        </w:rPr>
        <w:t>jedna</w:t>
      </w:r>
      <w:r w:rsidR="000F14A3">
        <w:rPr>
          <w:rFonts w:ascii="Futura Lt BT" w:hAnsi="Futura Lt BT"/>
          <w:sz w:val="24"/>
          <w:szCs w:val="24"/>
        </w:rPr>
        <w:t xml:space="preserve"> </w:t>
      </w:r>
      <w:r w:rsidRPr="0045155C">
        <w:rPr>
          <w:rFonts w:ascii="Futura Lt BT" w:hAnsi="Futura Lt BT"/>
          <w:sz w:val="24"/>
          <w:szCs w:val="24"/>
        </w:rPr>
        <w:t>od</w:t>
      </w:r>
      <w:r w:rsidR="000F14A3">
        <w:rPr>
          <w:rFonts w:ascii="Futura Lt BT" w:hAnsi="Futura Lt BT"/>
          <w:sz w:val="24"/>
          <w:szCs w:val="24"/>
        </w:rPr>
        <w:t xml:space="preserve"> </w:t>
      </w:r>
      <w:r w:rsidRPr="0045155C">
        <w:rPr>
          <w:rFonts w:ascii="Futura Lt BT" w:hAnsi="Futura Lt BT"/>
          <w:sz w:val="24"/>
          <w:szCs w:val="24"/>
        </w:rPr>
        <w:t>grana</w:t>
      </w:r>
      <w:r w:rsidR="000F14A3">
        <w:rPr>
          <w:rFonts w:ascii="Futura Lt BT" w:hAnsi="Futura Lt BT"/>
          <w:sz w:val="24"/>
          <w:szCs w:val="24"/>
        </w:rPr>
        <w:t xml:space="preserve"> </w:t>
      </w:r>
      <w:r w:rsidRPr="0045155C">
        <w:rPr>
          <w:rFonts w:ascii="Futura Lt BT" w:hAnsi="Futura Lt BT"/>
          <w:sz w:val="24"/>
          <w:szCs w:val="24"/>
        </w:rPr>
        <w:t>sa</w:t>
      </w:r>
      <w:r w:rsidR="000F14A3">
        <w:rPr>
          <w:rFonts w:ascii="Futura Lt BT" w:hAnsi="Futura Lt BT"/>
          <w:sz w:val="24"/>
          <w:szCs w:val="24"/>
        </w:rPr>
        <w:t xml:space="preserve"> </w:t>
      </w:r>
      <w:r w:rsidRPr="0045155C">
        <w:rPr>
          <w:rFonts w:ascii="Futura Lt BT" w:hAnsi="Futura Lt BT"/>
          <w:sz w:val="24"/>
          <w:szCs w:val="24"/>
        </w:rPr>
        <w:t>znatnim</w:t>
      </w:r>
      <w:r w:rsidR="000F14A3">
        <w:rPr>
          <w:rFonts w:ascii="Futura Lt BT" w:hAnsi="Futura Lt BT"/>
          <w:sz w:val="24"/>
          <w:szCs w:val="24"/>
        </w:rPr>
        <w:t xml:space="preserve"> </w:t>
      </w:r>
      <w:r w:rsidRPr="0045155C">
        <w:rPr>
          <w:rFonts w:ascii="Futura Lt BT" w:hAnsi="Futura Lt BT"/>
          <w:sz w:val="24"/>
          <w:szCs w:val="24"/>
        </w:rPr>
        <w:t>potencijalom</w:t>
      </w:r>
      <w:r w:rsidR="000F14A3">
        <w:rPr>
          <w:rFonts w:ascii="Futura Lt BT" w:hAnsi="Futura Lt BT"/>
          <w:sz w:val="24"/>
          <w:szCs w:val="24"/>
        </w:rPr>
        <w:t xml:space="preserve"> </w:t>
      </w:r>
      <w:r w:rsidRPr="0045155C">
        <w:rPr>
          <w:rFonts w:ascii="Futura Lt BT" w:hAnsi="Futura Lt BT"/>
          <w:sz w:val="24"/>
          <w:szCs w:val="24"/>
        </w:rPr>
        <w:t>zasnovanim</w:t>
      </w:r>
      <w:r w:rsidR="000F14A3">
        <w:rPr>
          <w:rFonts w:ascii="Futura Lt BT" w:hAnsi="Futura Lt BT"/>
          <w:sz w:val="24"/>
          <w:szCs w:val="24"/>
        </w:rPr>
        <w:t xml:space="preserve"> </w:t>
      </w:r>
      <w:r w:rsidRPr="0045155C">
        <w:rPr>
          <w:rFonts w:ascii="Futura Lt BT" w:hAnsi="Futura Lt BT"/>
          <w:sz w:val="24"/>
          <w:szCs w:val="24"/>
        </w:rPr>
        <w:t>na</w:t>
      </w:r>
      <w:r w:rsidR="000F14A3">
        <w:rPr>
          <w:rFonts w:ascii="Futura Lt BT" w:hAnsi="Futura Lt BT"/>
          <w:sz w:val="24"/>
          <w:szCs w:val="24"/>
        </w:rPr>
        <w:t xml:space="preserve"> </w:t>
      </w:r>
      <w:r w:rsidRPr="0045155C">
        <w:rPr>
          <w:rFonts w:ascii="Futura Lt BT" w:hAnsi="Futura Lt BT"/>
          <w:sz w:val="24"/>
          <w:szCs w:val="24"/>
        </w:rPr>
        <w:t>bogatoj</w:t>
      </w:r>
      <w:r w:rsidR="000F14A3">
        <w:rPr>
          <w:rFonts w:ascii="Futura Lt BT" w:hAnsi="Futura Lt BT"/>
          <w:sz w:val="24"/>
          <w:szCs w:val="24"/>
        </w:rPr>
        <w:t xml:space="preserve"> </w:t>
      </w:r>
      <w:r w:rsidRPr="0045155C">
        <w:rPr>
          <w:rFonts w:ascii="Futura Lt BT" w:hAnsi="Futura Lt BT"/>
          <w:sz w:val="24"/>
          <w:szCs w:val="24"/>
        </w:rPr>
        <w:t>drvnoj</w:t>
      </w:r>
      <w:r w:rsidR="000F14A3">
        <w:rPr>
          <w:rFonts w:ascii="Futura Lt BT" w:hAnsi="Futura Lt BT"/>
          <w:sz w:val="24"/>
          <w:szCs w:val="24"/>
        </w:rPr>
        <w:t xml:space="preserve"> </w:t>
      </w:r>
      <w:r w:rsidRPr="0045155C">
        <w:rPr>
          <w:rFonts w:ascii="Futura Lt BT" w:hAnsi="Futura Lt BT"/>
          <w:sz w:val="24"/>
          <w:szCs w:val="24"/>
        </w:rPr>
        <w:t>osnovi</w:t>
      </w:r>
      <w:r w:rsidR="000F14A3">
        <w:rPr>
          <w:rFonts w:ascii="Futura Lt BT" w:hAnsi="Futura Lt BT"/>
          <w:sz w:val="24"/>
          <w:szCs w:val="24"/>
        </w:rPr>
        <w:t xml:space="preserve"> </w:t>
      </w:r>
      <w:r w:rsidRPr="0045155C">
        <w:rPr>
          <w:rFonts w:ascii="Futura Lt BT" w:hAnsi="Futura Lt BT"/>
          <w:sz w:val="24"/>
          <w:szCs w:val="24"/>
        </w:rPr>
        <w:t>predstavljaju</w:t>
      </w:r>
      <w:r w:rsidR="000F14A3">
        <w:rPr>
          <w:rFonts w:ascii="Futura Lt BT" w:hAnsi="Futura Lt BT"/>
          <w:sz w:val="24"/>
          <w:szCs w:val="24"/>
        </w:rPr>
        <w:t xml:space="preserve"> </w:t>
      </w:r>
      <w:r w:rsidRPr="0045155C">
        <w:rPr>
          <w:rFonts w:ascii="Futura Lt BT" w:hAnsi="Futura Lt BT"/>
          <w:sz w:val="24"/>
          <w:szCs w:val="24"/>
        </w:rPr>
        <w:t>mogu</w:t>
      </w:r>
      <w:r w:rsidRPr="0045155C">
        <w:rPr>
          <w:rFonts w:ascii="Futura Lt BT" w:hAnsi="Futura Lt BT" w:hint="eastAsia"/>
          <w:sz w:val="24"/>
          <w:szCs w:val="24"/>
        </w:rPr>
        <w:t>ć</w:t>
      </w:r>
      <w:r w:rsidRPr="0045155C">
        <w:rPr>
          <w:rFonts w:ascii="Futura Lt BT" w:hAnsi="Futura Lt BT"/>
          <w:sz w:val="24"/>
          <w:szCs w:val="24"/>
        </w:rPr>
        <w:t>nosti</w:t>
      </w:r>
      <w:r w:rsidR="000F14A3">
        <w:rPr>
          <w:rFonts w:ascii="Futura Lt BT" w:hAnsi="Futura Lt BT"/>
          <w:sz w:val="24"/>
          <w:szCs w:val="24"/>
        </w:rPr>
        <w:t xml:space="preserve"> </w:t>
      </w:r>
      <w:r w:rsidRPr="0045155C">
        <w:rPr>
          <w:rFonts w:ascii="Futura Lt BT" w:hAnsi="Futura Lt BT"/>
          <w:sz w:val="24"/>
          <w:szCs w:val="24"/>
        </w:rPr>
        <w:t>koje,</w:t>
      </w:r>
      <w:r w:rsidR="000F14A3">
        <w:rPr>
          <w:rFonts w:ascii="Futura Lt BT" w:hAnsi="Futura Lt BT"/>
          <w:sz w:val="24"/>
          <w:szCs w:val="24"/>
        </w:rPr>
        <w:t xml:space="preserve"> </w:t>
      </w:r>
      <w:r w:rsidRPr="0045155C">
        <w:rPr>
          <w:rFonts w:ascii="Futura Lt BT" w:hAnsi="Futura Lt BT"/>
          <w:sz w:val="24"/>
          <w:szCs w:val="24"/>
        </w:rPr>
        <w:t>osim</w:t>
      </w:r>
      <w:r w:rsidR="000F14A3">
        <w:rPr>
          <w:rFonts w:ascii="Futura Lt BT" w:hAnsi="Futura Lt BT"/>
          <w:sz w:val="24"/>
          <w:szCs w:val="24"/>
        </w:rPr>
        <w:t xml:space="preserve"> </w:t>
      </w:r>
      <w:r w:rsidRPr="0045155C">
        <w:rPr>
          <w:rFonts w:ascii="Futura Lt BT" w:hAnsi="Futura Lt BT"/>
          <w:sz w:val="24"/>
          <w:szCs w:val="24"/>
        </w:rPr>
        <w:t>slobodnog</w:t>
      </w:r>
      <w:r w:rsidR="000F14A3">
        <w:rPr>
          <w:rFonts w:ascii="Futura Lt BT" w:hAnsi="Futura Lt BT"/>
          <w:sz w:val="24"/>
          <w:szCs w:val="24"/>
        </w:rPr>
        <w:t xml:space="preserve"> </w:t>
      </w:r>
      <w:r w:rsidRPr="0045155C">
        <w:rPr>
          <w:rFonts w:ascii="Futura Lt BT" w:hAnsi="Futura Lt BT"/>
          <w:sz w:val="24"/>
          <w:szCs w:val="24"/>
        </w:rPr>
        <w:t>pristupa</w:t>
      </w:r>
      <w:r w:rsidR="000F14A3">
        <w:rPr>
          <w:rFonts w:ascii="Futura Lt BT" w:hAnsi="Futura Lt BT"/>
          <w:sz w:val="24"/>
          <w:szCs w:val="24"/>
        </w:rPr>
        <w:t xml:space="preserve"> </w:t>
      </w:r>
      <w:r w:rsidRPr="0045155C">
        <w:rPr>
          <w:rFonts w:ascii="Futura Lt BT" w:hAnsi="Futura Lt BT"/>
          <w:sz w:val="24"/>
          <w:szCs w:val="24"/>
        </w:rPr>
        <w:t>velikom</w:t>
      </w:r>
      <w:r w:rsidR="000F14A3">
        <w:rPr>
          <w:rFonts w:ascii="Futura Lt BT" w:hAnsi="Futura Lt BT"/>
          <w:sz w:val="24"/>
          <w:szCs w:val="24"/>
        </w:rPr>
        <w:t xml:space="preserve"> </w:t>
      </w:r>
      <w:r w:rsidRPr="0045155C">
        <w:rPr>
          <w:rFonts w:ascii="Futura Lt BT" w:hAnsi="Futura Lt BT"/>
          <w:sz w:val="24"/>
          <w:szCs w:val="24"/>
        </w:rPr>
        <w:t>tr</w:t>
      </w:r>
      <w:r w:rsidRPr="0045155C">
        <w:rPr>
          <w:rFonts w:ascii="Futura Lt BT" w:hAnsi="Futura Lt BT" w:hint="eastAsia"/>
          <w:sz w:val="24"/>
          <w:szCs w:val="24"/>
        </w:rPr>
        <w:t>ž</w:t>
      </w:r>
      <w:r w:rsidRPr="0045155C">
        <w:rPr>
          <w:rFonts w:ascii="Futura Lt BT" w:hAnsi="Futura Lt BT"/>
          <w:sz w:val="24"/>
          <w:szCs w:val="24"/>
        </w:rPr>
        <w:t>i</w:t>
      </w:r>
      <w:r w:rsidRPr="0045155C">
        <w:rPr>
          <w:rFonts w:ascii="Futura Lt BT" w:hAnsi="Futura Lt BT" w:hint="eastAsia"/>
          <w:sz w:val="24"/>
          <w:szCs w:val="24"/>
        </w:rPr>
        <w:t>š</w:t>
      </w:r>
      <w:r w:rsidRPr="0045155C">
        <w:rPr>
          <w:rFonts w:ascii="Futura Lt BT" w:hAnsi="Futura Lt BT"/>
          <w:sz w:val="24"/>
          <w:szCs w:val="24"/>
        </w:rPr>
        <w:t>tu</w:t>
      </w:r>
      <w:r w:rsidR="000F14A3">
        <w:rPr>
          <w:rFonts w:ascii="Futura Lt BT" w:hAnsi="Futura Lt BT"/>
          <w:sz w:val="24"/>
          <w:szCs w:val="24"/>
        </w:rPr>
        <w:t xml:space="preserve"> </w:t>
      </w:r>
      <w:r w:rsidRPr="0045155C">
        <w:rPr>
          <w:rFonts w:ascii="Futura Lt BT" w:hAnsi="Futura Lt BT"/>
          <w:sz w:val="24"/>
          <w:szCs w:val="24"/>
        </w:rPr>
        <w:t>EU,</w:t>
      </w:r>
      <w:r w:rsidR="000F14A3">
        <w:rPr>
          <w:rFonts w:ascii="Futura Lt BT" w:hAnsi="Futura Lt BT"/>
          <w:sz w:val="24"/>
          <w:szCs w:val="24"/>
        </w:rPr>
        <w:t xml:space="preserve"> </w:t>
      </w:r>
      <w:r w:rsidRPr="0045155C">
        <w:rPr>
          <w:rFonts w:ascii="Futura Lt BT" w:hAnsi="Futura Lt BT"/>
          <w:sz w:val="24"/>
          <w:szCs w:val="24"/>
        </w:rPr>
        <w:t>globalnoj</w:t>
      </w:r>
      <w:r w:rsidR="000F14A3">
        <w:rPr>
          <w:rFonts w:ascii="Futura Lt BT" w:hAnsi="Futura Lt BT"/>
          <w:sz w:val="24"/>
          <w:szCs w:val="24"/>
        </w:rPr>
        <w:t xml:space="preserve"> </w:t>
      </w:r>
      <w:r w:rsidRPr="0045155C">
        <w:rPr>
          <w:rFonts w:ascii="Futura Lt BT" w:hAnsi="Futura Lt BT"/>
          <w:sz w:val="24"/>
          <w:szCs w:val="24"/>
        </w:rPr>
        <w:t>potra</w:t>
      </w:r>
      <w:r w:rsidRPr="0045155C">
        <w:rPr>
          <w:rFonts w:ascii="Futura Lt BT" w:hAnsi="Futura Lt BT" w:hint="eastAsia"/>
          <w:sz w:val="24"/>
          <w:szCs w:val="24"/>
        </w:rPr>
        <w:t>ž</w:t>
      </w:r>
      <w:r w:rsidRPr="0045155C">
        <w:rPr>
          <w:rFonts w:ascii="Futura Lt BT" w:hAnsi="Futura Lt BT"/>
          <w:sz w:val="24"/>
          <w:szCs w:val="24"/>
        </w:rPr>
        <w:t>nji</w:t>
      </w:r>
      <w:r w:rsidR="000F14A3">
        <w:rPr>
          <w:rFonts w:ascii="Futura Lt BT" w:hAnsi="Futura Lt BT"/>
          <w:sz w:val="24"/>
          <w:szCs w:val="24"/>
        </w:rPr>
        <w:t xml:space="preserve"> </w:t>
      </w:r>
      <w:r w:rsidRPr="0045155C">
        <w:rPr>
          <w:rFonts w:ascii="Futura Lt BT" w:hAnsi="Futura Lt BT"/>
          <w:sz w:val="24"/>
          <w:szCs w:val="24"/>
        </w:rPr>
        <w:t>za</w:t>
      </w:r>
      <w:r w:rsidR="000F14A3">
        <w:rPr>
          <w:rFonts w:ascii="Futura Lt BT" w:hAnsi="Futura Lt BT"/>
          <w:sz w:val="24"/>
          <w:szCs w:val="24"/>
        </w:rPr>
        <w:t xml:space="preserve"> </w:t>
      </w:r>
      <w:r w:rsidRPr="0045155C">
        <w:rPr>
          <w:rFonts w:ascii="Futura Lt BT" w:hAnsi="Futura Lt BT"/>
          <w:sz w:val="24"/>
          <w:szCs w:val="24"/>
        </w:rPr>
        <w:t>drvnom</w:t>
      </w:r>
      <w:r w:rsidR="000F14A3">
        <w:rPr>
          <w:rFonts w:ascii="Futura Lt BT" w:hAnsi="Futura Lt BT"/>
          <w:sz w:val="24"/>
          <w:szCs w:val="24"/>
        </w:rPr>
        <w:t xml:space="preserve"> </w:t>
      </w:r>
      <w:r w:rsidRPr="0045155C">
        <w:rPr>
          <w:rFonts w:ascii="Futura Lt BT" w:hAnsi="Futura Lt BT"/>
          <w:sz w:val="24"/>
          <w:szCs w:val="24"/>
        </w:rPr>
        <w:t>sirovinom</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sve</w:t>
      </w:r>
      <w:r w:rsidR="000F14A3">
        <w:rPr>
          <w:rFonts w:ascii="Futura Lt BT" w:hAnsi="Futura Lt BT"/>
          <w:sz w:val="24"/>
          <w:szCs w:val="24"/>
        </w:rPr>
        <w:t xml:space="preserve"> </w:t>
      </w:r>
      <w:r w:rsidRPr="0045155C">
        <w:rPr>
          <w:rFonts w:ascii="Futura Lt BT" w:hAnsi="Futura Lt BT"/>
          <w:sz w:val="24"/>
          <w:szCs w:val="24"/>
        </w:rPr>
        <w:t>ve</w:t>
      </w:r>
      <w:r w:rsidRPr="0045155C">
        <w:rPr>
          <w:rFonts w:ascii="Futura Lt BT" w:hAnsi="Futura Lt BT" w:hint="eastAsia"/>
          <w:sz w:val="24"/>
          <w:szCs w:val="24"/>
        </w:rPr>
        <w:t>ć</w:t>
      </w:r>
      <w:r w:rsidRPr="0045155C">
        <w:rPr>
          <w:rFonts w:ascii="Futura Lt BT" w:hAnsi="Futura Lt BT"/>
          <w:sz w:val="24"/>
          <w:szCs w:val="24"/>
        </w:rPr>
        <w:t>om</w:t>
      </w:r>
      <w:r w:rsidR="000F14A3">
        <w:rPr>
          <w:rFonts w:ascii="Futura Lt BT" w:hAnsi="Futura Lt BT"/>
          <w:sz w:val="24"/>
          <w:szCs w:val="24"/>
        </w:rPr>
        <w:t xml:space="preserve"> </w:t>
      </w:r>
      <w:r w:rsidRPr="0045155C">
        <w:rPr>
          <w:rFonts w:ascii="Futura Lt BT" w:hAnsi="Futura Lt BT"/>
          <w:sz w:val="24"/>
          <w:szCs w:val="24"/>
        </w:rPr>
        <w:t>uporabom</w:t>
      </w:r>
      <w:r w:rsidR="000F14A3">
        <w:rPr>
          <w:rFonts w:ascii="Futura Lt BT" w:hAnsi="Futura Lt BT"/>
          <w:sz w:val="24"/>
          <w:szCs w:val="24"/>
        </w:rPr>
        <w:t xml:space="preserve"> </w:t>
      </w:r>
      <w:r w:rsidRPr="0045155C">
        <w:rPr>
          <w:rFonts w:ascii="Futura Lt BT" w:hAnsi="Futura Lt BT"/>
          <w:sz w:val="24"/>
          <w:szCs w:val="24"/>
        </w:rPr>
        <w:t>drveta</w:t>
      </w:r>
      <w:r w:rsidR="000F14A3">
        <w:rPr>
          <w:rFonts w:ascii="Futura Lt BT" w:hAnsi="Futura Lt BT"/>
          <w:sz w:val="24"/>
          <w:szCs w:val="24"/>
        </w:rPr>
        <w:t xml:space="preserve"> </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graditeljstvu,</w:t>
      </w:r>
      <w:r w:rsidR="000F14A3">
        <w:rPr>
          <w:rFonts w:ascii="Futura Lt BT" w:hAnsi="Futura Lt BT"/>
          <w:sz w:val="24"/>
          <w:szCs w:val="24"/>
        </w:rPr>
        <w:t xml:space="preserve"> </w:t>
      </w:r>
      <w:r w:rsidRPr="0045155C">
        <w:rPr>
          <w:rFonts w:ascii="Futura Lt BT" w:hAnsi="Futura Lt BT"/>
          <w:sz w:val="24"/>
          <w:szCs w:val="24"/>
        </w:rPr>
        <w:t>posjeduje</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mogu</w:t>
      </w:r>
      <w:r w:rsidRPr="0045155C">
        <w:rPr>
          <w:rFonts w:ascii="Futura Lt BT" w:hAnsi="Futura Lt BT" w:hint="eastAsia"/>
          <w:sz w:val="24"/>
          <w:szCs w:val="24"/>
        </w:rPr>
        <w:t>ć</w:t>
      </w:r>
      <w:r w:rsidRPr="0045155C">
        <w:rPr>
          <w:rFonts w:ascii="Futura Lt BT" w:hAnsi="Futura Lt BT"/>
          <w:sz w:val="24"/>
          <w:szCs w:val="24"/>
        </w:rPr>
        <w:t>nost</w:t>
      </w:r>
      <w:r w:rsidR="000F14A3">
        <w:rPr>
          <w:rFonts w:ascii="Futura Lt BT" w:hAnsi="Futura Lt BT"/>
          <w:sz w:val="24"/>
          <w:szCs w:val="24"/>
        </w:rPr>
        <w:t xml:space="preserve"> </w:t>
      </w:r>
      <w:r w:rsidRPr="0045155C">
        <w:rPr>
          <w:rFonts w:ascii="Futura Lt BT" w:hAnsi="Futura Lt BT"/>
          <w:sz w:val="24"/>
          <w:szCs w:val="24"/>
        </w:rPr>
        <w:t>proizvodnje</w:t>
      </w:r>
      <w:r w:rsidR="000F14A3">
        <w:rPr>
          <w:rFonts w:ascii="Futura Lt BT" w:hAnsi="Futura Lt BT"/>
          <w:sz w:val="24"/>
          <w:szCs w:val="24"/>
        </w:rPr>
        <w:t xml:space="preserve"> </w:t>
      </w:r>
      <w:r w:rsidRPr="0045155C">
        <w:rPr>
          <w:rFonts w:ascii="Futura Lt BT" w:hAnsi="Futura Lt BT"/>
          <w:sz w:val="24"/>
          <w:szCs w:val="24"/>
        </w:rPr>
        <w:t>energije</w:t>
      </w:r>
      <w:r w:rsidR="000F14A3">
        <w:rPr>
          <w:rFonts w:ascii="Futura Lt BT" w:hAnsi="Futura Lt BT"/>
          <w:sz w:val="24"/>
          <w:szCs w:val="24"/>
        </w:rPr>
        <w:t xml:space="preserve"> </w:t>
      </w:r>
      <w:r w:rsidRPr="0045155C">
        <w:rPr>
          <w:rFonts w:ascii="Futura Lt BT" w:hAnsi="Futura Lt BT"/>
          <w:sz w:val="24"/>
          <w:szCs w:val="24"/>
        </w:rPr>
        <w:t>iz</w:t>
      </w:r>
      <w:r w:rsidR="000F14A3">
        <w:rPr>
          <w:rFonts w:ascii="Futura Lt BT" w:hAnsi="Futura Lt BT"/>
          <w:sz w:val="24"/>
          <w:szCs w:val="24"/>
        </w:rPr>
        <w:t xml:space="preserve"> </w:t>
      </w:r>
      <w:r w:rsidRPr="0045155C">
        <w:rPr>
          <w:rFonts w:ascii="Futura Lt BT" w:hAnsi="Futura Lt BT"/>
          <w:sz w:val="24"/>
          <w:szCs w:val="24"/>
        </w:rPr>
        <w:t>obnovljivih</w:t>
      </w:r>
      <w:r w:rsidR="000F14A3">
        <w:rPr>
          <w:rFonts w:ascii="Futura Lt BT" w:hAnsi="Futura Lt BT"/>
          <w:sz w:val="24"/>
          <w:szCs w:val="24"/>
        </w:rPr>
        <w:t xml:space="preserve"> </w:t>
      </w:r>
      <w:r w:rsidRPr="0045155C">
        <w:rPr>
          <w:rFonts w:ascii="Futura Lt BT" w:hAnsi="Futura Lt BT"/>
          <w:sz w:val="24"/>
          <w:szCs w:val="24"/>
        </w:rPr>
        <w:t>izvora</w:t>
      </w:r>
      <w:r w:rsidR="000F14A3">
        <w:rPr>
          <w:rFonts w:ascii="Futura Lt BT" w:hAnsi="Futura Lt BT"/>
          <w:sz w:val="24"/>
          <w:szCs w:val="24"/>
        </w:rPr>
        <w:t xml:space="preserve"> </w:t>
      </w:r>
      <w:r w:rsidRPr="0045155C">
        <w:rPr>
          <w:rFonts w:ascii="Futura Lt BT" w:hAnsi="Futura Lt BT"/>
          <w:sz w:val="24"/>
          <w:szCs w:val="24"/>
        </w:rPr>
        <w:t>biomase.</w:t>
      </w:r>
      <w:r w:rsidR="000F14A3">
        <w:rPr>
          <w:rFonts w:ascii="Futura Lt BT" w:hAnsi="Futura Lt BT"/>
          <w:sz w:val="24"/>
          <w:szCs w:val="24"/>
        </w:rPr>
        <w:t xml:space="preserve"> </w:t>
      </w:r>
    </w:p>
    <w:p w14:paraId="12272055" w14:textId="2AFA0C78" w:rsidR="005A18D4" w:rsidRPr="0045155C" w:rsidRDefault="005A18D4" w:rsidP="005A18D4">
      <w:pPr>
        <w:shd w:val="clear" w:color="auto" w:fill="FFFFFF"/>
        <w:jc w:val="both"/>
        <w:rPr>
          <w:rFonts w:ascii="Futura Lt BT" w:hAnsi="Futura Lt BT"/>
          <w:sz w:val="24"/>
          <w:szCs w:val="24"/>
        </w:rPr>
      </w:pPr>
      <w:r w:rsidRPr="0045155C">
        <w:rPr>
          <w:rFonts w:ascii="Futura Lt BT" w:hAnsi="Futura Lt BT"/>
          <w:sz w:val="24"/>
          <w:szCs w:val="24"/>
        </w:rPr>
        <w:t>Uz</w:t>
      </w:r>
      <w:r w:rsidR="000F14A3">
        <w:rPr>
          <w:rFonts w:ascii="Futura Lt BT" w:hAnsi="Futura Lt BT"/>
          <w:sz w:val="24"/>
          <w:szCs w:val="24"/>
        </w:rPr>
        <w:t xml:space="preserve"> </w:t>
      </w:r>
      <w:r w:rsidRPr="0045155C">
        <w:rPr>
          <w:rFonts w:ascii="Futura Lt BT" w:hAnsi="Futura Lt BT"/>
          <w:sz w:val="24"/>
          <w:szCs w:val="24"/>
        </w:rPr>
        <w:t>kvalitetu</w:t>
      </w:r>
      <w:r w:rsidR="000F14A3">
        <w:rPr>
          <w:rFonts w:ascii="Futura Lt BT" w:hAnsi="Futura Lt BT"/>
          <w:sz w:val="24"/>
          <w:szCs w:val="24"/>
        </w:rPr>
        <w:t xml:space="preserve"> </w:t>
      </w:r>
      <w:r w:rsidRPr="0045155C">
        <w:rPr>
          <w:rFonts w:ascii="Futura Lt BT" w:hAnsi="Futura Lt BT"/>
          <w:sz w:val="24"/>
          <w:szCs w:val="24"/>
        </w:rPr>
        <w:t>sirovina,</w:t>
      </w:r>
      <w:r w:rsidR="000F14A3">
        <w:rPr>
          <w:rFonts w:ascii="Futura Lt BT" w:hAnsi="Futura Lt BT"/>
          <w:sz w:val="24"/>
          <w:szCs w:val="24"/>
        </w:rPr>
        <w:t xml:space="preserve"> </w:t>
      </w:r>
      <w:r w:rsidRPr="0045155C">
        <w:rPr>
          <w:rFonts w:ascii="Futura Lt BT" w:hAnsi="Futura Lt BT" w:hint="eastAsia"/>
          <w:sz w:val="24"/>
          <w:szCs w:val="24"/>
        </w:rPr>
        <w:t>š</w:t>
      </w:r>
      <w:r w:rsidRPr="0045155C">
        <w:rPr>
          <w:rFonts w:ascii="Futura Lt BT" w:hAnsi="Futura Lt BT"/>
          <w:sz w:val="24"/>
          <w:szCs w:val="24"/>
        </w:rPr>
        <w:t>umarstvo</w:t>
      </w:r>
      <w:r w:rsidR="000F14A3">
        <w:rPr>
          <w:rFonts w:ascii="Futura Lt BT" w:hAnsi="Futura Lt BT"/>
          <w:sz w:val="24"/>
          <w:szCs w:val="24"/>
        </w:rPr>
        <w:t xml:space="preserve"> </w:t>
      </w:r>
      <w:r w:rsidRPr="0045155C">
        <w:rPr>
          <w:rFonts w:ascii="Futura Lt BT" w:hAnsi="Futura Lt BT"/>
          <w:sz w:val="24"/>
          <w:szCs w:val="24"/>
        </w:rPr>
        <w:t>na</w:t>
      </w:r>
      <w:r w:rsidR="000F14A3">
        <w:rPr>
          <w:rFonts w:ascii="Futura Lt BT" w:hAnsi="Futura Lt BT"/>
          <w:sz w:val="24"/>
          <w:szCs w:val="24"/>
        </w:rPr>
        <w:t xml:space="preserve"> </w:t>
      </w:r>
      <w:r w:rsidRPr="0045155C">
        <w:rPr>
          <w:rFonts w:ascii="Futura Lt BT" w:hAnsi="Futura Lt BT"/>
          <w:sz w:val="24"/>
          <w:szCs w:val="24"/>
        </w:rPr>
        <w:t>podru</w:t>
      </w:r>
      <w:r w:rsidRPr="0045155C">
        <w:rPr>
          <w:rFonts w:ascii="Futura Lt BT" w:hAnsi="Futura Lt BT" w:hint="eastAsia"/>
          <w:sz w:val="24"/>
          <w:szCs w:val="24"/>
        </w:rPr>
        <w:t>č</w:t>
      </w:r>
      <w:r w:rsidRPr="0045155C">
        <w:rPr>
          <w:rFonts w:ascii="Futura Lt BT" w:hAnsi="Futura Lt BT"/>
          <w:sz w:val="24"/>
          <w:szCs w:val="24"/>
        </w:rPr>
        <w:t>ju</w:t>
      </w:r>
      <w:r w:rsidR="000F14A3">
        <w:rPr>
          <w:rFonts w:ascii="Futura Lt BT" w:hAnsi="Futura Lt BT"/>
          <w:sz w:val="24"/>
          <w:szCs w:val="24"/>
        </w:rPr>
        <w:t xml:space="preserve"> </w:t>
      </w:r>
      <w:r w:rsidRPr="0045155C">
        <w:rPr>
          <w:rFonts w:ascii="Futura Lt BT" w:hAnsi="Futura Lt BT" w:hint="eastAsia"/>
          <w:sz w:val="24"/>
          <w:szCs w:val="24"/>
        </w:rPr>
        <w:t>Ž</w:t>
      </w:r>
      <w:r w:rsidRPr="0045155C">
        <w:rPr>
          <w:rFonts w:ascii="Futura Lt BT" w:hAnsi="Futura Lt BT"/>
          <w:sz w:val="24"/>
          <w:szCs w:val="24"/>
        </w:rPr>
        <w:t>upanije</w:t>
      </w:r>
      <w:r w:rsidR="000F14A3">
        <w:rPr>
          <w:rFonts w:ascii="Futura Lt BT" w:hAnsi="Futura Lt BT"/>
          <w:sz w:val="24"/>
          <w:szCs w:val="24"/>
        </w:rPr>
        <w:t xml:space="preserve"> </w:t>
      </w:r>
      <w:r w:rsidRPr="0045155C">
        <w:rPr>
          <w:rFonts w:ascii="Futura Lt BT" w:hAnsi="Futura Lt BT"/>
          <w:sz w:val="24"/>
          <w:szCs w:val="24"/>
        </w:rPr>
        <w:t>karakterizira</w:t>
      </w:r>
      <w:r w:rsidR="000F14A3">
        <w:rPr>
          <w:rFonts w:ascii="Futura Lt BT" w:hAnsi="Futura Lt BT"/>
          <w:sz w:val="24"/>
          <w:szCs w:val="24"/>
        </w:rPr>
        <w:t xml:space="preserve"> </w:t>
      </w:r>
      <w:r w:rsidRPr="0045155C">
        <w:rPr>
          <w:rFonts w:ascii="Futura Lt BT" w:hAnsi="Futura Lt BT"/>
          <w:sz w:val="24"/>
          <w:szCs w:val="24"/>
        </w:rPr>
        <w:t>duga</w:t>
      </w:r>
      <w:r w:rsidR="000F14A3">
        <w:rPr>
          <w:rFonts w:ascii="Futura Lt BT" w:hAnsi="Futura Lt BT"/>
          <w:sz w:val="24"/>
          <w:szCs w:val="24"/>
        </w:rPr>
        <w:t xml:space="preserve"> </w:t>
      </w:r>
      <w:r w:rsidRPr="0045155C">
        <w:rPr>
          <w:rFonts w:ascii="Futura Lt BT" w:hAnsi="Futura Lt BT"/>
          <w:sz w:val="24"/>
          <w:szCs w:val="24"/>
        </w:rPr>
        <w:t>tradicija,</w:t>
      </w:r>
      <w:r w:rsidR="000F14A3">
        <w:rPr>
          <w:rFonts w:ascii="Futura Lt BT" w:hAnsi="Futura Lt BT"/>
          <w:sz w:val="24"/>
          <w:szCs w:val="24"/>
        </w:rPr>
        <w:t xml:space="preserve"> </w:t>
      </w:r>
      <w:r w:rsidRPr="0045155C">
        <w:rPr>
          <w:rFonts w:ascii="Futura Lt BT" w:hAnsi="Futura Lt BT"/>
          <w:sz w:val="24"/>
          <w:szCs w:val="24"/>
        </w:rPr>
        <w:t>prisutnost</w:t>
      </w:r>
      <w:r w:rsidR="000F14A3">
        <w:rPr>
          <w:rFonts w:ascii="Futura Lt BT" w:hAnsi="Futura Lt BT"/>
          <w:sz w:val="24"/>
          <w:szCs w:val="24"/>
        </w:rPr>
        <w:t xml:space="preserve"> </w:t>
      </w:r>
      <w:r w:rsidRPr="0045155C">
        <w:rPr>
          <w:rFonts w:ascii="Futura Lt BT" w:hAnsi="Futura Lt BT"/>
          <w:sz w:val="24"/>
          <w:szCs w:val="24"/>
        </w:rPr>
        <w:t>visoko</w:t>
      </w:r>
      <w:r w:rsidRPr="0045155C">
        <w:rPr>
          <w:rFonts w:ascii="Futura Lt BT" w:hAnsi="Futura Lt BT" w:hint="eastAsia"/>
          <w:sz w:val="24"/>
          <w:szCs w:val="24"/>
        </w:rPr>
        <w:t>š</w:t>
      </w:r>
      <w:r w:rsidRPr="0045155C">
        <w:rPr>
          <w:rFonts w:ascii="Futura Lt BT" w:hAnsi="Futura Lt BT"/>
          <w:sz w:val="24"/>
          <w:szCs w:val="24"/>
        </w:rPr>
        <w:t>kolovanog</w:t>
      </w:r>
      <w:r w:rsidR="000F14A3">
        <w:rPr>
          <w:rFonts w:ascii="Futura Lt BT" w:hAnsi="Futura Lt BT"/>
          <w:sz w:val="24"/>
          <w:szCs w:val="24"/>
        </w:rPr>
        <w:t xml:space="preserve"> </w:t>
      </w:r>
      <w:r w:rsidRPr="0045155C">
        <w:rPr>
          <w:rFonts w:ascii="Futura Lt BT" w:hAnsi="Futura Lt BT"/>
          <w:sz w:val="24"/>
          <w:szCs w:val="24"/>
        </w:rPr>
        <w:t>kadra</w:t>
      </w:r>
      <w:r w:rsidR="000F14A3">
        <w:rPr>
          <w:rFonts w:ascii="Futura Lt BT" w:hAnsi="Futura Lt BT"/>
          <w:sz w:val="24"/>
          <w:szCs w:val="24"/>
        </w:rPr>
        <w:t xml:space="preserve"> </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upravljanju</w:t>
      </w:r>
      <w:r w:rsidR="000F14A3">
        <w:rPr>
          <w:rFonts w:ascii="Futura Lt BT" w:hAnsi="Futura Lt BT"/>
          <w:sz w:val="24"/>
          <w:szCs w:val="24"/>
        </w:rPr>
        <w:t xml:space="preserve"> </w:t>
      </w:r>
      <w:r w:rsidRPr="0045155C">
        <w:rPr>
          <w:rFonts w:ascii="Futura Lt BT" w:hAnsi="Futura Lt BT" w:hint="eastAsia"/>
          <w:sz w:val="24"/>
          <w:szCs w:val="24"/>
        </w:rPr>
        <w:t>š</w:t>
      </w:r>
      <w:r w:rsidRPr="0045155C">
        <w:rPr>
          <w:rFonts w:ascii="Futura Lt BT" w:hAnsi="Futura Lt BT"/>
          <w:sz w:val="24"/>
          <w:szCs w:val="24"/>
        </w:rPr>
        <w:t>umama,</w:t>
      </w:r>
      <w:r w:rsidR="000F14A3">
        <w:rPr>
          <w:rFonts w:ascii="Futura Lt BT" w:hAnsi="Futura Lt BT"/>
          <w:sz w:val="24"/>
          <w:szCs w:val="24"/>
        </w:rPr>
        <w:t xml:space="preserve"> </w:t>
      </w:r>
      <w:r w:rsidRPr="0045155C">
        <w:rPr>
          <w:rFonts w:ascii="Futura Lt BT" w:hAnsi="Futura Lt BT"/>
          <w:sz w:val="24"/>
          <w:szCs w:val="24"/>
        </w:rPr>
        <w:t>visok</w:t>
      </w:r>
      <w:r w:rsidR="000F14A3">
        <w:rPr>
          <w:rFonts w:ascii="Futura Lt BT" w:hAnsi="Futura Lt BT"/>
          <w:sz w:val="24"/>
          <w:szCs w:val="24"/>
        </w:rPr>
        <w:t xml:space="preserve"> </w:t>
      </w:r>
      <w:r w:rsidRPr="0045155C">
        <w:rPr>
          <w:rFonts w:ascii="Futura Lt BT" w:hAnsi="Futura Lt BT"/>
          <w:sz w:val="24"/>
          <w:szCs w:val="24"/>
        </w:rPr>
        <w:t>stupanj</w:t>
      </w:r>
      <w:r w:rsidR="000F14A3">
        <w:rPr>
          <w:rFonts w:ascii="Futura Lt BT" w:hAnsi="Futura Lt BT"/>
          <w:sz w:val="24"/>
          <w:szCs w:val="24"/>
        </w:rPr>
        <w:t xml:space="preserve"> </w:t>
      </w:r>
      <w:r w:rsidRPr="0045155C">
        <w:rPr>
          <w:rFonts w:ascii="Futura Lt BT" w:hAnsi="Futura Lt BT"/>
          <w:sz w:val="24"/>
          <w:szCs w:val="24"/>
        </w:rPr>
        <w:t>bioraznolikosti</w:t>
      </w:r>
      <w:r w:rsidR="000F14A3">
        <w:rPr>
          <w:rFonts w:ascii="Futura Lt BT" w:hAnsi="Futura Lt BT"/>
          <w:sz w:val="24"/>
          <w:szCs w:val="24"/>
        </w:rPr>
        <w:t xml:space="preserve"> </w:t>
      </w:r>
      <w:r w:rsidRPr="0045155C">
        <w:rPr>
          <w:rFonts w:ascii="Futura Lt BT" w:hAnsi="Futura Lt BT" w:hint="eastAsia"/>
          <w:sz w:val="24"/>
          <w:szCs w:val="24"/>
        </w:rPr>
        <w:t>š</w:t>
      </w:r>
      <w:r w:rsidRPr="0045155C">
        <w:rPr>
          <w:rFonts w:ascii="Futura Lt BT" w:hAnsi="Futura Lt BT"/>
          <w:sz w:val="24"/>
          <w:szCs w:val="24"/>
        </w:rPr>
        <w:t>uma</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o</w:t>
      </w:r>
      <w:r w:rsidRPr="0045155C">
        <w:rPr>
          <w:rFonts w:ascii="Futura Lt BT" w:hAnsi="Futura Lt BT" w:hint="eastAsia"/>
          <w:sz w:val="24"/>
          <w:szCs w:val="24"/>
        </w:rPr>
        <w:t>č</w:t>
      </w:r>
      <w:r w:rsidRPr="0045155C">
        <w:rPr>
          <w:rFonts w:ascii="Futura Lt BT" w:hAnsi="Futura Lt BT"/>
          <w:sz w:val="24"/>
          <w:szCs w:val="24"/>
        </w:rPr>
        <w:t>uvani</w:t>
      </w:r>
      <w:r w:rsidR="000F14A3">
        <w:rPr>
          <w:rFonts w:ascii="Futura Lt BT" w:hAnsi="Futura Lt BT"/>
          <w:sz w:val="24"/>
          <w:szCs w:val="24"/>
        </w:rPr>
        <w:t xml:space="preserve"> </w:t>
      </w:r>
      <w:r w:rsidRPr="0045155C">
        <w:rPr>
          <w:rFonts w:ascii="Futura Lt BT" w:hAnsi="Futura Lt BT" w:hint="eastAsia"/>
          <w:sz w:val="24"/>
          <w:szCs w:val="24"/>
        </w:rPr>
        <w:t>š</w:t>
      </w:r>
      <w:r w:rsidRPr="0045155C">
        <w:rPr>
          <w:rFonts w:ascii="Futura Lt BT" w:hAnsi="Futura Lt BT"/>
          <w:sz w:val="24"/>
          <w:szCs w:val="24"/>
        </w:rPr>
        <w:t>umski</w:t>
      </w:r>
      <w:r w:rsidR="000F14A3">
        <w:rPr>
          <w:rFonts w:ascii="Futura Lt BT" w:hAnsi="Futura Lt BT"/>
          <w:sz w:val="24"/>
          <w:szCs w:val="24"/>
        </w:rPr>
        <w:t xml:space="preserve"> </w:t>
      </w:r>
      <w:r w:rsidRPr="0045155C">
        <w:rPr>
          <w:rFonts w:ascii="Futura Lt BT" w:hAnsi="Futura Lt BT"/>
          <w:sz w:val="24"/>
          <w:szCs w:val="24"/>
        </w:rPr>
        <w:t>ekosustavi.</w:t>
      </w:r>
      <w:r w:rsidR="000F14A3">
        <w:rPr>
          <w:rFonts w:ascii="Futura Lt BT" w:hAnsi="Futura Lt BT"/>
          <w:sz w:val="24"/>
          <w:szCs w:val="24"/>
        </w:rPr>
        <w:t xml:space="preserve"> </w:t>
      </w:r>
      <w:r w:rsidRPr="0045155C">
        <w:rPr>
          <w:rFonts w:ascii="Futura Lt BT" w:hAnsi="Futura Lt BT"/>
          <w:sz w:val="24"/>
          <w:szCs w:val="24"/>
        </w:rPr>
        <w:t>Gospodarenje</w:t>
      </w:r>
      <w:r w:rsidR="000F14A3">
        <w:rPr>
          <w:rFonts w:ascii="Futura Lt BT" w:hAnsi="Futura Lt BT"/>
          <w:sz w:val="24"/>
          <w:szCs w:val="24"/>
        </w:rPr>
        <w:t xml:space="preserve"> </w:t>
      </w:r>
      <w:r w:rsidRPr="0045155C">
        <w:rPr>
          <w:rFonts w:ascii="Futura Lt BT" w:hAnsi="Futura Lt BT" w:hint="eastAsia"/>
          <w:sz w:val="24"/>
          <w:szCs w:val="24"/>
        </w:rPr>
        <w:t>š</w:t>
      </w:r>
      <w:r w:rsidRPr="0045155C">
        <w:rPr>
          <w:rFonts w:ascii="Futura Lt BT" w:hAnsi="Futura Lt BT"/>
          <w:sz w:val="24"/>
          <w:szCs w:val="24"/>
        </w:rPr>
        <w:t>umama</w:t>
      </w:r>
      <w:r w:rsidR="000F14A3">
        <w:rPr>
          <w:rFonts w:ascii="Futura Lt BT" w:hAnsi="Futura Lt BT"/>
          <w:sz w:val="24"/>
          <w:szCs w:val="24"/>
        </w:rPr>
        <w:t xml:space="preserve"> </w:t>
      </w:r>
      <w:r w:rsidRPr="0045155C">
        <w:rPr>
          <w:rFonts w:ascii="Futura Lt BT" w:hAnsi="Futura Lt BT"/>
          <w:sz w:val="24"/>
          <w:szCs w:val="24"/>
        </w:rPr>
        <w:t>kroz</w:t>
      </w:r>
      <w:r w:rsidR="000F14A3">
        <w:rPr>
          <w:rFonts w:ascii="Futura Lt BT" w:hAnsi="Futura Lt BT"/>
          <w:sz w:val="24"/>
          <w:szCs w:val="24"/>
        </w:rPr>
        <w:t xml:space="preserve"> </w:t>
      </w:r>
      <w:r w:rsidRPr="0045155C">
        <w:rPr>
          <w:rFonts w:ascii="Futura Lt BT" w:hAnsi="Futura Lt BT"/>
          <w:sz w:val="24"/>
          <w:szCs w:val="24"/>
        </w:rPr>
        <w:t>godine</w:t>
      </w:r>
      <w:r w:rsidR="000F14A3">
        <w:rPr>
          <w:rFonts w:ascii="Futura Lt BT" w:hAnsi="Futura Lt BT"/>
          <w:sz w:val="24"/>
          <w:szCs w:val="24"/>
        </w:rPr>
        <w:t xml:space="preserve"> </w:t>
      </w:r>
      <w:r w:rsidRPr="0045155C">
        <w:rPr>
          <w:rFonts w:ascii="Futura Lt BT" w:hAnsi="Futura Lt BT"/>
          <w:sz w:val="24"/>
          <w:szCs w:val="24"/>
        </w:rPr>
        <w:t>kontinuirano</w:t>
      </w:r>
      <w:r w:rsidR="000F14A3">
        <w:rPr>
          <w:rFonts w:ascii="Futura Lt BT" w:hAnsi="Futura Lt BT"/>
          <w:sz w:val="24"/>
          <w:szCs w:val="24"/>
        </w:rPr>
        <w:t xml:space="preserve"> </w:t>
      </w:r>
      <w:r w:rsidRPr="0045155C">
        <w:rPr>
          <w:rFonts w:ascii="Futura Lt BT" w:hAnsi="Futura Lt BT"/>
          <w:sz w:val="24"/>
          <w:szCs w:val="24"/>
        </w:rPr>
        <w:t>prikazuje</w:t>
      </w:r>
      <w:r w:rsidR="000F14A3">
        <w:rPr>
          <w:rFonts w:ascii="Futura Lt BT" w:hAnsi="Futura Lt BT"/>
          <w:sz w:val="24"/>
          <w:szCs w:val="24"/>
        </w:rPr>
        <w:t xml:space="preserve"> </w:t>
      </w:r>
      <w:r w:rsidRPr="0045155C">
        <w:rPr>
          <w:rFonts w:ascii="Futura Lt BT" w:hAnsi="Futura Lt BT"/>
          <w:sz w:val="24"/>
          <w:szCs w:val="24"/>
        </w:rPr>
        <w:t>godi</w:t>
      </w:r>
      <w:r w:rsidRPr="0045155C">
        <w:rPr>
          <w:rFonts w:ascii="Futura Lt BT" w:hAnsi="Futura Lt BT" w:hint="eastAsia"/>
          <w:sz w:val="24"/>
          <w:szCs w:val="24"/>
        </w:rPr>
        <w:t>š</w:t>
      </w:r>
      <w:r w:rsidRPr="0045155C">
        <w:rPr>
          <w:rFonts w:ascii="Futura Lt BT" w:hAnsi="Futura Lt BT"/>
          <w:sz w:val="24"/>
          <w:szCs w:val="24"/>
        </w:rPr>
        <w:t>nju</w:t>
      </w:r>
      <w:r w:rsidR="000F14A3">
        <w:rPr>
          <w:rFonts w:ascii="Futura Lt BT" w:hAnsi="Futura Lt BT"/>
          <w:sz w:val="24"/>
          <w:szCs w:val="24"/>
        </w:rPr>
        <w:t xml:space="preserve"> </w:t>
      </w:r>
      <w:r w:rsidRPr="0045155C">
        <w:rPr>
          <w:rFonts w:ascii="Futura Lt BT" w:hAnsi="Futura Lt BT"/>
          <w:sz w:val="24"/>
          <w:szCs w:val="24"/>
        </w:rPr>
        <w:t>sje</w:t>
      </w:r>
      <w:r w:rsidRPr="0045155C">
        <w:rPr>
          <w:rFonts w:ascii="Futura Lt BT" w:hAnsi="Futura Lt BT" w:hint="eastAsia"/>
          <w:sz w:val="24"/>
          <w:szCs w:val="24"/>
        </w:rPr>
        <w:t>č</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koja</w:t>
      </w:r>
      <w:r w:rsidR="000F14A3">
        <w:rPr>
          <w:rFonts w:ascii="Futura Lt BT" w:hAnsi="Futura Lt BT"/>
          <w:sz w:val="24"/>
          <w:szCs w:val="24"/>
        </w:rPr>
        <w:t xml:space="preserve"> </w:t>
      </w:r>
      <w:r w:rsidRPr="0045155C">
        <w:rPr>
          <w:rFonts w:ascii="Futura Lt BT" w:hAnsi="Futura Lt BT"/>
          <w:sz w:val="24"/>
          <w:szCs w:val="24"/>
        </w:rPr>
        <w:t>je</w:t>
      </w:r>
      <w:r w:rsidR="000F14A3">
        <w:rPr>
          <w:rFonts w:ascii="Futura Lt BT" w:hAnsi="Futura Lt BT"/>
          <w:sz w:val="24"/>
          <w:szCs w:val="24"/>
        </w:rPr>
        <w:t xml:space="preserve"> </w:t>
      </w:r>
      <w:r w:rsidRPr="0045155C">
        <w:rPr>
          <w:rFonts w:ascii="Futura Lt BT" w:hAnsi="Futura Lt BT"/>
          <w:sz w:val="24"/>
          <w:szCs w:val="24"/>
        </w:rPr>
        <w:t>manja</w:t>
      </w:r>
      <w:r w:rsidR="000F14A3">
        <w:rPr>
          <w:rFonts w:ascii="Futura Lt BT" w:hAnsi="Futura Lt BT"/>
          <w:sz w:val="24"/>
          <w:szCs w:val="24"/>
        </w:rPr>
        <w:t xml:space="preserve"> </w:t>
      </w:r>
      <w:r w:rsidRPr="0045155C">
        <w:rPr>
          <w:rFonts w:ascii="Futura Lt BT" w:hAnsi="Futura Lt BT"/>
          <w:sz w:val="24"/>
          <w:szCs w:val="24"/>
        </w:rPr>
        <w:t>od</w:t>
      </w:r>
      <w:r w:rsidR="000F14A3">
        <w:rPr>
          <w:rFonts w:ascii="Futura Lt BT" w:hAnsi="Futura Lt BT"/>
          <w:sz w:val="24"/>
          <w:szCs w:val="24"/>
        </w:rPr>
        <w:t xml:space="preserve"> </w:t>
      </w:r>
      <w:r w:rsidRPr="0045155C">
        <w:rPr>
          <w:rFonts w:ascii="Futura Lt BT" w:hAnsi="Futura Lt BT"/>
          <w:sz w:val="24"/>
          <w:szCs w:val="24"/>
        </w:rPr>
        <w:t>prirasta.</w:t>
      </w:r>
    </w:p>
    <w:p w14:paraId="63C21F42" w14:textId="470FC060" w:rsidR="005A18D4" w:rsidRPr="0045155C" w:rsidRDefault="005A18D4" w:rsidP="005A18D4">
      <w:pPr>
        <w:shd w:val="clear" w:color="auto" w:fill="FFFFFF"/>
        <w:jc w:val="both"/>
        <w:rPr>
          <w:rFonts w:ascii="Futura Lt BT" w:hAnsi="Futura Lt BT"/>
          <w:sz w:val="24"/>
          <w:szCs w:val="24"/>
        </w:rPr>
      </w:pP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srednjoro</w:t>
      </w:r>
      <w:r w:rsidRPr="0045155C">
        <w:rPr>
          <w:rFonts w:ascii="Futura Lt BT" w:hAnsi="Futura Lt BT" w:hint="eastAsia"/>
          <w:sz w:val="24"/>
          <w:szCs w:val="24"/>
        </w:rPr>
        <w:t>č</w:t>
      </w:r>
      <w:r w:rsidRPr="0045155C">
        <w:rPr>
          <w:rFonts w:ascii="Futura Lt BT" w:hAnsi="Futura Lt BT"/>
          <w:sz w:val="24"/>
          <w:szCs w:val="24"/>
        </w:rPr>
        <w:t>nom</w:t>
      </w:r>
      <w:r w:rsidR="000F14A3">
        <w:rPr>
          <w:rFonts w:ascii="Futura Lt BT" w:hAnsi="Futura Lt BT"/>
          <w:sz w:val="24"/>
          <w:szCs w:val="24"/>
        </w:rPr>
        <w:t xml:space="preserve"> </w:t>
      </w:r>
      <w:r w:rsidRPr="0045155C">
        <w:rPr>
          <w:rFonts w:ascii="Futura Lt BT" w:hAnsi="Futura Lt BT"/>
          <w:sz w:val="24"/>
          <w:szCs w:val="24"/>
        </w:rPr>
        <w:t>razdoblju</w:t>
      </w:r>
      <w:r w:rsidR="000F14A3">
        <w:rPr>
          <w:rFonts w:ascii="Futura Lt BT" w:hAnsi="Futura Lt BT"/>
          <w:sz w:val="24"/>
          <w:szCs w:val="24"/>
        </w:rPr>
        <w:t xml:space="preserve"> </w:t>
      </w:r>
      <w:r w:rsidRPr="0045155C">
        <w:rPr>
          <w:rFonts w:ascii="Futura Lt BT" w:hAnsi="Futura Lt BT"/>
          <w:sz w:val="24"/>
          <w:szCs w:val="24"/>
        </w:rPr>
        <w:t>va</w:t>
      </w:r>
      <w:r w:rsidRPr="0045155C">
        <w:rPr>
          <w:rFonts w:ascii="Futura Lt BT" w:hAnsi="Futura Lt BT" w:hint="eastAsia"/>
          <w:sz w:val="24"/>
          <w:szCs w:val="24"/>
        </w:rPr>
        <w:t>ž</w:t>
      </w:r>
      <w:r w:rsidRPr="0045155C">
        <w:rPr>
          <w:rFonts w:ascii="Futura Lt BT" w:hAnsi="Futura Lt BT"/>
          <w:sz w:val="24"/>
          <w:szCs w:val="24"/>
        </w:rPr>
        <w:t>no</w:t>
      </w:r>
      <w:r w:rsidR="000F14A3">
        <w:rPr>
          <w:rFonts w:ascii="Futura Lt BT" w:hAnsi="Futura Lt BT"/>
          <w:sz w:val="24"/>
          <w:szCs w:val="24"/>
        </w:rPr>
        <w:t xml:space="preserve"> </w:t>
      </w:r>
      <w:r w:rsidRPr="0045155C">
        <w:rPr>
          <w:rFonts w:ascii="Futura Lt BT" w:hAnsi="Futura Lt BT" w:hint="eastAsia"/>
          <w:sz w:val="24"/>
          <w:szCs w:val="24"/>
        </w:rPr>
        <w:t>ć</w:t>
      </w:r>
      <w:r w:rsidRPr="0045155C">
        <w:rPr>
          <w:rFonts w:ascii="Futura Lt BT" w:hAnsi="Futura Lt BT"/>
          <w:sz w:val="24"/>
          <w:szCs w:val="24"/>
        </w:rPr>
        <w:t>e</w:t>
      </w:r>
      <w:r w:rsidR="000F14A3">
        <w:rPr>
          <w:rFonts w:ascii="Futura Lt BT" w:hAnsi="Futura Lt BT"/>
          <w:sz w:val="24"/>
          <w:szCs w:val="24"/>
        </w:rPr>
        <w:t xml:space="preserve"> </w:t>
      </w:r>
      <w:r w:rsidRPr="0045155C">
        <w:rPr>
          <w:rFonts w:ascii="Futura Lt BT" w:hAnsi="Futura Lt BT"/>
          <w:sz w:val="24"/>
          <w:szCs w:val="24"/>
        </w:rPr>
        <w:t>biti</w:t>
      </w:r>
      <w:r w:rsidR="000F14A3">
        <w:rPr>
          <w:rFonts w:ascii="Futura Lt BT" w:hAnsi="Futura Lt BT"/>
          <w:sz w:val="24"/>
          <w:szCs w:val="24"/>
        </w:rPr>
        <w:t xml:space="preserve"> </w:t>
      </w:r>
      <w:r w:rsidRPr="0045155C">
        <w:rPr>
          <w:rFonts w:ascii="Futura Lt BT" w:hAnsi="Futura Lt BT"/>
          <w:sz w:val="24"/>
          <w:szCs w:val="24"/>
        </w:rPr>
        <w:t>kori</w:t>
      </w:r>
      <w:r w:rsidRPr="0045155C">
        <w:rPr>
          <w:rFonts w:ascii="Futura Lt BT" w:hAnsi="Futura Lt BT" w:hint="eastAsia"/>
          <w:sz w:val="24"/>
          <w:szCs w:val="24"/>
        </w:rPr>
        <w:t>š</w:t>
      </w:r>
      <w:r w:rsidRPr="0045155C">
        <w:rPr>
          <w:rFonts w:ascii="Futura Lt BT" w:hAnsi="Futura Lt BT"/>
          <w:sz w:val="24"/>
          <w:szCs w:val="24"/>
        </w:rPr>
        <w:t>tenje</w:t>
      </w:r>
      <w:r w:rsidR="000F14A3">
        <w:rPr>
          <w:rFonts w:ascii="Futura Lt BT" w:hAnsi="Futura Lt BT"/>
          <w:sz w:val="24"/>
          <w:szCs w:val="24"/>
        </w:rPr>
        <w:t xml:space="preserve"> </w:t>
      </w:r>
      <w:r w:rsidRPr="0045155C">
        <w:rPr>
          <w:rFonts w:ascii="Futura Lt BT" w:hAnsi="Futura Lt BT"/>
          <w:sz w:val="24"/>
          <w:szCs w:val="24"/>
        </w:rPr>
        <w:t>mogu</w:t>
      </w:r>
      <w:r w:rsidRPr="0045155C">
        <w:rPr>
          <w:rFonts w:ascii="Futura Lt BT" w:hAnsi="Futura Lt BT" w:hint="eastAsia"/>
          <w:sz w:val="24"/>
          <w:szCs w:val="24"/>
        </w:rPr>
        <w:t>ć</w:t>
      </w:r>
      <w:r w:rsidRPr="0045155C">
        <w:rPr>
          <w:rFonts w:ascii="Futura Lt BT" w:hAnsi="Futura Lt BT"/>
          <w:sz w:val="24"/>
          <w:szCs w:val="24"/>
        </w:rPr>
        <w:t>nosti</w:t>
      </w:r>
      <w:r w:rsidR="000F14A3">
        <w:rPr>
          <w:rFonts w:ascii="Futura Lt BT" w:hAnsi="Futura Lt BT"/>
          <w:sz w:val="24"/>
          <w:szCs w:val="24"/>
        </w:rPr>
        <w:t xml:space="preserve"> </w:t>
      </w:r>
      <w:r w:rsidRPr="0045155C">
        <w:rPr>
          <w:rFonts w:ascii="Futura Lt BT" w:hAnsi="Futura Lt BT"/>
          <w:sz w:val="24"/>
          <w:szCs w:val="24"/>
        </w:rPr>
        <w:t>financiranja</w:t>
      </w:r>
      <w:r w:rsidR="000F14A3">
        <w:rPr>
          <w:rFonts w:ascii="Futura Lt BT" w:hAnsi="Futura Lt BT"/>
          <w:sz w:val="24"/>
          <w:szCs w:val="24"/>
        </w:rPr>
        <w:t xml:space="preserve"> </w:t>
      </w:r>
      <w:r w:rsidRPr="0045155C">
        <w:rPr>
          <w:rFonts w:ascii="Futura Lt BT" w:hAnsi="Futura Lt BT"/>
          <w:sz w:val="24"/>
          <w:szCs w:val="24"/>
        </w:rPr>
        <w:t>infrastrukture</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modernizacije</w:t>
      </w:r>
      <w:r w:rsidR="000F14A3">
        <w:rPr>
          <w:rFonts w:ascii="Futura Lt BT" w:hAnsi="Futura Lt BT"/>
          <w:sz w:val="24"/>
          <w:szCs w:val="24"/>
        </w:rPr>
        <w:t xml:space="preserve"> </w:t>
      </w:r>
      <w:r w:rsidRPr="0045155C">
        <w:rPr>
          <w:rFonts w:ascii="Futura Lt BT" w:hAnsi="Futura Lt BT"/>
          <w:sz w:val="24"/>
          <w:szCs w:val="24"/>
        </w:rPr>
        <w:t>kroz</w:t>
      </w:r>
      <w:r w:rsidR="000F14A3">
        <w:rPr>
          <w:rFonts w:ascii="Futura Lt BT" w:hAnsi="Futura Lt BT"/>
          <w:sz w:val="24"/>
          <w:szCs w:val="24"/>
        </w:rPr>
        <w:t xml:space="preserve"> </w:t>
      </w:r>
      <w:r w:rsidRPr="0045155C">
        <w:rPr>
          <w:rFonts w:ascii="Futura Lt BT" w:hAnsi="Futura Lt BT"/>
          <w:sz w:val="24"/>
          <w:szCs w:val="24"/>
        </w:rPr>
        <w:t>EU</w:t>
      </w:r>
      <w:r w:rsidR="000F14A3">
        <w:rPr>
          <w:rFonts w:ascii="Futura Lt BT" w:hAnsi="Futura Lt BT"/>
          <w:sz w:val="24"/>
          <w:szCs w:val="24"/>
        </w:rPr>
        <w:t xml:space="preserve"> </w:t>
      </w:r>
      <w:r w:rsidRPr="0045155C">
        <w:rPr>
          <w:rFonts w:ascii="Futura Lt BT" w:hAnsi="Futura Lt BT"/>
          <w:sz w:val="24"/>
          <w:szCs w:val="24"/>
        </w:rPr>
        <w:t>fondove</w:t>
      </w:r>
      <w:r w:rsidR="000F14A3">
        <w:rPr>
          <w:rFonts w:ascii="Futura Lt BT" w:hAnsi="Futura Lt BT"/>
          <w:sz w:val="24"/>
          <w:szCs w:val="24"/>
        </w:rPr>
        <w:t xml:space="preserve"> </w:t>
      </w:r>
      <w:r w:rsidRPr="0045155C">
        <w:rPr>
          <w:rFonts w:ascii="Futura Lt BT" w:hAnsi="Futura Lt BT"/>
          <w:sz w:val="24"/>
          <w:szCs w:val="24"/>
        </w:rPr>
        <w:t>te</w:t>
      </w:r>
      <w:r w:rsidR="000F14A3">
        <w:rPr>
          <w:rFonts w:ascii="Futura Lt BT" w:hAnsi="Futura Lt BT"/>
          <w:sz w:val="24"/>
          <w:szCs w:val="24"/>
        </w:rPr>
        <w:t xml:space="preserve"> </w:t>
      </w:r>
      <w:r w:rsidRPr="0045155C">
        <w:rPr>
          <w:rFonts w:ascii="Futura Lt BT" w:hAnsi="Futura Lt BT"/>
          <w:sz w:val="24"/>
          <w:szCs w:val="24"/>
        </w:rPr>
        <w:t>dr</w:t>
      </w:r>
      <w:r w:rsidRPr="0045155C">
        <w:rPr>
          <w:rFonts w:ascii="Futura Lt BT" w:hAnsi="Futura Lt BT" w:hint="eastAsia"/>
          <w:sz w:val="24"/>
          <w:szCs w:val="24"/>
        </w:rPr>
        <w:t>ž</w:t>
      </w:r>
      <w:r w:rsidRPr="0045155C">
        <w:rPr>
          <w:rFonts w:ascii="Futura Lt BT" w:hAnsi="Futura Lt BT"/>
          <w:sz w:val="24"/>
          <w:szCs w:val="24"/>
        </w:rPr>
        <w:t>avne</w:t>
      </w:r>
      <w:r w:rsidR="000F14A3">
        <w:rPr>
          <w:rFonts w:ascii="Futura Lt BT" w:hAnsi="Futura Lt BT"/>
          <w:sz w:val="24"/>
          <w:szCs w:val="24"/>
        </w:rPr>
        <w:t xml:space="preserve"> </w:t>
      </w:r>
      <w:r w:rsidRPr="0045155C">
        <w:rPr>
          <w:rFonts w:ascii="Futura Lt BT" w:hAnsi="Futura Lt BT"/>
          <w:sz w:val="24"/>
          <w:szCs w:val="24"/>
        </w:rPr>
        <w:t>potpore</w:t>
      </w:r>
      <w:r w:rsidR="000F14A3">
        <w:rPr>
          <w:rFonts w:ascii="Futura Lt BT" w:hAnsi="Futura Lt BT"/>
          <w:sz w:val="24"/>
          <w:szCs w:val="24"/>
        </w:rPr>
        <w:t xml:space="preserve"> </w:t>
      </w:r>
      <w:r w:rsidRPr="0045155C">
        <w:rPr>
          <w:rFonts w:ascii="Futura Lt BT" w:hAnsi="Futura Lt BT"/>
          <w:sz w:val="24"/>
          <w:szCs w:val="24"/>
        </w:rPr>
        <w:t>razvoju</w:t>
      </w:r>
      <w:r w:rsidR="000F14A3">
        <w:rPr>
          <w:rFonts w:ascii="Futura Lt BT" w:hAnsi="Futura Lt BT"/>
          <w:sz w:val="24"/>
          <w:szCs w:val="24"/>
        </w:rPr>
        <w:t xml:space="preserve"> </w:t>
      </w:r>
      <w:r w:rsidRPr="0045155C">
        <w:rPr>
          <w:rFonts w:ascii="Futura Lt BT" w:hAnsi="Futura Lt BT"/>
          <w:sz w:val="24"/>
          <w:szCs w:val="24"/>
        </w:rPr>
        <w:t>zelene</w:t>
      </w:r>
      <w:r w:rsidR="000F14A3">
        <w:rPr>
          <w:rFonts w:ascii="Futura Lt BT" w:hAnsi="Futura Lt BT"/>
          <w:sz w:val="24"/>
          <w:szCs w:val="24"/>
        </w:rPr>
        <w:t xml:space="preserve"> </w:t>
      </w:r>
      <w:r w:rsidRPr="0045155C">
        <w:rPr>
          <w:rFonts w:ascii="Futura Lt BT" w:hAnsi="Futura Lt BT"/>
          <w:sz w:val="24"/>
          <w:szCs w:val="24"/>
        </w:rPr>
        <w:t>ekonomije,</w:t>
      </w:r>
      <w:r w:rsidR="000F14A3">
        <w:rPr>
          <w:rFonts w:ascii="Futura Lt BT" w:hAnsi="Futura Lt BT"/>
          <w:sz w:val="24"/>
          <w:szCs w:val="24"/>
        </w:rPr>
        <w:t xml:space="preserve"> </w:t>
      </w:r>
      <w:r w:rsidRPr="0045155C">
        <w:rPr>
          <w:rFonts w:ascii="Futura Lt BT" w:hAnsi="Futura Lt BT"/>
          <w:sz w:val="24"/>
          <w:szCs w:val="24"/>
        </w:rPr>
        <w:t>kru</w:t>
      </w:r>
      <w:r w:rsidRPr="0045155C">
        <w:rPr>
          <w:rFonts w:ascii="Futura Lt BT" w:hAnsi="Futura Lt BT" w:hint="eastAsia"/>
          <w:sz w:val="24"/>
          <w:szCs w:val="24"/>
        </w:rPr>
        <w:t>ž</w:t>
      </w:r>
      <w:r w:rsidRPr="0045155C">
        <w:rPr>
          <w:rFonts w:ascii="Futura Lt BT" w:hAnsi="Futura Lt BT"/>
          <w:sz w:val="24"/>
          <w:szCs w:val="24"/>
        </w:rPr>
        <w:t>nog</w:t>
      </w:r>
      <w:r w:rsidR="000F14A3">
        <w:rPr>
          <w:rFonts w:ascii="Futura Lt BT" w:hAnsi="Futura Lt BT"/>
          <w:sz w:val="24"/>
          <w:szCs w:val="24"/>
        </w:rPr>
        <w:t xml:space="preserve"> </w:t>
      </w:r>
      <w:r w:rsidRPr="0045155C">
        <w:rPr>
          <w:rFonts w:ascii="Futura Lt BT" w:hAnsi="Futura Lt BT"/>
          <w:sz w:val="24"/>
          <w:szCs w:val="24"/>
        </w:rPr>
        <w:t>gospodarstva</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odr</w:t>
      </w:r>
      <w:r w:rsidRPr="0045155C">
        <w:rPr>
          <w:rFonts w:ascii="Futura Lt BT" w:hAnsi="Futura Lt BT" w:hint="eastAsia"/>
          <w:sz w:val="24"/>
          <w:szCs w:val="24"/>
        </w:rPr>
        <w:t>ž</w:t>
      </w:r>
      <w:r w:rsidRPr="0045155C">
        <w:rPr>
          <w:rFonts w:ascii="Futura Lt BT" w:hAnsi="Futura Lt BT"/>
          <w:sz w:val="24"/>
          <w:szCs w:val="24"/>
        </w:rPr>
        <w:t>ive</w:t>
      </w:r>
      <w:r w:rsidR="000F14A3">
        <w:rPr>
          <w:rFonts w:ascii="Futura Lt BT" w:hAnsi="Futura Lt BT"/>
          <w:sz w:val="24"/>
          <w:szCs w:val="24"/>
        </w:rPr>
        <w:t xml:space="preserve"> </w:t>
      </w:r>
      <w:r w:rsidRPr="0045155C">
        <w:rPr>
          <w:rFonts w:ascii="Futura Lt BT" w:hAnsi="Futura Lt BT"/>
          <w:sz w:val="24"/>
          <w:szCs w:val="24"/>
        </w:rPr>
        <w:t>ekolo</w:t>
      </w:r>
      <w:r w:rsidRPr="0045155C">
        <w:rPr>
          <w:rFonts w:ascii="Futura Lt BT" w:hAnsi="Futura Lt BT" w:hint="eastAsia"/>
          <w:sz w:val="24"/>
          <w:szCs w:val="24"/>
        </w:rPr>
        <w:t>š</w:t>
      </w:r>
      <w:r w:rsidRPr="0045155C">
        <w:rPr>
          <w:rFonts w:ascii="Futura Lt BT" w:hAnsi="Futura Lt BT"/>
          <w:sz w:val="24"/>
          <w:szCs w:val="24"/>
        </w:rPr>
        <w:t>ke</w:t>
      </w:r>
      <w:r w:rsidR="000F14A3">
        <w:rPr>
          <w:rFonts w:ascii="Futura Lt BT" w:hAnsi="Futura Lt BT"/>
          <w:sz w:val="24"/>
          <w:szCs w:val="24"/>
        </w:rPr>
        <w:t xml:space="preserve"> </w:t>
      </w:r>
      <w:r w:rsidRPr="0045155C">
        <w:rPr>
          <w:rFonts w:ascii="Futura Lt BT" w:hAnsi="Futura Lt BT"/>
          <w:sz w:val="24"/>
          <w:szCs w:val="24"/>
        </w:rPr>
        <w:t>proizvodnje.</w:t>
      </w:r>
      <w:r w:rsidR="000F14A3">
        <w:rPr>
          <w:rFonts w:ascii="Futura Lt BT" w:hAnsi="Futura Lt BT"/>
          <w:sz w:val="24"/>
          <w:szCs w:val="24"/>
        </w:rPr>
        <w:t xml:space="preserve"> </w:t>
      </w:r>
      <w:r w:rsidRPr="0045155C">
        <w:rPr>
          <w:rFonts w:ascii="Futura Lt BT" w:hAnsi="Futura Lt BT"/>
          <w:sz w:val="24"/>
          <w:szCs w:val="24"/>
        </w:rPr>
        <w:t>Ono</w:t>
      </w:r>
      <w:r w:rsidR="000F14A3">
        <w:rPr>
          <w:rFonts w:ascii="Futura Lt BT" w:hAnsi="Futura Lt BT"/>
          <w:sz w:val="24"/>
          <w:szCs w:val="24"/>
        </w:rPr>
        <w:t xml:space="preserve"> </w:t>
      </w:r>
      <w:r w:rsidRPr="0045155C">
        <w:rPr>
          <w:rFonts w:ascii="Futura Lt BT" w:hAnsi="Futura Lt BT"/>
          <w:sz w:val="24"/>
          <w:szCs w:val="24"/>
        </w:rPr>
        <w:t>na</w:t>
      </w:r>
      <w:r w:rsidR="000F14A3">
        <w:rPr>
          <w:rFonts w:ascii="Futura Lt BT" w:hAnsi="Futura Lt BT"/>
          <w:sz w:val="24"/>
          <w:szCs w:val="24"/>
        </w:rPr>
        <w:t xml:space="preserve"> </w:t>
      </w:r>
      <w:r w:rsidRPr="0045155C">
        <w:rPr>
          <w:rFonts w:ascii="Futura Lt BT" w:hAnsi="Futura Lt BT" w:hint="eastAsia"/>
          <w:sz w:val="24"/>
          <w:szCs w:val="24"/>
        </w:rPr>
        <w:t>č</w:t>
      </w:r>
      <w:r w:rsidRPr="0045155C">
        <w:rPr>
          <w:rFonts w:ascii="Futura Lt BT" w:hAnsi="Futura Lt BT"/>
          <w:sz w:val="24"/>
          <w:szCs w:val="24"/>
        </w:rPr>
        <w:t>emu</w:t>
      </w:r>
      <w:r w:rsidR="000F14A3">
        <w:rPr>
          <w:rFonts w:ascii="Futura Lt BT" w:hAnsi="Futura Lt BT"/>
          <w:sz w:val="24"/>
          <w:szCs w:val="24"/>
        </w:rPr>
        <w:t xml:space="preserve"> </w:t>
      </w:r>
      <w:r w:rsidRPr="0045155C">
        <w:rPr>
          <w:rFonts w:ascii="Futura Lt BT" w:hAnsi="Futura Lt BT" w:hint="eastAsia"/>
          <w:sz w:val="24"/>
          <w:szCs w:val="24"/>
        </w:rPr>
        <w:t>ć</w:t>
      </w:r>
      <w:r w:rsidRPr="0045155C">
        <w:rPr>
          <w:rFonts w:ascii="Futura Lt BT" w:hAnsi="Futura Lt BT"/>
          <w:sz w:val="24"/>
          <w:szCs w:val="24"/>
        </w:rPr>
        <w:t>e</w:t>
      </w:r>
      <w:r w:rsidR="000F14A3">
        <w:rPr>
          <w:rFonts w:ascii="Futura Lt BT" w:hAnsi="Futura Lt BT"/>
          <w:sz w:val="24"/>
          <w:szCs w:val="24"/>
        </w:rPr>
        <w:t xml:space="preserve"> </w:t>
      </w:r>
      <w:r w:rsidRPr="0045155C">
        <w:rPr>
          <w:rFonts w:ascii="Futura Lt BT" w:hAnsi="Futura Lt BT"/>
          <w:sz w:val="24"/>
          <w:szCs w:val="24"/>
        </w:rPr>
        <w:t>trebati</w:t>
      </w:r>
      <w:r w:rsidR="000F14A3">
        <w:rPr>
          <w:rFonts w:ascii="Futura Lt BT" w:hAnsi="Futura Lt BT"/>
          <w:sz w:val="24"/>
          <w:szCs w:val="24"/>
        </w:rPr>
        <w:t xml:space="preserve"> </w:t>
      </w:r>
      <w:r w:rsidRPr="0045155C">
        <w:rPr>
          <w:rFonts w:ascii="Futura Lt BT" w:hAnsi="Futura Lt BT"/>
          <w:sz w:val="24"/>
          <w:szCs w:val="24"/>
        </w:rPr>
        <w:t>raditi</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hint="eastAsia"/>
          <w:sz w:val="24"/>
          <w:szCs w:val="24"/>
        </w:rPr>
        <w:t>š</w:t>
      </w:r>
      <w:r w:rsidRPr="0045155C">
        <w:rPr>
          <w:rFonts w:ascii="Futura Lt BT" w:hAnsi="Futura Lt BT"/>
          <w:sz w:val="24"/>
          <w:szCs w:val="24"/>
        </w:rPr>
        <w:t>to</w:t>
      </w:r>
      <w:r w:rsidR="000F14A3">
        <w:rPr>
          <w:rFonts w:ascii="Futura Lt BT" w:hAnsi="Futura Lt BT"/>
          <w:sz w:val="24"/>
          <w:szCs w:val="24"/>
        </w:rPr>
        <w:t xml:space="preserve"> </w:t>
      </w:r>
      <w:r w:rsidRPr="0045155C">
        <w:rPr>
          <w:rFonts w:ascii="Futura Lt BT" w:hAnsi="Futura Lt BT"/>
          <w:sz w:val="24"/>
          <w:szCs w:val="24"/>
        </w:rPr>
        <w:t>predstavlja</w:t>
      </w:r>
      <w:r w:rsidR="000F14A3">
        <w:rPr>
          <w:rFonts w:ascii="Futura Lt BT" w:hAnsi="Futura Lt BT"/>
          <w:sz w:val="24"/>
          <w:szCs w:val="24"/>
        </w:rPr>
        <w:t xml:space="preserve"> </w:t>
      </w:r>
      <w:r w:rsidRPr="0045155C">
        <w:rPr>
          <w:rFonts w:ascii="Futura Lt BT" w:hAnsi="Futura Lt BT"/>
          <w:sz w:val="24"/>
          <w:szCs w:val="24"/>
        </w:rPr>
        <w:t>svojevrsni</w:t>
      </w:r>
      <w:r w:rsidR="000F14A3">
        <w:rPr>
          <w:rFonts w:ascii="Futura Lt BT" w:hAnsi="Futura Lt BT"/>
          <w:sz w:val="24"/>
          <w:szCs w:val="24"/>
        </w:rPr>
        <w:t xml:space="preserve"> </w:t>
      </w:r>
      <w:r w:rsidRPr="0045155C">
        <w:rPr>
          <w:rFonts w:ascii="Futura Lt BT" w:hAnsi="Futura Lt BT"/>
          <w:sz w:val="24"/>
          <w:szCs w:val="24"/>
        </w:rPr>
        <w:t>izazov</w:t>
      </w:r>
      <w:r w:rsidR="000F14A3">
        <w:rPr>
          <w:rFonts w:ascii="Futura Lt BT" w:hAnsi="Futura Lt BT"/>
          <w:sz w:val="24"/>
          <w:szCs w:val="24"/>
        </w:rPr>
        <w:t xml:space="preserve"> </w:t>
      </w:r>
      <w:r w:rsidRPr="0045155C">
        <w:rPr>
          <w:rFonts w:ascii="Futura Lt BT" w:hAnsi="Futura Lt BT"/>
          <w:sz w:val="24"/>
          <w:szCs w:val="24"/>
        </w:rPr>
        <w:t>je</w:t>
      </w:r>
      <w:r w:rsidR="000F14A3">
        <w:rPr>
          <w:rFonts w:ascii="Futura Lt BT" w:hAnsi="Futura Lt BT"/>
          <w:sz w:val="24"/>
          <w:szCs w:val="24"/>
        </w:rPr>
        <w:t xml:space="preserve"> </w:t>
      </w:r>
      <w:r w:rsidRPr="0045155C">
        <w:rPr>
          <w:rFonts w:ascii="Futura Lt BT" w:hAnsi="Futura Lt BT"/>
          <w:sz w:val="24"/>
          <w:szCs w:val="24"/>
        </w:rPr>
        <w:t>suzbijanje</w:t>
      </w:r>
      <w:r w:rsidR="000F14A3">
        <w:rPr>
          <w:rFonts w:ascii="Futura Lt BT" w:hAnsi="Futura Lt BT"/>
          <w:sz w:val="24"/>
          <w:szCs w:val="24"/>
        </w:rPr>
        <w:t xml:space="preserve"> </w:t>
      </w:r>
      <w:r w:rsidRPr="0045155C">
        <w:rPr>
          <w:rFonts w:ascii="Futura Lt BT" w:hAnsi="Futura Lt BT"/>
          <w:sz w:val="24"/>
          <w:szCs w:val="24"/>
        </w:rPr>
        <w:t>ilegalne</w:t>
      </w:r>
      <w:r w:rsidR="000F14A3">
        <w:rPr>
          <w:rFonts w:ascii="Futura Lt BT" w:hAnsi="Futura Lt BT"/>
          <w:sz w:val="24"/>
          <w:szCs w:val="24"/>
        </w:rPr>
        <w:t xml:space="preserve"> </w:t>
      </w:r>
      <w:r w:rsidRPr="0045155C">
        <w:rPr>
          <w:rFonts w:ascii="Futura Lt BT" w:hAnsi="Futura Lt BT"/>
          <w:sz w:val="24"/>
          <w:szCs w:val="24"/>
        </w:rPr>
        <w:t>sje</w:t>
      </w:r>
      <w:r w:rsidRPr="0045155C">
        <w:rPr>
          <w:rFonts w:ascii="Futura Lt BT" w:hAnsi="Futura Lt BT" w:hint="eastAsia"/>
          <w:sz w:val="24"/>
          <w:szCs w:val="24"/>
        </w:rPr>
        <w:t>č</w:t>
      </w:r>
      <w:r w:rsidRPr="0045155C">
        <w:rPr>
          <w:rFonts w:ascii="Futura Lt BT" w:hAnsi="Futura Lt BT"/>
          <w:sz w:val="24"/>
          <w:szCs w:val="24"/>
        </w:rPr>
        <w:t>e</w:t>
      </w:r>
      <w:r w:rsidR="000F14A3">
        <w:rPr>
          <w:rFonts w:ascii="Futura Lt BT" w:hAnsi="Futura Lt BT"/>
          <w:sz w:val="24"/>
          <w:szCs w:val="24"/>
        </w:rPr>
        <w:t xml:space="preserve"> </w:t>
      </w:r>
      <w:r w:rsidRPr="0045155C">
        <w:rPr>
          <w:rFonts w:ascii="Futura Lt BT" w:hAnsi="Futura Lt BT" w:hint="eastAsia"/>
          <w:sz w:val="24"/>
          <w:szCs w:val="24"/>
        </w:rPr>
        <w:t>š</w:t>
      </w:r>
      <w:r w:rsidRPr="0045155C">
        <w:rPr>
          <w:rFonts w:ascii="Futura Lt BT" w:hAnsi="Futura Lt BT"/>
          <w:sz w:val="24"/>
          <w:szCs w:val="24"/>
        </w:rPr>
        <w:t>uma,</w:t>
      </w:r>
      <w:r w:rsidR="000F14A3">
        <w:rPr>
          <w:rFonts w:ascii="Futura Lt BT" w:hAnsi="Futura Lt BT"/>
          <w:sz w:val="24"/>
          <w:szCs w:val="24"/>
        </w:rPr>
        <w:t xml:space="preserve"> </w:t>
      </w:r>
      <w:r w:rsidRPr="0045155C">
        <w:rPr>
          <w:rFonts w:ascii="Futura Lt BT" w:hAnsi="Futura Lt BT"/>
          <w:sz w:val="24"/>
          <w:szCs w:val="24"/>
        </w:rPr>
        <w:t>nekontroliranih</w:t>
      </w:r>
      <w:r w:rsidR="000F14A3">
        <w:rPr>
          <w:rFonts w:ascii="Futura Lt BT" w:hAnsi="Futura Lt BT"/>
          <w:sz w:val="24"/>
          <w:szCs w:val="24"/>
        </w:rPr>
        <w:t xml:space="preserve"> </w:t>
      </w:r>
      <w:r w:rsidRPr="0045155C">
        <w:rPr>
          <w:rFonts w:ascii="Futura Lt BT" w:hAnsi="Futura Lt BT"/>
          <w:sz w:val="24"/>
          <w:szCs w:val="24"/>
        </w:rPr>
        <w:t>odlagali</w:t>
      </w:r>
      <w:r w:rsidRPr="0045155C">
        <w:rPr>
          <w:rFonts w:ascii="Futura Lt BT" w:hAnsi="Futura Lt BT" w:hint="eastAsia"/>
          <w:sz w:val="24"/>
          <w:szCs w:val="24"/>
        </w:rPr>
        <w:t>š</w:t>
      </w:r>
      <w:r w:rsidRPr="0045155C">
        <w:rPr>
          <w:rFonts w:ascii="Futura Lt BT" w:hAnsi="Futura Lt BT"/>
          <w:sz w:val="24"/>
          <w:szCs w:val="24"/>
        </w:rPr>
        <w:t>ta</w:t>
      </w:r>
      <w:r w:rsidR="000F14A3">
        <w:rPr>
          <w:rFonts w:ascii="Futura Lt BT" w:hAnsi="Futura Lt BT"/>
          <w:sz w:val="24"/>
          <w:szCs w:val="24"/>
        </w:rPr>
        <w:t xml:space="preserve"> </w:t>
      </w:r>
      <w:r w:rsidRPr="0045155C">
        <w:rPr>
          <w:rFonts w:ascii="Futura Lt BT" w:hAnsi="Futura Lt BT"/>
          <w:sz w:val="24"/>
          <w:szCs w:val="24"/>
        </w:rPr>
        <w:t>otpada</w:t>
      </w:r>
      <w:r w:rsidR="000F14A3">
        <w:rPr>
          <w:rFonts w:ascii="Futura Lt BT" w:hAnsi="Futura Lt BT"/>
          <w:sz w:val="24"/>
          <w:szCs w:val="24"/>
        </w:rPr>
        <w:t xml:space="preserve"> </w:t>
      </w:r>
      <w:r w:rsidRPr="0045155C">
        <w:rPr>
          <w:rFonts w:ascii="Futura Lt BT" w:hAnsi="Futura Lt BT"/>
          <w:sz w:val="24"/>
          <w:szCs w:val="24"/>
        </w:rPr>
        <w:t>na</w:t>
      </w:r>
      <w:r w:rsidR="000F14A3">
        <w:rPr>
          <w:rFonts w:ascii="Futura Lt BT" w:hAnsi="Futura Lt BT"/>
          <w:sz w:val="24"/>
          <w:szCs w:val="24"/>
        </w:rPr>
        <w:t xml:space="preserve"> </w:t>
      </w:r>
      <w:r w:rsidRPr="0045155C">
        <w:rPr>
          <w:rFonts w:ascii="Futura Lt BT" w:hAnsi="Futura Lt BT" w:hint="eastAsia"/>
          <w:sz w:val="24"/>
          <w:szCs w:val="24"/>
        </w:rPr>
        <w:t>š</w:t>
      </w:r>
      <w:r w:rsidRPr="0045155C">
        <w:rPr>
          <w:rFonts w:ascii="Futura Lt BT" w:hAnsi="Futura Lt BT"/>
          <w:sz w:val="24"/>
          <w:szCs w:val="24"/>
        </w:rPr>
        <w:t>umskim</w:t>
      </w:r>
      <w:r w:rsidR="000F14A3">
        <w:rPr>
          <w:rFonts w:ascii="Futura Lt BT" w:hAnsi="Futura Lt BT"/>
          <w:sz w:val="24"/>
          <w:szCs w:val="24"/>
        </w:rPr>
        <w:t xml:space="preserve"> </w:t>
      </w:r>
      <w:r w:rsidRPr="0045155C">
        <w:rPr>
          <w:rFonts w:ascii="Futura Lt BT" w:hAnsi="Futura Lt BT"/>
          <w:sz w:val="24"/>
          <w:szCs w:val="24"/>
        </w:rPr>
        <w:t>povr</w:t>
      </w:r>
      <w:r w:rsidRPr="0045155C">
        <w:rPr>
          <w:rFonts w:ascii="Futura Lt BT" w:hAnsi="Futura Lt BT" w:hint="eastAsia"/>
          <w:sz w:val="24"/>
          <w:szCs w:val="24"/>
        </w:rPr>
        <w:t>š</w:t>
      </w:r>
      <w:r w:rsidRPr="0045155C">
        <w:rPr>
          <w:rFonts w:ascii="Futura Lt BT" w:hAnsi="Futura Lt BT"/>
          <w:sz w:val="24"/>
          <w:szCs w:val="24"/>
        </w:rPr>
        <w:t>inama,</w:t>
      </w:r>
      <w:r w:rsidR="000F14A3">
        <w:rPr>
          <w:rFonts w:ascii="Futura Lt BT" w:hAnsi="Futura Lt BT"/>
          <w:sz w:val="24"/>
          <w:szCs w:val="24"/>
        </w:rPr>
        <w:t xml:space="preserve"> </w:t>
      </w:r>
      <w:r w:rsidRPr="0045155C">
        <w:rPr>
          <w:rFonts w:ascii="Futura Lt BT" w:hAnsi="Futura Lt BT"/>
          <w:sz w:val="24"/>
          <w:szCs w:val="24"/>
        </w:rPr>
        <w:t>razminiranje</w:t>
      </w:r>
      <w:r w:rsidR="000F14A3">
        <w:rPr>
          <w:rFonts w:ascii="Futura Lt BT" w:hAnsi="Futura Lt BT"/>
          <w:sz w:val="24"/>
          <w:szCs w:val="24"/>
        </w:rPr>
        <w:t xml:space="preserve"> </w:t>
      </w:r>
      <w:r w:rsidRPr="0045155C">
        <w:rPr>
          <w:rFonts w:ascii="Futura Lt BT" w:hAnsi="Futura Lt BT" w:hint="eastAsia"/>
          <w:sz w:val="24"/>
          <w:szCs w:val="24"/>
        </w:rPr>
        <w:t>š</w:t>
      </w:r>
      <w:r w:rsidRPr="0045155C">
        <w:rPr>
          <w:rFonts w:ascii="Futura Lt BT" w:hAnsi="Futura Lt BT"/>
          <w:sz w:val="24"/>
          <w:szCs w:val="24"/>
        </w:rPr>
        <w:t>umskih</w:t>
      </w:r>
      <w:r w:rsidR="000F14A3">
        <w:rPr>
          <w:rFonts w:ascii="Futura Lt BT" w:hAnsi="Futura Lt BT"/>
          <w:sz w:val="24"/>
          <w:szCs w:val="24"/>
        </w:rPr>
        <w:t xml:space="preserve"> </w:t>
      </w:r>
      <w:r w:rsidRPr="0045155C">
        <w:rPr>
          <w:rFonts w:ascii="Futura Lt BT" w:hAnsi="Futura Lt BT"/>
          <w:sz w:val="24"/>
          <w:szCs w:val="24"/>
        </w:rPr>
        <w:t>podru</w:t>
      </w:r>
      <w:r w:rsidRPr="0045155C">
        <w:rPr>
          <w:rFonts w:ascii="Futura Lt BT" w:hAnsi="Futura Lt BT" w:hint="eastAsia"/>
          <w:sz w:val="24"/>
          <w:szCs w:val="24"/>
        </w:rPr>
        <w:t>č</w:t>
      </w:r>
      <w:r w:rsidRPr="0045155C">
        <w:rPr>
          <w:rFonts w:ascii="Futura Lt BT" w:hAnsi="Futura Lt BT"/>
          <w:sz w:val="24"/>
          <w:szCs w:val="24"/>
        </w:rPr>
        <w:t>ja</w:t>
      </w:r>
      <w:r w:rsidR="000F14A3">
        <w:rPr>
          <w:rFonts w:ascii="Futura Lt BT" w:hAnsi="Futura Lt BT"/>
          <w:sz w:val="24"/>
          <w:szCs w:val="24"/>
        </w:rPr>
        <w:t xml:space="preserve"> </w:t>
      </w:r>
      <w:r w:rsidRPr="0045155C">
        <w:rPr>
          <w:rFonts w:ascii="Futura Lt BT" w:hAnsi="Futura Lt BT"/>
          <w:sz w:val="24"/>
          <w:szCs w:val="24"/>
        </w:rPr>
        <w:t>te</w:t>
      </w:r>
      <w:r w:rsidR="000F14A3">
        <w:rPr>
          <w:rFonts w:ascii="Futura Lt BT" w:hAnsi="Futura Lt BT"/>
          <w:sz w:val="24"/>
          <w:szCs w:val="24"/>
        </w:rPr>
        <w:t xml:space="preserve"> </w:t>
      </w:r>
      <w:r w:rsidRPr="0045155C">
        <w:rPr>
          <w:rFonts w:ascii="Futura Lt BT" w:hAnsi="Futura Lt BT"/>
          <w:sz w:val="24"/>
          <w:szCs w:val="24"/>
        </w:rPr>
        <w:t>privla</w:t>
      </w:r>
      <w:r w:rsidRPr="0045155C">
        <w:rPr>
          <w:rFonts w:ascii="Futura Lt BT" w:hAnsi="Futura Lt BT" w:hint="eastAsia"/>
          <w:sz w:val="24"/>
          <w:szCs w:val="24"/>
        </w:rPr>
        <w:t>č</w:t>
      </w:r>
      <w:r w:rsidRPr="0045155C">
        <w:rPr>
          <w:rFonts w:ascii="Futura Lt BT" w:hAnsi="Futura Lt BT"/>
          <w:sz w:val="24"/>
          <w:szCs w:val="24"/>
        </w:rPr>
        <w:t>enje</w:t>
      </w:r>
      <w:r w:rsidR="000F14A3">
        <w:rPr>
          <w:rFonts w:ascii="Futura Lt BT" w:hAnsi="Futura Lt BT"/>
          <w:sz w:val="24"/>
          <w:szCs w:val="24"/>
        </w:rPr>
        <w:t xml:space="preserve"> </w:t>
      </w:r>
      <w:r w:rsidRPr="0045155C">
        <w:rPr>
          <w:rFonts w:ascii="Futura Lt BT" w:hAnsi="Futura Lt BT"/>
          <w:sz w:val="24"/>
          <w:szCs w:val="24"/>
        </w:rPr>
        <w:t>radne</w:t>
      </w:r>
      <w:r w:rsidR="000F14A3">
        <w:rPr>
          <w:rFonts w:ascii="Futura Lt BT" w:hAnsi="Futura Lt BT"/>
          <w:sz w:val="24"/>
          <w:szCs w:val="24"/>
        </w:rPr>
        <w:t xml:space="preserve"> </w:t>
      </w:r>
      <w:r w:rsidRPr="0045155C">
        <w:rPr>
          <w:rFonts w:ascii="Futura Lt BT" w:hAnsi="Futura Lt BT"/>
          <w:sz w:val="24"/>
          <w:szCs w:val="24"/>
        </w:rPr>
        <w:t>snage</w:t>
      </w:r>
      <w:r w:rsidR="000F14A3">
        <w:rPr>
          <w:rFonts w:ascii="Futura Lt BT" w:hAnsi="Futura Lt BT"/>
          <w:sz w:val="24"/>
          <w:szCs w:val="24"/>
        </w:rPr>
        <w:t xml:space="preserve"> </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podru</w:t>
      </w:r>
      <w:r w:rsidRPr="0045155C">
        <w:rPr>
          <w:rFonts w:ascii="Futura Lt BT" w:hAnsi="Futura Lt BT" w:hint="eastAsia"/>
          <w:sz w:val="24"/>
          <w:szCs w:val="24"/>
        </w:rPr>
        <w:t>č</w:t>
      </w:r>
      <w:r w:rsidRPr="0045155C">
        <w:rPr>
          <w:rFonts w:ascii="Futura Lt BT" w:hAnsi="Futura Lt BT"/>
          <w:sz w:val="24"/>
          <w:szCs w:val="24"/>
        </w:rPr>
        <w:t>ju</w:t>
      </w:r>
      <w:r w:rsidR="000F14A3">
        <w:rPr>
          <w:rFonts w:ascii="Futura Lt BT" w:hAnsi="Futura Lt BT"/>
          <w:sz w:val="24"/>
          <w:szCs w:val="24"/>
        </w:rPr>
        <w:t xml:space="preserve"> </w:t>
      </w:r>
      <w:r w:rsidRPr="0045155C">
        <w:rPr>
          <w:rFonts w:ascii="Futura Lt BT" w:hAnsi="Futura Lt BT" w:hint="eastAsia"/>
          <w:sz w:val="24"/>
          <w:szCs w:val="24"/>
        </w:rPr>
        <w:t>š</w:t>
      </w:r>
      <w:r w:rsidRPr="0045155C">
        <w:rPr>
          <w:rFonts w:ascii="Futura Lt BT" w:hAnsi="Futura Lt BT"/>
          <w:sz w:val="24"/>
          <w:szCs w:val="24"/>
        </w:rPr>
        <w:t>umarstva.</w:t>
      </w:r>
    </w:p>
    <w:p w14:paraId="560DA1FE" w14:textId="6181803E" w:rsidR="005A18D4" w:rsidRPr="0045155C" w:rsidRDefault="005A18D4" w:rsidP="005A18D4">
      <w:pPr>
        <w:shd w:val="clear" w:color="auto" w:fill="FFFFFF"/>
        <w:jc w:val="both"/>
        <w:rPr>
          <w:rFonts w:ascii="Futura Lt BT" w:hAnsi="Futura Lt BT"/>
          <w:sz w:val="24"/>
          <w:szCs w:val="24"/>
        </w:rPr>
      </w:pPr>
      <w:r w:rsidRPr="0045155C">
        <w:rPr>
          <w:rFonts w:ascii="Futura Lt BT" w:hAnsi="Futura Lt BT"/>
          <w:sz w:val="24"/>
          <w:szCs w:val="24"/>
        </w:rPr>
        <w:t>Karlova</w:t>
      </w:r>
      <w:r w:rsidRPr="0045155C">
        <w:rPr>
          <w:rFonts w:ascii="Futura Lt BT" w:hAnsi="Futura Lt BT" w:hint="eastAsia"/>
          <w:sz w:val="24"/>
          <w:szCs w:val="24"/>
        </w:rPr>
        <w:t>č</w:t>
      </w:r>
      <w:r w:rsidRPr="0045155C">
        <w:rPr>
          <w:rFonts w:ascii="Futura Lt BT" w:hAnsi="Futura Lt BT"/>
          <w:sz w:val="24"/>
          <w:szCs w:val="24"/>
        </w:rPr>
        <w:t>ka</w:t>
      </w:r>
      <w:r w:rsidR="000F14A3">
        <w:rPr>
          <w:rFonts w:ascii="Futura Lt BT" w:hAnsi="Futura Lt BT"/>
          <w:sz w:val="24"/>
          <w:szCs w:val="24"/>
        </w:rPr>
        <w:t xml:space="preserve"> </w:t>
      </w:r>
      <w:r w:rsidRPr="0045155C">
        <w:rPr>
          <w:rFonts w:ascii="Futura Lt BT" w:hAnsi="Futura Lt BT" w:hint="eastAsia"/>
          <w:sz w:val="24"/>
          <w:szCs w:val="24"/>
        </w:rPr>
        <w:t>ž</w:t>
      </w:r>
      <w:r w:rsidRPr="0045155C">
        <w:rPr>
          <w:rFonts w:ascii="Futura Lt BT" w:hAnsi="Futura Lt BT"/>
          <w:sz w:val="24"/>
          <w:szCs w:val="24"/>
        </w:rPr>
        <w:t>upanija</w:t>
      </w:r>
      <w:r w:rsidR="000F14A3">
        <w:rPr>
          <w:rFonts w:ascii="Futura Lt BT" w:hAnsi="Futura Lt BT"/>
          <w:sz w:val="24"/>
          <w:szCs w:val="24"/>
        </w:rPr>
        <w:t xml:space="preserve"> </w:t>
      </w:r>
      <w:r w:rsidRPr="0045155C">
        <w:rPr>
          <w:rFonts w:ascii="Futura Lt BT" w:hAnsi="Futura Lt BT"/>
          <w:sz w:val="24"/>
          <w:szCs w:val="24"/>
        </w:rPr>
        <w:t>redovito</w:t>
      </w:r>
      <w:r w:rsidR="000F14A3">
        <w:rPr>
          <w:rFonts w:ascii="Futura Lt BT" w:hAnsi="Futura Lt BT"/>
          <w:sz w:val="24"/>
          <w:szCs w:val="24"/>
        </w:rPr>
        <w:t xml:space="preserve"> </w:t>
      </w:r>
      <w:r w:rsidRPr="0045155C">
        <w:rPr>
          <w:rFonts w:ascii="Futura Lt BT" w:hAnsi="Futura Lt BT"/>
          <w:sz w:val="24"/>
          <w:szCs w:val="24"/>
        </w:rPr>
        <w:t>provodi</w:t>
      </w:r>
      <w:r w:rsidR="000F14A3">
        <w:rPr>
          <w:rFonts w:ascii="Futura Lt BT" w:hAnsi="Futura Lt BT"/>
          <w:sz w:val="24"/>
          <w:szCs w:val="24"/>
        </w:rPr>
        <w:t xml:space="preserve"> </w:t>
      </w:r>
      <w:r w:rsidRPr="0045155C">
        <w:rPr>
          <w:rFonts w:ascii="Futura Lt BT" w:hAnsi="Futura Lt BT"/>
          <w:sz w:val="24"/>
          <w:szCs w:val="24"/>
        </w:rPr>
        <w:t>aktivnosti</w:t>
      </w:r>
      <w:r w:rsidR="000F14A3">
        <w:rPr>
          <w:rFonts w:ascii="Futura Lt BT" w:hAnsi="Futura Lt BT"/>
          <w:sz w:val="24"/>
          <w:szCs w:val="24"/>
        </w:rPr>
        <w:t xml:space="preserve"> </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svrhu</w:t>
      </w:r>
      <w:r w:rsidR="000F14A3">
        <w:rPr>
          <w:rFonts w:ascii="Futura Lt BT" w:hAnsi="Futura Lt BT"/>
          <w:sz w:val="24"/>
          <w:szCs w:val="24"/>
        </w:rPr>
        <w:t xml:space="preserve"> </w:t>
      </w:r>
      <w:r w:rsidRPr="0045155C">
        <w:rPr>
          <w:rFonts w:ascii="Futura Lt BT" w:hAnsi="Futura Lt BT"/>
          <w:sz w:val="24"/>
          <w:szCs w:val="24"/>
        </w:rPr>
        <w:t>razvoja</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unaprje</w:t>
      </w:r>
      <w:r w:rsidRPr="0045155C">
        <w:rPr>
          <w:rFonts w:ascii="Futura Lt BT" w:hAnsi="Futura Lt BT" w:hint="eastAsia"/>
          <w:sz w:val="24"/>
          <w:szCs w:val="24"/>
        </w:rPr>
        <w:t>đ</w:t>
      </w:r>
      <w:r w:rsidRPr="0045155C">
        <w:rPr>
          <w:rFonts w:ascii="Futura Lt BT" w:hAnsi="Futura Lt BT"/>
          <w:sz w:val="24"/>
          <w:szCs w:val="24"/>
        </w:rPr>
        <w:t>enja</w:t>
      </w:r>
      <w:r w:rsidR="000F14A3">
        <w:rPr>
          <w:rFonts w:ascii="Futura Lt BT" w:hAnsi="Futura Lt BT"/>
          <w:sz w:val="24"/>
          <w:szCs w:val="24"/>
        </w:rPr>
        <w:t xml:space="preserve"> </w:t>
      </w:r>
      <w:r w:rsidRPr="0045155C">
        <w:rPr>
          <w:rFonts w:ascii="Futura Lt BT" w:hAnsi="Futura Lt BT"/>
          <w:b/>
          <w:bCs/>
          <w:sz w:val="24"/>
          <w:szCs w:val="24"/>
        </w:rPr>
        <w:t>lovstva</w:t>
      </w:r>
      <w:r w:rsidR="000F14A3">
        <w:rPr>
          <w:rFonts w:ascii="Futura Lt BT" w:hAnsi="Futura Lt BT"/>
          <w:b/>
          <w:bCs/>
          <w:sz w:val="24"/>
          <w:szCs w:val="24"/>
        </w:rPr>
        <w:t xml:space="preserve"> </w:t>
      </w:r>
      <w:r w:rsidRPr="0045155C">
        <w:rPr>
          <w:rFonts w:ascii="Futura Lt BT" w:hAnsi="Futura Lt BT"/>
          <w:sz w:val="24"/>
          <w:szCs w:val="24"/>
        </w:rPr>
        <w:t>sukladno</w:t>
      </w:r>
      <w:r w:rsidR="000F14A3">
        <w:rPr>
          <w:rFonts w:ascii="Futura Lt BT" w:hAnsi="Futura Lt BT"/>
          <w:sz w:val="24"/>
          <w:szCs w:val="24"/>
        </w:rPr>
        <w:t xml:space="preserve"> </w:t>
      </w:r>
      <w:r w:rsidRPr="0045155C">
        <w:rPr>
          <w:rFonts w:ascii="Futura Lt BT" w:hAnsi="Futura Lt BT"/>
          <w:sz w:val="24"/>
          <w:szCs w:val="24"/>
        </w:rPr>
        <w:t>zakonskim</w:t>
      </w:r>
      <w:r w:rsidR="000F14A3">
        <w:rPr>
          <w:rFonts w:ascii="Futura Lt BT" w:hAnsi="Futura Lt BT"/>
          <w:sz w:val="24"/>
          <w:szCs w:val="24"/>
        </w:rPr>
        <w:t xml:space="preserve"> </w:t>
      </w:r>
      <w:r w:rsidRPr="0045155C">
        <w:rPr>
          <w:rFonts w:ascii="Futura Lt BT" w:hAnsi="Futura Lt BT"/>
          <w:sz w:val="24"/>
          <w:szCs w:val="24"/>
        </w:rPr>
        <w:t>odredbama,</w:t>
      </w:r>
      <w:r w:rsidR="000F14A3">
        <w:rPr>
          <w:rFonts w:ascii="Futura Lt BT" w:hAnsi="Futura Lt BT"/>
          <w:sz w:val="24"/>
          <w:szCs w:val="24"/>
        </w:rPr>
        <w:t xml:space="preserve"> </w:t>
      </w:r>
      <w:r w:rsidRPr="0045155C">
        <w:rPr>
          <w:rFonts w:ascii="Futura Lt BT" w:hAnsi="Futura Lt BT"/>
          <w:sz w:val="24"/>
          <w:szCs w:val="24"/>
        </w:rPr>
        <w:t>a</w:t>
      </w:r>
      <w:r w:rsidR="000F14A3">
        <w:rPr>
          <w:rFonts w:ascii="Futura Lt BT" w:hAnsi="Futura Lt BT"/>
          <w:sz w:val="24"/>
          <w:szCs w:val="24"/>
        </w:rPr>
        <w:t xml:space="preserve"> </w:t>
      </w:r>
      <w:r w:rsidRPr="0045155C">
        <w:rPr>
          <w:rFonts w:ascii="Futura Lt BT" w:hAnsi="Futura Lt BT"/>
          <w:sz w:val="24"/>
          <w:szCs w:val="24"/>
        </w:rPr>
        <w:t>dosada</w:t>
      </w:r>
      <w:r w:rsidRPr="0045155C">
        <w:rPr>
          <w:rFonts w:ascii="Futura Lt BT" w:hAnsi="Futura Lt BT" w:hint="eastAsia"/>
          <w:sz w:val="24"/>
          <w:szCs w:val="24"/>
        </w:rPr>
        <w:t>š</w:t>
      </w:r>
      <w:r w:rsidRPr="0045155C">
        <w:rPr>
          <w:rFonts w:ascii="Futura Lt BT" w:hAnsi="Futura Lt BT"/>
          <w:sz w:val="24"/>
          <w:szCs w:val="24"/>
        </w:rPr>
        <w:t>nje</w:t>
      </w:r>
      <w:r w:rsidR="000F14A3">
        <w:rPr>
          <w:rFonts w:ascii="Futura Lt BT" w:hAnsi="Futura Lt BT"/>
          <w:sz w:val="24"/>
          <w:szCs w:val="24"/>
        </w:rPr>
        <w:t xml:space="preserve"> </w:t>
      </w:r>
      <w:r w:rsidRPr="0045155C">
        <w:rPr>
          <w:rFonts w:ascii="Futura Lt BT" w:hAnsi="Futura Lt BT"/>
          <w:sz w:val="24"/>
          <w:szCs w:val="24"/>
        </w:rPr>
        <w:t>inicijative</w:t>
      </w:r>
      <w:r w:rsidR="000F14A3">
        <w:rPr>
          <w:rFonts w:ascii="Futura Lt BT" w:hAnsi="Futura Lt BT"/>
          <w:sz w:val="24"/>
          <w:szCs w:val="24"/>
        </w:rPr>
        <w:t xml:space="preserve"> </w:t>
      </w:r>
      <w:r w:rsidRPr="0045155C">
        <w:rPr>
          <w:rFonts w:ascii="Futura Lt BT" w:hAnsi="Futura Lt BT"/>
          <w:sz w:val="24"/>
          <w:szCs w:val="24"/>
        </w:rPr>
        <w:t>na</w:t>
      </w:r>
      <w:r w:rsidR="000F14A3">
        <w:rPr>
          <w:rFonts w:ascii="Futura Lt BT" w:hAnsi="Futura Lt BT"/>
          <w:sz w:val="24"/>
          <w:szCs w:val="24"/>
        </w:rPr>
        <w:t xml:space="preserve"> </w:t>
      </w:r>
      <w:r w:rsidRPr="0045155C">
        <w:rPr>
          <w:rFonts w:ascii="Futura Lt BT" w:hAnsi="Futura Lt BT"/>
          <w:sz w:val="24"/>
          <w:szCs w:val="24"/>
        </w:rPr>
        <w:t>dobroj</w:t>
      </w:r>
      <w:r w:rsidR="000F14A3">
        <w:rPr>
          <w:rFonts w:ascii="Futura Lt BT" w:hAnsi="Futura Lt BT"/>
          <w:sz w:val="24"/>
          <w:szCs w:val="24"/>
        </w:rPr>
        <w:t xml:space="preserve"> </w:t>
      </w:r>
      <w:r w:rsidRPr="0045155C">
        <w:rPr>
          <w:rFonts w:ascii="Futura Lt BT" w:hAnsi="Futura Lt BT"/>
          <w:sz w:val="24"/>
          <w:szCs w:val="24"/>
        </w:rPr>
        <w:t>suradnji</w:t>
      </w:r>
      <w:r w:rsidR="000F14A3">
        <w:rPr>
          <w:rFonts w:ascii="Futura Lt BT" w:hAnsi="Futura Lt BT"/>
          <w:sz w:val="24"/>
          <w:szCs w:val="24"/>
        </w:rPr>
        <w:t xml:space="preserve"> </w:t>
      </w:r>
      <w:r w:rsidRPr="0045155C">
        <w:rPr>
          <w:rFonts w:ascii="Futura Lt BT" w:hAnsi="Futura Lt BT"/>
          <w:sz w:val="24"/>
          <w:szCs w:val="24"/>
        </w:rPr>
        <w:t>sa</w:t>
      </w:r>
      <w:r w:rsidR="000F14A3">
        <w:rPr>
          <w:rFonts w:ascii="Futura Lt BT" w:hAnsi="Futura Lt BT"/>
          <w:sz w:val="24"/>
          <w:szCs w:val="24"/>
        </w:rPr>
        <w:t xml:space="preserve"> </w:t>
      </w:r>
      <w:r w:rsidRPr="0045155C">
        <w:rPr>
          <w:rFonts w:ascii="Futura Lt BT" w:hAnsi="Futura Lt BT"/>
          <w:sz w:val="24"/>
          <w:szCs w:val="24"/>
        </w:rPr>
        <w:t>stru</w:t>
      </w:r>
      <w:r w:rsidRPr="0045155C">
        <w:rPr>
          <w:rFonts w:ascii="Futura Lt BT" w:hAnsi="Futura Lt BT" w:hint="eastAsia"/>
          <w:sz w:val="24"/>
          <w:szCs w:val="24"/>
        </w:rPr>
        <w:t>č</w:t>
      </w:r>
      <w:r w:rsidRPr="0045155C">
        <w:rPr>
          <w:rFonts w:ascii="Futura Lt BT" w:hAnsi="Futura Lt BT"/>
          <w:sz w:val="24"/>
          <w:szCs w:val="24"/>
        </w:rPr>
        <w:t>nim</w:t>
      </w:r>
      <w:r w:rsidR="000F14A3">
        <w:rPr>
          <w:rFonts w:ascii="Futura Lt BT" w:hAnsi="Futura Lt BT"/>
          <w:sz w:val="24"/>
          <w:szCs w:val="24"/>
        </w:rPr>
        <w:t xml:space="preserve"> </w:t>
      </w:r>
      <w:r w:rsidRPr="0045155C">
        <w:rPr>
          <w:rFonts w:ascii="Futura Lt BT" w:hAnsi="Futura Lt BT"/>
          <w:sz w:val="24"/>
          <w:szCs w:val="24"/>
        </w:rPr>
        <w:t>slu</w:t>
      </w:r>
      <w:r w:rsidRPr="0045155C">
        <w:rPr>
          <w:rFonts w:ascii="Futura Lt BT" w:hAnsi="Futura Lt BT" w:hint="eastAsia"/>
          <w:sz w:val="24"/>
          <w:szCs w:val="24"/>
        </w:rPr>
        <w:t>ž</w:t>
      </w:r>
      <w:r w:rsidRPr="0045155C">
        <w:rPr>
          <w:rFonts w:ascii="Futura Lt BT" w:hAnsi="Futura Lt BT"/>
          <w:sz w:val="24"/>
          <w:szCs w:val="24"/>
        </w:rPr>
        <w:t>bama</w:t>
      </w:r>
      <w:r w:rsidR="000F14A3">
        <w:rPr>
          <w:rFonts w:ascii="Futura Lt BT" w:hAnsi="Futura Lt BT"/>
          <w:sz w:val="24"/>
          <w:szCs w:val="24"/>
        </w:rPr>
        <w:t xml:space="preserve"> </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cilju</w:t>
      </w:r>
      <w:r w:rsidR="000F14A3">
        <w:rPr>
          <w:rFonts w:ascii="Futura Lt BT" w:hAnsi="Futura Lt BT"/>
          <w:sz w:val="24"/>
          <w:szCs w:val="24"/>
        </w:rPr>
        <w:t xml:space="preserve"> </w:t>
      </w:r>
      <w:r w:rsidRPr="0045155C">
        <w:rPr>
          <w:rFonts w:ascii="Futura Lt BT" w:hAnsi="Futura Lt BT"/>
          <w:sz w:val="24"/>
          <w:szCs w:val="24"/>
        </w:rPr>
        <w:t>boljeg</w:t>
      </w:r>
      <w:r w:rsidR="000F14A3">
        <w:rPr>
          <w:rFonts w:ascii="Futura Lt BT" w:hAnsi="Futura Lt BT"/>
          <w:sz w:val="24"/>
          <w:szCs w:val="24"/>
        </w:rPr>
        <w:t xml:space="preserve"> </w:t>
      </w:r>
      <w:r w:rsidRPr="0045155C">
        <w:rPr>
          <w:rFonts w:ascii="Futura Lt BT" w:hAnsi="Futura Lt BT"/>
          <w:sz w:val="24"/>
          <w:szCs w:val="24"/>
        </w:rPr>
        <w:t>sagledavanja</w:t>
      </w:r>
      <w:r w:rsidR="000F14A3">
        <w:rPr>
          <w:rFonts w:ascii="Futura Lt BT" w:hAnsi="Futura Lt BT"/>
          <w:sz w:val="24"/>
          <w:szCs w:val="24"/>
        </w:rPr>
        <w:t xml:space="preserve"> </w:t>
      </w:r>
      <w:r w:rsidRPr="0045155C">
        <w:rPr>
          <w:rFonts w:ascii="Futura Lt BT" w:hAnsi="Futura Lt BT"/>
          <w:sz w:val="24"/>
          <w:szCs w:val="24"/>
        </w:rPr>
        <w:t>potreba</w:t>
      </w:r>
      <w:r w:rsidR="000F14A3">
        <w:rPr>
          <w:rFonts w:ascii="Futura Lt BT" w:hAnsi="Futura Lt BT"/>
          <w:sz w:val="24"/>
          <w:szCs w:val="24"/>
        </w:rPr>
        <w:t xml:space="preserve"> </w:t>
      </w:r>
      <w:proofErr w:type="spellStart"/>
      <w:r w:rsidRPr="0045155C">
        <w:rPr>
          <w:rFonts w:ascii="Futura Lt BT" w:hAnsi="Futura Lt BT"/>
          <w:sz w:val="24"/>
          <w:szCs w:val="24"/>
        </w:rPr>
        <w:t>lovozakupnika</w:t>
      </w:r>
      <w:proofErr w:type="spellEnd"/>
      <w:r w:rsidR="000F14A3">
        <w:rPr>
          <w:rFonts w:ascii="Futura Lt BT" w:hAnsi="Futura Lt BT"/>
          <w:sz w:val="24"/>
          <w:szCs w:val="24"/>
        </w:rPr>
        <w:t xml:space="preserve"> </w:t>
      </w:r>
      <w:r w:rsidRPr="0045155C">
        <w:rPr>
          <w:rFonts w:ascii="Futura Lt BT" w:hAnsi="Futura Lt BT"/>
          <w:sz w:val="24"/>
          <w:szCs w:val="24"/>
        </w:rPr>
        <w:t>nastavit</w:t>
      </w:r>
      <w:r w:rsidR="000F14A3">
        <w:rPr>
          <w:rFonts w:ascii="Futura Lt BT" w:hAnsi="Futura Lt BT"/>
          <w:sz w:val="24"/>
          <w:szCs w:val="24"/>
        </w:rPr>
        <w:t xml:space="preserve"> </w:t>
      </w:r>
      <w:r w:rsidRPr="0045155C">
        <w:rPr>
          <w:rFonts w:ascii="Futura Lt BT" w:hAnsi="Futura Lt BT" w:hint="eastAsia"/>
          <w:sz w:val="24"/>
          <w:szCs w:val="24"/>
        </w:rPr>
        <w:t>ć</w:t>
      </w:r>
      <w:r w:rsidRPr="0045155C">
        <w:rPr>
          <w:rFonts w:ascii="Futura Lt BT" w:hAnsi="Futura Lt BT"/>
          <w:sz w:val="24"/>
          <w:szCs w:val="24"/>
        </w:rPr>
        <w:t>e</w:t>
      </w:r>
      <w:r w:rsidR="000F14A3">
        <w:rPr>
          <w:rFonts w:ascii="Futura Lt BT" w:hAnsi="Futura Lt BT"/>
          <w:sz w:val="24"/>
          <w:szCs w:val="24"/>
        </w:rPr>
        <w:t xml:space="preserve"> </w:t>
      </w:r>
      <w:r w:rsidRPr="0045155C">
        <w:rPr>
          <w:rFonts w:ascii="Futura Lt BT" w:hAnsi="Futura Lt BT"/>
          <w:sz w:val="24"/>
          <w:szCs w:val="24"/>
        </w:rPr>
        <w:t>se</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srednjoro</w:t>
      </w:r>
      <w:r w:rsidRPr="0045155C">
        <w:rPr>
          <w:rFonts w:ascii="Futura Lt BT" w:hAnsi="Futura Lt BT" w:hint="eastAsia"/>
          <w:sz w:val="24"/>
          <w:szCs w:val="24"/>
        </w:rPr>
        <w:t>č</w:t>
      </w:r>
      <w:r w:rsidRPr="0045155C">
        <w:rPr>
          <w:rFonts w:ascii="Futura Lt BT" w:hAnsi="Futura Lt BT"/>
          <w:sz w:val="24"/>
          <w:szCs w:val="24"/>
        </w:rPr>
        <w:t>nom</w:t>
      </w:r>
      <w:r w:rsidR="000F14A3">
        <w:rPr>
          <w:rFonts w:ascii="Futura Lt BT" w:hAnsi="Futura Lt BT"/>
          <w:sz w:val="24"/>
          <w:szCs w:val="24"/>
        </w:rPr>
        <w:t xml:space="preserve"> </w:t>
      </w:r>
      <w:r w:rsidRPr="0045155C">
        <w:rPr>
          <w:rFonts w:ascii="Futura Lt BT" w:hAnsi="Futura Lt BT"/>
          <w:sz w:val="24"/>
          <w:szCs w:val="24"/>
        </w:rPr>
        <w:t>razdoblju.</w:t>
      </w:r>
    </w:p>
    <w:p w14:paraId="640C8070" w14:textId="02073257" w:rsidR="005A18D4" w:rsidRPr="0045155C" w:rsidRDefault="0045155C" w:rsidP="005A18D4">
      <w:pPr>
        <w:shd w:val="clear" w:color="auto" w:fill="FFFFFF"/>
        <w:jc w:val="both"/>
        <w:rPr>
          <w:rFonts w:ascii="Futura Lt BT" w:hAnsi="Futura Lt BT"/>
          <w:sz w:val="24"/>
          <w:szCs w:val="24"/>
        </w:rPr>
      </w:pPr>
      <w:r>
        <w:rPr>
          <w:rFonts w:ascii="Futura Lt BT" w:hAnsi="Futura Lt BT"/>
          <w:sz w:val="24"/>
          <w:szCs w:val="24"/>
        </w:rPr>
        <w:lastRenderedPageBreak/>
        <w:t>Kao</w:t>
      </w:r>
      <w:r w:rsidR="000F14A3">
        <w:rPr>
          <w:rFonts w:ascii="Futura Lt BT" w:hAnsi="Futura Lt BT"/>
          <w:sz w:val="24"/>
          <w:szCs w:val="24"/>
        </w:rPr>
        <w:t xml:space="preserve"> </w:t>
      </w:r>
      <w:r>
        <w:rPr>
          <w:rFonts w:ascii="Futura Lt BT" w:hAnsi="Futura Lt BT"/>
          <w:sz w:val="24"/>
          <w:szCs w:val="24"/>
        </w:rPr>
        <w:t>r</w:t>
      </w:r>
      <w:r w:rsidR="005A18D4" w:rsidRPr="0045155C">
        <w:rPr>
          <w:rFonts w:ascii="Futura Lt BT" w:hAnsi="Futura Lt BT"/>
          <w:sz w:val="24"/>
          <w:szCs w:val="24"/>
        </w:rPr>
        <w:t>azvojne</w:t>
      </w:r>
      <w:r w:rsidR="000F14A3">
        <w:rPr>
          <w:rFonts w:ascii="Futura Lt BT" w:hAnsi="Futura Lt BT"/>
          <w:sz w:val="24"/>
          <w:szCs w:val="24"/>
        </w:rPr>
        <w:t xml:space="preserve"> </w:t>
      </w:r>
      <w:r w:rsidR="005A18D4" w:rsidRPr="0045155C">
        <w:rPr>
          <w:rFonts w:ascii="Futura Lt BT" w:hAnsi="Futura Lt BT"/>
          <w:sz w:val="24"/>
          <w:szCs w:val="24"/>
        </w:rPr>
        <w:t>potrebe</w:t>
      </w:r>
      <w:r w:rsidR="000F14A3">
        <w:rPr>
          <w:rFonts w:ascii="Futura Lt BT" w:hAnsi="Futura Lt BT"/>
          <w:sz w:val="24"/>
          <w:szCs w:val="24"/>
        </w:rPr>
        <w:t xml:space="preserve"> </w:t>
      </w:r>
      <w:r w:rsidR="005A18D4" w:rsidRPr="0045155C">
        <w:rPr>
          <w:rFonts w:ascii="Futura Lt BT" w:hAnsi="Futura Lt BT"/>
          <w:sz w:val="24"/>
          <w:szCs w:val="24"/>
        </w:rPr>
        <w:t>u</w:t>
      </w:r>
      <w:r w:rsidR="000F14A3">
        <w:rPr>
          <w:rFonts w:ascii="Futura Lt BT" w:hAnsi="Futura Lt BT"/>
          <w:sz w:val="24"/>
          <w:szCs w:val="24"/>
        </w:rPr>
        <w:t xml:space="preserve"> </w:t>
      </w:r>
      <w:r w:rsidR="005A18D4" w:rsidRPr="0045155C">
        <w:rPr>
          <w:rFonts w:ascii="Futura Lt BT" w:hAnsi="Futura Lt BT"/>
          <w:sz w:val="24"/>
          <w:szCs w:val="24"/>
        </w:rPr>
        <w:t>podru</w:t>
      </w:r>
      <w:r w:rsidR="005A18D4" w:rsidRPr="0045155C">
        <w:rPr>
          <w:rFonts w:ascii="Futura Lt BT" w:hAnsi="Futura Lt BT" w:hint="eastAsia"/>
          <w:sz w:val="24"/>
          <w:szCs w:val="24"/>
        </w:rPr>
        <w:t>č</w:t>
      </w:r>
      <w:r w:rsidR="005A18D4" w:rsidRPr="0045155C">
        <w:rPr>
          <w:rFonts w:ascii="Futura Lt BT" w:hAnsi="Futura Lt BT"/>
          <w:sz w:val="24"/>
          <w:szCs w:val="24"/>
        </w:rPr>
        <w:t>ju</w:t>
      </w:r>
      <w:r w:rsidR="000F14A3">
        <w:rPr>
          <w:rFonts w:ascii="Futura Lt BT" w:hAnsi="Futura Lt BT"/>
          <w:sz w:val="24"/>
          <w:szCs w:val="24"/>
        </w:rPr>
        <w:t xml:space="preserve"> </w:t>
      </w:r>
      <w:r w:rsidR="005A18D4" w:rsidRPr="0045155C">
        <w:rPr>
          <w:rFonts w:ascii="Futura Lt BT" w:hAnsi="Futura Lt BT"/>
          <w:sz w:val="24"/>
          <w:szCs w:val="24"/>
        </w:rPr>
        <w:t>poljoprivrede</w:t>
      </w:r>
      <w:r w:rsidR="000F14A3">
        <w:rPr>
          <w:rFonts w:ascii="Futura Lt BT" w:hAnsi="Futura Lt BT"/>
          <w:sz w:val="24"/>
          <w:szCs w:val="24"/>
        </w:rPr>
        <w:t xml:space="preserve"> </w:t>
      </w:r>
      <w:r w:rsidR="005A18D4" w:rsidRPr="0045155C">
        <w:rPr>
          <w:rFonts w:ascii="Futura Lt BT" w:hAnsi="Futura Lt BT"/>
          <w:sz w:val="24"/>
          <w:szCs w:val="24"/>
        </w:rPr>
        <w:t>i</w:t>
      </w:r>
      <w:r w:rsidR="000F14A3">
        <w:rPr>
          <w:rFonts w:ascii="Futura Lt BT" w:hAnsi="Futura Lt BT"/>
          <w:sz w:val="24"/>
          <w:szCs w:val="24"/>
        </w:rPr>
        <w:t xml:space="preserve"> </w:t>
      </w:r>
      <w:proofErr w:type="spellStart"/>
      <w:r w:rsidR="005A18D4" w:rsidRPr="0045155C">
        <w:rPr>
          <w:rFonts w:ascii="Futura Lt BT" w:hAnsi="Futura Lt BT"/>
          <w:sz w:val="24"/>
          <w:szCs w:val="24"/>
        </w:rPr>
        <w:t>biogospodarstva</w:t>
      </w:r>
      <w:proofErr w:type="spellEnd"/>
      <w:r w:rsidR="000F14A3">
        <w:rPr>
          <w:rFonts w:ascii="Futura Lt BT" w:hAnsi="Futura Lt BT"/>
          <w:sz w:val="24"/>
          <w:szCs w:val="24"/>
        </w:rPr>
        <w:t xml:space="preserve"> </w:t>
      </w:r>
      <w:r w:rsidR="005A18D4" w:rsidRPr="0045155C">
        <w:rPr>
          <w:rFonts w:ascii="Futura Lt BT" w:hAnsi="Futura Lt BT"/>
          <w:sz w:val="24"/>
          <w:szCs w:val="24"/>
        </w:rPr>
        <w:t>u</w:t>
      </w:r>
      <w:r w:rsidR="000F14A3">
        <w:rPr>
          <w:rFonts w:ascii="Futura Lt BT" w:hAnsi="Futura Lt BT"/>
          <w:sz w:val="24"/>
          <w:szCs w:val="24"/>
        </w:rPr>
        <w:t xml:space="preserve"> </w:t>
      </w:r>
      <w:r w:rsidR="005A18D4" w:rsidRPr="0045155C">
        <w:rPr>
          <w:rFonts w:ascii="Futura Lt BT" w:hAnsi="Futura Lt BT"/>
          <w:sz w:val="24"/>
          <w:szCs w:val="24"/>
        </w:rPr>
        <w:t>srednjoro</w:t>
      </w:r>
      <w:r w:rsidR="005A18D4" w:rsidRPr="0045155C">
        <w:rPr>
          <w:rFonts w:ascii="Futura Lt BT" w:hAnsi="Futura Lt BT" w:hint="eastAsia"/>
          <w:sz w:val="24"/>
          <w:szCs w:val="24"/>
        </w:rPr>
        <w:t>č</w:t>
      </w:r>
      <w:r w:rsidR="005A18D4" w:rsidRPr="0045155C">
        <w:rPr>
          <w:rFonts w:ascii="Futura Lt BT" w:hAnsi="Futura Lt BT"/>
          <w:sz w:val="24"/>
          <w:szCs w:val="24"/>
        </w:rPr>
        <w:t>nom</w:t>
      </w:r>
      <w:r w:rsidR="000F14A3">
        <w:rPr>
          <w:rFonts w:ascii="Futura Lt BT" w:hAnsi="Futura Lt BT"/>
          <w:sz w:val="24"/>
          <w:szCs w:val="24"/>
        </w:rPr>
        <w:t xml:space="preserve"> </w:t>
      </w:r>
      <w:r w:rsidR="005A18D4" w:rsidRPr="0045155C">
        <w:rPr>
          <w:rFonts w:ascii="Futura Lt BT" w:hAnsi="Futura Lt BT"/>
          <w:sz w:val="24"/>
          <w:szCs w:val="24"/>
        </w:rPr>
        <w:t>razdoblju</w:t>
      </w:r>
      <w:r w:rsidR="000F14A3">
        <w:rPr>
          <w:rFonts w:ascii="Futura Lt BT" w:hAnsi="Futura Lt BT"/>
          <w:sz w:val="24"/>
          <w:szCs w:val="24"/>
        </w:rPr>
        <w:t xml:space="preserve"> </w:t>
      </w:r>
      <w:r w:rsidR="005A18D4" w:rsidRPr="0045155C">
        <w:rPr>
          <w:rFonts w:ascii="Futura Lt BT" w:hAnsi="Futura Lt BT"/>
          <w:sz w:val="24"/>
          <w:szCs w:val="24"/>
        </w:rPr>
        <w:t>izdvajaju</w:t>
      </w:r>
      <w:r w:rsidR="000F14A3">
        <w:rPr>
          <w:rFonts w:ascii="Futura Lt BT" w:hAnsi="Futura Lt BT"/>
          <w:sz w:val="24"/>
          <w:szCs w:val="24"/>
        </w:rPr>
        <w:t xml:space="preserve"> </w:t>
      </w:r>
      <w:r w:rsidR="005A18D4" w:rsidRPr="0045155C">
        <w:rPr>
          <w:rFonts w:ascii="Futura Lt BT" w:hAnsi="Futura Lt BT"/>
          <w:sz w:val="24"/>
          <w:szCs w:val="24"/>
        </w:rPr>
        <w:t>se:</w:t>
      </w:r>
    </w:p>
    <w:p w14:paraId="244CBAB1" w14:textId="337B724D" w:rsidR="005A18D4" w:rsidRPr="0045155C" w:rsidRDefault="005A18D4" w:rsidP="005A18D4">
      <w:pPr>
        <w:shd w:val="clear" w:color="auto" w:fill="FFFFFF"/>
        <w:jc w:val="both"/>
        <w:rPr>
          <w:rFonts w:ascii="Futura Lt BT" w:hAnsi="Futura Lt BT"/>
          <w:sz w:val="24"/>
          <w:szCs w:val="24"/>
        </w:rPr>
      </w:pPr>
      <w:r w:rsidRPr="0045155C">
        <w:rPr>
          <w:rFonts w:ascii="Futura Lt BT" w:hAnsi="Futura Lt BT"/>
          <w:sz w:val="24"/>
          <w:szCs w:val="24"/>
        </w:rPr>
        <w:t>-</w:t>
      </w:r>
      <w:r w:rsidR="000F14A3">
        <w:rPr>
          <w:rFonts w:ascii="Futura Lt BT" w:hAnsi="Futura Lt BT"/>
          <w:sz w:val="24"/>
          <w:szCs w:val="24"/>
        </w:rPr>
        <w:t xml:space="preserve"> </w:t>
      </w:r>
      <w:r w:rsidRPr="0045155C">
        <w:rPr>
          <w:rFonts w:ascii="Futura Lt BT" w:hAnsi="Futura Lt BT"/>
          <w:sz w:val="24"/>
          <w:szCs w:val="24"/>
        </w:rPr>
        <w:t>ja</w:t>
      </w:r>
      <w:r w:rsidRPr="0045155C">
        <w:rPr>
          <w:rFonts w:ascii="Futura Lt BT" w:hAnsi="Futura Lt BT" w:hint="eastAsia"/>
          <w:sz w:val="24"/>
          <w:szCs w:val="24"/>
        </w:rPr>
        <w:t>č</w:t>
      </w:r>
      <w:r w:rsidRPr="0045155C">
        <w:rPr>
          <w:rFonts w:ascii="Futura Lt BT" w:hAnsi="Futura Lt BT"/>
          <w:sz w:val="24"/>
          <w:szCs w:val="24"/>
        </w:rPr>
        <w:t>anje</w:t>
      </w:r>
      <w:r w:rsidR="000F14A3">
        <w:rPr>
          <w:rFonts w:ascii="Futura Lt BT" w:hAnsi="Futura Lt BT"/>
          <w:sz w:val="24"/>
          <w:szCs w:val="24"/>
        </w:rPr>
        <w:t xml:space="preserve"> </w:t>
      </w:r>
      <w:r w:rsidRPr="0045155C">
        <w:rPr>
          <w:rFonts w:ascii="Futura Lt BT" w:hAnsi="Futura Lt BT"/>
          <w:sz w:val="24"/>
          <w:szCs w:val="24"/>
        </w:rPr>
        <w:t>proizvodnih</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prera</w:t>
      </w:r>
      <w:r w:rsidRPr="0045155C">
        <w:rPr>
          <w:rFonts w:ascii="Futura Lt BT" w:hAnsi="Futura Lt BT" w:hint="eastAsia"/>
          <w:sz w:val="24"/>
          <w:szCs w:val="24"/>
        </w:rPr>
        <w:t>đ</w:t>
      </w:r>
      <w:r w:rsidRPr="0045155C">
        <w:rPr>
          <w:rFonts w:ascii="Futura Lt BT" w:hAnsi="Futura Lt BT"/>
          <w:sz w:val="24"/>
          <w:szCs w:val="24"/>
        </w:rPr>
        <w:t>iva</w:t>
      </w:r>
      <w:r w:rsidRPr="0045155C">
        <w:rPr>
          <w:rFonts w:ascii="Futura Lt BT" w:hAnsi="Futura Lt BT" w:hint="eastAsia"/>
          <w:sz w:val="24"/>
          <w:szCs w:val="24"/>
        </w:rPr>
        <w:t>č</w:t>
      </w:r>
      <w:r w:rsidRPr="0045155C">
        <w:rPr>
          <w:rFonts w:ascii="Futura Lt BT" w:hAnsi="Futura Lt BT"/>
          <w:sz w:val="24"/>
          <w:szCs w:val="24"/>
        </w:rPr>
        <w:t>kih</w:t>
      </w:r>
      <w:r w:rsidR="000F14A3">
        <w:rPr>
          <w:rFonts w:ascii="Futura Lt BT" w:hAnsi="Futura Lt BT"/>
          <w:sz w:val="24"/>
          <w:szCs w:val="24"/>
        </w:rPr>
        <w:t xml:space="preserve"> </w:t>
      </w:r>
      <w:r w:rsidRPr="0045155C">
        <w:rPr>
          <w:rFonts w:ascii="Futura Lt BT" w:hAnsi="Futura Lt BT"/>
          <w:sz w:val="24"/>
          <w:szCs w:val="24"/>
        </w:rPr>
        <w:t>kapaciteta</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izgradnja</w:t>
      </w:r>
      <w:r w:rsidR="000F14A3">
        <w:rPr>
          <w:rFonts w:ascii="Futura Lt BT" w:hAnsi="Futura Lt BT"/>
          <w:sz w:val="24"/>
          <w:szCs w:val="24"/>
        </w:rPr>
        <w:t xml:space="preserve"> </w:t>
      </w:r>
      <w:r w:rsidRPr="0045155C">
        <w:rPr>
          <w:rFonts w:ascii="Futura Lt BT" w:hAnsi="Futura Lt BT"/>
          <w:sz w:val="24"/>
          <w:szCs w:val="24"/>
        </w:rPr>
        <w:t>infrastrukture</w:t>
      </w:r>
      <w:r w:rsidR="000F14A3">
        <w:rPr>
          <w:rFonts w:ascii="Futura Lt BT" w:hAnsi="Futura Lt BT"/>
          <w:sz w:val="24"/>
          <w:szCs w:val="24"/>
        </w:rPr>
        <w:t xml:space="preserve"> </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poljoprivrednom</w:t>
      </w:r>
      <w:r w:rsidR="000F14A3">
        <w:rPr>
          <w:rFonts w:ascii="Futura Lt BT" w:hAnsi="Futura Lt BT"/>
          <w:sz w:val="24"/>
          <w:szCs w:val="24"/>
        </w:rPr>
        <w:t xml:space="preserve"> </w:t>
      </w:r>
      <w:r w:rsidRPr="0045155C">
        <w:rPr>
          <w:rFonts w:ascii="Futura Lt BT" w:hAnsi="Futura Lt BT"/>
          <w:sz w:val="24"/>
          <w:szCs w:val="24"/>
        </w:rPr>
        <w:t>sektoru</w:t>
      </w:r>
      <w:r w:rsidR="000F14A3">
        <w:rPr>
          <w:rFonts w:ascii="Futura Lt BT" w:hAnsi="Futura Lt BT"/>
          <w:sz w:val="24"/>
          <w:szCs w:val="24"/>
        </w:rPr>
        <w:t xml:space="preserve"> </w:t>
      </w:r>
      <w:r w:rsidRPr="0045155C">
        <w:rPr>
          <w:rFonts w:ascii="Futura Lt BT" w:hAnsi="Futura Lt BT"/>
          <w:sz w:val="24"/>
          <w:szCs w:val="24"/>
        </w:rPr>
        <w:t>(klaonice,</w:t>
      </w:r>
      <w:r w:rsidR="000F14A3">
        <w:rPr>
          <w:rFonts w:ascii="Futura Lt BT" w:hAnsi="Futura Lt BT"/>
          <w:sz w:val="24"/>
          <w:szCs w:val="24"/>
        </w:rPr>
        <w:t xml:space="preserve"> </w:t>
      </w:r>
      <w:r w:rsidRPr="0045155C">
        <w:rPr>
          <w:rFonts w:ascii="Futura Lt BT" w:hAnsi="Futura Lt BT"/>
          <w:sz w:val="24"/>
          <w:szCs w:val="24"/>
        </w:rPr>
        <w:t>hladnja</w:t>
      </w:r>
      <w:r w:rsidRPr="0045155C">
        <w:rPr>
          <w:rFonts w:ascii="Futura Lt BT" w:hAnsi="Futura Lt BT" w:hint="eastAsia"/>
          <w:sz w:val="24"/>
          <w:szCs w:val="24"/>
        </w:rPr>
        <w:t>č</w:t>
      </w:r>
      <w:r w:rsidRPr="0045155C">
        <w:rPr>
          <w:rFonts w:ascii="Futura Lt BT" w:hAnsi="Futura Lt BT"/>
          <w:sz w:val="24"/>
          <w:szCs w:val="24"/>
        </w:rPr>
        <w:t>e,</w:t>
      </w:r>
      <w:r w:rsidR="000F14A3">
        <w:rPr>
          <w:rFonts w:ascii="Futura Lt BT" w:hAnsi="Futura Lt BT"/>
          <w:sz w:val="24"/>
          <w:szCs w:val="24"/>
        </w:rPr>
        <w:t xml:space="preserve"> </w:t>
      </w:r>
      <w:r w:rsidRPr="0045155C">
        <w:rPr>
          <w:rFonts w:ascii="Futura Lt BT" w:hAnsi="Futura Lt BT"/>
          <w:sz w:val="24"/>
          <w:szCs w:val="24"/>
        </w:rPr>
        <w:t>skladi</w:t>
      </w:r>
      <w:r w:rsidRPr="0045155C">
        <w:rPr>
          <w:rFonts w:ascii="Futura Lt BT" w:hAnsi="Futura Lt BT" w:hint="eastAsia"/>
          <w:sz w:val="24"/>
          <w:szCs w:val="24"/>
        </w:rPr>
        <w:t>š</w:t>
      </w:r>
      <w:r w:rsidRPr="0045155C">
        <w:rPr>
          <w:rFonts w:ascii="Futura Lt BT" w:hAnsi="Futura Lt BT"/>
          <w:sz w:val="24"/>
          <w:szCs w:val="24"/>
        </w:rPr>
        <w:t>ta,</w:t>
      </w:r>
      <w:r w:rsidR="000F14A3">
        <w:rPr>
          <w:rFonts w:ascii="Futura Lt BT" w:hAnsi="Futura Lt BT"/>
          <w:sz w:val="24"/>
          <w:szCs w:val="24"/>
        </w:rPr>
        <w:t xml:space="preserve"> </w:t>
      </w:r>
      <w:r w:rsidRPr="0045155C">
        <w:rPr>
          <w:rFonts w:ascii="Futura Lt BT" w:hAnsi="Futura Lt BT"/>
          <w:sz w:val="24"/>
          <w:szCs w:val="24"/>
        </w:rPr>
        <w:t>mljekare,</w:t>
      </w:r>
      <w:r w:rsidR="000F14A3">
        <w:rPr>
          <w:rFonts w:ascii="Futura Lt BT" w:hAnsi="Futura Lt BT"/>
          <w:sz w:val="24"/>
          <w:szCs w:val="24"/>
        </w:rPr>
        <w:t xml:space="preserve"> </w:t>
      </w:r>
      <w:r w:rsidRPr="0045155C">
        <w:rPr>
          <w:rFonts w:ascii="Futura Lt BT" w:hAnsi="Futura Lt BT"/>
          <w:sz w:val="24"/>
          <w:szCs w:val="24"/>
        </w:rPr>
        <w:t>sirane,</w:t>
      </w:r>
      <w:r w:rsidR="000F14A3">
        <w:rPr>
          <w:rFonts w:ascii="Futura Lt BT" w:hAnsi="Futura Lt BT"/>
          <w:sz w:val="24"/>
          <w:szCs w:val="24"/>
        </w:rPr>
        <w:t xml:space="preserve"> </w:t>
      </w:r>
      <w:r w:rsidRPr="0045155C">
        <w:rPr>
          <w:rFonts w:ascii="Futura Lt BT" w:hAnsi="Futura Lt BT"/>
          <w:sz w:val="24"/>
          <w:szCs w:val="24"/>
        </w:rPr>
        <w:t>uljare</w:t>
      </w:r>
      <w:r w:rsidR="000F14A3">
        <w:rPr>
          <w:rFonts w:ascii="Futura Lt BT" w:hAnsi="Futura Lt BT"/>
          <w:sz w:val="24"/>
          <w:szCs w:val="24"/>
        </w:rPr>
        <w:t xml:space="preserve"> </w:t>
      </w:r>
      <w:r w:rsidRPr="0045155C">
        <w:rPr>
          <w:rFonts w:ascii="Futura Lt BT" w:hAnsi="Futura Lt BT"/>
          <w:sz w:val="24"/>
          <w:szCs w:val="24"/>
        </w:rPr>
        <w:t>i</w:t>
      </w:r>
      <w:r w:rsidR="000F14A3">
        <w:rPr>
          <w:rFonts w:ascii="Futura Lt BT" w:hAnsi="Futura Lt BT"/>
          <w:sz w:val="24"/>
          <w:szCs w:val="24"/>
        </w:rPr>
        <w:t xml:space="preserve"> </w:t>
      </w:r>
      <w:r w:rsidRPr="0045155C">
        <w:rPr>
          <w:rFonts w:ascii="Futura Lt BT" w:hAnsi="Futura Lt BT"/>
          <w:sz w:val="24"/>
          <w:szCs w:val="24"/>
        </w:rPr>
        <w:t>dr.)</w:t>
      </w:r>
    </w:p>
    <w:p w14:paraId="2EA2CBB4" w14:textId="089A00FA" w:rsidR="005A18D4" w:rsidRPr="0045155C" w:rsidRDefault="005A18D4" w:rsidP="005A18D4">
      <w:pPr>
        <w:shd w:val="clear" w:color="auto" w:fill="FFFFFF"/>
        <w:jc w:val="both"/>
        <w:rPr>
          <w:rFonts w:ascii="Futura Lt BT" w:hAnsi="Futura Lt BT"/>
          <w:sz w:val="24"/>
          <w:szCs w:val="24"/>
        </w:rPr>
      </w:pPr>
      <w:r w:rsidRPr="0045155C">
        <w:rPr>
          <w:rFonts w:ascii="Futura Lt BT" w:hAnsi="Futura Lt BT"/>
          <w:sz w:val="24"/>
          <w:szCs w:val="24"/>
        </w:rPr>
        <w:t>-</w:t>
      </w:r>
      <w:r w:rsidR="000F14A3">
        <w:rPr>
          <w:rFonts w:ascii="Futura Lt BT" w:hAnsi="Futura Lt BT"/>
          <w:sz w:val="24"/>
          <w:szCs w:val="24"/>
        </w:rPr>
        <w:t xml:space="preserve"> </w:t>
      </w:r>
      <w:r w:rsidRPr="0045155C">
        <w:rPr>
          <w:rFonts w:ascii="Futura Lt BT" w:hAnsi="Futura Lt BT"/>
          <w:sz w:val="24"/>
          <w:szCs w:val="24"/>
        </w:rPr>
        <w:t>pove</w:t>
      </w:r>
      <w:r w:rsidRPr="0045155C">
        <w:rPr>
          <w:rFonts w:ascii="Futura Lt BT" w:hAnsi="Futura Lt BT" w:hint="eastAsia"/>
          <w:sz w:val="24"/>
          <w:szCs w:val="24"/>
        </w:rPr>
        <w:t>ć</w:t>
      </w:r>
      <w:r w:rsidRPr="0045155C">
        <w:rPr>
          <w:rFonts w:ascii="Futura Lt BT" w:hAnsi="Futura Lt BT"/>
          <w:sz w:val="24"/>
          <w:szCs w:val="24"/>
        </w:rPr>
        <w:t>anje</w:t>
      </w:r>
      <w:r w:rsidR="000F14A3">
        <w:rPr>
          <w:rFonts w:ascii="Futura Lt BT" w:hAnsi="Futura Lt BT"/>
          <w:sz w:val="24"/>
          <w:szCs w:val="24"/>
        </w:rPr>
        <w:t xml:space="preserve"> </w:t>
      </w:r>
      <w:r w:rsidRPr="0045155C">
        <w:rPr>
          <w:rFonts w:ascii="Futura Lt BT" w:hAnsi="Futura Lt BT"/>
          <w:sz w:val="24"/>
          <w:szCs w:val="24"/>
        </w:rPr>
        <w:t>kori</w:t>
      </w:r>
      <w:r w:rsidRPr="0045155C">
        <w:rPr>
          <w:rFonts w:ascii="Futura Lt BT" w:hAnsi="Futura Lt BT" w:hint="eastAsia"/>
          <w:sz w:val="24"/>
          <w:szCs w:val="24"/>
        </w:rPr>
        <w:t>š</w:t>
      </w:r>
      <w:r w:rsidRPr="0045155C">
        <w:rPr>
          <w:rFonts w:ascii="Futura Lt BT" w:hAnsi="Futura Lt BT"/>
          <w:sz w:val="24"/>
          <w:szCs w:val="24"/>
        </w:rPr>
        <w:t>tenja</w:t>
      </w:r>
      <w:r w:rsidR="000F14A3">
        <w:rPr>
          <w:rFonts w:ascii="Futura Lt BT" w:hAnsi="Futura Lt BT"/>
          <w:sz w:val="24"/>
          <w:szCs w:val="24"/>
        </w:rPr>
        <w:t xml:space="preserve"> </w:t>
      </w:r>
      <w:r w:rsidRPr="0045155C">
        <w:rPr>
          <w:rFonts w:ascii="Futura Lt BT" w:hAnsi="Futura Lt BT"/>
          <w:sz w:val="24"/>
          <w:szCs w:val="24"/>
        </w:rPr>
        <w:t>novih</w:t>
      </w:r>
      <w:r w:rsidR="000F14A3">
        <w:rPr>
          <w:rFonts w:ascii="Futura Lt BT" w:hAnsi="Futura Lt BT"/>
          <w:sz w:val="24"/>
          <w:szCs w:val="24"/>
        </w:rPr>
        <w:t xml:space="preserve"> </w:t>
      </w:r>
      <w:r w:rsidRPr="0045155C">
        <w:rPr>
          <w:rFonts w:ascii="Futura Lt BT" w:hAnsi="Futura Lt BT"/>
          <w:sz w:val="24"/>
          <w:szCs w:val="24"/>
        </w:rPr>
        <w:t>tehnologija</w:t>
      </w:r>
      <w:r w:rsidR="000F14A3">
        <w:rPr>
          <w:rFonts w:ascii="Futura Lt BT" w:hAnsi="Futura Lt BT"/>
          <w:sz w:val="24"/>
          <w:szCs w:val="24"/>
        </w:rPr>
        <w:t xml:space="preserve"> </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poljoprivrednoj</w:t>
      </w:r>
      <w:r w:rsidR="000F14A3">
        <w:rPr>
          <w:rFonts w:ascii="Futura Lt BT" w:hAnsi="Futura Lt BT"/>
          <w:sz w:val="24"/>
          <w:szCs w:val="24"/>
        </w:rPr>
        <w:t xml:space="preserve"> </w:t>
      </w:r>
      <w:r w:rsidRPr="0045155C">
        <w:rPr>
          <w:rFonts w:ascii="Futura Lt BT" w:hAnsi="Futura Lt BT"/>
          <w:sz w:val="24"/>
          <w:szCs w:val="24"/>
        </w:rPr>
        <w:t>proizvodnji</w:t>
      </w:r>
    </w:p>
    <w:p w14:paraId="366D8318" w14:textId="1F02C8E4" w:rsidR="005A18D4" w:rsidRPr="0045155C" w:rsidRDefault="005A18D4" w:rsidP="005A18D4">
      <w:pPr>
        <w:shd w:val="clear" w:color="auto" w:fill="FFFFFF"/>
        <w:jc w:val="both"/>
        <w:rPr>
          <w:rFonts w:ascii="Futura Lt BT" w:hAnsi="Futura Lt BT"/>
          <w:sz w:val="24"/>
          <w:szCs w:val="24"/>
        </w:rPr>
      </w:pPr>
      <w:r w:rsidRPr="0045155C">
        <w:rPr>
          <w:rFonts w:ascii="Futura Lt BT" w:hAnsi="Futura Lt BT"/>
          <w:sz w:val="24"/>
          <w:szCs w:val="24"/>
        </w:rPr>
        <w:t>-</w:t>
      </w:r>
      <w:r w:rsidR="000F14A3">
        <w:rPr>
          <w:rFonts w:ascii="Futura Lt BT" w:hAnsi="Futura Lt BT"/>
          <w:sz w:val="24"/>
          <w:szCs w:val="24"/>
        </w:rPr>
        <w:t xml:space="preserve"> </w:t>
      </w:r>
      <w:r w:rsidRPr="0045155C">
        <w:rPr>
          <w:rFonts w:ascii="Futura Lt BT" w:hAnsi="Futura Lt BT"/>
          <w:sz w:val="24"/>
          <w:szCs w:val="24"/>
        </w:rPr>
        <w:t>poticanje</w:t>
      </w:r>
      <w:r w:rsidR="000F14A3">
        <w:rPr>
          <w:rFonts w:ascii="Futura Lt BT" w:hAnsi="Futura Lt BT"/>
          <w:sz w:val="24"/>
          <w:szCs w:val="24"/>
        </w:rPr>
        <w:t xml:space="preserve"> </w:t>
      </w:r>
      <w:r w:rsidRPr="0045155C">
        <w:rPr>
          <w:rFonts w:ascii="Futura Lt BT" w:hAnsi="Futura Lt BT"/>
          <w:sz w:val="24"/>
          <w:szCs w:val="24"/>
        </w:rPr>
        <w:t>kori</w:t>
      </w:r>
      <w:r w:rsidRPr="0045155C">
        <w:rPr>
          <w:rFonts w:ascii="Futura Lt BT" w:hAnsi="Futura Lt BT" w:hint="eastAsia"/>
          <w:sz w:val="24"/>
          <w:szCs w:val="24"/>
        </w:rPr>
        <w:t>š</w:t>
      </w:r>
      <w:r w:rsidRPr="0045155C">
        <w:rPr>
          <w:rFonts w:ascii="Futura Lt BT" w:hAnsi="Futura Lt BT"/>
          <w:sz w:val="24"/>
          <w:szCs w:val="24"/>
        </w:rPr>
        <w:t>tenja</w:t>
      </w:r>
      <w:r w:rsidR="000F14A3">
        <w:rPr>
          <w:rFonts w:ascii="Futura Lt BT" w:hAnsi="Futura Lt BT"/>
          <w:sz w:val="24"/>
          <w:szCs w:val="24"/>
        </w:rPr>
        <w:t xml:space="preserve"> </w:t>
      </w:r>
      <w:r w:rsidRPr="0045155C">
        <w:rPr>
          <w:rFonts w:ascii="Futura Lt BT" w:hAnsi="Futura Lt BT"/>
          <w:sz w:val="24"/>
          <w:szCs w:val="24"/>
        </w:rPr>
        <w:t>obnovljivih</w:t>
      </w:r>
      <w:r w:rsidR="000F14A3">
        <w:rPr>
          <w:rFonts w:ascii="Futura Lt BT" w:hAnsi="Futura Lt BT"/>
          <w:sz w:val="24"/>
          <w:szCs w:val="24"/>
        </w:rPr>
        <w:t xml:space="preserve"> </w:t>
      </w:r>
      <w:r w:rsidRPr="0045155C">
        <w:rPr>
          <w:rFonts w:ascii="Futura Lt BT" w:hAnsi="Futura Lt BT"/>
          <w:sz w:val="24"/>
          <w:szCs w:val="24"/>
        </w:rPr>
        <w:t>izvora</w:t>
      </w:r>
      <w:r w:rsidR="000F14A3">
        <w:rPr>
          <w:rFonts w:ascii="Futura Lt BT" w:hAnsi="Futura Lt BT"/>
          <w:sz w:val="24"/>
          <w:szCs w:val="24"/>
        </w:rPr>
        <w:t xml:space="preserve"> </w:t>
      </w:r>
      <w:r w:rsidRPr="0045155C">
        <w:rPr>
          <w:rFonts w:ascii="Futura Lt BT" w:hAnsi="Futura Lt BT"/>
          <w:sz w:val="24"/>
          <w:szCs w:val="24"/>
        </w:rPr>
        <w:t>energije</w:t>
      </w:r>
    </w:p>
    <w:p w14:paraId="224B0D3B" w14:textId="6BC3B3D0" w:rsidR="005A18D4" w:rsidRPr="0045155C" w:rsidRDefault="005A18D4" w:rsidP="005A18D4">
      <w:pPr>
        <w:shd w:val="clear" w:color="auto" w:fill="FFFFFF"/>
        <w:jc w:val="both"/>
        <w:rPr>
          <w:rFonts w:ascii="Futura Lt BT" w:hAnsi="Futura Lt BT"/>
          <w:sz w:val="24"/>
          <w:szCs w:val="24"/>
        </w:rPr>
      </w:pPr>
      <w:r w:rsidRPr="0045155C">
        <w:rPr>
          <w:rFonts w:ascii="Futura Lt BT" w:hAnsi="Futura Lt BT"/>
          <w:sz w:val="24"/>
          <w:szCs w:val="24"/>
        </w:rPr>
        <w:t>-</w:t>
      </w:r>
      <w:r w:rsidR="000F14A3">
        <w:rPr>
          <w:rFonts w:ascii="Futura Lt BT" w:hAnsi="Futura Lt BT"/>
          <w:sz w:val="24"/>
          <w:szCs w:val="24"/>
        </w:rPr>
        <w:t xml:space="preserve"> </w:t>
      </w:r>
      <w:r w:rsidRPr="0045155C">
        <w:rPr>
          <w:rFonts w:ascii="Futura Lt BT" w:hAnsi="Futura Lt BT"/>
          <w:sz w:val="24"/>
          <w:szCs w:val="24"/>
        </w:rPr>
        <w:t>pove</w:t>
      </w:r>
      <w:r w:rsidRPr="0045155C">
        <w:rPr>
          <w:rFonts w:ascii="Futura Lt BT" w:hAnsi="Futura Lt BT" w:hint="eastAsia"/>
          <w:sz w:val="24"/>
          <w:szCs w:val="24"/>
        </w:rPr>
        <w:t>ć</w:t>
      </w:r>
      <w:r w:rsidRPr="0045155C">
        <w:rPr>
          <w:rFonts w:ascii="Futura Lt BT" w:hAnsi="Futura Lt BT"/>
          <w:sz w:val="24"/>
          <w:szCs w:val="24"/>
        </w:rPr>
        <w:t>anje</w:t>
      </w:r>
      <w:r w:rsidR="000F14A3">
        <w:rPr>
          <w:rFonts w:ascii="Futura Lt BT" w:hAnsi="Futura Lt BT"/>
          <w:sz w:val="24"/>
          <w:szCs w:val="24"/>
        </w:rPr>
        <w:t xml:space="preserve"> </w:t>
      </w:r>
      <w:r w:rsidRPr="0045155C">
        <w:rPr>
          <w:rFonts w:ascii="Futura Lt BT" w:hAnsi="Futura Lt BT"/>
          <w:sz w:val="24"/>
          <w:szCs w:val="24"/>
        </w:rPr>
        <w:t>kori</w:t>
      </w:r>
      <w:r w:rsidRPr="0045155C">
        <w:rPr>
          <w:rFonts w:ascii="Futura Lt BT" w:hAnsi="Futura Lt BT" w:hint="eastAsia"/>
          <w:sz w:val="24"/>
          <w:szCs w:val="24"/>
        </w:rPr>
        <w:t>š</w:t>
      </w:r>
      <w:r w:rsidRPr="0045155C">
        <w:rPr>
          <w:rFonts w:ascii="Futura Lt BT" w:hAnsi="Futura Lt BT"/>
          <w:sz w:val="24"/>
          <w:szCs w:val="24"/>
        </w:rPr>
        <w:t>tenja</w:t>
      </w:r>
      <w:r w:rsidR="000F14A3">
        <w:rPr>
          <w:rFonts w:ascii="Futura Lt BT" w:hAnsi="Futura Lt BT"/>
          <w:sz w:val="24"/>
          <w:szCs w:val="24"/>
        </w:rPr>
        <w:t xml:space="preserve"> </w:t>
      </w:r>
      <w:r w:rsidRPr="0045155C">
        <w:rPr>
          <w:rFonts w:ascii="Futura Lt BT" w:hAnsi="Futura Lt BT"/>
          <w:sz w:val="24"/>
          <w:szCs w:val="24"/>
        </w:rPr>
        <w:t>drvnih</w:t>
      </w:r>
      <w:r w:rsidR="000F14A3">
        <w:rPr>
          <w:rFonts w:ascii="Futura Lt BT" w:hAnsi="Futura Lt BT"/>
          <w:sz w:val="24"/>
          <w:szCs w:val="24"/>
        </w:rPr>
        <w:t xml:space="preserve"> </w:t>
      </w:r>
      <w:r w:rsidRPr="0045155C">
        <w:rPr>
          <w:rFonts w:ascii="Futura Lt BT" w:hAnsi="Futura Lt BT"/>
          <w:sz w:val="24"/>
          <w:szCs w:val="24"/>
        </w:rPr>
        <w:t>resursa</w:t>
      </w:r>
    </w:p>
    <w:p w14:paraId="1C4BDB87" w14:textId="3DCE7269" w:rsidR="005A18D4" w:rsidRPr="0045155C" w:rsidRDefault="005A18D4" w:rsidP="005A18D4">
      <w:pPr>
        <w:shd w:val="clear" w:color="auto" w:fill="FFFFFF"/>
        <w:jc w:val="both"/>
        <w:rPr>
          <w:rFonts w:ascii="Futura Lt BT" w:hAnsi="Futura Lt BT"/>
          <w:sz w:val="24"/>
          <w:szCs w:val="24"/>
        </w:rPr>
      </w:pPr>
      <w:r w:rsidRPr="0045155C">
        <w:rPr>
          <w:rFonts w:ascii="Futura Lt BT" w:hAnsi="Futura Lt BT"/>
          <w:sz w:val="24"/>
          <w:szCs w:val="24"/>
        </w:rPr>
        <w:t>-</w:t>
      </w:r>
      <w:r w:rsidR="000F14A3">
        <w:rPr>
          <w:rFonts w:ascii="Futura Lt BT" w:hAnsi="Futura Lt BT"/>
          <w:sz w:val="24"/>
          <w:szCs w:val="24"/>
        </w:rPr>
        <w:t xml:space="preserve"> </w:t>
      </w:r>
      <w:r w:rsidRPr="0045155C">
        <w:rPr>
          <w:rFonts w:ascii="Futura Lt BT" w:hAnsi="Futura Lt BT"/>
          <w:sz w:val="24"/>
          <w:szCs w:val="24"/>
        </w:rPr>
        <w:t>pove</w:t>
      </w:r>
      <w:r w:rsidRPr="0045155C">
        <w:rPr>
          <w:rFonts w:ascii="Futura Lt BT" w:hAnsi="Futura Lt BT" w:hint="eastAsia"/>
          <w:sz w:val="24"/>
          <w:szCs w:val="24"/>
        </w:rPr>
        <w:t>ć</w:t>
      </w:r>
      <w:r w:rsidRPr="0045155C">
        <w:rPr>
          <w:rFonts w:ascii="Futura Lt BT" w:hAnsi="Futura Lt BT"/>
          <w:sz w:val="24"/>
          <w:szCs w:val="24"/>
        </w:rPr>
        <w:t>anje</w:t>
      </w:r>
      <w:r w:rsidR="000F14A3">
        <w:rPr>
          <w:rFonts w:ascii="Futura Lt BT" w:hAnsi="Futura Lt BT"/>
          <w:sz w:val="24"/>
          <w:szCs w:val="24"/>
        </w:rPr>
        <w:t xml:space="preserve"> </w:t>
      </w:r>
      <w:r w:rsidRPr="0045155C">
        <w:rPr>
          <w:rFonts w:ascii="Futura Lt BT" w:hAnsi="Futura Lt BT"/>
          <w:sz w:val="24"/>
          <w:szCs w:val="24"/>
        </w:rPr>
        <w:t>dodane</w:t>
      </w:r>
      <w:r w:rsidR="000F14A3">
        <w:rPr>
          <w:rFonts w:ascii="Futura Lt BT" w:hAnsi="Futura Lt BT"/>
          <w:sz w:val="24"/>
          <w:szCs w:val="24"/>
        </w:rPr>
        <w:t xml:space="preserve"> </w:t>
      </w:r>
      <w:r w:rsidRPr="0045155C">
        <w:rPr>
          <w:rFonts w:ascii="Futura Lt BT" w:hAnsi="Futura Lt BT"/>
          <w:sz w:val="24"/>
          <w:szCs w:val="24"/>
        </w:rPr>
        <w:t>vrijednosti</w:t>
      </w:r>
      <w:r w:rsidR="000F14A3">
        <w:rPr>
          <w:rFonts w:ascii="Futura Lt BT" w:hAnsi="Futura Lt BT"/>
          <w:sz w:val="24"/>
          <w:szCs w:val="24"/>
        </w:rPr>
        <w:t xml:space="preserve"> </w:t>
      </w:r>
      <w:r w:rsidRPr="0045155C">
        <w:rPr>
          <w:rFonts w:ascii="Futura Lt BT" w:hAnsi="Futura Lt BT"/>
          <w:sz w:val="24"/>
          <w:szCs w:val="24"/>
        </w:rPr>
        <w:t>u</w:t>
      </w:r>
      <w:r w:rsidR="000F14A3">
        <w:rPr>
          <w:rFonts w:ascii="Futura Lt BT" w:hAnsi="Futura Lt BT"/>
          <w:sz w:val="24"/>
          <w:szCs w:val="24"/>
        </w:rPr>
        <w:t xml:space="preserve"> </w:t>
      </w:r>
      <w:r w:rsidRPr="0045155C">
        <w:rPr>
          <w:rFonts w:ascii="Futura Lt BT" w:hAnsi="Futura Lt BT"/>
          <w:sz w:val="24"/>
          <w:szCs w:val="24"/>
        </w:rPr>
        <w:t>drvnoj</w:t>
      </w:r>
      <w:r w:rsidR="000F14A3">
        <w:rPr>
          <w:rFonts w:ascii="Futura Lt BT" w:hAnsi="Futura Lt BT"/>
          <w:sz w:val="24"/>
          <w:szCs w:val="24"/>
        </w:rPr>
        <w:t xml:space="preserve"> </w:t>
      </w:r>
      <w:r w:rsidRPr="0045155C">
        <w:rPr>
          <w:rFonts w:ascii="Futura Lt BT" w:hAnsi="Futura Lt BT"/>
          <w:sz w:val="24"/>
          <w:szCs w:val="24"/>
        </w:rPr>
        <w:t>industriji.</w:t>
      </w:r>
    </w:p>
    <w:p w14:paraId="40C886BA" w14:textId="5CA53D08" w:rsidR="00FE7BC2" w:rsidRDefault="00FE7BC2" w:rsidP="00FE7BC2">
      <w:pPr>
        <w:shd w:val="clear" w:color="auto" w:fill="FFFFFF"/>
        <w:jc w:val="both"/>
        <w:rPr>
          <w:rFonts w:ascii="Futura Lt BT" w:hAnsi="Futura Lt BT"/>
          <w:sz w:val="24"/>
          <w:szCs w:val="24"/>
        </w:rPr>
      </w:pPr>
      <w:r w:rsidRPr="00FE7BC2">
        <w:rPr>
          <w:rFonts w:ascii="Futura Lt BT" w:hAnsi="Futura Lt BT"/>
          <w:sz w:val="24"/>
          <w:szCs w:val="24"/>
        </w:rPr>
        <w:t>Krajem</w:t>
      </w:r>
      <w:r w:rsidR="000F14A3">
        <w:rPr>
          <w:rFonts w:ascii="Futura Lt BT" w:hAnsi="Futura Lt BT"/>
          <w:sz w:val="24"/>
          <w:szCs w:val="24"/>
        </w:rPr>
        <w:t xml:space="preserve"> </w:t>
      </w:r>
      <w:r w:rsidRPr="00FE7BC2">
        <w:rPr>
          <w:rFonts w:ascii="Futura Lt BT" w:hAnsi="Futura Lt BT"/>
          <w:sz w:val="24"/>
          <w:szCs w:val="24"/>
        </w:rPr>
        <w:t>2023.</w:t>
      </w:r>
      <w:r w:rsidR="000F14A3">
        <w:rPr>
          <w:rFonts w:ascii="Futura Lt BT" w:hAnsi="Futura Lt BT"/>
          <w:sz w:val="24"/>
          <w:szCs w:val="24"/>
        </w:rPr>
        <w:t xml:space="preserve"> </w:t>
      </w:r>
      <w:r w:rsidRPr="00FE7BC2">
        <w:rPr>
          <w:rFonts w:ascii="Futura Lt BT" w:hAnsi="Futura Lt BT"/>
          <w:sz w:val="24"/>
          <w:szCs w:val="24"/>
        </w:rPr>
        <w:t>godine</w:t>
      </w:r>
      <w:r w:rsidR="000F14A3">
        <w:rPr>
          <w:rFonts w:ascii="Futura Lt BT" w:hAnsi="Futura Lt BT"/>
          <w:sz w:val="24"/>
          <w:szCs w:val="24"/>
        </w:rPr>
        <w:t xml:space="preserve"> </w:t>
      </w:r>
      <w:r w:rsidRPr="00FE7BC2">
        <w:rPr>
          <w:rFonts w:ascii="Futura Lt BT" w:hAnsi="Futura Lt BT"/>
          <w:sz w:val="24"/>
          <w:szCs w:val="24"/>
        </w:rPr>
        <w:t>Karlovačka</w:t>
      </w:r>
      <w:r w:rsidR="000F14A3">
        <w:rPr>
          <w:rFonts w:ascii="Futura Lt BT" w:hAnsi="Futura Lt BT"/>
          <w:sz w:val="24"/>
          <w:szCs w:val="24"/>
        </w:rPr>
        <w:t xml:space="preserve"> </w:t>
      </w:r>
      <w:r w:rsidRPr="00FE7BC2">
        <w:rPr>
          <w:rFonts w:ascii="Futura Lt BT" w:hAnsi="Futura Lt BT"/>
          <w:sz w:val="24"/>
          <w:szCs w:val="24"/>
        </w:rPr>
        <w:t>županija</w:t>
      </w:r>
      <w:r w:rsidR="000F14A3">
        <w:rPr>
          <w:rFonts w:ascii="Futura Lt BT" w:hAnsi="Futura Lt BT"/>
          <w:sz w:val="24"/>
          <w:szCs w:val="24"/>
        </w:rPr>
        <w:t xml:space="preserve"> </w:t>
      </w:r>
      <w:r w:rsidRPr="00FE7BC2">
        <w:rPr>
          <w:rFonts w:ascii="Futura Lt BT" w:hAnsi="Futura Lt BT"/>
          <w:sz w:val="24"/>
          <w:szCs w:val="24"/>
        </w:rPr>
        <w:t>u</w:t>
      </w:r>
      <w:r w:rsidR="000F14A3">
        <w:rPr>
          <w:rFonts w:ascii="Futura Lt BT" w:hAnsi="Futura Lt BT"/>
          <w:sz w:val="24"/>
          <w:szCs w:val="24"/>
        </w:rPr>
        <w:t xml:space="preserve"> </w:t>
      </w:r>
      <w:r w:rsidRPr="00FE7BC2">
        <w:rPr>
          <w:rFonts w:ascii="Futura Lt BT" w:hAnsi="Futura Lt BT"/>
          <w:sz w:val="24"/>
          <w:szCs w:val="24"/>
        </w:rPr>
        <w:t>djelatnosti:</w:t>
      </w:r>
      <w:r w:rsidR="000F14A3">
        <w:rPr>
          <w:rFonts w:ascii="Futura Lt BT" w:hAnsi="Futura Lt BT"/>
          <w:sz w:val="24"/>
          <w:szCs w:val="24"/>
        </w:rPr>
        <w:t xml:space="preserve"> </w:t>
      </w:r>
      <w:r w:rsidRPr="00FE7BC2">
        <w:rPr>
          <w:rFonts w:ascii="Futura Lt BT" w:hAnsi="Futura Lt BT"/>
          <w:sz w:val="24"/>
          <w:szCs w:val="24"/>
        </w:rPr>
        <w:t>poljoprivreda,</w:t>
      </w:r>
      <w:r w:rsidR="000F14A3">
        <w:rPr>
          <w:rFonts w:ascii="Futura Lt BT" w:hAnsi="Futura Lt BT"/>
          <w:sz w:val="24"/>
          <w:szCs w:val="24"/>
        </w:rPr>
        <w:t xml:space="preserve"> </w:t>
      </w:r>
      <w:r w:rsidRPr="00FE7BC2">
        <w:rPr>
          <w:rFonts w:ascii="Futura Lt BT" w:hAnsi="Futura Lt BT"/>
          <w:sz w:val="24"/>
          <w:szCs w:val="24"/>
        </w:rPr>
        <w:t>šumarstvo</w:t>
      </w:r>
      <w:r w:rsidR="000F14A3">
        <w:rPr>
          <w:rFonts w:ascii="Futura Lt BT" w:hAnsi="Futura Lt BT"/>
          <w:sz w:val="24"/>
          <w:szCs w:val="24"/>
        </w:rPr>
        <w:t xml:space="preserve"> </w:t>
      </w:r>
      <w:r w:rsidRPr="00FE7BC2">
        <w:rPr>
          <w:rFonts w:ascii="Futura Lt BT" w:hAnsi="Futura Lt BT"/>
          <w:sz w:val="24"/>
          <w:szCs w:val="24"/>
        </w:rPr>
        <w:t>i</w:t>
      </w:r>
      <w:r w:rsidR="000F14A3">
        <w:rPr>
          <w:rFonts w:ascii="Futura Lt BT" w:hAnsi="Futura Lt BT"/>
          <w:sz w:val="24"/>
          <w:szCs w:val="24"/>
        </w:rPr>
        <w:t xml:space="preserve"> </w:t>
      </w:r>
      <w:r w:rsidRPr="00FE7BC2">
        <w:rPr>
          <w:rFonts w:ascii="Futura Lt BT" w:hAnsi="Futura Lt BT"/>
          <w:sz w:val="24"/>
          <w:szCs w:val="24"/>
        </w:rPr>
        <w:t>ribarstvo</w:t>
      </w:r>
      <w:r w:rsidR="000F14A3">
        <w:rPr>
          <w:rFonts w:ascii="Futura Lt BT" w:hAnsi="Futura Lt BT"/>
          <w:sz w:val="24"/>
          <w:szCs w:val="24"/>
        </w:rPr>
        <w:t xml:space="preserve"> </w:t>
      </w:r>
      <w:r w:rsidRPr="00FE7BC2">
        <w:rPr>
          <w:rFonts w:ascii="Futura Lt BT" w:hAnsi="Futura Lt BT"/>
          <w:sz w:val="24"/>
          <w:szCs w:val="24"/>
        </w:rPr>
        <w:t>ima</w:t>
      </w:r>
      <w:r w:rsidR="000F14A3">
        <w:rPr>
          <w:rFonts w:ascii="Futura Lt BT" w:hAnsi="Futura Lt BT"/>
          <w:sz w:val="24"/>
          <w:szCs w:val="24"/>
        </w:rPr>
        <w:t xml:space="preserve"> </w:t>
      </w:r>
      <w:r w:rsidRPr="00FE7BC2">
        <w:rPr>
          <w:rFonts w:ascii="Futura Lt BT" w:hAnsi="Futura Lt BT"/>
          <w:sz w:val="24"/>
          <w:szCs w:val="24"/>
        </w:rPr>
        <w:t>162</w:t>
      </w:r>
      <w:r w:rsidR="000F14A3">
        <w:rPr>
          <w:rFonts w:ascii="Futura Lt BT" w:hAnsi="Futura Lt BT"/>
          <w:sz w:val="24"/>
          <w:szCs w:val="24"/>
        </w:rPr>
        <w:t xml:space="preserve"> </w:t>
      </w:r>
      <w:r w:rsidRPr="00FE7BC2">
        <w:rPr>
          <w:rFonts w:ascii="Futura Lt BT" w:hAnsi="Futura Lt BT"/>
          <w:sz w:val="24"/>
          <w:szCs w:val="24"/>
        </w:rPr>
        <w:t>mikro</w:t>
      </w:r>
      <w:r w:rsidR="000F14A3">
        <w:rPr>
          <w:rFonts w:ascii="Futura Lt BT" w:hAnsi="Futura Lt BT"/>
          <w:sz w:val="24"/>
          <w:szCs w:val="24"/>
        </w:rPr>
        <w:t xml:space="preserve"> </w:t>
      </w:r>
      <w:r w:rsidRPr="00FE7BC2">
        <w:rPr>
          <w:rFonts w:ascii="Futura Lt BT" w:hAnsi="Futura Lt BT"/>
          <w:sz w:val="24"/>
          <w:szCs w:val="24"/>
        </w:rPr>
        <w:t>poduzeća</w:t>
      </w:r>
      <w:r w:rsidR="000F14A3">
        <w:rPr>
          <w:rFonts w:ascii="Futura Lt BT" w:hAnsi="Futura Lt BT"/>
          <w:sz w:val="24"/>
          <w:szCs w:val="24"/>
        </w:rPr>
        <w:t xml:space="preserve"> </w:t>
      </w:r>
      <w:r w:rsidRPr="00FE7BC2">
        <w:rPr>
          <w:rFonts w:ascii="Futura Lt BT" w:hAnsi="Futura Lt BT"/>
          <w:sz w:val="24"/>
          <w:szCs w:val="24"/>
        </w:rPr>
        <w:t>i</w:t>
      </w:r>
      <w:r w:rsidR="000F14A3">
        <w:rPr>
          <w:rFonts w:ascii="Futura Lt BT" w:hAnsi="Futura Lt BT"/>
          <w:sz w:val="24"/>
          <w:szCs w:val="24"/>
        </w:rPr>
        <w:t xml:space="preserve"> </w:t>
      </w:r>
      <w:r w:rsidRPr="00FE7BC2">
        <w:rPr>
          <w:rFonts w:ascii="Futura Lt BT" w:hAnsi="Futura Lt BT"/>
          <w:sz w:val="24"/>
          <w:szCs w:val="24"/>
        </w:rPr>
        <w:t>10</w:t>
      </w:r>
      <w:r w:rsidR="000F14A3">
        <w:rPr>
          <w:rFonts w:ascii="Futura Lt BT" w:hAnsi="Futura Lt BT"/>
          <w:sz w:val="24"/>
          <w:szCs w:val="24"/>
        </w:rPr>
        <w:t xml:space="preserve"> </w:t>
      </w:r>
      <w:r w:rsidRPr="00FE7BC2">
        <w:rPr>
          <w:rFonts w:ascii="Futura Lt BT" w:hAnsi="Futura Lt BT"/>
          <w:sz w:val="24"/>
          <w:szCs w:val="24"/>
        </w:rPr>
        <w:t>malih</w:t>
      </w:r>
      <w:r w:rsidR="000F14A3">
        <w:rPr>
          <w:rFonts w:ascii="Futura Lt BT" w:hAnsi="Futura Lt BT"/>
          <w:sz w:val="24"/>
          <w:szCs w:val="24"/>
        </w:rPr>
        <w:t xml:space="preserve"> </w:t>
      </w:r>
      <w:r w:rsidRPr="00FE7BC2">
        <w:rPr>
          <w:rFonts w:ascii="Futura Lt BT" w:hAnsi="Futura Lt BT"/>
          <w:sz w:val="24"/>
          <w:szCs w:val="24"/>
        </w:rPr>
        <w:t>tvrtki.</w:t>
      </w:r>
    </w:p>
    <w:p w14:paraId="4180928C" w14:textId="68701927" w:rsidR="00077DE2" w:rsidRDefault="00395489" w:rsidP="00077DE2">
      <w:pPr>
        <w:spacing w:line="240" w:lineRule="auto"/>
        <w:jc w:val="both"/>
        <w:rPr>
          <w:rFonts w:ascii="Futura Lt BT" w:hAnsi="Futura Lt BT"/>
          <w:b/>
          <w:sz w:val="24"/>
          <w:szCs w:val="24"/>
        </w:rPr>
      </w:pPr>
      <w:r w:rsidRPr="00395489">
        <w:rPr>
          <w:rFonts w:ascii="Futura Lt BT" w:hAnsi="Futura Lt BT"/>
          <w:b/>
          <w:sz w:val="24"/>
          <w:szCs w:val="24"/>
        </w:rPr>
        <w:t>Pri</w:t>
      </w:r>
      <w:r w:rsidR="000F14A3">
        <w:rPr>
          <w:rFonts w:ascii="Futura Lt BT" w:hAnsi="Futura Lt BT"/>
          <w:b/>
          <w:sz w:val="24"/>
          <w:szCs w:val="24"/>
        </w:rPr>
        <w:t xml:space="preserve"> </w:t>
      </w:r>
      <w:r w:rsidR="00077DE2" w:rsidRPr="00395489">
        <w:rPr>
          <w:rFonts w:ascii="Futura Lt BT" w:hAnsi="Futura Lt BT"/>
          <w:b/>
          <w:sz w:val="24"/>
          <w:szCs w:val="24"/>
        </w:rPr>
        <w:t>svak</w:t>
      </w:r>
      <w:r w:rsidRPr="00395489">
        <w:rPr>
          <w:rFonts w:ascii="Futura Lt BT" w:hAnsi="Futura Lt BT"/>
          <w:b/>
          <w:sz w:val="24"/>
          <w:szCs w:val="24"/>
        </w:rPr>
        <w:t>oj</w:t>
      </w:r>
      <w:r w:rsidR="000F14A3">
        <w:rPr>
          <w:rFonts w:ascii="Futura Lt BT" w:hAnsi="Futura Lt BT"/>
          <w:b/>
          <w:sz w:val="24"/>
          <w:szCs w:val="24"/>
        </w:rPr>
        <w:t xml:space="preserve"> </w:t>
      </w:r>
      <w:r w:rsidR="00077DE2" w:rsidRPr="00395489">
        <w:rPr>
          <w:rFonts w:ascii="Futura Lt BT" w:hAnsi="Futura Lt BT"/>
          <w:b/>
          <w:sz w:val="24"/>
          <w:szCs w:val="24"/>
        </w:rPr>
        <w:t>Izmjen</w:t>
      </w:r>
      <w:r w:rsidRPr="00395489">
        <w:rPr>
          <w:rFonts w:ascii="Futura Lt BT" w:hAnsi="Futura Lt BT"/>
          <w:b/>
          <w:sz w:val="24"/>
          <w:szCs w:val="24"/>
        </w:rPr>
        <w:t>i</w:t>
      </w:r>
      <w:r w:rsidR="000F14A3">
        <w:rPr>
          <w:rFonts w:ascii="Futura Lt BT" w:hAnsi="Futura Lt BT"/>
          <w:b/>
          <w:sz w:val="24"/>
          <w:szCs w:val="24"/>
        </w:rPr>
        <w:t xml:space="preserve"> </w:t>
      </w:r>
      <w:r w:rsidR="00077DE2" w:rsidRPr="00395489">
        <w:rPr>
          <w:rFonts w:ascii="Futura Lt BT" w:hAnsi="Futura Lt BT"/>
          <w:b/>
          <w:sz w:val="24"/>
          <w:szCs w:val="24"/>
        </w:rPr>
        <w:t>i</w:t>
      </w:r>
      <w:r w:rsidR="000F14A3">
        <w:rPr>
          <w:rFonts w:ascii="Futura Lt BT" w:hAnsi="Futura Lt BT"/>
          <w:b/>
          <w:sz w:val="24"/>
          <w:szCs w:val="24"/>
        </w:rPr>
        <w:t xml:space="preserve"> </w:t>
      </w:r>
      <w:r w:rsidR="00077DE2" w:rsidRPr="00395489">
        <w:rPr>
          <w:rFonts w:ascii="Futura Lt BT" w:hAnsi="Futura Lt BT"/>
          <w:b/>
          <w:sz w:val="24"/>
          <w:szCs w:val="24"/>
        </w:rPr>
        <w:t>dopun</w:t>
      </w:r>
      <w:r w:rsidRPr="00395489">
        <w:rPr>
          <w:rFonts w:ascii="Futura Lt BT" w:hAnsi="Futura Lt BT"/>
          <w:b/>
          <w:sz w:val="24"/>
          <w:szCs w:val="24"/>
        </w:rPr>
        <w:t>i</w:t>
      </w:r>
      <w:r w:rsidR="000F14A3">
        <w:rPr>
          <w:rFonts w:ascii="Futura Lt BT" w:hAnsi="Futura Lt BT"/>
          <w:b/>
          <w:sz w:val="24"/>
          <w:szCs w:val="24"/>
        </w:rPr>
        <w:t xml:space="preserve"> </w:t>
      </w:r>
      <w:r w:rsidR="00077DE2" w:rsidRPr="00395489">
        <w:rPr>
          <w:rFonts w:ascii="Futura Lt BT" w:hAnsi="Futura Lt BT"/>
          <w:b/>
          <w:sz w:val="24"/>
          <w:szCs w:val="24"/>
        </w:rPr>
        <w:t>plana</w:t>
      </w:r>
      <w:r w:rsidR="000F14A3">
        <w:rPr>
          <w:rFonts w:ascii="Futura Lt BT" w:hAnsi="Futura Lt BT"/>
          <w:b/>
          <w:sz w:val="24"/>
          <w:szCs w:val="24"/>
        </w:rPr>
        <w:t xml:space="preserve"> </w:t>
      </w:r>
      <w:r w:rsidR="00077DE2" w:rsidRPr="00395489">
        <w:rPr>
          <w:rFonts w:ascii="Futura Lt BT" w:hAnsi="Futura Lt BT"/>
          <w:b/>
          <w:sz w:val="24"/>
          <w:szCs w:val="24"/>
        </w:rPr>
        <w:t>potrebno</w:t>
      </w:r>
      <w:r w:rsidR="000F14A3">
        <w:rPr>
          <w:rFonts w:ascii="Futura Lt BT" w:hAnsi="Futura Lt BT"/>
          <w:b/>
          <w:sz w:val="24"/>
          <w:szCs w:val="24"/>
        </w:rPr>
        <w:t xml:space="preserve"> </w:t>
      </w:r>
      <w:r w:rsidR="00077DE2" w:rsidRPr="00395489">
        <w:rPr>
          <w:rFonts w:ascii="Futura Lt BT" w:hAnsi="Futura Lt BT"/>
          <w:b/>
          <w:sz w:val="24"/>
          <w:szCs w:val="24"/>
        </w:rPr>
        <w:t>je</w:t>
      </w:r>
      <w:r w:rsidR="000F14A3">
        <w:rPr>
          <w:rFonts w:ascii="Futura Lt BT" w:hAnsi="Futura Lt BT"/>
          <w:b/>
          <w:sz w:val="24"/>
          <w:szCs w:val="24"/>
        </w:rPr>
        <w:t xml:space="preserve"> </w:t>
      </w:r>
      <w:r w:rsidR="00077DE2" w:rsidRPr="00395489">
        <w:rPr>
          <w:rFonts w:ascii="Futura Lt BT" w:hAnsi="Futura Lt BT"/>
          <w:b/>
          <w:sz w:val="24"/>
          <w:szCs w:val="24"/>
        </w:rPr>
        <w:t>pratiti</w:t>
      </w:r>
      <w:r w:rsidR="000F14A3">
        <w:rPr>
          <w:rFonts w:ascii="Futura Lt BT" w:hAnsi="Futura Lt BT"/>
          <w:b/>
          <w:sz w:val="24"/>
          <w:szCs w:val="24"/>
        </w:rPr>
        <w:t xml:space="preserve"> </w:t>
      </w:r>
      <w:r w:rsidR="00077DE2" w:rsidRPr="00395489">
        <w:rPr>
          <w:rFonts w:ascii="Futura Lt BT" w:hAnsi="Futura Lt BT"/>
          <w:b/>
          <w:sz w:val="24"/>
          <w:szCs w:val="24"/>
        </w:rPr>
        <w:t>i</w:t>
      </w:r>
      <w:r w:rsidR="000F14A3">
        <w:rPr>
          <w:rFonts w:ascii="Futura Lt BT" w:hAnsi="Futura Lt BT"/>
          <w:b/>
          <w:sz w:val="24"/>
          <w:szCs w:val="24"/>
        </w:rPr>
        <w:t xml:space="preserve"> </w:t>
      </w:r>
      <w:r w:rsidR="00077DE2" w:rsidRPr="00395489">
        <w:rPr>
          <w:rFonts w:ascii="Futura Lt BT" w:hAnsi="Futura Lt BT"/>
          <w:b/>
          <w:sz w:val="24"/>
          <w:szCs w:val="24"/>
        </w:rPr>
        <w:t>detaljno</w:t>
      </w:r>
      <w:r w:rsidR="000F14A3">
        <w:rPr>
          <w:rFonts w:ascii="Futura Lt BT" w:hAnsi="Futura Lt BT"/>
          <w:b/>
          <w:sz w:val="24"/>
          <w:szCs w:val="24"/>
        </w:rPr>
        <w:t xml:space="preserve"> </w:t>
      </w:r>
      <w:r w:rsidR="00077DE2" w:rsidRPr="00395489">
        <w:rPr>
          <w:rFonts w:ascii="Futura Lt BT" w:hAnsi="Futura Lt BT"/>
          <w:b/>
          <w:sz w:val="24"/>
          <w:szCs w:val="24"/>
        </w:rPr>
        <w:t>razgraničiti</w:t>
      </w:r>
      <w:r w:rsidR="000F14A3">
        <w:rPr>
          <w:rFonts w:ascii="Futura Lt BT" w:hAnsi="Futura Lt BT"/>
          <w:b/>
          <w:sz w:val="24"/>
          <w:szCs w:val="24"/>
        </w:rPr>
        <w:t xml:space="preserve"> </w:t>
      </w:r>
      <w:r w:rsidR="00077DE2" w:rsidRPr="00395489">
        <w:rPr>
          <w:rFonts w:ascii="Futura Lt BT" w:hAnsi="Futura Lt BT"/>
          <w:b/>
          <w:sz w:val="24"/>
          <w:szCs w:val="24"/>
        </w:rPr>
        <w:t>površine</w:t>
      </w:r>
      <w:r w:rsidR="000F14A3">
        <w:rPr>
          <w:rFonts w:ascii="Futura Lt BT" w:hAnsi="Futura Lt BT"/>
          <w:b/>
          <w:sz w:val="24"/>
          <w:szCs w:val="24"/>
        </w:rPr>
        <w:t xml:space="preserve"> </w:t>
      </w:r>
      <w:r w:rsidR="00077DE2" w:rsidRPr="00395489">
        <w:rPr>
          <w:rFonts w:ascii="Futura Lt BT" w:hAnsi="Futura Lt BT"/>
          <w:b/>
          <w:sz w:val="24"/>
          <w:szCs w:val="24"/>
        </w:rPr>
        <w:t>namijenjene</w:t>
      </w:r>
      <w:r w:rsidR="000F14A3">
        <w:rPr>
          <w:rFonts w:ascii="Futura Lt BT" w:hAnsi="Futura Lt BT"/>
          <w:b/>
          <w:sz w:val="24"/>
          <w:szCs w:val="24"/>
        </w:rPr>
        <w:t xml:space="preserve"> </w:t>
      </w:r>
      <w:r w:rsidR="00077DE2" w:rsidRPr="00395489">
        <w:rPr>
          <w:rFonts w:ascii="Futura Lt BT" w:hAnsi="Futura Lt BT"/>
          <w:b/>
          <w:sz w:val="24"/>
          <w:szCs w:val="24"/>
        </w:rPr>
        <w:t>za</w:t>
      </w:r>
      <w:r w:rsidR="000F14A3">
        <w:rPr>
          <w:rFonts w:ascii="Futura Lt BT" w:hAnsi="Futura Lt BT"/>
          <w:b/>
          <w:sz w:val="24"/>
          <w:szCs w:val="24"/>
        </w:rPr>
        <w:t xml:space="preserve"> </w:t>
      </w:r>
      <w:r w:rsidR="00077DE2" w:rsidRPr="00395489">
        <w:rPr>
          <w:rFonts w:ascii="Futura Lt BT" w:hAnsi="Futura Lt BT"/>
          <w:b/>
          <w:sz w:val="24"/>
          <w:szCs w:val="24"/>
        </w:rPr>
        <w:t>poljoprivredu</w:t>
      </w:r>
      <w:r w:rsidR="000F14A3">
        <w:rPr>
          <w:rFonts w:ascii="Futura Lt BT" w:hAnsi="Futura Lt BT"/>
          <w:b/>
          <w:sz w:val="24"/>
          <w:szCs w:val="24"/>
        </w:rPr>
        <w:t xml:space="preserve"> </w:t>
      </w:r>
      <w:r w:rsidR="00077DE2" w:rsidRPr="00395489">
        <w:rPr>
          <w:rFonts w:ascii="Futura Lt BT" w:hAnsi="Futura Lt BT"/>
          <w:b/>
          <w:sz w:val="24"/>
          <w:szCs w:val="24"/>
        </w:rPr>
        <w:t>od</w:t>
      </w:r>
      <w:r w:rsidR="000F14A3">
        <w:rPr>
          <w:rFonts w:ascii="Futura Lt BT" w:hAnsi="Futura Lt BT"/>
          <w:b/>
          <w:sz w:val="24"/>
          <w:szCs w:val="24"/>
        </w:rPr>
        <w:t xml:space="preserve"> </w:t>
      </w:r>
      <w:r w:rsidR="00077DE2" w:rsidRPr="00395489">
        <w:rPr>
          <w:rFonts w:ascii="Futura Lt BT" w:hAnsi="Futura Lt BT"/>
          <w:b/>
          <w:sz w:val="24"/>
          <w:szCs w:val="24"/>
        </w:rPr>
        <w:t>šumskih</w:t>
      </w:r>
      <w:r w:rsidR="000F14A3">
        <w:rPr>
          <w:rFonts w:ascii="Futura Lt BT" w:hAnsi="Futura Lt BT"/>
          <w:b/>
          <w:sz w:val="24"/>
          <w:szCs w:val="24"/>
        </w:rPr>
        <w:t xml:space="preserve"> </w:t>
      </w:r>
      <w:r w:rsidR="00077DE2" w:rsidRPr="00395489">
        <w:rPr>
          <w:rFonts w:ascii="Futura Lt BT" w:hAnsi="Futura Lt BT"/>
          <w:b/>
          <w:sz w:val="24"/>
          <w:szCs w:val="24"/>
        </w:rPr>
        <w:t>površina</w:t>
      </w:r>
      <w:r w:rsidRPr="00395489">
        <w:rPr>
          <w:rFonts w:ascii="Futura Lt BT" w:hAnsi="Futura Lt BT"/>
          <w:b/>
          <w:sz w:val="24"/>
          <w:szCs w:val="24"/>
        </w:rPr>
        <w:t>,</w:t>
      </w:r>
      <w:r w:rsidR="000F14A3">
        <w:rPr>
          <w:rFonts w:ascii="Futura Lt BT" w:hAnsi="Futura Lt BT"/>
          <w:b/>
          <w:sz w:val="24"/>
          <w:szCs w:val="24"/>
        </w:rPr>
        <w:t xml:space="preserve"> </w:t>
      </w:r>
      <w:r w:rsidR="00E55A61">
        <w:rPr>
          <w:rFonts w:ascii="Futura Lt BT" w:hAnsi="Futura Lt BT"/>
          <w:b/>
          <w:sz w:val="24"/>
          <w:szCs w:val="24"/>
        </w:rPr>
        <w:t>evidentirati</w:t>
      </w:r>
      <w:r w:rsidR="000F14A3">
        <w:rPr>
          <w:rFonts w:ascii="Futura Lt BT" w:hAnsi="Futura Lt BT"/>
          <w:b/>
          <w:sz w:val="24"/>
          <w:szCs w:val="24"/>
        </w:rPr>
        <w:t xml:space="preserve"> </w:t>
      </w:r>
      <w:r w:rsidR="00077DE2" w:rsidRPr="00395489">
        <w:rPr>
          <w:rFonts w:ascii="Futura Lt BT" w:hAnsi="Futura Lt BT"/>
          <w:b/>
          <w:sz w:val="24"/>
          <w:szCs w:val="24"/>
        </w:rPr>
        <w:t>trenut</w:t>
      </w:r>
      <w:r w:rsidR="00C96C2A">
        <w:rPr>
          <w:rFonts w:ascii="Futura Lt BT" w:hAnsi="Futura Lt BT"/>
          <w:b/>
          <w:sz w:val="24"/>
          <w:szCs w:val="24"/>
        </w:rPr>
        <w:t>ačno</w:t>
      </w:r>
      <w:r w:rsidR="000F14A3">
        <w:rPr>
          <w:rFonts w:ascii="Futura Lt BT" w:hAnsi="Futura Lt BT"/>
          <w:b/>
          <w:sz w:val="24"/>
          <w:szCs w:val="24"/>
        </w:rPr>
        <w:t xml:space="preserve"> </w:t>
      </w:r>
      <w:r w:rsidR="00077DE2" w:rsidRPr="00395489">
        <w:rPr>
          <w:rFonts w:ascii="Futura Lt BT" w:hAnsi="Futura Lt BT"/>
          <w:b/>
          <w:sz w:val="24"/>
          <w:szCs w:val="24"/>
        </w:rPr>
        <w:t>stanj</w:t>
      </w:r>
      <w:r w:rsidR="00E55A61">
        <w:rPr>
          <w:rFonts w:ascii="Futura Lt BT" w:hAnsi="Futura Lt BT"/>
          <w:b/>
          <w:sz w:val="24"/>
          <w:szCs w:val="24"/>
        </w:rPr>
        <w:t>e</w:t>
      </w:r>
      <w:r w:rsidR="000F14A3">
        <w:rPr>
          <w:rFonts w:ascii="Futura Lt BT" w:hAnsi="Futura Lt BT"/>
          <w:b/>
          <w:sz w:val="24"/>
          <w:szCs w:val="24"/>
        </w:rPr>
        <w:t xml:space="preserve"> </w:t>
      </w:r>
      <w:r w:rsidR="00077DE2" w:rsidRPr="00395489">
        <w:rPr>
          <w:rFonts w:ascii="Futura Lt BT" w:hAnsi="Futura Lt BT"/>
          <w:b/>
          <w:sz w:val="24"/>
          <w:szCs w:val="24"/>
        </w:rPr>
        <w:t>na</w:t>
      </w:r>
      <w:r w:rsidR="000F14A3">
        <w:rPr>
          <w:rFonts w:ascii="Futura Lt BT" w:hAnsi="Futura Lt BT"/>
          <w:b/>
          <w:sz w:val="24"/>
          <w:szCs w:val="24"/>
        </w:rPr>
        <w:t xml:space="preserve"> </w:t>
      </w:r>
      <w:r w:rsidR="00077DE2" w:rsidRPr="00395489">
        <w:rPr>
          <w:rFonts w:ascii="Futura Lt BT" w:hAnsi="Futura Lt BT"/>
          <w:b/>
          <w:sz w:val="24"/>
          <w:szCs w:val="24"/>
        </w:rPr>
        <w:t>terenu</w:t>
      </w:r>
      <w:r w:rsidR="000F14A3">
        <w:rPr>
          <w:rFonts w:ascii="Futura Lt BT" w:hAnsi="Futura Lt BT"/>
          <w:b/>
          <w:sz w:val="24"/>
          <w:szCs w:val="24"/>
        </w:rPr>
        <w:t xml:space="preserve"> </w:t>
      </w:r>
      <w:r w:rsidR="00077DE2" w:rsidRPr="00395489">
        <w:rPr>
          <w:rFonts w:ascii="Futura Lt BT" w:hAnsi="Futura Lt BT"/>
          <w:b/>
          <w:sz w:val="24"/>
          <w:szCs w:val="24"/>
        </w:rPr>
        <w:t>(DOF)</w:t>
      </w:r>
      <w:r w:rsidRPr="00395489">
        <w:rPr>
          <w:rFonts w:ascii="Futura Lt BT" w:hAnsi="Futura Lt BT"/>
          <w:b/>
          <w:sz w:val="24"/>
          <w:szCs w:val="24"/>
        </w:rPr>
        <w:t>,</w:t>
      </w:r>
      <w:r w:rsidR="000F14A3">
        <w:rPr>
          <w:rFonts w:ascii="Futura Lt BT" w:hAnsi="Futura Lt BT"/>
          <w:b/>
          <w:sz w:val="24"/>
          <w:szCs w:val="24"/>
        </w:rPr>
        <w:t xml:space="preserve"> </w:t>
      </w:r>
      <w:r w:rsidR="00077DE2" w:rsidRPr="00395489">
        <w:rPr>
          <w:rFonts w:ascii="Futura Lt BT" w:hAnsi="Futura Lt BT"/>
          <w:b/>
          <w:sz w:val="24"/>
          <w:szCs w:val="24"/>
        </w:rPr>
        <w:t>te</w:t>
      </w:r>
      <w:r w:rsidR="000F14A3">
        <w:rPr>
          <w:rFonts w:ascii="Futura Lt BT" w:hAnsi="Futura Lt BT"/>
          <w:b/>
          <w:sz w:val="24"/>
          <w:szCs w:val="24"/>
        </w:rPr>
        <w:t xml:space="preserve"> </w:t>
      </w:r>
      <w:r w:rsidR="00077DE2" w:rsidRPr="00395489">
        <w:rPr>
          <w:rFonts w:ascii="Futura Lt BT" w:hAnsi="Futura Lt BT"/>
          <w:b/>
          <w:sz w:val="24"/>
          <w:szCs w:val="24"/>
        </w:rPr>
        <w:t>jasno</w:t>
      </w:r>
      <w:r w:rsidR="000F14A3">
        <w:rPr>
          <w:rFonts w:ascii="Futura Lt BT" w:hAnsi="Futura Lt BT"/>
          <w:b/>
          <w:sz w:val="24"/>
          <w:szCs w:val="24"/>
        </w:rPr>
        <w:t xml:space="preserve"> </w:t>
      </w:r>
      <w:r w:rsidR="00077DE2" w:rsidRPr="00395489">
        <w:rPr>
          <w:rFonts w:ascii="Futura Lt BT" w:hAnsi="Futura Lt BT"/>
          <w:b/>
          <w:sz w:val="24"/>
          <w:szCs w:val="24"/>
        </w:rPr>
        <w:t>planirati</w:t>
      </w:r>
      <w:r w:rsidR="000F14A3">
        <w:rPr>
          <w:rFonts w:ascii="Futura Lt BT" w:hAnsi="Futura Lt BT"/>
          <w:b/>
          <w:sz w:val="24"/>
          <w:szCs w:val="24"/>
        </w:rPr>
        <w:t xml:space="preserve"> </w:t>
      </w:r>
      <w:r w:rsidR="00077DE2" w:rsidRPr="00395489">
        <w:rPr>
          <w:rFonts w:ascii="Futura Lt BT" w:hAnsi="Futura Lt BT"/>
          <w:b/>
          <w:sz w:val="24"/>
          <w:szCs w:val="24"/>
        </w:rPr>
        <w:t>šumske</w:t>
      </w:r>
      <w:r w:rsidR="000F14A3">
        <w:rPr>
          <w:rFonts w:ascii="Futura Lt BT" w:hAnsi="Futura Lt BT"/>
          <w:b/>
          <w:sz w:val="24"/>
          <w:szCs w:val="24"/>
        </w:rPr>
        <w:t xml:space="preserve"> </w:t>
      </w:r>
      <w:r w:rsidR="00077DE2" w:rsidRPr="00395489">
        <w:rPr>
          <w:rFonts w:ascii="Futura Lt BT" w:hAnsi="Futura Lt BT"/>
          <w:b/>
          <w:sz w:val="24"/>
          <w:szCs w:val="24"/>
        </w:rPr>
        <w:t>prostore</w:t>
      </w:r>
      <w:r w:rsidR="000F14A3">
        <w:rPr>
          <w:rFonts w:ascii="Futura Lt BT" w:hAnsi="Futura Lt BT"/>
          <w:b/>
          <w:sz w:val="24"/>
          <w:szCs w:val="24"/>
        </w:rPr>
        <w:t xml:space="preserve"> </w:t>
      </w:r>
      <w:r w:rsidR="00077DE2" w:rsidRPr="00395489">
        <w:rPr>
          <w:rFonts w:ascii="Futura Lt BT" w:hAnsi="Futura Lt BT"/>
          <w:b/>
          <w:sz w:val="24"/>
          <w:szCs w:val="24"/>
        </w:rPr>
        <w:t>sukladno</w:t>
      </w:r>
      <w:r w:rsidR="000F14A3">
        <w:rPr>
          <w:rFonts w:ascii="Futura Lt BT" w:hAnsi="Futura Lt BT"/>
          <w:b/>
          <w:sz w:val="24"/>
          <w:szCs w:val="24"/>
        </w:rPr>
        <w:t xml:space="preserve"> </w:t>
      </w:r>
      <w:r w:rsidR="00077DE2" w:rsidRPr="00395489">
        <w:rPr>
          <w:rFonts w:ascii="Futura Lt BT" w:hAnsi="Futura Lt BT"/>
          <w:b/>
          <w:sz w:val="24"/>
          <w:szCs w:val="24"/>
        </w:rPr>
        <w:t>njihovo</w:t>
      </w:r>
      <w:r w:rsidRPr="00395489">
        <w:rPr>
          <w:rFonts w:ascii="Futura Lt BT" w:hAnsi="Futura Lt BT"/>
          <w:b/>
          <w:sz w:val="24"/>
          <w:szCs w:val="24"/>
        </w:rPr>
        <w:t>j</w:t>
      </w:r>
      <w:r w:rsidR="000F14A3">
        <w:rPr>
          <w:rFonts w:ascii="Futura Lt BT" w:hAnsi="Futura Lt BT"/>
          <w:b/>
          <w:sz w:val="24"/>
          <w:szCs w:val="24"/>
        </w:rPr>
        <w:t xml:space="preserve"> </w:t>
      </w:r>
      <w:r w:rsidR="00077DE2" w:rsidRPr="00395489">
        <w:rPr>
          <w:rFonts w:ascii="Futura Lt BT" w:hAnsi="Futura Lt BT"/>
          <w:b/>
          <w:sz w:val="24"/>
          <w:szCs w:val="24"/>
        </w:rPr>
        <w:t>namjeni</w:t>
      </w:r>
      <w:r w:rsidR="00A15C51">
        <w:rPr>
          <w:rFonts w:ascii="Futura Lt BT" w:hAnsi="Futura Lt BT"/>
          <w:b/>
          <w:sz w:val="24"/>
          <w:szCs w:val="24"/>
        </w:rPr>
        <w:t xml:space="preserve">. Pri tome ne planirati </w:t>
      </w:r>
      <w:r w:rsidR="00E55A61">
        <w:rPr>
          <w:rFonts w:ascii="Futura Lt BT" w:hAnsi="Futura Lt BT"/>
          <w:b/>
          <w:sz w:val="24"/>
          <w:szCs w:val="24"/>
        </w:rPr>
        <w:t>šum</w:t>
      </w:r>
      <w:r w:rsidR="00D01158">
        <w:rPr>
          <w:rFonts w:ascii="Futura Lt BT" w:hAnsi="Futura Lt BT"/>
          <w:b/>
          <w:sz w:val="24"/>
          <w:szCs w:val="24"/>
        </w:rPr>
        <w:t>e</w:t>
      </w:r>
      <w:r w:rsidR="00E55A61">
        <w:rPr>
          <w:rFonts w:ascii="Futura Lt BT" w:hAnsi="Futura Lt BT"/>
          <w:b/>
          <w:sz w:val="24"/>
          <w:szCs w:val="24"/>
        </w:rPr>
        <w:t xml:space="preserve"> na </w:t>
      </w:r>
      <w:r w:rsidR="00A15C51">
        <w:rPr>
          <w:rFonts w:ascii="Futura Lt BT" w:hAnsi="Futura Lt BT"/>
          <w:b/>
          <w:sz w:val="24"/>
          <w:szCs w:val="24"/>
        </w:rPr>
        <w:t>površinama vrijednih i</w:t>
      </w:r>
      <w:r w:rsidR="00E55A61">
        <w:rPr>
          <w:rFonts w:ascii="Futura Lt BT" w:hAnsi="Futura Lt BT"/>
          <w:b/>
          <w:sz w:val="24"/>
          <w:szCs w:val="24"/>
        </w:rPr>
        <w:t xml:space="preserve"> osobito vrijedn</w:t>
      </w:r>
      <w:r w:rsidR="00A15C51">
        <w:rPr>
          <w:rFonts w:ascii="Futura Lt BT" w:hAnsi="Futura Lt BT"/>
          <w:b/>
          <w:sz w:val="24"/>
          <w:szCs w:val="24"/>
        </w:rPr>
        <w:t xml:space="preserve">ih </w:t>
      </w:r>
      <w:r w:rsidR="00E55A61">
        <w:rPr>
          <w:rFonts w:ascii="Futura Lt BT" w:hAnsi="Futura Lt BT"/>
          <w:b/>
          <w:sz w:val="24"/>
          <w:szCs w:val="24"/>
        </w:rPr>
        <w:t>obradiv</w:t>
      </w:r>
      <w:r w:rsidR="00A15C51">
        <w:rPr>
          <w:rFonts w:ascii="Futura Lt BT" w:hAnsi="Futura Lt BT"/>
          <w:b/>
          <w:sz w:val="24"/>
          <w:szCs w:val="24"/>
        </w:rPr>
        <w:t>ih</w:t>
      </w:r>
      <w:r w:rsidR="00E55A61">
        <w:rPr>
          <w:rFonts w:ascii="Futura Lt BT" w:hAnsi="Futura Lt BT"/>
          <w:b/>
          <w:sz w:val="24"/>
          <w:szCs w:val="24"/>
        </w:rPr>
        <w:t xml:space="preserve"> t</w:t>
      </w:r>
      <w:r w:rsidR="00A15C51">
        <w:rPr>
          <w:rFonts w:ascii="Futura Lt BT" w:hAnsi="Futura Lt BT"/>
          <w:b/>
          <w:sz w:val="24"/>
          <w:szCs w:val="24"/>
        </w:rPr>
        <w:t>a</w:t>
      </w:r>
      <w:r w:rsidR="00E55A61">
        <w:rPr>
          <w:rFonts w:ascii="Futura Lt BT" w:hAnsi="Futura Lt BT"/>
          <w:b/>
          <w:sz w:val="24"/>
          <w:szCs w:val="24"/>
        </w:rPr>
        <w:t>la</w:t>
      </w:r>
      <w:r w:rsidR="00D01158">
        <w:rPr>
          <w:rFonts w:ascii="Futura Lt BT" w:hAnsi="Futura Lt BT"/>
          <w:b/>
          <w:sz w:val="24"/>
          <w:szCs w:val="24"/>
        </w:rPr>
        <w:t>,</w:t>
      </w:r>
      <w:r w:rsidR="00E55A61">
        <w:rPr>
          <w:rFonts w:ascii="Futura Lt BT" w:hAnsi="Futura Lt BT"/>
          <w:b/>
          <w:sz w:val="24"/>
          <w:szCs w:val="24"/>
        </w:rPr>
        <w:t xml:space="preserve"> već ista planirati isključivo u poljoprivredne svrhe.</w:t>
      </w:r>
    </w:p>
    <w:p w14:paraId="72ACD7FB" w14:textId="06E673FE" w:rsidR="0071472F" w:rsidRDefault="0071472F">
      <w:pPr>
        <w:spacing w:after="0" w:line="240" w:lineRule="auto"/>
        <w:rPr>
          <w:rFonts w:ascii="Futura Lt BT" w:hAnsi="Futura Lt BT"/>
          <w:b/>
          <w:sz w:val="28"/>
          <w:szCs w:val="28"/>
        </w:rPr>
      </w:pPr>
      <w:r>
        <w:rPr>
          <w:rFonts w:ascii="Futura Lt BT" w:hAnsi="Futura Lt BT"/>
          <w:b/>
          <w:sz w:val="28"/>
          <w:szCs w:val="28"/>
        </w:rPr>
        <w:br w:type="page"/>
      </w:r>
    </w:p>
    <w:p w14:paraId="431F30C7" w14:textId="06AE9593" w:rsidR="00410B78" w:rsidRPr="008A4ABD" w:rsidRDefault="00714B23" w:rsidP="00557570">
      <w:pPr>
        <w:pStyle w:val="Odlomakpopisa"/>
        <w:numPr>
          <w:ilvl w:val="1"/>
          <w:numId w:val="22"/>
        </w:numPr>
        <w:spacing w:line="240" w:lineRule="auto"/>
        <w:jc w:val="both"/>
        <w:outlineLvl w:val="0"/>
        <w:rPr>
          <w:rFonts w:ascii="Futura Lt BT" w:hAnsi="Futura Lt BT"/>
          <w:b/>
          <w:sz w:val="28"/>
          <w:szCs w:val="28"/>
        </w:rPr>
      </w:pPr>
      <w:bookmarkStart w:id="19" w:name="_Toc215824775"/>
      <w:r w:rsidRPr="008A4ABD">
        <w:rPr>
          <w:rFonts w:ascii="Futura Lt BT" w:hAnsi="Futura Lt BT"/>
          <w:b/>
          <w:sz w:val="28"/>
          <w:szCs w:val="28"/>
        </w:rPr>
        <w:lastRenderedPageBreak/>
        <w:t>Proizvodnja,</w:t>
      </w:r>
      <w:r w:rsidR="000F14A3">
        <w:rPr>
          <w:rFonts w:ascii="Futura Lt BT" w:hAnsi="Futura Lt BT"/>
          <w:b/>
          <w:sz w:val="28"/>
          <w:szCs w:val="28"/>
        </w:rPr>
        <w:t xml:space="preserve"> </w:t>
      </w:r>
      <w:r w:rsidRPr="008A4ABD">
        <w:rPr>
          <w:rFonts w:ascii="Futura Lt BT" w:hAnsi="Futura Lt BT"/>
          <w:b/>
          <w:sz w:val="28"/>
          <w:szCs w:val="28"/>
        </w:rPr>
        <w:t>poduzetništvo,</w:t>
      </w:r>
      <w:r w:rsidR="000F14A3">
        <w:rPr>
          <w:rFonts w:ascii="Futura Lt BT" w:hAnsi="Futura Lt BT"/>
          <w:b/>
          <w:sz w:val="28"/>
          <w:szCs w:val="28"/>
        </w:rPr>
        <w:t xml:space="preserve"> </w:t>
      </w:r>
      <w:r w:rsidRPr="008A4ABD">
        <w:rPr>
          <w:rFonts w:ascii="Futura Lt BT" w:hAnsi="Futura Lt BT"/>
          <w:b/>
          <w:sz w:val="28"/>
          <w:szCs w:val="28"/>
        </w:rPr>
        <w:t>trgovina</w:t>
      </w:r>
      <w:r w:rsidR="000F14A3">
        <w:rPr>
          <w:rFonts w:ascii="Futura Lt BT" w:hAnsi="Futura Lt BT"/>
          <w:b/>
          <w:sz w:val="28"/>
          <w:szCs w:val="28"/>
        </w:rPr>
        <w:t xml:space="preserve"> </w:t>
      </w:r>
      <w:r w:rsidRPr="008A4ABD">
        <w:rPr>
          <w:rFonts w:ascii="Futura Lt BT" w:hAnsi="Futura Lt BT"/>
          <w:b/>
          <w:sz w:val="28"/>
          <w:szCs w:val="28"/>
        </w:rPr>
        <w:t>i</w:t>
      </w:r>
      <w:r w:rsidR="000F14A3">
        <w:rPr>
          <w:rFonts w:ascii="Futura Lt BT" w:hAnsi="Futura Lt BT"/>
          <w:b/>
          <w:sz w:val="28"/>
          <w:szCs w:val="28"/>
        </w:rPr>
        <w:t xml:space="preserve"> </w:t>
      </w:r>
      <w:r w:rsidRPr="008A4ABD">
        <w:rPr>
          <w:rFonts w:ascii="Futura Lt BT" w:hAnsi="Futura Lt BT"/>
          <w:b/>
          <w:sz w:val="28"/>
          <w:szCs w:val="28"/>
        </w:rPr>
        <w:t>obrt</w:t>
      </w:r>
      <w:bookmarkEnd w:id="19"/>
    </w:p>
    <w:p w14:paraId="57044404" w14:textId="56F09251" w:rsidR="00131E4A" w:rsidRDefault="00131E4A" w:rsidP="00131E4A">
      <w:pPr>
        <w:shd w:val="clear" w:color="auto" w:fill="FFFFFF"/>
        <w:jc w:val="both"/>
        <w:rPr>
          <w:rFonts w:ascii="Futura Lt BT" w:hAnsi="Futura Lt BT"/>
          <w:sz w:val="24"/>
          <w:szCs w:val="24"/>
        </w:rPr>
      </w:pPr>
      <w:r w:rsidRPr="00131E4A">
        <w:rPr>
          <w:rFonts w:ascii="Futura Lt BT" w:hAnsi="Futura Lt BT"/>
          <w:sz w:val="24"/>
          <w:szCs w:val="24"/>
        </w:rPr>
        <w:t xml:space="preserve">Državni zavod za statistiku (DZS) </w:t>
      </w:r>
      <w:r w:rsidR="0056544D">
        <w:rPr>
          <w:rFonts w:ascii="Futura Lt BT" w:hAnsi="Futura Lt BT"/>
          <w:sz w:val="24"/>
          <w:szCs w:val="24"/>
        </w:rPr>
        <w:t xml:space="preserve">u </w:t>
      </w:r>
      <w:r w:rsidRPr="00131E4A">
        <w:rPr>
          <w:rFonts w:ascii="Futura Lt BT" w:hAnsi="Futura Lt BT"/>
          <w:sz w:val="24"/>
          <w:szCs w:val="24"/>
        </w:rPr>
        <w:t>Priopćenj</w:t>
      </w:r>
      <w:r w:rsidR="0056544D">
        <w:rPr>
          <w:rFonts w:ascii="Futura Lt BT" w:hAnsi="Futura Lt BT"/>
          <w:sz w:val="24"/>
          <w:szCs w:val="24"/>
        </w:rPr>
        <w:t>u</w:t>
      </w:r>
      <w:r w:rsidRPr="00131E4A">
        <w:rPr>
          <w:rFonts w:ascii="Futura Lt BT" w:hAnsi="Futura Lt BT"/>
          <w:sz w:val="24"/>
          <w:szCs w:val="24"/>
        </w:rPr>
        <w:t xml:space="preserve"> POSL-2022-1-2/2;. - (podaci za aktivna trgovačka društva) </w:t>
      </w:r>
      <w:r>
        <w:rPr>
          <w:rFonts w:ascii="Futura Lt BT" w:hAnsi="Futura Lt BT"/>
          <w:sz w:val="24"/>
          <w:szCs w:val="24"/>
        </w:rPr>
        <w:t>i u K</w:t>
      </w:r>
      <w:r w:rsidRPr="00131E4A">
        <w:rPr>
          <w:rFonts w:ascii="Futura Lt BT" w:hAnsi="Futura Lt BT"/>
          <w:sz w:val="24"/>
          <w:szCs w:val="24"/>
        </w:rPr>
        <w:t>nji</w:t>
      </w:r>
      <w:r>
        <w:rPr>
          <w:rFonts w:ascii="Futura Lt BT" w:hAnsi="Futura Lt BT"/>
          <w:sz w:val="24"/>
          <w:szCs w:val="24"/>
        </w:rPr>
        <w:t>zi</w:t>
      </w:r>
      <w:r w:rsidRPr="00131E4A">
        <w:rPr>
          <w:rFonts w:ascii="Futura Lt BT" w:hAnsi="Futura Lt BT"/>
          <w:sz w:val="24"/>
          <w:szCs w:val="24"/>
        </w:rPr>
        <w:t xml:space="preserve"> obrtnika – članova HOK-a; </w:t>
      </w:r>
      <w:r w:rsidR="0056544D">
        <w:rPr>
          <w:rFonts w:ascii="Futura Lt BT" w:hAnsi="Futura Lt BT"/>
          <w:sz w:val="24"/>
          <w:szCs w:val="24"/>
        </w:rPr>
        <w:t xml:space="preserve">na dan </w:t>
      </w:r>
      <w:r w:rsidRPr="00131E4A">
        <w:rPr>
          <w:rFonts w:ascii="Futura Lt BT" w:hAnsi="Futura Lt BT"/>
          <w:sz w:val="24"/>
          <w:szCs w:val="24"/>
        </w:rPr>
        <w:t>31.12.2023. (podaci za aktivne obrte)</w:t>
      </w:r>
      <w:r>
        <w:rPr>
          <w:rFonts w:ascii="Futura Lt BT" w:hAnsi="Futura Lt BT"/>
          <w:sz w:val="24"/>
          <w:szCs w:val="24"/>
        </w:rPr>
        <w:t xml:space="preserve"> navodi sljedeće podatke za </w:t>
      </w:r>
      <w:r w:rsidR="0056544D">
        <w:rPr>
          <w:rFonts w:ascii="Futura Lt BT" w:hAnsi="Futura Lt BT"/>
          <w:sz w:val="24"/>
          <w:szCs w:val="24"/>
        </w:rPr>
        <w:t>K</w:t>
      </w:r>
      <w:r>
        <w:rPr>
          <w:rFonts w:ascii="Futura Lt BT" w:hAnsi="Futura Lt BT"/>
          <w:sz w:val="24"/>
          <w:szCs w:val="24"/>
        </w:rPr>
        <w:t>arlovačku županiju: aktivno je 2.465 trgovačkih društava (51,4%) i 2.331 obrt (48,6%).</w:t>
      </w:r>
    </w:p>
    <w:p w14:paraId="7ECF94DB" w14:textId="020ADA4D" w:rsidR="00131E4A" w:rsidRDefault="00131E4A" w:rsidP="00131E4A">
      <w:pPr>
        <w:shd w:val="clear" w:color="auto" w:fill="FFFFFF"/>
        <w:jc w:val="both"/>
        <w:rPr>
          <w:rFonts w:ascii="Futura Lt BT" w:hAnsi="Futura Lt BT"/>
          <w:sz w:val="24"/>
          <w:szCs w:val="24"/>
        </w:rPr>
      </w:pPr>
      <w:r>
        <w:rPr>
          <w:rFonts w:ascii="Futura Lt BT" w:hAnsi="Futura Lt BT"/>
          <w:sz w:val="24"/>
          <w:szCs w:val="24"/>
        </w:rPr>
        <w:t xml:space="preserve">Od 2.465 trgovačkih društava pravno ustrojbeni oblik njih 1.724 je d.o.o., njih 712 je </w:t>
      </w:r>
      <w:proofErr w:type="spellStart"/>
      <w:r>
        <w:rPr>
          <w:rFonts w:ascii="Futura Lt BT" w:hAnsi="Futura Lt BT"/>
          <w:sz w:val="24"/>
          <w:szCs w:val="24"/>
        </w:rPr>
        <w:t>j.d.o.o</w:t>
      </w:r>
      <w:proofErr w:type="spellEnd"/>
      <w:r>
        <w:rPr>
          <w:rFonts w:ascii="Futura Lt BT" w:hAnsi="Futura Lt BT"/>
          <w:sz w:val="24"/>
          <w:szCs w:val="24"/>
        </w:rPr>
        <w:t>., dok je ostalih oblika 29</w:t>
      </w:r>
      <w:r w:rsidR="0056544D">
        <w:rPr>
          <w:rFonts w:ascii="Futura Lt BT" w:hAnsi="Futura Lt BT"/>
          <w:sz w:val="24"/>
          <w:szCs w:val="24"/>
        </w:rPr>
        <w:t xml:space="preserve"> (</w:t>
      </w:r>
      <w:r w:rsidR="0056544D" w:rsidRPr="0056544D">
        <w:rPr>
          <w:rFonts w:ascii="Futura Lt BT" w:hAnsi="Futura Lt BT"/>
          <w:sz w:val="24"/>
          <w:szCs w:val="24"/>
        </w:rPr>
        <w:t xml:space="preserve">komanditno društvo, javna trgovačka društva, podružnice </w:t>
      </w:r>
      <w:proofErr w:type="spellStart"/>
      <w:r w:rsidR="0056544D" w:rsidRPr="0056544D">
        <w:rPr>
          <w:rFonts w:ascii="Futura Lt BT" w:hAnsi="Futura Lt BT"/>
          <w:sz w:val="24"/>
          <w:szCs w:val="24"/>
        </w:rPr>
        <w:t>inozem.str.društva</w:t>
      </w:r>
      <w:proofErr w:type="spellEnd"/>
      <w:r w:rsidR="0056544D" w:rsidRPr="0056544D">
        <w:rPr>
          <w:rFonts w:ascii="Futura Lt BT" w:hAnsi="Futura Lt BT"/>
          <w:sz w:val="24"/>
          <w:szCs w:val="24"/>
        </w:rPr>
        <w:t xml:space="preserve"> i pojedinaca i ostali</w:t>
      </w:r>
      <w:r w:rsidR="0056544D">
        <w:rPr>
          <w:rFonts w:ascii="Futura Lt BT" w:hAnsi="Futura Lt BT"/>
          <w:sz w:val="24"/>
          <w:szCs w:val="24"/>
        </w:rPr>
        <w:t>).</w:t>
      </w:r>
    </w:p>
    <w:p w14:paraId="258A9AB2" w14:textId="3A92AE7D" w:rsidR="00131E4A" w:rsidRDefault="0056544D" w:rsidP="00131E4A">
      <w:pPr>
        <w:shd w:val="clear" w:color="auto" w:fill="FFFFFF"/>
        <w:jc w:val="both"/>
        <w:rPr>
          <w:rFonts w:ascii="Futura Lt BT" w:hAnsi="Futura Lt BT"/>
          <w:sz w:val="24"/>
          <w:szCs w:val="24"/>
        </w:rPr>
      </w:pPr>
      <w:r w:rsidRPr="0056544D">
        <w:rPr>
          <w:rFonts w:ascii="Futura Lt BT" w:hAnsi="Futura Lt BT"/>
          <w:sz w:val="24"/>
          <w:szCs w:val="24"/>
        </w:rPr>
        <w:t>Cehovski ustroj u aktivni</w:t>
      </w:r>
      <w:r>
        <w:rPr>
          <w:rFonts w:ascii="Futura Lt BT" w:hAnsi="Futura Lt BT"/>
          <w:sz w:val="24"/>
          <w:szCs w:val="24"/>
        </w:rPr>
        <w:t>h 2.331</w:t>
      </w:r>
      <w:r w:rsidRPr="0056544D">
        <w:rPr>
          <w:rFonts w:ascii="Futura Lt BT" w:hAnsi="Futura Lt BT"/>
          <w:sz w:val="24"/>
          <w:szCs w:val="24"/>
        </w:rPr>
        <w:t xml:space="preserve"> obrt</w:t>
      </w:r>
      <w:r>
        <w:rPr>
          <w:rFonts w:ascii="Futura Lt BT" w:hAnsi="Futura Lt BT"/>
          <w:sz w:val="24"/>
          <w:szCs w:val="24"/>
        </w:rPr>
        <w:t>u</w:t>
      </w:r>
      <w:r w:rsidRPr="0056544D">
        <w:rPr>
          <w:rFonts w:ascii="Futura Lt BT" w:hAnsi="Futura Lt BT"/>
          <w:sz w:val="24"/>
          <w:szCs w:val="24"/>
        </w:rPr>
        <w:t xml:space="preserve"> Karlovačke županije je sljedeći: proizvodno zanatstvo 254 obrta, uslužno zanatstvo 1.223 obrta, ugostiteljstvo i turizam 227 obrta, trgovina 182 obrta, prijevoz osoba i stvari 141 obrt, ribarstvo, marikultura i poljodjelstvo 100 obrta, frizeri, kozmetičari i njega tijela 204 obrta.</w:t>
      </w:r>
    </w:p>
    <w:p w14:paraId="4F6FA635" w14:textId="1CD1E92A" w:rsidR="00C660BB" w:rsidRDefault="00C660BB" w:rsidP="00131E4A">
      <w:pPr>
        <w:shd w:val="clear" w:color="auto" w:fill="FFFFFF"/>
        <w:jc w:val="both"/>
        <w:rPr>
          <w:rFonts w:ascii="Futura Lt BT" w:hAnsi="Futura Lt BT"/>
          <w:sz w:val="24"/>
          <w:szCs w:val="24"/>
        </w:rPr>
      </w:pPr>
      <w:r>
        <w:rPr>
          <w:rFonts w:ascii="Futura Lt BT" w:hAnsi="Futura Lt BT"/>
          <w:sz w:val="24"/>
          <w:szCs w:val="24"/>
        </w:rPr>
        <w:t>Prema spolu vlasnici 879 obrta su žene, a 1.494 obrta muškarci.</w:t>
      </w:r>
    </w:p>
    <w:p w14:paraId="7996A388" w14:textId="043C1178" w:rsidR="0071472F" w:rsidRPr="0071472F" w:rsidRDefault="0071472F" w:rsidP="0071472F">
      <w:pPr>
        <w:shd w:val="clear" w:color="auto" w:fill="FFFFFF"/>
        <w:jc w:val="both"/>
        <w:rPr>
          <w:rFonts w:ascii="Futura Lt BT" w:hAnsi="Futura Lt BT"/>
          <w:sz w:val="24"/>
          <w:szCs w:val="24"/>
        </w:rPr>
      </w:pPr>
      <w:r w:rsidRPr="0071472F">
        <w:rPr>
          <w:rFonts w:ascii="Futura Lt BT" w:hAnsi="Futura Lt BT"/>
          <w:sz w:val="24"/>
          <w:szCs w:val="24"/>
        </w:rPr>
        <w:t>Odlukom Vlade RH o razvrstavanju jedinica lokalne i područne (regionalne) samouprave prema stupnju razvijenosti (Narodne novine, br. 03/24), koja se primjenjuje od 3. siječnja 2024.</w:t>
      </w:r>
      <w:r w:rsidR="008626CB">
        <w:rPr>
          <w:rFonts w:ascii="Futura Lt BT" w:hAnsi="Futura Lt BT"/>
          <w:sz w:val="24"/>
          <w:szCs w:val="24"/>
        </w:rPr>
        <w:t xml:space="preserve"> </w:t>
      </w:r>
      <w:r w:rsidRPr="0071472F">
        <w:rPr>
          <w:rFonts w:ascii="Futura Lt BT" w:hAnsi="Futura Lt BT"/>
          <w:sz w:val="24"/>
          <w:szCs w:val="24"/>
        </w:rPr>
        <w:t xml:space="preserve">godine Karlovačka županija je prema Indeksu razvijenosti svrstana u nerazvijenu drugu skupinu i ima status potpomognutog područja. Što se tiče JLS-ova u Karlovačkoj županiji situacija je takva da svih 5 gradova i 4 općine ovoj podjeli spadaju u razvijene, a 13 općina spada u nerazvijene po vrijednostima </w:t>
      </w:r>
      <w:r w:rsidR="0094382B">
        <w:rPr>
          <w:rFonts w:ascii="Futura Lt BT" w:hAnsi="Futura Lt BT"/>
          <w:sz w:val="24"/>
          <w:szCs w:val="24"/>
        </w:rPr>
        <w:t>i</w:t>
      </w:r>
      <w:r w:rsidRPr="0071472F">
        <w:rPr>
          <w:rFonts w:ascii="Futura Lt BT" w:hAnsi="Futura Lt BT"/>
          <w:sz w:val="24"/>
          <w:szCs w:val="24"/>
        </w:rPr>
        <w:t>ndeksa razvijenosti.</w:t>
      </w:r>
    </w:p>
    <w:p w14:paraId="230C885A" w14:textId="77777777" w:rsidR="0071472F" w:rsidRPr="0071472F" w:rsidRDefault="0071472F" w:rsidP="0071472F">
      <w:pPr>
        <w:shd w:val="clear" w:color="auto" w:fill="FFFFFF"/>
        <w:jc w:val="both"/>
        <w:rPr>
          <w:rFonts w:ascii="Futura Lt BT" w:hAnsi="Futura Lt BT"/>
          <w:sz w:val="24"/>
          <w:szCs w:val="24"/>
        </w:rPr>
      </w:pPr>
      <w:r w:rsidRPr="0071472F">
        <w:rPr>
          <w:rFonts w:ascii="Futura Lt BT" w:hAnsi="Futura Lt BT"/>
          <w:sz w:val="24"/>
          <w:szCs w:val="24"/>
        </w:rPr>
        <w:t xml:space="preserve">U razvijene JLS-ove spadaju svi gradovi u Karlovačkoj županiji i 4 općine: Grad Karlovac, Grad Duga Resa, Grad Ogulin, Grad Ozalj, Grad Slunj, Općina Rakovica, Općina Draganić, Općina </w:t>
      </w:r>
      <w:proofErr w:type="spellStart"/>
      <w:r w:rsidRPr="0071472F">
        <w:rPr>
          <w:rFonts w:ascii="Futura Lt BT" w:hAnsi="Futura Lt BT"/>
          <w:sz w:val="24"/>
          <w:szCs w:val="24"/>
        </w:rPr>
        <w:t>Josipdol</w:t>
      </w:r>
      <w:proofErr w:type="spellEnd"/>
      <w:r w:rsidRPr="0071472F">
        <w:rPr>
          <w:rFonts w:ascii="Futura Lt BT" w:hAnsi="Futura Lt BT"/>
          <w:sz w:val="24"/>
          <w:szCs w:val="24"/>
        </w:rPr>
        <w:t xml:space="preserve"> i Općina </w:t>
      </w:r>
      <w:proofErr w:type="spellStart"/>
      <w:r w:rsidRPr="0071472F">
        <w:rPr>
          <w:rFonts w:ascii="Futura Lt BT" w:hAnsi="Futura Lt BT"/>
          <w:sz w:val="24"/>
          <w:szCs w:val="24"/>
        </w:rPr>
        <w:t>Barilović</w:t>
      </w:r>
      <w:proofErr w:type="spellEnd"/>
      <w:r w:rsidRPr="0071472F">
        <w:rPr>
          <w:rFonts w:ascii="Futura Lt BT" w:hAnsi="Futura Lt BT"/>
          <w:sz w:val="24"/>
          <w:szCs w:val="24"/>
        </w:rPr>
        <w:t xml:space="preserve">. </w:t>
      </w:r>
    </w:p>
    <w:p w14:paraId="3B60C47C" w14:textId="77777777" w:rsidR="0071472F" w:rsidRPr="0071472F" w:rsidRDefault="0071472F" w:rsidP="0071472F">
      <w:pPr>
        <w:shd w:val="clear" w:color="auto" w:fill="FFFFFF"/>
        <w:jc w:val="both"/>
        <w:rPr>
          <w:rFonts w:ascii="Futura Lt BT" w:hAnsi="Futura Lt BT"/>
          <w:sz w:val="24"/>
          <w:szCs w:val="24"/>
        </w:rPr>
      </w:pPr>
      <w:r w:rsidRPr="0071472F">
        <w:rPr>
          <w:rFonts w:ascii="Futura Lt BT" w:hAnsi="Futura Lt BT"/>
          <w:sz w:val="24"/>
          <w:szCs w:val="24"/>
        </w:rPr>
        <w:t xml:space="preserve">U nerazvijene JLS-ove spadaju ovih 13 općina: Općina </w:t>
      </w:r>
      <w:proofErr w:type="spellStart"/>
      <w:r w:rsidRPr="0071472F">
        <w:rPr>
          <w:rFonts w:ascii="Futura Lt BT" w:hAnsi="Futura Lt BT"/>
          <w:sz w:val="24"/>
          <w:szCs w:val="24"/>
        </w:rPr>
        <w:t>Kamanje</w:t>
      </w:r>
      <w:proofErr w:type="spellEnd"/>
      <w:r w:rsidRPr="0071472F">
        <w:rPr>
          <w:rFonts w:ascii="Futura Lt BT" w:hAnsi="Futura Lt BT"/>
          <w:sz w:val="24"/>
          <w:szCs w:val="24"/>
        </w:rPr>
        <w:t xml:space="preserve">, Općina </w:t>
      </w:r>
      <w:proofErr w:type="spellStart"/>
      <w:r w:rsidRPr="0071472F">
        <w:rPr>
          <w:rFonts w:ascii="Futura Lt BT" w:hAnsi="Futura Lt BT"/>
          <w:sz w:val="24"/>
          <w:szCs w:val="24"/>
        </w:rPr>
        <w:t>Žakanje</w:t>
      </w:r>
      <w:proofErr w:type="spellEnd"/>
      <w:r w:rsidRPr="0071472F">
        <w:rPr>
          <w:rFonts w:ascii="Futura Lt BT" w:hAnsi="Futura Lt BT"/>
          <w:sz w:val="24"/>
          <w:szCs w:val="24"/>
        </w:rPr>
        <w:t xml:space="preserve">, Općina </w:t>
      </w:r>
      <w:proofErr w:type="spellStart"/>
      <w:r w:rsidRPr="0071472F">
        <w:rPr>
          <w:rFonts w:ascii="Futura Lt BT" w:hAnsi="Futura Lt BT"/>
          <w:sz w:val="24"/>
          <w:szCs w:val="24"/>
        </w:rPr>
        <w:t>Netretić</w:t>
      </w:r>
      <w:proofErr w:type="spellEnd"/>
      <w:r w:rsidRPr="0071472F">
        <w:rPr>
          <w:rFonts w:ascii="Futura Lt BT" w:hAnsi="Futura Lt BT"/>
          <w:sz w:val="24"/>
          <w:szCs w:val="24"/>
        </w:rPr>
        <w:t xml:space="preserve">, Općina Lasinja, Općina Bosiljevo, Općina Generalski Stol, Općina </w:t>
      </w:r>
      <w:proofErr w:type="spellStart"/>
      <w:r w:rsidRPr="0071472F">
        <w:rPr>
          <w:rFonts w:ascii="Futura Lt BT" w:hAnsi="Futura Lt BT"/>
          <w:sz w:val="24"/>
          <w:szCs w:val="24"/>
        </w:rPr>
        <w:t>Tounj</w:t>
      </w:r>
      <w:proofErr w:type="spellEnd"/>
      <w:r w:rsidRPr="0071472F">
        <w:rPr>
          <w:rFonts w:ascii="Futura Lt BT" w:hAnsi="Futura Lt BT"/>
          <w:sz w:val="24"/>
          <w:szCs w:val="24"/>
        </w:rPr>
        <w:t>, Općina Saborsko, Općina Ribnik, Općina Cetingrad, Općina Vojnić, Općina Plaški i Općina Krnjak.</w:t>
      </w:r>
    </w:p>
    <w:p w14:paraId="1E9F1DA2" w14:textId="590D9D00" w:rsidR="005E5F70" w:rsidRDefault="005E5F70" w:rsidP="00825723">
      <w:pPr>
        <w:jc w:val="both"/>
        <w:rPr>
          <w:rFonts w:ascii="Futura Lt BT" w:hAnsi="Futura Lt BT"/>
          <w:sz w:val="24"/>
          <w:szCs w:val="24"/>
        </w:rPr>
      </w:pPr>
      <w:r>
        <w:rPr>
          <w:rFonts w:ascii="Futura Lt BT" w:hAnsi="Futura Lt BT"/>
          <w:sz w:val="24"/>
          <w:szCs w:val="24"/>
        </w:rPr>
        <w:t>Karlovačka</w:t>
      </w:r>
      <w:r w:rsidR="000F14A3">
        <w:rPr>
          <w:rFonts w:ascii="Futura Lt BT" w:hAnsi="Futura Lt BT"/>
          <w:sz w:val="24"/>
          <w:szCs w:val="24"/>
        </w:rPr>
        <w:t xml:space="preserve"> </w:t>
      </w:r>
      <w:r>
        <w:rPr>
          <w:rFonts w:ascii="Futura Lt BT" w:hAnsi="Futura Lt BT"/>
          <w:sz w:val="24"/>
          <w:szCs w:val="24"/>
        </w:rPr>
        <w:t>županija</w:t>
      </w:r>
      <w:r w:rsidR="000F14A3">
        <w:rPr>
          <w:rFonts w:ascii="Futura Lt BT" w:hAnsi="Futura Lt BT"/>
          <w:sz w:val="24"/>
          <w:szCs w:val="24"/>
        </w:rPr>
        <w:t xml:space="preserve"> </w:t>
      </w:r>
      <w:r>
        <w:rPr>
          <w:rFonts w:ascii="Futura Lt BT" w:hAnsi="Futura Lt BT"/>
          <w:sz w:val="24"/>
          <w:szCs w:val="24"/>
        </w:rPr>
        <w:t>opredijelila</w:t>
      </w:r>
      <w:r w:rsidR="000F14A3">
        <w:rPr>
          <w:rFonts w:ascii="Futura Lt BT" w:hAnsi="Futura Lt BT"/>
          <w:sz w:val="24"/>
          <w:szCs w:val="24"/>
        </w:rPr>
        <w:t xml:space="preserve"> </w:t>
      </w:r>
      <w:r w:rsidR="005C708E">
        <w:rPr>
          <w:rFonts w:ascii="Futura Lt BT" w:hAnsi="Futura Lt BT"/>
          <w:sz w:val="24"/>
          <w:szCs w:val="24"/>
        </w:rPr>
        <w:t>se</w:t>
      </w:r>
      <w:r w:rsidR="000F14A3">
        <w:rPr>
          <w:rFonts w:ascii="Futura Lt BT" w:hAnsi="Futura Lt BT"/>
          <w:sz w:val="24"/>
          <w:szCs w:val="24"/>
        </w:rPr>
        <w:t xml:space="preserve"> </w:t>
      </w:r>
      <w:r w:rsidR="00C02E0C">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razvit</w:t>
      </w:r>
      <w:r w:rsidR="00C02E0C">
        <w:rPr>
          <w:rFonts w:ascii="Futura Lt BT" w:hAnsi="Futura Lt BT"/>
          <w:sz w:val="24"/>
          <w:szCs w:val="24"/>
        </w:rPr>
        <w:t>a</w:t>
      </w:r>
      <w:r>
        <w:rPr>
          <w:rFonts w:ascii="Futura Lt BT" w:hAnsi="Futura Lt BT"/>
          <w:sz w:val="24"/>
          <w:szCs w:val="24"/>
        </w:rPr>
        <w:t>k</w:t>
      </w:r>
      <w:r w:rsidR="000F14A3">
        <w:rPr>
          <w:rFonts w:ascii="Futura Lt BT" w:hAnsi="Futura Lt BT"/>
          <w:sz w:val="24"/>
          <w:szCs w:val="24"/>
        </w:rPr>
        <w:t xml:space="preserve"> </w:t>
      </w:r>
      <w:r w:rsidR="005C708E">
        <w:rPr>
          <w:rFonts w:ascii="Futura Lt BT" w:hAnsi="Futura Lt BT"/>
          <w:sz w:val="24"/>
          <w:szCs w:val="24"/>
        </w:rPr>
        <w:t>poduzetničkih</w:t>
      </w:r>
      <w:r w:rsidR="000F14A3">
        <w:rPr>
          <w:rFonts w:ascii="Futura Lt BT" w:hAnsi="Futura Lt BT"/>
          <w:sz w:val="24"/>
          <w:szCs w:val="24"/>
        </w:rPr>
        <w:t xml:space="preserve"> </w:t>
      </w:r>
      <w:r>
        <w:rPr>
          <w:rFonts w:ascii="Futura Lt BT" w:hAnsi="Futura Lt BT"/>
          <w:sz w:val="24"/>
          <w:szCs w:val="24"/>
        </w:rPr>
        <w:t>zona</w:t>
      </w:r>
      <w:r w:rsidR="000F14A3">
        <w:rPr>
          <w:rFonts w:ascii="Futura Lt BT" w:hAnsi="Futura Lt BT"/>
          <w:sz w:val="24"/>
          <w:szCs w:val="24"/>
        </w:rPr>
        <w:t xml:space="preserve"> </w:t>
      </w:r>
      <w:r>
        <w:rPr>
          <w:rFonts w:ascii="Futura Lt BT" w:hAnsi="Futura Lt BT"/>
          <w:sz w:val="24"/>
          <w:szCs w:val="24"/>
        </w:rPr>
        <w:t>od</w:t>
      </w:r>
      <w:r w:rsidR="000F14A3">
        <w:rPr>
          <w:rFonts w:ascii="Futura Lt BT" w:hAnsi="Futura Lt BT"/>
          <w:sz w:val="24"/>
          <w:szCs w:val="24"/>
        </w:rPr>
        <w:t xml:space="preserve"> </w:t>
      </w:r>
      <w:r>
        <w:rPr>
          <w:rFonts w:ascii="Futura Lt BT" w:hAnsi="Futura Lt BT"/>
          <w:sz w:val="24"/>
          <w:szCs w:val="24"/>
        </w:rPr>
        <w:t>županijskog</w:t>
      </w:r>
      <w:r w:rsidR="000F14A3">
        <w:rPr>
          <w:rFonts w:ascii="Futura Lt BT" w:hAnsi="Futura Lt BT"/>
          <w:sz w:val="24"/>
          <w:szCs w:val="24"/>
        </w:rPr>
        <w:t xml:space="preserve"> </w:t>
      </w:r>
      <w:r>
        <w:rPr>
          <w:rFonts w:ascii="Futura Lt BT" w:hAnsi="Futura Lt BT"/>
          <w:sz w:val="24"/>
          <w:szCs w:val="24"/>
        </w:rPr>
        <w:t>značaja,</w:t>
      </w:r>
      <w:r w:rsidR="000F14A3">
        <w:rPr>
          <w:rFonts w:ascii="Futura Lt BT" w:hAnsi="Futura Lt BT"/>
          <w:sz w:val="24"/>
          <w:szCs w:val="24"/>
        </w:rPr>
        <w:t xml:space="preserve"> </w:t>
      </w:r>
      <w:r>
        <w:rPr>
          <w:rFonts w:ascii="Futura Lt BT" w:hAnsi="Futura Lt BT"/>
          <w:sz w:val="24"/>
          <w:szCs w:val="24"/>
        </w:rPr>
        <w:t>kao</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praćenj</w:t>
      </w:r>
      <w:r w:rsidR="005C708E">
        <w:rPr>
          <w:rFonts w:ascii="Futura Lt BT" w:hAnsi="Futura Lt BT"/>
          <w:sz w:val="24"/>
          <w:szCs w:val="24"/>
        </w:rPr>
        <w:t>e</w:t>
      </w:r>
      <w:r w:rsidR="000F14A3">
        <w:rPr>
          <w:rFonts w:ascii="Futura Lt BT" w:hAnsi="Futura Lt BT"/>
          <w:sz w:val="24"/>
          <w:szCs w:val="24"/>
        </w:rPr>
        <w:t xml:space="preserve"> </w:t>
      </w:r>
      <w:r>
        <w:rPr>
          <w:rFonts w:ascii="Futura Lt BT" w:hAnsi="Futura Lt BT"/>
          <w:sz w:val="24"/>
          <w:szCs w:val="24"/>
        </w:rPr>
        <w:t>većih</w:t>
      </w:r>
      <w:r w:rsidR="000F14A3">
        <w:rPr>
          <w:rFonts w:ascii="Futura Lt BT" w:hAnsi="Futura Lt BT"/>
          <w:sz w:val="24"/>
          <w:szCs w:val="24"/>
        </w:rPr>
        <w:t xml:space="preserve"> </w:t>
      </w:r>
      <w:r>
        <w:rPr>
          <w:rFonts w:ascii="Futura Lt BT" w:hAnsi="Futura Lt BT"/>
          <w:sz w:val="24"/>
          <w:szCs w:val="24"/>
        </w:rPr>
        <w:t>zona</w:t>
      </w:r>
      <w:r w:rsidR="000F14A3">
        <w:rPr>
          <w:rFonts w:ascii="Futura Lt BT" w:hAnsi="Futura Lt BT"/>
          <w:sz w:val="24"/>
          <w:szCs w:val="24"/>
        </w:rPr>
        <w:t xml:space="preserve"> </w:t>
      </w:r>
      <w:r>
        <w:rPr>
          <w:rFonts w:ascii="Futura Lt BT" w:hAnsi="Futura Lt BT"/>
          <w:sz w:val="24"/>
          <w:szCs w:val="24"/>
        </w:rPr>
        <w:t>određenih</w:t>
      </w:r>
      <w:r w:rsidR="000F14A3">
        <w:rPr>
          <w:rFonts w:ascii="Futura Lt BT" w:hAnsi="Futura Lt BT"/>
          <w:sz w:val="24"/>
          <w:szCs w:val="24"/>
        </w:rPr>
        <w:t xml:space="preserve"> </w:t>
      </w:r>
      <w:r>
        <w:rPr>
          <w:rFonts w:ascii="Futura Lt BT" w:hAnsi="Futura Lt BT"/>
          <w:sz w:val="24"/>
          <w:szCs w:val="24"/>
        </w:rPr>
        <w:t>prostornim</w:t>
      </w:r>
      <w:r w:rsidR="000F14A3">
        <w:rPr>
          <w:rFonts w:ascii="Futura Lt BT" w:hAnsi="Futura Lt BT"/>
          <w:sz w:val="24"/>
          <w:szCs w:val="24"/>
        </w:rPr>
        <w:t xml:space="preserve"> </w:t>
      </w:r>
      <w:r>
        <w:rPr>
          <w:rFonts w:ascii="Futura Lt BT" w:hAnsi="Futura Lt BT"/>
          <w:sz w:val="24"/>
          <w:szCs w:val="24"/>
        </w:rPr>
        <w:t>planovima</w:t>
      </w:r>
      <w:r w:rsidR="000F14A3">
        <w:rPr>
          <w:rFonts w:ascii="Futura Lt BT" w:hAnsi="Futura Lt BT"/>
          <w:sz w:val="24"/>
          <w:szCs w:val="24"/>
        </w:rPr>
        <w:t xml:space="preserve"> </w:t>
      </w:r>
      <w:r>
        <w:rPr>
          <w:rFonts w:ascii="Futura Lt BT" w:hAnsi="Futura Lt BT"/>
          <w:sz w:val="24"/>
          <w:szCs w:val="24"/>
        </w:rPr>
        <w:t>uređenja</w:t>
      </w:r>
      <w:r w:rsidR="000F14A3">
        <w:rPr>
          <w:rFonts w:ascii="Futura Lt BT" w:hAnsi="Futura Lt BT"/>
          <w:sz w:val="24"/>
          <w:szCs w:val="24"/>
        </w:rPr>
        <w:t xml:space="preserve"> </w:t>
      </w:r>
      <w:r>
        <w:rPr>
          <w:rFonts w:ascii="Futura Lt BT" w:hAnsi="Futura Lt BT"/>
          <w:sz w:val="24"/>
          <w:szCs w:val="24"/>
        </w:rPr>
        <w:t>gradova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općina.</w:t>
      </w:r>
      <w:r w:rsidR="000F14A3">
        <w:rPr>
          <w:rFonts w:ascii="Futura Lt BT" w:hAnsi="Futura Lt BT"/>
          <w:sz w:val="24"/>
          <w:szCs w:val="24"/>
        </w:rPr>
        <w:t xml:space="preserve"> </w:t>
      </w:r>
    </w:p>
    <w:p w14:paraId="3AF03053" w14:textId="5A0F9559" w:rsidR="00302FD0" w:rsidRPr="00CE50BB" w:rsidRDefault="00302FD0" w:rsidP="00CE50BB">
      <w:pPr>
        <w:jc w:val="both"/>
        <w:rPr>
          <w:rFonts w:ascii="Futura Lt BT" w:hAnsi="Futura Lt BT"/>
          <w:sz w:val="24"/>
          <w:szCs w:val="24"/>
        </w:rPr>
      </w:pPr>
      <w:bookmarkStart w:id="20" w:name="_Hlk531644806"/>
      <w:r w:rsidRPr="00C02E0C">
        <w:rPr>
          <w:rFonts w:ascii="Futura Lt BT" w:hAnsi="Futura Lt BT"/>
          <w:sz w:val="24"/>
          <w:szCs w:val="24"/>
        </w:rPr>
        <w:t>Za</w:t>
      </w:r>
      <w:r w:rsidR="000F14A3">
        <w:rPr>
          <w:rFonts w:ascii="Futura Lt BT" w:hAnsi="Futura Lt BT"/>
          <w:sz w:val="24"/>
          <w:szCs w:val="24"/>
        </w:rPr>
        <w:t xml:space="preserve"> </w:t>
      </w:r>
      <w:r w:rsidRPr="00C02E0C">
        <w:rPr>
          <w:rFonts w:ascii="Futura Lt BT" w:hAnsi="Futura Lt BT"/>
          <w:sz w:val="24"/>
          <w:szCs w:val="24"/>
        </w:rPr>
        <w:t>ocjenu</w:t>
      </w:r>
      <w:r w:rsidR="000F14A3">
        <w:rPr>
          <w:rFonts w:ascii="Futura Lt BT" w:hAnsi="Futura Lt BT"/>
          <w:sz w:val="24"/>
          <w:szCs w:val="24"/>
        </w:rPr>
        <w:t xml:space="preserve"> </w:t>
      </w:r>
      <w:r w:rsidRPr="00C02E0C">
        <w:rPr>
          <w:rFonts w:ascii="Futura Lt BT" w:hAnsi="Futura Lt BT"/>
          <w:sz w:val="24"/>
          <w:szCs w:val="24"/>
        </w:rPr>
        <w:t>trenut</w:t>
      </w:r>
      <w:r w:rsidR="00C96C2A">
        <w:rPr>
          <w:rFonts w:ascii="Futura Lt BT" w:hAnsi="Futura Lt BT"/>
          <w:sz w:val="24"/>
          <w:szCs w:val="24"/>
        </w:rPr>
        <w:t>ačnog</w:t>
      </w:r>
      <w:r w:rsidR="000F14A3">
        <w:rPr>
          <w:rFonts w:ascii="Futura Lt BT" w:hAnsi="Futura Lt BT"/>
          <w:sz w:val="24"/>
          <w:szCs w:val="24"/>
        </w:rPr>
        <w:t xml:space="preserve"> </w:t>
      </w:r>
      <w:r w:rsidRPr="00C02E0C">
        <w:rPr>
          <w:rFonts w:ascii="Futura Lt BT" w:hAnsi="Futura Lt BT"/>
          <w:sz w:val="24"/>
          <w:szCs w:val="24"/>
        </w:rPr>
        <w:t>stanja</w:t>
      </w:r>
      <w:r w:rsidR="000F14A3">
        <w:rPr>
          <w:rFonts w:ascii="Futura Lt BT" w:hAnsi="Futura Lt BT"/>
          <w:sz w:val="24"/>
          <w:szCs w:val="24"/>
        </w:rPr>
        <w:t xml:space="preserve"> </w:t>
      </w:r>
      <w:r w:rsidRPr="00C02E0C">
        <w:rPr>
          <w:rFonts w:ascii="Futura Lt BT" w:hAnsi="Futura Lt BT"/>
          <w:sz w:val="24"/>
          <w:szCs w:val="24"/>
        </w:rPr>
        <w:t>razvitka</w:t>
      </w:r>
      <w:r w:rsidR="000F14A3">
        <w:rPr>
          <w:rFonts w:ascii="Futura Lt BT" w:hAnsi="Futura Lt BT"/>
          <w:sz w:val="24"/>
          <w:szCs w:val="24"/>
        </w:rPr>
        <w:t xml:space="preserve"> </w:t>
      </w:r>
      <w:r w:rsidRPr="00C02E0C">
        <w:rPr>
          <w:rFonts w:ascii="Futura Lt BT" w:hAnsi="Futura Lt BT"/>
          <w:sz w:val="24"/>
          <w:szCs w:val="24"/>
        </w:rPr>
        <w:t>poduzetničkih</w:t>
      </w:r>
      <w:r w:rsidR="000F14A3">
        <w:rPr>
          <w:rFonts w:ascii="Futura Lt BT" w:hAnsi="Futura Lt BT"/>
          <w:sz w:val="24"/>
          <w:szCs w:val="24"/>
        </w:rPr>
        <w:t xml:space="preserve"> </w:t>
      </w:r>
      <w:r w:rsidRPr="00C02E0C">
        <w:rPr>
          <w:rFonts w:ascii="Futura Lt BT" w:hAnsi="Futura Lt BT"/>
          <w:sz w:val="24"/>
          <w:szCs w:val="24"/>
        </w:rPr>
        <w:t>zona</w:t>
      </w:r>
      <w:r w:rsidR="000F14A3">
        <w:rPr>
          <w:rFonts w:ascii="Futura Lt BT" w:hAnsi="Futura Lt BT"/>
          <w:sz w:val="24"/>
          <w:szCs w:val="24"/>
        </w:rPr>
        <w:t xml:space="preserve"> </w:t>
      </w:r>
      <w:r w:rsidRPr="00C02E0C">
        <w:rPr>
          <w:rFonts w:ascii="Futura Lt BT" w:hAnsi="Futura Lt BT"/>
          <w:sz w:val="24"/>
          <w:szCs w:val="24"/>
        </w:rPr>
        <w:t>u</w:t>
      </w:r>
      <w:r w:rsidR="000F14A3">
        <w:rPr>
          <w:rFonts w:ascii="Futura Lt BT" w:hAnsi="Futura Lt BT"/>
          <w:sz w:val="24"/>
          <w:szCs w:val="24"/>
        </w:rPr>
        <w:t xml:space="preserve"> </w:t>
      </w:r>
      <w:r w:rsidRPr="00C02E0C">
        <w:rPr>
          <w:rFonts w:ascii="Futura Lt BT" w:hAnsi="Futura Lt BT"/>
          <w:sz w:val="24"/>
          <w:szCs w:val="24"/>
        </w:rPr>
        <w:t>Karlovačkoj</w:t>
      </w:r>
      <w:r w:rsidR="000F14A3">
        <w:rPr>
          <w:rFonts w:ascii="Futura Lt BT" w:hAnsi="Futura Lt BT"/>
          <w:sz w:val="24"/>
          <w:szCs w:val="24"/>
        </w:rPr>
        <w:t xml:space="preserve"> </w:t>
      </w:r>
      <w:r w:rsidRPr="00C02E0C">
        <w:rPr>
          <w:rFonts w:ascii="Futura Lt BT" w:hAnsi="Futura Lt BT"/>
          <w:sz w:val="24"/>
          <w:szCs w:val="24"/>
        </w:rPr>
        <w:t>županiji,</w:t>
      </w:r>
      <w:r w:rsidR="000F14A3">
        <w:rPr>
          <w:rFonts w:ascii="Futura Lt BT" w:hAnsi="Futura Lt BT"/>
          <w:sz w:val="24"/>
          <w:szCs w:val="24"/>
        </w:rPr>
        <w:t xml:space="preserve"> </w:t>
      </w:r>
      <w:r w:rsidRPr="00C02E0C">
        <w:rPr>
          <w:rFonts w:ascii="Futura Lt BT" w:hAnsi="Futura Lt BT"/>
          <w:sz w:val="24"/>
          <w:szCs w:val="24"/>
        </w:rPr>
        <w:t>utvrđeni</w:t>
      </w:r>
      <w:r w:rsidR="000F14A3">
        <w:rPr>
          <w:rFonts w:ascii="Futura Lt BT" w:hAnsi="Futura Lt BT"/>
          <w:sz w:val="24"/>
          <w:szCs w:val="24"/>
        </w:rPr>
        <w:t xml:space="preserve"> </w:t>
      </w:r>
      <w:r w:rsidRPr="00C02E0C">
        <w:rPr>
          <w:rFonts w:ascii="Futura Lt BT" w:hAnsi="Futura Lt BT"/>
          <w:sz w:val="24"/>
          <w:szCs w:val="24"/>
        </w:rPr>
        <w:t>su</w:t>
      </w:r>
      <w:r w:rsidR="000F14A3">
        <w:rPr>
          <w:rFonts w:ascii="Futura Lt BT" w:hAnsi="Futura Lt BT"/>
          <w:sz w:val="24"/>
          <w:szCs w:val="24"/>
        </w:rPr>
        <w:t xml:space="preserve"> </w:t>
      </w:r>
      <w:r w:rsidRPr="00C02E0C">
        <w:rPr>
          <w:rFonts w:ascii="Futura Lt BT" w:hAnsi="Futura Lt BT"/>
          <w:sz w:val="24"/>
          <w:szCs w:val="24"/>
        </w:rPr>
        <w:t>kriteriji</w:t>
      </w:r>
      <w:r w:rsidR="000F14A3">
        <w:rPr>
          <w:rFonts w:ascii="Futura Lt BT" w:hAnsi="Futura Lt BT"/>
          <w:sz w:val="24"/>
          <w:szCs w:val="24"/>
        </w:rPr>
        <w:t xml:space="preserve"> </w:t>
      </w:r>
      <w:r w:rsidRPr="00C02E0C">
        <w:rPr>
          <w:rFonts w:ascii="Futura Lt BT" w:hAnsi="Futura Lt BT"/>
          <w:sz w:val="24"/>
          <w:szCs w:val="24"/>
        </w:rPr>
        <w:t>koji</w:t>
      </w:r>
      <w:r w:rsidR="000F14A3">
        <w:rPr>
          <w:rFonts w:ascii="Futura Lt BT" w:hAnsi="Futura Lt BT"/>
          <w:sz w:val="24"/>
          <w:szCs w:val="24"/>
        </w:rPr>
        <w:t xml:space="preserve"> </w:t>
      </w:r>
      <w:r w:rsidRPr="00C02E0C">
        <w:rPr>
          <w:rFonts w:ascii="Futura Lt BT" w:hAnsi="Futura Lt BT"/>
          <w:sz w:val="24"/>
          <w:szCs w:val="24"/>
        </w:rPr>
        <w:t>proizlaze</w:t>
      </w:r>
      <w:r w:rsidR="000F14A3">
        <w:rPr>
          <w:rFonts w:ascii="Futura Lt BT" w:hAnsi="Futura Lt BT"/>
          <w:sz w:val="24"/>
          <w:szCs w:val="24"/>
        </w:rPr>
        <w:t xml:space="preserve"> </w:t>
      </w:r>
      <w:r w:rsidRPr="00C02E0C">
        <w:rPr>
          <w:rFonts w:ascii="Futura Lt BT" w:hAnsi="Futura Lt BT"/>
          <w:sz w:val="24"/>
          <w:szCs w:val="24"/>
        </w:rPr>
        <w:t>iz</w:t>
      </w:r>
      <w:r w:rsidR="000F14A3">
        <w:rPr>
          <w:rFonts w:ascii="Futura Lt BT" w:hAnsi="Futura Lt BT"/>
          <w:sz w:val="24"/>
          <w:szCs w:val="24"/>
        </w:rPr>
        <w:t xml:space="preserve"> </w:t>
      </w:r>
      <w:r w:rsidRPr="00C02E0C">
        <w:rPr>
          <w:rFonts w:ascii="Futura Lt BT" w:hAnsi="Futura Lt BT"/>
          <w:sz w:val="24"/>
          <w:szCs w:val="24"/>
        </w:rPr>
        <w:t>Zakona</w:t>
      </w:r>
      <w:r w:rsidR="000F14A3">
        <w:rPr>
          <w:rFonts w:ascii="Futura Lt BT" w:hAnsi="Futura Lt BT"/>
          <w:sz w:val="24"/>
          <w:szCs w:val="24"/>
        </w:rPr>
        <w:t xml:space="preserve"> </w:t>
      </w:r>
      <w:r w:rsidRPr="00C02E0C">
        <w:rPr>
          <w:rFonts w:ascii="Futura Lt BT" w:hAnsi="Futura Lt BT"/>
          <w:sz w:val="24"/>
          <w:szCs w:val="24"/>
        </w:rPr>
        <w:t>o</w:t>
      </w:r>
      <w:r w:rsidR="000F14A3">
        <w:rPr>
          <w:rFonts w:ascii="Futura Lt BT" w:hAnsi="Futura Lt BT"/>
          <w:sz w:val="24"/>
          <w:szCs w:val="24"/>
        </w:rPr>
        <w:t xml:space="preserve"> </w:t>
      </w:r>
      <w:r w:rsidRPr="00C02E0C">
        <w:rPr>
          <w:rFonts w:ascii="Futura Lt BT" w:hAnsi="Futura Lt BT"/>
          <w:sz w:val="24"/>
          <w:szCs w:val="24"/>
        </w:rPr>
        <w:t>unapređenju</w:t>
      </w:r>
      <w:r w:rsidR="000F14A3">
        <w:rPr>
          <w:rFonts w:ascii="Futura Lt BT" w:hAnsi="Futura Lt BT"/>
          <w:sz w:val="24"/>
          <w:szCs w:val="24"/>
        </w:rPr>
        <w:t xml:space="preserve"> </w:t>
      </w:r>
      <w:r w:rsidRPr="00C02E0C">
        <w:rPr>
          <w:rFonts w:ascii="Futura Lt BT" w:hAnsi="Futura Lt BT"/>
          <w:sz w:val="24"/>
          <w:szCs w:val="24"/>
        </w:rPr>
        <w:t>poduzetničke</w:t>
      </w:r>
      <w:r w:rsidR="000F14A3">
        <w:rPr>
          <w:rFonts w:ascii="Futura Lt BT" w:hAnsi="Futura Lt BT"/>
          <w:sz w:val="24"/>
          <w:szCs w:val="24"/>
        </w:rPr>
        <w:t xml:space="preserve"> </w:t>
      </w:r>
      <w:r w:rsidRPr="00C02E0C">
        <w:rPr>
          <w:rFonts w:ascii="Futura Lt BT" w:hAnsi="Futura Lt BT"/>
          <w:sz w:val="24"/>
          <w:szCs w:val="24"/>
        </w:rPr>
        <w:t>infrastrukture</w:t>
      </w:r>
      <w:r w:rsidR="000F14A3">
        <w:rPr>
          <w:rFonts w:ascii="Futura Lt BT" w:hAnsi="Futura Lt BT"/>
          <w:sz w:val="24"/>
          <w:szCs w:val="24"/>
        </w:rPr>
        <w:t xml:space="preserve"> </w:t>
      </w:r>
      <w:bookmarkStart w:id="21" w:name="_Hlk174669629"/>
      <w:r w:rsidRPr="00C02E0C">
        <w:rPr>
          <w:rFonts w:ascii="Futura Lt BT" w:hAnsi="Futura Lt BT"/>
          <w:sz w:val="24"/>
          <w:szCs w:val="24"/>
        </w:rPr>
        <w:t>(NN</w:t>
      </w:r>
      <w:r w:rsidR="000F14A3">
        <w:rPr>
          <w:rFonts w:ascii="Futura Lt BT" w:hAnsi="Futura Lt BT"/>
          <w:sz w:val="24"/>
          <w:szCs w:val="24"/>
        </w:rPr>
        <w:t xml:space="preserve"> </w:t>
      </w:r>
      <w:r w:rsidRPr="00C02E0C">
        <w:rPr>
          <w:rFonts w:ascii="Futura Lt BT" w:hAnsi="Futura Lt BT"/>
          <w:sz w:val="24"/>
          <w:szCs w:val="24"/>
        </w:rPr>
        <w:t>93/13,</w:t>
      </w:r>
      <w:r w:rsidR="000F14A3">
        <w:rPr>
          <w:rFonts w:ascii="Futura Lt BT" w:hAnsi="Futura Lt BT"/>
          <w:sz w:val="24"/>
          <w:szCs w:val="24"/>
        </w:rPr>
        <w:t xml:space="preserve"> </w:t>
      </w:r>
      <w:r w:rsidRPr="00C02E0C">
        <w:rPr>
          <w:rFonts w:ascii="Futura Lt BT" w:hAnsi="Futura Lt BT"/>
          <w:sz w:val="24"/>
          <w:szCs w:val="24"/>
        </w:rPr>
        <w:t>114/13,</w:t>
      </w:r>
      <w:r w:rsidR="000F14A3">
        <w:rPr>
          <w:rFonts w:ascii="Futura Lt BT" w:hAnsi="Futura Lt BT"/>
          <w:sz w:val="24"/>
          <w:szCs w:val="24"/>
        </w:rPr>
        <w:t xml:space="preserve"> </w:t>
      </w:r>
      <w:r w:rsidRPr="00C02E0C">
        <w:rPr>
          <w:rFonts w:ascii="Futura Lt BT" w:hAnsi="Futura Lt BT"/>
          <w:sz w:val="24"/>
          <w:szCs w:val="24"/>
        </w:rPr>
        <w:t>41/14,</w:t>
      </w:r>
      <w:r w:rsidR="000F14A3">
        <w:rPr>
          <w:rFonts w:ascii="Futura Lt BT" w:hAnsi="Futura Lt BT"/>
          <w:sz w:val="24"/>
          <w:szCs w:val="24"/>
        </w:rPr>
        <w:t xml:space="preserve"> </w:t>
      </w:r>
      <w:r w:rsidRPr="00C02E0C">
        <w:rPr>
          <w:rFonts w:ascii="Futura Lt BT" w:hAnsi="Futura Lt BT"/>
          <w:sz w:val="24"/>
          <w:szCs w:val="24"/>
        </w:rPr>
        <w:t>57/18,</w:t>
      </w:r>
      <w:r w:rsidR="000F14A3">
        <w:rPr>
          <w:rFonts w:ascii="Futura Lt BT" w:hAnsi="Futura Lt BT"/>
          <w:sz w:val="24"/>
          <w:szCs w:val="24"/>
        </w:rPr>
        <w:t xml:space="preserve"> </w:t>
      </w:r>
      <w:r w:rsidRPr="00C02E0C">
        <w:rPr>
          <w:rFonts w:ascii="Futura Lt BT" w:hAnsi="Futura Lt BT"/>
          <w:sz w:val="24"/>
          <w:szCs w:val="24"/>
        </w:rPr>
        <w:t>138/21)</w:t>
      </w:r>
      <w:bookmarkEnd w:id="21"/>
      <w:r w:rsidRPr="00C02E0C">
        <w:rPr>
          <w:rFonts w:ascii="Futura Lt BT" w:hAnsi="Futura Lt BT"/>
          <w:sz w:val="24"/>
          <w:szCs w:val="24"/>
        </w:rPr>
        <w:t>,</w:t>
      </w:r>
      <w:r w:rsidR="000F14A3">
        <w:rPr>
          <w:rFonts w:ascii="Futura Lt BT" w:hAnsi="Futura Lt BT"/>
          <w:sz w:val="24"/>
          <w:szCs w:val="24"/>
        </w:rPr>
        <w:t xml:space="preserve"> </w:t>
      </w:r>
      <w:r w:rsidRPr="00C02E0C">
        <w:rPr>
          <w:rFonts w:ascii="Futura Lt BT" w:hAnsi="Futura Lt BT"/>
          <w:sz w:val="24"/>
          <w:szCs w:val="24"/>
        </w:rPr>
        <w:t>Zakona</w:t>
      </w:r>
      <w:r w:rsidR="000F14A3">
        <w:rPr>
          <w:rFonts w:ascii="Futura Lt BT" w:hAnsi="Futura Lt BT"/>
          <w:sz w:val="24"/>
          <w:szCs w:val="24"/>
        </w:rPr>
        <w:t xml:space="preserve"> </w:t>
      </w:r>
      <w:r w:rsidRPr="00C02E0C">
        <w:rPr>
          <w:rFonts w:ascii="Futura Lt BT" w:hAnsi="Futura Lt BT"/>
          <w:sz w:val="24"/>
          <w:szCs w:val="24"/>
        </w:rPr>
        <w:t>o</w:t>
      </w:r>
      <w:r w:rsidR="000F14A3">
        <w:rPr>
          <w:rFonts w:ascii="Futura Lt BT" w:hAnsi="Futura Lt BT"/>
          <w:sz w:val="24"/>
          <w:szCs w:val="24"/>
        </w:rPr>
        <w:t xml:space="preserve"> </w:t>
      </w:r>
      <w:r w:rsidRPr="00C02E0C">
        <w:rPr>
          <w:rFonts w:ascii="Futura Lt BT" w:hAnsi="Futura Lt BT"/>
          <w:sz w:val="24"/>
          <w:szCs w:val="24"/>
        </w:rPr>
        <w:t>regionalnom</w:t>
      </w:r>
      <w:r w:rsidR="000F14A3">
        <w:rPr>
          <w:rFonts w:ascii="Futura Lt BT" w:hAnsi="Futura Lt BT"/>
          <w:sz w:val="24"/>
          <w:szCs w:val="24"/>
        </w:rPr>
        <w:t xml:space="preserve"> </w:t>
      </w:r>
      <w:r w:rsidRPr="00C02E0C">
        <w:rPr>
          <w:rFonts w:ascii="Futura Lt BT" w:hAnsi="Futura Lt BT"/>
          <w:sz w:val="24"/>
          <w:szCs w:val="24"/>
        </w:rPr>
        <w:t>razvoju</w:t>
      </w:r>
      <w:r w:rsidR="000F14A3">
        <w:rPr>
          <w:rFonts w:ascii="Futura Lt BT" w:hAnsi="Futura Lt BT"/>
          <w:sz w:val="24"/>
          <w:szCs w:val="24"/>
        </w:rPr>
        <w:t xml:space="preserve"> </w:t>
      </w:r>
      <w:r w:rsidRPr="00C02E0C">
        <w:rPr>
          <w:rFonts w:ascii="Futura Lt BT" w:hAnsi="Futura Lt BT"/>
          <w:sz w:val="24"/>
          <w:szCs w:val="24"/>
        </w:rPr>
        <w:t>Republike</w:t>
      </w:r>
      <w:r w:rsidR="000F14A3">
        <w:rPr>
          <w:rFonts w:ascii="Futura Lt BT" w:hAnsi="Futura Lt BT"/>
          <w:sz w:val="24"/>
          <w:szCs w:val="24"/>
        </w:rPr>
        <w:t xml:space="preserve"> </w:t>
      </w:r>
      <w:r w:rsidRPr="00C02E0C">
        <w:rPr>
          <w:rFonts w:ascii="Futura Lt BT" w:hAnsi="Futura Lt BT"/>
          <w:sz w:val="24"/>
          <w:szCs w:val="24"/>
        </w:rPr>
        <w:t>Hrvatske</w:t>
      </w:r>
      <w:r w:rsidR="000F14A3">
        <w:rPr>
          <w:rFonts w:ascii="Futura Lt BT" w:hAnsi="Futura Lt BT"/>
          <w:sz w:val="24"/>
          <w:szCs w:val="24"/>
        </w:rPr>
        <w:t xml:space="preserve"> </w:t>
      </w:r>
      <w:r w:rsidRPr="00C02E0C">
        <w:rPr>
          <w:rFonts w:ascii="Futura Lt BT" w:hAnsi="Futura Lt BT"/>
          <w:sz w:val="24"/>
          <w:szCs w:val="24"/>
        </w:rPr>
        <w:t>(NN</w:t>
      </w:r>
      <w:r w:rsidR="000F14A3">
        <w:rPr>
          <w:rFonts w:ascii="Futura Lt BT" w:hAnsi="Futura Lt BT"/>
          <w:sz w:val="24"/>
          <w:szCs w:val="24"/>
        </w:rPr>
        <w:t xml:space="preserve"> </w:t>
      </w:r>
      <w:r w:rsidRPr="00C02E0C">
        <w:rPr>
          <w:rFonts w:ascii="Futura Lt BT" w:hAnsi="Futura Lt BT"/>
          <w:sz w:val="24"/>
          <w:szCs w:val="24"/>
        </w:rPr>
        <w:t>147/14,</w:t>
      </w:r>
      <w:r w:rsidR="000F14A3">
        <w:rPr>
          <w:rFonts w:ascii="Futura Lt BT" w:hAnsi="Futura Lt BT"/>
          <w:sz w:val="24"/>
          <w:szCs w:val="24"/>
        </w:rPr>
        <w:t xml:space="preserve"> </w:t>
      </w:r>
      <w:r w:rsidRPr="00C02E0C">
        <w:rPr>
          <w:rFonts w:ascii="Futura Lt BT" w:hAnsi="Futura Lt BT"/>
          <w:sz w:val="24"/>
          <w:szCs w:val="24"/>
        </w:rPr>
        <w:t>123/17,</w:t>
      </w:r>
      <w:r w:rsidR="000F14A3">
        <w:rPr>
          <w:rFonts w:ascii="Futura Lt BT" w:hAnsi="Futura Lt BT"/>
          <w:sz w:val="24"/>
          <w:szCs w:val="24"/>
        </w:rPr>
        <w:t xml:space="preserve"> </w:t>
      </w:r>
      <w:r w:rsidRPr="00C02E0C">
        <w:rPr>
          <w:rFonts w:ascii="Futura Lt BT" w:hAnsi="Futura Lt BT"/>
          <w:sz w:val="24"/>
          <w:szCs w:val="24"/>
        </w:rPr>
        <w:t>118/18),</w:t>
      </w:r>
      <w:r w:rsidR="000F14A3">
        <w:rPr>
          <w:rFonts w:ascii="Futura Lt BT" w:hAnsi="Futura Lt BT"/>
          <w:sz w:val="24"/>
          <w:szCs w:val="24"/>
        </w:rPr>
        <w:t xml:space="preserve"> </w:t>
      </w:r>
      <w:r w:rsidRPr="00C02E0C">
        <w:rPr>
          <w:rFonts w:ascii="Futura Lt BT" w:hAnsi="Futura Lt BT"/>
          <w:sz w:val="24"/>
          <w:szCs w:val="24"/>
        </w:rPr>
        <w:t>Zakon</w:t>
      </w:r>
      <w:r w:rsidR="000F14A3">
        <w:rPr>
          <w:rFonts w:ascii="Futura Lt BT" w:hAnsi="Futura Lt BT"/>
          <w:sz w:val="24"/>
          <w:szCs w:val="24"/>
        </w:rPr>
        <w:t xml:space="preserve"> </w:t>
      </w:r>
      <w:r w:rsidRPr="00C02E0C">
        <w:rPr>
          <w:rFonts w:ascii="Futura Lt BT" w:hAnsi="Futura Lt BT"/>
          <w:sz w:val="24"/>
          <w:szCs w:val="24"/>
        </w:rPr>
        <w:t>o</w:t>
      </w:r>
      <w:r w:rsidR="000F14A3">
        <w:rPr>
          <w:rFonts w:ascii="Futura Lt BT" w:hAnsi="Futura Lt BT"/>
          <w:sz w:val="24"/>
          <w:szCs w:val="24"/>
        </w:rPr>
        <w:t xml:space="preserve"> </w:t>
      </w:r>
      <w:r w:rsidRPr="00C02E0C">
        <w:rPr>
          <w:rFonts w:ascii="Futura Lt BT" w:hAnsi="Futura Lt BT"/>
          <w:sz w:val="24"/>
          <w:szCs w:val="24"/>
        </w:rPr>
        <w:t>strateškim</w:t>
      </w:r>
      <w:r w:rsidR="000F14A3">
        <w:rPr>
          <w:rFonts w:ascii="Futura Lt BT" w:hAnsi="Futura Lt BT"/>
          <w:sz w:val="24"/>
          <w:szCs w:val="24"/>
        </w:rPr>
        <w:t xml:space="preserve"> </w:t>
      </w:r>
      <w:r w:rsidRPr="00C02E0C">
        <w:rPr>
          <w:rFonts w:ascii="Futura Lt BT" w:hAnsi="Futura Lt BT"/>
          <w:sz w:val="24"/>
          <w:szCs w:val="24"/>
        </w:rPr>
        <w:t>investicijskim</w:t>
      </w:r>
      <w:r w:rsidR="000F14A3">
        <w:rPr>
          <w:rFonts w:ascii="Futura Lt BT" w:hAnsi="Futura Lt BT"/>
          <w:sz w:val="24"/>
          <w:szCs w:val="24"/>
        </w:rPr>
        <w:t xml:space="preserve"> </w:t>
      </w:r>
      <w:r w:rsidRPr="00C02E0C">
        <w:rPr>
          <w:rFonts w:ascii="Futura Lt BT" w:hAnsi="Futura Lt BT"/>
          <w:sz w:val="24"/>
          <w:szCs w:val="24"/>
        </w:rPr>
        <w:t>projektima</w:t>
      </w:r>
      <w:r w:rsidR="000F14A3">
        <w:rPr>
          <w:rFonts w:ascii="Futura Lt BT" w:hAnsi="Futura Lt BT"/>
          <w:sz w:val="24"/>
          <w:szCs w:val="24"/>
        </w:rPr>
        <w:t xml:space="preserve"> </w:t>
      </w:r>
      <w:r w:rsidRPr="00C02E0C">
        <w:rPr>
          <w:rFonts w:ascii="Futura Lt BT" w:hAnsi="Futura Lt BT"/>
          <w:sz w:val="24"/>
          <w:szCs w:val="24"/>
        </w:rPr>
        <w:t>Republike</w:t>
      </w:r>
      <w:r w:rsidR="000F14A3">
        <w:rPr>
          <w:rFonts w:ascii="Futura Lt BT" w:hAnsi="Futura Lt BT"/>
          <w:sz w:val="24"/>
          <w:szCs w:val="24"/>
        </w:rPr>
        <w:t xml:space="preserve"> </w:t>
      </w:r>
      <w:r w:rsidRPr="00C02E0C">
        <w:rPr>
          <w:rFonts w:ascii="Futura Lt BT" w:hAnsi="Futura Lt BT"/>
          <w:sz w:val="24"/>
          <w:szCs w:val="24"/>
        </w:rPr>
        <w:t>Hrvatske</w:t>
      </w:r>
      <w:r w:rsidR="000F14A3">
        <w:rPr>
          <w:rFonts w:ascii="Futura Lt BT" w:hAnsi="Futura Lt BT"/>
          <w:sz w:val="24"/>
          <w:szCs w:val="24"/>
        </w:rPr>
        <w:t xml:space="preserve"> </w:t>
      </w:r>
      <w:r w:rsidRPr="00C02E0C">
        <w:rPr>
          <w:rFonts w:ascii="Futura Lt BT" w:hAnsi="Futura Lt BT"/>
          <w:sz w:val="24"/>
          <w:szCs w:val="24"/>
        </w:rPr>
        <w:t>(NN</w:t>
      </w:r>
      <w:r w:rsidR="000F14A3">
        <w:rPr>
          <w:rFonts w:ascii="Futura Lt BT" w:hAnsi="Futura Lt BT"/>
          <w:sz w:val="24"/>
          <w:szCs w:val="24"/>
        </w:rPr>
        <w:t xml:space="preserve"> </w:t>
      </w:r>
      <w:r w:rsidRPr="00C02E0C">
        <w:rPr>
          <w:rFonts w:ascii="Futura Lt BT" w:hAnsi="Futura Lt BT"/>
          <w:sz w:val="24"/>
          <w:szCs w:val="24"/>
        </w:rPr>
        <w:t>29/18,</w:t>
      </w:r>
      <w:r w:rsidR="000F14A3">
        <w:rPr>
          <w:rFonts w:ascii="Futura Lt BT" w:hAnsi="Futura Lt BT"/>
          <w:sz w:val="24"/>
          <w:szCs w:val="24"/>
        </w:rPr>
        <w:t xml:space="preserve"> </w:t>
      </w:r>
      <w:r w:rsidRPr="00C02E0C">
        <w:rPr>
          <w:rFonts w:ascii="Futura Lt BT" w:hAnsi="Futura Lt BT"/>
          <w:sz w:val="24"/>
          <w:szCs w:val="24"/>
        </w:rPr>
        <w:t>114/18)</w:t>
      </w:r>
      <w:r w:rsidR="000F14A3">
        <w:rPr>
          <w:rFonts w:ascii="Futura Lt BT" w:hAnsi="Futura Lt BT"/>
          <w:sz w:val="24"/>
          <w:szCs w:val="24"/>
        </w:rPr>
        <w:t xml:space="preserve"> </w:t>
      </w:r>
      <w:r w:rsidRPr="00C02E0C">
        <w:rPr>
          <w:rFonts w:ascii="Futura Lt BT" w:hAnsi="Futura Lt BT"/>
          <w:sz w:val="24"/>
          <w:szCs w:val="24"/>
        </w:rPr>
        <w:t>te</w:t>
      </w:r>
      <w:r w:rsidR="000F14A3">
        <w:rPr>
          <w:rFonts w:ascii="Futura Lt BT" w:hAnsi="Futura Lt BT"/>
          <w:sz w:val="24"/>
          <w:szCs w:val="24"/>
        </w:rPr>
        <w:t xml:space="preserve"> </w:t>
      </w:r>
      <w:r w:rsidRPr="00C02E0C">
        <w:rPr>
          <w:rFonts w:ascii="Futura Lt BT" w:hAnsi="Futura Lt BT"/>
          <w:sz w:val="24"/>
          <w:szCs w:val="24"/>
        </w:rPr>
        <w:t>ostalih</w:t>
      </w:r>
      <w:r w:rsidR="000F14A3">
        <w:rPr>
          <w:rFonts w:ascii="Futura Lt BT" w:hAnsi="Futura Lt BT"/>
          <w:sz w:val="24"/>
          <w:szCs w:val="24"/>
        </w:rPr>
        <w:t xml:space="preserve"> </w:t>
      </w:r>
      <w:r w:rsidRPr="00C02E0C">
        <w:rPr>
          <w:rFonts w:ascii="Futura Lt BT" w:hAnsi="Futura Lt BT"/>
          <w:sz w:val="24"/>
          <w:szCs w:val="24"/>
        </w:rPr>
        <w:t>zakonskih</w:t>
      </w:r>
      <w:r w:rsidR="000F14A3">
        <w:rPr>
          <w:rFonts w:ascii="Futura Lt BT" w:hAnsi="Futura Lt BT"/>
          <w:sz w:val="24"/>
          <w:szCs w:val="24"/>
        </w:rPr>
        <w:t xml:space="preserve"> </w:t>
      </w:r>
      <w:r w:rsidRPr="00C02E0C">
        <w:rPr>
          <w:rFonts w:ascii="Futura Lt BT" w:hAnsi="Futura Lt BT"/>
          <w:sz w:val="24"/>
          <w:szCs w:val="24"/>
        </w:rPr>
        <w:t>i</w:t>
      </w:r>
      <w:r w:rsidR="000F14A3">
        <w:rPr>
          <w:rFonts w:ascii="Futura Lt BT" w:hAnsi="Futura Lt BT"/>
          <w:sz w:val="24"/>
          <w:szCs w:val="24"/>
        </w:rPr>
        <w:t xml:space="preserve"> </w:t>
      </w:r>
      <w:r w:rsidRPr="00C02E0C">
        <w:rPr>
          <w:rFonts w:ascii="Futura Lt BT" w:hAnsi="Futura Lt BT"/>
          <w:sz w:val="24"/>
          <w:szCs w:val="24"/>
        </w:rPr>
        <w:t>podzakonskih</w:t>
      </w:r>
      <w:r w:rsidR="000F14A3">
        <w:rPr>
          <w:rFonts w:ascii="Futura Lt BT" w:hAnsi="Futura Lt BT"/>
          <w:sz w:val="24"/>
          <w:szCs w:val="24"/>
        </w:rPr>
        <w:t xml:space="preserve"> </w:t>
      </w:r>
      <w:r w:rsidRPr="00C02E0C">
        <w:rPr>
          <w:rFonts w:ascii="Futura Lt BT" w:hAnsi="Futura Lt BT"/>
          <w:sz w:val="24"/>
          <w:szCs w:val="24"/>
        </w:rPr>
        <w:t>akata</w:t>
      </w:r>
      <w:r w:rsidR="000F14A3">
        <w:rPr>
          <w:rFonts w:ascii="Futura Lt BT" w:hAnsi="Futura Lt BT"/>
          <w:sz w:val="24"/>
          <w:szCs w:val="24"/>
        </w:rPr>
        <w:t xml:space="preserve"> </w:t>
      </w:r>
      <w:r w:rsidRPr="00C02E0C">
        <w:rPr>
          <w:rFonts w:ascii="Futura Lt BT" w:hAnsi="Futura Lt BT"/>
          <w:sz w:val="24"/>
          <w:szCs w:val="24"/>
        </w:rPr>
        <w:t>relevantnih</w:t>
      </w:r>
      <w:r w:rsidR="000F14A3">
        <w:rPr>
          <w:rFonts w:ascii="Futura Lt BT" w:hAnsi="Futura Lt BT"/>
          <w:sz w:val="24"/>
          <w:szCs w:val="24"/>
        </w:rPr>
        <w:t xml:space="preserve"> </w:t>
      </w:r>
      <w:r w:rsidRPr="00C02E0C">
        <w:rPr>
          <w:rFonts w:ascii="Futura Lt BT" w:hAnsi="Futura Lt BT"/>
          <w:sz w:val="24"/>
          <w:szCs w:val="24"/>
        </w:rPr>
        <w:t>za</w:t>
      </w:r>
      <w:r w:rsidR="000F14A3">
        <w:rPr>
          <w:rFonts w:ascii="Futura Lt BT" w:hAnsi="Futura Lt BT"/>
          <w:sz w:val="24"/>
          <w:szCs w:val="24"/>
        </w:rPr>
        <w:t xml:space="preserve"> </w:t>
      </w:r>
      <w:r w:rsidRPr="00C02E0C">
        <w:rPr>
          <w:rFonts w:ascii="Futura Lt BT" w:hAnsi="Futura Lt BT"/>
          <w:sz w:val="24"/>
          <w:szCs w:val="24"/>
        </w:rPr>
        <w:t>poduzetničke</w:t>
      </w:r>
      <w:r w:rsidR="000F14A3">
        <w:rPr>
          <w:rFonts w:ascii="Futura Lt BT" w:hAnsi="Futura Lt BT"/>
          <w:sz w:val="24"/>
          <w:szCs w:val="24"/>
        </w:rPr>
        <w:t xml:space="preserve"> </w:t>
      </w:r>
      <w:r w:rsidRPr="00C02E0C">
        <w:rPr>
          <w:rFonts w:ascii="Futura Lt BT" w:hAnsi="Futura Lt BT"/>
          <w:sz w:val="24"/>
          <w:szCs w:val="24"/>
        </w:rPr>
        <w:t>zone.</w:t>
      </w:r>
      <w:r w:rsidR="000F14A3">
        <w:rPr>
          <w:rFonts w:ascii="Futura Lt BT" w:hAnsi="Futura Lt BT"/>
          <w:sz w:val="24"/>
          <w:szCs w:val="24"/>
        </w:rPr>
        <w:t xml:space="preserve"> </w:t>
      </w:r>
    </w:p>
    <w:p w14:paraId="200A0241" w14:textId="20ED3A28" w:rsidR="00302FD0" w:rsidRPr="00C02E0C" w:rsidRDefault="00302FD0" w:rsidP="00C02E0C">
      <w:pPr>
        <w:jc w:val="both"/>
        <w:rPr>
          <w:rFonts w:ascii="Futura Lt BT" w:hAnsi="Futura Lt BT" w:cs="Arial"/>
          <w:sz w:val="2"/>
          <w:szCs w:val="2"/>
        </w:rPr>
      </w:pPr>
      <w:r w:rsidRPr="00C02E0C">
        <w:rPr>
          <w:rFonts w:ascii="Futura Lt BT" w:hAnsi="Futura Lt BT"/>
          <w:sz w:val="24"/>
          <w:szCs w:val="24"/>
        </w:rPr>
        <w:t>To</w:t>
      </w:r>
      <w:r w:rsidR="000F14A3">
        <w:rPr>
          <w:rFonts w:ascii="Futura Lt BT" w:hAnsi="Futura Lt BT"/>
          <w:sz w:val="24"/>
          <w:szCs w:val="24"/>
        </w:rPr>
        <w:t xml:space="preserve"> </w:t>
      </w:r>
      <w:r w:rsidRPr="00C02E0C">
        <w:rPr>
          <w:rFonts w:ascii="Futura Lt BT" w:hAnsi="Futura Lt BT"/>
          <w:sz w:val="24"/>
          <w:szCs w:val="24"/>
        </w:rPr>
        <w:t>su</w:t>
      </w:r>
      <w:r w:rsidR="000F14A3">
        <w:rPr>
          <w:rFonts w:ascii="Futura Lt BT" w:hAnsi="Futura Lt BT"/>
          <w:sz w:val="24"/>
          <w:szCs w:val="24"/>
        </w:rPr>
        <w:t xml:space="preserve"> </w:t>
      </w:r>
      <w:r w:rsidRPr="00C02E0C">
        <w:rPr>
          <w:rFonts w:ascii="Futura Lt BT" w:hAnsi="Futura Lt BT"/>
          <w:sz w:val="24"/>
          <w:szCs w:val="24"/>
        </w:rPr>
        <w:t>sljedećih</w:t>
      </w:r>
      <w:r w:rsidR="000F14A3">
        <w:rPr>
          <w:rFonts w:ascii="Futura Lt BT" w:hAnsi="Futura Lt BT"/>
          <w:sz w:val="24"/>
          <w:szCs w:val="24"/>
        </w:rPr>
        <w:t xml:space="preserve"> </w:t>
      </w:r>
      <w:r w:rsidRPr="00C02E0C">
        <w:rPr>
          <w:rFonts w:ascii="Futura Lt BT" w:hAnsi="Futura Lt BT"/>
          <w:sz w:val="24"/>
          <w:szCs w:val="24"/>
        </w:rPr>
        <w:t>devet</w:t>
      </w:r>
      <w:r w:rsidR="000F14A3">
        <w:rPr>
          <w:rFonts w:ascii="Futura Lt BT" w:hAnsi="Futura Lt BT"/>
          <w:sz w:val="24"/>
          <w:szCs w:val="24"/>
        </w:rPr>
        <w:t xml:space="preserve"> </w:t>
      </w:r>
      <w:r w:rsidRPr="00C02E0C">
        <w:rPr>
          <w:rFonts w:ascii="Futura Lt BT" w:hAnsi="Futura Lt BT"/>
          <w:sz w:val="24"/>
          <w:szCs w:val="24"/>
        </w:rPr>
        <w:t>kriterija:</w:t>
      </w:r>
    </w:p>
    <w:p w14:paraId="3B0549CF" w14:textId="3C750D63" w:rsidR="00302FD0" w:rsidRPr="00C02E0C" w:rsidRDefault="00302FD0" w:rsidP="00557570">
      <w:pPr>
        <w:pStyle w:val="Odlomakpopisa"/>
        <w:numPr>
          <w:ilvl w:val="0"/>
          <w:numId w:val="31"/>
        </w:numPr>
        <w:spacing w:before="40" w:after="0" w:line="240" w:lineRule="auto"/>
        <w:ind w:left="714" w:hanging="357"/>
        <w:rPr>
          <w:rFonts w:ascii="Futura Lt BT" w:hAnsi="Futura Lt BT" w:cs="Arial"/>
          <w:sz w:val="24"/>
          <w:szCs w:val="24"/>
        </w:rPr>
      </w:pPr>
      <w:bookmarkStart w:id="22" w:name="_Hlk531707599"/>
      <w:r w:rsidRPr="00C02E0C">
        <w:rPr>
          <w:rFonts w:ascii="Futura Lt BT" w:hAnsi="Futura Lt BT" w:cs="Arial"/>
          <w:sz w:val="24"/>
          <w:szCs w:val="24"/>
        </w:rPr>
        <w:t>Postojanje</w:t>
      </w:r>
      <w:r w:rsidR="000F14A3">
        <w:rPr>
          <w:rFonts w:ascii="Futura Lt BT" w:hAnsi="Futura Lt BT" w:cs="Arial"/>
          <w:sz w:val="24"/>
          <w:szCs w:val="24"/>
        </w:rPr>
        <w:t xml:space="preserve"> </w:t>
      </w:r>
      <w:r w:rsidRPr="00C02E0C">
        <w:rPr>
          <w:rFonts w:ascii="Futura Lt BT" w:hAnsi="Futura Lt BT" w:cs="Arial"/>
          <w:sz w:val="24"/>
          <w:szCs w:val="24"/>
        </w:rPr>
        <w:t>odluke</w:t>
      </w:r>
      <w:r w:rsidR="000F14A3">
        <w:rPr>
          <w:rFonts w:ascii="Futura Lt BT" w:hAnsi="Futura Lt BT" w:cs="Arial"/>
          <w:sz w:val="24"/>
          <w:szCs w:val="24"/>
        </w:rPr>
        <w:t xml:space="preserve"> </w:t>
      </w:r>
      <w:r w:rsidRPr="00C02E0C">
        <w:rPr>
          <w:rFonts w:ascii="Futura Lt BT" w:hAnsi="Futura Lt BT" w:cs="Arial"/>
          <w:sz w:val="24"/>
          <w:szCs w:val="24"/>
        </w:rPr>
        <w:t>od</w:t>
      </w:r>
      <w:r w:rsidR="000F14A3">
        <w:rPr>
          <w:rFonts w:ascii="Futura Lt BT" w:hAnsi="Futura Lt BT" w:cs="Arial"/>
          <w:sz w:val="24"/>
          <w:szCs w:val="24"/>
        </w:rPr>
        <w:t xml:space="preserve"> </w:t>
      </w:r>
      <w:r w:rsidRPr="00C02E0C">
        <w:rPr>
          <w:rFonts w:ascii="Futura Lt BT" w:hAnsi="Futura Lt BT" w:cs="Arial"/>
          <w:sz w:val="24"/>
          <w:szCs w:val="24"/>
        </w:rPr>
        <w:t>strane</w:t>
      </w:r>
      <w:r w:rsidR="000F14A3">
        <w:rPr>
          <w:rFonts w:ascii="Futura Lt BT" w:hAnsi="Futura Lt BT" w:cs="Arial"/>
          <w:sz w:val="24"/>
          <w:szCs w:val="24"/>
        </w:rPr>
        <w:t xml:space="preserve"> </w:t>
      </w:r>
      <w:r w:rsidRPr="00C02E0C">
        <w:rPr>
          <w:rFonts w:ascii="Futura Lt BT" w:hAnsi="Futura Lt BT" w:cs="Arial"/>
          <w:sz w:val="24"/>
          <w:szCs w:val="24"/>
        </w:rPr>
        <w:t>jedinice</w:t>
      </w:r>
      <w:r w:rsidR="000F14A3">
        <w:rPr>
          <w:rFonts w:ascii="Futura Lt BT" w:hAnsi="Futura Lt BT" w:cs="Arial"/>
          <w:sz w:val="24"/>
          <w:szCs w:val="24"/>
        </w:rPr>
        <w:t xml:space="preserve"> </w:t>
      </w:r>
      <w:r w:rsidRPr="00C02E0C">
        <w:rPr>
          <w:rFonts w:ascii="Futura Lt BT" w:hAnsi="Futura Lt BT" w:cs="Arial"/>
          <w:sz w:val="24"/>
          <w:szCs w:val="24"/>
        </w:rPr>
        <w:t>lokalne</w:t>
      </w:r>
      <w:r w:rsidR="000F14A3">
        <w:rPr>
          <w:rFonts w:ascii="Futura Lt BT" w:hAnsi="Futura Lt BT" w:cs="Arial"/>
          <w:sz w:val="24"/>
          <w:szCs w:val="24"/>
        </w:rPr>
        <w:t xml:space="preserve"> </w:t>
      </w:r>
      <w:r w:rsidRPr="00C02E0C">
        <w:rPr>
          <w:rFonts w:ascii="Futura Lt BT" w:hAnsi="Futura Lt BT" w:cs="Arial"/>
          <w:sz w:val="24"/>
          <w:szCs w:val="24"/>
        </w:rPr>
        <w:t>i/ili</w:t>
      </w:r>
      <w:r w:rsidR="000F14A3">
        <w:rPr>
          <w:rFonts w:ascii="Futura Lt BT" w:hAnsi="Futura Lt BT" w:cs="Arial"/>
          <w:sz w:val="24"/>
          <w:szCs w:val="24"/>
        </w:rPr>
        <w:t xml:space="preserve"> </w:t>
      </w:r>
      <w:r w:rsidRPr="00C02E0C">
        <w:rPr>
          <w:rFonts w:ascii="Futura Lt BT" w:hAnsi="Futura Lt BT" w:cs="Arial"/>
          <w:sz w:val="24"/>
          <w:szCs w:val="24"/>
        </w:rPr>
        <w:t>područne</w:t>
      </w:r>
      <w:r w:rsidR="000F14A3">
        <w:rPr>
          <w:rFonts w:ascii="Futura Lt BT" w:hAnsi="Futura Lt BT" w:cs="Arial"/>
          <w:sz w:val="24"/>
          <w:szCs w:val="24"/>
        </w:rPr>
        <w:t xml:space="preserve"> </w:t>
      </w:r>
      <w:r w:rsidRPr="00C02E0C">
        <w:rPr>
          <w:rFonts w:ascii="Futura Lt BT" w:hAnsi="Futura Lt BT" w:cs="Arial"/>
          <w:sz w:val="24"/>
          <w:szCs w:val="24"/>
        </w:rPr>
        <w:t>(regionalne)</w:t>
      </w:r>
      <w:r w:rsidR="000F14A3">
        <w:rPr>
          <w:rFonts w:ascii="Futura Lt BT" w:hAnsi="Futura Lt BT" w:cs="Arial"/>
          <w:sz w:val="24"/>
          <w:szCs w:val="24"/>
        </w:rPr>
        <w:t xml:space="preserve"> </w:t>
      </w:r>
      <w:r w:rsidRPr="00C02E0C">
        <w:rPr>
          <w:rFonts w:ascii="Futura Lt BT" w:hAnsi="Futura Lt BT" w:cs="Arial"/>
          <w:sz w:val="24"/>
          <w:szCs w:val="24"/>
        </w:rPr>
        <w:t>samouprave</w:t>
      </w:r>
      <w:r w:rsidR="000F14A3">
        <w:rPr>
          <w:rFonts w:ascii="Futura Lt BT" w:hAnsi="Futura Lt BT" w:cs="Arial"/>
          <w:sz w:val="24"/>
          <w:szCs w:val="24"/>
        </w:rPr>
        <w:t xml:space="preserve"> </w:t>
      </w:r>
      <w:r w:rsidRPr="00C02E0C">
        <w:rPr>
          <w:rFonts w:ascii="Futura Lt BT" w:hAnsi="Futura Lt BT" w:cs="Arial"/>
          <w:sz w:val="24"/>
          <w:szCs w:val="24"/>
        </w:rPr>
        <w:t>o</w:t>
      </w:r>
      <w:r w:rsidR="000F14A3">
        <w:rPr>
          <w:rFonts w:ascii="Futura Lt BT" w:hAnsi="Futura Lt BT" w:cs="Arial"/>
          <w:sz w:val="24"/>
          <w:szCs w:val="24"/>
        </w:rPr>
        <w:t xml:space="preserve"> </w:t>
      </w:r>
      <w:r w:rsidRPr="00C02E0C">
        <w:rPr>
          <w:rFonts w:ascii="Futura Lt BT" w:hAnsi="Futura Lt BT" w:cs="Arial"/>
          <w:sz w:val="24"/>
          <w:szCs w:val="24"/>
        </w:rPr>
        <w:t>osnivanju</w:t>
      </w:r>
      <w:r w:rsidR="000F14A3">
        <w:rPr>
          <w:rFonts w:ascii="Futura Lt BT" w:hAnsi="Futura Lt BT" w:cs="Arial"/>
          <w:sz w:val="24"/>
          <w:szCs w:val="24"/>
        </w:rPr>
        <w:t xml:space="preserve"> </w:t>
      </w:r>
      <w:r w:rsidRPr="00C02E0C">
        <w:rPr>
          <w:rFonts w:ascii="Futura Lt BT" w:hAnsi="Futura Lt BT" w:cs="Arial"/>
          <w:sz w:val="24"/>
          <w:szCs w:val="24"/>
        </w:rPr>
        <w:t>poduzetničke</w:t>
      </w:r>
      <w:r w:rsidR="000F14A3">
        <w:rPr>
          <w:rFonts w:ascii="Futura Lt BT" w:hAnsi="Futura Lt BT" w:cs="Arial"/>
          <w:sz w:val="24"/>
          <w:szCs w:val="24"/>
        </w:rPr>
        <w:t xml:space="preserve"> </w:t>
      </w:r>
      <w:r w:rsidRPr="00C02E0C">
        <w:rPr>
          <w:rFonts w:ascii="Futura Lt BT" w:hAnsi="Futura Lt BT" w:cs="Arial"/>
          <w:sz w:val="24"/>
          <w:szCs w:val="24"/>
        </w:rPr>
        <w:t>zone;</w:t>
      </w:r>
    </w:p>
    <w:p w14:paraId="54ED6E01" w14:textId="2608AC97" w:rsidR="00302FD0" w:rsidRPr="00C02E0C" w:rsidRDefault="00302FD0" w:rsidP="00557570">
      <w:pPr>
        <w:pStyle w:val="Odlomakpopisa"/>
        <w:numPr>
          <w:ilvl w:val="0"/>
          <w:numId w:val="31"/>
        </w:numPr>
        <w:spacing w:before="40" w:after="0" w:line="240" w:lineRule="auto"/>
        <w:ind w:left="714" w:hanging="357"/>
        <w:rPr>
          <w:rFonts w:ascii="Futura Lt BT" w:hAnsi="Futura Lt BT" w:cs="Arial"/>
          <w:sz w:val="24"/>
          <w:szCs w:val="24"/>
        </w:rPr>
      </w:pPr>
      <w:r w:rsidRPr="00C02E0C">
        <w:rPr>
          <w:rFonts w:ascii="Futura Lt BT" w:hAnsi="Futura Lt BT" w:cs="Arial"/>
          <w:sz w:val="24"/>
          <w:szCs w:val="24"/>
        </w:rPr>
        <w:t>Postojanje</w:t>
      </w:r>
      <w:r w:rsidR="000F14A3">
        <w:rPr>
          <w:rFonts w:ascii="Futura Lt BT" w:hAnsi="Futura Lt BT" w:cs="Arial"/>
          <w:sz w:val="24"/>
          <w:szCs w:val="24"/>
        </w:rPr>
        <w:t xml:space="preserve"> </w:t>
      </w:r>
      <w:r w:rsidRPr="00C02E0C">
        <w:rPr>
          <w:rFonts w:ascii="Futura Lt BT" w:hAnsi="Futura Lt BT" w:cs="Arial"/>
          <w:sz w:val="24"/>
          <w:szCs w:val="24"/>
        </w:rPr>
        <w:t>Studije</w:t>
      </w:r>
      <w:r w:rsidR="000F14A3">
        <w:rPr>
          <w:rFonts w:ascii="Futura Lt BT" w:hAnsi="Futura Lt BT" w:cs="Arial"/>
          <w:sz w:val="24"/>
          <w:szCs w:val="24"/>
        </w:rPr>
        <w:t xml:space="preserve"> </w:t>
      </w:r>
      <w:r w:rsidRPr="00C02E0C">
        <w:rPr>
          <w:rFonts w:ascii="Futura Lt BT" w:hAnsi="Futura Lt BT" w:cs="Arial"/>
          <w:sz w:val="24"/>
          <w:szCs w:val="24"/>
        </w:rPr>
        <w:t>(pred)izvodljivosti</w:t>
      </w:r>
      <w:r w:rsidR="000F14A3">
        <w:rPr>
          <w:rFonts w:ascii="Futura Lt BT" w:hAnsi="Futura Lt BT" w:cs="Arial"/>
          <w:sz w:val="24"/>
          <w:szCs w:val="24"/>
        </w:rPr>
        <w:t xml:space="preserve"> </w:t>
      </w:r>
      <w:r w:rsidRPr="00C02E0C">
        <w:rPr>
          <w:rFonts w:ascii="Futura Lt BT" w:hAnsi="Futura Lt BT" w:cs="Arial"/>
          <w:sz w:val="24"/>
          <w:szCs w:val="24"/>
        </w:rPr>
        <w:t>za</w:t>
      </w:r>
      <w:r w:rsidR="000F14A3">
        <w:rPr>
          <w:rFonts w:ascii="Futura Lt BT" w:hAnsi="Futura Lt BT" w:cs="Arial"/>
          <w:sz w:val="24"/>
          <w:szCs w:val="24"/>
        </w:rPr>
        <w:t xml:space="preserve"> </w:t>
      </w:r>
      <w:r w:rsidRPr="00C02E0C">
        <w:rPr>
          <w:rFonts w:ascii="Futura Lt BT" w:hAnsi="Futura Lt BT" w:cs="Arial"/>
          <w:sz w:val="24"/>
          <w:szCs w:val="24"/>
        </w:rPr>
        <w:t>poduzetničku</w:t>
      </w:r>
      <w:r w:rsidR="000F14A3">
        <w:rPr>
          <w:rFonts w:ascii="Futura Lt BT" w:hAnsi="Futura Lt BT" w:cs="Arial"/>
          <w:sz w:val="24"/>
          <w:szCs w:val="24"/>
        </w:rPr>
        <w:t xml:space="preserve"> </w:t>
      </w:r>
      <w:r w:rsidRPr="00C02E0C">
        <w:rPr>
          <w:rFonts w:ascii="Futura Lt BT" w:hAnsi="Futura Lt BT" w:cs="Arial"/>
          <w:sz w:val="24"/>
          <w:szCs w:val="24"/>
        </w:rPr>
        <w:t>zonu,</w:t>
      </w:r>
      <w:r w:rsidR="000F14A3">
        <w:rPr>
          <w:rFonts w:ascii="Futura Lt BT" w:hAnsi="Futura Lt BT" w:cs="Arial"/>
          <w:sz w:val="24"/>
          <w:szCs w:val="24"/>
        </w:rPr>
        <w:t xml:space="preserve"> </w:t>
      </w:r>
      <w:r w:rsidRPr="00C02E0C">
        <w:rPr>
          <w:rFonts w:ascii="Futura Lt BT" w:hAnsi="Futura Lt BT" w:cs="Arial"/>
          <w:sz w:val="24"/>
          <w:szCs w:val="24"/>
        </w:rPr>
        <w:t>dio</w:t>
      </w:r>
      <w:r w:rsidR="000F14A3">
        <w:rPr>
          <w:rFonts w:ascii="Futura Lt BT" w:hAnsi="Futura Lt BT" w:cs="Arial"/>
          <w:sz w:val="24"/>
          <w:szCs w:val="24"/>
        </w:rPr>
        <w:t xml:space="preserve"> </w:t>
      </w:r>
      <w:r w:rsidRPr="00C02E0C">
        <w:rPr>
          <w:rFonts w:ascii="Futura Lt BT" w:hAnsi="Futura Lt BT" w:cs="Arial"/>
          <w:sz w:val="24"/>
          <w:szCs w:val="24"/>
        </w:rPr>
        <w:t>koje</w:t>
      </w:r>
      <w:r w:rsidR="000F14A3">
        <w:rPr>
          <w:rFonts w:ascii="Futura Lt BT" w:hAnsi="Futura Lt BT" w:cs="Arial"/>
          <w:sz w:val="24"/>
          <w:szCs w:val="24"/>
        </w:rPr>
        <w:t xml:space="preserve"> </w:t>
      </w:r>
      <w:r w:rsidRPr="00C02E0C">
        <w:rPr>
          <w:rFonts w:ascii="Futura Lt BT" w:hAnsi="Futura Lt BT" w:cs="Arial"/>
          <w:sz w:val="24"/>
          <w:szCs w:val="24"/>
        </w:rPr>
        <w:t>je</w:t>
      </w:r>
      <w:r w:rsidR="000F14A3">
        <w:rPr>
          <w:rFonts w:ascii="Futura Lt BT" w:hAnsi="Futura Lt BT" w:cs="Arial"/>
          <w:sz w:val="24"/>
          <w:szCs w:val="24"/>
        </w:rPr>
        <w:t xml:space="preserve"> </w:t>
      </w:r>
      <w:r w:rsidRPr="00C02E0C">
        <w:rPr>
          <w:rFonts w:ascii="Futura Lt BT" w:hAnsi="Futura Lt BT" w:cs="Arial"/>
          <w:sz w:val="24"/>
          <w:szCs w:val="24"/>
        </w:rPr>
        <w:t>i</w:t>
      </w:r>
      <w:r w:rsidR="000F14A3">
        <w:rPr>
          <w:rFonts w:ascii="Futura Lt BT" w:hAnsi="Futura Lt BT" w:cs="Arial"/>
          <w:sz w:val="24"/>
          <w:szCs w:val="24"/>
        </w:rPr>
        <w:t xml:space="preserve"> </w:t>
      </w:r>
      <w:r w:rsidRPr="00C02E0C">
        <w:rPr>
          <w:rFonts w:ascii="Futura Lt BT" w:hAnsi="Futura Lt BT" w:cs="Arial"/>
          <w:sz w:val="24"/>
          <w:szCs w:val="24"/>
        </w:rPr>
        <w:t>analiza</w:t>
      </w:r>
      <w:r w:rsidR="000F14A3">
        <w:rPr>
          <w:rFonts w:ascii="Futura Lt BT" w:hAnsi="Futura Lt BT" w:cs="Arial"/>
          <w:sz w:val="24"/>
          <w:szCs w:val="24"/>
        </w:rPr>
        <w:t xml:space="preserve"> </w:t>
      </w:r>
      <w:r w:rsidRPr="00C02E0C">
        <w:rPr>
          <w:rFonts w:ascii="Futura Lt BT" w:hAnsi="Futura Lt BT" w:cs="Arial"/>
          <w:sz w:val="24"/>
          <w:szCs w:val="24"/>
        </w:rPr>
        <w:t>potražnje;</w:t>
      </w:r>
    </w:p>
    <w:p w14:paraId="33A1F41B" w14:textId="4AFC40B0" w:rsidR="00302FD0" w:rsidRPr="00C02E0C" w:rsidRDefault="00302FD0" w:rsidP="00557570">
      <w:pPr>
        <w:pStyle w:val="Odlomakpopisa"/>
        <w:numPr>
          <w:ilvl w:val="0"/>
          <w:numId w:val="31"/>
        </w:numPr>
        <w:spacing w:before="40" w:after="0" w:line="240" w:lineRule="auto"/>
        <w:ind w:left="714" w:hanging="357"/>
        <w:rPr>
          <w:rFonts w:ascii="Futura Lt BT" w:hAnsi="Futura Lt BT" w:cs="Arial"/>
          <w:sz w:val="24"/>
          <w:szCs w:val="24"/>
        </w:rPr>
      </w:pPr>
      <w:r w:rsidRPr="00C02E0C">
        <w:rPr>
          <w:rFonts w:ascii="Futura Lt BT" w:hAnsi="Futura Lt BT" w:cs="Arial"/>
          <w:sz w:val="24"/>
          <w:szCs w:val="24"/>
        </w:rPr>
        <w:t>Upravljanje</w:t>
      </w:r>
      <w:r w:rsidR="000F14A3">
        <w:rPr>
          <w:rFonts w:ascii="Futura Lt BT" w:hAnsi="Futura Lt BT" w:cs="Arial"/>
          <w:sz w:val="24"/>
          <w:szCs w:val="24"/>
        </w:rPr>
        <w:t xml:space="preserve"> </w:t>
      </w:r>
      <w:r w:rsidRPr="00C02E0C">
        <w:rPr>
          <w:rFonts w:ascii="Futura Lt BT" w:hAnsi="Futura Lt BT" w:cs="Arial"/>
          <w:sz w:val="24"/>
          <w:szCs w:val="24"/>
        </w:rPr>
        <w:t>poduzetničkom</w:t>
      </w:r>
      <w:r w:rsidR="000F14A3">
        <w:rPr>
          <w:rFonts w:ascii="Futura Lt BT" w:hAnsi="Futura Lt BT" w:cs="Arial"/>
          <w:sz w:val="24"/>
          <w:szCs w:val="24"/>
        </w:rPr>
        <w:t xml:space="preserve"> </w:t>
      </w:r>
      <w:r w:rsidRPr="00C02E0C">
        <w:rPr>
          <w:rFonts w:ascii="Futura Lt BT" w:hAnsi="Futura Lt BT" w:cs="Arial"/>
          <w:sz w:val="24"/>
          <w:szCs w:val="24"/>
        </w:rPr>
        <w:t>zonom;</w:t>
      </w:r>
    </w:p>
    <w:p w14:paraId="671E7E2E" w14:textId="197B0E9C" w:rsidR="00302FD0" w:rsidRPr="00C02E0C" w:rsidRDefault="00302FD0" w:rsidP="00557570">
      <w:pPr>
        <w:pStyle w:val="Odlomakpopisa"/>
        <w:numPr>
          <w:ilvl w:val="0"/>
          <w:numId w:val="31"/>
        </w:numPr>
        <w:spacing w:before="40" w:after="0" w:line="240" w:lineRule="auto"/>
        <w:ind w:left="714" w:hanging="357"/>
        <w:rPr>
          <w:rFonts w:ascii="Futura Lt BT" w:hAnsi="Futura Lt BT" w:cs="Arial"/>
          <w:sz w:val="24"/>
          <w:szCs w:val="24"/>
        </w:rPr>
      </w:pPr>
      <w:r w:rsidRPr="00C02E0C">
        <w:rPr>
          <w:rFonts w:ascii="Futura Lt BT" w:hAnsi="Futura Lt BT" w:cs="Arial"/>
          <w:sz w:val="24"/>
          <w:szCs w:val="24"/>
        </w:rPr>
        <w:lastRenderedPageBreak/>
        <w:t>Kategorizacija</w:t>
      </w:r>
      <w:r w:rsidR="000F14A3">
        <w:rPr>
          <w:rFonts w:ascii="Futura Lt BT" w:hAnsi="Futura Lt BT" w:cs="Arial"/>
          <w:sz w:val="24"/>
          <w:szCs w:val="24"/>
        </w:rPr>
        <w:t xml:space="preserve"> </w:t>
      </w:r>
      <w:r w:rsidRPr="00C02E0C">
        <w:rPr>
          <w:rFonts w:ascii="Futura Lt BT" w:hAnsi="Futura Lt BT" w:cs="Arial"/>
          <w:sz w:val="24"/>
          <w:szCs w:val="24"/>
        </w:rPr>
        <w:t>poduzetničkih</w:t>
      </w:r>
      <w:r w:rsidR="000F14A3">
        <w:rPr>
          <w:rFonts w:ascii="Futura Lt BT" w:hAnsi="Futura Lt BT" w:cs="Arial"/>
          <w:sz w:val="24"/>
          <w:szCs w:val="24"/>
        </w:rPr>
        <w:t xml:space="preserve"> </w:t>
      </w:r>
      <w:r w:rsidRPr="00C02E0C">
        <w:rPr>
          <w:rFonts w:ascii="Futura Lt BT" w:hAnsi="Futura Lt BT" w:cs="Arial"/>
          <w:sz w:val="24"/>
          <w:szCs w:val="24"/>
        </w:rPr>
        <w:t>zona</w:t>
      </w:r>
      <w:r w:rsidR="000F14A3">
        <w:rPr>
          <w:rFonts w:ascii="Futura Lt BT" w:hAnsi="Futura Lt BT" w:cs="Arial"/>
          <w:sz w:val="24"/>
          <w:szCs w:val="24"/>
        </w:rPr>
        <w:t xml:space="preserve"> </w:t>
      </w:r>
      <w:r w:rsidRPr="00C02E0C">
        <w:rPr>
          <w:rFonts w:ascii="Futura Lt BT" w:hAnsi="Futura Lt BT" w:cs="Arial"/>
          <w:sz w:val="24"/>
          <w:szCs w:val="24"/>
        </w:rPr>
        <w:t>prema</w:t>
      </w:r>
      <w:r w:rsidR="000F14A3">
        <w:rPr>
          <w:rFonts w:ascii="Futura Lt BT" w:hAnsi="Futura Lt BT" w:cs="Arial"/>
          <w:sz w:val="24"/>
          <w:szCs w:val="24"/>
        </w:rPr>
        <w:t xml:space="preserve"> </w:t>
      </w:r>
      <w:r w:rsidRPr="00C02E0C">
        <w:rPr>
          <w:rFonts w:ascii="Futura Lt BT" w:hAnsi="Futura Lt BT" w:cs="Arial"/>
          <w:sz w:val="24"/>
          <w:szCs w:val="24"/>
        </w:rPr>
        <w:t>veličini</w:t>
      </w:r>
      <w:r w:rsidR="000F14A3">
        <w:rPr>
          <w:rFonts w:ascii="Futura Lt BT" w:hAnsi="Futura Lt BT" w:cs="Arial"/>
          <w:sz w:val="24"/>
          <w:szCs w:val="24"/>
        </w:rPr>
        <w:t xml:space="preserve"> </w:t>
      </w:r>
      <w:r w:rsidRPr="00C02E0C">
        <w:rPr>
          <w:rFonts w:ascii="Futura Lt BT" w:hAnsi="Futura Lt BT" w:cs="Arial"/>
          <w:sz w:val="24"/>
          <w:szCs w:val="24"/>
        </w:rPr>
        <w:t>ukupne</w:t>
      </w:r>
      <w:r w:rsidR="000F14A3">
        <w:rPr>
          <w:rFonts w:ascii="Futura Lt BT" w:hAnsi="Futura Lt BT" w:cs="Arial"/>
          <w:sz w:val="24"/>
          <w:szCs w:val="24"/>
        </w:rPr>
        <w:t xml:space="preserve"> </w:t>
      </w:r>
      <w:r w:rsidRPr="00C02E0C">
        <w:rPr>
          <w:rFonts w:ascii="Futura Lt BT" w:hAnsi="Futura Lt BT" w:cs="Arial"/>
          <w:sz w:val="24"/>
          <w:szCs w:val="24"/>
        </w:rPr>
        <w:t>površine;</w:t>
      </w:r>
    </w:p>
    <w:p w14:paraId="17DBAAC4" w14:textId="35D475DE" w:rsidR="00302FD0" w:rsidRPr="00C02E0C" w:rsidRDefault="00302FD0" w:rsidP="00557570">
      <w:pPr>
        <w:pStyle w:val="Odlomakpopisa"/>
        <w:numPr>
          <w:ilvl w:val="0"/>
          <w:numId w:val="31"/>
        </w:numPr>
        <w:spacing w:before="40" w:after="0" w:line="240" w:lineRule="auto"/>
        <w:ind w:left="714" w:hanging="357"/>
        <w:rPr>
          <w:rFonts w:ascii="Futura Lt BT" w:hAnsi="Futura Lt BT" w:cs="Arial"/>
          <w:sz w:val="24"/>
          <w:szCs w:val="24"/>
        </w:rPr>
      </w:pPr>
      <w:r w:rsidRPr="00C02E0C">
        <w:rPr>
          <w:rFonts w:ascii="Futura Lt BT" w:hAnsi="Futura Lt BT" w:cs="Arial"/>
          <w:sz w:val="24"/>
          <w:szCs w:val="24"/>
        </w:rPr>
        <w:t>Kategorizacija</w:t>
      </w:r>
      <w:r w:rsidR="000F14A3">
        <w:rPr>
          <w:rFonts w:ascii="Futura Lt BT" w:hAnsi="Futura Lt BT" w:cs="Arial"/>
          <w:sz w:val="24"/>
          <w:szCs w:val="24"/>
        </w:rPr>
        <w:t xml:space="preserve"> </w:t>
      </w:r>
      <w:r w:rsidRPr="00C02E0C">
        <w:rPr>
          <w:rFonts w:ascii="Futura Lt BT" w:hAnsi="Futura Lt BT" w:cs="Arial"/>
          <w:sz w:val="24"/>
          <w:szCs w:val="24"/>
        </w:rPr>
        <w:t>poduzetničkih</w:t>
      </w:r>
      <w:r w:rsidR="000F14A3">
        <w:rPr>
          <w:rFonts w:ascii="Futura Lt BT" w:hAnsi="Futura Lt BT" w:cs="Arial"/>
          <w:sz w:val="24"/>
          <w:szCs w:val="24"/>
        </w:rPr>
        <w:t xml:space="preserve"> </w:t>
      </w:r>
      <w:r w:rsidRPr="00C02E0C">
        <w:rPr>
          <w:rFonts w:ascii="Futura Lt BT" w:hAnsi="Futura Lt BT" w:cs="Arial"/>
          <w:sz w:val="24"/>
          <w:szCs w:val="24"/>
        </w:rPr>
        <w:t>zona</w:t>
      </w:r>
      <w:r w:rsidR="000F14A3">
        <w:rPr>
          <w:rFonts w:ascii="Futura Lt BT" w:hAnsi="Futura Lt BT" w:cs="Arial"/>
          <w:sz w:val="24"/>
          <w:szCs w:val="24"/>
        </w:rPr>
        <w:t xml:space="preserve"> </w:t>
      </w:r>
      <w:r w:rsidRPr="00C02E0C">
        <w:rPr>
          <w:rFonts w:ascii="Futura Lt BT" w:hAnsi="Futura Lt BT" w:cs="Arial"/>
          <w:sz w:val="24"/>
          <w:szCs w:val="24"/>
        </w:rPr>
        <w:t>prema</w:t>
      </w:r>
      <w:r w:rsidR="000F14A3">
        <w:rPr>
          <w:rFonts w:ascii="Futura Lt BT" w:hAnsi="Futura Lt BT" w:cs="Arial"/>
          <w:sz w:val="24"/>
          <w:szCs w:val="24"/>
        </w:rPr>
        <w:t xml:space="preserve"> </w:t>
      </w:r>
      <w:r w:rsidRPr="00C02E0C">
        <w:rPr>
          <w:rFonts w:ascii="Futura Lt BT" w:hAnsi="Futura Lt BT" w:cs="Arial"/>
          <w:sz w:val="24"/>
          <w:szCs w:val="24"/>
        </w:rPr>
        <w:t>tipu</w:t>
      </w:r>
      <w:r w:rsidR="000F14A3">
        <w:rPr>
          <w:rFonts w:ascii="Futura Lt BT" w:hAnsi="Futura Lt BT" w:cs="Arial"/>
          <w:sz w:val="24"/>
          <w:szCs w:val="24"/>
        </w:rPr>
        <w:t xml:space="preserve"> </w:t>
      </w:r>
      <w:r w:rsidRPr="00C02E0C">
        <w:rPr>
          <w:rFonts w:ascii="Futura Lt BT" w:hAnsi="Futura Lt BT" w:cs="Arial"/>
          <w:sz w:val="24"/>
          <w:szCs w:val="24"/>
        </w:rPr>
        <w:t>aktivnosti</w:t>
      </w:r>
      <w:r w:rsidR="000F14A3">
        <w:rPr>
          <w:rFonts w:ascii="Futura Lt BT" w:hAnsi="Futura Lt BT" w:cs="Arial"/>
          <w:sz w:val="24"/>
          <w:szCs w:val="24"/>
        </w:rPr>
        <w:t xml:space="preserve"> </w:t>
      </w:r>
      <w:r w:rsidRPr="00C02E0C">
        <w:rPr>
          <w:rFonts w:ascii="Futura Lt BT" w:hAnsi="Futura Lt BT" w:cs="Arial"/>
          <w:sz w:val="24"/>
          <w:szCs w:val="24"/>
        </w:rPr>
        <w:t>koje</w:t>
      </w:r>
      <w:r w:rsidR="000F14A3">
        <w:rPr>
          <w:rFonts w:ascii="Futura Lt BT" w:hAnsi="Futura Lt BT" w:cs="Arial"/>
          <w:sz w:val="24"/>
          <w:szCs w:val="24"/>
        </w:rPr>
        <w:t xml:space="preserve"> </w:t>
      </w:r>
      <w:r w:rsidRPr="00C02E0C">
        <w:rPr>
          <w:rFonts w:ascii="Futura Lt BT" w:hAnsi="Futura Lt BT" w:cs="Arial"/>
          <w:sz w:val="24"/>
          <w:szCs w:val="24"/>
        </w:rPr>
        <w:t>se</w:t>
      </w:r>
      <w:r w:rsidR="000F14A3">
        <w:rPr>
          <w:rFonts w:ascii="Futura Lt BT" w:hAnsi="Futura Lt BT" w:cs="Arial"/>
          <w:sz w:val="24"/>
          <w:szCs w:val="24"/>
        </w:rPr>
        <w:t xml:space="preserve"> </w:t>
      </w:r>
      <w:r w:rsidRPr="00C02E0C">
        <w:rPr>
          <w:rFonts w:ascii="Futura Lt BT" w:hAnsi="Futura Lt BT" w:cs="Arial"/>
          <w:sz w:val="24"/>
          <w:szCs w:val="24"/>
        </w:rPr>
        <w:t>obavljaju</w:t>
      </w:r>
      <w:r w:rsidR="000F14A3">
        <w:rPr>
          <w:rFonts w:ascii="Futura Lt BT" w:hAnsi="Futura Lt BT" w:cs="Arial"/>
          <w:sz w:val="24"/>
          <w:szCs w:val="24"/>
        </w:rPr>
        <w:t xml:space="preserve">                         </w:t>
      </w:r>
      <w:r w:rsidRPr="00C02E0C">
        <w:rPr>
          <w:rFonts w:ascii="Futura Lt BT" w:hAnsi="Futura Lt BT" w:cs="Arial"/>
          <w:sz w:val="24"/>
          <w:szCs w:val="24"/>
        </w:rPr>
        <w:t>unutar</w:t>
      </w:r>
      <w:r w:rsidR="000F14A3">
        <w:rPr>
          <w:rFonts w:ascii="Futura Lt BT" w:hAnsi="Futura Lt BT" w:cs="Arial"/>
          <w:sz w:val="24"/>
          <w:szCs w:val="24"/>
        </w:rPr>
        <w:t xml:space="preserve"> </w:t>
      </w:r>
      <w:r w:rsidRPr="00C02E0C">
        <w:rPr>
          <w:rFonts w:ascii="Futura Lt BT" w:hAnsi="Futura Lt BT" w:cs="Arial"/>
          <w:sz w:val="24"/>
          <w:szCs w:val="24"/>
        </w:rPr>
        <w:t>poduzetničke</w:t>
      </w:r>
      <w:r w:rsidR="000F14A3">
        <w:rPr>
          <w:rFonts w:ascii="Futura Lt BT" w:hAnsi="Futura Lt BT" w:cs="Arial"/>
          <w:sz w:val="24"/>
          <w:szCs w:val="24"/>
        </w:rPr>
        <w:t xml:space="preserve"> </w:t>
      </w:r>
      <w:r w:rsidRPr="00C02E0C">
        <w:rPr>
          <w:rFonts w:ascii="Futura Lt BT" w:hAnsi="Futura Lt BT" w:cs="Arial"/>
          <w:sz w:val="24"/>
          <w:szCs w:val="24"/>
        </w:rPr>
        <w:t>zone;</w:t>
      </w:r>
    </w:p>
    <w:p w14:paraId="6132E4F0" w14:textId="750246A0" w:rsidR="00302FD0" w:rsidRPr="00C02E0C" w:rsidRDefault="00302FD0" w:rsidP="00557570">
      <w:pPr>
        <w:pStyle w:val="Odlomakpopisa"/>
        <w:numPr>
          <w:ilvl w:val="0"/>
          <w:numId w:val="31"/>
        </w:numPr>
        <w:spacing w:before="40" w:after="0" w:line="240" w:lineRule="auto"/>
        <w:ind w:left="714" w:hanging="357"/>
        <w:rPr>
          <w:rFonts w:ascii="Futura Lt BT" w:hAnsi="Futura Lt BT" w:cs="Arial"/>
          <w:sz w:val="24"/>
          <w:szCs w:val="24"/>
        </w:rPr>
      </w:pPr>
      <w:r w:rsidRPr="00C02E0C">
        <w:rPr>
          <w:rFonts w:ascii="Futura Lt BT" w:hAnsi="Futura Lt BT" w:cs="Arial"/>
          <w:sz w:val="24"/>
          <w:szCs w:val="24"/>
        </w:rPr>
        <w:t>Kategorizacija</w:t>
      </w:r>
      <w:r w:rsidR="000F14A3">
        <w:rPr>
          <w:rFonts w:ascii="Futura Lt BT" w:hAnsi="Futura Lt BT" w:cs="Arial"/>
          <w:sz w:val="24"/>
          <w:szCs w:val="24"/>
        </w:rPr>
        <w:t xml:space="preserve"> </w:t>
      </w:r>
      <w:r w:rsidRPr="00C02E0C">
        <w:rPr>
          <w:rFonts w:ascii="Futura Lt BT" w:hAnsi="Futura Lt BT" w:cs="Arial"/>
          <w:sz w:val="24"/>
          <w:szCs w:val="24"/>
        </w:rPr>
        <w:t>poduzetničkih</w:t>
      </w:r>
      <w:r w:rsidR="000F14A3">
        <w:rPr>
          <w:rFonts w:ascii="Futura Lt BT" w:hAnsi="Futura Lt BT" w:cs="Arial"/>
          <w:sz w:val="24"/>
          <w:szCs w:val="24"/>
        </w:rPr>
        <w:t xml:space="preserve"> </w:t>
      </w:r>
      <w:r w:rsidRPr="00C02E0C">
        <w:rPr>
          <w:rFonts w:ascii="Futura Lt BT" w:hAnsi="Futura Lt BT" w:cs="Arial"/>
          <w:sz w:val="24"/>
          <w:szCs w:val="24"/>
        </w:rPr>
        <w:t>zona</w:t>
      </w:r>
      <w:r w:rsidR="000F14A3">
        <w:rPr>
          <w:rFonts w:ascii="Futura Lt BT" w:hAnsi="Futura Lt BT" w:cs="Arial"/>
          <w:sz w:val="24"/>
          <w:szCs w:val="24"/>
        </w:rPr>
        <w:t xml:space="preserve"> </w:t>
      </w:r>
      <w:r w:rsidRPr="00C02E0C">
        <w:rPr>
          <w:rFonts w:ascii="Futura Lt BT" w:hAnsi="Futura Lt BT" w:cs="Arial"/>
          <w:sz w:val="24"/>
          <w:szCs w:val="24"/>
        </w:rPr>
        <w:t>prema</w:t>
      </w:r>
      <w:r w:rsidR="000F14A3">
        <w:rPr>
          <w:rFonts w:ascii="Futura Lt BT" w:hAnsi="Futura Lt BT" w:cs="Arial"/>
          <w:sz w:val="24"/>
          <w:szCs w:val="24"/>
        </w:rPr>
        <w:t xml:space="preserve"> </w:t>
      </w:r>
      <w:r w:rsidRPr="00C02E0C">
        <w:rPr>
          <w:rFonts w:ascii="Futura Lt BT" w:hAnsi="Futura Lt BT" w:cs="Arial"/>
          <w:sz w:val="24"/>
          <w:szCs w:val="24"/>
        </w:rPr>
        <w:t>intenzitetu</w:t>
      </w:r>
      <w:r w:rsidR="000F14A3">
        <w:rPr>
          <w:rFonts w:ascii="Futura Lt BT" w:hAnsi="Futura Lt BT" w:cs="Arial"/>
          <w:sz w:val="24"/>
          <w:szCs w:val="24"/>
        </w:rPr>
        <w:t xml:space="preserve"> </w:t>
      </w:r>
      <w:r w:rsidRPr="00C02E0C">
        <w:rPr>
          <w:rFonts w:ascii="Futura Lt BT" w:hAnsi="Futura Lt BT" w:cs="Arial"/>
          <w:sz w:val="24"/>
          <w:szCs w:val="24"/>
        </w:rPr>
        <w:t>aktivacije</w:t>
      </w:r>
      <w:r w:rsidR="000F14A3">
        <w:rPr>
          <w:rFonts w:ascii="Futura Lt BT" w:hAnsi="Futura Lt BT" w:cs="Arial"/>
          <w:sz w:val="24"/>
          <w:szCs w:val="24"/>
        </w:rPr>
        <w:t xml:space="preserve"> </w:t>
      </w:r>
      <w:r w:rsidRPr="00C02E0C">
        <w:rPr>
          <w:rFonts w:ascii="Futura Lt BT" w:hAnsi="Futura Lt BT" w:cs="Arial"/>
          <w:sz w:val="24"/>
          <w:szCs w:val="24"/>
        </w:rPr>
        <w:t>raspoložive</w:t>
      </w:r>
      <w:r w:rsidR="000F14A3">
        <w:rPr>
          <w:rFonts w:ascii="Futura Lt BT" w:hAnsi="Futura Lt BT" w:cs="Arial"/>
          <w:sz w:val="24"/>
          <w:szCs w:val="24"/>
        </w:rPr>
        <w:t xml:space="preserve"> </w:t>
      </w:r>
      <w:r w:rsidRPr="00C02E0C">
        <w:rPr>
          <w:rFonts w:ascii="Futura Lt BT" w:hAnsi="Futura Lt BT" w:cs="Arial"/>
          <w:sz w:val="24"/>
          <w:szCs w:val="24"/>
        </w:rPr>
        <w:t>površine</w:t>
      </w:r>
      <w:r w:rsidR="000F14A3">
        <w:rPr>
          <w:rFonts w:ascii="Futura Lt BT" w:hAnsi="Futura Lt BT" w:cs="Arial"/>
          <w:sz w:val="24"/>
          <w:szCs w:val="24"/>
        </w:rPr>
        <w:t xml:space="preserve"> </w:t>
      </w:r>
      <w:r w:rsidRPr="00C02E0C">
        <w:rPr>
          <w:rFonts w:ascii="Futura Lt BT" w:hAnsi="Futura Lt BT" w:cs="Arial"/>
          <w:sz w:val="24"/>
          <w:szCs w:val="24"/>
        </w:rPr>
        <w:t>poduzetničke</w:t>
      </w:r>
      <w:r w:rsidR="000F14A3">
        <w:rPr>
          <w:rFonts w:ascii="Futura Lt BT" w:hAnsi="Futura Lt BT" w:cs="Arial"/>
          <w:sz w:val="24"/>
          <w:szCs w:val="24"/>
        </w:rPr>
        <w:t xml:space="preserve"> </w:t>
      </w:r>
      <w:r w:rsidRPr="00C02E0C">
        <w:rPr>
          <w:rFonts w:ascii="Futura Lt BT" w:hAnsi="Futura Lt BT" w:cs="Arial"/>
          <w:sz w:val="24"/>
          <w:szCs w:val="24"/>
        </w:rPr>
        <w:t>zone;</w:t>
      </w:r>
    </w:p>
    <w:p w14:paraId="7885ACD1" w14:textId="605909C3" w:rsidR="00302FD0" w:rsidRPr="00C02E0C" w:rsidRDefault="00302FD0" w:rsidP="00557570">
      <w:pPr>
        <w:pStyle w:val="Odlomakpopisa"/>
        <w:numPr>
          <w:ilvl w:val="0"/>
          <w:numId w:val="31"/>
        </w:numPr>
        <w:spacing w:before="40" w:after="0" w:line="240" w:lineRule="auto"/>
        <w:ind w:left="714" w:hanging="357"/>
        <w:rPr>
          <w:rFonts w:ascii="Futura Lt BT" w:hAnsi="Futura Lt BT" w:cs="Arial"/>
          <w:sz w:val="24"/>
          <w:szCs w:val="24"/>
        </w:rPr>
      </w:pPr>
      <w:r w:rsidRPr="00C02E0C">
        <w:rPr>
          <w:rFonts w:ascii="Futura Lt BT" w:hAnsi="Futura Lt BT" w:cs="Arial"/>
          <w:sz w:val="24"/>
          <w:szCs w:val="24"/>
        </w:rPr>
        <w:t>Broj</w:t>
      </w:r>
      <w:r w:rsidR="000F14A3">
        <w:rPr>
          <w:rFonts w:ascii="Futura Lt BT" w:hAnsi="Futura Lt BT" w:cs="Arial"/>
          <w:sz w:val="24"/>
          <w:szCs w:val="24"/>
        </w:rPr>
        <w:t xml:space="preserve"> </w:t>
      </w:r>
      <w:r w:rsidRPr="00C02E0C">
        <w:rPr>
          <w:rFonts w:ascii="Futura Lt BT" w:hAnsi="Futura Lt BT" w:cs="Arial"/>
          <w:sz w:val="24"/>
          <w:szCs w:val="24"/>
        </w:rPr>
        <w:t>poslovnih</w:t>
      </w:r>
      <w:r w:rsidR="000F14A3">
        <w:rPr>
          <w:rFonts w:ascii="Futura Lt BT" w:hAnsi="Futura Lt BT" w:cs="Arial"/>
          <w:sz w:val="24"/>
          <w:szCs w:val="24"/>
        </w:rPr>
        <w:t xml:space="preserve"> </w:t>
      </w:r>
      <w:r w:rsidRPr="00C02E0C">
        <w:rPr>
          <w:rFonts w:ascii="Futura Lt BT" w:hAnsi="Futura Lt BT" w:cs="Arial"/>
          <w:sz w:val="24"/>
          <w:szCs w:val="24"/>
        </w:rPr>
        <w:t>subjekata</w:t>
      </w:r>
      <w:r w:rsidR="000F14A3">
        <w:rPr>
          <w:rFonts w:ascii="Futura Lt BT" w:hAnsi="Futura Lt BT" w:cs="Arial"/>
          <w:sz w:val="24"/>
          <w:szCs w:val="24"/>
        </w:rPr>
        <w:t xml:space="preserve"> </w:t>
      </w:r>
      <w:r w:rsidRPr="00C02E0C">
        <w:rPr>
          <w:rFonts w:ascii="Futura Lt BT" w:hAnsi="Futura Lt BT" w:cs="Arial"/>
          <w:sz w:val="24"/>
          <w:szCs w:val="24"/>
        </w:rPr>
        <w:t>prisutnih</w:t>
      </w:r>
      <w:r w:rsidR="000F14A3">
        <w:rPr>
          <w:rFonts w:ascii="Futura Lt BT" w:hAnsi="Futura Lt BT" w:cs="Arial"/>
          <w:sz w:val="24"/>
          <w:szCs w:val="24"/>
        </w:rPr>
        <w:t xml:space="preserve"> </w:t>
      </w:r>
      <w:r w:rsidRPr="00C02E0C">
        <w:rPr>
          <w:rFonts w:ascii="Futura Lt BT" w:hAnsi="Futura Lt BT" w:cs="Arial"/>
          <w:sz w:val="24"/>
          <w:szCs w:val="24"/>
        </w:rPr>
        <w:t>u</w:t>
      </w:r>
      <w:r w:rsidR="000F14A3">
        <w:rPr>
          <w:rFonts w:ascii="Futura Lt BT" w:hAnsi="Futura Lt BT" w:cs="Arial"/>
          <w:sz w:val="24"/>
          <w:szCs w:val="24"/>
        </w:rPr>
        <w:t xml:space="preserve"> </w:t>
      </w:r>
      <w:r w:rsidRPr="00C02E0C">
        <w:rPr>
          <w:rFonts w:ascii="Futura Lt BT" w:hAnsi="Futura Lt BT" w:cs="Arial"/>
          <w:sz w:val="24"/>
          <w:szCs w:val="24"/>
        </w:rPr>
        <w:t>poduzetničkoj</w:t>
      </w:r>
      <w:r w:rsidR="000F14A3">
        <w:rPr>
          <w:rFonts w:ascii="Futura Lt BT" w:hAnsi="Futura Lt BT" w:cs="Arial"/>
          <w:sz w:val="24"/>
          <w:szCs w:val="24"/>
        </w:rPr>
        <w:t xml:space="preserve"> </w:t>
      </w:r>
      <w:r w:rsidRPr="00C02E0C">
        <w:rPr>
          <w:rFonts w:ascii="Futura Lt BT" w:hAnsi="Futura Lt BT" w:cs="Arial"/>
          <w:sz w:val="24"/>
          <w:szCs w:val="24"/>
        </w:rPr>
        <w:t>zoni;</w:t>
      </w:r>
    </w:p>
    <w:p w14:paraId="3B43C1C4" w14:textId="3BA50DF8" w:rsidR="00302FD0" w:rsidRPr="00C02E0C" w:rsidRDefault="00302FD0" w:rsidP="00557570">
      <w:pPr>
        <w:pStyle w:val="Odlomakpopisa"/>
        <w:numPr>
          <w:ilvl w:val="0"/>
          <w:numId w:val="31"/>
        </w:numPr>
        <w:spacing w:before="40" w:after="0" w:line="240" w:lineRule="auto"/>
        <w:ind w:left="714" w:hanging="357"/>
        <w:rPr>
          <w:rFonts w:ascii="Futura Lt BT" w:hAnsi="Futura Lt BT" w:cs="Arial"/>
          <w:sz w:val="24"/>
          <w:szCs w:val="24"/>
        </w:rPr>
      </w:pPr>
      <w:r w:rsidRPr="00C02E0C">
        <w:rPr>
          <w:rFonts w:ascii="Futura Lt BT" w:hAnsi="Futura Lt BT" w:cs="Arial"/>
          <w:sz w:val="24"/>
          <w:szCs w:val="24"/>
        </w:rPr>
        <w:t>Broj</w:t>
      </w:r>
      <w:r w:rsidR="000F14A3">
        <w:rPr>
          <w:rFonts w:ascii="Futura Lt BT" w:hAnsi="Futura Lt BT" w:cs="Arial"/>
          <w:sz w:val="24"/>
          <w:szCs w:val="24"/>
        </w:rPr>
        <w:t xml:space="preserve"> </w:t>
      </w:r>
      <w:r w:rsidRPr="00C02E0C">
        <w:rPr>
          <w:rFonts w:ascii="Futura Lt BT" w:hAnsi="Futura Lt BT" w:cs="Arial"/>
          <w:sz w:val="24"/>
          <w:szCs w:val="24"/>
        </w:rPr>
        <w:t>zaposlenih</w:t>
      </w:r>
      <w:r w:rsidR="000F14A3">
        <w:rPr>
          <w:rFonts w:ascii="Futura Lt BT" w:hAnsi="Futura Lt BT" w:cs="Arial"/>
          <w:sz w:val="24"/>
          <w:szCs w:val="24"/>
        </w:rPr>
        <w:t xml:space="preserve"> </w:t>
      </w:r>
      <w:r w:rsidRPr="00C02E0C">
        <w:rPr>
          <w:rFonts w:ascii="Futura Lt BT" w:hAnsi="Futura Lt BT" w:cs="Arial"/>
          <w:sz w:val="24"/>
          <w:szCs w:val="24"/>
        </w:rPr>
        <w:t>u</w:t>
      </w:r>
      <w:r w:rsidR="000F14A3">
        <w:rPr>
          <w:rFonts w:ascii="Futura Lt BT" w:hAnsi="Futura Lt BT" w:cs="Arial"/>
          <w:sz w:val="24"/>
          <w:szCs w:val="24"/>
        </w:rPr>
        <w:t xml:space="preserve"> </w:t>
      </w:r>
      <w:r w:rsidRPr="00C02E0C">
        <w:rPr>
          <w:rFonts w:ascii="Futura Lt BT" w:hAnsi="Futura Lt BT" w:cs="Arial"/>
          <w:sz w:val="24"/>
          <w:szCs w:val="24"/>
        </w:rPr>
        <w:t>poduzetničkoj</w:t>
      </w:r>
      <w:r w:rsidR="000F14A3">
        <w:rPr>
          <w:rFonts w:ascii="Futura Lt BT" w:hAnsi="Futura Lt BT" w:cs="Arial"/>
          <w:sz w:val="24"/>
          <w:szCs w:val="24"/>
        </w:rPr>
        <w:t xml:space="preserve"> </w:t>
      </w:r>
      <w:r w:rsidRPr="00C02E0C">
        <w:rPr>
          <w:rFonts w:ascii="Futura Lt BT" w:hAnsi="Futura Lt BT" w:cs="Arial"/>
          <w:sz w:val="24"/>
          <w:szCs w:val="24"/>
        </w:rPr>
        <w:t>zoni;</w:t>
      </w:r>
    </w:p>
    <w:p w14:paraId="316D4F26" w14:textId="4C72A6C0" w:rsidR="00302FD0" w:rsidRPr="00C02E0C" w:rsidRDefault="00302FD0" w:rsidP="00557570">
      <w:pPr>
        <w:pStyle w:val="Odlomakpopisa"/>
        <w:numPr>
          <w:ilvl w:val="0"/>
          <w:numId w:val="31"/>
        </w:numPr>
        <w:spacing w:before="60" w:after="0" w:line="240" w:lineRule="auto"/>
        <w:ind w:left="714" w:hanging="357"/>
        <w:rPr>
          <w:rFonts w:ascii="Futura Lt BT" w:hAnsi="Futura Lt BT" w:cs="Arial"/>
          <w:sz w:val="24"/>
          <w:szCs w:val="24"/>
        </w:rPr>
      </w:pPr>
      <w:r w:rsidRPr="00C02E0C">
        <w:rPr>
          <w:rFonts w:ascii="Futura Lt BT" w:hAnsi="Futura Lt BT" w:cs="Arial"/>
          <w:sz w:val="24"/>
          <w:szCs w:val="24"/>
        </w:rPr>
        <w:t>Kategorizacija</w:t>
      </w:r>
      <w:r w:rsidR="000F14A3">
        <w:rPr>
          <w:rFonts w:ascii="Futura Lt BT" w:hAnsi="Futura Lt BT" w:cs="Arial"/>
          <w:sz w:val="24"/>
          <w:szCs w:val="24"/>
        </w:rPr>
        <w:t xml:space="preserve"> </w:t>
      </w:r>
      <w:r w:rsidRPr="00C02E0C">
        <w:rPr>
          <w:rFonts w:ascii="Futura Lt BT" w:hAnsi="Futura Lt BT" w:cs="Arial"/>
          <w:sz w:val="24"/>
          <w:szCs w:val="24"/>
        </w:rPr>
        <w:t>poduzetničkih</w:t>
      </w:r>
      <w:r w:rsidR="000F14A3">
        <w:rPr>
          <w:rFonts w:ascii="Futura Lt BT" w:hAnsi="Futura Lt BT" w:cs="Arial"/>
          <w:sz w:val="24"/>
          <w:szCs w:val="24"/>
        </w:rPr>
        <w:t xml:space="preserve"> </w:t>
      </w:r>
      <w:r w:rsidRPr="00C02E0C">
        <w:rPr>
          <w:rFonts w:ascii="Futura Lt BT" w:hAnsi="Futura Lt BT" w:cs="Arial"/>
          <w:sz w:val="24"/>
          <w:szCs w:val="24"/>
        </w:rPr>
        <w:t>zona</w:t>
      </w:r>
      <w:r w:rsidR="000F14A3">
        <w:rPr>
          <w:rFonts w:ascii="Futura Lt BT" w:hAnsi="Futura Lt BT" w:cs="Arial"/>
          <w:sz w:val="24"/>
          <w:szCs w:val="24"/>
        </w:rPr>
        <w:t xml:space="preserve"> </w:t>
      </w:r>
      <w:r w:rsidRPr="00C02E0C">
        <w:rPr>
          <w:rFonts w:ascii="Futura Lt BT" w:hAnsi="Futura Lt BT" w:cs="Arial"/>
          <w:sz w:val="24"/>
          <w:szCs w:val="24"/>
        </w:rPr>
        <w:t>prema</w:t>
      </w:r>
      <w:r w:rsidR="000F14A3">
        <w:rPr>
          <w:rFonts w:ascii="Futura Lt BT" w:hAnsi="Futura Lt BT" w:cs="Arial"/>
          <w:sz w:val="24"/>
          <w:szCs w:val="24"/>
        </w:rPr>
        <w:t xml:space="preserve"> </w:t>
      </w:r>
      <w:r w:rsidRPr="00C02E0C">
        <w:rPr>
          <w:rFonts w:ascii="Futura Lt BT" w:hAnsi="Futura Lt BT" w:cs="Arial"/>
          <w:sz w:val="24"/>
          <w:szCs w:val="24"/>
        </w:rPr>
        <w:t>razvojnim</w:t>
      </w:r>
      <w:r w:rsidR="000F14A3">
        <w:rPr>
          <w:rFonts w:ascii="Futura Lt BT" w:hAnsi="Futura Lt BT" w:cs="Arial"/>
          <w:sz w:val="24"/>
          <w:szCs w:val="24"/>
        </w:rPr>
        <w:t xml:space="preserve"> </w:t>
      </w:r>
      <w:r w:rsidRPr="00C02E0C">
        <w:rPr>
          <w:rFonts w:ascii="Futura Lt BT" w:hAnsi="Futura Lt BT" w:cs="Arial"/>
          <w:sz w:val="24"/>
          <w:szCs w:val="24"/>
        </w:rPr>
        <w:t>skupinama</w:t>
      </w:r>
      <w:r w:rsidR="000F14A3">
        <w:rPr>
          <w:rFonts w:ascii="Futura Lt BT" w:hAnsi="Futura Lt BT" w:cs="Arial"/>
          <w:sz w:val="24"/>
          <w:szCs w:val="24"/>
        </w:rPr>
        <w:t xml:space="preserve"> </w:t>
      </w:r>
      <w:r w:rsidRPr="00C02E0C">
        <w:rPr>
          <w:rFonts w:ascii="Futura Lt BT" w:hAnsi="Futura Lt BT" w:cs="Arial"/>
          <w:sz w:val="24"/>
          <w:szCs w:val="24"/>
        </w:rPr>
        <w:t>indeksa</w:t>
      </w:r>
      <w:r w:rsidR="000F14A3">
        <w:rPr>
          <w:rFonts w:ascii="Futura Lt BT" w:hAnsi="Futura Lt BT" w:cs="Arial"/>
          <w:sz w:val="24"/>
          <w:szCs w:val="24"/>
        </w:rPr>
        <w:t xml:space="preserve"> </w:t>
      </w:r>
      <w:r w:rsidRPr="00C02E0C">
        <w:rPr>
          <w:rFonts w:ascii="Futura Lt BT" w:hAnsi="Futura Lt BT" w:cs="Arial"/>
          <w:sz w:val="24"/>
          <w:szCs w:val="24"/>
        </w:rPr>
        <w:t>razvijenosti</w:t>
      </w:r>
      <w:bookmarkEnd w:id="20"/>
      <w:r w:rsidRPr="00C02E0C">
        <w:rPr>
          <w:rFonts w:ascii="Futura Lt BT" w:hAnsi="Futura Lt BT" w:cs="Arial"/>
          <w:sz w:val="24"/>
          <w:szCs w:val="24"/>
        </w:rPr>
        <w:t>.</w:t>
      </w:r>
    </w:p>
    <w:bookmarkEnd w:id="22"/>
    <w:p w14:paraId="66116E8A" w14:textId="77777777" w:rsidR="00CE50BB" w:rsidRDefault="00CE50BB" w:rsidP="00D93471">
      <w:pPr>
        <w:jc w:val="both"/>
        <w:rPr>
          <w:rFonts w:ascii="Futura Lt BT" w:hAnsi="Futura Lt BT"/>
          <w:sz w:val="24"/>
          <w:szCs w:val="24"/>
        </w:rPr>
      </w:pPr>
    </w:p>
    <w:p w14:paraId="74281029" w14:textId="5EC5D1E0" w:rsidR="00D93471" w:rsidRDefault="00D93471" w:rsidP="00D93471">
      <w:pPr>
        <w:jc w:val="both"/>
        <w:rPr>
          <w:rFonts w:ascii="Futura Lt BT" w:hAnsi="Futura Lt BT"/>
          <w:sz w:val="24"/>
          <w:szCs w:val="24"/>
        </w:rPr>
      </w:pPr>
      <w:r>
        <w:rPr>
          <w:rFonts w:ascii="Futura Lt BT" w:hAnsi="Futura Lt BT"/>
          <w:sz w:val="24"/>
          <w:szCs w:val="24"/>
        </w:rPr>
        <w:t>Iako</w:t>
      </w:r>
      <w:r w:rsidR="000F14A3">
        <w:rPr>
          <w:rFonts w:ascii="Futura Lt BT" w:hAnsi="Futura Lt BT"/>
          <w:sz w:val="24"/>
          <w:szCs w:val="24"/>
        </w:rPr>
        <w:t xml:space="preserve"> </w:t>
      </w:r>
      <w:r>
        <w:rPr>
          <w:rFonts w:ascii="Futura Lt BT" w:hAnsi="Futura Lt BT"/>
          <w:sz w:val="24"/>
          <w:szCs w:val="24"/>
        </w:rPr>
        <w:t>2024.</w:t>
      </w:r>
      <w:r w:rsidR="000F14A3">
        <w:rPr>
          <w:rFonts w:ascii="Futura Lt BT" w:hAnsi="Futura Lt BT"/>
          <w:sz w:val="24"/>
          <w:szCs w:val="24"/>
        </w:rPr>
        <w:t xml:space="preserve"> </w:t>
      </w:r>
      <w:r>
        <w:rPr>
          <w:rFonts w:ascii="Futura Lt BT" w:hAnsi="Futura Lt BT"/>
          <w:sz w:val="24"/>
          <w:szCs w:val="24"/>
        </w:rPr>
        <w:t>godina</w:t>
      </w:r>
      <w:r w:rsidR="000F14A3">
        <w:rPr>
          <w:rFonts w:ascii="Futura Lt BT" w:hAnsi="Futura Lt BT"/>
          <w:sz w:val="24"/>
          <w:szCs w:val="24"/>
        </w:rPr>
        <w:t xml:space="preserve"> </w:t>
      </w:r>
      <w:r>
        <w:rPr>
          <w:rFonts w:ascii="Futura Lt BT" w:hAnsi="Futura Lt BT"/>
          <w:sz w:val="24"/>
          <w:szCs w:val="24"/>
        </w:rPr>
        <w:t>ne</w:t>
      </w:r>
      <w:r w:rsidR="000F14A3">
        <w:rPr>
          <w:rFonts w:ascii="Futura Lt BT" w:hAnsi="Futura Lt BT"/>
          <w:sz w:val="24"/>
          <w:szCs w:val="24"/>
        </w:rPr>
        <w:t xml:space="preserve"> </w:t>
      </w:r>
      <w:r>
        <w:rPr>
          <w:rFonts w:ascii="Futura Lt BT" w:hAnsi="Futura Lt BT"/>
          <w:sz w:val="24"/>
          <w:szCs w:val="24"/>
        </w:rPr>
        <w:t>ulazi</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ovo</w:t>
      </w:r>
      <w:r w:rsidR="000F14A3">
        <w:rPr>
          <w:rFonts w:ascii="Futura Lt BT" w:hAnsi="Futura Lt BT"/>
          <w:sz w:val="24"/>
          <w:szCs w:val="24"/>
        </w:rPr>
        <w:t xml:space="preserve"> </w:t>
      </w:r>
      <w:r>
        <w:rPr>
          <w:rFonts w:ascii="Futura Lt BT" w:hAnsi="Futura Lt BT"/>
          <w:sz w:val="24"/>
          <w:szCs w:val="24"/>
        </w:rPr>
        <w:t>izvještajno</w:t>
      </w:r>
      <w:r w:rsidR="000F14A3">
        <w:rPr>
          <w:rFonts w:ascii="Futura Lt BT" w:hAnsi="Futura Lt BT"/>
          <w:sz w:val="24"/>
          <w:szCs w:val="24"/>
        </w:rPr>
        <w:t xml:space="preserve"> </w:t>
      </w:r>
      <w:r>
        <w:rPr>
          <w:rFonts w:ascii="Futura Lt BT" w:hAnsi="Futura Lt BT"/>
          <w:sz w:val="24"/>
          <w:szCs w:val="24"/>
        </w:rPr>
        <w:t>razdoblje,</w:t>
      </w:r>
      <w:r w:rsidR="000F14A3">
        <w:rPr>
          <w:rFonts w:ascii="Futura Lt BT" w:hAnsi="Futura Lt BT"/>
          <w:sz w:val="24"/>
          <w:szCs w:val="24"/>
        </w:rPr>
        <w:t xml:space="preserve"> </w:t>
      </w:r>
      <w:r>
        <w:rPr>
          <w:rFonts w:ascii="Futura Lt BT" w:hAnsi="Futura Lt BT"/>
          <w:sz w:val="24"/>
          <w:szCs w:val="24"/>
        </w:rPr>
        <w:t>tijekom</w:t>
      </w:r>
      <w:r w:rsidR="000F14A3">
        <w:rPr>
          <w:rFonts w:ascii="Futura Lt BT" w:hAnsi="Futura Lt BT"/>
          <w:sz w:val="24"/>
          <w:szCs w:val="24"/>
        </w:rPr>
        <w:t xml:space="preserve"> </w:t>
      </w:r>
      <w:r>
        <w:rPr>
          <w:rFonts w:ascii="Futura Lt BT" w:hAnsi="Futura Lt BT"/>
          <w:sz w:val="24"/>
          <w:szCs w:val="24"/>
        </w:rPr>
        <w:t>izrade</w:t>
      </w:r>
      <w:r w:rsidR="000F14A3">
        <w:rPr>
          <w:rFonts w:ascii="Futura Lt BT" w:hAnsi="Futura Lt BT"/>
          <w:sz w:val="24"/>
          <w:szCs w:val="24"/>
        </w:rPr>
        <w:t xml:space="preserve"> </w:t>
      </w:r>
      <w:r>
        <w:rPr>
          <w:rFonts w:ascii="Futura Lt BT" w:hAnsi="Futura Lt BT"/>
          <w:sz w:val="24"/>
          <w:szCs w:val="24"/>
        </w:rPr>
        <w:t>ovog</w:t>
      </w:r>
      <w:r w:rsidR="000F14A3">
        <w:rPr>
          <w:rFonts w:ascii="Futura Lt BT" w:hAnsi="Futura Lt BT"/>
          <w:sz w:val="24"/>
          <w:szCs w:val="24"/>
        </w:rPr>
        <w:t xml:space="preserve"> </w:t>
      </w:r>
      <w:r>
        <w:rPr>
          <w:rFonts w:ascii="Futura Lt BT" w:hAnsi="Futura Lt BT"/>
          <w:sz w:val="24"/>
          <w:szCs w:val="24"/>
        </w:rPr>
        <w:t>Izvješća</w:t>
      </w:r>
      <w:r w:rsidR="000F14A3">
        <w:rPr>
          <w:rFonts w:ascii="Futura Lt BT" w:hAnsi="Futura Lt BT"/>
          <w:sz w:val="24"/>
          <w:szCs w:val="24"/>
        </w:rPr>
        <w:t xml:space="preserve"> </w:t>
      </w:r>
      <w:r>
        <w:rPr>
          <w:rFonts w:ascii="Futura Lt BT" w:hAnsi="Futura Lt BT"/>
          <w:sz w:val="24"/>
          <w:szCs w:val="24"/>
        </w:rPr>
        <w:t>izrađena</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sidRPr="00D93471">
        <w:rPr>
          <w:rFonts w:ascii="Futura Lt BT" w:hAnsi="Futura Lt BT"/>
          <w:sz w:val="24"/>
          <w:szCs w:val="24"/>
        </w:rPr>
        <w:t>Stručn</w:t>
      </w:r>
      <w:r>
        <w:rPr>
          <w:rFonts w:ascii="Futura Lt BT" w:hAnsi="Futura Lt BT"/>
          <w:sz w:val="24"/>
          <w:szCs w:val="24"/>
        </w:rPr>
        <w:t>a</w:t>
      </w:r>
      <w:r w:rsidR="000F14A3">
        <w:rPr>
          <w:rFonts w:ascii="Futura Lt BT" w:hAnsi="Futura Lt BT"/>
          <w:sz w:val="24"/>
          <w:szCs w:val="24"/>
        </w:rPr>
        <w:t xml:space="preserve"> </w:t>
      </w:r>
      <w:r w:rsidRPr="00D93471">
        <w:rPr>
          <w:rFonts w:ascii="Futura Lt BT" w:hAnsi="Futura Lt BT"/>
          <w:sz w:val="24"/>
          <w:szCs w:val="24"/>
        </w:rPr>
        <w:t>podlog</w:t>
      </w:r>
      <w:r>
        <w:rPr>
          <w:rFonts w:ascii="Futura Lt BT" w:hAnsi="Futura Lt BT"/>
          <w:sz w:val="24"/>
          <w:szCs w:val="24"/>
        </w:rPr>
        <w:t>a</w:t>
      </w:r>
      <w:r w:rsidR="000F14A3">
        <w:rPr>
          <w:rFonts w:ascii="Futura Lt BT" w:hAnsi="Futura Lt BT"/>
          <w:sz w:val="24"/>
          <w:szCs w:val="24"/>
        </w:rPr>
        <w:t xml:space="preserve"> </w:t>
      </w:r>
      <w:r w:rsidRPr="00D93471">
        <w:rPr>
          <w:rFonts w:ascii="Futura Lt BT" w:hAnsi="Futura Lt BT"/>
          <w:sz w:val="24"/>
          <w:szCs w:val="24"/>
        </w:rPr>
        <w:t>razvoja</w:t>
      </w:r>
      <w:r w:rsidR="000F14A3">
        <w:rPr>
          <w:rFonts w:ascii="Futura Lt BT" w:hAnsi="Futura Lt BT"/>
          <w:sz w:val="24"/>
          <w:szCs w:val="24"/>
        </w:rPr>
        <w:t xml:space="preserve"> </w:t>
      </w:r>
      <w:r>
        <w:rPr>
          <w:rFonts w:ascii="Futura Lt BT" w:hAnsi="Futura Lt BT"/>
          <w:sz w:val="24"/>
          <w:szCs w:val="24"/>
        </w:rPr>
        <w:t>p</w:t>
      </w:r>
      <w:r w:rsidRPr="00D93471">
        <w:rPr>
          <w:rFonts w:ascii="Futura Lt BT" w:hAnsi="Futura Lt BT"/>
          <w:sz w:val="24"/>
          <w:szCs w:val="24"/>
        </w:rPr>
        <w:t>oduzetničkih</w:t>
      </w:r>
      <w:r w:rsidR="000F14A3">
        <w:rPr>
          <w:rFonts w:ascii="Futura Lt BT" w:hAnsi="Futura Lt BT"/>
          <w:sz w:val="24"/>
          <w:szCs w:val="24"/>
        </w:rPr>
        <w:t xml:space="preserve"> </w:t>
      </w:r>
      <w:r w:rsidRPr="00D93471">
        <w:rPr>
          <w:rFonts w:ascii="Futura Lt BT" w:hAnsi="Futura Lt BT"/>
          <w:sz w:val="24"/>
          <w:szCs w:val="24"/>
        </w:rPr>
        <w:t>zona</w:t>
      </w:r>
      <w:r w:rsidR="000F14A3">
        <w:rPr>
          <w:rFonts w:ascii="Futura Lt BT" w:hAnsi="Futura Lt BT"/>
          <w:sz w:val="24"/>
          <w:szCs w:val="24"/>
        </w:rPr>
        <w:t xml:space="preserve"> </w:t>
      </w:r>
      <w:r w:rsidRPr="00D93471">
        <w:rPr>
          <w:rFonts w:ascii="Futura Lt BT" w:hAnsi="Futura Lt BT"/>
          <w:sz w:val="24"/>
          <w:szCs w:val="24"/>
        </w:rPr>
        <w:t>na</w:t>
      </w:r>
      <w:r w:rsidR="000F14A3">
        <w:rPr>
          <w:rFonts w:ascii="Futura Lt BT" w:hAnsi="Futura Lt BT"/>
          <w:sz w:val="24"/>
          <w:szCs w:val="24"/>
        </w:rPr>
        <w:t xml:space="preserve"> </w:t>
      </w:r>
      <w:r w:rsidRPr="00D93471">
        <w:rPr>
          <w:rFonts w:ascii="Futura Lt BT" w:hAnsi="Futura Lt BT"/>
          <w:sz w:val="24"/>
          <w:szCs w:val="24"/>
        </w:rPr>
        <w:t>području</w:t>
      </w:r>
      <w:r w:rsidR="000F14A3">
        <w:rPr>
          <w:rFonts w:ascii="Futura Lt BT" w:hAnsi="Futura Lt BT"/>
          <w:sz w:val="24"/>
          <w:szCs w:val="24"/>
        </w:rPr>
        <w:t xml:space="preserve"> </w:t>
      </w:r>
      <w:r w:rsidRPr="00D93471">
        <w:rPr>
          <w:rFonts w:ascii="Futura Lt BT" w:hAnsi="Futura Lt BT"/>
          <w:sz w:val="24"/>
          <w:szCs w:val="24"/>
        </w:rPr>
        <w:t>Karlovačke</w:t>
      </w:r>
      <w:r w:rsidR="000F14A3">
        <w:rPr>
          <w:rFonts w:ascii="Futura Lt BT" w:hAnsi="Futura Lt BT"/>
          <w:sz w:val="24"/>
          <w:szCs w:val="24"/>
        </w:rPr>
        <w:t xml:space="preserve"> </w:t>
      </w:r>
      <w:r w:rsidRPr="00D93471">
        <w:rPr>
          <w:rFonts w:ascii="Futura Lt BT" w:hAnsi="Futura Lt BT"/>
          <w:sz w:val="24"/>
          <w:szCs w:val="24"/>
        </w:rPr>
        <w:t>županije</w:t>
      </w:r>
      <w:r w:rsidR="000F14A3">
        <w:rPr>
          <w:rFonts w:ascii="Futura Lt BT" w:hAnsi="Futura Lt BT"/>
          <w:sz w:val="24"/>
          <w:szCs w:val="24"/>
        </w:rPr>
        <w:t xml:space="preserve"> </w:t>
      </w:r>
      <w:r w:rsidRPr="00D93471">
        <w:rPr>
          <w:rFonts w:ascii="Futura Lt BT" w:hAnsi="Futura Lt BT"/>
          <w:sz w:val="24"/>
          <w:szCs w:val="24"/>
        </w:rPr>
        <w:t>s</w:t>
      </w:r>
      <w:r w:rsidR="000F14A3">
        <w:rPr>
          <w:rFonts w:ascii="Futura Lt BT" w:hAnsi="Futura Lt BT"/>
          <w:sz w:val="24"/>
          <w:szCs w:val="24"/>
        </w:rPr>
        <w:t xml:space="preserve"> </w:t>
      </w:r>
      <w:r w:rsidRPr="00D93471">
        <w:rPr>
          <w:rFonts w:ascii="Futura Lt BT" w:hAnsi="Futura Lt BT"/>
          <w:sz w:val="24"/>
          <w:szCs w:val="24"/>
        </w:rPr>
        <w:t>osvrtom</w:t>
      </w:r>
      <w:r w:rsidR="000F14A3">
        <w:rPr>
          <w:rFonts w:ascii="Futura Lt BT" w:hAnsi="Futura Lt BT"/>
          <w:sz w:val="24"/>
          <w:szCs w:val="24"/>
        </w:rPr>
        <w:t xml:space="preserve"> </w:t>
      </w:r>
      <w:r w:rsidRPr="00D93471">
        <w:rPr>
          <w:rFonts w:ascii="Futura Lt BT" w:hAnsi="Futura Lt BT"/>
          <w:sz w:val="24"/>
          <w:szCs w:val="24"/>
        </w:rPr>
        <w:t>na</w:t>
      </w:r>
      <w:r w:rsidR="000F14A3">
        <w:rPr>
          <w:rFonts w:ascii="Futura Lt BT" w:hAnsi="Futura Lt BT"/>
          <w:sz w:val="24"/>
          <w:szCs w:val="24"/>
        </w:rPr>
        <w:t xml:space="preserve"> </w:t>
      </w:r>
      <w:r w:rsidRPr="00D93471">
        <w:rPr>
          <w:rFonts w:ascii="Futura Lt BT" w:hAnsi="Futura Lt BT"/>
          <w:sz w:val="24"/>
          <w:szCs w:val="24"/>
        </w:rPr>
        <w:t>ekološku</w:t>
      </w:r>
      <w:r w:rsidR="000F14A3">
        <w:rPr>
          <w:rFonts w:ascii="Futura Lt BT" w:hAnsi="Futura Lt BT"/>
          <w:sz w:val="24"/>
          <w:szCs w:val="24"/>
        </w:rPr>
        <w:t xml:space="preserve"> </w:t>
      </w:r>
      <w:r w:rsidRPr="00D93471">
        <w:rPr>
          <w:rFonts w:ascii="Futura Lt BT" w:hAnsi="Futura Lt BT"/>
          <w:sz w:val="24"/>
          <w:szCs w:val="24"/>
        </w:rPr>
        <w:t>mrežu</w:t>
      </w:r>
      <w:r w:rsidR="00302FD0">
        <w:rPr>
          <w:rFonts w:ascii="Futura Lt BT" w:hAnsi="Futura Lt BT"/>
          <w:sz w:val="24"/>
          <w:szCs w:val="24"/>
        </w:rPr>
        <w:t>,</w:t>
      </w:r>
      <w:r w:rsidR="000F14A3">
        <w:rPr>
          <w:rFonts w:ascii="Futura Lt BT" w:hAnsi="Futura Lt BT"/>
          <w:sz w:val="24"/>
          <w:szCs w:val="24"/>
        </w:rPr>
        <w:t xml:space="preserve"> </w:t>
      </w:r>
      <w:r w:rsidR="00302FD0">
        <w:rPr>
          <w:rFonts w:ascii="Futura Lt BT" w:hAnsi="Futura Lt BT"/>
          <w:sz w:val="24"/>
          <w:szCs w:val="24"/>
        </w:rPr>
        <w:t>te</w:t>
      </w:r>
      <w:r w:rsidR="000F14A3">
        <w:rPr>
          <w:rFonts w:ascii="Futura Lt BT" w:hAnsi="Futura Lt BT"/>
          <w:sz w:val="24"/>
          <w:szCs w:val="24"/>
        </w:rPr>
        <w:t xml:space="preserve"> </w:t>
      </w:r>
      <w:r w:rsidR="00302FD0">
        <w:rPr>
          <w:rFonts w:ascii="Futura Lt BT" w:hAnsi="Futura Lt BT"/>
          <w:sz w:val="24"/>
          <w:szCs w:val="24"/>
        </w:rPr>
        <w:t>se</w:t>
      </w:r>
      <w:r w:rsidR="000F14A3">
        <w:rPr>
          <w:rFonts w:ascii="Futura Lt BT" w:hAnsi="Futura Lt BT"/>
          <w:sz w:val="24"/>
          <w:szCs w:val="24"/>
        </w:rPr>
        <w:t xml:space="preserve"> </w:t>
      </w:r>
      <w:r w:rsidR="00302FD0">
        <w:rPr>
          <w:rFonts w:ascii="Futura Lt BT" w:hAnsi="Futura Lt BT"/>
          <w:sz w:val="24"/>
          <w:szCs w:val="24"/>
        </w:rPr>
        <w:t>njeni</w:t>
      </w:r>
      <w:r w:rsidR="000F14A3">
        <w:rPr>
          <w:rFonts w:ascii="Futura Lt BT" w:hAnsi="Futura Lt BT"/>
          <w:sz w:val="24"/>
          <w:szCs w:val="24"/>
        </w:rPr>
        <w:t xml:space="preserve"> </w:t>
      </w:r>
      <w:r w:rsidR="00302FD0">
        <w:rPr>
          <w:rFonts w:ascii="Futura Lt BT" w:hAnsi="Futura Lt BT"/>
          <w:sz w:val="24"/>
          <w:szCs w:val="24"/>
        </w:rPr>
        <w:t>podaci</w:t>
      </w:r>
      <w:r w:rsidR="000F14A3">
        <w:rPr>
          <w:rFonts w:ascii="Futura Lt BT" w:hAnsi="Futura Lt BT"/>
          <w:sz w:val="24"/>
          <w:szCs w:val="24"/>
        </w:rPr>
        <w:t xml:space="preserve"> </w:t>
      </w:r>
      <w:r w:rsidR="00302FD0">
        <w:rPr>
          <w:rFonts w:ascii="Futura Lt BT" w:hAnsi="Futura Lt BT"/>
          <w:sz w:val="24"/>
          <w:szCs w:val="24"/>
        </w:rPr>
        <w:t>koriste</w:t>
      </w:r>
      <w:r w:rsidR="000F14A3">
        <w:rPr>
          <w:rFonts w:ascii="Futura Lt BT" w:hAnsi="Futura Lt BT"/>
          <w:sz w:val="24"/>
          <w:szCs w:val="24"/>
        </w:rPr>
        <w:t xml:space="preserve"> </w:t>
      </w:r>
      <w:r w:rsidR="00302FD0">
        <w:rPr>
          <w:rFonts w:ascii="Futura Lt BT" w:hAnsi="Futura Lt BT"/>
          <w:sz w:val="24"/>
          <w:szCs w:val="24"/>
        </w:rPr>
        <w:t>kao</w:t>
      </w:r>
      <w:r w:rsidR="000F14A3">
        <w:rPr>
          <w:rFonts w:ascii="Futura Lt BT" w:hAnsi="Futura Lt BT"/>
          <w:sz w:val="24"/>
          <w:szCs w:val="24"/>
        </w:rPr>
        <w:t xml:space="preserve"> </w:t>
      </w:r>
      <w:r w:rsidR="00302FD0">
        <w:rPr>
          <w:rFonts w:ascii="Futura Lt BT" w:hAnsi="Futura Lt BT"/>
          <w:sz w:val="24"/>
          <w:szCs w:val="24"/>
        </w:rPr>
        <w:t>relevantni.</w:t>
      </w:r>
    </w:p>
    <w:p w14:paraId="1D06895F" w14:textId="2F6CF9C5" w:rsidR="00D93471" w:rsidRPr="00D93471" w:rsidRDefault="00D93471" w:rsidP="00D93471">
      <w:pPr>
        <w:jc w:val="both"/>
        <w:rPr>
          <w:rFonts w:ascii="Futura Lt BT" w:hAnsi="Futura Lt BT"/>
          <w:sz w:val="24"/>
          <w:szCs w:val="24"/>
        </w:rPr>
      </w:pPr>
      <w:r w:rsidRPr="00D93471">
        <w:rPr>
          <w:rFonts w:ascii="Futura Lt BT" w:hAnsi="Futura Lt BT"/>
          <w:sz w:val="24"/>
          <w:szCs w:val="24"/>
        </w:rPr>
        <w:t>Za</w:t>
      </w:r>
      <w:r w:rsidR="000F14A3">
        <w:rPr>
          <w:rFonts w:ascii="Futura Lt BT" w:hAnsi="Futura Lt BT"/>
          <w:sz w:val="24"/>
          <w:szCs w:val="24"/>
        </w:rPr>
        <w:t xml:space="preserve"> </w:t>
      </w:r>
      <w:r w:rsidRPr="00D93471">
        <w:rPr>
          <w:rFonts w:ascii="Futura Lt BT" w:hAnsi="Futura Lt BT"/>
          <w:sz w:val="24"/>
          <w:szCs w:val="24"/>
        </w:rPr>
        <w:t>potrebe</w:t>
      </w:r>
      <w:r w:rsidR="000F14A3">
        <w:rPr>
          <w:rFonts w:ascii="Futura Lt BT" w:hAnsi="Futura Lt BT"/>
          <w:sz w:val="24"/>
          <w:szCs w:val="24"/>
        </w:rPr>
        <w:t xml:space="preserve"> </w:t>
      </w:r>
      <w:r w:rsidRPr="00D93471">
        <w:rPr>
          <w:rFonts w:ascii="Futura Lt BT" w:hAnsi="Futura Lt BT"/>
          <w:sz w:val="24"/>
          <w:szCs w:val="24"/>
        </w:rPr>
        <w:t>ocjene</w:t>
      </w:r>
      <w:r w:rsidR="000F14A3">
        <w:rPr>
          <w:rFonts w:ascii="Futura Lt BT" w:hAnsi="Futura Lt BT"/>
          <w:sz w:val="24"/>
          <w:szCs w:val="24"/>
        </w:rPr>
        <w:t xml:space="preserve"> </w:t>
      </w:r>
      <w:r w:rsidRPr="00D93471">
        <w:rPr>
          <w:rFonts w:ascii="Futura Lt BT" w:hAnsi="Futura Lt BT"/>
          <w:sz w:val="24"/>
          <w:szCs w:val="24"/>
        </w:rPr>
        <w:t>stanja</w:t>
      </w:r>
      <w:r w:rsidR="000F14A3">
        <w:rPr>
          <w:rFonts w:ascii="Futura Lt BT" w:hAnsi="Futura Lt BT"/>
          <w:sz w:val="24"/>
          <w:szCs w:val="24"/>
        </w:rPr>
        <w:t xml:space="preserve"> </w:t>
      </w:r>
      <w:r w:rsidRPr="00D93471">
        <w:rPr>
          <w:rFonts w:ascii="Futura Lt BT" w:hAnsi="Futura Lt BT"/>
          <w:sz w:val="24"/>
          <w:szCs w:val="24"/>
        </w:rPr>
        <w:t>razvoja</w:t>
      </w:r>
      <w:r w:rsidR="000F14A3">
        <w:rPr>
          <w:rFonts w:ascii="Futura Lt BT" w:hAnsi="Futura Lt BT"/>
          <w:sz w:val="24"/>
          <w:szCs w:val="24"/>
        </w:rPr>
        <w:t xml:space="preserve"> </w:t>
      </w:r>
      <w:r w:rsidRPr="00D93471">
        <w:rPr>
          <w:rFonts w:ascii="Futura Lt BT" w:hAnsi="Futura Lt BT"/>
          <w:sz w:val="24"/>
          <w:szCs w:val="24"/>
        </w:rPr>
        <w:t>i</w:t>
      </w:r>
      <w:r w:rsidR="000F14A3">
        <w:rPr>
          <w:rFonts w:ascii="Futura Lt BT" w:hAnsi="Futura Lt BT"/>
          <w:sz w:val="24"/>
          <w:szCs w:val="24"/>
        </w:rPr>
        <w:t xml:space="preserve"> </w:t>
      </w:r>
      <w:r w:rsidRPr="00D93471">
        <w:rPr>
          <w:rFonts w:ascii="Futura Lt BT" w:hAnsi="Futura Lt BT"/>
          <w:sz w:val="24"/>
          <w:szCs w:val="24"/>
        </w:rPr>
        <w:t>rasta</w:t>
      </w:r>
      <w:r w:rsidR="000F14A3">
        <w:rPr>
          <w:rFonts w:ascii="Futura Lt BT" w:hAnsi="Futura Lt BT"/>
          <w:sz w:val="24"/>
          <w:szCs w:val="24"/>
        </w:rPr>
        <w:t xml:space="preserve"> </w:t>
      </w:r>
      <w:r w:rsidRPr="00D93471">
        <w:rPr>
          <w:rFonts w:ascii="Futura Lt BT" w:hAnsi="Futura Lt BT"/>
          <w:sz w:val="24"/>
          <w:szCs w:val="24"/>
        </w:rPr>
        <w:t>gospodarske</w:t>
      </w:r>
      <w:r w:rsidR="000F14A3">
        <w:rPr>
          <w:rFonts w:ascii="Futura Lt BT" w:hAnsi="Futura Lt BT"/>
          <w:sz w:val="24"/>
          <w:szCs w:val="24"/>
        </w:rPr>
        <w:t xml:space="preserve"> </w:t>
      </w:r>
      <w:r w:rsidRPr="00D93471">
        <w:rPr>
          <w:rFonts w:ascii="Futura Lt BT" w:hAnsi="Futura Lt BT"/>
          <w:sz w:val="24"/>
          <w:szCs w:val="24"/>
        </w:rPr>
        <w:t>aktivnosti</w:t>
      </w:r>
      <w:r w:rsidR="000F14A3">
        <w:rPr>
          <w:rFonts w:ascii="Futura Lt BT" w:hAnsi="Futura Lt BT"/>
          <w:sz w:val="24"/>
          <w:szCs w:val="24"/>
        </w:rPr>
        <w:t xml:space="preserve"> </w:t>
      </w:r>
      <w:r w:rsidRPr="00D93471">
        <w:rPr>
          <w:rFonts w:ascii="Futura Lt BT" w:hAnsi="Futura Lt BT"/>
          <w:sz w:val="24"/>
          <w:szCs w:val="24"/>
        </w:rPr>
        <w:t>u</w:t>
      </w:r>
      <w:r w:rsidR="000F14A3">
        <w:rPr>
          <w:rFonts w:ascii="Futura Lt BT" w:hAnsi="Futura Lt BT"/>
          <w:sz w:val="24"/>
          <w:szCs w:val="24"/>
        </w:rPr>
        <w:t xml:space="preserve"> </w:t>
      </w:r>
      <w:r w:rsidRPr="00D93471">
        <w:rPr>
          <w:rFonts w:ascii="Futura Lt BT" w:hAnsi="Futura Lt BT"/>
          <w:sz w:val="24"/>
          <w:szCs w:val="24"/>
        </w:rPr>
        <w:t>poduzetničkim</w:t>
      </w:r>
      <w:r w:rsidR="000F14A3">
        <w:rPr>
          <w:rFonts w:ascii="Futura Lt BT" w:hAnsi="Futura Lt BT"/>
          <w:sz w:val="24"/>
          <w:szCs w:val="24"/>
        </w:rPr>
        <w:t xml:space="preserve"> </w:t>
      </w:r>
      <w:r w:rsidRPr="00D93471">
        <w:rPr>
          <w:rFonts w:ascii="Futura Lt BT" w:hAnsi="Futura Lt BT"/>
          <w:sz w:val="24"/>
          <w:szCs w:val="24"/>
        </w:rPr>
        <w:t>zonama</w:t>
      </w:r>
      <w:r w:rsidR="000F14A3">
        <w:rPr>
          <w:rFonts w:ascii="Futura Lt BT" w:hAnsi="Futura Lt BT"/>
          <w:sz w:val="24"/>
          <w:szCs w:val="24"/>
        </w:rPr>
        <w:t xml:space="preserve"> </w:t>
      </w:r>
      <w:r w:rsidRPr="00D93471">
        <w:rPr>
          <w:rFonts w:ascii="Futura Lt BT" w:hAnsi="Futura Lt BT"/>
          <w:sz w:val="24"/>
          <w:szCs w:val="24"/>
        </w:rPr>
        <w:t>u</w:t>
      </w:r>
      <w:r w:rsidR="000F14A3">
        <w:rPr>
          <w:rFonts w:ascii="Futura Lt BT" w:hAnsi="Futura Lt BT"/>
          <w:sz w:val="24"/>
          <w:szCs w:val="24"/>
        </w:rPr>
        <w:t xml:space="preserve"> </w:t>
      </w:r>
      <w:r w:rsidRPr="00D93471">
        <w:rPr>
          <w:rFonts w:ascii="Futura Lt BT" w:hAnsi="Futura Lt BT"/>
          <w:sz w:val="24"/>
          <w:szCs w:val="24"/>
        </w:rPr>
        <w:t>Karlovačkoj</w:t>
      </w:r>
      <w:r w:rsidR="000F14A3">
        <w:rPr>
          <w:rFonts w:ascii="Futura Lt BT" w:hAnsi="Futura Lt BT"/>
          <w:sz w:val="24"/>
          <w:szCs w:val="24"/>
        </w:rPr>
        <w:t xml:space="preserve"> </w:t>
      </w:r>
      <w:r w:rsidRPr="00D93471">
        <w:rPr>
          <w:rFonts w:ascii="Futura Lt BT" w:hAnsi="Futura Lt BT"/>
          <w:sz w:val="24"/>
          <w:szCs w:val="24"/>
        </w:rPr>
        <w:t>županiji</w:t>
      </w:r>
      <w:r w:rsidR="000F14A3">
        <w:rPr>
          <w:rFonts w:ascii="Futura Lt BT" w:hAnsi="Futura Lt BT"/>
          <w:sz w:val="24"/>
          <w:szCs w:val="24"/>
        </w:rPr>
        <w:t xml:space="preserve"> </w:t>
      </w:r>
      <w:r w:rsidRPr="00D93471">
        <w:rPr>
          <w:rFonts w:ascii="Futura Lt BT" w:hAnsi="Futura Lt BT"/>
          <w:sz w:val="24"/>
          <w:szCs w:val="24"/>
        </w:rPr>
        <w:t>autor</w:t>
      </w:r>
      <w:r w:rsidR="000F14A3">
        <w:rPr>
          <w:rFonts w:ascii="Futura Lt BT" w:hAnsi="Futura Lt BT"/>
          <w:sz w:val="24"/>
          <w:szCs w:val="24"/>
        </w:rPr>
        <w:t xml:space="preserve"> </w:t>
      </w:r>
      <w:r w:rsidRPr="00D93471">
        <w:rPr>
          <w:rFonts w:ascii="Futura Lt BT" w:hAnsi="Futura Lt BT"/>
          <w:sz w:val="24"/>
          <w:szCs w:val="24"/>
        </w:rPr>
        <w:t>Stručn</w:t>
      </w:r>
      <w:r>
        <w:rPr>
          <w:rFonts w:ascii="Futura Lt BT" w:hAnsi="Futura Lt BT"/>
          <w:sz w:val="24"/>
          <w:szCs w:val="24"/>
        </w:rPr>
        <w:t>e</w:t>
      </w:r>
      <w:r w:rsidR="000F14A3">
        <w:rPr>
          <w:rFonts w:ascii="Futura Lt BT" w:hAnsi="Futura Lt BT"/>
          <w:sz w:val="24"/>
          <w:szCs w:val="24"/>
        </w:rPr>
        <w:t xml:space="preserve"> </w:t>
      </w:r>
      <w:r w:rsidRPr="00D93471">
        <w:rPr>
          <w:rFonts w:ascii="Futura Lt BT" w:hAnsi="Futura Lt BT"/>
          <w:sz w:val="24"/>
          <w:szCs w:val="24"/>
        </w:rPr>
        <w:t>podlog</w:t>
      </w:r>
      <w:r>
        <w:rPr>
          <w:rFonts w:ascii="Futura Lt BT" w:hAnsi="Futura Lt BT"/>
          <w:sz w:val="24"/>
          <w:szCs w:val="24"/>
        </w:rPr>
        <w:t>e</w:t>
      </w:r>
      <w:r w:rsidR="000F14A3">
        <w:rPr>
          <w:rFonts w:ascii="Futura Lt BT" w:hAnsi="Futura Lt BT"/>
          <w:sz w:val="24"/>
          <w:szCs w:val="24"/>
        </w:rPr>
        <w:t xml:space="preserve"> </w:t>
      </w:r>
      <w:r w:rsidRPr="00D93471">
        <w:rPr>
          <w:rFonts w:ascii="Futura Lt BT" w:hAnsi="Futura Lt BT"/>
          <w:sz w:val="24"/>
          <w:szCs w:val="24"/>
        </w:rPr>
        <w:t>je</w:t>
      </w:r>
      <w:r w:rsidR="000F14A3">
        <w:rPr>
          <w:rFonts w:ascii="Futura Lt BT" w:hAnsi="Futura Lt BT"/>
          <w:sz w:val="24"/>
          <w:szCs w:val="24"/>
        </w:rPr>
        <w:t xml:space="preserve"> </w:t>
      </w:r>
      <w:r w:rsidRPr="00D93471">
        <w:rPr>
          <w:rFonts w:ascii="Futura Lt BT" w:hAnsi="Futura Lt BT"/>
          <w:sz w:val="24"/>
          <w:szCs w:val="24"/>
        </w:rPr>
        <w:t>koristio</w:t>
      </w:r>
      <w:r w:rsidR="000F14A3">
        <w:rPr>
          <w:rFonts w:ascii="Futura Lt BT" w:hAnsi="Futura Lt BT"/>
          <w:sz w:val="24"/>
          <w:szCs w:val="24"/>
        </w:rPr>
        <w:t xml:space="preserve"> </w:t>
      </w:r>
      <w:r w:rsidRPr="00D93471">
        <w:rPr>
          <w:rFonts w:ascii="Futura Lt BT" w:hAnsi="Futura Lt BT"/>
          <w:sz w:val="24"/>
          <w:szCs w:val="24"/>
        </w:rPr>
        <w:t>znanstvenu</w:t>
      </w:r>
      <w:r w:rsidR="000F14A3">
        <w:rPr>
          <w:rFonts w:ascii="Futura Lt BT" w:hAnsi="Futura Lt BT"/>
          <w:sz w:val="24"/>
          <w:szCs w:val="24"/>
        </w:rPr>
        <w:t xml:space="preserve"> </w:t>
      </w:r>
      <w:r w:rsidRPr="00D93471">
        <w:rPr>
          <w:rFonts w:ascii="Futura Lt BT" w:hAnsi="Futura Lt BT"/>
          <w:sz w:val="24"/>
          <w:szCs w:val="24"/>
        </w:rPr>
        <w:t>metodu</w:t>
      </w:r>
      <w:r w:rsidR="000F14A3">
        <w:rPr>
          <w:rFonts w:ascii="Futura Lt BT" w:hAnsi="Futura Lt BT"/>
          <w:sz w:val="24"/>
          <w:szCs w:val="24"/>
        </w:rPr>
        <w:t xml:space="preserve"> </w:t>
      </w:r>
      <w:r w:rsidRPr="00D93471">
        <w:rPr>
          <w:rFonts w:ascii="Futura Lt BT" w:hAnsi="Futura Lt BT"/>
          <w:sz w:val="24"/>
          <w:szCs w:val="24"/>
        </w:rPr>
        <w:t>višekriterijske</w:t>
      </w:r>
      <w:r w:rsidR="000F14A3">
        <w:rPr>
          <w:rFonts w:ascii="Futura Lt BT" w:hAnsi="Futura Lt BT"/>
          <w:sz w:val="24"/>
          <w:szCs w:val="24"/>
        </w:rPr>
        <w:t xml:space="preserve"> </w:t>
      </w:r>
      <w:r w:rsidRPr="00D93471">
        <w:rPr>
          <w:rFonts w:ascii="Futura Lt BT" w:hAnsi="Futura Lt BT"/>
          <w:sz w:val="24"/>
          <w:szCs w:val="24"/>
        </w:rPr>
        <w:t>analize.</w:t>
      </w:r>
      <w:r w:rsidR="000F14A3">
        <w:rPr>
          <w:rFonts w:ascii="Futura Lt BT" w:hAnsi="Futura Lt BT"/>
          <w:sz w:val="24"/>
          <w:szCs w:val="24"/>
        </w:rPr>
        <w:t xml:space="preserve"> </w:t>
      </w:r>
      <w:r w:rsidR="003C0280">
        <w:rPr>
          <w:rFonts w:ascii="Futura Lt BT" w:hAnsi="Futura Lt BT"/>
          <w:sz w:val="24"/>
          <w:szCs w:val="24"/>
        </w:rPr>
        <w:t>A</w:t>
      </w:r>
      <w:r w:rsidR="003C0280" w:rsidRPr="003C0280">
        <w:rPr>
          <w:rFonts w:ascii="Futura Lt BT" w:hAnsi="Futura Lt BT"/>
          <w:sz w:val="24"/>
          <w:szCs w:val="24"/>
        </w:rPr>
        <w:t>nalizirano</w:t>
      </w:r>
      <w:r w:rsidR="000F14A3">
        <w:rPr>
          <w:rFonts w:ascii="Futura Lt BT" w:hAnsi="Futura Lt BT"/>
          <w:sz w:val="24"/>
          <w:szCs w:val="24"/>
        </w:rPr>
        <w:t xml:space="preserve"> </w:t>
      </w:r>
      <w:r w:rsidR="003C0280" w:rsidRPr="003C0280">
        <w:rPr>
          <w:rFonts w:ascii="Futura Lt BT" w:hAnsi="Futura Lt BT"/>
          <w:sz w:val="24"/>
          <w:szCs w:val="24"/>
        </w:rPr>
        <w:t>je</w:t>
      </w:r>
      <w:r w:rsidR="000F14A3">
        <w:rPr>
          <w:rFonts w:ascii="Futura Lt BT" w:hAnsi="Futura Lt BT"/>
          <w:sz w:val="24"/>
          <w:szCs w:val="24"/>
        </w:rPr>
        <w:t xml:space="preserve"> </w:t>
      </w:r>
      <w:r w:rsidR="003C0280" w:rsidRPr="003C0280">
        <w:rPr>
          <w:rFonts w:ascii="Futura Lt BT" w:hAnsi="Futura Lt BT"/>
          <w:sz w:val="24"/>
          <w:szCs w:val="24"/>
        </w:rPr>
        <w:t>60</w:t>
      </w:r>
      <w:r w:rsidR="000F14A3">
        <w:rPr>
          <w:rFonts w:ascii="Futura Lt BT" w:hAnsi="Futura Lt BT"/>
          <w:sz w:val="24"/>
          <w:szCs w:val="24"/>
        </w:rPr>
        <w:t xml:space="preserve"> </w:t>
      </w:r>
      <w:r w:rsidR="00A97F84">
        <w:rPr>
          <w:rFonts w:ascii="Futura Lt BT" w:hAnsi="Futura Lt BT"/>
          <w:sz w:val="24"/>
          <w:szCs w:val="24"/>
        </w:rPr>
        <w:t xml:space="preserve">od 106 </w:t>
      </w:r>
      <w:r w:rsidR="003C0280" w:rsidRPr="003C0280">
        <w:rPr>
          <w:rFonts w:ascii="Futura Lt BT" w:hAnsi="Futura Lt BT"/>
          <w:sz w:val="24"/>
          <w:szCs w:val="24"/>
        </w:rPr>
        <w:t>poduzetničkih</w:t>
      </w:r>
      <w:r w:rsidR="000F14A3">
        <w:rPr>
          <w:rFonts w:ascii="Futura Lt BT" w:hAnsi="Futura Lt BT"/>
          <w:sz w:val="24"/>
          <w:szCs w:val="24"/>
        </w:rPr>
        <w:t xml:space="preserve"> </w:t>
      </w:r>
      <w:r w:rsidR="003C0280" w:rsidRPr="003C0280">
        <w:rPr>
          <w:rFonts w:ascii="Futura Lt BT" w:hAnsi="Futura Lt BT"/>
          <w:sz w:val="24"/>
          <w:szCs w:val="24"/>
        </w:rPr>
        <w:t>zona</w:t>
      </w:r>
      <w:r w:rsidR="000F14A3">
        <w:rPr>
          <w:rFonts w:ascii="Futura Lt BT" w:hAnsi="Futura Lt BT"/>
          <w:sz w:val="24"/>
          <w:szCs w:val="24"/>
        </w:rPr>
        <w:t xml:space="preserve"> </w:t>
      </w:r>
      <w:r w:rsidR="003C0280" w:rsidRPr="003C0280">
        <w:rPr>
          <w:rFonts w:ascii="Futura Lt BT" w:hAnsi="Futura Lt BT"/>
          <w:sz w:val="24"/>
          <w:szCs w:val="24"/>
        </w:rPr>
        <w:t>na</w:t>
      </w:r>
      <w:r w:rsidR="000F14A3">
        <w:rPr>
          <w:rFonts w:ascii="Futura Lt BT" w:hAnsi="Futura Lt BT"/>
          <w:sz w:val="24"/>
          <w:szCs w:val="24"/>
        </w:rPr>
        <w:t xml:space="preserve"> </w:t>
      </w:r>
      <w:r w:rsidR="003C0280" w:rsidRPr="003C0280">
        <w:rPr>
          <w:rFonts w:ascii="Futura Lt BT" w:hAnsi="Futura Lt BT"/>
          <w:sz w:val="24"/>
          <w:szCs w:val="24"/>
        </w:rPr>
        <w:t>području</w:t>
      </w:r>
      <w:r w:rsidR="000F14A3">
        <w:rPr>
          <w:rFonts w:ascii="Futura Lt BT" w:hAnsi="Futura Lt BT"/>
          <w:sz w:val="24"/>
          <w:szCs w:val="24"/>
        </w:rPr>
        <w:t xml:space="preserve"> </w:t>
      </w:r>
      <w:r w:rsidR="003C0280" w:rsidRPr="003C0280">
        <w:rPr>
          <w:rFonts w:ascii="Futura Lt BT" w:hAnsi="Futura Lt BT"/>
          <w:sz w:val="24"/>
          <w:szCs w:val="24"/>
        </w:rPr>
        <w:t>K</w:t>
      </w:r>
      <w:r w:rsidR="00A97F84">
        <w:rPr>
          <w:rFonts w:ascii="Futura Lt BT" w:hAnsi="Futura Lt BT"/>
          <w:sz w:val="24"/>
          <w:szCs w:val="24"/>
        </w:rPr>
        <w:t>arlovačke županije kroz višekriterijsku analizu</w:t>
      </w:r>
      <w:r w:rsidR="003C0280">
        <w:rPr>
          <w:rFonts w:ascii="Futura Lt BT" w:hAnsi="Futura Lt BT"/>
          <w:sz w:val="24"/>
          <w:szCs w:val="24"/>
        </w:rPr>
        <w:t>.</w:t>
      </w:r>
    </w:p>
    <w:p w14:paraId="40FE9611" w14:textId="58A1C3E3" w:rsidR="00A97F84" w:rsidRDefault="008929A8" w:rsidP="00CF1F8C">
      <w:pPr>
        <w:jc w:val="both"/>
        <w:rPr>
          <w:rFonts w:ascii="Futura Lt BT" w:hAnsi="Futura Lt BT"/>
          <w:sz w:val="24"/>
          <w:szCs w:val="24"/>
        </w:rPr>
      </w:pPr>
      <w:bookmarkStart w:id="23" w:name="_Hlk185118261"/>
      <w:r>
        <w:rPr>
          <w:rFonts w:ascii="Futura Lt BT" w:hAnsi="Futura Lt BT"/>
          <w:sz w:val="24"/>
          <w:szCs w:val="24"/>
        </w:rPr>
        <w:t xml:space="preserve">Rezultat je </w:t>
      </w:r>
      <w:r w:rsidR="00A97F84" w:rsidRPr="00F86361">
        <w:rPr>
          <w:rFonts w:ascii="Futura Lt BT" w:hAnsi="Futura Lt BT"/>
          <w:sz w:val="24"/>
          <w:szCs w:val="24"/>
        </w:rPr>
        <w:t>definira</w:t>
      </w:r>
      <w:r>
        <w:rPr>
          <w:rFonts w:ascii="Futura Lt BT" w:hAnsi="Futura Lt BT"/>
          <w:sz w:val="24"/>
          <w:szCs w:val="24"/>
        </w:rPr>
        <w:t xml:space="preserve">nje </w:t>
      </w:r>
      <w:r w:rsidR="00A97F84" w:rsidRPr="00F86361">
        <w:rPr>
          <w:rFonts w:ascii="Futura Lt BT" w:hAnsi="Futura Lt BT"/>
          <w:sz w:val="24"/>
          <w:szCs w:val="24"/>
        </w:rPr>
        <w:t>poduzetničk</w:t>
      </w:r>
      <w:r>
        <w:rPr>
          <w:rFonts w:ascii="Futura Lt BT" w:hAnsi="Futura Lt BT"/>
          <w:sz w:val="24"/>
          <w:szCs w:val="24"/>
        </w:rPr>
        <w:t xml:space="preserve">ih zona </w:t>
      </w:r>
      <w:r w:rsidR="00A97F84" w:rsidRPr="00F86361">
        <w:rPr>
          <w:rFonts w:ascii="Futura Lt BT" w:hAnsi="Futura Lt BT"/>
          <w:sz w:val="24"/>
          <w:szCs w:val="24"/>
        </w:rPr>
        <w:t>koje imaju najveći potencijal za lokalni i regionalni razvoj, sukladno gospodarskom i socijalnom okruženju i trendovima</w:t>
      </w:r>
      <w:r>
        <w:rPr>
          <w:rFonts w:ascii="Futura Lt BT" w:hAnsi="Futura Lt BT"/>
          <w:sz w:val="24"/>
          <w:szCs w:val="24"/>
        </w:rPr>
        <w:t xml:space="preserve">, a na koje bi trebalo </w:t>
      </w:r>
      <w:bookmarkStart w:id="24" w:name="_Hlk531708606"/>
      <w:r w:rsidR="00A97F84" w:rsidRPr="00F86361">
        <w:rPr>
          <w:rFonts w:ascii="Futura Lt BT" w:hAnsi="Futura Lt BT"/>
          <w:sz w:val="24"/>
          <w:szCs w:val="24"/>
        </w:rPr>
        <w:t xml:space="preserve">usmjeriti raspoložive resurse </w:t>
      </w:r>
      <w:r>
        <w:rPr>
          <w:rFonts w:ascii="Futura Lt BT" w:hAnsi="Futura Lt BT"/>
          <w:sz w:val="24"/>
          <w:szCs w:val="24"/>
        </w:rPr>
        <w:t xml:space="preserve">za njihovo </w:t>
      </w:r>
      <w:r w:rsidR="00A97F84" w:rsidRPr="00F86361">
        <w:rPr>
          <w:rFonts w:ascii="Futura Lt BT" w:hAnsi="Futura Lt BT"/>
          <w:sz w:val="24"/>
          <w:szCs w:val="24"/>
        </w:rPr>
        <w:t>jačanje i razvoj</w:t>
      </w:r>
      <w:r w:rsidR="00A97F84">
        <w:rPr>
          <w:rFonts w:ascii="Futura Lt BT" w:hAnsi="Futura Lt BT"/>
          <w:sz w:val="24"/>
          <w:szCs w:val="24"/>
        </w:rPr>
        <w:t>,</w:t>
      </w:r>
      <w:r w:rsidR="00A97F84" w:rsidRPr="00F86361">
        <w:rPr>
          <w:rFonts w:ascii="Futura Lt BT" w:hAnsi="Futura Lt BT"/>
          <w:sz w:val="24"/>
          <w:szCs w:val="24"/>
        </w:rPr>
        <w:t xml:space="preserve"> s konačnim ciljem realizacije novih investicija i otvaranja novih radnih mjesta</w:t>
      </w:r>
      <w:bookmarkEnd w:id="24"/>
      <w:r>
        <w:rPr>
          <w:rFonts w:ascii="Futura Lt BT" w:hAnsi="Futura Lt BT"/>
          <w:sz w:val="24"/>
          <w:szCs w:val="24"/>
        </w:rPr>
        <w:t>.</w:t>
      </w:r>
    </w:p>
    <w:p w14:paraId="16210966" w14:textId="22E1633B" w:rsidR="00CE50BB" w:rsidRDefault="00687545" w:rsidP="00CE50BB">
      <w:pPr>
        <w:jc w:val="both"/>
        <w:rPr>
          <w:rFonts w:ascii="Futura Lt BT" w:hAnsi="Futura Lt BT"/>
          <w:sz w:val="24"/>
          <w:szCs w:val="24"/>
        </w:rPr>
      </w:pPr>
      <w:r>
        <w:rPr>
          <w:rFonts w:ascii="Futura Lt BT" w:hAnsi="Futura Lt BT"/>
          <w:sz w:val="24"/>
          <w:szCs w:val="24"/>
        </w:rPr>
        <w:t>Kao p</w:t>
      </w:r>
      <w:r w:rsidR="00CF1F8C" w:rsidRPr="00CF1F8C">
        <w:rPr>
          <w:rFonts w:ascii="Futura Lt BT" w:hAnsi="Futura Lt BT"/>
          <w:sz w:val="24"/>
          <w:szCs w:val="24"/>
        </w:rPr>
        <w:t xml:space="preserve">oslovna zona </w:t>
      </w:r>
      <w:r>
        <w:rPr>
          <w:rFonts w:ascii="Futura Lt BT" w:hAnsi="Futura Lt BT"/>
          <w:sz w:val="24"/>
          <w:szCs w:val="24"/>
        </w:rPr>
        <w:t xml:space="preserve">s najvećim potencijalom u Karlovačkoj županiji izdvaja se Poduzetnička zona </w:t>
      </w:r>
      <w:r w:rsidR="00CF1F8C" w:rsidRPr="00CF1F8C">
        <w:rPr>
          <w:rFonts w:ascii="Futura Lt BT" w:hAnsi="Futura Lt BT"/>
          <w:sz w:val="24"/>
          <w:szCs w:val="24"/>
        </w:rPr>
        <w:t>Logorište</w:t>
      </w:r>
      <w:r>
        <w:rPr>
          <w:rFonts w:ascii="Futura Lt BT" w:hAnsi="Futura Lt BT"/>
          <w:sz w:val="24"/>
          <w:szCs w:val="24"/>
        </w:rPr>
        <w:t xml:space="preserve">, kao </w:t>
      </w:r>
      <w:r w:rsidR="00CF1F8C">
        <w:rPr>
          <w:rFonts w:ascii="Futura Lt BT" w:hAnsi="Futura Lt BT"/>
          <w:sz w:val="24"/>
          <w:szCs w:val="24"/>
        </w:rPr>
        <w:t xml:space="preserve">postojeća zona </w:t>
      </w:r>
      <w:r w:rsidR="00CF1F8C" w:rsidRPr="00CF1F8C">
        <w:rPr>
          <w:rFonts w:ascii="Futura Lt BT" w:hAnsi="Futura Lt BT"/>
          <w:sz w:val="24"/>
          <w:szCs w:val="24"/>
        </w:rPr>
        <w:t>na izdvojen</w:t>
      </w:r>
      <w:r w:rsidR="00CF1F8C">
        <w:rPr>
          <w:rFonts w:ascii="Futura Lt BT" w:hAnsi="Futura Lt BT"/>
          <w:sz w:val="24"/>
          <w:szCs w:val="24"/>
        </w:rPr>
        <w:t>o</w:t>
      </w:r>
      <w:r w:rsidR="00CF1F8C" w:rsidRPr="00CF1F8C">
        <w:rPr>
          <w:rFonts w:ascii="Futura Lt BT" w:hAnsi="Futura Lt BT"/>
          <w:sz w:val="24"/>
          <w:szCs w:val="24"/>
        </w:rPr>
        <w:t xml:space="preserve">m GP područnog </w:t>
      </w:r>
      <w:r w:rsidR="00105332">
        <w:rPr>
          <w:rFonts w:ascii="Futura Lt BT" w:hAnsi="Futura Lt BT"/>
          <w:sz w:val="24"/>
          <w:szCs w:val="24"/>
        </w:rPr>
        <w:t xml:space="preserve">i </w:t>
      </w:r>
      <w:r w:rsidR="00CF1F8C" w:rsidRPr="00CF1F8C">
        <w:rPr>
          <w:rFonts w:ascii="Futura Lt BT" w:hAnsi="Futura Lt BT"/>
          <w:sz w:val="24"/>
          <w:szCs w:val="24"/>
        </w:rPr>
        <w:t>regionalnog značaja</w:t>
      </w:r>
      <w:bookmarkStart w:id="25" w:name="_Hlk107302646"/>
      <w:r>
        <w:rPr>
          <w:rFonts w:ascii="Futura Lt BT" w:hAnsi="Futura Lt BT"/>
          <w:sz w:val="24"/>
          <w:szCs w:val="24"/>
        </w:rPr>
        <w:t>, nakon koje slijede poduzetničke zone Ogulin i Lug</w:t>
      </w:r>
      <w:r w:rsidR="00CF1F8C">
        <w:rPr>
          <w:rFonts w:ascii="Futura Lt BT" w:hAnsi="Futura Lt BT"/>
          <w:sz w:val="24"/>
          <w:szCs w:val="24"/>
        </w:rPr>
        <w:t xml:space="preserve">. </w:t>
      </w:r>
      <w:bookmarkEnd w:id="25"/>
      <w:bookmarkEnd w:id="23"/>
    </w:p>
    <w:p w14:paraId="39EA7083" w14:textId="702D5E1E" w:rsidR="00CD1BBA" w:rsidRPr="003E0E09" w:rsidRDefault="00CD1BBA" w:rsidP="00CE50BB">
      <w:pPr>
        <w:jc w:val="center"/>
        <w:rPr>
          <w:rFonts w:ascii="Futura Lt BT" w:hAnsi="Futura Lt BT" w:cs="Arial"/>
          <w:b/>
          <w:bCs/>
          <w:noProof/>
        </w:rPr>
      </w:pPr>
      <w:r w:rsidRPr="003E0E09">
        <w:rPr>
          <w:rFonts w:ascii="Futura Lt BT" w:hAnsi="Futura Lt BT" w:cs="Arial"/>
          <w:noProof/>
        </w:rPr>
        <w:t>Konačna</w:t>
      </w:r>
      <w:r w:rsidR="000F14A3" w:rsidRPr="003E0E09">
        <w:rPr>
          <w:rFonts w:ascii="Futura Lt BT" w:hAnsi="Futura Lt BT" w:cs="Arial"/>
          <w:noProof/>
        </w:rPr>
        <w:t xml:space="preserve"> </w:t>
      </w:r>
      <w:r w:rsidRPr="003E0E09">
        <w:rPr>
          <w:rFonts w:ascii="Futura Lt BT" w:hAnsi="Futura Lt BT" w:cs="Arial"/>
          <w:noProof/>
        </w:rPr>
        <w:t>rang</w:t>
      </w:r>
      <w:r w:rsidR="000F14A3" w:rsidRPr="003E0E09">
        <w:rPr>
          <w:rFonts w:ascii="Futura Lt BT" w:hAnsi="Futura Lt BT" w:cs="Arial"/>
          <w:noProof/>
        </w:rPr>
        <w:t xml:space="preserve"> </w:t>
      </w:r>
      <w:r w:rsidRPr="003E0E09">
        <w:rPr>
          <w:rFonts w:ascii="Futura Lt BT" w:hAnsi="Futura Lt BT" w:cs="Arial"/>
          <w:noProof/>
        </w:rPr>
        <w:t>lista</w:t>
      </w:r>
      <w:r w:rsidR="000F14A3" w:rsidRPr="003E0E09">
        <w:rPr>
          <w:rFonts w:ascii="Futura Lt BT" w:hAnsi="Futura Lt BT" w:cs="Arial"/>
          <w:noProof/>
        </w:rPr>
        <w:t xml:space="preserve"> </w:t>
      </w:r>
      <w:r w:rsidRPr="003E0E09">
        <w:rPr>
          <w:rFonts w:ascii="Futura Lt BT" w:hAnsi="Futura Lt BT" w:cs="Arial"/>
          <w:noProof/>
        </w:rPr>
        <w:t>poduzetničkih</w:t>
      </w:r>
      <w:r w:rsidR="000F14A3" w:rsidRPr="003E0E09">
        <w:rPr>
          <w:rFonts w:ascii="Futura Lt BT" w:hAnsi="Futura Lt BT" w:cs="Arial"/>
          <w:noProof/>
        </w:rPr>
        <w:t xml:space="preserve"> </w:t>
      </w:r>
      <w:r w:rsidRPr="003E0E09">
        <w:rPr>
          <w:rFonts w:ascii="Futura Lt BT" w:hAnsi="Futura Lt BT" w:cs="Arial"/>
          <w:noProof/>
        </w:rPr>
        <w:t>zona</w:t>
      </w:r>
      <w:r w:rsidR="000F14A3" w:rsidRPr="003E0E09">
        <w:rPr>
          <w:rFonts w:ascii="Futura Lt BT" w:hAnsi="Futura Lt BT" w:cs="Arial"/>
          <w:noProof/>
        </w:rPr>
        <w:t xml:space="preserve"> </w:t>
      </w:r>
      <w:r w:rsidRPr="003E0E09">
        <w:rPr>
          <w:rFonts w:ascii="Futura Lt BT" w:hAnsi="Futura Lt BT" w:cs="Arial"/>
          <w:noProof/>
        </w:rPr>
        <w:t>u</w:t>
      </w:r>
      <w:r w:rsidR="000F14A3" w:rsidRPr="003E0E09">
        <w:rPr>
          <w:rFonts w:ascii="Futura Lt BT" w:hAnsi="Futura Lt BT" w:cs="Arial"/>
          <w:noProof/>
        </w:rPr>
        <w:t xml:space="preserve"> </w:t>
      </w:r>
      <w:r w:rsidRPr="003E0E09">
        <w:rPr>
          <w:rFonts w:ascii="Futura Lt BT" w:hAnsi="Futura Lt BT" w:cs="Arial"/>
          <w:noProof/>
        </w:rPr>
        <w:t>Karlovačkoj</w:t>
      </w:r>
      <w:r w:rsidR="000F14A3" w:rsidRPr="003E0E09">
        <w:rPr>
          <w:rFonts w:ascii="Futura Lt BT" w:hAnsi="Futura Lt BT" w:cs="Arial"/>
          <w:noProof/>
        </w:rPr>
        <w:t xml:space="preserve"> </w:t>
      </w:r>
      <w:r w:rsidRPr="003E0E09">
        <w:rPr>
          <w:rFonts w:ascii="Futura Lt BT" w:hAnsi="Futura Lt BT" w:cs="Arial"/>
          <w:noProof/>
        </w:rPr>
        <w:t>županiji</w:t>
      </w:r>
    </w:p>
    <w:tbl>
      <w:tblPr>
        <w:tblStyle w:val="TableGrid15"/>
        <w:tblW w:w="8361" w:type="dxa"/>
        <w:jc w:val="center"/>
        <w:tblLayout w:type="fixed"/>
        <w:tblLook w:val="01E0" w:firstRow="1" w:lastRow="1" w:firstColumn="1" w:lastColumn="1" w:noHBand="0" w:noVBand="0"/>
      </w:tblPr>
      <w:tblGrid>
        <w:gridCol w:w="706"/>
        <w:gridCol w:w="1984"/>
        <w:gridCol w:w="3261"/>
        <w:gridCol w:w="1276"/>
        <w:gridCol w:w="1134"/>
      </w:tblGrid>
      <w:tr w:rsidR="00626779" w:rsidRPr="003E0E09" w14:paraId="2DEFD934" w14:textId="77777777" w:rsidTr="00626779">
        <w:trPr>
          <w:trHeight w:hRule="exact" w:val="402"/>
          <w:jc w:val="center"/>
        </w:trPr>
        <w:tc>
          <w:tcPr>
            <w:tcW w:w="705" w:type="dxa"/>
            <w:tcBorders>
              <w:bottom w:val="single" w:sz="8" w:space="0" w:color="auto"/>
            </w:tcBorders>
            <w:shd w:val="clear" w:color="auto" w:fill="EDEDED" w:themeFill="accent3" w:themeFillTint="33"/>
            <w:noWrap/>
            <w:hideMark/>
          </w:tcPr>
          <w:p w14:paraId="300C5AD7" w14:textId="77777777" w:rsidR="00626779" w:rsidRPr="003E0E09" w:rsidRDefault="00626779" w:rsidP="006356D8">
            <w:pPr>
              <w:jc w:val="center"/>
              <w:rPr>
                <w:rFonts w:ascii="Futura Lt BT" w:eastAsia="Times New Roman" w:hAnsi="Futura Lt BT" w:cs="Arial"/>
                <w:b/>
                <w:noProof/>
                <w:sz w:val="17"/>
                <w:szCs w:val="17"/>
              </w:rPr>
            </w:pPr>
            <w:r w:rsidRPr="003E0E09">
              <w:rPr>
                <w:rFonts w:ascii="Futura Lt BT" w:eastAsia="Times New Roman" w:hAnsi="Futura Lt BT" w:cs="Arial"/>
                <w:b/>
                <w:noProof/>
                <w:sz w:val="17"/>
                <w:szCs w:val="17"/>
              </w:rPr>
              <w:t>R.br.</w:t>
            </w:r>
          </w:p>
        </w:tc>
        <w:tc>
          <w:tcPr>
            <w:tcW w:w="1984" w:type="dxa"/>
            <w:tcBorders>
              <w:bottom w:val="single" w:sz="8" w:space="0" w:color="auto"/>
            </w:tcBorders>
            <w:shd w:val="clear" w:color="auto" w:fill="EDEDED" w:themeFill="accent3" w:themeFillTint="33"/>
            <w:noWrap/>
            <w:hideMark/>
          </w:tcPr>
          <w:p w14:paraId="6505B16F" w14:textId="77777777" w:rsidR="00626779" w:rsidRPr="003E0E09" w:rsidRDefault="00626779" w:rsidP="006356D8">
            <w:pPr>
              <w:rPr>
                <w:rFonts w:ascii="Futura Lt BT" w:eastAsia="Times New Roman" w:hAnsi="Futura Lt BT" w:cs="Arial"/>
                <w:b/>
                <w:noProof/>
                <w:sz w:val="17"/>
                <w:szCs w:val="17"/>
              </w:rPr>
            </w:pPr>
            <w:r w:rsidRPr="003E0E09">
              <w:rPr>
                <w:rFonts w:ascii="Futura Lt BT" w:eastAsia="Times New Roman" w:hAnsi="Futura Lt BT" w:cs="Arial"/>
                <w:b/>
                <w:noProof/>
                <w:sz w:val="17"/>
                <w:szCs w:val="17"/>
              </w:rPr>
              <w:t>Naziv JLS (Grad /Općina)</w:t>
            </w:r>
          </w:p>
        </w:tc>
        <w:tc>
          <w:tcPr>
            <w:tcW w:w="3260" w:type="dxa"/>
            <w:tcBorders>
              <w:bottom w:val="single" w:sz="8" w:space="0" w:color="auto"/>
            </w:tcBorders>
            <w:shd w:val="clear" w:color="auto" w:fill="EDEDED" w:themeFill="accent3" w:themeFillTint="33"/>
            <w:hideMark/>
          </w:tcPr>
          <w:p w14:paraId="2674EC88" w14:textId="77777777" w:rsidR="00626779" w:rsidRPr="003E0E09" w:rsidRDefault="00626779" w:rsidP="006356D8">
            <w:pPr>
              <w:jc w:val="center"/>
              <w:rPr>
                <w:rFonts w:ascii="Futura Lt BT" w:eastAsia="Times New Roman" w:hAnsi="Futura Lt BT" w:cs="Arial"/>
                <w:b/>
                <w:noProof/>
                <w:sz w:val="17"/>
                <w:szCs w:val="17"/>
              </w:rPr>
            </w:pPr>
            <w:r w:rsidRPr="003E0E09">
              <w:rPr>
                <w:rFonts w:ascii="Futura Lt BT" w:eastAsia="Times New Roman" w:hAnsi="Futura Lt BT" w:cs="Arial"/>
                <w:b/>
                <w:noProof/>
                <w:sz w:val="17"/>
                <w:szCs w:val="17"/>
              </w:rPr>
              <w:t>Naziv poduzetničke zone</w:t>
            </w:r>
          </w:p>
        </w:tc>
        <w:tc>
          <w:tcPr>
            <w:tcW w:w="1276" w:type="dxa"/>
            <w:tcBorders>
              <w:bottom w:val="single" w:sz="8" w:space="0" w:color="auto"/>
            </w:tcBorders>
            <w:shd w:val="clear" w:color="auto" w:fill="EDEDED" w:themeFill="accent3" w:themeFillTint="33"/>
            <w:noWrap/>
          </w:tcPr>
          <w:p w14:paraId="6EA2E4E3" w14:textId="77777777" w:rsidR="00626779" w:rsidRPr="003E0E09" w:rsidRDefault="00626779" w:rsidP="006356D8">
            <w:pPr>
              <w:jc w:val="center"/>
              <w:rPr>
                <w:rFonts w:ascii="Futura Lt BT" w:eastAsia="Times New Roman" w:hAnsi="Futura Lt BT" w:cs="Arial"/>
                <w:b/>
                <w:noProof/>
                <w:sz w:val="17"/>
                <w:szCs w:val="17"/>
              </w:rPr>
            </w:pPr>
            <w:r w:rsidRPr="003E0E09">
              <w:rPr>
                <w:rFonts w:ascii="Futura Lt BT" w:eastAsia="Times New Roman" w:hAnsi="Futura Lt BT" w:cs="Arial"/>
                <w:b/>
                <w:noProof/>
                <w:sz w:val="17"/>
                <w:szCs w:val="17"/>
              </w:rPr>
              <w:t>Broj bodova</w:t>
            </w:r>
          </w:p>
        </w:tc>
        <w:tc>
          <w:tcPr>
            <w:tcW w:w="1134" w:type="dxa"/>
            <w:tcBorders>
              <w:bottom w:val="single" w:sz="8" w:space="0" w:color="auto"/>
            </w:tcBorders>
            <w:shd w:val="clear" w:color="auto" w:fill="EDEDED" w:themeFill="accent3" w:themeFillTint="33"/>
          </w:tcPr>
          <w:p w14:paraId="7A33BD3D" w14:textId="77777777" w:rsidR="00626779" w:rsidRPr="003E0E09" w:rsidRDefault="00626779" w:rsidP="006356D8">
            <w:pPr>
              <w:jc w:val="center"/>
              <w:rPr>
                <w:rFonts w:ascii="Futura Lt BT" w:eastAsia="Times New Roman" w:hAnsi="Futura Lt BT" w:cs="Arial"/>
                <w:b/>
                <w:noProof/>
                <w:sz w:val="17"/>
                <w:szCs w:val="17"/>
              </w:rPr>
            </w:pPr>
            <w:r w:rsidRPr="003E0E09">
              <w:rPr>
                <w:rFonts w:ascii="Futura Lt BT" w:eastAsia="Times New Roman" w:hAnsi="Futura Lt BT" w:cs="Arial"/>
                <w:b/>
                <w:noProof/>
                <w:sz w:val="17"/>
                <w:szCs w:val="17"/>
              </w:rPr>
              <w:t>Rang</w:t>
            </w:r>
          </w:p>
        </w:tc>
      </w:tr>
      <w:tr w:rsidR="00626779" w:rsidRPr="003E0E09" w14:paraId="0B9F81A4" w14:textId="77777777" w:rsidTr="00D472F6">
        <w:trPr>
          <w:trHeight w:val="402"/>
          <w:jc w:val="center"/>
        </w:trPr>
        <w:tc>
          <w:tcPr>
            <w:tcW w:w="705" w:type="dxa"/>
            <w:tcBorders>
              <w:top w:val="single" w:sz="8" w:space="0" w:color="auto"/>
              <w:left w:val="single" w:sz="8" w:space="0" w:color="auto"/>
            </w:tcBorders>
            <w:shd w:val="clear" w:color="auto" w:fill="DEEAF6" w:themeFill="accent5" w:themeFillTint="33"/>
            <w:hideMark/>
          </w:tcPr>
          <w:p w14:paraId="656C6619" w14:textId="77777777" w:rsidR="00626779" w:rsidRPr="003E0E09" w:rsidRDefault="00626779" w:rsidP="006356D8">
            <w:pPr>
              <w:jc w:val="center"/>
              <w:rPr>
                <w:rFonts w:ascii="Futura Lt BT" w:eastAsia="Times New Roman" w:hAnsi="Futura Lt BT" w:cs="Arial"/>
                <w:b/>
                <w:bCs/>
                <w:noProof/>
                <w:color w:val="000000"/>
                <w:sz w:val="17"/>
                <w:szCs w:val="17"/>
              </w:rPr>
            </w:pPr>
            <w:r w:rsidRPr="003E0E09">
              <w:rPr>
                <w:rFonts w:ascii="Futura Lt BT" w:eastAsia="Times New Roman" w:hAnsi="Futura Lt BT" w:cs="Arial"/>
                <w:b/>
                <w:bCs/>
                <w:noProof/>
                <w:color w:val="000000"/>
                <w:sz w:val="17"/>
                <w:szCs w:val="17"/>
              </w:rPr>
              <w:t>1.</w:t>
            </w:r>
          </w:p>
        </w:tc>
        <w:tc>
          <w:tcPr>
            <w:tcW w:w="1984" w:type="dxa"/>
            <w:tcBorders>
              <w:top w:val="single" w:sz="8" w:space="0" w:color="auto"/>
              <w:left w:val="single" w:sz="4" w:space="0" w:color="auto"/>
              <w:bottom w:val="single" w:sz="4" w:space="0" w:color="auto"/>
              <w:right w:val="single" w:sz="4" w:space="0" w:color="auto"/>
            </w:tcBorders>
            <w:shd w:val="clear" w:color="auto" w:fill="DEEAF6" w:themeFill="accent5" w:themeFillTint="33"/>
            <w:vAlign w:val="bottom"/>
          </w:tcPr>
          <w:p w14:paraId="0A95AE7E" w14:textId="77777777" w:rsidR="00626779" w:rsidRPr="003E0E09" w:rsidRDefault="00626779" w:rsidP="006356D8">
            <w:pPr>
              <w:rPr>
                <w:rFonts w:ascii="Futura Lt BT" w:eastAsia="Times New Roman" w:hAnsi="Futura Lt BT" w:cs="Arial"/>
                <w:b/>
                <w:bCs/>
                <w:noProof/>
                <w:color w:val="000000"/>
                <w:sz w:val="17"/>
                <w:szCs w:val="17"/>
              </w:rPr>
            </w:pPr>
            <w:r w:rsidRPr="003E0E09">
              <w:rPr>
                <w:rFonts w:ascii="Futura Lt BT" w:hAnsi="Futura Lt BT" w:cs="Calibri"/>
                <w:b/>
                <w:bCs/>
                <w:color w:val="000000"/>
                <w:sz w:val="17"/>
                <w:szCs w:val="17"/>
              </w:rPr>
              <w:t>Karlovačka Županija</w:t>
            </w:r>
          </w:p>
        </w:tc>
        <w:tc>
          <w:tcPr>
            <w:tcW w:w="3260" w:type="dxa"/>
            <w:tcBorders>
              <w:top w:val="single" w:sz="8" w:space="0" w:color="auto"/>
              <w:left w:val="nil"/>
              <w:bottom w:val="single" w:sz="4" w:space="0" w:color="auto"/>
              <w:right w:val="single" w:sz="4" w:space="0" w:color="auto"/>
            </w:tcBorders>
            <w:shd w:val="clear" w:color="auto" w:fill="DEEAF6" w:themeFill="accent5" w:themeFillTint="33"/>
            <w:vAlign w:val="bottom"/>
          </w:tcPr>
          <w:p w14:paraId="2B53D059" w14:textId="77777777" w:rsidR="00626779" w:rsidRPr="003E0E09" w:rsidRDefault="00626779" w:rsidP="006356D8">
            <w:pPr>
              <w:rPr>
                <w:rFonts w:ascii="Futura Lt BT" w:eastAsia="Times New Roman" w:hAnsi="Futura Lt BT" w:cs="Arial"/>
                <w:b/>
                <w:bCs/>
                <w:noProof/>
                <w:color w:val="000000"/>
                <w:sz w:val="17"/>
                <w:szCs w:val="17"/>
              </w:rPr>
            </w:pPr>
            <w:r w:rsidRPr="003E0E09">
              <w:rPr>
                <w:rFonts w:ascii="Futura Lt BT" w:hAnsi="Futura Lt BT" w:cs="Calibri"/>
                <w:b/>
                <w:bCs/>
                <w:color w:val="000000"/>
                <w:sz w:val="17"/>
                <w:szCs w:val="17"/>
              </w:rPr>
              <w:t>Poduzetnička zona Logorište</w:t>
            </w:r>
          </w:p>
        </w:tc>
        <w:tc>
          <w:tcPr>
            <w:tcW w:w="1276" w:type="dxa"/>
            <w:tcBorders>
              <w:top w:val="single" w:sz="8" w:space="0" w:color="auto"/>
              <w:left w:val="nil"/>
              <w:bottom w:val="single" w:sz="4" w:space="0" w:color="auto"/>
              <w:right w:val="single" w:sz="4" w:space="0" w:color="auto"/>
            </w:tcBorders>
            <w:shd w:val="clear" w:color="auto" w:fill="DEEAF6" w:themeFill="accent5" w:themeFillTint="33"/>
            <w:vAlign w:val="center"/>
          </w:tcPr>
          <w:p w14:paraId="496C9F21" w14:textId="77777777" w:rsidR="00626779" w:rsidRPr="003E0E09" w:rsidRDefault="00626779" w:rsidP="006356D8">
            <w:pPr>
              <w:jc w:val="center"/>
              <w:rPr>
                <w:rFonts w:ascii="Futura Lt BT" w:eastAsia="Times New Roman" w:hAnsi="Futura Lt BT" w:cs="Arial"/>
                <w:b/>
                <w:bCs/>
                <w:noProof/>
                <w:color w:val="000000"/>
                <w:sz w:val="17"/>
                <w:szCs w:val="17"/>
              </w:rPr>
            </w:pPr>
            <w:r w:rsidRPr="003E0E09">
              <w:rPr>
                <w:rFonts w:ascii="Futura Lt BT" w:hAnsi="Futura Lt BT" w:cs="Calibri"/>
                <w:b/>
                <w:bCs/>
                <w:color w:val="000000"/>
                <w:sz w:val="17"/>
                <w:szCs w:val="17"/>
              </w:rPr>
              <w:t>33</w:t>
            </w:r>
          </w:p>
        </w:tc>
        <w:tc>
          <w:tcPr>
            <w:tcW w:w="1134" w:type="dxa"/>
            <w:tcBorders>
              <w:top w:val="single" w:sz="8" w:space="0" w:color="auto"/>
              <w:left w:val="nil"/>
              <w:bottom w:val="single" w:sz="4" w:space="0" w:color="auto"/>
              <w:right w:val="single" w:sz="8" w:space="0" w:color="auto"/>
            </w:tcBorders>
            <w:shd w:val="clear" w:color="auto" w:fill="DEEAF6" w:themeFill="accent5" w:themeFillTint="33"/>
            <w:vAlign w:val="center"/>
          </w:tcPr>
          <w:p w14:paraId="672182B0" w14:textId="77777777" w:rsidR="00626779" w:rsidRPr="003E0E09" w:rsidRDefault="00626779" w:rsidP="006356D8">
            <w:pPr>
              <w:jc w:val="center"/>
              <w:rPr>
                <w:rFonts w:ascii="Futura Lt BT" w:eastAsia="Times New Roman" w:hAnsi="Futura Lt BT" w:cs="Arial"/>
                <w:b/>
                <w:bCs/>
                <w:noProof/>
                <w:color w:val="000000"/>
                <w:sz w:val="17"/>
                <w:szCs w:val="17"/>
              </w:rPr>
            </w:pPr>
            <w:r w:rsidRPr="003E0E09">
              <w:rPr>
                <w:rFonts w:ascii="Futura Lt BT" w:hAnsi="Futura Lt BT" w:cs="Calibri"/>
                <w:b/>
                <w:bCs/>
                <w:color w:val="000000"/>
                <w:sz w:val="17"/>
                <w:szCs w:val="17"/>
              </w:rPr>
              <w:t>1</w:t>
            </w:r>
          </w:p>
        </w:tc>
      </w:tr>
      <w:tr w:rsidR="00626779" w:rsidRPr="003E0E09" w14:paraId="280FF189" w14:textId="77777777" w:rsidTr="00FE534B">
        <w:trPr>
          <w:trHeight w:val="376"/>
          <w:jc w:val="center"/>
        </w:trPr>
        <w:tc>
          <w:tcPr>
            <w:tcW w:w="705" w:type="dxa"/>
            <w:tcBorders>
              <w:top w:val="single" w:sz="4" w:space="0" w:color="auto"/>
              <w:left w:val="single" w:sz="8" w:space="0" w:color="auto"/>
            </w:tcBorders>
            <w:shd w:val="clear" w:color="auto" w:fill="DEEAF6" w:themeFill="accent5" w:themeFillTint="33"/>
          </w:tcPr>
          <w:p w14:paraId="013D330B" w14:textId="77777777" w:rsidR="00626779" w:rsidRPr="003E0E09" w:rsidRDefault="00626779" w:rsidP="006356D8">
            <w:pPr>
              <w:jc w:val="center"/>
              <w:rPr>
                <w:rFonts w:ascii="Futura Lt BT" w:eastAsia="Times New Roman" w:hAnsi="Futura Lt BT" w:cs="Arial"/>
                <w:b/>
                <w:bCs/>
                <w:noProof/>
                <w:color w:val="000000"/>
                <w:sz w:val="17"/>
                <w:szCs w:val="17"/>
              </w:rPr>
            </w:pPr>
            <w:r w:rsidRPr="003E0E09">
              <w:rPr>
                <w:rFonts w:ascii="Futura Lt BT" w:eastAsia="Times New Roman" w:hAnsi="Futura Lt BT" w:cs="Arial"/>
                <w:b/>
                <w:bCs/>
                <w:noProof/>
                <w:color w:val="000000"/>
                <w:sz w:val="17"/>
                <w:szCs w:val="17"/>
              </w:rPr>
              <w:t>2.</w:t>
            </w:r>
          </w:p>
        </w:tc>
        <w:tc>
          <w:tcPr>
            <w:tcW w:w="19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bottom"/>
          </w:tcPr>
          <w:p w14:paraId="23DBE4E5" w14:textId="77777777" w:rsidR="00626779" w:rsidRPr="003E0E09" w:rsidRDefault="00626779" w:rsidP="006356D8">
            <w:pPr>
              <w:rPr>
                <w:rFonts w:ascii="Futura Lt BT" w:eastAsia="Times New Roman" w:hAnsi="Futura Lt BT" w:cs="Arial"/>
                <w:b/>
                <w:bCs/>
                <w:noProof/>
                <w:color w:val="000000"/>
                <w:sz w:val="17"/>
                <w:szCs w:val="17"/>
              </w:rPr>
            </w:pPr>
            <w:r w:rsidRPr="003E0E09">
              <w:rPr>
                <w:rFonts w:ascii="Futura Lt BT" w:hAnsi="Futura Lt BT" w:cs="Calibri"/>
                <w:b/>
                <w:bCs/>
                <w:color w:val="000000"/>
                <w:sz w:val="17"/>
                <w:szCs w:val="17"/>
              </w:rPr>
              <w:t>Ogulin</w:t>
            </w:r>
          </w:p>
        </w:tc>
        <w:tc>
          <w:tcPr>
            <w:tcW w:w="3260" w:type="dxa"/>
            <w:tcBorders>
              <w:top w:val="single" w:sz="4" w:space="0" w:color="auto"/>
              <w:left w:val="nil"/>
              <w:bottom w:val="single" w:sz="4" w:space="0" w:color="auto"/>
              <w:right w:val="single" w:sz="4" w:space="0" w:color="auto"/>
            </w:tcBorders>
            <w:shd w:val="clear" w:color="auto" w:fill="DEEAF6" w:themeFill="accent5" w:themeFillTint="33"/>
            <w:vAlign w:val="bottom"/>
          </w:tcPr>
          <w:p w14:paraId="45E8EC00" w14:textId="77777777" w:rsidR="00626779" w:rsidRPr="003E0E09" w:rsidRDefault="00626779" w:rsidP="006356D8">
            <w:pPr>
              <w:rPr>
                <w:rFonts w:ascii="Futura Lt BT" w:eastAsia="Times New Roman" w:hAnsi="Futura Lt BT" w:cs="Arial"/>
                <w:b/>
                <w:bCs/>
                <w:noProof/>
                <w:color w:val="000000"/>
                <w:sz w:val="17"/>
                <w:szCs w:val="17"/>
              </w:rPr>
            </w:pPr>
            <w:r w:rsidRPr="003E0E09">
              <w:rPr>
                <w:rFonts w:ascii="Futura Lt BT" w:hAnsi="Futura Lt BT" w:cs="Calibri"/>
                <w:b/>
                <w:bCs/>
                <w:color w:val="000000"/>
                <w:sz w:val="17"/>
                <w:szCs w:val="17"/>
              </w:rPr>
              <w:t>PZ Ogulin</w:t>
            </w:r>
          </w:p>
        </w:tc>
        <w:tc>
          <w:tcPr>
            <w:tcW w:w="1276" w:type="dxa"/>
            <w:tcBorders>
              <w:top w:val="single" w:sz="4" w:space="0" w:color="auto"/>
              <w:left w:val="nil"/>
              <w:bottom w:val="single" w:sz="4" w:space="0" w:color="auto"/>
              <w:right w:val="single" w:sz="4" w:space="0" w:color="auto"/>
            </w:tcBorders>
            <w:shd w:val="clear" w:color="auto" w:fill="DEEAF6" w:themeFill="accent5" w:themeFillTint="33"/>
            <w:vAlign w:val="center"/>
          </w:tcPr>
          <w:p w14:paraId="13B293EE" w14:textId="77777777" w:rsidR="00626779" w:rsidRPr="003E0E09" w:rsidRDefault="00626779" w:rsidP="006356D8">
            <w:pPr>
              <w:jc w:val="center"/>
              <w:rPr>
                <w:rFonts w:ascii="Futura Lt BT" w:eastAsia="Times New Roman" w:hAnsi="Futura Lt BT" w:cs="Arial"/>
                <w:b/>
                <w:bCs/>
                <w:noProof/>
                <w:color w:val="000000"/>
                <w:sz w:val="17"/>
                <w:szCs w:val="17"/>
              </w:rPr>
            </w:pPr>
            <w:r w:rsidRPr="003E0E09">
              <w:rPr>
                <w:rFonts w:ascii="Futura Lt BT" w:hAnsi="Futura Lt BT" w:cs="Calibri"/>
                <w:b/>
                <w:bCs/>
                <w:color w:val="000000"/>
                <w:sz w:val="17"/>
                <w:szCs w:val="17"/>
              </w:rPr>
              <w:t>28</w:t>
            </w:r>
          </w:p>
        </w:tc>
        <w:tc>
          <w:tcPr>
            <w:tcW w:w="1134" w:type="dxa"/>
            <w:tcBorders>
              <w:top w:val="single" w:sz="4" w:space="0" w:color="auto"/>
              <w:left w:val="nil"/>
              <w:bottom w:val="single" w:sz="4" w:space="0" w:color="auto"/>
              <w:right w:val="single" w:sz="8" w:space="0" w:color="auto"/>
            </w:tcBorders>
            <w:shd w:val="clear" w:color="auto" w:fill="DEEAF6" w:themeFill="accent5" w:themeFillTint="33"/>
            <w:vAlign w:val="center"/>
          </w:tcPr>
          <w:p w14:paraId="44E1DE0A" w14:textId="77777777" w:rsidR="00626779" w:rsidRPr="003E0E09" w:rsidRDefault="00626779" w:rsidP="006356D8">
            <w:pPr>
              <w:jc w:val="center"/>
              <w:rPr>
                <w:rFonts w:ascii="Futura Lt BT" w:eastAsia="Times New Roman" w:hAnsi="Futura Lt BT" w:cs="Arial"/>
                <w:b/>
                <w:bCs/>
                <w:noProof/>
                <w:color w:val="000000"/>
                <w:sz w:val="17"/>
                <w:szCs w:val="17"/>
              </w:rPr>
            </w:pPr>
            <w:r w:rsidRPr="003E0E09">
              <w:rPr>
                <w:rFonts w:ascii="Futura Lt BT" w:hAnsi="Futura Lt BT" w:cs="Calibri"/>
                <w:b/>
                <w:bCs/>
                <w:color w:val="000000"/>
                <w:sz w:val="17"/>
                <w:szCs w:val="17"/>
              </w:rPr>
              <w:t>2</w:t>
            </w:r>
          </w:p>
        </w:tc>
      </w:tr>
      <w:tr w:rsidR="00626779" w:rsidRPr="003E0E09" w14:paraId="2A4E6210" w14:textId="77777777" w:rsidTr="00FE534B">
        <w:trPr>
          <w:trHeight w:val="212"/>
          <w:jc w:val="center"/>
        </w:trPr>
        <w:tc>
          <w:tcPr>
            <w:tcW w:w="705" w:type="dxa"/>
            <w:tcBorders>
              <w:top w:val="single" w:sz="4" w:space="0" w:color="auto"/>
              <w:left w:val="single" w:sz="8" w:space="0" w:color="auto"/>
              <w:bottom w:val="single" w:sz="8" w:space="0" w:color="auto"/>
            </w:tcBorders>
            <w:shd w:val="clear" w:color="auto" w:fill="DEEAF6" w:themeFill="accent5" w:themeFillTint="33"/>
          </w:tcPr>
          <w:p w14:paraId="06B1EEB0" w14:textId="77777777" w:rsidR="00626779" w:rsidRPr="003E0E09" w:rsidRDefault="00626779" w:rsidP="006356D8">
            <w:pPr>
              <w:jc w:val="center"/>
              <w:rPr>
                <w:rFonts w:ascii="Futura Lt BT" w:eastAsia="Times New Roman" w:hAnsi="Futura Lt BT" w:cs="Arial"/>
                <w:b/>
                <w:bCs/>
                <w:noProof/>
                <w:color w:val="000000"/>
                <w:sz w:val="17"/>
                <w:szCs w:val="17"/>
              </w:rPr>
            </w:pPr>
            <w:r w:rsidRPr="003E0E09">
              <w:rPr>
                <w:rFonts w:ascii="Futura Lt BT" w:eastAsia="Times New Roman" w:hAnsi="Futura Lt BT" w:cs="Arial"/>
                <w:b/>
                <w:bCs/>
                <w:noProof/>
                <w:color w:val="000000"/>
                <w:sz w:val="17"/>
                <w:szCs w:val="17"/>
              </w:rPr>
              <w:t>3.</w:t>
            </w:r>
          </w:p>
        </w:tc>
        <w:tc>
          <w:tcPr>
            <w:tcW w:w="1984" w:type="dxa"/>
            <w:tcBorders>
              <w:top w:val="single" w:sz="4" w:space="0" w:color="auto"/>
              <w:left w:val="single" w:sz="4" w:space="0" w:color="auto"/>
              <w:bottom w:val="single" w:sz="8" w:space="0" w:color="auto"/>
              <w:right w:val="single" w:sz="4" w:space="0" w:color="auto"/>
            </w:tcBorders>
            <w:shd w:val="clear" w:color="auto" w:fill="DEEAF6" w:themeFill="accent5" w:themeFillTint="33"/>
            <w:vAlign w:val="bottom"/>
          </w:tcPr>
          <w:p w14:paraId="731E8836" w14:textId="77777777" w:rsidR="00626779" w:rsidRPr="003E0E09" w:rsidRDefault="00626779" w:rsidP="006356D8">
            <w:pPr>
              <w:rPr>
                <w:rFonts w:ascii="Futura Lt BT" w:eastAsia="Times New Roman" w:hAnsi="Futura Lt BT" w:cs="Arial"/>
                <w:b/>
                <w:bCs/>
                <w:noProof/>
                <w:color w:val="000000"/>
                <w:sz w:val="17"/>
                <w:szCs w:val="17"/>
              </w:rPr>
            </w:pPr>
            <w:r w:rsidRPr="003E0E09">
              <w:rPr>
                <w:rFonts w:ascii="Futura Lt BT" w:hAnsi="Futura Lt BT" w:cs="Calibri"/>
                <w:b/>
                <w:bCs/>
                <w:color w:val="000000"/>
                <w:sz w:val="17"/>
                <w:szCs w:val="17"/>
              </w:rPr>
              <w:t>Ozalj</w:t>
            </w:r>
          </w:p>
        </w:tc>
        <w:tc>
          <w:tcPr>
            <w:tcW w:w="3260" w:type="dxa"/>
            <w:tcBorders>
              <w:top w:val="single" w:sz="4" w:space="0" w:color="auto"/>
              <w:left w:val="nil"/>
              <w:bottom w:val="single" w:sz="8" w:space="0" w:color="auto"/>
              <w:right w:val="single" w:sz="4" w:space="0" w:color="auto"/>
            </w:tcBorders>
            <w:shd w:val="clear" w:color="auto" w:fill="DEEAF6" w:themeFill="accent5" w:themeFillTint="33"/>
            <w:vAlign w:val="bottom"/>
          </w:tcPr>
          <w:p w14:paraId="755C7B3F" w14:textId="77777777" w:rsidR="00626779" w:rsidRPr="003E0E09" w:rsidRDefault="00626779" w:rsidP="006356D8">
            <w:pPr>
              <w:rPr>
                <w:rFonts w:ascii="Futura Lt BT" w:eastAsia="Times New Roman" w:hAnsi="Futura Lt BT" w:cs="Arial"/>
                <w:b/>
                <w:bCs/>
                <w:noProof/>
                <w:color w:val="000000"/>
                <w:sz w:val="17"/>
                <w:szCs w:val="17"/>
              </w:rPr>
            </w:pPr>
            <w:r w:rsidRPr="003E0E09">
              <w:rPr>
                <w:rFonts w:ascii="Futura Lt BT" w:hAnsi="Futura Lt BT" w:cs="Calibri"/>
                <w:b/>
                <w:bCs/>
                <w:color w:val="000000"/>
                <w:sz w:val="17"/>
                <w:szCs w:val="17"/>
              </w:rPr>
              <w:t>Poduzetnička zona Lug</w:t>
            </w:r>
          </w:p>
        </w:tc>
        <w:tc>
          <w:tcPr>
            <w:tcW w:w="1276" w:type="dxa"/>
            <w:tcBorders>
              <w:top w:val="single" w:sz="4" w:space="0" w:color="auto"/>
              <w:left w:val="nil"/>
              <w:bottom w:val="single" w:sz="8" w:space="0" w:color="auto"/>
              <w:right w:val="single" w:sz="4" w:space="0" w:color="auto"/>
            </w:tcBorders>
            <w:shd w:val="clear" w:color="auto" w:fill="DEEAF6" w:themeFill="accent5" w:themeFillTint="33"/>
            <w:vAlign w:val="center"/>
          </w:tcPr>
          <w:p w14:paraId="77F114FF" w14:textId="77777777" w:rsidR="00626779" w:rsidRPr="003E0E09" w:rsidRDefault="00626779" w:rsidP="006356D8">
            <w:pPr>
              <w:jc w:val="center"/>
              <w:rPr>
                <w:rFonts w:ascii="Futura Lt BT" w:eastAsia="Times New Roman" w:hAnsi="Futura Lt BT" w:cs="Arial"/>
                <w:b/>
                <w:bCs/>
                <w:noProof/>
                <w:color w:val="000000"/>
                <w:sz w:val="17"/>
                <w:szCs w:val="17"/>
              </w:rPr>
            </w:pPr>
            <w:r w:rsidRPr="003E0E09">
              <w:rPr>
                <w:rFonts w:ascii="Futura Lt BT" w:hAnsi="Futura Lt BT" w:cs="Calibri"/>
                <w:b/>
                <w:bCs/>
                <w:color w:val="000000"/>
                <w:sz w:val="17"/>
                <w:szCs w:val="17"/>
              </w:rPr>
              <w:t>25</w:t>
            </w:r>
          </w:p>
        </w:tc>
        <w:tc>
          <w:tcPr>
            <w:tcW w:w="1134" w:type="dxa"/>
            <w:tcBorders>
              <w:top w:val="single" w:sz="4" w:space="0" w:color="auto"/>
              <w:left w:val="nil"/>
              <w:bottom w:val="single" w:sz="8" w:space="0" w:color="auto"/>
              <w:right w:val="single" w:sz="8" w:space="0" w:color="auto"/>
            </w:tcBorders>
            <w:shd w:val="clear" w:color="auto" w:fill="DEEAF6" w:themeFill="accent5" w:themeFillTint="33"/>
            <w:vAlign w:val="center"/>
          </w:tcPr>
          <w:p w14:paraId="76BF773D" w14:textId="77777777" w:rsidR="00626779" w:rsidRPr="003E0E09" w:rsidRDefault="00626779" w:rsidP="006356D8">
            <w:pPr>
              <w:jc w:val="center"/>
              <w:rPr>
                <w:rFonts w:ascii="Futura Lt BT" w:eastAsia="Times New Roman" w:hAnsi="Futura Lt BT" w:cs="Arial"/>
                <w:b/>
                <w:bCs/>
                <w:noProof/>
                <w:color w:val="000000"/>
                <w:sz w:val="17"/>
                <w:szCs w:val="17"/>
              </w:rPr>
            </w:pPr>
            <w:r w:rsidRPr="003E0E09">
              <w:rPr>
                <w:rFonts w:ascii="Futura Lt BT" w:hAnsi="Futura Lt BT" w:cs="Calibri"/>
                <w:b/>
                <w:bCs/>
                <w:color w:val="000000"/>
                <w:sz w:val="17"/>
                <w:szCs w:val="17"/>
              </w:rPr>
              <w:t>3</w:t>
            </w:r>
          </w:p>
        </w:tc>
      </w:tr>
      <w:tr w:rsidR="00626779" w:rsidRPr="003E0E09" w14:paraId="399830DF" w14:textId="77777777" w:rsidTr="00626779">
        <w:trPr>
          <w:trHeight w:val="170"/>
          <w:jc w:val="center"/>
        </w:trPr>
        <w:tc>
          <w:tcPr>
            <w:tcW w:w="705" w:type="dxa"/>
            <w:tcBorders>
              <w:top w:val="single" w:sz="8" w:space="0" w:color="auto"/>
              <w:left w:val="single" w:sz="4" w:space="0" w:color="auto"/>
              <w:bottom w:val="single" w:sz="4" w:space="0" w:color="auto"/>
              <w:right w:val="single" w:sz="4" w:space="0" w:color="auto"/>
            </w:tcBorders>
          </w:tcPr>
          <w:p w14:paraId="1C14BFE1"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4.</w:t>
            </w:r>
          </w:p>
        </w:tc>
        <w:tc>
          <w:tcPr>
            <w:tcW w:w="1984" w:type="dxa"/>
            <w:tcBorders>
              <w:top w:val="single" w:sz="8" w:space="0" w:color="auto"/>
              <w:left w:val="single" w:sz="4" w:space="0" w:color="auto"/>
              <w:bottom w:val="single" w:sz="4" w:space="0" w:color="auto"/>
              <w:right w:val="single" w:sz="4" w:space="0" w:color="auto"/>
            </w:tcBorders>
            <w:vAlign w:val="bottom"/>
          </w:tcPr>
          <w:p w14:paraId="6311D9D3" w14:textId="77777777" w:rsidR="00626779" w:rsidRPr="003E0E09" w:rsidRDefault="00626779" w:rsidP="006356D8">
            <w:pPr>
              <w:rPr>
                <w:rFonts w:ascii="Futura Lt BT" w:hAnsi="Futura Lt BT" w:cs="Calibri"/>
                <w:b/>
                <w:bCs/>
                <w:color w:val="000000"/>
                <w:sz w:val="17"/>
                <w:szCs w:val="17"/>
              </w:rPr>
            </w:pPr>
            <w:r w:rsidRPr="003E0E09">
              <w:rPr>
                <w:rFonts w:ascii="Futura Lt BT" w:hAnsi="Futura Lt BT" w:cs="Calibri"/>
                <w:color w:val="000000"/>
                <w:sz w:val="17"/>
                <w:szCs w:val="17"/>
              </w:rPr>
              <w:t>Karlovac</w:t>
            </w:r>
          </w:p>
        </w:tc>
        <w:tc>
          <w:tcPr>
            <w:tcW w:w="3260" w:type="dxa"/>
            <w:tcBorders>
              <w:top w:val="single" w:sz="8" w:space="0" w:color="auto"/>
              <w:left w:val="single" w:sz="4" w:space="0" w:color="auto"/>
              <w:bottom w:val="single" w:sz="4" w:space="0" w:color="auto"/>
              <w:right w:val="single" w:sz="4" w:space="0" w:color="auto"/>
            </w:tcBorders>
            <w:vAlign w:val="bottom"/>
          </w:tcPr>
          <w:p w14:paraId="3EDE719B" w14:textId="77777777" w:rsidR="00626779" w:rsidRPr="003E0E09" w:rsidRDefault="00626779" w:rsidP="006356D8">
            <w:pPr>
              <w:rPr>
                <w:rFonts w:ascii="Futura Lt BT" w:hAnsi="Futura Lt BT" w:cs="Calibri"/>
                <w:b/>
                <w:bCs/>
                <w:color w:val="000000"/>
                <w:sz w:val="17"/>
                <w:szCs w:val="17"/>
              </w:rPr>
            </w:pPr>
            <w:r w:rsidRPr="003E0E09">
              <w:rPr>
                <w:rFonts w:ascii="Futura Lt BT" w:hAnsi="Futura Lt BT" w:cs="Calibri"/>
                <w:color w:val="000000"/>
                <w:sz w:val="17"/>
                <w:szCs w:val="17"/>
              </w:rPr>
              <w:t xml:space="preserve">PZ Gornje </w:t>
            </w:r>
            <w:proofErr w:type="spellStart"/>
            <w:r w:rsidRPr="003E0E09">
              <w:rPr>
                <w:rFonts w:ascii="Futura Lt BT" w:hAnsi="Futura Lt BT" w:cs="Calibri"/>
                <w:color w:val="000000"/>
                <w:sz w:val="17"/>
                <w:szCs w:val="17"/>
              </w:rPr>
              <w:t>Mekušje</w:t>
            </w:r>
            <w:proofErr w:type="spellEnd"/>
          </w:p>
        </w:tc>
        <w:tc>
          <w:tcPr>
            <w:tcW w:w="1276" w:type="dxa"/>
            <w:tcBorders>
              <w:top w:val="single" w:sz="8" w:space="0" w:color="auto"/>
              <w:left w:val="single" w:sz="4" w:space="0" w:color="auto"/>
              <w:bottom w:val="single" w:sz="4" w:space="0" w:color="auto"/>
              <w:right w:val="single" w:sz="4" w:space="0" w:color="auto"/>
            </w:tcBorders>
            <w:vAlign w:val="center"/>
          </w:tcPr>
          <w:p w14:paraId="76B92E1B" w14:textId="77777777" w:rsidR="00626779" w:rsidRPr="003E0E09" w:rsidRDefault="00626779" w:rsidP="006356D8">
            <w:pPr>
              <w:jc w:val="center"/>
              <w:rPr>
                <w:rFonts w:ascii="Futura Lt BT" w:hAnsi="Futura Lt BT" w:cs="Calibri"/>
                <w:b/>
                <w:bCs/>
                <w:color w:val="000000"/>
                <w:sz w:val="17"/>
                <w:szCs w:val="17"/>
              </w:rPr>
            </w:pPr>
            <w:r w:rsidRPr="003E0E09">
              <w:rPr>
                <w:rFonts w:ascii="Futura Lt BT" w:hAnsi="Futura Lt BT" w:cs="Calibri"/>
                <w:color w:val="000000"/>
                <w:sz w:val="17"/>
                <w:szCs w:val="17"/>
              </w:rPr>
              <w:t>23</w:t>
            </w:r>
          </w:p>
        </w:tc>
        <w:tc>
          <w:tcPr>
            <w:tcW w:w="1134" w:type="dxa"/>
            <w:tcBorders>
              <w:top w:val="single" w:sz="8" w:space="0" w:color="auto"/>
              <w:left w:val="single" w:sz="4" w:space="0" w:color="auto"/>
              <w:bottom w:val="single" w:sz="4" w:space="0" w:color="auto"/>
              <w:right w:val="single" w:sz="4" w:space="0" w:color="auto"/>
            </w:tcBorders>
            <w:vAlign w:val="center"/>
          </w:tcPr>
          <w:p w14:paraId="392ACA1B" w14:textId="77777777" w:rsidR="00626779" w:rsidRPr="003E0E09" w:rsidRDefault="00626779" w:rsidP="006356D8">
            <w:pPr>
              <w:jc w:val="center"/>
              <w:rPr>
                <w:rFonts w:ascii="Futura Lt BT" w:hAnsi="Futura Lt BT" w:cs="Calibri"/>
                <w:b/>
                <w:bCs/>
                <w:color w:val="000000"/>
                <w:sz w:val="17"/>
                <w:szCs w:val="17"/>
              </w:rPr>
            </w:pPr>
            <w:r w:rsidRPr="003E0E09">
              <w:rPr>
                <w:rFonts w:ascii="Futura Lt BT" w:hAnsi="Futura Lt BT" w:cs="Calibri"/>
                <w:color w:val="000000"/>
                <w:sz w:val="17"/>
                <w:szCs w:val="17"/>
              </w:rPr>
              <w:t>4</w:t>
            </w:r>
          </w:p>
        </w:tc>
      </w:tr>
      <w:tr w:rsidR="00626779" w:rsidRPr="003E0E09" w14:paraId="5E82B880" w14:textId="77777777" w:rsidTr="00626779">
        <w:trPr>
          <w:trHeight w:val="170"/>
          <w:jc w:val="center"/>
        </w:trPr>
        <w:tc>
          <w:tcPr>
            <w:tcW w:w="705" w:type="dxa"/>
            <w:tcBorders>
              <w:top w:val="single" w:sz="4" w:space="0" w:color="auto"/>
              <w:left w:val="single" w:sz="4" w:space="0" w:color="auto"/>
              <w:bottom w:val="single" w:sz="4" w:space="0" w:color="auto"/>
              <w:right w:val="single" w:sz="4" w:space="0" w:color="auto"/>
            </w:tcBorders>
          </w:tcPr>
          <w:p w14:paraId="1E97A44B"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5.</w:t>
            </w:r>
          </w:p>
        </w:tc>
        <w:tc>
          <w:tcPr>
            <w:tcW w:w="1984" w:type="dxa"/>
            <w:tcBorders>
              <w:top w:val="single" w:sz="4" w:space="0" w:color="auto"/>
              <w:left w:val="single" w:sz="4" w:space="0" w:color="auto"/>
              <w:bottom w:val="single" w:sz="4" w:space="0" w:color="auto"/>
              <w:right w:val="single" w:sz="4" w:space="0" w:color="auto"/>
            </w:tcBorders>
            <w:vAlign w:val="bottom"/>
          </w:tcPr>
          <w:p w14:paraId="3A869D73"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Karlovac</w:t>
            </w:r>
          </w:p>
        </w:tc>
        <w:tc>
          <w:tcPr>
            <w:tcW w:w="3260" w:type="dxa"/>
            <w:tcBorders>
              <w:top w:val="single" w:sz="4" w:space="0" w:color="auto"/>
              <w:left w:val="single" w:sz="4" w:space="0" w:color="auto"/>
              <w:bottom w:val="single" w:sz="4" w:space="0" w:color="auto"/>
              <w:right w:val="single" w:sz="4" w:space="0" w:color="auto"/>
            </w:tcBorders>
            <w:vAlign w:val="bottom"/>
          </w:tcPr>
          <w:p w14:paraId="59531433"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 xml:space="preserve">PZ Jug Mala </w:t>
            </w:r>
            <w:proofErr w:type="spellStart"/>
            <w:r w:rsidRPr="003E0E09">
              <w:rPr>
                <w:rFonts w:ascii="Futura Lt BT" w:hAnsi="Futura Lt BT" w:cs="Calibri"/>
                <w:color w:val="000000"/>
                <w:sz w:val="17"/>
                <w:szCs w:val="17"/>
              </w:rPr>
              <w:t>Švarča</w:t>
            </w:r>
            <w:proofErr w:type="spellEnd"/>
          </w:p>
        </w:tc>
        <w:tc>
          <w:tcPr>
            <w:tcW w:w="1276" w:type="dxa"/>
            <w:tcBorders>
              <w:top w:val="single" w:sz="4" w:space="0" w:color="auto"/>
              <w:left w:val="single" w:sz="4" w:space="0" w:color="auto"/>
              <w:bottom w:val="single" w:sz="4" w:space="0" w:color="auto"/>
              <w:right w:val="single" w:sz="4" w:space="0" w:color="auto"/>
            </w:tcBorders>
            <w:vAlign w:val="center"/>
          </w:tcPr>
          <w:p w14:paraId="633AD70B" w14:textId="77777777" w:rsidR="00626779" w:rsidRPr="003E0E09" w:rsidRDefault="00626779" w:rsidP="006356D8">
            <w:pPr>
              <w:jc w:val="center"/>
              <w:rPr>
                <w:rFonts w:ascii="Futura Lt BT" w:eastAsia="Times New Roman" w:hAnsi="Futura Lt BT" w:cs="Arial"/>
                <w:b/>
                <w:noProof/>
                <w:color w:val="000000"/>
                <w:sz w:val="17"/>
                <w:szCs w:val="17"/>
              </w:rPr>
            </w:pPr>
            <w:r w:rsidRPr="003E0E09">
              <w:rPr>
                <w:rFonts w:ascii="Futura Lt BT" w:hAnsi="Futura Lt BT" w:cs="Calibri"/>
                <w:color w:val="000000"/>
                <w:sz w:val="17"/>
                <w:szCs w:val="17"/>
              </w:rPr>
              <w:t>23</w:t>
            </w:r>
          </w:p>
        </w:tc>
        <w:tc>
          <w:tcPr>
            <w:tcW w:w="1134" w:type="dxa"/>
            <w:tcBorders>
              <w:top w:val="single" w:sz="4" w:space="0" w:color="auto"/>
              <w:left w:val="single" w:sz="4" w:space="0" w:color="auto"/>
              <w:bottom w:val="single" w:sz="4" w:space="0" w:color="auto"/>
              <w:right w:val="single" w:sz="4" w:space="0" w:color="auto"/>
            </w:tcBorders>
            <w:vAlign w:val="center"/>
          </w:tcPr>
          <w:p w14:paraId="6358BE20" w14:textId="77777777" w:rsidR="00626779" w:rsidRPr="003E0E09" w:rsidRDefault="00626779" w:rsidP="006356D8">
            <w:pPr>
              <w:jc w:val="center"/>
              <w:rPr>
                <w:rFonts w:ascii="Futura Lt BT" w:eastAsia="Times New Roman" w:hAnsi="Futura Lt BT" w:cs="Arial"/>
                <w:b/>
                <w:noProof/>
                <w:color w:val="000000"/>
                <w:sz w:val="17"/>
                <w:szCs w:val="17"/>
              </w:rPr>
            </w:pPr>
            <w:r w:rsidRPr="003E0E09">
              <w:rPr>
                <w:rFonts w:ascii="Futura Lt BT" w:hAnsi="Futura Lt BT" w:cs="Calibri"/>
                <w:color w:val="000000"/>
                <w:sz w:val="17"/>
                <w:szCs w:val="17"/>
              </w:rPr>
              <w:t>4</w:t>
            </w:r>
          </w:p>
        </w:tc>
      </w:tr>
      <w:tr w:rsidR="00626779" w:rsidRPr="003E0E09" w14:paraId="22D411BF" w14:textId="77777777" w:rsidTr="00626779">
        <w:trPr>
          <w:trHeight w:val="170"/>
          <w:jc w:val="center"/>
        </w:trPr>
        <w:tc>
          <w:tcPr>
            <w:tcW w:w="705" w:type="dxa"/>
            <w:tcBorders>
              <w:top w:val="single" w:sz="4" w:space="0" w:color="auto"/>
              <w:left w:val="single" w:sz="4" w:space="0" w:color="auto"/>
              <w:bottom w:val="single" w:sz="4" w:space="0" w:color="auto"/>
              <w:right w:val="single" w:sz="4" w:space="0" w:color="auto"/>
            </w:tcBorders>
          </w:tcPr>
          <w:p w14:paraId="57ECEF66"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6.</w:t>
            </w:r>
          </w:p>
        </w:tc>
        <w:tc>
          <w:tcPr>
            <w:tcW w:w="1984" w:type="dxa"/>
            <w:tcBorders>
              <w:top w:val="single" w:sz="4" w:space="0" w:color="auto"/>
              <w:left w:val="single" w:sz="4" w:space="0" w:color="auto"/>
              <w:bottom w:val="single" w:sz="4" w:space="0" w:color="auto"/>
              <w:right w:val="single" w:sz="4" w:space="0" w:color="auto"/>
            </w:tcBorders>
            <w:vAlign w:val="bottom"/>
          </w:tcPr>
          <w:p w14:paraId="37A90149"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Krnjak</w:t>
            </w:r>
          </w:p>
        </w:tc>
        <w:tc>
          <w:tcPr>
            <w:tcW w:w="3260" w:type="dxa"/>
            <w:tcBorders>
              <w:top w:val="single" w:sz="4" w:space="0" w:color="auto"/>
              <w:left w:val="single" w:sz="4" w:space="0" w:color="auto"/>
              <w:bottom w:val="single" w:sz="4" w:space="0" w:color="auto"/>
              <w:right w:val="single" w:sz="4" w:space="0" w:color="auto"/>
            </w:tcBorders>
            <w:vAlign w:val="bottom"/>
          </w:tcPr>
          <w:p w14:paraId="69A31034"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 xml:space="preserve">Poduzetnička zona Grabovac </w:t>
            </w:r>
            <w:proofErr w:type="spellStart"/>
            <w:r w:rsidRPr="003E0E09">
              <w:rPr>
                <w:rFonts w:ascii="Futura Lt BT" w:hAnsi="Futura Lt BT" w:cs="Calibri"/>
                <w:color w:val="000000"/>
                <w:sz w:val="17"/>
                <w:szCs w:val="17"/>
              </w:rPr>
              <w:t>Krnjački</w:t>
            </w:r>
            <w:proofErr w:type="spellEnd"/>
          </w:p>
        </w:tc>
        <w:tc>
          <w:tcPr>
            <w:tcW w:w="1276" w:type="dxa"/>
            <w:tcBorders>
              <w:top w:val="single" w:sz="4" w:space="0" w:color="auto"/>
              <w:left w:val="single" w:sz="4" w:space="0" w:color="auto"/>
              <w:bottom w:val="single" w:sz="4" w:space="0" w:color="auto"/>
              <w:right w:val="single" w:sz="4" w:space="0" w:color="auto"/>
            </w:tcBorders>
            <w:vAlign w:val="center"/>
          </w:tcPr>
          <w:p w14:paraId="2FB18E0F" w14:textId="77777777" w:rsidR="00626779" w:rsidRPr="003E0E09" w:rsidRDefault="00626779" w:rsidP="006356D8">
            <w:pPr>
              <w:jc w:val="center"/>
              <w:rPr>
                <w:rFonts w:ascii="Futura Lt BT" w:eastAsia="Times New Roman" w:hAnsi="Futura Lt BT" w:cs="Arial"/>
                <w:b/>
                <w:noProof/>
                <w:color w:val="000000"/>
                <w:sz w:val="17"/>
                <w:szCs w:val="17"/>
              </w:rPr>
            </w:pPr>
            <w:r w:rsidRPr="003E0E09">
              <w:rPr>
                <w:rFonts w:ascii="Futura Lt BT" w:hAnsi="Futura Lt BT" w:cs="Calibri"/>
                <w:color w:val="000000"/>
                <w:sz w:val="17"/>
                <w:szCs w:val="17"/>
              </w:rPr>
              <w:t>22</w:t>
            </w:r>
          </w:p>
        </w:tc>
        <w:tc>
          <w:tcPr>
            <w:tcW w:w="1134" w:type="dxa"/>
            <w:tcBorders>
              <w:top w:val="single" w:sz="4" w:space="0" w:color="auto"/>
              <w:left w:val="single" w:sz="4" w:space="0" w:color="auto"/>
              <w:bottom w:val="single" w:sz="4" w:space="0" w:color="auto"/>
              <w:right w:val="single" w:sz="4" w:space="0" w:color="auto"/>
            </w:tcBorders>
            <w:vAlign w:val="center"/>
          </w:tcPr>
          <w:p w14:paraId="49A38FE5" w14:textId="77777777" w:rsidR="00626779" w:rsidRPr="003E0E09" w:rsidRDefault="00626779" w:rsidP="006356D8">
            <w:pPr>
              <w:jc w:val="center"/>
              <w:rPr>
                <w:rFonts w:ascii="Futura Lt BT" w:eastAsia="Times New Roman" w:hAnsi="Futura Lt BT" w:cs="Arial"/>
                <w:b/>
                <w:noProof/>
                <w:color w:val="000000"/>
                <w:sz w:val="17"/>
                <w:szCs w:val="17"/>
              </w:rPr>
            </w:pPr>
            <w:r w:rsidRPr="003E0E09">
              <w:rPr>
                <w:rFonts w:ascii="Futura Lt BT" w:hAnsi="Futura Lt BT" w:cs="Calibri"/>
                <w:color w:val="000000"/>
                <w:sz w:val="17"/>
                <w:szCs w:val="17"/>
              </w:rPr>
              <w:t>5</w:t>
            </w:r>
          </w:p>
        </w:tc>
      </w:tr>
      <w:tr w:rsidR="00626779" w:rsidRPr="003E0E09" w14:paraId="0BCD5DB3" w14:textId="77777777" w:rsidTr="00626779">
        <w:trPr>
          <w:trHeight w:val="170"/>
          <w:jc w:val="center"/>
        </w:trPr>
        <w:tc>
          <w:tcPr>
            <w:tcW w:w="705" w:type="dxa"/>
            <w:tcBorders>
              <w:top w:val="single" w:sz="4" w:space="0" w:color="auto"/>
              <w:left w:val="single" w:sz="2" w:space="0" w:color="auto"/>
              <w:bottom w:val="single" w:sz="2" w:space="0" w:color="auto"/>
              <w:right w:val="single" w:sz="2" w:space="0" w:color="auto"/>
            </w:tcBorders>
          </w:tcPr>
          <w:p w14:paraId="3CB97FCA"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7.</w:t>
            </w:r>
          </w:p>
        </w:tc>
        <w:tc>
          <w:tcPr>
            <w:tcW w:w="1984" w:type="dxa"/>
            <w:tcBorders>
              <w:top w:val="single" w:sz="4" w:space="0" w:color="auto"/>
              <w:left w:val="single" w:sz="2" w:space="0" w:color="auto"/>
              <w:bottom w:val="single" w:sz="2" w:space="0" w:color="auto"/>
              <w:right w:val="single" w:sz="2" w:space="0" w:color="auto"/>
            </w:tcBorders>
            <w:vAlign w:val="bottom"/>
          </w:tcPr>
          <w:p w14:paraId="33683316"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Slunj</w:t>
            </w:r>
          </w:p>
        </w:tc>
        <w:tc>
          <w:tcPr>
            <w:tcW w:w="3260" w:type="dxa"/>
            <w:tcBorders>
              <w:top w:val="single" w:sz="4" w:space="0" w:color="auto"/>
              <w:left w:val="single" w:sz="2" w:space="0" w:color="auto"/>
              <w:bottom w:val="single" w:sz="2" w:space="0" w:color="auto"/>
              <w:right w:val="single" w:sz="2" w:space="0" w:color="auto"/>
            </w:tcBorders>
            <w:vAlign w:val="bottom"/>
          </w:tcPr>
          <w:p w14:paraId="3F7CB081"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IZ Gornje Taborište</w:t>
            </w:r>
          </w:p>
        </w:tc>
        <w:tc>
          <w:tcPr>
            <w:tcW w:w="1276" w:type="dxa"/>
            <w:tcBorders>
              <w:top w:val="single" w:sz="4" w:space="0" w:color="auto"/>
              <w:left w:val="single" w:sz="2" w:space="0" w:color="auto"/>
              <w:bottom w:val="single" w:sz="2" w:space="0" w:color="auto"/>
              <w:right w:val="single" w:sz="2" w:space="0" w:color="auto"/>
            </w:tcBorders>
            <w:vAlign w:val="center"/>
          </w:tcPr>
          <w:p w14:paraId="2D8C12B7" w14:textId="77777777" w:rsidR="00626779" w:rsidRPr="003E0E09" w:rsidRDefault="00626779" w:rsidP="006356D8">
            <w:pPr>
              <w:jc w:val="center"/>
              <w:rPr>
                <w:rFonts w:ascii="Futura Lt BT" w:eastAsia="Times New Roman" w:hAnsi="Futura Lt BT" w:cs="Arial"/>
                <w:b/>
                <w:noProof/>
                <w:color w:val="000000"/>
                <w:sz w:val="17"/>
                <w:szCs w:val="17"/>
              </w:rPr>
            </w:pPr>
            <w:r w:rsidRPr="003E0E09">
              <w:rPr>
                <w:rFonts w:ascii="Futura Lt BT" w:hAnsi="Futura Lt BT" w:cs="Calibri"/>
                <w:color w:val="000000"/>
                <w:sz w:val="17"/>
                <w:szCs w:val="17"/>
              </w:rPr>
              <w:t>21</w:t>
            </w:r>
          </w:p>
        </w:tc>
        <w:tc>
          <w:tcPr>
            <w:tcW w:w="1134" w:type="dxa"/>
            <w:tcBorders>
              <w:top w:val="single" w:sz="4" w:space="0" w:color="auto"/>
              <w:left w:val="single" w:sz="2" w:space="0" w:color="auto"/>
              <w:bottom w:val="single" w:sz="2" w:space="0" w:color="auto"/>
              <w:right w:val="single" w:sz="2" w:space="0" w:color="auto"/>
            </w:tcBorders>
            <w:vAlign w:val="center"/>
          </w:tcPr>
          <w:p w14:paraId="71B6C5C0" w14:textId="77777777" w:rsidR="00626779" w:rsidRPr="003E0E09" w:rsidRDefault="00626779" w:rsidP="006356D8">
            <w:pPr>
              <w:jc w:val="center"/>
              <w:rPr>
                <w:rFonts w:ascii="Futura Lt BT" w:eastAsia="Times New Roman" w:hAnsi="Futura Lt BT" w:cs="Arial"/>
                <w:b/>
                <w:noProof/>
                <w:color w:val="000000"/>
                <w:sz w:val="17"/>
                <w:szCs w:val="17"/>
              </w:rPr>
            </w:pPr>
            <w:r w:rsidRPr="003E0E09">
              <w:rPr>
                <w:rFonts w:ascii="Futura Lt BT" w:hAnsi="Futura Lt BT" w:cs="Calibri"/>
                <w:color w:val="000000"/>
                <w:sz w:val="17"/>
                <w:szCs w:val="17"/>
              </w:rPr>
              <w:t>6</w:t>
            </w:r>
          </w:p>
        </w:tc>
      </w:tr>
      <w:tr w:rsidR="00626779" w:rsidRPr="003E0E09" w14:paraId="53FC96F5"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609054BF"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8.</w:t>
            </w:r>
          </w:p>
        </w:tc>
        <w:tc>
          <w:tcPr>
            <w:tcW w:w="1984" w:type="dxa"/>
            <w:tcBorders>
              <w:top w:val="single" w:sz="2" w:space="0" w:color="auto"/>
              <w:left w:val="single" w:sz="2" w:space="0" w:color="auto"/>
              <w:bottom w:val="single" w:sz="2" w:space="0" w:color="auto"/>
              <w:right w:val="single" w:sz="2" w:space="0" w:color="auto"/>
            </w:tcBorders>
            <w:vAlign w:val="bottom"/>
          </w:tcPr>
          <w:p w14:paraId="1C10107C" w14:textId="77777777" w:rsidR="00626779" w:rsidRPr="003E0E09" w:rsidRDefault="00626779" w:rsidP="006356D8">
            <w:pPr>
              <w:rPr>
                <w:rFonts w:ascii="Futura Lt BT" w:hAnsi="Futura Lt BT" w:cs="Calibri"/>
                <w:color w:val="000000"/>
                <w:sz w:val="17"/>
                <w:szCs w:val="17"/>
              </w:rPr>
            </w:pPr>
            <w:proofErr w:type="spellStart"/>
            <w:r w:rsidRPr="003E0E09">
              <w:rPr>
                <w:rFonts w:ascii="Futura Lt BT" w:hAnsi="Futura Lt BT" w:cs="Calibri"/>
                <w:color w:val="000000"/>
                <w:sz w:val="17"/>
                <w:szCs w:val="17"/>
              </w:rPr>
              <w:t>Žakanje</w:t>
            </w:r>
            <w:proofErr w:type="spellEnd"/>
          </w:p>
        </w:tc>
        <w:tc>
          <w:tcPr>
            <w:tcW w:w="3260" w:type="dxa"/>
            <w:tcBorders>
              <w:top w:val="single" w:sz="2" w:space="0" w:color="auto"/>
              <w:left w:val="single" w:sz="2" w:space="0" w:color="auto"/>
              <w:bottom w:val="single" w:sz="2" w:space="0" w:color="auto"/>
              <w:right w:val="single" w:sz="2" w:space="0" w:color="auto"/>
            </w:tcBorders>
            <w:vAlign w:val="bottom"/>
          </w:tcPr>
          <w:p w14:paraId="2F552A82"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 xml:space="preserve">Poslovna zona </w:t>
            </w:r>
            <w:proofErr w:type="spellStart"/>
            <w:r w:rsidRPr="003E0E09">
              <w:rPr>
                <w:rFonts w:ascii="Futura Lt BT" w:hAnsi="Futura Lt BT" w:cs="Calibri"/>
                <w:color w:val="000000"/>
                <w:sz w:val="17"/>
                <w:szCs w:val="17"/>
              </w:rPr>
              <w:t>Žakanje</w:t>
            </w:r>
            <w:proofErr w:type="spellEnd"/>
          </w:p>
        </w:tc>
        <w:tc>
          <w:tcPr>
            <w:tcW w:w="1276" w:type="dxa"/>
            <w:tcBorders>
              <w:top w:val="single" w:sz="2" w:space="0" w:color="auto"/>
              <w:left w:val="single" w:sz="2" w:space="0" w:color="auto"/>
              <w:bottom w:val="single" w:sz="2" w:space="0" w:color="auto"/>
              <w:right w:val="single" w:sz="2" w:space="0" w:color="auto"/>
            </w:tcBorders>
            <w:vAlign w:val="center"/>
          </w:tcPr>
          <w:p w14:paraId="714C7F50"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21</w:t>
            </w:r>
          </w:p>
        </w:tc>
        <w:tc>
          <w:tcPr>
            <w:tcW w:w="1134" w:type="dxa"/>
            <w:tcBorders>
              <w:top w:val="single" w:sz="2" w:space="0" w:color="auto"/>
              <w:left w:val="single" w:sz="2" w:space="0" w:color="auto"/>
              <w:bottom w:val="single" w:sz="2" w:space="0" w:color="auto"/>
              <w:right w:val="single" w:sz="2" w:space="0" w:color="auto"/>
            </w:tcBorders>
            <w:vAlign w:val="center"/>
          </w:tcPr>
          <w:p w14:paraId="1EBD01D9"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6</w:t>
            </w:r>
          </w:p>
        </w:tc>
      </w:tr>
      <w:tr w:rsidR="00626779" w:rsidRPr="003E0E09" w14:paraId="32A1505C"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1C380687"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9.</w:t>
            </w:r>
          </w:p>
        </w:tc>
        <w:tc>
          <w:tcPr>
            <w:tcW w:w="1984" w:type="dxa"/>
            <w:tcBorders>
              <w:top w:val="single" w:sz="2" w:space="0" w:color="auto"/>
              <w:left w:val="single" w:sz="2" w:space="0" w:color="auto"/>
              <w:bottom w:val="single" w:sz="2" w:space="0" w:color="auto"/>
              <w:right w:val="single" w:sz="2" w:space="0" w:color="auto"/>
            </w:tcBorders>
            <w:vAlign w:val="bottom"/>
          </w:tcPr>
          <w:p w14:paraId="2C5F347F"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Karlovac</w:t>
            </w:r>
          </w:p>
        </w:tc>
        <w:tc>
          <w:tcPr>
            <w:tcW w:w="3260" w:type="dxa"/>
            <w:tcBorders>
              <w:top w:val="single" w:sz="2" w:space="0" w:color="auto"/>
              <w:left w:val="single" w:sz="2" w:space="0" w:color="auto"/>
              <w:bottom w:val="single" w:sz="2" w:space="0" w:color="auto"/>
              <w:right w:val="single" w:sz="2" w:space="0" w:color="auto"/>
            </w:tcBorders>
            <w:vAlign w:val="bottom"/>
          </w:tcPr>
          <w:p w14:paraId="5B6DC29A"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 xml:space="preserve">PZ Banija </w:t>
            </w:r>
            <w:proofErr w:type="spellStart"/>
            <w:r w:rsidRPr="003E0E09">
              <w:rPr>
                <w:rFonts w:ascii="Futura Lt BT" w:hAnsi="Futura Lt BT" w:cs="Calibri"/>
                <w:color w:val="000000"/>
                <w:sz w:val="17"/>
                <w:szCs w:val="17"/>
              </w:rPr>
              <w:t>Ilovac</w:t>
            </w:r>
            <w:proofErr w:type="spellEnd"/>
            <w:r w:rsidRPr="003E0E09">
              <w:rPr>
                <w:rFonts w:ascii="Futura Lt BT" w:hAnsi="Futura Lt BT" w:cs="Calibri"/>
                <w:color w:val="000000"/>
                <w:sz w:val="17"/>
                <w:szCs w:val="17"/>
              </w:rPr>
              <w:t xml:space="preserve"> III</w:t>
            </w:r>
          </w:p>
        </w:tc>
        <w:tc>
          <w:tcPr>
            <w:tcW w:w="1276" w:type="dxa"/>
            <w:tcBorders>
              <w:top w:val="single" w:sz="2" w:space="0" w:color="auto"/>
              <w:left w:val="single" w:sz="2" w:space="0" w:color="auto"/>
              <w:bottom w:val="single" w:sz="2" w:space="0" w:color="auto"/>
              <w:right w:val="single" w:sz="2" w:space="0" w:color="auto"/>
            </w:tcBorders>
            <w:vAlign w:val="center"/>
          </w:tcPr>
          <w:p w14:paraId="1CCF7F50"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20</w:t>
            </w:r>
          </w:p>
        </w:tc>
        <w:tc>
          <w:tcPr>
            <w:tcW w:w="1134" w:type="dxa"/>
            <w:tcBorders>
              <w:top w:val="single" w:sz="2" w:space="0" w:color="auto"/>
              <w:left w:val="single" w:sz="2" w:space="0" w:color="auto"/>
              <w:bottom w:val="single" w:sz="2" w:space="0" w:color="auto"/>
              <w:right w:val="single" w:sz="2" w:space="0" w:color="auto"/>
            </w:tcBorders>
            <w:vAlign w:val="center"/>
          </w:tcPr>
          <w:p w14:paraId="5F53F315"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7</w:t>
            </w:r>
          </w:p>
        </w:tc>
      </w:tr>
      <w:tr w:rsidR="00626779" w:rsidRPr="003E0E09" w14:paraId="4B723872"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7194AA31"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10.</w:t>
            </w:r>
          </w:p>
        </w:tc>
        <w:tc>
          <w:tcPr>
            <w:tcW w:w="1984" w:type="dxa"/>
            <w:tcBorders>
              <w:top w:val="single" w:sz="2" w:space="0" w:color="auto"/>
              <w:left w:val="single" w:sz="2" w:space="0" w:color="auto"/>
              <w:bottom w:val="single" w:sz="2" w:space="0" w:color="auto"/>
              <w:right w:val="single" w:sz="2" w:space="0" w:color="auto"/>
            </w:tcBorders>
            <w:vAlign w:val="bottom"/>
          </w:tcPr>
          <w:p w14:paraId="6F5212A8"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Ogulin</w:t>
            </w:r>
          </w:p>
        </w:tc>
        <w:tc>
          <w:tcPr>
            <w:tcW w:w="3260" w:type="dxa"/>
            <w:tcBorders>
              <w:top w:val="single" w:sz="2" w:space="0" w:color="auto"/>
              <w:left w:val="single" w:sz="2" w:space="0" w:color="auto"/>
              <w:bottom w:val="single" w:sz="2" w:space="0" w:color="auto"/>
              <w:right w:val="single" w:sz="2" w:space="0" w:color="auto"/>
            </w:tcBorders>
            <w:vAlign w:val="bottom"/>
          </w:tcPr>
          <w:p w14:paraId="3AA2B6C9"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PZ Ogulin (I1-5)</w:t>
            </w:r>
          </w:p>
        </w:tc>
        <w:tc>
          <w:tcPr>
            <w:tcW w:w="1276" w:type="dxa"/>
            <w:tcBorders>
              <w:top w:val="single" w:sz="2" w:space="0" w:color="auto"/>
              <w:left w:val="single" w:sz="2" w:space="0" w:color="auto"/>
              <w:bottom w:val="single" w:sz="2" w:space="0" w:color="auto"/>
              <w:right w:val="single" w:sz="2" w:space="0" w:color="auto"/>
            </w:tcBorders>
            <w:vAlign w:val="center"/>
          </w:tcPr>
          <w:p w14:paraId="0F4B0B53"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19</w:t>
            </w:r>
          </w:p>
        </w:tc>
        <w:tc>
          <w:tcPr>
            <w:tcW w:w="1134" w:type="dxa"/>
            <w:tcBorders>
              <w:top w:val="single" w:sz="2" w:space="0" w:color="auto"/>
              <w:left w:val="single" w:sz="2" w:space="0" w:color="auto"/>
              <w:bottom w:val="single" w:sz="2" w:space="0" w:color="auto"/>
              <w:right w:val="single" w:sz="2" w:space="0" w:color="auto"/>
            </w:tcBorders>
            <w:vAlign w:val="center"/>
          </w:tcPr>
          <w:p w14:paraId="4CFE1B82"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8</w:t>
            </w:r>
          </w:p>
        </w:tc>
      </w:tr>
      <w:tr w:rsidR="00626779" w:rsidRPr="003E0E09" w14:paraId="5973EF1F"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77EC4EAB"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11.</w:t>
            </w:r>
          </w:p>
        </w:tc>
        <w:tc>
          <w:tcPr>
            <w:tcW w:w="1984" w:type="dxa"/>
            <w:tcBorders>
              <w:top w:val="single" w:sz="2" w:space="0" w:color="auto"/>
              <w:left w:val="single" w:sz="2" w:space="0" w:color="auto"/>
              <w:bottom w:val="single" w:sz="2" w:space="0" w:color="auto"/>
              <w:right w:val="single" w:sz="2" w:space="0" w:color="auto"/>
            </w:tcBorders>
            <w:vAlign w:val="bottom"/>
          </w:tcPr>
          <w:p w14:paraId="3F92ED7B"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Vojnić</w:t>
            </w:r>
          </w:p>
        </w:tc>
        <w:tc>
          <w:tcPr>
            <w:tcW w:w="3260" w:type="dxa"/>
            <w:tcBorders>
              <w:top w:val="single" w:sz="2" w:space="0" w:color="auto"/>
              <w:left w:val="single" w:sz="2" w:space="0" w:color="auto"/>
              <w:bottom w:val="single" w:sz="2" w:space="0" w:color="auto"/>
              <w:right w:val="single" w:sz="2" w:space="0" w:color="auto"/>
            </w:tcBorders>
            <w:vAlign w:val="bottom"/>
          </w:tcPr>
          <w:p w14:paraId="02AD6F2A"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Poduzetnička zona I-DIP</w:t>
            </w:r>
          </w:p>
        </w:tc>
        <w:tc>
          <w:tcPr>
            <w:tcW w:w="1276" w:type="dxa"/>
            <w:tcBorders>
              <w:top w:val="single" w:sz="2" w:space="0" w:color="auto"/>
              <w:left w:val="single" w:sz="2" w:space="0" w:color="auto"/>
              <w:bottom w:val="single" w:sz="2" w:space="0" w:color="auto"/>
              <w:right w:val="single" w:sz="2" w:space="0" w:color="auto"/>
            </w:tcBorders>
            <w:vAlign w:val="center"/>
          </w:tcPr>
          <w:p w14:paraId="528E4BD0"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19</w:t>
            </w:r>
          </w:p>
        </w:tc>
        <w:tc>
          <w:tcPr>
            <w:tcW w:w="1134" w:type="dxa"/>
            <w:tcBorders>
              <w:top w:val="single" w:sz="2" w:space="0" w:color="auto"/>
              <w:left w:val="single" w:sz="2" w:space="0" w:color="auto"/>
              <w:bottom w:val="single" w:sz="2" w:space="0" w:color="auto"/>
              <w:right w:val="single" w:sz="2" w:space="0" w:color="auto"/>
            </w:tcBorders>
            <w:vAlign w:val="center"/>
          </w:tcPr>
          <w:p w14:paraId="37FF5530"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8</w:t>
            </w:r>
          </w:p>
        </w:tc>
      </w:tr>
      <w:tr w:rsidR="00626779" w:rsidRPr="003E0E09" w14:paraId="3216510D"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4FA96C8D"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lastRenderedPageBreak/>
              <w:t>12.</w:t>
            </w:r>
          </w:p>
        </w:tc>
        <w:tc>
          <w:tcPr>
            <w:tcW w:w="1984" w:type="dxa"/>
            <w:tcBorders>
              <w:top w:val="single" w:sz="2" w:space="0" w:color="auto"/>
              <w:left w:val="single" w:sz="2" w:space="0" w:color="auto"/>
              <w:bottom w:val="single" w:sz="2" w:space="0" w:color="auto"/>
              <w:right w:val="single" w:sz="2" w:space="0" w:color="auto"/>
            </w:tcBorders>
            <w:vAlign w:val="bottom"/>
          </w:tcPr>
          <w:p w14:paraId="31B63377" w14:textId="77777777" w:rsidR="00626779" w:rsidRPr="003E0E09" w:rsidRDefault="00626779" w:rsidP="006356D8">
            <w:pPr>
              <w:rPr>
                <w:rFonts w:ascii="Futura Lt BT" w:hAnsi="Futura Lt BT" w:cs="Calibri"/>
                <w:sz w:val="17"/>
                <w:szCs w:val="17"/>
              </w:rPr>
            </w:pPr>
            <w:r w:rsidRPr="003E0E09">
              <w:rPr>
                <w:rFonts w:ascii="Futura Lt BT" w:hAnsi="Futura Lt BT" w:cs="Calibri"/>
                <w:sz w:val="17"/>
                <w:szCs w:val="17"/>
              </w:rPr>
              <w:t>Plaški</w:t>
            </w:r>
          </w:p>
        </w:tc>
        <w:tc>
          <w:tcPr>
            <w:tcW w:w="3260" w:type="dxa"/>
            <w:tcBorders>
              <w:top w:val="single" w:sz="2" w:space="0" w:color="auto"/>
              <w:left w:val="single" w:sz="2" w:space="0" w:color="auto"/>
              <w:bottom w:val="single" w:sz="2" w:space="0" w:color="auto"/>
              <w:right w:val="single" w:sz="2" w:space="0" w:color="auto"/>
            </w:tcBorders>
            <w:vAlign w:val="bottom"/>
          </w:tcPr>
          <w:p w14:paraId="35E138B1" w14:textId="77777777" w:rsidR="00626779" w:rsidRPr="003E0E09" w:rsidRDefault="00626779" w:rsidP="006356D8">
            <w:pPr>
              <w:rPr>
                <w:rFonts w:ascii="Futura Lt BT" w:hAnsi="Futura Lt BT" w:cs="Calibri"/>
                <w:sz w:val="17"/>
                <w:szCs w:val="17"/>
              </w:rPr>
            </w:pPr>
            <w:r w:rsidRPr="003E0E09">
              <w:rPr>
                <w:rFonts w:ascii="Futura Lt BT" w:hAnsi="Futura Lt BT" w:cs="Calibri"/>
                <w:sz w:val="17"/>
                <w:szCs w:val="17"/>
              </w:rPr>
              <w:t>Poduzetnička zona Plaški</w:t>
            </w:r>
          </w:p>
        </w:tc>
        <w:tc>
          <w:tcPr>
            <w:tcW w:w="1276" w:type="dxa"/>
            <w:tcBorders>
              <w:top w:val="single" w:sz="2" w:space="0" w:color="auto"/>
              <w:left w:val="single" w:sz="2" w:space="0" w:color="auto"/>
              <w:bottom w:val="single" w:sz="2" w:space="0" w:color="auto"/>
              <w:right w:val="single" w:sz="2" w:space="0" w:color="auto"/>
            </w:tcBorders>
            <w:vAlign w:val="center"/>
          </w:tcPr>
          <w:p w14:paraId="1C48BDB0" w14:textId="77777777" w:rsidR="00626779" w:rsidRPr="003E0E09" w:rsidRDefault="00626779" w:rsidP="006356D8">
            <w:pPr>
              <w:jc w:val="center"/>
              <w:rPr>
                <w:rFonts w:ascii="Futura Lt BT" w:hAnsi="Futura Lt BT" w:cs="Calibri"/>
                <w:sz w:val="17"/>
                <w:szCs w:val="17"/>
              </w:rPr>
            </w:pPr>
            <w:r w:rsidRPr="003E0E09">
              <w:rPr>
                <w:rFonts w:ascii="Futura Lt BT" w:hAnsi="Futura Lt BT" w:cs="Calibri"/>
                <w:sz w:val="17"/>
                <w:szCs w:val="17"/>
              </w:rPr>
              <w:t>18</w:t>
            </w:r>
          </w:p>
        </w:tc>
        <w:tc>
          <w:tcPr>
            <w:tcW w:w="1134" w:type="dxa"/>
            <w:tcBorders>
              <w:top w:val="single" w:sz="2" w:space="0" w:color="auto"/>
              <w:left w:val="single" w:sz="2" w:space="0" w:color="auto"/>
              <w:bottom w:val="single" w:sz="2" w:space="0" w:color="auto"/>
              <w:right w:val="single" w:sz="2" w:space="0" w:color="auto"/>
            </w:tcBorders>
            <w:vAlign w:val="center"/>
          </w:tcPr>
          <w:p w14:paraId="2DA1C52E" w14:textId="77777777" w:rsidR="00626779" w:rsidRPr="003E0E09" w:rsidRDefault="00626779" w:rsidP="006356D8">
            <w:pPr>
              <w:jc w:val="center"/>
              <w:rPr>
                <w:rFonts w:ascii="Futura Lt BT" w:hAnsi="Futura Lt BT" w:cs="Calibri"/>
                <w:sz w:val="17"/>
                <w:szCs w:val="17"/>
              </w:rPr>
            </w:pPr>
            <w:r w:rsidRPr="003E0E09">
              <w:rPr>
                <w:rFonts w:ascii="Futura Lt BT" w:hAnsi="Futura Lt BT" w:cs="Calibri"/>
                <w:sz w:val="17"/>
                <w:szCs w:val="17"/>
              </w:rPr>
              <w:t>8</w:t>
            </w:r>
          </w:p>
        </w:tc>
      </w:tr>
      <w:tr w:rsidR="00626779" w:rsidRPr="003E0E09" w14:paraId="7E836040"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1D30234F"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13.</w:t>
            </w:r>
          </w:p>
        </w:tc>
        <w:tc>
          <w:tcPr>
            <w:tcW w:w="1984" w:type="dxa"/>
            <w:tcBorders>
              <w:top w:val="single" w:sz="2" w:space="0" w:color="auto"/>
              <w:left w:val="single" w:sz="2" w:space="0" w:color="auto"/>
              <w:bottom w:val="single" w:sz="2" w:space="0" w:color="auto"/>
              <w:right w:val="single" w:sz="2" w:space="0" w:color="auto"/>
            </w:tcBorders>
            <w:vAlign w:val="bottom"/>
          </w:tcPr>
          <w:p w14:paraId="5AC76165" w14:textId="77777777" w:rsidR="00626779" w:rsidRPr="003E0E09" w:rsidRDefault="00626779" w:rsidP="006356D8">
            <w:pPr>
              <w:rPr>
                <w:rFonts w:ascii="Futura Lt BT" w:hAnsi="Futura Lt BT" w:cs="Calibri"/>
                <w:sz w:val="17"/>
                <w:szCs w:val="17"/>
              </w:rPr>
            </w:pPr>
            <w:r w:rsidRPr="003E0E09">
              <w:rPr>
                <w:rFonts w:ascii="Futura Lt BT" w:hAnsi="Futura Lt BT" w:cs="Calibri"/>
                <w:sz w:val="17"/>
                <w:szCs w:val="17"/>
              </w:rPr>
              <w:t>Plaški</w:t>
            </w:r>
          </w:p>
        </w:tc>
        <w:tc>
          <w:tcPr>
            <w:tcW w:w="3260" w:type="dxa"/>
            <w:tcBorders>
              <w:top w:val="single" w:sz="2" w:space="0" w:color="auto"/>
              <w:left w:val="single" w:sz="2" w:space="0" w:color="auto"/>
              <w:bottom w:val="single" w:sz="2" w:space="0" w:color="auto"/>
              <w:right w:val="single" w:sz="2" w:space="0" w:color="auto"/>
            </w:tcBorders>
            <w:vAlign w:val="bottom"/>
          </w:tcPr>
          <w:p w14:paraId="2DF03569" w14:textId="77777777" w:rsidR="00626779" w:rsidRPr="003E0E09" w:rsidRDefault="00626779" w:rsidP="006356D8">
            <w:pPr>
              <w:rPr>
                <w:rFonts w:ascii="Futura Lt BT" w:hAnsi="Futura Lt BT" w:cs="Calibri"/>
                <w:sz w:val="17"/>
                <w:szCs w:val="17"/>
              </w:rPr>
            </w:pPr>
            <w:r w:rsidRPr="003E0E09">
              <w:rPr>
                <w:rFonts w:ascii="Futura Lt BT" w:hAnsi="Futura Lt BT" w:cs="Calibri"/>
                <w:sz w:val="17"/>
                <w:szCs w:val="17"/>
              </w:rPr>
              <w:t>Bivša tvornica celuloze i papira</w:t>
            </w:r>
          </w:p>
        </w:tc>
        <w:tc>
          <w:tcPr>
            <w:tcW w:w="1276" w:type="dxa"/>
            <w:tcBorders>
              <w:top w:val="single" w:sz="2" w:space="0" w:color="auto"/>
              <w:left w:val="single" w:sz="2" w:space="0" w:color="auto"/>
              <w:bottom w:val="single" w:sz="2" w:space="0" w:color="auto"/>
              <w:right w:val="single" w:sz="2" w:space="0" w:color="auto"/>
            </w:tcBorders>
            <w:vAlign w:val="center"/>
          </w:tcPr>
          <w:p w14:paraId="733DCF30" w14:textId="77777777" w:rsidR="00626779" w:rsidRPr="003E0E09" w:rsidRDefault="00626779" w:rsidP="006356D8">
            <w:pPr>
              <w:jc w:val="center"/>
              <w:rPr>
                <w:rFonts w:ascii="Futura Lt BT" w:hAnsi="Futura Lt BT" w:cs="Calibri"/>
                <w:sz w:val="17"/>
                <w:szCs w:val="17"/>
              </w:rPr>
            </w:pPr>
            <w:r w:rsidRPr="003E0E09">
              <w:rPr>
                <w:rFonts w:ascii="Futura Lt BT" w:hAnsi="Futura Lt BT" w:cs="Calibri"/>
                <w:sz w:val="17"/>
                <w:szCs w:val="17"/>
              </w:rPr>
              <w:t>17</w:t>
            </w:r>
          </w:p>
        </w:tc>
        <w:tc>
          <w:tcPr>
            <w:tcW w:w="1134" w:type="dxa"/>
            <w:tcBorders>
              <w:top w:val="single" w:sz="2" w:space="0" w:color="auto"/>
              <w:left w:val="single" w:sz="2" w:space="0" w:color="auto"/>
              <w:bottom w:val="single" w:sz="2" w:space="0" w:color="auto"/>
              <w:right w:val="single" w:sz="2" w:space="0" w:color="auto"/>
            </w:tcBorders>
            <w:vAlign w:val="center"/>
          </w:tcPr>
          <w:p w14:paraId="254260AC" w14:textId="77777777" w:rsidR="00626779" w:rsidRPr="003E0E09" w:rsidRDefault="00626779" w:rsidP="006356D8">
            <w:pPr>
              <w:jc w:val="center"/>
              <w:rPr>
                <w:rFonts w:ascii="Futura Lt BT" w:hAnsi="Futura Lt BT" w:cs="Calibri"/>
                <w:sz w:val="17"/>
                <w:szCs w:val="17"/>
              </w:rPr>
            </w:pPr>
            <w:r w:rsidRPr="003E0E09">
              <w:rPr>
                <w:rFonts w:ascii="Futura Lt BT" w:hAnsi="Futura Lt BT" w:cs="Calibri"/>
                <w:sz w:val="17"/>
                <w:szCs w:val="17"/>
              </w:rPr>
              <w:t>8</w:t>
            </w:r>
          </w:p>
        </w:tc>
      </w:tr>
      <w:tr w:rsidR="00626779" w:rsidRPr="003E0E09" w14:paraId="749D6CFA"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1110792E"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14.</w:t>
            </w:r>
          </w:p>
        </w:tc>
        <w:tc>
          <w:tcPr>
            <w:tcW w:w="1984" w:type="dxa"/>
            <w:tcBorders>
              <w:top w:val="single" w:sz="2" w:space="0" w:color="auto"/>
              <w:left w:val="single" w:sz="2" w:space="0" w:color="auto"/>
              <w:bottom w:val="single" w:sz="2" w:space="0" w:color="auto"/>
              <w:right w:val="single" w:sz="2" w:space="0" w:color="auto"/>
            </w:tcBorders>
            <w:vAlign w:val="bottom"/>
          </w:tcPr>
          <w:p w14:paraId="40058BFD" w14:textId="77777777" w:rsidR="00626779" w:rsidRPr="003E0E09" w:rsidRDefault="00626779" w:rsidP="006356D8">
            <w:pPr>
              <w:rPr>
                <w:rFonts w:ascii="Futura Lt BT" w:hAnsi="Futura Lt BT" w:cs="Calibri"/>
                <w:color w:val="000000"/>
                <w:sz w:val="17"/>
                <w:szCs w:val="17"/>
              </w:rPr>
            </w:pPr>
            <w:proofErr w:type="spellStart"/>
            <w:r w:rsidRPr="003E0E09">
              <w:rPr>
                <w:rFonts w:ascii="Futura Lt BT" w:hAnsi="Futura Lt BT" w:cs="Calibri"/>
                <w:color w:val="000000"/>
                <w:sz w:val="17"/>
                <w:szCs w:val="17"/>
              </w:rPr>
              <w:t>Tounj</w:t>
            </w:r>
            <w:proofErr w:type="spellEnd"/>
          </w:p>
        </w:tc>
        <w:tc>
          <w:tcPr>
            <w:tcW w:w="3260" w:type="dxa"/>
            <w:tcBorders>
              <w:top w:val="single" w:sz="2" w:space="0" w:color="auto"/>
              <w:left w:val="single" w:sz="2" w:space="0" w:color="auto"/>
              <w:bottom w:val="single" w:sz="2" w:space="0" w:color="auto"/>
              <w:right w:val="single" w:sz="2" w:space="0" w:color="auto"/>
            </w:tcBorders>
            <w:vAlign w:val="bottom"/>
          </w:tcPr>
          <w:p w14:paraId="2FD83E2E"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Poduzetnička zona Vrtača</w:t>
            </w:r>
          </w:p>
        </w:tc>
        <w:tc>
          <w:tcPr>
            <w:tcW w:w="1276" w:type="dxa"/>
            <w:tcBorders>
              <w:top w:val="single" w:sz="2" w:space="0" w:color="auto"/>
              <w:left w:val="single" w:sz="2" w:space="0" w:color="auto"/>
              <w:bottom w:val="single" w:sz="2" w:space="0" w:color="auto"/>
              <w:right w:val="single" w:sz="2" w:space="0" w:color="auto"/>
            </w:tcBorders>
            <w:vAlign w:val="center"/>
          </w:tcPr>
          <w:p w14:paraId="15D63950"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16</w:t>
            </w:r>
          </w:p>
        </w:tc>
        <w:tc>
          <w:tcPr>
            <w:tcW w:w="1134" w:type="dxa"/>
            <w:tcBorders>
              <w:top w:val="single" w:sz="2" w:space="0" w:color="auto"/>
              <w:left w:val="single" w:sz="2" w:space="0" w:color="auto"/>
              <w:bottom w:val="single" w:sz="2" w:space="0" w:color="auto"/>
              <w:right w:val="single" w:sz="2" w:space="0" w:color="auto"/>
            </w:tcBorders>
            <w:vAlign w:val="center"/>
          </w:tcPr>
          <w:p w14:paraId="56617A4B"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9</w:t>
            </w:r>
          </w:p>
        </w:tc>
      </w:tr>
      <w:tr w:rsidR="00626779" w:rsidRPr="003E0E09" w14:paraId="227AE22A"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566ABBF0"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15.</w:t>
            </w:r>
          </w:p>
        </w:tc>
        <w:tc>
          <w:tcPr>
            <w:tcW w:w="1984" w:type="dxa"/>
            <w:tcBorders>
              <w:top w:val="single" w:sz="2" w:space="0" w:color="auto"/>
              <w:left w:val="single" w:sz="2" w:space="0" w:color="auto"/>
              <w:bottom w:val="single" w:sz="2" w:space="0" w:color="auto"/>
              <w:right w:val="single" w:sz="2" w:space="0" w:color="auto"/>
            </w:tcBorders>
            <w:vAlign w:val="bottom"/>
          </w:tcPr>
          <w:p w14:paraId="57B8CF9C"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Generalski Stol</w:t>
            </w:r>
          </w:p>
        </w:tc>
        <w:tc>
          <w:tcPr>
            <w:tcW w:w="3260" w:type="dxa"/>
            <w:tcBorders>
              <w:top w:val="single" w:sz="2" w:space="0" w:color="auto"/>
              <w:left w:val="single" w:sz="2" w:space="0" w:color="auto"/>
              <w:bottom w:val="single" w:sz="2" w:space="0" w:color="auto"/>
              <w:right w:val="single" w:sz="2" w:space="0" w:color="auto"/>
            </w:tcBorders>
            <w:vAlign w:val="bottom"/>
          </w:tcPr>
          <w:p w14:paraId="68018350"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Zona gospodarske namjene</w:t>
            </w:r>
          </w:p>
        </w:tc>
        <w:tc>
          <w:tcPr>
            <w:tcW w:w="1276" w:type="dxa"/>
            <w:tcBorders>
              <w:top w:val="single" w:sz="2" w:space="0" w:color="auto"/>
              <w:left w:val="single" w:sz="2" w:space="0" w:color="auto"/>
              <w:bottom w:val="single" w:sz="2" w:space="0" w:color="auto"/>
              <w:right w:val="single" w:sz="2" w:space="0" w:color="auto"/>
            </w:tcBorders>
            <w:vAlign w:val="center"/>
          </w:tcPr>
          <w:p w14:paraId="1D1786A1"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16</w:t>
            </w:r>
          </w:p>
        </w:tc>
        <w:tc>
          <w:tcPr>
            <w:tcW w:w="1134" w:type="dxa"/>
            <w:tcBorders>
              <w:top w:val="single" w:sz="2" w:space="0" w:color="auto"/>
              <w:left w:val="single" w:sz="2" w:space="0" w:color="auto"/>
              <w:bottom w:val="single" w:sz="2" w:space="0" w:color="auto"/>
              <w:right w:val="single" w:sz="2" w:space="0" w:color="auto"/>
            </w:tcBorders>
            <w:vAlign w:val="center"/>
          </w:tcPr>
          <w:p w14:paraId="2A949DEA"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9</w:t>
            </w:r>
          </w:p>
        </w:tc>
      </w:tr>
      <w:tr w:rsidR="00626779" w:rsidRPr="003E0E09" w14:paraId="149103FD"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5F433C06"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16.</w:t>
            </w:r>
          </w:p>
        </w:tc>
        <w:tc>
          <w:tcPr>
            <w:tcW w:w="1984" w:type="dxa"/>
            <w:tcBorders>
              <w:top w:val="single" w:sz="2" w:space="0" w:color="auto"/>
              <w:left w:val="single" w:sz="2" w:space="0" w:color="auto"/>
              <w:bottom w:val="single" w:sz="2" w:space="0" w:color="auto"/>
              <w:right w:val="single" w:sz="2" w:space="0" w:color="auto"/>
            </w:tcBorders>
            <w:vAlign w:val="bottom"/>
          </w:tcPr>
          <w:p w14:paraId="3162990F"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Karlovac</w:t>
            </w:r>
          </w:p>
        </w:tc>
        <w:tc>
          <w:tcPr>
            <w:tcW w:w="3260" w:type="dxa"/>
            <w:tcBorders>
              <w:top w:val="single" w:sz="2" w:space="0" w:color="auto"/>
              <w:left w:val="single" w:sz="2" w:space="0" w:color="auto"/>
              <w:bottom w:val="single" w:sz="2" w:space="0" w:color="auto"/>
              <w:right w:val="single" w:sz="2" w:space="0" w:color="auto"/>
            </w:tcBorders>
            <w:vAlign w:val="bottom"/>
          </w:tcPr>
          <w:p w14:paraId="2E9696FD"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PZ Mrzlo Polje</w:t>
            </w:r>
          </w:p>
        </w:tc>
        <w:tc>
          <w:tcPr>
            <w:tcW w:w="1276" w:type="dxa"/>
            <w:tcBorders>
              <w:top w:val="single" w:sz="2" w:space="0" w:color="auto"/>
              <w:left w:val="single" w:sz="2" w:space="0" w:color="auto"/>
              <w:bottom w:val="single" w:sz="2" w:space="0" w:color="auto"/>
              <w:right w:val="single" w:sz="2" w:space="0" w:color="auto"/>
            </w:tcBorders>
            <w:vAlign w:val="center"/>
          </w:tcPr>
          <w:p w14:paraId="622B26C6"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15</w:t>
            </w:r>
          </w:p>
        </w:tc>
        <w:tc>
          <w:tcPr>
            <w:tcW w:w="1134" w:type="dxa"/>
            <w:tcBorders>
              <w:top w:val="single" w:sz="2" w:space="0" w:color="auto"/>
              <w:left w:val="single" w:sz="2" w:space="0" w:color="auto"/>
              <w:bottom w:val="single" w:sz="2" w:space="0" w:color="auto"/>
              <w:right w:val="single" w:sz="2" w:space="0" w:color="auto"/>
            </w:tcBorders>
            <w:vAlign w:val="center"/>
          </w:tcPr>
          <w:p w14:paraId="2C7B62FB"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10</w:t>
            </w:r>
          </w:p>
        </w:tc>
      </w:tr>
      <w:tr w:rsidR="00626779" w:rsidRPr="003E0E09" w14:paraId="6062CAE3"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1A52BB5B"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17.</w:t>
            </w:r>
          </w:p>
        </w:tc>
        <w:tc>
          <w:tcPr>
            <w:tcW w:w="1984" w:type="dxa"/>
            <w:tcBorders>
              <w:top w:val="single" w:sz="2" w:space="0" w:color="auto"/>
              <w:left w:val="single" w:sz="2" w:space="0" w:color="auto"/>
              <w:bottom w:val="single" w:sz="2" w:space="0" w:color="auto"/>
              <w:right w:val="single" w:sz="2" w:space="0" w:color="auto"/>
            </w:tcBorders>
            <w:vAlign w:val="bottom"/>
          </w:tcPr>
          <w:p w14:paraId="72EA5F9B"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Draganić</w:t>
            </w:r>
          </w:p>
        </w:tc>
        <w:tc>
          <w:tcPr>
            <w:tcW w:w="3260" w:type="dxa"/>
            <w:tcBorders>
              <w:top w:val="single" w:sz="2" w:space="0" w:color="auto"/>
              <w:left w:val="single" w:sz="2" w:space="0" w:color="auto"/>
              <w:bottom w:val="single" w:sz="2" w:space="0" w:color="auto"/>
              <w:right w:val="single" w:sz="2" w:space="0" w:color="auto"/>
            </w:tcBorders>
            <w:vAlign w:val="bottom"/>
          </w:tcPr>
          <w:p w14:paraId="2462BD70" w14:textId="4DC87412"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PZ Dragani</w:t>
            </w:r>
            <w:r w:rsidR="00C96C2A">
              <w:rPr>
                <w:rFonts w:ascii="Futura Lt BT" w:hAnsi="Futura Lt BT" w:cs="Calibri"/>
                <w:color w:val="000000"/>
                <w:sz w:val="17"/>
                <w:szCs w:val="17"/>
              </w:rPr>
              <w:t>ć</w:t>
            </w:r>
            <w:r w:rsidRPr="003E0E09">
              <w:rPr>
                <w:rFonts w:ascii="Futura Lt BT" w:hAnsi="Futura Lt BT" w:cs="Calibri"/>
                <w:color w:val="000000"/>
                <w:sz w:val="17"/>
                <w:szCs w:val="17"/>
              </w:rPr>
              <w:t xml:space="preserve"> 1</w:t>
            </w:r>
          </w:p>
        </w:tc>
        <w:tc>
          <w:tcPr>
            <w:tcW w:w="1276" w:type="dxa"/>
            <w:tcBorders>
              <w:top w:val="single" w:sz="2" w:space="0" w:color="auto"/>
              <w:left w:val="single" w:sz="2" w:space="0" w:color="auto"/>
              <w:bottom w:val="single" w:sz="2" w:space="0" w:color="auto"/>
              <w:right w:val="single" w:sz="2" w:space="0" w:color="auto"/>
            </w:tcBorders>
            <w:vAlign w:val="center"/>
          </w:tcPr>
          <w:p w14:paraId="7B0A3C8A"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15</w:t>
            </w:r>
          </w:p>
        </w:tc>
        <w:tc>
          <w:tcPr>
            <w:tcW w:w="1134" w:type="dxa"/>
            <w:tcBorders>
              <w:top w:val="single" w:sz="2" w:space="0" w:color="auto"/>
              <w:left w:val="single" w:sz="2" w:space="0" w:color="auto"/>
              <w:bottom w:val="single" w:sz="2" w:space="0" w:color="auto"/>
              <w:right w:val="single" w:sz="2" w:space="0" w:color="auto"/>
            </w:tcBorders>
            <w:vAlign w:val="center"/>
          </w:tcPr>
          <w:p w14:paraId="52C16594"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10</w:t>
            </w:r>
          </w:p>
        </w:tc>
      </w:tr>
      <w:tr w:rsidR="00626779" w:rsidRPr="003E0E09" w14:paraId="07C32513"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490E446D"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18.</w:t>
            </w:r>
          </w:p>
        </w:tc>
        <w:tc>
          <w:tcPr>
            <w:tcW w:w="1984" w:type="dxa"/>
            <w:tcBorders>
              <w:top w:val="single" w:sz="2" w:space="0" w:color="auto"/>
              <w:left w:val="single" w:sz="2" w:space="0" w:color="auto"/>
              <w:bottom w:val="single" w:sz="2" w:space="0" w:color="auto"/>
              <w:right w:val="single" w:sz="2" w:space="0" w:color="auto"/>
            </w:tcBorders>
            <w:vAlign w:val="bottom"/>
          </w:tcPr>
          <w:p w14:paraId="4363DAE5" w14:textId="77777777" w:rsidR="00626779" w:rsidRPr="003E0E09" w:rsidRDefault="00626779" w:rsidP="006356D8">
            <w:pPr>
              <w:rPr>
                <w:rFonts w:ascii="Futura Lt BT" w:hAnsi="Futura Lt BT" w:cs="Calibri"/>
                <w:color w:val="000000"/>
                <w:sz w:val="17"/>
                <w:szCs w:val="17"/>
              </w:rPr>
            </w:pPr>
            <w:proofErr w:type="spellStart"/>
            <w:r w:rsidRPr="003E0E09">
              <w:rPr>
                <w:rFonts w:ascii="Futura Lt BT" w:hAnsi="Futura Lt BT" w:cs="Calibri"/>
                <w:color w:val="000000"/>
                <w:sz w:val="17"/>
                <w:szCs w:val="17"/>
              </w:rPr>
              <w:t>Kamanje</w:t>
            </w:r>
            <w:proofErr w:type="spellEnd"/>
          </w:p>
        </w:tc>
        <w:tc>
          <w:tcPr>
            <w:tcW w:w="3260" w:type="dxa"/>
            <w:tcBorders>
              <w:top w:val="single" w:sz="2" w:space="0" w:color="auto"/>
              <w:left w:val="single" w:sz="2" w:space="0" w:color="auto"/>
              <w:bottom w:val="single" w:sz="2" w:space="0" w:color="auto"/>
              <w:right w:val="single" w:sz="2" w:space="0" w:color="auto"/>
            </w:tcBorders>
            <w:vAlign w:val="bottom"/>
          </w:tcPr>
          <w:p w14:paraId="68D1601A"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 xml:space="preserve">Zona gospodarske namjene </w:t>
            </w:r>
            <w:proofErr w:type="spellStart"/>
            <w:r w:rsidRPr="003E0E09">
              <w:rPr>
                <w:rFonts w:ascii="Futura Lt BT" w:hAnsi="Futura Lt BT" w:cs="Calibri"/>
                <w:color w:val="000000"/>
                <w:sz w:val="17"/>
                <w:szCs w:val="17"/>
              </w:rPr>
              <w:t>Kamanje</w:t>
            </w:r>
            <w:proofErr w:type="spellEnd"/>
            <w:r w:rsidRPr="003E0E09">
              <w:rPr>
                <w:rFonts w:ascii="Futura Lt BT" w:hAnsi="Futura Lt BT" w:cs="Calibri"/>
                <w:color w:val="000000"/>
                <w:sz w:val="17"/>
                <w:szCs w:val="17"/>
              </w:rPr>
              <w:t xml:space="preserve"> - Luke</w:t>
            </w:r>
          </w:p>
        </w:tc>
        <w:tc>
          <w:tcPr>
            <w:tcW w:w="1276" w:type="dxa"/>
            <w:tcBorders>
              <w:top w:val="single" w:sz="2" w:space="0" w:color="auto"/>
              <w:left w:val="single" w:sz="2" w:space="0" w:color="auto"/>
              <w:bottom w:val="single" w:sz="2" w:space="0" w:color="auto"/>
              <w:right w:val="single" w:sz="2" w:space="0" w:color="auto"/>
            </w:tcBorders>
            <w:vAlign w:val="center"/>
          </w:tcPr>
          <w:p w14:paraId="4360A847"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15</w:t>
            </w:r>
          </w:p>
        </w:tc>
        <w:tc>
          <w:tcPr>
            <w:tcW w:w="1134" w:type="dxa"/>
            <w:tcBorders>
              <w:top w:val="single" w:sz="2" w:space="0" w:color="auto"/>
              <w:left w:val="single" w:sz="2" w:space="0" w:color="auto"/>
              <w:bottom w:val="single" w:sz="2" w:space="0" w:color="auto"/>
              <w:right w:val="single" w:sz="2" w:space="0" w:color="auto"/>
            </w:tcBorders>
            <w:vAlign w:val="center"/>
          </w:tcPr>
          <w:p w14:paraId="6E2475AB"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10</w:t>
            </w:r>
          </w:p>
        </w:tc>
      </w:tr>
      <w:tr w:rsidR="00626779" w:rsidRPr="003E0E09" w14:paraId="42F9FC47"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6471F86E"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19.</w:t>
            </w:r>
          </w:p>
        </w:tc>
        <w:tc>
          <w:tcPr>
            <w:tcW w:w="1984" w:type="dxa"/>
            <w:tcBorders>
              <w:top w:val="single" w:sz="2" w:space="0" w:color="auto"/>
              <w:left w:val="single" w:sz="2" w:space="0" w:color="auto"/>
              <w:bottom w:val="single" w:sz="2" w:space="0" w:color="auto"/>
              <w:right w:val="single" w:sz="2" w:space="0" w:color="auto"/>
            </w:tcBorders>
            <w:vAlign w:val="bottom"/>
          </w:tcPr>
          <w:p w14:paraId="03548C73" w14:textId="77777777" w:rsidR="00626779" w:rsidRPr="003E0E09" w:rsidRDefault="00626779" w:rsidP="006356D8">
            <w:pPr>
              <w:rPr>
                <w:rFonts w:ascii="Futura Lt BT" w:hAnsi="Futura Lt BT" w:cs="Calibri"/>
                <w:color w:val="000000"/>
                <w:sz w:val="17"/>
                <w:szCs w:val="17"/>
              </w:rPr>
            </w:pPr>
            <w:proofErr w:type="spellStart"/>
            <w:r w:rsidRPr="003E0E09">
              <w:rPr>
                <w:rFonts w:ascii="Futura Lt BT" w:hAnsi="Futura Lt BT" w:cs="Calibri"/>
                <w:color w:val="000000"/>
                <w:sz w:val="17"/>
                <w:szCs w:val="17"/>
              </w:rPr>
              <w:t>Netretić</w:t>
            </w:r>
            <w:proofErr w:type="spellEnd"/>
          </w:p>
        </w:tc>
        <w:tc>
          <w:tcPr>
            <w:tcW w:w="3260" w:type="dxa"/>
            <w:tcBorders>
              <w:top w:val="single" w:sz="2" w:space="0" w:color="auto"/>
              <w:left w:val="single" w:sz="2" w:space="0" w:color="auto"/>
              <w:bottom w:val="single" w:sz="2" w:space="0" w:color="auto"/>
              <w:right w:val="single" w:sz="2" w:space="0" w:color="auto"/>
            </w:tcBorders>
            <w:vAlign w:val="bottom"/>
          </w:tcPr>
          <w:p w14:paraId="5D9CCE40"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Radna zona Maletići</w:t>
            </w:r>
          </w:p>
        </w:tc>
        <w:tc>
          <w:tcPr>
            <w:tcW w:w="1276" w:type="dxa"/>
            <w:tcBorders>
              <w:top w:val="single" w:sz="2" w:space="0" w:color="auto"/>
              <w:left w:val="single" w:sz="2" w:space="0" w:color="auto"/>
              <w:bottom w:val="single" w:sz="2" w:space="0" w:color="auto"/>
              <w:right w:val="single" w:sz="2" w:space="0" w:color="auto"/>
            </w:tcBorders>
            <w:vAlign w:val="center"/>
          </w:tcPr>
          <w:p w14:paraId="63A1491D"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15</w:t>
            </w:r>
          </w:p>
        </w:tc>
        <w:tc>
          <w:tcPr>
            <w:tcW w:w="1134" w:type="dxa"/>
            <w:tcBorders>
              <w:top w:val="single" w:sz="2" w:space="0" w:color="auto"/>
              <w:left w:val="single" w:sz="2" w:space="0" w:color="auto"/>
              <w:bottom w:val="single" w:sz="2" w:space="0" w:color="auto"/>
              <w:right w:val="single" w:sz="2" w:space="0" w:color="auto"/>
            </w:tcBorders>
            <w:vAlign w:val="center"/>
          </w:tcPr>
          <w:p w14:paraId="3D7EC28A"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10</w:t>
            </w:r>
          </w:p>
        </w:tc>
      </w:tr>
      <w:tr w:rsidR="00626779" w:rsidRPr="003E0E09" w14:paraId="400B7DD3"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0B5008F6"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20.</w:t>
            </w:r>
          </w:p>
        </w:tc>
        <w:tc>
          <w:tcPr>
            <w:tcW w:w="1984" w:type="dxa"/>
            <w:tcBorders>
              <w:top w:val="single" w:sz="2" w:space="0" w:color="auto"/>
              <w:left w:val="single" w:sz="2" w:space="0" w:color="auto"/>
              <w:bottom w:val="single" w:sz="2" w:space="0" w:color="auto"/>
              <w:right w:val="single" w:sz="2" w:space="0" w:color="auto"/>
            </w:tcBorders>
            <w:vAlign w:val="bottom"/>
          </w:tcPr>
          <w:p w14:paraId="18747EB1"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Rakovica</w:t>
            </w:r>
          </w:p>
        </w:tc>
        <w:tc>
          <w:tcPr>
            <w:tcW w:w="3260" w:type="dxa"/>
            <w:tcBorders>
              <w:top w:val="single" w:sz="2" w:space="0" w:color="auto"/>
              <w:left w:val="single" w:sz="2" w:space="0" w:color="auto"/>
              <w:bottom w:val="single" w:sz="2" w:space="0" w:color="auto"/>
              <w:right w:val="single" w:sz="2" w:space="0" w:color="auto"/>
            </w:tcBorders>
            <w:vAlign w:val="bottom"/>
          </w:tcPr>
          <w:p w14:paraId="482CFE0E"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Poduzetnička zona Grabovac-</w:t>
            </w:r>
            <w:proofErr w:type="spellStart"/>
            <w:r w:rsidRPr="003E0E09">
              <w:rPr>
                <w:rFonts w:ascii="Futura Lt BT" w:hAnsi="Futura Lt BT" w:cs="Calibri"/>
                <w:color w:val="000000"/>
                <w:sz w:val="17"/>
                <w:szCs w:val="17"/>
              </w:rPr>
              <w:t>Irinovac</w:t>
            </w:r>
            <w:proofErr w:type="spellEnd"/>
          </w:p>
        </w:tc>
        <w:tc>
          <w:tcPr>
            <w:tcW w:w="1276" w:type="dxa"/>
            <w:tcBorders>
              <w:top w:val="single" w:sz="2" w:space="0" w:color="auto"/>
              <w:left w:val="single" w:sz="2" w:space="0" w:color="auto"/>
              <w:bottom w:val="single" w:sz="2" w:space="0" w:color="auto"/>
              <w:right w:val="single" w:sz="2" w:space="0" w:color="auto"/>
            </w:tcBorders>
            <w:vAlign w:val="center"/>
          </w:tcPr>
          <w:p w14:paraId="011B29F2"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15</w:t>
            </w:r>
          </w:p>
        </w:tc>
        <w:tc>
          <w:tcPr>
            <w:tcW w:w="1134" w:type="dxa"/>
            <w:tcBorders>
              <w:top w:val="single" w:sz="2" w:space="0" w:color="auto"/>
              <w:left w:val="single" w:sz="2" w:space="0" w:color="auto"/>
              <w:bottom w:val="single" w:sz="2" w:space="0" w:color="auto"/>
              <w:right w:val="single" w:sz="2" w:space="0" w:color="auto"/>
            </w:tcBorders>
            <w:vAlign w:val="center"/>
          </w:tcPr>
          <w:p w14:paraId="0A24C7A3"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10</w:t>
            </w:r>
          </w:p>
        </w:tc>
      </w:tr>
      <w:tr w:rsidR="00626779" w:rsidRPr="003E0E09" w14:paraId="7303B45C"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13E6E32E"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21.</w:t>
            </w:r>
          </w:p>
        </w:tc>
        <w:tc>
          <w:tcPr>
            <w:tcW w:w="1984" w:type="dxa"/>
            <w:tcBorders>
              <w:top w:val="single" w:sz="2" w:space="0" w:color="auto"/>
              <w:left w:val="single" w:sz="2" w:space="0" w:color="auto"/>
              <w:bottom w:val="single" w:sz="2" w:space="0" w:color="auto"/>
              <w:right w:val="single" w:sz="2" w:space="0" w:color="auto"/>
            </w:tcBorders>
            <w:vAlign w:val="bottom"/>
          </w:tcPr>
          <w:p w14:paraId="1BA61D80"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Ribnik</w:t>
            </w:r>
          </w:p>
        </w:tc>
        <w:tc>
          <w:tcPr>
            <w:tcW w:w="3260" w:type="dxa"/>
            <w:tcBorders>
              <w:top w:val="single" w:sz="2" w:space="0" w:color="auto"/>
              <w:left w:val="single" w:sz="2" w:space="0" w:color="auto"/>
              <w:bottom w:val="single" w:sz="2" w:space="0" w:color="auto"/>
              <w:right w:val="single" w:sz="2" w:space="0" w:color="auto"/>
            </w:tcBorders>
            <w:vAlign w:val="bottom"/>
          </w:tcPr>
          <w:p w14:paraId="4EC67D68"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Poduzetnička zona Rosulje</w:t>
            </w:r>
          </w:p>
        </w:tc>
        <w:tc>
          <w:tcPr>
            <w:tcW w:w="1276" w:type="dxa"/>
            <w:tcBorders>
              <w:top w:val="single" w:sz="2" w:space="0" w:color="auto"/>
              <w:left w:val="single" w:sz="2" w:space="0" w:color="auto"/>
              <w:bottom w:val="single" w:sz="2" w:space="0" w:color="auto"/>
              <w:right w:val="single" w:sz="2" w:space="0" w:color="auto"/>
            </w:tcBorders>
            <w:vAlign w:val="center"/>
          </w:tcPr>
          <w:p w14:paraId="2FC5EAAE"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15</w:t>
            </w:r>
          </w:p>
        </w:tc>
        <w:tc>
          <w:tcPr>
            <w:tcW w:w="1134" w:type="dxa"/>
            <w:tcBorders>
              <w:top w:val="single" w:sz="2" w:space="0" w:color="auto"/>
              <w:left w:val="single" w:sz="2" w:space="0" w:color="auto"/>
              <w:bottom w:val="single" w:sz="2" w:space="0" w:color="auto"/>
              <w:right w:val="single" w:sz="2" w:space="0" w:color="auto"/>
            </w:tcBorders>
            <w:vAlign w:val="center"/>
          </w:tcPr>
          <w:p w14:paraId="56C8DE44"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10</w:t>
            </w:r>
          </w:p>
        </w:tc>
      </w:tr>
      <w:tr w:rsidR="00626779" w:rsidRPr="003E0E09" w14:paraId="71E6A544"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702B2F92"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22.</w:t>
            </w:r>
          </w:p>
        </w:tc>
        <w:tc>
          <w:tcPr>
            <w:tcW w:w="1984" w:type="dxa"/>
            <w:tcBorders>
              <w:top w:val="single" w:sz="2" w:space="0" w:color="auto"/>
              <w:left w:val="single" w:sz="2" w:space="0" w:color="auto"/>
              <w:bottom w:val="single" w:sz="2" w:space="0" w:color="auto"/>
              <w:right w:val="single" w:sz="2" w:space="0" w:color="auto"/>
            </w:tcBorders>
            <w:vAlign w:val="bottom"/>
          </w:tcPr>
          <w:p w14:paraId="43CCE182"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Vojnić</w:t>
            </w:r>
          </w:p>
        </w:tc>
        <w:tc>
          <w:tcPr>
            <w:tcW w:w="3260" w:type="dxa"/>
            <w:tcBorders>
              <w:top w:val="single" w:sz="2" w:space="0" w:color="auto"/>
              <w:left w:val="single" w:sz="2" w:space="0" w:color="auto"/>
              <w:bottom w:val="single" w:sz="2" w:space="0" w:color="auto"/>
              <w:right w:val="single" w:sz="2" w:space="0" w:color="auto"/>
            </w:tcBorders>
            <w:vAlign w:val="bottom"/>
          </w:tcPr>
          <w:p w14:paraId="25F4209B"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Gospodarsko-proizvodna zona Kolarić</w:t>
            </w:r>
          </w:p>
        </w:tc>
        <w:tc>
          <w:tcPr>
            <w:tcW w:w="1276" w:type="dxa"/>
            <w:tcBorders>
              <w:top w:val="single" w:sz="2" w:space="0" w:color="auto"/>
              <w:left w:val="single" w:sz="2" w:space="0" w:color="auto"/>
              <w:bottom w:val="single" w:sz="2" w:space="0" w:color="auto"/>
              <w:right w:val="single" w:sz="2" w:space="0" w:color="auto"/>
            </w:tcBorders>
            <w:vAlign w:val="center"/>
          </w:tcPr>
          <w:p w14:paraId="21938EC3"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15</w:t>
            </w:r>
          </w:p>
        </w:tc>
        <w:tc>
          <w:tcPr>
            <w:tcW w:w="1134" w:type="dxa"/>
            <w:tcBorders>
              <w:top w:val="single" w:sz="2" w:space="0" w:color="auto"/>
              <w:left w:val="single" w:sz="2" w:space="0" w:color="auto"/>
              <w:bottom w:val="single" w:sz="2" w:space="0" w:color="auto"/>
              <w:right w:val="single" w:sz="2" w:space="0" w:color="auto"/>
            </w:tcBorders>
            <w:vAlign w:val="center"/>
          </w:tcPr>
          <w:p w14:paraId="34D88803"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10</w:t>
            </w:r>
          </w:p>
        </w:tc>
      </w:tr>
      <w:tr w:rsidR="00626779" w:rsidRPr="003E0E09" w14:paraId="70B20A93"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385F1B2A"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23.</w:t>
            </w:r>
          </w:p>
        </w:tc>
        <w:tc>
          <w:tcPr>
            <w:tcW w:w="1984" w:type="dxa"/>
            <w:tcBorders>
              <w:top w:val="single" w:sz="2" w:space="0" w:color="auto"/>
              <w:left w:val="single" w:sz="2" w:space="0" w:color="auto"/>
              <w:bottom w:val="single" w:sz="2" w:space="0" w:color="auto"/>
              <w:right w:val="single" w:sz="2" w:space="0" w:color="auto"/>
            </w:tcBorders>
            <w:vAlign w:val="bottom"/>
          </w:tcPr>
          <w:p w14:paraId="33A1DEAB"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Vojnić</w:t>
            </w:r>
          </w:p>
        </w:tc>
        <w:tc>
          <w:tcPr>
            <w:tcW w:w="3260" w:type="dxa"/>
            <w:tcBorders>
              <w:top w:val="single" w:sz="2" w:space="0" w:color="auto"/>
              <w:left w:val="single" w:sz="2" w:space="0" w:color="auto"/>
              <w:bottom w:val="single" w:sz="2" w:space="0" w:color="auto"/>
              <w:right w:val="single" w:sz="2" w:space="0" w:color="auto"/>
            </w:tcBorders>
            <w:vAlign w:val="bottom"/>
          </w:tcPr>
          <w:p w14:paraId="63E819BD"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Poduzetnička zona K2 -Kolarić</w:t>
            </w:r>
          </w:p>
        </w:tc>
        <w:tc>
          <w:tcPr>
            <w:tcW w:w="1276" w:type="dxa"/>
            <w:tcBorders>
              <w:top w:val="single" w:sz="2" w:space="0" w:color="auto"/>
              <w:left w:val="single" w:sz="2" w:space="0" w:color="auto"/>
              <w:bottom w:val="single" w:sz="2" w:space="0" w:color="auto"/>
              <w:right w:val="single" w:sz="2" w:space="0" w:color="auto"/>
            </w:tcBorders>
            <w:vAlign w:val="center"/>
          </w:tcPr>
          <w:p w14:paraId="5A305CC6"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15</w:t>
            </w:r>
          </w:p>
        </w:tc>
        <w:tc>
          <w:tcPr>
            <w:tcW w:w="1134" w:type="dxa"/>
            <w:tcBorders>
              <w:top w:val="single" w:sz="2" w:space="0" w:color="auto"/>
              <w:left w:val="single" w:sz="2" w:space="0" w:color="auto"/>
              <w:bottom w:val="single" w:sz="2" w:space="0" w:color="auto"/>
              <w:right w:val="single" w:sz="2" w:space="0" w:color="auto"/>
            </w:tcBorders>
            <w:vAlign w:val="center"/>
          </w:tcPr>
          <w:p w14:paraId="0C63EE1A"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10</w:t>
            </w:r>
          </w:p>
        </w:tc>
      </w:tr>
      <w:tr w:rsidR="00626779" w:rsidRPr="003E0E09" w14:paraId="4A8B0489"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794C8CE7"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24.</w:t>
            </w:r>
          </w:p>
        </w:tc>
        <w:tc>
          <w:tcPr>
            <w:tcW w:w="1984" w:type="dxa"/>
            <w:tcBorders>
              <w:top w:val="single" w:sz="2" w:space="0" w:color="auto"/>
              <w:left w:val="single" w:sz="2" w:space="0" w:color="auto"/>
              <w:bottom w:val="single" w:sz="2" w:space="0" w:color="auto"/>
              <w:right w:val="single" w:sz="2" w:space="0" w:color="auto"/>
            </w:tcBorders>
            <w:vAlign w:val="bottom"/>
          </w:tcPr>
          <w:p w14:paraId="08C68284"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Cetingrad</w:t>
            </w:r>
          </w:p>
        </w:tc>
        <w:tc>
          <w:tcPr>
            <w:tcW w:w="3260" w:type="dxa"/>
            <w:tcBorders>
              <w:top w:val="single" w:sz="2" w:space="0" w:color="auto"/>
              <w:left w:val="single" w:sz="2" w:space="0" w:color="auto"/>
              <w:bottom w:val="single" w:sz="2" w:space="0" w:color="auto"/>
              <w:right w:val="single" w:sz="2" w:space="0" w:color="auto"/>
            </w:tcBorders>
            <w:vAlign w:val="bottom"/>
          </w:tcPr>
          <w:p w14:paraId="4289BA86"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 xml:space="preserve">PZ </w:t>
            </w:r>
            <w:proofErr w:type="spellStart"/>
            <w:r w:rsidRPr="003E0E09">
              <w:rPr>
                <w:rFonts w:ascii="Futura Lt BT" w:hAnsi="Futura Lt BT" w:cs="Calibri"/>
                <w:color w:val="000000"/>
                <w:sz w:val="17"/>
                <w:szCs w:val="17"/>
              </w:rPr>
              <w:t>Batnoga</w:t>
            </w:r>
            <w:proofErr w:type="spellEnd"/>
          </w:p>
        </w:tc>
        <w:tc>
          <w:tcPr>
            <w:tcW w:w="1276" w:type="dxa"/>
            <w:tcBorders>
              <w:top w:val="single" w:sz="2" w:space="0" w:color="auto"/>
              <w:left w:val="single" w:sz="2" w:space="0" w:color="auto"/>
              <w:bottom w:val="single" w:sz="2" w:space="0" w:color="auto"/>
              <w:right w:val="single" w:sz="2" w:space="0" w:color="auto"/>
            </w:tcBorders>
            <w:vAlign w:val="center"/>
          </w:tcPr>
          <w:p w14:paraId="38C585D7"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14</w:t>
            </w:r>
          </w:p>
        </w:tc>
        <w:tc>
          <w:tcPr>
            <w:tcW w:w="1134" w:type="dxa"/>
            <w:tcBorders>
              <w:top w:val="single" w:sz="2" w:space="0" w:color="auto"/>
              <w:left w:val="single" w:sz="2" w:space="0" w:color="auto"/>
              <w:bottom w:val="single" w:sz="2" w:space="0" w:color="auto"/>
              <w:right w:val="single" w:sz="2" w:space="0" w:color="auto"/>
            </w:tcBorders>
            <w:vAlign w:val="center"/>
          </w:tcPr>
          <w:p w14:paraId="0CAC56CF"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11</w:t>
            </w:r>
          </w:p>
        </w:tc>
      </w:tr>
      <w:tr w:rsidR="00626779" w:rsidRPr="003E0E09" w14:paraId="51B18BB7"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5239E498"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25.</w:t>
            </w:r>
          </w:p>
        </w:tc>
        <w:tc>
          <w:tcPr>
            <w:tcW w:w="1984" w:type="dxa"/>
            <w:tcBorders>
              <w:top w:val="single" w:sz="2" w:space="0" w:color="auto"/>
              <w:left w:val="single" w:sz="2" w:space="0" w:color="auto"/>
              <w:bottom w:val="single" w:sz="2" w:space="0" w:color="auto"/>
              <w:right w:val="single" w:sz="2" w:space="0" w:color="auto"/>
            </w:tcBorders>
            <w:vAlign w:val="bottom"/>
          </w:tcPr>
          <w:p w14:paraId="1203797B" w14:textId="77777777" w:rsidR="00626779" w:rsidRPr="003E0E09" w:rsidRDefault="00626779" w:rsidP="006356D8">
            <w:pPr>
              <w:rPr>
                <w:rFonts w:ascii="Futura Lt BT" w:hAnsi="Futura Lt BT" w:cs="Calibri"/>
                <w:color w:val="000000"/>
                <w:sz w:val="17"/>
                <w:szCs w:val="17"/>
              </w:rPr>
            </w:pPr>
            <w:proofErr w:type="spellStart"/>
            <w:r w:rsidRPr="003E0E09">
              <w:rPr>
                <w:rFonts w:ascii="Futura Lt BT" w:hAnsi="Futura Lt BT" w:cs="Calibri"/>
                <w:color w:val="000000"/>
                <w:sz w:val="17"/>
                <w:szCs w:val="17"/>
              </w:rPr>
              <w:t>Kamanje</w:t>
            </w:r>
            <w:proofErr w:type="spellEnd"/>
          </w:p>
        </w:tc>
        <w:tc>
          <w:tcPr>
            <w:tcW w:w="3260" w:type="dxa"/>
            <w:tcBorders>
              <w:top w:val="single" w:sz="2" w:space="0" w:color="auto"/>
              <w:left w:val="single" w:sz="2" w:space="0" w:color="auto"/>
              <w:bottom w:val="single" w:sz="2" w:space="0" w:color="auto"/>
              <w:right w:val="single" w:sz="2" w:space="0" w:color="auto"/>
            </w:tcBorders>
            <w:vAlign w:val="bottom"/>
          </w:tcPr>
          <w:p w14:paraId="2A582A7E"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 xml:space="preserve">Zona gospodarske namjene </w:t>
            </w:r>
            <w:proofErr w:type="spellStart"/>
            <w:r w:rsidRPr="003E0E09">
              <w:rPr>
                <w:rFonts w:ascii="Futura Lt BT" w:hAnsi="Futura Lt BT" w:cs="Calibri"/>
                <w:color w:val="000000"/>
                <w:sz w:val="17"/>
                <w:szCs w:val="17"/>
              </w:rPr>
              <w:t>Orljakovo</w:t>
            </w:r>
            <w:proofErr w:type="spellEnd"/>
          </w:p>
        </w:tc>
        <w:tc>
          <w:tcPr>
            <w:tcW w:w="1276" w:type="dxa"/>
            <w:tcBorders>
              <w:top w:val="single" w:sz="2" w:space="0" w:color="auto"/>
              <w:left w:val="single" w:sz="2" w:space="0" w:color="auto"/>
              <w:bottom w:val="single" w:sz="2" w:space="0" w:color="auto"/>
              <w:right w:val="single" w:sz="2" w:space="0" w:color="auto"/>
            </w:tcBorders>
            <w:vAlign w:val="center"/>
          </w:tcPr>
          <w:p w14:paraId="1362F034"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14</w:t>
            </w:r>
          </w:p>
        </w:tc>
        <w:tc>
          <w:tcPr>
            <w:tcW w:w="1134" w:type="dxa"/>
            <w:tcBorders>
              <w:top w:val="single" w:sz="2" w:space="0" w:color="auto"/>
              <w:left w:val="single" w:sz="2" w:space="0" w:color="auto"/>
              <w:bottom w:val="single" w:sz="2" w:space="0" w:color="auto"/>
              <w:right w:val="single" w:sz="2" w:space="0" w:color="auto"/>
            </w:tcBorders>
            <w:vAlign w:val="center"/>
          </w:tcPr>
          <w:p w14:paraId="55A5B8DB"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11</w:t>
            </w:r>
          </w:p>
        </w:tc>
      </w:tr>
      <w:tr w:rsidR="00626779" w:rsidRPr="003E0E09" w14:paraId="4AE90E5A"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2349C360"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26.</w:t>
            </w:r>
          </w:p>
        </w:tc>
        <w:tc>
          <w:tcPr>
            <w:tcW w:w="1984" w:type="dxa"/>
            <w:tcBorders>
              <w:top w:val="single" w:sz="2" w:space="0" w:color="auto"/>
              <w:left w:val="single" w:sz="2" w:space="0" w:color="auto"/>
              <w:bottom w:val="single" w:sz="2" w:space="0" w:color="auto"/>
              <w:right w:val="single" w:sz="2" w:space="0" w:color="auto"/>
            </w:tcBorders>
            <w:vAlign w:val="bottom"/>
          </w:tcPr>
          <w:p w14:paraId="5FD8EFD2" w14:textId="77777777" w:rsidR="00626779" w:rsidRPr="003E0E09" w:rsidRDefault="00626779" w:rsidP="006356D8">
            <w:pPr>
              <w:rPr>
                <w:rFonts w:ascii="Futura Lt BT" w:hAnsi="Futura Lt BT" w:cs="Calibri"/>
                <w:color w:val="000000"/>
                <w:sz w:val="17"/>
                <w:szCs w:val="17"/>
              </w:rPr>
            </w:pPr>
            <w:proofErr w:type="spellStart"/>
            <w:r w:rsidRPr="003E0E09">
              <w:rPr>
                <w:rFonts w:ascii="Futura Lt BT" w:hAnsi="Futura Lt BT" w:cs="Calibri"/>
                <w:color w:val="000000"/>
                <w:sz w:val="17"/>
                <w:szCs w:val="17"/>
              </w:rPr>
              <w:t>Tounj</w:t>
            </w:r>
            <w:proofErr w:type="spellEnd"/>
          </w:p>
        </w:tc>
        <w:tc>
          <w:tcPr>
            <w:tcW w:w="3260" w:type="dxa"/>
            <w:tcBorders>
              <w:top w:val="single" w:sz="2" w:space="0" w:color="auto"/>
              <w:left w:val="single" w:sz="2" w:space="0" w:color="auto"/>
              <w:bottom w:val="single" w:sz="2" w:space="0" w:color="auto"/>
              <w:right w:val="single" w:sz="2" w:space="0" w:color="auto"/>
            </w:tcBorders>
            <w:vAlign w:val="bottom"/>
          </w:tcPr>
          <w:p w14:paraId="2075431A" w14:textId="77777777" w:rsidR="00626779" w:rsidRPr="003E0E09" w:rsidRDefault="00626779" w:rsidP="006356D8">
            <w:pPr>
              <w:rPr>
                <w:rFonts w:ascii="Futura Lt BT" w:hAnsi="Futura Lt BT" w:cs="Calibri"/>
                <w:color w:val="000000"/>
                <w:sz w:val="17"/>
                <w:szCs w:val="17"/>
              </w:rPr>
            </w:pPr>
            <w:r w:rsidRPr="003E0E09">
              <w:rPr>
                <w:rFonts w:ascii="Futura Lt BT" w:hAnsi="Futura Lt BT" w:cs="Calibri"/>
                <w:color w:val="000000"/>
                <w:sz w:val="17"/>
                <w:szCs w:val="17"/>
              </w:rPr>
              <w:t>Poduzetnička zona Kamenica</w:t>
            </w:r>
          </w:p>
        </w:tc>
        <w:tc>
          <w:tcPr>
            <w:tcW w:w="1276" w:type="dxa"/>
            <w:tcBorders>
              <w:top w:val="single" w:sz="2" w:space="0" w:color="auto"/>
              <w:left w:val="single" w:sz="2" w:space="0" w:color="auto"/>
              <w:bottom w:val="single" w:sz="2" w:space="0" w:color="auto"/>
              <w:right w:val="single" w:sz="2" w:space="0" w:color="auto"/>
            </w:tcBorders>
            <w:vAlign w:val="center"/>
          </w:tcPr>
          <w:p w14:paraId="4D9C00EE"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14</w:t>
            </w:r>
          </w:p>
        </w:tc>
        <w:tc>
          <w:tcPr>
            <w:tcW w:w="1134" w:type="dxa"/>
            <w:tcBorders>
              <w:top w:val="single" w:sz="2" w:space="0" w:color="auto"/>
              <w:left w:val="single" w:sz="2" w:space="0" w:color="auto"/>
              <w:bottom w:val="single" w:sz="2" w:space="0" w:color="auto"/>
              <w:right w:val="single" w:sz="2" w:space="0" w:color="auto"/>
            </w:tcBorders>
            <w:vAlign w:val="center"/>
          </w:tcPr>
          <w:p w14:paraId="74DC850C" w14:textId="77777777" w:rsidR="00626779" w:rsidRPr="003E0E09" w:rsidRDefault="00626779" w:rsidP="006356D8">
            <w:pPr>
              <w:jc w:val="center"/>
              <w:rPr>
                <w:rFonts w:ascii="Futura Lt BT" w:hAnsi="Futura Lt BT" w:cs="Calibri"/>
                <w:color w:val="000000"/>
                <w:sz w:val="17"/>
                <w:szCs w:val="17"/>
              </w:rPr>
            </w:pPr>
            <w:r w:rsidRPr="003E0E09">
              <w:rPr>
                <w:rFonts w:ascii="Futura Lt BT" w:hAnsi="Futura Lt BT" w:cs="Calibri"/>
                <w:color w:val="000000"/>
                <w:sz w:val="17"/>
                <w:szCs w:val="17"/>
              </w:rPr>
              <w:t>11</w:t>
            </w:r>
          </w:p>
        </w:tc>
      </w:tr>
      <w:tr w:rsidR="00626779" w:rsidRPr="003E0E09" w14:paraId="66F78BF4"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69D8693C"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27.</w:t>
            </w:r>
          </w:p>
        </w:tc>
        <w:tc>
          <w:tcPr>
            <w:tcW w:w="1984" w:type="dxa"/>
            <w:tcBorders>
              <w:top w:val="single" w:sz="2" w:space="0" w:color="auto"/>
              <w:left w:val="single" w:sz="2" w:space="0" w:color="auto"/>
              <w:bottom w:val="single" w:sz="2" w:space="0" w:color="auto"/>
              <w:right w:val="single" w:sz="2" w:space="0" w:color="auto"/>
            </w:tcBorders>
            <w:vAlign w:val="bottom"/>
          </w:tcPr>
          <w:p w14:paraId="2E4A1B22" w14:textId="77777777" w:rsidR="00626779" w:rsidRPr="003E0E09" w:rsidRDefault="00626779" w:rsidP="006356D8">
            <w:pPr>
              <w:rPr>
                <w:rFonts w:ascii="Futura Lt BT" w:eastAsia="Times New Roman" w:hAnsi="Futura Lt BT" w:cs="Arial"/>
                <w:noProof/>
                <w:color w:val="000000"/>
                <w:sz w:val="17"/>
                <w:szCs w:val="17"/>
              </w:rPr>
            </w:pPr>
            <w:proofErr w:type="spellStart"/>
            <w:r w:rsidRPr="003E0E09">
              <w:rPr>
                <w:rFonts w:ascii="Futura Lt BT" w:hAnsi="Futura Lt BT" w:cs="Calibri"/>
                <w:color w:val="000000"/>
                <w:sz w:val="17"/>
                <w:szCs w:val="17"/>
              </w:rPr>
              <w:t>Tounj</w:t>
            </w:r>
            <w:proofErr w:type="spellEnd"/>
          </w:p>
        </w:tc>
        <w:tc>
          <w:tcPr>
            <w:tcW w:w="3260" w:type="dxa"/>
            <w:tcBorders>
              <w:top w:val="single" w:sz="2" w:space="0" w:color="auto"/>
              <w:left w:val="single" w:sz="2" w:space="0" w:color="auto"/>
              <w:bottom w:val="single" w:sz="2" w:space="0" w:color="auto"/>
              <w:right w:val="single" w:sz="2" w:space="0" w:color="auto"/>
            </w:tcBorders>
            <w:vAlign w:val="bottom"/>
          </w:tcPr>
          <w:p w14:paraId="6BFFB640"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Poduzetnička zona Zdenac</w:t>
            </w:r>
          </w:p>
        </w:tc>
        <w:tc>
          <w:tcPr>
            <w:tcW w:w="1276" w:type="dxa"/>
            <w:tcBorders>
              <w:top w:val="single" w:sz="2" w:space="0" w:color="auto"/>
              <w:left w:val="single" w:sz="2" w:space="0" w:color="auto"/>
              <w:bottom w:val="single" w:sz="2" w:space="0" w:color="auto"/>
              <w:right w:val="single" w:sz="2" w:space="0" w:color="auto"/>
            </w:tcBorders>
            <w:vAlign w:val="center"/>
          </w:tcPr>
          <w:p w14:paraId="4BFF995B"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14</w:t>
            </w:r>
          </w:p>
        </w:tc>
        <w:tc>
          <w:tcPr>
            <w:tcW w:w="1134" w:type="dxa"/>
            <w:tcBorders>
              <w:top w:val="single" w:sz="2" w:space="0" w:color="auto"/>
              <w:left w:val="single" w:sz="2" w:space="0" w:color="auto"/>
              <w:bottom w:val="single" w:sz="2" w:space="0" w:color="auto"/>
              <w:right w:val="single" w:sz="2" w:space="0" w:color="auto"/>
            </w:tcBorders>
            <w:vAlign w:val="center"/>
          </w:tcPr>
          <w:p w14:paraId="27AB0550"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11</w:t>
            </w:r>
          </w:p>
        </w:tc>
      </w:tr>
      <w:tr w:rsidR="00626779" w:rsidRPr="003E0E09" w14:paraId="6C352430"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41C0EAD4"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28.</w:t>
            </w:r>
          </w:p>
        </w:tc>
        <w:tc>
          <w:tcPr>
            <w:tcW w:w="1984" w:type="dxa"/>
            <w:tcBorders>
              <w:top w:val="single" w:sz="2" w:space="0" w:color="auto"/>
              <w:left w:val="single" w:sz="2" w:space="0" w:color="auto"/>
              <w:bottom w:val="single" w:sz="2" w:space="0" w:color="auto"/>
              <w:right w:val="single" w:sz="2" w:space="0" w:color="auto"/>
            </w:tcBorders>
            <w:vAlign w:val="bottom"/>
          </w:tcPr>
          <w:p w14:paraId="20FDA308"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Duga Resa</w:t>
            </w:r>
          </w:p>
        </w:tc>
        <w:tc>
          <w:tcPr>
            <w:tcW w:w="3260" w:type="dxa"/>
            <w:tcBorders>
              <w:top w:val="single" w:sz="2" w:space="0" w:color="auto"/>
              <w:left w:val="single" w:sz="2" w:space="0" w:color="auto"/>
              <w:bottom w:val="single" w:sz="2" w:space="0" w:color="auto"/>
              <w:right w:val="single" w:sz="2" w:space="0" w:color="auto"/>
            </w:tcBorders>
            <w:vAlign w:val="bottom"/>
          </w:tcPr>
          <w:p w14:paraId="3D641F7B"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 xml:space="preserve">Poduzetnička zona </w:t>
            </w:r>
            <w:proofErr w:type="spellStart"/>
            <w:r w:rsidRPr="003E0E09">
              <w:rPr>
                <w:rFonts w:ascii="Futura Lt BT" w:hAnsi="Futura Lt BT" w:cs="Calibri"/>
                <w:color w:val="000000"/>
                <w:sz w:val="17"/>
                <w:szCs w:val="17"/>
              </w:rPr>
              <w:t>Šeketino</w:t>
            </w:r>
            <w:proofErr w:type="spellEnd"/>
            <w:r w:rsidRPr="003E0E09">
              <w:rPr>
                <w:rFonts w:ascii="Futura Lt BT" w:hAnsi="Futura Lt BT" w:cs="Calibri"/>
                <w:color w:val="000000"/>
                <w:sz w:val="17"/>
                <w:szCs w:val="17"/>
              </w:rPr>
              <w:t xml:space="preserve"> Brdo</w:t>
            </w:r>
          </w:p>
        </w:tc>
        <w:tc>
          <w:tcPr>
            <w:tcW w:w="1276" w:type="dxa"/>
            <w:tcBorders>
              <w:top w:val="single" w:sz="2" w:space="0" w:color="auto"/>
              <w:left w:val="single" w:sz="2" w:space="0" w:color="auto"/>
              <w:bottom w:val="single" w:sz="2" w:space="0" w:color="auto"/>
              <w:right w:val="single" w:sz="2" w:space="0" w:color="auto"/>
            </w:tcBorders>
            <w:vAlign w:val="center"/>
          </w:tcPr>
          <w:p w14:paraId="451886A7"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13</w:t>
            </w:r>
          </w:p>
        </w:tc>
        <w:tc>
          <w:tcPr>
            <w:tcW w:w="1134" w:type="dxa"/>
            <w:tcBorders>
              <w:top w:val="single" w:sz="2" w:space="0" w:color="auto"/>
              <w:left w:val="single" w:sz="2" w:space="0" w:color="auto"/>
              <w:bottom w:val="single" w:sz="2" w:space="0" w:color="auto"/>
              <w:right w:val="single" w:sz="2" w:space="0" w:color="auto"/>
            </w:tcBorders>
            <w:vAlign w:val="center"/>
          </w:tcPr>
          <w:p w14:paraId="58F28DC2"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12</w:t>
            </w:r>
          </w:p>
        </w:tc>
      </w:tr>
      <w:tr w:rsidR="00626779" w:rsidRPr="003E0E09" w14:paraId="2AEA3C4D" w14:textId="77777777" w:rsidTr="00626779">
        <w:tblPrEx>
          <w:jc w:val="left"/>
          <w:tblLook w:val="04A0" w:firstRow="1" w:lastRow="0" w:firstColumn="1" w:lastColumn="0" w:noHBand="0" w:noVBand="1"/>
        </w:tblPrEx>
        <w:trPr>
          <w:trHeight w:val="279"/>
        </w:trPr>
        <w:tc>
          <w:tcPr>
            <w:tcW w:w="705" w:type="dxa"/>
          </w:tcPr>
          <w:p w14:paraId="4035CBD4"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29.</w:t>
            </w:r>
          </w:p>
        </w:tc>
        <w:tc>
          <w:tcPr>
            <w:tcW w:w="1984" w:type="dxa"/>
          </w:tcPr>
          <w:p w14:paraId="6AD95A2E" w14:textId="77777777" w:rsidR="00626779" w:rsidRPr="003E0E09" w:rsidRDefault="00626779" w:rsidP="006356D8">
            <w:pPr>
              <w:rPr>
                <w:rFonts w:ascii="Futura Lt BT" w:eastAsia="Times New Roman" w:hAnsi="Futura Lt BT" w:cs="Arial"/>
                <w:noProof/>
                <w:color w:val="000000"/>
                <w:sz w:val="17"/>
                <w:szCs w:val="17"/>
              </w:rPr>
            </w:pPr>
            <w:proofErr w:type="spellStart"/>
            <w:r w:rsidRPr="003E0E09">
              <w:rPr>
                <w:rFonts w:ascii="Futura Lt BT" w:hAnsi="Futura Lt BT" w:cs="Calibri"/>
                <w:color w:val="000000"/>
                <w:sz w:val="17"/>
                <w:szCs w:val="17"/>
              </w:rPr>
              <w:t>Josipdol</w:t>
            </w:r>
            <w:proofErr w:type="spellEnd"/>
          </w:p>
        </w:tc>
        <w:tc>
          <w:tcPr>
            <w:tcW w:w="3260" w:type="dxa"/>
          </w:tcPr>
          <w:p w14:paraId="2F659292"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Vojarna II Oštarije</w:t>
            </w:r>
          </w:p>
        </w:tc>
        <w:tc>
          <w:tcPr>
            <w:tcW w:w="1276" w:type="dxa"/>
          </w:tcPr>
          <w:p w14:paraId="66B4A841"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13</w:t>
            </w:r>
          </w:p>
        </w:tc>
        <w:tc>
          <w:tcPr>
            <w:tcW w:w="1134" w:type="dxa"/>
          </w:tcPr>
          <w:p w14:paraId="3BA7AED0"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12</w:t>
            </w:r>
          </w:p>
        </w:tc>
      </w:tr>
      <w:tr w:rsidR="00626779" w:rsidRPr="003E0E09" w14:paraId="353A7ECD"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097AD361"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30.</w:t>
            </w:r>
          </w:p>
        </w:tc>
        <w:tc>
          <w:tcPr>
            <w:tcW w:w="1984" w:type="dxa"/>
            <w:tcBorders>
              <w:top w:val="nil"/>
              <w:left w:val="single" w:sz="4" w:space="0" w:color="auto"/>
              <w:bottom w:val="single" w:sz="4" w:space="0" w:color="auto"/>
              <w:right w:val="single" w:sz="4" w:space="0" w:color="auto"/>
            </w:tcBorders>
            <w:vAlign w:val="bottom"/>
          </w:tcPr>
          <w:p w14:paraId="480BEDE8"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Ogulin</w:t>
            </w:r>
          </w:p>
        </w:tc>
        <w:tc>
          <w:tcPr>
            <w:tcW w:w="3260" w:type="dxa"/>
            <w:tcBorders>
              <w:top w:val="nil"/>
              <w:left w:val="nil"/>
              <w:bottom w:val="single" w:sz="4" w:space="0" w:color="auto"/>
              <w:right w:val="single" w:sz="4" w:space="0" w:color="auto"/>
            </w:tcBorders>
            <w:vAlign w:val="bottom"/>
          </w:tcPr>
          <w:p w14:paraId="0CB2BA90"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PZ Ogulin (I1-2)</w:t>
            </w:r>
          </w:p>
        </w:tc>
        <w:tc>
          <w:tcPr>
            <w:tcW w:w="1276" w:type="dxa"/>
            <w:tcBorders>
              <w:top w:val="single" w:sz="2" w:space="0" w:color="auto"/>
              <w:left w:val="single" w:sz="2" w:space="0" w:color="auto"/>
              <w:bottom w:val="single" w:sz="2" w:space="0" w:color="auto"/>
              <w:right w:val="single" w:sz="2" w:space="0" w:color="auto"/>
            </w:tcBorders>
            <w:vAlign w:val="center"/>
          </w:tcPr>
          <w:p w14:paraId="3FABCFF9"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13</w:t>
            </w:r>
          </w:p>
        </w:tc>
        <w:tc>
          <w:tcPr>
            <w:tcW w:w="1134" w:type="dxa"/>
            <w:tcBorders>
              <w:top w:val="single" w:sz="2" w:space="0" w:color="auto"/>
              <w:left w:val="single" w:sz="2" w:space="0" w:color="auto"/>
              <w:bottom w:val="single" w:sz="2" w:space="0" w:color="auto"/>
              <w:right w:val="single" w:sz="2" w:space="0" w:color="auto"/>
            </w:tcBorders>
            <w:vAlign w:val="center"/>
          </w:tcPr>
          <w:p w14:paraId="3D565CFF"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12</w:t>
            </w:r>
          </w:p>
        </w:tc>
      </w:tr>
      <w:tr w:rsidR="00626779" w:rsidRPr="003E0E09" w14:paraId="2E9194F3"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201F41FC"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31.</w:t>
            </w:r>
          </w:p>
        </w:tc>
        <w:tc>
          <w:tcPr>
            <w:tcW w:w="1984" w:type="dxa"/>
            <w:tcBorders>
              <w:top w:val="single" w:sz="2" w:space="0" w:color="auto"/>
              <w:left w:val="single" w:sz="2" w:space="0" w:color="auto"/>
              <w:bottom w:val="single" w:sz="2" w:space="0" w:color="auto"/>
              <w:right w:val="single" w:sz="2" w:space="0" w:color="auto"/>
            </w:tcBorders>
            <w:vAlign w:val="bottom"/>
          </w:tcPr>
          <w:p w14:paraId="6A332D45"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Plaški</w:t>
            </w:r>
          </w:p>
        </w:tc>
        <w:tc>
          <w:tcPr>
            <w:tcW w:w="3260" w:type="dxa"/>
            <w:tcBorders>
              <w:top w:val="single" w:sz="2" w:space="0" w:color="auto"/>
              <w:left w:val="single" w:sz="2" w:space="0" w:color="auto"/>
              <w:bottom w:val="single" w:sz="2" w:space="0" w:color="auto"/>
              <w:right w:val="single" w:sz="2" w:space="0" w:color="auto"/>
            </w:tcBorders>
            <w:vAlign w:val="bottom"/>
          </w:tcPr>
          <w:p w14:paraId="485CB045"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Poduzetnička zona Vera</w:t>
            </w:r>
          </w:p>
        </w:tc>
        <w:tc>
          <w:tcPr>
            <w:tcW w:w="1276" w:type="dxa"/>
            <w:tcBorders>
              <w:top w:val="single" w:sz="2" w:space="0" w:color="auto"/>
              <w:left w:val="single" w:sz="2" w:space="0" w:color="auto"/>
              <w:bottom w:val="single" w:sz="2" w:space="0" w:color="auto"/>
              <w:right w:val="single" w:sz="2" w:space="0" w:color="auto"/>
            </w:tcBorders>
            <w:vAlign w:val="center"/>
          </w:tcPr>
          <w:p w14:paraId="26E318BD"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12</w:t>
            </w:r>
          </w:p>
        </w:tc>
        <w:tc>
          <w:tcPr>
            <w:tcW w:w="1134" w:type="dxa"/>
            <w:tcBorders>
              <w:top w:val="single" w:sz="2" w:space="0" w:color="auto"/>
              <w:left w:val="single" w:sz="2" w:space="0" w:color="auto"/>
              <w:bottom w:val="single" w:sz="2" w:space="0" w:color="auto"/>
              <w:right w:val="single" w:sz="2" w:space="0" w:color="auto"/>
            </w:tcBorders>
            <w:vAlign w:val="center"/>
          </w:tcPr>
          <w:p w14:paraId="7138E40C"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13</w:t>
            </w:r>
          </w:p>
        </w:tc>
      </w:tr>
      <w:tr w:rsidR="00626779" w:rsidRPr="003E0E09" w14:paraId="2FC05E5E"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220BFA08"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32.</w:t>
            </w:r>
          </w:p>
        </w:tc>
        <w:tc>
          <w:tcPr>
            <w:tcW w:w="1984" w:type="dxa"/>
            <w:tcBorders>
              <w:top w:val="nil"/>
              <w:left w:val="single" w:sz="4" w:space="0" w:color="auto"/>
              <w:bottom w:val="single" w:sz="4" w:space="0" w:color="auto"/>
              <w:right w:val="single" w:sz="4" w:space="0" w:color="auto"/>
            </w:tcBorders>
            <w:vAlign w:val="bottom"/>
          </w:tcPr>
          <w:p w14:paraId="4083D0E2"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Lasinja</w:t>
            </w:r>
          </w:p>
        </w:tc>
        <w:tc>
          <w:tcPr>
            <w:tcW w:w="3260" w:type="dxa"/>
            <w:tcBorders>
              <w:top w:val="nil"/>
              <w:left w:val="nil"/>
              <w:bottom w:val="single" w:sz="4" w:space="0" w:color="auto"/>
              <w:right w:val="single" w:sz="4" w:space="0" w:color="auto"/>
            </w:tcBorders>
            <w:vAlign w:val="bottom"/>
          </w:tcPr>
          <w:p w14:paraId="1BF14EFD"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Gospodarsko-proizvodnja zona "Lasinja"</w:t>
            </w:r>
          </w:p>
        </w:tc>
        <w:tc>
          <w:tcPr>
            <w:tcW w:w="1276" w:type="dxa"/>
            <w:tcBorders>
              <w:top w:val="single" w:sz="2" w:space="0" w:color="auto"/>
              <w:left w:val="single" w:sz="2" w:space="0" w:color="auto"/>
              <w:bottom w:val="single" w:sz="2" w:space="0" w:color="auto"/>
              <w:right w:val="single" w:sz="2" w:space="0" w:color="auto"/>
            </w:tcBorders>
            <w:vAlign w:val="center"/>
          </w:tcPr>
          <w:p w14:paraId="136FEE12"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12</w:t>
            </w:r>
          </w:p>
        </w:tc>
        <w:tc>
          <w:tcPr>
            <w:tcW w:w="1134" w:type="dxa"/>
            <w:tcBorders>
              <w:top w:val="single" w:sz="2" w:space="0" w:color="auto"/>
              <w:left w:val="single" w:sz="2" w:space="0" w:color="auto"/>
              <w:bottom w:val="single" w:sz="2" w:space="0" w:color="auto"/>
              <w:right w:val="single" w:sz="2" w:space="0" w:color="auto"/>
            </w:tcBorders>
            <w:vAlign w:val="center"/>
          </w:tcPr>
          <w:p w14:paraId="480CD7D2"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13</w:t>
            </w:r>
          </w:p>
        </w:tc>
      </w:tr>
      <w:tr w:rsidR="00626779" w:rsidRPr="003E0E09" w14:paraId="33E69E7A"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01F11624"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33.</w:t>
            </w:r>
          </w:p>
        </w:tc>
        <w:tc>
          <w:tcPr>
            <w:tcW w:w="1984" w:type="dxa"/>
            <w:tcBorders>
              <w:top w:val="single" w:sz="2" w:space="0" w:color="auto"/>
              <w:left w:val="single" w:sz="2" w:space="0" w:color="auto"/>
              <w:bottom w:val="single" w:sz="2" w:space="0" w:color="auto"/>
              <w:right w:val="single" w:sz="2" w:space="0" w:color="auto"/>
            </w:tcBorders>
            <w:vAlign w:val="bottom"/>
          </w:tcPr>
          <w:p w14:paraId="18EB1C53" w14:textId="77777777" w:rsidR="00626779" w:rsidRPr="003E0E09" w:rsidRDefault="00626779" w:rsidP="006356D8">
            <w:pPr>
              <w:rPr>
                <w:rFonts w:ascii="Futura Lt BT" w:eastAsia="Times New Roman" w:hAnsi="Futura Lt BT" w:cs="Arial"/>
                <w:noProof/>
                <w:color w:val="000000"/>
                <w:sz w:val="17"/>
                <w:szCs w:val="17"/>
              </w:rPr>
            </w:pPr>
            <w:proofErr w:type="spellStart"/>
            <w:r w:rsidRPr="003E0E09">
              <w:rPr>
                <w:rFonts w:ascii="Futura Lt BT" w:hAnsi="Futura Lt BT" w:cstheme="minorHAnsi"/>
                <w:color w:val="000000"/>
                <w:sz w:val="17"/>
                <w:szCs w:val="17"/>
              </w:rPr>
              <w:t>Žakanje</w:t>
            </w:r>
            <w:proofErr w:type="spellEnd"/>
          </w:p>
        </w:tc>
        <w:tc>
          <w:tcPr>
            <w:tcW w:w="3260" w:type="dxa"/>
            <w:tcBorders>
              <w:top w:val="single" w:sz="2" w:space="0" w:color="auto"/>
              <w:left w:val="single" w:sz="2" w:space="0" w:color="auto"/>
              <w:bottom w:val="single" w:sz="2" w:space="0" w:color="auto"/>
              <w:right w:val="single" w:sz="2" w:space="0" w:color="auto"/>
            </w:tcBorders>
            <w:vAlign w:val="bottom"/>
          </w:tcPr>
          <w:p w14:paraId="0EAA6D4E"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theme="minorHAnsi"/>
                <w:color w:val="000000"/>
                <w:sz w:val="17"/>
                <w:szCs w:val="17"/>
              </w:rPr>
              <w:t xml:space="preserve">Poslovna zona </w:t>
            </w:r>
            <w:proofErr w:type="spellStart"/>
            <w:r w:rsidRPr="003E0E09">
              <w:rPr>
                <w:rFonts w:ascii="Futura Lt BT" w:hAnsi="Futura Lt BT" w:cstheme="minorHAnsi"/>
                <w:color w:val="000000"/>
                <w:sz w:val="17"/>
                <w:szCs w:val="17"/>
              </w:rPr>
              <w:t>Bubnjarci</w:t>
            </w:r>
            <w:proofErr w:type="spellEnd"/>
          </w:p>
        </w:tc>
        <w:tc>
          <w:tcPr>
            <w:tcW w:w="1276" w:type="dxa"/>
            <w:tcBorders>
              <w:top w:val="single" w:sz="2" w:space="0" w:color="auto"/>
              <w:left w:val="single" w:sz="2" w:space="0" w:color="auto"/>
              <w:bottom w:val="single" w:sz="2" w:space="0" w:color="auto"/>
              <w:right w:val="single" w:sz="2" w:space="0" w:color="auto"/>
            </w:tcBorders>
            <w:vAlign w:val="center"/>
          </w:tcPr>
          <w:p w14:paraId="3B3008F3"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12</w:t>
            </w:r>
          </w:p>
        </w:tc>
        <w:tc>
          <w:tcPr>
            <w:tcW w:w="1134" w:type="dxa"/>
            <w:tcBorders>
              <w:top w:val="single" w:sz="2" w:space="0" w:color="auto"/>
              <w:left w:val="single" w:sz="2" w:space="0" w:color="auto"/>
              <w:bottom w:val="single" w:sz="2" w:space="0" w:color="auto"/>
              <w:right w:val="single" w:sz="2" w:space="0" w:color="auto"/>
            </w:tcBorders>
            <w:vAlign w:val="center"/>
          </w:tcPr>
          <w:p w14:paraId="3CD43449"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13</w:t>
            </w:r>
          </w:p>
        </w:tc>
      </w:tr>
      <w:tr w:rsidR="00626779" w:rsidRPr="003E0E09" w14:paraId="23A1AEA3"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315A6C83"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34.</w:t>
            </w:r>
          </w:p>
        </w:tc>
        <w:tc>
          <w:tcPr>
            <w:tcW w:w="1984" w:type="dxa"/>
            <w:tcBorders>
              <w:top w:val="single" w:sz="2" w:space="0" w:color="auto"/>
              <w:left w:val="single" w:sz="2" w:space="0" w:color="auto"/>
              <w:bottom w:val="single" w:sz="2" w:space="0" w:color="auto"/>
              <w:right w:val="single" w:sz="2" w:space="0" w:color="auto"/>
            </w:tcBorders>
            <w:vAlign w:val="bottom"/>
          </w:tcPr>
          <w:p w14:paraId="7501AE49"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Ozalj</w:t>
            </w:r>
          </w:p>
        </w:tc>
        <w:tc>
          <w:tcPr>
            <w:tcW w:w="3260" w:type="dxa"/>
            <w:tcBorders>
              <w:top w:val="single" w:sz="2" w:space="0" w:color="auto"/>
              <w:left w:val="single" w:sz="2" w:space="0" w:color="auto"/>
              <w:bottom w:val="single" w:sz="2" w:space="0" w:color="auto"/>
              <w:right w:val="single" w:sz="2" w:space="0" w:color="auto"/>
            </w:tcBorders>
            <w:vAlign w:val="bottom"/>
          </w:tcPr>
          <w:p w14:paraId="5C881869"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Gospodarsko-poslovna zona Ozalj</w:t>
            </w:r>
          </w:p>
        </w:tc>
        <w:tc>
          <w:tcPr>
            <w:tcW w:w="1276" w:type="dxa"/>
            <w:tcBorders>
              <w:top w:val="single" w:sz="2" w:space="0" w:color="auto"/>
              <w:left w:val="single" w:sz="2" w:space="0" w:color="auto"/>
              <w:bottom w:val="single" w:sz="2" w:space="0" w:color="auto"/>
              <w:right w:val="single" w:sz="2" w:space="0" w:color="auto"/>
            </w:tcBorders>
            <w:vAlign w:val="center"/>
          </w:tcPr>
          <w:p w14:paraId="6C1D5194"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12</w:t>
            </w:r>
          </w:p>
        </w:tc>
        <w:tc>
          <w:tcPr>
            <w:tcW w:w="1134" w:type="dxa"/>
            <w:tcBorders>
              <w:top w:val="single" w:sz="2" w:space="0" w:color="auto"/>
              <w:left w:val="single" w:sz="2" w:space="0" w:color="auto"/>
              <w:bottom w:val="single" w:sz="2" w:space="0" w:color="auto"/>
              <w:right w:val="single" w:sz="2" w:space="0" w:color="auto"/>
            </w:tcBorders>
            <w:vAlign w:val="center"/>
          </w:tcPr>
          <w:p w14:paraId="3BCF8803"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13</w:t>
            </w:r>
          </w:p>
        </w:tc>
      </w:tr>
      <w:tr w:rsidR="00626779" w:rsidRPr="003E0E09" w14:paraId="4E7606AA"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0CB56B00"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35.</w:t>
            </w:r>
          </w:p>
        </w:tc>
        <w:tc>
          <w:tcPr>
            <w:tcW w:w="1984" w:type="dxa"/>
            <w:tcBorders>
              <w:top w:val="single" w:sz="2" w:space="0" w:color="auto"/>
              <w:left w:val="single" w:sz="2" w:space="0" w:color="auto"/>
              <w:bottom w:val="single" w:sz="2" w:space="0" w:color="auto"/>
              <w:right w:val="single" w:sz="2" w:space="0" w:color="auto"/>
            </w:tcBorders>
            <w:vAlign w:val="bottom"/>
          </w:tcPr>
          <w:p w14:paraId="26D692ED"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Karlovac</w:t>
            </w:r>
          </w:p>
        </w:tc>
        <w:tc>
          <w:tcPr>
            <w:tcW w:w="3260" w:type="dxa"/>
            <w:tcBorders>
              <w:top w:val="single" w:sz="2" w:space="0" w:color="auto"/>
              <w:left w:val="single" w:sz="2" w:space="0" w:color="auto"/>
              <w:bottom w:val="single" w:sz="2" w:space="0" w:color="auto"/>
              <w:right w:val="single" w:sz="2" w:space="0" w:color="auto"/>
            </w:tcBorders>
            <w:vAlign w:val="bottom"/>
          </w:tcPr>
          <w:p w14:paraId="10CF6338"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 xml:space="preserve">PZ </w:t>
            </w:r>
            <w:proofErr w:type="spellStart"/>
            <w:r w:rsidRPr="003E0E09">
              <w:rPr>
                <w:rFonts w:ascii="Futura Lt BT" w:hAnsi="Futura Lt BT" w:cs="Calibri"/>
                <w:color w:val="000000"/>
                <w:sz w:val="17"/>
                <w:szCs w:val="17"/>
              </w:rPr>
              <w:t>Mahično</w:t>
            </w:r>
            <w:proofErr w:type="spellEnd"/>
            <w:r w:rsidRPr="003E0E09">
              <w:rPr>
                <w:rFonts w:ascii="Futura Lt BT" w:hAnsi="Futura Lt BT" w:cs="Calibri"/>
                <w:color w:val="000000"/>
                <w:sz w:val="17"/>
                <w:szCs w:val="17"/>
              </w:rPr>
              <w:t xml:space="preserve"> 1 i 2</w:t>
            </w:r>
          </w:p>
        </w:tc>
        <w:tc>
          <w:tcPr>
            <w:tcW w:w="1276" w:type="dxa"/>
            <w:tcBorders>
              <w:top w:val="single" w:sz="2" w:space="0" w:color="auto"/>
              <w:left w:val="single" w:sz="2" w:space="0" w:color="auto"/>
              <w:bottom w:val="single" w:sz="2" w:space="0" w:color="auto"/>
              <w:right w:val="single" w:sz="2" w:space="0" w:color="auto"/>
            </w:tcBorders>
            <w:vAlign w:val="center"/>
          </w:tcPr>
          <w:p w14:paraId="7F1E1C01"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11</w:t>
            </w:r>
          </w:p>
        </w:tc>
        <w:tc>
          <w:tcPr>
            <w:tcW w:w="1134" w:type="dxa"/>
            <w:tcBorders>
              <w:top w:val="single" w:sz="2" w:space="0" w:color="auto"/>
              <w:left w:val="single" w:sz="2" w:space="0" w:color="auto"/>
              <w:bottom w:val="single" w:sz="2" w:space="0" w:color="auto"/>
              <w:right w:val="single" w:sz="2" w:space="0" w:color="auto"/>
            </w:tcBorders>
            <w:vAlign w:val="center"/>
          </w:tcPr>
          <w:p w14:paraId="41254933"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14</w:t>
            </w:r>
          </w:p>
        </w:tc>
      </w:tr>
      <w:tr w:rsidR="00626779" w:rsidRPr="003E0E09" w14:paraId="077CC33A" w14:textId="77777777" w:rsidTr="00626779">
        <w:trPr>
          <w:trHeight w:val="170"/>
          <w:jc w:val="center"/>
        </w:trPr>
        <w:tc>
          <w:tcPr>
            <w:tcW w:w="705" w:type="dxa"/>
            <w:tcBorders>
              <w:top w:val="single" w:sz="2" w:space="0" w:color="auto"/>
            </w:tcBorders>
          </w:tcPr>
          <w:p w14:paraId="20EA7922"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36.</w:t>
            </w:r>
          </w:p>
        </w:tc>
        <w:tc>
          <w:tcPr>
            <w:tcW w:w="1984" w:type="dxa"/>
            <w:tcBorders>
              <w:top w:val="single" w:sz="4" w:space="0" w:color="auto"/>
              <w:left w:val="single" w:sz="4" w:space="0" w:color="auto"/>
              <w:bottom w:val="single" w:sz="4" w:space="0" w:color="auto"/>
              <w:right w:val="single" w:sz="4" w:space="0" w:color="auto"/>
            </w:tcBorders>
            <w:vAlign w:val="bottom"/>
          </w:tcPr>
          <w:p w14:paraId="5E35CADE"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Karlovac</w:t>
            </w:r>
          </w:p>
        </w:tc>
        <w:tc>
          <w:tcPr>
            <w:tcW w:w="3260" w:type="dxa"/>
            <w:tcBorders>
              <w:top w:val="single" w:sz="4" w:space="0" w:color="auto"/>
              <w:left w:val="nil"/>
              <w:bottom w:val="single" w:sz="4" w:space="0" w:color="auto"/>
              <w:right w:val="single" w:sz="4" w:space="0" w:color="auto"/>
            </w:tcBorders>
            <w:vAlign w:val="bottom"/>
          </w:tcPr>
          <w:p w14:paraId="50B4855B"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 xml:space="preserve">PZ </w:t>
            </w:r>
            <w:proofErr w:type="spellStart"/>
            <w:r w:rsidRPr="003E0E09">
              <w:rPr>
                <w:rFonts w:ascii="Futura Lt BT" w:hAnsi="Futura Lt BT" w:cs="Calibri"/>
                <w:color w:val="000000"/>
                <w:sz w:val="17"/>
                <w:szCs w:val="17"/>
              </w:rPr>
              <w:t>Ilovac</w:t>
            </w:r>
            <w:proofErr w:type="spellEnd"/>
          </w:p>
        </w:tc>
        <w:tc>
          <w:tcPr>
            <w:tcW w:w="1276" w:type="dxa"/>
            <w:tcBorders>
              <w:top w:val="single" w:sz="2" w:space="0" w:color="auto"/>
              <w:left w:val="single" w:sz="2" w:space="0" w:color="auto"/>
              <w:bottom w:val="single" w:sz="2" w:space="0" w:color="auto"/>
              <w:right w:val="single" w:sz="2" w:space="0" w:color="auto"/>
            </w:tcBorders>
            <w:vAlign w:val="center"/>
          </w:tcPr>
          <w:p w14:paraId="386CE4AD"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11</w:t>
            </w:r>
          </w:p>
        </w:tc>
        <w:tc>
          <w:tcPr>
            <w:tcW w:w="1134" w:type="dxa"/>
            <w:tcBorders>
              <w:top w:val="single" w:sz="2" w:space="0" w:color="auto"/>
              <w:left w:val="single" w:sz="2" w:space="0" w:color="auto"/>
              <w:bottom w:val="single" w:sz="2" w:space="0" w:color="auto"/>
              <w:right w:val="single" w:sz="2" w:space="0" w:color="auto"/>
            </w:tcBorders>
            <w:vAlign w:val="center"/>
          </w:tcPr>
          <w:p w14:paraId="448D9AE9"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14</w:t>
            </w:r>
          </w:p>
        </w:tc>
      </w:tr>
      <w:tr w:rsidR="00626779" w:rsidRPr="003E0E09" w14:paraId="1579349E" w14:textId="77777777" w:rsidTr="00626779">
        <w:trPr>
          <w:trHeight w:val="170"/>
          <w:jc w:val="center"/>
        </w:trPr>
        <w:tc>
          <w:tcPr>
            <w:tcW w:w="705" w:type="dxa"/>
          </w:tcPr>
          <w:p w14:paraId="585A2EBB"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37.</w:t>
            </w:r>
          </w:p>
        </w:tc>
        <w:tc>
          <w:tcPr>
            <w:tcW w:w="1984" w:type="dxa"/>
            <w:tcBorders>
              <w:top w:val="single" w:sz="2" w:space="0" w:color="auto"/>
              <w:left w:val="single" w:sz="2" w:space="0" w:color="auto"/>
              <w:bottom w:val="single" w:sz="2" w:space="0" w:color="auto"/>
              <w:right w:val="single" w:sz="2" w:space="0" w:color="auto"/>
            </w:tcBorders>
            <w:vAlign w:val="bottom"/>
          </w:tcPr>
          <w:p w14:paraId="16BFB1A6"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Bosiljevo</w:t>
            </w:r>
          </w:p>
        </w:tc>
        <w:tc>
          <w:tcPr>
            <w:tcW w:w="3260" w:type="dxa"/>
            <w:tcBorders>
              <w:top w:val="single" w:sz="2" w:space="0" w:color="auto"/>
              <w:left w:val="single" w:sz="2" w:space="0" w:color="auto"/>
              <w:bottom w:val="single" w:sz="2" w:space="0" w:color="auto"/>
              <w:right w:val="single" w:sz="2" w:space="0" w:color="auto"/>
            </w:tcBorders>
            <w:vAlign w:val="bottom"/>
          </w:tcPr>
          <w:p w14:paraId="530EEE7E"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Poslovna zona Bosiljevo</w:t>
            </w:r>
          </w:p>
        </w:tc>
        <w:tc>
          <w:tcPr>
            <w:tcW w:w="1276" w:type="dxa"/>
            <w:tcBorders>
              <w:top w:val="single" w:sz="2" w:space="0" w:color="auto"/>
              <w:left w:val="single" w:sz="2" w:space="0" w:color="auto"/>
              <w:bottom w:val="single" w:sz="2" w:space="0" w:color="auto"/>
              <w:right w:val="single" w:sz="2" w:space="0" w:color="auto"/>
            </w:tcBorders>
            <w:vAlign w:val="center"/>
          </w:tcPr>
          <w:p w14:paraId="7EE032A8"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11</w:t>
            </w:r>
          </w:p>
        </w:tc>
        <w:tc>
          <w:tcPr>
            <w:tcW w:w="1134" w:type="dxa"/>
            <w:tcBorders>
              <w:top w:val="single" w:sz="2" w:space="0" w:color="auto"/>
              <w:left w:val="single" w:sz="2" w:space="0" w:color="auto"/>
              <w:bottom w:val="single" w:sz="2" w:space="0" w:color="auto"/>
              <w:right w:val="single" w:sz="2" w:space="0" w:color="auto"/>
            </w:tcBorders>
            <w:vAlign w:val="center"/>
          </w:tcPr>
          <w:p w14:paraId="7A0463E5"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14</w:t>
            </w:r>
          </w:p>
        </w:tc>
      </w:tr>
      <w:tr w:rsidR="00626779" w:rsidRPr="003E0E09" w14:paraId="451E2B68" w14:textId="77777777" w:rsidTr="00626779">
        <w:trPr>
          <w:trHeight w:val="170"/>
          <w:jc w:val="center"/>
        </w:trPr>
        <w:tc>
          <w:tcPr>
            <w:tcW w:w="705" w:type="dxa"/>
          </w:tcPr>
          <w:p w14:paraId="65E43E94"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38.</w:t>
            </w:r>
          </w:p>
        </w:tc>
        <w:tc>
          <w:tcPr>
            <w:tcW w:w="1984" w:type="dxa"/>
            <w:tcBorders>
              <w:top w:val="single" w:sz="2" w:space="0" w:color="auto"/>
              <w:left w:val="single" w:sz="4" w:space="0" w:color="auto"/>
              <w:bottom w:val="single" w:sz="4" w:space="0" w:color="auto"/>
              <w:right w:val="single" w:sz="4" w:space="0" w:color="auto"/>
            </w:tcBorders>
            <w:vAlign w:val="bottom"/>
          </w:tcPr>
          <w:p w14:paraId="0041A1EA"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Ozalj</w:t>
            </w:r>
          </w:p>
        </w:tc>
        <w:tc>
          <w:tcPr>
            <w:tcW w:w="3260" w:type="dxa"/>
            <w:tcBorders>
              <w:top w:val="single" w:sz="2" w:space="0" w:color="auto"/>
              <w:left w:val="nil"/>
              <w:bottom w:val="single" w:sz="4" w:space="0" w:color="auto"/>
              <w:right w:val="single" w:sz="4" w:space="0" w:color="auto"/>
            </w:tcBorders>
            <w:vAlign w:val="bottom"/>
          </w:tcPr>
          <w:p w14:paraId="70ED41EE"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Zona gospod.-proizvodne namjene Slapno</w:t>
            </w:r>
          </w:p>
        </w:tc>
        <w:tc>
          <w:tcPr>
            <w:tcW w:w="1276" w:type="dxa"/>
            <w:tcBorders>
              <w:top w:val="single" w:sz="2" w:space="0" w:color="auto"/>
              <w:left w:val="single" w:sz="2" w:space="0" w:color="auto"/>
              <w:bottom w:val="single" w:sz="2" w:space="0" w:color="auto"/>
              <w:right w:val="single" w:sz="2" w:space="0" w:color="auto"/>
            </w:tcBorders>
            <w:vAlign w:val="center"/>
          </w:tcPr>
          <w:p w14:paraId="590742F1"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11</w:t>
            </w:r>
          </w:p>
        </w:tc>
        <w:tc>
          <w:tcPr>
            <w:tcW w:w="1134" w:type="dxa"/>
            <w:tcBorders>
              <w:top w:val="single" w:sz="2" w:space="0" w:color="auto"/>
              <w:left w:val="single" w:sz="2" w:space="0" w:color="auto"/>
              <w:bottom w:val="single" w:sz="2" w:space="0" w:color="auto"/>
              <w:right w:val="single" w:sz="2" w:space="0" w:color="auto"/>
            </w:tcBorders>
            <w:vAlign w:val="center"/>
          </w:tcPr>
          <w:p w14:paraId="06A00CF8"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14</w:t>
            </w:r>
          </w:p>
        </w:tc>
      </w:tr>
      <w:tr w:rsidR="00626779" w:rsidRPr="003E0E09" w14:paraId="5D156A62" w14:textId="77777777" w:rsidTr="00626779">
        <w:trPr>
          <w:trHeight w:val="170"/>
          <w:jc w:val="center"/>
        </w:trPr>
        <w:tc>
          <w:tcPr>
            <w:tcW w:w="705" w:type="dxa"/>
          </w:tcPr>
          <w:p w14:paraId="31742028"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39.</w:t>
            </w:r>
          </w:p>
        </w:tc>
        <w:tc>
          <w:tcPr>
            <w:tcW w:w="1984" w:type="dxa"/>
            <w:tcBorders>
              <w:top w:val="single" w:sz="2" w:space="0" w:color="auto"/>
              <w:left w:val="single" w:sz="4" w:space="0" w:color="auto"/>
              <w:bottom w:val="single" w:sz="4" w:space="0" w:color="auto"/>
              <w:right w:val="single" w:sz="4" w:space="0" w:color="auto"/>
            </w:tcBorders>
            <w:vAlign w:val="bottom"/>
          </w:tcPr>
          <w:p w14:paraId="4F025D2C"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Karlovac</w:t>
            </w:r>
          </w:p>
        </w:tc>
        <w:tc>
          <w:tcPr>
            <w:tcW w:w="3260" w:type="dxa"/>
            <w:tcBorders>
              <w:top w:val="single" w:sz="2" w:space="0" w:color="auto"/>
              <w:left w:val="nil"/>
              <w:bottom w:val="single" w:sz="4" w:space="0" w:color="auto"/>
              <w:right w:val="single" w:sz="4" w:space="0" w:color="auto"/>
            </w:tcBorders>
            <w:vAlign w:val="bottom"/>
          </w:tcPr>
          <w:p w14:paraId="28BD3521"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PZ Selce</w:t>
            </w:r>
          </w:p>
        </w:tc>
        <w:tc>
          <w:tcPr>
            <w:tcW w:w="1276" w:type="dxa"/>
            <w:tcBorders>
              <w:top w:val="single" w:sz="2" w:space="0" w:color="auto"/>
              <w:left w:val="single" w:sz="2" w:space="0" w:color="auto"/>
              <w:bottom w:val="single" w:sz="2" w:space="0" w:color="auto"/>
              <w:right w:val="single" w:sz="2" w:space="0" w:color="auto"/>
            </w:tcBorders>
            <w:vAlign w:val="center"/>
          </w:tcPr>
          <w:p w14:paraId="7DAC0C26"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10</w:t>
            </w:r>
          </w:p>
        </w:tc>
        <w:tc>
          <w:tcPr>
            <w:tcW w:w="1134" w:type="dxa"/>
            <w:tcBorders>
              <w:top w:val="single" w:sz="2" w:space="0" w:color="auto"/>
              <w:left w:val="single" w:sz="2" w:space="0" w:color="auto"/>
              <w:bottom w:val="single" w:sz="2" w:space="0" w:color="auto"/>
              <w:right w:val="single" w:sz="2" w:space="0" w:color="auto"/>
            </w:tcBorders>
            <w:vAlign w:val="center"/>
          </w:tcPr>
          <w:p w14:paraId="4C5B13DA"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15</w:t>
            </w:r>
          </w:p>
        </w:tc>
      </w:tr>
      <w:tr w:rsidR="00626779" w:rsidRPr="003E0E09" w14:paraId="639661B9" w14:textId="77777777" w:rsidTr="00626779">
        <w:trPr>
          <w:trHeight w:val="170"/>
          <w:jc w:val="center"/>
        </w:trPr>
        <w:tc>
          <w:tcPr>
            <w:tcW w:w="705" w:type="dxa"/>
            <w:tcBorders>
              <w:top w:val="single" w:sz="2" w:space="0" w:color="auto"/>
            </w:tcBorders>
          </w:tcPr>
          <w:p w14:paraId="199F29CA"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40.</w:t>
            </w:r>
          </w:p>
        </w:tc>
        <w:tc>
          <w:tcPr>
            <w:tcW w:w="1984" w:type="dxa"/>
            <w:tcBorders>
              <w:top w:val="nil"/>
              <w:left w:val="single" w:sz="4" w:space="0" w:color="auto"/>
              <w:bottom w:val="single" w:sz="4" w:space="0" w:color="auto"/>
              <w:right w:val="single" w:sz="4" w:space="0" w:color="auto"/>
            </w:tcBorders>
            <w:vAlign w:val="bottom"/>
          </w:tcPr>
          <w:p w14:paraId="0A12EB59" w14:textId="77777777" w:rsidR="00626779" w:rsidRPr="003E0E09" w:rsidRDefault="00626779" w:rsidP="006356D8">
            <w:pPr>
              <w:rPr>
                <w:rFonts w:ascii="Futura Lt BT" w:eastAsia="Times New Roman" w:hAnsi="Futura Lt BT" w:cs="Arial"/>
                <w:noProof/>
                <w:color w:val="000000"/>
                <w:sz w:val="17"/>
                <w:szCs w:val="17"/>
              </w:rPr>
            </w:pPr>
            <w:proofErr w:type="spellStart"/>
            <w:r w:rsidRPr="003E0E09">
              <w:rPr>
                <w:rFonts w:ascii="Futura Lt BT" w:hAnsi="Futura Lt BT" w:cs="Calibri"/>
                <w:color w:val="000000"/>
                <w:sz w:val="17"/>
                <w:szCs w:val="17"/>
              </w:rPr>
              <w:t>Josipdol</w:t>
            </w:r>
            <w:proofErr w:type="spellEnd"/>
          </w:p>
        </w:tc>
        <w:tc>
          <w:tcPr>
            <w:tcW w:w="3260" w:type="dxa"/>
            <w:tcBorders>
              <w:top w:val="nil"/>
              <w:left w:val="nil"/>
              <w:bottom w:val="single" w:sz="4" w:space="0" w:color="auto"/>
              <w:right w:val="single" w:sz="4" w:space="0" w:color="auto"/>
            </w:tcBorders>
            <w:vAlign w:val="bottom"/>
          </w:tcPr>
          <w:p w14:paraId="12DB7B51"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 xml:space="preserve">PZ Vojarna </w:t>
            </w:r>
            <w:proofErr w:type="spellStart"/>
            <w:r w:rsidRPr="003E0E09">
              <w:rPr>
                <w:rFonts w:ascii="Futura Lt BT" w:hAnsi="Futura Lt BT" w:cs="Calibri"/>
                <w:color w:val="000000"/>
                <w:sz w:val="17"/>
                <w:szCs w:val="17"/>
              </w:rPr>
              <w:t>Skradnik</w:t>
            </w:r>
            <w:proofErr w:type="spellEnd"/>
          </w:p>
        </w:tc>
        <w:tc>
          <w:tcPr>
            <w:tcW w:w="1276" w:type="dxa"/>
            <w:tcBorders>
              <w:top w:val="single" w:sz="2" w:space="0" w:color="auto"/>
              <w:left w:val="single" w:sz="2" w:space="0" w:color="auto"/>
              <w:bottom w:val="single" w:sz="2" w:space="0" w:color="auto"/>
              <w:right w:val="single" w:sz="2" w:space="0" w:color="auto"/>
            </w:tcBorders>
            <w:vAlign w:val="center"/>
          </w:tcPr>
          <w:p w14:paraId="09169EEE"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10</w:t>
            </w:r>
          </w:p>
        </w:tc>
        <w:tc>
          <w:tcPr>
            <w:tcW w:w="1134" w:type="dxa"/>
            <w:tcBorders>
              <w:top w:val="single" w:sz="2" w:space="0" w:color="auto"/>
              <w:left w:val="single" w:sz="2" w:space="0" w:color="auto"/>
              <w:bottom w:val="single" w:sz="2" w:space="0" w:color="auto"/>
              <w:right w:val="single" w:sz="2" w:space="0" w:color="auto"/>
            </w:tcBorders>
            <w:vAlign w:val="center"/>
          </w:tcPr>
          <w:p w14:paraId="43DBD565"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15</w:t>
            </w:r>
          </w:p>
        </w:tc>
      </w:tr>
      <w:tr w:rsidR="00626779" w:rsidRPr="003E0E09" w14:paraId="75B5930B" w14:textId="77777777" w:rsidTr="00626779">
        <w:trPr>
          <w:trHeight w:val="170"/>
          <w:jc w:val="center"/>
        </w:trPr>
        <w:tc>
          <w:tcPr>
            <w:tcW w:w="705" w:type="dxa"/>
          </w:tcPr>
          <w:p w14:paraId="1B2FF4D7"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41.</w:t>
            </w:r>
          </w:p>
        </w:tc>
        <w:tc>
          <w:tcPr>
            <w:tcW w:w="1984" w:type="dxa"/>
            <w:tcBorders>
              <w:top w:val="nil"/>
              <w:left w:val="single" w:sz="4" w:space="0" w:color="auto"/>
              <w:bottom w:val="single" w:sz="4" w:space="0" w:color="auto"/>
              <w:right w:val="single" w:sz="4" w:space="0" w:color="auto"/>
            </w:tcBorders>
            <w:vAlign w:val="bottom"/>
          </w:tcPr>
          <w:p w14:paraId="19D08E89"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Duga Resa</w:t>
            </w:r>
          </w:p>
        </w:tc>
        <w:tc>
          <w:tcPr>
            <w:tcW w:w="3260" w:type="dxa"/>
            <w:tcBorders>
              <w:top w:val="nil"/>
              <w:left w:val="nil"/>
              <w:bottom w:val="single" w:sz="4" w:space="0" w:color="auto"/>
              <w:right w:val="single" w:sz="4" w:space="0" w:color="auto"/>
            </w:tcBorders>
            <w:vAlign w:val="bottom"/>
          </w:tcPr>
          <w:p w14:paraId="70F8DA9C"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Gosp. zona Donje Mrzlo Polje Mrežničko</w:t>
            </w:r>
          </w:p>
        </w:tc>
        <w:tc>
          <w:tcPr>
            <w:tcW w:w="1276" w:type="dxa"/>
            <w:tcBorders>
              <w:top w:val="single" w:sz="2" w:space="0" w:color="auto"/>
              <w:left w:val="single" w:sz="2" w:space="0" w:color="auto"/>
              <w:bottom w:val="single" w:sz="2" w:space="0" w:color="auto"/>
              <w:right w:val="single" w:sz="2" w:space="0" w:color="auto"/>
            </w:tcBorders>
            <w:vAlign w:val="center"/>
          </w:tcPr>
          <w:p w14:paraId="15E77F65"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9</w:t>
            </w:r>
          </w:p>
        </w:tc>
        <w:tc>
          <w:tcPr>
            <w:tcW w:w="1134" w:type="dxa"/>
            <w:tcBorders>
              <w:top w:val="single" w:sz="2" w:space="0" w:color="auto"/>
              <w:left w:val="single" w:sz="2" w:space="0" w:color="auto"/>
              <w:bottom w:val="single" w:sz="2" w:space="0" w:color="auto"/>
              <w:right w:val="single" w:sz="2" w:space="0" w:color="auto"/>
            </w:tcBorders>
            <w:vAlign w:val="center"/>
          </w:tcPr>
          <w:p w14:paraId="6D0F0EBE"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16</w:t>
            </w:r>
          </w:p>
        </w:tc>
      </w:tr>
      <w:tr w:rsidR="00626779" w:rsidRPr="003E0E09" w14:paraId="6C9EC9F8" w14:textId="77777777" w:rsidTr="00626779">
        <w:trPr>
          <w:trHeight w:val="170"/>
          <w:jc w:val="center"/>
        </w:trPr>
        <w:tc>
          <w:tcPr>
            <w:tcW w:w="705" w:type="dxa"/>
          </w:tcPr>
          <w:p w14:paraId="51D70F4C"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42.</w:t>
            </w:r>
          </w:p>
        </w:tc>
        <w:tc>
          <w:tcPr>
            <w:tcW w:w="1984" w:type="dxa"/>
            <w:tcBorders>
              <w:top w:val="nil"/>
              <w:left w:val="single" w:sz="4" w:space="0" w:color="auto"/>
              <w:bottom w:val="single" w:sz="4" w:space="0" w:color="auto"/>
              <w:right w:val="single" w:sz="4" w:space="0" w:color="auto"/>
            </w:tcBorders>
            <w:vAlign w:val="bottom"/>
          </w:tcPr>
          <w:p w14:paraId="4272ABA7"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Saborsko</w:t>
            </w:r>
          </w:p>
        </w:tc>
        <w:tc>
          <w:tcPr>
            <w:tcW w:w="3260" w:type="dxa"/>
            <w:tcBorders>
              <w:top w:val="nil"/>
              <w:left w:val="nil"/>
              <w:bottom w:val="single" w:sz="4" w:space="0" w:color="auto"/>
              <w:right w:val="single" w:sz="4" w:space="0" w:color="auto"/>
            </w:tcBorders>
            <w:vAlign w:val="bottom"/>
          </w:tcPr>
          <w:p w14:paraId="443005BA"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 xml:space="preserve">Gospodarsko-poslovna zona </w:t>
            </w:r>
            <w:proofErr w:type="spellStart"/>
            <w:r w:rsidRPr="003E0E09">
              <w:rPr>
                <w:rFonts w:ascii="Futura Lt BT" w:hAnsi="Futura Lt BT" w:cs="Calibri"/>
                <w:color w:val="000000"/>
                <w:sz w:val="17"/>
                <w:szCs w:val="17"/>
              </w:rPr>
              <w:t>Krčić</w:t>
            </w:r>
            <w:proofErr w:type="spellEnd"/>
            <w:r w:rsidRPr="003E0E09">
              <w:rPr>
                <w:rFonts w:ascii="Futura Lt BT" w:hAnsi="Futura Lt BT" w:cs="Calibri"/>
                <w:color w:val="000000"/>
                <w:sz w:val="17"/>
                <w:szCs w:val="17"/>
              </w:rPr>
              <w:t xml:space="preserve"> K-1</w:t>
            </w:r>
          </w:p>
        </w:tc>
        <w:tc>
          <w:tcPr>
            <w:tcW w:w="1276" w:type="dxa"/>
            <w:tcBorders>
              <w:top w:val="single" w:sz="2" w:space="0" w:color="auto"/>
              <w:left w:val="single" w:sz="2" w:space="0" w:color="auto"/>
              <w:bottom w:val="single" w:sz="2" w:space="0" w:color="auto"/>
              <w:right w:val="single" w:sz="2" w:space="0" w:color="auto"/>
            </w:tcBorders>
            <w:vAlign w:val="center"/>
          </w:tcPr>
          <w:p w14:paraId="0158852B"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9</w:t>
            </w:r>
          </w:p>
        </w:tc>
        <w:tc>
          <w:tcPr>
            <w:tcW w:w="1134" w:type="dxa"/>
            <w:tcBorders>
              <w:top w:val="single" w:sz="2" w:space="0" w:color="auto"/>
              <w:left w:val="single" w:sz="2" w:space="0" w:color="auto"/>
              <w:bottom w:val="single" w:sz="2" w:space="0" w:color="auto"/>
              <w:right w:val="single" w:sz="2" w:space="0" w:color="auto"/>
            </w:tcBorders>
            <w:vAlign w:val="center"/>
          </w:tcPr>
          <w:p w14:paraId="3BF978DF"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16</w:t>
            </w:r>
          </w:p>
        </w:tc>
      </w:tr>
      <w:tr w:rsidR="00626779" w:rsidRPr="003E0E09" w14:paraId="735E4689" w14:textId="77777777" w:rsidTr="00626779">
        <w:trPr>
          <w:trHeight w:val="170"/>
          <w:jc w:val="center"/>
        </w:trPr>
        <w:tc>
          <w:tcPr>
            <w:tcW w:w="705" w:type="dxa"/>
          </w:tcPr>
          <w:p w14:paraId="22B714EC"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43.</w:t>
            </w:r>
          </w:p>
        </w:tc>
        <w:tc>
          <w:tcPr>
            <w:tcW w:w="1984" w:type="dxa"/>
            <w:tcBorders>
              <w:top w:val="nil"/>
              <w:left w:val="single" w:sz="4" w:space="0" w:color="auto"/>
              <w:bottom w:val="single" w:sz="4" w:space="0" w:color="auto"/>
              <w:right w:val="single" w:sz="4" w:space="0" w:color="auto"/>
            </w:tcBorders>
            <w:vAlign w:val="bottom"/>
          </w:tcPr>
          <w:p w14:paraId="64AA75E0"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Saborsko</w:t>
            </w:r>
          </w:p>
        </w:tc>
        <w:tc>
          <w:tcPr>
            <w:tcW w:w="3260" w:type="dxa"/>
            <w:tcBorders>
              <w:top w:val="nil"/>
              <w:left w:val="nil"/>
              <w:bottom w:val="single" w:sz="4" w:space="0" w:color="auto"/>
              <w:right w:val="single" w:sz="4" w:space="0" w:color="auto"/>
            </w:tcBorders>
            <w:vAlign w:val="bottom"/>
          </w:tcPr>
          <w:p w14:paraId="7A7911E6"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Gospodarsko-poslovna zona Lug K-2</w:t>
            </w:r>
          </w:p>
        </w:tc>
        <w:tc>
          <w:tcPr>
            <w:tcW w:w="1276" w:type="dxa"/>
            <w:tcBorders>
              <w:top w:val="single" w:sz="2" w:space="0" w:color="auto"/>
              <w:left w:val="single" w:sz="2" w:space="0" w:color="auto"/>
              <w:bottom w:val="single" w:sz="2" w:space="0" w:color="auto"/>
              <w:right w:val="single" w:sz="2" w:space="0" w:color="auto"/>
            </w:tcBorders>
            <w:vAlign w:val="center"/>
          </w:tcPr>
          <w:p w14:paraId="11B0AA9B"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9</w:t>
            </w:r>
          </w:p>
        </w:tc>
        <w:tc>
          <w:tcPr>
            <w:tcW w:w="1134" w:type="dxa"/>
            <w:tcBorders>
              <w:top w:val="single" w:sz="2" w:space="0" w:color="auto"/>
              <w:left w:val="single" w:sz="2" w:space="0" w:color="auto"/>
              <w:bottom w:val="single" w:sz="2" w:space="0" w:color="auto"/>
              <w:right w:val="single" w:sz="2" w:space="0" w:color="auto"/>
            </w:tcBorders>
            <w:vAlign w:val="center"/>
          </w:tcPr>
          <w:p w14:paraId="418DAE23"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16</w:t>
            </w:r>
          </w:p>
        </w:tc>
      </w:tr>
      <w:tr w:rsidR="00626779" w:rsidRPr="003E0E09" w14:paraId="5B079763" w14:textId="77777777" w:rsidTr="00626779">
        <w:trPr>
          <w:trHeight w:val="170"/>
          <w:jc w:val="center"/>
        </w:trPr>
        <w:tc>
          <w:tcPr>
            <w:tcW w:w="705" w:type="dxa"/>
          </w:tcPr>
          <w:p w14:paraId="02C4DD1A"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lastRenderedPageBreak/>
              <w:t>44.</w:t>
            </w:r>
          </w:p>
        </w:tc>
        <w:tc>
          <w:tcPr>
            <w:tcW w:w="1984" w:type="dxa"/>
            <w:tcBorders>
              <w:top w:val="nil"/>
              <w:left w:val="single" w:sz="4" w:space="0" w:color="auto"/>
              <w:bottom w:val="single" w:sz="4" w:space="0" w:color="auto"/>
              <w:right w:val="single" w:sz="4" w:space="0" w:color="auto"/>
            </w:tcBorders>
            <w:vAlign w:val="bottom"/>
          </w:tcPr>
          <w:p w14:paraId="5562CE24"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Karlovac</w:t>
            </w:r>
          </w:p>
        </w:tc>
        <w:tc>
          <w:tcPr>
            <w:tcW w:w="3260" w:type="dxa"/>
            <w:tcBorders>
              <w:top w:val="nil"/>
              <w:left w:val="nil"/>
              <w:bottom w:val="single" w:sz="4" w:space="0" w:color="auto"/>
              <w:right w:val="single" w:sz="4" w:space="0" w:color="auto"/>
            </w:tcBorders>
            <w:vAlign w:val="bottom"/>
          </w:tcPr>
          <w:p w14:paraId="4A8B0E8D"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 xml:space="preserve">PZ Banija </w:t>
            </w:r>
            <w:proofErr w:type="spellStart"/>
            <w:r w:rsidRPr="003E0E09">
              <w:rPr>
                <w:rFonts w:ascii="Futura Lt BT" w:hAnsi="Futura Lt BT" w:cs="Calibri"/>
                <w:color w:val="000000"/>
                <w:sz w:val="17"/>
                <w:szCs w:val="17"/>
              </w:rPr>
              <w:t>Ilovac</w:t>
            </w:r>
            <w:proofErr w:type="spellEnd"/>
          </w:p>
        </w:tc>
        <w:tc>
          <w:tcPr>
            <w:tcW w:w="1276" w:type="dxa"/>
            <w:tcBorders>
              <w:top w:val="single" w:sz="2" w:space="0" w:color="auto"/>
              <w:left w:val="single" w:sz="2" w:space="0" w:color="auto"/>
              <w:bottom w:val="single" w:sz="2" w:space="0" w:color="auto"/>
              <w:right w:val="single" w:sz="2" w:space="0" w:color="auto"/>
            </w:tcBorders>
            <w:vAlign w:val="center"/>
          </w:tcPr>
          <w:p w14:paraId="53BA0F0A"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8</w:t>
            </w:r>
          </w:p>
        </w:tc>
        <w:tc>
          <w:tcPr>
            <w:tcW w:w="1134" w:type="dxa"/>
            <w:tcBorders>
              <w:top w:val="single" w:sz="2" w:space="0" w:color="auto"/>
              <w:left w:val="single" w:sz="2" w:space="0" w:color="auto"/>
              <w:bottom w:val="single" w:sz="2" w:space="0" w:color="auto"/>
              <w:right w:val="single" w:sz="2" w:space="0" w:color="auto"/>
            </w:tcBorders>
            <w:vAlign w:val="center"/>
          </w:tcPr>
          <w:p w14:paraId="23DFC7FA"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17</w:t>
            </w:r>
          </w:p>
        </w:tc>
      </w:tr>
      <w:tr w:rsidR="00626779" w:rsidRPr="003E0E09" w14:paraId="6138C2F2" w14:textId="77777777" w:rsidTr="00626779">
        <w:trPr>
          <w:trHeight w:val="170"/>
          <w:jc w:val="center"/>
        </w:trPr>
        <w:tc>
          <w:tcPr>
            <w:tcW w:w="705" w:type="dxa"/>
          </w:tcPr>
          <w:p w14:paraId="4D479B70"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45.</w:t>
            </w:r>
          </w:p>
        </w:tc>
        <w:tc>
          <w:tcPr>
            <w:tcW w:w="1984" w:type="dxa"/>
            <w:tcBorders>
              <w:top w:val="single" w:sz="2" w:space="0" w:color="auto"/>
              <w:left w:val="single" w:sz="2" w:space="0" w:color="auto"/>
              <w:bottom w:val="single" w:sz="2" w:space="0" w:color="auto"/>
              <w:right w:val="single" w:sz="2" w:space="0" w:color="auto"/>
            </w:tcBorders>
            <w:vAlign w:val="bottom"/>
          </w:tcPr>
          <w:p w14:paraId="4F22F5CC" w14:textId="77777777" w:rsidR="00626779" w:rsidRPr="003E0E09" w:rsidRDefault="00626779" w:rsidP="006356D8">
            <w:pPr>
              <w:rPr>
                <w:rFonts w:ascii="Futura Lt BT" w:hAnsi="Futura Lt BT" w:cs="Calibri"/>
                <w:color w:val="000000"/>
                <w:sz w:val="17"/>
                <w:szCs w:val="17"/>
              </w:rPr>
            </w:pPr>
            <w:r w:rsidRPr="003E0E09">
              <w:rPr>
                <w:rFonts w:ascii="Futura Lt BT" w:eastAsia="Times New Roman" w:hAnsi="Futura Lt BT" w:cs="Arial"/>
                <w:noProof/>
                <w:color w:val="000000"/>
                <w:sz w:val="17"/>
                <w:szCs w:val="17"/>
              </w:rPr>
              <w:t>Duga Resa</w:t>
            </w:r>
          </w:p>
        </w:tc>
        <w:tc>
          <w:tcPr>
            <w:tcW w:w="3260" w:type="dxa"/>
            <w:tcBorders>
              <w:top w:val="nil"/>
              <w:left w:val="nil"/>
              <w:bottom w:val="single" w:sz="4" w:space="0" w:color="auto"/>
              <w:right w:val="single" w:sz="4" w:space="0" w:color="auto"/>
            </w:tcBorders>
            <w:vAlign w:val="bottom"/>
          </w:tcPr>
          <w:p w14:paraId="0B3C7259" w14:textId="77777777" w:rsidR="00626779" w:rsidRPr="003E0E09" w:rsidRDefault="00626779" w:rsidP="006356D8">
            <w:pPr>
              <w:rPr>
                <w:rFonts w:ascii="Futura Lt BT" w:hAnsi="Futura Lt BT" w:cs="Calibri"/>
                <w:color w:val="000000"/>
                <w:sz w:val="17"/>
                <w:szCs w:val="17"/>
              </w:rPr>
            </w:pPr>
            <w:r w:rsidRPr="003E0E09">
              <w:rPr>
                <w:rFonts w:ascii="Futura Lt BT" w:eastAsia="Times New Roman" w:hAnsi="Futura Lt BT" w:cstheme="minorHAnsi"/>
                <w:noProof/>
                <w:color w:val="000000"/>
                <w:sz w:val="17"/>
                <w:szCs w:val="17"/>
              </w:rPr>
              <w:t>Poduz. zona Gornje Mrzlo Polje Mrežničko</w:t>
            </w:r>
          </w:p>
        </w:tc>
        <w:tc>
          <w:tcPr>
            <w:tcW w:w="1276" w:type="dxa"/>
            <w:tcBorders>
              <w:top w:val="nil"/>
              <w:left w:val="nil"/>
              <w:bottom w:val="single" w:sz="4" w:space="0" w:color="auto"/>
              <w:right w:val="single" w:sz="4" w:space="0" w:color="auto"/>
            </w:tcBorders>
            <w:vAlign w:val="center"/>
          </w:tcPr>
          <w:p w14:paraId="28FB6EA4"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hAnsi="Futura Lt BT" w:cs="Calibri"/>
                <w:color w:val="000000"/>
                <w:sz w:val="17"/>
                <w:szCs w:val="17"/>
              </w:rPr>
              <w:t>8</w:t>
            </w:r>
          </w:p>
        </w:tc>
        <w:tc>
          <w:tcPr>
            <w:tcW w:w="1134" w:type="dxa"/>
            <w:tcBorders>
              <w:top w:val="single" w:sz="2" w:space="0" w:color="auto"/>
              <w:left w:val="single" w:sz="2" w:space="0" w:color="auto"/>
              <w:bottom w:val="single" w:sz="2" w:space="0" w:color="auto"/>
              <w:right w:val="single" w:sz="2" w:space="0" w:color="auto"/>
            </w:tcBorders>
            <w:vAlign w:val="center"/>
          </w:tcPr>
          <w:p w14:paraId="50D046CB"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17</w:t>
            </w:r>
          </w:p>
        </w:tc>
      </w:tr>
      <w:tr w:rsidR="00626779" w:rsidRPr="003E0E09" w14:paraId="20D251A3"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599B98A7"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46.</w:t>
            </w:r>
          </w:p>
        </w:tc>
        <w:tc>
          <w:tcPr>
            <w:tcW w:w="1984" w:type="dxa"/>
            <w:tcBorders>
              <w:top w:val="nil"/>
              <w:left w:val="single" w:sz="4" w:space="0" w:color="auto"/>
              <w:bottom w:val="single" w:sz="4" w:space="0" w:color="auto"/>
              <w:right w:val="single" w:sz="4" w:space="0" w:color="auto"/>
            </w:tcBorders>
            <w:vAlign w:val="bottom"/>
          </w:tcPr>
          <w:p w14:paraId="413C173C"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Karlovac</w:t>
            </w:r>
          </w:p>
        </w:tc>
        <w:tc>
          <w:tcPr>
            <w:tcW w:w="3260" w:type="dxa"/>
            <w:tcBorders>
              <w:top w:val="nil"/>
              <w:left w:val="nil"/>
              <w:bottom w:val="single" w:sz="4" w:space="0" w:color="auto"/>
              <w:right w:val="single" w:sz="4" w:space="0" w:color="auto"/>
            </w:tcBorders>
            <w:vAlign w:val="bottom"/>
          </w:tcPr>
          <w:p w14:paraId="39542719"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 xml:space="preserve">PZ </w:t>
            </w:r>
            <w:proofErr w:type="spellStart"/>
            <w:r w:rsidRPr="003E0E09">
              <w:rPr>
                <w:rFonts w:ascii="Futura Lt BT" w:hAnsi="Futura Lt BT" w:cs="Calibri"/>
                <w:color w:val="000000"/>
                <w:sz w:val="17"/>
                <w:szCs w:val="17"/>
              </w:rPr>
              <w:t>Drežnik</w:t>
            </w:r>
            <w:proofErr w:type="spellEnd"/>
          </w:p>
        </w:tc>
        <w:tc>
          <w:tcPr>
            <w:tcW w:w="1276" w:type="dxa"/>
            <w:tcBorders>
              <w:top w:val="single" w:sz="2" w:space="0" w:color="auto"/>
              <w:left w:val="single" w:sz="2" w:space="0" w:color="auto"/>
              <w:bottom w:val="single" w:sz="2" w:space="0" w:color="auto"/>
              <w:right w:val="single" w:sz="2" w:space="0" w:color="auto"/>
            </w:tcBorders>
            <w:vAlign w:val="center"/>
          </w:tcPr>
          <w:p w14:paraId="6C6CBCCD"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7</w:t>
            </w:r>
          </w:p>
        </w:tc>
        <w:tc>
          <w:tcPr>
            <w:tcW w:w="1134" w:type="dxa"/>
            <w:tcBorders>
              <w:top w:val="single" w:sz="2" w:space="0" w:color="auto"/>
              <w:left w:val="single" w:sz="2" w:space="0" w:color="auto"/>
              <w:bottom w:val="single" w:sz="2" w:space="0" w:color="auto"/>
              <w:right w:val="single" w:sz="2" w:space="0" w:color="auto"/>
            </w:tcBorders>
            <w:vAlign w:val="center"/>
          </w:tcPr>
          <w:p w14:paraId="2293F2B2"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18</w:t>
            </w:r>
          </w:p>
        </w:tc>
      </w:tr>
      <w:tr w:rsidR="00626779" w:rsidRPr="003E0E09" w14:paraId="05689536" w14:textId="77777777" w:rsidTr="00626779">
        <w:trPr>
          <w:trHeight w:val="170"/>
          <w:jc w:val="center"/>
        </w:trPr>
        <w:tc>
          <w:tcPr>
            <w:tcW w:w="705" w:type="dxa"/>
            <w:tcBorders>
              <w:top w:val="single" w:sz="2" w:space="0" w:color="auto"/>
              <w:left w:val="single" w:sz="2" w:space="0" w:color="auto"/>
              <w:bottom w:val="single" w:sz="2" w:space="0" w:color="auto"/>
              <w:right w:val="single" w:sz="2" w:space="0" w:color="auto"/>
            </w:tcBorders>
          </w:tcPr>
          <w:p w14:paraId="3F928BD1"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47.</w:t>
            </w:r>
          </w:p>
        </w:tc>
        <w:tc>
          <w:tcPr>
            <w:tcW w:w="1984" w:type="dxa"/>
            <w:tcBorders>
              <w:top w:val="nil"/>
              <w:left w:val="single" w:sz="4" w:space="0" w:color="auto"/>
              <w:bottom w:val="single" w:sz="4" w:space="0" w:color="auto"/>
              <w:right w:val="single" w:sz="4" w:space="0" w:color="auto"/>
            </w:tcBorders>
            <w:vAlign w:val="bottom"/>
          </w:tcPr>
          <w:p w14:paraId="740AB434" w14:textId="77777777" w:rsidR="00626779" w:rsidRPr="003E0E09" w:rsidRDefault="00626779" w:rsidP="006356D8">
            <w:pPr>
              <w:rPr>
                <w:rFonts w:ascii="Futura Lt BT" w:eastAsia="Times New Roman" w:hAnsi="Futura Lt BT" w:cs="Arial"/>
                <w:noProof/>
                <w:color w:val="000000"/>
                <w:sz w:val="17"/>
                <w:szCs w:val="17"/>
              </w:rPr>
            </w:pPr>
            <w:proofErr w:type="spellStart"/>
            <w:r w:rsidRPr="003E0E09">
              <w:rPr>
                <w:rFonts w:ascii="Futura Lt BT" w:hAnsi="Futura Lt BT" w:cs="Calibri"/>
                <w:color w:val="000000"/>
                <w:sz w:val="17"/>
                <w:szCs w:val="17"/>
              </w:rPr>
              <w:t>Kamanje</w:t>
            </w:r>
            <w:proofErr w:type="spellEnd"/>
          </w:p>
        </w:tc>
        <w:tc>
          <w:tcPr>
            <w:tcW w:w="3260" w:type="dxa"/>
            <w:tcBorders>
              <w:top w:val="nil"/>
              <w:left w:val="nil"/>
              <w:bottom w:val="single" w:sz="4" w:space="0" w:color="auto"/>
              <w:right w:val="single" w:sz="4" w:space="0" w:color="auto"/>
            </w:tcBorders>
            <w:vAlign w:val="bottom"/>
          </w:tcPr>
          <w:p w14:paraId="59B02294" w14:textId="5ADB078C"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 xml:space="preserve">Zona gospodarske namjene </w:t>
            </w:r>
            <w:proofErr w:type="spellStart"/>
            <w:r w:rsidRPr="003E0E09">
              <w:rPr>
                <w:rFonts w:ascii="Futura Lt BT" w:hAnsi="Futura Lt BT" w:cs="Calibri"/>
                <w:color w:val="000000"/>
                <w:sz w:val="17"/>
                <w:szCs w:val="17"/>
              </w:rPr>
              <w:t>Šeleb</w:t>
            </w:r>
            <w:r w:rsidR="00C96C2A">
              <w:rPr>
                <w:rFonts w:ascii="Futura Lt BT" w:hAnsi="Futura Lt BT" w:cs="Calibri"/>
                <w:color w:val="000000"/>
                <w:sz w:val="17"/>
                <w:szCs w:val="17"/>
              </w:rPr>
              <w:t>a</w:t>
            </w:r>
            <w:r w:rsidRPr="003E0E09">
              <w:rPr>
                <w:rFonts w:ascii="Futura Lt BT" w:hAnsi="Futura Lt BT" w:cs="Calibri"/>
                <w:color w:val="000000"/>
                <w:sz w:val="17"/>
                <w:szCs w:val="17"/>
              </w:rPr>
              <w:t>jke</w:t>
            </w:r>
            <w:proofErr w:type="spellEnd"/>
          </w:p>
        </w:tc>
        <w:tc>
          <w:tcPr>
            <w:tcW w:w="1276" w:type="dxa"/>
            <w:tcBorders>
              <w:top w:val="single" w:sz="2" w:space="0" w:color="auto"/>
              <w:left w:val="single" w:sz="2" w:space="0" w:color="auto"/>
              <w:bottom w:val="single" w:sz="2" w:space="0" w:color="auto"/>
              <w:right w:val="single" w:sz="2" w:space="0" w:color="auto"/>
            </w:tcBorders>
            <w:vAlign w:val="center"/>
          </w:tcPr>
          <w:p w14:paraId="552B72FD"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6</w:t>
            </w:r>
          </w:p>
        </w:tc>
        <w:tc>
          <w:tcPr>
            <w:tcW w:w="1134" w:type="dxa"/>
            <w:tcBorders>
              <w:top w:val="single" w:sz="2" w:space="0" w:color="auto"/>
              <w:left w:val="single" w:sz="2" w:space="0" w:color="auto"/>
              <w:bottom w:val="single" w:sz="2" w:space="0" w:color="auto"/>
              <w:right w:val="single" w:sz="2" w:space="0" w:color="auto"/>
            </w:tcBorders>
            <w:vAlign w:val="center"/>
          </w:tcPr>
          <w:p w14:paraId="7EE72AF9"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19</w:t>
            </w:r>
          </w:p>
        </w:tc>
      </w:tr>
      <w:tr w:rsidR="00626779" w:rsidRPr="003E0E09" w14:paraId="292772E9" w14:textId="77777777" w:rsidTr="00626779">
        <w:trPr>
          <w:trHeight w:val="170"/>
          <w:jc w:val="center"/>
        </w:trPr>
        <w:tc>
          <w:tcPr>
            <w:tcW w:w="705" w:type="dxa"/>
          </w:tcPr>
          <w:p w14:paraId="1830EABF"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48.</w:t>
            </w:r>
          </w:p>
        </w:tc>
        <w:tc>
          <w:tcPr>
            <w:tcW w:w="1984" w:type="dxa"/>
            <w:tcBorders>
              <w:top w:val="nil"/>
              <w:left w:val="single" w:sz="4" w:space="0" w:color="auto"/>
              <w:bottom w:val="single" w:sz="4" w:space="0" w:color="auto"/>
              <w:right w:val="single" w:sz="4" w:space="0" w:color="auto"/>
            </w:tcBorders>
            <w:vAlign w:val="bottom"/>
          </w:tcPr>
          <w:p w14:paraId="27AA68B8"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Karlovac</w:t>
            </w:r>
          </w:p>
        </w:tc>
        <w:tc>
          <w:tcPr>
            <w:tcW w:w="3260" w:type="dxa"/>
            <w:tcBorders>
              <w:top w:val="nil"/>
              <w:left w:val="nil"/>
              <w:bottom w:val="single" w:sz="4" w:space="0" w:color="auto"/>
              <w:right w:val="single" w:sz="4" w:space="0" w:color="auto"/>
            </w:tcBorders>
            <w:vAlign w:val="bottom"/>
          </w:tcPr>
          <w:p w14:paraId="4F8031AF"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PZ Skakavac</w:t>
            </w:r>
          </w:p>
        </w:tc>
        <w:tc>
          <w:tcPr>
            <w:tcW w:w="1276" w:type="dxa"/>
            <w:tcBorders>
              <w:top w:val="single" w:sz="2" w:space="0" w:color="auto"/>
              <w:left w:val="single" w:sz="2" w:space="0" w:color="auto"/>
              <w:bottom w:val="single" w:sz="2" w:space="0" w:color="auto"/>
              <w:right w:val="single" w:sz="2" w:space="0" w:color="auto"/>
            </w:tcBorders>
            <w:vAlign w:val="center"/>
          </w:tcPr>
          <w:p w14:paraId="03FEF46C"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6</w:t>
            </w:r>
          </w:p>
        </w:tc>
        <w:tc>
          <w:tcPr>
            <w:tcW w:w="1134" w:type="dxa"/>
            <w:tcBorders>
              <w:top w:val="single" w:sz="2" w:space="0" w:color="auto"/>
              <w:left w:val="single" w:sz="2" w:space="0" w:color="auto"/>
              <w:bottom w:val="single" w:sz="2" w:space="0" w:color="auto"/>
              <w:right w:val="single" w:sz="2" w:space="0" w:color="auto"/>
            </w:tcBorders>
            <w:vAlign w:val="center"/>
          </w:tcPr>
          <w:p w14:paraId="66F391A6"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19</w:t>
            </w:r>
          </w:p>
        </w:tc>
      </w:tr>
      <w:tr w:rsidR="00626779" w:rsidRPr="003E0E09" w14:paraId="426D031C" w14:textId="77777777" w:rsidTr="00626779">
        <w:trPr>
          <w:trHeight w:val="170"/>
          <w:jc w:val="center"/>
        </w:trPr>
        <w:tc>
          <w:tcPr>
            <w:tcW w:w="705" w:type="dxa"/>
          </w:tcPr>
          <w:p w14:paraId="697013CF"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49.</w:t>
            </w:r>
          </w:p>
        </w:tc>
        <w:tc>
          <w:tcPr>
            <w:tcW w:w="1984" w:type="dxa"/>
            <w:tcBorders>
              <w:top w:val="nil"/>
              <w:left w:val="single" w:sz="4" w:space="0" w:color="auto"/>
              <w:bottom w:val="single" w:sz="4" w:space="0" w:color="auto"/>
              <w:right w:val="single" w:sz="4" w:space="0" w:color="auto"/>
            </w:tcBorders>
            <w:vAlign w:val="bottom"/>
          </w:tcPr>
          <w:p w14:paraId="0BB4CAC3"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Ogulin</w:t>
            </w:r>
          </w:p>
        </w:tc>
        <w:tc>
          <w:tcPr>
            <w:tcW w:w="3260" w:type="dxa"/>
            <w:tcBorders>
              <w:top w:val="nil"/>
              <w:left w:val="nil"/>
              <w:bottom w:val="single" w:sz="4" w:space="0" w:color="auto"/>
              <w:right w:val="single" w:sz="4" w:space="0" w:color="auto"/>
            </w:tcBorders>
            <w:vAlign w:val="bottom"/>
          </w:tcPr>
          <w:p w14:paraId="31D35729"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color w:val="000000"/>
                <w:sz w:val="17"/>
                <w:szCs w:val="17"/>
              </w:rPr>
              <w:t>PZ Jasenak (I1-4)</w:t>
            </w:r>
          </w:p>
        </w:tc>
        <w:tc>
          <w:tcPr>
            <w:tcW w:w="1276" w:type="dxa"/>
            <w:tcBorders>
              <w:top w:val="single" w:sz="2" w:space="0" w:color="auto"/>
              <w:left w:val="single" w:sz="2" w:space="0" w:color="auto"/>
              <w:bottom w:val="single" w:sz="2" w:space="0" w:color="auto"/>
              <w:right w:val="single" w:sz="2" w:space="0" w:color="auto"/>
            </w:tcBorders>
            <w:vAlign w:val="center"/>
          </w:tcPr>
          <w:p w14:paraId="13C37BD7" w14:textId="77777777" w:rsidR="00626779" w:rsidRPr="003E0E09" w:rsidRDefault="00626779" w:rsidP="006356D8">
            <w:pPr>
              <w:jc w:val="center"/>
              <w:rPr>
                <w:rFonts w:ascii="Futura Lt BT" w:eastAsia="Times New Roman" w:hAnsi="Futura Lt BT" w:cs="Arial"/>
                <w:b/>
                <w:noProof/>
                <w:color w:val="000000"/>
                <w:sz w:val="17"/>
                <w:szCs w:val="17"/>
              </w:rPr>
            </w:pPr>
            <w:r w:rsidRPr="003E0E09">
              <w:rPr>
                <w:rFonts w:ascii="Futura Lt BT" w:eastAsia="Times New Roman" w:hAnsi="Futura Lt BT" w:cs="Arial"/>
                <w:bCs/>
                <w:noProof/>
                <w:color w:val="000000"/>
                <w:sz w:val="17"/>
                <w:szCs w:val="17"/>
              </w:rPr>
              <w:t>5</w:t>
            </w:r>
          </w:p>
        </w:tc>
        <w:tc>
          <w:tcPr>
            <w:tcW w:w="1134" w:type="dxa"/>
            <w:tcBorders>
              <w:top w:val="single" w:sz="2" w:space="0" w:color="auto"/>
              <w:left w:val="single" w:sz="2" w:space="0" w:color="auto"/>
              <w:bottom w:val="single" w:sz="2" w:space="0" w:color="auto"/>
              <w:right w:val="single" w:sz="2" w:space="0" w:color="auto"/>
            </w:tcBorders>
            <w:vAlign w:val="center"/>
          </w:tcPr>
          <w:p w14:paraId="4D72A692"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20</w:t>
            </w:r>
          </w:p>
        </w:tc>
      </w:tr>
      <w:tr w:rsidR="00626779" w:rsidRPr="003E0E09" w14:paraId="2356EA54" w14:textId="77777777" w:rsidTr="00626779">
        <w:trPr>
          <w:trHeight w:val="170"/>
          <w:jc w:val="center"/>
        </w:trPr>
        <w:tc>
          <w:tcPr>
            <w:tcW w:w="705" w:type="dxa"/>
          </w:tcPr>
          <w:p w14:paraId="6B1D1B5E"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50.</w:t>
            </w:r>
          </w:p>
        </w:tc>
        <w:tc>
          <w:tcPr>
            <w:tcW w:w="1984" w:type="dxa"/>
            <w:tcBorders>
              <w:top w:val="nil"/>
              <w:left w:val="single" w:sz="4" w:space="0" w:color="auto"/>
              <w:bottom w:val="single" w:sz="4" w:space="0" w:color="auto"/>
              <w:right w:val="single" w:sz="4" w:space="0" w:color="auto"/>
            </w:tcBorders>
            <w:vAlign w:val="bottom"/>
          </w:tcPr>
          <w:p w14:paraId="56AFC8F4"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sz w:val="17"/>
                <w:szCs w:val="17"/>
              </w:rPr>
              <w:t>Slunj</w:t>
            </w:r>
          </w:p>
        </w:tc>
        <w:tc>
          <w:tcPr>
            <w:tcW w:w="3260" w:type="dxa"/>
            <w:tcBorders>
              <w:top w:val="nil"/>
              <w:left w:val="nil"/>
              <w:bottom w:val="single" w:sz="4" w:space="0" w:color="auto"/>
              <w:right w:val="single" w:sz="4" w:space="0" w:color="auto"/>
            </w:tcBorders>
            <w:vAlign w:val="bottom"/>
          </w:tcPr>
          <w:p w14:paraId="30BD1062" w14:textId="77777777" w:rsidR="00626779" w:rsidRPr="003E0E09" w:rsidRDefault="00626779" w:rsidP="006356D8">
            <w:pPr>
              <w:rPr>
                <w:rFonts w:ascii="Futura Lt BT" w:eastAsia="Times New Roman" w:hAnsi="Futura Lt BT" w:cs="Arial"/>
                <w:noProof/>
                <w:color w:val="000000"/>
                <w:sz w:val="17"/>
                <w:szCs w:val="17"/>
              </w:rPr>
            </w:pPr>
            <w:r w:rsidRPr="003E0E09">
              <w:rPr>
                <w:rFonts w:ascii="Futura Lt BT" w:hAnsi="Futura Lt BT" w:cs="Calibri"/>
                <w:sz w:val="17"/>
                <w:szCs w:val="17"/>
              </w:rPr>
              <w:t>Zona male privrede</w:t>
            </w:r>
          </w:p>
        </w:tc>
        <w:tc>
          <w:tcPr>
            <w:tcW w:w="1276" w:type="dxa"/>
            <w:tcBorders>
              <w:top w:val="nil"/>
              <w:left w:val="nil"/>
              <w:bottom w:val="single" w:sz="4" w:space="0" w:color="auto"/>
              <w:right w:val="single" w:sz="4" w:space="0" w:color="auto"/>
            </w:tcBorders>
            <w:vAlign w:val="center"/>
          </w:tcPr>
          <w:p w14:paraId="602A4DFA"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hAnsi="Futura Lt BT" w:cs="Calibri"/>
                <w:sz w:val="17"/>
                <w:szCs w:val="17"/>
              </w:rPr>
              <w:t>5</w:t>
            </w:r>
          </w:p>
        </w:tc>
        <w:tc>
          <w:tcPr>
            <w:tcW w:w="1134" w:type="dxa"/>
            <w:tcBorders>
              <w:top w:val="single" w:sz="2" w:space="0" w:color="auto"/>
              <w:left w:val="single" w:sz="2" w:space="0" w:color="auto"/>
              <w:bottom w:val="single" w:sz="2" w:space="0" w:color="auto"/>
              <w:right w:val="single" w:sz="2" w:space="0" w:color="auto"/>
            </w:tcBorders>
            <w:vAlign w:val="center"/>
          </w:tcPr>
          <w:p w14:paraId="51FE4982" w14:textId="77777777" w:rsidR="00626779" w:rsidRPr="003E0E09" w:rsidRDefault="00626779" w:rsidP="006356D8">
            <w:pPr>
              <w:jc w:val="center"/>
              <w:rPr>
                <w:rFonts w:ascii="Futura Lt BT" w:eastAsia="Times New Roman" w:hAnsi="Futura Lt BT" w:cs="Arial"/>
                <w:bCs/>
                <w:noProof/>
                <w:color w:val="000000"/>
                <w:sz w:val="17"/>
                <w:szCs w:val="17"/>
              </w:rPr>
            </w:pPr>
            <w:r w:rsidRPr="003E0E09">
              <w:rPr>
                <w:rFonts w:ascii="Futura Lt BT" w:eastAsia="Times New Roman" w:hAnsi="Futura Lt BT" w:cs="Arial"/>
                <w:bCs/>
                <w:noProof/>
                <w:color w:val="000000"/>
                <w:sz w:val="17"/>
                <w:szCs w:val="17"/>
              </w:rPr>
              <w:t>20</w:t>
            </w:r>
          </w:p>
        </w:tc>
      </w:tr>
      <w:tr w:rsidR="00626779" w:rsidRPr="003E0E09" w14:paraId="5BE8057F" w14:textId="77777777" w:rsidTr="00626779">
        <w:trPr>
          <w:trHeight w:val="170"/>
          <w:jc w:val="center"/>
        </w:trPr>
        <w:tc>
          <w:tcPr>
            <w:tcW w:w="705" w:type="dxa"/>
          </w:tcPr>
          <w:p w14:paraId="586853C8"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51.</w:t>
            </w:r>
          </w:p>
        </w:tc>
        <w:tc>
          <w:tcPr>
            <w:tcW w:w="1984" w:type="dxa"/>
            <w:tcBorders>
              <w:top w:val="nil"/>
              <w:left w:val="single" w:sz="4" w:space="0" w:color="auto"/>
              <w:bottom w:val="single" w:sz="4" w:space="0" w:color="auto"/>
              <w:right w:val="single" w:sz="4" w:space="0" w:color="auto"/>
            </w:tcBorders>
            <w:vAlign w:val="bottom"/>
          </w:tcPr>
          <w:p w14:paraId="3563137F" w14:textId="77777777" w:rsidR="00626779" w:rsidRPr="003E0E09" w:rsidRDefault="00626779" w:rsidP="006356D8">
            <w:pPr>
              <w:rPr>
                <w:rFonts w:ascii="Futura Lt BT" w:eastAsia="Times New Roman" w:hAnsi="Futura Lt BT" w:cstheme="minorHAnsi"/>
                <w:noProof/>
                <w:color w:val="000000"/>
                <w:sz w:val="17"/>
                <w:szCs w:val="17"/>
              </w:rPr>
            </w:pPr>
            <w:r w:rsidRPr="003E0E09">
              <w:rPr>
                <w:rFonts w:ascii="Futura Lt BT" w:hAnsi="Futura Lt BT" w:cs="Calibri"/>
                <w:color w:val="000000"/>
                <w:sz w:val="17"/>
                <w:szCs w:val="17"/>
              </w:rPr>
              <w:t>Karlovac</w:t>
            </w:r>
          </w:p>
        </w:tc>
        <w:tc>
          <w:tcPr>
            <w:tcW w:w="3260" w:type="dxa"/>
            <w:tcBorders>
              <w:top w:val="nil"/>
              <w:left w:val="nil"/>
              <w:bottom w:val="single" w:sz="4" w:space="0" w:color="auto"/>
              <w:right w:val="single" w:sz="4" w:space="0" w:color="auto"/>
            </w:tcBorders>
            <w:vAlign w:val="bottom"/>
          </w:tcPr>
          <w:p w14:paraId="34EFC1EF" w14:textId="77777777" w:rsidR="00626779" w:rsidRPr="003E0E09" w:rsidRDefault="00626779" w:rsidP="006356D8">
            <w:pPr>
              <w:rPr>
                <w:rFonts w:ascii="Futura Lt BT" w:eastAsia="Times New Roman" w:hAnsi="Futura Lt BT" w:cstheme="minorHAnsi"/>
                <w:noProof/>
                <w:color w:val="000000"/>
                <w:sz w:val="17"/>
                <w:szCs w:val="17"/>
              </w:rPr>
            </w:pPr>
            <w:r w:rsidRPr="003E0E09">
              <w:rPr>
                <w:rFonts w:ascii="Futura Lt BT" w:hAnsi="Futura Lt BT" w:cs="Calibri"/>
                <w:color w:val="000000"/>
                <w:sz w:val="17"/>
                <w:szCs w:val="17"/>
              </w:rPr>
              <w:t xml:space="preserve">PZ </w:t>
            </w:r>
            <w:proofErr w:type="spellStart"/>
            <w:r w:rsidRPr="003E0E09">
              <w:rPr>
                <w:rFonts w:ascii="Futura Lt BT" w:hAnsi="Futura Lt BT" w:cs="Calibri"/>
                <w:color w:val="000000"/>
                <w:sz w:val="17"/>
                <w:szCs w:val="17"/>
              </w:rPr>
              <w:t>Hrnetić</w:t>
            </w:r>
            <w:proofErr w:type="spellEnd"/>
          </w:p>
        </w:tc>
        <w:tc>
          <w:tcPr>
            <w:tcW w:w="1276" w:type="dxa"/>
            <w:tcBorders>
              <w:top w:val="nil"/>
              <w:left w:val="nil"/>
              <w:bottom w:val="single" w:sz="4" w:space="0" w:color="auto"/>
              <w:right w:val="single" w:sz="4" w:space="0" w:color="auto"/>
            </w:tcBorders>
            <w:vAlign w:val="center"/>
          </w:tcPr>
          <w:p w14:paraId="6CEFBCA5" w14:textId="77777777" w:rsidR="00626779" w:rsidRPr="003E0E09" w:rsidRDefault="00626779" w:rsidP="006356D8">
            <w:pPr>
              <w:jc w:val="center"/>
              <w:rPr>
                <w:rFonts w:ascii="Futura Lt BT" w:eastAsia="Times New Roman" w:hAnsi="Futura Lt BT" w:cstheme="minorHAnsi"/>
                <w:bCs/>
                <w:noProof/>
                <w:color w:val="000000"/>
                <w:sz w:val="17"/>
                <w:szCs w:val="17"/>
              </w:rPr>
            </w:pPr>
            <w:r w:rsidRPr="003E0E09">
              <w:rPr>
                <w:rFonts w:ascii="Futura Lt BT" w:eastAsia="Times New Roman" w:hAnsi="Futura Lt BT" w:cs="Arial"/>
                <w:bCs/>
                <w:noProof/>
                <w:color w:val="000000"/>
                <w:sz w:val="17"/>
                <w:szCs w:val="17"/>
              </w:rPr>
              <w:t>4</w:t>
            </w:r>
          </w:p>
        </w:tc>
        <w:tc>
          <w:tcPr>
            <w:tcW w:w="1134" w:type="dxa"/>
            <w:tcBorders>
              <w:top w:val="nil"/>
              <w:left w:val="nil"/>
              <w:bottom w:val="single" w:sz="4" w:space="0" w:color="auto"/>
              <w:right w:val="single" w:sz="4" w:space="0" w:color="auto"/>
            </w:tcBorders>
            <w:vAlign w:val="center"/>
          </w:tcPr>
          <w:p w14:paraId="44250971" w14:textId="77777777" w:rsidR="00626779" w:rsidRPr="003E0E09" w:rsidRDefault="00626779" w:rsidP="006356D8">
            <w:pPr>
              <w:jc w:val="center"/>
              <w:rPr>
                <w:rFonts w:ascii="Futura Lt BT" w:eastAsia="Times New Roman" w:hAnsi="Futura Lt BT" w:cstheme="minorHAnsi"/>
                <w:bCs/>
                <w:noProof/>
                <w:color w:val="000000"/>
                <w:sz w:val="17"/>
                <w:szCs w:val="17"/>
              </w:rPr>
            </w:pPr>
            <w:r w:rsidRPr="003E0E09">
              <w:rPr>
                <w:rFonts w:ascii="Futura Lt BT" w:eastAsia="Times New Roman" w:hAnsi="Futura Lt BT" w:cs="Arial"/>
                <w:bCs/>
                <w:noProof/>
                <w:color w:val="000000"/>
                <w:sz w:val="17"/>
                <w:szCs w:val="17"/>
              </w:rPr>
              <w:t>21</w:t>
            </w:r>
          </w:p>
        </w:tc>
      </w:tr>
      <w:tr w:rsidR="00626779" w:rsidRPr="003E0E09" w14:paraId="4271E26A" w14:textId="77777777" w:rsidTr="00626779">
        <w:trPr>
          <w:trHeight w:val="170"/>
          <w:jc w:val="center"/>
        </w:trPr>
        <w:tc>
          <w:tcPr>
            <w:tcW w:w="705" w:type="dxa"/>
          </w:tcPr>
          <w:p w14:paraId="6F27C3FB"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52.</w:t>
            </w:r>
          </w:p>
        </w:tc>
        <w:tc>
          <w:tcPr>
            <w:tcW w:w="1984" w:type="dxa"/>
            <w:tcBorders>
              <w:top w:val="nil"/>
              <w:left w:val="single" w:sz="4" w:space="0" w:color="auto"/>
              <w:bottom w:val="single" w:sz="4" w:space="0" w:color="auto"/>
              <w:right w:val="single" w:sz="4" w:space="0" w:color="auto"/>
            </w:tcBorders>
            <w:vAlign w:val="bottom"/>
          </w:tcPr>
          <w:p w14:paraId="63967522" w14:textId="77777777" w:rsidR="00626779" w:rsidRPr="003E0E09" w:rsidRDefault="00626779" w:rsidP="006356D8">
            <w:pPr>
              <w:rPr>
                <w:rFonts w:ascii="Futura Lt BT" w:eastAsia="Times New Roman" w:hAnsi="Futura Lt BT" w:cstheme="minorHAnsi"/>
                <w:noProof/>
                <w:color w:val="000000"/>
                <w:sz w:val="17"/>
                <w:szCs w:val="17"/>
              </w:rPr>
            </w:pPr>
            <w:r w:rsidRPr="003E0E09">
              <w:rPr>
                <w:rFonts w:ascii="Futura Lt BT" w:hAnsi="Futura Lt BT" w:cs="Calibri"/>
                <w:color w:val="000000"/>
                <w:sz w:val="17"/>
                <w:szCs w:val="17"/>
              </w:rPr>
              <w:t>Ogulin</w:t>
            </w:r>
          </w:p>
        </w:tc>
        <w:tc>
          <w:tcPr>
            <w:tcW w:w="3260" w:type="dxa"/>
            <w:tcBorders>
              <w:top w:val="nil"/>
              <w:left w:val="nil"/>
              <w:bottom w:val="single" w:sz="4" w:space="0" w:color="auto"/>
              <w:right w:val="single" w:sz="4" w:space="0" w:color="auto"/>
            </w:tcBorders>
            <w:vAlign w:val="bottom"/>
          </w:tcPr>
          <w:p w14:paraId="1E188A6C" w14:textId="77777777" w:rsidR="00626779" w:rsidRPr="003E0E09" w:rsidRDefault="00626779" w:rsidP="006356D8">
            <w:pPr>
              <w:rPr>
                <w:rFonts w:ascii="Futura Lt BT" w:eastAsia="Times New Roman" w:hAnsi="Futura Lt BT" w:cstheme="minorHAnsi"/>
                <w:noProof/>
                <w:color w:val="000000"/>
                <w:sz w:val="17"/>
                <w:szCs w:val="17"/>
              </w:rPr>
            </w:pPr>
            <w:r w:rsidRPr="003E0E09">
              <w:rPr>
                <w:rFonts w:ascii="Futura Lt BT" w:hAnsi="Futura Lt BT" w:cs="Calibri"/>
                <w:color w:val="000000"/>
                <w:sz w:val="17"/>
                <w:szCs w:val="17"/>
              </w:rPr>
              <w:t>PZ Zagorje (I1-3)</w:t>
            </w:r>
          </w:p>
        </w:tc>
        <w:tc>
          <w:tcPr>
            <w:tcW w:w="1276" w:type="dxa"/>
            <w:tcBorders>
              <w:top w:val="single" w:sz="2" w:space="0" w:color="auto"/>
              <w:left w:val="single" w:sz="2" w:space="0" w:color="auto"/>
              <w:bottom w:val="single" w:sz="2" w:space="0" w:color="auto"/>
              <w:right w:val="single" w:sz="2" w:space="0" w:color="auto"/>
            </w:tcBorders>
            <w:vAlign w:val="center"/>
          </w:tcPr>
          <w:p w14:paraId="2E830862" w14:textId="77777777" w:rsidR="00626779" w:rsidRPr="003E0E09" w:rsidRDefault="00626779" w:rsidP="006356D8">
            <w:pPr>
              <w:jc w:val="center"/>
              <w:rPr>
                <w:rFonts w:ascii="Futura Lt BT" w:eastAsia="Times New Roman" w:hAnsi="Futura Lt BT" w:cstheme="minorHAnsi"/>
                <w:bCs/>
                <w:noProof/>
                <w:color w:val="000000"/>
                <w:sz w:val="17"/>
                <w:szCs w:val="17"/>
              </w:rPr>
            </w:pPr>
            <w:r w:rsidRPr="003E0E09">
              <w:rPr>
                <w:rFonts w:ascii="Futura Lt BT" w:eastAsia="Times New Roman" w:hAnsi="Futura Lt BT" w:cstheme="minorHAnsi"/>
                <w:bCs/>
                <w:noProof/>
                <w:color w:val="000000"/>
                <w:sz w:val="17"/>
                <w:szCs w:val="17"/>
              </w:rPr>
              <w:t>4</w:t>
            </w:r>
          </w:p>
        </w:tc>
        <w:tc>
          <w:tcPr>
            <w:tcW w:w="1134" w:type="dxa"/>
            <w:tcBorders>
              <w:top w:val="single" w:sz="2" w:space="0" w:color="auto"/>
              <w:left w:val="single" w:sz="2" w:space="0" w:color="auto"/>
              <w:bottom w:val="single" w:sz="2" w:space="0" w:color="auto"/>
              <w:right w:val="single" w:sz="2" w:space="0" w:color="auto"/>
            </w:tcBorders>
            <w:vAlign w:val="center"/>
          </w:tcPr>
          <w:p w14:paraId="73E56573" w14:textId="77777777" w:rsidR="00626779" w:rsidRPr="003E0E09" w:rsidRDefault="00626779" w:rsidP="006356D8">
            <w:pPr>
              <w:jc w:val="center"/>
              <w:rPr>
                <w:rFonts w:ascii="Futura Lt BT" w:eastAsia="Times New Roman" w:hAnsi="Futura Lt BT" w:cstheme="minorHAnsi"/>
                <w:bCs/>
                <w:noProof/>
                <w:color w:val="000000"/>
                <w:sz w:val="17"/>
                <w:szCs w:val="17"/>
              </w:rPr>
            </w:pPr>
            <w:r w:rsidRPr="003E0E09">
              <w:rPr>
                <w:rFonts w:ascii="Futura Lt BT" w:eastAsia="Times New Roman" w:hAnsi="Futura Lt BT" w:cstheme="minorHAnsi"/>
                <w:bCs/>
                <w:noProof/>
                <w:color w:val="000000"/>
                <w:sz w:val="17"/>
                <w:szCs w:val="17"/>
              </w:rPr>
              <w:t>21</w:t>
            </w:r>
          </w:p>
        </w:tc>
      </w:tr>
      <w:tr w:rsidR="00626779" w:rsidRPr="003E0E09" w14:paraId="2244CCCB" w14:textId="77777777" w:rsidTr="00626779">
        <w:trPr>
          <w:trHeight w:val="170"/>
          <w:jc w:val="center"/>
        </w:trPr>
        <w:tc>
          <w:tcPr>
            <w:tcW w:w="705" w:type="dxa"/>
          </w:tcPr>
          <w:p w14:paraId="2607DD3E"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53.</w:t>
            </w:r>
          </w:p>
        </w:tc>
        <w:tc>
          <w:tcPr>
            <w:tcW w:w="1984" w:type="dxa"/>
            <w:tcBorders>
              <w:top w:val="nil"/>
              <w:left w:val="single" w:sz="4" w:space="0" w:color="auto"/>
              <w:bottom w:val="single" w:sz="4" w:space="0" w:color="auto"/>
              <w:right w:val="single" w:sz="4" w:space="0" w:color="auto"/>
            </w:tcBorders>
            <w:vAlign w:val="bottom"/>
          </w:tcPr>
          <w:p w14:paraId="16BF5A1C" w14:textId="77777777" w:rsidR="00626779" w:rsidRPr="003E0E09" w:rsidRDefault="00626779" w:rsidP="006356D8">
            <w:pPr>
              <w:rPr>
                <w:rFonts w:ascii="Futura Lt BT" w:eastAsia="Times New Roman" w:hAnsi="Futura Lt BT" w:cstheme="minorHAnsi"/>
                <w:noProof/>
                <w:color w:val="000000"/>
                <w:sz w:val="17"/>
                <w:szCs w:val="17"/>
              </w:rPr>
            </w:pPr>
            <w:r w:rsidRPr="003E0E09">
              <w:rPr>
                <w:rFonts w:ascii="Futura Lt BT" w:hAnsi="Futura Lt BT" w:cs="Calibri"/>
                <w:color w:val="000000"/>
                <w:sz w:val="17"/>
                <w:szCs w:val="17"/>
              </w:rPr>
              <w:t>Slunj</w:t>
            </w:r>
          </w:p>
        </w:tc>
        <w:tc>
          <w:tcPr>
            <w:tcW w:w="3260" w:type="dxa"/>
            <w:tcBorders>
              <w:top w:val="nil"/>
              <w:left w:val="nil"/>
              <w:bottom w:val="single" w:sz="4" w:space="0" w:color="auto"/>
              <w:right w:val="single" w:sz="4" w:space="0" w:color="auto"/>
            </w:tcBorders>
            <w:vAlign w:val="bottom"/>
          </w:tcPr>
          <w:p w14:paraId="45F09BB2" w14:textId="77777777" w:rsidR="00626779" w:rsidRPr="003E0E09" w:rsidRDefault="00626779" w:rsidP="006356D8">
            <w:pPr>
              <w:rPr>
                <w:rFonts w:ascii="Futura Lt BT" w:eastAsia="Times New Roman" w:hAnsi="Futura Lt BT" w:cstheme="minorHAnsi"/>
                <w:noProof/>
                <w:color w:val="000000"/>
                <w:sz w:val="17"/>
                <w:szCs w:val="17"/>
              </w:rPr>
            </w:pPr>
            <w:r w:rsidRPr="003E0E09">
              <w:rPr>
                <w:rFonts w:ascii="Futura Lt BT" w:hAnsi="Futura Lt BT" w:cs="Calibri"/>
                <w:color w:val="000000"/>
                <w:sz w:val="17"/>
                <w:szCs w:val="17"/>
              </w:rPr>
              <w:t>Poslovna zona K3</w:t>
            </w:r>
          </w:p>
        </w:tc>
        <w:tc>
          <w:tcPr>
            <w:tcW w:w="1276" w:type="dxa"/>
            <w:tcBorders>
              <w:top w:val="nil"/>
              <w:left w:val="nil"/>
              <w:bottom w:val="single" w:sz="4" w:space="0" w:color="auto"/>
              <w:right w:val="single" w:sz="4" w:space="0" w:color="auto"/>
            </w:tcBorders>
            <w:vAlign w:val="center"/>
          </w:tcPr>
          <w:p w14:paraId="3A91C5FE" w14:textId="77777777" w:rsidR="00626779" w:rsidRPr="003E0E09" w:rsidRDefault="00626779" w:rsidP="006356D8">
            <w:pPr>
              <w:jc w:val="center"/>
              <w:rPr>
                <w:rFonts w:ascii="Futura Lt BT" w:eastAsia="Times New Roman" w:hAnsi="Futura Lt BT" w:cstheme="minorHAnsi"/>
                <w:bCs/>
                <w:noProof/>
                <w:color w:val="000000"/>
                <w:sz w:val="17"/>
                <w:szCs w:val="17"/>
              </w:rPr>
            </w:pPr>
            <w:r w:rsidRPr="003E0E09">
              <w:rPr>
                <w:rFonts w:ascii="Futura Lt BT" w:hAnsi="Futura Lt BT" w:cs="Calibri"/>
                <w:color w:val="000000"/>
                <w:sz w:val="17"/>
                <w:szCs w:val="17"/>
              </w:rPr>
              <w:t>4</w:t>
            </w:r>
          </w:p>
        </w:tc>
        <w:tc>
          <w:tcPr>
            <w:tcW w:w="1134" w:type="dxa"/>
            <w:tcBorders>
              <w:top w:val="single" w:sz="2" w:space="0" w:color="auto"/>
              <w:left w:val="single" w:sz="2" w:space="0" w:color="auto"/>
              <w:bottom w:val="single" w:sz="2" w:space="0" w:color="auto"/>
              <w:right w:val="single" w:sz="2" w:space="0" w:color="auto"/>
            </w:tcBorders>
            <w:vAlign w:val="center"/>
          </w:tcPr>
          <w:p w14:paraId="0565824F" w14:textId="77777777" w:rsidR="00626779" w:rsidRPr="003E0E09" w:rsidRDefault="00626779" w:rsidP="006356D8">
            <w:pPr>
              <w:jc w:val="center"/>
              <w:rPr>
                <w:rFonts w:ascii="Futura Lt BT" w:eastAsia="Times New Roman" w:hAnsi="Futura Lt BT" w:cstheme="minorHAnsi"/>
                <w:bCs/>
                <w:noProof/>
                <w:color w:val="000000"/>
                <w:sz w:val="17"/>
                <w:szCs w:val="17"/>
              </w:rPr>
            </w:pPr>
            <w:r w:rsidRPr="003E0E09">
              <w:rPr>
                <w:rFonts w:ascii="Futura Lt BT" w:eastAsia="Times New Roman" w:hAnsi="Futura Lt BT" w:cstheme="minorHAnsi"/>
                <w:bCs/>
                <w:noProof/>
                <w:color w:val="000000"/>
                <w:sz w:val="17"/>
                <w:szCs w:val="17"/>
              </w:rPr>
              <w:t>21</w:t>
            </w:r>
          </w:p>
        </w:tc>
      </w:tr>
      <w:tr w:rsidR="00626779" w:rsidRPr="003E0E09" w14:paraId="75A22967" w14:textId="77777777" w:rsidTr="00626779">
        <w:trPr>
          <w:trHeight w:val="170"/>
          <w:jc w:val="center"/>
        </w:trPr>
        <w:tc>
          <w:tcPr>
            <w:tcW w:w="705" w:type="dxa"/>
          </w:tcPr>
          <w:p w14:paraId="44715526"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54.</w:t>
            </w:r>
          </w:p>
        </w:tc>
        <w:tc>
          <w:tcPr>
            <w:tcW w:w="1984" w:type="dxa"/>
            <w:tcBorders>
              <w:top w:val="nil"/>
              <w:left w:val="single" w:sz="4" w:space="0" w:color="auto"/>
              <w:bottom w:val="single" w:sz="4" w:space="0" w:color="auto"/>
              <w:right w:val="single" w:sz="4" w:space="0" w:color="auto"/>
            </w:tcBorders>
            <w:vAlign w:val="bottom"/>
          </w:tcPr>
          <w:p w14:paraId="4ADC5EA2" w14:textId="77777777" w:rsidR="00626779" w:rsidRPr="003E0E09" w:rsidRDefault="00626779" w:rsidP="006356D8">
            <w:pPr>
              <w:rPr>
                <w:rFonts w:ascii="Futura Lt BT" w:eastAsia="Times New Roman" w:hAnsi="Futura Lt BT" w:cstheme="minorHAnsi"/>
                <w:noProof/>
                <w:color w:val="000000"/>
                <w:sz w:val="17"/>
                <w:szCs w:val="17"/>
              </w:rPr>
            </w:pPr>
            <w:r w:rsidRPr="003E0E09">
              <w:rPr>
                <w:rFonts w:ascii="Futura Lt BT" w:hAnsi="Futura Lt BT" w:cs="Calibri"/>
                <w:color w:val="000000"/>
                <w:sz w:val="17"/>
                <w:szCs w:val="17"/>
              </w:rPr>
              <w:t>Slunj</w:t>
            </w:r>
          </w:p>
        </w:tc>
        <w:tc>
          <w:tcPr>
            <w:tcW w:w="3260" w:type="dxa"/>
            <w:tcBorders>
              <w:top w:val="nil"/>
              <w:left w:val="nil"/>
              <w:bottom w:val="single" w:sz="4" w:space="0" w:color="auto"/>
              <w:right w:val="single" w:sz="4" w:space="0" w:color="auto"/>
            </w:tcBorders>
            <w:vAlign w:val="bottom"/>
          </w:tcPr>
          <w:p w14:paraId="03273FCD" w14:textId="77777777" w:rsidR="00626779" w:rsidRPr="003E0E09" w:rsidRDefault="00626779" w:rsidP="006356D8">
            <w:pPr>
              <w:rPr>
                <w:rFonts w:ascii="Futura Lt BT" w:eastAsia="Times New Roman" w:hAnsi="Futura Lt BT" w:cstheme="minorHAnsi"/>
                <w:noProof/>
                <w:color w:val="000000"/>
                <w:sz w:val="17"/>
                <w:szCs w:val="17"/>
              </w:rPr>
            </w:pPr>
            <w:r w:rsidRPr="003E0E09">
              <w:rPr>
                <w:rFonts w:ascii="Futura Lt BT" w:hAnsi="Futura Lt BT" w:cs="Calibri"/>
                <w:color w:val="000000"/>
                <w:sz w:val="17"/>
                <w:szCs w:val="17"/>
              </w:rPr>
              <w:t>Poslovna zona K4</w:t>
            </w:r>
          </w:p>
        </w:tc>
        <w:tc>
          <w:tcPr>
            <w:tcW w:w="1276" w:type="dxa"/>
            <w:tcBorders>
              <w:top w:val="nil"/>
              <w:left w:val="nil"/>
              <w:bottom w:val="single" w:sz="4" w:space="0" w:color="auto"/>
              <w:right w:val="single" w:sz="4" w:space="0" w:color="auto"/>
            </w:tcBorders>
            <w:vAlign w:val="center"/>
          </w:tcPr>
          <w:p w14:paraId="13C751E0" w14:textId="77777777" w:rsidR="00626779" w:rsidRPr="003E0E09" w:rsidRDefault="00626779" w:rsidP="006356D8">
            <w:pPr>
              <w:jc w:val="center"/>
              <w:rPr>
                <w:rFonts w:ascii="Futura Lt BT" w:eastAsia="Times New Roman" w:hAnsi="Futura Lt BT" w:cstheme="minorHAnsi"/>
                <w:bCs/>
                <w:noProof/>
                <w:color w:val="000000"/>
                <w:sz w:val="17"/>
                <w:szCs w:val="17"/>
              </w:rPr>
            </w:pPr>
            <w:r w:rsidRPr="003E0E09">
              <w:rPr>
                <w:rFonts w:ascii="Futura Lt BT" w:hAnsi="Futura Lt BT" w:cs="Calibri"/>
                <w:color w:val="000000"/>
                <w:sz w:val="17"/>
                <w:szCs w:val="17"/>
              </w:rPr>
              <w:t>4</w:t>
            </w:r>
          </w:p>
        </w:tc>
        <w:tc>
          <w:tcPr>
            <w:tcW w:w="1134" w:type="dxa"/>
            <w:tcBorders>
              <w:top w:val="nil"/>
              <w:left w:val="nil"/>
              <w:bottom w:val="single" w:sz="4" w:space="0" w:color="auto"/>
              <w:right w:val="single" w:sz="4" w:space="0" w:color="auto"/>
            </w:tcBorders>
            <w:vAlign w:val="center"/>
          </w:tcPr>
          <w:p w14:paraId="609CACE8" w14:textId="77777777" w:rsidR="00626779" w:rsidRPr="003E0E09" w:rsidRDefault="00626779" w:rsidP="006356D8">
            <w:pPr>
              <w:jc w:val="center"/>
              <w:rPr>
                <w:rFonts w:ascii="Futura Lt BT" w:eastAsia="Times New Roman" w:hAnsi="Futura Lt BT" w:cstheme="minorHAnsi"/>
                <w:bCs/>
                <w:noProof/>
                <w:color w:val="000000"/>
                <w:sz w:val="17"/>
                <w:szCs w:val="17"/>
              </w:rPr>
            </w:pPr>
            <w:r w:rsidRPr="003E0E09">
              <w:rPr>
                <w:rFonts w:ascii="Futura Lt BT" w:eastAsia="Times New Roman" w:hAnsi="Futura Lt BT" w:cstheme="minorHAnsi"/>
                <w:bCs/>
                <w:noProof/>
                <w:color w:val="000000"/>
                <w:sz w:val="17"/>
                <w:szCs w:val="17"/>
              </w:rPr>
              <w:t>21</w:t>
            </w:r>
          </w:p>
        </w:tc>
      </w:tr>
      <w:tr w:rsidR="00626779" w:rsidRPr="003E0E09" w14:paraId="45C69385" w14:textId="77777777" w:rsidTr="00626779">
        <w:trPr>
          <w:trHeight w:val="170"/>
          <w:jc w:val="center"/>
        </w:trPr>
        <w:tc>
          <w:tcPr>
            <w:tcW w:w="705" w:type="dxa"/>
          </w:tcPr>
          <w:p w14:paraId="691B4E8D"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55.</w:t>
            </w:r>
          </w:p>
        </w:tc>
        <w:tc>
          <w:tcPr>
            <w:tcW w:w="1984" w:type="dxa"/>
            <w:tcBorders>
              <w:top w:val="nil"/>
              <w:left w:val="single" w:sz="4" w:space="0" w:color="auto"/>
              <w:bottom w:val="single" w:sz="4" w:space="0" w:color="auto"/>
              <w:right w:val="single" w:sz="4" w:space="0" w:color="auto"/>
            </w:tcBorders>
            <w:vAlign w:val="bottom"/>
          </w:tcPr>
          <w:p w14:paraId="57A1540F" w14:textId="77777777" w:rsidR="00626779" w:rsidRPr="003E0E09" w:rsidRDefault="00626779" w:rsidP="006356D8">
            <w:pPr>
              <w:rPr>
                <w:rFonts w:ascii="Futura Lt BT" w:eastAsia="Times New Roman" w:hAnsi="Futura Lt BT" w:cstheme="minorHAnsi"/>
                <w:noProof/>
                <w:color w:val="000000"/>
                <w:sz w:val="17"/>
                <w:szCs w:val="17"/>
              </w:rPr>
            </w:pPr>
            <w:proofErr w:type="spellStart"/>
            <w:r w:rsidRPr="003E0E09">
              <w:rPr>
                <w:rFonts w:ascii="Futura Lt BT" w:hAnsi="Futura Lt BT" w:cs="Calibri"/>
                <w:color w:val="000000"/>
                <w:sz w:val="17"/>
                <w:szCs w:val="17"/>
              </w:rPr>
              <w:t>Barilović</w:t>
            </w:r>
            <w:proofErr w:type="spellEnd"/>
          </w:p>
        </w:tc>
        <w:tc>
          <w:tcPr>
            <w:tcW w:w="3260" w:type="dxa"/>
            <w:tcBorders>
              <w:top w:val="nil"/>
              <w:left w:val="nil"/>
              <w:bottom w:val="single" w:sz="4" w:space="0" w:color="auto"/>
              <w:right w:val="single" w:sz="4" w:space="0" w:color="auto"/>
            </w:tcBorders>
            <w:vAlign w:val="bottom"/>
          </w:tcPr>
          <w:p w14:paraId="63229F4F" w14:textId="77777777" w:rsidR="00626779" w:rsidRPr="003E0E09" w:rsidRDefault="00626779" w:rsidP="006356D8">
            <w:pPr>
              <w:rPr>
                <w:rFonts w:ascii="Futura Lt BT" w:eastAsia="Times New Roman" w:hAnsi="Futura Lt BT" w:cstheme="minorHAnsi"/>
                <w:noProof/>
                <w:color w:val="000000"/>
                <w:sz w:val="17"/>
                <w:szCs w:val="17"/>
              </w:rPr>
            </w:pPr>
            <w:r w:rsidRPr="003E0E09">
              <w:rPr>
                <w:rFonts w:ascii="Futura Lt BT" w:hAnsi="Futura Lt BT" w:cs="Calibri"/>
                <w:color w:val="000000"/>
                <w:sz w:val="17"/>
                <w:szCs w:val="17"/>
              </w:rPr>
              <w:t xml:space="preserve">PZ Cerovac </w:t>
            </w:r>
            <w:proofErr w:type="spellStart"/>
            <w:r w:rsidRPr="003E0E09">
              <w:rPr>
                <w:rFonts w:ascii="Futura Lt BT" w:hAnsi="Futura Lt BT" w:cs="Calibri"/>
                <w:color w:val="000000"/>
                <w:sz w:val="17"/>
                <w:szCs w:val="17"/>
              </w:rPr>
              <w:t>Barilovićki</w:t>
            </w:r>
            <w:proofErr w:type="spellEnd"/>
          </w:p>
        </w:tc>
        <w:tc>
          <w:tcPr>
            <w:tcW w:w="1276" w:type="dxa"/>
            <w:tcBorders>
              <w:top w:val="nil"/>
              <w:left w:val="nil"/>
              <w:bottom w:val="single" w:sz="4" w:space="0" w:color="auto"/>
              <w:right w:val="single" w:sz="4" w:space="0" w:color="auto"/>
            </w:tcBorders>
            <w:vAlign w:val="center"/>
          </w:tcPr>
          <w:p w14:paraId="42468E10" w14:textId="77777777" w:rsidR="00626779" w:rsidRPr="003E0E09" w:rsidRDefault="00626779" w:rsidP="006356D8">
            <w:pPr>
              <w:jc w:val="center"/>
              <w:rPr>
                <w:rFonts w:ascii="Futura Lt BT" w:eastAsia="Times New Roman" w:hAnsi="Futura Lt BT" w:cstheme="minorHAnsi"/>
                <w:bCs/>
                <w:noProof/>
                <w:color w:val="000000"/>
                <w:sz w:val="17"/>
                <w:szCs w:val="17"/>
              </w:rPr>
            </w:pPr>
            <w:r w:rsidRPr="003E0E09">
              <w:rPr>
                <w:rFonts w:ascii="Futura Lt BT" w:eastAsia="Times New Roman" w:hAnsi="Futura Lt BT" w:cstheme="minorHAnsi"/>
                <w:bCs/>
                <w:noProof/>
                <w:color w:val="000000"/>
                <w:sz w:val="17"/>
                <w:szCs w:val="17"/>
              </w:rPr>
              <w:t>4</w:t>
            </w:r>
          </w:p>
        </w:tc>
        <w:tc>
          <w:tcPr>
            <w:tcW w:w="1134" w:type="dxa"/>
            <w:tcBorders>
              <w:top w:val="nil"/>
              <w:left w:val="nil"/>
              <w:bottom w:val="single" w:sz="4" w:space="0" w:color="auto"/>
              <w:right w:val="single" w:sz="4" w:space="0" w:color="auto"/>
            </w:tcBorders>
            <w:vAlign w:val="center"/>
          </w:tcPr>
          <w:p w14:paraId="27C4D906" w14:textId="77777777" w:rsidR="00626779" w:rsidRPr="003E0E09" w:rsidRDefault="00626779" w:rsidP="006356D8">
            <w:pPr>
              <w:jc w:val="center"/>
              <w:rPr>
                <w:rFonts w:ascii="Futura Lt BT" w:eastAsia="Times New Roman" w:hAnsi="Futura Lt BT" w:cstheme="minorHAnsi"/>
                <w:bCs/>
                <w:noProof/>
                <w:color w:val="000000"/>
                <w:sz w:val="17"/>
                <w:szCs w:val="17"/>
              </w:rPr>
            </w:pPr>
            <w:r w:rsidRPr="003E0E09">
              <w:rPr>
                <w:rFonts w:ascii="Futura Lt BT" w:eastAsia="Times New Roman" w:hAnsi="Futura Lt BT" w:cstheme="minorHAnsi"/>
                <w:bCs/>
                <w:noProof/>
                <w:color w:val="000000"/>
                <w:sz w:val="17"/>
                <w:szCs w:val="17"/>
              </w:rPr>
              <w:t>21</w:t>
            </w:r>
          </w:p>
        </w:tc>
      </w:tr>
      <w:tr w:rsidR="00626779" w:rsidRPr="003E0E09" w14:paraId="2291F2D9" w14:textId="77777777" w:rsidTr="00626779">
        <w:trPr>
          <w:trHeight w:val="170"/>
          <w:jc w:val="center"/>
        </w:trPr>
        <w:tc>
          <w:tcPr>
            <w:tcW w:w="705" w:type="dxa"/>
          </w:tcPr>
          <w:p w14:paraId="6E163513"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56.</w:t>
            </w:r>
          </w:p>
        </w:tc>
        <w:tc>
          <w:tcPr>
            <w:tcW w:w="1984" w:type="dxa"/>
            <w:tcBorders>
              <w:top w:val="nil"/>
              <w:left w:val="single" w:sz="4" w:space="0" w:color="auto"/>
              <w:bottom w:val="single" w:sz="4" w:space="0" w:color="auto"/>
              <w:right w:val="single" w:sz="4" w:space="0" w:color="auto"/>
            </w:tcBorders>
            <w:vAlign w:val="bottom"/>
          </w:tcPr>
          <w:p w14:paraId="64FEF8FC" w14:textId="77777777" w:rsidR="00626779" w:rsidRPr="003E0E09" w:rsidRDefault="00626779" w:rsidP="006356D8">
            <w:pPr>
              <w:rPr>
                <w:rFonts w:ascii="Futura Lt BT" w:eastAsia="Times New Roman" w:hAnsi="Futura Lt BT" w:cstheme="minorHAnsi"/>
                <w:noProof/>
                <w:color w:val="000000"/>
                <w:sz w:val="17"/>
                <w:szCs w:val="17"/>
              </w:rPr>
            </w:pPr>
            <w:proofErr w:type="spellStart"/>
            <w:r w:rsidRPr="003E0E09">
              <w:rPr>
                <w:rFonts w:ascii="Futura Lt BT" w:hAnsi="Futura Lt BT" w:cs="Calibri"/>
                <w:color w:val="000000"/>
                <w:sz w:val="17"/>
                <w:szCs w:val="17"/>
              </w:rPr>
              <w:t>Barilović</w:t>
            </w:r>
            <w:proofErr w:type="spellEnd"/>
          </w:p>
        </w:tc>
        <w:tc>
          <w:tcPr>
            <w:tcW w:w="3260" w:type="dxa"/>
            <w:tcBorders>
              <w:top w:val="nil"/>
              <w:left w:val="nil"/>
              <w:bottom w:val="single" w:sz="4" w:space="0" w:color="auto"/>
              <w:right w:val="single" w:sz="4" w:space="0" w:color="auto"/>
            </w:tcBorders>
            <w:vAlign w:val="bottom"/>
          </w:tcPr>
          <w:p w14:paraId="24A2C8B8" w14:textId="77777777" w:rsidR="00626779" w:rsidRPr="003E0E09" w:rsidRDefault="00626779" w:rsidP="006356D8">
            <w:pPr>
              <w:rPr>
                <w:rFonts w:ascii="Futura Lt BT" w:eastAsia="Times New Roman" w:hAnsi="Futura Lt BT" w:cstheme="minorHAnsi"/>
                <w:noProof/>
                <w:color w:val="000000"/>
                <w:sz w:val="17"/>
                <w:szCs w:val="17"/>
              </w:rPr>
            </w:pPr>
            <w:r w:rsidRPr="003E0E09">
              <w:rPr>
                <w:rFonts w:ascii="Futura Lt BT" w:hAnsi="Futura Lt BT" w:cs="Calibri"/>
                <w:color w:val="000000"/>
                <w:sz w:val="17"/>
                <w:szCs w:val="17"/>
              </w:rPr>
              <w:t xml:space="preserve">PZ Leskovac </w:t>
            </w:r>
            <w:proofErr w:type="spellStart"/>
            <w:r w:rsidRPr="003E0E09">
              <w:rPr>
                <w:rFonts w:ascii="Futura Lt BT" w:hAnsi="Futura Lt BT" w:cs="Calibri"/>
                <w:color w:val="000000"/>
                <w:sz w:val="17"/>
                <w:szCs w:val="17"/>
              </w:rPr>
              <w:t>Barilovićki</w:t>
            </w:r>
            <w:proofErr w:type="spellEnd"/>
          </w:p>
        </w:tc>
        <w:tc>
          <w:tcPr>
            <w:tcW w:w="1276" w:type="dxa"/>
            <w:tcBorders>
              <w:top w:val="nil"/>
              <w:left w:val="nil"/>
              <w:bottom w:val="single" w:sz="4" w:space="0" w:color="auto"/>
              <w:right w:val="single" w:sz="4" w:space="0" w:color="auto"/>
            </w:tcBorders>
            <w:vAlign w:val="center"/>
          </w:tcPr>
          <w:p w14:paraId="13FB0746" w14:textId="77777777" w:rsidR="00626779" w:rsidRPr="003E0E09" w:rsidRDefault="00626779" w:rsidP="006356D8">
            <w:pPr>
              <w:jc w:val="center"/>
              <w:rPr>
                <w:rFonts w:ascii="Futura Lt BT" w:eastAsia="Times New Roman" w:hAnsi="Futura Lt BT" w:cstheme="minorHAnsi"/>
                <w:noProof/>
                <w:color w:val="000000"/>
                <w:sz w:val="17"/>
                <w:szCs w:val="17"/>
              </w:rPr>
            </w:pPr>
            <w:r w:rsidRPr="003E0E09">
              <w:rPr>
                <w:rFonts w:ascii="Futura Lt BT" w:eastAsia="Times New Roman" w:hAnsi="Futura Lt BT" w:cstheme="minorHAnsi"/>
                <w:bCs/>
                <w:noProof/>
                <w:color w:val="000000"/>
                <w:sz w:val="17"/>
                <w:szCs w:val="17"/>
              </w:rPr>
              <w:t>4</w:t>
            </w:r>
          </w:p>
        </w:tc>
        <w:tc>
          <w:tcPr>
            <w:tcW w:w="1134" w:type="dxa"/>
            <w:tcBorders>
              <w:top w:val="nil"/>
              <w:left w:val="nil"/>
              <w:bottom w:val="single" w:sz="4" w:space="0" w:color="auto"/>
              <w:right w:val="single" w:sz="4" w:space="0" w:color="auto"/>
            </w:tcBorders>
            <w:vAlign w:val="center"/>
          </w:tcPr>
          <w:p w14:paraId="2052C666" w14:textId="77777777" w:rsidR="00626779" w:rsidRPr="003E0E09" w:rsidRDefault="00626779" w:rsidP="006356D8">
            <w:pPr>
              <w:jc w:val="center"/>
              <w:rPr>
                <w:rFonts w:ascii="Futura Lt BT" w:eastAsia="Times New Roman" w:hAnsi="Futura Lt BT" w:cstheme="minorHAnsi"/>
                <w:noProof/>
                <w:color w:val="000000"/>
                <w:sz w:val="17"/>
                <w:szCs w:val="17"/>
              </w:rPr>
            </w:pPr>
            <w:r w:rsidRPr="003E0E09">
              <w:rPr>
                <w:rFonts w:ascii="Futura Lt BT" w:eastAsia="Times New Roman" w:hAnsi="Futura Lt BT" w:cstheme="minorHAnsi"/>
                <w:bCs/>
                <w:noProof/>
                <w:color w:val="000000"/>
                <w:sz w:val="17"/>
                <w:szCs w:val="17"/>
              </w:rPr>
              <w:t>21</w:t>
            </w:r>
          </w:p>
        </w:tc>
      </w:tr>
      <w:tr w:rsidR="00626779" w:rsidRPr="003E0E09" w14:paraId="3148C0AC" w14:textId="77777777" w:rsidTr="00626779">
        <w:trPr>
          <w:trHeight w:val="170"/>
          <w:jc w:val="center"/>
        </w:trPr>
        <w:tc>
          <w:tcPr>
            <w:tcW w:w="705" w:type="dxa"/>
          </w:tcPr>
          <w:p w14:paraId="541E46B9"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57.</w:t>
            </w:r>
          </w:p>
        </w:tc>
        <w:tc>
          <w:tcPr>
            <w:tcW w:w="1984" w:type="dxa"/>
            <w:tcBorders>
              <w:top w:val="nil"/>
              <w:left w:val="single" w:sz="4" w:space="0" w:color="auto"/>
              <w:bottom w:val="single" w:sz="4" w:space="0" w:color="auto"/>
              <w:right w:val="single" w:sz="4" w:space="0" w:color="auto"/>
            </w:tcBorders>
            <w:vAlign w:val="bottom"/>
          </w:tcPr>
          <w:p w14:paraId="288C0385" w14:textId="77777777" w:rsidR="00626779" w:rsidRPr="003E0E09" w:rsidRDefault="00626779" w:rsidP="006356D8">
            <w:pPr>
              <w:rPr>
                <w:rFonts w:ascii="Futura Lt BT" w:eastAsia="Times New Roman" w:hAnsi="Futura Lt BT" w:cstheme="minorHAnsi"/>
                <w:noProof/>
                <w:color w:val="000000"/>
                <w:sz w:val="17"/>
                <w:szCs w:val="17"/>
              </w:rPr>
            </w:pPr>
            <w:r w:rsidRPr="003E0E09">
              <w:rPr>
                <w:rFonts w:ascii="Futura Lt BT" w:hAnsi="Futura Lt BT" w:cs="Calibri"/>
                <w:color w:val="000000"/>
                <w:sz w:val="17"/>
                <w:szCs w:val="17"/>
              </w:rPr>
              <w:t>Duga Resa</w:t>
            </w:r>
          </w:p>
        </w:tc>
        <w:tc>
          <w:tcPr>
            <w:tcW w:w="3260" w:type="dxa"/>
            <w:tcBorders>
              <w:top w:val="nil"/>
              <w:left w:val="nil"/>
              <w:bottom w:val="single" w:sz="4" w:space="0" w:color="auto"/>
              <w:right w:val="single" w:sz="4" w:space="0" w:color="auto"/>
            </w:tcBorders>
            <w:vAlign w:val="bottom"/>
          </w:tcPr>
          <w:p w14:paraId="1E6FD6C4" w14:textId="77777777" w:rsidR="00626779" w:rsidRPr="003E0E09" w:rsidRDefault="00626779" w:rsidP="006356D8">
            <w:pPr>
              <w:rPr>
                <w:rFonts w:ascii="Futura Lt BT" w:eastAsia="Times New Roman" w:hAnsi="Futura Lt BT" w:cstheme="minorHAnsi"/>
                <w:noProof/>
                <w:color w:val="000000"/>
                <w:sz w:val="17"/>
                <w:szCs w:val="17"/>
              </w:rPr>
            </w:pPr>
            <w:r w:rsidRPr="003E0E09">
              <w:rPr>
                <w:rFonts w:ascii="Futura Lt BT" w:hAnsi="Futura Lt BT" w:cs="Calibri"/>
                <w:color w:val="000000"/>
                <w:sz w:val="17"/>
                <w:szCs w:val="17"/>
              </w:rPr>
              <w:t xml:space="preserve">Gospodarska zona </w:t>
            </w:r>
            <w:proofErr w:type="spellStart"/>
            <w:r w:rsidRPr="003E0E09">
              <w:rPr>
                <w:rFonts w:ascii="Futura Lt BT" w:hAnsi="Futura Lt BT" w:cs="Calibri"/>
                <w:color w:val="000000"/>
                <w:sz w:val="17"/>
                <w:szCs w:val="17"/>
              </w:rPr>
              <w:t>Šeketino</w:t>
            </w:r>
            <w:proofErr w:type="spellEnd"/>
            <w:r w:rsidRPr="003E0E09">
              <w:rPr>
                <w:rFonts w:ascii="Futura Lt BT" w:hAnsi="Futura Lt BT" w:cs="Calibri"/>
                <w:color w:val="000000"/>
                <w:sz w:val="17"/>
                <w:szCs w:val="17"/>
              </w:rPr>
              <w:t xml:space="preserve"> Brdo II</w:t>
            </w:r>
          </w:p>
        </w:tc>
        <w:tc>
          <w:tcPr>
            <w:tcW w:w="1276" w:type="dxa"/>
            <w:tcBorders>
              <w:top w:val="nil"/>
              <w:left w:val="nil"/>
              <w:bottom w:val="single" w:sz="4" w:space="0" w:color="auto"/>
              <w:right w:val="single" w:sz="4" w:space="0" w:color="auto"/>
            </w:tcBorders>
            <w:vAlign w:val="center"/>
          </w:tcPr>
          <w:p w14:paraId="438EE1B0" w14:textId="77777777" w:rsidR="00626779" w:rsidRPr="003E0E09" w:rsidRDefault="00626779" w:rsidP="006356D8">
            <w:pPr>
              <w:jc w:val="center"/>
              <w:rPr>
                <w:rFonts w:ascii="Futura Lt BT" w:eastAsia="Times New Roman" w:hAnsi="Futura Lt BT" w:cstheme="minorHAnsi"/>
                <w:noProof/>
                <w:color w:val="000000"/>
                <w:sz w:val="17"/>
                <w:szCs w:val="17"/>
              </w:rPr>
            </w:pPr>
            <w:r w:rsidRPr="003E0E09">
              <w:rPr>
                <w:rFonts w:ascii="Futura Lt BT" w:eastAsia="Times New Roman" w:hAnsi="Futura Lt BT" w:cstheme="minorHAnsi"/>
                <w:noProof/>
                <w:color w:val="000000"/>
                <w:sz w:val="17"/>
                <w:szCs w:val="17"/>
              </w:rPr>
              <w:t>2</w:t>
            </w:r>
          </w:p>
        </w:tc>
        <w:tc>
          <w:tcPr>
            <w:tcW w:w="1134" w:type="dxa"/>
            <w:tcBorders>
              <w:top w:val="nil"/>
              <w:left w:val="nil"/>
              <w:bottom w:val="single" w:sz="4" w:space="0" w:color="auto"/>
              <w:right w:val="single" w:sz="4" w:space="0" w:color="auto"/>
            </w:tcBorders>
            <w:vAlign w:val="center"/>
          </w:tcPr>
          <w:p w14:paraId="5B74F786" w14:textId="77777777" w:rsidR="00626779" w:rsidRPr="003E0E09" w:rsidRDefault="00626779" w:rsidP="006356D8">
            <w:pPr>
              <w:jc w:val="center"/>
              <w:rPr>
                <w:rFonts w:ascii="Futura Lt BT" w:eastAsia="Times New Roman" w:hAnsi="Futura Lt BT" w:cstheme="minorHAnsi"/>
                <w:b/>
                <w:noProof/>
                <w:color w:val="000000"/>
                <w:sz w:val="17"/>
                <w:szCs w:val="17"/>
              </w:rPr>
            </w:pPr>
            <w:r w:rsidRPr="003E0E09">
              <w:rPr>
                <w:rFonts w:ascii="Futura Lt BT" w:eastAsia="Times New Roman" w:hAnsi="Futura Lt BT" w:cstheme="minorHAnsi"/>
                <w:noProof/>
                <w:color w:val="000000"/>
                <w:sz w:val="17"/>
                <w:szCs w:val="17"/>
              </w:rPr>
              <w:t>22</w:t>
            </w:r>
          </w:p>
        </w:tc>
      </w:tr>
      <w:tr w:rsidR="00626779" w:rsidRPr="003E0E09" w14:paraId="23CCA176" w14:textId="77777777" w:rsidTr="00626779">
        <w:trPr>
          <w:trHeight w:val="170"/>
          <w:jc w:val="center"/>
        </w:trPr>
        <w:tc>
          <w:tcPr>
            <w:tcW w:w="705" w:type="dxa"/>
          </w:tcPr>
          <w:p w14:paraId="4F145D07"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58.</w:t>
            </w:r>
          </w:p>
        </w:tc>
        <w:tc>
          <w:tcPr>
            <w:tcW w:w="1984" w:type="dxa"/>
            <w:tcBorders>
              <w:top w:val="nil"/>
              <w:left w:val="single" w:sz="4" w:space="0" w:color="auto"/>
              <w:bottom w:val="single" w:sz="4" w:space="0" w:color="auto"/>
              <w:right w:val="single" w:sz="4" w:space="0" w:color="auto"/>
            </w:tcBorders>
            <w:vAlign w:val="bottom"/>
          </w:tcPr>
          <w:p w14:paraId="5B41A783" w14:textId="77777777" w:rsidR="00626779" w:rsidRPr="003E0E09" w:rsidRDefault="00626779" w:rsidP="006356D8">
            <w:pPr>
              <w:rPr>
                <w:rFonts w:ascii="Futura Lt BT" w:eastAsia="Times New Roman" w:hAnsi="Futura Lt BT" w:cstheme="minorHAnsi"/>
                <w:noProof/>
                <w:color w:val="000000"/>
                <w:sz w:val="17"/>
                <w:szCs w:val="17"/>
              </w:rPr>
            </w:pPr>
            <w:proofErr w:type="spellStart"/>
            <w:r w:rsidRPr="003E0E09">
              <w:rPr>
                <w:rFonts w:ascii="Futura Lt BT" w:hAnsi="Futura Lt BT" w:cs="Calibri"/>
                <w:color w:val="000000"/>
                <w:sz w:val="17"/>
                <w:szCs w:val="17"/>
              </w:rPr>
              <w:t>Barilović</w:t>
            </w:r>
            <w:proofErr w:type="spellEnd"/>
          </w:p>
        </w:tc>
        <w:tc>
          <w:tcPr>
            <w:tcW w:w="3260" w:type="dxa"/>
            <w:tcBorders>
              <w:top w:val="nil"/>
              <w:left w:val="nil"/>
              <w:bottom w:val="single" w:sz="4" w:space="0" w:color="auto"/>
              <w:right w:val="single" w:sz="4" w:space="0" w:color="auto"/>
            </w:tcBorders>
            <w:vAlign w:val="bottom"/>
          </w:tcPr>
          <w:p w14:paraId="00C441DB" w14:textId="77777777" w:rsidR="00626779" w:rsidRPr="003E0E09" w:rsidRDefault="00626779" w:rsidP="006356D8">
            <w:pPr>
              <w:rPr>
                <w:rFonts w:ascii="Futura Lt BT" w:eastAsia="Times New Roman" w:hAnsi="Futura Lt BT" w:cstheme="minorHAnsi"/>
                <w:noProof/>
                <w:color w:val="000000"/>
                <w:sz w:val="17"/>
                <w:szCs w:val="17"/>
              </w:rPr>
            </w:pPr>
            <w:r w:rsidRPr="003E0E09">
              <w:rPr>
                <w:rFonts w:ascii="Futura Lt BT" w:hAnsi="Futura Lt BT" w:cs="Calibri"/>
                <w:color w:val="000000"/>
                <w:sz w:val="17"/>
                <w:szCs w:val="17"/>
              </w:rPr>
              <w:t xml:space="preserve">Gospodarska zona </w:t>
            </w:r>
            <w:proofErr w:type="spellStart"/>
            <w:r w:rsidRPr="003E0E09">
              <w:rPr>
                <w:rFonts w:ascii="Futura Lt BT" w:hAnsi="Futura Lt BT" w:cs="Calibri"/>
                <w:color w:val="000000"/>
                <w:sz w:val="17"/>
                <w:szCs w:val="17"/>
              </w:rPr>
              <w:t>Belajska</w:t>
            </w:r>
            <w:proofErr w:type="spellEnd"/>
            <w:r w:rsidRPr="003E0E09">
              <w:rPr>
                <w:rFonts w:ascii="Futura Lt BT" w:hAnsi="Futura Lt BT" w:cs="Calibri"/>
                <w:color w:val="000000"/>
                <w:sz w:val="17"/>
                <w:szCs w:val="17"/>
              </w:rPr>
              <w:t xml:space="preserve"> Vinica</w:t>
            </w:r>
          </w:p>
        </w:tc>
        <w:tc>
          <w:tcPr>
            <w:tcW w:w="1276" w:type="dxa"/>
            <w:tcBorders>
              <w:top w:val="nil"/>
              <w:left w:val="nil"/>
              <w:bottom w:val="single" w:sz="4" w:space="0" w:color="auto"/>
              <w:right w:val="single" w:sz="4" w:space="0" w:color="auto"/>
            </w:tcBorders>
            <w:vAlign w:val="center"/>
          </w:tcPr>
          <w:p w14:paraId="041F2C4E" w14:textId="77777777" w:rsidR="00626779" w:rsidRPr="003E0E09" w:rsidRDefault="00626779" w:rsidP="006356D8">
            <w:pPr>
              <w:jc w:val="center"/>
              <w:rPr>
                <w:rFonts w:ascii="Futura Lt BT" w:eastAsia="Times New Roman" w:hAnsi="Futura Lt BT" w:cstheme="minorHAnsi"/>
                <w:noProof/>
                <w:color w:val="000000"/>
                <w:sz w:val="17"/>
                <w:szCs w:val="17"/>
              </w:rPr>
            </w:pPr>
            <w:r w:rsidRPr="003E0E09">
              <w:rPr>
                <w:rFonts w:ascii="Futura Lt BT" w:eastAsia="Times New Roman" w:hAnsi="Futura Lt BT" w:cstheme="minorHAnsi"/>
                <w:noProof/>
                <w:color w:val="000000"/>
                <w:sz w:val="17"/>
                <w:szCs w:val="17"/>
              </w:rPr>
              <w:t>2</w:t>
            </w:r>
          </w:p>
        </w:tc>
        <w:tc>
          <w:tcPr>
            <w:tcW w:w="1134" w:type="dxa"/>
            <w:tcBorders>
              <w:top w:val="nil"/>
              <w:left w:val="nil"/>
              <w:bottom w:val="single" w:sz="4" w:space="0" w:color="auto"/>
              <w:right w:val="single" w:sz="4" w:space="0" w:color="auto"/>
            </w:tcBorders>
            <w:vAlign w:val="center"/>
          </w:tcPr>
          <w:p w14:paraId="3AF3533A" w14:textId="77777777" w:rsidR="00626779" w:rsidRPr="003E0E09" w:rsidRDefault="00626779" w:rsidP="006356D8">
            <w:pPr>
              <w:jc w:val="center"/>
              <w:rPr>
                <w:rFonts w:ascii="Futura Lt BT" w:eastAsia="Times New Roman" w:hAnsi="Futura Lt BT" w:cstheme="minorHAnsi"/>
                <w:bCs/>
                <w:noProof/>
                <w:color w:val="000000"/>
                <w:sz w:val="17"/>
                <w:szCs w:val="17"/>
              </w:rPr>
            </w:pPr>
            <w:r w:rsidRPr="003E0E09">
              <w:rPr>
                <w:rFonts w:ascii="Futura Lt BT" w:eastAsia="Times New Roman" w:hAnsi="Futura Lt BT" w:cstheme="minorHAnsi"/>
                <w:bCs/>
                <w:noProof/>
                <w:color w:val="000000"/>
                <w:sz w:val="17"/>
                <w:szCs w:val="17"/>
              </w:rPr>
              <w:t>22</w:t>
            </w:r>
          </w:p>
        </w:tc>
      </w:tr>
      <w:tr w:rsidR="00626779" w:rsidRPr="003E0E09" w14:paraId="12A73F67" w14:textId="77777777" w:rsidTr="00626779">
        <w:trPr>
          <w:trHeight w:val="170"/>
          <w:jc w:val="center"/>
        </w:trPr>
        <w:tc>
          <w:tcPr>
            <w:tcW w:w="705" w:type="dxa"/>
          </w:tcPr>
          <w:p w14:paraId="7C5AE7BB"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59.</w:t>
            </w:r>
          </w:p>
        </w:tc>
        <w:tc>
          <w:tcPr>
            <w:tcW w:w="1984" w:type="dxa"/>
            <w:tcBorders>
              <w:top w:val="nil"/>
              <w:left w:val="single" w:sz="4" w:space="0" w:color="auto"/>
              <w:bottom w:val="single" w:sz="4" w:space="0" w:color="auto"/>
              <w:right w:val="single" w:sz="4" w:space="0" w:color="auto"/>
            </w:tcBorders>
            <w:vAlign w:val="bottom"/>
          </w:tcPr>
          <w:p w14:paraId="4678F628" w14:textId="77777777" w:rsidR="00626779" w:rsidRPr="003E0E09" w:rsidRDefault="00626779" w:rsidP="006356D8">
            <w:pPr>
              <w:rPr>
                <w:rFonts w:ascii="Futura Lt BT" w:eastAsia="Times New Roman" w:hAnsi="Futura Lt BT" w:cstheme="minorHAnsi"/>
                <w:noProof/>
                <w:color w:val="000000"/>
                <w:sz w:val="17"/>
                <w:szCs w:val="17"/>
              </w:rPr>
            </w:pPr>
            <w:r w:rsidRPr="003E0E09">
              <w:rPr>
                <w:rFonts w:ascii="Futura Lt BT" w:hAnsi="Futura Lt BT" w:cs="Calibri"/>
                <w:color w:val="000000"/>
                <w:sz w:val="17"/>
                <w:szCs w:val="17"/>
              </w:rPr>
              <w:t>Duga Resa</w:t>
            </w:r>
          </w:p>
        </w:tc>
        <w:tc>
          <w:tcPr>
            <w:tcW w:w="3260" w:type="dxa"/>
            <w:tcBorders>
              <w:top w:val="nil"/>
              <w:left w:val="nil"/>
              <w:bottom w:val="single" w:sz="4" w:space="0" w:color="auto"/>
              <w:right w:val="single" w:sz="4" w:space="0" w:color="auto"/>
            </w:tcBorders>
            <w:vAlign w:val="bottom"/>
          </w:tcPr>
          <w:p w14:paraId="298834E0" w14:textId="77777777" w:rsidR="00626779" w:rsidRPr="003E0E09" w:rsidRDefault="00626779" w:rsidP="006356D8">
            <w:pPr>
              <w:rPr>
                <w:rFonts w:ascii="Futura Lt BT" w:eastAsia="Times New Roman" w:hAnsi="Futura Lt BT" w:cstheme="minorHAnsi"/>
                <w:noProof/>
                <w:color w:val="000000"/>
                <w:sz w:val="17"/>
                <w:szCs w:val="17"/>
              </w:rPr>
            </w:pPr>
            <w:r w:rsidRPr="003E0E09">
              <w:rPr>
                <w:rFonts w:ascii="Futura Lt BT" w:hAnsi="Futura Lt BT" w:cs="Calibri"/>
                <w:color w:val="000000"/>
                <w:sz w:val="17"/>
                <w:szCs w:val="17"/>
              </w:rPr>
              <w:t xml:space="preserve">Gospodarska zona </w:t>
            </w:r>
            <w:proofErr w:type="spellStart"/>
            <w:r w:rsidRPr="003E0E09">
              <w:rPr>
                <w:rFonts w:ascii="Futura Lt BT" w:hAnsi="Futura Lt BT" w:cs="Calibri"/>
                <w:color w:val="000000"/>
                <w:sz w:val="17"/>
                <w:szCs w:val="17"/>
              </w:rPr>
              <w:t>Mrežničko</w:t>
            </w:r>
            <w:proofErr w:type="spellEnd"/>
            <w:r w:rsidRPr="003E0E09">
              <w:rPr>
                <w:rFonts w:ascii="Futura Lt BT" w:hAnsi="Futura Lt BT" w:cs="Calibri"/>
                <w:color w:val="000000"/>
                <w:sz w:val="17"/>
                <w:szCs w:val="17"/>
              </w:rPr>
              <w:t xml:space="preserve"> Dvorište</w:t>
            </w:r>
          </w:p>
        </w:tc>
        <w:tc>
          <w:tcPr>
            <w:tcW w:w="1276" w:type="dxa"/>
            <w:tcBorders>
              <w:top w:val="nil"/>
              <w:left w:val="nil"/>
              <w:bottom w:val="single" w:sz="4" w:space="0" w:color="auto"/>
              <w:right w:val="single" w:sz="4" w:space="0" w:color="auto"/>
            </w:tcBorders>
            <w:vAlign w:val="center"/>
          </w:tcPr>
          <w:p w14:paraId="69612EC5" w14:textId="77777777" w:rsidR="00626779" w:rsidRPr="003E0E09" w:rsidRDefault="00626779" w:rsidP="006356D8">
            <w:pPr>
              <w:jc w:val="center"/>
              <w:rPr>
                <w:rFonts w:ascii="Futura Lt BT" w:eastAsia="Times New Roman" w:hAnsi="Futura Lt BT" w:cstheme="minorHAnsi"/>
                <w:noProof/>
                <w:color w:val="000000"/>
                <w:sz w:val="17"/>
                <w:szCs w:val="17"/>
              </w:rPr>
            </w:pPr>
            <w:r w:rsidRPr="003E0E09">
              <w:rPr>
                <w:rFonts w:ascii="Futura Lt BT" w:eastAsia="Times New Roman" w:hAnsi="Futura Lt BT" w:cstheme="minorHAnsi"/>
                <w:noProof/>
                <w:color w:val="000000"/>
                <w:sz w:val="17"/>
                <w:szCs w:val="17"/>
              </w:rPr>
              <w:t>2</w:t>
            </w:r>
          </w:p>
        </w:tc>
        <w:tc>
          <w:tcPr>
            <w:tcW w:w="1134" w:type="dxa"/>
            <w:tcBorders>
              <w:top w:val="nil"/>
              <w:left w:val="nil"/>
              <w:bottom w:val="single" w:sz="4" w:space="0" w:color="auto"/>
              <w:right w:val="single" w:sz="4" w:space="0" w:color="auto"/>
            </w:tcBorders>
            <w:vAlign w:val="center"/>
          </w:tcPr>
          <w:p w14:paraId="504C1AA6" w14:textId="77777777" w:rsidR="00626779" w:rsidRPr="003E0E09" w:rsidRDefault="00626779" w:rsidP="006356D8">
            <w:pPr>
              <w:jc w:val="center"/>
              <w:rPr>
                <w:rFonts w:ascii="Futura Lt BT" w:eastAsia="Times New Roman" w:hAnsi="Futura Lt BT" w:cstheme="minorHAnsi"/>
                <w:bCs/>
                <w:noProof/>
                <w:color w:val="000000"/>
                <w:sz w:val="17"/>
                <w:szCs w:val="17"/>
              </w:rPr>
            </w:pPr>
            <w:r w:rsidRPr="003E0E09">
              <w:rPr>
                <w:rFonts w:ascii="Futura Lt BT" w:eastAsia="Times New Roman" w:hAnsi="Futura Lt BT" w:cstheme="minorHAnsi"/>
                <w:bCs/>
                <w:noProof/>
                <w:color w:val="000000"/>
                <w:sz w:val="17"/>
                <w:szCs w:val="17"/>
              </w:rPr>
              <w:t>22</w:t>
            </w:r>
          </w:p>
        </w:tc>
      </w:tr>
      <w:tr w:rsidR="00626779" w:rsidRPr="003E0E09" w14:paraId="4D124F8E" w14:textId="77777777" w:rsidTr="00181B09">
        <w:trPr>
          <w:trHeight w:val="160"/>
          <w:jc w:val="center"/>
        </w:trPr>
        <w:tc>
          <w:tcPr>
            <w:tcW w:w="705" w:type="dxa"/>
          </w:tcPr>
          <w:p w14:paraId="353817E1" w14:textId="77777777" w:rsidR="00626779" w:rsidRPr="003E0E09" w:rsidRDefault="00626779" w:rsidP="006356D8">
            <w:pPr>
              <w:jc w:val="center"/>
              <w:rPr>
                <w:rFonts w:ascii="Futura Lt BT" w:eastAsia="Times New Roman" w:hAnsi="Futura Lt BT" w:cs="Arial"/>
                <w:noProof/>
                <w:color w:val="000000"/>
                <w:sz w:val="17"/>
                <w:szCs w:val="17"/>
              </w:rPr>
            </w:pPr>
            <w:r w:rsidRPr="003E0E09">
              <w:rPr>
                <w:rFonts w:ascii="Futura Lt BT" w:eastAsia="Times New Roman" w:hAnsi="Futura Lt BT" w:cs="Arial"/>
                <w:noProof/>
                <w:color w:val="000000"/>
                <w:sz w:val="17"/>
                <w:szCs w:val="17"/>
              </w:rPr>
              <w:t>60.</w:t>
            </w:r>
          </w:p>
        </w:tc>
        <w:tc>
          <w:tcPr>
            <w:tcW w:w="1984" w:type="dxa"/>
            <w:tcBorders>
              <w:top w:val="nil"/>
              <w:left w:val="single" w:sz="4" w:space="0" w:color="auto"/>
              <w:bottom w:val="single" w:sz="4" w:space="0" w:color="auto"/>
              <w:right w:val="single" w:sz="4" w:space="0" w:color="auto"/>
            </w:tcBorders>
            <w:vAlign w:val="bottom"/>
          </w:tcPr>
          <w:p w14:paraId="43F8D4D3" w14:textId="77777777" w:rsidR="00626779" w:rsidRPr="003E0E09" w:rsidRDefault="00626779" w:rsidP="006356D8">
            <w:pPr>
              <w:rPr>
                <w:rFonts w:ascii="Futura Lt BT" w:eastAsia="Times New Roman" w:hAnsi="Futura Lt BT" w:cstheme="minorHAnsi"/>
                <w:noProof/>
                <w:color w:val="000000"/>
                <w:sz w:val="17"/>
                <w:szCs w:val="17"/>
              </w:rPr>
            </w:pPr>
            <w:r w:rsidRPr="003E0E09">
              <w:rPr>
                <w:rFonts w:ascii="Futura Lt BT" w:hAnsi="Futura Lt BT" w:cs="Calibri"/>
                <w:color w:val="000000"/>
                <w:sz w:val="17"/>
                <w:szCs w:val="17"/>
              </w:rPr>
              <w:t>Slunj</w:t>
            </w:r>
          </w:p>
        </w:tc>
        <w:tc>
          <w:tcPr>
            <w:tcW w:w="3260" w:type="dxa"/>
            <w:tcBorders>
              <w:top w:val="nil"/>
              <w:left w:val="nil"/>
              <w:bottom w:val="single" w:sz="4" w:space="0" w:color="auto"/>
              <w:right w:val="single" w:sz="4" w:space="0" w:color="auto"/>
            </w:tcBorders>
            <w:vAlign w:val="bottom"/>
          </w:tcPr>
          <w:p w14:paraId="3C09846F" w14:textId="77777777" w:rsidR="00626779" w:rsidRPr="003E0E09" w:rsidRDefault="00626779" w:rsidP="006356D8">
            <w:pPr>
              <w:rPr>
                <w:rFonts w:ascii="Futura Lt BT" w:eastAsia="Times New Roman" w:hAnsi="Futura Lt BT" w:cstheme="minorHAnsi"/>
                <w:noProof/>
                <w:color w:val="000000"/>
                <w:sz w:val="17"/>
                <w:szCs w:val="17"/>
              </w:rPr>
            </w:pPr>
            <w:r w:rsidRPr="003E0E09">
              <w:rPr>
                <w:rFonts w:ascii="Futura Lt BT" w:hAnsi="Futura Lt BT" w:cs="Calibri"/>
                <w:color w:val="000000"/>
                <w:sz w:val="17"/>
                <w:szCs w:val="17"/>
              </w:rPr>
              <w:t xml:space="preserve">Poslovna zona </w:t>
            </w:r>
            <w:proofErr w:type="spellStart"/>
            <w:r w:rsidRPr="003E0E09">
              <w:rPr>
                <w:rFonts w:ascii="Futura Lt BT" w:hAnsi="Futura Lt BT" w:cs="Calibri"/>
                <w:color w:val="000000"/>
                <w:sz w:val="17"/>
                <w:szCs w:val="17"/>
              </w:rPr>
              <w:t>Cvitović</w:t>
            </w:r>
            <w:proofErr w:type="spellEnd"/>
          </w:p>
        </w:tc>
        <w:tc>
          <w:tcPr>
            <w:tcW w:w="1276" w:type="dxa"/>
            <w:tcBorders>
              <w:top w:val="nil"/>
              <w:left w:val="nil"/>
              <w:bottom w:val="single" w:sz="4" w:space="0" w:color="auto"/>
              <w:right w:val="single" w:sz="4" w:space="0" w:color="auto"/>
            </w:tcBorders>
            <w:vAlign w:val="center"/>
          </w:tcPr>
          <w:p w14:paraId="542A71BC" w14:textId="77777777" w:rsidR="00626779" w:rsidRPr="003E0E09" w:rsidRDefault="00626779" w:rsidP="006356D8">
            <w:pPr>
              <w:jc w:val="center"/>
              <w:rPr>
                <w:rFonts w:ascii="Futura Lt BT" w:eastAsia="Times New Roman" w:hAnsi="Futura Lt BT" w:cstheme="minorHAnsi"/>
                <w:b/>
                <w:noProof/>
                <w:color w:val="000000"/>
                <w:sz w:val="17"/>
                <w:szCs w:val="17"/>
              </w:rPr>
            </w:pPr>
            <w:r w:rsidRPr="003E0E09">
              <w:rPr>
                <w:rFonts w:ascii="Futura Lt BT" w:hAnsi="Futura Lt BT" w:cs="Calibri"/>
                <w:color w:val="000000"/>
                <w:sz w:val="17"/>
                <w:szCs w:val="17"/>
              </w:rPr>
              <w:t>2</w:t>
            </w:r>
          </w:p>
        </w:tc>
        <w:tc>
          <w:tcPr>
            <w:tcW w:w="1134" w:type="dxa"/>
            <w:tcBorders>
              <w:top w:val="nil"/>
              <w:left w:val="nil"/>
              <w:bottom w:val="single" w:sz="4" w:space="0" w:color="auto"/>
              <w:right w:val="single" w:sz="4" w:space="0" w:color="auto"/>
            </w:tcBorders>
            <w:vAlign w:val="center"/>
          </w:tcPr>
          <w:p w14:paraId="7B5A2A36" w14:textId="77777777" w:rsidR="00626779" w:rsidRPr="003E0E09" w:rsidRDefault="00626779" w:rsidP="006356D8">
            <w:pPr>
              <w:jc w:val="center"/>
              <w:rPr>
                <w:rFonts w:ascii="Futura Lt BT" w:eastAsia="Times New Roman" w:hAnsi="Futura Lt BT" w:cstheme="minorHAnsi"/>
                <w:bCs/>
                <w:noProof/>
                <w:color w:val="000000"/>
                <w:sz w:val="17"/>
                <w:szCs w:val="17"/>
              </w:rPr>
            </w:pPr>
            <w:r w:rsidRPr="003E0E09">
              <w:rPr>
                <w:rFonts w:ascii="Futura Lt BT" w:eastAsia="Times New Roman" w:hAnsi="Futura Lt BT" w:cstheme="minorHAnsi"/>
                <w:bCs/>
                <w:noProof/>
                <w:color w:val="000000"/>
                <w:sz w:val="17"/>
                <w:szCs w:val="17"/>
              </w:rPr>
              <w:t>22</w:t>
            </w:r>
          </w:p>
        </w:tc>
      </w:tr>
    </w:tbl>
    <w:p w14:paraId="2DF7965D" w14:textId="77777777" w:rsidR="00CE50BB" w:rsidRDefault="00CE50BB" w:rsidP="00D13E76">
      <w:pPr>
        <w:ind w:firstLine="720"/>
        <w:jc w:val="center"/>
        <w:rPr>
          <w:rFonts w:ascii="Futura Lt BT" w:hAnsi="Futura Lt BT"/>
          <w:i/>
          <w:sz w:val="18"/>
          <w:szCs w:val="18"/>
        </w:rPr>
      </w:pPr>
    </w:p>
    <w:p w14:paraId="64988FDB" w14:textId="38F51A1D" w:rsidR="00D13E76" w:rsidRDefault="009B6147" w:rsidP="00D13E76">
      <w:pPr>
        <w:ind w:firstLine="720"/>
        <w:jc w:val="center"/>
        <w:rPr>
          <w:rFonts w:ascii="Arial" w:hAnsi="Arial" w:cs="Arial"/>
          <w:noProof/>
          <w:kern w:val="2"/>
          <w:lang w:val="sq-AL"/>
          <w14:ligatures w14:val="standardContextual"/>
        </w:rPr>
      </w:pPr>
      <w:r w:rsidRPr="003E0E09">
        <w:rPr>
          <w:rFonts w:ascii="Futura Lt BT" w:hAnsi="Futura Lt BT"/>
          <w:i/>
          <w:sz w:val="18"/>
          <w:szCs w:val="18"/>
        </w:rPr>
        <w:t>Tablica</w:t>
      </w:r>
      <w:r w:rsidR="000F14A3" w:rsidRPr="003E0E09">
        <w:rPr>
          <w:rFonts w:ascii="Futura Lt BT" w:hAnsi="Futura Lt BT"/>
          <w:i/>
          <w:sz w:val="18"/>
          <w:szCs w:val="18"/>
        </w:rPr>
        <w:t xml:space="preserve"> </w:t>
      </w:r>
      <w:r w:rsidRPr="003E0E09">
        <w:rPr>
          <w:rFonts w:ascii="Futura Lt BT" w:hAnsi="Futura Lt BT"/>
          <w:i/>
          <w:sz w:val="18"/>
          <w:szCs w:val="18"/>
        </w:rPr>
        <w:t>X</w:t>
      </w:r>
      <w:r w:rsidR="001D5D48">
        <w:rPr>
          <w:rFonts w:ascii="Futura Lt BT" w:hAnsi="Futura Lt BT"/>
          <w:i/>
          <w:sz w:val="18"/>
          <w:szCs w:val="18"/>
        </w:rPr>
        <w:t>XII</w:t>
      </w:r>
      <w:r w:rsidRPr="003E0E09">
        <w:rPr>
          <w:rFonts w:ascii="Futura Lt BT" w:hAnsi="Futura Lt BT"/>
          <w:i/>
          <w:sz w:val="18"/>
          <w:szCs w:val="18"/>
        </w:rPr>
        <w:t>:</w:t>
      </w:r>
      <w:r w:rsidR="000F14A3" w:rsidRPr="003E0E09">
        <w:rPr>
          <w:rFonts w:ascii="Futura Lt BT" w:hAnsi="Futura Lt BT"/>
          <w:i/>
          <w:sz w:val="18"/>
          <w:szCs w:val="18"/>
        </w:rPr>
        <w:t xml:space="preserve"> </w:t>
      </w:r>
      <w:r w:rsidRPr="003E0E09">
        <w:rPr>
          <w:rFonts w:ascii="Futura Lt BT" w:hAnsi="Futura Lt BT"/>
          <w:i/>
          <w:sz w:val="18"/>
          <w:szCs w:val="18"/>
        </w:rPr>
        <w:t>Konačna</w:t>
      </w:r>
      <w:r w:rsidR="000F14A3" w:rsidRPr="003E0E09">
        <w:rPr>
          <w:rFonts w:ascii="Futura Lt BT" w:hAnsi="Futura Lt BT"/>
          <w:i/>
          <w:sz w:val="18"/>
          <w:szCs w:val="18"/>
        </w:rPr>
        <w:t xml:space="preserve"> </w:t>
      </w:r>
      <w:r w:rsidRPr="003E0E09">
        <w:rPr>
          <w:rFonts w:ascii="Futura Lt BT" w:hAnsi="Futura Lt BT"/>
          <w:i/>
          <w:sz w:val="18"/>
          <w:szCs w:val="18"/>
        </w:rPr>
        <w:t>rang</w:t>
      </w:r>
      <w:r w:rsidR="000F14A3" w:rsidRPr="003E0E09">
        <w:rPr>
          <w:rFonts w:ascii="Futura Lt BT" w:hAnsi="Futura Lt BT"/>
          <w:i/>
          <w:sz w:val="18"/>
          <w:szCs w:val="18"/>
        </w:rPr>
        <w:t xml:space="preserve"> </w:t>
      </w:r>
      <w:r w:rsidRPr="003E0E09">
        <w:rPr>
          <w:rFonts w:ascii="Futura Lt BT" w:hAnsi="Futura Lt BT"/>
          <w:i/>
          <w:sz w:val="18"/>
          <w:szCs w:val="18"/>
        </w:rPr>
        <w:t>lista</w:t>
      </w:r>
      <w:r w:rsidR="000F14A3" w:rsidRPr="003E0E09">
        <w:rPr>
          <w:rFonts w:ascii="Futura Lt BT" w:hAnsi="Futura Lt BT"/>
          <w:i/>
          <w:sz w:val="18"/>
          <w:szCs w:val="18"/>
        </w:rPr>
        <w:t xml:space="preserve"> </w:t>
      </w:r>
      <w:r w:rsidRPr="003E0E09">
        <w:rPr>
          <w:rFonts w:ascii="Futura Lt BT" w:hAnsi="Futura Lt BT"/>
          <w:i/>
          <w:sz w:val="18"/>
          <w:szCs w:val="18"/>
        </w:rPr>
        <w:t>poduzetničkih</w:t>
      </w:r>
      <w:r w:rsidR="000F14A3" w:rsidRPr="003E0E09">
        <w:rPr>
          <w:rFonts w:ascii="Futura Lt BT" w:hAnsi="Futura Lt BT"/>
          <w:i/>
          <w:sz w:val="18"/>
          <w:szCs w:val="18"/>
        </w:rPr>
        <w:t xml:space="preserve"> </w:t>
      </w:r>
      <w:r w:rsidRPr="003E0E09">
        <w:rPr>
          <w:rFonts w:ascii="Futura Lt BT" w:hAnsi="Futura Lt BT"/>
          <w:i/>
          <w:sz w:val="18"/>
          <w:szCs w:val="18"/>
        </w:rPr>
        <w:t>zona</w:t>
      </w:r>
      <w:r w:rsidR="000F14A3" w:rsidRPr="003E0E09">
        <w:rPr>
          <w:rFonts w:ascii="Futura Lt BT" w:hAnsi="Futura Lt BT"/>
          <w:i/>
          <w:sz w:val="18"/>
          <w:szCs w:val="18"/>
        </w:rPr>
        <w:t xml:space="preserve"> </w:t>
      </w:r>
      <w:r w:rsidRPr="003E0E09">
        <w:rPr>
          <w:rFonts w:ascii="Futura Lt BT" w:hAnsi="Futura Lt BT"/>
          <w:i/>
          <w:sz w:val="18"/>
          <w:szCs w:val="18"/>
        </w:rPr>
        <w:t>u</w:t>
      </w:r>
      <w:r w:rsidR="000F14A3" w:rsidRPr="003E0E09">
        <w:rPr>
          <w:rFonts w:ascii="Futura Lt BT" w:hAnsi="Futura Lt BT"/>
          <w:i/>
          <w:sz w:val="18"/>
          <w:szCs w:val="18"/>
        </w:rPr>
        <w:t xml:space="preserve"> </w:t>
      </w:r>
      <w:r w:rsidRPr="003E0E09">
        <w:rPr>
          <w:rFonts w:ascii="Futura Lt BT" w:hAnsi="Futura Lt BT"/>
          <w:i/>
          <w:sz w:val="18"/>
          <w:szCs w:val="18"/>
        </w:rPr>
        <w:t>Karlovačkoj</w:t>
      </w:r>
      <w:r w:rsidR="000F14A3" w:rsidRPr="003E0E09">
        <w:rPr>
          <w:rFonts w:ascii="Futura Lt BT" w:hAnsi="Futura Lt BT"/>
          <w:i/>
          <w:sz w:val="18"/>
          <w:szCs w:val="18"/>
        </w:rPr>
        <w:t xml:space="preserve"> </w:t>
      </w:r>
      <w:r w:rsidRPr="003E0E09">
        <w:rPr>
          <w:rFonts w:ascii="Futura Lt BT" w:hAnsi="Futura Lt BT"/>
          <w:i/>
          <w:sz w:val="18"/>
          <w:szCs w:val="18"/>
        </w:rPr>
        <w:t>županiji;</w:t>
      </w:r>
      <w:r w:rsidR="000F14A3" w:rsidRPr="003E0E09">
        <w:rPr>
          <w:rFonts w:ascii="Futura Lt BT" w:hAnsi="Futura Lt BT"/>
          <w:i/>
          <w:sz w:val="18"/>
          <w:szCs w:val="18"/>
        </w:rPr>
        <w:t xml:space="preserve"> </w:t>
      </w:r>
      <w:r w:rsidR="00CD1BBA" w:rsidRPr="003E0E09">
        <w:rPr>
          <w:rFonts w:ascii="Futura Lt BT" w:hAnsi="Futura Lt BT"/>
          <w:i/>
          <w:sz w:val="18"/>
          <w:szCs w:val="18"/>
        </w:rPr>
        <w:t>Izvor</w:t>
      </w:r>
      <w:r w:rsidRPr="003E0E09">
        <w:rPr>
          <w:rFonts w:ascii="Futura Lt BT" w:hAnsi="Futura Lt BT"/>
          <w:i/>
          <w:sz w:val="18"/>
          <w:szCs w:val="18"/>
        </w:rPr>
        <w:t>:</w:t>
      </w:r>
      <w:r w:rsidR="000F14A3" w:rsidRPr="003E0E09">
        <w:rPr>
          <w:rFonts w:ascii="Futura Lt BT" w:hAnsi="Futura Lt BT"/>
          <w:i/>
          <w:sz w:val="18"/>
          <w:szCs w:val="18"/>
        </w:rPr>
        <w:t xml:space="preserve"> </w:t>
      </w:r>
      <w:r w:rsidRPr="003E0E09">
        <w:rPr>
          <w:rFonts w:ascii="Futura Lt BT" w:hAnsi="Futura Lt BT"/>
          <w:i/>
          <w:sz w:val="18"/>
          <w:szCs w:val="18"/>
        </w:rPr>
        <w:t>Stručna</w:t>
      </w:r>
      <w:r w:rsidR="000F14A3" w:rsidRPr="003E0E09">
        <w:rPr>
          <w:rFonts w:ascii="Futura Lt BT" w:hAnsi="Futura Lt BT"/>
          <w:i/>
          <w:sz w:val="18"/>
          <w:szCs w:val="18"/>
        </w:rPr>
        <w:t xml:space="preserve"> </w:t>
      </w:r>
      <w:r w:rsidRPr="003E0E09">
        <w:rPr>
          <w:rFonts w:ascii="Futura Lt BT" w:hAnsi="Futura Lt BT"/>
          <w:i/>
          <w:sz w:val="18"/>
          <w:szCs w:val="18"/>
        </w:rPr>
        <w:t>podloga</w:t>
      </w:r>
      <w:r w:rsidR="000F14A3" w:rsidRPr="003E0E09">
        <w:rPr>
          <w:rFonts w:ascii="Futura Lt BT" w:hAnsi="Futura Lt BT"/>
          <w:i/>
          <w:sz w:val="18"/>
          <w:szCs w:val="18"/>
        </w:rPr>
        <w:t xml:space="preserve"> </w:t>
      </w:r>
      <w:r w:rsidRPr="003E0E09">
        <w:rPr>
          <w:rFonts w:ascii="Futura Lt BT" w:hAnsi="Futura Lt BT"/>
          <w:i/>
          <w:sz w:val="18"/>
          <w:szCs w:val="18"/>
        </w:rPr>
        <w:t>razvoja</w:t>
      </w:r>
      <w:r w:rsidR="000F14A3" w:rsidRPr="003E0E09">
        <w:rPr>
          <w:rFonts w:ascii="Futura Lt BT" w:hAnsi="Futura Lt BT"/>
          <w:i/>
          <w:sz w:val="18"/>
          <w:szCs w:val="18"/>
        </w:rPr>
        <w:t xml:space="preserve"> </w:t>
      </w:r>
      <w:r w:rsidRPr="003E0E09">
        <w:rPr>
          <w:rFonts w:ascii="Futura Lt BT" w:hAnsi="Futura Lt BT"/>
          <w:i/>
          <w:sz w:val="18"/>
          <w:szCs w:val="18"/>
        </w:rPr>
        <w:t>poduzetničkih</w:t>
      </w:r>
      <w:r w:rsidR="000F14A3" w:rsidRPr="003E0E09">
        <w:rPr>
          <w:rFonts w:ascii="Futura Lt BT" w:hAnsi="Futura Lt BT"/>
          <w:i/>
          <w:sz w:val="18"/>
          <w:szCs w:val="18"/>
        </w:rPr>
        <w:t xml:space="preserve"> </w:t>
      </w:r>
      <w:r w:rsidRPr="003E0E09">
        <w:rPr>
          <w:rFonts w:ascii="Futura Lt BT" w:hAnsi="Futura Lt BT"/>
          <w:i/>
          <w:sz w:val="18"/>
          <w:szCs w:val="18"/>
        </w:rPr>
        <w:t>zona</w:t>
      </w:r>
      <w:r w:rsidR="000F14A3" w:rsidRPr="003E0E09">
        <w:rPr>
          <w:rFonts w:ascii="Futura Lt BT" w:hAnsi="Futura Lt BT"/>
          <w:i/>
          <w:sz w:val="18"/>
          <w:szCs w:val="18"/>
        </w:rPr>
        <w:t xml:space="preserve"> </w:t>
      </w:r>
      <w:r w:rsidRPr="003E0E09">
        <w:rPr>
          <w:rFonts w:ascii="Futura Lt BT" w:hAnsi="Futura Lt BT"/>
          <w:i/>
          <w:sz w:val="18"/>
          <w:szCs w:val="18"/>
        </w:rPr>
        <w:t>na</w:t>
      </w:r>
      <w:r w:rsidR="000F14A3" w:rsidRPr="003E0E09">
        <w:rPr>
          <w:rFonts w:ascii="Futura Lt BT" w:hAnsi="Futura Lt BT"/>
          <w:i/>
          <w:sz w:val="18"/>
          <w:szCs w:val="18"/>
        </w:rPr>
        <w:t xml:space="preserve"> </w:t>
      </w:r>
      <w:r w:rsidRPr="003E0E09">
        <w:rPr>
          <w:rFonts w:ascii="Futura Lt BT" w:hAnsi="Futura Lt BT"/>
          <w:i/>
          <w:sz w:val="18"/>
          <w:szCs w:val="18"/>
        </w:rPr>
        <w:t>području</w:t>
      </w:r>
      <w:r w:rsidR="000F14A3" w:rsidRPr="003E0E09">
        <w:rPr>
          <w:rFonts w:ascii="Futura Lt BT" w:hAnsi="Futura Lt BT"/>
          <w:i/>
          <w:sz w:val="18"/>
          <w:szCs w:val="18"/>
        </w:rPr>
        <w:t xml:space="preserve"> </w:t>
      </w:r>
      <w:r w:rsidRPr="003E0E09">
        <w:rPr>
          <w:rFonts w:ascii="Futura Lt BT" w:hAnsi="Futura Lt BT"/>
          <w:i/>
          <w:sz w:val="18"/>
          <w:szCs w:val="18"/>
        </w:rPr>
        <w:t>Karlovačke</w:t>
      </w:r>
      <w:r w:rsidR="000F14A3" w:rsidRPr="003E0E09">
        <w:rPr>
          <w:rFonts w:ascii="Futura Lt BT" w:hAnsi="Futura Lt BT"/>
          <w:i/>
          <w:sz w:val="18"/>
          <w:szCs w:val="18"/>
        </w:rPr>
        <w:t xml:space="preserve"> </w:t>
      </w:r>
      <w:r w:rsidRPr="003E0E09">
        <w:rPr>
          <w:rFonts w:ascii="Futura Lt BT" w:hAnsi="Futura Lt BT"/>
          <w:i/>
          <w:sz w:val="18"/>
          <w:szCs w:val="18"/>
        </w:rPr>
        <w:t>županije</w:t>
      </w:r>
      <w:r w:rsidR="000F14A3" w:rsidRPr="003E0E09">
        <w:rPr>
          <w:rFonts w:ascii="Futura Lt BT" w:hAnsi="Futura Lt BT"/>
          <w:i/>
          <w:sz w:val="18"/>
          <w:szCs w:val="18"/>
        </w:rPr>
        <w:t xml:space="preserve"> </w:t>
      </w:r>
      <w:r w:rsidRPr="003E0E09">
        <w:rPr>
          <w:rFonts w:ascii="Futura Lt BT" w:hAnsi="Futura Lt BT"/>
          <w:i/>
          <w:sz w:val="18"/>
          <w:szCs w:val="18"/>
        </w:rPr>
        <w:t>s</w:t>
      </w:r>
      <w:r w:rsidR="000F14A3" w:rsidRPr="003E0E09">
        <w:rPr>
          <w:rFonts w:ascii="Futura Lt BT" w:hAnsi="Futura Lt BT"/>
          <w:i/>
          <w:sz w:val="18"/>
          <w:szCs w:val="18"/>
        </w:rPr>
        <w:t xml:space="preserve"> </w:t>
      </w:r>
      <w:r w:rsidRPr="003E0E09">
        <w:rPr>
          <w:rFonts w:ascii="Futura Lt BT" w:hAnsi="Futura Lt BT"/>
          <w:i/>
          <w:sz w:val="18"/>
          <w:szCs w:val="18"/>
        </w:rPr>
        <w:t>osvrtom</w:t>
      </w:r>
      <w:r w:rsidR="000F14A3" w:rsidRPr="003E0E09">
        <w:rPr>
          <w:rFonts w:ascii="Futura Lt BT" w:hAnsi="Futura Lt BT"/>
          <w:i/>
          <w:sz w:val="18"/>
          <w:szCs w:val="18"/>
        </w:rPr>
        <w:t xml:space="preserve"> </w:t>
      </w:r>
      <w:r w:rsidRPr="003E0E09">
        <w:rPr>
          <w:rFonts w:ascii="Futura Lt BT" w:hAnsi="Futura Lt BT"/>
          <w:i/>
          <w:sz w:val="18"/>
          <w:szCs w:val="18"/>
        </w:rPr>
        <w:t>na</w:t>
      </w:r>
      <w:r w:rsidR="000F14A3" w:rsidRPr="003E0E09">
        <w:rPr>
          <w:rFonts w:ascii="Futura Lt BT" w:hAnsi="Futura Lt BT"/>
          <w:i/>
          <w:sz w:val="18"/>
          <w:szCs w:val="18"/>
        </w:rPr>
        <w:t xml:space="preserve"> </w:t>
      </w:r>
      <w:r w:rsidRPr="003E0E09">
        <w:rPr>
          <w:rFonts w:ascii="Futura Lt BT" w:hAnsi="Futura Lt BT"/>
          <w:i/>
          <w:sz w:val="18"/>
          <w:szCs w:val="18"/>
        </w:rPr>
        <w:t>ekološku</w:t>
      </w:r>
      <w:r w:rsidR="000F14A3" w:rsidRPr="003E0E09">
        <w:rPr>
          <w:rFonts w:ascii="Futura Lt BT" w:hAnsi="Futura Lt BT"/>
          <w:i/>
          <w:sz w:val="18"/>
          <w:szCs w:val="18"/>
        </w:rPr>
        <w:t xml:space="preserve"> </w:t>
      </w:r>
      <w:r w:rsidRPr="003E0E09">
        <w:rPr>
          <w:rFonts w:ascii="Futura Lt BT" w:hAnsi="Futura Lt BT"/>
          <w:i/>
          <w:sz w:val="18"/>
          <w:szCs w:val="18"/>
        </w:rPr>
        <w:t>mrežu</w:t>
      </w:r>
    </w:p>
    <w:p w14:paraId="0993AE7B" w14:textId="77777777" w:rsidR="00CE50BB" w:rsidRDefault="00CE50BB" w:rsidP="00D13E76">
      <w:pPr>
        <w:rPr>
          <w:rFonts w:ascii="Futura Lt BT" w:hAnsi="Futura Lt BT" w:cs="Arial"/>
          <w:noProof/>
          <w:kern w:val="2"/>
          <w:sz w:val="24"/>
          <w:szCs w:val="24"/>
          <w:lang w:val="sq-AL"/>
          <w14:ligatures w14:val="standardContextual"/>
        </w:rPr>
      </w:pPr>
    </w:p>
    <w:p w14:paraId="118F8C9B" w14:textId="77777777" w:rsidR="003F684E" w:rsidRPr="003E0E09" w:rsidRDefault="003F684E" w:rsidP="004D626D">
      <w:pPr>
        <w:pStyle w:val="Odlomakpopisa"/>
        <w:spacing w:before="120" w:after="0"/>
        <w:ind w:left="720"/>
        <w:contextualSpacing/>
        <w:jc w:val="both"/>
        <w:rPr>
          <w:rFonts w:ascii="Futura Lt BT" w:hAnsi="Futura Lt BT" w:cs="Arial"/>
          <w:kern w:val="2"/>
          <w:sz w:val="24"/>
          <w:szCs w:val="24"/>
          <w14:ligatures w14:val="standardContextual"/>
        </w:rPr>
      </w:pPr>
    </w:p>
    <w:p w14:paraId="7950182D" w14:textId="33B7FB76" w:rsidR="003C0280" w:rsidRDefault="003C0280" w:rsidP="00CE50BB">
      <w:pPr>
        <w:jc w:val="center"/>
        <w:rPr>
          <w:rFonts w:ascii="Futura Lt BT" w:hAnsi="Futura Lt BT"/>
          <w:b/>
          <w:bCs/>
          <w:sz w:val="24"/>
        </w:rPr>
      </w:pPr>
      <w:r>
        <w:rPr>
          <w:noProof/>
        </w:rPr>
        <w:drawing>
          <wp:inline distT="0" distB="0" distL="0" distR="0" wp14:anchorId="34369B76" wp14:editId="56A0CCB6">
            <wp:extent cx="3973286" cy="1888671"/>
            <wp:effectExtent l="0" t="0" r="8255" b="16510"/>
            <wp:docPr id="2067677738" name="Grafikon 1">
              <a:extLst xmlns:a="http://schemas.openxmlformats.org/drawingml/2006/main">
                <a:ext uri="{FF2B5EF4-FFF2-40B4-BE49-F238E27FC236}">
                  <a16:creationId xmlns:a16="http://schemas.microsoft.com/office/drawing/2014/main" id="{2C6A9AC8-F57A-F16F-EAC5-7EF027E767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3070640" w14:textId="69B2D97E" w:rsidR="003F684E" w:rsidRPr="003E0E09" w:rsidRDefault="008A7BE6" w:rsidP="00CE50BB">
      <w:pPr>
        <w:jc w:val="center"/>
        <w:rPr>
          <w:rFonts w:ascii="Futura Lt BT" w:hAnsi="Futura Lt BT"/>
          <w:i/>
          <w:iCs/>
          <w:noProof/>
          <w:kern w:val="2"/>
          <w:sz w:val="18"/>
          <w:szCs w:val="18"/>
          <w14:ligatures w14:val="standardContextual"/>
        </w:rPr>
      </w:pPr>
      <w:bookmarkStart w:id="26" w:name="_Toc187068875"/>
      <w:r w:rsidRPr="003E0E09">
        <w:rPr>
          <w:rFonts w:ascii="Futura Lt BT" w:hAnsi="Futura Lt BT" w:cs="Arial"/>
          <w:i/>
          <w:iCs/>
          <w:sz w:val="18"/>
          <w:szCs w:val="18"/>
        </w:rPr>
        <w:t>Graf</w:t>
      </w:r>
      <w:r w:rsidR="000F14A3" w:rsidRPr="003E0E09">
        <w:rPr>
          <w:rFonts w:ascii="Futura Lt BT" w:hAnsi="Futura Lt BT" w:cs="Arial"/>
          <w:i/>
          <w:iCs/>
          <w:sz w:val="18"/>
          <w:szCs w:val="18"/>
        </w:rPr>
        <w:t xml:space="preserve"> </w:t>
      </w:r>
      <w:r w:rsidR="004D626D" w:rsidRPr="003E0E09">
        <w:rPr>
          <w:rFonts w:ascii="Futura Lt BT" w:hAnsi="Futura Lt BT" w:cs="Arial"/>
          <w:i/>
          <w:iCs/>
          <w:sz w:val="18"/>
          <w:szCs w:val="18"/>
        </w:rPr>
        <w:t>VII</w:t>
      </w:r>
      <w:r w:rsidR="003C0280" w:rsidRPr="003E0E09">
        <w:rPr>
          <w:rFonts w:ascii="Futura Lt BT" w:hAnsi="Futura Lt BT" w:cs="Arial"/>
          <w:i/>
          <w:iCs/>
          <w:sz w:val="18"/>
          <w:szCs w:val="18"/>
        </w:rPr>
        <w:t>:</w:t>
      </w:r>
      <w:r w:rsidR="000F14A3" w:rsidRPr="003E0E09">
        <w:rPr>
          <w:rFonts w:ascii="Futura Lt BT" w:hAnsi="Futura Lt BT"/>
          <w:i/>
          <w:iCs/>
          <w:sz w:val="18"/>
          <w:szCs w:val="18"/>
        </w:rPr>
        <w:t xml:space="preserve"> </w:t>
      </w:r>
      <w:r w:rsidR="003C0280" w:rsidRPr="003E0E09">
        <w:rPr>
          <w:rFonts w:ascii="Futura Lt BT" w:hAnsi="Futura Lt BT" w:cs="Arial"/>
          <w:i/>
          <w:iCs/>
          <w:sz w:val="18"/>
          <w:szCs w:val="18"/>
        </w:rPr>
        <w:t>PZ</w:t>
      </w:r>
      <w:r w:rsidR="000F14A3" w:rsidRPr="003E0E09">
        <w:rPr>
          <w:rFonts w:ascii="Futura Lt BT" w:hAnsi="Futura Lt BT" w:cs="Arial"/>
          <w:i/>
          <w:iCs/>
          <w:sz w:val="18"/>
          <w:szCs w:val="18"/>
        </w:rPr>
        <w:t xml:space="preserve"> </w:t>
      </w:r>
      <w:r w:rsidR="003C0280" w:rsidRPr="003E0E09">
        <w:rPr>
          <w:rFonts w:ascii="Futura Lt BT" w:hAnsi="Futura Lt BT" w:cs="Arial"/>
          <w:i/>
          <w:iCs/>
          <w:sz w:val="18"/>
          <w:szCs w:val="18"/>
        </w:rPr>
        <w:t>u</w:t>
      </w:r>
      <w:r w:rsidR="000F14A3" w:rsidRPr="003E0E09">
        <w:rPr>
          <w:rFonts w:ascii="Futura Lt BT" w:hAnsi="Futura Lt BT" w:cs="Arial"/>
          <w:i/>
          <w:iCs/>
          <w:sz w:val="18"/>
          <w:szCs w:val="18"/>
        </w:rPr>
        <w:t xml:space="preserve"> </w:t>
      </w:r>
      <w:r w:rsidR="003C0280" w:rsidRPr="003E0E09">
        <w:rPr>
          <w:rFonts w:ascii="Futura Lt BT" w:hAnsi="Futura Lt BT" w:cs="Arial"/>
          <w:i/>
          <w:iCs/>
          <w:sz w:val="18"/>
          <w:szCs w:val="18"/>
        </w:rPr>
        <w:t>Županiji</w:t>
      </w:r>
      <w:r w:rsidR="000F14A3" w:rsidRPr="003E0E09">
        <w:rPr>
          <w:rFonts w:ascii="Futura Lt BT" w:hAnsi="Futura Lt BT" w:cs="Arial"/>
          <w:i/>
          <w:iCs/>
          <w:sz w:val="18"/>
          <w:szCs w:val="18"/>
        </w:rPr>
        <w:t xml:space="preserve"> </w:t>
      </w:r>
      <w:r w:rsidR="003C0280" w:rsidRPr="003E0E09">
        <w:rPr>
          <w:rFonts w:ascii="Futura Lt BT" w:hAnsi="Futura Lt BT" w:cs="Arial"/>
          <w:i/>
          <w:iCs/>
          <w:sz w:val="18"/>
          <w:szCs w:val="18"/>
        </w:rPr>
        <w:t>s</w:t>
      </w:r>
      <w:r w:rsidR="000F14A3" w:rsidRPr="003E0E09">
        <w:rPr>
          <w:rFonts w:ascii="Futura Lt BT" w:hAnsi="Futura Lt BT" w:cs="Arial"/>
          <w:i/>
          <w:iCs/>
          <w:sz w:val="18"/>
          <w:szCs w:val="18"/>
        </w:rPr>
        <w:t xml:space="preserve"> </w:t>
      </w:r>
      <w:r w:rsidR="003C0280" w:rsidRPr="003E0E09">
        <w:rPr>
          <w:rFonts w:ascii="Futura Lt BT" w:hAnsi="Futura Lt BT" w:cs="Arial"/>
          <w:i/>
          <w:iCs/>
          <w:sz w:val="18"/>
          <w:szCs w:val="18"/>
        </w:rPr>
        <w:t>najvećim</w:t>
      </w:r>
      <w:r w:rsidR="000F14A3" w:rsidRPr="003E0E09">
        <w:rPr>
          <w:rFonts w:ascii="Futura Lt BT" w:hAnsi="Futura Lt BT" w:cs="Arial"/>
          <w:i/>
          <w:iCs/>
          <w:sz w:val="18"/>
          <w:szCs w:val="18"/>
        </w:rPr>
        <w:t xml:space="preserve"> </w:t>
      </w:r>
      <w:r w:rsidR="003C0280" w:rsidRPr="003E0E09">
        <w:rPr>
          <w:rFonts w:ascii="Futura Lt BT" w:hAnsi="Futura Lt BT" w:cs="Arial"/>
          <w:i/>
          <w:iCs/>
          <w:sz w:val="18"/>
          <w:szCs w:val="18"/>
        </w:rPr>
        <w:t>brojem</w:t>
      </w:r>
      <w:r w:rsidR="000F14A3" w:rsidRPr="003E0E09">
        <w:rPr>
          <w:rFonts w:ascii="Futura Lt BT" w:hAnsi="Futura Lt BT" w:cs="Arial"/>
          <w:i/>
          <w:iCs/>
          <w:sz w:val="18"/>
          <w:szCs w:val="18"/>
        </w:rPr>
        <w:t xml:space="preserve"> </w:t>
      </w:r>
      <w:r w:rsidR="003C0280" w:rsidRPr="003E0E09">
        <w:rPr>
          <w:rFonts w:ascii="Futura Lt BT" w:hAnsi="Futura Lt BT" w:cs="Arial"/>
          <w:i/>
          <w:iCs/>
          <w:sz w:val="18"/>
          <w:szCs w:val="18"/>
        </w:rPr>
        <w:t>zaposlenih</w:t>
      </w:r>
      <w:bookmarkEnd w:id="26"/>
      <w:r w:rsidRPr="003E0E09">
        <w:rPr>
          <w:rFonts w:ascii="Futura Lt BT" w:hAnsi="Futura Lt BT" w:cs="Arial"/>
          <w:i/>
          <w:iCs/>
          <w:sz w:val="18"/>
          <w:szCs w:val="18"/>
        </w:rPr>
        <w:t>,</w:t>
      </w:r>
      <w:r w:rsidR="000F14A3" w:rsidRPr="003E0E09">
        <w:rPr>
          <w:rFonts w:ascii="Futura Lt BT" w:hAnsi="Futura Lt BT" w:cs="Arial"/>
          <w:i/>
          <w:iCs/>
          <w:sz w:val="18"/>
          <w:szCs w:val="18"/>
        </w:rPr>
        <w:t xml:space="preserve"> </w:t>
      </w:r>
      <w:r w:rsidR="003C0280" w:rsidRPr="003E0E09">
        <w:rPr>
          <w:rFonts w:ascii="Futura Lt BT" w:hAnsi="Futura Lt BT"/>
          <w:i/>
          <w:iCs/>
          <w:noProof/>
          <w:kern w:val="2"/>
          <w:sz w:val="18"/>
          <w:szCs w:val="18"/>
          <w14:ligatures w14:val="standardContextual"/>
        </w:rPr>
        <w:t>Izvor:</w:t>
      </w:r>
      <w:r w:rsidR="000F14A3" w:rsidRPr="003E0E09">
        <w:rPr>
          <w:rFonts w:ascii="Futura Lt BT" w:hAnsi="Futura Lt BT"/>
          <w:i/>
          <w:iCs/>
          <w:noProof/>
          <w:kern w:val="2"/>
          <w:sz w:val="18"/>
          <w:szCs w:val="18"/>
          <w14:ligatures w14:val="standardContextual"/>
        </w:rPr>
        <w:t xml:space="preserve">  </w:t>
      </w:r>
      <w:r w:rsidR="003C0280" w:rsidRPr="003E0E09">
        <w:rPr>
          <w:rFonts w:ascii="Futura Lt BT" w:hAnsi="Futura Lt BT" w:cs="Arial"/>
          <w:i/>
          <w:iCs/>
          <w:sz w:val="18"/>
          <w:szCs w:val="18"/>
          <w:lang w:eastAsia="hr-HR"/>
        </w:rPr>
        <w:t>Stručna</w:t>
      </w:r>
      <w:r w:rsidR="000F14A3" w:rsidRPr="003E0E09">
        <w:rPr>
          <w:rFonts w:ascii="Futura Lt BT" w:hAnsi="Futura Lt BT" w:cs="Arial"/>
          <w:i/>
          <w:iCs/>
          <w:sz w:val="18"/>
          <w:szCs w:val="18"/>
          <w:lang w:eastAsia="hr-HR"/>
        </w:rPr>
        <w:t xml:space="preserve"> </w:t>
      </w:r>
      <w:r w:rsidR="003C0280" w:rsidRPr="003E0E09">
        <w:rPr>
          <w:rFonts w:ascii="Futura Lt BT" w:hAnsi="Futura Lt BT" w:cs="Arial"/>
          <w:i/>
          <w:iCs/>
          <w:sz w:val="18"/>
          <w:szCs w:val="18"/>
          <w:lang w:eastAsia="hr-HR"/>
        </w:rPr>
        <w:t>podloge</w:t>
      </w:r>
      <w:r w:rsidR="000F14A3" w:rsidRPr="003E0E09">
        <w:rPr>
          <w:rFonts w:ascii="Futura Lt BT" w:hAnsi="Futura Lt BT" w:cs="Arial"/>
          <w:i/>
          <w:iCs/>
          <w:sz w:val="18"/>
          <w:szCs w:val="18"/>
          <w:lang w:eastAsia="hr-HR"/>
        </w:rPr>
        <w:t xml:space="preserve"> </w:t>
      </w:r>
      <w:r w:rsidR="003C0280" w:rsidRPr="003E0E09">
        <w:rPr>
          <w:rFonts w:ascii="Futura Lt BT" w:hAnsi="Futura Lt BT" w:cs="Arial"/>
          <w:i/>
          <w:iCs/>
          <w:sz w:val="18"/>
          <w:szCs w:val="18"/>
          <w:lang w:eastAsia="hr-HR"/>
        </w:rPr>
        <w:t>razvoja</w:t>
      </w:r>
      <w:r w:rsidR="000F14A3" w:rsidRPr="003E0E09">
        <w:rPr>
          <w:rFonts w:ascii="Futura Lt BT" w:hAnsi="Futura Lt BT" w:cs="Arial"/>
          <w:i/>
          <w:iCs/>
          <w:sz w:val="18"/>
          <w:szCs w:val="18"/>
          <w:lang w:eastAsia="hr-HR"/>
        </w:rPr>
        <w:t xml:space="preserve"> </w:t>
      </w:r>
      <w:r w:rsidR="003C0280" w:rsidRPr="003E0E09">
        <w:rPr>
          <w:rFonts w:ascii="Futura Lt BT" w:hAnsi="Futura Lt BT" w:cs="Arial"/>
          <w:i/>
          <w:iCs/>
          <w:sz w:val="18"/>
          <w:szCs w:val="18"/>
          <w:lang w:eastAsia="hr-HR"/>
        </w:rPr>
        <w:t>poduzetničkih</w:t>
      </w:r>
      <w:r w:rsidR="000F14A3" w:rsidRPr="003E0E09">
        <w:rPr>
          <w:rFonts w:ascii="Futura Lt BT" w:hAnsi="Futura Lt BT" w:cs="Arial"/>
          <w:i/>
          <w:iCs/>
          <w:sz w:val="18"/>
          <w:szCs w:val="18"/>
          <w:lang w:eastAsia="hr-HR"/>
        </w:rPr>
        <w:t xml:space="preserve"> </w:t>
      </w:r>
      <w:r w:rsidR="003C0280" w:rsidRPr="003E0E09">
        <w:rPr>
          <w:rFonts w:ascii="Futura Lt BT" w:hAnsi="Futura Lt BT" w:cs="Arial"/>
          <w:i/>
          <w:iCs/>
          <w:sz w:val="18"/>
          <w:szCs w:val="18"/>
          <w:lang w:eastAsia="hr-HR"/>
        </w:rPr>
        <w:t>zona</w:t>
      </w:r>
      <w:r w:rsidR="000F14A3" w:rsidRPr="003E0E09">
        <w:rPr>
          <w:rFonts w:ascii="Futura Lt BT" w:hAnsi="Futura Lt BT" w:cs="Arial"/>
          <w:i/>
          <w:iCs/>
          <w:sz w:val="18"/>
          <w:szCs w:val="18"/>
          <w:lang w:eastAsia="hr-HR"/>
        </w:rPr>
        <w:t xml:space="preserve"> </w:t>
      </w:r>
      <w:r w:rsidR="003C0280" w:rsidRPr="003E0E09">
        <w:rPr>
          <w:rFonts w:ascii="Futura Lt BT" w:hAnsi="Futura Lt BT" w:cs="Arial"/>
          <w:i/>
          <w:iCs/>
          <w:sz w:val="18"/>
          <w:szCs w:val="18"/>
          <w:lang w:eastAsia="hr-HR"/>
        </w:rPr>
        <w:t>na</w:t>
      </w:r>
      <w:r w:rsidR="000F14A3" w:rsidRPr="003E0E09">
        <w:rPr>
          <w:rFonts w:ascii="Futura Lt BT" w:hAnsi="Futura Lt BT" w:cs="Arial"/>
          <w:i/>
          <w:iCs/>
          <w:sz w:val="18"/>
          <w:szCs w:val="18"/>
          <w:lang w:eastAsia="hr-HR"/>
        </w:rPr>
        <w:t xml:space="preserve"> </w:t>
      </w:r>
      <w:r w:rsidR="003C0280" w:rsidRPr="003E0E09">
        <w:rPr>
          <w:rFonts w:ascii="Futura Lt BT" w:hAnsi="Futura Lt BT" w:cs="Arial"/>
          <w:i/>
          <w:iCs/>
          <w:sz w:val="18"/>
          <w:szCs w:val="18"/>
          <w:lang w:eastAsia="hr-HR"/>
        </w:rPr>
        <w:t>području</w:t>
      </w:r>
      <w:r w:rsidR="000F14A3" w:rsidRPr="003E0E09">
        <w:rPr>
          <w:rFonts w:ascii="Futura Lt BT" w:hAnsi="Futura Lt BT" w:cs="Arial"/>
          <w:i/>
          <w:iCs/>
          <w:sz w:val="18"/>
          <w:szCs w:val="18"/>
          <w:lang w:eastAsia="hr-HR"/>
        </w:rPr>
        <w:t xml:space="preserve"> </w:t>
      </w:r>
      <w:r w:rsidR="003C0280" w:rsidRPr="003E0E09">
        <w:rPr>
          <w:rFonts w:ascii="Futura Lt BT" w:hAnsi="Futura Lt BT" w:cs="Arial"/>
          <w:i/>
          <w:iCs/>
          <w:sz w:val="18"/>
          <w:szCs w:val="18"/>
          <w:lang w:eastAsia="hr-HR"/>
        </w:rPr>
        <w:t>Karlovačke</w:t>
      </w:r>
      <w:r w:rsidR="000F14A3" w:rsidRPr="003E0E09">
        <w:rPr>
          <w:rFonts w:ascii="Futura Lt BT" w:hAnsi="Futura Lt BT" w:cs="Arial"/>
          <w:i/>
          <w:iCs/>
          <w:sz w:val="18"/>
          <w:szCs w:val="18"/>
          <w:lang w:eastAsia="hr-HR"/>
        </w:rPr>
        <w:t xml:space="preserve"> </w:t>
      </w:r>
      <w:r w:rsidR="003C0280" w:rsidRPr="003E0E09">
        <w:rPr>
          <w:rFonts w:ascii="Futura Lt BT" w:hAnsi="Futura Lt BT" w:cs="Arial"/>
          <w:i/>
          <w:iCs/>
          <w:sz w:val="18"/>
          <w:szCs w:val="18"/>
          <w:lang w:eastAsia="hr-HR"/>
        </w:rPr>
        <w:t>županije</w:t>
      </w:r>
      <w:r w:rsidR="000F14A3" w:rsidRPr="003E0E09">
        <w:rPr>
          <w:rFonts w:ascii="Futura Lt BT" w:hAnsi="Futura Lt BT" w:cs="Arial"/>
          <w:i/>
          <w:iCs/>
          <w:sz w:val="18"/>
          <w:szCs w:val="18"/>
          <w:lang w:eastAsia="hr-HR"/>
        </w:rPr>
        <w:t xml:space="preserve"> </w:t>
      </w:r>
      <w:r w:rsidR="003C0280" w:rsidRPr="003E0E09">
        <w:rPr>
          <w:rFonts w:ascii="Futura Lt BT" w:hAnsi="Futura Lt BT" w:cs="Arial"/>
          <w:i/>
          <w:iCs/>
          <w:sz w:val="18"/>
          <w:szCs w:val="18"/>
          <w:lang w:eastAsia="hr-HR"/>
        </w:rPr>
        <w:t>s</w:t>
      </w:r>
      <w:r w:rsidR="000F14A3" w:rsidRPr="003E0E09">
        <w:rPr>
          <w:rFonts w:ascii="Futura Lt BT" w:hAnsi="Futura Lt BT" w:cs="Arial"/>
          <w:i/>
          <w:iCs/>
          <w:sz w:val="18"/>
          <w:szCs w:val="18"/>
          <w:lang w:eastAsia="hr-HR"/>
        </w:rPr>
        <w:t xml:space="preserve"> </w:t>
      </w:r>
      <w:r w:rsidR="003C0280" w:rsidRPr="003E0E09">
        <w:rPr>
          <w:rFonts w:ascii="Futura Lt BT" w:hAnsi="Futura Lt BT" w:cs="Arial"/>
          <w:i/>
          <w:iCs/>
          <w:sz w:val="18"/>
          <w:szCs w:val="18"/>
          <w:lang w:eastAsia="hr-HR"/>
        </w:rPr>
        <w:t>osvrtom</w:t>
      </w:r>
      <w:r w:rsidR="000F14A3" w:rsidRPr="003E0E09">
        <w:rPr>
          <w:rFonts w:ascii="Futura Lt BT" w:hAnsi="Futura Lt BT" w:cs="Arial"/>
          <w:i/>
          <w:iCs/>
          <w:sz w:val="18"/>
          <w:szCs w:val="18"/>
          <w:lang w:eastAsia="hr-HR"/>
        </w:rPr>
        <w:t xml:space="preserve"> </w:t>
      </w:r>
      <w:r w:rsidR="003C0280" w:rsidRPr="003E0E09">
        <w:rPr>
          <w:rFonts w:ascii="Futura Lt BT" w:hAnsi="Futura Lt BT" w:cs="Arial"/>
          <w:i/>
          <w:iCs/>
          <w:sz w:val="18"/>
          <w:szCs w:val="18"/>
          <w:lang w:eastAsia="hr-HR"/>
        </w:rPr>
        <w:t>na</w:t>
      </w:r>
      <w:r w:rsidR="000F14A3" w:rsidRPr="003E0E09">
        <w:rPr>
          <w:rFonts w:ascii="Futura Lt BT" w:hAnsi="Futura Lt BT" w:cs="Arial"/>
          <w:i/>
          <w:iCs/>
          <w:sz w:val="18"/>
          <w:szCs w:val="18"/>
          <w:lang w:eastAsia="hr-HR"/>
        </w:rPr>
        <w:t xml:space="preserve"> </w:t>
      </w:r>
      <w:r w:rsidR="003C0280" w:rsidRPr="003E0E09">
        <w:rPr>
          <w:rFonts w:ascii="Futura Lt BT" w:hAnsi="Futura Lt BT" w:cs="Arial"/>
          <w:i/>
          <w:iCs/>
          <w:sz w:val="18"/>
          <w:szCs w:val="18"/>
          <w:lang w:eastAsia="hr-HR"/>
        </w:rPr>
        <w:t>ekološku</w:t>
      </w:r>
      <w:r w:rsidR="000F14A3" w:rsidRPr="003E0E09">
        <w:rPr>
          <w:rFonts w:ascii="Futura Lt BT" w:hAnsi="Futura Lt BT" w:cs="Arial"/>
          <w:i/>
          <w:iCs/>
          <w:sz w:val="18"/>
          <w:szCs w:val="18"/>
          <w:lang w:eastAsia="hr-HR"/>
        </w:rPr>
        <w:t xml:space="preserve"> </w:t>
      </w:r>
      <w:r w:rsidR="003C0280" w:rsidRPr="003E0E09">
        <w:rPr>
          <w:rFonts w:ascii="Futura Lt BT" w:hAnsi="Futura Lt BT" w:cs="Arial"/>
          <w:i/>
          <w:iCs/>
          <w:sz w:val="18"/>
          <w:szCs w:val="18"/>
          <w:lang w:eastAsia="hr-HR"/>
        </w:rPr>
        <w:t>mrežu</w:t>
      </w:r>
      <w:r w:rsidRPr="003E0E09">
        <w:rPr>
          <w:rFonts w:ascii="Futura Lt BT" w:hAnsi="Futura Lt BT" w:cs="Arial"/>
          <w:i/>
          <w:iCs/>
          <w:sz w:val="18"/>
          <w:szCs w:val="18"/>
          <w:lang w:eastAsia="hr-HR"/>
        </w:rPr>
        <w:t>,</w:t>
      </w:r>
      <w:r w:rsidR="000F14A3" w:rsidRPr="003E0E09">
        <w:rPr>
          <w:rFonts w:ascii="Futura Lt BT" w:hAnsi="Futura Lt BT" w:cs="Arial"/>
          <w:i/>
          <w:iCs/>
          <w:sz w:val="18"/>
          <w:szCs w:val="18"/>
          <w:lang w:eastAsia="hr-HR"/>
        </w:rPr>
        <w:t xml:space="preserve"> </w:t>
      </w:r>
      <w:r w:rsidR="003C0280" w:rsidRPr="003E0E09">
        <w:rPr>
          <w:rFonts w:ascii="Futura Lt BT" w:hAnsi="Futura Lt BT" w:cs="Arial"/>
          <w:i/>
          <w:iCs/>
          <w:sz w:val="18"/>
          <w:szCs w:val="18"/>
          <w:lang w:eastAsia="hr-HR"/>
        </w:rPr>
        <w:t>2024.</w:t>
      </w:r>
    </w:p>
    <w:p w14:paraId="37D022B2" w14:textId="77777777" w:rsidR="00CE50BB" w:rsidRDefault="00AA78CE" w:rsidP="001D5D48">
      <w:pPr>
        <w:jc w:val="both"/>
        <w:rPr>
          <w:rFonts w:ascii="Futura Lt BT" w:hAnsi="Futura Lt BT"/>
          <w:b/>
          <w:bCs/>
          <w:sz w:val="24"/>
        </w:rPr>
      </w:pPr>
      <w:r w:rsidRPr="005C708E">
        <w:rPr>
          <w:rFonts w:ascii="Futura Lt BT" w:hAnsi="Futura Lt BT"/>
          <w:b/>
          <w:bCs/>
          <w:sz w:val="24"/>
        </w:rPr>
        <w:t>U</w:t>
      </w:r>
      <w:r w:rsidR="000F14A3">
        <w:rPr>
          <w:rFonts w:ascii="Futura Lt BT" w:hAnsi="Futura Lt BT"/>
          <w:b/>
          <w:bCs/>
          <w:sz w:val="24"/>
        </w:rPr>
        <w:t xml:space="preserve"> </w:t>
      </w:r>
      <w:r w:rsidRPr="005C708E">
        <w:rPr>
          <w:rFonts w:ascii="Futura Lt BT" w:hAnsi="Futura Lt BT"/>
          <w:b/>
          <w:bCs/>
          <w:sz w:val="24"/>
        </w:rPr>
        <w:t>postupku</w:t>
      </w:r>
      <w:r w:rsidR="000F14A3">
        <w:rPr>
          <w:rFonts w:ascii="Futura Lt BT" w:hAnsi="Futura Lt BT"/>
          <w:b/>
          <w:bCs/>
          <w:sz w:val="24"/>
        </w:rPr>
        <w:t xml:space="preserve"> </w:t>
      </w:r>
      <w:r w:rsidR="00687545">
        <w:rPr>
          <w:rFonts w:ascii="Futura Lt BT" w:hAnsi="Futura Lt BT"/>
          <w:b/>
          <w:bCs/>
          <w:sz w:val="24"/>
        </w:rPr>
        <w:t>i</w:t>
      </w:r>
      <w:r w:rsidRPr="005C708E">
        <w:rPr>
          <w:rFonts w:ascii="Futura Lt BT" w:hAnsi="Futura Lt BT"/>
          <w:b/>
          <w:bCs/>
          <w:sz w:val="24"/>
        </w:rPr>
        <w:t>zmjena</w:t>
      </w:r>
      <w:r w:rsidR="000F14A3">
        <w:rPr>
          <w:rFonts w:ascii="Futura Lt BT" w:hAnsi="Futura Lt BT"/>
          <w:b/>
          <w:bCs/>
          <w:sz w:val="24"/>
        </w:rPr>
        <w:t xml:space="preserve"> </w:t>
      </w:r>
      <w:r w:rsidRPr="005C708E">
        <w:rPr>
          <w:rFonts w:ascii="Futura Lt BT" w:hAnsi="Futura Lt BT"/>
          <w:b/>
          <w:bCs/>
          <w:sz w:val="24"/>
        </w:rPr>
        <w:t>i</w:t>
      </w:r>
      <w:r w:rsidR="000F14A3">
        <w:rPr>
          <w:rFonts w:ascii="Futura Lt BT" w:hAnsi="Futura Lt BT"/>
          <w:b/>
          <w:bCs/>
          <w:sz w:val="24"/>
        </w:rPr>
        <w:t xml:space="preserve"> </w:t>
      </w:r>
      <w:r w:rsidRPr="005C708E">
        <w:rPr>
          <w:rFonts w:ascii="Futura Lt BT" w:hAnsi="Futura Lt BT"/>
          <w:b/>
          <w:bCs/>
          <w:sz w:val="24"/>
        </w:rPr>
        <w:t>dopuna</w:t>
      </w:r>
      <w:r w:rsidR="000F14A3">
        <w:rPr>
          <w:rFonts w:ascii="Futura Lt BT" w:hAnsi="Futura Lt BT"/>
          <w:b/>
          <w:bCs/>
          <w:sz w:val="24"/>
        </w:rPr>
        <w:t xml:space="preserve"> </w:t>
      </w:r>
      <w:r w:rsidR="00687545">
        <w:rPr>
          <w:rFonts w:ascii="Futura Lt BT" w:hAnsi="Futura Lt BT"/>
          <w:b/>
          <w:bCs/>
          <w:sz w:val="24"/>
        </w:rPr>
        <w:t xml:space="preserve">prostornih planova svih razina </w:t>
      </w:r>
      <w:r w:rsidRPr="005C708E">
        <w:rPr>
          <w:rFonts w:ascii="Futura Lt BT" w:hAnsi="Futura Lt BT"/>
          <w:b/>
          <w:bCs/>
          <w:sz w:val="24"/>
        </w:rPr>
        <w:t>treba</w:t>
      </w:r>
      <w:r w:rsidR="000F14A3">
        <w:rPr>
          <w:rFonts w:ascii="Futura Lt BT" w:hAnsi="Futura Lt BT"/>
          <w:b/>
          <w:bCs/>
          <w:sz w:val="24"/>
        </w:rPr>
        <w:t xml:space="preserve"> </w:t>
      </w:r>
      <w:r w:rsidRPr="005C708E">
        <w:rPr>
          <w:rFonts w:ascii="Futura Lt BT" w:hAnsi="Futura Lt BT"/>
          <w:b/>
          <w:bCs/>
          <w:sz w:val="24"/>
        </w:rPr>
        <w:t>kroz</w:t>
      </w:r>
      <w:r w:rsidR="000F14A3">
        <w:rPr>
          <w:rFonts w:ascii="Futura Lt BT" w:hAnsi="Futura Lt BT"/>
          <w:b/>
          <w:bCs/>
          <w:sz w:val="24"/>
        </w:rPr>
        <w:t xml:space="preserve"> </w:t>
      </w:r>
      <w:r w:rsidRPr="005C708E">
        <w:rPr>
          <w:rFonts w:ascii="Futura Lt BT" w:hAnsi="Futura Lt BT"/>
          <w:b/>
          <w:bCs/>
          <w:sz w:val="24"/>
        </w:rPr>
        <w:t>planske</w:t>
      </w:r>
      <w:r w:rsidR="000F14A3">
        <w:rPr>
          <w:rFonts w:ascii="Futura Lt BT" w:hAnsi="Futura Lt BT"/>
          <w:b/>
          <w:bCs/>
          <w:sz w:val="24"/>
        </w:rPr>
        <w:t xml:space="preserve"> </w:t>
      </w:r>
      <w:r w:rsidRPr="005C708E">
        <w:rPr>
          <w:rFonts w:ascii="Futura Lt BT" w:hAnsi="Futura Lt BT"/>
          <w:b/>
          <w:bCs/>
          <w:sz w:val="24"/>
        </w:rPr>
        <w:t>smjernice</w:t>
      </w:r>
      <w:r w:rsidR="000F14A3">
        <w:rPr>
          <w:rFonts w:ascii="Futura Lt BT" w:hAnsi="Futura Lt BT"/>
          <w:b/>
          <w:bCs/>
          <w:sz w:val="24"/>
        </w:rPr>
        <w:t xml:space="preserve"> </w:t>
      </w:r>
      <w:r w:rsidRPr="005C708E">
        <w:rPr>
          <w:rFonts w:ascii="Futura Lt BT" w:hAnsi="Futura Lt BT"/>
          <w:b/>
          <w:bCs/>
          <w:sz w:val="24"/>
        </w:rPr>
        <w:t>i</w:t>
      </w:r>
      <w:r w:rsidR="000F14A3">
        <w:rPr>
          <w:rFonts w:ascii="Futura Lt BT" w:hAnsi="Futura Lt BT"/>
          <w:b/>
          <w:bCs/>
          <w:sz w:val="24"/>
        </w:rPr>
        <w:t xml:space="preserve"> </w:t>
      </w:r>
      <w:r w:rsidRPr="005C708E">
        <w:rPr>
          <w:rFonts w:ascii="Futura Lt BT" w:hAnsi="Futura Lt BT"/>
          <w:b/>
          <w:bCs/>
          <w:sz w:val="24"/>
        </w:rPr>
        <w:t>odredbe</w:t>
      </w:r>
      <w:r w:rsidR="000F14A3">
        <w:rPr>
          <w:rFonts w:ascii="Futura Lt BT" w:hAnsi="Futura Lt BT"/>
          <w:b/>
          <w:bCs/>
          <w:sz w:val="24"/>
        </w:rPr>
        <w:t xml:space="preserve"> </w:t>
      </w:r>
      <w:r w:rsidRPr="005C708E">
        <w:rPr>
          <w:rFonts w:ascii="Futura Lt BT" w:hAnsi="Futura Lt BT"/>
          <w:b/>
          <w:bCs/>
          <w:sz w:val="24"/>
        </w:rPr>
        <w:t>omogućiti</w:t>
      </w:r>
      <w:r w:rsidR="000F14A3">
        <w:rPr>
          <w:rFonts w:ascii="Futura Lt BT" w:hAnsi="Futura Lt BT"/>
          <w:b/>
          <w:bCs/>
          <w:sz w:val="24"/>
        </w:rPr>
        <w:t xml:space="preserve"> </w:t>
      </w:r>
      <w:r w:rsidRPr="005C708E">
        <w:rPr>
          <w:rFonts w:ascii="Futura Lt BT" w:hAnsi="Futura Lt BT"/>
          <w:b/>
          <w:bCs/>
          <w:sz w:val="24"/>
        </w:rPr>
        <w:t>daljnji</w:t>
      </w:r>
      <w:r w:rsidR="000F14A3">
        <w:rPr>
          <w:rFonts w:ascii="Futura Lt BT" w:hAnsi="Futura Lt BT"/>
          <w:b/>
          <w:bCs/>
          <w:sz w:val="24"/>
        </w:rPr>
        <w:t xml:space="preserve"> </w:t>
      </w:r>
      <w:r w:rsidRPr="005C708E">
        <w:rPr>
          <w:rFonts w:ascii="Futura Lt BT" w:hAnsi="Futura Lt BT"/>
          <w:b/>
          <w:bCs/>
          <w:sz w:val="24"/>
        </w:rPr>
        <w:t>razvoj</w:t>
      </w:r>
      <w:r w:rsidR="000F14A3">
        <w:rPr>
          <w:rFonts w:ascii="Futura Lt BT" w:hAnsi="Futura Lt BT"/>
          <w:b/>
          <w:bCs/>
          <w:sz w:val="24"/>
        </w:rPr>
        <w:t xml:space="preserve"> </w:t>
      </w:r>
      <w:r w:rsidR="00687545">
        <w:rPr>
          <w:rFonts w:ascii="Futura Lt BT" w:hAnsi="Futura Lt BT"/>
          <w:b/>
          <w:bCs/>
          <w:sz w:val="24"/>
        </w:rPr>
        <w:t xml:space="preserve">i širenje </w:t>
      </w:r>
      <w:r w:rsidRPr="005C708E">
        <w:rPr>
          <w:rFonts w:ascii="Futura Lt BT" w:hAnsi="Futura Lt BT"/>
          <w:b/>
          <w:bCs/>
          <w:sz w:val="24"/>
        </w:rPr>
        <w:t>perspektivnih</w:t>
      </w:r>
      <w:r w:rsidR="000F14A3">
        <w:rPr>
          <w:rFonts w:ascii="Futura Lt BT" w:hAnsi="Futura Lt BT"/>
          <w:b/>
          <w:bCs/>
          <w:sz w:val="24"/>
        </w:rPr>
        <w:t xml:space="preserve"> </w:t>
      </w:r>
      <w:r w:rsidRPr="005C708E">
        <w:rPr>
          <w:rFonts w:ascii="Futura Lt BT" w:hAnsi="Futura Lt BT"/>
          <w:b/>
          <w:bCs/>
          <w:sz w:val="24"/>
        </w:rPr>
        <w:t>poduzetničkih</w:t>
      </w:r>
      <w:r w:rsidR="000F14A3">
        <w:rPr>
          <w:rFonts w:ascii="Futura Lt BT" w:hAnsi="Futura Lt BT"/>
          <w:b/>
          <w:bCs/>
          <w:sz w:val="24"/>
        </w:rPr>
        <w:t xml:space="preserve"> </w:t>
      </w:r>
      <w:r w:rsidRPr="005C708E">
        <w:rPr>
          <w:rFonts w:ascii="Futura Lt BT" w:hAnsi="Futura Lt BT"/>
          <w:b/>
          <w:bCs/>
          <w:sz w:val="24"/>
        </w:rPr>
        <w:t>zona</w:t>
      </w:r>
      <w:r w:rsidR="00145C48" w:rsidRPr="005C708E">
        <w:rPr>
          <w:rFonts w:ascii="Futura Lt BT" w:hAnsi="Futura Lt BT"/>
          <w:b/>
          <w:bCs/>
          <w:sz w:val="24"/>
        </w:rPr>
        <w:t>,</w:t>
      </w:r>
      <w:r w:rsidR="000F14A3">
        <w:rPr>
          <w:rFonts w:ascii="Futura Lt BT" w:hAnsi="Futura Lt BT"/>
          <w:b/>
          <w:bCs/>
          <w:sz w:val="24"/>
        </w:rPr>
        <w:t xml:space="preserve"> </w:t>
      </w:r>
      <w:r w:rsidR="00145C48" w:rsidRPr="005C708E">
        <w:rPr>
          <w:rFonts w:ascii="Futura Lt BT" w:hAnsi="Futura Lt BT"/>
          <w:b/>
          <w:bCs/>
          <w:sz w:val="24"/>
        </w:rPr>
        <w:t>kao</w:t>
      </w:r>
      <w:r w:rsidR="000F14A3">
        <w:rPr>
          <w:rFonts w:ascii="Futura Lt BT" w:hAnsi="Futura Lt BT"/>
          <w:b/>
          <w:bCs/>
          <w:sz w:val="24"/>
        </w:rPr>
        <w:t xml:space="preserve"> </w:t>
      </w:r>
      <w:r w:rsidR="00145C48" w:rsidRPr="005C708E">
        <w:rPr>
          <w:rFonts w:ascii="Futura Lt BT" w:hAnsi="Futura Lt BT"/>
          <w:b/>
          <w:bCs/>
          <w:sz w:val="24"/>
        </w:rPr>
        <w:t>i</w:t>
      </w:r>
      <w:r w:rsidR="000F14A3">
        <w:rPr>
          <w:rFonts w:ascii="Futura Lt BT" w:hAnsi="Futura Lt BT"/>
          <w:b/>
          <w:bCs/>
          <w:sz w:val="24"/>
        </w:rPr>
        <w:t xml:space="preserve"> </w:t>
      </w:r>
      <w:r w:rsidR="00145C48" w:rsidRPr="005C708E">
        <w:rPr>
          <w:rFonts w:ascii="Futura Lt BT" w:hAnsi="Futura Lt BT"/>
          <w:b/>
          <w:bCs/>
          <w:sz w:val="24"/>
        </w:rPr>
        <w:t>poduzetničkih</w:t>
      </w:r>
      <w:r w:rsidR="000F14A3">
        <w:rPr>
          <w:rFonts w:ascii="Futura Lt BT" w:hAnsi="Futura Lt BT"/>
          <w:b/>
          <w:bCs/>
          <w:sz w:val="24"/>
        </w:rPr>
        <w:t xml:space="preserve"> </w:t>
      </w:r>
    </w:p>
    <w:p w14:paraId="7B459ED0" w14:textId="1FBD6732" w:rsidR="0071472F" w:rsidRDefault="00145C48" w:rsidP="001D5D48">
      <w:pPr>
        <w:jc w:val="both"/>
        <w:rPr>
          <w:rFonts w:ascii="Futura Lt BT" w:hAnsi="Futura Lt BT"/>
          <w:b/>
          <w:bCs/>
          <w:sz w:val="24"/>
        </w:rPr>
      </w:pPr>
      <w:r w:rsidRPr="005C708E">
        <w:rPr>
          <w:rFonts w:ascii="Futura Lt BT" w:hAnsi="Futura Lt BT"/>
          <w:b/>
          <w:bCs/>
          <w:sz w:val="24"/>
        </w:rPr>
        <w:lastRenderedPageBreak/>
        <w:t>zona</w:t>
      </w:r>
      <w:r w:rsidR="000F14A3">
        <w:rPr>
          <w:rFonts w:ascii="Futura Lt BT" w:hAnsi="Futura Lt BT"/>
          <w:b/>
          <w:bCs/>
          <w:sz w:val="24"/>
        </w:rPr>
        <w:t xml:space="preserve"> </w:t>
      </w:r>
      <w:r w:rsidR="00687545">
        <w:rPr>
          <w:rFonts w:ascii="Futura Lt BT" w:hAnsi="Futura Lt BT"/>
          <w:b/>
          <w:bCs/>
          <w:sz w:val="24"/>
        </w:rPr>
        <w:t xml:space="preserve">značajnih za </w:t>
      </w:r>
      <w:r w:rsidRPr="005C708E">
        <w:rPr>
          <w:rFonts w:ascii="Futura Lt BT" w:hAnsi="Futura Lt BT"/>
          <w:b/>
          <w:bCs/>
          <w:sz w:val="24"/>
        </w:rPr>
        <w:t>ujednačeni</w:t>
      </w:r>
      <w:r w:rsidR="000F14A3">
        <w:rPr>
          <w:rFonts w:ascii="Futura Lt BT" w:hAnsi="Futura Lt BT"/>
          <w:b/>
          <w:bCs/>
          <w:sz w:val="24"/>
        </w:rPr>
        <w:t xml:space="preserve"> </w:t>
      </w:r>
      <w:r w:rsidRPr="005C708E">
        <w:rPr>
          <w:rFonts w:ascii="Futura Lt BT" w:hAnsi="Futura Lt BT"/>
          <w:b/>
          <w:bCs/>
          <w:sz w:val="24"/>
        </w:rPr>
        <w:t>regionalni</w:t>
      </w:r>
      <w:r w:rsidR="000F14A3">
        <w:rPr>
          <w:rFonts w:ascii="Futura Lt BT" w:hAnsi="Futura Lt BT"/>
          <w:b/>
          <w:bCs/>
          <w:sz w:val="24"/>
        </w:rPr>
        <w:t xml:space="preserve"> </w:t>
      </w:r>
      <w:r w:rsidRPr="005C708E">
        <w:rPr>
          <w:rFonts w:ascii="Futura Lt BT" w:hAnsi="Futura Lt BT"/>
          <w:b/>
          <w:bCs/>
          <w:sz w:val="24"/>
        </w:rPr>
        <w:t>razvoj.</w:t>
      </w:r>
      <w:r w:rsidR="000F14A3">
        <w:rPr>
          <w:rFonts w:ascii="Futura Lt BT" w:hAnsi="Futura Lt BT"/>
          <w:b/>
          <w:bCs/>
          <w:sz w:val="24"/>
        </w:rPr>
        <w:t xml:space="preserve"> </w:t>
      </w:r>
      <w:r w:rsidR="00687545">
        <w:rPr>
          <w:rFonts w:ascii="Futura Lt BT" w:hAnsi="Futura Lt BT"/>
          <w:b/>
          <w:bCs/>
          <w:sz w:val="24"/>
        </w:rPr>
        <w:t>S druge strane, treba</w:t>
      </w:r>
      <w:r w:rsidR="000F14A3">
        <w:rPr>
          <w:rFonts w:ascii="Futura Lt BT" w:hAnsi="Futura Lt BT"/>
          <w:b/>
          <w:bCs/>
          <w:sz w:val="24"/>
        </w:rPr>
        <w:t xml:space="preserve"> </w:t>
      </w:r>
      <w:r w:rsidRPr="005C708E">
        <w:rPr>
          <w:rFonts w:ascii="Futura Lt BT" w:hAnsi="Futura Lt BT"/>
          <w:b/>
          <w:bCs/>
          <w:sz w:val="24"/>
        </w:rPr>
        <w:t>provesti</w:t>
      </w:r>
      <w:r w:rsidR="000F14A3">
        <w:rPr>
          <w:rFonts w:ascii="Futura Lt BT" w:hAnsi="Futura Lt BT"/>
          <w:b/>
          <w:bCs/>
          <w:sz w:val="24"/>
        </w:rPr>
        <w:t xml:space="preserve"> </w:t>
      </w:r>
      <w:r w:rsidR="00AA78CE" w:rsidRPr="005C708E">
        <w:rPr>
          <w:rFonts w:ascii="Futura Lt BT" w:hAnsi="Futura Lt BT"/>
          <w:b/>
          <w:bCs/>
          <w:sz w:val="24"/>
        </w:rPr>
        <w:t>Zakonom</w:t>
      </w:r>
      <w:r w:rsidR="000F14A3">
        <w:rPr>
          <w:rFonts w:ascii="Futura Lt BT" w:hAnsi="Futura Lt BT"/>
          <w:b/>
          <w:bCs/>
          <w:sz w:val="24"/>
        </w:rPr>
        <w:t xml:space="preserve"> </w:t>
      </w:r>
      <w:r w:rsidR="00AA78CE" w:rsidRPr="005C708E">
        <w:rPr>
          <w:rFonts w:ascii="Futura Lt BT" w:hAnsi="Futura Lt BT"/>
          <w:b/>
          <w:bCs/>
          <w:sz w:val="24"/>
        </w:rPr>
        <w:t>definiranu</w:t>
      </w:r>
      <w:r w:rsidR="000F14A3">
        <w:rPr>
          <w:rFonts w:ascii="Futura Lt BT" w:hAnsi="Futura Lt BT"/>
          <w:b/>
          <w:bCs/>
          <w:sz w:val="24"/>
        </w:rPr>
        <w:t xml:space="preserve"> </w:t>
      </w:r>
      <w:r w:rsidR="00AA78CE" w:rsidRPr="005C708E">
        <w:rPr>
          <w:rFonts w:ascii="Futura Lt BT" w:hAnsi="Futura Lt BT"/>
          <w:b/>
          <w:bCs/>
          <w:sz w:val="24"/>
        </w:rPr>
        <w:t>odredbu,</w:t>
      </w:r>
      <w:r w:rsidR="000F14A3">
        <w:rPr>
          <w:rFonts w:ascii="Futura Lt BT" w:hAnsi="Futura Lt BT"/>
          <w:b/>
          <w:bCs/>
          <w:sz w:val="24"/>
        </w:rPr>
        <w:t xml:space="preserve"> </w:t>
      </w:r>
      <w:r w:rsidR="00AA78CE" w:rsidRPr="005C708E">
        <w:rPr>
          <w:rFonts w:ascii="Futura Lt BT" w:hAnsi="Futura Lt BT"/>
          <w:b/>
          <w:bCs/>
          <w:sz w:val="24"/>
        </w:rPr>
        <w:t>da</w:t>
      </w:r>
      <w:r w:rsidR="000F14A3">
        <w:rPr>
          <w:rFonts w:ascii="Futura Lt BT" w:hAnsi="Futura Lt BT"/>
          <w:b/>
          <w:bCs/>
          <w:sz w:val="24"/>
        </w:rPr>
        <w:t xml:space="preserve"> </w:t>
      </w:r>
      <w:r w:rsidR="00AA78CE" w:rsidRPr="005C708E">
        <w:rPr>
          <w:rFonts w:ascii="Futura Lt BT" w:hAnsi="Futura Lt BT"/>
          <w:b/>
          <w:bCs/>
          <w:sz w:val="24"/>
        </w:rPr>
        <w:t>„Izdvojeno</w:t>
      </w:r>
      <w:r w:rsidR="000F14A3">
        <w:rPr>
          <w:rFonts w:ascii="Futura Lt BT" w:hAnsi="Futura Lt BT"/>
          <w:b/>
          <w:bCs/>
          <w:sz w:val="24"/>
        </w:rPr>
        <w:t xml:space="preserve"> </w:t>
      </w:r>
      <w:r w:rsidR="00AA78CE" w:rsidRPr="005C708E">
        <w:rPr>
          <w:rFonts w:ascii="Futura Lt BT" w:hAnsi="Futura Lt BT"/>
          <w:b/>
          <w:bCs/>
          <w:sz w:val="24"/>
        </w:rPr>
        <w:t>građevinsko</w:t>
      </w:r>
      <w:r w:rsidR="000F14A3">
        <w:rPr>
          <w:rFonts w:ascii="Futura Lt BT" w:hAnsi="Futura Lt BT"/>
          <w:b/>
          <w:bCs/>
          <w:sz w:val="24"/>
        </w:rPr>
        <w:t xml:space="preserve"> </w:t>
      </w:r>
      <w:r w:rsidR="00AA78CE" w:rsidRPr="005C708E">
        <w:rPr>
          <w:rFonts w:ascii="Futura Lt BT" w:hAnsi="Futura Lt BT"/>
          <w:b/>
          <w:bCs/>
          <w:sz w:val="24"/>
        </w:rPr>
        <w:t>područje</w:t>
      </w:r>
      <w:r w:rsidR="000F14A3">
        <w:rPr>
          <w:rFonts w:ascii="Futura Lt BT" w:hAnsi="Futura Lt BT"/>
          <w:b/>
          <w:bCs/>
          <w:sz w:val="24"/>
        </w:rPr>
        <w:t xml:space="preserve"> </w:t>
      </w:r>
      <w:r w:rsidR="00AA78CE" w:rsidRPr="005C708E">
        <w:rPr>
          <w:rFonts w:ascii="Futura Lt BT" w:hAnsi="Futura Lt BT"/>
          <w:b/>
          <w:bCs/>
          <w:sz w:val="24"/>
        </w:rPr>
        <w:t>izvan</w:t>
      </w:r>
      <w:r w:rsidR="000F14A3">
        <w:rPr>
          <w:rFonts w:ascii="Futura Lt BT" w:hAnsi="Futura Lt BT"/>
          <w:b/>
          <w:bCs/>
          <w:sz w:val="24"/>
        </w:rPr>
        <w:t xml:space="preserve"> </w:t>
      </w:r>
      <w:r w:rsidR="00AA78CE" w:rsidRPr="005C708E">
        <w:rPr>
          <w:rFonts w:ascii="Futura Lt BT" w:hAnsi="Futura Lt BT"/>
          <w:b/>
          <w:bCs/>
          <w:sz w:val="24"/>
        </w:rPr>
        <w:t>naselja</w:t>
      </w:r>
      <w:r w:rsidR="000F14A3">
        <w:rPr>
          <w:rFonts w:ascii="Futura Lt BT" w:hAnsi="Futura Lt BT"/>
          <w:b/>
          <w:bCs/>
          <w:sz w:val="24"/>
        </w:rPr>
        <w:t xml:space="preserve"> </w:t>
      </w:r>
      <w:r w:rsidR="00AA78CE" w:rsidRPr="005C708E">
        <w:rPr>
          <w:rFonts w:ascii="Futura Lt BT" w:hAnsi="Futura Lt BT"/>
          <w:b/>
          <w:bCs/>
          <w:sz w:val="24"/>
        </w:rPr>
        <w:t>za</w:t>
      </w:r>
      <w:r w:rsidR="000F14A3">
        <w:rPr>
          <w:rFonts w:ascii="Futura Lt BT" w:hAnsi="Futura Lt BT"/>
          <w:b/>
          <w:bCs/>
          <w:sz w:val="24"/>
        </w:rPr>
        <w:t xml:space="preserve"> </w:t>
      </w:r>
      <w:r w:rsidR="00AA78CE" w:rsidRPr="005C708E">
        <w:rPr>
          <w:rFonts w:ascii="Futura Lt BT" w:hAnsi="Futura Lt BT"/>
          <w:b/>
          <w:bCs/>
          <w:sz w:val="24"/>
        </w:rPr>
        <w:t>koje</w:t>
      </w:r>
      <w:r w:rsidR="000F14A3">
        <w:rPr>
          <w:rFonts w:ascii="Futura Lt BT" w:hAnsi="Futura Lt BT"/>
          <w:b/>
          <w:bCs/>
          <w:sz w:val="24"/>
        </w:rPr>
        <w:t xml:space="preserve"> </w:t>
      </w:r>
      <w:r w:rsidR="00AA78CE" w:rsidRPr="005C708E">
        <w:rPr>
          <w:rFonts w:ascii="Futura Lt BT" w:hAnsi="Futura Lt BT"/>
          <w:b/>
          <w:bCs/>
          <w:sz w:val="24"/>
        </w:rPr>
        <w:t>u</w:t>
      </w:r>
      <w:r w:rsidR="000F14A3">
        <w:rPr>
          <w:rFonts w:ascii="Futura Lt BT" w:hAnsi="Futura Lt BT"/>
          <w:b/>
          <w:bCs/>
          <w:sz w:val="24"/>
        </w:rPr>
        <w:t xml:space="preserve"> </w:t>
      </w:r>
      <w:r w:rsidR="00AA78CE" w:rsidRPr="005C708E">
        <w:rPr>
          <w:rFonts w:ascii="Futura Lt BT" w:hAnsi="Futura Lt BT"/>
          <w:b/>
          <w:bCs/>
          <w:sz w:val="24"/>
        </w:rPr>
        <w:t>roku</w:t>
      </w:r>
      <w:r w:rsidR="000F14A3">
        <w:rPr>
          <w:rFonts w:ascii="Futura Lt BT" w:hAnsi="Futura Lt BT"/>
          <w:b/>
          <w:bCs/>
          <w:sz w:val="24"/>
        </w:rPr>
        <w:t xml:space="preserve"> </w:t>
      </w:r>
      <w:r w:rsidR="00AA78CE" w:rsidRPr="005C708E">
        <w:rPr>
          <w:rFonts w:ascii="Futura Lt BT" w:hAnsi="Futura Lt BT"/>
          <w:b/>
          <w:bCs/>
          <w:sz w:val="24"/>
        </w:rPr>
        <w:t>od</w:t>
      </w:r>
      <w:r w:rsidR="000F14A3">
        <w:rPr>
          <w:rFonts w:ascii="Futura Lt BT" w:hAnsi="Futura Lt BT"/>
          <w:b/>
          <w:bCs/>
          <w:sz w:val="24"/>
        </w:rPr>
        <w:t xml:space="preserve"> </w:t>
      </w:r>
      <w:r w:rsidR="00AA78CE" w:rsidRPr="005C708E">
        <w:rPr>
          <w:rFonts w:ascii="Futura Lt BT" w:hAnsi="Futura Lt BT"/>
          <w:b/>
          <w:bCs/>
          <w:sz w:val="24"/>
        </w:rPr>
        <w:t>sedam</w:t>
      </w:r>
      <w:r w:rsidR="000F14A3">
        <w:rPr>
          <w:rFonts w:ascii="Futura Lt BT" w:hAnsi="Futura Lt BT"/>
          <w:b/>
          <w:bCs/>
          <w:sz w:val="24"/>
        </w:rPr>
        <w:t xml:space="preserve"> </w:t>
      </w:r>
      <w:r w:rsidR="00AA78CE" w:rsidRPr="005C708E">
        <w:rPr>
          <w:rFonts w:ascii="Futura Lt BT" w:hAnsi="Futura Lt BT"/>
          <w:b/>
          <w:bCs/>
          <w:sz w:val="24"/>
        </w:rPr>
        <w:t>godina</w:t>
      </w:r>
      <w:r w:rsidR="000F14A3">
        <w:rPr>
          <w:rFonts w:ascii="Futura Lt BT" w:hAnsi="Futura Lt BT"/>
          <w:b/>
          <w:bCs/>
          <w:sz w:val="24"/>
        </w:rPr>
        <w:t xml:space="preserve"> </w:t>
      </w:r>
      <w:r w:rsidR="00AA78CE" w:rsidRPr="005C708E">
        <w:rPr>
          <w:rFonts w:ascii="Futura Lt BT" w:hAnsi="Futura Lt BT"/>
          <w:b/>
          <w:bCs/>
          <w:sz w:val="24"/>
        </w:rPr>
        <w:t>od</w:t>
      </w:r>
      <w:r w:rsidR="000F14A3">
        <w:rPr>
          <w:rFonts w:ascii="Futura Lt BT" w:hAnsi="Futura Lt BT"/>
          <w:b/>
          <w:bCs/>
          <w:sz w:val="24"/>
        </w:rPr>
        <w:t xml:space="preserve"> </w:t>
      </w:r>
      <w:r w:rsidR="00AA78CE" w:rsidRPr="005C708E">
        <w:rPr>
          <w:rFonts w:ascii="Futura Lt BT" w:hAnsi="Futura Lt BT"/>
          <w:b/>
          <w:bCs/>
          <w:sz w:val="24"/>
        </w:rPr>
        <w:t>dana</w:t>
      </w:r>
      <w:r w:rsidR="000F14A3">
        <w:rPr>
          <w:rFonts w:ascii="Futura Lt BT" w:hAnsi="Futura Lt BT"/>
          <w:b/>
          <w:bCs/>
          <w:sz w:val="24"/>
        </w:rPr>
        <w:t xml:space="preserve"> </w:t>
      </w:r>
      <w:r w:rsidR="00AA78CE" w:rsidRPr="005C708E">
        <w:rPr>
          <w:rFonts w:ascii="Futura Lt BT" w:hAnsi="Futura Lt BT"/>
          <w:b/>
          <w:bCs/>
          <w:sz w:val="24"/>
        </w:rPr>
        <w:t>njegova</w:t>
      </w:r>
      <w:r w:rsidR="000F14A3">
        <w:rPr>
          <w:rFonts w:ascii="Futura Lt BT" w:hAnsi="Futura Lt BT"/>
          <w:b/>
          <w:bCs/>
          <w:sz w:val="24"/>
        </w:rPr>
        <w:t xml:space="preserve"> </w:t>
      </w:r>
      <w:r w:rsidR="00AA78CE" w:rsidRPr="005C708E">
        <w:rPr>
          <w:rFonts w:ascii="Futura Lt BT" w:hAnsi="Futura Lt BT"/>
          <w:b/>
          <w:bCs/>
          <w:sz w:val="24"/>
        </w:rPr>
        <w:t>određivanja</w:t>
      </w:r>
      <w:r w:rsidR="000F14A3">
        <w:rPr>
          <w:rFonts w:ascii="Futura Lt BT" w:hAnsi="Futura Lt BT"/>
          <w:b/>
          <w:bCs/>
          <w:sz w:val="24"/>
        </w:rPr>
        <w:t xml:space="preserve"> </w:t>
      </w:r>
      <w:r w:rsidR="00AA78CE" w:rsidRPr="005C708E">
        <w:rPr>
          <w:rFonts w:ascii="Futura Lt BT" w:hAnsi="Futura Lt BT"/>
          <w:b/>
          <w:bCs/>
          <w:sz w:val="24"/>
        </w:rPr>
        <w:t>nije</w:t>
      </w:r>
      <w:r w:rsidR="000F14A3">
        <w:rPr>
          <w:rFonts w:ascii="Futura Lt BT" w:hAnsi="Futura Lt BT"/>
          <w:b/>
          <w:bCs/>
          <w:sz w:val="24"/>
        </w:rPr>
        <w:t xml:space="preserve"> </w:t>
      </w:r>
      <w:r w:rsidR="00AA78CE" w:rsidRPr="005C708E">
        <w:rPr>
          <w:rFonts w:ascii="Futura Lt BT" w:hAnsi="Futura Lt BT"/>
          <w:b/>
          <w:bCs/>
          <w:sz w:val="24"/>
        </w:rPr>
        <w:t>donesen</w:t>
      </w:r>
      <w:r w:rsidR="000F14A3">
        <w:rPr>
          <w:rFonts w:ascii="Futura Lt BT" w:hAnsi="Futura Lt BT"/>
          <w:b/>
          <w:bCs/>
          <w:sz w:val="24"/>
        </w:rPr>
        <w:t xml:space="preserve"> </w:t>
      </w:r>
      <w:r w:rsidR="00AA78CE" w:rsidRPr="005C708E">
        <w:rPr>
          <w:rFonts w:ascii="Futura Lt BT" w:hAnsi="Futura Lt BT"/>
          <w:b/>
          <w:bCs/>
          <w:sz w:val="24"/>
        </w:rPr>
        <w:t>urbanistički</w:t>
      </w:r>
      <w:r w:rsidR="000F14A3">
        <w:rPr>
          <w:rFonts w:ascii="Futura Lt BT" w:hAnsi="Futura Lt BT"/>
          <w:b/>
          <w:bCs/>
          <w:sz w:val="24"/>
        </w:rPr>
        <w:t xml:space="preserve"> </w:t>
      </w:r>
      <w:r w:rsidR="00AA78CE" w:rsidRPr="005C708E">
        <w:rPr>
          <w:rFonts w:ascii="Futura Lt BT" w:hAnsi="Futura Lt BT"/>
          <w:b/>
          <w:bCs/>
          <w:sz w:val="24"/>
        </w:rPr>
        <w:t>plan</w:t>
      </w:r>
      <w:r w:rsidR="000F14A3">
        <w:rPr>
          <w:rFonts w:ascii="Futura Lt BT" w:hAnsi="Futura Lt BT"/>
          <w:b/>
          <w:bCs/>
          <w:sz w:val="24"/>
        </w:rPr>
        <w:t xml:space="preserve"> </w:t>
      </w:r>
      <w:r w:rsidR="00AA78CE" w:rsidRPr="005C708E">
        <w:rPr>
          <w:rFonts w:ascii="Futura Lt BT" w:hAnsi="Futura Lt BT"/>
          <w:b/>
          <w:bCs/>
          <w:sz w:val="24"/>
        </w:rPr>
        <w:t>uređenja</w:t>
      </w:r>
      <w:r w:rsidR="000F14A3">
        <w:rPr>
          <w:rFonts w:ascii="Futura Lt BT" w:hAnsi="Futura Lt BT"/>
          <w:b/>
          <w:bCs/>
          <w:sz w:val="24"/>
        </w:rPr>
        <w:t xml:space="preserve"> </w:t>
      </w:r>
      <w:r w:rsidR="00AA78CE" w:rsidRPr="005C708E">
        <w:rPr>
          <w:rFonts w:ascii="Futura Lt BT" w:hAnsi="Futura Lt BT"/>
          <w:b/>
          <w:bCs/>
          <w:sz w:val="24"/>
        </w:rPr>
        <w:t>ili</w:t>
      </w:r>
      <w:r w:rsidR="000F14A3">
        <w:rPr>
          <w:rFonts w:ascii="Futura Lt BT" w:hAnsi="Futura Lt BT"/>
          <w:b/>
          <w:bCs/>
          <w:sz w:val="24"/>
        </w:rPr>
        <w:t xml:space="preserve"> </w:t>
      </w:r>
      <w:r w:rsidR="00AA78CE" w:rsidRPr="005C708E">
        <w:rPr>
          <w:rFonts w:ascii="Futura Lt BT" w:hAnsi="Futura Lt BT"/>
          <w:b/>
          <w:bCs/>
          <w:sz w:val="24"/>
        </w:rPr>
        <w:t>do</w:t>
      </w:r>
      <w:r w:rsidR="000F14A3">
        <w:rPr>
          <w:rFonts w:ascii="Futura Lt BT" w:hAnsi="Futura Lt BT"/>
          <w:b/>
          <w:bCs/>
          <w:sz w:val="24"/>
        </w:rPr>
        <w:t xml:space="preserve"> </w:t>
      </w:r>
      <w:r w:rsidR="00AA78CE" w:rsidRPr="005C708E">
        <w:rPr>
          <w:rFonts w:ascii="Futura Lt BT" w:hAnsi="Futura Lt BT"/>
          <w:b/>
          <w:bCs/>
          <w:sz w:val="24"/>
        </w:rPr>
        <w:t>kojeg</w:t>
      </w:r>
      <w:r w:rsidR="000F14A3">
        <w:rPr>
          <w:rFonts w:ascii="Futura Lt BT" w:hAnsi="Futura Lt BT"/>
          <w:b/>
          <w:bCs/>
          <w:sz w:val="24"/>
        </w:rPr>
        <w:t xml:space="preserve"> </w:t>
      </w:r>
      <w:r w:rsidR="00AA78CE" w:rsidRPr="005C708E">
        <w:rPr>
          <w:rFonts w:ascii="Futura Lt BT" w:hAnsi="Futura Lt BT"/>
          <w:b/>
          <w:bCs/>
          <w:sz w:val="24"/>
        </w:rPr>
        <w:t>nije</w:t>
      </w:r>
      <w:r w:rsidR="000F14A3">
        <w:rPr>
          <w:rFonts w:ascii="Futura Lt BT" w:hAnsi="Futura Lt BT"/>
          <w:b/>
          <w:bCs/>
          <w:sz w:val="24"/>
        </w:rPr>
        <w:t xml:space="preserve"> </w:t>
      </w:r>
      <w:r w:rsidR="00AA78CE" w:rsidRPr="005C708E">
        <w:rPr>
          <w:rFonts w:ascii="Futura Lt BT" w:hAnsi="Futura Lt BT"/>
          <w:b/>
          <w:bCs/>
          <w:sz w:val="24"/>
        </w:rPr>
        <w:t>izgrađena</w:t>
      </w:r>
      <w:r w:rsidR="000F14A3">
        <w:rPr>
          <w:rFonts w:ascii="Futura Lt BT" w:hAnsi="Futura Lt BT"/>
          <w:b/>
          <w:bCs/>
          <w:sz w:val="24"/>
        </w:rPr>
        <w:t xml:space="preserve"> </w:t>
      </w:r>
      <w:r w:rsidR="00AA78CE" w:rsidRPr="005C708E">
        <w:rPr>
          <w:rFonts w:ascii="Futura Lt BT" w:hAnsi="Futura Lt BT"/>
          <w:b/>
          <w:bCs/>
          <w:sz w:val="24"/>
        </w:rPr>
        <w:t>osnovna</w:t>
      </w:r>
      <w:r w:rsidR="000F14A3">
        <w:rPr>
          <w:rFonts w:ascii="Futura Lt BT" w:hAnsi="Futura Lt BT"/>
          <w:b/>
          <w:bCs/>
          <w:sz w:val="24"/>
        </w:rPr>
        <w:t xml:space="preserve"> </w:t>
      </w:r>
      <w:r w:rsidR="00AA78CE" w:rsidRPr="005C708E">
        <w:rPr>
          <w:rFonts w:ascii="Futura Lt BT" w:hAnsi="Futura Lt BT"/>
          <w:b/>
          <w:bCs/>
          <w:sz w:val="24"/>
        </w:rPr>
        <w:t>infrastruktura,</w:t>
      </w:r>
      <w:r w:rsidR="000F14A3">
        <w:rPr>
          <w:rFonts w:ascii="Futura Lt BT" w:hAnsi="Futura Lt BT"/>
          <w:b/>
          <w:bCs/>
          <w:sz w:val="24"/>
        </w:rPr>
        <w:t xml:space="preserve"> </w:t>
      </w:r>
      <w:r w:rsidR="00AA78CE" w:rsidRPr="005C708E">
        <w:rPr>
          <w:rFonts w:ascii="Futura Lt BT" w:hAnsi="Futura Lt BT"/>
          <w:b/>
          <w:bCs/>
          <w:sz w:val="24"/>
        </w:rPr>
        <w:t>prestaje</w:t>
      </w:r>
      <w:r w:rsidR="000F14A3">
        <w:rPr>
          <w:rFonts w:ascii="Futura Lt BT" w:hAnsi="Futura Lt BT"/>
          <w:b/>
          <w:bCs/>
          <w:sz w:val="24"/>
        </w:rPr>
        <w:t xml:space="preserve"> </w:t>
      </w:r>
      <w:r w:rsidR="00AA78CE" w:rsidRPr="005C708E">
        <w:rPr>
          <w:rFonts w:ascii="Futura Lt BT" w:hAnsi="Futura Lt BT"/>
          <w:b/>
          <w:bCs/>
          <w:sz w:val="24"/>
        </w:rPr>
        <w:t>biti</w:t>
      </w:r>
      <w:r w:rsidR="000F14A3">
        <w:rPr>
          <w:rFonts w:ascii="Futura Lt BT" w:hAnsi="Futura Lt BT"/>
          <w:b/>
          <w:bCs/>
          <w:sz w:val="24"/>
        </w:rPr>
        <w:t xml:space="preserve"> </w:t>
      </w:r>
      <w:r w:rsidR="00AA78CE" w:rsidRPr="005C708E">
        <w:rPr>
          <w:rFonts w:ascii="Futura Lt BT" w:hAnsi="Futura Lt BT"/>
          <w:b/>
          <w:bCs/>
          <w:sz w:val="24"/>
        </w:rPr>
        <w:t>građevinsko</w:t>
      </w:r>
      <w:r w:rsidR="000F14A3">
        <w:rPr>
          <w:rFonts w:ascii="Futura Lt BT" w:hAnsi="Futura Lt BT"/>
          <w:b/>
          <w:bCs/>
          <w:sz w:val="24"/>
        </w:rPr>
        <w:t xml:space="preserve"> </w:t>
      </w:r>
      <w:r w:rsidR="00AA78CE" w:rsidRPr="005C708E">
        <w:rPr>
          <w:rFonts w:ascii="Futura Lt BT" w:hAnsi="Futura Lt BT"/>
          <w:b/>
          <w:bCs/>
          <w:sz w:val="24"/>
        </w:rPr>
        <w:t>područje</w:t>
      </w:r>
      <w:r w:rsidR="00687545">
        <w:rPr>
          <w:rFonts w:ascii="Futura Lt BT" w:hAnsi="Futura Lt BT"/>
          <w:b/>
          <w:bCs/>
          <w:sz w:val="24"/>
        </w:rPr>
        <w:t>, kako bi te površine prestale opterećivati planske pokazatelje. A</w:t>
      </w:r>
      <w:r w:rsidR="005D78D0" w:rsidRPr="00687545">
        <w:rPr>
          <w:rFonts w:ascii="Futura Lt BT" w:hAnsi="Futura Lt BT"/>
          <w:b/>
          <w:bCs/>
          <w:sz w:val="24"/>
        </w:rPr>
        <w:t xml:space="preserve">ktivnosti JLS i interes potencijalnih investitora </w:t>
      </w:r>
      <w:r w:rsidR="00687545" w:rsidRPr="00687545">
        <w:rPr>
          <w:rFonts w:ascii="Futura Lt BT" w:hAnsi="Futura Lt BT"/>
          <w:b/>
          <w:bCs/>
          <w:sz w:val="24"/>
        </w:rPr>
        <w:t xml:space="preserve">u poduzetničke zone treba usmjeriti </w:t>
      </w:r>
      <w:r w:rsidR="005D78D0" w:rsidRPr="00687545">
        <w:rPr>
          <w:rFonts w:ascii="Futura Lt BT" w:hAnsi="Futura Lt BT"/>
          <w:b/>
          <w:bCs/>
          <w:sz w:val="24"/>
        </w:rPr>
        <w:t>na manji broj bolje opremljenih zona, s brzim potencijalom stavljanja u funkciju.</w:t>
      </w:r>
      <w:r w:rsidR="0071472F">
        <w:rPr>
          <w:rFonts w:ascii="Futura Lt BT" w:hAnsi="Futura Lt BT"/>
          <w:b/>
          <w:bCs/>
          <w:sz w:val="24"/>
        </w:rPr>
        <w:br w:type="page"/>
      </w:r>
    </w:p>
    <w:p w14:paraId="6C0AA425" w14:textId="65B6A162" w:rsidR="00D86829" w:rsidRPr="008A4ABD" w:rsidRDefault="00D86829" w:rsidP="00557570">
      <w:pPr>
        <w:pStyle w:val="Odlomakpopisa"/>
        <w:numPr>
          <w:ilvl w:val="1"/>
          <w:numId w:val="22"/>
        </w:numPr>
        <w:spacing w:line="240" w:lineRule="auto"/>
        <w:jc w:val="both"/>
        <w:outlineLvl w:val="0"/>
        <w:rPr>
          <w:rFonts w:ascii="Futura Lt BT" w:hAnsi="Futura Lt BT"/>
          <w:b/>
          <w:sz w:val="28"/>
          <w:szCs w:val="28"/>
        </w:rPr>
      </w:pPr>
      <w:bookmarkStart w:id="27" w:name="_Toc215824776"/>
      <w:r w:rsidRPr="008A4ABD">
        <w:rPr>
          <w:rFonts w:ascii="Futura Lt BT" w:hAnsi="Futura Lt BT"/>
          <w:b/>
          <w:sz w:val="28"/>
          <w:szCs w:val="28"/>
        </w:rPr>
        <w:lastRenderedPageBreak/>
        <w:t>Područja</w:t>
      </w:r>
      <w:r w:rsidR="000F14A3">
        <w:rPr>
          <w:rFonts w:ascii="Futura Lt BT" w:hAnsi="Futura Lt BT"/>
          <w:b/>
          <w:sz w:val="28"/>
          <w:szCs w:val="28"/>
        </w:rPr>
        <w:t xml:space="preserve"> </w:t>
      </w:r>
      <w:r w:rsidRPr="008A4ABD">
        <w:rPr>
          <w:rFonts w:ascii="Futura Lt BT" w:hAnsi="Futura Lt BT"/>
          <w:b/>
          <w:sz w:val="28"/>
          <w:szCs w:val="28"/>
        </w:rPr>
        <w:t>posebne</w:t>
      </w:r>
      <w:r w:rsidR="000F14A3">
        <w:rPr>
          <w:rFonts w:ascii="Futura Lt BT" w:hAnsi="Futura Lt BT"/>
          <w:b/>
          <w:sz w:val="28"/>
          <w:szCs w:val="28"/>
        </w:rPr>
        <w:t xml:space="preserve"> </w:t>
      </w:r>
      <w:r w:rsidRPr="008A4ABD">
        <w:rPr>
          <w:rFonts w:ascii="Futura Lt BT" w:hAnsi="Futura Lt BT"/>
          <w:b/>
          <w:sz w:val="28"/>
          <w:szCs w:val="28"/>
        </w:rPr>
        <w:t>namjene</w:t>
      </w:r>
      <w:bookmarkEnd w:id="27"/>
    </w:p>
    <w:p w14:paraId="10D1B9B5" w14:textId="69739A9E" w:rsidR="008972A6" w:rsidRDefault="00F31093" w:rsidP="007350EA">
      <w:pPr>
        <w:jc w:val="both"/>
        <w:rPr>
          <w:rFonts w:ascii="Futura Lt BT" w:hAnsi="Futura Lt BT"/>
          <w:sz w:val="24"/>
          <w:szCs w:val="24"/>
        </w:rPr>
      </w:pPr>
      <w:r>
        <w:rPr>
          <w:rFonts w:ascii="Futura Lt BT" w:hAnsi="Futura Lt BT"/>
          <w:sz w:val="24"/>
          <w:szCs w:val="24"/>
        </w:rPr>
        <w:t>Područja</w:t>
      </w:r>
      <w:r w:rsidR="000F14A3">
        <w:rPr>
          <w:rFonts w:ascii="Futura Lt BT" w:hAnsi="Futura Lt BT"/>
          <w:sz w:val="24"/>
          <w:szCs w:val="24"/>
        </w:rPr>
        <w:t xml:space="preserve"> </w:t>
      </w:r>
      <w:r w:rsidR="007350EA" w:rsidRPr="008A4ABD">
        <w:rPr>
          <w:rFonts w:ascii="Futura Lt BT" w:hAnsi="Futura Lt BT"/>
          <w:sz w:val="24"/>
          <w:szCs w:val="24"/>
        </w:rPr>
        <w:t>posebne</w:t>
      </w:r>
      <w:r w:rsidR="000F14A3">
        <w:rPr>
          <w:rFonts w:ascii="Futura Lt BT" w:hAnsi="Futura Lt BT"/>
          <w:sz w:val="24"/>
          <w:szCs w:val="24"/>
        </w:rPr>
        <w:t xml:space="preserve"> </w:t>
      </w:r>
      <w:r w:rsidR="007350EA" w:rsidRPr="008A4ABD">
        <w:rPr>
          <w:rFonts w:ascii="Futura Lt BT" w:hAnsi="Futura Lt BT"/>
          <w:sz w:val="24"/>
          <w:szCs w:val="24"/>
        </w:rPr>
        <w:t>namjene</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području</w:t>
      </w:r>
      <w:r w:rsidR="000F14A3">
        <w:rPr>
          <w:rFonts w:ascii="Futura Lt BT" w:hAnsi="Futura Lt BT"/>
          <w:sz w:val="24"/>
          <w:szCs w:val="24"/>
        </w:rPr>
        <w:t xml:space="preserve"> </w:t>
      </w:r>
      <w:r>
        <w:rPr>
          <w:rFonts w:ascii="Futura Lt BT" w:hAnsi="Futura Lt BT"/>
          <w:sz w:val="24"/>
          <w:szCs w:val="24"/>
        </w:rPr>
        <w:t>Karlovačke</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sidR="007350EA" w:rsidRPr="008A4ABD">
        <w:rPr>
          <w:rFonts w:ascii="Futura Lt BT" w:hAnsi="Futura Lt BT"/>
          <w:sz w:val="24"/>
          <w:szCs w:val="24"/>
        </w:rPr>
        <w:t>su</w:t>
      </w:r>
      <w:r w:rsidR="000F14A3">
        <w:rPr>
          <w:rFonts w:ascii="Futura Lt BT" w:hAnsi="Futura Lt BT"/>
          <w:sz w:val="24"/>
          <w:szCs w:val="24"/>
        </w:rPr>
        <w:t xml:space="preserve"> </w:t>
      </w:r>
      <w:r w:rsidR="00992248" w:rsidRPr="008A4ABD">
        <w:rPr>
          <w:rFonts w:ascii="Futura Lt BT" w:hAnsi="Futura Lt BT"/>
          <w:sz w:val="24"/>
          <w:szCs w:val="24"/>
        </w:rPr>
        <w:t>zone</w:t>
      </w:r>
      <w:r w:rsidR="000F14A3">
        <w:rPr>
          <w:rFonts w:ascii="Futura Lt BT" w:hAnsi="Futura Lt BT"/>
          <w:sz w:val="24"/>
          <w:szCs w:val="24"/>
        </w:rPr>
        <w:t xml:space="preserve"> </w:t>
      </w:r>
      <w:r w:rsidR="007350EA" w:rsidRPr="008A4ABD">
        <w:rPr>
          <w:rFonts w:ascii="Futura Lt BT" w:hAnsi="Futura Lt BT"/>
          <w:sz w:val="24"/>
          <w:szCs w:val="24"/>
        </w:rPr>
        <w:t>od</w:t>
      </w:r>
      <w:r w:rsidR="000F14A3">
        <w:rPr>
          <w:rFonts w:ascii="Futura Lt BT" w:hAnsi="Futura Lt BT"/>
          <w:sz w:val="24"/>
          <w:szCs w:val="24"/>
        </w:rPr>
        <w:t xml:space="preserve"> </w:t>
      </w:r>
      <w:r w:rsidR="007350EA" w:rsidRPr="008A4ABD">
        <w:rPr>
          <w:rFonts w:ascii="Futura Lt BT" w:hAnsi="Futura Lt BT"/>
          <w:sz w:val="24"/>
          <w:szCs w:val="24"/>
        </w:rPr>
        <w:t>interesa</w:t>
      </w:r>
      <w:r w:rsidR="000F14A3">
        <w:rPr>
          <w:rFonts w:ascii="Futura Lt BT" w:hAnsi="Futura Lt BT"/>
          <w:sz w:val="24"/>
          <w:szCs w:val="24"/>
        </w:rPr>
        <w:t xml:space="preserve"> </w:t>
      </w:r>
      <w:r w:rsidR="007350EA" w:rsidRPr="008A4ABD">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Republiku</w:t>
      </w:r>
      <w:r w:rsidR="000F14A3">
        <w:rPr>
          <w:rFonts w:ascii="Futura Lt BT" w:hAnsi="Futura Lt BT"/>
          <w:sz w:val="24"/>
          <w:szCs w:val="24"/>
        </w:rPr>
        <w:t xml:space="preserve"> </w:t>
      </w:r>
      <w:r>
        <w:rPr>
          <w:rFonts w:ascii="Futura Lt BT" w:hAnsi="Futura Lt BT"/>
          <w:sz w:val="24"/>
          <w:szCs w:val="24"/>
        </w:rPr>
        <w:t>Hrvatsku</w:t>
      </w:r>
      <w:r w:rsidR="000F14A3">
        <w:rPr>
          <w:rFonts w:ascii="Futura Lt BT" w:hAnsi="Futura Lt BT"/>
          <w:sz w:val="24"/>
          <w:szCs w:val="24"/>
        </w:rPr>
        <w:t xml:space="preserve"> </w:t>
      </w:r>
      <w:r>
        <w:rPr>
          <w:rFonts w:ascii="Futura Lt BT" w:hAnsi="Futura Lt BT"/>
          <w:sz w:val="24"/>
          <w:szCs w:val="24"/>
        </w:rPr>
        <w:t>namijenjene</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obranu</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obrambene</w:t>
      </w:r>
      <w:r w:rsidR="000F14A3">
        <w:rPr>
          <w:rFonts w:ascii="Futura Lt BT" w:hAnsi="Futura Lt BT"/>
          <w:sz w:val="24"/>
          <w:szCs w:val="24"/>
        </w:rPr>
        <w:t xml:space="preserve"> </w:t>
      </w:r>
      <w:r>
        <w:rPr>
          <w:rFonts w:ascii="Futura Lt BT" w:hAnsi="Futura Lt BT"/>
          <w:sz w:val="24"/>
          <w:szCs w:val="24"/>
        </w:rPr>
        <w:t>funkcije.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odnosu</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prethodno</w:t>
      </w:r>
      <w:r w:rsidR="000F14A3">
        <w:rPr>
          <w:rFonts w:ascii="Futura Lt BT" w:hAnsi="Futura Lt BT"/>
          <w:sz w:val="24"/>
          <w:szCs w:val="24"/>
        </w:rPr>
        <w:t xml:space="preserve"> </w:t>
      </w:r>
      <w:r>
        <w:rPr>
          <w:rFonts w:ascii="Futura Lt BT" w:hAnsi="Futura Lt BT"/>
          <w:sz w:val="24"/>
          <w:szCs w:val="24"/>
        </w:rPr>
        <w:t>izvješće,</w:t>
      </w:r>
      <w:r w:rsidR="000F14A3">
        <w:rPr>
          <w:rFonts w:ascii="Futura Lt BT" w:hAnsi="Futura Lt BT"/>
          <w:sz w:val="24"/>
          <w:szCs w:val="24"/>
        </w:rPr>
        <w:t xml:space="preserve"> </w:t>
      </w:r>
      <w:r>
        <w:rPr>
          <w:rFonts w:ascii="Futura Lt BT" w:hAnsi="Futura Lt BT"/>
          <w:sz w:val="24"/>
          <w:szCs w:val="24"/>
        </w:rPr>
        <w:t>došlo</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do</w:t>
      </w:r>
      <w:r w:rsidR="000F14A3">
        <w:rPr>
          <w:rFonts w:ascii="Futura Lt BT" w:hAnsi="Futura Lt BT"/>
          <w:sz w:val="24"/>
          <w:szCs w:val="24"/>
        </w:rPr>
        <w:t xml:space="preserve"> </w:t>
      </w:r>
      <w:r w:rsidR="003853BC">
        <w:rPr>
          <w:rFonts w:ascii="Futura Lt BT" w:hAnsi="Futura Lt BT"/>
          <w:sz w:val="24"/>
          <w:szCs w:val="24"/>
        </w:rPr>
        <w:t>poveća</w:t>
      </w:r>
      <w:r>
        <w:rPr>
          <w:rFonts w:ascii="Futura Lt BT" w:hAnsi="Futura Lt BT"/>
          <w:sz w:val="24"/>
          <w:szCs w:val="24"/>
        </w:rPr>
        <w:t>nja</w:t>
      </w:r>
      <w:r w:rsidR="000F14A3">
        <w:rPr>
          <w:rFonts w:ascii="Futura Lt BT" w:hAnsi="Futura Lt BT"/>
          <w:sz w:val="24"/>
          <w:szCs w:val="24"/>
        </w:rPr>
        <w:t xml:space="preserve"> </w:t>
      </w:r>
      <w:r>
        <w:rPr>
          <w:rFonts w:ascii="Futura Lt BT" w:hAnsi="Futura Lt BT"/>
          <w:sz w:val="24"/>
          <w:szCs w:val="24"/>
        </w:rPr>
        <w:t>površina</w:t>
      </w:r>
      <w:r w:rsidR="000F14A3">
        <w:rPr>
          <w:rFonts w:ascii="Futura Lt BT" w:hAnsi="Futura Lt BT"/>
          <w:sz w:val="24"/>
          <w:szCs w:val="24"/>
        </w:rPr>
        <w:t xml:space="preserve"> </w:t>
      </w:r>
      <w:r>
        <w:rPr>
          <w:rFonts w:ascii="Futura Lt BT" w:hAnsi="Futura Lt BT"/>
          <w:sz w:val="24"/>
          <w:szCs w:val="24"/>
        </w:rPr>
        <w:t>posebne</w:t>
      </w:r>
      <w:r w:rsidR="000F14A3">
        <w:rPr>
          <w:rFonts w:ascii="Futura Lt BT" w:hAnsi="Futura Lt BT"/>
          <w:sz w:val="24"/>
          <w:szCs w:val="24"/>
        </w:rPr>
        <w:t xml:space="preserve"> </w:t>
      </w:r>
      <w:r>
        <w:rPr>
          <w:rFonts w:ascii="Futura Lt BT" w:hAnsi="Futura Lt BT"/>
          <w:sz w:val="24"/>
          <w:szCs w:val="24"/>
        </w:rPr>
        <w:t>namjene</w:t>
      </w:r>
      <w:r w:rsidR="000F14A3">
        <w:rPr>
          <w:rFonts w:ascii="Futura Lt BT" w:hAnsi="Futura Lt BT"/>
          <w:sz w:val="24"/>
          <w:szCs w:val="24"/>
        </w:rPr>
        <w:t xml:space="preserve"> </w:t>
      </w:r>
      <w:r w:rsidR="0031255E">
        <w:rPr>
          <w:rFonts w:ascii="Futura Lt BT" w:hAnsi="Futura Lt BT"/>
          <w:sz w:val="24"/>
          <w:szCs w:val="24"/>
        </w:rPr>
        <w:t>u</w:t>
      </w:r>
      <w:r w:rsidR="000F14A3">
        <w:rPr>
          <w:rFonts w:ascii="Futura Lt BT" w:hAnsi="Futura Lt BT"/>
          <w:sz w:val="24"/>
          <w:szCs w:val="24"/>
        </w:rPr>
        <w:t xml:space="preserve"> </w:t>
      </w:r>
      <w:r w:rsidR="0031255E">
        <w:rPr>
          <w:rFonts w:ascii="Futura Lt BT" w:hAnsi="Futura Lt BT"/>
          <w:sz w:val="24"/>
          <w:szCs w:val="24"/>
        </w:rPr>
        <w:t>ukupnom</w:t>
      </w:r>
      <w:r w:rsidR="000F14A3">
        <w:rPr>
          <w:rFonts w:ascii="Futura Lt BT" w:hAnsi="Futura Lt BT"/>
          <w:sz w:val="24"/>
          <w:szCs w:val="24"/>
        </w:rPr>
        <w:t xml:space="preserve"> </w:t>
      </w:r>
      <w:r w:rsidR="0031255E">
        <w:rPr>
          <w:rFonts w:ascii="Futura Lt BT" w:hAnsi="Futura Lt BT"/>
          <w:sz w:val="24"/>
          <w:szCs w:val="24"/>
        </w:rPr>
        <w:t>iznosu</w:t>
      </w:r>
      <w:r w:rsidR="000F14A3">
        <w:rPr>
          <w:rFonts w:ascii="Futura Lt BT" w:hAnsi="Futura Lt BT"/>
          <w:sz w:val="24"/>
          <w:szCs w:val="24"/>
        </w:rPr>
        <w:t xml:space="preserve"> </w:t>
      </w:r>
      <w:r w:rsidR="0031255E">
        <w:rPr>
          <w:rFonts w:ascii="Futura Lt BT" w:hAnsi="Futura Lt BT"/>
          <w:sz w:val="24"/>
          <w:szCs w:val="24"/>
        </w:rPr>
        <w:t>od</w:t>
      </w:r>
      <w:r w:rsidR="000F14A3">
        <w:rPr>
          <w:rFonts w:ascii="Futura Lt BT" w:hAnsi="Futura Lt BT"/>
          <w:sz w:val="24"/>
          <w:szCs w:val="24"/>
        </w:rPr>
        <w:t xml:space="preserve"> </w:t>
      </w:r>
      <w:r w:rsidR="0031255E">
        <w:rPr>
          <w:rFonts w:ascii="Futura Lt BT" w:hAnsi="Futura Lt BT"/>
          <w:sz w:val="24"/>
          <w:szCs w:val="24"/>
        </w:rPr>
        <w:t>1</w:t>
      </w:r>
      <w:r w:rsidR="001703F8">
        <w:rPr>
          <w:rFonts w:ascii="Futura Lt BT" w:hAnsi="Futura Lt BT"/>
          <w:sz w:val="24"/>
          <w:szCs w:val="24"/>
        </w:rPr>
        <w:t>67,</w:t>
      </w:r>
      <w:r w:rsidR="00051A5B">
        <w:rPr>
          <w:rFonts w:ascii="Futura Lt BT" w:hAnsi="Futura Lt BT"/>
          <w:sz w:val="24"/>
          <w:szCs w:val="24"/>
        </w:rPr>
        <w:t>7</w:t>
      </w:r>
      <w:r w:rsidR="001703F8">
        <w:rPr>
          <w:rFonts w:ascii="Futura Lt BT" w:hAnsi="Futura Lt BT"/>
          <w:sz w:val="24"/>
          <w:szCs w:val="24"/>
        </w:rPr>
        <w:t>2</w:t>
      </w:r>
      <w:r w:rsidR="000F14A3">
        <w:rPr>
          <w:rFonts w:ascii="Futura Lt BT" w:hAnsi="Futura Lt BT"/>
          <w:sz w:val="24"/>
          <w:szCs w:val="24"/>
        </w:rPr>
        <w:t xml:space="preserve"> </w:t>
      </w:r>
      <w:r w:rsidR="0031255E">
        <w:rPr>
          <w:rFonts w:ascii="Futura Lt BT" w:hAnsi="Futura Lt BT"/>
          <w:sz w:val="24"/>
          <w:szCs w:val="24"/>
        </w:rPr>
        <w:t>ha</w:t>
      </w:r>
      <w:r w:rsidR="008972A6">
        <w:rPr>
          <w:rFonts w:ascii="Futura Lt BT" w:hAnsi="Futura Lt BT"/>
          <w:sz w:val="24"/>
          <w:szCs w:val="24"/>
        </w:rPr>
        <w:t>.</w:t>
      </w:r>
    </w:p>
    <w:p w14:paraId="6D85FE34" w14:textId="4BE22107" w:rsidR="001703F8" w:rsidRDefault="001703F8" w:rsidP="007350EA">
      <w:pPr>
        <w:jc w:val="both"/>
        <w:rPr>
          <w:rFonts w:ascii="Futura Lt BT" w:hAnsi="Futura Lt BT"/>
          <w:sz w:val="24"/>
          <w:szCs w:val="24"/>
        </w:rPr>
      </w:pPr>
    </w:p>
    <w:p w14:paraId="724FD07F" w14:textId="4004EE4D" w:rsidR="001703F8" w:rsidRDefault="008972A6" w:rsidP="007350EA">
      <w:pPr>
        <w:jc w:val="both"/>
        <w:rPr>
          <w:rFonts w:ascii="Futura Lt BT" w:hAnsi="Futura Lt BT"/>
          <w:sz w:val="24"/>
          <w:szCs w:val="24"/>
        </w:rPr>
      </w:pPr>
      <w:r w:rsidRPr="008A4ABD">
        <w:rPr>
          <w:rFonts w:ascii="Futura Lt BT" w:hAnsi="Futura Lt BT"/>
          <w:noProof/>
          <w:sz w:val="24"/>
          <w:szCs w:val="24"/>
        </w:rPr>
        <w:drawing>
          <wp:anchor distT="0" distB="0" distL="114300" distR="114300" simplePos="0" relativeHeight="251679744" behindDoc="1" locked="0" layoutInCell="1" allowOverlap="1" wp14:anchorId="518D5361" wp14:editId="3D0293A2">
            <wp:simplePos x="0" y="0"/>
            <wp:positionH relativeFrom="page">
              <wp:posOffset>924560</wp:posOffset>
            </wp:positionH>
            <wp:positionV relativeFrom="paragraph">
              <wp:posOffset>306705</wp:posOffset>
            </wp:positionV>
            <wp:extent cx="3541395" cy="4603750"/>
            <wp:effectExtent l="0" t="0" r="1905" b="6350"/>
            <wp:wrapTight wrapText="bothSides">
              <wp:wrapPolygon edited="0">
                <wp:start x="0" y="0"/>
                <wp:lineTo x="0" y="21540"/>
                <wp:lineTo x="21495" y="21540"/>
                <wp:lineTo x="21495" y="0"/>
                <wp:lineTo x="0" y="0"/>
              </wp:wrapPolygon>
            </wp:wrapTight>
            <wp:docPr id="20" name="Slika 20" descr="kartogram_x_posebna namjena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artogram_x_posebna namjena Model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41395" cy="4603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7DCBEC" w14:textId="1F6C9950" w:rsidR="003853BC" w:rsidRDefault="003853BC" w:rsidP="007350EA">
      <w:pPr>
        <w:jc w:val="both"/>
        <w:rPr>
          <w:rFonts w:ascii="Futura Lt BT" w:hAnsi="Futura Lt BT"/>
          <w:sz w:val="24"/>
          <w:szCs w:val="24"/>
        </w:rPr>
      </w:pPr>
    </w:p>
    <w:p w14:paraId="47421C2E" w14:textId="6F2A50C6" w:rsidR="00A954AD" w:rsidRDefault="00A954AD" w:rsidP="007350EA">
      <w:pPr>
        <w:jc w:val="both"/>
        <w:rPr>
          <w:rFonts w:ascii="Futura Lt BT" w:hAnsi="Futura Lt BT"/>
          <w:sz w:val="24"/>
          <w:szCs w:val="24"/>
        </w:rPr>
      </w:pPr>
    </w:p>
    <w:p w14:paraId="070CFE44" w14:textId="6865E4E7" w:rsidR="00A954AD" w:rsidRDefault="00A954AD" w:rsidP="007350EA">
      <w:pPr>
        <w:jc w:val="both"/>
        <w:rPr>
          <w:rFonts w:ascii="Futura Lt BT" w:hAnsi="Futura Lt BT"/>
          <w:sz w:val="24"/>
          <w:szCs w:val="24"/>
        </w:rPr>
      </w:pPr>
    </w:p>
    <w:p w14:paraId="7C0CCBD6" w14:textId="19BBEE64" w:rsidR="00A954AD" w:rsidRDefault="00A954AD" w:rsidP="007350EA">
      <w:pPr>
        <w:jc w:val="both"/>
        <w:rPr>
          <w:rFonts w:ascii="Futura Lt BT" w:hAnsi="Futura Lt BT"/>
          <w:sz w:val="24"/>
          <w:szCs w:val="24"/>
        </w:rPr>
      </w:pPr>
    </w:p>
    <w:p w14:paraId="75856250" w14:textId="45BFD519" w:rsidR="00A954AD" w:rsidRDefault="00A954AD" w:rsidP="007350EA">
      <w:pPr>
        <w:jc w:val="both"/>
        <w:rPr>
          <w:rFonts w:ascii="Futura Lt BT" w:hAnsi="Futura Lt BT"/>
          <w:sz w:val="24"/>
          <w:szCs w:val="24"/>
        </w:rPr>
      </w:pPr>
    </w:p>
    <w:p w14:paraId="0653F773" w14:textId="0DD5FDFC" w:rsidR="00A954AD" w:rsidRDefault="00A954AD" w:rsidP="007350EA">
      <w:pPr>
        <w:jc w:val="both"/>
        <w:rPr>
          <w:rFonts w:ascii="Futura Lt BT" w:hAnsi="Futura Lt BT"/>
          <w:sz w:val="24"/>
          <w:szCs w:val="24"/>
        </w:rPr>
      </w:pPr>
    </w:p>
    <w:p w14:paraId="2675DD3E" w14:textId="02339CE5" w:rsidR="00A954AD" w:rsidRDefault="00A954AD" w:rsidP="007350EA">
      <w:pPr>
        <w:jc w:val="both"/>
        <w:rPr>
          <w:rFonts w:ascii="Futura Lt BT" w:hAnsi="Futura Lt BT"/>
          <w:sz w:val="24"/>
          <w:szCs w:val="24"/>
        </w:rPr>
      </w:pPr>
    </w:p>
    <w:p w14:paraId="5162E64C" w14:textId="244243D1" w:rsidR="00A954AD" w:rsidRDefault="001703F8" w:rsidP="007350EA">
      <w:pPr>
        <w:jc w:val="both"/>
        <w:rPr>
          <w:rFonts w:ascii="Futura Lt BT" w:hAnsi="Futura Lt BT"/>
          <w:sz w:val="24"/>
          <w:szCs w:val="24"/>
        </w:rPr>
      </w:pPr>
      <w:r w:rsidRPr="00E446A7">
        <w:rPr>
          <w:rFonts w:ascii="Futura Lt BT" w:hAnsi="Futura Lt BT"/>
          <w:noProof/>
          <w:sz w:val="24"/>
          <w:szCs w:val="24"/>
        </w:rPr>
        <mc:AlternateContent>
          <mc:Choice Requires="wps">
            <w:drawing>
              <wp:anchor distT="45720" distB="45720" distL="114300" distR="114300" simplePos="0" relativeHeight="251681792" behindDoc="1" locked="0" layoutInCell="1" allowOverlap="1" wp14:anchorId="37FBF0C7" wp14:editId="1BC4D88E">
                <wp:simplePos x="0" y="0"/>
                <wp:positionH relativeFrom="column">
                  <wp:posOffset>3862070</wp:posOffset>
                </wp:positionH>
                <wp:positionV relativeFrom="paragraph">
                  <wp:posOffset>487680</wp:posOffset>
                </wp:positionV>
                <wp:extent cx="2101850" cy="679450"/>
                <wp:effectExtent l="0" t="0" r="0" b="6350"/>
                <wp:wrapTight wrapText="bothSides">
                  <wp:wrapPolygon edited="0">
                    <wp:start x="0" y="0"/>
                    <wp:lineTo x="0" y="21196"/>
                    <wp:lineTo x="21339" y="21196"/>
                    <wp:lineTo x="21339" y="0"/>
                    <wp:lineTo x="0" y="0"/>
                  </wp:wrapPolygon>
                </wp:wrapTight>
                <wp:docPr id="19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0" cy="679450"/>
                        </a:xfrm>
                        <a:prstGeom prst="rect">
                          <a:avLst/>
                        </a:prstGeom>
                        <a:solidFill>
                          <a:srgbClr val="FFFFFF"/>
                        </a:solidFill>
                        <a:ln w="9525">
                          <a:noFill/>
                          <a:miter lim="800000"/>
                          <a:headEnd/>
                          <a:tailEnd/>
                        </a:ln>
                      </wps:spPr>
                      <wps:txbx>
                        <w:txbxContent>
                          <w:p w14:paraId="7AB2717C" w14:textId="52DF2EEE" w:rsidR="00BD7821" w:rsidRPr="008A4ABD" w:rsidRDefault="00BD7821" w:rsidP="00E446A7">
                            <w:pPr>
                              <w:jc w:val="both"/>
                              <w:rPr>
                                <w:rFonts w:ascii="Futura Lt BT" w:hAnsi="Futura Lt BT"/>
                                <w:i/>
                                <w:sz w:val="16"/>
                                <w:szCs w:val="16"/>
                              </w:rPr>
                            </w:pPr>
                            <w:proofErr w:type="spellStart"/>
                            <w:r>
                              <w:rPr>
                                <w:rFonts w:ascii="Futura Lt BT" w:hAnsi="Futura Lt BT"/>
                                <w:i/>
                                <w:sz w:val="16"/>
                                <w:szCs w:val="16"/>
                              </w:rPr>
                              <w:t>Kartogram</w:t>
                            </w:r>
                            <w:proofErr w:type="spellEnd"/>
                            <w:r>
                              <w:rPr>
                                <w:rFonts w:ascii="Futura Lt BT" w:hAnsi="Futura Lt BT"/>
                                <w:i/>
                                <w:sz w:val="16"/>
                                <w:szCs w:val="16"/>
                              </w:rPr>
                              <w:t xml:space="preserve"> </w:t>
                            </w:r>
                            <w:r w:rsidR="00C713C8">
                              <w:rPr>
                                <w:rFonts w:ascii="Futura Lt BT" w:hAnsi="Futura Lt BT"/>
                                <w:i/>
                                <w:sz w:val="16"/>
                                <w:szCs w:val="16"/>
                              </w:rPr>
                              <w:t>VII</w:t>
                            </w:r>
                            <w:r>
                              <w:rPr>
                                <w:rFonts w:ascii="Futura Lt BT" w:hAnsi="Futura Lt BT"/>
                                <w:i/>
                                <w:sz w:val="16"/>
                                <w:szCs w:val="16"/>
                              </w:rPr>
                              <w:t xml:space="preserve">I.: Područja posebne </w:t>
                            </w:r>
                            <w:r w:rsidRPr="008A4ABD">
                              <w:rPr>
                                <w:rFonts w:ascii="Futura Lt BT" w:hAnsi="Futura Lt BT"/>
                                <w:i/>
                                <w:sz w:val="16"/>
                                <w:szCs w:val="16"/>
                              </w:rPr>
                              <w:t>namjen</w:t>
                            </w:r>
                            <w:r>
                              <w:rPr>
                                <w:rFonts w:ascii="Futura Lt BT" w:hAnsi="Futura Lt BT"/>
                                <w:i/>
                                <w:sz w:val="16"/>
                                <w:szCs w:val="16"/>
                              </w:rPr>
                              <w:t>e</w:t>
                            </w:r>
                            <w:r w:rsidRPr="008A4ABD">
                              <w:rPr>
                                <w:rFonts w:ascii="Futura Lt BT" w:hAnsi="Futura Lt BT"/>
                                <w:i/>
                                <w:sz w:val="16"/>
                                <w:szCs w:val="16"/>
                              </w:rPr>
                              <w:t xml:space="preserve">; Izvor: Prostorni plan Karlovačke županije, dokumentacija </w:t>
                            </w:r>
                            <w:r>
                              <w:rPr>
                                <w:rFonts w:ascii="Futura Lt BT" w:hAnsi="Futura Lt BT"/>
                                <w:i/>
                                <w:sz w:val="16"/>
                                <w:szCs w:val="16"/>
                              </w:rPr>
                              <w:t>ZPU KŽ</w:t>
                            </w:r>
                            <w:r w:rsidRPr="008A4ABD">
                              <w:rPr>
                                <w:rFonts w:ascii="Futura Lt BT" w:hAnsi="Futura Lt BT"/>
                                <w:i/>
                                <w:sz w:val="16"/>
                                <w:szCs w:val="16"/>
                              </w:rPr>
                              <w:t xml:space="preserve"> </w:t>
                            </w:r>
                          </w:p>
                          <w:p w14:paraId="2AB89091" w14:textId="77777777" w:rsidR="00BD7821" w:rsidRDefault="00BD782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FBF0C7" id="_x0000_s1031" type="#_x0000_t202" style="position:absolute;left:0;text-align:left;margin-left:304.1pt;margin-top:38.4pt;width:165.5pt;height:53.5pt;z-index:-25163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" stroked="f">
                <v:textbox>
                  <w:txbxContent>
                    <w:p w14:paraId="7AB2717C" w14:textId="52DF2EEE" w:rsidR="00BD7821" w:rsidRPr="008A4ABD" w:rsidRDefault="00BD7821" w:rsidP="00E446A7">
                      <w:pPr>
                        <w:jc w:val="both"/>
                        <w:rPr>
                          <w:rFonts w:ascii="Futura Lt BT" w:hAnsi="Futura Lt BT"/>
                          <w:i/>
                          <w:sz w:val="16"/>
                          <w:szCs w:val="16"/>
                        </w:rPr>
                      </w:pPr>
                      <w:proofErr w:type="spellStart"/>
                      <w:r>
                        <w:rPr>
                          <w:rFonts w:ascii="Futura Lt BT" w:hAnsi="Futura Lt BT"/>
                          <w:i/>
                          <w:sz w:val="16"/>
                          <w:szCs w:val="16"/>
                        </w:rPr>
                        <w:t>Kartogram</w:t>
                      </w:r>
                      <w:proofErr w:type="spellEnd"/>
                      <w:r>
                        <w:rPr>
                          <w:rFonts w:ascii="Futura Lt BT" w:hAnsi="Futura Lt BT"/>
                          <w:i/>
                          <w:sz w:val="16"/>
                          <w:szCs w:val="16"/>
                        </w:rPr>
                        <w:t xml:space="preserve"> </w:t>
                      </w:r>
                      <w:r w:rsidR="00C713C8">
                        <w:rPr>
                          <w:rFonts w:ascii="Futura Lt BT" w:hAnsi="Futura Lt BT"/>
                          <w:i/>
                          <w:sz w:val="16"/>
                          <w:szCs w:val="16"/>
                        </w:rPr>
                        <w:t>VII</w:t>
                      </w:r>
                      <w:r>
                        <w:rPr>
                          <w:rFonts w:ascii="Futura Lt BT" w:hAnsi="Futura Lt BT"/>
                          <w:i/>
                          <w:sz w:val="16"/>
                          <w:szCs w:val="16"/>
                        </w:rPr>
                        <w:t xml:space="preserve">I.: Područja posebne </w:t>
                      </w:r>
                      <w:r w:rsidRPr="008A4ABD">
                        <w:rPr>
                          <w:rFonts w:ascii="Futura Lt BT" w:hAnsi="Futura Lt BT"/>
                          <w:i/>
                          <w:sz w:val="16"/>
                          <w:szCs w:val="16"/>
                        </w:rPr>
                        <w:t>namjen</w:t>
                      </w:r>
                      <w:r>
                        <w:rPr>
                          <w:rFonts w:ascii="Futura Lt BT" w:hAnsi="Futura Lt BT"/>
                          <w:i/>
                          <w:sz w:val="16"/>
                          <w:szCs w:val="16"/>
                        </w:rPr>
                        <w:t>e</w:t>
                      </w:r>
                      <w:r w:rsidRPr="008A4ABD">
                        <w:rPr>
                          <w:rFonts w:ascii="Futura Lt BT" w:hAnsi="Futura Lt BT"/>
                          <w:i/>
                          <w:sz w:val="16"/>
                          <w:szCs w:val="16"/>
                        </w:rPr>
                        <w:t xml:space="preserve">; Izvor: Prostorni plan Karlovačke županije, dokumentacija </w:t>
                      </w:r>
                      <w:r>
                        <w:rPr>
                          <w:rFonts w:ascii="Futura Lt BT" w:hAnsi="Futura Lt BT"/>
                          <w:i/>
                          <w:sz w:val="16"/>
                          <w:szCs w:val="16"/>
                        </w:rPr>
                        <w:t>ZPU KŽ</w:t>
                      </w:r>
                      <w:r w:rsidRPr="008A4ABD">
                        <w:rPr>
                          <w:rFonts w:ascii="Futura Lt BT" w:hAnsi="Futura Lt BT"/>
                          <w:i/>
                          <w:sz w:val="16"/>
                          <w:szCs w:val="16"/>
                        </w:rPr>
                        <w:t xml:space="preserve"> </w:t>
                      </w:r>
                    </w:p>
                    <w:p w14:paraId="2AB89091" w14:textId="77777777" w:rsidR="00BD7821" w:rsidRDefault="00BD7821"/>
                  </w:txbxContent>
                </v:textbox>
                <w10:wrap type="tight"/>
              </v:shape>
            </w:pict>
          </mc:Fallback>
        </mc:AlternateContent>
      </w:r>
    </w:p>
    <w:p w14:paraId="2F4BB835" w14:textId="77777777" w:rsidR="00A954AD" w:rsidRDefault="00A954AD" w:rsidP="007350EA">
      <w:pPr>
        <w:jc w:val="both"/>
        <w:rPr>
          <w:rFonts w:ascii="Futura Lt BT" w:hAnsi="Futura Lt BT"/>
          <w:sz w:val="24"/>
          <w:szCs w:val="24"/>
        </w:rPr>
      </w:pPr>
    </w:p>
    <w:p w14:paraId="677FD84C" w14:textId="77777777" w:rsidR="008972A6" w:rsidRDefault="008972A6" w:rsidP="007350EA">
      <w:pPr>
        <w:jc w:val="both"/>
        <w:rPr>
          <w:rFonts w:ascii="Futura Lt BT" w:hAnsi="Futura Lt BT"/>
          <w:sz w:val="24"/>
          <w:szCs w:val="24"/>
        </w:rPr>
      </w:pPr>
    </w:p>
    <w:p w14:paraId="0B2C53CA" w14:textId="77777777" w:rsidR="008972A6" w:rsidRDefault="008972A6" w:rsidP="007350EA">
      <w:pPr>
        <w:jc w:val="both"/>
        <w:rPr>
          <w:rFonts w:ascii="Futura Lt BT" w:hAnsi="Futura Lt BT"/>
          <w:sz w:val="24"/>
          <w:szCs w:val="24"/>
        </w:rPr>
      </w:pPr>
    </w:p>
    <w:p w14:paraId="2F26CF12" w14:textId="77777777" w:rsidR="00CE50BB" w:rsidRDefault="00CE50BB" w:rsidP="007350EA">
      <w:pPr>
        <w:jc w:val="both"/>
        <w:rPr>
          <w:rFonts w:ascii="Futura Lt BT" w:hAnsi="Futura Lt BT"/>
          <w:sz w:val="24"/>
          <w:szCs w:val="24"/>
        </w:rPr>
      </w:pPr>
    </w:p>
    <w:p w14:paraId="6F480651" w14:textId="46CFDB8F" w:rsidR="005C708E" w:rsidRDefault="00F31093" w:rsidP="007350EA">
      <w:pPr>
        <w:jc w:val="both"/>
        <w:rPr>
          <w:rFonts w:ascii="Futura Lt BT" w:hAnsi="Futura Lt BT"/>
          <w:sz w:val="24"/>
          <w:szCs w:val="24"/>
        </w:rPr>
      </w:pPr>
      <w:r>
        <w:rPr>
          <w:rFonts w:ascii="Futura Lt BT" w:hAnsi="Futura Lt BT"/>
          <w:sz w:val="24"/>
          <w:szCs w:val="24"/>
        </w:rPr>
        <w:t>Neovisno</w:t>
      </w:r>
      <w:r w:rsidR="000F14A3">
        <w:rPr>
          <w:rFonts w:ascii="Futura Lt BT" w:hAnsi="Futura Lt BT"/>
          <w:sz w:val="24"/>
          <w:szCs w:val="24"/>
        </w:rPr>
        <w:t xml:space="preserve"> </w:t>
      </w:r>
      <w:r>
        <w:rPr>
          <w:rFonts w:ascii="Futura Lt BT" w:hAnsi="Futura Lt BT"/>
          <w:sz w:val="24"/>
          <w:szCs w:val="24"/>
        </w:rPr>
        <w:t>od</w:t>
      </w:r>
      <w:r w:rsidR="000F14A3">
        <w:rPr>
          <w:rFonts w:ascii="Futura Lt BT" w:hAnsi="Futura Lt BT"/>
          <w:sz w:val="24"/>
          <w:szCs w:val="24"/>
        </w:rPr>
        <w:t xml:space="preserve"> </w:t>
      </w:r>
      <w:r>
        <w:rPr>
          <w:rFonts w:ascii="Futura Lt BT" w:hAnsi="Futura Lt BT"/>
          <w:sz w:val="24"/>
          <w:szCs w:val="24"/>
        </w:rPr>
        <w:t>navedenoga,</w:t>
      </w:r>
      <w:r w:rsidR="000F14A3">
        <w:rPr>
          <w:rFonts w:ascii="Futura Lt BT" w:hAnsi="Futura Lt BT"/>
          <w:sz w:val="24"/>
          <w:szCs w:val="24"/>
        </w:rPr>
        <w:t xml:space="preserve"> </w:t>
      </w:r>
      <w:r>
        <w:rPr>
          <w:rFonts w:ascii="Futura Lt BT" w:hAnsi="Futura Lt BT"/>
          <w:sz w:val="24"/>
          <w:szCs w:val="24"/>
        </w:rPr>
        <w:t>još</w:t>
      </w:r>
      <w:r w:rsidR="000F14A3">
        <w:rPr>
          <w:rFonts w:ascii="Futura Lt BT" w:hAnsi="Futura Lt BT"/>
          <w:sz w:val="24"/>
          <w:szCs w:val="24"/>
        </w:rPr>
        <w:t xml:space="preserve"> </w:t>
      </w:r>
      <w:r>
        <w:rPr>
          <w:rFonts w:ascii="Futura Lt BT" w:hAnsi="Futura Lt BT"/>
          <w:sz w:val="24"/>
          <w:szCs w:val="24"/>
        </w:rPr>
        <w:t>uvijek</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više</w:t>
      </w:r>
      <w:r w:rsidR="000F14A3">
        <w:rPr>
          <w:rFonts w:ascii="Futura Lt BT" w:hAnsi="Futura Lt BT"/>
          <w:sz w:val="24"/>
          <w:szCs w:val="24"/>
        </w:rPr>
        <w:t xml:space="preserve"> </w:t>
      </w:r>
      <w:r>
        <w:rPr>
          <w:rFonts w:ascii="Futura Lt BT" w:hAnsi="Futura Lt BT"/>
          <w:sz w:val="24"/>
          <w:szCs w:val="24"/>
        </w:rPr>
        <w:t>od</w:t>
      </w:r>
      <w:r w:rsidR="000F14A3">
        <w:rPr>
          <w:rFonts w:ascii="Futura Lt BT" w:hAnsi="Futura Lt BT"/>
          <w:sz w:val="24"/>
          <w:szCs w:val="24"/>
        </w:rPr>
        <w:t xml:space="preserve"> </w:t>
      </w:r>
      <w:r>
        <w:rPr>
          <w:rFonts w:ascii="Futura Lt BT" w:hAnsi="Futura Lt BT"/>
          <w:sz w:val="24"/>
          <w:szCs w:val="24"/>
        </w:rPr>
        <w:t>50%</w:t>
      </w:r>
      <w:r w:rsidR="000F14A3">
        <w:rPr>
          <w:rFonts w:ascii="Futura Lt BT" w:hAnsi="Futura Lt BT"/>
          <w:sz w:val="24"/>
          <w:szCs w:val="24"/>
        </w:rPr>
        <w:t xml:space="preserve"> </w:t>
      </w:r>
      <w:r>
        <w:rPr>
          <w:rFonts w:ascii="Futura Lt BT" w:hAnsi="Futura Lt BT"/>
          <w:sz w:val="24"/>
          <w:szCs w:val="24"/>
        </w:rPr>
        <w:t>površina</w:t>
      </w:r>
      <w:r w:rsidR="000F14A3">
        <w:rPr>
          <w:rFonts w:ascii="Futura Lt BT" w:hAnsi="Futura Lt BT"/>
          <w:sz w:val="24"/>
          <w:szCs w:val="24"/>
        </w:rPr>
        <w:t xml:space="preserve"> </w:t>
      </w:r>
      <w:r>
        <w:rPr>
          <w:rFonts w:ascii="Futura Lt BT" w:hAnsi="Futura Lt BT"/>
          <w:sz w:val="24"/>
          <w:szCs w:val="24"/>
        </w:rPr>
        <w:t>posebne</w:t>
      </w:r>
      <w:r w:rsidR="000F14A3">
        <w:rPr>
          <w:rFonts w:ascii="Futura Lt BT" w:hAnsi="Futura Lt BT"/>
          <w:sz w:val="24"/>
          <w:szCs w:val="24"/>
        </w:rPr>
        <w:t xml:space="preserve"> </w:t>
      </w:r>
      <w:r>
        <w:rPr>
          <w:rFonts w:ascii="Futura Lt BT" w:hAnsi="Futura Lt BT"/>
          <w:sz w:val="24"/>
          <w:szCs w:val="24"/>
        </w:rPr>
        <w:t>namjene</w:t>
      </w:r>
      <w:r w:rsidR="000F14A3">
        <w:rPr>
          <w:rFonts w:ascii="Futura Lt BT" w:hAnsi="Futura Lt BT"/>
          <w:sz w:val="24"/>
          <w:szCs w:val="24"/>
        </w:rPr>
        <w:t xml:space="preserve"> </w:t>
      </w:r>
      <w:r>
        <w:rPr>
          <w:rFonts w:ascii="Futura Lt BT" w:hAnsi="Futura Lt BT"/>
          <w:sz w:val="24"/>
          <w:szCs w:val="24"/>
        </w:rPr>
        <w:t>RH</w:t>
      </w:r>
      <w:r w:rsidR="000F14A3">
        <w:rPr>
          <w:rFonts w:ascii="Futura Lt BT" w:hAnsi="Futura Lt BT"/>
          <w:sz w:val="24"/>
          <w:szCs w:val="24"/>
        </w:rPr>
        <w:t xml:space="preserve"> </w:t>
      </w:r>
      <w:r>
        <w:rPr>
          <w:rFonts w:ascii="Futura Lt BT" w:hAnsi="Futura Lt BT"/>
          <w:sz w:val="24"/>
          <w:szCs w:val="24"/>
        </w:rPr>
        <w:t>nalazi</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području</w:t>
      </w:r>
      <w:r w:rsidR="000F14A3">
        <w:rPr>
          <w:rFonts w:ascii="Futura Lt BT" w:hAnsi="Futura Lt BT"/>
          <w:sz w:val="24"/>
          <w:szCs w:val="24"/>
        </w:rPr>
        <w:t xml:space="preserve"> </w:t>
      </w:r>
      <w:r>
        <w:rPr>
          <w:rFonts w:ascii="Futura Lt BT" w:hAnsi="Futura Lt BT"/>
          <w:sz w:val="24"/>
          <w:szCs w:val="24"/>
        </w:rPr>
        <w:t>Karlovačke</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Pr>
          <w:rFonts w:ascii="Futura Lt BT" w:hAnsi="Futura Lt BT"/>
          <w:sz w:val="24"/>
          <w:szCs w:val="24"/>
        </w:rPr>
        <w:t>prvenstveno</w:t>
      </w:r>
      <w:r w:rsidR="000F14A3">
        <w:rPr>
          <w:rFonts w:ascii="Futura Lt BT" w:hAnsi="Futura Lt BT"/>
          <w:sz w:val="24"/>
          <w:szCs w:val="24"/>
        </w:rPr>
        <w:t xml:space="preserve"> </w:t>
      </w:r>
      <w:r>
        <w:rPr>
          <w:rFonts w:ascii="Futura Lt BT" w:hAnsi="Futura Lt BT"/>
          <w:sz w:val="24"/>
          <w:szCs w:val="24"/>
        </w:rPr>
        <w:t>zahvaljujući</w:t>
      </w:r>
      <w:r w:rsidR="000F14A3">
        <w:rPr>
          <w:rFonts w:ascii="Futura Lt BT" w:hAnsi="Futura Lt BT"/>
          <w:sz w:val="24"/>
          <w:szCs w:val="24"/>
        </w:rPr>
        <w:t xml:space="preserve"> </w:t>
      </w:r>
      <w:r>
        <w:rPr>
          <w:rFonts w:ascii="Futura Lt BT" w:hAnsi="Futura Lt BT"/>
          <w:sz w:val="24"/>
          <w:szCs w:val="24"/>
        </w:rPr>
        <w:t>vojnom</w:t>
      </w:r>
      <w:r w:rsidR="000F14A3">
        <w:rPr>
          <w:rFonts w:ascii="Futura Lt BT" w:hAnsi="Futura Lt BT"/>
          <w:sz w:val="24"/>
          <w:szCs w:val="24"/>
        </w:rPr>
        <w:t xml:space="preserve"> </w:t>
      </w:r>
      <w:r>
        <w:rPr>
          <w:rFonts w:ascii="Futura Lt BT" w:hAnsi="Futura Lt BT"/>
          <w:sz w:val="24"/>
          <w:szCs w:val="24"/>
        </w:rPr>
        <w:t>poligonu</w:t>
      </w:r>
      <w:r w:rsidR="000F14A3">
        <w:rPr>
          <w:rFonts w:ascii="Futura Lt BT" w:hAnsi="Futura Lt BT"/>
          <w:sz w:val="24"/>
          <w:szCs w:val="24"/>
        </w:rPr>
        <w:t xml:space="preserve"> </w:t>
      </w:r>
      <w:r w:rsidR="005E416C">
        <w:rPr>
          <w:rFonts w:ascii="Futura Lt BT" w:hAnsi="Futura Lt BT"/>
          <w:sz w:val="24"/>
          <w:szCs w:val="24"/>
        </w:rPr>
        <w:t>„E.</w:t>
      </w:r>
      <w:r w:rsidR="000F14A3">
        <w:rPr>
          <w:rFonts w:ascii="Futura Lt BT" w:hAnsi="Futura Lt BT"/>
          <w:sz w:val="24"/>
          <w:szCs w:val="24"/>
        </w:rPr>
        <w:t xml:space="preserve"> </w:t>
      </w:r>
      <w:r w:rsidR="005E416C">
        <w:rPr>
          <w:rFonts w:ascii="Futura Lt BT" w:hAnsi="Futura Lt BT"/>
          <w:sz w:val="24"/>
          <w:szCs w:val="24"/>
        </w:rPr>
        <w:t>Kvaternik“.</w:t>
      </w:r>
    </w:p>
    <w:p w14:paraId="283EF647" w14:textId="77777777" w:rsidR="005C708E" w:rsidRDefault="005C708E">
      <w:pPr>
        <w:spacing w:after="0" w:line="240" w:lineRule="auto"/>
        <w:rPr>
          <w:rFonts w:ascii="Futura Lt BT" w:hAnsi="Futura Lt BT"/>
          <w:sz w:val="24"/>
          <w:szCs w:val="24"/>
        </w:rPr>
      </w:pPr>
      <w:r>
        <w:rPr>
          <w:rFonts w:ascii="Futura Lt BT" w:hAnsi="Futura Lt BT"/>
          <w:sz w:val="24"/>
          <w:szCs w:val="24"/>
        </w:rPr>
        <w:br w:type="page"/>
      </w:r>
    </w:p>
    <w:p w14:paraId="0433B0B5" w14:textId="2F1D6F8A" w:rsidR="007350EA" w:rsidRDefault="007350EA" w:rsidP="007350EA">
      <w:pPr>
        <w:jc w:val="both"/>
        <w:rPr>
          <w:rFonts w:ascii="Futura Lt BT" w:hAnsi="Futura Lt BT"/>
          <w:sz w:val="24"/>
          <w:szCs w:val="24"/>
        </w:rPr>
      </w:pPr>
    </w:p>
    <w:tbl>
      <w:tblPr>
        <w:tblW w:w="4647" w:type="dxa"/>
        <w:jc w:val="center"/>
        <w:tblCellMar>
          <w:left w:w="10" w:type="dxa"/>
          <w:right w:w="10" w:type="dxa"/>
        </w:tblCellMar>
        <w:tblLook w:val="04A0" w:firstRow="1" w:lastRow="0" w:firstColumn="1" w:lastColumn="0" w:noHBand="0" w:noVBand="1"/>
      </w:tblPr>
      <w:tblGrid>
        <w:gridCol w:w="2436"/>
        <w:gridCol w:w="2211"/>
      </w:tblGrid>
      <w:tr w:rsidR="0031255E" w14:paraId="42BF102A" w14:textId="77777777" w:rsidTr="00CE50BB">
        <w:trPr>
          <w:trHeight w:val="560"/>
          <w:jc w:val="center"/>
        </w:trPr>
        <w:tc>
          <w:tcPr>
            <w:tcW w:w="2436" w:type="dxa"/>
            <w:tcBorders>
              <w:top w:val="single" w:sz="8" w:space="0" w:color="B3CC82"/>
              <w:left w:val="single" w:sz="8" w:space="0" w:color="B3CC82"/>
              <w:bottom w:val="single" w:sz="8" w:space="0" w:color="B3CC82"/>
            </w:tcBorders>
            <w:shd w:val="clear" w:color="auto" w:fill="8EAADB" w:themeFill="accent1" w:themeFillTint="99"/>
            <w:tcMar>
              <w:top w:w="0" w:type="dxa"/>
              <w:left w:w="108" w:type="dxa"/>
              <w:bottom w:w="0" w:type="dxa"/>
              <w:right w:w="108" w:type="dxa"/>
            </w:tcMar>
            <w:vAlign w:val="center"/>
          </w:tcPr>
          <w:p w14:paraId="053E0DFC" w14:textId="77777777" w:rsidR="0031255E" w:rsidRPr="00F508A1" w:rsidRDefault="0031255E" w:rsidP="006356D8">
            <w:pPr>
              <w:spacing w:after="0"/>
              <w:jc w:val="center"/>
              <w:rPr>
                <w:rFonts w:ascii="Futura Lt BT" w:hAnsi="Futura Lt BT"/>
                <w:b/>
                <w:bCs/>
                <w:color w:val="000000"/>
                <w:sz w:val="20"/>
                <w:szCs w:val="20"/>
              </w:rPr>
            </w:pPr>
            <w:r w:rsidRPr="00F508A1">
              <w:rPr>
                <w:rFonts w:ascii="Futura Lt BT" w:hAnsi="Futura Lt BT"/>
                <w:b/>
                <w:bCs/>
                <w:color w:val="000000"/>
                <w:sz w:val="20"/>
                <w:szCs w:val="20"/>
              </w:rPr>
              <w:t>NAZIV</w:t>
            </w:r>
            <w:r w:rsidRPr="00F508A1">
              <w:rPr>
                <w:rFonts w:ascii="Futura Lt BT" w:hAnsi="Futura Lt BT"/>
                <w:b/>
                <w:bCs/>
                <w:color w:val="000000"/>
                <w:sz w:val="20"/>
                <w:szCs w:val="20"/>
              </w:rPr>
              <w:br/>
              <w:t>JLS</w:t>
            </w:r>
          </w:p>
        </w:tc>
        <w:tc>
          <w:tcPr>
            <w:tcW w:w="2211" w:type="dxa"/>
            <w:tcBorders>
              <w:top w:val="single" w:sz="8" w:space="0" w:color="B3CC82"/>
              <w:bottom w:val="single" w:sz="8" w:space="0" w:color="B3CC82"/>
              <w:right w:val="single" w:sz="8" w:space="0" w:color="B3CC82"/>
            </w:tcBorders>
            <w:shd w:val="clear" w:color="auto" w:fill="8EAADB" w:themeFill="accent1" w:themeFillTint="99"/>
            <w:tcMar>
              <w:top w:w="0" w:type="dxa"/>
              <w:left w:w="108" w:type="dxa"/>
              <w:bottom w:w="0" w:type="dxa"/>
              <w:right w:w="108" w:type="dxa"/>
            </w:tcMar>
            <w:vAlign w:val="center"/>
          </w:tcPr>
          <w:p w14:paraId="38AB30FF" w14:textId="2F57EE4C" w:rsidR="0031255E" w:rsidRPr="00F508A1" w:rsidRDefault="0031255E" w:rsidP="006356D8">
            <w:pPr>
              <w:spacing w:after="0"/>
              <w:jc w:val="center"/>
              <w:rPr>
                <w:rFonts w:ascii="Futura Lt BT" w:hAnsi="Futura Lt BT"/>
                <w:b/>
                <w:bCs/>
                <w:color w:val="000000"/>
                <w:sz w:val="20"/>
                <w:szCs w:val="20"/>
              </w:rPr>
            </w:pPr>
            <w:r w:rsidRPr="00F508A1">
              <w:rPr>
                <w:rFonts w:ascii="Futura Lt BT" w:hAnsi="Futura Lt BT"/>
                <w:b/>
                <w:bCs/>
                <w:color w:val="000000"/>
                <w:sz w:val="20"/>
                <w:szCs w:val="20"/>
              </w:rPr>
              <w:t>POSEBNA</w:t>
            </w:r>
            <w:r w:rsidR="000F14A3" w:rsidRPr="00F508A1">
              <w:rPr>
                <w:rFonts w:ascii="Futura Lt BT" w:hAnsi="Futura Lt BT"/>
                <w:b/>
                <w:bCs/>
                <w:color w:val="000000"/>
                <w:sz w:val="20"/>
                <w:szCs w:val="20"/>
              </w:rPr>
              <w:t xml:space="preserve"> </w:t>
            </w:r>
            <w:r w:rsidRPr="00F508A1">
              <w:rPr>
                <w:rFonts w:ascii="Futura Lt BT" w:hAnsi="Futura Lt BT"/>
                <w:b/>
                <w:bCs/>
                <w:color w:val="000000"/>
                <w:sz w:val="20"/>
                <w:szCs w:val="20"/>
              </w:rPr>
              <w:t>NAMJENA</w:t>
            </w:r>
          </w:p>
          <w:p w14:paraId="1A83862C" w14:textId="77777777" w:rsidR="0031255E" w:rsidRPr="00F508A1" w:rsidRDefault="0031255E" w:rsidP="006356D8">
            <w:pPr>
              <w:spacing w:after="0"/>
              <w:jc w:val="center"/>
              <w:rPr>
                <w:rFonts w:ascii="Futura Lt BT" w:hAnsi="Futura Lt BT"/>
                <w:b/>
                <w:bCs/>
                <w:color w:val="000000"/>
                <w:sz w:val="20"/>
                <w:szCs w:val="20"/>
              </w:rPr>
            </w:pPr>
            <w:r w:rsidRPr="00F508A1">
              <w:rPr>
                <w:rFonts w:ascii="Futura Lt BT" w:hAnsi="Futura Lt BT"/>
                <w:b/>
                <w:bCs/>
                <w:color w:val="000000"/>
                <w:sz w:val="20"/>
                <w:szCs w:val="20"/>
              </w:rPr>
              <w:t>(ha)</w:t>
            </w:r>
          </w:p>
        </w:tc>
      </w:tr>
      <w:tr w:rsidR="0031255E" w14:paraId="62613857" w14:textId="77777777" w:rsidTr="00CE50BB">
        <w:trPr>
          <w:trHeight w:val="270"/>
          <w:jc w:val="center"/>
        </w:trPr>
        <w:tc>
          <w:tcPr>
            <w:tcW w:w="2436" w:type="dxa"/>
            <w:tcBorders>
              <w:top w:val="single" w:sz="8" w:space="0" w:color="B3CC82"/>
              <w:left w:val="single" w:sz="8" w:space="0" w:color="B3CC82"/>
              <w:bottom w:val="single" w:sz="8" w:space="0" w:color="B3CC82"/>
            </w:tcBorders>
            <w:shd w:val="clear" w:color="auto" w:fill="D9E2F3" w:themeFill="accent1" w:themeFillTint="33"/>
            <w:tcMar>
              <w:top w:w="0" w:type="dxa"/>
              <w:left w:w="108" w:type="dxa"/>
              <w:bottom w:w="0" w:type="dxa"/>
              <w:right w:w="108" w:type="dxa"/>
            </w:tcMar>
          </w:tcPr>
          <w:p w14:paraId="36DBEE5B" w14:textId="30506747"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Grad</w:t>
            </w:r>
            <w:r w:rsidR="000F14A3" w:rsidRPr="00F508A1">
              <w:rPr>
                <w:rFonts w:ascii="Futura Lt BT" w:hAnsi="Futura Lt BT"/>
                <w:b/>
                <w:bCs/>
                <w:color w:val="000000"/>
                <w:sz w:val="20"/>
                <w:szCs w:val="20"/>
              </w:rPr>
              <w:t xml:space="preserve"> </w:t>
            </w:r>
            <w:r w:rsidRPr="00F508A1">
              <w:rPr>
                <w:rFonts w:ascii="Futura Lt BT" w:hAnsi="Futura Lt BT"/>
                <w:b/>
                <w:bCs/>
                <w:color w:val="000000"/>
                <w:sz w:val="20"/>
                <w:szCs w:val="20"/>
              </w:rPr>
              <w:t>Karlovac</w:t>
            </w:r>
          </w:p>
        </w:tc>
        <w:tc>
          <w:tcPr>
            <w:tcW w:w="2211" w:type="dxa"/>
            <w:tcBorders>
              <w:top w:val="single" w:sz="8" w:space="0" w:color="B3CC82"/>
              <w:bottom w:val="single" w:sz="8" w:space="0" w:color="B3CC82"/>
              <w:right w:val="single" w:sz="8" w:space="0" w:color="B3CC82"/>
            </w:tcBorders>
            <w:shd w:val="clear" w:color="auto" w:fill="D9E2F3" w:themeFill="accent1" w:themeFillTint="33"/>
            <w:tcMar>
              <w:top w:w="0" w:type="dxa"/>
              <w:left w:w="108" w:type="dxa"/>
              <w:bottom w:w="0" w:type="dxa"/>
              <w:right w:w="108" w:type="dxa"/>
            </w:tcMar>
          </w:tcPr>
          <w:p w14:paraId="2E53DD65" w14:textId="5207742D" w:rsidR="0031255E" w:rsidRPr="00F508A1" w:rsidRDefault="0031255E" w:rsidP="006356D8">
            <w:pPr>
              <w:spacing w:after="0"/>
              <w:jc w:val="center"/>
              <w:rPr>
                <w:rFonts w:ascii="Futura Lt BT" w:hAnsi="Futura Lt BT"/>
                <w:color w:val="000000"/>
                <w:sz w:val="20"/>
                <w:szCs w:val="20"/>
              </w:rPr>
            </w:pPr>
            <w:r w:rsidRPr="00F508A1">
              <w:rPr>
                <w:rFonts w:ascii="Futura Lt BT" w:hAnsi="Futura Lt BT"/>
                <w:color w:val="000000"/>
                <w:sz w:val="20"/>
                <w:szCs w:val="20"/>
              </w:rPr>
              <w:t>611,2</w:t>
            </w:r>
            <w:r w:rsidR="00D13E76">
              <w:rPr>
                <w:rFonts w:ascii="Futura Lt BT" w:hAnsi="Futura Lt BT"/>
                <w:color w:val="000000"/>
                <w:sz w:val="20"/>
                <w:szCs w:val="20"/>
              </w:rPr>
              <w:t>175</w:t>
            </w:r>
          </w:p>
        </w:tc>
      </w:tr>
      <w:tr w:rsidR="0031255E" w14:paraId="2B06B392" w14:textId="77777777" w:rsidTr="00CE50BB">
        <w:trPr>
          <w:trHeight w:val="270"/>
          <w:jc w:val="center"/>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46BB5AD7" w14:textId="4910D43D"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Grad</w:t>
            </w:r>
            <w:r w:rsidR="000F14A3" w:rsidRPr="00F508A1">
              <w:rPr>
                <w:rFonts w:ascii="Futura Lt BT" w:hAnsi="Futura Lt BT"/>
                <w:b/>
                <w:bCs/>
                <w:color w:val="000000"/>
                <w:sz w:val="20"/>
                <w:szCs w:val="20"/>
              </w:rPr>
              <w:t xml:space="preserve"> </w:t>
            </w:r>
            <w:r w:rsidRPr="00F508A1">
              <w:rPr>
                <w:rFonts w:ascii="Futura Lt BT" w:hAnsi="Futura Lt BT"/>
                <w:b/>
                <w:bCs/>
                <w:color w:val="000000"/>
                <w:sz w:val="20"/>
                <w:szCs w:val="20"/>
              </w:rPr>
              <w:t>Duga</w:t>
            </w:r>
            <w:r w:rsidR="000F14A3" w:rsidRPr="00F508A1">
              <w:rPr>
                <w:rFonts w:ascii="Futura Lt BT" w:hAnsi="Futura Lt BT"/>
                <w:b/>
                <w:bCs/>
                <w:color w:val="000000"/>
                <w:sz w:val="20"/>
                <w:szCs w:val="20"/>
              </w:rPr>
              <w:t xml:space="preserve"> </w:t>
            </w:r>
            <w:r w:rsidRPr="00F508A1">
              <w:rPr>
                <w:rFonts w:ascii="Futura Lt BT" w:hAnsi="Futura Lt BT"/>
                <w:b/>
                <w:bCs/>
                <w:color w:val="000000"/>
                <w:sz w:val="20"/>
                <w:szCs w:val="20"/>
              </w:rPr>
              <w:t>Resa</w:t>
            </w:r>
          </w:p>
        </w:tc>
        <w:tc>
          <w:tcPr>
            <w:tcW w:w="2211" w:type="dxa"/>
            <w:tcBorders>
              <w:top w:val="single" w:sz="8" w:space="0" w:color="B3CC82"/>
              <w:bottom w:val="single" w:sz="8" w:space="0" w:color="B3CC82"/>
              <w:right w:val="single" w:sz="8" w:space="0" w:color="B3CC82"/>
            </w:tcBorders>
            <w:tcMar>
              <w:top w:w="0" w:type="dxa"/>
              <w:left w:w="108" w:type="dxa"/>
              <w:bottom w:w="0" w:type="dxa"/>
              <w:right w:w="108" w:type="dxa"/>
            </w:tcMar>
          </w:tcPr>
          <w:p w14:paraId="1C98BFE7" w14:textId="77777777" w:rsidR="0031255E" w:rsidRPr="00F508A1" w:rsidRDefault="0031255E" w:rsidP="006356D8">
            <w:pPr>
              <w:spacing w:after="0"/>
              <w:jc w:val="center"/>
              <w:rPr>
                <w:rFonts w:ascii="Futura Lt BT" w:hAnsi="Futura Lt BT"/>
                <w:color w:val="000000"/>
                <w:sz w:val="20"/>
                <w:szCs w:val="20"/>
              </w:rPr>
            </w:pPr>
            <w:r w:rsidRPr="00F508A1">
              <w:rPr>
                <w:rFonts w:ascii="Futura Lt BT" w:hAnsi="Futura Lt BT"/>
                <w:color w:val="000000"/>
                <w:sz w:val="20"/>
                <w:szCs w:val="20"/>
              </w:rPr>
              <w:t>-</w:t>
            </w:r>
          </w:p>
        </w:tc>
      </w:tr>
      <w:tr w:rsidR="0031255E" w14:paraId="31353758" w14:textId="77777777" w:rsidTr="00CE50BB">
        <w:trPr>
          <w:trHeight w:val="270"/>
          <w:jc w:val="center"/>
        </w:trPr>
        <w:tc>
          <w:tcPr>
            <w:tcW w:w="2436" w:type="dxa"/>
            <w:tcBorders>
              <w:top w:val="single" w:sz="8" w:space="0" w:color="B3CC82"/>
              <w:left w:val="single" w:sz="8" w:space="0" w:color="B3CC82"/>
              <w:bottom w:val="single" w:sz="8" w:space="0" w:color="B3CC82"/>
            </w:tcBorders>
            <w:shd w:val="clear" w:color="auto" w:fill="D9E2F3" w:themeFill="accent1" w:themeFillTint="33"/>
            <w:tcMar>
              <w:top w:w="0" w:type="dxa"/>
              <w:left w:w="108" w:type="dxa"/>
              <w:bottom w:w="0" w:type="dxa"/>
              <w:right w:w="108" w:type="dxa"/>
            </w:tcMar>
          </w:tcPr>
          <w:p w14:paraId="3B23B9C9" w14:textId="2C6FEC10"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Grad</w:t>
            </w:r>
            <w:r w:rsidR="000F14A3" w:rsidRPr="00F508A1">
              <w:rPr>
                <w:rFonts w:ascii="Futura Lt BT" w:hAnsi="Futura Lt BT"/>
                <w:b/>
                <w:bCs/>
                <w:color w:val="000000"/>
                <w:sz w:val="20"/>
                <w:szCs w:val="20"/>
              </w:rPr>
              <w:t xml:space="preserve"> </w:t>
            </w:r>
            <w:r w:rsidRPr="00F508A1">
              <w:rPr>
                <w:rFonts w:ascii="Futura Lt BT" w:hAnsi="Futura Lt BT"/>
                <w:b/>
                <w:bCs/>
                <w:color w:val="000000"/>
                <w:sz w:val="20"/>
                <w:szCs w:val="20"/>
              </w:rPr>
              <w:t>Ogulin</w:t>
            </w:r>
          </w:p>
        </w:tc>
        <w:tc>
          <w:tcPr>
            <w:tcW w:w="2211" w:type="dxa"/>
            <w:tcBorders>
              <w:top w:val="single" w:sz="8" w:space="0" w:color="B3CC82"/>
              <w:bottom w:val="single" w:sz="8" w:space="0" w:color="B3CC82"/>
              <w:right w:val="single" w:sz="8" w:space="0" w:color="B3CC82"/>
            </w:tcBorders>
            <w:shd w:val="clear" w:color="auto" w:fill="D9E2F3" w:themeFill="accent1" w:themeFillTint="33"/>
            <w:tcMar>
              <w:top w:w="0" w:type="dxa"/>
              <w:left w:w="108" w:type="dxa"/>
              <w:bottom w:w="0" w:type="dxa"/>
              <w:right w:w="108" w:type="dxa"/>
            </w:tcMar>
          </w:tcPr>
          <w:p w14:paraId="649B3460" w14:textId="77777777" w:rsidR="0031255E" w:rsidRPr="00F508A1" w:rsidRDefault="0031255E" w:rsidP="006356D8">
            <w:pPr>
              <w:spacing w:after="0"/>
              <w:jc w:val="center"/>
              <w:rPr>
                <w:rFonts w:ascii="Futura Lt BT" w:hAnsi="Futura Lt BT"/>
                <w:color w:val="000000"/>
                <w:sz w:val="20"/>
                <w:szCs w:val="20"/>
              </w:rPr>
            </w:pPr>
            <w:r w:rsidRPr="00F508A1">
              <w:rPr>
                <w:rFonts w:ascii="Futura Lt BT" w:hAnsi="Futura Lt BT"/>
                <w:color w:val="000000"/>
                <w:sz w:val="20"/>
                <w:szCs w:val="20"/>
              </w:rPr>
              <w:t>-</w:t>
            </w:r>
          </w:p>
        </w:tc>
      </w:tr>
      <w:tr w:rsidR="0031255E" w14:paraId="3CA17469" w14:textId="77777777" w:rsidTr="00CE50BB">
        <w:trPr>
          <w:trHeight w:val="270"/>
          <w:jc w:val="center"/>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6198F718" w14:textId="77777777" w:rsidR="0031255E" w:rsidRPr="00F508A1" w:rsidRDefault="0031255E" w:rsidP="006356D8">
            <w:pPr>
              <w:spacing w:after="0"/>
              <w:rPr>
                <w:rFonts w:ascii="Futura Lt BT" w:hAnsi="Futura Lt BT"/>
                <w:b/>
                <w:bCs/>
                <w:color w:val="000000"/>
                <w:sz w:val="20"/>
                <w:szCs w:val="20"/>
              </w:rPr>
            </w:pPr>
          </w:p>
        </w:tc>
        <w:tc>
          <w:tcPr>
            <w:tcW w:w="2211" w:type="dxa"/>
            <w:tcBorders>
              <w:top w:val="single" w:sz="8" w:space="0" w:color="B3CC82"/>
              <w:bottom w:val="single" w:sz="8" w:space="0" w:color="B3CC82"/>
              <w:right w:val="single" w:sz="8" w:space="0" w:color="B3CC82"/>
            </w:tcBorders>
            <w:tcMar>
              <w:top w:w="0" w:type="dxa"/>
              <w:left w:w="108" w:type="dxa"/>
              <w:bottom w:w="0" w:type="dxa"/>
              <w:right w:w="108" w:type="dxa"/>
            </w:tcMar>
          </w:tcPr>
          <w:p w14:paraId="444C428A" w14:textId="77777777" w:rsidR="0031255E" w:rsidRPr="00F508A1" w:rsidRDefault="0031255E" w:rsidP="006356D8">
            <w:pPr>
              <w:spacing w:after="0"/>
              <w:jc w:val="center"/>
              <w:rPr>
                <w:rFonts w:ascii="Futura Lt BT" w:hAnsi="Futura Lt BT"/>
                <w:color w:val="000000"/>
                <w:sz w:val="20"/>
                <w:szCs w:val="20"/>
              </w:rPr>
            </w:pPr>
          </w:p>
        </w:tc>
      </w:tr>
      <w:tr w:rsidR="0031255E" w14:paraId="2A2598C4" w14:textId="77777777" w:rsidTr="00CE50BB">
        <w:trPr>
          <w:trHeight w:val="270"/>
          <w:jc w:val="center"/>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18FBB68A" w14:textId="482F54FE"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Grad</w:t>
            </w:r>
            <w:r w:rsidR="000F14A3" w:rsidRPr="00F508A1">
              <w:rPr>
                <w:rFonts w:ascii="Futura Lt BT" w:hAnsi="Futura Lt BT"/>
                <w:b/>
                <w:bCs/>
                <w:color w:val="000000"/>
                <w:sz w:val="20"/>
                <w:szCs w:val="20"/>
              </w:rPr>
              <w:t xml:space="preserve"> </w:t>
            </w:r>
            <w:r w:rsidRPr="00F508A1">
              <w:rPr>
                <w:rFonts w:ascii="Futura Lt BT" w:hAnsi="Futura Lt BT"/>
                <w:b/>
                <w:bCs/>
                <w:color w:val="000000"/>
                <w:sz w:val="20"/>
                <w:szCs w:val="20"/>
              </w:rPr>
              <w:t>Ozalj</w:t>
            </w:r>
          </w:p>
        </w:tc>
        <w:tc>
          <w:tcPr>
            <w:tcW w:w="2211" w:type="dxa"/>
            <w:tcBorders>
              <w:top w:val="single" w:sz="8" w:space="0" w:color="B3CC82"/>
              <w:bottom w:val="single" w:sz="8" w:space="0" w:color="B3CC82"/>
              <w:right w:val="single" w:sz="8" w:space="0" w:color="B3CC82"/>
            </w:tcBorders>
            <w:tcMar>
              <w:top w:w="0" w:type="dxa"/>
              <w:left w:w="108" w:type="dxa"/>
              <w:bottom w:w="0" w:type="dxa"/>
              <w:right w:w="108" w:type="dxa"/>
            </w:tcMar>
          </w:tcPr>
          <w:p w14:paraId="0B96902C" w14:textId="77777777" w:rsidR="0031255E" w:rsidRPr="00F508A1" w:rsidRDefault="0031255E" w:rsidP="006356D8">
            <w:pPr>
              <w:spacing w:after="0"/>
              <w:jc w:val="center"/>
              <w:rPr>
                <w:rFonts w:ascii="Futura Lt BT" w:hAnsi="Futura Lt BT"/>
                <w:color w:val="000000"/>
                <w:sz w:val="20"/>
                <w:szCs w:val="20"/>
              </w:rPr>
            </w:pPr>
            <w:r w:rsidRPr="00F508A1">
              <w:rPr>
                <w:rFonts w:ascii="Futura Lt BT" w:hAnsi="Futura Lt BT"/>
                <w:color w:val="000000"/>
                <w:sz w:val="20"/>
                <w:szCs w:val="20"/>
              </w:rPr>
              <w:t>-</w:t>
            </w:r>
          </w:p>
        </w:tc>
      </w:tr>
      <w:tr w:rsidR="0031255E" w14:paraId="3DE42DAE" w14:textId="77777777" w:rsidTr="00CE50BB">
        <w:trPr>
          <w:trHeight w:val="270"/>
          <w:jc w:val="center"/>
        </w:trPr>
        <w:tc>
          <w:tcPr>
            <w:tcW w:w="2436" w:type="dxa"/>
            <w:tcBorders>
              <w:top w:val="single" w:sz="8" w:space="0" w:color="B3CC82"/>
              <w:left w:val="single" w:sz="8" w:space="0" w:color="B3CC82"/>
              <w:bottom w:val="single" w:sz="8" w:space="0" w:color="B3CC82"/>
            </w:tcBorders>
            <w:shd w:val="clear" w:color="auto" w:fill="D9E2F3" w:themeFill="accent1" w:themeFillTint="33"/>
            <w:tcMar>
              <w:top w:w="0" w:type="dxa"/>
              <w:left w:w="108" w:type="dxa"/>
              <w:bottom w:w="0" w:type="dxa"/>
              <w:right w:w="108" w:type="dxa"/>
            </w:tcMar>
          </w:tcPr>
          <w:p w14:paraId="7F625431" w14:textId="54F20649"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Grad</w:t>
            </w:r>
            <w:r w:rsidR="000F14A3" w:rsidRPr="00F508A1">
              <w:rPr>
                <w:rFonts w:ascii="Futura Lt BT" w:hAnsi="Futura Lt BT"/>
                <w:b/>
                <w:bCs/>
                <w:color w:val="000000"/>
                <w:sz w:val="20"/>
                <w:szCs w:val="20"/>
              </w:rPr>
              <w:t xml:space="preserve"> </w:t>
            </w:r>
            <w:r w:rsidRPr="00F508A1">
              <w:rPr>
                <w:rFonts w:ascii="Futura Lt BT" w:hAnsi="Futura Lt BT"/>
                <w:b/>
                <w:bCs/>
                <w:color w:val="000000"/>
                <w:sz w:val="20"/>
                <w:szCs w:val="20"/>
              </w:rPr>
              <w:t>Slunj</w:t>
            </w:r>
          </w:p>
        </w:tc>
        <w:tc>
          <w:tcPr>
            <w:tcW w:w="2211" w:type="dxa"/>
            <w:tcBorders>
              <w:top w:val="single" w:sz="8" w:space="0" w:color="B3CC82"/>
              <w:bottom w:val="single" w:sz="8" w:space="0" w:color="B3CC82"/>
              <w:right w:val="single" w:sz="8" w:space="0" w:color="B3CC82"/>
            </w:tcBorders>
            <w:shd w:val="clear" w:color="auto" w:fill="D9E2F3" w:themeFill="accent1" w:themeFillTint="33"/>
            <w:tcMar>
              <w:top w:w="0" w:type="dxa"/>
              <w:left w:w="108" w:type="dxa"/>
              <w:bottom w:w="0" w:type="dxa"/>
              <w:right w:w="108" w:type="dxa"/>
            </w:tcMar>
          </w:tcPr>
          <w:p w14:paraId="7A44D675" w14:textId="3134278E" w:rsidR="0031255E" w:rsidRPr="00F508A1" w:rsidRDefault="0031255E" w:rsidP="006356D8">
            <w:pPr>
              <w:tabs>
                <w:tab w:val="center" w:pos="879"/>
                <w:tab w:val="right" w:pos="1758"/>
              </w:tabs>
              <w:spacing w:after="0"/>
              <w:jc w:val="center"/>
              <w:rPr>
                <w:rFonts w:ascii="Futura Lt BT" w:hAnsi="Futura Lt BT"/>
                <w:color w:val="000000"/>
                <w:sz w:val="20"/>
                <w:szCs w:val="20"/>
              </w:rPr>
            </w:pPr>
            <w:r w:rsidRPr="00F508A1">
              <w:rPr>
                <w:rFonts w:ascii="Futura Lt BT" w:hAnsi="Futura Lt BT"/>
                <w:color w:val="000000"/>
                <w:sz w:val="20"/>
                <w:szCs w:val="20"/>
              </w:rPr>
              <w:t>10.2</w:t>
            </w:r>
            <w:r w:rsidR="00D13E76">
              <w:rPr>
                <w:rFonts w:ascii="Futura Lt BT" w:hAnsi="Futura Lt BT"/>
                <w:color w:val="000000"/>
                <w:sz w:val="20"/>
                <w:szCs w:val="20"/>
              </w:rPr>
              <w:t>48,07</w:t>
            </w:r>
          </w:p>
        </w:tc>
      </w:tr>
      <w:tr w:rsidR="0031255E" w14:paraId="46C4CB4D" w14:textId="77777777" w:rsidTr="00CE50BB">
        <w:trPr>
          <w:trHeight w:val="270"/>
          <w:jc w:val="center"/>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75B94AB1" w14:textId="556650A3"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Općina</w:t>
            </w:r>
            <w:r w:rsidR="000F14A3" w:rsidRPr="00F508A1">
              <w:rPr>
                <w:rFonts w:ascii="Futura Lt BT" w:hAnsi="Futura Lt BT"/>
                <w:b/>
                <w:bCs/>
                <w:color w:val="000000"/>
                <w:sz w:val="20"/>
                <w:szCs w:val="20"/>
              </w:rPr>
              <w:t xml:space="preserve"> </w:t>
            </w:r>
            <w:proofErr w:type="spellStart"/>
            <w:r w:rsidRPr="00F508A1">
              <w:rPr>
                <w:rFonts w:ascii="Futura Lt BT" w:hAnsi="Futura Lt BT"/>
                <w:b/>
                <w:bCs/>
                <w:color w:val="000000"/>
                <w:sz w:val="20"/>
                <w:szCs w:val="20"/>
              </w:rPr>
              <w:t>Barilović</w:t>
            </w:r>
            <w:proofErr w:type="spellEnd"/>
          </w:p>
        </w:tc>
        <w:tc>
          <w:tcPr>
            <w:tcW w:w="2211" w:type="dxa"/>
            <w:tcBorders>
              <w:top w:val="single" w:sz="8" w:space="0" w:color="B3CC82"/>
              <w:bottom w:val="single" w:sz="8" w:space="0" w:color="B3CC82"/>
              <w:right w:val="single" w:sz="8" w:space="0" w:color="B3CC82"/>
            </w:tcBorders>
            <w:tcMar>
              <w:top w:w="0" w:type="dxa"/>
              <w:left w:w="108" w:type="dxa"/>
              <w:bottom w:w="0" w:type="dxa"/>
              <w:right w:w="108" w:type="dxa"/>
            </w:tcMar>
          </w:tcPr>
          <w:p w14:paraId="60736A60" w14:textId="77777777" w:rsidR="0031255E" w:rsidRPr="00F508A1" w:rsidRDefault="0031255E" w:rsidP="006356D8">
            <w:pPr>
              <w:spacing w:after="0"/>
              <w:jc w:val="center"/>
              <w:rPr>
                <w:rFonts w:ascii="Futura Lt BT" w:hAnsi="Futura Lt BT"/>
                <w:color w:val="000000"/>
                <w:sz w:val="20"/>
                <w:szCs w:val="20"/>
              </w:rPr>
            </w:pPr>
            <w:r w:rsidRPr="00F508A1">
              <w:rPr>
                <w:rFonts w:ascii="Futura Lt BT" w:hAnsi="Futura Lt BT"/>
                <w:color w:val="000000"/>
                <w:sz w:val="20"/>
                <w:szCs w:val="20"/>
              </w:rPr>
              <w:t>-</w:t>
            </w:r>
          </w:p>
        </w:tc>
      </w:tr>
      <w:tr w:rsidR="0031255E" w14:paraId="5BED8F3D" w14:textId="77777777" w:rsidTr="00CE50BB">
        <w:trPr>
          <w:trHeight w:val="270"/>
          <w:jc w:val="center"/>
        </w:trPr>
        <w:tc>
          <w:tcPr>
            <w:tcW w:w="2436" w:type="dxa"/>
            <w:tcBorders>
              <w:top w:val="single" w:sz="8" w:space="0" w:color="B3CC82"/>
              <w:left w:val="single" w:sz="8" w:space="0" w:color="B3CC82"/>
              <w:bottom w:val="single" w:sz="8" w:space="0" w:color="B3CC82"/>
            </w:tcBorders>
            <w:shd w:val="clear" w:color="auto" w:fill="D9E2F3" w:themeFill="accent1" w:themeFillTint="33"/>
            <w:tcMar>
              <w:top w:w="0" w:type="dxa"/>
              <w:left w:w="108" w:type="dxa"/>
              <w:bottom w:w="0" w:type="dxa"/>
              <w:right w:w="108" w:type="dxa"/>
            </w:tcMar>
          </w:tcPr>
          <w:p w14:paraId="06B82E6E" w14:textId="463AE940"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Općina</w:t>
            </w:r>
            <w:r w:rsidR="000F14A3" w:rsidRPr="00F508A1">
              <w:rPr>
                <w:rFonts w:ascii="Futura Lt BT" w:hAnsi="Futura Lt BT"/>
                <w:b/>
                <w:bCs/>
                <w:color w:val="000000"/>
                <w:sz w:val="20"/>
                <w:szCs w:val="20"/>
              </w:rPr>
              <w:t xml:space="preserve"> </w:t>
            </w:r>
            <w:r w:rsidRPr="00F508A1">
              <w:rPr>
                <w:rFonts w:ascii="Futura Lt BT" w:hAnsi="Futura Lt BT"/>
                <w:b/>
                <w:bCs/>
                <w:color w:val="000000"/>
                <w:sz w:val="20"/>
                <w:szCs w:val="20"/>
              </w:rPr>
              <w:t>Bosiljevo</w:t>
            </w:r>
          </w:p>
        </w:tc>
        <w:tc>
          <w:tcPr>
            <w:tcW w:w="2211" w:type="dxa"/>
            <w:tcBorders>
              <w:top w:val="single" w:sz="8" w:space="0" w:color="B3CC82"/>
              <w:bottom w:val="single" w:sz="8" w:space="0" w:color="B3CC82"/>
              <w:right w:val="single" w:sz="8" w:space="0" w:color="B3CC82"/>
            </w:tcBorders>
            <w:shd w:val="clear" w:color="auto" w:fill="D9E2F3" w:themeFill="accent1" w:themeFillTint="33"/>
            <w:tcMar>
              <w:top w:w="0" w:type="dxa"/>
              <w:left w:w="108" w:type="dxa"/>
              <w:bottom w:w="0" w:type="dxa"/>
              <w:right w:w="108" w:type="dxa"/>
            </w:tcMar>
          </w:tcPr>
          <w:p w14:paraId="62D9E330" w14:textId="77777777" w:rsidR="0031255E" w:rsidRPr="00F508A1" w:rsidRDefault="0031255E" w:rsidP="006356D8">
            <w:pPr>
              <w:spacing w:after="0"/>
              <w:jc w:val="center"/>
              <w:rPr>
                <w:rFonts w:ascii="Futura Lt BT" w:hAnsi="Futura Lt BT"/>
                <w:color w:val="000000"/>
                <w:sz w:val="20"/>
                <w:szCs w:val="20"/>
              </w:rPr>
            </w:pPr>
            <w:r w:rsidRPr="00F508A1">
              <w:rPr>
                <w:rFonts w:ascii="Futura Lt BT" w:hAnsi="Futura Lt BT"/>
                <w:color w:val="000000"/>
                <w:sz w:val="20"/>
                <w:szCs w:val="20"/>
              </w:rPr>
              <w:t>-</w:t>
            </w:r>
          </w:p>
        </w:tc>
      </w:tr>
      <w:tr w:rsidR="0031255E" w14:paraId="1EAF7211" w14:textId="77777777" w:rsidTr="00CE50BB">
        <w:trPr>
          <w:trHeight w:val="270"/>
          <w:jc w:val="center"/>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439CF917" w14:textId="3F9F6966"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Općina</w:t>
            </w:r>
            <w:r w:rsidR="000F14A3" w:rsidRPr="00F508A1">
              <w:rPr>
                <w:rFonts w:ascii="Futura Lt BT" w:hAnsi="Futura Lt BT"/>
                <w:b/>
                <w:bCs/>
                <w:color w:val="000000"/>
                <w:sz w:val="20"/>
                <w:szCs w:val="20"/>
              </w:rPr>
              <w:t xml:space="preserve"> </w:t>
            </w:r>
            <w:r w:rsidRPr="00F508A1">
              <w:rPr>
                <w:rFonts w:ascii="Futura Lt BT" w:hAnsi="Futura Lt BT"/>
                <w:b/>
                <w:bCs/>
                <w:color w:val="000000"/>
                <w:sz w:val="20"/>
                <w:szCs w:val="20"/>
              </w:rPr>
              <w:t>Cetingrad</w:t>
            </w:r>
          </w:p>
        </w:tc>
        <w:tc>
          <w:tcPr>
            <w:tcW w:w="2211" w:type="dxa"/>
            <w:tcBorders>
              <w:top w:val="single" w:sz="8" w:space="0" w:color="B3CC82"/>
              <w:bottom w:val="single" w:sz="8" w:space="0" w:color="B3CC82"/>
              <w:right w:val="single" w:sz="8" w:space="0" w:color="B3CC82"/>
            </w:tcBorders>
            <w:tcMar>
              <w:top w:w="0" w:type="dxa"/>
              <w:left w:w="108" w:type="dxa"/>
              <w:bottom w:w="0" w:type="dxa"/>
              <w:right w:w="108" w:type="dxa"/>
            </w:tcMar>
          </w:tcPr>
          <w:p w14:paraId="780CD0B4" w14:textId="77777777" w:rsidR="0031255E" w:rsidRPr="00F508A1" w:rsidRDefault="0031255E" w:rsidP="006356D8">
            <w:pPr>
              <w:spacing w:after="0"/>
              <w:jc w:val="center"/>
              <w:rPr>
                <w:rFonts w:ascii="Futura Lt BT" w:hAnsi="Futura Lt BT"/>
                <w:color w:val="000000"/>
                <w:sz w:val="20"/>
                <w:szCs w:val="20"/>
              </w:rPr>
            </w:pPr>
            <w:r w:rsidRPr="00F508A1">
              <w:rPr>
                <w:rFonts w:ascii="Futura Lt BT" w:hAnsi="Futura Lt BT"/>
                <w:color w:val="000000"/>
                <w:sz w:val="20"/>
                <w:szCs w:val="20"/>
              </w:rPr>
              <w:t>-</w:t>
            </w:r>
          </w:p>
        </w:tc>
      </w:tr>
      <w:tr w:rsidR="0031255E" w14:paraId="7E0DB5CA" w14:textId="77777777" w:rsidTr="00CE50BB">
        <w:trPr>
          <w:trHeight w:val="270"/>
          <w:jc w:val="center"/>
        </w:trPr>
        <w:tc>
          <w:tcPr>
            <w:tcW w:w="2436" w:type="dxa"/>
            <w:tcBorders>
              <w:top w:val="single" w:sz="8" w:space="0" w:color="B3CC82"/>
              <w:left w:val="single" w:sz="8" w:space="0" w:color="B3CC82"/>
              <w:bottom w:val="single" w:sz="8" w:space="0" w:color="B3CC82"/>
            </w:tcBorders>
            <w:shd w:val="clear" w:color="auto" w:fill="D9E2F3" w:themeFill="accent1" w:themeFillTint="33"/>
            <w:tcMar>
              <w:top w:w="0" w:type="dxa"/>
              <w:left w:w="108" w:type="dxa"/>
              <w:bottom w:w="0" w:type="dxa"/>
              <w:right w:w="108" w:type="dxa"/>
            </w:tcMar>
          </w:tcPr>
          <w:p w14:paraId="4BB7C693" w14:textId="1DC5C67E"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Općina</w:t>
            </w:r>
            <w:r w:rsidR="000F14A3" w:rsidRPr="00F508A1">
              <w:rPr>
                <w:rFonts w:ascii="Futura Lt BT" w:hAnsi="Futura Lt BT"/>
                <w:b/>
                <w:bCs/>
                <w:color w:val="000000"/>
                <w:sz w:val="20"/>
                <w:szCs w:val="20"/>
              </w:rPr>
              <w:t xml:space="preserve"> </w:t>
            </w:r>
            <w:r w:rsidRPr="00F508A1">
              <w:rPr>
                <w:rFonts w:ascii="Futura Lt BT" w:hAnsi="Futura Lt BT"/>
                <w:b/>
                <w:bCs/>
                <w:color w:val="000000"/>
                <w:sz w:val="20"/>
                <w:szCs w:val="20"/>
              </w:rPr>
              <w:t>Draganić</w:t>
            </w:r>
          </w:p>
        </w:tc>
        <w:tc>
          <w:tcPr>
            <w:tcW w:w="2211" w:type="dxa"/>
            <w:tcBorders>
              <w:top w:val="single" w:sz="8" w:space="0" w:color="B3CC82"/>
              <w:bottom w:val="single" w:sz="8" w:space="0" w:color="B3CC82"/>
              <w:right w:val="single" w:sz="8" w:space="0" w:color="B3CC82"/>
            </w:tcBorders>
            <w:shd w:val="clear" w:color="auto" w:fill="D9E2F3" w:themeFill="accent1" w:themeFillTint="33"/>
            <w:tcMar>
              <w:top w:w="0" w:type="dxa"/>
              <w:left w:w="108" w:type="dxa"/>
              <w:bottom w:w="0" w:type="dxa"/>
              <w:right w:w="108" w:type="dxa"/>
            </w:tcMar>
          </w:tcPr>
          <w:p w14:paraId="6449CB6B" w14:textId="77777777" w:rsidR="0031255E" w:rsidRPr="00F508A1" w:rsidRDefault="0031255E" w:rsidP="006356D8">
            <w:pPr>
              <w:spacing w:after="0"/>
              <w:jc w:val="center"/>
              <w:rPr>
                <w:rFonts w:ascii="Futura Lt BT" w:hAnsi="Futura Lt BT"/>
                <w:color w:val="000000"/>
                <w:sz w:val="20"/>
                <w:szCs w:val="20"/>
              </w:rPr>
            </w:pPr>
            <w:r w:rsidRPr="00F508A1">
              <w:rPr>
                <w:rFonts w:ascii="Futura Lt BT" w:hAnsi="Futura Lt BT"/>
                <w:color w:val="000000"/>
                <w:sz w:val="20"/>
                <w:szCs w:val="20"/>
              </w:rPr>
              <w:t>-</w:t>
            </w:r>
          </w:p>
        </w:tc>
      </w:tr>
      <w:tr w:rsidR="0031255E" w14:paraId="37B34A50" w14:textId="77777777" w:rsidTr="00CE50BB">
        <w:trPr>
          <w:trHeight w:val="270"/>
          <w:jc w:val="center"/>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6F03F221" w14:textId="645495AC"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Općina</w:t>
            </w:r>
            <w:r w:rsidR="000F14A3" w:rsidRPr="00F508A1">
              <w:rPr>
                <w:rFonts w:ascii="Futura Lt BT" w:hAnsi="Futura Lt BT"/>
                <w:b/>
                <w:bCs/>
                <w:color w:val="000000"/>
                <w:sz w:val="20"/>
                <w:szCs w:val="20"/>
              </w:rPr>
              <w:t xml:space="preserve"> </w:t>
            </w:r>
            <w:r w:rsidRPr="00F508A1">
              <w:rPr>
                <w:rFonts w:ascii="Futura Lt BT" w:hAnsi="Futura Lt BT"/>
                <w:b/>
                <w:bCs/>
                <w:color w:val="000000"/>
                <w:sz w:val="20"/>
                <w:szCs w:val="20"/>
              </w:rPr>
              <w:t>Generalski</w:t>
            </w:r>
            <w:r w:rsidR="000F14A3" w:rsidRPr="00F508A1">
              <w:rPr>
                <w:rFonts w:ascii="Futura Lt BT" w:hAnsi="Futura Lt BT"/>
                <w:b/>
                <w:bCs/>
                <w:color w:val="000000"/>
                <w:sz w:val="20"/>
                <w:szCs w:val="20"/>
              </w:rPr>
              <w:t xml:space="preserve"> </w:t>
            </w:r>
            <w:r w:rsidRPr="00F508A1">
              <w:rPr>
                <w:rFonts w:ascii="Futura Lt BT" w:hAnsi="Futura Lt BT"/>
                <w:b/>
                <w:bCs/>
                <w:color w:val="000000"/>
                <w:sz w:val="20"/>
                <w:szCs w:val="20"/>
              </w:rPr>
              <w:t>Stol</w:t>
            </w:r>
          </w:p>
        </w:tc>
        <w:tc>
          <w:tcPr>
            <w:tcW w:w="2211" w:type="dxa"/>
            <w:tcBorders>
              <w:top w:val="single" w:sz="8" w:space="0" w:color="B3CC82"/>
              <w:bottom w:val="single" w:sz="8" w:space="0" w:color="B3CC82"/>
              <w:right w:val="single" w:sz="8" w:space="0" w:color="B3CC82"/>
            </w:tcBorders>
            <w:tcMar>
              <w:top w:w="0" w:type="dxa"/>
              <w:left w:w="108" w:type="dxa"/>
              <w:bottom w:w="0" w:type="dxa"/>
              <w:right w:w="108" w:type="dxa"/>
            </w:tcMar>
          </w:tcPr>
          <w:p w14:paraId="056CBDA0" w14:textId="77777777" w:rsidR="0031255E" w:rsidRPr="00F508A1" w:rsidRDefault="0031255E" w:rsidP="006356D8">
            <w:pPr>
              <w:tabs>
                <w:tab w:val="center" w:pos="879"/>
                <w:tab w:val="right" w:pos="1758"/>
              </w:tabs>
              <w:spacing w:after="0"/>
              <w:jc w:val="center"/>
              <w:rPr>
                <w:rFonts w:ascii="Futura Lt BT" w:hAnsi="Futura Lt BT"/>
                <w:color w:val="000000"/>
                <w:sz w:val="20"/>
                <w:szCs w:val="20"/>
              </w:rPr>
            </w:pPr>
            <w:r w:rsidRPr="00F508A1">
              <w:rPr>
                <w:rFonts w:ascii="Futura Lt BT" w:hAnsi="Futura Lt BT"/>
                <w:color w:val="000000"/>
                <w:sz w:val="20"/>
                <w:szCs w:val="20"/>
              </w:rPr>
              <w:t>-</w:t>
            </w:r>
          </w:p>
        </w:tc>
      </w:tr>
      <w:tr w:rsidR="0031255E" w14:paraId="0460DB6F" w14:textId="77777777" w:rsidTr="00CE50BB">
        <w:trPr>
          <w:trHeight w:val="270"/>
          <w:jc w:val="center"/>
        </w:trPr>
        <w:tc>
          <w:tcPr>
            <w:tcW w:w="2436" w:type="dxa"/>
            <w:tcBorders>
              <w:top w:val="single" w:sz="8" w:space="0" w:color="B3CC82"/>
              <w:left w:val="single" w:sz="8" w:space="0" w:color="B3CC82"/>
              <w:bottom w:val="single" w:sz="8" w:space="0" w:color="B3CC82"/>
            </w:tcBorders>
            <w:shd w:val="clear" w:color="auto" w:fill="D9E2F3" w:themeFill="accent1" w:themeFillTint="33"/>
            <w:tcMar>
              <w:top w:w="0" w:type="dxa"/>
              <w:left w:w="108" w:type="dxa"/>
              <w:bottom w:w="0" w:type="dxa"/>
              <w:right w:w="108" w:type="dxa"/>
            </w:tcMar>
          </w:tcPr>
          <w:p w14:paraId="7436B8D3" w14:textId="1CDA3ECF"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Općina</w:t>
            </w:r>
            <w:r w:rsidR="000F14A3" w:rsidRPr="00F508A1">
              <w:rPr>
                <w:rFonts w:ascii="Futura Lt BT" w:hAnsi="Futura Lt BT"/>
                <w:b/>
                <w:bCs/>
                <w:color w:val="000000"/>
                <w:sz w:val="20"/>
                <w:szCs w:val="20"/>
              </w:rPr>
              <w:t xml:space="preserve"> </w:t>
            </w:r>
            <w:proofErr w:type="spellStart"/>
            <w:r w:rsidRPr="00F508A1">
              <w:rPr>
                <w:rFonts w:ascii="Futura Lt BT" w:hAnsi="Futura Lt BT"/>
                <w:b/>
                <w:bCs/>
                <w:color w:val="000000"/>
                <w:sz w:val="20"/>
                <w:szCs w:val="20"/>
              </w:rPr>
              <w:t>Josipdol</w:t>
            </w:r>
            <w:proofErr w:type="spellEnd"/>
          </w:p>
        </w:tc>
        <w:tc>
          <w:tcPr>
            <w:tcW w:w="2211" w:type="dxa"/>
            <w:tcBorders>
              <w:top w:val="single" w:sz="8" w:space="0" w:color="B3CC82"/>
              <w:bottom w:val="single" w:sz="8" w:space="0" w:color="B3CC82"/>
              <w:right w:val="single" w:sz="8" w:space="0" w:color="B3CC82"/>
            </w:tcBorders>
            <w:shd w:val="clear" w:color="auto" w:fill="D9E2F3" w:themeFill="accent1" w:themeFillTint="33"/>
            <w:tcMar>
              <w:top w:w="0" w:type="dxa"/>
              <w:left w:w="108" w:type="dxa"/>
              <w:bottom w:w="0" w:type="dxa"/>
              <w:right w:w="108" w:type="dxa"/>
            </w:tcMar>
          </w:tcPr>
          <w:p w14:paraId="725D67B7" w14:textId="22CC9B16" w:rsidR="0031255E" w:rsidRPr="00F508A1" w:rsidRDefault="0031255E" w:rsidP="006356D8">
            <w:pPr>
              <w:spacing w:after="0"/>
              <w:jc w:val="center"/>
              <w:rPr>
                <w:rFonts w:ascii="Futura Lt BT" w:hAnsi="Futura Lt BT"/>
                <w:color w:val="000000"/>
                <w:sz w:val="20"/>
                <w:szCs w:val="20"/>
              </w:rPr>
            </w:pPr>
            <w:r w:rsidRPr="00F508A1">
              <w:rPr>
                <w:rFonts w:ascii="Futura Lt BT" w:hAnsi="Futura Lt BT"/>
                <w:color w:val="000000"/>
                <w:sz w:val="20"/>
                <w:szCs w:val="20"/>
              </w:rPr>
              <w:t>1.8</w:t>
            </w:r>
            <w:r w:rsidR="00D13E76">
              <w:rPr>
                <w:rFonts w:ascii="Futura Lt BT" w:hAnsi="Futura Lt BT"/>
                <w:color w:val="000000"/>
                <w:sz w:val="20"/>
                <w:szCs w:val="20"/>
              </w:rPr>
              <w:t>48</w:t>
            </w:r>
            <w:r w:rsidRPr="00F508A1">
              <w:rPr>
                <w:rFonts w:ascii="Futura Lt BT" w:hAnsi="Futura Lt BT"/>
                <w:color w:val="000000"/>
                <w:sz w:val="20"/>
                <w:szCs w:val="20"/>
              </w:rPr>
              <w:t>,</w:t>
            </w:r>
            <w:r w:rsidR="00D13E76">
              <w:rPr>
                <w:rFonts w:ascii="Futura Lt BT" w:hAnsi="Futura Lt BT"/>
                <w:color w:val="000000"/>
                <w:sz w:val="20"/>
                <w:szCs w:val="20"/>
              </w:rPr>
              <w:t>43</w:t>
            </w:r>
          </w:p>
        </w:tc>
      </w:tr>
      <w:tr w:rsidR="0031255E" w14:paraId="20FD3E0D" w14:textId="77777777" w:rsidTr="00CE50BB">
        <w:trPr>
          <w:trHeight w:val="270"/>
          <w:jc w:val="center"/>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12CEDFDC" w14:textId="0527EE98"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Općina</w:t>
            </w:r>
            <w:r w:rsidR="000F14A3" w:rsidRPr="00F508A1">
              <w:rPr>
                <w:rFonts w:ascii="Futura Lt BT" w:hAnsi="Futura Lt BT"/>
                <w:b/>
                <w:bCs/>
                <w:color w:val="000000"/>
                <w:sz w:val="20"/>
                <w:szCs w:val="20"/>
              </w:rPr>
              <w:t xml:space="preserve"> </w:t>
            </w:r>
            <w:proofErr w:type="spellStart"/>
            <w:r w:rsidRPr="00F508A1">
              <w:rPr>
                <w:rFonts w:ascii="Futura Lt BT" w:hAnsi="Futura Lt BT"/>
                <w:b/>
                <w:bCs/>
                <w:color w:val="000000"/>
                <w:sz w:val="20"/>
                <w:szCs w:val="20"/>
              </w:rPr>
              <w:t>Kamanje</w:t>
            </w:r>
            <w:proofErr w:type="spellEnd"/>
          </w:p>
        </w:tc>
        <w:tc>
          <w:tcPr>
            <w:tcW w:w="2211" w:type="dxa"/>
            <w:tcBorders>
              <w:top w:val="single" w:sz="8" w:space="0" w:color="B3CC82"/>
              <w:bottom w:val="single" w:sz="8" w:space="0" w:color="B3CC82"/>
              <w:right w:val="single" w:sz="8" w:space="0" w:color="B3CC82"/>
            </w:tcBorders>
            <w:tcMar>
              <w:top w:w="0" w:type="dxa"/>
              <w:left w:w="108" w:type="dxa"/>
              <w:bottom w:w="0" w:type="dxa"/>
              <w:right w:w="108" w:type="dxa"/>
            </w:tcMar>
          </w:tcPr>
          <w:p w14:paraId="256EA6AF" w14:textId="77777777" w:rsidR="0031255E" w:rsidRPr="00F508A1" w:rsidRDefault="0031255E" w:rsidP="006356D8">
            <w:pPr>
              <w:spacing w:after="0"/>
              <w:jc w:val="center"/>
              <w:rPr>
                <w:rFonts w:ascii="Futura Lt BT" w:hAnsi="Futura Lt BT"/>
                <w:color w:val="000000"/>
                <w:sz w:val="20"/>
                <w:szCs w:val="20"/>
              </w:rPr>
            </w:pPr>
            <w:r w:rsidRPr="00F508A1">
              <w:rPr>
                <w:rFonts w:ascii="Futura Lt BT" w:hAnsi="Futura Lt BT"/>
                <w:color w:val="000000"/>
                <w:sz w:val="20"/>
                <w:szCs w:val="20"/>
              </w:rPr>
              <w:t>-</w:t>
            </w:r>
          </w:p>
        </w:tc>
      </w:tr>
      <w:tr w:rsidR="0031255E" w14:paraId="1CE512F8" w14:textId="77777777" w:rsidTr="00CE50BB">
        <w:trPr>
          <w:trHeight w:val="270"/>
          <w:jc w:val="center"/>
        </w:trPr>
        <w:tc>
          <w:tcPr>
            <w:tcW w:w="2436" w:type="dxa"/>
            <w:tcBorders>
              <w:top w:val="single" w:sz="8" w:space="0" w:color="B3CC82"/>
              <w:left w:val="single" w:sz="8" w:space="0" w:color="B3CC82"/>
              <w:bottom w:val="single" w:sz="8" w:space="0" w:color="B3CC82"/>
            </w:tcBorders>
            <w:shd w:val="clear" w:color="auto" w:fill="D9E2F3" w:themeFill="accent1" w:themeFillTint="33"/>
            <w:tcMar>
              <w:top w:w="0" w:type="dxa"/>
              <w:left w:w="108" w:type="dxa"/>
              <w:bottom w:w="0" w:type="dxa"/>
              <w:right w:w="108" w:type="dxa"/>
            </w:tcMar>
          </w:tcPr>
          <w:p w14:paraId="2E422E39" w14:textId="55562167"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Općina</w:t>
            </w:r>
            <w:r w:rsidR="000F14A3" w:rsidRPr="00F508A1">
              <w:rPr>
                <w:rFonts w:ascii="Futura Lt BT" w:hAnsi="Futura Lt BT"/>
                <w:b/>
                <w:bCs/>
                <w:color w:val="000000"/>
                <w:sz w:val="20"/>
                <w:szCs w:val="20"/>
              </w:rPr>
              <w:t xml:space="preserve"> </w:t>
            </w:r>
            <w:r w:rsidRPr="00F508A1">
              <w:rPr>
                <w:rFonts w:ascii="Futura Lt BT" w:hAnsi="Futura Lt BT"/>
                <w:b/>
                <w:bCs/>
                <w:color w:val="000000"/>
                <w:sz w:val="20"/>
                <w:szCs w:val="20"/>
              </w:rPr>
              <w:t>Krnjak</w:t>
            </w:r>
          </w:p>
        </w:tc>
        <w:tc>
          <w:tcPr>
            <w:tcW w:w="2211" w:type="dxa"/>
            <w:tcBorders>
              <w:top w:val="single" w:sz="8" w:space="0" w:color="B3CC82"/>
              <w:bottom w:val="single" w:sz="8" w:space="0" w:color="B3CC82"/>
              <w:right w:val="single" w:sz="8" w:space="0" w:color="B3CC82"/>
            </w:tcBorders>
            <w:shd w:val="clear" w:color="auto" w:fill="D9E2F3" w:themeFill="accent1" w:themeFillTint="33"/>
            <w:tcMar>
              <w:top w:w="0" w:type="dxa"/>
              <w:left w:w="108" w:type="dxa"/>
              <w:bottom w:w="0" w:type="dxa"/>
              <w:right w:w="108" w:type="dxa"/>
            </w:tcMar>
          </w:tcPr>
          <w:p w14:paraId="3BF40EB5" w14:textId="77777777" w:rsidR="0031255E" w:rsidRPr="00F508A1" w:rsidRDefault="0031255E" w:rsidP="006356D8">
            <w:pPr>
              <w:spacing w:after="0"/>
              <w:jc w:val="center"/>
              <w:rPr>
                <w:rFonts w:ascii="Futura Lt BT" w:hAnsi="Futura Lt BT"/>
                <w:color w:val="000000"/>
                <w:sz w:val="20"/>
                <w:szCs w:val="20"/>
              </w:rPr>
            </w:pPr>
            <w:r w:rsidRPr="00F508A1">
              <w:rPr>
                <w:rFonts w:ascii="Futura Lt BT" w:hAnsi="Futura Lt BT"/>
                <w:color w:val="000000"/>
                <w:sz w:val="20"/>
                <w:szCs w:val="20"/>
              </w:rPr>
              <w:t>-</w:t>
            </w:r>
          </w:p>
        </w:tc>
      </w:tr>
      <w:tr w:rsidR="0031255E" w14:paraId="698762B1" w14:textId="77777777" w:rsidTr="00CE50BB">
        <w:trPr>
          <w:trHeight w:val="270"/>
          <w:jc w:val="center"/>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1B156613" w14:textId="5E9A535A"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Općina</w:t>
            </w:r>
            <w:r w:rsidR="000F14A3" w:rsidRPr="00F508A1">
              <w:rPr>
                <w:rFonts w:ascii="Futura Lt BT" w:hAnsi="Futura Lt BT"/>
                <w:b/>
                <w:bCs/>
                <w:color w:val="000000"/>
                <w:sz w:val="20"/>
                <w:szCs w:val="20"/>
              </w:rPr>
              <w:t xml:space="preserve"> </w:t>
            </w:r>
            <w:r w:rsidRPr="00F508A1">
              <w:rPr>
                <w:rFonts w:ascii="Futura Lt BT" w:hAnsi="Futura Lt BT"/>
                <w:b/>
                <w:bCs/>
                <w:color w:val="000000"/>
                <w:sz w:val="20"/>
                <w:szCs w:val="20"/>
              </w:rPr>
              <w:t>Lasinja</w:t>
            </w:r>
          </w:p>
        </w:tc>
        <w:tc>
          <w:tcPr>
            <w:tcW w:w="2211" w:type="dxa"/>
            <w:tcBorders>
              <w:top w:val="single" w:sz="8" w:space="0" w:color="B3CC82"/>
              <w:bottom w:val="single" w:sz="8" w:space="0" w:color="B3CC82"/>
              <w:right w:val="single" w:sz="8" w:space="0" w:color="B3CC82"/>
            </w:tcBorders>
            <w:tcMar>
              <w:top w:w="0" w:type="dxa"/>
              <w:left w:w="108" w:type="dxa"/>
              <w:bottom w:w="0" w:type="dxa"/>
              <w:right w:w="108" w:type="dxa"/>
            </w:tcMar>
          </w:tcPr>
          <w:p w14:paraId="1EF9A04D" w14:textId="77777777" w:rsidR="0031255E" w:rsidRPr="00F508A1" w:rsidRDefault="0031255E" w:rsidP="006356D8">
            <w:pPr>
              <w:spacing w:after="0"/>
              <w:jc w:val="center"/>
              <w:rPr>
                <w:rFonts w:ascii="Futura Lt BT" w:hAnsi="Futura Lt BT"/>
                <w:color w:val="000000"/>
                <w:sz w:val="20"/>
                <w:szCs w:val="20"/>
              </w:rPr>
            </w:pPr>
            <w:r w:rsidRPr="00F508A1">
              <w:rPr>
                <w:rFonts w:ascii="Futura Lt BT" w:hAnsi="Futura Lt BT"/>
                <w:color w:val="000000"/>
                <w:sz w:val="20"/>
                <w:szCs w:val="20"/>
              </w:rPr>
              <w:t>-</w:t>
            </w:r>
          </w:p>
        </w:tc>
      </w:tr>
      <w:tr w:rsidR="0031255E" w14:paraId="777AD509" w14:textId="77777777" w:rsidTr="00CE50BB">
        <w:trPr>
          <w:trHeight w:val="270"/>
          <w:jc w:val="center"/>
        </w:trPr>
        <w:tc>
          <w:tcPr>
            <w:tcW w:w="2436" w:type="dxa"/>
            <w:tcBorders>
              <w:top w:val="single" w:sz="8" w:space="0" w:color="B3CC82"/>
              <w:left w:val="single" w:sz="8" w:space="0" w:color="B3CC82"/>
              <w:bottom w:val="single" w:sz="8" w:space="0" w:color="B3CC82"/>
            </w:tcBorders>
            <w:shd w:val="clear" w:color="auto" w:fill="D9E2F3" w:themeFill="accent1" w:themeFillTint="33"/>
            <w:tcMar>
              <w:top w:w="0" w:type="dxa"/>
              <w:left w:w="108" w:type="dxa"/>
              <w:bottom w:w="0" w:type="dxa"/>
              <w:right w:w="108" w:type="dxa"/>
            </w:tcMar>
          </w:tcPr>
          <w:p w14:paraId="09E20D66" w14:textId="0283A471"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Općina</w:t>
            </w:r>
            <w:r w:rsidR="000F14A3" w:rsidRPr="00F508A1">
              <w:rPr>
                <w:rFonts w:ascii="Futura Lt BT" w:hAnsi="Futura Lt BT"/>
                <w:b/>
                <w:bCs/>
                <w:color w:val="000000"/>
                <w:sz w:val="20"/>
                <w:szCs w:val="20"/>
              </w:rPr>
              <w:t xml:space="preserve"> </w:t>
            </w:r>
            <w:proofErr w:type="spellStart"/>
            <w:r w:rsidRPr="00F508A1">
              <w:rPr>
                <w:rFonts w:ascii="Futura Lt BT" w:hAnsi="Futura Lt BT"/>
                <w:b/>
                <w:bCs/>
                <w:color w:val="000000"/>
                <w:sz w:val="20"/>
                <w:szCs w:val="20"/>
              </w:rPr>
              <w:t>Netretić</w:t>
            </w:r>
            <w:proofErr w:type="spellEnd"/>
          </w:p>
        </w:tc>
        <w:tc>
          <w:tcPr>
            <w:tcW w:w="2211" w:type="dxa"/>
            <w:tcBorders>
              <w:top w:val="single" w:sz="8" w:space="0" w:color="B3CC82"/>
              <w:bottom w:val="single" w:sz="8" w:space="0" w:color="B3CC82"/>
              <w:right w:val="single" w:sz="8" w:space="0" w:color="B3CC82"/>
            </w:tcBorders>
            <w:shd w:val="clear" w:color="auto" w:fill="D9E2F3" w:themeFill="accent1" w:themeFillTint="33"/>
            <w:tcMar>
              <w:top w:w="0" w:type="dxa"/>
              <w:left w:w="108" w:type="dxa"/>
              <w:bottom w:w="0" w:type="dxa"/>
              <w:right w:w="108" w:type="dxa"/>
            </w:tcMar>
          </w:tcPr>
          <w:p w14:paraId="4028C783" w14:textId="77777777" w:rsidR="0031255E" w:rsidRPr="00F508A1" w:rsidRDefault="0031255E" w:rsidP="006356D8">
            <w:pPr>
              <w:spacing w:after="0"/>
              <w:jc w:val="center"/>
              <w:rPr>
                <w:rFonts w:ascii="Futura Lt BT" w:hAnsi="Futura Lt BT"/>
                <w:color w:val="000000"/>
                <w:sz w:val="20"/>
                <w:szCs w:val="20"/>
              </w:rPr>
            </w:pPr>
            <w:r w:rsidRPr="00F508A1">
              <w:rPr>
                <w:rFonts w:ascii="Futura Lt BT" w:hAnsi="Futura Lt BT"/>
                <w:color w:val="000000"/>
                <w:sz w:val="20"/>
                <w:szCs w:val="20"/>
              </w:rPr>
              <w:t>-</w:t>
            </w:r>
          </w:p>
        </w:tc>
      </w:tr>
      <w:tr w:rsidR="0031255E" w14:paraId="4E670328" w14:textId="77777777" w:rsidTr="00CE50BB">
        <w:trPr>
          <w:trHeight w:val="270"/>
          <w:jc w:val="center"/>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3E4BC26A" w14:textId="60C26652"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Općina</w:t>
            </w:r>
            <w:r w:rsidR="000F14A3" w:rsidRPr="00F508A1">
              <w:rPr>
                <w:rFonts w:ascii="Futura Lt BT" w:hAnsi="Futura Lt BT"/>
                <w:b/>
                <w:bCs/>
                <w:color w:val="000000"/>
                <w:sz w:val="20"/>
                <w:szCs w:val="20"/>
              </w:rPr>
              <w:t xml:space="preserve"> </w:t>
            </w:r>
            <w:r w:rsidRPr="00F508A1">
              <w:rPr>
                <w:rFonts w:ascii="Futura Lt BT" w:hAnsi="Futura Lt BT"/>
                <w:b/>
                <w:bCs/>
                <w:color w:val="000000"/>
                <w:sz w:val="20"/>
                <w:szCs w:val="20"/>
              </w:rPr>
              <w:t>Plaški</w:t>
            </w:r>
          </w:p>
        </w:tc>
        <w:tc>
          <w:tcPr>
            <w:tcW w:w="2211" w:type="dxa"/>
            <w:tcBorders>
              <w:top w:val="single" w:sz="8" w:space="0" w:color="B3CC82"/>
              <w:bottom w:val="single" w:sz="8" w:space="0" w:color="B3CC82"/>
              <w:right w:val="single" w:sz="8" w:space="0" w:color="B3CC82"/>
            </w:tcBorders>
            <w:tcMar>
              <w:top w:w="0" w:type="dxa"/>
              <w:left w:w="108" w:type="dxa"/>
              <w:bottom w:w="0" w:type="dxa"/>
              <w:right w:w="108" w:type="dxa"/>
            </w:tcMar>
          </w:tcPr>
          <w:p w14:paraId="7B6E37FE" w14:textId="42C50591" w:rsidR="0031255E" w:rsidRPr="00F508A1" w:rsidRDefault="0031255E" w:rsidP="006356D8">
            <w:pPr>
              <w:spacing w:after="0"/>
              <w:jc w:val="center"/>
              <w:rPr>
                <w:rFonts w:ascii="Futura Lt BT" w:hAnsi="Futura Lt BT"/>
                <w:color w:val="000000"/>
                <w:sz w:val="20"/>
                <w:szCs w:val="20"/>
              </w:rPr>
            </w:pPr>
            <w:r w:rsidRPr="00F508A1">
              <w:rPr>
                <w:rFonts w:ascii="Futura Lt BT" w:hAnsi="Futura Lt BT"/>
                <w:color w:val="000000"/>
                <w:sz w:val="20"/>
                <w:szCs w:val="20"/>
              </w:rPr>
              <w:t>2.7</w:t>
            </w:r>
            <w:r w:rsidR="00D13E76">
              <w:rPr>
                <w:rFonts w:ascii="Futura Lt BT" w:hAnsi="Futura Lt BT"/>
                <w:color w:val="000000"/>
                <w:sz w:val="20"/>
                <w:szCs w:val="20"/>
              </w:rPr>
              <w:t>5</w:t>
            </w:r>
            <w:r w:rsidRPr="00F508A1">
              <w:rPr>
                <w:rFonts w:ascii="Futura Lt BT" w:hAnsi="Futura Lt BT"/>
                <w:color w:val="000000"/>
                <w:sz w:val="20"/>
                <w:szCs w:val="20"/>
              </w:rPr>
              <w:t>8,0</w:t>
            </w:r>
            <w:r w:rsidR="00D13E76">
              <w:rPr>
                <w:rFonts w:ascii="Futura Lt BT" w:hAnsi="Futura Lt BT"/>
                <w:color w:val="000000"/>
                <w:sz w:val="20"/>
                <w:szCs w:val="20"/>
              </w:rPr>
              <w:t>5</w:t>
            </w:r>
          </w:p>
        </w:tc>
      </w:tr>
      <w:tr w:rsidR="0031255E" w14:paraId="1E9EFE7A" w14:textId="77777777" w:rsidTr="00CE50BB">
        <w:trPr>
          <w:trHeight w:val="270"/>
          <w:jc w:val="center"/>
        </w:trPr>
        <w:tc>
          <w:tcPr>
            <w:tcW w:w="2436" w:type="dxa"/>
            <w:tcBorders>
              <w:top w:val="single" w:sz="8" w:space="0" w:color="B3CC82"/>
              <w:left w:val="single" w:sz="8" w:space="0" w:color="B3CC82"/>
              <w:bottom w:val="single" w:sz="8" w:space="0" w:color="B3CC82"/>
            </w:tcBorders>
            <w:shd w:val="clear" w:color="auto" w:fill="D9E2F3" w:themeFill="accent1" w:themeFillTint="33"/>
            <w:tcMar>
              <w:top w:w="0" w:type="dxa"/>
              <w:left w:w="108" w:type="dxa"/>
              <w:bottom w:w="0" w:type="dxa"/>
              <w:right w:w="108" w:type="dxa"/>
            </w:tcMar>
          </w:tcPr>
          <w:p w14:paraId="60F10758" w14:textId="4609E36E"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Općina</w:t>
            </w:r>
            <w:r w:rsidR="000F14A3" w:rsidRPr="00F508A1">
              <w:rPr>
                <w:rFonts w:ascii="Futura Lt BT" w:hAnsi="Futura Lt BT"/>
                <w:b/>
                <w:bCs/>
                <w:color w:val="000000"/>
                <w:sz w:val="20"/>
                <w:szCs w:val="20"/>
              </w:rPr>
              <w:t xml:space="preserve"> </w:t>
            </w:r>
            <w:r w:rsidRPr="00F508A1">
              <w:rPr>
                <w:rFonts w:ascii="Futura Lt BT" w:hAnsi="Futura Lt BT"/>
                <w:b/>
                <w:bCs/>
                <w:color w:val="000000"/>
                <w:sz w:val="20"/>
                <w:szCs w:val="20"/>
              </w:rPr>
              <w:t>Rakovica</w:t>
            </w:r>
          </w:p>
        </w:tc>
        <w:tc>
          <w:tcPr>
            <w:tcW w:w="2211" w:type="dxa"/>
            <w:tcBorders>
              <w:top w:val="single" w:sz="8" w:space="0" w:color="B3CC82"/>
              <w:bottom w:val="single" w:sz="8" w:space="0" w:color="B3CC82"/>
              <w:right w:val="single" w:sz="8" w:space="0" w:color="B3CC82"/>
            </w:tcBorders>
            <w:shd w:val="clear" w:color="auto" w:fill="D9E2F3" w:themeFill="accent1" w:themeFillTint="33"/>
            <w:tcMar>
              <w:top w:w="0" w:type="dxa"/>
              <w:left w:w="108" w:type="dxa"/>
              <w:bottom w:w="0" w:type="dxa"/>
              <w:right w:w="108" w:type="dxa"/>
            </w:tcMar>
          </w:tcPr>
          <w:p w14:paraId="19B3B7CD" w14:textId="54B05489" w:rsidR="0031255E" w:rsidRPr="00F508A1" w:rsidRDefault="0031255E" w:rsidP="006356D8">
            <w:pPr>
              <w:spacing w:after="0"/>
              <w:jc w:val="center"/>
              <w:rPr>
                <w:rFonts w:ascii="Futura Lt BT" w:hAnsi="Futura Lt BT"/>
                <w:color w:val="000000"/>
                <w:sz w:val="20"/>
                <w:szCs w:val="20"/>
              </w:rPr>
            </w:pPr>
            <w:r w:rsidRPr="00F508A1">
              <w:rPr>
                <w:rFonts w:ascii="Futura Lt BT" w:hAnsi="Futura Lt BT"/>
                <w:color w:val="000000"/>
                <w:sz w:val="20"/>
                <w:szCs w:val="20"/>
              </w:rPr>
              <w:t>5.19</w:t>
            </w:r>
            <w:r w:rsidR="00D13E76">
              <w:rPr>
                <w:rFonts w:ascii="Futura Lt BT" w:hAnsi="Futura Lt BT"/>
                <w:color w:val="000000"/>
                <w:sz w:val="20"/>
                <w:szCs w:val="20"/>
              </w:rPr>
              <w:t>2</w:t>
            </w:r>
            <w:r w:rsidRPr="00F508A1">
              <w:rPr>
                <w:rFonts w:ascii="Futura Lt BT" w:hAnsi="Futura Lt BT"/>
                <w:color w:val="000000"/>
                <w:sz w:val="20"/>
                <w:szCs w:val="20"/>
              </w:rPr>
              <w:t>,</w:t>
            </w:r>
            <w:r w:rsidR="00D13E76">
              <w:rPr>
                <w:rFonts w:ascii="Futura Lt BT" w:hAnsi="Futura Lt BT"/>
                <w:color w:val="000000"/>
                <w:sz w:val="20"/>
                <w:szCs w:val="20"/>
              </w:rPr>
              <w:t>18</w:t>
            </w:r>
          </w:p>
        </w:tc>
      </w:tr>
      <w:tr w:rsidR="0031255E" w14:paraId="5D98F603" w14:textId="77777777" w:rsidTr="00CE50BB">
        <w:trPr>
          <w:trHeight w:val="270"/>
          <w:jc w:val="center"/>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54956157" w14:textId="741CA50D"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Općina</w:t>
            </w:r>
            <w:r w:rsidR="000F14A3" w:rsidRPr="00F508A1">
              <w:rPr>
                <w:rFonts w:ascii="Futura Lt BT" w:hAnsi="Futura Lt BT"/>
                <w:b/>
                <w:bCs/>
                <w:color w:val="000000"/>
                <w:sz w:val="20"/>
                <w:szCs w:val="20"/>
              </w:rPr>
              <w:t xml:space="preserve"> </w:t>
            </w:r>
            <w:r w:rsidRPr="00F508A1">
              <w:rPr>
                <w:rFonts w:ascii="Futura Lt BT" w:hAnsi="Futura Lt BT"/>
                <w:b/>
                <w:bCs/>
                <w:color w:val="000000"/>
                <w:sz w:val="20"/>
                <w:szCs w:val="20"/>
              </w:rPr>
              <w:t>Ribnik</w:t>
            </w:r>
          </w:p>
        </w:tc>
        <w:tc>
          <w:tcPr>
            <w:tcW w:w="2211" w:type="dxa"/>
            <w:tcBorders>
              <w:top w:val="single" w:sz="8" w:space="0" w:color="B3CC82"/>
              <w:bottom w:val="single" w:sz="8" w:space="0" w:color="B3CC82"/>
              <w:right w:val="single" w:sz="8" w:space="0" w:color="B3CC82"/>
            </w:tcBorders>
            <w:tcMar>
              <w:top w:w="0" w:type="dxa"/>
              <w:left w:w="108" w:type="dxa"/>
              <w:bottom w:w="0" w:type="dxa"/>
              <w:right w:w="108" w:type="dxa"/>
            </w:tcMar>
          </w:tcPr>
          <w:p w14:paraId="01C42A57" w14:textId="77777777" w:rsidR="0031255E" w:rsidRPr="00F508A1" w:rsidRDefault="0031255E" w:rsidP="006356D8">
            <w:pPr>
              <w:spacing w:after="0"/>
              <w:jc w:val="center"/>
              <w:rPr>
                <w:rFonts w:ascii="Futura Lt BT" w:hAnsi="Futura Lt BT"/>
                <w:color w:val="000000"/>
                <w:sz w:val="20"/>
                <w:szCs w:val="20"/>
              </w:rPr>
            </w:pPr>
            <w:r w:rsidRPr="00F508A1">
              <w:rPr>
                <w:rFonts w:ascii="Futura Lt BT" w:hAnsi="Futura Lt BT"/>
                <w:color w:val="000000"/>
                <w:sz w:val="20"/>
                <w:szCs w:val="20"/>
              </w:rPr>
              <w:t>-</w:t>
            </w:r>
          </w:p>
        </w:tc>
      </w:tr>
      <w:tr w:rsidR="0031255E" w14:paraId="60222EC5" w14:textId="77777777" w:rsidTr="00CE50BB">
        <w:trPr>
          <w:trHeight w:val="270"/>
          <w:jc w:val="center"/>
        </w:trPr>
        <w:tc>
          <w:tcPr>
            <w:tcW w:w="2436" w:type="dxa"/>
            <w:tcBorders>
              <w:top w:val="single" w:sz="8" w:space="0" w:color="B3CC82"/>
              <w:left w:val="single" w:sz="8" w:space="0" w:color="B3CC82"/>
              <w:bottom w:val="single" w:sz="8" w:space="0" w:color="B3CC82"/>
            </w:tcBorders>
            <w:shd w:val="clear" w:color="auto" w:fill="D9E2F3" w:themeFill="accent1" w:themeFillTint="33"/>
            <w:tcMar>
              <w:top w:w="0" w:type="dxa"/>
              <w:left w:w="108" w:type="dxa"/>
              <w:bottom w:w="0" w:type="dxa"/>
              <w:right w:w="108" w:type="dxa"/>
            </w:tcMar>
          </w:tcPr>
          <w:p w14:paraId="5022C9F3" w14:textId="10E7834C"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Općina</w:t>
            </w:r>
            <w:r w:rsidR="000F14A3" w:rsidRPr="00F508A1">
              <w:rPr>
                <w:rFonts w:ascii="Futura Lt BT" w:hAnsi="Futura Lt BT"/>
                <w:b/>
                <w:bCs/>
                <w:color w:val="000000"/>
                <w:sz w:val="20"/>
                <w:szCs w:val="20"/>
              </w:rPr>
              <w:t xml:space="preserve"> </w:t>
            </w:r>
            <w:r w:rsidRPr="00F508A1">
              <w:rPr>
                <w:rFonts w:ascii="Futura Lt BT" w:hAnsi="Futura Lt BT"/>
                <w:b/>
                <w:bCs/>
                <w:color w:val="000000"/>
                <w:sz w:val="20"/>
                <w:szCs w:val="20"/>
              </w:rPr>
              <w:t>Saborsko</w:t>
            </w:r>
          </w:p>
        </w:tc>
        <w:tc>
          <w:tcPr>
            <w:tcW w:w="2211" w:type="dxa"/>
            <w:tcBorders>
              <w:top w:val="single" w:sz="8" w:space="0" w:color="B3CC82"/>
              <w:bottom w:val="single" w:sz="8" w:space="0" w:color="B3CC82"/>
              <w:right w:val="single" w:sz="8" w:space="0" w:color="B3CC82"/>
            </w:tcBorders>
            <w:shd w:val="clear" w:color="auto" w:fill="D9E2F3" w:themeFill="accent1" w:themeFillTint="33"/>
            <w:tcMar>
              <w:top w:w="0" w:type="dxa"/>
              <w:left w:w="108" w:type="dxa"/>
              <w:bottom w:w="0" w:type="dxa"/>
              <w:right w:w="108" w:type="dxa"/>
            </w:tcMar>
          </w:tcPr>
          <w:p w14:paraId="61AA5F98" w14:textId="1648760E" w:rsidR="0031255E" w:rsidRPr="00F508A1" w:rsidRDefault="0031255E" w:rsidP="006356D8">
            <w:pPr>
              <w:spacing w:after="0"/>
              <w:jc w:val="center"/>
              <w:rPr>
                <w:rFonts w:ascii="Futura Lt BT" w:hAnsi="Futura Lt BT"/>
                <w:color w:val="000000"/>
                <w:sz w:val="20"/>
                <w:szCs w:val="20"/>
              </w:rPr>
            </w:pPr>
            <w:r w:rsidRPr="00F508A1">
              <w:rPr>
                <w:rFonts w:ascii="Futura Lt BT" w:hAnsi="Futura Lt BT"/>
                <w:color w:val="000000"/>
                <w:sz w:val="20"/>
                <w:szCs w:val="20"/>
              </w:rPr>
              <w:t>1.8</w:t>
            </w:r>
            <w:r w:rsidR="00D13E76">
              <w:rPr>
                <w:rFonts w:ascii="Futura Lt BT" w:hAnsi="Futura Lt BT"/>
                <w:color w:val="000000"/>
                <w:sz w:val="20"/>
                <w:szCs w:val="20"/>
              </w:rPr>
              <w:t>43</w:t>
            </w:r>
            <w:r w:rsidRPr="00F508A1">
              <w:rPr>
                <w:rFonts w:ascii="Futura Lt BT" w:hAnsi="Futura Lt BT"/>
                <w:color w:val="000000"/>
                <w:sz w:val="20"/>
                <w:szCs w:val="20"/>
              </w:rPr>
              <w:t>,</w:t>
            </w:r>
            <w:r w:rsidR="00D13E76">
              <w:rPr>
                <w:rFonts w:ascii="Futura Lt BT" w:hAnsi="Futura Lt BT"/>
                <w:color w:val="000000"/>
                <w:sz w:val="20"/>
                <w:szCs w:val="20"/>
              </w:rPr>
              <w:t>58</w:t>
            </w:r>
          </w:p>
        </w:tc>
      </w:tr>
      <w:tr w:rsidR="0031255E" w14:paraId="270174E4" w14:textId="77777777" w:rsidTr="00CE50BB">
        <w:trPr>
          <w:trHeight w:val="270"/>
          <w:jc w:val="center"/>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1A6932A1" w14:textId="745877EE"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Općina</w:t>
            </w:r>
            <w:r w:rsidR="000F14A3" w:rsidRPr="00F508A1">
              <w:rPr>
                <w:rFonts w:ascii="Futura Lt BT" w:hAnsi="Futura Lt BT"/>
                <w:b/>
                <w:bCs/>
                <w:color w:val="000000"/>
                <w:sz w:val="20"/>
                <w:szCs w:val="20"/>
              </w:rPr>
              <w:t xml:space="preserve"> </w:t>
            </w:r>
            <w:proofErr w:type="spellStart"/>
            <w:r w:rsidRPr="00F508A1">
              <w:rPr>
                <w:rFonts w:ascii="Futura Lt BT" w:hAnsi="Futura Lt BT"/>
                <w:b/>
                <w:bCs/>
                <w:color w:val="000000"/>
                <w:sz w:val="20"/>
                <w:szCs w:val="20"/>
              </w:rPr>
              <w:t>Tounj</w:t>
            </w:r>
            <w:proofErr w:type="spellEnd"/>
          </w:p>
        </w:tc>
        <w:tc>
          <w:tcPr>
            <w:tcW w:w="2211" w:type="dxa"/>
            <w:tcBorders>
              <w:top w:val="single" w:sz="8" w:space="0" w:color="B3CC82"/>
              <w:bottom w:val="single" w:sz="8" w:space="0" w:color="B3CC82"/>
              <w:right w:val="single" w:sz="8" w:space="0" w:color="B3CC82"/>
            </w:tcBorders>
            <w:tcMar>
              <w:top w:w="0" w:type="dxa"/>
              <w:left w:w="108" w:type="dxa"/>
              <w:bottom w:w="0" w:type="dxa"/>
              <w:right w:w="108" w:type="dxa"/>
            </w:tcMar>
          </w:tcPr>
          <w:p w14:paraId="50C81604" w14:textId="106E6FFE" w:rsidR="0031255E" w:rsidRPr="00F508A1" w:rsidRDefault="0031255E" w:rsidP="006356D8">
            <w:pPr>
              <w:spacing w:after="0"/>
              <w:jc w:val="center"/>
              <w:rPr>
                <w:rFonts w:ascii="Futura Lt BT" w:hAnsi="Futura Lt BT"/>
                <w:color w:val="000000"/>
                <w:sz w:val="20"/>
                <w:szCs w:val="20"/>
              </w:rPr>
            </w:pPr>
            <w:r w:rsidRPr="00F508A1">
              <w:rPr>
                <w:rFonts w:ascii="Futura Lt BT" w:hAnsi="Futura Lt BT"/>
                <w:color w:val="000000"/>
                <w:sz w:val="20"/>
                <w:szCs w:val="20"/>
              </w:rPr>
              <w:t>1.8</w:t>
            </w:r>
            <w:r w:rsidR="00D13E76">
              <w:rPr>
                <w:rFonts w:ascii="Futura Lt BT" w:hAnsi="Futura Lt BT"/>
                <w:color w:val="000000"/>
                <w:sz w:val="20"/>
                <w:szCs w:val="20"/>
              </w:rPr>
              <w:t>6</w:t>
            </w:r>
            <w:r w:rsidRPr="00F508A1">
              <w:rPr>
                <w:rFonts w:ascii="Futura Lt BT" w:hAnsi="Futura Lt BT"/>
                <w:color w:val="000000"/>
                <w:sz w:val="20"/>
                <w:szCs w:val="20"/>
              </w:rPr>
              <w:t>8,</w:t>
            </w:r>
            <w:r w:rsidR="00D13E76">
              <w:rPr>
                <w:rFonts w:ascii="Futura Lt BT" w:hAnsi="Futura Lt BT"/>
                <w:color w:val="000000"/>
                <w:sz w:val="20"/>
                <w:szCs w:val="20"/>
              </w:rPr>
              <w:t>358</w:t>
            </w:r>
          </w:p>
        </w:tc>
      </w:tr>
      <w:tr w:rsidR="0031255E" w14:paraId="3CD713E0" w14:textId="77777777" w:rsidTr="00CE50BB">
        <w:trPr>
          <w:trHeight w:val="270"/>
          <w:jc w:val="center"/>
        </w:trPr>
        <w:tc>
          <w:tcPr>
            <w:tcW w:w="2436" w:type="dxa"/>
            <w:tcBorders>
              <w:top w:val="single" w:sz="8" w:space="0" w:color="B3CC82"/>
              <w:left w:val="single" w:sz="8" w:space="0" w:color="B3CC82"/>
              <w:bottom w:val="single" w:sz="8" w:space="0" w:color="B3CC82"/>
            </w:tcBorders>
            <w:shd w:val="clear" w:color="auto" w:fill="D9E2F3" w:themeFill="accent1" w:themeFillTint="33"/>
            <w:tcMar>
              <w:top w:w="0" w:type="dxa"/>
              <w:left w:w="108" w:type="dxa"/>
              <w:bottom w:w="0" w:type="dxa"/>
              <w:right w:w="108" w:type="dxa"/>
            </w:tcMar>
          </w:tcPr>
          <w:p w14:paraId="7DEE15B5" w14:textId="24B17B57"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Općina</w:t>
            </w:r>
            <w:r w:rsidR="000F14A3" w:rsidRPr="00F508A1">
              <w:rPr>
                <w:rFonts w:ascii="Futura Lt BT" w:hAnsi="Futura Lt BT"/>
                <w:b/>
                <w:bCs/>
                <w:color w:val="000000"/>
                <w:sz w:val="20"/>
                <w:szCs w:val="20"/>
              </w:rPr>
              <w:t xml:space="preserve"> </w:t>
            </w:r>
            <w:r w:rsidRPr="00F508A1">
              <w:rPr>
                <w:rFonts w:ascii="Futura Lt BT" w:hAnsi="Futura Lt BT"/>
                <w:b/>
                <w:bCs/>
                <w:color w:val="000000"/>
                <w:sz w:val="20"/>
                <w:szCs w:val="20"/>
              </w:rPr>
              <w:t>Vojnić</w:t>
            </w:r>
          </w:p>
        </w:tc>
        <w:tc>
          <w:tcPr>
            <w:tcW w:w="2211" w:type="dxa"/>
            <w:tcBorders>
              <w:top w:val="single" w:sz="8" w:space="0" w:color="B3CC82"/>
              <w:bottom w:val="single" w:sz="8" w:space="0" w:color="B3CC82"/>
              <w:right w:val="single" w:sz="8" w:space="0" w:color="B3CC82"/>
            </w:tcBorders>
            <w:shd w:val="clear" w:color="auto" w:fill="D9E2F3" w:themeFill="accent1" w:themeFillTint="33"/>
            <w:tcMar>
              <w:top w:w="0" w:type="dxa"/>
              <w:left w:w="108" w:type="dxa"/>
              <w:bottom w:w="0" w:type="dxa"/>
              <w:right w:w="108" w:type="dxa"/>
            </w:tcMar>
          </w:tcPr>
          <w:p w14:paraId="31C3BA83" w14:textId="4DD38856" w:rsidR="0031255E" w:rsidRPr="00F508A1" w:rsidRDefault="00D13E76" w:rsidP="006356D8">
            <w:pPr>
              <w:spacing w:after="0"/>
              <w:jc w:val="center"/>
              <w:rPr>
                <w:rFonts w:ascii="Futura Lt BT" w:hAnsi="Futura Lt BT"/>
                <w:color w:val="000000"/>
                <w:sz w:val="20"/>
                <w:szCs w:val="20"/>
              </w:rPr>
            </w:pPr>
            <w:r>
              <w:rPr>
                <w:rFonts w:ascii="Futura Lt BT" w:hAnsi="Futura Lt BT"/>
                <w:color w:val="000000"/>
                <w:sz w:val="20"/>
                <w:szCs w:val="20"/>
              </w:rPr>
              <w:t>4,13</w:t>
            </w:r>
          </w:p>
        </w:tc>
      </w:tr>
      <w:tr w:rsidR="0031255E" w14:paraId="5E2B602F" w14:textId="77777777" w:rsidTr="00CE50BB">
        <w:trPr>
          <w:trHeight w:val="270"/>
          <w:jc w:val="center"/>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22223B83" w14:textId="656EB2F5"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Općina</w:t>
            </w:r>
            <w:r w:rsidR="000F14A3" w:rsidRPr="00F508A1">
              <w:rPr>
                <w:rFonts w:ascii="Futura Lt BT" w:hAnsi="Futura Lt BT"/>
                <w:b/>
                <w:bCs/>
                <w:color w:val="000000"/>
                <w:sz w:val="20"/>
                <w:szCs w:val="20"/>
              </w:rPr>
              <w:t xml:space="preserve"> </w:t>
            </w:r>
            <w:proofErr w:type="spellStart"/>
            <w:r w:rsidRPr="00F508A1">
              <w:rPr>
                <w:rFonts w:ascii="Futura Lt BT" w:hAnsi="Futura Lt BT"/>
                <w:b/>
                <w:bCs/>
                <w:color w:val="000000"/>
                <w:sz w:val="20"/>
                <w:szCs w:val="20"/>
              </w:rPr>
              <w:t>Žakanje</w:t>
            </w:r>
            <w:proofErr w:type="spellEnd"/>
          </w:p>
        </w:tc>
        <w:tc>
          <w:tcPr>
            <w:tcW w:w="2211" w:type="dxa"/>
            <w:tcBorders>
              <w:top w:val="single" w:sz="8" w:space="0" w:color="B3CC82"/>
              <w:bottom w:val="single" w:sz="8" w:space="0" w:color="B3CC82"/>
              <w:right w:val="single" w:sz="8" w:space="0" w:color="B3CC82"/>
            </w:tcBorders>
            <w:tcMar>
              <w:top w:w="0" w:type="dxa"/>
              <w:left w:w="108" w:type="dxa"/>
              <w:bottom w:w="0" w:type="dxa"/>
              <w:right w:w="108" w:type="dxa"/>
            </w:tcMar>
          </w:tcPr>
          <w:p w14:paraId="1651E0D7" w14:textId="77777777" w:rsidR="0031255E" w:rsidRPr="00F508A1" w:rsidRDefault="0031255E" w:rsidP="006356D8">
            <w:pPr>
              <w:spacing w:after="0"/>
              <w:jc w:val="center"/>
              <w:rPr>
                <w:rFonts w:ascii="Futura Lt BT" w:hAnsi="Futura Lt BT"/>
                <w:color w:val="000000"/>
                <w:sz w:val="20"/>
                <w:szCs w:val="20"/>
              </w:rPr>
            </w:pPr>
            <w:r w:rsidRPr="00F508A1">
              <w:rPr>
                <w:rFonts w:ascii="Futura Lt BT" w:hAnsi="Futura Lt BT"/>
                <w:color w:val="000000"/>
                <w:sz w:val="20"/>
                <w:szCs w:val="20"/>
              </w:rPr>
              <w:t>-</w:t>
            </w:r>
          </w:p>
        </w:tc>
      </w:tr>
      <w:tr w:rsidR="0031255E" w14:paraId="52DB4545" w14:textId="77777777" w:rsidTr="00CE50BB">
        <w:trPr>
          <w:trHeight w:val="270"/>
          <w:jc w:val="center"/>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4115E13D" w14:textId="77777777" w:rsidR="0031255E" w:rsidRPr="00F508A1" w:rsidRDefault="0031255E" w:rsidP="006356D8">
            <w:pPr>
              <w:spacing w:after="0"/>
              <w:rPr>
                <w:rFonts w:ascii="Futura Lt BT" w:hAnsi="Futura Lt BT"/>
                <w:b/>
                <w:bCs/>
                <w:color w:val="000000"/>
                <w:sz w:val="20"/>
                <w:szCs w:val="20"/>
              </w:rPr>
            </w:pPr>
            <w:r w:rsidRPr="00F508A1">
              <w:rPr>
                <w:rFonts w:ascii="Futura Lt BT" w:hAnsi="Futura Lt BT"/>
                <w:b/>
                <w:bCs/>
                <w:color w:val="000000"/>
                <w:sz w:val="20"/>
                <w:szCs w:val="20"/>
              </w:rPr>
              <w:t>UKUPNO</w:t>
            </w:r>
          </w:p>
        </w:tc>
        <w:tc>
          <w:tcPr>
            <w:tcW w:w="2211" w:type="dxa"/>
            <w:tcBorders>
              <w:top w:val="single" w:sz="8" w:space="0" w:color="B3CC82"/>
              <w:bottom w:val="single" w:sz="8" w:space="0" w:color="B3CC82"/>
              <w:right w:val="single" w:sz="8" w:space="0" w:color="B3CC82"/>
            </w:tcBorders>
            <w:tcMar>
              <w:top w:w="0" w:type="dxa"/>
              <w:left w:w="108" w:type="dxa"/>
              <w:bottom w:w="0" w:type="dxa"/>
              <w:right w:w="108" w:type="dxa"/>
            </w:tcMar>
          </w:tcPr>
          <w:p w14:paraId="7F6EA5CA" w14:textId="59D35225" w:rsidR="0031255E" w:rsidRPr="00F508A1" w:rsidRDefault="0031255E" w:rsidP="006356D8">
            <w:pPr>
              <w:spacing w:after="0"/>
              <w:jc w:val="center"/>
              <w:rPr>
                <w:rFonts w:ascii="Futura Lt BT" w:hAnsi="Futura Lt BT"/>
                <w:b/>
                <w:color w:val="000000"/>
                <w:sz w:val="20"/>
                <w:szCs w:val="20"/>
              </w:rPr>
            </w:pPr>
            <w:r w:rsidRPr="00F508A1">
              <w:rPr>
                <w:rFonts w:ascii="Futura Lt BT" w:hAnsi="Futura Lt BT"/>
                <w:b/>
                <w:color w:val="000000"/>
                <w:sz w:val="20"/>
                <w:szCs w:val="20"/>
              </w:rPr>
              <w:t>24.3</w:t>
            </w:r>
            <w:r w:rsidR="00D13E76">
              <w:rPr>
                <w:rFonts w:ascii="Futura Lt BT" w:hAnsi="Futura Lt BT"/>
                <w:b/>
                <w:color w:val="000000"/>
                <w:sz w:val="20"/>
                <w:szCs w:val="20"/>
              </w:rPr>
              <w:t>74,00</w:t>
            </w:r>
          </w:p>
        </w:tc>
      </w:tr>
    </w:tbl>
    <w:p w14:paraId="0D23BB0F" w14:textId="0F6A349F" w:rsidR="00C713C8" w:rsidRPr="00F508A1" w:rsidRDefault="00C713C8" w:rsidP="00CE50BB">
      <w:pPr>
        <w:jc w:val="center"/>
        <w:rPr>
          <w:rFonts w:ascii="Futura Lt BT" w:hAnsi="Futura Lt BT"/>
          <w:i/>
          <w:sz w:val="18"/>
          <w:szCs w:val="18"/>
        </w:rPr>
      </w:pPr>
      <w:r w:rsidRPr="00F508A1">
        <w:rPr>
          <w:rFonts w:ascii="Futura Lt BT" w:hAnsi="Futura Lt BT"/>
          <w:i/>
          <w:sz w:val="18"/>
          <w:szCs w:val="18"/>
        </w:rPr>
        <w:t>T</w:t>
      </w:r>
      <w:r w:rsidR="0031255E" w:rsidRPr="00F508A1">
        <w:rPr>
          <w:rFonts w:ascii="Futura Lt BT" w:hAnsi="Futura Lt BT"/>
          <w:i/>
          <w:sz w:val="18"/>
          <w:szCs w:val="18"/>
        </w:rPr>
        <w:t>ablica</w:t>
      </w:r>
      <w:r w:rsidR="000F14A3" w:rsidRPr="00F508A1">
        <w:rPr>
          <w:rFonts w:ascii="Futura Lt BT" w:hAnsi="Futura Lt BT"/>
          <w:i/>
          <w:sz w:val="18"/>
          <w:szCs w:val="18"/>
        </w:rPr>
        <w:t xml:space="preserve"> </w:t>
      </w:r>
      <w:r w:rsidR="0031255E" w:rsidRPr="00F508A1">
        <w:rPr>
          <w:rFonts w:ascii="Futura Lt BT" w:hAnsi="Futura Lt BT"/>
          <w:i/>
          <w:sz w:val="18"/>
          <w:szCs w:val="18"/>
        </w:rPr>
        <w:t>X</w:t>
      </w:r>
      <w:r w:rsidR="001D5D48">
        <w:rPr>
          <w:rFonts w:ascii="Futura Lt BT" w:hAnsi="Futura Lt BT"/>
          <w:i/>
          <w:sz w:val="18"/>
          <w:szCs w:val="18"/>
        </w:rPr>
        <w:t>XIII</w:t>
      </w:r>
      <w:r w:rsidR="0031255E" w:rsidRPr="00F508A1">
        <w:rPr>
          <w:rFonts w:ascii="Futura Lt BT" w:hAnsi="Futura Lt BT"/>
          <w:i/>
          <w:sz w:val="18"/>
          <w:szCs w:val="18"/>
        </w:rPr>
        <w:t>.:</w:t>
      </w:r>
      <w:r w:rsidR="000F14A3" w:rsidRPr="00F508A1">
        <w:rPr>
          <w:rFonts w:ascii="Futura Lt BT" w:hAnsi="Futura Lt BT"/>
          <w:i/>
          <w:sz w:val="18"/>
          <w:szCs w:val="18"/>
        </w:rPr>
        <w:t xml:space="preserve"> </w:t>
      </w:r>
      <w:r w:rsidR="0031255E" w:rsidRPr="00F508A1">
        <w:rPr>
          <w:rFonts w:ascii="Futura Lt BT" w:hAnsi="Futura Lt BT"/>
          <w:i/>
          <w:sz w:val="18"/>
          <w:szCs w:val="18"/>
        </w:rPr>
        <w:t>Područja</w:t>
      </w:r>
      <w:r w:rsidR="000F14A3" w:rsidRPr="00F508A1">
        <w:rPr>
          <w:rFonts w:ascii="Futura Lt BT" w:hAnsi="Futura Lt BT"/>
          <w:i/>
          <w:sz w:val="18"/>
          <w:szCs w:val="18"/>
        </w:rPr>
        <w:t xml:space="preserve"> </w:t>
      </w:r>
      <w:r w:rsidR="0031255E" w:rsidRPr="00F508A1">
        <w:rPr>
          <w:rFonts w:ascii="Futura Lt BT" w:hAnsi="Futura Lt BT"/>
          <w:i/>
          <w:sz w:val="18"/>
          <w:szCs w:val="18"/>
        </w:rPr>
        <w:t>posebne</w:t>
      </w:r>
      <w:r w:rsidR="000F14A3" w:rsidRPr="00F508A1">
        <w:rPr>
          <w:rFonts w:ascii="Futura Lt BT" w:hAnsi="Futura Lt BT"/>
          <w:i/>
          <w:sz w:val="18"/>
          <w:szCs w:val="18"/>
        </w:rPr>
        <w:t xml:space="preserve"> </w:t>
      </w:r>
      <w:r w:rsidR="0031255E" w:rsidRPr="00F508A1">
        <w:rPr>
          <w:rFonts w:ascii="Futura Lt BT" w:hAnsi="Futura Lt BT"/>
          <w:i/>
          <w:sz w:val="18"/>
          <w:szCs w:val="18"/>
        </w:rPr>
        <w:t>namjene;</w:t>
      </w:r>
    </w:p>
    <w:p w14:paraId="40FD50E4" w14:textId="7EE2C25F" w:rsidR="0031255E" w:rsidRPr="00F508A1" w:rsidRDefault="0031255E" w:rsidP="00CE50BB">
      <w:pPr>
        <w:jc w:val="center"/>
        <w:rPr>
          <w:rFonts w:ascii="Futura Lt BT" w:hAnsi="Futura Lt BT"/>
          <w:i/>
          <w:sz w:val="18"/>
          <w:szCs w:val="18"/>
        </w:rPr>
      </w:pPr>
      <w:r w:rsidRPr="00F508A1">
        <w:rPr>
          <w:rFonts w:ascii="Futura Lt BT" w:hAnsi="Futura Lt BT"/>
          <w:i/>
          <w:sz w:val="18"/>
          <w:szCs w:val="18"/>
        </w:rPr>
        <w:t>Izvor:</w:t>
      </w:r>
      <w:r w:rsidR="000F14A3" w:rsidRPr="00F508A1">
        <w:rPr>
          <w:rFonts w:ascii="Futura Lt BT" w:hAnsi="Futura Lt BT"/>
          <w:i/>
          <w:sz w:val="18"/>
          <w:szCs w:val="18"/>
        </w:rPr>
        <w:t xml:space="preserve"> </w:t>
      </w:r>
      <w:r w:rsidRPr="00F508A1">
        <w:rPr>
          <w:rFonts w:ascii="Futura Lt BT" w:hAnsi="Futura Lt BT"/>
          <w:i/>
          <w:sz w:val="18"/>
          <w:szCs w:val="18"/>
        </w:rPr>
        <w:t>Prostorni</w:t>
      </w:r>
      <w:r w:rsidR="000F14A3" w:rsidRPr="00F508A1">
        <w:rPr>
          <w:rFonts w:ascii="Futura Lt BT" w:hAnsi="Futura Lt BT"/>
          <w:i/>
          <w:sz w:val="18"/>
          <w:szCs w:val="18"/>
        </w:rPr>
        <w:t xml:space="preserve"> </w:t>
      </w:r>
      <w:r w:rsidRPr="00F508A1">
        <w:rPr>
          <w:rFonts w:ascii="Futura Lt BT" w:hAnsi="Futura Lt BT"/>
          <w:i/>
          <w:sz w:val="18"/>
          <w:szCs w:val="18"/>
        </w:rPr>
        <w:t>plan</w:t>
      </w:r>
      <w:r w:rsidR="000F14A3" w:rsidRPr="00F508A1">
        <w:rPr>
          <w:rFonts w:ascii="Futura Lt BT" w:hAnsi="Futura Lt BT"/>
          <w:i/>
          <w:sz w:val="18"/>
          <w:szCs w:val="18"/>
        </w:rPr>
        <w:t xml:space="preserve"> </w:t>
      </w:r>
      <w:r w:rsidRPr="00F508A1">
        <w:rPr>
          <w:rFonts w:ascii="Futura Lt BT" w:hAnsi="Futura Lt BT"/>
          <w:i/>
          <w:sz w:val="18"/>
          <w:szCs w:val="18"/>
        </w:rPr>
        <w:t>Karlovačke</w:t>
      </w:r>
      <w:r w:rsidR="000F14A3" w:rsidRPr="00F508A1">
        <w:rPr>
          <w:rFonts w:ascii="Futura Lt BT" w:hAnsi="Futura Lt BT"/>
          <w:i/>
          <w:sz w:val="18"/>
          <w:szCs w:val="18"/>
        </w:rPr>
        <w:t xml:space="preserve"> </w:t>
      </w:r>
      <w:r w:rsidRPr="00F508A1">
        <w:rPr>
          <w:rFonts w:ascii="Futura Lt BT" w:hAnsi="Futura Lt BT"/>
          <w:i/>
          <w:sz w:val="18"/>
          <w:szCs w:val="18"/>
        </w:rPr>
        <w:t>županije,</w:t>
      </w:r>
      <w:r w:rsidR="000F14A3" w:rsidRPr="00F508A1">
        <w:rPr>
          <w:rFonts w:ascii="Futura Lt BT" w:hAnsi="Futura Lt BT"/>
          <w:i/>
          <w:sz w:val="18"/>
          <w:szCs w:val="18"/>
        </w:rPr>
        <w:t xml:space="preserve"> </w:t>
      </w:r>
      <w:r w:rsidRPr="00F508A1">
        <w:rPr>
          <w:rFonts w:ascii="Futura Lt BT" w:hAnsi="Futura Lt BT"/>
          <w:i/>
          <w:sz w:val="18"/>
          <w:szCs w:val="18"/>
        </w:rPr>
        <w:t>dokumentacija</w:t>
      </w:r>
      <w:r w:rsidR="000F14A3" w:rsidRPr="00F508A1">
        <w:rPr>
          <w:rFonts w:ascii="Futura Lt BT" w:hAnsi="Futura Lt BT"/>
          <w:i/>
          <w:sz w:val="18"/>
          <w:szCs w:val="18"/>
        </w:rPr>
        <w:t xml:space="preserve"> </w:t>
      </w:r>
      <w:r w:rsidRPr="00F508A1">
        <w:rPr>
          <w:rFonts w:ascii="Futura Lt BT" w:hAnsi="Futura Lt BT"/>
          <w:i/>
          <w:sz w:val="18"/>
          <w:szCs w:val="18"/>
        </w:rPr>
        <w:t>ZPU</w:t>
      </w:r>
      <w:r w:rsidR="000F14A3" w:rsidRPr="00F508A1">
        <w:rPr>
          <w:rFonts w:ascii="Futura Lt BT" w:hAnsi="Futura Lt BT"/>
          <w:i/>
          <w:sz w:val="18"/>
          <w:szCs w:val="18"/>
        </w:rPr>
        <w:t xml:space="preserve"> </w:t>
      </w:r>
      <w:r w:rsidRPr="00F508A1">
        <w:rPr>
          <w:rFonts w:ascii="Futura Lt BT" w:hAnsi="Futura Lt BT"/>
          <w:i/>
          <w:sz w:val="18"/>
          <w:szCs w:val="18"/>
        </w:rPr>
        <w:t>KŽ</w:t>
      </w:r>
    </w:p>
    <w:p w14:paraId="39273A67" w14:textId="040768F5" w:rsidR="00E446A7" w:rsidRDefault="00E446A7" w:rsidP="007350EA">
      <w:pPr>
        <w:jc w:val="both"/>
        <w:rPr>
          <w:rFonts w:ascii="Futura Lt BT" w:hAnsi="Futura Lt BT"/>
          <w:sz w:val="24"/>
          <w:szCs w:val="24"/>
        </w:rPr>
      </w:pPr>
    </w:p>
    <w:p w14:paraId="30F84754" w14:textId="77777777" w:rsidR="00E446A7" w:rsidRDefault="00E446A7" w:rsidP="007350EA">
      <w:pPr>
        <w:jc w:val="both"/>
        <w:rPr>
          <w:rFonts w:ascii="Futura Lt BT" w:hAnsi="Futura Lt BT"/>
          <w:sz w:val="24"/>
          <w:szCs w:val="24"/>
        </w:rPr>
      </w:pPr>
    </w:p>
    <w:p w14:paraId="5141C29C" w14:textId="77777777" w:rsidR="00D45E01" w:rsidRDefault="00D45E01">
      <w:pPr>
        <w:spacing w:after="0" w:line="240" w:lineRule="auto"/>
        <w:rPr>
          <w:rFonts w:ascii="Futura Lt BT" w:hAnsi="Futura Lt BT"/>
          <w:b/>
          <w:sz w:val="28"/>
          <w:szCs w:val="28"/>
        </w:rPr>
      </w:pPr>
      <w:r>
        <w:rPr>
          <w:rFonts w:ascii="Futura Lt BT" w:hAnsi="Futura Lt BT"/>
          <w:b/>
          <w:sz w:val="28"/>
          <w:szCs w:val="28"/>
        </w:rPr>
        <w:br w:type="page"/>
      </w:r>
    </w:p>
    <w:p w14:paraId="73B28B88" w14:textId="36C8D28A" w:rsidR="00714B23" w:rsidRPr="00A954AD" w:rsidRDefault="00714B23" w:rsidP="00557570">
      <w:pPr>
        <w:pStyle w:val="Odlomakpopisa"/>
        <w:numPr>
          <w:ilvl w:val="1"/>
          <w:numId w:val="22"/>
        </w:numPr>
        <w:spacing w:line="240" w:lineRule="auto"/>
        <w:jc w:val="both"/>
        <w:outlineLvl w:val="0"/>
        <w:rPr>
          <w:rFonts w:ascii="Futura Lt BT" w:hAnsi="Futura Lt BT"/>
          <w:b/>
          <w:sz w:val="28"/>
          <w:szCs w:val="28"/>
        </w:rPr>
      </w:pPr>
      <w:bookmarkStart w:id="28" w:name="_Toc215824777"/>
      <w:r w:rsidRPr="00A954AD">
        <w:rPr>
          <w:rFonts w:ascii="Futura Lt BT" w:hAnsi="Futura Lt BT"/>
          <w:b/>
          <w:sz w:val="28"/>
          <w:szCs w:val="28"/>
        </w:rPr>
        <w:lastRenderedPageBreak/>
        <w:t>Turizam</w:t>
      </w:r>
      <w:r w:rsidR="00D86829" w:rsidRPr="00A954AD">
        <w:rPr>
          <w:rFonts w:ascii="Futura Lt BT" w:hAnsi="Futura Lt BT"/>
          <w:b/>
          <w:sz w:val="28"/>
          <w:szCs w:val="28"/>
        </w:rPr>
        <w:t>,</w:t>
      </w:r>
      <w:r w:rsidR="000F14A3">
        <w:rPr>
          <w:rFonts w:ascii="Futura Lt BT" w:hAnsi="Futura Lt BT"/>
          <w:b/>
          <w:sz w:val="28"/>
          <w:szCs w:val="28"/>
        </w:rPr>
        <w:t xml:space="preserve"> </w:t>
      </w:r>
      <w:r w:rsidR="00D86829" w:rsidRPr="00A954AD">
        <w:rPr>
          <w:rFonts w:ascii="Futura Lt BT" w:hAnsi="Futura Lt BT"/>
          <w:b/>
          <w:sz w:val="28"/>
          <w:szCs w:val="28"/>
        </w:rPr>
        <w:t>sport</w:t>
      </w:r>
      <w:r w:rsidR="000F14A3">
        <w:rPr>
          <w:rFonts w:ascii="Futura Lt BT" w:hAnsi="Futura Lt BT"/>
          <w:b/>
          <w:sz w:val="28"/>
          <w:szCs w:val="28"/>
        </w:rPr>
        <w:t xml:space="preserve"> </w:t>
      </w:r>
      <w:r w:rsidR="00D86829" w:rsidRPr="00A954AD">
        <w:rPr>
          <w:rFonts w:ascii="Futura Lt BT" w:hAnsi="Futura Lt BT"/>
          <w:b/>
          <w:sz w:val="28"/>
          <w:szCs w:val="28"/>
        </w:rPr>
        <w:t>i</w:t>
      </w:r>
      <w:r w:rsidR="000F14A3">
        <w:rPr>
          <w:rFonts w:ascii="Futura Lt BT" w:hAnsi="Futura Lt BT"/>
          <w:b/>
          <w:sz w:val="28"/>
          <w:szCs w:val="28"/>
        </w:rPr>
        <w:t xml:space="preserve"> </w:t>
      </w:r>
      <w:r w:rsidR="00D86829" w:rsidRPr="00A954AD">
        <w:rPr>
          <w:rFonts w:ascii="Futura Lt BT" w:hAnsi="Futura Lt BT"/>
          <w:b/>
          <w:sz w:val="28"/>
          <w:szCs w:val="28"/>
        </w:rPr>
        <w:t>rekreacija</w:t>
      </w:r>
      <w:bookmarkEnd w:id="28"/>
    </w:p>
    <w:p w14:paraId="239FDE10" w14:textId="68966821" w:rsidR="00BA7F66" w:rsidRDefault="00BA7F66" w:rsidP="00646616">
      <w:pPr>
        <w:jc w:val="both"/>
        <w:rPr>
          <w:rFonts w:ascii="Futura Lt BT" w:hAnsi="Futura Lt BT"/>
          <w:sz w:val="24"/>
          <w:szCs w:val="24"/>
        </w:rPr>
      </w:pPr>
      <w:r w:rsidRPr="008A4ABD">
        <w:rPr>
          <w:rFonts w:ascii="Futura Lt BT" w:hAnsi="Futura Lt BT"/>
          <w:sz w:val="24"/>
          <w:szCs w:val="24"/>
        </w:rPr>
        <w:t>Karlovačka</w:t>
      </w:r>
      <w:r w:rsidR="000F14A3">
        <w:rPr>
          <w:rFonts w:ascii="Futura Lt BT" w:hAnsi="Futura Lt BT"/>
          <w:sz w:val="24"/>
          <w:szCs w:val="24"/>
        </w:rPr>
        <w:t xml:space="preserve"> </w:t>
      </w:r>
      <w:r w:rsidRPr="008A4ABD">
        <w:rPr>
          <w:rFonts w:ascii="Futura Lt BT" w:hAnsi="Futura Lt BT"/>
          <w:sz w:val="24"/>
          <w:szCs w:val="24"/>
        </w:rPr>
        <w:t>županija</w:t>
      </w:r>
      <w:r w:rsidR="000F14A3">
        <w:rPr>
          <w:rFonts w:ascii="Futura Lt BT" w:hAnsi="Futura Lt BT"/>
          <w:sz w:val="24"/>
          <w:szCs w:val="24"/>
        </w:rPr>
        <w:t xml:space="preserve"> </w:t>
      </w:r>
      <w:r w:rsidRPr="008A4ABD">
        <w:rPr>
          <w:rFonts w:ascii="Futura Lt BT" w:hAnsi="Futura Lt BT"/>
          <w:sz w:val="24"/>
          <w:szCs w:val="24"/>
        </w:rPr>
        <w:t>sa</w:t>
      </w:r>
      <w:r w:rsidR="000F14A3">
        <w:rPr>
          <w:rFonts w:ascii="Futura Lt BT" w:hAnsi="Futura Lt BT"/>
          <w:sz w:val="24"/>
          <w:szCs w:val="24"/>
        </w:rPr>
        <w:t xml:space="preserve"> </w:t>
      </w:r>
      <w:r w:rsidRPr="008A4ABD">
        <w:rPr>
          <w:rFonts w:ascii="Futura Lt BT" w:hAnsi="Futura Lt BT"/>
          <w:sz w:val="24"/>
          <w:szCs w:val="24"/>
        </w:rPr>
        <w:t>svoje</w:t>
      </w:r>
      <w:r w:rsidR="000F14A3">
        <w:rPr>
          <w:rFonts w:ascii="Futura Lt BT" w:hAnsi="Futura Lt BT"/>
          <w:sz w:val="24"/>
          <w:szCs w:val="24"/>
        </w:rPr>
        <w:t xml:space="preserve"> </w:t>
      </w:r>
      <w:r w:rsidRPr="008A4ABD">
        <w:rPr>
          <w:rFonts w:ascii="Futura Lt BT" w:hAnsi="Futura Lt BT"/>
          <w:sz w:val="24"/>
          <w:szCs w:val="24"/>
        </w:rPr>
        <w:t>tri</w:t>
      </w:r>
      <w:r w:rsidR="000F14A3">
        <w:rPr>
          <w:rFonts w:ascii="Futura Lt BT" w:hAnsi="Futura Lt BT"/>
          <w:sz w:val="24"/>
          <w:szCs w:val="24"/>
        </w:rPr>
        <w:t xml:space="preserve"> </w:t>
      </w:r>
      <w:r w:rsidRPr="008A4ABD">
        <w:rPr>
          <w:rFonts w:ascii="Futura Lt BT" w:hAnsi="Futura Lt BT"/>
          <w:sz w:val="24"/>
          <w:szCs w:val="24"/>
        </w:rPr>
        <w:t>turističke</w:t>
      </w:r>
      <w:r w:rsidR="000F14A3">
        <w:rPr>
          <w:rFonts w:ascii="Futura Lt BT" w:hAnsi="Futura Lt BT"/>
          <w:sz w:val="24"/>
          <w:szCs w:val="24"/>
        </w:rPr>
        <w:t xml:space="preserve"> </w:t>
      </w:r>
      <w:r w:rsidRPr="008A4ABD">
        <w:rPr>
          <w:rFonts w:ascii="Futura Lt BT" w:hAnsi="Futura Lt BT"/>
          <w:sz w:val="24"/>
          <w:szCs w:val="24"/>
        </w:rPr>
        <w:t>mikroregije</w:t>
      </w:r>
      <w:r w:rsidR="000F14A3">
        <w:rPr>
          <w:rFonts w:ascii="Futura Lt BT" w:hAnsi="Futura Lt BT"/>
          <w:sz w:val="24"/>
          <w:szCs w:val="24"/>
        </w:rPr>
        <w:t xml:space="preserve"> </w:t>
      </w:r>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pokupskom,</w:t>
      </w:r>
      <w:r w:rsidR="000F14A3">
        <w:rPr>
          <w:rFonts w:ascii="Futura Lt BT" w:hAnsi="Futura Lt BT"/>
          <w:sz w:val="24"/>
          <w:szCs w:val="24"/>
        </w:rPr>
        <w:t xml:space="preserve"> </w:t>
      </w:r>
      <w:r w:rsidRPr="008A4ABD">
        <w:rPr>
          <w:rFonts w:ascii="Futura Lt BT" w:hAnsi="Futura Lt BT"/>
          <w:sz w:val="24"/>
          <w:szCs w:val="24"/>
        </w:rPr>
        <w:t>kordunsko-plitvičkom</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ogulinskom,</w:t>
      </w:r>
      <w:r w:rsidR="000F14A3">
        <w:rPr>
          <w:rFonts w:ascii="Futura Lt BT" w:hAnsi="Futura Lt BT"/>
          <w:sz w:val="24"/>
          <w:szCs w:val="24"/>
        </w:rPr>
        <w:t xml:space="preserve"> </w:t>
      </w:r>
      <w:r w:rsidRPr="008A4ABD">
        <w:rPr>
          <w:rFonts w:ascii="Futura Lt BT" w:hAnsi="Futura Lt BT"/>
          <w:sz w:val="24"/>
          <w:szCs w:val="24"/>
        </w:rPr>
        <w:t>nakon</w:t>
      </w:r>
      <w:r w:rsidR="000F14A3">
        <w:rPr>
          <w:rFonts w:ascii="Futura Lt BT" w:hAnsi="Futura Lt BT"/>
          <w:sz w:val="24"/>
          <w:szCs w:val="24"/>
        </w:rPr>
        <w:t xml:space="preserve"> </w:t>
      </w:r>
      <w:r w:rsidRPr="008A4ABD">
        <w:rPr>
          <w:rFonts w:ascii="Futura Lt BT" w:hAnsi="Futura Lt BT"/>
          <w:sz w:val="24"/>
          <w:szCs w:val="24"/>
        </w:rPr>
        <w:t>Zagreba</w:t>
      </w:r>
      <w:r w:rsidR="000F14A3">
        <w:rPr>
          <w:rFonts w:ascii="Futura Lt BT" w:hAnsi="Futura Lt BT"/>
          <w:sz w:val="24"/>
          <w:szCs w:val="24"/>
        </w:rPr>
        <w:t xml:space="preserve"> </w:t>
      </w:r>
      <w:r w:rsidRPr="008A4ABD">
        <w:rPr>
          <w:rFonts w:ascii="Futura Lt BT" w:hAnsi="Futura Lt BT"/>
          <w:sz w:val="24"/>
          <w:szCs w:val="24"/>
        </w:rPr>
        <w:t>najjača</w:t>
      </w:r>
      <w:r w:rsidR="000F14A3">
        <w:rPr>
          <w:rFonts w:ascii="Futura Lt BT" w:hAnsi="Futura Lt BT"/>
          <w:sz w:val="24"/>
          <w:szCs w:val="24"/>
        </w:rPr>
        <w:t xml:space="preserve"> </w:t>
      </w:r>
      <w:r w:rsidRPr="008A4ABD">
        <w:rPr>
          <w:rFonts w:ascii="Futura Lt BT" w:hAnsi="Futura Lt BT"/>
          <w:sz w:val="24"/>
          <w:szCs w:val="24"/>
        </w:rPr>
        <w:t>je</w:t>
      </w:r>
      <w:r w:rsidR="000F14A3">
        <w:rPr>
          <w:rFonts w:ascii="Futura Lt BT" w:hAnsi="Futura Lt BT"/>
          <w:sz w:val="24"/>
          <w:szCs w:val="24"/>
        </w:rPr>
        <w:t xml:space="preserve"> </w:t>
      </w:r>
      <w:r w:rsidRPr="008A4ABD">
        <w:rPr>
          <w:rFonts w:ascii="Futura Lt BT" w:hAnsi="Futura Lt BT"/>
          <w:sz w:val="24"/>
          <w:szCs w:val="24"/>
        </w:rPr>
        <w:t>turistička</w:t>
      </w:r>
      <w:r w:rsidR="000F14A3">
        <w:rPr>
          <w:rFonts w:ascii="Futura Lt BT" w:hAnsi="Futura Lt BT"/>
          <w:sz w:val="24"/>
          <w:szCs w:val="24"/>
        </w:rPr>
        <w:t xml:space="preserve"> </w:t>
      </w:r>
      <w:r w:rsidRPr="008A4ABD">
        <w:rPr>
          <w:rFonts w:ascii="Futura Lt BT" w:hAnsi="Futura Lt BT"/>
          <w:sz w:val="24"/>
          <w:szCs w:val="24"/>
        </w:rPr>
        <w:t>destinacija</w:t>
      </w:r>
      <w:r w:rsidR="000F14A3">
        <w:rPr>
          <w:rFonts w:ascii="Futura Lt BT" w:hAnsi="Futura Lt BT"/>
          <w:sz w:val="24"/>
          <w:szCs w:val="24"/>
        </w:rPr>
        <w:t xml:space="preserve"> </w:t>
      </w:r>
      <w:r w:rsidRPr="008A4ABD">
        <w:rPr>
          <w:rFonts w:ascii="Futura Lt BT" w:hAnsi="Futura Lt BT"/>
          <w:sz w:val="24"/>
          <w:szCs w:val="24"/>
        </w:rPr>
        <w:t>kontinentalne</w:t>
      </w:r>
      <w:r w:rsidR="000F14A3">
        <w:rPr>
          <w:rFonts w:ascii="Futura Lt BT" w:hAnsi="Futura Lt BT"/>
          <w:sz w:val="24"/>
          <w:szCs w:val="24"/>
        </w:rPr>
        <w:t xml:space="preserve"> </w:t>
      </w:r>
      <w:r w:rsidRPr="008A4ABD">
        <w:rPr>
          <w:rFonts w:ascii="Futura Lt BT" w:hAnsi="Futura Lt BT"/>
          <w:sz w:val="24"/>
          <w:szCs w:val="24"/>
        </w:rPr>
        <w:t>Hrvatske,</w:t>
      </w:r>
      <w:r w:rsidR="000F14A3">
        <w:rPr>
          <w:rFonts w:ascii="Futura Lt BT" w:hAnsi="Futura Lt BT"/>
          <w:sz w:val="24"/>
          <w:szCs w:val="24"/>
        </w:rPr>
        <w:t xml:space="preserve"> </w:t>
      </w:r>
      <w:r w:rsidRPr="008A4ABD">
        <w:rPr>
          <w:rFonts w:ascii="Futura Lt BT" w:hAnsi="Futura Lt BT"/>
          <w:sz w:val="24"/>
          <w:szCs w:val="24"/>
        </w:rPr>
        <w:t>kako</w:t>
      </w:r>
      <w:r w:rsidR="000F14A3">
        <w:rPr>
          <w:rFonts w:ascii="Futura Lt BT" w:hAnsi="Futura Lt BT"/>
          <w:sz w:val="24"/>
          <w:szCs w:val="24"/>
        </w:rPr>
        <w:t xml:space="preserve"> </w:t>
      </w:r>
      <w:r w:rsidRPr="008A4ABD">
        <w:rPr>
          <w:rFonts w:ascii="Futura Lt BT" w:hAnsi="Futura Lt BT"/>
          <w:sz w:val="24"/>
          <w:szCs w:val="24"/>
        </w:rPr>
        <w:t>po</w:t>
      </w:r>
      <w:r w:rsidR="000F14A3">
        <w:rPr>
          <w:rFonts w:ascii="Futura Lt BT" w:hAnsi="Futura Lt BT"/>
          <w:sz w:val="24"/>
          <w:szCs w:val="24"/>
        </w:rPr>
        <w:t xml:space="preserve"> </w:t>
      </w:r>
      <w:r w:rsidRPr="008A4ABD">
        <w:rPr>
          <w:rFonts w:ascii="Futura Lt BT" w:hAnsi="Futura Lt BT"/>
          <w:sz w:val="24"/>
          <w:szCs w:val="24"/>
        </w:rPr>
        <w:t>broju</w:t>
      </w:r>
      <w:r w:rsidR="000F14A3">
        <w:rPr>
          <w:rFonts w:ascii="Futura Lt BT" w:hAnsi="Futura Lt BT"/>
          <w:sz w:val="24"/>
          <w:szCs w:val="24"/>
        </w:rPr>
        <w:t xml:space="preserve"> </w:t>
      </w:r>
      <w:r w:rsidRPr="008A4ABD">
        <w:rPr>
          <w:rFonts w:ascii="Futura Lt BT" w:hAnsi="Futura Lt BT"/>
          <w:sz w:val="24"/>
          <w:szCs w:val="24"/>
        </w:rPr>
        <w:t>ostvarenih</w:t>
      </w:r>
      <w:r w:rsidR="000F14A3">
        <w:rPr>
          <w:rFonts w:ascii="Futura Lt BT" w:hAnsi="Futura Lt BT"/>
          <w:sz w:val="24"/>
          <w:szCs w:val="24"/>
        </w:rPr>
        <w:t xml:space="preserve"> </w:t>
      </w:r>
      <w:r w:rsidRPr="008A4ABD">
        <w:rPr>
          <w:rFonts w:ascii="Futura Lt BT" w:hAnsi="Futura Lt BT"/>
          <w:sz w:val="24"/>
          <w:szCs w:val="24"/>
        </w:rPr>
        <w:t>noćenja,</w:t>
      </w:r>
      <w:r w:rsidR="000F14A3">
        <w:rPr>
          <w:rFonts w:ascii="Futura Lt BT" w:hAnsi="Futura Lt BT"/>
          <w:sz w:val="24"/>
          <w:szCs w:val="24"/>
        </w:rPr>
        <w:t xml:space="preserve"> </w:t>
      </w:r>
      <w:r w:rsidRPr="008A4ABD">
        <w:rPr>
          <w:rFonts w:ascii="Futura Lt BT" w:hAnsi="Futura Lt BT"/>
          <w:sz w:val="24"/>
          <w:szCs w:val="24"/>
        </w:rPr>
        <w:t>tako</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po</w:t>
      </w:r>
      <w:r w:rsidR="000F14A3">
        <w:rPr>
          <w:rFonts w:ascii="Futura Lt BT" w:hAnsi="Futura Lt BT"/>
          <w:sz w:val="24"/>
          <w:szCs w:val="24"/>
        </w:rPr>
        <w:t xml:space="preserve"> </w:t>
      </w:r>
      <w:r w:rsidRPr="008A4ABD">
        <w:rPr>
          <w:rFonts w:ascii="Futura Lt BT" w:hAnsi="Futura Lt BT"/>
          <w:sz w:val="24"/>
          <w:szCs w:val="24"/>
        </w:rPr>
        <w:t>ukupnim</w:t>
      </w:r>
      <w:r w:rsidR="000F14A3">
        <w:rPr>
          <w:rFonts w:ascii="Futura Lt BT" w:hAnsi="Futura Lt BT"/>
          <w:sz w:val="24"/>
          <w:szCs w:val="24"/>
        </w:rPr>
        <w:t xml:space="preserve"> </w:t>
      </w:r>
      <w:r w:rsidRPr="008A4ABD">
        <w:rPr>
          <w:rFonts w:ascii="Futura Lt BT" w:hAnsi="Futura Lt BT"/>
          <w:sz w:val="24"/>
          <w:szCs w:val="24"/>
        </w:rPr>
        <w:t>prihodima</w:t>
      </w:r>
      <w:r w:rsidR="000F14A3">
        <w:rPr>
          <w:rFonts w:ascii="Futura Lt BT" w:hAnsi="Futura Lt BT"/>
          <w:sz w:val="24"/>
          <w:szCs w:val="24"/>
        </w:rPr>
        <w:t xml:space="preserve"> </w:t>
      </w:r>
      <w:r w:rsidRPr="008A4ABD">
        <w:rPr>
          <w:rFonts w:ascii="Futura Lt BT" w:hAnsi="Futura Lt BT"/>
          <w:sz w:val="24"/>
          <w:szCs w:val="24"/>
        </w:rPr>
        <w:t>ostvarenim</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turizmu.</w:t>
      </w:r>
    </w:p>
    <w:p w14:paraId="4864E334" w14:textId="02936C9D" w:rsidR="00CE47B7" w:rsidRDefault="00C02A9A" w:rsidP="00646616">
      <w:pPr>
        <w:jc w:val="both"/>
        <w:rPr>
          <w:rFonts w:ascii="Futura Lt BT" w:hAnsi="Futura Lt BT"/>
          <w:sz w:val="24"/>
          <w:szCs w:val="24"/>
        </w:rPr>
      </w:pPr>
      <w:r>
        <w:rPr>
          <w:rFonts w:ascii="Futura Lt BT" w:hAnsi="Futura Lt BT"/>
          <w:sz w:val="24"/>
          <w:szCs w:val="24"/>
        </w:rPr>
        <w:t>V</w:t>
      </w:r>
      <w:r w:rsidRPr="00CE47B7">
        <w:rPr>
          <w:rFonts w:ascii="Futura Lt BT" w:hAnsi="Futura Lt BT"/>
          <w:sz w:val="24"/>
          <w:szCs w:val="24"/>
        </w:rPr>
        <w:t>eliki</w:t>
      </w:r>
      <w:r w:rsidR="000F14A3">
        <w:rPr>
          <w:rFonts w:ascii="Futura Lt BT" w:hAnsi="Futura Lt BT"/>
          <w:sz w:val="24"/>
          <w:szCs w:val="24"/>
        </w:rPr>
        <w:t xml:space="preserve"> </w:t>
      </w:r>
      <w:r w:rsidRPr="00CE47B7">
        <w:rPr>
          <w:rFonts w:ascii="Futura Lt BT" w:hAnsi="Futura Lt BT"/>
          <w:sz w:val="24"/>
          <w:szCs w:val="24"/>
        </w:rPr>
        <w:t>potencijal</w:t>
      </w:r>
      <w:r w:rsidR="000F14A3">
        <w:rPr>
          <w:rFonts w:ascii="Futura Lt BT" w:hAnsi="Futura Lt BT"/>
          <w:sz w:val="24"/>
          <w:szCs w:val="24"/>
        </w:rPr>
        <w:t xml:space="preserve"> </w:t>
      </w:r>
      <w:r w:rsidRPr="00CE47B7">
        <w:rPr>
          <w:rFonts w:ascii="Futura Lt BT" w:hAnsi="Futura Lt BT"/>
          <w:sz w:val="24"/>
          <w:szCs w:val="24"/>
        </w:rPr>
        <w:t>za</w:t>
      </w:r>
      <w:r w:rsidR="000F14A3">
        <w:rPr>
          <w:rFonts w:ascii="Futura Lt BT" w:hAnsi="Futura Lt BT"/>
          <w:sz w:val="24"/>
          <w:szCs w:val="24"/>
        </w:rPr>
        <w:t xml:space="preserve"> </w:t>
      </w:r>
      <w:r w:rsidRPr="00CE47B7">
        <w:rPr>
          <w:rFonts w:ascii="Futura Lt BT" w:hAnsi="Futura Lt BT"/>
          <w:sz w:val="24"/>
          <w:szCs w:val="24"/>
        </w:rPr>
        <w:t>razvoj</w:t>
      </w:r>
      <w:r w:rsidR="000F14A3">
        <w:rPr>
          <w:rFonts w:ascii="Futura Lt BT" w:hAnsi="Futura Lt BT"/>
          <w:sz w:val="24"/>
          <w:szCs w:val="24"/>
        </w:rPr>
        <w:t xml:space="preserve"> </w:t>
      </w:r>
      <w:r w:rsidRPr="00CE47B7">
        <w:rPr>
          <w:rFonts w:ascii="Futura Lt BT" w:hAnsi="Futura Lt BT"/>
          <w:sz w:val="24"/>
          <w:szCs w:val="24"/>
        </w:rPr>
        <w:t>turizma</w:t>
      </w:r>
      <w:r w:rsidR="000F14A3">
        <w:rPr>
          <w:rFonts w:ascii="Futura Lt BT" w:hAnsi="Futura Lt BT"/>
          <w:sz w:val="24"/>
          <w:szCs w:val="24"/>
        </w:rPr>
        <w:t xml:space="preserve"> </w:t>
      </w:r>
      <w:r w:rsidR="00CE47B7" w:rsidRPr="00CE47B7">
        <w:rPr>
          <w:rFonts w:ascii="Futura Lt BT" w:hAnsi="Futura Lt BT"/>
          <w:sz w:val="24"/>
          <w:szCs w:val="24"/>
        </w:rPr>
        <w:t>Županij</w:t>
      </w:r>
      <w:r>
        <w:rPr>
          <w:rFonts w:ascii="Futura Lt BT" w:hAnsi="Futura Lt BT"/>
          <w:sz w:val="24"/>
          <w:szCs w:val="24"/>
        </w:rPr>
        <w:t>e</w:t>
      </w:r>
      <w:r w:rsidR="000F14A3">
        <w:rPr>
          <w:rFonts w:ascii="Futura Lt BT" w:hAnsi="Futura Lt BT"/>
          <w:sz w:val="24"/>
          <w:szCs w:val="24"/>
        </w:rPr>
        <w:t xml:space="preserve"> </w:t>
      </w:r>
      <w:r>
        <w:rPr>
          <w:rFonts w:ascii="Futura Lt BT" w:hAnsi="Futura Lt BT"/>
          <w:sz w:val="24"/>
          <w:szCs w:val="24"/>
        </w:rPr>
        <w:t>leži</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sidR="00CE47B7" w:rsidRPr="00CE47B7">
        <w:rPr>
          <w:rFonts w:ascii="Futura Lt BT" w:hAnsi="Futura Lt BT"/>
          <w:sz w:val="24"/>
          <w:szCs w:val="24"/>
        </w:rPr>
        <w:t>izrazito</w:t>
      </w:r>
      <w:r w:rsidR="000F14A3">
        <w:rPr>
          <w:rFonts w:ascii="Futura Lt BT" w:hAnsi="Futura Lt BT"/>
          <w:sz w:val="24"/>
          <w:szCs w:val="24"/>
        </w:rPr>
        <w:t xml:space="preserve"> </w:t>
      </w:r>
      <w:r w:rsidR="00CE47B7" w:rsidRPr="00CE47B7">
        <w:rPr>
          <w:rFonts w:ascii="Futura Lt BT" w:hAnsi="Futura Lt BT"/>
          <w:sz w:val="24"/>
          <w:szCs w:val="24"/>
        </w:rPr>
        <w:t>bogat</w:t>
      </w:r>
      <w:r>
        <w:rPr>
          <w:rFonts w:ascii="Futura Lt BT" w:hAnsi="Futura Lt BT"/>
          <w:sz w:val="24"/>
          <w:szCs w:val="24"/>
        </w:rPr>
        <w:t>oj</w:t>
      </w:r>
      <w:r w:rsidR="000F14A3">
        <w:rPr>
          <w:rFonts w:ascii="Futura Lt BT" w:hAnsi="Futura Lt BT"/>
          <w:sz w:val="24"/>
          <w:szCs w:val="24"/>
        </w:rPr>
        <w:t xml:space="preserve"> </w:t>
      </w:r>
      <w:r w:rsidR="00CE47B7" w:rsidRPr="00CE47B7">
        <w:rPr>
          <w:rFonts w:ascii="Futura Lt BT" w:hAnsi="Futura Lt BT"/>
          <w:sz w:val="24"/>
          <w:szCs w:val="24"/>
        </w:rPr>
        <w:t>prirodno</w:t>
      </w:r>
      <w:r>
        <w:rPr>
          <w:rFonts w:ascii="Futura Lt BT" w:hAnsi="Futura Lt BT"/>
          <w:sz w:val="24"/>
          <w:szCs w:val="24"/>
        </w:rPr>
        <w:t>j</w:t>
      </w:r>
      <w:r w:rsidR="000F14A3">
        <w:rPr>
          <w:rFonts w:ascii="Futura Lt BT" w:hAnsi="Futura Lt BT"/>
          <w:sz w:val="24"/>
          <w:szCs w:val="24"/>
        </w:rPr>
        <w:t xml:space="preserve"> </w:t>
      </w:r>
      <w:r w:rsidR="00CE47B7" w:rsidRPr="00CE47B7">
        <w:rPr>
          <w:rFonts w:ascii="Futura Lt BT" w:hAnsi="Futura Lt BT"/>
          <w:sz w:val="24"/>
          <w:szCs w:val="24"/>
        </w:rPr>
        <w:t>i</w:t>
      </w:r>
      <w:r w:rsidR="000F14A3">
        <w:rPr>
          <w:rFonts w:ascii="Futura Lt BT" w:hAnsi="Futura Lt BT"/>
          <w:sz w:val="24"/>
          <w:szCs w:val="24"/>
        </w:rPr>
        <w:t xml:space="preserve"> </w:t>
      </w:r>
      <w:r w:rsidR="00CE47B7" w:rsidRPr="00CE47B7">
        <w:rPr>
          <w:rFonts w:ascii="Futura Lt BT" w:hAnsi="Futura Lt BT"/>
          <w:sz w:val="24"/>
          <w:szCs w:val="24"/>
        </w:rPr>
        <w:t>kulturno</w:t>
      </w:r>
      <w:r>
        <w:rPr>
          <w:rFonts w:ascii="Futura Lt BT" w:hAnsi="Futura Lt BT"/>
          <w:sz w:val="24"/>
          <w:szCs w:val="24"/>
        </w:rPr>
        <w:t>j</w:t>
      </w:r>
      <w:r w:rsidR="000F14A3">
        <w:rPr>
          <w:rFonts w:ascii="Futura Lt BT" w:hAnsi="Futura Lt BT"/>
          <w:sz w:val="24"/>
          <w:szCs w:val="24"/>
        </w:rPr>
        <w:t xml:space="preserve"> </w:t>
      </w:r>
      <w:r w:rsidR="00CE47B7" w:rsidRPr="00CE47B7">
        <w:rPr>
          <w:rFonts w:ascii="Futura Lt BT" w:hAnsi="Futura Lt BT"/>
          <w:sz w:val="24"/>
          <w:szCs w:val="24"/>
        </w:rPr>
        <w:t>baštin</w:t>
      </w:r>
      <w:r>
        <w:rPr>
          <w:rFonts w:ascii="Futura Lt BT" w:hAnsi="Futura Lt BT"/>
          <w:sz w:val="24"/>
          <w:szCs w:val="24"/>
        </w:rPr>
        <w:t>i.</w:t>
      </w:r>
      <w:r w:rsidR="000F14A3">
        <w:rPr>
          <w:rFonts w:ascii="Futura Lt BT" w:hAnsi="Futura Lt BT"/>
          <w:sz w:val="24"/>
          <w:szCs w:val="24"/>
        </w:rPr>
        <w:t xml:space="preserve"> </w:t>
      </w:r>
      <w:r w:rsidR="00CE47B7" w:rsidRPr="00CE47B7">
        <w:rPr>
          <w:rFonts w:ascii="Futura Lt BT" w:hAnsi="Futura Lt BT"/>
          <w:sz w:val="24"/>
          <w:szCs w:val="24"/>
        </w:rPr>
        <w:t>Prirodna</w:t>
      </w:r>
      <w:r w:rsidR="000F14A3">
        <w:rPr>
          <w:rFonts w:ascii="Futura Lt BT" w:hAnsi="Futura Lt BT"/>
          <w:sz w:val="24"/>
          <w:szCs w:val="24"/>
        </w:rPr>
        <w:t xml:space="preserve"> </w:t>
      </w:r>
      <w:r w:rsidR="00CE47B7" w:rsidRPr="00CE47B7">
        <w:rPr>
          <w:rFonts w:ascii="Futura Lt BT" w:hAnsi="Futura Lt BT"/>
          <w:sz w:val="24"/>
          <w:szCs w:val="24"/>
        </w:rPr>
        <w:t>obilježja,</w:t>
      </w:r>
      <w:r w:rsidR="000F14A3">
        <w:rPr>
          <w:rFonts w:ascii="Futura Lt BT" w:hAnsi="Futura Lt BT"/>
          <w:sz w:val="24"/>
          <w:szCs w:val="24"/>
        </w:rPr>
        <w:t xml:space="preserve"> </w:t>
      </w:r>
      <w:r w:rsidR="00CE47B7" w:rsidRPr="00CE47B7">
        <w:rPr>
          <w:rFonts w:ascii="Futura Lt BT" w:hAnsi="Futura Lt BT"/>
          <w:sz w:val="24"/>
          <w:szCs w:val="24"/>
        </w:rPr>
        <w:t>koja</w:t>
      </w:r>
      <w:r w:rsidR="000F14A3">
        <w:rPr>
          <w:rFonts w:ascii="Futura Lt BT" w:hAnsi="Futura Lt BT"/>
          <w:sz w:val="24"/>
          <w:szCs w:val="24"/>
        </w:rPr>
        <w:t xml:space="preserve"> </w:t>
      </w:r>
      <w:r w:rsidR="00CE47B7" w:rsidRPr="00CE47B7">
        <w:rPr>
          <w:rFonts w:ascii="Futura Lt BT" w:hAnsi="Futura Lt BT"/>
          <w:sz w:val="24"/>
          <w:szCs w:val="24"/>
        </w:rPr>
        <w:t>su</w:t>
      </w:r>
      <w:r w:rsidR="000F14A3">
        <w:rPr>
          <w:rFonts w:ascii="Futura Lt BT" w:hAnsi="Futura Lt BT"/>
          <w:sz w:val="24"/>
          <w:szCs w:val="24"/>
        </w:rPr>
        <w:t xml:space="preserve"> </w:t>
      </w:r>
      <w:r w:rsidR="00CE47B7" w:rsidRPr="00CE47B7">
        <w:rPr>
          <w:rFonts w:ascii="Futura Lt BT" w:hAnsi="Futura Lt BT"/>
          <w:sz w:val="24"/>
          <w:szCs w:val="24"/>
        </w:rPr>
        <w:t>prvenstveno</w:t>
      </w:r>
      <w:r w:rsidR="000F14A3">
        <w:rPr>
          <w:rFonts w:ascii="Futura Lt BT" w:hAnsi="Futura Lt BT"/>
          <w:sz w:val="24"/>
          <w:szCs w:val="24"/>
        </w:rPr>
        <w:t xml:space="preserve"> </w:t>
      </w:r>
      <w:r w:rsidR="00CE47B7" w:rsidRPr="00CE47B7">
        <w:rPr>
          <w:rFonts w:ascii="Futura Lt BT" w:hAnsi="Futura Lt BT"/>
          <w:sz w:val="24"/>
          <w:szCs w:val="24"/>
        </w:rPr>
        <w:t>uvjetovana</w:t>
      </w:r>
      <w:r w:rsidR="000F14A3">
        <w:rPr>
          <w:rFonts w:ascii="Futura Lt BT" w:hAnsi="Futura Lt BT"/>
          <w:sz w:val="24"/>
          <w:szCs w:val="24"/>
        </w:rPr>
        <w:t xml:space="preserve"> </w:t>
      </w:r>
      <w:r w:rsidR="00CE47B7" w:rsidRPr="00CE47B7">
        <w:rPr>
          <w:rFonts w:ascii="Futura Lt BT" w:hAnsi="Futura Lt BT"/>
          <w:sz w:val="24"/>
          <w:szCs w:val="24"/>
        </w:rPr>
        <w:t>vapnenačko-karbonatnom</w:t>
      </w:r>
      <w:r w:rsidR="000F14A3">
        <w:rPr>
          <w:rFonts w:ascii="Futura Lt BT" w:hAnsi="Futura Lt BT"/>
          <w:sz w:val="24"/>
          <w:szCs w:val="24"/>
        </w:rPr>
        <w:t xml:space="preserve"> </w:t>
      </w:r>
      <w:r w:rsidR="00CE47B7" w:rsidRPr="00CE47B7">
        <w:rPr>
          <w:rFonts w:ascii="Futura Lt BT" w:hAnsi="Futura Lt BT"/>
          <w:sz w:val="24"/>
          <w:szCs w:val="24"/>
        </w:rPr>
        <w:t>krškom</w:t>
      </w:r>
      <w:r w:rsidR="000F14A3">
        <w:rPr>
          <w:rFonts w:ascii="Futura Lt BT" w:hAnsi="Futura Lt BT"/>
          <w:sz w:val="24"/>
          <w:szCs w:val="24"/>
        </w:rPr>
        <w:t xml:space="preserve"> </w:t>
      </w:r>
      <w:r w:rsidR="00CE47B7" w:rsidRPr="00CE47B7">
        <w:rPr>
          <w:rFonts w:ascii="Futura Lt BT" w:hAnsi="Futura Lt BT"/>
          <w:sz w:val="24"/>
          <w:szCs w:val="24"/>
        </w:rPr>
        <w:t>podlogom,</w:t>
      </w:r>
      <w:r w:rsidR="000F14A3">
        <w:rPr>
          <w:rFonts w:ascii="Futura Lt BT" w:hAnsi="Futura Lt BT"/>
          <w:sz w:val="24"/>
          <w:szCs w:val="24"/>
        </w:rPr>
        <w:t xml:space="preserve"> </w:t>
      </w:r>
      <w:r w:rsidR="00CE47B7" w:rsidRPr="00CE47B7">
        <w:rPr>
          <w:rFonts w:ascii="Futura Lt BT" w:hAnsi="Futura Lt BT"/>
          <w:sz w:val="24"/>
          <w:szCs w:val="24"/>
        </w:rPr>
        <w:t>bogatstvom</w:t>
      </w:r>
      <w:r w:rsidR="000F14A3">
        <w:rPr>
          <w:rFonts w:ascii="Futura Lt BT" w:hAnsi="Futura Lt BT"/>
          <w:sz w:val="24"/>
          <w:szCs w:val="24"/>
        </w:rPr>
        <w:t xml:space="preserve"> </w:t>
      </w:r>
      <w:r w:rsidR="00CE47B7" w:rsidRPr="00CE47B7">
        <w:rPr>
          <w:rFonts w:ascii="Futura Lt BT" w:hAnsi="Futura Lt BT"/>
          <w:sz w:val="24"/>
          <w:szCs w:val="24"/>
        </w:rPr>
        <w:t>površinskih</w:t>
      </w:r>
      <w:r w:rsidR="000F14A3">
        <w:rPr>
          <w:rFonts w:ascii="Futura Lt BT" w:hAnsi="Futura Lt BT"/>
          <w:sz w:val="24"/>
          <w:szCs w:val="24"/>
        </w:rPr>
        <w:t xml:space="preserve"> </w:t>
      </w:r>
      <w:r w:rsidR="00CE47B7" w:rsidRPr="00CE47B7">
        <w:rPr>
          <w:rFonts w:ascii="Futura Lt BT" w:hAnsi="Futura Lt BT"/>
          <w:sz w:val="24"/>
          <w:szCs w:val="24"/>
        </w:rPr>
        <w:t>voda</w:t>
      </w:r>
      <w:r w:rsidR="000F14A3">
        <w:rPr>
          <w:rFonts w:ascii="Futura Lt BT" w:hAnsi="Futura Lt BT"/>
          <w:sz w:val="24"/>
          <w:szCs w:val="24"/>
        </w:rPr>
        <w:t xml:space="preserve"> </w:t>
      </w:r>
      <w:r w:rsidR="00CE47B7" w:rsidRPr="00CE47B7">
        <w:rPr>
          <w:rFonts w:ascii="Futura Lt BT" w:hAnsi="Futura Lt BT"/>
          <w:sz w:val="24"/>
          <w:szCs w:val="24"/>
        </w:rPr>
        <w:t>i</w:t>
      </w:r>
      <w:r w:rsidR="000F14A3">
        <w:rPr>
          <w:rFonts w:ascii="Futura Lt BT" w:hAnsi="Futura Lt BT"/>
          <w:sz w:val="24"/>
          <w:szCs w:val="24"/>
        </w:rPr>
        <w:t xml:space="preserve"> </w:t>
      </w:r>
      <w:r w:rsidR="00CE47B7" w:rsidRPr="00CE47B7">
        <w:rPr>
          <w:rFonts w:ascii="Futura Lt BT" w:hAnsi="Futura Lt BT"/>
          <w:sz w:val="24"/>
          <w:szCs w:val="24"/>
        </w:rPr>
        <w:t>umjereno</w:t>
      </w:r>
      <w:r w:rsidR="000F14A3">
        <w:rPr>
          <w:rFonts w:ascii="Futura Lt BT" w:hAnsi="Futura Lt BT"/>
          <w:sz w:val="24"/>
          <w:szCs w:val="24"/>
        </w:rPr>
        <w:t xml:space="preserve"> </w:t>
      </w:r>
      <w:r w:rsidR="00CE47B7" w:rsidRPr="00CE47B7">
        <w:rPr>
          <w:rFonts w:ascii="Futura Lt BT" w:hAnsi="Futura Lt BT"/>
          <w:sz w:val="24"/>
          <w:szCs w:val="24"/>
        </w:rPr>
        <w:t>topla</w:t>
      </w:r>
      <w:r w:rsidR="000F14A3">
        <w:rPr>
          <w:rFonts w:ascii="Futura Lt BT" w:hAnsi="Futura Lt BT"/>
          <w:sz w:val="24"/>
          <w:szCs w:val="24"/>
        </w:rPr>
        <w:t xml:space="preserve"> </w:t>
      </w:r>
      <w:r w:rsidR="00CE47B7" w:rsidRPr="00CE47B7">
        <w:rPr>
          <w:rFonts w:ascii="Futura Lt BT" w:hAnsi="Futura Lt BT"/>
          <w:sz w:val="24"/>
          <w:szCs w:val="24"/>
        </w:rPr>
        <w:t>vlažna</w:t>
      </w:r>
      <w:r w:rsidR="000F14A3">
        <w:rPr>
          <w:rFonts w:ascii="Futura Lt BT" w:hAnsi="Futura Lt BT"/>
          <w:sz w:val="24"/>
          <w:szCs w:val="24"/>
        </w:rPr>
        <w:t xml:space="preserve"> </w:t>
      </w:r>
      <w:r w:rsidR="00CE47B7" w:rsidRPr="00CE47B7">
        <w:rPr>
          <w:rFonts w:ascii="Futura Lt BT" w:hAnsi="Futura Lt BT"/>
          <w:sz w:val="24"/>
          <w:szCs w:val="24"/>
        </w:rPr>
        <w:t>klima</w:t>
      </w:r>
      <w:r w:rsidR="000F14A3">
        <w:rPr>
          <w:rFonts w:ascii="Futura Lt BT" w:hAnsi="Futura Lt BT"/>
          <w:sz w:val="24"/>
          <w:szCs w:val="24"/>
        </w:rPr>
        <w:t xml:space="preserve"> </w:t>
      </w:r>
      <w:r w:rsidR="00CE47B7" w:rsidRPr="00CE47B7">
        <w:rPr>
          <w:rFonts w:ascii="Futura Lt BT" w:hAnsi="Futura Lt BT"/>
          <w:sz w:val="24"/>
          <w:szCs w:val="24"/>
        </w:rPr>
        <w:t>s</w:t>
      </w:r>
      <w:r w:rsidR="000F14A3">
        <w:rPr>
          <w:rFonts w:ascii="Futura Lt BT" w:hAnsi="Futura Lt BT"/>
          <w:sz w:val="24"/>
          <w:szCs w:val="24"/>
        </w:rPr>
        <w:t xml:space="preserve"> </w:t>
      </w:r>
      <w:r w:rsidR="00CE47B7" w:rsidRPr="00CE47B7">
        <w:rPr>
          <w:rFonts w:ascii="Futura Lt BT" w:hAnsi="Futura Lt BT"/>
          <w:sz w:val="24"/>
          <w:szCs w:val="24"/>
        </w:rPr>
        <w:t>toplim</w:t>
      </w:r>
      <w:r w:rsidR="000F14A3">
        <w:rPr>
          <w:rFonts w:ascii="Futura Lt BT" w:hAnsi="Futura Lt BT"/>
          <w:sz w:val="24"/>
          <w:szCs w:val="24"/>
        </w:rPr>
        <w:t xml:space="preserve"> </w:t>
      </w:r>
      <w:r w:rsidR="00CE47B7" w:rsidRPr="00CE47B7">
        <w:rPr>
          <w:rFonts w:ascii="Futura Lt BT" w:hAnsi="Futura Lt BT"/>
          <w:sz w:val="24"/>
          <w:szCs w:val="24"/>
        </w:rPr>
        <w:t>ljetom,</w:t>
      </w:r>
      <w:r w:rsidR="000F14A3">
        <w:rPr>
          <w:rFonts w:ascii="Futura Lt BT" w:hAnsi="Futura Lt BT"/>
          <w:sz w:val="24"/>
          <w:szCs w:val="24"/>
        </w:rPr>
        <w:t xml:space="preserve"> </w:t>
      </w:r>
      <w:r w:rsidR="00CE47B7" w:rsidRPr="00CE47B7">
        <w:rPr>
          <w:rFonts w:ascii="Futura Lt BT" w:hAnsi="Futura Lt BT"/>
          <w:sz w:val="24"/>
          <w:szCs w:val="24"/>
        </w:rPr>
        <w:t>omogućili</w:t>
      </w:r>
      <w:r w:rsidR="000F14A3">
        <w:rPr>
          <w:rFonts w:ascii="Futura Lt BT" w:hAnsi="Futura Lt BT"/>
          <w:sz w:val="24"/>
          <w:szCs w:val="24"/>
        </w:rPr>
        <w:t xml:space="preserve"> </w:t>
      </w:r>
      <w:r w:rsidR="00CE47B7" w:rsidRPr="00CE47B7">
        <w:rPr>
          <w:rFonts w:ascii="Futura Lt BT" w:hAnsi="Futura Lt BT"/>
          <w:sz w:val="24"/>
          <w:szCs w:val="24"/>
        </w:rPr>
        <w:t>su</w:t>
      </w:r>
      <w:r w:rsidR="000F14A3">
        <w:rPr>
          <w:rFonts w:ascii="Futura Lt BT" w:hAnsi="Futura Lt BT"/>
          <w:sz w:val="24"/>
          <w:szCs w:val="24"/>
        </w:rPr>
        <w:t xml:space="preserve"> </w:t>
      </w:r>
      <w:r w:rsidR="00CE47B7" w:rsidRPr="00CE47B7">
        <w:rPr>
          <w:rFonts w:ascii="Futura Lt BT" w:hAnsi="Futura Lt BT"/>
          <w:sz w:val="24"/>
          <w:szCs w:val="24"/>
        </w:rPr>
        <w:t>razvoj</w:t>
      </w:r>
      <w:r w:rsidR="000F14A3">
        <w:rPr>
          <w:rFonts w:ascii="Futura Lt BT" w:hAnsi="Futura Lt BT"/>
          <w:sz w:val="24"/>
          <w:szCs w:val="24"/>
        </w:rPr>
        <w:t xml:space="preserve"> </w:t>
      </w:r>
      <w:r w:rsidR="00CE47B7" w:rsidRPr="00CE47B7">
        <w:rPr>
          <w:rFonts w:ascii="Futura Lt BT" w:hAnsi="Futura Lt BT"/>
          <w:sz w:val="24"/>
          <w:szCs w:val="24"/>
        </w:rPr>
        <w:t>aktivnog</w:t>
      </w:r>
      <w:r w:rsidR="000F14A3">
        <w:rPr>
          <w:rFonts w:ascii="Futura Lt BT" w:hAnsi="Futura Lt BT"/>
          <w:sz w:val="24"/>
          <w:szCs w:val="24"/>
        </w:rPr>
        <w:t xml:space="preserve"> </w:t>
      </w:r>
      <w:r w:rsidR="00CE47B7" w:rsidRPr="00CE47B7">
        <w:rPr>
          <w:rFonts w:ascii="Futura Lt BT" w:hAnsi="Futura Lt BT"/>
          <w:sz w:val="24"/>
          <w:szCs w:val="24"/>
        </w:rPr>
        <w:t>tipa</w:t>
      </w:r>
      <w:r w:rsidR="000F14A3">
        <w:rPr>
          <w:rFonts w:ascii="Futura Lt BT" w:hAnsi="Futura Lt BT"/>
          <w:sz w:val="24"/>
          <w:szCs w:val="24"/>
        </w:rPr>
        <w:t xml:space="preserve"> </w:t>
      </w:r>
      <w:r w:rsidR="00CE47B7" w:rsidRPr="00CE47B7">
        <w:rPr>
          <w:rFonts w:ascii="Futura Lt BT" w:hAnsi="Futura Lt BT"/>
          <w:sz w:val="24"/>
          <w:szCs w:val="24"/>
        </w:rPr>
        <w:t>turizma.</w:t>
      </w:r>
    </w:p>
    <w:p w14:paraId="07F502F5" w14:textId="532CECA2" w:rsidR="00CE47B7" w:rsidRDefault="00CE47B7" w:rsidP="00646616">
      <w:pPr>
        <w:jc w:val="both"/>
        <w:rPr>
          <w:rFonts w:ascii="Futura Lt BT" w:hAnsi="Futura Lt BT"/>
          <w:sz w:val="24"/>
          <w:szCs w:val="24"/>
        </w:rPr>
      </w:pPr>
      <w:r w:rsidRPr="00CE47B7">
        <w:rPr>
          <w:rFonts w:ascii="Futura Lt BT" w:hAnsi="Futura Lt BT"/>
          <w:sz w:val="24"/>
          <w:szCs w:val="24"/>
        </w:rPr>
        <w:t>Od</w:t>
      </w:r>
      <w:r w:rsidR="000F14A3">
        <w:rPr>
          <w:rFonts w:ascii="Futura Lt BT" w:hAnsi="Futura Lt BT"/>
          <w:sz w:val="24"/>
          <w:szCs w:val="24"/>
        </w:rPr>
        <w:t xml:space="preserve"> </w:t>
      </w:r>
      <w:r w:rsidRPr="00CE47B7">
        <w:rPr>
          <w:rFonts w:ascii="Futura Lt BT" w:hAnsi="Futura Lt BT"/>
          <w:sz w:val="24"/>
          <w:szCs w:val="24"/>
        </w:rPr>
        <w:t>prirodnih</w:t>
      </w:r>
      <w:r w:rsidR="000F14A3">
        <w:rPr>
          <w:rFonts w:ascii="Futura Lt BT" w:hAnsi="Futura Lt BT"/>
          <w:sz w:val="24"/>
          <w:szCs w:val="24"/>
        </w:rPr>
        <w:t xml:space="preserve"> </w:t>
      </w:r>
      <w:r w:rsidRPr="00CE47B7">
        <w:rPr>
          <w:rFonts w:ascii="Futura Lt BT" w:hAnsi="Futura Lt BT"/>
          <w:sz w:val="24"/>
          <w:szCs w:val="24"/>
        </w:rPr>
        <w:t>vrijednosti</w:t>
      </w:r>
      <w:r w:rsidR="000F14A3">
        <w:rPr>
          <w:rFonts w:ascii="Futura Lt BT" w:hAnsi="Futura Lt BT"/>
          <w:sz w:val="24"/>
          <w:szCs w:val="24"/>
        </w:rPr>
        <w:t xml:space="preserve"> </w:t>
      </w:r>
      <w:r w:rsidRPr="00CE47B7">
        <w:rPr>
          <w:rFonts w:ascii="Futura Lt BT" w:hAnsi="Futura Lt BT"/>
          <w:sz w:val="24"/>
          <w:szCs w:val="24"/>
        </w:rPr>
        <w:t>na</w:t>
      </w:r>
      <w:r w:rsidR="000F14A3">
        <w:rPr>
          <w:rFonts w:ascii="Futura Lt BT" w:hAnsi="Futura Lt BT"/>
          <w:sz w:val="24"/>
          <w:szCs w:val="24"/>
        </w:rPr>
        <w:t xml:space="preserve"> </w:t>
      </w:r>
      <w:r w:rsidRPr="00CE47B7">
        <w:rPr>
          <w:rFonts w:ascii="Futura Lt BT" w:hAnsi="Futura Lt BT"/>
          <w:sz w:val="24"/>
          <w:szCs w:val="24"/>
        </w:rPr>
        <w:t>ovom</w:t>
      </w:r>
      <w:r w:rsidR="000F14A3">
        <w:rPr>
          <w:rFonts w:ascii="Futura Lt BT" w:hAnsi="Futura Lt BT"/>
          <w:sz w:val="24"/>
          <w:szCs w:val="24"/>
        </w:rPr>
        <w:t xml:space="preserve"> </w:t>
      </w:r>
      <w:r w:rsidRPr="00CE47B7">
        <w:rPr>
          <w:rFonts w:ascii="Futura Lt BT" w:hAnsi="Futura Lt BT"/>
          <w:sz w:val="24"/>
          <w:szCs w:val="24"/>
        </w:rPr>
        <w:t>području</w:t>
      </w:r>
      <w:r w:rsidR="000F14A3">
        <w:rPr>
          <w:rFonts w:ascii="Futura Lt BT" w:hAnsi="Futura Lt BT"/>
          <w:sz w:val="24"/>
          <w:szCs w:val="24"/>
        </w:rPr>
        <w:t xml:space="preserve"> </w:t>
      </w:r>
      <w:r w:rsidRPr="00CE47B7">
        <w:rPr>
          <w:rFonts w:ascii="Futura Lt BT" w:hAnsi="Futura Lt BT"/>
          <w:sz w:val="24"/>
          <w:szCs w:val="24"/>
        </w:rPr>
        <w:t>ističu</w:t>
      </w:r>
      <w:r w:rsidR="000F14A3">
        <w:rPr>
          <w:rFonts w:ascii="Futura Lt BT" w:hAnsi="Futura Lt BT"/>
          <w:sz w:val="24"/>
          <w:szCs w:val="24"/>
        </w:rPr>
        <w:t xml:space="preserve"> </w:t>
      </w:r>
      <w:r w:rsidRPr="00CE47B7">
        <w:rPr>
          <w:rFonts w:ascii="Futura Lt BT" w:hAnsi="Futura Lt BT"/>
          <w:sz w:val="24"/>
          <w:szCs w:val="24"/>
        </w:rPr>
        <w:t>se</w:t>
      </w:r>
      <w:r w:rsidR="000F14A3">
        <w:rPr>
          <w:rFonts w:ascii="Futura Lt BT" w:hAnsi="Futura Lt BT"/>
          <w:sz w:val="24"/>
          <w:szCs w:val="24"/>
        </w:rPr>
        <w:t xml:space="preserve"> </w:t>
      </w:r>
      <w:r w:rsidRPr="00CE47B7">
        <w:rPr>
          <w:rFonts w:ascii="Futura Lt BT" w:hAnsi="Futura Lt BT"/>
          <w:sz w:val="24"/>
          <w:szCs w:val="24"/>
        </w:rPr>
        <w:t>Plitvička</w:t>
      </w:r>
      <w:r w:rsidR="000F14A3">
        <w:rPr>
          <w:rFonts w:ascii="Futura Lt BT" w:hAnsi="Futura Lt BT"/>
          <w:sz w:val="24"/>
          <w:szCs w:val="24"/>
        </w:rPr>
        <w:t xml:space="preserve"> </w:t>
      </w:r>
      <w:r w:rsidRPr="00CE47B7">
        <w:rPr>
          <w:rFonts w:ascii="Futura Lt BT" w:hAnsi="Futura Lt BT"/>
          <w:sz w:val="24"/>
          <w:szCs w:val="24"/>
        </w:rPr>
        <w:t>jezera</w:t>
      </w:r>
      <w:r w:rsidR="000F14A3">
        <w:rPr>
          <w:rFonts w:ascii="Futura Lt BT" w:hAnsi="Futura Lt BT"/>
          <w:sz w:val="24"/>
          <w:szCs w:val="24"/>
        </w:rPr>
        <w:t xml:space="preserve"> </w:t>
      </w:r>
      <w:r w:rsidRPr="00CE47B7">
        <w:rPr>
          <w:rFonts w:ascii="Futura Lt BT" w:hAnsi="Futura Lt BT"/>
          <w:sz w:val="24"/>
          <w:szCs w:val="24"/>
        </w:rPr>
        <w:t>(koja</w:t>
      </w:r>
      <w:r w:rsidR="000F14A3">
        <w:rPr>
          <w:rFonts w:ascii="Futura Lt BT" w:hAnsi="Futura Lt BT"/>
          <w:sz w:val="24"/>
          <w:szCs w:val="24"/>
        </w:rPr>
        <w:t xml:space="preserve"> </w:t>
      </w:r>
      <w:r w:rsidRPr="00CE47B7">
        <w:rPr>
          <w:rFonts w:ascii="Futura Lt BT" w:hAnsi="Futura Lt BT"/>
          <w:sz w:val="24"/>
          <w:szCs w:val="24"/>
        </w:rPr>
        <w:t>se</w:t>
      </w:r>
      <w:r w:rsidR="000F14A3">
        <w:rPr>
          <w:rFonts w:ascii="Futura Lt BT" w:hAnsi="Futura Lt BT"/>
          <w:sz w:val="24"/>
          <w:szCs w:val="24"/>
        </w:rPr>
        <w:t xml:space="preserve"> </w:t>
      </w:r>
      <w:r w:rsidRPr="00CE47B7">
        <w:rPr>
          <w:rFonts w:ascii="Futura Lt BT" w:hAnsi="Futura Lt BT"/>
          <w:sz w:val="24"/>
          <w:szCs w:val="24"/>
        </w:rPr>
        <w:t>manjim</w:t>
      </w:r>
      <w:r w:rsidR="000F14A3">
        <w:rPr>
          <w:rFonts w:ascii="Futura Lt BT" w:hAnsi="Futura Lt BT"/>
          <w:sz w:val="24"/>
          <w:szCs w:val="24"/>
        </w:rPr>
        <w:t xml:space="preserve"> </w:t>
      </w:r>
      <w:r w:rsidRPr="00CE47B7">
        <w:rPr>
          <w:rFonts w:ascii="Futura Lt BT" w:hAnsi="Futura Lt BT"/>
          <w:sz w:val="24"/>
          <w:szCs w:val="24"/>
        </w:rPr>
        <w:t>dijelom</w:t>
      </w:r>
      <w:r w:rsidR="000F14A3">
        <w:rPr>
          <w:rFonts w:ascii="Futura Lt BT" w:hAnsi="Futura Lt BT"/>
          <w:sz w:val="24"/>
          <w:szCs w:val="24"/>
        </w:rPr>
        <w:t xml:space="preserve"> </w:t>
      </w:r>
      <w:r w:rsidRPr="00CE47B7">
        <w:rPr>
          <w:rFonts w:ascii="Futura Lt BT" w:hAnsi="Futura Lt BT"/>
          <w:sz w:val="24"/>
          <w:szCs w:val="24"/>
        </w:rPr>
        <w:t>nalaze</w:t>
      </w:r>
      <w:r w:rsidR="000F14A3">
        <w:rPr>
          <w:rFonts w:ascii="Futura Lt BT" w:hAnsi="Futura Lt BT"/>
          <w:sz w:val="24"/>
          <w:szCs w:val="24"/>
        </w:rPr>
        <w:t xml:space="preserve"> </w:t>
      </w:r>
      <w:r w:rsidRPr="00CE47B7">
        <w:rPr>
          <w:rFonts w:ascii="Futura Lt BT" w:hAnsi="Futura Lt BT"/>
          <w:sz w:val="24"/>
          <w:szCs w:val="24"/>
        </w:rPr>
        <w:t>u</w:t>
      </w:r>
      <w:r w:rsidR="000F14A3">
        <w:rPr>
          <w:rFonts w:ascii="Futura Lt BT" w:hAnsi="Futura Lt BT"/>
          <w:sz w:val="24"/>
          <w:szCs w:val="24"/>
        </w:rPr>
        <w:t xml:space="preserve"> </w:t>
      </w:r>
      <w:r w:rsidRPr="00CE47B7">
        <w:rPr>
          <w:rFonts w:ascii="Futura Lt BT" w:hAnsi="Futura Lt BT"/>
          <w:sz w:val="24"/>
          <w:szCs w:val="24"/>
        </w:rPr>
        <w:t>Županiji</w:t>
      </w:r>
      <w:r w:rsidR="000F14A3">
        <w:rPr>
          <w:rFonts w:ascii="Futura Lt BT" w:hAnsi="Futura Lt BT"/>
          <w:sz w:val="24"/>
          <w:szCs w:val="24"/>
        </w:rPr>
        <w:t xml:space="preserve"> </w:t>
      </w:r>
      <w:r w:rsidRPr="00CE47B7">
        <w:rPr>
          <w:rFonts w:ascii="Futura Lt BT" w:hAnsi="Futura Lt BT"/>
          <w:sz w:val="24"/>
          <w:szCs w:val="24"/>
        </w:rPr>
        <w:t>–</w:t>
      </w:r>
      <w:r w:rsidR="000F14A3">
        <w:rPr>
          <w:rFonts w:ascii="Futura Lt BT" w:hAnsi="Futura Lt BT"/>
          <w:sz w:val="24"/>
          <w:szCs w:val="24"/>
        </w:rPr>
        <w:t xml:space="preserve"> </w:t>
      </w:r>
      <w:r w:rsidRPr="00CE47B7">
        <w:rPr>
          <w:rFonts w:ascii="Futura Lt BT" w:hAnsi="Futura Lt BT"/>
          <w:sz w:val="24"/>
          <w:szCs w:val="24"/>
        </w:rPr>
        <w:t>9</w:t>
      </w:r>
      <w:r w:rsidR="000F14A3">
        <w:rPr>
          <w:rFonts w:ascii="Futura Lt BT" w:hAnsi="Futura Lt BT"/>
          <w:sz w:val="24"/>
          <w:szCs w:val="24"/>
        </w:rPr>
        <w:t xml:space="preserve"> </w:t>
      </w:r>
      <w:r w:rsidRPr="00CE47B7">
        <w:rPr>
          <w:rFonts w:ascii="Futura Lt BT" w:hAnsi="Futura Lt BT"/>
          <w:sz w:val="24"/>
          <w:szCs w:val="24"/>
        </w:rPr>
        <w:t>%</w:t>
      </w:r>
      <w:r w:rsidR="000F14A3">
        <w:rPr>
          <w:rFonts w:ascii="Futura Lt BT" w:hAnsi="Futura Lt BT"/>
          <w:sz w:val="24"/>
          <w:szCs w:val="24"/>
        </w:rPr>
        <w:t xml:space="preserve"> </w:t>
      </w:r>
      <w:r w:rsidRPr="00CE47B7">
        <w:rPr>
          <w:rFonts w:ascii="Futura Lt BT" w:hAnsi="Futura Lt BT"/>
          <w:sz w:val="24"/>
          <w:szCs w:val="24"/>
        </w:rPr>
        <w:t>površine</w:t>
      </w:r>
      <w:r w:rsidR="000F14A3">
        <w:rPr>
          <w:rFonts w:ascii="Futura Lt BT" w:hAnsi="Futura Lt BT"/>
          <w:sz w:val="24"/>
          <w:szCs w:val="24"/>
        </w:rPr>
        <w:t xml:space="preserve"> </w:t>
      </w:r>
      <w:r w:rsidRPr="00CE47B7">
        <w:rPr>
          <w:rFonts w:ascii="Futura Lt BT" w:hAnsi="Futura Lt BT"/>
          <w:sz w:val="24"/>
          <w:szCs w:val="24"/>
        </w:rPr>
        <w:t>nacionalnog</w:t>
      </w:r>
      <w:r w:rsidR="000F14A3">
        <w:rPr>
          <w:rFonts w:ascii="Futura Lt BT" w:hAnsi="Futura Lt BT"/>
          <w:sz w:val="24"/>
          <w:szCs w:val="24"/>
        </w:rPr>
        <w:t xml:space="preserve"> </w:t>
      </w:r>
      <w:r w:rsidRPr="00CE47B7">
        <w:rPr>
          <w:rFonts w:ascii="Futura Lt BT" w:hAnsi="Futura Lt BT"/>
          <w:sz w:val="24"/>
          <w:szCs w:val="24"/>
        </w:rPr>
        <w:t>parka)</w:t>
      </w:r>
      <w:r w:rsidR="000F14A3">
        <w:rPr>
          <w:rFonts w:ascii="Futura Lt BT" w:hAnsi="Futura Lt BT"/>
          <w:sz w:val="24"/>
          <w:szCs w:val="24"/>
        </w:rPr>
        <w:t xml:space="preserve"> </w:t>
      </w:r>
      <w:r w:rsidRPr="00CE47B7">
        <w:rPr>
          <w:rFonts w:ascii="Futura Lt BT" w:hAnsi="Futura Lt BT"/>
          <w:sz w:val="24"/>
          <w:szCs w:val="24"/>
        </w:rPr>
        <w:t>kao</w:t>
      </w:r>
      <w:r w:rsidR="000F14A3">
        <w:rPr>
          <w:rFonts w:ascii="Futura Lt BT" w:hAnsi="Futura Lt BT"/>
          <w:sz w:val="24"/>
          <w:szCs w:val="24"/>
        </w:rPr>
        <w:t xml:space="preserve"> </w:t>
      </w:r>
      <w:r w:rsidRPr="00CE47B7">
        <w:rPr>
          <w:rFonts w:ascii="Futura Lt BT" w:hAnsi="Futura Lt BT"/>
          <w:sz w:val="24"/>
          <w:szCs w:val="24"/>
        </w:rPr>
        <w:t>jedne</w:t>
      </w:r>
      <w:r w:rsidR="000F14A3">
        <w:rPr>
          <w:rFonts w:ascii="Futura Lt BT" w:hAnsi="Futura Lt BT"/>
          <w:sz w:val="24"/>
          <w:szCs w:val="24"/>
        </w:rPr>
        <w:t xml:space="preserve"> </w:t>
      </w:r>
      <w:r w:rsidRPr="00CE47B7">
        <w:rPr>
          <w:rFonts w:ascii="Futura Lt BT" w:hAnsi="Futura Lt BT"/>
          <w:sz w:val="24"/>
          <w:szCs w:val="24"/>
        </w:rPr>
        <w:t>od</w:t>
      </w:r>
      <w:r w:rsidR="000F14A3">
        <w:rPr>
          <w:rFonts w:ascii="Futura Lt BT" w:hAnsi="Futura Lt BT"/>
          <w:sz w:val="24"/>
          <w:szCs w:val="24"/>
        </w:rPr>
        <w:t xml:space="preserve"> </w:t>
      </w:r>
      <w:r w:rsidRPr="00CE47B7">
        <w:rPr>
          <w:rFonts w:ascii="Futura Lt BT" w:hAnsi="Futura Lt BT"/>
          <w:sz w:val="24"/>
          <w:szCs w:val="24"/>
        </w:rPr>
        <w:t>glavnih</w:t>
      </w:r>
      <w:r w:rsidR="000F14A3">
        <w:rPr>
          <w:rFonts w:ascii="Futura Lt BT" w:hAnsi="Futura Lt BT"/>
          <w:sz w:val="24"/>
          <w:szCs w:val="24"/>
        </w:rPr>
        <w:t xml:space="preserve"> </w:t>
      </w:r>
      <w:r w:rsidRPr="00CE47B7">
        <w:rPr>
          <w:rFonts w:ascii="Futura Lt BT" w:hAnsi="Futura Lt BT"/>
          <w:sz w:val="24"/>
          <w:szCs w:val="24"/>
        </w:rPr>
        <w:t>turističkih</w:t>
      </w:r>
      <w:r w:rsidR="000F14A3">
        <w:rPr>
          <w:rFonts w:ascii="Futura Lt BT" w:hAnsi="Futura Lt BT"/>
          <w:sz w:val="24"/>
          <w:szCs w:val="24"/>
        </w:rPr>
        <w:t xml:space="preserve"> </w:t>
      </w:r>
      <w:r w:rsidRPr="00CE47B7">
        <w:rPr>
          <w:rFonts w:ascii="Futura Lt BT" w:hAnsi="Futura Lt BT"/>
          <w:sz w:val="24"/>
          <w:szCs w:val="24"/>
        </w:rPr>
        <w:t>atrakcija</w:t>
      </w:r>
      <w:r w:rsidR="000F14A3">
        <w:rPr>
          <w:rFonts w:ascii="Futura Lt BT" w:hAnsi="Futura Lt BT"/>
          <w:sz w:val="24"/>
          <w:szCs w:val="24"/>
        </w:rPr>
        <w:t xml:space="preserve"> </w:t>
      </w:r>
      <w:r w:rsidRPr="00CE47B7">
        <w:rPr>
          <w:rFonts w:ascii="Futura Lt BT" w:hAnsi="Futura Lt BT"/>
          <w:sz w:val="24"/>
          <w:szCs w:val="24"/>
        </w:rPr>
        <w:t>u</w:t>
      </w:r>
      <w:r w:rsidR="000F14A3">
        <w:rPr>
          <w:rFonts w:ascii="Futura Lt BT" w:hAnsi="Futura Lt BT"/>
          <w:sz w:val="24"/>
          <w:szCs w:val="24"/>
        </w:rPr>
        <w:t xml:space="preserve"> </w:t>
      </w:r>
      <w:r w:rsidRPr="00CE47B7">
        <w:rPr>
          <w:rFonts w:ascii="Futura Lt BT" w:hAnsi="Futura Lt BT"/>
          <w:sz w:val="24"/>
          <w:szCs w:val="24"/>
        </w:rPr>
        <w:t>Hrvatskoj,</w:t>
      </w:r>
      <w:r w:rsidR="000F14A3">
        <w:rPr>
          <w:rFonts w:ascii="Futura Lt BT" w:hAnsi="Futura Lt BT"/>
          <w:sz w:val="24"/>
          <w:szCs w:val="24"/>
        </w:rPr>
        <w:t xml:space="preserve"> </w:t>
      </w:r>
      <w:r w:rsidRPr="00CE47B7">
        <w:rPr>
          <w:rFonts w:ascii="Futura Lt BT" w:hAnsi="Futura Lt BT"/>
          <w:sz w:val="24"/>
          <w:szCs w:val="24"/>
        </w:rPr>
        <w:t>zatim</w:t>
      </w:r>
      <w:r w:rsidR="000F14A3">
        <w:rPr>
          <w:rFonts w:ascii="Futura Lt BT" w:hAnsi="Futura Lt BT"/>
          <w:sz w:val="24"/>
          <w:szCs w:val="24"/>
        </w:rPr>
        <w:t xml:space="preserve"> </w:t>
      </w:r>
      <w:r w:rsidRPr="00CE47B7">
        <w:rPr>
          <w:rFonts w:ascii="Futura Lt BT" w:hAnsi="Futura Lt BT"/>
          <w:sz w:val="24"/>
          <w:szCs w:val="24"/>
        </w:rPr>
        <w:t>rijeke</w:t>
      </w:r>
      <w:r w:rsidR="000F14A3">
        <w:rPr>
          <w:rFonts w:ascii="Futura Lt BT" w:hAnsi="Futura Lt BT"/>
          <w:sz w:val="24"/>
          <w:szCs w:val="24"/>
        </w:rPr>
        <w:t xml:space="preserve"> </w:t>
      </w:r>
      <w:r w:rsidRPr="00CE47B7">
        <w:rPr>
          <w:rFonts w:ascii="Futura Lt BT" w:hAnsi="Futura Lt BT"/>
          <w:sz w:val="24"/>
          <w:szCs w:val="24"/>
        </w:rPr>
        <w:t>Kupa,</w:t>
      </w:r>
      <w:r w:rsidR="000F14A3">
        <w:rPr>
          <w:rFonts w:ascii="Futura Lt BT" w:hAnsi="Futura Lt BT"/>
          <w:sz w:val="24"/>
          <w:szCs w:val="24"/>
        </w:rPr>
        <w:t xml:space="preserve"> </w:t>
      </w:r>
      <w:r w:rsidRPr="00CE47B7">
        <w:rPr>
          <w:rFonts w:ascii="Futura Lt BT" w:hAnsi="Futura Lt BT"/>
          <w:sz w:val="24"/>
          <w:szCs w:val="24"/>
        </w:rPr>
        <w:t>Korana,</w:t>
      </w:r>
      <w:r w:rsidR="000F14A3">
        <w:rPr>
          <w:rFonts w:ascii="Futura Lt BT" w:hAnsi="Futura Lt BT"/>
          <w:sz w:val="24"/>
          <w:szCs w:val="24"/>
        </w:rPr>
        <w:t xml:space="preserve"> </w:t>
      </w:r>
      <w:r w:rsidRPr="00CE47B7">
        <w:rPr>
          <w:rFonts w:ascii="Futura Lt BT" w:hAnsi="Futura Lt BT"/>
          <w:sz w:val="24"/>
          <w:szCs w:val="24"/>
        </w:rPr>
        <w:t>Mrežnica,</w:t>
      </w:r>
      <w:r w:rsidR="000F14A3">
        <w:rPr>
          <w:rFonts w:ascii="Futura Lt BT" w:hAnsi="Futura Lt BT"/>
          <w:sz w:val="24"/>
          <w:szCs w:val="24"/>
        </w:rPr>
        <w:t xml:space="preserve"> </w:t>
      </w:r>
      <w:r w:rsidRPr="00CE47B7">
        <w:rPr>
          <w:rFonts w:ascii="Futura Lt BT" w:hAnsi="Futura Lt BT"/>
          <w:sz w:val="24"/>
          <w:szCs w:val="24"/>
        </w:rPr>
        <w:t>Dobra,</w:t>
      </w:r>
      <w:r w:rsidR="000F14A3">
        <w:rPr>
          <w:rFonts w:ascii="Futura Lt BT" w:hAnsi="Futura Lt BT"/>
          <w:sz w:val="24"/>
          <w:szCs w:val="24"/>
        </w:rPr>
        <w:t xml:space="preserve"> </w:t>
      </w:r>
      <w:proofErr w:type="spellStart"/>
      <w:r w:rsidRPr="00CE47B7">
        <w:rPr>
          <w:rFonts w:ascii="Futura Lt BT" w:hAnsi="Futura Lt BT"/>
          <w:sz w:val="24"/>
          <w:szCs w:val="24"/>
        </w:rPr>
        <w:t>Tounjčica</w:t>
      </w:r>
      <w:proofErr w:type="spellEnd"/>
      <w:r w:rsidR="000F14A3">
        <w:rPr>
          <w:rFonts w:ascii="Futura Lt BT" w:hAnsi="Futura Lt BT"/>
          <w:sz w:val="24"/>
          <w:szCs w:val="24"/>
        </w:rPr>
        <w:t xml:space="preserve"> </w:t>
      </w:r>
      <w:r w:rsidRPr="00CE47B7">
        <w:rPr>
          <w:rFonts w:ascii="Futura Lt BT" w:hAnsi="Futura Lt BT"/>
          <w:sz w:val="24"/>
          <w:szCs w:val="24"/>
        </w:rPr>
        <w:t>sa</w:t>
      </w:r>
      <w:r w:rsidR="000F14A3">
        <w:rPr>
          <w:rFonts w:ascii="Futura Lt BT" w:hAnsi="Futura Lt BT"/>
          <w:sz w:val="24"/>
          <w:szCs w:val="24"/>
        </w:rPr>
        <w:t xml:space="preserve"> </w:t>
      </w:r>
      <w:r w:rsidRPr="00CE47B7">
        <w:rPr>
          <w:rFonts w:ascii="Futura Lt BT" w:hAnsi="Futura Lt BT"/>
          <w:sz w:val="24"/>
          <w:szCs w:val="24"/>
        </w:rPr>
        <w:t>svojim</w:t>
      </w:r>
      <w:r w:rsidR="000F14A3">
        <w:rPr>
          <w:rFonts w:ascii="Futura Lt BT" w:hAnsi="Futura Lt BT"/>
          <w:sz w:val="24"/>
          <w:szCs w:val="24"/>
        </w:rPr>
        <w:t xml:space="preserve"> </w:t>
      </w:r>
      <w:r w:rsidRPr="00CE47B7">
        <w:rPr>
          <w:rFonts w:ascii="Futura Lt BT" w:hAnsi="Futura Lt BT"/>
          <w:sz w:val="24"/>
          <w:szCs w:val="24"/>
        </w:rPr>
        <w:t>dolinama</w:t>
      </w:r>
      <w:r w:rsidR="000F14A3">
        <w:rPr>
          <w:rFonts w:ascii="Futura Lt BT" w:hAnsi="Futura Lt BT"/>
          <w:sz w:val="24"/>
          <w:szCs w:val="24"/>
        </w:rPr>
        <w:t xml:space="preserve"> </w:t>
      </w:r>
      <w:r w:rsidRPr="00CE47B7">
        <w:rPr>
          <w:rFonts w:ascii="Futura Lt BT" w:hAnsi="Futura Lt BT"/>
          <w:sz w:val="24"/>
          <w:szCs w:val="24"/>
        </w:rPr>
        <w:t>i</w:t>
      </w:r>
      <w:r w:rsidR="000F14A3">
        <w:rPr>
          <w:rFonts w:ascii="Futura Lt BT" w:hAnsi="Futura Lt BT"/>
          <w:sz w:val="24"/>
          <w:szCs w:val="24"/>
        </w:rPr>
        <w:t xml:space="preserve"> </w:t>
      </w:r>
      <w:r w:rsidRPr="00CE47B7">
        <w:rPr>
          <w:rFonts w:ascii="Futura Lt BT" w:hAnsi="Futura Lt BT"/>
          <w:sz w:val="24"/>
          <w:szCs w:val="24"/>
        </w:rPr>
        <w:t>kanjonima</w:t>
      </w:r>
      <w:r w:rsidR="000F14A3">
        <w:rPr>
          <w:rFonts w:ascii="Futura Lt BT" w:hAnsi="Futura Lt BT"/>
          <w:sz w:val="24"/>
          <w:szCs w:val="24"/>
        </w:rPr>
        <w:t xml:space="preserve"> </w:t>
      </w:r>
      <w:r w:rsidRPr="00CE47B7">
        <w:rPr>
          <w:rFonts w:ascii="Futura Lt BT" w:hAnsi="Futura Lt BT"/>
          <w:sz w:val="24"/>
          <w:szCs w:val="24"/>
        </w:rPr>
        <w:t>na</w:t>
      </w:r>
      <w:r w:rsidR="000F14A3">
        <w:rPr>
          <w:rFonts w:ascii="Futura Lt BT" w:hAnsi="Futura Lt BT"/>
          <w:sz w:val="24"/>
          <w:szCs w:val="24"/>
        </w:rPr>
        <w:t xml:space="preserve"> </w:t>
      </w:r>
      <w:r w:rsidRPr="00CE47B7">
        <w:rPr>
          <w:rFonts w:ascii="Futura Lt BT" w:hAnsi="Futura Lt BT"/>
          <w:sz w:val="24"/>
          <w:szCs w:val="24"/>
        </w:rPr>
        <w:t>kojima</w:t>
      </w:r>
      <w:r w:rsidR="000F14A3">
        <w:rPr>
          <w:rFonts w:ascii="Futura Lt BT" w:hAnsi="Futura Lt BT"/>
          <w:sz w:val="24"/>
          <w:szCs w:val="24"/>
        </w:rPr>
        <w:t xml:space="preserve"> </w:t>
      </w:r>
      <w:r w:rsidRPr="00CE47B7">
        <w:rPr>
          <w:rFonts w:ascii="Futura Lt BT" w:hAnsi="Futura Lt BT"/>
          <w:sz w:val="24"/>
          <w:szCs w:val="24"/>
        </w:rPr>
        <w:t>su</w:t>
      </w:r>
      <w:r w:rsidR="000F14A3">
        <w:rPr>
          <w:rFonts w:ascii="Futura Lt BT" w:hAnsi="Futura Lt BT"/>
          <w:sz w:val="24"/>
          <w:szCs w:val="24"/>
        </w:rPr>
        <w:t xml:space="preserve"> </w:t>
      </w:r>
      <w:r w:rsidRPr="00CE47B7">
        <w:rPr>
          <w:rFonts w:ascii="Futura Lt BT" w:hAnsi="Futura Lt BT"/>
          <w:sz w:val="24"/>
          <w:szCs w:val="24"/>
        </w:rPr>
        <w:t>se</w:t>
      </w:r>
      <w:r w:rsidR="000F14A3">
        <w:rPr>
          <w:rFonts w:ascii="Futura Lt BT" w:hAnsi="Futura Lt BT"/>
          <w:sz w:val="24"/>
          <w:szCs w:val="24"/>
        </w:rPr>
        <w:t xml:space="preserve"> </w:t>
      </w:r>
      <w:r w:rsidRPr="00CE47B7">
        <w:rPr>
          <w:rFonts w:ascii="Futura Lt BT" w:hAnsi="Futura Lt BT"/>
          <w:sz w:val="24"/>
          <w:szCs w:val="24"/>
        </w:rPr>
        <w:t>razvili</w:t>
      </w:r>
      <w:r w:rsidR="000F14A3">
        <w:rPr>
          <w:rFonts w:ascii="Futura Lt BT" w:hAnsi="Futura Lt BT"/>
          <w:sz w:val="24"/>
          <w:szCs w:val="24"/>
        </w:rPr>
        <w:t xml:space="preserve"> </w:t>
      </w:r>
      <w:r w:rsidRPr="00CE47B7">
        <w:rPr>
          <w:rFonts w:ascii="Futura Lt BT" w:hAnsi="Futura Lt BT"/>
          <w:sz w:val="24"/>
          <w:szCs w:val="24"/>
        </w:rPr>
        <w:t>selektivni</w:t>
      </w:r>
      <w:r w:rsidR="000F14A3">
        <w:rPr>
          <w:rFonts w:ascii="Futura Lt BT" w:hAnsi="Futura Lt BT"/>
          <w:sz w:val="24"/>
          <w:szCs w:val="24"/>
        </w:rPr>
        <w:t xml:space="preserve"> </w:t>
      </w:r>
      <w:r w:rsidRPr="00CE47B7">
        <w:rPr>
          <w:rFonts w:ascii="Futura Lt BT" w:hAnsi="Futura Lt BT"/>
          <w:sz w:val="24"/>
          <w:szCs w:val="24"/>
        </w:rPr>
        <w:t>oblici</w:t>
      </w:r>
      <w:r w:rsidR="000F14A3">
        <w:rPr>
          <w:rFonts w:ascii="Futura Lt BT" w:hAnsi="Futura Lt BT"/>
          <w:sz w:val="24"/>
          <w:szCs w:val="24"/>
        </w:rPr>
        <w:t xml:space="preserve"> </w:t>
      </w:r>
      <w:r w:rsidRPr="00CE47B7">
        <w:rPr>
          <w:rFonts w:ascii="Futura Lt BT" w:hAnsi="Futura Lt BT"/>
          <w:sz w:val="24"/>
          <w:szCs w:val="24"/>
        </w:rPr>
        <w:t>turizma</w:t>
      </w:r>
      <w:r w:rsidR="000F14A3">
        <w:rPr>
          <w:rFonts w:ascii="Futura Lt BT" w:hAnsi="Futura Lt BT"/>
          <w:sz w:val="24"/>
          <w:szCs w:val="24"/>
        </w:rPr>
        <w:t xml:space="preserve"> </w:t>
      </w:r>
      <w:r w:rsidRPr="00CE47B7">
        <w:rPr>
          <w:rFonts w:ascii="Futura Lt BT" w:hAnsi="Futura Lt BT"/>
          <w:sz w:val="24"/>
          <w:szCs w:val="24"/>
        </w:rPr>
        <w:t>vezani</w:t>
      </w:r>
      <w:r w:rsidR="000F14A3">
        <w:rPr>
          <w:rFonts w:ascii="Futura Lt BT" w:hAnsi="Futura Lt BT"/>
          <w:sz w:val="24"/>
          <w:szCs w:val="24"/>
        </w:rPr>
        <w:t xml:space="preserve"> </w:t>
      </w:r>
      <w:r w:rsidRPr="00CE47B7">
        <w:rPr>
          <w:rFonts w:ascii="Futura Lt BT" w:hAnsi="Futura Lt BT"/>
          <w:sz w:val="24"/>
          <w:szCs w:val="24"/>
        </w:rPr>
        <w:t>uz</w:t>
      </w:r>
      <w:r w:rsidR="000F14A3">
        <w:rPr>
          <w:rFonts w:ascii="Futura Lt BT" w:hAnsi="Futura Lt BT"/>
          <w:sz w:val="24"/>
          <w:szCs w:val="24"/>
        </w:rPr>
        <w:t xml:space="preserve"> </w:t>
      </w:r>
      <w:r w:rsidRPr="00CE47B7">
        <w:rPr>
          <w:rFonts w:ascii="Futura Lt BT" w:hAnsi="Futura Lt BT"/>
          <w:sz w:val="24"/>
          <w:szCs w:val="24"/>
        </w:rPr>
        <w:t>rijeke</w:t>
      </w:r>
      <w:r w:rsidR="000F14A3">
        <w:rPr>
          <w:rFonts w:ascii="Futura Lt BT" w:hAnsi="Futura Lt BT"/>
          <w:sz w:val="24"/>
          <w:szCs w:val="24"/>
        </w:rPr>
        <w:t xml:space="preserve"> </w:t>
      </w:r>
      <w:r w:rsidRPr="00CE47B7">
        <w:rPr>
          <w:rFonts w:ascii="Futura Lt BT" w:hAnsi="Futura Lt BT"/>
          <w:sz w:val="24"/>
          <w:szCs w:val="24"/>
        </w:rPr>
        <w:t>(</w:t>
      </w:r>
      <w:r w:rsidRPr="00CE47B7">
        <w:rPr>
          <w:rFonts w:ascii="Futura Lt BT" w:hAnsi="Futura Lt BT"/>
          <w:i/>
          <w:iCs/>
          <w:sz w:val="24"/>
          <w:szCs w:val="24"/>
        </w:rPr>
        <w:t>rafting</w:t>
      </w:r>
      <w:r w:rsidRPr="00CE47B7">
        <w:rPr>
          <w:rFonts w:ascii="Futura Lt BT" w:hAnsi="Futura Lt BT"/>
          <w:sz w:val="24"/>
          <w:szCs w:val="24"/>
        </w:rPr>
        <w:t>,</w:t>
      </w:r>
      <w:r w:rsidR="000F14A3">
        <w:rPr>
          <w:rFonts w:ascii="Futura Lt BT" w:hAnsi="Futura Lt BT"/>
          <w:sz w:val="24"/>
          <w:szCs w:val="24"/>
        </w:rPr>
        <w:t xml:space="preserve"> </w:t>
      </w:r>
      <w:proofErr w:type="spellStart"/>
      <w:r w:rsidRPr="00CE47B7">
        <w:rPr>
          <w:rFonts w:ascii="Futura Lt BT" w:hAnsi="Futura Lt BT"/>
          <w:i/>
          <w:iCs/>
          <w:sz w:val="24"/>
          <w:szCs w:val="24"/>
        </w:rPr>
        <w:t>kayaking</w:t>
      </w:r>
      <w:proofErr w:type="spellEnd"/>
      <w:r w:rsidRPr="00CE47B7">
        <w:rPr>
          <w:rFonts w:ascii="Futura Lt BT" w:hAnsi="Futura Lt BT"/>
          <w:i/>
          <w:iCs/>
          <w:sz w:val="24"/>
          <w:szCs w:val="24"/>
        </w:rPr>
        <w:t>,</w:t>
      </w:r>
      <w:r w:rsidR="000F14A3">
        <w:rPr>
          <w:rFonts w:ascii="Futura Lt BT" w:hAnsi="Futura Lt BT"/>
          <w:i/>
          <w:iCs/>
          <w:sz w:val="24"/>
          <w:szCs w:val="24"/>
        </w:rPr>
        <w:t xml:space="preserve"> </w:t>
      </w:r>
      <w:proofErr w:type="spellStart"/>
      <w:r w:rsidRPr="00CE47B7">
        <w:rPr>
          <w:rFonts w:ascii="Futura Lt BT" w:hAnsi="Futura Lt BT"/>
          <w:i/>
          <w:iCs/>
          <w:sz w:val="24"/>
          <w:szCs w:val="24"/>
        </w:rPr>
        <w:t>kanuing</w:t>
      </w:r>
      <w:proofErr w:type="spellEnd"/>
      <w:r w:rsidRPr="00CE47B7">
        <w:rPr>
          <w:rFonts w:ascii="Futura Lt BT" w:hAnsi="Futura Lt BT"/>
          <w:sz w:val="24"/>
          <w:szCs w:val="24"/>
        </w:rPr>
        <w:t>,</w:t>
      </w:r>
      <w:r w:rsidR="000F14A3">
        <w:rPr>
          <w:rFonts w:ascii="Futura Lt BT" w:hAnsi="Futura Lt BT"/>
          <w:sz w:val="24"/>
          <w:szCs w:val="24"/>
        </w:rPr>
        <w:t xml:space="preserve"> </w:t>
      </w:r>
      <w:r w:rsidRPr="00CE47B7">
        <w:rPr>
          <w:rFonts w:ascii="Futura Lt BT" w:hAnsi="Futura Lt BT"/>
          <w:sz w:val="24"/>
          <w:szCs w:val="24"/>
        </w:rPr>
        <w:t>kupanje</w:t>
      </w:r>
      <w:r w:rsidR="000F14A3">
        <w:rPr>
          <w:rFonts w:ascii="Futura Lt BT" w:hAnsi="Futura Lt BT"/>
          <w:sz w:val="24"/>
          <w:szCs w:val="24"/>
        </w:rPr>
        <w:t xml:space="preserve"> </w:t>
      </w:r>
      <w:r w:rsidRPr="00CE47B7">
        <w:rPr>
          <w:rFonts w:ascii="Futura Lt BT" w:hAnsi="Futura Lt BT"/>
          <w:sz w:val="24"/>
          <w:szCs w:val="24"/>
        </w:rPr>
        <w:t>i</w:t>
      </w:r>
      <w:r w:rsidR="000F14A3">
        <w:rPr>
          <w:rFonts w:ascii="Futura Lt BT" w:hAnsi="Futura Lt BT"/>
          <w:sz w:val="24"/>
          <w:szCs w:val="24"/>
        </w:rPr>
        <w:t xml:space="preserve"> </w:t>
      </w:r>
      <w:r w:rsidRPr="00CE47B7">
        <w:rPr>
          <w:rFonts w:ascii="Futura Lt BT" w:hAnsi="Futura Lt BT"/>
          <w:sz w:val="24"/>
          <w:szCs w:val="24"/>
        </w:rPr>
        <w:t>ribolov)</w:t>
      </w:r>
      <w:r w:rsidR="000F14A3">
        <w:rPr>
          <w:rFonts w:ascii="Futura Lt BT" w:hAnsi="Futura Lt BT"/>
          <w:sz w:val="24"/>
          <w:szCs w:val="24"/>
        </w:rPr>
        <w:t xml:space="preserve"> </w:t>
      </w:r>
      <w:r w:rsidRPr="00CE47B7">
        <w:rPr>
          <w:rFonts w:ascii="Futura Lt BT" w:hAnsi="Futura Lt BT"/>
          <w:sz w:val="24"/>
          <w:szCs w:val="24"/>
        </w:rPr>
        <w:t>i</w:t>
      </w:r>
      <w:r w:rsidR="000F14A3">
        <w:rPr>
          <w:rFonts w:ascii="Futura Lt BT" w:hAnsi="Futura Lt BT"/>
          <w:sz w:val="24"/>
          <w:szCs w:val="24"/>
        </w:rPr>
        <w:t xml:space="preserve"> </w:t>
      </w:r>
      <w:r w:rsidRPr="00CE47B7">
        <w:rPr>
          <w:rFonts w:ascii="Futura Lt BT" w:hAnsi="Futura Lt BT"/>
          <w:sz w:val="24"/>
          <w:szCs w:val="24"/>
        </w:rPr>
        <w:t>Rastoke.</w:t>
      </w:r>
      <w:r w:rsidR="000F14A3">
        <w:rPr>
          <w:rFonts w:ascii="Futura Lt BT" w:hAnsi="Futura Lt BT"/>
          <w:sz w:val="24"/>
          <w:szCs w:val="24"/>
        </w:rPr>
        <w:t xml:space="preserve"> </w:t>
      </w:r>
      <w:r w:rsidRPr="00CE47B7">
        <w:rPr>
          <w:rFonts w:ascii="Futura Lt BT" w:hAnsi="Futura Lt BT"/>
          <w:sz w:val="24"/>
          <w:szCs w:val="24"/>
        </w:rPr>
        <w:t>Osim</w:t>
      </w:r>
      <w:r w:rsidR="000F14A3">
        <w:rPr>
          <w:rFonts w:ascii="Futura Lt BT" w:hAnsi="Futura Lt BT"/>
          <w:sz w:val="24"/>
          <w:szCs w:val="24"/>
        </w:rPr>
        <w:t xml:space="preserve"> </w:t>
      </w:r>
      <w:r w:rsidRPr="00CE47B7">
        <w:rPr>
          <w:rFonts w:ascii="Futura Lt BT" w:hAnsi="Futura Lt BT"/>
          <w:sz w:val="24"/>
          <w:szCs w:val="24"/>
        </w:rPr>
        <w:t>navedenih,</w:t>
      </w:r>
      <w:r w:rsidR="000F14A3">
        <w:rPr>
          <w:rFonts w:ascii="Futura Lt BT" w:hAnsi="Futura Lt BT"/>
          <w:sz w:val="24"/>
          <w:szCs w:val="24"/>
        </w:rPr>
        <w:t xml:space="preserve"> </w:t>
      </w:r>
      <w:r w:rsidRPr="00CE47B7">
        <w:rPr>
          <w:rFonts w:ascii="Futura Lt BT" w:hAnsi="Futura Lt BT"/>
          <w:sz w:val="24"/>
          <w:szCs w:val="24"/>
        </w:rPr>
        <w:t>područje</w:t>
      </w:r>
      <w:r w:rsidR="000F14A3">
        <w:rPr>
          <w:rFonts w:ascii="Futura Lt BT" w:hAnsi="Futura Lt BT"/>
          <w:sz w:val="24"/>
          <w:szCs w:val="24"/>
        </w:rPr>
        <w:t xml:space="preserve"> </w:t>
      </w:r>
      <w:r w:rsidRPr="00CE47B7">
        <w:rPr>
          <w:rFonts w:ascii="Futura Lt BT" w:hAnsi="Futura Lt BT"/>
          <w:sz w:val="24"/>
          <w:szCs w:val="24"/>
        </w:rPr>
        <w:t>Županije</w:t>
      </w:r>
      <w:r w:rsidR="000F14A3">
        <w:rPr>
          <w:rFonts w:ascii="Futura Lt BT" w:hAnsi="Futura Lt BT"/>
          <w:sz w:val="24"/>
          <w:szCs w:val="24"/>
        </w:rPr>
        <w:t xml:space="preserve"> </w:t>
      </w:r>
      <w:r w:rsidRPr="00CE47B7">
        <w:rPr>
          <w:rFonts w:ascii="Futura Lt BT" w:hAnsi="Futura Lt BT"/>
          <w:sz w:val="24"/>
          <w:szCs w:val="24"/>
        </w:rPr>
        <w:t>obilježava</w:t>
      </w:r>
      <w:r w:rsidR="000F14A3">
        <w:rPr>
          <w:rFonts w:ascii="Futura Lt BT" w:hAnsi="Futura Lt BT"/>
          <w:sz w:val="24"/>
          <w:szCs w:val="24"/>
        </w:rPr>
        <w:t xml:space="preserve"> </w:t>
      </w:r>
      <w:r w:rsidRPr="00CE47B7">
        <w:rPr>
          <w:rFonts w:ascii="Futura Lt BT" w:hAnsi="Futura Lt BT"/>
          <w:sz w:val="24"/>
          <w:szCs w:val="24"/>
        </w:rPr>
        <w:t>i</w:t>
      </w:r>
      <w:r w:rsidR="000F14A3">
        <w:rPr>
          <w:rFonts w:ascii="Futura Lt BT" w:hAnsi="Futura Lt BT"/>
          <w:sz w:val="24"/>
          <w:szCs w:val="24"/>
        </w:rPr>
        <w:t xml:space="preserve"> </w:t>
      </w:r>
      <w:r w:rsidRPr="00CE47B7">
        <w:rPr>
          <w:rFonts w:ascii="Futura Lt BT" w:hAnsi="Futura Lt BT"/>
          <w:sz w:val="24"/>
          <w:szCs w:val="24"/>
        </w:rPr>
        <w:t>iznimno</w:t>
      </w:r>
      <w:r w:rsidR="000F14A3">
        <w:rPr>
          <w:rFonts w:ascii="Futura Lt BT" w:hAnsi="Futura Lt BT"/>
          <w:sz w:val="24"/>
          <w:szCs w:val="24"/>
        </w:rPr>
        <w:t xml:space="preserve"> </w:t>
      </w:r>
      <w:r w:rsidRPr="00CE47B7">
        <w:rPr>
          <w:rFonts w:ascii="Futura Lt BT" w:hAnsi="Futura Lt BT"/>
          <w:sz w:val="24"/>
          <w:szCs w:val="24"/>
        </w:rPr>
        <w:t>veliko</w:t>
      </w:r>
      <w:r w:rsidR="000F14A3">
        <w:rPr>
          <w:rFonts w:ascii="Futura Lt BT" w:hAnsi="Futura Lt BT"/>
          <w:sz w:val="24"/>
          <w:szCs w:val="24"/>
        </w:rPr>
        <w:t xml:space="preserve"> </w:t>
      </w:r>
      <w:r w:rsidRPr="00CE47B7">
        <w:rPr>
          <w:rFonts w:ascii="Futura Lt BT" w:hAnsi="Futura Lt BT"/>
          <w:sz w:val="24"/>
          <w:szCs w:val="24"/>
        </w:rPr>
        <w:t>područje</w:t>
      </w:r>
      <w:r w:rsidR="000F14A3">
        <w:rPr>
          <w:rFonts w:ascii="Futura Lt BT" w:hAnsi="Futura Lt BT"/>
          <w:sz w:val="24"/>
          <w:szCs w:val="24"/>
        </w:rPr>
        <w:t xml:space="preserve"> </w:t>
      </w:r>
      <w:r w:rsidRPr="00CE47B7">
        <w:rPr>
          <w:rFonts w:ascii="Futura Lt BT" w:hAnsi="Futura Lt BT"/>
          <w:sz w:val="24"/>
          <w:szCs w:val="24"/>
        </w:rPr>
        <w:t>(oko</w:t>
      </w:r>
      <w:r w:rsidR="000F14A3">
        <w:rPr>
          <w:rFonts w:ascii="Futura Lt BT" w:hAnsi="Futura Lt BT"/>
          <w:sz w:val="24"/>
          <w:szCs w:val="24"/>
        </w:rPr>
        <w:t xml:space="preserve"> </w:t>
      </w:r>
      <w:r w:rsidRPr="00CE47B7">
        <w:rPr>
          <w:rFonts w:ascii="Futura Lt BT" w:hAnsi="Futura Lt BT"/>
          <w:sz w:val="24"/>
          <w:szCs w:val="24"/>
        </w:rPr>
        <w:t>25</w:t>
      </w:r>
      <w:r w:rsidR="000F14A3">
        <w:rPr>
          <w:rFonts w:ascii="Futura Lt BT" w:hAnsi="Futura Lt BT"/>
          <w:sz w:val="24"/>
          <w:szCs w:val="24"/>
        </w:rPr>
        <w:t xml:space="preserve"> </w:t>
      </w:r>
      <w:r w:rsidRPr="00CE47B7">
        <w:rPr>
          <w:rFonts w:ascii="Futura Lt BT" w:hAnsi="Futura Lt BT"/>
          <w:sz w:val="24"/>
          <w:szCs w:val="24"/>
        </w:rPr>
        <w:t>%)</w:t>
      </w:r>
      <w:r w:rsidR="000F14A3">
        <w:rPr>
          <w:rFonts w:ascii="Futura Lt BT" w:hAnsi="Futura Lt BT"/>
          <w:sz w:val="24"/>
          <w:szCs w:val="24"/>
        </w:rPr>
        <w:t xml:space="preserve"> </w:t>
      </w:r>
      <w:r w:rsidRPr="00CE47B7">
        <w:rPr>
          <w:rFonts w:ascii="Futura Lt BT" w:hAnsi="Futura Lt BT"/>
          <w:sz w:val="24"/>
          <w:szCs w:val="24"/>
        </w:rPr>
        <w:t>s</w:t>
      </w:r>
      <w:r w:rsidR="000F14A3">
        <w:rPr>
          <w:rFonts w:ascii="Futura Lt BT" w:hAnsi="Futura Lt BT"/>
          <w:sz w:val="24"/>
          <w:szCs w:val="24"/>
        </w:rPr>
        <w:t xml:space="preserve"> </w:t>
      </w:r>
      <w:r w:rsidRPr="00CE47B7">
        <w:rPr>
          <w:rFonts w:ascii="Futura Lt BT" w:hAnsi="Futura Lt BT"/>
          <w:sz w:val="24"/>
          <w:szCs w:val="24"/>
        </w:rPr>
        <w:t>iznimno</w:t>
      </w:r>
      <w:r w:rsidR="000F14A3">
        <w:rPr>
          <w:rFonts w:ascii="Futura Lt BT" w:hAnsi="Futura Lt BT"/>
          <w:sz w:val="24"/>
          <w:szCs w:val="24"/>
        </w:rPr>
        <w:t xml:space="preserve"> </w:t>
      </w:r>
      <w:r w:rsidRPr="00CE47B7">
        <w:rPr>
          <w:rFonts w:ascii="Futura Lt BT" w:hAnsi="Futura Lt BT"/>
          <w:sz w:val="24"/>
          <w:szCs w:val="24"/>
        </w:rPr>
        <w:t>bogatom</w:t>
      </w:r>
      <w:r w:rsidR="000F14A3">
        <w:rPr>
          <w:rFonts w:ascii="Futura Lt BT" w:hAnsi="Futura Lt BT"/>
          <w:sz w:val="24"/>
          <w:szCs w:val="24"/>
        </w:rPr>
        <w:t xml:space="preserve"> </w:t>
      </w:r>
      <w:r w:rsidRPr="00CE47B7">
        <w:rPr>
          <w:rFonts w:ascii="Futura Lt BT" w:hAnsi="Futura Lt BT"/>
          <w:sz w:val="24"/>
          <w:szCs w:val="24"/>
        </w:rPr>
        <w:t>i</w:t>
      </w:r>
      <w:r w:rsidR="000F14A3">
        <w:rPr>
          <w:rFonts w:ascii="Futura Lt BT" w:hAnsi="Futura Lt BT"/>
          <w:sz w:val="24"/>
          <w:szCs w:val="24"/>
        </w:rPr>
        <w:t xml:space="preserve"> </w:t>
      </w:r>
      <w:proofErr w:type="spellStart"/>
      <w:r w:rsidRPr="00CE47B7">
        <w:rPr>
          <w:rFonts w:ascii="Futura Lt BT" w:hAnsi="Futura Lt BT"/>
          <w:sz w:val="24"/>
          <w:szCs w:val="24"/>
        </w:rPr>
        <w:t>bioraznolikom</w:t>
      </w:r>
      <w:proofErr w:type="spellEnd"/>
      <w:r w:rsidR="000F14A3">
        <w:rPr>
          <w:rFonts w:ascii="Futura Lt BT" w:hAnsi="Futura Lt BT"/>
          <w:sz w:val="24"/>
          <w:szCs w:val="24"/>
        </w:rPr>
        <w:t xml:space="preserve"> </w:t>
      </w:r>
      <w:r w:rsidRPr="00CE47B7">
        <w:rPr>
          <w:rFonts w:ascii="Futura Lt BT" w:hAnsi="Futura Lt BT"/>
          <w:sz w:val="24"/>
          <w:szCs w:val="24"/>
        </w:rPr>
        <w:t>prirodnom</w:t>
      </w:r>
      <w:r w:rsidR="000F14A3">
        <w:rPr>
          <w:rFonts w:ascii="Futura Lt BT" w:hAnsi="Futura Lt BT"/>
          <w:sz w:val="24"/>
          <w:szCs w:val="24"/>
        </w:rPr>
        <w:t xml:space="preserve"> </w:t>
      </w:r>
      <w:r w:rsidRPr="00CE47B7">
        <w:rPr>
          <w:rFonts w:ascii="Futura Lt BT" w:hAnsi="Futura Lt BT"/>
          <w:sz w:val="24"/>
          <w:szCs w:val="24"/>
        </w:rPr>
        <w:t>baštinom</w:t>
      </w:r>
      <w:r w:rsidR="000F14A3">
        <w:rPr>
          <w:rFonts w:ascii="Futura Lt BT" w:hAnsi="Futura Lt BT"/>
          <w:sz w:val="24"/>
          <w:szCs w:val="24"/>
        </w:rPr>
        <w:t xml:space="preserve"> </w:t>
      </w:r>
      <w:r w:rsidRPr="00CE47B7">
        <w:rPr>
          <w:rFonts w:ascii="Futura Lt BT" w:hAnsi="Futura Lt BT"/>
          <w:sz w:val="24"/>
          <w:szCs w:val="24"/>
        </w:rPr>
        <w:t>pod</w:t>
      </w:r>
      <w:r w:rsidR="000F14A3">
        <w:rPr>
          <w:rFonts w:ascii="Futura Lt BT" w:hAnsi="Futura Lt BT"/>
          <w:sz w:val="24"/>
          <w:szCs w:val="24"/>
        </w:rPr>
        <w:t xml:space="preserve"> </w:t>
      </w:r>
      <w:r w:rsidRPr="00CE47B7">
        <w:rPr>
          <w:rFonts w:ascii="Futura Lt BT" w:hAnsi="Futura Lt BT"/>
          <w:sz w:val="24"/>
          <w:szCs w:val="24"/>
        </w:rPr>
        <w:t>zaštitom</w:t>
      </w:r>
      <w:r w:rsidR="000F14A3">
        <w:rPr>
          <w:rFonts w:ascii="Futura Lt BT" w:hAnsi="Futura Lt BT"/>
          <w:sz w:val="24"/>
          <w:szCs w:val="24"/>
        </w:rPr>
        <w:t xml:space="preserve"> </w:t>
      </w:r>
      <w:r w:rsidRPr="00CE47B7">
        <w:rPr>
          <w:rFonts w:ascii="Futura Lt BT" w:hAnsi="Futura Lt BT"/>
          <w:sz w:val="24"/>
          <w:szCs w:val="24"/>
        </w:rPr>
        <w:t>(park</w:t>
      </w:r>
      <w:r w:rsidR="000F14A3">
        <w:rPr>
          <w:rFonts w:ascii="Futura Lt BT" w:hAnsi="Futura Lt BT"/>
          <w:sz w:val="24"/>
          <w:szCs w:val="24"/>
        </w:rPr>
        <w:t xml:space="preserve"> </w:t>
      </w:r>
      <w:r w:rsidRPr="00CE47B7">
        <w:rPr>
          <w:rFonts w:ascii="Futura Lt BT" w:hAnsi="Futura Lt BT"/>
          <w:sz w:val="24"/>
          <w:szCs w:val="24"/>
        </w:rPr>
        <w:t>prirode</w:t>
      </w:r>
      <w:r w:rsidR="000F14A3">
        <w:rPr>
          <w:rFonts w:ascii="Futura Lt BT" w:hAnsi="Futura Lt BT"/>
          <w:sz w:val="24"/>
          <w:szCs w:val="24"/>
        </w:rPr>
        <w:t xml:space="preserve"> </w:t>
      </w:r>
      <w:r w:rsidRPr="00CE47B7">
        <w:rPr>
          <w:rFonts w:ascii="Futura Lt BT" w:hAnsi="Futura Lt BT"/>
          <w:sz w:val="24"/>
          <w:szCs w:val="24"/>
        </w:rPr>
        <w:t>Žumberak-Samoborsko</w:t>
      </w:r>
      <w:r w:rsidR="000F14A3">
        <w:rPr>
          <w:rFonts w:ascii="Futura Lt BT" w:hAnsi="Futura Lt BT"/>
          <w:sz w:val="24"/>
          <w:szCs w:val="24"/>
        </w:rPr>
        <w:t xml:space="preserve"> </w:t>
      </w:r>
      <w:r w:rsidRPr="00CE47B7">
        <w:rPr>
          <w:rFonts w:ascii="Futura Lt BT" w:hAnsi="Futura Lt BT"/>
          <w:sz w:val="24"/>
          <w:szCs w:val="24"/>
        </w:rPr>
        <w:t>gorje,</w:t>
      </w:r>
      <w:r w:rsidR="000F14A3">
        <w:rPr>
          <w:rFonts w:ascii="Futura Lt BT" w:hAnsi="Futura Lt BT"/>
          <w:sz w:val="24"/>
          <w:szCs w:val="24"/>
        </w:rPr>
        <w:t xml:space="preserve"> </w:t>
      </w:r>
      <w:r w:rsidRPr="00CE47B7">
        <w:rPr>
          <w:rFonts w:ascii="Futura Lt BT" w:hAnsi="Futura Lt BT"/>
          <w:sz w:val="24"/>
          <w:szCs w:val="24"/>
        </w:rPr>
        <w:t>špiljski</w:t>
      </w:r>
      <w:r w:rsidR="000F14A3">
        <w:rPr>
          <w:rFonts w:ascii="Futura Lt BT" w:hAnsi="Futura Lt BT"/>
          <w:sz w:val="24"/>
          <w:szCs w:val="24"/>
        </w:rPr>
        <w:t xml:space="preserve"> </w:t>
      </w:r>
      <w:r w:rsidRPr="00CE47B7">
        <w:rPr>
          <w:rFonts w:ascii="Futura Lt BT" w:hAnsi="Futura Lt BT"/>
          <w:sz w:val="24"/>
          <w:szCs w:val="24"/>
        </w:rPr>
        <w:t>sustavi…)</w:t>
      </w:r>
      <w:r w:rsidR="000F14A3">
        <w:rPr>
          <w:rFonts w:ascii="Futura Lt BT" w:hAnsi="Futura Lt BT"/>
          <w:sz w:val="24"/>
          <w:szCs w:val="24"/>
        </w:rPr>
        <w:t xml:space="preserve"> </w:t>
      </w:r>
      <w:r w:rsidRPr="00CE47B7">
        <w:rPr>
          <w:rFonts w:ascii="Futura Lt BT" w:hAnsi="Futura Lt BT"/>
          <w:sz w:val="24"/>
          <w:szCs w:val="24"/>
        </w:rPr>
        <w:t>koja</w:t>
      </w:r>
      <w:r w:rsidR="000F14A3">
        <w:rPr>
          <w:rFonts w:ascii="Futura Lt BT" w:hAnsi="Futura Lt BT"/>
          <w:sz w:val="24"/>
          <w:szCs w:val="24"/>
        </w:rPr>
        <w:t xml:space="preserve"> </w:t>
      </w:r>
      <w:r w:rsidRPr="00CE47B7">
        <w:rPr>
          <w:rFonts w:ascii="Futura Lt BT" w:hAnsi="Futura Lt BT"/>
          <w:sz w:val="24"/>
          <w:szCs w:val="24"/>
        </w:rPr>
        <w:t>je</w:t>
      </w:r>
      <w:r w:rsidR="000F14A3">
        <w:rPr>
          <w:rFonts w:ascii="Futura Lt BT" w:hAnsi="Futura Lt BT"/>
          <w:sz w:val="24"/>
          <w:szCs w:val="24"/>
        </w:rPr>
        <w:t xml:space="preserve"> </w:t>
      </w:r>
      <w:r w:rsidRPr="00CE47B7">
        <w:rPr>
          <w:rFonts w:ascii="Futura Lt BT" w:hAnsi="Futura Lt BT"/>
          <w:sz w:val="24"/>
          <w:szCs w:val="24"/>
        </w:rPr>
        <w:t>detaljnije</w:t>
      </w:r>
      <w:r w:rsidR="000F14A3">
        <w:rPr>
          <w:rFonts w:ascii="Futura Lt BT" w:hAnsi="Futura Lt BT"/>
          <w:sz w:val="24"/>
          <w:szCs w:val="24"/>
        </w:rPr>
        <w:t xml:space="preserve"> </w:t>
      </w:r>
      <w:r w:rsidRPr="00CE47B7">
        <w:rPr>
          <w:rFonts w:ascii="Futura Lt BT" w:hAnsi="Futura Lt BT"/>
          <w:sz w:val="24"/>
          <w:szCs w:val="24"/>
        </w:rPr>
        <w:t>obrađena</w:t>
      </w:r>
      <w:r w:rsidR="000F14A3">
        <w:rPr>
          <w:rFonts w:ascii="Futura Lt BT" w:hAnsi="Futura Lt BT"/>
          <w:sz w:val="24"/>
          <w:szCs w:val="24"/>
        </w:rPr>
        <w:t xml:space="preserve"> </w:t>
      </w:r>
      <w:r w:rsidRPr="00CE47B7">
        <w:rPr>
          <w:rFonts w:ascii="Futura Lt BT" w:hAnsi="Futura Lt BT"/>
          <w:sz w:val="24"/>
          <w:szCs w:val="24"/>
        </w:rPr>
        <w:t>u</w:t>
      </w:r>
      <w:r w:rsidR="000F14A3">
        <w:rPr>
          <w:rFonts w:ascii="Futura Lt BT" w:hAnsi="Futura Lt BT"/>
          <w:sz w:val="24"/>
          <w:szCs w:val="24"/>
        </w:rPr>
        <w:t xml:space="preserve"> </w:t>
      </w:r>
      <w:r w:rsidRPr="00CE47B7">
        <w:rPr>
          <w:rFonts w:ascii="Futura Lt BT" w:hAnsi="Futura Lt BT"/>
          <w:sz w:val="24"/>
          <w:szCs w:val="24"/>
        </w:rPr>
        <w:t>poglavlju</w:t>
      </w:r>
      <w:r w:rsidR="000F14A3">
        <w:rPr>
          <w:rFonts w:ascii="Futura Lt BT" w:hAnsi="Futura Lt BT"/>
          <w:sz w:val="24"/>
          <w:szCs w:val="24"/>
        </w:rPr>
        <w:t xml:space="preserve"> </w:t>
      </w:r>
      <w:r w:rsidRPr="00CE47B7">
        <w:rPr>
          <w:rFonts w:ascii="Futura Lt BT" w:hAnsi="Futura Lt BT"/>
          <w:sz w:val="24"/>
          <w:szCs w:val="24"/>
        </w:rPr>
        <w:t>3.3.7</w:t>
      </w:r>
      <w:r w:rsidR="000F14A3">
        <w:rPr>
          <w:rFonts w:ascii="Futura Lt BT" w:hAnsi="Futura Lt BT"/>
          <w:sz w:val="24"/>
          <w:szCs w:val="24"/>
        </w:rPr>
        <w:t xml:space="preserve"> </w:t>
      </w:r>
      <w:r w:rsidRPr="00CE47B7">
        <w:rPr>
          <w:rFonts w:ascii="Futura Lt BT" w:hAnsi="Futura Lt BT"/>
          <w:i/>
          <w:iCs/>
          <w:sz w:val="24"/>
          <w:szCs w:val="24"/>
        </w:rPr>
        <w:t>Zaštićena</w:t>
      </w:r>
      <w:r w:rsidR="000F14A3">
        <w:rPr>
          <w:rFonts w:ascii="Futura Lt BT" w:hAnsi="Futura Lt BT"/>
          <w:i/>
          <w:iCs/>
          <w:sz w:val="24"/>
          <w:szCs w:val="24"/>
        </w:rPr>
        <w:t xml:space="preserve"> </w:t>
      </w:r>
      <w:r w:rsidRPr="00CE47B7">
        <w:rPr>
          <w:rFonts w:ascii="Futura Lt BT" w:hAnsi="Futura Lt BT"/>
          <w:i/>
          <w:iCs/>
          <w:sz w:val="24"/>
          <w:szCs w:val="24"/>
        </w:rPr>
        <w:t>područja</w:t>
      </w:r>
      <w:r w:rsidR="000F14A3">
        <w:rPr>
          <w:rFonts w:ascii="Futura Lt BT" w:hAnsi="Futura Lt BT"/>
          <w:i/>
          <w:iCs/>
          <w:sz w:val="24"/>
          <w:szCs w:val="24"/>
        </w:rPr>
        <w:t xml:space="preserve"> </w:t>
      </w:r>
      <w:r w:rsidRPr="00CE47B7">
        <w:rPr>
          <w:rFonts w:ascii="Futura Lt BT" w:hAnsi="Futura Lt BT"/>
          <w:i/>
          <w:iCs/>
          <w:sz w:val="24"/>
          <w:szCs w:val="24"/>
        </w:rPr>
        <w:t>prirode</w:t>
      </w:r>
      <w:r w:rsidRPr="00CE47B7">
        <w:rPr>
          <w:rFonts w:ascii="Futura Lt BT" w:hAnsi="Futura Lt BT"/>
          <w:sz w:val="24"/>
          <w:szCs w:val="24"/>
        </w:rPr>
        <w:t>.</w:t>
      </w:r>
      <w:r w:rsidR="000F14A3">
        <w:rPr>
          <w:rFonts w:ascii="Futura Lt BT" w:hAnsi="Futura Lt BT"/>
          <w:sz w:val="24"/>
          <w:szCs w:val="24"/>
        </w:rPr>
        <w:t xml:space="preserve"> </w:t>
      </w:r>
      <w:r w:rsidRPr="00CE47B7">
        <w:rPr>
          <w:rFonts w:ascii="Futura Lt BT" w:hAnsi="Futura Lt BT"/>
          <w:sz w:val="24"/>
          <w:szCs w:val="24"/>
        </w:rPr>
        <w:t>Osim</w:t>
      </w:r>
      <w:r w:rsidR="000F14A3">
        <w:rPr>
          <w:rFonts w:ascii="Futura Lt BT" w:hAnsi="Futura Lt BT"/>
          <w:sz w:val="24"/>
          <w:szCs w:val="24"/>
        </w:rPr>
        <w:t xml:space="preserve"> </w:t>
      </w:r>
      <w:r w:rsidRPr="00CE47B7">
        <w:rPr>
          <w:rFonts w:ascii="Futura Lt BT" w:hAnsi="Futura Lt BT"/>
          <w:sz w:val="24"/>
          <w:szCs w:val="24"/>
        </w:rPr>
        <w:t>prirodne</w:t>
      </w:r>
      <w:r w:rsidR="000F14A3">
        <w:rPr>
          <w:rFonts w:ascii="Futura Lt BT" w:hAnsi="Futura Lt BT"/>
          <w:sz w:val="24"/>
          <w:szCs w:val="24"/>
        </w:rPr>
        <w:t xml:space="preserve"> </w:t>
      </w:r>
      <w:r w:rsidRPr="00CE47B7">
        <w:rPr>
          <w:rFonts w:ascii="Futura Lt BT" w:hAnsi="Futura Lt BT"/>
          <w:sz w:val="24"/>
          <w:szCs w:val="24"/>
        </w:rPr>
        <w:t>baštine,</w:t>
      </w:r>
      <w:r w:rsidR="000F14A3">
        <w:rPr>
          <w:rFonts w:ascii="Futura Lt BT" w:hAnsi="Futura Lt BT"/>
          <w:sz w:val="24"/>
          <w:szCs w:val="24"/>
        </w:rPr>
        <w:t xml:space="preserve"> </w:t>
      </w:r>
      <w:r w:rsidRPr="00CE47B7">
        <w:rPr>
          <w:rFonts w:ascii="Futura Lt BT" w:hAnsi="Futura Lt BT"/>
          <w:sz w:val="24"/>
          <w:szCs w:val="24"/>
        </w:rPr>
        <w:t>Županija</w:t>
      </w:r>
      <w:r w:rsidR="000F14A3">
        <w:rPr>
          <w:rFonts w:ascii="Futura Lt BT" w:hAnsi="Futura Lt BT"/>
          <w:sz w:val="24"/>
          <w:szCs w:val="24"/>
        </w:rPr>
        <w:t xml:space="preserve"> </w:t>
      </w:r>
      <w:r w:rsidRPr="00CE47B7">
        <w:rPr>
          <w:rFonts w:ascii="Futura Lt BT" w:hAnsi="Futura Lt BT"/>
          <w:sz w:val="24"/>
          <w:szCs w:val="24"/>
        </w:rPr>
        <w:t>je</w:t>
      </w:r>
      <w:r w:rsidR="000F14A3">
        <w:rPr>
          <w:rFonts w:ascii="Futura Lt BT" w:hAnsi="Futura Lt BT"/>
          <w:sz w:val="24"/>
          <w:szCs w:val="24"/>
        </w:rPr>
        <w:t xml:space="preserve"> </w:t>
      </w:r>
      <w:r w:rsidRPr="00CE47B7">
        <w:rPr>
          <w:rFonts w:ascii="Futura Lt BT" w:hAnsi="Futura Lt BT"/>
          <w:sz w:val="24"/>
          <w:szCs w:val="24"/>
        </w:rPr>
        <w:t>bogata</w:t>
      </w:r>
      <w:r w:rsidR="000F14A3">
        <w:rPr>
          <w:rFonts w:ascii="Futura Lt BT" w:hAnsi="Futura Lt BT"/>
          <w:sz w:val="24"/>
          <w:szCs w:val="24"/>
        </w:rPr>
        <w:t xml:space="preserve"> </w:t>
      </w:r>
      <w:r w:rsidRPr="00CE47B7">
        <w:rPr>
          <w:rFonts w:ascii="Futura Lt BT" w:hAnsi="Futura Lt BT"/>
          <w:sz w:val="24"/>
          <w:szCs w:val="24"/>
        </w:rPr>
        <w:t>i</w:t>
      </w:r>
      <w:r w:rsidR="000F14A3">
        <w:rPr>
          <w:rFonts w:ascii="Futura Lt BT" w:hAnsi="Futura Lt BT"/>
          <w:sz w:val="24"/>
          <w:szCs w:val="24"/>
        </w:rPr>
        <w:t xml:space="preserve"> </w:t>
      </w:r>
      <w:r w:rsidRPr="00CE47B7">
        <w:rPr>
          <w:rFonts w:ascii="Futura Lt BT" w:hAnsi="Futura Lt BT"/>
          <w:sz w:val="24"/>
          <w:szCs w:val="24"/>
        </w:rPr>
        <w:t>kulturno-povijesnom</w:t>
      </w:r>
      <w:r w:rsidR="000F14A3">
        <w:rPr>
          <w:rFonts w:ascii="Futura Lt BT" w:hAnsi="Futura Lt BT"/>
          <w:sz w:val="24"/>
          <w:szCs w:val="24"/>
        </w:rPr>
        <w:t xml:space="preserve"> </w:t>
      </w:r>
      <w:r w:rsidRPr="00CE47B7">
        <w:rPr>
          <w:rFonts w:ascii="Futura Lt BT" w:hAnsi="Futura Lt BT"/>
          <w:sz w:val="24"/>
          <w:szCs w:val="24"/>
        </w:rPr>
        <w:t>baštinom</w:t>
      </w:r>
      <w:r w:rsidR="000F14A3">
        <w:rPr>
          <w:rFonts w:ascii="Futura Lt BT" w:hAnsi="Futura Lt BT"/>
          <w:sz w:val="24"/>
          <w:szCs w:val="24"/>
        </w:rPr>
        <w:t xml:space="preserve"> </w:t>
      </w:r>
      <w:r w:rsidRPr="00CE47B7">
        <w:rPr>
          <w:rFonts w:ascii="Futura Lt BT" w:hAnsi="Futura Lt BT"/>
          <w:sz w:val="24"/>
          <w:szCs w:val="24"/>
        </w:rPr>
        <w:t>od</w:t>
      </w:r>
      <w:r w:rsidR="000F14A3">
        <w:rPr>
          <w:rFonts w:ascii="Futura Lt BT" w:hAnsi="Futura Lt BT"/>
          <w:sz w:val="24"/>
          <w:szCs w:val="24"/>
        </w:rPr>
        <w:t xml:space="preserve"> </w:t>
      </w:r>
      <w:r w:rsidRPr="00CE47B7">
        <w:rPr>
          <w:rFonts w:ascii="Futura Lt BT" w:hAnsi="Futura Lt BT"/>
          <w:sz w:val="24"/>
          <w:szCs w:val="24"/>
        </w:rPr>
        <w:t>kojih</w:t>
      </w:r>
      <w:r w:rsidR="000F14A3">
        <w:rPr>
          <w:rFonts w:ascii="Futura Lt BT" w:hAnsi="Futura Lt BT"/>
          <w:sz w:val="24"/>
          <w:szCs w:val="24"/>
        </w:rPr>
        <w:t xml:space="preserve"> </w:t>
      </w:r>
      <w:r w:rsidRPr="00CE47B7">
        <w:rPr>
          <w:rFonts w:ascii="Futura Lt BT" w:hAnsi="Futura Lt BT"/>
          <w:sz w:val="24"/>
          <w:szCs w:val="24"/>
        </w:rPr>
        <w:t>su</w:t>
      </w:r>
      <w:r w:rsidR="000F14A3">
        <w:rPr>
          <w:rFonts w:ascii="Futura Lt BT" w:hAnsi="Futura Lt BT"/>
          <w:sz w:val="24"/>
          <w:szCs w:val="24"/>
        </w:rPr>
        <w:t xml:space="preserve"> </w:t>
      </w:r>
      <w:r w:rsidRPr="00CE47B7">
        <w:rPr>
          <w:rFonts w:ascii="Futura Lt BT" w:hAnsi="Futura Lt BT"/>
          <w:sz w:val="24"/>
          <w:szCs w:val="24"/>
        </w:rPr>
        <w:t>valorizirani,</w:t>
      </w:r>
      <w:r w:rsidR="000F14A3">
        <w:rPr>
          <w:rFonts w:ascii="Futura Lt BT" w:hAnsi="Futura Lt BT"/>
          <w:sz w:val="24"/>
          <w:szCs w:val="24"/>
        </w:rPr>
        <w:t xml:space="preserve"> </w:t>
      </w:r>
      <w:r w:rsidRPr="00CE47B7">
        <w:rPr>
          <w:rFonts w:ascii="Futura Lt BT" w:hAnsi="Futura Lt BT"/>
          <w:sz w:val="24"/>
          <w:szCs w:val="24"/>
        </w:rPr>
        <w:t>u</w:t>
      </w:r>
      <w:r w:rsidR="000F14A3">
        <w:rPr>
          <w:rFonts w:ascii="Futura Lt BT" w:hAnsi="Futura Lt BT"/>
          <w:sz w:val="24"/>
          <w:szCs w:val="24"/>
        </w:rPr>
        <w:t xml:space="preserve"> </w:t>
      </w:r>
      <w:r w:rsidRPr="00CE47B7">
        <w:rPr>
          <w:rFonts w:ascii="Futura Lt BT" w:hAnsi="Futura Lt BT"/>
          <w:sz w:val="24"/>
          <w:szCs w:val="24"/>
        </w:rPr>
        <w:t>svrhu</w:t>
      </w:r>
      <w:r w:rsidR="000F14A3">
        <w:rPr>
          <w:rFonts w:ascii="Futura Lt BT" w:hAnsi="Futura Lt BT"/>
          <w:sz w:val="24"/>
          <w:szCs w:val="24"/>
        </w:rPr>
        <w:t xml:space="preserve"> </w:t>
      </w:r>
      <w:r w:rsidRPr="00CE47B7">
        <w:rPr>
          <w:rFonts w:ascii="Futura Lt BT" w:hAnsi="Futura Lt BT"/>
          <w:sz w:val="24"/>
          <w:szCs w:val="24"/>
        </w:rPr>
        <w:t>razvoja</w:t>
      </w:r>
      <w:r w:rsidR="000F14A3">
        <w:rPr>
          <w:rFonts w:ascii="Futura Lt BT" w:hAnsi="Futura Lt BT"/>
          <w:sz w:val="24"/>
          <w:szCs w:val="24"/>
        </w:rPr>
        <w:t xml:space="preserve"> </w:t>
      </w:r>
      <w:r w:rsidRPr="00CE47B7">
        <w:rPr>
          <w:rFonts w:ascii="Futura Lt BT" w:hAnsi="Futura Lt BT"/>
          <w:sz w:val="24"/>
          <w:szCs w:val="24"/>
        </w:rPr>
        <w:t>kulturnog</w:t>
      </w:r>
      <w:r w:rsidR="000F14A3">
        <w:rPr>
          <w:rFonts w:ascii="Futura Lt BT" w:hAnsi="Futura Lt BT"/>
          <w:sz w:val="24"/>
          <w:szCs w:val="24"/>
        </w:rPr>
        <w:t xml:space="preserve"> </w:t>
      </w:r>
      <w:r w:rsidRPr="00CE47B7">
        <w:rPr>
          <w:rFonts w:ascii="Futura Lt BT" w:hAnsi="Futura Lt BT"/>
          <w:sz w:val="24"/>
          <w:szCs w:val="24"/>
        </w:rPr>
        <w:t>turizma,</w:t>
      </w:r>
      <w:r w:rsidR="000F14A3">
        <w:rPr>
          <w:rFonts w:ascii="Futura Lt BT" w:hAnsi="Futura Lt BT"/>
          <w:sz w:val="24"/>
          <w:szCs w:val="24"/>
        </w:rPr>
        <w:t xml:space="preserve"> </w:t>
      </w:r>
      <w:r w:rsidRPr="00CE47B7">
        <w:rPr>
          <w:rFonts w:ascii="Futura Lt BT" w:hAnsi="Futura Lt BT"/>
          <w:sz w:val="24"/>
          <w:szCs w:val="24"/>
        </w:rPr>
        <w:t>stare</w:t>
      </w:r>
      <w:r w:rsidR="000F14A3">
        <w:rPr>
          <w:rFonts w:ascii="Futura Lt BT" w:hAnsi="Futura Lt BT"/>
          <w:sz w:val="24"/>
          <w:szCs w:val="24"/>
        </w:rPr>
        <w:t xml:space="preserve"> </w:t>
      </w:r>
      <w:r w:rsidRPr="00CE47B7">
        <w:rPr>
          <w:rFonts w:ascii="Futura Lt BT" w:hAnsi="Futura Lt BT"/>
          <w:sz w:val="24"/>
          <w:szCs w:val="24"/>
        </w:rPr>
        <w:t>gradske</w:t>
      </w:r>
      <w:r w:rsidR="000F14A3">
        <w:rPr>
          <w:rFonts w:ascii="Futura Lt BT" w:hAnsi="Futura Lt BT"/>
          <w:sz w:val="24"/>
          <w:szCs w:val="24"/>
        </w:rPr>
        <w:t xml:space="preserve"> </w:t>
      </w:r>
      <w:r w:rsidRPr="00CE47B7">
        <w:rPr>
          <w:rFonts w:ascii="Futura Lt BT" w:hAnsi="Futura Lt BT"/>
          <w:sz w:val="24"/>
          <w:szCs w:val="24"/>
        </w:rPr>
        <w:t>jezgre</w:t>
      </w:r>
      <w:r w:rsidR="000F14A3">
        <w:rPr>
          <w:rFonts w:ascii="Futura Lt BT" w:hAnsi="Futura Lt BT"/>
          <w:sz w:val="24"/>
          <w:szCs w:val="24"/>
        </w:rPr>
        <w:t xml:space="preserve"> </w:t>
      </w:r>
      <w:r w:rsidRPr="00CE47B7">
        <w:rPr>
          <w:rFonts w:ascii="Futura Lt BT" w:hAnsi="Futura Lt BT"/>
          <w:sz w:val="24"/>
          <w:szCs w:val="24"/>
        </w:rPr>
        <w:t>(Karlovac),</w:t>
      </w:r>
      <w:r w:rsidR="000F14A3">
        <w:rPr>
          <w:rFonts w:ascii="Futura Lt BT" w:hAnsi="Futura Lt BT"/>
          <w:sz w:val="24"/>
          <w:szCs w:val="24"/>
        </w:rPr>
        <w:t xml:space="preserve"> </w:t>
      </w:r>
      <w:r w:rsidRPr="00CE47B7">
        <w:rPr>
          <w:rFonts w:ascii="Futura Lt BT" w:hAnsi="Futura Lt BT"/>
          <w:sz w:val="24"/>
          <w:szCs w:val="24"/>
        </w:rPr>
        <w:t>dvorci</w:t>
      </w:r>
      <w:r w:rsidR="000F14A3">
        <w:rPr>
          <w:rFonts w:ascii="Futura Lt BT" w:hAnsi="Futura Lt BT"/>
          <w:sz w:val="24"/>
          <w:szCs w:val="24"/>
        </w:rPr>
        <w:t xml:space="preserve"> </w:t>
      </w:r>
      <w:r w:rsidRPr="00CE47B7">
        <w:rPr>
          <w:rFonts w:ascii="Futura Lt BT" w:hAnsi="Futura Lt BT"/>
          <w:sz w:val="24"/>
          <w:szCs w:val="24"/>
        </w:rPr>
        <w:t>i</w:t>
      </w:r>
      <w:r w:rsidR="000F14A3">
        <w:rPr>
          <w:rFonts w:ascii="Futura Lt BT" w:hAnsi="Futura Lt BT"/>
          <w:sz w:val="24"/>
          <w:szCs w:val="24"/>
        </w:rPr>
        <w:t xml:space="preserve"> </w:t>
      </w:r>
      <w:r w:rsidRPr="00CE47B7">
        <w:rPr>
          <w:rFonts w:ascii="Futura Lt BT" w:hAnsi="Futura Lt BT"/>
          <w:sz w:val="24"/>
          <w:szCs w:val="24"/>
        </w:rPr>
        <w:t>kurije</w:t>
      </w:r>
      <w:r w:rsidR="000F14A3">
        <w:rPr>
          <w:rFonts w:ascii="Futura Lt BT" w:hAnsi="Futura Lt BT"/>
          <w:sz w:val="24"/>
          <w:szCs w:val="24"/>
        </w:rPr>
        <w:t xml:space="preserve"> </w:t>
      </w:r>
      <w:r w:rsidRPr="00CE47B7">
        <w:rPr>
          <w:rFonts w:ascii="Futura Lt BT" w:hAnsi="Futura Lt BT"/>
          <w:sz w:val="24"/>
          <w:szCs w:val="24"/>
        </w:rPr>
        <w:t>(Ozalj,</w:t>
      </w:r>
      <w:r w:rsidR="000F14A3">
        <w:rPr>
          <w:rFonts w:ascii="Futura Lt BT" w:hAnsi="Futura Lt BT"/>
          <w:sz w:val="24"/>
          <w:szCs w:val="24"/>
        </w:rPr>
        <w:t xml:space="preserve"> </w:t>
      </w:r>
      <w:r w:rsidRPr="00CE47B7">
        <w:rPr>
          <w:rFonts w:ascii="Futura Lt BT" w:hAnsi="Futura Lt BT"/>
          <w:sz w:val="24"/>
          <w:szCs w:val="24"/>
        </w:rPr>
        <w:t>Bosiljevo,</w:t>
      </w:r>
      <w:r w:rsidR="000F14A3">
        <w:rPr>
          <w:rFonts w:ascii="Futura Lt BT" w:hAnsi="Futura Lt BT"/>
          <w:sz w:val="24"/>
          <w:szCs w:val="24"/>
        </w:rPr>
        <w:t xml:space="preserve"> </w:t>
      </w:r>
      <w:r w:rsidRPr="00CE47B7">
        <w:rPr>
          <w:rFonts w:ascii="Futura Lt BT" w:hAnsi="Futura Lt BT"/>
          <w:sz w:val="24"/>
          <w:szCs w:val="24"/>
        </w:rPr>
        <w:t>Ogulin,</w:t>
      </w:r>
      <w:r w:rsidR="000F14A3">
        <w:rPr>
          <w:rFonts w:ascii="Futura Lt BT" w:hAnsi="Futura Lt BT"/>
          <w:sz w:val="24"/>
          <w:szCs w:val="24"/>
        </w:rPr>
        <w:t xml:space="preserve"> </w:t>
      </w:r>
      <w:r w:rsidRPr="00CE47B7">
        <w:rPr>
          <w:rFonts w:ascii="Futura Lt BT" w:hAnsi="Futura Lt BT"/>
          <w:sz w:val="24"/>
          <w:szCs w:val="24"/>
        </w:rPr>
        <w:t>Dubovac,</w:t>
      </w:r>
      <w:r w:rsidR="000F14A3">
        <w:rPr>
          <w:rFonts w:ascii="Futura Lt BT" w:hAnsi="Futura Lt BT"/>
          <w:sz w:val="24"/>
          <w:szCs w:val="24"/>
        </w:rPr>
        <w:t xml:space="preserve"> </w:t>
      </w:r>
      <w:r w:rsidRPr="00CE47B7">
        <w:rPr>
          <w:rFonts w:ascii="Futura Lt BT" w:hAnsi="Futura Lt BT"/>
          <w:sz w:val="24"/>
          <w:szCs w:val="24"/>
        </w:rPr>
        <w:t>Ribnik</w:t>
      </w:r>
      <w:r w:rsidR="000F14A3">
        <w:rPr>
          <w:rFonts w:ascii="Futura Lt BT" w:hAnsi="Futura Lt BT"/>
          <w:sz w:val="24"/>
          <w:szCs w:val="24"/>
        </w:rPr>
        <w:t xml:space="preserve"> </w:t>
      </w:r>
      <w:r w:rsidRPr="00CE47B7">
        <w:rPr>
          <w:rFonts w:ascii="Futura Lt BT" w:hAnsi="Futura Lt BT"/>
          <w:sz w:val="24"/>
          <w:szCs w:val="24"/>
        </w:rPr>
        <w:t>i</w:t>
      </w:r>
      <w:r w:rsidR="000F14A3">
        <w:rPr>
          <w:rFonts w:ascii="Futura Lt BT" w:hAnsi="Futura Lt BT"/>
          <w:sz w:val="24"/>
          <w:szCs w:val="24"/>
        </w:rPr>
        <w:t xml:space="preserve"> </w:t>
      </w:r>
      <w:r w:rsidRPr="00CE47B7">
        <w:rPr>
          <w:rFonts w:ascii="Futura Lt BT" w:hAnsi="Futura Lt BT"/>
          <w:sz w:val="24"/>
          <w:szCs w:val="24"/>
        </w:rPr>
        <w:t>Novigrad),</w:t>
      </w:r>
      <w:r w:rsidR="000F14A3">
        <w:rPr>
          <w:rFonts w:ascii="Futura Lt BT" w:hAnsi="Futura Lt BT"/>
          <w:sz w:val="24"/>
          <w:szCs w:val="24"/>
        </w:rPr>
        <w:t xml:space="preserve"> </w:t>
      </w:r>
      <w:r w:rsidRPr="00CE47B7">
        <w:rPr>
          <w:rFonts w:ascii="Futura Lt BT" w:hAnsi="Futura Lt BT"/>
          <w:sz w:val="24"/>
          <w:szCs w:val="24"/>
        </w:rPr>
        <w:t>sakralne</w:t>
      </w:r>
      <w:r w:rsidR="000F14A3">
        <w:rPr>
          <w:rFonts w:ascii="Futura Lt BT" w:hAnsi="Futura Lt BT"/>
          <w:sz w:val="24"/>
          <w:szCs w:val="24"/>
        </w:rPr>
        <w:t xml:space="preserve"> </w:t>
      </w:r>
      <w:r w:rsidRPr="00CE47B7">
        <w:rPr>
          <w:rFonts w:ascii="Futura Lt BT" w:hAnsi="Futura Lt BT"/>
          <w:sz w:val="24"/>
          <w:szCs w:val="24"/>
        </w:rPr>
        <w:t>građevine,</w:t>
      </w:r>
      <w:r w:rsidR="000F14A3">
        <w:rPr>
          <w:rFonts w:ascii="Futura Lt BT" w:hAnsi="Futura Lt BT"/>
          <w:sz w:val="24"/>
          <w:szCs w:val="24"/>
        </w:rPr>
        <w:t xml:space="preserve"> </w:t>
      </w:r>
      <w:r w:rsidRPr="00CE47B7">
        <w:rPr>
          <w:rFonts w:ascii="Futura Lt BT" w:hAnsi="Futura Lt BT"/>
          <w:sz w:val="24"/>
          <w:szCs w:val="24"/>
        </w:rPr>
        <w:t>svetišta,</w:t>
      </w:r>
      <w:r w:rsidR="000F14A3">
        <w:rPr>
          <w:rFonts w:ascii="Futura Lt BT" w:hAnsi="Futura Lt BT"/>
          <w:sz w:val="24"/>
          <w:szCs w:val="24"/>
        </w:rPr>
        <w:t xml:space="preserve"> </w:t>
      </w:r>
      <w:r w:rsidRPr="00CE47B7">
        <w:rPr>
          <w:rFonts w:ascii="Futura Lt BT" w:hAnsi="Futura Lt BT"/>
          <w:sz w:val="24"/>
          <w:szCs w:val="24"/>
        </w:rPr>
        <w:t>priče,</w:t>
      </w:r>
      <w:r w:rsidR="000F14A3">
        <w:rPr>
          <w:rFonts w:ascii="Futura Lt BT" w:hAnsi="Futura Lt BT"/>
          <w:sz w:val="24"/>
          <w:szCs w:val="24"/>
        </w:rPr>
        <w:t xml:space="preserve"> </w:t>
      </w:r>
      <w:r w:rsidRPr="00CE47B7">
        <w:rPr>
          <w:rFonts w:ascii="Futura Lt BT" w:hAnsi="Futura Lt BT"/>
          <w:sz w:val="24"/>
          <w:szCs w:val="24"/>
        </w:rPr>
        <w:t>bajke,</w:t>
      </w:r>
      <w:r w:rsidR="000F14A3">
        <w:rPr>
          <w:rFonts w:ascii="Futura Lt BT" w:hAnsi="Futura Lt BT"/>
          <w:sz w:val="24"/>
          <w:szCs w:val="24"/>
        </w:rPr>
        <w:t xml:space="preserve"> </w:t>
      </w:r>
      <w:r w:rsidRPr="00CE47B7">
        <w:rPr>
          <w:rFonts w:ascii="Futura Lt BT" w:hAnsi="Futura Lt BT"/>
          <w:sz w:val="24"/>
          <w:szCs w:val="24"/>
        </w:rPr>
        <w:t>legende</w:t>
      </w:r>
      <w:r w:rsidR="000F14A3">
        <w:rPr>
          <w:rFonts w:ascii="Futura Lt BT" w:hAnsi="Futura Lt BT"/>
          <w:sz w:val="24"/>
          <w:szCs w:val="24"/>
        </w:rPr>
        <w:t xml:space="preserve"> </w:t>
      </w:r>
      <w:r w:rsidRPr="00CE47B7">
        <w:rPr>
          <w:rFonts w:ascii="Futura Lt BT" w:hAnsi="Futura Lt BT"/>
          <w:sz w:val="24"/>
          <w:szCs w:val="24"/>
        </w:rPr>
        <w:t>i</w:t>
      </w:r>
      <w:r w:rsidR="000F14A3">
        <w:rPr>
          <w:rFonts w:ascii="Futura Lt BT" w:hAnsi="Futura Lt BT"/>
          <w:sz w:val="24"/>
          <w:szCs w:val="24"/>
        </w:rPr>
        <w:t xml:space="preserve"> </w:t>
      </w:r>
      <w:r w:rsidRPr="00CE47B7">
        <w:rPr>
          <w:rFonts w:ascii="Futura Lt BT" w:hAnsi="Futura Lt BT"/>
          <w:sz w:val="24"/>
          <w:szCs w:val="24"/>
        </w:rPr>
        <w:t>zanimljivosti,</w:t>
      </w:r>
      <w:r w:rsidR="000F14A3">
        <w:rPr>
          <w:rFonts w:ascii="Futura Lt BT" w:hAnsi="Futura Lt BT"/>
          <w:sz w:val="24"/>
          <w:szCs w:val="24"/>
        </w:rPr>
        <w:t xml:space="preserve"> </w:t>
      </w:r>
      <w:r w:rsidRPr="00CE47B7">
        <w:rPr>
          <w:rFonts w:ascii="Futura Lt BT" w:hAnsi="Futura Lt BT"/>
          <w:sz w:val="24"/>
          <w:szCs w:val="24"/>
        </w:rPr>
        <w:t>festivali,</w:t>
      </w:r>
      <w:r w:rsidR="000F14A3">
        <w:rPr>
          <w:rFonts w:ascii="Futura Lt BT" w:hAnsi="Futura Lt BT"/>
          <w:sz w:val="24"/>
          <w:szCs w:val="24"/>
        </w:rPr>
        <w:t xml:space="preserve"> </w:t>
      </w:r>
      <w:r w:rsidRPr="00CE47B7">
        <w:rPr>
          <w:rFonts w:ascii="Futura Lt BT" w:hAnsi="Futura Lt BT"/>
          <w:sz w:val="24"/>
          <w:szCs w:val="24"/>
        </w:rPr>
        <w:t>manifestacije</w:t>
      </w:r>
      <w:r w:rsidR="000F14A3">
        <w:rPr>
          <w:rFonts w:ascii="Futura Lt BT" w:hAnsi="Futura Lt BT"/>
          <w:sz w:val="24"/>
          <w:szCs w:val="24"/>
        </w:rPr>
        <w:t xml:space="preserve"> </w:t>
      </w:r>
      <w:r w:rsidRPr="00CE47B7">
        <w:rPr>
          <w:rFonts w:ascii="Futura Lt BT" w:hAnsi="Futura Lt BT"/>
          <w:sz w:val="24"/>
          <w:szCs w:val="24"/>
        </w:rPr>
        <w:t>i</w:t>
      </w:r>
      <w:r w:rsidR="000F14A3">
        <w:rPr>
          <w:rFonts w:ascii="Futura Lt BT" w:hAnsi="Futura Lt BT"/>
          <w:sz w:val="24"/>
          <w:szCs w:val="24"/>
        </w:rPr>
        <w:t xml:space="preserve"> </w:t>
      </w:r>
      <w:r w:rsidRPr="00CE47B7">
        <w:rPr>
          <w:rFonts w:ascii="Futura Lt BT" w:hAnsi="Futura Lt BT"/>
          <w:sz w:val="24"/>
          <w:szCs w:val="24"/>
        </w:rPr>
        <w:t>sl.</w:t>
      </w:r>
      <w:r w:rsidR="000F14A3">
        <w:rPr>
          <w:rFonts w:ascii="Futura Lt BT" w:hAnsi="Futura Lt BT"/>
          <w:sz w:val="24"/>
          <w:szCs w:val="24"/>
        </w:rPr>
        <w:t xml:space="preserve"> </w:t>
      </w:r>
    </w:p>
    <w:p w14:paraId="4716D6D1" w14:textId="27AD8D89" w:rsidR="00230316" w:rsidRDefault="0022159C" w:rsidP="00D40B8F">
      <w:pPr>
        <w:jc w:val="both"/>
        <w:rPr>
          <w:rFonts w:ascii="Futura Lt BT" w:hAnsi="Futura Lt BT"/>
          <w:sz w:val="24"/>
          <w:szCs w:val="24"/>
        </w:rPr>
      </w:pPr>
      <w:r>
        <w:rPr>
          <w:rFonts w:ascii="Futura Lt BT" w:hAnsi="Futura Lt BT"/>
          <w:sz w:val="24"/>
          <w:szCs w:val="24"/>
        </w:rPr>
        <w:t>2019.</w:t>
      </w:r>
      <w:r w:rsidR="000F14A3">
        <w:rPr>
          <w:rFonts w:ascii="Futura Lt BT" w:hAnsi="Futura Lt BT"/>
          <w:sz w:val="24"/>
          <w:szCs w:val="24"/>
        </w:rPr>
        <w:t xml:space="preserve"> </w:t>
      </w:r>
      <w:r>
        <w:rPr>
          <w:rFonts w:ascii="Futura Lt BT" w:hAnsi="Futura Lt BT"/>
          <w:sz w:val="24"/>
          <w:szCs w:val="24"/>
        </w:rPr>
        <w:t>godine</w:t>
      </w:r>
      <w:r w:rsidR="000F14A3">
        <w:rPr>
          <w:rFonts w:ascii="Futura Lt BT" w:hAnsi="Futura Lt BT"/>
          <w:sz w:val="24"/>
          <w:szCs w:val="24"/>
        </w:rPr>
        <w:t xml:space="preserve"> </w:t>
      </w:r>
      <w:r w:rsidR="00230316">
        <w:rPr>
          <w:rFonts w:ascii="Futura Lt BT" w:hAnsi="Futura Lt BT"/>
          <w:sz w:val="24"/>
          <w:szCs w:val="24"/>
        </w:rPr>
        <w:t>izrađena</w:t>
      </w:r>
      <w:r w:rsidR="000F14A3">
        <w:rPr>
          <w:rFonts w:ascii="Futura Lt BT" w:hAnsi="Futura Lt BT"/>
          <w:sz w:val="24"/>
          <w:szCs w:val="24"/>
        </w:rPr>
        <w:t xml:space="preserve"> </w:t>
      </w:r>
      <w:r w:rsidR="00230316">
        <w:rPr>
          <w:rFonts w:ascii="Futura Lt BT" w:hAnsi="Futura Lt BT"/>
          <w:sz w:val="24"/>
          <w:szCs w:val="24"/>
        </w:rPr>
        <w:t>je</w:t>
      </w:r>
      <w:r w:rsidR="000F14A3">
        <w:rPr>
          <w:rFonts w:ascii="Futura Lt BT" w:hAnsi="Futura Lt BT"/>
          <w:sz w:val="24"/>
          <w:szCs w:val="24"/>
        </w:rPr>
        <w:t xml:space="preserve"> </w:t>
      </w:r>
      <w:bookmarkStart w:id="29" w:name="_Hlk36645036"/>
      <w:r w:rsidR="00230316">
        <w:rPr>
          <w:rFonts w:ascii="Futura Lt BT" w:hAnsi="Futura Lt BT"/>
          <w:sz w:val="24"/>
          <w:szCs w:val="24"/>
        </w:rPr>
        <w:t>Analiza</w:t>
      </w:r>
      <w:r w:rsidR="000F14A3">
        <w:rPr>
          <w:rFonts w:ascii="Futura Lt BT" w:hAnsi="Futura Lt BT"/>
          <w:sz w:val="24"/>
          <w:szCs w:val="24"/>
        </w:rPr>
        <w:t xml:space="preserve"> </w:t>
      </w:r>
      <w:r w:rsidR="00230316">
        <w:rPr>
          <w:rFonts w:ascii="Futura Lt BT" w:hAnsi="Futura Lt BT"/>
          <w:sz w:val="24"/>
          <w:szCs w:val="24"/>
        </w:rPr>
        <w:t>stanja</w:t>
      </w:r>
      <w:r w:rsidR="000F14A3">
        <w:rPr>
          <w:rFonts w:ascii="Futura Lt BT" w:hAnsi="Futura Lt BT"/>
          <w:sz w:val="24"/>
          <w:szCs w:val="24"/>
        </w:rPr>
        <w:t xml:space="preserve"> </w:t>
      </w:r>
      <w:r w:rsidR="00230316">
        <w:rPr>
          <w:rFonts w:ascii="Futura Lt BT" w:hAnsi="Futura Lt BT"/>
          <w:sz w:val="24"/>
          <w:szCs w:val="24"/>
        </w:rPr>
        <w:t>i</w:t>
      </w:r>
      <w:r w:rsidR="000F14A3">
        <w:rPr>
          <w:rFonts w:ascii="Futura Lt BT" w:hAnsi="Futura Lt BT"/>
          <w:sz w:val="24"/>
          <w:szCs w:val="24"/>
        </w:rPr>
        <w:t xml:space="preserve"> </w:t>
      </w:r>
      <w:r w:rsidR="00230316">
        <w:rPr>
          <w:rFonts w:ascii="Futura Lt BT" w:hAnsi="Futura Lt BT"/>
          <w:sz w:val="24"/>
          <w:szCs w:val="24"/>
        </w:rPr>
        <w:t>strategija</w:t>
      </w:r>
      <w:r w:rsidR="000F14A3">
        <w:rPr>
          <w:rFonts w:ascii="Futura Lt BT" w:hAnsi="Futura Lt BT"/>
          <w:sz w:val="24"/>
          <w:szCs w:val="24"/>
        </w:rPr>
        <w:t xml:space="preserve"> </w:t>
      </w:r>
      <w:r w:rsidR="00230316">
        <w:rPr>
          <w:rFonts w:ascii="Futura Lt BT" w:hAnsi="Futura Lt BT"/>
          <w:sz w:val="24"/>
          <w:szCs w:val="24"/>
        </w:rPr>
        <w:t>razvoja</w:t>
      </w:r>
      <w:r w:rsidR="000F14A3">
        <w:rPr>
          <w:rFonts w:ascii="Futura Lt BT" w:hAnsi="Futura Lt BT"/>
          <w:sz w:val="24"/>
          <w:szCs w:val="24"/>
        </w:rPr>
        <w:t xml:space="preserve"> </w:t>
      </w:r>
      <w:r w:rsidR="00230316">
        <w:rPr>
          <w:rFonts w:ascii="Futura Lt BT" w:hAnsi="Futura Lt BT"/>
          <w:sz w:val="24"/>
          <w:szCs w:val="24"/>
        </w:rPr>
        <w:t>turizma</w:t>
      </w:r>
      <w:r w:rsidR="000F14A3">
        <w:rPr>
          <w:rFonts w:ascii="Futura Lt BT" w:hAnsi="Futura Lt BT"/>
          <w:sz w:val="24"/>
          <w:szCs w:val="24"/>
        </w:rPr>
        <w:t xml:space="preserve"> </w:t>
      </w:r>
      <w:r w:rsidR="00230316">
        <w:rPr>
          <w:rFonts w:ascii="Futura Lt BT" w:hAnsi="Futura Lt BT"/>
          <w:sz w:val="24"/>
          <w:szCs w:val="24"/>
        </w:rPr>
        <w:t>Karlovačke</w:t>
      </w:r>
      <w:r w:rsidR="000F14A3">
        <w:rPr>
          <w:rFonts w:ascii="Futura Lt BT" w:hAnsi="Futura Lt BT"/>
          <w:sz w:val="24"/>
          <w:szCs w:val="24"/>
        </w:rPr>
        <w:t xml:space="preserve"> </w:t>
      </w:r>
      <w:r w:rsidR="00230316">
        <w:rPr>
          <w:rFonts w:ascii="Futura Lt BT" w:hAnsi="Futura Lt BT"/>
          <w:sz w:val="24"/>
          <w:szCs w:val="24"/>
        </w:rPr>
        <w:t>županije</w:t>
      </w:r>
      <w:r w:rsidR="000F14A3">
        <w:rPr>
          <w:rFonts w:ascii="Futura Lt BT" w:hAnsi="Futura Lt BT"/>
          <w:sz w:val="24"/>
          <w:szCs w:val="24"/>
        </w:rPr>
        <w:t xml:space="preserve"> </w:t>
      </w:r>
      <w:r w:rsidR="00230316">
        <w:rPr>
          <w:rFonts w:ascii="Futura Lt BT" w:hAnsi="Futura Lt BT"/>
          <w:sz w:val="24"/>
          <w:szCs w:val="24"/>
        </w:rPr>
        <w:t>do</w:t>
      </w:r>
      <w:r w:rsidR="000F14A3">
        <w:rPr>
          <w:rFonts w:ascii="Futura Lt BT" w:hAnsi="Futura Lt BT"/>
          <w:sz w:val="24"/>
          <w:szCs w:val="24"/>
        </w:rPr>
        <w:t xml:space="preserve"> </w:t>
      </w:r>
      <w:r w:rsidR="00230316">
        <w:rPr>
          <w:rFonts w:ascii="Futura Lt BT" w:hAnsi="Futura Lt BT"/>
          <w:sz w:val="24"/>
          <w:szCs w:val="24"/>
        </w:rPr>
        <w:t>2025.</w:t>
      </w:r>
      <w:r w:rsidR="000F14A3">
        <w:rPr>
          <w:rFonts w:ascii="Futura Lt BT" w:hAnsi="Futura Lt BT"/>
          <w:sz w:val="24"/>
          <w:szCs w:val="24"/>
        </w:rPr>
        <w:t xml:space="preserve"> </w:t>
      </w:r>
      <w:r w:rsidR="00230316">
        <w:rPr>
          <w:rFonts w:ascii="Futura Lt BT" w:hAnsi="Futura Lt BT"/>
          <w:sz w:val="24"/>
          <w:szCs w:val="24"/>
        </w:rPr>
        <w:t>godine</w:t>
      </w:r>
      <w:bookmarkEnd w:id="29"/>
      <w:r w:rsidR="00230316">
        <w:rPr>
          <w:rFonts w:ascii="Futura Lt BT" w:hAnsi="Futura Lt BT"/>
          <w:sz w:val="24"/>
          <w:szCs w:val="24"/>
        </w:rPr>
        <w:t>.</w:t>
      </w:r>
    </w:p>
    <w:p w14:paraId="523BE2F2" w14:textId="24CBD5FD" w:rsidR="003E063E" w:rsidRDefault="00230316" w:rsidP="00D40B8F">
      <w:pPr>
        <w:jc w:val="both"/>
        <w:rPr>
          <w:rFonts w:ascii="Futura Lt BT" w:hAnsi="Futura Lt BT"/>
          <w:sz w:val="24"/>
          <w:szCs w:val="24"/>
        </w:rPr>
      </w:pPr>
      <w:r>
        <w:rPr>
          <w:rFonts w:ascii="Futura Lt BT" w:hAnsi="Futura Lt BT"/>
          <w:sz w:val="24"/>
          <w:szCs w:val="24"/>
        </w:rPr>
        <w:t>Analiza</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ukazala</w:t>
      </w:r>
      <w:r w:rsidR="000F14A3">
        <w:rPr>
          <w:rFonts w:ascii="Futura Lt BT" w:hAnsi="Futura Lt BT"/>
          <w:sz w:val="24"/>
          <w:szCs w:val="24"/>
        </w:rPr>
        <w:t xml:space="preserve"> </w:t>
      </w:r>
      <w:r w:rsidR="000B75CF">
        <w:rPr>
          <w:rFonts w:ascii="Futura Lt BT" w:hAnsi="Futura Lt BT"/>
          <w:sz w:val="24"/>
          <w:szCs w:val="24"/>
        </w:rPr>
        <w:t>da</w:t>
      </w:r>
      <w:r w:rsidR="000F14A3">
        <w:rPr>
          <w:rFonts w:ascii="Futura Lt BT" w:hAnsi="Futura Lt BT"/>
          <w:sz w:val="24"/>
          <w:szCs w:val="24"/>
        </w:rPr>
        <w:t xml:space="preserve"> </w:t>
      </w:r>
      <w:r w:rsidR="000B75CF">
        <w:rPr>
          <w:rFonts w:ascii="Futura Lt BT" w:hAnsi="Futura Lt BT"/>
          <w:sz w:val="24"/>
          <w:szCs w:val="24"/>
        </w:rPr>
        <w:t>se</w:t>
      </w:r>
      <w:r w:rsidR="000F14A3">
        <w:rPr>
          <w:rFonts w:ascii="Futura Lt BT" w:hAnsi="Futura Lt BT"/>
          <w:sz w:val="24"/>
          <w:szCs w:val="24"/>
        </w:rPr>
        <w:t xml:space="preserve"> </w:t>
      </w:r>
      <w:r w:rsidR="000B75CF">
        <w:rPr>
          <w:rFonts w:ascii="Futura Lt BT" w:hAnsi="Futura Lt BT"/>
          <w:sz w:val="24"/>
          <w:szCs w:val="24"/>
        </w:rPr>
        <w:t>Karlovačka</w:t>
      </w:r>
      <w:r w:rsidR="000F14A3">
        <w:rPr>
          <w:rFonts w:ascii="Futura Lt BT" w:hAnsi="Futura Lt BT"/>
          <w:sz w:val="24"/>
          <w:szCs w:val="24"/>
        </w:rPr>
        <w:t xml:space="preserve"> </w:t>
      </w:r>
      <w:r w:rsidR="000B75CF">
        <w:rPr>
          <w:rFonts w:ascii="Futura Lt BT" w:hAnsi="Futura Lt BT"/>
          <w:sz w:val="24"/>
          <w:szCs w:val="24"/>
        </w:rPr>
        <w:t>županija,</w:t>
      </w:r>
      <w:r w:rsidR="000F14A3">
        <w:rPr>
          <w:rFonts w:ascii="Futura Lt BT" w:hAnsi="Futura Lt BT"/>
          <w:sz w:val="24"/>
          <w:szCs w:val="24"/>
        </w:rPr>
        <w:t xml:space="preserve"> </w:t>
      </w:r>
      <w:r w:rsidR="000B75CF">
        <w:rPr>
          <w:rFonts w:ascii="Futura Lt BT" w:hAnsi="Futura Lt BT"/>
          <w:sz w:val="24"/>
          <w:szCs w:val="24"/>
        </w:rPr>
        <w:t>unatoč</w:t>
      </w:r>
      <w:r w:rsidR="000F14A3">
        <w:rPr>
          <w:rFonts w:ascii="Futura Lt BT" w:hAnsi="Futura Lt BT"/>
          <w:sz w:val="24"/>
          <w:szCs w:val="24"/>
        </w:rPr>
        <w:t xml:space="preserve"> </w:t>
      </w:r>
      <w:r w:rsidR="000B75CF">
        <w:rPr>
          <w:rFonts w:ascii="Futura Lt BT" w:hAnsi="Futura Lt BT"/>
          <w:sz w:val="24"/>
          <w:szCs w:val="24"/>
        </w:rPr>
        <w:t>svojim</w:t>
      </w:r>
      <w:r w:rsidR="000F14A3">
        <w:rPr>
          <w:rFonts w:ascii="Futura Lt BT" w:hAnsi="Futura Lt BT"/>
          <w:sz w:val="24"/>
          <w:szCs w:val="24"/>
        </w:rPr>
        <w:t xml:space="preserve"> </w:t>
      </w:r>
      <w:r w:rsidR="000B75CF">
        <w:rPr>
          <w:rFonts w:ascii="Futura Lt BT" w:hAnsi="Futura Lt BT"/>
          <w:sz w:val="24"/>
          <w:szCs w:val="24"/>
        </w:rPr>
        <w:t>povoljnim</w:t>
      </w:r>
      <w:r w:rsidR="000F14A3">
        <w:rPr>
          <w:rFonts w:ascii="Futura Lt BT" w:hAnsi="Futura Lt BT"/>
          <w:sz w:val="24"/>
          <w:szCs w:val="24"/>
        </w:rPr>
        <w:t xml:space="preserve"> </w:t>
      </w:r>
      <w:r w:rsidR="000B75CF">
        <w:rPr>
          <w:rFonts w:ascii="Futura Lt BT" w:hAnsi="Futura Lt BT"/>
          <w:sz w:val="24"/>
          <w:szCs w:val="24"/>
        </w:rPr>
        <w:t>predispozicijama</w:t>
      </w:r>
      <w:r w:rsidR="000F14A3">
        <w:rPr>
          <w:rFonts w:ascii="Futura Lt BT" w:hAnsi="Futura Lt BT"/>
          <w:sz w:val="24"/>
          <w:szCs w:val="24"/>
        </w:rPr>
        <w:t xml:space="preserve"> </w:t>
      </w:r>
      <w:r w:rsidR="000B75CF">
        <w:rPr>
          <w:rFonts w:ascii="Futura Lt BT" w:hAnsi="Futura Lt BT"/>
          <w:sz w:val="24"/>
          <w:szCs w:val="24"/>
        </w:rPr>
        <w:t>u</w:t>
      </w:r>
      <w:r w:rsidR="000F14A3">
        <w:rPr>
          <w:rFonts w:ascii="Futura Lt BT" w:hAnsi="Futura Lt BT"/>
          <w:sz w:val="24"/>
          <w:szCs w:val="24"/>
        </w:rPr>
        <w:t xml:space="preserve"> </w:t>
      </w:r>
      <w:r w:rsidR="000B75CF">
        <w:rPr>
          <w:rFonts w:ascii="Futura Lt BT" w:hAnsi="Futura Lt BT"/>
          <w:sz w:val="24"/>
          <w:szCs w:val="24"/>
        </w:rPr>
        <w:t>vidu</w:t>
      </w:r>
      <w:r w:rsidR="000F14A3">
        <w:rPr>
          <w:rFonts w:ascii="Futura Lt BT" w:hAnsi="Futura Lt BT"/>
          <w:sz w:val="24"/>
          <w:szCs w:val="24"/>
        </w:rPr>
        <w:t xml:space="preserve"> </w:t>
      </w:r>
      <w:r w:rsidR="000B75CF">
        <w:rPr>
          <w:rFonts w:ascii="Futura Lt BT" w:hAnsi="Futura Lt BT"/>
          <w:sz w:val="24"/>
          <w:szCs w:val="24"/>
        </w:rPr>
        <w:t>strateškog</w:t>
      </w:r>
      <w:r w:rsidR="000F14A3">
        <w:rPr>
          <w:rFonts w:ascii="Futura Lt BT" w:hAnsi="Futura Lt BT"/>
          <w:sz w:val="24"/>
          <w:szCs w:val="24"/>
        </w:rPr>
        <w:t xml:space="preserve"> </w:t>
      </w:r>
      <w:r w:rsidR="000B75CF">
        <w:rPr>
          <w:rFonts w:ascii="Futura Lt BT" w:hAnsi="Futura Lt BT"/>
          <w:sz w:val="24"/>
          <w:szCs w:val="24"/>
        </w:rPr>
        <w:t>geografskog</w:t>
      </w:r>
      <w:r w:rsidR="000F14A3">
        <w:rPr>
          <w:rFonts w:ascii="Futura Lt BT" w:hAnsi="Futura Lt BT"/>
          <w:sz w:val="24"/>
          <w:szCs w:val="24"/>
        </w:rPr>
        <w:t xml:space="preserve"> </w:t>
      </w:r>
      <w:r w:rsidR="000B75CF">
        <w:rPr>
          <w:rFonts w:ascii="Futura Lt BT" w:hAnsi="Futura Lt BT"/>
          <w:sz w:val="24"/>
          <w:szCs w:val="24"/>
        </w:rPr>
        <w:t>položaja,</w:t>
      </w:r>
      <w:r w:rsidR="000F14A3">
        <w:rPr>
          <w:rFonts w:ascii="Futura Lt BT" w:hAnsi="Futura Lt BT"/>
          <w:sz w:val="24"/>
          <w:szCs w:val="24"/>
        </w:rPr>
        <w:t xml:space="preserve"> </w:t>
      </w:r>
      <w:r w:rsidR="000B75CF">
        <w:rPr>
          <w:rFonts w:ascii="Futura Lt BT" w:hAnsi="Futura Lt BT"/>
          <w:sz w:val="24"/>
          <w:szCs w:val="24"/>
        </w:rPr>
        <w:t>dobre</w:t>
      </w:r>
      <w:r w:rsidR="000F14A3">
        <w:rPr>
          <w:rFonts w:ascii="Futura Lt BT" w:hAnsi="Futura Lt BT"/>
          <w:sz w:val="24"/>
          <w:szCs w:val="24"/>
        </w:rPr>
        <w:t xml:space="preserve"> </w:t>
      </w:r>
      <w:r w:rsidR="000B75CF">
        <w:rPr>
          <w:rFonts w:ascii="Futura Lt BT" w:hAnsi="Futura Lt BT"/>
          <w:sz w:val="24"/>
          <w:szCs w:val="24"/>
        </w:rPr>
        <w:t>prometne</w:t>
      </w:r>
      <w:r w:rsidR="000F14A3">
        <w:rPr>
          <w:rFonts w:ascii="Futura Lt BT" w:hAnsi="Futura Lt BT"/>
          <w:sz w:val="24"/>
          <w:szCs w:val="24"/>
        </w:rPr>
        <w:t xml:space="preserve"> </w:t>
      </w:r>
      <w:r w:rsidR="000B75CF">
        <w:rPr>
          <w:rFonts w:ascii="Futura Lt BT" w:hAnsi="Futura Lt BT"/>
          <w:sz w:val="24"/>
          <w:szCs w:val="24"/>
        </w:rPr>
        <w:t>povezanosti</w:t>
      </w:r>
      <w:r w:rsidR="000F14A3">
        <w:rPr>
          <w:rFonts w:ascii="Futura Lt BT" w:hAnsi="Futura Lt BT"/>
          <w:sz w:val="24"/>
          <w:szCs w:val="24"/>
        </w:rPr>
        <w:t xml:space="preserve"> </w:t>
      </w:r>
      <w:r w:rsidR="000B75CF">
        <w:rPr>
          <w:rFonts w:ascii="Futura Lt BT" w:hAnsi="Futura Lt BT"/>
          <w:sz w:val="24"/>
          <w:szCs w:val="24"/>
        </w:rPr>
        <w:t>te</w:t>
      </w:r>
      <w:r w:rsidR="000F14A3">
        <w:rPr>
          <w:rFonts w:ascii="Futura Lt BT" w:hAnsi="Futura Lt BT"/>
          <w:sz w:val="24"/>
          <w:szCs w:val="24"/>
        </w:rPr>
        <w:t xml:space="preserve"> </w:t>
      </w:r>
      <w:r w:rsidR="000B75CF">
        <w:rPr>
          <w:rFonts w:ascii="Futura Lt BT" w:hAnsi="Futura Lt BT"/>
          <w:sz w:val="24"/>
          <w:szCs w:val="24"/>
        </w:rPr>
        <w:t>bogate</w:t>
      </w:r>
      <w:r w:rsidR="000F14A3">
        <w:rPr>
          <w:rFonts w:ascii="Futura Lt BT" w:hAnsi="Futura Lt BT"/>
          <w:sz w:val="24"/>
          <w:szCs w:val="24"/>
        </w:rPr>
        <w:t xml:space="preserve"> </w:t>
      </w:r>
      <w:r w:rsidR="000B75CF">
        <w:rPr>
          <w:rFonts w:ascii="Futura Lt BT" w:hAnsi="Futura Lt BT"/>
          <w:sz w:val="24"/>
          <w:szCs w:val="24"/>
        </w:rPr>
        <w:t>resursne</w:t>
      </w:r>
      <w:r w:rsidR="000F14A3">
        <w:rPr>
          <w:rFonts w:ascii="Futura Lt BT" w:hAnsi="Futura Lt BT"/>
          <w:sz w:val="24"/>
          <w:szCs w:val="24"/>
        </w:rPr>
        <w:t xml:space="preserve"> </w:t>
      </w:r>
      <w:r w:rsidR="000B75CF">
        <w:rPr>
          <w:rFonts w:ascii="Futura Lt BT" w:hAnsi="Futura Lt BT"/>
          <w:sz w:val="24"/>
          <w:szCs w:val="24"/>
        </w:rPr>
        <w:t>osnove,</w:t>
      </w:r>
      <w:r w:rsidR="000F14A3">
        <w:rPr>
          <w:rFonts w:ascii="Futura Lt BT" w:hAnsi="Futura Lt BT"/>
          <w:sz w:val="24"/>
          <w:szCs w:val="24"/>
        </w:rPr>
        <w:t xml:space="preserve"> </w:t>
      </w:r>
      <w:r w:rsidR="000B75CF">
        <w:rPr>
          <w:rFonts w:ascii="Futura Lt BT" w:hAnsi="Futura Lt BT"/>
          <w:sz w:val="24"/>
          <w:szCs w:val="24"/>
        </w:rPr>
        <w:t>nalazi</w:t>
      </w:r>
      <w:r w:rsidR="000F14A3">
        <w:rPr>
          <w:rFonts w:ascii="Futura Lt BT" w:hAnsi="Futura Lt BT"/>
          <w:sz w:val="24"/>
          <w:szCs w:val="24"/>
        </w:rPr>
        <w:t xml:space="preserve"> </w:t>
      </w:r>
      <w:r w:rsidR="000B75CF">
        <w:rPr>
          <w:rFonts w:ascii="Futura Lt BT" w:hAnsi="Futura Lt BT"/>
          <w:sz w:val="24"/>
          <w:szCs w:val="24"/>
        </w:rPr>
        <w:t>na</w:t>
      </w:r>
      <w:r w:rsidR="000F14A3">
        <w:rPr>
          <w:rFonts w:ascii="Futura Lt BT" w:hAnsi="Futura Lt BT"/>
          <w:sz w:val="24"/>
          <w:szCs w:val="24"/>
        </w:rPr>
        <w:t xml:space="preserve"> </w:t>
      </w:r>
      <w:r w:rsidR="000B75CF">
        <w:rPr>
          <w:rFonts w:ascii="Futura Lt BT" w:hAnsi="Futura Lt BT"/>
          <w:sz w:val="24"/>
          <w:szCs w:val="24"/>
        </w:rPr>
        <w:t>začetku</w:t>
      </w:r>
      <w:r w:rsidR="000F14A3">
        <w:rPr>
          <w:rFonts w:ascii="Futura Lt BT" w:hAnsi="Futura Lt BT"/>
          <w:sz w:val="24"/>
          <w:szCs w:val="24"/>
        </w:rPr>
        <w:t xml:space="preserve"> </w:t>
      </w:r>
      <w:r w:rsidR="000B75CF">
        <w:rPr>
          <w:rFonts w:ascii="Futura Lt BT" w:hAnsi="Futura Lt BT"/>
          <w:sz w:val="24"/>
          <w:szCs w:val="24"/>
        </w:rPr>
        <w:t>svoga</w:t>
      </w:r>
      <w:r w:rsidR="000F14A3">
        <w:rPr>
          <w:rFonts w:ascii="Futura Lt BT" w:hAnsi="Futura Lt BT"/>
          <w:sz w:val="24"/>
          <w:szCs w:val="24"/>
        </w:rPr>
        <w:t xml:space="preserve"> </w:t>
      </w:r>
      <w:r w:rsidR="000B75CF">
        <w:rPr>
          <w:rFonts w:ascii="Futura Lt BT" w:hAnsi="Futura Lt BT"/>
          <w:sz w:val="24"/>
          <w:szCs w:val="24"/>
        </w:rPr>
        <w:t>turističkog</w:t>
      </w:r>
      <w:r w:rsidR="000F14A3">
        <w:rPr>
          <w:rFonts w:ascii="Futura Lt BT" w:hAnsi="Futura Lt BT"/>
          <w:sz w:val="24"/>
          <w:szCs w:val="24"/>
        </w:rPr>
        <w:t xml:space="preserve"> </w:t>
      </w:r>
      <w:r w:rsidR="000B75CF">
        <w:rPr>
          <w:rFonts w:ascii="Futura Lt BT" w:hAnsi="Futura Lt BT"/>
          <w:sz w:val="24"/>
          <w:szCs w:val="24"/>
        </w:rPr>
        <w:t>razvoja.</w:t>
      </w:r>
      <w:r w:rsidR="000F14A3">
        <w:rPr>
          <w:rFonts w:ascii="Futura Lt BT" w:hAnsi="Futura Lt BT"/>
          <w:sz w:val="24"/>
          <w:szCs w:val="24"/>
        </w:rPr>
        <w:t xml:space="preserve"> </w:t>
      </w:r>
      <w:r w:rsidR="003E063E">
        <w:rPr>
          <w:rFonts w:ascii="Futura Lt BT" w:hAnsi="Futura Lt BT"/>
          <w:sz w:val="24"/>
          <w:szCs w:val="24"/>
        </w:rPr>
        <w:t>Kao</w:t>
      </w:r>
      <w:r w:rsidR="000F14A3">
        <w:rPr>
          <w:rFonts w:ascii="Futura Lt BT" w:hAnsi="Futura Lt BT"/>
          <w:sz w:val="24"/>
          <w:szCs w:val="24"/>
        </w:rPr>
        <w:t xml:space="preserve"> </w:t>
      </w:r>
      <w:r w:rsidR="003E063E">
        <w:rPr>
          <w:rFonts w:ascii="Futura Lt BT" w:hAnsi="Futura Lt BT"/>
          <w:sz w:val="24"/>
          <w:szCs w:val="24"/>
        </w:rPr>
        <w:t>resursna</w:t>
      </w:r>
      <w:r w:rsidR="000F14A3">
        <w:rPr>
          <w:rFonts w:ascii="Futura Lt BT" w:hAnsi="Futura Lt BT"/>
          <w:sz w:val="24"/>
          <w:szCs w:val="24"/>
        </w:rPr>
        <w:t xml:space="preserve"> </w:t>
      </w:r>
      <w:r w:rsidR="003E063E">
        <w:rPr>
          <w:rFonts w:ascii="Futura Lt BT" w:hAnsi="Futura Lt BT"/>
          <w:sz w:val="24"/>
          <w:szCs w:val="24"/>
        </w:rPr>
        <w:t>i</w:t>
      </w:r>
      <w:r w:rsidR="000F14A3">
        <w:rPr>
          <w:rFonts w:ascii="Futura Lt BT" w:hAnsi="Futura Lt BT"/>
          <w:sz w:val="24"/>
          <w:szCs w:val="24"/>
        </w:rPr>
        <w:t xml:space="preserve"> </w:t>
      </w:r>
      <w:r w:rsidR="003E063E">
        <w:rPr>
          <w:rFonts w:ascii="Futura Lt BT" w:hAnsi="Futura Lt BT"/>
          <w:sz w:val="24"/>
          <w:szCs w:val="24"/>
        </w:rPr>
        <w:t>atrakcijska</w:t>
      </w:r>
      <w:r w:rsidR="000F14A3">
        <w:rPr>
          <w:rFonts w:ascii="Futura Lt BT" w:hAnsi="Futura Lt BT"/>
          <w:sz w:val="24"/>
          <w:szCs w:val="24"/>
        </w:rPr>
        <w:t xml:space="preserve"> </w:t>
      </w:r>
      <w:r w:rsidR="003E063E">
        <w:rPr>
          <w:rFonts w:ascii="Futura Lt BT" w:hAnsi="Futura Lt BT"/>
          <w:sz w:val="24"/>
          <w:szCs w:val="24"/>
        </w:rPr>
        <w:t>osnova</w:t>
      </w:r>
      <w:r w:rsidR="000F14A3">
        <w:rPr>
          <w:rFonts w:ascii="Futura Lt BT" w:hAnsi="Futura Lt BT"/>
          <w:sz w:val="24"/>
          <w:szCs w:val="24"/>
        </w:rPr>
        <w:t xml:space="preserve"> </w:t>
      </w:r>
      <w:r w:rsidR="003E063E">
        <w:rPr>
          <w:rFonts w:ascii="Futura Lt BT" w:hAnsi="Futura Lt BT"/>
          <w:sz w:val="24"/>
          <w:szCs w:val="24"/>
        </w:rPr>
        <w:t>Županije</w:t>
      </w:r>
      <w:r w:rsidR="000F14A3">
        <w:rPr>
          <w:rFonts w:ascii="Futura Lt BT" w:hAnsi="Futura Lt BT"/>
          <w:sz w:val="24"/>
          <w:szCs w:val="24"/>
        </w:rPr>
        <w:t xml:space="preserve"> </w:t>
      </w:r>
      <w:r w:rsidR="003E063E">
        <w:rPr>
          <w:rFonts w:ascii="Futura Lt BT" w:hAnsi="Futura Lt BT"/>
          <w:sz w:val="24"/>
          <w:szCs w:val="24"/>
        </w:rPr>
        <w:t>identificirano</w:t>
      </w:r>
      <w:r w:rsidR="000F14A3">
        <w:rPr>
          <w:rFonts w:ascii="Futura Lt BT" w:hAnsi="Futura Lt BT"/>
          <w:sz w:val="24"/>
          <w:szCs w:val="24"/>
        </w:rPr>
        <w:t xml:space="preserve"> </w:t>
      </w:r>
      <w:r w:rsidR="003E063E">
        <w:rPr>
          <w:rFonts w:ascii="Futura Lt BT" w:hAnsi="Futura Lt BT"/>
          <w:sz w:val="24"/>
          <w:szCs w:val="24"/>
        </w:rPr>
        <w:t>je</w:t>
      </w:r>
      <w:r w:rsidR="000F14A3">
        <w:rPr>
          <w:rFonts w:ascii="Futura Lt BT" w:hAnsi="Futura Lt BT"/>
          <w:sz w:val="24"/>
          <w:szCs w:val="24"/>
        </w:rPr>
        <w:t xml:space="preserve"> </w:t>
      </w:r>
      <w:r w:rsidR="003E063E">
        <w:rPr>
          <w:rFonts w:ascii="Futura Lt BT" w:hAnsi="Futura Lt BT"/>
          <w:sz w:val="24"/>
          <w:szCs w:val="24"/>
        </w:rPr>
        <w:t>kulturno</w:t>
      </w:r>
      <w:r w:rsidR="000F14A3">
        <w:rPr>
          <w:rFonts w:ascii="Futura Lt BT" w:hAnsi="Futura Lt BT"/>
          <w:sz w:val="24"/>
          <w:szCs w:val="24"/>
        </w:rPr>
        <w:t xml:space="preserve"> </w:t>
      </w:r>
      <w:r w:rsidR="003E063E">
        <w:rPr>
          <w:rFonts w:ascii="Futura Lt BT" w:hAnsi="Futura Lt BT"/>
          <w:sz w:val="24"/>
          <w:szCs w:val="24"/>
        </w:rPr>
        <w:t>i</w:t>
      </w:r>
      <w:r w:rsidR="000F14A3">
        <w:rPr>
          <w:rFonts w:ascii="Futura Lt BT" w:hAnsi="Futura Lt BT"/>
          <w:sz w:val="24"/>
          <w:szCs w:val="24"/>
        </w:rPr>
        <w:t xml:space="preserve"> </w:t>
      </w:r>
      <w:r w:rsidR="003E063E">
        <w:rPr>
          <w:rFonts w:ascii="Futura Lt BT" w:hAnsi="Futura Lt BT"/>
          <w:sz w:val="24"/>
          <w:szCs w:val="24"/>
        </w:rPr>
        <w:t>povijesno</w:t>
      </w:r>
      <w:r w:rsidR="000F14A3">
        <w:rPr>
          <w:rFonts w:ascii="Futura Lt BT" w:hAnsi="Futura Lt BT"/>
          <w:sz w:val="24"/>
          <w:szCs w:val="24"/>
        </w:rPr>
        <w:t xml:space="preserve"> </w:t>
      </w:r>
      <w:r w:rsidR="003E063E">
        <w:rPr>
          <w:rFonts w:ascii="Futura Lt BT" w:hAnsi="Futura Lt BT"/>
          <w:sz w:val="24"/>
          <w:szCs w:val="24"/>
        </w:rPr>
        <w:t>nasljeđe</w:t>
      </w:r>
      <w:r w:rsidR="000F14A3">
        <w:rPr>
          <w:rFonts w:ascii="Futura Lt BT" w:hAnsi="Futura Lt BT"/>
          <w:sz w:val="24"/>
          <w:szCs w:val="24"/>
        </w:rPr>
        <w:t xml:space="preserve"> </w:t>
      </w:r>
      <w:r w:rsidR="003E063E">
        <w:rPr>
          <w:rFonts w:ascii="Futura Lt BT" w:hAnsi="Futura Lt BT"/>
          <w:sz w:val="24"/>
          <w:szCs w:val="24"/>
        </w:rPr>
        <w:t>vidljivo</w:t>
      </w:r>
      <w:r w:rsidR="000F14A3">
        <w:rPr>
          <w:rFonts w:ascii="Futura Lt BT" w:hAnsi="Futura Lt BT"/>
          <w:sz w:val="24"/>
          <w:szCs w:val="24"/>
        </w:rPr>
        <w:t xml:space="preserve"> </w:t>
      </w:r>
      <w:r w:rsidR="003E063E">
        <w:rPr>
          <w:rFonts w:ascii="Futura Lt BT" w:hAnsi="Futura Lt BT"/>
          <w:sz w:val="24"/>
          <w:szCs w:val="24"/>
        </w:rPr>
        <w:t>u</w:t>
      </w:r>
      <w:r w:rsidR="000F14A3">
        <w:rPr>
          <w:rFonts w:ascii="Futura Lt BT" w:hAnsi="Futura Lt BT"/>
          <w:sz w:val="24"/>
          <w:szCs w:val="24"/>
        </w:rPr>
        <w:t xml:space="preserve"> </w:t>
      </w:r>
      <w:r w:rsidR="003E063E">
        <w:rPr>
          <w:rFonts w:ascii="Futura Lt BT" w:hAnsi="Futura Lt BT"/>
          <w:sz w:val="24"/>
          <w:szCs w:val="24"/>
        </w:rPr>
        <w:t>ostacima</w:t>
      </w:r>
      <w:r w:rsidR="000F14A3">
        <w:rPr>
          <w:rFonts w:ascii="Futura Lt BT" w:hAnsi="Futura Lt BT"/>
          <w:sz w:val="24"/>
          <w:szCs w:val="24"/>
        </w:rPr>
        <w:t xml:space="preserve"> </w:t>
      </w:r>
      <w:r w:rsidR="003E063E">
        <w:rPr>
          <w:rFonts w:ascii="Futura Lt BT" w:hAnsi="Futura Lt BT"/>
          <w:sz w:val="24"/>
          <w:szCs w:val="24"/>
        </w:rPr>
        <w:t>dvoraca,</w:t>
      </w:r>
      <w:r w:rsidR="000F14A3">
        <w:rPr>
          <w:rFonts w:ascii="Futura Lt BT" w:hAnsi="Futura Lt BT"/>
          <w:sz w:val="24"/>
          <w:szCs w:val="24"/>
        </w:rPr>
        <w:t xml:space="preserve"> </w:t>
      </w:r>
      <w:r w:rsidR="003E063E">
        <w:rPr>
          <w:rFonts w:ascii="Futura Lt BT" w:hAnsi="Futura Lt BT"/>
          <w:sz w:val="24"/>
          <w:szCs w:val="24"/>
        </w:rPr>
        <w:t>utvrda,</w:t>
      </w:r>
      <w:r w:rsidR="000F14A3">
        <w:rPr>
          <w:rFonts w:ascii="Futura Lt BT" w:hAnsi="Futura Lt BT"/>
          <w:sz w:val="24"/>
          <w:szCs w:val="24"/>
        </w:rPr>
        <w:t xml:space="preserve"> </w:t>
      </w:r>
      <w:r w:rsidR="003E063E">
        <w:rPr>
          <w:rFonts w:ascii="Futura Lt BT" w:hAnsi="Futura Lt BT"/>
          <w:sz w:val="24"/>
          <w:szCs w:val="24"/>
        </w:rPr>
        <w:t>postavima</w:t>
      </w:r>
      <w:r w:rsidR="000F14A3">
        <w:rPr>
          <w:rFonts w:ascii="Futura Lt BT" w:hAnsi="Futura Lt BT"/>
          <w:sz w:val="24"/>
          <w:szCs w:val="24"/>
        </w:rPr>
        <w:t xml:space="preserve"> </w:t>
      </w:r>
      <w:r w:rsidR="003E063E">
        <w:rPr>
          <w:rFonts w:ascii="Futura Lt BT" w:hAnsi="Futura Lt BT"/>
          <w:sz w:val="24"/>
          <w:szCs w:val="24"/>
        </w:rPr>
        <w:t>muzeja</w:t>
      </w:r>
      <w:r w:rsidR="000F14A3">
        <w:rPr>
          <w:rFonts w:ascii="Futura Lt BT" w:hAnsi="Futura Lt BT"/>
          <w:sz w:val="24"/>
          <w:szCs w:val="24"/>
        </w:rPr>
        <w:t xml:space="preserve"> </w:t>
      </w:r>
      <w:r w:rsidR="003E063E">
        <w:rPr>
          <w:rFonts w:ascii="Futura Lt BT" w:hAnsi="Futura Lt BT"/>
          <w:sz w:val="24"/>
          <w:szCs w:val="24"/>
        </w:rPr>
        <w:t>te</w:t>
      </w:r>
      <w:r w:rsidR="000F14A3">
        <w:rPr>
          <w:rFonts w:ascii="Futura Lt BT" w:hAnsi="Futura Lt BT"/>
          <w:sz w:val="24"/>
          <w:szCs w:val="24"/>
        </w:rPr>
        <w:t xml:space="preserve"> </w:t>
      </w:r>
      <w:r w:rsidR="003E063E">
        <w:rPr>
          <w:rFonts w:ascii="Futura Lt BT" w:hAnsi="Futura Lt BT"/>
          <w:sz w:val="24"/>
          <w:szCs w:val="24"/>
        </w:rPr>
        <w:t>prirodnim</w:t>
      </w:r>
      <w:r w:rsidR="000F14A3">
        <w:rPr>
          <w:rFonts w:ascii="Futura Lt BT" w:hAnsi="Futura Lt BT"/>
          <w:sz w:val="24"/>
          <w:szCs w:val="24"/>
        </w:rPr>
        <w:t xml:space="preserve"> </w:t>
      </w:r>
      <w:r w:rsidR="003E063E">
        <w:rPr>
          <w:rFonts w:ascii="Futura Lt BT" w:hAnsi="Futura Lt BT"/>
          <w:sz w:val="24"/>
          <w:szCs w:val="24"/>
        </w:rPr>
        <w:t>resursima,</w:t>
      </w:r>
      <w:r w:rsidR="000F14A3">
        <w:rPr>
          <w:rFonts w:ascii="Futura Lt BT" w:hAnsi="Futura Lt BT"/>
          <w:sz w:val="24"/>
          <w:szCs w:val="24"/>
        </w:rPr>
        <w:t xml:space="preserve"> </w:t>
      </w:r>
      <w:r w:rsidR="003E063E">
        <w:rPr>
          <w:rFonts w:ascii="Futura Lt BT" w:hAnsi="Futura Lt BT"/>
          <w:sz w:val="24"/>
          <w:szCs w:val="24"/>
        </w:rPr>
        <w:t>gdje</w:t>
      </w:r>
      <w:r w:rsidR="000F14A3">
        <w:rPr>
          <w:rFonts w:ascii="Futura Lt BT" w:hAnsi="Futura Lt BT"/>
          <w:sz w:val="24"/>
          <w:szCs w:val="24"/>
        </w:rPr>
        <w:t xml:space="preserve"> </w:t>
      </w:r>
      <w:r w:rsidR="003E063E">
        <w:rPr>
          <w:rFonts w:ascii="Futura Lt BT" w:hAnsi="Futura Lt BT"/>
          <w:sz w:val="24"/>
          <w:szCs w:val="24"/>
        </w:rPr>
        <w:t>se</w:t>
      </w:r>
      <w:r w:rsidR="000F14A3">
        <w:rPr>
          <w:rFonts w:ascii="Futura Lt BT" w:hAnsi="Futura Lt BT"/>
          <w:sz w:val="24"/>
          <w:szCs w:val="24"/>
        </w:rPr>
        <w:t xml:space="preserve"> </w:t>
      </w:r>
      <w:r w:rsidR="003E063E">
        <w:rPr>
          <w:rFonts w:ascii="Futura Lt BT" w:hAnsi="Futura Lt BT"/>
          <w:sz w:val="24"/>
          <w:szCs w:val="24"/>
        </w:rPr>
        <w:t>danas</w:t>
      </w:r>
      <w:r w:rsidR="000F14A3">
        <w:rPr>
          <w:rFonts w:ascii="Futura Lt BT" w:hAnsi="Futura Lt BT"/>
          <w:sz w:val="24"/>
          <w:szCs w:val="24"/>
        </w:rPr>
        <w:t xml:space="preserve"> </w:t>
      </w:r>
      <w:r w:rsidR="003E063E">
        <w:rPr>
          <w:rFonts w:ascii="Futura Lt BT" w:hAnsi="Futura Lt BT"/>
          <w:sz w:val="24"/>
          <w:szCs w:val="24"/>
        </w:rPr>
        <w:t>kao</w:t>
      </w:r>
      <w:r w:rsidR="000F14A3">
        <w:rPr>
          <w:rFonts w:ascii="Futura Lt BT" w:hAnsi="Futura Lt BT"/>
          <w:sz w:val="24"/>
          <w:szCs w:val="24"/>
        </w:rPr>
        <w:t xml:space="preserve"> </w:t>
      </w:r>
      <w:r w:rsidR="003E063E">
        <w:rPr>
          <w:rFonts w:ascii="Futura Lt BT" w:hAnsi="Futura Lt BT"/>
          <w:sz w:val="24"/>
          <w:szCs w:val="24"/>
        </w:rPr>
        <w:t>primarni</w:t>
      </w:r>
      <w:r w:rsidR="000F14A3">
        <w:rPr>
          <w:rFonts w:ascii="Futura Lt BT" w:hAnsi="Futura Lt BT"/>
          <w:sz w:val="24"/>
          <w:szCs w:val="24"/>
        </w:rPr>
        <w:t xml:space="preserve"> </w:t>
      </w:r>
      <w:r w:rsidR="003E063E">
        <w:rPr>
          <w:rFonts w:ascii="Futura Lt BT" w:hAnsi="Futura Lt BT"/>
          <w:sz w:val="24"/>
          <w:szCs w:val="24"/>
        </w:rPr>
        <w:t>motiv</w:t>
      </w:r>
      <w:r w:rsidR="000F14A3">
        <w:rPr>
          <w:rFonts w:ascii="Futura Lt BT" w:hAnsi="Futura Lt BT"/>
          <w:sz w:val="24"/>
          <w:szCs w:val="24"/>
        </w:rPr>
        <w:t xml:space="preserve"> </w:t>
      </w:r>
      <w:r w:rsidR="003E063E">
        <w:rPr>
          <w:rFonts w:ascii="Futura Lt BT" w:hAnsi="Futura Lt BT"/>
          <w:sz w:val="24"/>
          <w:szCs w:val="24"/>
        </w:rPr>
        <w:t>dolaska</w:t>
      </w:r>
      <w:r w:rsidR="000F14A3">
        <w:rPr>
          <w:rFonts w:ascii="Futura Lt BT" w:hAnsi="Futura Lt BT"/>
          <w:sz w:val="24"/>
          <w:szCs w:val="24"/>
        </w:rPr>
        <w:t xml:space="preserve"> </w:t>
      </w:r>
      <w:r w:rsidR="003E063E">
        <w:rPr>
          <w:rFonts w:ascii="Futura Lt BT" w:hAnsi="Futura Lt BT"/>
          <w:sz w:val="24"/>
          <w:szCs w:val="24"/>
        </w:rPr>
        <w:t>smatraju:</w:t>
      </w:r>
    </w:p>
    <w:p w14:paraId="5E7E41A4" w14:textId="3A9794BD" w:rsidR="003E063E" w:rsidRDefault="003E063E"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Slatkovodni</w:t>
      </w:r>
      <w:r w:rsidR="000F14A3">
        <w:rPr>
          <w:rFonts w:ascii="Futura Lt BT" w:hAnsi="Futura Lt BT"/>
          <w:sz w:val="24"/>
          <w:szCs w:val="24"/>
        </w:rPr>
        <w:t xml:space="preserve"> </w:t>
      </w:r>
      <w:r>
        <w:rPr>
          <w:rFonts w:ascii="Futura Lt BT" w:hAnsi="Futura Lt BT"/>
          <w:sz w:val="24"/>
          <w:szCs w:val="24"/>
        </w:rPr>
        <w:t>akvarij</w:t>
      </w:r>
      <w:r w:rsidR="000F14A3">
        <w:rPr>
          <w:rFonts w:ascii="Futura Lt BT" w:hAnsi="Futura Lt BT"/>
          <w:sz w:val="24"/>
          <w:szCs w:val="24"/>
        </w:rPr>
        <w:t xml:space="preserve"> </w:t>
      </w:r>
      <w:proofErr w:type="spellStart"/>
      <w:r>
        <w:rPr>
          <w:rFonts w:ascii="Futura Lt BT" w:hAnsi="Futura Lt BT"/>
          <w:sz w:val="24"/>
          <w:szCs w:val="24"/>
        </w:rPr>
        <w:t>Aquatika</w:t>
      </w:r>
      <w:proofErr w:type="spellEnd"/>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Karlovcu</w:t>
      </w:r>
      <w:r w:rsidR="000F14A3">
        <w:rPr>
          <w:rFonts w:ascii="Futura Lt BT" w:hAnsi="Futura Lt BT"/>
          <w:sz w:val="24"/>
          <w:szCs w:val="24"/>
        </w:rPr>
        <w:t xml:space="preserve"> </w:t>
      </w:r>
    </w:p>
    <w:p w14:paraId="5A604B7F" w14:textId="5A25F398" w:rsidR="00B463A5" w:rsidRDefault="00B463A5"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Nikola</w:t>
      </w:r>
      <w:r w:rsidR="000F14A3">
        <w:rPr>
          <w:rFonts w:ascii="Futura Lt BT" w:hAnsi="Futura Lt BT"/>
          <w:sz w:val="24"/>
          <w:szCs w:val="24"/>
        </w:rPr>
        <w:t xml:space="preserve"> </w:t>
      </w:r>
      <w:r>
        <w:rPr>
          <w:rFonts w:ascii="Futura Lt BT" w:hAnsi="Futura Lt BT"/>
          <w:sz w:val="24"/>
          <w:szCs w:val="24"/>
        </w:rPr>
        <w:t>Tesla</w:t>
      </w:r>
      <w:r w:rsidR="000F14A3">
        <w:rPr>
          <w:rFonts w:ascii="Futura Lt BT" w:hAnsi="Futura Lt BT"/>
          <w:sz w:val="24"/>
          <w:szCs w:val="24"/>
        </w:rPr>
        <w:t xml:space="preserve"> </w:t>
      </w:r>
      <w:proofErr w:type="spellStart"/>
      <w:r>
        <w:rPr>
          <w:rFonts w:ascii="Futura Lt BT" w:hAnsi="Futura Lt BT"/>
          <w:sz w:val="24"/>
          <w:szCs w:val="24"/>
        </w:rPr>
        <w:t>Experience</w:t>
      </w:r>
      <w:proofErr w:type="spellEnd"/>
      <w:r w:rsidR="000F14A3">
        <w:rPr>
          <w:rFonts w:ascii="Futura Lt BT" w:hAnsi="Futura Lt BT"/>
          <w:sz w:val="24"/>
          <w:szCs w:val="24"/>
        </w:rPr>
        <w:t xml:space="preserve"> </w:t>
      </w:r>
      <w:proofErr w:type="spellStart"/>
      <w:r>
        <w:rPr>
          <w:rFonts w:ascii="Futura Lt BT" w:hAnsi="Futura Lt BT"/>
          <w:sz w:val="24"/>
          <w:szCs w:val="24"/>
        </w:rPr>
        <w:t>Center</w:t>
      </w:r>
      <w:proofErr w:type="spellEnd"/>
      <w:r w:rsidR="000F14A3">
        <w:rPr>
          <w:rFonts w:ascii="Futura Lt BT" w:hAnsi="Futura Lt BT"/>
          <w:sz w:val="24"/>
          <w:szCs w:val="24"/>
        </w:rPr>
        <w:t xml:space="preserve"> </w:t>
      </w:r>
      <w:r>
        <w:rPr>
          <w:rFonts w:ascii="Futura Lt BT" w:hAnsi="Futura Lt BT"/>
          <w:sz w:val="24"/>
          <w:szCs w:val="24"/>
        </w:rPr>
        <w:t>Karlovac</w:t>
      </w:r>
    </w:p>
    <w:p w14:paraId="1CF30EBD" w14:textId="2D74E7E4" w:rsidR="00B463A5" w:rsidRDefault="00B463A5"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Muzej</w:t>
      </w:r>
      <w:r w:rsidR="000F14A3">
        <w:rPr>
          <w:rFonts w:ascii="Futura Lt BT" w:hAnsi="Futura Lt BT"/>
          <w:sz w:val="24"/>
          <w:szCs w:val="24"/>
        </w:rPr>
        <w:t xml:space="preserve"> </w:t>
      </w:r>
      <w:r>
        <w:rPr>
          <w:rFonts w:ascii="Futura Lt BT" w:hAnsi="Futura Lt BT"/>
          <w:sz w:val="24"/>
          <w:szCs w:val="24"/>
        </w:rPr>
        <w:t>Domovinskog</w:t>
      </w:r>
      <w:r w:rsidR="000F14A3">
        <w:rPr>
          <w:rFonts w:ascii="Futura Lt BT" w:hAnsi="Futura Lt BT"/>
          <w:sz w:val="24"/>
          <w:szCs w:val="24"/>
        </w:rPr>
        <w:t xml:space="preserve"> </w:t>
      </w:r>
      <w:r>
        <w:rPr>
          <w:rFonts w:ascii="Futura Lt BT" w:hAnsi="Futura Lt BT"/>
          <w:sz w:val="24"/>
          <w:szCs w:val="24"/>
        </w:rPr>
        <w:t>rata,</w:t>
      </w:r>
      <w:r w:rsidR="000F14A3">
        <w:rPr>
          <w:rFonts w:ascii="Futura Lt BT" w:hAnsi="Futura Lt BT"/>
          <w:sz w:val="24"/>
          <w:szCs w:val="24"/>
        </w:rPr>
        <w:t xml:space="preserve"> </w:t>
      </w:r>
      <w:r>
        <w:rPr>
          <w:rFonts w:ascii="Futura Lt BT" w:hAnsi="Futura Lt BT"/>
          <w:sz w:val="24"/>
          <w:szCs w:val="24"/>
        </w:rPr>
        <w:t>Karlovac</w:t>
      </w:r>
    </w:p>
    <w:p w14:paraId="3A89DF27" w14:textId="0B60402E" w:rsidR="00490FC1" w:rsidRDefault="00B463A5" w:rsidP="00557570">
      <w:pPr>
        <w:pStyle w:val="Odlomakpopisa"/>
        <w:numPr>
          <w:ilvl w:val="0"/>
          <w:numId w:val="5"/>
        </w:numPr>
        <w:spacing w:after="0"/>
        <w:jc w:val="both"/>
        <w:rPr>
          <w:rFonts w:ascii="Futura Lt BT" w:hAnsi="Futura Lt BT"/>
          <w:sz w:val="24"/>
          <w:szCs w:val="24"/>
        </w:rPr>
      </w:pPr>
      <w:proofErr w:type="spellStart"/>
      <w:r w:rsidRPr="00B463A5">
        <w:rPr>
          <w:rFonts w:ascii="Futura Lt BT" w:hAnsi="Futura Lt BT"/>
          <w:sz w:val="24"/>
          <w:szCs w:val="24"/>
        </w:rPr>
        <w:t>Speleon</w:t>
      </w:r>
      <w:proofErr w:type="spellEnd"/>
      <w:r w:rsidR="000F14A3">
        <w:rPr>
          <w:rFonts w:ascii="Futura Lt BT" w:hAnsi="Futura Lt BT"/>
          <w:sz w:val="24"/>
          <w:szCs w:val="24"/>
        </w:rPr>
        <w:t xml:space="preserve"> </w:t>
      </w:r>
      <w:r w:rsidRPr="00B463A5">
        <w:rPr>
          <w:rFonts w:ascii="Futura Lt BT" w:hAnsi="Futura Lt BT"/>
          <w:sz w:val="24"/>
          <w:szCs w:val="24"/>
        </w:rPr>
        <w:t>-</w:t>
      </w:r>
      <w:r w:rsidR="000F14A3">
        <w:rPr>
          <w:rFonts w:ascii="Futura Lt BT" w:hAnsi="Futura Lt BT"/>
          <w:sz w:val="24"/>
          <w:szCs w:val="24"/>
        </w:rPr>
        <w:t xml:space="preserve"> </w:t>
      </w:r>
      <w:r w:rsidRPr="00B463A5">
        <w:rPr>
          <w:rFonts w:ascii="Futura Lt BT" w:hAnsi="Futura Lt BT"/>
          <w:sz w:val="24"/>
          <w:szCs w:val="24"/>
        </w:rPr>
        <w:t>Centar</w:t>
      </w:r>
      <w:r w:rsidR="000F14A3">
        <w:rPr>
          <w:rFonts w:ascii="Futura Lt BT" w:hAnsi="Futura Lt BT"/>
          <w:sz w:val="24"/>
          <w:szCs w:val="24"/>
        </w:rPr>
        <w:t xml:space="preserve"> </w:t>
      </w:r>
      <w:r w:rsidRPr="00B463A5">
        <w:rPr>
          <w:rFonts w:ascii="Futura Lt BT" w:hAnsi="Futura Lt BT"/>
          <w:sz w:val="24"/>
          <w:szCs w:val="24"/>
        </w:rPr>
        <w:t>podzemne</w:t>
      </w:r>
      <w:r w:rsidR="000F14A3">
        <w:rPr>
          <w:rFonts w:ascii="Futura Lt BT" w:hAnsi="Futura Lt BT"/>
          <w:sz w:val="24"/>
          <w:szCs w:val="24"/>
        </w:rPr>
        <w:t xml:space="preserve"> </w:t>
      </w:r>
      <w:r w:rsidRPr="00B463A5">
        <w:rPr>
          <w:rFonts w:ascii="Futura Lt BT" w:hAnsi="Futura Lt BT"/>
          <w:sz w:val="24"/>
          <w:szCs w:val="24"/>
        </w:rPr>
        <w:t>baštine</w:t>
      </w:r>
    </w:p>
    <w:p w14:paraId="4C9EB92E" w14:textId="2D5EE099" w:rsidR="00B463A5" w:rsidRPr="00B463A5" w:rsidRDefault="00490FC1" w:rsidP="00557570">
      <w:pPr>
        <w:pStyle w:val="Odlomakpopisa"/>
        <w:numPr>
          <w:ilvl w:val="0"/>
          <w:numId w:val="5"/>
        </w:numPr>
        <w:spacing w:after="0"/>
        <w:jc w:val="both"/>
        <w:rPr>
          <w:rFonts w:ascii="Futura Lt BT" w:hAnsi="Futura Lt BT"/>
          <w:sz w:val="24"/>
          <w:szCs w:val="24"/>
        </w:rPr>
      </w:pPr>
      <w:proofErr w:type="spellStart"/>
      <w:r>
        <w:rPr>
          <w:rFonts w:ascii="Futura Lt BT" w:hAnsi="Futura Lt BT"/>
          <w:sz w:val="24"/>
          <w:szCs w:val="24"/>
        </w:rPr>
        <w:t>Baraćeve</w:t>
      </w:r>
      <w:proofErr w:type="spellEnd"/>
      <w:r w:rsidR="000F14A3">
        <w:rPr>
          <w:rFonts w:ascii="Futura Lt BT" w:hAnsi="Futura Lt BT"/>
          <w:sz w:val="24"/>
          <w:szCs w:val="24"/>
        </w:rPr>
        <w:t xml:space="preserve"> </w:t>
      </w:r>
      <w:r>
        <w:rPr>
          <w:rFonts w:ascii="Futura Lt BT" w:hAnsi="Futura Lt BT"/>
          <w:sz w:val="24"/>
          <w:szCs w:val="24"/>
        </w:rPr>
        <w:t>špilje</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stari</w:t>
      </w:r>
      <w:r w:rsidR="000F14A3">
        <w:rPr>
          <w:rFonts w:ascii="Futura Lt BT" w:hAnsi="Futura Lt BT"/>
          <w:sz w:val="24"/>
          <w:szCs w:val="24"/>
        </w:rPr>
        <w:t xml:space="preserve"> </w:t>
      </w:r>
      <w:r>
        <w:rPr>
          <w:rFonts w:ascii="Futura Lt BT" w:hAnsi="Futura Lt BT"/>
          <w:sz w:val="24"/>
          <w:szCs w:val="24"/>
        </w:rPr>
        <w:t>grad</w:t>
      </w:r>
      <w:r w:rsidR="000F14A3">
        <w:rPr>
          <w:rFonts w:ascii="Futura Lt BT" w:hAnsi="Futura Lt BT"/>
          <w:sz w:val="24"/>
          <w:szCs w:val="24"/>
        </w:rPr>
        <w:t xml:space="preserve"> </w:t>
      </w:r>
      <w:proofErr w:type="spellStart"/>
      <w:r>
        <w:rPr>
          <w:rFonts w:ascii="Futura Lt BT" w:hAnsi="Futura Lt BT"/>
          <w:sz w:val="24"/>
          <w:szCs w:val="24"/>
        </w:rPr>
        <w:t>Drežnik</w:t>
      </w:r>
      <w:proofErr w:type="spellEnd"/>
    </w:p>
    <w:p w14:paraId="2CA927B7" w14:textId="00D5DE53" w:rsidR="003E063E" w:rsidRDefault="003E063E"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Vodeničarsko</w:t>
      </w:r>
      <w:r w:rsidR="000F14A3">
        <w:rPr>
          <w:rFonts w:ascii="Futura Lt BT" w:hAnsi="Futura Lt BT"/>
          <w:sz w:val="24"/>
          <w:szCs w:val="24"/>
        </w:rPr>
        <w:t xml:space="preserve"> </w:t>
      </w:r>
      <w:r>
        <w:rPr>
          <w:rFonts w:ascii="Futura Lt BT" w:hAnsi="Futura Lt BT"/>
          <w:sz w:val="24"/>
          <w:szCs w:val="24"/>
        </w:rPr>
        <w:t>naselje</w:t>
      </w:r>
      <w:r w:rsidR="000F14A3">
        <w:rPr>
          <w:rFonts w:ascii="Futura Lt BT" w:hAnsi="Futura Lt BT"/>
          <w:sz w:val="24"/>
          <w:szCs w:val="24"/>
        </w:rPr>
        <w:t xml:space="preserve"> </w:t>
      </w:r>
      <w:r>
        <w:rPr>
          <w:rFonts w:ascii="Futura Lt BT" w:hAnsi="Futura Lt BT"/>
          <w:sz w:val="24"/>
          <w:szCs w:val="24"/>
        </w:rPr>
        <w:t>Rastoke</w:t>
      </w:r>
      <w:r w:rsidR="00490FC1">
        <w:rPr>
          <w:rFonts w:ascii="Futura Lt BT" w:hAnsi="Futura Lt BT"/>
          <w:sz w:val="24"/>
          <w:szCs w:val="24"/>
        </w:rPr>
        <w:t>,</w:t>
      </w:r>
      <w:r w:rsidR="000F14A3">
        <w:rPr>
          <w:rFonts w:ascii="Futura Lt BT" w:hAnsi="Futura Lt BT"/>
          <w:sz w:val="24"/>
          <w:szCs w:val="24"/>
        </w:rPr>
        <w:t xml:space="preserve"> </w:t>
      </w:r>
      <w:r w:rsidR="00490FC1">
        <w:rPr>
          <w:rFonts w:ascii="Futura Lt BT" w:hAnsi="Futura Lt BT"/>
          <w:sz w:val="24"/>
          <w:szCs w:val="24"/>
        </w:rPr>
        <w:t>Slunj</w:t>
      </w:r>
    </w:p>
    <w:p w14:paraId="706569F9" w14:textId="17DD924E" w:rsidR="003E063E" w:rsidRDefault="00C62EDA"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Ivanina</w:t>
      </w:r>
      <w:r w:rsidR="000F14A3">
        <w:rPr>
          <w:rFonts w:ascii="Futura Lt BT" w:hAnsi="Futura Lt BT"/>
          <w:sz w:val="24"/>
          <w:szCs w:val="24"/>
        </w:rPr>
        <w:t xml:space="preserve"> </w:t>
      </w:r>
      <w:r>
        <w:rPr>
          <w:rFonts w:ascii="Futura Lt BT" w:hAnsi="Futura Lt BT"/>
          <w:sz w:val="24"/>
          <w:szCs w:val="24"/>
        </w:rPr>
        <w:t>kuća</w:t>
      </w:r>
      <w:r w:rsidR="000F14A3">
        <w:rPr>
          <w:rFonts w:ascii="Futura Lt BT" w:hAnsi="Futura Lt BT"/>
          <w:sz w:val="24"/>
          <w:szCs w:val="24"/>
        </w:rPr>
        <w:t xml:space="preserve"> </w:t>
      </w:r>
      <w:r>
        <w:rPr>
          <w:rFonts w:ascii="Futura Lt BT" w:hAnsi="Futura Lt BT"/>
          <w:sz w:val="24"/>
          <w:szCs w:val="24"/>
        </w:rPr>
        <w:t>bajke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Ogulinu</w:t>
      </w:r>
    </w:p>
    <w:p w14:paraId="7D9F7522" w14:textId="5507ED5E" w:rsidR="00F83EBD" w:rsidRDefault="00F83EBD"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Rijeka</w:t>
      </w:r>
      <w:r w:rsidR="000F14A3">
        <w:rPr>
          <w:rFonts w:ascii="Futura Lt BT" w:hAnsi="Futura Lt BT"/>
          <w:sz w:val="24"/>
          <w:szCs w:val="24"/>
        </w:rPr>
        <w:t xml:space="preserve"> </w:t>
      </w:r>
      <w:r>
        <w:rPr>
          <w:rFonts w:ascii="Futura Lt BT" w:hAnsi="Futura Lt BT"/>
          <w:sz w:val="24"/>
          <w:szCs w:val="24"/>
        </w:rPr>
        <w:t>Mrežnica</w:t>
      </w:r>
    </w:p>
    <w:p w14:paraId="695D86F8" w14:textId="309FD32C" w:rsidR="00F83EBD" w:rsidRDefault="00F83EBD"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Značajni</w:t>
      </w:r>
      <w:r w:rsidR="000F14A3">
        <w:rPr>
          <w:rFonts w:ascii="Futura Lt BT" w:hAnsi="Futura Lt BT"/>
          <w:sz w:val="24"/>
          <w:szCs w:val="24"/>
        </w:rPr>
        <w:t xml:space="preserve"> </w:t>
      </w:r>
      <w:r>
        <w:rPr>
          <w:rFonts w:ascii="Futura Lt BT" w:hAnsi="Futura Lt BT"/>
          <w:sz w:val="24"/>
          <w:szCs w:val="24"/>
        </w:rPr>
        <w:t>krajobraz</w:t>
      </w:r>
      <w:r w:rsidR="000F14A3">
        <w:rPr>
          <w:rFonts w:ascii="Futura Lt BT" w:hAnsi="Futura Lt BT"/>
          <w:sz w:val="24"/>
          <w:szCs w:val="24"/>
        </w:rPr>
        <w:t xml:space="preserve"> </w:t>
      </w:r>
      <w:r>
        <w:rPr>
          <w:rFonts w:ascii="Futura Lt BT" w:hAnsi="Futura Lt BT"/>
          <w:sz w:val="24"/>
          <w:szCs w:val="24"/>
        </w:rPr>
        <w:t>Petrova</w:t>
      </w:r>
      <w:r w:rsidR="000F14A3">
        <w:rPr>
          <w:rFonts w:ascii="Futura Lt BT" w:hAnsi="Futura Lt BT"/>
          <w:sz w:val="24"/>
          <w:szCs w:val="24"/>
        </w:rPr>
        <w:t xml:space="preserve"> </w:t>
      </w:r>
      <w:r>
        <w:rPr>
          <w:rFonts w:ascii="Futura Lt BT" w:hAnsi="Futura Lt BT"/>
          <w:sz w:val="24"/>
          <w:szCs w:val="24"/>
        </w:rPr>
        <w:t>Gora</w:t>
      </w:r>
    </w:p>
    <w:p w14:paraId="18DDD1C3" w14:textId="77777777" w:rsidR="00CE50BB" w:rsidRDefault="00CE50BB" w:rsidP="00E76419">
      <w:pPr>
        <w:jc w:val="both"/>
        <w:rPr>
          <w:rFonts w:ascii="Futura Lt BT" w:hAnsi="Futura Lt BT"/>
          <w:sz w:val="24"/>
          <w:szCs w:val="24"/>
        </w:rPr>
      </w:pPr>
    </w:p>
    <w:p w14:paraId="2D6E3E5B" w14:textId="624C0161" w:rsidR="00E76419" w:rsidRDefault="00C62EDA" w:rsidP="00E76419">
      <w:pPr>
        <w:jc w:val="both"/>
        <w:rPr>
          <w:rFonts w:ascii="Futura Lt BT" w:hAnsi="Futura Lt BT"/>
          <w:sz w:val="24"/>
          <w:szCs w:val="24"/>
        </w:rPr>
      </w:pPr>
      <w:r>
        <w:rPr>
          <w:rFonts w:ascii="Futura Lt BT" w:hAnsi="Futura Lt BT"/>
          <w:sz w:val="24"/>
          <w:szCs w:val="24"/>
        </w:rPr>
        <w:t>Nekim</w:t>
      </w:r>
      <w:r w:rsidR="000F14A3">
        <w:rPr>
          <w:rFonts w:ascii="Futura Lt BT" w:hAnsi="Futura Lt BT"/>
          <w:sz w:val="24"/>
          <w:szCs w:val="24"/>
        </w:rPr>
        <w:t xml:space="preserve"> </w:t>
      </w:r>
      <w:r>
        <w:rPr>
          <w:rFonts w:ascii="Futura Lt BT" w:hAnsi="Futura Lt BT"/>
          <w:sz w:val="24"/>
          <w:szCs w:val="24"/>
        </w:rPr>
        <w:t>od</w:t>
      </w:r>
      <w:r w:rsidR="000F14A3">
        <w:rPr>
          <w:rFonts w:ascii="Futura Lt BT" w:hAnsi="Futura Lt BT"/>
          <w:sz w:val="24"/>
          <w:szCs w:val="24"/>
        </w:rPr>
        <w:t xml:space="preserve"> </w:t>
      </w:r>
      <w:r>
        <w:rPr>
          <w:rFonts w:ascii="Futura Lt BT" w:hAnsi="Futura Lt BT"/>
          <w:sz w:val="24"/>
          <w:szCs w:val="24"/>
        </w:rPr>
        <w:t>n</w:t>
      </w:r>
      <w:r w:rsidR="00E76419">
        <w:rPr>
          <w:rFonts w:ascii="Futura Lt BT" w:hAnsi="Futura Lt BT"/>
          <w:sz w:val="24"/>
          <w:szCs w:val="24"/>
        </w:rPr>
        <w:t>avedeni</w:t>
      </w:r>
      <w:r>
        <w:rPr>
          <w:rFonts w:ascii="Futura Lt BT" w:hAnsi="Futura Lt BT"/>
          <w:sz w:val="24"/>
          <w:szCs w:val="24"/>
        </w:rPr>
        <w:t>h</w:t>
      </w:r>
      <w:r w:rsidR="000F14A3">
        <w:rPr>
          <w:rFonts w:ascii="Futura Lt BT" w:hAnsi="Futura Lt BT"/>
          <w:sz w:val="24"/>
          <w:szCs w:val="24"/>
        </w:rPr>
        <w:t xml:space="preserve"> </w:t>
      </w:r>
      <w:r w:rsidR="00E76419">
        <w:rPr>
          <w:rFonts w:ascii="Futura Lt BT" w:hAnsi="Futura Lt BT"/>
          <w:sz w:val="24"/>
          <w:szCs w:val="24"/>
        </w:rPr>
        <w:t>atrakcija</w:t>
      </w:r>
      <w:r w:rsidR="000F14A3">
        <w:rPr>
          <w:rFonts w:ascii="Futura Lt BT" w:hAnsi="Futura Lt BT"/>
          <w:sz w:val="24"/>
          <w:szCs w:val="24"/>
        </w:rPr>
        <w:t xml:space="preserve"> </w:t>
      </w:r>
      <w:r w:rsidR="00E76419">
        <w:rPr>
          <w:rFonts w:ascii="Futura Lt BT" w:hAnsi="Futura Lt BT"/>
          <w:sz w:val="24"/>
          <w:szCs w:val="24"/>
        </w:rPr>
        <w:t>nedostaje</w:t>
      </w:r>
      <w:r w:rsidR="000F14A3">
        <w:rPr>
          <w:rFonts w:ascii="Futura Lt BT" w:hAnsi="Futura Lt BT"/>
          <w:sz w:val="24"/>
          <w:szCs w:val="24"/>
        </w:rPr>
        <w:t xml:space="preserve"> </w:t>
      </w:r>
      <w:r w:rsidR="00E76419">
        <w:rPr>
          <w:rFonts w:ascii="Futura Lt BT" w:hAnsi="Futura Lt BT"/>
          <w:sz w:val="24"/>
          <w:szCs w:val="24"/>
        </w:rPr>
        <w:t>dodatnog</w:t>
      </w:r>
      <w:r w:rsidR="000F14A3">
        <w:rPr>
          <w:rFonts w:ascii="Futura Lt BT" w:hAnsi="Futura Lt BT"/>
          <w:sz w:val="24"/>
          <w:szCs w:val="24"/>
        </w:rPr>
        <w:t xml:space="preserve"> </w:t>
      </w:r>
      <w:r w:rsidR="00E76419">
        <w:rPr>
          <w:rFonts w:ascii="Futura Lt BT" w:hAnsi="Futura Lt BT"/>
          <w:sz w:val="24"/>
          <w:szCs w:val="24"/>
        </w:rPr>
        <w:t>sadržaja</w:t>
      </w:r>
      <w:r w:rsidR="000F14A3">
        <w:rPr>
          <w:rFonts w:ascii="Futura Lt BT" w:hAnsi="Futura Lt BT"/>
          <w:sz w:val="24"/>
          <w:szCs w:val="24"/>
        </w:rPr>
        <w:t xml:space="preserve"> </w:t>
      </w:r>
      <w:r w:rsidR="00E76419">
        <w:rPr>
          <w:rFonts w:ascii="Futura Lt BT" w:hAnsi="Futura Lt BT"/>
          <w:sz w:val="24"/>
          <w:szCs w:val="24"/>
        </w:rPr>
        <w:t>za</w:t>
      </w:r>
      <w:r w:rsidR="000F14A3">
        <w:rPr>
          <w:rFonts w:ascii="Futura Lt BT" w:hAnsi="Futura Lt BT"/>
          <w:sz w:val="24"/>
          <w:szCs w:val="24"/>
        </w:rPr>
        <w:t xml:space="preserve"> </w:t>
      </w:r>
      <w:r w:rsidR="00E76419">
        <w:rPr>
          <w:rFonts w:ascii="Futura Lt BT" w:hAnsi="Futura Lt BT"/>
          <w:sz w:val="24"/>
          <w:szCs w:val="24"/>
        </w:rPr>
        <w:t>posjeti</w:t>
      </w:r>
      <w:r w:rsidR="00D97231">
        <w:rPr>
          <w:rFonts w:ascii="Futura Lt BT" w:hAnsi="Futura Lt BT"/>
          <w:sz w:val="24"/>
          <w:szCs w:val="24"/>
        </w:rPr>
        <w:t>telj</w:t>
      </w:r>
      <w:r w:rsidR="00E76419">
        <w:rPr>
          <w:rFonts w:ascii="Futura Lt BT" w:hAnsi="Futura Lt BT"/>
          <w:sz w:val="24"/>
          <w:szCs w:val="24"/>
        </w:rPr>
        <w:t>e,</w:t>
      </w:r>
      <w:r w:rsidR="000F14A3">
        <w:rPr>
          <w:rFonts w:ascii="Futura Lt BT" w:hAnsi="Futura Lt BT"/>
          <w:sz w:val="24"/>
          <w:szCs w:val="24"/>
        </w:rPr>
        <w:t xml:space="preserve"> </w:t>
      </w:r>
      <w:r>
        <w:rPr>
          <w:rFonts w:ascii="Futura Lt BT" w:hAnsi="Futura Lt BT"/>
          <w:sz w:val="24"/>
          <w:szCs w:val="24"/>
        </w:rPr>
        <w:t>te</w:t>
      </w:r>
      <w:r w:rsidR="000F14A3">
        <w:rPr>
          <w:rFonts w:ascii="Futura Lt BT" w:hAnsi="Futura Lt BT"/>
          <w:sz w:val="24"/>
          <w:szCs w:val="24"/>
        </w:rPr>
        <w:t xml:space="preserve"> </w:t>
      </w:r>
      <w:r>
        <w:rPr>
          <w:rFonts w:ascii="Futura Lt BT" w:hAnsi="Futura Lt BT"/>
          <w:sz w:val="24"/>
          <w:szCs w:val="24"/>
        </w:rPr>
        <w:t>bolji</w:t>
      </w:r>
      <w:r w:rsidR="000F14A3">
        <w:rPr>
          <w:rFonts w:ascii="Futura Lt BT" w:hAnsi="Futura Lt BT"/>
          <w:sz w:val="24"/>
          <w:szCs w:val="24"/>
        </w:rPr>
        <w:t xml:space="preserve"> </w:t>
      </w:r>
      <w:r w:rsidR="00E76419">
        <w:rPr>
          <w:rFonts w:ascii="Futura Lt BT" w:hAnsi="Futura Lt BT"/>
          <w:sz w:val="24"/>
          <w:szCs w:val="24"/>
        </w:rPr>
        <w:t>smještajni</w:t>
      </w:r>
      <w:r w:rsidR="000F14A3">
        <w:rPr>
          <w:rFonts w:ascii="Futura Lt BT" w:hAnsi="Futura Lt BT"/>
          <w:sz w:val="24"/>
          <w:szCs w:val="24"/>
        </w:rPr>
        <w:t xml:space="preserve"> </w:t>
      </w:r>
      <w:r w:rsidR="00E76419">
        <w:rPr>
          <w:rFonts w:ascii="Futura Lt BT" w:hAnsi="Futura Lt BT"/>
          <w:sz w:val="24"/>
          <w:szCs w:val="24"/>
        </w:rPr>
        <w:t>kapaciteti</w:t>
      </w:r>
      <w:r w:rsidR="000F14A3">
        <w:rPr>
          <w:rFonts w:ascii="Futura Lt BT" w:hAnsi="Futura Lt BT"/>
          <w:sz w:val="24"/>
          <w:szCs w:val="24"/>
        </w:rPr>
        <w:t xml:space="preserve"> </w:t>
      </w:r>
      <w:r w:rsidR="00E76419">
        <w:rPr>
          <w:rFonts w:ascii="Futura Lt BT" w:hAnsi="Futura Lt BT"/>
          <w:sz w:val="24"/>
          <w:szCs w:val="24"/>
        </w:rPr>
        <w:t>u</w:t>
      </w:r>
      <w:r w:rsidR="000F14A3">
        <w:rPr>
          <w:rFonts w:ascii="Futura Lt BT" w:hAnsi="Futura Lt BT"/>
          <w:sz w:val="24"/>
          <w:szCs w:val="24"/>
        </w:rPr>
        <w:t xml:space="preserve"> </w:t>
      </w:r>
      <w:r w:rsidR="00E76419">
        <w:rPr>
          <w:rFonts w:ascii="Futura Lt BT" w:hAnsi="Futura Lt BT"/>
          <w:sz w:val="24"/>
          <w:szCs w:val="24"/>
        </w:rPr>
        <w:t>Županiji</w:t>
      </w:r>
      <w:r w:rsidR="00C377EF">
        <w:rPr>
          <w:rFonts w:ascii="Futura Lt BT" w:hAnsi="Futura Lt BT"/>
          <w:sz w:val="24"/>
          <w:szCs w:val="24"/>
        </w:rPr>
        <w:t>.</w:t>
      </w:r>
      <w:r w:rsidR="000F14A3">
        <w:rPr>
          <w:rFonts w:ascii="Futura Lt BT" w:hAnsi="Futura Lt BT"/>
          <w:sz w:val="24"/>
          <w:szCs w:val="24"/>
        </w:rPr>
        <w:t xml:space="preserve"> </w:t>
      </w:r>
    </w:p>
    <w:p w14:paraId="382CFEB6" w14:textId="4E5D4395" w:rsidR="00C02A9A" w:rsidRPr="00C02A9A" w:rsidRDefault="00C02A9A" w:rsidP="00C02A9A">
      <w:pPr>
        <w:jc w:val="both"/>
        <w:rPr>
          <w:rFonts w:ascii="Futura Lt BT" w:hAnsi="Futura Lt BT"/>
          <w:sz w:val="24"/>
          <w:szCs w:val="24"/>
        </w:rPr>
      </w:pPr>
      <w:r w:rsidRPr="00C02A9A">
        <w:rPr>
          <w:rFonts w:ascii="Futura Lt BT" w:hAnsi="Futura Lt BT"/>
          <w:sz w:val="24"/>
          <w:szCs w:val="24"/>
        </w:rPr>
        <w:lastRenderedPageBreak/>
        <w:t>Smještajni</w:t>
      </w:r>
      <w:r w:rsidR="000F14A3">
        <w:rPr>
          <w:rFonts w:ascii="Futura Lt BT" w:hAnsi="Futura Lt BT"/>
          <w:sz w:val="24"/>
          <w:szCs w:val="24"/>
        </w:rPr>
        <w:t xml:space="preserve"> </w:t>
      </w:r>
      <w:r w:rsidRPr="00C02A9A">
        <w:rPr>
          <w:rFonts w:ascii="Futura Lt BT" w:hAnsi="Futura Lt BT"/>
          <w:sz w:val="24"/>
          <w:szCs w:val="24"/>
        </w:rPr>
        <w:t>kapaciteti</w:t>
      </w:r>
      <w:r w:rsidR="000F14A3">
        <w:rPr>
          <w:rFonts w:ascii="Futura Lt BT" w:hAnsi="Futura Lt BT"/>
          <w:sz w:val="24"/>
          <w:szCs w:val="24"/>
        </w:rPr>
        <w:t xml:space="preserve"> </w:t>
      </w:r>
      <w:r w:rsidRPr="00C02A9A">
        <w:rPr>
          <w:rFonts w:ascii="Futura Lt BT" w:hAnsi="Futura Lt BT"/>
          <w:sz w:val="24"/>
          <w:szCs w:val="24"/>
        </w:rPr>
        <w:t>preduvjet</w:t>
      </w:r>
      <w:r w:rsidR="000F14A3">
        <w:rPr>
          <w:rFonts w:ascii="Futura Lt BT" w:hAnsi="Futura Lt BT"/>
          <w:sz w:val="24"/>
          <w:szCs w:val="24"/>
        </w:rPr>
        <w:t xml:space="preserve"> </w:t>
      </w:r>
      <w:r w:rsidRPr="00C02A9A">
        <w:rPr>
          <w:rFonts w:ascii="Futura Lt BT" w:hAnsi="Futura Lt BT"/>
          <w:sz w:val="24"/>
          <w:szCs w:val="24"/>
        </w:rPr>
        <w:t>su</w:t>
      </w:r>
      <w:r w:rsidR="000F14A3">
        <w:rPr>
          <w:rFonts w:ascii="Futura Lt BT" w:hAnsi="Futura Lt BT"/>
          <w:sz w:val="24"/>
          <w:szCs w:val="24"/>
        </w:rPr>
        <w:t xml:space="preserve"> </w:t>
      </w:r>
      <w:r w:rsidRPr="00C02A9A">
        <w:rPr>
          <w:rFonts w:ascii="Futura Lt BT" w:hAnsi="Futura Lt BT"/>
          <w:sz w:val="24"/>
          <w:szCs w:val="24"/>
        </w:rPr>
        <w:t>razvoja</w:t>
      </w:r>
      <w:r w:rsidR="000F14A3">
        <w:rPr>
          <w:rFonts w:ascii="Futura Lt BT" w:hAnsi="Futura Lt BT"/>
          <w:sz w:val="24"/>
          <w:szCs w:val="24"/>
        </w:rPr>
        <w:t xml:space="preserve"> </w:t>
      </w:r>
      <w:r w:rsidRPr="00C02A9A">
        <w:rPr>
          <w:rFonts w:ascii="Futura Lt BT" w:hAnsi="Futura Lt BT"/>
          <w:sz w:val="24"/>
          <w:szCs w:val="24"/>
        </w:rPr>
        <w:t>turizma</w:t>
      </w:r>
      <w:r w:rsidR="000F14A3">
        <w:rPr>
          <w:rFonts w:ascii="Futura Lt BT" w:hAnsi="Futura Lt BT"/>
          <w:sz w:val="24"/>
          <w:szCs w:val="24"/>
        </w:rPr>
        <w:t xml:space="preserve"> </w:t>
      </w:r>
      <w:r w:rsidRPr="00C02A9A">
        <w:rPr>
          <w:rFonts w:ascii="Futura Lt BT" w:hAnsi="Futura Lt BT"/>
          <w:sz w:val="24"/>
          <w:szCs w:val="24"/>
        </w:rPr>
        <w:t>na</w:t>
      </w:r>
      <w:r w:rsidR="000F14A3">
        <w:rPr>
          <w:rFonts w:ascii="Futura Lt BT" w:hAnsi="Futura Lt BT"/>
          <w:sz w:val="24"/>
          <w:szCs w:val="24"/>
        </w:rPr>
        <w:t xml:space="preserve"> </w:t>
      </w:r>
      <w:r w:rsidRPr="00C02A9A">
        <w:rPr>
          <w:rFonts w:ascii="Futura Lt BT" w:hAnsi="Futura Lt BT"/>
          <w:sz w:val="24"/>
          <w:szCs w:val="24"/>
        </w:rPr>
        <w:t>nekom</w:t>
      </w:r>
      <w:r w:rsidR="000F14A3">
        <w:rPr>
          <w:rFonts w:ascii="Futura Lt BT" w:hAnsi="Futura Lt BT"/>
          <w:sz w:val="24"/>
          <w:szCs w:val="24"/>
        </w:rPr>
        <w:t xml:space="preserve"> </w:t>
      </w:r>
      <w:r w:rsidRPr="00C02A9A">
        <w:rPr>
          <w:rFonts w:ascii="Futura Lt BT" w:hAnsi="Futura Lt BT"/>
          <w:sz w:val="24"/>
          <w:szCs w:val="24"/>
        </w:rPr>
        <w:t>području.</w:t>
      </w:r>
      <w:r w:rsidR="000F14A3">
        <w:rPr>
          <w:rFonts w:ascii="Futura Lt BT" w:hAnsi="Futura Lt BT"/>
          <w:sz w:val="24"/>
          <w:szCs w:val="24"/>
        </w:rPr>
        <w:t xml:space="preserve"> </w:t>
      </w:r>
      <w:r w:rsidRPr="00C02A9A">
        <w:rPr>
          <w:rFonts w:ascii="Futura Lt BT" w:hAnsi="Futura Lt BT"/>
          <w:sz w:val="24"/>
          <w:szCs w:val="24"/>
        </w:rPr>
        <w:t>Županija</w:t>
      </w:r>
      <w:r w:rsidR="000F14A3">
        <w:rPr>
          <w:rFonts w:ascii="Futura Lt BT" w:hAnsi="Futura Lt BT"/>
          <w:sz w:val="24"/>
          <w:szCs w:val="24"/>
        </w:rPr>
        <w:t xml:space="preserve"> </w:t>
      </w:r>
      <w:r w:rsidRPr="00C02A9A">
        <w:rPr>
          <w:rFonts w:ascii="Futura Lt BT" w:hAnsi="Futura Lt BT"/>
          <w:sz w:val="24"/>
          <w:szCs w:val="24"/>
        </w:rPr>
        <w:t>je</w:t>
      </w:r>
      <w:r w:rsidR="000F14A3">
        <w:rPr>
          <w:rFonts w:ascii="Futura Lt BT" w:hAnsi="Futura Lt BT"/>
          <w:sz w:val="24"/>
          <w:szCs w:val="24"/>
        </w:rPr>
        <w:t xml:space="preserve"> </w:t>
      </w:r>
      <w:r w:rsidRPr="00C02A9A">
        <w:rPr>
          <w:rFonts w:ascii="Futura Lt BT" w:hAnsi="Futura Lt BT"/>
          <w:sz w:val="24"/>
          <w:szCs w:val="24"/>
        </w:rPr>
        <w:t>u</w:t>
      </w:r>
      <w:r w:rsidR="000F14A3">
        <w:rPr>
          <w:rFonts w:ascii="Futura Lt BT" w:hAnsi="Futura Lt BT"/>
          <w:sz w:val="24"/>
          <w:szCs w:val="24"/>
        </w:rPr>
        <w:t xml:space="preserve"> </w:t>
      </w:r>
      <w:r w:rsidRPr="00C02A9A">
        <w:rPr>
          <w:rFonts w:ascii="Futura Lt BT" w:hAnsi="Futura Lt BT"/>
          <w:sz w:val="24"/>
          <w:szCs w:val="24"/>
        </w:rPr>
        <w:t>202</w:t>
      </w:r>
      <w:r w:rsidR="00ED71D5">
        <w:rPr>
          <w:rFonts w:ascii="Futura Lt BT" w:hAnsi="Futura Lt BT"/>
          <w:sz w:val="24"/>
          <w:szCs w:val="24"/>
        </w:rPr>
        <w:t>3</w:t>
      </w:r>
      <w:r w:rsidRPr="00C02A9A">
        <w:rPr>
          <w:rFonts w:ascii="Futura Lt BT" w:hAnsi="Futura Lt BT"/>
          <w:sz w:val="24"/>
          <w:szCs w:val="24"/>
        </w:rPr>
        <w:t>.</w:t>
      </w:r>
      <w:r w:rsidR="000F14A3">
        <w:rPr>
          <w:rFonts w:ascii="Futura Lt BT" w:hAnsi="Futura Lt BT"/>
          <w:sz w:val="24"/>
          <w:szCs w:val="24"/>
        </w:rPr>
        <w:t xml:space="preserve"> </w:t>
      </w:r>
      <w:r w:rsidRPr="00C02A9A">
        <w:rPr>
          <w:rFonts w:ascii="Futura Lt BT" w:hAnsi="Futura Lt BT"/>
          <w:sz w:val="24"/>
          <w:szCs w:val="24"/>
        </w:rPr>
        <w:t>godini</w:t>
      </w:r>
      <w:r w:rsidR="000F14A3">
        <w:rPr>
          <w:rFonts w:ascii="Futura Lt BT" w:hAnsi="Futura Lt BT"/>
          <w:sz w:val="24"/>
          <w:szCs w:val="24"/>
        </w:rPr>
        <w:t xml:space="preserve"> </w:t>
      </w:r>
      <w:r w:rsidRPr="00C02A9A">
        <w:rPr>
          <w:rFonts w:ascii="Futura Lt BT" w:hAnsi="Futura Lt BT"/>
          <w:sz w:val="24"/>
          <w:szCs w:val="24"/>
        </w:rPr>
        <w:t>raspolagala</w:t>
      </w:r>
      <w:r w:rsidR="000F14A3">
        <w:rPr>
          <w:rFonts w:ascii="Futura Lt BT" w:hAnsi="Futura Lt BT"/>
          <w:sz w:val="24"/>
          <w:szCs w:val="24"/>
        </w:rPr>
        <w:t xml:space="preserve"> </w:t>
      </w:r>
      <w:r w:rsidRPr="00C02A9A">
        <w:rPr>
          <w:rFonts w:ascii="Futura Lt BT" w:hAnsi="Futura Lt BT"/>
          <w:sz w:val="24"/>
          <w:szCs w:val="24"/>
        </w:rPr>
        <w:t>s</w:t>
      </w:r>
      <w:r w:rsidR="000F14A3">
        <w:rPr>
          <w:rFonts w:ascii="Futura Lt BT" w:hAnsi="Futura Lt BT"/>
          <w:sz w:val="24"/>
          <w:szCs w:val="24"/>
        </w:rPr>
        <w:t xml:space="preserve"> </w:t>
      </w:r>
      <w:r w:rsidRPr="00C02A9A">
        <w:rPr>
          <w:rFonts w:ascii="Futura Lt BT" w:hAnsi="Futura Lt BT"/>
          <w:sz w:val="24"/>
          <w:szCs w:val="24"/>
        </w:rPr>
        <w:t>ukupno</w:t>
      </w:r>
      <w:r w:rsidR="000F14A3">
        <w:rPr>
          <w:rFonts w:ascii="Futura Lt BT" w:hAnsi="Futura Lt BT"/>
          <w:sz w:val="24"/>
          <w:szCs w:val="24"/>
        </w:rPr>
        <w:t xml:space="preserve"> </w:t>
      </w:r>
      <w:r w:rsidR="00ED71D5">
        <w:rPr>
          <w:rFonts w:ascii="Futura Lt BT" w:hAnsi="Futura Lt BT"/>
          <w:sz w:val="24"/>
          <w:szCs w:val="24"/>
        </w:rPr>
        <w:t>14.568</w:t>
      </w:r>
      <w:r w:rsidR="000F14A3">
        <w:rPr>
          <w:rFonts w:ascii="Futura Lt BT" w:hAnsi="Futura Lt BT"/>
          <w:sz w:val="24"/>
          <w:szCs w:val="24"/>
        </w:rPr>
        <w:t xml:space="preserve"> </w:t>
      </w:r>
      <w:r w:rsidRPr="00C02A9A">
        <w:rPr>
          <w:rFonts w:ascii="Futura Lt BT" w:hAnsi="Futura Lt BT"/>
          <w:sz w:val="24"/>
          <w:szCs w:val="24"/>
        </w:rPr>
        <w:t>postelj</w:t>
      </w:r>
      <w:r w:rsidR="00ED71D5">
        <w:rPr>
          <w:rFonts w:ascii="Futura Lt BT" w:hAnsi="Futura Lt BT"/>
          <w:sz w:val="24"/>
          <w:szCs w:val="24"/>
        </w:rPr>
        <w:t>a</w:t>
      </w:r>
      <w:r w:rsidRPr="00C02A9A">
        <w:rPr>
          <w:rFonts w:ascii="Futura Lt BT" w:hAnsi="Futura Lt BT"/>
          <w:sz w:val="24"/>
          <w:szCs w:val="24"/>
        </w:rPr>
        <w:t>.</w:t>
      </w:r>
      <w:r w:rsidR="000F14A3">
        <w:rPr>
          <w:rFonts w:ascii="Futura Lt BT" w:hAnsi="Futura Lt BT"/>
          <w:sz w:val="24"/>
          <w:szCs w:val="24"/>
        </w:rPr>
        <w:t xml:space="preserve"> </w:t>
      </w:r>
      <w:r w:rsidRPr="00C02A9A">
        <w:rPr>
          <w:rFonts w:ascii="Futura Lt BT" w:hAnsi="Futura Lt BT"/>
          <w:sz w:val="24"/>
          <w:szCs w:val="24"/>
        </w:rPr>
        <w:t>Većin</w:t>
      </w:r>
      <w:r w:rsidR="0069073F">
        <w:rPr>
          <w:rFonts w:ascii="Futura Lt BT" w:hAnsi="Futura Lt BT"/>
          <w:sz w:val="24"/>
          <w:szCs w:val="24"/>
        </w:rPr>
        <w:t>u</w:t>
      </w:r>
      <w:r w:rsidR="000F14A3">
        <w:rPr>
          <w:rFonts w:ascii="Futura Lt BT" w:hAnsi="Futura Lt BT"/>
          <w:sz w:val="24"/>
          <w:szCs w:val="24"/>
        </w:rPr>
        <w:t xml:space="preserve"> </w:t>
      </w:r>
      <w:r w:rsidRPr="00C02A9A">
        <w:rPr>
          <w:rFonts w:ascii="Futura Lt BT" w:hAnsi="Futura Lt BT"/>
          <w:sz w:val="24"/>
          <w:szCs w:val="24"/>
        </w:rPr>
        <w:t>postelja</w:t>
      </w:r>
      <w:r w:rsidR="000F14A3">
        <w:rPr>
          <w:rFonts w:ascii="Futura Lt BT" w:hAnsi="Futura Lt BT"/>
          <w:sz w:val="24"/>
          <w:szCs w:val="24"/>
        </w:rPr>
        <w:t xml:space="preserve"> </w:t>
      </w:r>
      <w:r w:rsidRPr="00C02A9A">
        <w:rPr>
          <w:rFonts w:ascii="Futura Lt BT" w:hAnsi="Futura Lt BT"/>
          <w:sz w:val="24"/>
          <w:szCs w:val="24"/>
        </w:rPr>
        <w:t>čine</w:t>
      </w:r>
      <w:r w:rsidR="000F14A3">
        <w:rPr>
          <w:rFonts w:ascii="Futura Lt BT" w:hAnsi="Futura Lt BT"/>
          <w:sz w:val="24"/>
          <w:szCs w:val="24"/>
        </w:rPr>
        <w:t xml:space="preserve"> </w:t>
      </w:r>
      <w:r w:rsidRPr="00C02A9A">
        <w:rPr>
          <w:rFonts w:ascii="Futura Lt BT" w:hAnsi="Futura Lt BT"/>
          <w:sz w:val="24"/>
          <w:szCs w:val="24"/>
        </w:rPr>
        <w:t>postelje</w:t>
      </w:r>
      <w:r w:rsidR="000F14A3">
        <w:rPr>
          <w:rFonts w:ascii="Futura Lt BT" w:hAnsi="Futura Lt BT"/>
          <w:sz w:val="24"/>
          <w:szCs w:val="24"/>
        </w:rPr>
        <w:t xml:space="preserve"> </w:t>
      </w:r>
      <w:r w:rsidRPr="00C02A9A">
        <w:rPr>
          <w:rFonts w:ascii="Futura Lt BT" w:hAnsi="Futura Lt BT"/>
          <w:sz w:val="24"/>
          <w:szCs w:val="24"/>
        </w:rPr>
        <w:t>u</w:t>
      </w:r>
      <w:r w:rsidR="000F14A3">
        <w:rPr>
          <w:rFonts w:ascii="Futura Lt BT" w:hAnsi="Futura Lt BT"/>
          <w:sz w:val="24"/>
          <w:szCs w:val="24"/>
        </w:rPr>
        <w:t xml:space="preserve"> </w:t>
      </w:r>
      <w:r w:rsidRPr="00C02A9A">
        <w:rPr>
          <w:rFonts w:ascii="Futura Lt BT" w:hAnsi="Futura Lt BT"/>
          <w:sz w:val="24"/>
          <w:szCs w:val="24"/>
        </w:rPr>
        <w:t>smještajnim</w:t>
      </w:r>
      <w:r w:rsidR="000F14A3">
        <w:rPr>
          <w:rFonts w:ascii="Futura Lt BT" w:hAnsi="Futura Lt BT"/>
          <w:sz w:val="24"/>
          <w:szCs w:val="24"/>
        </w:rPr>
        <w:t xml:space="preserve"> </w:t>
      </w:r>
      <w:r w:rsidRPr="00C02A9A">
        <w:rPr>
          <w:rFonts w:ascii="Futura Lt BT" w:hAnsi="Futura Lt BT"/>
          <w:sz w:val="24"/>
          <w:szCs w:val="24"/>
        </w:rPr>
        <w:t>objektima</w:t>
      </w:r>
      <w:r w:rsidR="000F14A3">
        <w:rPr>
          <w:rFonts w:ascii="Futura Lt BT" w:hAnsi="Futura Lt BT"/>
          <w:sz w:val="24"/>
          <w:szCs w:val="24"/>
        </w:rPr>
        <w:t xml:space="preserve"> </w:t>
      </w:r>
      <w:r w:rsidRPr="00C02A9A">
        <w:rPr>
          <w:rFonts w:ascii="Futura Lt BT" w:hAnsi="Futura Lt BT"/>
          <w:sz w:val="24"/>
          <w:szCs w:val="24"/>
        </w:rPr>
        <w:t>u</w:t>
      </w:r>
      <w:r w:rsidR="000F14A3">
        <w:rPr>
          <w:rFonts w:ascii="Futura Lt BT" w:hAnsi="Futura Lt BT"/>
          <w:sz w:val="24"/>
          <w:szCs w:val="24"/>
        </w:rPr>
        <w:t xml:space="preserve"> </w:t>
      </w:r>
      <w:r w:rsidRPr="00C02A9A">
        <w:rPr>
          <w:rFonts w:ascii="Futura Lt BT" w:hAnsi="Futura Lt BT"/>
          <w:sz w:val="24"/>
          <w:szCs w:val="24"/>
        </w:rPr>
        <w:t>Gradu</w:t>
      </w:r>
      <w:r w:rsidR="000F14A3">
        <w:rPr>
          <w:rFonts w:ascii="Futura Lt BT" w:hAnsi="Futura Lt BT"/>
          <w:sz w:val="24"/>
          <w:szCs w:val="24"/>
        </w:rPr>
        <w:t xml:space="preserve"> </w:t>
      </w:r>
      <w:r w:rsidRPr="00C02A9A">
        <w:rPr>
          <w:rFonts w:ascii="Futura Lt BT" w:hAnsi="Futura Lt BT"/>
          <w:sz w:val="24"/>
          <w:szCs w:val="24"/>
        </w:rPr>
        <w:t>Slunju</w:t>
      </w:r>
      <w:r w:rsidR="000F14A3">
        <w:rPr>
          <w:rFonts w:ascii="Futura Lt BT" w:hAnsi="Futura Lt BT"/>
          <w:sz w:val="24"/>
          <w:szCs w:val="24"/>
        </w:rPr>
        <w:t xml:space="preserve"> </w:t>
      </w:r>
      <w:r w:rsidRPr="00C02A9A">
        <w:rPr>
          <w:rFonts w:ascii="Futura Lt BT" w:hAnsi="Futura Lt BT"/>
          <w:sz w:val="24"/>
          <w:szCs w:val="24"/>
        </w:rPr>
        <w:t>i</w:t>
      </w:r>
      <w:r w:rsidR="000F14A3">
        <w:rPr>
          <w:rFonts w:ascii="Futura Lt BT" w:hAnsi="Futura Lt BT"/>
          <w:sz w:val="24"/>
          <w:szCs w:val="24"/>
        </w:rPr>
        <w:t xml:space="preserve"> </w:t>
      </w:r>
      <w:r w:rsidRPr="00C02A9A">
        <w:rPr>
          <w:rFonts w:ascii="Futura Lt BT" w:hAnsi="Futura Lt BT"/>
          <w:sz w:val="24"/>
          <w:szCs w:val="24"/>
        </w:rPr>
        <w:t>Općini</w:t>
      </w:r>
      <w:r w:rsidR="000F14A3">
        <w:rPr>
          <w:rFonts w:ascii="Futura Lt BT" w:hAnsi="Futura Lt BT"/>
          <w:sz w:val="24"/>
          <w:szCs w:val="24"/>
        </w:rPr>
        <w:t xml:space="preserve"> </w:t>
      </w:r>
      <w:r w:rsidRPr="00C02A9A">
        <w:rPr>
          <w:rFonts w:ascii="Futura Lt BT" w:hAnsi="Futura Lt BT"/>
          <w:sz w:val="24"/>
          <w:szCs w:val="24"/>
        </w:rPr>
        <w:t>Rakovica</w:t>
      </w:r>
      <w:r w:rsidR="000F14A3">
        <w:rPr>
          <w:rFonts w:ascii="Futura Lt BT" w:hAnsi="Futura Lt BT"/>
          <w:sz w:val="24"/>
          <w:szCs w:val="24"/>
        </w:rPr>
        <w:t xml:space="preserve"> </w:t>
      </w:r>
      <w:r w:rsidR="0069073F">
        <w:rPr>
          <w:rFonts w:ascii="Futura Lt BT" w:hAnsi="Futura Lt BT"/>
          <w:sz w:val="24"/>
          <w:szCs w:val="24"/>
        </w:rPr>
        <w:t>-</w:t>
      </w:r>
      <w:r w:rsidR="000F14A3">
        <w:rPr>
          <w:rFonts w:ascii="Futura Lt BT" w:hAnsi="Futura Lt BT"/>
          <w:sz w:val="24"/>
          <w:szCs w:val="24"/>
        </w:rPr>
        <w:t xml:space="preserve"> </w:t>
      </w:r>
      <w:r w:rsidRPr="00C02A9A">
        <w:rPr>
          <w:rFonts w:ascii="Futura Lt BT" w:hAnsi="Futura Lt BT"/>
          <w:sz w:val="24"/>
          <w:szCs w:val="24"/>
        </w:rPr>
        <w:t>gotovo</w:t>
      </w:r>
      <w:r w:rsidR="000F14A3">
        <w:rPr>
          <w:rFonts w:ascii="Futura Lt BT" w:hAnsi="Futura Lt BT"/>
          <w:sz w:val="24"/>
          <w:szCs w:val="24"/>
        </w:rPr>
        <w:t xml:space="preserve"> </w:t>
      </w:r>
      <w:r w:rsidRPr="00C02A9A">
        <w:rPr>
          <w:rFonts w:ascii="Futura Lt BT" w:hAnsi="Futura Lt BT"/>
          <w:sz w:val="24"/>
          <w:szCs w:val="24"/>
        </w:rPr>
        <w:t>¾</w:t>
      </w:r>
      <w:r w:rsidR="000F14A3">
        <w:rPr>
          <w:rFonts w:ascii="Futura Lt BT" w:hAnsi="Futura Lt BT"/>
          <w:sz w:val="24"/>
          <w:szCs w:val="24"/>
        </w:rPr>
        <w:t xml:space="preserve"> </w:t>
      </w:r>
      <w:r w:rsidRPr="00C02A9A">
        <w:rPr>
          <w:rFonts w:ascii="Futura Lt BT" w:hAnsi="Futura Lt BT"/>
          <w:sz w:val="24"/>
          <w:szCs w:val="24"/>
        </w:rPr>
        <w:t>svih</w:t>
      </w:r>
      <w:r w:rsidR="000F14A3">
        <w:rPr>
          <w:rFonts w:ascii="Futura Lt BT" w:hAnsi="Futura Lt BT"/>
          <w:sz w:val="24"/>
          <w:szCs w:val="24"/>
        </w:rPr>
        <w:t xml:space="preserve"> </w:t>
      </w:r>
      <w:r w:rsidRPr="00C02A9A">
        <w:rPr>
          <w:rFonts w:ascii="Futura Lt BT" w:hAnsi="Futura Lt BT"/>
          <w:sz w:val="24"/>
          <w:szCs w:val="24"/>
        </w:rPr>
        <w:t>smještajnih</w:t>
      </w:r>
      <w:r w:rsidR="000F14A3">
        <w:rPr>
          <w:rFonts w:ascii="Futura Lt BT" w:hAnsi="Futura Lt BT"/>
          <w:sz w:val="24"/>
          <w:szCs w:val="24"/>
        </w:rPr>
        <w:t xml:space="preserve"> </w:t>
      </w:r>
      <w:r w:rsidRPr="00C02A9A">
        <w:rPr>
          <w:rFonts w:ascii="Futura Lt BT" w:hAnsi="Futura Lt BT"/>
          <w:sz w:val="24"/>
          <w:szCs w:val="24"/>
        </w:rPr>
        <w:t>kapaciteta.</w:t>
      </w:r>
      <w:r w:rsidR="000F14A3">
        <w:rPr>
          <w:rFonts w:ascii="Futura Lt BT" w:hAnsi="Futura Lt BT"/>
          <w:sz w:val="24"/>
          <w:szCs w:val="24"/>
        </w:rPr>
        <w:t xml:space="preserve"> </w:t>
      </w:r>
      <w:r w:rsidRPr="00C02A9A">
        <w:rPr>
          <w:rFonts w:ascii="Futura Lt BT" w:hAnsi="Futura Lt BT"/>
          <w:sz w:val="24"/>
          <w:szCs w:val="24"/>
        </w:rPr>
        <w:t>Prosječan</w:t>
      </w:r>
      <w:r w:rsidR="000F14A3">
        <w:rPr>
          <w:rFonts w:ascii="Futura Lt BT" w:hAnsi="Futura Lt BT"/>
          <w:sz w:val="24"/>
          <w:szCs w:val="24"/>
        </w:rPr>
        <w:t xml:space="preserve"> </w:t>
      </w:r>
      <w:r w:rsidRPr="00C02A9A">
        <w:rPr>
          <w:rFonts w:ascii="Futura Lt BT" w:hAnsi="Futura Lt BT"/>
          <w:sz w:val="24"/>
          <w:szCs w:val="24"/>
        </w:rPr>
        <w:t>broj</w:t>
      </w:r>
      <w:r w:rsidR="000F14A3">
        <w:rPr>
          <w:rFonts w:ascii="Futura Lt BT" w:hAnsi="Futura Lt BT"/>
          <w:sz w:val="24"/>
          <w:szCs w:val="24"/>
        </w:rPr>
        <w:t xml:space="preserve"> </w:t>
      </w:r>
      <w:r w:rsidRPr="00C02A9A">
        <w:rPr>
          <w:rFonts w:ascii="Futura Lt BT" w:hAnsi="Futura Lt BT"/>
          <w:sz w:val="24"/>
          <w:szCs w:val="24"/>
        </w:rPr>
        <w:t>postelja</w:t>
      </w:r>
      <w:r w:rsidR="000F14A3">
        <w:rPr>
          <w:rFonts w:ascii="Futura Lt BT" w:hAnsi="Futura Lt BT"/>
          <w:sz w:val="24"/>
          <w:szCs w:val="24"/>
        </w:rPr>
        <w:t xml:space="preserve"> </w:t>
      </w:r>
      <w:r w:rsidRPr="00C02A9A">
        <w:rPr>
          <w:rFonts w:ascii="Futura Lt BT" w:hAnsi="Futura Lt BT"/>
          <w:sz w:val="24"/>
          <w:szCs w:val="24"/>
        </w:rPr>
        <w:t>po</w:t>
      </w:r>
      <w:r w:rsidR="000F14A3">
        <w:rPr>
          <w:rFonts w:ascii="Futura Lt BT" w:hAnsi="Futura Lt BT"/>
          <w:sz w:val="24"/>
          <w:szCs w:val="24"/>
        </w:rPr>
        <w:t xml:space="preserve"> </w:t>
      </w:r>
      <w:r w:rsidRPr="00C02A9A">
        <w:rPr>
          <w:rFonts w:ascii="Futura Lt BT" w:hAnsi="Futura Lt BT"/>
          <w:sz w:val="24"/>
          <w:szCs w:val="24"/>
        </w:rPr>
        <w:t>km</w:t>
      </w:r>
      <w:r w:rsidRPr="00560A0A">
        <w:rPr>
          <w:rFonts w:ascii="Futura Lt BT" w:hAnsi="Futura Lt BT"/>
          <w:sz w:val="24"/>
          <w:szCs w:val="24"/>
          <w:vertAlign w:val="superscript"/>
        </w:rPr>
        <w:t>2</w:t>
      </w:r>
      <w:r w:rsidR="000F14A3">
        <w:rPr>
          <w:rFonts w:ascii="Futura Lt BT" w:hAnsi="Futura Lt BT"/>
          <w:sz w:val="24"/>
          <w:szCs w:val="24"/>
        </w:rPr>
        <w:t xml:space="preserve"> </w:t>
      </w:r>
      <w:r w:rsidRPr="00C02A9A">
        <w:rPr>
          <w:rFonts w:ascii="Futura Lt BT" w:hAnsi="Futura Lt BT"/>
          <w:sz w:val="24"/>
          <w:szCs w:val="24"/>
        </w:rPr>
        <w:t>iznosi</w:t>
      </w:r>
      <w:r w:rsidR="000F14A3">
        <w:rPr>
          <w:rFonts w:ascii="Futura Lt BT" w:hAnsi="Futura Lt BT"/>
          <w:sz w:val="24"/>
          <w:szCs w:val="24"/>
        </w:rPr>
        <w:t xml:space="preserve"> </w:t>
      </w:r>
      <w:r w:rsidRPr="00C02A9A">
        <w:rPr>
          <w:rFonts w:ascii="Futura Lt BT" w:hAnsi="Futura Lt BT"/>
          <w:sz w:val="24"/>
          <w:szCs w:val="24"/>
        </w:rPr>
        <w:t>4,</w:t>
      </w:r>
      <w:r w:rsidR="00CA4CAF">
        <w:rPr>
          <w:rFonts w:ascii="Futura Lt BT" w:hAnsi="Futura Lt BT"/>
          <w:sz w:val="24"/>
          <w:szCs w:val="24"/>
        </w:rPr>
        <w:t>0</w:t>
      </w:r>
      <w:r w:rsidRPr="00C02A9A">
        <w:rPr>
          <w:rFonts w:ascii="Futura Lt BT" w:hAnsi="Futura Lt BT"/>
          <w:sz w:val="24"/>
          <w:szCs w:val="24"/>
        </w:rPr>
        <w:t>2</w:t>
      </w:r>
      <w:r w:rsidR="000F14A3">
        <w:rPr>
          <w:rFonts w:ascii="Futura Lt BT" w:hAnsi="Futura Lt BT"/>
          <w:sz w:val="24"/>
          <w:szCs w:val="24"/>
        </w:rPr>
        <w:t xml:space="preserve"> </w:t>
      </w:r>
      <w:r w:rsidRPr="00C02A9A">
        <w:rPr>
          <w:rFonts w:ascii="Futura Lt BT" w:hAnsi="Futura Lt BT"/>
          <w:sz w:val="24"/>
          <w:szCs w:val="24"/>
        </w:rPr>
        <w:t>postelje</w:t>
      </w:r>
      <w:r w:rsidR="000F14A3">
        <w:rPr>
          <w:rFonts w:ascii="Futura Lt BT" w:hAnsi="Futura Lt BT"/>
          <w:sz w:val="24"/>
          <w:szCs w:val="24"/>
        </w:rPr>
        <w:t xml:space="preserve"> </w:t>
      </w:r>
      <w:r w:rsidRPr="00C02A9A">
        <w:rPr>
          <w:rFonts w:ascii="Futura Lt BT" w:hAnsi="Futura Lt BT"/>
          <w:sz w:val="24"/>
          <w:szCs w:val="24"/>
        </w:rPr>
        <w:t>po</w:t>
      </w:r>
      <w:r w:rsidR="000F14A3">
        <w:rPr>
          <w:rFonts w:ascii="Futura Lt BT" w:hAnsi="Futura Lt BT"/>
          <w:sz w:val="24"/>
          <w:szCs w:val="24"/>
        </w:rPr>
        <w:t xml:space="preserve"> </w:t>
      </w:r>
      <w:r w:rsidRPr="00C02A9A">
        <w:rPr>
          <w:rFonts w:ascii="Futura Lt BT" w:hAnsi="Futura Lt BT"/>
          <w:sz w:val="24"/>
          <w:szCs w:val="24"/>
        </w:rPr>
        <w:t>km</w:t>
      </w:r>
      <w:r w:rsidRPr="00560A0A">
        <w:rPr>
          <w:rFonts w:ascii="Futura Lt BT" w:hAnsi="Futura Lt BT"/>
          <w:sz w:val="24"/>
          <w:szCs w:val="24"/>
          <w:vertAlign w:val="superscript"/>
        </w:rPr>
        <w:t>2</w:t>
      </w:r>
      <w:r w:rsidRPr="00C02A9A">
        <w:rPr>
          <w:rFonts w:ascii="Futura Lt BT" w:hAnsi="Futura Lt BT"/>
          <w:sz w:val="24"/>
          <w:szCs w:val="24"/>
        </w:rPr>
        <w:t>,</w:t>
      </w:r>
      <w:r w:rsidR="000F14A3">
        <w:rPr>
          <w:rFonts w:ascii="Futura Lt BT" w:hAnsi="Futura Lt BT"/>
          <w:sz w:val="24"/>
          <w:szCs w:val="24"/>
        </w:rPr>
        <w:t xml:space="preserve"> </w:t>
      </w:r>
      <w:r w:rsidRPr="00C02A9A">
        <w:rPr>
          <w:rFonts w:ascii="Futura Lt BT" w:hAnsi="Futura Lt BT"/>
          <w:sz w:val="24"/>
          <w:szCs w:val="24"/>
        </w:rPr>
        <w:t>odnosno</w:t>
      </w:r>
      <w:r w:rsidR="000F14A3">
        <w:rPr>
          <w:rFonts w:ascii="Futura Lt BT" w:hAnsi="Futura Lt BT"/>
          <w:sz w:val="24"/>
          <w:szCs w:val="24"/>
        </w:rPr>
        <w:t xml:space="preserve"> </w:t>
      </w:r>
      <w:r w:rsidR="00CA4CAF">
        <w:rPr>
          <w:rFonts w:ascii="Futura Lt BT" w:hAnsi="Futura Lt BT"/>
          <w:sz w:val="24"/>
          <w:szCs w:val="24"/>
        </w:rPr>
        <w:t>0,13</w:t>
      </w:r>
      <w:r w:rsidR="000F14A3">
        <w:rPr>
          <w:rFonts w:ascii="Futura Lt BT" w:hAnsi="Futura Lt BT"/>
          <w:sz w:val="24"/>
          <w:szCs w:val="24"/>
        </w:rPr>
        <w:t xml:space="preserve"> </w:t>
      </w:r>
      <w:r w:rsidRPr="00C02A9A">
        <w:rPr>
          <w:rFonts w:ascii="Futura Lt BT" w:hAnsi="Futura Lt BT"/>
          <w:sz w:val="24"/>
          <w:szCs w:val="24"/>
        </w:rPr>
        <w:t>postelja</w:t>
      </w:r>
      <w:r w:rsidR="000F14A3">
        <w:rPr>
          <w:rFonts w:ascii="Futura Lt BT" w:hAnsi="Futura Lt BT"/>
          <w:sz w:val="24"/>
          <w:szCs w:val="24"/>
        </w:rPr>
        <w:t xml:space="preserve"> </w:t>
      </w:r>
      <w:r w:rsidRPr="00C02A9A">
        <w:rPr>
          <w:rFonts w:ascii="Futura Lt BT" w:hAnsi="Futura Lt BT"/>
          <w:sz w:val="24"/>
          <w:szCs w:val="24"/>
        </w:rPr>
        <w:t>po</w:t>
      </w:r>
      <w:r w:rsidR="000F14A3">
        <w:rPr>
          <w:rFonts w:ascii="Futura Lt BT" w:hAnsi="Futura Lt BT"/>
          <w:sz w:val="24"/>
          <w:szCs w:val="24"/>
        </w:rPr>
        <w:t xml:space="preserve"> </w:t>
      </w:r>
      <w:r w:rsidRPr="00C02A9A">
        <w:rPr>
          <w:rFonts w:ascii="Futura Lt BT" w:hAnsi="Futura Lt BT"/>
          <w:sz w:val="24"/>
          <w:szCs w:val="24"/>
        </w:rPr>
        <w:t>stanovniku</w:t>
      </w:r>
      <w:r w:rsidR="00CA4CAF">
        <w:rPr>
          <w:rFonts w:ascii="Futura Lt BT" w:hAnsi="Futura Lt BT"/>
          <w:sz w:val="24"/>
          <w:szCs w:val="24"/>
        </w:rPr>
        <w:t xml:space="preserve"> (izračun u odnosu na </w:t>
      </w:r>
      <w:r w:rsidR="0069073F">
        <w:rPr>
          <w:rFonts w:ascii="Futura Lt BT" w:hAnsi="Futura Lt BT"/>
          <w:sz w:val="24"/>
          <w:szCs w:val="24"/>
        </w:rPr>
        <w:t xml:space="preserve">podatke </w:t>
      </w:r>
      <w:r w:rsidR="00CA4CAF">
        <w:rPr>
          <w:rFonts w:ascii="Futura Lt BT" w:hAnsi="Futura Lt BT"/>
          <w:sz w:val="24"/>
          <w:szCs w:val="24"/>
        </w:rPr>
        <w:t>popis</w:t>
      </w:r>
      <w:r w:rsidR="0069073F">
        <w:rPr>
          <w:rFonts w:ascii="Futura Lt BT" w:hAnsi="Futura Lt BT"/>
          <w:sz w:val="24"/>
          <w:szCs w:val="24"/>
        </w:rPr>
        <w:t>a</w:t>
      </w:r>
      <w:r w:rsidR="00CA4CAF">
        <w:rPr>
          <w:rFonts w:ascii="Futura Lt BT" w:hAnsi="Futura Lt BT"/>
          <w:sz w:val="24"/>
          <w:szCs w:val="24"/>
        </w:rPr>
        <w:t xml:space="preserve"> s</w:t>
      </w:r>
      <w:r w:rsidR="0069073F">
        <w:rPr>
          <w:rFonts w:ascii="Futura Lt BT" w:hAnsi="Futura Lt BT"/>
          <w:sz w:val="24"/>
          <w:szCs w:val="24"/>
        </w:rPr>
        <w:t>t</w:t>
      </w:r>
      <w:r w:rsidR="00CA4CAF">
        <w:rPr>
          <w:rFonts w:ascii="Futura Lt BT" w:hAnsi="Futura Lt BT"/>
          <w:sz w:val="24"/>
          <w:szCs w:val="24"/>
        </w:rPr>
        <w:t>anovništva 2021.</w:t>
      </w:r>
      <w:r w:rsidR="0069073F">
        <w:rPr>
          <w:rFonts w:ascii="Futura Lt BT" w:hAnsi="Futura Lt BT"/>
          <w:sz w:val="24"/>
          <w:szCs w:val="24"/>
        </w:rPr>
        <w:t>godine</w:t>
      </w:r>
      <w:r w:rsidR="00CA4CAF">
        <w:rPr>
          <w:rFonts w:ascii="Futura Lt BT" w:hAnsi="Futura Lt BT"/>
          <w:sz w:val="24"/>
          <w:szCs w:val="24"/>
        </w:rPr>
        <w:t>)</w:t>
      </w:r>
      <w:r w:rsidRPr="00C02A9A">
        <w:rPr>
          <w:rFonts w:ascii="Futura Lt BT" w:hAnsi="Futura Lt BT"/>
          <w:sz w:val="24"/>
          <w:szCs w:val="24"/>
        </w:rPr>
        <w:t>.</w:t>
      </w:r>
      <w:r w:rsidR="000F14A3">
        <w:rPr>
          <w:rFonts w:ascii="Futura Lt BT" w:hAnsi="Futura Lt BT"/>
          <w:sz w:val="24"/>
          <w:szCs w:val="24"/>
        </w:rPr>
        <w:t xml:space="preserve"> </w:t>
      </w:r>
    </w:p>
    <w:p w14:paraId="118E0AC8" w14:textId="77777777" w:rsidR="0069073F" w:rsidRDefault="00C02A9A" w:rsidP="00C02A9A">
      <w:pPr>
        <w:jc w:val="both"/>
        <w:rPr>
          <w:rFonts w:ascii="Futura Lt BT" w:hAnsi="Futura Lt BT"/>
          <w:sz w:val="24"/>
          <w:szCs w:val="24"/>
        </w:rPr>
      </w:pPr>
      <w:r w:rsidRPr="00C02A9A">
        <w:rPr>
          <w:rFonts w:ascii="Futura Lt BT" w:hAnsi="Futura Lt BT"/>
          <w:sz w:val="24"/>
          <w:szCs w:val="24"/>
        </w:rPr>
        <w:t>Indikator</w:t>
      </w:r>
      <w:r w:rsidR="000F14A3">
        <w:rPr>
          <w:rFonts w:ascii="Futura Lt BT" w:hAnsi="Futura Lt BT"/>
          <w:sz w:val="24"/>
          <w:szCs w:val="24"/>
        </w:rPr>
        <w:t xml:space="preserve"> </w:t>
      </w:r>
      <w:r w:rsidRPr="00C02A9A">
        <w:rPr>
          <w:rFonts w:ascii="Futura Lt BT" w:hAnsi="Futura Lt BT"/>
          <w:sz w:val="24"/>
          <w:szCs w:val="24"/>
        </w:rPr>
        <w:t>intenziteta</w:t>
      </w:r>
      <w:r w:rsidR="000F14A3">
        <w:rPr>
          <w:rFonts w:ascii="Futura Lt BT" w:hAnsi="Futura Lt BT"/>
          <w:sz w:val="24"/>
          <w:szCs w:val="24"/>
        </w:rPr>
        <w:t xml:space="preserve"> </w:t>
      </w:r>
      <w:r w:rsidRPr="00C02A9A">
        <w:rPr>
          <w:rFonts w:ascii="Futura Lt BT" w:hAnsi="Futura Lt BT"/>
          <w:sz w:val="24"/>
          <w:szCs w:val="24"/>
        </w:rPr>
        <w:t>turizma</w:t>
      </w:r>
      <w:r w:rsidR="000F14A3">
        <w:rPr>
          <w:rFonts w:ascii="Futura Lt BT" w:hAnsi="Futura Lt BT"/>
          <w:sz w:val="24"/>
          <w:szCs w:val="24"/>
        </w:rPr>
        <w:t xml:space="preserve"> </w:t>
      </w:r>
      <w:r w:rsidRPr="00C02A9A">
        <w:rPr>
          <w:rFonts w:ascii="Futura Lt BT" w:hAnsi="Futura Lt BT"/>
          <w:sz w:val="24"/>
          <w:szCs w:val="24"/>
        </w:rPr>
        <w:t>na</w:t>
      </w:r>
      <w:r w:rsidR="000F14A3">
        <w:rPr>
          <w:rFonts w:ascii="Futura Lt BT" w:hAnsi="Futura Lt BT"/>
          <w:sz w:val="24"/>
          <w:szCs w:val="24"/>
        </w:rPr>
        <w:t xml:space="preserve"> </w:t>
      </w:r>
      <w:r w:rsidRPr="00C02A9A">
        <w:rPr>
          <w:rFonts w:ascii="Futura Lt BT" w:hAnsi="Futura Lt BT"/>
          <w:sz w:val="24"/>
          <w:szCs w:val="24"/>
        </w:rPr>
        <w:t>nekom</w:t>
      </w:r>
      <w:r w:rsidR="000F14A3">
        <w:rPr>
          <w:rFonts w:ascii="Futura Lt BT" w:hAnsi="Futura Lt BT"/>
          <w:sz w:val="24"/>
          <w:szCs w:val="24"/>
        </w:rPr>
        <w:t xml:space="preserve"> </w:t>
      </w:r>
      <w:r w:rsidRPr="00C02A9A">
        <w:rPr>
          <w:rFonts w:ascii="Futura Lt BT" w:hAnsi="Futura Lt BT"/>
          <w:sz w:val="24"/>
          <w:szCs w:val="24"/>
        </w:rPr>
        <w:t>prostoru</w:t>
      </w:r>
      <w:r w:rsidR="000F14A3">
        <w:rPr>
          <w:rFonts w:ascii="Futura Lt BT" w:hAnsi="Futura Lt BT"/>
          <w:sz w:val="24"/>
          <w:szCs w:val="24"/>
        </w:rPr>
        <w:t xml:space="preserve"> </w:t>
      </w:r>
      <w:r w:rsidRPr="00C02A9A">
        <w:rPr>
          <w:rFonts w:ascii="Futura Lt BT" w:hAnsi="Futura Lt BT"/>
          <w:sz w:val="24"/>
          <w:szCs w:val="24"/>
        </w:rPr>
        <w:t>najbolje</w:t>
      </w:r>
      <w:r w:rsidR="000F14A3">
        <w:rPr>
          <w:rFonts w:ascii="Futura Lt BT" w:hAnsi="Futura Lt BT"/>
          <w:sz w:val="24"/>
          <w:szCs w:val="24"/>
        </w:rPr>
        <w:t xml:space="preserve"> </w:t>
      </w:r>
      <w:r w:rsidRPr="00C02A9A">
        <w:rPr>
          <w:rFonts w:ascii="Futura Lt BT" w:hAnsi="Futura Lt BT"/>
          <w:sz w:val="24"/>
          <w:szCs w:val="24"/>
        </w:rPr>
        <w:t>pokazuje</w:t>
      </w:r>
      <w:r w:rsidR="000F14A3">
        <w:rPr>
          <w:rFonts w:ascii="Futura Lt BT" w:hAnsi="Futura Lt BT"/>
          <w:sz w:val="24"/>
          <w:szCs w:val="24"/>
        </w:rPr>
        <w:t xml:space="preserve"> </w:t>
      </w:r>
      <w:r w:rsidRPr="00C02A9A">
        <w:rPr>
          <w:rFonts w:ascii="Futura Lt BT" w:hAnsi="Futura Lt BT"/>
          <w:sz w:val="24"/>
          <w:szCs w:val="24"/>
        </w:rPr>
        <w:t>broj</w:t>
      </w:r>
      <w:r w:rsidR="000F14A3">
        <w:rPr>
          <w:rFonts w:ascii="Futura Lt BT" w:hAnsi="Futura Lt BT"/>
          <w:sz w:val="24"/>
          <w:szCs w:val="24"/>
        </w:rPr>
        <w:t xml:space="preserve"> </w:t>
      </w:r>
      <w:r w:rsidRPr="00C02A9A">
        <w:rPr>
          <w:rFonts w:ascii="Futura Lt BT" w:hAnsi="Futura Lt BT"/>
          <w:sz w:val="24"/>
          <w:szCs w:val="24"/>
        </w:rPr>
        <w:t>dolazaka</w:t>
      </w:r>
      <w:r w:rsidR="000F14A3">
        <w:rPr>
          <w:rFonts w:ascii="Futura Lt BT" w:hAnsi="Futura Lt BT"/>
          <w:sz w:val="24"/>
          <w:szCs w:val="24"/>
        </w:rPr>
        <w:t xml:space="preserve"> </w:t>
      </w:r>
      <w:r w:rsidRPr="00C02A9A">
        <w:rPr>
          <w:rFonts w:ascii="Futura Lt BT" w:hAnsi="Futura Lt BT"/>
          <w:sz w:val="24"/>
          <w:szCs w:val="24"/>
        </w:rPr>
        <w:t>i</w:t>
      </w:r>
      <w:r w:rsidR="000F14A3">
        <w:rPr>
          <w:rFonts w:ascii="Futura Lt BT" w:hAnsi="Futura Lt BT"/>
          <w:sz w:val="24"/>
          <w:szCs w:val="24"/>
        </w:rPr>
        <w:t xml:space="preserve"> </w:t>
      </w:r>
      <w:r w:rsidRPr="00C02A9A">
        <w:rPr>
          <w:rFonts w:ascii="Futura Lt BT" w:hAnsi="Futura Lt BT"/>
          <w:sz w:val="24"/>
          <w:szCs w:val="24"/>
        </w:rPr>
        <w:t>noćenja</w:t>
      </w:r>
      <w:r w:rsidR="000F14A3">
        <w:rPr>
          <w:rFonts w:ascii="Futura Lt BT" w:hAnsi="Futura Lt BT"/>
          <w:sz w:val="24"/>
          <w:szCs w:val="24"/>
        </w:rPr>
        <w:t xml:space="preserve"> </w:t>
      </w:r>
      <w:r w:rsidRPr="00C02A9A">
        <w:rPr>
          <w:rFonts w:ascii="Futura Lt BT" w:hAnsi="Futura Lt BT"/>
          <w:sz w:val="24"/>
          <w:szCs w:val="24"/>
        </w:rPr>
        <w:t>turista</w:t>
      </w:r>
      <w:r w:rsidR="000F14A3">
        <w:rPr>
          <w:rFonts w:ascii="Futura Lt BT" w:hAnsi="Futura Lt BT"/>
          <w:sz w:val="24"/>
          <w:szCs w:val="24"/>
        </w:rPr>
        <w:t xml:space="preserve"> </w:t>
      </w:r>
      <w:r w:rsidRPr="00C02A9A">
        <w:rPr>
          <w:rFonts w:ascii="Futura Lt BT" w:hAnsi="Futura Lt BT"/>
          <w:sz w:val="24"/>
          <w:szCs w:val="24"/>
        </w:rPr>
        <w:t>u</w:t>
      </w:r>
      <w:r w:rsidR="000F14A3">
        <w:rPr>
          <w:rFonts w:ascii="Futura Lt BT" w:hAnsi="Futura Lt BT"/>
          <w:sz w:val="24"/>
          <w:szCs w:val="24"/>
        </w:rPr>
        <w:t xml:space="preserve"> </w:t>
      </w:r>
      <w:r w:rsidRPr="00C02A9A">
        <w:rPr>
          <w:rFonts w:ascii="Futura Lt BT" w:hAnsi="Futura Lt BT"/>
          <w:sz w:val="24"/>
          <w:szCs w:val="24"/>
        </w:rPr>
        <w:t>nekom</w:t>
      </w:r>
      <w:r w:rsidR="000F14A3">
        <w:rPr>
          <w:rFonts w:ascii="Futura Lt BT" w:hAnsi="Futura Lt BT"/>
          <w:sz w:val="24"/>
          <w:szCs w:val="24"/>
        </w:rPr>
        <w:t xml:space="preserve"> </w:t>
      </w:r>
      <w:r w:rsidRPr="00C02A9A">
        <w:rPr>
          <w:rFonts w:ascii="Futura Lt BT" w:hAnsi="Futura Lt BT"/>
          <w:sz w:val="24"/>
          <w:szCs w:val="24"/>
        </w:rPr>
        <w:t>vremenskom</w:t>
      </w:r>
      <w:r w:rsidR="000F14A3">
        <w:rPr>
          <w:rFonts w:ascii="Futura Lt BT" w:hAnsi="Futura Lt BT"/>
          <w:sz w:val="24"/>
          <w:szCs w:val="24"/>
        </w:rPr>
        <w:t xml:space="preserve"> </w:t>
      </w:r>
      <w:r w:rsidRPr="00C02A9A">
        <w:rPr>
          <w:rFonts w:ascii="Futura Lt BT" w:hAnsi="Futura Lt BT"/>
          <w:sz w:val="24"/>
          <w:szCs w:val="24"/>
        </w:rPr>
        <w:t>razdoblju.</w:t>
      </w:r>
      <w:r w:rsidR="000F14A3">
        <w:rPr>
          <w:rFonts w:ascii="Futura Lt BT" w:hAnsi="Futura Lt BT"/>
          <w:sz w:val="24"/>
          <w:szCs w:val="24"/>
        </w:rPr>
        <w:t xml:space="preserve"> </w:t>
      </w:r>
    </w:p>
    <w:p w14:paraId="2DD99B17" w14:textId="0A3A347D" w:rsidR="00CE47B7" w:rsidRDefault="00F26398" w:rsidP="00C02A9A">
      <w:pPr>
        <w:jc w:val="both"/>
        <w:rPr>
          <w:rFonts w:ascii="Futura Lt BT" w:hAnsi="Futura Lt BT"/>
          <w:sz w:val="24"/>
          <w:szCs w:val="24"/>
        </w:rPr>
      </w:pPr>
      <w:r>
        <w:rPr>
          <w:rFonts w:ascii="Futura Lt BT" w:hAnsi="Futura Lt BT"/>
          <w:sz w:val="24"/>
          <w:szCs w:val="24"/>
        </w:rPr>
        <w:t>Karlovačka županija kontinuirano bilježi</w:t>
      </w:r>
      <w:r w:rsidR="000F14A3">
        <w:rPr>
          <w:rFonts w:ascii="Futura Lt BT" w:hAnsi="Futura Lt BT"/>
          <w:sz w:val="24"/>
          <w:szCs w:val="24"/>
        </w:rPr>
        <w:t xml:space="preserve"> </w:t>
      </w:r>
      <w:r w:rsidR="00C02A9A" w:rsidRPr="00C02A9A">
        <w:rPr>
          <w:rFonts w:ascii="Futura Lt BT" w:hAnsi="Futura Lt BT"/>
          <w:sz w:val="24"/>
          <w:szCs w:val="24"/>
        </w:rPr>
        <w:t>rast</w:t>
      </w:r>
      <w:r w:rsidR="000F14A3">
        <w:rPr>
          <w:rFonts w:ascii="Futura Lt BT" w:hAnsi="Futura Lt BT"/>
          <w:sz w:val="24"/>
          <w:szCs w:val="24"/>
        </w:rPr>
        <w:t xml:space="preserve"> </w:t>
      </w:r>
      <w:r w:rsidR="00C02A9A" w:rsidRPr="00C02A9A">
        <w:rPr>
          <w:rFonts w:ascii="Futura Lt BT" w:hAnsi="Futura Lt BT"/>
          <w:sz w:val="24"/>
          <w:szCs w:val="24"/>
        </w:rPr>
        <w:t>broja</w:t>
      </w:r>
      <w:r w:rsidR="000F14A3">
        <w:rPr>
          <w:rFonts w:ascii="Futura Lt BT" w:hAnsi="Futura Lt BT"/>
          <w:sz w:val="24"/>
          <w:szCs w:val="24"/>
        </w:rPr>
        <w:t xml:space="preserve"> </w:t>
      </w:r>
      <w:r w:rsidR="00C02A9A" w:rsidRPr="00C02A9A">
        <w:rPr>
          <w:rFonts w:ascii="Futura Lt BT" w:hAnsi="Futura Lt BT"/>
          <w:sz w:val="24"/>
          <w:szCs w:val="24"/>
        </w:rPr>
        <w:t>dolazaka</w:t>
      </w:r>
      <w:r w:rsidR="000F14A3">
        <w:rPr>
          <w:rFonts w:ascii="Futura Lt BT" w:hAnsi="Futura Lt BT"/>
          <w:sz w:val="24"/>
          <w:szCs w:val="24"/>
        </w:rPr>
        <w:t xml:space="preserve"> </w:t>
      </w:r>
      <w:r w:rsidR="00C02A9A" w:rsidRPr="00C02A9A">
        <w:rPr>
          <w:rFonts w:ascii="Futura Lt BT" w:hAnsi="Futura Lt BT"/>
          <w:sz w:val="24"/>
          <w:szCs w:val="24"/>
        </w:rPr>
        <w:t>i</w:t>
      </w:r>
      <w:r w:rsidR="000F14A3">
        <w:rPr>
          <w:rFonts w:ascii="Futura Lt BT" w:hAnsi="Futura Lt BT"/>
          <w:sz w:val="24"/>
          <w:szCs w:val="24"/>
        </w:rPr>
        <w:t xml:space="preserve"> </w:t>
      </w:r>
      <w:r w:rsidR="00C02A9A" w:rsidRPr="00C02A9A">
        <w:rPr>
          <w:rFonts w:ascii="Futura Lt BT" w:hAnsi="Futura Lt BT"/>
          <w:sz w:val="24"/>
          <w:szCs w:val="24"/>
        </w:rPr>
        <w:t>noćenja</w:t>
      </w:r>
      <w:r>
        <w:rPr>
          <w:rFonts w:ascii="Futura Lt BT" w:hAnsi="Futura Lt BT"/>
          <w:sz w:val="24"/>
          <w:szCs w:val="24"/>
        </w:rPr>
        <w:t>. Od samo 7.972 noćenja 1994., ratne godine, preko 282.083 noć</w:t>
      </w:r>
      <w:r w:rsidR="00C96C2A">
        <w:rPr>
          <w:rFonts w:ascii="Futura Lt BT" w:hAnsi="Futura Lt BT"/>
          <w:sz w:val="24"/>
          <w:szCs w:val="24"/>
        </w:rPr>
        <w:t>e</w:t>
      </w:r>
      <w:r>
        <w:rPr>
          <w:rFonts w:ascii="Futura Lt BT" w:hAnsi="Futura Lt BT"/>
          <w:sz w:val="24"/>
          <w:szCs w:val="24"/>
        </w:rPr>
        <w:t>nja 2010. godine, do rekordnih 626.231 noćenja 2019. godine. I</w:t>
      </w:r>
      <w:r w:rsidR="00C02A9A" w:rsidRPr="00C02A9A">
        <w:rPr>
          <w:rFonts w:ascii="Futura Lt BT" w:hAnsi="Futura Lt BT"/>
          <w:sz w:val="24"/>
          <w:szCs w:val="24"/>
        </w:rPr>
        <w:t>zuzetak</w:t>
      </w:r>
      <w:r w:rsidR="000F14A3">
        <w:rPr>
          <w:rFonts w:ascii="Futura Lt BT" w:hAnsi="Futura Lt BT"/>
          <w:sz w:val="24"/>
          <w:szCs w:val="24"/>
        </w:rPr>
        <w:t xml:space="preserve"> </w:t>
      </w:r>
      <w:r>
        <w:rPr>
          <w:rFonts w:ascii="Futura Lt BT" w:hAnsi="Futura Lt BT"/>
          <w:sz w:val="24"/>
          <w:szCs w:val="24"/>
        </w:rPr>
        <w:t xml:space="preserve"> i drastičan pad na 179.963 noćenja desio se </w:t>
      </w:r>
      <w:r w:rsidR="00C02A9A" w:rsidRPr="00C02A9A">
        <w:rPr>
          <w:rFonts w:ascii="Futura Lt BT" w:hAnsi="Futura Lt BT"/>
          <w:sz w:val="24"/>
          <w:szCs w:val="24"/>
        </w:rPr>
        <w:t>2020.</w:t>
      </w:r>
      <w:r w:rsidR="000F14A3">
        <w:rPr>
          <w:rFonts w:ascii="Futura Lt BT" w:hAnsi="Futura Lt BT"/>
          <w:sz w:val="24"/>
          <w:szCs w:val="24"/>
        </w:rPr>
        <w:t xml:space="preserve"> </w:t>
      </w:r>
      <w:r w:rsidR="00C02A9A" w:rsidRPr="00C02A9A">
        <w:rPr>
          <w:rFonts w:ascii="Futura Lt BT" w:hAnsi="Futura Lt BT"/>
          <w:sz w:val="24"/>
          <w:szCs w:val="24"/>
        </w:rPr>
        <w:t>godin</w:t>
      </w:r>
      <w:r>
        <w:rPr>
          <w:rFonts w:ascii="Futura Lt BT" w:hAnsi="Futura Lt BT"/>
          <w:sz w:val="24"/>
          <w:szCs w:val="24"/>
        </w:rPr>
        <w:t>e z</w:t>
      </w:r>
      <w:r w:rsidR="00C02A9A" w:rsidRPr="00C02A9A">
        <w:rPr>
          <w:rFonts w:ascii="Futura Lt BT" w:hAnsi="Futura Lt BT"/>
          <w:sz w:val="24"/>
          <w:szCs w:val="24"/>
        </w:rPr>
        <w:t>bog</w:t>
      </w:r>
      <w:r w:rsidR="000F14A3">
        <w:rPr>
          <w:rFonts w:ascii="Futura Lt BT" w:hAnsi="Futura Lt BT"/>
          <w:sz w:val="24"/>
          <w:szCs w:val="24"/>
        </w:rPr>
        <w:t xml:space="preserve"> </w:t>
      </w:r>
      <w:r w:rsidR="00C02A9A" w:rsidRPr="00C02A9A">
        <w:rPr>
          <w:rFonts w:ascii="Futura Lt BT" w:hAnsi="Futura Lt BT"/>
          <w:sz w:val="24"/>
          <w:szCs w:val="24"/>
        </w:rPr>
        <w:t>pandemije</w:t>
      </w:r>
      <w:r w:rsidR="000F14A3">
        <w:rPr>
          <w:rFonts w:ascii="Futura Lt BT" w:hAnsi="Futura Lt BT"/>
          <w:sz w:val="24"/>
          <w:szCs w:val="24"/>
        </w:rPr>
        <w:t xml:space="preserve"> </w:t>
      </w:r>
      <w:r w:rsidR="00C02A9A" w:rsidRPr="00C02A9A">
        <w:rPr>
          <w:rFonts w:ascii="Futura Lt BT" w:hAnsi="Futura Lt BT"/>
          <w:sz w:val="24"/>
          <w:szCs w:val="24"/>
        </w:rPr>
        <w:t>COVID-a,</w:t>
      </w:r>
      <w:r w:rsidR="000F14A3">
        <w:rPr>
          <w:rFonts w:ascii="Futura Lt BT" w:hAnsi="Futura Lt BT"/>
          <w:sz w:val="24"/>
          <w:szCs w:val="24"/>
        </w:rPr>
        <w:t xml:space="preserve"> </w:t>
      </w:r>
      <w:r w:rsidR="00C02A9A" w:rsidRPr="00C02A9A">
        <w:rPr>
          <w:rFonts w:ascii="Futura Lt BT" w:hAnsi="Futura Lt BT"/>
          <w:sz w:val="24"/>
          <w:szCs w:val="24"/>
        </w:rPr>
        <w:t>nakon</w:t>
      </w:r>
      <w:r w:rsidR="000F14A3">
        <w:rPr>
          <w:rFonts w:ascii="Futura Lt BT" w:hAnsi="Futura Lt BT"/>
          <w:sz w:val="24"/>
          <w:szCs w:val="24"/>
        </w:rPr>
        <w:t xml:space="preserve"> </w:t>
      </w:r>
      <w:r w:rsidR="00C02A9A" w:rsidRPr="00C02A9A">
        <w:rPr>
          <w:rFonts w:ascii="Futura Lt BT" w:hAnsi="Futura Lt BT"/>
          <w:sz w:val="24"/>
          <w:szCs w:val="24"/>
        </w:rPr>
        <w:t>čega</w:t>
      </w:r>
      <w:r w:rsidR="000F14A3">
        <w:rPr>
          <w:rFonts w:ascii="Futura Lt BT" w:hAnsi="Futura Lt BT"/>
          <w:sz w:val="24"/>
          <w:szCs w:val="24"/>
        </w:rPr>
        <w:t xml:space="preserve"> </w:t>
      </w:r>
      <w:r w:rsidR="00C02A9A" w:rsidRPr="00C02A9A">
        <w:rPr>
          <w:rFonts w:ascii="Futura Lt BT" w:hAnsi="Futura Lt BT"/>
          <w:sz w:val="24"/>
          <w:szCs w:val="24"/>
        </w:rPr>
        <w:t>Županija</w:t>
      </w:r>
      <w:r w:rsidR="000F14A3">
        <w:rPr>
          <w:rFonts w:ascii="Futura Lt BT" w:hAnsi="Futura Lt BT"/>
          <w:sz w:val="24"/>
          <w:szCs w:val="24"/>
        </w:rPr>
        <w:t xml:space="preserve"> </w:t>
      </w:r>
      <w:r w:rsidR="00C02A9A" w:rsidRPr="00C02A9A">
        <w:rPr>
          <w:rFonts w:ascii="Futura Lt BT" w:hAnsi="Futura Lt BT"/>
          <w:sz w:val="24"/>
          <w:szCs w:val="24"/>
        </w:rPr>
        <w:t>bilježi</w:t>
      </w:r>
      <w:r w:rsidR="000F14A3">
        <w:rPr>
          <w:rFonts w:ascii="Futura Lt BT" w:hAnsi="Futura Lt BT"/>
          <w:sz w:val="24"/>
          <w:szCs w:val="24"/>
        </w:rPr>
        <w:t xml:space="preserve"> </w:t>
      </w:r>
      <w:r w:rsidR="00C02A9A" w:rsidRPr="00C02A9A">
        <w:rPr>
          <w:rFonts w:ascii="Futura Lt BT" w:hAnsi="Futura Lt BT"/>
          <w:sz w:val="24"/>
          <w:szCs w:val="24"/>
        </w:rPr>
        <w:t>ponovni</w:t>
      </w:r>
      <w:r w:rsidR="000F14A3">
        <w:rPr>
          <w:rFonts w:ascii="Futura Lt BT" w:hAnsi="Futura Lt BT"/>
          <w:sz w:val="24"/>
          <w:szCs w:val="24"/>
        </w:rPr>
        <w:t xml:space="preserve"> </w:t>
      </w:r>
      <w:r w:rsidR="00C02A9A" w:rsidRPr="00C02A9A">
        <w:rPr>
          <w:rFonts w:ascii="Futura Lt BT" w:hAnsi="Futura Lt BT"/>
          <w:sz w:val="24"/>
          <w:szCs w:val="24"/>
        </w:rPr>
        <w:t>rast,</w:t>
      </w:r>
      <w:r w:rsidR="000F14A3">
        <w:rPr>
          <w:rFonts w:ascii="Futura Lt BT" w:hAnsi="Futura Lt BT"/>
          <w:sz w:val="24"/>
          <w:szCs w:val="24"/>
        </w:rPr>
        <w:t xml:space="preserve"> </w:t>
      </w:r>
      <w:r w:rsidR="00C02A9A" w:rsidRPr="00C02A9A">
        <w:rPr>
          <w:rFonts w:ascii="Futura Lt BT" w:hAnsi="Futura Lt BT"/>
          <w:sz w:val="24"/>
          <w:szCs w:val="24"/>
        </w:rPr>
        <w:t>ali</w:t>
      </w:r>
      <w:r w:rsidR="000F14A3">
        <w:rPr>
          <w:rFonts w:ascii="Futura Lt BT" w:hAnsi="Futura Lt BT"/>
          <w:sz w:val="24"/>
          <w:szCs w:val="24"/>
        </w:rPr>
        <w:t xml:space="preserve"> </w:t>
      </w:r>
      <w:r w:rsidR="00C02A9A" w:rsidRPr="00C02A9A">
        <w:rPr>
          <w:rFonts w:ascii="Futura Lt BT" w:hAnsi="Futura Lt BT"/>
          <w:sz w:val="24"/>
          <w:szCs w:val="24"/>
        </w:rPr>
        <w:t>se</w:t>
      </w:r>
      <w:r w:rsidR="000F14A3">
        <w:rPr>
          <w:rFonts w:ascii="Futura Lt BT" w:hAnsi="Futura Lt BT"/>
          <w:sz w:val="24"/>
          <w:szCs w:val="24"/>
        </w:rPr>
        <w:t xml:space="preserve"> </w:t>
      </w:r>
      <w:r w:rsidR="00C02A9A" w:rsidRPr="00C02A9A">
        <w:rPr>
          <w:rFonts w:ascii="Futura Lt BT" w:hAnsi="Futura Lt BT"/>
          <w:sz w:val="24"/>
          <w:szCs w:val="24"/>
        </w:rPr>
        <w:t>još</w:t>
      </w:r>
      <w:r w:rsidR="000F14A3">
        <w:rPr>
          <w:rFonts w:ascii="Futura Lt BT" w:hAnsi="Futura Lt BT"/>
          <w:sz w:val="24"/>
          <w:szCs w:val="24"/>
        </w:rPr>
        <w:t xml:space="preserve"> </w:t>
      </w:r>
      <w:r w:rsidR="00C02A9A" w:rsidRPr="00C02A9A">
        <w:rPr>
          <w:rFonts w:ascii="Futura Lt BT" w:hAnsi="Futura Lt BT"/>
          <w:sz w:val="24"/>
          <w:szCs w:val="24"/>
        </w:rPr>
        <w:t>uvijek</w:t>
      </w:r>
      <w:r w:rsidR="000F14A3">
        <w:rPr>
          <w:rFonts w:ascii="Futura Lt BT" w:hAnsi="Futura Lt BT"/>
          <w:sz w:val="24"/>
          <w:szCs w:val="24"/>
        </w:rPr>
        <w:t xml:space="preserve"> </w:t>
      </w:r>
      <w:r w:rsidR="00C02A9A" w:rsidRPr="00C02A9A">
        <w:rPr>
          <w:rFonts w:ascii="Futura Lt BT" w:hAnsi="Futura Lt BT"/>
          <w:sz w:val="24"/>
          <w:szCs w:val="24"/>
        </w:rPr>
        <w:t>nije</w:t>
      </w:r>
      <w:r w:rsidR="000F14A3">
        <w:rPr>
          <w:rFonts w:ascii="Futura Lt BT" w:hAnsi="Futura Lt BT"/>
          <w:sz w:val="24"/>
          <w:szCs w:val="24"/>
        </w:rPr>
        <w:t xml:space="preserve"> </w:t>
      </w:r>
      <w:r w:rsidR="00C02A9A" w:rsidRPr="00C02A9A">
        <w:rPr>
          <w:rFonts w:ascii="Futura Lt BT" w:hAnsi="Futura Lt BT"/>
          <w:sz w:val="24"/>
          <w:szCs w:val="24"/>
        </w:rPr>
        <w:t>zabilježio</w:t>
      </w:r>
      <w:r w:rsidR="000F14A3">
        <w:rPr>
          <w:rFonts w:ascii="Futura Lt BT" w:hAnsi="Futura Lt BT"/>
          <w:sz w:val="24"/>
          <w:szCs w:val="24"/>
        </w:rPr>
        <w:t xml:space="preserve"> </w:t>
      </w:r>
      <w:r w:rsidR="00C02A9A" w:rsidRPr="00C02A9A">
        <w:rPr>
          <w:rFonts w:ascii="Futura Lt BT" w:hAnsi="Futura Lt BT"/>
          <w:sz w:val="24"/>
          <w:szCs w:val="24"/>
        </w:rPr>
        <w:t>bolji</w:t>
      </w:r>
      <w:r w:rsidR="000F14A3">
        <w:rPr>
          <w:rFonts w:ascii="Futura Lt BT" w:hAnsi="Futura Lt BT"/>
          <w:sz w:val="24"/>
          <w:szCs w:val="24"/>
        </w:rPr>
        <w:t xml:space="preserve"> </w:t>
      </w:r>
      <w:r w:rsidR="00C02A9A" w:rsidRPr="00C02A9A">
        <w:rPr>
          <w:rFonts w:ascii="Futura Lt BT" w:hAnsi="Futura Lt BT"/>
          <w:sz w:val="24"/>
          <w:szCs w:val="24"/>
        </w:rPr>
        <w:t>rezultat</w:t>
      </w:r>
      <w:r w:rsidR="000F14A3">
        <w:rPr>
          <w:rFonts w:ascii="Futura Lt BT" w:hAnsi="Futura Lt BT"/>
          <w:sz w:val="24"/>
          <w:szCs w:val="24"/>
        </w:rPr>
        <w:t xml:space="preserve"> </w:t>
      </w:r>
      <w:r w:rsidR="00C02A9A" w:rsidRPr="00C02A9A">
        <w:rPr>
          <w:rFonts w:ascii="Futura Lt BT" w:hAnsi="Futura Lt BT"/>
          <w:sz w:val="24"/>
          <w:szCs w:val="24"/>
        </w:rPr>
        <w:t>od</w:t>
      </w:r>
      <w:r w:rsidR="000F14A3">
        <w:rPr>
          <w:rFonts w:ascii="Futura Lt BT" w:hAnsi="Futura Lt BT"/>
          <w:sz w:val="24"/>
          <w:szCs w:val="24"/>
        </w:rPr>
        <w:t xml:space="preserve"> </w:t>
      </w:r>
      <w:r w:rsidR="00C02A9A" w:rsidRPr="00C02A9A">
        <w:rPr>
          <w:rFonts w:ascii="Futura Lt BT" w:hAnsi="Futura Lt BT"/>
          <w:sz w:val="24"/>
          <w:szCs w:val="24"/>
        </w:rPr>
        <w:t>onog</w:t>
      </w:r>
      <w:r w:rsidR="000F14A3">
        <w:rPr>
          <w:rFonts w:ascii="Futura Lt BT" w:hAnsi="Futura Lt BT"/>
          <w:sz w:val="24"/>
          <w:szCs w:val="24"/>
        </w:rPr>
        <w:t xml:space="preserve"> </w:t>
      </w:r>
      <w:r w:rsidR="00C02A9A" w:rsidRPr="00C02A9A">
        <w:rPr>
          <w:rFonts w:ascii="Futura Lt BT" w:hAnsi="Futura Lt BT"/>
          <w:sz w:val="24"/>
          <w:szCs w:val="24"/>
        </w:rPr>
        <w:t>iz</w:t>
      </w:r>
      <w:r w:rsidR="000F14A3">
        <w:rPr>
          <w:rFonts w:ascii="Futura Lt BT" w:hAnsi="Futura Lt BT"/>
          <w:sz w:val="24"/>
          <w:szCs w:val="24"/>
        </w:rPr>
        <w:t xml:space="preserve"> </w:t>
      </w:r>
      <w:r w:rsidR="00C02A9A" w:rsidRPr="00C02A9A">
        <w:rPr>
          <w:rFonts w:ascii="Futura Lt BT" w:hAnsi="Futura Lt BT"/>
          <w:sz w:val="24"/>
          <w:szCs w:val="24"/>
        </w:rPr>
        <w:t>2019.</w:t>
      </w:r>
      <w:r w:rsidR="000F14A3">
        <w:rPr>
          <w:rFonts w:ascii="Futura Lt BT" w:hAnsi="Futura Lt BT"/>
          <w:sz w:val="24"/>
          <w:szCs w:val="24"/>
        </w:rPr>
        <w:t xml:space="preserve"> </w:t>
      </w:r>
      <w:r w:rsidR="00C02A9A" w:rsidRPr="00C02A9A">
        <w:rPr>
          <w:rFonts w:ascii="Futura Lt BT" w:hAnsi="Futura Lt BT"/>
          <w:sz w:val="24"/>
          <w:szCs w:val="24"/>
        </w:rPr>
        <w:t>Prema</w:t>
      </w:r>
      <w:r w:rsidR="000F14A3">
        <w:rPr>
          <w:rFonts w:ascii="Futura Lt BT" w:hAnsi="Futura Lt BT"/>
          <w:sz w:val="24"/>
          <w:szCs w:val="24"/>
        </w:rPr>
        <w:t xml:space="preserve"> </w:t>
      </w:r>
      <w:r w:rsidR="00C02A9A" w:rsidRPr="00C02A9A">
        <w:rPr>
          <w:rFonts w:ascii="Futura Lt BT" w:hAnsi="Futura Lt BT"/>
          <w:sz w:val="24"/>
          <w:szCs w:val="24"/>
        </w:rPr>
        <w:t>prebivalištu</w:t>
      </w:r>
      <w:r w:rsidR="000F14A3">
        <w:rPr>
          <w:rFonts w:ascii="Futura Lt BT" w:hAnsi="Futura Lt BT"/>
          <w:sz w:val="24"/>
          <w:szCs w:val="24"/>
        </w:rPr>
        <w:t xml:space="preserve"> </w:t>
      </w:r>
      <w:r w:rsidR="00C02A9A" w:rsidRPr="00C02A9A">
        <w:rPr>
          <w:rFonts w:ascii="Futura Lt BT" w:hAnsi="Futura Lt BT"/>
          <w:sz w:val="24"/>
          <w:szCs w:val="24"/>
        </w:rPr>
        <w:t>najviše</w:t>
      </w:r>
      <w:r w:rsidR="000F14A3">
        <w:rPr>
          <w:rFonts w:ascii="Futura Lt BT" w:hAnsi="Futura Lt BT"/>
          <w:sz w:val="24"/>
          <w:szCs w:val="24"/>
        </w:rPr>
        <w:t xml:space="preserve"> </w:t>
      </w:r>
      <w:r w:rsidR="00C02A9A" w:rsidRPr="00C02A9A">
        <w:rPr>
          <w:rFonts w:ascii="Futura Lt BT" w:hAnsi="Futura Lt BT"/>
          <w:sz w:val="24"/>
          <w:szCs w:val="24"/>
        </w:rPr>
        <w:t>turista</w:t>
      </w:r>
      <w:r w:rsidR="000F14A3">
        <w:rPr>
          <w:rFonts w:ascii="Futura Lt BT" w:hAnsi="Futura Lt BT"/>
          <w:sz w:val="24"/>
          <w:szCs w:val="24"/>
        </w:rPr>
        <w:t xml:space="preserve"> </w:t>
      </w:r>
      <w:r w:rsidR="00C02A9A" w:rsidRPr="00C02A9A">
        <w:rPr>
          <w:rFonts w:ascii="Futura Lt BT" w:hAnsi="Futura Lt BT"/>
          <w:sz w:val="24"/>
          <w:szCs w:val="24"/>
        </w:rPr>
        <w:t>dolazi</w:t>
      </w:r>
      <w:r w:rsidR="000F14A3">
        <w:rPr>
          <w:rFonts w:ascii="Futura Lt BT" w:hAnsi="Futura Lt BT"/>
          <w:sz w:val="24"/>
          <w:szCs w:val="24"/>
        </w:rPr>
        <w:t xml:space="preserve"> </w:t>
      </w:r>
      <w:r w:rsidR="00C02A9A" w:rsidRPr="00C02A9A">
        <w:rPr>
          <w:rFonts w:ascii="Futura Lt BT" w:hAnsi="Futura Lt BT"/>
          <w:sz w:val="24"/>
          <w:szCs w:val="24"/>
        </w:rPr>
        <w:t>iz</w:t>
      </w:r>
      <w:r w:rsidR="000F14A3">
        <w:rPr>
          <w:rFonts w:ascii="Futura Lt BT" w:hAnsi="Futura Lt BT"/>
          <w:sz w:val="24"/>
          <w:szCs w:val="24"/>
        </w:rPr>
        <w:t xml:space="preserve"> </w:t>
      </w:r>
      <w:r w:rsidR="00C02A9A" w:rsidRPr="00C02A9A">
        <w:rPr>
          <w:rFonts w:ascii="Futura Lt BT" w:hAnsi="Futura Lt BT"/>
          <w:sz w:val="24"/>
          <w:szCs w:val="24"/>
        </w:rPr>
        <w:t>Njemačke,</w:t>
      </w:r>
      <w:r w:rsidR="000F14A3">
        <w:rPr>
          <w:rFonts w:ascii="Futura Lt BT" w:hAnsi="Futura Lt BT"/>
          <w:sz w:val="24"/>
          <w:szCs w:val="24"/>
        </w:rPr>
        <w:t xml:space="preserve"> </w:t>
      </w:r>
      <w:r w:rsidR="00C02A9A" w:rsidRPr="00C02A9A">
        <w:rPr>
          <w:rFonts w:ascii="Futura Lt BT" w:hAnsi="Futura Lt BT"/>
          <w:sz w:val="24"/>
          <w:szCs w:val="24"/>
        </w:rPr>
        <w:t>zatim</w:t>
      </w:r>
      <w:r w:rsidR="000F14A3">
        <w:rPr>
          <w:rFonts w:ascii="Futura Lt BT" w:hAnsi="Futura Lt BT"/>
          <w:sz w:val="24"/>
          <w:szCs w:val="24"/>
        </w:rPr>
        <w:t xml:space="preserve"> </w:t>
      </w:r>
      <w:r w:rsidR="00C02A9A" w:rsidRPr="00C02A9A">
        <w:rPr>
          <w:rFonts w:ascii="Futura Lt BT" w:hAnsi="Futura Lt BT"/>
          <w:sz w:val="24"/>
          <w:szCs w:val="24"/>
        </w:rPr>
        <w:t>domaći</w:t>
      </w:r>
      <w:r w:rsidR="000F14A3">
        <w:rPr>
          <w:rFonts w:ascii="Futura Lt BT" w:hAnsi="Futura Lt BT"/>
          <w:sz w:val="24"/>
          <w:szCs w:val="24"/>
        </w:rPr>
        <w:t xml:space="preserve"> </w:t>
      </w:r>
      <w:r w:rsidR="00C02A9A" w:rsidRPr="00C02A9A">
        <w:rPr>
          <w:rFonts w:ascii="Futura Lt BT" w:hAnsi="Futura Lt BT"/>
          <w:sz w:val="24"/>
          <w:szCs w:val="24"/>
        </w:rPr>
        <w:t>turisti</w:t>
      </w:r>
      <w:r w:rsidR="000F14A3">
        <w:rPr>
          <w:rFonts w:ascii="Futura Lt BT" w:hAnsi="Futura Lt BT"/>
          <w:sz w:val="24"/>
          <w:szCs w:val="24"/>
        </w:rPr>
        <w:t xml:space="preserve"> </w:t>
      </w:r>
      <w:r w:rsidR="00C02A9A" w:rsidRPr="00C02A9A">
        <w:rPr>
          <w:rFonts w:ascii="Futura Lt BT" w:hAnsi="Futura Lt BT"/>
          <w:sz w:val="24"/>
          <w:szCs w:val="24"/>
        </w:rPr>
        <w:t>te</w:t>
      </w:r>
      <w:r w:rsidR="000F14A3">
        <w:rPr>
          <w:rFonts w:ascii="Futura Lt BT" w:hAnsi="Futura Lt BT"/>
          <w:sz w:val="24"/>
          <w:szCs w:val="24"/>
        </w:rPr>
        <w:t xml:space="preserve"> </w:t>
      </w:r>
      <w:r w:rsidR="00C02A9A" w:rsidRPr="00C02A9A">
        <w:rPr>
          <w:rFonts w:ascii="Futura Lt BT" w:hAnsi="Futura Lt BT"/>
          <w:sz w:val="24"/>
          <w:szCs w:val="24"/>
        </w:rPr>
        <w:t>gosti</w:t>
      </w:r>
      <w:r w:rsidR="000F14A3">
        <w:rPr>
          <w:rFonts w:ascii="Futura Lt BT" w:hAnsi="Futura Lt BT"/>
          <w:sz w:val="24"/>
          <w:szCs w:val="24"/>
        </w:rPr>
        <w:t xml:space="preserve"> </w:t>
      </w:r>
      <w:r w:rsidR="00C02A9A" w:rsidRPr="00C02A9A">
        <w:rPr>
          <w:rFonts w:ascii="Futura Lt BT" w:hAnsi="Futura Lt BT"/>
          <w:sz w:val="24"/>
          <w:szCs w:val="24"/>
        </w:rPr>
        <w:t>iz</w:t>
      </w:r>
      <w:r w:rsidR="000F14A3">
        <w:rPr>
          <w:rFonts w:ascii="Futura Lt BT" w:hAnsi="Futura Lt BT"/>
          <w:sz w:val="24"/>
          <w:szCs w:val="24"/>
        </w:rPr>
        <w:t xml:space="preserve"> </w:t>
      </w:r>
      <w:r w:rsidR="00C02A9A" w:rsidRPr="00C02A9A">
        <w:rPr>
          <w:rFonts w:ascii="Futura Lt BT" w:hAnsi="Futura Lt BT"/>
          <w:sz w:val="24"/>
          <w:szCs w:val="24"/>
        </w:rPr>
        <w:t>Nizozemske</w:t>
      </w:r>
      <w:r w:rsidR="000F14A3">
        <w:rPr>
          <w:rFonts w:ascii="Futura Lt BT" w:hAnsi="Futura Lt BT"/>
          <w:sz w:val="24"/>
          <w:szCs w:val="24"/>
        </w:rPr>
        <w:t xml:space="preserve"> </w:t>
      </w:r>
      <w:r w:rsidR="00C02A9A" w:rsidRPr="00C02A9A">
        <w:rPr>
          <w:rFonts w:ascii="Futura Lt BT" w:hAnsi="Futura Lt BT"/>
          <w:sz w:val="24"/>
          <w:szCs w:val="24"/>
        </w:rPr>
        <w:t>i</w:t>
      </w:r>
      <w:r w:rsidR="000F14A3">
        <w:rPr>
          <w:rFonts w:ascii="Futura Lt BT" w:hAnsi="Futura Lt BT"/>
          <w:sz w:val="24"/>
          <w:szCs w:val="24"/>
        </w:rPr>
        <w:t xml:space="preserve"> </w:t>
      </w:r>
      <w:r w:rsidR="00C02A9A" w:rsidRPr="00C02A9A">
        <w:rPr>
          <w:rFonts w:ascii="Futura Lt BT" w:hAnsi="Futura Lt BT"/>
          <w:sz w:val="24"/>
          <w:szCs w:val="24"/>
        </w:rPr>
        <w:t>Poljske.</w:t>
      </w:r>
    </w:p>
    <w:tbl>
      <w:tblPr>
        <w:tblW w:w="7961" w:type="dxa"/>
        <w:jc w:val="center"/>
        <w:tblLook w:val="04A0" w:firstRow="1" w:lastRow="0" w:firstColumn="1" w:lastColumn="0" w:noHBand="0" w:noVBand="1"/>
      </w:tblPr>
      <w:tblGrid>
        <w:gridCol w:w="3222"/>
        <w:gridCol w:w="1593"/>
        <w:gridCol w:w="1573"/>
        <w:gridCol w:w="1573"/>
      </w:tblGrid>
      <w:tr w:rsidR="00CA4CAF" w:rsidRPr="00CA4CAF" w14:paraId="41F67326" w14:textId="77777777" w:rsidTr="00CE50BB">
        <w:trPr>
          <w:trHeight w:val="300"/>
          <w:jc w:val="center"/>
        </w:trPr>
        <w:tc>
          <w:tcPr>
            <w:tcW w:w="7961" w:type="dxa"/>
            <w:gridSpan w:val="4"/>
            <w:tcBorders>
              <w:top w:val="single" w:sz="4" w:space="0" w:color="auto"/>
              <w:left w:val="single" w:sz="4" w:space="0" w:color="auto"/>
              <w:bottom w:val="single" w:sz="4" w:space="0" w:color="auto"/>
              <w:right w:val="single" w:sz="4" w:space="0" w:color="auto"/>
            </w:tcBorders>
            <w:shd w:val="clear" w:color="000000" w:fill="B4C6E7"/>
            <w:noWrap/>
            <w:vAlign w:val="bottom"/>
            <w:hideMark/>
          </w:tcPr>
          <w:p w14:paraId="2A4C08B3" w14:textId="77777777" w:rsidR="00CA4CAF" w:rsidRPr="00557570" w:rsidRDefault="00CA4CAF" w:rsidP="00CA4CAF">
            <w:pPr>
              <w:spacing w:after="0" w:line="240" w:lineRule="auto"/>
              <w:jc w:val="center"/>
              <w:rPr>
                <w:rFonts w:ascii="Futura Lt BT" w:eastAsia="Times New Roman" w:hAnsi="Futura Lt BT" w:cs="Calibri"/>
                <w:b/>
                <w:bCs/>
                <w:color w:val="000000"/>
                <w:sz w:val="20"/>
                <w:szCs w:val="20"/>
                <w:lang w:eastAsia="hr-HR"/>
              </w:rPr>
            </w:pPr>
            <w:r w:rsidRPr="00557570">
              <w:rPr>
                <w:rFonts w:ascii="Futura Lt BT" w:eastAsia="Times New Roman" w:hAnsi="Futura Lt BT" w:cs="Calibri"/>
                <w:b/>
                <w:bCs/>
                <w:color w:val="000000"/>
                <w:sz w:val="20"/>
                <w:szCs w:val="20"/>
                <w:lang w:eastAsia="hr-HR"/>
              </w:rPr>
              <w:t xml:space="preserve">DOLASCI I NOĆENJA TURISTA U KOMERCIJALNOM SMJEŠTAJU </w:t>
            </w:r>
          </w:p>
        </w:tc>
      </w:tr>
      <w:tr w:rsidR="00CA4CAF" w:rsidRPr="00CA4CAF" w14:paraId="4D1932A1" w14:textId="77777777" w:rsidTr="00CE50BB">
        <w:trPr>
          <w:trHeight w:val="300"/>
          <w:jc w:val="center"/>
        </w:trPr>
        <w:tc>
          <w:tcPr>
            <w:tcW w:w="3222" w:type="dxa"/>
            <w:tcBorders>
              <w:top w:val="nil"/>
              <w:left w:val="nil"/>
              <w:bottom w:val="nil"/>
              <w:right w:val="nil"/>
            </w:tcBorders>
            <w:noWrap/>
            <w:vAlign w:val="bottom"/>
            <w:hideMark/>
          </w:tcPr>
          <w:p w14:paraId="26AC5485" w14:textId="77777777" w:rsidR="00CA4CAF" w:rsidRPr="00557570" w:rsidRDefault="00CA4CAF" w:rsidP="00CA4CAF">
            <w:pPr>
              <w:spacing w:after="0" w:line="240" w:lineRule="auto"/>
              <w:jc w:val="center"/>
              <w:rPr>
                <w:rFonts w:ascii="Futura Lt BT" w:eastAsia="Times New Roman" w:hAnsi="Futura Lt BT" w:cs="Calibri"/>
                <w:b/>
                <w:bCs/>
                <w:color w:val="000000"/>
                <w:sz w:val="20"/>
                <w:szCs w:val="20"/>
                <w:lang w:eastAsia="hr-HR"/>
              </w:rPr>
            </w:pPr>
          </w:p>
        </w:tc>
        <w:tc>
          <w:tcPr>
            <w:tcW w:w="1593" w:type="dxa"/>
            <w:tcBorders>
              <w:top w:val="nil"/>
              <w:left w:val="nil"/>
              <w:bottom w:val="nil"/>
              <w:right w:val="nil"/>
            </w:tcBorders>
            <w:noWrap/>
            <w:vAlign w:val="bottom"/>
            <w:hideMark/>
          </w:tcPr>
          <w:p w14:paraId="3C333261" w14:textId="77777777" w:rsidR="00CA4CAF" w:rsidRPr="00557570" w:rsidRDefault="00CA4CAF" w:rsidP="00CA4CAF">
            <w:pPr>
              <w:spacing w:after="0" w:line="240" w:lineRule="auto"/>
              <w:rPr>
                <w:rFonts w:ascii="Futura Lt BT" w:eastAsia="Times New Roman" w:hAnsi="Futura Lt BT"/>
                <w:sz w:val="20"/>
                <w:szCs w:val="20"/>
                <w:lang w:eastAsia="hr-HR"/>
              </w:rPr>
            </w:pPr>
          </w:p>
        </w:tc>
        <w:tc>
          <w:tcPr>
            <w:tcW w:w="1573" w:type="dxa"/>
            <w:tcBorders>
              <w:top w:val="nil"/>
              <w:left w:val="nil"/>
              <w:bottom w:val="nil"/>
              <w:right w:val="nil"/>
            </w:tcBorders>
            <w:noWrap/>
            <w:vAlign w:val="bottom"/>
            <w:hideMark/>
          </w:tcPr>
          <w:p w14:paraId="132098B2" w14:textId="77777777" w:rsidR="00CA4CAF" w:rsidRPr="00557570" w:rsidRDefault="00CA4CAF" w:rsidP="00CA4CAF">
            <w:pPr>
              <w:spacing w:after="0" w:line="240" w:lineRule="auto"/>
              <w:rPr>
                <w:rFonts w:ascii="Futura Lt BT" w:eastAsia="Times New Roman" w:hAnsi="Futura Lt BT"/>
                <w:sz w:val="20"/>
                <w:szCs w:val="20"/>
                <w:lang w:eastAsia="hr-HR"/>
              </w:rPr>
            </w:pPr>
          </w:p>
        </w:tc>
        <w:tc>
          <w:tcPr>
            <w:tcW w:w="1573" w:type="dxa"/>
            <w:tcBorders>
              <w:top w:val="nil"/>
              <w:left w:val="nil"/>
              <w:bottom w:val="nil"/>
              <w:right w:val="nil"/>
            </w:tcBorders>
            <w:noWrap/>
            <w:vAlign w:val="bottom"/>
            <w:hideMark/>
          </w:tcPr>
          <w:p w14:paraId="648E95E4" w14:textId="77777777" w:rsidR="00CA4CAF" w:rsidRPr="00557570" w:rsidRDefault="00CA4CAF" w:rsidP="00CA4CAF">
            <w:pPr>
              <w:spacing w:after="0" w:line="240" w:lineRule="auto"/>
              <w:jc w:val="center"/>
              <w:rPr>
                <w:rFonts w:ascii="Futura Lt BT" w:eastAsia="Times New Roman" w:hAnsi="Futura Lt BT"/>
                <w:sz w:val="20"/>
                <w:szCs w:val="20"/>
                <w:lang w:eastAsia="hr-HR"/>
              </w:rPr>
            </w:pPr>
          </w:p>
        </w:tc>
      </w:tr>
      <w:tr w:rsidR="00CA4CAF" w:rsidRPr="00CA4CAF" w14:paraId="3D956724" w14:textId="77777777" w:rsidTr="00CE50BB">
        <w:trPr>
          <w:trHeight w:val="300"/>
          <w:jc w:val="center"/>
        </w:trPr>
        <w:tc>
          <w:tcPr>
            <w:tcW w:w="4815" w:type="dxa"/>
            <w:gridSpan w:val="2"/>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5AB82C6B" w14:textId="77777777" w:rsidR="00CA4CAF" w:rsidRPr="00557570" w:rsidRDefault="00CA4CAF" w:rsidP="00CA4CAF">
            <w:pPr>
              <w:spacing w:after="0" w:line="240" w:lineRule="auto"/>
              <w:jc w:val="center"/>
              <w:rPr>
                <w:rFonts w:ascii="Futura Lt BT" w:eastAsia="Times New Roman" w:hAnsi="Futura Lt BT" w:cs="Calibri"/>
                <w:b/>
                <w:bCs/>
                <w:color w:val="000000"/>
                <w:sz w:val="20"/>
                <w:szCs w:val="20"/>
                <w:lang w:eastAsia="hr-HR"/>
              </w:rPr>
            </w:pPr>
            <w:r w:rsidRPr="00557570">
              <w:rPr>
                <w:rFonts w:ascii="Futura Lt BT" w:eastAsia="Times New Roman" w:hAnsi="Futura Lt BT" w:cs="Calibri"/>
                <w:b/>
                <w:bCs/>
                <w:color w:val="000000"/>
                <w:sz w:val="20"/>
                <w:szCs w:val="20"/>
                <w:lang w:eastAsia="hr-HR"/>
              </w:rPr>
              <w:t>KARLOVAČKA ŽUPANIJA</w:t>
            </w:r>
          </w:p>
        </w:tc>
        <w:tc>
          <w:tcPr>
            <w:tcW w:w="1573" w:type="dxa"/>
            <w:tcBorders>
              <w:top w:val="single" w:sz="4" w:space="0" w:color="auto"/>
              <w:left w:val="nil"/>
              <w:bottom w:val="single" w:sz="4" w:space="0" w:color="auto"/>
              <w:right w:val="single" w:sz="4" w:space="0" w:color="auto"/>
            </w:tcBorders>
            <w:shd w:val="clear" w:color="000000" w:fill="B4C6E7"/>
            <w:noWrap/>
            <w:vAlign w:val="bottom"/>
            <w:hideMark/>
          </w:tcPr>
          <w:p w14:paraId="668CEE38" w14:textId="77777777" w:rsidR="00CA4CAF" w:rsidRPr="00557570" w:rsidRDefault="00CA4CAF" w:rsidP="00CA4CAF">
            <w:pPr>
              <w:spacing w:after="0" w:line="240" w:lineRule="auto"/>
              <w:jc w:val="center"/>
              <w:rPr>
                <w:rFonts w:ascii="Futura Lt BT" w:eastAsia="Times New Roman" w:hAnsi="Futura Lt BT" w:cs="Calibri"/>
                <w:b/>
                <w:bCs/>
                <w:color w:val="000000"/>
                <w:sz w:val="20"/>
                <w:szCs w:val="20"/>
                <w:lang w:eastAsia="hr-HR"/>
              </w:rPr>
            </w:pPr>
            <w:r w:rsidRPr="00557570">
              <w:rPr>
                <w:rFonts w:ascii="Futura Lt BT" w:eastAsia="Times New Roman" w:hAnsi="Futura Lt BT" w:cs="Calibri"/>
                <w:b/>
                <w:bCs/>
                <w:color w:val="000000"/>
                <w:sz w:val="20"/>
                <w:szCs w:val="20"/>
                <w:lang w:eastAsia="hr-HR"/>
              </w:rPr>
              <w:t>2019.g.</w:t>
            </w:r>
          </w:p>
        </w:tc>
        <w:tc>
          <w:tcPr>
            <w:tcW w:w="1573" w:type="dxa"/>
            <w:tcBorders>
              <w:top w:val="single" w:sz="4" w:space="0" w:color="auto"/>
              <w:left w:val="nil"/>
              <w:bottom w:val="single" w:sz="4" w:space="0" w:color="auto"/>
              <w:right w:val="single" w:sz="4" w:space="0" w:color="auto"/>
            </w:tcBorders>
            <w:shd w:val="clear" w:color="000000" w:fill="B4C6E7"/>
            <w:noWrap/>
            <w:vAlign w:val="bottom"/>
            <w:hideMark/>
          </w:tcPr>
          <w:p w14:paraId="479BC305" w14:textId="77777777" w:rsidR="00CA4CAF" w:rsidRPr="00557570" w:rsidRDefault="00CA4CAF" w:rsidP="00CA4CAF">
            <w:pPr>
              <w:spacing w:after="0" w:line="240" w:lineRule="auto"/>
              <w:jc w:val="center"/>
              <w:rPr>
                <w:rFonts w:ascii="Futura Lt BT" w:eastAsia="Times New Roman" w:hAnsi="Futura Lt BT" w:cs="Calibri"/>
                <w:b/>
                <w:bCs/>
                <w:color w:val="000000"/>
                <w:sz w:val="20"/>
                <w:szCs w:val="20"/>
                <w:lang w:eastAsia="hr-HR"/>
              </w:rPr>
            </w:pPr>
            <w:r w:rsidRPr="00557570">
              <w:rPr>
                <w:rFonts w:ascii="Futura Lt BT" w:eastAsia="Times New Roman" w:hAnsi="Futura Lt BT" w:cs="Calibri"/>
                <w:b/>
                <w:bCs/>
                <w:color w:val="000000"/>
                <w:sz w:val="20"/>
                <w:szCs w:val="20"/>
                <w:lang w:eastAsia="hr-HR"/>
              </w:rPr>
              <w:t>2023.g.</w:t>
            </w:r>
          </w:p>
        </w:tc>
      </w:tr>
      <w:tr w:rsidR="00CA4CAF" w:rsidRPr="00CA4CAF" w14:paraId="6EE56F6A" w14:textId="77777777" w:rsidTr="00CE50BB">
        <w:trPr>
          <w:trHeight w:val="300"/>
          <w:jc w:val="center"/>
        </w:trPr>
        <w:tc>
          <w:tcPr>
            <w:tcW w:w="3222" w:type="dxa"/>
            <w:tcBorders>
              <w:top w:val="nil"/>
              <w:left w:val="single" w:sz="4" w:space="0" w:color="auto"/>
              <w:bottom w:val="single" w:sz="4" w:space="0" w:color="auto"/>
              <w:right w:val="single" w:sz="4" w:space="0" w:color="auto"/>
            </w:tcBorders>
            <w:noWrap/>
            <w:vAlign w:val="bottom"/>
            <w:hideMark/>
          </w:tcPr>
          <w:p w14:paraId="27A29F21" w14:textId="77777777" w:rsidR="00CA4CAF" w:rsidRPr="00557570" w:rsidRDefault="00CA4CAF" w:rsidP="00CA4CAF">
            <w:pPr>
              <w:spacing w:after="0" w:line="240" w:lineRule="auto"/>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 </w:t>
            </w:r>
          </w:p>
        </w:tc>
        <w:tc>
          <w:tcPr>
            <w:tcW w:w="1593" w:type="dxa"/>
            <w:tcBorders>
              <w:top w:val="nil"/>
              <w:left w:val="nil"/>
              <w:bottom w:val="single" w:sz="4" w:space="0" w:color="auto"/>
              <w:right w:val="single" w:sz="4" w:space="0" w:color="auto"/>
            </w:tcBorders>
            <w:noWrap/>
            <w:vAlign w:val="bottom"/>
            <w:hideMark/>
          </w:tcPr>
          <w:p w14:paraId="24BF80AB" w14:textId="77777777" w:rsidR="00CA4CAF" w:rsidRPr="00557570" w:rsidRDefault="00CA4CAF" w:rsidP="00CA4CAF">
            <w:pPr>
              <w:spacing w:after="0" w:line="240" w:lineRule="auto"/>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 </w:t>
            </w:r>
          </w:p>
        </w:tc>
        <w:tc>
          <w:tcPr>
            <w:tcW w:w="1573" w:type="dxa"/>
            <w:tcBorders>
              <w:top w:val="nil"/>
              <w:left w:val="nil"/>
              <w:bottom w:val="single" w:sz="4" w:space="0" w:color="auto"/>
              <w:right w:val="single" w:sz="4" w:space="0" w:color="auto"/>
            </w:tcBorders>
            <w:noWrap/>
            <w:vAlign w:val="bottom"/>
            <w:hideMark/>
          </w:tcPr>
          <w:p w14:paraId="61B7E521" w14:textId="77777777" w:rsidR="00CA4CAF" w:rsidRPr="00557570" w:rsidRDefault="00CA4CAF" w:rsidP="00CA4CAF">
            <w:pPr>
              <w:spacing w:after="0" w:line="240" w:lineRule="auto"/>
              <w:jc w:val="center"/>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 </w:t>
            </w:r>
          </w:p>
        </w:tc>
        <w:tc>
          <w:tcPr>
            <w:tcW w:w="1573" w:type="dxa"/>
            <w:tcBorders>
              <w:top w:val="nil"/>
              <w:left w:val="nil"/>
              <w:bottom w:val="single" w:sz="4" w:space="0" w:color="auto"/>
              <w:right w:val="single" w:sz="4" w:space="0" w:color="auto"/>
            </w:tcBorders>
            <w:noWrap/>
            <w:vAlign w:val="bottom"/>
            <w:hideMark/>
          </w:tcPr>
          <w:p w14:paraId="66DE07FD" w14:textId="77777777" w:rsidR="00CA4CAF" w:rsidRPr="00557570" w:rsidRDefault="00CA4CAF" w:rsidP="00CA4CAF">
            <w:pPr>
              <w:spacing w:after="0" w:line="240" w:lineRule="auto"/>
              <w:jc w:val="center"/>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 </w:t>
            </w:r>
          </w:p>
        </w:tc>
      </w:tr>
      <w:tr w:rsidR="00CA4CAF" w:rsidRPr="00CA4CAF" w14:paraId="7703DA42" w14:textId="77777777" w:rsidTr="00CE50BB">
        <w:trPr>
          <w:trHeight w:val="300"/>
          <w:jc w:val="center"/>
        </w:trPr>
        <w:tc>
          <w:tcPr>
            <w:tcW w:w="3222" w:type="dxa"/>
            <w:vMerge w:val="restart"/>
            <w:tcBorders>
              <w:top w:val="nil"/>
              <w:left w:val="single" w:sz="4" w:space="0" w:color="auto"/>
              <w:bottom w:val="single" w:sz="4" w:space="0" w:color="000000"/>
              <w:right w:val="single" w:sz="4" w:space="0" w:color="auto"/>
            </w:tcBorders>
            <w:shd w:val="clear" w:color="000000" w:fill="B4C6E7"/>
            <w:noWrap/>
            <w:vAlign w:val="center"/>
            <w:hideMark/>
          </w:tcPr>
          <w:p w14:paraId="72F03508" w14:textId="77777777" w:rsidR="00CA4CAF" w:rsidRPr="00557570" w:rsidRDefault="00CA4CAF" w:rsidP="00CA4CAF">
            <w:pPr>
              <w:spacing w:after="0" w:line="240" w:lineRule="auto"/>
              <w:jc w:val="center"/>
              <w:rPr>
                <w:rFonts w:ascii="Futura Lt BT" w:eastAsia="Times New Roman" w:hAnsi="Futura Lt BT" w:cs="Calibri"/>
                <w:b/>
                <w:bCs/>
                <w:color w:val="000000"/>
                <w:sz w:val="20"/>
                <w:szCs w:val="20"/>
                <w:lang w:eastAsia="hr-HR"/>
              </w:rPr>
            </w:pPr>
            <w:r w:rsidRPr="00557570">
              <w:rPr>
                <w:rFonts w:ascii="Futura Lt BT" w:eastAsia="Times New Roman" w:hAnsi="Futura Lt BT" w:cs="Calibri"/>
                <w:b/>
                <w:bCs/>
                <w:color w:val="000000"/>
                <w:sz w:val="20"/>
                <w:szCs w:val="20"/>
                <w:lang w:eastAsia="hr-HR"/>
              </w:rPr>
              <w:t>DOLASCI</w:t>
            </w:r>
          </w:p>
        </w:tc>
        <w:tc>
          <w:tcPr>
            <w:tcW w:w="1593" w:type="dxa"/>
            <w:tcBorders>
              <w:top w:val="nil"/>
              <w:left w:val="nil"/>
              <w:bottom w:val="single" w:sz="4" w:space="0" w:color="auto"/>
              <w:right w:val="single" w:sz="4" w:space="0" w:color="auto"/>
            </w:tcBorders>
            <w:shd w:val="clear" w:color="000000" w:fill="B4C6E7"/>
            <w:noWrap/>
            <w:vAlign w:val="bottom"/>
            <w:hideMark/>
          </w:tcPr>
          <w:p w14:paraId="042F7A1B" w14:textId="77777777" w:rsidR="00CA4CAF" w:rsidRPr="00557570" w:rsidRDefault="00CA4CAF" w:rsidP="00CA4CAF">
            <w:pPr>
              <w:spacing w:after="0" w:line="240" w:lineRule="auto"/>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ukupno</w:t>
            </w:r>
          </w:p>
        </w:tc>
        <w:tc>
          <w:tcPr>
            <w:tcW w:w="1573" w:type="dxa"/>
            <w:tcBorders>
              <w:top w:val="nil"/>
              <w:left w:val="nil"/>
              <w:bottom w:val="single" w:sz="4" w:space="0" w:color="auto"/>
              <w:right w:val="single" w:sz="4" w:space="0" w:color="auto"/>
            </w:tcBorders>
            <w:shd w:val="clear" w:color="000000" w:fill="B4C6E7"/>
            <w:noWrap/>
            <w:vAlign w:val="bottom"/>
            <w:hideMark/>
          </w:tcPr>
          <w:p w14:paraId="2C6C1D93" w14:textId="77777777" w:rsidR="00CA4CAF" w:rsidRPr="00557570" w:rsidRDefault="00CA4CAF" w:rsidP="00CA4CAF">
            <w:pPr>
              <w:spacing w:after="0" w:line="240" w:lineRule="auto"/>
              <w:jc w:val="center"/>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364517</w:t>
            </w:r>
          </w:p>
        </w:tc>
        <w:tc>
          <w:tcPr>
            <w:tcW w:w="1573" w:type="dxa"/>
            <w:tcBorders>
              <w:top w:val="nil"/>
              <w:left w:val="nil"/>
              <w:bottom w:val="single" w:sz="4" w:space="0" w:color="auto"/>
              <w:right w:val="single" w:sz="4" w:space="0" w:color="auto"/>
            </w:tcBorders>
            <w:shd w:val="clear" w:color="000000" w:fill="B4C6E7"/>
            <w:noWrap/>
            <w:vAlign w:val="bottom"/>
            <w:hideMark/>
          </w:tcPr>
          <w:p w14:paraId="4AB759FB" w14:textId="77777777" w:rsidR="00CA4CAF" w:rsidRPr="00557570" w:rsidRDefault="00CA4CAF" w:rsidP="00CA4CAF">
            <w:pPr>
              <w:spacing w:after="0" w:line="240" w:lineRule="auto"/>
              <w:jc w:val="center"/>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345613</w:t>
            </w:r>
          </w:p>
        </w:tc>
      </w:tr>
      <w:tr w:rsidR="00CA4CAF" w:rsidRPr="00CA4CAF" w14:paraId="43ADE6C8" w14:textId="77777777" w:rsidTr="00CE50BB">
        <w:trPr>
          <w:trHeight w:val="300"/>
          <w:jc w:val="center"/>
        </w:trPr>
        <w:tc>
          <w:tcPr>
            <w:tcW w:w="3222" w:type="dxa"/>
            <w:vMerge/>
            <w:tcBorders>
              <w:top w:val="nil"/>
              <w:left w:val="single" w:sz="4" w:space="0" w:color="auto"/>
              <w:bottom w:val="single" w:sz="4" w:space="0" w:color="000000"/>
              <w:right w:val="single" w:sz="4" w:space="0" w:color="auto"/>
            </w:tcBorders>
            <w:vAlign w:val="center"/>
            <w:hideMark/>
          </w:tcPr>
          <w:p w14:paraId="69D8FB47" w14:textId="77777777" w:rsidR="00CA4CAF" w:rsidRPr="00557570" w:rsidRDefault="00CA4CAF" w:rsidP="00CA4CAF">
            <w:pPr>
              <w:spacing w:after="0" w:line="240" w:lineRule="auto"/>
              <w:rPr>
                <w:rFonts w:ascii="Futura Lt BT" w:eastAsia="Times New Roman" w:hAnsi="Futura Lt BT" w:cs="Calibri"/>
                <w:b/>
                <w:bCs/>
                <w:color w:val="000000"/>
                <w:sz w:val="20"/>
                <w:szCs w:val="20"/>
                <w:lang w:eastAsia="hr-HR"/>
              </w:rPr>
            </w:pPr>
          </w:p>
        </w:tc>
        <w:tc>
          <w:tcPr>
            <w:tcW w:w="1593" w:type="dxa"/>
            <w:tcBorders>
              <w:top w:val="nil"/>
              <w:left w:val="nil"/>
              <w:bottom w:val="single" w:sz="4" w:space="0" w:color="auto"/>
              <w:right w:val="single" w:sz="4" w:space="0" w:color="auto"/>
            </w:tcBorders>
            <w:noWrap/>
            <w:vAlign w:val="bottom"/>
            <w:hideMark/>
          </w:tcPr>
          <w:p w14:paraId="442CC2D0" w14:textId="77777777" w:rsidR="00CA4CAF" w:rsidRPr="00557570" w:rsidRDefault="00CA4CAF" w:rsidP="00CA4CAF">
            <w:pPr>
              <w:spacing w:after="0" w:line="240" w:lineRule="auto"/>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domaći</w:t>
            </w:r>
          </w:p>
        </w:tc>
        <w:tc>
          <w:tcPr>
            <w:tcW w:w="1573" w:type="dxa"/>
            <w:tcBorders>
              <w:top w:val="nil"/>
              <w:left w:val="nil"/>
              <w:bottom w:val="single" w:sz="4" w:space="0" w:color="auto"/>
              <w:right w:val="single" w:sz="4" w:space="0" w:color="auto"/>
            </w:tcBorders>
            <w:noWrap/>
            <w:vAlign w:val="bottom"/>
            <w:hideMark/>
          </w:tcPr>
          <w:p w14:paraId="043A6E3F" w14:textId="77777777" w:rsidR="00CA4CAF" w:rsidRPr="00557570" w:rsidRDefault="00CA4CAF" w:rsidP="00CA4CAF">
            <w:pPr>
              <w:spacing w:after="0" w:line="240" w:lineRule="auto"/>
              <w:jc w:val="center"/>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33727</w:t>
            </w:r>
          </w:p>
        </w:tc>
        <w:tc>
          <w:tcPr>
            <w:tcW w:w="1573" w:type="dxa"/>
            <w:tcBorders>
              <w:top w:val="nil"/>
              <w:left w:val="nil"/>
              <w:bottom w:val="single" w:sz="4" w:space="0" w:color="auto"/>
              <w:right w:val="single" w:sz="4" w:space="0" w:color="auto"/>
            </w:tcBorders>
            <w:noWrap/>
            <w:vAlign w:val="bottom"/>
            <w:hideMark/>
          </w:tcPr>
          <w:p w14:paraId="50A421B4" w14:textId="77777777" w:rsidR="00CA4CAF" w:rsidRPr="00557570" w:rsidRDefault="00CA4CAF" w:rsidP="00CA4CAF">
            <w:pPr>
              <w:spacing w:after="0" w:line="240" w:lineRule="auto"/>
              <w:jc w:val="center"/>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44515</w:t>
            </w:r>
          </w:p>
        </w:tc>
      </w:tr>
      <w:tr w:rsidR="00CA4CAF" w:rsidRPr="00CA4CAF" w14:paraId="4F45466B" w14:textId="77777777" w:rsidTr="00CE50BB">
        <w:trPr>
          <w:trHeight w:val="300"/>
          <w:jc w:val="center"/>
        </w:trPr>
        <w:tc>
          <w:tcPr>
            <w:tcW w:w="3222" w:type="dxa"/>
            <w:vMerge/>
            <w:tcBorders>
              <w:top w:val="nil"/>
              <w:left w:val="single" w:sz="4" w:space="0" w:color="auto"/>
              <w:bottom w:val="single" w:sz="4" w:space="0" w:color="000000"/>
              <w:right w:val="single" w:sz="4" w:space="0" w:color="auto"/>
            </w:tcBorders>
            <w:vAlign w:val="center"/>
            <w:hideMark/>
          </w:tcPr>
          <w:p w14:paraId="017B722F" w14:textId="77777777" w:rsidR="00CA4CAF" w:rsidRPr="00557570" w:rsidRDefault="00CA4CAF" w:rsidP="00CA4CAF">
            <w:pPr>
              <w:spacing w:after="0" w:line="240" w:lineRule="auto"/>
              <w:rPr>
                <w:rFonts w:ascii="Futura Lt BT" w:eastAsia="Times New Roman" w:hAnsi="Futura Lt BT" w:cs="Calibri"/>
                <w:b/>
                <w:bCs/>
                <w:color w:val="000000"/>
                <w:sz w:val="20"/>
                <w:szCs w:val="20"/>
                <w:lang w:eastAsia="hr-HR"/>
              </w:rPr>
            </w:pPr>
          </w:p>
        </w:tc>
        <w:tc>
          <w:tcPr>
            <w:tcW w:w="1593" w:type="dxa"/>
            <w:tcBorders>
              <w:top w:val="nil"/>
              <w:left w:val="nil"/>
              <w:bottom w:val="single" w:sz="4" w:space="0" w:color="auto"/>
              <w:right w:val="single" w:sz="4" w:space="0" w:color="auto"/>
            </w:tcBorders>
            <w:shd w:val="clear" w:color="000000" w:fill="B4C6E7"/>
            <w:noWrap/>
            <w:vAlign w:val="bottom"/>
            <w:hideMark/>
          </w:tcPr>
          <w:p w14:paraId="77D81B49" w14:textId="77777777" w:rsidR="00CA4CAF" w:rsidRPr="00557570" w:rsidRDefault="00CA4CAF" w:rsidP="00CA4CAF">
            <w:pPr>
              <w:spacing w:after="0" w:line="240" w:lineRule="auto"/>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stranci</w:t>
            </w:r>
          </w:p>
        </w:tc>
        <w:tc>
          <w:tcPr>
            <w:tcW w:w="1573" w:type="dxa"/>
            <w:tcBorders>
              <w:top w:val="nil"/>
              <w:left w:val="nil"/>
              <w:bottom w:val="single" w:sz="4" w:space="0" w:color="auto"/>
              <w:right w:val="single" w:sz="4" w:space="0" w:color="auto"/>
            </w:tcBorders>
            <w:shd w:val="clear" w:color="000000" w:fill="B4C6E7"/>
            <w:noWrap/>
            <w:vAlign w:val="bottom"/>
            <w:hideMark/>
          </w:tcPr>
          <w:p w14:paraId="389BB1CA" w14:textId="77777777" w:rsidR="00CA4CAF" w:rsidRPr="00557570" w:rsidRDefault="00CA4CAF" w:rsidP="00CA4CAF">
            <w:pPr>
              <w:spacing w:after="0" w:line="240" w:lineRule="auto"/>
              <w:jc w:val="center"/>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330790</w:t>
            </w:r>
          </w:p>
        </w:tc>
        <w:tc>
          <w:tcPr>
            <w:tcW w:w="1573" w:type="dxa"/>
            <w:tcBorders>
              <w:top w:val="nil"/>
              <w:left w:val="nil"/>
              <w:bottom w:val="single" w:sz="4" w:space="0" w:color="auto"/>
              <w:right w:val="single" w:sz="4" w:space="0" w:color="auto"/>
            </w:tcBorders>
            <w:shd w:val="clear" w:color="000000" w:fill="B4C6E7"/>
            <w:noWrap/>
            <w:vAlign w:val="bottom"/>
            <w:hideMark/>
          </w:tcPr>
          <w:p w14:paraId="4800518C" w14:textId="77777777" w:rsidR="00CA4CAF" w:rsidRPr="00557570" w:rsidRDefault="00CA4CAF" w:rsidP="00CA4CAF">
            <w:pPr>
              <w:spacing w:after="0" w:line="240" w:lineRule="auto"/>
              <w:jc w:val="center"/>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301098</w:t>
            </w:r>
          </w:p>
        </w:tc>
      </w:tr>
      <w:tr w:rsidR="00CA4CAF" w:rsidRPr="00CA4CAF" w14:paraId="088DB2D4" w14:textId="77777777" w:rsidTr="00CE50BB">
        <w:trPr>
          <w:trHeight w:val="300"/>
          <w:jc w:val="center"/>
        </w:trPr>
        <w:tc>
          <w:tcPr>
            <w:tcW w:w="3222" w:type="dxa"/>
            <w:tcBorders>
              <w:top w:val="nil"/>
              <w:left w:val="single" w:sz="4" w:space="0" w:color="auto"/>
              <w:bottom w:val="single" w:sz="4" w:space="0" w:color="auto"/>
              <w:right w:val="single" w:sz="4" w:space="0" w:color="auto"/>
            </w:tcBorders>
            <w:noWrap/>
            <w:vAlign w:val="bottom"/>
            <w:hideMark/>
          </w:tcPr>
          <w:p w14:paraId="2FAB598E" w14:textId="77777777" w:rsidR="00CA4CAF" w:rsidRPr="00557570" w:rsidRDefault="00CA4CAF" w:rsidP="00CA4CAF">
            <w:pPr>
              <w:spacing w:after="0" w:line="240" w:lineRule="auto"/>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 </w:t>
            </w:r>
          </w:p>
        </w:tc>
        <w:tc>
          <w:tcPr>
            <w:tcW w:w="1593" w:type="dxa"/>
            <w:tcBorders>
              <w:top w:val="nil"/>
              <w:left w:val="nil"/>
              <w:bottom w:val="single" w:sz="4" w:space="0" w:color="auto"/>
              <w:right w:val="single" w:sz="4" w:space="0" w:color="auto"/>
            </w:tcBorders>
            <w:noWrap/>
            <w:vAlign w:val="bottom"/>
            <w:hideMark/>
          </w:tcPr>
          <w:p w14:paraId="5B975887" w14:textId="77777777" w:rsidR="00CA4CAF" w:rsidRPr="00557570" w:rsidRDefault="00CA4CAF" w:rsidP="00CA4CAF">
            <w:pPr>
              <w:spacing w:after="0" w:line="240" w:lineRule="auto"/>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 </w:t>
            </w:r>
          </w:p>
        </w:tc>
        <w:tc>
          <w:tcPr>
            <w:tcW w:w="1573" w:type="dxa"/>
            <w:tcBorders>
              <w:top w:val="nil"/>
              <w:left w:val="nil"/>
              <w:bottom w:val="single" w:sz="4" w:space="0" w:color="auto"/>
              <w:right w:val="single" w:sz="4" w:space="0" w:color="auto"/>
            </w:tcBorders>
            <w:noWrap/>
            <w:vAlign w:val="bottom"/>
            <w:hideMark/>
          </w:tcPr>
          <w:p w14:paraId="582C18DF" w14:textId="77777777" w:rsidR="00CA4CAF" w:rsidRPr="00557570" w:rsidRDefault="00CA4CAF" w:rsidP="00CA4CAF">
            <w:pPr>
              <w:spacing w:after="0" w:line="240" w:lineRule="auto"/>
              <w:jc w:val="center"/>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 </w:t>
            </w:r>
          </w:p>
        </w:tc>
        <w:tc>
          <w:tcPr>
            <w:tcW w:w="1573" w:type="dxa"/>
            <w:tcBorders>
              <w:top w:val="nil"/>
              <w:left w:val="nil"/>
              <w:bottom w:val="single" w:sz="4" w:space="0" w:color="auto"/>
              <w:right w:val="single" w:sz="4" w:space="0" w:color="auto"/>
            </w:tcBorders>
            <w:noWrap/>
            <w:vAlign w:val="bottom"/>
            <w:hideMark/>
          </w:tcPr>
          <w:p w14:paraId="2EC2F715" w14:textId="77777777" w:rsidR="00CA4CAF" w:rsidRPr="00557570" w:rsidRDefault="00CA4CAF" w:rsidP="00CA4CAF">
            <w:pPr>
              <w:spacing w:after="0" w:line="240" w:lineRule="auto"/>
              <w:jc w:val="center"/>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 </w:t>
            </w:r>
          </w:p>
        </w:tc>
      </w:tr>
      <w:tr w:rsidR="00CA4CAF" w:rsidRPr="00CA4CAF" w14:paraId="3A530DA4" w14:textId="77777777" w:rsidTr="00CE50BB">
        <w:trPr>
          <w:trHeight w:val="300"/>
          <w:jc w:val="center"/>
        </w:trPr>
        <w:tc>
          <w:tcPr>
            <w:tcW w:w="3222" w:type="dxa"/>
            <w:vMerge w:val="restart"/>
            <w:tcBorders>
              <w:top w:val="nil"/>
              <w:left w:val="single" w:sz="4" w:space="0" w:color="auto"/>
              <w:bottom w:val="single" w:sz="4" w:space="0" w:color="000000"/>
              <w:right w:val="single" w:sz="4" w:space="0" w:color="auto"/>
            </w:tcBorders>
            <w:shd w:val="clear" w:color="000000" w:fill="B4C6E7"/>
            <w:noWrap/>
            <w:vAlign w:val="center"/>
            <w:hideMark/>
          </w:tcPr>
          <w:p w14:paraId="3F122C75" w14:textId="77777777" w:rsidR="00CA4CAF" w:rsidRPr="00557570" w:rsidRDefault="00CA4CAF" w:rsidP="00CA4CAF">
            <w:pPr>
              <w:spacing w:after="0" w:line="240" w:lineRule="auto"/>
              <w:jc w:val="center"/>
              <w:rPr>
                <w:rFonts w:ascii="Futura Lt BT" w:eastAsia="Times New Roman" w:hAnsi="Futura Lt BT" w:cs="Calibri"/>
                <w:b/>
                <w:bCs/>
                <w:color w:val="000000"/>
                <w:sz w:val="20"/>
                <w:szCs w:val="20"/>
                <w:lang w:eastAsia="hr-HR"/>
              </w:rPr>
            </w:pPr>
            <w:r w:rsidRPr="00557570">
              <w:rPr>
                <w:rFonts w:ascii="Futura Lt BT" w:eastAsia="Times New Roman" w:hAnsi="Futura Lt BT" w:cs="Calibri"/>
                <w:b/>
                <w:bCs/>
                <w:color w:val="000000"/>
                <w:sz w:val="20"/>
                <w:szCs w:val="20"/>
                <w:lang w:eastAsia="hr-HR"/>
              </w:rPr>
              <w:t>NOĆENJA</w:t>
            </w:r>
          </w:p>
        </w:tc>
        <w:tc>
          <w:tcPr>
            <w:tcW w:w="1593" w:type="dxa"/>
            <w:tcBorders>
              <w:top w:val="nil"/>
              <w:left w:val="nil"/>
              <w:bottom w:val="single" w:sz="4" w:space="0" w:color="auto"/>
              <w:right w:val="single" w:sz="4" w:space="0" w:color="auto"/>
            </w:tcBorders>
            <w:shd w:val="clear" w:color="000000" w:fill="B4C6E7"/>
            <w:noWrap/>
            <w:vAlign w:val="bottom"/>
            <w:hideMark/>
          </w:tcPr>
          <w:p w14:paraId="37405C3F" w14:textId="77777777" w:rsidR="00CA4CAF" w:rsidRPr="00557570" w:rsidRDefault="00CA4CAF" w:rsidP="00CA4CAF">
            <w:pPr>
              <w:spacing w:after="0" w:line="240" w:lineRule="auto"/>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ukupno</w:t>
            </w:r>
          </w:p>
        </w:tc>
        <w:tc>
          <w:tcPr>
            <w:tcW w:w="1573" w:type="dxa"/>
            <w:tcBorders>
              <w:top w:val="nil"/>
              <w:left w:val="nil"/>
              <w:bottom w:val="single" w:sz="4" w:space="0" w:color="auto"/>
              <w:right w:val="single" w:sz="4" w:space="0" w:color="auto"/>
            </w:tcBorders>
            <w:shd w:val="clear" w:color="000000" w:fill="B4C6E7"/>
            <w:noWrap/>
            <w:vAlign w:val="bottom"/>
            <w:hideMark/>
          </w:tcPr>
          <w:p w14:paraId="3B1FAB43" w14:textId="77777777" w:rsidR="00CA4CAF" w:rsidRPr="00557570" w:rsidRDefault="00CA4CAF" w:rsidP="00CA4CAF">
            <w:pPr>
              <w:spacing w:after="0" w:line="240" w:lineRule="auto"/>
              <w:jc w:val="center"/>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626231</w:t>
            </w:r>
          </w:p>
        </w:tc>
        <w:tc>
          <w:tcPr>
            <w:tcW w:w="1573" w:type="dxa"/>
            <w:tcBorders>
              <w:top w:val="nil"/>
              <w:left w:val="nil"/>
              <w:bottom w:val="single" w:sz="4" w:space="0" w:color="auto"/>
              <w:right w:val="single" w:sz="4" w:space="0" w:color="auto"/>
            </w:tcBorders>
            <w:shd w:val="clear" w:color="000000" w:fill="B4C6E7"/>
            <w:noWrap/>
            <w:vAlign w:val="bottom"/>
            <w:hideMark/>
          </w:tcPr>
          <w:p w14:paraId="48FA0307" w14:textId="77777777" w:rsidR="00CA4CAF" w:rsidRPr="00557570" w:rsidRDefault="00CA4CAF" w:rsidP="00CA4CAF">
            <w:pPr>
              <w:spacing w:after="0" w:line="240" w:lineRule="auto"/>
              <w:jc w:val="center"/>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622764</w:t>
            </w:r>
          </w:p>
        </w:tc>
      </w:tr>
      <w:tr w:rsidR="00CA4CAF" w:rsidRPr="00CA4CAF" w14:paraId="478F376E" w14:textId="77777777" w:rsidTr="00CE50BB">
        <w:trPr>
          <w:trHeight w:val="300"/>
          <w:jc w:val="center"/>
        </w:trPr>
        <w:tc>
          <w:tcPr>
            <w:tcW w:w="3222" w:type="dxa"/>
            <w:vMerge/>
            <w:tcBorders>
              <w:top w:val="nil"/>
              <w:left w:val="single" w:sz="4" w:space="0" w:color="auto"/>
              <w:bottom w:val="single" w:sz="4" w:space="0" w:color="000000"/>
              <w:right w:val="single" w:sz="4" w:space="0" w:color="auto"/>
            </w:tcBorders>
            <w:vAlign w:val="center"/>
            <w:hideMark/>
          </w:tcPr>
          <w:p w14:paraId="1F3F2E36" w14:textId="77777777" w:rsidR="00CA4CAF" w:rsidRPr="00557570" w:rsidRDefault="00CA4CAF" w:rsidP="00CA4CAF">
            <w:pPr>
              <w:spacing w:after="0" w:line="240" w:lineRule="auto"/>
              <w:rPr>
                <w:rFonts w:ascii="Futura Lt BT" w:eastAsia="Times New Roman" w:hAnsi="Futura Lt BT" w:cs="Calibri"/>
                <w:b/>
                <w:bCs/>
                <w:color w:val="000000"/>
                <w:sz w:val="20"/>
                <w:szCs w:val="20"/>
                <w:lang w:eastAsia="hr-HR"/>
              </w:rPr>
            </w:pPr>
          </w:p>
        </w:tc>
        <w:tc>
          <w:tcPr>
            <w:tcW w:w="1593" w:type="dxa"/>
            <w:tcBorders>
              <w:top w:val="nil"/>
              <w:left w:val="nil"/>
              <w:bottom w:val="single" w:sz="4" w:space="0" w:color="auto"/>
              <w:right w:val="single" w:sz="4" w:space="0" w:color="auto"/>
            </w:tcBorders>
            <w:noWrap/>
            <w:vAlign w:val="bottom"/>
            <w:hideMark/>
          </w:tcPr>
          <w:p w14:paraId="55DC9B18" w14:textId="77777777" w:rsidR="00CA4CAF" w:rsidRPr="00557570" w:rsidRDefault="00CA4CAF" w:rsidP="00CA4CAF">
            <w:pPr>
              <w:spacing w:after="0" w:line="240" w:lineRule="auto"/>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domaći</w:t>
            </w:r>
          </w:p>
        </w:tc>
        <w:tc>
          <w:tcPr>
            <w:tcW w:w="1573" w:type="dxa"/>
            <w:tcBorders>
              <w:top w:val="nil"/>
              <w:left w:val="nil"/>
              <w:bottom w:val="single" w:sz="4" w:space="0" w:color="auto"/>
              <w:right w:val="single" w:sz="4" w:space="0" w:color="auto"/>
            </w:tcBorders>
            <w:noWrap/>
            <w:vAlign w:val="bottom"/>
            <w:hideMark/>
          </w:tcPr>
          <w:p w14:paraId="0B36BA85" w14:textId="77777777" w:rsidR="00CA4CAF" w:rsidRPr="00557570" w:rsidRDefault="00CA4CAF" w:rsidP="00CA4CAF">
            <w:pPr>
              <w:spacing w:after="0" w:line="240" w:lineRule="auto"/>
              <w:jc w:val="center"/>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62382</w:t>
            </w:r>
          </w:p>
        </w:tc>
        <w:tc>
          <w:tcPr>
            <w:tcW w:w="1573" w:type="dxa"/>
            <w:tcBorders>
              <w:top w:val="nil"/>
              <w:left w:val="nil"/>
              <w:bottom w:val="single" w:sz="4" w:space="0" w:color="auto"/>
              <w:right w:val="single" w:sz="4" w:space="0" w:color="auto"/>
            </w:tcBorders>
            <w:noWrap/>
            <w:vAlign w:val="bottom"/>
            <w:hideMark/>
          </w:tcPr>
          <w:p w14:paraId="4D9E28C7" w14:textId="77777777" w:rsidR="00CA4CAF" w:rsidRPr="00557570" w:rsidRDefault="00CA4CAF" w:rsidP="00CA4CAF">
            <w:pPr>
              <w:spacing w:after="0" w:line="240" w:lineRule="auto"/>
              <w:jc w:val="center"/>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84388</w:t>
            </w:r>
          </w:p>
        </w:tc>
      </w:tr>
      <w:tr w:rsidR="00CA4CAF" w:rsidRPr="00CA4CAF" w14:paraId="49E7B05D" w14:textId="77777777" w:rsidTr="00CE50BB">
        <w:trPr>
          <w:trHeight w:val="300"/>
          <w:jc w:val="center"/>
        </w:trPr>
        <w:tc>
          <w:tcPr>
            <w:tcW w:w="3222" w:type="dxa"/>
            <w:vMerge/>
            <w:tcBorders>
              <w:top w:val="nil"/>
              <w:left w:val="single" w:sz="4" w:space="0" w:color="auto"/>
              <w:bottom w:val="single" w:sz="4" w:space="0" w:color="000000"/>
              <w:right w:val="single" w:sz="4" w:space="0" w:color="auto"/>
            </w:tcBorders>
            <w:vAlign w:val="center"/>
            <w:hideMark/>
          </w:tcPr>
          <w:p w14:paraId="5C4E4855" w14:textId="77777777" w:rsidR="00CA4CAF" w:rsidRPr="00557570" w:rsidRDefault="00CA4CAF" w:rsidP="00CA4CAF">
            <w:pPr>
              <w:spacing w:after="0" w:line="240" w:lineRule="auto"/>
              <w:rPr>
                <w:rFonts w:ascii="Futura Lt BT" w:eastAsia="Times New Roman" w:hAnsi="Futura Lt BT" w:cs="Calibri"/>
                <w:b/>
                <w:bCs/>
                <w:color w:val="000000"/>
                <w:sz w:val="20"/>
                <w:szCs w:val="20"/>
                <w:lang w:eastAsia="hr-HR"/>
              </w:rPr>
            </w:pPr>
          </w:p>
        </w:tc>
        <w:tc>
          <w:tcPr>
            <w:tcW w:w="1593" w:type="dxa"/>
            <w:tcBorders>
              <w:top w:val="nil"/>
              <w:left w:val="nil"/>
              <w:bottom w:val="single" w:sz="4" w:space="0" w:color="auto"/>
              <w:right w:val="single" w:sz="4" w:space="0" w:color="auto"/>
            </w:tcBorders>
            <w:shd w:val="clear" w:color="000000" w:fill="B4C6E7"/>
            <w:noWrap/>
            <w:vAlign w:val="bottom"/>
            <w:hideMark/>
          </w:tcPr>
          <w:p w14:paraId="4239C8C2" w14:textId="77777777" w:rsidR="00CA4CAF" w:rsidRPr="00557570" w:rsidRDefault="00CA4CAF" w:rsidP="00CA4CAF">
            <w:pPr>
              <w:spacing w:after="0" w:line="240" w:lineRule="auto"/>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stranci</w:t>
            </w:r>
          </w:p>
        </w:tc>
        <w:tc>
          <w:tcPr>
            <w:tcW w:w="1573" w:type="dxa"/>
            <w:tcBorders>
              <w:top w:val="nil"/>
              <w:left w:val="nil"/>
              <w:bottom w:val="single" w:sz="4" w:space="0" w:color="auto"/>
              <w:right w:val="single" w:sz="4" w:space="0" w:color="auto"/>
            </w:tcBorders>
            <w:shd w:val="clear" w:color="000000" w:fill="B4C6E7"/>
            <w:noWrap/>
            <w:vAlign w:val="bottom"/>
            <w:hideMark/>
          </w:tcPr>
          <w:p w14:paraId="3DD79930" w14:textId="77777777" w:rsidR="00CA4CAF" w:rsidRPr="00557570" w:rsidRDefault="00CA4CAF" w:rsidP="00CA4CAF">
            <w:pPr>
              <w:spacing w:after="0" w:line="240" w:lineRule="auto"/>
              <w:jc w:val="center"/>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563849</w:t>
            </w:r>
          </w:p>
        </w:tc>
        <w:tc>
          <w:tcPr>
            <w:tcW w:w="1573" w:type="dxa"/>
            <w:tcBorders>
              <w:top w:val="nil"/>
              <w:left w:val="nil"/>
              <w:bottom w:val="single" w:sz="4" w:space="0" w:color="auto"/>
              <w:right w:val="single" w:sz="4" w:space="0" w:color="auto"/>
            </w:tcBorders>
            <w:shd w:val="clear" w:color="000000" w:fill="B4C6E7"/>
            <w:noWrap/>
            <w:vAlign w:val="bottom"/>
            <w:hideMark/>
          </w:tcPr>
          <w:p w14:paraId="131C90B2" w14:textId="77777777" w:rsidR="00CA4CAF" w:rsidRPr="00557570" w:rsidRDefault="00CA4CAF" w:rsidP="00CA4CAF">
            <w:pPr>
              <w:spacing w:after="0" w:line="240" w:lineRule="auto"/>
              <w:jc w:val="center"/>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538376</w:t>
            </w:r>
          </w:p>
        </w:tc>
      </w:tr>
      <w:tr w:rsidR="00CA4CAF" w:rsidRPr="00CA4CAF" w14:paraId="23DF3F0E" w14:textId="77777777" w:rsidTr="00CE50BB">
        <w:trPr>
          <w:trHeight w:val="300"/>
          <w:jc w:val="center"/>
        </w:trPr>
        <w:tc>
          <w:tcPr>
            <w:tcW w:w="3222" w:type="dxa"/>
            <w:tcBorders>
              <w:top w:val="nil"/>
              <w:left w:val="single" w:sz="4" w:space="0" w:color="auto"/>
              <w:bottom w:val="single" w:sz="4" w:space="0" w:color="auto"/>
              <w:right w:val="single" w:sz="4" w:space="0" w:color="auto"/>
            </w:tcBorders>
            <w:noWrap/>
            <w:vAlign w:val="bottom"/>
            <w:hideMark/>
          </w:tcPr>
          <w:p w14:paraId="5865C65C" w14:textId="77777777" w:rsidR="00CA4CAF" w:rsidRPr="00557570" w:rsidRDefault="00CA4CAF" w:rsidP="00CA4CAF">
            <w:pPr>
              <w:spacing w:after="0" w:line="240" w:lineRule="auto"/>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 </w:t>
            </w:r>
          </w:p>
        </w:tc>
        <w:tc>
          <w:tcPr>
            <w:tcW w:w="1593" w:type="dxa"/>
            <w:tcBorders>
              <w:top w:val="nil"/>
              <w:left w:val="nil"/>
              <w:bottom w:val="single" w:sz="4" w:space="0" w:color="auto"/>
              <w:right w:val="single" w:sz="4" w:space="0" w:color="auto"/>
            </w:tcBorders>
            <w:noWrap/>
            <w:vAlign w:val="bottom"/>
            <w:hideMark/>
          </w:tcPr>
          <w:p w14:paraId="5377AAD0" w14:textId="77777777" w:rsidR="00CA4CAF" w:rsidRPr="00557570" w:rsidRDefault="00CA4CAF" w:rsidP="00CA4CAF">
            <w:pPr>
              <w:spacing w:after="0" w:line="240" w:lineRule="auto"/>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 </w:t>
            </w:r>
          </w:p>
        </w:tc>
        <w:tc>
          <w:tcPr>
            <w:tcW w:w="1573" w:type="dxa"/>
            <w:tcBorders>
              <w:top w:val="nil"/>
              <w:left w:val="nil"/>
              <w:bottom w:val="single" w:sz="4" w:space="0" w:color="auto"/>
              <w:right w:val="single" w:sz="4" w:space="0" w:color="auto"/>
            </w:tcBorders>
            <w:noWrap/>
            <w:vAlign w:val="bottom"/>
            <w:hideMark/>
          </w:tcPr>
          <w:p w14:paraId="30E0BCEA" w14:textId="77777777" w:rsidR="00CA4CAF" w:rsidRPr="00557570" w:rsidRDefault="00CA4CAF" w:rsidP="00CA4CAF">
            <w:pPr>
              <w:spacing w:after="0" w:line="240" w:lineRule="auto"/>
              <w:jc w:val="center"/>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 </w:t>
            </w:r>
          </w:p>
        </w:tc>
        <w:tc>
          <w:tcPr>
            <w:tcW w:w="1573" w:type="dxa"/>
            <w:tcBorders>
              <w:top w:val="nil"/>
              <w:left w:val="nil"/>
              <w:bottom w:val="single" w:sz="4" w:space="0" w:color="auto"/>
              <w:right w:val="single" w:sz="4" w:space="0" w:color="auto"/>
            </w:tcBorders>
            <w:noWrap/>
            <w:vAlign w:val="bottom"/>
            <w:hideMark/>
          </w:tcPr>
          <w:p w14:paraId="38BC1E32" w14:textId="77777777" w:rsidR="00CA4CAF" w:rsidRPr="00557570" w:rsidRDefault="00CA4CAF" w:rsidP="00CA4CAF">
            <w:pPr>
              <w:spacing w:after="0" w:line="240" w:lineRule="auto"/>
              <w:jc w:val="center"/>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 </w:t>
            </w:r>
          </w:p>
        </w:tc>
      </w:tr>
      <w:tr w:rsidR="00CA4CAF" w:rsidRPr="00CA4CAF" w14:paraId="5FD6C09E" w14:textId="77777777" w:rsidTr="00CE50BB">
        <w:trPr>
          <w:trHeight w:val="300"/>
          <w:jc w:val="center"/>
        </w:trPr>
        <w:tc>
          <w:tcPr>
            <w:tcW w:w="3222" w:type="dxa"/>
            <w:tcBorders>
              <w:top w:val="nil"/>
              <w:left w:val="single" w:sz="4" w:space="0" w:color="auto"/>
              <w:bottom w:val="single" w:sz="4" w:space="0" w:color="auto"/>
              <w:right w:val="single" w:sz="4" w:space="0" w:color="auto"/>
            </w:tcBorders>
            <w:shd w:val="clear" w:color="000000" w:fill="B4C6E7"/>
            <w:noWrap/>
            <w:vAlign w:val="bottom"/>
            <w:hideMark/>
          </w:tcPr>
          <w:p w14:paraId="4682BC39" w14:textId="77777777" w:rsidR="00CA4CAF" w:rsidRPr="00557570" w:rsidRDefault="00CA4CAF" w:rsidP="00CA4CAF">
            <w:pPr>
              <w:spacing w:after="0" w:line="240" w:lineRule="auto"/>
              <w:jc w:val="center"/>
              <w:rPr>
                <w:rFonts w:ascii="Futura Lt BT" w:eastAsia="Times New Roman" w:hAnsi="Futura Lt BT" w:cs="Calibri"/>
                <w:b/>
                <w:bCs/>
                <w:color w:val="000000"/>
                <w:sz w:val="20"/>
                <w:szCs w:val="20"/>
                <w:lang w:eastAsia="hr-HR"/>
              </w:rPr>
            </w:pPr>
            <w:r w:rsidRPr="00557570">
              <w:rPr>
                <w:rFonts w:ascii="Futura Lt BT" w:eastAsia="Times New Roman" w:hAnsi="Futura Lt BT" w:cs="Calibri"/>
                <w:b/>
                <w:bCs/>
                <w:color w:val="000000"/>
                <w:sz w:val="20"/>
                <w:szCs w:val="20"/>
                <w:lang w:eastAsia="hr-HR"/>
              </w:rPr>
              <w:t>BROJ POSTELJA</w:t>
            </w:r>
          </w:p>
        </w:tc>
        <w:tc>
          <w:tcPr>
            <w:tcW w:w="1593" w:type="dxa"/>
            <w:tcBorders>
              <w:top w:val="nil"/>
              <w:left w:val="nil"/>
              <w:bottom w:val="single" w:sz="4" w:space="0" w:color="auto"/>
              <w:right w:val="single" w:sz="4" w:space="0" w:color="auto"/>
            </w:tcBorders>
            <w:shd w:val="clear" w:color="000000" w:fill="B4C6E7"/>
            <w:noWrap/>
            <w:vAlign w:val="bottom"/>
            <w:hideMark/>
          </w:tcPr>
          <w:p w14:paraId="207BC321" w14:textId="77777777" w:rsidR="00CA4CAF" w:rsidRPr="00557570" w:rsidRDefault="00CA4CAF" w:rsidP="00CA4CAF">
            <w:pPr>
              <w:spacing w:after="0" w:line="240" w:lineRule="auto"/>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 </w:t>
            </w:r>
          </w:p>
        </w:tc>
        <w:tc>
          <w:tcPr>
            <w:tcW w:w="1573" w:type="dxa"/>
            <w:tcBorders>
              <w:top w:val="nil"/>
              <w:left w:val="nil"/>
              <w:bottom w:val="single" w:sz="4" w:space="0" w:color="auto"/>
              <w:right w:val="single" w:sz="4" w:space="0" w:color="auto"/>
            </w:tcBorders>
            <w:shd w:val="clear" w:color="000000" w:fill="B4C6E7"/>
            <w:noWrap/>
            <w:vAlign w:val="bottom"/>
            <w:hideMark/>
          </w:tcPr>
          <w:p w14:paraId="46F99C75" w14:textId="77777777" w:rsidR="00CA4CAF" w:rsidRPr="00557570" w:rsidRDefault="00CA4CAF" w:rsidP="00CA4CAF">
            <w:pPr>
              <w:spacing w:after="0" w:line="240" w:lineRule="auto"/>
              <w:jc w:val="center"/>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14334</w:t>
            </w:r>
          </w:p>
        </w:tc>
        <w:tc>
          <w:tcPr>
            <w:tcW w:w="1573" w:type="dxa"/>
            <w:tcBorders>
              <w:top w:val="nil"/>
              <w:left w:val="nil"/>
              <w:bottom w:val="single" w:sz="4" w:space="0" w:color="auto"/>
              <w:right w:val="single" w:sz="4" w:space="0" w:color="auto"/>
            </w:tcBorders>
            <w:shd w:val="clear" w:color="000000" w:fill="B4C6E7"/>
            <w:noWrap/>
            <w:vAlign w:val="bottom"/>
            <w:hideMark/>
          </w:tcPr>
          <w:p w14:paraId="70F41BAD" w14:textId="77777777" w:rsidR="00CA4CAF" w:rsidRPr="00557570" w:rsidRDefault="00CA4CAF" w:rsidP="00CA4CAF">
            <w:pPr>
              <w:spacing w:after="0" w:line="240" w:lineRule="auto"/>
              <w:jc w:val="center"/>
              <w:rPr>
                <w:rFonts w:ascii="Futura Lt BT" w:eastAsia="Times New Roman" w:hAnsi="Futura Lt BT" w:cs="Calibri"/>
                <w:color w:val="000000"/>
                <w:sz w:val="20"/>
                <w:szCs w:val="20"/>
                <w:lang w:eastAsia="hr-HR"/>
              </w:rPr>
            </w:pPr>
            <w:r w:rsidRPr="00557570">
              <w:rPr>
                <w:rFonts w:ascii="Futura Lt BT" w:eastAsia="Times New Roman" w:hAnsi="Futura Lt BT" w:cs="Calibri"/>
                <w:color w:val="000000"/>
                <w:sz w:val="20"/>
                <w:szCs w:val="20"/>
                <w:lang w:eastAsia="hr-HR"/>
              </w:rPr>
              <w:t>14568</w:t>
            </w:r>
          </w:p>
        </w:tc>
      </w:tr>
    </w:tbl>
    <w:p w14:paraId="56C9E15B" w14:textId="75FC465F" w:rsidR="00CA4CAF" w:rsidRPr="00F508A1" w:rsidRDefault="00CA4CAF" w:rsidP="00CE50BB">
      <w:pPr>
        <w:jc w:val="center"/>
        <w:rPr>
          <w:rFonts w:ascii="Futura Lt BT" w:hAnsi="Futura Lt BT"/>
          <w:i/>
          <w:sz w:val="18"/>
          <w:szCs w:val="18"/>
        </w:rPr>
      </w:pPr>
      <w:r w:rsidRPr="00F508A1">
        <w:rPr>
          <w:rFonts w:ascii="Futura Lt BT" w:hAnsi="Futura Lt BT"/>
          <w:i/>
          <w:sz w:val="18"/>
          <w:szCs w:val="18"/>
        </w:rPr>
        <w:t>Tablica X</w:t>
      </w:r>
      <w:r w:rsidR="001D5D48">
        <w:rPr>
          <w:rFonts w:ascii="Futura Lt BT" w:hAnsi="Futura Lt BT"/>
          <w:i/>
          <w:sz w:val="18"/>
          <w:szCs w:val="18"/>
        </w:rPr>
        <w:t>XIV</w:t>
      </w:r>
      <w:r w:rsidRPr="00F508A1">
        <w:rPr>
          <w:rFonts w:ascii="Futura Lt BT" w:hAnsi="Futura Lt BT"/>
          <w:i/>
          <w:sz w:val="18"/>
          <w:szCs w:val="18"/>
        </w:rPr>
        <w:t>.: Dolasci i noćenja turista u komercija</w:t>
      </w:r>
      <w:r w:rsidR="00C96C2A">
        <w:rPr>
          <w:rFonts w:ascii="Futura Lt BT" w:hAnsi="Futura Lt BT"/>
          <w:i/>
          <w:sz w:val="18"/>
          <w:szCs w:val="18"/>
        </w:rPr>
        <w:t>l</w:t>
      </w:r>
      <w:r w:rsidRPr="00F508A1">
        <w:rPr>
          <w:rFonts w:ascii="Futura Lt BT" w:hAnsi="Futura Lt BT"/>
          <w:i/>
          <w:sz w:val="18"/>
          <w:szCs w:val="18"/>
        </w:rPr>
        <w:t>nom smještaju (izvor DZS) i broj postelja (izvor: Ministarstvo turizma)</w:t>
      </w:r>
    </w:p>
    <w:p w14:paraId="61957674" w14:textId="405BB0E2" w:rsidR="00017EC2" w:rsidRDefault="00017EC2" w:rsidP="00C02A9A">
      <w:pPr>
        <w:jc w:val="both"/>
        <w:rPr>
          <w:rFonts w:ascii="Futura Lt BT" w:hAnsi="Futura Lt BT"/>
          <w:sz w:val="24"/>
          <w:szCs w:val="24"/>
        </w:rPr>
      </w:pPr>
      <w:r>
        <w:rPr>
          <w:rFonts w:ascii="Futura Lt BT" w:hAnsi="Futura Lt BT"/>
          <w:sz w:val="24"/>
          <w:szCs w:val="24"/>
        </w:rPr>
        <w:t>H</w:t>
      </w:r>
      <w:r w:rsidRPr="00017EC2">
        <w:rPr>
          <w:rFonts w:ascii="Futura Lt BT" w:hAnsi="Futura Lt BT"/>
          <w:sz w:val="24"/>
          <w:szCs w:val="24"/>
        </w:rPr>
        <w:t>oteli</w:t>
      </w:r>
      <w:r w:rsidR="000F14A3">
        <w:rPr>
          <w:rFonts w:ascii="Futura Lt BT" w:hAnsi="Futura Lt BT"/>
          <w:sz w:val="24"/>
          <w:szCs w:val="24"/>
        </w:rPr>
        <w:t xml:space="preserve"> </w:t>
      </w:r>
      <w:r w:rsidRPr="00017EC2">
        <w:rPr>
          <w:rFonts w:ascii="Futura Lt BT" w:hAnsi="Futura Lt BT"/>
          <w:sz w:val="24"/>
          <w:szCs w:val="24"/>
        </w:rPr>
        <w:t>na</w:t>
      </w:r>
      <w:r w:rsidR="000F14A3">
        <w:rPr>
          <w:rFonts w:ascii="Futura Lt BT" w:hAnsi="Futura Lt BT"/>
          <w:sz w:val="24"/>
          <w:szCs w:val="24"/>
        </w:rPr>
        <w:t xml:space="preserve"> </w:t>
      </w:r>
      <w:r w:rsidRPr="00017EC2">
        <w:rPr>
          <w:rFonts w:ascii="Futura Lt BT" w:hAnsi="Futura Lt BT"/>
          <w:sz w:val="24"/>
          <w:szCs w:val="24"/>
        </w:rPr>
        <w:t>području</w:t>
      </w:r>
      <w:r w:rsidR="000F14A3">
        <w:rPr>
          <w:rFonts w:ascii="Futura Lt BT" w:hAnsi="Futura Lt BT"/>
          <w:sz w:val="24"/>
          <w:szCs w:val="24"/>
        </w:rPr>
        <w:t xml:space="preserve"> </w:t>
      </w:r>
      <w:r w:rsidRPr="00017EC2">
        <w:rPr>
          <w:rFonts w:ascii="Futura Lt BT" w:hAnsi="Futura Lt BT"/>
          <w:sz w:val="24"/>
          <w:szCs w:val="24"/>
        </w:rPr>
        <w:t>Karlovačke</w:t>
      </w:r>
      <w:r w:rsidR="000F14A3">
        <w:rPr>
          <w:rFonts w:ascii="Futura Lt BT" w:hAnsi="Futura Lt BT"/>
          <w:sz w:val="24"/>
          <w:szCs w:val="24"/>
        </w:rPr>
        <w:t xml:space="preserve"> </w:t>
      </w:r>
      <w:r w:rsidRPr="00017EC2">
        <w:rPr>
          <w:rFonts w:ascii="Futura Lt BT" w:hAnsi="Futura Lt BT"/>
          <w:sz w:val="24"/>
          <w:szCs w:val="24"/>
        </w:rPr>
        <w:t>županije</w:t>
      </w:r>
      <w:r w:rsidR="000F14A3">
        <w:rPr>
          <w:rFonts w:ascii="Futura Lt BT" w:hAnsi="Futura Lt BT"/>
          <w:sz w:val="24"/>
          <w:szCs w:val="24"/>
        </w:rPr>
        <w:t xml:space="preserve"> </w:t>
      </w:r>
      <w:r w:rsidR="00081909">
        <w:rPr>
          <w:rFonts w:ascii="Futura Lt BT" w:hAnsi="Futura Lt BT"/>
          <w:sz w:val="24"/>
          <w:szCs w:val="24"/>
        </w:rPr>
        <w:t xml:space="preserve">rekordan porast broja noćenja ostvarili su </w:t>
      </w:r>
      <w:r>
        <w:rPr>
          <w:rFonts w:ascii="Futura Lt BT" w:hAnsi="Futura Lt BT"/>
          <w:sz w:val="24"/>
          <w:szCs w:val="24"/>
        </w:rPr>
        <w:t>2022.</w:t>
      </w:r>
      <w:r w:rsidR="000F14A3">
        <w:rPr>
          <w:rFonts w:ascii="Futura Lt BT" w:hAnsi="Futura Lt BT"/>
          <w:sz w:val="24"/>
          <w:szCs w:val="24"/>
        </w:rPr>
        <w:t xml:space="preserve"> </w:t>
      </w:r>
      <w:r>
        <w:rPr>
          <w:rFonts w:ascii="Futura Lt BT" w:hAnsi="Futura Lt BT"/>
          <w:sz w:val="24"/>
          <w:szCs w:val="24"/>
        </w:rPr>
        <w:t>godine</w:t>
      </w:r>
      <w:r w:rsidR="00081909">
        <w:rPr>
          <w:rFonts w:ascii="Futura Lt BT" w:hAnsi="Futura Lt BT"/>
          <w:sz w:val="24"/>
          <w:szCs w:val="24"/>
        </w:rPr>
        <w:t xml:space="preserve"> -</w:t>
      </w:r>
      <w:r w:rsidR="000F14A3">
        <w:rPr>
          <w:rFonts w:ascii="Futura Lt BT" w:hAnsi="Futura Lt BT"/>
          <w:sz w:val="24"/>
          <w:szCs w:val="24"/>
        </w:rPr>
        <w:t xml:space="preserve"> </w:t>
      </w:r>
      <w:r w:rsidR="00081909" w:rsidRPr="00017EC2">
        <w:rPr>
          <w:rFonts w:ascii="Futura Lt BT" w:hAnsi="Futura Lt BT"/>
          <w:sz w:val="24"/>
          <w:szCs w:val="24"/>
        </w:rPr>
        <w:t>premašili</w:t>
      </w:r>
      <w:r w:rsidR="00081909">
        <w:rPr>
          <w:rFonts w:ascii="Futura Lt BT" w:hAnsi="Futura Lt BT"/>
          <w:sz w:val="24"/>
          <w:szCs w:val="24"/>
        </w:rPr>
        <w:t xml:space="preserve"> su </w:t>
      </w:r>
      <w:r w:rsidRPr="00017EC2">
        <w:rPr>
          <w:rFonts w:ascii="Futura Lt BT" w:hAnsi="Futura Lt BT"/>
          <w:sz w:val="24"/>
          <w:szCs w:val="24"/>
        </w:rPr>
        <w:t>brojku</w:t>
      </w:r>
      <w:r w:rsidR="000F14A3">
        <w:rPr>
          <w:rFonts w:ascii="Futura Lt BT" w:hAnsi="Futura Lt BT"/>
          <w:sz w:val="24"/>
          <w:szCs w:val="24"/>
        </w:rPr>
        <w:t xml:space="preserve"> </w:t>
      </w:r>
      <w:r w:rsidRPr="00017EC2">
        <w:rPr>
          <w:rFonts w:ascii="Futura Lt BT" w:hAnsi="Futura Lt BT"/>
          <w:sz w:val="24"/>
          <w:szCs w:val="24"/>
        </w:rPr>
        <w:t>od</w:t>
      </w:r>
      <w:r w:rsidR="000F14A3">
        <w:rPr>
          <w:rFonts w:ascii="Futura Lt BT" w:hAnsi="Futura Lt BT"/>
          <w:sz w:val="24"/>
          <w:szCs w:val="24"/>
        </w:rPr>
        <w:t xml:space="preserve"> </w:t>
      </w:r>
      <w:r w:rsidRPr="00017EC2">
        <w:rPr>
          <w:rFonts w:ascii="Futura Lt BT" w:hAnsi="Futura Lt BT"/>
          <w:sz w:val="24"/>
          <w:szCs w:val="24"/>
        </w:rPr>
        <w:t>100.000</w:t>
      </w:r>
      <w:r w:rsidR="000F14A3">
        <w:rPr>
          <w:rFonts w:ascii="Futura Lt BT" w:hAnsi="Futura Lt BT"/>
          <w:sz w:val="24"/>
          <w:szCs w:val="24"/>
        </w:rPr>
        <w:t xml:space="preserve"> </w:t>
      </w:r>
      <w:r w:rsidRPr="00017EC2">
        <w:rPr>
          <w:rFonts w:ascii="Futura Lt BT" w:hAnsi="Futura Lt BT"/>
          <w:sz w:val="24"/>
          <w:szCs w:val="24"/>
        </w:rPr>
        <w:t>noćenja</w:t>
      </w:r>
      <w:r w:rsidR="00081909">
        <w:rPr>
          <w:rFonts w:ascii="Futura Lt BT" w:hAnsi="Futura Lt BT"/>
          <w:sz w:val="24"/>
          <w:szCs w:val="24"/>
        </w:rPr>
        <w:t>,</w:t>
      </w:r>
      <w:r w:rsidR="000F14A3">
        <w:rPr>
          <w:rFonts w:ascii="Futura Lt BT" w:hAnsi="Futura Lt BT"/>
          <w:sz w:val="24"/>
          <w:szCs w:val="24"/>
        </w:rPr>
        <w:t xml:space="preserve"> </w:t>
      </w:r>
      <w:r w:rsidRPr="00017EC2">
        <w:rPr>
          <w:rFonts w:ascii="Futura Lt BT" w:hAnsi="Futura Lt BT"/>
          <w:sz w:val="24"/>
          <w:szCs w:val="24"/>
        </w:rPr>
        <w:t>što</w:t>
      </w:r>
      <w:r w:rsidR="000F14A3">
        <w:rPr>
          <w:rFonts w:ascii="Futura Lt BT" w:hAnsi="Futura Lt BT"/>
          <w:sz w:val="24"/>
          <w:szCs w:val="24"/>
        </w:rPr>
        <w:t xml:space="preserve"> </w:t>
      </w:r>
      <w:r w:rsidRPr="00017EC2">
        <w:rPr>
          <w:rFonts w:ascii="Futura Lt BT" w:hAnsi="Futura Lt BT"/>
          <w:sz w:val="24"/>
          <w:szCs w:val="24"/>
        </w:rPr>
        <w:t>je</w:t>
      </w:r>
      <w:r w:rsidR="000F14A3">
        <w:rPr>
          <w:rFonts w:ascii="Futura Lt BT" w:hAnsi="Futura Lt BT"/>
          <w:sz w:val="24"/>
          <w:szCs w:val="24"/>
        </w:rPr>
        <w:t xml:space="preserve"> </w:t>
      </w:r>
      <w:r w:rsidRPr="00017EC2">
        <w:rPr>
          <w:rFonts w:ascii="Futura Lt BT" w:hAnsi="Futura Lt BT"/>
          <w:sz w:val="24"/>
          <w:szCs w:val="24"/>
        </w:rPr>
        <w:t>povećanje</w:t>
      </w:r>
      <w:r w:rsidR="000F14A3">
        <w:rPr>
          <w:rFonts w:ascii="Futura Lt BT" w:hAnsi="Futura Lt BT"/>
          <w:sz w:val="24"/>
          <w:szCs w:val="24"/>
        </w:rPr>
        <w:t xml:space="preserve"> </w:t>
      </w:r>
      <w:r w:rsidRPr="00017EC2">
        <w:rPr>
          <w:rFonts w:ascii="Futura Lt BT" w:hAnsi="Futura Lt BT"/>
          <w:sz w:val="24"/>
          <w:szCs w:val="24"/>
        </w:rPr>
        <w:t>od</w:t>
      </w:r>
      <w:r w:rsidR="000F14A3">
        <w:rPr>
          <w:rFonts w:ascii="Futura Lt BT" w:hAnsi="Futura Lt BT"/>
          <w:sz w:val="24"/>
          <w:szCs w:val="24"/>
        </w:rPr>
        <w:t xml:space="preserve"> </w:t>
      </w:r>
      <w:r w:rsidRPr="00017EC2">
        <w:rPr>
          <w:rFonts w:ascii="Futura Lt BT" w:hAnsi="Futura Lt BT"/>
          <w:sz w:val="24"/>
          <w:szCs w:val="24"/>
        </w:rPr>
        <w:t>preko</w:t>
      </w:r>
      <w:r w:rsidR="000F14A3">
        <w:rPr>
          <w:rFonts w:ascii="Futura Lt BT" w:hAnsi="Futura Lt BT"/>
          <w:sz w:val="24"/>
          <w:szCs w:val="24"/>
        </w:rPr>
        <w:t xml:space="preserve"> </w:t>
      </w:r>
      <w:r w:rsidRPr="00017EC2">
        <w:rPr>
          <w:rFonts w:ascii="Futura Lt BT" w:hAnsi="Futura Lt BT"/>
          <w:sz w:val="24"/>
          <w:szCs w:val="24"/>
        </w:rPr>
        <w:t>40%</w:t>
      </w:r>
      <w:r w:rsidR="000F14A3">
        <w:rPr>
          <w:rFonts w:ascii="Futura Lt BT" w:hAnsi="Futura Lt BT"/>
          <w:sz w:val="24"/>
          <w:szCs w:val="24"/>
        </w:rPr>
        <w:t xml:space="preserve"> </w:t>
      </w:r>
      <w:r w:rsidRPr="00017EC2">
        <w:rPr>
          <w:rFonts w:ascii="Futura Lt BT" w:hAnsi="Futura Lt BT"/>
          <w:sz w:val="24"/>
          <w:szCs w:val="24"/>
        </w:rPr>
        <w:t>u</w:t>
      </w:r>
      <w:r w:rsidR="000F14A3">
        <w:rPr>
          <w:rFonts w:ascii="Futura Lt BT" w:hAnsi="Futura Lt BT"/>
          <w:sz w:val="24"/>
          <w:szCs w:val="24"/>
        </w:rPr>
        <w:t xml:space="preserve"> </w:t>
      </w:r>
      <w:r w:rsidRPr="00017EC2">
        <w:rPr>
          <w:rFonts w:ascii="Futura Lt BT" w:hAnsi="Futura Lt BT"/>
          <w:sz w:val="24"/>
          <w:szCs w:val="24"/>
        </w:rPr>
        <w:t>odnosu</w:t>
      </w:r>
      <w:r w:rsidR="000F14A3">
        <w:rPr>
          <w:rFonts w:ascii="Futura Lt BT" w:hAnsi="Futura Lt BT"/>
          <w:sz w:val="24"/>
          <w:szCs w:val="24"/>
        </w:rPr>
        <w:t xml:space="preserve"> </w:t>
      </w:r>
      <w:r w:rsidRPr="00017EC2">
        <w:rPr>
          <w:rFonts w:ascii="Futura Lt BT" w:hAnsi="Futura Lt BT"/>
          <w:sz w:val="24"/>
          <w:szCs w:val="24"/>
        </w:rPr>
        <w:t>na</w:t>
      </w:r>
      <w:r w:rsidR="000F14A3">
        <w:rPr>
          <w:rFonts w:ascii="Futura Lt BT" w:hAnsi="Futura Lt BT"/>
          <w:sz w:val="24"/>
          <w:szCs w:val="24"/>
        </w:rPr>
        <w:t xml:space="preserve"> </w:t>
      </w:r>
      <w:r w:rsidRPr="00017EC2">
        <w:rPr>
          <w:rFonts w:ascii="Futura Lt BT" w:hAnsi="Futura Lt BT"/>
          <w:sz w:val="24"/>
          <w:szCs w:val="24"/>
        </w:rPr>
        <w:t>godinu</w:t>
      </w:r>
      <w:r w:rsidR="000F14A3">
        <w:rPr>
          <w:rFonts w:ascii="Futura Lt BT" w:hAnsi="Futura Lt BT"/>
          <w:sz w:val="24"/>
          <w:szCs w:val="24"/>
        </w:rPr>
        <w:t xml:space="preserve"> </w:t>
      </w:r>
      <w:r w:rsidRPr="00017EC2">
        <w:rPr>
          <w:rFonts w:ascii="Futura Lt BT" w:hAnsi="Futura Lt BT"/>
          <w:sz w:val="24"/>
          <w:szCs w:val="24"/>
        </w:rPr>
        <w:t>ranije.</w:t>
      </w:r>
    </w:p>
    <w:p w14:paraId="17102EE5" w14:textId="287C9144" w:rsidR="00017EC2" w:rsidRDefault="00017EC2" w:rsidP="00C02A9A">
      <w:pPr>
        <w:jc w:val="both"/>
        <w:rPr>
          <w:rFonts w:ascii="Futura Lt BT" w:hAnsi="Futura Lt BT"/>
          <w:sz w:val="24"/>
          <w:szCs w:val="24"/>
        </w:rPr>
      </w:pPr>
      <w:r>
        <w:rPr>
          <w:rFonts w:ascii="Futura Lt BT" w:hAnsi="Futura Lt BT"/>
          <w:sz w:val="24"/>
          <w:szCs w:val="24"/>
        </w:rPr>
        <w:t>N</w:t>
      </w:r>
      <w:r w:rsidRPr="00017EC2">
        <w:rPr>
          <w:rFonts w:ascii="Futura Lt BT" w:hAnsi="Futura Lt BT"/>
          <w:sz w:val="24"/>
          <w:szCs w:val="24"/>
        </w:rPr>
        <w:t>ajveći</w:t>
      </w:r>
      <w:r w:rsidR="000F14A3">
        <w:rPr>
          <w:rFonts w:ascii="Futura Lt BT" w:hAnsi="Futura Lt BT"/>
          <w:sz w:val="24"/>
          <w:szCs w:val="24"/>
        </w:rPr>
        <w:t xml:space="preserve"> </w:t>
      </w:r>
      <w:r w:rsidRPr="00017EC2">
        <w:rPr>
          <w:rFonts w:ascii="Futura Lt BT" w:hAnsi="Futura Lt BT"/>
          <w:sz w:val="24"/>
          <w:szCs w:val="24"/>
        </w:rPr>
        <w:t>broj</w:t>
      </w:r>
      <w:r w:rsidR="000F14A3">
        <w:rPr>
          <w:rFonts w:ascii="Futura Lt BT" w:hAnsi="Futura Lt BT"/>
          <w:sz w:val="24"/>
          <w:szCs w:val="24"/>
        </w:rPr>
        <w:t xml:space="preserve"> </w:t>
      </w:r>
      <w:r w:rsidRPr="00017EC2">
        <w:rPr>
          <w:rFonts w:ascii="Futura Lt BT" w:hAnsi="Futura Lt BT"/>
          <w:sz w:val="24"/>
          <w:szCs w:val="24"/>
        </w:rPr>
        <w:t>noćenja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dalje</w:t>
      </w:r>
      <w:r w:rsidR="000F14A3">
        <w:rPr>
          <w:rFonts w:ascii="Futura Lt BT" w:hAnsi="Futura Lt BT"/>
          <w:sz w:val="24"/>
          <w:szCs w:val="24"/>
        </w:rPr>
        <w:t xml:space="preserve"> </w:t>
      </w:r>
      <w:r w:rsidRPr="00017EC2">
        <w:rPr>
          <w:rFonts w:ascii="Futura Lt BT" w:hAnsi="Futura Lt BT"/>
          <w:sz w:val="24"/>
          <w:szCs w:val="24"/>
        </w:rPr>
        <w:t>generira</w:t>
      </w:r>
      <w:r w:rsidR="000F14A3">
        <w:rPr>
          <w:rFonts w:ascii="Futura Lt BT" w:hAnsi="Futura Lt BT"/>
          <w:sz w:val="24"/>
          <w:szCs w:val="24"/>
        </w:rPr>
        <w:t xml:space="preserve"> </w:t>
      </w:r>
      <w:r w:rsidRPr="00017EC2">
        <w:rPr>
          <w:rFonts w:ascii="Futura Lt BT" w:hAnsi="Futura Lt BT"/>
          <w:sz w:val="24"/>
          <w:szCs w:val="24"/>
        </w:rPr>
        <w:t>obiteljski</w:t>
      </w:r>
      <w:r w:rsidR="000F14A3">
        <w:rPr>
          <w:rFonts w:ascii="Futura Lt BT" w:hAnsi="Futura Lt BT"/>
          <w:sz w:val="24"/>
          <w:szCs w:val="24"/>
        </w:rPr>
        <w:t xml:space="preserve"> </w:t>
      </w:r>
      <w:r w:rsidRPr="00017EC2">
        <w:rPr>
          <w:rFonts w:ascii="Futura Lt BT" w:hAnsi="Futura Lt BT"/>
          <w:sz w:val="24"/>
          <w:szCs w:val="24"/>
        </w:rPr>
        <w:t>smještaj,</w:t>
      </w:r>
      <w:r w:rsidR="000F14A3">
        <w:rPr>
          <w:rFonts w:ascii="Futura Lt BT" w:hAnsi="Futura Lt BT"/>
          <w:sz w:val="24"/>
          <w:szCs w:val="24"/>
        </w:rPr>
        <w:t xml:space="preserve"> </w:t>
      </w:r>
      <w:r w:rsidRPr="00017EC2">
        <w:rPr>
          <w:rFonts w:ascii="Futura Lt BT" w:hAnsi="Futura Lt BT"/>
          <w:sz w:val="24"/>
          <w:szCs w:val="24"/>
        </w:rPr>
        <w:t>preko</w:t>
      </w:r>
      <w:r w:rsidR="000F14A3">
        <w:rPr>
          <w:rFonts w:ascii="Futura Lt BT" w:hAnsi="Futura Lt BT"/>
          <w:sz w:val="24"/>
          <w:szCs w:val="24"/>
        </w:rPr>
        <w:t xml:space="preserve"> </w:t>
      </w:r>
      <w:r w:rsidRPr="00017EC2">
        <w:rPr>
          <w:rFonts w:ascii="Futura Lt BT" w:hAnsi="Futura Lt BT"/>
          <w:sz w:val="24"/>
          <w:szCs w:val="24"/>
        </w:rPr>
        <w:t>208</w:t>
      </w:r>
      <w:r w:rsidR="000F14A3">
        <w:rPr>
          <w:rFonts w:ascii="Futura Lt BT" w:hAnsi="Futura Lt BT"/>
          <w:sz w:val="24"/>
          <w:szCs w:val="24"/>
        </w:rPr>
        <w:t xml:space="preserve"> </w:t>
      </w:r>
      <w:r w:rsidRPr="00017EC2">
        <w:rPr>
          <w:rFonts w:ascii="Futura Lt BT" w:hAnsi="Futura Lt BT"/>
          <w:sz w:val="24"/>
          <w:szCs w:val="24"/>
        </w:rPr>
        <w:t>tisuća</w:t>
      </w:r>
      <w:r w:rsidR="000F14A3">
        <w:rPr>
          <w:rFonts w:ascii="Futura Lt BT" w:hAnsi="Futura Lt BT"/>
          <w:sz w:val="24"/>
          <w:szCs w:val="24"/>
        </w:rPr>
        <w:t xml:space="preserve"> </w:t>
      </w:r>
      <w:r w:rsidRPr="00017EC2">
        <w:rPr>
          <w:rFonts w:ascii="Futura Lt BT" w:hAnsi="Futura Lt BT"/>
          <w:sz w:val="24"/>
          <w:szCs w:val="24"/>
        </w:rPr>
        <w:t>noćenja,</w:t>
      </w:r>
      <w:r w:rsidR="000F14A3">
        <w:rPr>
          <w:rFonts w:ascii="Futura Lt BT" w:hAnsi="Futura Lt BT"/>
          <w:sz w:val="24"/>
          <w:szCs w:val="24"/>
        </w:rPr>
        <w:t xml:space="preserve"> </w:t>
      </w:r>
      <w:r w:rsidRPr="00017EC2">
        <w:rPr>
          <w:rFonts w:ascii="Futura Lt BT" w:hAnsi="Futura Lt BT"/>
          <w:sz w:val="24"/>
          <w:szCs w:val="24"/>
        </w:rPr>
        <w:t>dok</w:t>
      </w:r>
      <w:r w:rsidR="000F14A3">
        <w:rPr>
          <w:rFonts w:ascii="Futura Lt BT" w:hAnsi="Futura Lt BT"/>
          <w:sz w:val="24"/>
          <w:szCs w:val="24"/>
        </w:rPr>
        <w:t xml:space="preserve"> </w:t>
      </w:r>
      <w:r w:rsidRPr="00017EC2">
        <w:rPr>
          <w:rFonts w:ascii="Futura Lt BT" w:hAnsi="Futura Lt BT"/>
          <w:sz w:val="24"/>
          <w:szCs w:val="24"/>
        </w:rPr>
        <w:t>su</w:t>
      </w:r>
      <w:r w:rsidR="000F14A3">
        <w:rPr>
          <w:rFonts w:ascii="Futura Lt BT" w:hAnsi="Futura Lt BT"/>
          <w:sz w:val="24"/>
          <w:szCs w:val="24"/>
        </w:rPr>
        <w:t xml:space="preserve"> </w:t>
      </w:r>
      <w:r w:rsidRPr="00017EC2">
        <w:rPr>
          <w:rFonts w:ascii="Futura Lt BT" w:hAnsi="Futura Lt BT"/>
          <w:sz w:val="24"/>
          <w:szCs w:val="24"/>
        </w:rPr>
        <w:t>na</w:t>
      </w:r>
      <w:r w:rsidR="000F14A3">
        <w:rPr>
          <w:rFonts w:ascii="Futura Lt BT" w:hAnsi="Futura Lt BT"/>
          <w:sz w:val="24"/>
          <w:szCs w:val="24"/>
        </w:rPr>
        <w:t xml:space="preserve"> </w:t>
      </w:r>
      <w:r w:rsidRPr="00017EC2">
        <w:rPr>
          <w:rFonts w:ascii="Futura Lt BT" w:hAnsi="Futura Lt BT"/>
          <w:sz w:val="24"/>
          <w:szCs w:val="24"/>
        </w:rPr>
        <w:t>drugom</w:t>
      </w:r>
      <w:r w:rsidR="000F14A3">
        <w:rPr>
          <w:rFonts w:ascii="Futura Lt BT" w:hAnsi="Futura Lt BT"/>
          <w:sz w:val="24"/>
          <w:szCs w:val="24"/>
        </w:rPr>
        <w:t xml:space="preserve"> </w:t>
      </w:r>
      <w:r w:rsidRPr="00017EC2">
        <w:rPr>
          <w:rFonts w:ascii="Futura Lt BT" w:hAnsi="Futura Lt BT"/>
          <w:sz w:val="24"/>
          <w:szCs w:val="24"/>
        </w:rPr>
        <w:t>mjestu</w:t>
      </w:r>
      <w:r w:rsidR="000F14A3">
        <w:rPr>
          <w:rFonts w:ascii="Futura Lt BT" w:hAnsi="Futura Lt BT"/>
          <w:sz w:val="24"/>
          <w:szCs w:val="24"/>
        </w:rPr>
        <w:t xml:space="preserve"> </w:t>
      </w:r>
      <w:r w:rsidRPr="00017EC2">
        <w:rPr>
          <w:rFonts w:ascii="Futura Lt BT" w:hAnsi="Futura Lt BT"/>
          <w:sz w:val="24"/>
          <w:szCs w:val="24"/>
        </w:rPr>
        <w:t>kampovi</w:t>
      </w:r>
      <w:r w:rsidR="000F14A3">
        <w:rPr>
          <w:rFonts w:ascii="Futura Lt BT" w:hAnsi="Futura Lt BT"/>
          <w:sz w:val="24"/>
          <w:szCs w:val="24"/>
        </w:rPr>
        <w:t xml:space="preserve"> </w:t>
      </w:r>
      <w:r w:rsidRPr="00017EC2">
        <w:rPr>
          <w:rFonts w:ascii="Futura Lt BT" w:hAnsi="Futura Lt BT"/>
          <w:sz w:val="24"/>
          <w:szCs w:val="24"/>
        </w:rPr>
        <w:t>s</w:t>
      </w:r>
      <w:r w:rsidR="000F14A3">
        <w:rPr>
          <w:rFonts w:ascii="Futura Lt BT" w:hAnsi="Futura Lt BT"/>
          <w:sz w:val="24"/>
          <w:szCs w:val="24"/>
        </w:rPr>
        <w:t xml:space="preserve"> </w:t>
      </w:r>
      <w:r w:rsidRPr="00017EC2">
        <w:rPr>
          <w:rFonts w:ascii="Futura Lt BT" w:hAnsi="Futura Lt BT"/>
          <w:sz w:val="24"/>
          <w:szCs w:val="24"/>
        </w:rPr>
        <w:t>gotovo</w:t>
      </w:r>
      <w:r w:rsidR="000F14A3">
        <w:rPr>
          <w:rFonts w:ascii="Futura Lt BT" w:hAnsi="Futura Lt BT"/>
          <w:sz w:val="24"/>
          <w:szCs w:val="24"/>
        </w:rPr>
        <w:t xml:space="preserve"> </w:t>
      </w:r>
      <w:r w:rsidRPr="00017EC2">
        <w:rPr>
          <w:rFonts w:ascii="Futura Lt BT" w:hAnsi="Futura Lt BT"/>
          <w:sz w:val="24"/>
          <w:szCs w:val="24"/>
        </w:rPr>
        <w:t>152</w:t>
      </w:r>
      <w:r w:rsidR="000F14A3">
        <w:rPr>
          <w:rFonts w:ascii="Futura Lt BT" w:hAnsi="Futura Lt BT"/>
          <w:sz w:val="24"/>
          <w:szCs w:val="24"/>
        </w:rPr>
        <w:t xml:space="preserve"> </w:t>
      </w:r>
      <w:r w:rsidRPr="00017EC2">
        <w:rPr>
          <w:rFonts w:ascii="Futura Lt BT" w:hAnsi="Futura Lt BT"/>
          <w:sz w:val="24"/>
          <w:szCs w:val="24"/>
        </w:rPr>
        <w:t>tisuće</w:t>
      </w:r>
      <w:r w:rsidR="000F14A3">
        <w:rPr>
          <w:rFonts w:ascii="Futura Lt BT" w:hAnsi="Futura Lt BT"/>
          <w:sz w:val="24"/>
          <w:szCs w:val="24"/>
        </w:rPr>
        <w:t xml:space="preserve"> </w:t>
      </w:r>
      <w:r w:rsidRPr="00017EC2">
        <w:rPr>
          <w:rFonts w:ascii="Futura Lt BT" w:hAnsi="Futura Lt BT"/>
          <w:sz w:val="24"/>
          <w:szCs w:val="24"/>
        </w:rPr>
        <w:t>noćenja.</w:t>
      </w:r>
      <w:r w:rsidR="000F14A3">
        <w:rPr>
          <w:rFonts w:ascii="Futura Lt BT" w:hAnsi="Futura Lt BT"/>
          <w:sz w:val="24"/>
          <w:szCs w:val="24"/>
        </w:rPr>
        <w:t xml:space="preserve"> </w:t>
      </w:r>
      <w:r w:rsidRPr="00017EC2">
        <w:rPr>
          <w:rFonts w:ascii="Futura Lt BT" w:hAnsi="Futura Lt BT"/>
          <w:sz w:val="24"/>
          <w:szCs w:val="24"/>
        </w:rPr>
        <w:t>Ukupan</w:t>
      </w:r>
      <w:r w:rsidR="000F14A3">
        <w:rPr>
          <w:rFonts w:ascii="Futura Lt BT" w:hAnsi="Futura Lt BT"/>
          <w:sz w:val="24"/>
          <w:szCs w:val="24"/>
        </w:rPr>
        <w:t xml:space="preserve"> </w:t>
      </w:r>
      <w:r w:rsidRPr="00017EC2">
        <w:rPr>
          <w:rFonts w:ascii="Futura Lt BT" w:hAnsi="Futura Lt BT"/>
          <w:sz w:val="24"/>
          <w:szCs w:val="24"/>
        </w:rPr>
        <w:t>broj</w:t>
      </w:r>
      <w:r w:rsidR="000F14A3">
        <w:rPr>
          <w:rFonts w:ascii="Futura Lt BT" w:hAnsi="Futura Lt BT"/>
          <w:sz w:val="24"/>
          <w:szCs w:val="24"/>
        </w:rPr>
        <w:t xml:space="preserve"> </w:t>
      </w:r>
      <w:r w:rsidRPr="00017EC2">
        <w:rPr>
          <w:rFonts w:ascii="Futura Lt BT" w:hAnsi="Futura Lt BT"/>
          <w:sz w:val="24"/>
          <w:szCs w:val="24"/>
        </w:rPr>
        <w:t>kreveta</w:t>
      </w:r>
      <w:r w:rsidR="000F14A3">
        <w:rPr>
          <w:rFonts w:ascii="Futura Lt BT" w:hAnsi="Futura Lt BT"/>
          <w:sz w:val="24"/>
          <w:szCs w:val="24"/>
        </w:rPr>
        <w:t xml:space="preserve"> </w:t>
      </w:r>
      <w:r w:rsidRPr="00017EC2">
        <w:rPr>
          <w:rFonts w:ascii="Futura Lt BT" w:hAnsi="Futura Lt BT"/>
          <w:sz w:val="24"/>
          <w:szCs w:val="24"/>
        </w:rPr>
        <w:t>nije</w:t>
      </w:r>
      <w:r w:rsidR="000F14A3">
        <w:rPr>
          <w:rFonts w:ascii="Futura Lt BT" w:hAnsi="Futura Lt BT"/>
          <w:sz w:val="24"/>
          <w:szCs w:val="24"/>
        </w:rPr>
        <w:t xml:space="preserve"> </w:t>
      </w:r>
      <w:r w:rsidRPr="00017EC2">
        <w:rPr>
          <w:rFonts w:ascii="Futura Lt BT" w:hAnsi="Futura Lt BT"/>
          <w:sz w:val="24"/>
          <w:szCs w:val="24"/>
        </w:rPr>
        <w:t>se</w:t>
      </w:r>
      <w:r w:rsidR="000F14A3">
        <w:rPr>
          <w:rFonts w:ascii="Futura Lt BT" w:hAnsi="Futura Lt BT"/>
          <w:sz w:val="24"/>
          <w:szCs w:val="24"/>
        </w:rPr>
        <w:t xml:space="preserve"> </w:t>
      </w:r>
      <w:r w:rsidRPr="00017EC2">
        <w:rPr>
          <w:rFonts w:ascii="Futura Lt BT" w:hAnsi="Futura Lt BT"/>
          <w:sz w:val="24"/>
          <w:szCs w:val="24"/>
        </w:rPr>
        <w:t>značajnije</w:t>
      </w:r>
      <w:r w:rsidR="000F14A3">
        <w:rPr>
          <w:rFonts w:ascii="Futura Lt BT" w:hAnsi="Futura Lt BT"/>
          <w:sz w:val="24"/>
          <w:szCs w:val="24"/>
        </w:rPr>
        <w:t xml:space="preserve"> </w:t>
      </w:r>
      <w:r w:rsidRPr="00017EC2">
        <w:rPr>
          <w:rFonts w:ascii="Futura Lt BT" w:hAnsi="Futura Lt BT"/>
          <w:sz w:val="24"/>
          <w:szCs w:val="24"/>
        </w:rPr>
        <w:t>mijenjao</w:t>
      </w:r>
      <w:r w:rsidR="008C07D3">
        <w:rPr>
          <w:rFonts w:ascii="Futura Lt BT" w:hAnsi="Futura Lt BT"/>
          <w:sz w:val="24"/>
          <w:szCs w:val="24"/>
        </w:rPr>
        <w:t>,</w:t>
      </w:r>
      <w:r w:rsidR="000F14A3">
        <w:rPr>
          <w:rFonts w:ascii="Futura Lt BT" w:hAnsi="Futura Lt BT"/>
          <w:sz w:val="24"/>
          <w:szCs w:val="24"/>
        </w:rPr>
        <w:t xml:space="preserve"> </w:t>
      </w:r>
      <w:r w:rsidRPr="00017EC2">
        <w:rPr>
          <w:rFonts w:ascii="Futura Lt BT" w:hAnsi="Futura Lt BT"/>
          <w:sz w:val="24"/>
          <w:szCs w:val="24"/>
        </w:rPr>
        <w:t>no</w:t>
      </w:r>
      <w:r w:rsidR="000F14A3">
        <w:rPr>
          <w:rFonts w:ascii="Futura Lt BT" w:hAnsi="Futura Lt BT"/>
          <w:sz w:val="24"/>
          <w:szCs w:val="24"/>
        </w:rPr>
        <w:t xml:space="preserve"> </w:t>
      </w:r>
      <w:r w:rsidRPr="00017EC2">
        <w:rPr>
          <w:rFonts w:ascii="Futura Lt BT" w:hAnsi="Futura Lt BT"/>
          <w:sz w:val="24"/>
          <w:szCs w:val="24"/>
        </w:rPr>
        <w:t>očekuje</w:t>
      </w:r>
      <w:r w:rsidR="000F14A3">
        <w:rPr>
          <w:rFonts w:ascii="Futura Lt BT" w:hAnsi="Futura Lt BT"/>
          <w:sz w:val="24"/>
          <w:szCs w:val="24"/>
        </w:rPr>
        <w:t xml:space="preserve"> </w:t>
      </w:r>
      <w:r w:rsidRPr="00017EC2">
        <w:rPr>
          <w:rFonts w:ascii="Futura Lt BT" w:hAnsi="Futura Lt BT"/>
          <w:sz w:val="24"/>
          <w:szCs w:val="24"/>
        </w:rPr>
        <w:t>se</w:t>
      </w:r>
      <w:r w:rsidR="000F14A3">
        <w:rPr>
          <w:rFonts w:ascii="Futura Lt BT" w:hAnsi="Futura Lt BT"/>
          <w:sz w:val="24"/>
          <w:szCs w:val="24"/>
        </w:rPr>
        <w:t xml:space="preserve"> </w:t>
      </w:r>
      <w:r w:rsidRPr="00017EC2">
        <w:rPr>
          <w:rFonts w:ascii="Futura Lt BT" w:hAnsi="Futura Lt BT"/>
          <w:sz w:val="24"/>
          <w:szCs w:val="24"/>
        </w:rPr>
        <w:t>eksponencijalni</w:t>
      </w:r>
      <w:r w:rsidR="000F14A3">
        <w:rPr>
          <w:rFonts w:ascii="Futura Lt BT" w:hAnsi="Futura Lt BT"/>
          <w:sz w:val="24"/>
          <w:szCs w:val="24"/>
        </w:rPr>
        <w:t xml:space="preserve"> </w:t>
      </w:r>
      <w:r w:rsidRPr="00017EC2">
        <w:rPr>
          <w:rFonts w:ascii="Futura Lt BT" w:hAnsi="Futura Lt BT"/>
          <w:sz w:val="24"/>
          <w:szCs w:val="24"/>
        </w:rPr>
        <w:t>rast</w:t>
      </w:r>
      <w:r w:rsidR="000F14A3">
        <w:rPr>
          <w:rFonts w:ascii="Futura Lt BT" w:hAnsi="Futura Lt BT"/>
          <w:sz w:val="24"/>
          <w:szCs w:val="24"/>
        </w:rPr>
        <w:t xml:space="preserve"> </w:t>
      </w:r>
      <w:r w:rsidRPr="00017EC2">
        <w:rPr>
          <w:rFonts w:ascii="Futura Lt BT" w:hAnsi="Futura Lt BT"/>
          <w:sz w:val="24"/>
          <w:szCs w:val="24"/>
        </w:rPr>
        <w:t>broja</w:t>
      </w:r>
      <w:r w:rsidR="000F14A3">
        <w:rPr>
          <w:rFonts w:ascii="Futura Lt BT" w:hAnsi="Futura Lt BT"/>
          <w:sz w:val="24"/>
          <w:szCs w:val="24"/>
        </w:rPr>
        <w:t xml:space="preserve"> </w:t>
      </w:r>
      <w:r w:rsidRPr="00017EC2">
        <w:rPr>
          <w:rFonts w:ascii="Futura Lt BT" w:hAnsi="Futura Lt BT"/>
          <w:sz w:val="24"/>
          <w:szCs w:val="24"/>
        </w:rPr>
        <w:t>smještajnih</w:t>
      </w:r>
      <w:r w:rsidR="000F14A3">
        <w:rPr>
          <w:rFonts w:ascii="Futura Lt BT" w:hAnsi="Futura Lt BT"/>
          <w:sz w:val="24"/>
          <w:szCs w:val="24"/>
        </w:rPr>
        <w:t xml:space="preserve"> </w:t>
      </w:r>
      <w:r w:rsidRPr="00017EC2">
        <w:rPr>
          <w:rFonts w:ascii="Futura Lt BT" w:hAnsi="Futura Lt BT"/>
          <w:sz w:val="24"/>
          <w:szCs w:val="24"/>
        </w:rPr>
        <w:t>kapaciteta</w:t>
      </w:r>
      <w:r w:rsidR="000F14A3">
        <w:rPr>
          <w:rFonts w:ascii="Futura Lt BT" w:hAnsi="Futura Lt BT"/>
          <w:sz w:val="24"/>
          <w:szCs w:val="24"/>
        </w:rPr>
        <w:t xml:space="preserve"> </w:t>
      </w:r>
      <w:r w:rsidRPr="00017EC2">
        <w:rPr>
          <w:rFonts w:ascii="Futura Lt BT" w:hAnsi="Futura Lt BT"/>
          <w:sz w:val="24"/>
          <w:szCs w:val="24"/>
        </w:rPr>
        <w:t>u</w:t>
      </w:r>
      <w:r w:rsidR="000F14A3">
        <w:rPr>
          <w:rFonts w:ascii="Futura Lt BT" w:hAnsi="Futura Lt BT"/>
          <w:sz w:val="24"/>
          <w:szCs w:val="24"/>
        </w:rPr>
        <w:t xml:space="preserve"> </w:t>
      </w:r>
      <w:r w:rsidRPr="00017EC2">
        <w:rPr>
          <w:rFonts w:ascii="Futura Lt BT" w:hAnsi="Futura Lt BT"/>
          <w:sz w:val="24"/>
          <w:szCs w:val="24"/>
        </w:rPr>
        <w:t>nadolazećim</w:t>
      </w:r>
      <w:r w:rsidR="000F14A3">
        <w:rPr>
          <w:rFonts w:ascii="Futura Lt BT" w:hAnsi="Futura Lt BT"/>
          <w:sz w:val="24"/>
          <w:szCs w:val="24"/>
        </w:rPr>
        <w:t xml:space="preserve"> </w:t>
      </w:r>
      <w:r w:rsidRPr="00017EC2">
        <w:rPr>
          <w:rFonts w:ascii="Futura Lt BT" w:hAnsi="Futura Lt BT"/>
          <w:sz w:val="24"/>
          <w:szCs w:val="24"/>
        </w:rPr>
        <w:t>godinama</w:t>
      </w:r>
      <w:r w:rsidR="008C07D3">
        <w:rPr>
          <w:rFonts w:ascii="Futura Lt BT" w:hAnsi="Futura Lt BT"/>
          <w:sz w:val="24"/>
          <w:szCs w:val="24"/>
        </w:rPr>
        <w:t>,</w:t>
      </w:r>
      <w:r w:rsidR="000F14A3">
        <w:rPr>
          <w:rFonts w:ascii="Futura Lt BT" w:hAnsi="Futura Lt BT"/>
          <w:sz w:val="24"/>
          <w:szCs w:val="24"/>
        </w:rPr>
        <w:t xml:space="preserve"> </w:t>
      </w:r>
      <w:r w:rsidRPr="00017EC2">
        <w:rPr>
          <w:rFonts w:ascii="Futura Lt BT" w:hAnsi="Futura Lt BT"/>
          <w:sz w:val="24"/>
          <w:szCs w:val="24"/>
        </w:rPr>
        <w:t>zbog</w:t>
      </w:r>
      <w:r w:rsidR="000F14A3">
        <w:rPr>
          <w:rFonts w:ascii="Futura Lt BT" w:hAnsi="Futura Lt BT"/>
          <w:sz w:val="24"/>
          <w:szCs w:val="24"/>
        </w:rPr>
        <w:t xml:space="preserve"> </w:t>
      </w:r>
      <w:r w:rsidRPr="00017EC2">
        <w:rPr>
          <w:rFonts w:ascii="Futura Lt BT" w:hAnsi="Futura Lt BT"/>
          <w:sz w:val="24"/>
          <w:szCs w:val="24"/>
        </w:rPr>
        <w:t>brojnih</w:t>
      </w:r>
      <w:r w:rsidR="000F14A3">
        <w:rPr>
          <w:rFonts w:ascii="Futura Lt BT" w:hAnsi="Futura Lt BT"/>
          <w:sz w:val="24"/>
          <w:szCs w:val="24"/>
        </w:rPr>
        <w:t xml:space="preserve"> </w:t>
      </w:r>
      <w:r w:rsidRPr="00017EC2">
        <w:rPr>
          <w:rFonts w:ascii="Futura Lt BT" w:hAnsi="Futura Lt BT"/>
          <w:sz w:val="24"/>
          <w:szCs w:val="24"/>
        </w:rPr>
        <w:t>investicijskih</w:t>
      </w:r>
      <w:r w:rsidR="000F14A3">
        <w:rPr>
          <w:rFonts w:ascii="Futura Lt BT" w:hAnsi="Futura Lt BT"/>
          <w:sz w:val="24"/>
          <w:szCs w:val="24"/>
        </w:rPr>
        <w:t xml:space="preserve"> </w:t>
      </w:r>
      <w:r w:rsidRPr="00017EC2">
        <w:rPr>
          <w:rFonts w:ascii="Futura Lt BT" w:hAnsi="Futura Lt BT"/>
          <w:sz w:val="24"/>
          <w:szCs w:val="24"/>
        </w:rPr>
        <w:t>projekata</w:t>
      </w:r>
      <w:r w:rsidR="000F14A3">
        <w:rPr>
          <w:rFonts w:ascii="Futura Lt BT" w:hAnsi="Futura Lt BT"/>
          <w:sz w:val="24"/>
          <w:szCs w:val="24"/>
        </w:rPr>
        <w:t xml:space="preserve"> </w:t>
      </w:r>
      <w:r w:rsidR="008C07D3">
        <w:rPr>
          <w:rFonts w:ascii="Futura Lt BT" w:hAnsi="Futura Lt BT"/>
          <w:sz w:val="24"/>
          <w:szCs w:val="24"/>
        </w:rPr>
        <w:t>koji</w:t>
      </w:r>
      <w:r w:rsidR="000F14A3">
        <w:rPr>
          <w:rFonts w:ascii="Futura Lt BT" w:hAnsi="Futura Lt BT"/>
          <w:sz w:val="24"/>
          <w:szCs w:val="24"/>
        </w:rPr>
        <w:t xml:space="preserve"> </w:t>
      </w:r>
      <w:r w:rsidR="008C07D3">
        <w:rPr>
          <w:rFonts w:ascii="Futura Lt BT" w:hAnsi="Futura Lt BT"/>
          <w:sz w:val="24"/>
          <w:szCs w:val="24"/>
        </w:rPr>
        <w:t>bi</w:t>
      </w:r>
      <w:r w:rsidR="000F14A3">
        <w:rPr>
          <w:rFonts w:ascii="Futura Lt BT" w:hAnsi="Futura Lt BT"/>
          <w:sz w:val="24"/>
          <w:szCs w:val="24"/>
        </w:rPr>
        <w:t xml:space="preserve"> </w:t>
      </w:r>
      <w:r w:rsidR="008C07D3">
        <w:rPr>
          <w:rFonts w:ascii="Futura Lt BT" w:hAnsi="Futura Lt BT"/>
          <w:sz w:val="24"/>
          <w:szCs w:val="24"/>
        </w:rPr>
        <w:t>trebali</w:t>
      </w:r>
      <w:r w:rsidR="000F14A3">
        <w:rPr>
          <w:rFonts w:ascii="Futura Lt BT" w:hAnsi="Futura Lt BT"/>
          <w:sz w:val="24"/>
          <w:szCs w:val="24"/>
        </w:rPr>
        <w:t xml:space="preserve"> </w:t>
      </w:r>
      <w:r w:rsidR="008C07D3">
        <w:rPr>
          <w:rFonts w:ascii="Futura Lt BT" w:hAnsi="Futura Lt BT"/>
          <w:sz w:val="24"/>
          <w:szCs w:val="24"/>
        </w:rPr>
        <w:t>biti</w:t>
      </w:r>
      <w:r w:rsidR="000F14A3">
        <w:rPr>
          <w:rFonts w:ascii="Futura Lt BT" w:hAnsi="Futura Lt BT"/>
          <w:sz w:val="24"/>
          <w:szCs w:val="24"/>
        </w:rPr>
        <w:t xml:space="preserve"> </w:t>
      </w:r>
      <w:r w:rsidR="008C07D3">
        <w:rPr>
          <w:rFonts w:ascii="Futura Lt BT" w:hAnsi="Futura Lt BT"/>
          <w:sz w:val="24"/>
          <w:szCs w:val="24"/>
        </w:rPr>
        <w:t>realizirani</w:t>
      </w:r>
      <w:r w:rsidR="000F14A3">
        <w:rPr>
          <w:rFonts w:ascii="Futura Lt BT" w:hAnsi="Futura Lt BT"/>
          <w:sz w:val="24"/>
          <w:szCs w:val="24"/>
        </w:rPr>
        <w:t xml:space="preserve"> </w:t>
      </w:r>
      <w:r w:rsidRPr="00017EC2">
        <w:rPr>
          <w:rFonts w:ascii="Futura Lt BT" w:hAnsi="Futura Lt BT"/>
          <w:sz w:val="24"/>
          <w:szCs w:val="24"/>
        </w:rPr>
        <w:t>uz</w:t>
      </w:r>
      <w:r w:rsidR="000F14A3">
        <w:rPr>
          <w:rFonts w:ascii="Futura Lt BT" w:hAnsi="Futura Lt BT"/>
          <w:sz w:val="24"/>
          <w:szCs w:val="24"/>
        </w:rPr>
        <w:t xml:space="preserve"> </w:t>
      </w:r>
      <w:r w:rsidRPr="00017EC2">
        <w:rPr>
          <w:rFonts w:ascii="Futura Lt BT" w:hAnsi="Futura Lt BT"/>
          <w:sz w:val="24"/>
          <w:szCs w:val="24"/>
        </w:rPr>
        <w:t>pomoć</w:t>
      </w:r>
      <w:r w:rsidR="000F14A3">
        <w:rPr>
          <w:rFonts w:ascii="Futura Lt BT" w:hAnsi="Futura Lt BT"/>
          <w:sz w:val="24"/>
          <w:szCs w:val="24"/>
        </w:rPr>
        <w:t xml:space="preserve"> </w:t>
      </w:r>
      <w:r w:rsidRPr="00017EC2">
        <w:rPr>
          <w:rFonts w:ascii="Futura Lt BT" w:hAnsi="Futura Lt BT"/>
          <w:sz w:val="24"/>
          <w:szCs w:val="24"/>
        </w:rPr>
        <w:t>Nacionalnog</w:t>
      </w:r>
      <w:r w:rsidR="000F14A3">
        <w:rPr>
          <w:rFonts w:ascii="Futura Lt BT" w:hAnsi="Futura Lt BT"/>
          <w:sz w:val="24"/>
          <w:szCs w:val="24"/>
        </w:rPr>
        <w:t xml:space="preserve"> </w:t>
      </w:r>
      <w:r w:rsidRPr="00017EC2">
        <w:rPr>
          <w:rFonts w:ascii="Futura Lt BT" w:hAnsi="Futura Lt BT"/>
          <w:sz w:val="24"/>
          <w:szCs w:val="24"/>
        </w:rPr>
        <w:t>plana</w:t>
      </w:r>
      <w:r w:rsidR="000F14A3">
        <w:rPr>
          <w:rFonts w:ascii="Futura Lt BT" w:hAnsi="Futura Lt BT"/>
          <w:sz w:val="24"/>
          <w:szCs w:val="24"/>
        </w:rPr>
        <w:t xml:space="preserve"> </w:t>
      </w:r>
      <w:r w:rsidRPr="00017EC2">
        <w:rPr>
          <w:rFonts w:ascii="Futura Lt BT" w:hAnsi="Futura Lt BT"/>
          <w:sz w:val="24"/>
          <w:szCs w:val="24"/>
        </w:rPr>
        <w:t>oporavka</w:t>
      </w:r>
      <w:r w:rsidR="000F14A3">
        <w:rPr>
          <w:rFonts w:ascii="Futura Lt BT" w:hAnsi="Futura Lt BT"/>
          <w:sz w:val="24"/>
          <w:szCs w:val="24"/>
        </w:rPr>
        <w:t xml:space="preserve"> </w:t>
      </w:r>
      <w:r w:rsidRPr="00017EC2">
        <w:rPr>
          <w:rFonts w:ascii="Futura Lt BT" w:hAnsi="Futura Lt BT"/>
          <w:sz w:val="24"/>
          <w:szCs w:val="24"/>
        </w:rPr>
        <w:t>i</w:t>
      </w:r>
      <w:r w:rsidR="000F14A3">
        <w:rPr>
          <w:rFonts w:ascii="Futura Lt BT" w:hAnsi="Futura Lt BT"/>
          <w:sz w:val="24"/>
          <w:szCs w:val="24"/>
        </w:rPr>
        <w:t xml:space="preserve"> </w:t>
      </w:r>
      <w:r w:rsidRPr="00017EC2">
        <w:rPr>
          <w:rFonts w:ascii="Futura Lt BT" w:hAnsi="Futura Lt BT"/>
          <w:sz w:val="24"/>
          <w:szCs w:val="24"/>
        </w:rPr>
        <w:t>otpornosti</w:t>
      </w:r>
      <w:r w:rsidR="000F14A3">
        <w:rPr>
          <w:rFonts w:ascii="Futura Lt BT" w:hAnsi="Futura Lt BT"/>
          <w:sz w:val="24"/>
          <w:szCs w:val="24"/>
        </w:rPr>
        <w:t xml:space="preserve"> </w:t>
      </w:r>
      <w:r w:rsidRPr="00017EC2">
        <w:rPr>
          <w:rFonts w:ascii="Futura Lt BT" w:hAnsi="Futura Lt BT"/>
          <w:sz w:val="24"/>
          <w:szCs w:val="24"/>
        </w:rPr>
        <w:t>kojeg</w:t>
      </w:r>
      <w:r w:rsidR="000F14A3">
        <w:rPr>
          <w:rFonts w:ascii="Futura Lt BT" w:hAnsi="Futura Lt BT"/>
          <w:sz w:val="24"/>
          <w:szCs w:val="24"/>
        </w:rPr>
        <w:t xml:space="preserve"> </w:t>
      </w:r>
      <w:r w:rsidRPr="00017EC2">
        <w:rPr>
          <w:rFonts w:ascii="Futura Lt BT" w:hAnsi="Futura Lt BT"/>
          <w:sz w:val="24"/>
          <w:szCs w:val="24"/>
        </w:rPr>
        <w:t>provodi</w:t>
      </w:r>
      <w:r w:rsidR="000F14A3">
        <w:rPr>
          <w:rFonts w:ascii="Futura Lt BT" w:hAnsi="Futura Lt BT"/>
          <w:sz w:val="24"/>
          <w:szCs w:val="24"/>
        </w:rPr>
        <w:t xml:space="preserve"> </w:t>
      </w:r>
      <w:r w:rsidRPr="00017EC2">
        <w:rPr>
          <w:rFonts w:ascii="Futura Lt BT" w:hAnsi="Futura Lt BT"/>
          <w:sz w:val="24"/>
          <w:szCs w:val="24"/>
        </w:rPr>
        <w:t>resorno</w:t>
      </w:r>
      <w:r w:rsidR="000F14A3">
        <w:rPr>
          <w:rFonts w:ascii="Futura Lt BT" w:hAnsi="Futura Lt BT"/>
          <w:sz w:val="24"/>
          <w:szCs w:val="24"/>
        </w:rPr>
        <w:t xml:space="preserve"> </w:t>
      </w:r>
      <w:r w:rsidRPr="00017EC2">
        <w:rPr>
          <w:rFonts w:ascii="Futura Lt BT" w:hAnsi="Futura Lt BT"/>
          <w:sz w:val="24"/>
          <w:szCs w:val="24"/>
        </w:rPr>
        <w:t>Ministarstvo</w:t>
      </w:r>
      <w:r w:rsidR="000F14A3">
        <w:rPr>
          <w:rFonts w:ascii="Futura Lt BT" w:hAnsi="Futura Lt BT"/>
          <w:sz w:val="24"/>
          <w:szCs w:val="24"/>
        </w:rPr>
        <w:t xml:space="preserve"> </w:t>
      </w:r>
      <w:r w:rsidRPr="00017EC2">
        <w:rPr>
          <w:rFonts w:ascii="Futura Lt BT" w:hAnsi="Futura Lt BT"/>
          <w:sz w:val="24"/>
          <w:szCs w:val="24"/>
        </w:rPr>
        <w:t>turizma</w:t>
      </w:r>
      <w:r w:rsidR="000F14A3">
        <w:rPr>
          <w:rFonts w:ascii="Futura Lt BT" w:hAnsi="Futura Lt BT"/>
          <w:sz w:val="24"/>
          <w:szCs w:val="24"/>
        </w:rPr>
        <w:t xml:space="preserve"> </w:t>
      </w:r>
      <w:r w:rsidRPr="00017EC2">
        <w:rPr>
          <w:rFonts w:ascii="Futura Lt BT" w:hAnsi="Futura Lt BT"/>
          <w:sz w:val="24"/>
          <w:szCs w:val="24"/>
        </w:rPr>
        <w:t>i</w:t>
      </w:r>
      <w:r w:rsidR="000F14A3">
        <w:rPr>
          <w:rFonts w:ascii="Futura Lt BT" w:hAnsi="Futura Lt BT"/>
          <w:sz w:val="24"/>
          <w:szCs w:val="24"/>
        </w:rPr>
        <w:t xml:space="preserve"> </w:t>
      </w:r>
      <w:r w:rsidRPr="00017EC2">
        <w:rPr>
          <w:rFonts w:ascii="Futura Lt BT" w:hAnsi="Futura Lt BT"/>
          <w:sz w:val="24"/>
          <w:szCs w:val="24"/>
        </w:rPr>
        <w:t>sporta.</w:t>
      </w:r>
    </w:p>
    <w:p w14:paraId="75DB6C09" w14:textId="704327CF" w:rsidR="00B61436" w:rsidRDefault="00B61436" w:rsidP="00E861D6">
      <w:pPr>
        <w:jc w:val="both"/>
        <w:rPr>
          <w:rFonts w:ascii="Futura Lt BT" w:hAnsi="Futura Lt BT"/>
          <w:sz w:val="24"/>
          <w:szCs w:val="24"/>
        </w:rPr>
      </w:pPr>
      <w:r>
        <w:rPr>
          <w:rFonts w:ascii="Futura Lt BT" w:hAnsi="Futura Lt BT"/>
          <w:sz w:val="24"/>
          <w:szCs w:val="24"/>
        </w:rPr>
        <w:t>Identificirane</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najznačajnije</w:t>
      </w:r>
      <w:r w:rsidR="000F14A3">
        <w:rPr>
          <w:rFonts w:ascii="Futura Lt BT" w:hAnsi="Futura Lt BT"/>
          <w:sz w:val="24"/>
          <w:szCs w:val="24"/>
        </w:rPr>
        <w:t xml:space="preserve"> </w:t>
      </w:r>
      <w:r>
        <w:rPr>
          <w:rFonts w:ascii="Futura Lt BT" w:hAnsi="Futura Lt BT"/>
          <w:sz w:val="24"/>
          <w:szCs w:val="24"/>
        </w:rPr>
        <w:t>turističke</w:t>
      </w:r>
      <w:r w:rsidR="000F14A3">
        <w:rPr>
          <w:rFonts w:ascii="Futura Lt BT" w:hAnsi="Futura Lt BT"/>
          <w:sz w:val="24"/>
          <w:szCs w:val="24"/>
        </w:rPr>
        <w:t xml:space="preserve"> </w:t>
      </w:r>
      <w:r>
        <w:rPr>
          <w:rFonts w:ascii="Futura Lt BT" w:hAnsi="Futura Lt BT"/>
          <w:sz w:val="24"/>
          <w:szCs w:val="24"/>
        </w:rPr>
        <w:t>atrakcije</w:t>
      </w:r>
      <w:r w:rsidR="000F14A3">
        <w:rPr>
          <w:rFonts w:ascii="Futura Lt BT" w:hAnsi="Futura Lt BT"/>
          <w:sz w:val="24"/>
          <w:szCs w:val="24"/>
        </w:rPr>
        <w:t xml:space="preserve"> </w:t>
      </w:r>
      <w:r>
        <w:rPr>
          <w:rFonts w:ascii="Futura Lt BT" w:hAnsi="Futura Lt BT"/>
          <w:sz w:val="24"/>
          <w:szCs w:val="24"/>
        </w:rPr>
        <w:t>od</w:t>
      </w:r>
      <w:r w:rsidR="000F14A3">
        <w:rPr>
          <w:rFonts w:ascii="Futura Lt BT" w:hAnsi="Futura Lt BT"/>
          <w:sz w:val="24"/>
          <w:szCs w:val="24"/>
        </w:rPr>
        <w:t xml:space="preserve"> </w:t>
      </w:r>
      <w:r>
        <w:rPr>
          <w:rFonts w:ascii="Futura Lt BT" w:hAnsi="Futura Lt BT"/>
          <w:sz w:val="24"/>
          <w:szCs w:val="24"/>
        </w:rPr>
        <w:t>međunarodnog</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nacionalnog</w:t>
      </w:r>
      <w:r w:rsidR="000F14A3">
        <w:rPr>
          <w:rFonts w:ascii="Futura Lt BT" w:hAnsi="Futura Lt BT"/>
          <w:sz w:val="24"/>
          <w:szCs w:val="24"/>
        </w:rPr>
        <w:t xml:space="preserve"> </w:t>
      </w:r>
      <w:r>
        <w:rPr>
          <w:rFonts w:ascii="Futura Lt BT" w:hAnsi="Futura Lt BT"/>
          <w:sz w:val="24"/>
          <w:szCs w:val="24"/>
        </w:rPr>
        <w:t>značaja:</w:t>
      </w:r>
    </w:p>
    <w:p w14:paraId="7DCC83B6" w14:textId="77777777" w:rsidR="00B61436" w:rsidRDefault="00B61436"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Rastoke</w:t>
      </w:r>
    </w:p>
    <w:p w14:paraId="6019D8B2" w14:textId="351FFBF7" w:rsidR="00A24AC2" w:rsidRDefault="00B61436" w:rsidP="00557570">
      <w:pPr>
        <w:pStyle w:val="Odlomakpopisa"/>
        <w:numPr>
          <w:ilvl w:val="0"/>
          <w:numId w:val="5"/>
        </w:numPr>
        <w:spacing w:after="0"/>
        <w:jc w:val="both"/>
        <w:rPr>
          <w:rFonts w:ascii="Futura Lt BT" w:hAnsi="Futura Lt BT"/>
          <w:sz w:val="24"/>
          <w:szCs w:val="24"/>
        </w:rPr>
      </w:pPr>
      <w:r w:rsidRPr="00A24AC2">
        <w:rPr>
          <w:rFonts w:ascii="Futura Lt BT" w:hAnsi="Futura Lt BT"/>
          <w:sz w:val="24"/>
          <w:szCs w:val="24"/>
        </w:rPr>
        <w:t>Vojni</w:t>
      </w:r>
      <w:r w:rsidR="000F14A3">
        <w:rPr>
          <w:rFonts w:ascii="Futura Lt BT" w:hAnsi="Futura Lt BT"/>
          <w:sz w:val="24"/>
          <w:szCs w:val="24"/>
        </w:rPr>
        <w:t xml:space="preserve"> </w:t>
      </w:r>
      <w:r w:rsidRPr="00A24AC2">
        <w:rPr>
          <w:rFonts w:ascii="Futura Lt BT" w:hAnsi="Futura Lt BT"/>
          <w:sz w:val="24"/>
          <w:szCs w:val="24"/>
        </w:rPr>
        <w:t>kompleks</w:t>
      </w:r>
      <w:r w:rsidR="000F14A3">
        <w:rPr>
          <w:rFonts w:ascii="Futura Lt BT" w:hAnsi="Futura Lt BT"/>
          <w:sz w:val="24"/>
          <w:szCs w:val="24"/>
        </w:rPr>
        <w:t xml:space="preserve"> </w:t>
      </w:r>
      <w:proofErr w:type="spellStart"/>
      <w:r w:rsidRPr="00A24AC2">
        <w:rPr>
          <w:rFonts w:ascii="Futura Lt BT" w:hAnsi="Futura Lt BT"/>
          <w:sz w:val="24"/>
          <w:szCs w:val="24"/>
        </w:rPr>
        <w:t>Turanj</w:t>
      </w:r>
      <w:proofErr w:type="spellEnd"/>
    </w:p>
    <w:p w14:paraId="70ECF59B" w14:textId="5CB562D7" w:rsidR="00B61436" w:rsidRPr="00A24AC2" w:rsidRDefault="00B61436" w:rsidP="00557570">
      <w:pPr>
        <w:pStyle w:val="Odlomakpopisa"/>
        <w:numPr>
          <w:ilvl w:val="0"/>
          <w:numId w:val="5"/>
        </w:numPr>
        <w:spacing w:after="0"/>
        <w:jc w:val="both"/>
        <w:rPr>
          <w:rFonts w:ascii="Futura Lt BT" w:hAnsi="Futura Lt BT"/>
          <w:sz w:val="24"/>
          <w:szCs w:val="24"/>
        </w:rPr>
      </w:pPr>
      <w:r w:rsidRPr="00A24AC2">
        <w:rPr>
          <w:rFonts w:ascii="Futura Lt BT" w:hAnsi="Futura Lt BT"/>
          <w:sz w:val="24"/>
          <w:szCs w:val="24"/>
        </w:rPr>
        <w:t>Stari</w:t>
      </w:r>
      <w:r w:rsidR="000F14A3">
        <w:rPr>
          <w:rFonts w:ascii="Futura Lt BT" w:hAnsi="Futura Lt BT"/>
          <w:sz w:val="24"/>
          <w:szCs w:val="24"/>
        </w:rPr>
        <w:t xml:space="preserve"> </w:t>
      </w:r>
      <w:r w:rsidRPr="00A24AC2">
        <w:rPr>
          <w:rFonts w:ascii="Futura Lt BT" w:hAnsi="Futura Lt BT"/>
          <w:sz w:val="24"/>
          <w:szCs w:val="24"/>
        </w:rPr>
        <w:t>grad</w:t>
      </w:r>
      <w:r w:rsidR="000F14A3">
        <w:rPr>
          <w:rFonts w:ascii="Futura Lt BT" w:hAnsi="Futura Lt BT"/>
          <w:sz w:val="24"/>
          <w:szCs w:val="24"/>
        </w:rPr>
        <w:t xml:space="preserve"> </w:t>
      </w:r>
      <w:r w:rsidRPr="00A24AC2">
        <w:rPr>
          <w:rFonts w:ascii="Futura Lt BT" w:hAnsi="Futura Lt BT"/>
          <w:sz w:val="24"/>
          <w:szCs w:val="24"/>
        </w:rPr>
        <w:t>Dubovac</w:t>
      </w:r>
    </w:p>
    <w:p w14:paraId="4D97228F" w14:textId="77777777" w:rsidR="00B61436" w:rsidRDefault="00B61436" w:rsidP="00557570">
      <w:pPr>
        <w:pStyle w:val="Odlomakpopisa"/>
        <w:numPr>
          <w:ilvl w:val="0"/>
          <w:numId w:val="5"/>
        </w:numPr>
        <w:spacing w:after="0"/>
        <w:jc w:val="both"/>
        <w:rPr>
          <w:rFonts w:ascii="Futura Lt BT" w:hAnsi="Futura Lt BT"/>
          <w:sz w:val="24"/>
          <w:szCs w:val="24"/>
        </w:rPr>
      </w:pPr>
      <w:proofErr w:type="spellStart"/>
      <w:r>
        <w:rPr>
          <w:rFonts w:ascii="Futura Lt BT" w:hAnsi="Futura Lt BT"/>
          <w:sz w:val="24"/>
          <w:szCs w:val="24"/>
        </w:rPr>
        <w:t>Aquatika</w:t>
      </w:r>
      <w:proofErr w:type="spellEnd"/>
    </w:p>
    <w:p w14:paraId="41EBAC21" w14:textId="36B73045" w:rsidR="00AB2C6B" w:rsidRDefault="00B61436" w:rsidP="00557570">
      <w:pPr>
        <w:pStyle w:val="Odlomakpopisa"/>
        <w:numPr>
          <w:ilvl w:val="0"/>
          <w:numId w:val="5"/>
        </w:numPr>
        <w:spacing w:after="0"/>
        <w:jc w:val="both"/>
        <w:rPr>
          <w:rFonts w:ascii="Futura Lt BT" w:hAnsi="Futura Lt BT"/>
          <w:sz w:val="24"/>
          <w:szCs w:val="24"/>
        </w:rPr>
      </w:pPr>
      <w:r w:rsidRPr="00AB2C6B">
        <w:rPr>
          <w:rFonts w:ascii="Futura Lt BT" w:hAnsi="Futura Lt BT"/>
          <w:sz w:val="24"/>
          <w:szCs w:val="24"/>
        </w:rPr>
        <w:lastRenderedPageBreak/>
        <w:t>Ivanina</w:t>
      </w:r>
      <w:r w:rsidR="000F14A3">
        <w:rPr>
          <w:rFonts w:ascii="Futura Lt BT" w:hAnsi="Futura Lt BT"/>
          <w:sz w:val="24"/>
          <w:szCs w:val="24"/>
        </w:rPr>
        <w:t xml:space="preserve"> </w:t>
      </w:r>
      <w:r w:rsidRPr="00AB2C6B">
        <w:rPr>
          <w:rFonts w:ascii="Futura Lt BT" w:hAnsi="Futura Lt BT"/>
          <w:sz w:val="24"/>
          <w:szCs w:val="24"/>
        </w:rPr>
        <w:t>kuća</w:t>
      </w:r>
      <w:r w:rsidR="000F14A3">
        <w:rPr>
          <w:rFonts w:ascii="Futura Lt BT" w:hAnsi="Futura Lt BT"/>
          <w:sz w:val="24"/>
          <w:szCs w:val="24"/>
        </w:rPr>
        <w:t xml:space="preserve"> </w:t>
      </w:r>
      <w:r w:rsidRPr="00AB2C6B">
        <w:rPr>
          <w:rFonts w:ascii="Futura Lt BT" w:hAnsi="Futura Lt BT"/>
          <w:sz w:val="24"/>
          <w:szCs w:val="24"/>
        </w:rPr>
        <w:t>bajki</w:t>
      </w:r>
    </w:p>
    <w:p w14:paraId="6CACFFE1" w14:textId="64380189" w:rsidR="00B61436" w:rsidRPr="00AB2C6B" w:rsidRDefault="00B61436" w:rsidP="00557570">
      <w:pPr>
        <w:pStyle w:val="Odlomakpopisa"/>
        <w:numPr>
          <w:ilvl w:val="0"/>
          <w:numId w:val="5"/>
        </w:numPr>
        <w:spacing w:after="0"/>
        <w:jc w:val="both"/>
        <w:rPr>
          <w:rFonts w:ascii="Futura Lt BT" w:hAnsi="Futura Lt BT"/>
          <w:sz w:val="24"/>
          <w:szCs w:val="24"/>
        </w:rPr>
      </w:pPr>
      <w:proofErr w:type="spellStart"/>
      <w:r w:rsidRPr="00AB2C6B">
        <w:rPr>
          <w:rFonts w:ascii="Futura Lt BT" w:hAnsi="Futura Lt BT"/>
          <w:sz w:val="24"/>
          <w:szCs w:val="24"/>
        </w:rPr>
        <w:t>Đulin</w:t>
      </w:r>
      <w:proofErr w:type="spellEnd"/>
      <w:r w:rsidR="000F14A3">
        <w:rPr>
          <w:rFonts w:ascii="Futura Lt BT" w:hAnsi="Futura Lt BT"/>
          <w:sz w:val="24"/>
          <w:szCs w:val="24"/>
        </w:rPr>
        <w:t xml:space="preserve"> </w:t>
      </w:r>
      <w:r w:rsidRPr="00AB2C6B">
        <w:rPr>
          <w:rFonts w:ascii="Futura Lt BT" w:hAnsi="Futura Lt BT"/>
          <w:sz w:val="24"/>
          <w:szCs w:val="24"/>
        </w:rPr>
        <w:t>ponor</w:t>
      </w:r>
    </w:p>
    <w:p w14:paraId="43E13D6B" w14:textId="6FB43850" w:rsidR="00B61436" w:rsidRDefault="00B61436"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Stari</w:t>
      </w:r>
      <w:r w:rsidR="000F14A3">
        <w:rPr>
          <w:rFonts w:ascii="Futura Lt BT" w:hAnsi="Futura Lt BT"/>
          <w:sz w:val="24"/>
          <w:szCs w:val="24"/>
        </w:rPr>
        <w:t xml:space="preserve"> </w:t>
      </w:r>
      <w:r>
        <w:rPr>
          <w:rFonts w:ascii="Futura Lt BT" w:hAnsi="Futura Lt BT"/>
          <w:sz w:val="24"/>
          <w:szCs w:val="24"/>
        </w:rPr>
        <w:t>grad</w:t>
      </w:r>
      <w:r w:rsidR="000F14A3">
        <w:rPr>
          <w:rFonts w:ascii="Futura Lt BT" w:hAnsi="Futura Lt BT"/>
          <w:sz w:val="24"/>
          <w:szCs w:val="24"/>
        </w:rPr>
        <w:t xml:space="preserve"> </w:t>
      </w:r>
      <w:r>
        <w:rPr>
          <w:rFonts w:ascii="Futura Lt BT" w:hAnsi="Futura Lt BT"/>
          <w:sz w:val="24"/>
          <w:szCs w:val="24"/>
        </w:rPr>
        <w:t>Ozalj</w:t>
      </w:r>
    </w:p>
    <w:p w14:paraId="790594DD" w14:textId="69892EA8" w:rsidR="00CE50BB" w:rsidRDefault="00B61436"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Gradski</w:t>
      </w:r>
      <w:r w:rsidR="000F14A3">
        <w:rPr>
          <w:rFonts w:ascii="Futura Lt BT" w:hAnsi="Futura Lt BT"/>
          <w:sz w:val="24"/>
          <w:szCs w:val="24"/>
        </w:rPr>
        <w:t xml:space="preserve"> </w:t>
      </w:r>
      <w:r>
        <w:rPr>
          <w:rFonts w:ascii="Futura Lt BT" w:hAnsi="Futura Lt BT"/>
          <w:sz w:val="24"/>
          <w:szCs w:val="24"/>
        </w:rPr>
        <w:t>muzej</w:t>
      </w:r>
      <w:r w:rsidR="000F14A3">
        <w:rPr>
          <w:rFonts w:ascii="Futura Lt BT" w:hAnsi="Futura Lt BT"/>
          <w:sz w:val="24"/>
          <w:szCs w:val="24"/>
        </w:rPr>
        <w:t xml:space="preserve"> </w:t>
      </w:r>
      <w:r>
        <w:rPr>
          <w:rFonts w:ascii="Futura Lt BT" w:hAnsi="Futura Lt BT"/>
          <w:sz w:val="24"/>
          <w:szCs w:val="24"/>
        </w:rPr>
        <w:t>Karlovac</w:t>
      </w:r>
      <w:r w:rsidR="00C62EDA">
        <w:rPr>
          <w:rFonts w:ascii="Futura Lt BT" w:hAnsi="Futura Lt BT"/>
          <w:sz w:val="24"/>
          <w:szCs w:val="24"/>
        </w:rPr>
        <w:t>.</w:t>
      </w:r>
    </w:p>
    <w:p w14:paraId="16B518D6" w14:textId="77777777" w:rsidR="00CE50BB" w:rsidRPr="00CE50BB" w:rsidRDefault="00CE50BB" w:rsidP="00CE50BB">
      <w:pPr>
        <w:pStyle w:val="Odlomakpopisa"/>
        <w:spacing w:after="0"/>
        <w:ind w:left="720"/>
        <w:jc w:val="both"/>
        <w:rPr>
          <w:rFonts w:ascii="Futura Lt BT" w:hAnsi="Futura Lt BT"/>
          <w:sz w:val="24"/>
          <w:szCs w:val="24"/>
        </w:rPr>
      </w:pPr>
    </w:p>
    <w:p w14:paraId="585BC80B" w14:textId="0E05366C" w:rsidR="00B61436" w:rsidRPr="00017EC2" w:rsidRDefault="00192C92" w:rsidP="00B61436">
      <w:pPr>
        <w:jc w:val="both"/>
        <w:rPr>
          <w:rFonts w:ascii="Futura Lt BT" w:hAnsi="Futura Lt BT"/>
          <w:sz w:val="24"/>
          <w:szCs w:val="24"/>
        </w:rPr>
      </w:pPr>
      <w:r w:rsidRPr="00017EC2">
        <w:rPr>
          <w:rFonts w:ascii="Futura Lt BT" w:hAnsi="Futura Lt BT"/>
          <w:sz w:val="24"/>
          <w:szCs w:val="24"/>
        </w:rPr>
        <w:t>Za</w:t>
      </w:r>
      <w:r w:rsidR="000F14A3">
        <w:rPr>
          <w:rFonts w:ascii="Futura Lt BT" w:hAnsi="Futura Lt BT"/>
          <w:sz w:val="24"/>
          <w:szCs w:val="24"/>
        </w:rPr>
        <w:t xml:space="preserve"> </w:t>
      </w:r>
      <w:r w:rsidRPr="00017EC2">
        <w:rPr>
          <w:rFonts w:ascii="Futura Lt BT" w:hAnsi="Futura Lt BT"/>
          <w:sz w:val="24"/>
          <w:szCs w:val="24"/>
        </w:rPr>
        <w:t>navedene</w:t>
      </w:r>
      <w:r w:rsidR="000F14A3">
        <w:rPr>
          <w:rFonts w:ascii="Futura Lt BT" w:hAnsi="Futura Lt BT"/>
          <w:sz w:val="24"/>
          <w:szCs w:val="24"/>
        </w:rPr>
        <w:t xml:space="preserve"> </w:t>
      </w:r>
      <w:r w:rsidRPr="00017EC2">
        <w:rPr>
          <w:rFonts w:ascii="Futura Lt BT" w:hAnsi="Futura Lt BT"/>
          <w:sz w:val="24"/>
          <w:szCs w:val="24"/>
        </w:rPr>
        <w:t>atrakcije</w:t>
      </w:r>
      <w:r w:rsidR="000F14A3">
        <w:rPr>
          <w:rFonts w:ascii="Futura Lt BT" w:hAnsi="Futura Lt BT"/>
          <w:sz w:val="24"/>
          <w:szCs w:val="24"/>
        </w:rPr>
        <w:t xml:space="preserve"> </w:t>
      </w:r>
      <w:r w:rsidR="00B61436" w:rsidRPr="00017EC2">
        <w:rPr>
          <w:rFonts w:ascii="Futura Lt BT" w:hAnsi="Futura Lt BT"/>
          <w:sz w:val="24"/>
          <w:szCs w:val="24"/>
        </w:rPr>
        <w:t>treba</w:t>
      </w:r>
      <w:r w:rsidR="000F14A3">
        <w:rPr>
          <w:rFonts w:ascii="Futura Lt BT" w:hAnsi="Futura Lt BT"/>
          <w:sz w:val="24"/>
          <w:szCs w:val="24"/>
        </w:rPr>
        <w:t xml:space="preserve"> </w:t>
      </w:r>
      <w:r w:rsidR="00B61436" w:rsidRPr="00017EC2">
        <w:rPr>
          <w:rFonts w:ascii="Futura Lt BT" w:hAnsi="Futura Lt BT"/>
          <w:sz w:val="24"/>
          <w:szCs w:val="24"/>
        </w:rPr>
        <w:t>kroz</w:t>
      </w:r>
      <w:r w:rsidR="000F14A3">
        <w:rPr>
          <w:rFonts w:ascii="Futura Lt BT" w:hAnsi="Futura Lt BT"/>
          <w:sz w:val="24"/>
          <w:szCs w:val="24"/>
        </w:rPr>
        <w:t xml:space="preserve"> </w:t>
      </w:r>
      <w:r w:rsidR="00B61436" w:rsidRPr="00017EC2">
        <w:rPr>
          <w:rFonts w:ascii="Futura Lt BT" w:hAnsi="Futura Lt BT"/>
          <w:sz w:val="24"/>
          <w:szCs w:val="24"/>
        </w:rPr>
        <w:t>prostorno</w:t>
      </w:r>
      <w:r w:rsidR="000F14A3">
        <w:rPr>
          <w:rFonts w:ascii="Futura Lt BT" w:hAnsi="Futura Lt BT"/>
          <w:sz w:val="24"/>
          <w:szCs w:val="24"/>
        </w:rPr>
        <w:t xml:space="preserve"> </w:t>
      </w:r>
      <w:r w:rsidR="00B61436" w:rsidRPr="00017EC2">
        <w:rPr>
          <w:rFonts w:ascii="Futura Lt BT" w:hAnsi="Futura Lt BT"/>
          <w:sz w:val="24"/>
          <w:szCs w:val="24"/>
        </w:rPr>
        <w:t>planske</w:t>
      </w:r>
      <w:r w:rsidR="000F14A3">
        <w:rPr>
          <w:rFonts w:ascii="Futura Lt BT" w:hAnsi="Futura Lt BT"/>
          <w:sz w:val="24"/>
          <w:szCs w:val="24"/>
        </w:rPr>
        <w:t xml:space="preserve"> </w:t>
      </w:r>
      <w:r w:rsidR="00B61436" w:rsidRPr="00017EC2">
        <w:rPr>
          <w:rFonts w:ascii="Futura Lt BT" w:hAnsi="Futura Lt BT"/>
          <w:sz w:val="24"/>
          <w:szCs w:val="24"/>
        </w:rPr>
        <w:t>dokumente</w:t>
      </w:r>
      <w:r w:rsidR="000F14A3">
        <w:rPr>
          <w:rFonts w:ascii="Futura Lt BT" w:hAnsi="Futura Lt BT"/>
          <w:sz w:val="24"/>
          <w:szCs w:val="24"/>
        </w:rPr>
        <w:t xml:space="preserve">  </w:t>
      </w:r>
      <w:r w:rsidR="00017EC2">
        <w:rPr>
          <w:rFonts w:ascii="Futura Lt BT" w:hAnsi="Futura Lt BT"/>
          <w:sz w:val="24"/>
          <w:szCs w:val="24"/>
        </w:rPr>
        <w:t>i</w:t>
      </w:r>
      <w:r w:rsidR="000F14A3">
        <w:rPr>
          <w:rFonts w:ascii="Futura Lt BT" w:hAnsi="Futura Lt BT"/>
          <w:sz w:val="24"/>
          <w:szCs w:val="24"/>
        </w:rPr>
        <w:t xml:space="preserve"> </w:t>
      </w:r>
      <w:r w:rsidR="00017EC2">
        <w:rPr>
          <w:rFonts w:ascii="Futura Lt BT" w:hAnsi="Futura Lt BT"/>
          <w:sz w:val="24"/>
          <w:szCs w:val="24"/>
        </w:rPr>
        <w:t>projektnu</w:t>
      </w:r>
      <w:r w:rsidR="000F14A3">
        <w:rPr>
          <w:rFonts w:ascii="Futura Lt BT" w:hAnsi="Futura Lt BT"/>
          <w:sz w:val="24"/>
          <w:szCs w:val="24"/>
        </w:rPr>
        <w:t xml:space="preserve"> </w:t>
      </w:r>
      <w:r w:rsidR="00017EC2">
        <w:rPr>
          <w:rFonts w:ascii="Futura Lt BT" w:hAnsi="Futura Lt BT"/>
          <w:sz w:val="24"/>
          <w:szCs w:val="24"/>
        </w:rPr>
        <w:t>dokumentaciju</w:t>
      </w:r>
      <w:r w:rsidR="000F14A3">
        <w:rPr>
          <w:rFonts w:ascii="Futura Lt BT" w:hAnsi="Futura Lt BT"/>
          <w:sz w:val="24"/>
          <w:szCs w:val="24"/>
        </w:rPr>
        <w:t xml:space="preserve"> </w:t>
      </w:r>
      <w:r w:rsidR="00B61436" w:rsidRPr="00017EC2">
        <w:rPr>
          <w:rFonts w:ascii="Futura Lt BT" w:hAnsi="Futura Lt BT"/>
          <w:sz w:val="24"/>
          <w:szCs w:val="24"/>
        </w:rPr>
        <w:t>osigurati</w:t>
      </w:r>
      <w:r w:rsidR="000F14A3">
        <w:rPr>
          <w:rFonts w:ascii="Futura Lt BT" w:hAnsi="Futura Lt BT"/>
          <w:sz w:val="24"/>
          <w:szCs w:val="24"/>
        </w:rPr>
        <w:t xml:space="preserve"> </w:t>
      </w:r>
      <w:r w:rsidR="00B61436" w:rsidRPr="00017EC2">
        <w:rPr>
          <w:rFonts w:ascii="Futura Lt BT" w:hAnsi="Futura Lt BT"/>
          <w:sz w:val="24"/>
          <w:szCs w:val="24"/>
        </w:rPr>
        <w:t>kvalitetan</w:t>
      </w:r>
      <w:r w:rsidR="000F14A3">
        <w:rPr>
          <w:rFonts w:ascii="Futura Lt BT" w:hAnsi="Futura Lt BT"/>
          <w:sz w:val="24"/>
          <w:szCs w:val="24"/>
        </w:rPr>
        <w:t xml:space="preserve"> </w:t>
      </w:r>
      <w:r w:rsidR="00B61436" w:rsidRPr="00017EC2">
        <w:rPr>
          <w:rFonts w:ascii="Futura Lt BT" w:hAnsi="Futura Lt BT"/>
          <w:sz w:val="24"/>
          <w:szCs w:val="24"/>
        </w:rPr>
        <w:t>pristup</w:t>
      </w:r>
      <w:r w:rsidR="000F14A3">
        <w:rPr>
          <w:rFonts w:ascii="Futura Lt BT" w:hAnsi="Futura Lt BT"/>
          <w:sz w:val="24"/>
          <w:szCs w:val="24"/>
        </w:rPr>
        <w:t xml:space="preserve"> </w:t>
      </w:r>
      <w:r w:rsidR="00B61436" w:rsidRPr="00017EC2">
        <w:rPr>
          <w:rFonts w:ascii="Futura Lt BT" w:hAnsi="Futura Lt BT"/>
          <w:sz w:val="24"/>
          <w:szCs w:val="24"/>
        </w:rPr>
        <w:t>te</w:t>
      </w:r>
      <w:r w:rsidR="000F14A3">
        <w:rPr>
          <w:rFonts w:ascii="Futura Lt BT" w:hAnsi="Futura Lt BT"/>
          <w:sz w:val="24"/>
          <w:szCs w:val="24"/>
        </w:rPr>
        <w:t xml:space="preserve"> </w:t>
      </w:r>
      <w:r w:rsidR="00B61436" w:rsidRPr="00017EC2">
        <w:rPr>
          <w:rFonts w:ascii="Futura Lt BT" w:hAnsi="Futura Lt BT"/>
          <w:sz w:val="24"/>
          <w:szCs w:val="24"/>
        </w:rPr>
        <w:t>način</w:t>
      </w:r>
      <w:r w:rsidR="000F14A3">
        <w:rPr>
          <w:rFonts w:ascii="Futura Lt BT" w:hAnsi="Futura Lt BT"/>
          <w:sz w:val="24"/>
          <w:szCs w:val="24"/>
        </w:rPr>
        <w:t xml:space="preserve"> </w:t>
      </w:r>
      <w:r w:rsidR="00B61436" w:rsidRPr="00017EC2">
        <w:rPr>
          <w:rFonts w:ascii="Futura Lt BT" w:hAnsi="Futura Lt BT"/>
          <w:sz w:val="24"/>
          <w:szCs w:val="24"/>
        </w:rPr>
        <w:t>uređenja</w:t>
      </w:r>
      <w:r w:rsidR="000F14A3">
        <w:rPr>
          <w:rFonts w:ascii="Futura Lt BT" w:hAnsi="Futura Lt BT"/>
          <w:sz w:val="24"/>
          <w:szCs w:val="24"/>
        </w:rPr>
        <w:t xml:space="preserve"> </w:t>
      </w:r>
      <w:r w:rsidR="00B61436" w:rsidRPr="00017EC2">
        <w:rPr>
          <w:rFonts w:ascii="Futura Lt BT" w:hAnsi="Futura Lt BT"/>
          <w:sz w:val="24"/>
          <w:szCs w:val="24"/>
        </w:rPr>
        <w:t>atrakcije</w:t>
      </w:r>
      <w:r w:rsidR="000F14A3">
        <w:rPr>
          <w:rFonts w:ascii="Futura Lt BT" w:hAnsi="Futura Lt BT"/>
          <w:sz w:val="24"/>
          <w:szCs w:val="24"/>
        </w:rPr>
        <w:t xml:space="preserve"> </w:t>
      </w:r>
      <w:r w:rsidR="00B61436" w:rsidRPr="00017EC2">
        <w:rPr>
          <w:rFonts w:ascii="Futura Lt BT" w:hAnsi="Futura Lt BT"/>
          <w:sz w:val="24"/>
          <w:szCs w:val="24"/>
        </w:rPr>
        <w:t>koji</w:t>
      </w:r>
      <w:r w:rsidR="000F14A3">
        <w:rPr>
          <w:rFonts w:ascii="Futura Lt BT" w:hAnsi="Futura Lt BT"/>
          <w:sz w:val="24"/>
          <w:szCs w:val="24"/>
        </w:rPr>
        <w:t xml:space="preserve"> </w:t>
      </w:r>
      <w:r w:rsidR="00B61436" w:rsidRPr="00017EC2">
        <w:rPr>
          <w:rFonts w:ascii="Futura Lt BT" w:hAnsi="Futura Lt BT"/>
          <w:sz w:val="24"/>
          <w:szCs w:val="24"/>
        </w:rPr>
        <w:t>će</w:t>
      </w:r>
      <w:r w:rsidR="000F14A3">
        <w:rPr>
          <w:rFonts w:ascii="Futura Lt BT" w:hAnsi="Futura Lt BT"/>
          <w:sz w:val="24"/>
          <w:szCs w:val="24"/>
        </w:rPr>
        <w:t xml:space="preserve"> </w:t>
      </w:r>
      <w:r w:rsidR="00B61436" w:rsidRPr="00017EC2">
        <w:rPr>
          <w:rFonts w:ascii="Futura Lt BT" w:hAnsi="Futura Lt BT"/>
          <w:sz w:val="24"/>
          <w:szCs w:val="24"/>
        </w:rPr>
        <w:t>omogućiti</w:t>
      </w:r>
      <w:r w:rsidR="000F14A3">
        <w:rPr>
          <w:rFonts w:ascii="Futura Lt BT" w:hAnsi="Futura Lt BT"/>
          <w:sz w:val="24"/>
          <w:szCs w:val="24"/>
        </w:rPr>
        <w:t xml:space="preserve"> </w:t>
      </w:r>
      <w:r w:rsidR="00B61436" w:rsidRPr="00017EC2">
        <w:rPr>
          <w:rFonts w:ascii="Futura Lt BT" w:hAnsi="Futura Lt BT"/>
          <w:sz w:val="24"/>
          <w:szCs w:val="24"/>
        </w:rPr>
        <w:t>njezinu</w:t>
      </w:r>
      <w:r w:rsidR="000F14A3">
        <w:rPr>
          <w:rFonts w:ascii="Futura Lt BT" w:hAnsi="Futura Lt BT"/>
          <w:sz w:val="24"/>
          <w:szCs w:val="24"/>
        </w:rPr>
        <w:t xml:space="preserve"> </w:t>
      </w:r>
      <w:r w:rsidR="00B61436" w:rsidRPr="00017EC2">
        <w:rPr>
          <w:rFonts w:ascii="Futura Lt BT" w:hAnsi="Futura Lt BT"/>
          <w:sz w:val="24"/>
          <w:szCs w:val="24"/>
        </w:rPr>
        <w:t>kvalitetnu</w:t>
      </w:r>
      <w:r w:rsidR="000F14A3">
        <w:rPr>
          <w:rFonts w:ascii="Futura Lt BT" w:hAnsi="Futura Lt BT"/>
          <w:sz w:val="24"/>
          <w:szCs w:val="24"/>
        </w:rPr>
        <w:t xml:space="preserve"> </w:t>
      </w:r>
      <w:r w:rsidR="00B61436" w:rsidRPr="00017EC2">
        <w:rPr>
          <w:rFonts w:ascii="Futura Lt BT" w:hAnsi="Futura Lt BT"/>
          <w:sz w:val="24"/>
          <w:szCs w:val="24"/>
        </w:rPr>
        <w:t>interpretaciju,</w:t>
      </w:r>
      <w:r w:rsidR="000F14A3">
        <w:rPr>
          <w:rFonts w:ascii="Futura Lt BT" w:hAnsi="Futura Lt BT"/>
          <w:sz w:val="24"/>
          <w:szCs w:val="24"/>
        </w:rPr>
        <w:t xml:space="preserve"> </w:t>
      </w:r>
      <w:r w:rsidR="00B61436" w:rsidRPr="00017EC2">
        <w:rPr>
          <w:rFonts w:ascii="Futura Lt BT" w:hAnsi="Futura Lt BT"/>
          <w:sz w:val="24"/>
          <w:szCs w:val="24"/>
        </w:rPr>
        <w:t>bez</w:t>
      </w:r>
      <w:r w:rsidR="000F14A3">
        <w:rPr>
          <w:rFonts w:ascii="Futura Lt BT" w:hAnsi="Futura Lt BT"/>
          <w:sz w:val="24"/>
          <w:szCs w:val="24"/>
        </w:rPr>
        <w:t xml:space="preserve"> </w:t>
      </w:r>
      <w:r w:rsidR="00B61436" w:rsidRPr="00017EC2">
        <w:rPr>
          <w:rFonts w:ascii="Futura Lt BT" w:hAnsi="Futura Lt BT"/>
          <w:sz w:val="24"/>
          <w:szCs w:val="24"/>
        </w:rPr>
        <w:t>ugrožavanja</w:t>
      </w:r>
      <w:r w:rsidR="000F14A3">
        <w:rPr>
          <w:rFonts w:ascii="Futura Lt BT" w:hAnsi="Futura Lt BT"/>
          <w:sz w:val="24"/>
          <w:szCs w:val="24"/>
        </w:rPr>
        <w:t xml:space="preserve"> </w:t>
      </w:r>
      <w:r w:rsidR="00B61436" w:rsidRPr="00017EC2">
        <w:rPr>
          <w:rFonts w:ascii="Futura Lt BT" w:hAnsi="Futura Lt BT"/>
          <w:sz w:val="24"/>
          <w:szCs w:val="24"/>
        </w:rPr>
        <w:t>temeljnih</w:t>
      </w:r>
      <w:r w:rsidR="000F14A3">
        <w:rPr>
          <w:rFonts w:ascii="Futura Lt BT" w:hAnsi="Futura Lt BT"/>
          <w:sz w:val="24"/>
          <w:szCs w:val="24"/>
        </w:rPr>
        <w:t xml:space="preserve"> </w:t>
      </w:r>
      <w:r w:rsidR="00B61436" w:rsidRPr="00017EC2">
        <w:rPr>
          <w:rFonts w:ascii="Futura Lt BT" w:hAnsi="Futura Lt BT"/>
          <w:sz w:val="24"/>
          <w:szCs w:val="24"/>
        </w:rPr>
        <w:t>vrijednosti</w:t>
      </w:r>
      <w:r w:rsidR="000F14A3">
        <w:rPr>
          <w:rFonts w:ascii="Futura Lt BT" w:hAnsi="Futura Lt BT"/>
          <w:sz w:val="24"/>
          <w:szCs w:val="24"/>
        </w:rPr>
        <w:t xml:space="preserve"> </w:t>
      </w:r>
      <w:r w:rsidR="00B61436" w:rsidRPr="00017EC2">
        <w:rPr>
          <w:rFonts w:ascii="Futura Lt BT" w:hAnsi="Futura Lt BT"/>
          <w:sz w:val="24"/>
          <w:szCs w:val="24"/>
        </w:rPr>
        <w:t>same</w:t>
      </w:r>
      <w:r w:rsidR="000F14A3">
        <w:rPr>
          <w:rFonts w:ascii="Futura Lt BT" w:hAnsi="Futura Lt BT"/>
          <w:sz w:val="24"/>
          <w:szCs w:val="24"/>
        </w:rPr>
        <w:t xml:space="preserve"> </w:t>
      </w:r>
      <w:r w:rsidR="00B61436" w:rsidRPr="00017EC2">
        <w:rPr>
          <w:rFonts w:ascii="Futura Lt BT" w:hAnsi="Futura Lt BT"/>
          <w:sz w:val="24"/>
          <w:szCs w:val="24"/>
        </w:rPr>
        <w:t>atrakcije.</w:t>
      </w:r>
    </w:p>
    <w:p w14:paraId="5416444F" w14:textId="0E526282" w:rsidR="00192C92" w:rsidRDefault="00192C92" w:rsidP="00B61436">
      <w:pPr>
        <w:jc w:val="both"/>
        <w:rPr>
          <w:rFonts w:ascii="Futura Lt BT" w:hAnsi="Futura Lt BT"/>
          <w:sz w:val="24"/>
          <w:szCs w:val="24"/>
        </w:rPr>
      </w:pPr>
      <w:r w:rsidRPr="00017EC2">
        <w:rPr>
          <w:rFonts w:ascii="Futura Lt BT" w:hAnsi="Futura Lt BT"/>
          <w:sz w:val="24"/>
          <w:szCs w:val="24"/>
        </w:rPr>
        <w:t>Ukupno</w:t>
      </w:r>
      <w:r w:rsidR="000F14A3">
        <w:rPr>
          <w:rFonts w:ascii="Futura Lt BT" w:hAnsi="Futura Lt BT"/>
          <w:sz w:val="24"/>
          <w:szCs w:val="24"/>
        </w:rPr>
        <w:t xml:space="preserve"> </w:t>
      </w:r>
      <w:r w:rsidRPr="00017EC2">
        <w:rPr>
          <w:rFonts w:ascii="Futura Lt BT" w:hAnsi="Futura Lt BT"/>
          <w:sz w:val="24"/>
          <w:szCs w:val="24"/>
        </w:rPr>
        <w:t>za</w:t>
      </w:r>
      <w:r w:rsidR="000F14A3">
        <w:rPr>
          <w:rFonts w:ascii="Futura Lt BT" w:hAnsi="Futura Lt BT"/>
          <w:sz w:val="24"/>
          <w:szCs w:val="24"/>
        </w:rPr>
        <w:t xml:space="preserve"> </w:t>
      </w:r>
      <w:r w:rsidRPr="00017EC2">
        <w:rPr>
          <w:rFonts w:ascii="Futura Lt BT" w:hAnsi="Futura Lt BT"/>
          <w:sz w:val="24"/>
          <w:szCs w:val="24"/>
        </w:rPr>
        <w:t>područje</w:t>
      </w:r>
      <w:r w:rsidR="000F14A3">
        <w:rPr>
          <w:rFonts w:ascii="Futura Lt BT" w:hAnsi="Futura Lt BT"/>
          <w:sz w:val="24"/>
          <w:szCs w:val="24"/>
        </w:rPr>
        <w:t xml:space="preserve"> </w:t>
      </w:r>
      <w:r w:rsidRPr="00017EC2">
        <w:rPr>
          <w:rFonts w:ascii="Futura Lt BT" w:hAnsi="Futura Lt BT"/>
          <w:sz w:val="24"/>
          <w:szCs w:val="24"/>
        </w:rPr>
        <w:t>svih</w:t>
      </w:r>
      <w:r w:rsidR="000F14A3">
        <w:rPr>
          <w:rFonts w:ascii="Futura Lt BT" w:hAnsi="Futura Lt BT"/>
          <w:sz w:val="24"/>
          <w:szCs w:val="24"/>
        </w:rPr>
        <w:t xml:space="preserve"> </w:t>
      </w:r>
      <w:r w:rsidRPr="00017EC2">
        <w:rPr>
          <w:rFonts w:ascii="Futura Lt BT" w:hAnsi="Futura Lt BT"/>
          <w:sz w:val="24"/>
          <w:szCs w:val="24"/>
        </w:rPr>
        <w:t>potencijalnih</w:t>
      </w:r>
      <w:r w:rsidR="000F14A3">
        <w:rPr>
          <w:rFonts w:ascii="Futura Lt BT" w:hAnsi="Futura Lt BT"/>
          <w:sz w:val="24"/>
          <w:szCs w:val="24"/>
        </w:rPr>
        <w:t xml:space="preserve"> </w:t>
      </w:r>
      <w:r w:rsidRPr="00017EC2">
        <w:rPr>
          <w:rFonts w:ascii="Futura Lt BT" w:hAnsi="Futura Lt BT"/>
          <w:sz w:val="24"/>
          <w:szCs w:val="24"/>
        </w:rPr>
        <w:t>destinacija</w:t>
      </w:r>
      <w:r w:rsidR="000F14A3">
        <w:rPr>
          <w:rFonts w:ascii="Futura Lt BT" w:hAnsi="Futura Lt BT"/>
          <w:sz w:val="24"/>
          <w:szCs w:val="24"/>
        </w:rPr>
        <w:t xml:space="preserve"> </w:t>
      </w:r>
      <w:r w:rsidRPr="00017EC2">
        <w:rPr>
          <w:rFonts w:ascii="Futura Lt BT" w:hAnsi="Futura Lt BT"/>
          <w:sz w:val="24"/>
          <w:szCs w:val="24"/>
        </w:rPr>
        <w:t>treba</w:t>
      </w:r>
      <w:r w:rsidR="000F14A3">
        <w:rPr>
          <w:rFonts w:ascii="Futura Lt BT" w:hAnsi="Futura Lt BT"/>
          <w:sz w:val="24"/>
          <w:szCs w:val="24"/>
        </w:rPr>
        <w:t xml:space="preserve"> </w:t>
      </w:r>
      <w:r w:rsidRPr="00017EC2">
        <w:rPr>
          <w:rFonts w:ascii="Futura Lt BT" w:hAnsi="Futura Lt BT"/>
          <w:sz w:val="24"/>
          <w:szCs w:val="24"/>
        </w:rPr>
        <w:t>osigurati</w:t>
      </w:r>
      <w:r w:rsidR="000F14A3">
        <w:rPr>
          <w:rFonts w:ascii="Futura Lt BT" w:hAnsi="Futura Lt BT"/>
          <w:sz w:val="24"/>
          <w:szCs w:val="24"/>
        </w:rPr>
        <w:t xml:space="preserve"> </w:t>
      </w:r>
      <w:r w:rsidRPr="00017EC2">
        <w:rPr>
          <w:rFonts w:ascii="Futura Lt BT" w:hAnsi="Futura Lt BT"/>
          <w:sz w:val="24"/>
          <w:szCs w:val="24"/>
        </w:rPr>
        <w:t>planske</w:t>
      </w:r>
      <w:r w:rsidR="000F14A3">
        <w:rPr>
          <w:rFonts w:ascii="Futura Lt BT" w:hAnsi="Futura Lt BT"/>
          <w:sz w:val="24"/>
          <w:szCs w:val="24"/>
        </w:rPr>
        <w:t xml:space="preserve"> </w:t>
      </w:r>
      <w:r w:rsidRPr="00017EC2">
        <w:rPr>
          <w:rFonts w:ascii="Futura Lt BT" w:hAnsi="Futura Lt BT"/>
          <w:sz w:val="24"/>
          <w:szCs w:val="24"/>
        </w:rPr>
        <w:t>uvjete</w:t>
      </w:r>
      <w:r w:rsidR="000F14A3">
        <w:rPr>
          <w:rFonts w:ascii="Futura Lt BT" w:hAnsi="Futura Lt BT"/>
          <w:sz w:val="24"/>
          <w:szCs w:val="24"/>
        </w:rPr>
        <w:t xml:space="preserve"> </w:t>
      </w:r>
      <w:r w:rsidRPr="00017EC2">
        <w:rPr>
          <w:rFonts w:ascii="Futura Lt BT" w:hAnsi="Futura Lt BT"/>
          <w:sz w:val="24"/>
          <w:szCs w:val="24"/>
        </w:rPr>
        <w:t>za</w:t>
      </w:r>
      <w:r w:rsidR="000F14A3">
        <w:rPr>
          <w:rFonts w:ascii="Futura Lt BT" w:hAnsi="Futura Lt BT"/>
          <w:sz w:val="24"/>
          <w:szCs w:val="24"/>
        </w:rPr>
        <w:t xml:space="preserve"> </w:t>
      </w:r>
      <w:r w:rsidRPr="00017EC2">
        <w:rPr>
          <w:rFonts w:ascii="Futura Lt BT" w:hAnsi="Futura Lt BT"/>
          <w:sz w:val="24"/>
          <w:szCs w:val="24"/>
        </w:rPr>
        <w:t>razvoj</w:t>
      </w:r>
      <w:r w:rsidR="000F14A3">
        <w:rPr>
          <w:rFonts w:ascii="Futura Lt BT" w:hAnsi="Futura Lt BT"/>
          <w:sz w:val="24"/>
          <w:szCs w:val="24"/>
        </w:rPr>
        <w:t xml:space="preserve"> </w:t>
      </w:r>
      <w:r w:rsidRPr="00017EC2">
        <w:rPr>
          <w:rFonts w:ascii="Futura Lt BT" w:hAnsi="Futura Lt BT"/>
          <w:sz w:val="24"/>
          <w:szCs w:val="24"/>
        </w:rPr>
        <w:t>deficitarne</w:t>
      </w:r>
      <w:r w:rsidR="000F14A3">
        <w:rPr>
          <w:rFonts w:ascii="Futura Lt BT" w:hAnsi="Futura Lt BT"/>
          <w:sz w:val="24"/>
          <w:szCs w:val="24"/>
        </w:rPr>
        <w:t xml:space="preserve"> </w:t>
      </w:r>
      <w:r w:rsidRPr="00017EC2">
        <w:rPr>
          <w:rFonts w:ascii="Futura Lt BT" w:hAnsi="Futura Lt BT"/>
          <w:sz w:val="24"/>
          <w:szCs w:val="24"/>
        </w:rPr>
        <w:t>turističke</w:t>
      </w:r>
      <w:r w:rsidR="000F14A3">
        <w:rPr>
          <w:rFonts w:ascii="Futura Lt BT" w:hAnsi="Futura Lt BT"/>
          <w:sz w:val="24"/>
          <w:szCs w:val="24"/>
        </w:rPr>
        <w:t xml:space="preserve"> </w:t>
      </w:r>
      <w:r w:rsidRPr="00017EC2">
        <w:rPr>
          <w:rFonts w:ascii="Futura Lt BT" w:hAnsi="Futura Lt BT"/>
          <w:sz w:val="24"/>
          <w:szCs w:val="24"/>
        </w:rPr>
        <w:t>infrastrukture</w:t>
      </w:r>
      <w:r w:rsidR="000F14A3">
        <w:rPr>
          <w:rFonts w:ascii="Futura Lt BT" w:hAnsi="Futura Lt BT"/>
          <w:sz w:val="24"/>
          <w:szCs w:val="24"/>
        </w:rPr>
        <w:t xml:space="preserve"> </w:t>
      </w:r>
      <w:r w:rsidRPr="00017EC2">
        <w:rPr>
          <w:rFonts w:ascii="Futura Lt BT" w:hAnsi="Futura Lt BT"/>
          <w:sz w:val="24"/>
          <w:szCs w:val="24"/>
        </w:rPr>
        <w:t>(jahače</w:t>
      </w:r>
      <w:r w:rsidR="000F14A3">
        <w:rPr>
          <w:rFonts w:ascii="Futura Lt BT" w:hAnsi="Futura Lt BT"/>
          <w:sz w:val="24"/>
          <w:szCs w:val="24"/>
        </w:rPr>
        <w:t xml:space="preserve"> </w:t>
      </w:r>
      <w:r w:rsidRPr="00017EC2">
        <w:rPr>
          <w:rFonts w:ascii="Futura Lt BT" w:hAnsi="Futura Lt BT"/>
          <w:sz w:val="24"/>
          <w:szCs w:val="24"/>
        </w:rPr>
        <w:t>staze,</w:t>
      </w:r>
      <w:r w:rsidR="000F14A3">
        <w:rPr>
          <w:rFonts w:ascii="Futura Lt BT" w:hAnsi="Futura Lt BT"/>
          <w:sz w:val="24"/>
          <w:szCs w:val="24"/>
        </w:rPr>
        <w:t xml:space="preserve"> </w:t>
      </w:r>
      <w:r w:rsidRPr="00017EC2">
        <w:rPr>
          <w:rFonts w:ascii="Futura Lt BT" w:hAnsi="Futura Lt BT"/>
          <w:sz w:val="24"/>
          <w:szCs w:val="24"/>
        </w:rPr>
        <w:t>kupališta</w:t>
      </w:r>
      <w:r w:rsidR="000F14A3">
        <w:rPr>
          <w:rFonts w:ascii="Futura Lt BT" w:hAnsi="Futura Lt BT"/>
          <w:sz w:val="24"/>
          <w:szCs w:val="24"/>
        </w:rPr>
        <w:t xml:space="preserve"> </w:t>
      </w:r>
      <w:r w:rsidRPr="00017EC2">
        <w:rPr>
          <w:rFonts w:ascii="Futura Lt BT" w:hAnsi="Futura Lt BT"/>
          <w:sz w:val="24"/>
          <w:szCs w:val="24"/>
        </w:rPr>
        <w:t>i</w:t>
      </w:r>
      <w:r w:rsidR="000F14A3">
        <w:rPr>
          <w:rFonts w:ascii="Futura Lt BT" w:hAnsi="Futura Lt BT"/>
          <w:sz w:val="24"/>
          <w:szCs w:val="24"/>
        </w:rPr>
        <w:t xml:space="preserve"> </w:t>
      </w:r>
      <w:r w:rsidRPr="00017EC2">
        <w:rPr>
          <w:rFonts w:ascii="Futura Lt BT" w:hAnsi="Futura Lt BT"/>
          <w:sz w:val="24"/>
          <w:szCs w:val="24"/>
        </w:rPr>
        <w:t>pristaništa</w:t>
      </w:r>
      <w:r w:rsidR="000F14A3">
        <w:rPr>
          <w:rFonts w:ascii="Futura Lt BT" w:hAnsi="Futura Lt BT"/>
          <w:sz w:val="24"/>
          <w:szCs w:val="24"/>
        </w:rPr>
        <w:t xml:space="preserve"> </w:t>
      </w:r>
      <w:r w:rsidRPr="00017EC2">
        <w:rPr>
          <w:rFonts w:ascii="Futura Lt BT" w:hAnsi="Futura Lt BT"/>
          <w:sz w:val="24"/>
          <w:szCs w:val="24"/>
        </w:rPr>
        <w:t>za</w:t>
      </w:r>
      <w:r w:rsidR="000F14A3">
        <w:rPr>
          <w:rFonts w:ascii="Futura Lt BT" w:hAnsi="Futura Lt BT"/>
          <w:sz w:val="24"/>
          <w:szCs w:val="24"/>
        </w:rPr>
        <w:t xml:space="preserve"> </w:t>
      </w:r>
      <w:r w:rsidRPr="00017EC2">
        <w:rPr>
          <w:rFonts w:ascii="Futura Lt BT" w:hAnsi="Futura Lt BT"/>
          <w:sz w:val="24"/>
          <w:szCs w:val="24"/>
        </w:rPr>
        <w:t>čamce,</w:t>
      </w:r>
      <w:r w:rsidR="000F14A3">
        <w:rPr>
          <w:rFonts w:ascii="Futura Lt BT" w:hAnsi="Futura Lt BT"/>
          <w:sz w:val="24"/>
          <w:szCs w:val="24"/>
        </w:rPr>
        <w:t xml:space="preserve"> </w:t>
      </w:r>
      <w:r w:rsidRPr="00017EC2">
        <w:rPr>
          <w:rFonts w:ascii="Futura Lt BT" w:hAnsi="Futura Lt BT"/>
          <w:sz w:val="24"/>
          <w:szCs w:val="24"/>
        </w:rPr>
        <w:t>biciklističke</w:t>
      </w:r>
      <w:r w:rsidR="000F14A3">
        <w:rPr>
          <w:rFonts w:ascii="Futura Lt BT" w:hAnsi="Futura Lt BT"/>
          <w:sz w:val="24"/>
          <w:szCs w:val="24"/>
        </w:rPr>
        <w:t xml:space="preserve"> </w:t>
      </w:r>
      <w:r w:rsidRPr="00017EC2">
        <w:rPr>
          <w:rFonts w:ascii="Futura Lt BT" w:hAnsi="Futura Lt BT"/>
          <w:sz w:val="24"/>
          <w:szCs w:val="24"/>
        </w:rPr>
        <w:t>staze,</w:t>
      </w:r>
      <w:r w:rsidR="000F14A3">
        <w:rPr>
          <w:rFonts w:ascii="Futura Lt BT" w:hAnsi="Futura Lt BT"/>
          <w:sz w:val="24"/>
          <w:szCs w:val="24"/>
        </w:rPr>
        <w:t xml:space="preserve"> </w:t>
      </w:r>
      <w:r w:rsidRPr="00017EC2">
        <w:rPr>
          <w:rFonts w:ascii="Futura Lt BT" w:hAnsi="Futura Lt BT"/>
          <w:sz w:val="24"/>
          <w:szCs w:val="24"/>
        </w:rPr>
        <w:t>odmorišta,</w:t>
      </w:r>
      <w:r w:rsidR="000F14A3">
        <w:rPr>
          <w:rFonts w:ascii="Futura Lt BT" w:hAnsi="Futura Lt BT"/>
          <w:sz w:val="24"/>
          <w:szCs w:val="24"/>
        </w:rPr>
        <w:t xml:space="preserve"> </w:t>
      </w:r>
      <w:r w:rsidRPr="00017EC2">
        <w:rPr>
          <w:rFonts w:ascii="Futura Lt BT" w:hAnsi="Futura Lt BT"/>
          <w:sz w:val="24"/>
          <w:szCs w:val="24"/>
        </w:rPr>
        <w:t>tematski</w:t>
      </w:r>
      <w:r w:rsidR="000F14A3">
        <w:rPr>
          <w:rFonts w:ascii="Futura Lt BT" w:hAnsi="Futura Lt BT"/>
          <w:sz w:val="24"/>
          <w:szCs w:val="24"/>
        </w:rPr>
        <w:t xml:space="preserve"> </w:t>
      </w:r>
      <w:r w:rsidRPr="00017EC2">
        <w:rPr>
          <w:rFonts w:ascii="Futura Lt BT" w:hAnsi="Futura Lt BT"/>
          <w:sz w:val="24"/>
          <w:szCs w:val="24"/>
        </w:rPr>
        <w:t>parkovi)</w:t>
      </w:r>
    </w:p>
    <w:p w14:paraId="75475D44" w14:textId="3639E92E" w:rsidR="00417437" w:rsidRPr="00C128EB" w:rsidRDefault="00417437" w:rsidP="00E861D6">
      <w:pPr>
        <w:jc w:val="both"/>
        <w:rPr>
          <w:rFonts w:ascii="Futura Lt BT" w:hAnsi="Futura Lt BT"/>
          <w:sz w:val="24"/>
          <w:szCs w:val="24"/>
        </w:rPr>
      </w:pPr>
      <w:r w:rsidRPr="00C128EB">
        <w:rPr>
          <w:rFonts w:ascii="Futura Lt BT" w:hAnsi="Futura Lt BT"/>
          <w:sz w:val="24"/>
          <w:szCs w:val="24"/>
        </w:rPr>
        <w:t>S</w:t>
      </w:r>
      <w:r w:rsidR="00F866DD" w:rsidRPr="00C128EB">
        <w:rPr>
          <w:rFonts w:ascii="Futura Lt BT" w:hAnsi="Futura Lt BT"/>
          <w:sz w:val="24"/>
          <w:szCs w:val="24"/>
        </w:rPr>
        <w:t>mještajni</w:t>
      </w:r>
      <w:r w:rsidR="000F14A3" w:rsidRPr="00C128EB">
        <w:rPr>
          <w:rFonts w:ascii="Futura Lt BT" w:hAnsi="Futura Lt BT"/>
          <w:sz w:val="24"/>
          <w:szCs w:val="24"/>
        </w:rPr>
        <w:t xml:space="preserve"> </w:t>
      </w:r>
      <w:r w:rsidR="00F866DD" w:rsidRPr="00C128EB">
        <w:rPr>
          <w:rFonts w:ascii="Futura Lt BT" w:hAnsi="Futura Lt BT"/>
          <w:sz w:val="24"/>
          <w:szCs w:val="24"/>
        </w:rPr>
        <w:t>kapacitet</w:t>
      </w:r>
      <w:r w:rsidRPr="00C128EB">
        <w:rPr>
          <w:rFonts w:ascii="Futura Lt BT" w:hAnsi="Futura Lt BT"/>
          <w:sz w:val="24"/>
          <w:szCs w:val="24"/>
        </w:rPr>
        <w:t>i</w:t>
      </w:r>
      <w:r w:rsidR="000F14A3" w:rsidRPr="00C128EB">
        <w:rPr>
          <w:rFonts w:ascii="Futura Lt BT" w:hAnsi="Futura Lt BT"/>
          <w:sz w:val="24"/>
          <w:szCs w:val="24"/>
        </w:rPr>
        <w:t xml:space="preserve"> </w:t>
      </w:r>
      <w:r w:rsidR="00F866DD" w:rsidRPr="00C128EB">
        <w:rPr>
          <w:rFonts w:ascii="Futura Lt BT" w:hAnsi="Futura Lt BT"/>
          <w:sz w:val="24"/>
          <w:szCs w:val="24"/>
        </w:rPr>
        <w:t>(postelj</w:t>
      </w:r>
      <w:r w:rsidRPr="00C128EB">
        <w:rPr>
          <w:rFonts w:ascii="Futura Lt BT" w:hAnsi="Futura Lt BT"/>
          <w:sz w:val="24"/>
          <w:szCs w:val="24"/>
        </w:rPr>
        <w:t>e</w:t>
      </w:r>
      <w:r w:rsidR="00F866DD" w:rsidRPr="00C128EB">
        <w:rPr>
          <w:rFonts w:ascii="Futura Lt BT" w:hAnsi="Futura Lt BT"/>
          <w:sz w:val="24"/>
          <w:szCs w:val="24"/>
        </w:rPr>
        <w:t>)</w:t>
      </w:r>
      <w:r w:rsidR="000F14A3" w:rsidRPr="00C128EB">
        <w:rPr>
          <w:rFonts w:ascii="Futura Lt BT" w:hAnsi="Futura Lt BT"/>
          <w:sz w:val="24"/>
          <w:szCs w:val="24"/>
        </w:rPr>
        <w:t xml:space="preserve"> </w:t>
      </w:r>
      <w:r w:rsidR="00F866DD" w:rsidRPr="00C128EB">
        <w:rPr>
          <w:rFonts w:ascii="Futura Lt BT" w:hAnsi="Futura Lt BT"/>
          <w:sz w:val="24"/>
          <w:szCs w:val="24"/>
        </w:rPr>
        <w:t>u</w:t>
      </w:r>
      <w:r w:rsidR="000F14A3" w:rsidRPr="00C128EB">
        <w:rPr>
          <w:rFonts w:ascii="Futura Lt BT" w:hAnsi="Futura Lt BT"/>
          <w:sz w:val="24"/>
          <w:szCs w:val="24"/>
        </w:rPr>
        <w:t xml:space="preserve"> </w:t>
      </w:r>
      <w:r w:rsidRPr="00C128EB">
        <w:rPr>
          <w:rFonts w:ascii="Futura Lt BT" w:hAnsi="Futura Lt BT"/>
          <w:sz w:val="24"/>
          <w:szCs w:val="24"/>
        </w:rPr>
        <w:t>izvještajnom</w:t>
      </w:r>
      <w:r w:rsidR="000F14A3" w:rsidRPr="00C128EB">
        <w:rPr>
          <w:rFonts w:ascii="Futura Lt BT" w:hAnsi="Futura Lt BT"/>
          <w:sz w:val="24"/>
          <w:szCs w:val="24"/>
        </w:rPr>
        <w:t xml:space="preserve"> </w:t>
      </w:r>
      <w:r w:rsidRPr="00C128EB">
        <w:rPr>
          <w:rFonts w:ascii="Futura Lt BT" w:hAnsi="Futura Lt BT"/>
          <w:sz w:val="24"/>
          <w:szCs w:val="24"/>
        </w:rPr>
        <w:t>razdoblju</w:t>
      </w:r>
      <w:r w:rsidR="000F14A3" w:rsidRPr="00C128EB">
        <w:rPr>
          <w:rFonts w:ascii="Futura Lt BT" w:hAnsi="Futura Lt BT"/>
          <w:sz w:val="24"/>
          <w:szCs w:val="24"/>
        </w:rPr>
        <w:t xml:space="preserve"> </w:t>
      </w:r>
      <w:r w:rsidRPr="00C128EB">
        <w:rPr>
          <w:rFonts w:ascii="Futura Lt BT" w:hAnsi="Futura Lt BT"/>
          <w:sz w:val="24"/>
          <w:szCs w:val="24"/>
        </w:rPr>
        <w:t>su</w:t>
      </w:r>
      <w:r w:rsidR="000F14A3" w:rsidRPr="00C128EB">
        <w:rPr>
          <w:rFonts w:ascii="Futura Lt BT" w:hAnsi="Futura Lt BT"/>
          <w:sz w:val="24"/>
          <w:szCs w:val="24"/>
        </w:rPr>
        <w:t xml:space="preserve"> </w:t>
      </w:r>
      <w:r w:rsidRPr="00C128EB">
        <w:rPr>
          <w:rFonts w:ascii="Futura Lt BT" w:hAnsi="Futura Lt BT"/>
          <w:sz w:val="24"/>
          <w:szCs w:val="24"/>
        </w:rPr>
        <w:t>značajno</w:t>
      </w:r>
      <w:r w:rsidR="000F14A3" w:rsidRPr="00C128EB">
        <w:rPr>
          <w:rFonts w:ascii="Futura Lt BT" w:hAnsi="Futura Lt BT"/>
          <w:sz w:val="24"/>
          <w:szCs w:val="24"/>
        </w:rPr>
        <w:t xml:space="preserve"> </w:t>
      </w:r>
      <w:r w:rsidRPr="00C128EB">
        <w:rPr>
          <w:rFonts w:ascii="Futura Lt BT" w:hAnsi="Futura Lt BT"/>
          <w:sz w:val="24"/>
          <w:szCs w:val="24"/>
        </w:rPr>
        <w:t>porasli</w:t>
      </w:r>
      <w:r w:rsidR="000F14A3" w:rsidRPr="00C128EB">
        <w:rPr>
          <w:rFonts w:ascii="Futura Lt BT" w:hAnsi="Futura Lt BT"/>
          <w:sz w:val="24"/>
          <w:szCs w:val="24"/>
        </w:rPr>
        <w:t xml:space="preserve">  </w:t>
      </w:r>
      <w:r w:rsidRPr="00C128EB">
        <w:rPr>
          <w:rFonts w:ascii="Futura Lt BT" w:hAnsi="Futura Lt BT"/>
          <w:sz w:val="24"/>
          <w:szCs w:val="24"/>
        </w:rPr>
        <w:t>i</w:t>
      </w:r>
      <w:r w:rsidR="000F14A3" w:rsidRPr="00C128EB">
        <w:rPr>
          <w:rFonts w:ascii="Futura Lt BT" w:hAnsi="Futura Lt BT"/>
          <w:sz w:val="24"/>
          <w:szCs w:val="24"/>
        </w:rPr>
        <w:t xml:space="preserve"> </w:t>
      </w:r>
      <w:r w:rsidR="00782708" w:rsidRPr="00C128EB">
        <w:rPr>
          <w:rFonts w:ascii="Futura Lt BT" w:hAnsi="Futura Lt BT"/>
          <w:sz w:val="24"/>
          <w:szCs w:val="24"/>
        </w:rPr>
        <w:t>na kraju 2023. godine</w:t>
      </w:r>
      <w:r w:rsidR="000F14A3" w:rsidRPr="00C128EB">
        <w:rPr>
          <w:rFonts w:ascii="Futura Lt BT" w:hAnsi="Futura Lt BT"/>
          <w:sz w:val="24"/>
          <w:szCs w:val="24"/>
        </w:rPr>
        <w:t xml:space="preserve"> </w:t>
      </w:r>
      <w:r w:rsidRPr="00C128EB">
        <w:rPr>
          <w:rFonts w:ascii="Futura Lt BT" w:hAnsi="Futura Lt BT"/>
          <w:sz w:val="24"/>
          <w:szCs w:val="24"/>
        </w:rPr>
        <w:t>na</w:t>
      </w:r>
      <w:r w:rsidR="000F14A3" w:rsidRPr="00C128EB">
        <w:rPr>
          <w:rFonts w:ascii="Futura Lt BT" w:hAnsi="Futura Lt BT"/>
          <w:sz w:val="24"/>
          <w:szCs w:val="24"/>
        </w:rPr>
        <w:t xml:space="preserve"> </w:t>
      </w:r>
      <w:r w:rsidRPr="00C128EB">
        <w:rPr>
          <w:rFonts w:ascii="Futura Lt BT" w:hAnsi="Futura Lt BT"/>
          <w:sz w:val="24"/>
          <w:szCs w:val="24"/>
        </w:rPr>
        <w:t>području</w:t>
      </w:r>
      <w:r w:rsidR="000F14A3" w:rsidRPr="00C128EB">
        <w:rPr>
          <w:rFonts w:ascii="Futura Lt BT" w:hAnsi="Futura Lt BT"/>
          <w:sz w:val="24"/>
          <w:szCs w:val="24"/>
        </w:rPr>
        <w:t xml:space="preserve"> </w:t>
      </w:r>
      <w:r w:rsidRPr="00C128EB">
        <w:rPr>
          <w:rFonts w:ascii="Futura Lt BT" w:hAnsi="Futura Lt BT"/>
          <w:sz w:val="24"/>
          <w:szCs w:val="24"/>
        </w:rPr>
        <w:t>Županije</w:t>
      </w:r>
      <w:r w:rsidR="000F14A3" w:rsidRPr="00C128EB">
        <w:rPr>
          <w:rFonts w:ascii="Futura Lt BT" w:hAnsi="Futura Lt BT"/>
          <w:sz w:val="24"/>
          <w:szCs w:val="24"/>
        </w:rPr>
        <w:t xml:space="preserve"> </w:t>
      </w:r>
      <w:r w:rsidRPr="00C128EB">
        <w:rPr>
          <w:rFonts w:ascii="Futura Lt BT" w:hAnsi="Futura Lt BT"/>
          <w:sz w:val="24"/>
          <w:szCs w:val="24"/>
        </w:rPr>
        <w:t>imamo</w:t>
      </w:r>
      <w:r w:rsidR="000F14A3" w:rsidRPr="00C128EB">
        <w:rPr>
          <w:rFonts w:ascii="Futura Lt BT" w:hAnsi="Futura Lt BT"/>
          <w:sz w:val="24"/>
          <w:szCs w:val="24"/>
        </w:rPr>
        <w:t xml:space="preserve"> </w:t>
      </w:r>
      <w:r w:rsidR="00782708" w:rsidRPr="00C128EB">
        <w:rPr>
          <w:rFonts w:ascii="Futura Lt BT" w:hAnsi="Futura Lt BT"/>
          <w:sz w:val="24"/>
          <w:szCs w:val="24"/>
        </w:rPr>
        <w:t>14568</w:t>
      </w:r>
      <w:r w:rsidR="000F14A3" w:rsidRPr="00C128EB">
        <w:rPr>
          <w:rFonts w:ascii="Futura Lt BT" w:hAnsi="Futura Lt BT"/>
          <w:sz w:val="24"/>
          <w:szCs w:val="24"/>
        </w:rPr>
        <w:t xml:space="preserve"> </w:t>
      </w:r>
      <w:r w:rsidR="007E0FAB" w:rsidRPr="00C128EB">
        <w:rPr>
          <w:rFonts w:ascii="Futura Lt BT" w:hAnsi="Futura Lt BT"/>
          <w:sz w:val="24"/>
          <w:szCs w:val="24"/>
        </w:rPr>
        <w:t>postelj</w:t>
      </w:r>
      <w:r w:rsidR="00782708" w:rsidRPr="00C128EB">
        <w:rPr>
          <w:rFonts w:ascii="Futura Lt BT" w:hAnsi="Futura Lt BT"/>
          <w:sz w:val="24"/>
          <w:szCs w:val="24"/>
        </w:rPr>
        <w:t>a</w:t>
      </w:r>
      <w:r w:rsidR="007E0FAB" w:rsidRPr="00C128EB">
        <w:rPr>
          <w:rFonts w:ascii="Futura Lt BT" w:hAnsi="Futura Lt BT"/>
          <w:sz w:val="24"/>
          <w:szCs w:val="24"/>
        </w:rPr>
        <w:t>,</w:t>
      </w:r>
      <w:r w:rsidR="000F14A3" w:rsidRPr="00C128EB">
        <w:rPr>
          <w:rFonts w:ascii="Futura Lt BT" w:hAnsi="Futura Lt BT"/>
          <w:sz w:val="24"/>
          <w:szCs w:val="24"/>
        </w:rPr>
        <w:t xml:space="preserve"> </w:t>
      </w:r>
      <w:r w:rsidR="007E0FAB" w:rsidRPr="00C128EB">
        <w:rPr>
          <w:rFonts w:ascii="Futura Lt BT" w:hAnsi="Futura Lt BT"/>
          <w:sz w:val="24"/>
          <w:szCs w:val="24"/>
        </w:rPr>
        <w:t>dok</w:t>
      </w:r>
      <w:r w:rsidR="000F14A3" w:rsidRPr="00C128EB">
        <w:rPr>
          <w:rFonts w:ascii="Futura Lt BT" w:hAnsi="Futura Lt BT"/>
          <w:sz w:val="24"/>
          <w:szCs w:val="24"/>
        </w:rPr>
        <w:t xml:space="preserve"> </w:t>
      </w:r>
      <w:r w:rsidR="007E0FAB" w:rsidRPr="00C128EB">
        <w:rPr>
          <w:rFonts w:ascii="Futura Lt BT" w:hAnsi="Futura Lt BT"/>
          <w:sz w:val="24"/>
          <w:szCs w:val="24"/>
        </w:rPr>
        <w:t>ih</w:t>
      </w:r>
      <w:r w:rsidR="000F14A3" w:rsidRPr="00C128EB">
        <w:rPr>
          <w:rFonts w:ascii="Futura Lt BT" w:hAnsi="Futura Lt BT"/>
          <w:sz w:val="24"/>
          <w:szCs w:val="24"/>
        </w:rPr>
        <w:t xml:space="preserve"> </w:t>
      </w:r>
      <w:r w:rsidR="007E0FAB" w:rsidRPr="00C128EB">
        <w:rPr>
          <w:rFonts w:ascii="Futura Lt BT" w:hAnsi="Futura Lt BT"/>
          <w:sz w:val="24"/>
          <w:szCs w:val="24"/>
        </w:rPr>
        <w:t>je</w:t>
      </w:r>
      <w:r w:rsidR="000F14A3" w:rsidRPr="00C128EB">
        <w:rPr>
          <w:rFonts w:ascii="Futura Lt BT" w:hAnsi="Futura Lt BT"/>
          <w:sz w:val="24"/>
          <w:szCs w:val="24"/>
        </w:rPr>
        <w:t xml:space="preserve"> </w:t>
      </w:r>
      <w:r w:rsidR="007E0FAB" w:rsidRPr="00C128EB">
        <w:rPr>
          <w:rFonts w:ascii="Futura Lt BT" w:hAnsi="Futura Lt BT"/>
          <w:sz w:val="24"/>
          <w:szCs w:val="24"/>
        </w:rPr>
        <w:t>2020.</w:t>
      </w:r>
      <w:r w:rsidR="000F14A3" w:rsidRPr="00C128EB">
        <w:rPr>
          <w:rFonts w:ascii="Futura Lt BT" w:hAnsi="Futura Lt BT"/>
          <w:sz w:val="24"/>
          <w:szCs w:val="24"/>
        </w:rPr>
        <w:t xml:space="preserve"> </w:t>
      </w:r>
      <w:r w:rsidR="007E0FAB" w:rsidRPr="00C128EB">
        <w:rPr>
          <w:rFonts w:ascii="Futura Lt BT" w:hAnsi="Futura Lt BT"/>
          <w:sz w:val="24"/>
          <w:szCs w:val="24"/>
        </w:rPr>
        <w:t>bilo</w:t>
      </w:r>
      <w:r w:rsidR="000F14A3" w:rsidRPr="00C128EB">
        <w:rPr>
          <w:rFonts w:ascii="Futura Lt BT" w:hAnsi="Futura Lt BT"/>
          <w:sz w:val="24"/>
          <w:szCs w:val="24"/>
        </w:rPr>
        <w:t xml:space="preserve"> </w:t>
      </w:r>
      <w:r w:rsidRPr="00C128EB">
        <w:rPr>
          <w:rFonts w:ascii="Futura Lt BT" w:hAnsi="Futura Lt BT"/>
          <w:sz w:val="24"/>
          <w:szCs w:val="24"/>
        </w:rPr>
        <w:t>8.500</w:t>
      </w:r>
      <w:r w:rsidR="00D97231" w:rsidRPr="00C128EB">
        <w:rPr>
          <w:rFonts w:ascii="Futura Lt BT" w:hAnsi="Futura Lt BT"/>
          <w:sz w:val="24"/>
          <w:szCs w:val="24"/>
        </w:rPr>
        <w:t>.</w:t>
      </w:r>
      <w:r w:rsidR="000F14A3" w:rsidRPr="00C128EB">
        <w:rPr>
          <w:rFonts w:ascii="Futura Lt BT" w:hAnsi="Futura Lt BT"/>
          <w:sz w:val="24"/>
          <w:szCs w:val="24"/>
        </w:rPr>
        <w:t xml:space="preserve"> </w:t>
      </w:r>
      <w:r w:rsidR="00D97231" w:rsidRPr="00C128EB">
        <w:rPr>
          <w:rFonts w:ascii="Futura Lt BT" w:hAnsi="Futura Lt BT"/>
          <w:sz w:val="24"/>
          <w:szCs w:val="24"/>
        </w:rPr>
        <w:t>P</w:t>
      </w:r>
      <w:r w:rsidRPr="00C128EB">
        <w:rPr>
          <w:rFonts w:ascii="Futura Lt BT" w:hAnsi="Futura Lt BT"/>
          <w:sz w:val="24"/>
          <w:szCs w:val="24"/>
        </w:rPr>
        <w:t>reko</w:t>
      </w:r>
      <w:r w:rsidR="000F14A3" w:rsidRPr="00C128EB">
        <w:rPr>
          <w:rFonts w:ascii="Futura Lt BT" w:hAnsi="Futura Lt BT"/>
          <w:sz w:val="24"/>
          <w:szCs w:val="24"/>
        </w:rPr>
        <w:t xml:space="preserve"> </w:t>
      </w:r>
      <w:r w:rsidRPr="00C128EB">
        <w:rPr>
          <w:rFonts w:ascii="Futura Lt BT" w:hAnsi="Futura Lt BT"/>
          <w:sz w:val="24"/>
          <w:szCs w:val="24"/>
        </w:rPr>
        <w:t>2/3</w:t>
      </w:r>
      <w:r w:rsidR="000F14A3" w:rsidRPr="00C128EB">
        <w:rPr>
          <w:rFonts w:ascii="Futura Lt BT" w:hAnsi="Futura Lt BT"/>
          <w:sz w:val="24"/>
          <w:szCs w:val="24"/>
        </w:rPr>
        <w:t xml:space="preserve"> </w:t>
      </w:r>
      <w:r w:rsidR="00D97231" w:rsidRPr="00C128EB">
        <w:rPr>
          <w:rFonts w:ascii="Futura Lt BT" w:hAnsi="Futura Lt BT"/>
          <w:sz w:val="24"/>
          <w:szCs w:val="24"/>
        </w:rPr>
        <w:t>postelja</w:t>
      </w:r>
      <w:r w:rsidR="000F14A3" w:rsidRPr="00C128EB">
        <w:rPr>
          <w:rFonts w:ascii="Futura Lt BT" w:hAnsi="Futura Lt BT"/>
          <w:sz w:val="24"/>
          <w:szCs w:val="24"/>
        </w:rPr>
        <w:t xml:space="preserve"> </w:t>
      </w:r>
      <w:r w:rsidR="00D97231" w:rsidRPr="00C128EB">
        <w:rPr>
          <w:rFonts w:ascii="Futura Lt BT" w:hAnsi="Futura Lt BT"/>
          <w:sz w:val="24"/>
          <w:szCs w:val="24"/>
        </w:rPr>
        <w:t>je</w:t>
      </w:r>
      <w:r w:rsidR="000F14A3" w:rsidRPr="00C128EB">
        <w:rPr>
          <w:rFonts w:ascii="Futura Lt BT" w:hAnsi="Futura Lt BT"/>
          <w:sz w:val="24"/>
          <w:szCs w:val="24"/>
        </w:rPr>
        <w:t xml:space="preserve"> </w:t>
      </w:r>
      <w:r w:rsidRPr="00C128EB">
        <w:rPr>
          <w:rFonts w:ascii="Futura Lt BT" w:hAnsi="Futura Lt BT"/>
          <w:sz w:val="24"/>
          <w:szCs w:val="24"/>
        </w:rPr>
        <w:t>u</w:t>
      </w:r>
      <w:r w:rsidR="000F14A3" w:rsidRPr="00C128EB">
        <w:rPr>
          <w:rFonts w:ascii="Futura Lt BT" w:hAnsi="Futura Lt BT"/>
          <w:sz w:val="24"/>
          <w:szCs w:val="24"/>
        </w:rPr>
        <w:t xml:space="preserve"> </w:t>
      </w:r>
      <w:r w:rsidRPr="00C128EB">
        <w:rPr>
          <w:rFonts w:ascii="Futura Lt BT" w:hAnsi="Futura Lt BT"/>
          <w:sz w:val="24"/>
          <w:szCs w:val="24"/>
        </w:rPr>
        <w:t>kampovima</w:t>
      </w:r>
      <w:r w:rsidR="000F14A3" w:rsidRPr="00C128EB">
        <w:rPr>
          <w:rFonts w:ascii="Futura Lt BT" w:hAnsi="Futura Lt BT"/>
          <w:sz w:val="24"/>
          <w:szCs w:val="24"/>
        </w:rPr>
        <w:t xml:space="preserve"> </w:t>
      </w:r>
      <w:r w:rsidRPr="00C128EB">
        <w:rPr>
          <w:rFonts w:ascii="Futura Lt BT" w:hAnsi="Futura Lt BT"/>
          <w:sz w:val="24"/>
          <w:szCs w:val="24"/>
        </w:rPr>
        <w:t>i</w:t>
      </w:r>
      <w:r w:rsidR="000F14A3" w:rsidRPr="00C128EB">
        <w:rPr>
          <w:rFonts w:ascii="Futura Lt BT" w:hAnsi="Futura Lt BT"/>
          <w:sz w:val="24"/>
          <w:szCs w:val="24"/>
        </w:rPr>
        <w:t xml:space="preserve"> </w:t>
      </w:r>
      <w:r w:rsidRPr="00C128EB">
        <w:rPr>
          <w:rFonts w:ascii="Futura Lt BT" w:hAnsi="Futura Lt BT"/>
          <w:sz w:val="24"/>
          <w:szCs w:val="24"/>
        </w:rPr>
        <w:t>privatnom</w:t>
      </w:r>
      <w:r w:rsidR="000F14A3" w:rsidRPr="00C128EB">
        <w:rPr>
          <w:rFonts w:ascii="Futura Lt BT" w:hAnsi="Futura Lt BT"/>
          <w:sz w:val="24"/>
          <w:szCs w:val="24"/>
        </w:rPr>
        <w:t xml:space="preserve"> </w:t>
      </w:r>
      <w:r w:rsidRPr="00C128EB">
        <w:rPr>
          <w:rFonts w:ascii="Futura Lt BT" w:hAnsi="Futura Lt BT"/>
          <w:sz w:val="24"/>
          <w:szCs w:val="24"/>
        </w:rPr>
        <w:t>smještaju</w:t>
      </w:r>
      <w:r w:rsidR="00C128EB" w:rsidRPr="00C128EB">
        <w:rPr>
          <w:rFonts w:ascii="Futura Lt BT" w:hAnsi="Futura Lt BT"/>
          <w:sz w:val="24"/>
          <w:szCs w:val="24"/>
        </w:rPr>
        <w:t>.</w:t>
      </w:r>
    </w:p>
    <w:p w14:paraId="4DD20059" w14:textId="22F65879" w:rsidR="00192C92" w:rsidRDefault="00192C92" w:rsidP="00E861D6">
      <w:pPr>
        <w:jc w:val="both"/>
        <w:rPr>
          <w:rFonts w:ascii="Futura Lt BT" w:hAnsi="Futura Lt BT"/>
          <w:sz w:val="24"/>
          <w:szCs w:val="24"/>
        </w:rPr>
      </w:pPr>
      <w:r w:rsidRPr="007E0FAB">
        <w:rPr>
          <w:rFonts w:ascii="Futura Lt BT" w:hAnsi="Futura Lt BT"/>
          <w:sz w:val="24"/>
          <w:szCs w:val="24"/>
        </w:rPr>
        <w:t>Za</w:t>
      </w:r>
      <w:r w:rsidR="000F14A3">
        <w:rPr>
          <w:rFonts w:ascii="Futura Lt BT" w:hAnsi="Futura Lt BT"/>
          <w:sz w:val="24"/>
          <w:szCs w:val="24"/>
        </w:rPr>
        <w:t xml:space="preserve"> </w:t>
      </w:r>
      <w:r w:rsidRPr="007E0FAB">
        <w:rPr>
          <w:rFonts w:ascii="Futura Lt BT" w:hAnsi="Futura Lt BT"/>
          <w:sz w:val="24"/>
          <w:szCs w:val="24"/>
        </w:rPr>
        <w:t>potrebe</w:t>
      </w:r>
      <w:r w:rsidR="000F14A3">
        <w:rPr>
          <w:rFonts w:ascii="Futura Lt BT" w:hAnsi="Futura Lt BT"/>
          <w:sz w:val="24"/>
          <w:szCs w:val="24"/>
        </w:rPr>
        <w:t xml:space="preserve"> </w:t>
      </w:r>
      <w:r w:rsidRPr="007E0FAB">
        <w:rPr>
          <w:rFonts w:ascii="Futura Lt BT" w:hAnsi="Futura Lt BT"/>
          <w:sz w:val="24"/>
          <w:szCs w:val="24"/>
        </w:rPr>
        <w:t>razvoja</w:t>
      </w:r>
      <w:r w:rsidR="000F14A3">
        <w:rPr>
          <w:rFonts w:ascii="Futura Lt BT" w:hAnsi="Futura Lt BT"/>
          <w:sz w:val="24"/>
          <w:szCs w:val="24"/>
        </w:rPr>
        <w:t xml:space="preserve"> </w:t>
      </w:r>
      <w:r w:rsidR="00365CD0" w:rsidRPr="007E0FAB">
        <w:rPr>
          <w:rFonts w:ascii="Futura Lt BT" w:hAnsi="Futura Lt BT"/>
          <w:sz w:val="24"/>
          <w:szCs w:val="24"/>
        </w:rPr>
        <w:t>novih</w:t>
      </w:r>
      <w:r w:rsidR="000F14A3">
        <w:rPr>
          <w:rFonts w:ascii="Futura Lt BT" w:hAnsi="Futura Lt BT"/>
          <w:sz w:val="24"/>
          <w:szCs w:val="24"/>
        </w:rPr>
        <w:t xml:space="preserve"> </w:t>
      </w:r>
      <w:r w:rsidRPr="007E0FAB">
        <w:rPr>
          <w:rFonts w:ascii="Futura Lt BT" w:hAnsi="Futura Lt BT"/>
          <w:sz w:val="24"/>
          <w:szCs w:val="24"/>
        </w:rPr>
        <w:t>smještajnih</w:t>
      </w:r>
      <w:r w:rsidR="000F14A3">
        <w:rPr>
          <w:rFonts w:ascii="Futura Lt BT" w:hAnsi="Futura Lt BT"/>
          <w:sz w:val="24"/>
          <w:szCs w:val="24"/>
        </w:rPr>
        <w:t xml:space="preserve"> </w:t>
      </w:r>
      <w:r w:rsidRPr="007E0FAB">
        <w:rPr>
          <w:rFonts w:ascii="Futura Lt BT" w:hAnsi="Futura Lt BT"/>
          <w:sz w:val="24"/>
          <w:szCs w:val="24"/>
        </w:rPr>
        <w:t>kapaciteta</w:t>
      </w:r>
      <w:r w:rsidR="000F14A3">
        <w:rPr>
          <w:rFonts w:ascii="Futura Lt BT" w:hAnsi="Futura Lt BT"/>
          <w:sz w:val="24"/>
          <w:szCs w:val="24"/>
        </w:rPr>
        <w:t xml:space="preserve"> </w:t>
      </w:r>
      <w:r w:rsidRPr="007E0FAB">
        <w:rPr>
          <w:rFonts w:ascii="Futura Lt BT" w:hAnsi="Futura Lt BT"/>
          <w:sz w:val="24"/>
          <w:szCs w:val="24"/>
        </w:rPr>
        <w:t>potrebno</w:t>
      </w:r>
      <w:r w:rsidR="000F14A3">
        <w:rPr>
          <w:rFonts w:ascii="Futura Lt BT" w:hAnsi="Futura Lt BT"/>
          <w:sz w:val="24"/>
          <w:szCs w:val="24"/>
        </w:rPr>
        <w:t xml:space="preserve"> </w:t>
      </w:r>
      <w:r w:rsidRPr="007E0FAB">
        <w:rPr>
          <w:rFonts w:ascii="Futura Lt BT" w:hAnsi="Futura Lt BT"/>
          <w:sz w:val="24"/>
          <w:szCs w:val="24"/>
        </w:rPr>
        <w:t>je</w:t>
      </w:r>
      <w:r w:rsidR="000F14A3">
        <w:rPr>
          <w:rFonts w:ascii="Futura Lt BT" w:hAnsi="Futura Lt BT"/>
          <w:sz w:val="24"/>
          <w:szCs w:val="24"/>
        </w:rPr>
        <w:t xml:space="preserve"> </w:t>
      </w:r>
      <w:r w:rsidRPr="007E0FAB">
        <w:rPr>
          <w:rFonts w:ascii="Futura Lt BT" w:hAnsi="Futura Lt BT"/>
          <w:sz w:val="24"/>
          <w:szCs w:val="24"/>
        </w:rPr>
        <w:t>osigurati</w:t>
      </w:r>
      <w:r w:rsidR="000F14A3">
        <w:rPr>
          <w:rFonts w:ascii="Futura Lt BT" w:hAnsi="Futura Lt BT"/>
          <w:sz w:val="24"/>
          <w:szCs w:val="24"/>
        </w:rPr>
        <w:t xml:space="preserve"> </w:t>
      </w:r>
      <w:r w:rsidRPr="007E0FAB">
        <w:rPr>
          <w:rFonts w:ascii="Futura Lt BT" w:hAnsi="Futura Lt BT"/>
          <w:sz w:val="24"/>
          <w:szCs w:val="24"/>
        </w:rPr>
        <w:t>planske</w:t>
      </w:r>
      <w:r w:rsidR="000F14A3">
        <w:rPr>
          <w:rFonts w:ascii="Futura Lt BT" w:hAnsi="Futura Lt BT"/>
          <w:sz w:val="24"/>
          <w:szCs w:val="24"/>
        </w:rPr>
        <w:t xml:space="preserve"> </w:t>
      </w:r>
      <w:r w:rsidRPr="007E0FAB">
        <w:rPr>
          <w:rFonts w:ascii="Futura Lt BT" w:hAnsi="Futura Lt BT"/>
          <w:sz w:val="24"/>
          <w:szCs w:val="24"/>
        </w:rPr>
        <w:t>uvjete</w:t>
      </w:r>
      <w:r w:rsidR="000F14A3">
        <w:rPr>
          <w:rFonts w:ascii="Futura Lt BT" w:hAnsi="Futura Lt BT"/>
          <w:sz w:val="24"/>
          <w:szCs w:val="24"/>
        </w:rPr>
        <w:t xml:space="preserve"> </w:t>
      </w:r>
      <w:r w:rsidRPr="007E0FAB">
        <w:rPr>
          <w:rFonts w:ascii="Futura Lt BT" w:hAnsi="Futura Lt BT"/>
          <w:sz w:val="24"/>
          <w:szCs w:val="24"/>
        </w:rPr>
        <w:t>za</w:t>
      </w:r>
      <w:r w:rsidR="000F14A3">
        <w:rPr>
          <w:rFonts w:ascii="Futura Lt BT" w:hAnsi="Futura Lt BT"/>
          <w:sz w:val="24"/>
          <w:szCs w:val="24"/>
        </w:rPr>
        <w:t xml:space="preserve"> </w:t>
      </w:r>
      <w:r w:rsidR="00365CD0" w:rsidRPr="007E0FAB">
        <w:rPr>
          <w:rFonts w:ascii="Futura Lt BT" w:hAnsi="Futura Lt BT"/>
          <w:sz w:val="24"/>
          <w:szCs w:val="24"/>
        </w:rPr>
        <w:t>izgradnju</w:t>
      </w:r>
      <w:r w:rsidR="000F14A3">
        <w:rPr>
          <w:rFonts w:ascii="Futura Lt BT" w:hAnsi="Futura Lt BT"/>
          <w:sz w:val="24"/>
          <w:szCs w:val="24"/>
        </w:rPr>
        <w:t xml:space="preserve"> </w:t>
      </w:r>
      <w:r w:rsidR="00365CD0" w:rsidRPr="007E0FAB">
        <w:rPr>
          <w:rFonts w:ascii="Futura Lt BT" w:hAnsi="Futura Lt BT"/>
          <w:sz w:val="24"/>
          <w:szCs w:val="24"/>
        </w:rPr>
        <w:t>alternativnih</w:t>
      </w:r>
      <w:r w:rsidR="000F14A3">
        <w:rPr>
          <w:rFonts w:ascii="Futura Lt BT" w:hAnsi="Futura Lt BT"/>
          <w:sz w:val="24"/>
          <w:szCs w:val="24"/>
        </w:rPr>
        <w:t xml:space="preserve"> </w:t>
      </w:r>
      <w:r w:rsidRPr="007E0FAB">
        <w:rPr>
          <w:rFonts w:ascii="Futura Lt BT" w:hAnsi="Futura Lt BT"/>
          <w:sz w:val="24"/>
          <w:szCs w:val="24"/>
        </w:rPr>
        <w:t>oblik</w:t>
      </w:r>
      <w:r w:rsidR="00365CD0" w:rsidRPr="007E0FAB">
        <w:rPr>
          <w:rFonts w:ascii="Futura Lt BT" w:hAnsi="Futura Lt BT"/>
          <w:sz w:val="24"/>
          <w:szCs w:val="24"/>
        </w:rPr>
        <w:t>a</w:t>
      </w:r>
      <w:r w:rsidR="000F14A3">
        <w:rPr>
          <w:rFonts w:ascii="Futura Lt BT" w:hAnsi="Futura Lt BT"/>
          <w:sz w:val="24"/>
          <w:szCs w:val="24"/>
        </w:rPr>
        <w:t xml:space="preserve"> </w:t>
      </w:r>
      <w:r w:rsidRPr="007E0FAB">
        <w:rPr>
          <w:rFonts w:ascii="Futura Lt BT" w:hAnsi="Futura Lt BT"/>
          <w:sz w:val="24"/>
          <w:szCs w:val="24"/>
        </w:rPr>
        <w:t>smještaja</w:t>
      </w:r>
      <w:r w:rsidR="000F14A3">
        <w:rPr>
          <w:rFonts w:ascii="Futura Lt BT" w:hAnsi="Futura Lt BT"/>
          <w:sz w:val="24"/>
          <w:szCs w:val="24"/>
        </w:rPr>
        <w:t xml:space="preserve"> </w:t>
      </w:r>
      <w:r w:rsidRPr="007E0FAB">
        <w:rPr>
          <w:rFonts w:ascii="Futura Lt BT" w:hAnsi="Futura Lt BT"/>
          <w:sz w:val="24"/>
          <w:szCs w:val="24"/>
        </w:rPr>
        <w:t>(robinzonski</w:t>
      </w:r>
      <w:r w:rsidR="000F14A3">
        <w:rPr>
          <w:rFonts w:ascii="Futura Lt BT" w:hAnsi="Futura Lt BT"/>
          <w:sz w:val="24"/>
          <w:szCs w:val="24"/>
        </w:rPr>
        <w:t xml:space="preserve"> </w:t>
      </w:r>
      <w:r w:rsidRPr="007E0FAB">
        <w:rPr>
          <w:rFonts w:ascii="Futura Lt BT" w:hAnsi="Futura Lt BT"/>
          <w:sz w:val="24"/>
          <w:szCs w:val="24"/>
        </w:rPr>
        <w:t>turizam,</w:t>
      </w:r>
      <w:r w:rsidR="000F14A3">
        <w:rPr>
          <w:rFonts w:ascii="Futura Lt BT" w:hAnsi="Futura Lt BT"/>
          <w:sz w:val="24"/>
          <w:szCs w:val="24"/>
        </w:rPr>
        <w:t xml:space="preserve"> </w:t>
      </w:r>
      <w:proofErr w:type="spellStart"/>
      <w:r w:rsidRPr="007E0FAB">
        <w:rPr>
          <w:rFonts w:ascii="Futura Lt BT" w:hAnsi="Futura Lt BT"/>
          <w:sz w:val="24"/>
          <w:szCs w:val="24"/>
        </w:rPr>
        <w:t>glamping</w:t>
      </w:r>
      <w:proofErr w:type="spellEnd"/>
      <w:r w:rsidRPr="007E0FAB">
        <w:rPr>
          <w:rFonts w:ascii="Futura Lt BT" w:hAnsi="Futura Lt BT"/>
          <w:sz w:val="24"/>
          <w:szCs w:val="24"/>
        </w:rPr>
        <w:t>,</w:t>
      </w:r>
      <w:r w:rsidR="000F14A3">
        <w:rPr>
          <w:rFonts w:ascii="Futura Lt BT" w:hAnsi="Futura Lt BT"/>
          <w:sz w:val="24"/>
          <w:szCs w:val="24"/>
        </w:rPr>
        <w:t xml:space="preserve"> </w:t>
      </w:r>
      <w:r w:rsidRPr="007E0FAB">
        <w:rPr>
          <w:rFonts w:ascii="Futura Lt BT" w:hAnsi="Futura Lt BT"/>
          <w:sz w:val="24"/>
          <w:szCs w:val="24"/>
        </w:rPr>
        <w:t>renovacija</w:t>
      </w:r>
      <w:r w:rsidR="000F14A3">
        <w:rPr>
          <w:rFonts w:ascii="Futura Lt BT" w:hAnsi="Futura Lt BT"/>
          <w:sz w:val="24"/>
          <w:szCs w:val="24"/>
        </w:rPr>
        <w:t xml:space="preserve"> </w:t>
      </w:r>
      <w:r w:rsidRPr="007E0FAB">
        <w:rPr>
          <w:rFonts w:ascii="Futura Lt BT" w:hAnsi="Futura Lt BT"/>
          <w:sz w:val="24"/>
          <w:szCs w:val="24"/>
        </w:rPr>
        <w:t>mlinica</w:t>
      </w:r>
      <w:r w:rsidR="000F14A3">
        <w:rPr>
          <w:rFonts w:ascii="Futura Lt BT" w:hAnsi="Futura Lt BT"/>
          <w:sz w:val="24"/>
          <w:szCs w:val="24"/>
        </w:rPr>
        <w:t xml:space="preserve"> </w:t>
      </w:r>
      <w:r w:rsidRPr="007E0FAB">
        <w:rPr>
          <w:rFonts w:ascii="Futura Lt BT" w:hAnsi="Futura Lt BT"/>
          <w:sz w:val="24"/>
          <w:szCs w:val="24"/>
        </w:rPr>
        <w:t>i</w:t>
      </w:r>
      <w:r w:rsidR="000F14A3">
        <w:rPr>
          <w:rFonts w:ascii="Futura Lt BT" w:hAnsi="Futura Lt BT"/>
          <w:sz w:val="24"/>
          <w:szCs w:val="24"/>
        </w:rPr>
        <w:t xml:space="preserve"> </w:t>
      </w:r>
      <w:r w:rsidRPr="007E0FAB">
        <w:rPr>
          <w:rFonts w:ascii="Futura Lt BT" w:hAnsi="Futura Lt BT"/>
          <w:sz w:val="24"/>
          <w:szCs w:val="24"/>
        </w:rPr>
        <w:t>sl.)</w:t>
      </w:r>
      <w:r w:rsidR="00365CD0" w:rsidRPr="007E0FAB">
        <w:rPr>
          <w:rFonts w:ascii="Futura Lt BT" w:hAnsi="Futura Lt BT"/>
          <w:sz w:val="24"/>
          <w:szCs w:val="24"/>
        </w:rPr>
        <w:t>.</w:t>
      </w:r>
    </w:p>
    <w:p w14:paraId="0C643FE9" w14:textId="4548C5D3" w:rsidR="00192C92" w:rsidRPr="00704EB7" w:rsidRDefault="00192C92" w:rsidP="00E861D6">
      <w:pPr>
        <w:jc w:val="both"/>
        <w:rPr>
          <w:rFonts w:ascii="Futura Lt BT" w:hAnsi="Futura Lt BT"/>
          <w:sz w:val="24"/>
          <w:szCs w:val="24"/>
        </w:rPr>
      </w:pPr>
      <w:r w:rsidRPr="00704EB7">
        <w:rPr>
          <w:rFonts w:ascii="Futura Lt BT" w:hAnsi="Futura Lt BT"/>
          <w:sz w:val="24"/>
          <w:szCs w:val="24"/>
        </w:rPr>
        <w:t>4</w:t>
      </w:r>
      <w:r w:rsidR="000F14A3">
        <w:rPr>
          <w:rFonts w:ascii="Futura Lt BT" w:hAnsi="Futura Lt BT"/>
          <w:sz w:val="24"/>
          <w:szCs w:val="24"/>
        </w:rPr>
        <w:t xml:space="preserve"> </w:t>
      </w:r>
      <w:r w:rsidR="00376915">
        <w:rPr>
          <w:rFonts w:ascii="Futura Lt BT" w:hAnsi="Futura Lt BT"/>
          <w:sz w:val="24"/>
          <w:szCs w:val="24"/>
        </w:rPr>
        <w:t xml:space="preserve">postojeće </w:t>
      </w:r>
      <w:r w:rsidR="00704EB7" w:rsidRPr="00704EB7">
        <w:rPr>
          <w:rFonts w:ascii="Futura Lt BT" w:hAnsi="Futura Lt BT"/>
          <w:sz w:val="24"/>
          <w:szCs w:val="24"/>
        </w:rPr>
        <w:t>turističke</w:t>
      </w:r>
      <w:r w:rsidR="000F14A3">
        <w:rPr>
          <w:rFonts w:ascii="Futura Lt BT" w:hAnsi="Futura Lt BT"/>
          <w:sz w:val="24"/>
          <w:szCs w:val="24"/>
        </w:rPr>
        <w:t xml:space="preserve"> </w:t>
      </w:r>
      <w:r w:rsidRPr="00704EB7">
        <w:rPr>
          <w:rFonts w:ascii="Futura Lt BT" w:hAnsi="Futura Lt BT"/>
          <w:sz w:val="24"/>
          <w:szCs w:val="24"/>
        </w:rPr>
        <w:t>zone</w:t>
      </w:r>
      <w:r w:rsidR="000F14A3">
        <w:rPr>
          <w:rFonts w:ascii="Futura Lt BT" w:hAnsi="Futura Lt BT"/>
          <w:sz w:val="24"/>
          <w:szCs w:val="24"/>
        </w:rPr>
        <w:t xml:space="preserve"> </w:t>
      </w:r>
      <w:r w:rsidR="00704EB7" w:rsidRPr="00704EB7">
        <w:rPr>
          <w:rFonts w:ascii="Futura Lt BT" w:hAnsi="Futura Lt BT"/>
          <w:sz w:val="24"/>
          <w:szCs w:val="24"/>
        </w:rPr>
        <w:t>u</w:t>
      </w:r>
      <w:r w:rsidR="000F14A3">
        <w:rPr>
          <w:rFonts w:ascii="Futura Lt BT" w:hAnsi="Futura Lt BT"/>
          <w:sz w:val="24"/>
          <w:szCs w:val="24"/>
        </w:rPr>
        <w:t xml:space="preserve"> </w:t>
      </w:r>
      <w:r w:rsidR="00704EB7" w:rsidRPr="00704EB7">
        <w:rPr>
          <w:rFonts w:ascii="Futura Lt BT" w:hAnsi="Futura Lt BT"/>
          <w:sz w:val="24"/>
          <w:szCs w:val="24"/>
        </w:rPr>
        <w:t>Županiji</w:t>
      </w:r>
      <w:r w:rsidR="000F14A3">
        <w:rPr>
          <w:rFonts w:ascii="Futura Lt BT" w:hAnsi="Futura Lt BT"/>
          <w:sz w:val="24"/>
          <w:szCs w:val="24"/>
        </w:rPr>
        <w:t xml:space="preserve"> </w:t>
      </w:r>
      <w:r w:rsidRPr="00704EB7">
        <w:rPr>
          <w:rFonts w:ascii="Futura Lt BT" w:hAnsi="Futura Lt BT"/>
          <w:sz w:val="24"/>
          <w:szCs w:val="24"/>
        </w:rPr>
        <w:t>iskorištene</w:t>
      </w:r>
      <w:r w:rsidR="000F14A3">
        <w:rPr>
          <w:rFonts w:ascii="Futura Lt BT" w:hAnsi="Futura Lt BT"/>
          <w:sz w:val="24"/>
          <w:szCs w:val="24"/>
        </w:rPr>
        <w:t xml:space="preserve"> </w:t>
      </w:r>
      <w:r w:rsidRPr="00704EB7">
        <w:rPr>
          <w:rFonts w:ascii="Futura Lt BT" w:hAnsi="Futura Lt BT"/>
          <w:sz w:val="24"/>
          <w:szCs w:val="24"/>
        </w:rPr>
        <w:t>više</w:t>
      </w:r>
      <w:r w:rsidR="000F14A3">
        <w:rPr>
          <w:rFonts w:ascii="Futura Lt BT" w:hAnsi="Futura Lt BT"/>
          <w:sz w:val="24"/>
          <w:szCs w:val="24"/>
        </w:rPr>
        <w:t xml:space="preserve"> </w:t>
      </w:r>
      <w:r w:rsidRPr="00704EB7">
        <w:rPr>
          <w:rFonts w:ascii="Futura Lt BT" w:hAnsi="Futura Lt BT"/>
          <w:sz w:val="24"/>
          <w:szCs w:val="24"/>
        </w:rPr>
        <w:t>od</w:t>
      </w:r>
      <w:r w:rsidR="000F14A3">
        <w:rPr>
          <w:rFonts w:ascii="Futura Lt BT" w:hAnsi="Futura Lt BT"/>
          <w:sz w:val="24"/>
          <w:szCs w:val="24"/>
        </w:rPr>
        <w:t xml:space="preserve"> </w:t>
      </w:r>
      <w:r w:rsidRPr="00704EB7">
        <w:rPr>
          <w:rFonts w:ascii="Futura Lt BT" w:hAnsi="Futura Lt BT"/>
          <w:sz w:val="24"/>
          <w:szCs w:val="24"/>
        </w:rPr>
        <w:t>50%</w:t>
      </w:r>
      <w:r w:rsidR="000F14A3">
        <w:rPr>
          <w:rFonts w:ascii="Futura Lt BT" w:hAnsi="Futura Lt BT"/>
          <w:sz w:val="24"/>
          <w:szCs w:val="24"/>
        </w:rPr>
        <w:t xml:space="preserve"> </w:t>
      </w:r>
      <w:r w:rsidR="00704EB7" w:rsidRPr="00704EB7">
        <w:rPr>
          <w:rFonts w:ascii="Futura Lt BT" w:hAnsi="Futura Lt BT"/>
          <w:sz w:val="24"/>
          <w:szCs w:val="24"/>
        </w:rPr>
        <w:t>su</w:t>
      </w:r>
      <w:r w:rsidR="00365CD0" w:rsidRPr="00704EB7">
        <w:rPr>
          <w:rFonts w:ascii="Futura Lt BT" w:hAnsi="Futura Lt BT"/>
          <w:sz w:val="24"/>
          <w:szCs w:val="24"/>
        </w:rPr>
        <w:t>:</w:t>
      </w:r>
      <w:r w:rsidR="000F14A3">
        <w:rPr>
          <w:rFonts w:ascii="Futura Lt BT" w:hAnsi="Futura Lt BT"/>
          <w:sz w:val="24"/>
          <w:szCs w:val="24"/>
        </w:rPr>
        <w:t xml:space="preserve"> </w:t>
      </w:r>
      <w:r w:rsidR="004C2A4E" w:rsidRPr="00704EB7">
        <w:rPr>
          <w:rFonts w:ascii="Futura Lt BT" w:hAnsi="Futura Lt BT"/>
          <w:sz w:val="24"/>
          <w:szCs w:val="24"/>
        </w:rPr>
        <w:tab/>
      </w:r>
    </w:p>
    <w:p w14:paraId="7CF47E7F" w14:textId="05C7521E" w:rsidR="00417437" w:rsidRPr="00704EB7" w:rsidRDefault="00192C92" w:rsidP="00557570">
      <w:pPr>
        <w:pStyle w:val="Odlomakpopisa"/>
        <w:numPr>
          <w:ilvl w:val="0"/>
          <w:numId w:val="5"/>
        </w:numPr>
        <w:spacing w:after="0"/>
        <w:jc w:val="both"/>
        <w:rPr>
          <w:rFonts w:ascii="Futura Lt BT" w:hAnsi="Futura Lt BT"/>
          <w:sz w:val="24"/>
          <w:szCs w:val="24"/>
        </w:rPr>
      </w:pPr>
      <w:r w:rsidRPr="00704EB7">
        <w:rPr>
          <w:rFonts w:ascii="Futura Lt BT" w:hAnsi="Futura Lt BT"/>
          <w:sz w:val="24"/>
          <w:szCs w:val="24"/>
        </w:rPr>
        <w:t>Jasenak,</w:t>
      </w:r>
      <w:r w:rsidR="000F14A3">
        <w:rPr>
          <w:rFonts w:ascii="Futura Lt BT" w:hAnsi="Futura Lt BT"/>
          <w:sz w:val="24"/>
          <w:szCs w:val="24"/>
        </w:rPr>
        <w:t xml:space="preserve"> </w:t>
      </w:r>
      <w:r w:rsidRPr="00704EB7">
        <w:rPr>
          <w:rFonts w:ascii="Futura Lt BT" w:hAnsi="Futura Lt BT"/>
          <w:sz w:val="24"/>
          <w:szCs w:val="24"/>
        </w:rPr>
        <w:t>Ogulin</w:t>
      </w:r>
      <w:r w:rsidR="000F14A3">
        <w:rPr>
          <w:rFonts w:ascii="Futura Lt BT" w:hAnsi="Futura Lt BT"/>
          <w:sz w:val="24"/>
          <w:szCs w:val="24"/>
        </w:rPr>
        <w:t xml:space="preserve"> </w:t>
      </w:r>
      <w:r w:rsidR="00365CD0" w:rsidRPr="00704EB7">
        <w:rPr>
          <w:rFonts w:ascii="Futura Lt BT" w:hAnsi="Futura Lt BT"/>
          <w:sz w:val="24"/>
          <w:szCs w:val="24"/>
        </w:rPr>
        <w:t>(neaktivna)</w:t>
      </w:r>
    </w:p>
    <w:p w14:paraId="4AA5B876" w14:textId="2E0C5FDE" w:rsidR="00192C92" w:rsidRPr="00704EB7" w:rsidRDefault="00192C92" w:rsidP="00557570">
      <w:pPr>
        <w:pStyle w:val="Odlomakpopisa"/>
        <w:numPr>
          <w:ilvl w:val="0"/>
          <w:numId w:val="5"/>
        </w:numPr>
        <w:spacing w:after="0"/>
        <w:jc w:val="both"/>
        <w:rPr>
          <w:rFonts w:ascii="Futura Lt BT" w:hAnsi="Futura Lt BT"/>
          <w:sz w:val="24"/>
          <w:szCs w:val="24"/>
        </w:rPr>
      </w:pPr>
      <w:r w:rsidRPr="00704EB7">
        <w:rPr>
          <w:rFonts w:ascii="Futura Lt BT" w:hAnsi="Futura Lt BT"/>
          <w:sz w:val="24"/>
          <w:szCs w:val="24"/>
        </w:rPr>
        <w:t>Grabovac</w:t>
      </w:r>
      <w:r w:rsidR="000F14A3">
        <w:rPr>
          <w:rFonts w:ascii="Futura Lt BT" w:hAnsi="Futura Lt BT"/>
          <w:sz w:val="24"/>
          <w:szCs w:val="24"/>
        </w:rPr>
        <w:t xml:space="preserve"> </w:t>
      </w:r>
      <w:r w:rsidRPr="00704EB7">
        <w:rPr>
          <w:rFonts w:ascii="Futura Lt BT" w:hAnsi="Futura Lt BT"/>
          <w:sz w:val="24"/>
          <w:szCs w:val="24"/>
        </w:rPr>
        <w:t>cestovno</w:t>
      </w:r>
      <w:r w:rsidR="000F14A3">
        <w:rPr>
          <w:rFonts w:ascii="Futura Lt BT" w:hAnsi="Futura Lt BT"/>
          <w:sz w:val="24"/>
          <w:szCs w:val="24"/>
        </w:rPr>
        <w:t xml:space="preserve"> </w:t>
      </w:r>
      <w:r w:rsidRPr="00704EB7">
        <w:rPr>
          <w:rFonts w:ascii="Futura Lt BT" w:hAnsi="Futura Lt BT"/>
          <w:sz w:val="24"/>
          <w:szCs w:val="24"/>
        </w:rPr>
        <w:t>selo,</w:t>
      </w:r>
      <w:r w:rsidR="000F14A3">
        <w:rPr>
          <w:rFonts w:ascii="Futura Lt BT" w:hAnsi="Futura Lt BT"/>
          <w:sz w:val="24"/>
          <w:szCs w:val="24"/>
        </w:rPr>
        <w:t xml:space="preserve"> </w:t>
      </w:r>
      <w:r w:rsidRPr="00704EB7">
        <w:rPr>
          <w:rFonts w:ascii="Futura Lt BT" w:hAnsi="Futura Lt BT"/>
          <w:sz w:val="24"/>
          <w:szCs w:val="24"/>
        </w:rPr>
        <w:t>Rakovica</w:t>
      </w:r>
    </w:p>
    <w:p w14:paraId="52A2571D" w14:textId="3EC9119B" w:rsidR="00192C92" w:rsidRPr="00704EB7" w:rsidRDefault="00192C92" w:rsidP="00557570">
      <w:pPr>
        <w:pStyle w:val="Odlomakpopisa"/>
        <w:numPr>
          <w:ilvl w:val="0"/>
          <w:numId w:val="5"/>
        </w:numPr>
        <w:spacing w:after="0"/>
        <w:jc w:val="both"/>
        <w:rPr>
          <w:rFonts w:ascii="Futura Lt BT" w:hAnsi="Futura Lt BT"/>
          <w:sz w:val="24"/>
          <w:szCs w:val="24"/>
        </w:rPr>
      </w:pPr>
      <w:r w:rsidRPr="00704EB7">
        <w:rPr>
          <w:rFonts w:ascii="Futura Lt BT" w:hAnsi="Futura Lt BT"/>
          <w:sz w:val="24"/>
          <w:szCs w:val="24"/>
        </w:rPr>
        <w:t>TN</w:t>
      </w:r>
      <w:r w:rsidR="000F14A3">
        <w:rPr>
          <w:rFonts w:ascii="Futura Lt BT" w:hAnsi="Futura Lt BT"/>
          <w:sz w:val="24"/>
          <w:szCs w:val="24"/>
        </w:rPr>
        <w:t xml:space="preserve"> </w:t>
      </w:r>
      <w:r w:rsidRPr="00704EB7">
        <w:rPr>
          <w:rFonts w:ascii="Futura Lt BT" w:hAnsi="Futura Lt BT"/>
          <w:sz w:val="24"/>
          <w:szCs w:val="24"/>
        </w:rPr>
        <w:t>Korana,</w:t>
      </w:r>
      <w:r w:rsidR="000F14A3">
        <w:rPr>
          <w:rFonts w:ascii="Futura Lt BT" w:hAnsi="Futura Lt BT"/>
          <w:sz w:val="24"/>
          <w:szCs w:val="24"/>
        </w:rPr>
        <w:t xml:space="preserve"> </w:t>
      </w:r>
      <w:r w:rsidRPr="00704EB7">
        <w:rPr>
          <w:rFonts w:ascii="Futura Lt BT" w:hAnsi="Futura Lt BT"/>
          <w:sz w:val="24"/>
          <w:szCs w:val="24"/>
        </w:rPr>
        <w:t>Rakovica</w:t>
      </w:r>
    </w:p>
    <w:p w14:paraId="38F4E1FB" w14:textId="69277491" w:rsidR="00192C92" w:rsidRPr="00704EB7" w:rsidRDefault="00192C92" w:rsidP="00557570">
      <w:pPr>
        <w:pStyle w:val="Odlomakpopisa"/>
        <w:numPr>
          <w:ilvl w:val="0"/>
          <w:numId w:val="5"/>
        </w:numPr>
        <w:spacing w:after="0"/>
        <w:jc w:val="both"/>
        <w:rPr>
          <w:rFonts w:ascii="Futura Lt BT" w:hAnsi="Futura Lt BT"/>
          <w:sz w:val="24"/>
          <w:szCs w:val="24"/>
        </w:rPr>
      </w:pPr>
      <w:r w:rsidRPr="00704EB7">
        <w:rPr>
          <w:rFonts w:ascii="Futura Lt BT" w:hAnsi="Futura Lt BT"/>
          <w:sz w:val="24"/>
          <w:szCs w:val="24"/>
        </w:rPr>
        <w:t>Rekreacijski</w:t>
      </w:r>
      <w:r w:rsidR="000F14A3">
        <w:rPr>
          <w:rFonts w:ascii="Futura Lt BT" w:hAnsi="Futura Lt BT"/>
          <w:sz w:val="24"/>
          <w:szCs w:val="24"/>
        </w:rPr>
        <w:t xml:space="preserve"> </w:t>
      </w:r>
      <w:r w:rsidRPr="00704EB7">
        <w:rPr>
          <w:rFonts w:ascii="Futura Lt BT" w:hAnsi="Futura Lt BT"/>
          <w:sz w:val="24"/>
          <w:szCs w:val="24"/>
        </w:rPr>
        <w:t>sadržaji,</w:t>
      </w:r>
      <w:r w:rsidR="000F14A3">
        <w:rPr>
          <w:rFonts w:ascii="Futura Lt BT" w:hAnsi="Futura Lt BT"/>
          <w:sz w:val="24"/>
          <w:szCs w:val="24"/>
        </w:rPr>
        <w:t xml:space="preserve"> </w:t>
      </w:r>
      <w:r w:rsidRPr="00704EB7">
        <w:rPr>
          <w:rFonts w:ascii="Futura Lt BT" w:hAnsi="Futura Lt BT"/>
          <w:sz w:val="24"/>
          <w:szCs w:val="24"/>
        </w:rPr>
        <w:t>Ribnik</w:t>
      </w:r>
    </w:p>
    <w:p w14:paraId="0B45296C" w14:textId="77777777" w:rsidR="00CE50BB" w:rsidRDefault="00CE50BB" w:rsidP="00E861D6">
      <w:pPr>
        <w:jc w:val="both"/>
        <w:rPr>
          <w:rFonts w:ascii="Futura Lt BT" w:hAnsi="Futura Lt BT"/>
          <w:sz w:val="24"/>
          <w:szCs w:val="24"/>
        </w:rPr>
      </w:pPr>
    </w:p>
    <w:p w14:paraId="258E29FC" w14:textId="4C80FBB5" w:rsidR="000D47F4" w:rsidRPr="00704EB7" w:rsidRDefault="00224C7A" w:rsidP="00E861D6">
      <w:pPr>
        <w:jc w:val="both"/>
        <w:rPr>
          <w:rFonts w:ascii="Futura Lt BT" w:hAnsi="Futura Lt BT"/>
          <w:sz w:val="24"/>
          <w:szCs w:val="24"/>
        </w:rPr>
      </w:pPr>
      <w:r w:rsidRPr="00704EB7">
        <w:rPr>
          <w:rFonts w:ascii="Futura Lt BT" w:hAnsi="Futura Lt BT"/>
          <w:sz w:val="24"/>
          <w:szCs w:val="24"/>
        </w:rPr>
        <w:t>O</w:t>
      </w:r>
      <w:r w:rsidR="000D47F4" w:rsidRPr="00704EB7">
        <w:rPr>
          <w:rFonts w:ascii="Futura Lt BT" w:hAnsi="Futura Lt BT"/>
          <w:sz w:val="24"/>
          <w:szCs w:val="24"/>
        </w:rPr>
        <w:t>d</w:t>
      </w:r>
      <w:r w:rsidR="000F14A3">
        <w:rPr>
          <w:rFonts w:ascii="Futura Lt BT" w:hAnsi="Futura Lt BT"/>
          <w:sz w:val="24"/>
          <w:szCs w:val="24"/>
        </w:rPr>
        <w:t xml:space="preserve"> </w:t>
      </w:r>
      <w:r w:rsidR="000D47F4" w:rsidRPr="00704EB7">
        <w:rPr>
          <w:rFonts w:ascii="Futura Lt BT" w:hAnsi="Futura Lt BT"/>
          <w:sz w:val="24"/>
          <w:szCs w:val="24"/>
        </w:rPr>
        <w:t>ostalih</w:t>
      </w:r>
      <w:r w:rsidR="000F14A3">
        <w:rPr>
          <w:rFonts w:ascii="Futura Lt BT" w:hAnsi="Futura Lt BT"/>
          <w:sz w:val="24"/>
          <w:szCs w:val="24"/>
        </w:rPr>
        <w:t xml:space="preserve"> </w:t>
      </w:r>
      <w:r w:rsidR="000D47F4" w:rsidRPr="00704EB7">
        <w:rPr>
          <w:rFonts w:ascii="Futura Lt BT" w:hAnsi="Futura Lt BT"/>
          <w:sz w:val="24"/>
          <w:szCs w:val="24"/>
        </w:rPr>
        <w:t>planiranih</w:t>
      </w:r>
      <w:r w:rsidR="000F14A3">
        <w:rPr>
          <w:rFonts w:ascii="Futura Lt BT" w:hAnsi="Futura Lt BT"/>
          <w:sz w:val="24"/>
          <w:szCs w:val="24"/>
        </w:rPr>
        <w:t xml:space="preserve"> </w:t>
      </w:r>
      <w:r w:rsidR="000D47F4" w:rsidRPr="00704EB7">
        <w:rPr>
          <w:rFonts w:ascii="Futura Lt BT" w:hAnsi="Futura Lt BT"/>
          <w:sz w:val="24"/>
          <w:szCs w:val="24"/>
        </w:rPr>
        <w:t>zona</w:t>
      </w:r>
      <w:r w:rsidR="000F14A3">
        <w:rPr>
          <w:rFonts w:ascii="Futura Lt BT" w:hAnsi="Futura Lt BT"/>
          <w:sz w:val="24"/>
          <w:szCs w:val="24"/>
        </w:rPr>
        <w:t xml:space="preserve"> </w:t>
      </w:r>
      <w:r w:rsidR="000D47F4" w:rsidRPr="00704EB7">
        <w:rPr>
          <w:rFonts w:ascii="Futura Lt BT" w:hAnsi="Futura Lt BT"/>
          <w:sz w:val="24"/>
          <w:szCs w:val="24"/>
        </w:rPr>
        <w:t>samo</w:t>
      </w:r>
      <w:r w:rsidR="000F14A3">
        <w:rPr>
          <w:rFonts w:ascii="Futura Lt BT" w:hAnsi="Futura Lt BT"/>
          <w:sz w:val="24"/>
          <w:szCs w:val="24"/>
        </w:rPr>
        <w:t xml:space="preserve"> </w:t>
      </w:r>
      <w:r w:rsidR="000D47F4" w:rsidRPr="00704EB7">
        <w:rPr>
          <w:rFonts w:ascii="Futura Lt BT" w:hAnsi="Futura Lt BT"/>
          <w:sz w:val="24"/>
          <w:szCs w:val="24"/>
        </w:rPr>
        <w:t>je</w:t>
      </w:r>
      <w:r w:rsidR="000F14A3">
        <w:rPr>
          <w:rFonts w:ascii="Futura Lt BT" w:hAnsi="Futura Lt BT"/>
          <w:sz w:val="24"/>
          <w:szCs w:val="24"/>
        </w:rPr>
        <w:t xml:space="preserve"> </w:t>
      </w:r>
      <w:r w:rsidR="000D47F4" w:rsidRPr="00704EB7">
        <w:rPr>
          <w:rFonts w:ascii="Futura Lt BT" w:hAnsi="Futura Lt BT"/>
          <w:sz w:val="24"/>
          <w:szCs w:val="24"/>
        </w:rPr>
        <w:t>manji</w:t>
      </w:r>
      <w:r w:rsidR="000F14A3">
        <w:rPr>
          <w:rFonts w:ascii="Futura Lt BT" w:hAnsi="Futura Lt BT"/>
          <w:sz w:val="24"/>
          <w:szCs w:val="24"/>
        </w:rPr>
        <w:t xml:space="preserve"> </w:t>
      </w:r>
      <w:r w:rsidR="000D47F4" w:rsidRPr="00704EB7">
        <w:rPr>
          <w:rFonts w:ascii="Futura Lt BT" w:hAnsi="Futura Lt BT"/>
          <w:sz w:val="24"/>
          <w:szCs w:val="24"/>
        </w:rPr>
        <w:t>broj</w:t>
      </w:r>
      <w:r w:rsidR="000F14A3">
        <w:rPr>
          <w:rFonts w:ascii="Futura Lt BT" w:hAnsi="Futura Lt BT"/>
          <w:sz w:val="24"/>
          <w:szCs w:val="24"/>
        </w:rPr>
        <w:t xml:space="preserve"> </w:t>
      </w:r>
      <w:r w:rsidR="000D47F4" w:rsidRPr="00704EB7">
        <w:rPr>
          <w:rFonts w:ascii="Futura Lt BT" w:hAnsi="Futura Lt BT"/>
          <w:sz w:val="24"/>
          <w:szCs w:val="24"/>
        </w:rPr>
        <w:t>u</w:t>
      </w:r>
      <w:r w:rsidR="000F14A3">
        <w:rPr>
          <w:rFonts w:ascii="Futura Lt BT" w:hAnsi="Futura Lt BT"/>
          <w:sz w:val="24"/>
          <w:szCs w:val="24"/>
        </w:rPr>
        <w:t xml:space="preserve"> </w:t>
      </w:r>
      <w:r w:rsidR="000D47F4" w:rsidRPr="00704EB7">
        <w:rPr>
          <w:rFonts w:ascii="Futura Lt BT" w:hAnsi="Futura Lt BT"/>
          <w:sz w:val="24"/>
          <w:szCs w:val="24"/>
        </w:rPr>
        <w:t>djelomičnoj</w:t>
      </w:r>
      <w:r w:rsidR="000F14A3">
        <w:rPr>
          <w:rFonts w:ascii="Futura Lt BT" w:hAnsi="Futura Lt BT"/>
          <w:sz w:val="24"/>
          <w:szCs w:val="24"/>
        </w:rPr>
        <w:t xml:space="preserve"> </w:t>
      </w:r>
      <w:r w:rsidR="000D47F4" w:rsidRPr="00704EB7">
        <w:rPr>
          <w:rFonts w:ascii="Futura Lt BT" w:hAnsi="Futura Lt BT"/>
          <w:sz w:val="24"/>
          <w:szCs w:val="24"/>
        </w:rPr>
        <w:t>funkciji.</w:t>
      </w:r>
    </w:p>
    <w:p w14:paraId="59ED6D2E" w14:textId="23631901" w:rsidR="00501C0E" w:rsidRPr="00704EB7" w:rsidRDefault="00376915" w:rsidP="00A17035">
      <w:pPr>
        <w:jc w:val="both"/>
        <w:rPr>
          <w:rFonts w:ascii="Futura Lt BT" w:hAnsi="Futura Lt BT"/>
          <w:sz w:val="24"/>
          <w:szCs w:val="24"/>
        </w:rPr>
      </w:pPr>
      <w:r>
        <w:rPr>
          <w:rFonts w:ascii="Futura Lt BT" w:hAnsi="Futura Lt BT"/>
          <w:sz w:val="24"/>
          <w:szCs w:val="24"/>
        </w:rPr>
        <w:t>Nove t</w:t>
      </w:r>
      <w:r w:rsidR="00A17035" w:rsidRPr="00704EB7">
        <w:rPr>
          <w:rFonts w:ascii="Futura Lt BT" w:hAnsi="Futura Lt BT"/>
          <w:sz w:val="24"/>
          <w:szCs w:val="24"/>
        </w:rPr>
        <w:t>urističke</w:t>
      </w:r>
      <w:r w:rsidR="000F14A3">
        <w:rPr>
          <w:rFonts w:ascii="Futura Lt BT" w:hAnsi="Futura Lt BT"/>
          <w:sz w:val="24"/>
          <w:szCs w:val="24"/>
        </w:rPr>
        <w:t xml:space="preserve"> </w:t>
      </w:r>
      <w:r w:rsidR="00A17035" w:rsidRPr="00704EB7">
        <w:rPr>
          <w:rFonts w:ascii="Futura Lt BT" w:hAnsi="Futura Lt BT"/>
          <w:sz w:val="24"/>
          <w:szCs w:val="24"/>
        </w:rPr>
        <w:t>z</w:t>
      </w:r>
      <w:r w:rsidR="00AA3C1D" w:rsidRPr="00704EB7">
        <w:rPr>
          <w:rFonts w:ascii="Futura Lt BT" w:hAnsi="Futura Lt BT"/>
          <w:sz w:val="24"/>
          <w:szCs w:val="24"/>
        </w:rPr>
        <w:t>one</w:t>
      </w:r>
      <w:r w:rsidR="000F14A3">
        <w:rPr>
          <w:rFonts w:ascii="Futura Lt BT" w:hAnsi="Futura Lt BT"/>
          <w:sz w:val="24"/>
          <w:szCs w:val="24"/>
        </w:rPr>
        <w:t xml:space="preserve"> </w:t>
      </w:r>
      <w:r w:rsidR="00AA3C1D" w:rsidRPr="00704EB7">
        <w:rPr>
          <w:rFonts w:ascii="Futura Lt BT" w:hAnsi="Futura Lt BT"/>
          <w:sz w:val="24"/>
          <w:szCs w:val="24"/>
        </w:rPr>
        <w:t>od</w:t>
      </w:r>
      <w:r w:rsidR="000F14A3">
        <w:rPr>
          <w:rFonts w:ascii="Futura Lt BT" w:hAnsi="Futura Lt BT"/>
          <w:sz w:val="24"/>
          <w:szCs w:val="24"/>
        </w:rPr>
        <w:t xml:space="preserve"> </w:t>
      </w:r>
      <w:r w:rsidR="00AA3C1D" w:rsidRPr="00704EB7">
        <w:rPr>
          <w:rFonts w:ascii="Futura Lt BT" w:hAnsi="Futura Lt BT"/>
          <w:sz w:val="24"/>
          <w:szCs w:val="24"/>
        </w:rPr>
        <w:t>interesa</w:t>
      </w:r>
      <w:r w:rsidR="000F14A3">
        <w:rPr>
          <w:rFonts w:ascii="Futura Lt BT" w:hAnsi="Futura Lt BT"/>
          <w:sz w:val="24"/>
          <w:szCs w:val="24"/>
        </w:rPr>
        <w:t xml:space="preserve"> </w:t>
      </w:r>
      <w:r w:rsidR="00AA3C1D" w:rsidRPr="00704EB7">
        <w:rPr>
          <w:rFonts w:ascii="Futura Lt BT" w:hAnsi="Futura Lt BT"/>
          <w:sz w:val="24"/>
          <w:szCs w:val="24"/>
        </w:rPr>
        <w:t>za</w:t>
      </w:r>
      <w:r w:rsidR="000F14A3">
        <w:rPr>
          <w:rFonts w:ascii="Futura Lt BT" w:hAnsi="Futura Lt BT"/>
          <w:sz w:val="24"/>
          <w:szCs w:val="24"/>
        </w:rPr>
        <w:t xml:space="preserve"> </w:t>
      </w:r>
      <w:r w:rsidR="00AA3C1D" w:rsidRPr="00704EB7">
        <w:rPr>
          <w:rFonts w:ascii="Futura Lt BT" w:hAnsi="Futura Lt BT"/>
          <w:sz w:val="24"/>
          <w:szCs w:val="24"/>
        </w:rPr>
        <w:t>Županiju</w:t>
      </w:r>
      <w:r w:rsidR="000F14A3">
        <w:rPr>
          <w:rFonts w:ascii="Futura Lt BT" w:hAnsi="Futura Lt BT"/>
          <w:sz w:val="24"/>
          <w:szCs w:val="24"/>
        </w:rPr>
        <w:t xml:space="preserve"> </w:t>
      </w:r>
      <w:r w:rsidR="00A17035" w:rsidRPr="00704EB7">
        <w:rPr>
          <w:rFonts w:ascii="Futura Lt BT" w:hAnsi="Futura Lt BT"/>
          <w:sz w:val="24"/>
          <w:szCs w:val="24"/>
        </w:rPr>
        <w:t>planirane</w:t>
      </w:r>
      <w:r w:rsidR="000F14A3">
        <w:rPr>
          <w:rFonts w:ascii="Futura Lt BT" w:hAnsi="Futura Lt BT"/>
          <w:sz w:val="24"/>
          <w:szCs w:val="24"/>
        </w:rPr>
        <w:t xml:space="preserve"> </w:t>
      </w:r>
      <w:r w:rsidR="00A17035" w:rsidRPr="00704EB7">
        <w:rPr>
          <w:rFonts w:ascii="Futura Lt BT" w:hAnsi="Futura Lt BT"/>
          <w:sz w:val="24"/>
          <w:szCs w:val="24"/>
        </w:rPr>
        <w:t>PPKŽ</w:t>
      </w:r>
      <w:r w:rsidR="000F14A3">
        <w:rPr>
          <w:rFonts w:ascii="Futura Lt BT" w:hAnsi="Futura Lt BT"/>
          <w:sz w:val="24"/>
          <w:szCs w:val="24"/>
        </w:rPr>
        <w:t xml:space="preserve"> </w:t>
      </w:r>
      <w:r w:rsidR="00A17035" w:rsidRPr="00704EB7">
        <w:rPr>
          <w:rFonts w:ascii="Futura Lt BT" w:hAnsi="Futura Lt BT"/>
          <w:sz w:val="24"/>
          <w:szCs w:val="24"/>
        </w:rPr>
        <w:t>utvrđene</w:t>
      </w:r>
      <w:r w:rsidR="000F14A3">
        <w:rPr>
          <w:rFonts w:ascii="Futura Lt BT" w:hAnsi="Futura Lt BT"/>
          <w:sz w:val="24"/>
          <w:szCs w:val="24"/>
        </w:rPr>
        <w:t xml:space="preserve"> </w:t>
      </w:r>
      <w:r w:rsidR="00A17035" w:rsidRPr="00704EB7">
        <w:rPr>
          <w:rFonts w:ascii="Futura Lt BT" w:hAnsi="Futura Lt BT"/>
          <w:sz w:val="24"/>
          <w:szCs w:val="24"/>
        </w:rPr>
        <w:t>su</w:t>
      </w:r>
      <w:r w:rsidR="000F14A3">
        <w:rPr>
          <w:rFonts w:ascii="Futura Lt BT" w:hAnsi="Futura Lt BT"/>
          <w:sz w:val="24"/>
          <w:szCs w:val="24"/>
        </w:rPr>
        <w:t xml:space="preserve"> </w:t>
      </w:r>
      <w:r w:rsidR="00A17035" w:rsidRPr="00704EB7">
        <w:rPr>
          <w:rFonts w:ascii="Futura Lt BT" w:hAnsi="Futura Lt BT"/>
          <w:sz w:val="24"/>
          <w:szCs w:val="24"/>
        </w:rPr>
        <w:t>kao</w:t>
      </w:r>
      <w:r w:rsidR="000F14A3">
        <w:rPr>
          <w:rFonts w:ascii="Futura Lt BT" w:hAnsi="Futura Lt BT"/>
          <w:sz w:val="24"/>
          <w:szCs w:val="24"/>
        </w:rPr>
        <w:t xml:space="preserve"> </w:t>
      </w:r>
      <w:r w:rsidR="00A17035" w:rsidRPr="00704EB7">
        <w:rPr>
          <w:rFonts w:ascii="Futura Lt BT" w:hAnsi="Futura Lt BT"/>
          <w:sz w:val="24"/>
          <w:szCs w:val="24"/>
        </w:rPr>
        <w:t>izdvojene</w:t>
      </w:r>
      <w:r w:rsidR="000F14A3">
        <w:rPr>
          <w:rFonts w:ascii="Futura Lt BT" w:hAnsi="Futura Lt BT"/>
          <w:sz w:val="24"/>
          <w:szCs w:val="24"/>
        </w:rPr>
        <w:t xml:space="preserve"> </w:t>
      </w:r>
      <w:r w:rsidR="00A17035" w:rsidRPr="00704EB7">
        <w:rPr>
          <w:rFonts w:ascii="Futura Lt BT" w:hAnsi="Futura Lt BT"/>
          <w:sz w:val="24"/>
          <w:szCs w:val="24"/>
        </w:rPr>
        <w:t>zone</w:t>
      </w:r>
      <w:r w:rsidR="000F14A3">
        <w:rPr>
          <w:rFonts w:ascii="Futura Lt BT" w:hAnsi="Futura Lt BT"/>
          <w:sz w:val="24"/>
          <w:szCs w:val="24"/>
        </w:rPr>
        <w:t xml:space="preserve"> </w:t>
      </w:r>
      <w:r w:rsidR="00A17035" w:rsidRPr="00704EB7">
        <w:rPr>
          <w:rFonts w:ascii="Futura Lt BT" w:hAnsi="Futura Lt BT"/>
          <w:sz w:val="24"/>
          <w:szCs w:val="24"/>
        </w:rPr>
        <w:t>ugostiteljsko-turističke</w:t>
      </w:r>
      <w:r w:rsidR="000F14A3">
        <w:rPr>
          <w:rFonts w:ascii="Futura Lt BT" w:hAnsi="Futura Lt BT"/>
          <w:sz w:val="24"/>
          <w:szCs w:val="24"/>
        </w:rPr>
        <w:t xml:space="preserve"> </w:t>
      </w:r>
      <w:r w:rsidR="00A17035" w:rsidRPr="00704EB7">
        <w:rPr>
          <w:rFonts w:ascii="Futura Lt BT" w:hAnsi="Futura Lt BT"/>
          <w:sz w:val="24"/>
          <w:szCs w:val="24"/>
        </w:rPr>
        <w:t>namjene</w:t>
      </w:r>
      <w:r w:rsidR="000F14A3">
        <w:rPr>
          <w:rFonts w:ascii="Futura Lt BT" w:hAnsi="Futura Lt BT"/>
          <w:sz w:val="24"/>
          <w:szCs w:val="24"/>
        </w:rPr>
        <w:t xml:space="preserve"> </w:t>
      </w:r>
      <w:r w:rsidR="00501C0E" w:rsidRPr="00704EB7">
        <w:rPr>
          <w:rFonts w:ascii="Futura Lt BT" w:hAnsi="Futura Lt BT"/>
          <w:sz w:val="24"/>
          <w:szCs w:val="24"/>
        </w:rPr>
        <w:t>površine</w:t>
      </w:r>
      <w:r w:rsidR="000F14A3">
        <w:rPr>
          <w:rFonts w:ascii="Futura Lt BT" w:hAnsi="Futura Lt BT"/>
          <w:sz w:val="24"/>
          <w:szCs w:val="24"/>
        </w:rPr>
        <w:t xml:space="preserve"> </w:t>
      </w:r>
      <w:r w:rsidR="00501C0E" w:rsidRPr="00704EB7">
        <w:rPr>
          <w:rFonts w:ascii="Futura Lt BT" w:hAnsi="Futura Lt BT"/>
          <w:sz w:val="24"/>
          <w:szCs w:val="24"/>
        </w:rPr>
        <w:t>veće</w:t>
      </w:r>
      <w:r w:rsidR="000F14A3">
        <w:rPr>
          <w:rFonts w:ascii="Futura Lt BT" w:hAnsi="Futura Lt BT"/>
          <w:sz w:val="24"/>
          <w:szCs w:val="24"/>
        </w:rPr>
        <w:t xml:space="preserve"> </w:t>
      </w:r>
      <w:r w:rsidR="00501C0E" w:rsidRPr="00704EB7">
        <w:rPr>
          <w:rFonts w:ascii="Futura Lt BT" w:hAnsi="Futura Lt BT"/>
          <w:sz w:val="24"/>
          <w:szCs w:val="24"/>
        </w:rPr>
        <w:t>od</w:t>
      </w:r>
      <w:r w:rsidR="000F14A3">
        <w:rPr>
          <w:rFonts w:ascii="Futura Lt BT" w:hAnsi="Futura Lt BT"/>
          <w:sz w:val="24"/>
          <w:szCs w:val="24"/>
        </w:rPr>
        <w:t xml:space="preserve"> </w:t>
      </w:r>
      <w:r w:rsidR="00501C0E" w:rsidRPr="00704EB7">
        <w:rPr>
          <w:rFonts w:ascii="Futura Lt BT" w:hAnsi="Futura Lt BT"/>
          <w:sz w:val="24"/>
          <w:szCs w:val="24"/>
        </w:rPr>
        <w:t>25</w:t>
      </w:r>
      <w:r w:rsidR="000F14A3">
        <w:rPr>
          <w:rFonts w:ascii="Futura Lt BT" w:hAnsi="Futura Lt BT"/>
          <w:sz w:val="24"/>
          <w:szCs w:val="24"/>
        </w:rPr>
        <w:t xml:space="preserve"> </w:t>
      </w:r>
      <w:r w:rsidR="00501C0E" w:rsidRPr="00704EB7">
        <w:rPr>
          <w:rFonts w:ascii="Futura Lt BT" w:hAnsi="Futura Lt BT"/>
          <w:sz w:val="24"/>
          <w:szCs w:val="24"/>
        </w:rPr>
        <w:t>ha,</w:t>
      </w:r>
      <w:r w:rsidR="000F14A3">
        <w:rPr>
          <w:rFonts w:ascii="Futura Lt BT" w:hAnsi="Futura Lt BT"/>
          <w:sz w:val="24"/>
          <w:szCs w:val="24"/>
        </w:rPr>
        <w:t xml:space="preserve"> </w:t>
      </w:r>
      <w:r w:rsidR="00501C0E" w:rsidRPr="00704EB7">
        <w:rPr>
          <w:rFonts w:ascii="Futura Lt BT" w:hAnsi="Futura Lt BT"/>
          <w:sz w:val="24"/>
          <w:szCs w:val="24"/>
        </w:rPr>
        <w:t>a</w:t>
      </w:r>
      <w:r w:rsidR="000F14A3">
        <w:rPr>
          <w:rFonts w:ascii="Futura Lt BT" w:hAnsi="Futura Lt BT"/>
          <w:sz w:val="24"/>
          <w:szCs w:val="24"/>
        </w:rPr>
        <w:t xml:space="preserve"> </w:t>
      </w:r>
      <w:r w:rsidR="00501C0E" w:rsidRPr="00704EB7">
        <w:rPr>
          <w:rFonts w:ascii="Futura Lt BT" w:hAnsi="Futura Lt BT"/>
          <w:sz w:val="24"/>
          <w:szCs w:val="24"/>
        </w:rPr>
        <w:t>koje</w:t>
      </w:r>
      <w:r w:rsidR="000F14A3">
        <w:rPr>
          <w:rFonts w:ascii="Futura Lt BT" w:hAnsi="Futura Lt BT"/>
          <w:sz w:val="24"/>
          <w:szCs w:val="24"/>
        </w:rPr>
        <w:t xml:space="preserve"> </w:t>
      </w:r>
      <w:r w:rsidR="00501C0E" w:rsidRPr="00704EB7">
        <w:rPr>
          <w:rFonts w:ascii="Futura Lt BT" w:hAnsi="Futura Lt BT"/>
          <w:sz w:val="24"/>
          <w:szCs w:val="24"/>
        </w:rPr>
        <w:t>se</w:t>
      </w:r>
      <w:r w:rsidR="000F14A3">
        <w:rPr>
          <w:rFonts w:ascii="Futura Lt BT" w:hAnsi="Futura Lt BT"/>
          <w:sz w:val="24"/>
          <w:szCs w:val="24"/>
        </w:rPr>
        <w:t xml:space="preserve"> </w:t>
      </w:r>
      <w:r w:rsidR="00501C0E" w:rsidRPr="00704EB7">
        <w:rPr>
          <w:rFonts w:ascii="Futura Lt BT" w:hAnsi="Futura Lt BT"/>
          <w:sz w:val="24"/>
          <w:szCs w:val="24"/>
        </w:rPr>
        <w:t>detaljno</w:t>
      </w:r>
      <w:r w:rsidR="000F14A3">
        <w:rPr>
          <w:rFonts w:ascii="Futura Lt BT" w:hAnsi="Futura Lt BT"/>
          <w:sz w:val="24"/>
          <w:szCs w:val="24"/>
        </w:rPr>
        <w:t xml:space="preserve"> </w:t>
      </w:r>
      <w:r w:rsidR="00501C0E" w:rsidRPr="00704EB7">
        <w:rPr>
          <w:rFonts w:ascii="Futura Lt BT" w:hAnsi="Futura Lt BT"/>
          <w:sz w:val="24"/>
          <w:szCs w:val="24"/>
        </w:rPr>
        <w:t>razgraničuju</w:t>
      </w:r>
      <w:r w:rsidR="000F14A3">
        <w:rPr>
          <w:rFonts w:ascii="Futura Lt BT" w:hAnsi="Futura Lt BT"/>
          <w:sz w:val="24"/>
          <w:szCs w:val="24"/>
        </w:rPr>
        <w:t xml:space="preserve"> </w:t>
      </w:r>
      <w:r w:rsidR="00501C0E" w:rsidRPr="00704EB7">
        <w:rPr>
          <w:rFonts w:ascii="Futura Lt BT" w:hAnsi="Futura Lt BT"/>
          <w:sz w:val="24"/>
          <w:szCs w:val="24"/>
        </w:rPr>
        <w:t>prostorno</w:t>
      </w:r>
      <w:r w:rsidR="000F14A3">
        <w:rPr>
          <w:rFonts w:ascii="Futura Lt BT" w:hAnsi="Futura Lt BT"/>
          <w:sz w:val="24"/>
          <w:szCs w:val="24"/>
        </w:rPr>
        <w:t xml:space="preserve"> </w:t>
      </w:r>
      <w:r w:rsidR="00501C0E" w:rsidRPr="00704EB7">
        <w:rPr>
          <w:rFonts w:ascii="Futura Lt BT" w:hAnsi="Futura Lt BT"/>
          <w:sz w:val="24"/>
          <w:szCs w:val="24"/>
        </w:rPr>
        <w:t>planskom</w:t>
      </w:r>
      <w:r w:rsidR="000F14A3">
        <w:rPr>
          <w:rFonts w:ascii="Futura Lt BT" w:hAnsi="Futura Lt BT"/>
          <w:sz w:val="24"/>
          <w:szCs w:val="24"/>
        </w:rPr>
        <w:t xml:space="preserve"> </w:t>
      </w:r>
      <w:r w:rsidR="00501C0E" w:rsidRPr="00704EB7">
        <w:rPr>
          <w:rFonts w:ascii="Futura Lt BT" w:hAnsi="Futura Lt BT"/>
          <w:sz w:val="24"/>
          <w:szCs w:val="24"/>
        </w:rPr>
        <w:t>dokumentacijom</w:t>
      </w:r>
      <w:r w:rsidR="000F14A3">
        <w:rPr>
          <w:rFonts w:ascii="Futura Lt BT" w:hAnsi="Futura Lt BT"/>
          <w:sz w:val="24"/>
          <w:szCs w:val="24"/>
        </w:rPr>
        <w:t xml:space="preserve"> </w:t>
      </w:r>
      <w:r w:rsidR="00501C0E" w:rsidRPr="00704EB7">
        <w:rPr>
          <w:rFonts w:ascii="Futura Lt BT" w:hAnsi="Futura Lt BT"/>
          <w:sz w:val="24"/>
          <w:szCs w:val="24"/>
        </w:rPr>
        <w:t>niže</w:t>
      </w:r>
      <w:r w:rsidR="000F14A3">
        <w:rPr>
          <w:rFonts w:ascii="Futura Lt BT" w:hAnsi="Futura Lt BT"/>
          <w:sz w:val="24"/>
          <w:szCs w:val="24"/>
        </w:rPr>
        <w:t xml:space="preserve"> </w:t>
      </w:r>
      <w:r w:rsidR="00501C0E" w:rsidRPr="00704EB7">
        <w:rPr>
          <w:rFonts w:ascii="Futura Lt BT" w:hAnsi="Futura Lt BT"/>
          <w:sz w:val="24"/>
          <w:szCs w:val="24"/>
        </w:rPr>
        <w:t>razine,</w:t>
      </w:r>
      <w:r w:rsidR="000F14A3">
        <w:rPr>
          <w:rFonts w:ascii="Futura Lt BT" w:hAnsi="Futura Lt BT"/>
          <w:sz w:val="24"/>
          <w:szCs w:val="24"/>
        </w:rPr>
        <w:t xml:space="preserve"> </w:t>
      </w:r>
      <w:r w:rsidR="00501C0E" w:rsidRPr="00704EB7">
        <w:rPr>
          <w:rFonts w:ascii="Futura Lt BT" w:hAnsi="Futura Lt BT"/>
          <w:sz w:val="24"/>
          <w:szCs w:val="24"/>
        </w:rPr>
        <w:t>kako</w:t>
      </w:r>
      <w:r w:rsidR="000F14A3">
        <w:rPr>
          <w:rFonts w:ascii="Futura Lt BT" w:hAnsi="Futura Lt BT"/>
          <w:sz w:val="24"/>
          <w:szCs w:val="24"/>
        </w:rPr>
        <w:t xml:space="preserve"> </w:t>
      </w:r>
      <w:r w:rsidR="00501C0E" w:rsidRPr="00704EB7">
        <w:rPr>
          <w:rFonts w:ascii="Futura Lt BT" w:hAnsi="Futura Lt BT"/>
          <w:sz w:val="24"/>
          <w:szCs w:val="24"/>
        </w:rPr>
        <w:t>slijedi:</w:t>
      </w:r>
    </w:p>
    <w:p w14:paraId="0482663D" w14:textId="68659BBD" w:rsidR="00501C0E" w:rsidRPr="00704EB7" w:rsidRDefault="00501C0E" w:rsidP="00557570">
      <w:pPr>
        <w:pStyle w:val="Odlomakpopisa"/>
        <w:numPr>
          <w:ilvl w:val="0"/>
          <w:numId w:val="5"/>
        </w:numPr>
        <w:spacing w:after="0"/>
        <w:jc w:val="both"/>
        <w:rPr>
          <w:rFonts w:ascii="Futura Lt BT" w:hAnsi="Futura Lt BT"/>
          <w:sz w:val="24"/>
          <w:szCs w:val="24"/>
        </w:rPr>
      </w:pPr>
      <w:r w:rsidRPr="00704EB7">
        <w:rPr>
          <w:rFonts w:ascii="Futura Lt BT" w:hAnsi="Futura Lt BT"/>
          <w:sz w:val="24"/>
          <w:szCs w:val="24"/>
        </w:rPr>
        <w:t>zona</w:t>
      </w:r>
      <w:r w:rsidR="000F14A3">
        <w:rPr>
          <w:rFonts w:ascii="Futura Lt BT" w:hAnsi="Futura Lt BT"/>
          <w:sz w:val="24"/>
          <w:szCs w:val="24"/>
        </w:rPr>
        <w:t xml:space="preserve"> </w:t>
      </w:r>
      <w:r w:rsidRPr="00704EB7">
        <w:rPr>
          <w:rFonts w:ascii="Futura Lt BT" w:hAnsi="Futura Lt BT"/>
          <w:sz w:val="24"/>
          <w:szCs w:val="24"/>
        </w:rPr>
        <w:t>Donje</w:t>
      </w:r>
      <w:r w:rsidR="000F14A3">
        <w:rPr>
          <w:rFonts w:ascii="Futura Lt BT" w:hAnsi="Futura Lt BT"/>
          <w:sz w:val="24"/>
          <w:szCs w:val="24"/>
        </w:rPr>
        <w:t xml:space="preserve"> </w:t>
      </w:r>
      <w:r w:rsidRPr="00704EB7">
        <w:rPr>
          <w:rFonts w:ascii="Futura Lt BT" w:hAnsi="Futura Lt BT"/>
          <w:sz w:val="24"/>
          <w:szCs w:val="24"/>
        </w:rPr>
        <w:t>Dubrave</w:t>
      </w:r>
      <w:r w:rsidR="000F14A3">
        <w:rPr>
          <w:rFonts w:ascii="Futura Lt BT" w:hAnsi="Futura Lt BT"/>
          <w:sz w:val="24"/>
          <w:szCs w:val="24"/>
        </w:rPr>
        <w:t xml:space="preserve"> </w:t>
      </w:r>
      <w:r w:rsidRPr="00704EB7">
        <w:rPr>
          <w:rFonts w:ascii="Futura Lt BT" w:hAnsi="Futura Lt BT"/>
          <w:sz w:val="24"/>
          <w:szCs w:val="24"/>
        </w:rPr>
        <w:t>T2</w:t>
      </w:r>
      <w:r w:rsidR="000F14A3">
        <w:rPr>
          <w:rFonts w:ascii="Futura Lt BT" w:hAnsi="Futura Lt BT"/>
          <w:sz w:val="24"/>
          <w:szCs w:val="24"/>
        </w:rPr>
        <w:t xml:space="preserve"> </w:t>
      </w:r>
      <w:r w:rsidRPr="00704EB7">
        <w:rPr>
          <w:rFonts w:ascii="Futura Lt BT" w:hAnsi="Futura Lt BT"/>
          <w:sz w:val="24"/>
          <w:szCs w:val="24"/>
        </w:rPr>
        <w:t>(Grad</w:t>
      </w:r>
      <w:r w:rsidR="000F14A3">
        <w:rPr>
          <w:rFonts w:ascii="Futura Lt BT" w:hAnsi="Futura Lt BT"/>
          <w:sz w:val="24"/>
          <w:szCs w:val="24"/>
        </w:rPr>
        <w:t xml:space="preserve"> </w:t>
      </w:r>
      <w:r w:rsidRPr="00704EB7">
        <w:rPr>
          <w:rFonts w:ascii="Futura Lt BT" w:hAnsi="Futura Lt BT"/>
          <w:sz w:val="24"/>
          <w:szCs w:val="24"/>
        </w:rPr>
        <w:t>Ogulin)</w:t>
      </w:r>
      <w:r w:rsidR="000F14A3">
        <w:rPr>
          <w:rFonts w:ascii="Futura Lt BT" w:hAnsi="Futura Lt BT"/>
          <w:sz w:val="24"/>
          <w:szCs w:val="24"/>
        </w:rPr>
        <w:t xml:space="preserve"> </w:t>
      </w:r>
      <w:r w:rsidRPr="00704EB7">
        <w:rPr>
          <w:rFonts w:ascii="Futura Lt BT" w:hAnsi="Futura Lt BT"/>
          <w:sz w:val="24"/>
          <w:szCs w:val="24"/>
        </w:rPr>
        <w:tab/>
      </w:r>
      <w:r w:rsidRPr="00704EB7">
        <w:rPr>
          <w:rFonts w:ascii="Futura Lt BT" w:hAnsi="Futura Lt BT"/>
          <w:sz w:val="24"/>
          <w:szCs w:val="24"/>
        </w:rPr>
        <w:tab/>
      </w:r>
      <w:r w:rsidRPr="00704EB7">
        <w:rPr>
          <w:rFonts w:ascii="Futura Lt BT" w:hAnsi="Futura Lt BT"/>
          <w:sz w:val="24"/>
          <w:szCs w:val="24"/>
        </w:rPr>
        <w:tab/>
        <w:t>89</w:t>
      </w:r>
      <w:r w:rsidR="000F14A3">
        <w:rPr>
          <w:rFonts w:ascii="Futura Lt BT" w:hAnsi="Futura Lt BT"/>
          <w:sz w:val="24"/>
          <w:szCs w:val="24"/>
        </w:rPr>
        <w:t xml:space="preserve"> </w:t>
      </w:r>
      <w:r w:rsidRPr="00704EB7">
        <w:rPr>
          <w:rFonts w:ascii="Futura Lt BT" w:hAnsi="Futura Lt BT"/>
          <w:sz w:val="24"/>
          <w:szCs w:val="24"/>
        </w:rPr>
        <w:t>ha</w:t>
      </w:r>
    </w:p>
    <w:p w14:paraId="1BEA7627" w14:textId="0EC53CAD" w:rsidR="00501C0E" w:rsidRPr="00704EB7" w:rsidRDefault="00501C0E" w:rsidP="00557570">
      <w:pPr>
        <w:pStyle w:val="Odlomakpopisa"/>
        <w:numPr>
          <w:ilvl w:val="0"/>
          <w:numId w:val="5"/>
        </w:numPr>
        <w:spacing w:after="0"/>
        <w:jc w:val="both"/>
        <w:rPr>
          <w:rFonts w:ascii="Futura Lt BT" w:hAnsi="Futura Lt BT"/>
          <w:sz w:val="24"/>
          <w:szCs w:val="24"/>
        </w:rPr>
      </w:pPr>
      <w:r w:rsidRPr="00704EB7">
        <w:rPr>
          <w:rFonts w:ascii="Futura Lt BT" w:hAnsi="Futura Lt BT"/>
          <w:sz w:val="24"/>
          <w:szCs w:val="24"/>
        </w:rPr>
        <w:t>zona</w:t>
      </w:r>
      <w:r w:rsidR="000F14A3">
        <w:rPr>
          <w:rFonts w:ascii="Futura Lt BT" w:hAnsi="Futura Lt BT"/>
          <w:sz w:val="24"/>
          <w:szCs w:val="24"/>
        </w:rPr>
        <w:t xml:space="preserve"> </w:t>
      </w:r>
      <w:proofErr w:type="spellStart"/>
      <w:r w:rsidRPr="00704EB7">
        <w:rPr>
          <w:rFonts w:ascii="Futura Lt BT" w:hAnsi="Futura Lt BT"/>
          <w:sz w:val="24"/>
          <w:szCs w:val="24"/>
        </w:rPr>
        <w:t>Podcetin</w:t>
      </w:r>
      <w:proofErr w:type="spellEnd"/>
      <w:r w:rsidR="000F14A3">
        <w:rPr>
          <w:rFonts w:ascii="Futura Lt BT" w:hAnsi="Futura Lt BT"/>
          <w:sz w:val="24"/>
          <w:szCs w:val="24"/>
        </w:rPr>
        <w:t xml:space="preserve"> </w:t>
      </w:r>
      <w:r w:rsidRPr="00704EB7">
        <w:rPr>
          <w:rFonts w:ascii="Futura Lt BT" w:hAnsi="Futura Lt BT"/>
          <w:sz w:val="24"/>
          <w:szCs w:val="24"/>
        </w:rPr>
        <w:t>T2</w:t>
      </w:r>
      <w:r w:rsidR="000F14A3">
        <w:rPr>
          <w:rFonts w:ascii="Futura Lt BT" w:hAnsi="Futura Lt BT"/>
          <w:sz w:val="24"/>
          <w:szCs w:val="24"/>
        </w:rPr>
        <w:t xml:space="preserve"> </w:t>
      </w:r>
      <w:r w:rsidRPr="00704EB7">
        <w:rPr>
          <w:rFonts w:ascii="Futura Lt BT" w:hAnsi="Futura Lt BT"/>
          <w:sz w:val="24"/>
          <w:szCs w:val="24"/>
        </w:rPr>
        <w:t>(</w:t>
      </w:r>
      <w:r w:rsidR="005A1B9D" w:rsidRPr="00704EB7">
        <w:rPr>
          <w:rFonts w:ascii="Futura Lt BT" w:hAnsi="Futura Lt BT"/>
          <w:sz w:val="24"/>
          <w:szCs w:val="24"/>
        </w:rPr>
        <w:t>Općina</w:t>
      </w:r>
      <w:r w:rsidR="000F14A3">
        <w:rPr>
          <w:rFonts w:ascii="Futura Lt BT" w:hAnsi="Futura Lt BT"/>
          <w:sz w:val="24"/>
          <w:szCs w:val="24"/>
        </w:rPr>
        <w:t xml:space="preserve"> </w:t>
      </w:r>
      <w:r w:rsidR="005A1B9D" w:rsidRPr="00704EB7">
        <w:rPr>
          <w:rFonts w:ascii="Futura Lt BT" w:hAnsi="Futura Lt BT"/>
          <w:sz w:val="24"/>
          <w:szCs w:val="24"/>
        </w:rPr>
        <w:t>Cetingrad</w:t>
      </w:r>
      <w:r w:rsidRPr="00704EB7">
        <w:rPr>
          <w:rFonts w:ascii="Futura Lt BT" w:hAnsi="Futura Lt BT"/>
          <w:sz w:val="24"/>
          <w:szCs w:val="24"/>
        </w:rPr>
        <w:t>)</w:t>
      </w:r>
      <w:r w:rsidR="005A1B9D" w:rsidRPr="00704EB7">
        <w:rPr>
          <w:rFonts w:ascii="Futura Lt BT" w:hAnsi="Futura Lt BT"/>
          <w:sz w:val="24"/>
          <w:szCs w:val="24"/>
        </w:rPr>
        <w:tab/>
      </w:r>
      <w:r w:rsidR="005A1B9D" w:rsidRPr="00704EB7">
        <w:rPr>
          <w:rFonts w:ascii="Futura Lt BT" w:hAnsi="Futura Lt BT"/>
          <w:sz w:val="24"/>
          <w:szCs w:val="24"/>
        </w:rPr>
        <w:tab/>
      </w:r>
      <w:r w:rsidR="005A1B9D" w:rsidRPr="00704EB7">
        <w:rPr>
          <w:rFonts w:ascii="Futura Lt BT" w:hAnsi="Futura Lt BT"/>
          <w:sz w:val="24"/>
          <w:szCs w:val="24"/>
        </w:rPr>
        <w:tab/>
        <w:t>29</w:t>
      </w:r>
      <w:r w:rsidR="000F14A3">
        <w:rPr>
          <w:rFonts w:ascii="Futura Lt BT" w:hAnsi="Futura Lt BT"/>
          <w:sz w:val="24"/>
          <w:szCs w:val="24"/>
        </w:rPr>
        <w:t xml:space="preserve"> </w:t>
      </w:r>
      <w:r w:rsidR="005A1B9D" w:rsidRPr="00704EB7">
        <w:rPr>
          <w:rFonts w:ascii="Futura Lt BT" w:hAnsi="Futura Lt BT"/>
          <w:sz w:val="24"/>
          <w:szCs w:val="24"/>
        </w:rPr>
        <w:t>ha</w:t>
      </w:r>
    </w:p>
    <w:p w14:paraId="0CC3811A" w14:textId="4EFF41F0" w:rsidR="005A1B9D" w:rsidRPr="00704EB7" w:rsidRDefault="005A1B9D" w:rsidP="00557570">
      <w:pPr>
        <w:pStyle w:val="Odlomakpopisa"/>
        <w:numPr>
          <w:ilvl w:val="0"/>
          <w:numId w:val="5"/>
        </w:numPr>
        <w:spacing w:after="0"/>
        <w:jc w:val="both"/>
        <w:rPr>
          <w:rFonts w:ascii="Futura Lt BT" w:hAnsi="Futura Lt BT"/>
          <w:sz w:val="24"/>
          <w:szCs w:val="24"/>
        </w:rPr>
      </w:pPr>
      <w:r w:rsidRPr="00704EB7">
        <w:rPr>
          <w:rFonts w:ascii="Futura Lt BT" w:hAnsi="Futura Lt BT"/>
          <w:sz w:val="24"/>
          <w:szCs w:val="24"/>
        </w:rPr>
        <w:t>zona</w:t>
      </w:r>
      <w:r w:rsidR="000F14A3">
        <w:rPr>
          <w:rFonts w:ascii="Futura Lt BT" w:hAnsi="Futura Lt BT"/>
          <w:sz w:val="24"/>
          <w:szCs w:val="24"/>
        </w:rPr>
        <w:t xml:space="preserve"> </w:t>
      </w:r>
      <w:proofErr w:type="spellStart"/>
      <w:r w:rsidRPr="00704EB7">
        <w:rPr>
          <w:rFonts w:ascii="Futura Lt BT" w:hAnsi="Futura Lt BT"/>
          <w:sz w:val="24"/>
          <w:szCs w:val="24"/>
        </w:rPr>
        <w:t>Drežničko</w:t>
      </w:r>
      <w:proofErr w:type="spellEnd"/>
      <w:r w:rsidR="000F14A3">
        <w:rPr>
          <w:rFonts w:ascii="Futura Lt BT" w:hAnsi="Futura Lt BT"/>
          <w:sz w:val="24"/>
          <w:szCs w:val="24"/>
        </w:rPr>
        <w:t xml:space="preserve"> </w:t>
      </w:r>
      <w:r w:rsidRPr="00704EB7">
        <w:rPr>
          <w:rFonts w:ascii="Futura Lt BT" w:hAnsi="Futura Lt BT"/>
          <w:sz w:val="24"/>
          <w:szCs w:val="24"/>
        </w:rPr>
        <w:t>Selište</w:t>
      </w:r>
      <w:r w:rsidR="000F14A3">
        <w:rPr>
          <w:rFonts w:ascii="Futura Lt BT" w:hAnsi="Futura Lt BT"/>
          <w:sz w:val="24"/>
          <w:szCs w:val="24"/>
        </w:rPr>
        <w:t xml:space="preserve"> </w:t>
      </w:r>
      <w:r w:rsidRPr="00704EB7">
        <w:rPr>
          <w:rFonts w:ascii="Futura Lt BT" w:hAnsi="Futura Lt BT"/>
          <w:sz w:val="24"/>
          <w:szCs w:val="24"/>
        </w:rPr>
        <w:t>T1</w:t>
      </w:r>
      <w:r w:rsidR="000F14A3">
        <w:rPr>
          <w:rFonts w:ascii="Futura Lt BT" w:hAnsi="Futura Lt BT"/>
          <w:sz w:val="24"/>
          <w:szCs w:val="24"/>
        </w:rPr>
        <w:t xml:space="preserve"> </w:t>
      </w:r>
      <w:r w:rsidRPr="00704EB7">
        <w:rPr>
          <w:rFonts w:ascii="Futura Lt BT" w:hAnsi="Futura Lt BT"/>
          <w:sz w:val="24"/>
          <w:szCs w:val="24"/>
        </w:rPr>
        <w:t>(Općina</w:t>
      </w:r>
      <w:r w:rsidR="000F14A3">
        <w:rPr>
          <w:rFonts w:ascii="Futura Lt BT" w:hAnsi="Futura Lt BT"/>
          <w:sz w:val="24"/>
          <w:szCs w:val="24"/>
        </w:rPr>
        <w:t xml:space="preserve"> </w:t>
      </w:r>
      <w:r w:rsidRPr="00704EB7">
        <w:rPr>
          <w:rFonts w:ascii="Futura Lt BT" w:hAnsi="Futura Lt BT"/>
          <w:sz w:val="24"/>
          <w:szCs w:val="24"/>
        </w:rPr>
        <w:t>Rakovica)</w:t>
      </w:r>
      <w:r w:rsidRPr="00704EB7">
        <w:rPr>
          <w:rFonts w:ascii="Futura Lt BT" w:hAnsi="Futura Lt BT"/>
          <w:sz w:val="24"/>
          <w:szCs w:val="24"/>
        </w:rPr>
        <w:tab/>
      </w:r>
      <w:r w:rsidRPr="00704EB7">
        <w:rPr>
          <w:rFonts w:ascii="Futura Lt BT" w:hAnsi="Futura Lt BT"/>
          <w:sz w:val="24"/>
          <w:szCs w:val="24"/>
        </w:rPr>
        <w:tab/>
      </w:r>
      <w:r w:rsidR="00726544" w:rsidRPr="00704EB7">
        <w:rPr>
          <w:rFonts w:ascii="Futura Lt BT" w:hAnsi="Futura Lt BT"/>
          <w:sz w:val="24"/>
          <w:szCs w:val="24"/>
        </w:rPr>
        <w:t>36</w:t>
      </w:r>
      <w:r w:rsidR="000F14A3">
        <w:rPr>
          <w:rFonts w:ascii="Futura Lt BT" w:hAnsi="Futura Lt BT"/>
          <w:sz w:val="24"/>
          <w:szCs w:val="24"/>
        </w:rPr>
        <w:t xml:space="preserve"> </w:t>
      </w:r>
      <w:r w:rsidR="00726544" w:rsidRPr="00704EB7">
        <w:rPr>
          <w:rFonts w:ascii="Futura Lt BT" w:hAnsi="Futura Lt BT"/>
          <w:sz w:val="24"/>
          <w:szCs w:val="24"/>
        </w:rPr>
        <w:t>ha</w:t>
      </w:r>
    </w:p>
    <w:p w14:paraId="433C6822" w14:textId="7E164B0F" w:rsidR="00726544" w:rsidRPr="00704EB7" w:rsidRDefault="00726544" w:rsidP="00557570">
      <w:pPr>
        <w:pStyle w:val="Odlomakpopisa"/>
        <w:numPr>
          <w:ilvl w:val="0"/>
          <w:numId w:val="5"/>
        </w:numPr>
        <w:spacing w:after="0"/>
        <w:jc w:val="both"/>
        <w:rPr>
          <w:rFonts w:ascii="Futura Lt BT" w:hAnsi="Futura Lt BT"/>
          <w:sz w:val="24"/>
          <w:szCs w:val="24"/>
        </w:rPr>
      </w:pPr>
      <w:r w:rsidRPr="00704EB7">
        <w:rPr>
          <w:rFonts w:ascii="Futura Lt BT" w:hAnsi="Futura Lt BT"/>
          <w:sz w:val="24"/>
          <w:szCs w:val="24"/>
        </w:rPr>
        <w:t>zona</w:t>
      </w:r>
      <w:r w:rsidR="000F14A3">
        <w:rPr>
          <w:rFonts w:ascii="Futura Lt BT" w:hAnsi="Futura Lt BT"/>
          <w:sz w:val="24"/>
          <w:szCs w:val="24"/>
        </w:rPr>
        <w:t xml:space="preserve"> </w:t>
      </w:r>
      <w:r w:rsidRPr="00704EB7">
        <w:rPr>
          <w:rFonts w:ascii="Futura Lt BT" w:hAnsi="Futura Lt BT"/>
          <w:sz w:val="24"/>
          <w:szCs w:val="24"/>
        </w:rPr>
        <w:t>Grabovac</w:t>
      </w:r>
      <w:r w:rsidR="000F14A3">
        <w:rPr>
          <w:rFonts w:ascii="Futura Lt BT" w:hAnsi="Futura Lt BT"/>
          <w:sz w:val="24"/>
          <w:szCs w:val="24"/>
        </w:rPr>
        <w:t xml:space="preserve"> </w:t>
      </w:r>
      <w:r w:rsidRPr="00704EB7">
        <w:rPr>
          <w:rFonts w:ascii="Futura Lt BT" w:hAnsi="Futura Lt BT"/>
          <w:sz w:val="24"/>
          <w:szCs w:val="24"/>
        </w:rPr>
        <w:t>T2</w:t>
      </w:r>
      <w:r w:rsidR="000F14A3">
        <w:rPr>
          <w:rFonts w:ascii="Futura Lt BT" w:hAnsi="Futura Lt BT"/>
          <w:sz w:val="24"/>
          <w:szCs w:val="24"/>
        </w:rPr>
        <w:t xml:space="preserve"> </w:t>
      </w:r>
      <w:r w:rsidRPr="00704EB7">
        <w:rPr>
          <w:rFonts w:ascii="Futura Lt BT" w:hAnsi="Futura Lt BT"/>
          <w:sz w:val="24"/>
          <w:szCs w:val="24"/>
        </w:rPr>
        <w:t>(Općina</w:t>
      </w:r>
      <w:r w:rsidR="000F14A3">
        <w:rPr>
          <w:rFonts w:ascii="Futura Lt BT" w:hAnsi="Futura Lt BT"/>
          <w:sz w:val="24"/>
          <w:szCs w:val="24"/>
        </w:rPr>
        <w:t xml:space="preserve"> </w:t>
      </w:r>
      <w:r w:rsidRPr="00704EB7">
        <w:rPr>
          <w:rFonts w:ascii="Futura Lt BT" w:hAnsi="Futura Lt BT"/>
          <w:sz w:val="24"/>
          <w:szCs w:val="24"/>
        </w:rPr>
        <w:t>Rakovica)</w:t>
      </w:r>
      <w:r w:rsidRPr="00704EB7">
        <w:rPr>
          <w:rFonts w:ascii="Futura Lt BT" w:hAnsi="Futura Lt BT"/>
          <w:sz w:val="24"/>
          <w:szCs w:val="24"/>
        </w:rPr>
        <w:tab/>
      </w:r>
      <w:r w:rsidRPr="00704EB7">
        <w:rPr>
          <w:rFonts w:ascii="Futura Lt BT" w:hAnsi="Futura Lt BT"/>
          <w:sz w:val="24"/>
          <w:szCs w:val="24"/>
        </w:rPr>
        <w:tab/>
      </w:r>
      <w:r w:rsidRPr="00704EB7">
        <w:rPr>
          <w:rFonts w:ascii="Futura Lt BT" w:hAnsi="Futura Lt BT"/>
          <w:sz w:val="24"/>
          <w:szCs w:val="24"/>
        </w:rPr>
        <w:tab/>
      </w:r>
      <w:r w:rsidR="001C7B04">
        <w:rPr>
          <w:rFonts w:ascii="Futura Lt BT" w:hAnsi="Futura Lt BT"/>
          <w:sz w:val="24"/>
          <w:szCs w:val="24"/>
        </w:rPr>
        <w:t>53</w:t>
      </w:r>
      <w:r w:rsidR="000F14A3">
        <w:rPr>
          <w:rFonts w:ascii="Futura Lt BT" w:hAnsi="Futura Lt BT"/>
          <w:sz w:val="24"/>
          <w:szCs w:val="24"/>
        </w:rPr>
        <w:t xml:space="preserve"> </w:t>
      </w:r>
      <w:r w:rsidRPr="00704EB7">
        <w:rPr>
          <w:rFonts w:ascii="Futura Lt BT" w:hAnsi="Futura Lt BT"/>
          <w:sz w:val="24"/>
          <w:szCs w:val="24"/>
        </w:rPr>
        <w:t>ha</w:t>
      </w:r>
    </w:p>
    <w:p w14:paraId="7F73C833" w14:textId="51F9F0D9" w:rsidR="00726544" w:rsidRDefault="00726544" w:rsidP="00557570">
      <w:pPr>
        <w:pStyle w:val="Odlomakpopisa"/>
        <w:numPr>
          <w:ilvl w:val="0"/>
          <w:numId w:val="5"/>
        </w:numPr>
        <w:spacing w:after="0"/>
        <w:jc w:val="both"/>
        <w:rPr>
          <w:rFonts w:ascii="Futura Lt BT" w:hAnsi="Futura Lt BT"/>
          <w:sz w:val="24"/>
          <w:szCs w:val="24"/>
        </w:rPr>
      </w:pPr>
      <w:r w:rsidRPr="00704EB7">
        <w:rPr>
          <w:rFonts w:ascii="Futura Lt BT" w:hAnsi="Futura Lt BT"/>
          <w:sz w:val="24"/>
          <w:szCs w:val="24"/>
        </w:rPr>
        <w:t>zona</w:t>
      </w:r>
      <w:r w:rsidR="000F14A3">
        <w:rPr>
          <w:rFonts w:ascii="Futura Lt BT" w:hAnsi="Futura Lt BT"/>
          <w:sz w:val="24"/>
          <w:szCs w:val="24"/>
        </w:rPr>
        <w:t xml:space="preserve"> </w:t>
      </w:r>
      <w:r w:rsidRPr="00704EB7">
        <w:rPr>
          <w:rFonts w:ascii="Futura Lt BT" w:hAnsi="Futura Lt BT"/>
          <w:sz w:val="24"/>
          <w:szCs w:val="24"/>
        </w:rPr>
        <w:t>Čatrnja</w:t>
      </w:r>
      <w:r w:rsidR="000F14A3">
        <w:rPr>
          <w:rFonts w:ascii="Futura Lt BT" w:hAnsi="Futura Lt BT"/>
          <w:sz w:val="24"/>
          <w:szCs w:val="24"/>
        </w:rPr>
        <w:t xml:space="preserve"> </w:t>
      </w:r>
      <w:r w:rsidRPr="00704EB7">
        <w:rPr>
          <w:rFonts w:ascii="Futura Lt BT" w:hAnsi="Futura Lt BT"/>
          <w:sz w:val="24"/>
          <w:szCs w:val="24"/>
        </w:rPr>
        <w:t>T2</w:t>
      </w:r>
      <w:r w:rsidR="000F14A3">
        <w:rPr>
          <w:rFonts w:ascii="Futura Lt BT" w:hAnsi="Futura Lt BT"/>
          <w:sz w:val="24"/>
          <w:szCs w:val="24"/>
        </w:rPr>
        <w:t xml:space="preserve"> </w:t>
      </w:r>
      <w:r w:rsidRPr="00704EB7">
        <w:rPr>
          <w:rFonts w:ascii="Futura Lt BT" w:hAnsi="Futura Lt BT"/>
          <w:sz w:val="24"/>
          <w:szCs w:val="24"/>
        </w:rPr>
        <w:t>(Općina</w:t>
      </w:r>
      <w:r w:rsidR="000F14A3">
        <w:rPr>
          <w:rFonts w:ascii="Futura Lt BT" w:hAnsi="Futura Lt BT"/>
          <w:sz w:val="24"/>
          <w:szCs w:val="24"/>
        </w:rPr>
        <w:t xml:space="preserve"> </w:t>
      </w:r>
      <w:r w:rsidRPr="00704EB7">
        <w:rPr>
          <w:rFonts w:ascii="Futura Lt BT" w:hAnsi="Futura Lt BT"/>
          <w:sz w:val="24"/>
          <w:szCs w:val="24"/>
        </w:rPr>
        <w:t>Rakovica)</w:t>
      </w:r>
      <w:r w:rsidRPr="00704EB7">
        <w:rPr>
          <w:rFonts w:ascii="Futura Lt BT" w:hAnsi="Futura Lt BT"/>
          <w:sz w:val="24"/>
          <w:szCs w:val="24"/>
        </w:rPr>
        <w:tab/>
      </w:r>
      <w:r w:rsidRPr="00704EB7">
        <w:rPr>
          <w:rFonts w:ascii="Futura Lt BT" w:hAnsi="Futura Lt BT"/>
          <w:sz w:val="24"/>
          <w:szCs w:val="24"/>
        </w:rPr>
        <w:tab/>
      </w:r>
      <w:r w:rsidRPr="00704EB7">
        <w:rPr>
          <w:rFonts w:ascii="Futura Lt BT" w:hAnsi="Futura Lt BT"/>
          <w:sz w:val="24"/>
          <w:szCs w:val="24"/>
        </w:rPr>
        <w:tab/>
        <w:t>4</w:t>
      </w:r>
      <w:r w:rsidR="001C7B04">
        <w:rPr>
          <w:rFonts w:ascii="Futura Lt BT" w:hAnsi="Futura Lt BT"/>
          <w:sz w:val="24"/>
          <w:szCs w:val="24"/>
        </w:rPr>
        <w:t>4</w:t>
      </w:r>
      <w:r w:rsidR="000F14A3">
        <w:rPr>
          <w:rFonts w:ascii="Futura Lt BT" w:hAnsi="Futura Lt BT"/>
          <w:sz w:val="24"/>
          <w:szCs w:val="24"/>
        </w:rPr>
        <w:t xml:space="preserve"> </w:t>
      </w:r>
      <w:r w:rsidRPr="00704EB7">
        <w:rPr>
          <w:rFonts w:ascii="Futura Lt BT" w:hAnsi="Futura Lt BT"/>
          <w:sz w:val="24"/>
          <w:szCs w:val="24"/>
        </w:rPr>
        <w:t>ha</w:t>
      </w:r>
    </w:p>
    <w:p w14:paraId="42AD5A80" w14:textId="77777777" w:rsidR="00CE50BB" w:rsidRPr="00704EB7" w:rsidRDefault="00CE50BB" w:rsidP="00CE50BB">
      <w:pPr>
        <w:pStyle w:val="Odlomakpopisa"/>
        <w:spacing w:after="0"/>
        <w:ind w:left="720"/>
        <w:jc w:val="both"/>
        <w:rPr>
          <w:rFonts w:ascii="Futura Lt BT" w:hAnsi="Futura Lt BT"/>
          <w:sz w:val="24"/>
          <w:szCs w:val="24"/>
        </w:rPr>
      </w:pPr>
    </w:p>
    <w:p w14:paraId="45741258" w14:textId="634CE685" w:rsidR="001C1B87" w:rsidRPr="00704EB7" w:rsidRDefault="00726544" w:rsidP="00726544">
      <w:pPr>
        <w:jc w:val="both"/>
        <w:rPr>
          <w:rFonts w:ascii="Futura Lt BT" w:hAnsi="Futura Lt BT"/>
          <w:sz w:val="24"/>
          <w:szCs w:val="24"/>
        </w:rPr>
      </w:pPr>
      <w:r w:rsidRPr="00704EB7">
        <w:rPr>
          <w:rFonts w:ascii="Futura Lt BT" w:hAnsi="Futura Lt BT"/>
          <w:sz w:val="24"/>
          <w:szCs w:val="24"/>
        </w:rPr>
        <w:t>Za</w:t>
      </w:r>
      <w:r w:rsidR="000F14A3">
        <w:rPr>
          <w:rFonts w:ascii="Futura Lt BT" w:hAnsi="Futura Lt BT"/>
          <w:sz w:val="24"/>
          <w:szCs w:val="24"/>
        </w:rPr>
        <w:t xml:space="preserve"> </w:t>
      </w:r>
      <w:r w:rsidRPr="00704EB7">
        <w:rPr>
          <w:rFonts w:ascii="Futura Lt BT" w:hAnsi="Futura Lt BT"/>
          <w:sz w:val="24"/>
          <w:szCs w:val="24"/>
        </w:rPr>
        <w:t>ugostiteljsko</w:t>
      </w:r>
      <w:r w:rsidR="000F14A3">
        <w:rPr>
          <w:rFonts w:ascii="Futura Lt BT" w:hAnsi="Futura Lt BT"/>
          <w:sz w:val="24"/>
          <w:szCs w:val="24"/>
        </w:rPr>
        <w:t xml:space="preserve"> </w:t>
      </w:r>
      <w:r w:rsidRPr="00704EB7">
        <w:rPr>
          <w:rFonts w:ascii="Futura Lt BT" w:hAnsi="Futura Lt BT"/>
          <w:sz w:val="24"/>
          <w:szCs w:val="24"/>
        </w:rPr>
        <w:t>turističke</w:t>
      </w:r>
      <w:r w:rsidR="000F14A3">
        <w:rPr>
          <w:rFonts w:ascii="Futura Lt BT" w:hAnsi="Futura Lt BT"/>
          <w:sz w:val="24"/>
          <w:szCs w:val="24"/>
        </w:rPr>
        <w:t xml:space="preserve"> </w:t>
      </w:r>
      <w:r w:rsidRPr="00704EB7">
        <w:rPr>
          <w:rFonts w:ascii="Futura Lt BT" w:hAnsi="Futura Lt BT"/>
          <w:sz w:val="24"/>
          <w:szCs w:val="24"/>
        </w:rPr>
        <w:t>zone</w:t>
      </w:r>
      <w:r w:rsidR="000F14A3">
        <w:rPr>
          <w:rFonts w:ascii="Futura Lt BT" w:hAnsi="Futura Lt BT"/>
          <w:sz w:val="24"/>
          <w:szCs w:val="24"/>
        </w:rPr>
        <w:t xml:space="preserve"> </w:t>
      </w:r>
      <w:r w:rsidRPr="00704EB7">
        <w:rPr>
          <w:rFonts w:ascii="Futura Lt BT" w:hAnsi="Futura Lt BT"/>
          <w:sz w:val="24"/>
          <w:szCs w:val="24"/>
        </w:rPr>
        <w:t>manje</w:t>
      </w:r>
      <w:r w:rsidR="000F14A3">
        <w:rPr>
          <w:rFonts w:ascii="Futura Lt BT" w:hAnsi="Futura Lt BT"/>
          <w:sz w:val="24"/>
          <w:szCs w:val="24"/>
        </w:rPr>
        <w:t xml:space="preserve"> </w:t>
      </w:r>
      <w:r w:rsidRPr="00704EB7">
        <w:rPr>
          <w:rFonts w:ascii="Futura Lt BT" w:hAnsi="Futura Lt BT"/>
          <w:sz w:val="24"/>
          <w:szCs w:val="24"/>
        </w:rPr>
        <w:t>od</w:t>
      </w:r>
      <w:r w:rsidR="000F14A3">
        <w:rPr>
          <w:rFonts w:ascii="Futura Lt BT" w:hAnsi="Futura Lt BT"/>
          <w:sz w:val="24"/>
          <w:szCs w:val="24"/>
        </w:rPr>
        <w:t xml:space="preserve"> </w:t>
      </w:r>
      <w:r w:rsidRPr="00704EB7">
        <w:rPr>
          <w:rFonts w:ascii="Futura Lt BT" w:hAnsi="Futura Lt BT"/>
          <w:sz w:val="24"/>
          <w:szCs w:val="24"/>
        </w:rPr>
        <w:t>25</w:t>
      </w:r>
      <w:r w:rsidR="000F14A3">
        <w:rPr>
          <w:rFonts w:ascii="Futura Lt BT" w:hAnsi="Futura Lt BT"/>
          <w:sz w:val="24"/>
          <w:szCs w:val="24"/>
        </w:rPr>
        <w:t xml:space="preserve"> </w:t>
      </w:r>
      <w:r w:rsidRPr="00704EB7">
        <w:rPr>
          <w:rFonts w:ascii="Futura Lt BT" w:hAnsi="Futura Lt BT"/>
          <w:sz w:val="24"/>
          <w:szCs w:val="24"/>
        </w:rPr>
        <w:t>ha,</w:t>
      </w:r>
      <w:r w:rsidR="000F14A3">
        <w:rPr>
          <w:rFonts w:ascii="Futura Lt BT" w:hAnsi="Futura Lt BT"/>
          <w:sz w:val="24"/>
          <w:szCs w:val="24"/>
        </w:rPr>
        <w:t xml:space="preserve"> </w:t>
      </w:r>
      <w:r w:rsidRPr="00704EB7">
        <w:rPr>
          <w:rFonts w:ascii="Futura Lt BT" w:hAnsi="Futura Lt BT"/>
          <w:sz w:val="24"/>
          <w:szCs w:val="24"/>
        </w:rPr>
        <w:t>površine</w:t>
      </w:r>
      <w:r w:rsidR="000F14A3">
        <w:rPr>
          <w:rFonts w:ascii="Futura Lt BT" w:hAnsi="Futura Lt BT"/>
          <w:sz w:val="24"/>
          <w:szCs w:val="24"/>
        </w:rPr>
        <w:t xml:space="preserve"> </w:t>
      </w:r>
      <w:r w:rsidRPr="00704EB7">
        <w:rPr>
          <w:rFonts w:ascii="Futura Lt BT" w:hAnsi="Futura Lt BT"/>
          <w:sz w:val="24"/>
          <w:szCs w:val="24"/>
        </w:rPr>
        <w:t>se</w:t>
      </w:r>
      <w:r w:rsidR="000F14A3">
        <w:rPr>
          <w:rFonts w:ascii="Futura Lt BT" w:hAnsi="Futura Lt BT"/>
          <w:sz w:val="24"/>
          <w:szCs w:val="24"/>
        </w:rPr>
        <w:t xml:space="preserve"> </w:t>
      </w:r>
      <w:r w:rsidRPr="00704EB7">
        <w:rPr>
          <w:rFonts w:ascii="Futura Lt BT" w:hAnsi="Futura Lt BT"/>
          <w:sz w:val="24"/>
          <w:szCs w:val="24"/>
        </w:rPr>
        <w:t>određuju</w:t>
      </w:r>
      <w:r w:rsidR="000F14A3">
        <w:rPr>
          <w:rFonts w:ascii="Futura Lt BT" w:hAnsi="Futura Lt BT"/>
          <w:sz w:val="24"/>
          <w:szCs w:val="24"/>
        </w:rPr>
        <w:t xml:space="preserve"> </w:t>
      </w:r>
      <w:r w:rsidRPr="00704EB7">
        <w:rPr>
          <w:rFonts w:ascii="Futura Lt BT" w:hAnsi="Futura Lt BT"/>
          <w:sz w:val="24"/>
          <w:szCs w:val="24"/>
        </w:rPr>
        <w:t>PPUO/G.</w:t>
      </w:r>
    </w:p>
    <w:p w14:paraId="22FAE82C" w14:textId="74BFD3AD" w:rsidR="00704EB7" w:rsidRPr="00704EB7" w:rsidRDefault="00704EB7" w:rsidP="00704EB7">
      <w:pPr>
        <w:jc w:val="both"/>
        <w:rPr>
          <w:rFonts w:ascii="Futura Lt BT" w:hAnsi="Futura Lt BT"/>
          <w:sz w:val="24"/>
          <w:szCs w:val="24"/>
        </w:rPr>
      </w:pPr>
      <w:r w:rsidRPr="00704EB7">
        <w:rPr>
          <w:rFonts w:ascii="Futura Lt BT" w:hAnsi="Futura Lt BT"/>
          <w:sz w:val="24"/>
          <w:szCs w:val="24"/>
        </w:rPr>
        <w:t>Sukladno</w:t>
      </w:r>
      <w:r w:rsidR="000F14A3">
        <w:rPr>
          <w:rFonts w:ascii="Futura Lt BT" w:hAnsi="Futura Lt BT"/>
          <w:sz w:val="24"/>
          <w:szCs w:val="24"/>
        </w:rPr>
        <w:t xml:space="preserve"> </w:t>
      </w:r>
      <w:r w:rsidRPr="00704EB7">
        <w:rPr>
          <w:rFonts w:ascii="Futura Lt BT" w:hAnsi="Futura Lt BT"/>
          <w:sz w:val="24"/>
          <w:szCs w:val="24"/>
        </w:rPr>
        <w:t>Strategiji</w:t>
      </w:r>
      <w:r w:rsidR="000F14A3">
        <w:rPr>
          <w:rFonts w:ascii="Futura Lt BT" w:hAnsi="Futura Lt BT"/>
          <w:sz w:val="24"/>
          <w:szCs w:val="24"/>
        </w:rPr>
        <w:t xml:space="preserve"> </w:t>
      </w:r>
      <w:r w:rsidRPr="00704EB7">
        <w:rPr>
          <w:rFonts w:ascii="Futura Lt BT" w:hAnsi="Futura Lt BT"/>
          <w:sz w:val="24"/>
          <w:szCs w:val="24"/>
        </w:rPr>
        <w:t>razvoja</w:t>
      </w:r>
      <w:r w:rsidR="000F14A3">
        <w:rPr>
          <w:rFonts w:ascii="Futura Lt BT" w:hAnsi="Futura Lt BT"/>
          <w:sz w:val="24"/>
          <w:szCs w:val="24"/>
        </w:rPr>
        <w:t xml:space="preserve"> </w:t>
      </w:r>
      <w:r w:rsidRPr="00704EB7">
        <w:rPr>
          <w:rFonts w:ascii="Futura Lt BT" w:hAnsi="Futura Lt BT"/>
          <w:sz w:val="24"/>
          <w:szCs w:val="24"/>
        </w:rPr>
        <w:t>turizma</w:t>
      </w:r>
      <w:r w:rsidR="000F14A3">
        <w:rPr>
          <w:rFonts w:ascii="Futura Lt BT" w:hAnsi="Futura Lt BT"/>
          <w:sz w:val="24"/>
          <w:szCs w:val="24"/>
        </w:rPr>
        <w:t xml:space="preserve"> </w:t>
      </w:r>
      <w:r w:rsidRPr="00704EB7">
        <w:rPr>
          <w:rFonts w:ascii="Futura Lt BT" w:hAnsi="Futura Lt BT"/>
          <w:sz w:val="24"/>
          <w:szCs w:val="24"/>
        </w:rPr>
        <w:t>Karlovačke</w:t>
      </w:r>
      <w:r w:rsidR="000F14A3">
        <w:rPr>
          <w:rFonts w:ascii="Futura Lt BT" w:hAnsi="Futura Lt BT"/>
          <w:sz w:val="24"/>
          <w:szCs w:val="24"/>
        </w:rPr>
        <w:t xml:space="preserve"> </w:t>
      </w:r>
      <w:r w:rsidRPr="00704EB7">
        <w:rPr>
          <w:rFonts w:ascii="Futura Lt BT" w:hAnsi="Futura Lt BT"/>
          <w:sz w:val="24"/>
          <w:szCs w:val="24"/>
        </w:rPr>
        <w:t>županije</w:t>
      </w:r>
      <w:r w:rsidR="000F14A3">
        <w:rPr>
          <w:rFonts w:ascii="Futura Lt BT" w:hAnsi="Futura Lt BT"/>
          <w:sz w:val="24"/>
          <w:szCs w:val="24"/>
        </w:rPr>
        <w:t xml:space="preserve"> </w:t>
      </w:r>
      <w:r w:rsidRPr="00704EB7">
        <w:rPr>
          <w:rFonts w:ascii="Futura Lt BT" w:hAnsi="Futura Lt BT"/>
          <w:sz w:val="24"/>
          <w:szCs w:val="24"/>
        </w:rPr>
        <w:t>do</w:t>
      </w:r>
      <w:r w:rsidR="000F14A3">
        <w:rPr>
          <w:rFonts w:ascii="Futura Lt BT" w:hAnsi="Futura Lt BT"/>
          <w:sz w:val="24"/>
          <w:szCs w:val="24"/>
        </w:rPr>
        <w:t xml:space="preserve"> </w:t>
      </w:r>
      <w:r w:rsidRPr="00704EB7">
        <w:rPr>
          <w:rFonts w:ascii="Futura Lt BT" w:hAnsi="Futura Lt BT"/>
          <w:sz w:val="24"/>
          <w:szCs w:val="24"/>
        </w:rPr>
        <w:t>2025.</w:t>
      </w:r>
      <w:r w:rsidR="000F14A3">
        <w:rPr>
          <w:rFonts w:ascii="Futura Lt BT" w:hAnsi="Futura Lt BT"/>
          <w:sz w:val="24"/>
          <w:szCs w:val="24"/>
        </w:rPr>
        <w:t xml:space="preserve"> </w:t>
      </w:r>
      <w:r w:rsidRPr="00704EB7">
        <w:rPr>
          <w:rFonts w:ascii="Futura Lt BT" w:hAnsi="Futura Lt BT"/>
          <w:sz w:val="24"/>
          <w:szCs w:val="24"/>
        </w:rPr>
        <w:t>godine</w:t>
      </w:r>
      <w:r w:rsidR="000F14A3">
        <w:rPr>
          <w:rFonts w:ascii="Futura Lt BT" w:hAnsi="Futura Lt BT"/>
          <w:sz w:val="24"/>
          <w:szCs w:val="24"/>
        </w:rPr>
        <w:t xml:space="preserve"> </w:t>
      </w:r>
      <w:r w:rsidRPr="00704EB7">
        <w:rPr>
          <w:rFonts w:ascii="Futura Lt BT" w:hAnsi="Futura Lt BT"/>
          <w:sz w:val="24"/>
          <w:szCs w:val="24"/>
        </w:rPr>
        <w:t>primarni</w:t>
      </w:r>
      <w:r w:rsidR="000F14A3">
        <w:rPr>
          <w:rFonts w:ascii="Futura Lt BT" w:hAnsi="Futura Lt BT"/>
          <w:sz w:val="24"/>
          <w:szCs w:val="24"/>
        </w:rPr>
        <w:t xml:space="preserve"> </w:t>
      </w:r>
      <w:r w:rsidRPr="00704EB7">
        <w:rPr>
          <w:rFonts w:ascii="Futura Lt BT" w:hAnsi="Futura Lt BT"/>
          <w:sz w:val="24"/>
          <w:szCs w:val="24"/>
        </w:rPr>
        <w:t>turistički</w:t>
      </w:r>
      <w:r w:rsidR="000F14A3">
        <w:rPr>
          <w:rFonts w:ascii="Futura Lt BT" w:hAnsi="Futura Lt BT"/>
          <w:sz w:val="24"/>
          <w:szCs w:val="24"/>
        </w:rPr>
        <w:t xml:space="preserve"> </w:t>
      </w:r>
      <w:r w:rsidRPr="00704EB7">
        <w:rPr>
          <w:rFonts w:ascii="Futura Lt BT" w:hAnsi="Futura Lt BT"/>
          <w:sz w:val="24"/>
          <w:szCs w:val="24"/>
        </w:rPr>
        <w:t>proizvodi</w:t>
      </w:r>
      <w:r w:rsidR="000F14A3">
        <w:rPr>
          <w:rFonts w:ascii="Futura Lt BT" w:hAnsi="Futura Lt BT"/>
          <w:sz w:val="24"/>
          <w:szCs w:val="24"/>
        </w:rPr>
        <w:t xml:space="preserve"> </w:t>
      </w:r>
      <w:r w:rsidRPr="00704EB7">
        <w:rPr>
          <w:rFonts w:ascii="Futura Lt BT" w:hAnsi="Futura Lt BT"/>
          <w:sz w:val="24"/>
          <w:szCs w:val="24"/>
        </w:rPr>
        <w:t>koje</w:t>
      </w:r>
      <w:r w:rsidR="000F14A3">
        <w:rPr>
          <w:rFonts w:ascii="Futura Lt BT" w:hAnsi="Futura Lt BT"/>
          <w:sz w:val="24"/>
          <w:szCs w:val="24"/>
        </w:rPr>
        <w:t xml:space="preserve"> </w:t>
      </w:r>
      <w:r w:rsidRPr="00704EB7">
        <w:rPr>
          <w:rFonts w:ascii="Futura Lt BT" w:hAnsi="Futura Lt BT"/>
          <w:sz w:val="24"/>
          <w:szCs w:val="24"/>
        </w:rPr>
        <w:t>je</w:t>
      </w:r>
      <w:r w:rsidR="000F14A3">
        <w:rPr>
          <w:rFonts w:ascii="Futura Lt BT" w:hAnsi="Futura Lt BT"/>
          <w:sz w:val="24"/>
          <w:szCs w:val="24"/>
        </w:rPr>
        <w:t xml:space="preserve"> </w:t>
      </w:r>
      <w:r w:rsidRPr="00704EB7">
        <w:rPr>
          <w:rFonts w:ascii="Futura Lt BT" w:hAnsi="Futura Lt BT"/>
          <w:sz w:val="24"/>
          <w:szCs w:val="24"/>
        </w:rPr>
        <w:t>potrebno</w:t>
      </w:r>
      <w:r w:rsidR="000F14A3">
        <w:rPr>
          <w:rFonts w:ascii="Futura Lt BT" w:hAnsi="Futura Lt BT"/>
          <w:sz w:val="24"/>
          <w:szCs w:val="24"/>
        </w:rPr>
        <w:t xml:space="preserve"> </w:t>
      </w:r>
      <w:r w:rsidRPr="00704EB7">
        <w:rPr>
          <w:rFonts w:ascii="Futura Lt BT" w:hAnsi="Futura Lt BT"/>
          <w:sz w:val="24"/>
          <w:szCs w:val="24"/>
        </w:rPr>
        <w:t>razvijati</w:t>
      </w:r>
      <w:r w:rsidR="000F14A3">
        <w:rPr>
          <w:rFonts w:ascii="Futura Lt BT" w:hAnsi="Futura Lt BT"/>
          <w:sz w:val="24"/>
          <w:szCs w:val="24"/>
        </w:rPr>
        <w:t xml:space="preserve"> </w:t>
      </w:r>
      <w:r w:rsidRPr="00704EB7">
        <w:rPr>
          <w:rFonts w:ascii="Futura Lt BT" w:hAnsi="Futura Lt BT"/>
          <w:sz w:val="24"/>
          <w:szCs w:val="24"/>
        </w:rPr>
        <w:t>na</w:t>
      </w:r>
      <w:r w:rsidR="000F14A3">
        <w:rPr>
          <w:rFonts w:ascii="Futura Lt BT" w:hAnsi="Futura Lt BT"/>
          <w:sz w:val="24"/>
          <w:szCs w:val="24"/>
        </w:rPr>
        <w:t xml:space="preserve"> </w:t>
      </w:r>
      <w:r w:rsidRPr="00704EB7">
        <w:rPr>
          <w:rFonts w:ascii="Futura Lt BT" w:hAnsi="Futura Lt BT"/>
          <w:sz w:val="24"/>
          <w:szCs w:val="24"/>
        </w:rPr>
        <w:t>području</w:t>
      </w:r>
      <w:r w:rsidR="000F14A3">
        <w:rPr>
          <w:rFonts w:ascii="Futura Lt BT" w:hAnsi="Futura Lt BT"/>
          <w:sz w:val="24"/>
          <w:szCs w:val="24"/>
        </w:rPr>
        <w:t xml:space="preserve"> </w:t>
      </w:r>
      <w:r w:rsidRPr="00704EB7">
        <w:rPr>
          <w:rFonts w:ascii="Futura Lt BT" w:hAnsi="Futura Lt BT"/>
          <w:sz w:val="24"/>
          <w:szCs w:val="24"/>
        </w:rPr>
        <w:t>Županije</w:t>
      </w:r>
      <w:r w:rsidR="000F14A3">
        <w:rPr>
          <w:rFonts w:ascii="Futura Lt BT" w:hAnsi="Futura Lt BT"/>
          <w:sz w:val="24"/>
          <w:szCs w:val="24"/>
        </w:rPr>
        <w:t xml:space="preserve"> </w:t>
      </w:r>
      <w:r w:rsidRPr="00704EB7">
        <w:rPr>
          <w:rFonts w:ascii="Futura Lt BT" w:hAnsi="Futura Lt BT"/>
          <w:sz w:val="24"/>
          <w:szCs w:val="24"/>
        </w:rPr>
        <w:t>su</w:t>
      </w:r>
      <w:r w:rsidR="000F14A3">
        <w:rPr>
          <w:rFonts w:ascii="Futura Lt BT" w:hAnsi="Futura Lt BT"/>
          <w:sz w:val="24"/>
          <w:szCs w:val="24"/>
        </w:rPr>
        <w:t xml:space="preserve"> </w:t>
      </w:r>
      <w:r w:rsidRPr="00704EB7">
        <w:rPr>
          <w:rFonts w:ascii="Futura Lt BT" w:hAnsi="Futura Lt BT"/>
          <w:sz w:val="24"/>
          <w:szCs w:val="24"/>
        </w:rPr>
        <w:t>aktivni</w:t>
      </w:r>
      <w:r w:rsidR="000F14A3">
        <w:rPr>
          <w:rFonts w:ascii="Futura Lt BT" w:hAnsi="Futura Lt BT"/>
          <w:sz w:val="24"/>
          <w:szCs w:val="24"/>
        </w:rPr>
        <w:t xml:space="preserve"> </w:t>
      </w:r>
      <w:r w:rsidRPr="00704EB7">
        <w:rPr>
          <w:rFonts w:ascii="Futura Lt BT" w:hAnsi="Futura Lt BT"/>
          <w:sz w:val="24"/>
          <w:szCs w:val="24"/>
        </w:rPr>
        <w:t>odmor,</w:t>
      </w:r>
      <w:r w:rsidR="000F14A3">
        <w:rPr>
          <w:rFonts w:ascii="Futura Lt BT" w:hAnsi="Futura Lt BT"/>
          <w:sz w:val="24"/>
          <w:szCs w:val="24"/>
        </w:rPr>
        <w:t xml:space="preserve"> </w:t>
      </w:r>
      <w:r w:rsidRPr="00704EB7">
        <w:rPr>
          <w:rFonts w:ascii="Futura Lt BT" w:hAnsi="Futura Lt BT"/>
          <w:sz w:val="24"/>
          <w:szCs w:val="24"/>
        </w:rPr>
        <w:t>ruralni</w:t>
      </w:r>
      <w:r w:rsidR="000F14A3">
        <w:rPr>
          <w:rFonts w:ascii="Futura Lt BT" w:hAnsi="Futura Lt BT"/>
          <w:sz w:val="24"/>
          <w:szCs w:val="24"/>
        </w:rPr>
        <w:t xml:space="preserve"> </w:t>
      </w:r>
      <w:r w:rsidRPr="00704EB7">
        <w:rPr>
          <w:rFonts w:ascii="Futura Lt BT" w:hAnsi="Futura Lt BT"/>
          <w:sz w:val="24"/>
          <w:szCs w:val="24"/>
        </w:rPr>
        <w:t>turizam,</w:t>
      </w:r>
      <w:r w:rsidR="000F14A3">
        <w:rPr>
          <w:rFonts w:ascii="Futura Lt BT" w:hAnsi="Futura Lt BT"/>
          <w:sz w:val="24"/>
          <w:szCs w:val="24"/>
        </w:rPr>
        <w:t xml:space="preserve"> </w:t>
      </w:r>
      <w:r w:rsidRPr="00704EB7">
        <w:rPr>
          <w:rFonts w:ascii="Futura Lt BT" w:hAnsi="Futura Lt BT"/>
          <w:sz w:val="24"/>
          <w:szCs w:val="24"/>
        </w:rPr>
        <w:t>lovni</w:t>
      </w:r>
      <w:r w:rsidR="000F14A3">
        <w:rPr>
          <w:rFonts w:ascii="Futura Lt BT" w:hAnsi="Futura Lt BT"/>
          <w:sz w:val="24"/>
          <w:szCs w:val="24"/>
        </w:rPr>
        <w:t xml:space="preserve"> </w:t>
      </w:r>
      <w:r w:rsidRPr="00704EB7">
        <w:rPr>
          <w:rFonts w:ascii="Futura Lt BT" w:hAnsi="Futura Lt BT"/>
          <w:sz w:val="24"/>
          <w:szCs w:val="24"/>
        </w:rPr>
        <w:t>i</w:t>
      </w:r>
      <w:r w:rsidR="000F14A3">
        <w:rPr>
          <w:rFonts w:ascii="Futura Lt BT" w:hAnsi="Futura Lt BT"/>
          <w:sz w:val="24"/>
          <w:szCs w:val="24"/>
        </w:rPr>
        <w:t xml:space="preserve"> </w:t>
      </w:r>
      <w:r w:rsidRPr="00704EB7">
        <w:rPr>
          <w:rFonts w:ascii="Futura Lt BT" w:hAnsi="Futura Lt BT"/>
          <w:sz w:val="24"/>
          <w:szCs w:val="24"/>
        </w:rPr>
        <w:t>ribolovni</w:t>
      </w:r>
      <w:r w:rsidR="000F14A3">
        <w:rPr>
          <w:rFonts w:ascii="Futura Lt BT" w:hAnsi="Futura Lt BT"/>
          <w:sz w:val="24"/>
          <w:szCs w:val="24"/>
        </w:rPr>
        <w:t xml:space="preserve"> </w:t>
      </w:r>
      <w:r w:rsidRPr="00704EB7">
        <w:rPr>
          <w:rFonts w:ascii="Futura Lt BT" w:hAnsi="Futura Lt BT"/>
          <w:sz w:val="24"/>
          <w:szCs w:val="24"/>
        </w:rPr>
        <w:t>turizam</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sidRPr="00704EB7">
        <w:rPr>
          <w:rFonts w:ascii="Futura Lt BT" w:hAnsi="Futura Lt BT"/>
          <w:sz w:val="24"/>
          <w:szCs w:val="24"/>
        </w:rPr>
        <w:t>kulturni</w:t>
      </w:r>
      <w:r w:rsidR="000F14A3">
        <w:rPr>
          <w:rFonts w:ascii="Futura Lt BT" w:hAnsi="Futura Lt BT"/>
          <w:sz w:val="24"/>
          <w:szCs w:val="24"/>
        </w:rPr>
        <w:t xml:space="preserve"> </w:t>
      </w:r>
      <w:r w:rsidRPr="00704EB7">
        <w:rPr>
          <w:rFonts w:ascii="Futura Lt BT" w:hAnsi="Futura Lt BT"/>
          <w:sz w:val="24"/>
          <w:szCs w:val="24"/>
        </w:rPr>
        <w:t>turizam,</w:t>
      </w:r>
      <w:r w:rsidR="000F14A3">
        <w:rPr>
          <w:rFonts w:ascii="Futura Lt BT" w:hAnsi="Futura Lt BT"/>
          <w:sz w:val="24"/>
          <w:szCs w:val="24"/>
        </w:rPr>
        <w:t xml:space="preserve"> </w:t>
      </w:r>
      <w:r>
        <w:rPr>
          <w:rFonts w:ascii="Futura Lt BT" w:hAnsi="Futura Lt BT"/>
          <w:sz w:val="24"/>
          <w:szCs w:val="24"/>
        </w:rPr>
        <w:t>te</w:t>
      </w:r>
      <w:r w:rsidR="000F14A3">
        <w:rPr>
          <w:rFonts w:ascii="Futura Lt BT" w:hAnsi="Futura Lt BT"/>
          <w:sz w:val="24"/>
          <w:szCs w:val="24"/>
        </w:rPr>
        <w:t xml:space="preserve"> </w:t>
      </w:r>
      <w:r>
        <w:rPr>
          <w:rFonts w:ascii="Futura Lt BT" w:hAnsi="Futura Lt BT"/>
          <w:sz w:val="24"/>
          <w:szCs w:val="24"/>
        </w:rPr>
        <w:t>specifični</w:t>
      </w:r>
      <w:r w:rsidR="000F14A3">
        <w:rPr>
          <w:rFonts w:ascii="Futura Lt BT" w:hAnsi="Futura Lt BT"/>
          <w:sz w:val="24"/>
          <w:szCs w:val="24"/>
        </w:rPr>
        <w:t xml:space="preserve"> </w:t>
      </w:r>
      <w:proofErr w:type="spellStart"/>
      <w:r w:rsidRPr="00704EB7">
        <w:rPr>
          <w:rFonts w:ascii="Futura Lt BT" w:hAnsi="Futura Lt BT"/>
          <w:sz w:val="24"/>
          <w:szCs w:val="24"/>
        </w:rPr>
        <w:t>touring</w:t>
      </w:r>
      <w:proofErr w:type="spellEnd"/>
      <w:r w:rsidRPr="00704EB7">
        <w:rPr>
          <w:rFonts w:ascii="Futura Lt BT" w:hAnsi="Futura Lt BT"/>
          <w:sz w:val="24"/>
          <w:szCs w:val="24"/>
        </w:rPr>
        <w:t>,</w:t>
      </w:r>
      <w:r w:rsidR="000F14A3">
        <w:rPr>
          <w:rFonts w:ascii="Futura Lt BT" w:hAnsi="Futura Lt BT"/>
          <w:sz w:val="24"/>
          <w:szCs w:val="24"/>
        </w:rPr>
        <w:t xml:space="preserve"> </w:t>
      </w:r>
      <w:proofErr w:type="spellStart"/>
      <w:r w:rsidRPr="00704EB7">
        <w:rPr>
          <w:rFonts w:ascii="Futura Lt BT" w:hAnsi="Futura Lt BT"/>
          <w:sz w:val="24"/>
          <w:szCs w:val="24"/>
        </w:rPr>
        <w:t>enogastronomski</w:t>
      </w:r>
      <w:proofErr w:type="spellEnd"/>
      <w:r w:rsidR="000F14A3">
        <w:rPr>
          <w:rFonts w:ascii="Futura Lt BT" w:hAnsi="Futura Lt BT"/>
          <w:sz w:val="24"/>
          <w:szCs w:val="24"/>
        </w:rPr>
        <w:t xml:space="preserve"> </w:t>
      </w:r>
      <w:r w:rsidRPr="00704EB7">
        <w:rPr>
          <w:rFonts w:ascii="Futura Lt BT" w:hAnsi="Futura Lt BT"/>
          <w:sz w:val="24"/>
          <w:szCs w:val="24"/>
        </w:rPr>
        <w:t>turizam,</w:t>
      </w:r>
      <w:r w:rsidR="000F14A3">
        <w:rPr>
          <w:rFonts w:ascii="Futura Lt BT" w:hAnsi="Futura Lt BT"/>
          <w:sz w:val="24"/>
          <w:szCs w:val="24"/>
        </w:rPr>
        <w:t xml:space="preserve"> </w:t>
      </w:r>
      <w:r w:rsidRPr="00704EB7">
        <w:rPr>
          <w:rFonts w:ascii="Futura Lt BT" w:hAnsi="Futura Lt BT"/>
          <w:sz w:val="24"/>
          <w:szCs w:val="24"/>
        </w:rPr>
        <w:t>izleti</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sidRPr="00704EB7">
        <w:rPr>
          <w:rFonts w:ascii="Futura Lt BT" w:hAnsi="Futura Lt BT"/>
          <w:sz w:val="24"/>
          <w:szCs w:val="24"/>
        </w:rPr>
        <w:t>manifestacije.</w:t>
      </w:r>
      <w:r w:rsidR="000F14A3">
        <w:rPr>
          <w:rFonts w:ascii="Futura Lt BT" w:hAnsi="Futura Lt BT"/>
          <w:sz w:val="24"/>
          <w:szCs w:val="24"/>
        </w:rPr>
        <w:t xml:space="preserve"> </w:t>
      </w:r>
    </w:p>
    <w:p w14:paraId="64D3F3C6" w14:textId="5771FF1C" w:rsidR="003D75A8" w:rsidRPr="00E851A2" w:rsidRDefault="003D75A8" w:rsidP="00726544">
      <w:pPr>
        <w:jc w:val="both"/>
        <w:rPr>
          <w:rFonts w:ascii="Futura Lt BT" w:hAnsi="Futura Lt BT"/>
          <w:sz w:val="24"/>
          <w:szCs w:val="24"/>
        </w:rPr>
      </w:pPr>
      <w:r w:rsidRPr="00E851A2">
        <w:rPr>
          <w:rFonts w:ascii="Futura Lt BT" w:hAnsi="Futura Lt BT"/>
          <w:sz w:val="24"/>
          <w:szCs w:val="24"/>
        </w:rPr>
        <w:lastRenderedPageBreak/>
        <w:t>Najaktivnije</w:t>
      </w:r>
      <w:r w:rsidR="000F14A3" w:rsidRPr="00E851A2">
        <w:rPr>
          <w:rFonts w:ascii="Futura Lt BT" w:hAnsi="Futura Lt BT"/>
          <w:sz w:val="24"/>
          <w:szCs w:val="24"/>
        </w:rPr>
        <w:t xml:space="preserve"> </w:t>
      </w:r>
      <w:r w:rsidRPr="00E851A2">
        <w:rPr>
          <w:rFonts w:ascii="Futura Lt BT" w:hAnsi="Futura Lt BT"/>
          <w:sz w:val="24"/>
          <w:szCs w:val="24"/>
        </w:rPr>
        <w:t>turističko</w:t>
      </w:r>
      <w:r w:rsidR="000F14A3" w:rsidRPr="00E851A2">
        <w:rPr>
          <w:rFonts w:ascii="Futura Lt BT" w:hAnsi="Futura Lt BT"/>
          <w:sz w:val="24"/>
          <w:szCs w:val="24"/>
        </w:rPr>
        <w:t xml:space="preserve"> </w:t>
      </w:r>
      <w:r w:rsidRPr="00E851A2">
        <w:rPr>
          <w:rFonts w:ascii="Futura Lt BT" w:hAnsi="Futura Lt BT"/>
          <w:sz w:val="24"/>
          <w:szCs w:val="24"/>
        </w:rPr>
        <w:t>područje</w:t>
      </w:r>
      <w:r w:rsidR="000F14A3" w:rsidRPr="00E851A2">
        <w:rPr>
          <w:rFonts w:ascii="Futura Lt BT" w:hAnsi="Futura Lt BT"/>
          <w:sz w:val="24"/>
          <w:szCs w:val="24"/>
        </w:rPr>
        <w:t xml:space="preserve"> </w:t>
      </w:r>
      <w:r w:rsidRPr="00E851A2">
        <w:rPr>
          <w:rFonts w:ascii="Futura Lt BT" w:hAnsi="Futura Lt BT"/>
          <w:sz w:val="24"/>
          <w:szCs w:val="24"/>
        </w:rPr>
        <w:t>u</w:t>
      </w:r>
      <w:r w:rsidR="000F14A3" w:rsidRPr="00E851A2">
        <w:rPr>
          <w:rFonts w:ascii="Futura Lt BT" w:hAnsi="Futura Lt BT"/>
          <w:sz w:val="24"/>
          <w:szCs w:val="24"/>
        </w:rPr>
        <w:t xml:space="preserve"> </w:t>
      </w:r>
      <w:r w:rsidRPr="00E851A2">
        <w:rPr>
          <w:rFonts w:ascii="Futura Lt BT" w:hAnsi="Futura Lt BT"/>
          <w:sz w:val="24"/>
          <w:szCs w:val="24"/>
        </w:rPr>
        <w:t>Županiji</w:t>
      </w:r>
      <w:r w:rsidR="000F14A3" w:rsidRPr="00E851A2">
        <w:rPr>
          <w:rFonts w:ascii="Futura Lt BT" w:hAnsi="Futura Lt BT"/>
          <w:sz w:val="24"/>
          <w:szCs w:val="24"/>
        </w:rPr>
        <w:t xml:space="preserve"> </w:t>
      </w:r>
      <w:r w:rsidRPr="00E851A2">
        <w:rPr>
          <w:rFonts w:ascii="Futura Lt BT" w:hAnsi="Futura Lt BT"/>
          <w:sz w:val="24"/>
          <w:szCs w:val="24"/>
        </w:rPr>
        <w:t>je</w:t>
      </w:r>
      <w:r w:rsidR="000F14A3" w:rsidRPr="00E851A2">
        <w:rPr>
          <w:rFonts w:ascii="Futura Lt BT" w:hAnsi="Futura Lt BT"/>
          <w:sz w:val="24"/>
          <w:szCs w:val="24"/>
        </w:rPr>
        <w:t xml:space="preserve"> </w:t>
      </w:r>
      <w:r w:rsidRPr="00E851A2">
        <w:rPr>
          <w:rFonts w:ascii="Futura Lt BT" w:hAnsi="Futura Lt BT"/>
          <w:sz w:val="24"/>
          <w:szCs w:val="24"/>
        </w:rPr>
        <w:t>Općina</w:t>
      </w:r>
      <w:r w:rsidR="000F14A3" w:rsidRPr="00E851A2">
        <w:rPr>
          <w:rFonts w:ascii="Futura Lt BT" w:hAnsi="Futura Lt BT"/>
          <w:sz w:val="24"/>
          <w:szCs w:val="24"/>
        </w:rPr>
        <w:t xml:space="preserve"> </w:t>
      </w:r>
      <w:r w:rsidRPr="00E851A2">
        <w:rPr>
          <w:rFonts w:ascii="Futura Lt BT" w:hAnsi="Futura Lt BT"/>
          <w:sz w:val="24"/>
          <w:szCs w:val="24"/>
        </w:rPr>
        <w:t>Rakovica.</w:t>
      </w:r>
    </w:p>
    <w:p w14:paraId="3B100FCF" w14:textId="2DE82715" w:rsidR="003D75A8" w:rsidRPr="00E851A2" w:rsidRDefault="003D75A8" w:rsidP="00726544">
      <w:pPr>
        <w:jc w:val="both"/>
        <w:rPr>
          <w:rFonts w:ascii="Futura Lt BT" w:hAnsi="Futura Lt BT"/>
          <w:sz w:val="24"/>
          <w:szCs w:val="24"/>
        </w:rPr>
      </w:pPr>
      <w:r w:rsidRPr="00E851A2">
        <w:rPr>
          <w:rFonts w:ascii="Futura Lt BT" w:hAnsi="Futura Lt BT"/>
          <w:sz w:val="24"/>
          <w:szCs w:val="24"/>
        </w:rPr>
        <w:t>U</w:t>
      </w:r>
      <w:r w:rsidR="000F14A3" w:rsidRPr="00E851A2">
        <w:rPr>
          <w:rFonts w:ascii="Futura Lt BT" w:hAnsi="Futura Lt BT"/>
          <w:sz w:val="24"/>
          <w:szCs w:val="24"/>
        </w:rPr>
        <w:t xml:space="preserve"> </w:t>
      </w:r>
      <w:r w:rsidRPr="00E851A2">
        <w:rPr>
          <w:rFonts w:ascii="Futura Lt BT" w:hAnsi="Futura Lt BT"/>
          <w:sz w:val="24"/>
          <w:szCs w:val="24"/>
        </w:rPr>
        <w:t>zoni</w:t>
      </w:r>
      <w:r w:rsidR="000F14A3" w:rsidRPr="00E851A2">
        <w:rPr>
          <w:rFonts w:ascii="Futura Lt BT" w:hAnsi="Futura Lt BT"/>
          <w:sz w:val="24"/>
          <w:szCs w:val="24"/>
        </w:rPr>
        <w:t xml:space="preserve"> </w:t>
      </w:r>
      <w:r w:rsidR="00203258" w:rsidRPr="00E851A2">
        <w:rPr>
          <w:rFonts w:ascii="Futura Lt BT" w:hAnsi="Futura Lt BT"/>
          <w:sz w:val="24"/>
          <w:szCs w:val="24"/>
        </w:rPr>
        <w:t>„</w:t>
      </w:r>
      <w:proofErr w:type="spellStart"/>
      <w:r w:rsidRPr="00E851A2">
        <w:rPr>
          <w:rFonts w:ascii="Futura Lt BT" w:hAnsi="Futura Lt BT"/>
          <w:sz w:val="24"/>
          <w:szCs w:val="24"/>
        </w:rPr>
        <w:t>Dre</w:t>
      </w:r>
      <w:r w:rsidRPr="00E851A2">
        <w:rPr>
          <w:rFonts w:ascii="Futura Lt BT" w:hAnsi="Futura Lt BT" w:hint="eastAsia"/>
          <w:sz w:val="24"/>
          <w:szCs w:val="24"/>
        </w:rPr>
        <w:t>ž</w:t>
      </w:r>
      <w:r w:rsidRPr="00E851A2">
        <w:rPr>
          <w:rFonts w:ascii="Futura Lt BT" w:hAnsi="Futura Lt BT"/>
          <w:sz w:val="24"/>
          <w:szCs w:val="24"/>
        </w:rPr>
        <w:t>ni</w:t>
      </w:r>
      <w:r w:rsidRPr="00E851A2">
        <w:rPr>
          <w:rFonts w:ascii="Futura Lt BT" w:hAnsi="Futura Lt BT" w:hint="eastAsia"/>
          <w:sz w:val="24"/>
          <w:szCs w:val="24"/>
        </w:rPr>
        <w:t>č</w:t>
      </w:r>
      <w:r w:rsidRPr="00E851A2">
        <w:rPr>
          <w:rFonts w:ascii="Futura Lt BT" w:hAnsi="Futura Lt BT"/>
          <w:sz w:val="24"/>
          <w:szCs w:val="24"/>
        </w:rPr>
        <w:t>ko</w:t>
      </w:r>
      <w:proofErr w:type="spellEnd"/>
      <w:r w:rsidR="000F14A3" w:rsidRPr="00E851A2">
        <w:rPr>
          <w:rFonts w:ascii="Futura Lt BT" w:hAnsi="Futura Lt BT"/>
          <w:sz w:val="24"/>
          <w:szCs w:val="24"/>
        </w:rPr>
        <w:t xml:space="preserve"> </w:t>
      </w:r>
      <w:r w:rsidRPr="00E851A2">
        <w:rPr>
          <w:rFonts w:ascii="Futura Lt BT" w:hAnsi="Futura Lt BT"/>
          <w:sz w:val="24"/>
          <w:szCs w:val="24"/>
        </w:rPr>
        <w:t>Selište</w:t>
      </w:r>
      <w:r w:rsidR="000F14A3" w:rsidRPr="00E851A2">
        <w:rPr>
          <w:rFonts w:ascii="Futura Lt BT" w:hAnsi="Futura Lt BT"/>
          <w:sz w:val="24"/>
          <w:szCs w:val="24"/>
        </w:rPr>
        <w:t xml:space="preserve"> </w:t>
      </w:r>
      <w:r w:rsidRPr="00E851A2">
        <w:rPr>
          <w:rFonts w:ascii="Futura Lt BT" w:hAnsi="Futura Lt BT"/>
          <w:sz w:val="24"/>
          <w:szCs w:val="24"/>
        </w:rPr>
        <w:t>–</w:t>
      </w:r>
      <w:r w:rsidR="000F14A3" w:rsidRPr="00E851A2">
        <w:rPr>
          <w:rFonts w:ascii="Futura Lt BT" w:hAnsi="Futura Lt BT"/>
          <w:sz w:val="24"/>
          <w:szCs w:val="24"/>
        </w:rPr>
        <w:t xml:space="preserve"> </w:t>
      </w:r>
      <w:r w:rsidRPr="00E851A2">
        <w:rPr>
          <w:rFonts w:ascii="Futura Lt BT" w:hAnsi="Futura Lt BT"/>
          <w:sz w:val="24"/>
          <w:szCs w:val="24"/>
        </w:rPr>
        <w:t>Čatrnja</w:t>
      </w:r>
      <w:r w:rsidR="00203258" w:rsidRPr="00E851A2">
        <w:rPr>
          <w:rFonts w:ascii="Futura Lt BT" w:hAnsi="Futura Lt BT"/>
          <w:sz w:val="24"/>
          <w:szCs w:val="24"/>
        </w:rPr>
        <w:t>“</w:t>
      </w:r>
      <w:r w:rsidR="000F14A3" w:rsidRPr="00E851A2">
        <w:rPr>
          <w:rFonts w:ascii="Futura Lt BT" w:hAnsi="Futura Lt BT"/>
          <w:sz w:val="24"/>
          <w:szCs w:val="24"/>
        </w:rPr>
        <w:t xml:space="preserve"> </w:t>
      </w:r>
      <w:r w:rsidRPr="00E851A2">
        <w:rPr>
          <w:rFonts w:ascii="Futura Lt BT" w:hAnsi="Futura Lt BT"/>
          <w:sz w:val="24"/>
          <w:szCs w:val="24"/>
        </w:rPr>
        <w:t>zabilježen</w:t>
      </w:r>
      <w:r w:rsidR="000F14A3" w:rsidRPr="00E851A2">
        <w:rPr>
          <w:rFonts w:ascii="Futura Lt BT" w:hAnsi="Futura Lt BT"/>
          <w:sz w:val="24"/>
          <w:szCs w:val="24"/>
        </w:rPr>
        <w:t xml:space="preserve"> </w:t>
      </w:r>
      <w:r w:rsidRPr="00E851A2">
        <w:rPr>
          <w:rFonts w:ascii="Futura Lt BT" w:hAnsi="Futura Lt BT"/>
          <w:sz w:val="24"/>
          <w:szCs w:val="24"/>
        </w:rPr>
        <w:t>je</w:t>
      </w:r>
      <w:r w:rsidR="000F14A3" w:rsidRPr="00E851A2">
        <w:rPr>
          <w:rFonts w:ascii="Futura Lt BT" w:hAnsi="Futura Lt BT"/>
          <w:sz w:val="24"/>
          <w:szCs w:val="24"/>
        </w:rPr>
        <w:t xml:space="preserve"> </w:t>
      </w:r>
      <w:r w:rsidRPr="00E851A2">
        <w:rPr>
          <w:rFonts w:ascii="Futura Lt BT" w:hAnsi="Futura Lt BT"/>
          <w:sz w:val="24"/>
          <w:szCs w:val="24"/>
        </w:rPr>
        <w:t>u</w:t>
      </w:r>
      <w:r w:rsidR="000F14A3" w:rsidRPr="00E851A2">
        <w:rPr>
          <w:rFonts w:ascii="Futura Lt BT" w:hAnsi="Futura Lt BT"/>
          <w:sz w:val="24"/>
          <w:szCs w:val="24"/>
        </w:rPr>
        <w:t xml:space="preserve"> </w:t>
      </w:r>
      <w:r w:rsidRPr="00E851A2">
        <w:rPr>
          <w:rFonts w:ascii="Futura Lt BT" w:hAnsi="Futura Lt BT"/>
          <w:sz w:val="24"/>
          <w:szCs w:val="24"/>
        </w:rPr>
        <w:t>ovom</w:t>
      </w:r>
      <w:r w:rsidR="000F14A3" w:rsidRPr="00E851A2">
        <w:rPr>
          <w:rFonts w:ascii="Futura Lt BT" w:hAnsi="Futura Lt BT"/>
          <w:sz w:val="24"/>
          <w:szCs w:val="24"/>
        </w:rPr>
        <w:t xml:space="preserve"> </w:t>
      </w:r>
      <w:r w:rsidRPr="00E851A2">
        <w:rPr>
          <w:rFonts w:ascii="Futura Lt BT" w:hAnsi="Futura Lt BT"/>
          <w:sz w:val="24"/>
          <w:szCs w:val="24"/>
        </w:rPr>
        <w:t>razdoblju</w:t>
      </w:r>
      <w:r w:rsidR="000F14A3" w:rsidRPr="00E851A2">
        <w:rPr>
          <w:rFonts w:ascii="Futura Lt BT" w:hAnsi="Futura Lt BT"/>
          <w:sz w:val="24"/>
          <w:szCs w:val="24"/>
        </w:rPr>
        <w:t xml:space="preserve"> </w:t>
      </w:r>
      <w:r w:rsidRPr="00E851A2">
        <w:rPr>
          <w:rFonts w:ascii="Futura Lt BT" w:hAnsi="Futura Lt BT"/>
          <w:sz w:val="24"/>
          <w:szCs w:val="24"/>
        </w:rPr>
        <w:t>značajan</w:t>
      </w:r>
      <w:r w:rsidR="000F14A3" w:rsidRPr="00E851A2">
        <w:rPr>
          <w:rFonts w:ascii="Futura Lt BT" w:hAnsi="Futura Lt BT"/>
          <w:sz w:val="24"/>
          <w:szCs w:val="24"/>
        </w:rPr>
        <w:t xml:space="preserve"> </w:t>
      </w:r>
      <w:r w:rsidRPr="00E851A2">
        <w:rPr>
          <w:rFonts w:ascii="Futura Lt BT" w:hAnsi="Futura Lt BT"/>
          <w:sz w:val="24"/>
          <w:szCs w:val="24"/>
        </w:rPr>
        <w:t>napredak</w:t>
      </w:r>
      <w:r w:rsidR="000F14A3" w:rsidRPr="00E851A2">
        <w:rPr>
          <w:rFonts w:ascii="Futura Lt BT" w:hAnsi="Futura Lt BT"/>
          <w:sz w:val="24"/>
          <w:szCs w:val="24"/>
        </w:rPr>
        <w:t xml:space="preserve"> </w:t>
      </w:r>
      <w:r w:rsidRPr="00E851A2">
        <w:rPr>
          <w:rFonts w:ascii="Futura Lt BT" w:hAnsi="Futura Lt BT"/>
          <w:sz w:val="24"/>
          <w:szCs w:val="24"/>
        </w:rPr>
        <w:t>izgradnjom</w:t>
      </w:r>
      <w:r w:rsidR="000F14A3" w:rsidRPr="00E851A2">
        <w:rPr>
          <w:rFonts w:ascii="Futura Lt BT" w:hAnsi="Futura Lt BT"/>
          <w:sz w:val="24"/>
          <w:szCs w:val="24"/>
        </w:rPr>
        <w:t xml:space="preserve"> </w:t>
      </w:r>
      <w:proofErr w:type="spellStart"/>
      <w:r w:rsidRPr="00E851A2">
        <w:rPr>
          <w:rFonts w:ascii="Futura Lt BT" w:hAnsi="Futura Lt BT"/>
          <w:sz w:val="24"/>
          <w:szCs w:val="24"/>
        </w:rPr>
        <w:t>retail</w:t>
      </w:r>
      <w:proofErr w:type="spellEnd"/>
      <w:r w:rsidR="000F14A3" w:rsidRPr="00E851A2">
        <w:rPr>
          <w:rFonts w:ascii="Futura Lt BT" w:hAnsi="Futura Lt BT"/>
          <w:sz w:val="24"/>
          <w:szCs w:val="24"/>
        </w:rPr>
        <w:t xml:space="preserve"> </w:t>
      </w:r>
      <w:r w:rsidRPr="00E851A2">
        <w:rPr>
          <w:rFonts w:ascii="Futura Lt BT" w:hAnsi="Futura Lt BT"/>
          <w:sz w:val="24"/>
          <w:szCs w:val="24"/>
        </w:rPr>
        <w:t>parka</w:t>
      </w:r>
      <w:r w:rsidR="000F14A3" w:rsidRPr="00E851A2">
        <w:rPr>
          <w:rFonts w:ascii="Futura Lt BT" w:hAnsi="Futura Lt BT"/>
          <w:sz w:val="24"/>
          <w:szCs w:val="24"/>
        </w:rPr>
        <w:t xml:space="preserve"> </w:t>
      </w:r>
      <w:r w:rsidRPr="00E851A2">
        <w:rPr>
          <w:rFonts w:ascii="Futura Lt BT" w:hAnsi="Futura Lt BT"/>
          <w:sz w:val="24"/>
          <w:szCs w:val="24"/>
        </w:rPr>
        <w:t>„Plitvice</w:t>
      </w:r>
      <w:r w:rsidR="000F14A3" w:rsidRPr="00E851A2">
        <w:rPr>
          <w:rFonts w:ascii="Futura Lt BT" w:hAnsi="Futura Lt BT"/>
          <w:sz w:val="24"/>
          <w:szCs w:val="24"/>
        </w:rPr>
        <w:t xml:space="preserve"> </w:t>
      </w:r>
      <w:r w:rsidRPr="00E851A2">
        <w:rPr>
          <w:rFonts w:ascii="Futura Lt BT" w:hAnsi="Futura Lt BT"/>
          <w:sz w:val="24"/>
          <w:szCs w:val="24"/>
        </w:rPr>
        <w:t>Mall“</w:t>
      </w:r>
      <w:r w:rsidR="000F14A3" w:rsidRPr="00E851A2">
        <w:rPr>
          <w:rFonts w:ascii="Futura Lt BT" w:hAnsi="Futura Lt BT"/>
          <w:sz w:val="24"/>
          <w:szCs w:val="24"/>
        </w:rPr>
        <w:t xml:space="preserve"> </w:t>
      </w:r>
      <w:r w:rsidRPr="00E851A2">
        <w:rPr>
          <w:rFonts w:ascii="Futura Lt BT" w:hAnsi="Futura Lt BT"/>
          <w:sz w:val="24"/>
          <w:szCs w:val="24"/>
        </w:rPr>
        <w:t>na</w:t>
      </w:r>
      <w:r w:rsidR="000F14A3" w:rsidRPr="00E851A2">
        <w:rPr>
          <w:rFonts w:ascii="Futura Lt BT" w:hAnsi="Futura Lt BT"/>
          <w:sz w:val="24"/>
          <w:szCs w:val="24"/>
        </w:rPr>
        <w:t xml:space="preserve"> </w:t>
      </w:r>
      <w:r w:rsidRPr="00E851A2">
        <w:rPr>
          <w:rFonts w:ascii="Futura Lt BT" w:hAnsi="Futura Lt BT"/>
          <w:sz w:val="24"/>
          <w:szCs w:val="24"/>
        </w:rPr>
        <w:t>površini</w:t>
      </w:r>
      <w:r w:rsidR="000F14A3" w:rsidRPr="00E851A2">
        <w:rPr>
          <w:rFonts w:ascii="Futura Lt BT" w:hAnsi="Futura Lt BT"/>
          <w:sz w:val="24"/>
          <w:szCs w:val="24"/>
        </w:rPr>
        <w:t xml:space="preserve"> </w:t>
      </w:r>
      <w:r w:rsidRPr="00E851A2">
        <w:rPr>
          <w:rFonts w:ascii="Futura Lt BT" w:hAnsi="Futura Lt BT"/>
          <w:sz w:val="24"/>
          <w:szCs w:val="24"/>
        </w:rPr>
        <w:t>od</w:t>
      </w:r>
      <w:r w:rsidR="000F14A3" w:rsidRPr="00E851A2">
        <w:rPr>
          <w:rFonts w:ascii="Futura Lt BT" w:hAnsi="Futura Lt BT"/>
          <w:sz w:val="24"/>
          <w:szCs w:val="24"/>
        </w:rPr>
        <w:t xml:space="preserve"> </w:t>
      </w:r>
      <w:r w:rsidRPr="00E851A2">
        <w:rPr>
          <w:rFonts w:ascii="Futura Lt BT" w:hAnsi="Futura Lt BT"/>
          <w:sz w:val="24"/>
          <w:szCs w:val="24"/>
        </w:rPr>
        <w:t>4.000m2,</w:t>
      </w:r>
      <w:r w:rsidR="000F14A3" w:rsidRPr="00E851A2">
        <w:rPr>
          <w:rFonts w:ascii="Futura Lt BT" w:hAnsi="Futura Lt BT"/>
          <w:sz w:val="24"/>
          <w:szCs w:val="24"/>
        </w:rPr>
        <w:t xml:space="preserve"> </w:t>
      </w:r>
      <w:r w:rsidRPr="00E851A2">
        <w:rPr>
          <w:rFonts w:ascii="Futura Lt BT" w:hAnsi="Futura Lt BT"/>
          <w:sz w:val="24"/>
          <w:szCs w:val="24"/>
        </w:rPr>
        <w:t>na</w:t>
      </w:r>
      <w:r w:rsidR="000F14A3" w:rsidRPr="00E851A2">
        <w:rPr>
          <w:rFonts w:ascii="Futura Lt BT" w:hAnsi="Futura Lt BT"/>
          <w:sz w:val="24"/>
          <w:szCs w:val="24"/>
        </w:rPr>
        <w:t xml:space="preserve"> </w:t>
      </w:r>
      <w:r w:rsidRPr="00E851A2">
        <w:rPr>
          <w:rFonts w:ascii="Futura Lt BT" w:hAnsi="Futura Lt BT"/>
          <w:sz w:val="24"/>
          <w:szCs w:val="24"/>
        </w:rPr>
        <w:t>koji</w:t>
      </w:r>
      <w:r w:rsidR="000F14A3" w:rsidRPr="00E851A2">
        <w:rPr>
          <w:rFonts w:ascii="Futura Lt BT" w:hAnsi="Futura Lt BT"/>
          <w:sz w:val="24"/>
          <w:szCs w:val="24"/>
        </w:rPr>
        <w:t xml:space="preserve"> </w:t>
      </w:r>
      <w:r w:rsidRPr="00E851A2">
        <w:rPr>
          <w:rFonts w:ascii="Futura Lt BT" w:hAnsi="Futura Lt BT"/>
          <w:sz w:val="24"/>
          <w:szCs w:val="24"/>
        </w:rPr>
        <w:t>se</w:t>
      </w:r>
      <w:r w:rsidR="000F14A3" w:rsidRPr="00E851A2">
        <w:rPr>
          <w:rFonts w:ascii="Futura Lt BT" w:hAnsi="Futura Lt BT"/>
          <w:sz w:val="24"/>
          <w:szCs w:val="24"/>
        </w:rPr>
        <w:t xml:space="preserve"> </w:t>
      </w:r>
      <w:r w:rsidRPr="00E851A2">
        <w:rPr>
          <w:rFonts w:ascii="Futura Lt BT" w:hAnsi="Futura Lt BT"/>
          <w:sz w:val="24"/>
          <w:szCs w:val="24"/>
        </w:rPr>
        <w:t>naslanja</w:t>
      </w:r>
      <w:r w:rsidR="000F14A3" w:rsidRPr="00E851A2">
        <w:rPr>
          <w:rFonts w:ascii="Futura Lt BT" w:hAnsi="Futura Lt BT"/>
          <w:sz w:val="24"/>
          <w:szCs w:val="24"/>
        </w:rPr>
        <w:t xml:space="preserve"> </w:t>
      </w:r>
      <w:r w:rsidRPr="00E851A2">
        <w:rPr>
          <w:rFonts w:ascii="Futura Lt BT" w:hAnsi="Futura Lt BT"/>
          <w:sz w:val="24"/>
          <w:szCs w:val="24"/>
        </w:rPr>
        <w:t>benzinska</w:t>
      </w:r>
      <w:r w:rsidR="000F14A3" w:rsidRPr="00E851A2">
        <w:rPr>
          <w:rFonts w:ascii="Futura Lt BT" w:hAnsi="Futura Lt BT"/>
          <w:sz w:val="24"/>
          <w:szCs w:val="24"/>
        </w:rPr>
        <w:t xml:space="preserve"> </w:t>
      </w:r>
      <w:r w:rsidRPr="00E851A2">
        <w:rPr>
          <w:rFonts w:ascii="Futura Lt BT" w:hAnsi="Futura Lt BT"/>
          <w:sz w:val="24"/>
          <w:szCs w:val="24"/>
        </w:rPr>
        <w:t>postaja,</w:t>
      </w:r>
      <w:r w:rsidR="000F14A3" w:rsidRPr="00E851A2">
        <w:rPr>
          <w:rFonts w:ascii="Futura Lt BT" w:hAnsi="Futura Lt BT"/>
          <w:sz w:val="24"/>
          <w:szCs w:val="24"/>
        </w:rPr>
        <w:t xml:space="preserve"> </w:t>
      </w:r>
      <w:r w:rsidRPr="00E851A2">
        <w:rPr>
          <w:rFonts w:ascii="Futura Lt BT" w:hAnsi="Futura Lt BT"/>
          <w:sz w:val="24"/>
          <w:szCs w:val="24"/>
        </w:rPr>
        <w:t>pružajući</w:t>
      </w:r>
      <w:r w:rsidR="000F14A3" w:rsidRPr="00E851A2">
        <w:rPr>
          <w:rFonts w:ascii="Futura Lt BT" w:hAnsi="Futura Lt BT"/>
          <w:sz w:val="24"/>
          <w:szCs w:val="24"/>
        </w:rPr>
        <w:t xml:space="preserve"> </w:t>
      </w:r>
      <w:r w:rsidRPr="00E851A2">
        <w:rPr>
          <w:rFonts w:ascii="Futura Lt BT" w:hAnsi="Futura Lt BT"/>
          <w:sz w:val="24"/>
          <w:szCs w:val="24"/>
        </w:rPr>
        <w:t>radna</w:t>
      </w:r>
      <w:r w:rsidR="000F14A3" w:rsidRPr="00E851A2">
        <w:rPr>
          <w:rFonts w:ascii="Futura Lt BT" w:hAnsi="Futura Lt BT"/>
          <w:sz w:val="24"/>
          <w:szCs w:val="24"/>
        </w:rPr>
        <w:t xml:space="preserve"> </w:t>
      </w:r>
      <w:r w:rsidRPr="00E851A2">
        <w:rPr>
          <w:rFonts w:ascii="Futura Lt BT" w:hAnsi="Futura Lt BT"/>
          <w:sz w:val="24"/>
          <w:szCs w:val="24"/>
        </w:rPr>
        <w:t>mjesta</w:t>
      </w:r>
      <w:r w:rsidR="000F14A3" w:rsidRPr="00E851A2">
        <w:rPr>
          <w:rFonts w:ascii="Futura Lt BT" w:hAnsi="Futura Lt BT"/>
          <w:sz w:val="24"/>
          <w:szCs w:val="24"/>
        </w:rPr>
        <w:t xml:space="preserve"> </w:t>
      </w:r>
      <w:r w:rsidRPr="00E851A2">
        <w:rPr>
          <w:rFonts w:ascii="Futura Lt BT" w:hAnsi="Futura Lt BT"/>
          <w:sz w:val="24"/>
          <w:szCs w:val="24"/>
        </w:rPr>
        <w:t>za</w:t>
      </w:r>
      <w:r w:rsidR="000F14A3" w:rsidRPr="00E851A2">
        <w:rPr>
          <w:rFonts w:ascii="Futura Lt BT" w:hAnsi="Futura Lt BT"/>
          <w:sz w:val="24"/>
          <w:szCs w:val="24"/>
        </w:rPr>
        <w:t xml:space="preserve"> </w:t>
      </w:r>
      <w:r w:rsidRPr="00E851A2">
        <w:rPr>
          <w:rFonts w:ascii="Futura Lt BT" w:hAnsi="Futura Lt BT"/>
          <w:sz w:val="24"/>
          <w:szCs w:val="24"/>
        </w:rPr>
        <w:t>125</w:t>
      </w:r>
      <w:r w:rsidR="000F14A3" w:rsidRPr="00E851A2">
        <w:rPr>
          <w:rFonts w:ascii="Futura Lt BT" w:hAnsi="Futura Lt BT"/>
          <w:sz w:val="24"/>
          <w:szCs w:val="24"/>
        </w:rPr>
        <w:t xml:space="preserve"> </w:t>
      </w:r>
      <w:r w:rsidRPr="00E851A2">
        <w:rPr>
          <w:rFonts w:ascii="Futura Lt BT" w:hAnsi="Futura Lt BT"/>
          <w:sz w:val="24"/>
          <w:szCs w:val="24"/>
        </w:rPr>
        <w:t>osoba.</w:t>
      </w:r>
    </w:p>
    <w:p w14:paraId="7A9C3622" w14:textId="6A2495BB" w:rsidR="00A84353" w:rsidRPr="00E851A2" w:rsidRDefault="00A84353" w:rsidP="00726544">
      <w:pPr>
        <w:jc w:val="both"/>
        <w:rPr>
          <w:rFonts w:ascii="Futura Lt BT" w:hAnsi="Futura Lt BT"/>
          <w:sz w:val="24"/>
          <w:szCs w:val="24"/>
        </w:rPr>
      </w:pPr>
      <w:r w:rsidRPr="00E851A2">
        <w:rPr>
          <w:rFonts w:ascii="Futura Lt BT" w:hAnsi="Futura Lt BT"/>
          <w:sz w:val="24"/>
          <w:szCs w:val="24"/>
        </w:rPr>
        <w:t>Općina</w:t>
      </w:r>
      <w:r w:rsidR="000F14A3" w:rsidRPr="00E851A2">
        <w:rPr>
          <w:rFonts w:ascii="Futura Lt BT" w:hAnsi="Futura Lt BT"/>
          <w:sz w:val="24"/>
          <w:szCs w:val="24"/>
        </w:rPr>
        <w:t xml:space="preserve"> </w:t>
      </w:r>
      <w:r w:rsidRPr="00E851A2">
        <w:rPr>
          <w:rFonts w:ascii="Futura Lt BT" w:hAnsi="Futura Lt BT"/>
          <w:sz w:val="24"/>
          <w:szCs w:val="24"/>
        </w:rPr>
        <w:t>Rakovica</w:t>
      </w:r>
      <w:r w:rsidR="000F14A3" w:rsidRPr="00E851A2">
        <w:rPr>
          <w:rFonts w:ascii="Futura Lt BT" w:hAnsi="Futura Lt BT"/>
          <w:sz w:val="24"/>
          <w:szCs w:val="24"/>
        </w:rPr>
        <w:t xml:space="preserve"> </w:t>
      </w:r>
      <w:r w:rsidRPr="00E851A2">
        <w:rPr>
          <w:rFonts w:ascii="Futura Lt BT" w:hAnsi="Futura Lt BT"/>
          <w:sz w:val="24"/>
          <w:szCs w:val="24"/>
        </w:rPr>
        <w:t>pokrenula</w:t>
      </w:r>
      <w:r w:rsidR="000F14A3" w:rsidRPr="00E851A2">
        <w:rPr>
          <w:rFonts w:ascii="Futura Lt BT" w:hAnsi="Futura Lt BT"/>
          <w:sz w:val="24"/>
          <w:szCs w:val="24"/>
        </w:rPr>
        <w:t xml:space="preserve"> </w:t>
      </w:r>
      <w:r w:rsidRPr="00E851A2">
        <w:rPr>
          <w:rFonts w:ascii="Futura Lt BT" w:hAnsi="Futura Lt BT"/>
          <w:sz w:val="24"/>
          <w:szCs w:val="24"/>
        </w:rPr>
        <w:t>je</w:t>
      </w:r>
      <w:r w:rsidR="000F14A3" w:rsidRPr="00E851A2">
        <w:rPr>
          <w:rFonts w:ascii="Futura Lt BT" w:hAnsi="Futura Lt BT"/>
          <w:sz w:val="24"/>
          <w:szCs w:val="24"/>
        </w:rPr>
        <w:t xml:space="preserve"> </w:t>
      </w:r>
      <w:r w:rsidRPr="00E851A2">
        <w:rPr>
          <w:rFonts w:ascii="Futura Lt BT" w:hAnsi="Futura Lt BT"/>
          <w:sz w:val="24"/>
          <w:szCs w:val="24"/>
        </w:rPr>
        <w:t>II.</w:t>
      </w:r>
      <w:r w:rsidR="000F14A3" w:rsidRPr="00E851A2">
        <w:rPr>
          <w:rFonts w:ascii="Futura Lt BT" w:hAnsi="Futura Lt BT"/>
          <w:sz w:val="24"/>
          <w:szCs w:val="24"/>
        </w:rPr>
        <w:t xml:space="preserve"> </w:t>
      </w:r>
      <w:r w:rsidRPr="00E851A2">
        <w:rPr>
          <w:rFonts w:ascii="Futura Lt BT" w:hAnsi="Futura Lt BT"/>
          <w:sz w:val="24"/>
          <w:szCs w:val="24"/>
        </w:rPr>
        <w:t>Izmjene</w:t>
      </w:r>
      <w:r w:rsidR="000F14A3" w:rsidRPr="00E851A2">
        <w:rPr>
          <w:rFonts w:ascii="Futura Lt BT" w:hAnsi="Futura Lt BT"/>
          <w:sz w:val="24"/>
          <w:szCs w:val="24"/>
        </w:rPr>
        <w:t xml:space="preserve"> </w:t>
      </w:r>
      <w:r w:rsidRPr="00E851A2">
        <w:rPr>
          <w:rFonts w:ascii="Futura Lt BT" w:hAnsi="Futura Lt BT"/>
          <w:sz w:val="24"/>
          <w:szCs w:val="24"/>
        </w:rPr>
        <w:t>i</w:t>
      </w:r>
      <w:r w:rsidR="000F14A3" w:rsidRPr="00E851A2">
        <w:rPr>
          <w:rFonts w:ascii="Futura Lt BT" w:hAnsi="Futura Lt BT"/>
          <w:sz w:val="24"/>
          <w:szCs w:val="24"/>
        </w:rPr>
        <w:t xml:space="preserve"> </w:t>
      </w:r>
      <w:r w:rsidRPr="00E851A2">
        <w:rPr>
          <w:rFonts w:ascii="Futura Lt BT" w:hAnsi="Futura Lt BT"/>
          <w:sz w:val="24"/>
          <w:szCs w:val="24"/>
        </w:rPr>
        <w:t>dopune</w:t>
      </w:r>
      <w:r w:rsidR="000F14A3" w:rsidRPr="00E851A2">
        <w:rPr>
          <w:rFonts w:ascii="Futura Lt BT" w:hAnsi="Futura Lt BT"/>
          <w:sz w:val="24"/>
          <w:szCs w:val="24"/>
        </w:rPr>
        <w:t xml:space="preserve"> </w:t>
      </w:r>
      <w:r w:rsidRPr="00E851A2">
        <w:rPr>
          <w:rFonts w:ascii="Futura Lt BT" w:hAnsi="Futura Lt BT"/>
          <w:sz w:val="24"/>
          <w:szCs w:val="24"/>
        </w:rPr>
        <w:t>UPU-a</w:t>
      </w:r>
      <w:r w:rsidR="000F14A3" w:rsidRPr="00E851A2">
        <w:rPr>
          <w:rFonts w:ascii="Futura Lt BT" w:hAnsi="Futura Lt BT"/>
          <w:sz w:val="24"/>
          <w:szCs w:val="24"/>
        </w:rPr>
        <w:t xml:space="preserve"> </w:t>
      </w:r>
      <w:r w:rsidRPr="00E851A2">
        <w:rPr>
          <w:rFonts w:ascii="Futura Lt BT" w:hAnsi="Futura Lt BT"/>
          <w:sz w:val="24"/>
          <w:szCs w:val="24"/>
        </w:rPr>
        <w:t>turističke</w:t>
      </w:r>
      <w:r w:rsidR="000F14A3" w:rsidRPr="00E851A2">
        <w:rPr>
          <w:rFonts w:ascii="Futura Lt BT" w:hAnsi="Futura Lt BT"/>
          <w:sz w:val="24"/>
          <w:szCs w:val="24"/>
        </w:rPr>
        <w:t xml:space="preserve"> </w:t>
      </w:r>
      <w:r w:rsidRPr="00E851A2">
        <w:rPr>
          <w:rFonts w:ascii="Futura Lt BT" w:hAnsi="Futura Lt BT"/>
          <w:sz w:val="24"/>
          <w:szCs w:val="24"/>
        </w:rPr>
        <w:t>zone</w:t>
      </w:r>
      <w:r w:rsidR="000F14A3" w:rsidRPr="00E851A2">
        <w:rPr>
          <w:rFonts w:ascii="Futura Lt BT" w:hAnsi="Futura Lt BT"/>
          <w:sz w:val="24"/>
          <w:szCs w:val="24"/>
        </w:rPr>
        <w:t xml:space="preserve"> </w:t>
      </w:r>
      <w:proofErr w:type="spellStart"/>
      <w:r w:rsidRPr="00E851A2">
        <w:rPr>
          <w:rFonts w:ascii="Futura Lt BT" w:hAnsi="Futura Lt BT"/>
          <w:sz w:val="24"/>
          <w:szCs w:val="24"/>
        </w:rPr>
        <w:t>Dre</w:t>
      </w:r>
      <w:r w:rsidRPr="00E851A2">
        <w:rPr>
          <w:rFonts w:ascii="Futura Lt BT" w:hAnsi="Futura Lt BT" w:hint="eastAsia"/>
          <w:sz w:val="24"/>
          <w:szCs w:val="24"/>
        </w:rPr>
        <w:t>ž</w:t>
      </w:r>
      <w:r w:rsidRPr="00E851A2">
        <w:rPr>
          <w:rFonts w:ascii="Futura Lt BT" w:hAnsi="Futura Lt BT"/>
          <w:sz w:val="24"/>
          <w:szCs w:val="24"/>
        </w:rPr>
        <w:t>ni</w:t>
      </w:r>
      <w:r w:rsidRPr="00E851A2">
        <w:rPr>
          <w:rFonts w:ascii="Futura Lt BT" w:hAnsi="Futura Lt BT" w:hint="eastAsia"/>
          <w:sz w:val="24"/>
          <w:szCs w:val="24"/>
        </w:rPr>
        <w:t>č</w:t>
      </w:r>
      <w:r w:rsidRPr="00E851A2">
        <w:rPr>
          <w:rFonts w:ascii="Futura Lt BT" w:hAnsi="Futura Lt BT"/>
          <w:sz w:val="24"/>
          <w:szCs w:val="24"/>
        </w:rPr>
        <w:t>ko</w:t>
      </w:r>
      <w:proofErr w:type="spellEnd"/>
      <w:r w:rsidR="000F14A3" w:rsidRPr="00E851A2">
        <w:rPr>
          <w:rFonts w:ascii="Futura Lt BT" w:hAnsi="Futura Lt BT"/>
          <w:sz w:val="24"/>
          <w:szCs w:val="24"/>
        </w:rPr>
        <w:t xml:space="preserve"> </w:t>
      </w:r>
      <w:r w:rsidRPr="00E851A2">
        <w:rPr>
          <w:rFonts w:ascii="Futura Lt BT" w:hAnsi="Futura Lt BT"/>
          <w:sz w:val="24"/>
          <w:szCs w:val="24"/>
        </w:rPr>
        <w:t>Selište</w:t>
      </w:r>
      <w:r w:rsidR="000F14A3" w:rsidRPr="00E851A2">
        <w:rPr>
          <w:rFonts w:ascii="Futura Lt BT" w:hAnsi="Futura Lt BT"/>
          <w:sz w:val="24"/>
          <w:szCs w:val="24"/>
        </w:rPr>
        <w:t xml:space="preserve"> </w:t>
      </w:r>
      <w:r w:rsidRPr="00E851A2">
        <w:rPr>
          <w:rFonts w:ascii="Futura Lt BT" w:hAnsi="Futura Lt BT"/>
          <w:sz w:val="24"/>
          <w:szCs w:val="24"/>
        </w:rPr>
        <w:t>–</w:t>
      </w:r>
      <w:r w:rsidR="000F14A3" w:rsidRPr="00E851A2">
        <w:rPr>
          <w:rFonts w:ascii="Futura Lt BT" w:hAnsi="Futura Lt BT"/>
          <w:sz w:val="24"/>
          <w:szCs w:val="24"/>
        </w:rPr>
        <w:t xml:space="preserve"> </w:t>
      </w:r>
      <w:r w:rsidRPr="00E851A2">
        <w:rPr>
          <w:rFonts w:ascii="Futura Lt BT" w:hAnsi="Futura Lt BT"/>
          <w:sz w:val="24"/>
          <w:szCs w:val="24"/>
        </w:rPr>
        <w:t>Čatrnja,</w:t>
      </w:r>
      <w:r w:rsidR="000F14A3" w:rsidRPr="00E851A2">
        <w:rPr>
          <w:rFonts w:ascii="Futura Lt BT" w:hAnsi="Futura Lt BT"/>
          <w:sz w:val="24"/>
          <w:szCs w:val="24"/>
        </w:rPr>
        <w:t xml:space="preserve"> </w:t>
      </w:r>
      <w:r w:rsidRPr="00E851A2">
        <w:rPr>
          <w:rFonts w:ascii="Futura Lt BT" w:hAnsi="Futura Lt BT"/>
          <w:sz w:val="24"/>
          <w:szCs w:val="24"/>
        </w:rPr>
        <w:t>ključne</w:t>
      </w:r>
      <w:r w:rsidR="000F14A3" w:rsidRPr="00E851A2">
        <w:rPr>
          <w:rFonts w:ascii="Futura Lt BT" w:hAnsi="Futura Lt BT"/>
          <w:sz w:val="24"/>
          <w:szCs w:val="24"/>
        </w:rPr>
        <w:t xml:space="preserve"> </w:t>
      </w:r>
      <w:r w:rsidRPr="00E851A2">
        <w:rPr>
          <w:rFonts w:ascii="Futura Lt BT" w:hAnsi="Futura Lt BT"/>
          <w:sz w:val="24"/>
          <w:szCs w:val="24"/>
        </w:rPr>
        <w:t>zbog</w:t>
      </w:r>
      <w:r w:rsidR="000F14A3" w:rsidRPr="00E851A2">
        <w:rPr>
          <w:rFonts w:ascii="Futura Lt BT" w:hAnsi="Futura Lt BT"/>
          <w:sz w:val="24"/>
          <w:szCs w:val="24"/>
        </w:rPr>
        <w:t xml:space="preserve"> </w:t>
      </w:r>
      <w:r w:rsidRPr="00E851A2">
        <w:rPr>
          <w:rFonts w:ascii="Futura Lt BT" w:hAnsi="Futura Lt BT"/>
          <w:sz w:val="24"/>
          <w:szCs w:val="24"/>
        </w:rPr>
        <w:t>planirane</w:t>
      </w:r>
      <w:r w:rsidR="000F14A3" w:rsidRPr="00E851A2">
        <w:rPr>
          <w:rFonts w:ascii="Futura Lt BT" w:hAnsi="Futura Lt BT"/>
          <w:sz w:val="24"/>
          <w:szCs w:val="24"/>
        </w:rPr>
        <w:t xml:space="preserve"> </w:t>
      </w:r>
      <w:r w:rsidR="000E2872" w:rsidRPr="00E851A2">
        <w:rPr>
          <w:rFonts w:ascii="Futura Lt BT" w:hAnsi="Futura Lt BT"/>
          <w:sz w:val="24"/>
          <w:szCs w:val="24"/>
        </w:rPr>
        <w:t>izgradnje</w:t>
      </w:r>
      <w:r w:rsidR="000F14A3" w:rsidRPr="00E851A2">
        <w:rPr>
          <w:rFonts w:ascii="Futura Lt BT" w:hAnsi="Futura Lt BT"/>
          <w:sz w:val="24"/>
          <w:szCs w:val="24"/>
        </w:rPr>
        <w:t xml:space="preserve"> </w:t>
      </w:r>
      <w:r w:rsidR="000E2872" w:rsidRPr="00E851A2">
        <w:rPr>
          <w:rFonts w:ascii="Futura Lt BT" w:hAnsi="Futura Lt BT"/>
          <w:sz w:val="24"/>
          <w:szCs w:val="24"/>
        </w:rPr>
        <w:t>glavnog</w:t>
      </w:r>
      <w:r w:rsidR="000F14A3" w:rsidRPr="00E851A2">
        <w:rPr>
          <w:rFonts w:ascii="Futura Lt BT" w:hAnsi="Futura Lt BT"/>
          <w:sz w:val="24"/>
          <w:szCs w:val="24"/>
        </w:rPr>
        <w:t xml:space="preserve"> </w:t>
      </w:r>
      <w:r w:rsidR="000E2872" w:rsidRPr="00E851A2">
        <w:rPr>
          <w:rFonts w:ascii="Futura Lt BT" w:hAnsi="Futura Lt BT"/>
          <w:sz w:val="24"/>
          <w:szCs w:val="24"/>
        </w:rPr>
        <w:t>ulaza</w:t>
      </w:r>
      <w:r w:rsidR="000F14A3" w:rsidRPr="00E851A2">
        <w:rPr>
          <w:rFonts w:ascii="Futura Lt BT" w:hAnsi="Futura Lt BT"/>
          <w:sz w:val="24"/>
          <w:szCs w:val="24"/>
        </w:rPr>
        <w:t xml:space="preserve"> </w:t>
      </w:r>
      <w:r w:rsidR="000E2872" w:rsidRPr="00E851A2">
        <w:rPr>
          <w:rFonts w:ascii="Futura Lt BT" w:hAnsi="Futura Lt BT"/>
          <w:sz w:val="24"/>
          <w:szCs w:val="24"/>
        </w:rPr>
        <w:t>u</w:t>
      </w:r>
      <w:r w:rsidR="000F14A3" w:rsidRPr="00E851A2">
        <w:rPr>
          <w:rFonts w:ascii="Futura Lt BT" w:hAnsi="Futura Lt BT"/>
          <w:sz w:val="24"/>
          <w:szCs w:val="24"/>
        </w:rPr>
        <w:t xml:space="preserve"> </w:t>
      </w:r>
      <w:r w:rsidR="000E2872" w:rsidRPr="00E851A2">
        <w:rPr>
          <w:rFonts w:ascii="Futura Lt BT" w:hAnsi="Futura Lt BT"/>
          <w:sz w:val="24"/>
          <w:szCs w:val="24"/>
        </w:rPr>
        <w:t>Nac</w:t>
      </w:r>
      <w:r w:rsidR="00C96C2A">
        <w:rPr>
          <w:rFonts w:ascii="Futura Lt BT" w:hAnsi="Futura Lt BT"/>
          <w:sz w:val="24"/>
          <w:szCs w:val="24"/>
        </w:rPr>
        <w:t>i</w:t>
      </w:r>
      <w:r w:rsidR="000E2872" w:rsidRPr="00E851A2">
        <w:rPr>
          <w:rFonts w:ascii="Futura Lt BT" w:hAnsi="Futura Lt BT"/>
          <w:sz w:val="24"/>
          <w:szCs w:val="24"/>
        </w:rPr>
        <w:t>onalni</w:t>
      </w:r>
      <w:r w:rsidR="000F14A3" w:rsidRPr="00E851A2">
        <w:rPr>
          <w:rFonts w:ascii="Futura Lt BT" w:hAnsi="Futura Lt BT"/>
          <w:sz w:val="24"/>
          <w:szCs w:val="24"/>
        </w:rPr>
        <w:t xml:space="preserve"> </w:t>
      </w:r>
      <w:r w:rsidR="000E2872" w:rsidRPr="00E851A2">
        <w:rPr>
          <w:rFonts w:ascii="Futura Lt BT" w:hAnsi="Futura Lt BT"/>
          <w:sz w:val="24"/>
          <w:szCs w:val="24"/>
        </w:rPr>
        <w:t>park</w:t>
      </w:r>
      <w:r w:rsidR="000F14A3" w:rsidRPr="00E851A2">
        <w:rPr>
          <w:rFonts w:ascii="Futura Lt BT" w:hAnsi="Futura Lt BT"/>
          <w:sz w:val="24"/>
          <w:szCs w:val="24"/>
        </w:rPr>
        <w:t xml:space="preserve"> </w:t>
      </w:r>
      <w:r w:rsidR="000E2872" w:rsidRPr="00E851A2">
        <w:rPr>
          <w:rFonts w:ascii="Futura Lt BT" w:hAnsi="Futura Lt BT"/>
          <w:sz w:val="24"/>
          <w:szCs w:val="24"/>
        </w:rPr>
        <w:t>Plitvička</w:t>
      </w:r>
      <w:r w:rsidR="000F14A3" w:rsidRPr="00E851A2">
        <w:rPr>
          <w:rFonts w:ascii="Futura Lt BT" w:hAnsi="Futura Lt BT"/>
          <w:sz w:val="24"/>
          <w:szCs w:val="24"/>
        </w:rPr>
        <w:t xml:space="preserve"> </w:t>
      </w:r>
      <w:r w:rsidR="000E2872" w:rsidRPr="00E851A2">
        <w:rPr>
          <w:rFonts w:ascii="Futura Lt BT" w:hAnsi="Futura Lt BT"/>
          <w:sz w:val="24"/>
          <w:szCs w:val="24"/>
        </w:rPr>
        <w:t>jezera</w:t>
      </w:r>
      <w:r w:rsidR="000F14A3" w:rsidRPr="00E851A2">
        <w:rPr>
          <w:rFonts w:ascii="Futura Lt BT" w:hAnsi="Futura Lt BT"/>
          <w:sz w:val="24"/>
          <w:szCs w:val="24"/>
        </w:rPr>
        <w:t xml:space="preserve"> </w:t>
      </w:r>
      <w:r w:rsidR="000E2872" w:rsidRPr="00E851A2">
        <w:rPr>
          <w:rFonts w:ascii="Futura Lt BT" w:hAnsi="Futura Lt BT"/>
          <w:sz w:val="24"/>
          <w:szCs w:val="24"/>
        </w:rPr>
        <w:t>što</w:t>
      </w:r>
      <w:r w:rsidR="000F14A3" w:rsidRPr="00E851A2">
        <w:rPr>
          <w:rFonts w:ascii="Futura Lt BT" w:hAnsi="Futura Lt BT"/>
          <w:sz w:val="24"/>
          <w:szCs w:val="24"/>
        </w:rPr>
        <w:t xml:space="preserve"> </w:t>
      </w:r>
      <w:r w:rsidR="000E2872" w:rsidRPr="00E851A2">
        <w:rPr>
          <w:rFonts w:ascii="Futura Lt BT" w:hAnsi="Futura Lt BT"/>
          <w:sz w:val="24"/>
          <w:szCs w:val="24"/>
        </w:rPr>
        <w:t>će</w:t>
      </w:r>
      <w:r w:rsidR="000F14A3" w:rsidRPr="00E851A2">
        <w:rPr>
          <w:rFonts w:ascii="Futura Lt BT" w:hAnsi="Futura Lt BT"/>
          <w:sz w:val="24"/>
          <w:szCs w:val="24"/>
        </w:rPr>
        <w:t xml:space="preserve"> </w:t>
      </w:r>
      <w:r w:rsidR="000E2872" w:rsidRPr="00E851A2">
        <w:rPr>
          <w:rFonts w:ascii="Futura Lt BT" w:hAnsi="Futura Lt BT"/>
          <w:sz w:val="24"/>
          <w:szCs w:val="24"/>
        </w:rPr>
        <w:t>dodatno</w:t>
      </w:r>
      <w:r w:rsidR="000F14A3" w:rsidRPr="00E851A2">
        <w:rPr>
          <w:rFonts w:ascii="Futura Lt BT" w:hAnsi="Futura Lt BT"/>
          <w:sz w:val="24"/>
          <w:szCs w:val="24"/>
        </w:rPr>
        <w:t xml:space="preserve"> </w:t>
      </w:r>
      <w:r w:rsidR="000E2872" w:rsidRPr="00E851A2">
        <w:rPr>
          <w:rFonts w:ascii="Futura Lt BT" w:hAnsi="Futura Lt BT"/>
          <w:sz w:val="24"/>
          <w:szCs w:val="24"/>
        </w:rPr>
        <w:t>potaknuti</w:t>
      </w:r>
      <w:r w:rsidR="000F14A3" w:rsidRPr="00E851A2">
        <w:rPr>
          <w:rFonts w:ascii="Futura Lt BT" w:hAnsi="Futura Lt BT"/>
          <w:sz w:val="24"/>
          <w:szCs w:val="24"/>
        </w:rPr>
        <w:t xml:space="preserve"> </w:t>
      </w:r>
      <w:r w:rsidR="000E2872" w:rsidRPr="00E851A2">
        <w:rPr>
          <w:rFonts w:ascii="Futura Lt BT" w:hAnsi="Futura Lt BT"/>
          <w:sz w:val="24"/>
          <w:szCs w:val="24"/>
        </w:rPr>
        <w:t>turističku</w:t>
      </w:r>
      <w:r w:rsidR="000F14A3" w:rsidRPr="00E851A2">
        <w:rPr>
          <w:rFonts w:ascii="Futura Lt BT" w:hAnsi="Futura Lt BT"/>
          <w:sz w:val="24"/>
          <w:szCs w:val="24"/>
        </w:rPr>
        <w:t xml:space="preserve"> </w:t>
      </w:r>
      <w:r w:rsidR="000E2872" w:rsidRPr="00E851A2">
        <w:rPr>
          <w:rFonts w:ascii="Futura Lt BT" w:hAnsi="Futura Lt BT"/>
          <w:sz w:val="24"/>
          <w:szCs w:val="24"/>
        </w:rPr>
        <w:t>djelatnost.</w:t>
      </w:r>
      <w:r w:rsidR="00682124" w:rsidRPr="00E851A2">
        <w:rPr>
          <w:rFonts w:ascii="Futura Lt BT" w:hAnsi="Futura Lt BT"/>
          <w:sz w:val="24"/>
          <w:szCs w:val="24"/>
        </w:rPr>
        <w:t xml:space="preserve"> Time se povećava standard usluga za dnevne posjetitelje (ulaz, parkiralište i dr.).</w:t>
      </w:r>
      <w:r w:rsidR="000F14A3" w:rsidRPr="00E851A2">
        <w:rPr>
          <w:rFonts w:ascii="Futura Lt BT" w:hAnsi="Futura Lt BT"/>
          <w:sz w:val="24"/>
          <w:szCs w:val="24"/>
        </w:rPr>
        <w:t xml:space="preserve"> </w:t>
      </w:r>
      <w:r w:rsidR="000E2872" w:rsidRPr="00E851A2">
        <w:rPr>
          <w:rFonts w:ascii="Futura Lt BT" w:hAnsi="Futura Lt BT"/>
          <w:sz w:val="24"/>
          <w:szCs w:val="24"/>
        </w:rPr>
        <w:t>Planira</w:t>
      </w:r>
      <w:r w:rsidR="000F14A3" w:rsidRPr="00E851A2">
        <w:rPr>
          <w:rFonts w:ascii="Futura Lt BT" w:hAnsi="Futura Lt BT"/>
          <w:sz w:val="24"/>
          <w:szCs w:val="24"/>
        </w:rPr>
        <w:t xml:space="preserve"> </w:t>
      </w:r>
      <w:r w:rsidR="000E2872" w:rsidRPr="00E851A2">
        <w:rPr>
          <w:rFonts w:ascii="Futura Lt BT" w:hAnsi="Futura Lt BT"/>
          <w:sz w:val="24"/>
          <w:szCs w:val="24"/>
        </w:rPr>
        <w:t>se</w:t>
      </w:r>
      <w:r w:rsidR="000F14A3" w:rsidRPr="00E851A2">
        <w:rPr>
          <w:rFonts w:ascii="Futura Lt BT" w:hAnsi="Futura Lt BT"/>
          <w:sz w:val="24"/>
          <w:szCs w:val="24"/>
        </w:rPr>
        <w:t xml:space="preserve"> </w:t>
      </w:r>
      <w:r w:rsidR="00682124" w:rsidRPr="00E851A2">
        <w:rPr>
          <w:rFonts w:ascii="Futura Lt BT" w:hAnsi="Futura Lt BT"/>
          <w:sz w:val="24"/>
          <w:szCs w:val="24"/>
        </w:rPr>
        <w:t xml:space="preserve">i </w:t>
      </w:r>
      <w:r w:rsidR="000E2872" w:rsidRPr="00E851A2">
        <w:rPr>
          <w:rFonts w:ascii="Futura Lt BT" w:hAnsi="Futura Lt BT"/>
          <w:sz w:val="24"/>
          <w:szCs w:val="24"/>
        </w:rPr>
        <w:t>novi</w:t>
      </w:r>
      <w:r w:rsidR="000F14A3" w:rsidRPr="00E851A2">
        <w:rPr>
          <w:rFonts w:ascii="Futura Lt BT" w:hAnsi="Futura Lt BT"/>
          <w:sz w:val="24"/>
          <w:szCs w:val="24"/>
        </w:rPr>
        <w:t xml:space="preserve"> </w:t>
      </w:r>
      <w:r w:rsidR="000E2872" w:rsidRPr="00E851A2">
        <w:rPr>
          <w:rFonts w:ascii="Futura Lt BT" w:hAnsi="Futura Lt BT"/>
          <w:sz w:val="24"/>
          <w:szCs w:val="24"/>
        </w:rPr>
        <w:t>hotel</w:t>
      </w:r>
      <w:r w:rsidR="000F14A3" w:rsidRPr="00E851A2">
        <w:rPr>
          <w:rFonts w:ascii="Futura Lt BT" w:hAnsi="Futura Lt BT"/>
          <w:sz w:val="24"/>
          <w:szCs w:val="24"/>
        </w:rPr>
        <w:t xml:space="preserve"> </w:t>
      </w:r>
      <w:r w:rsidR="000E2872" w:rsidRPr="00E851A2">
        <w:rPr>
          <w:rFonts w:ascii="Futura Lt BT" w:hAnsi="Futura Lt BT"/>
          <w:sz w:val="24"/>
          <w:szCs w:val="24"/>
        </w:rPr>
        <w:t>sa</w:t>
      </w:r>
      <w:r w:rsidR="000F14A3" w:rsidRPr="00E851A2">
        <w:rPr>
          <w:rFonts w:ascii="Futura Lt BT" w:hAnsi="Futura Lt BT"/>
          <w:sz w:val="24"/>
          <w:szCs w:val="24"/>
        </w:rPr>
        <w:t xml:space="preserve"> </w:t>
      </w:r>
      <w:r w:rsidR="000E2872" w:rsidRPr="00E851A2">
        <w:rPr>
          <w:rFonts w:ascii="Futura Lt BT" w:hAnsi="Futura Lt BT"/>
          <w:sz w:val="24"/>
          <w:szCs w:val="24"/>
        </w:rPr>
        <w:t>oko</w:t>
      </w:r>
      <w:r w:rsidR="000F14A3" w:rsidRPr="00E851A2">
        <w:rPr>
          <w:rFonts w:ascii="Futura Lt BT" w:hAnsi="Futura Lt BT"/>
          <w:sz w:val="24"/>
          <w:szCs w:val="24"/>
        </w:rPr>
        <w:t xml:space="preserve"> </w:t>
      </w:r>
      <w:r w:rsidR="000E2872" w:rsidRPr="00E851A2">
        <w:rPr>
          <w:rFonts w:ascii="Futura Lt BT" w:hAnsi="Futura Lt BT"/>
          <w:sz w:val="24"/>
          <w:szCs w:val="24"/>
        </w:rPr>
        <w:t>250</w:t>
      </w:r>
      <w:r w:rsidR="000F14A3" w:rsidRPr="00E851A2">
        <w:rPr>
          <w:rFonts w:ascii="Futura Lt BT" w:hAnsi="Futura Lt BT"/>
          <w:sz w:val="24"/>
          <w:szCs w:val="24"/>
        </w:rPr>
        <w:t xml:space="preserve"> </w:t>
      </w:r>
      <w:r w:rsidR="000E2872" w:rsidRPr="00E851A2">
        <w:rPr>
          <w:rFonts w:ascii="Futura Lt BT" w:hAnsi="Futura Lt BT"/>
          <w:sz w:val="24"/>
          <w:szCs w:val="24"/>
        </w:rPr>
        <w:t>soba</w:t>
      </w:r>
      <w:r w:rsidR="000F14A3" w:rsidRPr="00E851A2">
        <w:rPr>
          <w:rFonts w:ascii="Futura Lt BT" w:hAnsi="Futura Lt BT"/>
          <w:sz w:val="24"/>
          <w:szCs w:val="24"/>
        </w:rPr>
        <w:t xml:space="preserve"> </w:t>
      </w:r>
      <w:r w:rsidR="000E2872" w:rsidRPr="00E851A2">
        <w:rPr>
          <w:rFonts w:ascii="Futura Lt BT" w:hAnsi="Futura Lt BT"/>
          <w:sz w:val="24"/>
          <w:szCs w:val="24"/>
        </w:rPr>
        <w:t>te</w:t>
      </w:r>
      <w:r w:rsidR="000F14A3" w:rsidRPr="00E851A2">
        <w:rPr>
          <w:rFonts w:ascii="Futura Lt BT" w:hAnsi="Futura Lt BT"/>
          <w:sz w:val="24"/>
          <w:szCs w:val="24"/>
        </w:rPr>
        <w:t xml:space="preserve"> </w:t>
      </w:r>
      <w:r w:rsidR="000E2872" w:rsidRPr="00E851A2">
        <w:rPr>
          <w:rFonts w:ascii="Futura Lt BT" w:hAnsi="Futura Lt BT"/>
          <w:sz w:val="24"/>
          <w:szCs w:val="24"/>
        </w:rPr>
        <w:t>popratnih</w:t>
      </w:r>
      <w:r w:rsidR="000F14A3" w:rsidRPr="00E851A2">
        <w:rPr>
          <w:rFonts w:ascii="Futura Lt BT" w:hAnsi="Futura Lt BT"/>
          <w:sz w:val="24"/>
          <w:szCs w:val="24"/>
        </w:rPr>
        <w:t xml:space="preserve"> </w:t>
      </w:r>
      <w:r w:rsidR="000E2872" w:rsidRPr="00E851A2">
        <w:rPr>
          <w:rFonts w:ascii="Futura Lt BT" w:hAnsi="Futura Lt BT"/>
          <w:sz w:val="24"/>
          <w:szCs w:val="24"/>
        </w:rPr>
        <w:t>objekata</w:t>
      </w:r>
      <w:r w:rsidR="000F14A3" w:rsidRPr="00E851A2">
        <w:rPr>
          <w:rFonts w:ascii="Futura Lt BT" w:hAnsi="Futura Lt BT"/>
          <w:sz w:val="24"/>
          <w:szCs w:val="24"/>
        </w:rPr>
        <w:t xml:space="preserve"> </w:t>
      </w:r>
      <w:r w:rsidR="000E2872" w:rsidRPr="00E851A2">
        <w:rPr>
          <w:rFonts w:ascii="Futura Lt BT" w:hAnsi="Futura Lt BT"/>
          <w:sz w:val="24"/>
          <w:szCs w:val="24"/>
        </w:rPr>
        <w:t>smještaja</w:t>
      </w:r>
      <w:r w:rsidR="000F14A3" w:rsidRPr="00E851A2">
        <w:rPr>
          <w:rFonts w:ascii="Futura Lt BT" w:hAnsi="Futura Lt BT"/>
          <w:sz w:val="24"/>
          <w:szCs w:val="24"/>
        </w:rPr>
        <w:t xml:space="preserve"> </w:t>
      </w:r>
      <w:r w:rsidR="000E2872" w:rsidRPr="00E851A2">
        <w:rPr>
          <w:rFonts w:ascii="Futura Lt BT" w:hAnsi="Futura Lt BT"/>
          <w:sz w:val="24"/>
          <w:szCs w:val="24"/>
        </w:rPr>
        <w:t>radnika</w:t>
      </w:r>
      <w:r w:rsidR="000F14A3" w:rsidRPr="00E851A2">
        <w:rPr>
          <w:rFonts w:ascii="Futura Lt BT" w:hAnsi="Futura Lt BT"/>
          <w:sz w:val="24"/>
          <w:szCs w:val="24"/>
        </w:rPr>
        <w:t xml:space="preserve"> </w:t>
      </w:r>
      <w:r w:rsidR="000E2872" w:rsidRPr="00E851A2">
        <w:rPr>
          <w:rFonts w:ascii="Futura Lt BT" w:hAnsi="Futura Lt BT"/>
          <w:sz w:val="24"/>
          <w:szCs w:val="24"/>
        </w:rPr>
        <w:t>i</w:t>
      </w:r>
      <w:r w:rsidR="000F14A3" w:rsidRPr="00E851A2">
        <w:rPr>
          <w:rFonts w:ascii="Futura Lt BT" w:hAnsi="Futura Lt BT"/>
          <w:sz w:val="24"/>
          <w:szCs w:val="24"/>
        </w:rPr>
        <w:t xml:space="preserve"> </w:t>
      </w:r>
      <w:r w:rsidR="000E2872" w:rsidRPr="00E851A2">
        <w:rPr>
          <w:rFonts w:ascii="Futura Lt BT" w:hAnsi="Futura Lt BT"/>
          <w:sz w:val="24"/>
          <w:szCs w:val="24"/>
        </w:rPr>
        <w:t>manjeg</w:t>
      </w:r>
      <w:r w:rsidR="000F14A3" w:rsidRPr="00E851A2">
        <w:rPr>
          <w:rFonts w:ascii="Futura Lt BT" w:hAnsi="Futura Lt BT"/>
          <w:sz w:val="24"/>
          <w:szCs w:val="24"/>
        </w:rPr>
        <w:t xml:space="preserve"> </w:t>
      </w:r>
      <w:r w:rsidR="000E2872" w:rsidRPr="00E851A2">
        <w:rPr>
          <w:rFonts w:ascii="Futura Lt BT" w:hAnsi="Futura Lt BT"/>
          <w:sz w:val="24"/>
          <w:szCs w:val="24"/>
        </w:rPr>
        <w:t>turističkog</w:t>
      </w:r>
      <w:r w:rsidR="000F14A3" w:rsidRPr="00E851A2">
        <w:rPr>
          <w:rFonts w:ascii="Futura Lt BT" w:hAnsi="Futura Lt BT"/>
          <w:sz w:val="24"/>
          <w:szCs w:val="24"/>
        </w:rPr>
        <w:t xml:space="preserve"> </w:t>
      </w:r>
      <w:r w:rsidR="000E2872" w:rsidRPr="00E851A2">
        <w:rPr>
          <w:rFonts w:ascii="Futura Lt BT" w:hAnsi="Futura Lt BT"/>
          <w:sz w:val="24"/>
          <w:szCs w:val="24"/>
        </w:rPr>
        <w:t>naselja.</w:t>
      </w:r>
    </w:p>
    <w:p w14:paraId="301F18DA" w14:textId="7F94FE14" w:rsidR="003D75A8" w:rsidRPr="00E851A2" w:rsidRDefault="00203258" w:rsidP="00726544">
      <w:pPr>
        <w:jc w:val="both"/>
        <w:rPr>
          <w:rFonts w:ascii="Futura Lt BT" w:hAnsi="Futura Lt BT"/>
          <w:sz w:val="24"/>
          <w:szCs w:val="24"/>
        </w:rPr>
      </w:pPr>
      <w:r w:rsidRPr="00E851A2">
        <w:rPr>
          <w:rFonts w:ascii="Futura Lt BT" w:hAnsi="Futura Lt BT"/>
          <w:sz w:val="24"/>
          <w:szCs w:val="24"/>
        </w:rPr>
        <w:t>U</w:t>
      </w:r>
      <w:r w:rsidR="000F14A3" w:rsidRPr="00E851A2">
        <w:rPr>
          <w:rFonts w:ascii="Futura Lt BT" w:hAnsi="Futura Lt BT"/>
          <w:sz w:val="24"/>
          <w:szCs w:val="24"/>
        </w:rPr>
        <w:t xml:space="preserve"> </w:t>
      </w:r>
      <w:r w:rsidRPr="00E851A2">
        <w:rPr>
          <w:rFonts w:ascii="Futura Lt BT" w:hAnsi="Futura Lt BT"/>
          <w:sz w:val="24"/>
          <w:szCs w:val="24"/>
        </w:rPr>
        <w:t>zoni</w:t>
      </w:r>
      <w:r w:rsidR="000F14A3" w:rsidRPr="00E851A2">
        <w:rPr>
          <w:rFonts w:ascii="Futura Lt BT" w:hAnsi="Futura Lt BT"/>
          <w:sz w:val="24"/>
          <w:szCs w:val="24"/>
        </w:rPr>
        <w:t xml:space="preserve"> </w:t>
      </w:r>
      <w:r w:rsidRPr="00E851A2">
        <w:rPr>
          <w:rFonts w:ascii="Futura Lt BT" w:hAnsi="Futura Lt BT"/>
          <w:sz w:val="24"/>
          <w:szCs w:val="24"/>
        </w:rPr>
        <w:t>„Grabovac“</w:t>
      </w:r>
      <w:r w:rsidR="000F14A3" w:rsidRPr="00E851A2">
        <w:rPr>
          <w:rFonts w:ascii="Futura Lt BT" w:hAnsi="Futura Lt BT"/>
          <w:sz w:val="24"/>
          <w:szCs w:val="24"/>
        </w:rPr>
        <w:t xml:space="preserve"> </w:t>
      </w:r>
      <w:r w:rsidRPr="00E851A2">
        <w:rPr>
          <w:rFonts w:ascii="Futura Lt BT" w:hAnsi="Futura Lt BT"/>
          <w:sz w:val="24"/>
          <w:szCs w:val="24"/>
        </w:rPr>
        <w:t>–</w:t>
      </w:r>
      <w:r w:rsidR="000F14A3" w:rsidRPr="00E851A2">
        <w:rPr>
          <w:rFonts w:ascii="Futura Lt BT" w:hAnsi="Futura Lt BT"/>
          <w:sz w:val="24"/>
          <w:szCs w:val="24"/>
        </w:rPr>
        <w:t xml:space="preserve"> </w:t>
      </w:r>
      <w:r w:rsidRPr="00E851A2">
        <w:rPr>
          <w:rFonts w:ascii="Futura Lt BT" w:hAnsi="Futura Lt BT"/>
          <w:sz w:val="24"/>
          <w:szCs w:val="24"/>
        </w:rPr>
        <w:t>cestovno</w:t>
      </w:r>
      <w:r w:rsidR="000F14A3" w:rsidRPr="00E851A2">
        <w:rPr>
          <w:rFonts w:ascii="Futura Lt BT" w:hAnsi="Futura Lt BT"/>
          <w:sz w:val="24"/>
          <w:szCs w:val="24"/>
        </w:rPr>
        <w:t xml:space="preserve"> </w:t>
      </w:r>
      <w:r w:rsidRPr="00E851A2">
        <w:rPr>
          <w:rFonts w:ascii="Futura Lt BT" w:hAnsi="Futura Lt BT"/>
          <w:sz w:val="24"/>
          <w:szCs w:val="24"/>
        </w:rPr>
        <w:t>selo,</w:t>
      </w:r>
      <w:r w:rsidR="000F14A3" w:rsidRPr="00E851A2">
        <w:rPr>
          <w:rFonts w:ascii="Futura Lt BT" w:hAnsi="Futura Lt BT"/>
          <w:sz w:val="24"/>
          <w:szCs w:val="24"/>
        </w:rPr>
        <w:t xml:space="preserve"> </w:t>
      </w:r>
      <w:r w:rsidRPr="00E851A2">
        <w:rPr>
          <w:rFonts w:ascii="Futura Lt BT" w:hAnsi="Futura Lt BT"/>
          <w:sz w:val="24"/>
          <w:szCs w:val="24"/>
        </w:rPr>
        <w:t>protekl</w:t>
      </w:r>
      <w:r w:rsidR="00AD0840" w:rsidRPr="00E851A2">
        <w:rPr>
          <w:rFonts w:ascii="Futura Lt BT" w:hAnsi="Futura Lt BT"/>
          <w:sz w:val="24"/>
          <w:szCs w:val="24"/>
        </w:rPr>
        <w:t>i</w:t>
      </w:r>
      <w:r w:rsidRPr="00E851A2">
        <w:rPr>
          <w:rFonts w:ascii="Futura Lt BT" w:hAnsi="Futura Lt BT"/>
          <w:sz w:val="24"/>
          <w:szCs w:val="24"/>
        </w:rPr>
        <w:t>h</w:t>
      </w:r>
      <w:r w:rsidR="000F14A3" w:rsidRPr="00E851A2">
        <w:rPr>
          <w:rFonts w:ascii="Futura Lt BT" w:hAnsi="Futura Lt BT"/>
          <w:sz w:val="24"/>
          <w:szCs w:val="24"/>
        </w:rPr>
        <w:t xml:space="preserve"> </w:t>
      </w:r>
      <w:r w:rsidRPr="00E851A2">
        <w:rPr>
          <w:rFonts w:ascii="Futura Lt BT" w:hAnsi="Futura Lt BT"/>
          <w:sz w:val="24"/>
          <w:szCs w:val="24"/>
        </w:rPr>
        <w:t>je</w:t>
      </w:r>
      <w:r w:rsidR="000F14A3" w:rsidRPr="00E851A2">
        <w:rPr>
          <w:rFonts w:ascii="Futura Lt BT" w:hAnsi="Futura Lt BT"/>
          <w:sz w:val="24"/>
          <w:szCs w:val="24"/>
        </w:rPr>
        <w:t xml:space="preserve"> </w:t>
      </w:r>
      <w:r w:rsidRPr="00E851A2">
        <w:rPr>
          <w:rFonts w:ascii="Futura Lt BT" w:hAnsi="Futura Lt BT"/>
          <w:sz w:val="24"/>
          <w:szCs w:val="24"/>
        </w:rPr>
        <w:t>godina</w:t>
      </w:r>
      <w:r w:rsidR="000F14A3" w:rsidRPr="00E851A2">
        <w:rPr>
          <w:rFonts w:ascii="Futura Lt BT" w:hAnsi="Futura Lt BT"/>
          <w:sz w:val="24"/>
          <w:szCs w:val="24"/>
        </w:rPr>
        <w:t xml:space="preserve"> </w:t>
      </w:r>
      <w:r w:rsidRPr="00E851A2">
        <w:rPr>
          <w:rFonts w:ascii="Futura Lt BT" w:hAnsi="Futura Lt BT"/>
          <w:sz w:val="24"/>
          <w:szCs w:val="24"/>
        </w:rPr>
        <w:t>ostvaren</w:t>
      </w:r>
      <w:r w:rsidR="000F14A3" w:rsidRPr="00E851A2">
        <w:rPr>
          <w:rFonts w:ascii="Futura Lt BT" w:hAnsi="Futura Lt BT"/>
          <w:sz w:val="24"/>
          <w:szCs w:val="24"/>
        </w:rPr>
        <w:t xml:space="preserve"> </w:t>
      </w:r>
      <w:r w:rsidRPr="00E851A2">
        <w:rPr>
          <w:rFonts w:ascii="Futura Lt BT" w:hAnsi="Futura Lt BT"/>
          <w:sz w:val="24"/>
          <w:szCs w:val="24"/>
        </w:rPr>
        <w:t>značajan</w:t>
      </w:r>
      <w:r w:rsidR="000F14A3" w:rsidRPr="00E851A2">
        <w:rPr>
          <w:rFonts w:ascii="Futura Lt BT" w:hAnsi="Futura Lt BT"/>
          <w:sz w:val="24"/>
          <w:szCs w:val="24"/>
        </w:rPr>
        <w:t xml:space="preserve"> </w:t>
      </w:r>
      <w:r w:rsidRPr="00E851A2">
        <w:rPr>
          <w:rFonts w:ascii="Futura Lt BT" w:hAnsi="Futura Lt BT"/>
          <w:sz w:val="24"/>
          <w:szCs w:val="24"/>
        </w:rPr>
        <w:t>razvoj.</w:t>
      </w:r>
    </w:p>
    <w:p w14:paraId="3F6B359C" w14:textId="18912471" w:rsidR="00AD0840" w:rsidRPr="00E851A2" w:rsidRDefault="00AD0840" w:rsidP="00AD0840">
      <w:pPr>
        <w:jc w:val="both"/>
        <w:rPr>
          <w:rFonts w:ascii="Futura Lt BT" w:hAnsi="Futura Lt BT"/>
          <w:sz w:val="24"/>
          <w:szCs w:val="24"/>
        </w:rPr>
      </w:pPr>
      <w:r w:rsidRPr="00E851A2">
        <w:rPr>
          <w:rFonts w:ascii="Futura Lt BT" w:hAnsi="Futura Lt BT"/>
          <w:sz w:val="24"/>
          <w:szCs w:val="24"/>
        </w:rPr>
        <w:t>Plitvice</w:t>
      </w:r>
      <w:r w:rsidR="000F14A3" w:rsidRPr="00E851A2">
        <w:rPr>
          <w:rFonts w:ascii="Futura Lt BT" w:hAnsi="Futura Lt BT"/>
          <w:sz w:val="24"/>
          <w:szCs w:val="24"/>
        </w:rPr>
        <w:t xml:space="preserve"> </w:t>
      </w:r>
      <w:r w:rsidRPr="00E851A2">
        <w:rPr>
          <w:rFonts w:ascii="Futura Lt BT" w:hAnsi="Futura Lt BT"/>
          <w:sz w:val="24"/>
          <w:szCs w:val="24"/>
        </w:rPr>
        <w:t>Holiday</w:t>
      </w:r>
      <w:r w:rsidR="000F14A3" w:rsidRPr="00E851A2">
        <w:rPr>
          <w:rFonts w:ascii="Futura Lt BT" w:hAnsi="Futura Lt BT"/>
          <w:sz w:val="24"/>
          <w:szCs w:val="24"/>
        </w:rPr>
        <w:t xml:space="preserve"> </w:t>
      </w:r>
      <w:r w:rsidRPr="00E851A2">
        <w:rPr>
          <w:rFonts w:ascii="Futura Lt BT" w:hAnsi="Futura Lt BT"/>
          <w:sz w:val="24"/>
          <w:szCs w:val="24"/>
        </w:rPr>
        <w:t>Resort</w:t>
      </w:r>
      <w:r w:rsidR="000F14A3" w:rsidRPr="00E851A2">
        <w:rPr>
          <w:rFonts w:ascii="Futura Lt BT" w:hAnsi="Futura Lt BT"/>
          <w:sz w:val="24"/>
          <w:szCs w:val="24"/>
        </w:rPr>
        <w:t xml:space="preserve"> </w:t>
      </w:r>
      <w:r w:rsidRPr="00E851A2">
        <w:rPr>
          <w:rFonts w:ascii="Futura Lt BT" w:hAnsi="Futura Lt BT"/>
          <w:sz w:val="24"/>
          <w:szCs w:val="24"/>
        </w:rPr>
        <w:t>dodao</w:t>
      </w:r>
      <w:r w:rsidR="000F14A3" w:rsidRPr="00E851A2">
        <w:rPr>
          <w:rFonts w:ascii="Futura Lt BT" w:hAnsi="Futura Lt BT"/>
          <w:sz w:val="24"/>
          <w:szCs w:val="24"/>
        </w:rPr>
        <w:t xml:space="preserve"> </w:t>
      </w:r>
      <w:r w:rsidRPr="00E851A2">
        <w:rPr>
          <w:rFonts w:ascii="Futura Lt BT" w:hAnsi="Futura Lt BT"/>
          <w:sz w:val="24"/>
          <w:szCs w:val="24"/>
        </w:rPr>
        <w:t>je</w:t>
      </w:r>
      <w:r w:rsidR="000F14A3" w:rsidRPr="00E851A2">
        <w:rPr>
          <w:rFonts w:ascii="Futura Lt BT" w:hAnsi="Futura Lt BT"/>
          <w:sz w:val="24"/>
          <w:szCs w:val="24"/>
        </w:rPr>
        <w:t xml:space="preserve"> </w:t>
      </w:r>
      <w:r w:rsidRPr="00E851A2">
        <w:rPr>
          <w:rFonts w:ascii="Futura Lt BT" w:hAnsi="Futura Lt BT"/>
          <w:sz w:val="24"/>
          <w:szCs w:val="24"/>
        </w:rPr>
        <w:t>nove</w:t>
      </w:r>
      <w:r w:rsidR="000F14A3" w:rsidRPr="00E851A2">
        <w:rPr>
          <w:rFonts w:ascii="Futura Lt BT" w:hAnsi="Futura Lt BT"/>
          <w:sz w:val="24"/>
          <w:szCs w:val="24"/>
        </w:rPr>
        <w:t xml:space="preserve"> </w:t>
      </w:r>
      <w:r w:rsidRPr="00E851A2">
        <w:rPr>
          <w:rFonts w:ascii="Futura Lt BT" w:hAnsi="Futura Lt BT"/>
          <w:sz w:val="24"/>
          <w:szCs w:val="24"/>
        </w:rPr>
        <w:t>sadržaje</w:t>
      </w:r>
      <w:r w:rsidR="000F14A3" w:rsidRPr="00E851A2">
        <w:rPr>
          <w:rFonts w:ascii="Futura Lt BT" w:hAnsi="Futura Lt BT"/>
          <w:sz w:val="24"/>
          <w:szCs w:val="24"/>
        </w:rPr>
        <w:t xml:space="preserve"> </w:t>
      </w:r>
      <w:r w:rsidRPr="00E851A2">
        <w:rPr>
          <w:rFonts w:ascii="Futura Lt BT" w:hAnsi="Futura Lt BT"/>
          <w:sz w:val="24"/>
          <w:szCs w:val="24"/>
        </w:rPr>
        <w:t>i</w:t>
      </w:r>
      <w:r w:rsidR="000F14A3" w:rsidRPr="00E851A2">
        <w:rPr>
          <w:rFonts w:ascii="Futura Lt BT" w:hAnsi="Futura Lt BT"/>
          <w:sz w:val="24"/>
          <w:szCs w:val="24"/>
        </w:rPr>
        <w:t xml:space="preserve"> </w:t>
      </w:r>
      <w:r w:rsidRPr="00E851A2">
        <w:rPr>
          <w:rFonts w:ascii="Futura Lt BT" w:hAnsi="Futura Lt BT"/>
          <w:sz w:val="24"/>
          <w:szCs w:val="24"/>
        </w:rPr>
        <w:t>planira</w:t>
      </w:r>
      <w:r w:rsidR="000F14A3" w:rsidRPr="00E851A2">
        <w:rPr>
          <w:rFonts w:ascii="Futura Lt BT" w:hAnsi="Futura Lt BT"/>
          <w:sz w:val="24"/>
          <w:szCs w:val="24"/>
        </w:rPr>
        <w:t xml:space="preserve"> </w:t>
      </w:r>
      <w:r w:rsidRPr="00E851A2">
        <w:rPr>
          <w:rFonts w:ascii="Futura Lt BT" w:hAnsi="Futura Lt BT"/>
          <w:sz w:val="24"/>
          <w:szCs w:val="24"/>
        </w:rPr>
        <w:t>provedbu</w:t>
      </w:r>
      <w:r w:rsidR="000F14A3" w:rsidRPr="00E851A2">
        <w:rPr>
          <w:rFonts w:ascii="Futura Lt BT" w:hAnsi="Futura Lt BT"/>
          <w:sz w:val="24"/>
          <w:szCs w:val="24"/>
        </w:rPr>
        <w:t xml:space="preserve"> </w:t>
      </w:r>
      <w:r w:rsidRPr="00E851A2">
        <w:rPr>
          <w:rFonts w:ascii="Futura Lt BT" w:hAnsi="Futura Lt BT"/>
          <w:sz w:val="24"/>
          <w:szCs w:val="24"/>
        </w:rPr>
        <w:t>projekta</w:t>
      </w:r>
      <w:r w:rsidR="000F14A3" w:rsidRPr="00E851A2">
        <w:rPr>
          <w:rFonts w:ascii="Futura Lt BT" w:hAnsi="Futura Lt BT"/>
          <w:sz w:val="24"/>
          <w:szCs w:val="24"/>
        </w:rPr>
        <w:t xml:space="preserve"> </w:t>
      </w:r>
      <w:r w:rsidRPr="00E851A2">
        <w:rPr>
          <w:rFonts w:ascii="Futura Lt BT" w:hAnsi="Futura Lt BT"/>
          <w:sz w:val="24"/>
          <w:szCs w:val="24"/>
        </w:rPr>
        <w:t>„Jačanje</w:t>
      </w:r>
      <w:r w:rsidR="000F14A3" w:rsidRPr="00E851A2">
        <w:rPr>
          <w:rFonts w:ascii="Futura Lt BT" w:hAnsi="Futura Lt BT"/>
          <w:sz w:val="24"/>
          <w:szCs w:val="24"/>
        </w:rPr>
        <w:t xml:space="preserve"> </w:t>
      </w:r>
      <w:r w:rsidRPr="00E851A2">
        <w:rPr>
          <w:rFonts w:ascii="Futura Lt BT" w:hAnsi="Futura Lt BT"/>
          <w:sz w:val="24"/>
          <w:szCs w:val="24"/>
        </w:rPr>
        <w:t>održivosti</w:t>
      </w:r>
      <w:r w:rsidR="000F14A3" w:rsidRPr="00E851A2">
        <w:rPr>
          <w:rFonts w:ascii="Futura Lt BT" w:hAnsi="Futura Lt BT"/>
          <w:sz w:val="24"/>
          <w:szCs w:val="24"/>
        </w:rPr>
        <w:t xml:space="preserve"> </w:t>
      </w:r>
      <w:r w:rsidRPr="00E851A2">
        <w:rPr>
          <w:rFonts w:ascii="Futura Lt BT" w:hAnsi="Futura Lt BT"/>
          <w:sz w:val="24"/>
          <w:szCs w:val="24"/>
        </w:rPr>
        <w:t>i</w:t>
      </w:r>
      <w:r w:rsidR="000F14A3" w:rsidRPr="00E851A2">
        <w:rPr>
          <w:rFonts w:ascii="Futura Lt BT" w:hAnsi="Futura Lt BT"/>
          <w:sz w:val="24"/>
          <w:szCs w:val="24"/>
        </w:rPr>
        <w:t xml:space="preserve"> </w:t>
      </w:r>
      <w:r w:rsidRPr="00E851A2">
        <w:rPr>
          <w:rFonts w:ascii="Futura Lt BT" w:hAnsi="Futura Lt BT"/>
          <w:sz w:val="24"/>
          <w:szCs w:val="24"/>
        </w:rPr>
        <w:t>konkurentnosti</w:t>
      </w:r>
      <w:r w:rsidR="000F14A3" w:rsidRPr="00E851A2">
        <w:rPr>
          <w:rFonts w:ascii="Futura Lt BT" w:hAnsi="Futura Lt BT"/>
          <w:sz w:val="24"/>
          <w:szCs w:val="24"/>
        </w:rPr>
        <w:t xml:space="preserve"> </w:t>
      </w:r>
      <w:r w:rsidRPr="00E851A2">
        <w:rPr>
          <w:rFonts w:ascii="Futura Lt BT" w:hAnsi="Futura Lt BT"/>
          <w:sz w:val="24"/>
          <w:szCs w:val="24"/>
        </w:rPr>
        <w:t>TN</w:t>
      </w:r>
      <w:r w:rsidR="000F14A3" w:rsidRPr="00E851A2">
        <w:rPr>
          <w:rFonts w:ascii="Futura Lt BT" w:hAnsi="Futura Lt BT"/>
          <w:sz w:val="24"/>
          <w:szCs w:val="24"/>
        </w:rPr>
        <w:t xml:space="preserve"> </w:t>
      </w:r>
      <w:r w:rsidRPr="00E851A2">
        <w:rPr>
          <w:rFonts w:ascii="Futura Lt BT" w:hAnsi="Futura Lt BT"/>
          <w:sz w:val="24"/>
          <w:szCs w:val="24"/>
        </w:rPr>
        <w:t>Plitvice</w:t>
      </w:r>
      <w:r w:rsidR="000F14A3" w:rsidRPr="00E851A2">
        <w:rPr>
          <w:rFonts w:ascii="Futura Lt BT" w:hAnsi="Futura Lt BT"/>
          <w:sz w:val="24"/>
          <w:szCs w:val="24"/>
        </w:rPr>
        <w:t xml:space="preserve"> </w:t>
      </w:r>
      <w:r w:rsidRPr="00E851A2">
        <w:rPr>
          <w:rFonts w:ascii="Futura Lt BT" w:hAnsi="Futura Lt BT"/>
          <w:sz w:val="24"/>
          <w:szCs w:val="24"/>
        </w:rPr>
        <w:t>Holiday</w:t>
      </w:r>
      <w:r w:rsidR="000F14A3" w:rsidRPr="00E851A2">
        <w:rPr>
          <w:rFonts w:ascii="Futura Lt BT" w:hAnsi="Futura Lt BT"/>
          <w:sz w:val="24"/>
          <w:szCs w:val="24"/>
        </w:rPr>
        <w:t xml:space="preserve"> </w:t>
      </w:r>
      <w:r w:rsidR="00C96C2A">
        <w:rPr>
          <w:rFonts w:ascii="Futura Lt BT" w:hAnsi="Futura Lt BT"/>
          <w:sz w:val="24"/>
          <w:szCs w:val="24"/>
        </w:rPr>
        <w:t>r</w:t>
      </w:r>
      <w:r w:rsidRPr="00E851A2">
        <w:rPr>
          <w:rFonts w:ascii="Futura Lt BT" w:hAnsi="Futura Lt BT"/>
          <w:sz w:val="24"/>
          <w:szCs w:val="24"/>
        </w:rPr>
        <w:t>esort</w:t>
      </w:r>
      <w:r w:rsidR="000F14A3" w:rsidRPr="00E851A2">
        <w:rPr>
          <w:rFonts w:ascii="Futura Lt BT" w:hAnsi="Futura Lt BT"/>
          <w:sz w:val="24"/>
          <w:szCs w:val="24"/>
        </w:rPr>
        <w:t xml:space="preserve"> </w:t>
      </w:r>
      <w:r w:rsidRPr="00E851A2">
        <w:rPr>
          <w:rFonts w:ascii="Futura Lt BT" w:hAnsi="Futura Lt BT"/>
          <w:sz w:val="24"/>
          <w:szCs w:val="24"/>
        </w:rPr>
        <w:t>4*“</w:t>
      </w:r>
      <w:r w:rsidR="000F14A3" w:rsidRPr="00E851A2">
        <w:rPr>
          <w:rFonts w:ascii="Futura Lt BT" w:hAnsi="Futura Lt BT"/>
          <w:sz w:val="24"/>
          <w:szCs w:val="24"/>
        </w:rPr>
        <w:t xml:space="preserve"> </w:t>
      </w:r>
      <w:r w:rsidRPr="00E851A2">
        <w:rPr>
          <w:rFonts w:ascii="Futura Lt BT" w:hAnsi="Futura Lt BT"/>
          <w:sz w:val="24"/>
          <w:szCs w:val="24"/>
        </w:rPr>
        <w:t>s</w:t>
      </w:r>
      <w:r w:rsidR="000F14A3" w:rsidRPr="00E851A2">
        <w:rPr>
          <w:rFonts w:ascii="Futura Lt BT" w:hAnsi="Futura Lt BT"/>
          <w:sz w:val="24"/>
          <w:szCs w:val="24"/>
        </w:rPr>
        <w:t xml:space="preserve"> </w:t>
      </w:r>
      <w:r w:rsidRPr="00E851A2">
        <w:rPr>
          <w:rFonts w:ascii="Futura Lt BT" w:hAnsi="Futura Lt BT"/>
          <w:sz w:val="24"/>
          <w:szCs w:val="24"/>
        </w:rPr>
        <w:t>ciljem</w:t>
      </w:r>
      <w:r w:rsidR="000F14A3" w:rsidRPr="00E851A2">
        <w:rPr>
          <w:rFonts w:ascii="Futura Lt BT" w:hAnsi="Futura Lt BT"/>
          <w:sz w:val="24"/>
          <w:szCs w:val="24"/>
        </w:rPr>
        <w:t xml:space="preserve"> </w:t>
      </w:r>
      <w:r w:rsidRPr="00E851A2">
        <w:rPr>
          <w:rFonts w:ascii="Futura Lt BT" w:hAnsi="Futura Lt BT"/>
          <w:sz w:val="24"/>
          <w:szCs w:val="24"/>
        </w:rPr>
        <w:t>modernizacije</w:t>
      </w:r>
      <w:r w:rsidR="000F14A3" w:rsidRPr="00E851A2">
        <w:rPr>
          <w:rFonts w:ascii="Futura Lt BT" w:hAnsi="Futura Lt BT"/>
          <w:sz w:val="24"/>
          <w:szCs w:val="24"/>
        </w:rPr>
        <w:t xml:space="preserve"> </w:t>
      </w:r>
      <w:r w:rsidRPr="00E851A2">
        <w:rPr>
          <w:rFonts w:ascii="Futura Lt BT" w:hAnsi="Futura Lt BT"/>
          <w:sz w:val="24"/>
          <w:szCs w:val="24"/>
        </w:rPr>
        <w:t>i</w:t>
      </w:r>
      <w:r w:rsidR="000F14A3" w:rsidRPr="00E851A2">
        <w:rPr>
          <w:rFonts w:ascii="Futura Lt BT" w:hAnsi="Futura Lt BT"/>
          <w:sz w:val="24"/>
          <w:szCs w:val="24"/>
        </w:rPr>
        <w:t xml:space="preserve"> </w:t>
      </w:r>
      <w:r w:rsidRPr="00E851A2">
        <w:rPr>
          <w:rFonts w:ascii="Futura Lt BT" w:hAnsi="Futura Lt BT"/>
          <w:sz w:val="24"/>
          <w:szCs w:val="24"/>
        </w:rPr>
        <w:t>digitalizacije</w:t>
      </w:r>
      <w:r w:rsidR="000F14A3" w:rsidRPr="00E851A2">
        <w:rPr>
          <w:rFonts w:ascii="Futura Lt BT" w:hAnsi="Futura Lt BT"/>
          <w:sz w:val="24"/>
          <w:szCs w:val="24"/>
        </w:rPr>
        <w:t xml:space="preserve"> </w:t>
      </w:r>
      <w:r w:rsidRPr="00E851A2">
        <w:rPr>
          <w:rFonts w:ascii="Futura Lt BT" w:hAnsi="Futura Lt BT"/>
          <w:sz w:val="24"/>
          <w:szCs w:val="24"/>
        </w:rPr>
        <w:t>te</w:t>
      </w:r>
      <w:r w:rsidR="000F14A3" w:rsidRPr="00E851A2">
        <w:rPr>
          <w:rFonts w:ascii="Futura Lt BT" w:hAnsi="Futura Lt BT"/>
          <w:sz w:val="24"/>
          <w:szCs w:val="24"/>
        </w:rPr>
        <w:t xml:space="preserve"> </w:t>
      </w:r>
      <w:r w:rsidRPr="00E851A2">
        <w:rPr>
          <w:rFonts w:ascii="Futura Lt BT" w:hAnsi="Futura Lt BT"/>
          <w:sz w:val="24"/>
          <w:szCs w:val="24"/>
        </w:rPr>
        <w:t>povećanja</w:t>
      </w:r>
      <w:r w:rsidR="000F14A3" w:rsidRPr="00E851A2">
        <w:rPr>
          <w:rFonts w:ascii="Futura Lt BT" w:hAnsi="Futura Lt BT"/>
          <w:sz w:val="24"/>
          <w:szCs w:val="24"/>
        </w:rPr>
        <w:t xml:space="preserve"> </w:t>
      </w:r>
      <w:r w:rsidRPr="00E851A2">
        <w:rPr>
          <w:rFonts w:ascii="Futura Lt BT" w:hAnsi="Futura Lt BT"/>
          <w:sz w:val="24"/>
          <w:szCs w:val="24"/>
        </w:rPr>
        <w:t>smještajnih</w:t>
      </w:r>
      <w:r w:rsidR="000F14A3" w:rsidRPr="00E851A2">
        <w:rPr>
          <w:rFonts w:ascii="Futura Lt BT" w:hAnsi="Futura Lt BT"/>
          <w:sz w:val="24"/>
          <w:szCs w:val="24"/>
        </w:rPr>
        <w:t xml:space="preserve"> </w:t>
      </w:r>
      <w:r w:rsidRPr="00E851A2">
        <w:rPr>
          <w:rFonts w:ascii="Futura Lt BT" w:hAnsi="Futura Lt BT"/>
          <w:sz w:val="24"/>
          <w:szCs w:val="24"/>
        </w:rPr>
        <w:t>kapaciteta</w:t>
      </w:r>
      <w:r w:rsidR="000F14A3" w:rsidRPr="00E851A2">
        <w:rPr>
          <w:rFonts w:ascii="Futura Lt BT" w:hAnsi="Futura Lt BT"/>
          <w:sz w:val="24"/>
          <w:szCs w:val="24"/>
        </w:rPr>
        <w:t xml:space="preserve"> </w:t>
      </w:r>
      <w:r w:rsidRPr="00E851A2">
        <w:rPr>
          <w:rFonts w:ascii="Futura Lt BT" w:hAnsi="Futura Lt BT"/>
          <w:sz w:val="24"/>
          <w:szCs w:val="24"/>
        </w:rPr>
        <w:t>(sa</w:t>
      </w:r>
      <w:r w:rsidR="000F14A3" w:rsidRPr="00E851A2">
        <w:rPr>
          <w:rFonts w:ascii="Futura Lt BT" w:hAnsi="Futura Lt BT"/>
          <w:sz w:val="24"/>
          <w:szCs w:val="24"/>
        </w:rPr>
        <w:t xml:space="preserve"> </w:t>
      </w:r>
      <w:r w:rsidRPr="00E851A2">
        <w:rPr>
          <w:rFonts w:ascii="Futura Lt BT" w:hAnsi="Futura Lt BT"/>
          <w:sz w:val="24"/>
          <w:szCs w:val="24"/>
        </w:rPr>
        <w:t>68</w:t>
      </w:r>
      <w:r w:rsidR="000F14A3" w:rsidRPr="00E851A2">
        <w:rPr>
          <w:rFonts w:ascii="Futura Lt BT" w:hAnsi="Futura Lt BT"/>
          <w:sz w:val="24"/>
          <w:szCs w:val="24"/>
        </w:rPr>
        <w:t xml:space="preserve"> </w:t>
      </w:r>
      <w:r w:rsidRPr="00E851A2">
        <w:rPr>
          <w:rFonts w:ascii="Futura Lt BT" w:hAnsi="Futura Lt BT"/>
          <w:sz w:val="24"/>
          <w:szCs w:val="24"/>
        </w:rPr>
        <w:t>na</w:t>
      </w:r>
      <w:r w:rsidR="000F14A3" w:rsidRPr="00E851A2">
        <w:rPr>
          <w:rFonts w:ascii="Futura Lt BT" w:hAnsi="Futura Lt BT"/>
          <w:sz w:val="24"/>
          <w:szCs w:val="24"/>
        </w:rPr>
        <w:t xml:space="preserve"> </w:t>
      </w:r>
      <w:r w:rsidRPr="00E851A2">
        <w:rPr>
          <w:rFonts w:ascii="Futura Lt BT" w:hAnsi="Futura Lt BT"/>
          <w:sz w:val="24"/>
          <w:szCs w:val="24"/>
        </w:rPr>
        <w:t>116</w:t>
      </w:r>
      <w:r w:rsidR="000F14A3" w:rsidRPr="00E851A2">
        <w:rPr>
          <w:rFonts w:ascii="Futura Lt BT" w:hAnsi="Futura Lt BT"/>
          <w:sz w:val="24"/>
          <w:szCs w:val="24"/>
        </w:rPr>
        <w:t xml:space="preserve"> </w:t>
      </w:r>
      <w:r w:rsidRPr="00E851A2">
        <w:rPr>
          <w:rFonts w:ascii="Futura Lt BT" w:hAnsi="Futura Lt BT"/>
          <w:sz w:val="24"/>
          <w:szCs w:val="24"/>
        </w:rPr>
        <w:t>ležaja)</w:t>
      </w:r>
      <w:r w:rsidR="000F14A3" w:rsidRPr="00E851A2">
        <w:rPr>
          <w:rFonts w:ascii="Futura Lt BT" w:hAnsi="Futura Lt BT"/>
          <w:sz w:val="24"/>
          <w:szCs w:val="24"/>
        </w:rPr>
        <w:t xml:space="preserve"> </w:t>
      </w:r>
      <w:r w:rsidRPr="00E851A2">
        <w:rPr>
          <w:rFonts w:ascii="Futura Lt BT" w:hAnsi="Futura Lt BT"/>
          <w:sz w:val="24"/>
          <w:szCs w:val="24"/>
        </w:rPr>
        <w:t>i</w:t>
      </w:r>
      <w:r w:rsidR="000F14A3" w:rsidRPr="00E851A2">
        <w:rPr>
          <w:rFonts w:ascii="Futura Lt BT" w:hAnsi="Futura Lt BT"/>
          <w:sz w:val="24"/>
          <w:szCs w:val="24"/>
        </w:rPr>
        <w:t xml:space="preserve"> </w:t>
      </w:r>
      <w:r w:rsidRPr="00E851A2">
        <w:rPr>
          <w:rFonts w:ascii="Futura Lt BT" w:hAnsi="Futura Lt BT"/>
          <w:sz w:val="24"/>
          <w:szCs w:val="24"/>
        </w:rPr>
        <w:t>uvođenja</w:t>
      </w:r>
      <w:r w:rsidR="000F14A3" w:rsidRPr="00E851A2">
        <w:rPr>
          <w:rFonts w:ascii="Futura Lt BT" w:hAnsi="Futura Lt BT"/>
          <w:sz w:val="24"/>
          <w:szCs w:val="24"/>
        </w:rPr>
        <w:t xml:space="preserve"> </w:t>
      </w:r>
      <w:r w:rsidRPr="00E851A2">
        <w:rPr>
          <w:rFonts w:ascii="Futura Lt BT" w:hAnsi="Futura Lt BT"/>
          <w:sz w:val="24"/>
          <w:szCs w:val="24"/>
        </w:rPr>
        <w:t>novih</w:t>
      </w:r>
      <w:r w:rsidR="000F14A3" w:rsidRPr="00E851A2">
        <w:rPr>
          <w:rFonts w:ascii="Futura Lt BT" w:hAnsi="Futura Lt BT"/>
          <w:sz w:val="24"/>
          <w:szCs w:val="24"/>
        </w:rPr>
        <w:t xml:space="preserve"> </w:t>
      </w:r>
      <w:r w:rsidRPr="00E851A2">
        <w:rPr>
          <w:rFonts w:ascii="Futura Lt BT" w:hAnsi="Futura Lt BT"/>
          <w:sz w:val="24"/>
          <w:szCs w:val="24"/>
        </w:rPr>
        <w:t>sadržaja:</w:t>
      </w:r>
      <w:r w:rsidR="000F14A3" w:rsidRPr="00E851A2">
        <w:rPr>
          <w:rFonts w:ascii="Futura Lt BT" w:hAnsi="Futura Lt BT"/>
          <w:sz w:val="24"/>
          <w:szCs w:val="24"/>
        </w:rPr>
        <w:t xml:space="preserve"> </w:t>
      </w:r>
      <w:r w:rsidRPr="00E851A2">
        <w:rPr>
          <w:rFonts w:ascii="Futura Lt BT" w:hAnsi="Futura Lt BT"/>
          <w:sz w:val="24"/>
          <w:szCs w:val="24"/>
        </w:rPr>
        <w:t>kongresne</w:t>
      </w:r>
      <w:r w:rsidR="000F14A3" w:rsidRPr="00E851A2">
        <w:rPr>
          <w:rFonts w:ascii="Futura Lt BT" w:hAnsi="Futura Lt BT"/>
          <w:sz w:val="24"/>
          <w:szCs w:val="24"/>
        </w:rPr>
        <w:t xml:space="preserve"> </w:t>
      </w:r>
      <w:r w:rsidRPr="00E851A2">
        <w:rPr>
          <w:rFonts w:ascii="Futura Lt BT" w:hAnsi="Futura Lt BT"/>
          <w:sz w:val="24"/>
          <w:szCs w:val="24"/>
        </w:rPr>
        <w:t>i</w:t>
      </w:r>
      <w:r w:rsidR="000F14A3" w:rsidRPr="00E851A2">
        <w:rPr>
          <w:rFonts w:ascii="Futura Lt BT" w:hAnsi="Futura Lt BT"/>
          <w:sz w:val="24"/>
          <w:szCs w:val="24"/>
        </w:rPr>
        <w:t xml:space="preserve"> </w:t>
      </w:r>
      <w:r w:rsidRPr="00E851A2">
        <w:rPr>
          <w:rFonts w:ascii="Futura Lt BT" w:hAnsi="Futura Lt BT"/>
          <w:sz w:val="24"/>
          <w:szCs w:val="24"/>
        </w:rPr>
        <w:t>multifunkcionalne</w:t>
      </w:r>
      <w:r w:rsidR="000F14A3" w:rsidRPr="00E851A2">
        <w:rPr>
          <w:rFonts w:ascii="Futura Lt BT" w:hAnsi="Futura Lt BT"/>
          <w:sz w:val="24"/>
          <w:szCs w:val="24"/>
        </w:rPr>
        <w:t xml:space="preserve"> </w:t>
      </w:r>
      <w:r w:rsidRPr="00E851A2">
        <w:rPr>
          <w:rFonts w:ascii="Futura Lt BT" w:hAnsi="Futura Lt BT"/>
          <w:sz w:val="24"/>
          <w:szCs w:val="24"/>
        </w:rPr>
        <w:t>dvorane,</w:t>
      </w:r>
      <w:r w:rsidR="000F14A3" w:rsidRPr="00E851A2">
        <w:rPr>
          <w:rFonts w:ascii="Futura Lt BT" w:hAnsi="Futura Lt BT"/>
          <w:sz w:val="24"/>
          <w:szCs w:val="24"/>
        </w:rPr>
        <w:t xml:space="preserve"> </w:t>
      </w:r>
      <w:r w:rsidRPr="00E851A2">
        <w:rPr>
          <w:rFonts w:ascii="Futura Lt BT" w:hAnsi="Futura Lt BT"/>
          <w:sz w:val="24"/>
          <w:szCs w:val="24"/>
        </w:rPr>
        <w:t>wellness</w:t>
      </w:r>
      <w:r w:rsidR="000F14A3" w:rsidRPr="00E851A2">
        <w:rPr>
          <w:rFonts w:ascii="Futura Lt BT" w:hAnsi="Futura Lt BT"/>
          <w:sz w:val="24"/>
          <w:szCs w:val="24"/>
        </w:rPr>
        <w:t xml:space="preserve"> </w:t>
      </w:r>
      <w:r w:rsidRPr="00E851A2">
        <w:rPr>
          <w:rFonts w:ascii="Futura Lt BT" w:hAnsi="Futura Lt BT"/>
          <w:sz w:val="24"/>
          <w:szCs w:val="24"/>
        </w:rPr>
        <w:t>i</w:t>
      </w:r>
      <w:r w:rsidR="000F14A3" w:rsidRPr="00E851A2">
        <w:rPr>
          <w:rFonts w:ascii="Futura Lt BT" w:hAnsi="Futura Lt BT"/>
          <w:sz w:val="24"/>
          <w:szCs w:val="24"/>
        </w:rPr>
        <w:t xml:space="preserve"> </w:t>
      </w:r>
      <w:r w:rsidRPr="00E851A2">
        <w:rPr>
          <w:rFonts w:ascii="Futura Lt BT" w:hAnsi="Futura Lt BT"/>
          <w:sz w:val="24"/>
          <w:szCs w:val="24"/>
        </w:rPr>
        <w:t>spa</w:t>
      </w:r>
      <w:r w:rsidR="000F14A3" w:rsidRPr="00E851A2">
        <w:rPr>
          <w:rFonts w:ascii="Futura Lt BT" w:hAnsi="Futura Lt BT"/>
          <w:sz w:val="24"/>
          <w:szCs w:val="24"/>
        </w:rPr>
        <w:t xml:space="preserve"> </w:t>
      </w:r>
      <w:r w:rsidRPr="00E851A2">
        <w:rPr>
          <w:rFonts w:ascii="Futura Lt BT" w:hAnsi="Futura Lt BT"/>
          <w:sz w:val="24"/>
          <w:szCs w:val="24"/>
        </w:rPr>
        <w:t>centar,</w:t>
      </w:r>
      <w:r w:rsidR="000F14A3" w:rsidRPr="00E851A2">
        <w:rPr>
          <w:rFonts w:ascii="Futura Lt BT" w:hAnsi="Futura Lt BT"/>
          <w:sz w:val="24"/>
          <w:szCs w:val="24"/>
        </w:rPr>
        <w:t xml:space="preserve"> </w:t>
      </w:r>
      <w:r w:rsidRPr="00E851A2">
        <w:rPr>
          <w:rFonts w:ascii="Futura Lt BT" w:hAnsi="Futura Lt BT"/>
          <w:sz w:val="24"/>
          <w:szCs w:val="24"/>
        </w:rPr>
        <w:t>otvoreno-zatvoreni</w:t>
      </w:r>
      <w:r w:rsidR="000F14A3" w:rsidRPr="00E851A2">
        <w:rPr>
          <w:rFonts w:ascii="Futura Lt BT" w:hAnsi="Futura Lt BT"/>
          <w:sz w:val="24"/>
          <w:szCs w:val="24"/>
        </w:rPr>
        <w:t xml:space="preserve"> </w:t>
      </w:r>
      <w:r w:rsidRPr="00E851A2">
        <w:rPr>
          <w:rFonts w:ascii="Futura Lt BT" w:hAnsi="Futura Lt BT"/>
          <w:sz w:val="24"/>
          <w:szCs w:val="24"/>
        </w:rPr>
        <w:t>bazen,</w:t>
      </w:r>
      <w:r w:rsidR="000F14A3" w:rsidRPr="00E851A2">
        <w:rPr>
          <w:rFonts w:ascii="Futura Lt BT" w:hAnsi="Futura Lt BT"/>
          <w:sz w:val="24"/>
          <w:szCs w:val="24"/>
        </w:rPr>
        <w:t xml:space="preserve"> </w:t>
      </w:r>
      <w:r w:rsidRPr="00E851A2">
        <w:rPr>
          <w:rFonts w:ascii="Futura Lt BT" w:hAnsi="Futura Lt BT"/>
          <w:sz w:val="24"/>
          <w:szCs w:val="24"/>
        </w:rPr>
        <w:t>modernizacija</w:t>
      </w:r>
      <w:r w:rsidR="000F14A3" w:rsidRPr="00E851A2">
        <w:rPr>
          <w:rFonts w:ascii="Futura Lt BT" w:hAnsi="Futura Lt BT"/>
          <w:sz w:val="24"/>
          <w:szCs w:val="24"/>
        </w:rPr>
        <w:t xml:space="preserve"> </w:t>
      </w:r>
      <w:r w:rsidRPr="00E851A2">
        <w:rPr>
          <w:rFonts w:ascii="Futura Lt BT" w:hAnsi="Futura Lt BT"/>
          <w:sz w:val="24"/>
          <w:szCs w:val="24"/>
        </w:rPr>
        <w:t>restorana</w:t>
      </w:r>
      <w:r w:rsidR="000F14A3" w:rsidRPr="00E851A2">
        <w:rPr>
          <w:rFonts w:ascii="Futura Lt BT" w:hAnsi="Futura Lt BT"/>
          <w:sz w:val="24"/>
          <w:szCs w:val="24"/>
        </w:rPr>
        <w:t xml:space="preserve">  </w:t>
      </w:r>
      <w:r w:rsidRPr="00E851A2">
        <w:rPr>
          <w:rFonts w:ascii="Futura Lt BT" w:hAnsi="Futura Lt BT"/>
          <w:sz w:val="24"/>
          <w:szCs w:val="24"/>
        </w:rPr>
        <w:t>i</w:t>
      </w:r>
      <w:r w:rsidR="000F14A3" w:rsidRPr="00E851A2">
        <w:rPr>
          <w:rFonts w:ascii="Futura Lt BT" w:hAnsi="Futura Lt BT"/>
          <w:sz w:val="24"/>
          <w:szCs w:val="24"/>
        </w:rPr>
        <w:t xml:space="preserve"> </w:t>
      </w:r>
      <w:r w:rsidRPr="00E851A2">
        <w:rPr>
          <w:rFonts w:ascii="Futura Lt BT" w:hAnsi="Futura Lt BT"/>
          <w:sz w:val="24"/>
          <w:szCs w:val="24"/>
        </w:rPr>
        <w:t>dr.</w:t>
      </w:r>
    </w:p>
    <w:p w14:paraId="309D1650" w14:textId="0D413688" w:rsidR="00AD0840" w:rsidRPr="00E851A2" w:rsidRDefault="00AD0840" w:rsidP="00AD0840">
      <w:pPr>
        <w:jc w:val="both"/>
        <w:rPr>
          <w:rFonts w:ascii="Futura Lt BT" w:hAnsi="Futura Lt BT"/>
          <w:sz w:val="24"/>
          <w:szCs w:val="24"/>
        </w:rPr>
      </w:pPr>
      <w:r w:rsidRPr="00E851A2">
        <w:rPr>
          <w:rFonts w:ascii="Futura Lt BT" w:hAnsi="Futura Lt BT"/>
          <w:sz w:val="24"/>
          <w:szCs w:val="24"/>
        </w:rPr>
        <w:t>Ishođene</w:t>
      </w:r>
      <w:r w:rsidR="000F14A3" w:rsidRPr="00E851A2">
        <w:rPr>
          <w:rFonts w:ascii="Futura Lt BT" w:hAnsi="Futura Lt BT"/>
          <w:sz w:val="24"/>
          <w:szCs w:val="24"/>
        </w:rPr>
        <w:t xml:space="preserve"> </w:t>
      </w:r>
      <w:r w:rsidRPr="00E851A2">
        <w:rPr>
          <w:rFonts w:ascii="Futura Lt BT" w:hAnsi="Futura Lt BT"/>
          <w:sz w:val="24"/>
          <w:szCs w:val="24"/>
        </w:rPr>
        <w:t>su</w:t>
      </w:r>
      <w:r w:rsidR="000F14A3" w:rsidRPr="00E851A2">
        <w:rPr>
          <w:rFonts w:ascii="Futura Lt BT" w:hAnsi="Futura Lt BT"/>
          <w:sz w:val="24"/>
          <w:szCs w:val="24"/>
        </w:rPr>
        <w:t xml:space="preserve"> </w:t>
      </w:r>
      <w:r w:rsidRPr="00E851A2">
        <w:rPr>
          <w:rFonts w:ascii="Futura Lt BT" w:hAnsi="Futura Lt BT"/>
          <w:sz w:val="24"/>
          <w:szCs w:val="24"/>
        </w:rPr>
        <w:t>građevinske</w:t>
      </w:r>
      <w:r w:rsidR="000F14A3" w:rsidRPr="00E851A2">
        <w:rPr>
          <w:rFonts w:ascii="Futura Lt BT" w:hAnsi="Futura Lt BT"/>
          <w:sz w:val="24"/>
          <w:szCs w:val="24"/>
        </w:rPr>
        <w:t xml:space="preserve"> </w:t>
      </w:r>
      <w:r w:rsidRPr="00E851A2">
        <w:rPr>
          <w:rFonts w:ascii="Futura Lt BT" w:hAnsi="Futura Lt BT"/>
          <w:sz w:val="24"/>
          <w:szCs w:val="24"/>
        </w:rPr>
        <w:t>dozvole</w:t>
      </w:r>
      <w:r w:rsidR="000F14A3" w:rsidRPr="00E851A2">
        <w:rPr>
          <w:rFonts w:ascii="Futura Lt BT" w:hAnsi="Futura Lt BT"/>
          <w:sz w:val="24"/>
          <w:szCs w:val="24"/>
        </w:rPr>
        <w:t xml:space="preserve"> </w:t>
      </w:r>
      <w:r w:rsidRPr="00E851A2">
        <w:rPr>
          <w:rFonts w:ascii="Futura Lt BT" w:hAnsi="Futura Lt BT"/>
          <w:sz w:val="24"/>
          <w:szCs w:val="24"/>
        </w:rPr>
        <w:t>za</w:t>
      </w:r>
      <w:r w:rsidR="000F14A3" w:rsidRPr="00E851A2">
        <w:rPr>
          <w:rFonts w:ascii="Futura Lt BT" w:hAnsi="Futura Lt BT"/>
          <w:sz w:val="24"/>
          <w:szCs w:val="24"/>
        </w:rPr>
        <w:t xml:space="preserve"> </w:t>
      </w:r>
      <w:r w:rsidRPr="00E851A2">
        <w:rPr>
          <w:rFonts w:ascii="Futura Lt BT" w:hAnsi="Futura Lt BT"/>
          <w:sz w:val="24"/>
          <w:szCs w:val="24"/>
        </w:rPr>
        <w:t>rekonstrukcije</w:t>
      </w:r>
      <w:r w:rsidR="000F14A3" w:rsidRPr="00E851A2">
        <w:rPr>
          <w:rFonts w:ascii="Futura Lt BT" w:hAnsi="Futura Lt BT"/>
          <w:sz w:val="24"/>
          <w:szCs w:val="24"/>
        </w:rPr>
        <w:t xml:space="preserve"> </w:t>
      </w:r>
      <w:r w:rsidRPr="00E851A2">
        <w:rPr>
          <w:rFonts w:ascii="Futura Lt BT" w:hAnsi="Futura Lt BT"/>
          <w:sz w:val="24"/>
          <w:szCs w:val="24"/>
        </w:rPr>
        <w:t>hotela</w:t>
      </w:r>
      <w:r w:rsidR="000F14A3" w:rsidRPr="00E851A2">
        <w:rPr>
          <w:rFonts w:ascii="Futura Lt BT" w:hAnsi="Futura Lt BT"/>
          <w:sz w:val="24"/>
          <w:szCs w:val="24"/>
        </w:rPr>
        <w:t xml:space="preserve"> </w:t>
      </w:r>
      <w:r w:rsidRPr="00E851A2">
        <w:rPr>
          <w:rFonts w:ascii="Futura Lt BT" w:hAnsi="Futura Lt BT"/>
          <w:sz w:val="24"/>
          <w:szCs w:val="24"/>
        </w:rPr>
        <w:t>Grabovac</w:t>
      </w:r>
      <w:r w:rsidR="000F14A3" w:rsidRPr="00E851A2">
        <w:rPr>
          <w:rFonts w:ascii="Futura Lt BT" w:hAnsi="Futura Lt BT"/>
          <w:sz w:val="24"/>
          <w:szCs w:val="24"/>
        </w:rPr>
        <w:t xml:space="preserve"> </w:t>
      </w:r>
      <w:r w:rsidRPr="00E851A2">
        <w:rPr>
          <w:rFonts w:ascii="Futura Lt BT" w:hAnsi="Futura Lt BT"/>
          <w:sz w:val="24"/>
          <w:szCs w:val="24"/>
        </w:rPr>
        <w:t>i</w:t>
      </w:r>
      <w:r w:rsidR="000F14A3" w:rsidRPr="00E851A2">
        <w:rPr>
          <w:rFonts w:ascii="Futura Lt BT" w:hAnsi="Futura Lt BT"/>
          <w:sz w:val="24"/>
          <w:szCs w:val="24"/>
        </w:rPr>
        <w:t xml:space="preserve"> </w:t>
      </w:r>
      <w:r w:rsidRPr="00E851A2">
        <w:rPr>
          <w:rFonts w:ascii="Futura Lt BT" w:hAnsi="Futura Lt BT"/>
          <w:sz w:val="24"/>
          <w:szCs w:val="24"/>
        </w:rPr>
        <w:t>hotela</w:t>
      </w:r>
      <w:r w:rsidR="000F14A3" w:rsidRPr="00E851A2">
        <w:rPr>
          <w:rFonts w:ascii="Futura Lt BT" w:hAnsi="Futura Lt BT"/>
          <w:sz w:val="24"/>
          <w:szCs w:val="24"/>
        </w:rPr>
        <w:t xml:space="preserve"> </w:t>
      </w:r>
      <w:r w:rsidRPr="00E851A2">
        <w:rPr>
          <w:rFonts w:ascii="Futura Lt BT" w:hAnsi="Futura Lt BT"/>
          <w:sz w:val="24"/>
          <w:szCs w:val="24"/>
        </w:rPr>
        <w:t>Crnković.</w:t>
      </w:r>
    </w:p>
    <w:p w14:paraId="0BABE887" w14:textId="224E1360" w:rsidR="00AD0840" w:rsidRPr="00E851A2" w:rsidRDefault="00AD0840" w:rsidP="00AD0840">
      <w:pPr>
        <w:jc w:val="both"/>
        <w:rPr>
          <w:rFonts w:ascii="Futura Lt BT" w:hAnsi="Futura Lt BT"/>
          <w:sz w:val="24"/>
          <w:szCs w:val="24"/>
        </w:rPr>
      </w:pPr>
      <w:r w:rsidRPr="00E851A2">
        <w:rPr>
          <w:rFonts w:ascii="Futura Lt BT" w:hAnsi="Futura Lt BT"/>
          <w:sz w:val="24"/>
          <w:szCs w:val="24"/>
        </w:rPr>
        <w:t>U</w:t>
      </w:r>
      <w:r w:rsidR="000F14A3" w:rsidRPr="00E851A2">
        <w:rPr>
          <w:rFonts w:ascii="Futura Lt BT" w:hAnsi="Futura Lt BT"/>
          <w:sz w:val="24"/>
          <w:szCs w:val="24"/>
        </w:rPr>
        <w:t xml:space="preserve"> </w:t>
      </w:r>
      <w:r w:rsidRPr="00E851A2">
        <w:rPr>
          <w:rFonts w:ascii="Futura Lt BT" w:hAnsi="Futura Lt BT"/>
          <w:sz w:val="24"/>
          <w:szCs w:val="24"/>
        </w:rPr>
        <w:t>fazi</w:t>
      </w:r>
      <w:r w:rsidR="000F14A3" w:rsidRPr="00E851A2">
        <w:rPr>
          <w:rFonts w:ascii="Futura Lt BT" w:hAnsi="Futura Lt BT"/>
          <w:sz w:val="24"/>
          <w:szCs w:val="24"/>
        </w:rPr>
        <w:t xml:space="preserve"> </w:t>
      </w:r>
      <w:r w:rsidRPr="00E851A2">
        <w:rPr>
          <w:rFonts w:ascii="Futura Lt BT" w:hAnsi="Futura Lt BT"/>
          <w:sz w:val="24"/>
          <w:szCs w:val="24"/>
        </w:rPr>
        <w:t>izdavanja</w:t>
      </w:r>
      <w:r w:rsidR="000F14A3" w:rsidRPr="00E851A2">
        <w:rPr>
          <w:rFonts w:ascii="Futura Lt BT" w:hAnsi="Futura Lt BT"/>
          <w:sz w:val="24"/>
          <w:szCs w:val="24"/>
        </w:rPr>
        <w:t xml:space="preserve"> </w:t>
      </w:r>
      <w:r w:rsidRPr="00E851A2">
        <w:rPr>
          <w:rFonts w:ascii="Futura Lt BT" w:hAnsi="Futura Lt BT"/>
          <w:sz w:val="24"/>
          <w:szCs w:val="24"/>
        </w:rPr>
        <w:t>građevinske</w:t>
      </w:r>
      <w:r w:rsidR="000F14A3" w:rsidRPr="00E851A2">
        <w:rPr>
          <w:rFonts w:ascii="Futura Lt BT" w:hAnsi="Futura Lt BT"/>
          <w:sz w:val="24"/>
          <w:szCs w:val="24"/>
        </w:rPr>
        <w:t xml:space="preserve"> </w:t>
      </w:r>
      <w:r w:rsidRPr="00E851A2">
        <w:rPr>
          <w:rFonts w:ascii="Futura Lt BT" w:hAnsi="Futura Lt BT"/>
          <w:sz w:val="24"/>
          <w:szCs w:val="24"/>
        </w:rPr>
        <w:t>dozvole</w:t>
      </w:r>
      <w:r w:rsidR="000F14A3" w:rsidRPr="00E851A2">
        <w:rPr>
          <w:rFonts w:ascii="Futura Lt BT" w:hAnsi="Futura Lt BT"/>
          <w:sz w:val="24"/>
          <w:szCs w:val="24"/>
        </w:rPr>
        <w:t xml:space="preserve"> </w:t>
      </w:r>
      <w:r w:rsidRPr="00E851A2">
        <w:rPr>
          <w:rFonts w:ascii="Futura Lt BT" w:hAnsi="Futura Lt BT"/>
          <w:sz w:val="24"/>
          <w:szCs w:val="24"/>
        </w:rPr>
        <w:t>su</w:t>
      </w:r>
      <w:r w:rsidR="000F14A3" w:rsidRPr="00E851A2">
        <w:rPr>
          <w:rFonts w:ascii="Futura Lt BT" w:hAnsi="Futura Lt BT"/>
          <w:sz w:val="24"/>
          <w:szCs w:val="24"/>
        </w:rPr>
        <w:t xml:space="preserve"> </w:t>
      </w:r>
      <w:r w:rsidRPr="00E851A2">
        <w:rPr>
          <w:rFonts w:ascii="Futura Lt BT" w:hAnsi="Futura Lt BT"/>
          <w:sz w:val="24"/>
          <w:szCs w:val="24"/>
        </w:rPr>
        <w:t>još</w:t>
      </w:r>
      <w:r w:rsidR="000F14A3" w:rsidRPr="00E851A2">
        <w:rPr>
          <w:rFonts w:ascii="Futura Lt BT" w:hAnsi="Futura Lt BT"/>
          <w:sz w:val="24"/>
          <w:szCs w:val="24"/>
        </w:rPr>
        <w:t xml:space="preserve"> </w:t>
      </w:r>
      <w:r w:rsidRPr="00E851A2">
        <w:rPr>
          <w:rFonts w:ascii="Futura Lt BT" w:hAnsi="Futura Lt BT"/>
          <w:sz w:val="24"/>
          <w:szCs w:val="24"/>
        </w:rPr>
        <w:t>neki</w:t>
      </w:r>
      <w:r w:rsidR="000F14A3" w:rsidRPr="00E851A2">
        <w:rPr>
          <w:rFonts w:ascii="Futura Lt BT" w:hAnsi="Futura Lt BT"/>
          <w:sz w:val="24"/>
          <w:szCs w:val="24"/>
        </w:rPr>
        <w:t xml:space="preserve"> </w:t>
      </w:r>
      <w:r w:rsidRPr="00E851A2">
        <w:rPr>
          <w:rFonts w:ascii="Futura Lt BT" w:hAnsi="Futura Lt BT"/>
          <w:sz w:val="24"/>
          <w:szCs w:val="24"/>
        </w:rPr>
        <w:t>privatni</w:t>
      </w:r>
      <w:r w:rsidR="000F14A3" w:rsidRPr="00E851A2">
        <w:rPr>
          <w:rFonts w:ascii="Futura Lt BT" w:hAnsi="Futura Lt BT"/>
          <w:sz w:val="24"/>
          <w:szCs w:val="24"/>
        </w:rPr>
        <w:t xml:space="preserve"> </w:t>
      </w:r>
      <w:r w:rsidRPr="00E851A2">
        <w:rPr>
          <w:rFonts w:ascii="Futura Lt BT" w:hAnsi="Futura Lt BT"/>
          <w:sz w:val="24"/>
          <w:szCs w:val="24"/>
        </w:rPr>
        <w:t>projekti.</w:t>
      </w:r>
    </w:p>
    <w:p w14:paraId="7AF9153F" w14:textId="7EEA57FF" w:rsidR="00AD0840" w:rsidRPr="00E851A2" w:rsidRDefault="00AD0840" w:rsidP="00AD0840">
      <w:pPr>
        <w:jc w:val="both"/>
        <w:rPr>
          <w:rFonts w:ascii="Futura Lt BT" w:hAnsi="Futura Lt BT"/>
          <w:sz w:val="24"/>
          <w:szCs w:val="24"/>
        </w:rPr>
      </w:pPr>
      <w:r w:rsidRPr="00E851A2">
        <w:rPr>
          <w:rFonts w:ascii="Futura Lt BT" w:hAnsi="Futura Lt BT"/>
          <w:sz w:val="24"/>
          <w:szCs w:val="24"/>
        </w:rPr>
        <w:t>U</w:t>
      </w:r>
      <w:r w:rsidR="000F14A3" w:rsidRPr="00E851A2">
        <w:rPr>
          <w:rFonts w:ascii="Futura Lt BT" w:hAnsi="Futura Lt BT"/>
          <w:sz w:val="24"/>
          <w:szCs w:val="24"/>
        </w:rPr>
        <w:t xml:space="preserve"> </w:t>
      </w:r>
      <w:r w:rsidRPr="00E851A2">
        <w:rPr>
          <w:rFonts w:ascii="Futura Lt BT" w:hAnsi="Futura Lt BT"/>
          <w:sz w:val="24"/>
          <w:szCs w:val="24"/>
        </w:rPr>
        <w:t>zoni</w:t>
      </w:r>
      <w:r w:rsidR="000F14A3" w:rsidRPr="00E851A2">
        <w:rPr>
          <w:rFonts w:ascii="Futura Lt BT" w:hAnsi="Futura Lt BT"/>
          <w:sz w:val="24"/>
          <w:szCs w:val="24"/>
        </w:rPr>
        <w:t xml:space="preserve"> </w:t>
      </w:r>
      <w:r w:rsidRPr="00E851A2">
        <w:rPr>
          <w:rFonts w:ascii="Futura Lt BT" w:hAnsi="Futura Lt BT"/>
          <w:sz w:val="24"/>
          <w:szCs w:val="24"/>
        </w:rPr>
        <w:t>„Korana“</w:t>
      </w:r>
      <w:r w:rsidR="000F14A3" w:rsidRPr="00E851A2">
        <w:rPr>
          <w:rFonts w:ascii="Futura Lt BT" w:hAnsi="Futura Lt BT"/>
          <w:sz w:val="24"/>
          <w:szCs w:val="24"/>
        </w:rPr>
        <w:t xml:space="preserve"> </w:t>
      </w:r>
      <w:r w:rsidRPr="00E851A2">
        <w:rPr>
          <w:rFonts w:ascii="Futura Lt BT" w:hAnsi="Futura Lt BT"/>
          <w:sz w:val="24"/>
          <w:szCs w:val="24"/>
        </w:rPr>
        <w:t>planira</w:t>
      </w:r>
      <w:r w:rsidR="000F14A3" w:rsidRPr="00E851A2">
        <w:rPr>
          <w:rFonts w:ascii="Futura Lt BT" w:hAnsi="Futura Lt BT"/>
          <w:sz w:val="24"/>
          <w:szCs w:val="24"/>
        </w:rPr>
        <w:t xml:space="preserve"> </w:t>
      </w:r>
      <w:r w:rsidRPr="00E851A2">
        <w:rPr>
          <w:rFonts w:ascii="Futura Lt BT" w:hAnsi="Futura Lt BT"/>
          <w:sz w:val="24"/>
          <w:szCs w:val="24"/>
        </w:rPr>
        <w:t>se</w:t>
      </w:r>
      <w:r w:rsidR="000F14A3" w:rsidRPr="00E851A2">
        <w:rPr>
          <w:rFonts w:ascii="Futura Lt BT" w:hAnsi="Futura Lt BT"/>
          <w:sz w:val="24"/>
          <w:szCs w:val="24"/>
        </w:rPr>
        <w:t xml:space="preserve"> </w:t>
      </w:r>
      <w:r w:rsidRPr="00E851A2">
        <w:rPr>
          <w:rFonts w:ascii="Futura Lt BT" w:hAnsi="Futura Lt BT"/>
          <w:sz w:val="24"/>
          <w:szCs w:val="24"/>
        </w:rPr>
        <w:t>opsežna</w:t>
      </w:r>
      <w:r w:rsidR="000F14A3" w:rsidRPr="00E851A2">
        <w:rPr>
          <w:rFonts w:ascii="Futura Lt BT" w:hAnsi="Futura Lt BT"/>
          <w:sz w:val="24"/>
          <w:szCs w:val="24"/>
        </w:rPr>
        <w:t xml:space="preserve"> </w:t>
      </w:r>
      <w:r w:rsidRPr="00E851A2">
        <w:rPr>
          <w:rFonts w:ascii="Futura Lt BT" w:hAnsi="Futura Lt BT"/>
          <w:sz w:val="24"/>
          <w:szCs w:val="24"/>
        </w:rPr>
        <w:t>rekonstrukcija</w:t>
      </w:r>
      <w:r w:rsidR="000F14A3" w:rsidRPr="00E851A2">
        <w:rPr>
          <w:rFonts w:ascii="Futura Lt BT" w:hAnsi="Futura Lt BT"/>
          <w:sz w:val="24"/>
          <w:szCs w:val="24"/>
        </w:rPr>
        <w:t xml:space="preserve"> </w:t>
      </w:r>
      <w:r w:rsidRPr="00E851A2">
        <w:rPr>
          <w:rFonts w:ascii="Futura Lt BT" w:hAnsi="Futura Lt BT"/>
          <w:sz w:val="24"/>
          <w:szCs w:val="24"/>
        </w:rPr>
        <w:t>autokampa</w:t>
      </w:r>
      <w:r w:rsidR="000F14A3" w:rsidRPr="00E851A2">
        <w:rPr>
          <w:rFonts w:ascii="Futura Lt BT" w:hAnsi="Futura Lt BT"/>
          <w:sz w:val="24"/>
          <w:szCs w:val="24"/>
        </w:rPr>
        <w:t xml:space="preserve"> </w:t>
      </w:r>
      <w:r w:rsidRPr="00E851A2">
        <w:rPr>
          <w:rFonts w:ascii="Futura Lt BT" w:hAnsi="Futura Lt BT"/>
          <w:sz w:val="24"/>
          <w:szCs w:val="24"/>
        </w:rPr>
        <w:t>Korana</w:t>
      </w:r>
      <w:r w:rsidR="000F14A3" w:rsidRPr="00E851A2">
        <w:rPr>
          <w:rFonts w:ascii="Futura Lt BT" w:hAnsi="Futura Lt BT"/>
          <w:sz w:val="24"/>
          <w:szCs w:val="24"/>
        </w:rPr>
        <w:t xml:space="preserve"> </w:t>
      </w:r>
      <w:r w:rsidRPr="00E851A2">
        <w:rPr>
          <w:rFonts w:ascii="Futura Lt BT" w:hAnsi="Futura Lt BT"/>
          <w:sz w:val="24"/>
          <w:szCs w:val="24"/>
        </w:rPr>
        <w:t>u</w:t>
      </w:r>
      <w:r w:rsidR="000F14A3" w:rsidRPr="00E851A2">
        <w:rPr>
          <w:rFonts w:ascii="Futura Lt BT" w:hAnsi="Futura Lt BT"/>
          <w:sz w:val="24"/>
          <w:szCs w:val="24"/>
        </w:rPr>
        <w:t xml:space="preserve"> </w:t>
      </w:r>
      <w:r w:rsidRPr="00E851A2">
        <w:rPr>
          <w:rFonts w:ascii="Futura Lt BT" w:hAnsi="Futura Lt BT"/>
          <w:sz w:val="24"/>
          <w:szCs w:val="24"/>
        </w:rPr>
        <w:t>vlasništvu</w:t>
      </w:r>
      <w:r w:rsidR="000F14A3" w:rsidRPr="00E851A2">
        <w:rPr>
          <w:rFonts w:ascii="Futura Lt BT" w:hAnsi="Futura Lt BT"/>
          <w:sz w:val="24"/>
          <w:szCs w:val="24"/>
        </w:rPr>
        <w:t xml:space="preserve"> </w:t>
      </w:r>
      <w:r w:rsidRPr="00E851A2">
        <w:rPr>
          <w:rFonts w:ascii="Futura Lt BT" w:hAnsi="Futura Lt BT"/>
          <w:sz w:val="24"/>
          <w:szCs w:val="24"/>
        </w:rPr>
        <w:t>Nacionalnog</w:t>
      </w:r>
      <w:r w:rsidR="000F14A3" w:rsidRPr="00E851A2">
        <w:rPr>
          <w:rFonts w:ascii="Futura Lt BT" w:hAnsi="Futura Lt BT"/>
          <w:sz w:val="24"/>
          <w:szCs w:val="24"/>
        </w:rPr>
        <w:t xml:space="preserve"> </w:t>
      </w:r>
      <w:r w:rsidRPr="00E851A2">
        <w:rPr>
          <w:rFonts w:ascii="Futura Lt BT" w:hAnsi="Futura Lt BT"/>
          <w:sz w:val="24"/>
          <w:szCs w:val="24"/>
        </w:rPr>
        <w:t>parka.</w:t>
      </w:r>
      <w:r w:rsidR="000F14A3" w:rsidRPr="00E851A2">
        <w:rPr>
          <w:rFonts w:ascii="Futura Lt BT" w:hAnsi="Futura Lt BT"/>
          <w:sz w:val="24"/>
          <w:szCs w:val="24"/>
        </w:rPr>
        <w:t xml:space="preserve"> </w:t>
      </w:r>
      <w:r w:rsidRPr="00E851A2">
        <w:rPr>
          <w:rFonts w:ascii="Futura Lt BT" w:hAnsi="Futura Lt BT"/>
          <w:sz w:val="24"/>
          <w:szCs w:val="24"/>
        </w:rPr>
        <w:t>Predviđena</w:t>
      </w:r>
      <w:r w:rsidR="000F14A3" w:rsidRPr="00E851A2">
        <w:rPr>
          <w:rFonts w:ascii="Futura Lt BT" w:hAnsi="Futura Lt BT"/>
          <w:sz w:val="24"/>
          <w:szCs w:val="24"/>
        </w:rPr>
        <w:t xml:space="preserve"> </w:t>
      </w:r>
      <w:r w:rsidRPr="00E851A2">
        <w:rPr>
          <w:rFonts w:ascii="Futura Lt BT" w:hAnsi="Futura Lt BT"/>
          <w:sz w:val="24"/>
          <w:szCs w:val="24"/>
        </w:rPr>
        <w:t>je</w:t>
      </w:r>
      <w:r w:rsidR="000F14A3" w:rsidRPr="00E851A2">
        <w:rPr>
          <w:rFonts w:ascii="Futura Lt BT" w:hAnsi="Futura Lt BT"/>
          <w:sz w:val="24"/>
          <w:szCs w:val="24"/>
        </w:rPr>
        <w:t xml:space="preserve"> </w:t>
      </w:r>
      <w:r w:rsidRPr="00E851A2">
        <w:rPr>
          <w:rFonts w:ascii="Futura Lt BT" w:hAnsi="Futura Lt BT"/>
          <w:sz w:val="24"/>
          <w:szCs w:val="24"/>
        </w:rPr>
        <w:t>izgradnja</w:t>
      </w:r>
      <w:r w:rsidR="000F14A3" w:rsidRPr="00E851A2">
        <w:rPr>
          <w:rFonts w:ascii="Futura Lt BT" w:hAnsi="Futura Lt BT"/>
          <w:sz w:val="24"/>
          <w:szCs w:val="24"/>
        </w:rPr>
        <w:t xml:space="preserve"> </w:t>
      </w:r>
      <w:r w:rsidRPr="00E851A2">
        <w:rPr>
          <w:rFonts w:ascii="Futura Lt BT" w:hAnsi="Futura Lt BT"/>
          <w:sz w:val="24"/>
          <w:szCs w:val="24"/>
        </w:rPr>
        <w:t>turističkog</w:t>
      </w:r>
      <w:r w:rsidR="000F14A3" w:rsidRPr="00E851A2">
        <w:rPr>
          <w:rFonts w:ascii="Futura Lt BT" w:hAnsi="Futura Lt BT"/>
          <w:sz w:val="24"/>
          <w:szCs w:val="24"/>
        </w:rPr>
        <w:t xml:space="preserve"> </w:t>
      </w:r>
      <w:r w:rsidRPr="00E851A2">
        <w:rPr>
          <w:rFonts w:ascii="Futura Lt BT" w:hAnsi="Futura Lt BT"/>
          <w:sz w:val="24"/>
          <w:szCs w:val="24"/>
        </w:rPr>
        <w:t>naselja</w:t>
      </w:r>
      <w:r w:rsidR="000F14A3" w:rsidRPr="00E851A2">
        <w:rPr>
          <w:rFonts w:ascii="Futura Lt BT" w:hAnsi="Futura Lt BT"/>
          <w:sz w:val="24"/>
          <w:szCs w:val="24"/>
        </w:rPr>
        <w:t xml:space="preserve"> </w:t>
      </w:r>
      <w:r w:rsidRPr="00E851A2">
        <w:rPr>
          <w:rFonts w:ascii="Futura Lt BT" w:hAnsi="Futura Lt BT"/>
          <w:sz w:val="24"/>
          <w:szCs w:val="24"/>
        </w:rPr>
        <w:t>sa</w:t>
      </w:r>
      <w:r w:rsidR="000F14A3" w:rsidRPr="00E851A2">
        <w:rPr>
          <w:rFonts w:ascii="Futura Lt BT" w:hAnsi="Futura Lt BT"/>
          <w:sz w:val="24"/>
          <w:szCs w:val="24"/>
        </w:rPr>
        <w:t xml:space="preserve"> </w:t>
      </w:r>
      <w:r w:rsidRPr="00E851A2">
        <w:rPr>
          <w:rFonts w:ascii="Futura Lt BT" w:hAnsi="Futura Lt BT"/>
          <w:sz w:val="24"/>
          <w:szCs w:val="24"/>
        </w:rPr>
        <w:t>sportskim</w:t>
      </w:r>
      <w:r w:rsidR="000F14A3" w:rsidRPr="00E851A2">
        <w:rPr>
          <w:rFonts w:ascii="Futura Lt BT" w:hAnsi="Futura Lt BT"/>
          <w:sz w:val="24"/>
          <w:szCs w:val="24"/>
        </w:rPr>
        <w:t xml:space="preserve"> </w:t>
      </w:r>
      <w:r w:rsidRPr="00E851A2">
        <w:rPr>
          <w:rFonts w:ascii="Futura Lt BT" w:hAnsi="Futura Lt BT"/>
          <w:sz w:val="24"/>
          <w:szCs w:val="24"/>
        </w:rPr>
        <w:t>igralištima,</w:t>
      </w:r>
      <w:r w:rsidR="000F14A3" w:rsidRPr="00E851A2">
        <w:rPr>
          <w:rFonts w:ascii="Futura Lt BT" w:hAnsi="Futura Lt BT"/>
          <w:sz w:val="24"/>
          <w:szCs w:val="24"/>
        </w:rPr>
        <w:t xml:space="preserve"> </w:t>
      </w:r>
      <w:r w:rsidRPr="00E851A2">
        <w:rPr>
          <w:rFonts w:ascii="Futura Lt BT" w:hAnsi="Futura Lt BT"/>
          <w:sz w:val="24"/>
          <w:szCs w:val="24"/>
        </w:rPr>
        <w:t>bazenima,</w:t>
      </w:r>
      <w:r w:rsidR="000F14A3" w:rsidRPr="00E851A2">
        <w:rPr>
          <w:rFonts w:ascii="Futura Lt BT" w:hAnsi="Futura Lt BT"/>
          <w:sz w:val="24"/>
          <w:szCs w:val="24"/>
        </w:rPr>
        <w:t xml:space="preserve"> </w:t>
      </w:r>
      <w:r w:rsidRPr="00E851A2">
        <w:rPr>
          <w:rFonts w:ascii="Futura Lt BT" w:hAnsi="Futura Lt BT"/>
          <w:sz w:val="24"/>
          <w:szCs w:val="24"/>
        </w:rPr>
        <w:t>adrenalinski</w:t>
      </w:r>
      <w:r w:rsidR="000F14A3" w:rsidRPr="00E851A2">
        <w:rPr>
          <w:rFonts w:ascii="Futura Lt BT" w:hAnsi="Futura Lt BT"/>
          <w:sz w:val="24"/>
          <w:szCs w:val="24"/>
        </w:rPr>
        <w:t xml:space="preserve"> </w:t>
      </w:r>
      <w:r w:rsidRPr="00E851A2">
        <w:rPr>
          <w:rFonts w:ascii="Futura Lt BT" w:hAnsi="Futura Lt BT"/>
          <w:sz w:val="24"/>
          <w:szCs w:val="24"/>
        </w:rPr>
        <w:t>park,</w:t>
      </w:r>
      <w:r w:rsidR="000F14A3" w:rsidRPr="00E851A2">
        <w:rPr>
          <w:rFonts w:ascii="Futura Lt BT" w:hAnsi="Futura Lt BT"/>
          <w:sz w:val="24"/>
          <w:szCs w:val="24"/>
        </w:rPr>
        <w:t xml:space="preserve"> </w:t>
      </w:r>
      <w:r w:rsidRPr="00E851A2">
        <w:rPr>
          <w:rFonts w:ascii="Futura Lt BT" w:hAnsi="Futura Lt BT"/>
          <w:sz w:val="24"/>
          <w:szCs w:val="24"/>
        </w:rPr>
        <w:t>golf</w:t>
      </w:r>
      <w:r w:rsidR="000F14A3" w:rsidRPr="00E851A2">
        <w:rPr>
          <w:rFonts w:ascii="Futura Lt BT" w:hAnsi="Futura Lt BT"/>
          <w:sz w:val="24"/>
          <w:szCs w:val="24"/>
        </w:rPr>
        <w:t xml:space="preserve"> </w:t>
      </w:r>
      <w:r w:rsidRPr="00E851A2">
        <w:rPr>
          <w:rFonts w:ascii="Futura Lt BT" w:hAnsi="Futura Lt BT"/>
          <w:sz w:val="24"/>
          <w:szCs w:val="24"/>
        </w:rPr>
        <w:t>vježbalište,</w:t>
      </w:r>
      <w:r w:rsidR="000F14A3" w:rsidRPr="00E851A2">
        <w:rPr>
          <w:rFonts w:ascii="Futura Lt BT" w:hAnsi="Futura Lt BT"/>
          <w:sz w:val="24"/>
          <w:szCs w:val="24"/>
        </w:rPr>
        <w:t xml:space="preserve"> </w:t>
      </w:r>
      <w:r w:rsidRPr="00E851A2">
        <w:rPr>
          <w:rFonts w:ascii="Futura Lt BT" w:hAnsi="Futura Lt BT"/>
          <w:sz w:val="24"/>
          <w:szCs w:val="24"/>
        </w:rPr>
        <w:t>hotel</w:t>
      </w:r>
      <w:r w:rsidR="000F14A3" w:rsidRPr="00E851A2">
        <w:rPr>
          <w:rFonts w:ascii="Futura Lt BT" w:hAnsi="Futura Lt BT"/>
          <w:sz w:val="24"/>
          <w:szCs w:val="24"/>
        </w:rPr>
        <w:t xml:space="preserve"> </w:t>
      </w:r>
      <w:r w:rsidRPr="00E851A2">
        <w:rPr>
          <w:rFonts w:ascii="Futura Lt BT" w:hAnsi="Futura Lt BT"/>
          <w:sz w:val="24"/>
          <w:szCs w:val="24"/>
        </w:rPr>
        <w:t>i</w:t>
      </w:r>
      <w:r w:rsidR="000F14A3" w:rsidRPr="00E851A2">
        <w:rPr>
          <w:rFonts w:ascii="Futura Lt BT" w:hAnsi="Futura Lt BT"/>
          <w:sz w:val="24"/>
          <w:szCs w:val="24"/>
        </w:rPr>
        <w:t xml:space="preserve"> </w:t>
      </w:r>
      <w:r w:rsidRPr="00E851A2">
        <w:rPr>
          <w:rFonts w:ascii="Futura Lt BT" w:hAnsi="Futura Lt BT"/>
          <w:sz w:val="24"/>
          <w:szCs w:val="24"/>
        </w:rPr>
        <w:t>upravna</w:t>
      </w:r>
      <w:r w:rsidR="000F14A3" w:rsidRPr="00E851A2">
        <w:rPr>
          <w:rFonts w:ascii="Futura Lt BT" w:hAnsi="Futura Lt BT"/>
          <w:sz w:val="24"/>
          <w:szCs w:val="24"/>
        </w:rPr>
        <w:t xml:space="preserve"> </w:t>
      </w:r>
      <w:r w:rsidRPr="00E851A2">
        <w:rPr>
          <w:rFonts w:ascii="Futura Lt BT" w:hAnsi="Futura Lt BT"/>
          <w:sz w:val="24"/>
          <w:szCs w:val="24"/>
        </w:rPr>
        <w:t>zgrada</w:t>
      </w:r>
      <w:r w:rsidR="000F14A3" w:rsidRPr="00E851A2">
        <w:rPr>
          <w:rFonts w:ascii="Futura Lt BT" w:hAnsi="Futura Lt BT"/>
          <w:sz w:val="24"/>
          <w:szCs w:val="24"/>
        </w:rPr>
        <w:t xml:space="preserve">  </w:t>
      </w:r>
      <w:r w:rsidRPr="00E851A2">
        <w:rPr>
          <w:rFonts w:ascii="Futura Lt BT" w:hAnsi="Futura Lt BT"/>
          <w:sz w:val="24"/>
          <w:szCs w:val="24"/>
        </w:rPr>
        <w:t>NP</w:t>
      </w:r>
      <w:r w:rsidR="000F14A3" w:rsidRPr="00E851A2">
        <w:rPr>
          <w:rFonts w:ascii="Futura Lt BT" w:hAnsi="Futura Lt BT"/>
          <w:sz w:val="24"/>
          <w:szCs w:val="24"/>
        </w:rPr>
        <w:t xml:space="preserve"> </w:t>
      </w:r>
      <w:r w:rsidRPr="00E851A2">
        <w:rPr>
          <w:rFonts w:ascii="Futura Lt BT" w:hAnsi="Futura Lt BT"/>
          <w:sz w:val="24"/>
          <w:szCs w:val="24"/>
        </w:rPr>
        <w:t>Plitvička</w:t>
      </w:r>
      <w:r w:rsidR="000F14A3" w:rsidRPr="00E851A2">
        <w:rPr>
          <w:rFonts w:ascii="Futura Lt BT" w:hAnsi="Futura Lt BT"/>
          <w:sz w:val="24"/>
          <w:szCs w:val="24"/>
        </w:rPr>
        <w:t xml:space="preserve"> </w:t>
      </w:r>
      <w:r w:rsidRPr="00E851A2">
        <w:rPr>
          <w:rFonts w:ascii="Futura Lt BT" w:hAnsi="Futura Lt BT"/>
          <w:sz w:val="24"/>
          <w:szCs w:val="24"/>
        </w:rPr>
        <w:t>jezera.</w:t>
      </w:r>
      <w:r w:rsidR="000F14A3" w:rsidRPr="00E851A2">
        <w:rPr>
          <w:rFonts w:ascii="Futura Lt BT" w:hAnsi="Futura Lt BT"/>
          <w:sz w:val="24"/>
          <w:szCs w:val="24"/>
        </w:rPr>
        <w:t xml:space="preserve"> </w:t>
      </w:r>
      <w:r w:rsidRPr="00E851A2">
        <w:rPr>
          <w:rFonts w:ascii="Futura Lt BT" w:hAnsi="Futura Lt BT"/>
          <w:sz w:val="24"/>
          <w:szCs w:val="24"/>
        </w:rPr>
        <w:t>Ovi</w:t>
      </w:r>
      <w:r w:rsidR="000F14A3" w:rsidRPr="00E851A2">
        <w:rPr>
          <w:rFonts w:ascii="Futura Lt BT" w:hAnsi="Futura Lt BT"/>
          <w:sz w:val="24"/>
          <w:szCs w:val="24"/>
        </w:rPr>
        <w:t xml:space="preserve"> </w:t>
      </w:r>
      <w:r w:rsidRPr="00E851A2">
        <w:rPr>
          <w:rFonts w:ascii="Futura Lt BT" w:hAnsi="Futura Lt BT"/>
          <w:sz w:val="24"/>
          <w:szCs w:val="24"/>
        </w:rPr>
        <w:t>planovi</w:t>
      </w:r>
      <w:r w:rsidR="000F14A3" w:rsidRPr="00E851A2">
        <w:rPr>
          <w:rFonts w:ascii="Futura Lt BT" w:hAnsi="Futura Lt BT"/>
          <w:sz w:val="24"/>
          <w:szCs w:val="24"/>
        </w:rPr>
        <w:t xml:space="preserve"> </w:t>
      </w:r>
      <w:r w:rsidRPr="00E851A2">
        <w:rPr>
          <w:rFonts w:ascii="Futura Lt BT" w:hAnsi="Futura Lt BT"/>
          <w:sz w:val="24"/>
          <w:szCs w:val="24"/>
        </w:rPr>
        <w:t>usmjereni</w:t>
      </w:r>
      <w:r w:rsidR="000F14A3" w:rsidRPr="00E851A2">
        <w:rPr>
          <w:rFonts w:ascii="Futura Lt BT" w:hAnsi="Futura Lt BT"/>
          <w:sz w:val="24"/>
          <w:szCs w:val="24"/>
        </w:rPr>
        <w:t xml:space="preserve"> </w:t>
      </w:r>
      <w:r w:rsidRPr="00E851A2">
        <w:rPr>
          <w:rFonts w:ascii="Futura Lt BT" w:hAnsi="Futura Lt BT"/>
          <w:sz w:val="24"/>
          <w:szCs w:val="24"/>
        </w:rPr>
        <w:t>su</w:t>
      </w:r>
      <w:r w:rsidR="000F14A3" w:rsidRPr="00E851A2">
        <w:rPr>
          <w:rFonts w:ascii="Futura Lt BT" w:hAnsi="Futura Lt BT"/>
          <w:sz w:val="24"/>
          <w:szCs w:val="24"/>
        </w:rPr>
        <w:t xml:space="preserve"> </w:t>
      </w:r>
      <w:r w:rsidRPr="00E851A2">
        <w:rPr>
          <w:rFonts w:ascii="Futura Lt BT" w:hAnsi="Futura Lt BT"/>
          <w:sz w:val="24"/>
          <w:szCs w:val="24"/>
        </w:rPr>
        <w:t>na</w:t>
      </w:r>
      <w:r w:rsidR="000F14A3" w:rsidRPr="00E851A2">
        <w:rPr>
          <w:rFonts w:ascii="Futura Lt BT" w:hAnsi="Futura Lt BT"/>
          <w:sz w:val="24"/>
          <w:szCs w:val="24"/>
        </w:rPr>
        <w:t xml:space="preserve"> </w:t>
      </w:r>
      <w:r w:rsidRPr="00E851A2">
        <w:rPr>
          <w:rFonts w:ascii="Futura Lt BT" w:hAnsi="Futura Lt BT"/>
          <w:sz w:val="24"/>
          <w:szCs w:val="24"/>
        </w:rPr>
        <w:t>poboljšanje</w:t>
      </w:r>
      <w:r w:rsidR="000F14A3" w:rsidRPr="00E851A2">
        <w:rPr>
          <w:rFonts w:ascii="Futura Lt BT" w:hAnsi="Futura Lt BT"/>
          <w:sz w:val="24"/>
          <w:szCs w:val="24"/>
        </w:rPr>
        <w:t xml:space="preserve"> </w:t>
      </w:r>
      <w:r w:rsidRPr="00E851A2">
        <w:rPr>
          <w:rFonts w:ascii="Futura Lt BT" w:hAnsi="Futura Lt BT"/>
          <w:sz w:val="24"/>
          <w:szCs w:val="24"/>
        </w:rPr>
        <w:t>turističke</w:t>
      </w:r>
      <w:r w:rsidR="000F14A3" w:rsidRPr="00E851A2">
        <w:rPr>
          <w:rFonts w:ascii="Futura Lt BT" w:hAnsi="Futura Lt BT"/>
          <w:sz w:val="24"/>
          <w:szCs w:val="24"/>
        </w:rPr>
        <w:t xml:space="preserve"> </w:t>
      </w:r>
      <w:r w:rsidRPr="00E851A2">
        <w:rPr>
          <w:rFonts w:ascii="Futura Lt BT" w:hAnsi="Futura Lt BT"/>
          <w:sz w:val="24"/>
          <w:szCs w:val="24"/>
        </w:rPr>
        <w:t>ponude,</w:t>
      </w:r>
      <w:r w:rsidR="000F14A3" w:rsidRPr="00E851A2">
        <w:rPr>
          <w:rFonts w:ascii="Futura Lt BT" w:hAnsi="Futura Lt BT"/>
          <w:sz w:val="24"/>
          <w:szCs w:val="24"/>
        </w:rPr>
        <w:t xml:space="preserve"> </w:t>
      </w:r>
      <w:r w:rsidRPr="00E851A2">
        <w:rPr>
          <w:rFonts w:ascii="Futura Lt BT" w:hAnsi="Futura Lt BT"/>
          <w:sz w:val="24"/>
          <w:szCs w:val="24"/>
        </w:rPr>
        <w:t>stvaranje</w:t>
      </w:r>
      <w:r w:rsidR="000F14A3" w:rsidRPr="00E851A2">
        <w:rPr>
          <w:rFonts w:ascii="Futura Lt BT" w:hAnsi="Futura Lt BT"/>
          <w:sz w:val="24"/>
          <w:szCs w:val="24"/>
        </w:rPr>
        <w:t xml:space="preserve"> </w:t>
      </w:r>
      <w:r w:rsidRPr="00E851A2">
        <w:rPr>
          <w:rFonts w:ascii="Futura Lt BT" w:hAnsi="Futura Lt BT"/>
          <w:sz w:val="24"/>
          <w:szCs w:val="24"/>
        </w:rPr>
        <w:t>novih</w:t>
      </w:r>
      <w:r w:rsidR="000F14A3" w:rsidRPr="00E851A2">
        <w:rPr>
          <w:rFonts w:ascii="Futura Lt BT" w:hAnsi="Futura Lt BT"/>
          <w:sz w:val="24"/>
          <w:szCs w:val="24"/>
        </w:rPr>
        <w:t xml:space="preserve"> </w:t>
      </w:r>
      <w:r w:rsidRPr="00E851A2">
        <w:rPr>
          <w:rFonts w:ascii="Futura Lt BT" w:hAnsi="Futura Lt BT"/>
          <w:sz w:val="24"/>
          <w:szCs w:val="24"/>
        </w:rPr>
        <w:t>radnih</w:t>
      </w:r>
      <w:r w:rsidR="000F14A3" w:rsidRPr="00E851A2">
        <w:rPr>
          <w:rFonts w:ascii="Futura Lt BT" w:hAnsi="Futura Lt BT"/>
          <w:sz w:val="24"/>
          <w:szCs w:val="24"/>
        </w:rPr>
        <w:t xml:space="preserve"> </w:t>
      </w:r>
      <w:r w:rsidRPr="00E851A2">
        <w:rPr>
          <w:rFonts w:ascii="Futura Lt BT" w:hAnsi="Futura Lt BT"/>
          <w:sz w:val="24"/>
          <w:szCs w:val="24"/>
        </w:rPr>
        <w:t>mjesta</w:t>
      </w:r>
      <w:r w:rsidR="000F14A3" w:rsidRPr="00E851A2">
        <w:rPr>
          <w:rFonts w:ascii="Futura Lt BT" w:hAnsi="Futura Lt BT"/>
          <w:sz w:val="24"/>
          <w:szCs w:val="24"/>
        </w:rPr>
        <w:t xml:space="preserve"> </w:t>
      </w:r>
      <w:r w:rsidRPr="00E851A2">
        <w:rPr>
          <w:rFonts w:ascii="Futura Lt BT" w:hAnsi="Futura Lt BT"/>
          <w:sz w:val="24"/>
          <w:szCs w:val="24"/>
        </w:rPr>
        <w:t>i</w:t>
      </w:r>
      <w:r w:rsidR="000F14A3" w:rsidRPr="00E851A2">
        <w:rPr>
          <w:rFonts w:ascii="Futura Lt BT" w:hAnsi="Futura Lt BT"/>
          <w:sz w:val="24"/>
          <w:szCs w:val="24"/>
        </w:rPr>
        <w:t xml:space="preserve"> </w:t>
      </w:r>
      <w:r w:rsidRPr="00E851A2">
        <w:rPr>
          <w:rFonts w:ascii="Futura Lt BT" w:hAnsi="Futura Lt BT"/>
          <w:sz w:val="24"/>
          <w:szCs w:val="24"/>
        </w:rPr>
        <w:t>ekonomski</w:t>
      </w:r>
      <w:r w:rsidR="000F14A3" w:rsidRPr="00E851A2">
        <w:rPr>
          <w:rFonts w:ascii="Futura Lt BT" w:hAnsi="Futura Lt BT"/>
          <w:sz w:val="24"/>
          <w:szCs w:val="24"/>
        </w:rPr>
        <w:t xml:space="preserve"> </w:t>
      </w:r>
      <w:r w:rsidRPr="00E851A2">
        <w:rPr>
          <w:rFonts w:ascii="Futura Lt BT" w:hAnsi="Futura Lt BT"/>
          <w:sz w:val="24"/>
          <w:szCs w:val="24"/>
        </w:rPr>
        <w:t>rast.</w:t>
      </w:r>
    </w:p>
    <w:p w14:paraId="452643FA" w14:textId="0F76D195" w:rsidR="00A17035" w:rsidRPr="00E851A2" w:rsidRDefault="00AB2C6B" w:rsidP="00726544">
      <w:pPr>
        <w:jc w:val="both"/>
        <w:rPr>
          <w:rFonts w:ascii="Futura Lt BT" w:hAnsi="Futura Lt BT"/>
          <w:sz w:val="24"/>
          <w:szCs w:val="24"/>
        </w:rPr>
      </w:pPr>
      <w:r w:rsidRPr="00E851A2">
        <w:rPr>
          <w:rFonts w:ascii="Futura Lt BT" w:hAnsi="Futura Lt BT"/>
          <w:sz w:val="24"/>
          <w:szCs w:val="24"/>
        </w:rPr>
        <w:t>U</w:t>
      </w:r>
      <w:r w:rsidR="000F14A3" w:rsidRPr="00E851A2">
        <w:rPr>
          <w:rFonts w:ascii="Futura Lt BT" w:hAnsi="Futura Lt BT"/>
          <w:sz w:val="24"/>
          <w:szCs w:val="24"/>
        </w:rPr>
        <w:t xml:space="preserve"> </w:t>
      </w:r>
      <w:r w:rsidRPr="00E851A2">
        <w:rPr>
          <w:rFonts w:ascii="Futura Lt BT" w:hAnsi="Futura Lt BT"/>
          <w:sz w:val="24"/>
          <w:szCs w:val="24"/>
        </w:rPr>
        <w:t>osta</w:t>
      </w:r>
      <w:r w:rsidR="00F30E48" w:rsidRPr="00E851A2">
        <w:rPr>
          <w:rFonts w:ascii="Futura Lt BT" w:hAnsi="Futura Lt BT"/>
          <w:sz w:val="24"/>
          <w:szCs w:val="24"/>
        </w:rPr>
        <w:t>t</w:t>
      </w:r>
      <w:r w:rsidRPr="00E851A2">
        <w:rPr>
          <w:rFonts w:ascii="Futura Lt BT" w:hAnsi="Futura Lt BT"/>
          <w:sz w:val="24"/>
          <w:szCs w:val="24"/>
        </w:rPr>
        <w:t>ku</w:t>
      </w:r>
      <w:r w:rsidR="000F14A3" w:rsidRPr="00E851A2">
        <w:rPr>
          <w:rFonts w:ascii="Futura Lt BT" w:hAnsi="Futura Lt BT"/>
          <w:sz w:val="24"/>
          <w:szCs w:val="24"/>
        </w:rPr>
        <w:t xml:space="preserve"> </w:t>
      </w:r>
      <w:r w:rsidRPr="00E851A2">
        <w:rPr>
          <w:rFonts w:ascii="Futura Lt BT" w:hAnsi="Futura Lt BT"/>
          <w:sz w:val="24"/>
          <w:szCs w:val="24"/>
        </w:rPr>
        <w:t>Županije</w:t>
      </w:r>
      <w:r w:rsidR="000F14A3" w:rsidRPr="00E851A2">
        <w:rPr>
          <w:rFonts w:ascii="Futura Lt BT" w:hAnsi="Futura Lt BT"/>
          <w:sz w:val="24"/>
          <w:szCs w:val="24"/>
        </w:rPr>
        <w:t xml:space="preserve"> </w:t>
      </w:r>
      <w:r w:rsidRPr="00E851A2">
        <w:rPr>
          <w:rFonts w:ascii="Futura Lt BT" w:hAnsi="Futura Lt BT"/>
          <w:sz w:val="24"/>
          <w:szCs w:val="24"/>
        </w:rPr>
        <w:t>ipak</w:t>
      </w:r>
      <w:r w:rsidR="000F14A3" w:rsidRPr="00E851A2">
        <w:rPr>
          <w:rFonts w:ascii="Futura Lt BT" w:hAnsi="Futura Lt BT"/>
          <w:sz w:val="24"/>
          <w:szCs w:val="24"/>
        </w:rPr>
        <w:t xml:space="preserve"> </w:t>
      </w:r>
      <w:r w:rsidR="00726544" w:rsidRPr="00E851A2">
        <w:rPr>
          <w:rFonts w:ascii="Futura Lt BT" w:hAnsi="Futura Lt BT"/>
          <w:sz w:val="24"/>
          <w:szCs w:val="24"/>
        </w:rPr>
        <w:t>veći</w:t>
      </w:r>
      <w:r w:rsidR="000F14A3" w:rsidRPr="00E851A2">
        <w:rPr>
          <w:rFonts w:ascii="Futura Lt BT" w:hAnsi="Futura Lt BT"/>
          <w:sz w:val="24"/>
          <w:szCs w:val="24"/>
        </w:rPr>
        <w:t xml:space="preserve"> </w:t>
      </w:r>
      <w:r w:rsidR="00726544" w:rsidRPr="00E851A2">
        <w:rPr>
          <w:rFonts w:ascii="Futura Lt BT" w:hAnsi="Futura Lt BT"/>
          <w:sz w:val="24"/>
          <w:szCs w:val="24"/>
        </w:rPr>
        <w:t>dio</w:t>
      </w:r>
      <w:r w:rsidR="000F14A3" w:rsidRPr="00E851A2">
        <w:rPr>
          <w:rFonts w:ascii="Futura Lt BT" w:hAnsi="Futura Lt BT"/>
          <w:sz w:val="24"/>
          <w:szCs w:val="24"/>
        </w:rPr>
        <w:t xml:space="preserve"> </w:t>
      </w:r>
      <w:r w:rsidR="002F43C7" w:rsidRPr="00E851A2">
        <w:rPr>
          <w:rFonts w:ascii="Futura Lt BT" w:hAnsi="Futura Lt BT"/>
          <w:sz w:val="24"/>
          <w:szCs w:val="24"/>
        </w:rPr>
        <w:t>planiranih</w:t>
      </w:r>
      <w:r w:rsidR="000F14A3" w:rsidRPr="00E851A2">
        <w:rPr>
          <w:rFonts w:ascii="Futura Lt BT" w:hAnsi="Futura Lt BT"/>
          <w:sz w:val="24"/>
          <w:szCs w:val="24"/>
        </w:rPr>
        <w:t xml:space="preserve"> </w:t>
      </w:r>
      <w:r w:rsidR="00726544" w:rsidRPr="00E851A2">
        <w:rPr>
          <w:rFonts w:ascii="Futura Lt BT" w:hAnsi="Futura Lt BT"/>
          <w:sz w:val="24"/>
          <w:szCs w:val="24"/>
        </w:rPr>
        <w:t>ugostiteljsko</w:t>
      </w:r>
      <w:r w:rsidR="000F14A3" w:rsidRPr="00E851A2">
        <w:rPr>
          <w:rFonts w:ascii="Futura Lt BT" w:hAnsi="Futura Lt BT"/>
          <w:sz w:val="24"/>
          <w:szCs w:val="24"/>
        </w:rPr>
        <w:t xml:space="preserve"> </w:t>
      </w:r>
      <w:r w:rsidR="00726544" w:rsidRPr="00E851A2">
        <w:rPr>
          <w:rFonts w:ascii="Futura Lt BT" w:hAnsi="Futura Lt BT"/>
          <w:sz w:val="24"/>
          <w:szCs w:val="24"/>
        </w:rPr>
        <w:t>turističkih</w:t>
      </w:r>
      <w:r w:rsidR="000F14A3" w:rsidRPr="00E851A2">
        <w:rPr>
          <w:rFonts w:ascii="Futura Lt BT" w:hAnsi="Futura Lt BT"/>
          <w:sz w:val="24"/>
          <w:szCs w:val="24"/>
        </w:rPr>
        <w:t xml:space="preserve"> </w:t>
      </w:r>
      <w:r w:rsidR="00726544" w:rsidRPr="00E851A2">
        <w:rPr>
          <w:rFonts w:ascii="Futura Lt BT" w:hAnsi="Futura Lt BT"/>
          <w:sz w:val="24"/>
          <w:szCs w:val="24"/>
        </w:rPr>
        <w:t>zona</w:t>
      </w:r>
      <w:r w:rsidR="000F14A3" w:rsidRPr="00E851A2">
        <w:rPr>
          <w:rFonts w:ascii="Futura Lt BT" w:hAnsi="Futura Lt BT"/>
          <w:sz w:val="24"/>
          <w:szCs w:val="24"/>
        </w:rPr>
        <w:t xml:space="preserve"> </w:t>
      </w:r>
      <w:r w:rsidR="00726544" w:rsidRPr="00E851A2">
        <w:rPr>
          <w:rFonts w:ascii="Futura Lt BT" w:hAnsi="Futura Lt BT"/>
          <w:sz w:val="24"/>
          <w:szCs w:val="24"/>
        </w:rPr>
        <w:t>nije</w:t>
      </w:r>
      <w:r w:rsidR="000F14A3" w:rsidRPr="00E851A2">
        <w:rPr>
          <w:rFonts w:ascii="Futura Lt BT" w:hAnsi="Futura Lt BT"/>
          <w:sz w:val="24"/>
          <w:szCs w:val="24"/>
        </w:rPr>
        <w:t xml:space="preserve"> </w:t>
      </w:r>
      <w:r w:rsidR="00726544" w:rsidRPr="00E851A2">
        <w:rPr>
          <w:rFonts w:ascii="Futura Lt BT" w:hAnsi="Futura Lt BT"/>
          <w:sz w:val="24"/>
          <w:szCs w:val="24"/>
        </w:rPr>
        <w:t>priveden</w:t>
      </w:r>
      <w:r w:rsidR="000F14A3" w:rsidRPr="00E851A2">
        <w:rPr>
          <w:rFonts w:ascii="Futura Lt BT" w:hAnsi="Futura Lt BT"/>
          <w:sz w:val="24"/>
          <w:szCs w:val="24"/>
        </w:rPr>
        <w:t xml:space="preserve"> </w:t>
      </w:r>
      <w:r w:rsidR="00726544" w:rsidRPr="00E851A2">
        <w:rPr>
          <w:rFonts w:ascii="Futura Lt BT" w:hAnsi="Futura Lt BT"/>
          <w:sz w:val="24"/>
          <w:szCs w:val="24"/>
        </w:rPr>
        <w:t>namjeni,</w:t>
      </w:r>
      <w:r w:rsidR="000F14A3" w:rsidRPr="00E851A2">
        <w:rPr>
          <w:rFonts w:ascii="Futura Lt BT" w:hAnsi="Futura Lt BT"/>
          <w:sz w:val="24"/>
          <w:szCs w:val="24"/>
        </w:rPr>
        <w:t xml:space="preserve"> </w:t>
      </w:r>
      <w:r w:rsidR="007C3656" w:rsidRPr="00E851A2">
        <w:rPr>
          <w:rFonts w:ascii="Futura Lt BT" w:hAnsi="Futura Lt BT"/>
          <w:sz w:val="24"/>
          <w:szCs w:val="24"/>
        </w:rPr>
        <w:t>pa</w:t>
      </w:r>
      <w:r w:rsidR="000F14A3" w:rsidRPr="00E851A2">
        <w:rPr>
          <w:rFonts w:ascii="Futura Lt BT" w:hAnsi="Futura Lt BT"/>
          <w:sz w:val="24"/>
          <w:szCs w:val="24"/>
        </w:rPr>
        <w:t xml:space="preserve"> </w:t>
      </w:r>
      <w:r w:rsidR="007C3656" w:rsidRPr="00E851A2">
        <w:rPr>
          <w:rFonts w:ascii="Futura Lt BT" w:hAnsi="Futura Lt BT"/>
          <w:sz w:val="24"/>
          <w:szCs w:val="24"/>
        </w:rPr>
        <w:t>se</w:t>
      </w:r>
      <w:r w:rsidR="000F14A3" w:rsidRPr="00E851A2">
        <w:rPr>
          <w:rFonts w:ascii="Futura Lt BT" w:hAnsi="Futura Lt BT"/>
          <w:sz w:val="24"/>
          <w:szCs w:val="24"/>
        </w:rPr>
        <w:t xml:space="preserve"> </w:t>
      </w:r>
      <w:r w:rsidR="00726544" w:rsidRPr="00E851A2">
        <w:rPr>
          <w:rFonts w:ascii="Futura Lt BT" w:hAnsi="Futura Lt BT"/>
          <w:sz w:val="24"/>
          <w:szCs w:val="24"/>
        </w:rPr>
        <w:t>kroz</w:t>
      </w:r>
      <w:r w:rsidR="000F14A3" w:rsidRPr="00E851A2">
        <w:rPr>
          <w:rFonts w:ascii="Futura Lt BT" w:hAnsi="Futura Lt BT"/>
          <w:sz w:val="24"/>
          <w:szCs w:val="24"/>
        </w:rPr>
        <w:t xml:space="preserve"> </w:t>
      </w:r>
      <w:r w:rsidR="00726544" w:rsidRPr="00E851A2">
        <w:rPr>
          <w:rFonts w:ascii="Futura Lt BT" w:hAnsi="Futura Lt BT"/>
          <w:sz w:val="24"/>
          <w:szCs w:val="24"/>
        </w:rPr>
        <w:t>izmjene</w:t>
      </w:r>
      <w:r w:rsidR="000F14A3" w:rsidRPr="00E851A2">
        <w:rPr>
          <w:rFonts w:ascii="Futura Lt BT" w:hAnsi="Futura Lt BT"/>
          <w:sz w:val="24"/>
          <w:szCs w:val="24"/>
        </w:rPr>
        <w:t xml:space="preserve"> </w:t>
      </w:r>
      <w:r w:rsidR="00726544" w:rsidRPr="00E851A2">
        <w:rPr>
          <w:rFonts w:ascii="Futura Lt BT" w:hAnsi="Futura Lt BT"/>
          <w:sz w:val="24"/>
          <w:szCs w:val="24"/>
        </w:rPr>
        <w:t>Prostornog</w:t>
      </w:r>
      <w:r w:rsidR="000F14A3" w:rsidRPr="00E851A2">
        <w:rPr>
          <w:rFonts w:ascii="Futura Lt BT" w:hAnsi="Futura Lt BT"/>
          <w:sz w:val="24"/>
          <w:szCs w:val="24"/>
        </w:rPr>
        <w:t xml:space="preserve"> </w:t>
      </w:r>
      <w:r w:rsidR="00726544" w:rsidRPr="00E851A2">
        <w:rPr>
          <w:rFonts w:ascii="Futura Lt BT" w:hAnsi="Futura Lt BT"/>
          <w:sz w:val="24"/>
          <w:szCs w:val="24"/>
        </w:rPr>
        <w:t>plana</w:t>
      </w:r>
      <w:r w:rsidR="000F14A3" w:rsidRPr="00E851A2">
        <w:rPr>
          <w:rFonts w:ascii="Futura Lt BT" w:hAnsi="Futura Lt BT"/>
          <w:sz w:val="24"/>
          <w:szCs w:val="24"/>
        </w:rPr>
        <w:t xml:space="preserve"> </w:t>
      </w:r>
      <w:r w:rsidR="00726544" w:rsidRPr="00E851A2">
        <w:rPr>
          <w:rFonts w:ascii="Futura Lt BT" w:hAnsi="Futura Lt BT"/>
          <w:sz w:val="24"/>
          <w:szCs w:val="24"/>
        </w:rPr>
        <w:t>Županije,</w:t>
      </w:r>
      <w:r w:rsidR="000F14A3" w:rsidRPr="00E851A2">
        <w:rPr>
          <w:rFonts w:ascii="Futura Lt BT" w:hAnsi="Futura Lt BT"/>
          <w:sz w:val="24"/>
          <w:szCs w:val="24"/>
        </w:rPr>
        <w:t xml:space="preserve"> </w:t>
      </w:r>
      <w:r w:rsidR="00726544" w:rsidRPr="00E851A2">
        <w:rPr>
          <w:rFonts w:ascii="Futura Lt BT" w:hAnsi="Futura Lt BT"/>
          <w:sz w:val="24"/>
          <w:szCs w:val="24"/>
        </w:rPr>
        <w:t>ali</w:t>
      </w:r>
      <w:r w:rsidR="000F14A3" w:rsidRPr="00E851A2">
        <w:rPr>
          <w:rFonts w:ascii="Futura Lt BT" w:hAnsi="Futura Lt BT"/>
          <w:sz w:val="24"/>
          <w:szCs w:val="24"/>
        </w:rPr>
        <w:t xml:space="preserve"> </w:t>
      </w:r>
      <w:r w:rsidR="00726544" w:rsidRPr="00E851A2">
        <w:rPr>
          <w:rFonts w:ascii="Futura Lt BT" w:hAnsi="Futura Lt BT"/>
          <w:sz w:val="24"/>
          <w:szCs w:val="24"/>
        </w:rPr>
        <w:t>i</w:t>
      </w:r>
      <w:r w:rsidR="000F14A3" w:rsidRPr="00E851A2">
        <w:rPr>
          <w:rFonts w:ascii="Futura Lt BT" w:hAnsi="Futura Lt BT"/>
          <w:sz w:val="24"/>
          <w:szCs w:val="24"/>
        </w:rPr>
        <w:t xml:space="preserve"> </w:t>
      </w:r>
      <w:r w:rsidR="00726544" w:rsidRPr="00E851A2">
        <w:rPr>
          <w:rFonts w:ascii="Futura Lt BT" w:hAnsi="Futura Lt BT"/>
          <w:sz w:val="24"/>
          <w:szCs w:val="24"/>
        </w:rPr>
        <w:t>PPUO</w:t>
      </w:r>
      <w:r w:rsidR="000F14A3" w:rsidRPr="00E851A2">
        <w:rPr>
          <w:rFonts w:ascii="Futura Lt BT" w:hAnsi="Futura Lt BT"/>
          <w:sz w:val="24"/>
          <w:szCs w:val="24"/>
        </w:rPr>
        <w:t xml:space="preserve"> </w:t>
      </w:r>
      <w:r w:rsidR="00726544" w:rsidRPr="00E851A2">
        <w:rPr>
          <w:rFonts w:ascii="Futura Lt BT" w:hAnsi="Futura Lt BT"/>
          <w:sz w:val="24"/>
          <w:szCs w:val="24"/>
        </w:rPr>
        <w:t>gradova</w:t>
      </w:r>
      <w:r w:rsidR="000F14A3" w:rsidRPr="00E851A2">
        <w:rPr>
          <w:rFonts w:ascii="Futura Lt BT" w:hAnsi="Futura Lt BT"/>
          <w:sz w:val="24"/>
          <w:szCs w:val="24"/>
        </w:rPr>
        <w:t xml:space="preserve"> </w:t>
      </w:r>
      <w:r w:rsidR="00726544" w:rsidRPr="00E851A2">
        <w:rPr>
          <w:rFonts w:ascii="Futura Lt BT" w:hAnsi="Futura Lt BT"/>
          <w:sz w:val="24"/>
          <w:szCs w:val="24"/>
        </w:rPr>
        <w:t>i</w:t>
      </w:r>
      <w:r w:rsidR="000F14A3" w:rsidRPr="00E851A2">
        <w:rPr>
          <w:rFonts w:ascii="Futura Lt BT" w:hAnsi="Futura Lt BT"/>
          <w:sz w:val="24"/>
          <w:szCs w:val="24"/>
        </w:rPr>
        <w:t xml:space="preserve"> </w:t>
      </w:r>
      <w:r w:rsidR="00726544" w:rsidRPr="00E851A2">
        <w:rPr>
          <w:rFonts w:ascii="Futura Lt BT" w:hAnsi="Futura Lt BT"/>
          <w:sz w:val="24"/>
          <w:szCs w:val="24"/>
        </w:rPr>
        <w:t>općina,</w:t>
      </w:r>
      <w:r w:rsidR="000F14A3" w:rsidRPr="00E851A2">
        <w:rPr>
          <w:rFonts w:ascii="Futura Lt BT" w:hAnsi="Futura Lt BT"/>
          <w:sz w:val="24"/>
          <w:szCs w:val="24"/>
        </w:rPr>
        <w:t xml:space="preserve"> </w:t>
      </w:r>
      <w:r w:rsidR="007C3656" w:rsidRPr="00E851A2">
        <w:rPr>
          <w:rFonts w:ascii="Futura Lt BT" w:hAnsi="Futura Lt BT"/>
          <w:sz w:val="24"/>
          <w:szCs w:val="24"/>
        </w:rPr>
        <w:t>treba</w:t>
      </w:r>
      <w:r w:rsidR="000F14A3" w:rsidRPr="00E851A2">
        <w:rPr>
          <w:rFonts w:ascii="Futura Lt BT" w:hAnsi="Futura Lt BT"/>
          <w:sz w:val="24"/>
          <w:szCs w:val="24"/>
        </w:rPr>
        <w:t xml:space="preserve"> </w:t>
      </w:r>
      <w:r w:rsidR="00D04720" w:rsidRPr="00E851A2">
        <w:rPr>
          <w:rFonts w:ascii="Futura Lt BT" w:hAnsi="Futura Lt BT"/>
          <w:sz w:val="24"/>
          <w:szCs w:val="24"/>
        </w:rPr>
        <w:t>prove</w:t>
      </w:r>
      <w:r w:rsidR="007C3656" w:rsidRPr="00E851A2">
        <w:rPr>
          <w:rFonts w:ascii="Futura Lt BT" w:hAnsi="Futura Lt BT"/>
          <w:sz w:val="24"/>
          <w:szCs w:val="24"/>
        </w:rPr>
        <w:t>sti</w:t>
      </w:r>
      <w:r w:rsidR="000F14A3" w:rsidRPr="00E851A2">
        <w:rPr>
          <w:rFonts w:ascii="Futura Lt BT" w:hAnsi="Futura Lt BT"/>
          <w:sz w:val="24"/>
          <w:szCs w:val="24"/>
        </w:rPr>
        <w:t xml:space="preserve"> </w:t>
      </w:r>
      <w:r w:rsidR="00FF7FB2" w:rsidRPr="00E851A2">
        <w:rPr>
          <w:rFonts w:ascii="Futura Lt BT" w:hAnsi="Futura Lt BT"/>
          <w:sz w:val="24"/>
          <w:szCs w:val="24"/>
        </w:rPr>
        <w:t>za</w:t>
      </w:r>
      <w:r w:rsidR="000F14A3" w:rsidRPr="00E851A2">
        <w:rPr>
          <w:rFonts w:ascii="Futura Lt BT" w:hAnsi="Futura Lt BT"/>
          <w:sz w:val="24"/>
          <w:szCs w:val="24"/>
        </w:rPr>
        <w:t xml:space="preserve"> </w:t>
      </w:r>
      <w:r w:rsidR="00FF7FB2" w:rsidRPr="00E851A2">
        <w:rPr>
          <w:rFonts w:ascii="Futura Lt BT" w:hAnsi="Futura Lt BT"/>
          <w:sz w:val="24"/>
          <w:szCs w:val="24"/>
        </w:rPr>
        <w:t>neka</w:t>
      </w:r>
      <w:r w:rsidR="000F14A3" w:rsidRPr="00E851A2">
        <w:rPr>
          <w:rFonts w:ascii="Futura Lt BT" w:hAnsi="Futura Lt BT"/>
          <w:sz w:val="24"/>
          <w:szCs w:val="24"/>
        </w:rPr>
        <w:t xml:space="preserve"> </w:t>
      </w:r>
      <w:r w:rsidR="00FF7FB2" w:rsidRPr="00E851A2">
        <w:rPr>
          <w:rFonts w:ascii="Futura Lt BT" w:hAnsi="Futura Lt BT"/>
          <w:sz w:val="24"/>
          <w:szCs w:val="24"/>
        </w:rPr>
        <w:t>područja</w:t>
      </w:r>
      <w:r w:rsidR="000F14A3" w:rsidRPr="00E851A2">
        <w:rPr>
          <w:rFonts w:ascii="Futura Lt BT" w:hAnsi="Futura Lt BT"/>
          <w:sz w:val="24"/>
          <w:szCs w:val="24"/>
        </w:rPr>
        <w:t xml:space="preserve"> </w:t>
      </w:r>
      <w:r w:rsidR="00A17035" w:rsidRPr="00E851A2">
        <w:rPr>
          <w:rFonts w:ascii="Futura Lt BT" w:hAnsi="Futura Lt BT"/>
          <w:sz w:val="24"/>
          <w:szCs w:val="24"/>
        </w:rPr>
        <w:t>odredb</w:t>
      </w:r>
      <w:r w:rsidR="00D04720" w:rsidRPr="00E851A2">
        <w:rPr>
          <w:rFonts w:ascii="Futura Lt BT" w:hAnsi="Futura Lt BT"/>
          <w:sz w:val="24"/>
          <w:szCs w:val="24"/>
        </w:rPr>
        <w:t>a</w:t>
      </w:r>
      <w:r w:rsidR="000F14A3" w:rsidRPr="00E851A2">
        <w:rPr>
          <w:rFonts w:ascii="Futura Lt BT" w:hAnsi="Futura Lt BT"/>
          <w:sz w:val="24"/>
          <w:szCs w:val="24"/>
        </w:rPr>
        <w:t xml:space="preserve"> </w:t>
      </w:r>
      <w:r w:rsidR="00A17035" w:rsidRPr="00E851A2">
        <w:rPr>
          <w:rFonts w:ascii="Futura Lt BT" w:hAnsi="Futura Lt BT"/>
          <w:sz w:val="24"/>
          <w:szCs w:val="24"/>
        </w:rPr>
        <w:t>da</w:t>
      </w:r>
      <w:r w:rsidR="000F14A3" w:rsidRPr="00E851A2">
        <w:rPr>
          <w:rFonts w:ascii="Futura Lt BT" w:hAnsi="Futura Lt BT"/>
          <w:sz w:val="24"/>
          <w:szCs w:val="24"/>
        </w:rPr>
        <w:t xml:space="preserve"> </w:t>
      </w:r>
      <w:r w:rsidR="00A17035" w:rsidRPr="00E851A2">
        <w:rPr>
          <w:rFonts w:ascii="Futura Lt BT" w:hAnsi="Futura Lt BT"/>
          <w:sz w:val="24"/>
          <w:szCs w:val="24"/>
        </w:rPr>
        <w:t>„Izdvojeno</w:t>
      </w:r>
      <w:r w:rsidR="000F14A3" w:rsidRPr="00E851A2">
        <w:rPr>
          <w:rFonts w:ascii="Futura Lt BT" w:hAnsi="Futura Lt BT"/>
          <w:sz w:val="24"/>
          <w:szCs w:val="24"/>
        </w:rPr>
        <w:t xml:space="preserve"> </w:t>
      </w:r>
      <w:r w:rsidR="00A17035" w:rsidRPr="00E851A2">
        <w:rPr>
          <w:rFonts w:ascii="Futura Lt BT" w:hAnsi="Futura Lt BT"/>
          <w:sz w:val="24"/>
          <w:szCs w:val="24"/>
        </w:rPr>
        <w:t>građevinsko</w:t>
      </w:r>
      <w:r w:rsidR="000F14A3" w:rsidRPr="00E851A2">
        <w:rPr>
          <w:rFonts w:ascii="Futura Lt BT" w:hAnsi="Futura Lt BT"/>
          <w:sz w:val="24"/>
          <w:szCs w:val="24"/>
        </w:rPr>
        <w:t xml:space="preserve"> </w:t>
      </w:r>
      <w:r w:rsidR="00A17035" w:rsidRPr="00E851A2">
        <w:rPr>
          <w:rFonts w:ascii="Futura Lt BT" w:hAnsi="Futura Lt BT"/>
          <w:sz w:val="24"/>
          <w:szCs w:val="24"/>
        </w:rPr>
        <w:t>područje</w:t>
      </w:r>
      <w:r w:rsidR="000F14A3" w:rsidRPr="00E851A2">
        <w:rPr>
          <w:rFonts w:ascii="Futura Lt BT" w:hAnsi="Futura Lt BT"/>
          <w:sz w:val="24"/>
          <w:szCs w:val="24"/>
        </w:rPr>
        <w:t xml:space="preserve"> </w:t>
      </w:r>
      <w:r w:rsidR="00A17035" w:rsidRPr="00E851A2">
        <w:rPr>
          <w:rFonts w:ascii="Futura Lt BT" w:hAnsi="Futura Lt BT"/>
          <w:sz w:val="24"/>
          <w:szCs w:val="24"/>
        </w:rPr>
        <w:t>izvan</w:t>
      </w:r>
      <w:r w:rsidR="000F14A3" w:rsidRPr="00E851A2">
        <w:rPr>
          <w:rFonts w:ascii="Futura Lt BT" w:hAnsi="Futura Lt BT"/>
          <w:sz w:val="24"/>
          <w:szCs w:val="24"/>
        </w:rPr>
        <w:t xml:space="preserve"> </w:t>
      </w:r>
      <w:r w:rsidR="00A17035" w:rsidRPr="00E851A2">
        <w:rPr>
          <w:rFonts w:ascii="Futura Lt BT" w:hAnsi="Futura Lt BT"/>
          <w:sz w:val="24"/>
          <w:szCs w:val="24"/>
        </w:rPr>
        <w:t>naselja</w:t>
      </w:r>
      <w:r w:rsidR="000F14A3" w:rsidRPr="00E851A2">
        <w:rPr>
          <w:rFonts w:ascii="Futura Lt BT" w:hAnsi="Futura Lt BT"/>
          <w:sz w:val="24"/>
          <w:szCs w:val="24"/>
        </w:rPr>
        <w:t xml:space="preserve"> </w:t>
      </w:r>
      <w:r w:rsidR="00A17035" w:rsidRPr="00E851A2">
        <w:rPr>
          <w:rFonts w:ascii="Futura Lt BT" w:hAnsi="Futura Lt BT"/>
          <w:sz w:val="24"/>
          <w:szCs w:val="24"/>
        </w:rPr>
        <w:t>za</w:t>
      </w:r>
      <w:r w:rsidR="000F14A3" w:rsidRPr="00E851A2">
        <w:rPr>
          <w:rFonts w:ascii="Futura Lt BT" w:hAnsi="Futura Lt BT"/>
          <w:sz w:val="24"/>
          <w:szCs w:val="24"/>
        </w:rPr>
        <w:t xml:space="preserve"> </w:t>
      </w:r>
      <w:r w:rsidR="00A17035" w:rsidRPr="00E851A2">
        <w:rPr>
          <w:rFonts w:ascii="Futura Lt BT" w:hAnsi="Futura Lt BT"/>
          <w:sz w:val="24"/>
          <w:szCs w:val="24"/>
        </w:rPr>
        <w:t>koje</w:t>
      </w:r>
      <w:r w:rsidR="000F14A3" w:rsidRPr="00E851A2">
        <w:rPr>
          <w:rFonts w:ascii="Futura Lt BT" w:hAnsi="Futura Lt BT"/>
          <w:sz w:val="24"/>
          <w:szCs w:val="24"/>
        </w:rPr>
        <w:t xml:space="preserve"> </w:t>
      </w:r>
      <w:r w:rsidR="00A17035" w:rsidRPr="00E851A2">
        <w:rPr>
          <w:rFonts w:ascii="Futura Lt BT" w:hAnsi="Futura Lt BT"/>
          <w:sz w:val="24"/>
          <w:szCs w:val="24"/>
        </w:rPr>
        <w:t>u</w:t>
      </w:r>
      <w:r w:rsidR="000F14A3" w:rsidRPr="00E851A2">
        <w:rPr>
          <w:rFonts w:ascii="Futura Lt BT" w:hAnsi="Futura Lt BT"/>
          <w:sz w:val="24"/>
          <w:szCs w:val="24"/>
        </w:rPr>
        <w:t xml:space="preserve"> </w:t>
      </w:r>
      <w:r w:rsidR="00A17035" w:rsidRPr="00E851A2">
        <w:rPr>
          <w:rFonts w:ascii="Futura Lt BT" w:hAnsi="Futura Lt BT"/>
          <w:sz w:val="24"/>
          <w:szCs w:val="24"/>
        </w:rPr>
        <w:t>roku</w:t>
      </w:r>
      <w:r w:rsidR="000F14A3" w:rsidRPr="00E851A2">
        <w:rPr>
          <w:rFonts w:ascii="Futura Lt BT" w:hAnsi="Futura Lt BT"/>
          <w:sz w:val="24"/>
          <w:szCs w:val="24"/>
        </w:rPr>
        <w:t xml:space="preserve"> </w:t>
      </w:r>
      <w:r w:rsidR="00A17035" w:rsidRPr="00E851A2">
        <w:rPr>
          <w:rFonts w:ascii="Futura Lt BT" w:hAnsi="Futura Lt BT"/>
          <w:sz w:val="24"/>
          <w:szCs w:val="24"/>
        </w:rPr>
        <w:t>od</w:t>
      </w:r>
      <w:r w:rsidR="000F14A3" w:rsidRPr="00E851A2">
        <w:rPr>
          <w:rFonts w:ascii="Futura Lt BT" w:hAnsi="Futura Lt BT"/>
          <w:sz w:val="24"/>
          <w:szCs w:val="24"/>
        </w:rPr>
        <w:t xml:space="preserve"> </w:t>
      </w:r>
      <w:r w:rsidR="00A17035" w:rsidRPr="00E851A2">
        <w:rPr>
          <w:rFonts w:ascii="Futura Lt BT" w:hAnsi="Futura Lt BT"/>
          <w:sz w:val="24"/>
          <w:szCs w:val="24"/>
        </w:rPr>
        <w:t>pet</w:t>
      </w:r>
      <w:r w:rsidR="000F14A3" w:rsidRPr="00E851A2">
        <w:rPr>
          <w:rFonts w:ascii="Futura Lt BT" w:hAnsi="Futura Lt BT"/>
          <w:sz w:val="24"/>
          <w:szCs w:val="24"/>
        </w:rPr>
        <w:t xml:space="preserve"> </w:t>
      </w:r>
      <w:r w:rsidR="00A17035" w:rsidRPr="00E851A2">
        <w:rPr>
          <w:rFonts w:ascii="Futura Lt BT" w:hAnsi="Futura Lt BT"/>
          <w:sz w:val="24"/>
          <w:szCs w:val="24"/>
        </w:rPr>
        <w:t>godina</w:t>
      </w:r>
      <w:r w:rsidR="000F14A3" w:rsidRPr="00E851A2">
        <w:rPr>
          <w:rFonts w:ascii="Futura Lt BT" w:hAnsi="Futura Lt BT"/>
          <w:sz w:val="24"/>
          <w:szCs w:val="24"/>
        </w:rPr>
        <w:t xml:space="preserve"> </w:t>
      </w:r>
      <w:r w:rsidR="00A17035" w:rsidRPr="00E851A2">
        <w:rPr>
          <w:rFonts w:ascii="Futura Lt BT" w:hAnsi="Futura Lt BT"/>
          <w:sz w:val="24"/>
          <w:szCs w:val="24"/>
        </w:rPr>
        <w:t>od</w:t>
      </w:r>
      <w:r w:rsidR="000F14A3" w:rsidRPr="00E851A2">
        <w:rPr>
          <w:rFonts w:ascii="Futura Lt BT" w:hAnsi="Futura Lt BT"/>
          <w:sz w:val="24"/>
          <w:szCs w:val="24"/>
        </w:rPr>
        <w:t xml:space="preserve"> </w:t>
      </w:r>
      <w:r w:rsidR="00A17035" w:rsidRPr="00E851A2">
        <w:rPr>
          <w:rFonts w:ascii="Futura Lt BT" w:hAnsi="Futura Lt BT"/>
          <w:sz w:val="24"/>
          <w:szCs w:val="24"/>
        </w:rPr>
        <w:t>dana</w:t>
      </w:r>
      <w:r w:rsidR="000F14A3" w:rsidRPr="00E851A2">
        <w:rPr>
          <w:rFonts w:ascii="Futura Lt BT" w:hAnsi="Futura Lt BT"/>
          <w:sz w:val="24"/>
          <w:szCs w:val="24"/>
        </w:rPr>
        <w:t xml:space="preserve"> </w:t>
      </w:r>
      <w:r w:rsidR="00A17035" w:rsidRPr="00E851A2">
        <w:rPr>
          <w:rFonts w:ascii="Futura Lt BT" w:hAnsi="Futura Lt BT"/>
          <w:sz w:val="24"/>
          <w:szCs w:val="24"/>
        </w:rPr>
        <w:t>njegova</w:t>
      </w:r>
      <w:r w:rsidR="000F14A3" w:rsidRPr="00E851A2">
        <w:rPr>
          <w:rFonts w:ascii="Futura Lt BT" w:hAnsi="Futura Lt BT"/>
          <w:sz w:val="24"/>
          <w:szCs w:val="24"/>
        </w:rPr>
        <w:t xml:space="preserve"> </w:t>
      </w:r>
      <w:r w:rsidR="00A17035" w:rsidRPr="00E851A2">
        <w:rPr>
          <w:rFonts w:ascii="Futura Lt BT" w:hAnsi="Futura Lt BT"/>
          <w:sz w:val="24"/>
          <w:szCs w:val="24"/>
        </w:rPr>
        <w:t>određivanja</w:t>
      </w:r>
      <w:r w:rsidR="000F14A3" w:rsidRPr="00E851A2">
        <w:rPr>
          <w:rFonts w:ascii="Futura Lt BT" w:hAnsi="Futura Lt BT"/>
          <w:sz w:val="24"/>
          <w:szCs w:val="24"/>
        </w:rPr>
        <w:t xml:space="preserve"> </w:t>
      </w:r>
      <w:r w:rsidR="00A17035" w:rsidRPr="00E851A2">
        <w:rPr>
          <w:rFonts w:ascii="Futura Lt BT" w:hAnsi="Futura Lt BT"/>
          <w:sz w:val="24"/>
          <w:szCs w:val="24"/>
        </w:rPr>
        <w:t>nije</w:t>
      </w:r>
      <w:r w:rsidR="000F14A3" w:rsidRPr="00E851A2">
        <w:rPr>
          <w:rFonts w:ascii="Futura Lt BT" w:hAnsi="Futura Lt BT"/>
          <w:sz w:val="24"/>
          <w:szCs w:val="24"/>
        </w:rPr>
        <w:t xml:space="preserve"> </w:t>
      </w:r>
      <w:r w:rsidR="00A17035" w:rsidRPr="00E851A2">
        <w:rPr>
          <w:rFonts w:ascii="Futura Lt BT" w:hAnsi="Futura Lt BT"/>
          <w:sz w:val="24"/>
          <w:szCs w:val="24"/>
        </w:rPr>
        <w:t>donesen</w:t>
      </w:r>
      <w:r w:rsidR="000F14A3" w:rsidRPr="00E851A2">
        <w:rPr>
          <w:rFonts w:ascii="Futura Lt BT" w:hAnsi="Futura Lt BT"/>
          <w:sz w:val="24"/>
          <w:szCs w:val="24"/>
        </w:rPr>
        <w:t xml:space="preserve"> </w:t>
      </w:r>
      <w:r w:rsidR="00A17035" w:rsidRPr="00E851A2">
        <w:rPr>
          <w:rFonts w:ascii="Futura Lt BT" w:hAnsi="Futura Lt BT"/>
          <w:sz w:val="24"/>
          <w:szCs w:val="24"/>
        </w:rPr>
        <w:t>urbanistički</w:t>
      </w:r>
      <w:r w:rsidR="000F14A3" w:rsidRPr="00E851A2">
        <w:rPr>
          <w:rFonts w:ascii="Futura Lt BT" w:hAnsi="Futura Lt BT"/>
          <w:sz w:val="24"/>
          <w:szCs w:val="24"/>
        </w:rPr>
        <w:t xml:space="preserve"> </w:t>
      </w:r>
      <w:r w:rsidR="00A17035" w:rsidRPr="00E851A2">
        <w:rPr>
          <w:rFonts w:ascii="Futura Lt BT" w:hAnsi="Futura Lt BT"/>
          <w:sz w:val="24"/>
          <w:szCs w:val="24"/>
        </w:rPr>
        <w:t>plan</w:t>
      </w:r>
      <w:r w:rsidR="000F14A3" w:rsidRPr="00E851A2">
        <w:rPr>
          <w:rFonts w:ascii="Futura Lt BT" w:hAnsi="Futura Lt BT"/>
          <w:sz w:val="24"/>
          <w:szCs w:val="24"/>
        </w:rPr>
        <w:t xml:space="preserve"> </w:t>
      </w:r>
      <w:r w:rsidR="00A17035" w:rsidRPr="00E851A2">
        <w:rPr>
          <w:rFonts w:ascii="Futura Lt BT" w:hAnsi="Futura Lt BT"/>
          <w:sz w:val="24"/>
          <w:szCs w:val="24"/>
        </w:rPr>
        <w:t>uređenja</w:t>
      </w:r>
      <w:r w:rsidR="000F14A3" w:rsidRPr="00E851A2">
        <w:rPr>
          <w:rFonts w:ascii="Futura Lt BT" w:hAnsi="Futura Lt BT"/>
          <w:sz w:val="24"/>
          <w:szCs w:val="24"/>
        </w:rPr>
        <w:t xml:space="preserve"> </w:t>
      </w:r>
      <w:r w:rsidR="00A17035" w:rsidRPr="00E851A2">
        <w:rPr>
          <w:rFonts w:ascii="Futura Lt BT" w:hAnsi="Futura Lt BT"/>
          <w:sz w:val="24"/>
          <w:szCs w:val="24"/>
        </w:rPr>
        <w:t>ili</w:t>
      </w:r>
      <w:r w:rsidR="000F14A3" w:rsidRPr="00E851A2">
        <w:rPr>
          <w:rFonts w:ascii="Futura Lt BT" w:hAnsi="Futura Lt BT"/>
          <w:sz w:val="24"/>
          <w:szCs w:val="24"/>
        </w:rPr>
        <w:t xml:space="preserve"> </w:t>
      </w:r>
      <w:r w:rsidR="00A17035" w:rsidRPr="00E851A2">
        <w:rPr>
          <w:rFonts w:ascii="Futura Lt BT" w:hAnsi="Futura Lt BT"/>
          <w:sz w:val="24"/>
          <w:szCs w:val="24"/>
        </w:rPr>
        <w:t>do</w:t>
      </w:r>
      <w:r w:rsidR="000F14A3" w:rsidRPr="00E851A2">
        <w:rPr>
          <w:rFonts w:ascii="Futura Lt BT" w:hAnsi="Futura Lt BT"/>
          <w:sz w:val="24"/>
          <w:szCs w:val="24"/>
        </w:rPr>
        <w:t xml:space="preserve"> </w:t>
      </w:r>
      <w:r w:rsidR="00A17035" w:rsidRPr="00E851A2">
        <w:rPr>
          <w:rFonts w:ascii="Futura Lt BT" w:hAnsi="Futura Lt BT"/>
          <w:sz w:val="24"/>
          <w:szCs w:val="24"/>
        </w:rPr>
        <w:t>kojeg</w:t>
      </w:r>
      <w:r w:rsidR="000F14A3" w:rsidRPr="00E851A2">
        <w:rPr>
          <w:rFonts w:ascii="Futura Lt BT" w:hAnsi="Futura Lt BT"/>
          <w:sz w:val="24"/>
          <w:szCs w:val="24"/>
        </w:rPr>
        <w:t xml:space="preserve"> </w:t>
      </w:r>
      <w:r w:rsidR="00A17035" w:rsidRPr="00E851A2">
        <w:rPr>
          <w:rFonts w:ascii="Futura Lt BT" w:hAnsi="Futura Lt BT"/>
          <w:sz w:val="24"/>
          <w:szCs w:val="24"/>
        </w:rPr>
        <w:t>nije</w:t>
      </w:r>
      <w:r w:rsidR="000F14A3" w:rsidRPr="00E851A2">
        <w:rPr>
          <w:rFonts w:ascii="Futura Lt BT" w:hAnsi="Futura Lt BT"/>
          <w:sz w:val="24"/>
          <w:szCs w:val="24"/>
        </w:rPr>
        <w:t xml:space="preserve"> </w:t>
      </w:r>
      <w:r w:rsidR="00A17035" w:rsidRPr="00E851A2">
        <w:rPr>
          <w:rFonts w:ascii="Futura Lt BT" w:hAnsi="Futura Lt BT"/>
          <w:sz w:val="24"/>
          <w:szCs w:val="24"/>
        </w:rPr>
        <w:t>izgrađena</w:t>
      </w:r>
      <w:r w:rsidR="000F14A3" w:rsidRPr="00E851A2">
        <w:rPr>
          <w:rFonts w:ascii="Futura Lt BT" w:hAnsi="Futura Lt BT"/>
          <w:sz w:val="24"/>
          <w:szCs w:val="24"/>
        </w:rPr>
        <w:t xml:space="preserve"> </w:t>
      </w:r>
      <w:r w:rsidR="00A17035" w:rsidRPr="00E851A2">
        <w:rPr>
          <w:rFonts w:ascii="Futura Lt BT" w:hAnsi="Futura Lt BT"/>
          <w:sz w:val="24"/>
          <w:szCs w:val="24"/>
        </w:rPr>
        <w:t>osnovna</w:t>
      </w:r>
      <w:r w:rsidR="000F14A3" w:rsidRPr="00E851A2">
        <w:rPr>
          <w:rFonts w:ascii="Futura Lt BT" w:hAnsi="Futura Lt BT"/>
          <w:sz w:val="24"/>
          <w:szCs w:val="24"/>
        </w:rPr>
        <w:t xml:space="preserve"> </w:t>
      </w:r>
      <w:r w:rsidR="00A17035" w:rsidRPr="00E851A2">
        <w:rPr>
          <w:rFonts w:ascii="Futura Lt BT" w:hAnsi="Futura Lt BT"/>
          <w:sz w:val="24"/>
          <w:szCs w:val="24"/>
        </w:rPr>
        <w:t>infrastruktura,</w:t>
      </w:r>
      <w:r w:rsidR="000F14A3" w:rsidRPr="00E851A2">
        <w:rPr>
          <w:rFonts w:ascii="Futura Lt BT" w:hAnsi="Futura Lt BT"/>
          <w:sz w:val="24"/>
          <w:szCs w:val="24"/>
        </w:rPr>
        <w:t xml:space="preserve"> </w:t>
      </w:r>
      <w:r w:rsidR="00A17035" w:rsidRPr="00E851A2">
        <w:rPr>
          <w:rFonts w:ascii="Futura Lt BT" w:hAnsi="Futura Lt BT"/>
          <w:sz w:val="24"/>
          <w:szCs w:val="24"/>
        </w:rPr>
        <w:t>prestaje</w:t>
      </w:r>
      <w:r w:rsidR="000F14A3" w:rsidRPr="00E851A2">
        <w:rPr>
          <w:rFonts w:ascii="Futura Lt BT" w:hAnsi="Futura Lt BT"/>
          <w:sz w:val="24"/>
          <w:szCs w:val="24"/>
        </w:rPr>
        <w:t xml:space="preserve"> </w:t>
      </w:r>
      <w:r w:rsidR="00A17035" w:rsidRPr="00E851A2">
        <w:rPr>
          <w:rFonts w:ascii="Futura Lt BT" w:hAnsi="Futura Lt BT"/>
          <w:sz w:val="24"/>
          <w:szCs w:val="24"/>
        </w:rPr>
        <w:t>biti</w:t>
      </w:r>
      <w:r w:rsidR="000F14A3" w:rsidRPr="00E851A2">
        <w:rPr>
          <w:rFonts w:ascii="Futura Lt BT" w:hAnsi="Futura Lt BT"/>
          <w:sz w:val="24"/>
          <w:szCs w:val="24"/>
        </w:rPr>
        <w:t xml:space="preserve"> </w:t>
      </w:r>
      <w:r w:rsidR="00A17035" w:rsidRPr="00E851A2">
        <w:rPr>
          <w:rFonts w:ascii="Futura Lt BT" w:hAnsi="Futura Lt BT"/>
          <w:sz w:val="24"/>
          <w:szCs w:val="24"/>
        </w:rPr>
        <w:t>građevinsko</w:t>
      </w:r>
      <w:r w:rsidR="000F14A3" w:rsidRPr="00E851A2">
        <w:rPr>
          <w:rFonts w:ascii="Futura Lt BT" w:hAnsi="Futura Lt BT"/>
          <w:sz w:val="24"/>
          <w:szCs w:val="24"/>
        </w:rPr>
        <w:t xml:space="preserve"> </w:t>
      </w:r>
      <w:r w:rsidR="00A17035" w:rsidRPr="00E851A2">
        <w:rPr>
          <w:rFonts w:ascii="Futura Lt BT" w:hAnsi="Futura Lt BT"/>
          <w:sz w:val="24"/>
          <w:szCs w:val="24"/>
        </w:rPr>
        <w:t>područje“</w:t>
      </w:r>
      <w:r w:rsidR="00726544" w:rsidRPr="00E851A2">
        <w:rPr>
          <w:rFonts w:ascii="Futura Lt BT" w:hAnsi="Futura Lt BT"/>
          <w:sz w:val="24"/>
          <w:szCs w:val="24"/>
        </w:rPr>
        <w:t>,</w:t>
      </w:r>
      <w:r w:rsidR="000F14A3" w:rsidRPr="00E851A2">
        <w:rPr>
          <w:rFonts w:ascii="Futura Lt BT" w:hAnsi="Futura Lt BT"/>
          <w:sz w:val="24"/>
          <w:szCs w:val="24"/>
        </w:rPr>
        <w:t xml:space="preserve"> </w:t>
      </w:r>
      <w:r w:rsidR="008E533B" w:rsidRPr="00E851A2">
        <w:rPr>
          <w:rFonts w:ascii="Futura Lt BT" w:hAnsi="Futura Lt BT"/>
          <w:sz w:val="24"/>
          <w:szCs w:val="24"/>
        </w:rPr>
        <w:t>čime</w:t>
      </w:r>
      <w:r w:rsidR="000F14A3" w:rsidRPr="00E851A2">
        <w:rPr>
          <w:rFonts w:ascii="Futura Lt BT" w:hAnsi="Futura Lt BT"/>
          <w:sz w:val="24"/>
          <w:szCs w:val="24"/>
        </w:rPr>
        <w:t xml:space="preserve"> </w:t>
      </w:r>
      <w:r w:rsidR="008E533B" w:rsidRPr="00E851A2">
        <w:rPr>
          <w:rFonts w:ascii="Futura Lt BT" w:hAnsi="Futura Lt BT"/>
          <w:sz w:val="24"/>
          <w:szCs w:val="24"/>
        </w:rPr>
        <w:t>bi</w:t>
      </w:r>
      <w:r w:rsidR="000F14A3" w:rsidRPr="00E851A2">
        <w:rPr>
          <w:rFonts w:ascii="Futura Lt BT" w:hAnsi="Futura Lt BT"/>
          <w:sz w:val="24"/>
          <w:szCs w:val="24"/>
        </w:rPr>
        <w:t xml:space="preserve"> </w:t>
      </w:r>
      <w:r w:rsidR="008E533B" w:rsidRPr="00E851A2">
        <w:rPr>
          <w:rFonts w:ascii="Futura Lt BT" w:hAnsi="Futura Lt BT"/>
          <w:sz w:val="24"/>
          <w:szCs w:val="24"/>
        </w:rPr>
        <w:t>se</w:t>
      </w:r>
      <w:r w:rsidR="000F14A3" w:rsidRPr="00E851A2">
        <w:rPr>
          <w:rFonts w:ascii="Futura Lt BT" w:hAnsi="Futura Lt BT"/>
          <w:sz w:val="24"/>
          <w:szCs w:val="24"/>
        </w:rPr>
        <w:t xml:space="preserve"> </w:t>
      </w:r>
      <w:r w:rsidR="008E533B" w:rsidRPr="00E851A2">
        <w:rPr>
          <w:rFonts w:ascii="Futura Lt BT" w:hAnsi="Futura Lt BT"/>
          <w:sz w:val="24"/>
          <w:szCs w:val="24"/>
        </w:rPr>
        <w:t>razvoj</w:t>
      </w:r>
      <w:r w:rsidR="000F14A3" w:rsidRPr="00E851A2">
        <w:rPr>
          <w:rFonts w:ascii="Futura Lt BT" w:hAnsi="Futura Lt BT"/>
          <w:sz w:val="24"/>
          <w:szCs w:val="24"/>
        </w:rPr>
        <w:t xml:space="preserve"> </w:t>
      </w:r>
      <w:r w:rsidR="008E533B" w:rsidRPr="00E851A2">
        <w:rPr>
          <w:rFonts w:ascii="Futura Lt BT" w:hAnsi="Futura Lt BT"/>
          <w:sz w:val="24"/>
          <w:szCs w:val="24"/>
        </w:rPr>
        <w:t>mogao</w:t>
      </w:r>
      <w:r w:rsidR="000F14A3" w:rsidRPr="00E851A2">
        <w:rPr>
          <w:rFonts w:ascii="Futura Lt BT" w:hAnsi="Futura Lt BT"/>
          <w:sz w:val="24"/>
          <w:szCs w:val="24"/>
        </w:rPr>
        <w:t xml:space="preserve"> </w:t>
      </w:r>
      <w:r w:rsidR="008E533B" w:rsidRPr="00E851A2">
        <w:rPr>
          <w:rFonts w:ascii="Futura Lt BT" w:hAnsi="Futura Lt BT"/>
          <w:sz w:val="24"/>
          <w:szCs w:val="24"/>
        </w:rPr>
        <w:t>usmjeriti</w:t>
      </w:r>
      <w:r w:rsidR="000F14A3" w:rsidRPr="00E851A2">
        <w:rPr>
          <w:rFonts w:ascii="Futura Lt BT" w:hAnsi="Futura Lt BT"/>
          <w:sz w:val="24"/>
          <w:szCs w:val="24"/>
        </w:rPr>
        <w:t xml:space="preserve"> </w:t>
      </w:r>
      <w:r w:rsidR="008E533B" w:rsidRPr="00E851A2">
        <w:rPr>
          <w:rFonts w:ascii="Futura Lt BT" w:hAnsi="Futura Lt BT"/>
          <w:sz w:val="24"/>
          <w:szCs w:val="24"/>
        </w:rPr>
        <w:t>na</w:t>
      </w:r>
      <w:r w:rsidR="000F14A3" w:rsidRPr="00E851A2">
        <w:rPr>
          <w:rFonts w:ascii="Futura Lt BT" w:hAnsi="Futura Lt BT"/>
          <w:sz w:val="24"/>
          <w:szCs w:val="24"/>
        </w:rPr>
        <w:t xml:space="preserve"> </w:t>
      </w:r>
      <w:r w:rsidR="008E533B" w:rsidRPr="00E851A2">
        <w:rPr>
          <w:rFonts w:ascii="Futura Lt BT" w:hAnsi="Futura Lt BT"/>
          <w:sz w:val="24"/>
          <w:szCs w:val="24"/>
        </w:rPr>
        <w:t>manji</w:t>
      </w:r>
      <w:r w:rsidR="000F14A3" w:rsidRPr="00E851A2">
        <w:rPr>
          <w:rFonts w:ascii="Futura Lt BT" w:hAnsi="Futura Lt BT"/>
          <w:sz w:val="24"/>
          <w:szCs w:val="24"/>
        </w:rPr>
        <w:t xml:space="preserve"> </w:t>
      </w:r>
      <w:r w:rsidR="008E533B" w:rsidRPr="00E851A2">
        <w:rPr>
          <w:rFonts w:ascii="Futura Lt BT" w:hAnsi="Futura Lt BT"/>
          <w:sz w:val="24"/>
          <w:szCs w:val="24"/>
        </w:rPr>
        <w:t>broj</w:t>
      </w:r>
      <w:r w:rsidR="000F14A3" w:rsidRPr="00E851A2">
        <w:rPr>
          <w:rFonts w:ascii="Futura Lt BT" w:hAnsi="Futura Lt BT"/>
          <w:sz w:val="24"/>
          <w:szCs w:val="24"/>
        </w:rPr>
        <w:t xml:space="preserve"> </w:t>
      </w:r>
      <w:r w:rsidR="008E533B" w:rsidRPr="00E851A2">
        <w:rPr>
          <w:rFonts w:ascii="Futura Lt BT" w:hAnsi="Futura Lt BT"/>
          <w:sz w:val="24"/>
          <w:szCs w:val="24"/>
        </w:rPr>
        <w:t>kvalitetno</w:t>
      </w:r>
      <w:r w:rsidR="000F14A3" w:rsidRPr="00E851A2">
        <w:rPr>
          <w:rFonts w:ascii="Futura Lt BT" w:hAnsi="Futura Lt BT"/>
          <w:sz w:val="24"/>
          <w:szCs w:val="24"/>
        </w:rPr>
        <w:t xml:space="preserve"> </w:t>
      </w:r>
      <w:r w:rsidR="008E533B" w:rsidRPr="00E851A2">
        <w:rPr>
          <w:rFonts w:ascii="Futura Lt BT" w:hAnsi="Futura Lt BT"/>
          <w:sz w:val="24"/>
          <w:szCs w:val="24"/>
        </w:rPr>
        <w:t>uređenih</w:t>
      </w:r>
      <w:r w:rsidR="000F14A3" w:rsidRPr="00E851A2">
        <w:rPr>
          <w:rFonts w:ascii="Futura Lt BT" w:hAnsi="Futura Lt BT"/>
          <w:sz w:val="24"/>
          <w:szCs w:val="24"/>
        </w:rPr>
        <w:t xml:space="preserve"> </w:t>
      </w:r>
      <w:r w:rsidR="008E533B" w:rsidRPr="00E851A2">
        <w:rPr>
          <w:rFonts w:ascii="Futura Lt BT" w:hAnsi="Futura Lt BT"/>
          <w:sz w:val="24"/>
          <w:szCs w:val="24"/>
        </w:rPr>
        <w:t>zona.</w:t>
      </w:r>
      <w:r w:rsidR="000F14A3" w:rsidRPr="00E851A2">
        <w:rPr>
          <w:rFonts w:ascii="Futura Lt BT" w:hAnsi="Futura Lt BT"/>
          <w:sz w:val="24"/>
          <w:szCs w:val="24"/>
        </w:rPr>
        <w:t xml:space="preserve"> </w:t>
      </w:r>
    </w:p>
    <w:p w14:paraId="4926666A" w14:textId="4B4AC49E" w:rsidR="00081909" w:rsidRPr="00E851A2" w:rsidRDefault="00D04720" w:rsidP="00726544">
      <w:pPr>
        <w:jc w:val="both"/>
        <w:rPr>
          <w:rFonts w:ascii="Futura Lt BT" w:hAnsi="Futura Lt BT"/>
          <w:sz w:val="24"/>
          <w:szCs w:val="24"/>
        </w:rPr>
      </w:pPr>
      <w:r w:rsidRPr="00E851A2">
        <w:rPr>
          <w:rFonts w:ascii="Futura Lt BT" w:hAnsi="Futura Lt BT"/>
          <w:sz w:val="24"/>
          <w:szCs w:val="24"/>
        </w:rPr>
        <w:t>Time</w:t>
      </w:r>
      <w:r w:rsidR="000F14A3" w:rsidRPr="00E851A2">
        <w:rPr>
          <w:rFonts w:ascii="Futura Lt BT" w:hAnsi="Futura Lt BT"/>
          <w:sz w:val="24"/>
          <w:szCs w:val="24"/>
        </w:rPr>
        <w:t xml:space="preserve"> </w:t>
      </w:r>
      <w:r w:rsidRPr="00E851A2">
        <w:rPr>
          <w:rFonts w:ascii="Futura Lt BT" w:hAnsi="Futura Lt BT"/>
          <w:sz w:val="24"/>
          <w:szCs w:val="24"/>
        </w:rPr>
        <w:t>je</w:t>
      </w:r>
      <w:r w:rsidR="000F14A3" w:rsidRPr="00E851A2">
        <w:rPr>
          <w:rFonts w:ascii="Futura Lt BT" w:hAnsi="Futura Lt BT"/>
          <w:sz w:val="24"/>
          <w:szCs w:val="24"/>
        </w:rPr>
        <w:t xml:space="preserve"> </w:t>
      </w:r>
      <w:r w:rsidRPr="00E851A2">
        <w:rPr>
          <w:rFonts w:ascii="Futura Lt BT" w:hAnsi="Futura Lt BT"/>
          <w:sz w:val="24"/>
          <w:szCs w:val="24"/>
        </w:rPr>
        <w:t>u</w:t>
      </w:r>
      <w:r w:rsidR="000F14A3" w:rsidRPr="00E851A2">
        <w:rPr>
          <w:rFonts w:ascii="Futura Lt BT" w:hAnsi="Futura Lt BT"/>
          <w:sz w:val="24"/>
          <w:szCs w:val="24"/>
        </w:rPr>
        <w:t xml:space="preserve"> </w:t>
      </w:r>
      <w:r w:rsidRPr="00E851A2">
        <w:rPr>
          <w:rFonts w:ascii="Futura Lt BT" w:hAnsi="Futura Lt BT"/>
          <w:sz w:val="24"/>
          <w:szCs w:val="24"/>
        </w:rPr>
        <w:t>odnosu</w:t>
      </w:r>
      <w:r w:rsidR="000F14A3" w:rsidRPr="00E851A2">
        <w:rPr>
          <w:rFonts w:ascii="Futura Lt BT" w:hAnsi="Futura Lt BT"/>
          <w:sz w:val="24"/>
          <w:szCs w:val="24"/>
        </w:rPr>
        <w:t xml:space="preserve"> </w:t>
      </w:r>
      <w:r w:rsidRPr="00E851A2">
        <w:rPr>
          <w:rFonts w:ascii="Futura Lt BT" w:hAnsi="Futura Lt BT"/>
          <w:sz w:val="24"/>
          <w:szCs w:val="24"/>
        </w:rPr>
        <w:t>na</w:t>
      </w:r>
      <w:r w:rsidR="000F14A3" w:rsidRPr="00E851A2">
        <w:rPr>
          <w:rFonts w:ascii="Futura Lt BT" w:hAnsi="Futura Lt BT"/>
          <w:sz w:val="24"/>
          <w:szCs w:val="24"/>
        </w:rPr>
        <w:t xml:space="preserve"> </w:t>
      </w:r>
      <w:r w:rsidRPr="00E851A2">
        <w:rPr>
          <w:rFonts w:ascii="Futura Lt BT" w:hAnsi="Futura Lt BT"/>
          <w:sz w:val="24"/>
          <w:szCs w:val="24"/>
        </w:rPr>
        <w:t>prošlo</w:t>
      </w:r>
      <w:r w:rsidR="000F14A3" w:rsidRPr="00E851A2">
        <w:rPr>
          <w:rFonts w:ascii="Futura Lt BT" w:hAnsi="Futura Lt BT"/>
          <w:sz w:val="24"/>
          <w:szCs w:val="24"/>
        </w:rPr>
        <w:t xml:space="preserve"> </w:t>
      </w:r>
      <w:r w:rsidRPr="00E851A2">
        <w:rPr>
          <w:rFonts w:ascii="Futura Lt BT" w:hAnsi="Futura Lt BT"/>
          <w:sz w:val="24"/>
          <w:szCs w:val="24"/>
        </w:rPr>
        <w:t>Izvješće</w:t>
      </w:r>
      <w:r w:rsidR="000F14A3" w:rsidRPr="00E851A2">
        <w:rPr>
          <w:rFonts w:ascii="Futura Lt BT" w:hAnsi="Futura Lt BT"/>
          <w:sz w:val="24"/>
          <w:szCs w:val="24"/>
        </w:rPr>
        <w:t xml:space="preserve"> </w:t>
      </w:r>
      <w:r w:rsidRPr="00E851A2">
        <w:rPr>
          <w:rFonts w:ascii="Futura Lt BT" w:hAnsi="Futura Lt BT"/>
          <w:sz w:val="24"/>
          <w:szCs w:val="24"/>
        </w:rPr>
        <w:t>o</w:t>
      </w:r>
      <w:r w:rsidR="000F14A3" w:rsidRPr="00E851A2">
        <w:rPr>
          <w:rFonts w:ascii="Futura Lt BT" w:hAnsi="Futura Lt BT"/>
          <w:sz w:val="24"/>
          <w:szCs w:val="24"/>
        </w:rPr>
        <w:t xml:space="preserve"> </w:t>
      </w:r>
      <w:r w:rsidRPr="00E851A2">
        <w:rPr>
          <w:rFonts w:ascii="Futura Lt BT" w:hAnsi="Futura Lt BT"/>
          <w:sz w:val="24"/>
          <w:szCs w:val="24"/>
        </w:rPr>
        <w:t>stanju</w:t>
      </w:r>
      <w:r w:rsidR="000F14A3" w:rsidRPr="00E851A2">
        <w:rPr>
          <w:rFonts w:ascii="Futura Lt BT" w:hAnsi="Futura Lt BT"/>
          <w:sz w:val="24"/>
          <w:szCs w:val="24"/>
        </w:rPr>
        <w:t xml:space="preserve"> </w:t>
      </w:r>
      <w:r w:rsidRPr="00E851A2">
        <w:rPr>
          <w:rFonts w:ascii="Futura Lt BT" w:hAnsi="Futura Lt BT"/>
          <w:sz w:val="24"/>
          <w:szCs w:val="24"/>
        </w:rPr>
        <w:t>u</w:t>
      </w:r>
      <w:r w:rsidR="000F14A3" w:rsidRPr="00E851A2">
        <w:rPr>
          <w:rFonts w:ascii="Futura Lt BT" w:hAnsi="Futura Lt BT"/>
          <w:sz w:val="24"/>
          <w:szCs w:val="24"/>
        </w:rPr>
        <w:t xml:space="preserve"> </w:t>
      </w:r>
      <w:r w:rsidRPr="00E851A2">
        <w:rPr>
          <w:rFonts w:ascii="Futura Lt BT" w:hAnsi="Futura Lt BT"/>
          <w:sz w:val="24"/>
          <w:szCs w:val="24"/>
        </w:rPr>
        <w:t>prostoru</w:t>
      </w:r>
      <w:r w:rsidR="000F14A3" w:rsidRPr="00E851A2">
        <w:rPr>
          <w:rFonts w:ascii="Futura Lt BT" w:hAnsi="Futura Lt BT"/>
          <w:sz w:val="24"/>
          <w:szCs w:val="24"/>
        </w:rPr>
        <w:t xml:space="preserve"> </w:t>
      </w:r>
      <w:r w:rsidRPr="00E851A2">
        <w:rPr>
          <w:rFonts w:ascii="Futura Lt BT" w:hAnsi="Futura Lt BT"/>
          <w:sz w:val="24"/>
          <w:szCs w:val="24"/>
        </w:rPr>
        <w:t>područje</w:t>
      </w:r>
      <w:r w:rsidR="000F14A3" w:rsidRPr="00E851A2">
        <w:rPr>
          <w:rFonts w:ascii="Futura Lt BT" w:hAnsi="Futura Lt BT"/>
          <w:sz w:val="24"/>
          <w:szCs w:val="24"/>
        </w:rPr>
        <w:t xml:space="preserve"> </w:t>
      </w:r>
      <w:r w:rsidRPr="00E851A2">
        <w:rPr>
          <w:rFonts w:ascii="Futura Lt BT" w:hAnsi="Futura Lt BT"/>
          <w:sz w:val="24"/>
          <w:szCs w:val="24"/>
        </w:rPr>
        <w:t>ugostiteljsko-turističke</w:t>
      </w:r>
      <w:r w:rsidR="000F14A3" w:rsidRPr="00E851A2">
        <w:rPr>
          <w:rFonts w:ascii="Futura Lt BT" w:hAnsi="Futura Lt BT"/>
          <w:sz w:val="24"/>
          <w:szCs w:val="24"/>
        </w:rPr>
        <w:t xml:space="preserve"> </w:t>
      </w:r>
      <w:r w:rsidRPr="00E851A2">
        <w:rPr>
          <w:rFonts w:ascii="Futura Lt BT" w:hAnsi="Futura Lt BT"/>
          <w:sz w:val="24"/>
          <w:szCs w:val="24"/>
        </w:rPr>
        <w:t>namjene</w:t>
      </w:r>
      <w:r w:rsidR="000F14A3" w:rsidRPr="00E851A2">
        <w:rPr>
          <w:rFonts w:ascii="Futura Lt BT" w:hAnsi="Futura Lt BT"/>
          <w:sz w:val="24"/>
          <w:szCs w:val="24"/>
        </w:rPr>
        <w:t xml:space="preserve"> </w:t>
      </w:r>
      <w:r w:rsidRPr="00E851A2">
        <w:rPr>
          <w:rFonts w:ascii="Futura Lt BT" w:hAnsi="Futura Lt BT"/>
          <w:sz w:val="24"/>
          <w:szCs w:val="24"/>
        </w:rPr>
        <w:t>smanjeno</w:t>
      </w:r>
      <w:r w:rsidR="000F14A3" w:rsidRPr="00E851A2">
        <w:rPr>
          <w:rFonts w:ascii="Futura Lt BT" w:hAnsi="Futura Lt BT"/>
          <w:sz w:val="24"/>
          <w:szCs w:val="24"/>
        </w:rPr>
        <w:t xml:space="preserve"> </w:t>
      </w:r>
      <w:r w:rsidRPr="00E851A2">
        <w:rPr>
          <w:rFonts w:ascii="Futura Lt BT" w:hAnsi="Futura Lt BT"/>
          <w:sz w:val="24"/>
          <w:szCs w:val="24"/>
        </w:rPr>
        <w:t>sa</w:t>
      </w:r>
      <w:r w:rsidR="000F14A3" w:rsidRPr="00E851A2">
        <w:rPr>
          <w:rFonts w:ascii="Futura Lt BT" w:hAnsi="Futura Lt BT"/>
          <w:sz w:val="24"/>
          <w:szCs w:val="24"/>
        </w:rPr>
        <w:t xml:space="preserve"> </w:t>
      </w:r>
      <w:r w:rsidRPr="00E851A2">
        <w:rPr>
          <w:rFonts w:ascii="Futura Lt BT" w:hAnsi="Futura Lt BT"/>
          <w:sz w:val="24"/>
          <w:szCs w:val="24"/>
        </w:rPr>
        <w:t>382,04</w:t>
      </w:r>
      <w:r w:rsidR="000F14A3" w:rsidRPr="00E851A2">
        <w:rPr>
          <w:rFonts w:ascii="Futura Lt BT" w:hAnsi="Futura Lt BT"/>
          <w:sz w:val="24"/>
          <w:szCs w:val="24"/>
        </w:rPr>
        <w:t xml:space="preserve"> </w:t>
      </w:r>
      <w:r w:rsidRPr="00E851A2">
        <w:rPr>
          <w:rFonts w:ascii="Futura Lt BT" w:hAnsi="Futura Lt BT"/>
          <w:sz w:val="24"/>
          <w:szCs w:val="24"/>
        </w:rPr>
        <w:t>ha</w:t>
      </w:r>
      <w:r w:rsidR="000F14A3" w:rsidRPr="00E851A2">
        <w:rPr>
          <w:rFonts w:ascii="Futura Lt BT" w:hAnsi="Futura Lt BT"/>
          <w:sz w:val="24"/>
          <w:szCs w:val="24"/>
        </w:rPr>
        <w:t xml:space="preserve"> </w:t>
      </w:r>
      <w:r w:rsidRPr="00E851A2">
        <w:rPr>
          <w:rFonts w:ascii="Futura Lt BT" w:hAnsi="Futura Lt BT"/>
          <w:sz w:val="24"/>
          <w:szCs w:val="24"/>
        </w:rPr>
        <w:t>na</w:t>
      </w:r>
      <w:r w:rsidR="000F14A3" w:rsidRPr="00E851A2">
        <w:rPr>
          <w:rFonts w:ascii="Futura Lt BT" w:hAnsi="Futura Lt BT"/>
          <w:sz w:val="24"/>
          <w:szCs w:val="24"/>
        </w:rPr>
        <w:t xml:space="preserve"> </w:t>
      </w:r>
      <w:r w:rsidRPr="00E851A2">
        <w:rPr>
          <w:rFonts w:ascii="Futura Lt BT" w:hAnsi="Futura Lt BT"/>
          <w:sz w:val="24"/>
          <w:szCs w:val="24"/>
        </w:rPr>
        <w:t>2</w:t>
      </w:r>
      <w:r w:rsidR="00697E5B" w:rsidRPr="00E851A2">
        <w:rPr>
          <w:rFonts w:ascii="Futura Lt BT" w:hAnsi="Futura Lt BT"/>
          <w:sz w:val="24"/>
          <w:szCs w:val="24"/>
        </w:rPr>
        <w:t>92,83</w:t>
      </w:r>
      <w:r w:rsidR="000F14A3" w:rsidRPr="00E851A2">
        <w:rPr>
          <w:rFonts w:ascii="Futura Lt BT" w:hAnsi="Futura Lt BT"/>
          <w:sz w:val="24"/>
          <w:szCs w:val="24"/>
        </w:rPr>
        <w:t xml:space="preserve"> </w:t>
      </w:r>
      <w:r w:rsidRPr="00E851A2">
        <w:rPr>
          <w:rFonts w:ascii="Futura Lt BT" w:hAnsi="Futura Lt BT"/>
          <w:sz w:val="24"/>
          <w:szCs w:val="24"/>
        </w:rPr>
        <w:t>ha.</w:t>
      </w:r>
    </w:p>
    <w:p w14:paraId="746E6CA4" w14:textId="132FC00C" w:rsidR="00D04720" w:rsidRPr="00DD369F" w:rsidRDefault="004A5F61" w:rsidP="00726544">
      <w:pPr>
        <w:jc w:val="both"/>
        <w:rPr>
          <w:rFonts w:ascii="Futura Lt BT" w:hAnsi="Futura Lt BT"/>
          <w:sz w:val="24"/>
          <w:szCs w:val="24"/>
        </w:rPr>
      </w:pPr>
      <w:r w:rsidRPr="00E851A2">
        <w:rPr>
          <w:rFonts w:ascii="Futura Lt BT" w:hAnsi="Futura Lt BT"/>
          <w:sz w:val="24"/>
          <w:szCs w:val="24"/>
        </w:rPr>
        <w:t>Za turizmom najopterećenije dijelove prostora bit će nužno izraditi izračun prihvatnog kapaciteta, a posebice za južno područje Općine Rakovica te područje uz rijeke Kupu, Dobru, Mrežnicu i Koranu, a kako bi se osigurali podaci i smjernice za održivo prostorno planiranje tih područja.</w:t>
      </w:r>
      <w:r w:rsidRPr="00DD369F">
        <w:rPr>
          <w:rFonts w:ascii="Futura Lt BT" w:hAnsi="Futura Lt BT"/>
          <w:sz w:val="24"/>
          <w:szCs w:val="24"/>
        </w:rPr>
        <w:t xml:space="preserve"> </w:t>
      </w:r>
    </w:p>
    <w:tbl>
      <w:tblPr>
        <w:tblW w:w="8921" w:type="dxa"/>
        <w:tblCellMar>
          <w:left w:w="10" w:type="dxa"/>
          <w:right w:w="10" w:type="dxa"/>
        </w:tblCellMar>
        <w:tblLook w:val="04A0" w:firstRow="1" w:lastRow="0" w:firstColumn="1" w:lastColumn="0" w:noHBand="0" w:noVBand="1"/>
      </w:tblPr>
      <w:tblGrid>
        <w:gridCol w:w="2436"/>
        <w:gridCol w:w="531"/>
        <w:gridCol w:w="5954"/>
      </w:tblGrid>
      <w:tr w:rsidR="00D04720" w14:paraId="1E47A69F" w14:textId="77777777" w:rsidTr="00A24AC2">
        <w:trPr>
          <w:trHeight w:val="318"/>
        </w:trPr>
        <w:tc>
          <w:tcPr>
            <w:tcW w:w="2967" w:type="dxa"/>
            <w:gridSpan w:val="2"/>
            <w:tcBorders>
              <w:top w:val="single" w:sz="8" w:space="0" w:color="B3CC82"/>
              <w:left w:val="single" w:sz="8" w:space="0" w:color="B3CC82"/>
              <w:bottom w:val="single" w:sz="8" w:space="0" w:color="B3CC82"/>
            </w:tcBorders>
            <w:shd w:val="clear" w:color="auto" w:fill="B4C6E7" w:themeFill="accent1" w:themeFillTint="66"/>
            <w:tcMar>
              <w:top w:w="0" w:type="dxa"/>
              <w:left w:w="108" w:type="dxa"/>
              <w:bottom w:w="0" w:type="dxa"/>
              <w:right w:w="108" w:type="dxa"/>
            </w:tcMar>
            <w:vAlign w:val="center"/>
          </w:tcPr>
          <w:p w14:paraId="393D0B7B" w14:textId="50A696D7" w:rsidR="00D04720" w:rsidRDefault="00D04720" w:rsidP="006356D8">
            <w:pPr>
              <w:spacing w:after="0"/>
              <w:jc w:val="center"/>
              <w:rPr>
                <w:rFonts w:ascii="Futura Lt BT" w:hAnsi="Futura Lt BT"/>
                <w:b/>
                <w:bCs/>
                <w:color w:val="000000"/>
                <w:sz w:val="20"/>
                <w:szCs w:val="20"/>
              </w:rPr>
            </w:pPr>
            <w:r>
              <w:rPr>
                <w:rFonts w:ascii="Futura Lt BT" w:hAnsi="Futura Lt BT"/>
                <w:b/>
                <w:bCs/>
                <w:color w:val="000000"/>
                <w:sz w:val="20"/>
                <w:szCs w:val="20"/>
              </w:rPr>
              <w:t>NAZIV</w:t>
            </w:r>
            <w:r w:rsidR="000F14A3">
              <w:rPr>
                <w:rFonts w:ascii="Futura Lt BT" w:hAnsi="Futura Lt BT"/>
                <w:b/>
                <w:bCs/>
                <w:color w:val="000000"/>
                <w:sz w:val="20"/>
                <w:szCs w:val="20"/>
              </w:rPr>
              <w:t xml:space="preserve"> </w:t>
            </w:r>
            <w:r>
              <w:rPr>
                <w:rFonts w:ascii="Futura Lt BT" w:hAnsi="Futura Lt BT"/>
                <w:b/>
                <w:bCs/>
                <w:color w:val="000000"/>
                <w:sz w:val="20"/>
                <w:szCs w:val="20"/>
              </w:rPr>
              <w:t>JLS</w:t>
            </w:r>
          </w:p>
        </w:tc>
        <w:tc>
          <w:tcPr>
            <w:tcW w:w="5954" w:type="dxa"/>
            <w:tcBorders>
              <w:top w:val="single" w:sz="8" w:space="0" w:color="B3CC82"/>
              <w:bottom w:val="single" w:sz="8" w:space="0" w:color="B3CC82"/>
              <w:right w:val="single" w:sz="8" w:space="0" w:color="B3CC82"/>
            </w:tcBorders>
            <w:shd w:val="clear" w:color="auto" w:fill="B4C6E7" w:themeFill="accent1" w:themeFillTint="66"/>
            <w:tcMar>
              <w:top w:w="0" w:type="dxa"/>
              <w:left w:w="108" w:type="dxa"/>
              <w:bottom w:w="0" w:type="dxa"/>
              <w:right w:w="108" w:type="dxa"/>
            </w:tcMar>
            <w:vAlign w:val="center"/>
          </w:tcPr>
          <w:p w14:paraId="52B90026" w14:textId="36BAC41D" w:rsidR="00D04720" w:rsidRDefault="00D04720" w:rsidP="00A24AC2">
            <w:pPr>
              <w:spacing w:after="0"/>
              <w:jc w:val="center"/>
              <w:rPr>
                <w:rFonts w:ascii="Futura Lt BT" w:hAnsi="Futura Lt BT"/>
                <w:b/>
                <w:bCs/>
                <w:color w:val="000000"/>
                <w:sz w:val="20"/>
                <w:szCs w:val="20"/>
              </w:rPr>
            </w:pPr>
            <w:r>
              <w:rPr>
                <w:rFonts w:ascii="Futura Lt BT" w:hAnsi="Futura Lt BT"/>
                <w:b/>
                <w:bCs/>
                <w:color w:val="000000"/>
                <w:sz w:val="20"/>
                <w:szCs w:val="20"/>
              </w:rPr>
              <w:t>UGOSTITELJSKO-TURISTIČKA</w:t>
            </w:r>
            <w:r w:rsidR="000F14A3">
              <w:rPr>
                <w:rFonts w:ascii="Futura Lt BT" w:hAnsi="Futura Lt BT"/>
                <w:b/>
                <w:bCs/>
                <w:color w:val="000000"/>
                <w:sz w:val="20"/>
                <w:szCs w:val="20"/>
              </w:rPr>
              <w:t xml:space="preserve"> </w:t>
            </w:r>
            <w:r>
              <w:rPr>
                <w:rFonts w:ascii="Futura Lt BT" w:hAnsi="Futura Lt BT"/>
                <w:b/>
                <w:bCs/>
                <w:color w:val="000000"/>
                <w:sz w:val="20"/>
                <w:szCs w:val="20"/>
              </w:rPr>
              <w:t>NAMJENA</w:t>
            </w:r>
            <w:r w:rsidR="000F14A3">
              <w:rPr>
                <w:rFonts w:ascii="Futura Lt BT" w:hAnsi="Futura Lt BT"/>
                <w:b/>
                <w:bCs/>
                <w:color w:val="000000"/>
                <w:sz w:val="20"/>
                <w:szCs w:val="20"/>
              </w:rPr>
              <w:t xml:space="preserve"> </w:t>
            </w:r>
            <w:r w:rsidR="00B5685F">
              <w:rPr>
                <w:rFonts w:ascii="Futura Lt BT" w:hAnsi="Futura Lt BT"/>
                <w:b/>
                <w:bCs/>
                <w:color w:val="000000"/>
                <w:sz w:val="20"/>
                <w:szCs w:val="20"/>
              </w:rPr>
              <w:t>u</w:t>
            </w:r>
            <w:r w:rsidR="000F14A3">
              <w:rPr>
                <w:rFonts w:ascii="Futura Lt BT" w:hAnsi="Futura Lt BT"/>
                <w:b/>
                <w:bCs/>
                <w:color w:val="000000"/>
                <w:sz w:val="20"/>
                <w:szCs w:val="20"/>
              </w:rPr>
              <w:t xml:space="preserve"> </w:t>
            </w:r>
            <w:r>
              <w:rPr>
                <w:rFonts w:ascii="Futura Lt BT" w:hAnsi="Futura Lt BT"/>
                <w:b/>
                <w:bCs/>
                <w:color w:val="000000"/>
                <w:sz w:val="20"/>
                <w:szCs w:val="20"/>
              </w:rPr>
              <w:t>PPKŽ</w:t>
            </w:r>
            <w:r w:rsidR="000F14A3">
              <w:rPr>
                <w:rFonts w:ascii="Futura Lt BT" w:hAnsi="Futura Lt BT"/>
                <w:b/>
                <w:bCs/>
                <w:color w:val="000000"/>
                <w:sz w:val="20"/>
                <w:szCs w:val="20"/>
              </w:rPr>
              <w:t xml:space="preserve"> </w:t>
            </w:r>
            <w:r>
              <w:rPr>
                <w:rFonts w:ascii="Futura Lt BT" w:hAnsi="Futura Lt BT"/>
                <w:b/>
                <w:bCs/>
                <w:color w:val="000000"/>
                <w:sz w:val="20"/>
                <w:szCs w:val="20"/>
              </w:rPr>
              <w:t>(ha)</w:t>
            </w:r>
          </w:p>
        </w:tc>
      </w:tr>
      <w:tr w:rsidR="00D04720" w14:paraId="4AFBA6D2" w14:textId="77777777" w:rsidTr="00A24AC2">
        <w:trPr>
          <w:trHeight w:val="270"/>
        </w:trPr>
        <w:tc>
          <w:tcPr>
            <w:tcW w:w="2436" w:type="dxa"/>
            <w:tcBorders>
              <w:top w:val="single" w:sz="8" w:space="0" w:color="B3CC82"/>
              <w:left w:val="single" w:sz="8" w:space="0" w:color="B3CC82"/>
              <w:bottom w:val="single" w:sz="8" w:space="0" w:color="B3CC82"/>
            </w:tcBorders>
            <w:shd w:val="clear" w:color="auto" w:fill="D9E2F3" w:themeFill="accent1" w:themeFillTint="33"/>
            <w:tcMar>
              <w:top w:w="0" w:type="dxa"/>
              <w:left w:w="108" w:type="dxa"/>
              <w:bottom w:w="0" w:type="dxa"/>
              <w:right w:w="108" w:type="dxa"/>
            </w:tcMar>
          </w:tcPr>
          <w:p w14:paraId="3DCFDC0E" w14:textId="12FC1B1F"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t>Grad</w:t>
            </w:r>
            <w:r w:rsidR="000F14A3">
              <w:rPr>
                <w:rFonts w:ascii="Futura Lt BT" w:hAnsi="Futura Lt BT"/>
                <w:b/>
                <w:bCs/>
                <w:color w:val="000000"/>
                <w:sz w:val="20"/>
                <w:szCs w:val="20"/>
              </w:rPr>
              <w:t xml:space="preserve"> </w:t>
            </w:r>
            <w:r>
              <w:rPr>
                <w:rFonts w:ascii="Futura Lt BT" w:hAnsi="Futura Lt BT"/>
                <w:b/>
                <w:bCs/>
                <w:color w:val="000000"/>
                <w:sz w:val="20"/>
                <w:szCs w:val="20"/>
              </w:rPr>
              <w:t>Karlovac</w:t>
            </w:r>
          </w:p>
        </w:tc>
        <w:tc>
          <w:tcPr>
            <w:tcW w:w="6485" w:type="dxa"/>
            <w:gridSpan w:val="2"/>
            <w:tcBorders>
              <w:top w:val="single" w:sz="8" w:space="0" w:color="B3CC82"/>
              <w:bottom w:val="single" w:sz="8" w:space="0" w:color="B3CC82"/>
              <w:right w:val="single" w:sz="8" w:space="0" w:color="B3CC82"/>
            </w:tcBorders>
            <w:shd w:val="clear" w:color="auto" w:fill="D9E2F3" w:themeFill="accent1" w:themeFillTint="33"/>
            <w:tcMar>
              <w:top w:w="0" w:type="dxa"/>
              <w:left w:w="108" w:type="dxa"/>
              <w:bottom w:w="0" w:type="dxa"/>
              <w:right w:w="108" w:type="dxa"/>
            </w:tcMar>
          </w:tcPr>
          <w:p w14:paraId="6A39EB10" w14:textId="77777777" w:rsidR="00D04720" w:rsidRDefault="00D04720" w:rsidP="006356D8">
            <w:pPr>
              <w:spacing w:after="0"/>
              <w:jc w:val="center"/>
              <w:rPr>
                <w:rFonts w:ascii="Futura Lt BT" w:hAnsi="Futura Lt BT"/>
                <w:color w:val="000000"/>
                <w:sz w:val="20"/>
                <w:szCs w:val="20"/>
              </w:rPr>
            </w:pPr>
            <w:r>
              <w:rPr>
                <w:rFonts w:ascii="Futura Lt BT" w:hAnsi="Futura Lt BT"/>
                <w:color w:val="000000"/>
                <w:sz w:val="20"/>
                <w:szCs w:val="20"/>
              </w:rPr>
              <w:t>-</w:t>
            </w:r>
          </w:p>
        </w:tc>
      </w:tr>
      <w:tr w:rsidR="00D04720" w14:paraId="602CF2F6" w14:textId="77777777" w:rsidTr="00A24AC2">
        <w:trPr>
          <w:trHeight w:val="270"/>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333B903F" w14:textId="5A235365"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t>Grad</w:t>
            </w:r>
            <w:r w:rsidR="000F14A3">
              <w:rPr>
                <w:rFonts w:ascii="Futura Lt BT" w:hAnsi="Futura Lt BT"/>
                <w:b/>
                <w:bCs/>
                <w:color w:val="000000"/>
                <w:sz w:val="20"/>
                <w:szCs w:val="20"/>
              </w:rPr>
              <w:t xml:space="preserve"> </w:t>
            </w:r>
            <w:r>
              <w:rPr>
                <w:rFonts w:ascii="Futura Lt BT" w:hAnsi="Futura Lt BT"/>
                <w:b/>
                <w:bCs/>
                <w:color w:val="000000"/>
                <w:sz w:val="20"/>
                <w:szCs w:val="20"/>
              </w:rPr>
              <w:t>Duga</w:t>
            </w:r>
            <w:r w:rsidR="000F14A3">
              <w:rPr>
                <w:rFonts w:ascii="Futura Lt BT" w:hAnsi="Futura Lt BT"/>
                <w:b/>
                <w:bCs/>
                <w:color w:val="000000"/>
                <w:sz w:val="20"/>
                <w:szCs w:val="20"/>
              </w:rPr>
              <w:t xml:space="preserve"> </w:t>
            </w:r>
            <w:r>
              <w:rPr>
                <w:rFonts w:ascii="Futura Lt BT" w:hAnsi="Futura Lt BT"/>
                <w:b/>
                <w:bCs/>
                <w:color w:val="000000"/>
                <w:sz w:val="20"/>
                <w:szCs w:val="20"/>
              </w:rPr>
              <w:t>Resa</w:t>
            </w:r>
          </w:p>
        </w:tc>
        <w:tc>
          <w:tcPr>
            <w:tcW w:w="6485" w:type="dxa"/>
            <w:gridSpan w:val="2"/>
            <w:tcBorders>
              <w:top w:val="single" w:sz="8" w:space="0" w:color="B3CC82"/>
              <w:bottom w:val="single" w:sz="8" w:space="0" w:color="B3CC82"/>
              <w:right w:val="single" w:sz="8" w:space="0" w:color="B3CC82"/>
            </w:tcBorders>
            <w:tcMar>
              <w:top w:w="0" w:type="dxa"/>
              <w:left w:w="108" w:type="dxa"/>
              <w:bottom w:w="0" w:type="dxa"/>
              <w:right w:w="108" w:type="dxa"/>
            </w:tcMar>
          </w:tcPr>
          <w:p w14:paraId="0F197F15" w14:textId="77777777" w:rsidR="00D04720" w:rsidRDefault="00D04720" w:rsidP="006356D8">
            <w:pPr>
              <w:spacing w:after="0"/>
              <w:jc w:val="center"/>
              <w:rPr>
                <w:rFonts w:ascii="Futura Lt BT" w:hAnsi="Futura Lt BT"/>
                <w:color w:val="000000"/>
                <w:sz w:val="20"/>
                <w:szCs w:val="20"/>
              </w:rPr>
            </w:pPr>
            <w:r>
              <w:rPr>
                <w:rFonts w:ascii="Futura Lt BT" w:hAnsi="Futura Lt BT"/>
                <w:color w:val="000000"/>
                <w:sz w:val="20"/>
                <w:szCs w:val="20"/>
              </w:rPr>
              <w:t>-</w:t>
            </w:r>
          </w:p>
        </w:tc>
      </w:tr>
      <w:tr w:rsidR="00D04720" w14:paraId="57E60764" w14:textId="77777777" w:rsidTr="00A24AC2">
        <w:trPr>
          <w:trHeight w:val="270"/>
        </w:trPr>
        <w:tc>
          <w:tcPr>
            <w:tcW w:w="2436" w:type="dxa"/>
            <w:tcBorders>
              <w:top w:val="single" w:sz="8" w:space="0" w:color="B3CC82"/>
              <w:left w:val="single" w:sz="8" w:space="0" w:color="B3CC82"/>
              <w:bottom w:val="single" w:sz="8" w:space="0" w:color="B3CC82"/>
            </w:tcBorders>
            <w:shd w:val="clear" w:color="auto" w:fill="D9E2F3" w:themeFill="accent1" w:themeFillTint="33"/>
            <w:tcMar>
              <w:top w:w="0" w:type="dxa"/>
              <w:left w:w="108" w:type="dxa"/>
              <w:bottom w:w="0" w:type="dxa"/>
              <w:right w:w="108" w:type="dxa"/>
            </w:tcMar>
          </w:tcPr>
          <w:p w14:paraId="3771B942" w14:textId="66B07C4B"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t>Grad</w:t>
            </w:r>
            <w:r w:rsidR="000F14A3">
              <w:rPr>
                <w:rFonts w:ascii="Futura Lt BT" w:hAnsi="Futura Lt BT"/>
                <w:b/>
                <w:bCs/>
                <w:color w:val="000000"/>
                <w:sz w:val="20"/>
                <w:szCs w:val="20"/>
              </w:rPr>
              <w:t xml:space="preserve"> </w:t>
            </w:r>
            <w:r>
              <w:rPr>
                <w:rFonts w:ascii="Futura Lt BT" w:hAnsi="Futura Lt BT"/>
                <w:b/>
                <w:bCs/>
                <w:color w:val="000000"/>
                <w:sz w:val="20"/>
                <w:szCs w:val="20"/>
              </w:rPr>
              <w:t>Ogulin</w:t>
            </w:r>
          </w:p>
        </w:tc>
        <w:tc>
          <w:tcPr>
            <w:tcW w:w="6485" w:type="dxa"/>
            <w:gridSpan w:val="2"/>
            <w:tcBorders>
              <w:top w:val="single" w:sz="8" w:space="0" w:color="B3CC82"/>
              <w:bottom w:val="single" w:sz="8" w:space="0" w:color="B3CC82"/>
              <w:right w:val="single" w:sz="8" w:space="0" w:color="B3CC82"/>
            </w:tcBorders>
            <w:shd w:val="clear" w:color="auto" w:fill="D9E2F3" w:themeFill="accent1" w:themeFillTint="33"/>
            <w:tcMar>
              <w:top w:w="0" w:type="dxa"/>
              <w:left w:w="108" w:type="dxa"/>
              <w:bottom w:w="0" w:type="dxa"/>
              <w:right w:w="108" w:type="dxa"/>
            </w:tcMar>
          </w:tcPr>
          <w:p w14:paraId="20DCF66A" w14:textId="77777777" w:rsidR="00D04720" w:rsidRDefault="00D04720" w:rsidP="006356D8">
            <w:pPr>
              <w:spacing w:after="0"/>
              <w:jc w:val="center"/>
              <w:rPr>
                <w:rFonts w:ascii="Futura Lt BT" w:hAnsi="Futura Lt BT"/>
                <w:color w:val="000000"/>
                <w:sz w:val="20"/>
                <w:szCs w:val="20"/>
              </w:rPr>
            </w:pPr>
            <w:r>
              <w:rPr>
                <w:rFonts w:ascii="Futura Lt BT" w:hAnsi="Futura Lt BT"/>
                <w:color w:val="000000"/>
                <w:sz w:val="20"/>
                <w:szCs w:val="20"/>
              </w:rPr>
              <w:t>105,65</w:t>
            </w:r>
          </w:p>
        </w:tc>
      </w:tr>
      <w:tr w:rsidR="00D04720" w14:paraId="73310409" w14:textId="77777777" w:rsidTr="00A24AC2">
        <w:trPr>
          <w:trHeight w:val="270"/>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2EB65ABA" w14:textId="7BDE1508"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t>Grad</w:t>
            </w:r>
            <w:r w:rsidR="000F14A3">
              <w:rPr>
                <w:rFonts w:ascii="Futura Lt BT" w:hAnsi="Futura Lt BT"/>
                <w:b/>
                <w:bCs/>
                <w:color w:val="000000"/>
                <w:sz w:val="20"/>
                <w:szCs w:val="20"/>
              </w:rPr>
              <w:t xml:space="preserve"> </w:t>
            </w:r>
            <w:r>
              <w:rPr>
                <w:rFonts w:ascii="Futura Lt BT" w:hAnsi="Futura Lt BT"/>
                <w:b/>
                <w:bCs/>
                <w:color w:val="000000"/>
                <w:sz w:val="20"/>
                <w:szCs w:val="20"/>
              </w:rPr>
              <w:t>Ozalj</w:t>
            </w:r>
          </w:p>
        </w:tc>
        <w:tc>
          <w:tcPr>
            <w:tcW w:w="6485" w:type="dxa"/>
            <w:gridSpan w:val="2"/>
            <w:tcBorders>
              <w:top w:val="single" w:sz="8" w:space="0" w:color="B3CC82"/>
              <w:bottom w:val="single" w:sz="8" w:space="0" w:color="B3CC82"/>
              <w:right w:val="single" w:sz="8" w:space="0" w:color="B3CC82"/>
            </w:tcBorders>
            <w:tcMar>
              <w:top w:w="0" w:type="dxa"/>
              <w:left w:w="108" w:type="dxa"/>
              <w:bottom w:w="0" w:type="dxa"/>
              <w:right w:w="108" w:type="dxa"/>
            </w:tcMar>
          </w:tcPr>
          <w:p w14:paraId="24C34B6B" w14:textId="77777777" w:rsidR="00D04720" w:rsidRDefault="00D04720" w:rsidP="006356D8">
            <w:pPr>
              <w:spacing w:after="0"/>
              <w:jc w:val="center"/>
              <w:rPr>
                <w:rFonts w:ascii="Futura Lt BT" w:hAnsi="Futura Lt BT"/>
                <w:color w:val="000000"/>
                <w:sz w:val="20"/>
                <w:szCs w:val="20"/>
              </w:rPr>
            </w:pPr>
            <w:r>
              <w:rPr>
                <w:rFonts w:ascii="Futura Lt BT" w:hAnsi="Futura Lt BT"/>
                <w:color w:val="000000"/>
                <w:sz w:val="20"/>
                <w:szCs w:val="20"/>
              </w:rPr>
              <w:t>15,34</w:t>
            </w:r>
          </w:p>
        </w:tc>
      </w:tr>
      <w:tr w:rsidR="00D04720" w14:paraId="2F74C39A" w14:textId="77777777" w:rsidTr="00A24AC2">
        <w:trPr>
          <w:trHeight w:val="270"/>
        </w:trPr>
        <w:tc>
          <w:tcPr>
            <w:tcW w:w="2436" w:type="dxa"/>
            <w:tcBorders>
              <w:top w:val="single" w:sz="8" w:space="0" w:color="B3CC82"/>
              <w:left w:val="single" w:sz="8" w:space="0" w:color="B3CC82"/>
              <w:bottom w:val="single" w:sz="8" w:space="0" w:color="B3CC82"/>
            </w:tcBorders>
            <w:shd w:val="clear" w:color="auto" w:fill="D9E2F3" w:themeFill="accent1" w:themeFillTint="33"/>
            <w:tcMar>
              <w:top w:w="0" w:type="dxa"/>
              <w:left w:w="108" w:type="dxa"/>
              <w:bottom w:w="0" w:type="dxa"/>
              <w:right w:w="108" w:type="dxa"/>
            </w:tcMar>
          </w:tcPr>
          <w:p w14:paraId="3A74C801" w14:textId="6D743EDD"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lastRenderedPageBreak/>
              <w:t>Grad</w:t>
            </w:r>
            <w:r w:rsidR="000F14A3">
              <w:rPr>
                <w:rFonts w:ascii="Futura Lt BT" w:hAnsi="Futura Lt BT"/>
                <w:b/>
                <w:bCs/>
                <w:color w:val="000000"/>
                <w:sz w:val="20"/>
                <w:szCs w:val="20"/>
              </w:rPr>
              <w:t xml:space="preserve"> </w:t>
            </w:r>
            <w:r>
              <w:rPr>
                <w:rFonts w:ascii="Futura Lt BT" w:hAnsi="Futura Lt BT"/>
                <w:b/>
                <w:bCs/>
                <w:color w:val="000000"/>
                <w:sz w:val="20"/>
                <w:szCs w:val="20"/>
              </w:rPr>
              <w:t>Slunj</w:t>
            </w:r>
          </w:p>
        </w:tc>
        <w:tc>
          <w:tcPr>
            <w:tcW w:w="6485" w:type="dxa"/>
            <w:gridSpan w:val="2"/>
            <w:tcBorders>
              <w:top w:val="single" w:sz="8" w:space="0" w:color="B3CC82"/>
              <w:bottom w:val="single" w:sz="8" w:space="0" w:color="B3CC82"/>
              <w:right w:val="single" w:sz="8" w:space="0" w:color="B3CC82"/>
            </w:tcBorders>
            <w:shd w:val="clear" w:color="auto" w:fill="D9E2F3" w:themeFill="accent1" w:themeFillTint="33"/>
            <w:tcMar>
              <w:top w:w="0" w:type="dxa"/>
              <w:left w:w="108" w:type="dxa"/>
              <w:bottom w:w="0" w:type="dxa"/>
              <w:right w:w="108" w:type="dxa"/>
            </w:tcMar>
          </w:tcPr>
          <w:p w14:paraId="2D299639" w14:textId="77777777" w:rsidR="00D04720" w:rsidRDefault="00D04720" w:rsidP="006356D8">
            <w:pPr>
              <w:tabs>
                <w:tab w:val="center" w:pos="879"/>
                <w:tab w:val="right" w:pos="1758"/>
              </w:tabs>
              <w:spacing w:after="0"/>
              <w:jc w:val="center"/>
              <w:rPr>
                <w:rFonts w:ascii="Futura Lt BT" w:hAnsi="Futura Lt BT"/>
                <w:color w:val="000000"/>
                <w:sz w:val="20"/>
                <w:szCs w:val="20"/>
              </w:rPr>
            </w:pPr>
            <w:r>
              <w:rPr>
                <w:rFonts w:ascii="Futura Lt BT" w:hAnsi="Futura Lt BT"/>
                <w:color w:val="000000"/>
                <w:sz w:val="20"/>
                <w:szCs w:val="20"/>
              </w:rPr>
              <w:t>10,05</w:t>
            </w:r>
          </w:p>
        </w:tc>
      </w:tr>
      <w:tr w:rsidR="00D04720" w14:paraId="0BB9A498" w14:textId="77777777" w:rsidTr="00A24AC2">
        <w:trPr>
          <w:trHeight w:val="270"/>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2D80BBF2" w14:textId="555C983B"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t>Općina</w:t>
            </w:r>
            <w:r w:rsidR="000F14A3">
              <w:rPr>
                <w:rFonts w:ascii="Futura Lt BT" w:hAnsi="Futura Lt BT"/>
                <w:b/>
                <w:bCs/>
                <w:color w:val="000000"/>
                <w:sz w:val="20"/>
                <w:szCs w:val="20"/>
              </w:rPr>
              <w:t xml:space="preserve"> </w:t>
            </w:r>
            <w:proofErr w:type="spellStart"/>
            <w:r>
              <w:rPr>
                <w:rFonts w:ascii="Futura Lt BT" w:hAnsi="Futura Lt BT"/>
                <w:b/>
                <w:bCs/>
                <w:color w:val="000000"/>
                <w:sz w:val="20"/>
                <w:szCs w:val="20"/>
              </w:rPr>
              <w:t>Barilović</w:t>
            </w:r>
            <w:proofErr w:type="spellEnd"/>
          </w:p>
        </w:tc>
        <w:tc>
          <w:tcPr>
            <w:tcW w:w="6485" w:type="dxa"/>
            <w:gridSpan w:val="2"/>
            <w:tcBorders>
              <w:top w:val="single" w:sz="8" w:space="0" w:color="B3CC82"/>
              <w:bottom w:val="single" w:sz="8" w:space="0" w:color="B3CC82"/>
              <w:right w:val="single" w:sz="8" w:space="0" w:color="B3CC82"/>
            </w:tcBorders>
            <w:tcMar>
              <w:top w:w="0" w:type="dxa"/>
              <w:left w:w="108" w:type="dxa"/>
              <w:bottom w:w="0" w:type="dxa"/>
              <w:right w:w="108" w:type="dxa"/>
            </w:tcMar>
          </w:tcPr>
          <w:p w14:paraId="3EB6F3F4" w14:textId="77777777" w:rsidR="00D04720" w:rsidRDefault="00D04720" w:rsidP="006356D8">
            <w:pPr>
              <w:spacing w:after="0"/>
              <w:jc w:val="center"/>
              <w:rPr>
                <w:rFonts w:ascii="Futura Lt BT" w:hAnsi="Futura Lt BT"/>
                <w:color w:val="000000"/>
                <w:sz w:val="20"/>
                <w:szCs w:val="20"/>
              </w:rPr>
            </w:pPr>
            <w:r>
              <w:rPr>
                <w:rFonts w:ascii="Futura Lt BT" w:hAnsi="Futura Lt BT"/>
                <w:color w:val="000000"/>
                <w:sz w:val="20"/>
                <w:szCs w:val="20"/>
              </w:rPr>
              <w:t>-</w:t>
            </w:r>
          </w:p>
        </w:tc>
      </w:tr>
      <w:tr w:rsidR="00D04720" w14:paraId="7890E833" w14:textId="77777777" w:rsidTr="00A24AC2">
        <w:trPr>
          <w:trHeight w:val="270"/>
        </w:trPr>
        <w:tc>
          <w:tcPr>
            <w:tcW w:w="2436" w:type="dxa"/>
            <w:tcBorders>
              <w:top w:val="single" w:sz="8" w:space="0" w:color="B3CC82"/>
              <w:left w:val="single" w:sz="8" w:space="0" w:color="B3CC82"/>
              <w:bottom w:val="single" w:sz="8" w:space="0" w:color="B3CC82"/>
            </w:tcBorders>
            <w:shd w:val="clear" w:color="auto" w:fill="D9E2F3" w:themeFill="accent1" w:themeFillTint="33"/>
            <w:tcMar>
              <w:top w:w="0" w:type="dxa"/>
              <w:left w:w="108" w:type="dxa"/>
              <w:bottom w:w="0" w:type="dxa"/>
              <w:right w:w="108" w:type="dxa"/>
            </w:tcMar>
          </w:tcPr>
          <w:p w14:paraId="6BEC2399" w14:textId="756905BE"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t>Općina</w:t>
            </w:r>
            <w:r w:rsidR="000F14A3">
              <w:rPr>
                <w:rFonts w:ascii="Futura Lt BT" w:hAnsi="Futura Lt BT"/>
                <w:b/>
                <w:bCs/>
                <w:color w:val="000000"/>
                <w:sz w:val="20"/>
                <w:szCs w:val="20"/>
              </w:rPr>
              <w:t xml:space="preserve"> </w:t>
            </w:r>
            <w:r>
              <w:rPr>
                <w:rFonts w:ascii="Futura Lt BT" w:hAnsi="Futura Lt BT"/>
                <w:b/>
                <w:bCs/>
                <w:color w:val="000000"/>
                <w:sz w:val="20"/>
                <w:szCs w:val="20"/>
              </w:rPr>
              <w:t>Bosiljevo</w:t>
            </w:r>
          </w:p>
        </w:tc>
        <w:tc>
          <w:tcPr>
            <w:tcW w:w="6485" w:type="dxa"/>
            <w:gridSpan w:val="2"/>
            <w:tcBorders>
              <w:top w:val="single" w:sz="8" w:space="0" w:color="B3CC82"/>
              <w:bottom w:val="single" w:sz="8" w:space="0" w:color="B3CC82"/>
              <w:right w:val="single" w:sz="8" w:space="0" w:color="B3CC82"/>
            </w:tcBorders>
            <w:shd w:val="clear" w:color="auto" w:fill="D9E2F3" w:themeFill="accent1" w:themeFillTint="33"/>
            <w:tcMar>
              <w:top w:w="0" w:type="dxa"/>
              <w:left w:w="108" w:type="dxa"/>
              <w:bottom w:w="0" w:type="dxa"/>
              <w:right w:w="108" w:type="dxa"/>
            </w:tcMar>
          </w:tcPr>
          <w:p w14:paraId="5D1E9041" w14:textId="77777777" w:rsidR="00D04720" w:rsidRDefault="00D04720" w:rsidP="006356D8">
            <w:pPr>
              <w:spacing w:after="0"/>
              <w:jc w:val="center"/>
              <w:rPr>
                <w:rFonts w:ascii="Futura Lt BT" w:hAnsi="Futura Lt BT"/>
                <w:color w:val="000000"/>
                <w:sz w:val="20"/>
                <w:szCs w:val="20"/>
              </w:rPr>
            </w:pPr>
            <w:r>
              <w:rPr>
                <w:rFonts w:ascii="Futura Lt BT" w:hAnsi="Futura Lt BT"/>
                <w:color w:val="000000"/>
                <w:sz w:val="20"/>
                <w:szCs w:val="20"/>
              </w:rPr>
              <w:t>-</w:t>
            </w:r>
          </w:p>
        </w:tc>
      </w:tr>
      <w:tr w:rsidR="00D04720" w14:paraId="3B6B82E5" w14:textId="77777777" w:rsidTr="00A24AC2">
        <w:trPr>
          <w:trHeight w:val="270"/>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6A28DD84" w14:textId="14A1407A"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t>Općina</w:t>
            </w:r>
            <w:r w:rsidR="000F14A3">
              <w:rPr>
                <w:rFonts w:ascii="Futura Lt BT" w:hAnsi="Futura Lt BT"/>
                <w:b/>
                <w:bCs/>
                <w:color w:val="000000"/>
                <w:sz w:val="20"/>
                <w:szCs w:val="20"/>
              </w:rPr>
              <w:t xml:space="preserve"> </w:t>
            </w:r>
            <w:r>
              <w:rPr>
                <w:rFonts w:ascii="Futura Lt BT" w:hAnsi="Futura Lt BT"/>
                <w:b/>
                <w:bCs/>
                <w:color w:val="000000"/>
                <w:sz w:val="20"/>
                <w:szCs w:val="20"/>
              </w:rPr>
              <w:t>Cetingrad</w:t>
            </w:r>
          </w:p>
        </w:tc>
        <w:tc>
          <w:tcPr>
            <w:tcW w:w="6485" w:type="dxa"/>
            <w:gridSpan w:val="2"/>
            <w:tcBorders>
              <w:top w:val="single" w:sz="8" w:space="0" w:color="B3CC82"/>
              <w:bottom w:val="single" w:sz="8" w:space="0" w:color="B3CC82"/>
              <w:right w:val="single" w:sz="8" w:space="0" w:color="B3CC82"/>
            </w:tcBorders>
            <w:tcMar>
              <w:top w:w="0" w:type="dxa"/>
              <w:left w:w="108" w:type="dxa"/>
              <w:bottom w:w="0" w:type="dxa"/>
              <w:right w:w="108" w:type="dxa"/>
            </w:tcMar>
          </w:tcPr>
          <w:p w14:paraId="3CC70DDC" w14:textId="77777777" w:rsidR="00D04720" w:rsidRDefault="00D04720" w:rsidP="006356D8">
            <w:pPr>
              <w:spacing w:after="0"/>
              <w:jc w:val="center"/>
              <w:rPr>
                <w:rFonts w:ascii="Futura Lt BT" w:hAnsi="Futura Lt BT"/>
                <w:color w:val="000000"/>
                <w:sz w:val="20"/>
                <w:szCs w:val="20"/>
              </w:rPr>
            </w:pPr>
            <w:r>
              <w:rPr>
                <w:rFonts w:ascii="Futura Lt BT" w:hAnsi="Futura Lt BT"/>
                <w:color w:val="000000"/>
                <w:sz w:val="20"/>
                <w:szCs w:val="20"/>
              </w:rPr>
              <w:t>28,59</w:t>
            </w:r>
          </w:p>
        </w:tc>
      </w:tr>
      <w:tr w:rsidR="00D04720" w14:paraId="2C1B641F" w14:textId="77777777" w:rsidTr="00A24AC2">
        <w:trPr>
          <w:trHeight w:val="270"/>
        </w:trPr>
        <w:tc>
          <w:tcPr>
            <w:tcW w:w="2436" w:type="dxa"/>
            <w:tcBorders>
              <w:top w:val="single" w:sz="8" w:space="0" w:color="B3CC82"/>
              <w:left w:val="single" w:sz="8" w:space="0" w:color="B3CC82"/>
              <w:bottom w:val="single" w:sz="8" w:space="0" w:color="B3CC82"/>
            </w:tcBorders>
            <w:shd w:val="clear" w:color="auto" w:fill="D9E2F3" w:themeFill="accent1" w:themeFillTint="33"/>
            <w:tcMar>
              <w:top w:w="0" w:type="dxa"/>
              <w:left w:w="108" w:type="dxa"/>
              <w:bottom w:w="0" w:type="dxa"/>
              <w:right w:w="108" w:type="dxa"/>
            </w:tcMar>
          </w:tcPr>
          <w:p w14:paraId="26895A18" w14:textId="1016556D"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t>Općina</w:t>
            </w:r>
            <w:r w:rsidR="000F14A3">
              <w:rPr>
                <w:rFonts w:ascii="Futura Lt BT" w:hAnsi="Futura Lt BT"/>
                <w:b/>
                <w:bCs/>
                <w:color w:val="000000"/>
                <w:sz w:val="20"/>
                <w:szCs w:val="20"/>
              </w:rPr>
              <w:t xml:space="preserve"> </w:t>
            </w:r>
            <w:r>
              <w:rPr>
                <w:rFonts w:ascii="Futura Lt BT" w:hAnsi="Futura Lt BT"/>
                <w:b/>
                <w:bCs/>
                <w:color w:val="000000"/>
                <w:sz w:val="20"/>
                <w:szCs w:val="20"/>
              </w:rPr>
              <w:t>Draganić</w:t>
            </w:r>
          </w:p>
        </w:tc>
        <w:tc>
          <w:tcPr>
            <w:tcW w:w="6485" w:type="dxa"/>
            <w:gridSpan w:val="2"/>
            <w:tcBorders>
              <w:top w:val="single" w:sz="8" w:space="0" w:color="B3CC82"/>
              <w:bottom w:val="single" w:sz="8" w:space="0" w:color="B3CC82"/>
              <w:right w:val="single" w:sz="8" w:space="0" w:color="B3CC82"/>
            </w:tcBorders>
            <w:shd w:val="clear" w:color="auto" w:fill="D9E2F3" w:themeFill="accent1" w:themeFillTint="33"/>
            <w:tcMar>
              <w:top w:w="0" w:type="dxa"/>
              <w:left w:w="108" w:type="dxa"/>
              <w:bottom w:w="0" w:type="dxa"/>
              <w:right w:w="108" w:type="dxa"/>
            </w:tcMar>
          </w:tcPr>
          <w:p w14:paraId="7E520875" w14:textId="77777777" w:rsidR="00D04720" w:rsidRDefault="00D04720" w:rsidP="006356D8">
            <w:pPr>
              <w:spacing w:after="0"/>
              <w:jc w:val="center"/>
              <w:rPr>
                <w:rFonts w:ascii="Futura Lt BT" w:hAnsi="Futura Lt BT"/>
                <w:color w:val="000000"/>
                <w:sz w:val="20"/>
                <w:szCs w:val="20"/>
              </w:rPr>
            </w:pPr>
            <w:r>
              <w:rPr>
                <w:rFonts w:ascii="Futura Lt BT" w:hAnsi="Futura Lt BT"/>
                <w:color w:val="000000"/>
                <w:sz w:val="20"/>
                <w:szCs w:val="20"/>
              </w:rPr>
              <w:t>-</w:t>
            </w:r>
          </w:p>
        </w:tc>
      </w:tr>
      <w:tr w:rsidR="00D04720" w14:paraId="48249EF6" w14:textId="77777777" w:rsidTr="00A24AC2">
        <w:trPr>
          <w:trHeight w:val="270"/>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31DCB73B" w14:textId="250974A1"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t>Općina</w:t>
            </w:r>
            <w:r w:rsidR="000F14A3">
              <w:rPr>
                <w:rFonts w:ascii="Futura Lt BT" w:hAnsi="Futura Lt BT"/>
                <w:b/>
                <w:bCs/>
                <w:color w:val="000000"/>
                <w:sz w:val="20"/>
                <w:szCs w:val="20"/>
              </w:rPr>
              <w:t xml:space="preserve"> </w:t>
            </w:r>
            <w:r>
              <w:rPr>
                <w:rFonts w:ascii="Futura Lt BT" w:hAnsi="Futura Lt BT"/>
                <w:b/>
                <w:bCs/>
                <w:color w:val="000000"/>
                <w:sz w:val="20"/>
                <w:szCs w:val="20"/>
              </w:rPr>
              <w:t>Generalski</w:t>
            </w:r>
            <w:r w:rsidR="000F14A3">
              <w:rPr>
                <w:rFonts w:ascii="Futura Lt BT" w:hAnsi="Futura Lt BT"/>
                <w:b/>
                <w:bCs/>
                <w:color w:val="000000"/>
                <w:sz w:val="20"/>
                <w:szCs w:val="20"/>
              </w:rPr>
              <w:t xml:space="preserve"> </w:t>
            </w:r>
            <w:r>
              <w:rPr>
                <w:rFonts w:ascii="Futura Lt BT" w:hAnsi="Futura Lt BT"/>
                <w:b/>
                <w:bCs/>
                <w:color w:val="000000"/>
                <w:sz w:val="20"/>
                <w:szCs w:val="20"/>
              </w:rPr>
              <w:t>Stol</w:t>
            </w:r>
          </w:p>
        </w:tc>
        <w:tc>
          <w:tcPr>
            <w:tcW w:w="6485" w:type="dxa"/>
            <w:gridSpan w:val="2"/>
            <w:tcBorders>
              <w:top w:val="single" w:sz="8" w:space="0" w:color="B3CC82"/>
              <w:bottom w:val="single" w:sz="8" w:space="0" w:color="B3CC82"/>
              <w:right w:val="single" w:sz="8" w:space="0" w:color="B3CC82"/>
            </w:tcBorders>
            <w:tcMar>
              <w:top w:w="0" w:type="dxa"/>
              <w:left w:w="108" w:type="dxa"/>
              <w:bottom w:w="0" w:type="dxa"/>
              <w:right w:w="108" w:type="dxa"/>
            </w:tcMar>
          </w:tcPr>
          <w:p w14:paraId="7B6E0E39" w14:textId="77777777" w:rsidR="00D04720" w:rsidRDefault="00D04720" w:rsidP="006356D8">
            <w:pPr>
              <w:tabs>
                <w:tab w:val="center" w:pos="879"/>
                <w:tab w:val="right" w:pos="1758"/>
              </w:tabs>
              <w:spacing w:after="0"/>
              <w:jc w:val="center"/>
              <w:rPr>
                <w:rFonts w:ascii="Futura Lt BT" w:hAnsi="Futura Lt BT"/>
                <w:color w:val="000000"/>
                <w:sz w:val="20"/>
                <w:szCs w:val="20"/>
              </w:rPr>
            </w:pPr>
            <w:r>
              <w:rPr>
                <w:rFonts w:ascii="Futura Lt BT" w:hAnsi="Futura Lt BT"/>
                <w:color w:val="000000"/>
                <w:sz w:val="20"/>
                <w:szCs w:val="20"/>
              </w:rPr>
              <w:t>-</w:t>
            </w:r>
          </w:p>
        </w:tc>
      </w:tr>
      <w:tr w:rsidR="00D04720" w14:paraId="012BACC6" w14:textId="77777777" w:rsidTr="00A24AC2">
        <w:trPr>
          <w:trHeight w:val="270"/>
        </w:trPr>
        <w:tc>
          <w:tcPr>
            <w:tcW w:w="2436" w:type="dxa"/>
            <w:tcBorders>
              <w:top w:val="single" w:sz="8" w:space="0" w:color="B3CC82"/>
              <w:left w:val="single" w:sz="8" w:space="0" w:color="B3CC82"/>
              <w:bottom w:val="single" w:sz="8" w:space="0" w:color="B3CC82"/>
            </w:tcBorders>
            <w:shd w:val="clear" w:color="auto" w:fill="D9E2F3" w:themeFill="accent1" w:themeFillTint="33"/>
            <w:tcMar>
              <w:top w:w="0" w:type="dxa"/>
              <w:left w:w="108" w:type="dxa"/>
              <w:bottom w:w="0" w:type="dxa"/>
              <w:right w:w="108" w:type="dxa"/>
            </w:tcMar>
          </w:tcPr>
          <w:p w14:paraId="3FF31FC1" w14:textId="0B7E5EB0"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t>Općina</w:t>
            </w:r>
            <w:r w:rsidR="000F14A3">
              <w:rPr>
                <w:rFonts w:ascii="Futura Lt BT" w:hAnsi="Futura Lt BT"/>
                <w:b/>
                <w:bCs/>
                <w:color w:val="000000"/>
                <w:sz w:val="20"/>
                <w:szCs w:val="20"/>
              </w:rPr>
              <w:t xml:space="preserve"> </w:t>
            </w:r>
            <w:proofErr w:type="spellStart"/>
            <w:r>
              <w:rPr>
                <w:rFonts w:ascii="Futura Lt BT" w:hAnsi="Futura Lt BT"/>
                <w:b/>
                <w:bCs/>
                <w:color w:val="000000"/>
                <w:sz w:val="20"/>
                <w:szCs w:val="20"/>
              </w:rPr>
              <w:t>Josipdol</w:t>
            </w:r>
            <w:proofErr w:type="spellEnd"/>
          </w:p>
        </w:tc>
        <w:tc>
          <w:tcPr>
            <w:tcW w:w="6485" w:type="dxa"/>
            <w:gridSpan w:val="2"/>
            <w:tcBorders>
              <w:top w:val="single" w:sz="8" w:space="0" w:color="B3CC82"/>
              <w:bottom w:val="single" w:sz="8" w:space="0" w:color="B3CC82"/>
              <w:right w:val="single" w:sz="8" w:space="0" w:color="B3CC82"/>
            </w:tcBorders>
            <w:shd w:val="clear" w:color="auto" w:fill="D9E2F3" w:themeFill="accent1" w:themeFillTint="33"/>
            <w:tcMar>
              <w:top w:w="0" w:type="dxa"/>
              <w:left w:w="108" w:type="dxa"/>
              <w:bottom w:w="0" w:type="dxa"/>
              <w:right w:w="108" w:type="dxa"/>
            </w:tcMar>
          </w:tcPr>
          <w:p w14:paraId="6D160787" w14:textId="77777777" w:rsidR="00D04720" w:rsidRDefault="00D04720" w:rsidP="006356D8">
            <w:pPr>
              <w:spacing w:after="0"/>
              <w:jc w:val="center"/>
              <w:rPr>
                <w:rFonts w:ascii="Futura Lt BT" w:hAnsi="Futura Lt BT"/>
                <w:color w:val="000000"/>
                <w:sz w:val="20"/>
                <w:szCs w:val="20"/>
              </w:rPr>
            </w:pPr>
            <w:r>
              <w:rPr>
                <w:rFonts w:ascii="Futura Lt BT" w:hAnsi="Futura Lt BT"/>
                <w:color w:val="000000"/>
                <w:sz w:val="20"/>
                <w:szCs w:val="20"/>
              </w:rPr>
              <w:t>-</w:t>
            </w:r>
          </w:p>
        </w:tc>
      </w:tr>
      <w:tr w:rsidR="00D04720" w14:paraId="75C24346" w14:textId="77777777" w:rsidTr="00A24AC2">
        <w:trPr>
          <w:trHeight w:val="270"/>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038FDC9C" w14:textId="3A50D713"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t>Općina</w:t>
            </w:r>
            <w:r w:rsidR="000F14A3">
              <w:rPr>
                <w:rFonts w:ascii="Futura Lt BT" w:hAnsi="Futura Lt BT"/>
                <w:b/>
                <w:bCs/>
                <w:color w:val="000000"/>
                <w:sz w:val="20"/>
                <w:szCs w:val="20"/>
              </w:rPr>
              <w:t xml:space="preserve"> </w:t>
            </w:r>
            <w:proofErr w:type="spellStart"/>
            <w:r>
              <w:rPr>
                <w:rFonts w:ascii="Futura Lt BT" w:hAnsi="Futura Lt BT"/>
                <w:b/>
                <w:bCs/>
                <w:color w:val="000000"/>
                <w:sz w:val="20"/>
                <w:szCs w:val="20"/>
              </w:rPr>
              <w:t>Kamanje</w:t>
            </w:r>
            <w:proofErr w:type="spellEnd"/>
          </w:p>
        </w:tc>
        <w:tc>
          <w:tcPr>
            <w:tcW w:w="6485" w:type="dxa"/>
            <w:gridSpan w:val="2"/>
            <w:tcBorders>
              <w:top w:val="single" w:sz="8" w:space="0" w:color="B3CC82"/>
              <w:bottom w:val="single" w:sz="8" w:space="0" w:color="B3CC82"/>
              <w:right w:val="single" w:sz="8" w:space="0" w:color="B3CC82"/>
            </w:tcBorders>
            <w:tcMar>
              <w:top w:w="0" w:type="dxa"/>
              <w:left w:w="108" w:type="dxa"/>
              <w:bottom w:w="0" w:type="dxa"/>
              <w:right w:w="108" w:type="dxa"/>
            </w:tcMar>
          </w:tcPr>
          <w:p w14:paraId="410EF463" w14:textId="77777777" w:rsidR="00D04720" w:rsidRDefault="00D04720" w:rsidP="006356D8">
            <w:pPr>
              <w:spacing w:after="0"/>
              <w:jc w:val="center"/>
              <w:rPr>
                <w:rFonts w:ascii="Futura Lt BT" w:hAnsi="Futura Lt BT"/>
                <w:color w:val="000000"/>
                <w:sz w:val="20"/>
                <w:szCs w:val="20"/>
              </w:rPr>
            </w:pPr>
            <w:r>
              <w:rPr>
                <w:rFonts w:ascii="Futura Lt BT" w:hAnsi="Futura Lt BT"/>
                <w:color w:val="000000"/>
                <w:sz w:val="20"/>
                <w:szCs w:val="20"/>
              </w:rPr>
              <w:t>-</w:t>
            </w:r>
          </w:p>
        </w:tc>
      </w:tr>
      <w:tr w:rsidR="00D04720" w14:paraId="5247B5BB" w14:textId="77777777" w:rsidTr="00A24AC2">
        <w:trPr>
          <w:trHeight w:val="270"/>
        </w:trPr>
        <w:tc>
          <w:tcPr>
            <w:tcW w:w="2436" w:type="dxa"/>
            <w:tcBorders>
              <w:top w:val="single" w:sz="8" w:space="0" w:color="B3CC82"/>
              <w:left w:val="single" w:sz="8" w:space="0" w:color="B3CC82"/>
              <w:bottom w:val="single" w:sz="8" w:space="0" w:color="B3CC82"/>
            </w:tcBorders>
            <w:shd w:val="clear" w:color="auto" w:fill="D9E2F3" w:themeFill="accent1" w:themeFillTint="33"/>
            <w:tcMar>
              <w:top w:w="0" w:type="dxa"/>
              <w:left w:w="108" w:type="dxa"/>
              <w:bottom w:w="0" w:type="dxa"/>
              <w:right w:w="108" w:type="dxa"/>
            </w:tcMar>
          </w:tcPr>
          <w:p w14:paraId="389BD60E" w14:textId="2532070F"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t>Općina</w:t>
            </w:r>
            <w:r w:rsidR="000F14A3">
              <w:rPr>
                <w:rFonts w:ascii="Futura Lt BT" w:hAnsi="Futura Lt BT"/>
                <w:b/>
                <w:bCs/>
                <w:color w:val="000000"/>
                <w:sz w:val="20"/>
                <w:szCs w:val="20"/>
              </w:rPr>
              <w:t xml:space="preserve"> </w:t>
            </w:r>
            <w:r>
              <w:rPr>
                <w:rFonts w:ascii="Futura Lt BT" w:hAnsi="Futura Lt BT"/>
                <w:b/>
                <w:bCs/>
                <w:color w:val="000000"/>
                <w:sz w:val="20"/>
                <w:szCs w:val="20"/>
              </w:rPr>
              <w:t>Krnjak</w:t>
            </w:r>
          </w:p>
        </w:tc>
        <w:tc>
          <w:tcPr>
            <w:tcW w:w="6485" w:type="dxa"/>
            <w:gridSpan w:val="2"/>
            <w:tcBorders>
              <w:top w:val="single" w:sz="8" w:space="0" w:color="B3CC82"/>
              <w:bottom w:val="single" w:sz="8" w:space="0" w:color="B3CC82"/>
              <w:right w:val="single" w:sz="8" w:space="0" w:color="B3CC82"/>
            </w:tcBorders>
            <w:shd w:val="clear" w:color="auto" w:fill="D9E2F3" w:themeFill="accent1" w:themeFillTint="33"/>
            <w:tcMar>
              <w:top w:w="0" w:type="dxa"/>
              <w:left w:w="108" w:type="dxa"/>
              <w:bottom w:w="0" w:type="dxa"/>
              <w:right w:w="108" w:type="dxa"/>
            </w:tcMar>
          </w:tcPr>
          <w:p w14:paraId="4D6FBA37" w14:textId="77777777" w:rsidR="00D04720" w:rsidRDefault="00D04720" w:rsidP="006356D8">
            <w:pPr>
              <w:spacing w:after="0"/>
              <w:jc w:val="center"/>
              <w:rPr>
                <w:rFonts w:ascii="Futura Lt BT" w:hAnsi="Futura Lt BT"/>
                <w:color w:val="000000"/>
                <w:sz w:val="20"/>
                <w:szCs w:val="20"/>
              </w:rPr>
            </w:pPr>
            <w:r>
              <w:rPr>
                <w:rFonts w:ascii="Futura Lt BT" w:hAnsi="Futura Lt BT"/>
                <w:color w:val="000000"/>
                <w:sz w:val="20"/>
                <w:szCs w:val="20"/>
              </w:rPr>
              <w:t>-</w:t>
            </w:r>
          </w:p>
        </w:tc>
      </w:tr>
      <w:tr w:rsidR="00D04720" w14:paraId="4ABB6CF1" w14:textId="77777777" w:rsidTr="00A24AC2">
        <w:trPr>
          <w:trHeight w:val="270"/>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2413BA66" w14:textId="087A8B0B"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t>Općina</w:t>
            </w:r>
            <w:r w:rsidR="000F14A3">
              <w:rPr>
                <w:rFonts w:ascii="Futura Lt BT" w:hAnsi="Futura Lt BT"/>
                <w:b/>
                <w:bCs/>
                <w:color w:val="000000"/>
                <w:sz w:val="20"/>
                <w:szCs w:val="20"/>
              </w:rPr>
              <w:t xml:space="preserve"> </w:t>
            </w:r>
            <w:r>
              <w:rPr>
                <w:rFonts w:ascii="Futura Lt BT" w:hAnsi="Futura Lt BT"/>
                <w:b/>
                <w:bCs/>
                <w:color w:val="000000"/>
                <w:sz w:val="20"/>
                <w:szCs w:val="20"/>
              </w:rPr>
              <w:t>Lasinja</w:t>
            </w:r>
          </w:p>
        </w:tc>
        <w:tc>
          <w:tcPr>
            <w:tcW w:w="6485" w:type="dxa"/>
            <w:gridSpan w:val="2"/>
            <w:tcBorders>
              <w:top w:val="single" w:sz="8" w:space="0" w:color="B3CC82"/>
              <w:bottom w:val="single" w:sz="8" w:space="0" w:color="B3CC82"/>
              <w:right w:val="single" w:sz="8" w:space="0" w:color="B3CC82"/>
            </w:tcBorders>
            <w:tcMar>
              <w:top w:w="0" w:type="dxa"/>
              <w:left w:w="108" w:type="dxa"/>
              <w:bottom w:w="0" w:type="dxa"/>
              <w:right w:w="108" w:type="dxa"/>
            </w:tcMar>
          </w:tcPr>
          <w:p w14:paraId="23E2B160" w14:textId="77777777" w:rsidR="00D04720" w:rsidRDefault="00D04720" w:rsidP="006356D8">
            <w:pPr>
              <w:spacing w:after="0"/>
              <w:jc w:val="center"/>
              <w:rPr>
                <w:rFonts w:ascii="Futura Lt BT" w:hAnsi="Futura Lt BT"/>
                <w:color w:val="000000"/>
                <w:sz w:val="20"/>
                <w:szCs w:val="20"/>
              </w:rPr>
            </w:pPr>
            <w:r>
              <w:rPr>
                <w:rFonts w:ascii="Futura Lt BT" w:hAnsi="Futura Lt BT"/>
                <w:color w:val="000000"/>
                <w:sz w:val="20"/>
                <w:szCs w:val="20"/>
              </w:rPr>
              <w:t>-</w:t>
            </w:r>
          </w:p>
        </w:tc>
      </w:tr>
      <w:tr w:rsidR="00D04720" w14:paraId="72CA964F" w14:textId="77777777" w:rsidTr="00A24AC2">
        <w:trPr>
          <w:trHeight w:val="270"/>
        </w:trPr>
        <w:tc>
          <w:tcPr>
            <w:tcW w:w="2436" w:type="dxa"/>
            <w:tcBorders>
              <w:top w:val="single" w:sz="8" w:space="0" w:color="B3CC82"/>
              <w:left w:val="single" w:sz="8" w:space="0" w:color="B3CC82"/>
              <w:bottom w:val="single" w:sz="8" w:space="0" w:color="B3CC82"/>
            </w:tcBorders>
            <w:shd w:val="clear" w:color="auto" w:fill="D9E2F3" w:themeFill="accent1" w:themeFillTint="33"/>
            <w:tcMar>
              <w:top w:w="0" w:type="dxa"/>
              <w:left w:w="108" w:type="dxa"/>
              <w:bottom w:w="0" w:type="dxa"/>
              <w:right w:w="108" w:type="dxa"/>
            </w:tcMar>
          </w:tcPr>
          <w:p w14:paraId="134F34D1" w14:textId="667E2A55"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t>Općina</w:t>
            </w:r>
            <w:r w:rsidR="000F14A3">
              <w:rPr>
                <w:rFonts w:ascii="Futura Lt BT" w:hAnsi="Futura Lt BT"/>
                <w:b/>
                <w:bCs/>
                <w:color w:val="000000"/>
                <w:sz w:val="20"/>
                <w:szCs w:val="20"/>
              </w:rPr>
              <w:t xml:space="preserve"> </w:t>
            </w:r>
            <w:proofErr w:type="spellStart"/>
            <w:r>
              <w:rPr>
                <w:rFonts w:ascii="Futura Lt BT" w:hAnsi="Futura Lt BT"/>
                <w:b/>
                <w:bCs/>
                <w:color w:val="000000"/>
                <w:sz w:val="20"/>
                <w:szCs w:val="20"/>
              </w:rPr>
              <w:t>Netretić</w:t>
            </w:r>
            <w:proofErr w:type="spellEnd"/>
          </w:p>
        </w:tc>
        <w:tc>
          <w:tcPr>
            <w:tcW w:w="6485" w:type="dxa"/>
            <w:gridSpan w:val="2"/>
            <w:tcBorders>
              <w:top w:val="single" w:sz="8" w:space="0" w:color="B3CC82"/>
              <w:bottom w:val="single" w:sz="8" w:space="0" w:color="B3CC82"/>
              <w:right w:val="single" w:sz="8" w:space="0" w:color="B3CC82"/>
            </w:tcBorders>
            <w:shd w:val="clear" w:color="auto" w:fill="D9E2F3" w:themeFill="accent1" w:themeFillTint="33"/>
            <w:tcMar>
              <w:top w:w="0" w:type="dxa"/>
              <w:left w:w="108" w:type="dxa"/>
              <w:bottom w:w="0" w:type="dxa"/>
              <w:right w:w="108" w:type="dxa"/>
            </w:tcMar>
          </w:tcPr>
          <w:p w14:paraId="60A9F28B" w14:textId="77777777" w:rsidR="00D04720" w:rsidRDefault="00D04720" w:rsidP="006356D8">
            <w:pPr>
              <w:spacing w:after="0"/>
              <w:jc w:val="center"/>
              <w:rPr>
                <w:rFonts w:ascii="Futura Lt BT" w:hAnsi="Futura Lt BT"/>
                <w:color w:val="000000"/>
                <w:sz w:val="20"/>
                <w:szCs w:val="20"/>
              </w:rPr>
            </w:pPr>
            <w:r>
              <w:rPr>
                <w:rFonts w:ascii="Futura Lt BT" w:hAnsi="Futura Lt BT"/>
                <w:color w:val="000000"/>
                <w:sz w:val="20"/>
                <w:szCs w:val="20"/>
              </w:rPr>
              <w:t>-</w:t>
            </w:r>
          </w:p>
        </w:tc>
      </w:tr>
      <w:tr w:rsidR="00D04720" w14:paraId="18FDCFAE" w14:textId="77777777" w:rsidTr="00A24AC2">
        <w:trPr>
          <w:trHeight w:val="270"/>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60F55067" w14:textId="390A1FFE"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t>Općina</w:t>
            </w:r>
            <w:r w:rsidR="000F14A3">
              <w:rPr>
                <w:rFonts w:ascii="Futura Lt BT" w:hAnsi="Futura Lt BT"/>
                <w:b/>
                <w:bCs/>
                <w:color w:val="000000"/>
                <w:sz w:val="20"/>
                <w:szCs w:val="20"/>
              </w:rPr>
              <w:t xml:space="preserve"> </w:t>
            </w:r>
            <w:r>
              <w:rPr>
                <w:rFonts w:ascii="Futura Lt BT" w:hAnsi="Futura Lt BT"/>
                <w:b/>
                <w:bCs/>
                <w:color w:val="000000"/>
                <w:sz w:val="20"/>
                <w:szCs w:val="20"/>
              </w:rPr>
              <w:t>Plaški</w:t>
            </w:r>
          </w:p>
        </w:tc>
        <w:tc>
          <w:tcPr>
            <w:tcW w:w="6485" w:type="dxa"/>
            <w:gridSpan w:val="2"/>
            <w:tcBorders>
              <w:top w:val="single" w:sz="8" w:space="0" w:color="B3CC82"/>
              <w:bottom w:val="single" w:sz="8" w:space="0" w:color="B3CC82"/>
              <w:right w:val="single" w:sz="8" w:space="0" w:color="B3CC82"/>
            </w:tcBorders>
            <w:tcMar>
              <w:top w:w="0" w:type="dxa"/>
              <w:left w:w="108" w:type="dxa"/>
              <w:bottom w:w="0" w:type="dxa"/>
              <w:right w:w="108" w:type="dxa"/>
            </w:tcMar>
          </w:tcPr>
          <w:p w14:paraId="3E1A7B6D" w14:textId="77777777" w:rsidR="00D04720" w:rsidRDefault="00D04720" w:rsidP="006356D8">
            <w:pPr>
              <w:spacing w:after="0"/>
              <w:jc w:val="center"/>
              <w:rPr>
                <w:rFonts w:ascii="Futura Lt BT" w:hAnsi="Futura Lt BT"/>
                <w:color w:val="000000"/>
                <w:sz w:val="20"/>
                <w:szCs w:val="20"/>
              </w:rPr>
            </w:pPr>
            <w:r>
              <w:rPr>
                <w:rFonts w:ascii="Futura Lt BT" w:hAnsi="Futura Lt BT"/>
                <w:color w:val="000000"/>
                <w:sz w:val="20"/>
                <w:szCs w:val="20"/>
              </w:rPr>
              <w:t>-</w:t>
            </w:r>
          </w:p>
        </w:tc>
      </w:tr>
      <w:tr w:rsidR="00D04720" w14:paraId="35805BD8" w14:textId="77777777" w:rsidTr="00A24AC2">
        <w:trPr>
          <w:trHeight w:val="270"/>
        </w:trPr>
        <w:tc>
          <w:tcPr>
            <w:tcW w:w="2436" w:type="dxa"/>
            <w:tcBorders>
              <w:top w:val="single" w:sz="8" w:space="0" w:color="B3CC82"/>
              <w:left w:val="single" w:sz="8" w:space="0" w:color="B3CC82"/>
              <w:bottom w:val="single" w:sz="8" w:space="0" w:color="B3CC82"/>
            </w:tcBorders>
            <w:shd w:val="clear" w:color="auto" w:fill="D9E2F3" w:themeFill="accent1" w:themeFillTint="33"/>
            <w:tcMar>
              <w:top w:w="0" w:type="dxa"/>
              <w:left w:w="108" w:type="dxa"/>
              <w:bottom w:w="0" w:type="dxa"/>
              <w:right w:w="108" w:type="dxa"/>
            </w:tcMar>
          </w:tcPr>
          <w:p w14:paraId="5C14F9D6" w14:textId="6C7DD616"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t>Općina</w:t>
            </w:r>
            <w:r w:rsidR="000F14A3">
              <w:rPr>
                <w:rFonts w:ascii="Futura Lt BT" w:hAnsi="Futura Lt BT"/>
                <w:b/>
                <w:bCs/>
                <w:color w:val="000000"/>
                <w:sz w:val="20"/>
                <w:szCs w:val="20"/>
              </w:rPr>
              <w:t xml:space="preserve"> </w:t>
            </w:r>
            <w:r>
              <w:rPr>
                <w:rFonts w:ascii="Futura Lt BT" w:hAnsi="Futura Lt BT"/>
                <w:b/>
                <w:bCs/>
                <w:color w:val="000000"/>
                <w:sz w:val="20"/>
                <w:szCs w:val="20"/>
              </w:rPr>
              <w:t>Rakovica</w:t>
            </w:r>
          </w:p>
        </w:tc>
        <w:tc>
          <w:tcPr>
            <w:tcW w:w="6485" w:type="dxa"/>
            <w:gridSpan w:val="2"/>
            <w:tcBorders>
              <w:top w:val="single" w:sz="8" w:space="0" w:color="B3CC82"/>
              <w:bottom w:val="single" w:sz="8" w:space="0" w:color="B3CC82"/>
              <w:right w:val="single" w:sz="8" w:space="0" w:color="B3CC82"/>
            </w:tcBorders>
            <w:shd w:val="clear" w:color="auto" w:fill="D9E2F3" w:themeFill="accent1" w:themeFillTint="33"/>
            <w:tcMar>
              <w:top w:w="0" w:type="dxa"/>
              <w:left w:w="108" w:type="dxa"/>
              <w:bottom w:w="0" w:type="dxa"/>
              <w:right w:w="108" w:type="dxa"/>
            </w:tcMar>
          </w:tcPr>
          <w:p w14:paraId="2BC1665A" w14:textId="6FEB4171" w:rsidR="00D04720" w:rsidRDefault="006E52E3" w:rsidP="006356D8">
            <w:pPr>
              <w:spacing w:after="0"/>
              <w:jc w:val="center"/>
              <w:rPr>
                <w:rFonts w:ascii="Futura Lt BT" w:hAnsi="Futura Lt BT"/>
                <w:color w:val="000000"/>
                <w:sz w:val="20"/>
                <w:szCs w:val="20"/>
              </w:rPr>
            </w:pPr>
            <w:r>
              <w:rPr>
                <w:rFonts w:ascii="Futura Lt BT" w:hAnsi="Futura Lt BT"/>
                <w:color w:val="000000"/>
                <w:sz w:val="20"/>
                <w:szCs w:val="20"/>
              </w:rPr>
              <w:t>133,20</w:t>
            </w:r>
          </w:p>
        </w:tc>
      </w:tr>
      <w:tr w:rsidR="00D04720" w14:paraId="7A90E2C0" w14:textId="77777777" w:rsidTr="00A24AC2">
        <w:trPr>
          <w:trHeight w:val="270"/>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18503C72" w14:textId="193007A4"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t>Općina</w:t>
            </w:r>
            <w:r w:rsidR="000F14A3">
              <w:rPr>
                <w:rFonts w:ascii="Futura Lt BT" w:hAnsi="Futura Lt BT"/>
                <w:b/>
                <w:bCs/>
                <w:color w:val="000000"/>
                <w:sz w:val="20"/>
                <w:szCs w:val="20"/>
              </w:rPr>
              <w:t xml:space="preserve"> </w:t>
            </w:r>
            <w:r>
              <w:rPr>
                <w:rFonts w:ascii="Futura Lt BT" w:hAnsi="Futura Lt BT"/>
                <w:b/>
                <w:bCs/>
                <w:color w:val="000000"/>
                <w:sz w:val="20"/>
                <w:szCs w:val="20"/>
              </w:rPr>
              <w:t>Ribnik</w:t>
            </w:r>
          </w:p>
        </w:tc>
        <w:tc>
          <w:tcPr>
            <w:tcW w:w="6485" w:type="dxa"/>
            <w:gridSpan w:val="2"/>
            <w:tcBorders>
              <w:top w:val="single" w:sz="8" w:space="0" w:color="B3CC82"/>
              <w:bottom w:val="single" w:sz="8" w:space="0" w:color="B3CC82"/>
              <w:right w:val="single" w:sz="8" w:space="0" w:color="B3CC82"/>
            </w:tcBorders>
            <w:tcMar>
              <w:top w:w="0" w:type="dxa"/>
              <w:left w:w="108" w:type="dxa"/>
              <w:bottom w:w="0" w:type="dxa"/>
              <w:right w:w="108" w:type="dxa"/>
            </w:tcMar>
          </w:tcPr>
          <w:p w14:paraId="592BA61F" w14:textId="77777777" w:rsidR="00D04720" w:rsidRDefault="00D04720" w:rsidP="006356D8">
            <w:pPr>
              <w:spacing w:after="0"/>
              <w:jc w:val="center"/>
              <w:rPr>
                <w:rFonts w:ascii="Futura Lt BT" w:hAnsi="Futura Lt BT"/>
                <w:color w:val="000000"/>
                <w:sz w:val="20"/>
                <w:szCs w:val="20"/>
              </w:rPr>
            </w:pPr>
            <w:r>
              <w:rPr>
                <w:rFonts w:ascii="Futura Lt BT" w:hAnsi="Futura Lt BT"/>
                <w:color w:val="000000"/>
                <w:sz w:val="20"/>
                <w:szCs w:val="20"/>
              </w:rPr>
              <w:t>-</w:t>
            </w:r>
          </w:p>
        </w:tc>
      </w:tr>
      <w:tr w:rsidR="00D04720" w14:paraId="58D4F794" w14:textId="77777777" w:rsidTr="00A24AC2">
        <w:trPr>
          <w:trHeight w:val="270"/>
        </w:trPr>
        <w:tc>
          <w:tcPr>
            <w:tcW w:w="2436" w:type="dxa"/>
            <w:tcBorders>
              <w:top w:val="single" w:sz="8" w:space="0" w:color="B3CC82"/>
              <w:left w:val="single" w:sz="8" w:space="0" w:color="B3CC82"/>
              <w:bottom w:val="single" w:sz="8" w:space="0" w:color="B3CC82"/>
            </w:tcBorders>
            <w:shd w:val="clear" w:color="auto" w:fill="D9E2F3" w:themeFill="accent1" w:themeFillTint="33"/>
            <w:tcMar>
              <w:top w:w="0" w:type="dxa"/>
              <w:left w:w="108" w:type="dxa"/>
              <w:bottom w:w="0" w:type="dxa"/>
              <w:right w:w="108" w:type="dxa"/>
            </w:tcMar>
          </w:tcPr>
          <w:p w14:paraId="2357EABE" w14:textId="76434666"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t>Općina</w:t>
            </w:r>
            <w:r w:rsidR="000F14A3">
              <w:rPr>
                <w:rFonts w:ascii="Futura Lt BT" w:hAnsi="Futura Lt BT"/>
                <w:b/>
                <w:bCs/>
                <w:color w:val="000000"/>
                <w:sz w:val="20"/>
                <w:szCs w:val="20"/>
              </w:rPr>
              <w:t xml:space="preserve"> </w:t>
            </w:r>
            <w:r>
              <w:rPr>
                <w:rFonts w:ascii="Futura Lt BT" w:hAnsi="Futura Lt BT"/>
                <w:b/>
                <w:bCs/>
                <w:color w:val="000000"/>
                <w:sz w:val="20"/>
                <w:szCs w:val="20"/>
              </w:rPr>
              <w:t>Saborsko</w:t>
            </w:r>
          </w:p>
        </w:tc>
        <w:tc>
          <w:tcPr>
            <w:tcW w:w="6485" w:type="dxa"/>
            <w:gridSpan w:val="2"/>
            <w:tcBorders>
              <w:top w:val="single" w:sz="8" w:space="0" w:color="B3CC82"/>
              <w:bottom w:val="single" w:sz="8" w:space="0" w:color="B3CC82"/>
              <w:right w:val="single" w:sz="8" w:space="0" w:color="B3CC82"/>
            </w:tcBorders>
            <w:shd w:val="clear" w:color="auto" w:fill="D9E2F3" w:themeFill="accent1" w:themeFillTint="33"/>
            <w:tcMar>
              <w:top w:w="0" w:type="dxa"/>
              <w:left w:w="108" w:type="dxa"/>
              <w:bottom w:w="0" w:type="dxa"/>
              <w:right w:w="108" w:type="dxa"/>
            </w:tcMar>
          </w:tcPr>
          <w:p w14:paraId="7ED552C3" w14:textId="77777777" w:rsidR="00D04720" w:rsidRDefault="00D04720" w:rsidP="006356D8">
            <w:pPr>
              <w:spacing w:after="0"/>
              <w:jc w:val="center"/>
              <w:rPr>
                <w:rFonts w:ascii="Futura Lt BT" w:hAnsi="Futura Lt BT"/>
                <w:color w:val="000000"/>
                <w:sz w:val="20"/>
                <w:szCs w:val="20"/>
              </w:rPr>
            </w:pPr>
            <w:r>
              <w:rPr>
                <w:rFonts w:ascii="Futura Lt BT" w:hAnsi="Futura Lt BT"/>
                <w:color w:val="000000"/>
                <w:sz w:val="20"/>
                <w:szCs w:val="20"/>
              </w:rPr>
              <w:t>-</w:t>
            </w:r>
          </w:p>
        </w:tc>
      </w:tr>
      <w:tr w:rsidR="00D04720" w14:paraId="66B8C7B9" w14:textId="77777777" w:rsidTr="00A24AC2">
        <w:trPr>
          <w:trHeight w:val="270"/>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7D2AC29A" w14:textId="67120C61"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t>Općina</w:t>
            </w:r>
            <w:r w:rsidR="000F14A3">
              <w:rPr>
                <w:rFonts w:ascii="Futura Lt BT" w:hAnsi="Futura Lt BT"/>
                <w:b/>
                <w:bCs/>
                <w:color w:val="000000"/>
                <w:sz w:val="20"/>
                <w:szCs w:val="20"/>
              </w:rPr>
              <w:t xml:space="preserve"> </w:t>
            </w:r>
            <w:proofErr w:type="spellStart"/>
            <w:r>
              <w:rPr>
                <w:rFonts w:ascii="Futura Lt BT" w:hAnsi="Futura Lt BT"/>
                <w:b/>
                <w:bCs/>
                <w:color w:val="000000"/>
                <w:sz w:val="20"/>
                <w:szCs w:val="20"/>
              </w:rPr>
              <w:t>Tounj</w:t>
            </w:r>
            <w:proofErr w:type="spellEnd"/>
          </w:p>
        </w:tc>
        <w:tc>
          <w:tcPr>
            <w:tcW w:w="6485" w:type="dxa"/>
            <w:gridSpan w:val="2"/>
            <w:tcBorders>
              <w:top w:val="single" w:sz="8" w:space="0" w:color="B3CC82"/>
              <w:bottom w:val="single" w:sz="8" w:space="0" w:color="B3CC82"/>
              <w:right w:val="single" w:sz="8" w:space="0" w:color="B3CC82"/>
            </w:tcBorders>
            <w:tcMar>
              <w:top w:w="0" w:type="dxa"/>
              <w:left w:w="108" w:type="dxa"/>
              <w:bottom w:w="0" w:type="dxa"/>
              <w:right w:w="108" w:type="dxa"/>
            </w:tcMar>
          </w:tcPr>
          <w:p w14:paraId="6C7885FA" w14:textId="77777777" w:rsidR="00D04720" w:rsidRDefault="00D04720" w:rsidP="006356D8">
            <w:pPr>
              <w:spacing w:after="0"/>
              <w:jc w:val="center"/>
              <w:rPr>
                <w:rFonts w:ascii="Futura Lt BT" w:hAnsi="Futura Lt BT"/>
                <w:color w:val="000000"/>
                <w:sz w:val="20"/>
                <w:szCs w:val="20"/>
              </w:rPr>
            </w:pPr>
            <w:r>
              <w:rPr>
                <w:rFonts w:ascii="Futura Lt BT" w:hAnsi="Futura Lt BT"/>
                <w:color w:val="000000"/>
                <w:sz w:val="20"/>
                <w:szCs w:val="20"/>
              </w:rPr>
              <w:t>-</w:t>
            </w:r>
          </w:p>
        </w:tc>
      </w:tr>
      <w:tr w:rsidR="00D04720" w14:paraId="3A14FCCC" w14:textId="77777777" w:rsidTr="00A24AC2">
        <w:trPr>
          <w:trHeight w:val="270"/>
        </w:trPr>
        <w:tc>
          <w:tcPr>
            <w:tcW w:w="2436" w:type="dxa"/>
            <w:tcBorders>
              <w:top w:val="single" w:sz="8" w:space="0" w:color="B3CC82"/>
              <w:left w:val="single" w:sz="8" w:space="0" w:color="B3CC82"/>
              <w:bottom w:val="single" w:sz="8" w:space="0" w:color="B3CC82"/>
            </w:tcBorders>
            <w:shd w:val="clear" w:color="auto" w:fill="D9E2F3" w:themeFill="accent1" w:themeFillTint="33"/>
            <w:tcMar>
              <w:top w:w="0" w:type="dxa"/>
              <w:left w:w="108" w:type="dxa"/>
              <w:bottom w:w="0" w:type="dxa"/>
              <w:right w:w="108" w:type="dxa"/>
            </w:tcMar>
          </w:tcPr>
          <w:p w14:paraId="59D2E071" w14:textId="3B48B695"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t>Općina</w:t>
            </w:r>
            <w:r w:rsidR="000F14A3">
              <w:rPr>
                <w:rFonts w:ascii="Futura Lt BT" w:hAnsi="Futura Lt BT"/>
                <w:b/>
                <w:bCs/>
                <w:color w:val="000000"/>
                <w:sz w:val="20"/>
                <w:szCs w:val="20"/>
              </w:rPr>
              <w:t xml:space="preserve"> </w:t>
            </w:r>
            <w:r>
              <w:rPr>
                <w:rFonts w:ascii="Futura Lt BT" w:hAnsi="Futura Lt BT"/>
                <w:b/>
                <w:bCs/>
                <w:color w:val="000000"/>
                <w:sz w:val="20"/>
                <w:szCs w:val="20"/>
              </w:rPr>
              <w:t>Vojnić</w:t>
            </w:r>
          </w:p>
        </w:tc>
        <w:tc>
          <w:tcPr>
            <w:tcW w:w="6485" w:type="dxa"/>
            <w:gridSpan w:val="2"/>
            <w:tcBorders>
              <w:top w:val="single" w:sz="8" w:space="0" w:color="B3CC82"/>
              <w:bottom w:val="single" w:sz="8" w:space="0" w:color="B3CC82"/>
              <w:right w:val="single" w:sz="8" w:space="0" w:color="B3CC82"/>
            </w:tcBorders>
            <w:shd w:val="clear" w:color="auto" w:fill="D9E2F3" w:themeFill="accent1" w:themeFillTint="33"/>
            <w:tcMar>
              <w:top w:w="0" w:type="dxa"/>
              <w:left w:w="108" w:type="dxa"/>
              <w:bottom w:w="0" w:type="dxa"/>
              <w:right w:w="108" w:type="dxa"/>
            </w:tcMar>
          </w:tcPr>
          <w:p w14:paraId="09F93FE5" w14:textId="77777777" w:rsidR="00D04720" w:rsidRDefault="00D04720" w:rsidP="006356D8">
            <w:pPr>
              <w:spacing w:after="0"/>
              <w:jc w:val="center"/>
              <w:rPr>
                <w:rFonts w:ascii="Futura Lt BT" w:hAnsi="Futura Lt BT"/>
                <w:color w:val="000000"/>
                <w:sz w:val="20"/>
                <w:szCs w:val="20"/>
              </w:rPr>
            </w:pPr>
            <w:r>
              <w:rPr>
                <w:rFonts w:ascii="Futura Lt BT" w:hAnsi="Futura Lt BT"/>
                <w:color w:val="000000"/>
                <w:sz w:val="20"/>
                <w:szCs w:val="20"/>
              </w:rPr>
              <w:t>-</w:t>
            </w:r>
          </w:p>
        </w:tc>
      </w:tr>
      <w:tr w:rsidR="00D04720" w14:paraId="6594B31E" w14:textId="77777777" w:rsidTr="00A24AC2">
        <w:trPr>
          <w:trHeight w:val="270"/>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5232F852" w14:textId="31D4B505"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t>Općina</w:t>
            </w:r>
            <w:r w:rsidR="000F14A3">
              <w:rPr>
                <w:rFonts w:ascii="Futura Lt BT" w:hAnsi="Futura Lt BT"/>
                <w:b/>
                <w:bCs/>
                <w:color w:val="000000"/>
                <w:sz w:val="20"/>
                <w:szCs w:val="20"/>
              </w:rPr>
              <w:t xml:space="preserve"> </w:t>
            </w:r>
            <w:proofErr w:type="spellStart"/>
            <w:r>
              <w:rPr>
                <w:rFonts w:ascii="Futura Lt BT" w:hAnsi="Futura Lt BT"/>
                <w:b/>
                <w:bCs/>
                <w:color w:val="000000"/>
                <w:sz w:val="20"/>
                <w:szCs w:val="20"/>
              </w:rPr>
              <w:t>Žakanje</w:t>
            </w:r>
            <w:proofErr w:type="spellEnd"/>
          </w:p>
        </w:tc>
        <w:tc>
          <w:tcPr>
            <w:tcW w:w="6485" w:type="dxa"/>
            <w:gridSpan w:val="2"/>
            <w:tcBorders>
              <w:top w:val="single" w:sz="8" w:space="0" w:color="B3CC82"/>
              <w:bottom w:val="single" w:sz="8" w:space="0" w:color="B3CC82"/>
              <w:right w:val="single" w:sz="8" w:space="0" w:color="B3CC82"/>
            </w:tcBorders>
            <w:tcMar>
              <w:top w:w="0" w:type="dxa"/>
              <w:left w:w="108" w:type="dxa"/>
              <w:bottom w:w="0" w:type="dxa"/>
              <w:right w:w="108" w:type="dxa"/>
            </w:tcMar>
          </w:tcPr>
          <w:p w14:paraId="086D564E" w14:textId="77777777" w:rsidR="00D04720" w:rsidRDefault="00D04720" w:rsidP="006356D8">
            <w:pPr>
              <w:spacing w:after="0"/>
              <w:jc w:val="center"/>
              <w:rPr>
                <w:rFonts w:ascii="Futura Lt BT" w:hAnsi="Futura Lt BT"/>
                <w:color w:val="000000"/>
                <w:sz w:val="20"/>
                <w:szCs w:val="20"/>
              </w:rPr>
            </w:pPr>
            <w:r>
              <w:rPr>
                <w:rFonts w:ascii="Futura Lt BT" w:hAnsi="Futura Lt BT"/>
                <w:color w:val="000000"/>
                <w:sz w:val="20"/>
                <w:szCs w:val="20"/>
              </w:rPr>
              <w:t>-</w:t>
            </w:r>
          </w:p>
        </w:tc>
      </w:tr>
      <w:tr w:rsidR="00D04720" w14:paraId="08CB4381" w14:textId="77777777" w:rsidTr="00A24AC2">
        <w:trPr>
          <w:trHeight w:val="270"/>
        </w:trPr>
        <w:tc>
          <w:tcPr>
            <w:tcW w:w="2436" w:type="dxa"/>
            <w:tcBorders>
              <w:top w:val="single" w:sz="8" w:space="0" w:color="B3CC82"/>
              <w:left w:val="single" w:sz="8" w:space="0" w:color="B3CC82"/>
              <w:bottom w:val="single" w:sz="8" w:space="0" w:color="B3CC82"/>
            </w:tcBorders>
            <w:tcMar>
              <w:top w:w="0" w:type="dxa"/>
              <w:left w:w="108" w:type="dxa"/>
              <w:bottom w:w="0" w:type="dxa"/>
              <w:right w:w="108" w:type="dxa"/>
            </w:tcMar>
          </w:tcPr>
          <w:p w14:paraId="14A87C5D" w14:textId="77777777" w:rsidR="00D04720" w:rsidRDefault="00D04720" w:rsidP="006356D8">
            <w:pPr>
              <w:spacing w:after="0"/>
              <w:rPr>
                <w:rFonts w:ascii="Futura Lt BT" w:hAnsi="Futura Lt BT"/>
                <w:b/>
                <w:bCs/>
                <w:color w:val="000000"/>
                <w:sz w:val="20"/>
                <w:szCs w:val="20"/>
              </w:rPr>
            </w:pPr>
            <w:r>
              <w:rPr>
                <w:rFonts w:ascii="Futura Lt BT" w:hAnsi="Futura Lt BT"/>
                <w:b/>
                <w:bCs/>
                <w:color w:val="000000"/>
                <w:sz w:val="20"/>
                <w:szCs w:val="20"/>
              </w:rPr>
              <w:t>UKUPNO</w:t>
            </w:r>
          </w:p>
        </w:tc>
        <w:tc>
          <w:tcPr>
            <w:tcW w:w="6485" w:type="dxa"/>
            <w:gridSpan w:val="2"/>
            <w:tcBorders>
              <w:top w:val="single" w:sz="8" w:space="0" w:color="B3CC82"/>
              <w:bottom w:val="single" w:sz="8" w:space="0" w:color="B3CC82"/>
              <w:right w:val="single" w:sz="8" w:space="0" w:color="B3CC82"/>
            </w:tcBorders>
            <w:tcMar>
              <w:top w:w="0" w:type="dxa"/>
              <w:left w:w="108" w:type="dxa"/>
              <w:bottom w:w="0" w:type="dxa"/>
              <w:right w:w="108" w:type="dxa"/>
            </w:tcMar>
          </w:tcPr>
          <w:p w14:paraId="1EB7B5EF" w14:textId="03EA5849" w:rsidR="00D04720" w:rsidRDefault="006E52E3" w:rsidP="006356D8">
            <w:pPr>
              <w:spacing w:after="0"/>
              <w:jc w:val="center"/>
              <w:rPr>
                <w:rFonts w:ascii="Futura Lt BT" w:hAnsi="Futura Lt BT"/>
                <w:b/>
                <w:color w:val="000000"/>
                <w:sz w:val="20"/>
                <w:szCs w:val="20"/>
              </w:rPr>
            </w:pPr>
            <w:r>
              <w:rPr>
                <w:rFonts w:ascii="Futura Lt BT" w:hAnsi="Futura Lt BT"/>
                <w:b/>
                <w:color w:val="000000"/>
                <w:sz w:val="20"/>
                <w:szCs w:val="20"/>
              </w:rPr>
              <w:t>292,83</w:t>
            </w:r>
          </w:p>
        </w:tc>
      </w:tr>
    </w:tbl>
    <w:p w14:paraId="50F9B732" w14:textId="60EDC8A8" w:rsidR="00D04720" w:rsidRPr="00F508A1" w:rsidRDefault="00D04720" w:rsidP="00CE50BB">
      <w:pPr>
        <w:jc w:val="center"/>
        <w:rPr>
          <w:rFonts w:ascii="Futura Lt BT" w:hAnsi="Futura Lt BT"/>
          <w:i/>
          <w:sz w:val="18"/>
          <w:szCs w:val="18"/>
        </w:rPr>
      </w:pPr>
      <w:r w:rsidRPr="00F508A1">
        <w:rPr>
          <w:rFonts w:ascii="Futura Lt BT" w:hAnsi="Futura Lt BT"/>
          <w:i/>
          <w:sz w:val="18"/>
          <w:szCs w:val="18"/>
        </w:rPr>
        <w:t>Tablica</w:t>
      </w:r>
      <w:r w:rsidR="000F14A3" w:rsidRPr="00F508A1">
        <w:rPr>
          <w:rFonts w:ascii="Futura Lt BT" w:hAnsi="Futura Lt BT"/>
          <w:i/>
          <w:sz w:val="18"/>
          <w:szCs w:val="18"/>
        </w:rPr>
        <w:t xml:space="preserve"> </w:t>
      </w:r>
      <w:r w:rsidR="001F504A" w:rsidRPr="00F508A1">
        <w:rPr>
          <w:rFonts w:ascii="Futura Lt BT" w:hAnsi="Futura Lt BT"/>
          <w:i/>
          <w:sz w:val="18"/>
          <w:szCs w:val="18"/>
        </w:rPr>
        <w:t>X</w:t>
      </w:r>
      <w:r w:rsidR="001D5D48">
        <w:rPr>
          <w:rFonts w:ascii="Futura Lt BT" w:hAnsi="Futura Lt BT"/>
          <w:i/>
          <w:sz w:val="18"/>
          <w:szCs w:val="18"/>
        </w:rPr>
        <w:t>X</w:t>
      </w:r>
      <w:r w:rsidR="001F504A" w:rsidRPr="00F508A1">
        <w:rPr>
          <w:rFonts w:ascii="Futura Lt BT" w:hAnsi="Futura Lt BT"/>
          <w:i/>
          <w:sz w:val="18"/>
          <w:szCs w:val="18"/>
        </w:rPr>
        <w:t>V</w:t>
      </w:r>
      <w:r w:rsidRPr="00F508A1">
        <w:rPr>
          <w:rFonts w:ascii="Futura Lt BT" w:hAnsi="Futura Lt BT"/>
          <w:i/>
          <w:sz w:val="18"/>
          <w:szCs w:val="18"/>
        </w:rPr>
        <w:t>:</w:t>
      </w:r>
      <w:r w:rsidR="000F14A3" w:rsidRPr="00F508A1">
        <w:rPr>
          <w:rFonts w:ascii="Futura Lt BT" w:hAnsi="Futura Lt BT"/>
          <w:i/>
          <w:sz w:val="18"/>
          <w:szCs w:val="18"/>
        </w:rPr>
        <w:t xml:space="preserve"> </w:t>
      </w:r>
      <w:r w:rsidRPr="00F508A1">
        <w:rPr>
          <w:rFonts w:ascii="Futura Lt BT" w:hAnsi="Futura Lt BT"/>
          <w:i/>
          <w:sz w:val="18"/>
          <w:szCs w:val="18"/>
        </w:rPr>
        <w:t>Ugostiteljsko</w:t>
      </w:r>
      <w:r w:rsidR="000F14A3" w:rsidRPr="00F508A1">
        <w:rPr>
          <w:rFonts w:ascii="Futura Lt BT" w:hAnsi="Futura Lt BT"/>
          <w:i/>
          <w:sz w:val="18"/>
          <w:szCs w:val="18"/>
        </w:rPr>
        <w:t xml:space="preserve"> </w:t>
      </w:r>
      <w:r w:rsidRPr="00F508A1">
        <w:rPr>
          <w:rFonts w:ascii="Futura Lt BT" w:hAnsi="Futura Lt BT"/>
          <w:i/>
          <w:sz w:val="18"/>
          <w:szCs w:val="18"/>
        </w:rPr>
        <w:t>-</w:t>
      </w:r>
      <w:r w:rsidR="000F14A3" w:rsidRPr="00F508A1">
        <w:rPr>
          <w:rFonts w:ascii="Futura Lt BT" w:hAnsi="Futura Lt BT"/>
          <w:i/>
          <w:sz w:val="18"/>
          <w:szCs w:val="18"/>
        </w:rPr>
        <w:t xml:space="preserve"> </w:t>
      </w:r>
      <w:r w:rsidRPr="00F508A1">
        <w:rPr>
          <w:rFonts w:ascii="Futura Lt BT" w:hAnsi="Futura Lt BT"/>
          <w:i/>
          <w:sz w:val="18"/>
          <w:szCs w:val="18"/>
        </w:rPr>
        <w:t>turistička</w:t>
      </w:r>
      <w:r w:rsidR="000F14A3" w:rsidRPr="00F508A1">
        <w:rPr>
          <w:rFonts w:ascii="Futura Lt BT" w:hAnsi="Futura Lt BT"/>
          <w:i/>
          <w:sz w:val="18"/>
          <w:szCs w:val="18"/>
        </w:rPr>
        <w:t xml:space="preserve"> </w:t>
      </w:r>
      <w:r w:rsidRPr="00F508A1">
        <w:rPr>
          <w:rFonts w:ascii="Futura Lt BT" w:hAnsi="Futura Lt BT"/>
          <w:i/>
          <w:sz w:val="18"/>
          <w:szCs w:val="18"/>
        </w:rPr>
        <w:t>namjena;</w:t>
      </w:r>
      <w:r w:rsidR="000F14A3" w:rsidRPr="00F508A1">
        <w:rPr>
          <w:rFonts w:ascii="Futura Lt BT" w:hAnsi="Futura Lt BT"/>
          <w:i/>
          <w:sz w:val="18"/>
          <w:szCs w:val="18"/>
        </w:rPr>
        <w:t xml:space="preserve"> </w:t>
      </w:r>
      <w:r w:rsidRPr="00F508A1">
        <w:rPr>
          <w:rFonts w:ascii="Futura Lt BT" w:hAnsi="Futura Lt BT"/>
          <w:i/>
          <w:sz w:val="18"/>
          <w:szCs w:val="18"/>
        </w:rPr>
        <w:t>Izvor:</w:t>
      </w:r>
      <w:r w:rsidR="000F14A3" w:rsidRPr="00F508A1">
        <w:rPr>
          <w:rFonts w:ascii="Futura Lt BT" w:hAnsi="Futura Lt BT"/>
          <w:i/>
          <w:sz w:val="18"/>
          <w:szCs w:val="18"/>
        </w:rPr>
        <w:t xml:space="preserve"> </w:t>
      </w:r>
      <w:r w:rsidRPr="00F508A1">
        <w:rPr>
          <w:rFonts w:ascii="Futura Lt BT" w:hAnsi="Futura Lt BT"/>
          <w:i/>
          <w:sz w:val="18"/>
          <w:szCs w:val="18"/>
        </w:rPr>
        <w:t>Prostorni</w:t>
      </w:r>
      <w:r w:rsidR="000F14A3" w:rsidRPr="00F508A1">
        <w:rPr>
          <w:rFonts w:ascii="Futura Lt BT" w:hAnsi="Futura Lt BT"/>
          <w:i/>
          <w:sz w:val="18"/>
          <w:szCs w:val="18"/>
        </w:rPr>
        <w:t xml:space="preserve"> </w:t>
      </w:r>
      <w:r w:rsidRPr="00F508A1">
        <w:rPr>
          <w:rFonts w:ascii="Futura Lt BT" w:hAnsi="Futura Lt BT"/>
          <w:i/>
          <w:sz w:val="18"/>
          <w:szCs w:val="18"/>
        </w:rPr>
        <w:t>plan</w:t>
      </w:r>
      <w:r w:rsidR="000F14A3" w:rsidRPr="00F508A1">
        <w:rPr>
          <w:rFonts w:ascii="Futura Lt BT" w:hAnsi="Futura Lt BT"/>
          <w:i/>
          <w:sz w:val="18"/>
          <w:szCs w:val="18"/>
        </w:rPr>
        <w:t xml:space="preserve"> </w:t>
      </w:r>
      <w:r w:rsidRPr="00F508A1">
        <w:rPr>
          <w:rFonts w:ascii="Futura Lt BT" w:hAnsi="Futura Lt BT"/>
          <w:i/>
          <w:sz w:val="18"/>
          <w:szCs w:val="18"/>
        </w:rPr>
        <w:t>Karlovačke</w:t>
      </w:r>
      <w:r w:rsidR="000F14A3" w:rsidRPr="00F508A1">
        <w:rPr>
          <w:rFonts w:ascii="Futura Lt BT" w:hAnsi="Futura Lt BT"/>
          <w:i/>
          <w:sz w:val="18"/>
          <w:szCs w:val="18"/>
        </w:rPr>
        <w:t xml:space="preserve"> </w:t>
      </w:r>
      <w:r w:rsidRPr="00F508A1">
        <w:rPr>
          <w:rFonts w:ascii="Futura Lt BT" w:hAnsi="Futura Lt BT"/>
          <w:i/>
          <w:sz w:val="18"/>
          <w:szCs w:val="18"/>
        </w:rPr>
        <w:t>županije,</w:t>
      </w:r>
      <w:r w:rsidR="000F14A3" w:rsidRPr="00F508A1">
        <w:rPr>
          <w:rFonts w:ascii="Futura Lt BT" w:hAnsi="Futura Lt BT"/>
          <w:i/>
          <w:sz w:val="18"/>
          <w:szCs w:val="18"/>
        </w:rPr>
        <w:t xml:space="preserve"> </w:t>
      </w:r>
      <w:r w:rsidRPr="00F508A1">
        <w:rPr>
          <w:rFonts w:ascii="Futura Lt BT" w:hAnsi="Futura Lt BT"/>
          <w:i/>
          <w:sz w:val="18"/>
          <w:szCs w:val="18"/>
        </w:rPr>
        <w:t>dokumentacija</w:t>
      </w:r>
      <w:r w:rsidR="000F14A3" w:rsidRPr="00F508A1">
        <w:rPr>
          <w:rFonts w:ascii="Futura Lt BT" w:hAnsi="Futura Lt BT"/>
          <w:i/>
          <w:sz w:val="18"/>
          <w:szCs w:val="18"/>
        </w:rPr>
        <w:t xml:space="preserve"> </w:t>
      </w:r>
      <w:r w:rsidRPr="00F508A1">
        <w:rPr>
          <w:rFonts w:ascii="Futura Lt BT" w:hAnsi="Futura Lt BT"/>
          <w:i/>
          <w:sz w:val="18"/>
          <w:szCs w:val="18"/>
        </w:rPr>
        <w:t>ZPU</w:t>
      </w:r>
      <w:r w:rsidR="000F14A3" w:rsidRPr="00F508A1">
        <w:rPr>
          <w:rFonts w:ascii="Futura Lt BT" w:hAnsi="Futura Lt BT"/>
          <w:i/>
          <w:sz w:val="18"/>
          <w:szCs w:val="18"/>
        </w:rPr>
        <w:t xml:space="preserve"> </w:t>
      </w:r>
      <w:r w:rsidRPr="00F508A1">
        <w:rPr>
          <w:rFonts w:ascii="Futura Lt BT" w:hAnsi="Futura Lt BT"/>
          <w:i/>
          <w:sz w:val="18"/>
          <w:szCs w:val="18"/>
        </w:rPr>
        <w:t>KŽ</w:t>
      </w:r>
    </w:p>
    <w:p w14:paraId="53195B3E" w14:textId="05C78B72" w:rsidR="00D86829" w:rsidRPr="009635CA" w:rsidRDefault="009C4A47" w:rsidP="009C4A47">
      <w:pPr>
        <w:spacing w:line="240" w:lineRule="auto"/>
        <w:rPr>
          <w:rFonts w:ascii="Futura Lt BT" w:hAnsi="Futura Lt BT"/>
          <w:sz w:val="24"/>
          <w:szCs w:val="24"/>
        </w:rPr>
      </w:pPr>
      <w:bookmarkStart w:id="30" w:name="_Hlk190777758"/>
      <w:r w:rsidRPr="009635CA">
        <w:rPr>
          <w:rFonts w:ascii="Futura Lt BT" w:hAnsi="Futura Lt BT"/>
          <w:sz w:val="24"/>
          <w:szCs w:val="24"/>
        </w:rPr>
        <w:t>PPKŽ-om</w:t>
      </w:r>
      <w:r w:rsidR="000F14A3" w:rsidRPr="009635CA">
        <w:rPr>
          <w:rFonts w:ascii="Futura Lt BT" w:hAnsi="Futura Lt BT"/>
          <w:sz w:val="24"/>
          <w:szCs w:val="24"/>
        </w:rPr>
        <w:t xml:space="preserve"> </w:t>
      </w:r>
      <w:r w:rsidRPr="009635CA">
        <w:rPr>
          <w:rFonts w:ascii="Futura Lt BT" w:hAnsi="Futura Lt BT"/>
          <w:sz w:val="24"/>
          <w:szCs w:val="24"/>
        </w:rPr>
        <w:t>su</w:t>
      </w:r>
      <w:r w:rsidR="000F14A3" w:rsidRPr="009635CA">
        <w:rPr>
          <w:rFonts w:ascii="Futura Lt BT" w:hAnsi="Futura Lt BT"/>
          <w:sz w:val="24"/>
          <w:szCs w:val="24"/>
        </w:rPr>
        <w:t xml:space="preserve"> </w:t>
      </w:r>
      <w:r w:rsidRPr="009635CA">
        <w:rPr>
          <w:rFonts w:ascii="Futura Lt BT" w:hAnsi="Futura Lt BT"/>
          <w:sz w:val="24"/>
          <w:szCs w:val="24"/>
        </w:rPr>
        <w:t>utvrđene</w:t>
      </w:r>
      <w:r w:rsidR="000F14A3" w:rsidRPr="009635CA">
        <w:rPr>
          <w:rFonts w:ascii="Futura Lt BT" w:hAnsi="Futura Lt BT"/>
          <w:sz w:val="24"/>
          <w:szCs w:val="24"/>
        </w:rPr>
        <w:t xml:space="preserve"> </w:t>
      </w:r>
      <w:bookmarkEnd w:id="30"/>
      <w:r w:rsidRPr="009635CA">
        <w:rPr>
          <w:rFonts w:ascii="Futura Lt BT" w:hAnsi="Futura Lt BT"/>
          <w:sz w:val="24"/>
          <w:szCs w:val="24"/>
        </w:rPr>
        <w:t>građevine</w:t>
      </w:r>
      <w:r w:rsidR="000F14A3" w:rsidRPr="009635CA">
        <w:rPr>
          <w:rFonts w:ascii="Futura Lt BT" w:hAnsi="Futura Lt BT"/>
          <w:sz w:val="24"/>
          <w:szCs w:val="24"/>
        </w:rPr>
        <w:t xml:space="preserve"> </w:t>
      </w:r>
      <w:r w:rsidRPr="009635CA">
        <w:rPr>
          <w:rFonts w:ascii="Futura Lt BT" w:hAnsi="Futura Lt BT"/>
          <w:sz w:val="24"/>
          <w:szCs w:val="24"/>
        </w:rPr>
        <w:t>od</w:t>
      </w:r>
      <w:r w:rsidR="000F14A3" w:rsidRPr="009635CA">
        <w:rPr>
          <w:rFonts w:ascii="Futura Lt BT" w:hAnsi="Futura Lt BT"/>
          <w:sz w:val="24"/>
          <w:szCs w:val="24"/>
        </w:rPr>
        <w:t xml:space="preserve"> </w:t>
      </w:r>
      <w:r w:rsidRPr="009635CA">
        <w:rPr>
          <w:rFonts w:ascii="Futura Lt BT" w:hAnsi="Futura Lt BT"/>
          <w:sz w:val="24"/>
          <w:szCs w:val="24"/>
        </w:rPr>
        <w:t>interesa</w:t>
      </w:r>
      <w:r w:rsidR="000F14A3" w:rsidRPr="009635CA">
        <w:rPr>
          <w:rFonts w:ascii="Futura Lt BT" w:hAnsi="Futura Lt BT"/>
          <w:sz w:val="24"/>
          <w:szCs w:val="24"/>
        </w:rPr>
        <w:t xml:space="preserve"> </w:t>
      </w:r>
      <w:r w:rsidRPr="009635CA">
        <w:rPr>
          <w:rFonts w:ascii="Futura Lt BT" w:hAnsi="Futura Lt BT"/>
          <w:sz w:val="24"/>
          <w:szCs w:val="24"/>
        </w:rPr>
        <w:t>za</w:t>
      </w:r>
      <w:r w:rsidR="000F14A3" w:rsidRPr="009635CA">
        <w:rPr>
          <w:rFonts w:ascii="Futura Lt BT" w:hAnsi="Futura Lt BT"/>
          <w:sz w:val="24"/>
          <w:szCs w:val="24"/>
        </w:rPr>
        <w:t xml:space="preserve"> </w:t>
      </w:r>
      <w:r w:rsidRPr="009635CA">
        <w:rPr>
          <w:rFonts w:ascii="Futura Lt BT" w:hAnsi="Futura Lt BT"/>
          <w:sz w:val="24"/>
          <w:szCs w:val="24"/>
        </w:rPr>
        <w:t>državu,</w:t>
      </w:r>
      <w:r w:rsidR="000F14A3" w:rsidRPr="009635CA">
        <w:rPr>
          <w:rFonts w:ascii="Futura Lt BT" w:hAnsi="Futura Lt BT"/>
          <w:sz w:val="24"/>
          <w:szCs w:val="24"/>
        </w:rPr>
        <w:t xml:space="preserve"> </w:t>
      </w:r>
      <w:r w:rsidR="003C6145" w:rsidRPr="009635CA">
        <w:rPr>
          <w:rFonts w:ascii="Futura Lt BT" w:hAnsi="Futura Lt BT"/>
          <w:sz w:val="24"/>
          <w:szCs w:val="24"/>
        </w:rPr>
        <w:t>s</w:t>
      </w:r>
      <w:r w:rsidRPr="009635CA">
        <w:rPr>
          <w:rFonts w:ascii="Futura Lt BT" w:hAnsi="Futura Lt BT"/>
          <w:sz w:val="24"/>
          <w:szCs w:val="24"/>
        </w:rPr>
        <w:t>portske</w:t>
      </w:r>
      <w:r w:rsidR="000F14A3" w:rsidRPr="009635CA">
        <w:rPr>
          <w:rFonts w:ascii="Futura Lt BT" w:hAnsi="Futura Lt BT"/>
          <w:sz w:val="24"/>
          <w:szCs w:val="24"/>
        </w:rPr>
        <w:t xml:space="preserve"> </w:t>
      </w:r>
      <w:r w:rsidRPr="009635CA">
        <w:rPr>
          <w:rFonts w:ascii="Futura Lt BT" w:hAnsi="Futura Lt BT"/>
          <w:sz w:val="24"/>
          <w:szCs w:val="24"/>
        </w:rPr>
        <w:t>namjene:</w:t>
      </w:r>
    </w:p>
    <w:p w14:paraId="2FD161B5" w14:textId="74F6B4EA" w:rsidR="00DF1C2E" w:rsidRPr="009635CA" w:rsidRDefault="00CA2DA8" w:rsidP="00557570">
      <w:pPr>
        <w:numPr>
          <w:ilvl w:val="0"/>
          <w:numId w:val="34"/>
        </w:numPr>
        <w:shd w:val="clear" w:color="auto" w:fill="FFFFFF"/>
        <w:spacing w:before="20" w:after="0" w:line="240" w:lineRule="auto"/>
        <w:ind w:left="426" w:hanging="426"/>
        <w:jc w:val="both"/>
        <w:rPr>
          <w:rFonts w:ascii="Futura Lt BT" w:hAnsi="Futura Lt BT"/>
          <w:sz w:val="24"/>
          <w:szCs w:val="24"/>
        </w:rPr>
      </w:pPr>
      <w:r w:rsidRPr="009635CA">
        <w:rPr>
          <w:rFonts w:ascii="Futura Lt BT" w:hAnsi="Futura Lt BT"/>
          <w:sz w:val="24"/>
          <w:szCs w:val="24"/>
        </w:rPr>
        <w:t>P</w:t>
      </w:r>
      <w:r w:rsidR="00DF1C2E" w:rsidRPr="009635CA">
        <w:rPr>
          <w:rFonts w:ascii="Futura Lt BT" w:hAnsi="Futura Lt BT"/>
          <w:sz w:val="24"/>
          <w:szCs w:val="24"/>
        </w:rPr>
        <w:t>ostojeće</w:t>
      </w:r>
      <w:r w:rsidRPr="009635CA">
        <w:rPr>
          <w:rFonts w:ascii="Futura Lt BT" w:hAnsi="Futura Lt BT"/>
          <w:sz w:val="24"/>
          <w:szCs w:val="24"/>
        </w:rPr>
        <w:t>:</w:t>
      </w:r>
    </w:p>
    <w:p w14:paraId="0E9E334D" w14:textId="77777777" w:rsidR="00DF1C2E" w:rsidRDefault="00DF1C2E" w:rsidP="00557570">
      <w:pPr>
        <w:numPr>
          <w:ilvl w:val="0"/>
          <w:numId w:val="34"/>
        </w:numPr>
        <w:shd w:val="clear" w:color="auto" w:fill="FFFFFF"/>
        <w:spacing w:before="20" w:after="0" w:line="240" w:lineRule="auto"/>
        <w:ind w:left="1418" w:hanging="426"/>
        <w:jc w:val="both"/>
        <w:rPr>
          <w:rFonts w:ascii="Futura Lt BT" w:hAnsi="Futura Lt BT"/>
          <w:sz w:val="24"/>
          <w:szCs w:val="24"/>
        </w:rPr>
      </w:pPr>
      <w:r w:rsidRPr="009635CA">
        <w:rPr>
          <w:rFonts w:ascii="Futura Lt BT" w:hAnsi="Futura Lt BT"/>
          <w:sz w:val="24"/>
          <w:szCs w:val="24"/>
        </w:rPr>
        <w:t xml:space="preserve">Hrvatski olimpijski centar Bjelolasica </w:t>
      </w:r>
    </w:p>
    <w:p w14:paraId="3437F93C" w14:textId="77777777" w:rsidR="00CE50BB" w:rsidRPr="009635CA" w:rsidRDefault="00CE50BB" w:rsidP="00CE50BB">
      <w:pPr>
        <w:shd w:val="clear" w:color="auto" w:fill="FFFFFF"/>
        <w:spacing w:before="20" w:after="0" w:line="240" w:lineRule="auto"/>
        <w:ind w:left="1418"/>
        <w:jc w:val="both"/>
        <w:rPr>
          <w:rFonts w:ascii="Futura Lt BT" w:hAnsi="Futura Lt BT"/>
          <w:sz w:val="24"/>
          <w:szCs w:val="24"/>
        </w:rPr>
      </w:pPr>
    </w:p>
    <w:p w14:paraId="6622BC94" w14:textId="49239422" w:rsidR="00DF1C2E" w:rsidRPr="009635CA" w:rsidRDefault="00CA2DA8" w:rsidP="00557570">
      <w:pPr>
        <w:numPr>
          <w:ilvl w:val="0"/>
          <w:numId w:val="34"/>
        </w:numPr>
        <w:shd w:val="clear" w:color="auto" w:fill="FFFFFF"/>
        <w:spacing w:before="20" w:after="0" w:line="240" w:lineRule="auto"/>
        <w:ind w:left="426" w:hanging="426"/>
        <w:jc w:val="both"/>
        <w:rPr>
          <w:rFonts w:ascii="Futura Lt BT" w:hAnsi="Futura Lt BT"/>
          <w:sz w:val="24"/>
          <w:szCs w:val="24"/>
        </w:rPr>
      </w:pPr>
      <w:r w:rsidRPr="009635CA">
        <w:rPr>
          <w:rFonts w:ascii="Futura Lt BT" w:hAnsi="Futura Lt BT"/>
          <w:sz w:val="24"/>
          <w:szCs w:val="24"/>
        </w:rPr>
        <w:t xml:space="preserve">Planirana </w:t>
      </w:r>
      <w:r w:rsidR="00DF1C2E" w:rsidRPr="009635CA">
        <w:rPr>
          <w:rFonts w:ascii="Futura Lt BT" w:hAnsi="Futura Lt BT"/>
          <w:sz w:val="24"/>
          <w:szCs w:val="24"/>
        </w:rPr>
        <w:t>golf igrališt</w:t>
      </w:r>
      <w:r w:rsidRPr="009635CA">
        <w:rPr>
          <w:rFonts w:ascii="Futura Lt BT" w:hAnsi="Futura Lt BT"/>
          <w:sz w:val="24"/>
          <w:szCs w:val="24"/>
        </w:rPr>
        <w:t>a</w:t>
      </w:r>
      <w:r w:rsidR="00DF1C2E" w:rsidRPr="009635CA">
        <w:rPr>
          <w:rFonts w:ascii="Futura Lt BT" w:hAnsi="Futura Lt BT"/>
          <w:sz w:val="24"/>
          <w:szCs w:val="24"/>
        </w:rPr>
        <w:t xml:space="preserve"> s 18 i više rupa ili površine veće od 40 ha, sa ili bez smještajnih kapaciteta</w:t>
      </w:r>
      <w:r w:rsidRPr="009635CA">
        <w:rPr>
          <w:rFonts w:ascii="Futura Lt BT" w:hAnsi="Futura Lt BT"/>
          <w:sz w:val="24"/>
          <w:szCs w:val="24"/>
        </w:rPr>
        <w:t>:</w:t>
      </w:r>
    </w:p>
    <w:p w14:paraId="481543A6" w14:textId="77777777" w:rsidR="00DF1C2E" w:rsidRPr="009635CA" w:rsidRDefault="00DF1C2E" w:rsidP="00557570">
      <w:pPr>
        <w:numPr>
          <w:ilvl w:val="0"/>
          <w:numId w:val="34"/>
        </w:numPr>
        <w:shd w:val="clear" w:color="auto" w:fill="FFFFFF"/>
        <w:spacing w:before="20" w:after="0" w:line="240" w:lineRule="auto"/>
        <w:ind w:left="1418" w:hanging="426"/>
        <w:jc w:val="both"/>
        <w:rPr>
          <w:rFonts w:ascii="Futura Lt BT" w:hAnsi="Futura Lt BT"/>
          <w:sz w:val="24"/>
          <w:szCs w:val="24"/>
        </w:rPr>
      </w:pPr>
      <w:r w:rsidRPr="009635CA">
        <w:rPr>
          <w:rFonts w:ascii="Futura Lt BT" w:hAnsi="Futura Lt BT"/>
          <w:sz w:val="24"/>
          <w:szCs w:val="24"/>
        </w:rPr>
        <w:t>Duga Resa (</w:t>
      </w:r>
      <w:proofErr w:type="spellStart"/>
      <w:r w:rsidRPr="009635CA">
        <w:rPr>
          <w:rFonts w:ascii="Futura Lt BT" w:hAnsi="Futura Lt BT"/>
          <w:sz w:val="24"/>
          <w:szCs w:val="24"/>
        </w:rPr>
        <w:t>Pečurkovo</w:t>
      </w:r>
      <w:proofErr w:type="spellEnd"/>
      <w:r w:rsidRPr="009635CA">
        <w:rPr>
          <w:rFonts w:ascii="Futura Lt BT" w:hAnsi="Futura Lt BT"/>
          <w:sz w:val="24"/>
          <w:szCs w:val="24"/>
        </w:rPr>
        <w:t xml:space="preserve"> Brdo)</w:t>
      </w:r>
    </w:p>
    <w:p w14:paraId="72D1048E" w14:textId="77777777" w:rsidR="00DF1C2E" w:rsidRPr="009635CA" w:rsidRDefault="00DF1C2E" w:rsidP="00557570">
      <w:pPr>
        <w:numPr>
          <w:ilvl w:val="0"/>
          <w:numId w:val="34"/>
        </w:numPr>
        <w:shd w:val="clear" w:color="auto" w:fill="FFFFFF"/>
        <w:spacing w:before="20" w:after="0" w:line="240" w:lineRule="auto"/>
        <w:ind w:left="1418" w:hanging="426"/>
        <w:jc w:val="both"/>
        <w:rPr>
          <w:rFonts w:ascii="Futura Lt BT" w:hAnsi="Futura Lt BT"/>
          <w:sz w:val="24"/>
          <w:szCs w:val="24"/>
        </w:rPr>
      </w:pPr>
      <w:r w:rsidRPr="009635CA">
        <w:rPr>
          <w:rFonts w:ascii="Futura Lt BT" w:hAnsi="Futura Lt BT"/>
          <w:sz w:val="24"/>
          <w:szCs w:val="24"/>
        </w:rPr>
        <w:t>Ogulin (Donje Dubrave)</w:t>
      </w:r>
    </w:p>
    <w:p w14:paraId="57A89FD7" w14:textId="77777777" w:rsidR="00DF1C2E" w:rsidRPr="009635CA" w:rsidRDefault="00DF1C2E" w:rsidP="00557570">
      <w:pPr>
        <w:numPr>
          <w:ilvl w:val="0"/>
          <w:numId w:val="34"/>
        </w:numPr>
        <w:shd w:val="clear" w:color="auto" w:fill="FFFFFF"/>
        <w:spacing w:before="20" w:after="0" w:line="240" w:lineRule="auto"/>
        <w:ind w:left="1418" w:hanging="426"/>
        <w:jc w:val="both"/>
        <w:rPr>
          <w:rFonts w:ascii="Futura Lt BT" w:hAnsi="Futura Lt BT"/>
          <w:sz w:val="24"/>
          <w:szCs w:val="24"/>
        </w:rPr>
      </w:pPr>
      <w:r w:rsidRPr="009635CA">
        <w:rPr>
          <w:rFonts w:ascii="Futura Lt BT" w:hAnsi="Futura Lt BT"/>
          <w:sz w:val="24"/>
          <w:szCs w:val="24"/>
        </w:rPr>
        <w:t xml:space="preserve">Cetingrad (Donja </w:t>
      </w:r>
      <w:proofErr w:type="spellStart"/>
      <w:r w:rsidRPr="009635CA">
        <w:rPr>
          <w:rFonts w:ascii="Futura Lt BT" w:hAnsi="Futura Lt BT"/>
          <w:sz w:val="24"/>
          <w:szCs w:val="24"/>
        </w:rPr>
        <w:t>Žrvnica</w:t>
      </w:r>
      <w:proofErr w:type="spellEnd"/>
      <w:r w:rsidRPr="009635CA">
        <w:rPr>
          <w:rFonts w:ascii="Futura Lt BT" w:hAnsi="Futura Lt BT"/>
          <w:sz w:val="24"/>
          <w:szCs w:val="24"/>
        </w:rPr>
        <w:t>)</w:t>
      </w:r>
    </w:p>
    <w:p w14:paraId="7B08D671" w14:textId="77777777" w:rsidR="00DF1C2E" w:rsidRPr="009635CA" w:rsidRDefault="00DF1C2E" w:rsidP="00557570">
      <w:pPr>
        <w:numPr>
          <w:ilvl w:val="0"/>
          <w:numId w:val="34"/>
        </w:numPr>
        <w:shd w:val="clear" w:color="auto" w:fill="FFFFFF"/>
        <w:spacing w:before="20" w:after="0" w:line="240" w:lineRule="auto"/>
        <w:ind w:left="1418" w:hanging="426"/>
        <w:jc w:val="both"/>
        <w:rPr>
          <w:rFonts w:ascii="Futura Lt BT" w:hAnsi="Futura Lt BT"/>
          <w:sz w:val="24"/>
          <w:szCs w:val="24"/>
        </w:rPr>
      </w:pPr>
      <w:r w:rsidRPr="009635CA">
        <w:rPr>
          <w:rFonts w:ascii="Futura Lt BT" w:hAnsi="Futura Lt BT"/>
          <w:sz w:val="24"/>
          <w:szCs w:val="24"/>
        </w:rPr>
        <w:t>Cetingrad (</w:t>
      </w:r>
      <w:proofErr w:type="spellStart"/>
      <w:r w:rsidRPr="009635CA">
        <w:rPr>
          <w:rFonts w:ascii="Futura Lt BT" w:hAnsi="Futura Lt BT"/>
          <w:sz w:val="24"/>
          <w:szCs w:val="24"/>
        </w:rPr>
        <w:t>Strmačka</w:t>
      </w:r>
      <w:proofErr w:type="spellEnd"/>
      <w:r w:rsidRPr="009635CA">
        <w:rPr>
          <w:rFonts w:ascii="Futura Lt BT" w:hAnsi="Futura Lt BT"/>
          <w:sz w:val="24"/>
          <w:szCs w:val="24"/>
        </w:rPr>
        <w:t>)</w:t>
      </w:r>
    </w:p>
    <w:p w14:paraId="1D179700" w14:textId="77777777" w:rsidR="00DF1C2E" w:rsidRDefault="00DF1C2E" w:rsidP="00557570">
      <w:pPr>
        <w:numPr>
          <w:ilvl w:val="0"/>
          <w:numId w:val="34"/>
        </w:numPr>
        <w:shd w:val="clear" w:color="auto" w:fill="FFFFFF"/>
        <w:spacing w:before="20" w:after="0" w:line="240" w:lineRule="auto"/>
        <w:ind w:left="1418" w:hanging="426"/>
        <w:jc w:val="both"/>
        <w:rPr>
          <w:rFonts w:ascii="Futura Lt BT" w:hAnsi="Futura Lt BT"/>
          <w:sz w:val="24"/>
          <w:szCs w:val="24"/>
        </w:rPr>
      </w:pPr>
      <w:r w:rsidRPr="009635CA">
        <w:rPr>
          <w:rFonts w:ascii="Futura Lt BT" w:hAnsi="Futura Lt BT"/>
          <w:sz w:val="24"/>
          <w:szCs w:val="24"/>
        </w:rPr>
        <w:t>Krnjak (Velika Crkvina/Dvorište)</w:t>
      </w:r>
    </w:p>
    <w:p w14:paraId="7952A6B7" w14:textId="77777777" w:rsidR="00CE50BB" w:rsidRPr="009635CA" w:rsidRDefault="00CE50BB" w:rsidP="00CE50BB">
      <w:pPr>
        <w:shd w:val="clear" w:color="auto" w:fill="FFFFFF"/>
        <w:spacing w:before="20" w:after="0" w:line="240" w:lineRule="auto"/>
        <w:ind w:left="1418"/>
        <w:jc w:val="both"/>
        <w:rPr>
          <w:rFonts w:ascii="Futura Lt BT" w:hAnsi="Futura Lt BT"/>
          <w:sz w:val="24"/>
          <w:szCs w:val="24"/>
        </w:rPr>
      </w:pPr>
    </w:p>
    <w:p w14:paraId="02AD3D18" w14:textId="42E2ABAB" w:rsidR="004A5F61" w:rsidRDefault="004A5F61" w:rsidP="00557570">
      <w:pPr>
        <w:pStyle w:val="Odlomakpopisa"/>
        <w:numPr>
          <w:ilvl w:val="0"/>
          <w:numId w:val="34"/>
        </w:numPr>
        <w:shd w:val="clear" w:color="auto" w:fill="FFFFFF"/>
        <w:spacing w:before="60"/>
        <w:jc w:val="both"/>
        <w:rPr>
          <w:rFonts w:ascii="Futura Lt BT" w:hAnsi="Futura Lt BT"/>
          <w:sz w:val="24"/>
          <w:szCs w:val="24"/>
        </w:rPr>
      </w:pPr>
      <w:r>
        <w:rPr>
          <w:rFonts w:ascii="Futura Lt BT" w:hAnsi="Futura Lt BT"/>
          <w:sz w:val="24"/>
          <w:szCs w:val="24"/>
        </w:rPr>
        <w:t xml:space="preserve">Planirani </w:t>
      </w:r>
      <w:proofErr w:type="spellStart"/>
      <w:r>
        <w:rPr>
          <w:rFonts w:ascii="Futura Lt BT" w:hAnsi="Futura Lt BT"/>
          <w:sz w:val="24"/>
          <w:szCs w:val="24"/>
        </w:rPr>
        <w:t>a</w:t>
      </w:r>
      <w:r w:rsidRPr="004C2A4E">
        <w:rPr>
          <w:rFonts w:ascii="Futura Lt BT" w:hAnsi="Futura Lt BT"/>
          <w:sz w:val="24"/>
          <w:szCs w:val="24"/>
        </w:rPr>
        <w:t>utomotodrom</w:t>
      </w:r>
      <w:proofErr w:type="spellEnd"/>
      <w:r>
        <w:rPr>
          <w:rFonts w:ascii="Futura Lt BT" w:hAnsi="Futura Lt BT"/>
          <w:sz w:val="24"/>
          <w:szCs w:val="24"/>
        </w:rPr>
        <w:t xml:space="preserve"> </w:t>
      </w:r>
      <w:r w:rsidRPr="004C2A4E">
        <w:rPr>
          <w:rFonts w:ascii="Futura Lt BT" w:hAnsi="Futura Lt BT"/>
          <w:sz w:val="24"/>
          <w:szCs w:val="24"/>
        </w:rPr>
        <w:t>Slunj</w:t>
      </w:r>
      <w:r>
        <w:rPr>
          <w:rFonts w:ascii="Futura Lt BT" w:hAnsi="Futura Lt BT"/>
          <w:sz w:val="24"/>
          <w:szCs w:val="24"/>
        </w:rPr>
        <w:t xml:space="preserve"> </w:t>
      </w:r>
      <w:r w:rsidRPr="004C2A4E">
        <w:rPr>
          <w:rFonts w:ascii="Futura Lt BT" w:hAnsi="Futura Lt BT"/>
          <w:sz w:val="24"/>
          <w:szCs w:val="24"/>
        </w:rPr>
        <w:t>(obuhvaća</w:t>
      </w:r>
      <w:r>
        <w:rPr>
          <w:rFonts w:ascii="Futura Lt BT" w:hAnsi="Futura Lt BT"/>
          <w:sz w:val="24"/>
          <w:szCs w:val="24"/>
        </w:rPr>
        <w:t xml:space="preserve"> </w:t>
      </w:r>
      <w:r w:rsidRPr="004C2A4E">
        <w:rPr>
          <w:rFonts w:ascii="Futura Lt BT" w:hAnsi="Futura Lt BT"/>
          <w:sz w:val="24"/>
          <w:szCs w:val="24"/>
        </w:rPr>
        <w:t>zonu</w:t>
      </w:r>
      <w:r>
        <w:rPr>
          <w:rFonts w:ascii="Futura Lt BT" w:hAnsi="Futura Lt BT"/>
          <w:sz w:val="24"/>
          <w:szCs w:val="24"/>
        </w:rPr>
        <w:t xml:space="preserve"> </w:t>
      </w:r>
      <w:r w:rsidRPr="004C2A4E">
        <w:rPr>
          <w:rFonts w:ascii="Futura Lt BT" w:hAnsi="Futura Lt BT"/>
          <w:sz w:val="24"/>
          <w:szCs w:val="24"/>
        </w:rPr>
        <w:t>sportsko</w:t>
      </w:r>
      <w:r>
        <w:rPr>
          <w:rFonts w:ascii="Futura Lt BT" w:hAnsi="Futura Lt BT"/>
          <w:sz w:val="24"/>
          <w:szCs w:val="24"/>
        </w:rPr>
        <w:t xml:space="preserve"> </w:t>
      </w:r>
      <w:r w:rsidRPr="004C2A4E">
        <w:rPr>
          <w:rFonts w:ascii="Futura Lt BT" w:hAnsi="Futura Lt BT"/>
          <w:sz w:val="24"/>
          <w:szCs w:val="24"/>
        </w:rPr>
        <w:t>rekreacijske</w:t>
      </w:r>
      <w:r>
        <w:rPr>
          <w:rFonts w:ascii="Futura Lt BT" w:hAnsi="Futura Lt BT"/>
          <w:sz w:val="24"/>
          <w:szCs w:val="24"/>
        </w:rPr>
        <w:t xml:space="preserve"> </w:t>
      </w:r>
      <w:r w:rsidRPr="004C2A4E">
        <w:rPr>
          <w:rFonts w:ascii="Futura Lt BT" w:hAnsi="Futura Lt BT"/>
          <w:sz w:val="24"/>
          <w:szCs w:val="24"/>
        </w:rPr>
        <w:t>namjene</w:t>
      </w:r>
      <w:r>
        <w:rPr>
          <w:rFonts w:ascii="Futura Lt BT" w:hAnsi="Futura Lt BT"/>
          <w:sz w:val="24"/>
          <w:szCs w:val="24"/>
        </w:rPr>
        <w:t xml:space="preserve"> </w:t>
      </w:r>
      <w:proofErr w:type="spellStart"/>
      <w:r w:rsidRPr="004C2A4E">
        <w:rPr>
          <w:rFonts w:ascii="Futura Lt BT" w:hAnsi="Futura Lt BT"/>
          <w:sz w:val="24"/>
          <w:szCs w:val="24"/>
        </w:rPr>
        <w:t>automotodrom</w:t>
      </w:r>
      <w:proofErr w:type="spellEnd"/>
      <w:r>
        <w:rPr>
          <w:rFonts w:ascii="Futura Lt BT" w:hAnsi="Futura Lt BT"/>
          <w:sz w:val="24"/>
          <w:szCs w:val="24"/>
        </w:rPr>
        <w:t xml:space="preserve"> </w:t>
      </w:r>
      <w:r w:rsidRPr="004C2A4E">
        <w:rPr>
          <w:rFonts w:ascii="Futura Lt BT" w:hAnsi="Futura Lt BT"/>
          <w:sz w:val="24"/>
          <w:szCs w:val="24"/>
        </w:rPr>
        <w:t>R</w:t>
      </w:r>
      <w:r>
        <w:rPr>
          <w:rFonts w:ascii="Futura Lt BT" w:hAnsi="Futura Lt BT"/>
          <w:sz w:val="24"/>
          <w:szCs w:val="24"/>
        </w:rPr>
        <w:t xml:space="preserve"> </w:t>
      </w:r>
      <w:r w:rsidRPr="004C2A4E">
        <w:rPr>
          <w:rFonts w:ascii="Futura Lt BT" w:hAnsi="Futura Lt BT"/>
          <w:sz w:val="24"/>
          <w:szCs w:val="24"/>
        </w:rPr>
        <w:t>i</w:t>
      </w:r>
      <w:r>
        <w:rPr>
          <w:rFonts w:ascii="Futura Lt BT" w:hAnsi="Futura Lt BT"/>
          <w:sz w:val="24"/>
          <w:szCs w:val="24"/>
        </w:rPr>
        <w:t xml:space="preserve"> </w:t>
      </w:r>
      <w:r w:rsidRPr="004C2A4E">
        <w:rPr>
          <w:rFonts w:ascii="Futura Lt BT" w:hAnsi="Futura Lt BT"/>
          <w:sz w:val="24"/>
          <w:szCs w:val="24"/>
        </w:rPr>
        <w:t>zonu</w:t>
      </w:r>
      <w:r>
        <w:rPr>
          <w:rFonts w:ascii="Futura Lt BT" w:hAnsi="Futura Lt BT"/>
          <w:sz w:val="24"/>
          <w:szCs w:val="24"/>
        </w:rPr>
        <w:t xml:space="preserve"> </w:t>
      </w:r>
      <w:r w:rsidRPr="004C2A4E">
        <w:rPr>
          <w:rFonts w:ascii="Futura Lt BT" w:hAnsi="Futura Lt BT"/>
          <w:sz w:val="24"/>
          <w:szCs w:val="24"/>
        </w:rPr>
        <w:t>ugostiteljsko</w:t>
      </w:r>
      <w:r>
        <w:rPr>
          <w:rFonts w:ascii="Futura Lt BT" w:hAnsi="Futura Lt BT"/>
          <w:sz w:val="24"/>
          <w:szCs w:val="24"/>
        </w:rPr>
        <w:t xml:space="preserve"> </w:t>
      </w:r>
      <w:r w:rsidRPr="004C2A4E">
        <w:rPr>
          <w:rFonts w:ascii="Futura Lt BT" w:hAnsi="Futura Lt BT"/>
          <w:sz w:val="24"/>
          <w:szCs w:val="24"/>
        </w:rPr>
        <w:t>turističke</w:t>
      </w:r>
      <w:r>
        <w:rPr>
          <w:rFonts w:ascii="Futura Lt BT" w:hAnsi="Futura Lt BT"/>
          <w:sz w:val="24"/>
          <w:szCs w:val="24"/>
        </w:rPr>
        <w:t xml:space="preserve"> </w:t>
      </w:r>
      <w:r w:rsidRPr="004C2A4E">
        <w:rPr>
          <w:rFonts w:ascii="Futura Lt BT" w:hAnsi="Futura Lt BT"/>
          <w:sz w:val="24"/>
          <w:szCs w:val="24"/>
        </w:rPr>
        <w:t>namjene</w:t>
      </w:r>
      <w:r>
        <w:rPr>
          <w:rFonts w:ascii="Futura Lt BT" w:hAnsi="Futura Lt BT"/>
          <w:sz w:val="24"/>
          <w:szCs w:val="24"/>
        </w:rPr>
        <w:t xml:space="preserve"> </w:t>
      </w:r>
      <w:r w:rsidRPr="004C2A4E">
        <w:rPr>
          <w:rFonts w:ascii="Futura Lt BT" w:hAnsi="Futura Lt BT"/>
          <w:sz w:val="24"/>
          <w:szCs w:val="24"/>
        </w:rPr>
        <w:t>T</w:t>
      </w:r>
      <w:r>
        <w:rPr>
          <w:rFonts w:ascii="Futura Lt BT" w:hAnsi="Futura Lt BT"/>
          <w:sz w:val="24"/>
          <w:szCs w:val="24"/>
        </w:rPr>
        <w:t xml:space="preserve"> kao područje direktne provedbe PPKŽ</w:t>
      </w:r>
      <w:r w:rsidRPr="004C2A4E">
        <w:rPr>
          <w:rFonts w:ascii="Futura Lt BT" w:hAnsi="Futura Lt BT"/>
          <w:sz w:val="24"/>
          <w:szCs w:val="24"/>
        </w:rPr>
        <w:t>).</w:t>
      </w:r>
    </w:p>
    <w:p w14:paraId="204E0717" w14:textId="6F46A801" w:rsidR="00C419D3" w:rsidRPr="008972A6" w:rsidRDefault="008E533B" w:rsidP="009C4A47">
      <w:pPr>
        <w:jc w:val="both"/>
        <w:rPr>
          <w:rFonts w:ascii="Futura Lt BT" w:hAnsi="Futura Lt BT"/>
          <w:sz w:val="24"/>
          <w:szCs w:val="24"/>
        </w:rPr>
      </w:pPr>
      <w:r w:rsidRPr="008972A6">
        <w:rPr>
          <w:rFonts w:ascii="Futura Lt BT" w:hAnsi="Futura Lt BT"/>
          <w:sz w:val="24"/>
          <w:szCs w:val="24"/>
        </w:rPr>
        <w:t>Većina</w:t>
      </w:r>
      <w:r w:rsidR="000F14A3" w:rsidRPr="008972A6">
        <w:rPr>
          <w:rFonts w:ascii="Futura Lt BT" w:hAnsi="Futura Lt BT"/>
          <w:sz w:val="24"/>
          <w:szCs w:val="24"/>
        </w:rPr>
        <w:t xml:space="preserve"> </w:t>
      </w:r>
      <w:r w:rsidR="00C419D3" w:rsidRPr="008972A6">
        <w:rPr>
          <w:rFonts w:ascii="Futura Lt BT" w:hAnsi="Futura Lt BT"/>
          <w:sz w:val="24"/>
          <w:szCs w:val="24"/>
        </w:rPr>
        <w:t>od</w:t>
      </w:r>
      <w:r w:rsidR="000F14A3" w:rsidRPr="008972A6">
        <w:rPr>
          <w:rFonts w:ascii="Futura Lt BT" w:hAnsi="Futura Lt BT"/>
          <w:sz w:val="24"/>
          <w:szCs w:val="24"/>
        </w:rPr>
        <w:t xml:space="preserve"> </w:t>
      </w:r>
      <w:r w:rsidR="00C419D3" w:rsidRPr="008972A6">
        <w:rPr>
          <w:rFonts w:ascii="Futura Lt BT" w:hAnsi="Futura Lt BT"/>
          <w:sz w:val="24"/>
          <w:szCs w:val="24"/>
        </w:rPr>
        <w:t>nabrojanih</w:t>
      </w:r>
      <w:r w:rsidR="000F14A3" w:rsidRPr="008972A6">
        <w:rPr>
          <w:rFonts w:ascii="Futura Lt BT" w:hAnsi="Futura Lt BT"/>
          <w:sz w:val="24"/>
          <w:szCs w:val="24"/>
        </w:rPr>
        <w:t xml:space="preserve"> </w:t>
      </w:r>
      <w:r w:rsidR="009C4A47" w:rsidRPr="008972A6">
        <w:rPr>
          <w:rFonts w:ascii="Futura Lt BT" w:hAnsi="Futura Lt BT"/>
          <w:sz w:val="24"/>
          <w:szCs w:val="24"/>
        </w:rPr>
        <w:t>lokacija</w:t>
      </w:r>
      <w:r w:rsidR="000F14A3" w:rsidRPr="008972A6">
        <w:rPr>
          <w:rFonts w:ascii="Futura Lt BT" w:hAnsi="Futura Lt BT"/>
          <w:sz w:val="24"/>
          <w:szCs w:val="24"/>
        </w:rPr>
        <w:t xml:space="preserve"> </w:t>
      </w:r>
      <w:r w:rsidR="009C4A47" w:rsidRPr="008972A6">
        <w:rPr>
          <w:rFonts w:ascii="Futura Lt BT" w:hAnsi="Futura Lt BT"/>
          <w:sz w:val="24"/>
          <w:szCs w:val="24"/>
        </w:rPr>
        <w:t>ni</w:t>
      </w:r>
      <w:r w:rsidRPr="008972A6">
        <w:rPr>
          <w:rFonts w:ascii="Futura Lt BT" w:hAnsi="Futura Lt BT"/>
          <w:sz w:val="24"/>
          <w:szCs w:val="24"/>
        </w:rPr>
        <w:t>je</w:t>
      </w:r>
      <w:r w:rsidR="000F14A3" w:rsidRPr="008972A6">
        <w:rPr>
          <w:rFonts w:ascii="Futura Lt BT" w:hAnsi="Futura Lt BT"/>
          <w:sz w:val="24"/>
          <w:szCs w:val="24"/>
        </w:rPr>
        <w:t xml:space="preserve"> </w:t>
      </w:r>
      <w:r w:rsidRPr="008972A6">
        <w:rPr>
          <w:rFonts w:ascii="Futura Lt BT" w:hAnsi="Futura Lt BT"/>
          <w:sz w:val="24"/>
          <w:szCs w:val="24"/>
        </w:rPr>
        <w:t>u</w:t>
      </w:r>
      <w:r w:rsidR="000F14A3" w:rsidRPr="008972A6">
        <w:rPr>
          <w:rFonts w:ascii="Futura Lt BT" w:hAnsi="Futura Lt BT"/>
          <w:sz w:val="24"/>
          <w:szCs w:val="24"/>
        </w:rPr>
        <w:t xml:space="preserve"> </w:t>
      </w:r>
      <w:r w:rsidRPr="008972A6">
        <w:rPr>
          <w:rFonts w:ascii="Futura Lt BT" w:hAnsi="Futura Lt BT"/>
          <w:sz w:val="24"/>
          <w:szCs w:val="24"/>
        </w:rPr>
        <w:t>funkciji,</w:t>
      </w:r>
      <w:r w:rsidR="000F14A3" w:rsidRPr="008972A6">
        <w:rPr>
          <w:rFonts w:ascii="Futura Lt BT" w:hAnsi="Futura Lt BT"/>
          <w:sz w:val="24"/>
          <w:szCs w:val="24"/>
        </w:rPr>
        <w:t xml:space="preserve"> </w:t>
      </w:r>
      <w:r w:rsidRPr="008972A6">
        <w:rPr>
          <w:rFonts w:ascii="Futura Lt BT" w:hAnsi="Futura Lt BT"/>
          <w:sz w:val="24"/>
          <w:szCs w:val="24"/>
        </w:rPr>
        <w:t>gdje</w:t>
      </w:r>
      <w:r w:rsidR="000F14A3" w:rsidRPr="008972A6">
        <w:rPr>
          <w:rFonts w:ascii="Futura Lt BT" w:hAnsi="Futura Lt BT"/>
          <w:sz w:val="24"/>
          <w:szCs w:val="24"/>
        </w:rPr>
        <w:t xml:space="preserve"> </w:t>
      </w:r>
      <w:r w:rsidRPr="008972A6">
        <w:rPr>
          <w:rFonts w:ascii="Futura Lt BT" w:hAnsi="Futura Lt BT"/>
          <w:sz w:val="24"/>
          <w:szCs w:val="24"/>
        </w:rPr>
        <w:t>je</w:t>
      </w:r>
      <w:r w:rsidR="000F14A3" w:rsidRPr="008972A6">
        <w:rPr>
          <w:rFonts w:ascii="Futura Lt BT" w:hAnsi="Futura Lt BT"/>
          <w:sz w:val="24"/>
          <w:szCs w:val="24"/>
        </w:rPr>
        <w:t xml:space="preserve"> </w:t>
      </w:r>
      <w:r w:rsidR="00C419D3" w:rsidRPr="008972A6">
        <w:rPr>
          <w:rFonts w:ascii="Futura Lt BT" w:hAnsi="Futura Lt BT"/>
          <w:sz w:val="24"/>
          <w:szCs w:val="24"/>
        </w:rPr>
        <w:t>najistaknutij</w:t>
      </w:r>
      <w:r w:rsidRPr="008972A6">
        <w:rPr>
          <w:rFonts w:ascii="Futura Lt BT" w:hAnsi="Futura Lt BT"/>
          <w:sz w:val="24"/>
          <w:szCs w:val="24"/>
        </w:rPr>
        <w:t>a</w:t>
      </w:r>
      <w:r w:rsidR="000F14A3" w:rsidRPr="008972A6">
        <w:rPr>
          <w:rFonts w:ascii="Futura Lt BT" w:hAnsi="Futura Lt BT"/>
          <w:sz w:val="24"/>
          <w:szCs w:val="24"/>
        </w:rPr>
        <w:t xml:space="preserve"> </w:t>
      </w:r>
      <w:r w:rsidR="007E3BCE" w:rsidRPr="008972A6">
        <w:rPr>
          <w:rFonts w:ascii="Futura Lt BT" w:hAnsi="Futura Lt BT"/>
          <w:sz w:val="24"/>
          <w:szCs w:val="24"/>
        </w:rPr>
        <w:t>HOC</w:t>
      </w:r>
      <w:r w:rsidR="000F14A3" w:rsidRPr="008972A6">
        <w:rPr>
          <w:rFonts w:ascii="Futura Lt BT" w:hAnsi="Futura Lt BT"/>
          <w:sz w:val="24"/>
          <w:szCs w:val="24"/>
        </w:rPr>
        <w:t xml:space="preserve"> </w:t>
      </w:r>
      <w:r w:rsidR="007E3BCE" w:rsidRPr="008972A6">
        <w:rPr>
          <w:rFonts w:ascii="Futura Lt BT" w:hAnsi="Futura Lt BT"/>
          <w:sz w:val="24"/>
          <w:szCs w:val="24"/>
        </w:rPr>
        <w:t>Bjelolasica</w:t>
      </w:r>
      <w:r w:rsidRPr="008972A6">
        <w:rPr>
          <w:rFonts w:ascii="Futura Lt BT" w:hAnsi="Futura Lt BT"/>
          <w:sz w:val="24"/>
          <w:szCs w:val="24"/>
        </w:rPr>
        <w:t>,</w:t>
      </w:r>
      <w:r w:rsidR="000F14A3" w:rsidRPr="008972A6">
        <w:rPr>
          <w:rFonts w:ascii="Futura Lt BT" w:hAnsi="Futura Lt BT"/>
          <w:sz w:val="24"/>
          <w:szCs w:val="24"/>
        </w:rPr>
        <w:t xml:space="preserve"> </w:t>
      </w:r>
      <w:r w:rsidRPr="008972A6">
        <w:rPr>
          <w:rFonts w:ascii="Futura Lt BT" w:hAnsi="Futura Lt BT"/>
          <w:sz w:val="24"/>
          <w:szCs w:val="24"/>
        </w:rPr>
        <w:t>dok</w:t>
      </w:r>
      <w:r w:rsidR="000F14A3" w:rsidRPr="008972A6">
        <w:rPr>
          <w:rFonts w:ascii="Futura Lt BT" w:hAnsi="Futura Lt BT"/>
          <w:sz w:val="24"/>
          <w:szCs w:val="24"/>
        </w:rPr>
        <w:t xml:space="preserve"> </w:t>
      </w:r>
      <w:r w:rsidRPr="008972A6">
        <w:rPr>
          <w:rFonts w:ascii="Futura Lt BT" w:hAnsi="Futura Lt BT"/>
          <w:sz w:val="24"/>
          <w:szCs w:val="24"/>
        </w:rPr>
        <w:t>je</w:t>
      </w:r>
      <w:r w:rsidR="000F14A3" w:rsidRPr="008972A6">
        <w:rPr>
          <w:rFonts w:ascii="Futura Lt BT" w:hAnsi="Futura Lt BT"/>
          <w:sz w:val="24"/>
          <w:szCs w:val="24"/>
        </w:rPr>
        <w:t xml:space="preserve"> </w:t>
      </w:r>
      <w:r w:rsidRPr="008972A6">
        <w:rPr>
          <w:rFonts w:ascii="Futura Lt BT" w:hAnsi="Futura Lt BT"/>
          <w:sz w:val="24"/>
          <w:szCs w:val="24"/>
        </w:rPr>
        <w:t>djelomična</w:t>
      </w:r>
      <w:r w:rsidR="000F14A3" w:rsidRPr="008972A6">
        <w:rPr>
          <w:rFonts w:ascii="Futura Lt BT" w:hAnsi="Futura Lt BT"/>
          <w:sz w:val="24"/>
          <w:szCs w:val="24"/>
        </w:rPr>
        <w:t xml:space="preserve"> </w:t>
      </w:r>
      <w:r w:rsidRPr="008972A6">
        <w:rPr>
          <w:rFonts w:ascii="Futura Lt BT" w:hAnsi="Futura Lt BT"/>
          <w:sz w:val="24"/>
          <w:szCs w:val="24"/>
        </w:rPr>
        <w:t>realizacija</w:t>
      </w:r>
      <w:r w:rsidR="000F14A3" w:rsidRPr="008972A6">
        <w:rPr>
          <w:rFonts w:ascii="Futura Lt BT" w:hAnsi="Futura Lt BT"/>
          <w:sz w:val="24"/>
          <w:szCs w:val="24"/>
        </w:rPr>
        <w:t xml:space="preserve"> </w:t>
      </w:r>
      <w:r w:rsidRPr="008972A6">
        <w:rPr>
          <w:rFonts w:ascii="Futura Lt BT" w:hAnsi="Futura Lt BT"/>
          <w:sz w:val="24"/>
          <w:szCs w:val="24"/>
        </w:rPr>
        <w:t>provedena</w:t>
      </w:r>
      <w:r w:rsidR="000F14A3" w:rsidRPr="008972A6">
        <w:rPr>
          <w:rFonts w:ascii="Futura Lt BT" w:hAnsi="Futura Lt BT"/>
          <w:sz w:val="24"/>
          <w:szCs w:val="24"/>
        </w:rPr>
        <w:t xml:space="preserve"> </w:t>
      </w:r>
      <w:r w:rsidRPr="008972A6">
        <w:rPr>
          <w:rFonts w:ascii="Futura Lt BT" w:hAnsi="Futura Lt BT"/>
          <w:sz w:val="24"/>
          <w:szCs w:val="24"/>
        </w:rPr>
        <w:t>u</w:t>
      </w:r>
      <w:r w:rsidR="000F14A3" w:rsidRPr="008972A6">
        <w:rPr>
          <w:rFonts w:ascii="Futura Lt BT" w:hAnsi="Futura Lt BT"/>
          <w:sz w:val="24"/>
          <w:szCs w:val="24"/>
        </w:rPr>
        <w:t xml:space="preserve"> </w:t>
      </w:r>
      <w:r w:rsidRPr="008972A6">
        <w:rPr>
          <w:rFonts w:ascii="Futura Lt BT" w:hAnsi="Futura Lt BT"/>
          <w:sz w:val="24"/>
          <w:szCs w:val="24"/>
        </w:rPr>
        <w:t>organizaciji</w:t>
      </w:r>
      <w:r w:rsidR="000F14A3" w:rsidRPr="008972A6">
        <w:rPr>
          <w:rFonts w:ascii="Futura Lt BT" w:hAnsi="Futura Lt BT"/>
          <w:sz w:val="24"/>
          <w:szCs w:val="24"/>
        </w:rPr>
        <w:t xml:space="preserve"> </w:t>
      </w:r>
      <w:r w:rsidRPr="008972A6">
        <w:rPr>
          <w:rFonts w:ascii="Futura Lt BT" w:hAnsi="Futura Lt BT"/>
          <w:sz w:val="24"/>
          <w:szCs w:val="24"/>
        </w:rPr>
        <w:t>lokalne</w:t>
      </w:r>
      <w:r w:rsidR="000F14A3" w:rsidRPr="008972A6">
        <w:rPr>
          <w:rFonts w:ascii="Futura Lt BT" w:hAnsi="Futura Lt BT"/>
          <w:sz w:val="24"/>
          <w:szCs w:val="24"/>
        </w:rPr>
        <w:t xml:space="preserve"> </w:t>
      </w:r>
      <w:r w:rsidRPr="008972A6">
        <w:rPr>
          <w:rFonts w:ascii="Futura Lt BT" w:hAnsi="Futura Lt BT"/>
          <w:sz w:val="24"/>
          <w:szCs w:val="24"/>
        </w:rPr>
        <w:t>zajednice</w:t>
      </w:r>
      <w:r w:rsidR="00C419D3" w:rsidRPr="008972A6">
        <w:rPr>
          <w:rFonts w:ascii="Futura Lt BT" w:hAnsi="Futura Lt BT"/>
          <w:sz w:val="24"/>
          <w:szCs w:val="24"/>
        </w:rPr>
        <w:t>.</w:t>
      </w:r>
      <w:r w:rsidR="000F14A3" w:rsidRPr="008972A6">
        <w:rPr>
          <w:rFonts w:ascii="Futura Lt BT" w:hAnsi="Futura Lt BT"/>
          <w:sz w:val="24"/>
          <w:szCs w:val="24"/>
        </w:rPr>
        <w:t xml:space="preserve"> </w:t>
      </w:r>
    </w:p>
    <w:p w14:paraId="6C72B626" w14:textId="06B99AFA" w:rsidR="008E533B" w:rsidRPr="008972A6" w:rsidRDefault="008E533B" w:rsidP="009C4A47">
      <w:pPr>
        <w:jc w:val="both"/>
        <w:rPr>
          <w:rFonts w:ascii="Futura Lt BT" w:hAnsi="Futura Lt BT"/>
          <w:sz w:val="24"/>
          <w:szCs w:val="24"/>
        </w:rPr>
      </w:pPr>
      <w:r w:rsidRPr="008972A6">
        <w:rPr>
          <w:rFonts w:ascii="Futura Lt BT" w:hAnsi="Futura Lt BT"/>
          <w:sz w:val="24"/>
          <w:szCs w:val="24"/>
        </w:rPr>
        <w:t>Stoga</w:t>
      </w:r>
      <w:r w:rsidR="000F14A3" w:rsidRPr="008972A6">
        <w:rPr>
          <w:rFonts w:ascii="Futura Lt BT" w:hAnsi="Futura Lt BT"/>
          <w:sz w:val="24"/>
          <w:szCs w:val="24"/>
        </w:rPr>
        <w:t xml:space="preserve"> </w:t>
      </w:r>
      <w:r w:rsidRPr="008972A6">
        <w:rPr>
          <w:rFonts w:ascii="Futura Lt BT" w:hAnsi="Futura Lt BT"/>
          <w:sz w:val="24"/>
          <w:szCs w:val="24"/>
        </w:rPr>
        <w:t>je</w:t>
      </w:r>
      <w:r w:rsidR="000F14A3" w:rsidRPr="008972A6">
        <w:rPr>
          <w:rFonts w:ascii="Futura Lt BT" w:hAnsi="Futura Lt BT"/>
          <w:sz w:val="24"/>
          <w:szCs w:val="24"/>
        </w:rPr>
        <w:t xml:space="preserve"> </w:t>
      </w:r>
      <w:r w:rsidRPr="008972A6">
        <w:rPr>
          <w:rFonts w:ascii="Futura Lt BT" w:hAnsi="Futura Lt BT"/>
          <w:sz w:val="24"/>
          <w:szCs w:val="24"/>
        </w:rPr>
        <w:t>buduće</w:t>
      </w:r>
      <w:r w:rsidR="000F14A3" w:rsidRPr="008972A6">
        <w:rPr>
          <w:rFonts w:ascii="Futura Lt BT" w:hAnsi="Futura Lt BT"/>
          <w:sz w:val="24"/>
          <w:szCs w:val="24"/>
        </w:rPr>
        <w:t xml:space="preserve"> </w:t>
      </w:r>
      <w:r w:rsidRPr="008972A6">
        <w:rPr>
          <w:rFonts w:ascii="Futura Lt BT" w:hAnsi="Futura Lt BT"/>
          <w:sz w:val="24"/>
          <w:szCs w:val="24"/>
        </w:rPr>
        <w:t>zone</w:t>
      </w:r>
      <w:r w:rsidR="000F14A3" w:rsidRPr="008972A6">
        <w:rPr>
          <w:rFonts w:ascii="Futura Lt BT" w:hAnsi="Futura Lt BT"/>
          <w:sz w:val="24"/>
          <w:szCs w:val="24"/>
        </w:rPr>
        <w:t xml:space="preserve"> </w:t>
      </w:r>
      <w:r w:rsidRPr="008972A6">
        <w:rPr>
          <w:rFonts w:ascii="Futura Lt BT" w:hAnsi="Futura Lt BT"/>
          <w:sz w:val="24"/>
          <w:szCs w:val="24"/>
        </w:rPr>
        <w:t>športske</w:t>
      </w:r>
      <w:r w:rsidR="000F14A3" w:rsidRPr="008972A6">
        <w:rPr>
          <w:rFonts w:ascii="Futura Lt BT" w:hAnsi="Futura Lt BT"/>
          <w:sz w:val="24"/>
          <w:szCs w:val="24"/>
        </w:rPr>
        <w:t xml:space="preserve"> </w:t>
      </w:r>
      <w:r w:rsidRPr="008972A6">
        <w:rPr>
          <w:rFonts w:ascii="Futura Lt BT" w:hAnsi="Futura Lt BT"/>
          <w:sz w:val="24"/>
          <w:szCs w:val="24"/>
        </w:rPr>
        <w:t>namjene</w:t>
      </w:r>
      <w:r w:rsidR="000F14A3" w:rsidRPr="008972A6">
        <w:rPr>
          <w:rFonts w:ascii="Futura Lt BT" w:hAnsi="Futura Lt BT"/>
          <w:sz w:val="24"/>
          <w:szCs w:val="24"/>
        </w:rPr>
        <w:t xml:space="preserve"> </w:t>
      </w:r>
      <w:r w:rsidRPr="008972A6">
        <w:rPr>
          <w:rFonts w:ascii="Futura Lt BT" w:hAnsi="Futura Lt BT"/>
          <w:sz w:val="24"/>
          <w:szCs w:val="24"/>
        </w:rPr>
        <w:t>potrebno</w:t>
      </w:r>
      <w:r w:rsidR="000F14A3" w:rsidRPr="008972A6">
        <w:rPr>
          <w:rFonts w:ascii="Futura Lt BT" w:hAnsi="Futura Lt BT"/>
          <w:sz w:val="24"/>
          <w:szCs w:val="24"/>
        </w:rPr>
        <w:t xml:space="preserve"> </w:t>
      </w:r>
      <w:r w:rsidRPr="008972A6">
        <w:rPr>
          <w:rFonts w:ascii="Futura Lt BT" w:hAnsi="Futura Lt BT"/>
          <w:sz w:val="24"/>
          <w:szCs w:val="24"/>
        </w:rPr>
        <w:t>vezati</w:t>
      </w:r>
      <w:r w:rsidR="000F14A3" w:rsidRPr="008972A6">
        <w:rPr>
          <w:rFonts w:ascii="Futura Lt BT" w:hAnsi="Futura Lt BT"/>
          <w:sz w:val="24"/>
          <w:szCs w:val="24"/>
        </w:rPr>
        <w:t xml:space="preserve"> </w:t>
      </w:r>
      <w:r w:rsidRPr="008972A6">
        <w:rPr>
          <w:rFonts w:ascii="Futura Lt BT" w:hAnsi="Futura Lt BT"/>
          <w:sz w:val="24"/>
          <w:szCs w:val="24"/>
        </w:rPr>
        <w:t>uz</w:t>
      </w:r>
      <w:r w:rsidR="000F14A3" w:rsidRPr="008972A6">
        <w:rPr>
          <w:rFonts w:ascii="Futura Lt BT" w:hAnsi="Futura Lt BT"/>
          <w:sz w:val="24"/>
          <w:szCs w:val="24"/>
        </w:rPr>
        <w:t xml:space="preserve"> </w:t>
      </w:r>
      <w:r w:rsidRPr="008972A6">
        <w:rPr>
          <w:rFonts w:ascii="Futura Lt BT" w:hAnsi="Futura Lt BT"/>
          <w:sz w:val="24"/>
          <w:szCs w:val="24"/>
        </w:rPr>
        <w:t>razvoj</w:t>
      </w:r>
      <w:r w:rsidR="000F14A3" w:rsidRPr="008972A6">
        <w:rPr>
          <w:rFonts w:ascii="Futura Lt BT" w:hAnsi="Futura Lt BT"/>
          <w:sz w:val="24"/>
          <w:szCs w:val="24"/>
        </w:rPr>
        <w:t xml:space="preserve"> </w:t>
      </w:r>
      <w:r w:rsidRPr="008972A6">
        <w:rPr>
          <w:rFonts w:ascii="Futura Lt BT" w:hAnsi="Futura Lt BT"/>
          <w:sz w:val="24"/>
          <w:szCs w:val="24"/>
        </w:rPr>
        <w:t>turizma</w:t>
      </w:r>
      <w:r w:rsidR="000F14A3" w:rsidRPr="008972A6">
        <w:rPr>
          <w:rFonts w:ascii="Futura Lt BT" w:hAnsi="Futura Lt BT"/>
          <w:sz w:val="24"/>
          <w:szCs w:val="24"/>
        </w:rPr>
        <w:t xml:space="preserve"> </w:t>
      </w:r>
      <w:r w:rsidRPr="008972A6">
        <w:rPr>
          <w:rFonts w:ascii="Futura Lt BT" w:hAnsi="Futura Lt BT"/>
          <w:sz w:val="24"/>
          <w:szCs w:val="24"/>
        </w:rPr>
        <w:t>u</w:t>
      </w:r>
      <w:r w:rsidR="000F14A3" w:rsidRPr="008972A6">
        <w:rPr>
          <w:rFonts w:ascii="Futura Lt BT" w:hAnsi="Futura Lt BT"/>
          <w:sz w:val="24"/>
          <w:szCs w:val="24"/>
        </w:rPr>
        <w:t xml:space="preserve"> </w:t>
      </w:r>
      <w:r w:rsidRPr="008972A6">
        <w:rPr>
          <w:rFonts w:ascii="Futura Lt BT" w:hAnsi="Futura Lt BT"/>
          <w:sz w:val="24"/>
          <w:szCs w:val="24"/>
        </w:rPr>
        <w:t>cjelini,</w:t>
      </w:r>
      <w:r w:rsidR="000F14A3" w:rsidRPr="008972A6">
        <w:rPr>
          <w:rFonts w:ascii="Futura Lt BT" w:hAnsi="Futura Lt BT"/>
          <w:sz w:val="24"/>
          <w:szCs w:val="24"/>
        </w:rPr>
        <w:t xml:space="preserve"> </w:t>
      </w:r>
      <w:r w:rsidRPr="008972A6">
        <w:rPr>
          <w:rFonts w:ascii="Futura Lt BT" w:hAnsi="Futura Lt BT"/>
          <w:sz w:val="24"/>
          <w:szCs w:val="24"/>
        </w:rPr>
        <w:t>a</w:t>
      </w:r>
      <w:r w:rsidR="000F14A3" w:rsidRPr="008972A6">
        <w:rPr>
          <w:rFonts w:ascii="Futura Lt BT" w:hAnsi="Futura Lt BT"/>
          <w:sz w:val="24"/>
          <w:szCs w:val="24"/>
        </w:rPr>
        <w:t xml:space="preserve"> </w:t>
      </w:r>
      <w:r w:rsidRPr="008972A6">
        <w:rPr>
          <w:rFonts w:ascii="Futura Lt BT" w:hAnsi="Futura Lt BT"/>
          <w:sz w:val="24"/>
          <w:szCs w:val="24"/>
        </w:rPr>
        <w:t>kroz</w:t>
      </w:r>
      <w:r w:rsidR="000F14A3" w:rsidRPr="008972A6">
        <w:rPr>
          <w:rFonts w:ascii="Futura Lt BT" w:hAnsi="Futura Lt BT"/>
          <w:sz w:val="24"/>
          <w:szCs w:val="24"/>
        </w:rPr>
        <w:t xml:space="preserve"> </w:t>
      </w:r>
      <w:r w:rsidRPr="008972A6">
        <w:rPr>
          <w:rFonts w:ascii="Futura Lt BT" w:hAnsi="Futura Lt BT"/>
          <w:sz w:val="24"/>
          <w:szCs w:val="24"/>
        </w:rPr>
        <w:t>kvalitetnu</w:t>
      </w:r>
      <w:r w:rsidR="000F14A3" w:rsidRPr="008972A6">
        <w:rPr>
          <w:rFonts w:ascii="Futura Lt BT" w:hAnsi="Futura Lt BT"/>
          <w:sz w:val="24"/>
          <w:szCs w:val="24"/>
        </w:rPr>
        <w:t xml:space="preserve"> </w:t>
      </w:r>
      <w:r w:rsidRPr="008972A6">
        <w:rPr>
          <w:rFonts w:ascii="Futura Lt BT" w:hAnsi="Futura Lt BT"/>
          <w:sz w:val="24"/>
          <w:szCs w:val="24"/>
        </w:rPr>
        <w:t>prostorno</w:t>
      </w:r>
      <w:r w:rsidR="000F14A3" w:rsidRPr="008972A6">
        <w:rPr>
          <w:rFonts w:ascii="Futura Lt BT" w:hAnsi="Futura Lt BT"/>
          <w:sz w:val="24"/>
          <w:szCs w:val="24"/>
        </w:rPr>
        <w:t xml:space="preserve"> </w:t>
      </w:r>
      <w:r w:rsidRPr="008972A6">
        <w:rPr>
          <w:rFonts w:ascii="Futura Lt BT" w:hAnsi="Futura Lt BT"/>
          <w:sz w:val="24"/>
          <w:szCs w:val="24"/>
        </w:rPr>
        <w:t>plansku</w:t>
      </w:r>
      <w:r w:rsidR="000F14A3" w:rsidRPr="008972A6">
        <w:rPr>
          <w:rFonts w:ascii="Futura Lt BT" w:hAnsi="Futura Lt BT"/>
          <w:sz w:val="24"/>
          <w:szCs w:val="24"/>
        </w:rPr>
        <w:t xml:space="preserve"> </w:t>
      </w:r>
      <w:r w:rsidRPr="008972A6">
        <w:rPr>
          <w:rFonts w:ascii="Futura Lt BT" w:hAnsi="Futura Lt BT"/>
          <w:sz w:val="24"/>
          <w:szCs w:val="24"/>
        </w:rPr>
        <w:t>analizu,</w:t>
      </w:r>
      <w:r w:rsidR="000F14A3" w:rsidRPr="008972A6">
        <w:rPr>
          <w:rFonts w:ascii="Futura Lt BT" w:hAnsi="Futura Lt BT"/>
          <w:sz w:val="24"/>
          <w:szCs w:val="24"/>
        </w:rPr>
        <w:t xml:space="preserve"> </w:t>
      </w:r>
      <w:r w:rsidRPr="008972A6">
        <w:rPr>
          <w:rFonts w:ascii="Futura Lt BT" w:hAnsi="Futura Lt BT"/>
          <w:sz w:val="24"/>
          <w:szCs w:val="24"/>
        </w:rPr>
        <w:t>uz</w:t>
      </w:r>
      <w:r w:rsidR="000F14A3" w:rsidRPr="008972A6">
        <w:rPr>
          <w:rFonts w:ascii="Futura Lt BT" w:hAnsi="Futura Lt BT"/>
          <w:sz w:val="24"/>
          <w:szCs w:val="24"/>
        </w:rPr>
        <w:t xml:space="preserve"> </w:t>
      </w:r>
      <w:r w:rsidRPr="008972A6">
        <w:rPr>
          <w:rFonts w:ascii="Futura Lt BT" w:hAnsi="Futura Lt BT"/>
          <w:sz w:val="24"/>
          <w:szCs w:val="24"/>
        </w:rPr>
        <w:t>uvažavanje</w:t>
      </w:r>
      <w:r w:rsidR="000F14A3" w:rsidRPr="008972A6">
        <w:rPr>
          <w:rFonts w:ascii="Futura Lt BT" w:hAnsi="Futura Lt BT"/>
          <w:sz w:val="24"/>
          <w:szCs w:val="24"/>
        </w:rPr>
        <w:t xml:space="preserve"> </w:t>
      </w:r>
      <w:r w:rsidRPr="008972A6">
        <w:rPr>
          <w:rFonts w:ascii="Futura Lt BT" w:hAnsi="Futura Lt BT"/>
          <w:sz w:val="24"/>
          <w:szCs w:val="24"/>
        </w:rPr>
        <w:t>odredbi</w:t>
      </w:r>
      <w:r w:rsidR="000F14A3" w:rsidRPr="008972A6">
        <w:rPr>
          <w:rFonts w:ascii="Futura Lt BT" w:hAnsi="Futura Lt BT"/>
          <w:sz w:val="24"/>
          <w:szCs w:val="24"/>
        </w:rPr>
        <w:t xml:space="preserve"> </w:t>
      </w:r>
      <w:r w:rsidRPr="008972A6">
        <w:rPr>
          <w:rFonts w:ascii="Futura Lt BT" w:hAnsi="Futura Lt BT"/>
          <w:sz w:val="24"/>
          <w:szCs w:val="24"/>
        </w:rPr>
        <w:t>zaštite</w:t>
      </w:r>
      <w:r w:rsidR="000F14A3" w:rsidRPr="008972A6">
        <w:rPr>
          <w:rFonts w:ascii="Futura Lt BT" w:hAnsi="Futura Lt BT"/>
          <w:sz w:val="24"/>
          <w:szCs w:val="24"/>
        </w:rPr>
        <w:t xml:space="preserve"> </w:t>
      </w:r>
      <w:r w:rsidRPr="008972A6">
        <w:rPr>
          <w:rFonts w:ascii="Futura Lt BT" w:hAnsi="Futura Lt BT"/>
          <w:sz w:val="24"/>
          <w:szCs w:val="24"/>
        </w:rPr>
        <w:t>prirode,</w:t>
      </w:r>
      <w:r w:rsidR="000F14A3" w:rsidRPr="008972A6">
        <w:rPr>
          <w:rFonts w:ascii="Futura Lt BT" w:hAnsi="Futura Lt BT"/>
          <w:sz w:val="24"/>
          <w:szCs w:val="24"/>
        </w:rPr>
        <w:t xml:space="preserve"> </w:t>
      </w:r>
      <w:r w:rsidRPr="008972A6">
        <w:rPr>
          <w:rFonts w:ascii="Futura Lt BT" w:hAnsi="Futura Lt BT"/>
          <w:sz w:val="24"/>
          <w:szCs w:val="24"/>
        </w:rPr>
        <w:t>okoliša</w:t>
      </w:r>
      <w:r w:rsidR="000F14A3" w:rsidRPr="008972A6">
        <w:rPr>
          <w:rFonts w:ascii="Futura Lt BT" w:hAnsi="Futura Lt BT"/>
          <w:sz w:val="24"/>
          <w:szCs w:val="24"/>
        </w:rPr>
        <w:t xml:space="preserve"> </w:t>
      </w:r>
      <w:r w:rsidRPr="008972A6">
        <w:rPr>
          <w:rFonts w:ascii="Futura Lt BT" w:hAnsi="Futura Lt BT"/>
          <w:sz w:val="24"/>
          <w:szCs w:val="24"/>
        </w:rPr>
        <w:t>i</w:t>
      </w:r>
      <w:r w:rsidR="000F14A3" w:rsidRPr="008972A6">
        <w:rPr>
          <w:rFonts w:ascii="Futura Lt BT" w:hAnsi="Futura Lt BT"/>
          <w:sz w:val="24"/>
          <w:szCs w:val="24"/>
        </w:rPr>
        <w:t xml:space="preserve"> </w:t>
      </w:r>
      <w:r w:rsidRPr="008972A6">
        <w:rPr>
          <w:rFonts w:ascii="Futura Lt BT" w:hAnsi="Futura Lt BT"/>
          <w:sz w:val="24"/>
          <w:szCs w:val="24"/>
        </w:rPr>
        <w:t>kulturnih</w:t>
      </w:r>
      <w:r w:rsidR="000F14A3" w:rsidRPr="008972A6">
        <w:rPr>
          <w:rFonts w:ascii="Futura Lt BT" w:hAnsi="Futura Lt BT"/>
          <w:sz w:val="24"/>
          <w:szCs w:val="24"/>
        </w:rPr>
        <w:t xml:space="preserve"> </w:t>
      </w:r>
      <w:r w:rsidRPr="008972A6">
        <w:rPr>
          <w:rFonts w:ascii="Futura Lt BT" w:hAnsi="Futura Lt BT"/>
          <w:sz w:val="24"/>
          <w:szCs w:val="24"/>
        </w:rPr>
        <w:t>dobara,</w:t>
      </w:r>
      <w:r w:rsidR="000F14A3" w:rsidRPr="008972A6">
        <w:rPr>
          <w:rFonts w:ascii="Futura Lt BT" w:hAnsi="Futura Lt BT"/>
          <w:sz w:val="24"/>
          <w:szCs w:val="24"/>
        </w:rPr>
        <w:t xml:space="preserve"> </w:t>
      </w:r>
      <w:r w:rsidRPr="008972A6">
        <w:rPr>
          <w:rFonts w:ascii="Futura Lt BT" w:hAnsi="Futura Lt BT"/>
          <w:sz w:val="24"/>
          <w:szCs w:val="24"/>
        </w:rPr>
        <w:t>osigurati</w:t>
      </w:r>
      <w:r w:rsidR="000F14A3" w:rsidRPr="008972A6">
        <w:rPr>
          <w:rFonts w:ascii="Futura Lt BT" w:hAnsi="Futura Lt BT"/>
          <w:sz w:val="24"/>
          <w:szCs w:val="24"/>
        </w:rPr>
        <w:t xml:space="preserve"> </w:t>
      </w:r>
      <w:r w:rsidRPr="008972A6">
        <w:rPr>
          <w:rFonts w:ascii="Futura Lt BT" w:hAnsi="Futura Lt BT"/>
          <w:sz w:val="24"/>
          <w:szCs w:val="24"/>
        </w:rPr>
        <w:t>dodatne</w:t>
      </w:r>
      <w:r w:rsidR="000F14A3" w:rsidRPr="008972A6">
        <w:rPr>
          <w:rFonts w:ascii="Futura Lt BT" w:hAnsi="Futura Lt BT"/>
          <w:sz w:val="24"/>
          <w:szCs w:val="24"/>
        </w:rPr>
        <w:t xml:space="preserve"> </w:t>
      </w:r>
      <w:r w:rsidRPr="008972A6">
        <w:rPr>
          <w:rFonts w:ascii="Futura Lt BT" w:hAnsi="Futura Lt BT"/>
          <w:sz w:val="24"/>
          <w:szCs w:val="24"/>
        </w:rPr>
        <w:t>lokacije</w:t>
      </w:r>
      <w:r w:rsidR="000F14A3" w:rsidRPr="008972A6">
        <w:rPr>
          <w:rFonts w:ascii="Futura Lt BT" w:hAnsi="Futura Lt BT"/>
          <w:sz w:val="24"/>
          <w:szCs w:val="24"/>
        </w:rPr>
        <w:t xml:space="preserve"> </w:t>
      </w:r>
      <w:r w:rsidR="00B064F0" w:rsidRPr="008972A6">
        <w:rPr>
          <w:rFonts w:ascii="Futura Lt BT" w:hAnsi="Futura Lt BT"/>
          <w:sz w:val="24"/>
          <w:szCs w:val="24"/>
        </w:rPr>
        <w:t>s</w:t>
      </w:r>
      <w:r w:rsidRPr="008972A6">
        <w:rPr>
          <w:rFonts w:ascii="Futura Lt BT" w:hAnsi="Futura Lt BT"/>
          <w:sz w:val="24"/>
          <w:szCs w:val="24"/>
        </w:rPr>
        <w:t>portske</w:t>
      </w:r>
      <w:r w:rsidR="000F14A3" w:rsidRPr="008972A6">
        <w:rPr>
          <w:rFonts w:ascii="Futura Lt BT" w:hAnsi="Futura Lt BT"/>
          <w:sz w:val="24"/>
          <w:szCs w:val="24"/>
        </w:rPr>
        <w:t xml:space="preserve"> </w:t>
      </w:r>
      <w:r w:rsidRPr="008972A6">
        <w:rPr>
          <w:rFonts w:ascii="Futura Lt BT" w:hAnsi="Futura Lt BT"/>
          <w:sz w:val="24"/>
          <w:szCs w:val="24"/>
        </w:rPr>
        <w:t>namjene</w:t>
      </w:r>
      <w:r w:rsidR="000F14A3" w:rsidRPr="008972A6">
        <w:rPr>
          <w:rFonts w:ascii="Futura Lt BT" w:hAnsi="Futura Lt BT"/>
          <w:sz w:val="24"/>
          <w:szCs w:val="24"/>
        </w:rPr>
        <w:t xml:space="preserve"> </w:t>
      </w:r>
      <w:r w:rsidRPr="008972A6">
        <w:rPr>
          <w:rFonts w:ascii="Futura Lt BT" w:hAnsi="Futura Lt BT"/>
          <w:sz w:val="24"/>
          <w:szCs w:val="24"/>
        </w:rPr>
        <w:t>vezanih</w:t>
      </w:r>
      <w:r w:rsidR="000F14A3" w:rsidRPr="008972A6">
        <w:rPr>
          <w:rFonts w:ascii="Futura Lt BT" w:hAnsi="Futura Lt BT"/>
          <w:sz w:val="24"/>
          <w:szCs w:val="24"/>
        </w:rPr>
        <w:t xml:space="preserve"> </w:t>
      </w:r>
      <w:r w:rsidRPr="008972A6">
        <w:rPr>
          <w:rFonts w:ascii="Futura Lt BT" w:hAnsi="Futura Lt BT"/>
          <w:sz w:val="24"/>
          <w:szCs w:val="24"/>
        </w:rPr>
        <w:t>uz</w:t>
      </w:r>
      <w:r w:rsidR="000F14A3" w:rsidRPr="008972A6">
        <w:rPr>
          <w:rFonts w:ascii="Futura Lt BT" w:hAnsi="Futura Lt BT"/>
          <w:sz w:val="24"/>
          <w:szCs w:val="24"/>
        </w:rPr>
        <w:t xml:space="preserve"> </w:t>
      </w:r>
      <w:r w:rsidRPr="008972A6">
        <w:rPr>
          <w:rFonts w:ascii="Futura Lt BT" w:hAnsi="Futura Lt BT"/>
          <w:sz w:val="24"/>
          <w:szCs w:val="24"/>
        </w:rPr>
        <w:t>vodene</w:t>
      </w:r>
      <w:r w:rsidR="000F14A3" w:rsidRPr="008972A6">
        <w:rPr>
          <w:rFonts w:ascii="Futura Lt BT" w:hAnsi="Futura Lt BT"/>
          <w:sz w:val="24"/>
          <w:szCs w:val="24"/>
        </w:rPr>
        <w:t xml:space="preserve"> </w:t>
      </w:r>
      <w:r w:rsidRPr="008972A6">
        <w:rPr>
          <w:rFonts w:ascii="Futura Lt BT" w:hAnsi="Futura Lt BT"/>
          <w:sz w:val="24"/>
          <w:szCs w:val="24"/>
        </w:rPr>
        <w:t>športove</w:t>
      </w:r>
      <w:r w:rsidR="000F14A3" w:rsidRPr="008972A6">
        <w:rPr>
          <w:rFonts w:ascii="Futura Lt BT" w:hAnsi="Futura Lt BT"/>
          <w:sz w:val="24"/>
          <w:szCs w:val="24"/>
        </w:rPr>
        <w:t xml:space="preserve"> </w:t>
      </w:r>
      <w:r w:rsidRPr="008972A6">
        <w:rPr>
          <w:rFonts w:ascii="Futura Lt BT" w:hAnsi="Futura Lt BT"/>
          <w:sz w:val="24"/>
          <w:szCs w:val="24"/>
        </w:rPr>
        <w:t>i</w:t>
      </w:r>
      <w:r w:rsidR="000F14A3" w:rsidRPr="008972A6">
        <w:rPr>
          <w:rFonts w:ascii="Futura Lt BT" w:hAnsi="Futura Lt BT"/>
          <w:sz w:val="24"/>
          <w:szCs w:val="24"/>
        </w:rPr>
        <w:t xml:space="preserve"> </w:t>
      </w:r>
      <w:r w:rsidRPr="008972A6">
        <w:rPr>
          <w:rFonts w:ascii="Futura Lt BT" w:hAnsi="Futura Lt BT"/>
          <w:sz w:val="24"/>
          <w:szCs w:val="24"/>
        </w:rPr>
        <w:t>kupanje</w:t>
      </w:r>
      <w:r w:rsidR="000F14A3" w:rsidRPr="008972A6">
        <w:rPr>
          <w:rFonts w:ascii="Futura Lt BT" w:hAnsi="Futura Lt BT"/>
          <w:sz w:val="24"/>
          <w:szCs w:val="24"/>
        </w:rPr>
        <w:t xml:space="preserve"> </w:t>
      </w:r>
      <w:r w:rsidRPr="008972A6">
        <w:rPr>
          <w:rFonts w:ascii="Futura Lt BT" w:hAnsi="Futura Lt BT"/>
          <w:sz w:val="24"/>
          <w:szCs w:val="24"/>
        </w:rPr>
        <w:t>te</w:t>
      </w:r>
      <w:r w:rsidR="000F14A3" w:rsidRPr="008972A6">
        <w:rPr>
          <w:rFonts w:ascii="Futura Lt BT" w:hAnsi="Futura Lt BT"/>
          <w:sz w:val="24"/>
          <w:szCs w:val="24"/>
        </w:rPr>
        <w:t xml:space="preserve"> </w:t>
      </w:r>
      <w:r w:rsidRPr="008972A6">
        <w:rPr>
          <w:rFonts w:ascii="Futura Lt BT" w:hAnsi="Futura Lt BT"/>
          <w:sz w:val="24"/>
          <w:szCs w:val="24"/>
        </w:rPr>
        <w:t>adrenalinske</w:t>
      </w:r>
      <w:r w:rsidR="000F14A3" w:rsidRPr="008972A6">
        <w:rPr>
          <w:rFonts w:ascii="Futura Lt BT" w:hAnsi="Futura Lt BT"/>
          <w:sz w:val="24"/>
          <w:szCs w:val="24"/>
        </w:rPr>
        <w:t xml:space="preserve"> </w:t>
      </w:r>
      <w:r w:rsidRPr="008972A6">
        <w:rPr>
          <w:rFonts w:ascii="Futura Lt BT" w:hAnsi="Futura Lt BT"/>
          <w:sz w:val="24"/>
          <w:szCs w:val="24"/>
        </w:rPr>
        <w:t>sportove.</w:t>
      </w:r>
    </w:p>
    <w:p w14:paraId="391F27C9" w14:textId="08818C1D" w:rsidR="00762E2D" w:rsidRDefault="00FB5798" w:rsidP="004A5F61">
      <w:pPr>
        <w:jc w:val="both"/>
        <w:rPr>
          <w:rFonts w:ascii="Futura Lt BT" w:hAnsi="Futura Lt BT"/>
          <w:sz w:val="24"/>
          <w:szCs w:val="24"/>
        </w:rPr>
      </w:pPr>
      <w:bookmarkStart w:id="31" w:name="RANGE!C219"/>
      <w:r w:rsidRPr="008972A6">
        <w:rPr>
          <w:rFonts w:ascii="Futura Lt BT" w:hAnsi="Futura Lt BT"/>
          <w:sz w:val="24"/>
          <w:szCs w:val="24"/>
        </w:rPr>
        <w:t>Također su evidentirane sportsko – rekreacijske zone veće od 5 ha, a detaljno se razgraničuju i određuju prostornim planovima niže razine (PPUO/G, GUP, UPU) i to za:</w:t>
      </w:r>
      <w:bookmarkEnd w:id="31"/>
    </w:p>
    <w:p w14:paraId="46488366" w14:textId="77777777" w:rsidR="00CE50BB" w:rsidRPr="008972A6" w:rsidRDefault="00CE50BB" w:rsidP="004A5F61">
      <w:pPr>
        <w:jc w:val="both"/>
        <w:rPr>
          <w:rFonts w:ascii="Futura Lt BT" w:hAnsi="Futura Lt BT"/>
          <w:sz w:val="24"/>
          <w:szCs w:val="24"/>
        </w:rPr>
      </w:pPr>
    </w:p>
    <w:tbl>
      <w:tblPr>
        <w:tblW w:w="8440" w:type="dxa"/>
        <w:tblLook w:val="04A0" w:firstRow="1" w:lastRow="0" w:firstColumn="1" w:lastColumn="0" w:noHBand="0" w:noVBand="1"/>
      </w:tblPr>
      <w:tblGrid>
        <w:gridCol w:w="7225"/>
        <w:gridCol w:w="1215"/>
      </w:tblGrid>
      <w:tr w:rsidR="00FB5798" w:rsidRPr="00FB5798" w14:paraId="74C762CC" w14:textId="77777777" w:rsidTr="00FB5798">
        <w:trPr>
          <w:trHeight w:val="300"/>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1E0E8E3C" w14:textId="74B193D4" w:rsidR="00FB5798" w:rsidRPr="00FB5798" w:rsidRDefault="00FB5798" w:rsidP="00FB5798">
            <w:pPr>
              <w:spacing w:after="0" w:line="240" w:lineRule="auto"/>
              <w:jc w:val="both"/>
              <w:rPr>
                <w:rFonts w:ascii="Arial" w:eastAsia="Times New Roman" w:hAnsi="Arial" w:cs="Arial"/>
                <w:color w:val="000000"/>
                <w:lang w:eastAsia="hr-HR"/>
              </w:rPr>
            </w:pP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77CC5435" w14:textId="3FE2A633" w:rsidR="00FB5798" w:rsidRPr="008972A6" w:rsidRDefault="00FB5798" w:rsidP="00FB5798">
            <w:pPr>
              <w:spacing w:after="0" w:line="240" w:lineRule="auto"/>
              <w:jc w:val="right"/>
              <w:rPr>
                <w:rFonts w:ascii="Futura Lt BT" w:eastAsia="Times New Roman" w:hAnsi="Futura Lt BT" w:cs="Arial"/>
                <w:b/>
                <w:bCs/>
                <w:lang w:eastAsia="hr-HR"/>
              </w:rPr>
            </w:pPr>
            <w:r w:rsidRPr="008972A6">
              <w:rPr>
                <w:rFonts w:ascii="Futura Lt BT" w:eastAsia="Times New Roman" w:hAnsi="Futura Lt BT" w:cs="Arial"/>
                <w:b/>
                <w:bCs/>
                <w:lang w:eastAsia="hr-HR"/>
              </w:rPr>
              <w:t>ha</w:t>
            </w:r>
          </w:p>
        </w:tc>
      </w:tr>
      <w:tr w:rsidR="00FB5798" w:rsidRPr="00FB5798" w14:paraId="2BED4117" w14:textId="77777777" w:rsidTr="00FB5798">
        <w:trPr>
          <w:trHeight w:val="300"/>
        </w:trPr>
        <w:tc>
          <w:tcPr>
            <w:tcW w:w="7225" w:type="dxa"/>
            <w:tcBorders>
              <w:top w:val="single" w:sz="4" w:space="0" w:color="auto"/>
              <w:left w:val="single" w:sz="4" w:space="0" w:color="auto"/>
              <w:bottom w:val="single" w:sz="4" w:space="0" w:color="auto"/>
              <w:right w:val="single" w:sz="4" w:space="0" w:color="auto"/>
            </w:tcBorders>
            <w:noWrap/>
            <w:vAlign w:val="center"/>
          </w:tcPr>
          <w:p w14:paraId="1D7499DE" w14:textId="5B8130DD"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Grad Karlovac:</w:t>
            </w:r>
          </w:p>
        </w:tc>
        <w:tc>
          <w:tcPr>
            <w:tcW w:w="1215" w:type="dxa"/>
            <w:tcBorders>
              <w:top w:val="single" w:sz="4" w:space="0" w:color="auto"/>
              <w:left w:val="single" w:sz="4" w:space="0" w:color="auto"/>
              <w:bottom w:val="single" w:sz="4" w:space="0" w:color="auto"/>
              <w:right w:val="single" w:sz="4" w:space="0" w:color="auto"/>
            </w:tcBorders>
            <w:noWrap/>
            <w:vAlign w:val="bottom"/>
          </w:tcPr>
          <w:p w14:paraId="1D3F996A" w14:textId="77777777" w:rsidR="00FB5798" w:rsidRPr="00F508A1" w:rsidRDefault="00FB5798" w:rsidP="00FB5798">
            <w:pPr>
              <w:spacing w:after="0" w:line="240" w:lineRule="auto"/>
              <w:rPr>
                <w:rFonts w:ascii="Futura Lt BT" w:eastAsia="Times New Roman" w:hAnsi="Futura Lt BT"/>
                <w:lang w:eastAsia="hr-HR"/>
              </w:rPr>
            </w:pPr>
          </w:p>
        </w:tc>
      </w:tr>
      <w:tr w:rsidR="00FB5798" w:rsidRPr="00FB5798" w14:paraId="1AFAD5C9" w14:textId="77777777" w:rsidTr="00FB5798">
        <w:trPr>
          <w:trHeight w:val="300"/>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20261B88"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r w:rsidRPr="00F508A1">
              <w:rPr>
                <w:rFonts w:ascii="Futura Lt BT" w:eastAsia="Times New Roman" w:hAnsi="Futura Lt BT" w:cs="Arial"/>
                <w:color w:val="000000"/>
                <w:lang w:eastAsia="hr-HR"/>
              </w:rPr>
              <w:t xml:space="preserve">Karlovac, </w:t>
            </w:r>
            <w:proofErr w:type="spellStart"/>
            <w:r w:rsidRPr="00F508A1">
              <w:rPr>
                <w:rFonts w:ascii="Futura Lt BT" w:eastAsia="Times New Roman" w:hAnsi="Futura Lt BT" w:cs="Arial"/>
                <w:color w:val="000000"/>
                <w:lang w:eastAsia="hr-HR"/>
              </w:rPr>
              <w:t>Ilovac</w:t>
            </w:r>
            <w:proofErr w:type="spellEnd"/>
            <w:r w:rsidRPr="00F508A1">
              <w:rPr>
                <w:rFonts w:ascii="Futura Lt BT" w:eastAsia="Times New Roman" w:hAnsi="Futura Lt BT" w:cs="Arial"/>
                <w:color w:val="000000"/>
                <w:lang w:eastAsia="hr-HR"/>
              </w:rPr>
              <w:t>, sport (R)</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649AA00C" w14:textId="77777777" w:rsidR="00FB5798" w:rsidRPr="00F508A1" w:rsidRDefault="00FB5798" w:rsidP="00FB5798">
            <w:pPr>
              <w:spacing w:after="0" w:line="240" w:lineRule="auto"/>
              <w:jc w:val="right"/>
              <w:rPr>
                <w:rFonts w:ascii="Futura Lt BT" w:eastAsia="Times New Roman" w:hAnsi="Futura Lt BT" w:cs="Calibri"/>
                <w:color w:val="000000"/>
                <w:lang w:eastAsia="hr-HR"/>
              </w:rPr>
            </w:pPr>
            <w:r w:rsidRPr="00F508A1">
              <w:rPr>
                <w:rFonts w:ascii="Futura Lt BT" w:eastAsia="Times New Roman" w:hAnsi="Futura Lt BT" w:cs="Calibri"/>
                <w:color w:val="000000"/>
                <w:lang w:eastAsia="hr-HR"/>
              </w:rPr>
              <w:t>34</w:t>
            </w:r>
          </w:p>
        </w:tc>
      </w:tr>
      <w:tr w:rsidR="00FB5798" w:rsidRPr="00FB5798" w14:paraId="175DA017" w14:textId="77777777" w:rsidTr="00FB5798">
        <w:trPr>
          <w:trHeight w:val="333"/>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23E8494D"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r w:rsidRPr="00F508A1">
              <w:rPr>
                <w:rFonts w:ascii="Futura Lt BT" w:eastAsia="Times New Roman" w:hAnsi="Futura Lt BT" w:cs="Arial"/>
                <w:color w:val="000000"/>
                <w:lang w:eastAsia="hr-HR"/>
              </w:rPr>
              <w:t>Karlovac, Gaza, zoološki i botanički vrt (R)</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35F51CC6" w14:textId="77777777" w:rsidR="00FB5798" w:rsidRPr="00F508A1" w:rsidRDefault="00FB5798" w:rsidP="00FB5798">
            <w:pPr>
              <w:spacing w:after="0" w:line="240" w:lineRule="auto"/>
              <w:jc w:val="right"/>
              <w:rPr>
                <w:rFonts w:ascii="Futura Lt BT" w:eastAsia="Times New Roman" w:hAnsi="Futura Lt BT" w:cs="Calibri"/>
                <w:color w:val="000000"/>
                <w:lang w:eastAsia="hr-HR"/>
              </w:rPr>
            </w:pPr>
            <w:r w:rsidRPr="00F508A1">
              <w:rPr>
                <w:rFonts w:ascii="Futura Lt BT" w:eastAsia="Times New Roman" w:hAnsi="Futura Lt BT" w:cs="Calibri"/>
                <w:color w:val="000000"/>
                <w:lang w:eastAsia="hr-HR"/>
              </w:rPr>
              <w:t>74</w:t>
            </w:r>
          </w:p>
        </w:tc>
      </w:tr>
      <w:tr w:rsidR="00FB5798" w:rsidRPr="00FB5798" w14:paraId="5D350851" w14:textId="77777777" w:rsidTr="00FB5798">
        <w:trPr>
          <w:trHeight w:val="268"/>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7DD342C1"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r w:rsidRPr="00F508A1">
              <w:rPr>
                <w:rFonts w:ascii="Futura Lt BT" w:eastAsia="Times New Roman" w:hAnsi="Futura Lt BT" w:cs="Arial"/>
                <w:color w:val="000000"/>
                <w:lang w:eastAsia="hr-HR"/>
              </w:rPr>
              <w:t xml:space="preserve">Karlovac, </w:t>
            </w:r>
            <w:proofErr w:type="spellStart"/>
            <w:r w:rsidRPr="00F508A1">
              <w:rPr>
                <w:rFonts w:ascii="Futura Lt BT" w:eastAsia="Times New Roman" w:hAnsi="Futura Lt BT" w:cs="Arial"/>
                <w:color w:val="000000"/>
                <w:lang w:eastAsia="hr-HR"/>
              </w:rPr>
              <w:t>Sv.Doroteja</w:t>
            </w:r>
            <w:proofErr w:type="spellEnd"/>
            <w:r w:rsidRPr="00F508A1">
              <w:rPr>
                <w:rFonts w:ascii="Futura Lt BT" w:eastAsia="Times New Roman" w:hAnsi="Futura Lt BT" w:cs="Arial"/>
                <w:color w:val="000000"/>
                <w:lang w:eastAsia="hr-HR"/>
              </w:rPr>
              <w:t xml:space="preserve">, </w:t>
            </w:r>
            <w:proofErr w:type="spellStart"/>
            <w:r w:rsidRPr="00F508A1">
              <w:rPr>
                <w:rFonts w:ascii="Futura Lt BT" w:eastAsia="Times New Roman" w:hAnsi="Futura Lt BT" w:cs="Arial"/>
                <w:color w:val="000000"/>
                <w:lang w:eastAsia="hr-HR"/>
              </w:rPr>
              <w:t>motocross</w:t>
            </w:r>
            <w:proofErr w:type="spellEnd"/>
            <w:r w:rsidRPr="00F508A1">
              <w:rPr>
                <w:rFonts w:ascii="Futura Lt BT" w:eastAsia="Times New Roman" w:hAnsi="Futura Lt BT" w:cs="Arial"/>
                <w:color w:val="000000"/>
                <w:lang w:eastAsia="hr-HR"/>
              </w:rPr>
              <w:t xml:space="preserve"> staza (R)</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34E8ACAC" w14:textId="77777777" w:rsidR="00FB5798" w:rsidRPr="00F508A1" w:rsidRDefault="00FB5798" w:rsidP="00FB5798">
            <w:pPr>
              <w:spacing w:after="0" w:line="240" w:lineRule="auto"/>
              <w:jc w:val="right"/>
              <w:rPr>
                <w:rFonts w:ascii="Futura Lt BT" w:eastAsia="Times New Roman" w:hAnsi="Futura Lt BT" w:cs="Calibri"/>
                <w:color w:val="000000"/>
                <w:lang w:eastAsia="hr-HR"/>
              </w:rPr>
            </w:pPr>
            <w:r w:rsidRPr="00F508A1">
              <w:rPr>
                <w:rFonts w:ascii="Futura Lt BT" w:eastAsia="Times New Roman" w:hAnsi="Futura Lt BT" w:cs="Calibri"/>
                <w:color w:val="000000"/>
                <w:lang w:eastAsia="hr-HR"/>
              </w:rPr>
              <w:t>9</w:t>
            </w:r>
          </w:p>
        </w:tc>
      </w:tr>
      <w:tr w:rsidR="00FB5798" w:rsidRPr="00FB5798" w14:paraId="29353404" w14:textId="77777777" w:rsidTr="00FB5798">
        <w:trPr>
          <w:trHeight w:val="300"/>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568CF05A"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r w:rsidRPr="00F508A1">
              <w:rPr>
                <w:rFonts w:ascii="Futura Lt BT" w:eastAsia="Times New Roman" w:hAnsi="Futura Lt BT" w:cs="Arial"/>
                <w:color w:val="000000"/>
                <w:lang w:eastAsia="hr-HR"/>
              </w:rPr>
              <w:t xml:space="preserve">Karlovac, Korana,  sport (R) </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7228FB14" w14:textId="77777777" w:rsidR="00FB5798" w:rsidRPr="00F508A1" w:rsidRDefault="00FB5798" w:rsidP="00FB5798">
            <w:pPr>
              <w:spacing w:after="0" w:line="240" w:lineRule="auto"/>
              <w:jc w:val="right"/>
              <w:rPr>
                <w:rFonts w:ascii="Futura Lt BT" w:eastAsia="Times New Roman" w:hAnsi="Futura Lt BT" w:cs="Calibri"/>
                <w:color w:val="000000"/>
                <w:lang w:eastAsia="hr-HR"/>
              </w:rPr>
            </w:pPr>
            <w:r w:rsidRPr="00F508A1">
              <w:rPr>
                <w:rFonts w:ascii="Futura Lt BT" w:eastAsia="Times New Roman" w:hAnsi="Futura Lt BT" w:cs="Calibri"/>
                <w:color w:val="000000"/>
                <w:lang w:eastAsia="hr-HR"/>
              </w:rPr>
              <w:t>43</w:t>
            </w:r>
          </w:p>
        </w:tc>
      </w:tr>
      <w:tr w:rsidR="00FB5798" w:rsidRPr="00FB5798" w14:paraId="633C182C" w14:textId="77777777" w:rsidTr="00FB5798">
        <w:trPr>
          <w:trHeight w:val="249"/>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791939C4"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r w:rsidRPr="00F508A1">
              <w:rPr>
                <w:rFonts w:ascii="Futura Lt BT" w:eastAsia="Times New Roman" w:hAnsi="Futura Lt BT" w:cs="Arial"/>
                <w:color w:val="000000"/>
                <w:lang w:eastAsia="hr-HR"/>
              </w:rPr>
              <w:t xml:space="preserve">Karlovac, </w:t>
            </w:r>
            <w:proofErr w:type="spellStart"/>
            <w:r w:rsidRPr="00F508A1">
              <w:rPr>
                <w:rFonts w:ascii="Futura Lt BT" w:eastAsia="Times New Roman" w:hAnsi="Futura Lt BT" w:cs="Arial"/>
                <w:color w:val="000000"/>
                <w:lang w:eastAsia="hr-HR"/>
              </w:rPr>
              <w:t>Švarča</w:t>
            </w:r>
            <w:proofErr w:type="spellEnd"/>
            <w:r w:rsidRPr="00F508A1">
              <w:rPr>
                <w:rFonts w:ascii="Futura Lt BT" w:eastAsia="Times New Roman" w:hAnsi="Futura Lt BT" w:cs="Arial"/>
                <w:color w:val="000000"/>
                <w:lang w:eastAsia="hr-HR"/>
              </w:rPr>
              <w:t>, zabavni park (R)</w:t>
            </w:r>
          </w:p>
        </w:tc>
        <w:tc>
          <w:tcPr>
            <w:tcW w:w="1215" w:type="dxa"/>
            <w:tcBorders>
              <w:top w:val="single" w:sz="4" w:space="0" w:color="auto"/>
              <w:left w:val="single" w:sz="4" w:space="0" w:color="auto"/>
              <w:bottom w:val="single" w:sz="4" w:space="0" w:color="auto"/>
              <w:right w:val="single" w:sz="4" w:space="0" w:color="auto"/>
            </w:tcBorders>
            <w:noWrap/>
            <w:vAlign w:val="center"/>
            <w:hideMark/>
          </w:tcPr>
          <w:p w14:paraId="7FC27CD6" w14:textId="77777777" w:rsidR="00FB5798" w:rsidRPr="00F508A1" w:rsidRDefault="00FB5798" w:rsidP="00FB5798">
            <w:pPr>
              <w:spacing w:after="0" w:line="240" w:lineRule="auto"/>
              <w:jc w:val="right"/>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31</w:t>
            </w:r>
          </w:p>
        </w:tc>
      </w:tr>
      <w:tr w:rsidR="00FB5798" w:rsidRPr="00FB5798" w14:paraId="43ECF843" w14:textId="77777777" w:rsidTr="00FB5798">
        <w:trPr>
          <w:trHeight w:val="300"/>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137848B2"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bookmarkStart w:id="32" w:name="RANGE!C226"/>
            <w:r w:rsidRPr="00F508A1">
              <w:rPr>
                <w:rFonts w:ascii="Futura Lt BT" w:eastAsia="Times New Roman" w:hAnsi="Futura Lt BT" w:cs="Arial"/>
                <w:color w:val="000000"/>
                <w:lang w:eastAsia="hr-HR"/>
              </w:rPr>
              <w:t>Grad Duga Resu:</w:t>
            </w:r>
            <w:bookmarkEnd w:id="32"/>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22CD957F" w14:textId="77777777" w:rsidR="00FB5798" w:rsidRPr="00F508A1" w:rsidRDefault="00FB5798" w:rsidP="00FB5798">
            <w:pPr>
              <w:spacing w:after="0" w:line="240" w:lineRule="auto"/>
              <w:rPr>
                <w:rFonts w:ascii="Futura Lt BT" w:eastAsia="Times New Roman" w:hAnsi="Futura Lt BT"/>
                <w:lang w:eastAsia="hr-HR"/>
              </w:rPr>
            </w:pPr>
          </w:p>
        </w:tc>
      </w:tr>
      <w:tr w:rsidR="00FB5798" w:rsidRPr="00FB5798" w14:paraId="0973C4C7" w14:textId="77777777" w:rsidTr="00FB5798">
        <w:trPr>
          <w:trHeight w:val="242"/>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74FCF4FC"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proofErr w:type="spellStart"/>
            <w:r w:rsidRPr="00F508A1">
              <w:rPr>
                <w:rFonts w:ascii="Futura Lt BT" w:eastAsia="Times New Roman" w:hAnsi="Futura Lt BT" w:cs="Arial"/>
                <w:color w:val="000000"/>
                <w:lang w:eastAsia="hr-HR"/>
              </w:rPr>
              <w:t>Pečurkovo</w:t>
            </w:r>
            <w:proofErr w:type="spellEnd"/>
            <w:r w:rsidRPr="00F508A1">
              <w:rPr>
                <w:rFonts w:ascii="Futura Lt BT" w:eastAsia="Times New Roman" w:hAnsi="Futura Lt BT" w:cs="Arial"/>
                <w:color w:val="000000"/>
                <w:lang w:eastAsia="hr-HR"/>
              </w:rPr>
              <w:t xml:space="preserve"> Brdo, </w:t>
            </w:r>
            <w:proofErr w:type="spellStart"/>
            <w:r w:rsidRPr="00F508A1">
              <w:rPr>
                <w:rFonts w:ascii="Futura Lt BT" w:eastAsia="Times New Roman" w:hAnsi="Futura Lt BT" w:cs="Arial"/>
                <w:color w:val="000000"/>
                <w:lang w:eastAsia="hr-HR"/>
              </w:rPr>
              <w:t>letjelište</w:t>
            </w:r>
            <w:proofErr w:type="spellEnd"/>
            <w:r w:rsidRPr="00F508A1">
              <w:rPr>
                <w:rFonts w:ascii="Futura Lt BT" w:eastAsia="Times New Roman" w:hAnsi="Futura Lt BT" w:cs="Arial"/>
                <w:color w:val="000000"/>
                <w:lang w:eastAsia="hr-HR"/>
              </w:rPr>
              <w:t xml:space="preserve"> (R)</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288ECDA4" w14:textId="77777777" w:rsidR="00FB5798" w:rsidRPr="00F508A1" w:rsidRDefault="00FB5798" w:rsidP="00FB5798">
            <w:pPr>
              <w:spacing w:after="0" w:line="240" w:lineRule="auto"/>
              <w:jc w:val="right"/>
              <w:rPr>
                <w:rFonts w:ascii="Futura Lt BT" w:eastAsia="Times New Roman" w:hAnsi="Futura Lt BT" w:cs="Calibri"/>
                <w:color w:val="000000"/>
                <w:lang w:eastAsia="hr-HR"/>
              </w:rPr>
            </w:pPr>
            <w:r w:rsidRPr="00F508A1">
              <w:rPr>
                <w:rFonts w:ascii="Futura Lt BT" w:eastAsia="Times New Roman" w:hAnsi="Futura Lt BT" w:cs="Calibri"/>
                <w:color w:val="000000"/>
                <w:lang w:eastAsia="hr-HR"/>
              </w:rPr>
              <w:t>8</w:t>
            </w:r>
          </w:p>
        </w:tc>
      </w:tr>
      <w:tr w:rsidR="00FB5798" w:rsidRPr="00FB5798" w14:paraId="646EBC5F" w14:textId="77777777" w:rsidTr="00FB5798">
        <w:trPr>
          <w:trHeight w:val="262"/>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3950C29C"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proofErr w:type="spellStart"/>
            <w:r w:rsidRPr="00F508A1">
              <w:rPr>
                <w:rFonts w:ascii="Futura Lt BT" w:eastAsia="Times New Roman" w:hAnsi="Futura Lt BT" w:cs="Arial"/>
                <w:color w:val="000000"/>
                <w:lang w:eastAsia="hr-HR"/>
              </w:rPr>
              <w:t>Mrežnički</w:t>
            </w:r>
            <w:proofErr w:type="spellEnd"/>
            <w:r w:rsidRPr="00F508A1">
              <w:rPr>
                <w:rFonts w:ascii="Futura Lt BT" w:eastAsia="Times New Roman" w:hAnsi="Futura Lt BT" w:cs="Arial"/>
                <w:color w:val="000000"/>
                <w:lang w:eastAsia="hr-HR"/>
              </w:rPr>
              <w:t xml:space="preserve"> Brig, rekreacija (R)</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36CCA8A6" w14:textId="77777777" w:rsidR="00FB5798" w:rsidRPr="00F508A1" w:rsidRDefault="00FB5798" w:rsidP="00FB5798">
            <w:pPr>
              <w:spacing w:after="0" w:line="240" w:lineRule="auto"/>
              <w:jc w:val="right"/>
              <w:rPr>
                <w:rFonts w:ascii="Futura Lt BT" w:eastAsia="Times New Roman" w:hAnsi="Futura Lt BT" w:cs="Calibri"/>
                <w:color w:val="000000"/>
                <w:lang w:eastAsia="hr-HR"/>
              </w:rPr>
            </w:pPr>
            <w:r w:rsidRPr="00F508A1">
              <w:rPr>
                <w:rFonts w:ascii="Futura Lt BT" w:eastAsia="Times New Roman" w:hAnsi="Futura Lt BT" w:cs="Calibri"/>
                <w:color w:val="000000"/>
                <w:lang w:eastAsia="hr-HR"/>
              </w:rPr>
              <w:t>6</w:t>
            </w:r>
          </w:p>
        </w:tc>
      </w:tr>
      <w:tr w:rsidR="00FB5798" w:rsidRPr="00FB5798" w14:paraId="7F9CEA7D" w14:textId="77777777" w:rsidTr="00FB5798">
        <w:trPr>
          <w:trHeight w:val="300"/>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073D8113"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bookmarkStart w:id="33" w:name="RANGE!C229"/>
            <w:r w:rsidRPr="00F508A1">
              <w:rPr>
                <w:rFonts w:ascii="Futura Lt BT" w:eastAsia="Times New Roman" w:hAnsi="Futura Lt BT" w:cs="Arial"/>
                <w:color w:val="000000"/>
                <w:lang w:eastAsia="hr-HR"/>
              </w:rPr>
              <w:t>Grad Ogulin:</w:t>
            </w:r>
            <w:bookmarkEnd w:id="33"/>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168ECEB6" w14:textId="77777777" w:rsidR="00FB5798" w:rsidRPr="00F508A1" w:rsidRDefault="00FB5798" w:rsidP="00FB5798">
            <w:pPr>
              <w:spacing w:after="0" w:line="240" w:lineRule="auto"/>
              <w:rPr>
                <w:rFonts w:ascii="Futura Lt BT" w:eastAsia="Times New Roman" w:hAnsi="Futura Lt BT"/>
                <w:lang w:eastAsia="hr-HR"/>
              </w:rPr>
            </w:pPr>
          </w:p>
        </w:tc>
      </w:tr>
      <w:tr w:rsidR="00FB5798" w:rsidRPr="00FB5798" w14:paraId="1FB46127" w14:textId="77777777" w:rsidTr="00FB5798">
        <w:trPr>
          <w:trHeight w:val="367"/>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41DCBD76"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r w:rsidRPr="00F508A1">
              <w:rPr>
                <w:rFonts w:ascii="Futura Lt BT" w:eastAsia="Times New Roman" w:hAnsi="Futura Lt BT" w:cs="Arial"/>
                <w:color w:val="000000"/>
                <w:lang w:eastAsia="hr-HR"/>
              </w:rPr>
              <w:t>Jasenak, centar za zimske sportove 1 (R3)</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30BB623C" w14:textId="77777777" w:rsidR="00FB5798" w:rsidRPr="00F508A1" w:rsidRDefault="00FB5798" w:rsidP="00FB5798">
            <w:pPr>
              <w:spacing w:after="0" w:line="240" w:lineRule="auto"/>
              <w:jc w:val="right"/>
              <w:rPr>
                <w:rFonts w:ascii="Futura Lt BT" w:eastAsia="Times New Roman" w:hAnsi="Futura Lt BT" w:cs="Calibri"/>
                <w:color w:val="000000"/>
                <w:lang w:eastAsia="hr-HR"/>
              </w:rPr>
            </w:pPr>
            <w:r w:rsidRPr="00F508A1">
              <w:rPr>
                <w:rFonts w:ascii="Futura Lt BT" w:eastAsia="Times New Roman" w:hAnsi="Futura Lt BT" w:cs="Calibri"/>
                <w:color w:val="000000"/>
                <w:lang w:eastAsia="hr-HR"/>
              </w:rPr>
              <w:t>610</w:t>
            </w:r>
          </w:p>
        </w:tc>
      </w:tr>
      <w:tr w:rsidR="00FB5798" w:rsidRPr="00FB5798" w14:paraId="38049498" w14:textId="77777777" w:rsidTr="00FB5798">
        <w:trPr>
          <w:trHeight w:val="273"/>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65FFE856"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 turističko naselje Jasenak (T2)</w:t>
            </w:r>
          </w:p>
        </w:tc>
        <w:tc>
          <w:tcPr>
            <w:tcW w:w="1215" w:type="dxa"/>
            <w:tcBorders>
              <w:top w:val="single" w:sz="4" w:space="0" w:color="auto"/>
              <w:left w:val="single" w:sz="4" w:space="0" w:color="auto"/>
              <w:bottom w:val="single" w:sz="4" w:space="0" w:color="auto"/>
              <w:right w:val="single" w:sz="4" w:space="0" w:color="auto"/>
            </w:tcBorders>
            <w:noWrap/>
            <w:vAlign w:val="center"/>
            <w:hideMark/>
          </w:tcPr>
          <w:p w14:paraId="653EDF2C" w14:textId="77777777" w:rsidR="00FB5798" w:rsidRPr="00F508A1" w:rsidRDefault="00FB5798" w:rsidP="00FB5798">
            <w:pPr>
              <w:spacing w:after="0" w:line="240" w:lineRule="auto"/>
              <w:jc w:val="right"/>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17</w:t>
            </w:r>
          </w:p>
        </w:tc>
      </w:tr>
      <w:tr w:rsidR="00FB5798" w:rsidRPr="00FB5798" w14:paraId="6D3D4869" w14:textId="77777777" w:rsidTr="00FB5798">
        <w:trPr>
          <w:trHeight w:val="278"/>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22C55D7E"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r w:rsidRPr="00F508A1">
              <w:rPr>
                <w:rFonts w:ascii="Futura Lt BT" w:eastAsia="Times New Roman" w:hAnsi="Futura Lt BT" w:cs="Arial"/>
                <w:color w:val="000000"/>
                <w:lang w:eastAsia="hr-HR"/>
              </w:rPr>
              <w:t>Jasenak, centar za zimske sportove 2 (R3)</w:t>
            </w:r>
          </w:p>
        </w:tc>
        <w:tc>
          <w:tcPr>
            <w:tcW w:w="1215" w:type="dxa"/>
            <w:tcBorders>
              <w:top w:val="single" w:sz="4" w:space="0" w:color="auto"/>
              <w:left w:val="single" w:sz="4" w:space="0" w:color="auto"/>
              <w:bottom w:val="single" w:sz="4" w:space="0" w:color="auto"/>
              <w:right w:val="single" w:sz="4" w:space="0" w:color="auto"/>
            </w:tcBorders>
            <w:noWrap/>
            <w:vAlign w:val="center"/>
            <w:hideMark/>
          </w:tcPr>
          <w:p w14:paraId="0DD631B3" w14:textId="77777777" w:rsidR="00FB5798" w:rsidRPr="00F508A1" w:rsidRDefault="00FB5798" w:rsidP="00FB5798">
            <w:pPr>
              <w:spacing w:after="0" w:line="240" w:lineRule="auto"/>
              <w:jc w:val="right"/>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37</w:t>
            </w:r>
          </w:p>
        </w:tc>
      </w:tr>
      <w:tr w:rsidR="00FB5798" w:rsidRPr="00FB5798" w14:paraId="4C2EB355" w14:textId="77777777" w:rsidTr="00FB5798">
        <w:trPr>
          <w:trHeight w:val="409"/>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630FE0AC"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r w:rsidRPr="00F508A1">
              <w:rPr>
                <w:rFonts w:ascii="Futura Lt BT" w:eastAsia="Times New Roman" w:hAnsi="Futura Lt BT" w:cs="Arial"/>
                <w:color w:val="000000"/>
                <w:lang w:eastAsia="hr-HR"/>
              </w:rPr>
              <w:t>Ogulin, centar za zimske sportove (R3)</w:t>
            </w:r>
          </w:p>
        </w:tc>
        <w:tc>
          <w:tcPr>
            <w:tcW w:w="1215" w:type="dxa"/>
            <w:tcBorders>
              <w:top w:val="single" w:sz="4" w:space="0" w:color="auto"/>
              <w:left w:val="single" w:sz="4" w:space="0" w:color="auto"/>
              <w:bottom w:val="single" w:sz="4" w:space="0" w:color="auto"/>
              <w:right w:val="single" w:sz="4" w:space="0" w:color="auto"/>
            </w:tcBorders>
            <w:noWrap/>
            <w:vAlign w:val="center"/>
            <w:hideMark/>
          </w:tcPr>
          <w:p w14:paraId="58D706DA" w14:textId="77777777" w:rsidR="00FB5798" w:rsidRPr="00F508A1" w:rsidRDefault="00FB5798" w:rsidP="00FB5798">
            <w:pPr>
              <w:spacing w:after="0" w:line="240" w:lineRule="auto"/>
              <w:jc w:val="right"/>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30</w:t>
            </w:r>
          </w:p>
        </w:tc>
      </w:tr>
      <w:tr w:rsidR="00FB5798" w:rsidRPr="00FB5798" w14:paraId="74A07585" w14:textId="77777777" w:rsidTr="00FB5798">
        <w:trPr>
          <w:trHeight w:val="274"/>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36A2B16D"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r w:rsidRPr="00F508A1">
              <w:rPr>
                <w:rFonts w:ascii="Futura Lt BT" w:eastAsia="Times New Roman" w:hAnsi="Futura Lt BT" w:cs="Arial"/>
                <w:color w:val="000000"/>
                <w:lang w:eastAsia="hr-HR"/>
              </w:rPr>
              <w:t xml:space="preserve">Dujmić Selo, centar za vodene sportove  (R5)  </w:t>
            </w:r>
          </w:p>
        </w:tc>
        <w:tc>
          <w:tcPr>
            <w:tcW w:w="1215" w:type="dxa"/>
            <w:tcBorders>
              <w:top w:val="single" w:sz="4" w:space="0" w:color="auto"/>
              <w:left w:val="single" w:sz="4" w:space="0" w:color="auto"/>
              <w:bottom w:val="single" w:sz="4" w:space="0" w:color="auto"/>
              <w:right w:val="single" w:sz="4" w:space="0" w:color="auto"/>
            </w:tcBorders>
            <w:noWrap/>
            <w:vAlign w:val="center"/>
            <w:hideMark/>
          </w:tcPr>
          <w:p w14:paraId="58920396" w14:textId="77777777" w:rsidR="00FB5798" w:rsidRPr="00F508A1" w:rsidRDefault="00FB5798" w:rsidP="00FB5798">
            <w:pPr>
              <w:spacing w:after="0" w:line="240" w:lineRule="auto"/>
              <w:jc w:val="right"/>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88</w:t>
            </w:r>
          </w:p>
        </w:tc>
      </w:tr>
      <w:tr w:rsidR="00FB5798" w:rsidRPr="00FB5798" w14:paraId="519A600E" w14:textId="77777777" w:rsidTr="00FB5798">
        <w:trPr>
          <w:trHeight w:val="375"/>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4AC95BF6"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Grad Ozalj:</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24C91794" w14:textId="77777777" w:rsidR="00FB5798" w:rsidRPr="00F508A1" w:rsidRDefault="00FB5798" w:rsidP="00FB5798">
            <w:pPr>
              <w:spacing w:after="0" w:line="240" w:lineRule="auto"/>
              <w:rPr>
                <w:rFonts w:ascii="Futura Lt BT" w:eastAsia="Times New Roman" w:hAnsi="Futura Lt BT"/>
                <w:lang w:eastAsia="hr-HR"/>
              </w:rPr>
            </w:pPr>
          </w:p>
        </w:tc>
      </w:tr>
      <w:tr w:rsidR="00FB5798" w:rsidRPr="00FB5798" w14:paraId="248E91B2" w14:textId="77777777" w:rsidTr="00FB5798">
        <w:trPr>
          <w:trHeight w:val="312"/>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2A63EA61"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r w:rsidRPr="00F508A1">
              <w:rPr>
                <w:rFonts w:ascii="Futura Lt BT" w:eastAsia="Times New Roman" w:hAnsi="Futura Lt BT" w:cs="Arial"/>
                <w:color w:val="000000"/>
                <w:lang w:eastAsia="hr-HR"/>
              </w:rPr>
              <w:t xml:space="preserve">Polje Ozaljsko – </w:t>
            </w:r>
            <w:proofErr w:type="spellStart"/>
            <w:r w:rsidRPr="00F508A1">
              <w:rPr>
                <w:rFonts w:ascii="Futura Lt BT" w:eastAsia="Times New Roman" w:hAnsi="Futura Lt BT" w:cs="Arial"/>
                <w:color w:val="000000"/>
                <w:lang w:eastAsia="hr-HR"/>
              </w:rPr>
              <w:t>Zorkovac</w:t>
            </w:r>
            <w:proofErr w:type="spellEnd"/>
            <w:r w:rsidRPr="00F508A1">
              <w:rPr>
                <w:rFonts w:ascii="Futura Lt BT" w:eastAsia="Times New Roman" w:hAnsi="Futura Lt BT" w:cs="Arial"/>
                <w:color w:val="000000"/>
                <w:lang w:eastAsia="hr-HR"/>
              </w:rPr>
              <w:t xml:space="preserve"> na Kupi, centar za ribolov (R5)</w:t>
            </w:r>
          </w:p>
        </w:tc>
        <w:tc>
          <w:tcPr>
            <w:tcW w:w="1215" w:type="dxa"/>
            <w:tcBorders>
              <w:top w:val="single" w:sz="4" w:space="0" w:color="auto"/>
              <w:left w:val="single" w:sz="4" w:space="0" w:color="auto"/>
              <w:bottom w:val="single" w:sz="4" w:space="0" w:color="auto"/>
              <w:right w:val="single" w:sz="4" w:space="0" w:color="auto"/>
            </w:tcBorders>
            <w:noWrap/>
            <w:vAlign w:val="center"/>
            <w:hideMark/>
          </w:tcPr>
          <w:p w14:paraId="24D899BC" w14:textId="77777777" w:rsidR="00FB5798" w:rsidRPr="00F508A1" w:rsidRDefault="00FB5798" w:rsidP="00FB5798">
            <w:pPr>
              <w:spacing w:after="0" w:line="240" w:lineRule="auto"/>
              <w:jc w:val="right"/>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77</w:t>
            </w:r>
          </w:p>
        </w:tc>
      </w:tr>
      <w:tr w:rsidR="00FB5798" w:rsidRPr="00FB5798" w14:paraId="53E20AED" w14:textId="77777777" w:rsidTr="00FB5798">
        <w:trPr>
          <w:trHeight w:val="390"/>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0C782FAF"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proofErr w:type="spellStart"/>
            <w:r w:rsidRPr="00F508A1">
              <w:rPr>
                <w:rFonts w:ascii="Futura Lt BT" w:eastAsia="Times New Roman" w:hAnsi="Futura Lt BT" w:cs="Arial"/>
                <w:color w:val="000000"/>
                <w:lang w:eastAsia="hr-HR"/>
              </w:rPr>
              <w:t>Zorkovac</w:t>
            </w:r>
            <w:proofErr w:type="spellEnd"/>
            <w:r w:rsidRPr="00F508A1">
              <w:rPr>
                <w:rFonts w:ascii="Futura Lt BT" w:eastAsia="Times New Roman" w:hAnsi="Futura Lt BT" w:cs="Arial"/>
                <w:color w:val="000000"/>
                <w:lang w:eastAsia="hr-HR"/>
              </w:rPr>
              <w:t>, centar za odmor i rekreaciju (R)</w:t>
            </w:r>
          </w:p>
        </w:tc>
        <w:tc>
          <w:tcPr>
            <w:tcW w:w="1215" w:type="dxa"/>
            <w:tcBorders>
              <w:top w:val="single" w:sz="4" w:space="0" w:color="auto"/>
              <w:left w:val="single" w:sz="4" w:space="0" w:color="auto"/>
              <w:bottom w:val="single" w:sz="4" w:space="0" w:color="auto"/>
              <w:right w:val="single" w:sz="4" w:space="0" w:color="auto"/>
            </w:tcBorders>
            <w:noWrap/>
            <w:vAlign w:val="center"/>
            <w:hideMark/>
          </w:tcPr>
          <w:p w14:paraId="587321BC" w14:textId="77777777" w:rsidR="00FB5798" w:rsidRPr="00F508A1" w:rsidRDefault="00FB5798" w:rsidP="00FB5798">
            <w:pPr>
              <w:spacing w:after="0" w:line="240" w:lineRule="auto"/>
              <w:jc w:val="right"/>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26</w:t>
            </w:r>
          </w:p>
        </w:tc>
      </w:tr>
      <w:tr w:rsidR="00FB5798" w:rsidRPr="00FB5798" w14:paraId="7A5371A5" w14:textId="77777777" w:rsidTr="00FB5798">
        <w:trPr>
          <w:trHeight w:val="300"/>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21CA19F0"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r w:rsidRPr="00F508A1">
              <w:rPr>
                <w:rFonts w:ascii="Futura Lt BT" w:eastAsia="Times New Roman" w:hAnsi="Futura Lt BT" w:cs="Arial"/>
                <w:color w:val="000000"/>
                <w:lang w:eastAsia="hr-HR"/>
              </w:rPr>
              <w:t>Ozalj, sportski centar (R)</w:t>
            </w:r>
          </w:p>
        </w:tc>
        <w:tc>
          <w:tcPr>
            <w:tcW w:w="1215" w:type="dxa"/>
            <w:tcBorders>
              <w:top w:val="single" w:sz="4" w:space="0" w:color="auto"/>
              <w:left w:val="single" w:sz="4" w:space="0" w:color="auto"/>
              <w:bottom w:val="single" w:sz="4" w:space="0" w:color="auto"/>
              <w:right w:val="single" w:sz="4" w:space="0" w:color="auto"/>
            </w:tcBorders>
            <w:noWrap/>
            <w:vAlign w:val="center"/>
            <w:hideMark/>
          </w:tcPr>
          <w:p w14:paraId="1CE43860" w14:textId="77777777" w:rsidR="00FB5798" w:rsidRPr="00F508A1" w:rsidRDefault="00FB5798" w:rsidP="00FB5798">
            <w:pPr>
              <w:spacing w:after="0" w:line="240" w:lineRule="auto"/>
              <w:jc w:val="right"/>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6</w:t>
            </w:r>
          </w:p>
        </w:tc>
      </w:tr>
      <w:tr w:rsidR="00FB5798" w:rsidRPr="00FB5798" w14:paraId="784C540F" w14:textId="77777777" w:rsidTr="00FB5798">
        <w:trPr>
          <w:trHeight w:val="300"/>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6E3BBEAD"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r w:rsidRPr="00F508A1">
              <w:rPr>
                <w:rFonts w:ascii="Futura Lt BT" w:eastAsia="Times New Roman" w:hAnsi="Futura Lt BT" w:cs="Arial"/>
                <w:color w:val="000000"/>
                <w:lang w:eastAsia="hr-HR"/>
              </w:rPr>
              <w:t xml:space="preserve">Sveta </w:t>
            </w:r>
            <w:proofErr w:type="spellStart"/>
            <w:r w:rsidRPr="00F508A1">
              <w:rPr>
                <w:rFonts w:ascii="Futura Lt BT" w:eastAsia="Times New Roman" w:hAnsi="Futura Lt BT" w:cs="Arial"/>
                <w:color w:val="000000"/>
                <w:lang w:eastAsia="hr-HR"/>
              </w:rPr>
              <w:t>Gera</w:t>
            </w:r>
            <w:proofErr w:type="spellEnd"/>
            <w:r w:rsidRPr="00F508A1">
              <w:rPr>
                <w:rFonts w:ascii="Futura Lt BT" w:eastAsia="Times New Roman" w:hAnsi="Futura Lt BT" w:cs="Arial"/>
                <w:color w:val="000000"/>
                <w:lang w:eastAsia="hr-HR"/>
              </w:rPr>
              <w:t>, rekreacija u prirodi (R)</w:t>
            </w:r>
          </w:p>
        </w:tc>
        <w:tc>
          <w:tcPr>
            <w:tcW w:w="1215" w:type="dxa"/>
            <w:tcBorders>
              <w:top w:val="single" w:sz="4" w:space="0" w:color="auto"/>
              <w:left w:val="single" w:sz="4" w:space="0" w:color="auto"/>
              <w:bottom w:val="single" w:sz="4" w:space="0" w:color="auto"/>
              <w:right w:val="single" w:sz="4" w:space="0" w:color="auto"/>
            </w:tcBorders>
            <w:noWrap/>
            <w:vAlign w:val="center"/>
            <w:hideMark/>
          </w:tcPr>
          <w:p w14:paraId="25563C19" w14:textId="77777777" w:rsidR="00FB5798" w:rsidRPr="00F508A1" w:rsidRDefault="00FB5798" w:rsidP="00FB5798">
            <w:pPr>
              <w:spacing w:after="0" w:line="240" w:lineRule="auto"/>
              <w:jc w:val="right"/>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27</w:t>
            </w:r>
          </w:p>
        </w:tc>
      </w:tr>
      <w:tr w:rsidR="00FB5798" w:rsidRPr="00FB5798" w14:paraId="61B6C73C" w14:textId="77777777" w:rsidTr="00FB5798">
        <w:trPr>
          <w:trHeight w:val="300"/>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2341C082"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 izletište (T4)</w:t>
            </w:r>
          </w:p>
        </w:tc>
        <w:tc>
          <w:tcPr>
            <w:tcW w:w="1215" w:type="dxa"/>
            <w:tcBorders>
              <w:top w:val="single" w:sz="4" w:space="0" w:color="auto"/>
              <w:left w:val="single" w:sz="4" w:space="0" w:color="auto"/>
              <w:bottom w:val="single" w:sz="4" w:space="0" w:color="auto"/>
              <w:right w:val="single" w:sz="4" w:space="0" w:color="auto"/>
            </w:tcBorders>
            <w:noWrap/>
            <w:vAlign w:val="center"/>
            <w:hideMark/>
          </w:tcPr>
          <w:p w14:paraId="36F7F675" w14:textId="77777777" w:rsidR="00FB5798" w:rsidRPr="00F508A1" w:rsidRDefault="00FB5798" w:rsidP="00FB5798">
            <w:pPr>
              <w:spacing w:after="0" w:line="240" w:lineRule="auto"/>
              <w:jc w:val="right"/>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16</w:t>
            </w:r>
          </w:p>
        </w:tc>
      </w:tr>
      <w:tr w:rsidR="00FB5798" w:rsidRPr="00FB5798" w14:paraId="46B8247D" w14:textId="77777777" w:rsidTr="00C93067">
        <w:trPr>
          <w:trHeight w:val="363"/>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3C0635BE"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Grad Slunj:</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5CF88FF9" w14:textId="77777777" w:rsidR="00FB5798" w:rsidRPr="00F508A1" w:rsidRDefault="00FB5798" w:rsidP="00FB5798">
            <w:pPr>
              <w:spacing w:after="0" w:line="240" w:lineRule="auto"/>
              <w:rPr>
                <w:rFonts w:ascii="Futura Lt BT" w:eastAsia="Times New Roman" w:hAnsi="Futura Lt BT"/>
                <w:lang w:eastAsia="hr-HR"/>
              </w:rPr>
            </w:pPr>
          </w:p>
        </w:tc>
      </w:tr>
      <w:tr w:rsidR="00FB5798" w:rsidRPr="00FB5798" w14:paraId="5C3E912B" w14:textId="77777777" w:rsidTr="00FB5798">
        <w:trPr>
          <w:trHeight w:val="389"/>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215CB1DE"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bookmarkStart w:id="34" w:name="RANGE!C242"/>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proofErr w:type="spellStart"/>
            <w:r w:rsidRPr="00F508A1">
              <w:rPr>
                <w:rFonts w:ascii="Futura Lt BT" w:eastAsia="Times New Roman" w:hAnsi="Futura Lt BT" w:cs="Arial"/>
                <w:color w:val="000000"/>
                <w:lang w:eastAsia="hr-HR"/>
              </w:rPr>
              <w:t>G.Visočka</w:t>
            </w:r>
            <w:proofErr w:type="spellEnd"/>
            <w:r w:rsidRPr="00F508A1">
              <w:rPr>
                <w:rFonts w:ascii="Futura Lt BT" w:eastAsia="Times New Roman" w:hAnsi="Futura Lt BT" w:cs="Arial"/>
                <w:color w:val="000000"/>
                <w:lang w:eastAsia="hr-HR"/>
              </w:rPr>
              <w:t xml:space="preserve"> - </w:t>
            </w:r>
            <w:proofErr w:type="spellStart"/>
            <w:r w:rsidRPr="00F508A1">
              <w:rPr>
                <w:rFonts w:ascii="Futura Lt BT" w:eastAsia="Times New Roman" w:hAnsi="Futura Lt BT" w:cs="Arial"/>
                <w:color w:val="000000"/>
                <w:lang w:eastAsia="hr-HR"/>
              </w:rPr>
              <w:t>D.Visočka</w:t>
            </w:r>
            <w:proofErr w:type="spellEnd"/>
            <w:r w:rsidRPr="00F508A1">
              <w:rPr>
                <w:rFonts w:ascii="Futura Lt BT" w:eastAsia="Times New Roman" w:hAnsi="Futura Lt BT" w:cs="Arial"/>
                <w:color w:val="000000"/>
                <w:lang w:eastAsia="hr-HR"/>
              </w:rPr>
              <w:t xml:space="preserve"> - Bukovac </w:t>
            </w:r>
            <w:proofErr w:type="spellStart"/>
            <w:r w:rsidRPr="00F508A1">
              <w:rPr>
                <w:rFonts w:ascii="Futura Lt BT" w:eastAsia="Times New Roman" w:hAnsi="Futura Lt BT" w:cs="Arial"/>
                <w:color w:val="000000"/>
                <w:lang w:eastAsia="hr-HR"/>
              </w:rPr>
              <w:t>Perjasički</w:t>
            </w:r>
            <w:proofErr w:type="spellEnd"/>
            <w:r w:rsidRPr="00F508A1">
              <w:rPr>
                <w:rFonts w:ascii="Futura Lt BT" w:eastAsia="Times New Roman" w:hAnsi="Futura Lt BT" w:cs="Arial"/>
                <w:color w:val="000000"/>
                <w:lang w:eastAsia="hr-HR"/>
              </w:rPr>
              <w:t xml:space="preserve">, autodrom i </w:t>
            </w:r>
            <w:proofErr w:type="spellStart"/>
            <w:r w:rsidRPr="00F508A1">
              <w:rPr>
                <w:rFonts w:ascii="Futura Lt BT" w:eastAsia="Times New Roman" w:hAnsi="Futura Lt BT" w:cs="Arial"/>
                <w:color w:val="000000"/>
                <w:lang w:eastAsia="hr-HR"/>
              </w:rPr>
              <w:t>motocros</w:t>
            </w:r>
            <w:proofErr w:type="spellEnd"/>
            <w:r w:rsidRPr="00F508A1">
              <w:rPr>
                <w:rFonts w:ascii="Futura Lt BT" w:eastAsia="Times New Roman" w:hAnsi="Futura Lt BT" w:cs="Arial"/>
                <w:color w:val="000000"/>
                <w:lang w:eastAsia="hr-HR"/>
              </w:rPr>
              <w:t xml:space="preserve"> (R)</w:t>
            </w:r>
            <w:bookmarkEnd w:id="34"/>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00EB418E" w14:textId="77777777" w:rsidR="00FB5798" w:rsidRPr="00F508A1" w:rsidRDefault="00FB5798" w:rsidP="00FB5798">
            <w:pPr>
              <w:spacing w:after="0" w:line="240" w:lineRule="auto"/>
              <w:jc w:val="right"/>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36</w:t>
            </w:r>
          </w:p>
        </w:tc>
      </w:tr>
      <w:tr w:rsidR="00FB5798" w:rsidRPr="00FB5798" w14:paraId="2EE4C716" w14:textId="77777777" w:rsidTr="00C93067">
        <w:trPr>
          <w:trHeight w:val="303"/>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6753FB62"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r w:rsidRPr="00F508A1">
              <w:rPr>
                <w:rFonts w:ascii="Futura Lt BT" w:eastAsia="Times New Roman" w:hAnsi="Futura Lt BT" w:cs="Arial"/>
                <w:color w:val="000000"/>
                <w:lang w:eastAsia="hr-HR"/>
              </w:rPr>
              <w:t xml:space="preserve">Zečev Varoš – </w:t>
            </w:r>
            <w:proofErr w:type="spellStart"/>
            <w:r w:rsidRPr="00F508A1">
              <w:rPr>
                <w:rFonts w:ascii="Futura Lt BT" w:eastAsia="Times New Roman" w:hAnsi="Futura Lt BT" w:cs="Arial"/>
                <w:color w:val="000000"/>
                <w:lang w:eastAsia="hr-HR"/>
              </w:rPr>
              <w:t>Slunjčica</w:t>
            </w:r>
            <w:proofErr w:type="spellEnd"/>
            <w:r w:rsidRPr="00F508A1">
              <w:rPr>
                <w:rFonts w:ascii="Futura Lt BT" w:eastAsia="Times New Roman" w:hAnsi="Futura Lt BT" w:cs="Arial"/>
                <w:color w:val="000000"/>
                <w:lang w:eastAsia="hr-HR"/>
              </w:rPr>
              <w:t>, centar za adrenalinske sportove (R)</w:t>
            </w:r>
          </w:p>
        </w:tc>
        <w:tc>
          <w:tcPr>
            <w:tcW w:w="1215" w:type="dxa"/>
            <w:tcBorders>
              <w:top w:val="single" w:sz="4" w:space="0" w:color="auto"/>
              <w:left w:val="single" w:sz="4" w:space="0" w:color="auto"/>
              <w:bottom w:val="single" w:sz="4" w:space="0" w:color="auto"/>
              <w:right w:val="single" w:sz="4" w:space="0" w:color="auto"/>
            </w:tcBorders>
            <w:noWrap/>
            <w:vAlign w:val="center"/>
            <w:hideMark/>
          </w:tcPr>
          <w:p w14:paraId="71ADAD78" w14:textId="77777777" w:rsidR="00FB5798" w:rsidRPr="00F508A1" w:rsidRDefault="00FB5798" w:rsidP="00FB5798">
            <w:pPr>
              <w:spacing w:after="0" w:line="240" w:lineRule="auto"/>
              <w:jc w:val="right"/>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11</w:t>
            </w:r>
          </w:p>
        </w:tc>
      </w:tr>
      <w:tr w:rsidR="00FB5798" w:rsidRPr="00FB5798" w14:paraId="5D4A28B8" w14:textId="77777777" w:rsidTr="00FB5798">
        <w:trPr>
          <w:trHeight w:val="267"/>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19B65F73"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Općinu Generalski Stol:</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1F7B6E7B" w14:textId="77777777" w:rsidR="00FB5798" w:rsidRPr="00F508A1" w:rsidRDefault="00FB5798" w:rsidP="00FB5798">
            <w:pPr>
              <w:spacing w:after="0" w:line="240" w:lineRule="auto"/>
              <w:rPr>
                <w:rFonts w:ascii="Futura Lt BT" w:eastAsia="Times New Roman" w:hAnsi="Futura Lt BT"/>
                <w:lang w:eastAsia="hr-HR"/>
              </w:rPr>
            </w:pPr>
          </w:p>
        </w:tc>
      </w:tr>
      <w:tr w:rsidR="00FB5798" w:rsidRPr="00FB5798" w14:paraId="44047F2F" w14:textId="77777777" w:rsidTr="00FB5798">
        <w:trPr>
          <w:trHeight w:val="258"/>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0108F1FD"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r w:rsidRPr="00F508A1">
              <w:rPr>
                <w:rFonts w:ascii="Futura Lt BT" w:eastAsia="Times New Roman" w:hAnsi="Futura Lt BT" w:cs="Arial"/>
                <w:color w:val="000000"/>
                <w:lang w:eastAsia="hr-HR"/>
              </w:rPr>
              <w:t>Generalski Stol, rekreacija uz AH (R)</w:t>
            </w:r>
          </w:p>
        </w:tc>
        <w:tc>
          <w:tcPr>
            <w:tcW w:w="1215" w:type="dxa"/>
            <w:tcBorders>
              <w:top w:val="single" w:sz="4" w:space="0" w:color="auto"/>
              <w:left w:val="single" w:sz="4" w:space="0" w:color="auto"/>
              <w:bottom w:val="single" w:sz="4" w:space="0" w:color="auto"/>
              <w:right w:val="single" w:sz="4" w:space="0" w:color="auto"/>
            </w:tcBorders>
            <w:noWrap/>
            <w:vAlign w:val="center"/>
            <w:hideMark/>
          </w:tcPr>
          <w:p w14:paraId="3A2BF937" w14:textId="77777777" w:rsidR="00FB5798" w:rsidRPr="00F508A1" w:rsidRDefault="00FB5798" w:rsidP="00FB5798">
            <w:pPr>
              <w:spacing w:after="0" w:line="240" w:lineRule="auto"/>
              <w:jc w:val="right"/>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47</w:t>
            </w:r>
          </w:p>
        </w:tc>
      </w:tr>
      <w:tr w:rsidR="00FB5798" w:rsidRPr="00FB5798" w14:paraId="799D86DA" w14:textId="77777777" w:rsidTr="00FB5798">
        <w:trPr>
          <w:trHeight w:val="300"/>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7B8FFD7F"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 xml:space="preserve">Općinu </w:t>
            </w:r>
            <w:proofErr w:type="spellStart"/>
            <w:r w:rsidRPr="00F508A1">
              <w:rPr>
                <w:rFonts w:ascii="Futura Lt BT" w:eastAsia="Times New Roman" w:hAnsi="Futura Lt BT" w:cs="Arial"/>
                <w:color w:val="000000"/>
                <w:lang w:eastAsia="hr-HR"/>
              </w:rPr>
              <w:t>Kamanje</w:t>
            </w:r>
            <w:proofErr w:type="spellEnd"/>
            <w:r w:rsidRPr="00F508A1">
              <w:rPr>
                <w:rFonts w:ascii="Futura Lt BT" w:eastAsia="Times New Roman" w:hAnsi="Futura Lt BT" w:cs="Arial"/>
                <w:color w:val="000000"/>
                <w:lang w:eastAsia="hr-HR"/>
              </w:rPr>
              <w:t>:</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491D06DF" w14:textId="77777777" w:rsidR="00FB5798" w:rsidRPr="00F508A1" w:rsidRDefault="00FB5798" w:rsidP="00FB5798">
            <w:pPr>
              <w:spacing w:after="0" w:line="240" w:lineRule="auto"/>
              <w:rPr>
                <w:rFonts w:ascii="Futura Lt BT" w:eastAsia="Times New Roman" w:hAnsi="Futura Lt BT"/>
                <w:lang w:eastAsia="hr-HR"/>
              </w:rPr>
            </w:pPr>
          </w:p>
        </w:tc>
      </w:tr>
      <w:tr w:rsidR="00FB5798" w:rsidRPr="00FB5798" w14:paraId="535BD216" w14:textId="77777777" w:rsidTr="00FB5798">
        <w:trPr>
          <w:trHeight w:val="419"/>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2B4B6457"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proofErr w:type="spellStart"/>
            <w:r w:rsidRPr="00F508A1">
              <w:rPr>
                <w:rFonts w:ascii="Futura Lt BT" w:eastAsia="Times New Roman" w:hAnsi="Futura Lt BT" w:cs="Arial"/>
                <w:color w:val="000000"/>
                <w:lang w:eastAsia="hr-HR"/>
              </w:rPr>
              <w:t>Reštovo</w:t>
            </w:r>
            <w:proofErr w:type="spellEnd"/>
            <w:r w:rsidRPr="00F508A1">
              <w:rPr>
                <w:rFonts w:ascii="Futura Lt BT" w:eastAsia="Times New Roman" w:hAnsi="Futura Lt BT" w:cs="Arial"/>
                <w:color w:val="000000"/>
                <w:lang w:eastAsia="hr-HR"/>
              </w:rPr>
              <w:t>, biciklistički centar (R)</w:t>
            </w:r>
          </w:p>
        </w:tc>
        <w:tc>
          <w:tcPr>
            <w:tcW w:w="1215" w:type="dxa"/>
            <w:tcBorders>
              <w:top w:val="single" w:sz="4" w:space="0" w:color="auto"/>
              <w:left w:val="single" w:sz="4" w:space="0" w:color="auto"/>
              <w:bottom w:val="single" w:sz="4" w:space="0" w:color="auto"/>
              <w:right w:val="single" w:sz="4" w:space="0" w:color="auto"/>
            </w:tcBorders>
            <w:noWrap/>
            <w:vAlign w:val="center"/>
            <w:hideMark/>
          </w:tcPr>
          <w:p w14:paraId="0A434FDF" w14:textId="77777777" w:rsidR="00FB5798" w:rsidRPr="00F508A1" w:rsidRDefault="00FB5798" w:rsidP="00FB5798">
            <w:pPr>
              <w:spacing w:after="0" w:line="240" w:lineRule="auto"/>
              <w:jc w:val="right"/>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13</w:t>
            </w:r>
          </w:p>
        </w:tc>
      </w:tr>
      <w:tr w:rsidR="00FB5798" w:rsidRPr="00FB5798" w14:paraId="7ABA5BB3" w14:textId="77777777" w:rsidTr="00FB5798">
        <w:trPr>
          <w:trHeight w:val="300"/>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0497790D"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bookmarkStart w:id="35" w:name="RANGE!C248"/>
            <w:r w:rsidRPr="00F508A1">
              <w:rPr>
                <w:rFonts w:ascii="Futura Lt BT" w:eastAsia="Times New Roman" w:hAnsi="Futura Lt BT" w:cs="Arial"/>
                <w:color w:val="000000"/>
                <w:lang w:eastAsia="hr-HR"/>
              </w:rPr>
              <w:t>Općinu Krnjak:</w:t>
            </w:r>
            <w:bookmarkEnd w:id="35"/>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530B7CAA" w14:textId="77777777" w:rsidR="00FB5798" w:rsidRPr="00F508A1" w:rsidRDefault="00FB5798" w:rsidP="00FB5798">
            <w:pPr>
              <w:spacing w:after="0" w:line="240" w:lineRule="auto"/>
              <w:rPr>
                <w:rFonts w:ascii="Futura Lt BT" w:eastAsia="Times New Roman" w:hAnsi="Futura Lt BT"/>
                <w:lang w:eastAsia="hr-HR"/>
              </w:rPr>
            </w:pPr>
          </w:p>
        </w:tc>
      </w:tr>
      <w:tr w:rsidR="00FB5798" w:rsidRPr="00FB5798" w14:paraId="6A73FE33" w14:textId="77777777" w:rsidTr="00FB5798">
        <w:trPr>
          <w:trHeight w:val="387"/>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5A5CC8FA"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r w:rsidRPr="00F508A1">
              <w:rPr>
                <w:rFonts w:ascii="Futura Lt BT" w:eastAsia="Times New Roman" w:hAnsi="Futura Lt BT" w:cs="Arial"/>
                <w:color w:val="000000"/>
                <w:lang w:eastAsia="hr-HR"/>
              </w:rPr>
              <w:t>Velika Crkvina/Dvorište, jahački centar (R2)</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222116CA" w14:textId="77777777" w:rsidR="00FB5798" w:rsidRPr="00F508A1" w:rsidRDefault="00FB5798" w:rsidP="00FB5798">
            <w:pPr>
              <w:spacing w:after="0" w:line="240" w:lineRule="auto"/>
              <w:rPr>
                <w:rFonts w:ascii="Futura Lt BT" w:eastAsia="Times New Roman" w:hAnsi="Futura Lt BT"/>
                <w:lang w:eastAsia="hr-HR"/>
              </w:rPr>
            </w:pPr>
          </w:p>
        </w:tc>
      </w:tr>
      <w:tr w:rsidR="00FB5798" w:rsidRPr="00FB5798" w14:paraId="2468AE57" w14:textId="77777777" w:rsidTr="00FB5798">
        <w:trPr>
          <w:trHeight w:val="300"/>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7EEBDAEB"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 xml:space="preserve">(u sklopu golf igrališta (R1))   </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0DD7A1D9"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p>
        </w:tc>
      </w:tr>
      <w:tr w:rsidR="00FB5798" w:rsidRPr="00FB5798" w14:paraId="4BB4DFF4" w14:textId="77777777" w:rsidTr="00FB5798">
        <w:trPr>
          <w:trHeight w:val="398"/>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5EF51566" w14:textId="0C8D3F50"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proofErr w:type="spellStart"/>
            <w:r w:rsidRPr="00F508A1">
              <w:rPr>
                <w:rFonts w:ascii="Futura Lt BT" w:eastAsia="Times New Roman" w:hAnsi="Futura Lt BT" w:cs="Arial"/>
                <w:color w:val="000000"/>
                <w:lang w:eastAsia="hr-HR"/>
              </w:rPr>
              <w:t>Budačka</w:t>
            </w:r>
            <w:proofErr w:type="spellEnd"/>
            <w:r w:rsidRPr="00F508A1">
              <w:rPr>
                <w:rFonts w:ascii="Futura Lt BT" w:eastAsia="Times New Roman" w:hAnsi="Futura Lt BT" w:cs="Arial"/>
                <w:color w:val="000000"/>
                <w:lang w:eastAsia="hr-HR"/>
              </w:rPr>
              <w:t xml:space="preserve"> Rijeka, jahački centar (R2) (+ ostalo (pansion i sl.) (T4))</w:t>
            </w:r>
          </w:p>
        </w:tc>
        <w:tc>
          <w:tcPr>
            <w:tcW w:w="1215" w:type="dxa"/>
            <w:tcBorders>
              <w:top w:val="single" w:sz="4" w:space="0" w:color="auto"/>
              <w:left w:val="single" w:sz="4" w:space="0" w:color="auto"/>
              <w:bottom w:val="single" w:sz="4" w:space="0" w:color="auto"/>
              <w:right w:val="single" w:sz="4" w:space="0" w:color="auto"/>
            </w:tcBorders>
            <w:noWrap/>
            <w:vAlign w:val="center"/>
            <w:hideMark/>
          </w:tcPr>
          <w:p w14:paraId="4B425B49" w14:textId="77777777" w:rsidR="00FB5798" w:rsidRPr="00F508A1" w:rsidRDefault="00FB5798" w:rsidP="00FB5798">
            <w:pPr>
              <w:spacing w:after="0" w:line="240" w:lineRule="auto"/>
              <w:jc w:val="right"/>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6</w:t>
            </w:r>
          </w:p>
        </w:tc>
      </w:tr>
      <w:tr w:rsidR="00FB5798" w:rsidRPr="00FB5798" w14:paraId="6DC4C24A" w14:textId="77777777" w:rsidTr="00FB5798">
        <w:trPr>
          <w:trHeight w:val="420"/>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2D5E28D6"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Općinu Lasinja:</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1CE08E6E" w14:textId="77777777" w:rsidR="00FB5798" w:rsidRPr="00F508A1" w:rsidRDefault="00FB5798" w:rsidP="00FB5798">
            <w:pPr>
              <w:spacing w:after="0" w:line="240" w:lineRule="auto"/>
              <w:rPr>
                <w:rFonts w:ascii="Futura Lt BT" w:eastAsia="Times New Roman" w:hAnsi="Futura Lt BT"/>
                <w:lang w:eastAsia="hr-HR"/>
              </w:rPr>
            </w:pPr>
          </w:p>
        </w:tc>
      </w:tr>
      <w:tr w:rsidR="00FB5798" w:rsidRPr="00FB5798" w14:paraId="390639A3" w14:textId="77777777" w:rsidTr="00FB5798">
        <w:trPr>
          <w:trHeight w:val="300"/>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305E70CB"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r w:rsidRPr="00F508A1">
              <w:rPr>
                <w:rFonts w:ascii="Futura Lt BT" w:eastAsia="Times New Roman" w:hAnsi="Futura Lt BT" w:cs="Arial"/>
                <w:color w:val="000000"/>
                <w:lang w:eastAsia="hr-HR"/>
              </w:rPr>
              <w:t>Jezera, ribički centar (R5)</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260F6E46" w14:textId="77777777" w:rsidR="00FB5798" w:rsidRPr="00F508A1" w:rsidRDefault="00FB5798" w:rsidP="00FB5798">
            <w:pPr>
              <w:spacing w:after="0" w:line="240" w:lineRule="auto"/>
              <w:jc w:val="right"/>
              <w:rPr>
                <w:rFonts w:ascii="Futura Lt BT" w:eastAsia="Times New Roman" w:hAnsi="Futura Lt BT" w:cs="Calibri"/>
                <w:color w:val="000000"/>
                <w:lang w:eastAsia="hr-HR"/>
              </w:rPr>
            </w:pPr>
            <w:r w:rsidRPr="00F508A1">
              <w:rPr>
                <w:rFonts w:ascii="Futura Lt BT" w:eastAsia="Times New Roman" w:hAnsi="Futura Lt BT" w:cs="Calibri"/>
                <w:color w:val="000000"/>
                <w:lang w:eastAsia="hr-HR"/>
              </w:rPr>
              <w:t>10</w:t>
            </w:r>
          </w:p>
        </w:tc>
      </w:tr>
      <w:tr w:rsidR="00FB5798" w:rsidRPr="00FB5798" w14:paraId="3213BC5B" w14:textId="77777777" w:rsidTr="00FB5798">
        <w:trPr>
          <w:trHeight w:val="405"/>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3EDE039F"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Općinu Ribnik:</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6B6F90D2" w14:textId="77777777" w:rsidR="00FB5798" w:rsidRPr="00F508A1" w:rsidRDefault="00FB5798" w:rsidP="00FB5798">
            <w:pPr>
              <w:spacing w:after="0" w:line="240" w:lineRule="auto"/>
              <w:rPr>
                <w:rFonts w:ascii="Futura Lt BT" w:eastAsia="Times New Roman" w:hAnsi="Futura Lt BT"/>
                <w:lang w:eastAsia="hr-HR"/>
              </w:rPr>
            </w:pPr>
          </w:p>
        </w:tc>
      </w:tr>
      <w:tr w:rsidR="00FB5798" w:rsidRPr="00FB5798" w14:paraId="6869B5FD" w14:textId="77777777" w:rsidTr="00FB5798">
        <w:trPr>
          <w:trHeight w:val="300"/>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3A2DB079"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proofErr w:type="spellStart"/>
            <w:r w:rsidRPr="00F508A1">
              <w:rPr>
                <w:rFonts w:ascii="Futura Lt BT" w:eastAsia="Times New Roman" w:hAnsi="Futura Lt BT" w:cs="Arial"/>
                <w:color w:val="000000"/>
                <w:lang w:eastAsia="hr-HR"/>
              </w:rPr>
              <w:t>Jarnevići</w:t>
            </w:r>
            <w:proofErr w:type="spellEnd"/>
            <w:r w:rsidRPr="00F508A1">
              <w:rPr>
                <w:rFonts w:ascii="Futura Lt BT" w:eastAsia="Times New Roman" w:hAnsi="Futura Lt BT" w:cs="Arial"/>
                <w:color w:val="000000"/>
                <w:lang w:eastAsia="hr-HR"/>
              </w:rPr>
              <w:t xml:space="preserve">, </w:t>
            </w:r>
            <w:proofErr w:type="spellStart"/>
            <w:r w:rsidRPr="00F508A1">
              <w:rPr>
                <w:rFonts w:ascii="Futura Lt BT" w:eastAsia="Times New Roman" w:hAnsi="Futura Lt BT" w:cs="Arial"/>
                <w:color w:val="000000"/>
                <w:lang w:eastAsia="hr-HR"/>
              </w:rPr>
              <w:t>motocross</w:t>
            </w:r>
            <w:proofErr w:type="spellEnd"/>
            <w:r w:rsidRPr="00F508A1">
              <w:rPr>
                <w:rFonts w:ascii="Futura Lt BT" w:eastAsia="Times New Roman" w:hAnsi="Futura Lt BT" w:cs="Arial"/>
                <w:color w:val="000000"/>
                <w:lang w:eastAsia="hr-HR"/>
              </w:rPr>
              <w:t xml:space="preserve"> (R)</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45083F1B" w14:textId="77777777" w:rsidR="00FB5798" w:rsidRPr="00F508A1" w:rsidRDefault="00FB5798" w:rsidP="00FB5798">
            <w:pPr>
              <w:spacing w:after="0" w:line="240" w:lineRule="auto"/>
              <w:jc w:val="right"/>
              <w:rPr>
                <w:rFonts w:ascii="Futura Lt BT" w:eastAsia="Times New Roman" w:hAnsi="Futura Lt BT" w:cs="Calibri"/>
                <w:color w:val="000000"/>
                <w:lang w:eastAsia="hr-HR"/>
              </w:rPr>
            </w:pPr>
            <w:r w:rsidRPr="00F508A1">
              <w:rPr>
                <w:rFonts w:ascii="Futura Lt BT" w:eastAsia="Times New Roman" w:hAnsi="Futura Lt BT" w:cs="Calibri"/>
                <w:color w:val="000000"/>
                <w:lang w:eastAsia="hr-HR"/>
              </w:rPr>
              <w:t>6</w:t>
            </w:r>
          </w:p>
        </w:tc>
      </w:tr>
      <w:tr w:rsidR="00FB5798" w:rsidRPr="00FB5798" w14:paraId="73BA6D57" w14:textId="77777777" w:rsidTr="00FB5798">
        <w:trPr>
          <w:trHeight w:val="420"/>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3A779A2E"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Općinu Rakovica:</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7897D45A" w14:textId="77777777" w:rsidR="00FB5798" w:rsidRPr="00F508A1" w:rsidRDefault="00FB5798" w:rsidP="00FB5798">
            <w:pPr>
              <w:spacing w:after="0" w:line="240" w:lineRule="auto"/>
              <w:rPr>
                <w:rFonts w:ascii="Futura Lt BT" w:eastAsia="Times New Roman" w:hAnsi="Futura Lt BT"/>
                <w:lang w:eastAsia="hr-HR"/>
              </w:rPr>
            </w:pPr>
          </w:p>
        </w:tc>
      </w:tr>
      <w:tr w:rsidR="00FB5798" w:rsidRPr="00FB5798" w14:paraId="78178B75" w14:textId="77777777" w:rsidTr="00FB5798">
        <w:trPr>
          <w:trHeight w:val="381"/>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52018B21"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r w:rsidRPr="00F508A1">
              <w:rPr>
                <w:rFonts w:ascii="Futura Lt BT" w:eastAsia="Times New Roman" w:hAnsi="Futura Lt BT" w:cs="Arial"/>
                <w:color w:val="000000"/>
                <w:lang w:eastAsia="hr-HR"/>
              </w:rPr>
              <w:t xml:space="preserve">Rakovica, sportsko rekreacijski centar Nova </w:t>
            </w:r>
            <w:proofErr w:type="spellStart"/>
            <w:r w:rsidRPr="00F508A1">
              <w:rPr>
                <w:rFonts w:ascii="Futura Lt BT" w:eastAsia="Times New Roman" w:hAnsi="Futura Lt BT" w:cs="Arial"/>
                <w:color w:val="000000"/>
                <w:lang w:eastAsia="hr-HR"/>
              </w:rPr>
              <w:t>Kršlja</w:t>
            </w:r>
            <w:proofErr w:type="spellEnd"/>
            <w:r w:rsidRPr="00F508A1">
              <w:rPr>
                <w:rFonts w:ascii="Futura Lt BT" w:eastAsia="Times New Roman" w:hAnsi="Futura Lt BT" w:cs="Arial"/>
                <w:color w:val="000000"/>
                <w:lang w:eastAsia="hr-HR"/>
              </w:rPr>
              <w:t xml:space="preserve"> (R)</w:t>
            </w:r>
          </w:p>
        </w:tc>
        <w:tc>
          <w:tcPr>
            <w:tcW w:w="1215" w:type="dxa"/>
            <w:tcBorders>
              <w:top w:val="single" w:sz="4" w:space="0" w:color="auto"/>
              <w:left w:val="single" w:sz="4" w:space="0" w:color="auto"/>
              <w:bottom w:val="single" w:sz="4" w:space="0" w:color="auto"/>
              <w:right w:val="single" w:sz="4" w:space="0" w:color="auto"/>
            </w:tcBorders>
            <w:noWrap/>
            <w:vAlign w:val="center"/>
            <w:hideMark/>
          </w:tcPr>
          <w:p w14:paraId="52D95ED2" w14:textId="77777777" w:rsidR="00FB5798" w:rsidRPr="00F508A1" w:rsidRDefault="00FB5798" w:rsidP="00FB5798">
            <w:pPr>
              <w:spacing w:after="0" w:line="240" w:lineRule="auto"/>
              <w:jc w:val="right"/>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7</w:t>
            </w:r>
          </w:p>
        </w:tc>
      </w:tr>
      <w:tr w:rsidR="00FB5798" w:rsidRPr="00FB5798" w14:paraId="778BB5D6" w14:textId="77777777" w:rsidTr="00FB5798">
        <w:trPr>
          <w:trHeight w:val="292"/>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3A4DFA4B"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r w:rsidRPr="00F508A1">
              <w:rPr>
                <w:rFonts w:ascii="Futura Lt BT" w:eastAsia="Times New Roman" w:hAnsi="Futura Lt BT" w:cs="Arial"/>
                <w:color w:val="000000"/>
                <w:lang w:eastAsia="hr-HR"/>
              </w:rPr>
              <w:t>Rakovica, sportsko rekreacijski centar Grabovac (R)</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6698308E" w14:textId="77777777" w:rsidR="00FB5798" w:rsidRPr="00F508A1" w:rsidRDefault="00FB5798" w:rsidP="00FB5798">
            <w:pPr>
              <w:spacing w:after="0" w:line="240" w:lineRule="auto"/>
              <w:jc w:val="right"/>
              <w:rPr>
                <w:rFonts w:ascii="Futura Lt BT" w:eastAsia="Times New Roman" w:hAnsi="Futura Lt BT" w:cs="Calibri"/>
                <w:color w:val="000000"/>
                <w:lang w:eastAsia="hr-HR"/>
              </w:rPr>
            </w:pPr>
            <w:r w:rsidRPr="00F508A1">
              <w:rPr>
                <w:rFonts w:ascii="Futura Lt BT" w:eastAsia="Times New Roman" w:hAnsi="Futura Lt BT" w:cs="Calibri"/>
                <w:color w:val="000000"/>
                <w:lang w:eastAsia="hr-HR"/>
              </w:rPr>
              <w:t>15</w:t>
            </w:r>
          </w:p>
        </w:tc>
      </w:tr>
      <w:tr w:rsidR="00FB5798" w:rsidRPr="00FB5798" w14:paraId="1241C105" w14:textId="77777777" w:rsidTr="00FB5798">
        <w:trPr>
          <w:trHeight w:val="300"/>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45CBD56B"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Općinu Saborsko:</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713B7D45" w14:textId="77777777" w:rsidR="00FB5798" w:rsidRPr="00F508A1" w:rsidRDefault="00FB5798" w:rsidP="00FB5798">
            <w:pPr>
              <w:spacing w:after="0" w:line="240" w:lineRule="auto"/>
              <w:rPr>
                <w:rFonts w:ascii="Futura Lt BT" w:eastAsia="Times New Roman" w:hAnsi="Futura Lt BT"/>
                <w:lang w:eastAsia="hr-HR"/>
              </w:rPr>
            </w:pPr>
          </w:p>
        </w:tc>
      </w:tr>
      <w:tr w:rsidR="00FB5798" w:rsidRPr="00FB5798" w14:paraId="6512C3EC" w14:textId="77777777" w:rsidTr="00FB5798">
        <w:trPr>
          <w:trHeight w:val="450"/>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7F96A784"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r w:rsidRPr="00F508A1">
              <w:rPr>
                <w:rFonts w:ascii="Futura Lt BT" w:eastAsia="Times New Roman" w:hAnsi="Futura Lt BT" w:cs="Arial"/>
                <w:color w:val="000000"/>
                <w:lang w:eastAsia="hr-HR"/>
              </w:rPr>
              <w:t>Krš, centar za zimske sportove (R3)</w:t>
            </w:r>
          </w:p>
        </w:tc>
        <w:tc>
          <w:tcPr>
            <w:tcW w:w="1215" w:type="dxa"/>
            <w:tcBorders>
              <w:top w:val="single" w:sz="4" w:space="0" w:color="auto"/>
              <w:left w:val="single" w:sz="4" w:space="0" w:color="auto"/>
              <w:bottom w:val="single" w:sz="4" w:space="0" w:color="auto"/>
              <w:right w:val="single" w:sz="4" w:space="0" w:color="auto"/>
            </w:tcBorders>
            <w:noWrap/>
            <w:vAlign w:val="center"/>
            <w:hideMark/>
          </w:tcPr>
          <w:p w14:paraId="53CC70DE" w14:textId="77777777" w:rsidR="00FB5798" w:rsidRPr="00F508A1" w:rsidRDefault="00FB5798" w:rsidP="00FB5798">
            <w:pPr>
              <w:spacing w:after="0" w:line="240" w:lineRule="auto"/>
              <w:jc w:val="right"/>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7</w:t>
            </w:r>
          </w:p>
        </w:tc>
      </w:tr>
      <w:tr w:rsidR="00FB5798" w:rsidRPr="00FB5798" w14:paraId="554C8EB8" w14:textId="77777777" w:rsidTr="00FB5798">
        <w:trPr>
          <w:trHeight w:val="300"/>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1BF31552"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lastRenderedPageBreak/>
              <w:t xml:space="preserve">Općinu </w:t>
            </w:r>
            <w:proofErr w:type="spellStart"/>
            <w:r w:rsidRPr="00F508A1">
              <w:rPr>
                <w:rFonts w:ascii="Futura Lt BT" w:eastAsia="Times New Roman" w:hAnsi="Futura Lt BT" w:cs="Arial"/>
                <w:color w:val="000000"/>
                <w:lang w:eastAsia="hr-HR"/>
              </w:rPr>
              <w:t>Tounj</w:t>
            </w:r>
            <w:proofErr w:type="spellEnd"/>
            <w:r w:rsidRPr="00F508A1">
              <w:rPr>
                <w:rFonts w:ascii="Futura Lt BT" w:eastAsia="Times New Roman" w:hAnsi="Futura Lt BT" w:cs="Arial"/>
                <w:color w:val="000000"/>
                <w:lang w:eastAsia="hr-HR"/>
              </w:rPr>
              <w:t>:</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3CDBBF74" w14:textId="77777777" w:rsidR="00FB5798" w:rsidRPr="00F508A1" w:rsidRDefault="00FB5798" w:rsidP="00FB5798">
            <w:pPr>
              <w:spacing w:after="0" w:line="240" w:lineRule="auto"/>
              <w:rPr>
                <w:rFonts w:ascii="Futura Lt BT" w:eastAsia="Times New Roman" w:hAnsi="Futura Lt BT"/>
                <w:lang w:eastAsia="hr-HR"/>
              </w:rPr>
            </w:pPr>
          </w:p>
        </w:tc>
      </w:tr>
      <w:tr w:rsidR="00FB5798" w:rsidRPr="00FB5798" w14:paraId="5E62879E" w14:textId="77777777" w:rsidTr="00FB5798">
        <w:trPr>
          <w:trHeight w:val="311"/>
        </w:trPr>
        <w:tc>
          <w:tcPr>
            <w:tcW w:w="7225" w:type="dxa"/>
            <w:tcBorders>
              <w:top w:val="single" w:sz="4" w:space="0" w:color="auto"/>
              <w:left w:val="single" w:sz="4" w:space="0" w:color="auto"/>
              <w:bottom w:val="single" w:sz="4" w:space="0" w:color="auto"/>
              <w:right w:val="single" w:sz="4" w:space="0" w:color="auto"/>
            </w:tcBorders>
            <w:noWrap/>
            <w:vAlign w:val="center"/>
            <w:hideMark/>
          </w:tcPr>
          <w:p w14:paraId="750C10EB" w14:textId="77777777" w:rsidR="00FB5798" w:rsidRPr="00F508A1" w:rsidRDefault="00FB5798" w:rsidP="00FB5798">
            <w:pPr>
              <w:spacing w:after="0" w:line="240" w:lineRule="auto"/>
              <w:jc w:val="both"/>
              <w:rPr>
                <w:rFonts w:ascii="Futura Lt BT" w:eastAsia="Times New Roman" w:hAnsi="Futura Lt BT" w:cs="Arial"/>
                <w:color w:val="000000"/>
                <w:lang w:eastAsia="hr-HR"/>
              </w:rPr>
            </w:pPr>
            <w:r w:rsidRPr="00F508A1">
              <w:rPr>
                <w:rFonts w:ascii="Futura Lt BT" w:eastAsia="Times New Roman" w:hAnsi="Futura Lt BT" w:cs="Arial"/>
                <w:color w:val="000000"/>
                <w:lang w:eastAsia="hr-HR"/>
              </w:rPr>
              <w:t>-</w:t>
            </w:r>
            <w:r w:rsidRPr="00F508A1">
              <w:rPr>
                <w:rFonts w:ascii="Futura Lt BT" w:eastAsia="Times New Roman" w:hAnsi="Futura Lt BT"/>
                <w:color w:val="000000"/>
                <w:lang w:eastAsia="hr-HR"/>
              </w:rPr>
              <w:t xml:space="preserve">        </w:t>
            </w:r>
            <w:proofErr w:type="spellStart"/>
            <w:r w:rsidRPr="00F508A1">
              <w:rPr>
                <w:rFonts w:ascii="Futura Lt BT" w:eastAsia="Times New Roman" w:hAnsi="Futura Lt BT" w:cs="Arial"/>
                <w:color w:val="000000"/>
                <w:lang w:eastAsia="hr-HR"/>
              </w:rPr>
              <w:t>Tržić</w:t>
            </w:r>
            <w:proofErr w:type="spellEnd"/>
            <w:r w:rsidRPr="00F508A1">
              <w:rPr>
                <w:rFonts w:ascii="Futura Lt BT" w:eastAsia="Times New Roman" w:hAnsi="Futura Lt BT" w:cs="Arial"/>
                <w:color w:val="000000"/>
                <w:lang w:eastAsia="hr-HR"/>
              </w:rPr>
              <w:t xml:space="preserve"> </w:t>
            </w:r>
            <w:proofErr w:type="spellStart"/>
            <w:r w:rsidRPr="00F508A1">
              <w:rPr>
                <w:rFonts w:ascii="Futura Lt BT" w:eastAsia="Times New Roman" w:hAnsi="Futura Lt BT" w:cs="Arial"/>
                <w:color w:val="000000"/>
                <w:lang w:eastAsia="hr-HR"/>
              </w:rPr>
              <w:t>Tounjski</w:t>
            </w:r>
            <w:proofErr w:type="spellEnd"/>
            <w:r w:rsidRPr="00F508A1">
              <w:rPr>
                <w:rFonts w:ascii="Futura Lt BT" w:eastAsia="Times New Roman" w:hAnsi="Futura Lt BT" w:cs="Arial"/>
                <w:color w:val="000000"/>
                <w:lang w:eastAsia="hr-HR"/>
              </w:rPr>
              <w:t>, rekreacija (R)</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5E117280" w14:textId="77777777" w:rsidR="00FB5798" w:rsidRPr="00F508A1" w:rsidRDefault="00FB5798" w:rsidP="00FB5798">
            <w:pPr>
              <w:spacing w:after="0" w:line="240" w:lineRule="auto"/>
              <w:jc w:val="right"/>
              <w:rPr>
                <w:rFonts w:ascii="Futura Lt BT" w:eastAsia="Times New Roman" w:hAnsi="Futura Lt BT" w:cs="Calibri"/>
                <w:color w:val="000000"/>
                <w:lang w:eastAsia="hr-HR"/>
              </w:rPr>
            </w:pPr>
            <w:r w:rsidRPr="00F508A1">
              <w:rPr>
                <w:rFonts w:ascii="Futura Lt BT" w:eastAsia="Times New Roman" w:hAnsi="Futura Lt BT" w:cs="Calibri"/>
                <w:color w:val="000000"/>
                <w:lang w:eastAsia="hr-HR"/>
              </w:rPr>
              <w:t>131</w:t>
            </w:r>
          </w:p>
        </w:tc>
      </w:tr>
      <w:tr w:rsidR="00FB5798" w:rsidRPr="00FB5798" w14:paraId="43839585" w14:textId="77777777" w:rsidTr="00FB5798">
        <w:trPr>
          <w:trHeight w:val="300"/>
        </w:trPr>
        <w:tc>
          <w:tcPr>
            <w:tcW w:w="7225" w:type="dxa"/>
            <w:tcBorders>
              <w:top w:val="single" w:sz="4" w:space="0" w:color="auto"/>
              <w:left w:val="single" w:sz="4" w:space="0" w:color="auto"/>
              <w:bottom w:val="single" w:sz="4" w:space="0" w:color="auto"/>
              <w:right w:val="single" w:sz="4" w:space="0" w:color="auto"/>
            </w:tcBorders>
            <w:noWrap/>
            <w:vAlign w:val="bottom"/>
            <w:hideMark/>
          </w:tcPr>
          <w:p w14:paraId="04F9A08D" w14:textId="77777777" w:rsidR="00FB5798" w:rsidRPr="00F508A1" w:rsidRDefault="00FB5798" w:rsidP="00FB5798">
            <w:pPr>
              <w:spacing w:after="0" w:line="240" w:lineRule="auto"/>
              <w:jc w:val="right"/>
              <w:rPr>
                <w:rFonts w:ascii="Futura Lt BT" w:eastAsia="Times New Roman" w:hAnsi="Futura Lt BT" w:cs="Calibri"/>
                <w:color w:val="000000"/>
                <w:lang w:eastAsia="hr-HR"/>
              </w:rPr>
            </w:pP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11CB68E3" w14:textId="77777777" w:rsidR="00FB5798" w:rsidRPr="00F508A1" w:rsidRDefault="00FB5798" w:rsidP="00FB5798">
            <w:pPr>
              <w:spacing w:after="0" w:line="240" w:lineRule="auto"/>
              <w:rPr>
                <w:rFonts w:ascii="Futura Lt BT" w:eastAsia="Times New Roman" w:hAnsi="Futura Lt BT"/>
                <w:lang w:eastAsia="hr-HR"/>
              </w:rPr>
            </w:pPr>
          </w:p>
        </w:tc>
      </w:tr>
      <w:tr w:rsidR="00FB5798" w:rsidRPr="00FB5798" w14:paraId="2ABC03B9" w14:textId="77777777" w:rsidTr="00FB5798">
        <w:trPr>
          <w:trHeight w:val="375"/>
        </w:trPr>
        <w:tc>
          <w:tcPr>
            <w:tcW w:w="7225" w:type="dxa"/>
            <w:tcBorders>
              <w:top w:val="single" w:sz="4" w:space="0" w:color="auto"/>
              <w:left w:val="single" w:sz="4" w:space="0" w:color="auto"/>
              <w:bottom w:val="single" w:sz="4" w:space="0" w:color="auto"/>
              <w:right w:val="single" w:sz="4" w:space="0" w:color="auto"/>
            </w:tcBorders>
            <w:noWrap/>
            <w:vAlign w:val="bottom"/>
            <w:hideMark/>
          </w:tcPr>
          <w:p w14:paraId="2A0BECFA" w14:textId="7C18F12A" w:rsidR="00FB5798" w:rsidRPr="00F508A1" w:rsidRDefault="00FB5798" w:rsidP="00FB5798">
            <w:pPr>
              <w:spacing w:after="0" w:line="240" w:lineRule="auto"/>
              <w:jc w:val="right"/>
              <w:rPr>
                <w:rFonts w:ascii="Futura Lt BT" w:eastAsia="Times New Roman" w:hAnsi="Futura Lt BT" w:cs="Calibri"/>
                <w:b/>
                <w:bCs/>
                <w:color w:val="000000"/>
                <w:lang w:eastAsia="hr-HR"/>
              </w:rPr>
            </w:pPr>
            <w:r w:rsidRPr="00F508A1">
              <w:rPr>
                <w:rFonts w:ascii="Futura Lt BT" w:eastAsia="Times New Roman" w:hAnsi="Futura Lt BT" w:cs="Calibri"/>
                <w:b/>
                <w:bCs/>
                <w:color w:val="000000"/>
                <w:lang w:eastAsia="hr-HR"/>
              </w:rPr>
              <w:t>Ukupno ha:</w:t>
            </w:r>
          </w:p>
        </w:tc>
        <w:tc>
          <w:tcPr>
            <w:tcW w:w="1215" w:type="dxa"/>
            <w:tcBorders>
              <w:top w:val="single" w:sz="4" w:space="0" w:color="auto"/>
              <w:left w:val="single" w:sz="4" w:space="0" w:color="auto"/>
              <w:bottom w:val="single" w:sz="4" w:space="0" w:color="auto"/>
              <w:right w:val="single" w:sz="4" w:space="0" w:color="auto"/>
            </w:tcBorders>
            <w:noWrap/>
            <w:vAlign w:val="bottom"/>
            <w:hideMark/>
          </w:tcPr>
          <w:p w14:paraId="59303DB4" w14:textId="77777777" w:rsidR="00FB5798" w:rsidRPr="00F508A1" w:rsidRDefault="00FB5798" w:rsidP="00FB5798">
            <w:pPr>
              <w:spacing w:after="0" w:line="240" w:lineRule="auto"/>
              <w:jc w:val="right"/>
              <w:rPr>
                <w:rFonts w:ascii="Futura Lt BT" w:eastAsia="Times New Roman" w:hAnsi="Futura Lt BT" w:cs="Calibri"/>
                <w:b/>
                <w:bCs/>
                <w:color w:val="000000"/>
                <w:lang w:eastAsia="hr-HR"/>
              </w:rPr>
            </w:pPr>
            <w:r w:rsidRPr="00F508A1">
              <w:rPr>
                <w:rFonts w:ascii="Futura Lt BT" w:eastAsia="Times New Roman" w:hAnsi="Futura Lt BT" w:cs="Calibri"/>
                <w:b/>
                <w:bCs/>
                <w:color w:val="000000"/>
                <w:lang w:eastAsia="hr-HR"/>
              </w:rPr>
              <w:t>1428</w:t>
            </w:r>
          </w:p>
        </w:tc>
      </w:tr>
      <w:tr w:rsidR="00FB5798" w:rsidRPr="00FB5798" w14:paraId="69FD18C3" w14:textId="77777777" w:rsidTr="00FB5798">
        <w:trPr>
          <w:trHeight w:val="300"/>
        </w:trPr>
        <w:tc>
          <w:tcPr>
            <w:tcW w:w="7225" w:type="dxa"/>
            <w:tcBorders>
              <w:top w:val="single" w:sz="4" w:space="0" w:color="auto"/>
              <w:left w:val="nil"/>
              <w:bottom w:val="nil"/>
              <w:right w:val="nil"/>
            </w:tcBorders>
            <w:noWrap/>
            <w:vAlign w:val="bottom"/>
            <w:hideMark/>
          </w:tcPr>
          <w:p w14:paraId="09E7A82D" w14:textId="736F5A0F" w:rsidR="00FB5798" w:rsidRPr="00FB5798" w:rsidRDefault="008E43DE" w:rsidP="00FB5798">
            <w:pPr>
              <w:spacing w:after="0" w:line="240" w:lineRule="auto"/>
              <w:jc w:val="right"/>
              <w:rPr>
                <w:rFonts w:eastAsia="Times New Roman" w:cs="Calibri"/>
                <w:b/>
                <w:bCs/>
                <w:color w:val="000000"/>
                <w:sz w:val="28"/>
                <w:szCs w:val="28"/>
                <w:lang w:eastAsia="hr-HR"/>
              </w:rPr>
            </w:pPr>
            <w:r w:rsidRPr="001D2EE5">
              <w:rPr>
                <w:rFonts w:ascii="Futura Lt BT" w:hAnsi="Futura Lt BT"/>
                <w:b/>
                <w:noProof/>
                <w:color w:val="000000"/>
                <w:sz w:val="24"/>
                <w:szCs w:val="24"/>
                <w:highlight w:val="lightGray"/>
              </w:rPr>
              <mc:AlternateContent>
                <mc:Choice Requires="wps">
                  <w:drawing>
                    <wp:anchor distT="45720" distB="45720" distL="114300" distR="114300" simplePos="0" relativeHeight="251722752" behindDoc="0" locked="0" layoutInCell="1" allowOverlap="1" wp14:anchorId="11DEE97D" wp14:editId="0193558E">
                      <wp:simplePos x="0" y="0"/>
                      <wp:positionH relativeFrom="column">
                        <wp:posOffset>691515</wp:posOffset>
                      </wp:positionH>
                      <wp:positionV relativeFrom="paragraph">
                        <wp:posOffset>86995</wp:posOffset>
                      </wp:positionV>
                      <wp:extent cx="3924935" cy="437515"/>
                      <wp:effectExtent l="0" t="0" r="0" b="635"/>
                      <wp:wrapSquare wrapText="bothSides"/>
                      <wp:docPr id="1536166443"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935" cy="437515"/>
                              </a:xfrm>
                              <a:prstGeom prst="rect">
                                <a:avLst/>
                              </a:prstGeom>
                              <a:solidFill>
                                <a:srgbClr val="FFFFFF"/>
                              </a:solidFill>
                              <a:ln w="9525">
                                <a:noFill/>
                                <a:miter lim="800000"/>
                                <a:headEnd/>
                                <a:tailEnd/>
                              </a:ln>
                            </wps:spPr>
                            <wps:txbx>
                              <w:txbxContent>
                                <w:p w14:paraId="0DB6E25C" w14:textId="1D37BE3C" w:rsidR="008E43DE" w:rsidRPr="00F508A1" w:rsidRDefault="008E43DE" w:rsidP="00CE50BB">
                                  <w:pPr>
                                    <w:jc w:val="center"/>
                                    <w:rPr>
                                      <w:rFonts w:ascii="Futura Lt BT" w:hAnsi="Futura Lt BT"/>
                                      <w:i/>
                                      <w:sz w:val="18"/>
                                      <w:szCs w:val="18"/>
                                    </w:rPr>
                                  </w:pPr>
                                  <w:r w:rsidRPr="00F508A1">
                                    <w:rPr>
                                      <w:rFonts w:ascii="Futura Lt BT" w:hAnsi="Futura Lt BT"/>
                                      <w:i/>
                                      <w:sz w:val="18"/>
                                      <w:szCs w:val="18"/>
                                    </w:rPr>
                                    <w:t>Tablica X</w:t>
                                  </w:r>
                                  <w:r w:rsidR="001D5D48">
                                    <w:rPr>
                                      <w:rFonts w:ascii="Futura Lt BT" w:hAnsi="Futura Lt BT"/>
                                      <w:i/>
                                      <w:sz w:val="18"/>
                                      <w:szCs w:val="18"/>
                                    </w:rPr>
                                    <w:t>X</w:t>
                                  </w:r>
                                  <w:r w:rsidRPr="00F508A1">
                                    <w:rPr>
                                      <w:rFonts w:ascii="Futura Lt BT" w:hAnsi="Futura Lt BT"/>
                                      <w:i/>
                                      <w:sz w:val="18"/>
                                      <w:szCs w:val="18"/>
                                    </w:rPr>
                                    <w:t>VI: Sportsko-rekreacijska namjena; Izvor: Prostorni plan Karlovačke županije, dokumentacija ZPU KŽ</w:t>
                                  </w:r>
                                </w:p>
                                <w:p w14:paraId="3C16A6EF" w14:textId="77777777" w:rsidR="008E43DE" w:rsidRDefault="008E43DE" w:rsidP="008E43D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EE97D" id="_x0000_s1032" type="#_x0000_t202" style="position:absolute;left:0;text-align:left;margin-left:54.45pt;margin-top:6.85pt;width:309.05pt;height:34.45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" stroked="f">
                      <v:textbox>
                        <w:txbxContent>
                          <w:p w14:paraId="0DB6E25C" w14:textId="1D37BE3C" w:rsidR="008E43DE" w:rsidRPr="00F508A1" w:rsidRDefault="008E43DE" w:rsidP="00CE50BB">
                            <w:pPr>
                              <w:jc w:val="center"/>
                              <w:rPr>
                                <w:rFonts w:ascii="Futura Lt BT" w:hAnsi="Futura Lt BT"/>
                                <w:i/>
                                <w:sz w:val="18"/>
                                <w:szCs w:val="18"/>
                              </w:rPr>
                            </w:pPr>
                            <w:r w:rsidRPr="00F508A1">
                              <w:rPr>
                                <w:rFonts w:ascii="Futura Lt BT" w:hAnsi="Futura Lt BT"/>
                                <w:i/>
                                <w:sz w:val="18"/>
                                <w:szCs w:val="18"/>
                              </w:rPr>
                              <w:t>Tablica X</w:t>
                            </w:r>
                            <w:r w:rsidR="001D5D48">
                              <w:rPr>
                                <w:rFonts w:ascii="Futura Lt BT" w:hAnsi="Futura Lt BT"/>
                                <w:i/>
                                <w:sz w:val="18"/>
                                <w:szCs w:val="18"/>
                              </w:rPr>
                              <w:t>X</w:t>
                            </w:r>
                            <w:r w:rsidRPr="00F508A1">
                              <w:rPr>
                                <w:rFonts w:ascii="Futura Lt BT" w:hAnsi="Futura Lt BT"/>
                                <w:i/>
                                <w:sz w:val="18"/>
                                <w:szCs w:val="18"/>
                              </w:rPr>
                              <w:t>VI: Sportsko-rekreacijska namjena; Izvor: Prostorni plan Karlovačke županije, dokumentacija ZPU KŽ</w:t>
                            </w:r>
                          </w:p>
                          <w:p w14:paraId="3C16A6EF" w14:textId="77777777" w:rsidR="008E43DE" w:rsidRDefault="008E43DE" w:rsidP="008E43DE"/>
                        </w:txbxContent>
                      </v:textbox>
                      <w10:wrap type="square"/>
                    </v:shape>
                  </w:pict>
                </mc:Fallback>
              </mc:AlternateContent>
            </w:r>
          </w:p>
        </w:tc>
        <w:tc>
          <w:tcPr>
            <w:tcW w:w="1215" w:type="dxa"/>
            <w:tcBorders>
              <w:top w:val="single" w:sz="4" w:space="0" w:color="auto"/>
              <w:left w:val="nil"/>
              <w:bottom w:val="nil"/>
              <w:right w:val="nil"/>
            </w:tcBorders>
            <w:noWrap/>
            <w:vAlign w:val="bottom"/>
            <w:hideMark/>
          </w:tcPr>
          <w:p w14:paraId="7B579507" w14:textId="77777777" w:rsidR="00FB5798" w:rsidRPr="00FB5798" w:rsidRDefault="00FB5798" w:rsidP="00FB5798">
            <w:pPr>
              <w:spacing w:after="0" w:line="240" w:lineRule="auto"/>
              <w:rPr>
                <w:rFonts w:ascii="Times New Roman" w:eastAsia="Times New Roman" w:hAnsi="Times New Roman"/>
                <w:sz w:val="20"/>
                <w:szCs w:val="20"/>
                <w:lang w:eastAsia="hr-HR"/>
              </w:rPr>
            </w:pPr>
          </w:p>
        </w:tc>
      </w:tr>
    </w:tbl>
    <w:p w14:paraId="70D2CF91" w14:textId="77777777" w:rsidR="00CE50BB" w:rsidRDefault="00CE50BB" w:rsidP="00B064F0">
      <w:pPr>
        <w:jc w:val="both"/>
        <w:rPr>
          <w:rFonts w:ascii="Futura Lt BT" w:hAnsi="Futura Lt BT"/>
          <w:sz w:val="24"/>
          <w:szCs w:val="24"/>
        </w:rPr>
      </w:pPr>
    </w:p>
    <w:p w14:paraId="125FF166" w14:textId="4737DF0C" w:rsidR="00B064F0" w:rsidRPr="008972A6" w:rsidRDefault="00B064F0" w:rsidP="00B064F0">
      <w:pPr>
        <w:jc w:val="both"/>
        <w:rPr>
          <w:rFonts w:ascii="Futura Lt BT" w:hAnsi="Futura Lt BT"/>
          <w:sz w:val="24"/>
          <w:szCs w:val="24"/>
        </w:rPr>
      </w:pPr>
      <w:r w:rsidRPr="008972A6">
        <w:rPr>
          <w:rFonts w:ascii="Futura Lt BT" w:hAnsi="Futura Lt BT"/>
          <w:sz w:val="24"/>
          <w:szCs w:val="24"/>
        </w:rPr>
        <w:t>PPKŽ-om</w:t>
      </w:r>
      <w:r w:rsidR="000F14A3" w:rsidRPr="008972A6">
        <w:rPr>
          <w:rFonts w:ascii="Futura Lt BT" w:hAnsi="Futura Lt BT"/>
          <w:sz w:val="24"/>
          <w:szCs w:val="24"/>
        </w:rPr>
        <w:t xml:space="preserve"> </w:t>
      </w:r>
      <w:r w:rsidRPr="008972A6">
        <w:rPr>
          <w:rFonts w:ascii="Futura Lt BT" w:hAnsi="Futura Lt BT"/>
          <w:sz w:val="24"/>
          <w:szCs w:val="24"/>
        </w:rPr>
        <w:t>je</w:t>
      </w:r>
      <w:r w:rsidR="000F14A3" w:rsidRPr="008972A6">
        <w:rPr>
          <w:rFonts w:ascii="Futura Lt BT" w:hAnsi="Futura Lt BT"/>
          <w:sz w:val="24"/>
          <w:szCs w:val="24"/>
        </w:rPr>
        <w:t xml:space="preserve"> </w:t>
      </w:r>
      <w:r w:rsidRPr="008972A6">
        <w:rPr>
          <w:rFonts w:ascii="Futura Lt BT" w:hAnsi="Futura Lt BT"/>
          <w:sz w:val="24"/>
          <w:szCs w:val="24"/>
        </w:rPr>
        <w:t>utvrđeno</w:t>
      </w:r>
      <w:r w:rsidR="000F14A3" w:rsidRPr="008972A6">
        <w:rPr>
          <w:rFonts w:ascii="Futura Lt BT" w:hAnsi="Futura Lt BT"/>
          <w:sz w:val="24"/>
          <w:szCs w:val="24"/>
        </w:rPr>
        <w:t xml:space="preserve"> </w:t>
      </w:r>
      <w:r w:rsidRPr="008972A6">
        <w:rPr>
          <w:rFonts w:ascii="Futura Lt BT" w:hAnsi="Futura Lt BT"/>
          <w:sz w:val="24"/>
          <w:szCs w:val="24"/>
        </w:rPr>
        <w:t>da</w:t>
      </w:r>
      <w:r w:rsidR="000F14A3" w:rsidRPr="008972A6">
        <w:rPr>
          <w:rFonts w:ascii="Futura Lt BT" w:hAnsi="Futura Lt BT"/>
          <w:sz w:val="24"/>
          <w:szCs w:val="24"/>
        </w:rPr>
        <w:t xml:space="preserve"> </w:t>
      </w:r>
      <w:r w:rsidRPr="008972A6">
        <w:rPr>
          <w:rFonts w:ascii="Futura Lt BT" w:hAnsi="Futura Lt BT"/>
          <w:sz w:val="24"/>
          <w:szCs w:val="24"/>
        </w:rPr>
        <w:t>je</w:t>
      </w:r>
      <w:r w:rsidR="000F14A3" w:rsidRPr="008972A6">
        <w:rPr>
          <w:rFonts w:ascii="Futura Lt BT" w:hAnsi="Futura Lt BT"/>
          <w:sz w:val="24"/>
          <w:szCs w:val="24"/>
        </w:rPr>
        <w:t xml:space="preserve"> </w:t>
      </w:r>
      <w:r w:rsidRPr="008972A6">
        <w:rPr>
          <w:rFonts w:ascii="Futura Lt BT" w:hAnsi="Futura Lt BT"/>
          <w:sz w:val="24"/>
          <w:szCs w:val="24"/>
        </w:rPr>
        <w:t>izgradnja</w:t>
      </w:r>
      <w:r w:rsidR="000F14A3" w:rsidRPr="008972A6">
        <w:rPr>
          <w:rFonts w:ascii="Futura Lt BT" w:hAnsi="Futura Lt BT"/>
          <w:sz w:val="24"/>
          <w:szCs w:val="24"/>
        </w:rPr>
        <w:t xml:space="preserve"> </w:t>
      </w:r>
      <w:r w:rsidRPr="008972A6">
        <w:rPr>
          <w:rFonts w:ascii="Futura Lt BT" w:hAnsi="Futura Lt BT"/>
          <w:sz w:val="24"/>
          <w:szCs w:val="24"/>
        </w:rPr>
        <w:t>zdravstvenih</w:t>
      </w:r>
      <w:r w:rsidR="000F14A3" w:rsidRPr="008972A6">
        <w:rPr>
          <w:rFonts w:ascii="Futura Lt BT" w:hAnsi="Futura Lt BT"/>
          <w:sz w:val="24"/>
          <w:szCs w:val="24"/>
        </w:rPr>
        <w:t xml:space="preserve"> </w:t>
      </w:r>
      <w:r w:rsidRPr="008972A6">
        <w:rPr>
          <w:rFonts w:ascii="Futura Lt BT" w:hAnsi="Futura Lt BT"/>
          <w:sz w:val="24"/>
          <w:szCs w:val="24"/>
        </w:rPr>
        <w:t>i</w:t>
      </w:r>
      <w:r w:rsidR="000F14A3" w:rsidRPr="008972A6">
        <w:rPr>
          <w:rFonts w:ascii="Futura Lt BT" w:hAnsi="Futura Lt BT"/>
          <w:sz w:val="24"/>
          <w:szCs w:val="24"/>
        </w:rPr>
        <w:t xml:space="preserve"> </w:t>
      </w:r>
      <w:r w:rsidRPr="008972A6">
        <w:rPr>
          <w:rFonts w:ascii="Futura Lt BT" w:hAnsi="Futura Lt BT"/>
          <w:sz w:val="24"/>
          <w:szCs w:val="24"/>
        </w:rPr>
        <w:t>rekreacijskih</w:t>
      </w:r>
      <w:r w:rsidR="000F14A3" w:rsidRPr="008972A6">
        <w:rPr>
          <w:rFonts w:ascii="Futura Lt BT" w:hAnsi="Futura Lt BT"/>
          <w:sz w:val="24"/>
          <w:szCs w:val="24"/>
        </w:rPr>
        <w:t xml:space="preserve"> </w:t>
      </w:r>
      <w:r w:rsidRPr="008972A6">
        <w:rPr>
          <w:rFonts w:ascii="Futura Lt BT" w:hAnsi="Futura Lt BT"/>
          <w:sz w:val="24"/>
          <w:szCs w:val="24"/>
        </w:rPr>
        <w:t>objekata</w:t>
      </w:r>
      <w:r w:rsidR="000F14A3" w:rsidRPr="008972A6">
        <w:rPr>
          <w:rFonts w:ascii="Futura Lt BT" w:hAnsi="Futura Lt BT"/>
          <w:sz w:val="24"/>
          <w:szCs w:val="24"/>
        </w:rPr>
        <w:t xml:space="preserve"> </w:t>
      </w:r>
      <w:r w:rsidRPr="008972A6">
        <w:rPr>
          <w:rFonts w:ascii="Futura Lt BT" w:hAnsi="Futura Lt BT"/>
          <w:sz w:val="24"/>
          <w:szCs w:val="24"/>
        </w:rPr>
        <w:t>moguća</w:t>
      </w:r>
      <w:r w:rsidR="000F14A3" w:rsidRPr="008972A6">
        <w:rPr>
          <w:rFonts w:ascii="Futura Lt BT" w:hAnsi="Futura Lt BT"/>
          <w:sz w:val="24"/>
          <w:szCs w:val="24"/>
        </w:rPr>
        <w:t xml:space="preserve"> </w:t>
      </w:r>
      <w:r w:rsidRPr="008972A6">
        <w:rPr>
          <w:rFonts w:ascii="Futura Lt BT" w:hAnsi="Futura Lt BT"/>
          <w:sz w:val="24"/>
          <w:szCs w:val="24"/>
        </w:rPr>
        <w:t>i</w:t>
      </w:r>
      <w:r w:rsidR="000F14A3" w:rsidRPr="008972A6">
        <w:rPr>
          <w:rFonts w:ascii="Futura Lt BT" w:hAnsi="Futura Lt BT"/>
          <w:sz w:val="24"/>
          <w:szCs w:val="24"/>
        </w:rPr>
        <w:t xml:space="preserve"> </w:t>
      </w:r>
      <w:r w:rsidRPr="008972A6">
        <w:rPr>
          <w:rFonts w:ascii="Futura Lt BT" w:hAnsi="Futura Lt BT"/>
          <w:sz w:val="24"/>
          <w:szCs w:val="24"/>
        </w:rPr>
        <w:t>izvan</w:t>
      </w:r>
      <w:r w:rsidR="000F14A3" w:rsidRPr="008972A6">
        <w:rPr>
          <w:rFonts w:ascii="Futura Lt BT" w:hAnsi="Futura Lt BT"/>
          <w:sz w:val="24"/>
          <w:szCs w:val="24"/>
        </w:rPr>
        <w:t xml:space="preserve"> </w:t>
      </w:r>
      <w:r w:rsidRPr="008972A6">
        <w:rPr>
          <w:rFonts w:ascii="Futura Lt BT" w:hAnsi="Futura Lt BT"/>
          <w:sz w:val="24"/>
          <w:szCs w:val="24"/>
        </w:rPr>
        <w:t>građevinskih</w:t>
      </w:r>
      <w:r w:rsidR="000F14A3" w:rsidRPr="008972A6">
        <w:rPr>
          <w:rFonts w:ascii="Futura Lt BT" w:hAnsi="Futura Lt BT"/>
          <w:sz w:val="24"/>
          <w:szCs w:val="24"/>
        </w:rPr>
        <w:t xml:space="preserve"> </w:t>
      </w:r>
      <w:r w:rsidRPr="008972A6">
        <w:rPr>
          <w:rFonts w:ascii="Futura Lt BT" w:hAnsi="Futura Lt BT"/>
          <w:sz w:val="24"/>
          <w:szCs w:val="24"/>
        </w:rPr>
        <w:t>područja,</w:t>
      </w:r>
      <w:r w:rsidR="000F14A3" w:rsidRPr="008972A6">
        <w:rPr>
          <w:rFonts w:ascii="Futura Lt BT" w:hAnsi="Futura Lt BT"/>
          <w:sz w:val="24"/>
          <w:szCs w:val="24"/>
        </w:rPr>
        <w:t xml:space="preserve"> </w:t>
      </w:r>
      <w:r w:rsidR="00C96C2A">
        <w:rPr>
          <w:rFonts w:ascii="Futura Lt BT" w:hAnsi="Futura Lt BT"/>
          <w:sz w:val="24"/>
          <w:szCs w:val="24"/>
        </w:rPr>
        <w:t xml:space="preserve">na </w:t>
      </w:r>
      <w:r w:rsidRPr="008972A6">
        <w:rPr>
          <w:rFonts w:ascii="Futura Lt BT" w:hAnsi="Futura Lt BT"/>
          <w:sz w:val="24"/>
          <w:szCs w:val="24"/>
        </w:rPr>
        <w:t>temelj</w:t>
      </w:r>
      <w:r w:rsidR="00C96C2A">
        <w:rPr>
          <w:rFonts w:ascii="Futura Lt BT" w:hAnsi="Futura Lt BT"/>
          <w:sz w:val="24"/>
          <w:szCs w:val="24"/>
        </w:rPr>
        <w:t>u</w:t>
      </w:r>
      <w:r w:rsidR="000F14A3" w:rsidRPr="008972A6">
        <w:rPr>
          <w:rFonts w:ascii="Futura Lt BT" w:hAnsi="Futura Lt BT"/>
          <w:sz w:val="24"/>
          <w:szCs w:val="24"/>
        </w:rPr>
        <w:t xml:space="preserve"> </w:t>
      </w:r>
      <w:r w:rsidRPr="008972A6">
        <w:rPr>
          <w:rFonts w:ascii="Futura Lt BT" w:hAnsi="Futura Lt BT"/>
          <w:sz w:val="24"/>
          <w:szCs w:val="24"/>
        </w:rPr>
        <w:t>smjernica</w:t>
      </w:r>
      <w:r w:rsidR="000F14A3" w:rsidRPr="008972A6">
        <w:rPr>
          <w:rFonts w:ascii="Futura Lt BT" w:hAnsi="Futura Lt BT"/>
          <w:sz w:val="24"/>
          <w:szCs w:val="24"/>
        </w:rPr>
        <w:t xml:space="preserve"> </w:t>
      </w:r>
      <w:r w:rsidRPr="008972A6">
        <w:rPr>
          <w:rFonts w:ascii="Futura Lt BT" w:hAnsi="Futura Lt BT"/>
          <w:sz w:val="24"/>
          <w:szCs w:val="24"/>
        </w:rPr>
        <w:t>i</w:t>
      </w:r>
      <w:r w:rsidR="000F14A3" w:rsidRPr="008972A6">
        <w:rPr>
          <w:rFonts w:ascii="Futura Lt BT" w:hAnsi="Futura Lt BT"/>
          <w:sz w:val="24"/>
          <w:szCs w:val="24"/>
        </w:rPr>
        <w:t xml:space="preserve"> </w:t>
      </w:r>
      <w:r w:rsidRPr="008972A6">
        <w:rPr>
          <w:rFonts w:ascii="Futura Lt BT" w:hAnsi="Futura Lt BT"/>
          <w:sz w:val="24"/>
          <w:szCs w:val="24"/>
        </w:rPr>
        <w:t>kriterija</w:t>
      </w:r>
      <w:r w:rsidR="000F14A3" w:rsidRPr="008972A6">
        <w:rPr>
          <w:rFonts w:ascii="Futura Lt BT" w:hAnsi="Futura Lt BT"/>
          <w:sz w:val="24"/>
          <w:szCs w:val="24"/>
        </w:rPr>
        <w:t xml:space="preserve"> </w:t>
      </w:r>
      <w:r w:rsidRPr="008972A6">
        <w:rPr>
          <w:rFonts w:ascii="Futura Lt BT" w:hAnsi="Futura Lt BT"/>
          <w:sz w:val="24"/>
          <w:szCs w:val="24"/>
        </w:rPr>
        <w:t>definiranih</w:t>
      </w:r>
      <w:r w:rsidR="000F14A3" w:rsidRPr="008972A6">
        <w:rPr>
          <w:rFonts w:ascii="Futura Lt BT" w:hAnsi="Futura Lt BT"/>
          <w:sz w:val="24"/>
          <w:szCs w:val="24"/>
        </w:rPr>
        <w:t xml:space="preserve"> </w:t>
      </w:r>
      <w:r w:rsidRPr="008972A6">
        <w:rPr>
          <w:rFonts w:ascii="Futura Lt BT" w:hAnsi="Futura Lt BT"/>
          <w:sz w:val="24"/>
          <w:szCs w:val="24"/>
        </w:rPr>
        <w:t>PPUG/o-ima,</w:t>
      </w:r>
      <w:r w:rsidR="000F14A3" w:rsidRPr="008972A6">
        <w:rPr>
          <w:rFonts w:ascii="Futura Lt BT" w:hAnsi="Futura Lt BT"/>
          <w:sz w:val="24"/>
          <w:szCs w:val="24"/>
        </w:rPr>
        <w:t xml:space="preserve"> </w:t>
      </w:r>
      <w:r w:rsidRPr="008972A6">
        <w:rPr>
          <w:rFonts w:ascii="Futura Lt BT" w:hAnsi="Futura Lt BT"/>
          <w:sz w:val="24"/>
          <w:szCs w:val="24"/>
        </w:rPr>
        <w:t>za</w:t>
      </w:r>
      <w:r w:rsidR="000F14A3" w:rsidRPr="008972A6">
        <w:rPr>
          <w:rFonts w:ascii="Futura Lt BT" w:hAnsi="Futura Lt BT"/>
          <w:sz w:val="24"/>
          <w:szCs w:val="24"/>
        </w:rPr>
        <w:t xml:space="preserve"> </w:t>
      </w:r>
      <w:r w:rsidRPr="008972A6">
        <w:rPr>
          <w:rFonts w:ascii="Futura Lt BT" w:hAnsi="Futura Lt BT"/>
          <w:sz w:val="24"/>
          <w:szCs w:val="24"/>
        </w:rPr>
        <w:t>što</w:t>
      </w:r>
      <w:r w:rsidR="000F14A3" w:rsidRPr="008972A6">
        <w:rPr>
          <w:rFonts w:ascii="Futura Lt BT" w:hAnsi="Futura Lt BT"/>
          <w:sz w:val="24"/>
          <w:szCs w:val="24"/>
        </w:rPr>
        <w:t xml:space="preserve"> </w:t>
      </w:r>
      <w:r w:rsidRPr="008972A6">
        <w:rPr>
          <w:rFonts w:ascii="Futura Lt BT" w:hAnsi="Futura Lt BT"/>
          <w:sz w:val="24"/>
          <w:szCs w:val="24"/>
        </w:rPr>
        <w:t>više</w:t>
      </w:r>
      <w:r w:rsidR="000F14A3" w:rsidRPr="008972A6">
        <w:rPr>
          <w:rFonts w:ascii="Futura Lt BT" w:hAnsi="Futura Lt BT"/>
          <w:sz w:val="24"/>
          <w:szCs w:val="24"/>
        </w:rPr>
        <w:t xml:space="preserve"> </w:t>
      </w:r>
      <w:r w:rsidRPr="008972A6">
        <w:rPr>
          <w:rFonts w:ascii="Futura Lt BT" w:hAnsi="Futura Lt BT"/>
          <w:sz w:val="24"/>
          <w:szCs w:val="24"/>
        </w:rPr>
        <w:t>ne</w:t>
      </w:r>
      <w:r w:rsidR="000F14A3" w:rsidRPr="008972A6">
        <w:rPr>
          <w:rFonts w:ascii="Futura Lt BT" w:hAnsi="Futura Lt BT"/>
          <w:sz w:val="24"/>
          <w:szCs w:val="24"/>
        </w:rPr>
        <w:t xml:space="preserve"> </w:t>
      </w:r>
      <w:r w:rsidRPr="008972A6">
        <w:rPr>
          <w:rFonts w:ascii="Futura Lt BT" w:hAnsi="Futura Lt BT"/>
          <w:sz w:val="24"/>
          <w:szCs w:val="24"/>
        </w:rPr>
        <w:t>postoji</w:t>
      </w:r>
      <w:r w:rsidR="000F14A3" w:rsidRPr="008972A6">
        <w:rPr>
          <w:rFonts w:ascii="Futura Lt BT" w:hAnsi="Futura Lt BT"/>
          <w:sz w:val="24"/>
          <w:szCs w:val="24"/>
        </w:rPr>
        <w:t xml:space="preserve"> </w:t>
      </w:r>
      <w:r w:rsidRPr="008972A6">
        <w:rPr>
          <w:rFonts w:ascii="Futura Lt BT" w:hAnsi="Futura Lt BT"/>
          <w:sz w:val="24"/>
          <w:szCs w:val="24"/>
        </w:rPr>
        <w:t>uporište</w:t>
      </w:r>
      <w:r w:rsidR="000F14A3" w:rsidRPr="008972A6">
        <w:rPr>
          <w:rFonts w:ascii="Futura Lt BT" w:hAnsi="Futura Lt BT"/>
          <w:sz w:val="24"/>
          <w:szCs w:val="24"/>
        </w:rPr>
        <w:t xml:space="preserve"> </w:t>
      </w:r>
      <w:r w:rsidRPr="008972A6">
        <w:rPr>
          <w:rFonts w:ascii="Futura Lt BT" w:hAnsi="Futura Lt BT"/>
          <w:sz w:val="24"/>
          <w:szCs w:val="24"/>
        </w:rPr>
        <w:t>u</w:t>
      </w:r>
      <w:r w:rsidR="000F14A3" w:rsidRPr="008972A6">
        <w:rPr>
          <w:rFonts w:ascii="Futura Lt BT" w:hAnsi="Futura Lt BT"/>
          <w:sz w:val="24"/>
          <w:szCs w:val="24"/>
        </w:rPr>
        <w:t xml:space="preserve"> </w:t>
      </w:r>
      <w:r w:rsidRPr="008972A6">
        <w:rPr>
          <w:rFonts w:ascii="Futura Lt BT" w:hAnsi="Futura Lt BT"/>
          <w:sz w:val="24"/>
          <w:szCs w:val="24"/>
        </w:rPr>
        <w:t>važećem</w:t>
      </w:r>
      <w:r w:rsidR="000F14A3" w:rsidRPr="008972A6">
        <w:rPr>
          <w:rFonts w:ascii="Futura Lt BT" w:hAnsi="Futura Lt BT"/>
          <w:sz w:val="24"/>
          <w:szCs w:val="24"/>
        </w:rPr>
        <w:t xml:space="preserve"> </w:t>
      </w:r>
      <w:r w:rsidRPr="008972A6">
        <w:rPr>
          <w:rFonts w:ascii="Futura Lt BT" w:hAnsi="Futura Lt BT"/>
          <w:sz w:val="24"/>
          <w:szCs w:val="24"/>
        </w:rPr>
        <w:t>Zakonu</w:t>
      </w:r>
      <w:r w:rsidR="000F14A3" w:rsidRPr="008972A6">
        <w:rPr>
          <w:rFonts w:ascii="Futura Lt BT" w:hAnsi="Futura Lt BT"/>
          <w:sz w:val="24"/>
          <w:szCs w:val="24"/>
        </w:rPr>
        <w:t xml:space="preserve"> </w:t>
      </w:r>
      <w:r w:rsidRPr="008972A6">
        <w:rPr>
          <w:rFonts w:ascii="Futura Lt BT" w:hAnsi="Futura Lt BT"/>
          <w:sz w:val="24"/>
          <w:szCs w:val="24"/>
        </w:rPr>
        <w:t>o</w:t>
      </w:r>
      <w:r w:rsidR="000F14A3" w:rsidRPr="008972A6">
        <w:rPr>
          <w:rFonts w:ascii="Futura Lt BT" w:hAnsi="Futura Lt BT"/>
          <w:sz w:val="24"/>
          <w:szCs w:val="24"/>
        </w:rPr>
        <w:t xml:space="preserve"> </w:t>
      </w:r>
      <w:r w:rsidRPr="008972A6">
        <w:rPr>
          <w:rFonts w:ascii="Futura Lt BT" w:hAnsi="Futura Lt BT"/>
          <w:sz w:val="24"/>
          <w:szCs w:val="24"/>
        </w:rPr>
        <w:t>prostornom</w:t>
      </w:r>
      <w:r w:rsidR="000F14A3" w:rsidRPr="008972A6">
        <w:rPr>
          <w:rFonts w:ascii="Futura Lt BT" w:hAnsi="Futura Lt BT"/>
          <w:sz w:val="24"/>
          <w:szCs w:val="24"/>
        </w:rPr>
        <w:t xml:space="preserve"> </w:t>
      </w:r>
      <w:r w:rsidRPr="008972A6">
        <w:rPr>
          <w:rFonts w:ascii="Futura Lt BT" w:hAnsi="Futura Lt BT"/>
          <w:sz w:val="24"/>
          <w:szCs w:val="24"/>
        </w:rPr>
        <w:t>uređenju,</w:t>
      </w:r>
      <w:r w:rsidR="000F14A3" w:rsidRPr="008972A6">
        <w:rPr>
          <w:rFonts w:ascii="Futura Lt BT" w:hAnsi="Futura Lt BT"/>
          <w:sz w:val="24"/>
          <w:szCs w:val="24"/>
        </w:rPr>
        <w:t xml:space="preserve"> </w:t>
      </w:r>
      <w:r w:rsidRPr="008972A6">
        <w:rPr>
          <w:rFonts w:ascii="Futura Lt BT" w:hAnsi="Futura Lt BT"/>
          <w:sz w:val="24"/>
          <w:szCs w:val="24"/>
        </w:rPr>
        <w:t>te</w:t>
      </w:r>
      <w:r w:rsidR="000F14A3" w:rsidRPr="008972A6">
        <w:rPr>
          <w:rFonts w:ascii="Futura Lt BT" w:hAnsi="Futura Lt BT"/>
          <w:sz w:val="24"/>
          <w:szCs w:val="24"/>
        </w:rPr>
        <w:t xml:space="preserve"> </w:t>
      </w:r>
      <w:r w:rsidRPr="008972A6">
        <w:rPr>
          <w:rFonts w:ascii="Futura Lt BT" w:hAnsi="Futura Lt BT"/>
          <w:sz w:val="24"/>
          <w:szCs w:val="24"/>
        </w:rPr>
        <w:t>će</w:t>
      </w:r>
      <w:r w:rsidR="000F14A3" w:rsidRPr="008972A6">
        <w:rPr>
          <w:rFonts w:ascii="Futura Lt BT" w:hAnsi="Futura Lt BT"/>
          <w:sz w:val="24"/>
          <w:szCs w:val="24"/>
        </w:rPr>
        <w:t xml:space="preserve"> </w:t>
      </w:r>
      <w:r w:rsidRPr="008972A6">
        <w:rPr>
          <w:rFonts w:ascii="Futura Lt BT" w:hAnsi="Futura Lt BT"/>
          <w:sz w:val="24"/>
          <w:szCs w:val="24"/>
        </w:rPr>
        <w:t>navedene</w:t>
      </w:r>
      <w:r w:rsidR="000F14A3" w:rsidRPr="008972A6">
        <w:rPr>
          <w:rFonts w:ascii="Futura Lt BT" w:hAnsi="Futura Lt BT"/>
          <w:sz w:val="24"/>
          <w:szCs w:val="24"/>
        </w:rPr>
        <w:t xml:space="preserve"> </w:t>
      </w:r>
      <w:r w:rsidRPr="008972A6">
        <w:rPr>
          <w:rFonts w:ascii="Futura Lt BT" w:hAnsi="Futura Lt BT"/>
          <w:sz w:val="24"/>
          <w:szCs w:val="24"/>
        </w:rPr>
        <w:t>odredbe</w:t>
      </w:r>
      <w:r w:rsidR="000F14A3" w:rsidRPr="008972A6">
        <w:rPr>
          <w:rFonts w:ascii="Futura Lt BT" w:hAnsi="Futura Lt BT"/>
          <w:sz w:val="24"/>
          <w:szCs w:val="24"/>
        </w:rPr>
        <w:t xml:space="preserve"> </w:t>
      </w:r>
      <w:r w:rsidRPr="008972A6">
        <w:rPr>
          <w:rFonts w:ascii="Futura Lt BT" w:hAnsi="Futura Lt BT"/>
          <w:sz w:val="24"/>
          <w:szCs w:val="24"/>
        </w:rPr>
        <w:t>trebati</w:t>
      </w:r>
      <w:r w:rsidR="000F14A3" w:rsidRPr="008972A6">
        <w:rPr>
          <w:rFonts w:ascii="Futura Lt BT" w:hAnsi="Futura Lt BT"/>
          <w:sz w:val="24"/>
          <w:szCs w:val="24"/>
        </w:rPr>
        <w:t xml:space="preserve"> </w:t>
      </w:r>
      <w:r w:rsidRPr="008972A6">
        <w:rPr>
          <w:rFonts w:ascii="Futura Lt BT" w:hAnsi="Futura Lt BT"/>
          <w:sz w:val="24"/>
          <w:szCs w:val="24"/>
        </w:rPr>
        <w:t>izmijeniti</w:t>
      </w:r>
      <w:r w:rsidR="000F14A3" w:rsidRPr="008972A6">
        <w:rPr>
          <w:rFonts w:ascii="Futura Lt BT" w:hAnsi="Futura Lt BT"/>
          <w:sz w:val="24"/>
          <w:szCs w:val="24"/>
        </w:rPr>
        <w:t xml:space="preserve"> </w:t>
      </w:r>
      <w:r w:rsidRPr="008972A6">
        <w:rPr>
          <w:rFonts w:ascii="Futura Lt BT" w:hAnsi="Futura Lt BT"/>
          <w:sz w:val="24"/>
          <w:szCs w:val="24"/>
        </w:rPr>
        <w:t>i</w:t>
      </w:r>
      <w:r w:rsidR="000F14A3" w:rsidRPr="008972A6">
        <w:rPr>
          <w:rFonts w:ascii="Futura Lt BT" w:hAnsi="Futura Lt BT"/>
          <w:sz w:val="24"/>
          <w:szCs w:val="24"/>
        </w:rPr>
        <w:t xml:space="preserve"> </w:t>
      </w:r>
      <w:r w:rsidRPr="008972A6">
        <w:rPr>
          <w:rFonts w:ascii="Futura Lt BT" w:hAnsi="Futura Lt BT"/>
          <w:sz w:val="24"/>
          <w:szCs w:val="24"/>
        </w:rPr>
        <w:t>uskladiti</w:t>
      </w:r>
      <w:r w:rsidR="000F14A3" w:rsidRPr="008972A6">
        <w:rPr>
          <w:rFonts w:ascii="Futura Lt BT" w:hAnsi="Futura Lt BT"/>
          <w:sz w:val="24"/>
          <w:szCs w:val="24"/>
        </w:rPr>
        <w:t xml:space="preserve"> </w:t>
      </w:r>
      <w:r w:rsidRPr="008972A6">
        <w:rPr>
          <w:rFonts w:ascii="Futura Lt BT" w:hAnsi="Futura Lt BT"/>
          <w:sz w:val="24"/>
          <w:szCs w:val="24"/>
        </w:rPr>
        <w:t>sa</w:t>
      </w:r>
      <w:r w:rsidR="000F14A3" w:rsidRPr="008972A6">
        <w:rPr>
          <w:rFonts w:ascii="Futura Lt BT" w:hAnsi="Futura Lt BT"/>
          <w:sz w:val="24"/>
          <w:szCs w:val="24"/>
        </w:rPr>
        <w:t xml:space="preserve"> </w:t>
      </w:r>
      <w:r w:rsidRPr="008972A6">
        <w:rPr>
          <w:rFonts w:ascii="Futura Lt BT" w:hAnsi="Futura Lt BT"/>
          <w:sz w:val="24"/>
          <w:szCs w:val="24"/>
        </w:rPr>
        <w:t>Zakonom.</w:t>
      </w:r>
    </w:p>
    <w:p w14:paraId="2AD70208" w14:textId="0C0F64E0" w:rsidR="00682124" w:rsidRPr="008972A6" w:rsidRDefault="004A5F61" w:rsidP="00B064F0">
      <w:pPr>
        <w:jc w:val="both"/>
        <w:rPr>
          <w:rFonts w:ascii="Futura Lt BT" w:hAnsi="Futura Lt BT"/>
          <w:sz w:val="24"/>
          <w:szCs w:val="24"/>
        </w:rPr>
      </w:pPr>
      <w:r w:rsidRPr="008972A6">
        <w:rPr>
          <w:rFonts w:ascii="Futura Lt BT" w:hAnsi="Futura Lt BT"/>
          <w:noProof/>
          <w:sz w:val="24"/>
          <w:szCs w:val="24"/>
        </w:rPr>
        <w:drawing>
          <wp:anchor distT="0" distB="0" distL="114300" distR="114300" simplePos="0" relativeHeight="251684864" behindDoc="1" locked="0" layoutInCell="1" allowOverlap="1" wp14:anchorId="234F64B9" wp14:editId="442D2CAA">
            <wp:simplePos x="0" y="0"/>
            <wp:positionH relativeFrom="column">
              <wp:posOffset>-74295</wp:posOffset>
            </wp:positionH>
            <wp:positionV relativeFrom="paragraph">
              <wp:posOffset>487045</wp:posOffset>
            </wp:positionV>
            <wp:extent cx="2737485" cy="3574415"/>
            <wp:effectExtent l="0" t="0" r="5715" b="6985"/>
            <wp:wrapTight wrapText="bothSides">
              <wp:wrapPolygon edited="0">
                <wp:start x="0" y="0"/>
                <wp:lineTo x="0" y="21527"/>
                <wp:lineTo x="21495" y="21527"/>
                <wp:lineTo x="21495" y="0"/>
                <wp:lineTo x="0" y="0"/>
              </wp:wrapPolygon>
            </wp:wrapTight>
            <wp:docPr id="22" name="Slika 22" descr="kartogram_x_postojece i planirano stanje_ sport i rekreacija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artogram_x_postojece i planirano stanje_ sport i rekreacija Model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37485" cy="3574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2AEC" w:rsidRPr="008972A6">
        <w:rPr>
          <w:rFonts w:ascii="Futura Lt BT" w:hAnsi="Futura Lt BT"/>
          <w:sz w:val="24"/>
          <w:szCs w:val="24"/>
        </w:rPr>
        <w:t>Osim zona evidentiranih u PPKŽ, z</w:t>
      </w:r>
      <w:r w:rsidR="00682124" w:rsidRPr="008972A6">
        <w:rPr>
          <w:rFonts w:ascii="Futura Lt BT" w:hAnsi="Futura Lt BT"/>
          <w:sz w:val="24"/>
          <w:szCs w:val="24"/>
        </w:rPr>
        <w:t xml:space="preserve">načajna površina ugostiteljsko-turističke namjene </w:t>
      </w:r>
      <w:r w:rsidR="00B42AEC" w:rsidRPr="008972A6">
        <w:rPr>
          <w:rFonts w:ascii="Futura Lt BT" w:hAnsi="Futura Lt BT"/>
          <w:sz w:val="24"/>
          <w:szCs w:val="24"/>
        </w:rPr>
        <w:t xml:space="preserve">dodatno je </w:t>
      </w:r>
      <w:r w:rsidR="00682124" w:rsidRPr="008972A6">
        <w:rPr>
          <w:rFonts w:ascii="Futura Lt BT" w:hAnsi="Futura Lt BT"/>
          <w:sz w:val="24"/>
          <w:szCs w:val="24"/>
        </w:rPr>
        <w:t>planirana prostornim planovima uređenja gradova i općina. Njihovom analizom može se zaključiti da u županiji postoji dovoljan broj turističkih zona.</w:t>
      </w:r>
    </w:p>
    <w:p w14:paraId="07C2C3DF" w14:textId="4094FE25" w:rsidR="009C4A47" w:rsidRPr="008972A6" w:rsidRDefault="009C4A47" w:rsidP="009C4A47">
      <w:pPr>
        <w:jc w:val="both"/>
        <w:rPr>
          <w:rFonts w:ascii="Futura Lt BT" w:hAnsi="Futura Lt BT"/>
          <w:b/>
          <w:sz w:val="24"/>
          <w:szCs w:val="24"/>
        </w:rPr>
      </w:pPr>
      <w:r w:rsidRPr="008972A6">
        <w:rPr>
          <w:rFonts w:ascii="Futura Lt BT" w:hAnsi="Futura Lt BT"/>
          <w:b/>
          <w:sz w:val="24"/>
          <w:szCs w:val="24"/>
        </w:rPr>
        <w:t>Na</w:t>
      </w:r>
      <w:r w:rsidR="000F14A3" w:rsidRPr="008972A6">
        <w:rPr>
          <w:rFonts w:ascii="Futura Lt BT" w:hAnsi="Futura Lt BT"/>
          <w:b/>
          <w:sz w:val="24"/>
          <w:szCs w:val="24"/>
        </w:rPr>
        <w:t xml:space="preserve"> </w:t>
      </w:r>
      <w:r w:rsidRPr="008972A6">
        <w:rPr>
          <w:rFonts w:ascii="Futura Lt BT" w:hAnsi="Futura Lt BT"/>
          <w:b/>
          <w:sz w:val="24"/>
          <w:szCs w:val="24"/>
        </w:rPr>
        <w:t>temelju</w:t>
      </w:r>
      <w:r w:rsidR="000F14A3" w:rsidRPr="008972A6">
        <w:rPr>
          <w:rFonts w:ascii="Futura Lt BT" w:hAnsi="Futura Lt BT"/>
          <w:b/>
          <w:sz w:val="24"/>
          <w:szCs w:val="24"/>
        </w:rPr>
        <w:t xml:space="preserve"> </w:t>
      </w:r>
      <w:r w:rsidRPr="008972A6">
        <w:rPr>
          <w:rFonts w:ascii="Futura Lt BT" w:hAnsi="Futura Lt BT"/>
          <w:b/>
          <w:sz w:val="24"/>
          <w:szCs w:val="24"/>
        </w:rPr>
        <w:t>detaljnih</w:t>
      </w:r>
      <w:r w:rsidR="000F14A3" w:rsidRPr="008972A6">
        <w:rPr>
          <w:rFonts w:ascii="Futura Lt BT" w:hAnsi="Futura Lt BT"/>
          <w:b/>
          <w:sz w:val="24"/>
          <w:szCs w:val="24"/>
        </w:rPr>
        <w:t xml:space="preserve"> </w:t>
      </w:r>
      <w:r w:rsidRPr="008972A6">
        <w:rPr>
          <w:rFonts w:ascii="Futura Lt BT" w:hAnsi="Futura Lt BT"/>
          <w:b/>
          <w:sz w:val="24"/>
          <w:szCs w:val="24"/>
        </w:rPr>
        <w:t>analiza</w:t>
      </w:r>
      <w:r w:rsidR="000F14A3" w:rsidRPr="008972A6">
        <w:rPr>
          <w:rFonts w:ascii="Futura Lt BT" w:hAnsi="Futura Lt BT"/>
          <w:b/>
          <w:sz w:val="24"/>
          <w:szCs w:val="24"/>
        </w:rPr>
        <w:t xml:space="preserve"> </w:t>
      </w:r>
      <w:r w:rsidRPr="008972A6">
        <w:rPr>
          <w:rFonts w:ascii="Futura Lt BT" w:hAnsi="Futura Lt BT"/>
          <w:b/>
          <w:sz w:val="24"/>
          <w:szCs w:val="24"/>
        </w:rPr>
        <w:t>treba</w:t>
      </w:r>
      <w:r w:rsidR="000F14A3" w:rsidRPr="008972A6">
        <w:rPr>
          <w:rFonts w:ascii="Futura Lt BT" w:hAnsi="Futura Lt BT"/>
          <w:b/>
          <w:sz w:val="24"/>
          <w:szCs w:val="24"/>
        </w:rPr>
        <w:t xml:space="preserve"> </w:t>
      </w:r>
      <w:r w:rsidR="007C68E3" w:rsidRPr="008972A6">
        <w:rPr>
          <w:rFonts w:ascii="Futura Lt BT" w:hAnsi="Futura Lt BT"/>
          <w:b/>
          <w:sz w:val="24"/>
          <w:szCs w:val="24"/>
        </w:rPr>
        <w:t>definirati</w:t>
      </w:r>
      <w:r w:rsidR="000F14A3" w:rsidRPr="008972A6">
        <w:rPr>
          <w:rFonts w:ascii="Futura Lt BT" w:hAnsi="Futura Lt BT"/>
          <w:b/>
          <w:sz w:val="24"/>
          <w:szCs w:val="24"/>
        </w:rPr>
        <w:t xml:space="preserve"> </w:t>
      </w:r>
      <w:r w:rsidRPr="008972A6">
        <w:rPr>
          <w:rFonts w:ascii="Futura Lt BT" w:hAnsi="Futura Lt BT"/>
          <w:b/>
          <w:sz w:val="24"/>
          <w:szCs w:val="24"/>
        </w:rPr>
        <w:t>Program</w:t>
      </w:r>
      <w:r w:rsidR="000F14A3" w:rsidRPr="008972A6">
        <w:rPr>
          <w:rFonts w:ascii="Futura Lt BT" w:hAnsi="Futura Lt BT"/>
          <w:b/>
          <w:sz w:val="24"/>
          <w:szCs w:val="24"/>
        </w:rPr>
        <w:t xml:space="preserve"> </w:t>
      </w:r>
      <w:r w:rsidRPr="008972A6">
        <w:rPr>
          <w:rFonts w:ascii="Futura Lt BT" w:hAnsi="Futura Lt BT"/>
          <w:b/>
          <w:sz w:val="24"/>
          <w:szCs w:val="24"/>
        </w:rPr>
        <w:t>razvoja</w:t>
      </w:r>
      <w:r w:rsidR="000F14A3" w:rsidRPr="008972A6">
        <w:rPr>
          <w:rFonts w:ascii="Futura Lt BT" w:hAnsi="Futura Lt BT"/>
          <w:b/>
          <w:sz w:val="24"/>
          <w:szCs w:val="24"/>
        </w:rPr>
        <w:t xml:space="preserve"> </w:t>
      </w:r>
      <w:r w:rsidR="007C68E3" w:rsidRPr="008972A6">
        <w:rPr>
          <w:rFonts w:ascii="Futura Lt BT" w:hAnsi="Futura Lt BT"/>
          <w:b/>
          <w:sz w:val="24"/>
          <w:szCs w:val="24"/>
        </w:rPr>
        <w:t>sportskih</w:t>
      </w:r>
      <w:r w:rsidR="000F14A3" w:rsidRPr="008972A6">
        <w:rPr>
          <w:rFonts w:ascii="Futura Lt BT" w:hAnsi="Futura Lt BT"/>
          <w:b/>
          <w:sz w:val="24"/>
          <w:szCs w:val="24"/>
        </w:rPr>
        <w:t xml:space="preserve"> </w:t>
      </w:r>
      <w:r w:rsidRPr="008972A6">
        <w:rPr>
          <w:rFonts w:ascii="Futura Lt BT" w:hAnsi="Futura Lt BT"/>
          <w:b/>
          <w:sz w:val="24"/>
          <w:szCs w:val="24"/>
        </w:rPr>
        <w:t>zona,</w:t>
      </w:r>
      <w:r w:rsidR="000F14A3" w:rsidRPr="008972A6">
        <w:rPr>
          <w:rFonts w:ascii="Futura Lt BT" w:hAnsi="Futura Lt BT"/>
          <w:b/>
          <w:sz w:val="24"/>
          <w:szCs w:val="24"/>
        </w:rPr>
        <w:t xml:space="preserve"> </w:t>
      </w:r>
      <w:r w:rsidRPr="008972A6">
        <w:rPr>
          <w:rFonts w:ascii="Futura Lt BT" w:hAnsi="Futura Lt BT"/>
          <w:b/>
          <w:sz w:val="24"/>
          <w:szCs w:val="24"/>
        </w:rPr>
        <w:t>uvažavajući</w:t>
      </w:r>
      <w:r w:rsidR="000F14A3" w:rsidRPr="008972A6">
        <w:rPr>
          <w:rFonts w:ascii="Futura Lt BT" w:hAnsi="Futura Lt BT"/>
          <w:b/>
          <w:sz w:val="24"/>
          <w:szCs w:val="24"/>
        </w:rPr>
        <w:t xml:space="preserve"> </w:t>
      </w:r>
      <w:r w:rsidRPr="008972A6">
        <w:rPr>
          <w:rFonts w:ascii="Futura Lt BT" w:hAnsi="Futura Lt BT"/>
          <w:b/>
          <w:sz w:val="24"/>
          <w:szCs w:val="24"/>
        </w:rPr>
        <w:t>činjenicu</w:t>
      </w:r>
      <w:r w:rsidR="000F14A3" w:rsidRPr="008972A6">
        <w:rPr>
          <w:rFonts w:ascii="Futura Lt BT" w:hAnsi="Futura Lt BT"/>
          <w:b/>
          <w:sz w:val="24"/>
          <w:szCs w:val="24"/>
        </w:rPr>
        <w:t xml:space="preserve"> </w:t>
      </w:r>
      <w:r w:rsidRPr="008972A6">
        <w:rPr>
          <w:rFonts w:ascii="Futura Lt BT" w:hAnsi="Futura Lt BT"/>
          <w:b/>
          <w:sz w:val="24"/>
          <w:szCs w:val="24"/>
        </w:rPr>
        <w:t>realnih</w:t>
      </w:r>
      <w:r w:rsidR="000F14A3" w:rsidRPr="008972A6">
        <w:rPr>
          <w:rFonts w:ascii="Futura Lt BT" w:hAnsi="Futura Lt BT"/>
          <w:b/>
          <w:sz w:val="24"/>
          <w:szCs w:val="24"/>
        </w:rPr>
        <w:t xml:space="preserve"> </w:t>
      </w:r>
      <w:r w:rsidRPr="008972A6">
        <w:rPr>
          <w:rFonts w:ascii="Futura Lt BT" w:hAnsi="Futura Lt BT"/>
          <w:b/>
          <w:sz w:val="24"/>
          <w:szCs w:val="24"/>
        </w:rPr>
        <w:t>mogućnosti</w:t>
      </w:r>
      <w:r w:rsidR="000F14A3" w:rsidRPr="008972A6">
        <w:rPr>
          <w:rFonts w:ascii="Futura Lt BT" w:hAnsi="Futura Lt BT"/>
          <w:b/>
          <w:sz w:val="24"/>
          <w:szCs w:val="24"/>
        </w:rPr>
        <w:t xml:space="preserve"> </w:t>
      </w:r>
      <w:r w:rsidRPr="008972A6">
        <w:rPr>
          <w:rFonts w:ascii="Futura Lt BT" w:hAnsi="Futura Lt BT"/>
          <w:b/>
          <w:sz w:val="24"/>
          <w:szCs w:val="24"/>
        </w:rPr>
        <w:t>njihova</w:t>
      </w:r>
      <w:r w:rsidR="000F14A3" w:rsidRPr="008972A6">
        <w:rPr>
          <w:rFonts w:ascii="Futura Lt BT" w:hAnsi="Futura Lt BT"/>
          <w:b/>
          <w:sz w:val="24"/>
          <w:szCs w:val="24"/>
        </w:rPr>
        <w:t xml:space="preserve"> </w:t>
      </w:r>
      <w:r w:rsidRPr="008972A6">
        <w:rPr>
          <w:rFonts w:ascii="Futura Lt BT" w:hAnsi="Futura Lt BT"/>
          <w:b/>
          <w:sz w:val="24"/>
          <w:szCs w:val="24"/>
        </w:rPr>
        <w:t>opremanja</w:t>
      </w:r>
      <w:r w:rsidR="000F14A3" w:rsidRPr="008972A6">
        <w:rPr>
          <w:rFonts w:ascii="Futura Lt BT" w:hAnsi="Futura Lt BT"/>
          <w:b/>
          <w:sz w:val="24"/>
          <w:szCs w:val="24"/>
        </w:rPr>
        <w:t xml:space="preserve"> </w:t>
      </w:r>
      <w:r w:rsidRPr="008972A6">
        <w:rPr>
          <w:rFonts w:ascii="Futura Lt BT" w:hAnsi="Futura Lt BT"/>
          <w:b/>
          <w:sz w:val="24"/>
          <w:szCs w:val="24"/>
        </w:rPr>
        <w:t>infrastrukturom.</w:t>
      </w:r>
      <w:r w:rsidR="000F14A3" w:rsidRPr="008972A6">
        <w:rPr>
          <w:rFonts w:ascii="Futura Lt BT" w:hAnsi="Futura Lt BT"/>
          <w:b/>
          <w:sz w:val="24"/>
          <w:szCs w:val="24"/>
        </w:rPr>
        <w:t xml:space="preserve"> </w:t>
      </w:r>
      <w:r w:rsidR="00C419D3" w:rsidRPr="008972A6">
        <w:rPr>
          <w:rFonts w:ascii="Futura Lt BT" w:hAnsi="Futura Lt BT"/>
          <w:b/>
          <w:sz w:val="24"/>
          <w:szCs w:val="24"/>
        </w:rPr>
        <w:t>Pri</w:t>
      </w:r>
      <w:r w:rsidR="000F14A3" w:rsidRPr="008972A6">
        <w:rPr>
          <w:rFonts w:ascii="Futura Lt BT" w:hAnsi="Futura Lt BT"/>
          <w:b/>
          <w:sz w:val="24"/>
          <w:szCs w:val="24"/>
        </w:rPr>
        <w:t xml:space="preserve"> </w:t>
      </w:r>
      <w:r w:rsidR="00C419D3" w:rsidRPr="008972A6">
        <w:rPr>
          <w:rFonts w:ascii="Futura Lt BT" w:hAnsi="Futura Lt BT"/>
          <w:b/>
          <w:sz w:val="24"/>
          <w:szCs w:val="24"/>
        </w:rPr>
        <w:t>tome</w:t>
      </w:r>
      <w:r w:rsidR="000F14A3" w:rsidRPr="008972A6">
        <w:rPr>
          <w:rFonts w:ascii="Futura Lt BT" w:hAnsi="Futura Lt BT"/>
          <w:b/>
          <w:sz w:val="24"/>
          <w:szCs w:val="24"/>
        </w:rPr>
        <w:t xml:space="preserve"> </w:t>
      </w:r>
      <w:r w:rsidRPr="008972A6">
        <w:rPr>
          <w:rFonts w:ascii="Futura Lt BT" w:hAnsi="Futura Lt BT"/>
          <w:b/>
          <w:sz w:val="24"/>
          <w:szCs w:val="24"/>
        </w:rPr>
        <w:t>treba</w:t>
      </w:r>
      <w:r w:rsidR="000F14A3" w:rsidRPr="008972A6">
        <w:rPr>
          <w:rFonts w:ascii="Futura Lt BT" w:hAnsi="Futura Lt BT"/>
          <w:b/>
          <w:sz w:val="24"/>
          <w:szCs w:val="24"/>
        </w:rPr>
        <w:t xml:space="preserve"> </w:t>
      </w:r>
      <w:r w:rsidRPr="008972A6">
        <w:rPr>
          <w:rFonts w:ascii="Futura Lt BT" w:hAnsi="Futura Lt BT"/>
          <w:b/>
          <w:sz w:val="24"/>
          <w:szCs w:val="24"/>
        </w:rPr>
        <w:t>uvažit</w:t>
      </w:r>
      <w:r w:rsidR="00744D84" w:rsidRPr="008972A6">
        <w:rPr>
          <w:rFonts w:ascii="Futura Lt BT" w:hAnsi="Futura Lt BT"/>
          <w:b/>
          <w:sz w:val="24"/>
          <w:szCs w:val="24"/>
        </w:rPr>
        <w:t>i</w:t>
      </w:r>
      <w:r w:rsidR="000F14A3" w:rsidRPr="008972A6">
        <w:rPr>
          <w:rFonts w:ascii="Futura Lt BT" w:hAnsi="Futura Lt BT"/>
          <w:b/>
          <w:sz w:val="24"/>
          <w:szCs w:val="24"/>
        </w:rPr>
        <w:t xml:space="preserve"> </w:t>
      </w:r>
      <w:r w:rsidR="00744D84" w:rsidRPr="008972A6">
        <w:rPr>
          <w:rFonts w:ascii="Futura Lt BT" w:hAnsi="Futura Lt BT"/>
          <w:b/>
          <w:sz w:val="24"/>
          <w:szCs w:val="24"/>
        </w:rPr>
        <w:t>Zakonom</w:t>
      </w:r>
      <w:r w:rsidR="000F14A3" w:rsidRPr="008972A6">
        <w:rPr>
          <w:rFonts w:ascii="Futura Lt BT" w:hAnsi="Futura Lt BT"/>
          <w:b/>
          <w:sz w:val="24"/>
          <w:szCs w:val="24"/>
        </w:rPr>
        <w:t xml:space="preserve"> </w:t>
      </w:r>
      <w:r w:rsidR="00744D84" w:rsidRPr="008972A6">
        <w:rPr>
          <w:rFonts w:ascii="Futura Lt BT" w:hAnsi="Futura Lt BT"/>
          <w:b/>
          <w:sz w:val="24"/>
          <w:szCs w:val="24"/>
        </w:rPr>
        <w:t>definiranu</w:t>
      </w:r>
      <w:r w:rsidR="000F14A3" w:rsidRPr="008972A6">
        <w:rPr>
          <w:rFonts w:ascii="Futura Lt BT" w:hAnsi="Futura Lt BT"/>
          <w:b/>
          <w:sz w:val="24"/>
          <w:szCs w:val="24"/>
        </w:rPr>
        <w:t xml:space="preserve"> </w:t>
      </w:r>
      <w:r w:rsidR="00744D84" w:rsidRPr="008972A6">
        <w:rPr>
          <w:rFonts w:ascii="Futura Lt BT" w:hAnsi="Futura Lt BT"/>
          <w:b/>
          <w:sz w:val="24"/>
          <w:szCs w:val="24"/>
        </w:rPr>
        <w:t>odredbu</w:t>
      </w:r>
      <w:r w:rsidR="000F14A3" w:rsidRPr="008972A6">
        <w:rPr>
          <w:rFonts w:ascii="Futura Lt BT" w:hAnsi="Futura Lt BT"/>
          <w:b/>
          <w:sz w:val="24"/>
          <w:szCs w:val="24"/>
        </w:rPr>
        <w:t xml:space="preserve"> </w:t>
      </w:r>
      <w:r w:rsidRPr="008972A6">
        <w:rPr>
          <w:rFonts w:ascii="Futura Lt BT" w:hAnsi="Futura Lt BT"/>
          <w:b/>
          <w:sz w:val="24"/>
          <w:szCs w:val="24"/>
        </w:rPr>
        <w:t>da</w:t>
      </w:r>
      <w:r w:rsidR="000F14A3" w:rsidRPr="008972A6">
        <w:rPr>
          <w:rFonts w:ascii="Futura Lt BT" w:hAnsi="Futura Lt BT"/>
          <w:b/>
          <w:sz w:val="24"/>
          <w:szCs w:val="24"/>
        </w:rPr>
        <w:t xml:space="preserve"> </w:t>
      </w:r>
      <w:r w:rsidRPr="008972A6">
        <w:rPr>
          <w:rFonts w:ascii="Futura Lt BT" w:hAnsi="Futura Lt BT"/>
          <w:b/>
          <w:sz w:val="24"/>
          <w:szCs w:val="24"/>
        </w:rPr>
        <w:t>„Izdvojeno</w:t>
      </w:r>
      <w:r w:rsidR="000F14A3" w:rsidRPr="008972A6">
        <w:rPr>
          <w:rFonts w:ascii="Futura Lt BT" w:hAnsi="Futura Lt BT"/>
          <w:b/>
          <w:sz w:val="24"/>
          <w:szCs w:val="24"/>
        </w:rPr>
        <w:t xml:space="preserve"> </w:t>
      </w:r>
      <w:r w:rsidRPr="008972A6">
        <w:rPr>
          <w:rFonts w:ascii="Futura Lt BT" w:hAnsi="Futura Lt BT"/>
          <w:b/>
          <w:sz w:val="24"/>
          <w:szCs w:val="24"/>
        </w:rPr>
        <w:t>građevinsko</w:t>
      </w:r>
      <w:r w:rsidR="000F14A3" w:rsidRPr="008972A6">
        <w:rPr>
          <w:rFonts w:ascii="Futura Lt BT" w:hAnsi="Futura Lt BT"/>
          <w:b/>
          <w:sz w:val="24"/>
          <w:szCs w:val="24"/>
        </w:rPr>
        <w:t xml:space="preserve"> </w:t>
      </w:r>
      <w:r w:rsidRPr="008972A6">
        <w:rPr>
          <w:rFonts w:ascii="Futura Lt BT" w:hAnsi="Futura Lt BT"/>
          <w:b/>
          <w:sz w:val="24"/>
          <w:szCs w:val="24"/>
        </w:rPr>
        <w:t>područje</w:t>
      </w:r>
      <w:r w:rsidR="000F14A3" w:rsidRPr="008972A6">
        <w:rPr>
          <w:rFonts w:ascii="Futura Lt BT" w:hAnsi="Futura Lt BT"/>
          <w:b/>
          <w:sz w:val="24"/>
          <w:szCs w:val="24"/>
        </w:rPr>
        <w:t xml:space="preserve"> </w:t>
      </w:r>
      <w:r w:rsidRPr="008972A6">
        <w:rPr>
          <w:rFonts w:ascii="Futura Lt BT" w:hAnsi="Futura Lt BT"/>
          <w:b/>
          <w:sz w:val="24"/>
          <w:szCs w:val="24"/>
        </w:rPr>
        <w:t>izvan</w:t>
      </w:r>
      <w:r w:rsidR="000F14A3" w:rsidRPr="008972A6">
        <w:rPr>
          <w:rFonts w:ascii="Futura Lt BT" w:hAnsi="Futura Lt BT"/>
          <w:b/>
          <w:sz w:val="24"/>
          <w:szCs w:val="24"/>
        </w:rPr>
        <w:t xml:space="preserve"> </w:t>
      </w:r>
      <w:r w:rsidRPr="008972A6">
        <w:rPr>
          <w:rFonts w:ascii="Futura Lt BT" w:hAnsi="Futura Lt BT"/>
          <w:b/>
          <w:sz w:val="24"/>
          <w:szCs w:val="24"/>
        </w:rPr>
        <w:t>naselja</w:t>
      </w:r>
      <w:r w:rsidR="000F14A3" w:rsidRPr="008972A6">
        <w:rPr>
          <w:rFonts w:ascii="Futura Lt BT" w:hAnsi="Futura Lt BT"/>
          <w:b/>
          <w:sz w:val="24"/>
          <w:szCs w:val="24"/>
        </w:rPr>
        <w:t xml:space="preserve"> </w:t>
      </w:r>
      <w:r w:rsidRPr="008972A6">
        <w:rPr>
          <w:rFonts w:ascii="Futura Lt BT" w:hAnsi="Futura Lt BT"/>
          <w:b/>
          <w:sz w:val="24"/>
          <w:szCs w:val="24"/>
        </w:rPr>
        <w:t>za</w:t>
      </w:r>
      <w:r w:rsidR="000F14A3" w:rsidRPr="008972A6">
        <w:rPr>
          <w:rFonts w:ascii="Futura Lt BT" w:hAnsi="Futura Lt BT"/>
          <w:b/>
          <w:sz w:val="24"/>
          <w:szCs w:val="24"/>
        </w:rPr>
        <w:t xml:space="preserve"> </w:t>
      </w:r>
      <w:r w:rsidRPr="008972A6">
        <w:rPr>
          <w:rFonts w:ascii="Futura Lt BT" w:hAnsi="Futura Lt BT"/>
          <w:b/>
          <w:sz w:val="24"/>
          <w:szCs w:val="24"/>
        </w:rPr>
        <w:t>koje</w:t>
      </w:r>
      <w:r w:rsidR="000F14A3" w:rsidRPr="008972A6">
        <w:rPr>
          <w:rFonts w:ascii="Futura Lt BT" w:hAnsi="Futura Lt BT"/>
          <w:b/>
          <w:sz w:val="24"/>
          <w:szCs w:val="24"/>
        </w:rPr>
        <w:t xml:space="preserve"> </w:t>
      </w:r>
      <w:r w:rsidRPr="008972A6">
        <w:rPr>
          <w:rFonts w:ascii="Futura Lt BT" w:hAnsi="Futura Lt BT"/>
          <w:b/>
          <w:sz w:val="24"/>
          <w:szCs w:val="24"/>
        </w:rPr>
        <w:t>u</w:t>
      </w:r>
      <w:r w:rsidR="000F14A3" w:rsidRPr="008972A6">
        <w:rPr>
          <w:rFonts w:ascii="Futura Lt BT" w:hAnsi="Futura Lt BT"/>
          <w:b/>
          <w:sz w:val="24"/>
          <w:szCs w:val="24"/>
        </w:rPr>
        <w:t xml:space="preserve"> </w:t>
      </w:r>
      <w:r w:rsidRPr="008972A6">
        <w:rPr>
          <w:rFonts w:ascii="Futura Lt BT" w:hAnsi="Futura Lt BT"/>
          <w:b/>
          <w:sz w:val="24"/>
          <w:szCs w:val="24"/>
        </w:rPr>
        <w:t>roku</w:t>
      </w:r>
      <w:r w:rsidR="000F14A3" w:rsidRPr="008972A6">
        <w:rPr>
          <w:rFonts w:ascii="Futura Lt BT" w:hAnsi="Futura Lt BT"/>
          <w:b/>
          <w:sz w:val="24"/>
          <w:szCs w:val="24"/>
        </w:rPr>
        <w:t xml:space="preserve"> </w:t>
      </w:r>
      <w:r w:rsidRPr="008972A6">
        <w:rPr>
          <w:rFonts w:ascii="Futura Lt BT" w:hAnsi="Futura Lt BT"/>
          <w:b/>
          <w:sz w:val="24"/>
          <w:szCs w:val="24"/>
        </w:rPr>
        <w:t>od</w:t>
      </w:r>
      <w:r w:rsidR="000F14A3" w:rsidRPr="008972A6">
        <w:rPr>
          <w:rFonts w:ascii="Futura Lt BT" w:hAnsi="Futura Lt BT"/>
          <w:b/>
          <w:sz w:val="24"/>
          <w:szCs w:val="24"/>
        </w:rPr>
        <w:t xml:space="preserve"> </w:t>
      </w:r>
      <w:r w:rsidR="00AD664C" w:rsidRPr="008972A6">
        <w:rPr>
          <w:rFonts w:ascii="Futura Lt BT" w:hAnsi="Futura Lt BT"/>
          <w:b/>
          <w:sz w:val="24"/>
          <w:szCs w:val="24"/>
        </w:rPr>
        <w:t>sedam</w:t>
      </w:r>
      <w:r w:rsidR="000F14A3" w:rsidRPr="008972A6">
        <w:rPr>
          <w:rFonts w:ascii="Futura Lt BT" w:hAnsi="Futura Lt BT"/>
          <w:b/>
          <w:sz w:val="24"/>
          <w:szCs w:val="24"/>
        </w:rPr>
        <w:t xml:space="preserve"> </w:t>
      </w:r>
      <w:r w:rsidRPr="008972A6">
        <w:rPr>
          <w:rFonts w:ascii="Futura Lt BT" w:hAnsi="Futura Lt BT"/>
          <w:b/>
          <w:sz w:val="24"/>
          <w:szCs w:val="24"/>
        </w:rPr>
        <w:t>godina</w:t>
      </w:r>
      <w:r w:rsidR="000F14A3" w:rsidRPr="008972A6">
        <w:rPr>
          <w:rFonts w:ascii="Futura Lt BT" w:hAnsi="Futura Lt BT"/>
          <w:b/>
          <w:sz w:val="24"/>
          <w:szCs w:val="24"/>
        </w:rPr>
        <w:t xml:space="preserve"> </w:t>
      </w:r>
      <w:r w:rsidRPr="008972A6">
        <w:rPr>
          <w:rFonts w:ascii="Futura Lt BT" w:hAnsi="Futura Lt BT"/>
          <w:b/>
          <w:sz w:val="24"/>
          <w:szCs w:val="24"/>
        </w:rPr>
        <w:t>od</w:t>
      </w:r>
      <w:r w:rsidR="000F14A3" w:rsidRPr="008972A6">
        <w:rPr>
          <w:rFonts w:ascii="Futura Lt BT" w:hAnsi="Futura Lt BT"/>
          <w:b/>
          <w:sz w:val="24"/>
          <w:szCs w:val="24"/>
        </w:rPr>
        <w:t xml:space="preserve"> </w:t>
      </w:r>
      <w:r w:rsidRPr="008972A6">
        <w:rPr>
          <w:rFonts w:ascii="Futura Lt BT" w:hAnsi="Futura Lt BT"/>
          <w:b/>
          <w:sz w:val="24"/>
          <w:szCs w:val="24"/>
        </w:rPr>
        <w:t>dana</w:t>
      </w:r>
      <w:r w:rsidR="000F14A3" w:rsidRPr="008972A6">
        <w:rPr>
          <w:rFonts w:ascii="Futura Lt BT" w:hAnsi="Futura Lt BT"/>
          <w:b/>
          <w:sz w:val="24"/>
          <w:szCs w:val="24"/>
        </w:rPr>
        <w:t xml:space="preserve"> </w:t>
      </w:r>
      <w:r w:rsidRPr="008972A6">
        <w:rPr>
          <w:rFonts w:ascii="Futura Lt BT" w:hAnsi="Futura Lt BT"/>
          <w:b/>
          <w:sz w:val="24"/>
          <w:szCs w:val="24"/>
        </w:rPr>
        <w:t>njegova</w:t>
      </w:r>
      <w:r w:rsidR="000F14A3" w:rsidRPr="008972A6">
        <w:rPr>
          <w:rFonts w:ascii="Futura Lt BT" w:hAnsi="Futura Lt BT"/>
          <w:b/>
          <w:sz w:val="24"/>
          <w:szCs w:val="24"/>
        </w:rPr>
        <w:t xml:space="preserve"> </w:t>
      </w:r>
      <w:r w:rsidRPr="008972A6">
        <w:rPr>
          <w:rFonts w:ascii="Futura Lt BT" w:hAnsi="Futura Lt BT"/>
          <w:b/>
          <w:sz w:val="24"/>
          <w:szCs w:val="24"/>
        </w:rPr>
        <w:t>određivanja</w:t>
      </w:r>
      <w:r w:rsidR="000F14A3" w:rsidRPr="008972A6">
        <w:rPr>
          <w:rFonts w:ascii="Futura Lt BT" w:hAnsi="Futura Lt BT"/>
          <w:b/>
          <w:sz w:val="24"/>
          <w:szCs w:val="24"/>
        </w:rPr>
        <w:t xml:space="preserve"> </w:t>
      </w:r>
      <w:r w:rsidRPr="008972A6">
        <w:rPr>
          <w:rFonts w:ascii="Futura Lt BT" w:hAnsi="Futura Lt BT"/>
          <w:b/>
          <w:sz w:val="24"/>
          <w:szCs w:val="24"/>
        </w:rPr>
        <w:t>nije</w:t>
      </w:r>
      <w:r w:rsidR="000F14A3" w:rsidRPr="008972A6">
        <w:rPr>
          <w:rFonts w:ascii="Futura Lt BT" w:hAnsi="Futura Lt BT"/>
          <w:b/>
          <w:sz w:val="24"/>
          <w:szCs w:val="24"/>
        </w:rPr>
        <w:t xml:space="preserve"> </w:t>
      </w:r>
      <w:r w:rsidRPr="008972A6">
        <w:rPr>
          <w:rFonts w:ascii="Futura Lt BT" w:hAnsi="Futura Lt BT"/>
          <w:b/>
          <w:sz w:val="24"/>
          <w:szCs w:val="24"/>
        </w:rPr>
        <w:t>donesen</w:t>
      </w:r>
      <w:r w:rsidR="000F14A3" w:rsidRPr="008972A6">
        <w:rPr>
          <w:rFonts w:ascii="Futura Lt BT" w:hAnsi="Futura Lt BT"/>
          <w:b/>
          <w:sz w:val="24"/>
          <w:szCs w:val="24"/>
        </w:rPr>
        <w:t xml:space="preserve"> </w:t>
      </w:r>
      <w:r w:rsidRPr="008972A6">
        <w:rPr>
          <w:rFonts w:ascii="Futura Lt BT" w:hAnsi="Futura Lt BT"/>
          <w:b/>
          <w:sz w:val="24"/>
          <w:szCs w:val="24"/>
        </w:rPr>
        <w:t>urbanistički</w:t>
      </w:r>
      <w:r w:rsidR="000F14A3" w:rsidRPr="008972A6">
        <w:rPr>
          <w:rFonts w:ascii="Futura Lt BT" w:hAnsi="Futura Lt BT"/>
          <w:b/>
          <w:sz w:val="24"/>
          <w:szCs w:val="24"/>
        </w:rPr>
        <w:t xml:space="preserve"> </w:t>
      </w:r>
      <w:r w:rsidRPr="008972A6">
        <w:rPr>
          <w:rFonts w:ascii="Futura Lt BT" w:hAnsi="Futura Lt BT"/>
          <w:b/>
          <w:sz w:val="24"/>
          <w:szCs w:val="24"/>
        </w:rPr>
        <w:t>plan</w:t>
      </w:r>
      <w:r w:rsidR="000F14A3" w:rsidRPr="008972A6">
        <w:rPr>
          <w:rFonts w:ascii="Futura Lt BT" w:hAnsi="Futura Lt BT"/>
          <w:b/>
          <w:sz w:val="24"/>
          <w:szCs w:val="24"/>
        </w:rPr>
        <w:t xml:space="preserve"> </w:t>
      </w:r>
      <w:r w:rsidRPr="008972A6">
        <w:rPr>
          <w:rFonts w:ascii="Futura Lt BT" w:hAnsi="Futura Lt BT"/>
          <w:b/>
          <w:sz w:val="24"/>
          <w:szCs w:val="24"/>
        </w:rPr>
        <w:t>uređenja</w:t>
      </w:r>
      <w:r w:rsidR="000F14A3" w:rsidRPr="008972A6">
        <w:rPr>
          <w:rFonts w:ascii="Futura Lt BT" w:hAnsi="Futura Lt BT"/>
          <w:b/>
          <w:sz w:val="24"/>
          <w:szCs w:val="24"/>
        </w:rPr>
        <w:t xml:space="preserve"> </w:t>
      </w:r>
      <w:r w:rsidRPr="008972A6">
        <w:rPr>
          <w:rFonts w:ascii="Futura Lt BT" w:hAnsi="Futura Lt BT"/>
          <w:b/>
          <w:sz w:val="24"/>
          <w:szCs w:val="24"/>
        </w:rPr>
        <w:t>ili</w:t>
      </w:r>
      <w:r w:rsidR="000F14A3" w:rsidRPr="008972A6">
        <w:rPr>
          <w:rFonts w:ascii="Futura Lt BT" w:hAnsi="Futura Lt BT"/>
          <w:b/>
          <w:sz w:val="24"/>
          <w:szCs w:val="24"/>
        </w:rPr>
        <w:t xml:space="preserve"> </w:t>
      </w:r>
      <w:r w:rsidRPr="008972A6">
        <w:rPr>
          <w:rFonts w:ascii="Futura Lt BT" w:hAnsi="Futura Lt BT"/>
          <w:b/>
          <w:sz w:val="24"/>
          <w:szCs w:val="24"/>
        </w:rPr>
        <w:t>do</w:t>
      </w:r>
      <w:r w:rsidR="000F14A3" w:rsidRPr="008972A6">
        <w:rPr>
          <w:rFonts w:ascii="Futura Lt BT" w:hAnsi="Futura Lt BT"/>
          <w:b/>
          <w:sz w:val="24"/>
          <w:szCs w:val="24"/>
        </w:rPr>
        <w:t xml:space="preserve"> </w:t>
      </w:r>
      <w:r w:rsidRPr="008972A6">
        <w:rPr>
          <w:rFonts w:ascii="Futura Lt BT" w:hAnsi="Futura Lt BT"/>
          <w:b/>
          <w:sz w:val="24"/>
          <w:szCs w:val="24"/>
        </w:rPr>
        <w:t>kojeg</w:t>
      </w:r>
      <w:r w:rsidR="000F14A3" w:rsidRPr="008972A6">
        <w:rPr>
          <w:rFonts w:ascii="Futura Lt BT" w:hAnsi="Futura Lt BT"/>
          <w:b/>
          <w:sz w:val="24"/>
          <w:szCs w:val="24"/>
        </w:rPr>
        <w:t xml:space="preserve"> </w:t>
      </w:r>
      <w:r w:rsidRPr="008972A6">
        <w:rPr>
          <w:rFonts w:ascii="Futura Lt BT" w:hAnsi="Futura Lt BT"/>
          <w:b/>
          <w:sz w:val="24"/>
          <w:szCs w:val="24"/>
        </w:rPr>
        <w:t>nije</w:t>
      </w:r>
      <w:r w:rsidR="000F14A3" w:rsidRPr="008972A6">
        <w:rPr>
          <w:rFonts w:ascii="Futura Lt BT" w:hAnsi="Futura Lt BT"/>
          <w:b/>
          <w:sz w:val="24"/>
          <w:szCs w:val="24"/>
        </w:rPr>
        <w:t xml:space="preserve"> </w:t>
      </w:r>
      <w:r w:rsidRPr="008972A6">
        <w:rPr>
          <w:rFonts w:ascii="Futura Lt BT" w:hAnsi="Futura Lt BT"/>
          <w:b/>
          <w:sz w:val="24"/>
          <w:szCs w:val="24"/>
        </w:rPr>
        <w:t>izgrađena</w:t>
      </w:r>
      <w:r w:rsidR="000F14A3" w:rsidRPr="008972A6">
        <w:rPr>
          <w:rFonts w:ascii="Futura Lt BT" w:hAnsi="Futura Lt BT"/>
          <w:b/>
          <w:sz w:val="24"/>
          <w:szCs w:val="24"/>
        </w:rPr>
        <w:t xml:space="preserve"> </w:t>
      </w:r>
      <w:r w:rsidRPr="008972A6">
        <w:rPr>
          <w:rFonts w:ascii="Futura Lt BT" w:hAnsi="Futura Lt BT"/>
          <w:b/>
          <w:sz w:val="24"/>
          <w:szCs w:val="24"/>
        </w:rPr>
        <w:t>osnovna</w:t>
      </w:r>
      <w:r w:rsidR="000F14A3" w:rsidRPr="008972A6">
        <w:rPr>
          <w:rFonts w:ascii="Futura Lt BT" w:hAnsi="Futura Lt BT"/>
          <w:b/>
          <w:sz w:val="24"/>
          <w:szCs w:val="24"/>
        </w:rPr>
        <w:t xml:space="preserve"> </w:t>
      </w:r>
      <w:r w:rsidRPr="008972A6">
        <w:rPr>
          <w:rFonts w:ascii="Futura Lt BT" w:hAnsi="Futura Lt BT"/>
          <w:b/>
          <w:sz w:val="24"/>
          <w:szCs w:val="24"/>
        </w:rPr>
        <w:t>infrastruktura,</w:t>
      </w:r>
      <w:r w:rsidR="000F14A3" w:rsidRPr="008972A6">
        <w:rPr>
          <w:rFonts w:ascii="Futura Lt BT" w:hAnsi="Futura Lt BT"/>
          <w:b/>
          <w:sz w:val="24"/>
          <w:szCs w:val="24"/>
        </w:rPr>
        <w:t xml:space="preserve"> </w:t>
      </w:r>
      <w:r w:rsidRPr="008972A6">
        <w:rPr>
          <w:rFonts w:ascii="Futura Lt BT" w:hAnsi="Futura Lt BT"/>
          <w:b/>
          <w:sz w:val="24"/>
          <w:szCs w:val="24"/>
        </w:rPr>
        <w:t>prestaje</w:t>
      </w:r>
      <w:r w:rsidR="000F14A3" w:rsidRPr="008972A6">
        <w:rPr>
          <w:rFonts w:ascii="Futura Lt BT" w:hAnsi="Futura Lt BT"/>
          <w:b/>
          <w:sz w:val="24"/>
          <w:szCs w:val="24"/>
        </w:rPr>
        <w:t xml:space="preserve"> </w:t>
      </w:r>
      <w:r w:rsidRPr="008972A6">
        <w:rPr>
          <w:rFonts w:ascii="Futura Lt BT" w:hAnsi="Futura Lt BT"/>
          <w:b/>
          <w:sz w:val="24"/>
          <w:szCs w:val="24"/>
        </w:rPr>
        <w:t>biti</w:t>
      </w:r>
      <w:r w:rsidR="000F14A3" w:rsidRPr="008972A6">
        <w:rPr>
          <w:rFonts w:ascii="Futura Lt BT" w:hAnsi="Futura Lt BT"/>
          <w:b/>
          <w:sz w:val="24"/>
          <w:szCs w:val="24"/>
        </w:rPr>
        <w:t xml:space="preserve"> </w:t>
      </w:r>
      <w:r w:rsidRPr="008972A6">
        <w:rPr>
          <w:rFonts w:ascii="Futura Lt BT" w:hAnsi="Futura Lt BT"/>
          <w:b/>
          <w:sz w:val="24"/>
          <w:szCs w:val="24"/>
        </w:rPr>
        <w:t>građevinsko</w:t>
      </w:r>
      <w:r w:rsidR="000F14A3" w:rsidRPr="008972A6">
        <w:rPr>
          <w:rFonts w:ascii="Futura Lt BT" w:hAnsi="Futura Lt BT"/>
          <w:b/>
          <w:sz w:val="24"/>
          <w:szCs w:val="24"/>
        </w:rPr>
        <w:t xml:space="preserve"> </w:t>
      </w:r>
      <w:r w:rsidRPr="008972A6">
        <w:rPr>
          <w:rFonts w:ascii="Futura Lt BT" w:hAnsi="Futura Lt BT"/>
          <w:b/>
          <w:sz w:val="24"/>
          <w:szCs w:val="24"/>
        </w:rPr>
        <w:t>područje“.</w:t>
      </w:r>
      <w:r w:rsidR="000F14A3" w:rsidRPr="008972A6">
        <w:rPr>
          <w:rFonts w:ascii="Futura Lt BT" w:hAnsi="Futura Lt BT"/>
          <w:b/>
          <w:sz w:val="24"/>
          <w:szCs w:val="24"/>
        </w:rPr>
        <w:t xml:space="preserve"> </w:t>
      </w:r>
    </w:p>
    <w:p w14:paraId="08FD5B6A" w14:textId="77777777" w:rsidR="00862F9C" w:rsidRPr="00A24AC2" w:rsidRDefault="00862F9C" w:rsidP="009C4A47">
      <w:pPr>
        <w:jc w:val="both"/>
        <w:rPr>
          <w:rFonts w:ascii="Futura Lt BT" w:hAnsi="Futura Lt BT"/>
          <w:b/>
          <w:sz w:val="24"/>
          <w:szCs w:val="24"/>
        </w:rPr>
      </w:pPr>
    </w:p>
    <w:p w14:paraId="3CB819DF" w14:textId="77777777" w:rsidR="00862F9C" w:rsidRDefault="00862F9C" w:rsidP="00862F9C">
      <w:pPr>
        <w:jc w:val="center"/>
        <w:rPr>
          <w:rFonts w:ascii="Futura Lt BT" w:hAnsi="Futura Lt BT" w:cs="Arial"/>
          <w:b/>
          <w:noProof/>
          <w:sz w:val="24"/>
          <w:szCs w:val="24"/>
          <w:lang w:eastAsia="hr-HR"/>
        </w:rPr>
      </w:pPr>
      <w:proofErr w:type="spellStart"/>
      <w:r w:rsidRPr="008A4ABD">
        <w:rPr>
          <w:rFonts w:ascii="Futura Lt BT" w:hAnsi="Futura Lt BT"/>
          <w:i/>
          <w:sz w:val="16"/>
          <w:szCs w:val="16"/>
        </w:rPr>
        <w:t>Kartogram</w:t>
      </w:r>
      <w:proofErr w:type="spellEnd"/>
      <w:r>
        <w:rPr>
          <w:rFonts w:ascii="Futura Lt BT" w:hAnsi="Futura Lt BT"/>
          <w:i/>
          <w:sz w:val="16"/>
          <w:szCs w:val="16"/>
        </w:rPr>
        <w:t xml:space="preserve"> IX</w:t>
      </w:r>
      <w:r w:rsidRPr="008A4ABD">
        <w:rPr>
          <w:rFonts w:ascii="Futura Lt BT" w:hAnsi="Futura Lt BT"/>
          <w:i/>
          <w:sz w:val="16"/>
          <w:szCs w:val="16"/>
        </w:rPr>
        <w:t>:</w:t>
      </w:r>
      <w:r>
        <w:rPr>
          <w:rFonts w:ascii="Futura Lt BT" w:hAnsi="Futura Lt BT"/>
          <w:i/>
          <w:sz w:val="16"/>
          <w:szCs w:val="16"/>
        </w:rPr>
        <w:t xml:space="preserve"> </w:t>
      </w:r>
      <w:r w:rsidRPr="008A4ABD">
        <w:rPr>
          <w:rFonts w:ascii="Futura Lt BT" w:hAnsi="Futura Lt BT"/>
          <w:i/>
          <w:sz w:val="16"/>
          <w:szCs w:val="16"/>
        </w:rPr>
        <w:t>Sportsko-rekreacijska</w:t>
      </w:r>
      <w:r>
        <w:rPr>
          <w:rFonts w:ascii="Futura Lt BT" w:hAnsi="Futura Lt BT"/>
          <w:i/>
          <w:sz w:val="16"/>
          <w:szCs w:val="16"/>
        </w:rPr>
        <w:t xml:space="preserve"> </w:t>
      </w:r>
      <w:r w:rsidRPr="008A4ABD">
        <w:rPr>
          <w:rFonts w:ascii="Futura Lt BT" w:hAnsi="Futura Lt BT"/>
          <w:i/>
          <w:sz w:val="16"/>
          <w:szCs w:val="16"/>
        </w:rPr>
        <w:t>namjena;</w:t>
      </w:r>
      <w:r>
        <w:rPr>
          <w:rFonts w:ascii="Futura Lt BT" w:hAnsi="Futura Lt BT"/>
          <w:i/>
          <w:sz w:val="16"/>
          <w:szCs w:val="16"/>
        </w:rPr>
        <w:t xml:space="preserve"> </w:t>
      </w:r>
      <w:r w:rsidRPr="008A4ABD">
        <w:rPr>
          <w:rFonts w:ascii="Futura Lt BT" w:hAnsi="Futura Lt BT"/>
          <w:i/>
          <w:sz w:val="16"/>
          <w:szCs w:val="16"/>
        </w:rPr>
        <w:t>Izvor:</w:t>
      </w:r>
      <w:r>
        <w:rPr>
          <w:rFonts w:ascii="Futura Lt BT" w:hAnsi="Futura Lt BT"/>
          <w:i/>
          <w:sz w:val="16"/>
          <w:szCs w:val="16"/>
        </w:rPr>
        <w:t xml:space="preserve"> </w:t>
      </w:r>
      <w:r w:rsidRPr="008A4ABD">
        <w:rPr>
          <w:rFonts w:ascii="Futura Lt BT" w:hAnsi="Futura Lt BT"/>
          <w:i/>
          <w:sz w:val="16"/>
          <w:szCs w:val="16"/>
        </w:rPr>
        <w:t>Prostorni</w:t>
      </w:r>
      <w:r>
        <w:rPr>
          <w:rFonts w:ascii="Futura Lt BT" w:hAnsi="Futura Lt BT"/>
          <w:i/>
          <w:sz w:val="16"/>
          <w:szCs w:val="16"/>
        </w:rPr>
        <w:t xml:space="preserve"> </w:t>
      </w:r>
      <w:r w:rsidRPr="008A4ABD">
        <w:rPr>
          <w:rFonts w:ascii="Futura Lt BT" w:hAnsi="Futura Lt BT"/>
          <w:i/>
          <w:sz w:val="16"/>
          <w:szCs w:val="16"/>
        </w:rPr>
        <w:t>plan</w:t>
      </w:r>
      <w:r>
        <w:rPr>
          <w:rFonts w:ascii="Futura Lt BT" w:hAnsi="Futura Lt BT"/>
          <w:i/>
          <w:sz w:val="16"/>
          <w:szCs w:val="16"/>
        </w:rPr>
        <w:t xml:space="preserve"> </w:t>
      </w:r>
      <w:r w:rsidRPr="008A4ABD">
        <w:rPr>
          <w:rFonts w:ascii="Futura Lt BT" w:hAnsi="Futura Lt BT"/>
          <w:i/>
          <w:sz w:val="16"/>
          <w:szCs w:val="16"/>
        </w:rPr>
        <w:t>Karlovačke</w:t>
      </w:r>
      <w:r>
        <w:rPr>
          <w:rFonts w:ascii="Futura Lt BT" w:hAnsi="Futura Lt BT"/>
          <w:i/>
          <w:sz w:val="16"/>
          <w:szCs w:val="16"/>
        </w:rPr>
        <w:t xml:space="preserve"> </w:t>
      </w:r>
      <w:r w:rsidRPr="008A4ABD">
        <w:rPr>
          <w:rFonts w:ascii="Futura Lt BT" w:hAnsi="Futura Lt BT"/>
          <w:i/>
          <w:sz w:val="16"/>
          <w:szCs w:val="16"/>
        </w:rPr>
        <w:t>županije,</w:t>
      </w:r>
      <w:r>
        <w:rPr>
          <w:rFonts w:ascii="Futura Lt BT" w:hAnsi="Futura Lt BT"/>
          <w:i/>
          <w:sz w:val="16"/>
          <w:szCs w:val="16"/>
        </w:rPr>
        <w:t xml:space="preserve"> </w:t>
      </w:r>
      <w:r w:rsidRPr="008A4ABD">
        <w:rPr>
          <w:rFonts w:ascii="Futura Lt BT" w:hAnsi="Futura Lt BT"/>
          <w:i/>
          <w:sz w:val="16"/>
          <w:szCs w:val="16"/>
        </w:rPr>
        <w:t>dokumentacija</w:t>
      </w:r>
      <w:r>
        <w:rPr>
          <w:rFonts w:ascii="Futura Lt BT" w:hAnsi="Futura Lt BT"/>
          <w:i/>
          <w:sz w:val="16"/>
          <w:szCs w:val="16"/>
        </w:rPr>
        <w:t xml:space="preserve"> ZPU KŽ</w:t>
      </w:r>
    </w:p>
    <w:p w14:paraId="6776180A" w14:textId="424E27E5" w:rsidR="00892A3B" w:rsidRDefault="00892A3B">
      <w:pPr>
        <w:spacing w:after="0" w:line="240" w:lineRule="auto"/>
        <w:rPr>
          <w:rFonts w:ascii="Futura Lt BT" w:hAnsi="Futura Lt BT"/>
          <w:sz w:val="26"/>
          <w:szCs w:val="28"/>
        </w:rPr>
      </w:pPr>
      <w:r>
        <w:rPr>
          <w:rFonts w:ascii="Futura Lt BT" w:hAnsi="Futura Lt BT"/>
          <w:sz w:val="26"/>
          <w:szCs w:val="28"/>
        </w:rPr>
        <w:br w:type="page"/>
      </w:r>
    </w:p>
    <w:p w14:paraId="6ABAE27B" w14:textId="4C2A219B" w:rsidR="00ED7477" w:rsidRPr="008A4ABD" w:rsidRDefault="00714B23" w:rsidP="00557570">
      <w:pPr>
        <w:pStyle w:val="Odlomakpopisa"/>
        <w:numPr>
          <w:ilvl w:val="1"/>
          <w:numId w:val="22"/>
        </w:numPr>
        <w:spacing w:line="240" w:lineRule="auto"/>
        <w:jc w:val="both"/>
        <w:outlineLvl w:val="0"/>
        <w:rPr>
          <w:rFonts w:ascii="Futura Lt BT" w:hAnsi="Futura Lt BT"/>
          <w:b/>
          <w:sz w:val="28"/>
          <w:szCs w:val="28"/>
        </w:rPr>
      </w:pPr>
      <w:bookmarkStart w:id="36" w:name="_Toc215824778"/>
      <w:r w:rsidRPr="008A4ABD">
        <w:rPr>
          <w:rFonts w:ascii="Futura Lt BT" w:hAnsi="Futura Lt BT"/>
          <w:b/>
          <w:sz w:val="28"/>
          <w:szCs w:val="28"/>
        </w:rPr>
        <w:lastRenderedPageBreak/>
        <w:t>Iskorištavanje</w:t>
      </w:r>
      <w:r w:rsidR="000F14A3">
        <w:rPr>
          <w:rFonts w:ascii="Futura Lt BT" w:hAnsi="Futura Lt BT"/>
          <w:b/>
          <w:sz w:val="28"/>
          <w:szCs w:val="28"/>
        </w:rPr>
        <w:t xml:space="preserve"> </w:t>
      </w:r>
      <w:r w:rsidRPr="008A4ABD">
        <w:rPr>
          <w:rFonts w:ascii="Futura Lt BT" w:hAnsi="Futura Lt BT"/>
          <w:b/>
          <w:sz w:val="28"/>
          <w:szCs w:val="28"/>
        </w:rPr>
        <w:t>mineralnih</w:t>
      </w:r>
      <w:r w:rsidR="000F14A3">
        <w:rPr>
          <w:rFonts w:ascii="Futura Lt BT" w:hAnsi="Futura Lt BT"/>
          <w:b/>
          <w:sz w:val="28"/>
          <w:szCs w:val="28"/>
        </w:rPr>
        <w:t xml:space="preserve"> </w:t>
      </w:r>
      <w:r w:rsidRPr="008A4ABD">
        <w:rPr>
          <w:rFonts w:ascii="Futura Lt BT" w:hAnsi="Futura Lt BT"/>
          <w:b/>
          <w:sz w:val="28"/>
          <w:szCs w:val="28"/>
        </w:rPr>
        <w:t>sirovina</w:t>
      </w:r>
      <w:bookmarkEnd w:id="36"/>
    </w:p>
    <w:p w14:paraId="11B80314" w14:textId="394B83C8" w:rsidR="00C24A1E" w:rsidRDefault="00EB3E17" w:rsidP="00646616">
      <w:pPr>
        <w:jc w:val="both"/>
        <w:rPr>
          <w:rFonts w:ascii="Futura Lt BT" w:hAnsi="Futura Lt BT"/>
          <w:sz w:val="24"/>
          <w:szCs w:val="24"/>
        </w:rPr>
      </w:pPr>
      <w:r w:rsidRPr="008A4ABD">
        <w:rPr>
          <w:rFonts w:ascii="Futura Lt BT" w:hAnsi="Futura Lt BT"/>
          <w:sz w:val="24"/>
          <w:szCs w:val="24"/>
        </w:rPr>
        <w:t>Mineralne</w:t>
      </w:r>
      <w:r w:rsidR="000F14A3">
        <w:rPr>
          <w:rFonts w:ascii="Futura Lt BT" w:hAnsi="Futura Lt BT"/>
          <w:sz w:val="24"/>
          <w:szCs w:val="24"/>
        </w:rPr>
        <w:t xml:space="preserve"> </w:t>
      </w:r>
      <w:r w:rsidRPr="008A4ABD">
        <w:rPr>
          <w:rFonts w:ascii="Futura Lt BT" w:hAnsi="Futura Lt BT"/>
          <w:sz w:val="24"/>
          <w:szCs w:val="24"/>
        </w:rPr>
        <w:t>sirovine</w:t>
      </w:r>
      <w:r w:rsidR="000F14A3">
        <w:rPr>
          <w:rFonts w:ascii="Futura Lt BT" w:hAnsi="Futura Lt BT"/>
          <w:sz w:val="24"/>
          <w:szCs w:val="24"/>
        </w:rPr>
        <w:t xml:space="preserve"> </w:t>
      </w:r>
      <w:r w:rsidRPr="008A4ABD">
        <w:rPr>
          <w:rFonts w:ascii="Futura Lt BT" w:hAnsi="Futura Lt BT"/>
          <w:sz w:val="24"/>
          <w:szCs w:val="24"/>
        </w:rPr>
        <w:t>predstavljaju</w:t>
      </w:r>
      <w:r w:rsidR="000F14A3">
        <w:rPr>
          <w:rFonts w:ascii="Futura Lt BT" w:hAnsi="Futura Lt BT"/>
          <w:sz w:val="24"/>
          <w:szCs w:val="24"/>
        </w:rPr>
        <w:t xml:space="preserve"> </w:t>
      </w:r>
      <w:r w:rsidRPr="008A4ABD">
        <w:rPr>
          <w:rFonts w:ascii="Futura Lt BT" w:hAnsi="Futura Lt BT"/>
          <w:sz w:val="24"/>
          <w:szCs w:val="24"/>
        </w:rPr>
        <w:t>prirodni</w:t>
      </w:r>
      <w:r w:rsidR="000F14A3">
        <w:rPr>
          <w:rFonts w:ascii="Futura Lt BT" w:hAnsi="Futura Lt BT"/>
          <w:sz w:val="24"/>
          <w:szCs w:val="24"/>
        </w:rPr>
        <w:t xml:space="preserve"> </w:t>
      </w:r>
      <w:r w:rsidRPr="008A4ABD">
        <w:rPr>
          <w:rFonts w:ascii="Futura Lt BT" w:hAnsi="Futura Lt BT"/>
          <w:sz w:val="24"/>
          <w:szCs w:val="24"/>
        </w:rPr>
        <w:t>resurs</w:t>
      </w:r>
      <w:r w:rsidR="000F14A3">
        <w:rPr>
          <w:rFonts w:ascii="Futura Lt BT" w:hAnsi="Futura Lt BT"/>
          <w:sz w:val="24"/>
          <w:szCs w:val="24"/>
        </w:rPr>
        <w:t xml:space="preserve"> </w:t>
      </w:r>
      <w:r w:rsidRPr="008A4ABD">
        <w:rPr>
          <w:rFonts w:ascii="Futura Lt BT" w:hAnsi="Futura Lt BT"/>
          <w:sz w:val="24"/>
          <w:szCs w:val="24"/>
        </w:rPr>
        <w:t>od</w:t>
      </w:r>
      <w:r w:rsidR="000F14A3">
        <w:rPr>
          <w:rFonts w:ascii="Futura Lt BT" w:hAnsi="Futura Lt BT"/>
          <w:sz w:val="24"/>
          <w:szCs w:val="24"/>
        </w:rPr>
        <w:t xml:space="preserve"> </w:t>
      </w:r>
      <w:r w:rsidRPr="008A4ABD">
        <w:rPr>
          <w:rFonts w:ascii="Futura Lt BT" w:hAnsi="Futura Lt BT"/>
          <w:sz w:val="24"/>
          <w:szCs w:val="24"/>
        </w:rPr>
        <w:t>interesa</w:t>
      </w:r>
      <w:r w:rsidR="000F14A3">
        <w:rPr>
          <w:rFonts w:ascii="Futura Lt BT" w:hAnsi="Futura Lt BT"/>
          <w:sz w:val="24"/>
          <w:szCs w:val="24"/>
        </w:rPr>
        <w:t xml:space="preserve"> </w:t>
      </w:r>
      <w:r w:rsidRPr="008A4ABD">
        <w:rPr>
          <w:rFonts w:ascii="Futura Lt BT" w:hAnsi="Futura Lt BT"/>
          <w:sz w:val="24"/>
          <w:szCs w:val="24"/>
        </w:rPr>
        <w:t>za</w:t>
      </w:r>
      <w:r w:rsidR="000F14A3">
        <w:rPr>
          <w:rFonts w:ascii="Futura Lt BT" w:hAnsi="Futura Lt BT"/>
          <w:sz w:val="24"/>
          <w:szCs w:val="24"/>
        </w:rPr>
        <w:t xml:space="preserve"> </w:t>
      </w:r>
      <w:r w:rsidRPr="008A4ABD">
        <w:rPr>
          <w:rFonts w:ascii="Futura Lt BT" w:hAnsi="Futura Lt BT"/>
          <w:sz w:val="24"/>
          <w:szCs w:val="24"/>
        </w:rPr>
        <w:t>Republiku</w:t>
      </w:r>
      <w:r w:rsidR="000F14A3">
        <w:rPr>
          <w:rFonts w:ascii="Futura Lt BT" w:hAnsi="Futura Lt BT"/>
          <w:sz w:val="24"/>
          <w:szCs w:val="24"/>
        </w:rPr>
        <w:t xml:space="preserve"> </w:t>
      </w:r>
      <w:r w:rsidRPr="008A4ABD">
        <w:rPr>
          <w:rFonts w:ascii="Futura Lt BT" w:hAnsi="Futura Lt BT"/>
          <w:sz w:val="24"/>
          <w:szCs w:val="24"/>
        </w:rPr>
        <w:t>Hrvatsku,</w:t>
      </w:r>
      <w:r w:rsidR="000F14A3">
        <w:rPr>
          <w:rFonts w:ascii="Futura Lt BT" w:hAnsi="Futura Lt BT"/>
          <w:sz w:val="24"/>
          <w:szCs w:val="24"/>
        </w:rPr>
        <w:t xml:space="preserve"> </w:t>
      </w:r>
      <w:r w:rsidRPr="008A4ABD">
        <w:rPr>
          <w:rFonts w:ascii="Futura Lt BT" w:hAnsi="Futura Lt BT"/>
          <w:sz w:val="24"/>
          <w:szCs w:val="24"/>
        </w:rPr>
        <w:t>te</w:t>
      </w:r>
      <w:r w:rsidR="000F14A3">
        <w:rPr>
          <w:rFonts w:ascii="Futura Lt BT" w:hAnsi="Futura Lt BT"/>
          <w:sz w:val="24"/>
          <w:szCs w:val="24"/>
        </w:rPr>
        <w:t xml:space="preserve"> </w:t>
      </w:r>
      <w:r w:rsidRPr="008A4ABD">
        <w:rPr>
          <w:rFonts w:ascii="Futura Lt BT" w:hAnsi="Futura Lt BT"/>
          <w:sz w:val="24"/>
          <w:szCs w:val="24"/>
        </w:rPr>
        <w:t>imaju</w:t>
      </w:r>
      <w:r w:rsidR="000F14A3">
        <w:rPr>
          <w:rFonts w:ascii="Futura Lt BT" w:hAnsi="Futura Lt BT"/>
          <w:sz w:val="24"/>
          <w:szCs w:val="24"/>
        </w:rPr>
        <w:t xml:space="preserve"> </w:t>
      </w:r>
      <w:r w:rsidRPr="008A4ABD">
        <w:rPr>
          <w:rFonts w:ascii="Futura Lt BT" w:hAnsi="Futura Lt BT"/>
          <w:sz w:val="24"/>
          <w:szCs w:val="24"/>
        </w:rPr>
        <w:t>njezinu</w:t>
      </w:r>
      <w:r w:rsidR="000F14A3">
        <w:rPr>
          <w:rFonts w:ascii="Futura Lt BT" w:hAnsi="Futura Lt BT"/>
          <w:sz w:val="24"/>
          <w:szCs w:val="24"/>
        </w:rPr>
        <w:t xml:space="preserve"> </w:t>
      </w:r>
      <w:r w:rsidRPr="008A4ABD">
        <w:rPr>
          <w:rFonts w:ascii="Futura Lt BT" w:hAnsi="Futura Lt BT"/>
          <w:sz w:val="24"/>
          <w:szCs w:val="24"/>
        </w:rPr>
        <w:t>osobitu</w:t>
      </w:r>
      <w:r w:rsidR="000F14A3">
        <w:rPr>
          <w:rFonts w:ascii="Futura Lt BT" w:hAnsi="Futura Lt BT"/>
          <w:sz w:val="24"/>
          <w:szCs w:val="24"/>
        </w:rPr>
        <w:t xml:space="preserve"> </w:t>
      </w:r>
      <w:r w:rsidRPr="008A4ABD">
        <w:rPr>
          <w:rFonts w:ascii="Futura Lt BT" w:hAnsi="Futura Lt BT"/>
          <w:sz w:val="24"/>
          <w:szCs w:val="24"/>
        </w:rPr>
        <w:t>zaštitu</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mogu</w:t>
      </w:r>
      <w:r w:rsidR="000F14A3">
        <w:rPr>
          <w:rFonts w:ascii="Futura Lt BT" w:hAnsi="Futura Lt BT"/>
          <w:sz w:val="24"/>
          <w:szCs w:val="24"/>
        </w:rPr>
        <w:t xml:space="preserve"> </w:t>
      </w:r>
      <w:r w:rsidRPr="008A4ABD">
        <w:rPr>
          <w:rFonts w:ascii="Futura Lt BT" w:hAnsi="Futura Lt BT"/>
          <w:sz w:val="24"/>
          <w:szCs w:val="24"/>
        </w:rPr>
        <w:t>se</w:t>
      </w:r>
      <w:r w:rsidR="000F14A3">
        <w:rPr>
          <w:rFonts w:ascii="Futura Lt BT" w:hAnsi="Futura Lt BT"/>
          <w:sz w:val="24"/>
          <w:szCs w:val="24"/>
        </w:rPr>
        <w:t xml:space="preserve"> </w:t>
      </w:r>
      <w:r w:rsidRPr="008A4ABD">
        <w:rPr>
          <w:rFonts w:ascii="Futura Lt BT" w:hAnsi="Futura Lt BT"/>
          <w:sz w:val="24"/>
          <w:szCs w:val="24"/>
        </w:rPr>
        <w:t>iskorištavati</w:t>
      </w:r>
      <w:r w:rsidR="000F14A3">
        <w:rPr>
          <w:rFonts w:ascii="Futura Lt BT" w:hAnsi="Futura Lt BT"/>
          <w:sz w:val="24"/>
          <w:szCs w:val="24"/>
        </w:rPr>
        <w:t xml:space="preserve"> </w:t>
      </w:r>
      <w:r w:rsidRPr="008A4ABD">
        <w:rPr>
          <w:rFonts w:ascii="Futura Lt BT" w:hAnsi="Futura Lt BT"/>
          <w:sz w:val="24"/>
          <w:szCs w:val="24"/>
        </w:rPr>
        <w:t>isključivo</w:t>
      </w:r>
      <w:r w:rsidR="000F14A3">
        <w:rPr>
          <w:rFonts w:ascii="Futura Lt BT" w:hAnsi="Futura Lt BT"/>
          <w:sz w:val="24"/>
          <w:szCs w:val="24"/>
        </w:rPr>
        <w:t xml:space="preserve"> </w:t>
      </w:r>
      <w:r w:rsidRPr="008A4ABD">
        <w:rPr>
          <w:rFonts w:ascii="Futura Lt BT" w:hAnsi="Futura Lt BT"/>
          <w:sz w:val="24"/>
          <w:szCs w:val="24"/>
        </w:rPr>
        <w:t>pod</w:t>
      </w:r>
      <w:r w:rsidR="000F14A3">
        <w:rPr>
          <w:rFonts w:ascii="Futura Lt BT" w:hAnsi="Futura Lt BT"/>
          <w:sz w:val="24"/>
          <w:szCs w:val="24"/>
        </w:rPr>
        <w:t xml:space="preserve"> </w:t>
      </w:r>
      <w:r w:rsidRPr="008A4ABD">
        <w:rPr>
          <w:rFonts w:ascii="Futura Lt BT" w:hAnsi="Futura Lt BT"/>
          <w:sz w:val="24"/>
          <w:szCs w:val="24"/>
        </w:rPr>
        <w:t>uvjetima</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način</w:t>
      </w:r>
      <w:r w:rsidR="000F14A3">
        <w:rPr>
          <w:rFonts w:ascii="Futura Lt BT" w:hAnsi="Futura Lt BT"/>
          <w:sz w:val="24"/>
          <w:szCs w:val="24"/>
        </w:rPr>
        <w:t xml:space="preserve"> </w:t>
      </w:r>
      <w:r w:rsidRPr="008A4ABD">
        <w:rPr>
          <w:rFonts w:ascii="Futura Lt BT" w:hAnsi="Futura Lt BT"/>
          <w:sz w:val="24"/>
          <w:szCs w:val="24"/>
        </w:rPr>
        <w:t>propisan</w:t>
      </w:r>
      <w:r w:rsidR="000F14A3">
        <w:rPr>
          <w:rFonts w:ascii="Futura Lt BT" w:hAnsi="Futura Lt BT"/>
          <w:sz w:val="24"/>
          <w:szCs w:val="24"/>
        </w:rPr>
        <w:t xml:space="preserve"> </w:t>
      </w:r>
      <w:r w:rsidRPr="008A4ABD">
        <w:rPr>
          <w:rFonts w:ascii="Futura Lt BT" w:hAnsi="Futura Lt BT"/>
          <w:sz w:val="24"/>
          <w:szCs w:val="24"/>
        </w:rPr>
        <w:t>Zakonom</w:t>
      </w:r>
      <w:r w:rsidR="000F14A3">
        <w:rPr>
          <w:rFonts w:ascii="Futura Lt BT" w:hAnsi="Futura Lt BT"/>
          <w:sz w:val="24"/>
          <w:szCs w:val="24"/>
        </w:rPr>
        <w:t xml:space="preserve"> </w:t>
      </w:r>
      <w:r w:rsidRPr="008A4ABD">
        <w:rPr>
          <w:rFonts w:ascii="Futura Lt BT" w:hAnsi="Futura Lt BT"/>
          <w:sz w:val="24"/>
          <w:szCs w:val="24"/>
        </w:rPr>
        <w:t>o</w:t>
      </w:r>
      <w:r w:rsidR="000F14A3">
        <w:rPr>
          <w:rFonts w:ascii="Futura Lt BT" w:hAnsi="Futura Lt BT"/>
          <w:sz w:val="24"/>
          <w:szCs w:val="24"/>
        </w:rPr>
        <w:t xml:space="preserve"> </w:t>
      </w:r>
      <w:r w:rsidRPr="008A4ABD">
        <w:rPr>
          <w:rFonts w:ascii="Futura Lt BT" w:hAnsi="Futura Lt BT"/>
          <w:sz w:val="24"/>
          <w:szCs w:val="24"/>
        </w:rPr>
        <w:t>rudarstvu</w:t>
      </w:r>
      <w:r w:rsidR="000F14A3">
        <w:rPr>
          <w:rFonts w:ascii="Futura Lt BT" w:hAnsi="Futura Lt BT"/>
          <w:sz w:val="24"/>
          <w:szCs w:val="24"/>
        </w:rPr>
        <w:t xml:space="preserve"> </w:t>
      </w:r>
      <w:r w:rsidRPr="008A4ABD">
        <w:rPr>
          <w:rFonts w:ascii="Futura Lt BT" w:hAnsi="Futura Lt BT"/>
          <w:sz w:val="24"/>
          <w:szCs w:val="24"/>
        </w:rPr>
        <w:t>(NN</w:t>
      </w:r>
      <w:r w:rsidR="000F14A3">
        <w:rPr>
          <w:rFonts w:ascii="Futura Lt BT" w:hAnsi="Futura Lt BT"/>
          <w:sz w:val="24"/>
          <w:szCs w:val="24"/>
        </w:rPr>
        <w:t xml:space="preserve"> </w:t>
      </w:r>
      <w:r w:rsidRPr="008A4ABD">
        <w:rPr>
          <w:rFonts w:ascii="Futura Lt BT" w:hAnsi="Futura Lt BT"/>
          <w:sz w:val="24"/>
          <w:szCs w:val="24"/>
        </w:rPr>
        <w:t>56/13,</w:t>
      </w:r>
      <w:r w:rsidR="000F14A3">
        <w:rPr>
          <w:rFonts w:ascii="Futura Lt BT" w:hAnsi="Futura Lt BT"/>
          <w:sz w:val="24"/>
          <w:szCs w:val="24"/>
        </w:rPr>
        <w:t xml:space="preserve"> </w:t>
      </w:r>
      <w:r w:rsidRPr="008A4ABD">
        <w:rPr>
          <w:rFonts w:ascii="Futura Lt BT" w:hAnsi="Futura Lt BT"/>
          <w:sz w:val="24"/>
          <w:szCs w:val="24"/>
        </w:rPr>
        <w:t>14/14</w:t>
      </w:r>
      <w:r w:rsidR="00206652">
        <w:rPr>
          <w:rFonts w:ascii="Futura Lt BT" w:hAnsi="Futura Lt BT"/>
          <w:sz w:val="24"/>
          <w:szCs w:val="24"/>
        </w:rPr>
        <w:t>,</w:t>
      </w:r>
      <w:r w:rsidR="000F14A3">
        <w:rPr>
          <w:rFonts w:ascii="Futura Lt BT" w:hAnsi="Futura Lt BT"/>
          <w:sz w:val="24"/>
          <w:szCs w:val="24"/>
        </w:rPr>
        <w:t xml:space="preserve"> </w:t>
      </w:r>
      <w:r w:rsidR="00206652">
        <w:rPr>
          <w:rFonts w:ascii="Futura Lt BT" w:hAnsi="Futura Lt BT"/>
          <w:sz w:val="24"/>
          <w:szCs w:val="24"/>
        </w:rPr>
        <w:t>52/18,</w:t>
      </w:r>
      <w:r w:rsidR="000F14A3">
        <w:rPr>
          <w:rFonts w:ascii="Futura Lt BT" w:hAnsi="Futura Lt BT"/>
          <w:sz w:val="24"/>
          <w:szCs w:val="24"/>
        </w:rPr>
        <w:t xml:space="preserve"> </w:t>
      </w:r>
      <w:r w:rsidR="00206652">
        <w:rPr>
          <w:rFonts w:ascii="Futura Lt BT" w:hAnsi="Futura Lt BT"/>
          <w:sz w:val="24"/>
          <w:szCs w:val="24"/>
        </w:rPr>
        <w:t>115/18</w:t>
      </w:r>
      <w:r w:rsidR="005531A8">
        <w:rPr>
          <w:rFonts w:ascii="Futura Lt BT" w:hAnsi="Futura Lt BT"/>
          <w:sz w:val="24"/>
          <w:szCs w:val="24"/>
        </w:rPr>
        <w:t>,</w:t>
      </w:r>
      <w:r w:rsidR="000F14A3">
        <w:rPr>
          <w:rFonts w:ascii="Futura Lt BT" w:hAnsi="Futura Lt BT"/>
          <w:sz w:val="24"/>
          <w:szCs w:val="24"/>
        </w:rPr>
        <w:t xml:space="preserve"> </w:t>
      </w:r>
      <w:r w:rsidR="00206652">
        <w:rPr>
          <w:rFonts w:ascii="Futura Lt BT" w:hAnsi="Futura Lt BT"/>
          <w:sz w:val="24"/>
          <w:szCs w:val="24"/>
        </w:rPr>
        <w:t>98/19</w:t>
      </w:r>
      <w:r w:rsidR="000F14A3">
        <w:rPr>
          <w:rFonts w:ascii="Futura Lt BT" w:hAnsi="Futura Lt BT"/>
          <w:sz w:val="24"/>
          <w:szCs w:val="24"/>
        </w:rPr>
        <w:t xml:space="preserve"> </w:t>
      </w:r>
      <w:r w:rsidR="005531A8">
        <w:rPr>
          <w:rFonts w:ascii="Futura Lt BT" w:hAnsi="Futura Lt BT"/>
          <w:sz w:val="24"/>
          <w:szCs w:val="24"/>
        </w:rPr>
        <w:t>i</w:t>
      </w:r>
      <w:r w:rsidR="000F14A3">
        <w:rPr>
          <w:rFonts w:ascii="Futura Lt BT" w:hAnsi="Futura Lt BT"/>
          <w:sz w:val="24"/>
          <w:szCs w:val="24"/>
        </w:rPr>
        <w:t xml:space="preserve"> </w:t>
      </w:r>
      <w:r w:rsidR="005531A8">
        <w:rPr>
          <w:rFonts w:ascii="Futura Lt BT" w:hAnsi="Futura Lt BT"/>
          <w:sz w:val="24"/>
          <w:szCs w:val="24"/>
        </w:rPr>
        <w:t>83/23</w:t>
      </w:r>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Strategiji</w:t>
      </w:r>
      <w:r w:rsidR="000F14A3">
        <w:rPr>
          <w:rFonts w:ascii="Futura Lt BT" w:hAnsi="Futura Lt BT"/>
          <w:sz w:val="24"/>
          <w:szCs w:val="24"/>
        </w:rPr>
        <w:t xml:space="preserve"> </w:t>
      </w:r>
      <w:r w:rsidRPr="008A4ABD">
        <w:rPr>
          <w:rFonts w:ascii="Futura Lt BT" w:hAnsi="Futura Lt BT"/>
          <w:sz w:val="24"/>
          <w:szCs w:val="24"/>
        </w:rPr>
        <w:t>gospodarenja</w:t>
      </w:r>
      <w:r w:rsidR="000F14A3">
        <w:rPr>
          <w:rFonts w:ascii="Futura Lt BT" w:hAnsi="Futura Lt BT"/>
          <w:sz w:val="24"/>
          <w:szCs w:val="24"/>
        </w:rPr>
        <w:t xml:space="preserve"> </w:t>
      </w:r>
      <w:r w:rsidRPr="008A4ABD">
        <w:rPr>
          <w:rFonts w:ascii="Futura Lt BT" w:hAnsi="Futura Lt BT"/>
          <w:sz w:val="24"/>
          <w:szCs w:val="24"/>
        </w:rPr>
        <w:t>mineralnim</w:t>
      </w:r>
      <w:r w:rsidR="000F14A3">
        <w:rPr>
          <w:rFonts w:ascii="Futura Lt BT" w:hAnsi="Futura Lt BT"/>
          <w:sz w:val="24"/>
          <w:szCs w:val="24"/>
        </w:rPr>
        <w:t xml:space="preserve"> </w:t>
      </w:r>
      <w:r w:rsidRPr="008A4ABD">
        <w:rPr>
          <w:rFonts w:ascii="Futura Lt BT" w:hAnsi="Futura Lt BT"/>
          <w:sz w:val="24"/>
          <w:szCs w:val="24"/>
        </w:rPr>
        <w:t>sirovinama</w:t>
      </w:r>
      <w:r w:rsidR="000F14A3">
        <w:rPr>
          <w:rFonts w:ascii="Futura Lt BT" w:hAnsi="Futura Lt BT"/>
          <w:sz w:val="24"/>
          <w:szCs w:val="24"/>
        </w:rPr>
        <w:t xml:space="preserve"> </w:t>
      </w:r>
      <w:r w:rsidRPr="008A4ABD">
        <w:rPr>
          <w:rFonts w:ascii="Futura Lt BT" w:hAnsi="Futura Lt BT"/>
          <w:sz w:val="24"/>
          <w:szCs w:val="24"/>
        </w:rPr>
        <w:t>RH</w:t>
      </w:r>
      <w:r w:rsidR="000F14A3">
        <w:rPr>
          <w:rFonts w:ascii="Futura Lt BT" w:hAnsi="Futura Lt BT"/>
          <w:sz w:val="24"/>
          <w:szCs w:val="24"/>
        </w:rPr>
        <w:t xml:space="preserve"> </w:t>
      </w:r>
      <w:r w:rsidRPr="008A4ABD">
        <w:rPr>
          <w:rFonts w:ascii="Futura Lt BT" w:hAnsi="Futura Lt BT"/>
          <w:sz w:val="24"/>
          <w:szCs w:val="24"/>
        </w:rPr>
        <w:t>(2008.</w:t>
      </w:r>
      <w:r w:rsidR="000F14A3">
        <w:rPr>
          <w:rFonts w:ascii="Futura Lt BT" w:hAnsi="Futura Lt BT"/>
          <w:sz w:val="24"/>
          <w:szCs w:val="24"/>
        </w:rPr>
        <w:t xml:space="preserve"> </w:t>
      </w:r>
      <w:r w:rsidRPr="008A4ABD">
        <w:rPr>
          <w:rFonts w:ascii="Futura Lt BT" w:hAnsi="Futura Lt BT"/>
          <w:sz w:val="24"/>
          <w:szCs w:val="24"/>
        </w:rPr>
        <w:t>godine).</w:t>
      </w:r>
      <w:r w:rsidR="000F14A3">
        <w:rPr>
          <w:rFonts w:ascii="Futura Lt BT" w:hAnsi="Futura Lt BT"/>
          <w:sz w:val="24"/>
          <w:szCs w:val="24"/>
        </w:rPr>
        <w:t xml:space="preserve"> </w:t>
      </w:r>
      <w:r w:rsidRPr="008A4ABD">
        <w:rPr>
          <w:rFonts w:ascii="Futura Lt BT" w:hAnsi="Futura Lt BT"/>
          <w:sz w:val="24"/>
          <w:szCs w:val="24"/>
        </w:rPr>
        <w:t>Sve</w:t>
      </w:r>
      <w:r w:rsidR="000F14A3">
        <w:rPr>
          <w:rFonts w:ascii="Futura Lt BT" w:hAnsi="Futura Lt BT"/>
          <w:sz w:val="24"/>
          <w:szCs w:val="24"/>
        </w:rPr>
        <w:t xml:space="preserve"> </w:t>
      </w:r>
      <w:r w:rsidRPr="008A4ABD">
        <w:rPr>
          <w:rFonts w:ascii="Futura Lt BT" w:hAnsi="Futura Lt BT"/>
          <w:sz w:val="24"/>
          <w:szCs w:val="24"/>
        </w:rPr>
        <w:t>mineralne</w:t>
      </w:r>
      <w:r w:rsidR="000F14A3">
        <w:rPr>
          <w:rFonts w:ascii="Futura Lt BT" w:hAnsi="Futura Lt BT"/>
          <w:sz w:val="24"/>
          <w:szCs w:val="24"/>
        </w:rPr>
        <w:t xml:space="preserve"> </w:t>
      </w:r>
      <w:r w:rsidRPr="008A4ABD">
        <w:rPr>
          <w:rFonts w:ascii="Futura Lt BT" w:hAnsi="Futura Lt BT"/>
          <w:sz w:val="24"/>
          <w:szCs w:val="24"/>
        </w:rPr>
        <w:t>sirovine</w:t>
      </w:r>
      <w:r w:rsidR="000F14A3">
        <w:rPr>
          <w:rFonts w:ascii="Futura Lt BT" w:hAnsi="Futura Lt BT"/>
          <w:sz w:val="24"/>
          <w:szCs w:val="24"/>
        </w:rPr>
        <w:t xml:space="preserve"> </w:t>
      </w:r>
      <w:r w:rsidRPr="008A4ABD">
        <w:rPr>
          <w:rFonts w:ascii="Futura Lt BT" w:hAnsi="Futura Lt BT"/>
          <w:sz w:val="24"/>
          <w:szCs w:val="24"/>
        </w:rPr>
        <w:t>vlasništvo</w:t>
      </w:r>
      <w:r w:rsidR="000F14A3">
        <w:rPr>
          <w:rFonts w:ascii="Futura Lt BT" w:hAnsi="Futura Lt BT"/>
          <w:sz w:val="24"/>
          <w:szCs w:val="24"/>
        </w:rPr>
        <w:t xml:space="preserve"> </w:t>
      </w:r>
      <w:r w:rsidRPr="008A4ABD">
        <w:rPr>
          <w:rFonts w:ascii="Futura Lt BT" w:hAnsi="Futura Lt BT"/>
          <w:sz w:val="24"/>
          <w:szCs w:val="24"/>
        </w:rPr>
        <w:t>su</w:t>
      </w:r>
      <w:r w:rsidR="000F14A3">
        <w:rPr>
          <w:rFonts w:ascii="Futura Lt BT" w:hAnsi="Futura Lt BT"/>
          <w:sz w:val="24"/>
          <w:szCs w:val="24"/>
        </w:rPr>
        <w:t xml:space="preserve"> </w:t>
      </w:r>
      <w:r w:rsidRPr="008A4ABD">
        <w:rPr>
          <w:rFonts w:ascii="Futura Lt BT" w:hAnsi="Futura Lt BT"/>
          <w:sz w:val="24"/>
          <w:szCs w:val="24"/>
        </w:rPr>
        <w:t>RH.</w:t>
      </w:r>
      <w:r w:rsidR="000F14A3">
        <w:rPr>
          <w:rFonts w:ascii="Futura Lt BT" w:hAnsi="Futura Lt BT"/>
          <w:sz w:val="24"/>
          <w:szCs w:val="24"/>
        </w:rPr>
        <w:t xml:space="preserve"> </w:t>
      </w:r>
      <w:r w:rsidRPr="008A4ABD">
        <w:rPr>
          <w:rFonts w:ascii="Futura Lt BT" w:hAnsi="Futura Lt BT"/>
          <w:sz w:val="24"/>
          <w:szCs w:val="24"/>
        </w:rPr>
        <w:t>Za</w:t>
      </w:r>
      <w:r w:rsidR="000F14A3">
        <w:rPr>
          <w:rFonts w:ascii="Futura Lt BT" w:hAnsi="Futura Lt BT"/>
          <w:sz w:val="24"/>
          <w:szCs w:val="24"/>
        </w:rPr>
        <w:t xml:space="preserve"> </w:t>
      </w:r>
      <w:r w:rsidRPr="008A4ABD">
        <w:rPr>
          <w:rFonts w:ascii="Futura Lt BT" w:hAnsi="Futura Lt BT"/>
          <w:sz w:val="24"/>
          <w:szCs w:val="24"/>
        </w:rPr>
        <w:t>RH</w:t>
      </w:r>
      <w:r w:rsidR="000F14A3">
        <w:rPr>
          <w:rFonts w:ascii="Futura Lt BT" w:hAnsi="Futura Lt BT"/>
          <w:sz w:val="24"/>
          <w:szCs w:val="24"/>
        </w:rPr>
        <w:t xml:space="preserve"> </w:t>
      </w:r>
      <w:r w:rsidRPr="008A4ABD">
        <w:rPr>
          <w:rFonts w:ascii="Futura Lt BT" w:hAnsi="Futura Lt BT"/>
          <w:sz w:val="24"/>
          <w:szCs w:val="24"/>
        </w:rPr>
        <w:t>osobito</w:t>
      </w:r>
      <w:r w:rsidR="000F14A3">
        <w:rPr>
          <w:rFonts w:ascii="Futura Lt BT" w:hAnsi="Futura Lt BT"/>
          <w:sz w:val="24"/>
          <w:szCs w:val="24"/>
        </w:rPr>
        <w:t xml:space="preserve"> </w:t>
      </w:r>
      <w:r w:rsidRPr="008A4ABD">
        <w:rPr>
          <w:rFonts w:ascii="Futura Lt BT" w:hAnsi="Futura Lt BT"/>
          <w:sz w:val="24"/>
          <w:szCs w:val="24"/>
        </w:rPr>
        <w:t>gospodarsko</w:t>
      </w:r>
      <w:r w:rsidR="000F14A3">
        <w:rPr>
          <w:rFonts w:ascii="Futura Lt BT" w:hAnsi="Futura Lt BT"/>
          <w:sz w:val="24"/>
          <w:szCs w:val="24"/>
        </w:rPr>
        <w:t xml:space="preserve"> </w:t>
      </w:r>
      <w:r w:rsidRPr="008A4ABD">
        <w:rPr>
          <w:rFonts w:ascii="Futura Lt BT" w:hAnsi="Futura Lt BT"/>
          <w:sz w:val="24"/>
          <w:szCs w:val="24"/>
        </w:rPr>
        <w:t>značenje</w:t>
      </w:r>
      <w:r w:rsidR="000F14A3">
        <w:rPr>
          <w:rFonts w:ascii="Futura Lt BT" w:hAnsi="Futura Lt BT"/>
          <w:sz w:val="24"/>
          <w:szCs w:val="24"/>
        </w:rPr>
        <w:t xml:space="preserve"> </w:t>
      </w:r>
      <w:r w:rsidRPr="008A4ABD">
        <w:rPr>
          <w:rFonts w:ascii="Futura Lt BT" w:hAnsi="Futura Lt BT"/>
          <w:sz w:val="24"/>
          <w:szCs w:val="24"/>
        </w:rPr>
        <w:t>imaju:</w:t>
      </w:r>
      <w:r w:rsidR="000F14A3">
        <w:rPr>
          <w:rFonts w:ascii="Futura Lt BT" w:hAnsi="Futura Lt BT"/>
          <w:sz w:val="24"/>
          <w:szCs w:val="24"/>
        </w:rPr>
        <w:t xml:space="preserve"> </w:t>
      </w:r>
      <w:r w:rsidRPr="008A4ABD">
        <w:rPr>
          <w:rFonts w:ascii="Futura Lt BT" w:hAnsi="Futura Lt BT"/>
          <w:sz w:val="24"/>
          <w:szCs w:val="24"/>
        </w:rPr>
        <w:t>arhitektonsko</w:t>
      </w:r>
      <w:r w:rsidR="000F14A3">
        <w:rPr>
          <w:rFonts w:ascii="Futura Lt BT" w:hAnsi="Futura Lt BT"/>
          <w:sz w:val="24"/>
          <w:szCs w:val="24"/>
        </w:rPr>
        <w:t xml:space="preserve"> </w:t>
      </w:r>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građevinski</w:t>
      </w:r>
      <w:r w:rsidR="000F14A3">
        <w:rPr>
          <w:rFonts w:ascii="Futura Lt BT" w:hAnsi="Futura Lt BT"/>
          <w:sz w:val="24"/>
          <w:szCs w:val="24"/>
        </w:rPr>
        <w:t xml:space="preserve"> </w:t>
      </w:r>
      <w:r w:rsidRPr="008A4ABD">
        <w:rPr>
          <w:rFonts w:ascii="Futura Lt BT" w:hAnsi="Futura Lt BT"/>
          <w:sz w:val="24"/>
          <w:szCs w:val="24"/>
        </w:rPr>
        <w:t>kamen</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obalnom</w:t>
      </w:r>
      <w:r w:rsidR="000F14A3">
        <w:rPr>
          <w:rFonts w:ascii="Futura Lt BT" w:hAnsi="Futura Lt BT"/>
          <w:sz w:val="24"/>
          <w:szCs w:val="24"/>
        </w:rPr>
        <w:t xml:space="preserve"> </w:t>
      </w:r>
      <w:r w:rsidRPr="008A4ABD">
        <w:rPr>
          <w:rFonts w:ascii="Futura Lt BT" w:hAnsi="Futura Lt BT"/>
          <w:sz w:val="24"/>
          <w:szCs w:val="24"/>
        </w:rPr>
        <w:t>području</w:t>
      </w:r>
      <w:r w:rsidR="000F14A3">
        <w:rPr>
          <w:rFonts w:ascii="Futura Lt BT" w:hAnsi="Futura Lt BT"/>
          <w:sz w:val="24"/>
          <w:szCs w:val="24"/>
        </w:rPr>
        <w:t xml:space="preserve"> </w:t>
      </w:r>
      <w:r w:rsidRPr="008A4ABD">
        <w:rPr>
          <w:rFonts w:ascii="Futura Lt BT" w:hAnsi="Futura Lt BT"/>
          <w:sz w:val="24"/>
          <w:szCs w:val="24"/>
        </w:rPr>
        <w:t>RH,</w:t>
      </w:r>
      <w:r w:rsidR="000F14A3">
        <w:rPr>
          <w:rFonts w:ascii="Futura Lt BT" w:hAnsi="Futura Lt BT"/>
          <w:sz w:val="24"/>
          <w:szCs w:val="24"/>
        </w:rPr>
        <w:t xml:space="preserve"> </w:t>
      </w:r>
      <w:r w:rsidRPr="008A4ABD">
        <w:rPr>
          <w:rFonts w:ascii="Futura Lt BT" w:hAnsi="Futura Lt BT"/>
          <w:sz w:val="24"/>
          <w:szCs w:val="24"/>
        </w:rPr>
        <w:t>posebno</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otocima,</w:t>
      </w:r>
      <w:r w:rsidR="000F14A3">
        <w:rPr>
          <w:rFonts w:ascii="Futura Lt BT" w:hAnsi="Futura Lt BT"/>
          <w:sz w:val="24"/>
          <w:szCs w:val="24"/>
        </w:rPr>
        <w:t xml:space="preserve"> </w:t>
      </w:r>
      <w:r w:rsidRPr="008A4ABD">
        <w:rPr>
          <w:rFonts w:ascii="Futura Lt BT" w:hAnsi="Futura Lt BT"/>
          <w:sz w:val="24"/>
          <w:szCs w:val="24"/>
        </w:rPr>
        <w:t>tehničko</w:t>
      </w:r>
      <w:r w:rsidR="000F14A3">
        <w:rPr>
          <w:rFonts w:ascii="Futura Lt BT" w:hAnsi="Futura Lt BT"/>
          <w:sz w:val="24"/>
          <w:szCs w:val="24"/>
        </w:rPr>
        <w:t xml:space="preserve"> </w:t>
      </w:r>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građevinski</w:t>
      </w:r>
      <w:r w:rsidR="000F14A3">
        <w:rPr>
          <w:rFonts w:ascii="Futura Lt BT" w:hAnsi="Futura Lt BT"/>
          <w:sz w:val="24"/>
          <w:szCs w:val="24"/>
        </w:rPr>
        <w:t xml:space="preserve"> </w:t>
      </w:r>
      <w:r w:rsidRPr="008A4ABD">
        <w:rPr>
          <w:rFonts w:ascii="Futura Lt BT" w:hAnsi="Futura Lt BT"/>
          <w:sz w:val="24"/>
          <w:szCs w:val="24"/>
        </w:rPr>
        <w:t>kamen</w:t>
      </w:r>
      <w:r w:rsidR="000F14A3">
        <w:rPr>
          <w:rFonts w:ascii="Futura Lt BT" w:hAnsi="Futura Lt BT"/>
          <w:sz w:val="24"/>
          <w:szCs w:val="24"/>
        </w:rPr>
        <w:t xml:space="preserve"> </w:t>
      </w:r>
      <w:r w:rsidRPr="008A4ABD">
        <w:rPr>
          <w:rFonts w:ascii="Futura Lt BT" w:hAnsi="Futura Lt BT"/>
          <w:sz w:val="24"/>
          <w:szCs w:val="24"/>
        </w:rPr>
        <w:t>kontinentalnog</w:t>
      </w:r>
      <w:r w:rsidR="000F14A3">
        <w:rPr>
          <w:rFonts w:ascii="Futura Lt BT" w:hAnsi="Futura Lt BT"/>
          <w:sz w:val="24"/>
          <w:szCs w:val="24"/>
        </w:rPr>
        <w:t xml:space="preserve"> </w:t>
      </w:r>
      <w:r w:rsidRPr="008A4ABD">
        <w:rPr>
          <w:rFonts w:ascii="Futura Lt BT" w:hAnsi="Futura Lt BT"/>
          <w:sz w:val="24"/>
          <w:szCs w:val="24"/>
        </w:rPr>
        <w:t>dijela</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blizini</w:t>
      </w:r>
      <w:r w:rsidR="000F14A3">
        <w:rPr>
          <w:rFonts w:ascii="Futura Lt BT" w:hAnsi="Futura Lt BT"/>
          <w:sz w:val="24"/>
          <w:szCs w:val="24"/>
        </w:rPr>
        <w:t xml:space="preserve"> </w:t>
      </w:r>
      <w:r w:rsidRPr="008A4ABD">
        <w:rPr>
          <w:rFonts w:ascii="Futura Lt BT" w:hAnsi="Futura Lt BT"/>
          <w:sz w:val="24"/>
          <w:szCs w:val="24"/>
        </w:rPr>
        <w:t>velikih</w:t>
      </w:r>
      <w:r w:rsidR="000F14A3">
        <w:rPr>
          <w:rFonts w:ascii="Futura Lt BT" w:hAnsi="Futura Lt BT"/>
          <w:sz w:val="24"/>
          <w:szCs w:val="24"/>
        </w:rPr>
        <w:t xml:space="preserve"> </w:t>
      </w:r>
      <w:r w:rsidRPr="008A4ABD">
        <w:rPr>
          <w:rFonts w:ascii="Futura Lt BT" w:hAnsi="Futura Lt BT"/>
          <w:sz w:val="24"/>
          <w:szCs w:val="24"/>
        </w:rPr>
        <w:t>gradova</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gradilišta</w:t>
      </w:r>
      <w:r w:rsidR="000F14A3">
        <w:rPr>
          <w:rFonts w:ascii="Futura Lt BT" w:hAnsi="Futura Lt BT"/>
          <w:sz w:val="24"/>
          <w:szCs w:val="24"/>
        </w:rPr>
        <w:t xml:space="preserve"> </w:t>
      </w:r>
      <w:r w:rsidRPr="008A4ABD">
        <w:rPr>
          <w:rFonts w:ascii="Futura Lt BT" w:hAnsi="Futura Lt BT"/>
          <w:sz w:val="24"/>
          <w:szCs w:val="24"/>
        </w:rPr>
        <w:t>velike</w:t>
      </w:r>
      <w:r w:rsidR="000F14A3">
        <w:rPr>
          <w:rFonts w:ascii="Futura Lt BT" w:hAnsi="Futura Lt BT"/>
          <w:sz w:val="24"/>
          <w:szCs w:val="24"/>
        </w:rPr>
        <w:t xml:space="preserve"> </w:t>
      </w:r>
      <w:r w:rsidRPr="008A4ABD">
        <w:rPr>
          <w:rFonts w:ascii="Futura Lt BT" w:hAnsi="Futura Lt BT"/>
          <w:sz w:val="24"/>
          <w:szCs w:val="24"/>
        </w:rPr>
        <w:t>infrastrukture</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građevinski</w:t>
      </w:r>
      <w:r w:rsidR="000F14A3">
        <w:rPr>
          <w:rFonts w:ascii="Futura Lt BT" w:hAnsi="Futura Lt BT"/>
          <w:sz w:val="24"/>
          <w:szCs w:val="24"/>
        </w:rPr>
        <w:t xml:space="preserve"> </w:t>
      </w:r>
      <w:r w:rsidRPr="008A4ABD">
        <w:rPr>
          <w:rFonts w:ascii="Futura Lt BT" w:hAnsi="Futura Lt BT"/>
          <w:sz w:val="24"/>
          <w:szCs w:val="24"/>
        </w:rPr>
        <w:t>pijesak</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šljunak</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porječju</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drugim</w:t>
      </w:r>
      <w:r w:rsidR="000F14A3">
        <w:rPr>
          <w:rFonts w:ascii="Futura Lt BT" w:hAnsi="Futura Lt BT"/>
          <w:sz w:val="24"/>
          <w:szCs w:val="24"/>
        </w:rPr>
        <w:t xml:space="preserve"> </w:t>
      </w:r>
      <w:r w:rsidRPr="008A4ABD">
        <w:rPr>
          <w:rFonts w:ascii="Futura Lt BT" w:hAnsi="Futura Lt BT"/>
          <w:sz w:val="24"/>
          <w:szCs w:val="24"/>
        </w:rPr>
        <w:t>lokalitetima</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blizini</w:t>
      </w:r>
      <w:r w:rsidR="000F14A3">
        <w:rPr>
          <w:rFonts w:ascii="Futura Lt BT" w:hAnsi="Futura Lt BT"/>
          <w:sz w:val="24"/>
          <w:szCs w:val="24"/>
        </w:rPr>
        <w:t xml:space="preserve"> </w:t>
      </w:r>
      <w:r w:rsidRPr="008A4ABD">
        <w:rPr>
          <w:rFonts w:ascii="Futura Lt BT" w:hAnsi="Futura Lt BT"/>
          <w:sz w:val="24"/>
          <w:szCs w:val="24"/>
        </w:rPr>
        <w:t>gradova</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druge</w:t>
      </w:r>
      <w:r w:rsidR="000F14A3">
        <w:rPr>
          <w:rFonts w:ascii="Futura Lt BT" w:hAnsi="Futura Lt BT"/>
          <w:sz w:val="24"/>
          <w:szCs w:val="24"/>
        </w:rPr>
        <w:t xml:space="preserve"> </w:t>
      </w:r>
      <w:r w:rsidRPr="008A4ABD">
        <w:rPr>
          <w:rFonts w:ascii="Futura Lt BT" w:hAnsi="Futura Lt BT"/>
          <w:sz w:val="24"/>
          <w:szCs w:val="24"/>
        </w:rPr>
        <w:t>velike</w:t>
      </w:r>
      <w:r w:rsidR="000F14A3">
        <w:rPr>
          <w:rFonts w:ascii="Futura Lt BT" w:hAnsi="Futura Lt BT"/>
          <w:sz w:val="24"/>
          <w:szCs w:val="24"/>
        </w:rPr>
        <w:t xml:space="preserve"> </w:t>
      </w:r>
      <w:r w:rsidRPr="008A4ABD">
        <w:rPr>
          <w:rFonts w:ascii="Futura Lt BT" w:hAnsi="Futura Lt BT"/>
          <w:sz w:val="24"/>
          <w:szCs w:val="24"/>
        </w:rPr>
        <w:t>potrošnje</w:t>
      </w:r>
      <w:r w:rsidR="000F14A3">
        <w:rPr>
          <w:rFonts w:ascii="Futura Lt BT" w:hAnsi="Futura Lt BT"/>
          <w:sz w:val="24"/>
          <w:szCs w:val="24"/>
        </w:rPr>
        <w:t xml:space="preserve"> </w:t>
      </w:r>
      <w:r w:rsidRPr="008A4ABD">
        <w:rPr>
          <w:rFonts w:ascii="Futura Lt BT" w:hAnsi="Futura Lt BT"/>
          <w:sz w:val="24"/>
          <w:szCs w:val="24"/>
        </w:rPr>
        <w:t>radi</w:t>
      </w:r>
      <w:r w:rsidR="000F14A3">
        <w:rPr>
          <w:rFonts w:ascii="Futura Lt BT" w:hAnsi="Futura Lt BT"/>
          <w:sz w:val="24"/>
          <w:szCs w:val="24"/>
        </w:rPr>
        <w:t xml:space="preserve"> </w:t>
      </w:r>
      <w:r w:rsidRPr="008A4ABD">
        <w:rPr>
          <w:rFonts w:ascii="Futura Lt BT" w:hAnsi="Futura Lt BT"/>
          <w:sz w:val="24"/>
          <w:szCs w:val="24"/>
        </w:rPr>
        <w:t>izgradnje.</w:t>
      </w:r>
      <w:r w:rsidR="000F14A3">
        <w:rPr>
          <w:rFonts w:ascii="Futura Lt BT" w:hAnsi="Futura Lt BT"/>
          <w:sz w:val="24"/>
          <w:szCs w:val="24"/>
        </w:rPr>
        <w:t xml:space="preserve"> </w:t>
      </w:r>
      <w:r w:rsidRPr="008A4ABD">
        <w:rPr>
          <w:rFonts w:ascii="Futura Lt BT" w:hAnsi="Futura Lt BT"/>
          <w:sz w:val="24"/>
          <w:szCs w:val="24"/>
        </w:rPr>
        <w:t>Posebno</w:t>
      </w:r>
      <w:r w:rsidR="000F14A3">
        <w:rPr>
          <w:rFonts w:ascii="Futura Lt BT" w:hAnsi="Futura Lt BT"/>
          <w:sz w:val="24"/>
          <w:szCs w:val="24"/>
        </w:rPr>
        <w:t xml:space="preserve"> </w:t>
      </w:r>
      <w:r w:rsidRPr="008A4ABD">
        <w:rPr>
          <w:rFonts w:ascii="Futura Lt BT" w:hAnsi="Futura Lt BT"/>
          <w:sz w:val="24"/>
          <w:szCs w:val="24"/>
        </w:rPr>
        <w:t>gospodarsko</w:t>
      </w:r>
      <w:r w:rsidR="000F14A3">
        <w:rPr>
          <w:rFonts w:ascii="Futura Lt BT" w:hAnsi="Futura Lt BT"/>
          <w:sz w:val="24"/>
          <w:szCs w:val="24"/>
        </w:rPr>
        <w:t xml:space="preserve"> </w:t>
      </w:r>
      <w:r w:rsidRPr="008A4ABD">
        <w:rPr>
          <w:rFonts w:ascii="Futura Lt BT" w:hAnsi="Futura Lt BT"/>
          <w:sz w:val="24"/>
          <w:szCs w:val="24"/>
        </w:rPr>
        <w:t>značenje</w:t>
      </w:r>
      <w:r w:rsidR="000F14A3">
        <w:rPr>
          <w:rFonts w:ascii="Futura Lt BT" w:hAnsi="Futura Lt BT"/>
          <w:sz w:val="24"/>
          <w:szCs w:val="24"/>
        </w:rPr>
        <w:t xml:space="preserve"> </w:t>
      </w:r>
      <w:r w:rsidRPr="008A4ABD">
        <w:rPr>
          <w:rFonts w:ascii="Futura Lt BT" w:hAnsi="Futura Lt BT"/>
          <w:sz w:val="24"/>
          <w:szCs w:val="24"/>
        </w:rPr>
        <w:t>sve</w:t>
      </w:r>
      <w:r w:rsidR="000F14A3">
        <w:rPr>
          <w:rFonts w:ascii="Futura Lt BT" w:hAnsi="Futura Lt BT"/>
          <w:sz w:val="24"/>
          <w:szCs w:val="24"/>
        </w:rPr>
        <w:t xml:space="preserve"> </w:t>
      </w:r>
      <w:r w:rsidRPr="008A4ABD">
        <w:rPr>
          <w:rFonts w:ascii="Futura Lt BT" w:hAnsi="Futura Lt BT"/>
          <w:sz w:val="24"/>
          <w:szCs w:val="24"/>
        </w:rPr>
        <w:t>više</w:t>
      </w:r>
      <w:r w:rsidR="000F14A3">
        <w:rPr>
          <w:rFonts w:ascii="Futura Lt BT" w:hAnsi="Futura Lt BT"/>
          <w:sz w:val="24"/>
          <w:szCs w:val="24"/>
        </w:rPr>
        <w:t xml:space="preserve"> </w:t>
      </w:r>
      <w:r w:rsidRPr="008A4ABD">
        <w:rPr>
          <w:rFonts w:ascii="Futura Lt BT" w:hAnsi="Futura Lt BT"/>
          <w:sz w:val="24"/>
          <w:szCs w:val="24"/>
        </w:rPr>
        <w:t>imaju</w:t>
      </w:r>
      <w:r w:rsidR="000F14A3">
        <w:rPr>
          <w:rFonts w:ascii="Futura Lt BT" w:hAnsi="Futura Lt BT"/>
          <w:sz w:val="24"/>
          <w:szCs w:val="24"/>
        </w:rPr>
        <w:t xml:space="preserve"> </w:t>
      </w:r>
      <w:r w:rsidRPr="008A4ABD">
        <w:rPr>
          <w:rFonts w:ascii="Futura Lt BT" w:hAnsi="Futura Lt BT"/>
          <w:sz w:val="24"/>
          <w:szCs w:val="24"/>
        </w:rPr>
        <w:t>energetske</w:t>
      </w:r>
      <w:r w:rsidR="000F14A3">
        <w:rPr>
          <w:rFonts w:ascii="Futura Lt BT" w:hAnsi="Futura Lt BT"/>
          <w:sz w:val="24"/>
          <w:szCs w:val="24"/>
        </w:rPr>
        <w:t xml:space="preserve"> </w:t>
      </w:r>
      <w:r w:rsidRPr="008A4ABD">
        <w:rPr>
          <w:rFonts w:ascii="Futura Lt BT" w:hAnsi="Futura Lt BT"/>
          <w:sz w:val="24"/>
          <w:szCs w:val="24"/>
        </w:rPr>
        <w:t>mineralne</w:t>
      </w:r>
      <w:r w:rsidR="000F14A3">
        <w:rPr>
          <w:rFonts w:ascii="Futura Lt BT" w:hAnsi="Futura Lt BT"/>
          <w:sz w:val="24"/>
          <w:szCs w:val="24"/>
        </w:rPr>
        <w:t xml:space="preserve"> </w:t>
      </w:r>
      <w:r w:rsidRPr="008A4ABD">
        <w:rPr>
          <w:rFonts w:ascii="Futura Lt BT" w:hAnsi="Futura Lt BT"/>
          <w:sz w:val="24"/>
          <w:szCs w:val="24"/>
        </w:rPr>
        <w:t>sirovine</w:t>
      </w:r>
      <w:r w:rsidR="000F14A3">
        <w:rPr>
          <w:rFonts w:ascii="Futura Lt BT" w:hAnsi="Futura Lt BT"/>
          <w:sz w:val="24"/>
          <w:szCs w:val="24"/>
        </w:rPr>
        <w:t xml:space="preserve"> </w:t>
      </w:r>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ugljikovodici</w:t>
      </w:r>
      <w:r w:rsidR="000F14A3">
        <w:rPr>
          <w:rFonts w:ascii="Futura Lt BT" w:hAnsi="Futura Lt BT"/>
          <w:sz w:val="24"/>
          <w:szCs w:val="24"/>
        </w:rPr>
        <w:t xml:space="preserve"> </w:t>
      </w:r>
      <w:r w:rsidRPr="008A4ABD">
        <w:rPr>
          <w:rFonts w:ascii="Futura Lt BT" w:hAnsi="Futura Lt BT"/>
          <w:sz w:val="24"/>
          <w:szCs w:val="24"/>
        </w:rPr>
        <w:t>(nafta</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prirodni</w:t>
      </w:r>
      <w:r w:rsidR="000F14A3">
        <w:rPr>
          <w:rFonts w:ascii="Futura Lt BT" w:hAnsi="Futura Lt BT"/>
          <w:sz w:val="24"/>
          <w:szCs w:val="24"/>
        </w:rPr>
        <w:t xml:space="preserve"> </w:t>
      </w:r>
      <w:r w:rsidRPr="008A4ABD">
        <w:rPr>
          <w:rFonts w:ascii="Futura Lt BT" w:hAnsi="Futura Lt BT"/>
          <w:sz w:val="24"/>
          <w:szCs w:val="24"/>
        </w:rPr>
        <w:t>plin)</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geotermalna</w:t>
      </w:r>
      <w:r w:rsidR="000F14A3">
        <w:rPr>
          <w:rFonts w:ascii="Futura Lt BT" w:hAnsi="Futura Lt BT"/>
          <w:sz w:val="24"/>
          <w:szCs w:val="24"/>
        </w:rPr>
        <w:t xml:space="preserve"> </w:t>
      </w:r>
      <w:r w:rsidRPr="008A4ABD">
        <w:rPr>
          <w:rFonts w:ascii="Futura Lt BT" w:hAnsi="Futura Lt BT"/>
          <w:sz w:val="24"/>
          <w:szCs w:val="24"/>
        </w:rPr>
        <w:t>voda.</w:t>
      </w:r>
      <w:r w:rsidR="000F14A3">
        <w:rPr>
          <w:rFonts w:ascii="Futura Lt BT" w:hAnsi="Futura Lt BT"/>
          <w:sz w:val="24"/>
          <w:szCs w:val="24"/>
        </w:rPr>
        <w:t xml:space="preserve"> </w:t>
      </w:r>
    </w:p>
    <w:p w14:paraId="02A8C7F8" w14:textId="6290669D" w:rsidR="0046792A" w:rsidRPr="008A4ABD" w:rsidRDefault="007C68E3" w:rsidP="00A376D6">
      <w:pPr>
        <w:jc w:val="both"/>
        <w:rPr>
          <w:rFonts w:ascii="Futura Lt BT" w:hAnsi="Futura Lt BT"/>
          <w:sz w:val="24"/>
          <w:szCs w:val="24"/>
        </w:rPr>
      </w:pPr>
      <w:r w:rsidRPr="008A4ABD">
        <w:rPr>
          <w:rFonts w:ascii="Futura Lt BT" w:hAnsi="Futura Lt BT"/>
          <w:sz w:val="24"/>
          <w:szCs w:val="24"/>
        </w:rPr>
        <w:t>Građevine</w:t>
      </w:r>
      <w:r w:rsidR="000F14A3">
        <w:rPr>
          <w:rFonts w:ascii="Futura Lt BT" w:hAnsi="Futura Lt BT"/>
          <w:sz w:val="24"/>
          <w:szCs w:val="24"/>
        </w:rPr>
        <w:t xml:space="preserve"> </w:t>
      </w:r>
      <w:r w:rsidRPr="008A4ABD">
        <w:rPr>
          <w:rFonts w:ascii="Futura Lt BT" w:hAnsi="Futura Lt BT"/>
          <w:sz w:val="24"/>
          <w:szCs w:val="24"/>
        </w:rPr>
        <w:t>eksploatacije</w:t>
      </w:r>
      <w:r w:rsidR="000F14A3">
        <w:rPr>
          <w:rFonts w:ascii="Futura Lt BT" w:hAnsi="Futura Lt BT"/>
          <w:sz w:val="24"/>
          <w:szCs w:val="24"/>
        </w:rPr>
        <w:t xml:space="preserve"> </w:t>
      </w:r>
      <w:r w:rsidRPr="008A4ABD">
        <w:rPr>
          <w:rFonts w:ascii="Futura Lt BT" w:hAnsi="Futura Lt BT"/>
          <w:sz w:val="24"/>
          <w:szCs w:val="24"/>
        </w:rPr>
        <w:t>mineralnih</w:t>
      </w:r>
      <w:r w:rsidR="000F14A3">
        <w:rPr>
          <w:rFonts w:ascii="Futura Lt BT" w:hAnsi="Futura Lt BT"/>
          <w:sz w:val="24"/>
          <w:szCs w:val="24"/>
        </w:rPr>
        <w:t xml:space="preserve"> </w:t>
      </w:r>
      <w:r w:rsidRPr="008A4ABD">
        <w:rPr>
          <w:rFonts w:ascii="Futura Lt BT" w:hAnsi="Futura Lt BT"/>
          <w:sz w:val="24"/>
          <w:szCs w:val="24"/>
        </w:rPr>
        <w:t>sirovina</w:t>
      </w:r>
      <w:r w:rsidR="000F14A3">
        <w:rPr>
          <w:rFonts w:ascii="Futura Lt BT" w:hAnsi="Futura Lt BT"/>
          <w:sz w:val="24"/>
          <w:szCs w:val="24"/>
        </w:rPr>
        <w:t xml:space="preserve"> </w:t>
      </w:r>
      <w:r w:rsidRPr="008A4ABD">
        <w:rPr>
          <w:rFonts w:ascii="Futura Lt BT" w:hAnsi="Futura Lt BT"/>
          <w:sz w:val="24"/>
          <w:szCs w:val="24"/>
        </w:rPr>
        <w:t>su</w:t>
      </w:r>
      <w:r w:rsidR="000F14A3">
        <w:rPr>
          <w:rFonts w:ascii="Futura Lt BT" w:hAnsi="Futura Lt BT"/>
          <w:sz w:val="24"/>
          <w:szCs w:val="24"/>
        </w:rPr>
        <w:t xml:space="preserve"> </w:t>
      </w:r>
      <w:r w:rsidRPr="008A4ABD">
        <w:rPr>
          <w:rFonts w:ascii="Futura Lt BT" w:hAnsi="Futura Lt BT"/>
          <w:sz w:val="24"/>
          <w:szCs w:val="24"/>
        </w:rPr>
        <w:t>građevine</w:t>
      </w:r>
      <w:r w:rsidR="000F14A3">
        <w:rPr>
          <w:rFonts w:ascii="Futura Lt BT" w:hAnsi="Futura Lt BT"/>
          <w:sz w:val="24"/>
          <w:szCs w:val="24"/>
        </w:rPr>
        <w:t xml:space="preserve"> </w:t>
      </w:r>
      <w:r w:rsidRPr="008A4ABD">
        <w:rPr>
          <w:rFonts w:ascii="Futura Lt BT" w:hAnsi="Futura Lt BT"/>
          <w:sz w:val="24"/>
          <w:szCs w:val="24"/>
        </w:rPr>
        <w:t>od</w:t>
      </w:r>
      <w:r w:rsidR="000F14A3">
        <w:rPr>
          <w:rFonts w:ascii="Futura Lt BT" w:hAnsi="Futura Lt BT"/>
          <w:sz w:val="24"/>
          <w:szCs w:val="24"/>
        </w:rPr>
        <w:t xml:space="preserve"> </w:t>
      </w:r>
      <w:r w:rsidRPr="008A4ABD">
        <w:rPr>
          <w:rFonts w:ascii="Futura Lt BT" w:hAnsi="Futura Lt BT"/>
          <w:sz w:val="24"/>
          <w:szCs w:val="24"/>
        </w:rPr>
        <w:t>važnosti</w:t>
      </w:r>
      <w:r w:rsidR="000F14A3">
        <w:rPr>
          <w:rFonts w:ascii="Futura Lt BT" w:hAnsi="Futura Lt BT"/>
          <w:sz w:val="24"/>
          <w:szCs w:val="24"/>
        </w:rPr>
        <w:t xml:space="preserve"> </w:t>
      </w:r>
      <w:r w:rsidRPr="008A4ABD">
        <w:rPr>
          <w:rFonts w:ascii="Futura Lt BT" w:hAnsi="Futura Lt BT"/>
          <w:sz w:val="24"/>
          <w:szCs w:val="24"/>
        </w:rPr>
        <w:t>za</w:t>
      </w:r>
      <w:r w:rsidR="000F14A3">
        <w:rPr>
          <w:rFonts w:ascii="Futura Lt BT" w:hAnsi="Futura Lt BT"/>
          <w:sz w:val="24"/>
          <w:szCs w:val="24"/>
        </w:rPr>
        <w:t xml:space="preserve"> </w:t>
      </w:r>
      <w:r w:rsidRPr="008A4ABD">
        <w:rPr>
          <w:rFonts w:ascii="Futura Lt BT" w:hAnsi="Futura Lt BT"/>
          <w:sz w:val="24"/>
          <w:szCs w:val="24"/>
        </w:rPr>
        <w:t>Državu.</w:t>
      </w:r>
      <w:r w:rsidR="000F14A3">
        <w:rPr>
          <w:rFonts w:ascii="Futura Lt BT" w:hAnsi="Futura Lt BT"/>
          <w:sz w:val="24"/>
          <w:szCs w:val="24"/>
        </w:rPr>
        <w:t xml:space="preserve"> </w:t>
      </w:r>
    </w:p>
    <w:p w14:paraId="66951BF7" w14:textId="54CA905E" w:rsidR="00932209" w:rsidRDefault="00142664" w:rsidP="00932209">
      <w:pPr>
        <w:shd w:val="clear" w:color="auto" w:fill="FFFFFF"/>
        <w:spacing w:before="60"/>
        <w:ind w:left="993" w:hanging="993"/>
        <w:jc w:val="both"/>
        <w:rPr>
          <w:rFonts w:ascii="Futura Lt BT" w:hAnsi="Futura Lt BT"/>
          <w:sz w:val="24"/>
          <w:szCs w:val="24"/>
        </w:rPr>
      </w:pPr>
      <w:r w:rsidRPr="008A4ABD">
        <w:rPr>
          <w:rFonts w:ascii="Futura Lt BT" w:hAnsi="Futura Lt BT"/>
          <w:noProof/>
          <w:sz w:val="24"/>
          <w:szCs w:val="24"/>
        </w:rPr>
        <w:drawing>
          <wp:anchor distT="0" distB="0" distL="114300" distR="114300" simplePos="0" relativeHeight="251687936" behindDoc="1" locked="0" layoutInCell="1" allowOverlap="1" wp14:anchorId="285DB15C" wp14:editId="411F14EF">
            <wp:simplePos x="0" y="0"/>
            <wp:positionH relativeFrom="column">
              <wp:posOffset>-37222</wp:posOffset>
            </wp:positionH>
            <wp:positionV relativeFrom="paragraph">
              <wp:posOffset>54947</wp:posOffset>
            </wp:positionV>
            <wp:extent cx="3290570" cy="4269740"/>
            <wp:effectExtent l="0" t="0" r="5080" b="0"/>
            <wp:wrapTight wrapText="bothSides">
              <wp:wrapPolygon edited="0">
                <wp:start x="0" y="0"/>
                <wp:lineTo x="0" y="21491"/>
                <wp:lineTo x="21508" y="21491"/>
                <wp:lineTo x="21508" y="0"/>
                <wp:lineTo x="0" y="0"/>
              </wp:wrapPolygon>
            </wp:wrapTight>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90570" cy="4269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076C" w:rsidRPr="008A4ABD">
        <w:rPr>
          <w:rFonts w:ascii="Futura Lt BT" w:hAnsi="Futura Lt BT"/>
          <w:sz w:val="24"/>
          <w:szCs w:val="24"/>
        </w:rPr>
        <w:t>PPKŽ-om</w:t>
      </w:r>
      <w:r w:rsidR="000F14A3">
        <w:rPr>
          <w:rFonts w:ascii="Futura Lt BT" w:hAnsi="Futura Lt BT"/>
          <w:sz w:val="24"/>
          <w:szCs w:val="24"/>
        </w:rPr>
        <w:t xml:space="preserve"> </w:t>
      </w:r>
      <w:r w:rsidR="006B076C" w:rsidRPr="008A4ABD">
        <w:rPr>
          <w:rFonts w:ascii="Futura Lt BT" w:hAnsi="Futura Lt BT"/>
          <w:sz w:val="24"/>
          <w:szCs w:val="24"/>
        </w:rPr>
        <w:t>su</w:t>
      </w:r>
      <w:r w:rsidR="000F14A3">
        <w:rPr>
          <w:rFonts w:ascii="Futura Lt BT" w:hAnsi="Futura Lt BT"/>
          <w:sz w:val="24"/>
          <w:szCs w:val="24"/>
        </w:rPr>
        <w:t xml:space="preserve"> </w:t>
      </w:r>
      <w:r w:rsidR="006B076C" w:rsidRPr="008A4ABD">
        <w:rPr>
          <w:rFonts w:ascii="Futura Lt BT" w:hAnsi="Futura Lt BT"/>
          <w:sz w:val="24"/>
          <w:szCs w:val="24"/>
        </w:rPr>
        <w:t>utvrđene</w:t>
      </w:r>
      <w:r w:rsidR="000F14A3">
        <w:rPr>
          <w:rFonts w:ascii="Futura Lt BT" w:hAnsi="Futura Lt BT"/>
          <w:sz w:val="24"/>
          <w:szCs w:val="24"/>
        </w:rPr>
        <w:t xml:space="preserve"> </w:t>
      </w:r>
      <w:r w:rsidR="006B076C" w:rsidRPr="008A4ABD">
        <w:rPr>
          <w:rFonts w:ascii="Futura Lt BT" w:hAnsi="Futura Lt BT"/>
          <w:sz w:val="24"/>
          <w:szCs w:val="24"/>
        </w:rPr>
        <w:t>površine</w:t>
      </w:r>
      <w:r w:rsidR="000F14A3">
        <w:rPr>
          <w:rFonts w:ascii="Futura Lt BT" w:hAnsi="Futura Lt BT"/>
          <w:sz w:val="24"/>
          <w:szCs w:val="24"/>
        </w:rPr>
        <w:t xml:space="preserve"> </w:t>
      </w:r>
      <w:r w:rsidR="006B076C" w:rsidRPr="008A4ABD">
        <w:rPr>
          <w:rFonts w:ascii="Futura Lt BT" w:hAnsi="Futura Lt BT"/>
          <w:sz w:val="24"/>
          <w:szCs w:val="24"/>
        </w:rPr>
        <w:t>za</w:t>
      </w:r>
      <w:r w:rsidR="000F14A3">
        <w:rPr>
          <w:rFonts w:ascii="Futura Lt BT" w:hAnsi="Futura Lt BT"/>
          <w:sz w:val="24"/>
          <w:szCs w:val="24"/>
        </w:rPr>
        <w:t xml:space="preserve"> </w:t>
      </w:r>
      <w:r w:rsidR="00AC750E">
        <w:rPr>
          <w:rFonts w:ascii="Futura Lt BT" w:hAnsi="Futura Lt BT"/>
          <w:sz w:val="24"/>
          <w:szCs w:val="24"/>
        </w:rPr>
        <w:t>25</w:t>
      </w:r>
      <w:r w:rsidR="000F14A3">
        <w:rPr>
          <w:rFonts w:ascii="Futura Lt BT" w:hAnsi="Futura Lt BT"/>
          <w:sz w:val="24"/>
          <w:szCs w:val="24"/>
        </w:rPr>
        <w:t xml:space="preserve"> </w:t>
      </w:r>
      <w:r w:rsidR="006B076C" w:rsidRPr="008A4ABD">
        <w:rPr>
          <w:rFonts w:ascii="Futura Lt BT" w:hAnsi="Futura Lt BT"/>
          <w:sz w:val="24"/>
          <w:szCs w:val="24"/>
        </w:rPr>
        <w:t>lokacija</w:t>
      </w:r>
      <w:r w:rsidR="000F14A3">
        <w:rPr>
          <w:rFonts w:ascii="Futura Lt BT" w:hAnsi="Futura Lt BT"/>
          <w:sz w:val="24"/>
          <w:szCs w:val="24"/>
        </w:rPr>
        <w:t xml:space="preserve"> </w:t>
      </w:r>
      <w:r w:rsidR="006B076C" w:rsidRPr="008A4ABD">
        <w:rPr>
          <w:rFonts w:ascii="Futura Lt BT" w:hAnsi="Futura Lt BT"/>
          <w:sz w:val="24"/>
          <w:szCs w:val="24"/>
        </w:rPr>
        <w:t>za</w:t>
      </w:r>
      <w:r w:rsidR="000F14A3">
        <w:rPr>
          <w:rFonts w:ascii="Futura Lt BT" w:hAnsi="Futura Lt BT"/>
          <w:sz w:val="24"/>
          <w:szCs w:val="24"/>
        </w:rPr>
        <w:t xml:space="preserve"> </w:t>
      </w:r>
      <w:r w:rsidR="006B076C" w:rsidRPr="008A4ABD">
        <w:rPr>
          <w:rFonts w:ascii="Futura Lt BT" w:hAnsi="Futura Lt BT"/>
          <w:sz w:val="24"/>
          <w:szCs w:val="24"/>
        </w:rPr>
        <w:t>eksploataciju</w:t>
      </w:r>
      <w:r w:rsidR="000F14A3">
        <w:rPr>
          <w:rFonts w:ascii="Futura Lt BT" w:hAnsi="Futura Lt BT"/>
          <w:sz w:val="24"/>
          <w:szCs w:val="24"/>
        </w:rPr>
        <w:t xml:space="preserve"> </w:t>
      </w:r>
      <w:r w:rsidR="00415953">
        <w:rPr>
          <w:rFonts w:ascii="Futura Lt BT" w:hAnsi="Futura Lt BT"/>
          <w:sz w:val="24"/>
          <w:szCs w:val="24"/>
        </w:rPr>
        <w:t>raznih</w:t>
      </w:r>
      <w:r w:rsidR="000F14A3">
        <w:rPr>
          <w:rFonts w:ascii="Futura Lt BT" w:hAnsi="Futura Lt BT"/>
          <w:sz w:val="24"/>
          <w:szCs w:val="24"/>
        </w:rPr>
        <w:t xml:space="preserve"> </w:t>
      </w:r>
      <w:r w:rsidR="00415953">
        <w:rPr>
          <w:rFonts w:ascii="Futura Lt BT" w:hAnsi="Futura Lt BT"/>
          <w:sz w:val="24"/>
          <w:szCs w:val="24"/>
        </w:rPr>
        <w:t>vrsta</w:t>
      </w:r>
      <w:r w:rsidR="000F14A3">
        <w:rPr>
          <w:rFonts w:ascii="Futura Lt BT" w:hAnsi="Futura Lt BT"/>
          <w:sz w:val="24"/>
          <w:szCs w:val="24"/>
        </w:rPr>
        <w:t xml:space="preserve"> </w:t>
      </w:r>
      <w:r w:rsidR="006B076C" w:rsidRPr="008A4ABD">
        <w:rPr>
          <w:rFonts w:ascii="Futura Lt BT" w:hAnsi="Futura Lt BT"/>
          <w:sz w:val="24"/>
          <w:szCs w:val="24"/>
        </w:rPr>
        <w:t>mineralnih</w:t>
      </w:r>
      <w:r w:rsidR="000F14A3">
        <w:rPr>
          <w:rFonts w:ascii="Futura Lt BT" w:hAnsi="Futura Lt BT"/>
          <w:sz w:val="24"/>
          <w:szCs w:val="24"/>
        </w:rPr>
        <w:t xml:space="preserve"> </w:t>
      </w:r>
      <w:r w:rsidR="006B076C" w:rsidRPr="008A4ABD">
        <w:rPr>
          <w:rFonts w:ascii="Futura Lt BT" w:hAnsi="Futura Lt BT"/>
          <w:sz w:val="24"/>
          <w:szCs w:val="24"/>
        </w:rPr>
        <w:t>sirovina</w:t>
      </w:r>
      <w:r w:rsidR="000F14A3">
        <w:rPr>
          <w:rFonts w:ascii="Futura Lt BT" w:hAnsi="Futura Lt BT"/>
          <w:sz w:val="24"/>
          <w:szCs w:val="24"/>
        </w:rPr>
        <w:t xml:space="preserve"> </w:t>
      </w:r>
      <w:r w:rsidR="006B076C" w:rsidRPr="008A4ABD">
        <w:rPr>
          <w:rFonts w:ascii="Futura Lt BT" w:hAnsi="Futura Lt BT"/>
          <w:sz w:val="24"/>
          <w:szCs w:val="24"/>
        </w:rPr>
        <w:t>(ukupne</w:t>
      </w:r>
      <w:r w:rsidR="000F14A3">
        <w:rPr>
          <w:rFonts w:ascii="Futura Lt BT" w:hAnsi="Futura Lt BT"/>
          <w:sz w:val="24"/>
          <w:szCs w:val="24"/>
        </w:rPr>
        <w:t xml:space="preserve"> </w:t>
      </w:r>
      <w:r w:rsidR="006B076C" w:rsidRPr="008A4ABD">
        <w:rPr>
          <w:rFonts w:ascii="Futura Lt BT" w:hAnsi="Futura Lt BT"/>
          <w:sz w:val="24"/>
          <w:szCs w:val="24"/>
        </w:rPr>
        <w:t>površine</w:t>
      </w:r>
      <w:r w:rsidR="000F14A3">
        <w:rPr>
          <w:rFonts w:ascii="Futura Lt BT" w:hAnsi="Futura Lt BT"/>
          <w:sz w:val="24"/>
          <w:szCs w:val="24"/>
        </w:rPr>
        <w:t xml:space="preserve"> </w:t>
      </w:r>
      <w:r w:rsidR="006B076C" w:rsidRPr="008A4ABD">
        <w:rPr>
          <w:rFonts w:ascii="Futura Lt BT" w:hAnsi="Futura Lt BT"/>
          <w:sz w:val="24"/>
          <w:szCs w:val="24"/>
        </w:rPr>
        <w:t>oko</w:t>
      </w:r>
      <w:r w:rsidR="000F14A3">
        <w:rPr>
          <w:rFonts w:ascii="Futura Lt BT" w:hAnsi="Futura Lt BT"/>
          <w:sz w:val="24"/>
          <w:szCs w:val="24"/>
        </w:rPr>
        <w:t xml:space="preserve"> </w:t>
      </w:r>
      <w:r w:rsidR="0094382B">
        <w:rPr>
          <w:rFonts w:ascii="Futura Lt BT" w:hAnsi="Futura Lt BT"/>
          <w:sz w:val="24"/>
          <w:szCs w:val="24"/>
        </w:rPr>
        <w:t>406,79</w:t>
      </w:r>
      <w:r w:rsidR="000F14A3">
        <w:rPr>
          <w:rFonts w:ascii="Futura Lt BT" w:hAnsi="Futura Lt BT"/>
          <w:sz w:val="24"/>
          <w:szCs w:val="24"/>
        </w:rPr>
        <w:t xml:space="preserve"> </w:t>
      </w:r>
      <w:r w:rsidR="006B076C" w:rsidRPr="008A4ABD">
        <w:rPr>
          <w:rFonts w:ascii="Futura Lt BT" w:hAnsi="Futura Lt BT"/>
          <w:sz w:val="24"/>
          <w:szCs w:val="24"/>
        </w:rPr>
        <w:t>ha)</w:t>
      </w:r>
      <w:r w:rsidR="00415953">
        <w:rPr>
          <w:rFonts w:ascii="Futura Lt BT" w:hAnsi="Futura Lt BT"/>
          <w:sz w:val="24"/>
          <w:szCs w:val="24"/>
        </w:rPr>
        <w:t>,</w:t>
      </w:r>
      <w:r w:rsidR="00E26233">
        <w:rPr>
          <w:rFonts w:ascii="Futura Lt BT" w:hAnsi="Futura Lt BT"/>
          <w:sz w:val="24"/>
          <w:szCs w:val="24"/>
        </w:rPr>
        <w:t xml:space="preserve"> od toga je aktivno 274,68 ha.</w:t>
      </w:r>
      <w:r w:rsidR="000F14A3">
        <w:rPr>
          <w:rFonts w:ascii="Futura Lt BT" w:hAnsi="Futura Lt BT"/>
          <w:sz w:val="24"/>
          <w:szCs w:val="24"/>
        </w:rPr>
        <w:t xml:space="preserve"> </w:t>
      </w:r>
    </w:p>
    <w:p w14:paraId="02CB3F65" w14:textId="79DC2B95" w:rsidR="00142664" w:rsidRDefault="00142664" w:rsidP="00142664">
      <w:pPr>
        <w:spacing w:after="0" w:line="240" w:lineRule="auto"/>
        <w:rPr>
          <w:rFonts w:ascii="Futura Lt BT" w:hAnsi="Futura Lt BT"/>
          <w:sz w:val="24"/>
          <w:szCs w:val="24"/>
        </w:rPr>
      </w:pPr>
      <w:r w:rsidRPr="005B4CCD">
        <w:rPr>
          <w:rFonts w:ascii="Futura Lt BT" w:hAnsi="Futura Lt BT"/>
          <w:noProof/>
          <w:sz w:val="24"/>
          <w:szCs w:val="24"/>
        </w:rPr>
        <mc:AlternateContent>
          <mc:Choice Requires="wps">
            <w:drawing>
              <wp:anchor distT="45720" distB="45720" distL="114300" distR="114300" simplePos="0" relativeHeight="251689984" behindDoc="0" locked="0" layoutInCell="1" allowOverlap="1" wp14:anchorId="53EB2F3E" wp14:editId="136290EC">
                <wp:simplePos x="0" y="0"/>
                <wp:positionH relativeFrom="column">
                  <wp:posOffset>3367797</wp:posOffset>
                </wp:positionH>
                <wp:positionV relativeFrom="paragraph">
                  <wp:posOffset>1319138</wp:posOffset>
                </wp:positionV>
                <wp:extent cx="3122930" cy="749935"/>
                <wp:effectExtent l="0" t="0" r="1270" b="0"/>
                <wp:wrapSquare wrapText="bothSides"/>
                <wp:docPr id="1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2930" cy="749935"/>
                        </a:xfrm>
                        <a:prstGeom prst="rect">
                          <a:avLst/>
                        </a:prstGeom>
                        <a:solidFill>
                          <a:srgbClr val="FFFFFF"/>
                        </a:solidFill>
                        <a:ln w="9525">
                          <a:noFill/>
                          <a:miter lim="800000"/>
                          <a:headEnd/>
                          <a:tailEnd/>
                        </a:ln>
                      </wps:spPr>
                      <wps:txbx>
                        <w:txbxContent>
                          <w:p w14:paraId="7AEC56A6" w14:textId="7E89B82B" w:rsidR="00BD7821" w:rsidRPr="00F508A1" w:rsidRDefault="00BD7821" w:rsidP="00487E86">
                            <w:pPr>
                              <w:spacing w:after="0" w:line="240" w:lineRule="auto"/>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Pr="00F508A1">
                              <w:rPr>
                                <w:rFonts w:ascii="Futura Lt BT" w:hAnsi="Futura Lt BT"/>
                                <w:i/>
                                <w:sz w:val="18"/>
                                <w:szCs w:val="18"/>
                              </w:rPr>
                              <w:t xml:space="preserve"> </w:t>
                            </w:r>
                            <w:r w:rsidR="001A592F" w:rsidRPr="00F508A1">
                              <w:rPr>
                                <w:rFonts w:ascii="Futura Lt BT" w:hAnsi="Futura Lt BT"/>
                                <w:i/>
                                <w:sz w:val="18"/>
                                <w:szCs w:val="18"/>
                              </w:rPr>
                              <w:t>X</w:t>
                            </w:r>
                            <w:r w:rsidRPr="00F508A1">
                              <w:rPr>
                                <w:rFonts w:ascii="Futura Lt BT" w:hAnsi="Futura Lt BT"/>
                                <w:i/>
                                <w:sz w:val="18"/>
                                <w:szCs w:val="18"/>
                              </w:rPr>
                              <w:t xml:space="preserve">: Površine za iskorištavanje mineralnih sirovina; </w:t>
                            </w:r>
                          </w:p>
                          <w:p w14:paraId="12BAA363" w14:textId="702FF58F" w:rsidR="00BD7821" w:rsidRPr="00F508A1" w:rsidRDefault="00BD7821" w:rsidP="00487E86">
                            <w:pPr>
                              <w:spacing w:after="0" w:line="240" w:lineRule="auto"/>
                              <w:jc w:val="center"/>
                              <w:rPr>
                                <w:rFonts w:ascii="Futura Lt BT" w:hAnsi="Futura Lt BT"/>
                                <w:i/>
                                <w:sz w:val="18"/>
                                <w:szCs w:val="18"/>
                              </w:rPr>
                            </w:pPr>
                            <w:r w:rsidRPr="00F508A1">
                              <w:rPr>
                                <w:rFonts w:ascii="Futura Lt BT" w:hAnsi="Futura Lt BT"/>
                                <w:i/>
                                <w:sz w:val="18"/>
                                <w:szCs w:val="18"/>
                              </w:rPr>
                              <w:t xml:space="preserve"> Izvor: PPKŽ, dokumentacija ZPU KŽ</w:t>
                            </w:r>
                          </w:p>
                          <w:p w14:paraId="1D1AD37A" w14:textId="77777777" w:rsidR="00BD7821" w:rsidRPr="00F508A1" w:rsidRDefault="00BD7821" w:rsidP="005B4CCD">
                            <w:pPr>
                              <w:spacing w:after="0" w:line="240" w:lineRule="auto"/>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EB2F3E" id="_x0000_s1033" type="#_x0000_t202" style="position:absolute;margin-left:265.2pt;margin-top:103.85pt;width:245.9pt;height:59.0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" stroked="f">
                <v:textbox>
                  <w:txbxContent>
                    <w:p w14:paraId="7AEC56A6" w14:textId="7E89B82B" w:rsidR="00BD7821" w:rsidRPr="00F508A1" w:rsidRDefault="00BD7821" w:rsidP="00487E86">
                      <w:pPr>
                        <w:spacing w:after="0" w:line="240" w:lineRule="auto"/>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Pr="00F508A1">
                        <w:rPr>
                          <w:rFonts w:ascii="Futura Lt BT" w:hAnsi="Futura Lt BT"/>
                          <w:i/>
                          <w:sz w:val="18"/>
                          <w:szCs w:val="18"/>
                        </w:rPr>
                        <w:t xml:space="preserve"> </w:t>
                      </w:r>
                      <w:r w:rsidR="001A592F" w:rsidRPr="00F508A1">
                        <w:rPr>
                          <w:rFonts w:ascii="Futura Lt BT" w:hAnsi="Futura Lt BT"/>
                          <w:i/>
                          <w:sz w:val="18"/>
                          <w:szCs w:val="18"/>
                        </w:rPr>
                        <w:t>X</w:t>
                      </w:r>
                      <w:r w:rsidRPr="00F508A1">
                        <w:rPr>
                          <w:rFonts w:ascii="Futura Lt BT" w:hAnsi="Futura Lt BT"/>
                          <w:i/>
                          <w:sz w:val="18"/>
                          <w:szCs w:val="18"/>
                        </w:rPr>
                        <w:t xml:space="preserve">: Površine za iskorištavanje mineralnih sirovina; </w:t>
                      </w:r>
                    </w:p>
                    <w:p w14:paraId="12BAA363" w14:textId="702FF58F" w:rsidR="00BD7821" w:rsidRPr="00F508A1" w:rsidRDefault="00BD7821" w:rsidP="00487E86">
                      <w:pPr>
                        <w:spacing w:after="0" w:line="240" w:lineRule="auto"/>
                        <w:jc w:val="center"/>
                        <w:rPr>
                          <w:rFonts w:ascii="Futura Lt BT" w:hAnsi="Futura Lt BT"/>
                          <w:i/>
                          <w:sz w:val="18"/>
                          <w:szCs w:val="18"/>
                        </w:rPr>
                      </w:pPr>
                      <w:r w:rsidRPr="00F508A1">
                        <w:rPr>
                          <w:rFonts w:ascii="Futura Lt BT" w:hAnsi="Futura Lt BT"/>
                          <w:i/>
                          <w:sz w:val="18"/>
                          <w:szCs w:val="18"/>
                        </w:rPr>
                        <w:t xml:space="preserve"> Izvor: PPKŽ, dokumentacija ZPU KŽ</w:t>
                      </w:r>
                    </w:p>
                    <w:p w14:paraId="1D1AD37A" w14:textId="77777777" w:rsidR="00BD7821" w:rsidRPr="00F508A1" w:rsidRDefault="00BD7821" w:rsidP="005B4CCD">
                      <w:pPr>
                        <w:spacing w:after="0" w:line="240" w:lineRule="auto"/>
                        <w:rPr>
                          <w:sz w:val="18"/>
                          <w:szCs w:val="18"/>
                        </w:rPr>
                      </w:pPr>
                    </w:p>
                  </w:txbxContent>
                </v:textbox>
                <w10:wrap type="square"/>
              </v:shape>
            </w:pict>
          </mc:Fallback>
        </mc:AlternateContent>
      </w:r>
    </w:p>
    <w:p w14:paraId="538D5501" w14:textId="77777777" w:rsidR="00142664" w:rsidRDefault="00142664" w:rsidP="00142664">
      <w:pPr>
        <w:spacing w:after="0" w:line="240" w:lineRule="auto"/>
        <w:rPr>
          <w:rFonts w:ascii="Futura Lt BT" w:hAnsi="Futura Lt BT"/>
          <w:sz w:val="24"/>
          <w:szCs w:val="24"/>
        </w:rPr>
      </w:pPr>
    </w:p>
    <w:p w14:paraId="3C075CB9" w14:textId="77777777" w:rsidR="00142664" w:rsidRDefault="00142664" w:rsidP="00142664">
      <w:pPr>
        <w:spacing w:after="0" w:line="240" w:lineRule="auto"/>
        <w:rPr>
          <w:rFonts w:ascii="Futura Lt BT" w:hAnsi="Futura Lt BT"/>
          <w:sz w:val="24"/>
          <w:szCs w:val="24"/>
        </w:rPr>
      </w:pPr>
    </w:p>
    <w:p w14:paraId="3384FEB4" w14:textId="77777777" w:rsidR="00142664" w:rsidRDefault="00142664" w:rsidP="00142664">
      <w:pPr>
        <w:spacing w:after="0" w:line="240" w:lineRule="auto"/>
        <w:rPr>
          <w:rFonts w:ascii="Futura Lt BT" w:hAnsi="Futura Lt BT"/>
          <w:sz w:val="24"/>
          <w:szCs w:val="24"/>
        </w:rPr>
      </w:pPr>
    </w:p>
    <w:p w14:paraId="072145FD" w14:textId="77777777" w:rsidR="00142664" w:rsidRDefault="00142664" w:rsidP="00142664">
      <w:pPr>
        <w:spacing w:after="0" w:line="240" w:lineRule="auto"/>
        <w:rPr>
          <w:rFonts w:ascii="Futura Lt BT" w:hAnsi="Futura Lt BT"/>
          <w:sz w:val="24"/>
          <w:szCs w:val="24"/>
        </w:rPr>
      </w:pPr>
    </w:p>
    <w:p w14:paraId="25F215A6" w14:textId="77777777" w:rsidR="00142664" w:rsidRDefault="00142664" w:rsidP="00142664">
      <w:pPr>
        <w:spacing w:after="0" w:line="240" w:lineRule="auto"/>
        <w:rPr>
          <w:rFonts w:ascii="Futura Lt BT" w:hAnsi="Futura Lt BT"/>
          <w:sz w:val="24"/>
          <w:szCs w:val="24"/>
        </w:rPr>
      </w:pPr>
    </w:p>
    <w:p w14:paraId="20026CCE" w14:textId="53354A52" w:rsidR="00932209" w:rsidRDefault="00142664" w:rsidP="005866E6">
      <w:pPr>
        <w:jc w:val="both"/>
        <w:rPr>
          <w:rFonts w:ascii="Futura Lt BT" w:hAnsi="Futura Lt BT"/>
          <w:sz w:val="24"/>
          <w:szCs w:val="24"/>
        </w:rPr>
      </w:pPr>
      <w:r>
        <w:rPr>
          <w:rFonts w:ascii="Futura Lt BT" w:hAnsi="Futura Lt BT"/>
          <w:sz w:val="24"/>
          <w:szCs w:val="24"/>
        </w:rPr>
        <w:t>D</w:t>
      </w:r>
      <w:r w:rsidR="00932209" w:rsidRPr="00932209">
        <w:rPr>
          <w:rFonts w:ascii="Futura Lt BT" w:hAnsi="Futura Lt BT"/>
          <w:sz w:val="24"/>
          <w:szCs w:val="24"/>
        </w:rPr>
        <w:t>o donošenja Rudarsko geološke studije Karlovačke županije</w:t>
      </w:r>
      <w:r>
        <w:rPr>
          <w:rFonts w:ascii="Futura Lt BT" w:hAnsi="Futura Lt BT"/>
          <w:sz w:val="24"/>
          <w:szCs w:val="24"/>
        </w:rPr>
        <w:t xml:space="preserve"> (usvojena izvan izvještajnog razdoblja ovog Izvješća, u lipnju 2024. godine, izrađivač: </w:t>
      </w:r>
      <w:r w:rsidRPr="00C24A1E">
        <w:rPr>
          <w:rFonts w:ascii="Futura Lt BT" w:hAnsi="Futura Lt BT"/>
          <w:sz w:val="24"/>
          <w:szCs w:val="24"/>
        </w:rPr>
        <w:t>Sveučilišt</w:t>
      </w:r>
      <w:r>
        <w:rPr>
          <w:rFonts w:ascii="Futura Lt BT" w:hAnsi="Futura Lt BT"/>
          <w:sz w:val="24"/>
          <w:szCs w:val="24"/>
        </w:rPr>
        <w:t xml:space="preserve">e </w:t>
      </w:r>
      <w:r w:rsidRPr="00C24A1E">
        <w:rPr>
          <w:rFonts w:ascii="Futura Lt BT" w:hAnsi="Futura Lt BT"/>
          <w:sz w:val="24"/>
          <w:szCs w:val="24"/>
        </w:rPr>
        <w:t>u</w:t>
      </w:r>
      <w:r>
        <w:rPr>
          <w:rFonts w:ascii="Futura Lt BT" w:hAnsi="Futura Lt BT"/>
          <w:sz w:val="24"/>
          <w:szCs w:val="24"/>
        </w:rPr>
        <w:t xml:space="preserve"> </w:t>
      </w:r>
      <w:r w:rsidRPr="00C24A1E">
        <w:rPr>
          <w:rFonts w:ascii="Futura Lt BT" w:hAnsi="Futura Lt BT"/>
          <w:sz w:val="24"/>
          <w:szCs w:val="24"/>
        </w:rPr>
        <w:t>Zagrebu,</w:t>
      </w:r>
      <w:r>
        <w:rPr>
          <w:rFonts w:ascii="Futura Lt BT" w:hAnsi="Futura Lt BT"/>
          <w:sz w:val="24"/>
          <w:szCs w:val="24"/>
        </w:rPr>
        <w:t xml:space="preserve"> </w:t>
      </w:r>
      <w:r w:rsidRPr="00C24A1E">
        <w:rPr>
          <w:rFonts w:ascii="Futura Lt BT" w:hAnsi="Futura Lt BT"/>
          <w:sz w:val="24"/>
          <w:szCs w:val="24"/>
        </w:rPr>
        <w:t>Rudarsko-geološko-naftni</w:t>
      </w:r>
      <w:r>
        <w:rPr>
          <w:rFonts w:ascii="Futura Lt BT" w:hAnsi="Futura Lt BT"/>
          <w:sz w:val="24"/>
          <w:szCs w:val="24"/>
        </w:rPr>
        <w:t xml:space="preserve"> </w:t>
      </w:r>
      <w:r w:rsidRPr="00C24A1E">
        <w:rPr>
          <w:rFonts w:ascii="Futura Lt BT" w:hAnsi="Futura Lt BT"/>
          <w:sz w:val="24"/>
          <w:szCs w:val="24"/>
        </w:rPr>
        <w:t>fakultet</w:t>
      </w:r>
      <w:r>
        <w:rPr>
          <w:rFonts w:ascii="Futura Lt BT" w:hAnsi="Futura Lt BT"/>
          <w:sz w:val="24"/>
          <w:szCs w:val="24"/>
        </w:rPr>
        <w:t xml:space="preserve">) </w:t>
      </w:r>
      <w:r w:rsidR="00932209" w:rsidRPr="00932209">
        <w:rPr>
          <w:rFonts w:ascii="Futura Lt BT" w:hAnsi="Futura Lt BT"/>
          <w:sz w:val="24"/>
          <w:szCs w:val="24"/>
        </w:rPr>
        <w:t>nije bilo moguće povećanje površina eksploatacijskih polja iz Tablice XVII iznad maksimalnih površina određenih ovim PPŽ-om, osim unutar obuhvata istražnih prostora gdje se mogu se otvarati nova i proširivati postojeća eksploatacijska polja sukladno uvjetima</w:t>
      </w:r>
      <w:r>
        <w:rPr>
          <w:rFonts w:ascii="Futura Lt BT" w:hAnsi="Futura Lt BT"/>
          <w:sz w:val="24"/>
          <w:szCs w:val="24"/>
        </w:rPr>
        <w:t xml:space="preserve"> propisanim odredbama PPKŽ-a.</w:t>
      </w:r>
    </w:p>
    <w:p w14:paraId="1695A5ED" w14:textId="77777777" w:rsidR="008972A6" w:rsidRDefault="008972A6" w:rsidP="005866E6">
      <w:pPr>
        <w:jc w:val="both"/>
        <w:rPr>
          <w:rFonts w:ascii="Futura Lt BT" w:hAnsi="Futura Lt BT"/>
          <w:sz w:val="24"/>
          <w:szCs w:val="24"/>
        </w:rPr>
      </w:pPr>
    </w:p>
    <w:p w14:paraId="6129672D" w14:textId="5F58D90C" w:rsidR="00A954AD" w:rsidRPr="005866E6" w:rsidRDefault="00C96C2A" w:rsidP="00A954AD">
      <w:pPr>
        <w:jc w:val="both"/>
        <w:rPr>
          <w:rFonts w:ascii="Futura Lt BT" w:hAnsi="Futura Lt BT"/>
          <w:sz w:val="24"/>
          <w:szCs w:val="24"/>
        </w:rPr>
      </w:pPr>
      <w:bookmarkStart w:id="37" w:name="_Hlk33781965"/>
      <w:bookmarkStart w:id="38" w:name="_Hlk59993257"/>
      <w:r>
        <w:rPr>
          <w:rFonts w:ascii="Futura Lt BT" w:hAnsi="Futura Lt BT"/>
          <w:sz w:val="24"/>
          <w:szCs w:val="24"/>
        </w:rPr>
        <w:t xml:space="preserve">Na temelju </w:t>
      </w:r>
      <w:r w:rsidR="00A954AD" w:rsidRPr="00A954AD">
        <w:rPr>
          <w:rFonts w:ascii="Futura Lt BT" w:hAnsi="Futura Lt BT"/>
          <w:sz w:val="24"/>
          <w:szCs w:val="24"/>
        </w:rPr>
        <w:t>VI.</w:t>
      </w:r>
      <w:r w:rsidR="000F14A3">
        <w:rPr>
          <w:rFonts w:ascii="Futura Lt BT" w:hAnsi="Futura Lt BT"/>
          <w:sz w:val="24"/>
          <w:szCs w:val="24"/>
        </w:rPr>
        <w:t xml:space="preserve"> </w:t>
      </w:r>
      <w:r w:rsidR="00A954AD" w:rsidRPr="00A954AD">
        <w:rPr>
          <w:rFonts w:ascii="Futura Lt BT" w:hAnsi="Futura Lt BT"/>
          <w:sz w:val="24"/>
          <w:szCs w:val="24"/>
        </w:rPr>
        <w:t>Izmjena</w:t>
      </w:r>
      <w:r w:rsidR="000F14A3">
        <w:rPr>
          <w:rFonts w:ascii="Futura Lt BT" w:hAnsi="Futura Lt BT"/>
          <w:sz w:val="24"/>
          <w:szCs w:val="24"/>
        </w:rPr>
        <w:t xml:space="preserve"> </w:t>
      </w:r>
      <w:r w:rsidR="00A954AD" w:rsidRPr="00A954AD">
        <w:rPr>
          <w:rFonts w:ascii="Futura Lt BT" w:hAnsi="Futura Lt BT"/>
          <w:sz w:val="24"/>
          <w:szCs w:val="24"/>
        </w:rPr>
        <w:t>i</w:t>
      </w:r>
      <w:r w:rsidR="000F14A3">
        <w:rPr>
          <w:rFonts w:ascii="Futura Lt BT" w:hAnsi="Futura Lt BT"/>
          <w:sz w:val="24"/>
          <w:szCs w:val="24"/>
        </w:rPr>
        <w:t xml:space="preserve"> </w:t>
      </w:r>
      <w:r w:rsidR="00A954AD" w:rsidRPr="00A954AD">
        <w:rPr>
          <w:rFonts w:ascii="Futura Lt BT" w:hAnsi="Futura Lt BT"/>
          <w:sz w:val="24"/>
          <w:szCs w:val="24"/>
        </w:rPr>
        <w:t>dopuna</w:t>
      </w:r>
      <w:r w:rsidR="000F14A3">
        <w:rPr>
          <w:rFonts w:ascii="Futura Lt BT" w:hAnsi="Futura Lt BT"/>
          <w:sz w:val="24"/>
          <w:szCs w:val="24"/>
        </w:rPr>
        <w:t xml:space="preserve"> </w:t>
      </w:r>
      <w:r w:rsidR="00A954AD" w:rsidRPr="00A954AD">
        <w:rPr>
          <w:rFonts w:ascii="Futura Lt BT" w:hAnsi="Futura Lt BT"/>
          <w:sz w:val="24"/>
          <w:szCs w:val="24"/>
        </w:rPr>
        <w:t>PPŽ</w:t>
      </w:r>
      <w:r w:rsidR="000F14A3">
        <w:rPr>
          <w:rFonts w:ascii="Futura Lt BT" w:hAnsi="Futura Lt BT"/>
          <w:sz w:val="24"/>
          <w:szCs w:val="24"/>
        </w:rPr>
        <w:t xml:space="preserve"> </w:t>
      </w:r>
      <w:r w:rsidR="00A954AD" w:rsidRPr="00A954AD">
        <w:rPr>
          <w:rFonts w:ascii="Futura Lt BT" w:hAnsi="Futura Lt BT"/>
          <w:sz w:val="24"/>
          <w:szCs w:val="24"/>
        </w:rPr>
        <w:t>moguće</w:t>
      </w:r>
      <w:r w:rsidR="000F14A3">
        <w:rPr>
          <w:rFonts w:ascii="Futura Lt BT" w:hAnsi="Futura Lt BT"/>
          <w:sz w:val="24"/>
          <w:szCs w:val="24"/>
        </w:rPr>
        <w:t xml:space="preserve"> </w:t>
      </w:r>
      <w:r w:rsidR="00A954AD" w:rsidRPr="00A954AD">
        <w:rPr>
          <w:rFonts w:ascii="Futura Lt BT" w:hAnsi="Futura Lt BT"/>
          <w:sz w:val="24"/>
          <w:szCs w:val="24"/>
        </w:rPr>
        <w:t>je</w:t>
      </w:r>
      <w:r w:rsidR="000F14A3">
        <w:rPr>
          <w:rFonts w:ascii="Futura Lt BT" w:hAnsi="Futura Lt BT"/>
          <w:sz w:val="24"/>
          <w:szCs w:val="24"/>
        </w:rPr>
        <w:t xml:space="preserve"> </w:t>
      </w:r>
      <w:r w:rsidR="00A954AD" w:rsidRPr="00A954AD">
        <w:rPr>
          <w:rFonts w:ascii="Futura Lt BT" w:hAnsi="Futura Lt BT"/>
          <w:sz w:val="24"/>
          <w:szCs w:val="24"/>
        </w:rPr>
        <w:t>iskorištavanje</w:t>
      </w:r>
      <w:r w:rsidR="000F14A3">
        <w:rPr>
          <w:rFonts w:ascii="Futura Lt BT" w:hAnsi="Futura Lt BT"/>
          <w:sz w:val="24"/>
          <w:szCs w:val="24"/>
        </w:rPr>
        <w:t xml:space="preserve"> </w:t>
      </w:r>
      <w:r w:rsidR="00A954AD" w:rsidRPr="00A954AD">
        <w:rPr>
          <w:rFonts w:ascii="Futura Lt BT" w:hAnsi="Futura Lt BT"/>
          <w:sz w:val="24"/>
          <w:szCs w:val="24"/>
        </w:rPr>
        <w:t>sljedećih</w:t>
      </w:r>
      <w:r w:rsidR="000F14A3">
        <w:rPr>
          <w:rFonts w:ascii="Futura Lt BT" w:hAnsi="Futura Lt BT"/>
          <w:sz w:val="24"/>
          <w:szCs w:val="24"/>
        </w:rPr>
        <w:t xml:space="preserve"> </w:t>
      </w:r>
      <w:r w:rsidR="00A954AD" w:rsidRPr="00A954AD">
        <w:rPr>
          <w:rFonts w:ascii="Futura Lt BT" w:hAnsi="Futura Lt BT"/>
          <w:sz w:val="24"/>
          <w:szCs w:val="24"/>
        </w:rPr>
        <w:t>eksploatacijskih</w:t>
      </w:r>
      <w:r w:rsidR="000F14A3">
        <w:rPr>
          <w:rFonts w:ascii="Futura Lt BT" w:hAnsi="Futura Lt BT"/>
          <w:sz w:val="24"/>
          <w:szCs w:val="24"/>
        </w:rPr>
        <w:t xml:space="preserve"> </w:t>
      </w:r>
      <w:r w:rsidR="00A954AD" w:rsidRPr="00A954AD">
        <w:rPr>
          <w:rFonts w:ascii="Futura Lt BT" w:hAnsi="Futura Lt BT"/>
          <w:sz w:val="24"/>
          <w:szCs w:val="24"/>
        </w:rPr>
        <w:t>polja</w:t>
      </w:r>
      <w:r w:rsidR="000F14A3">
        <w:rPr>
          <w:rFonts w:ascii="Futura Lt BT" w:hAnsi="Futura Lt BT"/>
          <w:sz w:val="24"/>
          <w:szCs w:val="24"/>
        </w:rPr>
        <w:t xml:space="preserve"> </w:t>
      </w:r>
      <w:r w:rsidR="00A954AD" w:rsidRPr="00A954AD">
        <w:rPr>
          <w:rFonts w:ascii="Futura Lt BT" w:hAnsi="Futura Lt BT"/>
          <w:sz w:val="24"/>
          <w:szCs w:val="24"/>
        </w:rPr>
        <w:t>maksimalne</w:t>
      </w:r>
      <w:r w:rsidR="000F14A3">
        <w:rPr>
          <w:rFonts w:ascii="Futura Lt BT" w:hAnsi="Futura Lt BT"/>
          <w:sz w:val="24"/>
          <w:szCs w:val="24"/>
        </w:rPr>
        <w:t xml:space="preserve"> </w:t>
      </w:r>
      <w:r w:rsidR="00A954AD" w:rsidRPr="00A954AD">
        <w:rPr>
          <w:rFonts w:ascii="Futura Lt BT" w:hAnsi="Futura Lt BT"/>
          <w:sz w:val="24"/>
          <w:szCs w:val="24"/>
        </w:rPr>
        <w:t>površine:</w:t>
      </w:r>
    </w:p>
    <w:tbl>
      <w:tblPr>
        <w:tblW w:w="996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269"/>
        <w:gridCol w:w="1275"/>
        <w:gridCol w:w="2127"/>
        <w:gridCol w:w="2693"/>
        <w:gridCol w:w="1604"/>
      </w:tblGrid>
      <w:tr w:rsidR="00A954AD" w:rsidRPr="00A954AD" w14:paraId="3E58E756" w14:textId="77777777" w:rsidTr="00196D83">
        <w:trPr>
          <w:trHeight w:val="807"/>
        </w:trPr>
        <w:tc>
          <w:tcPr>
            <w:tcW w:w="2269" w:type="dxa"/>
            <w:shd w:val="clear" w:color="auto" w:fill="FFFFFF" w:themeFill="background1"/>
            <w:vAlign w:val="center"/>
          </w:tcPr>
          <w:p w14:paraId="11A4A831" w14:textId="29B3444A" w:rsidR="00A954AD" w:rsidRPr="00F508A1" w:rsidRDefault="00A954AD" w:rsidP="003F684E">
            <w:pPr>
              <w:shd w:val="clear" w:color="auto" w:fill="FFFFFF"/>
              <w:spacing w:before="30"/>
              <w:rPr>
                <w:rFonts w:ascii="Futura Lt BT" w:hAnsi="Futura Lt BT"/>
                <w:sz w:val="18"/>
                <w:szCs w:val="18"/>
              </w:rPr>
            </w:pPr>
            <w:r w:rsidRPr="00F508A1">
              <w:rPr>
                <w:rFonts w:ascii="Futura Lt BT" w:hAnsi="Futura Lt BT"/>
                <w:sz w:val="18"/>
                <w:szCs w:val="18"/>
              </w:rPr>
              <w:lastRenderedPageBreak/>
              <w:t>NAZIV</w:t>
            </w:r>
            <w:r w:rsidR="003F684E" w:rsidRPr="00F508A1">
              <w:rPr>
                <w:rFonts w:ascii="Futura Lt BT" w:hAnsi="Futura Lt BT"/>
                <w:sz w:val="18"/>
                <w:szCs w:val="18"/>
              </w:rPr>
              <w:t xml:space="preserve"> </w:t>
            </w:r>
            <w:r w:rsidRPr="00F508A1">
              <w:rPr>
                <w:rFonts w:ascii="Futura Lt BT" w:hAnsi="Futura Lt BT"/>
                <w:sz w:val="18"/>
                <w:szCs w:val="18"/>
              </w:rPr>
              <w:t>EKSPLOATACIJSKOG</w:t>
            </w:r>
            <w:r w:rsidR="000F14A3" w:rsidRPr="00F508A1">
              <w:rPr>
                <w:rFonts w:ascii="Futura Lt BT" w:hAnsi="Futura Lt BT"/>
                <w:sz w:val="18"/>
                <w:szCs w:val="18"/>
              </w:rPr>
              <w:t xml:space="preserve"> </w:t>
            </w:r>
            <w:r w:rsidRPr="00F508A1">
              <w:rPr>
                <w:rFonts w:ascii="Futura Lt BT" w:hAnsi="Futura Lt BT"/>
                <w:sz w:val="18"/>
                <w:szCs w:val="18"/>
              </w:rPr>
              <w:t>POLJA</w:t>
            </w:r>
          </w:p>
        </w:tc>
        <w:tc>
          <w:tcPr>
            <w:tcW w:w="1275" w:type="dxa"/>
            <w:shd w:val="clear" w:color="auto" w:fill="FFFFFF" w:themeFill="background1"/>
            <w:vAlign w:val="center"/>
          </w:tcPr>
          <w:p w14:paraId="74D5275B" w14:textId="31EBE5E0" w:rsidR="00A954AD" w:rsidRPr="00F508A1" w:rsidRDefault="00A954AD" w:rsidP="006356D8">
            <w:pPr>
              <w:shd w:val="clear" w:color="auto" w:fill="FFFFFF"/>
              <w:spacing w:before="30"/>
              <w:rPr>
                <w:rFonts w:ascii="Futura Lt BT" w:hAnsi="Futura Lt BT"/>
                <w:sz w:val="18"/>
                <w:szCs w:val="18"/>
              </w:rPr>
            </w:pPr>
            <w:r w:rsidRPr="00F508A1">
              <w:rPr>
                <w:rFonts w:ascii="Futura Lt BT" w:hAnsi="Futura Lt BT"/>
                <w:sz w:val="18"/>
                <w:szCs w:val="18"/>
              </w:rPr>
              <w:t>GRAD</w:t>
            </w:r>
            <w:r w:rsidR="000F14A3" w:rsidRPr="00F508A1">
              <w:rPr>
                <w:rFonts w:ascii="Futura Lt BT" w:hAnsi="Futura Lt BT"/>
                <w:sz w:val="18"/>
                <w:szCs w:val="18"/>
              </w:rPr>
              <w:t xml:space="preserve"> </w:t>
            </w:r>
            <w:r w:rsidRPr="00F508A1">
              <w:rPr>
                <w:rFonts w:ascii="Futura Lt BT" w:hAnsi="Futura Lt BT"/>
                <w:sz w:val="18"/>
                <w:szCs w:val="18"/>
              </w:rPr>
              <w:t>/</w:t>
            </w:r>
            <w:r w:rsidR="000F14A3" w:rsidRPr="00F508A1">
              <w:rPr>
                <w:rFonts w:ascii="Futura Lt BT" w:hAnsi="Futura Lt BT"/>
                <w:sz w:val="18"/>
                <w:szCs w:val="18"/>
              </w:rPr>
              <w:t xml:space="preserve"> </w:t>
            </w:r>
            <w:r w:rsidRPr="00F508A1">
              <w:rPr>
                <w:rFonts w:ascii="Futura Lt BT" w:hAnsi="Futura Lt BT"/>
                <w:sz w:val="18"/>
                <w:szCs w:val="18"/>
              </w:rPr>
              <w:t>OPĆINA</w:t>
            </w:r>
          </w:p>
        </w:tc>
        <w:tc>
          <w:tcPr>
            <w:tcW w:w="2127" w:type="dxa"/>
            <w:shd w:val="clear" w:color="auto" w:fill="FFFFFF" w:themeFill="background1"/>
            <w:vAlign w:val="center"/>
          </w:tcPr>
          <w:p w14:paraId="3053B9CF" w14:textId="0FDA4CAC" w:rsidR="00A954AD" w:rsidRPr="00F508A1" w:rsidRDefault="00A954AD" w:rsidP="006356D8">
            <w:pPr>
              <w:shd w:val="clear" w:color="auto" w:fill="FFFFFF"/>
              <w:spacing w:before="30"/>
              <w:rPr>
                <w:rFonts w:ascii="Futura Lt BT" w:hAnsi="Futura Lt BT"/>
                <w:sz w:val="18"/>
                <w:szCs w:val="18"/>
              </w:rPr>
            </w:pPr>
            <w:r w:rsidRPr="00F508A1">
              <w:rPr>
                <w:rFonts w:ascii="Futura Lt BT" w:hAnsi="Futura Lt BT"/>
                <w:sz w:val="18"/>
                <w:szCs w:val="18"/>
              </w:rPr>
              <w:t>VRSTA</w:t>
            </w:r>
            <w:r w:rsidR="000F14A3" w:rsidRPr="00F508A1">
              <w:rPr>
                <w:rFonts w:ascii="Futura Lt BT" w:hAnsi="Futura Lt BT"/>
                <w:sz w:val="18"/>
                <w:szCs w:val="18"/>
              </w:rPr>
              <w:t xml:space="preserve"> </w:t>
            </w:r>
            <w:r w:rsidRPr="00F508A1">
              <w:rPr>
                <w:rFonts w:ascii="Futura Lt BT" w:hAnsi="Futura Lt BT"/>
                <w:sz w:val="18"/>
                <w:szCs w:val="18"/>
              </w:rPr>
              <w:t>SIROVINE</w:t>
            </w:r>
          </w:p>
        </w:tc>
        <w:tc>
          <w:tcPr>
            <w:tcW w:w="2693" w:type="dxa"/>
            <w:shd w:val="clear" w:color="auto" w:fill="FFFFFF" w:themeFill="background1"/>
            <w:vAlign w:val="center"/>
          </w:tcPr>
          <w:p w14:paraId="170BF578" w14:textId="4827EA62" w:rsidR="00A954AD" w:rsidRPr="00F508A1" w:rsidRDefault="00A954AD" w:rsidP="00B84A71">
            <w:pPr>
              <w:shd w:val="clear" w:color="auto" w:fill="FFFFFF"/>
              <w:spacing w:before="30"/>
              <w:jc w:val="center"/>
              <w:rPr>
                <w:rFonts w:ascii="Futura Lt BT" w:hAnsi="Futura Lt BT"/>
                <w:sz w:val="18"/>
                <w:szCs w:val="18"/>
              </w:rPr>
            </w:pPr>
            <w:r w:rsidRPr="00F508A1">
              <w:rPr>
                <w:rFonts w:ascii="Futura Lt BT" w:hAnsi="Futura Lt BT"/>
                <w:sz w:val="18"/>
                <w:szCs w:val="18"/>
              </w:rPr>
              <w:t>MAKSIMALNA</w:t>
            </w:r>
            <w:r w:rsidR="000F14A3" w:rsidRPr="00F508A1">
              <w:rPr>
                <w:rFonts w:ascii="Futura Lt BT" w:hAnsi="Futura Lt BT"/>
                <w:sz w:val="18"/>
                <w:szCs w:val="18"/>
              </w:rPr>
              <w:t xml:space="preserve"> </w:t>
            </w:r>
            <w:r w:rsidRPr="00F508A1">
              <w:rPr>
                <w:rFonts w:ascii="Futura Lt BT" w:hAnsi="Futura Lt BT"/>
                <w:sz w:val="18"/>
                <w:szCs w:val="18"/>
              </w:rPr>
              <w:t>POVRŠINA</w:t>
            </w:r>
            <w:r w:rsidR="000F14A3" w:rsidRPr="00F508A1">
              <w:rPr>
                <w:rFonts w:ascii="Futura Lt BT" w:hAnsi="Futura Lt BT"/>
                <w:sz w:val="18"/>
                <w:szCs w:val="18"/>
              </w:rPr>
              <w:t xml:space="preserve"> </w:t>
            </w:r>
            <w:r w:rsidRPr="00F508A1">
              <w:rPr>
                <w:rFonts w:ascii="Futura Lt BT" w:hAnsi="Futura Lt BT"/>
                <w:sz w:val="18"/>
                <w:szCs w:val="18"/>
              </w:rPr>
              <w:t>(ha)</w:t>
            </w:r>
          </w:p>
        </w:tc>
        <w:tc>
          <w:tcPr>
            <w:tcW w:w="1604" w:type="dxa"/>
            <w:shd w:val="clear" w:color="auto" w:fill="FFFFFF" w:themeFill="background1"/>
            <w:vAlign w:val="center"/>
          </w:tcPr>
          <w:p w14:paraId="40D4CA12" w14:textId="1012DB8F" w:rsidR="00A954AD" w:rsidRPr="00F508A1" w:rsidRDefault="00A954AD" w:rsidP="00421797">
            <w:pPr>
              <w:shd w:val="clear" w:color="auto" w:fill="FFFFFF"/>
              <w:spacing w:before="30"/>
              <w:jc w:val="center"/>
              <w:rPr>
                <w:rFonts w:ascii="Futura Lt BT" w:hAnsi="Futura Lt BT"/>
                <w:sz w:val="18"/>
                <w:szCs w:val="18"/>
              </w:rPr>
            </w:pPr>
            <w:r w:rsidRPr="00F508A1">
              <w:rPr>
                <w:rFonts w:ascii="Futura Lt BT" w:hAnsi="Futura Lt BT"/>
                <w:sz w:val="18"/>
                <w:szCs w:val="18"/>
              </w:rPr>
              <w:t>AKTIVNO</w:t>
            </w:r>
            <w:r w:rsidR="000F14A3" w:rsidRPr="00F508A1">
              <w:rPr>
                <w:rFonts w:ascii="Futura Lt BT" w:hAnsi="Futura Lt BT"/>
                <w:sz w:val="18"/>
                <w:szCs w:val="18"/>
              </w:rPr>
              <w:t xml:space="preserve"> </w:t>
            </w:r>
            <w:r w:rsidRPr="00F508A1">
              <w:rPr>
                <w:rFonts w:ascii="Futura Lt BT" w:hAnsi="Futura Lt BT"/>
                <w:sz w:val="18"/>
                <w:szCs w:val="18"/>
              </w:rPr>
              <w:t>/</w:t>
            </w:r>
            <w:r w:rsidR="000F14A3" w:rsidRPr="00F508A1">
              <w:rPr>
                <w:rFonts w:ascii="Futura Lt BT" w:hAnsi="Futura Lt BT"/>
                <w:sz w:val="18"/>
                <w:szCs w:val="18"/>
              </w:rPr>
              <w:t xml:space="preserve"> </w:t>
            </w:r>
            <w:r w:rsidRPr="00F508A1">
              <w:rPr>
                <w:rFonts w:ascii="Futura Lt BT" w:hAnsi="Futura Lt BT"/>
                <w:sz w:val="18"/>
                <w:szCs w:val="18"/>
              </w:rPr>
              <w:t>NEAKTIVNO</w:t>
            </w:r>
          </w:p>
        </w:tc>
      </w:tr>
      <w:tr w:rsidR="00A954AD" w:rsidRPr="00A954AD" w14:paraId="192DE2D5" w14:textId="77777777" w:rsidTr="00196D83">
        <w:tc>
          <w:tcPr>
            <w:tcW w:w="2269" w:type="dxa"/>
            <w:shd w:val="clear" w:color="auto" w:fill="FFFFFF"/>
            <w:vAlign w:val="center"/>
          </w:tcPr>
          <w:p w14:paraId="73AF9D10"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BARILOVIĆ</w:t>
            </w:r>
          </w:p>
        </w:tc>
        <w:tc>
          <w:tcPr>
            <w:tcW w:w="1275" w:type="dxa"/>
            <w:shd w:val="clear" w:color="auto" w:fill="FFFFFF"/>
            <w:vAlign w:val="center"/>
          </w:tcPr>
          <w:p w14:paraId="33297250" w14:textId="77777777" w:rsidR="00A954AD" w:rsidRPr="00F508A1" w:rsidRDefault="00A954AD" w:rsidP="006356D8">
            <w:pPr>
              <w:shd w:val="clear" w:color="auto" w:fill="FFFFFF"/>
              <w:spacing w:before="10"/>
              <w:rPr>
                <w:rFonts w:ascii="Futura Lt BT" w:hAnsi="Futura Lt BT"/>
                <w:sz w:val="18"/>
                <w:szCs w:val="18"/>
              </w:rPr>
            </w:pPr>
            <w:proofErr w:type="spellStart"/>
            <w:r w:rsidRPr="00F508A1">
              <w:rPr>
                <w:rFonts w:ascii="Futura Lt BT" w:hAnsi="Futura Lt BT"/>
                <w:sz w:val="18"/>
                <w:szCs w:val="18"/>
              </w:rPr>
              <w:t>Barilović</w:t>
            </w:r>
            <w:proofErr w:type="spellEnd"/>
          </w:p>
        </w:tc>
        <w:tc>
          <w:tcPr>
            <w:tcW w:w="2127" w:type="dxa"/>
            <w:shd w:val="clear" w:color="auto" w:fill="FFFFFF"/>
            <w:vAlign w:val="center"/>
          </w:tcPr>
          <w:p w14:paraId="58133882" w14:textId="4ABAEEC6"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tehničko</w:t>
            </w:r>
            <w:r w:rsidR="000F14A3" w:rsidRPr="00F508A1">
              <w:rPr>
                <w:rFonts w:ascii="Futura Lt BT" w:hAnsi="Futura Lt BT"/>
                <w:sz w:val="18"/>
                <w:szCs w:val="18"/>
              </w:rPr>
              <w:t xml:space="preserve"> </w:t>
            </w:r>
            <w:r w:rsidRPr="00F508A1">
              <w:rPr>
                <w:rFonts w:ascii="Futura Lt BT" w:hAnsi="Futura Lt BT"/>
                <w:sz w:val="18"/>
                <w:szCs w:val="18"/>
              </w:rPr>
              <w:t>–</w:t>
            </w:r>
            <w:r w:rsidR="000F14A3" w:rsidRPr="00F508A1">
              <w:rPr>
                <w:rFonts w:ascii="Futura Lt BT" w:hAnsi="Futura Lt BT"/>
                <w:sz w:val="18"/>
                <w:szCs w:val="18"/>
              </w:rPr>
              <w:t xml:space="preserve"> </w:t>
            </w:r>
            <w:r w:rsidRPr="00F508A1">
              <w:rPr>
                <w:rFonts w:ascii="Futura Lt BT" w:hAnsi="Futura Lt BT"/>
                <w:sz w:val="18"/>
                <w:szCs w:val="18"/>
              </w:rPr>
              <w:t>građevni</w:t>
            </w:r>
            <w:r w:rsidR="000F14A3" w:rsidRPr="00F508A1">
              <w:rPr>
                <w:rFonts w:ascii="Futura Lt BT" w:hAnsi="Futura Lt BT"/>
                <w:sz w:val="18"/>
                <w:szCs w:val="18"/>
              </w:rPr>
              <w:t xml:space="preserve"> </w:t>
            </w:r>
            <w:r w:rsidRPr="00F508A1">
              <w:rPr>
                <w:rFonts w:ascii="Futura Lt BT" w:hAnsi="Futura Lt BT"/>
                <w:sz w:val="18"/>
                <w:szCs w:val="18"/>
              </w:rPr>
              <w:t>kamen</w:t>
            </w:r>
          </w:p>
        </w:tc>
        <w:tc>
          <w:tcPr>
            <w:tcW w:w="2693" w:type="dxa"/>
            <w:shd w:val="clear" w:color="auto" w:fill="FFFFFF"/>
            <w:vAlign w:val="center"/>
          </w:tcPr>
          <w:p w14:paraId="6467B97D" w14:textId="1F288450" w:rsidR="00A954AD" w:rsidRPr="00F508A1" w:rsidRDefault="00A954AD" w:rsidP="00B84A71">
            <w:pPr>
              <w:shd w:val="clear" w:color="auto" w:fill="FFFFFF"/>
              <w:spacing w:before="10"/>
              <w:jc w:val="center"/>
              <w:rPr>
                <w:rFonts w:ascii="Futura Lt BT" w:hAnsi="Futura Lt BT"/>
                <w:sz w:val="18"/>
                <w:szCs w:val="18"/>
              </w:rPr>
            </w:pPr>
            <w:r w:rsidRPr="00F508A1">
              <w:rPr>
                <w:rFonts w:ascii="Futura Lt BT" w:hAnsi="Futura Lt BT"/>
                <w:sz w:val="18"/>
                <w:szCs w:val="18"/>
              </w:rPr>
              <w:t>13,60</w:t>
            </w:r>
          </w:p>
        </w:tc>
        <w:tc>
          <w:tcPr>
            <w:tcW w:w="1604" w:type="dxa"/>
            <w:shd w:val="clear" w:color="auto" w:fill="FFFFFF"/>
            <w:vAlign w:val="center"/>
          </w:tcPr>
          <w:p w14:paraId="7A43E179" w14:textId="0652ACF3" w:rsidR="00A954AD" w:rsidRPr="00F508A1" w:rsidRDefault="00A954AD" w:rsidP="00421797">
            <w:pPr>
              <w:shd w:val="clear" w:color="auto" w:fill="FFFFFF"/>
              <w:spacing w:before="10"/>
              <w:ind w:right="244"/>
              <w:jc w:val="center"/>
              <w:rPr>
                <w:rFonts w:ascii="Futura Lt BT" w:hAnsi="Futura Lt BT"/>
                <w:sz w:val="18"/>
                <w:szCs w:val="18"/>
              </w:rPr>
            </w:pPr>
            <w:r w:rsidRPr="00F508A1">
              <w:rPr>
                <w:rFonts w:ascii="Futura Lt BT" w:hAnsi="Futura Lt BT"/>
                <w:sz w:val="18"/>
                <w:szCs w:val="18"/>
              </w:rPr>
              <w:t>AKTIVNO</w:t>
            </w:r>
            <w:r w:rsidR="000F14A3" w:rsidRPr="00F508A1">
              <w:rPr>
                <w:rFonts w:ascii="Futura Lt BT" w:hAnsi="Futura Lt BT"/>
                <w:sz w:val="18"/>
                <w:szCs w:val="18"/>
              </w:rPr>
              <w:t xml:space="preserve"> </w:t>
            </w:r>
            <w:r w:rsidRPr="00F508A1">
              <w:rPr>
                <w:rFonts w:ascii="Futura Lt BT" w:hAnsi="Futura Lt BT"/>
                <w:sz w:val="18"/>
                <w:szCs w:val="18"/>
              </w:rPr>
              <w:t>6,29</w:t>
            </w:r>
          </w:p>
        </w:tc>
      </w:tr>
      <w:tr w:rsidR="00A954AD" w:rsidRPr="00A954AD" w14:paraId="11E4EAD2" w14:textId="77777777" w:rsidTr="00196D83">
        <w:tc>
          <w:tcPr>
            <w:tcW w:w="2269" w:type="dxa"/>
            <w:shd w:val="clear" w:color="auto" w:fill="FFFFFF"/>
            <w:vAlign w:val="center"/>
          </w:tcPr>
          <w:p w14:paraId="1063D33C"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BASAROVAC</w:t>
            </w:r>
          </w:p>
        </w:tc>
        <w:tc>
          <w:tcPr>
            <w:tcW w:w="1275" w:type="dxa"/>
            <w:shd w:val="clear" w:color="auto" w:fill="FFFFFF"/>
            <w:vAlign w:val="center"/>
          </w:tcPr>
          <w:p w14:paraId="60AB4DB5"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Vojnić</w:t>
            </w:r>
          </w:p>
        </w:tc>
        <w:tc>
          <w:tcPr>
            <w:tcW w:w="2127" w:type="dxa"/>
            <w:shd w:val="clear" w:color="auto" w:fill="FFFFFF"/>
            <w:vAlign w:val="center"/>
          </w:tcPr>
          <w:p w14:paraId="26D0F957" w14:textId="19F7F581" w:rsidR="00A954AD" w:rsidRPr="00F508A1" w:rsidRDefault="00A954AD" w:rsidP="006356D8">
            <w:pPr>
              <w:shd w:val="clear" w:color="auto" w:fill="FFFFFF"/>
              <w:spacing w:before="10"/>
              <w:rPr>
                <w:rFonts w:ascii="Futura Lt BT" w:hAnsi="Futura Lt BT"/>
                <w:sz w:val="18"/>
                <w:szCs w:val="18"/>
              </w:rPr>
            </w:pPr>
            <w:bookmarkStart w:id="39" w:name="_Hlk44707835"/>
            <w:r w:rsidRPr="00F508A1">
              <w:rPr>
                <w:rFonts w:ascii="Futura Lt BT" w:hAnsi="Futura Lt BT"/>
                <w:sz w:val="18"/>
                <w:szCs w:val="18"/>
              </w:rPr>
              <w:t>kremeni</w:t>
            </w:r>
            <w:r w:rsidR="000F14A3" w:rsidRPr="00F508A1">
              <w:rPr>
                <w:rFonts w:ascii="Futura Lt BT" w:hAnsi="Futura Lt BT"/>
                <w:sz w:val="18"/>
                <w:szCs w:val="18"/>
              </w:rPr>
              <w:t xml:space="preserve"> </w:t>
            </w:r>
            <w:r w:rsidRPr="00F508A1">
              <w:rPr>
                <w:rFonts w:ascii="Futura Lt BT" w:hAnsi="Futura Lt BT"/>
                <w:sz w:val="18"/>
                <w:szCs w:val="18"/>
              </w:rPr>
              <w:t>pijesak</w:t>
            </w:r>
            <w:bookmarkEnd w:id="39"/>
          </w:p>
        </w:tc>
        <w:tc>
          <w:tcPr>
            <w:tcW w:w="2693" w:type="dxa"/>
            <w:shd w:val="clear" w:color="auto" w:fill="FFFFFF"/>
            <w:vAlign w:val="center"/>
          </w:tcPr>
          <w:p w14:paraId="39FA3741" w14:textId="77777777" w:rsidR="00A954AD" w:rsidRPr="00F508A1" w:rsidRDefault="00A954AD" w:rsidP="00B84A71">
            <w:pPr>
              <w:shd w:val="clear" w:color="auto" w:fill="FFFFFF"/>
              <w:spacing w:before="10"/>
              <w:ind w:right="244" w:firstLine="385"/>
              <w:jc w:val="center"/>
              <w:rPr>
                <w:rFonts w:ascii="Futura Lt BT" w:hAnsi="Futura Lt BT"/>
                <w:sz w:val="18"/>
                <w:szCs w:val="18"/>
              </w:rPr>
            </w:pPr>
            <w:r w:rsidRPr="00F508A1">
              <w:rPr>
                <w:rFonts w:ascii="Futura Lt BT" w:hAnsi="Futura Lt BT"/>
                <w:sz w:val="18"/>
                <w:szCs w:val="18"/>
              </w:rPr>
              <w:t>10,50</w:t>
            </w:r>
          </w:p>
        </w:tc>
        <w:tc>
          <w:tcPr>
            <w:tcW w:w="1604" w:type="dxa"/>
            <w:shd w:val="clear" w:color="auto" w:fill="FFFFFF"/>
            <w:vAlign w:val="center"/>
          </w:tcPr>
          <w:p w14:paraId="4F267860" w14:textId="77777777" w:rsidR="00A954AD" w:rsidRPr="00F508A1" w:rsidRDefault="00A954AD" w:rsidP="00421797">
            <w:pPr>
              <w:shd w:val="clear" w:color="auto" w:fill="FFFFFF"/>
              <w:spacing w:before="10"/>
              <w:ind w:right="244"/>
              <w:jc w:val="center"/>
              <w:rPr>
                <w:rFonts w:ascii="Futura Lt BT" w:hAnsi="Futura Lt BT"/>
                <w:sz w:val="18"/>
                <w:szCs w:val="18"/>
              </w:rPr>
            </w:pPr>
            <w:r w:rsidRPr="00F508A1">
              <w:rPr>
                <w:rFonts w:ascii="Futura Lt BT" w:hAnsi="Futura Lt BT"/>
                <w:sz w:val="18"/>
                <w:szCs w:val="18"/>
              </w:rPr>
              <w:t>NEAKTIVNO</w:t>
            </w:r>
          </w:p>
        </w:tc>
      </w:tr>
      <w:tr w:rsidR="00A954AD" w:rsidRPr="00A954AD" w14:paraId="03FCEBAF" w14:textId="77777777" w:rsidTr="00196D83">
        <w:tc>
          <w:tcPr>
            <w:tcW w:w="2269" w:type="dxa"/>
            <w:shd w:val="clear" w:color="auto" w:fill="FFFFFF"/>
            <w:vAlign w:val="center"/>
          </w:tcPr>
          <w:p w14:paraId="16113C01"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BATNOGA</w:t>
            </w:r>
          </w:p>
        </w:tc>
        <w:tc>
          <w:tcPr>
            <w:tcW w:w="1275" w:type="dxa"/>
            <w:shd w:val="clear" w:color="auto" w:fill="FFFFFF"/>
            <w:vAlign w:val="center"/>
          </w:tcPr>
          <w:p w14:paraId="2E37B14E"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Cetingrad</w:t>
            </w:r>
          </w:p>
        </w:tc>
        <w:tc>
          <w:tcPr>
            <w:tcW w:w="2127" w:type="dxa"/>
            <w:shd w:val="clear" w:color="auto" w:fill="FFFFFF"/>
            <w:vAlign w:val="center"/>
          </w:tcPr>
          <w:p w14:paraId="2999C6FE" w14:textId="4207FDA2"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tehničko</w:t>
            </w:r>
            <w:r w:rsidR="000F14A3" w:rsidRPr="00F508A1">
              <w:rPr>
                <w:rFonts w:ascii="Futura Lt BT" w:hAnsi="Futura Lt BT"/>
                <w:sz w:val="18"/>
                <w:szCs w:val="18"/>
              </w:rPr>
              <w:t xml:space="preserve"> </w:t>
            </w:r>
            <w:r w:rsidRPr="00F508A1">
              <w:rPr>
                <w:rFonts w:ascii="Futura Lt BT" w:hAnsi="Futura Lt BT"/>
                <w:sz w:val="18"/>
                <w:szCs w:val="18"/>
              </w:rPr>
              <w:t>-</w:t>
            </w:r>
            <w:r w:rsidR="000F14A3" w:rsidRPr="00F508A1">
              <w:rPr>
                <w:rFonts w:ascii="Futura Lt BT" w:hAnsi="Futura Lt BT"/>
                <w:sz w:val="18"/>
                <w:szCs w:val="18"/>
              </w:rPr>
              <w:t xml:space="preserve"> </w:t>
            </w:r>
            <w:r w:rsidRPr="00F508A1">
              <w:rPr>
                <w:rFonts w:ascii="Futura Lt BT" w:hAnsi="Futura Lt BT"/>
                <w:sz w:val="18"/>
                <w:szCs w:val="18"/>
              </w:rPr>
              <w:t>građevni</w:t>
            </w:r>
            <w:r w:rsidR="000F14A3" w:rsidRPr="00F508A1">
              <w:rPr>
                <w:rFonts w:ascii="Futura Lt BT" w:hAnsi="Futura Lt BT"/>
                <w:sz w:val="18"/>
                <w:szCs w:val="18"/>
              </w:rPr>
              <w:t xml:space="preserve"> </w:t>
            </w:r>
            <w:r w:rsidRPr="00F508A1">
              <w:rPr>
                <w:rFonts w:ascii="Futura Lt BT" w:hAnsi="Futura Lt BT"/>
                <w:sz w:val="18"/>
                <w:szCs w:val="18"/>
              </w:rPr>
              <w:t>kamen</w:t>
            </w:r>
          </w:p>
        </w:tc>
        <w:tc>
          <w:tcPr>
            <w:tcW w:w="2693" w:type="dxa"/>
            <w:shd w:val="clear" w:color="auto" w:fill="FFFFFF"/>
            <w:vAlign w:val="center"/>
          </w:tcPr>
          <w:p w14:paraId="0B73C6F5" w14:textId="77777777" w:rsidR="00A954AD" w:rsidRPr="00F508A1" w:rsidRDefault="00A954AD" w:rsidP="00B84A71">
            <w:pPr>
              <w:shd w:val="clear" w:color="auto" w:fill="FFFFFF"/>
              <w:spacing w:before="10"/>
              <w:ind w:right="244" w:firstLine="385"/>
              <w:jc w:val="center"/>
              <w:rPr>
                <w:rFonts w:ascii="Futura Lt BT" w:hAnsi="Futura Lt BT"/>
                <w:sz w:val="18"/>
                <w:szCs w:val="18"/>
              </w:rPr>
            </w:pPr>
            <w:r w:rsidRPr="00F508A1">
              <w:rPr>
                <w:rFonts w:ascii="Futura Lt BT" w:hAnsi="Futura Lt BT"/>
                <w:sz w:val="18"/>
                <w:szCs w:val="18"/>
              </w:rPr>
              <w:t>3,96</w:t>
            </w:r>
          </w:p>
        </w:tc>
        <w:tc>
          <w:tcPr>
            <w:tcW w:w="1604" w:type="dxa"/>
            <w:shd w:val="clear" w:color="auto" w:fill="FFFFFF"/>
            <w:vAlign w:val="center"/>
          </w:tcPr>
          <w:p w14:paraId="73A45FD2" w14:textId="7D38C889" w:rsidR="00A954AD" w:rsidRPr="00F508A1" w:rsidRDefault="00A954AD" w:rsidP="00421797">
            <w:pPr>
              <w:shd w:val="clear" w:color="auto" w:fill="FFFFFF"/>
              <w:spacing w:before="10"/>
              <w:ind w:right="244"/>
              <w:jc w:val="center"/>
              <w:rPr>
                <w:rFonts w:ascii="Futura Lt BT" w:hAnsi="Futura Lt BT"/>
                <w:sz w:val="18"/>
                <w:szCs w:val="18"/>
              </w:rPr>
            </w:pPr>
            <w:r w:rsidRPr="00F508A1">
              <w:rPr>
                <w:rFonts w:ascii="Futura Lt BT" w:hAnsi="Futura Lt BT"/>
                <w:sz w:val="18"/>
                <w:szCs w:val="18"/>
              </w:rPr>
              <w:t>AKTIVNO</w:t>
            </w:r>
            <w:r w:rsidR="000F14A3" w:rsidRPr="00F508A1">
              <w:rPr>
                <w:rFonts w:ascii="Futura Lt BT" w:hAnsi="Futura Lt BT"/>
                <w:sz w:val="18"/>
                <w:szCs w:val="18"/>
              </w:rPr>
              <w:t xml:space="preserve"> </w:t>
            </w:r>
            <w:r w:rsidRPr="00F508A1">
              <w:rPr>
                <w:rFonts w:ascii="Futura Lt BT" w:hAnsi="Futura Lt BT"/>
                <w:sz w:val="18"/>
                <w:szCs w:val="18"/>
              </w:rPr>
              <w:t>3,96</w:t>
            </w:r>
          </w:p>
        </w:tc>
      </w:tr>
      <w:tr w:rsidR="00A954AD" w:rsidRPr="00A954AD" w14:paraId="288000DA" w14:textId="77777777" w:rsidTr="00196D83">
        <w:tc>
          <w:tcPr>
            <w:tcW w:w="2269" w:type="dxa"/>
            <w:shd w:val="clear" w:color="auto" w:fill="FFFFFF"/>
            <w:vAlign w:val="center"/>
          </w:tcPr>
          <w:p w14:paraId="18EA5DBC" w14:textId="65BE342B"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BREZOVI</w:t>
            </w:r>
            <w:r w:rsidR="000F14A3" w:rsidRPr="00F508A1">
              <w:rPr>
                <w:rFonts w:ascii="Futura Lt BT" w:hAnsi="Futura Lt BT"/>
                <w:sz w:val="18"/>
                <w:szCs w:val="18"/>
              </w:rPr>
              <w:t xml:space="preserve"> </w:t>
            </w:r>
            <w:r w:rsidRPr="00F508A1">
              <w:rPr>
                <w:rFonts w:ascii="Futura Lt BT" w:hAnsi="Futura Lt BT"/>
                <w:sz w:val="18"/>
                <w:szCs w:val="18"/>
              </w:rPr>
              <w:t>REBAR</w:t>
            </w:r>
          </w:p>
        </w:tc>
        <w:tc>
          <w:tcPr>
            <w:tcW w:w="1275" w:type="dxa"/>
            <w:shd w:val="clear" w:color="auto" w:fill="FFFFFF"/>
            <w:vAlign w:val="center"/>
          </w:tcPr>
          <w:p w14:paraId="721AC1DF"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Karlovac</w:t>
            </w:r>
          </w:p>
        </w:tc>
        <w:tc>
          <w:tcPr>
            <w:tcW w:w="2127" w:type="dxa"/>
            <w:shd w:val="clear" w:color="auto" w:fill="FFFFFF"/>
            <w:vAlign w:val="center"/>
          </w:tcPr>
          <w:p w14:paraId="078C7A48" w14:textId="4F2E1B5F"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građevni</w:t>
            </w:r>
            <w:r w:rsidR="000F14A3" w:rsidRPr="00F508A1">
              <w:rPr>
                <w:rFonts w:ascii="Futura Lt BT" w:hAnsi="Futura Lt BT"/>
                <w:sz w:val="18"/>
                <w:szCs w:val="18"/>
              </w:rPr>
              <w:t xml:space="preserve"> </w:t>
            </w:r>
            <w:r w:rsidRPr="00F508A1">
              <w:rPr>
                <w:rFonts w:ascii="Futura Lt BT" w:hAnsi="Futura Lt BT"/>
                <w:sz w:val="18"/>
                <w:szCs w:val="18"/>
              </w:rPr>
              <w:t>pijesak</w:t>
            </w:r>
            <w:r w:rsidR="000F14A3" w:rsidRPr="00F508A1">
              <w:rPr>
                <w:rFonts w:ascii="Futura Lt BT" w:hAnsi="Futura Lt BT"/>
                <w:sz w:val="18"/>
                <w:szCs w:val="18"/>
              </w:rPr>
              <w:t xml:space="preserve"> </w:t>
            </w:r>
            <w:r w:rsidRPr="00F508A1">
              <w:rPr>
                <w:rFonts w:ascii="Futura Lt BT" w:hAnsi="Futura Lt BT"/>
                <w:sz w:val="18"/>
                <w:szCs w:val="18"/>
              </w:rPr>
              <w:t>i</w:t>
            </w:r>
            <w:r w:rsidR="000F14A3" w:rsidRPr="00F508A1">
              <w:rPr>
                <w:rFonts w:ascii="Futura Lt BT" w:hAnsi="Futura Lt BT"/>
                <w:sz w:val="18"/>
                <w:szCs w:val="18"/>
              </w:rPr>
              <w:t xml:space="preserve"> </w:t>
            </w:r>
            <w:r w:rsidRPr="00F508A1">
              <w:rPr>
                <w:rFonts w:ascii="Futura Lt BT" w:hAnsi="Futura Lt BT"/>
                <w:sz w:val="18"/>
                <w:szCs w:val="18"/>
              </w:rPr>
              <w:t>šljunak</w:t>
            </w:r>
          </w:p>
        </w:tc>
        <w:tc>
          <w:tcPr>
            <w:tcW w:w="2693" w:type="dxa"/>
            <w:shd w:val="clear" w:color="auto" w:fill="FFFFFF"/>
            <w:vAlign w:val="center"/>
          </w:tcPr>
          <w:p w14:paraId="333BCFC8" w14:textId="0B0796A8" w:rsidR="00A954AD" w:rsidRPr="00F508A1" w:rsidRDefault="00A954AD" w:rsidP="00B84A71">
            <w:pPr>
              <w:shd w:val="clear" w:color="auto" w:fill="FFFFFF"/>
              <w:tabs>
                <w:tab w:val="left" w:pos="1361"/>
              </w:tabs>
              <w:spacing w:before="10"/>
              <w:ind w:left="385" w:right="244" w:hanging="385"/>
              <w:jc w:val="center"/>
              <w:rPr>
                <w:rFonts w:ascii="Futura Lt BT" w:hAnsi="Futura Lt BT"/>
                <w:sz w:val="18"/>
                <w:szCs w:val="18"/>
              </w:rPr>
            </w:pPr>
            <w:r w:rsidRPr="00F508A1">
              <w:rPr>
                <w:rFonts w:ascii="Futura Lt BT" w:hAnsi="Futura Lt BT"/>
                <w:sz w:val="18"/>
                <w:szCs w:val="18"/>
              </w:rPr>
              <w:t>u</w:t>
            </w:r>
            <w:r w:rsidR="000F14A3" w:rsidRPr="00F508A1">
              <w:rPr>
                <w:rFonts w:ascii="Futura Lt BT" w:hAnsi="Futura Lt BT"/>
                <w:sz w:val="18"/>
                <w:szCs w:val="18"/>
              </w:rPr>
              <w:t xml:space="preserve"> </w:t>
            </w:r>
            <w:r w:rsidRPr="00F508A1">
              <w:rPr>
                <w:rFonts w:ascii="Futura Lt BT" w:hAnsi="Futura Lt BT"/>
                <w:sz w:val="18"/>
                <w:szCs w:val="18"/>
              </w:rPr>
              <w:t>istražnom</w:t>
            </w:r>
            <w:r w:rsidR="00B84A71" w:rsidRPr="00F508A1">
              <w:rPr>
                <w:rFonts w:ascii="Futura Lt BT" w:hAnsi="Futura Lt BT"/>
                <w:sz w:val="18"/>
                <w:szCs w:val="18"/>
              </w:rPr>
              <w:t xml:space="preserve"> p</w:t>
            </w:r>
            <w:r w:rsidRPr="00F508A1">
              <w:rPr>
                <w:rFonts w:ascii="Futura Lt BT" w:hAnsi="Futura Lt BT"/>
                <w:sz w:val="18"/>
                <w:szCs w:val="18"/>
              </w:rPr>
              <w:t>rostoru</w:t>
            </w:r>
            <w:r w:rsidR="000F14A3" w:rsidRPr="00F508A1">
              <w:rPr>
                <w:rFonts w:ascii="Futura Lt BT" w:hAnsi="Futura Lt BT"/>
                <w:sz w:val="18"/>
                <w:szCs w:val="18"/>
              </w:rPr>
              <w:t xml:space="preserve"> </w:t>
            </w:r>
            <w:r w:rsidRPr="00F508A1">
              <w:rPr>
                <w:rFonts w:ascii="Futura Lt BT" w:hAnsi="Futura Lt BT"/>
                <w:sz w:val="18"/>
                <w:szCs w:val="18"/>
              </w:rPr>
              <w:t>(72,4</w:t>
            </w:r>
            <w:r w:rsidR="000F14A3" w:rsidRPr="00F508A1">
              <w:rPr>
                <w:rFonts w:ascii="Futura Lt BT" w:hAnsi="Futura Lt BT"/>
                <w:sz w:val="18"/>
                <w:szCs w:val="18"/>
              </w:rPr>
              <w:t xml:space="preserve"> </w:t>
            </w:r>
            <w:r w:rsidRPr="00F508A1">
              <w:rPr>
                <w:rFonts w:ascii="Futura Lt BT" w:hAnsi="Futura Lt BT"/>
                <w:sz w:val="18"/>
                <w:szCs w:val="18"/>
              </w:rPr>
              <w:t>ha)</w:t>
            </w:r>
          </w:p>
        </w:tc>
        <w:tc>
          <w:tcPr>
            <w:tcW w:w="1604" w:type="dxa"/>
            <w:shd w:val="clear" w:color="auto" w:fill="FFFFFF"/>
            <w:vAlign w:val="center"/>
          </w:tcPr>
          <w:p w14:paraId="189F0B44" w14:textId="1CE40492" w:rsidR="00A954AD" w:rsidRPr="00F508A1" w:rsidRDefault="00A954AD" w:rsidP="00421797">
            <w:pPr>
              <w:shd w:val="clear" w:color="auto" w:fill="FFFFFF"/>
              <w:tabs>
                <w:tab w:val="left" w:pos="1361"/>
              </w:tabs>
              <w:spacing w:before="10"/>
              <w:ind w:left="385" w:right="244" w:hanging="385"/>
              <w:jc w:val="center"/>
              <w:rPr>
                <w:rFonts w:ascii="Futura Lt BT" w:hAnsi="Futura Lt BT"/>
                <w:sz w:val="18"/>
                <w:szCs w:val="18"/>
              </w:rPr>
            </w:pPr>
            <w:r w:rsidRPr="00F508A1">
              <w:rPr>
                <w:rFonts w:ascii="Futura Lt BT" w:hAnsi="Futura Lt BT"/>
                <w:sz w:val="18"/>
                <w:szCs w:val="18"/>
              </w:rPr>
              <w:t>AKTIVNO</w:t>
            </w:r>
            <w:r w:rsidR="000F14A3" w:rsidRPr="00F508A1">
              <w:rPr>
                <w:rFonts w:ascii="Futura Lt BT" w:hAnsi="Futura Lt BT"/>
                <w:sz w:val="18"/>
                <w:szCs w:val="18"/>
              </w:rPr>
              <w:t xml:space="preserve"> </w:t>
            </w:r>
            <w:r w:rsidRPr="00F508A1">
              <w:rPr>
                <w:rFonts w:ascii="Futura Lt BT" w:hAnsi="Futura Lt BT"/>
                <w:sz w:val="18"/>
                <w:szCs w:val="18"/>
              </w:rPr>
              <w:t>22,08</w:t>
            </w:r>
          </w:p>
        </w:tc>
      </w:tr>
      <w:tr w:rsidR="00A954AD" w:rsidRPr="00A954AD" w14:paraId="1BE4D4E8" w14:textId="77777777" w:rsidTr="00196D83">
        <w:tc>
          <w:tcPr>
            <w:tcW w:w="2269" w:type="dxa"/>
            <w:shd w:val="clear" w:color="auto" w:fill="FFFFFF"/>
            <w:vAlign w:val="center"/>
          </w:tcPr>
          <w:p w14:paraId="51AD7A2B"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BROĆANAC</w:t>
            </w:r>
          </w:p>
        </w:tc>
        <w:tc>
          <w:tcPr>
            <w:tcW w:w="1275" w:type="dxa"/>
            <w:shd w:val="clear" w:color="auto" w:fill="FFFFFF"/>
            <w:vAlign w:val="center"/>
          </w:tcPr>
          <w:p w14:paraId="0734AEB3"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Rakovica</w:t>
            </w:r>
          </w:p>
        </w:tc>
        <w:tc>
          <w:tcPr>
            <w:tcW w:w="2127" w:type="dxa"/>
            <w:shd w:val="clear" w:color="auto" w:fill="FFFFFF"/>
            <w:vAlign w:val="center"/>
          </w:tcPr>
          <w:p w14:paraId="0B1EABCC" w14:textId="092D4312"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tehničko</w:t>
            </w:r>
            <w:r w:rsidR="000F14A3" w:rsidRPr="00F508A1">
              <w:rPr>
                <w:rFonts w:ascii="Futura Lt BT" w:hAnsi="Futura Lt BT"/>
                <w:sz w:val="18"/>
                <w:szCs w:val="18"/>
              </w:rPr>
              <w:t xml:space="preserve"> </w:t>
            </w:r>
            <w:r w:rsidRPr="00F508A1">
              <w:rPr>
                <w:rFonts w:ascii="Futura Lt BT" w:hAnsi="Futura Lt BT"/>
                <w:sz w:val="18"/>
                <w:szCs w:val="18"/>
              </w:rPr>
              <w:t>–</w:t>
            </w:r>
            <w:r w:rsidR="000F14A3" w:rsidRPr="00F508A1">
              <w:rPr>
                <w:rFonts w:ascii="Futura Lt BT" w:hAnsi="Futura Lt BT"/>
                <w:sz w:val="18"/>
                <w:szCs w:val="18"/>
              </w:rPr>
              <w:t xml:space="preserve"> </w:t>
            </w:r>
            <w:r w:rsidRPr="00F508A1">
              <w:rPr>
                <w:rFonts w:ascii="Futura Lt BT" w:hAnsi="Futura Lt BT"/>
                <w:sz w:val="18"/>
                <w:szCs w:val="18"/>
              </w:rPr>
              <w:t>građevni</w:t>
            </w:r>
            <w:r w:rsidR="000F14A3" w:rsidRPr="00F508A1">
              <w:rPr>
                <w:rFonts w:ascii="Futura Lt BT" w:hAnsi="Futura Lt BT"/>
                <w:sz w:val="18"/>
                <w:szCs w:val="18"/>
              </w:rPr>
              <w:t xml:space="preserve"> </w:t>
            </w:r>
            <w:r w:rsidRPr="00F508A1">
              <w:rPr>
                <w:rFonts w:ascii="Futura Lt BT" w:hAnsi="Futura Lt BT"/>
                <w:sz w:val="18"/>
                <w:szCs w:val="18"/>
              </w:rPr>
              <w:t>kamen</w:t>
            </w:r>
          </w:p>
        </w:tc>
        <w:tc>
          <w:tcPr>
            <w:tcW w:w="2693" w:type="dxa"/>
            <w:shd w:val="clear" w:color="auto" w:fill="FFFFFF"/>
            <w:vAlign w:val="center"/>
          </w:tcPr>
          <w:p w14:paraId="32B16F60" w14:textId="77777777" w:rsidR="00A954AD" w:rsidRPr="00F508A1" w:rsidRDefault="00A954AD" w:rsidP="00B84A71">
            <w:pPr>
              <w:shd w:val="clear" w:color="auto" w:fill="FFFFFF"/>
              <w:tabs>
                <w:tab w:val="left" w:pos="1361"/>
              </w:tabs>
              <w:spacing w:before="10"/>
              <w:ind w:left="385" w:right="244" w:hanging="385"/>
              <w:jc w:val="center"/>
              <w:rPr>
                <w:rFonts w:ascii="Futura Lt BT" w:hAnsi="Futura Lt BT"/>
                <w:sz w:val="18"/>
                <w:szCs w:val="18"/>
              </w:rPr>
            </w:pPr>
            <w:r w:rsidRPr="00F508A1">
              <w:rPr>
                <w:rFonts w:ascii="Futura Lt BT" w:hAnsi="Futura Lt BT"/>
                <w:sz w:val="18"/>
                <w:szCs w:val="18"/>
              </w:rPr>
              <w:t>13,03</w:t>
            </w:r>
          </w:p>
        </w:tc>
        <w:tc>
          <w:tcPr>
            <w:tcW w:w="1604" w:type="dxa"/>
            <w:shd w:val="clear" w:color="auto" w:fill="FFFFFF"/>
            <w:vAlign w:val="center"/>
          </w:tcPr>
          <w:p w14:paraId="5C0A8D8A" w14:textId="535A24AE" w:rsidR="00A954AD" w:rsidRPr="00F508A1" w:rsidRDefault="00A954AD" w:rsidP="00421797">
            <w:pPr>
              <w:shd w:val="clear" w:color="auto" w:fill="FFFFFF"/>
              <w:tabs>
                <w:tab w:val="left" w:pos="1361"/>
              </w:tabs>
              <w:spacing w:before="10"/>
              <w:ind w:left="385" w:right="244" w:hanging="385"/>
              <w:jc w:val="center"/>
              <w:rPr>
                <w:rFonts w:ascii="Futura Lt BT" w:hAnsi="Futura Lt BT"/>
                <w:sz w:val="18"/>
                <w:szCs w:val="18"/>
              </w:rPr>
            </w:pPr>
            <w:r w:rsidRPr="00F508A1">
              <w:rPr>
                <w:rFonts w:ascii="Futura Lt BT" w:hAnsi="Futura Lt BT"/>
                <w:sz w:val="18"/>
                <w:szCs w:val="18"/>
              </w:rPr>
              <w:t>AKTIVNO</w:t>
            </w:r>
            <w:r w:rsidR="000F14A3" w:rsidRPr="00F508A1">
              <w:rPr>
                <w:rFonts w:ascii="Futura Lt BT" w:hAnsi="Futura Lt BT"/>
                <w:sz w:val="18"/>
                <w:szCs w:val="18"/>
              </w:rPr>
              <w:t xml:space="preserve"> </w:t>
            </w:r>
            <w:r w:rsidRPr="00F508A1">
              <w:rPr>
                <w:rFonts w:ascii="Futura Lt BT" w:hAnsi="Futura Lt BT"/>
                <w:sz w:val="18"/>
                <w:szCs w:val="18"/>
              </w:rPr>
              <w:t>13,03</w:t>
            </w:r>
          </w:p>
        </w:tc>
      </w:tr>
      <w:tr w:rsidR="00A954AD" w:rsidRPr="00A954AD" w14:paraId="52E0D9A6" w14:textId="77777777" w:rsidTr="00196D83">
        <w:tc>
          <w:tcPr>
            <w:tcW w:w="2269" w:type="dxa"/>
            <w:shd w:val="clear" w:color="auto" w:fill="FFFFFF"/>
            <w:vAlign w:val="center"/>
          </w:tcPr>
          <w:p w14:paraId="34C87FBB"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BROD</w:t>
            </w:r>
          </w:p>
        </w:tc>
        <w:tc>
          <w:tcPr>
            <w:tcW w:w="1275" w:type="dxa"/>
            <w:shd w:val="clear" w:color="auto" w:fill="FFFFFF"/>
            <w:vAlign w:val="center"/>
          </w:tcPr>
          <w:p w14:paraId="0AD8EC4C"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Krnjak</w:t>
            </w:r>
          </w:p>
        </w:tc>
        <w:tc>
          <w:tcPr>
            <w:tcW w:w="2127" w:type="dxa"/>
            <w:shd w:val="clear" w:color="auto" w:fill="FFFFFF"/>
            <w:vAlign w:val="center"/>
          </w:tcPr>
          <w:p w14:paraId="3EEDDE66" w14:textId="31D78B95"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tehničko</w:t>
            </w:r>
            <w:r w:rsidR="000F14A3" w:rsidRPr="00F508A1">
              <w:rPr>
                <w:rFonts w:ascii="Futura Lt BT" w:hAnsi="Futura Lt BT"/>
                <w:sz w:val="18"/>
                <w:szCs w:val="18"/>
              </w:rPr>
              <w:t xml:space="preserve"> </w:t>
            </w:r>
            <w:r w:rsidRPr="00F508A1">
              <w:rPr>
                <w:rFonts w:ascii="Futura Lt BT" w:hAnsi="Futura Lt BT"/>
                <w:sz w:val="18"/>
                <w:szCs w:val="18"/>
              </w:rPr>
              <w:t>–</w:t>
            </w:r>
            <w:r w:rsidR="000F14A3" w:rsidRPr="00F508A1">
              <w:rPr>
                <w:rFonts w:ascii="Futura Lt BT" w:hAnsi="Futura Lt BT"/>
                <w:sz w:val="18"/>
                <w:szCs w:val="18"/>
              </w:rPr>
              <w:t xml:space="preserve"> </w:t>
            </w:r>
            <w:r w:rsidRPr="00F508A1">
              <w:rPr>
                <w:rFonts w:ascii="Futura Lt BT" w:hAnsi="Futura Lt BT"/>
                <w:sz w:val="18"/>
                <w:szCs w:val="18"/>
              </w:rPr>
              <w:t>građevni</w:t>
            </w:r>
            <w:r w:rsidR="000F14A3" w:rsidRPr="00F508A1">
              <w:rPr>
                <w:rFonts w:ascii="Futura Lt BT" w:hAnsi="Futura Lt BT"/>
                <w:sz w:val="18"/>
                <w:szCs w:val="18"/>
              </w:rPr>
              <w:t xml:space="preserve"> </w:t>
            </w:r>
            <w:r w:rsidRPr="00F508A1">
              <w:rPr>
                <w:rFonts w:ascii="Futura Lt BT" w:hAnsi="Futura Lt BT"/>
                <w:sz w:val="18"/>
                <w:szCs w:val="18"/>
              </w:rPr>
              <w:t>kamen</w:t>
            </w:r>
          </w:p>
        </w:tc>
        <w:tc>
          <w:tcPr>
            <w:tcW w:w="2693" w:type="dxa"/>
            <w:shd w:val="clear" w:color="auto" w:fill="FFFFFF"/>
            <w:vAlign w:val="center"/>
          </w:tcPr>
          <w:p w14:paraId="4679D123" w14:textId="77777777" w:rsidR="00A954AD" w:rsidRPr="00F508A1" w:rsidRDefault="00A954AD" w:rsidP="00B84A71">
            <w:pPr>
              <w:shd w:val="clear" w:color="auto" w:fill="FFFFFF"/>
              <w:tabs>
                <w:tab w:val="left" w:pos="1361"/>
              </w:tabs>
              <w:spacing w:before="10"/>
              <w:ind w:left="385" w:right="244" w:hanging="283"/>
              <w:jc w:val="center"/>
              <w:rPr>
                <w:rFonts w:ascii="Futura Lt BT" w:hAnsi="Futura Lt BT"/>
                <w:sz w:val="18"/>
                <w:szCs w:val="18"/>
              </w:rPr>
            </w:pPr>
            <w:r w:rsidRPr="00F508A1">
              <w:rPr>
                <w:rFonts w:ascii="Futura Lt BT" w:hAnsi="Futura Lt BT"/>
                <w:sz w:val="18"/>
                <w:szCs w:val="18"/>
              </w:rPr>
              <w:t>4,43</w:t>
            </w:r>
          </w:p>
        </w:tc>
        <w:tc>
          <w:tcPr>
            <w:tcW w:w="1604" w:type="dxa"/>
            <w:shd w:val="clear" w:color="auto" w:fill="FFFFFF"/>
            <w:vAlign w:val="center"/>
          </w:tcPr>
          <w:p w14:paraId="4A58FCA3" w14:textId="2515BF36" w:rsidR="00A954AD" w:rsidRPr="00F508A1" w:rsidRDefault="00A954AD" w:rsidP="00421797">
            <w:pPr>
              <w:shd w:val="clear" w:color="auto" w:fill="FFFFFF"/>
              <w:tabs>
                <w:tab w:val="left" w:pos="1361"/>
              </w:tabs>
              <w:spacing w:before="10"/>
              <w:ind w:left="385" w:right="244" w:hanging="283"/>
              <w:jc w:val="center"/>
              <w:rPr>
                <w:rFonts w:ascii="Futura Lt BT" w:hAnsi="Futura Lt BT"/>
                <w:strike/>
                <w:sz w:val="18"/>
                <w:szCs w:val="18"/>
              </w:rPr>
            </w:pPr>
            <w:r w:rsidRPr="00F508A1">
              <w:rPr>
                <w:rFonts w:ascii="Futura Lt BT" w:hAnsi="Futura Lt BT"/>
                <w:sz w:val="18"/>
                <w:szCs w:val="18"/>
              </w:rPr>
              <w:t>AKTIVNO</w:t>
            </w:r>
            <w:r w:rsidR="000F14A3" w:rsidRPr="00F508A1">
              <w:rPr>
                <w:rFonts w:ascii="Futura Lt BT" w:hAnsi="Futura Lt BT"/>
                <w:sz w:val="18"/>
                <w:szCs w:val="18"/>
              </w:rPr>
              <w:t xml:space="preserve"> </w:t>
            </w:r>
            <w:r w:rsidRPr="00F508A1">
              <w:rPr>
                <w:rFonts w:ascii="Futura Lt BT" w:hAnsi="Futura Lt BT"/>
                <w:sz w:val="18"/>
                <w:szCs w:val="18"/>
              </w:rPr>
              <w:t>4,43</w:t>
            </w:r>
          </w:p>
        </w:tc>
      </w:tr>
      <w:tr w:rsidR="00A954AD" w:rsidRPr="00A954AD" w14:paraId="0CAB1235" w14:textId="77777777" w:rsidTr="00196D83">
        <w:tc>
          <w:tcPr>
            <w:tcW w:w="2269" w:type="dxa"/>
            <w:shd w:val="clear" w:color="auto" w:fill="FFFFFF"/>
            <w:vAlign w:val="center"/>
          </w:tcPr>
          <w:p w14:paraId="170A8661"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ČUKUR</w:t>
            </w:r>
          </w:p>
        </w:tc>
        <w:tc>
          <w:tcPr>
            <w:tcW w:w="1275" w:type="dxa"/>
            <w:shd w:val="clear" w:color="auto" w:fill="FFFFFF"/>
            <w:vAlign w:val="center"/>
          </w:tcPr>
          <w:p w14:paraId="09D1FF3F"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Krnjak</w:t>
            </w:r>
          </w:p>
        </w:tc>
        <w:tc>
          <w:tcPr>
            <w:tcW w:w="2127" w:type="dxa"/>
            <w:shd w:val="clear" w:color="auto" w:fill="FFFFFF"/>
            <w:vAlign w:val="center"/>
          </w:tcPr>
          <w:p w14:paraId="5839DCB7" w14:textId="3E2EC026" w:rsidR="00A954AD" w:rsidRPr="00F508A1" w:rsidRDefault="00A954AD" w:rsidP="006356D8">
            <w:pPr>
              <w:shd w:val="clear" w:color="auto" w:fill="FFFFFF"/>
              <w:spacing w:before="10"/>
              <w:rPr>
                <w:rFonts w:ascii="Futura Lt BT" w:hAnsi="Futura Lt BT"/>
                <w:strike/>
                <w:sz w:val="18"/>
                <w:szCs w:val="18"/>
              </w:rPr>
            </w:pPr>
            <w:r w:rsidRPr="00F508A1">
              <w:rPr>
                <w:rFonts w:ascii="Futura Lt BT" w:hAnsi="Futura Lt BT"/>
                <w:sz w:val="18"/>
                <w:szCs w:val="18"/>
              </w:rPr>
              <w:t>tehničko</w:t>
            </w:r>
            <w:r w:rsidR="000F14A3" w:rsidRPr="00F508A1">
              <w:rPr>
                <w:rFonts w:ascii="Futura Lt BT" w:hAnsi="Futura Lt BT"/>
                <w:sz w:val="18"/>
                <w:szCs w:val="18"/>
              </w:rPr>
              <w:t xml:space="preserve"> </w:t>
            </w:r>
            <w:r w:rsidRPr="00F508A1">
              <w:rPr>
                <w:rFonts w:ascii="Futura Lt BT" w:hAnsi="Futura Lt BT"/>
                <w:sz w:val="18"/>
                <w:szCs w:val="18"/>
              </w:rPr>
              <w:t>–</w:t>
            </w:r>
            <w:r w:rsidR="000F14A3" w:rsidRPr="00F508A1">
              <w:rPr>
                <w:rFonts w:ascii="Futura Lt BT" w:hAnsi="Futura Lt BT"/>
                <w:sz w:val="18"/>
                <w:szCs w:val="18"/>
              </w:rPr>
              <w:t xml:space="preserve"> </w:t>
            </w:r>
            <w:r w:rsidRPr="00F508A1">
              <w:rPr>
                <w:rFonts w:ascii="Futura Lt BT" w:hAnsi="Futura Lt BT"/>
                <w:sz w:val="18"/>
                <w:szCs w:val="18"/>
              </w:rPr>
              <w:t>građevni</w:t>
            </w:r>
            <w:r w:rsidR="000F14A3" w:rsidRPr="00F508A1">
              <w:rPr>
                <w:rFonts w:ascii="Futura Lt BT" w:hAnsi="Futura Lt BT"/>
                <w:sz w:val="18"/>
                <w:szCs w:val="18"/>
              </w:rPr>
              <w:t xml:space="preserve"> </w:t>
            </w:r>
            <w:r w:rsidRPr="00F508A1">
              <w:rPr>
                <w:rFonts w:ascii="Futura Lt BT" w:hAnsi="Futura Lt BT"/>
                <w:sz w:val="18"/>
                <w:szCs w:val="18"/>
              </w:rPr>
              <w:t>kamen</w:t>
            </w:r>
          </w:p>
        </w:tc>
        <w:tc>
          <w:tcPr>
            <w:tcW w:w="2693" w:type="dxa"/>
            <w:shd w:val="clear" w:color="auto" w:fill="FFFFFF"/>
            <w:vAlign w:val="center"/>
          </w:tcPr>
          <w:p w14:paraId="3ED54799" w14:textId="77777777" w:rsidR="00A954AD" w:rsidRPr="00F508A1" w:rsidRDefault="00A954AD" w:rsidP="00B84A71">
            <w:pPr>
              <w:shd w:val="clear" w:color="auto" w:fill="FFFFFF"/>
              <w:tabs>
                <w:tab w:val="left" w:pos="1361"/>
              </w:tabs>
              <w:spacing w:before="10"/>
              <w:ind w:left="385" w:right="244" w:hanging="385"/>
              <w:jc w:val="center"/>
              <w:rPr>
                <w:rFonts w:ascii="Futura Lt BT" w:hAnsi="Futura Lt BT"/>
                <w:sz w:val="18"/>
                <w:szCs w:val="18"/>
              </w:rPr>
            </w:pPr>
            <w:r w:rsidRPr="00F508A1">
              <w:rPr>
                <w:rFonts w:ascii="Futura Lt BT" w:hAnsi="Futura Lt BT"/>
                <w:sz w:val="18"/>
                <w:szCs w:val="18"/>
              </w:rPr>
              <w:t>3,65</w:t>
            </w:r>
          </w:p>
        </w:tc>
        <w:tc>
          <w:tcPr>
            <w:tcW w:w="1604" w:type="dxa"/>
            <w:shd w:val="clear" w:color="auto" w:fill="FFFFFF"/>
            <w:vAlign w:val="center"/>
          </w:tcPr>
          <w:p w14:paraId="1728A0BC" w14:textId="77777777" w:rsidR="00A954AD" w:rsidRPr="00F508A1" w:rsidRDefault="00A954AD" w:rsidP="00421797">
            <w:pPr>
              <w:shd w:val="clear" w:color="auto" w:fill="FFFFFF"/>
              <w:tabs>
                <w:tab w:val="left" w:pos="1361"/>
              </w:tabs>
              <w:spacing w:before="10"/>
              <w:ind w:left="385" w:right="244" w:hanging="385"/>
              <w:jc w:val="center"/>
              <w:rPr>
                <w:rFonts w:ascii="Futura Lt BT" w:hAnsi="Futura Lt BT"/>
                <w:sz w:val="18"/>
                <w:szCs w:val="18"/>
              </w:rPr>
            </w:pPr>
            <w:r w:rsidRPr="00F508A1">
              <w:rPr>
                <w:rFonts w:ascii="Futura Lt BT" w:hAnsi="Futura Lt BT"/>
                <w:sz w:val="18"/>
                <w:szCs w:val="18"/>
              </w:rPr>
              <w:t>NEAKTIVNO</w:t>
            </w:r>
          </w:p>
        </w:tc>
      </w:tr>
      <w:tr w:rsidR="00A954AD" w:rsidRPr="00A954AD" w14:paraId="48286873" w14:textId="77777777" w:rsidTr="00196D83">
        <w:tc>
          <w:tcPr>
            <w:tcW w:w="2269" w:type="dxa"/>
            <w:shd w:val="clear" w:color="auto" w:fill="FFFFFF"/>
            <w:vAlign w:val="center"/>
          </w:tcPr>
          <w:p w14:paraId="19E640CA"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GAVANI</w:t>
            </w:r>
          </w:p>
        </w:tc>
        <w:tc>
          <w:tcPr>
            <w:tcW w:w="1275" w:type="dxa"/>
            <w:shd w:val="clear" w:color="auto" w:fill="FFFFFF"/>
            <w:vAlign w:val="center"/>
          </w:tcPr>
          <w:p w14:paraId="31504E70"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Ogulin</w:t>
            </w:r>
          </w:p>
        </w:tc>
        <w:tc>
          <w:tcPr>
            <w:tcW w:w="2127" w:type="dxa"/>
            <w:shd w:val="clear" w:color="auto" w:fill="FFFFFF"/>
            <w:vAlign w:val="center"/>
          </w:tcPr>
          <w:p w14:paraId="70DDFC58" w14:textId="5D60BD0B"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tehničko</w:t>
            </w:r>
            <w:r w:rsidR="000F14A3" w:rsidRPr="00F508A1">
              <w:rPr>
                <w:rFonts w:ascii="Futura Lt BT" w:hAnsi="Futura Lt BT"/>
                <w:sz w:val="18"/>
                <w:szCs w:val="18"/>
              </w:rPr>
              <w:t xml:space="preserve"> </w:t>
            </w:r>
            <w:r w:rsidRPr="00F508A1">
              <w:rPr>
                <w:rFonts w:ascii="Futura Lt BT" w:hAnsi="Futura Lt BT"/>
                <w:sz w:val="18"/>
                <w:szCs w:val="18"/>
              </w:rPr>
              <w:t>-</w:t>
            </w:r>
            <w:r w:rsidR="000F14A3" w:rsidRPr="00F508A1">
              <w:rPr>
                <w:rFonts w:ascii="Futura Lt BT" w:hAnsi="Futura Lt BT"/>
                <w:sz w:val="18"/>
                <w:szCs w:val="18"/>
              </w:rPr>
              <w:t xml:space="preserve"> </w:t>
            </w:r>
            <w:r w:rsidRPr="00F508A1">
              <w:rPr>
                <w:rFonts w:ascii="Futura Lt BT" w:hAnsi="Futura Lt BT"/>
                <w:sz w:val="18"/>
                <w:szCs w:val="18"/>
              </w:rPr>
              <w:t>građevni</w:t>
            </w:r>
            <w:r w:rsidR="000F14A3" w:rsidRPr="00F508A1">
              <w:rPr>
                <w:rFonts w:ascii="Futura Lt BT" w:hAnsi="Futura Lt BT"/>
                <w:sz w:val="18"/>
                <w:szCs w:val="18"/>
              </w:rPr>
              <w:t xml:space="preserve"> </w:t>
            </w:r>
            <w:r w:rsidRPr="00F508A1">
              <w:rPr>
                <w:rFonts w:ascii="Futura Lt BT" w:hAnsi="Futura Lt BT"/>
                <w:sz w:val="18"/>
                <w:szCs w:val="18"/>
              </w:rPr>
              <w:t>kamen</w:t>
            </w:r>
          </w:p>
        </w:tc>
        <w:tc>
          <w:tcPr>
            <w:tcW w:w="2693" w:type="dxa"/>
            <w:shd w:val="clear" w:color="auto" w:fill="FFFFFF"/>
            <w:vAlign w:val="center"/>
          </w:tcPr>
          <w:p w14:paraId="0F26BE1F" w14:textId="77777777" w:rsidR="00A954AD" w:rsidRPr="00F508A1" w:rsidRDefault="00A954AD" w:rsidP="00B84A71">
            <w:pPr>
              <w:shd w:val="clear" w:color="auto" w:fill="FFFFFF"/>
              <w:spacing w:before="10"/>
              <w:ind w:left="385" w:right="244" w:hanging="283"/>
              <w:jc w:val="center"/>
              <w:rPr>
                <w:rFonts w:ascii="Futura Lt BT" w:hAnsi="Futura Lt BT"/>
                <w:sz w:val="18"/>
                <w:szCs w:val="18"/>
              </w:rPr>
            </w:pPr>
            <w:r w:rsidRPr="00F508A1">
              <w:rPr>
                <w:rFonts w:ascii="Futura Lt BT" w:hAnsi="Futura Lt BT"/>
                <w:sz w:val="18"/>
                <w:szCs w:val="18"/>
              </w:rPr>
              <w:t>9,30</w:t>
            </w:r>
          </w:p>
        </w:tc>
        <w:tc>
          <w:tcPr>
            <w:tcW w:w="1604" w:type="dxa"/>
            <w:shd w:val="clear" w:color="auto" w:fill="FFFFFF"/>
            <w:vAlign w:val="center"/>
          </w:tcPr>
          <w:p w14:paraId="5C58725E" w14:textId="593AE3B6" w:rsidR="00A954AD" w:rsidRPr="00F508A1" w:rsidRDefault="00A954AD" w:rsidP="00421797">
            <w:pPr>
              <w:shd w:val="clear" w:color="auto" w:fill="FFFFFF"/>
              <w:spacing w:before="10"/>
              <w:ind w:left="385" w:right="244" w:hanging="283"/>
              <w:jc w:val="center"/>
              <w:rPr>
                <w:rFonts w:ascii="Futura Lt BT" w:hAnsi="Futura Lt BT"/>
                <w:sz w:val="18"/>
                <w:szCs w:val="18"/>
              </w:rPr>
            </w:pPr>
            <w:r w:rsidRPr="00F508A1">
              <w:rPr>
                <w:rFonts w:ascii="Futura Lt BT" w:hAnsi="Futura Lt BT"/>
                <w:sz w:val="18"/>
                <w:szCs w:val="18"/>
              </w:rPr>
              <w:t>AKTIVNO</w:t>
            </w:r>
            <w:r w:rsidR="000F14A3" w:rsidRPr="00F508A1">
              <w:rPr>
                <w:rFonts w:ascii="Futura Lt BT" w:hAnsi="Futura Lt BT"/>
                <w:sz w:val="18"/>
                <w:szCs w:val="18"/>
              </w:rPr>
              <w:t xml:space="preserve"> </w:t>
            </w:r>
            <w:r w:rsidRPr="00F508A1">
              <w:rPr>
                <w:rFonts w:ascii="Futura Lt BT" w:hAnsi="Futura Lt BT"/>
                <w:sz w:val="18"/>
                <w:szCs w:val="18"/>
              </w:rPr>
              <w:t>9,30</w:t>
            </w:r>
          </w:p>
        </w:tc>
      </w:tr>
      <w:tr w:rsidR="00A954AD" w:rsidRPr="00A954AD" w14:paraId="56A25085" w14:textId="77777777" w:rsidTr="00196D83">
        <w:tc>
          <w:tcPr>
            <w:tcW w:w="2269" w:type="dxa"/>
            <w:shd w:val="clear" w:color="auto" w:fill="FFFFFF"/>
            <w:vAlign w:val="center"/>
          </w:tcPr>
          <w:p w14:paraId="513BD79F" w14:textId="5340660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IVOŠEVIĆ</w:t>
            </w:r>
            <w:r w:rsidR="000F14A3" w:rsidRPr="00F508A1">
              <w:rPr>
                <w:rFonts w:ascii="Futura Lt BT" w:hAnsi="Futura Lt BT"/>
                <w:sz w:val="18"/>
                <w:szCs w:val="18"/>
              </w:rPr>
              <w:t xml:space="preserve"> </w:t>
            </w:r>
            <w:r w:rsidRPr="00F508A1">
              <w:rPr>
                <w:rFonts w:ascii="Futura Lt BT" w:hAnsi="Futura Lt BT"/>
                <w:sz w:val="18"/>
                <w:szCs w:val="18"/>
              </w:rPr>
              <w:t>GAJ</w:t>
            </w:r>
          </w:p>
        </w:tc>
        <w:tc>
          <w:tcPr>
            <w:tcW w:w="1275" w:type="dxa"/>
            <w:shd w:val="clear" w:color="auto" w:fill="FFFFFF"/>
            <w:vAlign w:val="center"/>
          </w:tcPr>
          <w:p w14:paraId="7FCBD26A"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Vojnić</w:t>
            </w:r>
          </w:p>
        </w:tc>
        <w:tc>
          <w:tcPr>
            <w:tcW w:w="2127" w:type="dxa"/>
            <w:shd w:val="clear" w:color="auto" w:fill="FFFFFF"/>
            <w:vAlign w:val="center"/>
          </w:tcPr>
          <w:p w14:paraId="3ADCEF8A" w14:textId="6BFE7F9B" w:rsidR="00A954AD" w:rsidRPr="00F508A1" w:rsidRDefault="00A954AD" w:rsidP="0031640F">
            <w:pPr>
              <w:shd w:val="clear" w:color="auto" w:fill="FFFFFF"/>
              <w:spacing w:before="10"/>
              <w:rPr>
                <w:rFonts w:ascii="Futura Lt BT" w:hAnsi="Futura Lt BT"/>
                <w:sz w:val="18"/>
                <w:szCs w:val="18"/>
              </w:rPr>
            </w:pPr>
            <w:r w:rsidRPr="00F508A1">
              <w:rPr>
                <w:rFonts w:ascii="Futura Lt BT" w:hAnsi="Futura Lt BT"/>
                <w:sz w:val="18"/>
                <w:szCs w:val="18"/>
              </w:rPr>
              <w:t>keramička</w:t>
            </w:r>
            <w:r w:rsidR="000F14A3" w:rsidRPr="00F508A1">
              <w:rPr>
                <w:rFonts w:ascii="Futura Lt BT" w:hAnsi="Futura Lt BT"/>
                <w:sz w:val="18"/>
                <w:szCs w:val="18"/>
              </w:rPr>
              <w:t xml:space="preserve"> </w:t>
            </w:r>
            <w:r w:rsidRPr="00F508A1">
              <w:rPr>
                <w:rFonts w:ascii="Futura Lt BT" w:hAnsi="Futura Lt BT"/>
                <w:sz w:val="18"/>
                <w:szCs w:val="18"/>
              </w:rPr>
              <w:t>i</w:t>
            </w:r>
            <w:r w:rsidR="000F14A3" w:rsidRPr="00F508A1">
              <w:rPr>
                <w:rFonts w:ascii="Futura Lt BT" w:hAnsi="Futura Lt BT"/>
                <w:sz w:val="18"/>
                <w:szCs w:val="18"/>
              </w:rPr>
              <w:t xml:space="preserve"> </w:t>
            </w:r>
            <w:r w:rsidRPr="00F508A1">
              <w:rPr>
                <w:rFonts w:ascii="Futura Lt BT" w:hAnsi="Futura Lt BT"/>
                <w:sz w:val="18"/>
                <w:szCs w:val="18"/>
              </w:rPr>
              <w:t>vatrostalna</w:t>
            </w:r>
            <w:r w:rsidR="000F14A3" w:rsidRPr="00F508A1">
              <w:rPr>
                <w:rFonts w:ascii="Futura Lt BT" w:hAnsi="Futura Lt BT"/>
                <w:sz w:val="18"/>
                <w:szCs w:val="18"/>
              </w:rPr>
              <w:t xml:space="preserve">  </w:t>
            </w:r>
            <w:r w:rsidRPr="00F508A1">
              <w:rPr>
                <w:rFonts w:ascii="Futura Lt BT" w:hAnsi="Futura Lt BT"/>
                <w:sz w:val="18"/>
                <w:szCs w:val="18"/>
              </w:rPr>
              <w:t>glina</w:t>
            </w:r>
          </w:p>
        </w:tc>
        <w:tc>
          <w:tcPr>
            <w:tcW w:w="2693" w:type="dxa"/>
            <w:shd w:val="clear" w:color="auto" w:fill="FFFFFF"/>
            <w:vAlign w:val="center"/>
          </w:tcPr>
          <w:p w14:paraId="48DE610A" w14:textId="77777777" w:rsidR="00A954AD" w:rsidRPr="00F508A1" w:rsidRDefault="00A954AD" w:rsidP="00B84A71">
            <w:pPr>
              <w:shd w:val="clear" w:color="auto" w:fill="FFFFFF"/>
              <w:spacing w:before="10"/>
              <w:ind w:left="385" w:right="244" w:hanging="385"/>
              <w:jc w:val="center"/>
              <w:rPr>
                <w:rFonts w:ascii="Futura Lt BT" w:hAnsi="Futura Lt BT"/>
                <w:sz w:val="18"/>
                <w:szCs w:val="18"/>
              </w:rPr>
            </w:pPr>
            <w:r w:rsidRPr="00F508A1">
              <w:rPr>
                <w:rFonts w:ascii="Futura Lt BT" w:hAnsi="Futura Lt BT"/>
                <w:sz w:val="18"/>
                <w:szCs w:val="18"/>
              </w:rPr>
              <w:t>77,95</w:t>
            </w:r>
          </w:p>
        </w:tc>
        <w:tc>
          <w:tcPr>
            <w:tcW w:w="1604" w:type="dxa"/>
            <w:shd w:val="clear" w:color="auto" w:fill="FFFFFF"/>
            <w:vAlign w:val="center"/>
          </w:tcPr>
          <w:p w14:paraId="163DA9A8" w14:textId="77777777" w:rsidR="00A954AD" w:rsidRPr="00F508A1" w:rsidRDefault="00A954AD" w:rsidP="00421797">
            <w:pPr>
              <w:shd w:val="clear" w:color="auto" w:fill="FFFFFF"/>
              <w:spacing w:before="10"/>
              <w:ind w:left="385" w:right="244" w:hanging="385"/>
              <w:jc w:val="center"/>
              <w:rPr>
                <w:rFonts w:ascii="Futura Lt BT" w:hAnsi="Futura Lt BT"/>
                <w:sz w:val="18"/>
                <w:szCs w:val="18"/>
              </w:rPr>
            </w:pPr>
            <w:r w:rsidRPr="00F508A1">
              <w:rPr>
                <w:rFonts w:ascii="Futura Lt BT" w:hAnsi="Futura Lt BT"/>
                <w:sz w:val="18"/>
                <w:szCs w:val="18"/>
              </w:rPr>
              <w:t>NEAKTIVNO</w:t>
            </w:r>
          </w:p>
        </w:tc>
      </w:tr>
      <w:tr w:rsidR="00A954AD" w:rsidRPr="00A954AD" w14:paraId="5B99C8A5" w14:textId="77777777" w:rsidTr="00196D83">
        <w:tc>
          <w:tcPr>
            <w:tcW w:w="2269" w:type="dxa"/>
            <w:shd w:val="clear" w:color="auto" w:fill="FFFFFF"/>
            <w:vAlign w:val="center"/>
          </w:tcPr>
          <w:p w14:paraId="2BF7EAE4" w14:textId="57F95A59"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JARCE</w:t>
            </w:r>
            <w:r w:rsidR="000F14A3" w:rsidRPr="00F508A1">
              <w:rPr>
                <w:rFonts w:ascii="Futura Lt BT" w:hAnsi="Futura Lt BT"/>
                <w:sz w:val="18"/>
                <w:szCs w:val="18"/>
              </w:rPr>
              <w:t xml:space="preserve"> </w:t>
            </w:r>
            <w:r w:rsidRPr="00F508A1">
              <w:rPr>
                <w:rFonts w:ascii="Futura Lt BT" w:hAnsi="Futura Lt BT"/>
                <w:sz w:val="18"/>
                <w:szCs w:val="18"/>
              </w:rPr>
              <w:t>POLJE</w:t>
            </w:r>
          </w:p>
        </w:tc>
        <w:tc>
          <w:tcPr>
            <w:tcW w:w="1275" w:type="dxa"/>
            <w:shd w:val="clear" w:color="auto" w:fill="FFFFFF"/>
            <w:vAlign w:val="center"/>
          </w:tcPr>
          <w:p w14:paraId="60FAE7DF" w14:textId="77777777" w:rsidR="00A954AD" w:rsidRPr="00F508A1" w:rsidRDefault="00A954AD" w:rsidP="006356D8">
            <w:pPr>
              <w:shd w:val="clear" w:color="auto" w:fill="FFFFFF"/>
              <w:spacing w:before="10"/>
              <w:rPr>
                <w:rFonts w:ascii="Futura Lt BT" w:hAnsi="Futura Lt BT"/>
                <w:sz w:val="18"/>
                <w:szCs w:val="18"/>
              </w:rPr>
            </w:pPr>
            <w:proofErr w:type="spellStart"/>
            <w:r w:rsidRPr="00F508A1">
              <w:rPr>
                <w:rFonts w:ascii="Futura Lt BT" w:hAnsi="Futura Lt BT"/>
                <w:sz w:val="18"/>
                <w:szCs w:val="18"/>
              </w:rPr>
              <w:t>Netretić</w:t>
            </w:r>
            <w:proofErr w:type="spellEnd"/>
          </w:p>
        </w:tc>
        <w:tc>
          <w:tcPr>
            <w:tcW w:w="2127" w:type="dxa"/>
            <w:shd w:val="clear" w:color="auto" w:fill="FFFFFF"/>
            <w:vAlign w:val="center"/>
          </w:tcPr>
          <w:p w14:paraId="149E34F3" w14:textId="3B3230A2"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tehničko</w:t>
            </w:r>
            <w:r w:rsidR="000F14A3" w:rsidRPr="00F508A1">
              <w:rPr>
                <w:rFonts w:ascii="Futura Lt BT" w:hAnsi="Futura Lt BT"/>
                <w:sz w:val="18"/>
                <w:szCs w:val="18"/>
              </w:rPr>
              <w:t xml:space="preserve"> </w:t>
            </w:r>
            <w:r w:rsidRPr="00F508A1">
              <w:rPr>
                <w:rFonts w:ascii="Futura Lt BT" w:hAnsi="Futura Lt BT"/>
                <w:sz w:val="18"/>
                <w:szCs w:val="18"/>
              </w:rPr>
              <w:t>-</w:t>
            </w:r>
            <w:r w:rsidR="000F14A3" w:rsidRPr="00F508A1">
              <w:rPr>
                <w:rFonts w:ascii="Futura Lt BT" w:hAnsi="Futura Lt BT"/>
                <w:sz w:val="18"/>
                <w:szCs w:val="18"/>
              </w:rPr>
              <w:t xml:space="preserve"> </w:t>
            </w:r>
            <w:r w:rsidRPr="00F508A1">
              <w:rPr>
                <w:rFonts w:ascii="Futura Lt BT" w:hAnsi="Futura Lt BT"/>
                <w:sz w:val="18"/>
                <w:szCs w:val="18"/>
              </w:rPr>
              <w:t>građevni</w:t>
            </w:r>
            <w:r w:rsidR="000F14A3" w:rsidRPr="00F508A1">
              <w:rPr>
                <w:rFonts w:ascii="Futura Lt BT" w:hAnsi="Futura Lt BT"/>
                <w:sz w:val="18"/>
                <w:szCs w:val="18"/>
              </w:rPr>
              <w:t xml:space="preserve"> </w:t>
            </w:r>
            <w:r w:rsidRPr="00F508A1">
              <w:rPr>
                <w:rFonts w:ascii="Futura Lt BT" w:hAnsi="Futura Lt BT"/>
                <w:sz w:val="18"/>
                <w:szCs w:val="18"/>
              </w:rPr>
              <w:t>kamen</w:t>
            </w:r>
          </w:p>
        </w:tc>
        <w:tc>
          <w:tcPr>
            <w:tcW w:w="2693" w:type="dxa"/>
            <w:shd w:val="clear" w:color="auto" w:fill="FFFFFF"/>
            <w:vAlign w:val="center"/>
          </w:tcPr>
          <w:p w14:paraId="14620713" w14:textId="1E03B1A5" w:rsidR="00A954AD" w:rsidRPr="00F508A1" w:rsidRDefault="00A954AD" w:rsidP="00B84A71">
            <w:pPr>
              <w:shd w:val="clear" w:color="auto" w:fill="FFFFFF"/>
              <w:spacing w:before="10"/>
              <w:ind w:left="385" w:right="244" w:hanging="385"/>
              <w:jc w:val="center"/>
              <w:rPr>
                <w:rFonts w:ascii="Futura Lt BT" w:hAnsi="Futura Lt BT"/>
                <w:sz w:val="18"/>
                <w:szCs w:val="18"/>
              </w:rPr>
            </w:pPr>
            <w:r w:rsidRPr="00F508A1">
              <w:rPr>
                <w:rFonts w:ascii="Futura Lt BT" w:hAnsi="Futura Lt BT"/>
                <w:sz w:val="18"/>
                <w:szCs w:val="18"/>
              </w:rPr>
              <w:t>u</w:t>
            </w:r>
            <w:r w:rsidR="000F14A3" w:rsidRPr="00F508A1">
              <w:rPr>
                <w:rFonts w:ascii="Futura Lt BT" w:hAnsi="Futura Lt BT"/>
                <w:sz w:val="18"/>
                <w:szCs w:val="18"/>
              </w:rPr>
              <w:t xml:space="preserve"> </w:t>
            </w:r>
            <w:r w:rsidRPr="00F508A1">
              <w:rPr>
                <w:rFonts w:ascii="Futura Lt BT" w:hAnsi="Futura Lt BT"/>
                <w:sz w:val="18"/>
                <w:szCs w:val="18"/>
              </w:rPr>
              <w:t>istražnom</w:t>
            </w:r>
            <w:r w:rsidR="000F14A3" w:rsidRPr="00F508A1">
              <w:rPr>
                <w:rFonts w:ascii="Futura Lt BT" w:hAnsi="Futura Lt BT"/>
                <w:sz w:val="18"/>
                <w:szCs w:val="18"/>
              </w:rPr>
              <w:t xml:space="preserve"> </w:t>
            </w:r>
            <w:r w:rsidRPr="00F508A1">
              <w:rPr>
                <w:rFonts w:ascii="Futura Lt BT" w:hAnsi="Futura Lt BT"/>
                <w:sz w:val="18"/>
                <w:szCs w:val="18"/>
              </w:rPr>
              <w:t>prostoru</w:t>
            </w:r>
            <w:r w:rsidR="000F14A3" w:rsidRPr="00F508A1">
              <w:rPr>
                <w:rFonts w:ascii="Futura Lt BT" w:hAnsi="Futura Lt BT"/>
                <w:sz w:val="18"/>
                <w:szCs w:val="18"/>
              </w:rPr>
              <w:t xml:space="preserve"> </w:t>
            </w:r>
            <w:r w:rsidRPr="00F508A1">
              <w:rPr>
                <w:rFonts w:ascii="Futura Lt BT" w:hAnsi="Futura Lt BT"/>
                <w:sz w:val="18"/>
                <w:szCs w:val="18"/>
              </w:rPr>
              <w:t>(38,5</w:t>
            </w:r>
            <w:r w:rsidR="000F14A3" w:rsidRPr="00F508A1">
              <w:rPr>
                <w:rFonts w:ascii="Futura Lt BT" w:hAnsi="Futura Lt BT"/>
                <w:sz w:val="18"/>
                <w:szCs w:val="18"/>
              </w:rPr>
              <w:t xml:space="preserve"> </w:t>
            </w:r>
            <w:r w:rsidRPr="00F508A1">
              <w:rPr>
                <w:rFonts w:ascii="Futura Lt BT" w:hAnsi="Futura Lt BT"/>
                <w:sz w:val="18"/>
                <w:szCs w:val="18"/>
              </w:rPr>
              <w:t>ha)</w:t>
            </w:r>
          </w:p>
        </w:tc>
        <w:tc>
          <w:tcPr>
            <w:tcW w:w="1604" w:type="dxa"/>
            <w:shd w:val="clear" w:color="auto" w:fill="FFFFFF"/>
            <w:vAlign w:val="center"/>
          </w:tcPr>
          <w:p w14:paraId="0FB6319B" w14:textId="60F4BB57" w:rsidR="00A954AD" w:rsidRPr="00F508A1" w:rsidRDefault="00A954AD" w:rsidP="00421797">
            <w:pPr>
              <w:shd w:val="clear" w:color="auto" w:fill="FFFFFF"/>
              <w:spacing w:before="10"/>
              <w:ind w:left="385" w:right="244" w:hanging="385"/>
              <w:jc w:val="center"/>
              <w:rPr>
                <w:rFonts w:ascii="Futura Lt BT" w:hAnsi="Futura Lt BT"/>
                <w:sz w:val="18"/>
                <w:szCs w:val="18"/>
              </w:rPr>
            </w:pPr>
            <w:r w:rsidRPr="00F508A1">
              <w:rPr>
                <w:rFonts w:ascii="Futura Lt BT" w:hAnsi="Futura Lt BT"/>
                <w:sz w:val="18"/>
                <w:szCs w:val="18"/>
              </w:rPr>
              <w:t>AKTIVNO</w:t>
            </w:r>
            <w:r w:rsidR="000F14A3" w:rsidRPr="00F508A1">
              <w:rPr>
                <w:rFonts w:ascii="Futura Lt BT" w:hAnsi="Futura Lt BT"/>
                <w:sz w:val="18"/>
                <w:szCs w:val="18"/>
              </w:rPr>
              <w:t xml:space="preserve"> </w:t>
            </w:r>
            <w:r w:rsidRPr="00F508A1">
              <w:rPr>
                <w:rFonts w:ascii="Futura Lt BT" w:hAnsi="Futura Lt BT"/>
                <w:sz w:val="18"/>
                <w:szCs w:val="18"/>
              </w:rPr>
              <w:t>13,02</w:t>
            </w:r>
          </w:p>
        </w:tc>
      </w:tr>
      <w:tr w:rsidR="00A954AD" w:rsidRPr="00A954AD" w14:paraId="2E057273" w14:textId="77777777" w:rsidTr="00196D83">
        <w:tc>
          <w:tcPr>
            <w:tcW w:w="2269" w:type="dxa"/>
            <w:shd w:val="clear" w:color="auto" w:fill="FFFFFF"/>
            <w:vAlign w:val="center"/>
          </w:tcPr>
          <w:p w14:paraId="35B34AC4"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JOHOVO</w:t>
            </w:r>
          </w:p>
        </w:tc>
        <w:tc>
          <w:tcPr>
            <w:tcW w:w="1275" w:type="dxa"/>
            <w:shd w:val="clear" w:color="auto" w:fill="FFFFFF"/>
            <w:vAlign w:val="center"/>
          </w:tcPr>
          <w:p w14:paraId="3A481F77"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Vojnić</w:t>
            </w:r>
          </w:p>
        </w:tc>
        <w:tc>
          <w:tcPr>
            <w:tcW w:w="2127" w:type="dxa"/>
            <w:shd w:val="clear" w:color="auto" w:fill="FFFFFF"/>
            <w:vAlign w:val="center"/>
          </w:tcPr>
          <w:p w14:paraId="7BEBDF09" w14:textId="7F156AF2"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tehničko</w:t>
            </w:r>
            <w:r w:rsidR="000F14A3" w:rsidRPr="00F508A1">
              <w:rPr>
                <w:rFonts w:ascii="Futura Lt BT" w:hAnsi="Futura Lt BT"/>
                <w:sz w:val="18"/>
                <w:szCs w:val="18"/>
              </w:rPr>
              <w:t xml:space="preserve"> </w:t>
            </w:r>
            <w:r w:rsidRPr="00F508A1">
              <w:rPr>
                <w:rFonts w:ascii="Futura Lt BT" w:hAnsi="Futura Lt BT"/>
                <w:sz w:val="18"/>
                <w:szCs w:val="18"/>
              </w:rPr>
              <w:t>-</w:t>
            </w:r>
            <w:r w:rsidR="000F14A3" w:rsidRPr="00F508A1">
              <w:rPr>
                <w:rFonts w:ascii="Futura Lt BT" w:hAnsi="Futura Lt BT"/>
                <w:sz w:val="18"/>
                <w:szCs w:val="18"/>
              </w:rPr>
              <w:t xml:space="preserve"> </w:t>
            </w:r>
            <w:r w:rsidRPr="00F508A1">
              <w:rPr>
                <w:rFonts w:ascii="Futura Lt BT" w:hAnsi="Futura Lt BT"/>
                <w:sz w:val="18"/>
                <w:szCs w:val="18"/>
              </w:rPr>
              <w:t>građevni</w:t>
            </w:r>
            <w:r w:rsidR="000F14A3" w:rsidRPr="00F508A1">
              <w:rPr>
                <w:rFonts w:ascii="Futura Lt BT" w:hAnsi="Futura Lt BT"/>
                <w:sz w:val="18"/>
                <w:szCs w:val="18"/>
              </w:rPr>
              <w:t xml:space="preserve"> </w:t>
            </w:r>
            <w:r w:rsidRPr="00F508A1">
              <w:rPr>
                <w:rFonts w:ascii="Futura Lt BT" w:hAnsi="Futura Lt BT"/>
                <w:sz w:val="18"/>
                <w:szCs w:val="18"/>
              </w:rPr>
              <w:t>kamen</w:t>
            </w:r>
          </w:p>
        </w:tc>
        <w:tc>
          <w:tcPr>
            <w:tcW w:w="2693" w:type="dxa"/>
            <w:shd w:val="clear" w:color="auto" w:fill="FFFFFF"/>
            <w:vAlign w:val="center"/>
          </w:tcPr>
          <w:p w14:paraId="22D84F10" w14:textId="7068C188" w:rsidR="00A954AD" w:rsidRPr="00F508A1" w:rsidRDefault="00A954AD" w:rsidP="00B84A71">
            <w:pPr>
              <w:shd w:val="clear" w:color="auto" w:fill="FFFFFF"/>
              <w:spacing w:before="10"/>
              <w:ind w:left="385" w:right="244" w:hanging="385"/>
              <w:jc w:val="center"/>
              <w:rPr>
                <w:rFonts w:ascii="Futura Lt BT" w:hAnsi="Futura Lt BT"/>
                <w:sz w:val="18"/>
                <w:szCs w:val="18"/>
              </w:rPr>
            </w:pPr>
            <w:r w:rsidRPr="00F508A1">
              <w:rPr>
                <w:rFonts w:ascii="Futura Lt BT" w:hAnsi="Futura Lt BT"/>
                <w:sz w:val="18"/>
                <w:szCs w:val="18"/>
              </w:rPr>
              <w:t>u</w:t>
            </w:r>
            <w:r w:rsidR="000F14A3" w:rsidRPr="00F508A1">
              <w:rPr>
                <w:rFonts w:ascii="Futura Lt BT" w:hAnsi="Futura Lt BT"/>
                <w:sz w:val="18"/>
                <w:szCs w:val="18"/>
              </w:rPr>
              <w:t xml:space="preserve"> </w:t>
            </w:r>
            <w:r w:rsidRPr="00F508A1">
              <w:rPr>
                <w:rFonts w:ascii="Futura Lt BT" w:hAnsi="Futura Lt BT"/>
                <w:sz w:val="18"/>
                <w:szCs w:val="18"/>
              </w:rPr>
              <w:t>istražnom</w:t>
            </w:r>
            <w:r w:rsidR="000F14A3" w:rsidRPr="00F508A1">
              <w:rPr>
                <w:rFonts w:ascii="Futura Lt BT" w:hAnsi="Futura Lt BT"/>
                <w:sz w:val="18"/>
                <w:szCs w:val="18"/>
              </w:rPr>
              <w:t xml:space="preserve"> </w:t>
            </w:r>
            <w:r w:rsidRPr="00F508A1">
              <w:rPr>
                <w:rFonts w:ascii="Futura Lt BT" w:hAnsi="Futura Lt BT"/>
                <w:sz w:val="18"/>
                <w:szCs w:val="18"/>
              </w:rPr>
              <w:t>prostoru</w:t>
            </w:r>
            <w:r w:rsidR="000F14A3" w:rsidRPr="00F508A1">
              <w:rPr>
                <w:rFonts w:ascii="Futura Lt BT" w:hAnsi="Futura Lt BT"/>
                <w:sz w:val="18"/>
                <w:szCs w:val="18"/>
              </w:rPr>
              <w:t xml:space="preserve"> </w:t>
            </w:r>
            <w:r w:rsidRPr="00F508A1">
              <w:rPr>
                <w:rFonts w:ascii="Futura Lt BT" w:hAnsi="Futura Lt BT"/>
                <w:sz w:val="18"/>
                <w:szCs w:val="18"/>
              </w:rPr>
              <w:t>(14,8</w:t>
            </w:r>
            <w:r w:rsidR="000F14A3" w:rsidRPr="00F508A1">
              <w:rPr>
                <w:rFonts w:ascii="Futura Lt BT" w:hAnsi="Futura Lt BT"/>
                <w:sz w:val="18"/>
                <w:szCs w:val="18"/>
              </w:rPr>
              <w:t xml:space="preserve"> </w:t>
            </w:r>
            <w:r w:rsidRPr="00F508A1">
              <w:rPr>
                <w:rFonts w:ascii="Futura Lt BT" w:hAnsi="Futura Lt BT"/>
                <w:sz w:val="18"/>
                <w:szCs w:val="18"/>
              </w:rPr>
              <w:t>ha)</w:t>
            </w:r>
          </w:p>
        </w:tc>
        <w:tc>
          <w:tcPr>
            <w:tcW w:w="1604" w:type="dxa"/>
            <w:shd w:val="clear" w:color="auto" w:fill="FFFFFF"/>
            <w:vAlign w:val="center"/>
          </w:tcPr>
          <w:p w14:paraId="5F5DD6C7" w14:textId="77777777" w:rsidR="00A954AD" w:rsidRPr="00F508A1" w:rsidRDefault="00A954AD" w:rsidP="00421797">
            <w:pPr>
              <w:shd w:val="clear" w:color="auto" w:fill="FFFFFF"/>
              <w:spacing w:before="10"/>
              <w:ind w:left="385" w:right="244" w:hanging="385"/>
              <w:jc w:val="center"/>
              <w:rPr>
                <w:rFonts w:ascii="Futura Lt BT" w:hAnsi="Futura Lt BT"/>
                <w:sz w:val="18"/>
                <w:szCs w:val="18"/>
              </w:rPr>
            </w:pPr>
            <w:r w:rsidRPr="00F508A1">
              <w:rPr>
                <w:rFonts w:ascii="Futura Lt BT" w:hAnsi="Futura Lt BT"/>
                <w:sz w:val="18"/>
                <w:szCs w:val="18"/>
              </w:rPr>
              <w:t>NEAKTIVNO</w:t>
            </w:r>
          </w:p>
        </w:tc>
      </w:tr>
      <w:tr w:rsidR="00A954AD" w:rsidRPr="00A954AD" w14:paraId="2A451674" w14:textId="77777777" w:rsidTr="00196D83">
        <w:tc>
          <w:tcPr>
            <w:tcW w:w="2269" w:type="dxa"/>
            <w:shd w:val="clear" w:color="auto" w:fill="FFFFFF"/>
            <w:vAlign w:val="center"/>
          </w:tcPr>
          <w:p w14:paraId="22047DAC"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KOSTELIĆI</w:t>
            </w:r>
          </w:p>
        </w:tc>
        <w:tc>
          <w:tcPr>
            <w:tcW w:w="1275" w:type="dxa"/>
            <w:shd w:val="clear" w:color="auto" w:fill="FFFFFF"/>
            <w:vAlign w:val="center"/>
          </w:tcPr>
          <w:p w14:paraId="2155E56F"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Ogulin</w:t>
            </w:r>
          </w:p>
        </w:tc>
        <w:tc>
          <w:tcPr>
            <w:tcW w:w="2127" w:type="dxa"/>
            <w:shd w:val="clear" w:color="auto" w:fill="FFFFFF"/>
            <w:vAlign w:val="center"/>
          </w:tcPr>
          <w:p w14:paraId="774FA4C5" w14:textId="47329038"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tehničko</w:t>
            </w:r>
            <w:r w:rsidR="000F14A3" w:rsidRPr="00F508A1">
              <w:rPr>
                <w:rFonts w:ascii="Futura Lt BT" w:hAnsi="Futura Lt BT"/>
                <w:sz w:val="18"/>
                <w:szCs w:val="18"/>
              </w:rPr>
              <w:t xml:space="preserve"> </w:t>
            </w:r>
            <w:r w:rsidRPr="00F508A1">
              <w:rPr>
                <w:rFonts w:ascii="Futura Lt BT" w:hAnsi="Futura Lt BT"/>
                <w:sz w:val="18"/>
                <w:szCs w:val="18"/>
              </w:rPr>
              <w:t>-</w:t>
            </w:r>
            <w:r w:rsidR="000F14A3" w:rsidRPr="00F508A1">
              <w:rPr>
                <w:rFonts w:ascii="Futura Lt BT" w:hAnsi="Futura Lt BT"/>
                <w:sz w:val="18"/>
                <w:szCs w:val="18"/>
              </w:rPr>
              <w:t xml:space="preserve"> </w:t>
            </w:r>
            <w:r w:rsidRPr="00F508A1">
              <w:rPr>
                <w:rFonts w:ascii="Futura Lt BT" w:hAnsi="Futura Lt BT"/>
                <w:sz w:val="18"/>
                <w:szCs w:val="18"/>
              </w:rPr>
              <w:t>građevni</w:t>
            </w:r>
            <w:r w:rsidR="000F14A3" w:rsidRPr="00F508A1">
              <w:rPr>
                <w:rFonts w:ascii="Futura Lt BT" w:hAnsi="Futura Lt BT"/>
                <w:sz w:val="18"/>
                <w:szCs w:val="18"/>
              </w:rPr>
              <w:t xml:space="preserve"> </w:t>
            </w:r>
            <w:r w:rsidRPr="00F508A1">
              <w:rPr>
                <w:rFonts w:ascii="Futura Lt BT" w:hAnsi="Futura Lt BT"/>
                <w:sz w:val="18"/>
                <w:szCs w:val="18"/>
              </w:rPr>
              <w:t>kamen</w:t>
            </w:r>
          </w:p>
        </w:tc>
        <w:tc>
          <w:tcPr>
            <w:tcW w:w="2693" w:type="dxa"/>
            <w:shd w:val="clear" w:color="auto" w:fill="FFFFFF"/>
            <w:vAlign w:val="center"/>
          </w:tcPr>
          <w:p w14:paraId="4571046A" w14:textId="7DD581C1" w:rsidR="00A954AD" w:rsidRPr="00F508A1" w:rsidRDefault="00A954AD" w:rsidP="00B84A71">
            <w:pPr>
              <w:shd w:val="clear" w:color="auto" w:fill="FFFFFF"/>
              <w:spacing w:before="10"/>
              <w:ind w:left="385" w:right="244" w:hanging="283"/>
              <w:jc w:val="center"/>
              <w:rPr>
                <w:rFonts w:ascii="Futura Lt BT" w:hAnsi="Futura Lt BT"/>
                <w:sz w:val="18"/>
                <w:szCs w:val="18"/>
              </w:rPr>
            </w:pPr>
            <w:r w:rsidRPr="00F508A1">
              <w:rPr>
                <w:rFonts w:ascii="Futura Lt BT" w:hAnsi="Futura Lt BT"/>
                <w:sz w:val="18"/>
                <w:szCs w:val="18"/>
              </w:rPr>
              <w:t>9,0</w:t>
            </w:r>
          </w:p>
        </w:tc>
        <w:tc>
          <w:tcPr>
            <w:tcW w:w="1604" w:type="dxa"/>
            <w:shd w:val="clear" w:color="auto" w:fill="FFFFFF"/>
            <w:vAlign w:val="center"/>
          </w:tcPr>
          <w:p w14:paraId="1BC33140" w14:textId="77777777" w:rsidR="00A954AD" w:rsidRPr="00F508A1" w:rsidRDefault="00A954AD" w:rsidP="00421797">
            <w:pPr>
              <w:shd w:val="clear" w:color="auto" w:fill="FFFFFF"/>
              <w:spacing w:before="10"/>
              <w:ind w:right="244"/>
              <w:jc w:val="center"/>
              <w:rPr>
                <w:rFonts w:ascii="Futura Lt BT" w:hAnsi="Futura Lt BT"/>
                <w:sz w:val="18"/>
                <w:szCs w:val="18"/>
              </w:rPr>
            </w:pPr>
            <w:r w:rsidRPr="00F508A1">
              <w:rPr>
                <w:rFonts w:ascii="Futura Lt BT" w:hAnsi="Futura Lt BT"/>
                <w:sz w:val="18"/>
                <w:szCs w:val="18"/>
              </w:rPr>
              <w:t>NEAKTIVNO</w:t>
            </w:r>
          </w:p>
        </w:tc>
      </w:tr>
      <w:tr w:rsidR="00A954AD" w:rsidRPr="00A954AD" w14:paraId="4F1AB6C9" w14:textId="77777777" w:rsidTr="00196D83">
        <w:tc>
          <w:tcPr>
            <w:tcW w:w="2269" w:type="dxa"/>
            <w:shd w:val="clear" w:color="auto" w:fill="FFFFFF"/>
            <w:vAlign w:val="center"/>
          </w:tcPr>
          <w:p w14:paraId="377B2E71" w14:textId="080EDAEE"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KREMEŠNICA</w:t>
            </w:r>
            <w:r w:rsidR="000F14A3" w:rsidRPr="00F508A1">
              <w:rPr>
                <w:rFonts w:ascii="Futura Lt BT" w:hAnsi="Futura Lt BT"/>
                <w:sz w:val="18"/>
                <w:szCs w:val="18"/>
              </w:rPr>
              <w:t xml:space="preserve"> </w:t>
            </w:r>
            <w:r w:rsidRPr="00F508A1">
              <w:rPr>
                <w:rFonts w:ascii="Futura Lt BT" w:hAnsi="Futura Lt BT"/>
                <w:sz w:val="18"/>
                <w:szCs w:val="18"/>
              </w:rPr>
              <w:t>LASINJSKA</w:t>
            </w:r>
            <w:r w:rsidR="000F14A3" w:rsidRPr="00F508A1">
              <w:rPr>
                <w:rFonts w:ascii="Futura Lt BT" w:hAnsi="Futura Lt BT"/>
                <w:sz w:val="18"/>
                <w:szCs w:val="18"/>
              </w:rPr>
              <w:t xml:space="preserve"> </w:t>
            </w:r>
          </w:p>
        </w:tc>
        <w:tc>
          <w:tcPr>
            <w:tcW w:w="1275" w:type="dxa"/>
            <w:shd w:val="clear" w:color="auto" w:fill="FFFFFF"/>
            <w:vAlign w:val="center"/>
          </w:tcPr>
          <w:p w14:paraId="0BB177C6"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Lasinja</w:t>
            </w:r>
          </w:p>
        </w:tc>
        <w:tc>
          <w:tcPr>
            <w:tcW w:w="2127" w:type="dxa"/>
            <w:shd w:val="clear" w:color="auto" w:fill="FFFFFF"/>
            <w:vAlign w:val="center"/>
          </w:tcPr>
          <w:p w14:paraId="324CAEC9" w14:textId="4F1D825C"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tehničko</w:t>
            </w:r>
            <w:r w:rsidR="000F14A3" w:rsidRPr="00F508A1">
              <w:rPr>
                <w:rFonts w:ascii="Futura Lt BT" w:hAnsi="Futura Lt BT"/>
                <w:sz w:val="18"/>
                <w:szCs w:val="18"/>
              </w:rPr>
              <w:t xml:space="preserve"> </w:t>
            </w:r>
            <w:r w:rsidRPr="00F508A1">
              <w:rPr>
                <w:rFonts w:ascii="Futura Lt BT" w:hAnsi="Futura Lt BT"/>
                <w:sz w:val="18"/>
                <w:szCs w:val="18"/>
              </w:rPr>
              <w:t>-</w:t>
            </w:r>
            <w:r w:rsidR="000F14A3" w:rsidRPr="00F508A1">
              <w:rPr>
                <w:rFonts w:ascii="Futura Lt BT" w:hAnsi="Futura Lt BT"/>
                <w:sz w:val="18"/>
                <w:szCs w:val="18"/>
              </w:rPr>
              <w:t xml:space="preserve"> </w:t>
            </w:r>
            <w:r w:rsidRPr="00F508A1">
              <w:rPr>
                <w:rFonts w:ascii="Futura Lt BT" w:hAnsi="Futura Lt BT"/>
                <w:sz w:val="18"/>
                <w:szCs w:val="18"/>
              </w:rPr>
              <w:t>građevni</w:t>
            </w:r>
            <w:r w:rsidR="000F14A3" w:rsidRPr="00F508A1">
              <w:rPr>
                <w:rFonts w:ascii="Futura Lt BT" w:hAnsi="Futura Lt BT"/>
                <w:sz w:val="18"/>
                <w:szCs w:val="18"/>
              </w:rPr>
              <w:t xml:space="preserve"> </w:t>
            </w:r>
            <w:r w:rsidRPr="00F508A1">
              <w:rPr>
                <w:rFonts w:ascii="Futura Lt BT" w:hAnsi="Futura Lt BT"/>
                <w:sz w:val="18"/>
                <w:szCs w:val="18"/>
              </w:rPr>
              <w:t>kamen</w:t>
            </w:r>
          </w:p>
        </w:tc>
        <w:tc>
          <w:tcPr>
            <w:tcW w:w="2693" w:type="dxa"/>
            <w:shd w:val="clear" w:color="auto" w:fill="FFFFFF"/>
            <w:vAlign w:val="center"/>
          </w:tcPr>
          <w:p w14:paraId="42DA3647" w14:textId="4CEA4736" w:rsidR="00A954AD" w:rsidRPr="00F508A1" w:rsidRDefault="00A954AD" w:rsidP="00B84A71">
            <w:pPr>
              <w:shd w:val="clear" w:color="auto" w:fill="FFFFFF"/>
              <w:spacing w:before="10"/>
              <w:ind w:left="385" w:right="244" w:hanging="385"/>
              <w:jc w:val="center"/>
              <w:rPr>
                <w:rFonts w:ascii="Futura Lt BT" w:hAnsi="Futura Lt BT"/>
                <w:sz w:val="18"/>
                <w:szCs w:val="18"/>
              </w:rPr>
            </w:pPr>
            <w:r w:rsidRPr="00F508A1">
              <w:rPr>
                <w:rFonts w:ascii="Futura Lt BT" w:hAnsi="Futura Lt BT"/>
                <w:sz w:val="18"/>
                <w:szCs w:val="18"/>
              </w:rPr>
              <w:t>9,95</w:t>
            </w:r>
            <w:r w:rsidR="000F14A3" w:rsidRPr="00F508A1">
              <w:rPr>
                <w:rFonts w:ascii="Futura Lt BT" w:hAnsi="Futura Lt BT"/>
                <w:sz w:val="18"/>
                <w:szCs w:val="18"/>
              </w:rPr>
              <w:t xml:space="preserve"> </w:t>
            </w:r>
            <w:r w:rsidRPr="00F508A1">
              <w:rPr>
                <w:rFonts w:ascii="Futura Lt BT" w:hAnsi="Futura Lt BT"/>
                <w:sz w:val="18"/>
                <w:szCs w:val="18"/>
              </w:rPr>
              <w:t>ha</w:t>
            </w:r>
          </w:p>
        </w:tc>
        <w:tc>
          <w:tcPr>
            <w:tcW w:w="1604" w:type="dxa"/>
            <w:shd w:val="clear" w:color="auto" w:fill="FFFFFF"/>
            <w:vAlign w:val="center"/>
          </w:tcPr>
          <w:p w14:paraId="486112CA" w14:textId="5FCB9276" w:rsidR="00A954AD" w:rsidRPr="00F508A1" w:rsidRDefault="00A954AD" w:rsidP="00421797">
            <w:pPr>
              <w:shd w:val="clear" w:color="auto" w:fill="FFFFFF"/>
              <w:spacing w:before="10"/>
              <w:ind w:left="385" w:right="244" w:hanging="385"/>
              <w:jc w:val="center"/>
              <w:rPr>
                <w:rFonts w:ascii="Futura Lt BT" w:hAnsi="Futura Lt BT"/>
                <w:sz w:val="18"/>
                <w:szCs w:val="18"/>
              </w:rPr>
            </w:pPr>
            <w:r w:rsidRPr="00F508A1">
              <w:rPr>
                <w:rFonts w:ascii="Futura Lt BT" w:hAnsi="Futura Lt BT"/>
                <w:sz w:val="18"/>
                <w:szCs w:val="18"/>
              </w:rPr>
              <w:t>AKTIVNO</w:t>
            </w:r>
            <w:r w:rsidR="000F14A3" w:rsidRPr="00F508A1">
              <w:rPr>
                <w:rFonts w:ascii="Futura Lt BT" w:hAnsi="Futura Lt BT"/>
                <w:sz w:val="18"/>
                <w:szCs w:val="18"/>
              </w:rPr>
              <w:t xml:space="preserve"> </w:t>
            </w:r>
            <w:r w:rsidRPr="00F508A1">
              <w:rPr>
                <w:rFonts w:ascii="Futura Lt BT" w:hAnsi="Futura Lt BT"/>
                <w:sz w:val="18"/>
                <w:szCs w:val="18"/>
              </w:rPr>
              <w:t>9,95</w:t>
            </w:r>
          </w:p>
        </w:tc>
      </w:tr>
      <w:tr w:rsidR="00A954AD" w:rsidRPr="00A954AD" w14:paraId="597B24A8" w14:textId="77777777" w:rsidTr="00196D83">
        <w:tc>
          <w:tcPr>
            <w:tcW w:w="2269" w:type="dxa"/>
            <w:shd w:val="clear" w:color="auto" w:fill="FFFFFF"/>
            <w:vAlign w:val="center"/>
          </w:tcPr>
          <w:p w14:paraId="4EE309F8" w14:textId="0535853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KREMEŠNICA</w:t>
            </w:r>
            <w:r w:rsidR="000F14A3" w:rsidRPr="00F508A1">
              <w:rPr>
                <w:rFonts w:ascii="Futura Lt BT" w:hAnsi="Futura Lt BT"/>
                <w:sz w:val="18"/>
                <w:szCs w:val="18"/>
              </w:rPr>
              <w:t xml:space="preserve"> </w:t>
            </w:r>
            <w:r w:rsidRPr="00F508A1">
              <w:rPr>
                <w:rFonts w:ascii="Futura Lt BT" w:hAnsi="Futura Lt BT"/>
                <w:sz w:val="18"/>
                <w:szCs w:val="18"/>
              </w:rPr>
              <w:t>L.</w:t>
            </w:r>
            <w:r w:rsidR="000F14A3" w:rsidRPr="00F508A1">
              <w:rPr>
                <w:rFonts w:ascii="Futura Lt BT" w:hAnsi="Futura Lt BT"/>
                <w:sz w:val="18"/>
                <w:szCs w:val="18"/>
              </w:rPr>
              <w:t xml:space="preserve"> </w:t>
            </w:r>
            <w:r w:rsidRPr="00F508A1">
              <w:rPr>
                <w:rFonts w:ascii="Futura Lt BT" w:hAnsi="Futura Lt BT"/>
                <w:sz w:val="18"/>
                <w:szCs w:val="18"/>
              </w:rPr>
              <w:t>SJENIČAK</w:t>
            </w:r>
          </w:p>
        </w:tc>
        <w:tc>
          <w:tcPr>
            <w:tcW w:w="1275" w:type="dxa"/>
            <w:shd w:val="clear" w:color="auto" w:fill="FFFFFF"/>
            <w:vAlign w:val="center"/>
          </w:tcPr>
          <w:p w14:paraId="77025DD6"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Lasinja</w:t>
            </w:r>
          </w:p>
        </w:tc>
        <w:tc>
          <w:tcPr>
            <w:tcW w:w="2127" w:type="dxa"/>
            <w:shd w:val="clear" w:color="auto" w:fill="FFFFFF"/>
            <w:vAlign w:val="center"/>
          </w:tcPr>
          <w:p w14:paraId="30D6C66A" w14:textId="6E8B8948"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tehn</w:t>
            </w:r>
            <w:r w:rsidR="00C96C2A">
              <w:rPr>
                <w:rFonts w:ascii="Futura Lt BT" w:hAnsi="Futura Lt BT"/>
                <w:sz w:val="18"/>
                <w:szCs w:val="18"/>
              </w:rPr>
              <w:t>i</w:t>
            </w:r>
            <w:r w:rsidRPr="00F508A1">
              <w:rPr>
                <w:rFonts w:ascii="Futura Lt BT" w:hAnsi="Futura Lt BT"/>
                <w:sz w:val="18"/>
                <w:szCs w:val="18"/>
              </w:rPr>
              <w:t>čko</w:t>
            </w:r>
            <w:r w:rsidR="000F14A3" w:rsidRPr="00F508A1">
              <w:rPr>
                <w:rFonts w:ascii="Futura Lt BT" w:hAnsi="Futura Lt BT"/>
                <w:sz w:val="18"/>
                <w:szCs w:val="18"/>
              </w:rPr>
              <w:t xml:space="preserve"> </w:t>
            </w:r>
            <w:r w:rsidRPr="00F508A1">
              <w:rPr>
                <w:rFonts w:ascii="Futura Lt BT" w:hAnsi="Futura Lt BT"/>
                <w:sz w:val="18"/>
                <w:szCs w:val="18"/>
              </w:rPr>
              <w:t>-</w:t>
            </w:r>
            <w:r w:rsidR="000F14A3" w:rsidRPr="00F508A1">
              <w:rPr>
                <w:rFonts w:ascii="Futura Lt BT" w:hAnsi="Futura Lt BT"/>
                <w:sz w:val="18"/>
                <w:szCs w:val="18"/>
              </w:rPr>
              <w:t xml:space="preserve"> </w:t>
            </w:r>
            <w:r w:rsidRPr="00F508A1">
              <w:rPr>
                <w:rFonts w:ascii="Futura Lt BT" w:hAnsi="Futura Lt BT"/>
                <w:sz w:val="18"/>
                <w:szCs w:val="18"/>
              </w:rPr>
              <w:t>građevni</w:t>
            </w:r>
            <w:r w:rsidR="000F14A3" w:rsidRPr="00F508A1">
              <w:rPr>
                <w:rFonts w:ascii="Futura Lt BT" w:hAnsi="Futura Lt BT"/>
                <w:sz w:val="18"/>
                <w:szCs w:val="18"/>
              </w:rPr>
              <w:t xml:space="preserve"> </w:t>
            </w:r>
            <w:r w:rsidRPr="00F508A1">
              <w:rPr>
                <w:rFonts w:ascii="Futura Lt BT" w:hAnsi="Futura Lt BT"/>
                <w:sz w:val="18"/>
                <w:szCs w:val="18"/>
              </w:rPr>
              <w:t>kamen</w:t>
            </w:r>
          </w:p>
        </w:tc>
        <w:tc>
          <w:tcPr>
            <w:tcW w:w="2693" w:type="dxa"/>
            <w:shd w:val="clear" w:color="auto" w:fill="FFFFFF"/>
            <w:vAlign w:val="center"/>
          </w:tcPr>
          <w:p w14:paraId="3A86AB19" w14:textId="01285E06" w:rsidR="00A954AD" w:rsidRPr="00F508A1" w:rsidRDefault="00A954AD" w:rsidP="00B84A71">
            <w:pPr>
              <w:shd w:val="clear" w:color="auto" w:fill="FFFFFF"/>
              <w:spacing w:before="10"/>
              <w:ind w:left="385" w:right="244" w:hanging="385"/>
              <w:jc w:val="center"/>
              <w:rPr>
                <w:rFonts w:ascii="Futura Lt BT" w:hAnsi="Futura Lt BT"/>
                <w:sz w:val="18"/>
                <w:szCs w:val="18"/>
              </w:rPr>
            </w:pPr>
            <w:r w:rsidRPr="00F508A1">
              <w:rPr>
                <w:rFonts w:ascii="Futura Lt BT" w:hAnsi="Futura Lt BT"/>
                <w:sz w:val="18"/>
                <w:szCs w:val="18"/>
              </w:rPr>
              <w:t>u</w:t>
            </w:r>
            <w:r w:rsidR="000F14A3" w:rsidRPr="00F508A1">
              <w:rPr>
                <w:rFonts w:ascii="Futura Lt BT" w:hAnsi="Futura Lt BT"/>
                <w:sz w:val="18"/>
                <w:szCs w:val="18"/>
              </w:rPr>
              <w:t xml:space="preserve"> </w:t>
            </w:r>
            <w:r w:rsidRPr="00F508A1">
              <w:rPr>
                <w:rFonts w:ascii="Futura Lt BT" w:hAnsi="Futura Lt BT"/>
                <w:sz w:val="18"/>
                <w:szCs w:val="18"/>
              </w:rPr>
              <w:t>istražnom</w:t>
            </w:r>
            <w:r w:rsidR="000F14A3" w:rsidRPr="00F508A1">
              <w:rPr>
                <w:rFonts w:ascii="Futura Lt BT" w:hAnsi="Futura Lt BT"/>
                <w:sz w:val="18"/>
                <w:szCs w:val="18"/>
              </w:rPr>
              <w:t xml:space="preserve"> </w:t>
            </w:r>
            <w:r w:rsidRPr="00F508A1">
              <w:rPr>
                <w:rFonts w:ascii="Futura Lt BT" w:hAnsi="Futura Lt BT"/>
                <w:sz w:val="18"/>
                <w:szCs w:val="18"/>
              </w:rPr>
              <w:t>prostoru</w:t>
            </w:r>
            <w:r w:rsidR="000F14A3" w:rsidRPr="00F508A1">
              <w:rPr>
                <w:rFonts w:ascii="Futura Lt BT" w:hAnsi="Futura Lt BT"/>
                <w:sz w:val="18"/>
                <w:szCs w:val="18"/>
              </w:rPr>
              <w:t xml:space="preserve"> </w:t>
            </w:r>
            <w:r w:rsidRPr="00F508A1">
              <w:rPr>
                <w:rFonts w:ascii="Futura Lt BT" w:hAnsi="Futura Lt BT"/>
                <w:sz w:val="18"/>
                <w:szCs w:val="18"/>
              </w:rPr>
              <w:t>(8.7</w:t>
            </w:r>
            <w:r w:rsidR="000F14A3" w:rsidRPr="00F508A1">
              <w:rPr>
                <w:rFonts w:ascii="Futura Lt BT" w:hAnsi="Futura Lt BT"/>
                <w:sz w:val="18"/>
                <w:szCs w:val="18"/>
              </w:rPr>
              <w:t xml:space="preserve"> </w:t>
            </w:r>
            <w:r w:rsidRPr="00F508A1">
              <w:rPr>
                <w:rFonts w:ascii="Futura Lt BT" w:hAnsi="Futura Lt BT"/>
                <w:sz w:val="18"/>
                <w:szCs w:val="18"/>
              </w:rPr>
              <w:t>ha)</w:t>
            </w:r>
          </w:p>
        </w:tc>
        <w:tc>
          <w:tcPr>
            <w:tcW w:w="1604" w:type="dxa"/>
            <w:shd w:val="clear" w:color="auto" w:fill="FFFFFF"/>
            <w:vAlign w:val="center"/>
          </w:tcPr>
          <w:p w14:paraId="5B5EA8B6" w14:textId="4A439475" w:rsidR="00A954AD" w:rsidRPr="00F508A1" w:rsidRDefault="00A954AD" w:rsidP="00421797">
            <w:pPr>
              <w:shd w:val="clear" w:color="auto" w:fill="FFFFFF"/>
              <w:spacing w:before="10"/>
              <w:ind w:left="385" w:right="244" w:hanging="385"/>
              <w:jc w:val="center"/>
              <w:rPr>
                <w:rFonts w:ascii="Futura Lt BT" w:hAnsi="Futura Lt BT"/>
                <w:sz w:val="18"/>
                <w:szCs w:val="18"/>
              </w:rPr>
            </w:pPr>
            <w:r w:rsidRPr="00F508A1">
              <w:rPr>
                <w:rFonts w:ascii="Futura Lt BT" w:hAnsi="Futura Lt BT"/>
                <w:sz w:val="18"/>
                <w:szCs w:val="18"/>
              </w:rPr>
              <w:t>AKTIVNO</w:t>
            </w:r>
            <w:r w:rsidR="000F14A3" w:rsidRPr="00F508A1">
              <w:rPr>
                <w:rFonts w:ascii="Futura Lt BT" w:hAnsi="Futura Lt BT"/>
                <w:sz w:val="18"/>
                <w:szCs w:val="18"/>
              </w:rPr>
              <w:t xml:space="preserve"> </w:t>
            </w:r>
            <w:r w:rsidRPr="00F508A1">
              <w:rPr>
                <w:rFonts w:ascii="Futura Lt BT" w:hAnsi="Futura Lt BT"/>
                <w:sz w:val="18"/>
                <w:szCs w:val="18"/>
              </w:rPr>
              <w:t>1,98</w:t>
            </w:r>
          </w:p>
        </w:tc>
      </w:tr>
      <w:tr w:rsidR="00A954AD" w:rsidRPr="00A954AD" w14:paraId="032D56E4" w14:textId="77777777" w:rsidTr="00196D83">
        <w:trPr>
          <w:trHeight w:val="279"/>
        </w:trPr>
        <w:tc>
          <w:tcPr>
            <w:tcW w:w="2269" w:type="dxa"/>
            <w:shd w:val="clear" w:color="auto" w:fill="FFFFFF"/>
            <w:vAlign w:val="center"/>
          </w:tcPr>
          <w:p w14:paraId="643A395D"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LOSKUNJA</w:t>
            </w:r>
          </w:p>
        </w:tc>
        <w:tc>
          <w:tcPr>
            <w:tcW w:w="1275" w:type="dxa"/>
            <w:shd w:val="clear" w:color="auto" w:fill="FFFFFF"/>
            <w:vAlign w:val="center"/>
          </w:tcPr>
          <w:p w14:paraId="28B79A0D"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Krnjak</w:t>
            </w:r>
          </w:p>
        </w:tc>
        <w:tc>
          <w:tcPr>
            <w:tcW w:w="2127" w:type="dxa"/>
            <w:shd w:val="clear" w:color="auto" w:fill="FFFFFF"/>
            <w:vAlign w:val="center"/>
          </w:tcPr>
          <w:p w14:paraId="269DA277" w14:textId="7B2AA9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tehničko</w:t>
            </w:r>
            <w:r w:rsidR="000F14A3" w:rsidRPr="00F508A1">
              <w:rPr>
                <w:rFonts w:ascii="Futura Lt BT" w:hAnsi="Futura Lt BT"/>
                <w:sz w:val="18"/>
                <w:szCs w:val="18"/>
              </w:rPr>
              <w:t xml:space="preserve"> </w:t>
            </w:r>
            <w:r w:rsidRPr="00F508A1">
              <w:rPr>
                <w:rFonts w:ascii="Futura Lt BT" w:hAnsi="Futura Lt BT"/>
                <w:sz w:val="18"/>
                <w:szCs w:val="18"/>
              </w:rPr>
              <w:t>-</w:t>
            </w:r>
            <w:r w:rsidR="000F14A3" w:rsidRPr="00F508A1">
              <w:rPr>
                <w:rFonts w:ascii="Futura Lt BT" w:hAnsi="Futura Lt BT"/>
                <w:sz w:val="18"/>
                <w:szCs w:val="18"/>
              </w:rPr>
              <w:t xml:space="preserve"> </w:t>
            </w:r>
            <w:r w:rsidRPr="00F508A1">
              <w:rPr>
                <w:rFonts w:ascii="Futura Lt BT" w:hAnsi="Futura Lt BT"/>
                <w:sz w:val="18"/>
                <w:szCs w:val="18"/>
              </w:rPr>
              <w:t>građevni</w:t>
            </w:r>
            <w:r w:rsidR="000F14A3" w:rsidRPr="00F508A1">
              <w:rPr>
                <w:rFonts w:ascii="Futura Lt BT" w:hAnsi="Futura Lt BT"/>
                <w:sz w:val="18"/>
                <w:szCs w:val="18"/>
              </w:rPr>
              <w:t xml:space="preserve"> </w:t>
            </w:r>
            <w:r w:rsidRPr="00F508A1">
              <w:rPr>
                <w:rFonts w:ascii="Futura Lt BT" w:hAnsi="Futura Lt BT"/>
                <w:sz w:val="18"/>
                <w:szCs w:val="18"/>
              </w:rPr>
              <w:t>kamen</w:t>
            </w:r>
          </w:p>
        </w:tc>
        <w:tc>
          <w:tcPr>
            <w:tcW w:w="2693" w:type="dxa"/>
            <w:shd w:val="clear" w:color="auto" w:fill="FFFFFF"/>
            <w:vAlign w:val="center"/>
          </w:tcPr>
          <w:p w14:paraId="11AA5EF1" w14:textId="535CE9FD" w:rsidR="00A954AD" w:rsidRPr="00F508A1" w:rsidRDefault="00A954AD" w:rsidP="00421797">
            <w:pPr>
              <w:shd w:val="clear" w:color="auto" w:fill="FFFFFF"/>
              <w:spacing w:before="10"/>
              <w:ind w:left="385" w:right="244" w:hanging="385"/>
              <w:jc w:val="center"/>
              <w:rPr>
                <w:rFonts w:ascii="Futura Lt BT" w:hAnsi="Futura Lt BT"/>
                <w:sz w:val="18"/>
                <w:szCs w:val="18"/>
              </w:rPr>
            </w:pPr>
            <w:r w:rsidRPr="00F508A1">
              <w:rPr>
                <w:rFonts w:ascii="Futura Lt BT" w:hAnsi="Futura Lt BT"/>
                <w:sz w:val="18"/>
                <w:szCs w:val="18"/>
              </w:rPr>
              <w:t>u</w:t>
            </w:r>
            <w:r w:rsidR="000F14A3" w:rsidRPr="00F508A1">
              <w:rPr>
                <w:rFonts w:ascii="Futura Lt BT" w:hAnsi="Futura Lt BT"/>
                <w:sz w:val="18"/>
                <w:szCs w:val="18"/>
              </w:rPr>
              <w:t xml:space="preserve"> </w:t>
            </w:r>
            <w:r w:rsidRPr="00F508A1">
              <w:rPr>
                <w:rFonts w:ascii="Futura Lt BT" w:hAnsi="Futura Lt BT"/>
                <w:sz w:val="18"/>
                <w:szCs w:val="18"/>
              </w:rPr>
              <w:t>istražnom</w:t>
            </w:r>
            <w:r w:rsidR="000F14A3" w:rsidRPr="00F508A1">
              <w:rPr>
                <w:rFonts w:ascii="Futura Lt BT" w:hAnsi="Futura Lt BT"/>
                <w:sz w:val="18"/>
                <w:szCs w:val="18"/>
              </w:rPr>
              <w:t xml:space="preserve"> </w:t>
            </w:r>
            <w:r w:rsidRPr="00F508A1">
              <w:rPr>
                <w:rFonts w:ascii="Futura Lt BT" w:hAnsi="Futura Lt BT"/>
                <w:sz w:val="18"/>
                <w:szCs w:val="18"/>
              </w:rPr>
              <w:t>prostoru</w:t>
            </w:r>
            <w:r w:rsidR="00421797" w:rsidRPr="00F508A1">
              <w:rPr>
                <w:rFonts w:ascii="Futura Lt BT" w:hAnsi="Futura Lt BT"/>
                <w:sz w:val="18"/>
                <w:szCs w:val="18"/>
              </w:rPr>
              <w:t xml:space="preserve"> </w:t>
            </w:r>
            <w:r w:rsidRPr="00F508A1">
              <w:rPr>
                <w:rFonts w:ascii="Futura Lt BT" w:hAnsi="Futura Lt BT"/>
                <w:sz w:val="18"/>
                <w:szCs w:val="18"/>
              </w:rPr>
              <w:t>(4309</w:t>
            </w:r>
            <w:r w:rsidR="000F14A3" w:rsidRPr="00F508A1">
              <w:rPr>
                <w:rFonts w:ascii="Futura Lt BT" w:hAnsi="Futura Lt BT"/>
                <w:sz w:val="18"/>
                <w:szCs w:val="18"/>
              </w:rPr>
              <w:t xml:space="preserve"> </w:t>
            </w:r>
            <w:r w:rsidRPr="00F508A1">
              <w:rPr>
                <w:rFonts w:ascii="Futura Lt BT" w:hAnsi="Futura Lt BT"/>
                <w:sz w:val="18"/>
                <w:szCs w:val="18"/>
              </w:rPr>
              <w:t>ha)</w:t>
            </w:r>
          </w:p>
        </w:tc>
        <w:tc>
          <w:tcPr>
            <w:tcW w:w="1604" w:type="dxa"/>
            <w:shd w:val="clear" w:color="auto" w:fill="FFFFFF"/>
            <w:vAlign w:val="center"/>
          </w:tcPr>
          <w:p w14:paraId="5008F860" w14:textId="5A5FEC5D" w:rsidR="00A954AD" w:rsidRPr="00F508A1" w:rsidRDefault="00A954AD" w:rsidP="00421797">
            <w:pPr>
              <w:shd w:val="clear" w:color="auto" w:fill="FFFFFF"/>
              <w:spacing w:before="10"/>
              <w:ind w:left="385" w:right="244" w:hanging="385"/>
              <w:jc w:val="center"/>
              <w:rPr>
                <w:rFonts w:ascii="Futura Lt BT" w:hAnsi="Futura Lt BT"/>
                <w:sz w:val="18"/>
                <w:szCs w:val="18"/>
              </w:rPr>
            </w:pPr>
            <w:r w:rsidRPr="00F508A1">
              <w:rPr>
                <w:rFonts w:ascii="Futura Lt BT" w:hAnsi="Futura Lt BT"/>
                <w:sz w:val="18"/>
                <w:szCs w:val="18"/>
              </w:rPr>
              <w:t>AKTIVNO</w:t>
            </w:r>
            <w:r w:rsidR="000F14A3" w:rsidRPr="00F508A1">
              <w:rPr>
                <w:rFonts w:ascii="Futura Lt BT" w:hAnsi="Futura Lt BT"/>
                <w:sz w:val="18"/>
                <w:szCs w:val="18"/>
              </w:rPr>
              <w:t xml:space="preserve"> </w:t>
            </w:r>
            <w:r w:rsidRPr="00F508A1">
              <w:rPr>
                <w:rFonts w:ascii="Futura Lt BT" w:hAnsi="Futura Lt BT"/>
                <w:sz w:val="18"/>
                <w:szCs w:val="18"/>
              </w:rPr>
              <w:t>5,69</w:t>
            </w:r>
          </w:p>
        </w:tc>
      </w:tr>
      <w:tr w:rsidR="00A954AD" w:rsidRPr="00E46771" w14:paraId="3E964DD7" w14:textId="77777777" w:rsidTr="00196D83">
        <w:tc>
          <w:tcPr>
            <w:tcW w:w="2269" w:type="dxa"/>
            <w:shd w:val="clear" w:color="auto" w:fill="FFFFFF"/>
            <w:vAlign w:val="center"/>
          </w:tcPr>
          <w:p w14:paraId="7D6B1E66" w14:textId="4C5E2D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LOSKUNJA</w:t>
            </w:r>
            <w:r w:rsidR="000F14A3" w:rsidRPr="00F508A1">
              <w:rPr>
                <w:rFonts w:ascii="Futura Lt BT" w:hAnsi="Futura Lt BT"/>
                <w:sz w:val="18"/>
                <w:szCs w:val="18"/>
              </w:rPr>
              <w:t xml:space="preserve"> </w:t>
            </w:r>
            <w:r w:rsidRPr="00F508A1">
              <w:rPr>
                <w:rFonts w:ascii="Futura Lt BT" w:hAnsi="Futura Lt BT"/>
                <w:sz w:val="18"/>
                <w:szCs w:val="18"/>
              </w:rPr>
              <w:t>-VOJNIĆ</w:t>
            </w:r>
          </w:p>
        </w:tc>
        <w:tc>
          <w:tcPr>
            <w:tcW w:w="1275" w:type="dxa"/>
            <w:shd w:val="clear" w:color="auto" w:fill="FFFFFF"/>
            <w:vAlign w:val="center"/>
          </w:tcPr>
          <w:p w14:paraId="117A2A64"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Vojnić</w:t>
            </w:r>
          </w:p>
        </w:tc>
        <w:tc>
          <w:tcPr>
            <w:tcW w:w="2127" w:type="dxa"/>
            <w:shd w:val="clear" w:color="auto" w:fill="FFFFFF"/>
            <w:vAlign w:val="center"/>
          </w:tcPr>
          <w:p w14:paraId="16B90823" w14:textId="6937BD62"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tehničko</w:t>
            </w:r>
            <w:r w:rsidR="000F14A3" w:rsidRPr="00F508A1">
              <w:rPr>
                <w:rFonts w:ascii="Futura Lt BT" w:hAnsi="Futura Lt BT"/>
                <w:sz w:val="18"/>
                <w:szCs w:val="18"/>
              </w:rPr>
              <w:t xml:space="preserve"> </w:t>
            </w:r>
            <w:r w:rsidRPr="00F508A1">
              <w:rPr>
                <w:rFonts w:ascii="Futura Lt BT" w:hAnsi="Futura Lt BT"/>
                <w:sz w:val="18"/>
                <w:szCs w:val="18"/>
              </w:rPr>
              <w:t>-</w:t>
            </w:r>
            <w:r w:rsidR="000F14A3" w:rsidRPr="00F508A1">
              <w:rPr>
                <w:rFonts w:ascii="Futura Lt BT" w:hAnsi="Futura Lt BT"/>
                <w:sz w:val="18"/>
                <w:szCs w:val="18"/>
              </w:rPr>
              <w:t xml:space="preserve"> </w:t>
            </w:r>
            <w:r w:rsidRPr="00F508A1">
              <w:rPr>
                <w:rFonts w:ascii="Futura Lt BT" w:hAnsi="Futura Lt BT"/>
                <w:sz w:val="18"/>
                <w:szCs w:val="18"/>
              </w:rPr>
              <w:t>građevni</w:t>
            </w:r>
            <w:r w:rsidR="000F14A3" w:rsidRPr="00F508A1">
              <w:rPr>
                <w:rFonts w:ascii="Futura Lt BT" w:hAnsi="Futura Lt BT"/>
                <w:sz w:val="18"/>
                <w:szCs w:val="18"/>
              </w:rPr>
              <w:t xml:space="preserve"> </w:t>
            </w:r>
            <w:r w:rsidRPr="00F508A1">
              <w:rPr>
                <w:rFonts w:ascii="Futura Lt BT" w:hAnsi="Futura Lt BT"/>
                <w:sz w:val="18"/>
                <w:szCs w:val="18"/>
              </w:rPr>
              <w:t>kamen</w:t>
            </w:r>
          </w:p>
        </w:tc>
        <w:tc>
          <w:tcPr>
            <w:tcW w:w="2693" w:type="dxa"/>
            <w:shd w:val="clear" w:color="auto" w:fill="FFFFFF"/>
            <w:vAlign w:val="center"/>
          </w:tcPr>
          <w:p w14:paraId="0438C10A" w14:textId="2E897F3B" w:rsidR="00A954AD" w:rsidRPr="00F508A1" w:rsidRDefault="00A954AD" w:rsidP="00196D83">
            <w:pPr>
              <w:shd w:val="clear" w:color="auto" w:fill="FFFFFF"/>
              <w:spacing w:before="10"/>
              <w:ind w:left="385" w:right="244" w:hanging="385"/>
              <w:jc w:val="center"/>
              <w:rPr>
                <w:rFonts w:ascii="Futura Lt BT" w:hAnsi="Futura Lt BT"/>
                <w:sz w:val="18"/>
                <w:szCs w:val="18"/>
              </w:rPr>
            </w:pPr>
            <w:r w:rsidRPr="00F508A1">
              <w:rPr>
                <w:rFonts w:ascii="Futura Lt BT" w:hAnsi="Futura Lt BT"/>
                <w:sz w:val="18"/>
                <w:szCs w:val="18"/>
              </w:rPr>
              <w:t>u</w:t>
            </w:r>
            <w:r w:rsidR="000F14A3" w:rsidRPr="00F508A1">
              <w:rPr>
                <w:rFonts w:ascii="Futura Lt BT" w:hAnsi="Futura Lt BT"/>
                <w:sz w:val="18"/>
                <w:szCs w:val="18"/>
              </w:rPr>
              <w:t xml:space="preserve"> </w:t>
            </w:r>
            <w:r w:rsidRPr="00F508A1">
              <w:rPr>
                <w:rFonts w:ascii="Futura Lt BT" w:hAnsi="Futura Lt BT"/>
                <w:sz w:val="18"/>
                <w:szCs w:val="18"/>
              </w:rPr>
              <w:t>istražnom</w:t>
            </w:r>
            <w:r w:rsidR="000F14A3" w:rsidRPr="00F508A1">
              <w:rPr>
                <w:rFonts w:ascii="Futura Lt BT" w:hAnsi="Futura Lt BT"/>
                <w:sz w:val="18"/>
                <w:szCs w:val="18"/>
              </w:rPr>
              <w:t xml:space="preserve"> </w:t>
            </w:r>
            <w:r w:rsidRPr="00F508A1">
              <w:rPr>
                <w:rFonts w:ascii="Futura Lt BT" w:hAnsi="Futura Lt BT"/>
                <w:sz w:val="18"/>
                <w:szCs w:val="18"/>
              </w:rPr>
              <w:t>prostoru</w:t>
            </w:r>
            <w:r w:rsidR="00421797" w:rsidRPr="00F508A1">
              <w:rPr>
                <w:rFonts w:ascii="Futura Lt BT" w:hAnsi="Futura Lt BT"/>
                <w:sz w:val="18"/>
                <w:szCs w:val="18"/>
              </w:rPr>
              <w:t xml:space="preserve"> </w:t>
            </w:r>
            <w:r w:rsidRPr="00F508A1">
              <w:rPr>
                <w:rFonts w:ascii="Futura Lt BT" w:hAnsi="Futura Lt BT"/>
                <w:sz w:val="18"/>
                <w:szCs w:val="18"/>
              </w:rPr>
              <w:t>(4309</w:t>
            </w:r>
            <w:r w:rsidR="000F14A3" w:rsidRPr="00F508A1">
              <w:rPr>
                <w:rFonts w:ascii="Futura Lt BT" w:hAnsi="Futura Lt BT"/>
                <w:sz w:val="18"/>
                <w:szCs w:val="18"/>
              </w:rPr>
              <w:t xml:space="preserve"> </w:t>
            </w:r>
            <w:r w:rsidRPr="00F508A1">
              <w:rPr>
                <w:rFonts w:ascii="Futura Lt BT" w:hAnsi="Futura Lt BT"/>
                <w:sz w:val="18"/>
                <w:szCs w:val="18"/>
              </w:rPr>
              <w:t>ha)</w:t>
            </w:r>
          </w:p>
        </w:tc>
        <w:tc>
          <w:tcPr>
            <w:tcW w:w="1604" w:type="dxa"/>
            <w:shd w:val="clear" w:color="auto" w:fill="FFFFFF"/>
            <w:vAlign w:val="center"/>
          </w:tcPr>
          <w:p w14:paraId="1052410D" w14:textId="54A36B67" w:rsidR="00A954AD" w:rsidRPr="00F508A1" w:rsidRDefault="00A954AD" w:rsidP="00421797">
            <w:pPr>
              <w:shd w:val="clear" w:color="auto" w:fill="FFFFFF"/>
              <w:spacing w:before="10"/>
              <w:ind w:left="102" w:right="244"/>
              <w:jc w:val="center"/>
              <w:rPr>
                <w:rFonts w:ascii="Futura Lt BT" w:hAnsi="Futura Lt BT"/>
                <w:sz w:val="18"/>
                <w:szCs w:val="18"/>
              </w:rPr>
            </w:pPr>
            <w:r w:rsidRPr="00F508A1">
              <w:rPr>
                <w:rFonts w:ascii="Futura Lt BT" w:hAnsi="Futura Lt BT"/>
                <w:sz w:val="18"/>
                <w:szCs w:val="18"/>
              </w:rPr>
              <w:t>AKTIVNO</w:t>
            </w:r>
            <w:r w:rsidR="00B84A71" w:rsidRPr="00F508A1">
              <w:rPr>
                <w:rFonts w:ascii="Futura Lt BT" w:hAnsi="Futura Lt BT"/>
                <w:sz w:val="18"/>
                <w:szCs w:val="18"/>
              </w:rPr>
              <w:t xml:space="preserve"> </w:t>
            </w:r>
            <w:r w:rsidRPr="00F508A1">
              <w:rPr>
                <w:rFonts w:ascii="Futura Lt BT" w:hAnsi="Futura Lt BT"/>
                <w:sz w:val="18"/>
                <w:szCs w:val="18"/>
              </w:rPr>
              <w:t>6,80</w:t>
            </w:r>
          </w:p>
        </w:tc>
      </w:tr>
      <w:tr w:rsidR="00A954AD" w:rsidRPr="00E46771" w14:paraId="321A9E29" w14:textId="77777777" w:rsidTr="00196D83">
        <w:tc>
          <w:tcPr>
            <w:tcW w:w="2269" w:type="dxa"/>
            <w:shd w:val="clear" w:color="auto" w:fill="FFFFFF"/>
            <w:vAlign w:val="center"/>
          </w:tcPr>
          <w:p w14:paraId="2734FAD6" w14:textId="2D99CFD9"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MALI</w:t>
            </w:r>
            <w:r w:rsidR="000F14A3" w:rsidRPr="00F508A1">
              <w:rPr>
                <w:rFonts w:ascii="Futura Lt BT" w:hAnsi="Futura Lt BT"/>
                <w:sz w:val="18"/>
                <w:szCs w:val="18"/>
              </w:rPr>
              <w:t xml:space="preserve"> </w:t>
            </w:r>
            <w:r w:rsidRPr="00F508A1">
              <w:rPr>
                <w:rFonts w:ascii="Futura Lt BT" w:hAnsi="Futura Lt BT"/>
                <w:sz w:val="18"/>
                <w:szCs w:val="18"/>
              </w:rPr>
              <w:t>VUKOVIĆ</w:t>
            </w:r>
          </w:p>
        </w:tc>
        <w:tc>
          <w:tcPr>
            <w:tcW w:w="1275" w:type="dxa"/>
            <w:shd w:val="clear" w:color="auto" w:fill="FFFFFF"/>
            <w:vAlign w:val="center"/>
          </w:tcPr>
          <w:p w14:paraId="3687B364"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Slunj</w:t>
            </w:r>
          </w:p>
        </w:tc>
        <w:tc>
          <w:tcPr>
            <w:tcW w:w="2127" w:type="dxa"/>
            <w:shd w:val="clear" w:color="auto" w:fill="FFFFFF"/>
            <w:vAlign w:val="center"/>
          </w:tcPr>
          <w:p w14:paraId="0EF9E064" w14:textId="400FF3C6"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tehničko</w:t>
            </w:r>
            <w:r w:rsidR="000F14A3" w:rsidRPr="00F508A1">
              <w:rPr>
                <w:rFonts w:ascii="Futura Lt BT" w:hAnsi="Futura Lt BT"/>
                <w:sz w:val="18"/>
                <w:szCs w:val="18"/>
              </w:rPr>
              <w:t xml:space="preserve"> </w:t>
            </w:r>
            <w:r w:rsidRPr="00F508A1">
              <w:rPr>
                <w:rFonts w:ascii="Futura Lt BT" w:hAnsi="Futura Lt BT"/>
                <w:sz w:val="18"/>
                <w:szCs w:val="18"/>
              </w:rPr>
              <w:t>-</w:t>
            </w:r>
            <w:r w:rsidR="000F14A3" w:rsidRPr="00F508A1">
              <w:rPr>
                <w:rFonts w:ascii="Futura Lt BT" w:hAnsi="Futura Lt BT"/>
                <w:sz w:val="18"/>
                <w:szCs w:val="18"/>
              </w:rPr>
              <w:t xml:space="preserve"> </w:t>
            </w:r>
            <w:r w:rsidRPr="00F508A1">
              <w:rPr>
                <w:rFonts w:ascii="Futura Lt BT" w:hAnsi="Futura Lt BT"/>
                <w:sz w:val="18"/>
                <w:szCs w:val="18"/>
              </w:rPr>
              <w:t>građevni</w:t>
            </w:r>
            <w:r w:rsidR="000F14A3" w:rsidRPr="00F508A1">
              <w:rPr>
                <w:rFonts w:ascii="Futura Lt BT" w:hAnsi="Futura Lt BT"/>
                <w:sz w:val="18"/>
                <w:szCs w:val="18"/>
              </w:rPr>
              <w:t xml:space="preserve"> </w:t>
            </w:r>
            <w:r w:rsidRPr="00F508A1">
              <w:rPr>
                <w:rFonts w:ascii="Futura Lt BT" w:hAnsi="Futura Lt BT"/>
                <w:sz w:val="18"/>
                <w:szCs w:val="18"/>
              </w:rPr>
              <w:t>kamen</w:t>
            </w:r>
          </w:p>
        </w:tc>
        <w:tc>
          <w:tcPr>
            <w:tcW w:w="2693" w:type="dxa"/>
            <w:shd w:val="clear" w:color="auto" w:fill="FFFFFF"/>
            <w:vAlign w:val="center"/>
          </w:tcPr>
          <w:p w14:paraId="232226BC" w14:textId="1FC08003" w:rsidR="00A954AD" w:rsidRPr="00F508A1" w:rsidRDefault="00A954AD" w:rsidP="006356D8">
            <w:pPr>
              <w:shd w:val="clear" w:color="auto" w:fill="FFFFFF"/>
              <w:spacing w:before="10"/>
              <w:ind w:left="385" w:right="244" w:hanging="283"/>
              <w:jc w:val="right"/>
              <w:rPr>
                <w:rFonts w:ascii="Futura Lt BT" w:hAnsi="Futura Lt BT"/>
                <w:strike/>
                <w:sz w:val="18"/>
                <w:szCs w:val="18"/>
              </w:rPr>
            </w:pPr>
            <w:r w:rsidRPr="00F508A1">
              <w:rPr>
                <w:rFonts w:ascii="Futura Lt BT" w:hAnsi="Futura Lt BT"/>
                <w:sz w:val="18"/>
                <w:szCs w:val="18"/>
              </w:rPr>
              <w:t>u</w:t>
            </w:r>
            <w:r w:rsidR="000F14A3" w:rsidRPr="00F508A1">
              <w:rPr>
                <w:rFonts w:ascii="Futura Lt BT" w:hAnsi="Futura Lt BT"/>
                <w:sz w:val="18"/>
                <w:szCs w:val="18"/>
              </w:rPr>
              <w:t xml:space="preserve"> </w:t>
            </w:r>
            <w:r w:rsidRPr="00F508A1">
              <w:rPr>
                <w:rFonts w:ascii="Futura Lt BT" w:hAnsi="Futura Lt BT"/>
                <w:sz w:val="18"/>
                <w:szCs w:val="18"/>
              </w:rPr>
              <w:t>istražnom</w:t>
            </w:r>
            <w:r w:rsidR="000F14A3" w:rsidRPr="00F508A1">
              <w:rPr>
                <w:rFonts w:ascii="Futura Lt BT" w:hAnsi="Futura Lt BT"/>
                <w:sz w:val="18"/>
                <w:szCs w:val="18"/>
              </w:rPr>
              <w:t xml:space="preserve"> </w:t>
            </w:r>
            <w:r w:rsidRPr="00F508A1">
              <w:rPr>
                <w:rFonts w:ascii="Futura Lt BT" w:hAnsi="Futura Lt BT"/>
                <w:sz w:val="18"/>
                <w:szCs w:val="18"/>
              </w:rPr>
              <w:t>prostoru</w:t>
            </w:r>
            <w:r w:rsidR="000F14A3" w:rsidRPr="00F508A1">
              <w:rPr>
                <w:rFonts w:ascii="Futura Lt BT" w:hAnsi="Futura Lt BT"/>
                <w:sz w:val="18"/>
                <w:szCs w:val="18"/>
              </w:rPr>
              <w:t xml:space="preserve"> </w:t>
            </w:r>
            <w:r w:rsidRPr="00F508A1">
              <w:rPr>
                <w:rFonts w:ascii="Futura Lt BT" w:hAnsi="Futura Lt BT"/>
                <w:sz w:val="18"/>
                <w:szCs w:val="18"/>
              </w:rPr>
              <w:t>(5,5</w:t>
            </w:r>
            <w:r w:rsidR="000F14A3" w:rsidRPr="00F508A1">
              <w:rPr>
                <w:rFonts w:ascii="Futura Lt BT" w:hAnsi="Futura Lt BT"/>
                <w:sz w:val="18"/>
                <w:szCs w:val="18"/>
              </w:rPr>
              <w:t xml:space="preserve"> </w:t>
            </w:r>
            <w:r w:rsidRPr="00F508A1">
              <w:rPr>
                <w:rFonts w:ascii="Futura Lt BT" w:hAnsi="Futura Lt BT"/>
                <w:sz w:val="18"/>
                <w:szCs w:val="18"/>
              </w:rPr>
              <w:t>ha)</w:t>
            </w:r>
            <w:r w:rsidR="000F14A3" w:rsidRPr="00F508A1">
              <w:rPr>
                <w:rFonts w:ascii="Futura Lt BT" w:hAnsi="Futura Lt BT"/>
                <w:strike/>
                <w:sz w:val="18"/>
                <w:szCs w:val="18"/>
              </w:rPr>
              <w:t xml:space="preserve"> </w:t>
            </w:r>
          </w:p>
        </w:tc>
        <w:tc>
          <w:tcPr>
            <w:tcW w:w="1604" w:type="dxa"/>
            <w:shd w:val="clear" w:color="auto" w:fill="FFFFFF"/>
            <w:vAlign w:val="center"/>
          </w:tcPr>
          <w:p w14:paraId="7034BBEE" w14:textId="7059ED06" w:rsidR="00A954AD" w:rsidRPr="00F508A1" w:rsidRDefault="00A954AD" w:rsidP="00421797">
            <w:pPr>
              <w:shd w:val="clear" w:color="auto" w:fill="FFFFFF"/>
              <w:spacing w:before="10"/>
              <w:ind w:left="385" w:right="244" w:hanging="283"/>
              <w:jc w:val="center"/>
              <w:rPr>
                <w:rFonts w:ascii="Futura Lt BT" w:hAnsi="Futura Lt BT"/>
                <w:sz w:val="18"/>
                <w:szCs w:val="18"/>
              </w:rPr>
            </w:pPr>
            <w:r w:rsidRPr="00F508A1">
              <w:rPr>
                <w:rFonts w:ascii="Futura Lt BT" w:hAnsi="Futura Lt BT"/>
                <w:sz w:val="18"/>
                <w:szCs w:val="18"/>
              </w:rPr>
              <w:t>AKTIVNO</w:t>
            </w:r>
            <w:r w:rsidR="000F14A3" w:rsidRPr="00F508A1">
              <w:rPr>
                <w:rFonts w:ascii="Futura Lt BT" w:hAnsi="Futura Lt BT"/>
                <w:sz w:val="18"/>
                <w:szCs w:val="18"/>
              </w:rPr>
              <w:t xml:space="preserve"> </w:t>
            </w:r>
            <w:r w:rsidRPr="00F508A1">
              <w:rPr>
                <w:rFonts w:ascii="Futura Lt BT" w:hAnsi="Futura Lt BT"/>
                <w:sz w:val="18"/>
                <w:szCs w:val="18"/>
              </w:rPr>
              <w:t>3,60</w:t>
            </w:r>
          </w:p>
        </w:tc>
      </w:tr>
      <w:tr w:rsidR="00A954AD" w:rsidRPr="00E46771" w14:paraId="1BDB7606" w14:textId="77777777" w:rsidTr="00196D83">
        <w:tc>
          <w:tcPr>
            <w:tcW w:w="2269" w:type="dxa"/>
            <w:shd w:val="clear" w:color="auto" w:fill="FFFFFF"/>
            <w:vAlign w:val="center"/>
          </w:tcPr>
          <w:p w14:paraId="423258BF"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PLAŠKARICA</w:t>
            </w:r>
          </w:p>
        </w:tc>
        <w:tc>
          <w:tcPr>
            <w:tcW w:w="1275" w:type="dxa"/>
            <w:shd w:val="clear" w:color="auto" w:fill="FFFFFF"/>
            <w:vAlign w:val="center"/>
          </w:tcPr>
          <w:p w14:paraId="208366AA"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Bosiljevo</w:t>
            </w:r>
          </w:p>
        </w:tc>
        <w:tc>
          <w:tcPr>
            <w:tcW w:w="2127" w:type="dxa"/>
            <w:shd w:val="clear" w:color="auto" w:fill="FFFFFF"/>
            <w:vAlign w:val="center"/>
          </w:tcPr>
          <w:p w14:paraId="6C0641FA" w14:textId="3B5A90C2"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tehničko</w:t>
            </w:r>
            <w:r w:rsidR="000F14A3" w:rsidRPr="00F508A1">
              <w:rPr>
                <w:rFonts w:ascii="Futura Lt BT" w:hAnsi="Futura Lt BT"/>
                <w:sz w:val="18"/>
                <w:szCs w:val="18"/>
              </w:rPr>
              <w:t xml:space="preserve"> </w:t>
            </w:r>
            <w:r w:rsidRPr="00F508A1">
              <w:rPr>
                <w:rFonts w:ascii="Futura Lt BT" w:hAnsi="Futura Lt BT"/>
                <w:sz w:val="18"/>
                <w:szCs w:val="18"/>
              </w:rPr>
              <w:t>-građevni</w:t>
            </w:r>
            <w:r w:rsidR="000F14A3" w:rsidRPr="00F508A1">
              <w:rPr>
                <w:rFonts w:ascii="Futura Lt BT" w:hAnsi="Futura Lt BT"/>
                <w:sz w:val="18"/>
                <w:szCs w:val="18"/>
              </w:rPr>
              <w:t xml:space="preserve"> </w:t>
            </w:r>
            <w:r w:rsidRPr="00F508A1">
              <w:rPr>
                <w:rFonts w:ascii="Futura Lt BT" w:hAnsi="Futura Lt BT"/>
                <w:sz w:val="18"/>
                <w:szCs w:val="18"/>
              </w:rPr>
              <w:t>kamen</w:t>
            </w:r>
          </w:p>
        </w:tc>
        <w:tc>
          <w:tcPr>
            <w:tcW w:w="2693" w:type="dxa"/>
            <w:shd w:val="clear" w:color="auto" w:fill="FFFFFF"/>
            <w:vAlign w:val="center"/>
          </w:tcPr>
          <w:p w14:paraId="471DF2D4" w14:textId="52F88ABC" w:rsidR="00A954AD" w:rsidRPr="00F508A1" w:rsidRDefault="00A954AD" w:rsidP="006356D8">
            <w:pPr>
              <w:shd w:val="clear" w:color="auto" w:fill="FFFFFF"/>
              <w:spacing w:before="10"/>
              <w:ind w:left="385" w:right="244" w:hanging="385"/>
              <w:jc w:val="right"/>
              <w:rPr>
                <w:rFonts w:ascii="Futura Lt BT" w:hAnsi="Futura Lt BT"/>
                <w:strike/>
                <w:sz w:val="18"/>
                <w:szCs w:val="18"/>
              </w:rPr>
            </w:pPr>
            <w:r w:rsidRPr="00F508A1">
              <w:rPr>
                <w:rFonts w:ascii="Futura Lt BT" w:hAnsi="Futura Lt BT"/>
                <w:sz w:val="18"/>
                <w:szCs w:val="18"/>
              </w:rPr>
              <w:t>u</w:t>
            </w:r>
            <w:r w:rsidR="000F14A3" w:rsidRPr="00F508A1">
              <w:rPr>
                <w:rFonts w:ascii="Futura Lt BT" w:hAnsi="Futura Lt BT"/>
                <w:sz w:val="18"/>
                <w:szCs w:val="18"/>
              </w:rPr>
              <w:t xml:space="preserve"> </w:t>
            </w:r>
            <w:r w:rsidRPr="00F508A1">
              <w:rPr>
                <w:rFonts w:ascii="Futura Lt BT" w:hAnsi="Futura Lt BT"/>
                <w:sz w:val="18"/>
                <w:szCs w:val="18"/>
              </w:rPr>
              <w:t>istražnom</w:t>
            </w:r>
            <w:r w:rsidR="000F14A3" w:rsidRPr="00F508A1">
              <w:rPr>
                <w:rFonts w:ascii="Futura Lt BT" w:hAnsi="Futura Lt BT"/>
                <w:sz w:val="18"/>
                <w:szCs w:val="18"/>
              </w:rPr>
              <w:t xml:space="preserve"> </w:t>
            </w:r>
            <w:r w:rsidRPr="00F508A1">
              <w:rPr>
                <w:rFonts w:ascii="Futura Lt BT" w:hAnsi="Futura Lt BT"/>
                <w:sz w:val="18"/>
                <w:szCs w:val="18"/>
              </w:rPr>
              <w:t>prostoru</w:t>
            </w:r>
            <w:r w:rsidR="000F14A3" w:rsidRPr="00F508A1">
              <w:rPr>
                <w:rFonts w:ascii="Futura Lt BT" w:hAnsi="Futura Lt BT"/>
                <w:sz w:val="18"/>
                <w:szCs w:val="18"/>
              </w:rPr>
              <w:t xml:space="preserve"> </w:t>
            </w:r>
            <w:r w:rsidRPr="00F508A1">
              <w:rPr>
                <w:rFonts w:ascii="Futura Lt BT" w:hAnsi="Futura Lt BT"/>
                <w:sz w:val="18"/>
                <w:szCs w:val="18"/>
              </w:rPr>
              <w:t>(50,0</w:t>
            </w:r>
            <w:r w:rsidR="000F14A3" w:rsidRPr="00F508A1">
              <w:rPr>
                <w:rFonts w:ascii="Futura Lt BT" w:hAnsi="Futura Lt BT"/>
                <w:sz w:val="18"/>
                <w:szCs w:val="18"/>
              </w:rPr>
              <w:t xml:space="preserve"> </w:t>
            </w:r>
            <w:r w:rsidRPr="00F508A1">
              <w:rPr>
                <w:rFonts w:ascii="Futura Lt BT" w:hAnsi="Futura Lt BT"/>
                <w:sz w:val="18"/>
                <w:szCs w:val="18"/>
              </w:rPr>
              <w:t>ha)</w:t>
            </w:r>
          </w:p>
        </w:tc>
        <w:tc>
          <w:tcPr>
            <w:tcW w:w="1604" w:type="dxa"/>
            <w:shd w:val="clear" w:color="auto" w:fill="FFFFFF"/>
            <w:vAlign w:val="center"/>
          </w:tcPr>
          <w:p w14:paraId="62F99524" w14:textId="2CA68D10" w:rsidR="00A954AD" w:rsidRPr="00F508A1" w:rsidRDefault="00A954AD" w:rsidP="00421797">
            <w:pPr>
              <w:shd w:val="clear" w:color="auto" w:fill="FFFFFF"/>
              <w:spacing w:before="10"/>
              <w:ind w:left="385" w:right="244" w:hanging="385"/>
              <w:jc w:val="center"/>
              <w:rPr>
                <w:rFonts w:ascii="Futura Lt BT" w:hAnsi="Futura Lt BT"/>
                <w:sz w:val="18"/>
                <w:szCs w:val="18"/>
              </w:rPr>
            </w:pPr>
            <w:r w:rsidRPr="00F508A1">
              <w:rPr>
                <w:rFonts w:ascii="Futura Lt BT" w:hAnsi="Futura Lt BT"/>
                <w:sz w:val="18"/>
                <w:szCs w:val="18"/>
              </w:rPr>
              <w:t>AKTIVNO</w:t>
            </w:r>
            <w:r w:rsidR="000F14A3" w:rsidRPr="00F508A1">
              <w:rPr>
                <w:rFonts w:ascii="Futura Lt BT" w:hAnsi="Futura Lt BT"/>
                <w:sz w:val="18"/>
                <w:szCs w:val="18"/>
              </w:rPr>
              <w:t xml:space="preserve"> </w:t>
            </w:r>
            <w:r w:rsidRPr="00F508A1">
              <w:rPr>
                <w:rFonts w:ascii="Futura Lt BT" w:hAnsi="Futura Lt BT"/>
                <w:sz w:val="18"/>
                <w:szCs w:val="18"/>
              </w:rPr>
              <w:t>15,56</w:t>
            </w:r>
          </w:p>
        </w:tc>
      </w:tr>
      <w:tr w:rsidR="00A954AD" w:rsidRPr="00E46771" w14:paraId="102EC3C3" w14:textId="77777777" w:rsidTr="00196D83">
        <w:tc>
          <w:tcPr>
            <w:tcW w:w="2269" w:type="dxa"/>
            <w:shd w:val="clear" w:color="auto" w:fill="FFFFFF"/>
            <w:vAlign w:val="center"/>
          </w:tcPr>
          <w:p w14:paraId="4D4B85E4"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PONORAC</w:t>
            </w:r>
          </w:p>
        </w:tc>
        <w:tc>
          <w:tcPr>
            <w:tcW w:w="1275" w:type="dxa"/>
            <w:shd w:val="clear" w:color="auto" w:fill="FFFFFF"/>
            <w:vAlign w:val="center"/>
          </w:tcPr>
          <w:p w14:paraId="655C6121" w14:textId="77777777" w:rsidR="00A954AD" w:rsidRPr="00F508A1" w:rsidRDefault="00A954AD" w:rsidP="006356D8">
            <w:pPr>
              <w:shd w:val="clear" w:color="auto" w:fill="FFFFFF"/>
              <w:spacing w:before="10"/>
              <w:rPr>
                <w:rFonts w:ascii="Futura Lt BT" w:hAnsi="Futura Lt BT"/>
                <w:sz w:val="18"/>
                <w:szCs w:val="18"/>
              </w:rPr>
            </w:pPr>
            <w:proofErr w:type="spellStart"/>
            <w:r w:rsidRPr="00F508A1">
              <w:rPr>
                <w:rFonts w:ascii="Futura Lt BT" w:hAnsi="Futura Lt BT"/>
                <w:sz w:val="18"/>
                <w:szCs w:val="18"/>
              </w:rPr>
              <w:t>Barilović</w:t>
            </w:r>
            <w:proofErr w:type="spellEnd"/>
          </w:p>
        </w:tc>
        <w:tc>
          <w:tcPr>
            <w:tcW w:w="2127" w:type="dxa"/>
            <w:shd w:val="clear" w:color="auto" w:fill="FFFFFF"/>
            <w:vAlign w:val="center"/>
          </w:tcPr>
          <w:p w14:paraId="24071F02" w14:textId="6AEA5035"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kamen</w:t>
            </w:r>
            <w:r w:rsidR="000F14A3" w:rsidRPr="00F508A1">
              <w:rPr>
                <w:rFonts w:ascii="Futura Lt BT" w:hAnsi="Futura Lt BT"/>
                <w:sz w:val="18"/>
                <w:szCs w:val="18"/>
              </w:rPr>
              <w:t xml:space="preserve"> </w:t>
            </w:r>
            <w:r w:rsidRPr="00F508A1">
              <w:rPr>
                <w:rFonts w:ascii="Futura Lt BT" w:hAnsi="Futura Lt BT"/>
                <w:sz w:val="18"/>
                <w:szCs w:val="18"/>
              </w:rPr>
              <w:t>dolomit</w:t>
            </w:r>
          </w:p>
        </w:tc>
        <w:tc>
          <w:tcPr>
            <w:tcW w:w="2693" w:type="dxa"/>
            <w:shd w:val="clear" w:color="auto" w:fill="FFFFFF"/>
            <w:vAlign w:val="center"/>
          </w:tcPr>
          <w:p w14:paraId="403D5868" w14:textId="77777777" w:rsidR="00A954AD" w:rsidRPr="00F508A1" w:rsidRDefault="00A954AD" w:rsidP="006356D8">
            <w:pPr>
              <w:shd w:val="clear" w:color="auto" w:fill="FFFFFF"/>
              <w:spacing w:before="10"/>
              <w:ind w:left="385" w:right="244" w:hanging="283"/>
              <w:jc w:val="right"/>
              <w:rPr>
                <w:rFonts w:ascii="Futura Lt BT" w:hAnsi="Futura Lt BT"/>
                <w:sz w:val="18"/>
                <w:szCs w:val="18"/>
              </w:rPr>
            </w:pPr>
            <w:r w:rsidRPr="00F508A1">
              <w:rPr>
                <w:rFonts w:ascii="Futura Lt BT" w:hAnsi="Futura Lt BT"/>
                <w:sz w:val="18"/>
                <w:szCs w:val="18"/>
              </w:rPr>
              <w:t>2,40</w:t>
            </w:r>
          </w:p>
        </w:tc>
        <w:tc>
          <w:tcPr>
            <w:tcW w:w="1604" w:type="dxa"/>
            <w:shd w:val="clear" w:color="auto" w:fill="FFFFFF"/>
            <w:vAlign w:val="center"/>
          </w:tcPr>
          <w:p w14:paraId="0C756EF7" w14:textId="77777777" w:rsidR="00A954AD" w:rsidRPr="00F508A1" w:rsidRDefault="00A954AD" w:rsidP="00421797">
            <w:pPr>
              <w:shd w:val="clear" w:color="auto" w:fill="FFFFFF"/>
              <w:spacing w:before="10"/>
              <w:ind w:right="244"/>
              <w:jc w:val="center"/>
              <w:rPr>
                <w:rFonts w:ascii="Futura Lt BT" w:hAnsi="Futura Lt BT"/>
                <w:sz w:val="18"/>
                <w:szCs w:val="18"/>
              </w:rPr>
            </w:pPr>
            <w:r w:rsidRPr="00F508A1">
              <w:rPr>
                <w:rFonts w:ascii="Futura Lt BT" w:hAnsi="Futura Lt BT"/>
                <w:sz w:val="18"/>
                <w:szCs w:val="18"/>
              </w:rPr>
              <w:t>NEAKTIVNO</w:t>
            </w:r>
          </w:p>
        </w:tc>
      </w:tr>
      <w:tr w:rsidR="00A954AD" w:rsidRPr="00E46771" w14:paraId="7EB40E8B" w14:textId="77777777" w:rsidTr="00196D83">
        <w:tc>
          <w:tcPr>
            <w:tcW w:w="2269" w:type="dxa"/>
            <w:shd w:val="clear" w:color="auto" w:fill="FFFFFF"/>
            <w:vAlign w:val="center"/>
          </w:tcPr>
          <w:p w14:paraId="6D18D4FF"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POBIJENKA</w:t>
            </w:r>
          </w:p>
        </w:tc>
        <w:tc>
          <w:tcPr>
            <w:tcW w:w="1275" w:type="dxa"/>
            <w:shd w:val="clear" w:color="auto" w:fill="FFFFFF"/>
            <w:vAlign w:val="center"/>
          </w:tcPr>
          <w:p w14:paraId="6CB02D93" w14:textId="77777777" w:rsidR="00A954AD" w:rsidRPr="00F508A1" w:rsidRDefault="00A954AD" w:rsidP="006356D8">
            <w:pPr>
              <w:shd w:val="clear" w:color="auto" w:fill="FFFFFF"/>
              <w:spacing w:before="10"/>
              <w:rPr>
                <w:rFonts w:ascii="Futura Lt BT" w:hAnsi="Futura Lt BT"/>
                <w:sz w:val="18"/>
                <w:szCs w:val="18"/>
              </w:rPr>
            </w:pPr>
            <w:proofErr w:type="spellStart"/>
            <w:r w:rsidRPr="00F508A1">
              <w:rPr>
                <w:rFonts w:ascii="Futura Lt BT" w:hAnsi="Futura Lt BT"/>
                <w:sz w:val="18"/>
                <w:szCs w:val="18"/>
              </w:rPr>
              <w:t>Žakanje</w:t>
            </w:r>
            <w:proofErr w:type="spellEnd"/>
          </w:p>
        </w:tc>
        <w:tc>
          <w:tcPr>
            <w:tcW w:w="2127" w:type="dxa"/>
            <w:shd w:val="clear" w:color="auto" w:fill="FFFFFF"/>
            <w:vAlign w:val="center"/>
          </w:tcPr>
          <w:p w14:paraId="3DD152D1" w14:textId="525CF7C4"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tehničko</w:t>
            </w:r>
            <w:r w:rsidR="000F14A3" w:rsidRPr="00F508A1">
              <w:rPr>
                <w:rFonts w:ascii="Futura Lt BT" w:hAnsi="Futura Lt BT"/>
                <w:sz w:val="18"/>
                <w:szCs w:val="18"/>
              </w:rPr>
              <w:t xml:space="preserve"> </w:t>
            </w:r>
            <w:r w:rsidRPr="00F508A1">
              <w:rPr>
                <w:rFonts w:ascii="Futura Lt BT" w:hAnsi="Futura Lt BT"/>
                <w:sz w:val="18"/>
                <w:szCs w:val="18"/>
              </w:rPr>
              <w:t>-</w:t>
            </w:r>
            <w:r w:rsidR="000F14A3" w:rsidRPr="00F508A1">
              <w:rPr>
                <w:rFonts w:ascii="Futura Lt BT" w:hAnsi="Futura Lt BT"/>
                <w:sz w:val="18"/>
                <w:szCs w:val="18"/>
              </w:rPr>
              <w:t xml:space="preserve"> </w:t>
            </w:r>
            <w:r w:rsidRPr="00F508A1">
              <w:rPr>
                <w:rFonts w:ascii="Futura Lt BT" w:hAnsi="Futura Lt BT"/>
                <w:sz w:val="18"/>
                <w:szCs w:val="18"/>
              </w:rPr>
              <w:t>građevni</w:t>
            </w:r>
            <w:r w:rsidR="000F14A3" w:rsidRPr="00F508A1">
              <w:rPr>
                <w:rFonts w:ascii="Futura Lt BT" w:hAnsi="Futura Lt BT"/>
                <w:sz w:val="18"/>
                <w:szCs w:val="18"/>
              </w:rPr>
              <w:t xml:space="preserve"> </w:t>
            </w:r>
            <w:r w:rsidRPr="00F508A1">
              <w:rPr>
                <w:rFonts w:ascii="Futura Lt BT" w:hAnsi="Futura Lt BT"/>
                <w:sz w:val="18"/>
                <w:szCs w:val="18"/>
              </w:rPr>
              <w:t>kamen</w:t>
            </w:r>
          </w:p>
        </w:tc>
        <w:tc>
          <w:tcPr>
            <w:tcW w:w="2693" w:type="dxa"/>
            <w:shd w:val="clear" w:color="auto" w:fill="FFFFFF"/>
            <w:vAlign w:val="center"/>
          </w:tcPr>
          <w:p w14:paraId="4B979990" w14:textId="4369AB27" w:rsidR="00A954AD" w:rsidRPr="00F508A1" w:rsidRDefault="00A954AD" w:rsidP="0031640F">
            <w:pPr>
              <w:shd w:val="clear" w:color="auto" w:fill="FFFFFF"/>
              <w:spacing w:before="10"/>
              <w:ind w:right="244"/>
              <w:jc w:val="right"/>
              <w:rPr>
                <w:rFonts w:ascii="Futura Lt BT" w:hAnsi="Futura Lt BT"/>
                <w:strike/>
                <w:sz w:val="18"/>
                <w:szCs w:val="18"/>
              </w:rPr>
            </w:pPr>
            <w:r w:rsidRPr="00F508A1">
              <w:rPr>
                <w:rFonts w:ascii="Futura Lt BT" w:hAnsi="Futura Lt BT"/>
                <w:sz w:val="18"/>
                <w:szCs w:val="18"/>
              </w:rPr>
              <w:t>u</w:t>
            </w:r>
            <w:r w:rsidR="000F14A3" w:rsidRPr="00F508A1">
              <w:rPr>
                <w:rFonts w:ascii="Futura Lt BT" w:hAnsi="Futura Lt BT"/>
                <w:sz w:val="18"/>
                <w:szCs w:val="18"/>
              </w:rPr>
              <w:t xml:space="preserve"> </w:t>
            </w:r>
            <w:r w:rsidRPr="00F508A1">
              <w:rPr>
                <w:rFonts w:ascii="Futura Lt BT" w:hAnsi="Futura Lt BT"/>
                <w:sz w:val="18"/>
                <w:szCs w:val="18"/>
              </w:rPr>
              <w:t>istražnom</w:t>
            </w:r>
            <w:r w:rsidR="000F14A3" w:rsidRPr="00F508A1">
              <w:rPr>
                <w:rFonts w:ascii="Futura Lt BT" w:hAnsi="Futura Lt BT"/>
                <w:sz w:val="18"/>
                <w:szCs w:val="18"/>
              </w:rPr>
              <w:t xml:space="preserve"> </w:t>
            </w:r>
            <w:r w:rsidRPr="00F508A1">
              <w:rPr>
                <w:rFonts w:ascii="Futura Lt BT" w:hAnsi="Futura Lt BT"/>
                <w:sz w:val="18"/>
                <w:szCs w:val="18"/>
              </w:rPr>
              <w:t>prostoru</w:t>
            </w:r>
            <w:r w:rsidR="0031640F" w:rsidRPr="00F508A1">
              <w:rPr>
                <w:rFonts w:ascii="Futura Lt BT" w:hAnsi="Futura Lt BT"/>
                <w:sz w:val="18"/>
                <w:szCs w:val="18"/>
              </w:rPr>
              <w:t xml:space="preserve"> </w:t>
            </w:r>
            <w:r w:rsidRPr="00F508A1">
              <w:rPr>
                <w:rFonts w:ascii="Futura Lt BT" w:hAnsi="Futura Lt BT"/>
                <w:sz w:val="18"/>
                <w:szCs w:val="18"/>
              </w:rPr>
              <w:t>(181,6</w:t>
            </w:r>
            <w:r w:rsidR="000F14A3" w:rsidRPr="00F508A1">
              <w:rPr>
                <w:rFonts w:ascii="Futura Lt BT" w:hAnsi="Futura Lt BT"/>
                <w:sz w:val="18"/>
                <w:szCs w:val="18"/>
              </w:rPr>
              <w:t xml:space="preserve"> </w:t>
            </w:r>
            <w:r w:rsidRPr="00F508A1">
              <w:rPr>
                <w:rFonts w:ascii="Futura Lt BT" w:hAnsi="Futura Lt BT"/>
                <w:sz w:val="18"/>
                <w:szCs w:val="18"/>
              </w:rPr>
              <w:t>ha)</w:t>
            </w:r>
          </w:p>
        </w:tc>
        <w:tc>
          <w:tcPr>
            <w:tcW w:w="1604" w:type="dxa"/>
            <w:shd w:val="clear" w:color="auto" w:fill="FFFFFF"/>
            <w:vAlign w:val="center"/>
          </w:tcPr>
          <w:p w14:paraId="11EAFB36" w14:textId="257AD928" w:rsidR="00A954AD" w:rsidRPr="00F508A1" w:rsidRDefault="00A954AD" w:rsidP="00421797">
            <w:pPr>
              <w:shd w:val="clear" w:color="auto" w:fill="FFFFFF"/>
              <w:spacing w:before="10"/>
              <w:ind w:right="244"/>
              <w:jc w:val="center"/>
              <w:rPr>
                <w:rFonts w:ascii="Futura Lt BT" w:hAnsi="Futura Lt BT"/>
                <w:sz w:val="18"/>
                <w:szCs w:val="18"/>
              </w:rPr>
            </w:pPr>
            <w:r w:rsidRPr="00F508A1">
              <w:rPr>
                <w:rFonts w:ascii="Futura Lt BT" w:hAnsi="Futura Lt BT"/>
                <w:sz w:val="18"/>
                <w:szCs w:val="18"/>
              </w:rPr>
              <w:t>AKTIVNO</w:t>
            </w:r>
            <w:r w:rsidR="000F14A3" w:rsidRPr="00F508A1">
              <w:rPr>
                <w:rFonts w:ascii="Futura Lt BT" w:hAnsi="Futura Lt BT"/>
                <w:sz w:val="18"/>
                <w:szCs w:val="18"/>
              </w:rPr>
              <w:t xml:space="preserve"> </w:t>
            </w:r>
            <w:r w:rsidRPr="00F508A1">
              <w:rPr>
                <w:rFonts w:ascii="Futura Lt BT" w:hAnsi="Futura Lt BT"/>
                <w:sz w:val="18"/>
                <w:szCs w:val="18"/>
              </w:rPr>
              <w:t>21,13</w:t>
            </w:r>
          </w:p>
        </w:tc>
      </w:tr>
      <w:tr w:rsidR="00A954AD" w:rsidRPr="00E46771" w14:paraId="1CD3B621" w14:textId="77777777" w:rsidTr="00196D83">
        <w:tc>
          <w:tcPr>
            <w:tcW w:w="2269" w:type="dxa"/>
            <w:shd w:val="clear" w:color="auto" w:fill="FFFFFF"/>
            <w:vAlign w:val="center"/>
          </w:tcPr>
          <w:p w14:paraId="5C9EF915"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REČICA</w:t>
            </w:r>
          </w:p>
        </w:tc>
        <w:tc>
          <w:tcPr>
            <w:tcW w:w="1275" w:type="dxa"/>
            <w:shd w:val="clear" w:color="auto" w:fill="FFFFFF"/>
            <w:vAlign w:val="center"/>
          </w:tcPr>
          <w:p w14:paraId="59C68DF1"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Karlovac</w:t>
            </w:r>
          </w:p>
        </w:tc>
        <w:tc>
          <w:tcPr>
            <w:tcW w:w="2127" w:type="dxa"/>
            <w:shd w:val="clear" w:color="auto" w:fill="FFFFFF"/>
            <w:vAlign w:val="center"/>
          </w:tcPr>
          <w:p w14:paraId="3140454C" w14:textId="437089E6"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ciglarska</w:t>
            </w:r>
            <w:r w:rsidR="000F14A3" w:rsidRPr="00F508A1">
              <w:rPr>
                <w:rFonts w:ascii="Futura Lt BT" w:hAnsi="Futura Lt BT"/>
                <w:sz w:val="18"/>
                <w:szCs w:val="18"/>
              </w:rPr>
              <w:t xml:space="preserve"> </w:t>
            </w:r>
            <w:r w:rsidRPr="00F508A1">
              <w:rPr>
                <w:rFonts w:ascii="Futura Lt BT" w:hAnsi="Futura Lt BT"/>
                <w:sz w:val="18"/>
                <w:szCs w:val="18"/>
              </w:rPr>
              <w:t>glina</w:t>
            </w:r>
          </w:p>
        </w:tc>
        <w:tc>
          <w:tcPr>
            <w:tcW w:w="2693" w:type="dxa"/>
            <w:shd w:val="clear" w:color="auto" w:fill="FFFFFF"/>
            <w:vAlign w:val="center"/>
          </w:tcPr>
          <w:p w14:paraId="09AF39EC" w14:textId="423D2212" w:rsidR="00A954AD" w:rsidRPr="00F508A1" w:rsidRDefault="00A954AD" w:rsidP="006356D8">
            <w:pPr>
              <w:shd w:val="clear" w:color="auto" w:fill="FFFFFF"/>
              <w:spacing w:before="10"/>
              <w:ind w:left="385" w:right="244" w:hanging="425"/>
              <w:jc w:val="right"/>
              <w:rPr>
                <w:rFonts w:ascii="Futura Lt BT" w:hAnsi="Futura Lt BT"/>
                <w:sz w:val="18"/>
                <w:szCs w:val="18"/>
              </w:rPr>
            </w:pPr>
            <w:r w:rsidRPr="00F508A1">
              <w:rPr>
                <w:rFonts w:ascii="Futura Lt BT" w:hAnsi="Futura Lt BT"/>
                <w:sz w:val="18"/>
                <w:szCs w:val="18"/>
              </w:rPr>
              <w:t>62,95</w:t>
            </w:r>
            <w:r w:rsidR="000F14A3" w:rsidRPr="00F508A1">
              <w:rPr>
                <w:rFonts w:ascii="Futura Lt BT" w:hAnsi="Futura Lt BT"/>
                <w:sz w:val="18"/>
                <w:szCs w:val="18"/>
              </w:rPr>
              <w:t xml:space="preserve"> </w:t>
            </w:r>
            <w:r w:rsidRPr="00F508A1">
              <w:rPr>
                <w:rFonts w:ascii="Futura Lt BT" w:hAnsi="Futura Lt BT"/>
                <w:sz w:val="18"/>
                <w:szCs w:val="18"/>
              </w:rPr>
              <w:t>ha</w:t>
            </w:r>
          </w:p>
        </w:tc>
        <w:tc>
          <w:tcPr>
            <w:tcW w:w="1604" w:type="dxa"/>
            <w:shd w:val="clear" w:color="auto" w:fill="FFFFFF"/>
            <w:vAlign w:val="center"/>
          </w:tcPr>
          <w:p w14:paraId="224DC6E3" w14:textId="3D7E0D1F" w:rsidR="00A954AD" w:rsidRPr="00F508A1" w:rsidRDefault="00A954AD" w:rsidP="00421797">
            <w:pPr>
              <w:shd w:val="clear" w:color="auto" w:fill="FFFFFF"/>
              <w:spacing w:before="10"/>
              <w:ind w:left="385" w:right="244" w:hanging="425"/>
              <w:jc w:val="center"/>
              <w:rPr>
                <w:rFonts w:ascii="Futura Lt BT" w:hAnsi="Futura Lt BT"/>
                <w:sz w:val="18"/>
                <w:szCs w:val="18"/>
              </w:rPr>
            </w:pPr>
            <w:r w:rsidRPr="00F508A1">
              <w:rPr>
                <w:rFonts w:ascii="Futura Lt BT" w:hAnsi="Futura Lt BT"/>
                <w:sz w:val="18"/>
                <w:szCs w:val="18"/>
              </w:rPr>
              <w:t>AKTIVNO</w:t>
            </w:r>
            <w:r w:rsidR="000F14A3" w:rsidRPr="00F508A1">
              <w:rPr>
                <w:rFonts w:ascii="Futura Lt BT" w:hAnsi="Futura Lt BT"/>
                <w:sz w:val="18"/>
                <w:szCs w:val="18"/>
              </w:rPr>
              <w:t xml:space="preserve"> </w:t>
            </w:r>
            <w:r w:rsidRPr="00F508A1">
              <w:rPr>
                <w:rFonts w:ascii="Futura Lt BT" w:hAnsi="Futura Lt BT"/>
                <w:sz w:val="18"/>
                <w:szCs w:val="18"/>
              </w:rPr>
              <w:t>62,95</w:t>
            </w:r>
          </w:p>
        </w:tc>
      </w:tr>
      <w:tr w:rsidR="00A954AD" w:rsidRPr="00E46771" w14:paraId="771E7769" w14:textId="77777777" w:rsidTr="00196D83">
        <w:tc>
          <w:tcPr>
            <w:tcW w:w="2269" w:type="dxa"/>
            <w:shd w:val="clear" w:color="auto" w:fill="FFFFFF"/>
            <w:vAlign w:val="center"/>
          </w:tcPr>
          <w:p w14:paraId="00FEC44B"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SMUTA</w:t>
            </w:r>
          </w:p>
        </w:tc>
        <w:tc>
          <w:tcPr>
            <w:tcW w:w="1275" w:type="dxa"/>
            <w:shd w:val="clear" w:color="auto" w:fill="FFFFFF"/>
            <w:vAlign w:val="center"/>
          </w:tcPr>
          <w:p w14:paraId="48BD1C7B"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Ogulin</w:t>
            </w:r>
          </w:p>
        </w:tc>
        <w:tc>
          <w:tcPr>
            <w:tcW w:w="2127" w:type="dxa"/>
            <w:shd w:val="clear" w:color="auto" w:fill="FFFFFF"/>
            <w:vAlign w:val="center"/>
          </w:tcPr>
          <w:p w14:paraId="19FA6D1C" w14:textId="0E05DFF9"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tehničko</w:t>
            </w:r>
            <w:r w:rsidR="000F14A3" w:rsidRPr="00F508A1">
              <w:rPr>
                <w:rFonts w:ascii="Futura Lt BT" w:hAnsi="Futura Lt BT"/>
                <w:sz w:val="18"/>
                <w:szCs w:val="18"/>
              </w:rPr>
              <w:t xml:space="preserve"> </w:t>
            </w:r>
            <w:r w:rsidRPr="00F508A1">
              <w:rPr>
                <w:rFonts w:ascii="Futura Lt BT" w:hAnsi="Futura Lt BT"/>
                <w:sz w:val="18"/>
                <w:szCs w:val="18"/>
              </w:rPr>
              <w:t>-</w:t>
            </w:r>
            <w:r w:rsidR="000F14A3" w:rsidRPr="00F508A1">
              <w:rPr>
                <w:rFonts w:ascii="Futura Lt BT" w:hAnsi="Futura Lt BT"/>
                <w:sz w:val="18"/>
                <w:szCs w:val="18"/>
              </w:rPr>
              <w:t xml:space="preserve"> </w:t>
            </w:r>
            <w:r w:rsidRPr="00F508A1">
              <w:rPr>
                <w:rFonts w:ascii="Futura Lt BT" w:hAnsi="Futura Lt BT"/>
                <w:sz w:val="18"/>
                <w:szCs w:val="18"/>
              </w:rPr>
              <w:t>građevni</w:t>
            </w:r>
            <w:r w:rsidR="000F14A3" w:rsidRPr="00F508A1">
              <w:rPr>
                <w:rFonts w:ascii="Futura Lt BT" w:hAnsi="Futura Lt BT"/>
                <w:sz w:val="18"/>
                <w:szCs w:val="18"/>
              </w:rPr>
              <w:t xml:space="preserve"> </w:t>
            </w:r>
            <w:r w:rsidRPr="00F508A1">
              <w:rPr>
                <w:rFonts w:ascii="Futura Lt BT" w:hAnsi="Futura Lt BT"/>
                <w:sz w:val="18"/>
                <w:szCs w:val="18"/>
              </w:rPr>
              <w:t>kamen</w:t>
            </w:r>
          </w:p>
        </w:tc>
        <w:tc>
          <w:tcPr>
            <w:tcW w:w="2693" w:type="dxa"/>
            <w:shd w:val="clear" w:color="auto" w:fill="FFFFFF"/>
            <w:vAlign w:val="center"/>
          </w:tcPr>
          <w:p w14:paraId="3738829F" w14:textId="77777777" w:rsidR="00A954AD" w:rsidRPr="00F508A1" w:rsidRDefault="00A954AD" w:rsidP="006356D8">
            <w:pPr>
              <w:shd w:val="clear" w:color="auto" w:fill="FFFFFF"/>
              <w:spacing w:before="10"/>
              <w:ind w:left="385" w:right="244" w:hanging="283"/>
              <w:jc w:val="right"/>
              <w:rPr>
                <w:rFonts w:ascii="Futura Lt BT" w:hAnsi="Futura Lt BT"/>
                <w:sz w:val="18"/>
                <w:szCs w:val="18"/>
              </w:rPr>
            </w:pPr>
            <w:r w:rsidRPr="00F508A1">
              <w:rPr>
                <w:rFonts w:ascii="Futura Lt BT" w:hAnsi="Futura Lt BT"/>
                <w:sz w:val="18"/>
                <w:szCs w:val="18"/>
              </w:rPr>
              <w:t>4,30</w:t>
            </w:r>
          </w:p>
        </w:tc>
        <w:tc>
          <w:tcPr>
            <w:tcW w:w="1604" w:type="dxa"/>
            <w:shd w:val="clear" w:color="auto" w:fill="FFFFFF"/>
            <w:vAlign w:val="center"/>
          </w:tcPr>
          <w:p w14:paraId="0DF7D120" w14:textId="22322ED1" w:rsidR="00A954AD" w:rsidRPr="00F508A1" w:rsidRDefault="00A954AD" w:rsidP="00421797">
            <w:pPr>
              <w:shd w:val="clear" w:color="auto" w:fill="FFFFFF"/>
              <w:spacing w:before="10"/>
              <w:ind w:left="385" w:right="244" w:hanging="283"/>
              <w:jc w:val="center"/>
              <w:rPr>
                <w:rFonts w:ascii="Futura Lt BT" w:hAnsi="Futura Lt BT"/>
                <w:strike/>
                <w:sz w:val="18"/>
                <w:szCs w:val="18"/>
              </w:rPr>
            </w:pPr>
            <w:r w:rsidRPr="00F508A1">
              <w:rPr>
                <w:rFonts w:ascii="Futura Lt BT" w:hAnsi="Futura Lt BT"/>
                <w:sz w:val="18"/>
                <w:szCs w:val="18"/>
              </w:rPr>
              <w:t>AKTIVNO</w:t>
            </w:r>
            <w:r w:rsidR="000F14A3" w:rsidRPr="00F508A1">
              <w:rPr>
                <w:rFonts w:ascii="Futura Lt BT" w:hAnsi="Futura Lt BT"/>
                <w:sz w:val="18"/>
                <w:szCs w:val="18"/>
              </w:rPr>
              <w:t xml:space="preserve"> </w:t>
            </w:r>
            <w:r w:rsidRPr="00F508A1">
              <w:rPr>
                <w:rFonts w:ascii="Futura Lt BT" w:hAnsi="Futura Lt BT"/>
                <w:sz w:val="18"/>
                <w:szCs w:val="18"/>
              </w:rPr>
              <w:t>4,30</w:t>
            </w:r>
          </w:p>
        </w:tc>
      </w:tr>
      <w:tr w:rsidR="00A954AD" w:rsidRPr="00E46771" w14:paraId="0700E5A1" w14:textId="77777777" w:rsidTr="00196D83">
        <w:tc>
          <w:tcPr>
            <w:tcW w:w="2269" w:type="dxa"/>
            <w:shd w:val="clear" w:color="auto" w:fill="FFFFFF"/>
            <w:vAlign w:val="center"/>
          </w:tcPr>
          <w:p w14:paraId="66D7FF96"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TOUNJ</w:t>
            </w:r>
          </w:p>
        </w:tc>
        <w:tc>
          <w:tcPr>
            <w:tcW w:w="1275" w:type="dxa"/>
            <w:shd w:val="clear" w:color="auto" w:fill="FFFFFF"/>
            <w:vAlign w:val="center"/>
          </w:tcPr>
          <w:p w14:paraId="077514DB" w14:textId="77777777" w:rsidR="00A954AD" w:rsidRPr="00F508A1" w:rsidRDefault="00A954AD" w:rsidP="006356D8">
            <w:pPr>
              <w:shd w:val="clear" w:color="auto" w:fill="FFFFFF"/>
              <w:spacing w:before="10"/>
              <w:rPr>
                <w:rFonts w:ascii="Futura Lt BT" w:hAnsi="Futura Lt BT"/>
                <w:sz w:val="18"/>
                <w:szCs w:val="18"/>
              </w:rPr>
            </w:pPr>
            <w:proofErr w:type="spellStart"/>
            <w:r w:rsidRPr="00F508A1">
              <w:rPr>
                <w:rFonts w:ascii="Futura Lt BT" w:hAnsi="Futura Lt BT"/>
                <w:sz w:val="18"/>
                <w:szCs w:val="18"/>
              </w:rPr>
              <w:t>Tounj</w:t>
            </w:r>
            <w:proofErr w:type="spellEnd"/>
          </w:p>
        </w:tc>
        <w:tc>
          <w:tcPr>
            <w:tcW w:w="2127" w:type="dxa"/>
            <w:shd w:val="clear" w:color="auto" w:fill="FFFFFF"/>
            <w:vAlign w:val="center"/>
          </w:tcPr>
          <w:p w14:paraId="31ADD699" w14:textId="62B29836"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tehničko</w:t>
            </w:r>
            <w:r w:rsidR="000F14A3" w:rsidRPr="00F508A1">
              <w:rPr>
                <w:rFonts w:ascii="Futura Lt BT" w:hAnsi="Futura Lt BT"/>
                <w:sz w:val="18"/>
                <w:szCs w:val="18"/>
              </w:rPr>
              <w:t xml:space="preserve"> </w:t>
            </w:r>
            <w:r w:rsidRPr="00F508A1">
              <w:rPr>
                <w:rFonts w:ascii="Futura Lt BT" w:hAnsi="Futura Lt BT"/>
                <w:sz w:val="18"/>
                <w:szCs w:val="18"/>
              </w:rPr>
              <w:t>-</w:t>
            </w:r>
            <w:r w:rsidR="000F14A3" w:rsidRPr="00F508A1">
              <w:rPr>
                <w:rFonts w:ascii="Futura Lt BT" w:hAnsi="Futura Lt BT"/>
                <w:sz w:val="18"/>
                <w:szCs w:val="18"/>
              </w:rPr>
              <w:t xml:space="preserve"> </w:t>
            </w:r>
            <w:r w:rsidRPr="00F508A1">
              <w:rPr>
                <w:rFonts w:ascii="Futura Lt BT" w:hAnsi="Futura Lt BT"/>
                <w:sz w:val="18"/>
                <w:szCs w:val="18"/>
              </w:rPr>
              <w:t>građevni</w:t>
            </w:r>
            <w:r w:rsidR="000F14A3" w:rsidRPr="00F508A1">
              <w:rPr>
                <w:rFonts w:ascii="Futura Lt BT" w:hAnsi="Futura Lt BT"/>
                <w:sz w:val="18"/>
                <w:szCs w:val="18"/>
              </w:rPr>
              <w:t xml:space="preserve"> </w:t>
            </w:r>
            <w:r w:rsidRPr="00F508A1">
              <w:rPr>
                <w:rFonts w:ascii="Futura Lt BT" w:hAnsi="Futura Lt BT"/>
                <w:sz w:val="18"/>
                <w:szCs w:val="18"/>
              </w:rPr>
              <w:t>kamen</w:t>
            </w:r>
          </w:p>
        </w:tc>
        <w:tc>
          <w:tcPr>
            <w:tcW w:w="2693" w:type="dxa"/>
            <w:shd w:val="clear" w:color="auto" w:fill="FFFFFF"/>
            <w:vAlign w:val="center"/>
          </w:tcPr>
          <w:p w14:paraId="750E7888" w14:textId="77777777" w:rsidR="00A954AD" w:rsidRPr="00F508A1" w:rsidRDefault="00A954AD" w:rsidP="006356D8">
            <w:pPr>
              <w:shd w:val="clear" w:color="auto" w:fill="FFFFFF"/>
              <w:spacing w:before="10"/>
              <w:ind w:left="385" w:right="244" w:hanging="385"/>
              <w:jc w:val="right"/>
              <w:rPr>
                <w:rFonts w:ascii="Futura Lt BT" w:hAnsi="Futura Lt BT"/>
                <w:sz w:val="18"/>
                <w:szCs w:val="18"/>
              </w:rPr>
            </w:pPr>
            <w:r w:rsidRPr="00F508A1">
              <w:rPr>
                <w:rFonts w:ascii="Futura Lt BT" w:hAnsi="Futura Lt BT"/>
                <w:sz w:val="18"/>
                <w:szCs w:val="18"/>
              </w:rPr>
              <w:t>48,55</w:t>
            </w:r>
          </w:p>
        </w:tc>
        <w:tc>
          <w:tcPr>
            <w:tcW w:w="1604" w:type="dxa"/>
            <w:shd w:val="clear" w:color="auto" w:fill="FFFFFF"/>
            <w:vAlign w:val="center"/>
          </w:tcPr>
          <w:p w14:paraId="4732E826" w14:textId="530A4476" w:rsidR="00A954AD" w:rsidRPr="00F508A1" w:rsidRDefault="00A954AD" w:rsidP="00421797">
            <w:pPr>
              <w:shd w:val="clear" w:color="auto" w:fill="FFFFFF"/>
              <w:spacing w:before="10"/>
              <w:ind w:left="385" w:right="244" w:hanging="385"/>
              <w:jc w:val="center"/>
              <w:rPr>
                <w:rFonts w:ascii="Futura Lt BT" w:hAnsi="Futura Lt BT"/>
                <w:sz w:val="18"/>
                <w:szCs w:val="18"/>
              </w:rPr>
            </w:pPr>
            <w:r w:rsidRPr="00F508A1">
              <w:rPr>
                <w:rFonts w:ascii="Futura Lt BT" w:hAnsi="Futura Lt BT"/>
                <w:sz w:val="18"/>
                <w:szCs w:val="18"/>
              </w:rPr>
              <w:t>AKTIVNO</w:t>
            </w:r>
            <w:r w:rsidR="000F14A3" w:rsidRPr="00F508A1">
              <w:rPr>
                <w:rFonts w:ascii="Futura Lt BT" w:hAnsi="Futura Lt BT"/>
                <w:sz w:val="18"/>
                <w:szCs w:val="18"/>
              </w:rPr>
              <w:t xml:space="preserve"> </w:t>
            </w:r>
            <w:r w:rsidRPr="00F508A1">
              <w:rPr>
                <w:rFonts w:ascii="Futura Lt BT" w:hAnsi="Futura Lt BT"/>
                <w:sz w:val="18"/>
                <w:szCs w:val="18"/>
              </w:rPr>
              <w:t>48,55</w:t>
            </w:r>
          </w:p>
        </w:tc>
      </w:tr>
      <w:tr w:rsidR="00A954AD" w:rsidRPr="00E46771" w14:paraId="6E9786AC" w14:textId="77777777" w:rsidTr="00196D83">
        <w:trPr>
          <w:trHeight w:val="315"/>
        </w:trPr>
        <w:tc>
          <w:tcPr>
            <w:tcW w:w="2269" w:type="dxa"/>
            <w:shd w:val="clear" w:color="auto" w:fill="FFFFFF"/>
            <w:vAlign w:val="center"/>
          </w:tcPr>
          <w:p w14:paraId="48761393" w14:textId="3FE2E9D9"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ZORKOVAC</w:t>
            </w:r>
            <w:r w:rsidR="000F14A3" w:rsidRPr="00F508A1">
              <w:rPr>
                <w:rFonts w:ascii="Futura Lt BT" w:hAnsi="Futura Lt BT"/>
                <w:sz w:val="18"/>
                <w:szCs w:val="18"/>
              </w:rPr>
              <w:t xml:space="preserve"> </w:t>
            </w:r>
            <w:r w:rsidRPr="00F508A1">
              <w:rPr>
                <w:rFonts w:ascii="Futura Lt BT" w:hAnsi="Futura Lt BT"/>
                <w:sz w:val="18"/>
                <w:szCs w:val="18"/>
              </w:rPr>
              <w:t>NA</w:t>
            </w:r>
            <w:r w:rsidR="000F14A3" w:rsidRPr="00F508A1">
              <w:rPr>
                <w:rFonts w:ascii="Futura Lt BT" w:hAnsi="Futura Lt BT"/>
                <w:sz w:val="18"/>
                <w:szCs w:val="18"/>
              </w:rPr>
              <w:t xml:space="preserve"> </w:t>
            </w:r>
            <w:r w:rsidRPr="00F508A1">
              <w:rPr>
                <w:rFonts w:ascii="Futura Lt BT" w:hAnsi="Futura Lt BT"/>
                <w:sz w:val="18"/>
                <w:szCs w:val="18"/>
              </w:rPr>
              <w:t>KUPI</w:t>
            </w:r>
          </w:p>
        </w:tc>
        <w:tc>
          <w:tcPr>
            <w:tcW w:w="1275" w:type="dxa"/>
            <w:shd w:val="clear" w:color="auto" w:fill="FFFFFF"/>
            <w:vAlign w:val="center"/>
          </w:tcPr>
          <w:p w14:paraId="74D9D02E"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Ozalj</w:t>
            </w:r>
          </w:p>
        </w:tc>
        <w:tc>
          <w:tcPr>
            <w:tcW w:w="2127" w:type="dxa"/>
            <w:shd w:val="clear" w:color="auto" w:fill="FFFFFF"/>
            <w:vAlign w:val="center"/>
          </w:tcPr>
          <w:p w14:paraId="231263F7" w14:textId="1F050CF3" w:rsidR="00A954AD" w:rsidRPr="00F508A1" w:rsidRDefault="00A954AD" w:rsidP="00196D83">
            <w:pPr>
              <w:shd w:val="clear" w:color="auto" w:fill="FFFFFF"/>
              <w:spacing w:before="10"/>
              <w:rPr>
                <w:rFonts w:ascii="Futura Lt BT" w:hAnsi="Futura Lt BT"/>
                <w:sz w:val="18"/>
                <w:szCs w:val="18"/>
              </w:rPr>
            </w:pPr>
            <w:r w:rsidRPr="00F508A1">
              <w:rPr>
                <w:rFonts w:ascii="Futura Lt BT" w:hAnsi="Futura Lt BT"/>
                <w:sz w:val="18"/>
                <w:szCs w:val="18"/>
              </w:rPr>
              <w:t>šljunak</w:t>
            </w:r>
          </w:p>
        </w:tc>
        <w:tc>
          <w:tcPr>
            <w:tcW w:w="2693" w:type="dxa"/>
            <w:shd w:val="clear" w:color="auto" w:fill="FFFFFF"/>
            <w:vAlign w:val="center"/>
          </w:tcPr>
          <w:p w14:paraId="5B0AE86D" w14:textId="07F3620C" w:rsidR="00A954AD" w:rsidRPr="00F508A1" w:rsidRDefault="00A954AD" w:rsidP="00196D83">
            <w:pPr>
              <w:shd w:val="clear" w:color="auto" w:fill="FFFFFF"/>
              <w:spacing w:before="10"/>
              <w:ind w:left="385" w:right="244" w:hanging="283"/>
              <w:jc w:val="right"/>
              <w:rPr>
                <w:rFonts w:ascii="Futura Lt BT" w:hAnsi="Futura Lt BT"/>
                <w:sz w:val="18"/>
                <w:szCs w:val="18"/>
              </w:rPr>
            </w:pPr>
            <w:r w:rsidRPr="00F508A1">
              <w:rPr>
                <w:rFonts w:ascii="Futura Lt BT" w:hAnsi="Futura Lt BT"/>
                <w:sz w:val="18"/>
                <w:szCs w:val="18"/>
              </w:rPr>
              <w:t>u</w:t>
            </w:r>
            <w:r w:rsidR="000F14A3" w:rsidRPr="00F508A1">
              <w:rPr>
                <w:rFonts w:ascii="Futura Lt BT" w:hAnsi="Futura Lt BT"/>
                <w:sz w:val="18"/>
                <w:szCs w:val="18"/>
              </w:rPr>
              <w:t xml:space="preserve"> </w:t>
            </w:r>
            <w:r w:rsidRPr="00F508A1">
              <w:rPr>
                <w:rFonts w:ascii="Futura Lt BT" w:hAnsi="Futura Lt BT"/>
                <w:sz w:val="18"/>
                <w:szCs w:val="18"/>
              </w:rPr>
              <w:t>istražnom</w:t>
            </w:r>
            <w:r w:rsidR="000F14A3" w:rsidRPr="00F508A1">
              <w:rPr>
                <w:rFonts w:ascii="Futura Lt BT" w:hAnsi="Futura Lt BT"/>
                <w:sz w:val="18"/>
                <w:szCs w:val="18"/>
              </w:rPr>
              <w:t xml:space="preserve"> </w:t>
            </w:r>
            <w:r w:rsidRPr="00F508A1">
              <w:rPr>
                <w:rFonts w:ascii="Futura Lt BT" w:hAnsi="Futura Lt BT"/>
                <w:sz w:val="18"/>
                <w:szCs w:val="18"/>
              </w:rPr>
              <w:t>prostoru</w:t>
            </w:r>
            <w:r w:rsidR="00196D83" w:rsidRPr="00F508A1">
              <w:rPr>
                <w:rFonts w:ascii="Futura Lt BT" w:hAnsi="Futura Lt BT"/>
                <w:sz w:val="18"/>
                <w:szCs w:val="18"/>
              </w:rPr>
              <w:t xml:space="preserve"> </w:t>
            </w:r>
            <w:r w:rsidRPr="00F508A1">
              <w:rPr>
                <w:rFonts w:ascii="Futura Lt BT" w:hAnsi="Futura Lt BT"/>
                <w:sz w:val="18"/>
                <w:szCs w:val="18"/>
              </w:rPr>
              <w:t>(4,25</w:t>
            </w:r>
            <w:r w:rsidR="000F14A3" w:rsidRPr="00F508A1">
              <w:rPr>
                <w:rFonts w:ascii="Futura Lt BT" w:hAnsi="Futura Lt BT"/>
                <w:sz w:val="18"/>
                <w:szCs w:val="18"/>
              </w:rPr>
              <w:t xml:space="preserve"> </w:t>
            </w:r>
            <w:r w:rsidRPr="00F508A1">
              <w:rPr>
                <w:rFonts w:ascii="Futura Lt BT" w:hAnsi="Futura Lt BT"/>
                <w:sz w:val="18"/>
                <w:szCs w:val="18"/>
              </w:rPr>
              <w:t>ha)</w:t>
            </w:r>
          </w:p>
        </w:tc>
        <w:tc>
          <w:tcPr>
            <w:tcW w:w="1604" w:type="dxa"/>
            <w:shd w:val="clear" w:color="auto" w:fill="FFFFFF"/>
            <w:vAlign w:val="center"/>
          </w:tcPr>
          <w:p w14:paraId="4C83927C" w14:textId="0E0AEE6C" w:rsidR="00A954AD" w:rsidRPr="00F508A1" w:rsidRDefault="00A954AD" w:rsidP="006356D8">
            <w:pPr>
              <w:shd w:val="clear" w:color="auto" w:fill="FFFFFF"/>
              <w:spacing w:before="10"/>
              <w:ind w:left="385" w:right="244" w:hanging="283"/>
              <w:jc w:val="center"/>
              <w:rPr>
                <w:rFonts w:ascii="Futura Lt BT" w:hAnsi="Futura Lt BT"/>
                <w:sz w:val="18"/>
                <w:szCs w:val="18"/>
              </w:rPr>
            </w:pPr>
            <w:r w:rsidRPr="00F508A1">
              <w:rPr>
                <w:rFonts w:ascii="Futura Lt BT" w:hAnsi="Futura Lt BT"/>
                <w:sz w:val="18"/>
                <w:szCs w:val="18"/>
              </w:rPr>
              <w:t>AKTIVNO</w:t>
            </w:r>
            <w:r w:rsidR="000F14A3" w:rsidRPr="00F508A1">
              <w:rPr>
                <w:rFonts w:ascii="Futura Lt BT" w:hAnsi="Futura Lt BT"/>
                <w:sz w:val="18"/>
                <w:szCs w:val="18"/>
              </w:rPr>
              <w:t xml:space="preserve"> </w:t>
            </w:r>
            <w:r w:rsidRPr="00F508A1">
              <w:rPr>
                <w:rFonts w:ascii="Futura Lt BT" w:hAnsi="Futura Lt BT"/>
                <w:sz w:val="18"/>
                <w:szCs w:val="18"/>
              </w:rPr>
              <w:t>1,56</w:t>
            </w:r>
          </w:p>
        </w:tc>
      </w:tr>
      <w:tr w:rsidR="00A954AD" w:rsidRPr="00E46771" w14:paraId="40F3F171" w14:textId="77777777" w:rsidTr="00196D83">
        <w:tc>
          <w:tcPr>
            <w:tcW w:w="2269" w:type="dxa"/>
            <w:shd w:val="clear" w:color="auto" w:fill="FFFFFF"/>
            <w:vAlign w:val="center"/>
          </w:tcPr>
          <w:p w14:paraId="46165657" w14:textId="77777777"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ZVEČAJ</w:t>
            </w:r>
          </w:p>
        </w:tc>
        <w:tc>
          <w:tcPr>
            <w:tcW w:w="1275" w:type="dxa"/>
            <w:shd w:val="clear" w:color="auto" w:fill="FFFFFF"/>
            <w:vAlign w:val="center"/>
          </w:tcPr>
          <w:p w14:paraId="61FB2A22" w14:textId="69FB5E96"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Duga</w:t>
            </w:r>
            <w:r w:rsidR="000F14A3" w:rsidRPr="00F508A1">
              <w:rPr>
                <w:rFonts w:ascii="Futura Lt BT" w:hAnsi="Futura Lt BT"/>
                <w:sz w:val="18"/>
                <w:szCs w:val="18"/>
              </w:rPr>
              <w:t xml:space="preserve"> </w:t>
            </w:r>
            <w:r w:rsidRPr="00F508A1">
              <w:rPr>
                <w:rFonts w:ascii="Futura Lt BT" w:hAnsi="Futura Lt BT"/>
                <w:sz w:val="18"/>
                <w:szCs w:val="18"/>
              </w:rPr>
              <w:t>Resa</w:t>
            </w:r>
          </w:p>
        </w:tc>
        <w:tc>
          <w:tcPr>
            <w:tcW w:w="2127" w:type="dxa"/>
            <w:shd w:val="clear" w:color="auto" w:fill="FFFFFF"/>
            <w:vAlign w:val="center"/>
          </w:tcPr>
          <w:p w14:paraId="7B8C5515" w14:textId="4C65C563" w:rsidR="00A954AD" w:rsidRPr="00F508A1" w:rsidRDefault="00A954AD" w:rsidP="006356D8">
            <w:pPr>
              <w:shd w:val="clear" w:color="auto" w:fill="FFFFFF"/>
              <w:spacing w:before="10"/>
              <w:rPr>
                <w:rFonts w:ascii="Futura Lt BT" w:hAnsi="Futura Lt BT"/>
                <w:sz w:val="18"/>
                <w:szCs w:val="18"/>
              </w:rPr>
            </w:pPr>
            <w:r w:rsidRPr="00F508A1">
              <w:rPr>
                <w:rFonts w:ascii="Futura Lt BT" w:hAnsi="Futura Lt BT"/>
                <w:sz w:val="18"/>
                <w:szCs w:val="18"/>
              </w:rPr>
              <w:t>tehničko</w:t>
            </w:r>
            <w:r w:rsidR="000F14A3" w:rsidRPr="00F508A1">
              <w:rPr>
                <w:rFonts w:ascii="Futura Lt BT" w:hAnsi="Futura Lt BT"/>
                <w:sz w:val="18"/>
                <w:szCs w:val="18"/>
              </w:rPr>
              <w:t xml:space="preserve"> </w:t>
            </w:r>
            <w:r w:rsidRPr="00F508A1">
              <w:rPr>
                <w:rFonts w:ascii="Futura Lt BT" w:hAnsi="Futura Lt BT"/>
                <w:sz w:val="18"/>
                <w:szCs w:val="18"/>
              </w:rPr>
              <w:t>-</w:t>
            </w:r>
            <w:r w:rsidR="000F14A3" w:rsidRPr="00F508A1">
              <w:rPr>
                <w:rFonts w:ascii="Futura Lt BT" w:hAnsi="Futura Lt BT"/>
                <w:sz w:val="18"/>
                <w:szCs w:val="18"/>
              </w:rPr>
              <w:t xml:space="preserve"> </w:t>
            </w:r>
            <w:r w:rsidRPr="00F508A1">
              <w:rPr>
                <w:rFonts w:ascii="Futura Lt BT" w:hAnsi="Futura Lt BT"/>
                <w:sz w:val="18"/>
                <w:szCs w:val="18"/>
              </w:rPr>
              <w:t>građevni</w:t>
            </w:r>
            <w:r w:rsidR="000F14A3" w:rsidRPr="00F508A1">
              <w:rPr>
                <w:rFonts w:ascii="Futura Lt BT" w:hAnsi="Futura Lt BT"/>
                <w:sz w:val="18"/>
                <w:szCs w:val="18"/>
              </w:rPr>
              <w:t xml:space="preserve"> </w:t>
            </w:r>
            <w:r w:rsidRPr="00F508A1">
              <w:rPr>
                <w:rFonts w:ascii="Futura Lt BT" w:hAnsi="Futura Lt BT"/>
                <w:sz w:val="18"/>
                <w:szCs w:val="18"/>
              </w:rPr>
              <w:t>kamen</w:t>
            </w:r>
          </w:p>
        </w:tc>
        <w:tc>
          <w:tcPr>
            <w:tcW w:w="2693" w:type="dxa"/>
            <w:shd w:val="clear" w:color="auto" w:fill="FFFFFF"/>
            <w:vAlign w:val="center"/>
          </w:tcPr>
          <w:p w14:paraId="51A8F4B3" w14:textId="77777777" w:rsidR="00A954AD" w:rsidRPr="00F508A1" w:rsidRDefault="00A954AD" w:rsidP="006356D8">
            <w:pPr>
              <w:shd w:val="clear" w:color="auto" w:fill="FFFFFF"/>
              <w:spacing w:before="10"/>
              <w:ind w:left="385" w:right="244" w:hanging="385"/>
              <w:jc w:val="right"/>
              <w:rPr>
                <w:rFonts w:ascii="Futura Lt BT" w:hAnsi="Futura Lt BT"/>
                <w:sz w:val="18"/>
                <w:szCs w:val="18"/>
              </w:rPr>
            </w:pPr>
            <w:r w:rsidRPr="00F508A1">
              <w:rPr>
                <w:rFonts w:ascii="Futura Lt BT" w:hAnsi="Futura Lt BT"/>
                <w:sz w:val="18"/>
                <w:szCs w:val="18"/>
              </w:rPr>
              <w:t>22,80</w:t>
            </w:r>
          </w:p>
        </w:tc>
        <w:tc>
          <w:tcPr>
            <w:tcW w:w="1604" w:type="dxa"/>
            <w:shd w:val="clear" w:color="auto" w:fill="FFFFFF"/>
            <w:vAlign w:val="center"/>
          </w:tcPr>
          <w:p w14:paraId="59C04A6C" w14:textId="286AA909" w:rsidR="00A954AD" w:rsidRPr="00F508A1" w:rsidRDefault="00A954AD" w:rsidP="006356D8">
            <w:pPr>
              <w:shd w:val="clear" w:color="auto" w:fill="FFFFFF"/>
              <w:spacing w:before="10"/>
              <w:ind w:left="385" w:right="244" w:hanging="385"/>
              <w:jc w:val="right"/>
              <w:rPr>
                <w:rFonts w:ascii="Futura Lt BT" w:hAnsi="Futura Lt BT"/>
                <w:sz w:val="18"/>
                <w:szCs w:val="18"/>
              </w:rPr>
            </w:pPr>
            <w:r w:rsidRPr="00F508A1">
              <w:rPr>
                <w:rFonts w:ascii="Futura Lt BT" w:hAnsi="Futura Lt BT"/>
                <w:sz w:val="18"/>
                <w:szCs w:val="18"/>
              </w:rPr>
              <w:t>AKTIVNO</w:t>
            </w:r>
            <w:r w:rsidR="000F14A3" w:rsidRPr="00F508A1">
              <w:rPr>
                <w:rFonts w:ascii="Futura Lt BT" w:hAnsi="Futura Lt BT"/>
                <w:sz w:val="18"/>
                <w:szCs w:val="18"/>
              </w:rPr>
              <w:t xml:space="preserve"> </w:t>
            </w:r>
            <w:r w:rsidRPr="00F508A1">
              <w:rPr>
                <w:rFonts w:ascii="Futura Lt BT" w:hAnsi="Futura Lt BT"/>
                <w:sz w:val="18"/>
                <w:szCs w:val="18"/>
              </w:rPr>
              <w:t>22,20</w:t>
            </w:r>
          </w:p>
        </w:tc>
      </w:tr>
    </w:tbl>
    <w:bookmarkEnd w:id="37"/>
    <w:bookmarkEnd w:id="38"/>
    <w:p w14:paraId="52D610E7" w14:textId="046B488E" w:rsidR="0026488D" w:rsidRPr="00F508A1" w:rsidRDefault="0026488D" w:rsidP="0026488D">
      <w:pPr>
        <w:ind w:firstLine="720"/>
        <w:jc w:val="center"/>
        <w:rPr>
          <w:rFonts w:ascii="Futura Lt BT" w:hAnsi="Futura Lt BT"/>
          <w:i/>
          <w:sz w:val="18"/>
          <w:szCs w:val="18"/>
        </w:rPr>
      </w:pPr>
      <w:r w:rsidRPr="00F508A1">
        <w:rPr>
          <w:rFonts w:ascii="Futura Lt BT" w:hAnsi="Futura Lt BT"/>
          <w:i/>
          <w:sz w:val="18"/>
          <w:szCs w:val="18"/>
        </w:rPr>
        <w:t>Tablica</w:t>
      </w:r>
      <w:r w:rsidR="000F14A3" w:rsidRPr="00F508A1">
        <w:rPr>
          <w:rFonts w:ascii="Futura Lt BT" w:hAnsi="Futura Lt BT"/>
          <w:i/>
          <w:sz w:val="18"/>
          <w:szCs w:val="18"/>
        </w:rPr>
        <w:t xml:space="preserve"> </w:t>
      </w:r>
      <w:r w:rsidR="001F504A" w:rsidRPr="00F508A1">
        <w:rPr>
          <w:rFonts w:ascii="Futura Lt BT" w:hAnsi="Futura Lt BT"/>
          <w:i/>
          <w:sz w:val="18"/>
          <w:szCs w:val="18"/>
        </w:rPr>
        <w:t>X</w:t>
      </w:r>
      <w:r w:rsidR="001D5D48">
        <w:rPr>
          <w:rFonts w:ascii="Futura Lt BT" w:hAnsi="Futura Lt BT"/>
          <w:i/>
          <w:sz w:val="18"/>
          <w:szCs w:val="18"/>
        </w:rPr>
        <w:t>X</w:t>
      </w:r>
      <w:r w:rsidRPr="00F508A1">
        <w:rPr>
          <w:rFonts w:ascii="Futura Lt BT" w:hAnsi="Futura Lt BT"/>
          <w:i/>
          <w:sz w:val="18"/>
          <w:szCs w:val="18"/>
        </w:rPr>
        <w:t>V</w:t>
      </w:r>
      <w:r w:rsidR="001F504A" w:rsidRPr="00F508A1">
        <w:rPr>
          <w:rFonts w:ascii="Futura Lt BT" w:hAnsi="Futura Lt BT"/>
          <w:i/>
          <w:sz w:val="18"/>
          <w:szCs w:val="18"/>
        </w:rPr>
        <w:t>II</w:t>
      </w:r>
      <w:r w:rsidRPr="00F508A1">
        <w:rPr>
          <w:rFonts w:ascii="Futura Lt BT" w:hAnsi="Futura Lt BT"/>
          <w:i/>
          <w:sz w:val="18"/>
          <w:szCs w:val="18"/>
        </w:rPr>
        <w:t>:</w:t>
      </w:r>
      <w:r w:rsidR="000F14A3" w:rsidRPr="00F508A1">
        <w:rPr>
          <w:rFonts w:ascii="Futura Lt BT" w:hAnsi="Futura Lt BT"/>
          <w:i/>
          <w:sz w:val="18"/>
          <w:szCs w:val="18"/>
        </w:rPr>
        <w:t xml:space="preserve"> </w:t>
      </w:r>
      <w:r w:rsidRPr="00F508A1">
        <w:rPr>
          <w:rFonts w:ascii="Futura Lt BT" w:hAnsi="Futura Lt BT"/>
          <w:i/>
          <w:sz w:val="18"/>
          <w:szCs w:val="18"/>
        </w:rPr>
        <w:t>Površine</w:t>
      </w:r>
      <w:r w:rsidR="000F14A3" w:rsidRPr="00F508A1">
        <w:rPr>
          <w:rFonts w:ascii="Futura Lt BT" w:hAnsi="Futura Lt BT"/>
          <w:i/>
          <w:sz w:val="18"/>
          <w:szCs w:val="18"/>
        </w:rPr>
        <w:t xml:space="preserve"> </w:t>
      </w:r>
      <w:r w:rsidRPr="00F508A1">
        <w:rPr>
          <w:rFonts w:ascii="Futura Lt BT" w:hAnsi="Futura Lt BT"/>
          <w:i/>
          <w:sz w:val="18"/>
          <w:szCs w:val="18"/>
        </w:rPr>
        <w:t>za</w:t>
      </w:r>
      <w:r w:rsidR="000F14A3" w:rsidRPr="00F508A1">
        <w:rPr>
          <w:rFonts w:ascii="Futura Lt BT" w:hAnsi="Futura Lt BT"/>
          <w:i/>
          <w:sz w:val="18"/>
          <w:szCs w:val="18"/>
        </w:rPr>
        <w:t xml:space="preserve"> </w:t>
      </w:r>
      <w:r w:rsidRPr="00F508A1">
        <w:rPr>
          <w:rFonts w:ascii="Futura Lt BT" w:hAnsi="Futura Lt BT"/>
          <w:i/>
          <w:sz w:val="18"/>
          <w:szCs w:val="18"/>
        </w:rPr>
        <w:t>iskorištavanje</w:t>
      </w:r>
      <w:r w:rsidR="000F14A3" w:rsidRPr="00F508A1">
        <w:rPr>
          <w:rFonts w:ascii="Futura Lt BT" w:hAnsi="Futura Lt BT"/>
          <w:i/>
          <w:sz w:val="18"/>
          <w:szCs w:val="18"/>
        </w:rPr>
        <w:t xml:space="preserve"> </w:t>
      </w:r>
      <w:r w:rsidRPr="00F508A1">
        <w:rPr>
          <w:rFonts w:ascii="Futura Lt BT" w:hAnsi="Futura Lt BT"/>
          <w:i/>
          <w:sz w:val="18"/>
          <w:szCs w:val="18"/>
        </w:rPr>
        <w:t>mineralnih</w:t>
      </w:r>
      <w:r w:rsidR="000F14A3" w:rsidRPr="00F508A1">
        <w:rPr>
          <w:rFonts w:ascii="Futura Lt BT" w:hAnsi="Futura Lt BT"/>
          <w:i/>
          <w:sz w:val="18"/>
          <w:szCs w:val="18"/>
        </w:rPr>
        <w:t xml:space="preserve"> </w:t>
      </w:r>
      <w:r w:rsidRPr="00F508A1">
        <w:rPr>
          <w:rFonts w:ascii="Futura Lt BT" w:hAnsi="Futura Lt BT"/>
          <w:i/>
          <w:sz w:val="18"/>
          <w:szCs w:val="18"/>
        </w:rPr>
        <w:t>sirovina;</w:t>
      </w:r>
    </w:p>
    <w:p w14:paraId="79534F66" w14:textId="730CCDE5" w:rsidR="0026488D" w:rsidRPr="00F508A1" w:rsidRDefault="000F14A3" w:rsidP="0026488D">
      <w:pPr>
        <w:ind w:firstLine="720"/>
        <w:jc w:val="center"/>
        <w:rPr>
          <w:rFonts w:ascii="Futura Lt BT" w:hAnsi="Futura Lt BT"/>
          <w:i/>
          <w:sz w:val="18"/>
          <w:szCs w:val="18"/>
        </w:rPr>
      </w:pPr>
      <w:r w:rsidRPr="00F508A1">
        <w:rPr>
          <w:rFonts w:ascii="Futura Lt BT" w:hAnsi="Futura Lt BT"/>
          <w:i/>
          <w:sz w:val="18"/>
          <w:szCs w:val="18"/>
        </w:rPr>
        <w:t xml:space="preserve"> </w:t>
      </w:r>
      <w:r w:rsidR="0026488D" w:rsidRPr="00F508A1">
        <w:rPr>
          <w:rFonts w:ascii="Futura Lt BT" w:hAnsi="Futura Lt BT"/>
          <w:i/>
          <w:sz w:val="18"/>
          <w:szCs w:val="18"/>
        </w:rPr>
        <w:t>Izvor:</w:t>
      </w:r>
      <w:r w:rsidRPr="00F508A1">
        <w:rPr>
          <w:rFonts w:ascii="Futura Lt BT" w:hAnsi="Futura Lt BT"/>
          <w:i/>
          <w:sz w:val="18"/>
          <w:szCs w:val="18"/>
        </w:rPr>
        <w:t xml:space="preserve"> </w:t>
      </w:r>
      <w:r w:rsidR="0026488D" w:rsidRPr="00F508A1">
        <w:rPr>
          <w:rFonts w:ascii="Futura Lt BT" w:hAnsi="Futura Lt BT"/>
          <w:i/>
          <w:sz w:val="18"/>
          <w:szCs w:val="18"/>
        </w:rPr>
        <w:t>Prostorni</w:t>
      </w:r>
      <w:r w:rsidRPr="00F508A1">
        <w:rPr>
          <w:rFonts w:ascii="Futura Lt BT" w:hAnsi="Futura Lt BT"/>
          <w:i/>
          <w:sz w:val="18"/>
          <w:szCs w:val="18"/>
        </w:rPr>
        <w:t xml:space="preserve"> </w:t>
      </w:r>
      <w:r w:rsidR="0026488D" w:rsidRPr="00F508A1">
        <w:rPr>
          <w:rFonts w:ascii="Futura Lt BT" w:hAnsi="Futura Lt BT"/>
          <w:i/>
          <w:sz w:val="18"/>
          <w:szCs w:val="18"/>
        </w:rPr>
        <w:t>plan</w:t>
      </w:r>
      <w:r w:rsidRPr="00F508A1">
        <w:rPr>
          <w:rFonts w:ascii="Futura Lt BT" w:hAnsi="Futura Lt BT"/>
          <w:i/>
          <w:sz w:val="18"/>
          <w:szCs w:val="18"/>
        </w:rPr>
        <w:t xml:space="preserve"> </w:t>
      </w:r>
      <w:r w:rsidR="0026488D" w:rsidRPr="00F508A1">
        <w:rPr>
          <w:rFonts w:ascii="Futura Lt BT" w:hAnsi="Futura Lt BT"/>
          <w:i/>
          <w:sz w:val="18"/>
          <w:szCs w:val="18"/>
        </w:rPr>
        <w:t>Karlovačke</w:t>
      </w:r>
      <w:r w:rsidRPr="00F508A1">
        <w:rPr>
          <w:rFonts w:ascii="Futura Lt BT" w:hAnsi="Futura Lt BT"/>
          <w:i/>
          <w:sz w:val="18"/>
          <w:szCs w:val="18"/>
        </w:rPr>
        <w:t xml:space="preserve"> </w:t>
      </w:r>
      <w:r w:rsidR="0026488D" w:rsidRPr="00F508A1">
        <w:rPr>
          <w:rFonts w:ascii="Futura Lt BT" w:hAnsi="Futura Lt BT"/>
          <w:i/>
          <w:sz w:val="18"/>
          <w:szCs w:val="18"/>
        </w:rPr>
        <w:t>županije,</w:t>
      </w:r>
      <w:r w:rsidRPr="00F508A1">
        <w:rPr>
          <w:rFonts w:ascii="Futura Lt BT" w:hAnsi="Futura Lt BT"/>
          <w:i/>
          <w:sz w:val="18"/>
          <w:szCs w:val="18"/>
        </w:rPr>
        <w:t xml:space="preserve"> </w:t>
      </w:r>
      <w:r w:rsidR="0026488D" w:rsidRPr="00F508A1">
        <w:rPr>
          <w:rFonts w:ascii="Futura Lt BT" w:hAnsi="Futura Lt BT"/>
          <w:i/>
          <w:sz w:val="18"/>
          <w:szCs w:val="18"/>
        </w:rPr>
        <w:t>dokumentacija</w:t>
      </w:r>
      <w:r w:rsidRPr="00F508A1">
        <w:rPr>
          <w:rFonts w:ascii="Futura Lt BT" w:hAnsi="Futura Lt BT"/>
          <w:i/>
          <w:sz w:val="18"/>
          <w:szCs w:val="18"/>
        </w:rPr>
        <w:t xml:space="preserve"> </w:t>
      </w:r>
      <w:r w:rsidR="0026488D" w:rsidRPr="00F508A1">
        <w:rPr>
          <w:rFonts w:ascii="Futura Lt BT" w:hAnsi="Futura Lt BT"/>
          <w:i/>
          <w:sz w:val="18"/>
          <w:szCs w:val="18"/>
        </w:rPr>
        <w:t>ZPU</w:t>
      </w:r>
      <w:r w:rsidRPr="00F508A1">
        <w:rPr>
          <w:rFonts w:ascii="Futura Lt BT" w:hAnsi="Futura Lt BT"/>
          <w:i/>
          <w:sz w:val="18"/>
          <w:szCs w:val="18"/>
        </w:rPr>
        <w:t xml:space="preserve"> </w:t>
      </w:r>
      <w:r w:rsidR="0026488D" w:rsidRPr="00F508A1">
        <w:rPr>
          <w:rFonts w:ascii="Futura Lt BT" w:hAnsi="Futura Lt BT"/>
          <w:i/>
          <w:sz w:val="18"/>
          <w:szCs w:val="18"/>
        </w:rPr>
        <w:t>KŽ</w:t>
      </w:r>
    </w:p>
    <w:p w14:paraId="7B64AFC4" w14:textId="77777777" w:rsidR="001550FD" w:rsidRDefault="001550FD" w:rsidP="00544848">
      <w:pPr>
        <w:jc w:val="both"/>
        <w:rPr>
          <w:rFonts w:ascii="Futura Lt BT" w:hAnsi="Futura Lt BT"/>
          <w:sz w:val="24"/>
          <w:szCs w:val="24"/>
        </w:rPr>
      </w:pPr>
    </w:p>
    <w:p w14:paraId="69646E57" w14:textId="22B6C6EC" w:rsidR="005531A8" w:rsidRDefault="00674A88" w:rsidP="00544848">
      <w:pPr>
        <w:jc w:val="both"/>
        <w:rPr>
          <w:rFonts w:ascii="Futura Lt BT" w:hAnsi="Futura Lt BT"/>
          <w:sz w:val="24"/>
          <w:szCs w:val="24"/>
        </w:rPr>
      </w:pPr>
      <w:r>
        <w:rPr>
          <w:rFonts w:ascii="Futura Lt BT" w:hAnsi="Futura Lt BT"/>
          <w:sz w:val="24"/>
          <w:szCs w:val="24"/>
        </w:rPr>
        <w:lastRenderedPageBreak/>
        <w:t>Iako</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sidR="00142664">
        <w:rPr>
          <w:rFonts w:ascii="Futura Lt BT" w:hAnsi="Futura Lt BT"/>
          <w:sz w:val="24"/>
          <w:szCs w:val="24"/>
        </w:rPr>
        <w:t xml:space="preserve">u PPKŽ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području</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Pr>
          <w:rFonts w:ascii="Futura Lt BT" w:hAnsi="Futura Lt BT"/>
          <w:sz w:val="24"/>
          <w:szCs w:val="24"/>
        </w:rPr>
        <w:t>smanjene</w:t>
      </w:r>
      <w:r w:rsidR="000F14A3">
        <w:rPr>
          <w:rFonts w:ascii="Futura Lt BT" w:hAnsi="Futura Lt BT"/>
          <w:sz w:val="24"/>
          <w:szCs w:val="24"/>
        </w:rPr>
        <w:t xml:space="preserve"> </w:t>
      </w:r>
      <w:r>
        <w:rPr>
          <w:rFonts w:ascii="Futura Lt BT" w:hAnsi="Futura Lt BT"/>
          <w:sz w:val="24"/>
          <w:szCs w:val="24"/>
        </w:rPr>
        <w:t>površine</w:t>
      </w:r>
      <w:r w:rsidR="000F14A3">
        <w:rPr>
          <w:rFonts w:ascii="Futura Lt BT" w:hAnsi="Futura Lt BT"/>
          <w:sz w:val="24"/>
          <w:szCs w:val="24"/>
        </w:rPr>
        <w:t xml:space="preserve"> </w:t>
      </w:r>
      <w:r>
        <w:rPr>
          <w:rFonts w:ascii="Futura Lt BT" w:hAnsi="Futura Lt BT"/>
          <w:sz w:val="24"/>
          <w:szCs w:val="24"/>
        </w:rPr>
        <w:t>kamenoloma,</w:t>
      </w:r>
      <w:r w:rsidR="000F14A3">
        <w:rPr>
          <w:rFonts w:ascii="Futura Lt BT" w:hAnsi="Futura Lt BT"/>
          <w:sz w:val="24"/>
          <w:szCs w:val="24"/>
        </w:rPr>
        <w:t xml:space="preserve"> </w:t>
      </w:r>
      <w:r>
        <w:rPr>
          <w:rFonts w:ascii="Futura Lt BT" w:hAnsi="Futura Lt BT"/>
          <w:sz w:val="24"/>
          <w:szCs w:val="24"/>
        </w:rPr>
        <w:t>pojavila</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nova</w:t>
      </w:r>
      <w:r w:rsidR="000F14A3">
        <w:rPr>
          <w:rFonts w:ascii="Futura Lt BT" w:hAnsi="Futura Lt BT"/>
          <w:sz w:val="24"/>
          <w:szCs w:val="24"/>
        </w:rPr>
        <w:t xml:space="preserve"> </w:t>
      </w:r>
      <w:r>
        <w:rPr>
          <w:rFonts w:ascii="Futura Lt BT" w:hAnsi="Futura Lt BT"/>
          <w:sz w:val="24"/>
          <w:szCs w:val="24"/>
        </w:rPr>
        <w:t>kategorija:</w:t>
      </w:r>
      <w:r w:rsidR="000F14A3">
        <w:rPr>
          <w:rFonts w:ascii="Futura Lt BT" w:hAnsi="Futura Lt BT"/>
          <w:sz w:val="24"/>
          <w:szCs w:val="24"/>
        </w:rPr>
        <w:t xml:space="preserve"> </w:t>
      </w:r>
      <w:r>
        <w:rPr>
          <w:rFonts w:ascii="Futura Lt BT" w:hAnsi="Futura Lt BT"/>
          <w:sz w:val="24"/>
          <w:szCs w:val="24"/>
        </w:rPr>
        <w:t>istražni</w:t>
      </w:r>
      <w:r w:rsidR="000F14A3">
        <w:rPr>
          <w:rFonts w:ascii="Futura Lt BT" w:hAnsi="Futura Lt BT"/>
          <w:sz w:val="24"/>
          <w:szCs w:val="24"/>
        </w:rPr>
        <w:t xml:space="preserve"> </w:t>
      </w:r>
      <w:r>
        <w:rPr>
          <w:rFonts w:ascii="Futura Lt BT" w:hAnsi="Futura Lt BT"/>
          <w:sz w:val="24"/>
          <w:szCs w:val="24"/>
        </w:rPr>
        <w:t>prostor</w:t>
      </w:r>
      <w:r w:rsidR="000F14A3">
        <w:rPr>
          <w:rFonts w:ascii="Futura Lt BT" w:hAnsi="Futura Lt BT"/>
          <w:sz w:val="24"/>
          <w:szCs w:val="24"/>
        </w:rPr>
        <w:t xml:space="preserve"> </w:t>
      </w:r>
      <w:r>
        <w:rPr>
          <w:rFonts w:ascii="Futura Lt BT" w:hAnsi="Futura Lt BT"/>
          <w:sz w:val="24"/>
          <w:szCs w:val="24"/>
        </w:rPr>
        <w:t>geotermalne</w:t>
      </w:r>
      <w:r w:rsidR="000F14A3">
        <w:rPr>
          <w:rFonts w:ascii="Futura Lt BT" w:hAnsi="Futura Lt BT"/>
          <w:sz w:val="24"/>
          <w:szCs w:val="24"/>
        </w:rPr>
        <w:t xml:space="preserve"> </w:t>
      </w:r>
      <w:r>
        <w:rPr>
          <w:rFonts w:ascii="Futura Lt BT" w:hAnsi="Futura Lt BT"/>
          <w:sz w:val="24"/>
          <w:szCs w:val="24"/>
        </w:rPr>
        <w:t>vode,</w:t>
      </w:r>
      <w:r w:rsidR="000F14A3">
        <w:rPr>
          <w:rFonts w:ascii="Futura Lt BT" w:hAnsi="Futura Lt BT"/>
          <w:sz w:val="24"/>
          <w:szCs w:val="24"/>
        </w:rPr>
        <w:t xml:space="preserve"> </w:t>
      </w:r>
      <w:r>
        <w:rPr>
          <w:rFonts w:ascii="Futura Lt BT" w:hAnsi="Futura Lt BT"/>
          <w:sz w:val="24"/>
          <w:szCs w:val="24"/>
        </w:rPr>
        <w:t>koji</w:t>
      </w:r>
      <w:r w:rsidR="000F14A3">
        <w:rPr>
          <w:rFonts w:ascii="Futura Lt BT" w:hAnsi="Futura Lt BT"/>
          <w:sz w:val="24"/>
          <w:szCs w:val="24"/>
        </w:rPr>
        <w:t xml:space="preserve"> </w:t>
      </w:r>
      <w:r>
        <w:rPr>
          <w:rFonts w:ascii="Futura Lt BT" w:hAnsi="Futura Lt BT"/>
          <w:sz w:val="24"/>
          <w:szCs w:val="24"/>
        </w:rPr>
        <w:t>obuhvaća</w:t>
      </w:r>
      <w:r w:rsidR="000F14A3">
        <w:rPr>
          <w:rFonts w:ascii="Futura Lt BT" w:hAnsi="Futura Lt BT"/>
          <w:sz w:val="24"/>
          <w:szCs w:val="24"/>
        </w:rPr>
        <w:t xml:space="preserve"> </w:t>
      </w:r>
      <w:r>
        <w:rPr>
          <w:rFonts w:ascii="Futura Lt BT" w:hAnsi="Futura Lt BT"/>
          <w:sz w:val="24"/>
          <w:szCs w:val="24"/>
        </w:rPr>
        <w:t>veliku</w:t>
      </w:r>
      <w:r w:rsidR="000F14A3">
        <w:rPr>
          <w:rFonts w:ascii="Futura Lt BT" w:hAnsi="Futura Lt BT"/>
          <w:sz w:val="24"/>
          <w:szCs w:val="24"/>
        </w:rPr>
        <w:t xml:space="preserve"> </w:t>
      </w:r>
      <w:r>
        <w:rPr>
          <w:rFonts w:ascii="Futura Lt BT" w:hAnsi="Futura Lt BT"/>
          <w:sz w:val="24"/>
          <w:szCs w:val="24"/>
        </w:rPr>
        <w:t>površinu</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području</w:t>
      </w:r>
      <w:r w:rsidR="000F14A3">
        <w:rPr>
          <w:rFonts w:ascii="Futura Lt BT" w:hAnsi="Futura Lt BT"/>
          <w:sz w:val="24"/>
          <w:szCs w:val="24"/>
        </w:rPr>
        <w:t xml:space="preserve"> </w:t>
      </w:r>
      <w:r>
        <w:rPr>
          <w:rFonts w:ascii="Futura Lt BT" w:hAnsi="Futura Lt BT"/>
          <w:sz w:val="24"/>
          <w:szCs w:val="24"/>
        </w:rPr>
        <w:t>Grada</w:t>
      </w:r>
      <w:r w:rsidR="000F14A3">
        <w:rPr>
          <w:rFonts w:ascii="Futura Lt BT" w:hAnsi="Futura Lt BT"/>
          <w:sz w:val="24"/>
          <w:szCs w:val="24"/>
        </w:rPr>
        <w:t xml:space="preserve"> </w:t>
      </w:r>
      <w:r w:rsidR="00196D83">
        <w:rPr>
          <w:rFonts w:ascii="Futura Lt BT" w:hAnsi="Futura Lt BT"/>
          <w:sz w:val="24"/>
          <w:szCs w:val="24"/>
        </w:rPr>
        <w:t>K</w:t>
      </w:r>
      <w:r>
        <w:rPr>
          <w:rFonts w:ascii="Futura Lt BT" w:hAnsi="Futura Lt BT"/>
          <w:sz w:val="24"/>
          <w:szCs w:val="24"/>
        </w:rPr>
        <w:t>arlovca</w:t>
      </w:r>
      <w:r w:rsidR="000F14A3">
        <w:rPr>
          <w:rFonts w:ascii="Futura Lt BT" w:hAnsi="Futura Lt BT"/>
          <w:sz w:val="24"/>
          <w:szCs w:val="24"/>
        </w:rPr>
        <w:t xml:space="preserve"> </w:t>
      </w:r>
      <w:r>
        <w:rPr>
          <w:rFonts w:ascii="Futura Lt BT" w:hAnsi="Futura Lt BT"/>
          <w:sz w:val="24"/>
          <w:szCs w:val="24"/>
        </w:rPr>
        <w:t>od</w:t>
      </w:r>
      <w:r w:rsidR="000F14A3">
        <w:rPr>
          <w:rFonts w:ascii="Futura Lt BT" w:hAnsi="Futura Lt BT"/>
          <w:sz w:val="24"/>
          <w:szCs w:val="24"/>
        </w:rPr>
        <w:t xml:space="preserve"> </w:t>
      </w:r>
      <w:r w:rsidR="00E26233">
        <w:rPr>
          <w:rFonts w:ascii="Futura Lt BT" w:hAnsi="Futura Lt BT"/>
          <w:sz w:val="24"/>
          <w:szCs w:val="24"/>
        </w:rPr>
        <w:t>4.353,27</w:t>
      </w:r>
      <w:r w:rsidR="000F14A3">
        <w:rPr>
          <w:rFonts w:ascii="Futura Lt BT" w:hAnsi="Futura Lt BT"/>
          <w:sz w:val="24"/>
          <w:szCs w:val="24"/>
        </w:rPr>
        <w:t xml:space="preserve"> </w:t>
      </w:r>
      <w:r>
        <w:rPr>
          <w:rFonts w:ascii="Futura Lt BT" w:hAnsi="Futura Lt BT"/>
          <w:sz w:val="24"/>
          <w:szCs w:val="24"/>
        </w:rPr>
        <w:t>ha.</w:t>
      </w:r>
    </w:p>
    <w:p w14:paraId="620B8A83" w14:textId="78349DDE" w:rsidR="00EE6FE1" w:rsidRPr="00EE6FE1" w:rsidRDefault="00EE6FE1" w:rsidP="00EE6FE1">
      <w:pPr>
        <w:jc w:val="both"/>
        <w:rPr>
          <w:rFonts w:ascii="Futura Lt BT" w:hAnsi="Futura Lt BT"/>
          <w:sz w:val="24"/>
          <w:szCs w:val="24"/>
        </w:rPr>
      </w:pPr>
      <w:r w:rsidRPr="00142664">
        <w:rPr>
          <w:rFonts w:ascii="Futura Lt BT" w:hAnsi="Futura Lt BT"/>
          <w:sz w:val="24"/>
          <w:szCs w:val="24"/>
        </w:rPr>
        <w:t xml:space="preserve">Postoje </w:t>
      </w:r>
      <w:r w:rsidRPr="00EE6FE1">
        <w:rPr>
          <w:rFonts w:ascii="Futura Lt BT" w:hAnsi="Futura Lt BT"/>
          <w:sz w:val="24"/>
          <w:szCs w:val="24"/>
        </w:rPr>
        <w:t>odstupanj</w:t>
      </w:r>
      <w:r w:rsidRPr="00142664">
        <w:rPr>
          <w:rFonts w:ascii="Futura Lt BT" w:hAnsi="Futura Lt BT"/>
          <w:sz w:val="24"/>
          <w:szCs w:val="24"/>
        </w:rPr>
        <w:t>a</w:t>
      </w:r>
      <w:r w:rsidRPr="00EE6FE1">
        <w:rPr>
          <w:rFonts w:ascii="Futura Lt BT" w:hAnsi="Futura Lt BT"/>
          <w:sz w:val="24"/>
          <w:szCs w:val="24"/>
        </w:rPr>
        <w:t xml:space="preserve"> izme</w:t>
      </w:r>
      <w:r w:rsidRPr="00EE6FE1">
        <w:rPr>
          <w:rFonts w:ascii="Futura Lt BT" w:hAnsi="Futura Lt BT" w:hint="eastAsia"/>
          <w:sz w:val="24"/>
          <w:szCs w:val="24"/>
        </w:rPr>
        <w:t>đ</w:t>
      </w:r>
      <w:r w:rsidRPr="00EE6FE1">
        <w:rPr>
          <w:rFonts w:ascii="Futura Lt BT" w:hAnsi="Futura Lt BT"/>
          <w:sz w:val="24"/>
          <w:szCs w:val="24"/>
        </w:rPr>
        <w:t xml:space="preserve">u </w:t>
      </w:r>
      <w:r w:rsidRPr="00142664">
        <w:rPr>
          <w:rFonts w:ascii="Futura Lt BT" w:hAnsi="Futura Lt BT"/>
          <w:sz w:val="24"/>
          <w:szCs w:val="24"/>
        </w:rPr>
        <w:t xml:space="preserve">podataka o površinama </w:t>
      </w:r>
      <w:r w:rsidRPr="00EE6FE1">
        <w:rPr>
          <w:rFonts w:ascii="Futura Lt BT" w:hAnsi="Futura Lt BT"/>
          <w:sz w:val="24"/>
          <w:szCs w:val="24"/>
        </w:rPr>
        <w:t xml:space="preserve">eksploatacijskih polja </w:t>
      </w:r>
      <w:r w:rsidRPr="00142664">
        <w:rPr>
          <w:rFonts w:ascii="Futura Lt BT" w:hAnsi="Futura Lt BT"/>
          <w:sz w:val="24"/>
          <w:szCs w:val="24"/>
        </w:rPr>
        <w:t xml:space="preserve">u </w:t>
      </w:r>
      <w:r w:rsidRPr="00EE6FE1">
        <w:rPr>
          <w:rFonts w:ascii="Futura Lt BT" w:hAnsi="Futura Lt BT"/>
          <w:sz w:val="24"/>
          <w:szCs w:val="24"/>
        </w:rPr>
        <w:t>prostorni</w:t>
      </w:r>
      <w:r w:rsidRPr="00142664">
        <w:rPr>
          <w:rFonts w:ascii="Futura Lt BT" w:hAnsi="Futura Lt BT"/>
          <w:sz w:val="24"/>
          <w:szCs w:val="24"/>
        </w:rPr>
        <w:t>m planovima razli</w:t>
      </w:r>
      <w:r w:rsidRPr="00142664">
        <w:rPr>
          <w:rFonts w:ascii="Futura Lt BT" w:hAnsi="Futura Lt BT" w:hint="eastAsia"/>
          <w:sz w:val="24"/>
          <w:szCs w:val="24"/>
        </w:rPr>
        <w:t>č</w:t>
      </w:r>
      <w:r w:rsidRPr="00142664">
        <w:rPr>
          <w:rFonts w:ascii="Futura Lt BT" w:hAnsi="Futura Lt BT"/>
          <w:sz w:val="24"/>
          <w:szCs w:val="24"/>
        </w:rPr>
        <w:t>itih razina (PP</w:t>
      </w:r>
      <w:r w:rsidRPr="00142664">
        <w:rPr>
          <w:rFonts w:ascii="Futura Lt BT" w:hAnsi="Futura Lt BT" w:hint="eastAsia"/>
          <w:sz w:val="24"/>
          <w:szCs w:val="24"/>
        </w:rPr>
        <w:t>Ž</w:t>
      </w:r>
      <w:r w:rsidRPr="00142664">
        <w:rPr>
          <w:rFonts w:ascii="Futura Lt BT" w:hAnsi="Futura Lt BT"/>
          <w:sz w:val="24"/>
          <w:szCs w:val="24"/>
        </w:rPr>
        <w:t xml:space="preserve"> i PPUO/G) te tako</w:t>
      </w:r>
      <w:r w:rsidRPr="00142664">
        <w:rPr>
          <w:rFonts w:ascii="Futura Lt BT" w:hAnsi="Futura Lt BT" w:hint="eastAsia"/>
          <w:sz w:val="24"/>
          <w:szCs w:val="24"/>
        </w:rPr>
        <w:t>đ</w:t>
      </w:r>
      <w:r w:rsidRPr="00142664">
        <w:rPr>
          <w:rFonts w:ascii="Futura Lt BT" w:hAnsi="Futura Lt BT"/>
          <w:sz w:val="24"/>
          <w:szCs w:val="24"/>
        </w:rPr>
        <w:t xml:space="preserve">er i podataka </w:t>
      </w:r>
      <w:r w:rsidR="004132DC" w:rsidRPr="00EE6FE1">
        <w:rPr>
          <w:rFonts w:ascii="Futura Lt BT" w:hAnsi="Futura Lt BT"/>
          <w:sz w:val="24"/>
          <w:szCs w:val="24"/>
        </w:rPr>
        <w:t>Ministarstva</w:t>
      </w:r>
      <w:r w:rsidR="004132DC" w:rsidRPr="00142664">
        <w:rPr>
          <w:rFonts w:ascii="Futura Lt BT" w:hAnsi="Futura Lt BT"/>
          <w:sz w:val="24"/>
          <w:szCs w:val="24"/>
        </w:rPr>
        <w:t xml:space="preserve"> </w:t>
      </w:r>
      <w:r w:rsidR="004132DC" w:rsidRPr="00EE6FE1">
        <w:rPr>
          <w:rFonts w:ascii="Futura Lt BT" w:hAnsi="Futura Lt BT"/>
          <w:sz w:val="24"/>
          <w:szCs w:val="24"/>
        </w:rPr>
        <w:t>gospodarstva i odr</w:t>
      </w:r>
      <w:r w:rsidR="004132DC" w:rsidRPr="00EE6FE1">
        <w:rPr>
          <w:rFonts w:ascii="Futura Lt BT" w:hAnsi="Futura Lt BT" w:hint="eastAsia"/>
          <w:sz w:val="24"/>
          <w:szCs w:val="24"/>
        </w:rPr>
        <w:t>ž</w:t>
      </w:r>
      <w:r w:rsidR="004132DC" w:rsidRPr="00EE6FE1">
        <w:rPr>
          <w:rFonts w:ascii="Futura Lt BT" w:hAnsi="Futura Lt BT"/>
          <w:sz w:val="24"/>
          <w:szCs w:val="24"/>
        </w:rPr>
        <w:t>ivog razvoja</w:t>
      </w:r>
      <w:r w:rsidRPr="00142664">
        <w:rPr>
          <w:rFonts w:ascii="Futura Lt BT" w:hAnsi="Futura Lt BT"/>
          <w:sz w:val="24"/>
          <w:szCs w:val="24"/>
        </w:rPr>
        <w:t>.</w:t>
      </w:r>
      <w:r w:rsidR="004132DC" w:rsidRPr="00142664">
        <w:rPr>
          <w:rFonts w:ascii="Futura Lt BT" w:hAnsi="Futura Lt BT"/>
          <w:sz w:val="24"/>
          <w:szCs w:val="24"/>
        </w:rPr>
        <w:t xml:space="preserve"> </w:t>
      </w:r>
      <w:r w:rsidRPr="00EE6FE1">
        <w:rPr>
          <w:rFonts w:ascii="Futura Lt BT" w:hAnsi="Futura Lt BT"/>
          <w:sz w:val="24"/>
          <w:szCs w:val="24"/>
        </w:rPr>
        <w:t xml:space="preserve">Razlozi </w:t>
      </w:r>
      <w:r w:rsidR="004132DC" w:rsidRPr="00142664">
        <w:rPr>
          <w:rFonts w:ascii="Futura Lt BT" w:hAnsi="Futura Lt BT"/>
          <w:sz w:val="24"/>
          <w:szCs w:val="24"/>
        </w:rPr>
        <w:t>tome leže u</w:t>
      </w:r>
      <w:r w:rsidRPr="00EE6FE1">
        <w:rPr>
          <w:rFonts w:ascii="Futura Lt BT" w:hAnsi="Futura Lt BT"/>
          <w:sz w:val="24"/>
          <w:szCs w:val="24"/>
        </w:rPr>
        <w:t xml:space="preserve"> dvije razli</w:t>
      </w:r>
      <w:r w:rsidRPr="00EE6FE1">
        <w:rPr>
          <w:rFonts w:ascii="Futura Lt BT" w:hAnsi="Futura Lt BT" w:hint="eastAsia"/>
          <w:sz w:val="24"/>
          <w:szCs w:val="24"/>
        </w:rPr>
        <w:t>č</w:t>
      </w:r>
      <w:r w:rsidRPr="00EE6FE1">
        <w:rPr>
          <w:rFonts w:ascii="Futura Lt BT" w:hAnsi="Futura Lt BT"/>
          <w:sz w:val="24"/>
          <w:szCs w:val="24"/>
        </w:rPr>
        <w:t>ite razine prostornih planova koje se ne mogu i ne trebaju potpuno</w:t>
      </w:r>
      <w:r w:rsidRPr="00142664">
        <w:rPr>
          <w:rFonts w:ascii="Futura Lt BT" w:hAnsi="Futura Lt BT"/>
          <w:sz w:val="24"/>
          <w:szCs w:val="24"/>
        </w:rPr>
        <w:t xml:space="preserve"> </w:t>
      </w:r>
      <w:r w:rsidRPr="00EE6FE1">
        <w:rPr>
          <w:rFonts w:ascii="Futura Lt BT" w:hAnsi="Futura Lt BT"/>
          <w:sz w:val="24"/>
          <w:szCs w:val="24"/>
        </w:rPr>
        <w:t>jednako definirati te prikazivati pojedine elemente u prostoru, pa tako niti elemente vezane za</w:t>
      </w:r>
      <w:r w:rsidRPr="00142664">
        <w:rPr>
          <w:rFonts w:ascii="Futura Lt BT" w:hAnsi="Futura Lt BT"/>
          <w:sz w:val="24"/>
          <w:szCs w:val="24"/>
        </w:rPr>
        <w:t xml:space="preserve"> </w:t>
      </w:r>
      <w:r w:rsidRPr="00EE6FE1">
        <w:rPr>
          <w:rFonts w:ascii="Futura Lt BT" w:hAnsi="Futura Lt BT"/>
          <w:sz w:val="24"/>
          <w:szCs w:val="24"/>
        </w:rPr>
        <w:t>istra</w:t>
      </w:r>
      <w:r w:rsidRPr="00EE6FE1">
        <w:rPr>
          <w:rFonts w:ascii="Futura Lt BT" w:hAnsi="Futura Lt BT" w:hint="eastAsia"/>
          <w:sz w:val="24"/>
          <w:szCs w:val="24"/>
        </w:rPr>
        <w:t>ž</w:t>
      </w:r>
      <w:r w:rsidRPr="00EE6FE1">
        <w:rPr>
          <w:rFonts w:ascii="Futura Lt BT" w:hAnsi="Futura Lt BT"/>
          <w:sz w:val="24"/>
          <w:szCs w:val="24"/>
        </w:rPr>
        <w:t xml:space="preserve">ivanje i eksploataciju mineralnih sirovina. Prostorni plan </w:t>
      </w:r>
      <w:r w:rsidRPr="00EE6FE1">
        <w:rPr>
          <w:rFonts w:ascii="Futura Lt BT" w:hAnsi="Futura Lt BT" w:hint="eastAsia"/>
          <w:sz w:val="24"/>
          <w:szCs w:val="24"/>
        </w:rPr>
        <w:t>Ž</w:t>
      </w:r>
      <w:r w:rsidRPr="00EE6FE1">
        <w:rPr>
          <w:rFonts w:ascii="Futura Lt BT" w:hAnsi="Futura Lt BT"/>
          <w:sz w:val="24"/>
          <w:szCs w:val="24"/>
        </w:rPr>
        <w:t>upanije predstavlja plan</w:t>
      </w:r>
      <w:r w:rsidRPr="00142664">
        <w:rPr>
          <w:rFonts w:ascii="Futura Lt BT" w:hAnsi="Futura Lt BT"/>
          <w:sz w:val="24"/>
          <w:szCs w:val="24"/>
        </w:rPr>
        <w:t xml:space="preserve"> </w:t>
      </w:r>
      <w:r w:rsidRPr="00EE6FE1">
        <w:rPr>
          <w:rFonts w:ascii="Futura Lt BT" w:hAnsi="Futura Lt BT"/>
          <w:sz w:val="24"/>
          <w:szCs w:val="24"/>
        </w:rPr>
        <w:t>regionalne razine te je usmjeravaju</w:t>
      </w:r>
      <w:r w:rsidRPr="00EE6FE1">
        <w:rPr>
          <w:rFonts w:ascii="Futura Lt BT" w:hAnsi="Futura Lt BT" w:hint="eastAsia"/>
          <w:sz w:val="24"/>
          <w:szCs w:val="24"/>
        </w:rPr>
        <w:t>ć</w:t>
      </w:r>
      <w:r w:rsidRPr="00EE6FE1">
        <w:rPr>
          <w:rFonts w:ascii="Futura Lt BT" w:hAnsi="Futura Lt BT"/>
          <w:sz w:val="24"/>
          <w:szCs w:val="24"/>
        </w:rPr>
        <w:t>eg karaktera za daljnje planiranje kori</w:t>
      </w:r>
      <w:r w:rsidRPr="00EE6FE1">
        <w:rPr>
          <w:rFonts w:ascii="Futura Lt BT" w:hAnsi="Futura Lt BT" w:hint="eastAsia"/>
          <w:sz w:val="24"/>
          <w:szCs w:val="24"/>
        </w:rPr>
        <w:t>š</w:t>
      </w:r>
      <w:r w:rsidRPr="00EE6FE1">
        <w:rPr>
          <w:rFonts w:ascii="Futura Lt BT" w:hAnsi="Futura Lt BT"/>
          <w:sz w:val="24"/>
          <w:szCs w:val="24"/>
        </w:rPr>
        <w:t>tenja, ure</w:t>
      </w:r>
      <w:r w:rsidRPr="00EE6FE1">
        <w:rPr>
          <w:rFonts w:ascii="Futura Lt BT" w:hAnsi="Futura Lt BT" w:hint="eastAsia"/>
          <w:sz w:val="24"/>
          <w:szCs w:val="24"/>
        </w:rPr>
        <w:t>đ</w:t>
      </w:r>
      <w:r w:rsidRPr="00EE6FE1">
        <w:rPr>
          <w:rFonts w:ascii="Futura Lt BT" w:hAnsi="Futura Lt BT"/>
          <w:sz w:val="24"/>
          <w:szCs w:val="24"/>
        </w:rPr>
        <w:t>enja i za</w:t>
      </w:r>
      <w:r w:rsidRPr="00EE6FE1">
        <w:rPr>
          <w:rFonts w:ascii="Futura Lt BT" w:hAnsi="Futura Lt BT" w:hint="eastAsia"/>
          <w:sz w:val="24"/>
          <w:szCs w:val="24"/>
        </w:rPr>
        <w:t>š</w:t>
      </w:r>
      <w:r w:rsidRPr="00EE6FE1">
        <w:rPr>
          <w:rFonts w:ascii="Futura Lt BT" w:hAnsi="Futura Lt BT"/>
          <w:sz w:val="24"/>
          <w:szCs w:val="24"/>
        </w:rPr>
        <w:t>tite</w:t>
      </w:r>
      <w:r w:rsidRPr="00142664">
        <w:rPr>
          <w:rFonts w:ascii="Futura Lt BT" w:hAnsi="Futura Lt BT"/>
          <w:sz w:val="24"/>
          <w:szCs w:val="24"/>
        </w:rPr>
        <w:t xml:space="preserve"> </w:t>
      </w:r>
      <w:r w:rsidRPr="00EE6FE1">
        <w:rPr>
          <w:rFonts w:ascii="Futura Lt BT" w:hAnsi="Futura Lt BT"/>
          <w:sz w:val="24"/>
          <w:szCs w:val="24"/>
        </w:rPr>
        <w:t>prostora lokalne razine. Prostornim planovima ure</w:t>
      </w:r>
      <w:r w:rsidRPr="00EE6FE1">
        <w:rPr>
          <w:rFonts w:ascii="Futura Lt BT" w:hAnsi="Futura Lt BT" w:hint="eastAsia"/>
          <w:sz w:val="24"/>
          <w:szCs w:val="24"/>
        </w:rPr>
        <w:t>đ</w:t>
      </w:r>
      <w:r w:rsidRPr="00EE6FE1">
        <w:rPr>
          <w:rFonts w:ascii="Futura Lt BT" w:hAnsi="Futura Lt BT"/>
          <w:sz w:val="24"/>
          <w:szCs w:val="24"/>
        </w:rPr>
        <w:t>enja Gradova i Op</w:t>
      </w:r>
      <w:r w:rsidRPr="00EE6FE1">
        <w:rPr>
          <w:rFonts w:ascii="Futura Lt BT" w:hAnsi="Futura Lt BT" w:hint="eastAsia"/>
          <w:sz w:val="24"/>
          <w:szCs w:val="24"/>
        </w:rPr>
        <w:t>ć</w:t>
      </w:r>
      <w:r w:rsidRPr="00EE6FE1">
        <w:rPr>
          <w:rFonts w:ascii="Futura Lt BT" w:hAnsi="Futura Lt BT"/>
          <w:sz w:val="24"/>
          <w:szCs w:val="24"/>
        </w:rPr>
        <w:t>ina pojedini elementi u</w:t>
      </w:r>
      <w:r w:rsidRPr="00142664">
        <w:rPr>
          <w:rFonts w:ascii="Futura Lt BT" w:hAnsi="Futura Lt BT"/>
          <w:sz w:val="24"/>
          <w:szCs w:val="24"/>
        </w:rPr>
        <w:t xml:space="preserve"> </w:t>
      </w:r>
      <w:r w:rsidRPr="00EE6FE1">
        <w:rPr>
          <w:rFonts w:ascii="Futura Lt BT" w:hAnsi="Futura Lt BT"/>
          <w:sz w:val="24"/>
          <w:szCs w:val="24"/>
        </w:rPr>
        <w:t xml:space="preserve">prostoru se definiraju detaljnije, </w:t>
      </w:r>
      <w:r w:rsidRPr="00EE6FE1">
        <w:rPr>
          <w:rFonts w:ascii="Futura Lt BT" w:hAnsi="Futura Lt BT" w:hint="eastAsia"/>
          <w:sz w:val="24"/>
          <w:szCs w:val="24"/>
        </w:rPr>
        <w:t>š</w:t>
      </w:r>
      <w:r w:rsidRPr="00EE6FE1">
        <w:rPr>
          <w:rFonts w:ascii="Futura Lt BT" w:hAnsi="Futura Lt BT"/>
          <w:sz w:val="24"/>
          <w:szCs w:val="24"/>
        </w:rPr>
        <w:t>to se tako</w:t>
      </w:r>
      <w:r w:rsidRPr="00EE6FE1">
        <w:rPr>
          <w:rFonts w:ascii="Futura Lt BT" w:hAnsi="Futura Lt BT" w:hint="eastAsia"/>
          <w:sz w:val="24"/>
          <w:szCs w:val="24"/>
        </w:rPr>
        <w:t>đ</w:t>
      </w:r>
      <w:r w:rsidRPr="00EE6FE1">
        <w:rPr>
          <w:rFonts w:ascii="Futura Lt BT" w:hAnsi="Futura Lt BT"/>
          <w:sz w:val="24"/>
          <w:szCs w:val="24"/>
        </w:rPr>
        <w:t>er odnosi i na istra</w:t>
      </w:r>
      <w:r w:rsidRPr="00EE6FE1">
        <w:rPr>
          <w:rFonts w:ascii="Futura Lt BT" w:hAnsi="Futura Lt BT" w:hint="eastAsia"/>
          <w:sz w:val="24"/>
          <w:szCs w:val="24"/>
        </w:rPr>
        <w:t>ž</w:t>
      </w:r>
      <w:r w:rsidRPr="00EE6FE1">
        <w:rPr>
          <w:rFonts w:ascii="Futura Lt BT" w:hAnsi="Futura Lt BT"/>
          <w:sz w:val="24"/>
          <w:szCs w:val="24"/>
        </w:rPr>
        <w:t>ivanje i eksploataciju mineralnih</w:t>
      </w:r>
      <w:r w:rsidRPr="00142664">
        <w:rPr>
          <w:rFonts w:ascii="Futura Lt BT" w:hAnsi="Futura Lt BT"/>
          <w:sz w:val="24"/>
          <w:szCs w:val="24"/>
        </w:rPr>
        <w:t xml:space="preserve"> </w:t>
      </w:r>
      <w:r w:rsidRPr="00EE6FE1">
        <w:rPr>
          <w:rFonts w:ascii="Futura Lt BT" w:hAnsi="Futura Lt BT"/>
          <w:sz w:val="24"/>
          <w:szCs w:val="24"/>
        </w:rPr>
        <w:t>sirovina.</w:t>
      </w:r>
    </w:p>
    <w:p w14:paraId="35554069" w14:textId="0D0B1623" w:rsidR="00EE6FE1" w:rsidRPr="00EE6FE1" w:rsidRDefault="00EE6FE1" w:rsidP="00EE6FE1">
      <w:pPr>
        <w:jc w:val="both"/>
        <w:rPr>
          <w:rFonts w:ascii="Futura Lt BT" w:hAnsi="Futura Lt BT"/>
          <w:sz w:val="24"/>
          <w:szCs w:val="24"/>
        </w:rPr>
      </w:pPr>
      <w:r w:rsidRPr="00EE6FE1">
        <w:rPr>
          <w:rFonts w:ascii="Futura Lt BT" w:hAnsi="Futura Lt BT"/>
          <w:sz w:val="24"/>
          <w:szCs w:val="24"/>
        </w:rPr>
        <w:t>Tako</w:t>
      </w:r>
      <w:r w:rsidRPr="00EE6FE1">
        <w:rPr>
          <w:rFonts w:ascii="Futura Lt BT" w:hAnsi="Futura Lt BT" w:hint="eastAsia"/>
          <w:sz w:val="24"/>
          <w:szCs w:val="24"/>
        </w:rPr>
        <w:t>đ</w:t>
      </w:r>
      <w:r w:rsidRPr="00EE6FE1">
        <w:rPr>
          <w:rFonts w:ascii="Futura Lt BT" w:hAnsi="Futura Lt BT"/>
          <w:sz w:val="24"/>
          <w:szCs w:val="24"/>
        </w:rPr>
        <w:t>er, u prostorno planskoj dokumentaciji postoje</w:t>
      </w:r>
      <w:r w:rsidRPr="00142664">
        <w:rPr>
          <w:rFonts w:ascii="Futura Lt BT" w:hAnsi="Futura Lt BT"/>
          <w:sz w:val="24"/>
          <w:szCs w:val="24"/>
        </w:rPr>
        <w:t xml:space="preserve"> </w:t>
      </w:r>
      <w:r w:rsidRPr="00EE6FE1">
        <w:rPr>
          <w:rFonts w:ascii="Futura Lt BT" w:hAnsi="Futura Lt BT"/>
          <w:sz w:val="24"/>
          <w:szCs w:val="24"/>
        </w:rPr>
        <w:t>eksploatacijska polja za koje se predvi</w:t>
      </w:r>
      <w:r w:rsidRPr="00EE6FE1">
        <w:rPr>
          <w:rFonts w:ascii="Futura Lt BT" w:hAnsi="Futura Lt BT" w:hint="eastAsia"/>
          <w:sz w:val="24"/>
          <w:szCs w:val="24"/>
        </w:rPr>
        <w:t>đ</w:t>
      </w:r>
      <w:r w:rsidRPr="00EE6FE1">
        <w:rPr>
          <w:rFonts w:ascii="Futura Lt BT" w:hAnsi="Futura Lt BT"/>
          <w:sz w:val="24"/>
          <w:szCs w:val="24"/>
        </w:rPr>
        <w:t xml:space="preserve">a sanacija, </w:t>
      </w:r>
      <w:r w:rsidR="004132DC" w:rsidRPr="00142664">
        <w:rPr>
          <w:rFonts w:ascii="Futura Lt BT" w:hAnsi="Futura Lt BT"/>
          <w:sz w:val="24"/>
          <w:szCs w:val="24"/>
        </w:rPr>
        <w:t xml:space="preserve">a </w:t>
      </w:r>
      <w:r w:rsidR="004132DC" w:rsidRPr="00EE6FE1">
        <w:rPr>
          <w:rFonts w:ascii="Futura Lt BT" w:hAnsi="Futura Lt BT"/>
          <w:sz w:val="24"/>
          <w:szCs w:val="24"/>
        </w:rPr>
        <w:t>nalaze se na podru</w:t>
      </w:r>
      <w:r w:rsidR="004132DC" w:rsidRPr="00EE6FE1">
        <w:rPr>
          <w:rFonts w:ascii="Futura Lt BT" w:hAnsi="Futura Lt BT" w:hint="eastAsia"/>
          <w:sz w:val="24"/>
          <w:szCs w:val="24"/>
        </w:rPr>
        <w:t>č</w:t>
      </w:r>
      <w:r w:rsidR="004132DC" w:rsidRPr="00EE6FE1">
        <w:rPr>
          <w:rFonts w:ascii="Futura Lt BT" w:hAnsi="Futura Lt BT"/>
          <w:sz w:val="24"/>
          <w:szCs w:val="24"/>
        </w:rPr>
        <w:t>ju Grada Ozlja te Grada Karlovca</w:t>
      </w:r>
      <w:r w:rsidR="004132DC" w:rsidRPr="00142664">
        <w:rPr>
          <w:rFonts w:ascii="Futura Lt BT" w:hAnsi="Futura Lt BT"/>
          <w:sz w:val="24"/>
          <w:szCs w:val="24"/>
        </w:rPr>
        <w:t xml:space="preserve">; </w:t>
      </w:r>
      <w:r w:rsidRPr="00EE6FE1">
        <w:rPr>
          <w:rFonts w:ascii="Futura Lt BT" w:hAnsi="Futura Lt BT"/>
          <w:sz w:val="24"/>
          <w:szCs w:val="24"/>
        </w:rPr>
        <w:t>njihov naziv nije naveden ve</w:t>
      </w:r>
      <w:r w:rsidRPr="00EE6FE1">
        <w:rPr>
          <w:rFonts w:ascii="Futura Lt BT" w:hAnsi="Futura Lt BT" w:hint="eastAsia"/>
          <w:sz w:val="24"/>
          <w:szCs w:val="24"/>
        </w:rPr>
        <w:t>ć</w:t>
      </w:r>
      <w:r w:rsidRPr="00EE6FE1">
        <w:rPr>
          <w:rFonts w:ascii="Futura Lt BT" w:hAnsi="Futura Lt BT"/>
          <w:sz w:val="24"/>
          <w:szCs w:val="24"/>
        </w:rPr>
        <w:t xml:space="preserve"> je samo</w:t>
      </w:r>
      <w:r w:rsidRPr="00142664">
        <w:rPr>
          <w:rFonts w:ascii="Futura Lt BT" w:hAnsi="Futura Lt BT"/>
          <w:sz w:val="24"/>
          <w:szCs w:val="24"/>
        </w:rPr>
        <w:t xml:space="preserve"> </w:t>
      </w:r>
      <w:r w:rsidRPr="00EE6FE1">
        <w:rPr>
          <w:rFonts w:ascii="Futura Lt BT" w:hAnsi="Futura Lt BT"/>
          <w:sz w:val="24"/>
          <w:szCs w:val="24"/>
        </w:rPr>
        <w:t>ucrtana lokacija istih</w:t>
      </w:r>
      <w:r w:rsidR="004132DC" w:rsidRPr="00142664">
        <w:rPr>
          <w:rFonts w:ascii="Futura Lt BT" w:hAnsi="Futura Lt BT"/>
          <w:sz w:val="24"/>
          <w:szCs w:val="24"/>
        </w:rPr>
        <w:t>.</w:t>
      </w:r>
    </w:p>
    <w:p w14:paraId="75F12516" w14:textId="77777777" w:rsidR="00EE6FE1" w:rsidRDefault="00EE6FE1" w:rsidP="00EE6FE1">
      <w:pPr>
        <w:jc w:val="both"/>
        <w:rPr>
          <w:rFonts w:ascii="Futura Lt BT" w:hAnsi="Futura Lt BT"/>
          <w:sz w:val="24"/>
          <w:szCs w:val="24"/>
        </w:rPr>
      </w:pPr>
    </w:p>
    <w:p w14:paraId="2DB51FEA" w14:textId="7A1E8CE2" w:rsidR="005765FC" w:rsidRDefault="005765FC" w:rsidP="005765FC">
      <w:pPr>
        <w:jc w:val="both"/>
        <w:rPr>
          <w:rFonts w:ascii="Futura Lt BT" w:hAnsi="Futura Lt BT"/>
          <w:sz w:val="24"/>
          <w:szCs w:val="24"/>
        </w:rPr>
      </w:pPr>
      <w:r>
        <w:rPr>
          <w:rFonts w:ascii="Futura Lt BT" w:hAnsi="Futura Lt BT"/>
          <w:sz w:val="24"/>
          <w:szCs w:val="24"/>
        </w:rPr>
        <w:t>Prema</w:t>
      </w:r>
      <w:r w:rsidR="000F14A3">
        <w:rPr>
          <w:rFonts w:ascii="Futura Lt BT" w:hAnsi="Futura Lt BT"/>
          <w:sz w:val="24"/>
          <w:szCs w:val="24"/>
        </w:rPr>
        <w:t xml:space="preserve"> </w:t>
      </w:r>
      <w:r>
        <w:rPr>
          <w:rFonts w:ascii="Futura Lt BT" w:hAnsi="Futura Lt BT"/>
          <w:sz w:val="24"/>
          <w:szCs w:val="24"/>
        </w:rPr>
        <w:t>podacima</w:t>
      </w:r>
      <w:r w:rsidR="000F14A3">
        <w:rPr>
          <w:rFonts w:ascii="Futura Lt BT" w:hAnsi="Futura Lt BT"/>
          <w:sz w:val="24"/>
          <w:szCs w:val="24"/>
        </w:rPr>
        <w:t xml:space="preserve"> </w:t>
      </w:r>
      <w:r>
        <w:rPr>
          <w:rFonts w:ascii="Futura Lt BT" w:hAnsi="Futura Lt BT"/>
          <w:sz w:val="24"/>
          <w:szCs w:val="24"/>
        </w:rPr>
        <w:t>Ministarstva</w:t>
      </w:r>
      <w:r w:rsidR="000F14A3">
        <w:rPr>
          <w:rFonts w:ascii="Futura Lt BT" w:hAnsi="Futura Lt BT"/>
          <w:sz w:val="24"/>
          <w:szCs w:val="24"/>
        </w:rPr>
        <w:t xml:space="preserve"> </w:t>
      </w:r>
      <w:r>
        <w:rPr>
          <w:rFonts w:ascii="Futura Lt BT" w:hAnsi="Futura Lt BT"/>
          <w:sz w:val="24"/>
          <w:szCs w:val="24"/>
        </w:rPr>
        <w:t>gospodarstva,</w:t>
      </w:r>
      <w:r w:rsidR="000F14A3">
        <w:rPr>
          <w:rFonts w:ascii="Futura Lt BT" w:hAnsi="Futura Lt BT"/>
          <w:sz w:val="24"/>
          <w:szCs w:val="24"/>
        </w:rPr>
        <w:t xml:space="preserve"> </w:t>
      </w:r>
      <w:r>
        <w:rPr>
          <w:rFonts w:ascii="Futura Lt BT" w:hAnsi="Futura Lt BT"/>
          <w:sz w:val="24"/>
          <w:szCs w:val="24"/>
        </w:rPr>
        <w:t>stanje</w:t>
      </w:r>
      <w:r w:rsidR="000F14A3">
        <w:rPr>
          <w:rFonts w:ascii="Futura Lt BT" w:hAnsi="Futura Lt BT"/>
          <w:sz w:val="24"/>
          <w:szCs w:val="24"/>
        </w:rPr>
        <w:t xml:space="preserve"> </w:t>
      </w:r>
      <w:r>
        <w:rPr>
          <w:rFonts w:ascii="Futura Lt BT" w:hAnsi="Futura Lt BT"/>
          <w:sz w:val="24"/>
          <w:szCs w:val="24"/>
        </w:rPr>
        <w:t>rezervi</w:t>
      </w:r>
      <w:r w:rsidR="000F14A3">
        <w:rPr>
          <w:rFonts w:ascii="Futura Lt BT" w:hAnsi="Futura Lt BT"/>
          <w:sz w:val="24"/>
          <w:szCs w:val="24"/>
        </w:rPr>
        <w:t xml:space="preserve"> </w:t>
      </w:r>
      <w:r>
        <w:rPr>
          <w:rFonts w:ascii="Futura Lt BT" w:hAnsi="Futura Lt BT"/>
          <w:sz w:val="24"/>
          <w:szCs w:val="24"/>
        </w:rPr>
        <w:t>mineralnih</w:t>
      </w:r>
      <w:r w:rsidR="000F14A3">
        <w:rPr>
          <w:rFonts w:ascii="Futura Lt BT" w:hAnsi="Futura Lt BT"/>
          <w:sz w:val="24"/>
          <w:szCs w:val="24"/>
        </w:rPr>
        <w:t xml:space="preserve"> </w:t>
      </w:r>
      <w:r>
        <w:rPr>
          <w:rFonts w:ascii="Futura Lt BT" w:hAnsi="Futura Lt BT"/>
          <w:sz w:val="24"/>
          <w:szCs w:val="24"/>
        </w:rPr>
        <w:t>sirovina</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dan</w:t>
      </w:r>
      <w:r w:rsidR="000F14A3">
        <w:rPr>
          <w:rFonts w:ascii="Futura Lt BT" w:hAnsi="Futura Lt BT"/>
          <w:sz w:val="24"/>
          <w:szCs w:val="24"/>
        </w:rPr>
        <w:t xml:space="preserve"> </w:t>
      </w:r>
      <w:r>
        <w:rPr>
          <w:rFonts w:ascii="Futura Lt BT" w:hAnsi="Futura Lt BT"/>
          <w:sz w:val="24"/>
          <w:szCs w:val="24"/>
        </w:rPr>
        <w:t>31.12.</w:t>
      </w:r>
      <w:r w:rsidR="000F14A3">
        <w:rPr>
          <w:rFonts w:ascii="Futura Lt BT" w:hAnsi="Futura Lt BT"/>
          <w:sz w:val="24"/>
          <w:szCs w:val="24"/>
        </w:rPr>
        <w:t xml:space="preserve"> </w:t>
      </w:r>
      <w:r>
        <w:rPr>
          <w:rFonts w:ascii="Futura Lt BT" w:hAnsi="Futura Lt BT"/>
          <w:sz w:val="24"/>
          <w:szCs w:val="24"/>
        </w:rPr>
        <w:t>202</w:t>
      </w:r>
      <w:r w:rsidR="005A13EC">
        <w:rPr>
          <w:rFonts w:ascii="Futura Lt BT" w:hAnsi="Futura Lt BT"/>
          <w:sz w:val="24"/>
          <w:szCs w:val="24"/>
        </w:rPr>
        <w:t>3</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godine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Karlovačkoj</w:t>
      </w:r>
      <w:r w:rsidR="000F14A3">
        <w:rPr>
          <w:rFonts w:ascii="Futura Lt BT" w:hAnsi="Futura Lt BT"/>
          <w:sz w:val="24"/>
          <w:szCs w:val="24"/>
        </w:rPr>
        <w:t xml:space="preserve"> </w:t>
      </w:r>
      <w:r>
        <w:rPr>
          <w:rFonts w:ascii="Futura Lt BT" w:hAnsi="Futura Lt BT"/>
          <w:sz w:val="24"/>
          <w:szCs w:val="24"/>
        </w:rPr>
        <w:t>županiji</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sljedeće:</w:t>
      </w:r>
    </w:p>
    <w:tbl>
      <w:tblPr>
        <w:tblStyle w:val="Reetkatablice"/>
        <w:tblW w:w="0" w:type="auto"/>
        <w:tblLook w:val="04A0" w:firstRow="1" w:lastRow="0" w:firstColumn="1" w:lastColumn="0" w:noHBand="0" w:noVBand="1"/>
      </w:tblPr>
      <w:tblGrid>
        <w:gridCol w:w="2122"/>
        <w:gridCol w:w="1701"/>
        <w:gridCol w:w="1842"/>
        <w:gridCol w:w="1843"/>
        <w:gridCol w:w="1985"/>
      </w:tblGrid>
      <w:tr w:rsidR="005A13EC" w:rsidRPr="005531A8" w14:paraId="1553A111" w14:textId="77777777" w:rsidTr="006356D8">
        <w:tc>
          <w:tcPr>
            <w:tcW w:w="2122" w:type="dxa"/>
            <w:shd w:val="clear" w:color="auto" w:fill="D9E2F3" w:themeFill="accent1" w:themeFillTint="33"/>
          </w:tcPr>
          <w:p w14:paraId="7690AD33" w14:textId="77777777" w:rsidR="005A13EC" w:rsidRPr="008972A6" w:rsidRDefault="005A13EC" w:rsidP="006356D8">
            <w:pPr>
              <w:jc w:val="center"/>
              <w:rPr>
                <w:rFonts w:ascii="Futura Lt BT" w:hAnsi="Futura Lt BT" w:cs="Arial"/>
                <w:b/>
                <w:bCs/>
                <w:sz w:val="20"/>
                <w:szCs w:val="20"/>
              </w:rPr>
            </w:pPr>
            <w:r w:rsidRPr="008972A6">
              <w:rPr>
                <w:rFonts w:ascii="Futura Lt BT" w:hAnsi="Futura Lt BT" w:cs="Arial"/>
                <w:b/>
                <w:bCs/>
                <w:sz w:val="20"/>
                <w:szCs w:val="20"/>
              </w:rPr>
              <w:t>Vrsta mineralne sirovine</w:t>
            </w:r>
          </w:p>
        </w:tc>
        <w:tc>
          <w:tcPr>
            <w:tcW w:w="1701" w:type="dxa"/>
            <w:shd w:val="clear" w:color="auto" w:fill="D9E2F3" w:themeFill="accent1" w:themeFillTint="33"/>
          </w:tcPr>
          <w:p w14:paraId="27517886" w14:textId="77777777" w:rsidR="005A13EC" w:rsidRPr="008972A6" w:rsidRDefault="005A13EC" w:rsidP="006356D8">
            <w:pPr>
              <w:pStyle w:val="Default"/>
              <w:jc w:val="center"/>
              <w:rPr>
                <w:rFonts w:ascii="Futura Lt BT" w:hAnsi="Futura Lt BT" w:cs="Arial"/>
                <w:b/>
                <w:bCs/>
                <w:sz w:val="20"/>
                <w:szCs w:val="20"/>
              </w:rPr>
            </w:pPr>
            <w:r w:rsidRPr="008972A6">
              <w:rPr>
                <w:rFonts w:ascii="Futura Lt BT" w:hAnsi="Futura Lt BT" w:cs="Arial"/>
                <w:b/>
                <w:bCs/>
                <w:sz w:val="20"/>
                <w:szCs w:val="20"/>
              </w:rPr>
              <w:t>Bilančne rezerve</w:t>
            </w:r>
          </w:p>
        </w:tc>
        <w:tc>
          <w:tcPr>
            <w:tcW w:w="1842" w:type="dxa"/>
            <w:shd w:val="clear" w:color="auto" w:fill="D9E2F3" w:themeFill="accent1" w:themeFillTint="33"/>
          </w:tcPr>
          <w:p w14:paraId="7B8979A1" w14:textId="77777777" w:rsidR="005A13EC" w:rsidRPr="008972A6" w:rsidRDefault="005A13EC" w:rsidP="006356D8">
            <w:pPr>
              <w:pStyle w:val="Default"/>
              <w:jc w:val="center"/>
              <w:rPr>
                <w:rFonts w:ascii="Futura Lt BT" w:hAnsi="Futura Lt BT" w:cs="Arial"/>
                <w:b/>
                <w:bCs/>
                <w:sz w:val="20"/>
                <w:szCs w:val="20"/>
              </w:rPr>
            </w:pPr>
            <w:proofErr w:type="spellStart"/>
            <w:r w:rsidRPr="008972A6">
              <w:rPr>
                <w:rFonts w:ascii="Futura Lt BT" w:hAnsi="Futura Lt BT" w:cs="Arial"/>
                <w:b/>
                <w:bCs/>
                <w:sz w:val="20"/>
                <w:szCs w:val="20"/>
              </w:rPr>
              <w:t>Izvanbilančne</w:t>
            </w:r>
            <w:proofErr w:type="spellEnd"/>
            <w:r w:rsidRPr="008972A6">
              <w:rPr>
                <w:rFonts w:ascii="Futura Lt BT" w:hAnsi="Futura Lt BT" w:cs="Arial"/>
                <w:b/>
                <w:bCs/>
                <w:sz w:val="20"/>
                <w:szCs w:val="20"/>
              </w:rPr>
              <w:t xml:space="preserve"> rezerve</w:t>
            </w:r>
          </w:p>
        </w:tc>
        <w:tc>
          <w:tcPr>
            <w:tcW w:w="1843" w:type="dxa"/>
            <w:shd w:val="clear" w:color="auto" w:fill="D9E2F3" w:themeFill="accent1" w:themeFillTint="33"/>
          </w:tcPr>
          <w:p w14:paraId="640C043B" w14:textId="77777777" w:rsidR="005A13EC" w:rsidRPr="008972A6" w:rsidRDefault="005A13EC" w:rsidP="006356D8">
            <w:pPr>
              <w:pStyle w:val="Default"/>
              <w:jc w:val="center"/>
              <w:rPr>
                <w:rFonts w:ascii="Futura Lt BT" w:hAnsi="Futura Lt BT" w:cs="Arial"/>
                <w:b/>
                <w:bCs/>
                <w:sz w:val="20"/>
                <w:szCs w:val="20"/>
              </w:rPr>
            </w:pPr>
            <w:r w:rsidRPr="008972A6">
              <w:rPr>
                <w:rFonts w:ascii="Futura Lt BT" w:hAnsi="Futura Lt BT" w:cs="Arial"/>
                <w:b/>
                <w:bCs/>
                <w:sz w:val="20"/>
                <w:szCs w:val="20"/>
              </w:rPr>
              <w:t>Eksploatacijske rezerve</w:t>
            </w:r>
          </w:p>
        </w:tc>
        <w:tc>
          <w:tcPr>
            <w:tcW w:w="1985" w:type="dxa"/>
            <w:shd w:val="clear" w:color="auto" w:fill="D9E2F3" w:themeFill="accent1" w:themeFillTint="33"/>
          </w:tcPr>
          <w:p w14:paraId="3C0B3742" w14:textId="77777777" w:rsidR="005A13EC" w:rsidRPr="008972A6" w:rsidRDefault="005A13EC" w:rsidP="006356D8">
            <w:pPr>
              <w:pStyle w:val="Default"/>
              <w:jc w:val="center"/>
              <w:rPr>
                <w:rFonts w:ascii="Futura Lt BT" w:hAnsi="Futura Lt BT" w:cs="Arial"/>
                <w:b/>
                <w:bCs/>
                <w:sz w:val="20"/>
                <w:szCs w:val="20"/>
              </w:rPr>
            </w:pPr>
            <w:r w:rsidRPr="008972A6">
              <w:rPr>
                <w:rFonts w:ascii="Futura Lt BT" w:hAnsi="Futura Lt BT" w:cs="Arial"/>
                <w:b/>
                <w:bCs/>
                <w:sz w:val="20"/>
                <w:szCs w:val="20"/>
              </w:rPr>
              <w:t>Otkopano u 2023. godini</w:t>
            </w:r>
          </w:p>
        </w:tc>
      </w:tr>
      <w:tr w:rsidR="005A13EC" w:rsidRPr="005531A8" w14:paraId="6F0CF3B1" w14:textId="77777777" w:rsidTr="006356D8">
        <w:trPr>
          <w:trHeight w:val="531"/>
        </w:trPr>
        <w:tc>
          <w:tcPr>
            <w:tcW w:w="2122" w:type="dxa"/>
          </w:tcPr>
          <w:p w14:paraId="4456C498" w14:textId="77777777" w:rsidR="005A13EC" w:rsidRPr="008972A6" w:rsidRDefault="005A13EC" w:rsidP="006356D8">
            <w:pPr>
              <w:pStyle w:val="Default"/>
              <w:jc w:val="center"/>
              <w:rPr>
                <w:rFonts w:ascii="Futura Lt BT" w:hAnsi="Futura Lt BT" w:cs="Arial"/>
                <w:sz w:val="20"/>
                <w:szCs w:val="20"/>
              </w:rPr>
            </w:pPr>
            <w:r w:rsidRPr="008972A6">
              <w:rPr>
                <w:rFonts w:ascii="Futura Lt BT" w:hAnsi="Futura Lt BT" w:cs="Arial"/>
                <w:sz w:val="20"/>
                <w:szCs w:val="20"/>
              </w:rPr>
              <w:t>Ciglarska glina</w:t>
            </w:r>
          </w:p>
        </w:tc>
        <w:tc>
          <w:tcPr>
            <w:tcW w:w="1701" w:type="dxa"/>
          </w:tcPr>
          <w:p w14:paraId="4FC0D6A1" w14:textId="77777777" w:rsidR="005A13EC" w:rsidRPr="008972A6" w:rsidRDefault="005A13EC" w:rsidP="006356D8">
            <w:pPr>
              <w:pStyle w:val="Default"/>
              <w:jc w:val="center"/>
              <w:rPr>
                <w:rFonts w:ascii="Futura Lt BT" w:hAnsi="Futura Lt BT" w:cs="Arial"/>
                <w:sz w:val="20"/>
                <w:szCs w:val="20"/>
              </w:rPr>
            </w:pPr>
            <w:r w:rsidRPr="008972A6">
              <w:rPr>
                <w:rFonts w:ascii="Futura Lt BT" w:hAnsi="Futura Lt BT" w:cs="Arial"/>
                <w:sz w:val="20"/>
                <w:szCs w:val="20"/>
              </w:rPr>
              <w:t>2.875,372</w:t>
            </w:r>
          </w:p>
        </w:tc>
        <w:tc>
          <w:tcPr>
            <w:tcW w:w="1842" w:type="dxa"/>
          </w:tcPr>
          <w:p w14:paraId="33F6CF68" w14:textId="77777777" w:rsidR="005A13EC" w:rsidRPr="008972A6" w:rsidRDefault="005A13EC" w:rsidP="006356D8">
            <w:pPr>
              <w:pStyle w:val="Default"/>
              <w:jc w:val="center"/>
              <w:rPr>
                <w:rFonts w:ascii="Futura Lt BT" w:hAnsi="Futura Lt BT" w:cs="Arial"/>
                <w:sz w:val="20"/>
                <w:szCs w:val="20"/>
              </w:rPr>
            </w:pPr>
            <w:r w:rsidRPr="008972A6">
              <w:rPr>
                <w:rFonts w:ascii="Futura Lt BT" w:hAnsi="Futura Lt BT" w:cs="Arial"/>
                <w:sz w:val="20"/>
                <w:szCs w:val="20"/>
              </w:rPr>
              <w:t>1020,048</w:t>
            </w:r>
          </w:p>
        </w:tc>
        <w:tc>
          <w:tcPr>
            <w:tcW w:w="1843" w:type="dxa"/>
          </w:tcPr>
          <w:p w14:paraId="1E7F985C" w14:textId="77777777" w:rsidR="005A13EC" w:rsidRPr="008972A6" w:rsidRDefault="005A13EC" w:rsidP="006356D8">
            <w:pPr>
              <w:pStyle w:val="Default"/>
              <w:jc w:val="center"/>
              <w:rPr>
                <w:rFonts w:ascii="Futura Lt BT" w:hAnsi="Futura Lt BT" w:cs="Arial"/>
                <w:sz w:val="20"/>
                <w:szCs w:val="20"/>
              </w:rPr>
            </w:pPr>
            <w:r w:rsidRPr="008972A6">
              <w:rPr>
                <w:rFonts w:ascii="Futura Lt BT" w:hAnsi="Futura Lt BT" w:cs="Arial"/>
                <w:sz w:val="20"/>
                <w:szCs w:val="20"/>
              </w:rPr>
              <w:t>2846,618</w:t>
            </w:r>
          </w:p>
        </w:tc>
        <w:tc>
          <w:tcPr>
            <w:tcW w:w="1985" w:type="dxa"/>
          </w:tcPr>
          <w:p w14:paraId="2004B127" w14:textId="77777777" w:rsidR="005A13EC" w:rsidRPr="008972A6" w:rsidRDefault="005A13EC" w:rsidP="006356D8">
            <w:pPr>
              <w:pStyle w:val="Default"/>
              <w:jc w:val="center"/>
              <w:rPr>
                <w:rFonts w:ascii="Futura Lt BT" w:hAnsi="Futura Lt BT" w:cs="Arial"/>
                <w:sz w:val="20"/>
                <w:szCs w:val="20"/>
              </w:rPr>
            </w:pPr>
            <w:r w:rsidRPr="008972A6">
              <w:rPr>
                <w:rFonts w:ascii="Futura Lt BT" w:hAnsi="Futura Lt BT" w:cs="Arial"/>
                <w:sz w:val="20"/>
                <w:szCs w:val="20"/>
              </w:rPr>
              <w:t>48,045</w:t>
            </w:r>
          </w:p>
        </w:tc>
      </w:tr>
      <w:tr w:rsidR="005A13EC" w:rsidRPr="005531A8" w14:paraId="3C2063FB" w14:textId="77777777" w:rsidTr="006356D8">
        <w:trPr>
          <w:trHeight w:val="561"/>
        </w:trPr>
        <w:tc>
          <w:tcPr>
            <w:tcW w:w="2122" w:type="dxa"/>
          </w:tcPr>
          <w:p w14:paraId="5EEDB4ED" w14:textId="77777777" w:rsidR="005A13EC" w:rsidRPr="008972A6" w:rsidRDefault="005A13EC" w:rsidP="006356D8">
            <w:pPr>
              <w:pStyle w:val="Default"/>
              <w:jc w:val="center"/>
              <w:rPr>
                <w:rFonts w:ascii="Futura Lt BT" w:hAnsi="Futura Lt BT" w:cs="Arial"/>
                <w:sz w:val="20"/>
                <w:szCs w:val="20"/>
              </w:rPr>
            </w:pPr>
            <w:r w:rsidRPr="008972A6">
              <w:rPr>
                <w:rFonts w:ascii="Futura Lt BT" w:hAnsi="Futura Lt BT" w:cs="Arial"/>
                <w:sz w:val="20"/>
                <w:szCs w:val="20"/>
              </w:rPr>
              <w:t>Građevni pijesak i šljunak</w:t>
            </w:r>
          </w:p>
        </w:tc>
        <w:tc>
          <w:tcPr>
            <w:tcW w:w="1701" w:type="dxa"/>
          </w:tcPr>
          <w:p w14:paraId="6042CA07" w14:textId="0978BB78" w:rsidR="005A13EC" w:rsidRPr="008972A6" w:rsidRDefault="005A13EC" w:rsidP="006356D8">
            <w:pPr>
              <w:pStyle w:val="Default"/>
              <w:jc w:val="center"/>
              <w:rPr>
                <w:rFonts w:ascii="Futura Lt BT" w:hAnsi="Futura Lt BT" w:cs="Arial"/>
                <w:sz w:val="20"/>
                <w:szCs w:val="20"/>
              </w:rPr>
            </w:pPr>
            <w:r w:rsidRPr="008972A6">
              <w:rPr>
                <w:rFonts w:ascii="Futura Lt BT" w:hAnsi="Futura Lt BT" w:cs="Arial"/>
                <w:sz w:val="20"/>
                <w:szCs w:val="20"/>
              </w:rPr>
              <w:t>1</w:t>
            </w:r>
            <w:r w:rsidR="007053F8" w:rsidRPr="008972A6">
              <w:rPr>
                <w:rFonts w:ascii="Futura Lt BT" w:hAnsi="Futura Lt BT" w:cs="Arial"/>
                <w:sz w:val="20"/>
                <w:szCs w:val="20"/>
              </w:rPr>
              <w:t>.</w:t>
            </w:r>
            <w:r w:rsidRPr="008972A6">
              <w:rPr>
                <w:rFonts w:ascii="Futura Lt BT" w:hAnsi="Futura Lt BT" w:cs="Arial"/>
                <w:sz w:val="20"/>
                <w:szCs w:val="20"/>
              </w:rPr>
              <w:t>906,274</w:t>
            </w:r>
          </w:p>
        </w:tc>
        <w:tc>
          <w:tcPr>
            <w:tcW w:w="1842" w:type="dxa"/>
          </w:tcPr>
          <w:p w14:paraId="7D4D57E4" w14:textId="77777777" w:rsidR="005A13EC" w:rsidRPr="008972A6" w:rsidRDefault="005A13EC" w:rsidP="006356D8">
            <w:pPr>
              <w:pStyle w:val="Default"/>
              <w:jc w:val="center"/>
              <w:rPr>
                <w:rFonts w:ascii="Futura Lt BT" w:hAnsi="Futura Lt BT" w:cs="Arial"/>
                <w:sz w:val="20"/>
                <w:szCs w:val="20"/>
              </w:rPr>
            </w:pPr>
            <w:r w:rsidRPr="008972A6">
              <w:rPr>
                <w:rFonts w:ascii="Futura Lt BT" w:hAnsi="Futura Lt BT" w:cs="Arial"/>
                <w:sz w:val="20"/>
                <w:szCs w:val="20"/>
              </w:rPr>
              <w:t>165,706</w:t>
            </w:r>
          </w:p>
        </w:tc>
        <w:tc>
          <w:tcPr>
            <w:tcW w:w="1843" w:type="dxa"/>
          </w:tcPr>
          <w:p w14:paraId="1B31AE81" w14:textId="77777777" w:rsidR="005A13EC" w:rsidRPr="008972A6" w:rsidRDefault="005A13EC" w:rsidP="006356D8">
            <w:pPr>
              <w:pStyle w:val="Default"/>
              <w:jc w:val="center"/>
              <w:rPr>
                <w:rFonts w:ascii="Futura Lt BT" w:hAnsi="Futura Lt BT" w:cs="Arial"/>
                <w:sz w:val="20"/>
                <w:szCs w:val="20"/>
              </w:rPr>
            </w:pPr>
            <w:r w:rsidRPr="008972A6">
              <w:rPr>
                <w:rFonts w:ascii="Futura Lt BT" w:hAnsi="Futura Lt BT" w:cs="Arial"/>
                <w:sz w:val="20"/>
                <w:szCs w:val="20"/>
              </w:rPr>
              <w:t>1849,086</w:t>
            </w:r>
          </w:p>
        </w:tc>
        <w:tc>
          <w:tcPr>
            <w:tcW w:w="1985" w:type="dxa"/>
          </w:tcPr>
          <w:p w14:paraId="5C005B43" w14:textId="77777777" w:rsidR="005A13EC" w:rsidRPr="008972A6" w:rsidRDefault="005A13EC" w:rsidP="006356D8">
            <w:pPr>
              <w:pStyle w:val="Default"/>
              <w:jc w:val="center"/>
              <w:rPr>
                <w:rFonts w:ascii="Futura Lt BT" w:hAnsi="Futura Lt BT" w:cs="Arial"/>
                <w:sz w:val="20"/>
                <w:szCs w:val="20"/>
              </w:rPr>
            </w:pPr>
            <w:r w:rsidRPr="008972A6">
              <w:rPr>
                <w:rFonts w:ascii="Futura Lt BT" w:hAnsi="Futura Lt BT" w:cs="Arial"/>
                <w:sz w:val="20"/>
                <w:szCs w:val="20"/>
              </w:rPr>
              <w:t>27,488</w:t>
            </w:r>
          </w:p>
          <w:p w14:paraId="14B9EF5C" w14:textId="77777777" w:rsidR="005A13EC" w:rsidRPr="008972A6" w:rsidRDefault="005A13EC" w:rsidP="006356D8">
            <w:pPr>
              <w:pStyle w:val="Default"/>
              <w:jc w:val="center"/>
              <w:rPr>
                <w:rFonts w:ascii="Futura Lt BT" w:hAnsi="Futura Lt BT" w:cs="Arial"/>
                <w:sz w:val="20"/>
                <w:szCs w:val="20"/>
              </w:rPr>
            </w:pPr>
          </w:p>
        </w:tc>
      </w:tr>
      <w:tr w:rsidR="005A13EC" w:rsidRPr="005531A8" w14:paraId="701CDF19" w14:textId="77777777" w:rsidTr="006356D8">
        <w:trPr>
          <w:trHeight w:val="511"/>
        </w:trPr>
        <w:tc>
          <w:tcPr>
            <w:tcW w:w="2122" w:type="dxa"/>
          </w:tcPr>
          <w:p w14:paraId="41A85991" w14:textId="77777777" w:rsidR="005A13EC" w:rsidRPr="008972A6" w:rsidRDefault="005A13EC" w:rsidP="006356D8">
            <w:pPr>
              <w:pStyle w:val="Default"/>
              <w:jc w:val="center"/>
              <w:rPr>
                <w:rFonts w:ascii="Futura Lt BT" w:hAnsi="Futura Lt BT" w:cs="Arial"/>
                <w:sz w:val="20"/>
                <w:szCs w:val="20"/>
              </w:rPr>
            </w:pPr>
            <w:r w:rsidRPr="008972A6">
              <w:rPr>
                <w:rFonts w:ascii="Futura Lt BT" w:hAnsi="Futura Lt BT" w:cs="Arial"/>
                <w:sz w:val="20"/>
                <w:szCs w:val="20"/>
              </w:rPr>
              <w:t>Tehničko-građevinski kamen</w:t>
            </w:r>
          </w:p>
        </w:tc>
        <w:tc>
          <w:tcPr>
            <w:tcW w:w="1701" w:type="dxa"/>
          </w:tcPr>
          <w:p w14:paraId="7280F128" w14:textId="77BC8D5B" w:rsidR="005A13EC" w:rsidRPr="008972A6" w:rsidRDefault="005A13EC" w:rsidP="006356D8">
            <w:pPr>
              <w:pStyle w:val="Default"/>
              <w:jc w:val="center"/>
              <w:rPr>
                <w:rFonts w:ascii="Futura Lt BT" w:hAnsi="Futura Lt BT" w:cs="Arial"/>
                <w:sz w:val="20"/>
                <w:szCs w:val="20"/>
              </w:rPr>
            </w:pPr>
            <w:r w:rsidRPr="008972A6">
              <w:rPr>
                <w:rFonts w:ascii="Futura Lt BT" w:hAnsi="Futura Lt BT" w:cs="Arial"/>
                <w:sz w:val="20"/>
                <w:szCs w:val="20"/>
              </w:rPr>
              <w:t>44</w:t>
            </w:r>
            <w:r w:rsidR="007053F8" w:rsidRPr="008972A6">
              <w:rPr>
                <w:rFonts w:ascii="Futura Lt BT" w:hAnsi="Futura Lt BT" w:cs="Arial"/>
                <w:sz w:val="20"/>
                <w:szCs w:val="20"/>
              </w:rPr>
              <w:t>.</w:t>
            </w:r>
            <w:r w:rsidRPr="008972A6">
              <w:rPr>
                <w:rFonts w:ascii="Futura Lt BT" w:hAnsi="Futura Lt BT" w:cs="Arial"/>
                <w:sz w:val="20"/>
                <w:szCs w:val="20"/>
              </w:rPr>
              <w:t>935,998</w:t>
            </w:r>
          </w:p>
        </w:tc>
        <w:tc>
          <w:tcPr>
            <w:tcW w:w="1842" w:type="dxa"/>
          </w:tcPr>
          <w:p w14:paraId="57B0716F" w14:textId="1787E70E" w:rsidR="005A13EC" w:rsidRPr="008972A6" w:rsidRDefault="005A13EC" w:rsidP="006356D8">
            <w:pPr>
              <w:pStyle w:val="Default"/>
              <w:jc w:val="center"/>
              <w:rPr>
                <w:rFonts w:ascii="Futura Lt BT" w:hAnsi="Futura Lt BT" w:cs="Arial"/>
                <w:sz w:val="20"/>
                <w:szCs w:val="20"/>
              </w:rPr>
            </w:pPr>
            <w:r w:rsidRPr="008972A6">
              <w:rPr>
                <w:rFonts w:ascii="Futura Lt BT" w:hAnsi="Futura Lt BT" w:cs="Arial"/>
                <w:sz w:val="20"/>
                <w:szCs w:val="20"/>
              </w:rPr>
              <w:t>20</w:t>
            </w:r>
            <w:r w:rsidR="007053F8" w:rsidRPr="008972A6">
              <w:rPr>
                <w:rFonts w:ascii="Futura Lt BT" w:hAnsi="Futura Lt BT" w:cs="Arial"/>
                <w:sz w:val="20"/>
                <w:szCs w:val="20"/>
              </w:rPr>
              <w:t>.</w:t>
            </w:r>
            <w:r w:rsidRPr="008972A6">
              <w:rPr>
                <w:rFonts w:ascii="Futura Lt BT" w:hAnsi="Futura Lt BT" w:cs="Arial"/>
                <w:sz w:val="20"/>
                <w:szCs w:val="20"/>
              </w:rPr>
              <w:t>546,799</w:t>
            </w:r>
          </w:p>
        </w:tc>
        <w:tc>
          <w:tcPr>
            <w:tcW w:w="1843" w:type="dxa"/>
          </w:tcPr>
          <w:p w14:paraId="26FC8A5D" w14:textId="53B7B576" w:rsidR="005A13EC" w:rsidRPr="008972A6" w:rsidRDefault="005A13EC" w:rsidP="006356D8">
            <w:pPr>
              <w:pStyle w:val="Default"/>
              <w:jc w:val="center"/>
              <w:rPr>
                <w:rFonts w:ascii="Futura Lt BT" w:hAnsi="Futura Lt BT" w:cs="Arial"/>
                <w:sz w:val="20"/>
                <w:szCs w:val="20"/>
              </w:rPr>
            </w:pPr>
            <w:r w:rsidRPr="008972A6">
              <w:rPr>
                <w:rFonts w:ascii="Futura Lt BT" w:hAnsi="Futura Lt BT" w:cs="Arial"/>
                <w:sz w:val="20"/>
                <w:szCs w:val="20"/>
              </w:rPr>
              <w:t>43</w:t>
            </w:r>
            <w:r w:rsidR="007053F8" w:rsidRPr="008972A6">
              <w:rPr>
                <w:rFonts w:ascii="Futura Lt BT" w:hAnsi="Futura Lt BT" w:cs="Arial"/>
                <w:sz w:val="20"/>
                <w:szCs w:val="20"/>
              </w:rPr>
              <w:t>.</w:t>
            </w:r>
            <w:r w:rsidRPr="008972A6">
              <w:rPr>
                <w:rFonts w:ascii="Futura Lt BT" w:hAnsi="Futura Lt BT" w:cs="Arial"/>
                <w:sz w:val="20"/>
                <w:szCs w:val="20"/>
              </w:rPr>
              <w:t>775,657</w:t>
            </w:r>
          </w:p>
        </w:tc>
        <w:tc>
          <w:tcPr>
            <w:tcW w:w="1985" w:type="dxa"/>
          </w:tcPr>
          <w:p w14:paraId="4154DFDC" w14:textId="49B9649B" w:rsidR="005A13EC" w:rsidRPr="008972A6" w:rsidRDefault="005A13EC" w:rsidP="006356D8">
            <w:pPr>
              <w:pStyle w:val="Default"/>
              <w:jc w:val="center"/>
              <w:rPr>
                <w:rFonts w:ascii="Futura Lt BT" w:hAnsi="Futura Lt BT" w:cs="Arial"/>
                <w:sz w:val="20"/>
                <w:szCs w:val="20"/>
              </w:rPr>
            </w:pPr>
            <w:r w:rsidRPr="008972A6">
              <w:rPr>
                <w:rFonts w:ascii="Futura Lt BT" w:hAnsi="Futura Lt BT" w:cs="Arial"/>
                <w:sz w:val="20"/>
                <w:szCs w:val="20"/>
              </w:rPr>
              <w:t>1</w:t>
            </w:r>
            <w:r w:rsidR="007053F8" w:rsidRPr="008972A6">
              <w:rPr>
                <w:rFonts w:ascii="Futura Lt BT" w:hAnsi="Futura Lt BT" w:cs="Arial"/>
                <w:sz w:val="20"/>
                <w:szCs w:val="20"/>
              </w:rPr>
              <w:t>.</w:t>
            </w:r>
            <w:r w:rsidRPr="008972A6">
              <w:rPr>
                <w:rFonts w:ascii="Futura Lt BT" w:hAnsi="Futura Lt BT" w:cs="Arial"/>
                <w:sz w:val="20"/>
                <w:szCs w:val="20"/>
              </w:rPr>
              <w:t>192,879</w:t>
            </w:r>
          </w:p>
        </w:tc>
      </w:tr>
    </w:tbl>
    <w:p w14:paraId="2C8A3DB8" w14:textId="77777777" w:rsidR="002E20EF" w:rsidRDefault="002E20EF" w:rsidP="005A13EC">
      <w:pPr>
        <w:spacing w:after="0" w:line="240" w:lineRule="auto"/>
        <w:jc w:val="center"/>
        <w:rPr>
          <w:rFonts w:ascii="Futura Lt BT" w:hAnsi="Futura Lt BT"/>
          <w:i/>
          <w:sz w:val="18"/>
          <w:szCs w:val="18"/>
        </w:rPr>
      </w:pPr>
    </w:p>
    <w:p w14:paraId="1EA7BCAB" w14:textId="3FD953A4" w:rsidR="005A13EC" w:rsidRPr="00F508A1" w:rsidRDefault="005A13EC" w:rsidP="005A13EC">
      <w:pPr>
        <w:spacing w:after="0" w:line="240" w:lineRule="auto"/>
        <w:jc w:val="center"/>
        <w:rPr>
          <w:rFonts w:ascii="Futura Lt BT" w:hAnsi="Futura Lt BT"/>
          <w:sz w:val="18"/>
          <w:szCs w:val="18"/>
        </w:rPr>
      </w:pPr>
      <w:r w:rsidRPr="00F508A1">
        <w:rPr>
          <w:rFonts w:ascii="Futura Lt BT" w:hAnsi="Futura Lt BT"/>
          <w:i/>
          <w:sz w:val="18"/>
          <w:szCs w:val="18"/>
        </w:rPr>
        <w:t>Tablica</w:t>
      </w:r>
      <w:r w:rsidR="00AE637D">
        <w:rPr>
          <w:rFonts w:ascii="Futura Lt BT" w:hAnsi="Futura Lt BT"/>
          <w:i/>
          <w:sz w:val="18"/>
          <w:szCs w:val="18"/>
        </w:rPr>
        <w:t xml:space="preserve"> </w:t>
      </w:r>
      <w:r w:rsidRPr="00F508A1">
        <w:rPr>
          <w:rFonts w:ascii="Futura Lt BT" w:hAnsi="Futura Lt BT"/>
          <w:i/>
          <w:sz w:val="18"/>
          <w:szCs w:val="18"/>
        </w:rPr>
        <w:t>X</w:t>
      </w:r>
      <w:r w:rsidR="001D5D48">
        <w:rPr>
          <w:rFonts w:ascii="Futura Lt BT" w:hAnsi="Futura Lt BT"/>
          <w:i/>
          <w:sz w:val="18"/>
          <w:szCs w:val="18"/>
        </w:rPr>
        <w:t>X</w:t>
      </w:r>
      <w:r w:rsidRPr="00F508A1">
        <w:rPr>
          <w:rFonts w:ascii="Futura Lt BT" w:hAnsi="Futura Lt BT"/>
          <w:i/>
          <w:sz w:val="18"/>
          <w:szCs w:val="18"/>
        </w:rPr>
        <w:t>VIII: Rezerve mineralnih sirovina na području Karlovačke županije (Izvor: JISMS)</w:t>
      </w:r>
    </w:p>
    <w:p w14:paraId="23FDA5E5" w14:textId="77777777" w:rsidR="005A13EC" w:rsidRDefault="005A13EC" w:rsidP="005A13EC">
      <w:pPr>
        <w:spacing w:after="0" w:line="240" w:lineRule="auto"/>
        <w:rPr>
          <w:rFonts w:ascii="Futura Lt BT" w:hAnsi="Futura Lt BT"/>
          <w:sz w:val="24"/>
          <w:szCs w:val="24"/>
        </w:rPr>
      </w:pPr>
    </w:p>
    <w:p w14:paraId="003C914E" w14:textId="77777777" w:rsidR="001550FD" w:rsidRDefault="001550FD" w:rsidP="005A13EC">
      <w:pPr>
        <w:spacing w:after="0" w:line="240" w:lineRule="auto"/>
        <w:rPr>
          <w:rFonts w:ascii="Futura Lt BT" w:hAnsi="Futura Lt BT"/>
          <w:sz w:val="24"/>
          <w:szCs w:val="24"/>
        </w:rPr>
      </w:pPr>
    </w:p>
    <w:p w14:paraId="38807C7A" w14:textId="34A5325B" w:rsidR="005A13EC" w:rsidRDefault="005A13EC" w:rsidP="005866E6">
      <w:pPr>
        <w:jc w:val="both"/>
        <w:rPr>
          <w:rFonts w:ascii="Futura Lt BT" w:hAnsi="Futura Lt BT"/>
          <w:sz w:val="24"/>
          <w:szCs w:val="24"/>
        </w:rPr>
      </w:pPr>
      <w:r>
        <w:rPr>
          <w:rFonts w:ascii="Futura Lt BT" w:hAnsi="Futura Lt BT"/>
          <w:sz w:val="24"/>
          <w:szCs w:val="24"/>
        </w:rPr>
        <w:t xml:space="preserve">U odnosu na stanje </w:t>
      </w:r>
      <w:r w:rsidR="001550FD">
        <w:rPr>
          <w:rFonts w:ascii="Futura Lt BT" w:hAnsi="Futura Lt BT"/>
          <w:sz w:val="24"/>
          <w:szCs w:val="24"/>
        </w:rPr>
        <w:t>rezervi</w:t>
      </w:r>
      <w:r>
        <w:rPr>
          <w:rFonts w:ascii="Futura Lt BT" w:hAnsi="Futura Lt BT"/>
          <w:sz w:val="24"/>
          <w:szCs w:val="24"/>
        </w:rPr>
        <w:t xml:space="preserve"> 2022. godine uočljiv je </w:t>
      </w:r>
      <w:r w:rsidR="00E711CB">
        <w:rPr>
          <w:rFonts w:ascii="Futura Lt BT" w:hAnsi="Futura Lt BT"/>
          <w:sz w:val="24"/>
          <w:szCs w:val="24"/>
        </w:rPr>
        <w:t xml:space="preserve">znatan </w:t>
      </w:r>
      <w:r>
        <w:rPr>
          <w:rFonts w:ascii="Futura Lt BT" w:hAnsi="Futura Lt BT"/>
          <w:sz w:val="24"/>
          <w:szCs w:val="24"/>
        </w:rPr>
        <w:t>pad iskopa ciglarske gline</w:t>
      </w:r>
      <w:r w:rsidR="00E711CB">
        <w:rPr>
          <w:rFonts w:ascii="Futura Lt BT" w:hAnsi="Futura Lt BT"/>
          <w:sz w:val="24"/>
          <w:szCs w:val="24"/>
        </w:rPr>
        <w:t xml:space="preserve"> (35%), blagi</w:t>
      </w:r>
      <w:r>
        <w:rPr>
          <w:rFonts w:ascii="Futura Lt BT" w:hAnsi="Futura Lt BT"/>
          <w:sz w:val="24"/>
          <w:szCs w:val="24"/>
        </w:rPr>
        <w:t xml:space="preserve"> rast iskopa građevnog pijeska</w:t>
      </w:r>
      <w:r w:rsidR="00E711CB">
        <w:rPr>
          <w:rFonts w:ascii="Futura Lt BT" w:hAnsi="Futura Lt BT"/>
          <w:sz w:val="24"/>
          <w:szCs w:val="24"/>
        </w:rPr>
        <w:t xml:space="preserve"> </w:t>
      </w:r>
      <w:r>
        <w:rPr>
          <w:rFonts w:ascii="Futura Lt BT" w:hAnsi="Futura Lt BT"/>
          <w:sz w:val="24"/>
          <w:szCs w:val="24"/>
        </w:rPr>
        <w:t>i šljunka</w:t>
      </w:r>
      <w:r w:rsidR="00E711CB">
        <w:rPr>
          <w:rFonts w:ascii="Futura Lt BT" w:hAnsi="Futura Lt BT"/>
          <w:sz w:val="24"/>
          <w:szCs w:val="24"/>
        </w:rPr>
        <w:t xml:space="preserve"> (3%) </w:t>
      </w:r>
      <w:r>
        <w:rPr>
          <w:rFonts w:ascii="Futura Lt BT" w:hAnsi="Futura Lt BT"/>
          <w:sz w:val="24"/>
          <w:szCs w:val="24"/>
        </w:rPr>
        <w:t xml:space="preserve"> </w:t>
      </w:r>
      <w:r w:rsidR="00E711CB">
        <w:rPr>
          <w:rFonts w:ascii="Futura Lt BT" w:hAnsi="Futura Lt BT"/>
          <w:sz w:val="24"/>
          <w:szCs w:val="24"/>
        </w:rPr>
        <w:t>te veliki rast iskopa</w:t>
      </w:r>
      <w:r>
        <w:rPr>
          <w:rFonts w:ascii="Futura Lt BT" w:hAnsi="Futura Lt BT"/>
          <w:sz w:val="24"/>
          <w:szCs w:val="24"/>
        </w:rPr>
        <w:t xml:space="preserve"> tehničko</w:t>
      </w:r>
      <w:r w:rsidR="00E711CB">
        <w:rPr>
          <w:rFonts w:ascii="Futura Lt BT" w:hAnsi="Futura Lt BT"/>
          <w:sz w:val="24"/>
          <w:szCs w:val="24"/>
        </w:rPr>
        <w:t>-</w:t>
      </w:r>
      <w:r>
        <w:rPr>
          <w:rFonts w:ascii="Futura Lt BT" w:hAnsi="Futura Lt BT"/>
          <w:sz w:val="24"/>
          <w:szCs w:val="24"/>
        </w:rPr>
        <w:t>građevinskog kamena</w:t>
      </w:r>
      <w:r w:rsidR="00E711CB">
        <w:rPr>
          <w:rFonts w:ascii="Futura Lt BT" w:hAnsi="Futura Lt BT"/>
          <w:sz w:val="24"/>
          <w:szCs w:val="24"/>
        </w:rPr>
        <w:t xml:space="preserve"> (čak 28%)</w:t>
      </w:r>
      <w:r w:rsidR="00142664">
        <w:rPr>
          <w:rFonts w:ascii="Futura Lt BT" w:hAnsi="Futura Lt BT"/>
          <w:sz w:val="24"/>
          <w:szCs w:val="24"/>
        </w:rPr>
        <w:t xml:space="preserve"> u 2023. godini.</w:t>
      </w:r>
    </w:p>
    <w:p w14:paraId="7AED462D" w14:textId="4CE9F1B9" w:rsidR="00500DC4" w:rsidRDefault="005531A8" w:rsidP="00CE50BB">
      <w:pPr>
        <w:jc w:val="center"/>
        <w:rPr>
          <w:rFonts w:ascii="Futura Lt BT" w:hAnsi="Futura Lt BT"/>
          <w:sz w:val="24"/>
          <w:szCs w:val="24"/>
        </w:rPr>
      </w:pPr>
      <w:r w:rsidRPr="005531A8">
        <w:rPr>
          <w:rFonts w:ascii="Futura Lt BT" w:hAnsi="Futura Lt BT"/>
          <w:noProof/>
          <w:sz w:val="24"/>
          <w:szCs w:val="24"/>
        </w:rPr>
        <w:lastRenderedPageBreak/>
        <w:drawing>
          <wp:inline distT="0" distB="0" distL="0" distR="0" wp14:anchorId="5EC817DC" wp14:editId="301EB4B6">
            <wp:extent cx="5153123" cy="7286625"/>
            <wp:effectExtent l="0" t="0" r="9525" b="0"/>
            <wp:docPr id="7459526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63204" cy="7300880"/>
                    </a:xfrm>
                    <a:prstGeom prst="rect">
                      <a:avLst/>
                    </a:prstGeom>
                    <a:noFill/>
                    <a:ln>
                      <a:noFill/>
                    </a:ln>
                  </pic:spPr>
                </pic:pic>
              </a:graphicData>
            </a:graphic>
          </wp:inline>
        </w:drawing>
      </w:r>
    </w:p>
    <w:p w14:paraId="2AC38473" w14:textId="64580224" w:rsidR="00500DC4" w:rsidRPr="00F508A1" w:rsidRDefault="005531A8" w:rsidP="00CE50BB">
      <w:pPr>
        <w:spacing w:after="0" w:line="240" w:lineRule="auto"/>
        <w:ind w:firstLine="708"/>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000F14A3" w:rsidRPr="00F508A1">
        <w:rPr>
          <w:rFonts w:ascii="Futura Lt BT" w:hAnsi="Futura Lt BT"/>
          <w:i/>
          <w:sz w:val="18"/>
          <w:szCs w:val="18"/>
        </w:rPr>
        <w:t xml:space="preserve"> </w:t>
      </w:r>
      <w:r w:rsidR="001A592F" w:rsidRPr="00F508A1">
        <w:rPr>
          <w:rFonts w:ascii="Futura Lt BT" w:hAnsi="Futura Lt BT"/>
          <w:i/>
          <w:sz w:val="18"/>
          <w:szCs w:val="18"/>
        </w:rPr>
        <w:t>XI</w:t>
      </w:r>
      <w:r w:rsidRPr="00F508A1">
        <w:rPr>
          <w:rFonts w:ascii="Futura Lt BT" w:hAnsi="Futura Lt BT"/>
          <w:i/>
          <w:sz w:val="18"/>
          <w:szCs w:val="18"/>
        </w:rPr>
        <w:t>:</w:t>
      </w:r>
      <w:r w:rsidR="000F14A3" w:rsidRPr="00F508A1">
        <w:rPr>
          <w:rFonts w:ascii="Futura Lt BT" w:hAnsi="Futura Lt BT"/>
          <w:i/>
          <w:sz w:val="18"/>
          <w:szCs w:val="18"/>
        </w:rPr>
        <w:t xml:space="preserve"> </w:t>
      </w:r>
      <w:r w:rsidRPr="00F508A1">
        <w:rPr>
          <w:rFonts w:ascii="Futura Lt BT" w:hAnsi="Futura Lt BT"/>
          <w:i/>
          <w:sz w:val="18"/>
          <w:szCs w:val="18"/>
        </w:rPr>
        <w:t>Eksploatacijska</w:t>
      </w:r>
      <w:r w:rsidR="000F14A3" w:rsidRPr="00F508A1">
        <w:rPr>
          <w:rFonts w:ascii="Futura Lt BT" w:hAnsi="Futura Lt BT"/>
          <w:i/>
          <w:sz w:val="18"/>
          <w:szCs w:val="18"/>
        </w:rPr>
        <w:t xml:space="preserve"> </w:t>
      </w:r>
      <w:r w:rsidRPr="00F508A1">
        <w:rPr>
          <w:rFonts w:ascii="Futura Lt BT" w:hAnsi="Futura Lt BT"/>
          <w:i/>
          <w:sz w:val="18"/>
          <w:szCs w:val="18"/>
        </w:rPr>
        <w:t>polja</w:t>
      </w:r>
      <w:r w:rsidR="000F14A3" w:rsidRPr="00F508A1">
        <w:rPr>
          <w:rFonts w:ascii="Futura Lt BT" w:hAnsi="Futura Lt BT"/>
          <w:i/>
          <w:sz w:val="18"/>
          <w:szCs w:val="18"/>
        </w:rPr>
        <w:t xml:space="preserve"> </w:t>
      </w:r>
      <w:r w:rsidRPr="00F508A1">
        <w:rPr>
          <w:rFonts w:ascii="Futura Lt BT" w:hAnsi="Futura Lt BT"/>
          <w:i/>
          <w:sz w:val="18"/>
          <w:szCs w:val="18"/>
        </w:rPr>
        <w:t>i</w:t>
      </w:r>
      <w:r w:rsidR="000F14A3" w:rsidRPr="00F508A1">
        <w:rPr>
          <w:rFonts w:ascii="Futura Lt BT" w:hAnsi="Futura Lt BT"/>
          <w:i/>
          <w:sz w:val="18"/>
          <w:szCs w:val="18"/>
        </w:rPr>
        <w:t xml:space="preserve"> </w:t>
      </w:r>
      <w:r w:rsidRPr="00F508A1">
        <w:rPr>
          <w:rFonts w:ascii="Futura Lt BT" w:hAnsi="Futura Lt BT"/>
          <w:i/>
          <w:sz w:val="18"/>
          <w:szCs w:val="18"/>
        </w:rPr>
        <w:t>istražni</w:t>
      </w:r>
      <w:r w:rsidR="000F14A3" w:rsidRPr="00F508A1">
        <w:rPr>
          <w:rFonts w:ascii="Futura Lt BT" w:hAnsi="Futura Lt BT"/>
          <w:i/>
          <w:sz w:val="18"/>
          <w:szCs w:val="18"/>
        </w:rPr>
        <w:t xml:space="preserve"> </w:t>
      </w:r>
      <w:r w:rsidRPr="00F508A1">
        <w:rPr>
          <w:rFonts w:ascii="Futura Lt BT" w:hAnsi="Futura Lt BT"/>
          <w:i/>
          <w:sz w:val="18"/>
          <w:szCs w:val="18"/>
        </w:rPr>
        <w:t>prostori</w:t>
      </w:r>
      <w:r w:rsidR="000F14A3" w:rsidRPr="00F508A1">
        <w:rPr>
          <w:rFonts w:ascii="Futura Lt BT" w:hAnsi="Futura Lt BT"/>
          <w:i/>
          <w:sz w:val="18"/>
          <w:szCs w:val="18"/>
        </w:rPr>
        <w:t xml:space="preserve"> </w:t>
      </w:r>
      <w:r w:rsidRPr="00F508A1">
        <w:rPr>
          <w:rFonts w:ascii="Futura Lt BT" w:hAnsi="Futura Lt BT"/>
          <w:i/>
          <w:sz w:val="18"/>
          <w:szCs w:val="18"/>
        </w:rPr>
        <w:t>mineralnih</w:t>
      </w:r>
      <w:r w:rsidR="000F14A3" w:rsidRPr="00F508A1">
        <w:rPr>
          <w:rFonts w:ascii="Futura Lt BT" w:hAnsi="Futura Lt BT"/>
          <w:i/>
          <w:sz w:val="18"/>
          <w:szCs w:val="18"/>
        </w:rPr>
        <w:t xml:space="preserve"> </w:t>
      </w:r>
      <w:r w:rsidRPr="00F508A1">
        <w:rPr>
          <w:rFonts w:ascii="Futura Lt BT" w:hAnsi="Futura Lt BT"/>
          <w:i/>
          <w:sz w:val="18"/>
          <w:szCs w:val="18"/>
        </w:rPr>
        <w:t>sirovina</w:t>
      </w:r>
      <w:r w:rsidR="000F14A3" w:rsidRPr="00F508A1">
        <w:rPr>
          <w:rFonts w:ascii="Futura Lt BT" w:hAnsi="Futura Lt BT"/>
          <w:i/>
          <w:sz w:val="18"/>
          <w:szCs w:val="18"/>
        </w:rPr>
        <w:t xml:space="preserve"> </w:t>
      </w:r>
      <w:r w:rsidRPr="00F508A1">
        <w:rPr>
          <w:rFonts w:ascii="Futura Lt BT" w:hAnsi="Futura Lt BT"/>
          <w:i/>
          <w:sz w:val="18"/>
          <w:szCs w:val="18"/>
        </w:rPr>
        <w:t>i</w:t>
      </w:r>
      <w:r w:rsidR="000F14A3" w:rsidRPr="00F508A1">
        <w:rPr>
          <w:rFonts w:ascii="Futura Lt BT" w:hAnsi="Futura Lt BT"/>
          <w:i/>
          <w:sz w:val="18"/>
          <w:szCs w:val="18"/>
        </w:rPr>
        <w:t xml:space="preserve"> </w:t>
      </w:r>
      <w:r w:rsidRPr="00F508A1">
        <w:rPr>
          <w:rFonts w:ascii="Futura Lt BT" w:hAnsi="Futura Lt BT"/>
          <w:i/>
          <w:sz w:val="18"/>
          <w:szCs w:val="18"/>
        </w:rPr>
        <w:t>geotermalnih</w:t>
      </w:r>
      <w:r w:rsidR="000F14A3" w:rsidRPr="00F508A1">
        <w:rPr>
          <w:rFonts w:ascii="Futura Lt BT" w:hAnsi="Futura Lt BT"/>
          <w:i/>
          <w:sz w:val="18"/>
          <w:szCs w:val="18"/>
        </w:rPr>
        <w:t xml:space="preserve"> </w:t>
      </w:r>
      <w:r w:rsidRPr="00F508A1">
        <w:rPr>
          <w:rFonts w:ascii="Futura Lt BT" w:hAnsi="Futura Lt BT"/>
          <w:i/>
          <w:sz w:val="18"/>
          <w:szCs w:val="18"/>
        </w:rPr>
        <w:t>voda</w:t>
      </w:r>
      <w:r w:rsidR="000F14A3" w:rsidRPr="00F508A1">
        <w:rPr>
          <w:rFonts w:ascii="Futura Lt BT" w:hAnsi="Futura Lt BT"/>
          <w:i/>
          <w:sz w:val="18"/>
          <w:szCs w:val="18"/>
        </w:rPr>
        <w:t xml:space="preserve"> </w:t>
      </w:r>
      <w:r w:rsidRPr="00F508A1">
        <w:rPr>
          <w:rFonts w:ascii="Futura Lt BT" w:hAnsi="Futura Lt BT"/>
          <w:i/>
          <w:sz w:val="18"/>
          <w:szCs w:val="18"/>
        </w:rPr>
        <w:t>na</w:t>
      </w:r>
      <w:r w:rsidR="000F14A3" w:rsidRPr="00F508A1">
        <w:rPr>
          <w:rFonts w:ascii="Futura Lt BT" w:hAnsi="Futura Lt BT"/>
          <w:i/>
          <w:sz w:val="18"/>
          <w:szCs w:val="18"/>
        </w:rPr>
        <w:t xml:space="preserve"> </w:t>
      </w:r>
      <w:r w:rsidRPr="00F508A1">
        <w:rPr>
          <w:rFonts w:ascii="Futura Lt BT" w:hAnsi="Futura Lt BT"/>
          <w:i/>
          <w:sz w:val="18"/>
          <w:szCs w:val="18"/>
        </w:rPr>
        <w:t>području</w:t>
      </w:r>
      <w:r w:rsidR="000F14A3" w:rsidRPr="00F508A1">
        <w:rPr>
          <w:rFonts w:ascii="Futura Lt BT" w:hAnsi="Futura Lt BT"/>
          <w:i/>
          <w:sz w:val="18"/>
          <w:szCs w:val="18"/>
        </w:rPr>
        <w:t xml:space="preserve"> </w:t>
      </w:r>
      <w:r w:rsidRPr="00F508A1">
        <w:rPr>
          <w:rFonts w:ascii="Futura Lt BT" w:hAnsi="Futura Lt BT"/>
          <w:i/>
          <w:sz w:val="18"/>
          <w:szCs w:val="18"/>
        </w:rPr>
        <w:t>Karlovačke</w:t>
      </w:r>
      <w:r w:rsidR="000F14A3" w:rsidRPr="00F508A1">
        <w:rPr>
          <w:rFonts w:ascii="Futura Lt BT" w:hAnsi="Futura Lt BT"/>
          <w:i/>
          <w:sz w:val="18"/>
          <w:szCs w:val="18"/>
        </w:rPr>
        <w:t xml:space="preserve"> </w:t>
      </w:r>
      <w:r w:rsidRPr="00F508A1">
        <w:rPr>
          <w:rFonts w:ascii="Futura Lt BT" w:hAnsi="Futura Lt BT"/>
          <w:i/>
          <w:sz w:val="18"/>
          <w:szCs w:val="18"/>
        </w:rPr>
        <w:t>županije</w:t>
      </w:r>
      <w:r w:rsidR="000F14A3" w:rsidRPr="00F508A1">
        <w:rPr>
          <w:rFonts w:ascii="Futura Lt BT" w:hAnsi="Futura Lt BT"/>
          <w:i/>
          <w:sz w:val="18"/>
          <w:szCs w:val="18"/>
        </w:rPr>
        <w:t xml:space="preserve"> </w:t>
      </w:r>
      <w:r w:rsidRPr="00F508A1">
        <w:rPr>
          <w:rFonts w:ascii="Futura Lt BT" w:hAnsi="Futura Lt BT"/>
          <w:i/>
          <w:sz w:val="18"/>
          <w:szCs w:val="18"/>
        </w:rPr>
        <w:t>(Izvor:</w:t>
      </w:r>
      <w:r w:rsidR="000F14A3" w:rsidRPr="00F508A1">
        <w:rPr>
          <w:rFonts w:ascii="Futura Lt BT" w:hAnsi="Futura Lt BT"/>
          <w:i/>
          <w:sz w:val="18"/>
          <w:szCs w:val="18"/>
        </w:rPr>
        <w:t xml:space="preserve"> </w:t>
      </w:r>
      <w:r w:rsidRPr="00F508A1">
        <w:rPr>
          <w:rFonts w:ascii="Futura Lt BT" w:hAnsi="Futura Lt BT"/>
          <w:i/>
          <w:sz w:val="18"/>
          <w:szCs w:val="18"/>
        </w:rPr>
        <w:t>važeći</w:t>
      </w:r>
      <w:r w:rsidR="000F14A3" w:rsidRPr="00F508A1">
        <w:rPr>
          <w:rFonts w:ascii="Futura Lt BT" w:hAnsi="Futura Lt BT"/>
          <w:i/>
          <w:sz w:val="18"/>
          <w:szCs w:val="18"/>
        </w:rPr>
        <w:t xml:space="preserve"> </w:t>
      </w:r>
      <w:r w:rsidRPr="00F508A1">
        <w:rPr>
          <w:rFonts w:ascii="Futura Lt BT" w:hAnsi="Futura Lt BT"/>
          <w:i/>
          <w:sz w:val="18"/>
          <w:szCs w:val="18"/>
        </w:rPr>
        <w:t>Plan,</w:t>
      </w:r>
      <w:r w:rsidR="000F14A3" w:rsidRPr="00F508A1">
        <w:rPr>
          <w:rFonts w:ascii="Futura Lt BT" w:hAnsi="Futura Lt BT"/>
          <w:i/>
          <w:sz w:val="18"/>
          <w:szCs w:val="18"/>
        </w:rPr>
        <w:t xml:space="preserve"> </w:t>
      </w:r>
      <w:r w:rsidRPr="00F508A1">
        <w:rPr>
          <w:rFonts w:ascii="Futura Lt BT" w:hAnsi="Futura Lt BT"/>
          <w:i/>
          <w:sz w:val="18"/>
          <w:szCs w:val="18"/>
        </w:rPr>
        <w:t>JISMS</w:t>
      </w:r>
      <w:r w:rsidR="000F14A3" w:rsidRPr="00F508A1">
        <w:rPr>
          <w:rFonts w:ascii="Futura Lt BT" w:hAnsi="Futura Lt BT"/>
          <w:i/>
          <w:sz w:val="18"/>
          <w:szCs w:val="18"/>
        </w:rPr>
        <w:t xml:space="preserve"> </w:t>
      </w:r>
      <w:r w:rsidRPr="00F508A1">
        <w:rPr>
          <w:rFonts w:ascii="Futura Lt BT" w:hAnsi="Futura Lt BT"/>
          <w:i/>
          <w:sz w:val="18"/>
          <w:szCs w:val="18"/>
        </w:rPr>
        <w:t>i</w:t>
      </w:r>
      <w:r w:rsidR="000F14A3" w:rsidRPr="00F508A1">
        <w:rPr>
          <w:rFonts w:ascii="Futura Lt BT" w:hAnsi="Futura Lt BT"/>
          <w:i/>
          <w:sz w:val="18"/>
          <w:szCs w:val="18"/>
        </w:rPr>
        <w:t xml:space="preserve"> </w:t>
      </w:r>
      <w:proofErr w:type="spellStart"/>
      <w:r w:rsidRPr="00F508A1">
        <w:rPr>
          <w:rFonts w:ascii="Futura Lt BT" w:hAnsi="Futura Lt BT"/>
          <w:i/>
          <w:sz w:val="18"/>
          <w:szCs w:val="18"/>
        </w:rPr>
        <w:t>Geoportal</w:t>
      </w:r>
      <w:proofErr w:type="spellEnd"/>
      <w:r w:rsidR="000F14A3" w:rsidRPr="00F508A1">
        <w:rPr>
          <w:rFonts w:ascii="Futura Lt BT" w:hAnsi="Futura Lt BT"/>
          <w:i/>
          <w:sz w:val="18"/>
          <w:szCs w:val="18"/>
        </w:rPr>
        <w:t xml:space="preserve"> </w:t>
      </w:r>
      <w:r w:rsidRPr="00F508A1">
        <w:rPr>
          <w:rFonts w:ascii="Futura Lt BT" w:hAnsi="Futura Lt BT"/>
          <w:i/>
          <w:sz w:val="18"/>
          <w:szCs w:val="18"/>
        </w:rPr>
        <w:t>DGU)</w:t>
      </w:r>
    </w:p>
    <w:p w14:paraId="20644AF2" w14:textId="77777777" w:rsidR="005531A8" w:rsidRDefault="005531A8" w:rsidP="00CE50BB">
      <w:pPr>
        <w:jc w:val="center"/>
        <w:rPr>
          <w:rFonts w:ascii="Futura Lt BT" w:hAnsi="Futura Lt BT"/>
          <w:sz w:val="24"/>
          <w:szCs w:val="24"/>
        </w:rPr>
      </w:pPr>
    </w:p>
    <w:p w14:paraId="552E8A7E" w14:textId="77777777" w:rsidR="00CE50BB" w:rsidRDefault="0085478E" w:rsidP="00CE50BB">
      <w:pPr>
        <w:spacing w:after="0" w:line="240" w:lineRule="auto"/>
        <w:jc w:val="center"/>
        <w:rPr>
          <w:rFonts w:ascii="Futura Lt BT" w:hAnsi="Futura Lt BT"/>
          <w:i/>
          <w:sz w:val="18"/>
          <w:szCs w:val="18"/>
        </w:rPr>
      </w:pPr>
      <w:r w:rsidRPr="0085478E">
        <w:rPr>
          <w:rFonts w:ascii="Futura Lt BT" w:hAnsi="Futura Lt BT"/>
          <w:noProof/>
          <w:sz w:val="24"/>
          <w:szCs w:val="24"/>
        </w:rPr>
        <w:lastRenderedPageBreak/>
        <w:drawing>
          <wp:inline distT="0" distB="0" distL="0" distR="0" wp14:anchorId="741E3C7D" wp14:editId="52C2593F">
            <wp:extent cx="5760720" cy="6262370"/>
            <wp:effectExtent l="0" t="0" r="0" b="5080"/>
            <wp:docPr id="580301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301241" name=""/>
                    <pic:cNvPicPr/>
                  </pic:nvPicPr>
                  <pic:blipFill>
                    <a:blip r:embed="rId53"/>
                    <a:stretch>
                      <a:fillRect/>
                    </a:stretch>
                  </pic:blipFill>
                  <pic:spPr>
                    <a:xfrm>
                      <a:off x="0" y="0"/>
                      <a:ext cx="5760720" cy="6262370"/>
                    </a:xfrm>
                    <a:prstGeom prst="rect">
                      <a:avLst/>
                    </a:prstGeom>
                  </pic:spPr>
                </pic:pic>
              </a:graphicData>
            </a:graphic>
          </wp:inline>
        </w:drawing>
      </w:r>
    </w:p>
    <w:p w14:paraId="610D085C" w14:textId="77777777" w:rsidR="00CE50BB" w:rsidRDefault="00CE50BB" w:rsidP="00CE50BB">
      <w:pPr>
        <w:spacing w:after="0" w:line="240" w:lineRule="auto"/>
        <w:jc w:val="center"/>
        <w:rPr>
          <w:rFonts w:ascii="Futura Lt BT" w:hAnsi="Futura Lt BT"/>
          <w:i/>
          <w:sz w:val="18"/>
          <w:szCs w:val="18"/>
        </w:rPr>
      </w:pPr>
    </w:p>
    <w:p w14:paraId="40E96AB3" w14:textId="7583EC4C" w:rsidR="001A592F" w:rsidRPr="00CE50BB" w:rsidRDefault="001A592F" w:rsidP="00CE50BB">
      <w:pPr>
        <w:spacing w:after="0" w:line="240" w:lineRule="auto"/>
        <w:jc w:val="center"/>
        <w:rPr>
          <w:rFonts w:ascii="Futura Lt BT" w:hAnsi="Futura Lt BT"/>
          <w:sz w:val="24"/>
          <w:szCs w:val="24"/>
        </w:rPr>
      </w:pPr>
      <w:proofErr w:type="spellStart"/>
      <w:r w:rsidRPr="00F508A1">
        <w:rPr>
          <w:rFonts w:ascii="Futura Lt BT" w:hAnsi="Futura Lt BT"/>
          <w:i/>
          <w:sz w:val="18"/>
          <w:szCs w:val="18"/>
        </w:rPr>
        <w:t>Kartogram</w:t>
      </w:r>
      <w:proofErr w:type="spellEnd"/>
      <w:r w:rsidR="000F14A3" w:rsidRPr="00F508A1">
        <w:rPr>
          <w:rFonts w:ascii="Futura Lt BT" w:hAnsi="Futura Lt BT"/>
          <w:i/>
          <w:sz w:val="18"/>
          <w:szCs w:val="18"/>
        </w:rPr>
        <w:t xml:space="preserve"> </w:t>
      </w:r>
      <w:r w:rsidRPr="00F508A1">
        <w:rPr>
          <w:rFonts w:ascii="Futura Lt BT" w:hAnsi="Futura Lt BT"/>
          <w:i/>
          <w:sz w:val="18"/>
          <w:szCs w:val="18"/>
        </w:rPr>
        <w:t>XII:</w:t>
      </w:r>
      <w:r w:rsidR="000F14A3" w:rsidRPr="00F508A1">
        <w:rPr>
          <w:rFonts w:ascii="Futura Lt BT" w:hAnsi="Futura Lt BT"/>
          <w:i/>
          <w:sz w:val="18"/>
          <w:szCs w:val="18"/>
        </w:rPr>
        <w:t xml:space="preserve"> </w:t>
      </w:r>
      <w:r w:rsidRPr="00F508A1">
        <w:rPr>
          <w:rFonts w:ascii="Futura Lt BT" w:hAnsi="Futura Lt BT"/>
          <w:i/>
          <w:sz w:val="18"/>
          <w:szCs w:val="18"/>
        </w:rPr>
        <w:t>Eksploatacijska</w:t>
      </w:r>
      <w:r w:rsidR="000F14A3" w:rsidRPr="00F508A1">
        <w:rPr>
          <w:rFonts w:ascii="Futura Lt BT" w:hAnsi="Futura Lt BT"/>
          <w:i/>
          <w:sz w:val="18"/>
          <w:szCs w:val="18"/>
        </w:rPr>
        <w:t xml:space="preserve"> </w:t>
      </w:r>
      <w:r w:rsidRPr="00F508A1">
        <w:rPr>
          <w:rFonts w:ascii="Futura Lt BT" w:hAnsi="Futura Lt BT"/>
          <w:i/>
          <w:sz w:val="18"/>
          <w:szCs w:val="18"/>
        </w:rPr>
        <w:t>polja</w:t>
      </w:r>
      <w:r w:rsidR="000F14A3" w:rsidRPr="00F508A1">
        <w:rPr>
          <w:rFonts w:ascii="Futura Lt BT" w:hAnsi="Futura Lt BT"/>
          <w:i/>
          <w:sz w:val="18"/>
          <w:szCs w:val="18"/>
        </w:rPr>
        <w:t xml:space="preserve"> </w:t>
      </w:r>
      <w:r w:rsidRPr="00F508A1">
        <w:rPr>
          <w:rFonts w:ascii="Futura Lt BT" w:hAnsi="Futura Lt BT"/>
          <w:i/>
          <w:sz w:val="18"/>
          <w:szCs w:val="18"/>
        </w:rPr>
        <w:t>i</w:t>
      </w:r>
      <w:r w:rsidR="000F14A3" w:rsidRPr="00F508A1">
        <w:rPr>
          <w:rFonts w:ascii="Futura Lt BT" w:hAnsi="Futura Lt BT"/>
          <w:i/>
          <w:sz w:val="18"/>
          <w:szCs w:val="18"/>
        </w:rPr>
        <w:t xml:space="preserve"> </w:t>
      </w:r>
      <w:r w:rsidRPr="00F508A1">
        <w:rPr>
          <w:rFonts w:ascii="Futura Lt BT" w:hAnsi="Futura Lt BT"/>
          <w:i/>
          <w:sz w:val="18"/>
          <w:szCs w:val="18"/>
        </w:rPr>
        <w:t>istražni</w:t>
      </w:r>
      <w:r w:rsidR="000F14A3" w:rsidRPr="00F508A1">
        <w:rPr>
          <w:rFonts w:ascii="Futura Lt BT" w:hAnsi="Futura Lt BT"/>
          <w:i/>
          <w:sz w:val="18"/>
          <w:szCs w:val="18"/>
        </w:rPr>
        <w:t xml:space="preserve"> </w:t>
      </w:r>
      <w:r w:rsidRPr="00F508A1">
        <w:rPr>
          <w:rFonts w:ascii="Futura Lt BT" w:hAnsi="Futura Lt BT"/>
          <w:i/>
          <w:sz w:val="18"/>
          <w:szCs w:val="18"/>
        </w:rPr>
        <w:t>prostori</w:t>
      </w:r>
      <w:r w:rsidR="000F14A3" w:rsidRPr="00F508A1">
        <w:rPr>
          <w:rFonts w:ascii="Futura Lt BT" w:hAnsi="Futura Lt BT"/>
          <w:i/>
          <w:sz w:val="18"/>
          <w:szCs w:val="18"/>
        </w:rPr>
        <w:t xml:space="preserve"> </w:t>
      </w:r>
      <w:r w:rsidRPr="00F508A1">
        <w:rPr>
          <w:rFonts w:ascii="Futura Lt BT" w:hAnsi="Futura Lt BT"/>
          <w:i/>
          <w:sz w:val="18"/>
          <w:szCs w:val="18"/>
        </w:rPr>
        <w:t>mineralnih</w:t>
      </w:r>
      <w:r w:rsidR="000F14A3" w:rsidRPr="00F508A1">
        <w:rPr>
          <w:rFonts w:ascii="Futura Lt BT" w:hAnsi="Futura Lt BT"/>
          <w:i/>
          <w:sz w:val="18"/>
          <w:szCs w:val="18"/>
        </w:rPr>
        <w:t xml:space="preserve"> </w:t>
      </w:r>
      <w:r w:rsidRPr="00F508A1">
        <w:rPr>
          <w:rFonts w:ascii="Futura Lt BT" w:hAnsi="Futura Lt BT"/>
          <w:i/>
          <w:sz w:val="18"/>
          <w:szCs w:val="18"/>
        </w:rPr>
        <w:t>na</w:t>
      </w:r>
      <w:r w:rsidR="000F14A3" w:rsidRPr="00F508A1">
        <w:rPr>
          <w:rFonts w:ascii="Futura Lt BT" w:hAnsi="Futura Lt BT"/>
          <w:i/>
          <w:sz w:val="18"/>
          <w:szCs w:val="18"/>
        </w:rPr>
        <w:t xml:space="preserve"> </w:t>
      </w:r>
      <w:r w:rsidRPr="00F508A1">
        <w:rPr>
          <w:rFonts w:ascii="Futura Lt BT" w:hAnsi="Futura Lt BT"/>
          <w:i/>
          <w:sz w:val="18"/>
          <w:szCs w:val="18"/>
        </w:rPr>
        <w:t>području</w:t>
      </w:r>
      <w:r w:rsidR="000F14A3" w:rsidRPr="00F508A1">
        <w:rPr>
          <w:rFonts w:ascii="Futura Lt BT" w:hAnsi="Futura Lt BT"/>
          <w:i/>
          <w:sz w:val="18"/>
          <w:szCs w:val="18"/>
        </w:rPr>
        <w:t xml:space="preserve"> </w:t>
      </w:r>
      <w:r w:rsidRPr="00F508A1">
        <w:rPr>
          <w:rFonts w:ascii="Futura Lt BT" w:hAnsi="Futura Lt BT"/>
          <w:i/>
          <w:sz w:val="18"/>
          <w:szCs w:val="18"/>
        </w:rPr>
        <w:t>Karlovačke</w:t>
      </w:r>
      <w:r w:rsidR="000F14A3" w:rsidRPr="00F508A1">
        <w:rPr>
          <w:rFonts w:ascii="Futura Lt BT" w:hAnsi="Futura Lt BT"/>
          <w:i/>
          <w:sz w:val="18"/>
          <w:szCs w:val="18"/>
        </w:rPr>
        <w:t xml:space="preserve"> </w:t>
      </w:r>
      <w:r w:rsidRPr="00F508A1">
        <w:rPr>
          <w:rFonts w:ascii="Futura Lt BT" w:hAnsi="Futura Lt BT"/>
          <w:i/>
          <w:sz w:val="18"/>
          <w:szCs w:val="18"/>
        </w:rPr>
        <w:t>županije;</w:t>
      </w:r>
    </w:p>
    <w:p w14:paraId="27529038" w14:textId="2BE17CCB" w:rsidR="001A592F" w:rsidRPr="00F508A1" w:rsidRDefault="00CE50BB" w:rsidP="001A592F">
      <w:pPr>
        <w:spacing w:after="0" w:line="240" w:lineRule="auto"/>
        <w:ind w:firstLine="708"/>
        <w:jc w:val="center"/>
        <w:rPr>
          <w:rFonts w:ascii="Futura Lt BT" w:hAnsi="Futura Lt BT"/>
          <w:i/>
          <w:sz w:val="18"/>
          <w:szCs w:val="18"/>
        </w:rPr>
      </w:pPr>
      <w:r>
        <w:rPr>
          <w:rFonts w:ascii="Futura Lt BT" w:hAnsi="Futura Lt BT"/>
          <w:i/>
          <w:sz w:val="18"/>
          <w:szCs w:val="18"/>
        </w:rPr>
        <w:t>I</w:t>
      </w:r>
      <w:r w:rsidR="001A592F" w:rsidRPr="00F508A1">
        <w:rPr>
          <w:rFonts w:ascii="Futura Lt BT" w:hAnsi="Futura Lt BT"/>
          <w:i/>
          <w:sz w:val="18"/>
          <w:szCs w:val="18"/>
        </w:rPr>
        <w:t>zvor:</w:t>
      </w:r>
      <w:r w:rsidR="000F14A3" w:rsidRPr="00F508A1">
        <w:rPr>
          <w:rFonts w:ascii="Futura Lt BT" w:hAnsi="Futura Lt BT"/>
          <w:i/>
          <w:sz w:val="18"/>
          <w:szCs w:val="18"/>
        </w:rPr>
        <w:t xml:space="preserve"> </w:t>
      </w:r>
      <w:r w:rsidR="001A592F" w:rsidRPr="00F508A1">
        <w:rPr>
          <w:rFonts w:ascii="Futura Lt BT" w:hAnsi="Futura Lt BT"/>
          <w:i/>
          <w:sz w:val="18"/>
          <w:szCs w:val="18"/>
        </w:rPr>
        <w:t>JISMS</w:t>
      </w:r>
      <w:r w:rsidR="000F14A3" w:rsidRPr="00F508A1">
        <w:rPr>
          <w:rFonts w:ascii="Futura Lt BT" w:hAnsi="Futura Lt BT"/>
          <w:i/>
          <w:sz w:val="18"/>
          <w:szCs w:val="18"/>
        </w:rPr>
        <w:t xml:space="preserve"> </w:t>
      </w:r>
      <w:r w:rsidR="001A592F" w:rsidRPr="00F508A1">
        <w:rPr>
          <w:rFonts w:ascii="Futura Lt BT" w:hAnsi="Futura Lt BT"/>
          <w:i/>
          <w:sz w:val="18"/>
          <w:szCs w:val="18"/>
        </w:rPr>
        <w:t>-</w:t>
      </w:r>
      <w:r w:rsidR="000F14A3" w:rsidRPr="00F508A1">
        <w:rPr>
          <w:rFonts w:ascii="Futura Lt BT" w:hAnsi="Futura Lt BT"/>
          <w:i/>
          <w:sz w:val="18"/>
          <w:szCs w:val="18"/>
        </w:rPr>
        <w:t xml:space="preserve"> </w:t>
      </w:r>
      <w:r w:rsidR="001A592F" w:rsidRPr="00F508A1">
        <w:rPr>
          <w:rFonts w:ascii="Futura Lt BT" w:hAnsi="Futura Lt BT"/>
          <w:i/>
          <w:sz w:val="18"/>
          <w:szCs w:val="18"/>
        </w:rPr>
        <w:t>Jedinstveni</w:t>
      </w:r>
      <w:r w:rsidR="000F14A3" w:rsidRPr="00F508A1">
        <w:rPr>
          <w:rFonts w:ascii="Futura Lt BT" w:hAnsi="Futura Lt BT"/>
          <w:i/>
          <w:sz w:val="18"/>
          <w:szCs w:val="18"/>
        </w:rPr>
        <w:t xml:space="preserve"> </w:t>
      </w:r>
      <w:r w:rsidR="001A592F" w:rsidRPr="00F508A1">
        <w:rPr>
          <w:rFonts w:ascii="Futura Lt BT" w:hAnsi="Futura Lt BT"/>
          <w:i/>
          <w:sz w:val="18"/>
          <w:szCs w:val="18"/>
        </w:rPr>
        <w:t>informacijski</w:t>
      </w:r>
      <w:r w:rsidR="000F14A3" w:rsidRPr="00F508A1">
        <w:rPr>
          <w:rFonts w:ascii="Futura Lt BT" w:hAnsi="Futura Lt BT"/>
          <w:i/>
          <w:sz w:val="18"/>
          <w:szCs w:val="18"/>
        </w:rPr>
        <w:t xml:space="preserve"> </w:t>
      </w:r>
      <w:r w:rsidR="001A592F" w:rsidRPr="00F508A1">
        <w:rPr>
          <w:rFonts w:ascii="Futura Lt BT" w:hAnsi="Futura Lt BT"/>
          <w:i/>
          <w:sz w:val="18"/>
          <w:szCs w:val="18"/>
        </w:rPr>
        <w:t>sustav</w:t>
      </w:r>
      <w:r w:rsidR="000F14A3" w:rsidRPr="00F508A1">
        <w:rPr>
          <w:rFonts w:ascii="Futura Lt BT" w:hAnsi="Futura Lt BT"/>
          <w:i/>
          <w:sz w:val="18"/>
          <w:szCs w:val="18"/>
        </w:rPr>
        <w:t xml:space="preserve"> </w:t>
      </w:r>
      <w:r w:rsidR="001A592F" w:rsidRPr="00F508A1">
        <w:rPr>
          <w:rFonts w:ascii="Futura Lt BT" w:hAnsi="Futura Lt BT"/>
          <w:i/>
          <w:sz w:val="18"/>
          <w:szCs w:val="18"/>
        </w:rPr>
        <w:t>mineralnih</w:t>
      </w:r>
      <w:r w:rsidR="000F14A3" w:rsidRPr="00F508A1">
        <w:rPr>
          <w:rFonts w:ascii="Futura Lt BT" w:hAnsi="Futura Lt BT"/>
          <w:i/>
          <w:sz w:val="18"/>
          <w:szCs w:val="18"/>
        </w:rPr>
        <w:t xml:space="preserve"> </w:t>
      </w:r>
      <w:r w:rsidR="001A592F" w:rsidRPr="00F508A1">
        <w:rPr>
          <w:rFonts w:ascii="Futura Lt BT" w:hAnsi="Futura Lt BT"/>
          <w:i/>
          <w:sz w:val="18"/>
          <w:szCs w:val="18"/>
        </w:rPr>
        <w:t>sirovina</w:t>
      </w:r>
    </w:p>
    <w:p w14:paraId="1DE3BBBF" w14:textId="77777777" w:rsidR="0085478E" w:rsidRPr="00F508A1" w:rsidRDefault="0085478E" w:rsidP="00544848">
      <w:pPr>
        <w:jc w:val="both"/>
        <w:rPr>
          <w:rFonts w:ascii="Futura Lt BT" w:hAnsi="Futura Lt BT"/>
          <w:sz w:val="18"/>
          <w:szCs w:val="18"/>
        </w:rPr>
      </w:pPr>
    </w:p>
    <w:p w14:paraId="4A8A5A5F" w14:textId="77777777" w:rsidR="00DA44B5" w:rsidRDefault="00DA44B5">
      <w:pPr>
        <w:spacing w:after="0" w:line="240" w:lineRule="auto"/>
        <w:rPr>
          <w:rFonts w:ascii="Futura Lt BT" w:hAnsi="Futura Lt BT"/>
          <w:sz w:val="24"/>
          <w:szCs w:val="24"/>
        </w:rPr>
      </w:pPr>
      <w:r>
        <w:rPr>
          <w:rFonts w:ascii="Futura Lt BT" w:hAnsi="Futura Lt BT"/>
          <w:sz w:val="24"/>
          <w:szCs w:val="24"/>
        </w:rPr>
        <w:br w:type="page"/>
      </w:r>
    </w:p>
    <w:tbl>
      <w:tblPr>
        <w:tblW w:w="9634" w:type="dxa"/>
        <w:tblLook w:val="04A0" w:firstRow="1" w:lastRow="0" w:firstColumn="1" w:lastColumn="0" w:noHBand="0" w:noVBand="1"/>
      </w:tblPr>
      <w:tblGrid>
        <w:gridCol w:w="541"/>
        <w:gridCol w:w="1002"/>
        <w:gridCol w:w="2099"/>
        <w:gridCol w:w="1173"/>
        <w:gridCol w:w="1904"/>
        <w:gridCol w:w="2915"/>
      </w:tblGrid>
      <w:tr w:rsidR="00AB4B69" w:rsidRPr="00AB4B69" w14:paraId="09D2AD29" w14:textId="77777777" w:rsidTr="00371A07">
        <w:trPr>
          <w:trHeight w:val="318"/>
        </w:trPr>
        <w:tc>
          <w:tcPr>
            <w:tcW w:w="541" w:type="dxa"/>
            <w:vMerge w:val="restart"/>
            <w:tcBorders>
              <w:top w:val="single" w:sz="4" w:space="0" w:color="auto"/>
              <w:left w:val="single" w:sz="4" w:space="0" w:color="auto"/>
              <w:bottom w:val="single" w:sz="4" w:space="0" w:color="000000"/>
              <w:right w:val="single" w:sz="4" w:space="0" w:color="auto"/>
            </w:tcBorders>
            <w:shd w:val="clear" w:color="000000" w:fill="D9E1F2"/>
            <w:noWrap/>
            <w:vAlign w:val="center"/>
            <w:hideMark/>
          </w:tcPr>
          <w:p w14:paraId="25AF3F80" w14:textId="79812781" w:rsidR="00AB4B69" w:rsidRPr="00AB4B69" w:rsidRDefault="000F14A3" w:rsidP="00AB4B69">
            <w:pPr>
              <w:spacing w:after="0" w:line="240" w:lineRule="auto"/>
              <w:jc w:val="center"/>
              <w:rPr>
                <w:rFonts w:eastAsia="Times New Roman" w:cs="Calibri"/>
                <w:b/>
                <w:bCs/>
                <w:color w:val="000000"/>
                <w:lang w:eastAsia="hr-HR"/>
              </w:rPr>
            </w:pPr>
            <w:r>
              <w:rPr>
                <w:rFonts w:eastAsia="Times New Roman" w:cs="Calibri"/>
                <w:b/>
                <w:bCs/>
                <w:color w:val="000000"/>
                <w:lang w:eastAsia="hr-HR"/>
              </w:rPr>
              <w:lastRenderedPageBreak/>
              <w:t xml:space="preserve"> </w:t>
            </w:r>
          </w:p>
        </w:tc>
        <w:tc>
          <w:tcPr>
            <w:tcW w:w="1002" w:type="dxa"/>
            <w:vMerge w:val="restart"/>
            <w:tcBorders>
              <w:top w:val="single" w:sz="4" w:space="0" w:color="auto"/>
              <w:left w:val="single" w:sz="4" w:space="0" w:color="auto"/>
              <w:bottom w:val="single" w:sz="4" w:space="0" w:color="000000"/>
              <w:right w:val="single" w:sz="4" w:space="0" w:color="auto"/>
            </w:tcBorders>
            <w:shd w:val="clear" w:color="000000" w:fill="D9E1F2"/>
            <w:noWrap/>
            <w:vAlign w:val="center"/>
            <w:hideMark/>
          </w:tcPr>
          <w:p w14:paraId="4F23E472" w14:textId="77777777" w:rsidR="00AB4B69" w:rsidRPr="00CE50BB" w:rsidRDefault="00AB4B69" w:rsidP="00AB4B69">
            <w:pPr>
              <w:spacing w:after="0" w:line="240" w:lineRule="auto"/>
              <w:jc w:val="center"/>
              <w:rPr>
                <w:rFonts w:ascii="Futura Lt BT" w:eastAsia="Times New Roman" w:hAnsi="Futura Lt BT" w:cs="Calibri"/>
                <w:b/>
                <w:bCs/>
                <w:color w:val="000000"/>
                <w:sz w:val="20"/>
                <w:szCs w:val="20"/>
                <w:lang w:eastAsia="hr-HR"/>
              </w:rPr>
            </w:pPr>
            <w:r w:rsidRPr="00CE50BB">
              <w:rPr>
                <w:rFonts w:ascii="Futura Lt BT" w:eastAsia="Times New Roman" w:hAnsi="Futura Lt BT" w:cs="Calibri"/>
                <w:b/>
                <w:bCs/>
                <w:color w:val="000000"/>
                <w:sz w:val="20"/>
                <w:szCs w:val="20"/>
                <w:lang w:eastAsia="hr-HR"/>
              </w:rPr>
              <w:t>VRSTA</w:t>
            </w:r>
          </w:p>
        </w:tc>
        <w:tc>
          <w:tcPr>
            <w:tcW w:w="2099" w:type="dxa"/>
            <w:vMerge w:val="restart"/>
            <w:tcBorders>
              <w:top w:val="single" w:sz="4" w:space="0" w:color="auto"/>
              <w:left w:val="single" w:sz="4" w:space="0" w:color="auto"/>
              <w:bottom w:val="single" w:sz="4" w:space="0" w:color="000000"/>
              <w:right w:val="single" w:sz="4" w:space="0" w:color="auto"/>
            </w:tcBorders>
            <w:shd w:val="clear" w:color="000000" w:fill="D9E1F2"/>
            <w:noWrap/>
            <w:vAlign w:val="center"/>
            <w:hideMark/>
          </w:tcPr>
          <w:p w14:paraId="2EFFC62D" w14:textId="77777777" w:rsidR="00AB4B69" w:rsidRPr="00CE50BB" w:rsidRDefault="00AB4B69" w:rsidP="00AB4B69">
            <w:pPr>
              <w:spacing w:after="0" w:line="240" w:lineRule="auto"/>
              <w:jc w:val="center"/>
              <w:rPr>
                <w:rFonts w:ascii="Futura Lt BT" w:eastAsia="Times New Roman" w:hAnsi="Futura Lt BT" w:cs="Calibri"/>
                <w:b/>
                <w:bCs/>
                <w:color w:val="000000"/>
                <w:sz w:val="20"/>
                <w:szCs w:val="20"/>
                <w:lang w:eastAsia="hr-HR"/>
              </w:rPr>
            </w:pPr>
            <w:r w:rsidRPr="00CE50BB">
              <w:rPr>
                <w:rFonts w:ascii="Futura Lt BT" w:eastAsia="Times New Roman" w:hAnsi="Futura Lt BT" w:cs="Calibri"/>
                <w:b/>
                <w:bCs/>
                <w:color w:val="000000"/>
                <w:sz w:val="20"/>
                <w:szCs w:val="20"/>
                <w:lang w:eastAsia="hr-HR"/>
              </w:rPr>
              <w:t>NAZIV</w:t>
            </w:r>
          </w:p>
        </w:tc>
        <w:tc>
          <w:tcPr>
            <w:tcW w:w="1173" w:type="dxa"/>
            <w:vMerge w:val="restart"/>
            <w:tcBorders>
              <w:top w:val="single" w:sz="4" w:space="0" w:color="auto"/>
              <w:left w:val="single" w:sz="4" w:space="0" w:color="auto"/>
              <w:bottom w:val="single" w:sz="4" w:space="0" w:color="000000"/>
              <w:right w:val="single" w:sz="4" w:space="0" w:color="auto"/>
            </w:tcBorders>
            <w:shd w:val="clear" w:color="000000" w:fill="D9E1F2"/>
            <w:noWrap/>
            <w:vAlign w:val="center"/>
            <w:hideMark/>
          </w:tcPr>
          <w:p w14:paraId="2562813E" w14:textId="14A2FCDB" w:rsidR="00AB4B69" w:rsidRPr="00CE50BB" w:rsidRDefault="00AB4B69" w:rsidP="00AB4B69">
            <w:pPr>
              <w:spacing w:after="0" w:line="240" w:lineRule="auto"/>
              <w:jc w:val="center"/>
              <w:rPr>
                <w:rFonts w:ascii="Futura Lt BT" w:eastAsia="Times New Roman" w:hAnsi="Futura Lt BT" w:cs="Calibri"/>
                <w:b/>
                <w:bCs/>
                <w:color w:val="000000"/>
                <w:sz w:val="20"/>
                <w:szCs w:val="20"/>
                <w:lang w:eastAsia="hr-HR"/>
              </w:rPr>
            </w:pPr>
            <w:r w:rsidRPr="00CE50BB">
              <w:rPr>
                <w:rFonts w:ascii="Futura Lt BT" w:eastAsia="Times New Roman" w:hAnsi="Futura Lt BT" w:cs="Calibri"/>
                <w:b/>
                <w:bCs/>
                <w:color w:val="000000"/>
                <w:sz w:val="20"/>
                <w:szCs w:val="20"/>
                <w:lang w:eastAsia="hr-HR"/>
              </w:rPr>
              <w:t>OPĆINA</w:t>
            </w:r>
            <w:r w:rsidR="000F14A3" w:rsidRPr="00CE50BB">
              <w:rPr>
                <w:rFonts w:ascii="Futura Lt BT" w:eastAsia="Times New Roman" w:hAnsi="Futura Lt BT" w:cs="Calibri"/>
                <w:b/>
                <w:bCs/>
                <w:color w:val="000000"/>
                <w:sz w:val="20"/>
                <w:szCs w:val="20"/>
                <w:lang w:eastAsia="hr-HR"/>
              </w:rPr>
              <w:t xml:space="preserve"> </w:t>
            </w:r>
            <w:r w:rsidRPr="00CE50BB">
              <w:rPr>
                <w:rFonts w:ascii="Futura Lt BT" w:eastAsia="Times New Roman" w:hAnsi="Futura Lt BT" w:cs="Calibri"/>
                <w:b/>
                <w:bCs/>
                <w:color w:val="000000"/>
                <w:sz w:val="20"/>
                <w:szCs w:val="20"/>
                <w:lang w:eastAsia="hr-HR"/>
              </w:rPr>
              <w:t>/</w:t>
            </w:r>
            <w:r w:rsidR="000F14A3" w:rsidRPr="00CE50BB">
              <w:rPr>
                <w:rFonts w:ascii="Futura Lt BT" w:eastAsia="Times New Roman" w:hAnsi="Futura Lt BT" w:cs="Calibri"/>
                <w:b/>
                <w:bCs/>
                <w:color w:val="000000"/>
                <w:sz w:val="20"/>
                <w:szCs w:val="20"/>
                <w:lang w:eastAsia="hr-HR"/>
              </w:rPr>
              <w:t xml:space="preserve"> </w:t>
            </w:r>
            <w:r w:rsidRPr="00CE50BB">
              <w:rPr>
                <w:rFonts w:ascii="Futura Lt BT" w:eastAsia="Times New Roman" w:hAnsi="Futura Lt BT" w:cs="Calibri"/>
                <w:b/>
                <w:bCs/>
                <w:color w:val="000000"/>
                <w:sz w:val="20"/>
                <w:szCs w:val="20"/>
                <w:lang w:eastAsia="hr-HR"/>
              </w:rPr>
              <w:t>GRAD</w:t>
            </w:r>
          </w:p>
        </w:tc>
        <w:tc>
          <w:tcPr>
            <w:tcW w:w="1904" w:type="dxa"/>
            <w:tcBorders>
              <w:top w:val="single" w:sz="4" w:space="0" w:color="auto"/>
              <w:left w:val="nil"/>
              <w:bottom w:val="single" w:sz="4" w:space="0" w:color="auto"/>
              <w:right w:val="single" w:sz="4" w:space="0" w:color="auto"/>
            </w:tcBorders>
            <w:shd w:val="clear" w:color="000000" w:fill="D9E1F2"/>
            <w:noWrap/>
            <w:vAlign w:val="bottom"/>
            <w:hideMark/>
          </w:tcPr>
          <w:p w14:paraId="4F04F9A5" w14:textId="4AAF3D0B" w:rsidR="00AB4B69" w:rsidRPr="00CE50BB" w:rsidRDefault="00AB4B69" w:rsidP="00AB4B69">
            <w:pPr>
              <w:spacing w:after="0" w:line="240" w:lineRule="auto"/>
              <w:jc w:val="center"/>
              <w:rPr>
                <w:rFonts w:ascii="Futura Lt BT" w:eastAsia="Times New Roman" w:hAnsi="Futura Lt BT" w:cs="Calibri"/>
                <w:b/>
                <w:bCs/>
                <w:color w:val="000000"/>
                <w:sz w:val="20"/>
                <w:szCs w:val="20"/>
                <w:lang w:eastAsia="hr-HR"/>
              </w:rPr>
            </w:pPr>
            <w:r w:rsidRPr="00CE50BB">
              <w:rPr>
                <w:rFonts w:ascii="Futura Lt BT" w:eastAsia="Times New Roman" w:hAnsi="Futura Lt BT" w:cs="Calibri"/>
                <w:b/>
                <w:bCs/>
                <w:color w:val="000000"/>
                <w:sz w:val="20"/>
                <w:szCs w:val="20"/>
                <w:lang w:eastAsia="hr-HR"/>
              </w:rPr>
              <w:t>EKSPLOATACIJSKO</w:t>
            </w:r>
            <w:r w:rsidR="000F14A3" w:rsidRPr="00CE50BB">
              <w:rPr>
                <w:rFonts w:ascii="Futura Lt BT" w:eastAsia="Times New Roman" w:hAnsi="Futura Lt BT" w:cs="Calibri"/>
                <w:b/>
                <w:bCs/>
                <w:color w:val="000000"/>
                <w:sz w:val="20"/>
                <w:szCs w:val="20"/>
                <w:lang w:eastAsia="hr-HR"/>
              </w:rPr>
              <w:t xml:space="preserve"> </w:t>
            </w:r>
            <w:r w:rsidRPr="00CE50BB">
              <w:rPr>
                <w:rFonts w:ascii="Futura Lt BT" w:eastAsia="Times New Roman" w:hAnsi="Futura Lt BT" w:cs="Calibri"/>
                <w:b/>
                <w:bCs/>
                <w:color w:val="000000"/>
                <w:sz w:val="20"/>
                <w:szCs w:val="20"/>
                <w:lang w:eastAsia="hr-HR"/>
              </w:rPr>
              <w:t>POLJE</w:t>
            </w:r>
          </w:p>
        </w:tc>
        <w:tc>
          <w:tcPr>
            <w:tcW w:w="2915" w:type="dxa"/>
            <w:vMerge w:val="restart"/>
            <w:tcBorders>
              <w:top w:val="single" w:sz="4" w:space="0" w:color="auto"/>
              <w:left w:val="single" w:sz="4" w:space="0" w:color="auto"/>
              <w:bottom w:val="single" w:sz="4" w:space="0" w:color="000000"/>
              <w:right w:val="single" w:sz="4" w:space="0" w:color="auto"/>
            </w:tcBorders>
            <w:shd w:val="clear" w:color="000000" w:fill="D9E1F2"/>
            <w:noWrap/>
            <w:vAlign w:val="center"/>
            <w:hideMark/>
          </w:tcPr>
          <w:p w14:paraId="0CEA0BC8" w14:textId="77777777" w:rsidR="00AB4B69" w:rsidRPr="00CE50BB" w:rsidRDefault="00AB4B69" w:rsidP="00AB4B69">
            <w:pPr>
              <w:spacing w:after="0" w:line="240" w:lineRule="auto"/>
              <w:jc w:val="center"/>
              <w:rPr>
                <w:rFonts w:ascii="Futura Lt BT" w:eastAsia="Times New Roman" w:hAnsi="Futura Lt BT" w:cs="Calibri"/>
                <w:b/>
                <w:bCs/>
                <w:color w:val="000000"/>
                <w:sz w:val="20"/>
                <w:szCs w:val="20"/>
                <w:lang w:eastAsia="hr-HR"/>
              </w:rPr>
            </w:pPr>
            <w:r w:rsidRPr="00CE50BB">
              <w:rPr>
                <w:rFonts w:ascii="Futura Lt BT" w:eastAsia="Times New Roman" w:hAnsi="Futura Lt BT" w:cs="Calibri"/>
                <w:b/>
                <w:bCs/>
                <w:color w:val="000000"/>
                <w:sz w:val="20"/>
                <w:szCs w:val="20"/>
                <w:lang w:eastAsia="hr-HR"/>
              </w:rPr>
              <w:t>SIROVINA</w:t>
            </w:r>
          </w:p>
        </w:tc>
      </w:tr>
      <w:tr w:rsidR="00AB4B69" w:rsidRPr="00AB4B69" w14:paraId="18AEF21F" w14:textId="77777777" w:rsidTr="00371A07">
        <w:trPr>
          <w:trHeight w:val="318"/>
        </w:trPr>
        <w:tc>
          <w:tcPr>
            <w:tcW w:w="541" w:type="dxa"/>
            <w:vMerge/>
            <w:tcBorders>
              <w:top w:val="single" w:sz="4" w:space="0" w:color="auto"/>
              <w:left w:val="single" w:sz="4" w:space="0" w:color="auto"/>
              <w:bottom w:val="single" w:sz="4" w:space="0" w:color="000000"/>
              <w:right w:val="single" w:sz="4" w:space="0" w:color="auto"/>
            </w:tcBorders>
            <w:vAlign w:val="center"/>
            <w:hideMark/>
          </w:tcPr>
          <w:p w14:paraId="7249A587" w14:textId="77777777" w:rsidR="00AB4B69" w:rsidRPr="00AB4B69" w:rsidRDefault="00AB4B69" w:rsidP="00AB4B69">
            <w:pPr>
              <w:spacing w:after="0" w:line="240" w:lineRule="auto"/>
              <w:rPr>
                <w:rFonts w:eastAsia="Times New Roman" w:cs="Calibri"/>
                <w:b/>
                <w:bCs/>
                <w:color w:val="000000"/>
                <w:lang w:eastAsia="hr-HR"/>
              </w:rPr>
            </w:pPr>
          </w:p>
        </w:tc>
        <w:tc>
          <w:tcPr>
            <w:tcW w:w="1002" w:type="dxa"/>
            <w:vMerge/>
            <w:tcBorders>
              <w:top w:val="single" w:sz="4" w:space="0" w:color="auto"/>
              <w:left w:val="single" w:sz="4" w:space="0" w:color="auto"/>
              <w:bottom w:val="single" w:sz="4" w:space="0" w:color="000000"/>
              <w:right w:val="single" w:sz="4" w:space="0" w:color="auto"/>
            </w:tcBorders>
            <w:vAlign w:val="center"/>
            <w:hideMark/>
          </w:tcPr>
          <w:p w14:paraId="0E602F9F" w14:textId="77777777" w:rsidR="00AB4B69" w:rsidRPr="00CE50BB" w:rsidRDefault="00AB4B69" w:rsidP="00AB4B69">
            <w:pPr>
              <w:spacing w:after="0" w:line="240" w:lineRule="auto"/>
              <w:rPr>
                <w:rFonts w:ascii="Futura Lt BT" w:eastAsia="Times New Roman" w:hAnsi="Futura Lt BT" w:cs="Calibri"/>
                <w:b/>
                <w:bCs/>
                <w:color w:val="000000"/>
                <w:sz w:val="20"/>
                <w:szCs w:val="20"/>
                <w:lang w:eastAsia="hr-HR"/>
              </w:rPr>
            </w:pPr>
          </w:p>
        </w:tc>
        <w:tc>
          <w:tcPr>
            <w:tcW w:w="2099" w:type="dxa"/>
            <w:vMerge/>
            <w:tcBorders>
              <w:top w:val="single" w:sz="4" w:space="0" w:color="auto"/>
              <w:left w:val="single" w:sz="4" w:space="0" w:color="auto"/>
              <w:bottom w:val="single" w:sz="4" w:space="0" w:color="000000"/>
              <w:right w:val="single" w:sz="4" w:space="0" w:color="auto"/>
            </w:tcBorders>
            <w:vAlign w:val="center"/>
            <w:hideMark/>
          </w:tcPr>
          <w:p w14:paraId="1B0F98BE" w14:textId="77777777" w:rsidR="00AB4B69" w:rsidRPr="00CE50BB" w:rsidRDefault="00AB4B69" w:rsidP="00AB4B69">
            <w:pPr>
              <w:spacing w:after="0" w:line="240" w:lineRule="auto"/>
              <w:rPr>
                <w:rFonts w:ascii="Futura Lt BT" w:eastAsia="Times New Roman" w:hAnsi="Futura Lt BT" w:cs="Calibri"/>
                <w:b/>
                <w:bCs/>
                <w:color w:val="000000"/>
                <w:sz w:val="20"/>
                <w:szCs w:val="20"/>
                <w:lang w:eastAsia="hr-HR"/>
              </w:rPr>
            </w:pPr>
          </w:p>
        </w:tc>
        <w:tc>
          <w:tcPr>
            <w:tcW w:w="1173" w:type="dxa"/>
            <w:vMerge/>
            <w:tcBorders>
              <w:top w:val="single" w:sz="4" w:space="0" w:color="auto"/>
              <w:left w:val="single" w:sz="4" w:space="0" w:color="auto"/>
              <w:bottom w:val="single" w:sz="4" w:space="0" w:color="000000"/>
              <w:right w:val="single" w:sz="4" w:space="0" w:color="auto"/>
            </w:tcBorders>
            <w:vAlign w:val="center"/>
            <w:hideMark/>
          </w:tcPr>
          <w:p w14:paraId="40636A6B" w14:textId="77777777" w:rsidR="00AB4B69" w:rsidRPr="00CE50BB" w:rsidRDefault="00AB4B69" w:rsidP="00AB4B69">
            <w:pPr>
              <w:spacing w:after="0" w:line="240" w:lineRule="auto"/>
              <w:rPr>
                <w:rFonts w:ascii="Futura Lt BT" w:eastAsia="Times New Roman" w:hAnsi="Futura Lt BT" w:cs="Calibri"/>
                <w:b/>
                <w:bCs/>
                <w:color w:val="000000"/>
                <w:sz w:val="20"/>
                <w:szCs w:val="20"/>
                <w:lang w:eastAsia="hr-HR"/>
              </w:rPr>
            </w:pPr>
          </w:p>
        </w:tc>
        <w:tc>
          <w:tcPr>
            <w:tcW w:w="1904" w:type="dxa"/>
            <w:tcBorders>
              <w:top w:val="nil"/>
              <w:left w:val="nil"/>
              <w:bottom w:val="single" w:sz="4" w:space="0" w:color="auto"/>
              <w:right w:val="single" w:sz="4" w:space="0" w:color="auto"/>
            </w:tcBorders>
            <w:shd w:val="clear" w:color="000000" w:fill="D9E1F2"/>
            <w:noWrap/>
            <w:vAlign w:val="bottom"/>
            <w:hideMark/>
          </w:tcPr>
          <w:p w14:paraId="40F669F5" w14:textId="1ADFC2F4" w:rsidR="00AB4B69" w:rsidRPr="00CE50BB" w:rsidRDefault="00AB4B69" w:rsidP="00AB4B69">
            <w:pPr>
              <w:spacing w:after="0" w:line="240" w:lineRule="auto"/>
              <w:jc w:val="center"/>
              <w:rPr>
                <w:rFonts w:ascii="Futura Lt BT" w:eastAsia="Times New Roman" w:hAnsi="Futura Lt BT" w:cs="Calibri"/>
                <w:b/>
                <w:bCs/>
                <w:color w:val="000000"/>
                <w:sz w:val="20"/>
                <w:szCs w:val="20"/>
                <w:lang w:eastAsia="hr-HR"/>
              </w:rPr>
            </w:pPr>
            <w:r w:rsidRPr="00CE50BB">
              <w:rPr>
                <w:rFonts w:ascii="Futura Lt BT" w:eastAsia="Times New Roman" w:hAnsi="Futura Lt BT" w:cs="Calibri"/>
                <w:b/>
                <w:bCs/>
                <w:color w:val="000000"/>
                <w:sz w:val="20"/>
                <w:szCs w:val="20"/>
                <w:lang w:eastAsia="hr-HR"/>
              </w:rPr>
              <w:t>Površina</w:t>
            </w:r>
            <w:r w:rsidR="000F14A3" w:rsidRPr="00CE50BB">
              <w:rPr>
                <w:rFonts w:ascii="Futura Lt BT" w:eastAsia="Times New Roman" w:hAnsi="Futura Lt BT" w:cs="Calibri"/>
                <w:b/>
                <w:bCs/>
                <w:color w:val="000000"/>
                <w:sz w:val="20"/>
                <w:szCs w:val="20"/>
                <w:lang w:eastAsia="hr-HR"/>
              </w:rPr>
              <w:t xml:space="preserve"> </w:t>
            </w:r>
            <w:r w:rsidRPr="00CE50BB">
              <w:rPr>
                <w:rFonts w:ascii="Futura Lt BT" w:eastAsia="Times New Roman" w:hAnsi="Futura Lt BT" w:cs="Calibri"/>
                <w:b/>
                <w:bCs/>
                <w:color w:val="000000"/>
                <w:sz w:val="20"/>
                <w:szCs w:val="20"/>
                <w:lang w:eastAsia="hr-HR"/>
              </w:rPr>
              <w:t>(ha)</w:t>
            </w:r>
          </w:p>
        </w:tc>
        <w:tc>
          <w:tcPr>
            <w:tcW w:w="2915" w:type="dxa"/>
            <w:vMerge/>
            <w:tcBorders>
              <w:top w:val="single" w:sz="4" w:space="0" w:color="auto"/>
              <w:left w:val="single" w:sz="4" w:space="0" w:color="auto"/>
              <w:bottom w:val="single" w:sz="4" w:space="0" w:color="000000"/>
              <w:right w:val="single" w:sz="4" w:space="0" w:color="auto"/>
            </w:tcBorders>
            <w:vAlign w:val="center"/>
            <w:hideMark/>
          </w:tcPr>
          <w:p w14:paraId="484BA2BC" w14:textId="77777777" w:rsidR="00AB4B69" w:rsidRPr="00CE50BB" w:rsidRDefault="00AB4B69" w:rsidP="00AB4B69">
            <w:pPr>
              <w:spacing w:after="0" w:line="240" w:lineRule="auto"/>
              <w:rPr>
                <w:rFonts w:ascii="Futura Lt BT" w:eastAsia="Times New Roman" w:hAnsi="Futura Lt BT" w:cs="Calibri"/>
                <w:b/>
                <w:bCs/>
                <w:color w:val="000000"/>
                <w:sz w:val="20"/>
                <w:szCs w:val="20"/>
                <w:lang w:eastAsia="hr-HR"/>
              </w:rPr>
            </w:pPr>
          </w:p>
        </w:tc>
      </w:tr>
      <w:tr w:rsidR="00AB4B69" w:rsidRPr="00AB4B69" w14:paraId="62A57AD2" w14:textId="77777777" w:rsidTr="00371A07">
        <w:trPr>
          <w:trHeight w:val="302"/>
        </w:trPr>
        <w:tc>
          <w:tcPr>
            <w:tcW w:w="541" w:type="dxa"/>
            <w:tcBorders>
              <w:top w:val="nil"/>
              <w:left w:val="single" w:sz="4" w:space="0" w:color="auto"/>
              <w:bottom w:val="single" w:sz="4" w:space="0" w:color="auto"/>
              <w:right w:val="single" w:sz="4" w:space="0" w:color="auto"/>
            </w:tcBorders>
            <w:noWrap/>
            <w:vAlign w:val="bottom"/>
            <w:hideMark/>
          </w:tcPr>
          <w:p w14:paraId="0A8B515A" w14:textId="77777777" w:rsidR="00AB4B69" w:rsidRPr="00AB4B69" w:rsidRDefault="00AB4B69" w:rsidP="00AB4B69">
            <w:pPr>
              <w:spacing w:after="0" w:line="240" w:lineRule="auto"/>
              <w:jc w:val="center"/>
              <w:rPr>
                <w:rFonts w:eastAsia="Times New Roman" w:cs="Calibri"/>
                <w:color w:val="000000"/>
                <w:lang w:eastAsia="hr-HR"/>
              </w:rPr>
            </w:pPr>
            <w:r w:rsidRPr="00AB4B69">
              <w:rPr>
                <w:rFonts w:eastAsia="Times New Roman" w:cs="Calibri"/>
                <w:color w:val="000000"/>
                <w:lang w:eastAsia="hr-HR"/>
              </w:rPr>
              <w:t>1</w:t>
            </w:r>
          </w:p>
        </w:tc>
        <w:tc>
          <w:tcPr>
            <w:tcW w:w="1002" w:type="dxa"/>
            <w:tcBorders>
              <w:top w:val="nil"/>
              <w:left w:val="nil"/>
              <w:bottom w:val="single" w:sz="4" w:space="0" w:color="auto"/>
              <w:right w:val="single" w:sz="4" w:space="0" w:color="auto"/>
            </w:tcBorders>
            <w:noWrap/>
            <w:vAlign w:val="bottom"/>
            <w:hideMark/>
          </w:tcPr>
          <w:p w14:paraId="1DBCA51E"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EP</w:t>
            </w:r>
          </w:p>
        </w:tc>
        <w:tc>
          <w:tcPr>
            <w:tcW w:w="2099" w:type="dxa"/>
            <w:tcBorders>
              <w:top w:val="nil"/>
              <w:left w:val="nil"/>
              <w:bottom w:val="single" w:sz="4" w:space="0" w:color="auto"/>
              <w:right w:val="single" w:sz="4" w:space="0" w:color="auto"/>
            </w:tcBorders>
            <w:noWrap/>
            <w:vAlign w:val="bottom"/>
            <w:hideMark/>
          </w:tcPr>
          <w:p w14:paraId="691724F2"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REČICA</w:t>
            </w:r>
          </w:p>
        </w:tc>
        <w:tc>
          <w:tcPr>
            <w:tcW w:w="1173" w:type="dxa"/>
            <w:tcBorders>
              <w:top w:val="nil"/>
              <w:left w:val="nil"/>
              <w:bottom w:val="single" w:sz="4" w:space="0" w:color="auto"/>
              <w:right w:val="single" w:sz="4" w:space="0" w:color="auto"/>
            </w:tcBorders>
            <w:noWrap/>
            <w:vAlign w:val="bottom"/>
            <w:hideMark/>
          </w:tcPr>
          <w:p w14:paraId="37F148D5"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Karlovac</w:t>
            </w:r>
          </w:p>
        </w:tc>
        <w:tc>
          <w:tcPr>
            <w:tcW w:w="1904" w:type="dxa"/>
            <w:tcBorders>
              <w:top w:val="nil"/>
              <w:left w:val="nil"/>
              <w:bottom w:val="single" w:sz="4" w:space="0" w:color="auto"/>
              <w:right w:val="single" w:sz="4" w:space="0" w:color="auto"/>
            </w:tcBorders>
            <w:noWrap/>
            <w:vAlign w:val="bottom"/>
            <w:hideMark/>
          </w:tcPr>
          <w:p w14:paraId="3E83E2F4"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62,95</w:t>
            </w:r>
          </w:p>
        </w:tc>
        <w:tc>
          <w:tcPr>
            <w:tcW w:w="2915" w:type="dxa"/>
            <w:tcBorders>
              <w:top w:val="nil"/>
              <w:left w:val="nil"/>
              <w:bottom w:val="single" w:sz="4" w:space="0" w:color="auto"/>
              <w:right w:val="single" w:sz="4" w:space="0" w:color="auto"/>
            </w:tcBorders>
            <w:noWrap/>
            <w:vAlign w:val="bottom"/>
            <w:hideMark/>
          </w:tcPr>
          <w:p w14:paraId="64A680BB" w14:textId="5911B2E0"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ciglarska</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glina</w:t>
            </w:r>
          </w:p>
        </w:tc>
      </w:tr>
      <w:tr w:rsidR="00AB4B69" w:rsidRPr="00AB4B69" w14:paraId="64C5EAE9" w14:textId="77777777" w:rsidTr="00371A07">
        <w:trPr>
          <w:trHeight w:val="302"/>
        </w:trPr>
        <w:tc>
          <w:tcPr>
            <w:tcW w:w="541" w:type="dxa"/>
            <w:tcBorders>
              <w:top w:val="nil"/>
              <w:left w:val="single" w:sz="4" w:space="0" w:color="auto"/>
              <w:bottom w:val="single" w:sz="4" w:space="0" w:color="auto"/>
              <w:right w:val="single" w:sz="4" w:space="0" w:color="auto"/>
            </w:tcBorders>
            <w:noWrap/>
            <w:vAlign w:val="bottom"/>
            <w:hideMark/>
          </w:tcPr>
          <w:p w14:paraId="0165B1EB" w14:textId="77777777" w:rsidR="00AB4B69" w:rsidRPr="00AB4B69" w:rsidRDefault="00AB4B69" w:rsidP="00AB4B69">
            <w:pPr>
              <w:spacing w:after="0" w:line="240" w:lineRule="auto"/>
              <w:jc w:val="center"/>
              <w:rPr>
                <w:rFonts w:eastAsia="Times New Roman" w:cs="Calibri"/>
                <w:color w:val="000000"/>
                <w:lang w:eastAsia="hr-HR"/>
              </w:rPr>
            </w:pPr>
            <w:r w:rsidRPr="00AB4B69">
              <w:rPr>
                <w:rFonts w:eastAsia="Times New Roman" w:cs="Calibri"/>
                <w:color w:val="000000"/>
                <w:lang w:eastAsia="hr-HR"/>
              </w:rPr>
              <w:t>2</w:t>
            </w:r>
          </w:p>
        </w:tc>
        <w:tc>
          <w:tcPr>
            <w:tcW w:w="1002" w:type="dxa"/>
            <w:tcBorders>
              <w:top w:val="nil"/>
              <w:left w:val="nil"/>
              <w:bottom w:val="single" w:sz="4" w:space="0" w:color="auto"/>
              <w:right w:val="single" w:sz="4" w:space="0" w:color="auto"/>
            </w:tcBorders>
            <w:noWrap/>
            <w:vAlign w:val="bottom"/>
            <w:hideMark/>
          </w:tcPr>
          <w:p w14:paraId="35673FDD"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EP</w:t>
            </w:r>
          </w:p>
        </w:tc>
        <w:tc>
          <w:tcPr>
            <w:tcW w:w="2099" w:type="dxa"/>
            <w:tcBorders>
              <w:top w:val="nil"/>
              <w:left w:val="nil"/>
              <w:bottom w:val="single" w:sz="4" w:space="0" w:color="auto"/>
              <w:right w:val="single" w:sz="4" w:space="0" w:color="auto"/>
            </w:tcBorders>
            <w:noWrap/>
            <w:vAlign w:val="bottom"/>
            <w:hideMark/>
          </w:tcPr>
          <w:p w14:paraId="5509E3AB"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TOUNJ</w:t>
            </w:r>
          </w:p>
        </w:tc>
        <w:tc>
          <w:tcPr>
            <w:tcW w:w="1173" w:type="dxa"/>
            <w:tcBorders>
              <w:top w:val="nil"/>
              <w:left w:val="nil"/>
              <w:bottom w:val="single" w:sz="4" w:space="0" w:color="auto"/>
              <w:right w:val="single" w:sz="4" w:space="0" w:color="auto"/>
            </w:tcBorders>
            <w:noWrap/>
            <w:vAlign w:val="bottom"/>
            <w:hideMark/>
          </w:tcPr>
          <w:p w14:paraId="776FE904"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proofErr w:type="spellStart"/>
            <w:r w:rsidRPr="00CE50BB">
              <w:rPr>
                <w:rFonts w:ascii="Futura Lt BT" w:eastAsia="Times New Roman" w:hAnsi="Futura Lt BT" w:cs="Calibri"/>
                <w:color w:val="000000"/>
                <w:sz w:val="20"/>
                <w:szCs w:val="20"/>
                <w:lang w:eastAsia="hr-HR"/>
              </w:rPr>
              <w:t>Tounj</w:t>
            </w:r>
            <w:proofErr w:type="spellEnd"/>
          </w:p>
        </w:tc>
        <w:tc>
          <w:tcPr>
            <w:tcW w:w="1904" w:type="dxa"/>
            <w:tcBorders>
              <w:top w:val="nil"/>
              <w:left w:val="nil"/>
              <w:bottom w:val="single" w:sz="4" w:space="0" w:color="auto"/>
              <w:right w:val="single" w:sz="4" w:space="0" w:color="auto"/>
            </w:tcBorders>
            <w:noWrap/>
            <w:vAlign w:val="bottom"/>
            <w:hideMark/>
          </w:tcPr>
          <w:p w14:paraId="1B4B2CC0"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48,55</w:t>
            </w:r>
          </w:p>
        </w:tc>
        <w:tc>
          <w:tcPr>
            <w:tcW w:w="2915" w:type="dxa"/>
            <w:tcBorders>
              <w:top w:val="nil"/>
              <w:left w:val="nil"/>
              <w:bottom w:val="single" w:sz="4" w:space="0" w:color="auto"/>
              <w:right w:val="single" w:sz="4" w:space="0" w:color="auto"/>
            </w:tcBorders>
            <w:noWrap/>
            <w:vAlign w:val="bottom"/>
            <w:hideMark/>
          </w:tcPr>
          <w:p w14:paraId="2E00839D" w14:textId="2E16DA2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tehničko-građevni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kamen</w:t>
            </w:r>
          </w:p>
        </w:tc>
      </w:tr>
      <w:tr w:rsidR="00AB4B69" w:rsidRPr="00AB4B69" w14:paraId="4C16A707" w14:textId="77777777" w:rsidTr="00371A07">
        <w:trPr>
          <w:trHeight w:val="302"/>
        </w:trPr>
        <w:tc>
          <w:tcPr>
            <w:tcW w:w="541" w:type="dxa"/>
            <w:tcBorders>
              <w:top w:val="nil"/>
              <w:left w:val="single" w:sz="4" w:space="0" w:color="auto"/>
              <w:bottom w:val="single" w:sz="4" w:space="0" w:color="auto"/>
              <w:right w:val="single" w:sz="4" w:space="0" w:color="auto"/>
            </w:tcBorders>
            <w:noWrap/>
            <w:vAlign w:val="bottom"/>
            <w:hideMark/>
          </w:tcPr>
          <w:p w14:paraId="17D1D46C" w14:textId="77777777" w:rsidR="00AB4B69" w:rsidRPr="00AB4B69" w:rsidRDefault="00AB4B69" w:rsidP="00AB4B69">
            <w:pPr>
              <w:spacing w:after="0" w:line="240" w:lineRule="auto"/>
              <w:jc w:val="center"/>
              <w:rPr>
                <w:rFonts w:eastAsia="Times New Roman" w:cs="Calibri"/>
                <w:color w:val="000000"/>
                <w:lang w:eastAsia="hr-HR"/>
              </w:rPr>
            </w:pPr>
            <w:r w:rsidRPr="00AB4B69">
              <w:rPr>
                <w:rFonts w:eastAsia="Times New Roman" w:cs="Calibri"/>
                <w:color w:val="000000"/>
                <w:lang w:eastAsia="hr-HR"/>
              </w:rPr>
              <w:t>3</w:t>
            </w:r>
          </w:p>
        </w:tc>
        <w:tc>
          <w:tcPr>
            <w:tcW w:w="1002" w:type="dxa"/>
            <w:tcBorders>
              <w:top w:val="nil"/>
              <w:left w:val="nil"/>
              <w:bottom w:val="single" w:sz="4" w:space="0" w:color="auto"/>
              <w:right w:val="single" w:sz="4" w:space="0" w:color="auto"/>
            </w:tcBorders>
            <w:noWrap/>
            <w:vAlign w:val="bottom"/>
            <w:hideMark/>
          </w:tcPr>
          <w:p w14:paraId="67CEFCA9"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EP</w:t>
            </w:r>
          </w:p>
        </w:tc>
        <w:tc>
          <w:tcPr>
            <w:tcW w:w="2099" w:type="dxa"/>
            <w:tcBorders>
              <w:top w:val="nil"/>
              <w:left w:val="nil"/>
              <w:bottom w:val="single" w:sz="4" w:space="0" w:color="auto"/>
              <w:right w:val="single" w:sz="4" w:space="0" w:color="auto"/>
            </w:tcBorders>
            <w:noWrap/>
            <w:vAlign w:val="bottom"/>
            <w:hideMark/>
          </w:tcPr>
          <w:p w14:paraId="0ABFDFE6"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PLAŠKARICA</w:t>
            </w:r>
          </w:p>
        </w:tc>
        <w:tc>
          <w:tcPr>
            <w:tcW w:w="1173" w:type="dxa"/>
            <w:tcBorders>
              <w:top w:val="nil"/>
              <w:left w:val="nil"/>
              <w:bottom w:val="single" w:sz="4" w:space="0" w:color="auto"/>
              <w:right w:val="single" w:sz="4" w:space="0" w:color="auto"/>
            </w:tcBorders>
            <w:noWrap/>
            <w:vAlign w:val="bottom"/>
            <w:hideMark/>
          </w:tcPr>
          <w:p w14:paraId="7DFD41BC"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Bosiljevo</w:t>
            </w:r>
          </w:p>
        </w:tc>
        <w:tc>
          <w:tcPr>
            <w:tcW w:w="1904" w:type="dxa"/>
            <w:tcBorders>
              <w:top w:val="nil"/>
              <w:left w:val="nil"/>
              <w:bottom w:val="single" w:sz="4" w:space="0" w:color="auto"/>
              <w:right w:val="single" w:sz="4" w:space="0" w:color="auto"/>
            </w:tcBorders>
            <w:noWrap/>
            <w:vAlign w:val="bottom"/>
            <w:hideMark/>
          </w:tcPr>
          <w:p w14:paraId="77CFB890"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23,78</w:t>
            </w:r>
          </w:p>
        </w:tc>
        <w:tc>
          <w:tcPr>
            <w:tcW w:w="2915" w:type="dxa"/>
            <w:tcBorders>
              <w:top w:val="nil"/>
              <w:left w:val="nil"/>
              <w:bottom w:val="single" w:sz="4" w:space="0" w:color="auto"/>
              <w:right w:val="single" w:sz="4" w:space="0" w:color="auto"/>
            </w:tcBorders>
            <w:noWrap/>
            <w:vAlign w:val="bottom"/>
            <w:hideMark/>
          </w:tcPr>
          <w:p w14:paraId="76E86279" w14:textId="681C20F4"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tehničko-građevni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kamen</w:t>
            </w:r>
          </w:p>
        </w:tc>
      </w:tr>
      <w:tr w:rsidR="00AB4B69" w:rsidRPr="00AB4B69" w14:paraId="0D2E879D" w14:textId="77777777" w:rsidTr="00371A07">
        <w:trPr>
          <w:trHeight w:val="302"/>
        </w:trPr>
        <w:tc>
          <w:tcPr>
            <w:tcW w:w="541" w:type="dxa"/>
            <w:tcBorders>
              <w:top w:val="nil"/>
              <w:left w:val="single" w:sz="4" w:space="0" w:color="auto"/>
              <w:bottom w:val="single" w:sz="4" w:space="0" w:color="auto"/>
              <w:right w:val="single" w:sz="4" w:space="0" w:color="auto"/>
            </w:tcBorders>
            <w:noWrap/>
            <w:vAlign w:val="bottom"/>
            <w:hideMark/>
          </w:tcPr>
          <w:p w14:paraId="1C12A71D" w14:textId="77777777" w:rsidR="00AB4B69" w:rsidRPr="00AB4B69" w:rsidRDefault="00AB4B69" w:rsidP="00AB4B69">
            <w:pPr>
              <w:spacing w:after="0" w:line="240" w:lineRule="auto"/>
              <w:jc w:val="center"/>
              <w:rPr>
                <w:rFonts w:eastAsia="Times New Roman" w:cs="Calibri"/>
                <w:color w:val="000000"/>
                <w:lang w:eastAsia="hr-HR"/>
              </w:rPr>
            </w:pPr>
            <w:r w:rsidRPr="00AB4B69">
              <w:rPr>
                <w:rFonts w:eastAsia="Times New Roman" w:cs="Calibri"/>
                <w:color w:val="000000"/>
                <w:lang w:eastAsia="hr-HR"/>
              </w:rPr>
              <w:t>4</w:t>
            </w:r>
          </w:p>
        </w:tc>
        <w:tc>
          <w:tcPr>
            <w:tcW w:w="1002" w:type="dxa"/>
            <w:tcBorders>
              <w:top w:val="nil"/>
              <w:left w:val="nil"/>
              <w:bottom w:val="single" w:sz="4" w:space="0" w:color="auto"/>
              <w:right w:val="single" w:sz="4" w:space="0" w:color="auto"/>
            </w:tcBorders>
            <w:noWrap/>
            <w:vAlign w:val="bottom"/>
            <w:hideMark/>
          </w:tcPr>
          <w:p w14:paraId="12A1C8C6"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EP</w:t>
            </w:r>
          </w:p>
        </w:tc>
        <w:tc>
          <w:tcPr>
            <w:tcW w:w="2099" w:type="dxa"/>
            <w:tcBorders>
              <w:top w:val="nil"/>
              <w:left w:val="nil"/>
              <w:bottom w:val="single" w:sz="4" w:space="0" w:color="auto"/>
              <w:right w:val="single" w:sz="4" w:space="0" w:color="auto"/>
            </w:tcBorders>
            <w:noWrap/>
            <w:vAlign w:val="bottom"/>
            <w:hideMark/>
          </w:tcPr>
          <w:p w14:paraId="63A0011C" w14:textId="374F76A5"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EP</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ZVEČAJ</w:t>
            </w:r>
          </w:p>
        </w:tc>
        <w:tc>
          <w:tcPr>
            <w:tcW w:w="1173" w:type="dxa"/>
            <w:tcBorders>
              <w:top w:val="nil"/>
              <w:left w:val="nil"/>
              <w:bottom w:val="single" w:sz="4" w:space="0" w:color="auto"/>
              <w:right w:val="single" w:sz="4" w:space="0" w:color="auto"/>
            </w:tcBorders>
            <w:noWrap/>
            <w:vAlign w:val="bottom"/>
            <w:hideMark/>
          </w:tcPr>
          <w:p w14:paraId="0C577D52" w14:textId="2B4D6C8A"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Duga</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Resa</w:t>
            </w:r>
          </w:p>
        </w:tc>
        <w:tc>
          <w:tcPr>
            <w:tcW w:w="1904" w:type="dxa"/>
            <w:tcBorders>
              <w:top w:val="nil"/>
              <w:left w:val="nil"/>
              <w:bottom w:val="single" w:sz="4" w:space="0" w:color="auto"/>
              <w:right w:val="single" w:sz="4" w:space="0" w:color="auto"/>
            </w:tcBorders>
            <w:noWrap/>
            <w:vAlign w:val="bottom"/>
            <w:hideMark/>
          </w:tcPr>
          <w:p w14:paraId="136F66B8"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22,20</w:t>
            </w:r>
          </w:p>
        </w:tc>
        <w:tc>
          <w:tcPr>
            <w:tcW w:w="2915" w:type="dxa"/>
            <w:tcBorders>
              <w:top w:val="nil"/>
              <w:left w:val="nil"/>
              <w:bottom w:val="single" w:sz="4" w:space="0" w:color="auto"/>
              <w:right w:val="single" w:sz="4" w:space="0" w:color="auto"/>
            </w:tcBorders>
            <w:noWrap/>
            <w:vAlign w:val="bottom"/>
            <w:hideMark/>
          </w:tcPr>
          <w:p w14:paraId="33C44F9A" w14:textId="2AB112FF"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tehničko-građevni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kamen</w:t>
            </w:r>
          </w:p>
        </w:tc>
      </w:tr>
      <w:tr w:rsidR="00AB4B69" w:rsidRPr="00AB4B69" w14:paraId="634E6EBB" w14:textId="77777777" w:rsidTr="00371A07">
        <w:trPr>
          <w:trHeight w:val="302"/>
        </w:trPr>
        <w:tc>
          <w:tcPr>
            <w:tcW w:w="541" w:type="dxa"/>
            <w:tcBorders>
              <w:top w:val="nil"/>
              <w:left w:val="single" w:sz="4" w:space="0" w:color="auto"/>
              <w:bottom w:val="single" w:sz="4" w:space="0" w:color="auto"/>
              <w:right w:val="single" w:sz="4" w:space="0" w:color="auto"/>
            </w:tcBorders>
            <w:noWrap/>
            <w:vAlign w:val="bottom"/>
            <w:hideMark/>
          </w:tcPr>
          <w:p w14:paraId="4D153C25" w14:textId="77777777" w:rsidR="00AB4B69" w:rsidRPr="00AB4B69" w:rsidRDefault="00AB4B69" w:rsidP="00AB4B69">
            <w:pPr>
              <w:spacing w:after="0" w:line="240" w:lineRule="auto"/>
              <w:jc w:val="center"/>
              <w:rPr>
                <w:rFonts w:eastAsia="Times New Roman" w:cs="Calibri"/>
                <w:color w:val="000000"/>
                <w:lang w:eastAsia="hr-HR"/>
              </w:rPr>
            </w:pPr>
            <w:r w:rsidRPr="00AB4B69">
              <w:rPr>
                <w:rFonts w:eastAsia="Times New Roman" w:cs="Calibri"/>
                <w:color w:val="000000"/>
                <w:lang w:eastAsia="hr-HR"/>
              </w:rPr>
              <w:t>5</w:t>
            </w:r>
          </w:p>
        </w:tc>
        <w:tc>
          <w:tcPr>
            <w:tcW w:w="1002" w:type="dxa"/>
            <w:tcBorders>
              <w:top w:val="nil"/>
              <w:left w:val="nil"/>
              <w:bottom w:val="single" w:sz="4" w:space="0" w:color="auto"/>
              <w:right w:val="single" w:sz="4" w:space="0" w:color="auto"/>
            </w:tcBorders>
            <w:noWrap/>
            <w:vAlign w:val="bottom"/>
            <w:hideMark/>
          </w:tcPr>
          <w:p w14:paraId="42B1346D"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EP</w:t>
            </w:r>
          </w:p>
        </w:tc>
        <w:tc>
          <w:tcPr>
            <w:tcW w:w="2099" w:type="dxa"/>
            <w:tcBorders>
              <w:top w:val="nil"/>
              <w:left w:val="nil"/>
              <w:bottom w:val="single" w:sz="4" w:space="0" w:color="auto"/>
              <w:right w:val="single" w:sz="4" w:space="0" w:color="auto"/>
            </w:tcBorders>
            <w:noWrap/>
            <w:vAlign w:val="bottom"/>
            <w:hideMark/>
          </w:tcPr>
          <w:p w14:paraId="23352366" w14:textId="3B54EEE9"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BREZOVI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REBAR</w:t>
            </w:r>
          </w:p>
        </w:tc>
        <w:tc>
          <w:tcPr>
            <w:tcW w:w="1173" w:type="dxa"/>
            <w:tcBorders>
              <w:top w:val="nil"/>
              <w:left w:val="nil"/>
              <w:bottom w:val="single" w:sz="4" w:space="0" w:color="auto"/>
              <w:right w:val="single" w:sz="4" w:space="0" w:color="auto"/>
            </w:tcBorders>
            <w:noWrap/>
            <w:vAlign w:val="bottom"/>
            <w:hideMark/>
          </w:tcPr>
          <w:p w14:paraId="489BC5D0"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Karlovac</w:t>
            </w:r>
          </w:p>
        </w:tc>
        <w:tc>
          <w:tcPr>
            <w:tcW w:w="1904" w:type="dxa"/>
            <w:tcBorders>
              <w:top w:val="nil"/>
              <w:left w:val="nil"/>
              <w:bottom w:val="single" w:sz="4" w:space="0" w:color="auto"/>
              <w:right w:val="single" w:sz="4" w:space="0" w:color="auto"/>
            </w:tcBorders>
            <w:noWrap/>
            <w:vAlign w:val="bottom"/>
            <w:hideMark/>
          </w:tcPr>
          <w:p w14:paraId="1B009A86"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22,08</w:t>
            </w:r>
          </w:p>
        </w:tc>
        <w:tc>
          <w:tcPr>
            <w:tcW w:w="2915" w:type="dxa"/>
            <w:tcBorders>
              <w:top w:val="nil"/>
              <w:left w:val="nil"/>
              <w:bottom w:val="nil"/>
              <w:right w:val="single" w:sz="4" w:space="0" w:color="auto"/>
            </w:tcBorders>
            <w:noWrap/>
            <w:vAlign w:val="bottom"/>
            <w:hideMark/>
          </w:tcPr>
          <w:p w14:paraId="0134D7FB" w14:textId="64808811"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građevni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pijesak</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šljunak</w:t>
            </w:r>
          </w:p>
        </w:tc>
      </w:tr>
      <w:tr w:rsidR="00AB4B69" w:rsidRPr="00AB4B69" w14:paraId="69517835" w14:textId="77777777" w:rsidTr="00371A07">
        <w:trPr>
          <w:trHeight w:val="302"/>
        </w:trPr>
        <w:tc>
          <w:tcPr>
            <w:tcW w:w="541" w:type="dxa"/>
            <w:tcBorders>
              <w:top w:val="nil"/>
              <w:left w:val="single" w:sz="4" w:space="0" w:color="auto"/>
              <w:bottom w:val="single" w:sz="4" w:space="0" w:color="auto"/>
              <w:right w:val="single" w:sz="4" w:space="0" w:color="auto"/>
            </w:tcBorders>
            <w:noWrap/>
            <w:vAlign w:val="bottom"/>
            <w:hideMark/>
          </w:tcPr>
          <w:p w14:paraId="52FADEC4" w14:textId="77777777" w:rsidR="00AB4B69" w:rsidRPr="00AB4B69" w:rsidRDefault="00AB4B69" w:rsidP="00AB4B69">
            <w:pPr>
              <w:spacing w:after="0" w:line="240" w:lineRule="auto"/>
              <w:jc w:val="center"/>
              <w:rPr>
                <w:rFonts w:eastAsia="Times New Roman" w:cs="Calibri"/>
                <w:color w:val="000000"/>
                <w:lang w:eastAsia="hr-HR"/>
              </w:rPr>
            </w:pPr>
            <w:r w:rsidRPr="00AB4B69">
              <w:rPr>
                <w:rFonts w:eastAsia="Times New Roman" w:cs="Calibri"/>
                <w:color w:val="000000"/>
                <w:lang w:eastAsia="hr-HR"/>
              </w:rPr>
              <w:t>6</w:t>
            </w:r>
          </w:p>
        </w:tc>
        <w:tc>
          <w:tcPr>
            <w:tcW w:w="1002" w:type="dxa"/>
            <w:tcBorders>
              <w:top w:val="nil"/>
              <w:left w:val="nil"/>
              <w:bottom w:val="single" w:sz="4" w:space="0" w:color="auto"/>
              <w:right w:val="single" w:sz="4" w:space="0" w:color="auto"/>
            </w:tcBorders>
            <w:noWrap/>
            <w:vAlign w:val="bottom"/>
            <w:hideMark/>
          </w:tcPr>
          <w:p w14:paraId="7D40DA8B"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EP</w:t>
            </w:r>
          </w:p>
        </w:tc>
        <w:tc>
          <w:tcPr>
            <w:tcW w:w="2099" w:type="dxa"/>
            <w:tcBorders>
              <w:top w:val="nil"/>
              <w:left w:val="nil"/>
              <w:bottom w:val="single" w:sz="4" w:space="0" w:color="auto"/>
              <w:right w:val="single" w:sz="4" w:space="0" w:color="auto"/>
            </w:tcBorders>
            <w:noWrap/>
            <w:vAlign w:val="bottom"/>
            <w:hideMark/>
          </w:tcPr>
          <w:p w14:paraId="3C0D026E"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POBIJENKA</w:t>
            </w:r>
          </w:p>
        </w:tc>
        <w:tc>
          <w:tcPr>
            <w:tcW w:w="1173" w:type="dxa"/>
            <w:tcBorders>
              <w:top w:val="nil"/>
              <w:left w:val="nil"/>
              <w:bottom w:val="single" w:sz="4" w:space="0" w:color="auto"/>
              <w:right w:val="single" w:sz="4" w:space="0" w:color="auto"/>
            </w:tcBorders>
            <w:noWrap/>
            <w:vAlign w:val="bottom"/>
            <w:hideMark/>
          </w:tcPr>
          <w:p w14:paraId="5A22FA38"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proofErr w:type="spellStart"/>
            <w:r w:rsidRPr="00CE50BB">
              <w:rPr>
                <w:rFonts w:ascii="Futura Lt BT" w:eastAsia="Times New Roman" w:hAnsi="Futura Lt BT" w:cs="Calibri"/>
                <w:color w:val="000000"/>
                <w:sz w:val="20"/>
                <w:szCs w:val="20"/>
                <w:lang w:eastAsia="hr-HR"/>
              </w:rPr>
              <w:t>Žakanje</w:t>
            </w:r>
            <w:proofErr w:type="spellEnd"/>
          </w:p>
        </w:tc>
        <w:tc>
          <w:tcPr>
            <w:tcW w:w="1904" w:type="dxa"/>
            <w:tcBorders>
              <w:top w:val="nil"/>
              <w:left w:val="nil"/>
              <w:bottom w:val="single" w:sz="4" w:space="0" w:color="auto"/>
              <w:right w:val="single" w:sz="4" w:space="0" w:color="auto"/>
            </w:tcBorders>
            <w:noWrap/>
            <w:vAlign w:val="bottom"/>
            <w:hideMark/>
          </w:tcPr>
          <w:p w14:paraId="0AE62265"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21,13</w:t>
            </w:r>
          </w:p>
        </w:tc>
        <w:tc>
          <w:tcPr>
            <w:tcW w:w="2915" w:type="dxa"/>
            <w:tcBorders>
              <w:top w:val="single" w:sz="4" w:space="0" w:color="auto"/>
              <w:left w:val="nil"/>
              <w:bottom w:val="single" w:sz="4" w:space="0" w:color="auto"/>
              <w:right w:val="single" w:sz="4" w:space="0" w:color="auto"/>
            </w:tcBorders>
            <w:noWrap/>
            <w:vAlign w:val="bottom"/>
            <w:hideMark/>
          </w:tcPr>
          <w:p w14:paraId="39C22D52" w14:textId="7E1C411F"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tehničko-građevni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kamen</w:t>
            </w:r>
          </w:p>
        </w:tc>
      </w:tr>
      <w:tr w:rsidR="00AB4B69" w:rsidRPr="00AB4B69" w14:paraId="7D39E9E2" w14:textId="77777777" w:rsidTr="00371A07">
        <w:trPr>
          <w:trHeight w:val="302"/>
        </w:trPr>
        <w:tc>
          <w:tcPr>
            <w:tcW w:w="541" w:type="dxa"/>
            <w:tcBorders>
              <w:top w:val="nil"/>
              <w:left w:val="single" w:sz="4" w:space="0" w:color="auto"/>
              <w:bottom w:val="single" w:sz="4" w:space="0" w:color="auto"/>
              <w:right w:val="single" w:sz="4" w:space="0" w:color="auto"/>
            </w:tcBorders>
            <w:noWrap/>
            <w:vAlign w:val="bottom"/>
            <w:hideMark/>
          </w:tcPr>
          <w:p w14:paraId="757D65CA" w14:textId="77777777" w:rsidR="00AB4B69" w:rsidRPr="00AB4B69" w:rsidRDefault="00AB4B69" w:rsidP="00AB4B69">
            <w:pPr>
              <w:spacing w:after="0" w:line="240" w:lineRule="auto"/>
              <w:jc w:val="center"/>
              <w:rPr>
                <w:rFonts w:eastAsia="Times New Roman" w:cs="Calibri"/>
                <w:color w:val="000000"/>
                <w:lang w:eastAsia="hr-HR"/>
              </w:rPr>
            </w:pPr>
            <w:r w:rsidRPr="00AB4B69">
              <w:rPr>
                <w:rFonts w:eastAsia="Times New Roman" w:cs="Calibri"/>
                <w:color w:val="000000"/>
                <w:lang w:eastAsia="hr-HR"/>
              </w:rPr>
              <w:t>7</w:t>
            </w:r>
          </w:p>
        </w:tc>
        <w:tc>
          <w:tcPr>
            <w:tcW w:w="1002" w:type="dxa"/>
            <w:tcBorders>
              <w:top w:val="nil"/>
              <w:left w:val="nil"/>
              <w:bottom w:val="single" w:sz="4" w:space="0" w:color="auto"/>
              <w:right w:val="single" w:sz="4" w:space="0" w:color="auto"/>
            </w:tcBorders>
            <w:noWrap/>
            <w:vAlign w:val="bottom"/>
            <w:hideMark/>
          </w:tcPr>
          <w:p w14:paraId="66B6DCBC"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EP</w:t>
            </w:r>
          </w:p>
        </w:tc>
        <w:tc>
          <w:tcPr>
            <w:tcW w:w="2099" w:type="dxa"/>
            <w:tcBorders>
              <w:top w:val="nil"/>
              <w:left w:val="nil"/>
              <w:bottom w:val="single" w:sz="4" w:space="0" w:color="auto"/>
              <w:right w:val="single" w:sz="4" w:space="0" w:color="auto"/>
            </w:tcBorders>
            <w:noWrap/>
            <w:vAlign w:val="bottom"/>
            <w:hideMark/>
          </w:tcPr>
          <w:p w14:paraId="103EF6EF"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BROĆANAC</w:t>
            </w:r>
          </w:p>
        </w:tc>
        <w:tc>
          <w:tcPr>
            <w:tcW w:w="1173" w:type="dxa"/>
            <w:tcBorders>
              <w:top w:val="nil"/>
              <w:left w:val="nil"/>
              <w:bottom w:val="single" w:sz="4" w:space="0" w:color="auto"/>
              <w:right w:val="single" w:sz="4" w:space="0" w:color="auto"/>
            </w:tcBorders>
            <w:noWrap/>
            <w:vAlign w:val="bottom"/>
            <w:hideMark/>
          </w:tcPr>
          <w:p w14:paraId="5A93F21C"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Rakovica</w:t>
            </w:r>
          </w:p>
        </w:tc>
        <w:tc>
          <w:tcPr>
            <w:tcW w:w="1904" w:type="dxa"/>
            <w:tcBorders>
              <w:top w:val="nil"/>
              <w:left w:val="nil"/>
              <w:bottom w:val="single" w:sz="4" w:space="0" w:color="auto"/>
              <w:right w:val="single" w:sz="4" w:space="0" w:color="auto"/>
            </w:tcBorders>
            <w:noWrap/>
            <w:vAlign w:val="bottom"/>
            <w:hideMark/>
          </w:tcPr>
          <w:p w14:paraId="78BBFA5B"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13,03</w:t>
            </w:r>
          </w:p>
        </w:tc>
        <w:tc>
          <w:tcPr>
            <w:tcW w:w="2915" w:type="dxa"/>
            <w:tcBorders>
              <w:top w:val="nil"/>
              <w:left w:val="nil"/>
              <w:bottom w:val="single" w:sz="4" w:space="0" w:color="auto"/>
              <w:right w:val="single" w:sz="4" w:space="0" w:color="auto"/>
            </w:tcBorders>
            <w:noWrap/>
            <w:vAlign w:val="bottom"/>
            <w:hideMark/>
          </w:tcPr>
          <w:p w14:paraId="5E805B42" w14:textId="6E2061C0"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tehničko-građevni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kamen</w:t>
            </w:r>
          </w:p>
        </w:tc>
      </w:tr>
      <w:tr w:rsidR="00AB4B69" w:rsidRPr="00AB4B69" w14:paraId="2BF11587" w14:textId="77777777" w:rsidTr="00371A07">
        <w:trPr>
          <w:trHeight w:val="302"/>
        </w:trPr>
        <w:tc>
          <w:tcPr>
            <w:tcW w:w="541" w:type="dxa"/>
            <w:tcBorders>
              <w:top w:val="nil"/>
              <w:left w:val="single" w:sz="4" w:space="0" w:color="auto"/>
              <w:bottom w:val="single" w:sz="4" w:space="0" w:color="auto"/>
              <w:right w:val="single" w:sz="4" w:space="0" w:color="auto"/>
            </w:tcBorders>
            <w:noWrap/>
            <w:vAlign w:val="bottom"/>
            <w:hideMark/>
          </w:tcPr>
          <w:p w14:paraId="31CE8D6C" w14:textId="77777777" w:rsidR="00AB4B69" w:rsidRPr="00AB4B69" w:rsidRDefault="00AB4B69" w:rsidP="00AB4B69">
            <w:pPr>
              <w:spacing w:after="0" w:line="240" w:lineRule="auto"/>
              <w:jc w:val="center"/>
              <w:rPr>
                <w:rFonts w:eastAsia="Times New Roman" w:cs="Calibri"/>
                <w:color w:val="000000"/>
                <w:lang w:eastAsia="hr-HR"/>
              </w:rPr>
            </w:pPr>
            <w:r w:rsidRPr="00AB4B69">
              <w:rPr>
                <w:rFonts w:eastAsia="Times New Roman" w:cs="Calibri"/>
                <w:color w:val="000000"/>
                <w:lang w:eastAsia="hr-HR"/>
              </w:rPr>
              <w:t>8</w:t>
            </w:r>
          </w:p>
        </w:tc>
        <w:tc>
          <w:tcPr>
            <w:tcW w:w="1002" w:type="dxa"/>
            <w:tcBorders>
              <w:top w:val="nil"/>
              <w:left w:val="nil"/>
              <w:bottom w:val="single" w:sz="4" w:space="0" w:color="auto"/>
              <w:right w:val="single" w:sz="4" w:space="0" w:color="auto"/>
            </w:tcBorders>
            <w:noWrap/>
            <w:vAlign w:val="bottom"/>
            <w:hideMark/>
          </w:tcPr>
          <w:p w14:paraId="5C1427B2"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EP</w:t>
            </w:r>
          </w:p>
        </w:tc>
        <w:tc>
          <w:tcPr>
            <w:tcW w:w="2099" w:type="dxa"/>
            <w:tcBorders>
              <w:top w:val="nil"/>
              <w:left w:val="nil"/>
              <w:bottom w:val="single" w:sz="4" w:space="0" w:color="auto"/>
              <w:right w:val="single" w:sz="4" w:space="0" w:color="auto"/>
            </w:tcBorders>
            <w:noWrap/>
            <w:vAlign w:val="bottom"/>
            <w:hideMark/>
          </w:tcPr>
          <w:p w14:paraId="0C43D21A" w14:textId="69940899"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JARČE</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POLJE</w:t>
            </w:r>
          </w:p>
        </w:tc>
        <w:tc>
          <w:tcPr>
            <w:tcW w:w="1173" w:type="dxa"/>
            <w:tcBorders>
              <w:top w:val="nil"/>
              <w:left w:val="nil"/>
              <w:bottom w:val="single" w:sz="4" w:space="0" w:color="auto"/>
              <w:right w:val="single" w:sz="4" w:space="0" w:color="auto"/>
            </w:tcBorders>
            <w:noWrap/>
            <w:vAlign w:val="bottom"/>
            <w:hideMark/>
          </w:tcPr>
          <w:p w14:paraId="20DFDB48"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proofErr w:type="spellStart"/>
            <w:r w:rsidRPr="00CE50BB">
              <w:rPr>
                <w:rFonts w:ascii="Futura Lt BT" w:eastAsia="Times New Roman" w:hAnsi="Futura Lt BT" w:cs="Calibri"/>
                <w:color w:val="000000"/>
                <w:sz w:val="20"/>
                <w:szCs w:val="20"/>
                <w:lang w:eastAsia="hr-HR"/>
              </w:rPr>
              <w:t>Netretić</w:t>
            </w:r>
            <w:proofErr w:type="spellEnd"/>
          </w:p>
        </w:tc>
        <w:tc>
          <w:tcPr>
            <w:tcW w:w="1904" w:type="dxa"/>
            <w:tcBorders>
              <w:top w:val="nil"/>
              <w:left w:val="nil"/>
              <w:bottom w:val="single" w:sz="4" w:space="0" w:color="auto"/>
              <w:right w:val="single" w:sz="4" w:space="0" w:color="auto"/>
            </w:tcBorders>
            <w:noWrap/>
            <w:vAlign w:val="bottom"/>
            <w:hideMark/>
          </w:tcPr>
          <w:p w14:paraId="46EC1699"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13,02</w:t>
            </w:r>
          </w:p>
        </w:tc>
        <w:tc>
          <w:tcPr>
            <w:tcW w:w="2915" w:type="dxa"/>
            <w:tcBorders>
              <w:top w:val="nil"/>
              <w:left w:val="nil"/>
              <w:bottom w:val="single" w:sz="4" w:space="0" w:color="auto"/>
              <w:right w:val="single" w:sz="4" w:space="0" w:color="auto"/>
            </w:tcBorders>
            <w:noWrap/>
            <w:vAlign w:val="bottom"/>
            <w:hideMark/>
          </w:tcPr>
          <w:p w14:paraId="6A2BC352" w14:textId="6EE806F9"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tehničko-građevni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kamen</w:t>
            </w:r>
          </w:p>
        </w:tc>
      </w:tr>
      <w:tr w:rsidR="00AB4B69" w:rsidRPr="00AB4B69" w14:paraId="2E8ACAE1" w14:textId="77777777" w:rsidTr="00371A07">
        <w:trPr>
          <w:trHeight w:val="302"/>
        </w:trPr>
        <w:tc>
          <w:tcPr>
            <w:tcW w:w="541" w:type="dxa"/>
            <w:tcBorders>
              <w:top w:val="nil"/>
              <w:left w:val="single" w:sz="4" w:space="0" w:color="auto"/>
              <w:bottom w:val="single" w:sz="4" w:space="0" w:color="auto"/>
              <w:right w:val="single" w:sz="4" w:space="0" w:color="auto"/>
            </w:tcBorders>
            <w:noWrap/>
            <w:vAlign w:val="bottom"/>
            <w:hideMark/>
          </w:tcPr>
          <w:p w14:paraId="5AD3B5BB" w14:textId="77777777" w:rsidR="00AB4B69" w:rsidRPr="00AB4B69" w:rsidRDefault="00AB4B69" w:rsidP="00AB4B69">
            <w:pPr>
              <w:spacing w:after="0" w:line="240" w:lineRule="auto"/>
              <w:jc w:val="center"/>
              <w:rPr>
                <w:rFonts w:eastAsia="Times New Roman" w:cs="Calibri"/>
                <w:color w:val="000000"/>
                <w:lang w:eastAsia="hr-HR"/>
              </w:rPr>
            </w:pPr>
            <w:r w:rsidRPr="00AB4B69">
              <w:rPr>
                <w:rFonts w:eastAsia="Times New Roman" w:cs="Calibri"/>
                <w:color w:val="000000"/>
                <w:lang w:eastAsia="hr-HR"/>
              </w:rPr>
              <w:t>9</w:t>
            </w:r>
          </w:p>
        </w:tc>
        <w:tc>
          <w:tcPr>
            <w:tcW w:w="1002" w:type="dxa"/>
            <w:tcBorders>
              <w:top w:val="nil"/>
              <w:left w:val="nil"/>
              <w:bottom w:val="single" w:sz="4" w:space="0" w:color="auto"/>
              <w:right w:val="single" w:sz="4" w:space="0" w:color="auto"/>
            </w:tcBorders>
            <w:noWrap/>
            <w:vAlign w:val="bottom"/>
            <w:hideMark/>
          </w:tcPr>
          <w:p w14:paraId="06EFB109"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EP</w:t>
            </w:r>
          </w:p>
        </w:tc>
        <w:tc>
          <w:tcPr>
            <w:tcW w:w="2099" w:type="dxa"/>
            <w:tcBorders>
              <w:top w:val="nil"/>
              <w:left w:val="nil"/>
              <w:bottom w:val="single" w:sz="4" w:space="0" w:color="auto"/>
              <w:right w:val="single" w:sz="4" w:space="0" w:color="auto"/>
            </w:tcBorders>
            <w:noWrap/>
            <w:vAlign w:val="bottom"/>
            <w:hideMark/>
          </w:tcPr>
          <w:p w14:paraId="3467618A" w14:textId="4A981CCD"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EP</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BARILOVIĆ</w:t>
            </w:r>
          </w:p>
        </w:tc>
        <w:tc>
          <w:tcPr>
            <w:tcW w:w="1173" w:type="dxa"/>
            <w:tcBorders>
              <w:top w:val="nil"/>
              <w:left w:val="nil"/>
              <w:bottom w:val="single" w:sz="4" w:space="0" w:color="auto"/>
              <w:right w:val="single" w:sz="4" w:space="0" w:color="auto"/>
            </w:tcBorders>
            <w:noWrap/>
            <w:vAlign w:val="bottom"/>
            <w:hideMark/>
          </w:tcPr>
          <w:p w14:paraId="7D15B89B"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proofErr w:type="spellStart"/>
            <w:r w:rsidRPr="00CE50BB">
              <w:rPr>
                <w:rFonts w:ascii="Futura Lt BT" w:eastAsia="Times New Roman" w:hAnsi="Futura Lt BT" w:cs="Calibri"/>
                <w:color w:val="000000"/>
                <w:sz w:val="20"/>
                <w:szCs w:val="20"/>
                <w:lang w:eastAsia="hr-HR"/>
              </w:rPr>
              <w:t>Barilović</w:t>
            </w:r>
            <w:proofErr w:type="spellEnd"/>
          </w:p>
        </w:tc>
        <w:tc>
          <w:tcPr>
            <w:tcW w:w="1904" w:type="dxa"/>
            <w:tcBorders>
              <w:top w:val="nil"/>
              <w:left w:val="nil"/>
              <w:bottom w:val="single" w:sz="4" w:space="0" w:color="auto"/>
              <w:right w:val="single" w:sz="4" w:space="0" w:color="auto"/>
            </w:tcBorders>
            <w:noWrap/>
            <w:vAlign w:val="bottom"/>
            <w:hideMark/>
          </w:tcPr>
          <w:p w14:paraId="45580B78"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13,01</w:t>
            </w:r>
          </w:p>
        </w:tc>
        <w:tc>
          <w:tcPr>
            <w:tcW w:w="2915" w:type="dxa"/>
            <w:tcBorders>
              <w:top w:val="nil"/>
              <w:left w:val="nil"/>
              <w:bottom w:val="single" w:sz="4" w:space="0" w:color="auto"/>
              <w:right w:val="single" w:sz="4" w:space="0" w:color="auto"/>
            </w:tcBorders>
            <w:noWrap/>
            <w:vAlign w:val="bottom"/>
            <w:hideMark/>
          </w:tcPr>
          <w:p w14:paraId="5DBCC97E" w14:textId="361CD8EE"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tehničko-građevni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kamen</w:t>
            </w:r>
          </w:p>
        </w:tc>
      </w:tr>
      <w:tr w:rsidR="00AB4B69" w:rsidRPr="00AB4B69" w14:paraId="1BA5F7C1" w14:textId="77777777" w:rsidTr="00371A07">
        <w:trPr>
          <w:trHeight w:val="302"/>
        </w:trPr>
        <w:tc>
          <w:tcPr>
            <w:tcW w:w="541" w:type="dxa"/>
            <w:tcBorders>
              <w:top w:val="nil"/>
              <w:left w:val="single" w:sz="4" w:space="0" w:color="auto"/>
              <w:bottom w:val="single" w:sz="4" w:space="0" w:color="auto"/>
              <w:right w:val="single" w:sz="4" w:space="0" w:color="auto"/>
            </w:tcBorders>
            <w:noWrap/>
            <w:vAlign w:val="bottom"/>
            <w:hideMark/>
          </w:tcPr>
          <w:p w14:paraId="1D95E6FE" w14:textId="77777777" w:rsidR="00AB4B69" w:rsidRPr="00AB4B69" w:rsidRDefault="00AB4B69" w:rsidP="00AB4B69">
            <w:pPr>
              <w:spacing w:after="0" w:line="240" w:lineRule="auto"/>
              <w:jc w:val="center"/>
              <w:rPr>
                <w:rFonts w:eastAsia="Times New Roman" w:cs="Calibri"/>
                <w:color w:val="000000"/>
                <w:lang w:eastAsia="hr-HR"/>
              </w:rPr>
            </w:pPr>
            <w:r w:rsidRPr="00AB4B69">
              <w:rPr>
                <w:rFonts w:eastAsia="Times New Roman" w:cs="Calibri"/>
                <w:color w:val="000000"/>
                <w:lang w:eastAsia="hr-HR"/>
              </w:rPr>
              <w:t>10</w:t>
            </w:r>
          </w:p>
        </w:tc>
        <w:tc>
          <w:tcPr>
            <w:tcW w:w="1002" w:type="dxa"/>
            <w:tcBorders>
              <w:top w:val="nil"/>
              <w:left w:val="nil"/>
              <w:bottom w:val="single" w:sz="4" w:space="0" w:color="auto"/>
              <w:right w:val="single" w:sz="4" w:space="0" w:color="auto"/>
            </w:tcBorders>
            <w:noWrap/>
            <w:vAlign w:val="bottom"/>
            <w:hideMark/>
          </w:tcPr>
          <w:p w14:paraId="1ACB5C2B"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EP</w:t>
            </w:r>
          </w:p>
        </w:tc>
        <w:tc>
          <w:tcPr>
            <w:tcW w:w="2099" w:type="dxa"/>
            <w:tcBorders>
              <w:top w:val="nil"/>
              <w:left w:val="nil"/>
              <w:bottom w:val="single" w:sz="4" w:space="0" w:color="auto"/>
              <w:right w:val="single" w:sz="4" w:space="0" w:color="auto"/>
            </w:tcBorders>
            <w:noWrap/>
            <w:vAlign w:val="bottom"/>
            <w:hideMark/>
          </w:tcPr>
          <w:p w14:paraId="069B9273" w14:textId="6F6D4279"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JARČE</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POLJE</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2</w:t>
            </w:r>
            <w:r w:rsidR="0062317B" w:rsidRPr="00CE50BB">
              <w:rPr>
                <w:rFonts w:ascii="Futura Lt BT" w:eastAsia="Times New Roman" w:hAnsi="Futura Lt BT" w:cs="Calibri"/>
                <w:color w:val="000000"/>
                <w:sz w:val="20"/>
                <w:szCs w:val="20"/>
                <w:lang w:eastAsia="hr-HR"/>
              </w:rPr>
              <w:t xml:space="preserve"> </w:t>
            </w:r>
          </w:p>
        </w:tc>
        <w:tc>
          <w:tcPr>
            <w:tcW w:w="1173" w:type="dxa"/>
            <w:tcBorders>
              <w:top w:val="nil"/>
              <w:left w:val="nil"/>
              <w:bottom w:val="single" w:sz="4" w:space="0" w:color="auto"/>
              <w:right w:val="single" w:sz="4" w:space="0" w:color="auto"/>
            </w:tcBorders>
            <w:noWrap/>
            <w:vAlign w:val="bottom"/>
            <w:hideMark/>
          </w:tcPr>
          <w:p w14:paraId="194DFB6E"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proofErr w:type="spellStart"/>
            <w:r w:rsidRPr="00CE50BB">
              <w:rPr>
                <w:rFonts w:ascii="Futura Lt BT" w:eastAsia="Times New Roman" w:hAnsi="Futura Lt BT" w:cs="Calibri"/>
                <w:color w:val="000000"/>
                <w:sz w:val="20"/>
                <w:szCs w:val="20"/>
                <w:lang w:eastAsia="hr-HR"/>
              </w:rPr>
              <w:t>Netretić</w:t>
            </w:r>
            <w:proofErr w:type="spellEnd"/>
          </w:p>
        </w:tc>
        <w:tc>
          <w:tcPr>
            <w:tcW w:w="1904" w:type="dxa"/>
            <w:tcBorders>
              <w:top w:val="nil"/>
              <w:left w:val="nil"/>
              <w:bottom w:val="single" w:sz="4" w:space="0" w:color="auto"/>
              <w:right w:val="single" w:sz="4" w:space="0" w:color="auto"/>
            </w:tcBorders>
            <w:noWrap/>
            <w:vAlign w:val="bottom"/>
            <w:hideMark/>
          </w:tcPr>
          <w:p w14:paraId="5FB36088"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10,269</w:t>
            </w:r>
          </w:p>
        </w:tc>
        <w:tc>
          <w:tcPr>
            <w:tcW w:w="2915" w:type="dxa"/>
            <w:tcBorders>
              <w:top w:val="nil"/>
              <w:left w:val="nil"/>
              <w:bottom w:val="single" w:sz="4" w:space="0" w:color="auto"/>
              <w:right w:val="single" w:sz="4" w:space="0" w:color="auto"/>
            </w:tcBorders>
            <w:noWrap/>
            <w:vAlign w:val="bottom"/>
            <w:hideMark/>
          </w:tcPr>
          <w:p w14:paraId="7F8B3CBC" w14:textId="061DB471"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tehničko-građevni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kamen</w:t>
            </w:r>
          </w:p>
        </w:tc>
      </w:tr>
      <w:tr w:rsidR="00AB4B69" w:rsidRPr="00AB4B69" w14:paraId="22B50ED5" w14:textId="77777777" w:rsidTr="00371A07">
        <w:trPr>
          <w:trHeight w:val="302"/>
        </w:trPr>
        <w:tc>
          <w:tcPr>
            <w:tcW w:w="541" w:type="dxa"/>
            <w:tcBorders>
              <w:top w:val="nil"/>
              <w:left w:val="single" w:sz="4" w:space="0" w:color="auto"/>
              <w:bottom w:val="single" w:sz="4" w:space="0" w:color="auto"/>
              <w:right w:val="single" w:sz="4" w:space="0" w:color="auto"/>
            </w:tcBorders>
            <w:noWrap/>
            <w:vAlign w:val="bottom"/>
            <w:hideMark/>
          </w:tcPr>
          <w:p w14:paraId="491E598A" w14:textId="77777777" w:rsidR="00AB4B69" w:rsidRPr="00AB4B69" w:rsidRDefault="00AB4B69" w:rsidP="00AB4B69">
            <w:pPr>
              <w:spacing w:after="0" w:line="240" w:lineRule="auto"/>
              <w:jc w:val="center"/>
              <w:rPr>
                <w:rFonts w:eastAsia="Times New Roman" w:cs="Calibri"/>
                <w:color w:val="000000"/>
                <w:lang w:eastAsia="hr-HR"/>
              </w:rPr>
            </w:pPr>
            <w:r w:rsidRPr="00AB4B69">
              <w:rPr>
                <w:rFonts w:eastAsia="Times New Roman" w:cs="Calibri"/>
                <w:color w:val="000000"/>
                <w:lang w:eastAsia="hr-HR"/>
              </w:rPr>
              <w:t>11</w:t>
            </w:r>
          </w:p>
        </w:tc>
        <w:tc>
          <w:tcPr>
            <w:tcW w:w="1002" w:type="dxa"/>
            <w:tcBorders>
              <w:top w:val="nil"/>
              <w:left w:val="nil"/>
              <w:bottom w:val="single" w:sz="4" w:space="0" w:color="auto"/>
              <w:right w:val="single" w:sz="4" w:space="0" w:color="auto"/>
            </w:tcBorders>
            <w:noWrap/>
            <w:vAlign w:val="bottom"/>
            <w:hideMark/>
          </w:tcPr>
          <w:p w14:paraId="2C5DE657"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EP</w:t>
            </w:r>
          </w:p>
        </w:tc>
        <w:tc>
          <w:tcPr>
            <w:tcW w:w="2099" w:type="dxa"/>
            <w:tcBorders>
              <w:top w:val="nil"/>
              <w:left w:val="nil"/>
              <w:bottom w:val="single" w:sz="4" w:space="0" w:color="auto"/>
              <w:right w:val="single" w:sz="4" w:space="0" w:color="auto"/>
            </w:tcBorders>
            <w:noWrap/>
            <w:vAlign w:val="bottom"/>
            <w:hideMark/>
          </w:tcPr>
          <w:p w14:paraId="295A5DF7" w14:textId="523545A3"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KREMEŠNICA</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LASINJA</w:t>
            </w:r>
          </w:p>
        </w:tc>
        <w:tc>
          <w:tcPr>
            <w:tcW w:w="1173" w:type="dxa"/>
            <w:tcBorders>
              <w:top w:val="nil"/>
              <w:left w:val="nil"/>
              <w:bottom w:val="single" w:sz="4" w:space="0" w:color="auto"/>
              <w:right w:val="single" w:sz="4" w:space="0" w:color="auto"/>
            </w:tcBorders>
            <w:noWrap/>
            <w:vAlign w:val="bottom"/>
            <w:hideMark/>
          </w:tcPr>
          <w:p w14:paraId="0AD395B7"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Lasinja</w:t>
            </w:r>
          </w:p>
        </w:tc>
        <w:tc>
          <w:tcPr>
            <w:tcW w:w="1904" w:type="dxa"/>
            <w:tcBorders>
              <w:top w:val="nil"/>
              <w:left w:val="nil"/>
              <w:bottom w:val="single" w:sz="4" w:space="0" w:color="auto"/>
              <w:right w:val="single" w:sz="4" w:space="0" w:color="auto"/>
            </w:tcBorders>
            <w:noWrap/>
            <w:vAlign w:val="bottom"/>
            <w:hideMark/>
          </w:tcPr>
          <w:p w14:paraId="72233DCE"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9,95</w:t>
            </w:r>
          </w:p>
        </w:tc>
        <w:tc>
          <w:tcPr>
            <w:tcW w:w="2915" w:type="dxa"/>
            <w:tcBorders>
              <w:top w:val="nil"/>
              <w:left w:val="nil"/>
              <w:bottom w:val="single" w:sz="4" w:space="0" w:color="auto"/>
              <w:right w:val="single" w:sz="4" w:space="0" w:color="auto"/>
            </w:tcBorders>
            <w:noWrap/>
            <w:vAlign w:val="bottom"/>
            <w:hideMark/>
          </w:tcPr>
          <w:p w14:paraId="4D070E1B" w14:textId="5C4C52B8"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tehničko-građevni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kamen</w:t>
            </w:r>
          </w:p>
        </w:tc>
      </w:tr>
      <w:tr w:rsidR="00AB4B69" w:rsidRPr="00AB4B69" w14:paraId="051DF86B" w14:textId="77777777" w:rsidTr="00371A07">
        <w:trPr>
          <w:trHeight w:val="302"/>
        </w:trPr>
        <w:tc>
          <w:tcPr>
            <w:tcW w:w="541" w:type="dxa"/>
            <w:tcBorders>
              <w:top w:val="nil"/>
              <w:left w:val="single" w:sz="4" w:space="0" w:color="auto"/>
              <w:bottom w:val="single" w:sz="4" w:space="0" w:color="auto"/>
              <w:right w:val="single" w:sz="4" w:space="0" w:color="auto"/>
            </w:tcBorders>
            <w:noWrap/>
            <w:vAlign w:val="bottom"/>
            <w:hideMark/>
          </w:tcPr>
          <w:p w14:paraId="1706BFDF" w14:textId="77777777" w:rsidR="00AB4B69" w:rsidRPr="00AB4B69" w:rsidRDefault="00AB4B69" w:rsidP="00AB4B69">
            <w:pPr>
              <w:spacing w:after="0" w:line="240" w:lineRule="auto"/>
              <w:jc w:val="center"/>
              <w:rPr>
                <w:rFonts w:eastAsia="Times New Roman" w:cs="Calibri"/>
                <w:color w:val="000000"/>
                <w:lang w:eastAsia="hr-HR"/>
              </w:rPr>
            </w:pPr>
            <w:r w:rsidRPr="00AB4B69">
              <w:rPr>
                <w:rFonts w:eastAsia="Times New Roman" w:cs="Calibri"/>
                <w:color w:val="000000"/>
                <w:lang w:eastAsia="hr-HR"/>
              </w:rPr>
              <w:t>12</w:t>
            </w:r>
          </w:p>
        </w:tc>
        <w:tc>
          <w:tcPr>
            <w:tcW w:w="1002" w:type="dxa"/>
            <w:tcBorders>
              <w:top w:val="nil"/>
              <w:left w:val="nil"/>
              <w:bottom w:val="single" w:sz="4" w:space="0" w:color="auto"/>
              <w:right w:val="single" w:sz="4" w:space="0" w:color="auto"/>
            </w:tcBorders>
            <w:noWrap/>
            <w:vAlign w:val="bottom"/>
            <w:hideMark/>
          </w:tcPr>
          <w:p w14:paraId="78FB9437"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EP</w:t>
            </w:r>
          </w:p>
        </w:tc>
        <w:tc>
          <w:tcPr>
            <w:tcW w:w="2099" w:type="dxa"/>
            <w:tcBorders>
              <w:top w:val="nil"/>
              <w:left w:val="nil"/>
              <w:bottom w:val="single" w:sz="4" w:space="0" w:color="auto"/>
              <w:right w:val="single" w:sz="4" w:space="0" w:color="auto"/>
            </w:tcBorders>
            <w:noWrap/>
            <w:vAlign w:val="bottom"/>
            <w:hideMark/>
          </w:tcPr>
          <w:p w14:paraId="667209C0"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GAVANI</w:t>
            </w:r>
          </w:p>
        </w:tc>
        <w:tc>
          <w:tcPr>
            <w:tcW w:w="1173" w:type="dxa"/>
            <w:tcBorders>
              <w:top w:val="nil"/>
              <w:left w:val="nil"/>
              <w:bottom w:val="single" w:sz="4" w:space="0" w:color="auto"/>
              <w:right w:val="single" w:sz="4" w:space="0" w:color="auto"/>
            </w:tcBorders>
            <w:noWrap/>
            <w:vAlign w:val="bottom"/>
            <w:hideMark/>
          </w:tcPr>
          <w:p w14:paraId="3FECE9AF"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Ogulin</w:t>
            </w:r>
          </w:p>
        </w:tc>
        <w:tc>
          <w:tcPr>
            <w:tcW w:w="1904" w:type="dxa"/>
            <w:tcBorders>
              <w:top w:val="nil"/>
              <w:left w:val="nil"/>
              <w:bottom w:val="single" w:sz="4" w:space="0" w:color="auto"/>
              <w:right w:val="single" w:sz="4" w:space="0" w:color="auto"/>
            </w:tcBorders>
            <w:noWrap/>
            <w:vAlign w:val="bottom"/>
            <w:hideMark/>
          </w:tcPr>
          <w:p w14:paraId="7ECDBDBB"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9,31</w:t>
            </w:r>
          </w:p>
        </w:tc>
        <w:tc>
          <w:tcPr>
            <w:tcW w:w="2915" w:type="dxa"/>
            <w:tcBorders>
              <w:top w:val="nil"/>
              <w:left w:val="nil"/>
              <w:bottom w:val="single" w:sz="4" w:space="0" w:color="auto"/>
              <w:right w:val="single" w:sz="4" w:space="0" w:color="auto"/>
            </w:tcBorders>
            <w:noWrap/>
            <w:vAlign w:val="bottom"/>
            <w:hideMark/>
          </w:tcPr>
          <w:p w14:paraId="35F4A300" w14:textId="7B2BBD03"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tehničko-građevni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kamen</w:t>
            </w:r>
          </w:p>
        </w:tc>
      </w:tr>
      <w:tr w:rsidR="00AB4B69" w:rsidRPr="00AB4B69" w14:paraId="5123B31C" w14:textId="77777777" w:rsidTr="00371A07">
        <w:trPr>
          <w:trHeight w:val="302"/>
        </w:trPr>
        <w:tc>
          <w:tcPr>
            <w:tcW w:w="541" w:type="dxa"/>
            <w:tcBorders>
              <w:top w:val="nil"/>
              <w:left w:val="single" w:sz="4" w:space="0" w:color="auto"/>
              <w:bottom w:val="single" w:sz="4" w:space="0" w:color="auto"/>
              <w:right w:val="single" w:sz="4" w:space="0" w:color="auto"/>
            </w:tcBorders>
            <w:noWrap/>
            <w:vAlign w:val="bottom"/>
            <w:hideMark/>
          </w:tcPr>
          <w:p w14:paraId="69CFC3EF" w14:textId="77777777" w:rsidR="00AB4B69" w:rsidRPr="00AB4B69" w:rsidRDefault="00AB4B69" w:rsidP="00AB4B69">
            <w:pPr>
              <w:spacing w:after="0" w:line="240" w:lineRule="auto"/>
              <w:jc w:val="center"/>
              <w:rPr>
                <w:rFonts w:eastAsia="Times New Roman" w:cs="Calibri"/>
                <w:color w:val="000000"/>
                <w:lang w:eastAsia="hr-HR"/>
              </w:rPr>
            </w:pPr>
            <w:r w:rsidRPr="00AB4B69">
              <w:rPr>
                <w:rFonts w:eastAsia="Times New Roman" w:cs="Calibri"/>
                <w:color w:val="000000"/>
                <w:lang w:eastAsia="hr-HR"/>
              </w:rPr>
              <w:t>13</w:t>
            </w:r>
          </w:p>
        </w:tc>
        <w:tc>
          <w:tcPr>
            <w:tcW w:w="1002" w:type="dxa"/>
            <w:tcBorders>
              <w:top w:val="nil"/>
              <w:left w:val="nil"/>
              <w:bottom w:val="single" w:sz="4" w:space="0" w:color="auto"/>
              <w:right w:val="single" w:sz="4" w:space="0" w:color="auto"/>
            </w:tcBorders>
            <w:noWrap/>
            <w:vAlign w:val="bottom"/>
            <w:hideMark/>
          </w:tcPr>
          <w:p w14:paraId="629CA853"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EP</w:t>
            </w:r>
          </w:p>
        </w:tc>
        <w:tc>
          <w:tcPr>
            <w:tcW w:w="2099" w:type="dxa"/>
            <w:tcBorders>
              <w:top w:val="nil"/>
              <w:left w:val="nil"/>
              <w:bottom w:val="single" w:sz="4" w:space="0" w:color="auto"/>
              <w:right w:val="single" w:sz="4" w:space="0" w:color="auto"/>
            </w:tcBorders>
            <w:noWrap/>
            <w:vAlign w:val="bottom"/>
            <w:hideMark/>
          </w:tcPr>
          <w:p w14:paraId="2EF265B3" w14:textId="4682E50F"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LOSKUNJA</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VOJNIĆ</w:t>
            </w:r>
          </w:p>
        </w:tc>
        <w:tc>
          <w:tcPr>
            <w:tcW w:w="1173" w:type="dxa"/>
            <w:tcBorders>
              <w:top w:val="nil"/>
              <w:left w:val="nil"/>
              <w:bottom w:val="single" w:sz="4" w:space="0" w:color="auto"/>
              <w:right w:val="single" w:sz="4" w:space="0" w:color="auto"/>
            </w:tcBorders>
            <w:noWrap/>
            <w:vAlign w:val="bottom"/>
            <w:hideMark/>
          </w:tcPr>
          <w:p w14:paraId="24344CEF"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Vojnić</w:t>
            </w:r>
          </w:p>
        </w:tc>
        <w:tc>
          <w:tcPr>
            <w:tcW w:w="1904" w:type="dxa"/>
            <w:tcBorders>
              <w:top w:val="nil"/>
              <w:left w:val="nil"/>
              <w:bottom w:val="single" w:sz="4" w:space="0" w:color="auto"/>
              <w:right w:val="single" w:sz="4" w:space="0" w:color="auto"/>
            </w:tcBorders>
            <w:noWrap/>
            <w:vAlign w:val="bottom"/>
            <w:hideMark/>
          </w:tcPr>
          <w:p w14:paraId="05783C8D"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6,8</w:t>
            </w:r>
          </w:p>
        </w:tc>
        <w:tc>
          <w:tcPr>
            <w:tcW w:w="2915" w:type="dxa"/>
            <w:tcBorders>
              <w:top w:val="nil"/>
              <w:left w:val="nil"/>
              <w:bottom w:val="single" w:sz="4" w:space="0" w:color="auto"/>
              <w:right w:val="single" w:sz="4" w:space="0" w:color="auto"/>
            </w:tcBorders>
            <w:noWrap/>
            <w:vAlign w:val="bottom"/>
            <w:hideMark/>
          </w:tcPr>
          <w:p w14:paraId="70B7AAE3" w14:textId="099C397D"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tehničko-građevni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kamen</w:t>
            </w:r>
          </w:p>
        </w:tc>
      </w:tr>
      <w:tr w:rsidR="00AB4B69" w:rsidRPr="00AB4B69" w14:paraId="33DC71F7" w14:textId="77777777" w:rsidTr="00371A07">
        <w:trPr>
          <w:trHeight w:val="302"/>
        </w:trPr>
        <w:tc>
          <w:tcPr>
            <w:tcW w:w="541" w:type="dxa"/>
            <w:tcBorders>
              <w:top w:val="nil"/>
              <w:left w:val="single" w:sz="4" w:space="0" w:color="auto"/>
              <w:bottom w:val="single" w:sz="4" w:space="0" w:color="auto"/>
              <w:right w:val="single" w:sz="4" w:space="0" w:color="auto"/>
            </w:tcBorders>
            <w:noWrap/>
            <w:vAlign w:val="bottom"/>
            <w:hideMark/>
          </w:tcPr>
          <w:p w14:paraId="619B21B2" w14:textId="77777777" w:rsidR="00AB4B69" w:rsidRPr="00AB4B69" w:rsidRDefault="00AB4B69" w:rsidP="00AB4B69">
            <w:pPr>
              <w:spacing w:after="0" w:line="240" w:lineRule="auto"/>
              <w:jc w:val="center"/>
              <w:rPr>
                <w:rFonts w:eastAsia="Times New Roman" w:cs="Calibri"/>
                <w:color w:val="000000"/>
                <w:lang w:eastAsia="hr-HR"/>
              </w:rPr>
            </w:pPr>
            <w:r w:rsidRPr="00AB4B69">
              <w:rPr>
                <w:rFonts w:eastAsia="Times New Roman" w:cs="Calibri"/>
                <w:color w:val="000000"/>
                <w:lang w:eastAsia="hr-HR"/>
              </w:rPr>
              <w:t>14</w:t>
            </w:r>
          </w:p>
        </w:tc>
        <w:tc>
          <w:tcPr>
            <w:tcW w:w="1002" w:type="dxa"/>
            <w:tcBorders>
              <w:top w:val="nil"/>
              <w:left w:val="nil"/>
              <w:bottom w:val="single" w:sz="4" w:space="0" w:color="auto"/>
              <w:right w:val="single" w:sz="4" w:space="0" w:color="auto"/>
            </w:tcBorders>
            <w:noWrap/>
            <w:vAlign w:val="bottom"/>
            <w:hideMark/>
          </w:tcPr>
          <w:p w14:paraId="1768926B"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EP</w:t>
            </w:r>
          </w:p>
        </w:tc>
        <w:tc>
          <w:tcPr>
            <w:tcW w:w="2099" w:type="dxa"/>
            <w:tcBorders>
              <w:top w:val="nil"/>
              <w:left w:val="nil"/>
              <w:bottom w:val="single" w:sz="4" w:space="0" w:color="auto"/>
              <w:right w:val="single" w:sz="4" w:space="0" w:color="auto"/>
            </w:tcBorders>
            <w:noWrap/>
            <w:vAlign w:val="bottom"/>
            <w:hideMark/>
          </w:tcPr>
          <w:p w14:paraId="21C5C3CD"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JOHOVO</w:t>
            </w:r>
          </w:p>
        </w:tc>
        <w:tc>
          <w:tcPr>
            <w:tcW w:w="1173" w:type="dxa"/>
            <w:tcBorders>
              <w:top w:val="nil"/>
              <w:left w:val="nil"/>
              <w:bottom w:val="single" w:sz="4" w:space="0" w:color="auto"/>
              <w:right w:val="single" w:sz="4" w:space="0" w:color="auto"/>
            </w:tcBorders>
            <w:noWrap/>
            <w:vAlign w:val="bottom"/>
            <w:hideMark/>
          </w:tcPr>
          <w:p w14:paraId="3AF55A67"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Vojnić</w:t>
            </w:r>
          </w:p>
        </w:tc>
        <w:tc>
          <w:tcPr>
            <w:tcW w:w="1904" w:type="dxa"/>
            <w:tcBorders>
              <w:top w:val="nil"/>
              <w:left w:val="nil"/>
              <w:bottom w:val="single" w:sz="4" w:space="0" w:color="auto"/>
              <w:right w:val="single" w:sz="4" w:space="0" w:color="auto"/>
            </w:tcBorders>
            <w:noWrap/>
            <w:vAlign w:val="bottom"/>
            <w:hideMark/>
          </w:tcPr>
          <w:p w14:paraId="7199ED78"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6,34</w:t>
            </w:r>
          </w:p>
        </w:tc>
        <w:tc>
          <w:tcPr>
            <w:tcW w:w="2915" w:type="dxa"/>
            <w:tcBorders>
              <w:top w:val="nil"/>
              <w:left w:val="nil"/>
              <w:bottom w:val="single" w:sz="4" w:space="0" w:color="auto"/>
              <w:right w:val="single" w:sz="4" w:space="0" w:color="auto"/>
            </w:tcBorders>
            <w:noWrap/>
            <w:vAlign w:val="bottom"/>
            <w:hideMark/>
          </w:tcPr>
          <w:p w14:paraId="3937FC72" w14:textId="0791D9D0"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tehničko-građevni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kamen</w:t>
            </w:r>
          </w:p>
        </w:tc>
      </w:tr>
      <w:tr w:rsidR="00AB4B69" w:rsidRPr="00AB4B69" w14:paraId="52F79646" w14:textId="77777777" w:rsidTr="00371A07">
        <w:trPr>
          <w:trHeight w:val="302"/>
        </w:trPr>
        <w:tc>
          <w:tcPr>
            <w:tcW w:w="541" w:type="dxa"/>
            <w:tcBorders>
              <w:top w:val="nil"/>
              <w:left w:val="single" w:sz="4" w:space="0" w:color="auto"/>
              <w:bottom w:val="single" w:sz="4" w:space="0" w:color="auto"/>
              <w:right w:val="single" w:sz="4" w:space="0" w:color="auto"/>
            </w:tcBorders>
            <w:noWrap/>
            <w:vAlign w:val="bottom"/>
            <w:hideMark/>
          </w:tcPr>
          <w:p w14:paraId="2B0CCE53" w14:textId="77777777" w:rsidR="00AB4B69" w:rsidRPr="00AB4B69" w:rsidRDefault="00AB4B69" w:rsidP="00AB4B69">
            <w:pPr>
              <w:spacing w:after="0" w:line="240" w:lineRule="auto"/>
              <w:jc w:val="center"/>
              <w:rPr>
                <w:rFonts w:eastAsia="Times New Roman" w:cs="Calibri"/>
                <w:color w:val="000000"/>
                <w:lang w:eastAsia="hr-HR"/>
              </w:rPr>
            </w:pPr>
            <w:r w:rsidRPr="00AB4B69">
              <w:rPr>
                <w:rFonts w:eastAsia="Times New Roman" w:cs="Calibri"/>
                <w:color w:val="000000"/>
                <w:lang w:eastAsia="hr-HR"/>
              </w:rPr>
              <w:t>15</w:t>
            </w:r>
          </w:p>
        </w:tc>
        <w:tc>
          <w:tcPr>
            <w:tcW w:w="1002" w:type="dxa"/>
            <w:tcBorders>
              <w:top w:val="nil"/>
              <w:left w:val="nil"/>
              <w:bottom w:val="single" w:sz="4" w:space="0" w:color="auto"/>
              <w:right w:val="single" w:sz="4" w:space="0" w:color="auto"/>
            </w:tcBorders>
            <w:noWrap/>
            <w:vAlign w:val="bottom"/>
            <w:hideMark/>
          </w:tcPr>
          <w:p w14:paraId="25540578"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EP</w:t>
            </w:r>
          </w:p>
        </w:tc>
        <w:tc>
          <w:tcPr>
            <w:tcW w:w="2099" w:type="dxa"/>
            <w:tcBorders>
              <w:top w:val="nil"/>
              <w:left w:val="nil"/>
              <w:bottom w:val="single" w:sz="4" w:space="0" w:color="auto"/>
              <w:right w:val="single" w:sz="4" w:space="0" w:color="auto"/>
            </w:tcBorders>
            <w:noWrap/>
            <w:vAlign w:val="bottom"/>
            <w:hideMark/>
          </w:tcPr>
          <w:p w14:paraId="236292BB"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LOSKUNJA</w:t>
            </w:r>
          </w:p>
        </w:tc>
        <w:tc>
          <w:tcPr>
            <w:tcW w:w="1173" w:type="dxa"/>
            <w:tcBorders>
              <w:top w:val="nil"/>
              <w:left w:val="nil"/>
              <w:bottom w:val="single" w:sz="4" w:space="0" w:color="auto"/>
              <w:right w:val="single" w:sz="4" w:space="0" w:color="auto"/>
            </w:tcBorders>
            <w:noWrap/>
            <w:vAlign w:val="bottom"/>
            <w:hideMark/>
          </w:tcPr>
          <w:p w14:paraId="17A3C403"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Krnjak</w:t>
            </w:r>
          </w:p>
        </w:tc>
        <w:tc>
          <w:tcPr>
            <w:tcW w:w="1904" w:type="dxa"/>
            <w:tcBorders>
              <w:top w:val="nil"/>
              <w:left w:val="nil"/>
              <w:bottom w:val="single" w:sz="4" w:space="0" w:color="auto"/>
              <w:right w:val="single" w:sz="4" w:space="0" w:color="auto"/>
            </w:tcBorders>
            <w:noWrap/>
            <w:vAlign w:val="bottom"/>
            <w:hideMark/>
          </w:tcPr>
          <w:p w14:paraId="00A363C9"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5,69</w:t>
            </w:r>
          </w:p>
        </w:tc>
        <w:tc>
          <w:tcPr>
            <w:tcW w:w="2915" w:type="dxa"/>
            <w:tcBorders>
              <w:top w:val="nil"/>
              <w:left w:val="nil"/>
              <w:bottom w:val="single" w:sz="4" w:space="0" w:color="auto"/>
              <w:right w:val="single" w:sz="4" w:space="0" w:color="auto"/>
            </w:tcBorders>
            <w:noWrap/>
            <w:vAlign w:val="bottom"/>
            <w:hideMark/>
          </w:tcPr>
          <w:p w14:paraId="1737CE71" w14:textId="05C7932B"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tehničko-građevni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kamen</w:t>
            </w:r>
          </w:p>
        </w:tc>
      </w:tr>
      <w:tr w:rsidR="00AB4B69" w:rsidRPr="00AB4B69" w14:paraId="4EA3EBDA" w14:textId="77777777" w:rsidTr="00371A07">
        <w:trPr>
          <w:trHeight w:val="302"/>
        </w:trPr>
        <w:tc>
          <w:tcPr>
            <w:tcW w:w="541" w:type="dxa"/>
            <w:tcBorders>
              <w:top w:val="nil"/>
              <w:left w:val="single" w:sz="4" w:space="0" w:color="auto"/>
              <w:bottom w:val="single" w:sz="4" w:space="0" w:color="auto"/>
              <w:right w:val="single" w:sz="4" w:space="0" w:color="auto"/>
            </w:tcBorders>
            <w:noWrap/>
            <w:vAlign w:val="bottom"/>
            <w:hideMark/>
          </w:tcPr>
          <w:p w14:paraId="7F4CDCDF" w14:textId="77777777" w:rsidR="00AB4B69" w:rsidRPr="00AB4B69" w:rsidRDefault="00AB4B69" w:rsidP="00AB4B69">
            <w:pPr>
              <w:spacing w:after="0" w:line="240" w:lineRule="auto"/>
              <w:jc w:val="center"/>
              <w:rPr>
                <w:rFonts w:eastAsia="Times New Roman" w:cs="Calibri"/>
                <w:color w:val="000000"/>
                <w:lang w:eastAsia="hr-HR"/>
              </w:rPr>
            </w:pPr>
            <w:r w:rsidRPr="00AB4B69">
              <w:rPr>
                <w:rFonts w:eastAsia="Times New Roman" w:cs="Calibri"/>
                <w:color w:val="000000"/>
                <w:lang w:eastAsia="hr-HR"/>
              </w:rPr>
              <w:t>16</w:t>
            </w:r>
          </w:p>
        </w:tc>
        <w:tc>
          <w:tcPr>
            <w:tcW w:w="1002" w:type="dxa"/>
            <w:tcBorders>
              <w:top w:val="nil"/>
              <w:left w:val="nil"/>
              <w:bottom w:val="single" w:sz="4" w:space="0" w:color="auto"/>
              <w:right w:val="single" w:sz="4" w:space="0" w:color="auto"/>
            </w:tcBorders>
            <w:noWrap/>
            <w:vAlign w:val="bottom"/>
            <w:hideMark/>
          </w:tcPr>
          <w:p w14:paraId="42C24CA6"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EP</w:t>
            </w:r>
          </w:p>
        </w:tc>
        <w:tc>
          <w:tcPr>
            <w:tcW w:w="2099" w:type="dxa"/>
            <w:tcBorders>
              <w:top w:val="nil"/>
              <w:left w:val="nil"/>
              <w:bottom w:val="single" w:sz="4" w:space="0" w:color="auto"/>
              <w:right w:val="single" w:sz="4" w:space="0" w:color="auto"/>
            </w:tcBorders>
            <w:noWrap/>
            <w:vAlign w:val="bottom"/>
            <w:hideMark/>
          </w:tcPr>
          <w:p w14:paraId="33035D0A"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BROD</w:t>
            </w:r>
          </w:p>
        </w:tc>
        <w:tc>
          <w:tcPr>
            <w:tcW w:w="1173" w:type="dxa"/>
            <w:tcBorders>
              <w:top w:val="nil"/>
              <w:left w:val="nil"/>
              <w:bottom w:val="single" w:sz="4" w:space="0" w:color="auto"/>
              <w:right w:val="single" w:sz="4" w:space="0" w:color="auto"/>
            </w:tcBorders>
            <w:noWrap/>
            <w:vAlign w:val="bottom"/>
            <w:hideMark/>
          </w:tcPr>
          <w:p w14:paraId="23150F38"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Krnjak</w:t>
            </w:r>
          </w:p>
        </w:tc>
        <w:tc>
          <w:tcPr>
            <w:tcW w:w="1904" w:type="dxa"/>
            <w:tcBorders>
              <w:top w:val="nil"/>
              <w:left w:val="nil"/>
              <w:bottom w:val="single" w:sz="4" w:space="0" w:color="auto"/>
              <w:right w:val="single" w:sz="4" w:space="0" w:color="auto"/>
            </w:tcBorders>
            <w:noWrap/>
            <w:vAlign w:val="bottom"/>
            <w:hideMark/>
          </w:tcPr>
          <w:p w14:paraId="79F58EDD"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4,43</w:t>
            </w:r>
          </w:p>
        </w:tc>
        <w:tc>
          <w:tcPr>
            <w:tcW w:w="2915" w:type="dxa"/>
            <w:tcBorders>
              <w:top w:val="nil"/>
              <w:left w:val="nil"/>
              <w:bottom w:val="single" w:sz="4" w:space="0" w:color="auto"/>
              <w:right w:val="single" w:sz="4" w:space="0" w:color="auto"/>
            </w:tcBorders>
            <w:noWrap/>
            <w:vAlign w:val="bottom"/>
            <w:hideMark/>
          </w:tcPr>
          <w:p w14:paraId="5C76A4FA" w14:textId="549A50D2"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tehničko-građevni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kamen</w:t>
            </w:r>
          </w:p>
        </w:tc>
      </w:tr>
      <w:tr w:rsidR="00AB4B69" w:rsidRPr="00AB4B69" w14:paraId="64EEF4E8" w14:textId="77777777" w:rsidTr="00371A07">
        <w:trPr>
          <w:trHeight w:val="302"/>
        </w:trPr>
        <w:tc>
          <w:tcPr>
            <w:tcW w:w="541" w:type="dxa"/>
            <w:tcBorders>
              <w:top w:val="nil"/>
              <w:left w:val="single" w:sz="4" w:space="0" w:color="auto"/>
              <w:bottom w:val="single" w:sz="4" w:space="0" w:color="auto"/>
              <w:right w:val="single" w:sz="4" w:space="0" w:color="auto"/>
            </w:tcBorders>
            <w:noWrap/>
            <w:vAlign w:val="bottom"/>
            <w:hideMark/>
          </w:tcPr>
          <w:p w14:paraId="019BECA8" w14:textId="77777777" w:rsidR="00AB4B69" w:rsidRPr="00AB4B69" w:rsidRDefault="00AB4B69" w:rsidP="00AB4B69">
            <w:pPr>
              <w:spacing w:after="0" w:line="240" w:lineRule="auto"/>
              <w:jc w:val="center"/>
              <w:rPr>
                <w:rFonts w:eastAsia="Times New Roman" w:cs="Calibri"/>
                <w:color w:val="000000"/>
                <w:lang w:eastAsia="hr-HR"/>
              </w:rPr>
            </w:pPr>
            <w:r w:rsidRPr="00AB4B69">
              <w:rPr>
                <w:rFonts w:eastAsia="Times New Roman" w:cs="Calibri"/>
                <w:color w:val="000000"/>
                <w:lang w:eastAsia="hr-HR"/>
              </w:rPr>
              <w:t>17</w:t>
            </w:r>
          </w:p>
        </w:tc>
        <w:tc>
          <w:tcPr>
            <w:tcW w:w="1002" w:type="dxa"/>
            <w:tcBorders>
              <w:top w:val="nil"/>
              <w:left w:val="nil"/>
              <w:bottom w:val="single" w:sz="4" w:space="0" w:color="auto"/>
              <w:right w:val="single" w:sz="4" w:space="0" w:color="auto"/>
            </w:tcBorders>
            <w:noWrap/>
            <w:vAlign w:val="bottom"/>
            <w:hideMark/>
          </w:tcPr>
          <w:p w14:paraId="55D29011"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EP</w:t>
            </w:r>
          </w:p>
        </w:tc>
        <w:tc>
          <w:tcPr>
            <w:tcW w:w="2099" w:type="dxa"/>
            <w:tcBorders>
              <w:top w:val="nil"/>
              <w:left w:val="nil"/>
              <w:bottom w:val="single" w:sz="4" w:space="0" w:color="auto"/>
              <w:right w:val="single" w:sz="4" w:space="0" w:color="auto"/>
            </w:tcBorders>
            <w:noWrap/>
            <w:vAlign w:val="bottom"/>
            <w:hideMark/>
          </w:tcPr>
          <w:p w14:paraId="09EDCE5F"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SMUTA</w:t>
            </w:r>
          </w:p>
        </w:tc>
        <w:tc>
          <w:tcPr>
            <w:tcW w:w="1173" w:type="dxa"/>
            <w:tcBorders>
              <w:top w:val="nil"/>
              <w:left w:val="nil"/>
              <w:bottom w:val="single" w:sz="4" w:space="0" w:color="auto"/>
              <w:right w:val="single" w:sz="4" w:space="0" w:color="auto"/>
            </w:tcBorders>
            <w:noWrap/>
            <w:vAlign w:val="bottom"/>
            <w:hideMark/>
          </w:tcPr>
          <w:p w14:paraId="0312CA90"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Ogulin</w:t>
            </w:r>
          </w:p>
        </w:tc>
        <w:tc>
          <w:tcPr>
            <w:tcW w:w="1904" w:type="dxa"/>
            <w:tcBorders>
              <w:top w:val="nil"/>
              <w:left w:val="nil"/>
              <w:bottom w:val="single" w:sz="4" w:space="0" w:color="auto"/>
              <w:right w:val="single" w:sz="4" w:space="0" w:color="auto"/>
            </w:tcBorders>
            <w:noWrap/>
            <w:vAlign w:val="bottom"/>
            <w:hideMark/>
          </w:tcPr>
          <w:p w14:paraId="02F1A4B2"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3,99</w:t>
            </w:r>
          </w:p>
        </w:tc>
        <w:tc>
          <w:tcPr>
            <w:tcW w:w="2915" w:type="dxa"/>
            <w:tcBorders>
              <w:top w:val="nil"/>
              <w:left w:val="nil"/>
              <w:bottom w:val="single" w:sz="4" w:space="0" w:color="auto"/>
              <w:right w:val="single" w:sz="4" w:space="0" w:color="auto"/>
            </w:tcBorders>
            <w:noWrap/>
            <w:vAlign w:val="bottom"/>
            <w:hideMark/>
          </w:tcPr>
          <w:p w14:paraId="0B4804DB" w14:textId="1BE8F720"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tehničko-građevni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kamen</w:t>
            </w:r>
          </w:p>
        </w:tc>
      </w:tr>
      <w:tr w:rsidR="00AB4B69" w:rsidRPr="00AB4B69" w14:paraId="4E6CFBD9" w14:textId="77777777" w:rsidTr="00371A07">
        <w:trPr>
          <w:trHeight w:val="302"/>
        </w:trPr>
        <w:tc>
          <w:tcPr>
            <w:tcW w:w="541" w:type="dxa"/>
            <w:tcBorders>
              <w:top w:val="nil"/>
              <w:left w:val="single" w:sz="4" w:space="0" w:color="auto"/>
              <w:bottom w:val="single" w:sz="4" w:space="0" w:color="auto"/>
              <w:right w:val="single" w:sz="4" w:space="0" w:color="auto"/>
            </w:tcBorders>
            <w:noWrap/>
            <w:vAlign w:val="bottom"/>
            <w:hideMark/>
          </w:tcPr>
          <w:p w14:paraId="3E365911" w14:textId="77777777" w:rsidR="00AB4B69" w:rsidRPr="00AB4B69" w:rsidRDefault="00AB4B69" w:rsidP="00AB4B69">
            <w:pPr>
              <w:spacing w:after="0" w:line="240" w:lineRule="auto"/>
              <w:jc w:val="center"/>
              <w:rPr>
                <w:rFonts w:eastAsia="Times New Roman" w:cs="Calibri"/>
                <w:color w:val="000000"/>
                <w:lang w:eastAsia="hr-HR"/>
              </w:rPr>
            </w:pPr>
            <w:r w:rsidRPr="00AB4B69">
              <w:rPr>
                <w:rFonts w:eastAsia="Times New Roman" w:cs="Calibri"/>
                <w:color w:val="000000"/>
                <w:lang w:eastAsia="hr-HR"/>
              </w:rPr>
              <w:t>18</w:t>
            </w:r>
          </w:p>
        </w:tc>
        <w:tc>
          <w:tcPr>
            <w:tcW w:w="1002" w:type="dxa"/>
            <w:tcBorders>
              <w:top w:val="nil"/>
              <w:left w:val="nil"/>
              <w:bottom w:val="single" w:sz="4" w:space="0" w:color="auto"/>
              <w:right w:val="single" w:sz="4" w:space="0" w:color="auto"/>
            </w:tcBorders>
            <w:noWrap/>
            <w:vAlign w:val="bottom"/>
            <w:hideMark/>
          </w:tcPr>
          <w:p w14:paraId="4603C14F"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EP</w:t>
            </w:r>
          </w:p>
        </w:tc>
        <w:tc>
          <w:tcPr>
            <w:tcW w:w="2099" w:type="dxa"/>
            <w:tcBorders>
              <w:top w:val="nil"/>
              <w:left w:val="nil"/>
              <w:bottom w:val="single" w:sz="4" w:space="0" w:color="auto"/>
              <w:right w:val="single" w:sz="4" w:space="0" w:color="auto"/>
            </w:tcBorders>
            <w:noWrap/>
            <w:vAlign w:val="bottom"/>
            <w:hideMark/>
          </w:tcPr>
          <w:p w14:paraId="191BCF44"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BATNOGA</w:t>
            </w:r>
          </w:p>
        </w:tc>
        <w:tc>
          <w:tcPr>
            <w:tcW w:w="1173" w:type="dxa"/>
            <w:tcBorders>
              <w:top w:val="nil"/>
              <w:left w:val="nil"/>
              <w:bottom w:val="single" w:sz="4" w:space="0" w:color="auto"/>
              <w:right w:val="single" w:sz="4" w:space="0" w:color="auto"/>
            </w:tcBorders>
            <w:noWrap/>
            <w:vAlign w:val="bottom"/>
            <w:hideMark/>
          </w:tcPr>
          <w:p w14:paraId="5AEB15D4"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Cetingrad</w:t>
            </w:r>
          </w:p>
        </w:tc>
        <w:tc>
          <w:tcPr>
            <w:tcW w:w="1904" w:type="dxa"/>
            <w:tcBorders>
              <w:top w:val="nil"/>
              <w:left w:val="nil"/>
              <w:bottom w:val="single" w:sz="4" w:space="0" w:color="auto"/>
              <w:right w:val="single" w:sz="4" w:space="0" w:color="auto"/>
            </w:tcBorders>
            <w:noWrap/>
            <w:vAlign w:val="bottom"/>
            <w:hideMark/>
          </w:tcPr>
          <w:p w14:paraId="07B153B7"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3,965</w:t>
            </w:r>
          </w:p>
        </w:tc>
        <w:tc>
          <w:tcPr>
            <w:tcW w:w="2915" w:type="dxa"/>
            <w:tcBorders>
              <w:top w:val="nil"/>
              <w:left w:val="nil"/>
              <w:bottom w:val="single" w:sz="4" w:space="0" w:color="auto"/>
              <w:right w:val="single" w:sz="4" w:space="0" w:color="auto"/>
            </w:tcBorders>
            <w:noWrap/>
            <w:vAlign w:val="bottom"/>
            <w:hideMark/>
          </w:tcPr>
          <w:p w14:paraId="38E543F6" w14:textId="3A684AAB"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tehničko-građevni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kamen</w:t>
            </w:r>
          </w:p>
        </w:tc>
      </w:tr>
      <w:tr w:rsidR="00AB4B69" w:rsidRPr="00AB4B69" w14:paraId="31C43498" w14:textId="77777777" w:rsidTr="00371A07">
        <w:trPr>
          <w:trHeight w:val="302"/>
        </w:trPr>
        <w:tc>
          <w:tcPr>
            <w:tcW w:w="541" w:type="dxa"/>
            <w:tcBorders>
              <w:top w:val="nil"/>
              <w:left w:val="single" w:sz="4" w:space="0" w:color="auto"/>
              <w:bottom w:val="single" w:sz="4" w:space="0" w:color="auto"/>
              <w:right w:val="single" w:sz="4" w:space="0" w:color="auto"/>
            </w:tcBorders>
            <w:noWrap/>
            <w:vAlign w:val="bottom"/>
            <w:hideMark/>
          </w:tcPr>
          <w:p w14:paraId="4606989C" w14:textId="77777777" w:rsidR="00AB4B69" w:rsidRPr="00AB4B69" w:rsidRDefault="00AB4B69" w:rsidP="00AB4B69">
            <w:pPr>
              <w:spacing w:after="0" w:line="240" w:lineRule="auto"/>
              <w:jc w:val="center"/>
              <w:rPr>
                <w:rFonts w:eastAsia="Times New Roman" w:cs="Calibri"/>
                <w:color w:val="000000"/>
                <w:lang w:eastAsia="hr-HR"/>
              </w:rPr>
            </w:pPr>
            <w:r w:rsidRPr="00AB4B69">
              <w:rPr>
                <w:rFonts w:eastAsia="Times New Roman" w:cs="Calibri"/>
                <w:color w:val="000000"/>
                <w:lang w:eastAsia="hr-HR"/>
              </w:rPr>
              <w:t>19</w:t>
            </w:r>
          </w:p>
        </w:tc>
        <w:tc>
          <w:tcPr>
            <w:tcW w:w="1002" w:type="dxa"/>
            <w:tcBorders>
              <w:top w:val="nil"/>
              <w:left w:val="nil"/>
              <w:bottom w:val="single" w:sz="4" w:space="0" w:color="auto"/>
              <w:right w:val="single" w:sz="4" w:space="0" w:color="auto"/>
            </w:tcBorders>
            <w:noWrap/>
            <w:vAlign w:val="bottom"/>
            <w:hideMark/>
          </w:tcPr>
          <w:p w14:paraId="06197E47"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EP</w:t>
            </w:r>
          </w:p>
        </w:tc>
        <w:tc>
          <w:tcPr>
            <w:tcW w:w="2099" w:type="dxa"/>
            <w:tcBorders>
              <w:top w:val="nil"/>
              <w:left w:val="nil"/>
              <w:bottom w:val="single" w:sz="4" w:space="0" w:color="auto"/>
              <w:right w:val="single" w:sz="4" w:space="0" w:color="auto"/>
            </w:tcBorders>
            <w:noWrap/>
            <w:vAlign w:val="bottom"/>
            <w:hideMark/>
          </w:tcPr>
          <w:p w14:paraId="1B0E28F6" w14:textId="403DEBAD"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MALI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VUKOVIĆ</w:t>
            </w:r>
          </w:p>
        </w:tc>
        <w:tc>
          <w:tcPr>
            <w:tcW w:w="1173" w:type="dxa"/>
            <w:tcBorders>
              <w:top w:val="nil"/>
              <w:left w:val="nil"/>
              <w:bottom w:val="single" w:sz="4" w:space="0" w:color="auto"/>
              <w:right w:val="single" w:sz="4" w:space="0" w:color="auto"/>
            </w:tcBorders>
            <w:noWrap/>
            <w:vAlign w:val="bottom"/>
            <w:hideMark/>
          </w:tcPr>
          <w:p w14:paraId="09461D91" w14:textId="77777777"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Slunj</w:t>
            </w:r>
          </w:p>
        </w:tc>
        <w:tc>
          <w:tcPr>
            <w:tcW w:w="1904" w:type="dxa"/>
            <w:tcBorders>
              <w:top w:val="nil"/>
              <w:left w:val="nil"/>
              <w:bottom w:val="single" w:sz="4" w:space="0" w:color="auto"/>
              <w:right w:val="single" w:sz="4" w:space="0" w:color="auto"/>
            </w:tcBorders>
            <w:noWrap/>
            <w:vAlign w:val="bottom"/>
            <w:hideMark/>
          </w:tcPr>
          <w:p w14:paraId="61E8FFFE"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3,59</w:t>
            </w:r>
          </w:p>
        </w:tc>
        <w:tc>
          <w:tcPr>
            <w:tcW w:w="2915" w:type="dxa"/>
            <w:tcBorders>
              <w:top w:val="nil"/>
              <w:left w:val="nil"/>
              <w:bottom w:val="single" w:sz="4" w:space="0" w:color="auto"/>
              <w:right w:val="single" w:sz="4" w:space="0" w:color="auto"/>
            </w:tcBorders>
            <w:noWrap/>
            <w:vAlign w:val="bottom"/>
            <w:hideMark/>
          </w:tcPr>
          <w:p w14:paraId="42B19594" w14:textId="3436B433"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tehničko-građevni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kamen</w:t>
            </w:r>
          </w:p>
        </w:tc>
      </w:tr>
      <w:tr w:rsidR="00AB4B69" w:rsidRPr="00AB4B69" w14:paraId="01DB6AD2" w14:textId="77777777" w:rsidTr="00371A07">
        <w:trPr>
          <w:trHeight w:val="605"/>
        </w:trPr>
        <w:tc>
          <w:tcPr>
            <w:tcW w:w="541" w:type="dxa"/>
            <w:tcBorders>
              <w:top w:val="nil"/>
              <w:left w:val="single" w:sz="4" w:space="0" w:color="auto"/>
              <w:bottom w:val="single" w:sz="4" w:space="0" w:color="auto"/>
              <w:right w:val="single" w:sz="4" w:space="0" w:color="auto"/>
            </w:tcBorders>
            <w:noWrap/>
            <w:vAlign w:val="bottom"/>
            <w:hideMark/>
          </w:tcPr>
          <w:p w14:paraId="4F227F4A" w14:textId="77777777" w:rsidR="00AB4B69" w:rsidRPr="00AB4B69" w:rsidRDefault="00AB4B69" w:rsidP="00AB4B69">
            <w:pPr>
              <w:spacing w:after="0" w:line="240" w:lineRule="auto"/>
              <w:jc w:val="center"/>
              <w:rPr>
                <w:rFonts w:eastAsia="Times New Roman" w:cs="Calibri"/>
                <w:color w:val="000000"/>
                <w:lang w:eastAsia="hr-HR"/>
              </w:rPr>
            </w:pPr>
            <w:r w:rsidRPr="00AB4B69">
              <w:rPr>
                <w:rFonts w:eastAsia="Times New Roman" w:cs="Calibri"/>
                <w:color w:val="000000"/>
                <w:lang w:eastAsia="hr-HR"/>
              </w:rPr>
              <w:t>20</w:t>
            </w:r>
          </w:p>
        </w:tc>
        <w:tc>
          <w:tcPr>
            <w:tcW w:w="1002" w:type="dxa"/>
            <w:tcBorders>
              <w:top w:val="nil"/>
              <w:left w:val="nil"/>
              <w:bottom w:val="single" w:sz="4" w:space="0" w:color="auto"/>
              <w:right w:val="single" w:sz="4" w:space="0" w:color="auto"/>
            </w:tcBorders>
            <w:noWrap/>
            <w:vAlign w:val="bottom"/>
            <w:hideMark/>
          </w:tcPr>
          <w:p w14:paraId="797A0C13"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EP</w:t>
            </w:r>
          </w:p>
        </w:tc>
        <w:tc>
          <w:tcPr>
            <w:tcW w:w="2099" w:type="dxa"/>
            <w:tcBorders>
              <w:top w:val="nil"/>
              <w:left w:val="nil"/>
              <w:bottom w:val="single" w:sz="4" w:space="0" w:color="auto"/>
              <w:right w:val="single" w:sz="4" w:space="0" w:color="auto"/>
            </w:tcBorders>
            <w:vAlign w:val="bottom"/>
            <w:hideMark/>
          </w:tcPr>
          <w:p w14:paraId="5A2E3F12" w14:textId="0B53B761" w:rsidR="00AB4B69" w:rsidRPr="00CE50BB" w:rsidRDefault="00AB4B69"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KREMEŠNICA</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LASINJSKI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SJENIČAK</w:t>
            </w:r>
          </w:p>
        </w:tc>
        <w:tc>
          <w:tcPr>
            <w:tcW w:w="1173" w:type="dxa"/>
            <w:tcBorders>
              <w:top w:val="nil"/>
              <w:left w:val="nil"/>
              <w:bottom w:val="single" w:sz="4" w:space="0" w:color="auto"/>
              <w:right w:val="single" w:sz="4" w:space="0" w:color="auto"/>
            </w:tcBorders>
            <w:noWrap/>
            <w:vAlign w:val="bottom"/>
            <w:hideMark/>
          </w:tcPr>
          <w:p w14:paraId="3B366D48" w14:textId="6C3A22DD" w:rsidR="00AB4B69" w:rsidRPr="00CE50BB" w:rsidRDefault="00371A07" w:rsidP="00AB4B69">
            <w:pPr>
              <w:spacing w:after="0" w:line="240" w:lineRule="auto"/>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L</w:t>
            </w:r>
            <w:r w:rsidR="00AB4B69" w:rsidRPr="00CE50BB">
              <w:rPr>
                <w:rFonts w:ascii="Futura Lt BT" w:eastAsia="Times New Roman" w:hAnsi="Futura Lt BT" w:cs="Calibri"/>
                <w:color w:val="000000"/>
                <w:sz w:val="20"/>
                <w:szCs w:val="20"/>
                <w:lang w:eastAsia="hr-HR"/>
              </w:rPr>
              <w:t>asinja</w:t>
            </w:r>
          </w:p>
        </w:tc>
        <w:tc>
          <w:tcPr>
            <w:tcW w:w="1904" w:type="dxa"/>
            <w:tcBorders>
              <w:top w:val="nil"/>
              <w:left w:val="nil"/>
              <w:bottom w:val="single" w:sz="4" w:space="0" w:color="auto"/>
              <w:right w:val="single" w:sz="4" w:space="0" w:color="auto"/>
            </w:tcBorders>
            <w:noWrap/>
            <w:vAlign w:val="bottom"/>
            <w:hideMark/>
          </w:tcPr>
          <w:p w14:paraId="320B3188" w14:textId="77777777"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1,98</w:t>
            </w:r>
          </w:p>
        </w:tc>
        <w:tc>
          <w:tcPr>
            <w:tcW w:w="2915" w:type="dxa"/>
            <w:tcBorders>
              <w:top w:val="nil"/>
              <w:left w:val="nil"/>
              <w:bottom w:val="single" w:sz="4" w:space="0" w:color="auto"/>
              <w:right w:val="single" w:sz="4" w:space="0" w:color="auto"/>
            </w:tcBorders>
            <w:noWrap/>
            <w:vAlign w:val="bottom"/>
            <w:hideMark/>
          </w:tcPr>
          <w:p w14:paraId="72780818" w14:textId="3C8E04D9" w:rsidR="00AB4B69" w:rsidRPr="00CE50BB" w:rsidRDefault="00AB4B69" w:rsidP="00AB4B69">
            <w:pPr>
              <w:spacing w:after="0" w:line="240" w:lineRule="auto"/>
              <w:jc w:val="center"/>
              <w:rPr>
                <w:rFonts w:ascii="Futura Lt BT" w:eastAsia="Times New Roman" w:hAnsi="Futura Lt BT" w:cs="Calibri"/>
                <w:color w:val="000000"/>
                <w:sz w:val="20"/>
                <w:szCs w:val="20"/>
                <w:lang w:eastAsia="hr-HR"/>
              </w:rPr>
            </w:pPr>
            <w:r w:rsidRPr="00CE50BB">
              <w:rPr>
                <w:rFonts w:ascii="Futura Lt BT" w:eastAsia="Times New Roman" w:hAnsi="Futura Lt BT" w:cs="Calibri"/>
                <w:color w:val="000000"/>
                <w:sz w:val="20"/>
                <w:szCs w:val="20"/>
                <w:lang w:eastAsia="hr-HR"/>
              </w:rPr>
              <w:t>tehničko-građevni</w:t>
            </w:r>
            <w:r w:rsidR="000F14A3" w:rsidRPr="00CE50BB">
              <w:rPr>
                <w:rFonts w:ascii="Futura Lt BT" w:eastAsia="Times New Roman" w:hAnsi="Futura Lt BT" w:cs="Calibri"/>
                <w:color w:val="000000"/>
                <w:sz w:val="20"/>
                <w:szCs w:val="20"/>
                <w:lang w:eastAsia="hr-HR"/>
              </w:rPr>
              <w:t xml:space="preserve"> </w:t>
            </w:r>
            <w:r w:rsidRPr="00CE50BB">
              <w:rPr>
                <w:rFonts w:ascii="Futura Lt BT" w:eastAsia="Times New Roman" w:hAnsi="Futura Lt BT" w:cs="Calibri"/>
                <w:color w:val="000000"/>
                <w:sz w:val="20"/>
                <w:szCs w:val="20"/>
                <w:lang w:eastAsia="hr-HR"/>
              </w:rPr>
              <w:t>kamen</w:t>
            </w:r>
          </w:p>
        </w:tc>
      </w:tr>
    </w:tbl>
    <w:p w14:paraId="2D7CFAB0" w14:textId="77777777" w:rsidR="00DA44B5" w:rsidRPr="005356AC" w:rsidRDefault="00DA44B5" w:rsidP="005356AC">
      <w:pPr>
        <w:spacing w:after="0" w:line="240" w:lineRule="auto"/>
        <w:ind w:firstLine="708"/>
        <w:jc w:val="center"/>
        <w:rPr>
          <w:rFonts w:ascii="Futura Lt BT" w:hAnsi="Futura Lt BT"/>
          <w:i/>
          <w:sz w:val="16"/>
          <w:szCs w:val="16"/>
        </w:rPr>
      </w:pPr>
    </w:p>
    <w:p w14:paraId="02947538" w14:textId="6869CC17" w:rsidR="005356AC" w:rsidRPr="00F508A1" w:rsidRDefault="00DD728B" w:rsidP="005356AC">
      <w:pPr>
        <w:spacing w:after="0" w:line="240" w:lineRule="auto"/>
        <w:ind w:firstLine="708"/>
        <w:jc w:val="center"/>
        <w:rPr>
          <w:rFonts w:ascii="Futura Lt BT" w:hAnsi="Futura Lt BT"/>
          <w:i/>
          <w:sz w:val="18"/>
          <w:szCs w:val="18"/>
        </w:rPr>
      </w:pPr>
      <w:r w:rsidRPr="00F508A1">
        <w:rPr>
          <w:rFonts w:ascii="Futura Lt BT" w:hAnsi="Futura Lt BT"/>
          <w:i/>
          <w:sz w:val="18"/>
          <w:szCs w:val="18"/>
        </w:rPr>
        <w:t>Tablica</w:t>
      </w:r>
      <w:r w:rsidR="00D02342" w:rsidRPr="00F508A1">
        <w:rPr>
          <w:rFonts w:ascii="Futura Lt BT" w:hAnsi="Futura Lt BT"/>
          <w:i/>
          <w:sz w:val="18"/>
          <w:szCs w:val="18"/>
        </w:rPr>
        <w:t xml:space="preserve"> </w:t>
      </w:r>
      <w:r w:rsidRPr="00F508A1">
        <w:rPr>
          <w:rFonts w:ascii="Futura Lt BT" w:hAnsi="Futura Lt BT"/>
          <w:i/>
          <w:sz w:val="18"/>
          <w:szCs w:val="18"/>
        </w:rPr>
        <w:t>X</w:t>
      </w:r>
      <w:r w:rsidR="001D5D48">
        <w:rPr>
          <w:rFonts w:ascii="Futura Lt BT" w:hAnsi="Futura Lt BT"/>
          <w:i/>
          <w:sz w:val="18"/>
          <w:szCs w:val="18"/>
        </w:rPr>
        <w:t>X</w:t>
      </w:r>
      <w:r w:rsidRPr="00F508A1">
        <w:rPr>
          <w:rFonts w:ascii="Futura Lt BT" w:hAnsi="Futura Lt BT"/>
          <w:i/>
          <w:sz w:val="18"/>
          <w:szCs w:val="18"/>
        </w:rPr>
        <w:t>IX:</w:t>
      </w:r>
      <w:r w:rsidR="000F14A3" w:rsidRPr="00F508A1">
        <w:rPr>
          <w:rFonts w:ascii="Futura Lt BT" w:hAnsi="Futura Lt BT"/>
          <w:i/>
          <w:sz w:val="18"/>
          <w:szCs w:val="18"/>
        </w:rPr>
        <w:t xml:space="preserve"> </w:t>
      </w:r>
      <w:r w:rsidR="0028204E" w:rsidRPr="00F508A1">
        <w:rPr>
          <w:rFonts w:ascii="Futura Lt BT" w:hAnsi="Futura Lt BT"/>
          <w:i/>
          <w:sz w:val="18"/>
          <w:szCs w:val="18"/>
        </w:rPr>
        <w:t>Eksploatacijska</w:t>
      </w:r>
      <w:r w:rsidR="000F14A3" w:rsidRPr="00F508A1">
        <w:rPr>
          <w:rFonts w:ascii="Futura Lt BT" w:hAnsi="Futura Lt BT"/>
          <w:i/>
          <w:sz w:val="18"/>
          <w:szCs w:val="18"/>
        </w:rPr>
        <w:t xml:space="preserve"> </w:t>
      </w:r>
      <w:r w:rsidR="0028204E" w:rsidRPr="00F508A1">
        <w:rPr>
          <w:rFonts w:ascii="Futura Lt BT" w:hAnsi="Futura Lt BT"/>
          <w:i/>
          <w:sz w:val="18"/>
          <w:szCs w:val="18"/>
        </w:rPr>
        <w:t>polja</w:t>
      </w:r>
      <w:r w:rsidR="000F14A3" w:rsidRPr="00F508A1">
        <w:rPr>
          <w:rFonts w:ascii="Futura Lt BT" w:hAnsi="Futura Lt BT"/>
          <w:i/>
          <w:sz w:val="18"/>
          <w:szCs w:val="18"/>
        </w:rPr>
        <w:t xml:space="preserve"> </w:t>
      </w:r>
      <w:r w:rsidR="0028204E" w:rsidRPr="00F508A1">
        <w:rPr>
          <w:rFonts w:ascii="Futura Lt BT" w:hAnsi="Futura Lt BT"/>
          <w:i/>
          <w:sz w:val="18"/>
          <w:szCs w:val="18"/>
        </w:rPr>
        <w:t>mineralnih</w:t>
      </w:r>
      <w:r w:rsidR="000F14A3" w:rsidRPr="00F508A1">
        <w:rPr>
          <w:rFonts w:ascii="Futura Lt BT" w:hAnsi="Futura Lt BT"/>
          <w:i/>
          <w:sz w:val="18"/>
          <w:szCs w:val="18"/>
        </w:rPr>
        <w:t xml:space="preserve"> </w:t>
      </w:r>
      <w:r w:rsidR="0028204E" w:rsidRPr="00F508A1">
        <w:rPr>
          <w:rFonts w:ascii="Futura Lt BT" w:hAnsi="Futura Lt BT"/>
          <w:i/>
          <w:sz w:val="18"/>
          <w:szCs w:val="18"/>
        </w:rPr>
        <w:t>sirovina</w:t>
      </w:r>
      <w:r w:rsidR="000F14A3" w:rsidRPr="00F508A1">
        <w:rPr>
          <w:rFonts w:ascii="Futura Lt BT" w:hAnsi="Futura Lt BT"/>
          <w:i/>
          <w:sz w:val="18"/>
          <w:szCs w:val="18"/>
        </w:rPr>
        <w:t xml:space="preserve"> </w:t>
      </w:r>
      <w:r w:rsidR="0028204E" w:rsidRPr="00F508A1">
        <w:rPr>
          <w:rFonts w:ascii="Futura Lt BT" w:hAnsi="Futura Lt BT"/>
          <w:i/>
          <w:sz w:val="18"/>
          <w:szCs w:val="18"/>
        </w:rPr>
        <w:t>u</w:t>
      </w:r>
      <w:r w:rsidR="000F14A3" w:rsidRPr="00F508A1">
        <w:rPr>
          <w:rFonts w:ascii="Futura Lt BT" w:hAnsi="Futura Lt BT"/>
          <w:i/>
          <w:sz w:val="18"/>
          <w:szCs w:val="18"/>
        </w:rPr>
        <w:t xml:space="preserve"> </w:t>
      </w:r>
      <w:r w:rsidR="0028204E" w:rsidRPr="00F508A1">
        <w:rPr>
          <w:rFonts w:ascii="Futura Lt BT" w:hAnsi="Futura Lt BT"/>
          <w:i/>
          <w:sz w:val="18"/>
          <w:szCs w:val="18"/>
        </w:rPr>
        <w:t>Karlovačkoj</w:t>
      </w:r>
      <w:r w:rsidR="000F14A3" w:rsidRPr="00F508A1">
        <w:rPr>
          <w:rFonts w:ascii="Futura Lt BT" w:hAnsi="Futura Lt BT"/>
          <w:i/>
          <w:sz w:val="18"/>
          <w:szCs w:val="18"/>
        </w:rPr>
        <w:t xml:space="preserve"> </w:t>
      </w:r>
      <w:r w:rsidR="0028204E" w:rsidRPr="00F508A1">
        <w:rPr>
          <w:rFonts w:ascii="Futura Lt BT" w:hAnsi="Futura Lt BT"/>
          <w:i/>
          <w:sz w:val="18"/>
          <w:szCs w:val="18"/>
        </w:rPr>
        <w:t>županiji;</w:t>
      </w:r>
      <w:r w:rsidR="000F14A3" w:rsidRPr="00F508A1">
        <w:rPr>
          <w:rFonts w:ascii="Futura Lt BT" w:hAnsi="Futura Lt BT"/>
          <w:i/>
          <w:sz w:val="18"/>
          <w:szCs w:val="18"/>
        </w:rPr>
        <w:t xml:space="preserve"> </w:t>
      </w:r>
      <w:r w:rsidR="005356AC" w:rsidRPr="00F508A1">
        <w:rPr>
          <w:rFonts w:ascii="Futura Lt BT" w:hAnsi="Futura Lt BT"/>
          <w:i/>
          <w:sz w:val="18"/>
          <w:szCs w:val="18"/>
        </w:rPr>
        <w:t>Izvor:</w:t>
      </w:r>
      <w:r w:rsidR="000F14A3" w:rsidRPr="00F508A1">
        <w:rPr>
          <w:rFonts w:ascii="Futura Lt BT" w:hAnsi="Futura Lt BT"/>
          <w:i/>
          <w:sz w:val="18"/>
          <w:szCs w:val="18"/>
        </w:rPr>
        <w:t xml:space="preserve"> </w:t>
      </w:r>
      <w:r w:rsidR="005356AC" w:rsidRPr="00F508A1">
        <w:rPr>
          <w:rFonts w:ascii="Futura Lt BT" w:hAnsi="Futura Lt BT"/>
          <w:i/>
          <w:sz w:val="18"/>
          <w:szCs w:val="18"/>
        </w:rPr>
        <w:t>JISMS</w:t>
      </w:r>
      <w:r w:rsidR="000F14A3" w:rsidRPr="00F508A1">
        <w:rPr>
          <w:rFonts w:ascii="Futura Lt BT" w:hAnsi="Futura Lt BT"/>
          <w:i/>
          <w:sz w:val="18"/>
          <w:szCs w:val="18"/>
        </w:rPr>
        <w:t xml:space="preserve"> </w:t>
      </w:r>
      <w:r w:rsidR="005356AC" w:rsidRPr="00F508A1">
        <w:rPr>
          <w:rFonts w:ascii="Futura Lt BT" w:hAnsi="Futura Lt BT"/>
          <w:i/>
          <w:sz w:val="18"/>
          <w:szCs w:val="18"/>
        </w:rPr>
        <w:t>-</w:t>
      </w:r>
      <w:r w:rsidR="000F14A3" w:rsidRPr="00F508A1">
        <w:rPr>
          <w:rFonts w:ascii="Futura Lt BT" w:hAnsi="Futura Lt BT"/>
          <w:i/>
          <w:sz w:val="18"/>
          <w:szCs w:val="18"/>
        </w:rPr>
        <w:t xml:space="preserve"> </w:t>
      </w:r>
      <w:r w:rsidR="005356AC" w:rsidRPr="00F508A1">
        <w:rPr>
          <w:rFonts w:ascii="Futura Lt BT" w:hAnsi="Futura Lt BT"/>
          <w:i/>
          <w:sz w:val="18"/>
          <w:szCs w:val="18"/>
        </w:rPr>
        <w:t>Jedinstveni</w:t>
      </w:r>
      <w:r w:rsidR="000F14A3" w:rsidRPr="00F508A1">
        <w:rPr>
          <w:rFonts w:ascii="Futura Lt BT" w:hAnsi="Futura Lt BT"/>
          <w:i/>
          <w:sz w:val="18"/>
          <w:szCs w:val="18"/>
        </w:rPr>
        <w:t xml:space="preserve"> </w:t>
      </w:r>
      <w:r w:rsidR="005356AC" w:rsidRPr="00F508A1">
        <w:rPr>
          <w:rFonts w:ascii="Futura Lt BT" w:hAnsi="Futura Lt BT"/>
          <w:i/>
          <w:sz w:val="18"/>
          <w:szCs w:val="18"/>
        </w:rPr>
        <w:t>informacijski</w:t>
      </w:r>
      <w:r w:rsidR="000F14A3" w:rsidRPr="00F508A1">
        <w:rPr>
          <w:rFonts w:ascii="Futura Lt BT" w:hAnsi="Futura Lt BT"/>
          <w:i/>
          <w:sz w:val="18"/>
          <w:szCs w:val="18"/>
        </w:rPr>
        <w:t xml:space="preserve"> </w:t>
      </w:r>
      <w:r w:rsidR="005356AC" w:rsidRPr="00F508A1">
        <w:rPr>
          <w:rFonts w:ascii="Futura Lt BT" w:hAnsi="Futura Lt BT"/>
          <w:i/>
          <w:sz w:val="18"/>
          <w:szCs w:val="18"/>
        </w:rPr>
        <w:t>sustav</w:t>
      </w:r>
      <w:r w:rsidR="000F14A3" w:rsidRPr="00F508A1">
        <w:rPr>
          <w:rFonts w:ascii="Futura Lt BT" w:hAnsi="Futura Lt BT"/>
          <w:i/>
          <w:sz w:val="18"/>
          <w:szCs w:val="18"/>
        </w:rPr>
        <w:t xml:space="preserve"> </w:t>
      </w:r>
      <w:r w:rsidR="005356AC" w:rsidRPr="00F508A1">
        <w:rPr>
          <w:rFonts w:ascii="Futura Lt BT" w:hAnsi="Futura Lt BT"/>
          <w:i/>
          <w:sz w:val="18"/>
          <w:szCs w:val="18"/>
        </w:rPr>
        <w:t>mineralnih</w:t>
      </w:r>
      <w:r w:rsidR="000F14A3" w:rsidRPr="00F508A1">
        <w:rPr>
          <w:rFonts w:ascii="Futura Lt BT" w:hAnsi="Futura Lt BT"/>
          <w:i/>
          <w:sz w:val="18"/>
          <w:szCs w:val="18"/>
        </w:rPr>
        <w:t xml:space="preserve"> </w:t>
      </w:r>
      <w:r w:rsidR="005356AC" w:rsidRPr="00F508A1">
        <w:rPr>
          <w:rFonts w:ascii="Futura Lt BT" w:hAnsi="Futura Lt BT"/>
          <w:i/>
          <w:sz w:val="18"/>
          <w:szCs w:val="18"/>
        </w:rPr>
        <w:t>sirovina</w:t>
      </w:r>
    </w:p>
    <w:p w14:paraId="08A2303B" w14:textId="77777777" w:rsidR="005356AC" w:rsidRPr="00F508A1" w:rsidRDefault="005356AC" w:rsidP="005356AC">
      <w:pPr>
        <w:spacing w:after="0" w:line="240" w:lineRule="auto"/>
        <w:ind w:firstLine="708"/>
        <w:jc w:val="center"/>
        <w:rPr>
          <w:rFonts w:ascii="Futura Lt BT" w:hAnsi="Futura Lt BT"/>
          <w:i/>
          <w:sz w:val="18"/>
          <w:szCs w:val="18"/>
        </w:rPr>
      </w:pPr>
    </w:p>
    <w:p w14:paraId="78F8F1CE" w14:textId="77777777" w:rsidR="005356AC" w:rsidRPr="005356AC" w:rsidRDefault="005356AC" w:rsidP="005356AC">
      <w:pPr>
        <w:spacing w:after="0" w:line="240" w:lineRule="auto"/>
        <w:ind w:firstLine="708"/>
        <w:jc w:val="center"/>
        <w:rPr>
          <w:rFonts w:ascii="Futura Lt BT" w:hAnsi="Futura Lt BT"/>
          <w:i/>
          <w:sz w:val="16"/>
          <w:szCs w:val="16"/>
        </w:rPr>
      </w:pPr>
    </w:p>
    <w:p w14:paraId="49508675" w14:textId="5299F191" w:rsidR="00567C4F" w:rsidRDefault="00920847" w:rsidP="00544848">
      <w:pPr>
        <w:jc w:val="both"/>
        <w:rPr>
          <w:rFonts w:ascii="Futura Lt BT" w:hAnsi="Futura Lt BT"/>
          <w:sz w:val="24"/>
          <w:szCs w:val="24"/>
        </w:rPr>
      </w:pPr>
      <w:r w:rsidRPr="00920847">
        <w:rPr>
          <w:rFonts w:ascii="Futura Lt BT" w:hAnsi="Futura Lt BT"/>
          <w:sz w:val="24"/>
          <w:szCs w:val="24"/>
        </w:rPr>
        <w:t xml:space="preserve">Eksploatacijsko </w:t>
      </w:r>
      <w:r>
        <w:rPr>
          <w:rFonts w:ascii="Futura Lt BT" w:hAnsi="Futura Lt BT"/>
          <w:sz w:val="24"/>
          <w:szCs w:val="24"/>
        </w:rPr>
        <w:t>p</w:t>
      </w:r>
      <w:r w:rsidRPr="00920847">
        <w:rPr>
          <w:rFonts w:ascii="Futura Lt BT" w:hAnsi="Futura Lt BT"/>
          <w:sz w:val="24"/>
          <w:szCs w:val="24"/>
        </w:rPr>
        <w:t xml:space="preserve">olje </w:t>
      </w:r>
      <w:r w:rsidR="008F07A2" w:rsidRPr="00920847">
        <w:rPr>
          <w:rFonts w:ascii="Futura Lt BT" w:hAnsi="Futura Lt BT"/>
          <w:sz w:val="24"/>
          <w:szCs w:val="24"/>
        </w:rPr>
        <w:t>Mali Vuković</w:t>
      </w:r>
      <w:r w:rsidRPr="00920847">
        <w:rPr>
          <w:rFonts w:ascii="Futura Lt BT" w:hAnsi="Futura Lt BT"/>
          <w:sz w:val="24"/>
          <w:szCs w:val="24"/>
        </w:rPr>
        <w:t xml:space="preserve"> osim ove površine eksploatacije evidentirane u JISMS u PPKŽ ima definiranu i dodatnu površinu – istražno polje.</w:t>
      </w:r>
    </w:p>
    <w:p w14:paraId="0F40B6AF" w14:textId="35DE05B1" w:rsidR="00920847" w:rsidRPr="00920847" w:rsidRDefault="00920847" w:rsidP="00544848">
      <w:pPr>
        <w:jc w:val="both"/>
        <w:rPr>
          <w:rFonts w:ascii="Futura Lt BT" w:hAnsi="Futura Lt BT"/>
          <w:sz w:val="24"/>
          <w:szCs w:val="24"/>
        </w:rPr>
      </w:pPr>
      <w:r w:rsidRPr="00920847">
        <w:rPr>
          <w:rFonts w:ascii="Futura Lt BT" w:hAnsi="Futura Lt BT"/>
          <w:sz w:val="24"/>
          <w:szCs w:val="24"/>
        </w:rPr>
        <w:t>Eksploatacijsk</w:t>
      </w:r>
      <w:r w:rsidR="004C33E7">
        <w:rPr>
          <w:rFonts w:ascii="Futura Lt BT" w:hAnsi="Futura Lt BT"/>
          <w:sz w:val="24"/>
          <w:szCs w:val="24"/>
        </w:rPr>
        <w:t>a</w:t>
      </w:r>
      <w:r w:rsidRPr="00920847">
        <w:rPr>
          <w:rFonts w:ascii="Futura Lt BT" w:hAnsi="Futura Lt BT"/>
          <w:sz w:val="24"/>
          <w:szCs w:val="24"/>
        </w:rPr>
        <w:t xml:space="preserve"> </w:t>
      </w:r>
      <w:r>
        <w:rPr>
          <w:rFonts w:ascii="Futura Lt BT" w:hAnsi="Futura Lt BT"/>
          <w:sz w:val="24"/>
          <w:szCs w:val="24"/>
        </w:rPr>
        <w:t>p</w:t>
      </w:r>
      <w:r w:rsidRPr="00920847">
        <w:rPr>
          <w:rFonts w:ascii="Futura Lt BT" w:hAnsi="Futura Lt BT"/>
          <w:sz w:val="24"/>
          <w:szCs w:val="24"/>
        </w:rPr>
        <w:t>olj</w:t>
      </w:r>
      <w:r w:rsidR="004C33E7">
        <w:rPr>
          <w:rFonts w:ascii="Futura Lt BT" w:hAnsi="Futura Lt BT"/>
          <w:sz w:val="24"/>
          <w:szCs w:val="24"/>
        </w:rPr>
        <w:t>a</w:t>
      </w:r>
      <w:r>
        <w:rPr>
          <w:rFonts w:ascii="Futura Lt BT" w:hAnsi="Futura Lt BT"/>
          <w:sz w:val="24"/>
          <w:szCs w:val="24"/>
        </w:rPr>
        <w:t xml:space="preserve"> Jarče Polje 2</w:t>
      </w:r>
      <w:r w:rsidR="004C33E7">
        <w:rPr>
          <w:rFonts w:ascii="Futura Lt BT" w:hAnsi="Futura Lt BT"/>
          <w:sz w:val="24"/>
          <w:szCs w:val="24"/>
        </w:rPr>
        <w:t xml:space="preserve">, </w:t>
      </w:r>
      <w:r>
        <w:rPr>
          <w:rFonts w:ascii="Futura Lt BT" w:hAnsi="Futura Lt BT"/>
          <w:sz w:val="24"/>
          <w:szCs w:val="24"/>
        </w:rPr>
        <w:t xml:space="preserve"> </w:t>
      </w:r>
      <w:proofErr w:type="spellStart"/>
      <w:r w:rsidR="004C33E7">
        <w:rPr>
          <w:rFonts w:ascii="Futura Lt BT" w:hAnsi="Futura Lt BT"/>
          <w:sz w:val="24"/>
          <w:szCs w:val="24"/>
        </w:rPr>
        <w:t>Kremešnica</w:t>
      </w:r>
      <w:proofErr w:type="spellEnd"/>
      <w:r w:rsidR="004C33E7">
        <w:rPr>
          <w:rFonts w:ascii="Futura Lt BT" w:hAnsi="Futura Lt BT"/>
          <w:sz w:val="24"/>
          <w:szCs w:val="24"/>
        </w:rPr>
        <w:t xml:space="preserve"> – </w:t>
      </w:r>
      <w:proofErr w:type="spellStart"/>
      <w:r w:rsidR="004C33E7">
        <w:rPr>
          <w:rFonts w:ascii="Futura Lt BT" w:hAnsi="Futura Lt BT"/>
          <w:sz w:val="24"/>
          <w:szCs w:val="24"/>
        </w:rPr>
        <w:t>Lasinjska</w:t>
      </w:r>
      <w:proofErr w:type="spellEnd"/>
      <w:r w:rsidR="004C33E7">
        <w:rPr>
          <w:rFonts w:ascii="Futura Lt BT" w:hAnsi="Futura Lt BT"/>
          <w:sz w:val="24"/>
          <w:szCs w:val="24"/>
        </w:rPr>
        <w:t xml:space="preserve">, </w:t>
      </w:r>
      <w:proofErr w:type="spellStart"/>
      <w:r w:rsidR="004C33E7">
        <w:rPr>
          <w:rFonts w:ascii="Futura Lt BT" w:hAnsi="Futura Lt BT"/>
          <w:sz w:val="24"/>
          <w:szCs w:val="24"/>
        </w:rPr>
        <w:t>Johovo</w:t>
      </w:r>
      <w:proofErr w:type="spellEnd"/>
      <w:r w:rsidR="004C33E7">
        <w:rPr>
          <w:rFonts w:ascii="Futura Lt BT" w:hAnsi="Futura Lt BT"/>
          <w:sz w:val="24"/>
          <w:szCs w:val="24"/>
        </w:rPr>
        <w:t xml:space="preserve"> i Mali Vuković </w:t>
      </w:r>
      <w:r>
        <w:rPr>
          <w:rFonts w:ascii="Futura Lt BT" w:hAnsi="Futura Lt BT"/>
          <w:sz w:val="24"/>
          <w:szCs w:val="24"/>
        </w:rPr>
        <w:t>posjeduj</w:t>
      </w:r>
      <w:r w:rsidR="0032504C">
        <w:rPr>
          <w:rFonts w:ascii="Futura Lt BT" w:hAnsi="Futura Lt BT"/>
          <w:sz w:val="24"/>
          <w:szCs w:val="24"/>
        </w:rPr>
        <w:t>u</w:t>
      </w:r>
      <w:r>
        <w:rPr>
          <w:rFonts w:ascii="Futura Lt BT" w:hAnsi="Futura Lt BT"/>
          <w:sz w:val="24"/>
          <w:szCs w:val="24"/>
        </w:rPr>
        <w:t xml:space="preserve"> Rješenje o utvrđivanju eksploatacijskog polja, ali još uvijek nema</w:t>
      </w:r>
      <w:r w:rsidR="004C33E7">
        <w:rPr>
          <w:rFonts w:ascii="Futura Lt BT" w:hAnsi="Futura Lt BT"/>
          <w:sz w:val="24"/>
          <w:szCs w:val="24"/>
        </w:rPr>
        <w:t>ju</w:t>
      </w:r>
      <w:r>
        <w:rPr>
          <w:rFonts w:ascii="Futura Lt BT" w:hAnsi="Futura Lt BT"/>
          <w:sz w:val="24"/>
          <w:szCs w:val="24"/>
        </w:rPr>
        <w:t xml:space="preserve"> Ugovor o koncesiji za eksploataciju mineralnih sirovina.</w:t>
      </w:r>
    </w:p>
    <w:p w14:paraId="76D13909" w14:textId="52402188" w:rsidR="001043DE" w:rsidRDefault="0026525B" w:rsidP="00544848">
      <w:pPr>
        <w:jc w:val="both"/>
        <w:rPr>
          <w:rFonts w:ascii="Futura Lt BT" w:hAnsi="Futura Lt BT"/>
          <w:sz w:val="24"/>
          <w:szCs w:val="24"/>
        </w:rPr>
      </w:pPr>
      <w:r>
        <w:rPr>
          <w:rFonts w:ascii="Futura Lt BT" w:hAnsi="Futura Lt BT"/>
          <w:sz w:val="24"/>
          <w:szCs w:val="24"/>
        </w:rPr>
        <w:t>E</w:t>
      </w:r>
      <w:r w:rsidR="001043DE">
        <w:rPr>
          <w:rFonts w:ascii="Futura Lt BT" w:hAnsi="Futura Lt BT"/>
          <w:sz w:val="24"/>
          <w:szCs w:val="24"/>
        </w:rPr>
        <w:t>ksploatacijske</w:t>
      </w:r>
      <w:r w:rsidR="000F14A3">
        <w:rPr>
          <w:rFonts w:ascii="Futura Lt BT" w:hAnsi="Futura Lt BT"/>
          <w:sz w:val="24"/>
          <w:szCs w:val="24"/>
        </w:rPr>
        <w:t xml:space="preserve"> </w:t>
      </w:r>
      <w:r w:rsidR="001043DE">
        <w:rPr>
          <w:rFonts w:ascii="Futura Lt BT" w:hAnsi="Futura Lt BT"/>
          <w:sz w:val="24"/>
          <w:szCs w:val="24"/>
        </w:rPr>
        <w:t>rezerve</w:t>
      </w:r>
      <w:r w:rsidR="000F14A3">
        <w:rPr>
          <w:rFonts w:ascii="Futura Lt BT" w:hAnsi="Futura Lt BT"/>
          <w:sz w:val="24"/>
          <w:szCs w:val="24"/>
        </w:rPr>
        <w:t xml:space="preserve"> </w:t>
      </w:r>
      <w:r w:rsidR="001043DE">
        <w:rPr>
          <w:rFonts w:ascii="Futura Lt BT" w:hAnsi="Futura Lt BT"/>
          <w:sz w:val="24"/>
          <w:szCs w:val="24"/>
        </w:rPr>
        <w:t>na</w:t>
      </w:r>
      <w:r w:rsidR="000F14A3">
        <w:rPr>
          <w:rFonts w:ascii="Futura Lt BT" w:hAnsi="Futura Lt BT"/>
          <w:sz w:val="24"/>
          <w:szCs w:val="24"/>
        </w:rPr>
        <w:t xml:space="preserve"> </w:t>
      </w:r>
      <w:r w:rsidR="001043DE">
        <w:rPr>
          <w:rFonts w:ascii="Futura Lt BT" w:hAnsi="Futura Lt BT"/>
          <w:sz w:val="24"/>
          <w:szCs w:val="24"/>
        </w:rPr>
        <w:t>korištenim</w:t>
      </w:r>
      <w:r w:rsidR="000F14A3">
        <w:rPr>
          <w:rFonts w:ascii="Futura Lt BT" w:hAnsi="Futura Lt BT"/>
          <w:sz w:val="24"/>
          <w:szCs w:val="24"/>
        </w:rPr>
        <w:t xml:space="preserve"> </w:t>
      </w:r>
      <w:r w:rsidR="001043DE">
        <w:rPr>
          <w:rFonts w:ascii="Futura Lt BT" w:hAnsi="Futura Lt BT"/>
          <w:sz w:val="24"/>
          <w:szCs w:val="24"/>
        </w:rPr>
        <w:t>eksploatacijskim</w:t>
      </w:r>
      <w:r w:rsidR="000F14A3">
        <w:rPr>
          <w:rFonts w:ascii="Futura Lt BT" w:hAnsi="Futura Lt BT"/>
          <w:sz w:val="24"/>
          <w:szCs w:val="24"/>
        </w:rPr>
        <w:t xml:space="preserve"> </w:t>
      </w:r>
      <w:r w:rsidR="001043DE">
        <w:rPr>
          <w:rFonts w:ascii="Futura Lt BT" w:hAnsi="Futura Lt BT"/>
          <w:sz w:val="24"/>
          <w:szCs w:val="24"/>
        </w:rPr>
        <w:t>poljima</w:t>
      </w:r>
      <w:r w:rsidR="000F14A3">
        <w:rPr>
          <w:rFonts w:ascii="Futura Lt BT" w:hAnsi="Futura Lt BT"/>
          <w:sz w:val="24"/>
          <w:szCs w:val="24"/>
        </w:rPr>
        <w:t xml:space="preserve"> </w:t>
      </w:r>
      <w:r w:rsidR="00C96C2A">
        <w:rPr>
          <w:rFonts w:ascii="Futura Lt BT" w:hAnsi="Futura Lt BT"/>
          <w:sz w:val="24"/>
          <w:szCs w:val="24"/>
        </w:rPr>
        <w:t xml:space="preserve">s </w:t>
      </w:r>
      <w:r>
        <w:rPr>
          <w:rFonts w:ascii="Futura Lt BT" w:hAnsi="Futura Lt BT"/>
          <w:sz w:val="24"/>
          <w:szCs w:val="24"/>
        </w:rPr>
        <w:t xml:space="preserve">obzirom na iskazanu eksploataciju u 2023. godini </w:t>
      </w:r>
      <w:r w:rsidR="001043DE">
        <w:rPr>
          <w:rFonts w:ascii="Futura Lt BT" w:hAnsi="Futura Lt BT"/>
          <w:sz w:val="24"/>
          <w:szCs w:val="24"/>
        </w:rPr>
        <w:t>zadovoljavaju</w:t>
      </w:r>
      <w:r w:rsidR="000F14A3">
        <w:rPr>
          <w:rFonts w:ascii="Futura Lt BT" w:hAnsi="Futura Lt BT"/>
          <w:sz w:val="24"/>
          <w:szCs w:val="24"/>
        </w:rPr>
        <w:t xml:space="preserve"> </w:t>
      </w:r>
      <w:r>
        <w:rPr>
          <w:rFonts w:ascii="Futura Lt BT" w:hAnsi="Futura Lt BT"/>
          <w:sz w:val="24"/>
          <w:szCs w:val="24"/>
        </w:rPr>
        <w:t>za period</w:t>
      </w:r>
      <w:r w:rsidR="0032504C">
        <w:rPr>
          <w:rFonts w:ascii="Futura Lt BT" w:hAnsi="Futura Lt BT"/>
          <w:sz w:val="24"/>
          <w:szCs w:val="24"/>
        </w:rPr>
        <w:t xml:space="preserve"> od</w:t>
      </w:r>
      <w:r w:rsidR="000F14A3">
        <w:rPr>
          <w:rFonts w:ascii="Futura Lt BT" w:hAnsi="Futura Lt BT"/>
          <w:sz w:val="24"/>
          <w:szCs w:val="24"/>
        </w:rPr>
        <w:t xml:space="preserve"> </w:t>
      </w:r>
      <w:r>
        <w:rPr>
          <w:rFonts w:ascii="Futura Lt BT" w:hAnsi="Futura Lt BT"/>
          <w:sz w:val="24"/>
          <w:szCs w:val="24"/>
        </w:rPr>
        <w:t>36 godina (za tehničko-građevinski kamen)</w:t>
      </w:r>
      <w:r w:rsidR="000F14A3">
        <w:rPr>
          <w:rFonts w:ascii="Futura Lt BT" w:hAnsi="Futura Lt BT"/>
          <w:sz w:val="24"/>
          <w:szCs w:val="24"/>
        </w:rPr>
        <w:t xml:space="preserve"> </w:t>
      </w:r>
      <w:r w:rsidR="001043DE">
        <w:rPr>
          <w:rFonts w:ascii="Futura Lt BT" w:hAnsi="Futura Lt BT"/>
          <w:sz w:val="24"/>
          <w:szCs w:val="24"/>
        </w:rPr>
        <w:t>do</w:t>
      </w:r>
      <w:r w:rsidR="000F14A3">
        <w:rPr>
          <w:rFonts w:ascii="Futura Lt BT" w:hAnsi="Futura Lt BT"/>
          <w:sz w:val="24"/>
          <w:szCs w:val="24"/>
        </w:rPr>
        <w:t xml:space="preserve"> </w:t>
      </w:r>
      <w:r>
        <w:rPr>
          <w:rFonts w:ascii="Futura Lt BT" w:hAnsi="Futura Lt BT"/>
          <w:sz w:val="24"/>
          <w:szCs w:val="24"/>
        </w:rPr>
        <w:t>67</w:t>
      </w:r>
      <w:r w:rsidR="000F14A3">
        <w:rPr>
          <w:rFonts w:ascii="Futura Lt BT" w:hAnsi="Futura Lt BT"/>
          <w:sz w:val="24"/>
          <w:szCs w:val="24"/>
        </w:rPr>
        <w:t xml:space="preserve"> </w:t>
      </w:r>
      <w:r w:rsidR="001043DE">
        <w:rPr>
          <w:rFonts w:ascii="Futura Lt BT" w:hAnsi="Futura Lt BT"/>
          <w:sz w:val="24"/>
          <w:szCs w:val="24"/>
        </w:rPr>
        <w:t>godina</w:t>
      </w:r>
      <w:r>
        <w:rPr>
          <w:rFonts w:ascii="Futura Lt BT" w:hAnsi="Futura Lt BT"/>
          <w:sz w:val="24"/>
          <w:szCs w:val="24"/>
        </w:rPr>
        <w:t xml:space="preserve"> (za građevni pijesak i šljunak)</w:t>
      </w:r>
      <w:r w:rsidR="001043DE">
        <w:rPr>
          <w:rFonts w:ascii="Futura Lt BT" w:hAnsi="Futura Lt BT"/>
          <w:sz w:val="24"/>
          <w:szCs w:val="24"/>
        </w:rPr>
        <w:t>.</w:t>
      </w:r>
      <w:r w:rsidR="000F14A3">
        <w:rPr>
          <w:rFonts w:ascii="Futura Lt BT" w:hAnsi="Futura Lt BT"/>
          <w:sz w:val="24"/>
          <w:szCs w:val="24"/>
        </w:rPr>
        <w:t xml:space="preserve"> </w:t>
      </w:r>
    </w:p>
    <w:p w14:paraId="4237304C" w14:textId="09908144" w:rsidR="00D41391" w:rsidRDefault="00567C4F" w:rsidP="00D53DDA">
      <w:pPr>
        <w:jc w:val="both"/>
        <w:rPr>
          <w:rFonts w:ascii="Futura Lt BT" w:hAnsi="Futura Lt BT"/>
          <w:b/>
          <w:bCs/>
          <w:sz w:val="24"/>
          <w:szCs w:val="24"/>
        </w:rPr>
      </w:pPr>
      <w:r>
        <w:rPr>
          <w:rFonts w:ascii="Futura Lt BT" w:hAnsi="Futura Lt BT"/>
          <w:b/>
          <w:bCs/>
          <w:sz w:val="24"/>
          <w:szCs w:val="24"/>
        </w:rPr>
        <w:t xml:space="preserve">Sukladno smjernicama </w:t>
      </w:r>
      <w:r w:rsidRPr="00567C4F">
        <w:rPr>
          <w:rFonts w:ascii="Futura Lt BT" w:hAnsi="Futura Lt BT"/>
          <w:b/>
          <w:bCs/>
          <w:sz w:val="24"/>
          <w:szCs w:val="24"/>
        </w:rPr>
        <w:t xml:space="preserve">Rudarsko – geološke studije </w:t>
      </w:r>
      <w:r w:rsidR="00EB6940">
        <w:rPr>
          <w:rFonts w:ascii="Futura Lt BT" w:hAnsi="Futura Lt BT"/>
          <w:b/>
          <w:bCs/>
          <w:sz w:val="24"/>
          <w:szCs w:val="24"/>
        </w:rPr>
        <w:t>K</w:t>
      </w:r>
      <w:r w:rsidRPr="00567C4F">
        <w:rPr>
          <w:rFonts w:ascii="Futura Lt BT" w:hAnsi="Futura Lt BT"/>
          <w:b/>
          <w:bCs/>
          <w:sz w:val="24"/>
          <w:szCs w:val="24"/>
        </w:rPr>
        <w:t>arlovačke županije</w:t>
      </w:r>
      <w:r w:rsidRPr="00D41391">
        <w:rPr>
          <w:rFonts w:ascii="Futura Lt BT" w:hAnsi="Futura Lt BT"/>
          <w:b/>
          <w:bCs/>
          <w:sz w:val="24"/>
          <w:szCs w:val="24"/>
        </w:rPr>
        <w:t xml:space="preserve"> </w:t>
      </w:r>
      <w:r>
        <w:rPr>
          <w:rFonts w:ascii="Futura Lt BT" w:hAnsi="Futura Lt BT"/>
          <w:b/>
          <w:bCs/>
          <w:sz w:val="24"/>
          <w:szCs w:val="24"/>
        </w:rPr>
        <w:t>k</w:t>
      </w:r>
      <w:r w:rsidR="001043DE" w:rsidRPr="00D41391">
        <w:rPr>
          <w:rFonts w:ascii="Futura Lt BT" w:hAnsi="Futura Lt BT"/>
          <w:b/>
          <w:bCs/>
          <w:sz w:val="24"/>
          <w:szCs w:val="24"/>
        </w:rPr>
        <w:t>roz</w:t>
      </w:r>
      <w:r w:rsidR="000F14A3">
        <w:rPr>
          <w:rFonts w:ascii="Futura Lt BT" w:hAnsi="Futura Lt BT"/>
          <w:b/>
          <w:bCs/>
          <w:sz w:val="24"/>
          <w:szCs w:val="24"/>
        </w:rPr>
        <w:t xml:space="preserve"> </w:t>
      </w:r>
      <w:r w:rsidR="001043DE" w:rsidRPr="00D41391">
        <w:rPr>
          <w:rFonts w:ascii="Futura Lt BT" w:hAnsi="Futura Lt BT"/>
          <w:b/>
          <w:bCs/>
          <w:sz w:val="24"/>
          <w:szCs w:val="24"/>
        </w:rPr>
        <w:t>izmjene</w:t>
      </w:r>
      <w:r w:rsidR="000F14A3">
        <w:rPr>
          <w:rFonts w:ascii="Futura Lt BT" w:hAnsi="Futura Lt BT"/>
          <w:b/>
          <w:bCs/>
          <w:sz w:val="24"/>
          <w:szCs w:val="24"/>
        </w:rPr>
        <w:t xml:space="preserve"> </w:t>
      </w:r>
      <w:r w:rsidR="001043DE" w:rsidRPr="00D41391">
        <w:rPr>
          <w:rFonts w:ascii="Futura Lt BT" w:hAnsi="Futura Lt BT"/>
          <w:b/>
          <w:bCs/>
          <w:sz w:val="24"/>
          <w:szCs w:val="24"/>
        </w:rPr>
        <w:t>i</w:t>
      </w:r>
      <w:r w:rsidR="000F14A3">
        <w:rPr>
          <w:rFonts w:ascii="Futura Lt BT" w:hAnsi="Futura Lt BT"/>
          <w:b/>
          <w:bCs/>
          <w:sz w:val="24"/>
          <w:szCs w:val="24"/>
        </w:rPr>
        <w:t xml:space="preserve"> </w:t>
      </w:r>
      <w:r w:rsidR="001043DE" w:rsidRPr="00D41391">
        <w:rPr>
          <w:rFonts w:ascii="Futura Lt BT" w:hAnsi="Futura Lt BT"/>
          <w:b/>
          <w:bCs/>
          <w:sz w:val="24"/>
          <w:szCs w:val="24"/>
        </w:rPr>
        <w:t>dopune</w:t>
      </w:r>
      <w:r w:rsidR="000F14A3">
        <w:rPr>
          <w:rFonts w:ascii="Futura Lt BT" w:hAnsi="Futura Lt BT"/>
          <w:b/>
          <w:bCs/>
          <w:sz w:val="24"/>
          <w:szCs w:val="24"/>
        </w:rPr>
        <w:t xml:space="preserve"> </w:t>
      </w:r>
      <w:r w:rsidR="00744D84" w:rsidRPr="00D41391">
        <w:rPr>
          <w:rFonts w:ascii="Futura Lt BT" w:hAnsi="Futura Lt BT"/>
          <w:b/>
          <w:bCs/>
          <w:sz w:val="24"/>
          <w:szCs w:val="24"/>
        </w:rPr>
        <w:t>PPKŽ</w:t>
      </w:r>
      <w:r w:rsidR="000F14A3">
        <w:rPr>
          <w:rFonts w:ascii="Futura Lt BT" w:hAnsi="Futura Lt BT"/>
          <w:b/>
          <w:bCs/>
          <w:sz w:val="24"/>
          <w:szCs w:val="24"/>
        </w:rPr>
        <w:t xml:space="preserve"> </w:t>
      </w:r>
      <w:r w:rsidR="001043DE" w:rsidRPr="00D41391">
        <w:rPr>
          <w:rFonts w:ascii="Futura Lt BT" w:hAnsi="Futura Lt BT"/>
          <w:b/>
          <w:bCs/>
          <w:sz w:val="24"/>
          <w:szCs w:val="24"/>
        </w:rPr>
        <w:t>potrebno</w:t>
      </w:r>
      <w:r w:rsidR="000F14A3">
        <w:rPr>
          <w:rFonts w:ascii="Futura Lt BT" w:hAnsi="Futura Lt BT"/>
          <w:b/>
          <w:bCs/>
          <w:sz w:val="24"/>
          <w:szCs w:val="24"/>
        </w:rPr>
        <w:t xml:space="preserve"> </w:t>
      </w:r>
      <w:r w:rsidR="001043DE" w:rsidRPr="00D41391">
        <w:rPr>
          <w:rFonts w:ascii="Futura Lt BT" w:hAnsi="Futura Lt BT"/>
          <w:b/>
          <w:bCs/>
          <w:sz w:val="24"/>
          <w:szCs w:val="24"/>
        </w:rPr>
        <w:t>je</w:t>
      </w:r>
      <w:r w:rsidR="000F14A3">
        <w:rPr>
          <w:rFonts w:ascii="Futura Lt BT" w:hAnsi="Futura Lt BT"/>
          <w:b/>
          <w:bCs/>
          <w:sz w:val="24"/>
          <w:szCs w:val="24"/>
        </w:rPr>
        <w:t xml:space="preserve"> </w:t>
      </w:r>
      <w:r w:rsidR="005E5B9F" w:rsidRPr="00D41391">
        <w:rPr>
          <w:rFonts w:ascii="Futura Lt BT" w:hAnsi="Futura Lt BT"/>
          <w:b/>
          <w:bCs/>
          <w:sz w:val="24"/>
          <w:szCs w:val="24"/>
        </w:rPr>
        <w:t>osigurati</w:t>
      </w:r>
      <w:r w:rsidR="000F14A3">
        <w:rPr>
          <w:rFonts w:ascii="Futura Lt BT" w:hAnsi="Futura Lt BT"/>
          <w:b/>
          <w:bCs/>
          <w:sz w:val="24"/>
          <w:szCs w:val="24"/>
        </w:rPr>
        <w:t xml:space="preserve"> </w:t>
      </w:r>
      <w:r w:rsidR="005E5B9F" w:rsidRPr="00D41391">
        <w:rPr>
          <w:rFonts w:ascii="Futura Lt BT" w:hAnsi="Futura Lt BT"/>
          <w:b/>
          <w:bCs/>
          <w:sz w:val="24"/>
          <w:szCs w:val="24"/>
        </w:rPr>
        <w:t>prostorni</w:t>
      </w:r>
      <w:r w:rsidR="000F14A3">
        <w:rPr>
          <w:rFonts w:ascii="Futura Lt BT" w:hAnsi="Futura Lt BT"/>
          <w:b/>
          <w:bCs/>
          <w:sz w:val="24"/>
          <w:szCs w:val="24"/>
        </w:rPr>
        <w:t xml:space="preserve"> </w:t>
      </w:r>
      <w:r w:rsidR="005E5B9F" w:rsidRPr="00D41391">
        <w:rPr>
          <w:rFonts w:ascii="Futura Lt BT" w:hAnsi="Futura Lt BT"/>
          <w:b/>
          <w:bCs/>
          <w:sz w:val="24"/>
          <w:szCs w:val="24"/>
        </w:rPr>
        <w:t>razmještaj</w:t>
      </w:r>
      <w:r w:rsidR="000F14A3">
        <w:rPr>
          <w:rFonts w:ascii="Futura Lt BT" w:hAnsi="Futura Lt BT"/>
          <w:b/>
          <w:bCs/>
          <w:sz w:val="24"/>
          <w:szCs w:val="24"/>
        </w:rPr>
        <w:t xml:space="preserve"> </w:t>
      </w:r>
      <w:r w:rsidR="005E5B9F" w:rsidRPr="00D41391">
        <w:rPr>
          <w:rFonts w:ascii="Futura Lt BT" w:hAnsi="Futura Lt BT"/>
          <w:b/>
          <w:bCs/>
          <w:sz w:val="24"/>
          <w:szCs w:val="24"/>
        </w:rPr>
        <w:t>eksploatacijskih</w:t>
      </w:r>
      <w:r w:rsidR="000F14A3">
        <w:rPr>
          <w:rFonts w:ascii="Futura Lt BT" w:hAnsi="Futura Lt BT"/>
          <w:b/>
          <w:bCs/>
          <w:sz w:val="24"/>
          <w:szCs w:val="24"/>
        </w:rPr>
        <w:t xml:space="preserve"> </w:t>
      </w:r>
      <w:r w:rsidR="005E5B9F" w:rsidRPr="00D41391">
        <w:rPr>
          <w:rFonts w:ascii="Futura Lt BT" w:hAnsi="Futura Lt BT"/>
          <w:b/>
          <w:bCs/>
          <w:sz w:val="24"/>
          <w:szCs w:val="24"/>
        </w:rPr>
        <w:t>polja</w:t>
      </w:r>
      <w:r w:rsidR="000F14A3">
        <w:rPr>
          <w:rFonts w:ascii="Futura Lt BT" w:hAnsi="Futura Lt BT"/>
          <w:b/>
          <w:bCs/>
          <w:sz w:val="24"/>
          <w:szCs w:val="24"/>
        </w:rPr>
        <w:t xml:space="preserve"> </w:t>
      </w:r>
      <w:r w:rsidR="005E5B9F" w:rsidRPr="00D41391">
        <w:rPr>
          <w:rFonts w:ascii="Futura Lt BT" w:hAnsi="Futura Lt BT"/>
          <w:b/>
          <w:bCs/>
          <w:sz w:val="24"/>
          <w:szCs w:val="24"/>
        </w:rPr>
        <w:t>za</w:t>
      </w:r>
      <w:r w:rsidR="000F14A3">
        <w:rPr>
          <w:rFonts w:ascii="Futura Lt BT" w:hAnsi="Futura Lt BT"/>
          <w:b/>
          <w:bCs/>
          <w:sz w:val="24"/>
          <w:szCs w:val="24"/>
        </w:rPr>
        <w:t xml:space="preserve"> </w:t>
      </w:r>
      <w:r w:rsidR="005E5B9F" w:rsidRPr="00D41391">
        <w:rPr>
          <w:rFonts w:ascii="Futura Lt BT" w:hAnsi="Futura Lt BT"/>
          <w:b/>
          <w:bCs/>
          <w:sz w:val="24"/>
          <w:szCs w:val="24"/>
        </w:rPr>
        <w:t>pokrivanje</w:t>
      </w:r>
      <w:r w:rsidR="000F14A3">
        <w:rPr>
          <w:rFonts w:ascii="Futura Lt BT" w:hAnsi="Futura Lt BT"/>
          <w:b/>
          <w:bCs/>
          <w:sz w:val="24"/>
          <w:szCs w:val="24"/>
        </w:rPr>
        <w:t xml:space="preserve"> </w:t>
      </w:r>
      <w:r w:rsidR="005E5B9F" w:rsidRPr="00D41391">
        <w:rPr>
          <w:rFonts w:ascii="Futura Lt BT" w:hAnsi="Futura Lt BT"/>
          <w:b/>
          <w:bCs/>
          <w:sz w:val="24"/>
          <w:szCs w:val="24"/>
        </w:rPr>
        <w:t>višegodišnjih</w:t>
      </w:r>
      <w:r w:rsidR="000F14A3">
        <w:rPr>
          <w:rFonts w:ascii="Futura Lt BT" w:hAnsi="Futura Lt BT"/>
          <w:b/>
          <w:bCs/>
          <w:sz w:val="24"/>
          <w:szCs w:val="24"/>
        </w:rPr>
        <w:t xml:space="preserve"> </w:t>
      </w:r>
      <w:r w:rsidR="005E5B9F" w:rsidRPr="00D41391">
        <w:rPr>
          <w:rFonts w:ascii="Futura Lt BT" w:hAnsi="Futura Lt BT"/>
          <w:b/>
          <w:bCs/>
          <w:sz w:val="24"/>
          <w:szCs w:val="24"/>
        </w:rPr>
        <w:t>potreba</w:t>
      </w:r>
      <w:r w:rsidR="000F14A3">
        <w:rPr>
          <w:rFonts w:ascii="Futura Lt BT" w:hAnsi="Futura Lt BT"/>
          <w:b/>
          <w:bCs/>
          <w:sz w:val="24"/>
          <w:szCs w:val="24"/>
        </w:rPr>
        <w:t xml:space="preserve"> </w:t>
      </w:r>
      <w:r w:rsidR="00B225DB" w:rsidRPr="00D41391">
        <w:rPr>
          <w:rFonts w:ascii="Futura Lt BT" w:hAnsi="Futura Lt BT"/>
          <w:b/>
          <w:bCs/>
          <w:sz w:val="24"/>
          <w:szCs w:val="24"/>
        </w:rPr>
        <w:t>za</w:t>
      </w:r>
      <w:r w:rsidR="000F14A3">
        <w:rPr>
          <w:rFonts w:ascii="Futura Lt BT" w:hAnsi="Futura Lt BT"/>
          <w:b/>
          <w:bCs/>
          <w:sz w:val="24"/>
          <w:szCs w:val="24"/>
        </w:rPr>
        <w:t xml:space="preserve"> </w:t>
      </w:r>
      <w:r w:rsidR="00B225DB" w:rsidRPr="00D41391">
        <w:rPr>
          <w:rFonts w:ascii="Futura Lt BT" w:hAnsi="Futura Lt BT"/>
          <w:b/>
          <w:bCs/>
          <w:sz w:val="24"/>
          <w:szCs w:val="24"/>
        </w:rPr>
        <w:t>područje</w:t>
      </w:r>
      <w:r w:rsidR="000F14A3">
        <w:rPr>
          <w:rFonts w:ascii="Futura Lt BT" w:hAnsi="Futura Lt BT"/>
          <w:b/>
          <w:bCs/>
          <w:sz w:val="24"/>
          <w:szCs w:val="24"/>
        </w:rPr>
        <w:t xml:space="preserve"> </w:t>
      </w:r>
      <w:r w:rsidR="00B225DB" w:rsidRPr="00D41391">
        <w:rPr>
          <w:rFonts w:ascii="Futura Lt BT" w:hAnsi="Futura Lt BT"/>
          <w:b/>
          <w:bCs/>
          <w:sz w:val="24"/>
          <w:szCs w:val="24"/>
        </w:rPr>
        <w:t>K</w:t>
      </w:r>
      <w:r w:rsidR="005E5B9F" w:rsidRPr="00D41391">
        <w:rPr>
          <w:rFonts w:ascii="Futura Lt BT" w:hAnsi="Futura Lt BT"/>
          <w:b/>
          <w:bCs/>
          <w:sz w:val="24"/>
          <w:szCs w:val="24"/>
        </w:rPr>
        <w:t>arlovačke</w:t>
      </w:r>
      <w:r w:rsidR="000F14A3">
        <w:rPr>
          <w:rFonts w:ascii="Futura Lt BT" w:hAnsi="Futura Lt BT"/>
          <w:b/>
          <w:bCs/>
          <w:sz w:val="24"/>
          <w:szCs w:val="24"/>
        </w:rPr>
        <w:t xml:space="preserve"> </w:t>
      </w:r>
      <w:r w:rsidR="005E5B9F" w:rsidRPr="00D41391">
        <w:rPr>
          <w:rFonts w:ascii="Futura Lt BT" w:hAnsi="Futura Lt BT"/>
          <w:b/>
          <w:bCs/>
          <w:sz w:val="24"/>
          <w:szCs w:val="24"/>
        </w:rPr>
        <w:t>županije.</w:t>
      </w:r>
      <w:r w:rsidR="000F14A3">
        <w:rPr>
          <w:rFonts w:ascii="Futura Lt BT" w:hAnsi="Futura Lt BT"/>
          <w:b/>
          <w:bCs/>
          <w:sz w:val="24"/>
          <w:szCs w:val="24"/>
        </w:rPr>
        <w:t xml:space="preserve"> </w:t>
      </w:r>
      <w:r w:rsidR="00B225DB" w:rsidRPr="00D41391">
        <w:rPr>
          <w:rFonts w:ascii="Futura Lt BT" w:hAnsi="Futura Lt BT"/>
          <w:b/>
          <w:bCs/>
          <w:sz w:val="24"/>
          <w:szCs w:val="24"/>
        </w:rPr>
        <w:t>Isto</w:t>
      </w:r>
      <w:r w:rsidR="000F14A3">
        <w:rPr>
          <w:rFonts w:ascii="Futura Lt BT" w:hAnsi="Futura Lt BT"/>
          <w:b/>
          <w:bCs/>
          <w:sz w:val="24"/>
          <w:szCs w:val="24"/>
        </w:rPr>
        <w:t xml:space="preserve"> </w:t>
      </w:r>
      <w:r w:rsidR="00B225DB" w:rsidRPr="00D41391">
        <w:rPr>
          <w:rFonts w:ascii="Futura Lt BT" w:hAnsi="Futura Lt BT"/>
          <w:b/>
          <w:bCs/>
          <w:sz w:val="24"/>
          <w:szCs w:val="24"/>
        </w:rPr>
        <w:t>tako,</w:t>
      </w:r>
      <w:r w:rsidR="000F14A3">
        <w:rPr>
          <w:rFonts w:ascii="Futura Lt BT" w:hAnsi="Futura Lt BT"/>
          <w:b/>
          <w:bCs/>
          <w:sz w:val="24"/>
          <w:szCs w:val="24"/>
        </w:rPr>
        <w:t xml:space="preserve"> </w:t>
      </w:r>
      <w:r w:rsidR="00B225DB" w:rsidRPr="00D41391">
        <w:rPr>
          <w:rFonts w:ascii="Futura Lt BT" w:hAnsi="Futura Lt BT"/>
          <w:b/>
          <w:bCs/>
          <w:sz w:val="24"/>
          <w:szCs w:val="24"/>
        </w:rPr>
        <w:t>potrebno</w:t>
      </w:r>
      <w:r w:rsidR="000F14A3">
        <w:rPr>
          <w:rFonts w:ascii="Futura Lt BT" w:hAnsi="Futura Lt BT"/>
          <w:b/>
          <w:bCs/>
          <w:sz w:val="24"/>
          <w:szCs w:val="24"/>
        </w:rPr>
        <w:t xml:space="preserve"> </w:t>
      </w:r>
      <w:r w:rsidR="00B225DB" w:rsidRPr="00D41391">
        <w:rPr>
          <w:rFonts w:ascii="Futura Lt BT" w:hAnsi="Futura Lt BT"/>
          <w:b/>
          <w:bCs/>
          <w:sz w:val="24"/>
          <w:szCs w:val="24"/>
        </w:rPr>
        <w:t>je</w:t>
      </w:r>
      <w:r w:rsidR="000F14A3">
        <w:rPr>
          <w:rFonts w:ascii="Futura Lt BT" w:hAnsi="Futura Lt BT"/>
          <w:b/>
          <w:bCs/>
          <w:sz w:val="24"/>
          <w:szCs w:val="24"/>
        </w:rPr>
        <w:t xml:space="preserve"> </w:t>
      </w:r>
      <w:r w:rsidR="00B1218F" w:rsidRPr="00D41391">
        <w:rPr>
          <w:rFonts w:ascii="Futura Lt BT" w:hAnsi="Futura Lt BT"/>
          <w:b/>
          <w:bCs/>
          <w:sz w:val="24"/>
          <w:szCs w:val="24"/>
        </w:rPr>
        <w:t>uskla</w:t>
      </w:r>
      <w:r w:rsidR="00861551" w:rsidRPr="00D41391">
        <w:rPr>
          <w:rFonts w:ascii="Futura Lt BT" w:hAnsi="Futura Lt BT"/>
          <w:b/>
          <w:bCs/>
          <w:sz w:val="24"/>
          <w:szCs w:val="24"/>
        </w:rPr>
        <w:t>diti</w:t>
      </w:r>
      <w:r w:rsidR="000F14A3">
        <w:rPr>
          <w:rFonts w:ascii="Futura Lt BT" w:hAnsi="Futura Lt BT"/>
          <w:b/>
          <w:bCs/>
          <w:sz w:val="24"/>
          <w:szCs w:val="24"/>
        </w:rPr>
        <w:t xml:space="preserve"> </w:t>
      </w:r>
      <w:r w:rsidR="00861551" w:rsidRPr="00D41391">
        <w:rPr>
          <w:rFonts w:ascii="Futura Lt BT" w:hAnsi="Futura Lt BT"/>
          <w:b/>
          <w:bCs/>
          <w:sz w:val="24"/>
          <w:szCs w:val="24"/>
        </w:rPr>
        <w:t>grafički</w:t>
      </w:r>
      <w:r w:rsidR="000F14A3">
        <w:rPr>
          <w:rFonts w:ascii="Futura Lt BT" w:hAnsi="Futura Lt BT"/>
          <w:b/>
          <w:bCs/>
          <w:sz w:val="24"/>
          <w:szCs w:val="24"/>
        </w:rPr>
        <w:t xml:space="preserve"> </w:t>
      </w:r>
      <w:r w:rsidR="00861551" w:rsidRPr="00D41391">
        <w:rPr>
          <w:rFonts w:ascii="Futura Lt BT" w:hAnsi="Futura Lt BT"/>
          <w:b/>
          <w:bCs/>
          <w:sz w:val="24"/>
          <w:szCs w:val="24"/>
        </w:rPr>
        <w:t>i</w:t>
      </w:r>
      <w:r w:rsidR="000F14A3">
        <w:rPr>
          <w:rFonts w:ascii="Futura Lt BT" w:hAnsi="Futura Lt BT"/>
          <w:b/>
          <w:bCs/>
          <w:sz w:val="24"/>
          <w:szCs w:val="24"/>
        </w:rPr>
        <w:t xml:space="preserve"> </w:t>
      </w:r>
      <w:r w:rsidR="00861551" w:rsidRPr="00D41391">
        <w:rPr>
          <w:rFonts w:ascii="Futura Lt BT" w:hAnsi="Futura Lt BT"/>
          <w:b/>
          <w:bCs/>
          <w:sz w:val="24"/>
          <w:szCs w:val="24"/>
        </w:rPr>
        <w:t>tekstualni</w:t>
      </w:r>
      <w:r w:rsidR="000F14A3">
        <w:rPr>
          <w:rFonts w:ascii="Futura Lt BT" w:hAnsi="Futura Lt BT"/>
          <w:b/>
          <w:bCs/>
          <w:sz w:val="24"/>
          <w:szCs w:val="24"/>
        </w:rPr>
        <w:t xml:space="preserve"> </w:t>
      </w:r>
      <w:r w:rsidR="00861551" w:rsidRPr="00D41391">
        <w:rPr>
          <w:rFonts w:ascii="Futura Lt BT" w:hAnsi="Futura Lt BT"/>
          <w:b/>
          <w:bCs/>
          <w:sz w:val="24"/>
          <w:szCs w:val="24"/>
        </w:rPr>
        <w:t>dio</w:t>
      </w:r>
      <w:r w:rsidR="000F14A3">
        <w:rPr>
          <w:rFonts w:ascii="Futura Lt BT" w:hAnsi="Futura Lt BT"/>
          <w:b/>
          <w:bCs/>
          <w:sz w:val="24"/>
          <w:szCs w:val="24"/>
        </w:rPr>
        <w:t xml:space="preserve"> </w:t>
      </w:r>
      <w:r w:rsidR="00861551" w:rsidRPr="00D41391">
        <w:rPr>
          <w:rFonts w:ascii="Futura Lt BT" w:hAnsi="Futura Lt BT"/>
          <w:b/>
          <w:bCs/>
          <w:sz w:val="24"/>
          <w:szCs w:val="24"/>
        </w:rPr>
        <w:t>plana</w:t>
      </w:r>
      <w:r w:rsidR="000F14A3">
        <w:rPr>
          <w:rFonts w:ascii="Futura Lt BT" w:hAnsi="Futura Lt BT"/>
          <w:b/>
          <w:bCs/>
          <w:sz w:val="24"/>
          <w:szCs w:val="24"/>
        </w:rPr>
        <w:t xml:space="preserve"> </w:t>
      </w:r>
      <w:r w:rsidR="00B225DB" w:rsidRPr="00D41391">
        <w:rPr>
          <w:rFonts w:ascii="Futura Lt BT" w:hAnsi="Futura Lt BT"/>
          <w:b/>
          <w:bCs/>
          <w:sz w:val="24"/>
          <w:szCs w:val="24"/>
        </w:rPr>
        <w:t>te</w:t>
      </w:r>
      <w:r w:rsidR="000F14A3">
        <w:rPr>
          <w:rFonts w:ascii="Futura Lt BT" w:hAnsi="Futura Lt BT"/>
          <w:b/>
          <w:bCs/>
          <w:sz w:val="24"/>
          <w:szCs w:val="24"/>
        </w:rPr>
        <w:t xml:space="preserve"> </w:t>
      </w:r>
      <w:r w:rsidR="00861551" w:rsidRPr="00D41391">
        <w:rPr>
          <w:rFonts w:ascii="Futura Lt BT" w:hAnsi="Futura Lt BT"/>
          <w:b/>
          <w:bCs/>
          <w:sz w:val="24"/>
          <w:szCs w:val="24"/>
        </w:rPr>
        <w:t>naziv</w:t>
      </w:r>
      <w:r w:rsidR="00B225DB" w:rsidRPr="00D41391">
        <w:rPr>
          <w:rFonts w:ascii="Futura Lt BT" w:hAnsi="Futura Lt BT"/>
          <w:b/>
          <w:bCs/>
          <w:sz w:val="24"/>
          <w:szCs w:val="24"/>
        </w:rPr>
        <w:t>lje</w:t>
      </w:r>
      <w:r w:rsidR="000F14A3">
        <w:rPr>
          <w:rFonts w:ascii="Futura Lt BT" w:hAnsi="Futura Lt BT"/>
          <w:b/>
          <w:bCs/>
          <w:sz w:val="24"/>
          <w:szCs w:val="24"/>
        </w:rPr>
        <w:t xml:space="preserve"> </w:t>
      </w:r>
      <w:r w:rsidR="00861551" w:rsidRPr="00D41391">
        <w:rPr>
          <w:rFonts w:ascii="Futura Lt BT" w:hAnsi="Futura Lt BT"/>
          <w:b/>
          <w:bCs/>
          <w:sz w:val="24"/>
          <w:szCs w:val="24"/>
        </w:rPr>
        <w:t>pojedinih</w:t>
      </w:r>
      <w:r w:rsidR="000F14A3">
        <w:rPr>
          <w:rFonts w:ascii="Futura Lt BT" w:hAnsi="Futura Lt BT"/>
          <w:b/>
          <w:bCs/>
          <w:sz w:val="24"/>
          <w:szCs w:val="24"/>
        </w:rPr>
        <w:t xml:space="preserve"> </w:t>
      </w:r>
      <w:r w:rsidR="00861551" w:rsidRPr="00D41391">
        <w:rPr>
          <w:rFonts w:ascii="Futura Lt BT" w:hAnsi="Futura Lt BT"/>
          <w:b/>
          <w:bCs/>
          <w:sz w:val="24"/>
          <w:szCs w:val="24"/>
        </w:rPr>
        <w:t>lokaliteta</w:t>
      </w:r>
      <w:r w:rsidR="00B225DB" w:rsidRPr="00D41391">
        <w:rPr>
          <w:rFonts w:ascii="Futura Lt BT" w:hAnsi="Futura Lt BT"/>
          <w:b/>
          <w:bCs/>
          <w:sz w:val="24"/>
          <w:szCs w:val="24"/>
        </w:rPr>
        <w:t>/polja</w:t>
      </w:r>
      <w:r w:rsidR="00861551" w:rsidRPr="00D41391">
        <w:rPr>
          <w:rFonts w:ascii="Futura Lt BT" w:hAnsi="Futura Lt BT"/>
          <w:b/>
          <w:bCs/>
          <w:sz w:val="24"/>
          <w:szCs w:val="24"/>
        </w:rPr>
        <w:t>,</w:t>
      </w:r>
      <w:r w:rsidR="000F14A3">
        <w:rPr>
          <w:rFonts w:ascii="Futura Lt BT" w:hAnsi="Futura Lt BT"/>
          <w:b/>
          <w:bCs/>
          <w:sz w:val="24"/>
          <w:szCs w:val="24"/>
        </w:rPr>
        <w:t xml:space="preserve"> </w:t>
      </w:r>
      <w:r w:rsidR="00861551" w:rsidRPr="00D41391">
        <w:rPr>
          <w:rFonts w:ascii="Futura Lt BT" w:hAnsi="Futura Lt BT"/>
          <w:b/>
          <w:bCs/>
          <w:sz w:val="24"/>
          <w:szCs w:val="24"/>
        </w:rPr>
        <w:t>kako</w:t>
      </w:r>
      <w:r w:rsidR="000F14A3">
        <w:rPr>
          <w:rFonts w:ascii="Futura Lt BT" w:hAnsi="Futura Lt BT"/>
          <w:b/>
          <w:bCs/>
          <w:sz w:val="24"/>
          <w:szCs w:val="24"/>
        </w:rPr>
        <w:t xml:space="preserve"> </w:t>
      </w:r>
      <w:r w:rsidR="00861551" w:rsidRPr="00D41391">
        <w:rPr>
          <w:rFonts w:ascii="Futura Lt BT" w:hAnsi="Futura Lt BT"/>
          <w:b/>
          <w:bCs/>
          <w:sz w:val="24"/>
          <w:szCs w:val="24"/>
        </w:rPr>
        <w:t>bi</w:t>
      </w:r>
      <w:r w:rsidR="000F14A3">
        <w:rPr>
          <w:rFonts w:ascii="Futura Lt BT" w:hAnsi="Futura Lt BT"/>
          <w:b/>
          <w:bCs/>
          <w:sz w:val="24"/>
          <w:szCs w:val="24"/>
        </w:rPr>
        <w:t xml:space="preserve"> </w:t>
      </w:r>
      <w:r w:rsidR="00861551" w:rsidRPr="00D41391">
        <w:rPr>
          <w:rFonts w:ascii="Futura Lt BT" w:hAnsi="Futura Lt BT"/>
          <w:b/>
          <w:bCs/>
          <w:sz w:val="24"/>
          <w:szCs w:val="24"/>
        </w:rPr>
        <w:t>se</w:t>
      </w:r>
      <w:r w:rsidR="000F14A3">
        <w:rPr>
          <w:rFonts w:ascii="Futura Lt BT" w:hAnsi="Futura Lt BT"/>
          <w:b/>
          <w:bCs/>
          <w:sz w:val="24"/>
          <w:szCs w:val="24"/>
        </w:rPr>
        <w:t xml:space="preserve"> </w:t>
      </w:r>
      <w:r w:rsidR="00861551" w:rsidRPr="00D41391">
        <w:rPr>
          <w:rFonts w:ascii="Futura Lt BT" w:hAnsi="Futura Lt BT"/>
          <w:b/>
          <w:bCs/>
          <w:sz w:val="24"/>
          <w:szCs w:val="24"/>
        </w:rPr>
        <w:t>otklonili</w:t>
      </w:r>
      <w:r w:rsidR="000F14A3">
        <w:rPr>
          <w:rFonts w:ascii="Futura Lt BT" w:hAnsi="Futura Lt BT"/>
          <w:b/>
          <w:bCs/>
          <w:sz w:val="24"/>
          <w:szCs w:val="24"/>
        </w:rPr>
        <w:t xml:space="preserve"> </w:t>
      </w:r>
      <w:r w:rsidR="00861551" w:rsidRPr="00D41391">
        <w:rPr>
          <w:rFonts w:ascii="Futura Lt BT" w:hAnsi="Futura Lt BT"/>
          <w:b/>
          <w:bCs/>
          <w:sz w:val="24"/>
          <w:szCs w:val="24"/>
        </w:rPr>
        <w:t>problemi</w:t>
      </w:r>
      <w:r w:rsidR="000F14A3">
        <w:rPr>
          <w:rFonts w:ascii="Futura Lt BT" w:hAnsi="Futura Lt BT"/>
          <w:b/>
          <w:bCs/>
          <w:sz w:val="24"/>
          <w:szCs w:val="24"/>
        </w:rPr>
        <w:t xml:space="preserve"> </w:t>
      </w:r>
      <w:r w:rsidR="00861551" w:rsidRPr="00D41391">
        <w:rPr>
          <w:rFonts w:ascii="Futura Lt BT" w:hAnsi="Futura Lt BT"/>
          <w:b/>
          <w:bCs/>
          <w:sz w:val="24"/>
          <w:szCs w:val="24"/>
        </w:rPr>
        <w:t>pri</w:t>
      </w:r>
      <w:r w:rsidR="000F14A3">
        <w:rPr>
          <w:rFonts w:ascii="Futura Lt BT" w:hAnsi="Futura Lt BT"/>
          <w:b/>
          <w:bCs/>
          <w:sz w:val="24"/>
          <w:szCs w:val="24"/>
        </w:rPr>
        <w:t xml:space="preserve"> </w:t>
      </w:r>
      <w:r w:rsidR="00861551" w:rsidRPr="00D41391">
        <w:rPr>
          <w:rFonts w:ascii="Futura Lt BT" w:hAnsi="Futura Lt BT"/>
          <w:b/>
          <w:bCs/>
          <w:sz w:val="24"/>
          <w:szCs w:val="24"/>
        </w:rPr>
        <w:t>ishođenju</w:t>
      </w:r>
      <w:r w:rsidR="000F14A3">
        <w:rPr>
          <w:rFonts w:ascii="Futura Lt BT" w:hAnsi="Futura Lt BT"/>
          <w:b/>
          <w:bCs/>
          <w:sz w:val="24"/>
          <w:szCs w:val="24"/>
        </w:rPr>
        <w:t xml:space="preserve"> </w:t>
      </w:r>
      <w:r w:rsidR="00861551" w:rsidRPr="00D41391">
        <w:rPr>
          <w:rFonts w:ascii="Futura Lt BT" w:hAnsi="Futura Lt BT"/>
          <w:b/>
          <w:bCs/>
          <w:sz w:val="24"/>
          <w:szCs w:val="24"/>
        </w:rPr>
        <w:t>akata</w:t>
      </w:r>
      <w:r w:rsidR="000F14A3">
        <w:rPr>
          <w:rFonts w:ascii="Futura Lt BT" w:hAnsi="Futura Lt BT"/>
          <w:b/>
          <w:bCs/>
          <w:sz w:val="24"/>
          <w:szCs w:val="24"/>
        </w:rPr>
        <w:t xml:space="preserve"> </w:t>
      </w:r>
      <w:r w:rsidR="00861551" w:rsidRPr="00D41391">
        <w:rPr>
          <w:rFonts w:ascii="Futura Lt BT" w:hAnsi="Futura Lt BT"/>
          <w:b/>
          <w:bCs/>
          <w:sz w:val="24"/>
          <w:szCs w:val="24"/>
        </w:rPr>
        <w:t>za</w:t>
      </w:r>
      <w:r w:rsidR="000F14A3">
        <w:rPr>
          <w:rFonts w:ascii="Futura Lt BT" w:hAnsi="Futura Lt BT"/>
          <w:b/>
          <w:bCs/>
          <w:sz w:val="24"/>
          <w:szCs w:val="24"/>
        </w:rPr>
        <w:t xml:space="preserve"> </w:t>
      </w:r>
      <w:r w:rsidR="00861551" w:rsidRPr="00D41391">
        <w:rPr>
          <w:rFonts w:ascii="Futura Lt BT" w:hAnsi="Futura Lt BT"/>
          <w:b/>
          <w:bCs/>
          <w:sz w:val="24"/>
          <w:szCs w:val="24"/>
        </w:rPr>
        <w:t>realizacij</w:t>
      </w:r>
      <w:r w:rsidR="00B225DB" w:rsidRPr="00D41391">
        <w:rPr>
          <w:rFonts w:ascii="Futura Lt BT" w:hAnsi="Futura Lt BT"/>
          <w:b/>
          <w:bCs/>
          <w:sz w:val="24"/>
          <w:szCs w:val="24"/>
        </w:rPr>
        <w:t>u</w:t>
      </w:r>
      <w:r w:rsidR="00D53DDA" w:rsidRPr="00D41391">
        <w:rPr>
          <w:rFonts w:ascii="Futura Lt BT" w:hAnsi="Futura Lt BT"/>
          <w:b/>
          <w:bCs/>
          <w:sz w:val="24"/>
          <w:szCs w:val="24"/>
        </w:rPr>
        <w:t>.</w:t>
      </w:r>
    </w:p>
    <w:p w14:paraId="61B7DE04" w14:textId="77777777" w:rsidR="00CE50BB" w:rsidRPr="00D41391" w:rsidRDefault="00CE50BB" w:rsidP="00D53DDA">
      <w:pPr>
        <w:jc w:val="both"/>
        <w:rPr>
          <w:rFonts w:ascii="Futura Lt BT" w:hAnsi="Futura Lt BT"/>
          <w:b/>
          <w:bCs/>
          <w:sz w:val="24"/>
          <w:szCs w:val="24"/>
        </w:rPr>
      </w:pPr>
    </w:p>
    <w:p w14:paraId="590B67F2" w14:textId="70E51D0C" w:rsidR="00BF405C" w:rsidRPr="00646616" w:rsidRDefault="00BF405C" w:rsidP="00557570">
      <w:pPr>
        <w:pStyle w:val="Odlomakpopisa"/>
        <w:numPr>
          <w:ilvl w:val="1"/>
          <w:numId w:val="22"/>
        </w:numPr>
        <w:spacing w:line="240" w:lineRule="auto"/>
        <w:jc w:val="both"/>
        <w:outlineLvl w:val="0"/>
        <w:rPr>
          <w:rFonts w:ascii="Futura Lt BT" w:hAnsi="Futura Lt BT"/>
          <w:b/>
          <w:sz w:val="28"/>
          <w:szCs w:val="28"/>
        </w:rPr>
      </w:pPr>
      <w:bookmarkStart w:id="40" w:name="_Toc215824779"/>
      <w:r w:rsidRPr="00646616">
        <w:rPr>
          <w:rFonts w:ascii="Futura Lt BT" w:hAnsi="Futura Lt BT"/>
          <w:b/>
          <w:sz w:val="28"/>
          <w:szCs w:val="28"/>
        </w:rPr>
        <w:lastRenderedPageBreak/>
        <w:t>Ribarstvo</w:t>
      </w:r>
      <w:r w:rsidR="000F14A3">
        <w:rPr>
          <w:rFonts w:ascii="Futura Lt BT" w:hAnsi="Futura Lt BT"/>
          <w:b/>
          <w:sz w:val="28"/>
          <w:szCs w:val="28"/>
        </w:rPr>
        <w:t xml:space="preserve"> </w:t>
      </w:r>
      <w:r w:rsidR="00D947C3" w:rsidRPr="00646616">
        <w:rPr>
          <w:rFonts w:ascii="Futura Lt BT" w:hAnsi="Futura Lt BT"/>
          <w:b/>
          <w:sz w:val="28"/>
          <w:szCs w:val="28"/>
        </w:rPr>
        <w:t>i</w:t>
      </w:r>
      <w:r w:rsidR="000F14A3">
        <w:rPr>
          <w:rFonts w:ascii="Futura Lt BT" w:hAnsi="Futura Lt BT"/>
          <w:b/>
          <w:sz w:val="28"/>
          <w:szCs w:val="28"/>
        </w:rPr>
        <w:t xml:space="preserve"> </w:t>
      </w:r>
      <w:r w:rsidR="00D947C3" w:rsidRPr="00646616">
        <w:rPr>
          <w:rFonts w:ascii="Futura Lt BT" w:hAnsi="Futura Lt BT"/>
          <w:b/>
          <w:sz w:val="28"/>
          <w:szCs w:val="28"/>
        </w:rPr>
        <w:t>lovstvo</w:t>
      </w:r>
      <w:bookmarkEnd w:id="40"/>
    </w:p>
    <w:p w14:paraId="259F9F75" w14:textId="77777777" w:rsidR="00D947C3" w:rsidRPr="00CE02F1" w:rsidRDefault="00D947C3" w:rsidP="00CE02F1">
      <w:pPr>
        <w:jc w:val="both"/>
        <w:rPr>
          <w:rFonts w:ascii="Futura Lt BT" w:hAnsi="Futura Lt BT"/>
          <w:b/>
          <w:bCs/>
          <w:sz w:val="24"/>
          <w:szCs w:val="24"/>
        </w:rPr>
      </w:pPr>
      <w:r w:rsidRPr="00CE02F1">
        <w:rPr>
          <w:rFonts w:ascii="Futura Lt BT" w:hAnsi="Futura Lt BT"/>
          <w:b/>
          <w:bCs/>
          <w:sz w:val="24"/>
          <w:szCs w:val="24"/>
        </w:rPr>
        <w:t>Ribarstvo</w:t>
      </w:r>
    </w:p>
    <w:p w14:paraId="433A12D0" w14:textId="244CA6ED" w:rsidR="00A459F8" w:rsidRDefault="00563046" w:rsidP="00D947C3">
      <w:pPr>
        <w:jc w:val="both"/>
        <w:rPr>
          <w:rFonts w:ascii="Futura Lt BT" w:hAnsi="Futura Lt BT"/>
          <w:sz w:val="24"/>
          <w:szCs w:val="24"/>
        </w:rPr>
      </w:pPr>
      <w:r w:rsidRPr="00A155C0">
        <w:rPr>
          <w:rFonts w:ascii="Futura Lt BT" w:hAnsi="Futura Lt BT"/>
          <w:sz w:val="24"/>
          <w:szCs w:val="24"/>
        </w:rPr>
        <w:t>Uzgoj</w:t>
      </w:r>
      <w:r w:rsidR="000F14A3">
        <w:rPr>
          <w:rFonts w:ascii="Futura Lt BT" w:hAnsi="Futura Lt BT"/>
          <w:sz w:val="24"/>
          <w:szCs w:val="24"/>
        </w:rPr>
        <w:t xml:space="preserve"> </w:t>
      </w:r>
      <w:r w:rsidRPr="00A155C0">
        <w:rPr>
          <w:rFonts w:ascii="Futura Lt BT" w:hAnsi="Futura Lt BT"/>
          <w:sz w:val="24"/>
          <w:szCs w:val="24"/>
        </w:rPr>
        <w:t>slatkovodne</w:t>
      </w:r>
      <w:r w:rsidR="000F14A3">
        <w:rPr>
          <w:rFonts w:ascii="Futura Lt BT" w:hAnsi="Futura Lt BT"/>
          <w:sz w:val="24"/>
          <w:szCs w:val="24"/>
        </w:rPr>
        <w:t xml:space="preserve"> </w:t>
      </w:r>
      <w:r w:rsidRPr="00A155C0">
        <w:rPr>
          <w:rFonts w:ascii="Futura Lt BT" w:hAnsi="Futura Lt BT"/>
          <w:sz w:val="24"/>
          <w:szCs w:val="24"/>
        </w:rPr>
        <w:t>ribe</w:t>
      </w:r>
      <w:r w:rsidR="000F14A3">
        <w:rPr>
          <w:rFonts w:ascii="Futura Lt BT" w:hAnsi="Futura Lt BT"/>
          <w:sz w:val="24"/>
          <w:szCs w:val="24"/>
        </w:rPr>
        <w:t xml:space="preserve"> </w:t>
      </w:r>
      <w:r w:rsidRPr="00A155C0">
        <w:rPr>
          <w:rFonts w:ascii="Futura Lt BT" w:hAnsi="Futura Lt BT"/>
          <w:sz w:val="24"/>
          <w:szCs w:val="24"/>
        </w:rPr>
        <w:t>na</w:t>
      </w:r>
      <w:r w:rsidR="000F14A3">
        <w:rPr>
          <w:rFonts w:ascii="Futura Lt BT" w:hAnsi="Futura Lt BT"/>
          <w:sz w:val="24"/>
          <w:szCs w:val="24"/>
        </w:rPr>
        <w:t xml:space="preserve"> </w:t>
      </w:r>
      <w:r w:rsidRPr="00A155C0">
        <w:rPr>
          <w:rFonts w:ascii="Futura Lt BT" w:hAnsi="Futura Lt BT"/>
          <w:sz w:val="24"/>
          <w:szCs w:val="24"/>
        </w:rPr>
        <w:t>području</w:t>
      </w:r>
      <w:r w:rsidR="000F14A3">
        <w:rPr>
          <w:rFonts w:ascii="Futura Lt BT" w:hAnsi="Futura Lt BT"/>
          <w:sz w:val="24"/>
          <w:szCs w:val="24"/>
        </w:rPr>
        <w:t xml:space="preserve"> </w:t>
      </w:r>
      <w:r w:rsidRPr="00A155C0">
        <w:rPr>
          <w:rFonts w:ascii="Futura Lt BT" w:hAnsi="Futura Lt BT"/>
          <w:sz w:val="24"/>
          <w:szCs w:val="24"/>
        </w:rPr>
        <w:t>Karlovačke</w:t>
      </w:r>
      <w:r w:rsidR="000F14A3">
        <w:rPr>
          <w:rFonts w:ascii="Futura Lt BT" w:hAnsi="Futura Lt BT"/>
          <w:sz w:val="24"/>
          <w:szCs w:val="24"/>
        </w:rPr>
        <w:t xml:space="preserve"> </w:t>
      </w:r>
      <w:r w:rsidRPr="00A155C0">
        <w:rPr>
          <w:rFonts w:ascii="Futura Lt BT" w:hAnsi="Futura Lt BT"/>
          <w:sz w:val="24"/>
          <w:szCs w:val="24"/>
        </w:rPr>
        <w:t>županije</w:t>
      </w:r>
      <w:r w:rsidR="000F14A3">
        <w:rPr>
          <w:rFonts w:ascii="Futura Lt BT" w:hAnsi="Futura Lt BT"/>
          <w:sz w:val="24"/>
          <w:szCs w:val="24"/>
        </w:rPr>
        <w:t xml:space="preserve"> </w:t>
      </w:r>
      <w:r w:rsidRPr="00A155C0">
        <w:rPr>
          <w:rFonts w:ascii="Futura Lt BT" w:hAnsi="Futura Lt BT"/>
          <w:sz w:val="24"/>
          <w:szCs w:val="24"/>
        </w:rPr>
        <w:t>provodi</w:t>
      </w:r>
      <w:r w:rsidR="000F14A3">
        <w:rPr>
          <w:rFonts w:ascii="Futura Lt BT" w:hAnsi="Futura Lt BT"/>
          <w:sz w:val="24"/>
          <w:szCs w:val="24"/>
        </w:rPr>
        <w:t xml:space="preserve"> </w:t>
      </w:r>
      <w:r w:rsidRPr="00A155C0">
        <w:rPr>
          <w:rFonts w:ascii="Futura Lt BT" w:hAnsi="Futura Lt BT"/>
          <w:sz w:val="24"/>
          <w:szCs w:val="24"/>
        </w:rPr>
        <w:t>se,</w:t>
      </w:r>
      <w:r w:rsidR="000F14A3">
        <w:rPr>
          <w:rFonts w:ascii="Futura Lt BT" w:hAnsi="Futura Lt BT"/>
          <w:sz w:val="24"/>
          <w:szCs w:val="24"/>
        </w:rPr>
        <w:t xml:space="preserve"> </w:t>
      </w:r>
      <w:r w:rsidRPr="00A155C0">
        <w:rPr>
          <w:rFonts w:ascii="Futura Lt BT" w:hAnsi="Futura Lt BT"/>
          <w:sz w:val="24"/>
          <w:szCs w:val="24"/>
        </w:rPr>
        <w:t>sukladno</w:t>
      </w:r>
      <w:r w:rsidR="000F14A3">
        <w:rPr>
          <w:rFonts w:ascii="Futura Lt BT" w:hAnsi="Futura Lt BT"/>
          <w:sz w:val="24"/>
          <w:szCs w:val="24"/>
        </w:rPr>
        <w:t xml:space="preserve"> </w:t>
      </w:r>
      <w:r w:rsidRPr="00A155C0">
        <w:rPr>
          <w:rFonts w:ascii="Futura Lt BT" w:hAnsi="Futura Lt BT"/>
          <w:sz w:val="24"/>
          <w:szCs w:val="24"/>
        </w:rPr>
        <w:t>prirodnim</w:t>
      </w:r>
      <w:r w:rsidR="000F14A3">
        <w:rPr>
          <w:rFonts w:ascii="Futura Lt BT" w:hAnsi="Futura Lt BT"/>
          <w:sz w:val="24"/>
          <w:szCs w:val="24"/>
        </w:rPr>
        <w:t xml:space="preserve"> </w:t>
      </w:r>
      <w:r w:rsidRPr="00A155C0">
        <w:rPr>
          <w:rFonts w:ascii="Futura Lt BT" w:hAnsi="Futura Lt BT"/>
          <w:sz w:val="24"/>
          <w:szCs w:val="24"/>
        </w:rPr>
        <w:t>uvjetima,</w:t>
      </w:r>
      <w:r w:rsidR="000F14A3">
        <w:rPr>
          <w:rFonts w:ascii="Futura Lt BT" w:hAnsi="Futura Lt BT"/>
          <w:sz w:val="24"/>
          <w:szCs w:val="24"/>
        </w:rPr>
        <w:t xml:space="preserve"> </w:t>
      </w:r>
      <w:r w:rsidRPr="00A155C0">
        <w:rPr>
          <w:rFonts w:ascii="Futura Lt BT" w:hAnsi="Futura Lt BT"/>
          <w:sz w:val="24"/>
          <w:szCs w:val="24"/>
        </w:rPr>
        <w:t>na</w:t>
      </w:r>
      <w:r w:rsidR="000F14A3">
        <w:rPr>
          <w:rFonts w:ascii="Futura Lt BT" w:hAnsi="Futura Lt BT"/>
          <w:sz w:val="24"/>
          <w:szCs w:val="24"/>
        </w:rPr>
        <w:t xml:space="preserve"> </w:t>
      </w:r>
      <w:r w:rsidRPr="00A155C0">
        <w:rPr>
          <w:rFonts w:ascii="Futura Lt BT" w:hAnsi="Futura Lt BT"/>
          <w:sz w:val="24"/>
          <w:szCs w:val="24"/>
        </w:rPr>
        <w:t>dva</w:t>
      </w:r>
      <w:r w:rsidR="000F14A3">
        <w:rPr>
          <w:rFonts w:ascii="Futura Lt BT" w:hAnsi="Futura Lt BT"/>
          <w:sz w:val="24"/>
          <w:szCs w:val="24"/>
        </w:rPr>
        <w:t xml:space="preserve"> </w:t>
      </w:r>
      <w:r w:rsidRPr="00A155C0">
        <w:rPr>
          <w:rFonts w:ascii="Futura Lt BT" w:hAnsi="Futura Lt BT"/>
          <w:sz w:val="24"/>
          <w:szCs w:val="24"/>
        </w:rPr>
        <w:t>načina:</w:t>
      </w:r>
      <w:r w:rsidR="000F14A3">
        <w:rPr>
          <w:rFonts w:ascii="Futura Lt BT" w:hAnsi="Futura Lt BT"/>
          <w:sz w:val="24"/>
          <w:szCs w:val="24"/>
        </w:rPr>
        <w:t xml:space="preserve"> </w:t>
      </w:r>
      <w:r w:rsidRPr="00A155C0">
        <w:rPr>
          <w:rFonts w:ascii="Futura Lt BT" w:hAnsi="Futura Lt BT"/>
          <w:sz w:val="24"/>
          <w:szCs w:val="24"/>
        </w:rPr>
        <w:t>uzgoj</w:t>
      </w:r>
      <w:r w:rsidR="000F14A3">
        <w:rPr>
          <w:rFonts w:ascii="Futura Lt BT" w:hAnsi="Futura Lt BT"/>
          <w:sz w:val="24"/>
          <w:szCs w:val="24"/>
        </w:rPr>
        <w:t xml:space="preserve"> </w:t>
      </w:r>
      <w:proofErr w:type="spellStart"/>
      <w:r w:rsidRPr="00A155C0">
        <w:rPr>
          <w:rFonts w:ascii="Futura Lt BT" w:hAnsi="Futura Lt BT"/>
          <w:sz w:val="24"/>
          <w:szCs w:val="24"/>
        </w:rPr>
        <w:t>hladnovodnih</w:t>
      </w:r>
      <w:proofErr w:type="spellEnd"/>
      <w:r w:rsidR="000F14A3">
        <w:rPr>
          <w:rFonts w:ascii="Futura Lt BT" w:hAnsi="Futura Lt BT"/>
          <w:sz w:val="24"/>
          <w:szCs w:val="24"/>
        </w:rPr>
        <w:t xml:space="preserve"> </w:t>
      </w:r>
      <w:r w:rsidRPr="00A155C0">
        <w:rPr>
          <w:rFonts w:ascii="Futura Lt BT" w:hAnsi="Futura Lt BT"/>
          <w:sz w:val="24"/>
          <w:szCs w:val="24"/>
        </w:rPr>
        <w:t>(salmonidnih</w:t>
      </w:r>
      <w:r w:rsidR="000F14A3">
        <w:rPr>
          <w:rFonts w:ascii="Futura Lt BT" w:hAnsi="Futura Lt BT"/>
          <w:sz w:val="24"/>
          <w:szCs w:val="24"/>
        </w:rPr>
        <w:t xml:space="preserve"> </w:t>
      </w:r>
      <w:r w:rsidRPr="00A155C0">
        <w:rPr>
          <w:rFonts w:ascii="Futura Lt BT" w:hAnsi="Futura Lt BT"/>
          <w:sz w:val="24"/>
          <w:szCs w:val="24"/>
        </w:rPr>
        <w:t>ili</w:t>
      </w:r>
      <w:r w:rsidR="000F14A3">
        <w:rPr>
          <w:rFonts w:ascii="Futura Lt BT" w:hAnsi="Futura Lt BT"/>
          <w:sz w:val="24"/>
          <w:szCs w:val="24"/>
        </w:rPr>
        <w:t xml:space="preserve"> </w:t>
      </w:r>
      <w:proofErr w:type="spellStart"/>
      <w:r w:rsidRPr="00A155C0">
        <w:rPr>
          <w:rFonts w:ascii="Futura Lt BT" w:hAnsi="Futura Lt BT"/>
          <w:sz w:val="24"/>
          <w:szCs w:val="24"/>
        </w:rPr>
        <w:t>pastrvskih</w:t>
      </w:r>
      <w:proofErr w:type="spellEnd"/>
      <w:r w:rsidRPr="00A155C0">
        <w:rPr>
          <w:rFonts w:ascii="Futura Lt BT" w:hAnsi="Futura Lt BT"/>
          <w:sz w:val="24"/>
          <w:szCs w:val="24"/>
        </w:rPr>
        <w:t>)</w:t>
      </w:r>
      <w:r w:rsidR="000F14A3">
        <w:rPr>
          <w:rFonts w:ascii="Futura Lt BT" w:hAnsi="Futura Lt BT"/>
          <w:sz w:val="24"/>
          <w:szCs w:val="24"/>
        </w:rPr>
        <w:t xml:space="preserve"> </w:t>
      </w:r>
      <w:r w:rsidRPr="00A155C0">
        <w:rPr>
          <w:rFonts w:ascii="Futura Lt BT" w:hAnsi="Futura Lt BT"/>
          <w:sz w:val="24"/>
          <w:szCs w:val="24"/>
        </w:rPr>
        <w:t>i</w:t>
      </w:r>
      <w:r w:rsidR="000F14A3">
        <w:rPr>
          <w:rFonts w:ascii="Futura Lt BT" w:hAnsi="Futura Lt BT"/>
          <w:sz w:val="24"/>
          <w:szCs w:val="24"/>
        </w:rPr>
        <w:t xml:space="preserve"> </w:t>
      </w:r>
      <w:r w:rsidRPr="00A155C0">
        <w:rPr>
          <w:rFonts w:ascii="Futura Lt BT" w:hAnsi="Futura Lt BT"/>
          <w:sz w:val="24"/>
          <w:szCs w:val="24"/>
        </w:rPr>
        <w:t>uzgoj</w:t>
      </w:r>
      <w:r w:rsidR="000F14A3">
        <w:rPr>
          <w:rFonts w:ascii="Futura Lt BT" w:hAnsi="Futura Lt BT"/>
          <w:sz w:val="24"/>
          <w:szCs w:val="24"/>
        </w:rPr>
        <w:t xml:space="preserve"> </w:t>
      </w:r>
      <w:r w:rsidRPr="00A155C0">
        <w:rPr>
          <w:rFonts w:ascii="Futura Lt BT" w:hAnsi="Futura Lt BT"/>
          <w:sz w:val="24"/>
          <w:szCs w:val="24"/>
        </w:rPr>
        <w:t>toplovodnih</w:t>
      </w:r>
      <w:r w:rsidR="000F14A3">
        <w:rPr>
          <w:rFonts w:ascii="Futura Lt BT" w:hAnsi="Futura Lt BT"/>
          <w:sz w:val="24"/>
          <w:szCs w:val="24"/>
        </w:rPr>
        <w:t xml:space="preserve"> </w:t>
      </w:r>
      <w:r w:rsidRPr="00A155C0">
        <w:rPr>
          <w:rFonts w:ascii="Futura Lt BT" w:hAnsi="Futura Lt BT"/>
          <w:sz w:val="24"/>
          <w:szCs w:val="24"/>
        </w:rPr>
        <w:t>(</w:t>
      </w:r>
      <w:proofErr w:type="spellStart"/>
      <w:r w:rsidRPr="00A155C0">
        <w:rPr>
          <w:rFonts w:ascii="Futura Lt BT" w:hAnsi="Futura Lt BT"/>
          <w:sz w:val="24"/>
          <w:szCs w:val="24"/>
        </w:rPr>
        <w:t>ciprinidnih</w:t>
      </w:r>
      <w:proofErr w:type="spellEnd"/>
      <w:r w:rsidR="000F14A3">
        <w:rPr>
          <w:rFonts w:ascii="Futura Lt BT" w:hAnsi="Futura Lt BT"/>
          <w:sz w:val="24"/>
          <w:szCs w:val="24"/>
        </w:rPr>
        <w:t xml:space="preserve"> </w:t>
      </w:r>
      <w:r w:rsidRPr="00A155C0">
        <w:rPr>
          <w:rFonts w:ascii="Futura Lt BT" w:hAnsi="Futura Lt BT"/>
          <w:sz w:val="24"/>
          <w:szCs w:val="24"/>
        </w:rPr>
        <w:t>ili</w:t>
      </w:r>
      <w:r w:rsidR="000F14A3">
        <w:rPr>
          <w:rFonts w:ascii="Futura Lt BT" w:hAnsi="Futura Lt BT"/>
          <w:sz w:val="24"/>
          <w:szCs w:val="24"/>
        </w:rPr>
        <w:t xml:space="preserve"> </w:t>
      </w:r>
      <w:r w:rsidRPr="00A155C0">
        <w:rPr>
          <w:rFonts w:ascii="Futura Lt BT" w:hAnsi="Futura Lt BT"/>
          <w:sz w:val="24"/>
          <w:szCs w:val="24"/>
        </w:rPr>
        <w:t>šaranskih)</w:t>
      </w:r>
      <w:r w:rsidR="000F14A3">
        <w:rPr>
          <w:rFonts w:ascii="Futura Lt BT" w:hAnsi="Futura Lt BT"/>
          <w:sz w:val="24"/>
          <w:szCs w:val="24"/>
        </w:rPr>
        <w:t xml:space="preserve"> </w:t>
      </w:r>
      <w:r w:rsidRPr="00A155C0">
        <w:rPr>
          <w:rFonts w:ascii="Futura Lt BT" w:hAnsi="Futura Lt BT"/>
          <w:sz w:val="24"/>
          <w:szCs w:val="24"/>
        </w:rPr>
        <w:t>vrsta.</w:t>
      </w:r>
      <w:r w:rsidR="000F14A3">
        <w:rPr>
          <w:rFonts w:ascii="Futura Lt BT" w:hAnsi="Futura Lt BT"/>
          <w:sz w:val="24"/>
          <w:szCs w:val="24"/>
        </w:rPr>
        <w:t xml:space="preserve"> </w:t>
      </w:r>
    </w:p>
    <w:p w14:paraId="61ADBD64" w14:textId="7E13084D" w:rsidR="007134AC" w:rsidRDefault="00563046" w:rsidP="00D947C3">
      <w:pPr>
        <w:jc w:val="both"/>
        <w:rPr>
          <w:rFonts w:ascii="Futura Lt BT" w:hAnsi="Futura Lt BT"/>
          <w:sz w:val="24"/>
          <w:szCs w:val="24"/>
        </w:rPr>
      </w:pPr>
      <w:r w:rsidRPr="00A155C0">
        <w:rPr>
          <w:rFonts w:ascii="Futura Lt BT" w:hAnsi="Futura Lt BT"/>
          <w:sz w:val="24"/>
          <w:szCs w:val="24"/>
        </w:rPr>
        <w:t>U</w:t>
      </w:r>
      <w:r w:rsidR="000F14A3">
        <w:rPr>
          <w:rFonts w:ascii="Futura Lt BT" w:hAnsi="Futura Lt BT"/>
          <w:sz w:val="24"/>
          <w:szCs w:val="24"/>
        </w:rPr>
        <w:t xml:space="preserve"> </w:t>
      </w:r>
      <w:r w:rsidR="00CE57A3">
        <w:rPr>
          <w:rFonts w:ascii="Futura Lt BT" w:hAnsi="Futura Lt BT"/>
          <w:sz w:val="24"/>
          <w:szCs w:val="24"/>
        </w:rPr>
        <w:t>K</w:t>
      </w:r>
      <w:r w:rsidRPr="00A155C0">
        <w:rPr>
          <w:rFonts w:ascii="Futura Lt BT" w:hAnsi="Futura Lt BT"/>
          <w:sz w:val="24"/>
          <w:szCs w:val="24"/>
        </w:rPr>
        <w:t>arlovačkoj</w:t>
      </w:r>
      <w:r w:rsidR="000F14A3">
        <w:rPr>
          <w:rFonts w:ascii="Futura Lt BT" w:hAnsi="Futura Lt BT"/>
          <w:sz w:val="24"/>
          <w:szCs w:val="24"/>
        </w:rPr>
        <w:t xml:space="preserve"> </w:t>
      </w:r>
      <w:r w:rsidRPr="00A155C0">
        <w:rPr>
          <w:rFonts w:ascii="Futura Lt BT" w:hAnsi="Futura Lt BT"/>
          <w:sz w:val="24"/>
          <w:szCs w:val="24"/>
        </w:rPr>
        <w:t>županiji</w:t>
      </w:r>
      <w:r w:rsidR="000F14A3">
        <w:rPr>
          <w:rFonts w:ascii="Futura Lt BT" w:hAnsi="Futura Lt BT"/>
          <w:sz w:val="24"/>
          <w:szCs w:val="24"/>
        </w:rPr>
        <w:t xml:space="preserve"> </w:t>
      </w:r>
      <w:r w:rsidRPr="00A155C0">
        <w:rPr>
          <w:rFonts w:ascii="Futura Lt BT" w:hAnsi="Futura Lt BT"/>
          <w:sz w:val="24"/>
          <w:szCs w:val="24"/>
        </w:rPr>
        <w:t>u</w:t>
      </w:r>
      <w:r w:rsidR="000F14A3">
        <w:rPr>
          <w:rFonts w:ascii="Futura Lt BT" w:hAnsi="Futura Lt BT"/>
          <w:sz w:val="24"/>
          <w:szCs w:val="24"/>
        </w:rPr>
        <w:t xml:space="preserve"> </w:t>
      </w:r>
      <w:r w:rsidR="003F0A26">
        <w:rPr>
          <w:rFonts w:ascii="Futura Lt BT" w:hAnsi="Futura Lt BT"/>
          <w:sz w:val="24"/>
          <w:szCs w:val="24"/>
        </w:rPr>
        <w:t>prosincu</w:t>
      </w:r>
      <w:r w:rsidR="000F14A3">
        <w:rPr>
          <w:rFonts w:ascii="Futura Lt BT" w:hAnsi="Futura Lt BT"/>
          <w:sz w:val="24"/>
          <w:szCs w:val="24"/>
        </w:rPr>
        <w:t xml:space="preserve"> </w:t>
      </w:r>
      <w:r w:rsidR="007134AC">
        <w:rPr>
          <w:rFonts w:ascii="Futura Lt BT" w:hAnsi="Futura Lt BT"/>
          <w:sz w:val="24"/>
          <w:szCs w:val="24"/>
        </w:rPr>
        <w:t>202</w:t>
      </w:r>
      <w:r w:rsidR="003F0A26">
        <w:rPr>
          <w:rFonts w:ascii="Futura Lt BT" w:hAnsi="Futura Lt BT"/>
          <w:sz w:val="24"/>
          <w:szCs w:val="24"/>
        </w:rPr>
        <w:t>3</w:t>
      </w:r>
      <w:r w:rsidR="007134AC">
        <w:rPr>
          <w:rFonts w:ascii="Futura Lt BT" w:hAnsi="Futura Lt BT"/>
          <w:sz w:val="24"/>
          <w:szCs w:val="24"/>
        </w:rPr>
        <w:t>.</w:t>
      </w:r>
      <w:r w:rsidR="000F14A3">
        <w:rPr>
          <w:rFonts w:ascii="Futura Lt BT" w:hAnsi="Futura Lt BT"/>
          <w:sz w:val="24"/>
          <w:szCs w:val="24"/>
        </w:rPr>
        <w:t xml:space="preserve"> </w:t>
      </w:r>
      <w:r w:rsidR="007134AC">
        <w:rPr>
          <w:rFonts w:ascii="Futura Lt BT" w:hAnsi="Futura Lt BT"/>
          <w:sz w:val="24"/>
          <w:szCs w:val="24"/>
        </w:rPr>
        <w:t>registrirano</w:t>
      </w:r>
      <w:r w:rsidR="000F14A3">
        <w:rPr>
          <w:rFonts w:ascii="Futura Lt BT" w:hAnsi="Futura Lt BT"/>
          <w:sz w:val="24"/>
          <w:szCs w:val="24"/>
        </w:rPr>
        <w:t xml:space="preserve"> </w:t>
      </w:r>
      <w:r w:rsidR="007134AC">
        <w:rPr>
          <w:rFonts w:ascii="Futura Lt BT" w:hAnsi="Futura Lt BT"/>
          <w:sz w:val="24"/>
          <w:szCs w:val="24"/>
        </w:rPr>
        <w:t>je</w:t>
      </w:r>
      <w:r w:rsidR="000F14A3">
        <w:rPr>
          <w:rFonts w:ascii="Futura Lt BT" w:hAnsi="Futura Lt BT"/>
          <w:sz w:val="24"/>
          <w:szCs w:val="24"/>
        </w:rPr>
        <w:t xml:space="preserve"> </w:t>
      </w:r>
      <w:r w:rsidR="003F0A26">
        <w:rPr>
          <w:rFonts w:ascii="Futura Lt BT" w:hAnsi="Futura Lt BT"/>
          <w:sz w:val="24"/>
          <w:szCs w:val="24"/>
        </w:rPr>
        <w:t>100</w:t>
      </w:r>
      <w:r w:rsidR="000F14A3">
        <w:rPr>
          <w:rFonts w:ascii="Futura Lt BT" w:hAnsi="Futura Lt BT"/>
          <w:sz w:val="24"/>
          <w:szCs w:val="24"/>
        </w:rPr>
        <w:t xml:space="preserve"> </w:t>
      </w:r>
      <w:r w:rsidR="007134AC">
        <w:rPr>
          <w:rFonts w:ascii="Futura Lt BT" w:hAnsi="Futura Lt BT"/>
          <w:sz w:val="24"/>
          <w:szCs w:val="24"/>
        </w:rPr>
        <w:t>obrta</w:t>
      </w:r>
      <w:r w:rsidR="000F14A3">
        <w:rPr>
          <w:rFonts w:ascii="Futura Lt BT" w:hAnsi="Futura Lt BT"/>
          <w:sz w:val="24"/>
          <w:szCs w:val="24"/>
        </w:rPr>
        <w:t xml:space="preserve"> </w:t>
      </w:r>
      <w:r w:rsidR="007134AC">
        <w:rPr>
          <w:rFonts w:ascii="Futura Lt BT" w:hAnsi="Futura Lt BT"/>
          <w:sz w:val="24"/>
          <w:szCs w:val="24"/>
        </w:rPr>
        <w:t>za</w:t>
      </w:r>
      <w:r w:rsidR="000F14A3">
        <w:rPr>
          <w:rFonts w:ascii="Futura Lt BT" w:hAnsi="Futura Lt BT"/>
          <w:sz w:val="24"/>
          <w:szCs w:val="24"/>
        </w:rPr>
        <w:t xml:space="preserve"> </w:t>
      </w:r>
      <w:r w:rsidR="003F0A26">
        <w:rPr>
          <w:rFonts w:ascii="Futura Lt BT" w:hAnsi="Futura Lt BT"/>
          <w:sz w:val="24"/>
          <w:szCs w:val="24"/>
        </w:rPr>
        <w:t xml:space="preserve">ribarstvo, marikulturu i </w:t>
      </w:r>
      <w:r w:rsidR="007134AC">
        <w:rPr>
          <w:rFonts w:ascii="Futura Lt BT" w:hAnsi="Futura Lt BT"/>
          <w:sz w:val="24"/>
          <w:szCs w:val="24"/>
        </w:rPr>
        <w:t>poljodjelstvo,</w:t>
      </w:r>
      <w:r w:rsidR="000F14A3">
        <w:rPr>
          <w:rFonts w:ascii="Futura Lt BT" w:hAnsi="Futura Lt BT"/>
          <w:sz w:val="24"/>
          <w:szCs w:val="24"/>
        </w:rPr>
        <w:t xml:space="preserve"> </w:t>
      </w:r>
      <w:r w:rsidR="007134AC">
        <w:rPr>
          <w:rFonts w:ascii="Futura Lt BT" w:hAnsi="Futura Lt BT"/>
          <w:sz w:val="24"/>
          <w:szCs w:val="24"/>
        </w:rPr>
        <w:t>što</w:t>
      </w:r>
      <w:r w:rsidR="000F14A3">
        <w:rPr>
          <w:rFonts w:ascii="Futura Lt BT" w:hAnsi="Futura Lt BT"/>
          <w:sz w:val="24"/>
          <w:szCs w:val="24"/>
        </w:rPr>
        <w:t xml:space="preserve"> </w:t>
      </w:r>
      <w:r w:rsidR="007134AC">
        <w:rPr>
          <w:rFonts w:ascii="Futura Lt BT" w:hAnsi="Futura Lt BT"/>
          <w:sz w:val="24"/>
          <w:szCs w:val="24"/>
        </w:rPr>
        <w:t>je</w:t>
      </w:r>
      <w:r w:rsidR="000F14A3">
        <w:rPr>
          <w:rFonts w:ascii="Futura Lt BT" w:hAnsi="Futura Lt BT"/>
          <w:sz w:val="24"/>
          <w:szCs w:val="24"/>
        </w:rPr>
        <w:t xml:space="preserve"> </w:t>
      </w:r>
      <w:r w:rsidR="007134AC">
        <w:rPr>
          <w:rFonts w:ascii="Futura Lt BT" w:hAnsi="Futura Lt BT"/>
          <w:sz w:val="24"/>
          <w:szCs w:val="24"/>
        </w:rPr>
        <w:t>porast</w:t>
      </w:r>
      <w:r w:rsidR="000F14A3">
        <w:rPr>
          <w:rFonts w:ascii="Futura Lt BT" w:hAnsi="Futura Lt BT"/>
          <w:sz w:val="24"/>
          <w:szCs w:val="24"/>
        </w:rPr>
        <w:t xml:space="preserve"> </w:t>
      </w:r>
      <w:r w:rsidR="003F0A26">
        <w:rPr>
          <w:rFonts w:ascii="Futura Lt BT" w:hAnsi="Futura Lt BT"/>
          <w:sz w:val="24"/>
          <w:szCs w:val="24"/>
        </w:rPr>
        <w:t xml:space="preserve">od 8% </w:t>
      </w:r>
      <w:r w:rsidR="00A459F8">
        <w:rPr>
          <w:rFonts w:ascii="Futura Lt BT" w:hAnsi="Futura Lt BT"/>
          <w:sz w:val="24"/>
          <w:szCs w:val="24"/>
        </w:rPr>
        <w:t>u</w:t>
      </w:r>
      <w:r w:rsidR="000F14A3">
        <w:rPr>
          <w:rFonts w:ascii="Futura Lt BT" w:hAnsi="Futura Lt BT"/>
          <w:sz w:val="24"/>
          <w:szCs w:val="24"/>
        </w:rPr>
        <w:t xml:space="preserve"> </w:t>
      </w:r>
      <w:r w:rsidR="00A459F8">
        <w:rPr>
          <w:rFonts w:ascii="Futura Lt BT" w:hAnsi="Futura Lt BT"/>
          <w:sz w:val="24"/>
          <w:szCs w:val="24"/>
        </w:rPr>
        <w:t>odnosu</w:t>
      </w:r>
      <w:r w:rsidR="000F14A3">
        <w:rPr>
          <w:rFonts w:ascii="Futura Lt BT" w:hAnsi="Futura Lt BT"/>
          <w:sz w:val="24"/>
          <w:szCs w:val="24"/>
        </w:rPr>
        <w:t xml:space="preserve"> </w:t>
      </w:r>
      <w:r w:rsidR="00A459F8">
        <w:rPr>
          <w:rFonts w:ascii="Futura Lt BT" w:hAnsi="Futura Lt BT"/>
          <w:sz w:val="24"/>
          <w:szCs w:val="24"/>
        </w:rPr>
        <w:t>na</w:t>
      </w:r>
      <w:r w:rsidR="000F14A3">
        <w:rPr>
          <w:rFonts w:ascii="Futura Lt BT" w:hAnsi="Futura Lt BT"/>
          <w:sz w:val="24"/>
          <w:szCs w:val="24"/>
        </w:rPr>
        <w:t xml:space="preserve"> </w:t>
      </w:r>
      <w:r w:rsidR="007134AC">
        <w:rPr>
          <w:rFonts w:ascii="Futura Lt BT" w:hAnsi="Futura Lt BT"/>
          <w:sz w:val="24"/>
          <w:szCs w:val="24"/>
        </w:rPr>
        <w:t>2020.</w:t>
      </w:r>
      <w:r w:rsidR="000F14A3">
        <w:rPr>
          <w:rFonts w:ascii="Futura Lt BT" w:hAnsi="Futura Lt BT"/>
          <w:sz w:val="24"/>
          <w:szCs w:val="24"/>
        </w:rPr>
        <w:t xml:space="preserve"> </w:t>
      </w:r>
      <w:r w:rsidR="007134AC">
        <w:rPr>
          <w:rFonts w:ascii="Futura Lt BT" w:hAnsi="Futura Lt BT"/>
          <w:sz w:val="24"/>
          <w:szCs w:val="24"/>
        </w:rPr>
        <w:t>kada</w:t>
      </w:r>
      <w:r w:rsidR="000F14A3">
        <w:rPr>
          <w:rFonts w:ascii="Futura Lt BT" w:hAnsi="Futura Lt BT"/>
          <w:sz w:val="24"/>
          <w:szCs w:val="24"/>
        </w:rPr>
        <w:t xml:space="preserve"> </w:t>
      </w:r>
      <w:r w:rsidR="007134AC">
        <w:rPr>
          <w:rFonts w:ascii="Futura Lt BT" w:hAnsi="Futura Lt BT"/>
          <w:sz w:val="24"/>
          <w:szCs w:val="24"/>
        </w:rPr>
        <w:t>ih</w:t>
      </w:r>
      <w:r w:rsidR="000F14A3">
        <w:rPr>
          <w:rFonts w:ascii="Futura Lt BT" w:hAnsi="Futura Lt BT"/>
          <w:sz w:val="24"/>
          <w:szCs w:val="24"/>
        </w:rPr>
        <w:t xml:space="preserve"> </w:t>
      </w:r>
      <w:r w:rsidR="007134AC">
        <w:rPr>
          <w:rFonts w:ascii="Futura Lt BT" w:hAnsi="Futura Lt BT"/>
          <w:sz w:val="24"/>
          <w:szCs w:val="24"/>
        </w:rPr>
        <w:t>je</w:t>
      </w:r>
      <w:r w:rsidR="000F14A3">
        <w:rPr>
          <w:rFonts w:ascii="Futura Lt BT" w:hAnsi="Futura Lt BT"/>
          <w:sz w:val="24"/>
          <w:szCs w:val="24"/>
        </w:rPr>
        <w:t xml:space="preserve"> </w:t>
      </w:r>
      <w:r w:rsidR="007134AC">
        <w:rPr>
          <w:rFonts w:ascii="Futura Lt BT" w:hAnsi="Futura Lt BT"/>
          <w:sz w:val="24"/>
          <w:szCs w:val="24"/>
        </w:rPr>
        <w:t>bilo</w:t>
      </w:r>
      <w:r w:rsidR="000F14A3">
        <w:rPr>
          <w:rFonts w:ascii="Futura Lt BT" w:hAnsi="Futura Lt BT"/>
          <w:sz w:val="24"/>
          <w:szCs w:val="24"/>
        </w:rPr>
        <w:t xml:space="preserve"> </w:t>
      </w:r>
      <w:r w:rsidR="007134AC">
        <w:rPr>
          <w:rFonts w:ascii="Futura Lt BT" w:hAnsi="Futura Lt BT"/>
          <w:sz w:val="24"/>
          <w:szCs w:val="24"/>
        </w:rPr>
        <w:t>92.</w:t>
      </w:r>
    </w:p>
    <w:p w14:paraId="34FDD501" w14:textId="676CEE7E" w:rsidR="00207020" w:rsidRDefault="007134AC" w:rsidP="00D947C3">
      <w:pPr>
        <w:jc w:val="both"/>
        <w:rPr>
          <w:rFonts w:ascii="Futura Lt BT" w:hAnsi="Futura Lt BT"/>
          <w:sz w:val="24"/>
          <w:szCs w:val="24"/>
        </w:rPr>
      </w:pPr>
      <w:r w:rsidRPr="007D1300">
        <w:rPr>
          <w:rFonts w:ascii="Futura Lt BT" w:hAnsi="Futura Lt BT"/>
          <w:sz w:val="24"/>
          <w:szCs w:val="24"/>
        </w:rPr>
        <w:t>Površine</w:t>
      </w:r>
      <w:r w:rsidR="000F14A3" w:rsidRPr="007D1300">
        <w:rPr>
          <w:rFonts w:ascii="Futura Lt BT" w:hAnsi="Futura Lt BT"/>
          <w:sz w:val="24"/>
          <w:szCs w:val="24"/>
        </w:rPr>
        <w:t xml:space="preserve"> </w:t>
      </w:r>
      <w:r w:rsidRPr="007D1300">
        <w:rPr>
          <w:rFonts w:ascii="Futura Lt BT" w:hAnsi="Futura Lt BT"/>
          <w:sz w:val="24"/>
          <w:szCs w:val="24"/>
        </w:rPr>
        <w:t>pod</w:t>
      </w:r>
      <w:r w:rsidR="000F14A3" w:rsidRPr="007D1300">
        <w:rPr>
          <w:rFonts w:ascii="Futura Lt BT" w:hAnsi="Futura Lt BT"/>
          <w:sz w:val="24"/>
          <w:szCs w:val="24"/>
        </w:rPr>
        <w:t xml:space="preserve"> </w:t>
      </w:r>
      <w:r w:rsidRPr="007D1300">
        <w:rPr>
          <w:rFonts w:ascii="Futura Lt BT" w:hAnsi="Futura Lt BT"/>
          <w:sz w:val="24"/>
          <w:szCs w:val="24"/>
        </w:rPr>
        <w:t>ribnjacima</w:t>
      </w:r>
      <w:r w:rsidR="000F14A3" w:rsidRPr="007D1300">
        <w:rPr>
          <w:rFonts w:ascii="Futura Lt BT" w:hAnsi="Futura Lt BT"/>
          <w:sz w:val="24"/>
          <w:szCs w:val="24"/>
        </w:rPr>
        <w:t xml:space="preserve"> </w:t>
      </w:r>
      <w:r w:rsidRPr="007D1300">
        <w:rPr>
          <w:rFonts w:ascii="Futura Lt BT" w:hAnsi="Futura Lt BT"/>
          <w:sz w:val="24"/>
          <w:szCs w:val="24"/>
        </w:rPr>
        <w:t>u</w:t>
      </w:r>
      <w:r w:rsidR="000F14A3" w:rsidRPr="007D1300">
        <w:rPr>
          <w:rFonts w:ascii="Futura Lt BT" w:hAnsi="Futura Lt BT"/>
          <w:sz w:val="24"/>
          <w:szCs w:val="24"/>
        </w:rPr>
        <w:t xml:space="preserve"> </w:t>
      </w:r>
      <w:r w:rsidRPr="007D1300">
        <w:rPr>
          <w:rFonts w:ascii="Futura Lt BT" w:hAnsi="Futura Lt BT"/>
          <w:sz w:val="24"/>
          <w:szCs w:val="24"/>
        </w:rPr>
        <w:t>Karlovačkoj</w:t>
      </w:r>
      <w:r w:rsidR="000F14A3" w:rsidRPr="007D1300">
        <w:rPr>
          <w:rFonts w:ascii="Futura Lt BT" w:hAnsi="Futura Lt BT"/>
          <w:sz w:val="24"/>
          <w:szCs w:val="24"/>
        </w:rPr>
        <w:t xml:space="preserve"> </w:t>
      </w:r>
      <w:r w:rsidRPr="007D1300">
        <w:rPr>
          <w:rFonts w:ascii="Futura Lt BT" w:hAnsi="Futura Lt BT"/>
          <w:sz w:val="24"/>
          <w:szCs w:val="24"/>
        </w:rPr>
        <w:t>županiji</w:t>
      </w:r>
      <w:r w:rsidR="000F14A3" w:rsidRPr="007D1300">
        <w:rPr>
          <w:rFonts w:ascii="Futura Lt BT" w:hAnsi="Futura Lt BT"/>
          <w:sz w:val="24"/>
          <w:szCs w:val="24"/>
        </w:rPr>
        <w:t xml:space="preserve"> </w:t>
      </w:r>
      <w:r w:rsidRPr="007D1300">
        <w:rPr>
          <w:rFonts w:ascii="Futura Lt BT" w:hAnsi="Futura Lt BT"/>
          <w:sz w:val="24"/>
          <w:szCs w:val="24"/>
        </w:rPr>
        <w:t>202</w:t>
      </w:r>
      <w:r w:rsidR="007D1300" w:rsidRPr="007D1300">
        <w:rPr>
          <w:rFonts w:ascii="Futura Lt BT" w:hAnsi="Futura Lt BT"/>
          <w:sz w:val="24"/>
          <w:szCs w:val="24"/>
        </w:rPr>
        <w:t>3</w:t>
      </w:r>
      <w:r w:rsidRPr="007D1300">
        <w:rPr>
          <w:rFonts w:ascii="Futura Lt BT" w:hAnsi="Futura Lt BT"/>
          <w:sz w:val="24"/>
          <w:szCs w:val="24"/>
        </w:rPr>
        <w:t>.</w:t>
      </w:r>
      <w:r w:rsidR="000F14A3" w:rsidRPr="007D1300">
        <w:rPr>
          <w:rFonts w:ascii="Futura Lt BT" w:hAnsi="Futura Lt BT"/>
          <w:sz w:val="24"/>
          <w:szCs w:val="24"/>
        </w:rPr>
        <w:t xml:space="preserve"> </w:t>
      </w:r>
      <w:r w:rsidRPr="007D1300">
        <w:rPr>
          <w:rFonts w:ascii="Futura Lt BT" w:hAnsi="Futura Lt BT"/>
          <w:sz w:val="24"/>
          <w:szCs w:val="24"/>
        </w:rPr>
        <w:t>iznose</w:t>
      </w:r>
      <w:r w:rsidR="000F14A3" w:rsidRPr="007D1300">
        <w:rPr>
          <w:rFonts w:ascii="Futura Lt BT" w:hAnsi="Futura Lt BT"/>
          <w:sz w:val="24"/>
          <w:szCs w:val="24"/>
        </w:rPr>
        <w:t xml:space="preserve"> </w:t>
      </w:r>
      <w:r w:rsidRPr="007D1300">
        <w:rPr>
          <w:rFonts w:ascii="Futura Lt BT" w:hAnsi="Futura Lt BT"/>
          <w:sz w:val="24"/>
          <w:szCs w:val="24"/>
        </w:rPr>
        <w:t>ukupno</w:t>
      </w:r>
      <w:r w:rsidR="000F14A3" w:rsidRPr="007D1300">
        <w:rPr>
          <w:rFonts w:ascii="Futura Lt BT" w:hAnsi="Futura Lt BT"/>
          <w:sz w:val="24"/>
          <w:szCs w:val="24"/>
        </w:rPr>
        <w:t xml:space="preserve"> </w:t>
      </w:r>
      <w:r w:rsidRPr="007D1300">
        <w:rPr>
          <w:rFonts w:ascii="Futura Lt BT" w:hAnsi="Futura Lt BT"/>
          <w:sz w:val="24"/>
          <w:szCs w:val="24"/>
        </w:rPr>
        <w:t>392,</w:t>
      </w:r>
      <w:r w:rsidR="001703F8">
        <w:rPr>
          <w:rFonts w:ascii="Futura Lt BT" w:hAnsi="Futura Lt BT"/>
          <w:sz w:val="24"/>
          <w:szCs w:val="24"/>
        </w:rPr>
        <w:t>14</w:t>
      </w:r>
      <w:r w:rsidR="000F14A3" w:rsidRPr="007D1300">
        <w:rPr>
          <w:rFonts w:ascii="Futura Lt BT" w:hAnsi="Futura Lt BT"/>
          <w:sz w:val="24"/>
          <w:szCs w:val="24"/>
        </w:rPr>
        <w:t xml:space="preserve"> </w:t>
      </w:r>
      <w:r w:rsidRPr="007D1300">
        <w:rPr>
          <w:rFonts w:ascii="Futura Lt BT" w:hAnsi="Futura Lt BT"/>
          <w:sz w:val="24"/>
          <w:szCs w:val="24"/>
        </w:rPr>
        <w:t>ha</w:t>
      </w:r>
      <w:r w:rsidR="000F14A3">
        <w:rPr>
          <w:rFonts w:ascii="Futura Lt BT" w:hAnsi="Futura Lt BT"/>
          <w:sz w:val="24"/>
          <w:szCs w:val="24"/>
        </w:rPr>
        <w:t xml:space="preserve"> </w:t>
      </w:r>
      <w:r w:rsidRPr="007134AC">
        <w:rPr>
          <w:rFonts w:ascii="Futura Lt BT" w:hAnsi="Futura Lt BT"/>
          <w:sz w:val="24"/>
          <w:szCs w:val="24"/>
        </w:rPr>
        <w:t>ribnjaka</w:t>
      </w:r>
      <w:r w:rsidR="000F14A3">
        <w:rPr>
          <w:rFonts w:ascii="Futura Lt BT" w:hAnsi="Futura Lt BT"/>
          <w:sz w:val="24"/>
          <w:szCs w:val="24"/>
        </w:rPr>
        <w:t xml:space="preserve"> </w:t>
      </w:r>
      <w:r w:rsidRPr="007134AC">
        <w:rPr>
          <w:rFonts w:ascii="Futura Lt BT" w:hAnsi="Futura Lt BT"/>
          <w:sz w:val="24"/>
          <w:szCs w:val="24"/>
        </w:rPr>
        <w:t>(391,77</w:t>
      </w:r>
      <w:r w:rsidR="000F14A3">
        <w:rPr>
          <w:rFonts w:ascii="Futura Lt BT" w:hAnsi="Futura Lt BT"/>
          <w:sz w:val="24"/>
          <w:szCs w:val="24"/>
        </w:rPr>
        <w:t xml:space="preserve"> </w:t>
      </w:r>
      <w:r w:rsidRPr="007134AC">
        <w:rPr>
          <w:rFonts w:ascii="Futura Lt BT" w:hAnsi="Futura Lt BT"/>
          <w:sz w:val="24"/>
          <w:szCs w:val="24"/>
        </w:rPr>
        <w:t>ha</w:t>
      </w:r>
      <w:r w:rsidR="000F14A3">
        <w:rPr>
          <w:rFonts w:ascii="Futura Lt BT" w:hAnsi="Futura Lt BT"/>
          <w:sz w:val="24"/>
          <w:szCs w:val="24"/>
        </w:rPr>
        <w:t xml:space="preserve"> </w:t>
      </w:r>
      <w:r w:rsidRPr="007134AC">
        <w:rPr>
          <w:rFonts w:ascii="Futura Lt BT" w:hAnsi="Futura Lt BT"/>
          <w:sz w:val="24"/>
          <w:szCs w:val="24"/>
        </w:rPr>
        <w:t>šaranskih</w:t>
      </w:r>
      <w:r w:rsidR="000F14A3">
        <w:rPr>
          <w:rFonts w:ascii="Futura Lt BT" w:hAnsi="Futura Lt BT"/>
          <w:sz w:val="24"/>
          <w:szCs w:val="24"/>
        </w:rPr>
        <w:t xml:space="preserve"> </w:t>
      </w:r>
      <w:r w:rsidRPr="007134AC">
        <w:rPr>
          <w:rFonts w:ascii="Futura Lt BT" w:hAnsi="Futura Lt BT"/>
          <w:sz w:val="24"/>
          <w:szCs w:val="24"/>
        </w:rPr>
        <w:t>i</w:t>
      </w:r>
      <w:r w:rsidR="000F14A3">
        <w:rPr>
          <w:rFonts w:ascii="Futura Lt BT" w:hAnsi="Futura Lt BT"/>
          <w:sz w:val="24"/>
          <w:szCs w:val="24"/>
        </w:rPr>
        <w:t xml:space="preserve"> </w:t>
      </w:r>
      <w:r w:rsidRPr="007134AC">
        <w:rPr>
          <w:rFonts w:ascii="Futura Lt BT" w:hAnsi="Futura Lt BT"/>
          <w:sz w:val="24"/>
          <w:szCs w:val="24"/>
        </w:rPr>
        <w:t>0,3</w:t>
      </w:r>
      <w:r w:rsidR="001703F8">
        <w:rPr>
          <w:rFonts w:ascii="Futura Lt BT" w:hAnsi="Futura Lt BT"/>
          <w:sz w:val="24"/>
          <w:szCs w:val="24"/>
        </w:rPr>
        <w:t>7</w:t>
      </w:r>
      <w:r w:rsidR="000F14A3">
        <w:rPr>
          <w:rFonts w:ascii="Futura Lt BT" w:hAnsi="Futura Lt BT"/>
          <w:sz w:val="24"/>
          <w:szCs w:val="24"/>
        </w:rPr>
        <w:t xml:space="preserve"> </w:t>
      </w:r>
      <w:r w:rsidRPr="007134AC">
        <w:rPr>
          <w:rFonts w:ascii="Futura Lt BT" w:hAnsi="Futura Lt BT"/>
          <w:sz w:val="24"/>
          <w:szCs w:val="24"/>
        </w:rPr>
        <w:t>ha</w:t>
      </w:r>
      <w:r w:rsidR="000F14A3">
        <w:rPr>
          <w:rFonts w:ascii="Futura Lt BT" w:hAnsi="Futura Lt BT"/>
          <w:sz w:val="24"/>
          <w:szCs w:val="24"/>
        </w:rPr>
        <w:t xml:space="preserve"> </w:t>
      </w:r>
      <w:proofErr w:type="spellStart"/>
      <w:r w:rsidRPr="007134AC">
        <w:rPr>
          <w:rFonts w:ascii="Futura Lt BT" w:hAnsi="Futura Lt BT"/>
          <w:sz w:val="24"/>
          <w:szCs w:val="24"/>
        </w:rPr>
        <w:t>pastrvskih</w:t>
      </w:r>
      <w:proofErr w:type="spellEnd"/>
      <w:r w:rsidRPr="007134AC">
        <w:rPr>
          <w:rFonts w:ascii="Futura Lt BT" w:hAnsi="Futura Lt BT"/>
          <w:sz w:val="24"/>
          <w:szCs w:val="24"/>
        </w:rPr>
        <w:t>)</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stagniraju</w:t>
      </w:r>
      <w:r w:rsidR="000F14A3">
        <w:rPr>
          <w:rFonts w:ascii="Futura Lt BT" w:hAnsi="Futura Lt BT"/>
          <w:sz w:val="24"/>
          <w:szCs w:val="24"/>
        </w:rPr>
        <w:t xml:space="preserve"> </w:t>
      </w:r>
      <w:r w:rsidRPr="007134AC">
        <w:rPr>
          <w:rFonts w:ascii="Futura Lt BT" w:hAnsi="Futura Lt BT"/>
          <w:sz w:val="24"/>
          <w:szCs w:val="24"/>
        </w:rPr>
        <w:t>nekoliko</w:t>
      </w:r>
      <w:r w:rsidR="000F14A3">
        <w:rPr>
          <w:rFonts w:ascii="Futura Lt BT" w:hAnsi="Futura Lt BT"/>
          <w:sz w:val="24"/>
          <w:szCs w:val="24"/>
        </w:rPr>
        <w:t xml:space="preserve"> </w:t>
      </w:r>
      <w:r w:rsidRPr="007134AC">
        <w:rPr>
          <w:rFonts w:ascii="Futura Lt BT" w:hAnsi="Futura Lt BT"/>
          <w:sz w:val="24"/>
          <w:szCs w:val="24"/>
        </w:rPr>
        <w:t>godina</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odnosu</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2018.</w:t>
      </w:r>
      <w:r w:rsidR="000F14A3">
        <w:rPr>
          <w:rFonts w:ascii="Futura Lt BT" w:hAnsi="Futura Lt BT"/>
          <w:sz w:val="24"/>
          <w:szCs w:val="24"/>
        </w:rPr>
        <w:t xml:space="preserve"> </w:t>
      </w:r>
      <w:r>
        <w:rPr>
          <w:rFonts w:ascii="Futura Lt BT" w:hAnsi="Futura Lt BT"/>
          <w:sz w:val="24"/>
          <w:szCs w:val="24"/>
        </w:rPr>
        <w:t>godinu</w:t>
      </w:r>
      <w:r w:rsidR="000F14A3">
        <w:rPr>
          <w:rFonts w:ascii="Futura Lt BT" w:hAnsi="Futura Lt BT"/>
          <w:sz w:val="24"/>
          <w:szCs w:val="24"/>
        </w:rPr>
        <w:t xml:space="preserve"> </w:t>
      </w:r>
      <w:r>
        <w:rPr>
          <w:rFonts w:ascii="Futura Lt BT" w:hAnsi="Futura Lt BT"/>
          <w:sz w:val="24"/>
          <w:szCs w:val="24"/>
        </w:rPr>
        <w:t>kada</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sidR="00207020">
        <w:rPr>
          <w:rFonts w:ascii="Futura Lt BT" w:hAnsi="Futura Lt BT"/>
          <w:sz w:val="24"/>
          <w:szCs w:val="24"/>
        </w:rPr>
        <w:t>bilo</w:t>
      </w:r>
      <w:r w:rsidR="000F14A3">
        <w:rPr>
          <w:rFonts w:ascii="Futura Lt BT" w:hAnsi="Futura Lt BT"/>
          <w:sz w:val="24"/>
          <w:szCs w:val="24"/>
        </w:rPr>
        <w:t xml:space="preserve"> </w:t>
      </w:r>
      <w:r w:rsidR="00563046" w:rsidRPr="007134AC">
        <w:rPr>
          <w:rFonts w:ascii="Futura Lt BT" w:hAnsi="Futura Lt BT"/>
          <w:sz w:val="24"/>
          <w:szCs w:val="24"/>
        </w:rPr>
        <w:t>ukupno</w:t>
      </w:r>
      <w:r w:rsidR="000F14A3">
        <w:rPr>
          <w:rFonts w:ascii="Futura Lt BT" w:hAnsi="Futura Lt BT"/>
          <w:sz w:val="24"/>
          <w:szCs w:val="24"/>
        </w:rPr>
        <w:t xml:space="preserve"> </w:t>
      </w:r>
      <w:r w:rsidR="00E5599F" w:rsidRPr="007134AC">
        <w:rPr>
          <w:rFonts w:ascii="Futura Lt BT" w:hAnsi="Futura Lt BT"/>
          <w:sz w:val="24"/>
          <w:szCs w:val="24"/>
        </w:rPr>
        <w:t>363,52</w:t>
      </w:r>
      <w:r w:rsidR="000F14A3">
        <w:rPr>
          <w:rFonts w:ascii="Futura Lt BT" w:hAnsi="Futura Lt BT"/>
          <w:sz w:val="24"/>
          <w:szCs w:val="24"/>
        </w:rPr>
        <w:t xml:space="preserve"> </w:t>
      </w:r>
      <w:r w:rsidR="00563046" w:rsidRPr="007134AC">
        <w:rPr>
          <w:rFonts w:ascii="Futura Lt BT" w:hAnsi="Futura Lt BT"/>
          <w:sz w:val="24"/>
          <w:szCs w:val="24"/>
        </w:rPr>
        <w:t>ha</w:t>
      </w:r>
      <w:r w:rsidR="000F14A3">
        <w:rPr>
          <w:rFonts w:ascii="Futura Lt BT" w:hAnsi="Futura Lt BT"/>
          <w:sz w:val="24"/>
          <w:szCs w:val="24"/>
        </w:rPr>
        <w:t xml:space="preserve"> </w:t>
      </w:r>
      <w:r w:rsidR="00563046" w:rsidRPr="007134AC">
        <w:rPr>
          <w:rFonts w:ascii="Futura Lt BT" w:hAnsi="Futura Lt BT"/>
          <w:sz w:val="24"/>
          <w:szCs w:val="24"/>
        </w:rPr>
        <w:t>ribnjaka</w:t>
      </w:r>
      <w:r w:rsidR="000F14A3">
        <w:rPr>
          <w:rFonts w:ascii="Futura Lt BT" w:hAnsi="Futura Lt BT"/>
          <w:sz w:val="24"/>
          <w:szCs w:val="24"/>
        </w:rPr>
        <w:t xml:space="preserve"> </w:t>
      </w:r>
      <w:r w:rsidR="00A31747">
        <w:rPr>
          <w:rFonts w:ascii="Futura Lt BT" w:hAnsi="Futura Lt BT"/>
          <w:sz w:val="24"/>
          <w:szCs w:val="24"/>
        </w:rPr>
        <w:t>povećana</w:t>
      </w:r>
      <w:r w:rsidR="000F14A3">
        <w:rPr>
          <w:rFonts w:ascii="Futura Lt BT" w:hAnsi="Futura Lt BT"/>
          <w:sz w:val="24"/>
          <w:szCs w:val="24"/>
        </w:rPr>
        <w:t xml:space="preserve"> </w:t>
      </w:r>
      <w:r w:rsidR="00A31747">
        <w:rPr>
          <w:rFonts w:ascii="Futura Lt BT" w:hAnsi="Futura Lt BT"/>
          <w:sz w:val="24"/>
          <w:szCs w:val="24"/>
        </w:rPr>
        <w:t>je</w:t>
      </w:r>
      <w:r w:rsidR="000F14A3">
        <w:rPr>
          <w:rFonts w:ascii="Futura Lt BT" w:hAnsi="Futura Lt BT"/>
          <w:sz w:val="24"/>
          <w:szCs w:val="24"/>
        </w:rPr>
        <w:t xml:space="preserve"> </w:t>
      </w:r>
      <w:r w:rsidR="00A31747">
        <w:rPr>
          <w:rFonts w:ascii="Futura Lt BT" w:hAnsi="Futura Lt BT"/>
          <w:sz w:val="24"/>
          <w:szCs w:val="24"/>
        </w:rPr>
        <w:t>dakle</w:t>
      </w:r>
      <w:r w:rsidR="000F14A3">
        <w:rPr>
          <w:rFonts w:ascii="Futura Lt BT" w:hAnsi="Futura Lt BT"/>
          <w:sz w:val="24"/>
          <w:szCs w:val="24"/>
        </w:rPr>
        <w:t xml:space="preserve"> </w:t>
      </w:r>
      <w:r w:rsidR="00A31747">
        <w:rPr>
          <w:rFonts w:ascii="Futura Lt BT" w:hAnsi="Futura Lt BT"/>
          <w:sz w:val="24"/>
          <w:szCs w:val="24"/>
        </w:rPr>
        <w:t>površina</w:t>
      </w:r>
      <w:r w:rsidR="000F14A3">
        <w:rPr>
          <w:rFonts w:ascii="Futura Lt BT" w:hAnsi="Futura Lt BT"/>
          <w:sz w:val="24"/>
          <w:szCs w:val="24"/>
        </w:rPr>
        <w:t xml:space="preserve"> </w:t>
      </w:r>
      <w:r w:rsidR="00A31747">
        <w:rPr>
          <w:rFonts w:ascii="Futura Lt BT" w:hAnsi="Futura Lt BT"/>
          <w:sz w:val="24"/>
          <w:szCs w:val="24"/>
        </w:rPr>
        <w:t>ribnjaka</w:t>
      </w:r>
      <w:r w:rsidR="000F14A3">
        <w:rPr>
          <w:rFonts w:ascii="Futura Lt BT" w:hAnsi="Futura Lt BT"/>
          <w:sz w:val="24"/>
          <w:szCs w:val="24"/>
        </w:rPr>
        <w:t xml:space="preserve"> </w:t>
      </w:r>
      <w:r w:rsidR="00A31747">
        <w:rPr>
          <w:rFonts w:ascii="Futura Lt BT" w:hAnsi="Futura Lt BT"/>
          <w:sz w:val="24"/>
          <w:szCs w:val="24"/>
        </w:rPr>
        <w:t>za</w:t>
      </w:r>
      <w:r w:rsidR="000F14A3">
        <w:rPr>
          <w:rFonts w:ascii="Futura Lt BT" w:hAnsi="Futura Lt BT"/>
          <w:sz w:val="24"/>
          <w:szCs w:val="24"/>
        </w:rPr>
        <w:t xml:space="preserve"> </w:t>
      </w:r>
      <w:r w:rsidR="00A31747">
        <w:rPr>
          <w:rFonts w:ascii="Futura Lt BT" w:hAnsi="Futura Lt BT"/>
          <w:sz w:val="24"/>
          <w:szCs w:val="24"/>
        </w:rPr>
        <w:t>28,57</w:t>
      </w:r>
      <w:r w:rsidR="000F14A3">
        <w:rPr>
          <w:rFonts w:ascii="Futura Lt BT" w:hAnsi="Futura Lt BT"/>
          <w:sz w:val="24"/>
          <w:szCs w:val="24"/>
        </w:rPr>
        <w:t xml:space="preserve"> </w:t>
      </w:r>
      <w:r w:rsidR="00A31747">
        <w:rPr>
          <w:rFonts w:ascii="Futura Lt BT" w:hAnsi="Futura Lt BT"/>
          <w:sz w:val="24"/>
          <w:szCs w:val="24"/>
        </w:rPr>
        <w:t>ha</w:t>
      </w:r>
      <w:r w:rsidR="00207020">
        <w:rPr>
          <w:rFonts w:ascii="Futura Lt BT" w:hAnsi="Futura Lt BT"/>
          <w:sz w:val="24"/>
          <w:szCs w:val="24"/>
        </w:rPr>
        <w:t>.</w:t>
      </w:r>
      <w:r w:rsidR="000F14A3">
        <w:rPr>
          <w:rFonts w:ascii="Futura Lt BT" w:hAnsi="Futura Lt BT"/>
          <w:sz w:val="24"/>
          <w:szCs w:val="24"/>
        </w:rPr>
        <w:t xml:space="preserve"> </w:t>
      </w:r>
    </w:p>
    <w:p w14:paraId="69D996E9" w14:textId="77777777" w:rsidR="0096686A" w:rsidRDefault="0096686A" w:rsidP="0096686A">
      <w:pPr>
        <w:jc w:val="both"/>
        <w:rPr>
          <w:rFonts w:ascii="Futura Lt BT" w:hAnsi="Futura Lt BT"/>
          <w:sz w:val="24"/>
          <w:szCs w:val="24"/>
        </w:rPr>
      </w:pPr>
      <w:r w:rsidRPr="007134AC">
        <w:rPr>
          <w:rFonts w:ascii="Futura Lt BT" w:hAnsi="Futura Lt BT"/>
          <w:sz w:val="24"/>
          <w:szCs w:val="24"/>
        </w:rPr>
        <w:t>Evidentirano</w:t>
      </w:r>
      <w:r>
        <w:rPr>
          <w:rFonts w:ascii="Futura Lt BT" w:hAnsi="Futura Lt BT"/>
          <w:sz w:val="24"/>
          <w:szCs w:val="24"/>
        </w:rPr>
        <w:t xml:space="preserve"> </w:t>
      </w:r>
      <w:r w:rsidRPr="007134AC">
        <w:rPr>
          <w:rFonts w:ascii="Futura Lt BT" w:hAnsi="Futura Lt BT"/>
          <w:sz w:val="24"/>
          <w:szCs w:val="24"/>
        </w:rPr>
        <w:t>je</w:t>
      </w:r>
      <w:r>
        <w:rPr>
          <w:rFonts w:ascii="Futura Lt BT" w:hAnsi="Futura Lt BT"/>
          <w:sz w:val="24"/>
          <w:szCs w:val="24"/>
        </w:rPr>
        <w:t xml:space="preserve"> </w:t>
      </w:r>
      <w:r w:rsidRPr="00B71525">
        <w:rPr>
          <w:rFonts w:ascii="Futura Lt BT" w:hAnsi="Futura Lt BT"/>
          <w:sz w:val="24"/>
          <w:szCs w:val="24"/>
        </w:rPr>
        <w:t xml:space="preserve">5 </w:t>
      </w:r>
      <w:r w:rsidRPr="007134AC">
        <w:rPr>
          <w:rFonts w:ascii="Futura Lt BT" w:hAnsi="Futura Lt BT"/>
          <w:sz w:val="24"/>
          <w:szCs w:val="24"/>
        </w:rPr>
        <w:t>koncesionara</w:t>
      </w:r>
      <w:r>
        <w:rPr>
          <w:rFonts w:ascii="Futura Lt BT" w:hAnsi="Futura Lt BT"/>
          <w:sz w:val="24"/>
          <w:szCs w:val="24"/>
        </w:rPr>
        <w:t xml:space="preserve"> na području Županije.</w:t>
      </w:r>
    </w:p>
    <w:p w14:paraId="1FA5A14E" w14:textId="15E5BD20" w:rsidR="0096686A" w:rsidRDefault="00207020" w:rsidP="0096686A">
      <w:pPr>
        <w:jc w:val="both"/>
        <w:rPr>
          <w:rFonts w:ascii="Futura Lt BT" w:hAnsi="Futura Lt BT"/>
          <w:sz w:val="24"/>
          <w:szCs w:val="24"/>
        </w:rPr>
      </w:pP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županiji</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nalazi</w:t>
      </w:r>
      <w:r w:rsidR="000F14A3">
        <w:rPr>
          <w:rFonts w:ascii="Futura Lt BT" w:hAnsi="Futura Lt BT"/>
          <w:sz w:val="24"/>
          <w:szCs w:val="24"/>
        </w:rPr>
        <w:t xml:space="preserve"> </w:t>
      </w:r>
      <w:r>
        <w:rPr>
          <w:rFonts w:ascii="Futura Lt BT" w:hAnsi="Futura Lt BT"/>
          <w:sz w:val="24"/>
          <w:szCs w:val="24"/>
        </w:rPr>
        <w:t>cca</w:t>
      </w:r>
      <w:r w:rsidR="000F14A3">
        <w:rPr>
          <w:rFonts w:ascii="Futura Lt BT" w:hAnsi="Futura Lt BT"/>
          <w:sz w:val="24"/>
          <w:szCs w:val="24"/>
        </w:rPr>
        <w:t xml:space="preserve"> </w:t>
      </w:r>
      <w:r w:rsidR="007134AC" w:rsidRPr="007134AC">
        <w:rPr>
          <w:rFonts w:ascii="Futura Lt BT" w:hAnsi="Futura Lt BT"/>
          <w:sz w:val="24"/>
          <w:szCs w:val="24"/>
        </w:rPr>
        <w:t>3%</w:t>
      </w:r>
      <w:r w:rsidR="000F14A3">
        <w:rPr>
          <w:rFonts w:ascii="Futura Lt BT" w:hAnsi="Futura Lt BT"/>
          <w:sz w:val="24"/>
          <w:szCs w:val="24"/>
        </w:rPr>
        <w:t xml:space="preserve"> </w:t>
      </w:r>
      <w:r w:rsidR="007134AC" w:rsidRPr="007134AC">
        <w:rPr>
          <w:rFonts w:ascii="Futura Lt BT" w:hAnsi="Futura Lt BT"/>
          <w:sz w:val="24"/>
          <w:szCs w:val="24"/>
        </w:rPr>
        <w:t>od</w:t>
      </w:r>
      <w:r w:rsidR="000F14A3">
        <w:rPr>
          <w:rFonts w:ascii="Futura Lt BT" w:hAnsi="Futura Lt BT"/>
          <w:sz w:val="24"/>
          <w:szCs w:val="24"/>
        </w:rPr>
        <w:t xml:space="preserve"> </w:t>
      </w:r>
      <w:r w:rsidR="007134AC" w:rsidRPr="007134AC">
        <w:rPr>
          <w:rFonts w:ascii="Futura Lt BT" w:hAnsi="Futura Lt BT"/>
          <w:sz w:val="24"/>
          <w:szCs w:val="24"/>
        </w:rPr>
        <w:t>ukupnih</w:t>
      </w:r>
      <w:r w:rsidR="000F14A3">
        <w:rPr>
          <w:rFonts w:ascii="Futura Lt BT" w:hAnsi="Futura Lt BT"/>
          <w:sz w:val="24"/>
          <w:szCs w:val="24"/>
        </w:rPr>
        <w:t xml:space="preserve"> </w:t>
      </w:r>
      <w:r w:rsidR="007134AC" w:rsidRPr="007134AC">
        <w:rPr>
          <w:rFonts w:ascii="Futura Lt BT" w:hAnsi="Futura Lt BT"/>
          <w:sz w:val="24"/>
          <w:szCs w:val="24"/>
        </w:rPr>
        <w:t>površina</w:t>
      </w:r>
      <w:r w:rsidR="000F14A3">
        <w:rPr>
          <w:rFonts w:ascii="Futura Lt BT" w:hAnsi="Futura Lt BT"/>
          <w:sz w:val="24"/>
          <w:szCs w:val="24"/>
        </w:rPr>
        <w:t xml:space="preserve"> </w:t>
      </w:r>
      <w:r w:rsidR="007134AC" w:rsidRPr="007134AC">
        <w:rPr>
          <w:rFonts w:ascii="Futura Lt BT" w:hAnsi="Futura Lt BT"/>
          <w:sz w:val="24"/>
          <w:szCs w:val="24"/>
        </w:rPr>
        <w:t>ribnjaka</w:t>
      </w:r>
      <w:r w:rsidR="000F14A3">
        <w:rPr>
          <w:rFonts w:ascii="Futura Lt BT" w:hAnsi="Futura Lt BT"/>
          <w:sz w:val="24"/>
          <w:szCs w:val="24"/>
        </w:rPr>
        <w:t xml:space="preserve"> </w:t>
      </w:r>
      <w:r w:rsidR="007134AC" w:rsidRPr="007134AC">
        <w:rPr>
          <w:rFonts w:ascii="Futura Lt BT" w:hAnsi="Futura Lt BT"/>
          <w:sz w:val="24"/>
          <w:szCs w:val="24"/>
        </w:rPr>
        <w:t>na</w:t>
      </w:r>
      <w:r w:rsidR="000F14A3">
        <w:rPr>
          <w:rFonts w:ascii="Futura Lt BT" w:hAnsi="Futura Lt BT"/>
          <w:sz w:val="24"/>
          <w:szCs w:val="24"/>
        </w:rPr>
        <w:t xml:space="preserve"> </w:t>
      </w:r>
      <w:r w:rsidR="007134AC" w:rsidRPr="007134AC">
        <w:rPr>
          <w:rFonts w:ascii="Futura Lt BT" w:hAnsi="Futura Lt BT"/>
          <w:sz w:val="24"/>
          <w:szCs w:val="24"/>
        </w:rPr>
        <w:t>području</w:t>
      </w:r>
      <w:r w:rsidR="000F14A3">
        <w:rPr>
          <w:rFonts w:ascii="Futura Lt BT" w:hAnsi="Futura Lt BT"/>
          <w:sz w:val="24"/>
          <w:szCs w:val="24"/>
        </w:rPr>
        <w:t xml:space="preserve"> </w:t>
      </w:r>
      <w:r w:rsidR="007134AC" w:rsidRPr="007134AC">
        <w:rPr>
          <w:rFonts w:ascii="Futura Lt BT" w:hAnsi="Futura Lt BT"/>
          <w:sz w:val="24"/>
          <w:szCs w:val="24"/>
        </w:rPr>
        <w:t>Republike</w:t>
      </w:r>
      <w:r w:rsidR="000F14A3">
        <w:rPr>
          <w:rFonts w:ascii="Futura Lt BT" w:hAnsi="Futura Lt BT"/>
          <w:sz w:val="24"/>
          <w:szCs w:val="24"/>
        </w:rPr>
        <w:t xml:space="preserve"> </w:t>
      </w:r>
      <w:r w:rsidR="007134AC" w:rsidRPr="007134AC">
        <w:rPr>
          <w:rFonts w:ascii="Futura Lt BT" w:hAnsi="Futura Lt BT"/>
          <w:sz w:val="24"/>
          <w:szCs w:val="24"/>
        </w:rPr>
        <w:t>Hrvatske</w:t>
      </w:r>
      <w:r w:rsidR="0096686A">
        <w:rPr>
          <w:rFonts w:ascii="Futura Lt BT" w:hAnsi="Futura Lt BT"/>
          <w:sz w:val="24"/>
          <w:szCs w:val="24"/>
        </w:rPr>
        <w:t>, odnosno u</w:t>
      </w:r>
      <w:r w:rsidR="0096686A" w:rsidRPr="00CE57A3">
        <w:rPr>
          <w:rFonts w:ascii="Futura Lt BT" w:hAnsi="Futura Lt BT"/>
          <w:sz w:val="24"/>
          <w:szCs w:val="24"/>
        </w:rPr>
        <w:t>zgoj</w:t>
      </w:r>
      <w:r w:rsidR="0096686A">
        <w:rPr>
          <w:rFonts w:ascii="Futura Lt BT" w:hAnsi="Futura Lt BT"/>
          <w:sz w:val="24"/>
          <w:szCs w:val="24"/>
        </w:rPr>
        <w:t xml:space="preserve"> </w:t>
      </w:r>
      <w:r w:rsidR="0096686A" w:rsidRPr="00CE57A3">
        <w:rPr>
          <w:rFonts w:ascii="Futura Lt BT" w:hAnsi="Futura Lt BT"/>
          <w:sz w:val="24"/>
          <w:szCs w:val="24"/>
        </w:rPr>
        <w:t>slatkovodne</w:t>
      </w:r>
      <w:r w:rsidR="0096686A">
        <w:rPr>
          <w:rFonts w:ascii="Futura Lt BT" w:hAnsi="Futura Lt BT"/>
          <w:sz w:val="24"/>
          <w:szCs w:val="24"/>
        </w:rPr>
        <w:t xml:space="preserve"> </w:t>
      </w:r>
      <w:r w:rsidR="0096686A" w:rsidRPr="00CE57A3">
        <w:rPr>
          <w:rFonts w:ascii="Futura Lt BT" w:hAnsi="Futura Lt BT"/>
          <w:sz w:val="24"/>
          <w:szCs w:val="24"/>
        </w:rPr>
        <w:t>ribe</w:t>
      </w:r>
      <w:r w:rsidR="0096686A">
        <w:rPr>
          <w:rFonts w:ascii="Futura Lt BT" w:hAnsi="Futura Lt BT"/>
          <w:sz w:val="24"/>
          <w:szCs w:val="24"/>
        </w:rPr>
        <w:t xml:space="preserve"> u Županiji je prisutan</w:t>
      </w:r>
      <w:r w:rsidR="0096686A" w:rsidRPr="00CE57A3">
        <w:rPr>
          <w:rFonts w:ascii="Futura Lt BT" w:hAnsi="Futura Lt BT"/>
          <w:sz w:val="24"/>
          <w:szCs w:val="24"/>
        </w:rPr>
        <w:t>,</w:t>
      </w:r>
      <w:r w:rsidR="0096686A">
        <w:rPr>
          <w:rFonts w:ascii="Futura Lt BT" w:hAnsi="Futura Lt BT"/>
          <w:sz w:val="24"/>
          <w:szCs w:val="24"/>
        </w:rPr>
        <w:t xml:space="preserve"> ali treba ispitati mogućnost proširenja kapaciteta, uvažavajući potrebe zaštite prirode i okoliša.</w:t>
      </w:r>
    </w:p>
    <w:p w14:paraId="25BCD95A" w14:textId="505F771C" w:rsidR="006307C2" w:rsidRDefault="006307C2" w:rsidP="006307C2">
      <w:pPr>
        <w:jc w:val="both"/>
        <w:rPr>
          <w:rFonts w:ascii="Futura Lt BT" w:hAnsi="Futura Lt BT"/>
          <w:sz w:val="24"/>
          <w:szCs w:val="24"/>
        </w:rPr>
      </w:pPr>
      <w:r w:rsidRPr="006307C2">
        <w:rPr>
          <w:rFonts w:ascii="Futura Lt BT" w:hAnsi="Futura Lt BT"/>
          <w:sz w:val="24"/>
          <w:szCs w:val="24"/>
        </w:rPr>
        <w:t>Ribarstvo</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kao</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poljoprivreda,</w:t>
      </w:r>
      <w:r w:rsidR="000F14A3">
        <w:rPr>
          <w:rFonts w:ascii="Futura Lt BT" w:hAnsi="Futura Lt BT"/>
          <w:sz w:val="24"/>
          <w:szCs w:val="24"/>
        </w:rPr>
        <w:t xml:space="preserve"> </w:t>
      </w:r>
      <w:r>
        <w:rPr>
          <w:rFonts w:ascii="Futura Lt BT" w:hAnsi="Futura Lt BT"/>
          <w:sz w:val="24"/>
          <w:szCs w:val="24"/>
        </w:rPr>
        <w:t>šumarstvo</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akvakultura</w:t>
      </w:r>
      <w:r w:rsidR="000F14A3">
        <w:rPr>
          <w:rFonts w:ascii="Futura Lt BT" w:hAnsi="Futura Lt BT"/>
          <w:sz w:val="24"/>
          <w:szCs w:val="24"/>
        </w:rPr>
        <w:t xml:space="preserve"> </w:t>
      </w:r>
      <w:r w:rsidRPr="006307C2">
        <w:rPr>
          <w:rFonts w:ascii="Futura Lt BT" w:hAnsi="Futura Lt BT"/>
          <w:sz w:val="24"/>
          <w:szCs w:val="24"/>
        </w:rPr>
        <w:t>iznimno</w:t>
      </w:r>
      <w:r w:rsidR="000F14A3">
        <w:rPr>
          <w:rFonts w:ascii="Futura Lt BT" w:hAnsi="Futura Lt BT"/>
          <w:sz w:val="24"/>
          <w:szCs w:val="24"/>
        </w:rPr>
        <w:t xml:space="preserve"> </w:t>
      </w:r>
      <w:r w:rsidRPr="006307C2">
        <w:rPr>
          <w:rFonts w:ascii="Futura Lt BT" w:hAnsi="Futura Lt BT"/>
          <w:sz w:val="24"/>
          <w:szCs w:val="24"/>
        </w:rPr>
        <w:t>va</w:t>
      </w:r>
      <w:r w:rsidRPr="006307C2">
        <w:rPr>
          <w:rFonts w:ascii="Futura Lt BT" w:hAnsi="Futura Lt BT" w:hint="eastAsia"/>
          <w:sz w:val="24"/>
          <w:szCs w:val="24"/>
        </w:rPr>
        <w:t>ž</w:t>
      </w:r>
      <w:r w:rsidRPr="006307C2">
        <w:rPr>
          <w:rFonts w:ascii="Futura Lt BT" w:hAnsi="Futura Lt BT"/>
          <w:sz w:val="24"/>
          <w:szCs w:val="24"/>
        </w:rPr>
        <w:t>n</w:t>
      </w:r>
      <w:r>
        <w:rPr>
          <w:rFonts w:ascii="Futura Lt BT" w:hAnsi="Futura Lt BT"/>
          <w:sz w:val="24"/>
          <w:szCs w:val="24"/>
        </w:rPr>
        <w:t>o</w:t>
      </w:r>
      <w:r w:rsidR="000F14A3">
        <w:rPr>
          <w:rFonts w:ascii="Futura Lt BT" w:hAnsi="Futura Lt BT"/>
          <w:sz w:val="24"/>
          <w:szCs w:val="24"/>
        </w:rPr>
        <w:t xml:space="preserve"> </w:t>
      </w:r>
      <w:r w:rsidRPr="006307C2">
        <w:rPr>
          <w:rFonts w:ascii="Futura Lt BT" w:hAnsi="Futura Lt BT"/>
          <w:sz w:val="24"/>
          <w:szCs w:val="24"/>
        </w:rPr>
        <w:t>za</w:t>
      </w:r>
      <w:r w:rsidR="000F14A3">
        <w:rPr>
          <w:rFonts w:ascii="Futura Lt BT" w:hAnsi="Futura Lt BT"/>
          <w:sz w:val="24"/>
          <w:szCs w:val="24"/>
        </w:rPr>
        <w:t xml:space="preserve"> </w:t>
      </w:r>
      <w:proofErr w:type="spellStart"/>
      <w:r w:rsidRPr="006307C2">
        <w:rPr>
          <w:rFonts w:ascii="Futura Lt BT" w:hAnsi="Futura Lt BT"/>
          <w:sz w:val="24"/>
          <w:szCs w:val="24"/>
        </w:rPr>
        <w:t>biogospodarstvo</w:t>
      </w:r>
      <w:proofErr w:type="spellEnd"/>
      <w:r w:rsidRPr="006307C2">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P</w:t>
      </w:r>
      <w:r w:rsidRPr="006307C2">
        <w:rPr>
          <w:rFonts w:ascii="Futura Lt BT" w:hAnsi="Futura Lt BT"/>
          <w:sz w:val="24"/>
          <w:szCs w:val="24"/>
        </w:rPr>
        <w:t>roizvodnj</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treba</w:t>
      </w:r>
      <w:r w:rsidR="000F14A3">
        <w:rPr>
          <w:rFonts w:ascii="Futura Lt BT" w:hAnsi="Futura Lt BT"/>
          <w:sz w:val="24"/>
          <w:szCs w:val="24"/>
        </w:rPr>
        <w:t xml:space="preserve"> </w:t>
      </w:r>
      <w:r>
        <w:rPr>
          <w:rFonts w:ascii="Futura Lt BT" w:hAnsi="Futura Lt BT"/>
          <w:sz w:val="24"/>
          <w:szCs w:val="24"/>
        </w:rPr>
        <w:t>modernizirati</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proizvoditi</w:t>
      </w:r>
      <w:r w:rsidR="000F14A3">
        <w:rPr>
          <w:rFonts w:ascii="Futura Lt BT" w:hAnsi="Futura Lt BT"/>
          <w:sz w:val="24"/>
          <w:szCs w:val="24"/>
        </w:rPr>
        <w:t xml:space="preserve"> </w:t>
      </w:r>
      <w:r w:rsidRPr="006307C2">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biološkoj</w:t>
      </w:r>
      <w:r w:rsidR="000F14A3">
        <w:rPr>
          <w:rFonts w:ascii="Futura Lt BT" w:hAnsi="Futura Lt BT"/>
          <w:sz w:val="24"/>
          <w:szCs w:val="24"/>
        </w:rPr>
        <w:t xml:space="preserve"> </w:t>
      </w:r>
      <w:r>
        <w:rPr>
          <w:rFonts w:ascii="Futura Lt BT" w:hAnsi="Futura Lt BT"/>
          <w:sz w:val="24"/>
          <w:szCs w:val="24"/>
        </w:rPr>
        <w:t>osnovi,</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sidRPr="006307C2">
        <w:rPr>
          <w:rFonts w:ascii="Futura Lt BT" w:hAnsi="Futura Lt BT"/>
          <w:sz w:val="24"/>
          <w:szCs w:val="24"/>
        </w:rPr>
        <w:t>odr</w:t>
      </w:r>
      <w:r w:rsidRPr="006307C2">
        <w:rPr>
          <w:rFonts w:ascii="Futura Lt BT" w:hAnsi="Futura Lt BT" w:hint="eastAsia"/>
          <w:sz w:val="24"/>
          <w:szCs w:val="24"/>
        </w:rPr>
        <w:t>ž</w:t>
      </w:r>
      <w:r w:rsidRPr="006307C2">
        <w:rPr>
          <w:rFonts w:ascii="Futura Lt BT" w:hAnsi="Futura Lt BT"/>
          <w:sz w:val="24"/>
          <w:szCs w:val="24"/>
        </w:rPr>
        <w:t>ivi</w:t>
      </w:r>
      <w:r w:rsidR="000F14A3">
        <w:rPr>
          <w:rFonts w:ascii="Futura Lt BT" w:hAnsi="Futura Lt BT"/>
          <w:sz w:val="24"/>
          <w:szCs w:val="24"/>
        </w:rPr>
        <w:t xml:space="preserve"> </w:t>
      </w:r>
      <w:r w:rsidRPr="006307C2">
        <w:rPr>
          <w:rFonts w:ascii="Futura Lt BT" w:hAnsi="Futura Lt BT"/>
          <w:sz w:val="24"/>
          <w:szCs w:val="24"/>
        </w:rPr>
        <w:t>na</w:t>
      </w:r>
      <w:r w:rsidRPr="006307C2">
        <w:rPr>
          <w:rFonts w:ascii="Futura Lt BT" w:hAnsi="Futura Lt BT" w:hint="eastAsia"/>
          <w:sz w:val="24"/>
          <w:szCs w:val="24"/>
        </w:rPr>
        <w:t>č</w:t>
      </w:r>
      <w:r w:rsidRPr="006307C2">
        <w:rPr>
          <w:rFonts w:ascii="Futura Lt BT" w:hAnsi="Futura Lt BT"/>
          <w:sz w:val="24"/>
          <w:szCs w:val="24"/>
        </w:rPr>
        <w:t>in</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inovativno,</w:t>
      </w:r>
      <w:r w:rsidR="000F14A3">
        <w:rPr>
          <w:rFonts w:ascii="Futura Lt BT" w:hAnsi="Futura Lt BT"/>
          <w:sz w:val="24"/>
          <w:szCs w:val="24"/>
        </w:rPr>
        <w:t xml:space="preserve"> </w:t>
      </w:r>
      <w:r>
        <w:rPr>
          <w:rFonts w:ascii="Futura Lt BT" w:hAnsi="Futura Lt BT"/>
          <w:sz w:val="24"/>
          <w:szCs w:val="24"/>
        </w:rPr>
        <w:t>štedljivo,</w:t>
      </w:r>
      <w:r w:rsidR="000F14A3">
        <w:rPr>
          <w:rFonts w:ascii="Futura Lt BT" w:hAnsi="Futura Lt BT"/>
          <w:sz w:val="24"/>
          <w:szCs w:val="24"/>
        </w:rPr>
        <w:t xml:space="preserve"> </w:t>
      </w:r>
      <w:r>
        <w:rPr>
          <w:rFonts w:ascii="Futura Lt BT" w:hAnsi="Futura Lt BT"/>
          <w:sz w:val="24"/>
          <w:szCs w:val="24"/>
        </w:rPr>
        <w:t>iskorištavanjem</w:t>
      </w:r>
      <w:r w:rsidR="000F14A3">
        <w:rPr>
          <w:rFonts w:ascii="Futura Lt BT" w:hAnsi="Futura Lt BT"/>
          <w:sz w:val="24"/>
          <w:szCs w:val="24"/>
        </w:rPr>
        <w:t xml:space="preserve"> </w:t>
      </w:r>
      <w:r>
        <w:rPr>
          <w:rFonts w:ascii="Futura Lt BT" w:hAnsi="Futura Lt BT"/>
          <w:sz w:val="24"/>
          <w:szCs w:val="24"/>
        </w:rPr>
        <w:t>svih</w:t>
      </w:r>
      <w:r w:rsidR="000F14A3">
        <w:rPr>
          <w:rFonts w:ascii="Futura Lt BT" w:hAnsi="Futura Lt BT"/>
          <w:sz w:val="24"/>
          <w:szCs w:val="24"/>
        </w:rPr>
        <w:t xml:space="preserve"> </w:t>
      </w:r>
      <w:r>
        <w:rPr>
          <w:rFonts w:ascii="Futura Lt BT" w:hAnsi="Futura Lt BT"/>
          <w:sz w:val="24"/>
          <w:szCs w:val="24"/>
        </w:rPr>
        <w:t>dijelova</w:t>
      </w:r>
      <w:r w:rsidR="000F14A3">
        <w:rPr>
          <w:rFonts w:ascii="Futura Lt BT" w:hAnsi="Futura Lt BT"/>
          <w:sz w:val="24"/>
          <w:szCs w:val="24"/>
        </w:rPr>
        <w:t xml:space="preserve"> </w:t>
      </w:r>
      <w:r>
        <w:rPr>
          <w:rFonts w:ascii="Futura Lt BT" w:hAnsi="Futura Lt BT"/>
          <w:sz w:val="24"/>
          <w:szCs w:val="24"/>
        </w:rPr>
        <w:t>proizvoda.</w:t>
      </w:r>
    </w:p>
    <w:p w14:paraId="2A91301F" w14:textId="6EEFCC45" w:rsidR="00CE57A3" w:rsidRDefault="00CE57A3" w:rsidP="006307C2">
      <w:pPr>
        <w:jc w:val="both"/>
        <w:rPr>
          <w:rFonts w:ascii="Futura Lt BT" w:hAnsi="Futura Lt BT"/>
          <w:sz w:val="24"/>
          <w:szCs w:val="24"/>
        </w:rPr>
      </w:pP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cilju</w:t>
      </w:r>
      <w:r w:rsidR="000F14A3">
        <w:rPr>
          <w:rFonts w:ascii="Futura Lt BT" w:hAnsi="Futura Lt BT"/>
          <w:sz w:val="24"/>
          <w:szCs w:val="24"/>
        </w:rPr>
        <w:t xml:space="preserve"> </w:t>
      </w:r>
      <w:r>
        <w:rPr>
          <w:rFonts w:ascii="Futura Lt BT" w:hAnsi="Futura Lt BT"/>
          <w:sz w:val="24"/>
          <w:szCs w:val="24"/>
        </w:rPr>
        <w:t>unaprjeđenja</w:t>
      </w:r>
      <w:r w:rsidR="000F14A3">
        <w:rPr>
          <w:rFonts w:ascii="Futura Lt BT" w:hAnsi="Futura Lt BT"/>
          <w:sz w:val="24"/>
          <w:szCs w:val="24"/>
        </w:rPr>
        <w:t xml:space="preserve"> </w:t>
      </w:r>
      <w:r>
        <w:rPr>
          <w:rFonts w:ascii="Futura Lt BT" w:hAnsi="Futura Lt BT"/>
          <w:sz w:val="24"/>
          <w:szCs w:val="24"/>
        </w:rPr>
        <w:t>stanja</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ribarstvu</w:t>
      </w:r>
      <w:r w:rsidR="000F14A3">
        <w:rPr>
          <w:rFonts w:ascii="Futura Lt BT" w:hAnsi="Futura Lt BT"/>
          <w:sz w:val="24"/>
          <w:szCs w:val="24"/>
        </w:rPr>
        <w:t xml:space="preserve"> </w:t>
      </w:r>
      <w:r w:rsidRPr="00CE57A3">
        <w:rPr>
          <w:rFonts w:ascii="Futura Lt BT" w:hAnsi="Futura Lt BT"/>
          <w:sz w:val="24"/>
          <w:szCs w:val="24"/>
        </w:rPr>
        <w:t>potpisan</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2021.</w:t>
      </w:r>
      <w:r w:rsidR="000F14A3">
        <w:rPr>
          <w:rFonts w:ascii="Futura Lt BT" w:hAnsi="Futura Lt BT"/>
          <w:sz w:val="24"/>
          <w:szCs w:val="24"/>
        </w:rPr>
        <w:t xml:space="preserve"> </w:t>
      </w:r>
      <w:r>
        <w:rPr>
          <w:rFonts w:ascii="Futura Lt BT" w:hAnsi="Futura Lt BT"/>
          <w:sz w:val="24"/>
          <w:szCs w:val="24"/>
        </w:rPr>
        <w:t>godine</w:t>
      </w:r>
      <w:r w:rsidR="000F14A3">
        <w:rPr>
          <w:rFonts w:ascii="Futura Lt BT" w:hAnsi="Futura Lt BT"/>
          <w:sz w:val="24"/>
          <w:szCs w:val="24"/>
        </w:rPr>
        <w:t xml:space="preserve"> </w:t>
      </w:r>
      <w:r w:rsidRPr="00CE57A3">
        <w:rPr>
          <w:rFonts w:ascii="Futura Lt BT" w:hAnsi="Futura Lt BT"/>
          <w:sz w:val="24"/>
          <w:szCs w:val="24"/>
        </w:rPr>
        <w:t>Sporazum</w:t>
      </w:r>
      <w:r w:rsidR="000F14A3">
        <w:rPr>
          <w:rFonts w:ascii="Futura Lt BT" w:hAnsi="Futura Lt BT"/>
          <w:sz w:val="24"/>
          <w:szCs w:val="24"/>
        </w:rPr>
        <w:t xml:space="preserve"> </w:t>
      </w:r>
      <w:r w:rsidRPr="00CE57A3">
        <w:rPr>
          <w:rFonts w:ascii="Futura Lt BT" w:hAnsi="Futura Lt BT"/>
          <w:sz w:val="24"/>
          <w:szCs w:val="24"/>
        </w:rPr>
        <w:t>za</w:t>
      </w:r>
      <w:r w:rsidR="000F14A3">
        <w:rPr>
          <w:rFonts w:ascii="Futura Lt BT" w:hAnsi="Futura Lt BT"/>
          <w:sz w:val="24"/>
          <w:szCs w:val="24"/>
        </w:rPr>
        <w:t xml:space="preserve"> </w:t>
      </w:r>
      <w:r w:rsidRPr="00CE57A3">
        <w:rPr>
          <w:rFonts w:ascii="Futura Lt BT" w:hAnsi="Futura Lt BT"/>
          <w:sz w:val="24"/>
          <w:szCs w:val="24"/>
        </w:rPr>
        <w:t>formiranje</w:t>
      </w:r>
      <w:r w:rsidR="000F14A3">
        <w:rPr>
          <w:rFonts w:ascii="Futura Lt BT" w:hAnsi="Futura Lt BT"/>
          <w:sz w:val="24"/>
          <w:szCs w:val="24"/>
        </w:rPr>
        <w:t xml:space="preserve"> </w:t>
      </w:r>
      <w:r w:rsidRPr="00CE57A3">
        <w:rPr>
          <w:rFonts w:ascii="Futura Lt BT" w:hAnsi="Futura Lt BT"/>
          <w:sz w:val="24"/>
          <w:szCs w:val="24"/>
        </w:rPr>
        <w:t>Lokalne</w:t>
      </w:r>
      <w:r w:rsidR="000F14A3">
        <w:rPr>
          <w:rFonts w:ascii="Futura Lt BT" w:hAnsi="Futura Lt BT"/>
          <w:sz w:val="24"/>
          <w:szCs w:val="24"/>
        </w:rPr>
        <w:t xml:space="preserve"> </w:t>
      </w:r>
      <w:r w:rsidRPr="00CE57A3">
        <w:rPr>
          <w:rFonts w:ascii="Futura Lt BT" w:hAnsi="Futura Lt BT"/>
          <w:sz w:val="24"/>
          <w:szCs w:val="24"/>
        </w:rPr>
        <w:t>akcijske</w:t>
      </w:r>
      <w:r w:rsidR="000F14A3">
        <w:rPr>
          <w:rFonts w:ascii="Futura Lt BT" w:hAnsi="Futura Lt BT"/>
          <w:sz w:val="24"/>
          <w:szCs w:val="24"/>
        </w:rPr>
        <w:t xml:space="preserve"> </w:t>
      </w:r>
      <w:r w:rsidRPr="00CE57A3">
        <w:rPr>
          <w:rFonts w:ascii="Futura Lt BT" w:hAnsi="Futura Lt BT"/>
          <w:sz w:val="24"/>
          <w:szCs w:val="24"/>
        </w:rPr>
        <w:t>grupe</w:t>
      </w:r>
      <w:r w:rsidR="000F14A3">
        <w:rPr>
          <w:rFonts w:ascii="Futura Lt BT" w:hAnsi="Futura Lt BT"/>
          <w:sz w:val="24"/>
          <w:szCs w:val="24"/>
        </w:rPr>
        <w:t xml:space="preserve"> </w:t>
      </w:r>
      <w:r w:rsidRPr="00CE57A3">
        <w:rPr>
          <w:rFonts w:ascii="Futura Lt BT" w:hAnsi="Futura Lt BT"/>
          <w:sz w:val="24"/>
          <w:szCs w:val="24"/>
        </w:rPr>
        <w:t>u</w:t>
      </w:r>
      <w:r w:rsidR="000F14A3">
        <w:rPr>
          <w:rFonts w:ascii="Futura Lt BT" w:hAnsi="Futura Lt BT"/>
          <w:sz w:val="24"/>
          <w:szCs w:val="24"/>
        </w:rPr>
        <w:t xml:space="preserve"> </w:t>
      </w:r>
      <w:r w:rsidRPr="00CE57A3">
        <w:rPr>
          <w:rFonts w:ascii="Futura Lt BT" w:hAnsi="Futura Lt BT"/>
          <w:sz w:val="24"/>
          <w:szCs w:val="24"/>
        </w:rPr>
        <w:t>ribarstvu</w:t>
      </w:r>
      <w:r w:rsidR="000F14A3">
        <w:rPr>
          <w:rFonts w:ascii="Futura Lt BT" w:hAnsi="Futura Lt BT"/>
          <w:sz w:val="24"/>
          <w:szCs w:val="24"/>
        </w:rPr>
        <w:t xml:space="preserve"> </w:t>
      </w:r>
      <w:r w:rsidR="007134AC">
        <w:rPr>
          <w:rFonts w:ascii="Futura Lt BT" w:hAnsi="Futura Lt BT"/>
          <w:sz w:val="24"/>
          <w:szCs w:val="24"/>
        </w:rPr>
        <w:t>-</w:t>
      </w:r>
      <w:r w:rsidR="000F14A3">
        <w:rPr>
          <w:rFonts w:ascii="Futura Lt BT" w:hAnsi="Futura Lt BT"/>
          <w:sz w:val="24"/>
          <w:szCs w:val="24"/>
        </w:rPr>
        <w:t xml:space="preserve"> </w:t>
      </w:r>
      <w:r w:rsidR="007134AC">
        <w:rPr>
          <w:rFonts w:ascii="Futura Lt BT" w:hAnsi="Futura Lt BT"/>
          <w:sz w:val="24"/>
          <w:szCs w:val="24"/>
        </w:rPr>
        <w:t>FLAG</w:t>
      </w:r>
      <w:r w:rsidR="000F14A3">
        <w:rPr>
          <w:rFonts w:ascii="Futura Lt BT" w:hAnsi="Futura Lt BT"/>
          <w:sz w:val="24"/>
          <w:szCs w:val="24"/>
        </w:rPr>
        <w:t xml:space="preserve"> </w:t>
      </w:r>
      <w:r>
        <w:rPr>
          <w:rFonts w:ascii="Futura Lt BT" w:hAnsi="Futura Lt BT"/>
          <w:sz w:val="24"/>
          <w:szCs w:val="24"/>
        </w:rPr>
        <w:t>(Karlovačka</w:t>
      </w:r>
      <w:r w:rsidR="000F14A3">
        <w:rPr>
          <w:rFonts w:ascii="Futura Lt BT" w:hAnsi="Futura Lt BT"/>
          <w:sz w:val="24"/>
          <w:szCs w:val="24"/>
        </w:rPr>
        <w:t xml:space="preserve"> </w:t>
      </w:r>
      <w:r>
        <w:rPr>
          <w:rFonts w:ascii="Futura Lt BT" w:hAnsi="Futura Lt BT"/>
          <w:sz w:val="24"/>
          <w:szCs w:val="24"/>
        </w:rPr>
        <w:t>županija,</w:t>
      </w:r>
      <w:r w:rsidR="000F14A3">
        <w:rPr>
          <w:rFonts w:ascii="Futura Lt BT" w:hAnsi="Futura Lt BT"/>
          <w:sz w:val="24"/>
          <w:szCs w:val="24"/>
        </w:rPr>
        <w:t xml:space="preserve"> </w:t>
      </w:r>
      <w:r>
        <w:rPr>
          <w:rFonts w:ascii="Futura Lt BT" w:hAnsi="Futura Lt BT"/>
          <w:sz w:val="24"/>
          <w:szCs w:val="24"/>
        </w:rPr>
        <w:t>R</w:t>
      </w:r>
      <w:r w:rsidRPr="00CE57A3">
        <w:rPr>
          <w:rFonts w:ascii="Futura Lt BT" w:hAnsi="Futura Lt BT"/>
          <w:sz w:val="24"/>
          <w:szCs w:val="24"/>
        </w:rPr>
        <w:t>egionaln</w:t>
      </w:r>
      <w:r>
        <w:rPr>
          <w:rFonts w:ascii="Futura Lt BT" w:hAnsi="Futura Lt BT"/>
          <w:sz w:val="24"/>
          <w:szCs w:val="24"/>
        </w:rPr>
        <w:t>a</w:t>
      </w:r>
      <w:r w:rsidR="000F14A3">
        <w:rPr>
          <w:rFonts w:ascii="Futura Lt BT" w:hAnsi="Futura Lt BT"/>
          <w:sz w:val="24"/>
          <w:szCs w:val="24"/>
        </w:rPr>
        <w:t xml:space="preserve"> </w:t>
      </w:r>
      <w:r w:rsidRPr="00CE57A3">
        <w:rPr>
          <w:rFonts w:ascii="Futura Lt BT" w:hAnsi="Futura Lt BT"/>
          <w:sz w:val="24"/>
          <w:szCs w:val="24"/>
        </w:rPr>
        <w:t>razvojn</w:t>
      </w:r>
      <w:r>
        <w:rPr>
          <w:rFonts w:ascii="Futura Lt BT" w:hAnsi="Futura Lt BT"/>
          <w:sz w:val="24"/>
          <w:szCs w:val="24"/>
        </w:rPr>
        <w:t>a</w:t>
      </w:r>
      <w:r w:rsidR="000F14A3">
        <w:rPr>
          <w:rFonts w:ascii="Futura Lt BT" w:hAnsi="Futura Lt BT"/>
          <w:sz w:val="24"/>
          <w:szCs w:val="24"/>
        </w:rPr>
        <w:t xml:space="preserve"> </w:t>
      </w:r>
      <w:r w:rsidRPr="00CE57A3">
        <w:rPr>
          <w:rFonts w:ascii="Futura Lt BT" w:hAnsi="Futura Lt BT"/>
          <w:sz w:val="24"/>
          <w:szCs w:val="24"/>
        </w:rPr>
        <w:t>agencij</w:t>
      </w:r>
      <w:r>
        <w:rPr>
          <w:rFonts w:ascii="Futura Lt BT" w:hAnsi="Futura Lt BT"/>
          <w:sz w:val="24"/>
          <w:szCs w:val="24"/>
        </w:rPr>
        <w:t>a</w:t>
      </w:r>
      <w:r w:rsidR="000F14A3">
        <w:rPr>
          <w:rFonts w:ascii="Futura Lt BT" w:hAnsi="Futura Lt BT"/>
          <w:sz w:val="24"/>
          <w:szCs w:val="24"/>
        </w:rPr>
        <w:t xml:space="preserve"> </w:t>
      </w:r>
      <w:r w:rsidRPr="00CE57A3">
        <w:rPr>
          <w:rFonts w:ascii="Futura Lt BT" w:hAnsi="Futura Lt BT"/>
          <w:sz w:val="24"/>
          <w:szCs w:val="24"/>
        </w:rPr>
        <w:t>Karlovačke</w:t>
      </w:r>
      <w:r w:rsidR="000F14A3">
        <w:rPr>
          <w:rFonts w:ascii="Futura Lt BT" w:hAnsi="Futura Lt BT"/>
          <w:sz w:val="24"/>
          <w:szCs w:val="24"/>
        </w:rPr>
        <w:t xml:space="preserve"> </w:t>
      </w:r>
      <w:r w:rsidRPr="00CE57A3">
        <w:rPr>
          <w:rFonts w:ascii="Futura Lt BT" w:hAnsi="Futura Lt BT"/>
          <w:sz w:val="24"/>
          <w:szCs w:val="24"/>
        </w:rPr>
        <w:t>županije</w:t>
      </w:r>
      <w:r>
        <w:rPr>
          <w:rFonts w:ascii="Futura Lt BT" w:hAnsi="Futura Lt BT"/>
          <w:sz w:val="24"/>
          <w:szCs w:val="24"/>
        </w:rPr>
        <w:t>,</w:t>
      </w:r>
      <w:r w:rsidR="000F14A3">
        <w:rPr>
          <w:rFonts w:ascii="Futura Lt BT" w:hAnsi="Futura Lt BT"/>
          <w:sz w:val="24"/>
          <w:szCs w:val="24"/>
        </w:rPr>
        <w:t xml:space="preserve"> </w:t>
      </w:r>
      <w:r w:rsidRPr="00CE57A3">
        <w:rPr>
          <w:rFonts w:ascii="Futura Lt BT" w:hAnsi="Futura Lt BT"/>
          <w:sz w:val="24"/>
          <w:szCs w:val="24"/>
        </w:rPr>
        <w:t>LAG-ov</w:t>
      </w:r>
      <w:r>
        <w:rPr>
          <w:rFonts w:ascii="Futura Lt BT" w:hAnsi="Futura Lt BT"/>
          <w:sz w:val="24"/>
          <w:szCs w:val="24"/>
        </w:rPr>
        <w:t>i</w:t>
      </w:r>
      <w:r w:rsidR="000F14A3">
        <w:rPr>
          <w:rFonts w:ascii="Futura Lt BT" w:hAnsi="Futura Lt BT"/>
          <w:sz w:val="24"/>
          <w:szCs w:val="24"/>
        </w:rPr>
        <w:t xml:space="preserve"> </w:t>
      </w:r>
      <w:r w:rsidRPr="00CE57A3">
        <w:rPr>
          <w:rFonts w:ascii="Futura Lt BT" w:hAnsi="Futura Lt BT"/>
          <w:sz w:val="24"/>
          <w:szCs w:val="24"/>
        </w:rPr>
        <w:t>Frankopan,</w:t>
      </w:r>
      <w:r w:rsidR="000F14A3">
        <w:rPr>
          <w:rFonts w:ascii="Futura Lt BT" w:hAnsi="Futura Lt BT"/>
          <w:sz w:val="24"/>
          <w:szCs w:val="24"/>
        </w:rPr>
        <w:t xml:space="preserve"> </w:t>
      </w:r>
      <w:r w:rsidRPr="00CE57A3">
        <w:rPr>
          <w:rFonts w:ascii="Futura Lt BT" w:hAnsi="Futura Lt BT"/>
          <w:sz w:val="24"/>
          <w:szCs w:val="24"/>
        </w:rPr>
        <w:t>Petrova</w:t>
      </w:r>
      <w:r w:rsidR="000F14A3">
        <w:rPr>
          <w:rFonts w:ascii="Futura Lt BT" w:hAnsi="Futura Lt BT"/>
          <w:sz w:val="24"/>
          <w:szCs w:val="24"/>
        </w:rPr>
        <w:t xml:space="preserve"> </w:t>
      </w:r>
      <w:r w:rsidRPr="00CE57A3">
        <w:rPr>
          <w:rFonts w:ascii="Futura Lt BT" w:hAnsi="Futura Lt BT"/>
          <w:sz w:val="24"/>
          <w:szCs w:val="24"/>
        </w:rPr>
        <w:t>gora</w:t>
      </w:r>
      <w:r w:rsidR="000F14A3">
        <w:rPr>
          <w:rFonts w:ascii="Futura Lt BT" w:hAnsi="Futura Lt BT"/>
          <w:sz w:val="24"/>
          <w:szCs w:val="24"/>
        </w:rPr>
        <w:t xml:space="preserve"> </w:t>
      </w:r>
      <w:r w:rsidRPr="00CE57A3">
        <w:rPr>
          <w:rFonts w:ascii="Futura Lt BT" w:hAnsi="Futura Lt BT"/>
          <w:sz w:val="24"/>
          <w:szCs w:val="24"/>
        </w:rPr>
        <w:t>i</w:t>
      </w:r>
      <w:r w:rsidR="000F14A3">
        <w:rPr>
          <w:rFonts w:ascii="Futura Lt BT" w:hAnsi="Futura Lt BT"/>
          <w:sz w:val="24"/>
          <w:szCs w:val="24"/>
        </w:rPr>
        <w:t xml:space="preserve"> </w:t>
      </w:r>
      <w:proofErr w:type="spellStart"/>
      <w:r w:rsidRPr="00CE57A3">
        <w:rPr>
          <w:rFonts w:ascii="Futura Lt BT" w:hAnsi="Futura Lt BT"/>
          <w:sz w:val="24"/>
          <w:szCs w:val="24"/>
        </w:rPr>
        <w:t>Vallis</w:t>
      </w:r>
      <w:proofErr w:type="spellEnd"/>
      <w:r w:rsidR="000F14A3">
        <w:rPr>
          <w:rFonts w:ascii="Futura Lt BT" w:hAnsi="Futura Lt BT"/>
          <w:sz w:val="24"/>
          <w:szCs w:val="24"/>
        </w:rPr>
        <w:t xml:space="preserve"> </w:t>
      </w:r>
      <w:proofErr w:type="spellStart"/>
      <w:r w:rsidRPr="00CE57A3">
        <w:rPr>
          <w:rFonts w:ascii="Futura Lt BT" w:hAnsi="Futura Lt BT"/>
          <w:sz w:val="24"/>
          <w:szCs w:val="24"/>
        </w:rPr>
        <w:t>Colapis</w:t>
      </w:r>
      <w:proofErr w:type="spellEnd"/>
      <w:r>
        <w:rPr>
          <w:rFonts w:ascii="Futura Lt BT" w:hAnsi="Futura Lt BT"/>
          <w:sz w:val="24"/>
          <w:szCs w:val="24"/>
        </w:rPr>
        <w:t>).</w:t>
      </w:r>
    </w:p>
    <w:p w14:paraId="77BE2975" w14:textId="77777777" w:rsidR="003A1E71" w:rsidRPr="006307C2" w:rsidRDefault="003A1E71" w:rsidP="006307C2">
      <w:pPr>
        <w:jc w:val="both"/>
        <w:rPr>
          <w:rFonts w:ascii="Futura Lt BT" w:hAnsi="Futura Lt BT"/>
          <w:sz w:val="24"/>
          <w:szCs w:val="24"/>
        </w:rPr>
      </w:pPr>
    </w:p>
    <w:p w14:paraId="532EDED2" w14:textId="2B0F4CF8" w:rsidR="0096686A" w:rsidRDefault="0096686A" w:rsidP="00B90376">
      <w:pPr>
        <w:jc w:val="center"/>
        <w:rPr>
          <w:rFonts w:ascii="Futura Lt BT" w:hAnsi="Futura Lt BT" w:cs="Arial"/>
          <w:b/>
          <w:i/>
          <w:iCs/>
          <w:noProof/>
          <w:sz w:val="24"/>
          <w:szCs w:val="24"/>
          <w:lang w:eastAsia="hr-HR"/>
        </w:rPr>
      </w:pPr>
      <w:r w:rsidRPr="00AD664C">
        <w:rPr>
          <w:rFonts w:ascii="Futura Lt BT" w:hAnsi="Futura Lt BT" w:cs="Arial"/>
          <w:b/>
          <w:i/>
          <w:iCs/>
          <w:noProof/>
          <w:sz w:val="24"/>
          <w:szCs w:val="24"/>
          <w:lang w:eastAsia="hr-HR"/>
        </w:rPr>
        <w:drawing>
          <wp:anchor distT="0" distB="0" distL="114300" distR="114300" simplePos="0" relativeHeight="251723776" behindDoc="0" locked="0" layoutInCell="1" allowOverlap="1" wp14:anchorId="5085D879" wp14:editId="65817022">
            <wp:simplePos x="0" y="0"/>
            <wp:positionH relativeFrom="column">
              <wp:posOffset>69003</wp:posOffset>
            </wp:positionH>
            <wp:positionV relativeFrom="paragraph">
              <wp:posOffset>10795</wp:posOffset>
            </wp:positionV>
            <wp:extent cx="2653200" cy="2797200"/>
            <wp:effectExtent l="0" t="0" r="0" b="3175"/>
            <wp:wrapSquare wrapText="bothSides"/>
            <wp:docPr id="25" name="Picture 39" descr="KAZUP_granice_RIBNJA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KAZUP_granice_RIBNJACI"/>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6031" t="17264" r="31664" b="2391"/>
                    <a:stretch>
                      <a:fillRect/>
                    </a:stretch>
                  </pic:blipFill>
                  <pic:spPr bwMode="auto">
                    <a:xfrm>
                      <a:off x="0" y="0"/>
                      <a:ext cx="2653200" cy="2797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879CCE" w14:textId="6EF0E85E" w:rsidR="00AD63AC" w:rsidRPr="00AD664C" w:rsidRDefault="00AD63AC" w:rsidP="00B90376">
      <w:pPr>
        <w:jc w:val="center"/>
        <w:rPr>
          <w:rFonts w:ascii="Futura Lt BT" w:hAnsi="Futura Lt BT"/>
          <w:i/>
          <w:iCs/>
          <w:sz w:val="16"/>
          <w:szCs w:val="16"/>
        </w:rPr>
      </w:pPr>
    </w:p>
    <w:p w14:paraId="70978424" w14:textId="01245D56" w:rsidR="00AD63AC" w:rsidRPr="00F508A1" w:rsidRDefault="000B5B27" w:rsidP="00AD63AC">
      <w:pPr>
        <w:ind w:firstLine="720"/>
        <w:jc w:val="center"/>
        <w:rPr>
          <w:rFonts w:ascii="Futura Lt BT" w:hAnsi="Futura Lt BT"/>
          <w:i/>
          <w:iCs/>
          <w:sz w:val="18"/>
          <w:szCs w:val="18"/>
        </w:rPr>
      </w:pPr>
      <w:proofErr w:type="spellStart"/>
      <w:r w:rsidRPr="00F508A1">
        <w:rPr>
          <w:rFonts w:ascii="Futura Lt BT" w:hAnsi="Futura Lt BT"/>
          <w:i/>
          <w:iCs/>
          <w:sz w:val="18"/>
          <w:szCs w:val="18"/>
        </w:rPr>
        <w:t>Kartogram</w:t>
      </w:r>
      <w:proofErr w:type="spellEnd"/>
      <w:r w:rsidR="000F14A3" w:rsidRPr="00F508A1">
        <w:rPr>
          <w:rFonts w:ascii="Futura Lt BT" w:hAnsi="Futura Lt BT"/>
          <w:i/>
          <w:iCs/>
          <w:sz w:val="18"/>
          <w:szCs w:val="18"/>
        </w:rPr>
        <w:t xml:space="preserve"> </w:t>
      </w:r>
      <w:r w:rsidR="00A155C0" w:rsidRPr="00F508A1">
        <w:rPr>
          <w:rFonts w:ascii="Futura Lt BT" w:hAnsi="Futura Lt BT"/>
          <w:i/>
          <w:iCs/>
          <w:sz w:val="18"/>
          <w:szCs w:val="18"/>
        </w:rPr>
        <w:t>X</w:t>
      </w:r>
      <w:r w:rsidR="001A592F" w:rsidRPr="00F508A1">
        <w:rPr>
          <w:rFonts w:ascii="Futura Lt BT" w:hAnsi="Futura Lt BT"/>
          <w:i/>
          <w:iCs/>
          <w:sz w:val="18"/>
          <w:szCs w:val="18"/>
        </w:rPr>
        <w:t>I</w:t>
      </w:r>
      <w:r w:rsidR="001D5D48">
        <w:rPr>
          <w:rFonts w:ascii="Futura Lt BT" w:hAnsi="Futura Lt BT"/>
          <w:i/>
          <w:iCs/>
          <w:sz w:val="18"/>
          <w:szCs w:val="18"/>
        </w:rPr>
        <w:t>II</w:t>
      </w:r>
      <w:r w:rsidR="00AD63AC" w:rsidRPr="00F508A1">
        <w:rPr>
          <w:rFonts w:ascii="Futura Lt BT" w:hAnsi="Futura Lt BT"/>
          <w:i/>
          <w:iCs/>
          <w:sz w:val="18"/>
          <w:szCs w:val="18"/>
        </w:rPr>
        <w:t>:</w:t>
      </w:r>
      <w:r w:rsidR="000F14A3" w:rsidRPr="00F508A1">
        <w:rPr>
          <w:rFonts w:ascii="Futura Lt BT" w:hAnsi="Futura Lt BT"/>
          <w:i/>
          <w:iCs/>
          <w:sz w:val="18"/>
          <w:szCs w:val="18"/>
        </w:rPr>
        <w:t xml:space="preserve"> </w:t>
      </w:r>
      <w:r w:rsidR="00AD63AC" w:rsidRPr="00F508A1">
        <w:rPr>
          <w:rFonts w:ascii="Futura Lt BT" w:hAnsi="Futura Lt BT"/>
          <w:i/>
          <w:iCs/>
          <w:sz w:val="18"/>
          <w:szCs w:val="18"/>
        </w:rPr>
        <w:t>Toplovodni</w:t>
      </w:r>
      <w:r w:rsidR="000F14A3" w:rsidRPr="00F508A1">
        <w:rPr>
          <w:rFonts w:ascii="Futura Lt BT" w:hAnsi="Futura Lt BT"/>
          <w:i/>
          <w:iCs/>
          <w:sz w:val="18"/>
          <w:szCs w:val="18"/>
        </w:rPr>
        <w:t xml:space="preserve"> </w:t>
      </w:r>
      <w:r w:rsidR="00AD63AC" w:rsidRPr="00F508A1">
        <w:rPr>
          <w:rFonts w:ascii="Futura Lt BT" w:hAnsi="Futura Lt BT"/>
          <w:i/>
          <w:iCs/>
          <w:sz w:val="18"/>
          <w:szCs w:val="18"/>
        </w:rPr>
        <w:t>i</w:t>
      </w:r>
      <w:r w:rsidR="000F14A3" w:rsidRPr="00F508A1">
        <w:rPr>
          <w:rFonts w:ascii="Futura Lt BT" w:hAnsi="Futura Lt BT"/>
          <w:i/>
          <w:iCs/>
          <w:sz w:val="18"/>
          <w:szCs w:val="18"/>
        </w:rPr>
        <w:t xml:space="preserve"> </w:t>
      </w:r>
      <w:proofErr w:type="spellStart"/>
      <w:r w:rsidR="00AD63AC" w:rsidRPr="00F508A1">
        <w:rPr>
          <w:rFonts w:ascii="Futura Lt BT" w:hAnsi="Futura Lt BT"/>
          <w:i/>
          <w:iCs/>
          <w:sz w:val="18"/>
          <w:szCs w:val="18"/>
        </w:rPr>
        <w:t>hladnovodni</w:t>
      </w:r>
      <w:proofErr w:type="spellEnd"/>
      <w:r w:rsidR="000F14A3" w:rsidRPr="00F508A1">
        <w:rPr>
          <w:rFonts w:ascii="Futura Lt BT" w:hAnsi="Futura Lt BT"/>
          <w:i/>
          <w:iCs/>
          <w:sz w:val="18"/>
          <w:szCs w:val="18"/>
        </w:rPr>
        <w:t xml:space="preserve"> </w:t>
      </w:r>
      <w:r w:rsidR="00AD63AC" w:rsidRPr="00F508A1">
        <w:rPr>
          <w:rFonts w:ascii="Futura Lt BT" w:hAnsi="Futura Lt BT"/>
          <w:i/>
          <w:iCs/>
          <w:sz w:val="18"/>
          <w:szCs w:val="18"/>
        </w:rPr>
        <w:t>ribnjaci</w:t>
      </w:r>
      <w:r w:rsidR="000F14A3" w:rsidRPr="00F508A1">
        <w:rPr>
          <w:rFonts w:ascii="Futura Lt BT" w:hAnsi="Futura Lt BT"/>
          <w:i/>
          <w:iCs/>
          <w:sz w:val="18"/>
          <w:szCs w:val="18"/>
        </w:rPr>
        <w:t xml:space="preserve"> </w:t>
      </w:r>
      <w:r w:rsidR="00AD63AC" w:rsidRPr="00F508A1">
        <w:rPr>
          <w:rFonts w:ascii="Futura Lt BT" w:hAnsi="Futura Lt BT"/>
          <w:i/>
          <w:iCs/>
          <w:sz w:val="18"/>
          <w:szCs w:val="18"/>
        </w:rPr>
        <w:t>te</w:t>
      </w:r>
      <w:r w:rsidR="000F14A3" w:rsidRPr="00F508A1">
        <w:rPr>
          <w:rFonts w:ascii="Futura Lt BT" w:hAnsi="Futura Lt BT"/>
          <w:i/>
          <w:iCs/>
          <w:sz w:val="18"/>
          <w:szCs w:val="18"/>
        </w:rPr>
        <w:t xml:space="preserve"> </w:t>
      </w:r>
      <w:r w:rsidR="00AD63AC" w:rsidRPr="00F508A1">
        <w:rPr>
          <w:rFonts w:ascii="Futura Lt BT" w:hAnsi="Futura Lt BT"/>
          <w:i/>
          <w:iCs/>
          <w:sz w:val="18"/>
          <w:szCs w:val="18"/>
        </w:rPr>
        <w:t>marikulture;</w:t>
      </w:r>
      <w:r w:rsidR="000F14A3" w:rsidRPr="00F508A1">
        <w:rPr>
          <w:rFonts w:ascii="Futura Lt BT" w:hAnsi="Futura Lt BT"/>
          <w:i/>
          <w:iCs/>
          <w:sz w:val="18"/>
          <w:szCs w:val="18"/>
        </w:rPr>
        <w:t xml:space="preserve"> </w:t>
      </w:r>
      <w:r w:rsidR="00AD63AC" w:rsidRPr="00F508A1">
        <w:rPr>
          <w:rFonts w:ascii="Futura Lt BT" w:hAnsi="Futura Lt BT"/>
          <w:i/>
          <w:iCs/>
          <w:sz w:val="18"/>
          <w:szCs w:val="18"/>
        </w:rPr>
        <w:t>Izvor:</w:t>
      </w:r>
      <w:r w:rsidR="000F14A3" w:rsidRPr="00F508A1">
        <w:rPr>
          <w:rFonts w:ascii="Futura Lt BT" w:hAnsi="Futura Lt BT"/>
          <w:i/>
          <w:iCs/>
          <w:sz w:val="18"/>
          <w:szCs w:val="18"/>
        </w:rPr>
        <w:t xml:space="preserve"> </w:t>
      </w:r>
      <w:r w:rsidR="00AD63AC" w:rsidRPr="00F508A1">
        <w:rPr>
          <w:rFonts w:ascii="Futura Lt BT" w:hAnsi="Futura Lt BT"/>
          <w:i/>
          <w:iCs/>
          <w:sz w:val="18"/>
          <w:szCs w:val="18"/>
        </w:rPr>
        <w:t>Strategija</w:t>
      </w:r>
      <w:r w:rsidR="000F14A3" w:rsidRPr="00F508A1">
        <w:rPr>
          <w:rFonts w:ascii="Futura Lt BT" w:hAnsi="Futura Lt BT"/>
          <w:i/>
          <w:iCs/>
          <w:sz w:val="18"/>
          <w:szCs w:val="18"/>
        </w:rPr>
        <w:t xml:space="preserve"> </w:t>
      </w:r>
      <w:r w:rsidRPr="00F508A1">
        <w:rPr>
          <w:rFonts w:ascii="Futura Lt BT" w:hAnsi="Futura Lt BT"/>
          <w:i/>
          <w:iCs/>
          <w:sz w:val="18"/>
          <w:szCs w:val="18"/>
        </w:rPr>
        <w:t>upravljanja</w:t>
      </w:r>
      <w:r w:rsidR="000F14A3" w:rsidRPr="00F508A1">
        <w:rPr>
          <w:rFonts w:ascii="Futura Lt BT" w:hAnsi="Futura Lt BT"/>
          <w:i/>
          <w:iCs/>
          <w:sz w:val="18"/>
          <w:szCs w:val="18"/>
        </w:rPr>
        <w:t xml:space="preserve"> </w:t>
      </w:r>
      <w:r w:rsidRPr="00F508A1">
        <w:rPr>
          <w:rFonts w:ascii="Futura Lt BT" w:hAnsi="Futura Lt BT"/>
          <w:i/>
          <w:iCs/>
          <w:sz w:val="18"/>
          <w:szCs w:val="18"/>
        </w:rPr>
        <w:t>vodama(„NN</w:t>
      </w:r>
      <w:r w:rsidR="000F14A3" w:rsidRPr="00F508A1">
        <w:rPr>
          <w:rFonts w:ascii="Futura Lt BT" w:hAnsi="Futura Lt BT"/>
          <w:i/>
          <w:iCs/>
          <w:sz w:val="18"/>
          <w:szCs w:val="18"/>
        </w:rPr>
        <w:t xml:space="preserve"> </w:t>
      </w:r>
      <w:r w:rsidRPr="00F508A1">
        <w:rPr>
          <w:rFonts w:ascii="Futura Lt BT" w:hAnsi="Futura Lt BT"/>
          <w:i/>
          <w:iCs/>
          <w:sz w:val="18"/>
          <w:szCs w:val="18"/>
        </w:rPr>
        <w:t>91/08“)</w:t>
      </w:r>
    </w:p>
    <w:p w14:paraId="3FC19B03" w14:textId="77777777" w:rsidR="002741D6" w:rsidRDefault="002741D6" w:rsidP="002741D6">
      <w:pPr>
        <w:spacing w:after="0" w:line="240" w:lineRule="auto"/>
        <w:rPr>
          <w:rFonts w:ascii="Futura Lt BT" w:hAnsi="Futura Lt BT"/>
          <w:b/>
          <w:bCs/>
          <w:sz w:val="24"/>
          <w:szCs w:val="24"/>
        </w:rPr>
      </w:pPr>
    </w:p>
    <w:p w14:paraId="0DC9F399" w14:textId="77777777" w:rsidR="002741D6" w:rsidRDefault="002741D6" w:rsidP="002741D6">
      <w:pPr>
        <w:spacing w:after="0" w:line="240" w:lineRule="auto"/>
        <w:rPr>
          <w:rFonts w:ascii="Futura Lt BT" w:hAnsi="Futura Lt BT"/>
          <w:b/>
          <w:bCs/>
          <w:sz w:val="24"/>
          <w:szCs w:val="24"/>
        </w:rPr>
      </w:pPr>
    </w:p>
    <w:p w14:paraId="7C6147A6" w14:textId="77777777" w:rsidR="002741D6" w:rsidRDefault="002741D6" w:rsidP="002741D6">
      <w:pPr>
        <w:spacing w:after="0" w:line="240" w:lineRule="auto"/>
        <w:rPr>
          <w:rFonts w:ascii="Futura Lt BT" w:hAnsi="Futura Lt BT"/>
          <w:b/>
          <w:bCs/>
          <w:sz w:val="24"/>
          <w:szCs w:val="24"/>
        </w:rPr>
      </w:pPr>
    </w:p>
    <w:p w14:paraId="0BB327A5" w14:textId="77777777" w:rsidR="002741D6" w:rsidRDefault="002741D6" w:rsidP="002741D6">
      <w:pPr>
        <w:spacing w:after="0" w:line="240" w:lineRule="auto"/>
        <w:rPr>
          <w:rFonts w:ascii="Futura Lt BT" w:hAnsi="Futura Lt BT"/>
          <w:b/>
          <w:bCs/>
          <w:sz w:val="24"/>
          <w:szCs w:val="24"/>
        </w:rPr>
      </w:pPr>
    </w:p>
    <w:p w14:paraId="144F1BEA" w14:textId="77777777" w:rsidR="002741D6" w:rsidRDefault="002741D6" w:rsidP="002741D6">
      <w:pPr>
        <w:spacing w:after="0" w:line="240" w:lineRule="auto"/>
        <w:rPr>
          <w:rFonts w:ascii="Futura Lt BT" w:hAnsi="Futura Lt BT"/>
          <w:b/>
          <w:bCs/>
          <w:sz w:val="24"/>
          <w:szCs w:val="24"/>
        </w:rPr>
      </w:pPr>
    </w:p>
    <w:p w14:paraId="11B6810C" w14:textId="77777777" w:rsidR="002741D6" w:rsidRDefault="002741D6" w:rsidP="002741D6">
      <w:pPr>
        <w:spacing w:after="0" w:line="240" w:lineRule="auto"/>
        <w:rPr>
          <w:rFonts w:ascii="Futura Lt BT" w:hAnsi="Futura Lt BT"/>
          <w:b/>
          <w:bCs/>
          <w:sz w:val="24"/>
          <w:szCs w:val="24"/>
        </w:rPr>
      </w:pPr>
    </w:p>
    <w:p w14:paraId="7D79B0E4" w14:textId="77777777" w:rsidR="002741D6" w:rsidRDefault="002741D6" w:rsidP="002741D6">
      <w:pPr>
        <w:spacing w:after="0" w:line="240" w:lineRule="auto"/>
        <w:rPr>
          <w:rFonts w:ascii="Futura Lt BT" w:hAnsi="Futura Lt BT"/>
          <w:b/>
          <w:bCs/>
          <w:sz w:val="24"/>
          <w:szCs w:val="24"/>
        </w:rPr>
      </w:pPr>
    </w:p>
    <w:p w14:paraId="24F72BB6" w14:textId="77777777" w:rsidR="002741D6" w:rsidRDefault="002741D6" w:rsidP="002741D6">
      <w:pPr>
        <w:spacing w:after="0" w:line="240" w:lineRule="auto"/>
        <w:rPr>
          <w:rFonts w:ascii="Futura Lt BT" w:hAnsi="Futura Lt BT"/>
          <w:b/>
          <w:bCs/>
          <w:sz w:val="24"/>
          <w:szCs w:val="24"/>
        </w:rPr>
      </w:pPr>
    </w:p>
    <w:p w14:paraId="7E4C26EE" w14:textId="77777777" w:rsidR="002741D6" w:rsidRDefault="002741D6" w:rsidP="002741D6">
      <w:pPr>
        <w:spacing w:after="0" w:line="240" w:lineRule="auto"/>
        <w:rPr>
          <w:rFonts w:ascii="Futura Lt BT" w:hAnsi="Futura Lt BT"/>
          <w:b/>
          <w:bCs/>
          <w:sz w:val="24"/>
          <w:szCs w:val="24"/>
        </w:rPr>
      </w:pPr>
    </w:p>
    <w:p w14:paraId="34BA0012" w14:textId="77777777" w:rsidR="003A1E71" w:rsidRDefault="003A1E71" w:rsidP="002741D6">
      <w:pPr>
        <w:spacing w:after="0" w:line="240" w:lineRule="auto"/>
        <w:rPr>
          <w:rFonts w:ascii="Futura Lt BT" w:hAnsi="Futura Lt BT"/>
          <w:b/>
          <w:bCs/>
          <w:sz w:val="24"/>
          <w:szCs w:val="24"/>
        </w:rPr>
      </w:pPr>
    </w:p>
    <w:p w14:paraId="21311D6B" w14:textId="77777777" w:rsidR="003A1E71" w:rsidRDefault="003A1E71" w:rsidP="002741D6">
      <w:pPr>
        <w:spacing w:after="0" w:line="240" w:lineRule="auto"/>
        <w:rPr>
          <w:rFonts w:ascii="Futura Lt BT" w:hAnsi="Futura Lt BT"/>
          <w:b/>
          <w:bCs/>
          <w:sz w:val="24"/>
          <w:szCs w:val="24"/>
        </w:rPr>
      </w:pPr>
    </w:p>
    <w:p w14:paraId="328FBDC6" w14:textId="77777777" w:rsidR="003A1E71" w:rsidRDefault="003A1E71" w:rsidP="002741D6">
      <w:pPr>
        <w:spacing w:after="0" w:line="240" w:lineRule="auto"/>
        <w:rPr>
          <w:rFonts w:ascii="Futura Lt BT" w:hAnsi="Futura Lt BT"/>
          <w:b/>
          <w:bCs/>
          <w:sz w:val="24"/>
          <w:szCs w:val="24"/>
        </w:rPr>
      </w:pPr>
    </w:p>
    <w:p w14:paraId="1C889B35" w14:textId="77777777" w:rsidR="003A1E71" w:rsidRDefault="003A1E71" w:rsidP="002741D6">
      <w:pPr>
        <w:spacing w:after="0" w:line="240" w:lineRule="auto"/>
        <w:rPr>
          <w:rFonts w:ascii="Futura Lt BT" w:hAnsi="Futura Lt BT"/>
          <w:b/>
          <w:bCs/>
          <w:sz w:val="24"/>
          <w:szCs w:val="24"/>
        </w:rPr>
      </w:pPr>
    </w:p>
    <w:p w14:paraId="7FB55C33" w14:textId="4F7026AD" w:rsidR="00BF405C" w:rsidRDefault="00D947C3" w:rsidP="002741D6">
      <w:pPr>
        <w:spacing w:after="0" w:line="240" w:lineRule="auto"/>
        <w:rPr>
          <w:rFonts w:ascii="Futura Lt BT" w:hAnsi="Futura Lt BT"/>
          <w:b/>
          <w:bCs/>
          <w:sz w:val="24"/>
          <w:szCs w:val="24"/>
        </w:rPr>
      </w:pPr>
      <w:r w:rsidRPr="00CE02F1">
        <w:rPr>
          <w:rFonts w:ascii="Futura Lt BT" w:hAnsi="Futura Lt BT"/>
          <w:b/>
          <w:bCs/>
          <w:sz w:val="24"/>
          <w:szCs w:val="24"/>
        </w:rPr>
        <w:lastRenderedPageBreak/>
        <w:t>Lovstvo</w:t>
      </w:r>
    </w:p>
    <w:p w14:paraId="6F471654" w14:textId="77777777" w:rsidR="002741D6" w:rsidRDefault="002741D6" w:rsidP="002741D6">
      <w:pPr>
        <w:spacing w:after="0" w:line="240" w:lineRule="auto"/>
        <w:rPr>
          <w:rFonts w:ascii="Futura Lt BT" w:hAnsi="Futura Lt BT"/>
          <w:b/>
          <w:bCs/>
          <w:sz w:val="24"/>
          <w:szCs w:val="24"/>
        </w:rPr>
      </w:pPr>
    </w:p>
    <w:p w14:paraId="67870609" w14:textId="04D3F70C" w:rsidR="003E566C" w:rsidRDefault="003E566C" w:rsidP="00CE02F1">
      <w:pPr>
        <w:jc w:val="both"/>
        <w:rPr>
          <w:rFonts w:ascii="Futura Lt BT" w:hAnsi="Futura Lt BT"/>
          <w:sz w:val="24"/>
          <w:szCs w:val="24"/>
        </w:rPr>
      </w:pPr>
      <w:r w:rsidRPr="003E566C">
        <w:rPr>
          <w:rFonts w:ascii="Futura Lt BT" w:hAnsi="Futura Lt BT"/>
          <w:sz w:val="24"/>
          <w:szCs w:val="24"/>
        </w:rPr>
        <w:t>Zakon</w:t>
      </w:r>
      <w:r w:rsidR="00AB5717">
        <w:rPr>
          <w:rFonts w:ascii="Futura Lt BT" w:hAnsi="Futura Lt BT"/>
          <w:sz w:val="24"/>
          <w:szCs w:val="24"/>
        </w:rPr>
        <w:t>om</w:t>
      </w:r>
      <w:r w:rsidRPr="003E566C">
        <w:rPr>
          <w:rFonts w:ascii="Futura Lt BT" w:hAnsi="Futura Lt BT"/>
          <w:sz w:val="24"/>
          <w:szCs w:val="24"/>
        </w:rPr>
        <w:t xml:space="preserve"> o lovstvu (NN 99/18, 32/19, 32/20) uređuje </w:t>
      </w:r>
      <w:r w:rsidR="00AB5717">
        <w:rPr>
          <w:rFonts w:ascii="Futura Lt BT" w:hAnsi="Futura Lt BT"/>
          <w:sz w:val="24"/>
          <w:szCs w:val="24"/>
        </w:rPr>
        <w:t xml:space="preserve">se </w:t>
      </w:r>
      <w:r w:rsidRPr="003E566C">
        <w:rPr>
          <w:rFonts w:ascii="Futura Lt BT" w:hAnsi="Futura Lt BT"/>
          <w:sz w:val="24"/>
          <w:szCs w:val="24"/>
        </w:rPr>
        <w:t>gospodarenje lovištem i divljači, a obuhvaća uzgoj, zaštitu, lov i korištenje divljači i njezinih dijelova</w:t>
      </w:r>
      <w:r w:rsidR="00AB5717">
        <w:rPr>
          <w:rFonts w:ascii="Futura Lt BT" w:hAnsi="Futura Lt BT"/>
          <w:sz w:val="24"/>
          <w:szCs w:val="24"/>
        </w:rPr>
        <w:t>.</w:t>
      </w:r>
    </w:p>
    <w:p w14:paraId="1C10E3A5" w14:textId="5EFE6289" w:rsidR="003E566C" w:rsidRDefault="003E566C" w:rsidP="00CE02F1">
      <w:pPr>
        <w:jc w:val="both"/>
        <w:rPr>
          <w:rFonts w:ascii="Futura Lt BT" w:hAnsi="Futura Lt BT"/>
          <w:sz w:val="24"/>
          <w:szCs w:val="24"/>
        </w:rPr>
      </w:pPr>
      <w:r w:rsidRPr="003E566C">
        <w:rPr>
          <w:rFonts w:ascii="Futura Lt BT" w:hAnsi="Futura Lt BT"/>
          <w:sz w:val="24"/>
          <w:szCs w:val="24"/>
        </w:rPr>
        <w:t>Prema podacima Središnje lovne evidencije, na području Županije se nalazi 77 lovišta ukupne površine 341</w:t>
      </w:r>
      <w:r w:rsidR="00690C42">
        <w:rPr>
          <w:rFonts w:ascii="Futura Lt BT" w:hAnsi="Futura Lt BT"/>
          <w:sz w:val="24"/>
          <w:szCs w:val="24"/>
        </w:rPr>
        <w:t>.</w:t>
      </w:r>
      <w:r w:rsidRPr="003E566C">
        <w:rPr>
          <w:rFonts w:ascii="Futura Lt BT" w:hAnsi="Futura Lt BT"/>
          <w:sz w:val="24"/>
          <w:szCs w:val="24"/>
        </w:rPr>
        <w:t>028 ha, od čega se na površini od 112</w:t>
      </w:r>
      <w:r w:rsidR="00690C42">
        <w:rPr>
          <w:rFonts w:ascii="Futura Lt BT" w:hAnsi="Futura Lt BT"/>
          <w:sz w:val="24"/>
          <w:szCs w:val="24"/>
        </w:rPr>
        <w:t>.</w:t>
      </w:r>
      <w:r w:rsidRPr="003E566C">
        <w:rPr>
          <w:rFonts w:ascii="Futura Lt BT" w:hAnsi="Futura Lt BT"/>
          <w:sz w:val="24"/>
          <w:szCs w:val="24"/>
        </w:rPr>
        <w:t>743 ha nalazi 22 državna lovišta, dok se na površini od 228</w:t>
      </w:r>
      <w:r w:rsidR="00690C42">
        <w:rPr>
          <w:rFonts w:ascii="Futura Lt BT" w:hAnsi="Futura Lt BT"/>
          <w:sz w:val="24"/>
          <w:szCs w:val="24"/>
        </w:rPr>
        <w:t>.</w:t>
      </w:r>
      <w:r w:rsidRPr="003E566C">
        <w:rPr>
          <w:rFonts w:ascii="Futura Lt BT" w:hAnsi="Futura Lt BT"/>
          <w:sz w:val="24"/>
          <w:szCs w:val="24"/>
        </w:rPr>
        <w:t xml:space="preserve">285 ha nalazi 55 županijskih lovišta. Lovišta obuhvaćaju gotovo cijelo područje Županije, </w:t>
      </w:r>
      <w:r w:rsidR="00690C42">
        <w:rPr>
          <w:rFonts w:ascii="Futura Lt BT" w:hAnsi="Futura Lt BT"/>
          <w:sz w:val="24"/>
          <w:szCs w:val="24"/>
        </w:rPr>
        <w:t xml:space="preserve">osim </w:t>
      </w:r>
      <w:r w:rsidRPr="003E566C">
        <w:rPr>
          <w:rFonts w:ascii="Futura Lt BT" w:hAnsi="Futura Lt BT"/>
          <w:sz w:val="24"/>
          <w:szCs w:val="24"/>
        </w:rPr>
        <w:t>područj</w:t>
      </w:r>
      <w:r w:rsidR="00690C42">
        <w:rPr>
          <w:rFonts w:ascii="Futura Lt BT" w:hAnsi="Futura Lt BT"/>
          <w:sz w:val="24"/>
          <w:szCs w:val="24"/>
        </w:rPr>
        <w:t>a</w:t>
      </w:r>
      <w:r w:rsidRPr="003E566C">
        <w:rPr>
          <w:rFonts w:ascii="Futura Lt BT" w:hAnsi="Futura Lt BT"/>
          <w:sz w:val="24"/>
          <w:szCs w:val="24"/>
        </w:rPr>
        <w:t xml:space="preserve"> NP Plitvička jezera.</w:t>
      </w:r>
    </w:p>
    <w:p w14:paraId="368594E0" w14:textId="69A0D534" w:rsidR="003E566C" w:rsidRDefault="003E566C" w:rsidP="00CE02F1">
      <w:pPr>
        <w:jc w:val="both"/>
        <w:rPr>
          <w:rFonts w:ascii="Futura Lt BT" w:hAnsi="Futura Lt BT"/>
          <w:sz w:val="24"/>
          <w:szCs w:val="24"/>
        </w:rPr>
      </w:pPr>
      <w:r w:rsidRPr="003E566C">
        <w:rPr>
          <w:rFonts w:ascii="Futura Lt BT" w:hAnsi="Futura Lt BT"/>
          <w:sz w:val="24"/>
          <w:szCs w:val="24"/>
        </w:rPr>
        <w:t>Najveća lovišta su Petrova gora (14</w:t>
      </w:r>
      <w:r w:rsidR="00690C42">
        <w:rPr>
          <w:rFonts w:ascii="Futura Lt BT" w:hAnsi="Futura Lt BT"/>
          <w:sz w:val="24"/>
          <w:szCs w:val="24"/>
        </w:rPr>
        <w:t>.</w:t>
      </w:r>
      <w:r w:rsidRPr="003E566C">
        <w:rPr>
          <w:rFonts w:ascii="Futura Lt BT" w:hAnsi="Futura Lt BT"/>
          <w:sz w:val="24"/>
          <w:szCs w:val="24"/>
        </w:rPr>
        <w:t>010 ha) i Crni vrh (12</w:t>
      </w:r>
      <w:r w:rsidR="00690C42">
        <w:rPr>
          <w:rFonts w:ascii="Futura Lt BT" w:hAnsi="Futura Lt BT"/>
          <w:sz w:val="24"/>
          <w:szCs w:val="24"/>
        </w:rPr>
        <w:t>.</w:t>
      </w:r>
      <w:r w:rsidRPr="003E566C">
        <w:rPr>
          <w:rFonts w:ascii="Futura Lt BT" w:hAnsi="Futura Lt BT"/>
          <w:sz w:val="24"/>
          <w:szCs w:val="24"/>
        </w:rPr>
        <w:t xml:space="preserve">507 ha). Lovišta unutar Županije su većinom otvorenog tipa. Prisutna su i uzgajališta </w:t>
      </w:r>
      <w:r>
        <w:rPr>
          <w:rFonts w:ascii="Futura Lt BT" w:hAnsi="Futura Lt BT"/>
          <w:sz w:val="24"/>
          <w:szCs w:val="24"/>
        </w:rPr>
        <w:t>kao što su</w:t>
      </w:r>
      <w:r w:rsidRPr="003E566C">
        <w:rPr>
          <w:rFonts w:ascii="Futura Lt BT" w:hAnsi="Futura Lt BT"/>
          <w:sz w:val="24"/>
          <w:szCs w:val="24"/>
        </w:rPr>
        <w:t xml:space="preserve"> Draganići i </w:t>
      </w:r>
      <w:proofErr w:type="spellStart"/>
      <w:r w:rsidRPr="003E566C">
        <w:rPr>
          <w:rFonts w:ascii="Futura Lt BT" w:hAnsi="Futura Lt BT"/>
          <w:sz w:val="24"/>
          <w:szCs w:val="24"/>
        </w:rPr>
        <w:t>Poloj</w:t>
      </w:r>
      <w:proofErr w:type="spellEnd"/>
      <w:r w:rsidRPr="003E566C">
        <w:rPr>
          <w:rFonts w:ascii="Futura Lt BT" w:hAnsi="Futura Lt BT"/>
          <w:sz w:val="24"/>
          <w:szCs w:val="24"/>
        </w:rPr>
        <w:t>. Otvoreno lovište predstavlja lovište u kojem je omogućena nesmetana dnevna i sezonska migracija divljači dok je uzgajalište lovište ograđeno ogradom ili sličnom građevinom ili prirodnim preprekama koje sprječavaju divljač da napusti to područje.</w:t>
      </w:r>
    </w:p>
    <w:p w14:paraId="08C6D5B7" w14:textId="77777777" w:rsidR="003E566C" w:rsidRDefault="003E566C" w:rsidP="003E566C">
      <w:pPr>
        <w:jc w:val="both"/>
        <w:rPr>
          <w:rFonts w:ascii="Futura Lt BT" w:hAnsi="Futura Lt BT"/>
          <w:sz w:val="24"/>
          <w:szCs w:val="24"/>
        </w:rPr>
      </w:pPr>
      <w:r w:rsidRPr="003E566C">
        <w:rPr>
          <w:rFonts w:ascii="Futura Lt BT" w:hAnsi="Futura Lt BT"/>
          <w:sz w:val="24"/>
          <w:szCs w:val="24"/>
        </w:rPr>
        <w:t xml:space="preserve">Glavne vrste divljači u evidentiranim lovištima na području Županije su: krupna divljač (srna obična, svinja divlja, medvjed, jelen obični, jelen lopatar, muflon) te sitna divljač (zec obični, fazan, trčka, prepelice, patke divlje i dr.). </w:t>
      </w:r>
    </w:p>
    <w:p w14:paraId="61322E7C" w14:textId="7603BF17" w:rsidR="003E566C" w:rsidRPr="00E756AB" w:rsidRDefault="003E566C" w:rsidP="003E566C">
      <w:pPr>
        <w:jc w:val="both"/>
        <w:rPr>
          <w:rFonts w:ascii="Futura Lt BT" w:hAnsi="Futura Lt BT"/>
          <w:sz w:val="24"/>
          <w:szCs w:val="24"/>
        </w:rPr>
      </w:pPr>
      <w:r w:rsidRPr="00E756AB">
        <w:rPr>
          <w:rFonts w:ascii="Futura Lt BT" w:hAnsi="Futura Lt BT"/>
          <w:sz w:val="24"/>
          <w:szCs w:val="24"/>
        </w:rPr>
        <w:t>Uz</w:t>
      </w:r>
      <w:r>
        <w:rPr>
          <w:rFonts w:ascii="Futura Lt BT" w:hAnsi="Futura Lt BT"/>
          <w:sz w:val="24"/>
          <w:szCs w:val="24"/>
        </w:rPr>
        <w:t xml:space="preserve"> </w:t>
      </w:r>
      <w:r w:rsidRPr="00E756AB">
        <w:rPr>
          <w:rFonts w:ascii="Futura Lt BT" w:hAnsi="Futura Lt BT"/>
          <w:sz w:val="24"/>
          <w:szCs w:val="24"/>
        </w:rPr>
        <w:t>obale</w:t>
      </w:r>
      <w:r>
        <w:rPr>
          <w:rFonts w:ascii="Futura Lt BT" w:hAnsi="Futura Lt BT"/>
          <w:sz w:val="24"/>
          <w:szCs w:val="24"/>
        </w:rPr>
        <w:t xml:space="preserve"> </w:t>
      </w:r>
      <w:r w:rsidRPr="00E756AB">
        <w:rPr>
          <w:rFonts w:ascii="Futura Lt BT" w:hAnsi="Futura Lt BT"/>
          <w:sz w:val="24"/>
          <w:szCs w:val="24"/>
        </w:rPr>
        <w:t>rijeka</w:t>
      </w:r>
      <w:r>
        <w:rPr>
          <w:rFonts w:ascii="Futura Lt BT" w:hAnsi="Futura Lt BT"/>
          <w:sz w:val="24"/>
          <w:szCs w:val="24"/>
        </w:rPr>
        <w:t xml:space="preserve"> </w:t>
      </w:r>
      <w:r w:rsidRPr="00E756AB">
        <w:rPr>
          <w:rFonts w:ascii="Futura Lt BT" w:hAnsi="Futura Lt BT"/>
          <w:sz w:val="24"/>
          <w:szCs w:val="24"/>
        </w:rPr>
        <w:t>gnijezde</w:t>
      </w:r>
      <w:r>
        <w:rPr>
          <w:rFonts w:ascii="Futura Lt BT" w:hAnsi="Futura Lt BT"/>
          <w:sz w:val="24"/>
          <w:szCs w:val="24"/>
        </w:rPr>
        <w:t xml:space="preserve"> </w:t>
      </w:r>
      <w:r w:rsidRPr="00E756AB">
        <w:rPr>
          <w:rFonts w:ascii="Futura Lt BT" w:hAnsi="Futura Lt BT"/>
          <w:sz w:val="24"/>
          <w:szCs w:val="24"/>
        </w:rPr>
        <w:t>se</w:t>
      </w:r>
      <w:r>
        <w:rPr>
          <w:rFonts w:ascii="Futura Lt BT" w:hAnsi="Futura Lt BT"/>
          <w:sz w:val="24"/>
          <w:szCs w:val="24"/>
        </w:rPr>
        <w:t xml:space="preserve"> </w:t>
      </w:r>
      <w:r w:rsidRPr="00E756AB">
        <w:rPr>
          <w:rFonts w:ascii="Futura Lt BT" w:hAnsi="Futura Lt BT"/>
          <w:sz w:val="24"/>
          <w:szCs w:val="24"/>
        </w:rPr>
        <w:t>mnogobrojne</w:t>
      </w:r>
      <w:r>
        <w:rPr>
          <w:rFonts w:ascii="Futura Lt BT" w:hAnsi="Futura Lt BT"/>
          <w:sz w:val="24"/>
          <w:szCs w:val="24"/>
        </w:rPr>
        <w:t xml:space="preserve"> </w:t>
      </w:r>
      <w:r w:rsidRPr="00E756AB">
        <w:rPr>
          <w:rFonts w:ascii="Futura Lt BT" w:hAnsi="Futura Lt BT"/>
          <w:sz w:val="24"/>
          <w:szCs w:val="24"/>
        </w:rPr>
        <w:t>vrste</w:t>
      </w:r>
      <w:r>
        <w:rPr>
          <w:rFonts w:ascii="Futura Lt BT" w:hAnsi="Futura Lt BT"/>
          <w:sz w:val="24"/>
          <w:szCs w:val="24"/>
        </w:rPr>
        <w:t xml:space="preserve"> </w:t>
      </w:r>
      <w:r w:rsidRPr="00E756AB">
        <w:rPr>
          <w:rFonts w:ascii="Futura Lt BT" w:hAnsi="Futura Lt BT"/>
          <w:sz w:val="24"/>
          <w:szCs w:val="24"/>
        </w:rPr>
        <w:t>ptica</w:t>
      </w:r>
      <w:r>
        <w:rPr>
          <w:rFonts w:ascii="Futura Lt BT" w:hAnsi="Futura Lt BT"/>
          <w:sz w:val="24"/>
          <w:szCs w:val="24"/>
        </w:rPr>
        <w:t xml:space="preserve"> </w:t>
      </w:r>
      <w:r w:rsidRPr="00E756AB">
        <w:rPr>
          <w:rFonts w:ascii="Futura Lt BT" w:hAnsi="Futura Lt BT"/>
          <w:sz w:val="24"/>
          <w:szCs w:val="24"/>
        </w:rPr>
        <w:t>-</w:t>
      </w:r>
      <w:r>
        <w:rPr>
          <w:rFonts w:ascii="Futura Lt BT" w:hAnsi="Futura Lt BT"/>
          <w:sz w:val="24"/>
          <w:szCs w:val="24"/>
        </w:rPr>
        <w:t xml:space="preserve"> </w:t>
      </w:r>
      <w:r w:rsidRPr="00E756AB">
        <w:rPr>
          <w:rFonts w:ascii="Futura Lt BT" w:hAnsi="Futura Lt BT"/>
          <w:sz w:val="24"/>
          <w:szCs w:val="24"/>
        </w:rPr>
        <w:t>patke,</w:t>
      </w:r>
      <w:r>
        <w:rPr>
          <w:rFonts w:ascii="Futura Lt BT" w:hAnsi="Futura Lt BT"/>
          <w:sz w:val="24"/>
          <w:szCs w:val="24"/>
        </w:rPr>
        <w:t xml:space="preserve"> </w:t>
      </w:r>
      <w:r w:rsidRPr="00E756AB">
        <w:rPr>
          <w:rFonts w:ascii="Futura Lt BT" w:hAnsi="Futura Lt BT"/>
          <w:sz w:val="24"/>
          <w:szCs w:val="24"/>
        </w:rPr>
        <w:t>guske,</w:t>
      </w:r>
      <w:r>
        <w:rPr>
          <w:rFonts w:ascii="Futura Lt BT" w:hAnsi="Futura Lt BT"/>
          <w:sz w:val="24"/>
          <w:szCs w:val="24"/>
        </w:rPr>
        <w:t xml:space="preserve"> </w:t>
      </w:r>
      <w:r w:rsidRPr="00E756AB">
        <w:rPr>
          <w:rFonts w:ascii="Futura Lt BT" w:hAnsi="Futura Lt BT"/>
          <w:sz w:val="24"/>
          <w:szCs w:val="24"/>
        </w:rPr>
        <w:t>vodomari,</w:t>
      </w:r>
      <w:r>
        <w:rPr>
          <w:rFonts w:ascii="Futura Lt BT" w:hAnsi="Futura Lt BT"/>
          <w:sz w:val="24"/>
          <w:szCs w:val="24"/>
        </w:rPr>
        <w:t xml:space="preserve"> </w:t>
      </w:r>
      <w:r w:rsidRPr="00E756AB">
        <w:rPr>
          <w:rFonts w:ascii="Futura Lt BT" w:hAnsi="Futura Lt BT"/>
          <w:sz w:val="24"/>
          <w:szCs w:val="24"/>
        </w:rPr>
        <w:t>ronci,</w:t>
      </w:r>
      <w:r>
        <w:rPr>
          <w:rFonts w:ascii="Futura Lt BT" w:hAnsi="Futura Lt BT"/>
          <w:sz w:val="24"/>
          <w:szCs w:val="24"/>
        </w:rPr>
        <w:t xml:space="preserve"> </w:t>
      </w:r>
      <w:r w:rsidRPr="00E756AB">
        <w:rPr>
          <w:rFonts w:ascii="Futura Lt BT" w:hAnsi="Futura Lt BT"/>
          <w:sz w:val="24"/>
          <w:szCs w:val="24"/>
        </w:rPr>
        <w:t>liske,</w:t>
      </w:r>
      <w:r>
        <w:rPr>
          <w:rFonts w:ascii="Futura Lt BT" w:hAnsi="Futura Lt BT"/>
          <w:sz w:val="24"/>
          <w:szCs w:val="24"/>
        </w:rPr>
        <w:t xml:space="preserve"> </w:t>
      </w:r>
      <w:r w:rsidRPr="00E756AB">
        <w:rPr>
          <w:rFonts w:ascii="Futura Lt BT" w:hAnsi="Futura Lt BT"/>
          <w:sz w:val="24"/>
          <w:szCs w:val="24"/>
        </w:rPr>
        <w:t>čavke,</w:t>
      </w:r>
      <w:r>
        <w:rPr>
          <w:rFonts w:ascii="Futura Lt BT" w:hAnsi="Futura Lt BT"/>
          <w:sz w:val="24"/>
          <w:szCs w:val="24"/>
        </w:rPr>
        <w:t xml:space="preserve"> </w:t>
      </w:r>
      <w:r w:rsidRPr="00E756AB">
        <w:rPr>
          <w:rFonts w:ascii="Futura Lt BT" w:hAnsi="Futura Lt BT"/>
          <w:sz w:val="24"/>
          <w:szCs w:val="24"/>
        </w:rPr>
        <w:t>prepelice,</w:t>
      </w:r>
      <w:r>
        <w:rPr>
          <w:rFonts w:ascii="Futura Lt BT" w:hAnsi="Futura Lt BT"/>
          <w:sz w:val="24"/>
          <w:szCs w:val="24"/>
        </w:rPr>
        <w:t xml:space="preserve"> </w:t>
      </w:r>
      <w:r w:rsidRPr="00E756AB">
        <w:rPr>
          <w:rFonts w:ascii="Futura Lt BT" w:hAnsi="Futura Lt BT"/>
          <w:sz w:val="24"/>
          <w:szCs w:val="24"/>
        </w:rPr>
        <w:t>jastrebovi,</w:t>
      </w:r>
      <w:r>
        <w:rPr>
          <w:rFonts w:ascii="Futura Lt BT" w:hAnsi="Futura Lt BT"/>
          <w:sz w:val="24"/>
          <w:szCs w:val="24"/>
        </w:rPr>
        <w:t xml:space="preserve"> </w:t>
      </w:r>
      <w:r w:rsidRPr="00E756AB">
        <w:rPr>
          <w:rFonts w:ascii="Futura Lt BT" w:hAnsi="Futura Lt BT"/>
          <w:sz w:val="24"/>
          <w:szCs w:val="24"/>
        </w:rPr>
        <w:t>sove,</w:t>
      </w:r>
      <w:r>
        <w:rPr>
          <w:rFonts w:ascii="Futura Lt BT" w:hAnsi="Futura Lt BT"/>
          <w:sz w:val="24"/>
          <w:szCs w:val="24"/>
        </w:rPr>
        <w:t xml:space="preserve"> </w:t>
      </w:r>
      <w:r w:rsidRPr="00E756AB">
        <w:rPr>
          <w:rFonts w:ascii="Futura Lt BT" w:hAnsi="Futura Lt BT"/>
          <w:sz w:val="24"/>
          <w:szCs w:val="24"/>
        </w:rPr>
        <w:t>orao</w:t>
      </w:r>
      <w:r>
        <w:rPr>
          <w:rFonts w:ascii="Futura Lt BT" w:hAnsi="Futura Lt BT"/>
          <w:sz w:val="24"/>
          <w:szCs w:val="24"/>
        </w:rPr>
        <w:t xml:space="preserve"> </w:t>
      </w:r>
      <w:r w:rsidRPr="00E756AB">
        <w:rPr>
          <w:rFonts w:ascii="Futura Lt BT" w:hAnsi="Futura Lt BT"/>
          <w:sz w:val="24"/>
          <w:szCs w:val="24"/>
        </w:rPr>
        <w:t>ribar,</w:t>
      </w:r>
      <w:r>
        <w:rPr>
          <w:rFonts w:ascii="Futura Lt BT" w:hAnsi="Futura Lt BT"/>
          <w:sz w:val="24"/>
          <w:szCs w:val="24"/>
        </w:rPr>
        <w:t xml:space="preserve"> </w:t>
      </w:r>
      <w:r w:rsidRPr="00E756AB">
        <w:rPr>
          <w:rFonts w:ascii="Futura Lt BT" w:hAnsi="Futura Lt BT"/>
          <w:sz w:val="24"/>
          <w:szCs w:val="24"/>
        </w:rPr>
        <w:t>srebrna</w:t>
      </w:r>
      <w:r>
        <w:rPr>
          <w:rFonts w:ascii="Futura Lt BT" w:hAnsi="Futura Lt BT"/>
          <w:sz w:val="24"/>
          <w:szCs w:val="24"/>
        </w:rPr>
        <w:t xml:space="preserve"> </w:t>
      </w:r>
      <w:r w:rsidRPr="00E756AB">
        <w:rPr>
          <w:rFonts w:ascii="Futura Lt BT" w:hAnsi="Futura Lt BT"/>
          <w:sz w:val="24"/>
          <w:szCs w:val="24"/>
        </w:rPr>
        <w:t>čaplja,</w:t>
      </w:r>
      <w:r>
        <w:rPr>
          <w:rFonts w:ascii="Futura Lt BT" w:hAnsi="Futura Lt BT"/>
          <w:sz w:val="24"/>
          <w:szCs w:val="24"/>
        </w:rPr>
        <w:t xml:space="preserve"> </w:t>
      </w:r>
      <w:r w:rsidRPr="00E756AB">
        <w:rPr>
          <w:rFonts w:ascii="Futura Lt BT" w:hAnsi="Futura Lt BT"/>
          <w:sz w:val="24"/>
          <w:szCs w:val="24"/>
        </w:rPr>
        <w:t>crna</w:t>
      </w:r>
      <w:r>
        <w:rPr>
          <w:rFonts w:ascii="Futura Lt BT" w:hAnsi="Futura Lt BT"/>
          <w:sz w:val="24"/>
          <w:szCs w:val="24"/>
        </w:rPr>
        <w:t xml:space="preserve"> </w:t>
      </w:r>
      <w:r w:rsidRPr="00E756AB">
        <w:rPr>
          <w:rFonts w:ascii="Futura Lt BT" w:hAnsi="Futura Lt BT"/>
          <w:sz w:val="24"/>
          <w:szCs w:val="24"/>
        </w:rPr>
        <w:t>roda.</w:t>
      </w:r>
      <w:r>
        <w:rPr>
          <w:rFonts w:ascii="Futura Lt BT" w:hAnsi="Futura Lt BT"/>
          <w:sz w:val="24"/>
          <w:szCs w:val="24"/>
        </w:rPr>
        <w:t xml:space="preserve"> </w:t>
      </w:r>
      <w:r w:rsidRPr="00E756AB">
        <w:rPr>
          <w:rFonts w:ascii="Futura Lt BT" w:hAnsi="Futura Lt BT"/>
          <w:sz w:val="24"/>
          <w:szCs w:val="24"/>
        </w:rPr>
        <w:t>Također,</w:t>
      </w:r>
      <w:r>
        <w:rPr>
          <w:rFonts w:ascii="Futura Lt BT" w:hAnsi="Futura Lt BT"/>
          <w:sz w:val="24"/>
          <w:szCs w:val="24"/>
        </w:rPr>
        <w:t xml:space="preserve"> </w:t>
      </w:r>
      <w:r w:rsidRPr="00E756AB">
        <w:rPr>
          <w:rFonts w:ascii="Futura Lt BT" w:hAnsi="Futura Lt BT"/>
          <w:sz w:val="24"/>
          <w:szCs w:val="24"/>
        </w:rPr>
        <w:t>tu</w:t>
      </w:r>
      <w:r>
        <w:rPr>
          <w:rFonts w:ascii="Futura Lt BT" w:hAnsi="Futura Lt BT"/>
          <w:sz w:val="24"/>
          <w:szCs w:val="24"/>
        </w:rPr>
        <w:t xml:space="preserve"> </w:t>
      </w:r>
      <w:r w:rsidRPr="00E756AB">
        <w:rPr>
          <w:rFonts w:ascii="Futura Lt BT" w:hAnsi="Futura Lt BT"/>
          <w:sz w:val="24"/>
          <w:szCs w:val="24"/>
        </w:rPr>
        <w:t>žive</w:t>
      </w:r>
      <w:r>
        <w:rPr>
          <w:rFonts w:ascii="Futura Lt BT" w:hAnsi="Futura Lt BT"/>
          <w:sz w:val="24"/>
          <w:szCs w:val="24"/>
        </w:rPr>
        <w:t xml:space="preserve"> </w:t>
      </w:r>
      <w:r w:rsidRPr="00E756AB">
        <w:rPr>
          <w:rFonts w:ascii="Futura Lt BT" w:hAnsi="Futura Lt BT"/>
          <w:sz w:val="24"/>
          <w:szCs w:val="24"/>
        </w:rPr>
        <w:t>i</w:t>
      </w:r>
      <w:r>
        <w:rPr>
          <w:rFonts w:ascii="Futura Lt BT" w:hAnsi="Futura Lt BT"/>
          <w:sz w:val="24"/>
          <w:szCs w:val="24"/>
        </w:rPr>
        <w:t xml:space="preserve"> </w:t>
      </w:r>
      <w:r w:rsidRPr="00E756AB">
        <w:rPr>
          <w:rFonts w:ascii="Futura Lt BT" w:hAnsi="Futura Lt BT"/>
          <w:sz w:val="24"/>
          <w:szCs w:val="24"/>
        </w:rPr>
        <w:t>vidre,</w:t>
      </w:r>
      <w:r>
        <w:rPr>
          <w:rFonts w:ascii="Futura Lt BT" w:hAnsi="Futura Lt BT"/>
          <w:sz w:val="24"/>
          <w:szCs w:val="24"/>
        </w:rPr>
        <w:t xml:space="preserve"> </w:t>
      </w:r>
      <w:r w:rsidRPr="00E756AB">
        <w:rPr>
          <w:rFonts w:ascii="Futura Lt BT" w:hAnsi="Futura Lt BT"/>
          <w:sz w:val="24"/>
          <w:szCs w:val="24"/>
        </w:rPr>
        <w:t>žabe</w:t>
      </w:r>
      <w:r>
        <w:rPr>
          <w:rFonts w:ascii="Futura Lt BT" w:hAnsi="Futura Lt BT"/>
          <w:sz w:val="24"/>
          <w:szCs w:val="24"/>
        </w:rPr>
        <w:t xml:space="preserve"> </w:t>
      </w:r>
      <w:r w:rsidRPr="00E756AB">
        <w:rPr>
          <w:rFonts w:ascii="Futura Lt BT" w:hAnsi="Futura Lt BT"/>
          <w:sz w:val="24"/>
          <w:szCs w:val="24"/>
        </w:rPr>
        <w:t>(posebno</w:t>
      </w:r>
      <w:r>
        <w:rPr>
          <w:rFonts w:ascii="Futura Lt BT" w:hAnsi="Futura Lt BT"/>
          <w:sz w:val="24"/>
          <w:szCs w:val="24"/>
        </w:rPr>
        <w:t xml:space="preserve"> </w:t>
      </w:r>
      <w:r w:rsidRPr="00E756AB">
        <w:rPr>
          <w:rFonts w:ascii="Futura Lt BT" w:hAnsi="Futura Lt BT"/>
          <w:sz w:val="24"/>
          <w:szCs w:val="24"/>
        </w:rPr>
        <w:t>interesantna</w:t>
      </w:r>
      <w:r>
        <w:rPr>
          <w:rFonts w:ascii="Futura Lt BT" w:hAnsi="Futura Lt BT"/>
          <w:sz w:val="24"/>
          <w:szCs w:val="24"/>
        </w:rPr>
        <w:t xml:space="preserve"> </w:t>
      </w:r>
      <w:r w:rsidRPr="00E756AB">
        <w:rPr>
          <w:rFonts w:ascii="Futura Lt BT" w:hAnsi="Futura Lt BT"/>
          <w:sz w:val="24"/>
          <w:szCs w:val="24"/>
        </w:rPr>
        <w:t>«</w:t>
      </w:r>
      <w:proofErr w:type="spellStart"/>
      <w:r w:rsidRPr="00E756AB">
        <w:rPr>
          <w:rFonts w:ascii="Futura Lt BT" w:hAnsi="Futura Lt BT"/>
          <w:sz w:val="24"/>
          <w:szCs w:val="24"/>
        </w:rPr>
        <w:t>cretna</w:t>
      </w:r>
      <w:proofErr w:type="spellEnd"/>
      <w:r w:rsidRPr="00E756AB">
        <w:rPr>
          <w:rFonts w:ascii="Futura Lt BT" w:hAnsi="Futura Lt BT"/>
          <w:sz w:val="24"/>
          <w:szCs w:val="24"/>
        </w:rPr>
        <w:t>»</w:t>
      </w:r>
      <w:r>
        <w:rPr>
          <w:rFonts w:ascii="Futura Lt BT" w:hAnsi="Futura Lt BT"/>
          <w:sz w:val="24"/>
          <w:szCs w:val="24"/>
        </w:rPr>
        <w:t xml:space="preserve"> </w:t>
      </w:r>
      <w:r w:rsidRPr="00E756AB">
        <w:rPr>
          <w:rFonts w:ascii="Futura Lt BT" w:hAnsi="Futura Lt BT"/>
          <w:sz w:val="24"/>
          <w:szCs w:val="24"/>
        </w:rPr>
        <w:t>žaba),</w:t>
      </w:r>
      <w:r>
        <w:rPr>
          <w:rFonts w:ascii="Futura Lt BT" w:hAnsi="Futura Lt BT"/>
          <w:sz w:val="24"/>
          <w:szCs w:val="24"/>
        </w:rPr>
        <w:t xml:space="preserve"> </w:t>
      </w:r>
      <w:r w:rsidRPr="00E756AB">
        <w:rPr>
          <w:rFonts w:ascii="Futura Lt BT" w:hAnsi="Futura Lt BT"/>
          <w:sz w:val="24"/>
          <w:szCs w:val="24"/>
        </w:rPr>
        <w:t>kornjače,</w:t>
      </w:r>
      <w:r>
        <w:rPr>
          <w:rFonts w:ascii="Futura Lt BT" w:hAnsi="Futura Lt BT"/>
          <w:sz w:val="24"/>
          <w:szCs w:val="24"/>
        </w:rPr>
        <w:t xml:space="preserve"> </w:t>
      </w:r>
      <w:r w:rsidRPr="00E756AB">
        <w:rPr>
          <w:rFonts w:ascii="Futura Lt BT" w:hAnsi="Futura Lt BT"/>
          <w:sz w:val="24"/>
          <w:szCs w:val="24"/>
        </w:rPr>
        <w:t>zmije</w:t>
      </w:r>
      <w:r>
        <w:rPr>
          <w:rFonts w:ascii="Futura Lt BT" w:hAnsi="Futura Lt BT"/>
          <w:sz w:val="24"/>
          <w:szCs w:val="24"/>
        </w:rPr>
        <w:t xml:space="preserve"> </w:t>
      </w:r>
      <w:r w:rsidRPr="00E756AB">
        <w:rPr>
          <w:rFonts w:ascii="Futura Lt BT" w:hAnsi="Futura Lt BT"/>
          <w:sz w:val="24"/>
          <w:szCs w:val="24"/>
        </w:rPr>
        <w:t>(neotrovne</w:t>
      </w:r>
      <w:r>
        <w:rPr>
          <w:rFonts w:ascii="Futura Lt BT" w:hAnsi="Futura Lt BT"/>
          <w:sz w:val="24"/>
          <w:szCs w:val="24"/>
        </w:rPr>
        <w:t xml:space="preserve"> </w:t>
      </w:r>
      <w:r w:rsidRPr="00E756AB">
        <w:rPr>
          <w:rFonts w:ascii="Futura Lt BT" w:hAnsi="Futura Lt BT"/>
          <w:sz w:val="24"/>
          <w:szCs w:val="24"/>
        </w:rPr>
        <w:t>-</w:t>
      </w:r>
      <w:r>
        <w:rPr>
          <w:rFonts w:ascii="Futura Lt BT" w:hAnsi="Futura Lt BT"/>
          <w:sz w:val="24"/>
          <w:szCs w:val="24"/>
        </w:rPr>
        <w:t xml:space="preserve"> </w:t>
      </w:r>
      <w:r w:rsidRPr="00E756AB">
        <w:rPr>
          <w:rFonts w:ascii="Futura Lt BT" w:hAnsi="Futura Lt BT"/>
          <w:sz w:val="24"/>
          <w:szCs w:val="24"/>
        </w:rPr>
        <w:t>bjelouška</w:t>
      </w:r>
      <w:r>
        <w:rPr>
          <w:rFonts w:ascii="Futura Lt BT" w:hAnsi="Futura Lt BT"/>
          <w:sz w:val="24"/>
          <w:szCs w:val="24"/>
        </w:rPr>
        <w:t xml:space="preserve"> </w:t>
      </w:r>
      <w:r w:rsidRPr="00E756AB">
        <w:rPr>
          <w:rFonts w:ascii="Futura Lt BT" w:hAnsi="Futura Lt BT"/>
          <w:sz w:val="24"/>
          <w:szCs w:val="24"/>
        </w:rPr>
        <w:t>i</w:t>
      </w:r>
      <w:r>
        <w:rPr>
          <w:rFonts w:ascii="Futura Lt BT" w:hAnsi="Futura Lt BT"/>
          <w:sz w:val="24"/>
          <w:szCs w:val="24"/>
        </w:rPr>
        <w:t xml:space="preserve"> </w:t>
      </w:r>
      <w:r w:rsidRPr="00E756AB">
        <w:rPr>
          <w:rFonts w:ascii="Futura Lt BT" w:hAnsi="Futura Lt BT"/>
          <w:sz w:val="24"/>
          <w:szCs w:val="24"/>
        </w:rPr>
        <w:t>vodenjača</w:t>
      </w:r>
      <w:r>
        <w:rPr>
          <w:rFonts w:ascii="Futura Lt BT" w:hAnsi="Futura Lt BT"/>
          <w:sz w:val="24"/>
          <w:szCs w:val="24"/>
        </w:rPr>
        <w:t xml:space="preserve"> </w:t>
      </w:r>
      <w:r w:rsidRPr="00E756AB">
        <w:rPr>
          <w:rFonts w:ascii="Futura Lt BT" w:hAnsi="Futura Lt BT"/>
          <w:sz w:val="24"/>
          <w:szCs w:val="24"/>
        </w:rPr>
        <w:t>te</w:t>
      </w:r>
      <w:r>
        <w:rPr>
          <w:rFonts w:ascii="Futura Lt BT" w:hAnsi="Futura Lt BT"/>
          <w:sz w:val="24"/>
          <w:szCs w:val="24"/>
        </w:rPr>
        <w:t xml:space="preserve"> </w:t>
      </w:r>
      <w:r w:rsidRPr="00E756AB">
        <w:rPr>
          <w:rFonts w:ascii="Futura Lt BT" w:hAnsi="Futura Lt BT"/>
          <w:sz w:val="24"/>
          <w:szCs w:val="24"/>
        </w:rPr>
        <w:t>otrovne</w:t>
      </w:r>
      <w:r>
        <w:rPr>
          <w:rFonts w:ascii="Futura Lt BT" w:hAnsi="Futura Lt BT"/>
          <w:sz w:val="24"/>
          <w:szCs w:val="24"/>
        </w:rPr>
        <w:t xml:space="preserve"> </w:t>
      </w:r>
      <w:r w:rsidRPr="00E756AB">
        <w:rPr>
          <w:rFonts w:ascii="Futura Lt BT" w:hAnsi="Futura Lt BT"/>
          <w:sz w:val="24"/>
          <w:szCs w:val="24"/>
        </w:rPr>
        <w:t>-</w:t>
      </w:r>
      <w:r>
        <w:rPr>
          <w:rFonts w:ascii="Futura Lt BT" w:hAnsi="Futura Lt BT"/>
          <w:sz w:val="24"/>
          <w:szCs w:val="24"/>
        </w:rPr>
        <w:t xml:space="preserve"> </w:t>
      </w:r>
      <w:r w:rsidRPr="00E756AB">
        <w:rPr>
          <w:rFonts w:ascii="Futura Lt BT" w:hAnsi="Futura Lt BT"/>
          <w:sz w:val="24"/>
          <w:szCs w:val="24"/>
        </w:rPr>
        <w:t>poskok</w:t>
      </w:r>
      <w:r>
        <w:rPr>
          <w:rFonts w:ascii="Futura Lt BT" w:hAnsi="Futura Lt BT"/>
          <w:sz w:val="24"/>
          <w:szCs w:val="24"/>
        </w:rPr>
        <w:t xml:space="preserve"> </w:t>
      </w:r>
      <w:r w:rsidRPr="00E756AB">
        <w:rPr>
          <w:rFonts w:ascii="Futura Lt BT" w:hAnsi="Futura Lt BT"/>
          <w:sz w:val="24"/>
          <w:szCs w:val="24"/>
        </w:rPr>
        <w:t>i</w:t>
      </w:r>
      <w:r>
        <w:rPr>
          <w:rFonts w:ascii="Futura Lt BT" w:hAnsi="Futura Lt BT"/>
          <w:sz w:val="24"/>
          <w:szCs w:val="24"/>
        </w:rPr>
        <w:t xml:space="preserve"> </w:t>
      </w:r>
      <w:r w:rsidRPr="00E756AB">
        <w:rPr>
          <w:rFonts w:ascii="Futura Lt BT" w:hAnsi="Futura Lt BT"/>
          <w:sz w:val="24"/>
          <w:szCs w:val="24"/>
        </w:rPr>
        <w:t>riđovka),</w:t>
      </w:r>
      <w:r>
        <w:rPr>
          <w:rFonts w:ascii="Futura Lt BT" w:hAnsi="Futura Lt BT"/>
          <w:sz w:val="24"/>
          <w:szCs w:val="24"/>
        </w:rPr>
        <w:t xml:space="preserve"> </w:t>
      </w:r>
      <w:r w:rsidRPr="00E756AB">
        <w:rPr>
          <w:rFonts w:ascii="Futura Lt BT" w:hAnsi="Futura Lt BT"/>
          <w:sz w:val="24"/>
          <w:szCs w:val="24"/>
        </w:rPr>
        <w:t>riječne</w:t>
      </w:r>
      <w:r>
        <w:rPr>
          <w:rFonts w:ascii="Futura Lt BT" w:hAnsi="Futura Lt BT"/>
          <w:sz w:val="24"/>
          <w:szCs w:val="24"/>
        </w:rPr>
        <w:t xml:space="preserve"> </w:t>
      </w:r>
      <w:r w:rsidRPr="00E756AB">
        <w:rPr>
          <w:rFonts w:ascii="Futura Lt BT" w:hAnsi="Futura Lt BT"/>
          <w:sz w:val="24"/>
          <w:szCs w:val="24"/>
        </w:rPr>
        <w:t>školjke</w:t>
      </w:r>
      <w:r>
        <w:rPr>
          <w:rFonts w:ascii="Futura Lt BT" w:hAnsi="Futura Lt BT"/>
          <w:sz w:val="24"/>
          <w:szCs w:val="24"/>
        </w:rPr>
        <w:t xml:space="preserve"> </w:t>
      </w:r>
      <w:r w:rsidRPr="00E756AB">
        <w:rPr>
          <w:rFonts w:ascii="Futura Lt BT" w:hAnsi="Futura Lt BT"/>
          <w:sz w:val="24"/>
          <w:szCs w:val="24"/>
        </w:rPr>
        <w:t>i</w:t>
      </w:r>
      <w:r>
        <w:rPr>
          <w:rFonts w:ascii="Futura Lt BT" w:hAnsi="Futura Lt BT"/>
          <w:sz w:val="24"/>
          <w:szCs w:val="24"/>
        </w:rPr>
        <w:t xml:space="preserve"> </w:t>
      </w:r>
      <w:r w:rsidRPr="00E756AB">
        <w:rPr>
          <w:rFonts w:ascii="Futura Lt BT" w:hAnsi="Futura Lt BT"/>
          <w:sz w:val="24"/>
          <w:szCs w:val="24"/>
        </w:rPr>
        <w:t>rakovi;</w:t>
      </w:r>
      <w:r>
        <w:rPr>
          <w:rFonts w:ascii="Futura Lt BT" w:hAnsi="Futura Lt BT"/>
          <w:sz w:val="24"/>
          <w:szCs w:val="24"/>
        </w:rPr>
        <w:t xml:space="preserve"> </w:t>
      </w:r>
      <w:r w:rsidRPr="00E756AB">
        <w:rPr>
          <w:rFonts w:ascii="Futura Lt BT" w:hAnsi="Futura Lt BT"/>
          <w:sz w:val="24"/>
          <w:szCs w:val="24"/>
        </w:rPr>
        <w:t>od</w:t>
      </w:r>
      <w:r>
        <w:rPr>
          <w:rFonts w:ascii="Futura Lt BT" w:hAnsi="Futura Lt BT"/>
          <w:sz w:val="24"/>
          <w:szCs w:val="24"/>
        </w:rPr>
        <w:t xml:space="preserve"> </w:t>
      </w:r>
      <w:r w:rsidRPr="00E756AB">
        <w:rPr>
          <w:rFonts w:ascii="Futura Lt BT" w:hAnsi="Futura Lt BT"/>
          <w:sz w:val="24"/>
          <w:szCs w:val="24"/>
        </w:rPr>
        <w:t>riba</w:t>
      </w:r>
      <w:r>
        <w:rPr>
          <w:rFonts w:ascii="Futura Lt BT" w:hAnsi="Futura Lt BT"/>
          <w:sz w:val="24"/>
          <w:szCs w:val="24"/>
        </w:rPr>
        <w:t xml:space="preserve"> </w:t>
      </w:r>
      <w:r w:rsidRPr="00E756AB">
        <w:rPr>
          <w:rFonts w:ascii="Futura Lt BT" w:hAnsi="Futura Lt BT"/>
          <w:sz w:val="24"/>
          <w:szCs w:val="24"/>
        </w:rPr>
        <w:t>-</w:t>
      </w:r>
      <w:r>
        <w:rPr>
          <w:rFonts w:ascii="Futura Lt BT" w:hAnsi="Futura Lt BT"/>
          <w:sz w:val="24"/>
          <w:szCs w:val="24"/>
        </w:rPr>
        <w:t xml:space="preserve"> </w:t>
      </w:r>
      <w:r w:rsidRPr="00E756AB">
        <w:rPr>
          <w:rFonts w:ascii="Futura Lt BT" w:hAnsi="Futura Lt BT"/>
          <w:sz w:val="24"/>
          <w:szCs w:val="24"/>
        </w:rPr>
        <w:t>klije,</w:t>
      </w:r>
      <w:r>
        <w:rPr>
          <w:rFonts w:ascii="Futura Lt BT" w:hAnsi="Futura Lt BT"/>
          <w:sz w:val="24"/>
          <w:szCs w:val="24"/>
        </w:rPr>
        <w:t xml:space="preserve"> </w:t>
      </w:r>
      <w:r w:rsidRPr="00E756AB">
        <w:rPr>
          <w:rFonts w:ascii="Futura Lt BT" w:hAnsi="Futura Lt BT"/>
          <w:sz w:val="24"/>
          <w:szCs w:val="24"/>
        </w:rPr>
        <w:t>som,</w:t>
      </w:r>
      <w:r>
        <w:rPr>
          <w:rFonts w:ascii="Futura Lt BT" w:hAnsi="Futura Lt BT"/>
          <w:sz w:val="24"/>
          <w:szCs w:val="24"/>
        </w:rPr>
        <w:t xml:space="preserve"> </w:t>
      </w:r>
      <w:r w:rsidRPr="00E756AB">
        <w:rPr>
          <w:rFonts w:ascii="Futura Lt BT" w:hAnsi="Futura Lt BT"/>
          <w:sz w:val="24"/>
          <w:szCs w:val="24"/>
        </w:rPr>
        <w:t>mrena,</w:t>
      </w:r>
      <w:r>
        <w:rPr>
          <w:rFonts w:ascii="Futura Lt BT" w:hAnsi="Futura Lt BT"/>
          <w:sz w:val="24"/>
          <w:szCs w:val="24"/>
        </w:rPr>
        <w:t xml:space="preserve"> </w:t>
      </w:r>
      <w:r w:rsidRPr="00E756AB">
        <w:rPr>
          <w:rFonts w:ascii="Futura Lt BT" w:hAnsi="Futura Lt BT"/>
          <w:sz w:val="24"/>
          <w:szCs w:val="24"/>
        </w:rPr>
        <w:t>deverika,</w:t>
      </w:r>
      <w:r>
        <w:rPr>
          <w:rFonts w:ascii="Futura Lt BT" w:hAnsi="Futura Lt BT"/>
          <w:sz w:val="24"/>
          <w:szCs w:val="24"/>
        </w:rPr>
        <w:t xml:space="preserve"> </w:t>
      </w:r>
      <w:r w:rsidRPr="00E756AB">
        <w:rPr>
          <w:rFonts w:ascii="Futura Lt BT" w:hAnsi="Futura Lt BT"/>
          <w:sz w:val="24"/>
          <w:szCs w:val="24"/>
        </w:rPr>
        <w:t>šaran,</w:t>
      </w:r>
      <w:r>
        <w:rPr>
          <w:rFonts w:ascii="Futura Lt BT" w:hAnsi="Futura Lt BT"/>
          <w:sz w:val="24"/>
          <w:szCs w:val="24"/>
        </w:rPr>
        <w:t xml:space="preserve"> </w:t>
      </w:r>
      <w:r w:rsidRPr="00E756AB">
        <w:rPr>
          <w:rFonts w:ascii="Futura Lt BT" w:hAnsi="Futura Lt BT"/>
          <w:sz w:val="24"/>
          <w:szCs w:val="24"/>
        </w:rPr>
        <w:t>štuka.</w:t>
      </w:r>
      <w:r>
        <w:rPr>
          <w:rFonts w:ascii="Futura Lt BT" w:hAnsi="Futura Lt BT"/>
          <w:sz w:val="24"/>
          <w:szCs w:val="24"/>
        </w:rPr>
        <w:t xml:space="preserve"> </w:t>
      </w:r>
    </w:p>
    <w:p w14:paraId="56F9AA23" w14:textId="4527A868" w:rsidR="003E566C" w:rsidRDefault="003E566C" w:rsidP="00D947C3">
      <w:pPr>
        <w:jc w:val="both"/>
        <w:rPr>
          <w:rFonts w:ascii="Futura Lt BT" w:hAnsi="Futura Lt BT"/>
          <w:sz w:val="24"/>
          <w:szCs w:val="24"/>
        </w:rPr>
      </w:pPr>
      <w:r w:rsidRPr="003E566C">
        <w:rPr>
          <w:rFonts w:ascii="Futura Lt BT" w:hAnsi="Futura Lt BT"/>
          <w:sz w:val="24"/>
          <w:szCs w:val="24"/>
        </w:rPr>
        <w:t>Iz Strategije razvoja lovnog i ribolovnog turizma Karlovačke županije do 2020. godine, koja također prati ciljeve Strategije razvoja turizma Republike Hrvatske do 2020. godine, ali i Analize stanja i strategije razvoja turizma Karlovačke županije do 2025. godine, kao najbitniji ciljevi izdvajaju se održivo upravljanje lovištima i jačanje kapaciteta za lovstvo i lovni turizam i konkurentnosti lovstva i lovnog turizma te razvoj lovno-turističke ponude i usluga.</w:t>
      </w:r>
    </w:p>
    <w:p w14:paraId="35BDE6C3" w14:textId="67AFC6B4" w:rsidR="004A2C2B" w:rsidRPr="00E756AB" w:rsidRDefault="006620B0" w:rsidP="00D947C3">
      <w:pPr>
        <w:jc w:val="both"/>
        <w:rPr>
          <w:rFonts w:ascii="Futura Lt BT" w:hAnsi="Futura Lt BT"/>
          <w:sz w:val="24"/>
          <w:szCs w:val="24"/>
        </w:rPr>
      </w:pPr>
      <w:r w:rsidRPr="00E756AB">
        <w:rPr>
          <w:rFonts w:ascii="Futura Lt BT" w:hAnsi="Futura Lt BT"/>
          <w:sz w:val="24"/>
          <w:szCs w:val="24"/>
        </w:rPr>
        <w:t>Na</w:t>
      </w:r>
      <w:r w:rsidR="000F14A3">
        <w:rPr>
          <w:rFonts w:ascii="Futura Lt BT" w:hAnsi="Futura Lt BT"/>
          <w:sz w:val="24"/>
          <w:szCs w:val="24"/>
        </w:rPr>
        <w:t xml:space="preserve"> </w:t>
      </w:r>
      <w:r w:rsidRPr="00E756AB">
        <w:rPr>
          <w:rFonts w:ascii="Futura Lt BT" w:hAnsi="Futura Lt BT"/>
          <w:sz w:val="24"/>
          <w:szCs w:val="24"/>
        </w:rPr>
        <w:t>teritoriju</w:t>
      </w:r>
      <w:r w:rsidR="000F14A3">
        <w:rPr>
          <w:rFonts w:ascii="Futura Lt BT" w:hAnsi="Futura Lt BT"/>
          <w:sz w:val="24"/>
          <w:szCs w:val="24"/>
        </w:rPr>
        <w:t xml:space="preserve"> </w:t>
      </w:r>
      <w:r w:rsidRPr="00E756AB">
        <w:rPr>
          <w:rFonts w:ascii="Futura Lt BT" w:hAnsi="Futura Lt BT"/>
          <w:sz w:val="24"/>
          <w:szCs w:val="24"/>
        </w:rPr>
        <w:t>Karlovačke</w:t>
      </w:r>
      <w:r w:rsidR="000F14A3">
        <w:rPr>
          <w:rFonts w:ascii="Futura Lt BT" w:hAnsi="Futura Lt BT"/>
          <w:sz w:val="24"/>
          <w:szCs w:val="24"/>
        </w:rPr>
        <w:t xml:space="preserve"> </w:t>
      </w:r>
      <w:r w:rsidRPr="00E756AB">
        <w:rPr>
          <w:rFonts w:ascii="Futura Lt BT" w:hAnsi="Futura Lt BT"/>
          <w:sz w:val="24"/>
          <w:szCs w:val="24"/>
        </w:rPr>
        <w:t>županije</w:t>
      </w:r>
      <w:r w:rsidR="000F14A3">
        <w:rPr>
          <w:rFonts w:ascii="Futura Lt BT" w:hAnsi="Futura Lt BT"/>
          <w:sz w:val="24"/>
          <w:szCs w:val="24"/>
        </w:rPr>
        <w:t xml:space="preserve"> </w:t>
      </w:r>
      <w:r w:rsidRPr="00E756AB">
        <w:rPr>
          <w:rFonts w:ascii="Futura Lt BT" w:hAnsi="Futura Lt BT"/>
          <w:sz w:val="24"/>
          <w:szCs w:val="24"/>
        </w:rPr>
        <w:t>ustanovljena</w:t>
      </w:r>
      <w:r w:rsidR="000F14A3">
        <w:rPr>
          <w:rFonts w:ascii="Futura Lt BT" w:hAnsi="Futura Lt BT"/>
          <w:sz w:val="24"/>
          <w:szCs w:val="24"/>
        </w:rPr>
        <w:t xml:space="preserve"> </w:t>
      </w:r>
      <w:r w:rsidRPr="00E756AB">
        <w:rPr>
          <w:rFonts w:ascii="Futura Lt BT" w:hAnsi="Futura Lt BT"/>
          <w:sz w:val="24"/>
          <w:szCs w:val="24"/>
        </w:rPr>
        <w:t>su</w:t>
      </w:r>
      <w:r w:rsidR="000F14A3">
        <w:rPr>
          <w:rFonts w:ascii="Futura Lt BT" w:hAnsi="Futura Lt BT"/>
          <w:sz w:val="24"/>
          <w:szCs w:val="24"/>
        </w:rPr>
        <w:t xml:space="preserve"> </w:t>
      </w:r>
      <w:r w:rsidRPr="00E756AB">
        <w:rPr>
          <w:rFonts w:ascii="Futura Lt BT" w:hAnsi="Futura Lt BT"/>
          <w:sz w:val="24"/>
          <w:szCs w:val="24"/>
        </w:rPr>
        <w:t>5</w:t>
      </w:r>
      <w:r w:rsidR="004924F2">
        <w:rPr>
          <w:rFonts w:ascii="Futura Lt BT" w:hAnsi="Futura Lt BT"/>
          <w:sz w:val="24"/>
          <w:szCs w:val="24"/>
        </w:rPr>
        <w:t>5</w:t>
      </w:r>
      <w:r w:rsidR="000F14A3">
        <w:rPr>
          <w:rFonts w:ascii="Futura Lt BT" w:hAnsi="Futura Lt BT"/>
          <w:sz w:val="24"/>
          <w:szCs w:val="24"/>
        </w:rPr>
        <w:t xml:space="preserve"> </w:t>
      </w:r>
      <w:r w:rsidRPr="00E756AB">
        <w:rPr>
          <w:rFonts w:ascii="Futura Lt BT" w:hAnsi="Futura Lt BT"/>
          <w:sz w:val="24"/>
          <w:szCs w:val="24"/>
        </w:rPr>
        <w:t>zajednička</w:t>
      </w:r>
      <w:r w:rsidR="000F14A3">
        <w:rPr>
          <w:rFonts w:ascii="Futura Lt BT" w:hAnsi="Futura Lt BT"/>
          <w:sz w:val="24"/>
          <w:szCs w:val="24"/>
        </w:rPr>
        <w:t xml:space="preserve"> </w:t>
      </w:r>
      <w:r w:rsidRPr="00E756AB">
        <w:rPr>
          <w:rFonts w:ascii="Futura Lt BT" w:hAnsi="Futura Lt BT"/>
          <w:sz w:val="24"/>
          <w:szCs w:val="24"/>
        </w:rPr>
        <w:t>županijska</w:t>
      </w:r>
      <w:r w:rsidR="000F14A3">
        <w:rPr>
          <w:rFonts w:ascii="Futura Lt BT" w:hAnsi="Futura Lt BT"/>
          <w:sz w:val="24"/>
          <w:szCs w:val="24"/>
        </w:rPr>
        <w:t xml:space="preserve"> </w:t>
      </w:r>
      <w:r w:rsidRPr="00E756AB">
        <w:rPr>
          <w:rFonts w:ascii="Futura Lt BT" w:hAnsi="Futura Lt BT"/>
          <w:sz w:val="24"/>
          <w:szCs w:val="24"/>
        </w:rPr>
        <w:t>otvorena</w:t>
      </w:r>
      <w:r w:rsidR="000F14A3">
        <w:rPr>
          <w:rFonts w:ascii="Futura Lt BT" w:hAnsi="Futura Lt BT"/>
          <w:sz w:val="24"/>
          <w:szCs w:val="24"/>
        </w:rPr>
        <w:t xml:space="preserve"> </w:t>
      </w:r>
      <w:r w:rsidRPr="00E756AB">
        <w:rPr>
          <w:rFonts w:ascii="Futura Lt BT" w:hAnsi="Futura Lt BT"/>
          <w:sz w:val="24"/>
          <w:szCs w:val="24"/>
        </w:rPr>
        <w:t>lovišta,</w:t>
      </w:r>
      <w:r w:rsidR="000F14A3">
        <w:rPr>
          <w:rFonts w:ascii="Futura Lt BT" w:hAnsi="Futura Lt BT"/>
          <w:sz w:val="24"/>
          <w:szCs w:val="24"/>
        </w:rPr>
        <w:t xml:space="preserve"> </w:t>
      </w:r>
      <w:r w:rsidRPr="00E756AB">
        <w:rPr>
          <w:rFonts w:ascii="Futura Lt BT" w:hAnsi="Futura Lt BT"/>
          <w:sz w:val="24"/>
          <w:szCs w:val="24"/>
        </w:rPr>
        <w:t>koja</w:t>
      </w:r>
      <w:r w:rsidR="000F14A3">
        <w:rPr>
          <w:rFonts w:ascii="Futura Lt BT" w:hAnsi="Futura Lt BT"/>
          <w:sz w:val="24"/>
          <w:szCs w:val="24"/>
        </w:rPr>
        <w:t xml:space="preserve"> </w:t>
      </w:r>
      <w:r w:rsidRPr="00E756AB">
        <w:rPr>
          <w:rFonts w:ascii="Futura Lt BT" w:hAnsi="Futura Lt BT"/>
          <w:sz w:val="24"/>
          <w:szCs w:val="24"/>
        </w:rPr>
        <w:t>su</w:t>
      </w:r>
      <w:r w:rsidR="000F14A3">
        <w:rPr>
          <w:rFonts w:ascii="Futura Lt BT" w:hAnsi="Futura Lt BT"/>
          <w:sz w:val="24"/>
          <w:szCs w:val="24"/>
        </w:rPr>
        <w:t xml:space="preserve"> </w:t>
      </w:r>
      <w:r w:rsidRPr="00E756AB">
        <w:rPr>
          <w:rFonts w:ascii="Futura Lt BT" w:hAnsi="Futura Lt BT"/>
          <w:sz w:val="24"/>
          <w:szCs w:val="24"/>
        </w:rPr>
        <w:t>u</w:t>
      </w:r>
      <w:r w:rsidR="000F14A3">
        <w:rPr>
          <w:rFonts w:ascii="Futura Lt BT" w:hAnsi="Futura Lt BT"/>
          <w:sz w:val="24"/>
          <w:szCs w:val="24"/>
        </w:rPr>
        <w:t xml:space="preserve"> </w:t>
      </w:r>
      <w:r w:rsidRPr="00E756AB">
        <w:rPr>
          <w:rFonts w:ascii="Futura Lt BT" w:hAnsi="Futura Lt BT"/>
          <w:sz w:val="24"/>
          <w:szCs w:val="24"/>
        </w:rPr>
        <w:t>zakupu</w:t>
      </w:r>
      <w:r w:rsidR="000F14A3">
        <w:rPr>
          <w:rFonts w:ascii="Futura Lt BT" w:hAnsi="Futura Lt BT"/>
          <w:sz w:val="24"/>
          <w:szCs w:val="24"/>
        </w:rPr>
        <w:t xml:space="preserve"> </w:t>
      </w:r>
      <w:r w:rsidRPr="00E756AB">
        <w:rPr>
          <w:rFonts w:ascii="Futura Lt BT" w:hAnsi="Futura Lt BT"/>
          <w:sz w:val="24"/>
          <w:szCs w:val="24"/>
        </w:rPr>
        <w:t>lovačkih</w:t>
      </w:r>
      <w:r w:rsidR="000F14A3">
        <w:rPr>
          <w:rFonts w:ascii="Futura Lt BT" w:hAnsi="Futura Lt BT"/>
          <w:sz w:val="24"/>
          <w:szCs w:val="24"/>
        </w:rPr>
        <w:t xml:space="preserve"> </w:t>
      </w:r>
      <w:r w:rsidRPr="00E756AB">
        <w:rPr>
          <w:rFonts w:ascii="Futura Lt BT" w:hAnsi="Futura Lt BT"/>
          <w:sz w:val="24"/>
          <w:szCs w:val="24"/>
        </w:rPr>
        <w:t>društava,</w:t>
      </w:r>
      <w:r w:rsidR="000F14A3">
        <w:rPr>
          <w:rFonts w:ascii="Futura Lt BT" w:hAnsi="Futura Lt BT"/>
          <w:sz w:val="24"/>
          <w:szCs w:val="24"/>
        </w:rPr>
        <w:t xml:space="preserve"> </w:t>
      </w:r>
      <w:r w:rsidRPr="00E756AB">
        <w:rPr>
          <w:rFonts w:ascii="Futura Lt BT" w:hAnsi="Futura Lt BT"/>
          <w:sz w:val="24"/>
          <w:szCs w:val="24"/>
        </w:rPr>
        <w:t>fizičkih</w:t>
      </w:r>
      <w:r w:rsidR="000F14A3">
        <w:rPr>
          <w:rFonts w:ascii="Futura Lt BT" w:hAnsi="Futura Lt BT"/>
          <w:sz w:val="24"/>
          <w:szCs w:val="24"/>
        </w:rPr>
        <w:t xml:space="preserve"> </w:t>
      </w:r>
      <w:r w:rsidRPr="00E756AB">
        <w:rPr>
          <w:rFonts w:ascii="Futura Lt BT" w:hAnsi="Futura Lt BT"/>
          <w:sz w:val="24"/>
          <w:szCs w:val="24"/>
        </w:rPr>
        <w:t>i</w:t>
      </w:r>
      <w:r w:rsidR="000F14A3">
        <w:rPr>
          <w:rFonts w:ascii="Futura Lt BT" w:hAnsi="Futura Lt BT"/>
          <w:sz w:val="24"/>
          <w:szCs w:val="24"/>
        </w:rPr>
        <w:t xml:space="preserve"> </w:t>
      </w:r>
      <w:r w:rsidRPr="00E756AB">
        <w:rPr>
          <w:rFonts w:ascii="Futura Lt BT" w:hAnsi="Futura Lt BT"/>
          <w:sz w:val="24"/>
          <w:szCs w:val="24"/>
        </w:rPr>
        <w:t>pravnih</w:t>
      </w:r>
      <w:r w:rsidR="000F14A3">
        <w:rPr>
          <w:rFonts w:ascii="Futura Lt BT" w:hAnsi="Futura Lt BT"/>
          <w:sz w:val="24"/>
          <w:szCs w:val="24"/>
        </w:rPr>
        <w:t xml:space="preserve"> </w:t>
      </w:r>
      <w:r w:rsidRPr="00E756AB">
        <w:rPr>
          <w:rFonts w:ascii="Futura Lt BT" w:hAnsi="Futura Lt BT"/>
          <w:sz w:val="24"/>
          <w:szCs w:val="24"/>
        </w:rPr>
        <w:t>osoba</w:t>
      </w:r>
      <w:r w:rsidR="000F14A3">
        <w:rPr>
          <w:rFonts w:ascii="Futura Lt BT" w:hAnsi="Futura Lt BT"/>
          <w:sz w:val="24"/>
          <w:szCs w:val="24"/>
        </w:rPr>
        <w:t xml:space="preserve"> </w:t>
      </w:r>
      <w:r w:rsidRPr="00E756AB">
        <w:rPr>
          <w:rFonts w:ascii="Futura Lt BT" w:hAnsi="Futura Lt BT"/>
          <w:sz w:val="24"/>
          <w:szCs w:val="24"/>
        </w:rPr>
        <w:t>kako</w:t>
      </w:r>
      <w:r w:rsidR="000F14A3">
        <w:rPr>
          <w:rFonts w:ascii="Futura Lt BT" w:hAnsi="Futura Lt BT"/>
          <w:sz w:val="24"/>
          <w:szCs w:val="24"/>
        </w:rPr>
        <w:t xml:space="preserve"> </w:t>
      </w:r>
      <w:r w:rsidRPr="00E756AB">
        <w:rPr>
          <w:rFonts w:ascii="Futura Lt BT" w:hAnsi="Futura Lt BT"/>
          <w:sz w:val="24"/>
          <w:szCs w:val="24"/>
        </w:rPr>
        <w:t>s</w:t>
      </w:r>
      <w:r w:rsidR="000F14A3">
        <w:rPr>
          <w:rFonts w:ascii="Futura Lt BT" w:hAnsi="Futura Lt BT"/>
          <w:sz w:val="24"/>
          <w:szCs w:val="24"/>
        </w:rPr>
        <w:t xml:space="preserve"> </w:t>
      </w:r>
      <w:r w:rsidRPr="00E756AB">
        <w:rPr>
          <w:rFonts w:ascii="Futura Lt BT" w:hAnsi="Futura Lt BT"/>
          <w:sz w:val="24"/>
          <w:szCs w:val="24"/>
        </w:rPr>
        <w:t>područja</w:t>
      </w:r>
      <w:r w:rsidR="000F14A3">
        <w:rPr>
          <w:rFonts w:ascii="Futura Lt BT" w:hAnsi="Futura Lt BT"/>
          <w:sz w:val="24"/>
          <w:szCs w:val="24"/>
        </w:rPr>
        <w:t xml:space="preserve"> </w:t>
      </w:r>
      <w:r w:rsidRPr="00E756AB">
        <w:rPr>
          <w:rFonts w:ascii="Futura Lt BT" w:hAnsi="Futura Lt BT"/>
          <w:sz w:val="24"/>
          <w:szCs w:val="24"/>
        </w:rPr>
        <w:t>Karlovačke</w:t>
      </w:r>
      <w:r w:rsidR="000F14A3">
        <w:rPr>
          <w:rFonts w:ascii="Futura Lt BT" w:hAnsi="Futura Lt BT"/>
          <w:sz w:val="24"/>
          <w:szCs w:val="24"/>
        </w:rPr>
        <w:t xml:space="preserve"> </w:t>
      </w:r>
      <w:r w:rsidRPr="00E756AB">
        <w:rPr>
          <w:rFonts w:ascii="Futura Lt BT" w:hAnsi="Futura Lt BT"/>
          <w:sz w:val="24"/>
          <w:szCs w:val="24"/>
        </w:rPr>
        <w:t>županije</w:t>
      </w:r>
      <w:r w:rsidR="000F14A3">
        <w:rPr>
          <w:rFonts w:ascii="Futura Lt BT" w:hAnsi="Futura Lt BT"/>
          <w:sz w:val="24"/>
          <w:szCs w:val="24"/>
        </w:rPr>
        <w:t xml:space="preserve"> </w:t>
      </w:r>
      <w:r w:rsidRPr="00E756AB">
        <w:rPr>
          <w:rFonts w:ascii="Futura Lt BT" w:hAnsi="Futura Lt BT"/>
          <w:sz w:val="24"/>
          <w:szCs w:val="24"/>
        </w:rPr>
        <w:t>tako</w:t>
      </w:r>
      <w:r w:rsidR="000F14A3">
        <w:rPr>
          <w:rFonts w:ascii="Futura Lt BT" w:hAnsi="Futura Lt BT"/>
          <w:sz w:val="24"/>
          <w:szCs w:val="24"/>
        </w:rPr>
        <w:t xml:space="preserve"> </w:t>
      </w:r>
      <w:r w:rsidRPr="00E756AB">
        <w:rPr>
          <w:rFonts w:ascii="Futura Lt BT" w:hAnsi="Futura Lt BT"/>
          <w:sz w:val="24"/>
          <w:szCs w:val="24"/>
        </w:rPr>
        <w:t>i</w:t>
      </w:r>
      <w:r w:rsidR="000F14A3">
        <w:rPr>
          <w:rFonts w:ascii="Futura Lt BT" w:hAnsi="Futura Lt BT"/>
          <w:sz w:val="24"/>
          <w:szCs w:val="24"/>
        </w:rPr>
        <w:t xml:space="preserve"> </w:t>
      </w:r>
      <w:r w:rsidRPr="00E756AB">
        <w:rPr>
          <w:rFonts w:ascii="Futura Lt BT" w:hAnsi="Futura Lt BT"/>
          <w:sz w:val="24"/>
          <w:szCs w:val="24"/>
        </w:rPr>
        <w:t>iz</w:t>
      </w:r>
      <w:r w:rsidR="000F14A3">
        <w:rPr>
          <w:rFonts w:ascii="Futura Lt BT" w:hAnsi="Futura Lt BT"/>
          <w:sz w:val="24"/>
          <w:szCs w:val="24"/>
        </w:rPr>
        <w:t xml:space="preserve"> </w:t>
      </w:r>
      <w:r w:rsidRPr="00E756AB">
        <w:rPr>
          <w:rFonts w:ascii="Futura Lt BT" w:hAnsi="Futura Lt BT"/>
          <w:sz w:val="24"/>
          <w:szCs w:val="24"/>
        </w:rPr>
        <w:t>najbližeg</w:t>
      </w:r>
      <w:r w:rsidR="000F14A3">
        <w:rPr>
          <w:rFonts w:ascii="Futura Lt BT" w:hAnsi="Futura Lt BT"/>
          <w:sz w:val="24"/>
          <w:szCs w:val="24"/>
        </w:rPr>
        <w:t xml:space="preserve"> </w:t>
      </w:r>
      <w:r w:rsidRPr="00E756AB">
        <w:rPr>
          <w:rFonts w:ascii="Futura Lt BT" w:hAnsi="Futura Lt BT"/>
          <w:sz w:val="24"/>
          <w:szCs w:val="24"/>
        </w:rPr>
        <w:t>okruženja.</w:t>
      </w:r>
      <w:r w:rsidR="000F14A3">
        <w:rPr>
          <w:rFonts w:ascii="Futura Lt BT" w:hAnsi="Futura Lt BT"/>
          <w:sz w:val="24"/>
          <w:szCs w:val="24"/>
        </w:rPr>
        <w:t xml:space="preserve"> </w:t>
      </w:r>
      <w:r w:rsidRPr="00E756AB">
        <w:rPr>
          <w:rFonts w:ascii="Futura Lt BT" w:hAnsi="Futura Lt BT"/>
          <w:sz w:val="24"/>
          <w:szCs w:val="24"/>
        </w:rPr>
        <w:t>Ukupna</w:t>
      </w:r>
      <w:r w:rsidR="000F14A3">
        <w:rPr>
          <w:rFonts w:ascii="Futura Lt BT" w:hAnsi="Futura Lt BT"/>
          <w:sz w:val="24"/>
          <w:szCs w:val="24"/>
        </w:rPr>
        <w:t xml:space="preserve"> </w:t>
      </w:r>
      <w:r w:rsidRPr="00E756AB">
        <w:rPr>
          <w:rFonts w:ascii="Futura Lt BT" w:hAnsi="Futura Lt BT"/>
          <w:sz w:val="24"/>
          <w:szCs w:val="24"/>
        </w:rPr>
        <w:t>površina</w:t>
      </w:r>
      <w:r w:rsidR="000F14A3">
        <w:rPr>
          <w:rFonts w:ascii="Futura Lt BT" w:hAnsi="Futura Lt BT"/>
          <w:sz w:val="24"/>
          <w:szCs w:val="24"/>
        </w:rPr>
        <w:t xml:space="preserve"> </w:t>
      </w:r>
      <w:r w:rsidRPr="00E756AB">
        <w:rPr>
          <w:rFonts w:ascii="Futura Lt BT" w:hAnsi="Futura Lt BT"/>
          <w:sz w:val="24"/>
          <w:szCs w:val="24"/>
        </w:rPr>
        <w:t>zajedničkih</w:t>
      </w:r>
      <w:r w:rsidR="000F14A3">
        <w:rPr>
          <w:rFonts w:ascii="Futura Lt BT" w:hAnsi="Futura Lt BT"/>
          <w:sz w:val="24"/>
          <w:szCs w:val="24"/>
        </w:rPr>
        <w:t xml:space="preserve"> </w:t>
      </w:r>
      <w:r w:rsidRPr="00E756AB">
        <w:rPr>
          <w:rFonts w:ascii="Futura Lt BT" w:hAnsi="Futura Lt BT"/>
          <w:sz w:val="24"/>
          <w:szCs w:val="24"/>
        </w:rPr>
        <w:t>lovišta</w:t>
      </w:r>
      <w:r w:rsidR="000F14A3">
        <w:rPr>
          <w:rFonts w:ascii="Futura Lt BT" w:hAnsi="Futura Lt BT"/>
          <w:sz w:val="24"/>
          <w:szCs w:val="24"/>
        </w:rPr>
        <w:t xml:space="preserve"> </w:t>
      </w:r>
      <w:r w:rsidRPr="00E756AB">
        <w:rPr>
          <w:rFonts w:ascii="Futura Lt BT" w:hAnsi="Futura Lt BT"/>
          <w:sz w:val="24"/>
          <w:szCs w:val="24"/>
        </w:rPr>
        <w:t>Karlovačke</w:t>
      </w:r>
      <w:r w:rsidR="000F14A3">
        <w:rPr>
          <w:rFonts w:ascii="Futura Lt BT" w:hAnsi="Futura Lt BT"/>
          <w:sz w:val="24"/>
          <w:szCs w:val="24"/>
        </w:rPr>
        <w:t xml:space="preserve"> </w:t>
      </w:r>
      <w:r w:rsidRPr="00E756AB">
        <w:rPr>
          <w:rFonts w:ascii="Futura Lt BT" w:hAnsi="Futura Lt BT"/>
          <w:sz w:val="24"/>
          <w:szCs w:val="24"/>
        </w:rPr>
        <w:t>županije</w:t>
      </w:r>
      <w:r w:rsidR="000F14A3">
        <w:rPr>
          <w:rFonts w:ascii="Futura Lt BT" w:hAnsi="Futura Lt BT"/>
          <w:sz w:val="24"/>
          <w:szCs w:val="24"/>
        </w:rPr>
        <w:t xml:space="preserve"> </w:t>
      </w:r>
      <w:r w:rsidRPr="00E756AB">
        <w:rPr>
          <w:rFonts w:ascii="Futura Lt BT" w:hAnsi="Futura Lt BT"/>
          <w:sz w:val="24"/>
          <w:szCs w:val="24"/>
        </w:rPr>
        <w:t>iznosi</w:t>
      </w:r>
      <w:r w:rsidR="000F14A3">
        <w:rPr>
          <w:rFonts w:ascii="Futura Lt BT" w:hAnsi="Futura Lt BT"/>
          <w:sz w:val="24"/>
          <w:szCs w:val="24"/>
        </w:rPr>
        <w:t xml:space="preserve"> </w:t>
      </w:r>
      <w:r w:rsidRPr="00E756AB">
        <w:rPr>
          <w:rFonts w:ascii="Futura Lt BT" w:hAnsi="Futura Lt BT"/>
          <w:sz w:val="24"/>
          <w:szCs w:val="24"/>
        </w:rPr>
        <w:t>2</w:t>
      </w:r>
      <w:r w:rsidR="004924F2">
        <w:rPr>
          <w:rFonts w:ascii="Futura Lt BT" w:hAnsi="Futura Lt BT"/>
          <w:sz w:val="24"/>
          <w:szCs w:val="24"/>
        </w:rPr>
        <w:t>28.825</w:t>
      </w:r>
      <w:r w:rsidR="000F14A3">
        <w:rPr>
          <w:rFonts w:ascii="Futura Lt BT" w:hAnsi="Futura Lt BT"/>
          <w:sz w:val="24"/>
          <w:szCs w:val="24"/>
        </w:rPr>
        <w:t xml:space="preserve"> </w:t>
      </w:r>
      <w:r w:rsidRPr="00E756AB">
        <w:rPr>
          <w:rFonts w:ascii="Futura Lt BT" w:hAnsi="Futura Lt BT"/>
          <w:sz w:val="24"/>
          <w:szCs w:val="24"/>
        </w:rPr>
        <w:t>ha.</w:t>
      </w:r>
    </w:p>
    <w:p w14:paraId="4F99AFF5" w14:textId="72FCAFDD" w:rsidR="00814474" w:rsidRDefault="004A2C2B" w:rsidP="00D947C3">
      <w:pPr>
        <w:jc w:val="both"/>
        <w:rPr>
          <w:rFonts w:ascii="Futura Lt BT" w:hAnsi="Futura Lt BT"/>
          <w:sz w:val="24"/>
          <w:szCs w:val="24"/>
        </w:rPr>
      </w:pPr>
      <w:r w:rsidRPr="00E756AB">
        <w:rPr>
          <w:rFonts w:ascii="Futura Lt BT" w:hAnsi="Futura Lt BT"/>
          <w:sz w:val="24"/>
          <w:szCs w:val="24"/>
        </w:rPr>
        <w:t>Osim</w:t>
      </w:r>
      <w:r w:rsidR="000F14A3">
        <w:rPr>
          <w:rFonts w:ascii="Futura Lt BT" w:hAnsi="Futura Lt BT"/>
          <w:sz w:val="24"/>
          <w:szCs w:val="24"/>
        </w:rPr>
        <w:t xml:space="preserve"> </w:t>
      </w:r>
      <w:r w:rsidRPr="00E756AB">
        <w:rPr>
          <w:rFonts w:ascii="Futura Lt BT" w:hAnsi="Futura Lt BT"/>
          <w:sz w:val="24"/>
          <w:szCs w:val="24"/>
        </w:rPr>
        <w:t>navedenih,</w:t>
      </w:r>
      <w:r w:rsidR="000F14A3">
        <w:rPr>
          <w:rFonts w:ascii="Futura Lt BT" w:hAnsi="Futura Lt BT"/>
          <w:sz w:val="24"/>
          <w:szCs w:val="24"/>
        </w:rPr>
        <w:t xml:space="preserve"> </w:t>
      </w:r>
      <w:r w:rsidRPr="00E756AB">
        <w:rPr>
          <w:rFonts w:ascii="Futura Lt BT" w:hAnsi="Futura Lt BT"/>
          <w:sz w:val="24"/>
          <w:szCs w:val="24"/>
        </w:rPr>
        <w:t>n</w:t>
      </w:r>
      <w:r w:rsidR="006620B0" w:rsidRPr="00E756AB">
        <w:rPr>
          <w:rFonts w:ascii="Futura Lt BT" w:hAnsi="Futura Lt BT"/>
          <w:sz w:val="24"/>
          <w:szCs w:val="24"/>
        </w:rPr>
        <w:t>a</w:t>
      </w:r>
      <w:r w:rsidR="000F14A3">
        <w:rPr>
          <w:rFonts w:ascii="Futura Lt BT" w:hAnsi="Futura Lt BT"/>
          <w:sz w:val="24"/>
          <w:szCs w:val="24"/>
        </w:rPr>
        <w:t xml:space="preserve"> </w:t>
      </w:r>
      <w:r w:rsidR="006620B0" w:rsidRPr="00E756AB">
        <w:rPr>
          <w:rFonts w:ascii="Futura Lt BT" w:hAnsi="Futura Lt BT"/>
          <w:sz w:val="24"/>
          <w:szCs w:val="24"/>
        </w:rPr>
        <w:t>području</w:t>
      </w:r>
      <w:r w:rsidR="000F14A3">
        <w:rPr>
          <w:rFonts w:ascii="Futura Lt BT" w:hAnsi="Futura Lt BT"/>
          <w:sz w:val="24"/>
          <w:szCs w:val="24"/>
        </w:rPr>
        <w:t xml:space="preserve"> </w:t>
      </w:r>
      <w:r w:rsidR="006620B0" w:rsidRPr="00E756AB">
        <w:rPr>
          <w:rFonts w:ascii="Futura Lt BT" w:hAnsi="Futura Lt BT"/>
          <w:sz w:val="24"/>
          <w:szCs w:val="24"/>
        </w:rPr>
        <w:t>Karlovačke</w:t>
      </w:r>
      <w:r w:rsidR="000F14A3">
        <w:rPr>
          <w:rFonts w:ascii="Futura Lt BT" w:hAnsi="Futura Lt BT"/>
          <w:sz w:val="24"/>
          <w:szCs w:val="24"/>
        </w:rPr>
        <w:t xml:space="preserve"> </w:t>
      </w:r>
      <w:r w:rsidR="006620B0" w:rsidRPr="00E756AB">
        <w:rPr>
          <w:rFonts w:ascii="Futura Lt BT" w:hAnsi="Futura Lt BT"/>
          <w:sz w:val="24"/>
          <w:szCs w:val="24"/>
        </w:rPr>
        <w:t>županije</w:t>
      </w:r>
      <w:r w:rsidR="000F14A3">
        <w:rPr>
          <w:rFonts w:ascii="Futura Lt BT" w:hAnsi="Futura Lt BT"/>
          <w:sz w:val="24"/>
          <w:szCs w:val="24"/>
        </w:rPr>
        <w:t xml:space="preserve"> </w:t>
      </w:r>
      <w:r w:rsidR="006620B0" w:rsidRPr="00E756AB">
        <w:rPr>
          <w:rFonts w:ascii="Futura Lt BT" w:hAnsi="Futura Lt BT"/>
          <w:sz w:val="24"/>
          <w:szCs w:val="24"/>
        </w:rPr>
        <w:t>ustanovljena</w:t>
      </w:r>
      <w:r w:rsidR="000F14A3">
        <w:rPr>
          <w:rFonts w:ascii="Futura Lt BT" w:hAnsi="Futura Lt BT"/>
          <w:sz w:val="24"/>
          <w:szCs w:val="24"/>
        </w:rPr>
        <w:t xml:space="preserve"> </w:t>
      </w:r>
      <w:r w:rsidR="006620B0" w:rsidRPr="00E756AB">
        <w:rPr>
          <w:rFonts w:ascii="Futura Lt BT" w:hAnsi="Futura Lt BT"/>
          <w:sz w:val="24"/>
          <w:szCs w:val="24"/>
        </w:rPr>
        <w:t>su</w:t>
      </w:r>
      <w:r w:rsidR="000F14A3">
        <w:rPr>
          <w:rFonts w:ascii="Futura Lt BT" w:hAnsi="Futura Lt BT"/>
          <w:sz w:val="24"/>
          <w:szCs w:val="24"/>
        </w:rPr>
        <w:t xml:space="preserve"> </w:t>
      </w:r>
      <w:r w:rsidR="006620B0" w:rsidRPr="00E756AB">
        <w:rPr>
          <w:rFonts w:ascii="Futura Lt BT" w:hAnsi="Futura Lt BT"/>
          <w:sz w:val="24"/>
          <w:szCs w:val="24"/>
        </w:rPr>
        <w:t>i</w:t>
      </w:r>
      <w:r w:rsidR="000F14A3">
        <w:rPr>
          <w:rFonts w:ascii="Futura Lt BT" w:hAnsi="Futura Lt BT"/>
          <w:sz w:val="24"/>
          <w:szCs w:val="24"/>
        </w:rPr>
        <w:t xml:space="preserve"> </w:t>
      </w:r>
      <w:r w:rsidR="006620B0" w:rsidRPr="00E756AB">
        <w:rPr>
          <w:rFonts w:ascii="Futura Lt BT" w:hAnsi="Futura Lt BT"/>
          <w:bCs/>
          <w:sz w:val="24"/>
          <w:szCs w:val="24"/>
        </w:rPr>
        <w:t>22</w:t>
      </w:r>
      <w:r w:rsidR="000F14A3">
        <w:rPr>
          <w:rFonts w:ascii="Futura Lt BT" w:hAnsi="Futura Lt BT"/>
          <w:bCs/>
          <w:sz w:val="24"/>
          <w:szCs w:val="24"/>
        </w:rPr>
        <w:t xml:space="preserve"> </w:t>
      </w:r>
      <w:r w:rsidR="006620B0" w:rsidRPr="00E756AB">
        <w:rPr>
          <w:rFonts w:ascii="Futura Lt BT" w:hAnsi="Futura Lt BT"/>
          <w:bCs/>
          <w:sz w:val="24"/>
          <w:szCs w:val="24"/>
        </w:rPr>
        <w:t>državna</w:t>
      </w:r>
      <w:r w:rsidR="000F14A3">
        <w:rPr>
          <w:rFonts w:ascii="Futura Lt BT" w:hAnsi="Futura Lt BT"/>
          <w:bCs/>
          <w:sz w:val="24"/>
          <w:szCs w:val="24"/>
        </w:rPr>
        <w:t xml:space="preserve"> </w:t>
      </w:r>
      <w:r w:rsidR="006620B0" w:rsidRPr="00E756AB">
        <w:rPr>
          <w:rFonts w:ascii="Futura Lt BT" w:hAnsi="Futura Lt BT"/>
          <w:bCs/>
          <w:sz w:val="24"/>
          <w:szCs w:val="24"/>
        </w:rPr>
        <w:t>lovišta</w:t>
      </w:r>
      <w:r w:rsidR="006620B0" w:rsidRPr="00E756AB">
        <w:rPr>
          <w:rFonts w:ascii="Futura Lt BT" w:hAnsi="Futura Lt BT"/>
          <w:sz w:val="24"/>
          <w:szCs w:val="24"/>
        </w:rPr>
        <w:t>,</w:t>
      </w:r>
      <w:r w:rsidR="000F14A3">
        <w:rPr>
          <w:rFonts w:ascii="Futura Lt BT" w:hAnsi="Futura Lt BT"/>
          <w:sz w:val="24"/>
          <w:szCs w:val="24"/>
        </w:rPr>
        <w:t xml:space="preserve"> </w:t>
      </w:r>
      <w:r w:rsidR="006620B0" w:rsidRPr="00E756AB">
        <w:rPr>
          <w:rFonts w:ascii="Futura Lt BT" w:hAnsi="Futura Lt BT"/>
          <w:sz w:val="24"/>
          <w:szCs w:val="24"/>
        </w:rPr>
        <w:t>koja</w:t>
      </w:r>
      <w:r w:rsidR="000F14A3">
        <w:rPr>
          <w:rFonts w:ascii="Futura Lt BT" w:hAnsi="Futura Lt BT"/>
          <w:sz w:val="24"/>
          <w:szCs w:val="24"/>
        </w:rPr>
        <w:t xml:space="preserve"> </w:t>
      </w:r>
      <w:r w:rsidR="006620B0" w:rsidRPr="00E756AB">
        <w:rPr>
          <w:rFonts w:ascii="Futura Lt BT" w:hAnsi="Futura Lt BT"/>
          <w:sz w:val="24"/>
          <w:szCs w:val="24"/>
        </w:rPr>
        <w:t>su</w:t>
      </w:r>
      <w:r w:rsidR="000F14A3">
        <w:rPr>
          <w:rFonts w:ascii="Futura Lt BT" w:hAnsi="Futura Lt BT"/>
          <w:sz w:val="24"/>
          <w:szCs w:val="24"/>
        </w:rPr>
        <w:t xml:space="preserve"> </w:t>
      </w:r>
      <w:r w:rsidR="006620B0" w:rsidRPr="00E756AB">
        <w:rPr>
          <w:rFonts w:ascii="Futura Lt BT" w:hAnsi="Futura Lt BT"/>
          <w:sz w:val="24"/>
          <w:szCs w:val="24"/>
        </w:rPr>
        <w:t>u</w:t>
      </w:r>
      <w:r w:rsidR="000F14A3">
        <w:rPr>
          <w:rFonts w:ascii="Futura Lt BT" w:hAnsi="Futura Lt BT"/>
          <w:sz w:val="24"/>
          <w:szCs w:val="24"/>
        </w:rPr>
        <w:t xml:space="preserve"> </w:t>
      </w:r>
      <w:r w:rsidR="006620B0" w:rsidRPr="00E756AB">
        <w:rPr>
          <w:rFonts w:ascii="Futura Lt BT" w:hAnsi="Futura Lt BT"/>
          <w:sz w:val="24"/>
          <w:szCs w:val="24"/>
        </w:rPr>
        <w:t>zakupu</w:t>
      </w:r>
      <w:r w:rsidR="000F14A3">
        <w:rPr>
          <w:rFonts w:ascii="Futura Lt BT" w:hAnsi="Futura Lt BT"/>
          <w:sz w:val="24"/>
          <w:szCs w:val="24"/>
        </w:rPr>
        <w:t xml:space="preserve"> </w:t>
      </w:r>
      <w:r w:rsidR="006620B0" w:rsidRPr="00E756AB">
        <w:rPr>
          <w:rFonts w:ascii="Futura Lt BT" w:hAnsi="Futura Lt BT"/>
          <w:sz w:val="24"/>
          <w:szCs w:val="24"/>
        </w:rPr>
        <w:t>ili</w:t>
      </w:r>
      <w:r w:rsidR="000F14A3">
        <w:rPr>
          <w:rFonts w:ascii="Futura Lt BT" w:hAnsi="Futura Lt BT"/>
          <w:sz w:val="24"/>
          <w:szCs w:val="24"/>
        </w:rPr>
        <w:t xml:space="preserve"> </w:t>
      </w:r>
      <w:r w:rsidR="006620B0" w:rsidRPr="00E756AB">
        <w:rPr>
          <w:rFonts w:ascii="Futura Lt BT" w:hAnsi="Futura Lt BT"/>
          <w:sz w:val="24"/>
          <w:szCs w:val="24"/>
        </w:rPr>
        <w:t>koncesiji</w:t>
      </w:r>
      <w:r w:rsidR="000F14A3">
        <w:rPr>
          <w:rFonts w:ascii="Futura Lt BT" w:hAnsi="Futura Lt BT"/>
          <w:sz w:val="24"/>
          <w:szCs w:val="24"/>
        </w:rPr>
        <w:t xml:space="preserve"> </w:t>
      </w:r>
      <w:r w:rsidR="006620B0" w:rsidRPr="00E756AB">
        <w:rPr>
          <w:rFonts w:ascii="Futura Lt BT" w:hAnsi="Futura Lt BT"/>
          <w:sz w:val="24"/>
          <w:szCs w:val="24"/>
        </w:rPr>
        <w:t>fizičkih</w:t>
      </w:r>
      <w:r w:rsidR="000F14A3">
        <w:rPr>
          <w:rFonts w:ascii="Futura Lt BT" w:hAnsi="Futura Lt BT"/>
          <w:sz w:val="24"/>
          <w:szCs w:val="24"/>
        </w:rPr>
        <w:t xml:space="preserve"> </w:t>
      </w:r>
      <w:r w:rsidR="006620B0" w:rsidRPr="00E756AB">
        <w:rPr>
          <w:rFonts w:ascii="Futura Lt BT" w:hAnsi="Futura Lt BT"/>
          <w:sz w:val="24"/>
          <w:szCs w:val="24"/>
        </w:rPr>
        <w:t>i</w:t>
      </w:r>
      <w:r w:rsidR="000F14A3">
        <w:rPr>
          <w:rFonts w:ascii="Futura Lt BT" w:hAnsi="Futura Lt BT"/>
          <w:sz w:val="24"/>
          <w:szCs w:val="24"/>
        </w:rPr>
        <w:t xml:space="preserve"> </w:t>
      </w:r>
      <w:r w:rsidR="006620B0" w:rsidRPr="00E756AB">
        <w:rPr>
          <w:rFonts w:ascii="Futura Lt BT" w:hAnsi="Futura Lt BT"/>
          <w:sz w:val="24"/>
          <w:szCs w:val="24"/>
        </w:rPr>
        <w:t>pravnih</w:t>
      </w:r>
      <w:r w:rsidR="000F14A3">
        <w:rPr>
          <w:rFonts w:ascii="Futura Lt BT" w:hAnsi="Futura Lt BT"/>
          <w:sz w:val="24"/>
          <w:szCs w:val="24"/>
        </w:rPr>
        <w:t xml:space="preserve"> </w:t>
      </w:r>
      <w:r w:rsidR="006620B0" w:rsidRPr="00E756AB">
        <w:rPr>
          <w:rFonts w:ascii="Futura Lt BT" w:hAnsi="Futura Lt BT"/>
          <w:sz w:val="24"/>
          <w:szCs w:val="24"/>
        </w:rPr>
        <w:t>osoba.</w:t>
      </w:r>
      <w:r w:rsidR="000F14A3">
        <w:rPr>
          <w:rFonts w:ascii="Futura Lt BT" w:hAnsi="Futura Lt BT"/>
          <w:sz w:val="24"/>
          <w:szCs w:val="24"/>
        </w:rPr>
        <w:t xml:space="preserve"> </w:t>
      </w:r>
      <w:r w:rsidR="006620B0" w:rsidRPr="00E756AB">
        <w:rPr>
          <w:rFonts w:ascii="Futura Lt BT" w:hAnsi="Futura Lt BT"/>
          <w:sz w:val="24"/>
          <w:szCs w:val="24"/>
        </w:rPr>
        <w:t>Ukupna</w:t>
      </w:r>
      <w:r w:rsidR="000F14A3">
        <w:rPr>
          <w:rFonts w:ascii="Futura Lt BT" w:hAnsi="Futura Lt BT"/>
          <w:sz w:val="24"/>
          <w:szCs w:val="24"/>
        </w:rPr>
        <w:t xml:space="preserve"> </w:t>
      </w:r>
      <w:r w:rsidR="006620B0" w:rsidRPr="00E756AB">
        <w:rPr>
          <w:rFonts w:ascii="Futura Lt BT" w:hAnsi="Futura Lt BT"/>
          <w:sz w:val="24"/>
          <w:szCs w:val="24"/>
        </w:rPr>
        <w:t>površina</w:t>
      </w:r>
      <w:r w:rsidR="000F14A3">
        <w:rPr>
          <w:rFonts w:ascii="Futura Lt BT" w:hAnsi="Futura Lt BT"/>
          <w:sz w:val="24"/>
          <w:szCs w:val="24"/>
        </w:rPr>
        <w:t xml:space="preserve"> </w:t>
      </w:r>
      <w:r w:rsidR="006620B0" w:rsidRPr="00E756AB">
        <w:rPr>
          <w:rFonts w:ascii="Futura Lt BT" w:hAnsi="Futura Lt BT"/>
          <w:sz w:val="24"/>
          <w:szCs w:val="24"/>
        </w:rPr>
        <w:t>državnih</w:t>
      </w:r>
      <w:r w:rsidR="000F14A3">
        <w:rPr>
          <w:rFonts w:ascii="Futura Lt BT" w:hAnsi="Futura Lt BT"/>
          <w:sz w:val="24"/>
          <w:szCs w:val="24"/>
        </w:rPr>
        <w:t xml:space="preserve"> </w:t>
      </w:r>
      <w:r w:rsidR="006620B0" w:rsidRPr="00E756AB">
        <w:rPr>
          <w:rFonts w:ascii="Futura Lt BT" w:hAnsi="Futura Lt BT"/>
          <w:sz w:val="24"/>
          <w:szCs w:val="24"/>
        </w:rPr>
        <w:t>lovišta</w:t>
      </w:r>
      <w:r w:rsidR="000F14A3">
        <w:rPr>
          <w:rFonts w:ascii="Futura Lt BT" w:hAnsi="Futura Lt BT"/>
          <w:sz w:val="24"/>
          <w:szCs w:val="24"/>
        </w:rPr>
        <w:t xml:space="preserve"> </w:t>
      </w:r>
      <w:r w:rsidR="006620B0" w:rsidRPr="00E756AB">
        <w:rPr>
          <w:rFonts w:ascii="Futura Lt BT" w:hAnsi="Futura Lt BT"/>
          <w:sz w:val="24"/>
          <w:szCs w:val="24"/>
        </w:rPr>
        <w:t>iznosi</w:t>
      </w:r>
      <w:r w:rsidR="000F14A3">
        <w:rPr>
          <w:rFonts w:ascii="Futura Lt BT" w:hAnsi="Futura Lt BT"/>
          <w:sz w:val="24"/>
          <w:szCs w:val="24"/>
        </w:rPr>
        <w:t xml:space="preserve"> </w:t>
      </w:r>
      <w:r w:rsidR="006620B0" w:rsidRPr="00E756AB">
        <w:rPr>
          <w:rFonts w:ascii="Futura Lt BT" w:hAnsi="Futura Lt BT"/>
          <w:sz w:val="24"/>
          <w:szCs w:val="24"/>
        </w:rPr>
        <w:t>1</w:t>
      </w:r>
      <w:r w:rsidR="004924F2">
        <w:rPr>
          <w:rFonts w:ascii="Futura Lt BT" w:hAnsi="Futura Lt BT"/>
          <w:sz w:val="24"/>
          <w:szCs w:val="24"/>
        </w:rPr>
        <w:t>07.295</w:t>
      </w:r>
      <w:r w:rsidR="000F14A3">
        <w:rPr>
          <w:rFonts w:ascii="Futura Lt BT" w:hAnsi="Futura Lt BT"/>
          <w:sz w:val="24"/>
          <w:szCs w:val="24"/>
        </w:rPr>
        <w:t xml:space="preserve"> </w:t>
      </w:r>
      <w:r w:rsidR="006620B0" w:rsidRPr="00E756AB">
        <w:rPr>
          <w:rFonts w:ascii="Futura Lt BT" w:hAnsi="Futura Lt BT"/>
          <w:sz w:val="24"/>
          <w:szCs w:val="24"/>
        </w:rPr>
        <w:t>ha.</w:t>
      </w:r>
    </w:p>
    <w:p w14:paraId="187389D5" w14:textId="6B1D5168" w:rsidR="00317F9C" w:rsidRDefault="003A310E" w:rsidP="003A310E">
      <w:pPr>
        <w:jc w:val="both"/>
        <w:rPr>
          <w:rFonts w:ascii="Futura Lt BT" w:hAnsi="Futura Lt BT"/>
          <w:sz w:val="24"/>
          <w:szCs w:val="24"/>
        </w:rPr>
      </w:pPr>
      <w:r>
        <w:rPr>
          <w:rFonts w:ascii="Futura Lt BT" w:hAnsi="Futura Lt BT"/>
          <w:sz w:val="24"/>
          <w:szCs w:val="24"/>
        </w:rPr>
        <w:t>Kao c</w:t>
      </w:r>
      <w:r w:rsidRPr="003A310E">
        <w:rPr>
          <w:rFonts w:ascii="Futura Lt BT" w:hAnsi="Futura Lt BT"/>
          <w:sz w:val="24"/>
          <w:szCs w:val="24"/>
        </w:rPr>
        <w:t>iljev</w:t>
      </w:r>
      <w:r>
        <w:rPr>
          <w:rFonts w:ascii="Futura Lt BT" w:hAnsi="Futura Lt BT"/>
          <w:sz w:val="24"/>
          <w:szCs w:val="24"/>
        </w:rPr>
        <w:t>i</w:t>
      </w:r>
      <w:r w:rsidRPr="003A310E">
        <w:rPr>
          <w:rFonts w:ascii="Futura Lt BT" w:hAnsi="Futura Lt BT"/>
          <w:sz w:val="24"/>
          <w:szCs w:val="24"/>
        </w:rPr>
        <w:t xml:space="preserve"> i mjer</w:t>
      </w:r>
      <w:r>
        <w:rPr>
          <w:rFonts w:ascii="Futura Lt BT" w:hAnsi="Futura Lt BT"/>
          <w:sz w:val="24"/>
          <w:szCs w:val="24"/>
        </w:rPr>
        <w:t>e</w:t>
      </w:r>
      <w:r w:rsidRPr="003A310E">
        <w:rPr>
          <w:rFonts w:ascii="Futura Lt BT" w:hAnsi="Futura Lt BT"/>
          <w:sz w:val="24"/>
          <w:szCs w:val="24"/>
        </w:rPr>
        <w:t xml:space="preserve"> Programa zaštite okoliša Karlovačke županije 2018.-2022. godine</w:t>
      </w:r>
      <w:r>
        <w:rPr>
          <w:rFonts w:ascii="Futura Lt BT" w:hAnsi="Futura Lt BT"/>
          <w:sz w:val="24"/>
          <w:szCs w:val="24"/>
        </w:rPr>
        <w:t xml:space="preserve"> ističu se između ostalog: u</w:t>
      </w:r>
      <w:r w:rsidRPr="003E566C">
        <w:rPr>
          <w:rFonts w:ascii="Futura Lt BT" w:hAnsi="Futura Lt BT"/>
          <w:sz w:val="24"/>
          <w:szCs w:val="24"/>
        </w:rPr>
        <w:t>naprijediti praćenje stradavanja životinja na pružnim, cestovnim i uslužnim koridorima</w:t>
      </w:r>
      <w:r>
        <w:rPr>
          <w:rFonts w:ascii="Futura Lt BT" w:hAnsi="Futura Lt BT"/>
          <w:sz w:val="24"/>
          <w:szCs w:val="24"/>
        </w:rPr>
        <w:t>, u</w:t>
      </w:r>
      <w:r w:rsidRPr="003E566C">
        <w:rPr>
          <w:rFonts w:ascii="Futura Lt BT" w:hAnsi="Futura Lt BT"/>
          <w:sz w:val="24"/>
          <w:szCs w:val="24"/>
        </w:rPr>
        <w:t>naprijediti lovočuvarsku službu radi osiguravanja zaštite divljači i ostalih divljih vrsta</w:t>
      </w:r>
      <w:r>
        <w:rPr>
          <w:rFonts w:ascii="Futura Lt BT" w:hAnsi="Futura Lt BT"/>
          <w:sz w:val="24"/>
          <w:szCs w:val="24"/>
        </w:rPr>
        <w:t xml:space="preserve">. </w:t>
      </w:r>
    </w:p>
    <w:p w14:paraId="6C15378C" w14:textId="77777777" w:rsidR="003A1E71" w:rsidRDefault="003A1E71" w:rsidP="003A310E">
      <w:pPr>
        <w:jc w:val="both"/>
        <w:rPr>
          <w:rFonts w:ascii="Futura Lt BT" w:hAnsi="Futura Lt BT"/>
          <w:sz w:val="24"/>
          <w:szCs w:val="24"/>
        </w:rPr>
      </w:pPr>
    </w:p>
    <w:p w14:paraId="0E51B391" w14:textId="77777777" w:rsidR="003A1E71" w:rsidRDefault="003A1E71" w:rsidP="003A310E">
      <w:pPr>
        <w:jc w:val="both"/>
        <w:rPr>
          <w:rFonts w:ascii="Futura Lt BT" w:hAnsi="Futura Lt BT"/>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95"/>
        <w:gridCol w:w="69"/>
        <w:gridCol w:w="1701"/>
        <w:gridCol w:w="25"/>
        <w:gridCol w:w="1795"/>
        <w:gridCol w:w="23"/>
        <w:gridCol w:w="1701"/>
        <w:gridCol w:w="71"/>
        <w:gridCol w:w="1347"/>
      </w:tblGrid>
      <w:tr w:rsidR="009E2646" w:rsidRPr="00317F9C" w14:paraId="0BC979B5" w14:textId="77777777" w:rsidTr="003A1E71">
        <w:trPr>
          <w:trHeight w:val="91"/>
          <w:jc w:val="center"/>
        </w:trPr>
        <w:tc>
          <w:tcPr>
            <w:tcW w:w="1864" w:type="dxa"/>
            <w:gridSpan w:val="2"/>
            <w:shd w:val="clear" w:color="auto" w:fill="B4C6E7" w:themeFill="accent1" w:themeFillTint="66"/>
          </w:tcPr>
          <w:p w14:paraId="37BEF85A" w14:textId="77777777" w:rsidR="009E2646" w:rsidRPr="00317F9C" w:rsidRDefault="009E2646" w:rsidP="006356D8">
            <w:pPr>
              <w:spacing w:after="0" w:line="240" w:lineRule="auto"/>
              <w:rPr>
                <w:rFonts w:ascii="Futura Lt BT" w:hAnsi="Futura Lt BT" w:cstheme="minorHAnsi"/>
                <w:b/>
                <w:bCs/>
                <w:sz w:val="18"/>
                <w:szCs w:val="18"/>
              </w:rPr>
            </w:pPr>
            <w:r w:rsidRPr="00317F9C">
              <w:rPr>
                <w:rFonts w:ascii="Futura Lt BT" w:hAnsi="Futura Lt BT" w:cstheme="minorHAnsi"/>
                <w:b/>
                <w:bCs/>
                <w:sz w:val="18"/>
                <w:szCs w:val="18"/>
              </w:rPr>
              <w:lastRenderedPageBreak/>
              <w:t xml:space="preserve">Broj lovišta </w:t>
            </w:r>
          </w:p>
        </w:tc>
        <w:tc>
          <w:tcPr>
            <w:tcW w:w="1701" w:type="dxa"/>
            <w:shd w:val="clear" w:color="auto" w:fill="B4C6E7" w:themeFill="accent1" w:themeFillTint="66"/>
          </w:tcPr>
          <w:p w14:paraId="344A59DB" w14:textId="77777777" w:rsidR="009E2646" w:rsidRPr="00317F9C" w:rsidRDefault="009E2646" w:rsidP="006356D8">
            <w:pPr>
              <w:spacing w:after="0" w:line="240" w:lineRule="auto"/>
              <w:rPr>
                <w:rFonts w:ascii="Futura Lt BT" w:hAnsi="Futura Lt BT" w:cstheme="minorHAnsi"/>
                <w:b/>
                <w:bCs/>
                <w:sz w:val="18"/>
                <w:szCs w:val="18"/>
              </w:rPr>
            </w:pPr>
            <w:r w:rsidRPr="00317F9C">
              <w:rPr>
                <w:rFonts w:ascii="Futura Lt BT" w:hAnsi="Futura Lt BT" w:cstheme="minorHAnsi"/>
                <w:b/>
                <w:bCs/>
                <w:sz w:val="18"/>
                <w:szCs w:val="18"/>
              </w:rPr>
              <w:t xml:space="preserve">Naziv </w:t>
            </w:r>
          </w:p>
        </w:tc>
        <w:tc>
          <w:tcPr>
            <w:tcW w:w="1843" w:type="dxa"/>
            <w:gridSpan w:val="3"/>
            <w:shd w:val="clear" w:color="auto" w:fill="B4C6E7" w:themeFill="accent1" w:themeFillTint="66"/>
          </w:tcPr>
          <w:p w14:paraId="2365F323" w14:textId="77777777" w:rsidR="009E2646" w:rsidRPr="00317F9C" w:rsidRDefault="009E2646" w:rsidP="006356D8">
            <w:pPr>
              <w:spacing w:after="0" w:line="240" w:lineRule="auto"/>
              <w:rPr>
                <w:rFonts w:ascii="Futura Lt BT" w:hAnsi="Futura Lt BT" w:cstheme="minorHAnsi"/>
                <w:b/>
                <w:bCs/>
                <w:sz w:val="18"/>
                <w:szCs w:val="18"/>
              </w:rPr>
            </w:pPr>
            <w:r w:rsidRPr="00317F9C">
              <w:rPr>
                <w:rFonts w:ascii="Futura Lt BT" w:hAnsi="Futura Lt BT" w:cstheme="minorHAnsi"/>
                <w:b/>
                <w:bCs/>
                <w:sz w:val="18"/>
                <w:szCs w:val="18"/>
              </w:rPr>
              <w:t xml:space="preserve">Površina (ha) </w:t>
            </w:r>
          </w:p>
        </w:tc>
        <w:tc>
          <w:tcPr>
            <w:tcW w:w="1701" w:type="dxa"/>
            <w:shd w:val="clear" w:color="auto" w:fill="B4C6E7" w:themeFill="accent1" w:themeFillTint="66"/>
          </w:tcPr>
          <w:p w14:paraId="192D519F" w14:textId="77777777" w:rsidR="009E2646" w:rsidRPr="00317F9C" w:rsidRDefault="009E2646" w:rsidP="006356D8">
            <w:pPr>
              <w:spacing w:after="0" w:line="240" w:lineRule="auto"/>
              <w:rPr>
                <w:rFonts w:ascii="Futura Lt BT" w:hAnsi="Futura Lt BT" w:cstheme="minorHAnsi"/>
                <w:b/>
                <w:bCs/>
                <w:sz w:val="18"/>
                <w:szCs w:val="18"/>
              </w:rPr>
            </w:pPr>
            <w:r w:rsidRPr="00317F9C">
              <w:rPr>
                <w:rFonts w:ascii="Futura Lt BT" w:hAnsi="Futura Lt BT" w:cstheme="minorHAnsi"/>
                <w:b/>
                <w:bCs/>
                <w:sz w:val="18"/>
                <w:szCs w:val="18"/>
              </w:rPr>
              <w:t xml:space="preserve">Tip lovišta </w:t>
            </w:r>
          </w:p>
        </w:tc>
        <w:tc>
          <w:tcPr>
            <w:tcW w:w="1418" w:type="dxa"/>
            <w:gridSpan w:val="2"/>
            <w:shd w:val="clear" w:color="auto" w:fill="B4C6E7" w:themeFill="accent1" w:themeFillTint="66"/>
          </w:tcPr>
          <w:p w14:paraId="7AA0F44F" w14:textId="77777777" w:rsidR="009E2646" w:rsidRPr="00317F9C" w:rsidRDefault="009E2646" w:rsidP="006356D8">
            <w:pPr>
              <w:spacing w:after="0" w:line="240" w:lineRule="auto"/>
              <w:rPr>
                <w:rFonts w:ascii="Futura Lt BT" w:hAnsi="Futura Lt BT" w:cstheme="minorHAnsi"/>
                <w:b/>
                <w:bCs/>
                <w:sz w:val="18"/>
                <w:szCs w:val="18"/>
              </w:rPr>
            </w:pPr>
            <w:r w:rsidRPr="00317F9C">
              <w:rPr>
                <w:rFonts w:ascii="Futura Lt BT" w:hAnsi="Futura Lt BT" w:cstheme="minorHAnsi"/>
                <w:b/>
                <w:bCs/>
                <w:sz w:val="18"/>
                <w:szCs w:val="18"/>
              </w:rPr>
              <w:t xml:space="preserve">Reljefni karakter </w:t>
            </w:r>
          </w:p>
        </w:tc>
      </w:tr>
      <w:tr w:rsidR="003A310E" w:rsidRPr="003A310E" w14:paraId="0431A818" w14:textId="77777777" w:rsidTr="003A1E71">
        <w:tblPrEx>
          <w:tblBorders>
            <w:top w:val="none" w:sz="6" w:space="0" w:color="auto"/>
            <w:left w:val="none" w:sz="6" w:space="0" w:color="auto"/>
            <w:bottom w:val="none" w:sz="6" w:space="0" w:color="auto"/>
            <w:right w:val="none" w:sz="6" w:space="0" w:color="auto"/>
            <w:insideH w:val="none" w:sz="0" w:space="0" w:color="auto"/>
            <w:insideV w:val="none" w:sz="0" w:space="0" w:color="auto"/>
          </w:tblBorders>
        </w:tblPrEx>
        <w:trPr>
          <w:trHeight w:hRule="exact" w:val="227"/>
          <w:jc w:val="center"/>
        </w:trPr>
        <w:tc>
          <w:tcPr>
            <w:tcW w:w="1795" w:type="dxa"/>
            <w:tcBorders>
              <w:top w:val="single" w:sz="4" w:space="0" w:color="auto"/>
              <w:left w:val="single" w:sz="4" w:space="0" w:color="auto"/>
              <w:bottom w:val="single" w:sz="4" w:space="0" w:color="auto"/>
              <w:right w:val="single" w:sz="4" w:space="0" w:color="auto"/>
            </w:tcBorders>
          </w:tcPr>
          <w:p w14:paraId="40E05E1D"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IV/1 </w:t>
            </w:r>
          </w:p>
        </w:tc>
        <w:tc>
          <w:tcPr>
            <w:tcW w:w="1795" w:type="dxa"/>
            <w:gridSpan w:val="3"/>
            <w:tcBorders>
              <w:top w:val="single" w:sz="4" w:space="0" w:color="auto"/>
              <w:left w:val="single" w:sz="4" w:space="0" w:color="auto"/>
              <w:bottom w:val="single" w:sz="4" w:space="0" w:color="auto"/>
              <w:right w:val="single" w:sz="4" w:space="0" w:color="auto"/>
            </w:tcBorders>
          </w:tcPr>
          <w:p w14:paraId="7A8761BD"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BABINA GORA </w:t>
            </w:r>
          </w:p>
        </w:tc>
        <w:tc>
          <w:tcPr>
            <w:tcW w:w="1795" w:type="dxa"/>
            <w:tcBorders>
              <w:top w:val="single" w:sz="4" w:space="0" w:color="auto"/>
              <w:left w:val="single" w:sz="4" w:space="0" w:color="auto"/>
              <w:bottom w:val="single" w:sz="4" w:space="0" w:color="auto"/>
              <w:right w:val="single" w:sz="4" w:space="0" w:color="auto"/>
            </w:tcBorders>
          </w:tcPr>
          <w:p w14:paraId="36BD7C62"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5448 </w:t>
            </w:r>
          </w:p>
        </w:tc>
        <w:tc>
          <w:tcPr>
            <w:tcW w:w="1795" w:type="dxa"/>
            <w:gridSpan w:val="3"/>
            <w:tcBorders>
              <w:top w:val="single" w:sz="4" w:space="0" w:color="auto"/>
              <w:left w:val="single" w:sz="4" w:space="0" w:color="auto"/>
              <w:bottom w:val="single" w:sz="4" w:space="0" w:color="auto"/>
              <w:right w:val="single" w:sz="4" w:space="0" w:color="auto"/>
            </w:tcBorders>
          </w:tcPr>
          <w:p w14:paraId="1E5984A9"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Otvoreno </w:t>
            </w:r>
          </w:p>
        </w:tc>
        <w:tc>
          <w:tcPr>
            <w:tcW w:w="1347" w:type="dxa"/>
            <w:tcBorders>
              <w:top w:val="single" w:sz="4" w:space="0" w:color="auto"/>
              <w:left w:val="single" w:sz="4" w:space="0" w:color="auto"/>
              <w:bottom w:val="single" w:sz="4" w:space="0" w:color="auto"/>
              <w:right w:val="single" w:sz="4" w:space="0" w:color="auto"/>
            </w:tcBorders>
          </w:tcPr>
          <w:p w14:paraId="6B42FEB0"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Brdsko </w:t>
            </w:r>
          </w:p>
        </w:tc>
      </w:tr>
      <w:tr w:rsidR="003A310E" w:rsidRPr="003A310E" w14:paraId="1AEE90DD" w14:textId="77777777" w:rsidTr="003A1E71">
        <w:tblPrEx>
          <w:tblBorders>
            <w:top w:val="none" w:sz="6" w:space="0" w:color="auto"/>
            <w:left w:val="none" w:sz="6" w:space="0" w:color="auto"/>
            <w:bottom w:val="none" w:sz="6" w:space="0" w:color="auto"/>
            <w:right w:val="none" w:sz="6" w:space="0" w:color="auto"/>
            <w:insideH w:val="none" w:sz="0" w:space="0" w:color="auto"/>
            <w:insideV w:val="none" w:sz="0" w:space="0" w:color="auto"/>
          </w:tblBorders>
        </w:tblPrEx>
        <w:trPr>
          <w:trHeight w:hRule="exact" w:val="227"/>
          <w:jc w:val="center"/>
        </w:trPr>
        <w:tc>
          <w:tcPr>
            <w:tcW w:w="1795" w:type="dxa"/>
            <w:tcBorders>
              <w:top w:val="single" w:sz="4" w:space="0" w:color="auto"/>
              <w:left w:val="single" w:sz="4" w:space="0" w:color="auto"/>
              <w:bottom w:val="single" w:sz="4" w:space="0" w:color="auto"/>
              <w:right w:val="single" w:sz="4" w:space="0" w:color="auto"/>
            </w:tcBorders>
          </w:tcPr>
          <w:p w14:paraId="000A4177"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IV/2 </w:t>
            </w:r>
          </w:p>
        </w:tc>
        <w:tc>
          <w:tcPr>
            <w:tcW w:w="1795" w:type="dxa"/>
            <w:gridSpan w:val="3"/>
            <w:tcBorders>
              <w:top w:val="single" w:sz="4" w:space="0" w:color="auto"/>
              <w:left w:val="single" w:sz="4" w:space="0" w:color="auto"/>
              <w:bottom w:val="single" w:sz="4" w:space="0" w:color="auto"/>
              <w:right w:val="single" w:sz="4" w:space="0" w:color="auto"/>
            </w:tcBorders>
          </w:tcPr>
          <w:p w14:paraId="247E342B"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BRŠLJANOVICA </w:t>
            </w:r>
          </w:p>
        </w:tc>
        <w:tc>
          <w:tcPr>
            <w:tcW w:w="1795" w:type="dxa"/>
            <w:tcBorders>
              <w:top w:val="single" w:sz="4" w:space="0" w:color="auto"/>
              <w:left w:val="single" w:sz="4" w:space="0" w:color="auto"/>
              <w:bottom w:val="single" w:sz="4" w:space="0" w:color="auto"/>
              <w:right w:val="single" w:sz="4" w:space="0" w:color="auto"/>
            </w:tcBorders>
          </w:tcPr>
          <w:p w14:paraId="18A42978"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7961 </w:t>
            </w:r>
          </w:p>
        </w:tc>
        <w:tc>
          <w:tcPr>
            <w:tcW w:w="1795" w:type="dxa"/>
            <w:gridSpan w:val="3"/>
            <w:tcBorders>
              <w:top w:val="single" w:sz="4" w:space="0" w:color="auto"/>
              <w:left w:val="single" w:sz="4" w:space="0" w:color="auto"/>
              <w:bottom w:val="single" w:sz="4" w:space="0" w:color="auto"/>
              <w:right w:val="single" w:sz="4" w:space="0" w:color="auto"/>
            </w:tcBorders>
          </w:tcPr>
          <w:p w14:paraId="6CD7AB85"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Otvoreno </w:t>
            </w:r>
          </w:p>
        </w:tc>
        <w:tc>
          <w:tcPr>
            <w:tcW w:w="1347" w:type="dxa"/>
            <w:tcBorders>
              <w:top w:val="single" w:sz="4" w:space="0" w:color="auto"/>
              <w:left w:val="single" w:sz="4" w:space="0" w:color="auto"/>
              <w:bottom w:val="single" w:sz="4" w:space="0" w:color="auto"/>
              <w:right w:val="single" w:sz="4" w:space="0" w:color="auto"/>
            </w:tcBorders>
          </w:tcPr>
          <w:p w14:paraId="28DBFFBC"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Brdsko </w:t>
            </w:r>
          </w:p>
        </w:tc>
      </w:tr>
      <w:tr w:rsidR="003A310E" w:rsidRPr="003A310E" w14:paraId="3379CA9F" w14:textId="77777777" w:rsidTr="003A1E71">
        <w:tblPrEx>
          <w:tblBorders>
            <w:top w:val="none" w:sz="6" w:space="0" w:color="auto"/>
            <w:left w:val="none" w:sz="6" w:space="0" w:color="auto"/>
            <w:bottom w:val="none" w:sz="6" w:space="0" w:color="auto"/>
            <w:right w:val="none" w:sz="6" w:space="0" w:color="auto"/>
            <w:insideH w:val="none" w:sz="0" w:space="0" w:color="auto"/>
            <w:insideV w:val="none" w:sz="0" w:space="0" w:color="auto"/>
          </w:tblBorders>
        </w:tblPrEx>
        <w:trPr>
          <w:trHeight w:hRule="exact" w:val="227"/>
          <w:jc w:val="center"/>
        </w:trPr>
        <w:tc>
          <w:tcPr>
            <w:tcW w:w="1795" w:type="dxa"/>
            <w:tcBorders>
              <w:top w:val="single" w:sz="4" w:space="0" w:color="auto"/>
              <w:left w:val="single" w:sz="4" w:space="0" w:color="auto"/>
              <w:bottom w:val="single" w:sz="4" w:space="0" w:color="auto"/>
              <w:right w:val="single" w:sz="4" w:space="0" w:color="auto"/>
            </w:tcBorders>
          </w:tcPr>
          <w:p w14:paraId="4D381F4A"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IV/3 </w:t>
            </w:r>
          </w:p>
        </w:tc>
        <w:tc>
          <w:tcPr>
            <w:tcW w:w="1795" w:type="dxa"/>
            <w:gridSpan w:val="3"/>
            <w:tcBorders>
              <w:top w:val="single" w:sz="4" w:space="0" w:color="auto"/>
              <w:left w:val="single" w:sz="4" w:space="0" w:color="auto"/>
              <w:bottom w:val="single" w:sz="4" w:space="0" w:color="auto"/>
              <w:right w:val="single" w:sz="4" w:space="0" w:color="auto"/>
            </w:tcBorders>
          </w:tcPr>
          <w:p w14:paraId="7D152BC7"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BUKOVAČA </w:t>
            </w:r>
          </w:p>
        </w:tc>
        <w:tc>
          <w:tcPr>
            <w:tcW w:w="1795" w:type="dxa"/>
            <w:tcBorders>
              <w:top w:val="single" w:sz="4" w:space="0" w:color="auto"/>
              <w:left w:val="single" w:sz="4" w:space="0" w:color="auto"/>
              <w:bottom w:val="single" w:sz="4" w:space="0" w:color="auto"/>
              <w:right w:val="single" w:sz="4" w:space="0" w:color="auto"/>
            </w:tcBorders>
          </w:tcPr>
          <w:p w14:paraId="303D5F97"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7432 </w:t>
            </w:r>
          </w:p>
        </w:tc>
        <w:tc>
          <w:tcPr>
            <w:tcW w:w="1795" w:type="dxa"/>
            <w:gridSpan w:val="3"/>
            <w:tcBorders>
              <w:top w:val="single" w:sz="4" w:space="0" w:color="auto"/>
              <w:left w:val="single" w:sz="4" w:space="0" w:color="auto"/>
              <w:bottom w:val="single" w:sz="4" w:space="0" w:color="auto"/>
              <w:right w:val="single" w:sz="4" w:space="0" w:color="auto"/>
            </w:tcBorders>
          </w:tcPr>
          <w:p w14:paraId="3D88E5B8"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Otvoreno </w:t>
            </w:r>
          </w:p>
        </w:tc>
        <w:tc>
          <w:tcPr>
            <w:tcW w:w="1347" w:type="dxa"/>
            <w:tcBorders>
              <w:top w:val="single" w:sz="4" w:space="0" w:color="auto"/>
              <w:left w:val="single" w:sz="4" w:space="0" w:color="auto"/>
              <w:bottom w:val="single" w:sz="4" w:space="0" w:color="auto"/>
              <w:right w:val="single" w:sz="4" w:space="0" w:color="auto"/>
            </w:tcBorders>
          </w:tcPr>
          <w:p w14:paraId="47E190B8"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Brdsko </w:t>
            </w:r>
          </w:p>
        </w:tc>
      </w:tr>
      <w:tr w:rsidR="003A310E" w:rsidRPr="003A310E" w14:paraId="609015D8" w14:textId="77777777" w:rsidTr="003A1E71">
        <w:tblPrEx>
          <w:tblBorders>
            <w:top w:val="none" w:sz="6" w:space="0" w:color="auto"/>
            <w:left w:val="none" w:sz="6" w:space="0" w:color="auto"/>
            <w:bottom w:val="none" w:sz="6" w:space="0" w:color="auto"/>
            <w:right w:val="none" w:sz="6" w:space="0" w:color="auto"/>
            <w:insideH w:val="none" w:sz="0" w:space="0" w:color="auto"/>
            <w:insideV w:val="none" w:sz="0" w:space="0" w:color="auto"/>
          </w:tblBorders>
        </w:tblPrEx>
        <w:trPr>
          <w:trHeight w:hRule="exact" w:val="227"/>
          <w:jc w:val="center"/>
        </w:trPr>
        <w:tc>
          <w:tcPr>
            <w:tcW w:w="1795" w:type="dxa"/>
            <w:tcBorders>
              <w:top w:val="single" w:sz="4" w:space="0" w:color="auto"/>
              <w:left w:val="single" w:sz="4" w:space="0" w:color="auto"/>
              <w:bottom w:val="single" w:sz="4" w:space="0" w:color="auto"/>
              <w:right w:val="single" w:sz="4" w:space="0" w:color="auto"/>
            </w:tcBorders>
          </w:tcPr>
          <w:p w14:paraId="625EFF31"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IV/4 </w:t>
            </w:r>
          </w:p>
        </w:tc>
        <w:tc>
          <w:tcPr>
            <w:tcW w:w="1795" w:type="dxa"/>
            <w:gridSpan w:val="3"/>
            <w:tcBorders>
              <w:top w:val="single" w:sz="4" w:space="0" w:color="auto"/>
              <w:left w:val="single" w:sz="4" w:space="0" w:color="auto"/>
              <w:bottom w:val="single" w:sz="4" w:space="0" w:color="auto"/>
              <w:right w:val="single" w:sz="4" w:space="0" w:color="auto"/>
            </w:tcBorders>
          </w:tcPr>
          <w:p w14:paraId="7170D4F0"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CETINGRAD </w:t>
            </w:r>
          </w:p>
        </w:tc>
        <w:tc>
          <w:tcPr>
            <w:tcW w:w="1795" w:type="dxa"/>
            <w:tcBorders>
              <w:top w:val="single" w:sz="4" w:space="0" w:color="auto"/>
              <w:left w:val="single" w:sz="4" w:space="0" w:color="auto"/>
              <w:bottom w:val="single" w:sz="4" w:space="0" w:color="auto"/>
              <w:right w:val="single" w:sz="4" w:space="0" w:color="auto"/>
            </w:tcBorders>
          </w:tcPr>
          <w:p w14:paraId="10A5E8BC"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2137 </w:t>
            </w:r>
          </w:p>
        </w:tc>
        <w:tc>
          <w:tcPr>
            <w:tcW w:w="1795" w:type="dxa"/>
            <w:gridSpan w:val="3"/>
            <w:tcBorders>
              <w:top w:val="single" w:sz="4" w:space="0" w:color="auto"/>
              <w:left w:val="single" w:sz="4" w:space="0" w:color="auto"/>
              <w:bottom w:val="single" w:sz="4" w:space="0" w:color="auto"/>
              <w:right w:val="single" w:sz="4" w:space="0" w:color="auto"/>
            </w:tcBorders>
          </w:tcPr>
          <w:p w14:paraId="47DE3D5A"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Otvoreno </w:t>
            </w:r>
          </w:p>
        </w:tc>
        <w:tc>
          <w:tcPr>
            <w:tcW w:w="1347" w:type="dxa"/>
            <w:tcBorders>
              <w:top w:val="single" w:sz="4" w:space="0" w:color="auto"/>
              <w:left w:val="single" w:sz="4" w:space="0" w:color="auto"/>
              <w:bottom w:val="single" w:sz="4" w:space="0" w:color="auto"/>
              <w:right w:val="single" w:sz="4" w:space="0" w:color="auto"/>
            </w:tcBorders>
          </w:tcPr>
          <w:p w14:paraId="33E4835B"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Brdsko </w:t>
            </w:r>
          </w:p>
        </w:tc>
      </w:tr>
      <w:tr w:rsidR="003A310E" w:rsidRPr="003A310E" w14:paraId="48A95DB9" w14:textId="77777777" w:rsidTr="003A1E71">
        <w:tblPrEx>
          <w:tblBorders>
            <w:top w:val="none" w:sz="6" w:space="0" w:color="auto"/>
            <w:left w:val="none" w:sz="6" w:space="0" w:color="auto"/>
            <w:bottom w:val="none" w:sz="6" w:space="0" w:color="auto"/>
            <w:right w:val="none" w:sz="6" w:space="0" w:color="auto"/>
            <w:insideH w:val="none" w:sz="0" w:space="0" w:color="auto"/>
            <w:insideV w:val="none" w:sz="0" w:space="0" w:color="auto"/>
          </w:tblBorders>
        </w:tblPrEx>
        <w:trPr>
          <w:trHeight w:hRule="exact" w:val="227"/>
          <w:jc w:val="center"/>
        </w:trPr>
        <w:tc>
          <w:tcPr>
            <w:tcW w:w="1795" w:type="dxa"/>
            <w:tcBorders>
              <w:top w:val="single" w:sz="4" w:space="0" w:color="auto"/>
              <w:left w:val="single" w:sz="4" w:space="0" w:color="auto"/>
              <w:bottom w:val="single" w:sz="4" w:space="0" w:color="auto"/>
              <w:right w:val="single" w:sz="4" w:space="0" w:color="auto"/>
            </w:tcBorders>
          </w:tcPr>
          <w:p w14:paraId="12A2ECDE"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IV/5 </w:t>
            </w:r>
          </w:p>
        </w:tc>
        <w:tc>
          <w:tcPr>
            <w:tcW w:w="1795" w:type="dxa"/>
            <w:gridSpan w:val="3"/>
            <w:tcBorders>
              <w:top w:val="single" w:sz="4" w:space="0" w:color="auto"/>
              <w:left w:val="single" w:sz="4" w:space="0" w:color="auto"/>
              <w:bottom w:val="single" w:sz="4" w:space="0" w:color="auto"/>
              <w:right w:val="single" w:sz="4" w:space="0" w:color="auto"/>
            </w:tcBorders>
          </w:tcPr>
          <w:p w14:paraId="0F65BB9F"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KLEK </w:t>
            </w:r>
          </w:p>
        </w:tc>
        <w:tc>
          <w:tcPr>
            <w:tcW w:w="1795" w:type="dxa"/>
            <w:tcBorders>
              <w:top w:val="single" w:sz="4" w:space="0" w:color="auto"/>
              <w:left w:val="single" w:sz="4" w:space="0" w:color="auto"/>
              <w:bottom w:val="single" w:sz="4" w:space="0" w:color="auto"/>
              <w:right w:val="single" w:sz="4" w:space="0" w:color="auto"/>
            </w:tcBorders>
          </w:tcPr>
          <w:p w14:paraId="4CDB745D"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6370 </w:t>
            </w:r>
          </w:p>
        </w:tc>
        <w:tc>
          <w:tcPr>
            <w:tcW w:w="1795" w:type="dxa"/>
            <w:gridSpan w:val="3"/>
            <w:tcBorders>
              <w:top w:val="single" w:sz="4" w:space="0" w:color="auto"/>
              <w:left w:val="single" w:sz="4" w:space="0" w:color="auto"/>
              <w:bottom w:val="single" w:sz="4" w:space="0" w:color="auto"/>
              <w:right w:val="single" w:sz="4" w:space="0" w:color="auto"/>
            </w:tcBorders>
          </w:tcPr>
          <w:p w14:paraId="1A0BF711"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Otvoreno </w:t>
            </w:r>
          </w:p>
        </w:tc>
        <w:tc>
          <w:tcPr>
            <w:tcW w:w="1347" w:type="dxa"/>
            <w:tcBorders>
              <w:top w:val="single" w:sz="4" w:space="0" w:color="auto"/>
              <w:left w:val="single" w:sz="4" w:space="0" w:color="auto"/>
              <w:bottom w:val="single" w:sz="4" w:space="0" w:color="auto"/>
              <w:right w:val="single" w:sz="4" w:space="0" w:color="auto"/>
            </w:tcBorders>
          </w:tcPr>
          <w:p w14:paraId="58121480"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Brdsko </w:t>
            </w:r>
          </w:p>
        </w:tc>
      </w:tr>
      <w:tr w:rsidR="003A310E" w:rsidRPr="003A310E" w14:paraId="5A6367A7" w14:textId="77777777" w:rsidTr="003A1E71">
        <w:tblPrEx>
          <w:tblBorders>
            <w:top w:val="none" w:sz="6" w:space="0" w:color="auto"/>
            <w:left w:val="none" w:sz="6" w:space="0" w:color="auto"/>
            <w:bottom w:val="none" w:sz="6" w:space="0" w:color="auto"/>
            <w:right w:val="none" w:sz="6" w:space="0" w:color="auto"/>
            <w:insideH w:val="none" w:sz="0" w:space="0" w:color="auto"/>
            <w:insideV w:val="none" w:sz="0" w:space="0" w:color="auto"/>
          </w:tblBorders>
        </w:tblPrEx>
        <w:trPr>
          <w:trHeight w:hRule="exact" w:val="227"/>
          <w:jc w:val="center"/>
        </w:trPr>
        <w:tc>
          <w:tcPr>
            <w:tcW w:w="1795" w:type="dxa"/>
            <w:tcBorders>
              <w:top w:val="single" w:sz="4" w:space="0" w:color="auto"/>
              <w:left w:val="single" w:sz="4" w:space="0" w:color="auto"/>
              <w:bottom w:val="single" w:sz="4" w:space="0" w:color="auto"/>
              <w:right w:val="single" w:sz="4" w:space="0" w:color="auto"/>
            </w:tcBorders>
          </w:tcPr>
          <w:p w14:paraId="247D5947"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IV/6 </w:t>
            </w:r>
          </w:p>
        </w:tc>
        <w:tc>
          <w:tcPr>
            <w:tcW w:w="1795" w:type="dxa"/>
            <w:gridSpan w:val="3"/>
            <w:tcBorders>
              <w:top w:val="single" w:sz="4" w:space="0" w:color="auto"/>
              <w:left w:val="single" w:sz="4" w:space="0" w:color="auto"/>
              <w:bottom w:val="single" w:sz="4" w:space="0" w:color="auto"/>
              <w:right w:val="single" w:sz="4" w:space="0" w:color="auto"/>
            </w:tcBorders>
          </w:tcPr>
          <w:p w14:paraId="77D6AED0"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KRPEL </w:t>
            </w:r>
          </w:p>
        </w:tc>
        <w:tc>
          <w:tcPr>
            <w:tcW w:w="1795" w:type="dxa"/>
            <w:tcBorders>
              <w:top w:val="single" w:sz="4" w:space="0" w:color="auto"/>
              <w:left w:val="single" w:sz="4" w:space="0" w:color="auto"/>
              <w:bottom w:val="single" w:sz="4" w:space="0" w:color="auto"/>
              <w:right w:val="single" w:sz="4" w:space="0" w:color="auto"/>
            </w:tcBorders>
          </w:tcPr>
          <w:p w14:paraId="01FD6058"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4531 </w:t>
            </w:r>
          </w:p>
        </w:tc>
        <w:tc>
          <w:tcPr>
            <w:tcW w:w="1795" w:type="dxa"/>
            <w:gridSpan w:val="3"/>
            <w:tcBorders>
              <w:top w:val="single" w:sz="4" w:space="0" w:color="auto"/>
              <w:left w:val="single" w:sz="4" w:space="0" w:color="auto"/>
              <w:bottom w:val="single" w:sz="4" w:space="0" w:color="auto"/>
              <w:right w:val="single" w:sz="4" w:space="0" w:color="auto"/>
            </w:tcBorders>
          </w:tcPr>
          <w:p w14:paraId="7065D054"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Otvoreno </w:t>
            </w:r>
          </w:p>
        </w:tc>
        <w:tc>
          <w:tcPr>
            <w:tcW w:w="1347" w:type="dxa"/>
            <w:tcBorders>
              <w:top w:val="single" w:sz="4" w:space="0" w:color="auto"/>
              <w:left w:val="single" w:sz="4" w:space="0" w:color="auto"/>
              <w:bottom w:val="single" w:sz="4" w:space="0" w:color="auto"/>
              <w:right w:val="single" w:sz="4" w:space="0" w:color="auto"/>
            </w:tcBorders>
          </w:tcPr>
          <w:p w14:paraId="0CF627D9"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Brdsko </w:t>
            </w:r>
          </w:p>
        </w:tc>
      </w:tr>
      <w:tr w:rsidR="003A310E" w:rsidRPr="003A310E" w14:paraId="2EF673EC" w14:textId="77777777" w:rsidTr="003A1E71">
        <w:tblPrEx>
          <w:tblBorders>
            <w:top w:val="none" w:sz="6" w:space="0" w:color="auto"/>
            <w:left w:val="none" w:sz="6" w:space="0" w:color="auto"/>
            <w:bottom w:val="none" w:sz="6" w:space="0" w:color="auto"/>
            <w:right w:val="none" w:sz="6" w:space="0" w:color="auto"/>
            <w:insideH w:val="none" w:sz="0" w:space="0" w:color="auto"/>
            <w:insideV w:val="none" w:sz="0" w:space="0" w:color="auto"/>
          </w:tblBorders>
        </w:tblPrEx>
        <w:trPr>
          <w:trHeight w:hRule="exact" w:val="227"/>
          <w:jc w:val="center"/>
        </w:trPr>
        <w:tc>
          <w:tcPr>
            <w:tcW w:w="1795" w:type="dxa"/>
            <w:tcBorders>
              <w:top w:val="single" w:sz="4" w:space="0" w:color="auto"/>
              <w:left w:val="single" w:sz="4" w:space="0" w:color="auto"/>
              <w:bottom w:val="single" w:sz="4" w:space="0" w:color="auto"/>
              <w:right w:val="single" w:sz="4" w:space="0" w:color="auto"/>
            </w:tcBorders>
          </w:tcPr>
          <w:p w14:paraId="328C57DF"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IV/7 </w:t>
            </w:r>
          </w:p>
        </w:tc>
        <w:tc>
          <w:tcPr>
            <w:tcW w:w="1795" w:type="dxa"/>
            <w:gridSpan w:val="3"/>
            <w:tcBorders>
              <w:top w:val="single" w:sz="4" w:space="0" w:color="auto"/>
              <w:left w:val="single" w:sz="4" w:space="0" w:color="auto"/>
              <w:bottom w:val="single" w:sz="4" w:space="0" w:color="auto"/>
              <w:right w:val="single" w:sz="4" w:space="0" w:color="auto"/>
            </w:tcBorders>
          </w:tcPr>
          <w:p w14:paraId="4D13D68F"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MALA KAPELA I </w:t>
            </w:r>
          </w:p>
        </w:tc>
        <w:tc>
          <w:tcPr>
            <w:tcW w:w="1795" w:type="dxa"/>
            <w:tcBorders>
              <w:top w:val="single" w:sz="4" w:space="0" w:color="auto"/>
              <w:left w:val="single" w:sz="4" w:space="0" w:color="auto"/>
              <w:bottom w:val="single" w:sz="4" w:space="0" w:color="auto"/>
              <w:right w:val="single" w:sz="4" w:space="0" w:color="auto"/>
            </w:tcBorders>
          </w:tcPr>
          <w:p w14:paraId="0D1B0FE8"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8159 </w:t>
            </w:r>
          </w:p>
        </w:tc>
        <w:tc>
          <w:tcPr>
            <w:tcW w:w="1795" w:type="dxa"/>
            <w:gridSpan w:val="3"/>
            <w:tcBorders>
              <w:top w:val="single" w:sz="4" w:space="0" w:color="auto"/>
              <w:left w:val="single" w:sz="4" w:space="0" w:color="auto"/>
              <w:bottom w:val="single" w:sz="4" w:space="0" w:color="auto"/>
              <w:right w:val="single" w:sz="4" w:space="0" w:color="auto"/>
            </w:tcBorders>
          </w:tcPr>
          <w:p w14:paraId="623DF698"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Otvoreno </w:t>
            </w:r>
          </w:p>
        </w:tc>
        <w:tc>
          <w:tcPr>
            <w:tcW w:w="1347" w:type="dxa"/>
            <w:tcBorders>
              <w:top w:val="single" w:sz="4" w:space="0" w:color="auto"/>
              <w:left w:val="single" w:sz="4" w:space="0" w:color="auto"/>
              <w:bottom w:val="single" w:sz="4" w:space="0" w:color="auto"/>
              <w:right w:val="single" w:sz="4" w:space="0" w:color="auto"/>
            </w:tcBorders>
          </w:tcPr>
          <w:p w14:paraId="7E2A11B6"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Brdsko </w:t>
            </w:r>
          </w:p>
        </w:tc>
      </w:tr>
      <w:tr w:rsidR="003A310E" w:rsidRPr="003A310E" w14:paraId="623D2F65" w14:textId="77777777" w:rsidTr="003A1E71">
        <w:tblPrEx>
          <w:tblBorders>
            <w:top w:val="none" w:sz="6" w:space="0" w:color="auto"/>
            <w:left w:val="none" w:sz="6" w:space="0" w:color="auto"/>
            <w:bottom w:val="none" w:sz="6" w:space="0" w:color="auto"/>
            <w:right w:val="none" w:sz="6" w:space="0" w:color="auto"/>
            <w:insideH w:val="none" w:sz="0" w:space="0" w:color="auto"/>
            <w:insideV w:val="none" w:sz="0" w:space="0" w:color="auto"/>
          </w:tblBorders>
        </w:tblPrEx>
        <w:trPr>
          <w:trHeight w:hRule="exact" w:val="227"/>
          <w:jc w:val="center"/>
        </w:trPr>
        <w:tc>
          <w:tcPr>
            <w:tcW w:w="1795" w:type="dxa"/>
            <w:tcBorders>
              <w:top w:val="single" w:sz="4" w:space="0" w:color="auto"/>
              <w:left w:val="single" w:sz="4" w:space="0" w:color="auto"/>
              <w:bottom w:val="single" w:sz="4" w:space="0" w:color="auto"/>
              <w:right w:val="single" w:sz="4" w:space="0" w:color="auto"/>
            </w:tcBorders>
          </w:tcPr>
          <w:p w14:paraId="3FC9E180"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IV/8 </w:t>
            </w:r>
          </w:p>
        </w:tc>
        <w:tc>
          <w:tcPr>
            <w:tcW w:w="1795" w:type="dxa"/>
            <w:gridSpan w:val="3"/>
            <w:tcBorders>
              <w:top w:val="single" w:sz="4" w:space="0" w:color="auto"/>
              <w:left w:val="single" w:sz="4" w:space="0" w:color="auto"/>
              <w:bottom w:val="single" w:sz="4" w:space="0" w:color="auto"/>
              <w:right w:val="single" w:sz="4" w:space="0" w:color="auto"/>
            </w:tcBorders>
          </w:tcPr>
          <w:p w14:paraId="3EDCD141"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PERJASIČKA KOSA </w:t>
            </w:r>
          </w:p>
        </w:tc>
        <w:tc>
          <w:tcPr>
            <w:tcW w:w="1795" w:type="dxa"/>
            <w:tcBorders>
              <w:top w:val="single" w:sz="4" w:space="0" w:color="auto"/>
              <w:left w:val="single" w:sz="4" w:space="0" w:color="auto"/>
              <w:bottom w:val="single" w:sz="4" w:space="0" w:color="auto"/>
              <w:right w:val="single" w:sz="4" w:space="0" w:color="auto"/>
            </w:tcBorders>
          </w:tcPr>
          <w:p w14:paraId="385477B7"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2587 </w:t>
            </w:r>
          </w:p>
        </w:tc>
        <w:tc>
          <w:tcPr>
            <w:tcW w:w="1795" w:type="dxa"/>
            <w:gridSpan w:val="3"/>
            <w:tcBorders>
              <w:top w:val="single" w:sz="4" w:space="0" w:color="auto"/>
              <w:left w:val="single" w:sz="4" w:space="0" w:color="auto"/>
              <w:bottom w:val="single" w:sz="4" w:space="0" w:color="auto"/>
              <w:right w:val="single" w:sz="4" w:space="0" w:color="auto"/>
            </w:tcBorders>
          </w:tcPr>
          <w:p w14:paraId="1B817DCD"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Otvoreno </w:t>
            </w:r>
          </w:p>
        </w:tc>
        <w:tc>
          <w:tcPr>
            <w:tcW w:w="1347" w:type="dxa"/>
            <w:tcBorders>
              <w:top w:val="single" w:sz="4" w:space="0" w:color="auto"/>
              <w:left w:val="single" w:sz="4" w:space="0" w:color="auto"/>
              <w:bottom w:val="single" w:sz="4" w:space="0" w:color="auto"/>
              <w:right w:val="single" w:sz="4" w:space="0" w:color="auto"/>
            </w:tcBorders>
          </w:tcPr>
          <w:p w14:paraId="51C3DE8A"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Brdsko </w:t>
            </w:r>
          </w:p>
        </w:tc>
      </w:tr>
      <w:tr w:rsidR="003A310E" w:rsidRPr="003A310E" w14:paraId="58548263" w14:textId="77777777" w:rsidTr="003A1E71">
        <w:tblPrEx>
          <w:tblBorders>
            <w:top w:val="none" w:sz="6" w:space="0" w:color="auto"/>
            <w:left w:val="none" w:sz="6" w:space="0" w:color="auto"/>
            <w:bottom w:val="none" w:sz="6" w:space="0" w:color="auto"/>
            <w:right w:val="none" w:sz="6" w:space="0" w:color="auto"/>
            <w:insideH w:val="none" w:sz="0" w:space="0" w:color="auto"/>
            <w:insideV w:val="none" w:sz="0" w:space="0" w:color="auto"/>
          </w:tblBorders>
        </w:tblPrEx>
        <w:trPr>
          <w:trHeight w:hRule="exact" w:val="227"/>
          <w:jc w:val="center"/>
        </w:trPr>
        <w:tc>
          <w:tcPr>
            <w:tcW w:w="1795" w:type="dxa"/>
            <w:tcBorders>
              <w:top w:val="single" w:sz="4" w:space="0" w:color="auto"/>
              <w:left w:val="single" w:sz="4" w:space="0" w:color="auto"/>
              <w:bottom w:val="single" w:sz="4" w:space="0" w:color="auto"/>
              <w:right w:val="single" w:sz="4" w:space="0" w:color="auto"/>
            </w:tcBorders>
          </w:tcPr>
          <w:p w14:paraId="605018AC"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IV/9 </w:t>
            </w:r>
          </w:p>
        </w:tc>
        <w:tc>
          <w:tcPr>
            <w:tcW w:w="1795" w:type="dxa"/>
            <w:gridSpan w:val="3"/>
            <w:tcBorders>
              <w:top w:val="single" w:sz="4" w:space="0" w:color="auto"/>
              <w:left w:val="single" w:sz="4" w:space="0" w:color="auto"/>
              <w:bottom w:val="single" w:sz="4" w:space="0" w:color="auto"/>
              <w:right w:val="single" w:sz="4" w:space="0" w:color="auto"/>
            </w:tcBorders>
          </w:tcPr>
          <w:p w14:paraId="7BCF564C"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POKUPSKI BAZEN </w:t>
            </w:r>
          </w:p>
        </w:tc>
        <w:tc>
          <w:tcPr>
            <w:tcW w:w="1795" w:type="dxa"/>
            <w:tcBorders>
              <w:top w:val="single" w:sz="4" w:space="0" w:color="auto"/>
              <w:left w:val="single" w:sz="4" w:space="0" w:color="auto"/>
              <w:bottom w:val="single" w:sz="4" w:space="0" w:color="auto"/>
              <w:right w:val="single" w:sz="4" w:space="0" w:color="auto"/>
            </w:tcBorders>
          </w:tcPr>
          <w:p w14:paraId="5C2E9D51"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8852 </w:t>
            </w:r>
          </w:p>
        </w:tc>
        <w:tc>
          <w:tcPr>
            <w:tcW w:w="1795" w:type="dxa"/>
            <w:gridSpan w:val="3"/>
            <w:tcBorders>
              <w:top w:val="single" w:sz="4" w:space="0" w:color="auto"/>
              <w:left w:val="single" w:sz="4" w:space="0" w:color="auto"/>
              <w:bottom w:val="single" w:sz="4" w:space="0" w:color="auto"/>
              <w:right w:val="single" w:sz="4" w:space="0" w:color="auto"/>
            </w:tcBorders>
          </w:tcPr>
          <w:p w14:paraId="03560213"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Otvoreno </w:t>
            </w:r>
          </w:p>
        </w:tc>
        <w:tc>
          <w:tcPr>
            <w:tcW w:w="1347" w:type="dxa"/>
            <w:tcBorders>
              <w:top w:val="single" w:sz="4" w:space="0" w:color="auto"/>
              <w:left w:val="single" w:sz="4" w:space="0" w:color="auto"/>
              <w:bottom w:val="single" w:sz="4" w:space="0" w:color="auto"/>
              <w:right w:val="single" w:sz="4" w:space="0" w:color="auto"/>
            </w:tcBorders>
          </w:tcPr>
          <w:p w14:paraId="159A379F"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Nizinsko </w:t>
            </w:r>
          </w:p>
        </w:tc>
      </w:tr>
      <w:tr w:rsidR="003A310E" w:rsidRPr="003A310E" w14:paraId="31BFD083" w14:textId="77777777" w:rsidTr="003A1E71">
        <w:tblPrEx>
          <w:tblBorders>
            <w:top w:val="none" w:sz="6" w:space="0" w:color="auto"/>
            <w:left w:val="none" w:sz="6" w:space="0" w:color="auto"/>
            <w:bottom w:val="none" w:sz="6" w:space="0" w:color="auto"/>
            <w:right w:val="none" w:sz="6" w:space="0" w:color="auto"/>
            <w:insideH w:val="none" w:sz="0" w:space="0" w:color="auto"/>
            <w:insideV w:val="none" w:sz="0" w:space="0" w:color="auto"/>
          </w:tblBorders>
        </w:tblPrEx>
        <w:trPr>
          <w:trHeight w:hRule="exact" w:val="227"/>
          <w:jc w:val="center"/>
        </w:trPr>
        <w:tc>
          <w:tcPr>
            <w:tcW w:w="1795" w:type="dxa"/>
            <w:tcBorders>
              <w:top w:val="single" w:sz="4" w:space="0" w:color="auto"/>
              <w:left w:val="single" w:sz="4" w:space="0" w:color="auto"/>
              <w:bottom w:val="single" w:sz="4" w:space="0" w:color="auto"/>
              <w:right w:val="single" w:sz="4" w:space="0" w:color="auto"/>
            </w:tcBorders>
          </w:tcPr>
          <w:p w14:paraId="3D1AEF93"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IV/10 </w:t>
            </w:r>
          </w:p>
        </w:tc>
        <w:tc>
          <w:tcPr>
            <w:tcW w:w="1795" w:type="dxa"/>
            <w:gridSpan w:val="3"/>
            <w:tcBorders>
              <w:top w:val="single" w:sz="4" w:space="0" w:color="auto"/>
              <w:left w:val="single" w:sz="4" w:space="0" w:color="auto"/>
              <w:bottom w:val="single" w:sz="4" w:space="0" w:color="auto"/>
              <w:right w:val="single" w:sz="4" w:space="0" w:color="auto"/>
            </w:tcBorders>
          </w:tcPr>
          <w:p w14:paraId="4D65AB8D"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SKRADSKA GORA </w:t>
            </w:r>
          </w:p>
        </w:tc>
        <w:tc>
          <w:tcPr>
            <w:tcW w:w="1795" w:type="dxa"/>
            <w:tcBorders>
              <w:top w:val="single" w:sz="4" w:space="0" w:color="auto"/>
              <w:left w:val="single" w:sz="4" w:space="0" w:color="auto"/>
              <w:bottom w:val="single" w:sz="4" w:space="0" w:color="auto"/>
              <w:right w:val="single" w:sz="4" w:space="0" w:color="auto"/>
            </w:tcBorders>
          </w:tcPr>
          <w:p w14:paraId="50730F32"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2951 </w:t>
            </w:r>
          </w:p>
        </w:tc>
        <w:tc>
          <w:tcPr>
            <w:tcW w:w="1795" w:type="dxa"/>
            <w:gridSpan w:val="3"/>
            <w:tcBorders>
              <w:top w:val="single" w:sz="4" w:space="0" w:color="auto"/>
              <w:left w:val="single" w:sz="4" w:space="0" w:color="auto"/>
              <w:bottom w:val="single" w:sz="4" w:space="0" w:color="auto"/>
              <w:right w:val="single" w:sz="4" w:space="0" w:color="auto"/>
            </w:tcBorders>
          </w:tcPr>
          <w:p w14:paraId="691ADC3C"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Otvoreno </w:t>
            </w:r>
          </w:p>
        </w:tc>
        <w:tc>
          <w:tcPr>
            <w:tcW w:w="1347" w:type="dxa"/>
            <w:tcBorders>
              <w:top w:val="single" w:sz="4" w:space="0" w:color="auto"/>
              <w:left w:val="single" w:sz="4" w:space="0" w:color="auto"/>
              <w:bottom w:val="single" w:sz="4" w:space="0" w:color="auto"/>
              <w:right w:val="single" w:sz="4" w:space="0" w:color="auto"/>
            </w:tcBorders>
          </w:tcPr>
          <w:p w14:paraId="467FD94A"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Brdsko </w:t>
            </w:r>
          </w:p>
        </w:tc>
      </w:tr>
      <w:tr w:rsidR="003A310E" w:rsidRPr="003A310E" w14:paraId="38FCBD8E" w14:textId="77777777" w:rsidTr="003A1E71">
        <w:tblPrEx>
          <w:tblBorders>
            <w:top w:val="none" w:sz="6" w:space="0" w:color="auto"/>
            <w:left w:val="none" w:sz="6" w:space="0" w:color="auto"/>
            <w:bottom w:val="none" w:sz="6" w:space="0" w:color="auto"/>
            <w:right w:val="none" w:sz="6" w:space="0" w:color="auto"/>
            <w:insideH w:val="none" w:sz="0" w:space="0" w:color="auto"/>
            <w:insideV w:val="none" w:sz="0" w:space="0" w:color="auto"/>
          </w:tblBorders>
        </w:tblPrEx>
        <w:trPr>
          <w:trHeight w:hRule="exact" w:val="227"/>
          <w:jc w:val="center"/>
        </w:trPr>
        <w:tc>
          <w:tcPr>
            <w:tcW w:w="1795" w:type="dxa"/>
            <w:tcBorders>
              <w:top w:val="single" w:sz="4" w:space="0" w:color="auto"/>
              <w:left w:val="single" w:sz="4" w:space="0" w:color="auto"/>
              <w:bottom w:val="single" w:sz="4" w:space="0" w:color="auto"/>
              <w:right w:val="single" w:sz="4" w:space="0" w:color="auto"/>
            </w:tcBorders>
          </w:tcPr>
          <w:p w14:paraId="26AF0942"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IV/11 </w:t>
            </w:r>
          </w:p>
        </w:tc>
        <w:tc>
          <w:tcPr>
            <w:tcW w:w="1795" w:type="dxa"/>
            <w:gridSpan w:val="3"/>
            <w:tcBorders>
              <w:top w:val="single" w:sz="4" w:space="0" w:color="auto"/>
              <w:left w:val="single" w:sz="4" w:space="0" w:color="auto"/>
              <w:bottom w:val="single" w:sz="4" w:space="0" w:color="auto"/>
              <w:right w:val="single" w:sz="4" w:space="0" w:color="auto"/>
            </w:tcBorders>
          </w:tcPr>
          <w:p w14:paraId="2402F063"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VELIKA KAPELA </w:t>
            </w:r>
          </w:p>
        </w:tc>
        <w:tc>
          <w:tcPr>
            <w:tcW w:w="1795" w:type="dxa"/>
            <w:tcBorders>
              <w:top w:val="single" w:sz="4" w:space="0" w:color="auto"/>
              <w:left w:val="single" w:sz="4" w:space="0" w:color="auto"/>
              <w:bottom w:val="single" w:sz="4" w:space="0" w:color="auto"/>
              <w:right w:val="single" w:sz="4" w:space="0" w:color="auto"/>
            </w:tcBorders>
          </w:tcPr>
          <w:p w14:paraId="1FCCBD6A"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5398 </w:t>
            </w:r>
          </w:p>
        </w:tc>
        <w:tc>
          <w:tcPr>
            <w:tcW w:w="1795" w:type="dxa"/>
            <w:gridSpan w:val="3"/>
            <w:tcBorders>
              <w:top w:val="single" w:sz="4" w:space="0" w:color="auto"/>
              <w:left w:val="single" w:sz="4" w:space="0" w:color="auto"/>
              <w:bottom w:val="single" w:sz="4" w:space="0" w:color="auto"/>
              <w:right w:val="single" w:sz="4" w:space="0" w:color="auto"/>
            </w:tcBorders>
          </w:tcPr>
          <w:p w14:paraId="0C8B4EDF"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Otvoreno </w:t>
            </w:r>
          </w:p>
        </w:tc>
        <w:tc>
          <w:tcPr>
            <w:tcW w:w="1347" w:type="dxa"/>
            <w:tcBorders>
              <w:top w:val="single" w:sz="4" w:space="0" w:color="auto"/>
              <w:left w:val="single" w:sz="4" w:space="0" w:color="auto"/>
              <w:bottom w:val="single" w:sz="4" w:space="0" w:color="auto"/>
              <w:right w:val="single" w:sz="4" w:space="0" w:color="auto"/>
            </w:tcBorders>
          </w:tcPr>
          <w:p w14:paraId="575D7FCD"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Brdsko </w:t>
            </w:r>
          </w:p>
        </w:tc>
      </w:tr>
      <w:tr w:rsidR="003A310E" w:rsidRPr="003A310E" w14:paraId="654F2DFE" w14:textId="77777777" w:rsidTr="003A1E71">
        <w:tblPrEx>
          <w:tblBorders>
            <w:top w:val="none" w:sz="6" w:space="0" w:color="auto"/>
            <w:left w:val="none" w:sz="6" w:space="0" w:color="auto"/>
            <w:bottom w:val="none" w:sz="6" w:space="0" w:color="auto"/>
            <w:right w:val="none" w:sz="6" w:space="0" w:color="auto"/>
            <w:insideH w:val="none" w:sz="0" w:space="0" w:color="auto"/>
            <w:insideV w:val="none" w:sz="0" w:space="0" w:color="auto"/>
          </w:tblBorders>
        </w:tblPrEx>
        <w:trPr>
          <w:trHeight w:hRule="exact" w:val="227"/>
          <w:jc w:val="center"/>
        </w:trPr>
        <w:tc>
          <w:tcPr>
            <w:tcW w:w="1795" w:type="dxa"/>
            <w:tcBorders>
              <w:top w:val="single" w:sz="4" w:space="0" w:color="auto"/>
              <w:left w:val="single" w:sz="4" w:space="0" w:color="auto"/>
              <w:bottom w:val="single" w:sz="4" w:space="0" w:color="auto"/>
              <w:right w:val="single" w:sz="4" w:space="0" w:color="auto"/>
            </w:tcBorders>
          </w:tcPr>
          <w:p w14:paraId="5300C182"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IV/12 </w:t>
            </w:r>
          </w:p>
        </w:tc>
        <w:tc>
          <w:tcPr>
            <w:tcW w:w="1795" w:type="dxa"/>
            <w:gridSpan w:val="3"/>
            <w:tcBorders>
              <w:top w:val="single" w:sz="4" w:space="0" w:color="auto"/>
              <w:left w:val="single" w:sz="4" w:space="0" w:color="auto"/>
              <w:bottom w:val="single" w:sz="4" w:space="0" w:color="auto"/>
              <w:right w:val="single" w:sz="4" w:space="0" w:color="auto"/>
            </w:tcBorders>
          </w:tcPr>
          <w:p w14:paraId="5F0C78A8"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VELIKO BRDO </w:t>
            </w:r>
          </w:p>
        </w:tc>
        <w:tc>
          <w:tcPr>
            <w:tcW w:w="1795" w:type="dxa"/>
            <w:tcBorders>
              <w:top w:val="single" w:sz="4" w:space="0" w:color="auto"/>
              <w:left w:val="single" w:sz="4" w:space="0" w:color="auto"/>
              <w:bottom w:val="single" w:sz="4" w:space="0" w:color="auto"/>
              <w:right w:val="single" w:sz="4" w:space="0" w:color="auto"/>
            </w:tcBorders>
          </w:tcPr>
          <w:p w14:paraId="7C7DBC77"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1729 </w:t>
            </w:r>
          </w:p>
        </w:tc>
        <w:tc>
          <w:tcPr>
            <w:tcW w:w="1795" w:type="dxa"/>
            <w:gridSpan w:val="3"/>
            <w:tcBorders>
              <w:top w:val="single" w:sz="4" w:space="0" w:color="auto"/>
              <w:left w:val="single" w:sz="4" w:space="0" w:color="auto"/>
              <w:bottom w:val="single" w:sz="4" w:space="0" w:color="auto"/>
              <w:right w:val="single" w:sz="4" w:space="0" w:color="auto"/>
            </w:tcBorders>
          </w:tcPr>
          <w:p w14:paraId="7EB40F99"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Otvoreno </w:t>
            </w:r>
          </w:p>
        </w:tc>
        <w:tc>
          <w:tcPr>
            <w:tcW w:w="1347" w:type="dxa"/>
            <w:tcBorders>
              <w:top w:val="single" w:sz="4" w:space="0" w:color="auto"/>
              <w:left w:val="single" w:sz="4" w:space="0" w:color="auto"/>
              <w:bottom w:val="single" w:sz="4" w:space="0" w:color="auto"/>
              <w:right w:val="single" w:sz="4" w:space="0" w:color="auto"/>
            </w:tcBorders>
          </w:tcPr>
          <w:p w14:paraId="5CC74FD9"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Brdsko </w:t>
            </w:r>
          </w:p>
        </w:tc>
      </w:tr>
      <w:tr w:rsidR="003A310E" w:rsidRPr="003A310E" w14:paraId="49E73C6D" w14:textId="77777777" w:rsidTr="003A1E71">
        <w:tblPrEx>
          <w:tblBorders>
            <w:top w:val="none" w:sz="6" w:space="0" w:color="auto"/>
            <w:left w:val="none" w:sz="6" w:space="0" w:color="auto"/>
            <w:bottom w:val="none" w:sz="6" w:space="0" w:color="auto"/>
            <w:right w:val="none" w:sz="6" w:space="0" w:color="auto"/>
            <w:insideH w:val="none" w:sz="0" w:space="0" w:color="auto"/>
            <w:insideV w:val="none" w:sz="0" w:space="0" w:color="auto"/>
          </w:tblBorders>
        </w:tblPrEx>
        <w:trPr>
          <w:trHeight w:hRule="exact" w:val="227"/>
          <w:jc w:val="center"/>
        </w:trPr>
        <w:tc>
          <w:tcPr>
            <w:tcW w:w="1795" w:type="dxa"/>
            <w:tcBorders>
              <w:top w:val="single" w:sz="4" w:space="0" w:color="auto"/>
              <w:left w:val="single" w:sz="4" w:space="0" w:color="auto"/>
              <w:bottom w:val="single" w:sz="4" w:space="0" w:color="auto"/>
              <w:right w:val="single" w:sz="4" w:space="0" w:color="auto"/>
            </w:tcBorders>
          </w:tcPr>
          <w:p w14:paraId="29A45446"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IV/14 </w:t>
            </w:r>
          </w:p>
        </w:tc>
        <w:tc>
          <w:tcPr>
            <w:tcW w:w="1795" w:type="dxa"/>
            <w:gridSpan w:val="3"/>
            <w:tcBorders>
              <w:top w:val="single" w:sz="4" w:space="0" w:color="auto"/>
              <w:left w:val="single" w:sz="4" w:space="0" w:color="auto"/>
              <w:bottom w:val="single" w:sz="4" w:space="0" w:color="auto"/>
              <w:right w:val="single" w:sz="4" w:space="0" w:color="auto"/>
            </w:tcBorders>
          </w:tcPr>
          <w:p w14:paraId="2041C398"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ŠUMBAR </w:t>
            </w:r>
          </w:p>
        </w:tc>
        <w:tc>
          <w:tcPr>
            <w:tcW w:w="1795" w:type="dxa"/>
            <w:tcBorders>
              <w:top w:val="single" w:sz="4" w:space="0" w:color="auto"/>
              <w:left w:val="single" w:sz="4" w:space="0" w:color="auto"/>
              <w:bottom w:val="single" w:sz="4" w:space="0" w:color="auto"/>
              <w:right w:val="single" w:sz="4" w:space="0" w:color="auto"/>
            </w:tcBorders>
          </w:tcPr>
          <w:p w14:paraId="15F9609C"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2153 </w:t>
            </w:r>
          </w:p>
        </w:tc>
        <w:tc>
          <w:tcPr>
            <w:tcW w:w="1795" w:type="dxa"/>
            <w:gridSpan w:val="3"/>
            <w:tcBorders>
              <w:top w:val="single" w:sz="4" w:space="0" w:color="auto"/>
              <w:left w:val="single" w:sz="4" w:space="0" w:color="auto"/>
              <w:bottom w:val="single" w:sz="4" w:space="0" w:color="auto"/>
              <w:right w:val="single" w:sz="4" w:space="0" w:color="auto"/>
            </w:tcBorders>
          </w:tcPr>
          <w:p w14:paraId="1AFBF19A"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Otvoreno </w:t>
            </w:r>
          </w:p>
        </w:tc>
        <w:tc>
          <w:tcPr>
            <w:tcW w:w="1347" w:type="dxa"/>
            <w:tcBorders>
              <w:top w:val="single" w:sz="4" w:space="0" w:color="auto"/>
              <w:left w:val="single" w:sz="4" w:space="0" w:color="auto"/>
              <w:bottom w:val="single" w:sz="4" w:space="0" w:color="auto"/>
              <w:right w:val="single" w:sz="4" w:space="0" w:color="auto"/>
            </w:tcBorders>
          </w:tcPr>
          <w:p w14:paraId="4E706BE0"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Nizinsko </w:t>
            </w:r>
          </w:p>
        </w:tc>
      </w:tr>
      <w:tr w:rsidR="003A310E" w:rsidRPr="003A310E" w14:paraId="3B5EDB32" w14:textId="77777777" w:rsidTr="003A1E71">
        <w:tblPrEx>
          <w:tblBorders>
            <w:top w:val="none" w:sz="6" w:space="0" w:color="auto"/>
            <w:left w:val="none" w:sz="6" w:space="0" w:color="auto"/>
            <w:bottom w:val="none" w:sz="6" w:space="0" w:color="auto"/>
            <w:right w:val="none" w:sz="6" w:space="0" w:color="auto"/>
            <w:insideH w:val="none" w:sz="0" w:space="0" w:color="auto"/>
            <w:insideV w:val="none" w:sz="0" w:space="0" w:color="auto"/>
          </w:tblBorders>
        </w:tblPrEx>
        <w:trPr>
          <w:trHeight w:hRule="exact" w:val="227"/>
          <w:jc w:val="center"/>
        </w:trPr>
        <w:tc>
          <w:tcPr>
            <w:tcW w:w="1795" w:type="dxa"/>
            <w:tcBorders>
              <w:top w:val="single" w:sz="4" w:space="0" w:color="auto"/>
              <w:left w:val="single" w:sz="4" w:space="0" w:color="auto"/>
              <w:bottom w:val="single" w:sz="4" w:space="0" w:color="auto"/>
              <w:right w:val="single" w:sz="4" w:space="0" w:color="auto"/>
            </w:tcBorders>
          </w:tcPr>
          <w:p w14:paraId="47060973"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IV/15 </w:t>
            </w:r>
          </w:p>
        </w:tc>
        <w:tc>
          <w:tcPr>
            <w:tcW w:w="1795" w:type="dxa"/>
            <w:gridSpan w:val="3"/>
            <w:tcBorders>
              <w:top w:val="single" w:sz="4" w:space="0" w:color="auto"/>
              <w:left w:val="single" w:sz="4" w:space="0" w:color="auto"/>
              <w:bottom w:val="single" w:sz="4" w:space="0" w:color="auto"/>
              <w:right w:val="single" w:sz="4" w:space="0" w:color="auto"/>
            </w:tcBorders>
          </w:tcPr>
          <w:p w14:paraId="4DA5512D"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DRAGANIĆI </w:t>
            </w:r>
          </w:p>
        </w:tc>
        <w:tc>
          <w:tcPr>
            <w:tcW w:w="1795" w:type="dxa"/>
            <w:tcBorders>
              <w:top w:val="single" w:sz="4" w:space="0" w:color="auto"/>
              <w:left w:val="single" w:sz="4" w:space="0" w:color="auto"/>
              <w:bottom w:val="single" w:sz="4" w:space="0" w:color="auto"/>
              <w:right w:val="single" w:sz="4" w:space="0" w:color="auto"/>
            </w:tcBorders>
          </w:tcPr>
          <w:p w14:paraId="5A28015D"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424 </w:t>
            </w:r>
          </w:p>
        </w:tc>
        <w:tc>
          <w:tcPr>
            <w:tcW w:w="1795" w:type="dxa"/>
            <w:gridSpan w:val="3"/>
            <w:tcBorders>
              <w:top w:val="single" w:sz="4" w:space="0" w:color="auto"/>
              <w:left w:val="single" w:sz="4" w:space="0" w:color="auto"/>
              <w:bottom w:val="single" w:sz="4" w:space="0" w:color="auto"/>
              <w:right w:val="single" w:sz="4" w:space="0" w:color="auto"/>
            </w:tcBorders>
          </w:tcPr>
          <w:p w14:paraId="4BC93AB4"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Uzgajalište </w:t>
            </w:r>
          </w:p>
        </w:tc>
        <w:tc>
          <w:tcPr>
            <w:tcW w:w="1347" w:type="dxa"/>
            <w:tcBorders>
              <w:top w:val="single" w:sz="4" w:space="0" w:color="auto"/>
              <w:left w:val="single" w:sz="4" w:space="0" w:color="auto"/>
              <w:bottom w:val="single" w:sz="4" w:space="0" w:color="auto"/>
              <w:right w:val="single" w:sz="4" w:space="0" w:color="auto"/>
            </w:tcBorders>
          </w:tcPr>
          <w:p w14:paraId="01DDF724"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Nizinsko </w:t>
            </w:r>
          </w:p>
        </w:tc>
      </w:tr>
      <w:tr w:rsidR="003A310E" w:rsidRPr="003A310E" w14:paraId="155B3F52" w14:textId="77777777" w:rsidTr="003A1E71">
        <w:tblPrEx>
          <w:tblBorders>
            <w:top w:val="none" w:sz="6" w:space="0" w:color="auto"/>
            <w:left w:val="none" w:sz="6" w:space="0" w:color="auto"/>
            <w:bottom w:val="none" w:sz="6" w:space="0" w:color="auto"/>
            <w:right w:val="none" w:sz="6" w:space="0" w:color="auto"/>
            <w:insideH w:val="none" w:sz="0" w:space="0" w:color="auto"/>
            <w:insideV w:val="none" w:sz="0" w:space="0" w:color="auto"/>
          </w:tblBorders>
        </w:tblPrEx>
        <w:trPr>
          <w:trHeight w:hRule="exact" w:val="227"/>
          <w:jc w:val="center"/>
        </w:trPr>
        <w:tc>
          <w:tcPr>
            <w:tcW w:w="1795" w:type="dxa"/>
            <w:tcBorders>
              <w:top w:val="single" w:sz="4" w:space="0" w:color="auto"/>
              <w:left w:val="single" w:sz="4" w:space="0" w:color="auto"/>
              <w:bottom w:val="single" w:sz="4" w:space="0" w:color="auto"/>
              <w:right w:val="single" w:sz="4" w:space="0" w:color="auto"/>
            </w:tcBorders>
          </w:tcPr>
          <w:p w14:paraId="410BF312"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IV/16 </w:t>
            </w:r>
          </w:p>
        </w:tc>
        <w:tc>
          <w:tcPr>
            <w:tcW w:w="1795" w:type="dxa"/>
            <w:gridSpan w:val="3"/>
            <w:tcBorders>
              <w:top w:val="single" w:sz="4" w:space="0" w:color="auto"/>
              <w:left w:val="single" w:sz="4" w:space="0" w:color="auto"/>
              <w:bottom w:val="single" w:sz="4" w:space="0" w:color="auto"/>
              <w:right w:val="single" w:sz="4" w:space="0" w:color="auto"/>
            </w:tcBorders>
          </w:tcPr>
          <w:p w14:paraId="0278C539"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EUGEN KVATERNIK </w:t>
            </w:r>
          </w:p>
        </w:tc>
        <w:tc>
          <w:tcPr>
            <w:tcW w:w="1795" w:type="dxa"/>
            <w:tcBorders>
              <w:top w:val="single" w:sz="4" w:space="0" w:color="auto"/>
              <w:left w:val="single" w:sz="4" w:space="0" w:color="auto"/>
              <w:bottom w:val="single" w:sz="4" w:space="0" w:color="auto"/>
              <w:right w:val="single" w:sz="4" w:space="0" w:color="auto"/>
            </w:tcBorders>
          </w:tcPr>
          <w:p w14:paraId="6E32BA5A"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 </w:t>
            </w:r>
          </w:p>
        </w:tc>
        <w:tc>
          <w:tcPr>
            <w:tcW w:w="1795" w:type="dxa"/>
            <w:gridSpan w:val="3"/>
            <w:tcBorders>
              <w:top w:val="single" w:sz="4" w:space="0" w:color="auto"/>
              <w:left w:val="single" w:sz="4" w:space="0" w:color="auto"/>
              <w:bottom w:val="single" w:sz="4" w:space="0" w:color="auto"/>
              <w:right w:val="single" w:sz="4" w:space="0" w:color="auto"/>
            </w:tcBorders>
          </w:tcPr>
          <w:p w14:paraId="2B23F3B4"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Otvoreno </w:t>
            </w:r>
          </w:p>
        </w:tc>
        <w:tc>
          <w:tcPr>
            <w:tcW w:w="1347" w:type="dxa"/>
            <w:tcBorders>
              <w:top w:val="single" w:sz="4" w:space="0" w:color="auto"/>
              <w:left w:val="single" w:sz="4" w:space="0" w:color="auto"/>
              <w:bottom w:val="single" w:sz="4" w:space="0" w:color="auto"/>
              <w:right w:val="single" w:sz="4" w:space="0" w:color="auto"/>
            </w:tcBorders>
          </w:tcPr>
          <w:p w14:paraId="1D490541"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Brdsko </w:t>
            </w:r>
          </w:p>
        </w:tc>
      </w:tr>
      <w:tr w:rsidR="003A310E" w:rsidRPr="003A310E" w14:paraId="476266C7" w14:textId="77777777" w:rsidTr="003A1E71">
        <w:tblPrEx>
          <w:tblBorders>
            <w:top w:val="none" w:sz="6" w:space="0" w:color="auto"/>
            <w:left w:val="none" w:sz="6" w:space="0" w:color="auto"/>
            <w:bottom w:val="none" w:sz="6" w:space="0" w:color="auto"/>
            <w:right w:val="none" w:sz="6" w:space="0" w:color="auto"/>
            <w:insideH w:val="none" w:sz="0" w:space="0" w:color="auto"/>
            <w:insideV w:val="none" w:sz="0" w:space="0" w:color="auto"/>
          </w:tblBorders>
        </w:tblPrEx>
        <w:trPr>
          <w:trHeight w:hRule="exact" w:val="227"/>
          <w:jc w:val="center"/>
        </w:trPr>
        <w:tc>
          <w:tcPr>
            <w:tcW w:w="1795" w:type="dxa"/>
            <w:tcBorders>
              <w:top w:val="single" w:sz="4" w:space="0" w:color="auto"/>
              <w:left w:val="single" w:sz="4" w:space="0" w:color="auto"/>
              <w:bottom w:val="single" w:sz="4" w:space="0" w:color="auto"/>
              <w:right w:val="single" w:sz="4" w:space="0" w:color="auto"/>
            </w:tcBorders>
          </w:tcPr>
          <w:p w14:paraId="6898E2CF"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IV/17 </w:t>
            </w:r>
          </w:p>
        </w:tc>
        <w:tc>
          <w:tcPr>
            <w:tcW w:w="1795" w:type="dxa"/>
            <w:gridSpan w:val="3"/>
            <w:tcBorders>
              <w:top w:val="single" w:sz="4" w:space="0" w:color="auto"/>
              <w:left w:val="single" w:sz="4" w:space="0" w:color="auto"/>
              <w:bottom w:val="single" w:sz="4" w:space="0" w:color="auto"/>
              <w:right w:val="single" w:sz="4" w:space="0" w:color="auto"/>
            </w:tcBorders>
          </w:tcPr>
          <w:p w14:paraId="4C421DFA"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CRNI VRH </w:t>
            </w:r>
          </w:p>
        </w:tc>
        <w:tc>
          <w:tcPr>
            <w:tcW w:w="1795" w:type="dxa"/>
            <w:tcBorders>
              <w:top w:val="single" w:sz="4" w:space="0" w:color="auto"/>
              <w:left w:val="single" w:sz="4" w:space="0" w:color="auto"/>
              <w:bottom w:val="single" w:sz="4" w:space="0" w:color="auto"/>
              <w:right w:val="single" w:sz="4" w:space="0" w:color="auto"/>
            </w:tcBorders>
          </w:tcPr>
          <w:p w14:paraId="1F84E68D"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12 507 </w:t>
            </w:r>
          </w:p>
        </w:tc>
        <w:tc>
          <w:tcPr>
            <w:tcW w:w="1795" w:type="dxa"/>
            <w:gridSpan w:val="3"/>
            <w:tcBorders>
              <w:top w:val="single" w:sz="4" w:space="0" w:color="auto"/>
              <w:left w:val="single" w:sz="4" w:space="0" w:color="auto"/>
              <w:bottom w:val="single" w:sz="4" w:space="0" w:color="auto"/>
              <w:right w:val="single" w:sz="4" w:space="0" w:color="auto"/>
            </w:tcBorders>
          </w:tcPr>
          <w:p w14:paraId="488D63D2"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Otvoreno </w:t>
            </w:r>
          </w:p>
        </w:tc>
        <w:tc>
          <w:tcPr>
            <w:tcW w:w="1347" w:type="dxa"/>
            <w:tcBorders>
              <w:top w:val="single" w:sz="4" w:space="0" w:color="auto"/>
              <w:left w:val="single" w:sz="4" w:space="0" w:color="auto"/>
              <w:bottom w:val="single" w:sz="4" w:space="0" w:color="auto"/>
              <w:right w:val="single" w:sz="4" w:space="0" w:color="auto"/>
            </w:tcBorders>
          </w:tcPr>
          <w:p w14:paraId="733B5CC2"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Brdsko </w:t>
            </w:r>
          </w:p>
        </w:tc>
      </w:tr>
      <w:tr w:rsidR="003A310E" w:rsidRPr="003A310E" w14:paraId="44E955F7" w14:textId="77777777" w:rsidTr="003A1E71">
        <w:tblPrEx>
          <w:tblBorders>
            <w:top w:val="none" w:sz="6" w:space="0" w:color="auto"/>
            <w:left w:val="none" w:sz="6" w:space="0" w:color="auto"/>
            <w:bottom w:val="none" w:sz="6" w:space="0" w:color="auto"/>
            <w:right w:val="none" w:sz="6" w:space="0" w:color="auto"/>
            <w:insideH w:val="none" w:sz="0" w:space="0" w:color="auto"/>
            <w:insideV w:val="none" w:sz="0" w:space="0" w:color="auto"/>
          </w:tblBorders>
        </w:tblPrEx>
        <w:trPr>
          <w:trHeight w:hRule="exact" w:val="227"/>
          <w:jc w:val="center"/>
        </w:trPr>
        <w:tc>
          <w:tcPr>
            <w:tcW w:w="1795" w:type="dxa"/>
            <w:tcBorders>
              <w:top w:val="single" w:sz="4" w:space="0" w:color="auto"/>
              <w:left w:val="single" w:sz="4" w:space="0" w:color="auto"/>
              <w:bottom w:val="single" w:sz="4" w:space="0" w:color="auto"/>
              <w:right w:val="single" w:sz="4" w:space="0" w:color="auto"/>
            </w:tcBorders>
          </w:tcPr>
          <w:p w14:paraId="250DB424"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IV/18 </w:t>
            </w:r>
          </w:p>
        </w:tc>
        <w:tc>
          <w:tcPr>
            <w:tcW w:w="1795" w:type="dxa"/>
            <w:gridSpan w:val="3"/>
            <w:tcBorders>
              <w:top w:val="single" w:sz="4" w:space="0" w:color="auto"/>
              <w:left w:val="single" w:sz="4" w:space="0" w:color="auto"/>
              <w:bottom w:val="single" w:sz="4" w:space="0" w:color="auto"/>
              <w:right w:val="single" w:sz="4" w:space="0" w:color="auto"/>
            </w:tcBorders>
          </w:tcPr>
          <w:p w14:paraId="19C4865F"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DEBELI VRH </w:t>
            </w:r>
          </w:p>
        </w:tc>
        <w:tc>
          <w:tcPr>
            <w:tcW w:w="1795" w:type="dxa"/>
            <w:tcBorders>
              <w:top w:val="single" w:sz="4" w:space="0" w:color="auto"/>
              <w:left w:val="single" w:sz="4" w:space="0" w:color="auto"/>
              <w:bottom w:val="single" w:sz="4" w:space="0" w:color="auto"/>
              <w:right w:val="single" w:sz="4" w:space="0" w:color="auto"/>
            </w:tcBorders>
          </w:tcPr>
          <w:p w14:paraId="2363B451"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8050 </w:t>
            </w:r>
          </w:p>
        </w:tc>
        <w:tc>
          <w:tcPr>
            <w:tcW w:w="1795" w:type="dxa"/>
            <w:gridSpan w:val="3"/>
            <w:tcBorders>
              <w:top w:val="single" w:sz="4" w:space="0" w:color="auto"/>
              <w:left w:val="single" w:sz="4" w:space="0" w:color="auto"/>
              <w:bottom w:val="single" w:sz="4" w:space="0" w:color="auto"/>
              <w:right w:val="single" w:sz="4" w:space="0" w:color="auto"/>
            </w:tcBorders>
          </w:tcPr>
          <w:p w14:paraId="43095E0B"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Otvoreno </w:t>
            </w:r>
          </w:p>
        </w:tc>
        <w:tc>
          <w:tcPr>
            <w:tcW w:w="1347" w:type="dxa"/>
            <w:tcBorders>
              <w:top w:val="single" w:sz="4" w:space="0" w:color="auto"/>
              <w:left w:val="single" w:sz="4" w:space="0" w:color="auto"/>
              <w:bottom w:val="single" w:sz="4" w:space="0" w:color="auto"/>
              <w:right w:val="single" w:sz="4" w:space="0" w:color="auto"/>
            </w:tcBorders>
          </w:tcPr>
          <w:p w14:paraId="5969A4EF"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Brdsko </w:t>
            </w:r>
          </w:p>
        </w:tc>
      </w:tr>
      <w:tr w:rsidR="003A310E" w:rsidRPr="003A310E" w14:paraId="760BB6E1" w14:textId="77777777" w:rsidTr="003A1E71">
        <w:tblPrEx>
          <w:tblBorders>
            <w:top w:val="none" w:sz="6" w:space="0" w:color="auto"/>
            <w:left w:val="none" w:sz="6" w:space="0" w:color="auto"/>
            <w:bottom w:val="none" w:sz="6" w:space="0" w:color="auto"/>
            <w:right w:val="none" w:sz="6" w:space="0" w:color="auto"/>
            <w:insideH w:val="none" w:sz="0" w:space="0" w:color="auto"/>
            <w:insideV w:val="none" w:sz="0" w:space="0" w:color="auto"/>
          </w:tblBorders>
        </w:tblPrEx>
        <w:trPr>
          <w:trHeight w:hRule="exact" w:val="227"/>
          <w:jc w:val="center"/>
        </w:trPr>
        <w:tc>
          <w:tcPr>
            <w:tcW w:w="1795" w:type="dxa"/>
            <w:tcBorders>
              <w:top w:val="single" w:sz="4" w:space="0" w:color="auto"/>
              <w:left w:val="single" w:sz="4" w:space="0" w:color="auto"/>
              <w:bottom w:val="single" w:sz="4" w:space="0" w:color="auto"/>
              <w:right w:val="single" w:sz="4" w:space="0" w:color="auto"/>
            </w:tcBorders>
          </w:tcPr>
          <w:p w14:paraId="4693C936"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IV/19 </w:t>
            </w:r>
          </w:p>
        </w:tc>
        <w:tc>
          <w:tcPr>
            <w:tcW w:w="1795" w:type="dxa"/>
            <w:gridSpan w:val="3"/>
            <w:tcBorders>
              <w:top w:val="single" w:sz="4" w:space="0" w:color="auto"/>
              <w:left w:val="single" w:sz="4" w:space="0" w:color="auto"/>
              <w:bottom w:val="single" w:sz="4" w:space="0" w:color="auto"/>
              <w:right w:val="single" w:sz="4" w:space="0" w:color="auto"/>
            </w:tcBorders>
          </w:tcPr>
          <w:p w14:paraId="2E9AE659"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MALA JAVORNICA </w:t>
            </w:r>
          </w:p>
        </w:tc>
        <w:tc>
          <w:tcPr>
            <w:tcW w:w="1795" w:type="dxa"/>
            <w:tcBorders>
              <w:top w:val="single" w:sz="4" w:space="0" w:color="auto"/>
              <w:left w:val="single" w:sz="4" w:space="0" w:color="auto"/>
              <w:bottom w:val="single" w:sz="4" w:space="0" w:color="auto"/>
              <w:right w:val="single" w:sz="4" w:space="0" w:color="auto"/>
            </w:tcBorders>
          </w:tcPr>
          <w:p w14:paraId="0783B3FC"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5039 </w:t>
            </w:r>
          </w:p>
        </w:tc>
        <w:tc>
          <w:tcPr>
            <w:tcW w:w="1795" w:type="dxa"/>
            <w:gridSpan w:val="3"/>
            <w:tcBorders>
              <w:top w:val="single" w:sz="4" w:space="0" w:color="auto"/>
              <w:left w:val="single" w:sz="4" w:space="0" w:color="auto"/>
              <w:bottom w:val="single" w:sz="4" w:space="0" w:color="auto"/>
              <w:right w:val="single" w:sz="4" w:space="0" w:color="auto"/>
            </w:tcBorders>
          </w:tcPr>
          <w:p w14:paraId="629C813E"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Otvoreno </w:t>
            </w:r>
          </w:p>
        </w:tc>
        <w:tc>
          <w:tcPr>
            <w:tcW w:w="1347" w:type="dxa"/>
            <w:tcBorders>
              <w:top w:val="single" w:sz="4" w:space="0" w:color="auto"/>
              <w:left w:val="single" w:sz="4" w:space="0" w:color="auto"/>
              <w:bottom w:val="single" w:sz="4" w:space="0" w:color="auto"/>
              <w:right w:val="single" w:sz="4" w:space="0" w:color="auto"/>
            </w:tcBorders>
          </w:tcPr>
          <w:p w14:paraId="2917184B"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Brdsko </w:t>
            </w:r>
          </w:p>
        </w:tc>
      </w:tr>
      <w:tr w:rsidR="003A310E" w:rsidRPr="003A310E" w14:paraId="251F66BF" w14:textId="77777777" w:rsidTr="003A1E71">
        <w:tblPrEx>
          <w:tblBorders>
            <w:top w:val="none" w:sz="6" w:space="0" w:color="auto"/>
            <w:left w:val="none" w:sz="6" w:space="0" w:color="auto"/>
            <w:bottom w:val="none" w:sz="6" w:space="0" w:color="auto"/>
            <w:right w:val="none" w:sz="6" w:space="0" w:color="auto"/>
            <w:insideH w:val="none" w:sz="0" w:space="0" w:color="auto"/>
            <w:insideV w:val="none" w:sz="0" w:space="0" w:color="auto"/>
          </w:tblBorders>
        </w:tblPrEx>
        <w:trPr>
          <w:trHeight w:hRule="exact" w:val="227"/>
          <w:jc w:val="center"/>
        </w:trPr>
        <w:tc>
          <w:tcPr>
            <w:tcW w:w="1795" w:type="dxa"/>
            <w:tcBorders>
              <w:top w:val="single" w:sz="4" w:space="0" w:color="auto"/>
              <w:left w:val="single" w:sz="4" w:space="0" w:color="auto"/>
              <w:bottom w:val="single" w:sz="4" w:space="0" w:color="auto"/>
              <w:right w:val="single" w:sz="4" w:space="0" w:color="auto"/>
            </w:tcBorders>
          </w:tcPr>
          <w:p w14:paraId="3A73DA70"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IV/20 </w:t>
            </w:r>
          </w:p>
        </w:tc>
        <w:tc>
          <w:tcPr>
            <w:tcW w:w="1795" w:type="dxa"/>
            <w:gridSpan w:val="3"/>
            <w:tcBorders>
              <w:top w:val="single" w:sz="4" w:space="0" w:color="auto"/>
              <w:left w:val="single" w:sz="4" w:space="0" w:color="auto"/>
              <w:bottom w:val="single" w:sz="4" w:space="0" w:color="auto"/>
              <w:right w:val="single" w:sz="4" w:space="0" w:color="auto"/>
            </w:tcBorders>
          </w:tcPr>
          <w:p w14:paraId="098FC88B"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CRNA DRAGA </w:t>
            </w:r>
          </w:p>
        </w:tc>
        <w:tc>
          <w:tcPr>
            <w:tcW w:w="1795" w:type="dxa"/>
            <w:tcBorders>
              <w:top w:val="single" w:sz="4" w:space="0" w:color="auto"/>
              <w:left w:val="single" w:sz="4" w:space="0" w:color="auto"/>
              <w:bottom w:val="single" w:sz="4" w:space="0" w:color="auto"/>
              <w:right w:val="single" w:sz="4" w:space="0" w:color="auto"/>
            </w:tcBorders>
          </w:tcPr>
          <w:p w14:paraId="6C0D2568"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1823 </w:t>
            </w:r>
          </w:p>
        </w:tc>
        <w:tc>
          <w:tcPr>
            <w:tcW w:w="1795" w:type="dxa"/>
            <w:gridSpan w:val="3"/>
            <w:tcBorders>
              <w:top w:val="single" w:sz="4" w:space="0" w:color="auto"/>
              <w:left w:val="single" w:sz="4" w:space="0" w:color="auto"/>
              <w:bottom w:val="single" w:sz="4" w:space="0" w:color="auto"/>
              <w:right w:val="single" w:sz="4" w:space="0" w:color="auto"/>
            </w:tcBorders>
          </w:tcPr>
          <w:p w14:paraId="4F60E75D"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Otvoreno </w:t>
            </w:r>
          </w:p>
        </w:tc>
        <w:tc>
          <w:tcPr>
            <w:tcW w:w="1347" w:type="dxa"/>
            <w:tcBorders>
              <w:top w:val="single" w:sz="4" w:space="0" w:color="auto"/>
              <w:left w:val="single" w:sz="4" w:space="0" w:color="auto"/>
              <w:bottom w:val="single" w:sz="4" w:space="0" w:color="auto"/>
              <w:right w:val="single" w:sz="4" w:space="0" w:color="auto"/>
            </w:tcBorders>
          </w:tcPr>
          <w:p w14:paraId="5398B9DE"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Brdsko </w:t>
            </w:r>
          </w:p>
        </w:tc>
      </w:tr>
      <w:tr w:rsidR="003A310E" w:rsidRPr="003A310E" w14:paraId="4B7DA726" w14:textId="77777777" w:rsidTr="003A1E71">
        <w:tblPrEx>
          <w:tblBorders>
            <w:top w:val="none" w:sz="6" w:space="0" w:color="auto"/>
            <w:left w:val="none" w:sz="6" w:space="0" w:color="auto"/>
            <w:bottom w:val="none" w:sz="6" w:space="0" w:color="auto"/>
            <w:right w:val="none" w:sz="6" w:space="0" w:color="auto"/>
            <w:insideH w:val="none" w:sz="0" w:space="0" w:color="auto"/>
            <w:insideV w:val="none" w:sz="0" w:space="0" w:color="auto"/>
          </w:tblBorders>
        </w:tblPrEx>
        <w:trPr>
          <w:trHeight w:hRule="exact" w:val="227"/>
          <w:jc w:val="center"/>
        </w:trPr>
        <w:tc>
          <w:tcPr>
            <w:tcW w:w="1795" w:type="dxa"/>
            <w:tcBorders>
              <w:top w:val="single" w:sz="4" w:space="0" w:color="auto"/>
              <w:left w:val="single" w:sz="4" w:space="0" w:color="auto"/>
              <w:bottom w:val="single" w:sz="4" w:space="0" w:color="auto"/>
              <w:right w:val="single" w:sz="4" w:space="0" w:color="auto"/>
            </w:tcBorders>
          </w:tcPr>
          <w:p w14:paraId="40B572D8"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IV/21 </w:t>
            </w:r>
          </w:p>
        </w:tc>
        <w:tc>
          <w:tcPr>
            <w:tcW w:w="1795" w:type="dxa"/>
            <w:gridSpan w:val="3"/>
            <w:tcBorders>
              <w:top w:val="single" w:sz="4" w:space="0" w:color="auto"/>
              <w:left w:val="single" w:sz="4" w:space="0" w:color="auto"/>
              <w:bottom w:val="single" w:sz="4" w:space="0" w:color="auto"/>
              <w:right w:val="single" w:sz="4" w:space="0" w:color="auto"/>
            </w:tcBorders>
          </w:tcPr>
          <w:p w14:paraId="0C03B0EC"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KREMEŠNICA </w:t>
            </w:r>
          </w:p>
        </w:tc>
        <w:tc>
          <w:tcPr>
            <w:tcW w:w="1795" w:type="dxa"/>
            <w:tcBorders>
              <w:top w:val="single" w:sz="4" w:space="0" w:color="auto"/>
              <w:left w:val="single" w:sz="4" w:space="0" w:color="auto"/>
              <w:bottom w:val="single" w:sz="4" w:space="0" w:color="auto"/>
              <w:right w:val="single" w:sz="4" w:space="0" w:color="auto"/>
            </w:tcBorders>
          </w:tcPr>
          <w:p w14:paraId="04A70928"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1555 </w:t>
            </w:r>
          </w:p>
        </w:tc>
        <w:tc>
          <w:tcPr>
            <w:tcW w:w="1795" w:type="dxa"/>
            <w:gridSpan w:val="3"/>
            <w:tcBorders>
              <w:top w:val="single" w:sz="4" w:space="0" w:color="auto"/>
              <w:left w:val="single" w:sz="4" w:space="0" w:color="auto"/>
              <w:bottom w:val="single" w:sz="4" w:space="0" w:color="auto"/>
              <w:right w:val="single" w:sz="4" w:space="0" w:color="auto"/>
            </w:tcBorders>
          </w:tcPr>
          <w:p w14:paraId="1716F895"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Otvoreno </w:t>
            </w:r>
          </w:p>
        </w:tc>
        <w:tc>
          <w:tcPr>
            <w:tcW w:w="1347" w:type="dxa"/>
            <w:tcBorders>
              <w:top w:val="single" w:sz="4" w:space="0" w:color="auto"/>
              <w:left w:val="single" w:sz="4" w:space="0" w:color="auto"/>
              <w:bottom w:val="single" w:sz="4" w:space="0" w:color="auto"/>
              <w:right w:val="single" w:sz="4" w:space="0" w:color="auto"/>
            </w:tcBorders>
          </w:tcPr>
          <w:p w14:paraId="674B36AE"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Brdsko </w:t>
            </w:r>
          </w:p>
        </w:tc>
      </w:tr>
      <w:tr w:rsidR="003A310E" w:rsidRPr="003A310E" w14:paraId="713C662D" w14:textId="77777777" w:rsidTr="003A1E71">
        <w:tblPrEx>
          <w:tblBorders>
            <w:top w:val="none" w:sz="6" w:space="0" w:color="auto"/>
            <w:left w:val="none" w:sz="6" w:space="0" w:color="auto"/>
            <w:bottom w:val="none" w:sz="6" w:space="0" w:color="auto"/>
            <w:right w:val="none" w:sz="6" w:space="0" w:color="auto"/>
            <w:insideH w:val="none" w:sz="0" w:space="0" w:color="auto"/>
            <w:insideV w:val="none" w:sz="0" w:space="0" w:color="auto"/>
          </w:tblBorders>
        </w:tblPrEx>
        <w:trPr>
          <w:trHeight w:hRule="exact" w:val="227"/>
          <w:jc w:val="center"/>
        </w:trPr>
        <w:tc>
          <w:tcPr>
            <w:tcW w:w="1795" w:type="dxa"/>
            <w:tcBorders>
              <w:top w:val="single" w:sz="4" w:space="0" w:color="auto"/>
              <w:left w:val="single" w:sz="4" w:space="0" w:color="auto"/>
              <w:bottom w:val="single" w:sz="4" w:space="0" w:color="auto"/>
              <w:right w:val="single" w:sz="4" w:space="0" w:color="auto"/>
            </w:tcBorders>
          </w:tcPr>
          <w:p w14:paraId="2E8232E6"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IV/22 </w:t>
            </w:r>
          </w:p>
        </w:tc>
        <w:tc>
          <w:tcPr>
            <w:tcW w:w="1795" w:type="dxa"/>
            <w:gridSpan w:val="3"/>
            <w:tcBorders>
              <w:top w:val="single" w:sz="4" w:space="0" w:color="auto"/>
              <w:left w:val="single" w:sz="4" w:space="0" w:color="auto"/>
              <w:bottom w:val="single" w:sz="4" w:space="0" w:color="auto"/>
              <w:right w:val="single" w:sz="4" w:space="0" w:color="auto"/>
            </w:tcBorders>
          </w:tcPr>
          <w:p w14:paraId="53E77014"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PETROVA GORA </w:t>
            </w:r>
          </w:p>
        </w:tc>
        <w:tc>
          <w:tcPr>
            <w:tcW w:w="1795" w:type="dxa"/>
            <w:tcBorders>
              <w:top w:val="single" w:sz="4" w:space="0" w:color="auto"/>
              <w:left w:val="single" w:sz="4" w:space="0" w:color="auto"/>
              <w:bottom w:val="single" w:sz="4" w:space="0" w:color="auto"/>
              <w:right w:val="single" w:sz="4" w:space="0" w:color="auto"/>
            </w:tcBorders>
          </w:tcPr>
          <w:p w14:paraId="70C396E4"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14 010 </w:t>
            </w:r>
          </w:p>
        </w:tc>
        <w:tc>
          <w:tcPr>
            <w:tcW w:w="1795" w:type="dxa"/>
            <w:gridSpan w:val="3"/>
            <w:tcBorders>
              <w:top w:val="single" w:sz="4" w:space="0" w:color="auto"/>
              <w:left w:val="single" w:sz="4" w:space="0" w:color="auto"/>
              <w:bottom w:val="single" w:sz="4" w:space="0" w:color="auto"/>
              <w:right w:val="single" w:sz="4" w:space="0" w:color="auto"/>
            </w:tcBorders>
          </w:tcPr>
          <w:p w14:paraId="1A808AB0"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Otvoreno </w:t>
            </w:r>
          </w:p>
        </w:tc>
        <w:tc>
          <w:tcPr>
            <w:tcW w:w="1347" w:type="dxa"/>
            <w:tcBorders>
              <w:top w:val="single" w:sz="4" w:space="0" w:color="auto"/>
              <w:left w:val="single" w:sz="4" w:space="0" w:color="auto"/>
              <w:bottom w:val="single" w:sz="4" w:space="0" w:color="auto"/>
              <w:right w:val="single" w:sz="4" w:space="0" w:color="auto"/>
            </w:tcBorders>
          </w:tcPr>
          <w:p w14:paraId="50553E1B"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Brdsko </w:t>
            </w:r>
          </w:p>
        </w:tc>
      </w:tr>
      <w:tr w:rsidR="003A310E" w:rsidRPr="003A310E" w14:paraId="7524778C" w14:textId="77777777" w:rsidTr="003A1E71">
        <w:tblPrEx>
          <w:tblBorders>
            <w:top w:val="none" w:sz="6" w:space="0" w:color="auto"/>
            <w:left w:val="none" w:sz="6" w:space="0" w:color="auto"/>
            <w:bottom w:val="none" w:sz="6" w:space="0" w:color="auto"/>
            <w:right w:val="none" w:sz="6" w:space="0" w:color="auto"/>
            <w:insideH w:val="none" w:sz="0" w:space="0" w:color="auto"/>
            <w:insideV w:val="none" w:sz="0" w:space="0" w:color="auto"/>
          </w:tblBorders>
        </w:tblPrEx>
        <w:trPr>
          <w:trHeight w:hRule="exact" w:val="227"/>
          <w:jc w:val="center"/>
        </w:trPr>
        <w:tc>
          <w:tcPr>
            <w:tcW w:w="1795" w:type="dxa"/>
            <w:tcBorders>
              <w:top w:val="single" w:sz="4" w:space="0" w:color="auto"/>
              <w:left w:val="single" w:sz="4" w:space="0" w:color="auto"/>
              <w:bottom w:val="single" w:sz="4" w:space="0" w:color="auto"/>
              <w:right w:val="single" w:sz="4" w:space="0" w:color="auto"/>
            </w:tcBorders>
          </w:tcPr>
          <w:p w14:paraId="3528BA6B"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IV/23 </w:t>
            </w:r>
          </w:p>
        </w:tc>
        <w:tc>
          <w:tcPr>
            <w:tcW w:w="1795" w:type="dxa"/>
            <w:gridSpan w:val="3"/>
            <w:tcBorders>
              <w:top w:val="single" w:sz="4" w:space="0" w:color="auto"/>
              <w:left w:val="single" w:sz="4" w:space="0" w:color="auto"/>
              <w:bottom w:val="single" w:sz="4" w:space="0" w:color="auto"/>
              <w:right w:val="single" w:sz="4" w:space="0" w:color="auto"/>
            </w:tcBorders>
          </w:tcPr>
          <w:p w14:paraId="76846E43"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KRIVI JAVOR I </w:t>
            </w:r>
          </w:p>
        </w:tc>
        <w:tc>
          <w:tcPr>
            <w:tcW w:w="1795" w:type="dxa"/>
            <w:tcBorders>
              <w:top w:val="single" w:sz="4" w:space="0" w:color="auto"/>
              <w:left w:val="single" w:sz="4" w:space="0" w:color="auto"/>
              <w:bottom w:val="single" w:sz="4" w:space="0" w:color="auto"/>
              <w:right w:val="single" w:sz="4" w:space="0" w:color="auto"/>
            </w:tcBorders>
          </w:tcPr>
          <w:p w14:paraId="518706E9"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3627 </w:t>
            </w:r>
          </w:p>
        </w:tc>
        <w:tc>
          <w:tcPr>
            <w:tcW w:w="1795" w:type="dxa"/>
            <w:gridSpan w:val="3"/>
            <w:tcBorders>
              <w:top w:val="single" w:sz="4" w:space="0" w:color="auto"/>
              <w:left w:val="single" w:sz="4" w:space="0" w:color="auto"/>
              <w:bottom w:val="single" w:sz="4" w:space="0" w:color="auto"/>
              <w:right w:val="single" w:sz="4" w:space="0" w:color="auto"/>
            </w:tcBorders>
          </w:tcPr>
          <w:p w14:paraId="4420FB2D"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Otvoreno </w:t>
            </w:r>
          </w:p>
        </w:tc>
        <w:tc>
          <w:tcPr>
            <w:tcW w:w="1347" w:type="dxa"/>
            <w:tcBorders>
              <w:top w:val="single" w:sz="4" w:space="0" w:color="auto"/>
              <w:left w:val="single" w:sz="4" w:space="0" w:color="auto"/>
              <w:bottom w:val="single" w:sz="4" w:space="0" w:color="auto"/>
              <w:right w:val="single" w:sz="4" w:space="0" w:color="auto"/>
            </w:tcBorders>
          </w:tcPr>
          <w:p w14:paraId="4050C1B8" w14:textId="77777777" w:rsidR="003A310E" w:rsidRPr="00317F9C" w:rsidRDefault="003A310E" w:rsidP="006526E4">
            <w:pPr>
              <w:shd w:val="clear" w:color="auto" w:fill="FFFFFF"/>
              <w:spacing w:before="10"/>
              <w:rPr>
                <w:rFonts w:ascii="Futura Lt BT" w:hAnsi="Futura Lt BT"/>
                <w:sz w:val="18"/>
                <w:szCs w:val="16"/>
              </w:rPr>
            </w:pPr>
            <w:r w:rsidRPr="00317F9C">
              <w:rPr>
                <w:rFonts w:ascii="Futura Lt BT" w:hAnsi="Futura Lt BT"/>
                <w:sz w:val="18"/>
                <w:szCs w:val="16"/>
              </w:rPr>
              <w:t xml:space="preserve">Brdsko </w:t>
            </w:r>
          </w:p>
        </w:tc>
      </w:tr>
    </w:tbl>
    <w:p w14:paraId="6CCA96C3" w14:textId="77777777" w:rsidR="003A1E71" w:rsidRDefault="003A1E71" w:rsidP="004924F2">
      <w:pPr>
        <w:spacing w:after="0" w:line="240" w:lineRule="auto"/>
        <w:rPr>
          <w:rFonts w:ascii="Futura Lt BT" w:hAnsi="Futura Lt BT"/>
          <w:i/>
          <w:sz w:val="16"/>
          <w:szCs w:val="16"/>
        </w:rPr>
      </w:pPr>
    </w:p>
    <w:p w14:paraId="542A45B1" w14:textId="64A6C46E" w:rsidR="00814474" w:rsidRPr="00317F9C" w:rsidRDefault="004F1218" w:rsidP="003A1E71">
      <w:pPr>
        <w:spacing w:after="0" w:line="240" w:lineRule="auto"/>
        <w:jc w:val="center"/>
        <w:rPr>
          <w:rFonts w:ascii="Futura Lt BT" w:hAnsi="Futura Lt BT"/>
          <w:i/>
          <w:sz w:val="16"/>
          <w:szCs w:val="16"/>
        </w:rPr>
      </w:pPr>
      <w:r w:rsidRPr="00317F9C">
        <w:rPr>
          <w:rFonts w:ascii="Futura Lt BT" w:hAnsi="Futura Lt BT"/>
          <w:i/>
          <w:sz w:val="16"/>
          <w:szCs w:val="16"/>
        </w:rPr>
        <w:t xml:space="preserve">Tablica </w:t>
      </w:r>
      <w:r w:rsidR="009E2646" w:rsidRPr="00317F9C">
        <w:rPr>
          <w:rFonts w:ascii="Futura Lt BT" w:hAnsi="Futura Lt BT"/>
          <w:i/>
          <w:sz w:val="16"/>
          <w:szCs w:val="16"/>
        </w:rPr>
        <w:t>XX</w:t>
      </w:r>
      <w:r w:rsidR="001D5D48">
        <w:rPr>
          <w:rFonts w:ascii="Futura Lt BT" w:hAnsi="Futura Lt BT"/>
          <w:i/>
          <w:sz w:val="16"/>
          <w:szCs w:val="16"/>
        </w:rPr>
        <w:t>X</w:t>
      </w:r>
      <w:r w:rsidR="009E2646" w:rsidRPr="00317F9C">
        <w:rPr>
          <w:rFonts w:ascii="Futura Lt BT" w:hAnsi="Futura Lt BT"/>
          <w:i/>
          <w:sz w:val="16"/>
          <w:szCs w:val="16"/>
        </w:rPr>
        <w:t>:</w:t>
      </w:r>
      <w:r w:rsidRPr="00317F9C">
        <w:rPr>
          <w:rFonts w:ascii="Futura Lt BT" w:hAnsi="Futura Lt BT"/>
          <w:i/>
          <w:sz w:val="16"/>
          <w:szCs w:val="16"/>
        </w:rPr>
        <w:t xml:space="preserve"> Državna lovišta ustanovljena na području Karlovačke županije (Izvor: Središnja lovna evidencija</w:t>
      </w:r>
      <w:r w:rsidR="009E2646" w:rsidRPr="00317F9C">
        <w:rPr>
          <w:rFonts w:ascii="Futura Lt BT" w:hAnsi="Futura Lt BT"/>
          <w:i/>
          <w:sz w:val="16"/>
          <w:szCs w:val="16"/>
        </w:rPr>
        <w:t>)</w:t>
      </w:r>
    </w:p>
    <w:p w14:paraId="51BA3E88" w14:textId="479A2B59" w:rsidR="004F1218" w:rsidRPr="00317F9C" w:rsidRDefault="004F1218">
      <w:pPr>
        <w:spacing w:after="0" w:line="240" w:lineRule="auto"/>
        <w:rPr>
          <w:rFonts w:ascii="Futura Lt BT" w:hAnsi="Futura Lt BT"/>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5"/>
        <w:gridCol w:w="1715"/>
        <w:gridCol w:w="1715"/>
        <w:gridCol w:w="1715"/>
        <w:gridCol w:w="1715"/>
      </w:tblGrid>
      <w:tr w:rsidR="004F1218" w:rsidRPr="00317F9C" w14:paraId="2D305A24" w14:textId="77777777" w:rsidTr="003A1E71">
        <w:trPr>
          <w:trHeight w:val="91"/>
          <w:jc w:val="center"/>
        </w:trPr>
        <w:tc>
          <w:tcPr>
            <w:tcW w:w="1715" w:type="dxa"/>
            <w:shd w:val="clear" w:color="auto" w:fill="B4C6E7" w:themeFill="accent1" w:themeFillTint="66"/>
          </w:tcPr>
          <w:p w14:paraId="5075BF8D" w14:textId="77777777" w:rsidR="004F1218" w:rsidRPr="00317F9C" w:rsidRDefault="004F1218" w:rsidP="004F1218">
            <w:pPr>
              <w:spacing w:after="0" w:line="240" w:lineRule="auto"/>
              <w:rPr>
                <w:rFonts w:ascii="Futura Lt BT" w:hAnsi="Futura Lt BT" w:cstheme="minorHAnsi"/>
                <w:b/>
                <w:bCs/>
                <w:sz w:val="18"/>
                <w:szCs w:val="18"/>
              </w:rPr>
            </w:pPr>
            <w:r w:rsidRPr="00317F9C">
              <w:rPr>
                <w:rFonts w:ascii="Futura Lt BT" w:hAnsi="Futura Lt BT" w:cstheme="minorHAnsi"/>
                <w:b/>
                <w:bCs/>
                <w:sz w:val="18"/>
                <w:szCs w:val="18"/>
              </w:rPr>
              <w:t xml:space="preserve">Broj lovišta </w:t>
            </w:r>
          </w:p>
        </w:tc>
        <w:tc>
          <w:tcPr>
            <w:tcW w:w="1715" w:type="dxa"/>
            <w:shd w:val="clear" w:color="auto" w:fill="B4C6E7" w:themeFill="accent1" w:themeFillTint="66"/>
          </w:tcPr>
          <w:p w14:paraId="504273DD" w14:textId="77777777" w:rsidR="004F1218" w:rsidRPr="00317F9C" w:rsidRDefault="004F1218" w:rsidP="004F1218">
            <w:pPr>
              <w:spacing w:after="0" w:line="240" w:lineRule="auto"/>
              <w:rPr>
                <w:rFonts w:ascii="Futura Lt BT" w:hAnsi="Futura Lt BT" w:cstheme="minorHAnsi"/>
                <w:b/>
                <w:bCs/>
                <w:sz w:val="18"/>
                <w:szCs w:val="18"/>
              </w:rPr>
            </w:pPr>
            <w:r w:rsidRPr="00317F9C">
              <w:rPr>
                <w:rFonts w:ascii="Futura Lt BT" w:hAnsi="Futura Lt BT" w:cstheme="minorHAnsi"/>
                <w:b/>
                <w:bCs/>
                <w:sz w:val="18"/>
                <w:szCs w:val="18"/>
              </w:rPr>
              <w:t xml:space="preserve">Naziv </w:t>
            </w:r>
          </w:p>
        </w:tc>
        <w:tc>
          <w:tcPr>
            <w:tcW w:w="1715" w:type="dxa"/>
            <w:shd w:val="clear" w:color="auto" w:fill="B4C6E7" w:themeFill="accent1" w:themeFillTint="66"/>
          </w:tcPr>
          <w:p w14:paraId="2063D7DA" w14:textId="77777777" w:rsidR="004F1218" w:rsidRPr="00317F9C" w:rsidRDefault="004F1218" w:rsidP="004F1218">
            <w:pPr>
              <w:spacing w:after="0" w:line="240" w:lineRule="auto"/>
              <w:rPr>
                <w:rFonts w:ascii="Futura Lt BT" w:hAnsi="Futura Lt BT" w:cstheme="minorHAnsi"/>
                <w:b/>
                <w:bCs/>
                <w:sz w:val="18"/>
                <w:szCs w:val="18"/>
              </w:rPr>
            </w:pPr>
            <w:r w:rsidRPr="00317F9C">
              <w:rPr>
                <w:rFonts w:ascii="Futura Lt BT" w:hAnsi="Futura Lt BT" w:cstheme="minorHAnsi"/>
                <w:b/>
                <w:bCs/>
                <w:sz w:val="18"/>
                <w:szCs w:val="18"/>
              </w:rPr>
              <w:t xml:space="preserve">Površina (ha) </w:t>
            </w:r>
          </w:p>
        </w:tc>
        <w:tc>
          <w:tcPr>
            <w:tcW w:w="1715" w:type="dxa"/>
            <w:shd w:val="clear" w:color="auto" w:fill="B4C6E7" w:themeFill="accent1" w:themeFillTint="66"/>
          </w:tcPr>
          <w:p w14:paraId="315C959F" w14:textId="77777777" w:rsidR="004F1218" w:rsidRPr="00317F9C" w:rsidRDefault="004F1218" w:rsidP="004F1218">
            <w:pPr>
              <w:spacing w:after="0" w:line="240" w:lineRule="auto"/>
              <w:rPr>
                <w:rFonts w:ascii="Futura Lt BT" w:hAnsi="Futura Lt BT" w:cstheme="minorHAnsi"/>
                <w:b/>
                <w:bCs/>
                <w:sz w:val="18"/>
                <w:szCs w:val="18"/>
              </w:rPr>
            </w:pPr>
            <w:r w:rsidRPr="00317F9C">
              <w:rPr>
                <w:rFonts w:ascii="Futura Lt BT" w:hAnsi="Futura Lt BT" w:cstheme="minorHAnsi"/>
                <w:b/>
                <w:bCs/>
                <w:sz w:val="18"/>
                <w:szCs w:val="18"/>
              </w:rPr>
              <w:t xml:space="preserve">Tip lovišta </w:t>
            </w:r>
          </w:p>
        </w:tc>
        <w:tc>
          <w:tcPr>
            <w:tcW w:w="1715" w:type="dxa"/>
            <w:shd w:val="clear" w:color="auto" w:fill="B4C6E7" w:themeFill="accent1" w:themeFillTint="66"/>
          </w:tcPr>
          <w:p w14:paraId="47E4BCEB" w14:textId="77777777" w:rsidR="004F1218" w:rsidRPr="00317F9C" w:rsidRDefault="004F1218" w:rsidP="004F1218">
            <w:pPr>
              <w:spacing w:after="0" w:line="240" w:lineRule="auto"/>
              <w:rPr>
                <w:rFonts w:ascii="Futura Lt BT" w:hAnsi="Futura Lt BT" w:cstheme="minorHAnsi"/>
                <w:b/>
                <w:bCs/>
                <w:sz w:val="18"/>
                <w:szCs w:val="18"/>
              </w:rPr>
            </w:pPr>
            <w:r w:rsidRPr="00317F9C">
              <w:rPr>
                <w:rFonts w:ascii="Futura Lt BT" w:hAnsi="Futura Lt BT" w:cstheme="minorHAnsi"/>
                <w:b/>
                <w:bCs/>
                <w:sz w:val="18"/>
                <w:szCs w:val="18"/>
              </w:rPr>
              <w:t xml:space="preserve">Reljefni karakter </w:t>
            </w:r>
          </w:p>
        </w:tc>
      </w:tr>
      <w:tr w:rsidR="004F1218" w:rsidRPr="00317F9C" w14:paraId="0E49A615" w14:textId="77777777" w:rsidTr="003A1E71">
        <w:trPr>
          <w:trHeight w:val="91"/>
          <w:jc w:val="center"/>
        </w:trPr>
        <w:tc>
          <w:tcPr>
            <w:tcW w:w="1715" w:type="dxa"/>
          </w:tcPr>
          <w:p w14:paraId="32FED798"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IV/101 </w:t>
            </w:r>
          </w:p>
        </w:tc>
        <w:tc>
          <w:tcPr>
            <w:tcW w:w="1715" w:type="dxa"/>
          </w:tcPr>
          <w:p w14:paraId="75A1A4C1"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OZALJ </w:t>
            </w:r>
          </w:p>
        </w:tc>
        <w:tc>
          <w:tcPr>
            <w:tcW w:w="1715" w:type="dxa"/>
          </w:tcPr>
          <w:p w14:paraId="553A6557"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4934 </w:t>
            </w:r>
          </w:p>
        </w:tc>
        <w:tc>
          <w:tcPr>
            <w:tcW w:w="1715" w:type="dxa"/>
          </w:tcPr>
          <w:p w14:paraId="3C4EA3BB"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2FEC10B4"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Nizinsko-brdsko </w:t>
            </w:r>
          </w:p>
        </w:tc>
      </w:tr>
      <w:tr w:rsidR="004F1218" w:rsidRPr="00317F9C" w14:paraId="7C624ED2" w14:textId="77777777" w:rsidTr="003A1E71">
        <w:trPr>
          <w:trHeight w:val="91"/>
          <w:jc w:val="center"/>
        </w:trPr>
        <w:tc>
          <w:tcPr>
            <w:tcW w:w="1715" w:type="dxa"/>
          </w:tcPr>
          <w:p w14:paraId="3A751B31"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IV/102 </w:t>
            </w:r>
          </w:p>
        </w:tc>
        <w:tc>
          <w:tcPr>
            <w:tcW w:w="1715" w:type="dxa"/>
          </w:tcPr>
          <w:p w14:paraId="39A0FD0B"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JAŠKOVO </w:t>
            </w:r>
          </w:p>
        </w:tc>
        <w:tc>
          <w:tcPr>
            <w:tcW w:w="1715" w:type="dxa"/>
          </w:tcPr>
          <w:p w14:paraId="70186B74"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4974 </w:t>
            </w:r>
          </w:p>
        </w:tc>
        <w:tc>
          <w:tcPr>
            <w:tcW w:w="1715" w:type="dxa"/>
          </w:tcPr>
          <w:p w14:paraId="73DF46E3"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57AF552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39B8CAAB" w14:textId="77777777" w:rsidTr="003A1E71">
        <w:trPr>
          <w:trHeight w:val="91"/>
          <w:jc w:val="center"/>
        </w:trPr>
        <w:tc>
          <w:tcPr>
            <w:tcW w:w="1715" w:type="dxa"/>
          </w:tcPr>
          <w:p w14:paraId="6276BB1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IV/103 </w:t>
            </w:r>
          </w:p>
        </w:tc>
        <w:tc>
          <w:tcPr>
            <w:tcW w:w="1715" w:type="dxa"/>
          </w:tcPr>
          <w:p w14:paraId="7FF40AF0"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RIBNIK </w:t>
            </w:r>
          </w:p>
        </w:tc>
        <w:tc>
          <w:tcPr>
            <w:tcW w:w="1715" w:type="dxa"/>
          </w:tcPr>
          <w:p w14:paraId="5054921F"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4484 </w:t>
            </w:r>
          </w:p>
        </w:tc>
        <w:tc>
          <w:tcPr>
            <w:tcW w:w="1715" w:type="dxa"/>
          </w:tcPr>
          <w:p w14:paraId="57768FB1"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7A7370BC"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0ADE1D0C" w14:textId="77777777" w:rsidTr="003A1E71">
        <w:trPr>
          <w:trHeight w:val="91"/>
          <w:jc w:val="center"/>
        </w:trPr>
        <w:tc>
          <w:tcPr>
            <w:tcW w:w="1715" w:type="dxa"/>
          </w:tcPr>
          <w:p w14:paraId="0143CB08"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IV/104 </w:t>
            </w:r>
          </w:p>
        </w:tc>
        <w:tc>
          <w:tcPr>
            <w:tcW w:w="1715" w:type="dxa"/>
          </w:tcPr>
          <w:p w14:paraId="20D09B4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ŽAKANJE </w:t>
            </w:r>
          </w:p>
        </w:tc>
        <w:tc>
          <w:tcPr>
            <w:tcW w:w="1715" w:type="dxa"/>
          </w:tcPr>
          <w:p w14:paraId="7DE163BB"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3872 </w:t>
            </w:r>
          </w:p>
        </w:tc>
        <w:tc>
          <w:tcPr>
            <w:tcW w:w="1715" w:type="dxa"/>
          </w:tcPr>
          <w:p w14:paraId="4ABBF51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27B5F754"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Nizinsko </w:t>
            </w:r>
          </w:p>
        </w:tc>
      </w:tr>
      <w:tr w:rsidR="004F1218" w:rsidRPr="00317F9C" w14:paraId="748AD6A1" w14:textId="77777777" w:rsidTr="003A1E71">
        <w:trPr>
          <w:trHeight w:val="91"/>
          <w:jc w:val="center"/>
        </w:trPr>
        <w:tc>
          <w:tcPr>
            <w:tcW w:w="1715" w:type="dxa"/>
          </w:tcPr>
          <w:p w14:paraId="060D0C6F"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IV/105 </w:t>
            </w:r>
          </w:p>
        </w:tc>
        <w:tc>
          <w:tcPr>
            <w:tcW w:w="1715" w:type="dxa"/>
          </w:tcPr>
          <w:p w14:paraId="3DA2C53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VIVODINA </w:t>
            </w:r>
          </w:p>
        </w:tc>
        <w:tc>
          <w:tcPr>
            <w:tcW w:w="1715" w:type="dxa"/>
          </w:tcPr>
          <w:p w14:paraId="287455A7"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3187 </w:t>
            </w:r>
          </w:p>
        </w:tc>
        <w:tc>
          <w:tcPr>
            <w:tcW w:w="1715" w:type="dxa"/>
          </w:tcPr>
          <w:p w14:paraId="1206A184"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236F011F"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5F6FB2E0" w14:textId="77777777" w:rsidTr="003A1E71">
        <w:trPr>
          <w:trHeight w:val="91"/>
          <w:jc w:val="center"/>
        </w:trPr>
        <w:tc>
          <w:tcPr>
            <w:tcW w:w="1715" w:type="dxa"/>
          </w:tcPr>
          <w:p w14:paraId="0D58CC90"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IV/106 </w:t>
            </w:r>
          </w:p>
        </w:tc>
        <w:tc>
          <w:tcPr>
            <w:tcW w:w="1715" w:type="dxa"/>
          </w:tcPr>
          <w:p w14:paraId="22AC5D59"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VRHOVAC </w:t>
            </w:r>
          </w:p>
        </w:tc>
        <w:tc>
          <w:tcPr>
            <w:tcW w:w="1715" w:type="dxa"/>
          </w:tcPr>
          <w:p w14:paraId="4985D92D"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1672 </w:t>
            </w:r>
          </w:p>
        </w:tc>
        <w:tc>
          <w:tcPr>
            <w:tcW w:w="1715" w:type="dxa"/>
          </w:tcPr>
          <w:p w14:paraId="2EE975E1"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4D5C0D1B"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Nizinsko </w:t>
            </w:r>
          </w:p>
        </w:tc>
      </w:tr>
      <w:tr w:rsidR="004F1218" w:rsidRPr="00317F9C" w14:paraId="32C3F008" w14:textId="77777777" w:rsidTr="003A1E71">
        <w:trPr>
          <w:trHeight w:val="91"/>
          <w:jc w:val="center"/>
        </w:trPr>
        <w:tc>
          <w:tcPr>
            <w:tcW w:w="1715" w:type="dxa"/>
          </w:tcPr>
          <w:p w14:paraId="5B2E350F"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IV/107 </w:t>
            </w:r>
          </w:p>
        </w:tc>
        <w:tc>
          <w:tcPr>
            <w:tcW w:w="1715" w:type="dxa"/>
          </w:tcPr>
          <w:p w14:paraId="16B659B1"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DRAGANIĆ </w:t>
            </w:r>
          </w:p>
        </w:tc>
        <w:tc>
          <w:tcPr>
            <w:tcW w:w="1715" w:type="dxa"/>
          </w:tcPr>
          <w:p w14:paraId="6C9B9B96"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1856 </w:t>
            </w:r>
          </w:p>
        </w:tc>
        <w:tc>
          <w:tcPr>
            <w:tcW w:w="1715" w:type="dxa"/>
          </w:tcPr>
          <w:p w14:paraId="28ACC3DA"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06E24D81"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Nizinsko </w:t>
            </w:r>
          </w:p>
        </w:tc>
      </w:tr>
      <w:tr w:rsidR="004F1218" w:rsidRPr="00317F9C" w14:paraId="58877623" w14:textId="77777777" w:rsidTr="003A1E71">
        <w:trPr>
          <w:trHeight w:val="91"/>
          <w:jc w:val="center"/>
        </w:trPr>
        <w:tc>
          <w:tcPr>
            <w:tcW w:w="1715" w:type="dxa"/>
          </w:tcPr>
          <w:p w14:paraId="21DC3627"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IV/108 </w:t>
            </w:r>
          </w:p>
        </w:tc>
        <w:tc>
          <w:tcPr>
            <w:tcW w:w="1715" w:type="dxa"/>
          </w:tcPr>
          <w:p w14:paraId="18164871"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BRUSNIK </w:t>
            </w:r>
          </w:p>
        </w:tc>
        <w:tc>
          <w:tcPr>
            <w:tcW w:w="1715" w:type="dxa"/>
          </w:tcPr>
          <w:p w14:paraId="29E5DB76"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1608 </w:t>
            </w:r>
          </w:p>
        </w:tc>
        <w:tc>
          <w:tcPr>
            <w:tcW w:w="1715" w:type="dxa"/>
          </w:tcPr>
          <w:p w14:paraId="7221117C"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79A8B728"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Nizinsko </w:t>
            </w:r>
          </w:p>
        </w:tc>
      </w:tr>
      <w:tr w:rsidR="004F1218" w:rsidRPr="00317F9C" w14:paraId="2724E719" w14:textId="77777777" w:rsidTr="003A1E71">
        <w:trPr>
          <w:trHeight w:val="91"/>
          <w:jc w:val="center"/>
        </w:trPr>
        <w:tc>
          <w:tcPr>
            <w:tcW w:w="1715" w:type="dxa"/>
          </w:tcPr>
          <w:p w14:paraId="5FCBF940"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IV/109 </w:t>
            </w:r>
          </w:p>
        </w:tc>
        <w:tc>
          <w:tcPr>
            <w:tcW w:w="1715" w:type="dxa"/>
          </w:tcPr>
          <w:p w14:paraId="2F25F29A"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POKUPLJE </w:t>
            </w:r>
          </w:p>
        </w:tc>
        <w:tc>
          <w:tcPr>
            <w:tcW w:w="1715" w:type="dxa"/>
          </w:tcPr>
          <w:p w14:paraId="5DD8DC6E"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2757 </w:t>
            </w:r>
          </w:p>
        </w:tc>
        <w:tc>
          <w:tcPr>
            <w:tcW w:w="1715" w:type="dxa"/>
          </w:tcPr>
          <w:p w14:paraId="638D43AC"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3D6A03E9"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Nizinsko </w:t>
            </w:r>
          </w:p>
        </w:tc>
      </w:tr>
      <w:tr w:rsidR="004F1218" w:rsidRPr="00317F9C" w14:paraId="4DBD8F4C" w14:textId="77777777" w:rsidTr="003A1E71">
        <w:trPr>
          <w:trHeight w:val="91"/>
          <w:jc w:val="center"/>
        </w:trPr>
        <w:tc>
          <w:tcPr>
            <w:tcW w:w="1715" w:type="dxa"/>
          </w:tcPr>
          <w:p w14:paraId="4DC281AC"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IV/110 </w:t>
            </w:r>
          </w:p>
        </w:tc>
        <w:tc>
          <w:tcPr>
            <w:tcW w:w="1715" w:type="dxa"/>
          </w:tcPr>
          <w:p w14:paraId="39F58A49"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DUBOVAC </w:t>
            </w:r>
          </w:p>
        </w:tc>
        <w:tc>
          <w:tcPr>
            <w:tcW w:w="1715" w:type="dxa"/>
          </w:tcPr>
          <w:p w14:paraId="1BC6F474"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5239 </w:t>
            </w:r>
          </w:p>
        </w:tc>
        <w:tc>
          <w:tcPr>
            <w:tcW w:w="1715" w:type="dxa"/>
          </w:tcPr>
          <w:p w14:paraId="3A9CC921"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2BDCB94D"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6ADD4158" w14:textId="77777777" w:rsidTr="003A1E71">
        <w:trPr>
          <w:trHeight w:val="91"/>
          <w:jc w:val="center"/>
        </w:trPr>
        <w:tc>
          <w:tcPr>
            <w:tcW w:w="1715" w:type="dxa"/>
          </w:tcPr>
          <w:p w14:paraId="7C2F25A8"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IV/111 </w:t>
            </w:r>
          </w:p>
        </w:tc>
        <w:tc>
          <w:tcPr>
            <w:tcW w:w="1715" w:type="dxa"/>
          </w:tcPr>
          <w:p w14:paraId="37C49013"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ORLOVAC </w:t>
            </w:r>
          </w:p>
        </w:tc>
        <w:tc>
          <w:tcPr>
            <w:tcW w:w="1715" w:type="dxa"/>
          </w:tcPr>
          <w:p w14:paraId="0AD7EE11"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1930 </w:t>
            </w:r>
          </w:p>
        </w:tc>
        <w:tc>
          <w:tcPr>
            <w:tcW w:w="1715" w:type="dxa"/>
          </w:tcPr>
          <w:p w14:paraId="18D4A864"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314CD03B"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Nizinsko </w:t>
            </w:r>
          </w:p>
        </w:tc>
      </w:tr>
      <w:tr w:rsidR="004F1218" w:rsidRPr="00317F9C" w14:paraId="138ADF9C" w14:textId="77777777" w:rsidTr="003A1E71">
        <w:trPr>
          <w:trHeight w:val="91"/>
          <w:jc w:val="center"/>
        </w:trPr>
        <w:tc>
          <w:tcPr>
            <w:tcW w:w="1715" w:type="dxa"/>
          </w:tcPr>
          <w:p w14:paraId="4520CBF9"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IV/112 </w:t>
            </w:r>
          </w:p>
        </w:tc>
        <w:tc>
          <w:tcPr>
            <w:tcW w:w="1715" w:type="dxa"/>
          </w:tcPr>
          <w:p w14:paraId="163DE4CE"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REČICA </w:t>
            </w:r>
          </w:p>
        </w:tc>
        <w:tc>
          <w:tcPr>
            <w:tcW w:w="1715" w:type="dxa"/>
          </w:tcPr>
          <w:p w14:paraId="5F7F620A"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3446 </w:t>
            </w:r>
          </w:p>
        </w:tc>
        <w:tc>
          <w:tcPr>
            <w:tcW w:w="1715" w:type="dxa"/>
          </w:tcPr>
          <w:p w14:paraId="34E1041B"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37675DEB"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Nizinsko </w:t>
            </w:r>
          </w:p>
        </w:tc>
      </w:tr>
      <w:tr w:rsidR="004F1218" w:rsidRPr="00317F9C" w14:paraId="699259A4" w14:textId="77777777" w:rsidTr="003A1E71">
        <w:trPr>
          <w:trHeight w:val="91"/>
          <w:jc w:val="center"/>
        </w:trPr>
        <w:tc>
          <w:tcPr>
            <w:tcW w:w="1715" w:type="dxa"/>
          </w:tcPr>
          <w:p w14:paraId="51B111FA"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IV/113 </w:t>
            </w:r>
          </w:p>
        </w:tc>
        <w:tc>
          <w:tcPr>
            <w:tcW w:w="1715" w:type="dxa"/>
          </w:tcPr>
          <w:p w14:paraId="110B8767"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ŠIŠLJAVIĆ </w:t>
            </w:r>
          </w:p>
        </w:tc>
        <w:tc>
          <w:tcPr>
            <w:tcW w:w="1715" w:type="dxa"/>
          </w:tcPr>
          <w:p w14:paraId="02563D42"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1952 </w:t>
            </w:r>
          </w:p>
        </w:tc>
        <w:tc>
          <w:tcPr>
            <w:tcW w:w="1715" w:type="dxa"/>
          </w:tcPr>
          <w:p w14:paraId="4178C15A"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509E7243"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Nizinsko </w:t>
            </w:r>
          </w:p>
        </w:tc>
      </w:tr>
      <w:tr w:rsidR="004F1218" w:rsidRPr="00317F9C" w14:paraId="6956286B" w14:textId="77777777" w:rsidTr="003A1E71">
        <w:trPr>
          <w:trHeight w:val="91"/>
          <w:jc w:val="center"/>
        </w:trPr>
        <w:tc>
          <w:tcPr>
            <w:tcW w:w="1715" w:type="dxa"/>
          </w:tcPr>
          <w:p w14:paraId="399DB5A2"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IV/114 </w:t>
            </w:r>
          </w:p>
        </w:tc>
        <w:tc>
          <w:tcPr>
            <w:tcW w:w="1715" w:type="dxa"/>
          </w:tcPr>
          <w:p w14:paraId="724DDBD8"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KARLOVAC </w:t>
            </w:r>
          </w:p>
        </w:tc>
        <w:tc>
          <w:tcPr>
            <w:tcW w:w="1715" w:type="dxa"/>
          </w:tcPr>
          <w:p w14:paraId="2FF7DF10"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5509 </w:t>
            </w:r>
          </w:p>
        </w:tc>
        <w:tc>
          <w:tcPr>
            <w:tcW w:w="1715" w:type="dxa"/>
          </w:tcPr>
          <w:p w14:paraId="53352A60"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39A77C3E"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Nizinsko </w:t>
            </w:r>
          </w:p>
        </w:tc>
      </w:tr>
      <w:tr w:rsidR="004F1218" w:rsidRPr="00317F9C" w14:paraId="4242C0F5" w14:textId="77777777" w:rsidTr="003A1E71">
        <w:trPr>
          <w:trHeight w:val="91"/>
          <w:jc w:val="center"/>
        </w:trPr>
        <w:tc>
          <w:tcPr>
            <w:tcW w:w="1715" w:type="dxa"/>
          </w:tcPr>
          <w:p w14:paraId="29597F2B"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IV/115 </w:t>
            </w:r>
          </w:p>
        </w:tc>
        <w:tc>
          <w:tcPr>
            <w:tcW w:w="1715" w:type="dxa"/>
          </w:tcPr>
          <w:p w14:paraId="6970567B"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SKAKAVAC </w:t>
            </w:r>
          </w:p>
        </w:tc>
        <w:tc>
          <w:tcPr>
            <w:tcW w:w="1715" w:type="dxa"/>
          </w:tcPr>
          <w:p w14:paraId="15B29FED"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5954 </w:t>
            </w:r>
          </w:p>
        </w:tc>
        <w:tc>
          <w:tcPr>
            <w:tcW w:w="1715" w:type="dxa"/>
          </w:tcPr>
          <w:p w14:paraId="00AE0884"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2F89530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Brdsko-nizinsko </w:t>
            </w:r>
          </w:p>
        </w:tc>
      </w:tr>
      <w:tr w:rsidR="004F1218" w:rsidRPr="00317F9C" w14:paraId="2A7C0BBA" w14:textId="77777777" w:rsidTr="003A1E71">
        <w:trPr>
          <w:trHeight w:val="91"/>
          <w:jc w:val="center"/>
        </w:trPr>
        <w:tc>
          <w:tcPr>
            <w:tcW w:w="1715" w:type="dxa"/>
          </w:tcPr>
          <w:p w14:paraId="15F149B1"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IV/116 </w:t>
            </w:r>
          </w:p>
        </w:tc>
        <w:tc>
          <w:tcPr>
            <w:tcW w:w="1715" w:type="dxa"/>
          </w:tcPr>
          <w:p w14:paraId="64A4BC74"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BANSKI KOVAČEVAC </w:t>
            </w:r>
          </w:p>
        </w:tc>
        <w:tc>
          <w:tcPr>
            <w:tcW w:w="1715" w:type="dxa"/>
          </w:tcPr>
          <w:p w14:paraId="1EDE8DFA"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6392 </w:t>
            </w:r>
          </w:p>
        </w:tc>
        <w:tc>
          <w:tcPr>
            <w:tcW w:w="1715" w:type="dxa"/>
          </w:tcPr>
          <w:p w14:paraId="5AF96F82"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2E37B734"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53D548AC" w14:textId="77777777" w:rsidTr="003A1E71">
        <w:trPr>
          <w:trHeight w:val="91"/>
          <w:jc w:val="center"/>
        </w:trPr>
        <w:tc>
          <w:tcPr>
            <w:tcW w:w="1715" w:type="dxa"/>
          </w:tcPr>
          <w:p w14:paraId="73DA9D22"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IV/117 </w:t>
            </w:r>
          </w:p>
        </w:tc>
        <w:tc>
          <w:tcPr>
            <w:tcW w:w="1715" w:type="dxa"/>
          </w:tcPr>
          <w:p w14:paraId="24CB14E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TUŠILOVIĆ </w:t>
            </w:r>
          </w:p>
        </w:tc>
        <w:tc>
          <w:tcPr>
            <w:tcW w:w="1715" w:type="dxa"/>
          </w:tcPr>
          <w:p w14:paraId="1DED4C44"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5003 </w:t>
            </w:r>
          </w:p>
        </w:tc>
        <w:tc>
          <w:tcPr>
            <w:tcW w:w="1715" w:type="dxa"/>
          </w:tcPr>
          <w:p w14:paraId="33939396"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3F91B4E3"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19EFAEFF" w14:textId="77777777" w:rsidTr="003A1E71">
        <w:trPr>
          <w:trHeight w:val="91"/>
          <w:jc w:val="center"/>
        </w:trPr>
        <w:tc>
          <w:tcPr>
            <w:tcW w:w="1715" w:type="dxa"/>
          </w:tcPr>
          <w:p w14:paraId="3851D104"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IV/118 </w:t>
            </w:r>
          </w:p>
        </w:tc>
        <w:tc>
          <w:tcPr>
            <w:tcW w:w="1715" w:type="dxa"/>
          </w:tcPr>
          <w:p w14:paraId="35CC5AD3"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SKRAD </w:t>
            </w:r>
          </w:p>
        </w:tc>
        <w:tc>
          <w:tcPr>
            <w:tcW w:w="1715" w:type="dxa"/>
          </w:tcPr>
          <w:p w14:paraId="7BC5185B"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3580 </w:t>
            </w:r>
          </w:p>
        </w:tc>
        <w:tc>
          <w:tcPr>
            <w:tcW w:w="1715" w:type="dxa"/>
          </w:tcPr>
          <w:p w14:paraId="534454BE"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7F73D642"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198E1EF7" w14:textId="77777777" w:rsidTr="003A1E71">
        <w:trPr>
          <w:trHeight w:val="91"/>
          <w:jc w:val="center"/>
        </w:trPr>
        <w:tc>
          <w:tcPr>
            <w:tcW w:w="1715" w:type="dxa"/>
          </w:tcPr>
          <w:p w14:paraId="1B191A6C"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IV/119 </w:t>
            </w:r>
          </w:p>
        </w:tc>
        <w:tc>
          <w:tcPr>
            <w:tcW w:w="1715" w:type="dxa"/>
          </w:tcPr>
          <w:p w14:paraId="2D17540A"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KRNJAK </w:t>
            </w:r>
          </w:p>
        </w:tc>
        <w:tc>
          <w:tcPr>
            <w:tcW w:w="1715" w:type="dxa"/>
          </w:tcPr>
          <w:p w14:paraId="72FFBCF3"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6755 </w:t>
            </w:r>
          </w:p>
        </w:tc>
        <w:tc>
          <w:tcPr>
            <w:tcW w:w="1715" w:type="dxa"/>
          </w:tcPr>
          <w:p w14:paraId="5800B4C1"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2E23415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05DFAA6F" w14:textId="77777777" w:rsidTr="003A1E71">
        <w:trPr>
          <w:trHeight w:val="91"/>
          <w:jc w:val="center"/>
        </w:trPr>
        <w:tc>
          <w:tcPr>
            <w:tcW w:w="1715" w:type="dxa"/>
          </w:tcPr>
          <w:p w14:paraId="7C46AF56"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IV/120 </w:t>
            </w:r>
          </w:p>
        </w:tc>
        <w:tc>
          <w:tcPr>
            <w:tcW w:w="1715" w:type="dxa"/>
          </w:tcPr>
          <w:p w14:paraId="3EC16CA1"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NETRETIĆ </w:t>
            </w:r>
          </w:p>
        </w:tc>
        <w:tc>
          <w:tcPr>
            <w:tcW w:w="1715" w:type="dxa"/>
          </w:tcPr>
          <w:p w14:paraId="1D713608"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5836 </w:t>
            </w:r>
          </w:p>
        </w:tc>
        <w:tc>
          <w:tcPr>
            <w:tcW w:w="1715" w:type="dxa"/>
          </w:tcPr>
          <w:p w14:paraId="1B3286B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7C669143"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066D2A33" w14:textId="77777777" w:rsidTr="003A1E71">
        <w:trPr>
          <w:trHeight w:val="91"/>
          <w:jc w:val="center"/>
        </w:trPr>
        <w:tc>
          <w:tcPr>
            <w:tcW w:w="1715" w:type="dxa"/>
          </w:tcPr>
          <w:p w14:paraId="709A17CC"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IV/121 </w:t>
            </w:r>
          </w:p>
        </w:tc>
        <w:tc>
          <w:tcPr>
            <w:tcW w:w="1715" w:type="dxa"/>
          </w:tcPr>
          <w:p w14:paraId="628FE52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PRILIŠĆE </w:t>
            </w:r>
          </w:p>
        </w:tc>
        <w:tc>
          <w:tcPr>
            <w:tcW w:w="1715" w:type="dxa"/>
          </w:tcPr>
          <w:p w14:paraId="455695FB"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4137 </w:t>
            </w:r>
          </w:p>
        </w:tc>
        <w:tc>
          <w:tcPr>
            <w:tcW w:w="1715" w:type="dxa"/>
          </w:tcPr>
          <w:p w14:paraId="25C49A59"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02620BD9"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1E2A984E" w14:textId="77777777" w:rsidTr="003A1E71">
        <w:trPr>
          <w:trHeight w:val="91"/>
          <w:jc w:val="center"/>
        </w:trPr>
        <w:tc>
          <w:tcPr>
            <w:tcW w:w="1715" w:type="dxa"/>
          </w:tcPr>
          <w:p w14:paraId="24F89A02"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IV/122 </w:t>
            </w:r>
          </w:p>
        </w:tc>
        <w:tc>
          <w:tcPr>
            <w:tcW w:w="1715" w:type="dxa"/>
          </w:tcPr>
          <w:p w14:paraId="70390107"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DUGA RESA </w:t>
            </w:r>
          </w:p>
        </w:tc>
        <w:tc>
          <w:tcPr>
            <w:tcW w:w="1715" w:type="dxa"/>
          </w:tcPr>
          <w:p w14:paraId="55E950FB"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3727 </w:t>
            </w:r>
          </w:p>
        </w:tc>
        <w:tc>
          <w:tcPr>
            <w:tcW w:w="1715" w:type="dxa"/>
          </w:tcPr>
          <w:p w14:paraId="72D490E9"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5FC831C7"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28C6BCD3" w14:textId="77777777" w:rsidTr="003A1E71">
        <w:trPr>
          <w:trHeight w:val="91"/>
          <w:jc w:val="center"/>
        </w:trPr>
        <w:tc>
          <w:tcPr>
            <w:tcW w:w="1715" w:type="dxa"/>
          </w:tcPr>
          <w:p w14:paraId="6321A939"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IV/123 </w:t>
            </w:r>
          </w:p>
        </w:tc>
        <w:tc>
          <w:tcPr>
            <w:tcW w:w="1715" w:type="dxa"/>
          </w:tcPr>
          <w:p w14:paraId="1D65D516"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DRUŽAC </w:t>
            </w:r>
          </w:p>
        </w:tc>
        <w:tc>
          <w:tcPr>
            <w:tcW w:w="1715" w:type="dxa"/>
          </w:tcPr>
          <w:p w14:paraId="66AC7D9D"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3567 </w:t>
            </w:r>
          </w:p>
        </w:tc>
        <w:tc>
          <w:tcPr>
            <w:tcW w:w="1715" w:type="dxa"/>
          </w:tcPr>
          <w:p w14:paraId="025BDAF6"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18EBCA90"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36F140F6" w14:textId="77777777" w:rsidTr="003A1E71">
        <w:trPr>
          <w:trHeight w:val="91"/>
          <w:jc w:val="center"/>
        </w:trPr>
        <w:tc>
          <w:tcPr>
            <w:tcW w:w="1715" w:type="dxa"/>
          </w:tcPr>
          <w:p w14:paraId="6B46B23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IV/124 </w:t>
            </w:r>
          </w:p>
        </w:tc>
        <w:tc>
          <w:tcPr>
            <w:tcW w:w="1715" w:type="dxa"/>
          </w:tcPr>
          <w:p w14:paraId="122F8701"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RAVNO </w:t>
            </w:r>
          </w:p>
        </w:tc>
        <w:tc>
          <w:tcPr>
            <w:tcW w:w="1715" w:type="dxa"/>
          </w:tcPr>
          <w:p w14:paraId="445AECA2"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1393 </w:t>
            </w:r>
          </w:p>
        </w:tc>
        <w:tc>
          <w:tcPr>
            <w:tcW w:w="1715" w:type="dxa"/>
          </w:tcPr>
          <w:p w14:paraId="6F34D053"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5828F94F"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683F6B1F" w14:textId="77777777" w:rsidTr="003A1E71">
        <w:trPr>
          <w:trHeight w:val="91"/>
          <w:jc w:val="center"/>
        </w:trPr>
        <w:tc>
          <w:tcPr>
            <w:tcW w:w="1715" w:type="dxa"/>
          </w:tcPr>
          <w:p w14:paraId="60560178"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IV/125 </w:t>
            </w:r>
          </w:p>
        </w:tc>
        <w:tc>
          <w:tcPr>
            <w:tcW w:w="1715" w:type="dxa"/>
          </w:tcPr>
          <w:p w14:paraId="5E834C3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BOSILJEVO </w:t>
            </w:r>
          </w:p>
        </w:tc>
        <w:tc>
          <w:tcPr>
            <w:tcW w:w="1715" w:type="dxa"/>
          </w:tcPr>
          <w:p w14:paraId="6E0F7181"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5523 </w:t>
            </w:r>
          </w:p>
        </w:tc>
        <w:tc>
          <w:tcPr>
            <w:tcW w:w="1715" w:type="dxa"/>
          </w:tcPr>
          <w:p w14:paraId="6182636A"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622CB598"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6C499E66" w14:textId="77777777" w:rsidTr="003A1E71">
        <w:trPr>
          <w:trHeight w:val="91"/>
          <w:jc w:val="center"/>
        </w:trPr>
        <w:tc>
          <w:tcPr>
            <w:tcW w:w="1715" w:type="dxa"/>
          </w:tcPr>
          <w:p w14:paraId="63FD7B79"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IV/126 </w:t>
            </w:r>
          </w:p>
        </w:tc>
        <w:tc>
          <w:tcPr>
            <w:tcW w:w="1715" w:type="dxa"/>
          </w:tcPr>
          <w:p w14:paraId="0E76AA6D"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ZVEČAJ </w:t>
            </w:r>
          </w:p>
        </w:tc>
        <w:tc>
          <w:tcPr>
            <w:tcW w:w="1715" w:type="dxa"/>
          </w:tcPr>
          <w:p w14:paraId="7974C66D"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3460 </w:t>
            </w:r>
          </w:p>
        </w:tc>
        <w:tc>
          <w:tcPr>
            <w:tcW w:w="1715" w:type="dxa"/>
          </w:tcPr>
          <w:p w14:paraId="0FED3198"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19946093"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6F2F16D8" w14:textId="77777777" w:rsidTr="003A1E71">
        <w:trPr>
          <w:trHeight w:val="91"/>
          <w:jc w:val="center"/>
        </w:trPr>
        <w:tc>
          <w:tcPr>
            <w:tcW w:w="1715" w:type="dxa"/>
          </w:tcPr>
          <w:p w14:paraId="5F4E955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IV/127 </w:t>
            </w:r>
          </w:p>
        </w:tc>
        <w:tc>
          <w:tcPr>
            <w:tcW w:w="1715" w:type="dxa"/>
          </w:tcPr>
          <w:p w14:paraId="64C3B578"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BELAJ </w:t>
            </w:r>
          </w:p>
        </w:tc>
        <w:tc>
          <w:tcPr>
            <w:tcW w:w="1715" w:type="dxa"/>
          </w:tcPr>
          <w:p w14:paraId="4315A36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5649 </w:t>
            </w:r>
          </w:p>
        </w:tc>
        <w:tc>
          <w:tcPr>
            <w:tcW w:w="1715" w:type="dxa"/>
          </w:tcPr>
          <w:p w14:paraId="302A3BA0"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5F3E2C1C"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00D52F54" w14:textId="77777777" w:rsidTr="003A1E71">
        <w:trPr>
          <w:trHeight w:val="91"/>
          <w:jc w:val="center"/>
        </w:trPr>
        <w:tc>
          <w:tcPr>
            <w:tcW w:w="1715" w:type="dxa"/>
          </w:tcPr>
          <w:p w14:paraId="7C8C5327"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IV/128 </w:t>
            </w:r>
          </w:p>
        </w:tc>
        <w:tc>
          <w:tcPr>
            <w:tcW w:w="1715" w:type="dxa"/>
          </w:tcPr>
          <w:p w14:paraId="2E5EF49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BREZETINAC </w:t>
            </w:r>
          </w:p>
        </w:tc>
        <w:tc>
          <w:tcPr>
            <w:tcW w:w="1715" w:type="dxa"/>
          </w:tcPr>
          <w:p w14:paraId="0BD9C3E3"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4095 </w:t>
            </w:r>
          </w:p>
        </w:tc>
        <w:tc>
          <w:tcPr>
            <w:tcW w:w="1715" w:type="dxa"/>
          </w:tcPr>
          <w:p w14:paraId="3C3C8114"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7830BD2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Nizinsko </w:t>
            </w:r>
          </w:p>
        </w:tc>
      </w:tr>
      <w:tr w:rsidR="004F1218" w:rsidRPr="00317F9C" w14:paraId="1FC83D77" w14:textId="77777777" w:rsidTr="003A1E71">
        <w:trPr>
          <w:trHeight w:val="91"/>
          <w:jc w:val="center"/>
        </w:trPr>
        <w:tc>
          <w:tcPr>
            <w:tcW w:w="1715" w:type="dxa"/>
          </w:tcPr>
          <w:p w14:paraId="0D8558CC"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IV/129 </w:t>
            </w:r>
          </w:p>
        </w:tc>
        <w:tc>
          <w:tcPr>
            <w:tcW w:w="1715" w:type="dxa"/>
          </w:tcPr>
          <w:p w14:paraId="4FAC5530"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GENERALSKI STOL </w:t>
            </w:r>
          </w:p>
        </w:tc>
        <w:tc>
          <w:tcPr>
            <w:tcW w:w="1715" w:type="dxa"/>
          </w:tcPr>
          <w:p w14:paraId="214CF7EE"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3888 </w:t>
            </w:r>
          </w:p>
        </w:tc>
        <w:tc>
          <w:tcPr>
            <w:tcW w:w="1715" w:type="dxa"/>
          </w:tcPr>
          <w:p w14:paraId="20D02D6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6D6A3D8D"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6D42880E" w14:textId="77777777" w:rsidTr="003A1E71">
        <w:trPr>
          <w:trHeight w:val="91"/>
          <w:jc w:val="center"/>
        </w:trPr>
        <w:tc>
          <w:tcPr>
            <w:tcW w:w="1715" w:type="dxa"/>
          </w:tcPr>
          <w:p w14:paraId="5FEABFCB"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IV/130 </w:t>
            </w:r>
          </w:p>
        </w:tc>
        <w:tc>
          <w:tcPr>
            <w:tcW w:w="1715" w:type="dxa"/>
          </w:tcPr>
          <w:p w14:paraId="4BCCA61D"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BOSILJEVAC </w:t>
            </w:r>
          </w:p>
        </w:tc>
        <w:tc>
          <w:tcPr>
            <w:tcW w:w="1715" w:type="dxa"/>
          </w:tcPr>
          <w:p w14:paraId="050D7870"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3892 </w:t>
            </w:r>
          </w:p>
        </w:tc>
        <w:tc>
          <w:tcPr>
            <w:tcW w:w="1715" w:type="dxa"/>
          </w:tcPr>
          <w:p w14:paraId="70D20241"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43AD5FD7"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0562C80E" w14:textId="77777777" w:rsidTr="003A1E71">
        <w:trPr>
          <w:trHeight w:val="91"/>
          <w:jc w:val="center"/>
        </w:trPr>
        <w:tc>
          <w:tcPr>
            <w:tcW w:w="1715" w:type="dxa"/>
          </w:tcPr>
          <w:p w14:paraId="2C6A6FD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IV/131 </w:t>
            </w:r>
          </w:p>
        </w:tc>
        <w:tc>
          <w:tcPr>
            <w:tcW w:w="1715" w:type="dxa"/>
          </w:tcPr>
          <w:p w14:paraId="0A5103D7"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PERJASICA </w:t>
            </w:r>
          </w:p>
        </w:tc>
        <w:tc>
          <w:tcPr>
            <w:tcW w:w="1715" w:type="dxa"/>
          </w:tcPr>
          <w:p w14:paraId="610D1131"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3704 </w:t>
            </w:r>
          </w:p>
        </w:tc>
        <w:tc>
          <w:tcPr>
            <w:tcW w:w="1715" w:type="dxa"/>
          </w:tcPr>
          <w:p w14:paraId="4D59669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79C13D8A"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1EB5BF21" w14:textId="77777777" w:rsidTr="003A1E71">
        <w:trPr>
          <w:trHeight w:val="91"/>
          <w:jc w:val="center"/>
        </w:trPr>
        <w:tc>
          <w:tcPr>
            <w:tcW w:w="1715" w:type="dxa"/>
          </w:tcPr>
          <w:p w14:paraId="39A16A5F"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IV/132 </w:t>
            </w:r>
          </w:p>
        </w:tc>
        <w:tc>
          <w:tcPr>
            <w:tcW w:w="1715" w:type="dxa"/>
          </w:tcPr>
          <w:p w14:paraId="007A9B94"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ME</w:t>
            </w:r>
            <w:r w:rsidRPr="00317F9C">
              <w:rPr>
                <w:rFonts w:cs="Calibri"/>
                <w:sz w:val="18"/>
                <w:szCs w:val="18"/>
              </w:rPr>
              <w:t>Đ</w:t>
            </w:r>
            <w:r w:rsidRPr="00317F9C">
              <w:rPr>
                <w:rFonts w:ascii="Futura Lt BT" w:hAnsi="Futura Lt BT" w:cstheme="minorHAnsi"/>
                <w:sz w:val="18"/>
                <w:szCs w:val="18"/>
              </w:rPr>
              <w:t>UVO</w:t>
            </w:r>
            <w:r w:rsidRPr="00317F9C">
              <w:rPr>
                <w:rFonts w:cs="Calibri"/>
                <w:sz w:val="18"/>
                <w:szCs w:val="18"/>
              </w:rPr>
              <w:t>Đ</w:t>
            </w:r>
            <w:r w:rsidRPr="00317F9C">
              <w:rPr>
                <w:rFonts w:ascii="Futura Lt BT" w:hAnsi="Futura Lt BT" w:cstheme="minorHAnsi"/>
                <w:sz w:val="18"/>
                <w:szCs w:val="18"/>
              </w:rPr>
              <w:t xml:space="preserve">E </w:t>
            </w:r>
          </w:p>
        </w:tc>
        <w:tc>
          <w:tcPr>
            <w:tcW w:w="1715" w:type="dxa"/>
          </w:tcPr>
          <w:p w14:paraId="7AAF20CE"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4697 </w:t>
            </w:r>
          </w:p>
        </w:tc>
        <w:tc>
          <w:tcPr>
            <w:tcW w:w="1715" w:type="dxa"/>
          </w:tcPr>
          <w:p w14:paraId="2B8A66D7"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7798099D"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76072F2B" w14:textId="77777777" w:rsidTr="003A1E71">
        <w:trPr>
          <w:trHeight w:val="91"/>
          <w:jc w:val="center"/>
        </w:trPr>
        <w:tc>
          <w:tcPr>
            <w:tcW w:w="1715" w:type="dxa"/>
          </w:tcPr>
          <w:p w14:paraId="3D720877"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IV/133 </w:t>
            </w:r>
          </w:p>
        </w:tc>
        <w:tc>
          <w:tcPr>
            <w:tcW w:w="1715" w:type="dxa"/>
          </w:tcPr>
          <w:p w14:paraId="5ABB8EE7"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ZALIJE </w:t>
            </w:r>
          </w:p>
        </w:tc>
        <w:tc>
          <w:tcPr>
            <w:tcW w:w="1715" w:type="dxa"/>
          </w:tcPr>
          <w:p w14:paraId="68660D4E"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5874 </w:t>
            </w:r>
          </w:p>
        </w:tc>
        <w:tc>
          <w:tcPr>
            <w:tcW w:w="1715" w:type="dxa"/>
          </w:tcPr>
          <w:p w14:paraId="2E195DED"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1E3518DA"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0A6E48EC" w14:textId="77777777" w:rsidTr="003A1E71">
        <w:trPr>
          <w:trHeight w:val="91"/>
          <w:jc w:val="center"/>
        </w:trPr>
        <w:tc>
          <w:tcPr>
            <w:tcW w:w="1715" w:type="dxa"/>
          </w:tcPr>
          <w:p w14:paraId="0CA98BDF"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IV/134 </w:t>
            </w:r>
          </w:p>
        </w:tc>
        <w:tc>
          <w:tcPr>
            <w:tcW w:w="1715" w:type="dxa"/>
          </w:tcPr>
          <w:p w14:paraId="5F67983E"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VELJUN </w:t>
            </w:r>
          </w:p>
        </w:tc>
        <w:tc>
          <w:tcPr>
            <w:tcW w:w="1715" w:type="dxa"/>
          </w:tcPr>
          <w:p w14:paraId="24485F23"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2937 </w:t>
            </w:r>
          </w:p>
        </w:tc>
        <w:tc>
          <w:tcPr>
            <w:tcW w:w="1715" w:type="dxa"/>
          </w:tcPr>
          <w:p w14:paraId="077688AD"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696608D8"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5A5B0775" w14:textId="77777777" w:rsidTr="003A1E71">
        <w:trPr>
          <w:trHeight w:val="91"/>
          <w:jc w:val="center"/>
        </w:trPr>
        <w:tc>
          <w:tcPr>
            <w:tcW w:w="1715" w:type="dxa"/>
          </w:tcPr>
          <w:p w14:paraId="43F04247"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IV/135 </w:t>
            </w:r>
          </w:p>
        </w:tc>
        <w:tc>
          <w:tcPr>
            <w:tcW w:w="1715" w:type="dxa"/>
          </w:tcPr>
          <w:p w14:paraId="732B6EA3"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DREŽNICA </w:t>
            </w:r>
          </w:p>
        </w:tc>
        <w:tc>
          <w:tcPr>
            <w:tcW w:w="1715" w:type="dxa"/>
          </w:tcPr>
          <w:p w14:paraId="6440630A"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5257 </w:t>
            </w:r>
          </w:p>
        </w:tc>
        <w:tc>
          <w:tcPr>
            <w:tcW w:w="1715" w:type="dxa"/>
          </w:tcPr>
          <w:p w14:paraId="15247258"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3243492D"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062A8559" w14:textId="77777777" w:rsidTr="003A1E71">
        <w:trPr>
          <w:trHeight w:val="91"/>
          <w:jc w:val="center"/>
        </w:trPr>
        <w:tc>
          <w:tcPr>
            <w:tcW w:w="1715" w:type="dxa"/>
          </w:tcPr>
          <w:p w14:paraId="7139F19C"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lastRenderedPageBreak/>
              <w:t xml:space="preserve">IV/136 </w:t>
            </w:r>
          </w:p>
        </w:tc>
        <w:tc>
          <w:tcPr>
            <w:tcW w:w="1715" w:type="dxa"/>
          </w:tcPr>
          <w:p w14:paraId="56F6F34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TROJVRH </w:t>
            </w:r>
          </w:p>
        </w:tc>
        <w:tc>
          <w:tcPr>
            <w:tcW w:w="1715" w:type="dxa"/>
          </w:tcPr>
          <w:p w14:paraId="5ADF72CF"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3777 </w:t>
            </w:r>
          </w:p>
        </w:tc>
        <w:tc>
          <w:tcPr>
            <w:tcW w:w="1715" w:type="dxa"/>
          </w:tcPr>
          <w:p w14:paraId="494459BF"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5E33D977"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730350B4" w14:textId="77777777" w:rsidTr="003A1E71">
        <w:trPr>
          <w:trHeight w:val="91"/>
          <w:jc w:val="center"/>
        </w:trPr>
        <w:tc>
          <w:tcPr>
            <w:tcW w:w="1715" w:type="dxa"/>
          </w:tcPr>
          <w:p w14:paraId="284A5604"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IV/137 </w:t>
            </w:r>
          </w:p>
        </w:tc>
        <w:tc>
          <w:tcPr>
            <w:tcW w:w="1715" w:type="dxa"/>
          </w:tcPr>
          <w:p w14:paraId="46D29126"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JANJA GORA </w:t>
            </w:r>
          </w:p>
        </w:tc>
        <w:tc>
          <w:tcPr>
            <w:tcW w:w="1715" w:type="dxa"/>
          </w:tcPr>
          <w:p w14:paraId="17173367"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3011 </w:t>
            </w:r>
          </w:p>
        </w:tc>
        <w:tc>
          <w:tcPr>
            <w:tcW w:w="1715" w:type="dxa"/>
          </w:tcPr>
          <w:p w14:paraId="701BACAA"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70BBE313"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61F2C643" w14:textId="77777777" w:rsidTr="003A1E71">
        <w:trPr>
          <w:trHeight w:val="91"/>
          <w:jc w:val="center"/>
        </w:trPr>
        <w:tc>
          <w:tcPr>
            <w:tcW w:w="1715" w:type="dxa"/>
          </w:tcPr>
          <w:p w14:paraId="613BEC8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IV/138 </w:t>
            </w:r>
          </w:p>
        </w:tc>
        <w:tc>
          <w:tcPr>
            <w:tcW w:w="1715" w:type="dxa"/>
          </w:tcPr>
          <w:p w14:paraId="52ED902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BLAGAJ </w:t>
            </w:r>
          </w:p>
        </w:tc>
        <w:tc>
          <w:tcPr>
            <w:tcW w:w="1715" w:type="dxa"/>
          </w:tcPr>
          <w:p w14:paraId="7EBFAF82"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3668 </w:t>
            </w:r>
          </w:p>
        </w:tc>
        <w:tc>
          <w:tcPr>
            <w:tcW w:w="1715" w:type="dxa"/>
          </w:tcPr>
          <w:p w14:paraId="1ABD06CA"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60BA30E6"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2F67C526" w14:textId="77777777" w:rsidTr="003A1E71">
        <w:trPr>
          <w:trHeight w:val="91"/>
          <w:jc w:val="center"/>
        </w:trPr>
        <w:tc>
          <w:tcPr>
            <w:tcW w:w="1715" w:type="dxa"/>
          </w:tcPr>
          <w:p w14:paraId="39ACE8F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IV/139 </w:t>
            </w:r>
          </w:p>
        </w:tc>
        <w:tc>
          <w:tcPr>
            <w:tcW w:w="1715" w:type="dxa"/>
          </w:tcPr>
          <w:p w14:paraId="3971D912"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GLINA </w:t>
            </w:r>
          </w:p>
        </w:tc>
        <w:tc>
          <w:tcPr>
            <w:tcW w:w="1715" w:type="dxa"/>
          </w:tcPr>
          <w:p w14:paraId="5FA147C0"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5148 </w:t>
            </w:r>
          </w:p>
        </w:tc>
        <w:tc>
          <w:tcPr>
            <w:tcW w:w="1715" w:type="dxa"/>
          </w:tcPr>
          <w:p w14:paraId="494A8424"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4ABC286D"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1CBD8AB6" w14:textId="77777777" w:rsidTr="003A1E71">
        <w:trPr>
          <w:trHeight w:val="91"/>
          <w:jc w:val="center"/>
        </w:trPr>
        <w:tc>
          <w:tcPr>
            <w:tcW w:w="1715" w:type="dxa"/>
          </w:tcPr>
          <w:p w14:paraId="3B031DB1"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IV/140 </w:t>
            </w:r>
          </w:p>
        </w:tc>
        <w:tc>
          <w:tcPr>
            <w:tcW w:w="1715" w:type="dxa"/>
          </w:tcPr>
          <w:p w14:paraId="0196F5CF"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CVITOVIĆ </w:t>
            </w:r>
          </w:p>
        </w:tc>
        <w:tc>
          <w:tcPr>
            <w:tcW w:w="1715" w:type="dxa"/>
          </w:tcPr>
          <w:p w14:paraId="1760A5E6"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5952 </w:t>
            </w:r>
          </w:p>
        </w:tc>
        <w:tc>
          <w:tcPr>
            <w:tcW w:w="1715" w:type="dxa"/>
          </w:tcPr>
          <w:p w14:paraId="71C915A9"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4A50E712"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47A12891" w14:textId="77777777" w:rsidTr="003A1E71">
        <w:trPr>
          <w:trHeight w:val="91"/>
          <w:jc w:val="center"/>
        </w:trPr>
        <w:tc>
          <w:tcPr>
            <w:tcW w:w="1715" w:type="dxa"/>
          </w:tcPr>
          <w:p w14:paraId="2E7F348C"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IV/141 </w:t>
            </w:r>
          </w:p>
        </w:tc>
        <w:tc>
          <w:tcPr>
            <w:tcW w:w="1715" w:type="dxa"/>
          </w:tcPr>
          <w:p w14:paraId="610F9CD3"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SLUNJ </w:t>
            </w:r>
          </w:p>
        </w:tc>
        <w:tc>
          <w:tcPr>
            <w:tcW w:w="1715" w:type="dxa"/>
          </w:tcPr>
          <w:p w14:paraId="2F002CCF"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6628 </w:t>
            </w:r>
          </w:p>
        </w:tc>
        <w:tc>
          <w:tcPr>
            <w:tcW w:w="1715" w:type="dxa"/>
          </w:tcPr>
          <w:p w14:paraId="34C3D917"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586C23AA"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41129EF8" w14:textId="77777777" w:rsidTr="003A1E71">
        <w:trPr>
          <w:trHeight w:val="91"/>
          <w:jc w:val="center"/>
        </w:trPr>
        <w:tc>
          <w:tcPr>
            <w:tcW w:w="1715" w:type="dxa"/>
          </w:tcPr>
          <w:p w14:paraId="0C9E2D87"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IV/142 </w:t>
            </w:r>
          </w:p>
        </w:tc>
        <w:tc>
          <w:tcPr>
            <w:tcW w:w="1715" w:type="dxa"/>
          </w:tcPr>
          <w:p w14:paraId="2B45484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PRIMIŠLJE </w:t>
            </w:r>
          </w:p>
        </w:tc>
        <w:tc>
          <w:tcPr>
            <w:tcW w:w="1715" w:type="dxa"/>
          </w:tcPr>
          <w:p w14:paraId="1BF249B3"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6298 </w:t>
            </w:r>
          </w:p>
        </w:tc>
        <w:tc>
          <w:tcPr>
            <w:tcW w:w="1715" w:type="dxa"/>
          </w:tcPr>
          <w:p w14:paraId="3902083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1E01AB3A"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2F5B55E2" w14:textId="77777777" w:rsidTr="003A1E71">
        <w:trPr>
          <w:trHeight w:val="91"/>
          <w:jc w:val="center"/>
        </w:trPr>
        <w:tc>
          <w:tcPr>
            <w:tcW w:w="1715" w:type="dxa"/>
          </w:tcPr>
          <w:p w14:paraId="02697434"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IV/143 </w:t>
            </w:r>
          </w:p>
        </w:tc>
        <w:tc>
          <w:tcPr>
            <w:tcW w:w="1715" w:type="dxa"/>
          </w:tcPr>
          <w:p w14:paraId="229B95C8"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BATNOGA </w:t>
            </w:r>
          </w:p>
        </w:tc>
        <w:tc>
          <w:tcPr>
            <w:tcW w:w="1715" w:type="dxa"/>
          </w:tcPr>
          <w:p w14:paraId="45CDD78D"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6112 </w:t>
            </w:r>
          </w:p>
        </w:tc>
        <w:tc>
          <w:tcPr>
            <w:tcW w:w="1715" w:type="dxa"/>
          </w:tcPr>
          <w:p w14:paraId="04D3080E"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2EE8ADAB"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4F63B255" w14:textId="77777777" w:rsidTr="003A1E71">
        <w:trPr>
          <w:trHeight w:val="91"/>
          <w:jc w:val="center"/>
        </w:trPr>
        <w:tc>
          <w:tcPr>
            <w:tcW w:w="1715" w:type="dxa"/>
          </w:tcPr>
          <w:p w14:paraId="5DFA93FE"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IV/144 </w:t>
            </w:r>
          </w:p>
        </w:tc>
        <w:tc>
          <w:tcPr>
            <w:tcW w:w="1715" w:type="dxa"/>
          </w:tcPr>
          <w:p w14:paraId="710C6FC1"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CETINGRAD </w:t>
            </w:r>
          </w:p>
        </w:tc>
        <w:tc>
          <w:tcPr>
            <w:tcW w:w="1715" w:type="dxa"/>
          </w:tcPr>
          <w:p w14:paraId="05284251"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5441 </w:t>
            </w:r>
          </w:p>
        </w:tc>
        <w:tc>
          <w:tcPr>
            <w:tcW w:w="1715" w:type="dxa"/>
          </w:tcPr>
          <w:p w14:paraId="7484D2FF"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269F7BF8"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7F76B059" w14:textId="77777777" w:rsidTr="003A1E71">
        <w:trPr>
          <w:trHeight w:val="91"/>
          <w:jc w:val="center"/>
        </w:trPr>
        <w:tc>
          <w:tcPr>
            <w:tcW w:w="1715" w:type="dxa"/>
          </w:tcPr>
          <w:p w14:paraId="3EBD4D88"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IV/145 </w:t>
            </w:r>
          </w:p>
        </w:tc>
        <w:tc>
          <w:tcPr>
            <w:tcW w:w="1715" w:type="dxa"/>
          </w:tcPr>
          <w:p w14:paraId="7F542E66"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MAŠVINA </w:t>
            </w:r>
          </w:p>
        </w:tc>
        <w:tc>
          <w:tcPr>
            <w:tcW w:w="1715" w:type="dxa"/>
          </w:tcPr>
          <w:p w14:paraId="5B84F0A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4976 </w:t>
            </w:r>
          </w:p>
        </w:tc>
        <w:tc>
          <w:tcPr>
            <w:tcW w:w="1715" w:type="dxa"/>
          </w:tcPr>
          <w:p w14:paraId="1610D1DF"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1E500904"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20876733" w14:textId="77777777" w:rsidTr="003A1E71">
        <w:trPr>
          <w:trHeight w:val="91"/>
          <w:jc w:val="center"/>
        </w:trPr>
        <w:tc>
          <w:tcPr>
            <w:tcW w:w="1715" w:type="dxa"/>
          </w:tcPr>
          <w:p w14:paraId="075834A1"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IV/146 </w:t>
            </w:r>
          </w:p>
        </w:tc>
        <w:tc>
          <w:tcPr>
            <w:tcW w:w="1715" w:type="dxa"/>
          </w:tcPr>
          <w:p w14:paraId="5DE7C659"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RAKOVICA </w:t>
            </w:r>
          </w:p>
        </w:tc>
        <w:tc>
          <w:tcPr>
            <w:tcW w:w="1715" w:type="dxa"/>
          </w:tcPr>
          <w:p w14:paraId="1FB13793"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3265 </w:t>
            </w:r>
          </w:p>
        </w:tc>
        <w:tc>
          <w:tcPr>
            <w:tcW w:w="1715" w:type="dxa"/>
          </w:tcPr>
          <w:p w14:paraId="6CADC3D0"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613DF25B"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0677F554" w14:textId="77777777" w:rsidTr="003A1E71">
        <w:trPr>
          <w:trHeight w:val="91"/>
          <w:jc w:val="center"/>
        </w:trPr>
        <w:tc>
          <w:tcPr>
            <w:tcW w:w="1715" w:type="dxa"/>
          </w:tcPr>
          <w:p w14:paraId="058ED6B7"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IV/147 </w:t>
            </w:r>
          </w:p>
        </w:tc>
        <w:tc>
          <w:tcPr>
            <w:tcW w:w="1715" w:type="dxa"/>
          </w:tcPr>
          <w:p w14:paraId="53CFCD06"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NOVA KRŠLJA </w:t>
            </w:r>
          </w:p>
        </w:tc>
        <w:tc>
          <w:tcPr>
            <w:tcW w:w="1715" w:type="dxa"/>
          </w:tcPr>
          <w:p w14:paraId="65F92EE7"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3270 </w:t>
            </w:r>
          </w:p>
        </w:tc>
        <w:tc>
          <w:tcPr>
            <w:tcW w:w="1715" w:type="dxa"/>
          </w:tcPr>
          <w:p w14:paraId="238937F3"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62342B8F"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5DB84FEF" w14:textId="77777777" w:rsidTr="003A1E71">
        <w:trPr>
          <w:trHeight w:val="91"/>
          <w:jc w:val="center"/>
        </w:trPr>
        <w:tc>
          <w:tcPr>
            <w:tcW w:w="1715" w:type="dxa"/>
          </w:tcPr>
          <w:p w14:paraId="430B4BF7"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IV/148 </w:t>
            </w:r>
          </w:p>
        </w:tc>
        <w:tc>
          <w:tcPr>
            <w:tcW w:w="1715" w:type="dxa"/>
          </w:tcPr>
          <w:p w14:paraId="236E2244"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GRABOVAC </w:t>
            </w:r>
          </w:p>
        </w:tc>
        <w:tc>
          <w:tcPr>
            <w:tcW w:w="1715" w:type="dxa"/>
          </w:tcPr>
          <w:p w14:paraId="532554E2"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3411 </w:t>
            </w:r>
          </w:p>
        </w:tc>
        <w:tc>
          <w:tcPr>
            <w:tcW w:w="1715" w:type="dxa"/>
          </w:tcPr>
          <w:p w14:paraId="5A363532"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6CA3A9DC"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68B144AD" w14:textId="77777777" w:rsidTr="003A1E71">
        <w:trPr>
          <w:trHeight w:val="91"/>
          <w:jc w:val="center"/>
        </w:trPr>
        <w:tc>
          <w:tcPr>
            <w:tcW w:w="1715" w:type="dxa"/>
          </w:tcPr>
          <w:p w14:paraId="02DF7D23"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IV/149 </w:t>
            </w:r>
          </w:p>
        </w:tc>
        <w:tc>
          <w:tcPr>
            <w:tcW w:w="1715" w:type="dxa"/>
          </w:tcPr>
          <w:p w14:paraId="52D05E1D"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DREŽNIK GRAD </w:t>
            </w:r>
          </w:p>
        </w:tc>
        <w:tc>
          <w:tcPr>
            <w:tcW w:w="1715" w:type="dxa"/>
          </w:tcPr>
          <w:p w14:paraId="1EB7536F"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3430 </w:t>
            </w:r>
          </w:p>
        </w:tc>
        <w:tc>
          <w:tcPr>
            <w:tcW w:w="1715" w:type="dxa"/>
          </w:tcPr>
          <w:p w14:paraId="7A088C1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34F2FBC3"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7070289E" w14:textId="77777777" w:rsidTr="003A1E71">
        <w:trPr>
          <w:trHeight w:val="91"/>
          <w:jc w:val="center"/>
        </w:trPr>
        <w:tc>
          <w:tcPr>
            <w:tcW w:w="1715" w:type="dxa"/>
          </w:tcPr>
          <w:p w14:paraId="73A47CB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IV/150 </w:t>
            </w:r>
          </w:p>
        </w:tc>
        <w:tc>
          <w:tcPr>
            <w:tcW w:w="1715" w:type="dxa"/>
          </w:tcPr>
          <w:p w14:paraId="0851201F"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KUPLENSKO </w:t>
            </w:r>
          </w:p>
        </w:tc>
        <w:tc>
          <w:tcPr>
            <w:tcW w:w="1715" w:type="dxa"/>
          </w:tcPr>
          <w:p w14:paraId="2B49FC30"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5943 </w:t>
            </w:r>
          </w:p>
        </w:tc>
        <w:tc>
          <w:tcPr>
            <w:tcW w:w="1715" w:type="dxa"/>
          </w:tcPr>
          <w:p w14:paraId="505C7662"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0636693E"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07EE7613" w14:textId="77777777" w:rsidTr="003A1E71">
        <w:trPr>
          <w:trHeight w:val="91"/>
          <w:jc w:val="center"/>
        </w:trPr>
        <w:tc>
          <w:tcPr>
            <w:tcW w:w="1715" w:type="dxa"/>
          </w:tcPr>
          <w:p w14:paraId="19D31EFA"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IV/151 </w:t>
            </w:r>
          </w:p>
        </w:tc>
        <w:tc>
          <w:tcPr>
            <w:tcW w:w="1715" w:type="dxa"/>
          </w:tcPr>
          <w:p w14:paraId="53580DBF"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RADATOVIĆ </w:t>
            </w:r>
          </w:p>
        </w:tc>
        <w:tc>
          <w:tcPr>
            <w:tcW w:w="1715" w:type="dxa"/>
          </w:tcPr>
          <w:p w14:paraId="741449AD"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4277 </w:t>
            </w:r>
          </w:p>
        </w:tc>
        <w:tc>
          <w:tcPr>
            <w:tcW w:w="1715" w:type="dxa"/>
          </w:tcPr>
          <w:p w14:paraId="495B6443"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52224644"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3A97F8B9" w14:textId="77777777" w:rsidTr="003A1E71">
        <w:trPr>
          <w:trHeight w:val="91"/>
          <w:jc w:val="center"/>
        </w:trPr>
        <w:tc>
          <w:tcPr>
            <w:tcW w:w="1715" w:type="dxa"/>
          </w:tcPr>
          <w:p w14:paraId="6234626F"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IV/152 </w:t>
            </w:r>
          </w:p>
        </w:tc>
        <w:tc>
          <w:tcPr>
            <w:tcW w:w="1715" w:type="dxa"/>
          </w:tcPr>
          <w:p w14:paraId="0EB12A9F"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VOJNIĆ </w:t>
            </w:r>
          </w:p>
        </w:tc>
        <w:tc>
          <w:tcPr>
            <w:tcW w:w="1715" w:type="dxa"/>
          </w:tcPr>
          <w:p w14:paraId="3DBCD7A0"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7761 </w:t>
            </w:r>
          </w:p>
        </w:tc>
        <w:tc>
          <w:tcPr>
            <w:tcW w:w="1715" w:type="dxa"/>
          </w:tcPr>
          <w:p w14:paraId="10A8E201"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39F301C7"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7E99CB24" w14:textId="77777777" w:rsidTr="003A1E71">
        <w:trPr>
          <w:trHeight w:val="91"/>
          <w:jc w:val="center"/>
        </w:trPr>
        <w:tc>
          <w:tcPr>
            <w:tcW w:w="1715" w:type="dxa"/>
          </w:tcPr>
          <w:p w14:paraId="732DAB58"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IV/153 </w:t>
            </w:r>
          </w:p>
        </w:tc>
        <w:tc>
          <w:tcPr>
            <w:tcW w:w="1715" w:type="dxa"/>
          </w:tcPr>
          <w:p w14:paraId="3A133C84"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RAVNO ZAPAD </w:t>
            </w:r>
          </w:p>
        </w:tc>
        <w:tc>
          <w:tcPr>
            <w:tcW w:w="1715" w:type="dxa"/>
          </w:tcPr>
          <w:p w14:paraId="0F055D03"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1672 </w:t>
            </w:r>
          </w:p>
        </w:tc>
        <w:tc>
          <w:tcPr>
            <w:tcW w:w="1715" w:type="dxa"/>
          </w:tcPr>
          <w:p w14:paraId="5BCDF363"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06FEF8C1"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2988B5F4" w14:textId="77777777" w:rsidTr="003A1E71">
        <w:trPr>
          <w:trHeight w:val="91"/>
          <w:jc w:val="center"/>
        </w:trPr>
        <w:tc>
          <w:tcPr>
            <w:tcW w:w="1715" w:type="dxa"/>
          </w:tcPr>
          <w:p w14:paraId="6D132BC5"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IV/154 </w:t>
            </w:r>
          </w:p>
        </w:tc>
        <w:tc>
          <w:tcPr>
            <w:tcW w:w="1715" w:type="dxa"/>
          </w:tcPr>
          <w:p w14:paraId="138322F9"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HUM </w:t>
            </w:r>
          </w:p>
        </w:tc>
        <w:tc>
          <w:tcPr>
            <w:tcW w:w="1715" w:type="dxa"/>
          </w:tcPr>
          <w:p w14:paraId="28E16E6B"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1399 </w:t>
            </w:r>
          </w:p>
        </w:tc>
        <w:tc>
          <w:tcPr>
            <w:tcW w:w="1715" w:type="dxa"/>
          </w:tcPr>
          <w:p w14:paraId="6B55CF0B"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Otvoreno </w:t>
            </w:r>
          </w:p>
        </w:tc>
        <w:tc>
          <w:tcPr>
            <w:tcW w:w="1715" w:type="dxa"/>
          </w:tcPr>
          <w:p w14:paraId="55F4C079"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r w:rsidR="004F1218" w:rsidRPr="00317F9C" w14:paraId="76B8E352" w14:textId="77777777" w:rsidTr="003A1E71">
        <w:trPr>
          <w:trHeight w:val="91"/>
          <w:jc w:val="center"/>
        </w:trPr>
        <w:tc>
          <w:tcPr>
            <w:tcW w:w="1715" w:type="dxa"/>
          </w:tcPr>
          <w:p w14:paraId="7CB91CDE"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IV/155 </w:t>
            </w:r>
          </w:p>
        </w:tc>
        <w:tc>
          <w:tcPr>
            <w:tcW w:w="1715" w:type="dxa"/>
          </w:tcPr>
          <w:p w14:paraId="64955892"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POLOJ </w:t>
            </w:r>
          </w:p>
        </w:tc>
        <w:tc>
          <w:tcPr>
            <w:tcW w:w="1715" w:type="dxa"/>
          </w:tcPr>
          <w:p w14:paraId="5073D6D8"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106 </w:t>
            </w:r>
          </w:p>
        </w:tc>
        <w:tc>
          <w:tcPr>
            <w:tcW w:w="1715" w:type="dxa"/>
          </w:tcPr>
          <w:p w14:paraId="0705F556"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Uzgajalište </w:t>
            </w:r>
          </w:p>
        </w:tc>
        <w:tc>
          <w:tcPr>
            <w:tcW w:w="1715" w:type="dxa"/>
          </w:tcPr>
          <w:p w14:paraId="0AA1A80E" w14:textId="77777777" w:rsidR="004F1218" w:rsidRPr="00317F9C" w:rsidRDefault="004F1218" w:rsidP="004F1218">
            <w:pPr>
              <w:spacing w:after="0" w:line="240" w:lineRule="auto"/>
              <w:rPr>
                <w:rFonts w:ascii="Futura Lt BT" w:hAnsi="Futura Lt BT" w:cstheme="minorHAnsi"/>
                <w:sz w:val="18"/>
                <w:szCs w:val="18"/>
              </w:rPr>
            </w:pPr>
            <w:r w:rsidRPr="00317F9C">
              <w:rPr>
                <w:rFonts w:ascii="Futura Lt BT" w:hAnsi="Futura Lt BT" w:cstheme="minorHAnsi"/>
                <w:sz w:val="18"/>
                <w:szCs w:val="18"/>
              </w:rPr>
              <w:t xml:space="preserve">Brdsko </w:t>
            </w:r>
          </w:p>
        </w:tc>
      </w:tr>
    </w:tbl>
    <w:p w14:paraId="0825A9E7" w14:textId="77777777" w:rsidR="003A1E71" w:rsidRDefault="003A1E71" w:rsidP="003A1E71">
      <w:pPr>
        <w:spacing w:after="0" w:line="240" w:lineRule="auto"/>
        <w:ind w:hanging="1418"/>
        <w:jc w:val="center"/>
        <w:rPr>
          <w:rFonts w:ascii="Futura Lt BT" w:hAnsi="Futura Lt BT"/>
          <w:i/>
          <w:sz w:val="18"/>
          <w:szCs w:val="18"/>
        </w:rPr>
      </w:pPr>
    </w:p>
    <w:p w14:paraId="337E77AE" w14:textId="3D2C6EE7" w:rsidR="004924F2" w:rsidRDefault="003A1E71" w:rsidP="003A1E71">
      <w:pPr>
        <w:spacing w:after="0" w:line="240" w:lineRule="auto"/>
        <w:ind w:hanging="1418"/>
        <w:jc w:val="center"/>
        <w:rPr>
          <w:rFonts w:ascii="Futura Lt BT" w:hAnsi="Futura Lt BT"/>
          <w:i/>
          <w:sz w:val="18"/>
          <w:szCs w:val="18"/>
        </w:rPr>
      </w:pPr>
      <w:r>
        <w:rPr>
          <w:rFonts w:ascii="Futura Lt BT" w:hAnsi="Futura Lt BT"/>
          <w:i/>
          <w:sz w:val="18"/>
          <w:szCs w:val="18"/>
        </w:rPr>
        <w:t xml:space="preserve">                    </w:t>
      </w:r>
      <w:r w:rsidR="004F1218" w:rsidRPr="00F508A1">
        <w:rPr>
          <w:rFonts w:ascii="Futura Lt BT" w:hAnsi="Futura Lt BT"/>
          <w:i/>
          <w:sz w:val="18"/>
          <w:szCs w:val="18"/>
        </w:rPr>
        <w:t xml:space="preserve">Tablica </w:t>
      </w:r>
      <w:r w:rsidR="009E2646" w:rsidRPr="00F508A1">
        <w:rPr>
          <w:rFonts w:ascii="Futura Lt BT" w:hAnsi="Futura Lt BT"/>
          <w:i/>
          <w:sz w:val="18"/>
          <w:szCs w:val="18"/>
        </w:rPr>
        <w:t>XX</w:t>
      </w:r>
      <w:r w:rsidR="001D5D48">
        <w:rPr>
          <w:rFonts w:ascii="Futura Lt BT" w:hAnsi="Futura Lt BT"/>
          <w:i/>
          <w:sz w:val="18"/>
          <w:szCs w:val="18"/>
        </w:rPr>
        <w:t>X</w:t>
      </w:r>
      <w:r w:rsidR="009E2646" w:rsidRPr="00F508A1">
        <w:rPr>
          <w:rFonts w:ascii="Futura Lt BT" w:hAnsi="Futura Lt BT"/>
          <w:i/>
          <w:sz w:val="18"/>
          <w:szCs w:val="18"/>
        </w:rPr>
        <w:t>I:</w:t>
      </w:r>
      <w:r w:rsidR="004F1218" w:rsidRPr="00F508A1">
        <w:rPr>
          <w:rFonts w:ascii="Futura Lt BT" w:hAnsi="Futura Lt BT"/>
          <w:i/>
          <w:sz w:val="18"/>
          <w:szCs w:val="18"/>
        </w:rPr>
        <w:t xml:space="preserve"> Županijska lovišta ustanovljena na području Karlovačke županije</w:t>
      </w:r>
    </w:p>
    <w:p w14:paraId="5331E19A" w14:textId="7B202A9D" w:rsidR="004F1218" w:rsidRPr="001D5D48" w:rsidRDefault="003A1E71" w:rsidP="001D5D48">
      <w:pPr>
        <w:spacing w:after="0" w:line="240" w:lineRule="auto"/>
        <w:ind w:hanging="1418"/>
        <w:jc w:val="center"/>
        <w:rPr>
          <w:rFonts w:ascii="Futura Lt BT" w:hAnsi="Futura Lt BT"/>
          <w:i/>
          <w:sz w:val="18"/>
          <w:szCs w:val="18"/>
        </w:rPr>
      </w:pPr>
      <w:r>
        <w:rPr>
          <w:rFonts w:ascii="Futura Lt BT" w:hAnsi="Futura Lt BT"/>
          <w:i/>
          <w:sz w:val="18"/>
          <w:szCs w:val="18"/>
        </w:rPr>
        <w:t xml:space="preserve">         </w:t>
      </w:r>
      <w:r w:rsidR="004F1218" w:rsidRPr="00F508A1">
        <w:rPr>
          <w:rFonts w:ascii="Futura Lt BT" w:hAnsi="Futura Lt BT"/>
          <w:i/>
          <w:sz w:val="18"/>
          <w:szCs w:val="18"/>
        </w:rPr>
        <w:t>(Izvor: Središnja lovna evidencija)</w:t>
      </w:r>
      <w:r w:rsidR="004F1218">
        <w:rPr>
          <w:rFonts w:ascii="Futura Lt BT" w:hAnsi="Futura Lt BT"/>
          <w:sz w:val="24"/>
          <w:szCs w:val="24"/>
        </w:rPr>
        <w:br w:type="page"/>
      </w:r>
    </w:p>
    <w:p w14:paraId="560025A4" w14:textId="646363AC" w:rsidR="00BF405C" w:rsidRPr="00296F8F" w:rsidRDefault="00BF405C" w:rsidP="00557570">
      <w:pPr>
        <w:pStyle w:val="Odlomakpopisa"/>
        <w:numPr>
          <w:ilvl w:val="1"/>
          <w:numId w:val="22"/>
        </w:numPr>
        <w:spacing w:line="240" w:lineRule="auto"/>
        <w:jc w:val="both"/>
        <w:outlineLvl w:val="0"/>
        <w:rPr>
          <w:rFonts w:ascii="Futura Lt BT" w:hAnsi="Futura Lt BT"/>
          <w:b/>
          <w:sz w:val="28"/>
          <w:szCs w:val="28"/>
        </w:rPr>
      </w:pPr>
      <w:bookmarkStart w:id="41" w:name="_Toc215824780"/>
      <w:proofErr w:type="spellStart"/>
      <w:r w:rsidRPr="00296F8F">
        <w:rPr>
          <w:rFonts w:ascii="Futura Lt BT" w:hAnsi="Futura Lt BT"/>
          <w:b/>
          <w:sz w:val="28"/>
          <w:szCs w:val="28"/>
        </w:rPr>
        <w:lastRenderedPageBreak/>
        <w:t>Vodnogospodarski</w:t>
      </w:r>
      <w:proofErr w:type="spellEnd"/>
      <w:r w:rsidR="000F14A3">
        <w:rPr>
          <w:rFonts w:ascii="Futura Lt BT" w:hAnsi="Futura Lt BT"/>
          <w:b/>
          <w:sz w:val="28"/>
          <w:szCs w:val="28"/>
        </w:rPr>
        <w:t xml:space="preserve"> </w:t>
      </w:r>
      <w:r w:rsidRPr="00296F8F">
        <w:rPr>
          <w:rFonts w:ascii="Futura Lt BT" w:hAnsi="Futura Lt BT"/>
          <w:b/>
          <w:sz w:val="28"/>
          <w:szCs w:val="28"/>
        </w:rPr>
        <w:t>sustavi</w:t>
      </w:r>
      <w:bookmarkEnd w:id="41"/>
    </w:p>
    <w:p w14:paraId="5EB0E409" w14:textId="0B3E85AB" w:rsidR="00553505" w:rsidRDefault="001F5403" w:rsidP="00296F8F">
      <w:pPr>
        <w:jc w:val="both"/>
        <w:rPr>
          <w:rFonts w:ascii="Futura Lt BT" w:hAnsi="Futura Lt BT"/>
          <w:sz w:val="24"/>
          <w:szCs w:val="24"/>
        </w:rPr>
      </w:pPr>
      <w:proofErr w:type="spellStart"/>
      <w:r w:rsidRPr="001F5403">
        <w:rPr>
          <w:rFonts w:ascii="Futura Lt BT" w:hAnsi="Futura Lt BT"/>
          <w:sz w:val="24"/>
          <w:szCs w:val="24"/>
        </w:rPr>
        <w:t>Vodnogospodarski</w:t>
      </w:r>
      <w:proofErr w:type="spellEnd"/>
      <w:r w:rsidRPr="001F5403">
        <w:rPr>
          <w:rFonts w:ascii="Futura Lt BT" w:hAnsi="Futura Lt BT"/>
          <w:sz w:val="24"/>
          <w:szCs w:val="24"/>
        </w:rPr>
        <w:t xml:space="preserve"> sustav Karlovačke županije karakterizira složenost hidroloških uvjeta, bogata mreža vodotoka  te ranjivost prostora na poplave i erozijske procese. </w:t>
      </w:r>
      <w:r w:rsidR="002346A1" w:rsidRPr="008A4ABD">
        <w:rPr>
          <w:rFonts w:ascii="Futura Lt BT" w:hAnsi="Futura Lt BT"/>
          <w:sz w:val="24"/>
          <w:szCs w:val="24"/>
        </w:rPr>
        <w:t>Zakonom</w:t>
      </w:r>
      <w:r w:rsidR="000F14A3">
        <w:rPr>
          <w:rFonts w:ascii="Futura Lt BT" w:hAnsi="Futura Lt BT"/>
          <w:sz w:val="24"/>
          <w:szCs w:val="24"/>
        </w:rPr>
        <w:t xml:space="preserve"> </w:t>
      </w:r>
      <w:r w:rsidR="002346A1" w:rsidRPr="008A4ABD">
        <w:rPr>
          <w:rFonts w:ascii="Futura Lt BT" w:hAnsi="Futura Lt BT"/>
          <w:sz w:val="24"/>
          <w:szCs w:val="24"/>
        </w:rPr>
        <w:t>o</w:t>
      </w:r>
      <w:r w:rsidR="000F14A3">
        <w:rPr>
          <w:rFonts w:ascii="Futura Lt BT" w:hAnsi="Futura Lt BT"/>
          <w:sz w:val="24"/>
          <w:szCs w:val="24"/>
        </w:rPr>
        <w:t xml:space="preserve"> </w:t>
      </w:r>
      <w:r w:rsidR="002346A1" w:rsidRPr="008A4ABD">
        <w:rPr>
          <w:rFonts w:ascii="Futura Lt BT" w:hAnsi="Futura Lt BT"/>
          <w:sz w:val="24"/>
          <w:szCs w:val="24"/>
        </w:rPr>
        <w:t>vodama</w:t>
      </w:r>
      <w:r w:rsidR="000F14A3">
        <w:rPr>
          <w:rFonts w:ascii="Futura Lt BT" w:hAnsi="Futura Lt BT"/>
          <w:sz w:val="24"/>
          <w:szCs w:val="24"/>
        </w:rPr>
        <w:t xml:space="preserve"> </w:t>
      </w:r>
      <w:r w:rsidR="00553505">
        <w:rPr>
          <w:rFonts w:ascii="Futura Lt BT" w:hAnsi="Futura Lt BT"/>
          <w:sz w:val="24"/>
          <w:szCs w:val="24"/>
        </w:rPr>
        <w:t>(NN</w:t>
      </w:r>
      <w:r w:rsidR="000F14A3">
        <w:rPr>
          <w:rFonts w:ascii="Futura Lt BT" w:hAnsi="Futura Lt BT"/>
          <w:sz w:val="24"/>
          <w:szCs w:val="24"/>
        </w:rPr>
        <w:t xml:space="preserve"> </w:t>
      </w:r>
      <w:r w:rsidR="00553505">
        <w:rPr>
          <w:rFonts w:ascii="Futura Lt BT" w:hAnsi="Futura Lt BT"/>
          <w:sz w:val="24"/>
          <w:szCs w:val="24"/>
        </w:rPr>
        <w:t>66/19</w:t>
      </w:r>
      <w:r w:rsidR="002E2CAB">
        <w:rPr>
          <w:rFonts w:ascii="Futura Lt BT" w:hAnsi="Futura Lt BT"/>
          <w:sz w:val="24"/>
          <w:szCs w:val="24"/>
        </w:rPr>
        <w:t>,</w:t>
      </w:r>
      <w:r w:rsidR="000F14A3">
        <w:rPr>
          <w:rFonts w:ascii="Futura Lt BT" w:hAnsi="Futura Lt BT"/>
          <w:sz w:val="24"/>
          <w:szCs w:val="24"/>
        </w:rPr>
        <w:t xml:space="preserve"> </w:t>
      </w:r>
      <w:r w:rsidR="002E2CAB">
        <w:rPr>
          <w:rFonts w:ascii="Futura Lt BT" w:hAnsi="Futura Lt BT"/>
          <w:sz w:val="24"/>
          <w:szCs w:val="24"/>
        </w:rPr>
        <w:t>84/21,</w:t>
      </w:r>
      <w:r w:rsidR="000F14A3">
        <w:rPr>
          <w:rFonts w:ascii="Futura Lt BT" w:hAnsi="Futura Lt BT"/>
          <w:sz w:val="24"/>
          <w:szCs w:val="24"/>
        </w:rPr>
        <w:t xml:space="preserve"> </w:t>
      </w:r>
      <w:r w:rsidR="002E2CAB">
        <w:rPr>
          <w:rFonts w:ascii="Futura Lt BT" w:hAnsi="Futura Lt BT"/>
          <w:sz w:val="24"/>
          <w:szCs w:val="24"/>
        </w:rPr>
        <w:t>47/23</w:t>
      </w:r>
      <w:r w:rsidR="00553505">
        <w:rPr>
          <w:rFonts w:ascii="Futura Lt BT" w:hAnsi="Futura Lt BT"/>
          <w:sz w:val="24"/>
          <w:szCs w:val="24"/>
        </w:rPr>
        <w:t>)</w:t>
      </w:r>
      <w:r w:rsidR="000F14A3">
        <w:rPr>
          <w:rFonts w:ascii="Futura Lt BT" w:hAnsi="Futura Lt BT"/>
          <w:sz w:val="24"/>
          <w:szCs w:val="24"/>
        </w:rPr>
        <w:t xml:space="preserve"> </w:t>
      </w:r>
      <w:r w:rsidR="002346A1" w:rsidRPr="008A4ABD">
        <w:rPr>
          <w:rFonts w:ascii="Futura Lt BT" w:hAnsi="Futura Lt BT"/>
          <w:sz w:val="24"/>
          <w:szCs w:val="24"/>
        </w:rPr>
        <w:t>uređen</w:t>
      </w:r>
      <w:r w:rsidR="000F14A3">
        <w:rPr>
          <w:rFonts w:ascii="Futura Lt BT" w:hAnsi="Futura Lt BT"/>
          <w:sz w:val="24"/>
          <w:szCs w:val="24"/>
        </w:rPr>
        <w:t xml:space="preserve"> </w:t>
      </w:r>
      <w:r w:rsidR="002346A1" w:rsidRPr="008A4ABD">
        <w:rPr>
          <w:rFonts w:ascii="Futura Lt BT" w:hAnsi="Futura Lt BT"/>
          <w:sz w:val="24"/>
          <w:szCs w:val="24"/>
        </w:rPr>
        <w:t>je</w:t>
      </w:r>
      <w:r w:rsidR="000F14A3">
        <w:rPr>
          <w:rFonts w:ascii="Futura Lt BT" w:hAnsi="Futura Lt BT"/>
          <w:sz w:val="24"/>
          <w:szCs w:val="24"/>
        </w:rPr>
        <w:t xml:space="preserve"> </w:t>
      </w:r>
      <w:r w:rsidR="00553505" w:rsidRPr="00553505">
        <w:rPr>
          <w:rFonts w:ascii="Futura Lt BT" w:hAnsi="Futura Lt BT"/>
          <w:sz w:val="24"/>
          <w:szCs w:val="24"/>
        </w:rPr>
        <w:t>pravni</w:t>
      </w:r>
      <w:r w:rsidR="000F14A3">
        <w:rPr>
          <w:rFonts w:ascii="Futura Lt BT" w:hAnsi="Futura Lt BT"/>
          <w:sz w:val="24"/>
          <w:szCs w:val="24"/>
        </w:rPr>
        <w:t xml:space="preserve"> </w:t>
      </w:r>
      <w:r w:rsidR="00553505" w:rsidRPr="00553505">
        <w:rPr>
          <w:rFonts w:ascii="Futura Lt BT" w:hAnsi="Futura Lt BT"/>
          <w:sz w:val="24"/>
          <w:szCs w:val="24"/>
        </w:rPr>
        <w:t>status</w:t>
      </w:r>
      <w:r w:rsidR="000F14A3">
        <w:rPr>
          <w:rFonts w:ascii="Futura Lt BT" w:hAnsi="Futura Lt BT"/>
          <w:sz w:val="24"/>
          <w:szCs w:val="24"/>
        </w:rPr>
        <w:t xml:space="preserve"> </w:t>
      </w:r>
      <w:r w:rsidR="00553505" w:rsidRPr="00553505">
        <w:rPr>
          <w:rFonts w:ascii="Futura Lt BT" w:hAnsi="Futura Lt BT"/>
          <w:sz w:val="24"/>
          <w:szCs w:val="24"/>
        </w:rPr>
        <w:t>voda,</w:t>
      </w:r>
      <w:r w:rsidR="000F14A3">
        <w:rPr>
          <w:rFonts w:ascii="Futura Lt BT" w:hAnsi="Futura Lt BT"/>
          <w:sz w:val="24"/>
          <w:szCs w:val="24"/>
        </w:rPr>
        <w:t xml:space="preserve"> </w:t>
      </w:r>
      <w:r w:rsidR="00553505" w:rsidRPr="00553505">
        <w:rPr>
          <w:rFonts w:ascii="Futura Lt BT" w:hAnsi="Futura Lt BT"/>
          <w:sz w:val="24"/>
          <w:szCs w:val="24"/>
        </w:rPr>
        <w:t>vodnoga</w:t>
      </w:r>
      <w:r w:rsidR="000F14A3">
        <w:rPr>
          <w:rFonts w:ascii="Futura Lt BT" w:hAnsi="Futura Lt BT"/>
          <w:sz w:val="24"/>
          <w:szCs w:val="24"/>
        </w:rPr>
        <w:t xml:space="preserve"> </w:t>
      </w:r>
      <w:r w:rsidR="00553505" w:rsidRPr="00553505">
        <w:rPr>
          <w:rFonts w:ascii="Futura Lt BT" w:hAnsi="Futura Lt BT"/>
          <w:sz w:val="24"/>
          <w:szCs w:val="24"/>
        </w:rPr>
        <w:t>dobra</w:t>
      </w:r>
      <w:r w:rsidR="000F14A3">
        <w:rPr>
          <w:rFonts w:ascii="Futura Lt BT" w:hAnsi="Futura Lt BT"/>
          <w:sz w:val="24"/>
          <w:szCs w:val="24"/>
        </w:rPr>
        <w:t xml:space="preserve"> </w:t>
      </w:r>
      <w:r w:rsidR="00553505" w:rsidRPr="00553505">
        <w:rPr>
          <w:rFonts w:ascii="Futura Lt BT" w:hAnsi="Futura Lt BT"/>
          <w:sz w:val="24"/>
          <w:szCs w:val="24"/>
        </w:rPr>
        <w:t>i</w:t>
      </w:r>
      <w:r w:rsidR="000F14A3">
        <w:rPr>
          <w:rFonts w:ascii="Futura Lt BT" w:hAnsi="Futura Lt BT"/>
          <w:sz w:val="24"/>
          <w:szCs w:val="24"/>
        </w:rPr>
        <w:t xml:space="preserve"> </w:t>
      </w:r>
      <w:r w:rsidR="00553505" w:rsidRPr="00553505">
        <w:rPr>
          <w:rFonts w:ascii="Futura Lt BT" w:hAnsi="Futura Lt BT"/>
          <w:sz w:val="24"/>
          <w:szCs w:val="24"/>
        </w:rPr>
        <w:t>vodnih</w:t>
      </w:r>
      <w:r w:rsidR="000F14A3">
        <w:rPr>
          <w:rFonts w:ascii="Futura Lt BT" w:hAnsi="Futura Lt BT"/>
          <w:sz w:val="24"/>
          <w:szCs w:val="24"/>
        </w:rPr>
        <w:t xml:space="preserve"> </w:t>
      </w:r>
      <w:r w:rsidR="00553505" w:rsidRPr="00553505">
        <w:rPr>
          <w:rFonts w:ascii="Futura Lt BT" w:hAnsi="Futura Lt BT"/>
          <w:sz w:val="24"/>
          <w:szCs w:val="24"/>
        </w:rPr>
        <w:t>građevina,</w:t>
      </w:r>
      <w:r w:rsidR="000F14A3">
        <w:rPr>
          <w:rFonts w:ascii="Futura Lt BT" w:hAnsi="Futura Lt BT"/>
          <w:sz w:val="24"/>
          <w:szCs w:val="24"/>
        </w:rPr>
        <w:t xml:space="preserve"> </w:t>
      </w:r>
      <w:r w:rsidR="00553505" w:rsidRPr="00553505">
        <w:rPr>
          <w:rFonts w:ascii="Futura Lt BT" w:hAnsi="Futura Lt BT"/>
          <w:sz w:val="24"/>
          <w:szCs w:val="24"/>
        </w:rPr>
        <w:t>upravljanje</w:t>
      </w:r>
      <w:r w:rsidR="000F14A3">
        <w:rPr>
          <w:rFonts w:ascii="Futura Lt BT" w:hAnsi="Futura Lt BT"/>
          <w:sz w:val="24"/>
          <w:szCs w:val="24"/>
        </w:rPr>
        <w:t xml:space="preserve"> </w:t>
      </w:r>
      <w:r w:rsidR="00553505" w:rsidRPr="00553505">
        <w:rPr>
          <w:rFonts w:ascii="Futura Lt BT" w:hAnsi="Futura Lt BT"/>
          <w:sz w:val="24"/>
          <w:szCs w:val="24"/>
        </w:rPr>
        <w:t>kakvoćom</w:t>
      </w:r>
      <w:r w:rsidR="000F14A3">
        <w:rPr>
          <w:rFonts w:ascii="Futura Lt BT" w:hAnsi="Futura Lt BT"/>
          <w:sz w:val="24"/>
          <w:szCs w:val="24"/>
        </w:rPr>
        <w:t xml:space="preserve"> </w:t>
      </w:r>
      <w:r w:rsidR="00553505" w:rsidRPr="00553505">
        <w:rPr>
          <w:rFonts w:ascii="Futura Lt BT" w:hAnsi="Futura Lt BT"/>
          <w:sz w:val="24"/>
          <w:szCs w:val="24"/>
        </w:rPr>
        <w:t>i</w:t>
      </w:r>
      <w:r w:rsidR="000F14A3">
        <w:rPr>
          <w:rFonts w:ascii="Futura Lt BT" w:hAnsi="Futura Lt BT"/>
          <w:sz w:val="24"/>
          <w:szCs w:val="24"/>
        </w:rPr>
        <w:t xml:space="preserve"> </w:t>
      </w:r>
      <w:r w:rsidR="00553505" w:rsidRPr="00553505">
        <w:rPr>
          <w:rFonts w:ascii="Futura Lt BT" w:hAnsi="Futura Lt BT"/>
          <w:sz w:val="24"/>
          <w:szCs w:val="24"/>
        </w:rPr>
        <w:t>količinom</w:t>
      </w:r>
      <w:r w:rsidR="000F14A3">
        <w:rPr>
          <w:rFonts w:ascii="Futura Lt BT" w:hAnsi="Futura Lt BT"/>
          <w:sz w:val="24"/>
          <w:szCs w:val="24"/>
        </w:rPr>
        <w:t xml:space="preserve"> </w:t>
      </w:r>
      <w:r w:rsidR="00553505" w:rsidRPr="00553505">
        <w:rPr>
          <w:rFonts w:ascii="Futura Lt BT" w:hAnsi="Futura Lt BT"/>
          <w:sz w:val="24"/>
          <w:szCs w:val="24"/>
        </w:rPr>
        <w:t>voda,</w:t>
      </w:r>
      <w:r w:rsidR="000F14A3">
        <w:rPr>
          <w:rFonts w:ascii="Futura Lt BT" w:hAnsi="Futura Lt BT"/>
          <w:sz w:val="24"/>
          <w:szCs w:val="24"/>
        </w:rPr>
        <w:t xml:space="preserve"> </w:t>
      </w:r>
      <w:r w:rsidR="00553505" w:rsidRPr="00553505">
        <w:rPr>
          <w:rFonts w:ascii="Futura Lt BT" w:hAnsi="Futura Lt BT"/>
          <w:sz w:val="24"/>
          <w:szCs w:val="24"/>
        </w:rPr>
        <w:t>zaštita</w:t>
      </w:r>
      <w:r w:rsidR="000F14A3">
        <w:rPr>
          <w:rFonts w:ascii="Futura Lt BT" w:hAnsi="Futura Lt BT"/>
          <w:sz w:val="24"/>
          <w:szCs w:val="24"/>
        </w:rPr>
        <w:t xml:space="preserve"> </w:t>
      </w:r>
      <w:r w:rsidR="00553505" w:rsidRPr="00553505">
        <w:rPr>
          <w:rFonts w:ascii="Futura Lt BT" w:hAnsi="Futura Lt BT"/>
          <w:sz w:val="24"/>
          <w:szCs w:val="24"/>
        </w:rPr>
        <w:t>od</w:t>
      </w:r>
      <w:r w:rsidR="000F14A3">
        <w:rPr>
          <w:rFonts w:ascii="Futura Lt BT" w:hAnsi="Futura Lt BT"/>
          <w:sz w:val="24"/>
          <w:szCs w:val="24"/>
        </w:rPr>
        <w:t xml:space="preserve"> </w:t>
      </w:r>
      <w:r w:rsidR="00553505" w:rsidRPr="00553505">
        <w:rPr>
          <w:rFonts w:ascii="Futura Lt BT" w:hAnsi="Futura Lt BT"/>
          <w:sz w:val="24"/>
          <w:szCs w:val="24"/>
        </w:rPr>
        <w:t>štetnog</w:t>
      </w:r>
      <w:r w:rsidR="000F14A3">
        <w:rPr>
          <w:rFonts w:ascii="Futura Lt BT" w:hAnsi="Futura Lt BT"/>
          <w:sz w:val="24"/>
          <w:szCs w:val="24"/>
        </w:rPr>
        <w:t xml:space="preserve"> </w:t>
      </w:r>
      <w:r w:rsidR="00553505" w:rsidRPr="00553505">
        <w:rPr>
          <w:rFonts w:ascii="Futura Lt BT" w:hAnsi="Futura Lt BT"/>
          <w:sz w:val="24"/>
          <w:szCs w:val="24"/>
        </w:rPr>
        <w:t>djelovanja</w:t>
      </w:r>
      <w:r w:rsidR="000F14A3">
        <w:rPr>
          <w:rFonts w:ascii="Futura Lt BT" w:hAnsi="Futura Lt BT"/>
          <w:sz w:val="24"/>
          <w:szCs w:val="24"/>
        </w:rPr>
        <w:t xml:space="preserve"> </w:t>
      </w:r>
      <w:r w:rsidR="00553505" w:rsidRPr="00553505">
        <w:rPr>
          <w:rFonts w:ascii="Futura Lt BT" w:hAnsi="Futura Lt BT"/>
          <w:sz w:val="24"/>
          <w:szCs w:val="24"/>
        </w:rPr>
        <w:t>voda,</w:t>
      </w:r>
      <w:r w:rsidR="000F14A3">
        <w:rPr>
          <w:rFonts w:ascii="Futura Lt BT" w:hAnsi="Futura Lt BT"/>
          <w:sz w:val="24"/>
          <w:szCs w:val="24"/>
        </w:rPr>
        <w:t xml:space="preserve"> </w:t>
      </w:r>
      <w:r w:rsidR="00553505" w:rsidRPr="00553505">
        <w:rPr>
          <w:rFonts w:ascii="Futura Lt BT" w:hAnsi="Futura Lt BT"/>
          <w:sz w:val="24"/>
          <w:szCs w:val="24"/>
        </w:rPr>
        <w:t>detaljna</w:t>
      </w:r>
      <w:r w:rsidR="000F14A3">
        <w:rPr>
          <w:rFonts w:ascii="Futura Lt BT" w:hAnsi="Futura Lt BT"/>
          <w:sz w:val="24"/>
          <w:szCs w:val="24"/>
        </w:rPr>
        <w:t xml:space="preserve"> </w:t>
      </w:r>
      <w:r w:rsidR="00553505" w:rsidRPr="00553505">
        <w:rPr>
          <w:rFonts w:ascii="Futura Lt BT" w:hAnsi="Futura Lt BT"/>
          <w:sz w:val="24"/>
          <w:szCs w:val="24"/>
        </w:rPr>
        <w:t>melioracijska</w:t>
      </w:r>
      <w:r w:rsidR="000F14A3">
        <w:rPr>
          <w:rFonts w:ascii="Futura Lt BT" w:hAnsi="Futura Lt BT"/>
          <w:sz w:val="24"/>
          <w:szCs w:val="24"/>
        </w:rPr>
        <w:t xml:space="preserve"> </w:t>
      </w:r>
      <w:r w:rsidR="00553505" w:rsidRPr="00553505">
        <w:rPr>
          <w:rFonts w:ascii="Futura Lt BT" w:hAnsi="Futura Lt BT"/>
          <w:sz w:val="24"/>
          <w:szCs w:val="24"/>
        </w:rPr>
        <w:t>odvodnja</w:t>
      </w:r>
      <w:r w:rsidR="000F14A3">
        <w:rPr>
          <w:rFonts w:ascii="Futura Lt BT" w:hAnsi="Futura Lt BT"/>
          <w:sz w:val="24"/>
          <w:szCs w:val="24"/>
        </w:rPr>
        <w:t xml:space="preserve"> </w:t>
      </w:r>
      <w:r w:rsidR="00553505" w:rsidRPr="00553505">
        <w:rPr>
          <w:rFonts w:ascii="Futura Lt BT" w:hAnsi="Futura Lt BT"/>
          <w:sz w:val="24"/>
          <w:szCs w:val="24"/>
        </w:rPr>
        <w:t>i</w:t>
      </w:r>
      <w:r w:rsidR="000F14A3">
        <w:rPr>
          <w:rFonts w:ascii="Futura Lt BT" w:hAnsi="Futura Lt BT"/>
          <w:sz w:val="24"/>
          <w:szCs w:val="24"/>
        </w:rPr>
        <w:t xml:space="preserve"> </w:t>
      </w:r>
      <w:r w:rsidR="00553505" w:rsidRPr="00553505">
        <w:rPr>
          <w:rFonts w:ascii="Futura Lt BT" w:hAnsi="Futura Lt BT"/>
          <w:sz w:val="24"/>
          <w:szCs w:val="24"/>
        </w:rPr>
        <w:t>navodnjavanje,</w:t>
      </w:r>
      <w:r w:rsidR="000F14A3">
        <w:rPr>
          <w:rFonts w:ascii="Futura Lt BT" w:hAnsi="Futura Lt BT"/>
          <w:sz w:val="24"/>
          <w:szCs w:val="24"/>
        </w:rPr>
        <w:t xml:space="preserve"> </w:t>
      </w:r>
      <w:r w:rsidR="00553505" w:rsidRPr="00553505">
        <w:rPr>
          <w:rFonts w:ascii="Futura Lt BT" w:hAnsi="Futura Lt BT"/>
          <w:sz w:val="24"/>
          <w:szCs w:val="24"/>
        </w:rPr>
        <w:t>posebne</w:t>
      </w:r>
      <w:r w:rsidR="000F14A3">
        <w:rPr>
          <w:rFonts w:ascii="Futura Lt BT" w:hAnsi="Futura Lt BT"/>
          <w:sz w:val="24"/>
          <w:szCs w:val="24"/>
        </w:rPr>
        <w:t xml:space="preserve"> </w:t>
      </w:r>
      <w:r w:rsidR="00553505" w:rsidRPr="00553505">
        <w:rPr>
          <w:rFonts w:ascii="Futura Lt BT" w:hAnsi="Futura Lt BT"/>
          <w:sz w:val="24"/>
          <w:szCs w:val="24"/>
        </w:rPr>
        <w:t>djelatnosti</w:t>
      </w:r>
      <w:r w:rsidR="000F14A3">
        <w:rPr>
          <w:rFonts w:ascii="Futura Lt BT" w:hAnsi="Futura Lt BT"/>
          <w:sz w:val="24"/>
          <w:szCs w:val="24"/>
        </w:rPr>
        <w:t xml:space="preserve"> </w:t>
      </w:r>
      <w:r w:rsidR="00553505" w:rsidRPr="00553505">
        <w:rPr>
          <w:rFonts w:ascii="Futura Lt BT" w:hAnsi="Futura Lt BT"/>
          <w:sz w:val="24"/>
          <w:szCs w:val="24"/>
        </w:rPr>
        <w:t>za</w:t>
      </w:r>
      <w:r w:rsidR="000F14A3">
        <w:rPr>
          <w:rFonts w:ascii="Futura Lt BT" w:hAnsi="Futura Lt BT"/>
          <w:sz w:val="24"/>
          <w:szCs w:val="24"/>
        </w:rPr>
        <w:t xml:space="preserve"> </w:t>
      </w:r>
      <w:r w:rsidR="00553505" w:rsidRPr="00553505">
        <w:rPr>
          <w:rFonts w:ascii="Futura Lt BT" w:hAnsi="Futura Lt BT"/>
          <w:sz w:val="24"/>
          <w:szCs w:val="24"/>
        </w:rPr>
        <w:t>potrebe</w:t>
      </w:r>
      <w:r w:rsidR="000F14A3">
        <w:rPr>
          <w:rFonts w:ascii="Futura Lt BT" w:hAnsi="Futura Lt BT"/>
          <w:sz w:val="24"/>
          <w:szCs w:val="24"/>
        </w:rPr>
        <w:t xml:space="preserve"> </w:t>
      </w:r>
      <w:r w:rsidR="00553505" w:rsidRPr="00553505">
        <w:rPr>
          <w:rFonts w:ascii="Futura Lt BT" w:hAnsi="Futura Lt BT"/>
          <w:sz w:val="24"/>
          <w:szCs w:val="24"/>
        </w:rPr>
        <w:t>upravljanja</w:t>
      </w:r>
      <w:r w:rsidR="000F14A3">
        <w:rPr>
          <w:rFonts w:ascii="Futura Lt BT" w:hAnsi="Futura Lt BT"/>
          <w:sz w:val="24"/>
          <w:szCs w:val="24"/>
        </w:rPr>
        <w:t xml:space="preserve"> </w:t>
      </w:r>
      <w:r w:rsidR="00553505" w:rsidRPr="00553505">
        <w:rPr>
          <w:rFonts w:ascii="Futura Lt BT" w:hAnsi="Futura Lt BT"/>
          <w:sz w:val="24"/>
          <w:szCs w:val="24"/>
        </w:rPr>
        <w:t>vodama,</w:t>
      </w:r>
      <w:r w:rsidR="000F14A3">
        <w:rPr>
          <w:rFonts w:ascii="Futura Lt BT" w:hAnsi="Futura Lt BT"/>
          <w:sz w:val="24"/>
          <w:szCs w:val="24"/>
        </w:rPr>
        <w:t xml:space="preserve"> </w:t>
      </w:r>
      <w:r w:rsidR="00553505" w:rsidRPr="00553505">
        <w:rPr>
          <w:rFonts w:ascii="Futura Lt BT" w:hAnsi="Futura Lt BT"/>
          <w:sz w:val="24"/>
          <w:szCs w:val="24"/>
        </w:rPr>
        <w:t>institucionalni</w:t>
      </w:r>
      <w:r w:rsidR="000F14A3">
        <w:rPr>
          <w:rFonts w:ascii="Futura Lt BT" w:hAnsi="Futura Lt BT"/>
          <w:sz w:val="24"/>
          <w:szCs w:val="24"/>
        </w:rPr>
        <w:t xml:space="preserve"> </w:t>
      </w:r>
      <w:r w:rsidR="00553505" w:rsidRPr="00553505">
        <w:rPr>
          <w:rFonts w:ascii="Futura Lt BT" w:hAnsi="Futura Lt BT"/>
          <w:sz w:val="24"/>
          <w:szCs w:val="24"/>
        </w:rPr>
        <w:t>ustroj</w:t>
      </w:r>
      <w:r w:rsidR="000F14A3">
        <w:rPr>
          <w:rFonts w:ascii="Futura Lt BT" w:hAnsi="Futura Lt BT"/>
          <w:sz w:val="24"/>
          <w:szCs w:val="24"/>
        </w:rPr>
        <w:t xml:space="preserve"> </w:t>
      </w:r>
      <w:r w:rsidR="00553505" w:rsidRPr="00553505">
        <w:rPr>
          <w:rFonts w:ascii="Futura Lt BT" w:hAnsi="Futura Lt BT"/>
          <w:sz w:val="24"/>
          <w:szCs w:val="24"/>
        </w:rPr>
        <w:t>obavljanja</w:t>
      </w:r>
      <w:r w:rsidR="000F14A3">
        <w:rPr>
          <w:rFonts w:ascii="Futura Lt BT" w:hAnsi="Futura Lt BT"/>
          <w:sz w:val="24"/>
          <w:szCs w:val="24"/>
        </w:rPr>
        <w:t xml:space="preserve"> </w:t>
      </w:r>
      <w:r w:rsidR="00553505" w:rsidRPr="00553505">
        <w:rPr>
          <w:rFonts w:ascii="Futura Lt BT" w:hAnsi="Futura Lt BT"/>
          <w:sz w:val="24"/>
          <w:szCs w:val="24"/>
        </w:rPr>
        <w:t>tih</w:t>
      </w:r>
      <w:r w:rsidR="000F14A3">
        <w:rPr>
          <w:rFonts w:ascii="Futura Lt BT" w:hAnsi="Futura Lt BT"/>
          <w:sz w:val="24"/>
          <w:szCs w:val="24"/>
        </w:rPr>
        <w:t xml:space="preserve"> </w:t>
      </w:r>
      <w:r w:rsidR="00553505" w:rsidRPr="00553505">
        <w:rPr>
          <w:rFonts w:ascii="Futura Lt BT" w:hAnsi="Futura Lt BT"/>
          <w:sz w:val="24"/>
          <w:szCs w:val="24"/>
        </w:rPr>
        <w:t>djelatnosti</w:t>
      </w:r>
      <w:r w:rsidR="000F14A3">
        <w:rPr>
          <w:rFonts w:ascii="Futura Lt BT" w:hAnsi="Futura Lt BT"/>
          <w:sz w:val="24"/>
          <w:szCs w:val="24"/>
        </w:rPr>
        <w:t xml:space="preserve"> </w:t>
      </w:r>
      <w:r w:rsidR="00553505" w:rsidRPr="00553505">
        <w:rPr>
          <w:rFonts w:ascii="Futura Lt BT" w:hAnsi="Futura Lt BT"/>
          <w:sz w:val="24"/>
          <w:szCs w:val="24"/>
        </w:rPr>
        <w:t>i</w:t>
      </w:r>
      <w:r w:rsidR="000F14A3">
        <w:rPr>
          <w:rFonts w:ascii="Futura Lt BT" w:hAnsi="Futura Lt BT"/>
          <w:sz w:val="24"/>
          <w:szCs w:val="24"/>
        </w:rPr>
        <w:t xml:space="preserve"> </w:t>
      </w:r>
      <w:r w:rsidR="00553505" w:rsidRPr="00553505">
        <w:rPr>
          <w:rFonts w:ascii="Futura Lt BT" w:hAnsi="Futura Lt BT"/>
          <w:sz w:val="24"/>
          <w:szCs w:val="24"/>
        </w:rPr>
        <w:t>druga</w:t>
      </w:r>
      <w:r w:rsidR="000F14A3">
        <w:rPr>
          <w:rFonts w:ascii="Futura Lt BT" w:hAnsi="Futura Lt BT"/>
          <w:sz w:val="24"/>
          <w:szCs w:val="24"/>
        </w:rPr>
        <w:t xml:space="preserve"> </w:t>
      </w:r>
      <w:r w:rsidR="00553505" w:rsidRPr="00553505">
        <w:rPr>
          <w:rFonts w:ascii="Futura Lt BT" w:hAnsi="Futura Lt BT"/>
          <w:sz w:val="24"/>
          <w:szCs w:val="24"/>
        </w:rPr>
        <w:t>pitanja</w:t>
      </w:r>
      <w:r w:rsidR="000F14A3">
        <w:rPr>
          <w:rFonts w:ascii="Futura Lt BT" w:hAnsi="Futura Lt BT"/>
          <w:sz w:val="24"/>
          <w:szCs w:val="24"/>
        </w:rPr>
        <w:t xml:space="preserve"> </w:t>
      </w:r>
      <w:r w:rsidR="00553505" w:rsidRPr="00553505">
        <w:rPr>
          <w:rFonts w:ascii="Futura Lt BT" w:hAnsi="Futura Lt BT"/>
          <w:sz w:val="24"/>
          <w:szCs w:val="24"/>
        </w:rPr>
        <w:t>vezana</w:t>
      </w:r>
      <w:r w:rsidR="000F14A3">
        <w:rPr>
          <w:rFonts w:ascii="Futura Lt BT" w:hAnsi="Futura Lt BT"/>
          <w:sz w:val="24"/>
          <w:szCs w:val="24"/>
        </w:rPr>
        <w:t xml:space="preserve"> </w:t>
      </w:r>
      <w:r w:rsidR="00553505" w:rsidRPr="00553505">
        <w:rPr>
          <w:rFonts w:ascii="Futura Lt BT" w:hAnsi="Futura Lt BT"/>
          <w:sz w:val="24"/>
          <w:szCs w:val="24"/>
        </w:rPr>
        <w:t>za</w:t>
      </w:r>
      <w:r w:rsidR="000F14A3">
        <w:rPr>
          <w:rFonts w:ascii="Futura Lt BT" w:hAnsi="Futura Lt BT"/>
          <w:sz w:val="24"/>
          <w:szCs w:val="24"/>
        </w:rPr>
        <w:t xml:space="preserve"> </w:t>
      </w:r>
      <w:r w:rsidR="00553505" w:rsidRPr="00553505">
        <w:rPr>
          <w:rFonts w:ascii="Futura Lt BT" w:hAnsi="Futura Lt BT"/>
          <w:sz w:val="24"/>
          <w:szCs w:val="24"/>
        </w:rPr>
        <w:t>vode</w:t>
      </w:r>
      <w:r w:rsidR="000F14A3">
        <w:rPr>
          <w:rFonts w:ascii="Futura Lt BT" w:hAnsi="Futura Lt BT"/>
          <w:sz w:val="24"/>
          <w:szCs w:val="24"/>
        </w:rPr>
        <w:t xml:space="preserve"> </w:t>
      </w:r>
      <w:r w:rsidR="00553505" w:rsidRPr="00553505">
        <w:rPr>
          <w:rFonts w:ascii="Futura Lt BT" w:hAnsi="Futura Lt BT"/>
          <w:sz w:val="24"/>
          <w:szCs w:val="24"/>
        </w:rPr>
        <w:t>i</w:t>
      </w:r>
      <w:r w:rsidR="000F14A3">
        <w:rPr>
          <w:rFonts w:ascii="Futura Lt BT" w:hAnsi="Futura Lt BT"/>
          <w:sz w:val="24"/>
          <w:szCs w:val="24"/>
        </w:rPr>
        <w:t xml:space="preserve"> </w:t>
      </w:r>
      <w:r w:rsidR="00553505" w:rsidRPr="00553505">
        <w:rPr>
          <w:rFonts w:ascii="Futura Lt BT" w:hAnsi="Futura Lt BT"/>
          <w:sz w:val="24"/>
          <w:szCs w:val="24"/>
        </w:rPr>
        <w:t>vodno</w:t>
      </w:r>
      <w:r w:rsidR="000F14A3">
        <w:rPr>
          <w:rFonts w:ascii="Futura Lt BT" w:hAnsi="Futura Lt BT"/>
          <w:sz w:val="24"/>
          <w:szCs w:val="24"/>
        </w:rPr>
        <w:t xml:space="preserve"> </w:t>
      </w:r>
      <w:r w:rsidR="00553505" w:rsidRPr="00553505">
        <w:rPr>
          <w:rFonts w:ascii="Futura Lt BT" w:hAnsi="Futura Lt BT"/>
          <w:sz w:val="24"/>
          <w:szCs w:val="24"/>
        </w:rPr>
        <w:t>dobro.</w:t>
      </w:r>
    </w:p>
    <w:p w14:paraId="432916D8" w14:textId="2731DC78" w:rsidR="00553505" w:rsidRPr="002C72F7" w:rsidRDefault="002346A1" w:rsidP="00296F8F">
      <w:pPr>
        <w:jc w:val="both"/>
        <w:rPr>
          <w:rFonts w:ascii="Futura Lt BT" w:hAnsi="Futura Lt BT"/>
          <w:sz w:val="24"/>
          <w:szCs w:val="24"/>
        </w:rPr>
      </w:pPr>
      <w:r w:rsidRPr="002C72F7">
        <w:rPr>
          <w:rFonts w:ascii="Futura Lt BT" w:hAnsi="Futura Lt BT"/>
          <w:sz w:val="24"/>
          <w:szCs w:val="24"/>
        </w:rPr>
        <w:t>Strategija</w:t>
      </w:r>
      <w:r w:rsidR="000F14A3">
        <w:rPr>
          <w:rFonts w:ascii="Futura Lt BT" w:hAnsi="Futura Lt BT"/>
          <w:sz w:val="24"/>
          <w:szCs w:val="24"/>
        </w:rPr>
        <w:t xml:space="preserve"> </w:t>
      </w:r>
      <w:r w:rsidRPr="002C72F7">
        <w:rPr>
          <w:rFonts w:ascii="Futura Lt BT" w:hAnsi="Futura Lt BT"/>
          <w:sz w:val="24"/>
          <w:szCs w:val="24"/>
        </w:rPr>
        <w:t>upravljanja</w:t>
      </w:r>
      <w:r w:rsidR="000F14A3">
        <w:rPr>
          <w:rFonts w:ascii="Futura Lt BT" w:hAnsi="Futura Lt BT"/>
          <w:sz w:val="24"/>
          <w:szCs w:val="24"/>
        </w:rPr>
        <w:t xml:space="preserve"> </w:t>
      </w:r>
      <w:r w:rsidRPr="002C72F7">
        <w:rPr>
          <w:rFonts w:ascii="Futura Lt BT" w:hAnsi="Futura Lt BT"/>
          <w:sz w:val="24"/>
          <w:szCs w:val="24"/>
        </w:rPr>
        <w:t>vodama</w:t>
      </w:r>
      <w:r w:rsidR="000F14A3">
        <w:rPr>
          <w:rFonts w:ascii="Futura Lt BT" w:hAnsi="Futura Lt BT"/>
          <w:sz w:val="24"/>
          <w:szCs w:val="24"/>
        </w:rPr>
        <w:t xml:space="preserve"> </w:t>
      </w:r>
      <w:r w:rsidRPr="002C72F7">
        <w:rPr>
          <w:rFonts w:ascii="Futura Lt BT" w:hAnsi="Futura Lt BT"/>
          <w:sz w:val="24"/>
          <w:szCs w:val="24"/>
        </w:rPr>
        <w:t>(NN</w:t>
      </w:r>
      <w:r w:rsidR="000F14A3">
        <w:rPr>
          <w:rFonts w:ascii="Futura Lt BT" w:hAnsi="Futura Lt BT"/>
          <w:sz w:val="24"/>
          <w:szCs w:val="24"/>
        </w:rPr>
        <w:t xml:space="preserve"> </w:t>
      </w:r>
      <w:r w:rsidRPr="002C72F7">
        <w:rPr>
          <w:rFonts w:ascii="Futura Lt BT" w:hAnsi="Futura Lt BT"/>
          <w:sz w:val="24"/>
          <w:szCs w:val="24"/>
        </w:rPr>
        <w:t>91/08)</w:t>
      </w:r>
      <w:r w:rsidR="000F14A3">
        <w:rPr>
          <w:rFonts w:ascii="Futura Lt BT" w:hAnsi="Futura Lt BT"/>
          <w:sz w:val="24"/>
          <w:szCs w:val="24"/>
        </w:rPr>
        <w:t xml:space="preserve"> </w:t>
      </w:r>
      <w:r w:rsidR="00553505">
        <w:rPr>
          <w:rFonts w:ascii="Futura Lt BT" w:hAnsi="Futura Lt BT"/>
          <w:sz w:val="24"/>
          <w:szCs w:val="24"/>
        </w:rPr>
        <w:t>i</w:t>
      </w:r>
      <w:r w:rsidR="000F14A3">
        <w:rPr>
          <w:rFonts w:ascii="Futura Lt BT" w:hAnsi="Futura Lt BT"/>
          <w:sz w:val="24"/>
          <w:szCs w:val="24"/>
        </w:rPr>
        <w:t xml:space="preserve"> </w:t>
      </w:r>
      <w:r w:rsidR="00553505" w:rsidRPr="002C72F7">
        <w:rPr>
          <w:rFonts w:ascii="Futura Lt BT" w:hAnsi="Futura Lt BT"/>
          <w:sz w:val="24"/>
          <w:szCs w:val="24"/>
        </w:rPr>
        <w:t>Odluka</w:t>
      </w:r>
      <w:r w:rsidR="000F14A3">
        <w:rPr>
          <w:rFonts w:ascii="Futura Lt BT" w:hAnsi="Futura Lt BT"/>
          <w:sz w:val="24"/>
          <w:szCs w:val="24"/>
        </w:rPr>
        <w:t xml:space="preserve"> </w:t>
      </w:r>
      <w:r w:rsidR="00553505" w:rsidRPr="002C72F7">
        <w:rPr>
          <w:rFonts w:ascii="Futura Lt BT" w:hAnsi="Futura Lt BT"/>
          <w:sz w:val="24"/>
          <w:szCs w:val="24"/>
        </w:rPr>
        <w:t>o</w:t>
      </w:r>
      <w:r w:rsidR="000F14A3">
        <w:rPr>
          <w:rFonts w:ascii="Futura Lt BT" w:hAnsi="Futura Lt BT"/>
          <w:sz w:val="24"/>
          <w:szCs w:val="24"/>
        </w:rPr>
        <w:t xml:space="preserve"> </w:t>
      </w:r>
      <w:r w:rsidR="00553505" w:rsidRPr="002C72F7">
        <w:rPr>
          <w:rFonts w:ascii="Futura Lt BT" w:hAnsi="Futura Lt BT"/>
          <w:sz w:val="24"/>
          <w:szCs w:val="24"/>
        </w:rPr>
        <w:t>donošenju</w:t>
      </w:r>
      <w:r w:rsidR="000F14A3">
        <w:rPr>
          <w:rFonts w:ascii="Futura Lt BT" w:hAnsi="Futura Lt BT"/>
          <w:sz w:val="24"/>
          <w:szCs w:val="24"/>
        </w:rPr>
        <w:t xml:space="preserve"> </w:t>
      </w:r>
      <w:r w:rsidR="00553505" w:rsidRPr="002C72F7">
        <w:rPr>
          <w:rFonts w:ascii="Futura Lt BT" w:hAnsi="Futura Lt BT"/>
          <w:sz w:val="24"/>
          <w:szCs w:val="24"/>
        </w:rPr>
        <w:t>Plana</w:t>
      </w:r>
      <w:r w:rsidR="000F14A3">
        <w:rPr>
          <w:rFonts w:ascii="Futura Lt BT" w:hAnsi="Futura Lt BT"/>
          <w:sz w:val="24"/>
          <w:szCs w:val="24"/>
        </w:rPr>
        <w:t xml:space="preserve"> </w:t>
      </w:r>
      <w:r w:rsidR="00553505" w:rsidRPr="002C72F7">
        <w:rPr>
          <w:rFonts w:ascii="Futura Lt BT" w:hAnsi="Futura Lt BT"/>
          <w:sz w:val="24"/>
          <w:szCs w:val="24"/>
        </w:rPr>
        <w:t>upravljanja</w:t>
      </w:r>
      <w:r w:rsidR="000F14A3">
        <w:rPr>
          <w:rFonts w:ascii="Futura Lt BT" w:hAnsi="Futura Lt BT"/>
          <w:sz w:val="24"/>
          <w:szCs w:val="24"/>
        </w:rPr>
        <w:t xml:space="preserve"> </w:t>
      </w:r>
      <w:r w:rsidR="00553505" w:rsidRPr="002C72F7">
        <w:rPr>
          <w:rFonts w:ascii="Futura Lt BT" w:hAnsi="Futura Lt BT"/>
          <w:sz w:val="24"/>
          <w:szCs w:val="24"/>
        </w:rPr>
        <w:t>vodnim</w:t>
      </w:r>
      <w:r w:rsidR="000F14A3">
        <w:rPr>
          <w:rFonts w:ascii="Futura Lt BT" w:hAnsi="Futura Lt BT"/>
          <w:sz w:val="24"/>
          <w:szCs w:val="24"/>
        </w:rPr>
        <w:t xml:space="preserve"> </w:t>
      </w:r>
      <w:r w:rsidR="00553505" w:rsidRPr="002C72F7">
        <w:rPr>
          <w:rFonts w:ascii="Futura Lt BT" w:hAnsi="Futura Lt BT"/>
          <w:sz w:val="24"/>
          <w:szCs w:val="24"/>
        </w:rPr>
        <w:t>područjima</w:t>
      </w:r>
      <w:r w:rsidR="001F5403">
        <w:rPr>
          <w:rFonts w:ascii="Futura Lt BT" w:hAnsi="Futura Lt BT"/>
          <w:sz w:val="24"/>
          <w:szCs w:val="24"/>
        </w:rPr>
        <w:t xml:space="preserve"> od </w:t>
      </w:r>
      <w:r w:rsidR="001F5403" w:rsidRPr="001F5403">
        <w:rPr>
          <w:rFonts w:ascii="Futura Lt BT" w:hAnsi="Futura Lt BT"/>
          <w:sz w:val="24"/>
          <w:szCs w:val="24"/>
        </w:rPr>
        <w:t xml:space="preserve">2022. -2027. </w:t>
      </w:r>
      <w:r w:rsidR="000F14A3" w:rsidRPr="001F5403">
        <w:rPr>
          <w:rFonts w:ascii="Futura Lt BT" w:hAnsi="Futura Lt BT"/>
          <w:sz w:val="24"/>
          <w:szCs w:val="24"/>
        </w:rPr>
        <w:t xml:space="preserve"> </w:t>
      </w:r>
      <w:r w:rsidR="00553505" w:rsidRPr="002C72F7">
        <w:rPr>
          <w:rFonts w:ascii="Futura Lt BT" w:hAnsi="Futura Lt BT"/>
          <w:sz w:val="24"/>
          <w:szCs w:val="24"/>
        </w:rPr>
        <w:t>(N</w:t>
      </w:r>
      <w:r w:rsidR="002C72F7">
        <w:rPr>
          <w:rFonts w:ascii="Futura Lt BT" w:hAnsi="Futura Lt BT"/>
          <w:sz w:val="24"/>
          <w:szCs w:val="24"/>
        </w:rPr>
        <w:t>N</w:t>
      </w:r>
      <w:r w:rsidR="000F14A3">
        <w:rPr>
          <w:rFonts w:ascii="Futura Lt BT" w:hAnsi="Futura Lt BT"/>
          <w:sz w:val="24"/>
          <w:szCs w:val="24"/>
        </w:rPr>
        <w:t xml:space="preserve"> </w:t>
      </w:r>
      <w:r w:rsidR="002E2CAB">
        <w:rPr>
          <w:rFonts w:ascii="Futura Lt BT" w:hAnsi="Futura Lt BT"/>
          <w:sz w:val="24"/>
          <w:szCs w:val="24"/>
        </w:rPr>
        <w:t>84/23</w:t>
      </w:r>
      <w:r w:rsidR="00553505" w:rsidRPr="002C72F7">
        <w:rPr>
          <w:rFonts w:ascii="Futura Lt BT" w:hAnsi="Futura Lt BT"/>
          <w:sz w:val="24"/>
          <w:szCs w:val="24"/>
        </w:rPr>
        <w:t>),</w:t>
      </w:r>
      <w:r w:rsidR="000F14A3">
        <w:rPr>
          <w:rFonts w:ascii="Futura Lt BT" w:hAnsi="Futura Lt BT"/>
          <w:sz w:val="24"/>
          <w:szCs w:val="24"/>
        </w:rPr>
        <w:t xml:space="preserve"> </w:t>
      </w:r>
      <w:r w:rsidR="002C72F7">
        <w:rPr>
          <w:rFonts w:ascii="Futura Lt BT" w:hAnsi="Futura Lt BT"/>
          <w:sz w:val="24"/>
          <w:szCs w:val="24"/>
        </w:rPr>
        <w:t>kao</w:t>
      </w:r>
      <w:r w:rsidR="000F14A3">
        <w:rPr>
          <w:rFonts w:ascii="Futura Lt BT" w:hAnsi="Futura Lt BT"/>
          <w:sz w:val="24"/>
          <w:szCs w:val="24"/>
        </w:rPr>
        <w:t xml:space="preserve"> </w:t>
      </w:r>
      <w:r w:rsidR="002C72F7">
        <w:rPr>
          <w:rFonts w:ascii="Futura Lt BT" w:hAnsi="Futura Lt BT"/>
          <w:sz w:val="24"/>
          <w:szCs w:val="24"/>
        </w:rPr>
        <w:t>dugoročni</w:t>
      </w:r>
      <w:r w:rsidR="000F14A3">
        <w:rPr>
          <w:rFonts w:ascii="Futura Lt BT" w:hAnsi="Futura Lt BT"/>
          <w:sz w:val="24"/>
          <w:szCs w:val="24"/>
        </w:rPr>
        <w:t xml:space="preserve"> </w:t>
      </w:r>
      <w:r w:rsidR="002C72F7">
        <w:rPr>
          <w:rFonts w:ascii="Futura Lt BT" w:hAnsi="Futura Lt BT"/>
          <w:sz w:val="24"/>
          <w:szCs w:val="24"/>
        </w:rPr>
        <w:t>planski</w:t>
      </w:r>
      <w:r w:rsidR="000F14A3">
        <w:rPr>
          <w:rFonts w:ascii="Futura Lt BT" w:hAnsi="Futura Lt BT"/>
          <w:sz w:val="24"/>
          <w:szCs w:val="24"/>
        </w:rPr>
        <w:t xml:space="preserve"> </w:t>
      </w:r>
      <w:r w:rsidR="002C72F7">
        <w:rPr>
          <w:rFonts w:ascii="Futura Lt BT" w:hAnsi="Futura Lt BT"/>
          <w:sz w:val="24"/>
          <w:szCs w:val="24"/>
        </w:rPr>
        <w:t>dokumenti</w:t>
      </w:r>
      <w:r w:rsidR="000F14A3">
        <w:rPr>
          <w:rFonts w:ascii="Futura Lt BT" w:hAnsi="Futura Lt BT"/>
          <w:sz w:val="24"/>
          <w:szCs w:val="24"/>
        </w:rPr>
        <w:t xml:space="preserve"> </w:t>
      </w:r>
      <w:r w:rsidR="002C72F7">
        <w:rPr>
          <w:rFonts w:ascii="Futura Lt BT" w:hAnsi="Futura Lt BT"/>
          <w:sz w:val="24"/>
          <w:szCs w:val="24"/>
        </w:rPr>
        <w:t>upravljanja</w:t>
      </w:r>
      <w:r w:rsidR="000F14A3">
        <w:rPr>
          <w:rFonts w:ascii="Futura Lt BT" w:hAnsi="Futura Lt BT"/>
          <w:sz w:val="24"/>
          <w:szCs w:val="24"/>
        </w:rPr>
        <w:t xml:space="preserve"> </w:t>
      </w:r>
      <w:r w:rsidR="002C72F7">
        <w:rPr>
          <w:rFonts w:ascii="Futura Lt BT" w:hAnsi="Futura Lt BT"/>
          <w:sz w:val="24"/>
          <w:szCs w:val="24"/>
        </w:rPr>
        <w:t>vodama,</w:t>
      </w:r>
      <w:r w:rsidR="000F14A3">
        <w:rPr>
          <w:rFonts w:ascii="Futura Lt BT" w:hAnsi="Futura Lt BT"/>
          <w:sz w:val="24"/>
          <w:szCs w:val="24"/>
        </w:rPr>
        <w:t xml:space="preserve"> </w:t>
      </w:r>
      <w:r w:rsidR="00553505" w:rsidRPr="002C72F7">
        <w:rPr>
          <w:rFonts w:ascii="Futura Lt BT" w:hAnsi="Futura Lt BT"/>
          <w:sz w:val="24"/>
          <w:szCs w:val="24"/>
        </w:rPr>
        <w:t>donesen</w:t>
      </w:r>
      <w:r w:rsidR="002C72F7">
        <w:rPr>
          <w:rFonts w:ascii="Futura Lt BT" w:hAnsi="Futura Lt BT"/>
          <w:sz w:val="24"/>
          <w:szCs w:val="24"/>
        </w:rPr>
        <w:t>i</w:t>
      </w:r>
      <w:r w:rsidR="000F14A3">
        <w:rPr>
          <w:rFonts w:ascii="Futura Lt BT" w:hAnsi="Futura Lt BT"/>
          <w:sz w:val="24"/>
          <w:szCs w:val="24"/>
        </w:rPr>
        <w:t xml:space="preserve"> </w:t>
      </w:r>
      <w:r w:rsidR="00C96C2A">
        <w:rPr>
          <w:rFonts w:ascii="Futura Lt BT" w:hAnsi="Futura Lt BT"/>
          <w:sz w:val="24"/>
          <w:szCs w:val="24"/>
        </w:rPr>
        <w:t xml:space="preserve">na </w:t>
      </w:r>
      <w:r w:rsidR="00553505" w:rsidRPr="002C72F7">
        <w:rPr>
          <w:rFonts w:ascii="Futura Lt BT" w:hAnsi="Futura Lt BT"/>
          <w:sz w:val="24"/>
          <w:szCs w:val="24"/>
        </w:rPr>
        <w:t>temelj</w:t>
      </w:r>
      <w:r w:rsidR="00C96C2A">
        <w:rPr>
          <w:rFonts w:ascii="Futura Lt BT" w:hAnsi="Futura Lt BT"/>
          <w:sz w:val="24"/>
          <w:szCs w:val="24"/>
        </w:rPr>
        <w:t>u</w:t>
      </w:r>
      <w:r w:rsidR="000F14A3">
        <w:rPr>
          <w:rFonts w:ascii="Futura Lt BT" w:hAnsi="Futura Lt BT"/>
          <w:sz w:val="24"/>
          <w:szCs w:val="24"/>
        </w:rPr>
        <w:t xml:space="preserve"> </w:t>
      </w:r>
      <w:r w:rsidR="00553505" w:rsidRPr="002C72F7">
        <w:rPr>
          <w:rFonts w:ascii="Futura Lt BT" w:hAnsi="Futura Lt BT"/>
          <w:sz w:val="24"/>
          <w:szCs w:val="24"/>
        </w:rPr>
        <w:t>prije</w:t>
      </w:r>
      <w:r w:rsidR="000F14A3">
        <w:rPr>
          <w:rFonts w:ascii="Futura Lt BT" w:hAnsi="Futura Lt BT"/>
          <w:sz w:val="24"/>
          <w:szCs w:val="24"/>
        </w:rPr>
        <w:t xml:space="preserve"> </w:t>
      </w:r>
      <w:r w:rsidR="00553505" w:rsidRPr="002C72F7">
        <w:rPr>
          <w:rFonts w:ascii="Futura Lt BT" w:hAnsi="Futura Lt BT"/>
          <w:sz w:val="24"/>
          <w:szCs w:val="24"/>
        </w:rPr>
        <w:t>važećeg</w:t>
      </w:r>
      <w:r w:rsidR="000F14A3">
        <w:rPr>
          <w:rFonts w:ascii="Futura Lt BT" w:hAnsi="Futura Lt BT"/>
          <w:sz w:val="24"/>
          <w:szCs w:val="24"/>
        </w:rPr>
        <w:t xml:space="preserve"> </w:t>
      </w:r>
      <w:r w:rsidR="00553505" w:rsidRPr="002C72F7">
        <w:rPr>
          <w:rFonts w:ascii="Futura Lt BT" w:hAnsi="Futura Lt BT"/>
          <w:sz w:val="24"/>
          <w:szCs w:val="24"/>
        </w:rPr>
        <w:t>Zakona</w:t>
      </w:r>
      <w:r w:rsidR="000F14A3">
        <w:rPr>
          <w:rFonts w:ascii="Futura Lt BT" w:hAnsi="Futura Lt BT"/>
          <w:sz w:val="24"/>
          <w:szCs w:val="24"/>
        </w:rPr>
        <w:t xml:space="preserve"> </w:t>
      </w:r>
      <w:r w:rsidR="00553505" w:rsidRPr="002C72F7">
        <w:rPr>
          <w:rFonts w:ascii="Futura Lt BT" w:hAnsi="Futura Lt BT"/>
          <w:sz w:val="24"/>
          <w:szCs w:val="24"/>
        </w:rPr>
        <w:t>o</w:t>
      </w:r>
      <w:r w:rsidR="000F14A3">
        <w:rPr>
          <w:rFonts w:ascii="Futura Lt BT" w:hAnsi="Futura Lt BT"/>
          <w:sz w:val="24"/>
          <w:szCs w:val="24"/>
        </w:rPr>
        <w:t xml:space="preserve"> </w:t>
      </w:r>
      <w:r w:rsidR="00553505" w:rsidRPr="002C72F7">
        <w:rPr>
          <w:rFonts w:ascii="Futura Lt BT" w:hAnsi="Futura Lt BT"/>
          <w:sz w:val="24"/>
          <w:szCs w:val="24"/>
        </w:rPr>
        <w:t>vodama,</w:t>
      </w:r>
      <w:r w:rsidR="000F14A3">
        <w:rPr>
          <w:rFonts w:ascii="Futura Lt BT" w:hAnsi="Futura Lt BT"/>
          <w:sz w:val="24"/>
          <w:szCs w:val="24"/>
        </w:rPr>
        <w:t xml:space="preserve"> </w:t>
      </w:r>
      <w:r w:rsidR="00553505" w:rsidRPr="002C72F7">
        <w:rPr>
          <w:rFonts w:ascii="Futura Lt BT" w:hAnsi="Futura Lt BT"/>
          <w:sz w:val="24"/>
          <w:szCs w:val="24"/>
        </w:rPr>
        <w:t>ostaju</w:t>
      </w:r>
      <w:r w:rsidR="000F14A3">
        <w:rPr>
          <w:rFonts w:ascii="Futura Lt BT" w:hAnsi="Futura Lt BT"/>
          <w:sz w:val="24"/>
          <w:szCs w:val="24"/>
        </w:rPr>
        <w:t xml:space="preserve"> </w:t>
      </w:r>
      <w:r w:rsidR="00553505" w:rsidRPr="002C72F7">
        <w:rPr>
          <w:rFonts w:ascii="Futura Lt BT" w:hAnsi="Futura Lt BT"/>
          <w:sz w:val="24"/>
          <w:szCs w:val="24"/>
        </w:rPr>
        <w:t>na</w:t>
      </w:r>
      <w:r w:rsidR="000F14A3">
        <w:rPr>
          <w:rFonts w:ascii="Futura Lt BT" w:hAnsi="Futura Lt BT"/>
          <w:sz w:val="24"/>
          <w:szCs w:val="24"/>
        </w:rPr>
        <w:t xml:space="preserve"> </w:t>
      </w:r>
      <w:r w:rsidR="00553505" w:rsidRPr="002C72F7">
        <w:rPr>
          <w:rFonts w:ascii="Futura Lt BT" w:hAnsi="Futura Lt BT"/>
          <w:sz w:val="24"/>
          <w:szCs w:val="24"/>
        </w:rPr>
        <w:t>snazi</w:t>
      </w:r>
      <w:r w:rsidR="000F14A3">
        <w:rPr>
          <w:rFonts w:ascii="Futura Lt BT" w:hAnsi="Futura Lt BT"/>
          <w:sz w:val="24"/>
          <w:szCs w:val="24"/>
        </w:rPr>
        <w:t xml:space="preserve"> </w:t>
      </w:r>
      <w:r w:rsidR="00553505" w:rsidRPr="002C72F7">
        <w:rPr>
          <w:rFonts w:ascii="Futura Lt BT" w:hAnsi="Futura Lt BT"/>
          <w:sz w:val="24"/>
          <w:szCs w:val="24"/>
        </w:rPr>
        <w:t>do</w:t>
      </w:r>
      <w:r w:rsidR="000F14A3">
        <w:rPr>
          <w:rFonts w:ascii="Futura Lt BT" w:hAnsi="Futura Lt BT"/>
          <w:sz w:val="24"/>
          <w:szCs w:val="24"/>
        </w:rPr>
        <w:t xml:space="preserve"> </w:t>
      </w:r>
      <w:r w:rsidR="00553505" w:rsidRPr="002C72F7">
        <w:rPr>
          <w:rFonts w:ascii="Futura Lt BT" w:hAnsi="Futura Lt BT"/>
          <w:sz w:val="24"/>
          <w:szCs w:val="24"/>
        </w:rPr>
        <w:t>stupanja</w:t>
      </w:r>
      <w:r w:rsidR="000F14A3">
        <w:rPr>
          <w:rFonts w:ascii="Futura Lt BT" w:hAnsi="Futura Lt BT"/>
          <w:sz w:val="24"/>
          <w:szCs w:val="24"/>
        </w:rPr>
        <w:t xml:space="preserve"> </w:t>
      </w:r>
      <w:r w:rsidR="00553505" w:rsidRPr="002C72F7">
        <w:rPr>
          <w:rFonts w:ascii="Futura Lt BT" w:hAnsi="Futura Lt BT"/>
          <w:sz w:val="24"/>
          <w:szCs w:val="24"/>
        </w:rPr>
        <w:t>na</w:t>
      </w:r>
      <w:r w:rsidR="000F14A3">
        <w:rPr>
          <w:rFonts w:ascii="Futura Lt BT" w:hAnsi="Futura Lt BT"/>
          <w:sz w:val="24"/>
          <w:szCs w:val="24"/>
        </w:rPr>
        <w:t xml:space="preserve"> </w:t>
      </w:r>
      <w:r w:rsidR="00553505" w:rsidRPr="002C72F7">
        <w:rPr>
          <w:rFonts w:ascii="Futura Lt BT" w:hAnsi="Futura Lt BT"/>
          <w:sz w:val="24"/>
          <w:szCs w:val="24"/>
        </w:rPr>
        <w:t>snagu</w:t>
      </w:r>
      <w:r w:rsidR="000F14A3">
        <w:rPr>
          <w:rFonts w:ascii="Futura Lt BT" w:hAnsi="Futura Lt BT"/>
          <w:sz w:val="24"/>
          <w:szCs w:val="24"/>
        </w:rPr>
        <w:t xml:space="preserve"> </w:t>
      </w:r>
      <w:r w:rsidR="00553505" w:rsidRPr="002C72F7">
        <w:rPr>
          <w:rFonts w:ascii="Futura Lt BT" w:hAnsi="Futura Lt BT"/>
          <w:sz w:val="24"/>
          <w:szCs w:val="24"/>
        </w:rPr>
        <w:t>strategije</w:t>
      </w:r>
      <w:r w:rsidR="000F14A3">
        <w:rPr>
          <w:rFonts w:ascii="Futura Lt BT" w:hAnsi="Futura Lt BT"/>
          <w:sz w:val="24"/>
          <w:szCs w:val="24"/>
        </w:rPr>
        <w:t xml:space="preserve"> </w:t>
      </w:r>
      <w:r w:rsidR="00553505" w:rsidRPr="002C72F7">
        <w:rPr>
          <w:rFonts w:ascii="Futura Lt BT" w:hAnsi="Futura Lt BT"/>
          <w:sz w:val="24"/>
          <w:szCs w:val="24"/>
        </w:rPr>
        <w:t>upravljanja</w:t>
      </w:r>
      <w:r w:rsidR="000F14A3">
        <w:rPr>
          <w:rFonts w:ascii="Futura Lt BT" w:hAnsi="Futura Lt BT"/>
          <w:sz w:val="24"/>
          <w:szCs w:val="24"/>
        </w:rPr>
        <w:t xml:space="preserve"> </w:t>
      </w:r>
      <w:r w:rsidR="00553505" w:rsidRPr="002C72F7">
        <w:rPr>
          <w:rFonts w:ascii="Futura Lt BT" w:hAnsi="Futura Lt BT"/>
          <w:sz w:val="24"/>
          <w:szCs w:val="24"/>
        </w:rPr>
        <w:t>vodama</w:t>
      </w:r>
      <w:r w:rsidR="000F14A3">
        <w:rPr>
          <w:rFonts w:ascii="Futura Lt BT" w:hAnsi="Futura Lt BT"/>
          <w:sz w:val="24"/>
          <w:szCs w:val="24"/>
        </w:rPr>
        <w:t xml:space="preserve"> </w:t>
      </w:r>
      <w:r w:rsidR="00553505" w:rsidRPr="002C72F7">
        <w:rPr>
          <w:rFonts w:ascii="Futura Lt BT" w:hAnsi="Futura Lt BT"/>
          <w:sz w:val="24"/>
          <w:szCs w:val="24"/>
        </w:rPr>
        <w:t>i</w:t>
      </w:r>
      <w:r w:rsidR="000F14A3">
        <w:rPr>
          <w:rFonts w:ascii="Futura Lt BT" w:hAnsi="Futura Lt BT"/>
          <w:sz w:val="24"/>
          <w:szCs w:val="24"/>
        </w:rPr>
        <w:t xml:space="preserve"> </w:t>
      </w:r>
      <w:r w:rsidR="00553505" w:rsidRPr="002C72F7">
        <w:rPr>
          <w:rFonts w:ascii="Futura Lt BT" w:hAnsi="Futura Lt BT"/>
          <w:sz w:val="24"/>
          <w:szCs w:val="24"/>
        </w:rPr>
        <w:t>plana</w:t>
      </w:r>
      <w:r w:rsidR="000F14A3">
        <w:rPr>
          <w:rFonts w:ascii="Futura Lt BT" w:hAnsi="Futura Lt BT"/>
          <w:sz w:val="24"/>
          <w:szCs w:val="24"/>
        </w:rPr>
        <w:t xml:space="preserve"> </w:t>
      </w:r>
      <w:r w:rsidR="00553505" w:rsidRPr="002C72F7">
        <w:rPr>
          <w:rFonts w:ascii="Futura Lt BT" w:hAnsi="Futura Lt BT"/>
          <w:sz w:val="24"/>
          <w:szCs w:val="24"/>
        </w:rPr>
        <w:t>upravljanja</w:t>
      </w:r>
      <w:r w:rsidR="000F14A3">
        <w:rPr>
          <w:rFonts w:ascii="Futura Lt BT" w:hAnsi="Futura Lt BT"/>
          <w:sz w:val="24"/>
          <w:szCs w:val="24"/>
        </w:rPr>
        <w:t xml:space="preserve"> </w:t>
      </w:r>
      <w:r w:rsidR="00553505" w:rsidRPr="002C72F7">
        <w:rPr>
          <w:rFonts w:ascii="Futura Lt BT" w:hAnsi="Futura Lt BT"/>
          <w:sz w:val="24"/>
          <w:szCs w:val="24"/>
        </w:rPr>
        <w:t>vodnim</w:t>
      </w:r>
      <w:r w:rsidR="000F14A3">
        <w:rPr>
          <w:rFonts w:ascii="Futura Lt BT" w:hAnsi="Futura Lt BT"/>
          <w:sz w:val="24"/>
          <w:szCs w:val="24"/>
        </w:rPr>
        <w:t xml:space="preserve"> </w:t>
      </w:r>
      <w:r w:rsidR="00553505" w:rsidRPr="002C72F7">
        <w:rPr>
          <w:rFonts w:ascii="Futura Lt BT" w:hAnsi="Futura Lt BT"/>
          <w:sz w:val="24"/>
          <w:szCs w:val="24"/>
        </w:rPr>
        <w:t>područjima</w:t>
      </w:r>
      <w:r w:rsidR="000F14A3">
        <w:rPr>
          <w:rFonts w:ascii="Futura Lt BT" w:hAnsi="Futura Lt BT"/>
          <w:sz w:val="24"/>
          <w:szCs w:val="24"/>
        </w:rPr>
        <w:t xml:space="preserve"> </w:t>
      </w:r>
      <w:r w:rsidR="00553505" w:rsidRPr="002C72F7">
        <w:rPr>
          <w:rFonts w:ascii="Futura Lt BT" w:hAnsi="Futura Lt BT"/>
          <w:sz w:val="24"/>
          <w:szCs w:val="24"/>
        </w:rPr>
        <w:t>u</w:t>
      </w:r>
      <w:r w:rsidR="000F14A3">
        <w:rPr>
          <w:rFonts w:ascii="Futura Lt BT" w:hAnsi="Futura Lt BT"/>
          <w:sz w:val="24"/>
          <w:szCs w:val="24"/>
        </w:rPr>
        <w:t xml:space="preserve"> </w:t>
      </w:r>
      <w:r w:rsidR="00553505" w:rsidRPr="002C72F7">
        <w:rPr>
          <w:rFonts w:ascii="Futura Lt BT" w:hAnsi="Futura Lt BT"/>
          <w:sz w:val="24"/>
          <w:szCs w:val="24"/>
        </w:rPr>
        <w:t>skladu</w:t>
      </w:r>
      <w:r w:rsidR="000F14A3">
        <w:rPr>
          <w:rFonts w:ascii="Futura Lt BT" w:hAnsi="Futura Lt BT"/>
          <w:sz w:val="24"/>
          <w:szCs w:val="24"/>
        </w:rPr>
        <w:t xml:space="preserve"> </w:t>
      </w:r>
      <w:r w:rsidR="00553505" w:rsidRPr="002C72F7">
        <w:rPr>
          <w:rFonts w:ascii="Futura Lt BT" w:hAnsi="Futura Lt BT"/>
          <w:sz w:val="24"/>
          <w:szCs w:val="24"/>
        </w:rPr>
        <w:t>s</w:t>
      </w:r>
      <w:r w:rsidR="000F14A3">
        <w:rPr>
          <w:rFonts w:ascii="Futura Lt BT" w:hAnsi="Futura Lt BT"/>
          <w:sz w:val="24"/>
          <w:szCs w:val="24"/>
        </w:rPr>
        <w:t xml:space="preserve"> </w:t>
      </w:r>
      <w:r w:rsidR="00553505" w:rsidRPr="002C72F7">
        <w:rPr>
          <w:rFonts w:ascii="Futura Lt BT" w:hAnsi="Futura Lt BT"/>
          <w:sz w:val="24"/>
          <w:szCs w:val="24"/>
        </w:rPr>
        <w:t>odredbama</w:t>
      </w:r>
      <w:r w:rsidR="000F14A3">
        <w:rPr>
          <w:rFonts w:ascii="Futura Lt BT" w:hAnsi="Futura Lt BT"/>
          <w:sz w:val="24"/>
          <w:szCs w:val="24"/>
        </w:rPr>
        <w:t xml:space="preserve"> </w:t>
      </w:r>
      <w:r w:rsidR="00553505" w:rsidRPr="002C72F7">
        <w:rPr>
          <w:rFonts w:ascii="Futura Lt BT" w:hAnsi="Futura Lt BT"/>
          <w:sz w:val="24"/>
          <w:szCs w:val="24"/>
        </w:rPr>
        <w:t>novog</w:t>
      </w:r>
      <w:r w:rsidR="000F14A3">
        <w:rPr>
          <w:rFonts w:ascii="Futura Lt BT" w:hAnsi="Futura Lt BT"/>
          <w:sz w:val="24"/>
          <w:szCs w:val="24"/>
        </w:rPr>
        <w:t xml:space="preserve"> </w:t>
      </w:r>
      <w:r w:rsidR="00553505" w:rsidRPr="002C72F7">
        <w:rPr>
          <w:rFonts w:ascii="Futura Lt BT" w:hAnsi="Futura Lt BT"/>
          <w:sz w:val="24"/>
          <w:szCs w:val="24"/>
        </w:rPr>
        <w:t>Zakona.</w:t>
      </w:r>
    </w:p>
    <w:p w14:paraId="18F01549" w14:textId="3EE39D8B" w:rsidR="00B52E07" w:rsidRPr="005866E6" w:rsidRDefault="00B52E07" w:rsidP="005866E6">
      <w:pPr>
        <w:jc w:val="both"/>
        <w:rPr>
          <w:rFonts w:ascii="Futura Lt BT" w:hAnsi="Futura Lt BT"/>
          <w:sz w:val="24"/>
          <w:szCs w:val="24"/>
        </w:rPr>
      </w:pPr>
      <w:r w:rsidRPr="007053F8">
        <w:rPr>
          <w:rFonts w:ascii="Futura Lt BT" w:hAnsi="Futura Lt BT"/>
          <w:noProof/>
          <w:sz w:val="24"/>
          <w:szCs w:val="24"/>
        </w:rPr>
        <w:drawing>
          <wp:anchor distT="0" distB="0" distL="114300" distR="114300" simplePos="0" relativeHeight="251691008" behindDoc="1" locked="0" layoutInCell="1" allowOverlap="1" wp14:anchorId="3F265754" wp14:editId="372645B8">
            <wp:simplePos x="0" y="0"/>
            <wp:positionH relativeFrom="column">
              <wp:posOffset>166370</wp:posOffset>
            </wp:positionH>
            <wp:positionV relativeFrom="paragraph">
              <wp:posOffset>1969770</wp:posOffset>
            </wp:positionV>
            <wp:extent cx="4252595" cy="3752850"/>
            <wp:effectExtent l="0" t="0" r="0" b="0"/>
            <wp:wrapTopAndBottom/>
            <wp:docPr id="26" name="Picture 37" descr="KAZUP_granice_VODONOSNI ZAHV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AZUP_granice_VODONOSNI ZAHVATI"/>
                    <pic:cNvPicPr>
                      <a:picLocks noChangeAspect="1" noChangeArrowheads="1"/>
                    </pic:cNvPicPr>
                  </pic:nvPicPr>
                  <pic:blipFill>
                    <a:blip r:embed="rId55" cstate="print">
                      <a:extLst>
                        <a:ext uri="{28A0092B-C50C-407E-A947-70E740481C1C}">
                          <a14:useLocalDpi xmlns:a14="http://schemas.microsoft.com/office/drawing/2010/main" val="0"/>
                        </a:ext>
                      </a:extLst>
                    </a:blip>
                    <a:srcRect t="3261" r="26172" b="8478"/>
                    <a:stretch>
                      <a:fillRect/>
                    </a:stretch>
                  </pic:blipFill>
                  <pic:spPr bwMode="auto">
                    <a:xfrm>
                      <a:off x="0" y="0"/>
                      <a:ext cx="4252595" cy="3752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46A1" w:rsidRPr="007053F8">
        <w:rPr>
          <w:rFonts w:ascii="Futura Lt BT" w:hAnsi="Futura Lt BT"/>
          <w:sz w:val="24"/>
          <w:szCs w:val="24"/>
        </w:rPr>
        <w:t>Područje</w:t>
      </w:r>
      <w:r w:rsidR="000F14A3" w:rsidRPr="007053F8">
        <w:rPr>
          <w:rFonts w:ascii="Futura Lt BT" w:hAnsi="Futura Lt BT"/>
          <w:sz w:val="24"/>
          <w:szCs w:val="24"/>
        </w:rPr>
        <w:t xml:space="preserve"> </w:t>
      </w:r>
      <w:r w:rsidR="002346A1" w:rsidRPr="007053F8">
        <w:rPr>
          <w:rFonts w:ascii="Futura Lt BT" w:hAnsi="Futura Lt BT"/>
          <w:sz w:val="24"/>
          <w:szCs w:val="24"/>
        </w:rPr>
        <w:t>Karlovačke</w:t>
      </w:r>
      <w:r w:rsidR="000F14A3" w:rsidRPr="007053F8">
        <w:rPr>
          <w:rFonts w:ascii="Futura Lt BT" w:hAnsi="Futura Lt BT"/>
          <w:sz w:val="24"/>
          <w:szCs w:val="24"/>
        </w:rPr>
        <w:t xml:space="preserve"> </w:t>
      </w:r>
      <w:r w:rsidR="002346A1" w:rsidRPr="007053F8">
        <w:rPr>
          <w:rFonts w:ascii="Futura Lt BT" w:hAnsi="Futura Lt BT"/>
          <w:sz w:val="24"/>
          <w:szCs w:val="24"/>
        </w:rPr>
        <w:t>županije</w:t>
      </w:r>
      <w:r w:rsidR="000F14A3" w:rsidRPr="007053F8">
        <w:rPr>
          <w:rFonts w:ascii="Futura Lt BT" w:hAnsi="Futura Lt BT"/>
          <w:sz w:val="24"/>
          <w:szCs w:val="24"/>
        </w:rPr>
        <w:t xml:space="preserve"> </w:t>
      </w:r>
      <w:r w:rsidR="002346A1" w:rsidRPr="007053F8">
        <w:rPr>
          <w:rFonts w:ascii="Futura Lt BT" w:hAnsi="Futura Lt BT"/>
          <w:sz w:val="24"/>
          <w:szCs w:val="24"/>
        </w:rPr>
        <w:t>pripad</w:t>
      </w:r>
      <w:r w:rsidR="00F51A27" w:rsidRPr="007053F8">
        <w:rPr>
          <w:rFonts w:ascii="Futura Lt BT" w:hAnsi="Futura Lt BT"/>
          <w:sz w:val="24"/>
          <w:szCs w:val="24"/>
        </w:rPr>
        <w:t>a</w:t>
      </w:r>
      <w:r w:rsidR="000F14A3" w:rsidRPr="007053F8">
        <w:rPr>
          <w:rFonts w:ascii="Futura Lt BT" w:hAnsi="Futura Lt BT"/>
          <w:sz w:val="24"/>
          <w:szCs w:val="24"/>
        </w:rPr>
        <w:t xml:space="preserve"> </w:t>
      </w:r>
      <w:r w:rsidR="00F51A27" w:rsidRPr="007053F8">
        <w:rPr>
          <w:rFonts w:ascii="Futura Lt BT" w:hAnsi="Futura Lt BT"/>
          <w:sz w:val="24"/>
          <w:szCs w:val="24"/>
        </w:rPr>
        <w:t>u</w:t>
      </w:r>
      <w:r w:rsidR="000F14A3" w:rsidRPr="007053F8">
        <w:rPr>
          <w:rFonts w:ascii="Futura Lt BT" w:hAnsi="Futura Lt BT"/>
          <w:sz w:val="24"/>
          <w:szCs w:val="24"/>
        </w:rPr>
        <w:t xml:space="preserve"> </w:t>
      </w:r>
      <w:r w:rsidR="00F51A27" w:rsidRPr="007053F8">
        <w:rPr>
          <w:rFonts w:ascii="Futura Lt BT" w:hAnsi="Futura Lt BT"/>
          <w:sz w:val="24"/>
          <w:szCs w:val="24"/>
        </w:rPr>
        <w:t>cijelosti</w:t>
      </w:r>
      <w:r w:rsidR="000F14A3" w:rsidRPr="007053F8">
        <w:rPr>
          <w:rFonts w:ascii="Futura Lt BT" w:hAnsi="Futura Lt BT"/>
          <w:sz w:val="24"/>
          <w:szCs w:val="24"/>
        </w:rPr>
        <w:t xml:space="preserve"> </w:t>
      </w:r>
      <w:r w:rsidR="00F51A27" w:rsidRPr="007053F8">
        <w:rPr>
          <w:rFonts w:ascii="Futura Lt BT" w:hAnsi="Futura Lt BT"/>
          <w:sz w:val="24"/>
          <w:szCs w:val="24"/>
        </w:rPr>
        <w:t>slivu</w:t>
      </w:r>
      <w:r w:rsidR="000F14A3" w:rsidRPr="007053F8">
        <w:rPr>
          <w:rFonts w:ascii="Futura Lt BT" w:hAnsi="Futura Lt BT"/>
          <w:sz w:val="24"/>
          <w:szCs w:val="24"/>
        </w:rPr>
        <w:t xml:space="preserve"> </w:t>
      </w:r>
      <w:r w:rsidR="00F51A27" w:rsidRPr="007053F8">
        <w:rPr>
          <w:rFonts w:ascii="Futura Lt BT" w:hAnsi="Futura Lt BT"/>
          <w:sz w:val="24"/>
          <w:szCs w:val="24"/>
        </w:rPr>
        <w:t>rijeke</w:t>
      </w:r>
      <w:r w:rsidR="000F14A3" w:rsidRPr="007053F8">
        <w:rPr>
          <w:rFonts w:ascii="Futura Lt BT" w:hAnsi="Futura Lt BT"/>
          <w:sz w:val="24"/>
          <w:szCs w:val="24"/>
        </w:rPr>
        <w:t xml:space="preserve"> </w:t>
      </w:r>
      <w:r w:rsidR="00F51A27" w:rsidRPr="007053F8">
        <w:rPr>
          <w:rFonts w:ascii="Futura Lt BT" w:hAnsi="Futura Lt BT"/>
          <w:sz w:val="24"/>
          <w:szCs w:val="24"/>
        </w:rPr>
        <w:t>Kupe</w:t>
      </w:r>
      <w:r w:rsidR="0021668C" w:rsidRPr="007053F8">
        <w:rPr>
          <w:rFonts w:ascii="Futura Lt BT" w:hAnsi="Futura Lt BT"/>
          <w:sz w:val="24"/>
          <w:szCs w:val="24"/>
        </w:rPr>
        <w:t>,</w:t>
      </w:r>
      <w:r w:rsidR="000F14A3" w:rsidRPr="007053F8">
        <w:rPr>
          <w:rFonts w:ascii="Futura Lt BT" w:hAnsi="Futura Lt BT"/>
          <w:sz w:val="24"/>
          <w:szCs w:val="24"/>
        </w:rPr>
        <w:t xml:space="preserve"> </w:t>
      </w:r>
      <w:r w:rsidR="002346A1" w:rsidRPr="007053F8">
        <w:rPr>
          <w:rFonts w:ascii="Futura Lt BT" w:hAnsi="Futura Lt BT"/>
          <w:sz w:val="24"/>
          <w:szCs w:val="24"/>
        </w:rPr>
        <w:t>koja</w:t>
      </w:r>
      <w:r w:rsidR="000F14A3" w:rsidRPr="007053F8">
        <w:rPr>
          <w:rFonts w:ascii="Futura Lt BT" w:hAnsi="Futura Lt BT"/>
          <w:sz w:val="24"/>
          <w:szCs w:val="24"/>
        </w:rPr>
        <w:t xml:space="preserve"> </w:t>
      </w:r>
      <w:r w:rsidR="002346A1" w:rsidRPr="007053F8">
        <w:rPr>
          <w:rFonts w:ascii="Futura Lt BT" w:hAnsi="Futura Lt BT"/>
          <w:sz w:val="24"/>
          <w:szCs w:val="24"/>
        </w:rPr>
        <w:t>od</w:t>
      </w:r>
      <w:r w:rsidR="000F14A3">
        <w:rPr>
          <w:rFonts w:ascii="Futura Lt BT" w:hAnsi="Futura Lt BT"/>
          <w:sz w:val="24"/>
          <w:szCs w:val="24"/>
        </w:rPr>
        <w:t xml:space="preserve"> </w:t>
      </w:r>
      <w:r w:rsidR="002346A1" w:rsidRPr="008A4ABD">
        <w:rPr>
          <w:rFonts w:ascii="Futura Lt BT" w:hAnsi="Futura Lt BT"/>
          <w:sz w:val="24"/>
          <w:szCs w:val="24"/>
        </w:rPr>
        <w:t>izvora</w:t>
      </w:r>
      <w:r w:rsidR="000F14A3">
        <w:rPr>
          <w:rFonts w:ascii="Futura Lt BT" w:hAnsi="Futura Lt BT"/>
          <w:sz w:val="24"/>
          <w:szCs w:val="24"/>
        </w:rPr>
        <w:t xml:space="preserve"> </w:t>
      </w:r>
      <w:r w:rsidR="002346A1" w:rsidRPr="008A4ABD">
        <w:rPr>
          <w:rFonts w:ascii="Futura Lt BT" w:hAnsi="Futura Lt BT"/>
          <w:sz w:val="24"/>
          <w:szCs w:val="24"/>
        </w:rPr>
        <w:t>do</w:t>
      </w:r>
      <w:r w:rsidR="000F14A3">
        <w:rPr>
          <w:rFonts w:ascii="Futura Lt BT" w:hAnsi="Futura Lt BT"/>
          <w:sz w:val="24"/>
          <w:szCs w:val="24"/>
        </w:rPr>
        <w:t xml:space="preserve"> </w:t>
      </w:r>
      <w:r w:rsidR="002346A1" w:rsidRPr="008A4ABD">
        <w:rPr>
          <w:rFonts w:ascii="Futura Lt BT" w:hAnsi="Futura Lt BT"/>
          <w:sz w:val="24"/>
          <w:szCs w:val="24"/>
        </w:rPr>
        <w:t>Ozlja</w:t>
      </w:r>
      <w:r w:rsidR="000F14A3">
        <w:rPr>
          <w:rFonts w:ascii="Futura Lt BT" w:hAnsi="Futura Lt BT"/>
          <w:sz w:val="24"/>
          <w:szCs w:val="24"/>
        </w:rPr>
        <w:t xml:space="preserve"> </w:t>
      </w:r>
      <w:r w:rsidR="002346A1" w:rsidRPr="008A4ABD">
        <w:rPr>
          <w:rFonts w:ascii="Futura Lt BT" w:hAnsi="Futura Lt BT"/>
          <w:sz w:val="24"/>
          <w:szCs w:val="24"/>
        </w:rPr>
        <w:t>ima</w:t>
      </w:r>
      <w:r w:rsidR="000F14A3">
        <w:rPr>
          <w:rFonts w:ascii="Futura Lt BT" w:hAnsi="Futura Lt BT"/>
          <w:sz w:val="24"/>
          <w:szCs w:val="24"/>
        </w:rPr>
        <w:t xml:space="preserve"> </w:t>
      </w:r>
      <w:r w:rsidR="002346A1" w:rsidRPr="008A4ABD">
        <w:rPr>
          <w:rFonts w:ascii="Futura Lt BT" w:hAnsi="Futura Lt BT"/>
          <w:sz w:val="24"/>
          <w:szCs w:val="24"/>
        </w:rPr>
        <w:t>karakteristike</w:t>
      </w:r>
      <w:r w:rsidR="000F14A3">
        <w:rPr>
          <w:rFonts w:ascii="Futura Lt BT" w:hAnsi="Futura Lt BT"/>
          <w:sz w:val="24"/>
          <w:szCs w:val="24"/>
        </w:rPr>
        <w:t xml:space="preserve"> </w:t>
      </w:r>
      <w:r w:rsidR="002346A1" w:rsidRPr="008A4ABD">
        <w:rPr>
          <w:rFonts w:ascii="Futura Lt BT" w:hAnsi="Futura Lt BT"/>
          <w:sz w:val="24"/>
          <w:szCs w:val="24"/>
        </w:rPr>
        <w:t>krške</w:t>
      </w:r>
      <w:r w:rsidR="000F14A3">
        <w:rPr>
          <w:rFonts w:ascii="Futura Lt BT" w:hAnsi="Futura Lt BT"/>
          <w:sz w:val="24"/>
          <w:szCs w:val="24"/>
        </w:rPr>
        <w:t xml:space="preserve"> </w:t>
      </w:r>
      <w:r w:rsidR="002346A1" w:rsidRPr="008A4ABD">
        <w:rPr>
          <w:rFonts w:ascii="Futura Lt BT" w:hAnsi="Futura Lt BT"/>
          <w:sz w:val="24"/>
          <w:szCs w:val="24"/>
        </w:rPr>
        <w:t>rijeke,</w:t>
      </w:r>
      <w:r w:rsidR="000F14A3">
        <w:rPr>
          <w:rFonts w:ascii="Futura Lt BT" w:hAnsi="Futura Lt BT"/>
          <w:sz w:val="24"/>
          <w:szCs w:val="24"/>
        </w:rPr>
        <w:t xml:space="preserve"> </w:t>
      </w:r>
      <w:r w:rsidR="002346A1" w:rsidRPr="008A4ABD">
        <w:rPr>
          <w:rFonts w:ascii="Futura Lt BT" w:hAnsi="Futura Lt BT"/>
          <w:sz w:val="24"/>
          <w:szCs w:val="24"/>
        </w:rPr>
        <w:t>a</w:t>
      </w:r>
      <w:r w:rsidR="000F14A3">
        <w:rPr>
          <w:rFonts w:ascii="Futura Lt BT" w:hAnsi="Futura Lt BT"/>
          <w:sz w:val="24"/>
          <w:szCs w:val="24"/>
        </w:rPr>
        <w:t xml:space="preserve"> </w:t>
      </w:r>
      <w:r w:rsidR="002346A1" w:rsidRPr="008A4ABD">
        <w:rPr>
          <w:rFonts w:ascii="Futura Lt BT" w:hAnsi="Futura Lt BT"/>
          <w:sz w:val="24"/>
          <w:szCs w:val="24"/>
        </w:rPr>
        <w:t>nizvodno</w:t>
      </w:r>
      <w:r w:rsidR="000F14A3">
        <w:rPr>
          <w:rFonts w:ascii="Futura Lt BT" w:hAnsi="Futura Lt BT"/>
          <w:sz w:val="24"/>
          <w:szCs w:val="24"/>
        </w:rPr>
        <w:t xml:space="preserve"> </w:t>
      </w:r>
      <w:r w:rsidR="002346A1" w:rsidRPr="008A4ABD">
        <w:rPr>
          <w:rFonts w:ascii="Futura Lt BT" w:hAnsi="Futura Lt BT"/>
          <w:sz w:val="24"/>
          <w:szCs w:val="24"/>
        </w:rPr>
        <w:t>karakter</w:t>
      </w:r>
      <w:r w:rsidR="000F14A3">
        <w:rPr>
          <w:rFonts w:ascii="Futura Lt BT" w:hAnsi="Futura Lt BT"/>
          <w:sz w:val="24"/>
          <w:szCs w:val="24"/>
        </w:rPr>
        <w:t xml:space="preserve"> </w:t>
      </w:r>
      <w:r w:rsidR="002346A1" w:rsidRPr="008A4ABD">
        <w:rPr>
          <w:rFonts w:ascii="Futura Lt BT" w:hAnsi="Futura Lt BT"/>
          <w:sz w:val="24"/>
          <w:szCs w:val="24"/>
        </w:rPr>
        <w:t>nizinske</w:t>
      </w:r>
      <w:r w:rsidR="000F14A3">
        <w:rPr>
          <w:rFonts w:ascii="Futura Lt BT" w:hAnsi="Futura Lt BT"/>
          <w:sz w:val="24"/>
          <w:szCs w:val="24"/>
        </w:rPr>
        <w:t xml:space="preserve"> </w:t>
      </w:r>
      <w:r w:rsidR="002346A1" w:rsidRPr="008A4ABD">
        <w:rPr>
          <w:rFonts w:ascii="Futura Lt BT" w:hAnsi="Futura Lt BT"/>
          <w:sz w:val="24"/>
          <w:szCs w:val="24"/>
        </w:rPr>
        <w:t>rijeke.</w:t>
      </w:r>
      <w:r w:rsidR="000F14A3">
        <w:rPr>
          <w:rFonts w:ascii="Futura Lt BT" w:hAnsi="Futura Lt BT"/>
          <w:sz w:val="24"/>
          <w:szCs w:val="24"/>
        </w:rPr>
        <w:t xml:space="preserve"> </w:t>
      </w:r>
      <w:r w:rsidR="002346A1" w:rsidRPr="008A4ABD">
        <w:rPr>
          <w:rFonts w:ascii="Futura Lt BT" w:hAnsi="Futura Lt BT"/>
          <w:sz w:val="24"/>
          <w:szCs w:val="24"/>
        </w:rPr>
        <w:t>Ostali</w:t>
      </w:r>
      <w:r w:rsidR="000F14A3">
        <w:rPr>
          <w:rFonts w:ascii="Futura Lt BT" w:hAnsi="Futura Lt BT"/>
          <w:sz w:val="24"/>
          <w:szCs w:val="24"/>
        </w:rPr>
        <w:t xml:space="preserve"> </w:t>
      </w:r>
      <w:r w:rsidR="002346A1" w:rsidRPr="008A4ABD">
        <w:rPr>
          <w:rFonts w:ascii="Futura Lt BT" w:hAnsi="Futura Lt BT"/>
          <w:sz w:val="24"/>
          <w:szCs w:val="24"/>
        </w:rPr>
        <w:t>vodotoci</w:t>
      </w:r>
      <w:r w:rsidR="000F14A3">
        <w:rPr>
          <w:rFonts w:ascii="Futura Lt BT" w:hAnsi="Futura Lt BT"/>
          <w:sz w:val="24"/>
          <w:szCs w:val="24"/>
        </w:rPr>
        <w:t xml:space="preserve"> </w:t>
      </w:r>
      <w:r w:rsidR="002346A1" w:rsidRPr="008A4ABD">
        <w:rPr>
          <w:rFonts w:ascii="Futura Lt BT" w:hAnsi="Futura Lt BT"/>
          <w:sz w:val="24"/>
          <w:szCs w:val="24"/>
        </w:rPr>
        <w:t>također</w:t>
      </w:r>
      <w:r w:rsidR="000F14A3">
        <w:rPr>
          <w:rFonts w:ascii="Futura Lt BT" w:hAnsi="Futura Lt BT"/>
          <w:sz w:val="24"/>
          <w:szCs w:val="24"/>
        </w:rPr>
        <w:t xml:space="preserve"> </w:t>
      </w:r>
      <w:r w:rsidR="002346A1" w:rsidRPr="008A4ABD">
        <w:rPr>
          <w:rFonts w:ascii="Futura Lt BT" w:hAnsi="Futura Lt BT"/>
          <w:sz w:val="24"/>
          <w:szCs w:val="24"/>
        </w:rPr>
        <w:t>u</w:t>
      </w:r>
      <w:r w:rsidR="000F14A3">
        <w:rPr>
          <w:rFonts w:ascii="Futura Lt BT" w:hAnsi="Futura Lt BT"/>
          <w:sz w:val="24"/>
          <w:szCs w:val="24"/>
        </w:rPr>
        <w:t xml:space="preserve"> </w:t>
      </w:r>
      <w:r w:rsidR="002346A1" w:rsidRPr="008A4ABD">
        <w:rPr>
          <w:rFonts w:ascii="Futura Lt BT" w:hAnsi="Futura Lt BT"/>
          <w:sz w:val="24"/>
          <w:szCs w:val="24"/>
        </w:rPr>
        <w:t>gornjem</w:t>
      </w:r>
      <w:r w:rsidR="000F14A3">
        <w:rPr>
          <w:rFonts w:ascii="Futura Lt BT" w:hAnsi="Futura Lt BT"/>
          <w:sz w:val="24"/>
          <w:szCs w:val="24"/>
        </w:rPr>
        <w:t xml:space="preserve"> </w:t>
      </w:r>
      <w:r w:rsidR="002346A1" w:rsidRPr="008A4ABD">
        <w:rPr>
          <w:rFonts w:ascii="Futura Lt BT" w:hAnsi="Futura Lt BT"/>
          <w:sz w:val="24"/>
          <w:szCs w:val="24"/>
        </w:rPr>
        <w:t>i</w:t>
      </w:r>
      <w:r w:rsidR="000F14A3">
        <w:rPr>
          <w:rFonts w:ascii="Futura Lt BT" w:hAnsi="Futura Lt BT"/>
          <w:sz w:val="24"/>
          <w:szCs w:val="24"/>
        </w:rPr>
        <w:t xml:space="preserve"> </w:t>
      </w:r>
      <w:r w:rsidR="002346A1" w:rsidRPr="008A4ABD">
        <w:rPr>
          <w:rFonts w:ascii="Futura Lt BT" w:hAnsi="Futura Lt BT"/>
          <w:sz w:val="24"/>
          <w:szCs w:val="24"/>
        </w:rPr>
        <w:t>srednjem</w:t>
      </w:r>
      <w:r w:rsidR="000F14A3">
        <w:rPr>
          <w:rFonts w:ascii="Futura Lt BT" w:hAnsi="Futura Lt BT"/>
          <w:sz w:val="24"/>
          <w:szCs w:val="24"/>
        </w:rPr>
        <w:t xml:space="preserve"> </w:t>
      </w:r>
      <w:r w:rsidR="002346A1" w:rsidRPr="008A4ABD">
        <w:rPr>
          <w:rFonts w:ascii="Futura Lt BT" w:hAnsi="Futura Lt BT"/>
          <w:sz w:val="24"/>
          <w:szCs w:val="24"/>
        </w:rPr>
        <w:t>dijelu</w:t>
      </w:r>
      <w:r w:rsidR="000F14A3">
        <w:rPr>
          <w:rFonts w:ascii="Futura Lt BT" w:hAnsi="Futura Lt BT"/>
          <w:sz w:val="24"/>
          <w:szCs w:val="24"/>
        </w:rPr>
        <w:t xml:space="preserve"> </w:t>
      </w:r>
      <w:r w:rsidR="002346A1" w:rsidRPr="008A4ABD">
        <w:rPr>
          <w:rFonts w:ascii="Futura Lt BT" w:hAnsi="Futura Lt BT"/>
          <w:sz w:val="24"/>
          <w:szCs w:val="24"/>
        </w:rPr>
        <w:t>toka</w:t>
      </w:r>
      <w:r w:rsidR="000F14A3">
        <w:rPr>
          <w:rFonts w:ascii="Futura Lt BT" w:hAnsi="Futura Lt BT"/>
          <w:sz w:val="24"/>
          <w:szCs w:val="24"/>
        </w:rPr>
        <w:t xml:space="preserve"> </w:t>
      </w:r>
      <w:r w:rsidR="002346A1" w:rsidRPr="008A4ABD">
        <w:rPr>
          <w:rFonts w:ascii="Futura Lt BT" w:hAnsi="Futura Lt BT"/>
          <w:sz w:val="24"/>
          <w:szCs w:val="24"/>
        </w:rPr>
        <w:t>imaju</w:t>
      </w:r>
      <w:r w:rsidR="000F14A3">
        <w:rPr>
          <w:rFonts w:ascii="Futura Lt BT" w:hAnsi="Futura Lt BT"/>
          <w:sz w:val="24"/>
          <w:szCs w:val="24"/>
        </w:rPr>
        <w:t xml:space="preserve"> </w:t>
      </w:r>
      <w:r w:rsidR="002346A1" w:rsidRPr="008A4ABD">
        <w:rPr>
          <w:rFonts w:ascii="Futura Lt BT" w:hAnsi="Futura Lt BT"/>
          <w:sz w:val="24"/>
          <w:szCs w:val="24"/>
        </w:rPr>
        <w:t>karakteristike</w:t>
      </w:r>
      <w:r w:rsidR="000F14A3">
        <w:rPr>
          <w:rFonts w:ascii="Futura Lt BT" w:hAnsi="Futura Lt BT"/>
          <w:sz w:val="24"/>
          <w:szCs w:val="24"/>
        </w:rPr>
        <w:t xml:space="preserve"> </w:t>
      </w:r>
      <w:r w:rsidR="002346A1" w:rsidRPr="008A4ABD">
        <w:rPr>
          <w:rFonts w:ascii="Futura Lt BT" w:hAnsi="Futura Lt BT"/>
          <w:sz w:val="24"/>
          <w:szCs w:val="24"/>
        </w:rPr>
        <w:t>krških</w:t>
      </w:r>
      <w:r w:rsidR="000F14A3">
        <w:rPr>
          <w:rFonts w:ascii="Futura Lt BT" w:hAnsi="Futura Lt BT"/>
          <w:sz w:val="24"/>
          <w:szCs w:val="24"/>
        </w:rPr>
        <w:t xml:space="preserve"> </w:t>
      </w:r>
      <w:r w:rsidR="002346A1" w:rsidRPr="008A4ABD">
        <w:rPr>
          <w:rFonts w:ascii="Futura Lt BT" w:hAnsi="Futura Lt BT"/>
          <w:sz w:val="24"/>
          <w:szCs w:val="24"/>
        </w:rPr>
        <w:t>rijeka,</w:t>
      </w:r>
      <w:r w:rsidR="000F14A3">
        <w:rPr>
          <w:rFonts w:ascii="Futura Lt BT" w:hAnsi="Futura Lt BT"/>
          <w:sz w:val="24"/>
          <w:szCs w:val="24"/>
        </w:rPr>
        <w:t xml:space="preserve"> </w:t>
      </w:r>
      <w:r w:rsidR="002346A1" w:rsidRPr="008A4ABD">
        <w:rPr>
          <w:rFonts w:ascii="Futura Lt BT" w:hAnsi="Futura Lt BT"/>
          <w:sz w:val="24"/>
          <w:szCs w:val="24"/>
        </w:rPr>
        <w:t>a</w:t>
      </w:r>
      <w:r w:rsidR="000F14A3">
        <w:rPr>
          <w:rFonts w:ascii="Futura Lt BT" w:hAnsi="Futura Lt BT"/>
          <w:sz w:val="24"/>
          <w:szCs w:val="24"/>
        </w:rPr>
        <w:t xml:space="preserve"> </w:t>
      </w:r>
      <w:r w:rsidR="002346A1" w:rsidRPr="008A4ABD">
        <w:rPr>
          <w:rFonts w:ascii="Futura Lt BT" w:hAnsi="Futura Lt BT"/>
          <w:sz w:val="24"/>
          <w:szCs w:val="24"/>
        </w:rPr>
        <w:t>u</w:t>
      </w:r>
      <w:r w:rsidR="000F14A3">
        <w:rPr>
          <w:rFonts w:ascii="Futura Lt BT" w:hAnsi="Futura Lt BT"/>
          <w:sz w:val="24"/>
          <w:szCs w:val="24"/>
        </w:rPr>
        <w:t xml:space="preserve"> </w:t>
      </w:r>
      <w:r w:rsidR="002346A1" w:rsidRPr="008A4ABD">
        <w:rPr>
          <w:rFonts w:ascii="Futura Lt BT" w:hAnsi="Futura Lt BT"/>
          <w:sz w:val="24"/>
          <w:szCs w:val="24"/>
        </w:rPr>
        <w:t>donjem</w:t>
      </w:r>
      <w:r w:rsidR="000F14A3">
        <w:rPr>
          <w:rFonts w:ascii="Futura Lt BT" w:hAnsi="Futura Lt BT"/>
          <w:sz w:val="24"/>
          <w:szCs w:val="24"/>
        </w:rPr>
        <w:t xml:space="preserve"> </w:t>
      </w:r>
      <w:r w:rsidR="002346A1" w:rsidRPr="008A4ABD">
        <w:rPr>
          <w:rFonts w:ascii="Futura Lt BT" w:hAnsi="Futura Lt BT"/>
          <w:sz w:val="24"/>
          <w:szCs w:val="24"/>
        </w:rPr>
        <w:t>nizinskih.</w:t>
      </w:r>
      <w:r w:rsidR="000F14A3">
        <w:rPr>
          <w:rFonts w:ascii="Futura Lt BT" w:hAnsi="Futura Lt BT"/>
          <w:sz w:val="24"/>
          <w:szCs w:val="24"/>
        </w:rPr>
        <w:t xml:space="preserve"> </w:t>
      </w:r>
      <w:r w:rsidR="002346A1" w:rsidRPr="008A4ABD">
        <w:rPr>
          <w:rFonts w:ascii="Futura Lt BT" w:hAnsi="Futura Lt BT"/>
          <w:sz w:val="24"/>
          <w:szCs w:val="24"/>
        </w:rPr>
        <w:t>U</w:t>
      </w:r>
      <w:r w:rsidR="000F14A3">
        <w:rPr>
          <w:rFonts w:ascii="Futura Lt BT" w:hAnsi="Futura Lt BT"/>
          <w:sz w:val="24"/>
          <w:szCs w:val="24"/>
        </w:rPr>
        <w:t xml:space="preserve"> </w:t>
      </w:r>
      <w:r w:rsidR="002346A1" w:rsidRPr="008A4ABD">
        <w:rPr>
          <w:rFonts w:ascii="Futura Lt BT" w:hAnsi="Futura Lt BT"/>
          <w:sz w:val="24"/>
          <w:szCs w:val="24"/>
        </w:rPr>
        <w:t>krškom</w:t>
      </w:r>
      <w:r w:rsidR="000F14A3">
        <w:rPr>
          <w:rFonts w:ascii="Futura Lt BT" w:hAnsi="Futura Lt BT"/>
          <w:sz w:val="24"/>
          <w:szCs w:val="24"/>
        </w:rPr>
        <w:t xml:space="preserve"> </w:t>
      </w:r>
      <w:r w:rsidR="002346A1" w:rsidRPr="008A4ABD">
        <w:rPr>
          <w:rFonts w:ascii="Futura Lt BT" w:hAnsi="Futura Lt BT"/>
          <w:sz w:val="24"/>
          <w:szCs w:val="24"/>
        </w:rPr>
        <w:t>dijelu</w:t>
      </w:r>
      <w:r w:rsidR="000F14A3">
        <w:rPr>
          <w:rFonts w:ascii="Futura Lt BT" w:hAnsi="Futura Lt BT"/>
          <w:sz w:val="24"/>
          <w:szCs w:val="24"/>
        </w:rPr>
        <w:t xml:space="preserve"> </w:t>
      </w:r>
      <w:r w:rsidR="002346A1" w:rsidRPr="008A4ABD">
        <w:rPr>
          <w:rFonts w:ascii="Futura Lt BT" w:hAnsi="Futura Lt BT"/>
          <w:sz w:val="24"/>
          <w:szCs w:val="24"/>
        </w:rPr>
        <w:t>je</w:t>
      </w:r>
      <w:r w:rsidR="000F14A3">
        <w:rPr>
          <w:rFonts w:ascii="Futura Lt BT" w:hAnsi="Futura Lt BT"/>
          <w:sz w:val="24"/>
          <w:szCs w:val="24"/>
        </w:rPr>
        <w:t xml:space="preserve"> </w:t>
      </w:r>
      <w:r w:rsidR="002346A1" w:rsidRPr="008A4ABD">
        <w:rPr>
          <w:rFonts w:ascii="Futura Lt BT" w:hAnsi="Futura Lt BT"/>
          <w:sz w:val="24"/>
          <w:szCs w:val="24"/>
        </w:rPr>
        <w:t>specifična</w:t>
      </w:r>
      <w:r w:rsidR="000F14A3">
        <w:rPr>
          <w:rFonts w:ascii="Futura Lt BT" w:hAnsi="Futura Lt BT"/>
          <w:sz w:val="24"/>
          <w:szCs w:val="24"/>
        </w:rPr>
        <w:t xml:space="preserve"> </w:t>
      </w:r>
      <w:r w:rsidR="002346A1" w:rsidRPr="008A4ABD">
        <w:rPr>
          <w:rFonts w:ascii="Futura Lt BT" w:hAnsi="Futura Lt BT"/>
          <w:sz w:val="24"/>
          <w:szCs w:val="24"/>
        </w:rPr>
        <w:t>problematika</w:t>
      </w:r>
      <w:r w:rsidR="000F14A3">
        <w:rPr>
          <w:rFonts w:ascii="Futura Lt BT" w:hAnsi="Futura Lt BT"/>
          <w:sz w:val="24"/>
          <w:szCs w:val="24"/>
        </w:rPr>
        <w:t xml:space="preserve"> </w:t>
      </w:r>
      <w:r w:rsidR="002346A1" w:rsidRPr="008A4ABD">
        <w:rPr>
          <w:rFonts w:ascii="Futura Lt BT" w:hAnsi="Futura Lt BT"/>
          <w:sz w:val="24"/>
          <w:szCs w:val="24"/>
        </w:rPr>
        <w:t>zagađenja</w:t>
      </w:r>
      <w:r w:rsidR="000F14A3">
        <w:rPr>
          <w:rFonts w:ascii="Futura Lt BT" w:hAnsi="Futura Lt BT"/>
          <w:sz w:val="24"/>
          <w:szCs w:val="24"/>
        </w:rPr>
        <w:t xml:space="preserve"> </w:t>
      </w:r>
      <w:r w:rsidR="002346A1" w:rsidRPr="008A4ABD">
        <w:rPr>
          <w:rFonts w:ascii="Futura Lt BT" w:hAnsi="Futura Lt BT"/>
          <w:sz w:val="24"/>
          <w:szCs w:val="24"/>
        </w:rPr>
        <w:t>podzemnih</w:t>
      </w:r>
      <w:r w:rsidR="000F14A3">
        <w:rPr>
          <w:rFonts w:ascii="Futura Lt BT" w:hAnsi="Futura Lt BT"/>
          <w:sz w:val="24"/>
          <w:szCs w:val="24"/>
        </w:rPr>
        <w:t xml:space="preserve"> </w:t>
      </w:r>
      <w:r w:rsidR="002346A1" w:rsidRPr="008A4ABD">
        <w:rPr>
          <w:rFonts w:ascii="Futura Lt BT" w:hAnsi="Futura Lt BT"/>
          <w:sz w:val="24"/>
          <w:szCs w:val="24"/>
        </w:rPr>
        <w:t>voda,</w:t>
      </w:r>
      <w:r w:rsidR="000F14A3">
        <w:rPr>
          <w:rFonts w:ascii="Futura Lt BT" w:hAnsi="Futura Lt BT"/>
          <w:sz w:val="24"/>
          <w:szCs w:val="24"/>
        </w:rPr>
        <w:t xml:space="preserve"> </w:t>
      </w:r>
      <w:r w:rsidR="002346A1" w:rsidRPr="008A4ABD">
        <w:rPr>
          <w:rFonts w:ascii="Futura Lt BT" w:hAnsi="Futura Lt BT"/>
          <w:sz w:val="24"/>
          <w:szCs w:val="24"/>
        </w:rPr>
        <w:t>gdje</w:t>
      </w:r>
      <w:r w:rsidR="000F14A3">
        <w:rPr>
          <w:rFonts w:ascii="Futura Lt BT" w:hAnsi="Futura Lt BT"/>
          <w:sz w:val="24"/>
          <w:szCs w:val="24"/>
        </w:rPr>
        <w:t xml:space="preserve"> </w:t>
      </w:r>
      <w:r w:rsidR="002346A1" w:rsidRPr="008A4ABD">
        <w:rPr>
          <w:rFonts w:ascii="Futura Lt BT" w:hAnsi="Futura Lt BT"/>
          <w:sz w:val="24"/>
          <w:szCs w:val="24"/>
        </w:rPr>
        <w:t>zagađenje</w:t>
      </w:r>
      <w:r w:rsidR="000F14A3">
        <w:rPr>
          <w:rFonts w:ascii="Futura Lt BT" w:hAnsi="Futura Lt BT"/>
          <w:sz w:val="24"/>
          <w:szCs w:val="24"/>
        </w:rPr>
        <w:t xml:space="preserve"> </w:t>
      </w:r>
      <w:r w:rsidR="002346A1" w:rsidRPr="008A4ABD">
        <w:rPr>
          <w:rFonts w:ascii="Futura Lt BT" w:hAnsi="Futura Lt BT"/>
          <w:sz w:val="24"/>
          <w:szCs w:val="24"/>
        </w:rPr>
        <w:t>ima</w:t>
      </w:r>
      <w:r w:rsidR="000F14A3">
        <w:rPr>
          <w:rFonts w:ascii="Futura Lt BT" w:hAnsi="Futura Lt BT"/>
          <w:sz w:val="24"/>
          <w:szCs w:val="24"/>
        </w:rPr>
        <w:t xml:space="preserve"> </w:t>
      </w:r>
      <w:r w:rsidR="002346A1" w:rsidRPr="008A4ABD">
        <w:rPr>
          <w:rFonts w:ascii="Futura Lt BT" w:hAnsi="Futura Lt BT"/>
          <w:sz w:val="24"/>
          <w:szCs w:val="24"/>
        </w:rPr>
        <w:t>gotovo</w:t>
      </w:r>
      <w:r w:rsidR="000F14A3">
        <w:rPr>
          <w:rFonts w:ascii="Futura Lt BT" w:hAnsi="Futura Lt BT"/>
          <w:sz w:val="24"/>
          <w:szCs w:val="24"/>
        </w:rPr>
        <w:t xml:space="preserve"> </w:t>
      </w:r>
      <w:r w:rsidR="002346A1" w:rsidRPr="008A4ABD">
        <w:rPr>
          <w:rFonts w:ascii="Futura Lt BT" w:hAnsi="Futura Lt BT"/>
          <w:sz w:val="24"/>
          <w:szCs w:val="24"/>
        </w:rPr>
        <w:t>istovremeni</w:t>
      </w:r>
      <w:r w:rsidR="000F14A3">
        <w:rPr>
          <w:rFonts w:ascii="Futura Lt BT" w:hAnsi="Futura Lt BT"/>
          <w:sz w:val="24"/>
          <w:szCs w:val="24"/>
        </w:rPr>
        <w:t xml:space="preserve"> </w:t>
      </w:r>
      <w:r w:rsidR="002346A1" w:rsidRPr="008A4ABD">
        <w:rPr>
          <w:rFonts w:ascii="Futura Lt BT" w:hAnsi="Futura Lt BT"/>
          <w:sz w:val="24"/>
          <w:szCs w:val="24"/>
        </w:rPr>
        <w:t>utjecaj</w:t>
      </w:r>
      <w:r w:rsidR="000F14A3">
        <w:rPr>
          <w:rFonts w:ascii="Futura Lt BT" w:hAnsi="Futura Lt BT"/>
          <w:sz w:val="24"/>
          <w:szCs w:val="24"/>
        </w:rPr>
        <w:t xml:space="preserve"> </w:t>
      </w:r>
      <w:r w:rsidR="002346A1" w:rsidRPr="008A4ABD">
        <w:rPr>
          <w:rFonts w:ascii="Futura Lt BT" w:hAnsi="Futura Lt BT"/>
          <w:sz w:val="24"/>
          <w:szCs w:val="24"/>
        </w:rPr>
        <w:t>na</w:t>
      </w:r>
      <w:r w:rsidR="000F14A3">
        <w:rPr>
          <w:rFonts w:ascii="Futura Lt BT" w:hAnsi="Futura Lt BT"/>
          <w:sz w:val="24"/>
          <w:szCs w:val="24"/>
        </w:rPr>
        <w:t xml:space="preserve"> </w:t>
      </w:r>
      <w:r w:rsidR="002346A1" w:rsidRPr="008A4ABD">
        <w:rPr>
          <w:rFonts w:ascii="Futura Lt BT" w:hAnsi="Futura Lt BT"/>
          <w:sz w:val="24"/>
          <w:szCs w:val="24"/>
        </w:rPr>
        <w:t>kvalitetu</w:t>
      </w:r>
      <w:r w:rsidR="000F14A3">
        <w:rPr>
          <w:rFonts w:ascii="Futura Lt BT" w:hAnsi="Futura Lt BT"/>
          <w:sz w:val="24"/>
          <w:szCs w:val="24"/>
        </w:rPr>
        <w:t xml:space="preserve"> </w:t>
      </w:r>
      <w:r w:rsidR="002346A1" w:rsidRPr="008A4ABD">
        <w:rPr>
          <w:rFonts w:ascii="Futura Lt BT" w:hAnsi="Futura Lt BT"/>
          <w:sz w:val="24"/>
          <w:szCs w:val="24"/>
        </w:rPr>
        <w:t>cjelokupnog</w:t>
      </w:r>
      <w:r w:rsidR="000F14A3">
        <w:rPr>
          <w:rFonts w:ascii="Futura Lt BT" w:hAnsi="Futura Lt BT"/>
          <w:sz w:val="24"/>
          <w:szCs w:val="24"/>
        </w:rPr>
        <w:t xml:space="preserve"> </w:t>
      </w:r>
      <w:r w:rsidR="002346A1" w:rsidRPr="008A4ABD">
        <w:rPr>
          <w:rFonts w:ascii="Futura Lt BT" w:hAnsi="Futura Lt BT"/>
          <w:sz w:val="24"/>
          <w:szCs w:val="24"/>
        </w:rPr>
        <w:t>toka</w:t>
      </w:r>
      <w:r w:rsidR="000F14A3">
        <w:rPr>
          <w:rFonts w:ascii="Futura Lt BT" w:hAnsi="Futura Lt BT"/>
          <w:sz w:val="24"/>
          <w:szCs w:val="24"/>
        </w:rPr>
        <w:t xml:space="preserve"> </w:t>
      </w:r>
      <w:r w:rsidR="002346A1" w:rsidRPr="008A4ABD">
        <w:rPr>
          <w:rFonts w:ascii="Futura Lt BT" w:hAnsi="Futura Lt BT"/>
          <w:sz w:val="24"/>
          <w:szCs w:val="24"/>
        </w:rPr>
        <w:t>podzemnih</w:t>
      </w:r>
      <w:r w:rsidR="000F14A3">
        <w:rPr>
          <w:rFonts w:ascii="Futura Lt BT" w:hAnsi="Futura Lt BT"/>
          <w:sz w:val="24"/>
          <w:szCs w:val="24"/>
        </w:rPr>
        <w:t xml:space="preserve"> </w:t>
      </w:r>
      <w:r w:rsidR="002346A1" w:rsidRPr="008A4ABD">
        <w:rPr>
          <w:rFonts w:ascii="Futura Lt BT" w:hAnsi="Futura Lt BT"/>
          <w:sz w:val="24"/>
          <w:szCs w:val="24"/>
        </w:rPr>
        <w:t>voda.</w:t>
      </w:r>
      <w:r w:rsidR="000F14A3">
        <w:rPr>
          <w:rFonts w:ascii="Futura Lt BT" w:hAnsi="Futura Lt BT"/>
          <w:sz w:val="24"/>
          <w:szCs w:val="24"/>
        </w:rPr>
        <w:t xml:space="preserve"> </w:t>
      </w:r>
      <w:r w:rsidR="002346A1" w:rsidRPr="008A4ABD">
        <w:rPr>
          <w:rFonts w:ascii="Futura Lt BT" w:hAnsi="Futura Lt BT"/>
          <w:sz w:val="24"/>
          <w:szCs w:val="24"/>
        </w:rPr>
        <w:t>U</w:t>
      </w:r>
      <w:r w:rsidR="000F14A3">
        <w:rPr>
          <w:rFonts w:ascii="Futura Lt BT" w:hAnsi="Futura Lt BT"/>
          <w:sz w:val="24"/>
          <w:szCs w:val="24"/>
        </w:rPr>
        <w:t xml:space="preserve"> </w:t>
      </w:r>
      <w:r w:rsidR="002346A1" w:rsidRPr="008A4ABD">
        <w:rPr>
          <w:rFonts w:ascii="Futura Lt BT" w:hAnsi="Futura Lt BT"/>
          <w:sz w:val="24"/>
          <w:szCs w:val="24"/>
        </w:rPr>
        <w:t>nizinskom</w:t>
      </w:r>
      <w:r w:rsidR="000F14A3">
        <w:rPr>
          <w:rFonts w:ascii="Futura Lt BT" w:hAnsi="Futura Lt BT"/>
          <w:sz w:val="24"/>
          <w:szCs w:val="24"/>
        </w:rPr>
        <w:t xml:space="preserve"> </w:t>
      </w:r>
      <w:r w:rsidR="002346A1" w:rsidRPr="008A4ABD">
        <w:rPr>
          <w:rFonts w:ascii="Futura Lt BT" w:hAnsi="Futura Lt BT"/>
          <w:sz w:val="24"/>
          <w:szCs w:val="24"/>
        </w:rPr>
        <w:t>dijelu</w:t>
      </w:r>
      <w:r w:rsidR="000F14A3">
        <w:rPr>
          <w:rFonts w:ascii="Futura Lt BT" w:hAnsi="Futura Lt BT"/>
          <w:sz w:val="24"/>
          <w:szCs w:val="24"/>
        </w:rPr>
        <w:t xml:space="preserve"> </w:t>
      </w:r>
      <w:r w:rsidR="002346A1" w:rsidRPr="008A4ABD">
        <w:rPr>
          <w:rFonts w:ascii="Futura Lt BT" w:hAnsi="Futura Lt BT"/>
          <w:sz w:val="24"/>
          <w:szCs w:val="24"/>
        </w:rPr>
        <w:t>prisutan</w:t>
      </w:r>
      <w:r w:rsidR="000F14A3">
        <w:rPr>
          <w:rFonts w:ascii="Futura Lt BT" w:hAnsi="Futura Lt BT"/>
          <w:sz w:val="24"/>
          <w:szCs w:val="24"/>
        </w:rPr>
        <w:t xml:space="preserve"> </w:t>
      </w:r>
      <w:r w:rsidR="002346A1" w:rsidRPr="008A4ABD">
        <w:rPr>
          <w:rFonts w:ascii="Futura Lt BT" w:hAnsi="Futura Lt BT"/>
          <w:sz w:val="24"/>
          <w:szCs w:val="24"/>
        </w:rPr>
        <w:t>je</w:t>
      </w:r>
      <w:r w:rsidR="000F14A3">
        <w:rPr>
          <w:rFonts w:ascii="Futura Lt BT" w:hAnsi="Futura Lt BT"/>
          <w:sz w:val="24"/>
          <w:szCs w:val="24"/>
        </w:rPr>
        <w:t xml:space="preserve"> </w:t>
      </w:r>
      <w:r w:rsidR="002346A1" w:rsidRPr="008A4ABD">
        <w:rPr>
          <w:rFonts w:ascii="Futura Lt BT" w:hAnsi="Futura Lt BT"/>
          <w:sz w:val="24"/>
          <w:szCs w:val="24"/>
        </w:rPr>
        <w:t>problem</w:t>
      </w:r>
      <w:r w:rsidR="000F14A3">
        <w:rPr>
          <w:rFonts w:ascii="Futura Lt BT" w:hAnsi="Futura Lt BT"/>
          <w:sz w:val="24"/>
          <w:szCs w:val="24"/>
        </w:rPr>
        <w:t xml:space="preserve"> </w:t>
      </w:r>
      <w:r w:rsidR="002346A1" w:rsidRPr="008A4ABD">
        <w:rPr>
          <w:rFonts w:ascii="Futura Lt BT" w:hAnsi="Futura Lt BT"/>
          <w:sz w:val="24"/>
          <w:szCs w:val="24"/>
        </w:rPr>
        <w:t>poplavljivanja</w:t>
      </w:r>
      <w:r w:rsidR="000F14A3">
        <w:rPr>
          <w:rFonts w:ascii="Futura Lt BT" w:hAnsi="Futura Lt BT"/>
          <w:sz w:val="24"/>
          <w:szCs w:val="24"/>
        </w:rPr>
        <w:t xml:space="preserve"> </w:t>
      </w:r>
      <w:r w:rsidR="002346A1" w:rsidRPr="008A4ABD">
        <w:rPr>
          <w:rFonts w:ascii="Futura Lt BT" w:hAnsi="Futura Lt BT"/>
          <w:sz w:val="24"/>
          <w:szCs w:val="24"/>
        </w:rPr>
        <w:t>površina</w:t>
      </w:r>
      <w:r w:rsidR="000F14A3">
        <w:rPr>
          <w:rFonts w:ascii="Futura Lt BT" w:hAnsi="Futura Lt BT"/>
          <w:sz w:val="24"/>
          <w:szCs w:val="24"/>
        </w:rPr>
        <w:t xml:space="preserve"> </w:t>
      </w:r>
      <w:r w:rsidR="002346A1" w:rsidRPr="008A4ABD">
        <w:rPr>
          <w:rFonts w:ascii="Futura Lt BT" w:hAnsi="Futura Lt BT"/>
          <w:sz w:val="24"/>
          <w:szCs w:val="24"/>
        </w:rPr>
        <w:t>uz</w:t>
      </w:r>
      <w:r w:rsidR="000F14A3">
        <w:rPr>
          <w:rFonts w:ascii="Futura Lt BT" w:hAnsi="Futura Lt BT"/>
          <w:sz w:val="24"/>
          <w:szCs w:val="24"/>
        </w:rPr>
        <w:t xml:space="preserve"> </w:t>
      </w:r>
      <w:r w:rsidR="002346A1" w:rsidRPr="008A4ABD">
        <w:rPr>
          <w:rFonts w:ascii="Futura Lt BT" w:hAnsi="Futura Lt BT"/>
          <w:sz w:val="24"/>
          <w:szCs w:val="24"/>
        </w:rPr>
        <w:t>vodotok,</w:t>
      </w:r>
      <w:r w:rsidR="000F14A3">
        <w:rPr>
          <w:rFonts w:ascii="Futura Lt BT" w:hAnsi="Futura Lt BT"/>
          <w:sz w:val="24"/>
          <w:szCs w:val="24"/>
        </w:rPr>
        <w:t xml:space="preserve"> </w:t>
      </w:r>
      <w:r w:rsidR="002346A1" w:rsidRPr="008A4ABD">
        <w:rPr>
          <w:rFonts w:ascii="Futura Lt BT" w:hAnsi="Futura Lt BT"/>
          <w:sz w:val="24"/>
          <w:szCs w:val="24"/>
        </w:rPr>
        <w:t>što</w:t>
      </w:r>
      <w:r w:rsidR="000F14A3">
        <w:rPr>
          <w:rFonts w:ascii="Futura Lt BT" w:hAnsi="Futura Lt BT"/>
          <w:sz w:val="24"/>
          <w:szCs w:val="24"/>
        </w:rPr>
        <w:t xml:space="preserve"> </w:t>
      </w:r>
      <w:r w:rsidR="002346A1" w:rsidRPr="008A4ABD">
        <w:rPr>
          <w:rFonts w:ascii="Futura Lt BT" w:hAnsi="Futura Lt BT"/>
          <w:sz w:val="24"/>
          <w:szCs w:val="24"/>
        </w:rPr>
        <w:t>znatno</w:t>
      </w:r>
      <w:r w:rsidR="000F14A3">
        <w:rPr>
          <w:rFonts w:ascii="Futura Lt BT" w:hAnsi="Futura Lt BT"/>
          <w:sz w:val="24"/>
          <w:szCs w:val="24"/>
        </w:rPr>
        <w:t xml:space="preserve"> </w:t>
      </w:r>
      <w:r w:rsidR="002346A1" w:rsidRPr="008A4ABD">
        <w:rPr>
          <w:rFonts w:ascii="Futura Lt BT" w:hAnsi="Futura Lt BT"/>
          <w:sz w:val="24"/>
          <w:szCs w:val="24"/>
        </w:rPr>
        <w:t>ograničava</w:t>
      </w:r>
      <w:r w:rsidR="000F14A3">
        <w:rPr>
          <w:rFonts w:ascii="Futura Lt BT" w:hAnsi="Futura Lt BT"/>
          <w:sz w:val="24"/>
          <w:szCs w:val="24"/>
        </w:rPr>
        <w:t xml:space="preserve"> </w:t>
      </w:r>
      <w:r w:rsidR="002346A1" w:rsidRPr="008A4ABD">
        <w:rPr>
          <w:rFonts w:ascii="Futura Lt BT" w:hAnsi="Futura Lt BT"/>
          <w:sz w:val="24"/>
          <w:szCs w:val="24"/>
        </w:rPr>
        <w:t>korištenje</w:t>
      </w:r>
      <w:r w:rsidR="000F14A3">
        <w:rPr>
          <w:rFonts w:ascii="Futura Lt BT" w:hAnsi="Futura Lt BT"/>
          <w:sz w:val="24"/>
          <w:szCs w:val="24"/>
        </w:rPr>
        <w:t xml:space="preserve"> </w:t>
      </w:r>
      <w:r w:rsidR="002346A1" w:rsidRPr="008A4ABD">
        <w:rPr>
          <w:rFonts w:ascii="Futura Lt BT" w:hAnsi="Futura Lt BT"/>
          <w:sz w:val="24"/>
          <w:szCs w:val="24"/>
        </w:rPr>
        <w:t>velikih</w:t>
      </w:r>
      <w:r w:rsidR="000F14A3">
        <w:rPr>
          <w:rFonts w:ascii="Futura Lt BT" w:hAnsi="Futura Lt BT"/>
          <w:sz w:val="24"/>
          <w:szCs w:val="24"/>
        </w:rPr>
        <w:t xml:space="preserve"> </w:t>
      </w:r>
      <w:r w:rsidR="002346A1" w:rsidRPr="008A4ABD">
        <w:rPr>
          <w:rFonts w:ascii="Futura Lt BT" w:hAnsi="Futura Lt BT"/>
          <w:sz w:val="24"/>
          <w:szCs w:val="24"/>
        </w:rPr>
        <w:t>površina</w:t>
      </w:r>
      <w:r w:rsidR="000F14A3">
        <w:rPr>
          <w:rFonts w:ascii="Futura Lt BT" w:hAnsi="Futura Lt BT"/>
          <w:sz w:val="24"/>
          <w:szCs w:val="24"/>
        </w:rPr>
        <w:t xml:space="preserve"> </w:t>
      </w:r>
      <w:r w:rsidR="002346A1" w:rsidRPr="008A4ABD">
        <w:rPr>
          <w:rFonts w:ascii="Futura Lt BT" w:hAnsi="Futura Lt BT"/>
          <w:sz w:val="24"/>
          <w:szCs w:val="24"/>
        </w:rPr>
        <w:t>i</w:t>
      </w:r>
      <w:r w:rsidR="000F14A3">
        <w:rPr>
          <w:rFonts w:ascii="Futura Lt BT" w:hAnsi="Futura Lt BT"/>
          <w:sz w:val="24"/>
          <w:szCs w:val="24"/>
        </w:rPr>
        <w:t xml:space="preserve"> </w:t>
      </w:r>
      <w:r w:rsidR="002346A1" w:rsidRPr="008A4ABD">
        <w:rPr>
          <w:rFonts w:ascii="Futura Lt BT" w:hAnsi="Futura Lt BT"/>
          <w:sz w:val="24"/>
          <w:szCs w:val="24"/>
        </w:rPr>
        <w:t>zahtjeva</w:t>
      </w:r>
      <w:r w:rsidR="000F14A3">
        <w:rPr>
          <w:rFonts w:ascii="Futura Lt BT" w:hAnsi="Futura Lt BT"/>
          <w:sz w:val="24"/>
          <w:szCs w:val="24"/>
        </w:rPr>
        <w:t xml:space="preserve"> </w:t>
      </w:r>
      <w:r w:rsidR="002346A1" w:rsidRPr="008A4ABD">
        <w:rPr>
          <w:rFonts w:ascii="Futura Lt BT" w:hAnsi="Futura Lt BT"/>
          <w:sz w:val="24"/>
          <w:szCs w:val="24"/>
        </w:rPr>
        <w:t>regulaciju</w:t>
      </w:r>
      <w:r w:rsidR="000F14A3">
        <w:rPr>
          <w:rFonts w:ascii="Futura Lt BT" w:hAnsi="Futura Lt BT"/>
          <w:sz w:val="24"/>
          <w:szCs w:val="24"/>
        </w:rPr>
        <w:t xml:space="preserve"> </w:t>
      </w:r>
      <w:r w:rsidR="002346A1" w:rsidRPr="008A4ABD">
        <w:rPr>
          <w:rFonts w:ascii="Futura Lt BT" w:hAnsi="Futura Lt BT"/>
          <w:sz w:val="24"/>
          <w:szCs w:val="24"/>
        </w:rPr>
        <w:t>u</w:t>
      </w:r>
      <w:r w:rsidR="000F14A3">
        <w:rPr>
          <w:rFonts w:ascii="Futura Lt BT" w:hAnsi="Futura Lt BT"/>
          <w:sz w:val="24"/>
          <w:szCs w:val="24"/>
        </w:rPr>
        <w:t xml:space="preserve"> </w:t>
      </w:r>
      <w:r w:rsidR="002346A1" w:rsidRPr="008A4ABD">
        <w:rPr>
          <w:rFonts w:ascii="Futura Lt BT" w:hAnsi="Futura Lt BT"/>
          <w:sz w:val="24"/>
          <w:szCs w:val="24"/>
        </w:rPr>
        <w:t>prostoru</w:t>
      </w:r>
      <w:r w:rsidR="000F14A3">
        <w:rPr>
          <w:rFonts w:ascii="Futura Lt BT" w:hAnsi="Futura Lt BT"/>
          <w:sz w:val="24"/>
          <w:szCs w:val="24"/>
        </w:rPr>
        <w:t xml:space="preserve"> </w:t>
      </w:r>
      <w:r w:rsidR="002346A1" w:rsidRPr="008A4ABD">
        <w:rPr>
          <w:rFonts w:ascii="Futura Lt BT" w:hAnsi="Futura Lt BT"/>
          <w:sz w:val="24"/>
          <w:szCs w:val="24"/>
        </w:rPr>
        <w:t>i</w:t>
      </w:r>
      <w:r w:rsidR="000F14A3">
        <w:rPr>
          <w:rFonts w:ascii="Futura Lt BT" w:hAnsi="Futura Lt BT"/>
          <w:sz w:val="24"/>
          <w:szCs w:val="24"/>
        </w:rPr>
        <w:t xml:space="preserve"> </w:t>
      </w:r>
      <w:r w:rsidR="002346A1" w:rsidRPr="008A4ABD">
        <w:rPr>
          <w:rFonts w:ascii="Futura Lt BT" w:hAnsi="Futura Lt BT"/>
          <w:sz w:val="24"/>
          <w:szCs w:val="24"/>
        </w:rPr>
        <w:t>dodatna</w:t>
      </w:r>
      <w:r w:rsidR="000F14A3">
        <w:rPr>
          <w:rFonts w:ascii="Futura Lt BT" w:hAnsi="Futura Lt BT"/>
          <w:sz w:val="24"/>
          <w:szCs w:val="24"/>
        </w:rPr>
        <w:t xml:space="preserve"> </w:t>
      </w:r>
      <w:r w:rsidR="002346A1" w:rsidRPr="008A4ABD">
        <w:rPr>
          <w:rFonts w:ascii="Futura Lt BT" w:hAnsi="Futura Lt BT"/>
          <w:sz w:val="24"/>
          <w:szCs w:val="24"/>
        </w:rPr>
        <w:t>ulaganja</w:t>
      </w:r>
      <w:r w:rsidR="000F14A3">
        <w:rPr>
          <w:rFonts w:ascii="Futura Lt BT" w:hAnsi="Futura Lt BT"/>
          <w:sz w:val="24"/>
          <w:szCs w:val="24"/>
        </w:rPr>
        <w:t xml:space="preserve"> </w:t>
      </w:r>
      <w:r w:rsidR="002346A1" w:rsidRPr="008A4ABD">
        <w:rPr>
          <w:rFonts w:ascii="Futura Lt BT" w:hAnsi="Futura Lt BT"/>
          <w:sz w:val="24"/>
          <w:szCs w:val="24"/>
        </w:rPr>
        <w:t>prilikom</w:t>
      </w:r>
      <w:r w:rsidR="000F14A3">
        <w:rPr>
          <w:rFonts w:ascii="Futura Lt BT" w:hAnsi="Futura Lt BT"/>
          <w:sz w:val="24"/>
          <w:szCs w:val="24"/>
        </w:rPr>
        <w:t xml:space="preserve"> </w:t>
      </w:r>
      <w:r w:rsidR="002346A1" w:rsidRPr="008A4ABD">
        <w:rPr>
          <w:rFonts w:ascii="Futura Lt BT" w:hAnsi="Futura Lt BT"/>
          <w:sz w:val="24"/>
          <w:szCs w:val="24"/>
        </w:rPr>
        <w:t>svakog</w:t>
      </w:r>
      <w:r w:rsidR="000F14A3">
        <w:rPr>
          <w:rFonts w:ascii="Futura Lt BT" w:hAnsi="Futura Lt BT"/>
          <w:sz w:val="24"/>
          <w:szCs w:val="24"/>
        </w:rPr>
        <w:t xml:space="preserve"> </w:t>
      </w:r>
      <w:r w:rsidR="002346A1" w:rsidRPr="008A4ABD">
        <w:rPr>
          <w:rFonts w:ascii="Futura Lt BT" w:hAnsi="Futura Lt BT"/>
          <w:sz w:val="24"/>
          <w:szCs w:val="24"/>
        </w:rPr>
        <w:t>zahvata</w:t>
      </w:r>
      <w:r w:rsidR="000F14A3">
        <w:rPr>
          <w:rFonts w:ascii="Futura Lt BT" w:hAnsi="Futura Lt BT"/>
          <w:sz w:val="24"/>
          <w:szCs w:val="24"/>
        </w:rPr>
        <w:t xml:space="preserve"> </w:t>
      </w:r>
      <w:r w:rsidR="002346A1" w:rsidRPr="008A4ABD">
        <w:rPr>
          <w:rFonts w:ascii="Futura Lt BT" w:hAnsi="Futura Lt BT"/>
          <w:sz w:val="24"/>
          <w:szCs w:val="24"/>
        </w:rPr>
        <w:t>u</w:t>
      </w:r>
      <w:r w:rsidR="000F14A3">
        <w:rPr>
          <w:rFonts w:ascii="Futura Lt BT" w:hAnsi="Futura Lt BT"/>
          <w:sz w:val="24"/>
          <w:szCs w:val="24"/>
        </w:rPr>
        <w:t xml:space="preserve"> </w:t>
      </w:r>
      <w:r w:rsidR="002346A1" w:rsidRPr="008A4ABD">
        <w:rPr>
          <w:rFonts w:ascii="Futura Lt BT" w:hAnsi="Futura Lt BT"/>
          <w:sz w:val="24"/>
          <w:szCs w:val="24"/>
        </w:rPr>
        <w:t>prostoru</w:t>
      </w:r>
      <w:r w:rsidR="000F14A3">
        <w:rPr>
          <w:rFonts w:ascii="Futura Lt BT" w:hAnsi="Futura Lt BT"/>
          <w:sz w:val="24"/>
          <w:szCs w:val="24"/>
        </w:rPr>
        <w:t xml:space="preserve"> </w:t>
      </w:r>
      <w:r w:rsidR="002346A1" w:rsidRPr="008A4ABD">
        <w:rPr>
          <w:rFonts w:ascii="Futura Lt BT" w:hAnsi="Futura Lt BT"/>
          <w:sz w:val="24"/>
          <w:szCs w:val="24"/>
        </w:rPr>
        <w:t>(hidromelioracije,</w:t>
      </w:r>
      <w:r w:rsidR="000F14A3">
        <w:rPr>
          <w:rFonts w:ascii="Futura Lt BT" w:hAnsi="Futura Lt BT"/>
          <w:sz w:val="24"/>
          <w:szCs w:val="24"/>
        </w:rPr>
        <w:t xml:space="preserve"> </w:t>
      </w:r>
      <w:r w:rsidR="002346A1" w:rsidRPr="008A4ABD">
        <w:rPr>
          <w:rFonts w:ascii="Futura Lt BT" w:hAnsi="Futura Lt BT"/>
          <w:sz w:val="24"/>
          <w:szCs w:val="24"/>
        </w:rPr>
        <w:t>temeljenje</w:t>
      </w:r>
      <w:r w:rsidR="000F14A3">
        <w:rPr>
          <w:rFonts w:ascii="Futura Lt BT" w:hAnsi="Futura Lt BT"/>
          <w:sz w:val="24"/>
          <w:szCs w:val="24"/>
        </w:rPr>
        <w:t xml:space="preserve"> </w:t>
      </w:r>
      <w:r w:rsidR="002346A1" w:rsidRPr="008A4ABD">
        <w:rPr>
          <w:rFonts w:ascii="Futura Lt BT" w:hAnsi="Futura Lt BT"/>
          <w:sz w:val="24"/>
          <w:szCs w:val="24"/>
        </w:rPr>
        <w:t>objekata,</w:t>
      </w:r>
      <w:r w:rsidR="000F14A3">
        <w:rPr>
          <w:rFonts w:ascii="Futura Lt BT" w:hAnsi="Futura Lt BT"/>
          <w:sz w:val="24"/>
          <w:szCs w:val="24"/>
        </w:rPr>
        <w:t xml:space="preserve"> </w:t>
      </w:r>
      <w:r w:rsidR="002346A1" w:rsidRPr="008A4ABD">
        <w:rPr>
          <w:rFonts w:ascii="Futura Lt BT" w:hAnsi="Futura Lt BT"/>
          <w:sz w:val="24"/>
          <w:szCs w:val="24"/>
        </w:rPr>
        <w:t>zaštita</w:t>
      </w:r>
      <w:r w:rsidR="000F14A3">
        <w:rPr>
          <w:rFonts w:ascii="Futura Lt BT" w:hAnsi="Futura Lt BT"/>
          <w:sz w:val="24"/>
          <w:szCs w:val="24"/>
        </w:rPr>
        <w:t xml:space="preserve"> </w:t>
      </w:r>
      <w:r w:rsidR="002346A1" w:rsidRPr="008A4ABD">
        <w:rPr>
          <w:rFonts w:ascii="Futura Lt BT" w:hAnsi="Futura Lt BT"/>
          <w:sz w:val="24"/>
          <w:szCs w:val="24"/>
        </w:rPr>
        <w:t>od</w:t>
      </w:r>
      <w:r w:rsidR="000F14A3">
        <w:rPr>
          <w:rFonts w:ascii="Futura Lt BT" w:hAnsi="Futura Lt BT"/>
          <w:sz w:val="24"/>
          <w:szCs w:val="24"/>
        </w:rPr>
        <w:t xml:space="preserve"> </w:t>
      </w:r>
      <w:r w:rsidR="002346A1" w:rsidRPr="008A4ABD">
        <w:rPr>
          <w:rFonts w:ascii="Futura Lt BT" w:hAnsi="Futura Lt BT"/>
          <w:sz w:val="24"/>
          <w:szCs w:val="24"/>
        </w:rPr>
        <w:t>poplava</w:t>
      </w:r>
      <w:r w:rsidR="000F14A3">
        <w:rPr>
          <w:rFonts w:ascii="Futura Lt BT" w:hAnsi="Futura Lt BT"/>
          <w:sz w:val="24"/>
          <w:szCs w:val="24"/>
        </w:rPr>
        <w:t xml:space="preserve"> </w:t>
      </w:r>
      <w:r w:rsidR="002346A1" w:rsidRPr="008A4ABD">
        <w:rPr>
          <w:rFonts w:ascii="Futura Lt BT" w:hAnsi="Futura Lt BT"/>
          <w:sz w:val="24"/>
          <w:szCs w:val="24"/>
        </w:rPr>
        <w:t>i</w:t>
      </w:r>
      <w:r w:rsidR="000F14A3">
        <w:rPr>
          <w:rFonts w:ascii="Futura Lt BT" w:hAnsi="Futura Lt BT"/>
          <w:sz w:val="24"/>
          <w:szCs w:val="24"/>
        </w:rPr>
        <w:t xml:space="preserve"> </w:t>
      </w:r>
      <w:r w:rsidR="002346A1" w:rsidRPr="008A4ABD">
        <w:rPr>
          <w:rFonts w:ascii="Futura Lt BT" w:hAnsi="Futura Lt BT"/>
          <w:sz w:val="24"/>
          <w:szCs w:val="24"/>
        </w:rPr>
        <w:t>sl.).</w:t>
      </w:r>
      <w:r w:rsidRPr="005866E6">
        <w:rPr>
          <w:rFonts w:ascii="Futura Lt BT" w:hAnsi="Futura Lt BT"/>
          <w:sz w:val="24"/>
          <w:szCs w:val="24"/>
        </w:rPr>
        <w:t xml:space="preserve"> </w:t>
      </w:r>
      <w:r w:rsidRPr="005866E6">
        <w:rPr>
          <w:rFonts w:ascii="Futura Lt BT" w:hAnsi="Futura Lt BT"/>
          <w:noProof/>
          <w:sz w:val="24"/>
          <w:szCs w:val="24"/>
        </w:rPr>
        <mc:AlternateContent>
          <mc:Choice Requires="wps">
            <w:drawing>
              <wp:anchor distT="45720" distB="45720" distL="114300" distR="114300" simplePos="0" relativeHeight="251725824" behindDoc="0" locked="0" layoutInCell="1" allowOverlap="1" wp14:anchorId="56173A50" wp14:editId="5AC91EE3">
                <wp:simplePos x="0" y="0"/>
                <wp:positionH relativeFrom="column">
                  <wp:posOffset>4221480</wp:posOffset>
                </wp:positionH>
                <wp:positionV relativeFrom="paragraph">
                  <wp:posOffset>1918335</wp:posOffset>
                </wp:positionV>
                <wp:extent cx="2128520" cy="1404620"/>
                <wp:effectExtent l="0" t="0" r="5080" b="0"/>
                <wp:wrapSquare wrapText="bothSides"/>
                <wp:docPr id="952322599"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8520" cy="1404620"/>
                        </a:xfrm>
                        <a:prstGeom prst="rect">
                          <a:avLst/>
                        </a:prstGeom>
                        <a:solidFill>
                          <a:srgbClr val="FFFFFF"/>
                        </a:solidFill>
                        <a:ln w="9525">
                          <a:noFill/>
                          <a:miter lim="800000"/>
                          <a:headEnd/>
                          <a:tailEnd/>
                        </a:ln>
                      </wps:spPr>
                      <wps:txbx>
                        <w:txbxContent>
                          <w:p w14:paraId="2C34AD3E" w14:textId="4A73E97E" w:rsidR="00B52E07" w:rsidRPr="00F508A1" w:rsidRDefault="00B52E07">
                            <w:pPr>
                              <w:rPr>
                                <w:rFonts w:ascii="Futura Lt BT" w:hAnsi="Futura Lt BT"/>
                                <w:i/>
                                <w:sz w:val="18"/>
                                <w:szCs w:val="18"/>
                              </w:rPr>
                            </w:pPr>
                            <w:proofErr w:type="spellStart"/>
                            <w:r w:rsidRPr="00F508A1">
                              <w:rPr>
                                <w:rFonts w:ascii="Futura Lt BT" w:hAnsi="Futura Lt BT"/>
                                <w:i/>
                                <w:sz w:val="18"/>
                                <w:szCs w:val="18"/>
                              </w:rPr>
                              <w:t>Kartogram</w:t>
                            </w:r>
                            <w:proofErr w:type="spellEnd"/>
                            <w:r w:rsidRPr="00F508A1">
                              <w:rPr>
                                <w:rFonts w:ascii="Futura Lt BT" w:hAnsi="Futura Lt BT"/>
                                <w:i/>
                                <w:sz w:val="18"/>
                                <w:szCs w:val="18"/>
                              </w:rPr>
                              <w:t xml:space="preserve"> X</w:t>
                            </w:r>
                            <w:r w:rsidR="001D5D48">
                              <w:rPr>
                                <w:rFonts w:ascii="Futura Lt BT" w:hAnsi="Futura Lt BT"/>
                                <w:i/>
                                <w:sz w:val="18"/>
                                <w:szCs w:val="18"/>
                              </w:rPr>
                              <w:t>I</w:t>
                            </w:r>
                            <w:r w:rsidRPr="00F508A1">
                              <w:rPr>
                                <w:rFonts w:ascii="Futura Lt BT" w:hAnsi="Futura Lt BT"/>
                                <w:i/>
                                <w:sz w:val="18"/>
                                <w:szCs w:val="18"/>
                              </w:rPr>
                              <w:t>V: Vodonosnici i zahvati voda za javnu upotrebu;</w:t>
                            </w:r>
                          </w:p>
                          <w:p w14:paraId="1933C7EA" w14:textId="1763B26A" w:rsidR="00B52E07" w:rsidRPr="00F508A1" w:rsidRDefault="00B52E07">
                            <w:pPr>
                              <w:rPr>
                                <w:rFonts w:ascii="Futura Lt BT" w:hAnsi="Futura Lt BT"/>
                                <w:i/>
                                <w:sz w:val="18"/>
                                <w:szCs w:val="18"/>
                              </w:rPr>
                            </w:pPr>
                            <w:r w:rsidRPr="00F508A1">
                              <w:rPr>
                                <w:rFonts w:ascii="Futura Lt BT" w:hAnsi="Futura Lt BT"/>
                                <w:i/>
                                <w:sz w:val="18"/>
                                <w:szCs w:val="18"/>
                              </w:rPr>
                              <w:t xml:space="preserve"> Izvor: Strategija upravljanja vodama(„NN 91/08“)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173A50" id="_x0000_s1034" type="#_x0000_t202" style="position:absolute;left:0;text-align:left;margin-left:332.4pt;margin-top:151.05pt;width:167.6pt;height:110.6pt;z-index:251725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" stroked="f">
                <v:textbox style="mso-fit-shape-to-text:t">
                  <w:txbxContent>
                    <w:p w14:paraId="2C34AD3E" w14:textId="4A73E97E" w:rsidR="00B52E07" w:rsidRPr="00F508A1" w:rsidRDefault="00B52E07">
                      <w:pPr>
                        <w:rPr>
                          <w:rFonts w:ascii="Futura Lt BT" w:hAnsi="Futura Lt BT"/>
                          <w:i/>
                          <w:sz w:val="18"/>
                          <w:szCs w:val="18"/>
                        </w:rPr>
                      </w:pPr>
                      <w:proofErr w:type="spellStart"/>
                      <w:r w:rsidRPr="00F508A1">
                        <w:rPr>
                          <w:rFonts w:ascii="Futura Lt BT" w:hAnsi="Futura Lt BT"/>
                          <w:i/>
                          <w:sz w:val="18"/>
                          <w:szCs w:val="18"/>
                        </w:rPr>
                        <w:t>Kartogram</w:t>
                      </w:r>
                      <w:proofErr w:type="spellEnd"/>
                      <w:r w:rsidRPr="00F508A1">
                        <w:rPr>
                          <w:rFonts w:ascii="Futura Lt BT" w:hAnsi="Futura Lt BT"/>
                          <w:i/>
                          <w:sz w:val="18"/>
                          <w:szCs w:val="18"/>
                        </w:rPr>
                        <w:t xml:space="preserve"> X</w:t>
                      </w:r>
                      <w:r w:rsidR="001D5D48">
                        <w:rPr>
                          <w:rFonts w:ascii="Futura Lt BT" w:hAnsi="Futura Lt BT"/>
                          <w:i/>
                          <w:sz w:val="18"/>
                          <w:szCs w:val="18"/>
                        </w:rPr>
                        <w:t>I</w:t>
                      </w:r>
                      <w:r w:rsidRPr="00F508A1">
                        <w:rPr>
                          <w:rFonts w:ascii="Futura Lt BT" w:hAnsi="Futura Lt BT"/>
                          <w:i/>
                          <w:sz w:val="18"/>
                          <w:szCs w:val="18"/>
                        </w:rPr>
                        <w:t>V: Vodonosnici i zahvati voda za javnu upotrebu;</w:t>
                      </w:r>
                    </w:p>
                    <w:p w14:paraId="1933C7EA" w14:textId="1763B26A" w:rsidR="00B52E07" w:rsidRPr="00F508A1" w:rsidRDefault="00B52E07">
                      <w:pPr>
                        <w:rPr>
                          <w:rFonts w:ascii="Futura Lt BT" w:hAnsi="Futura Lt BT"/>
                          <w:i/>
                          <w:sz w:val="18"/>
                          <w:szCs w:val="18"/>
                        </w:rPr>
                      </w:pPr>
                      <w:r w:rsidRPr="00F508A1">
                        <w:rPr>
                          <w:rFonts w:ascii="Futura Lt BT" w:hAnsi="Futura Lt BT"/>
                          <w:i/>
                          <w:sz w:val="18"/>
                          <w:szCs w:val="18"/>
                        </w:rPr>
                        <w:t xml:space="preserve"> Izvor: Strategija upravljanja vodama(„NN 91/08“)</w:t>
                      </w:r>
                    </w:p>
                  </w:txbxContent>
                </v:textbox>
                <w10:wrap type="square"/>
              </v:shape>
            </w:pict>
          </mc:Fallback>
        </mc:AlternateContent>
      </w:r>
    </w:p>
    <w:p w14:paraId="6636A54B" w14:textId="03873E67" w:rsidR="00450151" w:rsidRDefault="00D43FCE" w:rsidP="00B52E07">
      <w:pPr>
        <w:jc w:val="both"/>
        <w:rPr>
          <w:rFonts w:ascii="Futura Lt BT" w:hAnsi="Futura Lt BT"/>
          <w:sz w:val="24"/>
          <w:szCs w:val="24"/>
        </w:rPr>
      </w:pPr>
      <w:r w:rsidRPr="008A4ABD">
        <w:rPr>
          <w:rFonts w:ascii="Futura Lt BT" w:hAnsi="Futura Lt BT"/>
          <w:sz w:val="24"/>
          <w:szCs w:val="24"/>
        </w:rPr>
        <w:t>Južni</w:t>
      </w:r>
      <w:r w:rsidR="000F14A3">
        <w:rPr>
          <w:rFonts w:ascii="Futura Lt BT" w:hAnsi="Futura Lt BT"/>
          <w:sz w:val="24"/>
          <w:szCs w:val="24"/>
        </w:rPr>
        <w:t xml:space="preserve"> </w:t>
      </w:r>
      <w:r w:rsidRPr="008A4ABD">
        <w:rPr>
          <w:rFonts w:ascii="Futura Lt BT" w:hAnsi="Futura Lt BT"/>
          <w:sz w:val="24"/>
          <w:szCs w:val="24"/>
        </w:rPr>
        <w:t>dio</w:t>
      </w:r>
      <w:r w:rsidR="000F14A3">
        <w:rPr>
          <w:rFonts w:ascii="Futura Lt BT" w:hAnsi="Futura Lt BT"/>
          <w:sz w:val="24"/>
          <w:szCs w:val="24"/>
        </w:rPr>
        <w:t xml:space="preserve"> </w:t>
      </w:r>
      <w:r w:rsidRPr="008A4ABD">
        <w:rPr>
          <w:rFonts w:ascii="Futura Lt BT" w:hAnsi="Futura Lt BT"/>
          <w:sz w:val="24"/>
          <w:szCs w:val="24"/>
        </w:rPr>
        <w:t>sliva</w:t>
      </w:r>
      <w:r w:rsidR="000F14A3">
        <w:rPr>
          <w:rFonts w:ascii="Futura Lt BT" w:hAnsi="Futura Lt BT"/>
          <w:sz w:val="24"/>
          <w:szCs w:val="24"/>
        </w:rPr>
        <w:t xml:space="preserve"> </w:t>
      </w:r>
      <w:r w:rsidRPr="008A4ABD">
        <w:rPr>
          <w:rFonts w:ascii="Futura Lt BT" w:hAnsi="Futura Lt BT"/>
          <w:sz w:val="24"/>
          <w:szCs w:val="24"/>
        </w:rPr>
        <w:t>Save</w:t>
      </w:r>
      <w:r w:rsidR="000F14A3">
        <w:rPr>
          <w:rFonts w:ascii="Futura Lt BT" w:hAnsi="Futura Lt BT"/>
          <w:sz w:val="24"/>
          <w:szCs w:val="24"/>
        </w:rPr>
        <w:t xml:space="preserve"> </w:t>
      </w:r>
      <w:r w:rsidRPr="008A4ABD">
        <w:rPr>
          <w:rFonts w:ascii="Futura Lt BT" w:hAnsi="Futura Lt BT"/>
          <w:sz w:val="24"/>
          <w:szCs w:val="24"/>
        </w:rPr>
        <w:t>pripada</w:t>
      </w:r>
      <w:r w:rsidR="000F14A3">
        <w:rPr>
          <w:rFonts w:ascii="Futura Lt BT" w:hAnsi="Futura Lt BT"/>
          <w:sz w:val="24"/>
          <w:szCs w:val="24"/>
        </w:rPr>
        <w:t xml:space="preserve"> </w:t>
      </w:r>
      <w:r w:rsidRPr="008A4ABD">
        <w:rPr>
          <w:rFonts w:ascii="Futura Lt BT" w:hAnsi="Futura Lt BT"/>
          <w:sz w:val="24"/>
          <w:szCs w:val="24"/>
        </w:rPr>
        <w:t>kršu</w:t>
      </w:r>
      <w:r w:rsidR="000F14A3">
        <w:rPr>
          <w:rFonts w:ascii="Futura Lt BT" w:hAnsi="Futura Lt BT"/>
          <w:sz w:val="24"/>
          <w:szCs w:val="24"/>
        </w:rPr>
        <w:t xml:space="preserve"> </w:t>
      </w:r>
      <w:r w:rsidRPr="008A4ABD">
        <w:rPr>
          <w:rFonts w:ascii="Futura Lt BT" w:hAnsi="Futura Lt BT"/>
          <w:sz w:val="24"/>
          <w:szCs w:val="24"/>
        </w:rPr>
        <w:t>Dinarida,</w:t>
      </w:r>
      <w:r w:rsidR="000F14A3">
        <w:rPr>
          <w:rFonts w:ascii="Futura Lt BT" w:hAnsi="Futura Lt BT"/>
          <w:sz w:val="24"/>
          <w:szCs w:val="24"/>
        </w:rPr>
        <w:t xml:space="preserve"> </w:t>
      </w:r>
      <w:r w:rsidRPr="008A4ABD">
        <w:rPr>
          <w:rFonts w:ascii="Futura Lt BT" w:hAnsi="Futura Lt BT"/>
          <w:sz w:val="24"/>
          <w:szCs w:val="24"/>
        </w:rPr>
        <w:t>a</w:t>
      </w:r>
      <w:r w:rsidR="000F14A3">
        <w:rPr>
          <w:rFonts w:ascii="Futura Lt BT" w:hAnsi="Futura Lt BT"/>
          <w:sz w:val="24"/>
          <w:szCs w:val="24"/>
        </w:rPr>
        <w:t xml:space="preserve"> </w:t>
      </w:r>
      <w:r w:rsidRPr="008A4ABD">
        <w:rPr>
          <w:rFonts w:ascii="Futura Lt BT" w:hAnsi="Futura Lt BT"/>
          <w:sz w:val="24"/>
          <w:szCs w:val="24"/>
        </w:rPr>
        <w:t>izgrađuju</w:t>
      </w:r>
      <w:r w:rsidR="000F14A3">
        <w:rPr>
          <w:rFonts w:ascii="Futura Lt BT" w:hAnsi="Futura Lt BT"/>
          <w:sz w:val="24"/>
          <w:szCs w:val="24"/>
        </w:rPr>
        <w:t xml:space="preserve"> </w:t>
      </w:r>
      <w:r w:rsidRPr="008A4ABD">
        <w:rPr>
          <w:rFonts w:ascii="Futura Lt BT" w:hAnsi="Futura Lt BT"/>
          <w:sz w:val="24"/>
          <w:szCs w:val="24"/>
        </w:rPr>
        <w:t>ga</w:t>
      </w:r>
      <w:r w:rsidR="000F14A3">
        <w:rPr>
          <w:rFonts w:ascii="Futura Lt BT" w:hAnsi="Futura Lt BT"/>
          <w:sz w:val="24"/>
          <w:szCs w:val="24"/>
        </w:rPr>
        <w:t xml:space="preserve"> </w:t>
      </w:r>
      <w:r w:rsidRPr="008A4ABD">
        <w:rPr>
          <w:rFonts w:ascii="Futura Lt BT" w:hAnsi="Futura Lt BT"/>
          <w:sz w:val="24"/>
          <w:szCs w:val="24"/>
        </w:rPr>
        <w:t>dobro</w:t>
      </w:r>
      <w:r w:rsidR="000F14A3">
        <w:rPr>
          <w:rFonts w:ascii="Futura Lt BT" w:hAnsi="Futura Lt BT"/>
          <w:sz w:val="24"/>
          <w:szCs w:val="24"/>
        </w:rPr>
        <w:t xml:space="preserve"> </w:t>
      </w:r>
      <w:r w:rsidRPr="008A4ABD">
        <w:rPr>
          <w:rFonts w:ascii="Futura Lt BT" w:hAnsi="Futura Lt BT"/>
          <w:sz w:val="24"/>
          <w:szCs w:val="24"/>
        </w:rPr>
        <w:t>propusne</w:t>
      </w:r>
      <w:r w:rsidR="000F14A3">
        <w:rPr>
          <w:rFonts w:ascii="Futura Lt BT" w:hAnsi="Futura Lt BT"/>
          <w:sz w:val="24"/>
          <w:szCs w:val="24"/>
        </w:rPr>
        <w:t xml:space="preserve"> </w:t>
      </w:r>
      <w:r w:rsidRPr="008A4ABD">
        <w:rPr>
          <w:rFonts w:ascii="Futura Lt BT" w:hAnsi="Futura Lt BT"/>
          <w:sz w:val="24"/>
          <w:szCs w:val="24"/>
        </w:rPr>
        <w:t>karbonatne</w:t>
      </w:r>
      <w:r w:rsidR="000F14A3">
        <w:rPr>
          <w:rFonts w:ascii="Futura Lt BT" w:hAnsi="Futura Lt BT"/>
          <w:sz w:val="24"/>
          <w:szCs w:val="24"/>
        </w:rPr>
        <w:t xml:space="preserve"> </w:t>
      </w:r>
      <w:r w:rsidRPr="008A4ABD">
        <w:rPr>
          <w:rFonts w:ascii="Futura Lt BT" w:hAnsi="Futura Lt BT"/>
          <w:sz w:val="24"/>
          <w:szCs w:val="24"/>
        </w:rPr>
        <w:t>stijene</w:t>
      </w:r>
      <w:r w:rsidR="000F14A3">
        <w:rPr>
          <w:rFonts w:ascii="Futura Lt BT" w:hAnsi="Futura Lt BT"/>
          <w:sz w:val="24"/>
          <w:szCs w:val="24"/>
        </w:rPr>
        <w:t xml:space="preserve"> </w:t>
      </w:r>
      <w:r w:rsidRPr="008A4ABD">
        <w:rPr>
          <w:rFonts w:ascii="Futura Lt BT" w:hAnsi="Futura Lt BT"/>
          <w:sz w:val="24"/>
          <w:szCs w:val="24"/>
        </w:rPr>
        <w:t>kredne</w:t>
      </w:r>
      <w:r w:rsidR="000F14A3">
        <w:rPr>
          <w:rFonts w:ascii="Futura Lt BT" w:hAnsi="Futura Lt BT"/>
          <w:sz w:val="24"/>
          <w:szCs w:val="24"/>
        </w:rPr>
        <w:t xml:space="preserve"> </w:t>
      </w:r>
      <w:r w:rsidRPr="008A4ABD">
        <w:rPr>
          <w:rFonts w:ascii="Futura Lt BT" w:hAnsi="Futura Lt BT"/>
          <w:sz w:val="24"/>
          <w:szCs w:val="24"/>
        </w:rPr>
        <w:t>starosti,</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kojima</w:t>
      </w:r>
      <w:r w:rsidR="000F14A3">
        <w:rPr>
          <w:rFonts w:ascii="Futura Lt BT" w:hAnsi="Futura Lt BT"/>
          <w:sz w:val="24"/>
          <w:szCs w:val="24"/>
        </w:rPr>
        <w:t xml:space="preserve"> </w:t>
      </w:r>
      <w:r w:rsidRPr="008A4ABD">
        <w:rPr>
          <w:rFonts w:ascii="Futura Lt BT" w:hAnsi="Futura Lt BT"/>
          <w:sz w:val="24"/>
          <w:szCs w:val="24"/>
        </w:rPr>
        <w:t>su</w:t>
      </w:r>
      <w:r w:rsidR="000F14A3">
        <w:rPr>
          <w:rFonts w:ascii="Futura Lt BT" w:hAnsi="Futura Lt BT"/>
          <w:sz w:val="24"/>
          <w:szCs w:val="24"/>
        </w:rPr>
        <w:t xml:space="preserve"> </w:t>
      </w:r>
      <w:r w:rsidRPr="008A4ABD">
        <w:rPr>
          <w:rFonts w:ascii="Futura Lt BT" w:hAnsi="Futura Lt BT"/>
          <w:sz w:val="24"/>
          <w:szCs w:val="24"/>
        </w:rPr>
        <w:t>formirani</w:t>
      </w:r>
      <w:r w:rsidR="000F14A3">
        <w:rPr>
          <w:rFonts w:ascii="Futura Lt BT" w:hAnsi="Futura Lt BT"/>
          <w:sz w:val="24"/>
          <w:szCs w:val="24"/>
        </w:rPr>
        <w:t xml:space="preserve"> </w:t>
      </w:r>
      <w:r w:rsidRPr="008A4ABD">
        <w:rPr>
          <w:rFonts w:ascii="Futura Lt BT" w:hAnsi="Futura Lt BT"/>
          <w:sz w:val="24"/>
          <w:szCs w:val="24"/>
        </w:rPr>
        <w:t>vodonosnici</w:t>
      </w:r>
      <w:r w:rsidR="000F14A3">
        <w:rPr>
          <w:rFonts w:ascii="Futura Lt BT" w:hAnsi="Futura Lt BT"/>
          <w:sz w:val="24"/>
          <w:szCs w:val="24"/>
        </w:rPr>
        <w:t xml:space="preserve"> </w:t>
      </w:r>
      <w:proofErr w:type="spellStart"/>
      <w:r w:rsidRPr="008A4ABD">
        <w:rPr>
          <w:rFonts w:ascii="Futura Lt BT" w:hAnsi="Futura Lt BT"/>
          <w:sz w:val="24"/>
          <w:szCs w:val="24"/>
        </w:rPr>
        <w:t>pukotinske</w:t>
      </w:r>
      <w:proofErr w:type="spellEnd"/>
      <w:r w:rsidR="000F14A3">
        <w:rPr>
          <w:rFonts w:ascii="Futura Lt BT" w:hAnsi="Futura Lt BT"/>
          <w:sz w:val="24"/>
          <w:szCs w:val="24"/>
        </w:rPr>
        <w:t xml:space="preserve"> </w:t>
      </w:r>
      <w:r w:rsidRPr="008A4ABD">
        <w:rPr>
          <w:rFonts w:ascii="Futura Lt BT" w:hAnsi="Futura Lt BT"/>
          <w:sz w:val="24"/>
          <w:szCs w:val="24"/>
        </w:rPr>
        <w:t>poroznosti.</w:t>
      </w:r>
      <w:r w:rsidR="000F14A3">
        <w:rPr>
          <w:rFonts w:ascii="Futura Lt BT" w:hAnsi="Futura Lt BT"/>
          <w:sz w:val="24"/>
          <w:szCs w:val="24"/>
        </w:rPr>
        <w:t xml:space="preserve"> </w:t>
      </w:r>
      <w:r w:rsidRPr="008A4ABD">
        <w:rPr>
          <w:rFonts w:ascii="Futura Lt BT" w:hAnsi="Futura Lt BT"/>
          <w:sz w:val="24"/>
          <w:szCs w:val="24"/>
        </w:rPr>
        <w:t>Nizvodno</w:t>
      </w:r>
      <w:r w:rsidR="000F14A3">
        <w:rPr>
          <w:rFonts w:ascii="Futura Lt BT" w:hAnsi="Futura Lt BT"/>
          <w:sz w:val="24"/>
          <w:szCs w:val="24"/>
        </w:rPr>
        <w:t xml:space="preserve"> </w:t>
      </w:r>
      <w:r w:rsidRPr="008A4ABD">
        <w:rPr>
          <w:rFonts w:ascii="Futura Lt BT" w:hAnsi="Futura Lt BT"/>
          <w:sz w:val="24"/>
          <w:szCs w:val="24"/>
        </w:rPr>
        <w:t>od</w:t>
      </w:r>
      <w:r w:rsidR="000F14A3">
        <w:rPr>
          <w:rFonts w:ascii="Futura Lt BT" w:hAnsi="Futura Lt BT"/>
          <w:sz w:val="24"/>
          <w:szCs w:val="24"/>
        </w:rPr>
        <w:t xml:space="preserve"> </w:t>
      </w:r>
      <w:r w:rsidRPr="008A4ABD">
        <w:rPr>
          <w:rFonts w:ascii="Futura Lt BT" w:hAnsi="Futura Lt BT"/>
          <w:sz w:val="24"/>
          <w:szCs w:val="24"/>
        </w:rPr>
        <w:t>Karlovca</w:t>
      </w:r>
      <w:r w:rsidR="000F14A3">
        <w:rPr>
          <w:rFonts w:ascii="Futura Lt BT" w:hAnsi="Futura Lt BT"/>
          <w:sz w:val="24"/>
          <w:szCs w:val="24"/>
        </w:rPr>
        <w:t xml:space="preserve"> </w:t>
      </w:r>
      <w:r w:rsidRPr="008A4ABD">
        <w:rPr>
          <w:rFonts w:ascii="Futura Lt BT" w:hAnsi="Futura Lt BT"/>
          <w:sz w:val="24"/>
          <w:szCs w:val="24"/>
        </w:rPr>
        <w:lastRenderedPageBreak/>
        <w:t>sliv</w:t>
      </w:r>
      <w:r w:rsidR="000F14A3">
        <w:rPr>
          <w:rFonts w:ascii="Futura Lt BT" w:hAnsi="Futura Lt BT"/>
          <w:sz w:val="24"/>
          <w:szCs w:val="24"/>
        </w:rPr>
        <w:t xml:space="preserve"> </w:t>
      </w:r>
      <w:r w:rsidRPr="008A4ABD">
        <w:rPr>
          <w:rFonts w:ascii="Futura Lt BT" w:hAnsi="Futura Lt BT"/>
          <w:sz w:val="24"/>
          <w:szCs w:val="24"/>
        </w:rPr>
        <w:t>Save</w:t>
      </w:r>
      <w:r w:rsidR="000F14A3">
        <w:rPr>
          <w:rFonts w:ascii="Futura Lt BT" w:hAnsi="Futura Lt BT"/>
          <w:sz w:val="24"/>
          <w:szCs w:val="24"/>
        </w:rPr>
        <w:t xml:space="preserve"> </w:t>
      </w:r>
      <w:r w:rsidRPr="008A4ABD">
        <w:rPr>
          <w:rFonts w:ascii="Futura Lt BT" w:hAnsi="Futura Lt BT"/>
          <w:sz w:val="24"/>
          <w:szCs w:val="24"/>
        </w:rPr>
        <w:t>pripada</w:t>
      </w:r>
      <w:r w:rsidR="000F14A3">
        <w:rPr>
          <w:rFonts w:ascii="Futura Lt BT" w:hAnsi="Futura Lt BT"/>
          <w:sz w:val="24"/>
          <w:szCs w:val="24"/>
        </w:rPr>
        <w:t xml:space="preserve"> </w:t>
      </w:r>
      <w:r w:rsidRPr="008A4ABD">
        <w:rPr>
          <w:rFonts w:ascii="Futura Lt BT" w:hAnsi="Futura Lt BT"/>
          <w:sz w:val="24"/>
          <w:szCs w:val="24"/>
        </w:rPr>
        <w:t>jugozapadnom</w:t>
      </w:r>
      <w:r w:rsidR="000F14A3">
        <w:rPr>
          <w:rFonts w:ascii="Futura Lt BT" w:hAnsi="Futura Lt BT"/>
          <w:sz w:val="24"/>
          <w:szCs w:val="24"/>
        </w:rPr>
        <w:t xml:space="preserve"> </w:t>
      </w:r>
      <w:r w:rsidRPr="008A4ABD">
        <w:rPr>
          <w:rFonts w:ascii="Futura Lt BT" w:hAnsi="Futura Lt BT"/>
          <w:sz w:val="24"/>
          <w:szCs w:val="24"/>
        </w:rPr>
        <w:t>dijelu</w:t>
      </w:r>
      <w:r w:rsidR="000F14A3">
        <w:rPr>
          <w:rFonts w:ascii="Futura Lt BT" w:hAnsi="Futura Lt BT"/>
          <w:sz w:val="24"/>
          <w:szCs w:val="24"/>
        </w:rPr>
        <w:t xml:space="preserve"> </w:t>
      </w:r>
      <w:r w:rsidRPr="008A4ABD">
        <w:rPr>
          <w:rFonts w:ascii="Futura Lt BT" w:hAnsi="Futura Lt BT"/>
          <w:sz w:val="24"/>
          <w:szCs w:val="24"/>
        </w:rPr>
        <w:t>Panonskog</w:t>
      </w:r>
      <w:r w:rsidR="000F14A3">
        <w:rPr>
          <w:rFonts w:ascii="Futura Lt BT" w:hAnsi="Futura Lt BT"/>
          <w:sz w:val="24"/>
          <w:szCs w:val="24"/>
        </w:rPr>
        <w:t xml:space="preserve"> </w:t>
      </w:r>
      <w:r w:rsidRPr="008A4ABD">
        <w:rPr>
          <w:rFonts w:ascii="Futura Lt BT" w:hAnsi="Futura Lt BT"/>
          <w:sz w:val="24"/>
          <w:szCs w:val="24"/>
        </w:rPr>
        <w:t>bazena.</w:t>
      </w:r>
      <w:r w:rsidR="000F14A3">
        <w:rPr>
          <w:rFonts w:ascii="Futura Lt BT" w:hAnsi="Futura Lt BT"/>
          <w:sz w:val="24"/>
          <w:szCs w:val="24"/>
        </w:rPr>
        <w:t xml:space="preserve"> </w:t>
      </w:r>
      <w:r w:rsidRPr="008A4ABD">
        <w:rPr>
          <w:rFonts w:ascii="Futura Lt BT" w:hAnsi="Futura Lt BT"/>
          <w:sz w:val="24"/>
          <w:szCs w:val="24"/>
        </w:rPr>
        <w:t>Nepropusne</w:t>
      </w:r>
      <w:r w:rsidR="000F14A3">
        <w:rPr>
          <w:rFonts w:ascii="Futura Lt BT" w:hAnsi="Futura Lt BT"/>
          <w:sz w:val="24"/>
          <w:szCs w:val="24"/>
        </w:rPr>
        <w:t xml:space="preserve"> </w:t>
      </w:r>
      <w:proofErr w:type="spellStart"/>
      <w:r w:rsidRPr="008A4ABD">
        <w:rPr>
          <w:rFonts w:ascii="Futura Lt BT" w:hAnsi="Futura Lt BT"/>
          <w:sz w:val="24"/>
          <w:szCs w:val="24"/>
        </w:rPr>
        <w:t>paleozojske</w:t>
      </w:r>
      <w:proofErr w:type="spellEnd"/>
      <w:r w:rsidR="000F14A3">
        <w:rPr>
          <w:rFonts w:ascii="Futura Lt BT" w:hAnsi="Futura Lt BT"/>
          <w:sz w:val="24"/>
          <w:szCs w:val="24"/>
        </w:rPr>
        <w:t xml:space="preserve"> </w:t>
      </w:r>
      <w:r w:rsidRPr="008A4ABD">
        <w:rPr>
          <w:rFonts w:ascii="Futura Lt BT" w:hAnsi="Futura Lt BT"/>
          <w:sz w:val="24"/>
          <w:szCs w:val="24"/>
        </w:rPr>
        <w:t>naslage</w:t>
      </w:r>
      <w:r w:rsidR="000F14A3">
        <w:rPr>
          <w:rFonts w:ascii="Futura Lt BT" w:hAnsi="Futura Lt BT"/>
          <w:sz w:val="24"/>
          <w:szCs w:val="24"/>
        </w:rPr>
        <w:t xml:space="preserve"> </w:t>
      </w:r>
      <w:r w:rsidRPr="008A4ABD">
        <w:rPr>
          <w:rFonts w:ascii="Futura Lt BT" w:hAnsi="Futura Lt BT"/>
          <w:sz w:val="24"/>
          <w:szCs w:val="24"/>
        </w:rPr>
        <w:t>izgrađuju</w:t>
      </w:r>
      <w:r w:rsidR="000F14A3">
        <w:rPr>
          <w:rFonts w:ascii="Futura Lt BT" w:hAnsi="Futura Lt BT"/>
          <w:sz w:val="24"/>
          <w:szCs w:val="24"/>
        </w:rPr>
        <w:t xml:space="preserve"> </w:t>
      </w:r>
      <w:r w:rsidRPr="008A4ABD">
        <w:rPr>
          <w:rFonts w:ascii="Futura Lt BT" w:hAnsi="Futura Lt BT"/>
          <w:sz w:val="24"/>
          <w:szCs w:val="24"/>
        </w:rPr>
        <w:t>područje</w:t>
      </w:r>
      <w:r w:rsidR="000F14A3">
        <w:rPr>
          <w:rFonts w:ascii="Futura Lt BT" w:hAnsi="Futura Lt BT"/>
          <w:sz w:val="24"/>
          <w:szCs w:val="24"/>
        </w:rPr>
        <w:t xml:space="preserve"> </w:t>
      </w:r>
      <w:r w:rsidRPr="008A4ABD">
        <w:rPr>
          <w:rFonts w:ascii="Futura Lt BT" w:hAnsi="Futura Lt BT"/>
          <w:sz w:val="24"/>
          <w:szCs w:val="24"/>
        </w:rPr>
        <w:t>Banovine.</w:t>
      </w:r>
      <w:r w:rsidR="000F14A3">
        <w:rPr>
          <w:rFonts w:ascii="Futura Lt BT" w:hAnsi="Futura Lt BT"/>
          <w:sz w:val="24"/>
          <w:szCs w:val="24"/>
        </w:rPr>
        <w:t xml:space="preserve"> </w:t>
      </w:r>
      <w:r w:rsidRPr="008A4ABD">
        <w:rPr>
          <w:rFonts w:ascii="Futura Lt BT" w:hAnsi="Futura Lt BT"/>
          <w:sz w:val="24"/>
          <w:szCs w:val="24"/>
        </w:rPr>
        <w:t>Sliv</w:t>
      </w:r>
      <w:r w:rsidR="000F14A3">
        <w:rPr>
          <w:rFonts w:ascii="Futura Lt BT" w:hAnsi="Futura Lt BT"/>
          <w:sz w:val="24"/>
          <w:szCs w:val="24"/>
        </w:rPr>
        <w:t xml:space="preserve"> </w:t>
      </w:r>
      <w:r w:rsidRPr="008A4ABD">
        <w:rPr>
          <w:rFonts w:ascii="Futura Lt BT" w:hAnsi="Futura Lt BT"/>
          <w:sz w:val="24"/>
          <w:szCs w:val="24"/>
        </w:rPr>
        <w:t>rijeke</w:t>
      </w:r>
      <w:r w:rsidR="000F14A3">
        <w:rPr>
          <w:rFonts w:ascii="Futura Lt BT" w:hAnsi="Futura Lt BT"/>
          <w:sz w:val="24"/>
          <w:szCs w:val="24"/>
        </w:rPr>
        <w:t xml:space="preserve"> </w:t>
      </w:r>
      <w:r w:rsidRPr="008A4ABD">
        <w:rPr>
          <w:rFonts w:ascii="Futura Lt BT" w:hAnsi="Futura Lt BT"/>
          <w:sz w:val="24"/>
          <w:szCs w:val="24"/>
        </w:rPr>
        <w:t>Kupe</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krškom</w:t>
      </w:r>
      <w:r w:rsidR="000F14A3">
        <w:rPr>
          <w:rFonts w:ascii="Futura Lt BT" w:hAnsi="Futura Lt BT"/>
          <w:sz w:val="24"/>
          <w:szCs w:val="24"/>
        </w:rPr>
        <w:t xml:space="preserve"> </w:t>
      </w:r>
      <w:r w:rsidRPr="008A4ABD">
        <w:rPr>
          <w:rFonts w:ascii="Futura Lt BT" w:hAnsi="Futura Lt BT"/>
          <w:sz w:val="24"/>
          <w:szCs w:val="24"/>
        </w:rPr>
        <w:t>području</w:t>
      </w:r>
      <w:r w:rsidR="000F14A3">
        <w:rPr>
          <w:rFonts w:ascii="Futura Lt BT" w:hAnsi="Futura Lt BT"/>
          <w:sz w:val="24"/>
          <w:szCs w:val="24"/>
        </w:rPr>
        <w:t xml:space="preserve"> </w:t>
      </w:r>
      <w:r w:rsidRPr="008A4ABD">
        <w:rPr>
          <w:rFonts w:ascii="Futura Lt BT" w:hAnsi="Futura Lt BT"/>
          <w:sz w:val="24"/>
          <w:szCs w:val="24"/>
        </w:rPr>
        <w:t>čine</w:t>
      </w:r>
      <w:r w:rsidR="000F14A3">
        <w:rPr>
          <w:rFonts w:ascii="Futura Lt BT" w:hAnsi="Futura Lt BT"/>
          <w:sz w:val="24"/>
          <w:szCs w:val="24"/>
        </w:rPr>
        <w:t xml:space="preserve"> </w:t>
      </w:r>
      <w:proofErr w:type="spellStart"/>
      <w:r w:rsidRPr="008A4ABD">
        <w:rPr>
          <w:rFonts w:ascii="Futura Lt BT" w:hAnsi="Futura Lt BT"/>
          <w:sz w:val="24"/>
          <w:szCs w:val="24"/>
        </w:rPr>
        <w:t>podslivovi</w:t>
      </w:r>
      <w:proofErr w:type="spellEnd"/>
      <w:r w:rsidR="000F14A3">
        <w:rPr>
          <w:rFonts w:ascii="Futura Lt BT" w:hAnsi="Futura Lt BT"/>
          <w:sz w:val="24"/>
          <w:szCs w:val="24"/>
        </w:rPr>
        <w:t xml:space="preserve"> </w:t>
      </w:r>
      <w:r w:rsidRPr="008A4ABD">
        <w:rPr>
          <w:rFonts w:ascii="Futura Lt BT" w:hAnsi="Futura Lt BT"/>
          <w:sz w:val="24"/>
          <w:szCs w:val="24"/>
        </w:rPr>
        <w:t>Kupe,</w:t>
      </w:r>
      <w:r w:rsidR="000F14A3">
        <w:rPr>
          <w:rFonts w:ascii="Futura Lt BT" w:hAnsi="Futura Lt BT"/>
          <w:sz w:val="24"/>
          <w:szCs w:val="24"/>
        </w:rPr>
        <w:t xml:space="preserve"> </w:t>
      </w:r>
      <w:r w:rsidRPr="008A4ABD">
        <w:rPr>
          <w:rFonts w:ascii="Futura Lt BT" w:hAnsi="Futura Lt BT"/>
          <w:sz w:val="24"/>
          <w:szCs w:val="24"/>
        </w:rPr>
        <w:t>Dobre,</w:t>
      </w:r>
      <w:r w:rsidR="000F14A3">
        <w:rPr>
          <w:rFonts w:ascii="Futura Lt BT" w:hAnsi="Futura Lt BT"/>
          <w:sz w:val="24"/>
          <w:szCs w:val="24"/>
        </w:rPr>
        <w:t xml:space="preserve"> </w:t>
      </w:r>
      <w:r w:rsidRPr="008A4ABD">
        <w:rPr>
          <w:rFonts w:ascii="Futura Lt BT" w:hAnsi="Futura Lt BT"/>
          <w:sz w:val="24"/>
          <w:szCs w:val="24"/>
        </w:rPr>
        <w:t>Mrežnice</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Korane,</w:t>
      </w:r>
      <w:r w:rsidR="000F14A3">
        <w:rPr>
          <w:rFonts w:ascii="Futura Lt BT" w:hAnsi="Futura Lt BT"/>
          <w:sz w:val="24"/>
          <w:szCs w:val="24"/>
        </w:rPr>
        <w:t xml:space="preserve"> </w:t>
      </w:r>
      <w:r w:rsidRPr="008A4ABD">
        <w:rPr>
          <w:rFonts w:ascii="Futura Lt BT" w:hAnsi="Futura Lt BT"/>
          <w:sz w:val="24"/>
          <w:szCs w:val="24"/>
        </w:rPr>
        <w:t>koje</w:t>
      </w:r>
      <w:r w:rsidR="000F14A3">
        <w:rPr>
          <w:rFonts w:ascii="Futura Lt BT" w:hAnsi="Futura Lt BT"/>
          <w:sz w:val="24"/>
          <w:szCs w:val="24"/>
        </w:rPr>
        <w:t xml:space="preserve"> </w:t>
      </w:r>
      <w:r w:rsidRPr="008A4ABD">
        <w:rPr>
          <w:rFonts w:ascii="Futura Lt BT" w:hAnsi="Futura Lt BT"/>
          <w:sz w:val="24"/>
          <w:szCs w:val="24"/>
        </w:rPr>
        <w:t>se</w:t>
      </w:r>
      <w:r w:rsidR="000F14A3">
        <w:rPr>
          <w:rFonts w:ascii="Futura Lt BT" w:hAnsi="Futura Lt BT"/>
          <w:sz w:val="24"/>
          <w:szCs w:val="24"/>
        </w:rPr>
        <w:t xml:space="preserve"> </w:t>
      </w:r>
      <w:r w:rsidRPr="008A4ABD">
        <w:rPr>
          <w:rFonts w:ascii="Futura Lt BT" w:hAnsi="Futura Lt BT"/>
          <w:sz w:val="24"/>
          <w:szCs w:val="24"/>
        </w:rPr>
        <w:t>spajaju</w:t>
      </w:r>
      <w:r w:rsidR="000F14A3">
        <w:rPr>
          <w:rFonts w:ascii="Futura Lt BT" w:hAnsi="Futura Lt BT"/>
          <w:sz w:val="24"/>
          <w:szCs w:val="24"/>
        </w:rPr>
        <w:t xml:space="preserve"> </w:t>
      </w:r>
      <w:r w:rsidRPr="008A4ABD">
        <w:rPr>
          <w:rFonts w:ascii="Futura Lt BT" w:hAnsi="Futura Lt BT"/>
          <w:sz w:val="24"/>
          <w:szCs w:val="24"/>
        </w:rPr>
        <w:t>kod</w:t>
      </w:r>
      <w:r w:rsidR="000F14A3">
        <w:rPr>
          <w:rFonts w:ascii="Futura Lt BT" w:hAnsi="Futura Lt BT"/>
          <w:sz w:val="24"/>
          <w:szCs w:val="24"/>
        </w:rPr>
        <w:t xml:space="preserve"> </w:t>
      </w:r>
      <w:r w:rsidR="0074273C" w:rsidRPr="008A4ABD">
        <w:rPr>
          <w:rFonts w:ascii="Futura Lt BT" w:hAnsi="Futura Lt BT"/>
          <w:sz w:val="24"/>
          <w:szCs w:val="24"/>
        </w:rPr>
        <w:t>Karlovca</w:t>
      </w:r>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upravo</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prelasku</w:t>
      </w:r>
      <w:r w:rsidR="000F14A3">
        <w:rPr>
          <w:rFonts w:ascii="Futura Lt BT" w:hAnsi="Futura Lt BT"/>
          <w:sz w:val="24"/>
          <w:szCs w:val="24"/>
        </w:rPr>
        <w:t xml:space="preserve"> </w:t>
      </w:r>
      <w:r w:rsidRPr="008A4ABD">
        <w:rPr>
          <w:rFonts w:ascii="Futura Lt BT" w:hAnsi="Futura Lt BT"/>
          <w:sz w:val="24"/>
          <w:szCs w:val="24"/>
        </w:rPr>
        <w:t>iz</w:t>
      </w:r>
      <w:r w:rsidR="000F14A3">
        <w:rPr>
          <w:rFonts w:ascii="Futura Lt BT" w:hAnsi="Futura Lt BT"/>
          <w:sz w:val="24"/>
          <w:szCs w:val="24"/>
        </w:rPr>
        <w:t xml:space="preserve"> </w:t>
      </w:r>
      <w:r w:rsidRPr="008A4ABD">
        <w:rPr>
          <w:rFonts w:ascii="Futura Lt BT" w:hAnsi="Futura Lt BT"/>
          <w:sz w:val="24"/>
          <w:szCs w:val="24"/>
        </w:rPr>
        <w:t>krškog</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područje</w:t>
      </w:r>
      <w:r w:rsidR="000F14A3">
        <w:rPr>
          <w:rFonts w:ascii="Futura Lt BT" w:hAnsi="Futura Lt BT"/>
          <w:sz w:val="24"/>
          <w:szCs w:val="24"/>
        </w:rPr>
        <w:t xml:space="preserve"> </w:t>
      </w:r>
      <w:r w:rsidRPr="008A4ABD">
        <w:rPr>
          <w:rFonts w:ascii="Futura Lt BT" w:hAnsi="Futura Lt BT"/>
          <w:sz w:val="24"/>
          <w:szCs w:val="24"/>
        </w:rPr>
        <w:t>panonskog</w:t>
      </w:r>
      <w:r w:rsidR="000F14A3">
        <w:rPr>
          <w:rFonts w:ascii="Futura Lt BT" w:hAnsi="Futura Lt BT"/>
          <w:sz w:val="24"/>
          <w:szCs w:val="24"/>
        </w:rPr>
        <w:t xml:space="preserve"> </w:t>
      </w:r>
      <w:r w:rsidRPr="008A4ABD">
        <w:rPr>
          <w:rFonts w:ascii="Futura Lt BT" w:hAnsi="Futura Lt BT"/>
          <w:sz w:val="24"/>
          <w:szCs w:val="24"/>
        </w:rPr>
        <w:t>bazena.</w:t>
      </w:r>
      <w:r w:rsidR="000F14A3">
        <w:rPr>
          <w:rFonts w:ascii="Futura Lt BT" w:hAnsi="Futura Lt BT"/>
          <w:sz w:val="24"/>
          <w:szCs w:val="24"/>
        </w:rPr>
        <w:t xml:space="preserve"> </w:t>
      </w:r>
      <w:r w:rsidRPr="008A4ABD">
        <w:rPr>
          <w:rFonts w:ascii="Futura Lt BT" w:hAnsi="Futura Lt BT"/>
          <w:sz w:val="24"/>
          <w:szCs w:val="24"/>
        </w:rPr>
        <w:t>Najveći</w:t>
      </w:r>
      <w:r w:rsidR="000F14A3">
        <w:rPr>
          <w:rFonts w:ascii="Futura Lt BT" w:hAnsi="Futura Lt BT"/>
          <w:sz w:val="24"/>
          <w:szCs w:val="24"/>
        </w:rPr>
        <w:t xml:space="preserve"> </w:t>
      </w:r>
      <w:r w:rsidRPr="008A4ABD">
        <w:rPr>
          <w:rFonts w:ascii="Futura Lt BT" w:hAnsi="Futura Lt BT"/>
          <w:sz w:val="24"/>
          <w:szCs w:val="24"/>
        </w:rPr>
        <w:t>dio</w:t>
      </w:r>
      <w:r w:rsidR="000F14A3">
        <w:rPr>
          <w:rFonts w:ascii="Futura Lt BT" w:hAnsi="Futura Lt BT"/>
          <w:sz w:val="24"/>
          <w:szCs w:val="24"/>
        </w:rPr>
        <w:t xml:space="preserve"> </w:t>
      </w:r>
      <w:r w:rsidRPr="008A4ABD">
        <w:rPr>
          <w:rFonts w:ascii="Futura Lt BT" w:hAnsi="Futura Lt BT"/>
          <w:sz w:val="24"/>
          <w:szCs w:val="24"/>
        </w:rPr>
        <w:t>sliva</w:t>
      </w:r>
      <w:r w:rsidR="000F14A3">
        <w:rPr>
          <w:rFonts w:ascii="Futura Lt BT" w:hAnsi="Futura Lt BT"/>
          <w:sz w:val="24"/>
          <w:szCs w:val="24"/>
        </w:rPr>
        <w:t xml:space="preserve"> </w:t>
      </w:r>
      <w:r w:rsidRPr="008A4ABD">
        <w:rPr>
          <w:rFonts w:ascii="Futura Lt BT" w:hAnsi="Futura Lt BT"/>
          <w:sz w:val="24"/>
          <w:szCs w:val="24"/>
        </w:rPr>
        <w:t>pripada</w:t>
      </w:r>
      <w:r w:rsidR="000F14A3">
        <w:rPr>
          <w:rFonts w:ascii="Futura Lt BT" w:hAnsi="Futura Lt BT"/>
          <w:sz w:val="24"/>
          <w:szCs w:val="24"/>
        </w:rPr>
        <w:t xml:space="preserve"> </w:t>
      </w:r>
      <w:r w:rsidRPr="008A4ABD">
        <w:rPr>
          <w:rFonts w:ascii="Futura Lt BT" w:hAnsi="Futura Lt BT"/>
          <w:sz w:val="24"/>
          <w:szCs w:val="24"/>
        </w:rPr>
        <w:t>Hrvatskoj</w:t>
      </w:r>
      <w:r w:rsidR="000F14A3">
        <w:rPr>
          <w:rFonts w:ascii="Futura Lt BT" w:hAnsi="Futura Lt BT"/>
          <w:sz w:val="24"/>
          <w:szCs w:val="24"/>
        </w:rPr>
        <w:t xml:space="preserve"> </w:t>
      </w:r>
      <w:r w:rsidRPr="008A4ABD">
        <w:rPr>
          <w:rFonts w:ascii="Futura Lt BT" w:hAnsi="Futura Lt BT"/>
          <w:sz w:val="24"/>
          <w:szCs w:val="24"/>
        </w:rPr>
        <w:t>uključujući</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glavni</w:t>
      </w:r>
      <w:r w:rsidR="000F14A3">
        <w:rPr>
          <w:rFonts w:ascii="Futura Lt BT" w:hAnsi="Futura Lt BT"/>
          <w:sz w:val="24"/>
          <w:szCs w:val="24"/>
        </w:rPr>
        <w:t xml:space="preserve"> </w:t>
      </w:r>
      <w:r w:rsidRPr="008A4ABD">
        <w:rPr>
          <w:rFonts w:ascii="Futura Lt BT" w:hAnsi="Futura Lt BT"/>
          <w:sz w:val="24"/>
          <w:szCs w:val="24"/>
        </w:rPr>
        <w:t>izvor.</w:t>
      </w:r>
      <w:r w:rsidR="000F14A3">
        <w:rPr>
          <w:rFonts w:ascii="Futura Lt BT" w:hAnsi="Futura Lt BT"/>
          <w:sz w:val="24"/>
          <w:szCs w:val="24"/>
        </w:rPr>
        <w:t xml:space="preserve"> </w:t>
      </w:r>
      <w:r w:rsidRPr="008A4ABD">
        <w:rPr>
          <w:rFonts w:ascii="Futura Lt BT" w:hAnsi="Futura Lt BT"/>
          <w:sz w:val="24"/>
          <w:szCs w:val="24"/>
        </w:rPr>
        <w:t>Sliv</w:t>
      </w:r>
      <w:r w:rsidR="000F14A3">
        <w:rPr>
          <w:rFonts w:ascii="Futura Lt BT" w:hAnsi="Futura Lt BT"/>
          <w:sz w:val="24"/>
          <w:szCs w:val="24"/>
        </w:rPr>
        <w:t xml:space="preserve"> </w:t>
      </w:r>
      <w:r w:rsidRPr="008A4ABD">
        <w:rPr>
          <w:rFonts w:ascii="Futura Lt BT" w:hAnsi="Futura Lt BT"/>
          <w:sz w:val="24"/>
          <w:szCs w:val="24"/>
        </w:rPr>
        <w:t>rijeke</w:t>
      </w:r>
      <w:r w:rsidR="000F14A3">
        <w:rPr>
          <w:rFonts w:ascii="Futura Lt BT" w:hAnsi="Futura Lt BT"/>
          <w:sz w:val="24"/>
          <w:szCs w:val="24"/>
        </w:rPr>
        <w:t xml:space="preserve"> </w:t>
      </w:r>
      <w:r w:rsidRPr="008A4ABD">
        <w:rPr>
          <w:rFonts w:ascii="Futura Lt BT" w:hAnsi="Futura Lt BT"/>
          <w:sz w:val="24"/>
          <w:szCs w:val="24"/>
        </w:rPr>
        <w:t>Dobre</w:t>
      </w:r>
      <w:r w:rsidR="000F14A3">
        <w:rPr>
          <w:rFonts w:ascii="Futura Lt BT" w:hAnsi="Futura Lt BT"/>
          <w:sz w:val="24"/>
          <w:szCs w:val="24"/>
        </w:rPr>
        <w:t xml:space="preserve"> </w:t>
      </w:r>
      <w:r w:rsidRPr="008A4ABD">
        <w:rPr>
          <w:rFonts w:ascii="Futura Lt BT" w:hAnsi="Futura Lt BT"/>
          <w:sz w:val="24"/>
          <w:szCs w:val="24"/>
        </w:rPr>
        <w:t>započinje</w:t>
      </w:r>
      <w:r w:rsidR="000F14A3">
        <w:rPr>
          <w:rFonts w:ascii="Futura Lt BT" w:hAnsi="Futura Lt BT"/>
          <w:sz w:val="24"/>
          <w:szCs w:val="24"/>
        </w:rPr>
        <w:t xml:space="preserve"> </w:t>
      </w:r>
      <w:r w:rsidRPr="008A4ABD">
        <w:rPr>
          <w:rFonts w:ascii="Futura Lt BT" w:hAnsi="Futura Lt BT"/>
          <w:sz w:val="24"/>
          <w:szCs w:val="24"/>
        </w:rPr>
        <w:t>nizom</w:t>
      </w:r>
      <w:r w:rsidR="000F14A3">
        <w:rPr>
          <w:rFonts w:ascii="Futura Lt BT" w:hAnsi="Futura Lt BT"/>
          <w:sz w:val="24"/>
          <w:szCs w:val="24"/>
        </w:rPr>
        <w:t xml:space="preserve"> </w:t>
      </w:r>
      <w:r w:rsidRPr="008A4ABD">
        <w:rPr>
          <w:rFonts w:ascii="Futura Lt BT" w:hAnsi="Futura Lt BT"/>
          <w:sz w:val="24"/>
          <w:szCs w:val="24"/>
        </w:rPr>
        <w:t>manjih</w:t>
      </w:r>
      <w:r w:rsidR="000F14A3">
        <w:rPr>
          <w:rFonts w:ascii="Futura Lt BT" w:hAnsi="Futura Lt BT"/>
          <w:sz w:val="24"/>
          <w:szCs w:val="24"/>
        </w:rPr>
        <w:t xml:space="preserve"> </w:t>
      </w:r>
      <w:r w:rsidRPr="008A4ABD">
        <w:rPr>
          <w:rFonts w:ascii="Futura Lt BT" w:hAnsi="Futura Lt BT"/>
          <w:sz w:val="24"/>
          <w:szCs w:val="24"/>
        </w:rPr>
        <w:t>izvora</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površinskih</w:t>
      </w:r>
      <w:r w:rsidR="000F14A3">
        <w:rPr>
          <w:rFonts w:ascii="Futura Lt BT" w:hAnsi="Futura Lt BT"/>
          <w:sz w:val="24"/>
          <w:szCs w:val="24"/>
        </w:rPr>
        <w:t xml:space="preserve"> </w:t>
      </w:r>
      <w:r w:rsidRPr="008A4ABD">
        <w:rPr>
          <w:rFonts w:ascii="Futura Lt BT" w:hAnsi="Futura Lt BT"/>
          <w:sz w:val="24"/>
          <w:szCs w:val="24"/>
        </w:rPr>
        <w:t>vodotoka</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području</w:t>
      </w:r>
      <w:r w:rsidR="000F14A3">
        <w:rPr>
          <w:rFonts w:ascii="Futura Lt BT" w:hAnsi="Futura Lt BT"/>
          <w:sz w:val="24"/>
          <w:szCs w:val="24"/>
        </w:rPr>
        <w:t xml:space="preserve"> </w:t>
      </w:r>
      <w:r w:rsidR="0074273C" w:rsidRPr="008A4ABD">
        <w:rPr>
          <w:rFonts w:ascii="Futura Lt BT" w:hAnsi="Futura Lt BT"/>
          <w:sz w:val="24"/>
          <w:szCs w:val="24"/>
        </w:rPr>
        <w:t>Skrada</w:t>
      </w:r>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a</w:t>
      </w:r>
      <w:r w:rsidR="000F14A3">
        <w:rPr>
          <w:rFonts w:ascii="Futura Lt BT" w:hAnsi="Futura Lt BT"/>
          <w:sz w:val="24"/>
          <w:szCs w:val="24"/>
        </w:rPr>
        <w:t xml:space="preserve"> </w:t>
      </w:r>
      <w:r w:rsidRPr="008A4ABD">
        <w:rPr>
          <w:rFonts w:ascii="Futura Lt BT" w:hAnsi="Futura Lt BT"/>
          <w:sz w:val="24"/>
          <w:szCs w:val="24"/>
        </w:rPr>
        <w:t>nizvodno</w:t>
      </w:r>
      <w:r w:rsidR="000F14A3">
        <w:rPr>
          <w:rFonts w:ascii="Futura Lt BT" w:hAnsi="Futura Lt BT"/>
          <w:sz w:val="24"/>
          <w:szCs w:val="24"/>
        </w:rPr>
        <w:t xml:space="preserve"> </w:t>
      </w:r>
      <w:r w:rsidRPr="008A4ABD">
        <w:rPr>
          <w:rFonts w:ascii="Futura Lt BT" w:hAnsi="Futura Lt BT"/>
          <w:sz w:val="24"/>
          <w:szCs w:val="24"/>
        </w:rPr>
        <w:t>od</w:t>
      </w:r>
      <w:r w:rsidR="000F14A3">
        <w:rPr>
          <w:rFonts w:ascii="Futura Lt BT" w:hAnsi="Futura Lt BT"/>
          <w:sz w:val="24"/>
          <w:szCs w:val="24"/>
        </w:rPr>
        <w:t xml:space="preserve"> </w:t>
      </w:r>
      <w:r w:rsidRPr="008A4ABD">
        <w:rPr>
          <w:rFonts w:ascii="Futura Lt BT" w:hAnsi="Futura Lt BT"/>
          <w:sz w:val="24"/>
          <w:szCs w:val="24"/>
        </w:rPr>
        <w:t>Vrbovskog</w:t>
      </w:r>
      <w:r w:rsidR="000F14A3">
        <w:rPr>
          <w:rFonts w:ascii="Futura Lt BT" w:hAnsi="Futura Lt BT"/>
          <w:sz w:val="24"/>
          <w:szCs w:val="24"/>
        </w:rPr>
        <w:t xml:space="preserve"> </w:t>
      </w:r>
      <w:r w:rsidRPr="008A4ABD">
        <w:rPr>
          <w:rFonts w:ascii="Futura Lt BT" w:hAnsi="Futura Lt BT"/>
          <w:sz w:val="24"/>
          <w:szCs w:val="24"/>
        </w:rPr>
        <w:t>poprima</w:t>
      </w:r>
      <w:r w:rsidR="000F14A3">
        <w:rPr>
          <w:rFonts w:ascii="Futura Lt BT" w:hAnsi="Futura Lt BT"/>
          <w:sz w:val="24"/>
          <w:szCs w:val="24"/>
        </w:rPr>
        <w:t xml:space="preserve"> </w:t>
      </w:r>
      <w:r w:rsidRPr="008A4ABD">
        <w:rPr>
          <w:rFonts w:ascii="Futura Lt BT" w:hAnsi="Futura Lt BT"/>
          <w:sz w:val="24"/>
          <w:szCs w:val="24"/>
        </w:rPr>
        <w:t>formu</w:t>
      </w:r>
      <w:r w:rsidR="000F14A3">
        <w:rPr>
          <w:rFonts w:ascii="Futura Lt BT" w:hAnsi="Futura Lt BT"/>
          <w:sz w:val="24"/>
          <w:szCs w:val="24"/>
        </w:rPr>
        <w:t xml:space="preserve"> </w:t>
      </w:r>
      <w:r w:rsidRPr="008A4ABD">
        <w:rPr>
          <w:rFonts w:ascii="Futura Lt BT" w:hAnsi="Futura Lt BT"/>
          <w:sz w:val="24"/>
          <w:szCs w:val="24"/>
        </w:rPr>
        <w:t>prave</w:t>
      </w:r>
      <w:r w:rsidR="000F14A3">
        <w:rPr>
          <w:rFonts w:ascii="Futura Lt BT" w:hAnsi="Futura Lt BT"/>
          <w:sz w:val="24"/>
          <w:szCs w:val="24"/>
        </w:rPr>
        <w:t xml:space="preserve"> </w:t>
      </w:r>
      <w:r w:rsidRPr="008A4ABD">
        <w:rPr>
          <w:rFonts w:ascii="Futura Lt BT" w:hAnsi="Futura Lt BT"/>
          <w:sz w:val="24"/>
          <w:szCs w:val="24"/>
        </w:rPr>
        <w:t>rijeke.</w:t>
      </w:r>
      <w:r w:rsidR="000F14A3">
        <w:rPr>
          <w:rFonts w:ascii="Futura Lt BT" w:hAnsi="Futura Lt BT"/>
          <w:sz w:val="24"/>
          <w:szCs w:val="24"/>
        </w:rPr>
        <w:t xml:space="preserve"> </w:t>
      </w:r>
      <w:r w:rsidRPr="008A4ABD">
        <w:rPr>
          <w:rFonts w:ascii="Futura Lt BT" w:hAnsi="Futura Lt BT"/>
          <w:sz w:val="24"/>
          <w:szCs w:val="24"/>
        </w:rPr>
        <w:t>Sliv</w:t>
      </w:r>
      <w:r w:rsidR="000F14A3">
        <w:rPr>
          <w:rFonts w:ascii="Futura Lt BT" w:hAnsi="Futura Lt BT"/>
          <w:sz w:val="24"/>
          <w:szCs w:val="24"/>
        </w:rPr>
        <w:t xml:space="preserve"> </w:t>
      </w:r>
      <w:r w:rsidRPr="008A4ABD">
        <w:rPr>
          <w:rFonts w:ascii="Futura Lt BT" w:hAnsi="Futura Lt BT"/>
          <w:sz w:val="24"/>
          <w:szCs w:val="24"/>
        </w:rPr>
        <w:t>rijeke</w:t>
      </w:r>
      <w:r w:rsidR="000F14A3">
        <w:rPr>
          <w:rFonts w:ascii="Futura Lt BT" w:hAnsi="Futura Lt BT"/>
          <w:sz w:val="24"/>
          <w:szCs w:val="24"/>
        </w:rPr>
        <w:t xml:space="preserve"> </w:t>
      </w:r>
      <w:r w:rsidR="0074273C">
        <w:rPr>
          <w:rFonts w:ascii="Futura Lt BT" w:hAnsi="Futura Lt BT"/>
          <w:sz w:val="24"/>
          <w:szCs w:val="24"/>
        </w:rPr>
        <w:t>M</w:t>
      </w:r>
      <w:r w:rsidRPr="008A4ABD">
        <w:rPr>
          <w:rFonts w:ascii="Futura Lt BT" w:hAnsi="Futura Lt BT"/>
          <w:sz w:val="24"/>
          <w:szCs w:val="24"/>
        </w:rPr>
        <w:t>režnice</w:t>
      </w:r>
      <w:r w:rsidR="000F14A3">
        <w:rPr>
          <w:rFonts w:ascii="Futura Lt BT" w:hAnsi="Futura Lt BT"/>
          <w:sz w:val="24"/>
          <w:szCs w:val="24"/>
        </w:rPr>
        <w:t xml:space="preserve"> </w:t>
      </w:r>
      <w:r w:rsidRPr="008A4ABD">
        <w:rPr>
          <w:rFonts w:ascii="Futura Lt BT" w:hAnsi="Futura Lt BT"/>
          <w:sz w:val="24"/>
          <w:szCs w:val="24"/>
        </w:rPr>
        <w:t>drenira</w:t>
      </w:r>
      <w:r w:rsidR="000F14A3">
        <w:rPr>
          <w:rFonts w:ascii="Futura Lt BT" w:hAnsi="Futura Lt BT"/>
          <w:sz w:val="24"/>
          <w:szCs w:val="24"/>
        </w:rPr>
        <w:t xml:space="preserve"> </w:t>
      </w:r>
      <w:r w:rsidRPr="008A4ABD">
        <w:rPr>
          <w:rFonts w:ascii="Futura Lt BT" w:hAnsi="Futura Lt BT"/>
          <w:sz w:val="24"/>
          <w:szCs w:val="24"/>
        </w:rPr>
        <w:t>karbonatni</w:t>
      </w:r>
      <w:r w:rsidR="000F14A3">
        <w:rPr>
          <w:rFonts w:ascii="Futura Lt BT" w:hAnsi="Futura Lt BT"/>
          <w:sz w:val="24"/>
          <w:szCs w:val="24"/>
        </w:rPr>
        <w:t xml:space="preserve"> </w:t>
      </w:r>
      <w:r w:rsidRPr="008A4ABD">
        <w:rPr>
          <w:rFonts w:ascii="Futura Lt BT" w:hAnsi="Futura Lt BT"/>
          <w:sz w:val="24"/>
          <w:szCs w:val="24"/>
        </w:rPr>
        <w:t>masiv</w:t>
      </w:r>
      <w:r w:rsidR="000F14A3">
        <w:rPr>
          <w:rFonts w:ascii="Futura Lt BT" w:hAnsi="Futura Lt BT"/>
          <w:sz w:val="24"/>
          <w:szCs w:val="24"/>
        </w:rPr>
        <w:t xml:space="preserve"> </w:t>
      </w:r>
      <w:r w:rsidRPr="008A4ABD">
        <w:rPr>
          <w:rFonts w:ascii="Futura Lt BT" w:hAnsi="Futura Lt BT"/>
          <w:sz w:val="24"/>
          <w:szCs w:val="24"/>
        </w:rPr>
        <w:t>vanjskih</w:t>
      </w:r>
      <w:r w:rsidR="000F14A3">
        <w:rPr>
          <w:rFonts w:ascii="Futura Lt BT" w:hAnsi="Futura Lt BT"/>
          <w:sz w:val="24"/>
          <w:szCs w:val="24"/>
        </w:rPr>
        <w:t xml:space="preserve"> </w:t>
      </w:r>
      <w:r w:rsidRPr="008A4ABD">
        <w:rPr>
          <w:rFonts w:ascii="Futura Lt BT" w:hAnsi="Futura Lt BT"/>
          <w:sz w:val="24"/>
          <w:szCs w:val="24"/>
        </w:rPr>
        <w:t>Dinarida</w:t>
      </w:r>
      <w:r w:rsidR="000F14A3">
        <w:rPr>
          <w:rFonts w:ascii="Futura Lt BT" w:hAnsi="Futura Lt BT"/>
          <w:sz w:val="24"/>
          <w:szCs w:val="24"/>
        </w:rPr>
        <w:t xml:space="preserve"> </w:t>
      </w:r>
      <w:r w:rsidRPr="008A4ABD">
        <w:rPr>
          <w:rFonts w:ascii="Futura Lt BT" w:hAnsi="Futura Lt BT"/>
          <w:sz w:val="24"/>
          <w:szCs w:val="24"/>
        </w:rPr>
        <w:t>prema</w:t>
      </w:r>
      <w:r w:rsidR="000F14A3">
        <w:rPr>
          <w:rFonts w:ascii="Futura Lt BT" w:hAnsi="Futura Lt BT"/>
          <w:sz w:val="24"/>
          <w:szCs w:val="24"/>
        </w:rPr>
        <w:t xml:space="preserve"> </w:t>
      </w:r>
      <w:proofErr w:type="spellStart"/>
      <w:r w:rsidRPr="008A4ABD">
        <w:rPr>
          <w:rFonts w:ascii="Futura Lt BT" w:hAnsi="Futura Lt BT"/>
          <w:sz w:val="24"/>
          <w:szCs w:val="24"/>
        </w:rPr>
        <w:t>Drežničkom</w:t>
      </w:r>
      <w:proofErr w:type="spellEnd"/>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Crnac</w:t>
      </w:r>
      <w:r w:rsidR="000F14A3">
        <w:rPr>
          <w:rFonts w:ascii="Futura Lt BT" w:hAnsi="Futura Lt BT"/>
          <w:sz w:val="24"/>
          <w:szCs w:val="24"/>
        </w:rPr>
        <w:t xml:space="preserve"> </w:t>
      </w:r>
      <w:r w:rsidRPr="008A4ABD">
        <w:rPr>
          <w:rFonts w:ascii="Futura Lt BT" w:hAnsi="Futura Lt BT"/>
          <w:sz w:val="24"/>
          <w:szCs w:val="24"/>
        </w:rPr>
        <w:t>polju</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Dabru.</w:t>
      </w:r>
      <w:r w:rsidR="000F14A3">
        <w:rPr>
          <w:rFonts w:ascii="Futura Lt BT" w:hAnsi="Futura Lt BT"/>
          <w:sz w:val="24"/>
          <w:szCs w:val="24"/>
        </w:rPr>
        <w:t xml:space="preserve"> </w:t>
      </w:r>
      <w:r w:rsidRPr="008A4ABD">
        <w:rPr>
          <w:rFonts w:ascii="Futura Lt BT" w:hAnsi="Futura Lt BT"/>
          <w:sz w:val="24"/>
          <w:szCs w:val="24"/>
        </w:rPr>
        <w:t>Sliv</w:t>
      </w:r>
      <w:r w:rsidR="000F14A3">
        <w:rPr>
          <w:rFonts w:ascii="Futura Lt BT" w:hAnsi="Futura Lt BT"/>
          <w:sz w:val="24"/>
          <w:szCs w:val="24"/>
        </w:rPr>
        <w:t xml:space="preserve"> </w:t>
      </w:r>
      <w:r w:rsidRPr="008A4ABD">
        <w:rPr>
          <w:rFonts w:ascii="Futura Lt BT" w:hAnsi="Futura Lt BT"/>
          <w:sz w:val="24"/>
          <w:szCs w:val="24"/>
        </w:rPr>
        <w:t>rijeke</w:t>
      </w:r>
      <w:r w:rsidR="000F14A3">
        <w:rPr>
          <w:rFonts w:ascii="Futura Lt BT" w:hAnsi="Futura Lt BT"/>
          <w:sz w:val="24"/>
          <w:szCs w:val="24"/>
        </w:rPr>
        <w:t xml:space="preserve"> </w:t>
      </w:r>
      <w:r w:rsidRPr="008A4ABD">
        <w:rPr>
          <w:rFonts w:ascii="Futura Lt BT" w:hAnsi="Futura Lt BT"/>
          <w:sz w:val="24"/>
          <w:szCs w:val="24"/>
        </w:rPr>
        <w:t>Korane</w:t>
      </w:r>
      <w:r w:rsidR="000F14A3">
        <w:rPr>
          <w:rFonts w:ascii="Futura Lt BT" w:hAnsi="Futura Lt BT"/>
          <w:sz w:val="24"/>
          <w:szCs w:val="24"/>
        </w:rPr>
        <w:t xml:space="preserve"> </w:t>
      </w:r>
      <w:r w:rsidRPr="008A4ABD">
        <w:rPr>
          <w:rFonts w:ascii="Futura Lt BT" w:hAnsi="Futura Lt BT"/>
          <w:sz w:val="24"/>
          <w:szCs w:val="24"/>
        </w:rPr>
        <w:t>formiran</w:t>
      </w:r>
      <w:r w:rsidR="000F14A3">
        <w:rPr>
          <w:rFonts w:ascii="Futura Lt BT" w:hAnsi="Futura Lt BT"/>
          <w:sz w:val="24"/>
          <w:szCs w:val="24"/>
        </w:rPr>
        <w:t xml:space="preserve"> </w:t>
      </w:r>
      <w:r w:rsidRPr="008A4ABD">
        <w:rPr>
          <w:rFonts w:ascii="Futura Lt BT" w:hAnsi="Futura Lt BT"/>
          <w:sz w:val="24"/>
          <w:szCs w:val="24"/>
        </w:rPr>
        <w:t>je</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graničnom</w:t>
      </w:r>
      <w:r w:rsidR="000F14A3">
        <w:rPr>
          <w:rFonts w:ascii="Futura Lt BT" w:hAnsi="Futura Lt BT"/>
          <w:sz w:val="24"/>
          <w:szCs w:val="24"/>
        </w:rPr>
        <w:t xml:space="preserve"> </w:t>
      </w:r>
      <w:r w:rsidRPr="008A4ABD">
        <w:rPr>
          <w:rFonts w:ascii="Futura Lt BT" w:hAnsi="Futura Lt BT"/>
          <w:sz w:val="24"/>
          <w:szCs w:val="24"/>
        </w:rPr>
        <w:t>području</w:t>
      </w:r>
      <w:r w:rsidR="000F14A3">
        <w:rPr>
          <w:rFonts w:ascii="Futura Lt BT" w:hAnsi="Futura Lt BT"/>
          <w:sz w:val="24"/>
          <w:szCs w:val="24"/>
        </w:rPr>
        <w:t xml:space="preserve"> </w:t>
      </w:r>
      <w:r w:rsidRPr="008A4ABD">
        <w:rPr>
          <w:rFonts w:ascii="Futura Lt BT" w:hAnsi="Futura Lt BT"/>
          <w:sz w:val="24"/>
          <w:szCs w:val="24"/>
        </w:rPr>
        <w:t>Korduna,</w:t>
      </w:r>
      <w:r w:rsidR="000F14A3">
        <w:rPr>
          <w:rFonts w:ascii="Futura Lt BT" w:hAnsi="Futura Lt BT"/>
          <w:sz w:val="24"/>
          <w:szCs w:val="24"/>
        </w:rPr>
        <w:t xml:space="preserve"> </w:t>
      </w:r>
      <w:r w:rsidRPr="008A4ABD">
        <w:rPr>
          <w:rFonts w:ascii="Futura Lt BT" w:hAnsi="Futura Lt BT"/>
          <w:sz w:val="24"/>
          <w:szCs w:val="24"/>
        </w:rPr>
        <w:t>Like</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Bosne</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Hercegovine.</w:t>
      </w:r>
      <w:r w:rsidR="000F14A3">
        <w:rPr>
          <w:rFonts w:ascii="Futura Lt BT" w:hAnsi="Futura Lt BT"/>
          <w:sz w:val="24"/>
          <w:szCs w:val="24"/>
        </w:rPr>
        <w:t xml:space="preserve"> </w:t>
      </w:r>
      <w:r w:rsidRPr="008A4ABD">
        <w:rPr>
          <w:rFonts w:ascii="Futura Lt BT" w:hAnsi="Futura Lt BT"/>
          <w:sz w:val="24"/>
          <w:szCs w:val="24"/>
        </w:rPr>
        <w:t>Rijeka</w:t>
      </w:r>
      <w:r w:rsidR="000F14A3">
        <w:rPr>
          <w:rFonts w:ascii="Futura Lt BT" w:hAnsi="Futura Lt BT"/>
          <w:sz w:val="24"/>
          <w:szCs w:val="24"/>
        </w:rPr>
        <w:t xml:space="preserve"> </w:t>
      </w:r>
      <w:r w:rsidRPr="008A4ABD">
        <w:rPr>
          <w:rFonts w:ascii="Futura Lt BT" w:hAnsi="Futura Lt BT"/>
          <w:sz w:val="24"/>
          <w:szCs w:val="24"/>
        </w:rPr>
        <w:t>izvire</w:t>
      </w:r>
      <w:r w:rsidR="000F14A3">
        <w:rPr>
          <w:rFonts w:ascii="Futura Lt BT" w:hAnsi="Futura Lt BT"/>
          <w:sz w:val="24"/>
          <w:szCs w:val="24"/>
        </w:rPr>
        <w:t xml:space="preserve"> </w:t>
      </w:r>
      <w:r w:rsidRPr="008A4ABD">
        <w:rPr>
          <w:rFonts w:ascii="Futura Lt BT" w:hAnsi="Futura Lt BT"/>
          <w:sz w:val="24"/>
          <w:szCs w:val="24"/>
        </w:rPr>
        <w:t>iz</w:t>
      </w:r>
      <w:r w:rsidR="000F14A3">
        <w:rPr>
          <w:rFonts w:ascii="Futura Lt BT" w:hAnsi="Futura Lt BT"/>
          <w:sz w:val="24"/>
          <w:szCs w:val="24"/>
        </w:rPr>
        <w:t xml:space="preserve"> </w:t>
      </w:r>
      <w:r w:rsidRPr="008A4ABD">
        <w:rPr>
          <w:rFonts w:ascii="Futura Lt BT" w:hAnsi="Futura Lt BT"/>
          <w:sz w:val="24"/>
          <w:szCs w:val="24"/>
        </w:rPr>
        <w:t>Plitvičkih</w:t>
      </w:r>
      <w:r w:rsidR="000F14A3">
        <w:rPr>
          <w:rFonts w:ascii="Futura Lt BT" w:hAnsi="Futura Lt BT"/>
          <w:sz w:val="24"/>
          <w:szCs w:val="24"/>
        </w:rPr>
        <w:t xml:space="preserve"> </w:t>
      </w:r>
      <w:r w:rsidRPr="008A4ABD">
        <w:rPr>
          <w:rFonts w:ascii="Futura Lt BT" w:hAnsi="Futura Lt BT"/>
          <w:sz w:val="24"/>
          <w:szCs w:val="24"/>
        </w:rPr>
        <w:t>jezera,</w:t>
      </w:r>
      <w:r w:rsidR="000F14A3">
        <w:rPr>
          <w:rFonts w:ascii="Futura Lt BT" w:hAnsi="Futura Lt BT"/>
          <w:sz w:val="24"/>
          <w:szCs w:val="24"/>
        </w:rPr>
        <w:t xml:space="preserve"> </w:t>
      </w:r>
      <w:r w:rsidRPr="008A4ABD">
        <w:rPr>
          <w:rFonts w:ascii="Futura Lt BT" w:hAnsi="Futura Lt BT"/>
          <w:sz w:val="24"/>
          <w:szCs w:val="24"/>
        </w:rPr>
        <w:t>a</w:t>
      </w:r>
      <w:r w:rsidR="000F14A3">
        <w:rPr>
          <w:rFonts w:ascii="Futura Lt BT" w:hAnsi="Futura Lt BT"/>
          <w:sz w:val="24"/>
          <w:szCs w:val="24"/>
        </w:rPr>
        <w:t xml:space="preserve"> </w:t>
      </w:r>
      <w:r w:rsidRPr="008A4ABD">
        <w:rPr>
          <w:rFonts w:ascii="Futura Lt BT" w:hAnsi="Futura Lt BT"/>
          <w:sz w:val="24"/>
          <w:szCs w:val="24"/>
        </w:rPr>
        <w:t>zatim</w:t>
      </w:r>
      <w:r w:rsidR="000F14A3">
        <w:rPr>
          <w:rFonts w:ascii="Futura Lt BT" w:hAnsi="Futura Lt BT"/>
          <w:sz w:val="24"/>
          <w:szCs w:val="24"/>
        </w:rPr>
        <w:t xml:space="preserve"> </w:t>
      </w:r>
      <w:r w:rsidRPr="008A4ABD">
        <w:rPr>
          <w:rFonts w:ascii="Futura Lt BT" w:hAnsi="Futura Lt BT"/>
          <w:sz w:val="24"/>
          <w:szCs w:val="24"/>
        </w:rPr>
        <w:t>vrlo</w:t>
      </w:r>
      <w:r w:rsidR="000F14A3">
        <w:rPr>
          <w:rFonts w:ascii="Futura Lt BT" w:hAnsi="Futura Lt BT"/>
          <w:sz w:val="24"/>
          <w:szCs w:val="24"/>
        </w:rPr>
        <w:t xml:space="preserve"> </w:t>
      </w:r>
      <w:r w:rsidRPr="008A4ABD">
        <w:rPr>
          <w:rFonts w:ascii="Futura Lt BT" w:hAnsi="Futura Lt BT"/>
          <w:sz w:val="24"/>
          <w:szCs w:val="24"/>
        </w:rPr>
        <w:t>brzo</w:t>
      </w:r>
      <w:r w:rsidR="000F14A3">
        <w:rPr>
          <w:rFonts w:ascii="Futura Lt BT" w:hAnsi="Futura Lt BT"/>
          <w:sz w:val="24"/>
          <w:szCs w:val="24"/>
        </w:rPr>
        <w:t xml:space="preserve"> </w:t>
      </w:r>
      <w:r w:rsidRPr="008A4ABD">
        <w:rPr>
          <w:rFonts w:ascii="Futura Lt BT" w:hAnsi="Futura Lt BT"/>
          <w:sz w:val="24"/>
          <w:szCs w:val="24"/>
        </w:rPr>
        <w:t>ponire,</w:t>
      </w:r>
      <w:r w:rsidR="000F14A3">
        <w:rPr>
          <w:rFonts w:ascii="Futura Lt BT" w:hAnsi="Futura Lt BT"/>
          <w:sz w:val="24"/>
          <w:szCs w:val="24"/>
        </w:rPr>
        <w:t xml:space="preserve"> </w:t>
      </w:r>
      <w:r w:rsidRPr="008A4ABD">
        <w:rPr>
          <w:rFonts w:ascii="Futura Lt BT" w:hAnsi="Futura Lt BT"/>
          <w:sz w:val="24"/>
          <w:szCs w:val="24"/>
        </w:rPr>
        <w:t>otječući</w:t>
      </w:r>
      <w:r w:rsidR="000F14A3">
        <w:rPr>
          <w:rFonts w:ascii="Futura Lt BT" w:hAnsi="Futura Lt BT"/>
          <w:sz w:val="24"/>
          <w:szCs w:val="24"/>
        </w:rPr>
        <w:t xml:space="preserve"> </w:t>
      </w:r>
      <w:r w:rsidRPr="008A4ABD">
        <w:rPr>
          <w:rFonts w:ascii="Futura Lt BT" w:hAnsi="Futura Lt BT"/>
          <w:sz w:val="24"/>
          <w:szCs w:val="24"/>
        </w:rPr>
        <w:t>podzemljem</w:t>
      </w:r>
      <w:r w:rsidR="000F14A3">
        <w:rPr>
          <w:rFonts w:ascii="Futura Lt BT" w:hAnsi="Futura Lt BT"/>
          <w:sz w:val="24"/>
          <w:szCs w:val="24"/>
        </w:rPr>
        <w:t xml:space="preserve"> </w:t>
      </w:r>
      <w:r w:rsidRPr="008A4ABD">
        <w:rPr>
          <w:rFonts w:ascii="Futura Lt BT" w:hAnsi="Futura Lt BT"/>
          <w:sz w:val="24"/>
          <w:szCs w:val="24"/>
        </w:rPr>
        <w:t>prema</w:t>
      </w:r>
      <w:r w:rsidR="000F14A3">
        <w:rPr>
          <w:rFonts w:ascii="Futura Lt BT" w:hAnsi="Futura Lt BT"/>
          <w:sz w:val="24"/>
          <w:szCs w:val="24"/>
        </w:rPr>
        <w:t xml:space="preserve"> </w:t>
      </w:r>
      <w:r w:rsidRPr="008A4ABD">
        <w:rPr>
          <w:rFonts w:ascii="Futura Lt BT" w:hAnsi="Futura Lt BT"/>
          <w:sz w:val="24"/>
          <w:szCs w:val="24"/>
        </w:rPr>
        <w:t>nizvodnom</w:t>
      </w:r>
      <w:r w:rsidR="000F14A3">
        <w:rPr>
          <w:rFonts w:ascii="Futura Lt BT" w:hAnsi="Futura Lt BT"/>
          <w:sz w:val="24"/>
          <w:szCs w:val="24"/>
        </w:rPr>
        <w:t xml:space="preserve"> </w:t>
      </w:r>
      <w:r w:rsidRPr="008A4ABD">
        <w:rPr>
          <w:rFonts w:ascii="Futura Lt BT" w:hAnsi="Futura Lt BT"/>
          <w:sz w:val="24"/>
          <w:szCs w:val="24"/>
        </w:rPr>
        <w:t>dijelu</w:t>
      </w:r>
      <w:r w:rsidR="000F14A3">
        <w:rPr>
          <w:rFonts w:ascii="Futura Lt BT" w:hAnsi="Futura Lt BT"/>
          <w:sz w:val="24"/>
          <w:szCs w:val="24"/>
        </w:rPr>
        <w:t xml:space="preserve"> </w:t>
      </w:r>
      <w:r w:rsidRPr="008A4ABD">
        <w:rPr>
          <w:rFonts w:ascii="Futura Lt BT" w:hAnsi="Futura Lt BT"/>
          <w:sz w:val="24"/>
          <w:szCs w:val="24"/>
        </w:rPr>
        <w:t>korita</w:t>
      </w:r>
      <w:r w:rsidR="000F14A3">
        <w:rPr>
          <w:rFonts w:ascii="Futura Lt BT" w:hAnsi="Futura Lt BT"/>
          <w:sz w:val="24"/>
          <w:szCs w:val="24"/>
        </w:rPr>
        <w:t xml:space="preserve"> </w:t>
      </w:r>
      <w:r w:rsidRPr="008A4ABD">
        <w:rPr>
          <w:rFonts w:ascii="Futura Lt BT" w:hAnsi="Futura Lt BT"/>
          <w:sz w:val="24"/>
          <w:szCs w:val="24"/>
        </w:rPr>
        <w:t>rijeke</w:t>
      </w:r>
      <w:r w:rsidR="000F14A3">
        <w:rPr>
          <w:rFonts w:ascii="Futura Lt BT" w:hAnsi="Futura Lt BT"/>
          <w:sz w:val="24"/>
          <w:szCs w:val="24"/>
        </w:rPr>
        <w:t xml:space="preserve"> </w:t>
      </w:r>
      <w:r w:rsidRPr="008A4ABD">
        <w:rPr>
          <w:rFonts w:ascii="Futura Lt BT" w:hAnsi="Futura Lt BT"/>
          <w:sz w:val="24"/>
          <w:szCs w:val="24"/>
        </w:rPr>
        <w:t>Korane</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dijelom</w:t>
      </w:r>
      <w:r w:rsidR="000F14A3">
        <w:rPr>
          <w:rFonts w:ascii="Futura Lt BT" w:hAnsi="Futura Lt BT"/>
          <w:sz w:val="24"/>
          <w:szCs w:val="24"/>
        </w:rPr>
        <w:t xml:space="preserve"> </w:t>
      </w:r>
      <w:r w:rsidRPr="008A4ABD">
        <w:rPr>
          <w:rFonts w:ascii="Futura Lt BT" w:hAnsi="Futura Lt BT"/>
          <w:sz w:val="24"/>
          <w:szCs w:val="24"/>
        </w:rPr>
        <w:t>prema</w:t>
      </w:r>
      <w:r w:rsidR="000F14A3">
        <w:rPr>
          <w:rFonts w:ascii="Futura Lt BT" w:hAnsi="Futura Lt BT"/>
          <w:sz w:val="24"/>
          <w:szCs w:val="24"/>
        </w:rPr>
        <w:t xml:space="preserve"> </w:t>
      </w:r>
      <w:r w:rsidRPr="008A4ABD">
        <w:rPr>
          <w:rFonts w:ascii="Futura Lt BT" w:hAnsi="Futura Lt BT"/>
          <w:sz w:val="24"/>
          <w:szCs w:val="24"/>
        </w:rPr>
        <w:t>izvorištu</w:t>
      </w:r>
      <w:r w:rsidR="000F14A3">
        <w:rPr>
          <w:rFonts w:ascii="Futura Lt BT" w:hAnsi="Futura Lt BT"/>
          <w:sz w:val="24"/>
          <w:szCs w:val="24"/>
        </w:rPr>
        <w:t xml:space="preserve"> </w:t>
      </w:r>
      <w:r w:rsidRPr="008A4ABD">
        <w:rPr>
          <w:rFonts w:ascii="Futura Lt BT" w:hAnsi="Futura Lt BT"/>
          <w:sz w:val="24"/>
          <w:szCs w:val="24"/>
        </w:rPr>
        <w:t>Klokot</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slivu</w:t>
      </w:r>
      <w:r w:rsidR="000F14A3">
        <w:rPr>
          <w:rFonts w:ascii="Futura Lt BT" w:hAnsi="Futura Lt BT"/>
          <w:sz w:val="24"/>
          <w:szCs w:val="24"/>
        </w:rPr>
        <w:t xml:space="preserve"> </w:t>
      </w:r>
      <w:r w:rsidRPr="008A4ABD">
        <w:rPr>
          <w:rFonts w:ascii="Futura Lt BT" w:hAnsi="Futura Lt BT"/>
          <w:sz w:val="24"/>
          <w:szCs w:val="24"/>
        </w:rPr>
        <w:t>rijeke</w:t>
      </w:r>
      <w:r w:rsidR="000F14A3">
        <w:rPr>
          <w:rFonts w:ascii="Futura Lt BT" w:hAnsi="Futura Lt BT"/>
          <w:sz w:val="24"/>
          <w:szCs w:val="24"/>
        </w:rPr>
        <w:t xml:space="preserve"> </w:t>
      </w:r>
      <w:r w:rsidRPr="008A4ABD">
        <w:rPr>
          <w:rFonts w:ascii="Futura Lt BT" w:hAnsi="Futura Lt BT"/>
          <w:sz w:val="24"/>
          <w:szCs w:val="24"/>
        </w:rPr>
        <w:t>Une.</w:t>
      </w:r>
      <w:r w:rsidR="000F14A3">
        <w:rPr>
          <w:rFonts w:ascii="Futura Lt BT" w:hAnsi="Futura Lt BT"/>
          <w:sz w:val="24"/>
          <w:szCs w:val="24"/>
        </w:rPr>
        <w:t xml:space="preserve"> </w:t>
      </w:r>
      <w:r w:rsidRPr="008A4ABD">
        <w:rPr>
          <w:rFonts w:ascii="Futura Lt BT" w:hAnsi="Futura Lt BT"/>
          <w:sz w:val="24"/>
          <w:szCs w:val="24"/>
        </w:rPr>
        <w:t>Slivno</w:t>
      </w:r>
      <w:r w:rsidR="000F14A3">
        <w:rPr>
          <w:rFonts w:ascii="Futura Lt BT" w:hAnsi="Futura Lt BT"/>
          <w:sz w:val="24"/>
          <w:szCs w:val="24"/>
        </w:rPr>
        <w:t xml:space="preserve"> </w:t>
      </w:r>
      <w:r w:rsidRPr="008A4ABD">
        <w:rPr>
          <w:rFonts w:ascii="Futura Lt BT" w:hAnsi="Futura Lt BT"/>
          <w:sz w:val="24"/>
          <w:szCs w:val="24"/>
        </w:rPr>
        <w:t>područje</w:t>
      </w:r>
      <w:r w:rsidR="000F14A3">
        <w:rPr>
          <w:rFonts w:ascii="Futura Lt BT" w:hAnsi="Futura Lt BT"/>
          <w:sz w:val="24"/>
          <w:szCs w:val="24"/>
        </w:rPr>
        <w:t xml:space="preserve"> </w:t>
      </w:r>
      <w:r w:rsidRPr="008A4ABD">
        <w:rPr>
          <w:rFonts w:ascii="Futura Lt BT" w:hAnsi="Futura Lt BT"/>
          <w:sz w:val="24"/>
          <w:szCs w:val="24"/>
        </w:rPr>
        <w:t>donjeg</w:t>
      </w:r>
      <w:r w:rsidR="000F14A3">
        <w:rPr>
          <w:rFonts w:ascii="Futura Lt BT" w:hAnsi="Futura Lt BT"/>
          <w:sz w:val="24"/>
          <w:szCs w:val="24"/>
        </w:rPr>
        <w:t xml:space="preserve"> </w:t>
      </w:r>
      <w:r w:rsidRPr="008A4ABD">
        <w:rPr>
          <w:rFonts w:ascii="Futura Lt BT" w:hAnsi="Futura Lt BT"/>
          <w:sz w:val="24"/>
          <w:szCs w:val="24"/>
        </w:rPr>
        <w:t>toka</w:t>
      </w:r>
      <w:r w:rsidR="000F14A3">
        <w:rPr>
          <w:rFonts w:ascii="Futura Lt BT" w:hAnsi="Futura Lt BT"/>
          <w:sz w:val="24"/>
          <w:szCs w:val="24"/>
        </w:rPr>
        <w:t xml:space="preserve"> </w:t>
      </w:r>
      <w:r w:rsidRPr="008A4ABD">
        <w:rPr>
          <w:rFonts w:ascii="Futura Lt BT" w:hAnsi="Futura Lt BT"/>
          <w:sz w:val="24"/>
          <w:szCs w:val="24"/>
        </w:rPr>
        <w:t>rijeke</w:t>
      </w:r>
      <w:r w:rsidR="000F14A3">
        <w:rPr>
          <w:rFonts w:ascii="Futura Lt BT" w:hAnsi="Futura Lt BT"/>
          <w:sz w:val="24"/>
          <w:szCs w:val="24"/>
        </w:rPr>
        <w:t xml:space="preserve"> </w:t>
      </w:r>
      <w:r w:rsidRPr="008A4ABD">
        <w:rPr>
          <w:rFonts w:ascii="Futura Lt BT" w:hAnsi="Futura Lt BT"/>
          <w:sz w:val="24"/>
          <w:szCs w:val="24"/>
        </w:rPr>
        <w:t>Kupe</w:t>
      </w:r>
      <w:r w:rsidR="000F14A3">
        <w:rPr>
          <w:rFonts w:ascii="Futura Lt BT" w:hAnsi="Futura Lt BT"/>
          <w:sz w:val="24"/>
          <w:szCs w:val="24"/>
        </w:rPr>
        <w:t xml:space="preserve"> </w:t>
      </w:r>
      <w:r w:rsidRPr="008A4ABD">
        <w:rPr>
          <w:rFonts w:ascii="Futura Lt BT" w:hAnsi="Futura Lt BT"/>
          <w:sz w:val="24"/>
          <w:szCs w:val="24"/>
        </w:rPr>
        <w:t>obuhvaća</w:t>
      </w:r>
      <w:r w:rsidR="000F14A3">
        <w:rPr>
          <w:rFonts w:ascii="Futura Lt BT" w:hAnsi="Futura Lt BT"/>
          <w:sz w:val="24"/>
          <w:szCs w:val="24"/>
        </w:rPr>
        <w:t xml:space="preserve"> </w:t>
      </w:r>
      <w:r w:rsidR="00F51A27">
        <w:rPr>
          <w:rFonts w:ascii="Futura Lt BT" w:hAnsi="Futura Lt BT"/>
          <w:sz w:val="24"/>
          <w:szCs w:val="24"/>
        </w:rPr>
        <w:t>Žumberak,</w:t>
      </w:r>
      <w:r w:rsidR="000F14A3">
        <w:rPr>
          <w:rFonts w:ascii="Futura Lt BT" w:hAnsi="Futura Lt BT"/>
          <w:sz w:val="24"/>
          <w:szCs w:val="24"/>
        </w:rPr>
        <w:t xml:space="preserve"> </w:t>
      </w:r>
      <w:r w:rsidR="00F51A27">
        <w:rPr>
          <w:rFonts w:ascii="Futura Lt BT" w:hAnsi="Futura Lt BT"/>
          <w:sz w:val="24"/>
          <w:szCs w:val="24"/>
        </w:rPr>
        <w:t>južne</w:t>
      </w:r>
      <w:r w:rsidR="000F14A3">
        <w:rPr>
          <w:rFonts w:ascii="Futura Lt BT" w:hAnsi="Futura Lt BT"/>
          <w:sz w:val="24"/>
          <w:szCs w:val="24"/>
        </w:rPr>
        <w:t xml:space="preserve"> </w:t>
      </w:r>
      <w:r w:rsidR="00F51A27">
        <w:rPr>
          <w:rFonts w:ascii="Futura Lt BT" w:hAnsi="Futura Lt BT"/>
          <w:sz w:val="24"/>
          <w:szCs w:val="24"/>
        </w:rPr>
        <w:t>padine</w:t>
      </w:r>
      <w:r w:rsidR="000F14A3">
        <w:rPr>
          <w:rFonts w:ascii="Futura Lt BT" w:hAnsi="Futura Lt BT"/>
          <w:sz w:val="24"/>
          <w:szCs w:val="24"/>
        </w:rPr>
        <w:t xml:space="preserve"> </w:t>
      </w:r>
      <w:r w:rsidR="00F51A27">
        <w:rPr>
          <w:rFonts w:ascii="Futura Lt BT" w:hAnsi="Futura Lt BT"/>
          <w:sz w:val="24"/>
          <w:szCs w:val="24"/>
        </w:rPr>
        <w:t>Vukomeri</w:t>
      </w:r>
      <w:r w:rsidRPr="008A4ABD">
        <w:rPr>
          <w:rFonts w:ascii="Futura Lt BT" w:hAnsi="Futura Lt BT"/>
          <w:sz w:val="24"/>
          <w:szCs w:val="24"/>
        </w:rPr>
        <w:t>čkih</w:t>
      </w:r>
      <w:r w:rsidR="000F14A3">
        <w:rPr>
          <w:rFonts w:ascii="Futura Lt BT" w:hAnsi="Futura Lt BT"/>
          <w:sz w:val="24"/>
          <w:szCs w:val="24"/>
        </w:rPr>
        <w:t xml:space="preserve"> </w:t>
      </w:r>
      <w:r w:rsidRPr="008A4ABD">
        <w:rPr>
          <w:rFonts w:ascii="Futura Lt BT" w:hAnsi="Futura Lt BT"/>
          <w:sz w:val="24"/>
          <w:szCs w:val="24"/>
        </w:rPr>
        <w:t>gorica,</w:t>
      </w:r>
      <w:r w:rsidR="000F14A3">
        <w:rPr>
          <w:rFonts w:ascii="Futura Lt BT" w:hAnsi="Futura Lt BT"/>
          <w:sz w:val="24"/>
          <w:szCs w:val="24"/>
        </w:rPr>
        <w:t xml:space="preserve"> </w:t>
      </w:r>
      <w:r w:rsidR="00F51A27">
        <w:rPr>
          <w:rFonts w:ascii="Futura Lt BT" w:hAnsi="Futura Lt BT"/>
          <w:sz w:val="24"/>
          <w:szCs w:val="24"/>
        </w:rPr>
        <w:t>K</w:t>
      </w:r>
      <w:r w:rsidRPr="008A4ABD">
        <w:rPr>
          <w:rFonts w:ascii="Futura Lt BT" w:hAnsi="Futura Lt BT"/>
          <w:sz w:val="24"/>
          <w:szCs w:val="24"/>
        </w:rPr>
        <w:t>arlovački</w:t>
      </w:r>
      <w:r w:rsidR="000F14A3">
        <w:rPr>
          <w:rFonts w:ascii="Futura Lt BT" w:hAnsi="Futura Lt BT"/>
          <w:sz w:val="24"/>
          <w:szCs w:val="24"/>
        </w:rPr>
        <w:t xml:space="preserve"> </w:t>
      </w:r>
      <w:r w:rsidRPr="008A4ABD">
        <w:rPr>
          <w:rFonts w:ascii="Futura Lt BT" w:hAnsi="Futura Lt BT"/>
          <w:sz w:val="24"/>
          <w:szCs w:val="24"/>
        </w:rPr>
        <w:t>bazen,</w:t>
      </w:r>
      <w:r w:rsidR="000F14A3">
        <w:rPr>
          <w:rFonts w:ascii="Futura Lt BT" w:hAnsi="Futura Lt BT"/>
          <w:sz w:val="24"/>
          <w:szCs w:val="24"/>
        </w:rPr>
        <w:t xml:space="preserve"> </w:t>
      </w:r>
      <w:r w:rsidRPr="008A4ABD">
        <w:rPr>
          <w:rFonts w:ascii="Futura Lt BT" w:hAnsi="Futura Lt BT"/>
          <w:sz w:val="24"/>
          <w:szCs w:val="24"/>
        </w:rPr>
        <w:t>Petrovu</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Zrinsku</w:t>
      </w:r>
      <w:r w:rsidR="000F14A3">
        <w:rPr>
          <w:rFonts w:ascii="Futura Lt BT" w:hAnsi="Futura Lt BT"/>
          <w:sz w:val="24"/>
          <w:szCs w:val="24"/>
        </w:rPr>
        <w:t xml:space="preserve"> </w:t>
      </w:r>
      <w:r w:rsidRPr="008A4ABD">
        <w:rPr>
          <w:rFonts w:ascii="Futura Lt BT" w:hAnsi="Futura Lt BT"/>
          <w:sz w:val="24"/>
          <w:szCs w:val="24"/>
        </w:rPr>
        <w:t>goru.</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ovom</w:t>
      </w:r>
      <w:r w:rsidR="000F14A3">
        <w:rPr>
          <w:rFonts w:ascii="Futura Lt BT" w:hAnsi="Futura Lt BT"/>
          <w:sz w:val="24"/>
          <w:szCs w:val="24"/>
        </w:rPr>
        <w:t xml:space="preserve"> </w:t>
      </w:r>
      <w:r w:rsidRPr="008A4ABD">
        <w:rPr>
          <w:rFonts w:ascii="Futura Lt BT" w:hAnsi="Futura Lt BT"/>
          <w:sz w:val="24"/>
          <w:szCs w:val="24"/>
        </w:rPr>
        <w:t>dijelu</w:t>
      </w:r>
      <w:r w:rsidR="000F14A3">
        <w:rPr>
          <w:rFonts w:ascii="Futura Lt BT" w:hAnsi="Futura Lt BT"/>
          <w:sz w:val="24"/>
          <w:szCs w:val="24"/>
        </w:rPr>
        <w:t xml:space="preserve"> </w:t>
      </w:r>
      <w:r w:rsidRPr="008A4ABD">
        <w:rPr>
          <w:rFonts w:ascii="Futura Lt BT" w:hAnsi="Futura Lt BT"/>
          <w:sz w:val="24"/>
          <w:szCs w:val="24"/>
        </w:rPr>
        <w:t>sliva</w:t>
      </w:r>
      <w:r w:rsidR="000F14A3">
        <w:rPr>
          <w:rFonts w:ascii="Futura Lt BT" w:hAnsi="Futura Lt BT"/>
          <w:sz w:val="24"/>
          <w:szCs w:val="24"/>
        </w:rPr>
        <w:t xml:space="preserve"> </w:t>
      </w:r>
      <w:r w:rsidRPr="008A4ABD">
        <w:rPr>
          <w:rFonts w:ascii="Futura Lt BT" w:hAnsi="Futura Lt BT"/>
          <w:sz w:val="24"/>
          <w:szCs w:val="24"/>
        </w:rPr>
        <w:t>najvažnija</w:t>
      </w:r>
      <w:r w:rsidR="000F14A3">
        <w:rPr>
          <w:rFonts w:ascii="Futura Lt BT" w:hAnsi="Futura Lt BT"/>
          <w:sz w:val="24"/>
          <w:szCs w:val="24"/>
        </w:rPr>
        <w:t xml:space="preserve"> </w:t>
      </w:r>
      <w:r w:rsidRPr="008A4ABD">
        <w:rPr>
          <w:rFonts w:ascii="Futura Lt BT" w:hAnsi="Futura Lt BT"/>
          <w:sz w:val="24"/>
          <w:szCs w:val="24"/>
        </w:rPr>
        <w:t>su</w:t>
      </w:r>
      <w:r w:rsidR="000F14A3">
        <w:rPr>
          <w:rFonts w:ascii="Futura Lt BT" w:hAnsi="Futura Lt BT"/>
          <w:sz w:val="24"/>
          <w:szCs w:val="24"/>
        </w:rPr>
        <w:t xml:space="preserve"> </w:t>
      </w:r>
      <w:r w:rsidRPr="008A4ABD">
        <w:rPr>
          <w:rFonts w:ascii="Futura Lt BT" w:hAnsi="Futura Lt BT"/>
          <w:sz w:val="24"/>
          <w:szCs w:val="24"/>
        </w:rPr>
        <w:t>dva</w:t>
      </w:r>
      <w:r w:rsidR="000F14A3">
        <w:rPr>
          <w:rFonts w:ascii="Futura Lt BT" w:hAnsi="Futura Lt BT"/>
          <w:sz w:val="24"/>
          <w:szCs w:val="24"/>
        </w:rPr>
        <w:t xml:space="preserve"> </w:t>
      </w:r>
      <w:r w:rsidRPr="008A4ABD">
        <w:rPr>
          <w:rFonts w:ascii="Futura Lt BT" w:hAnsi="Futura Lt BT"/>
          <w:sz w:val="24"/>
          <w:szCs w:val="24"/>
        </w:rPr>
        <w:t>vodonosnika.</w:t>
      </w:r>
      <w:r w:rsidR="000F14A3">
        <w:rPr>
          <w:rFonts w:ascii="Futura Lt BT" w:hAnsi="Futura Lt BT"/>
          <w:sz w:val="24"/>
          <w:szCs w:val="24"/>
        </w:rPr>
        <w:t xml:space="preserve"> </w:t>
      </w:r>
      <w:r w:rsidRPr="008A4ABD">
        <w:rPr>
          <w:rFonts w:ascii="Futura Lt BT" w:hAnsi="Futura Lt BT"/>
          <w:sz w:val="24"/>
          <w:szCs w:val="24"/>
        </w:rPr>
        <w:t>Vodonosnik</w:t>
      </w:r>
      <w:r w:rsidR="000F14A3">
        <w:rPr>
          <w:rFonts w:ascii="Futura Lt BT" w:hAnsi="Futura Lt BT"/>
          <w:sz w:val="24"/>
          <w:szCs w:val="24"/>
        </w:rPr>
        <w:t xml:space="preserve"> </w:t>
      </w:r>
      <w:r w:rsidRPr="008A4ABD">
        <w:rPr>
          <w:rFonts w:ascii="Futura Lt BT" w:hAnsi="Futura Lt BT"/>
          <w:sz w:val="24"/>
          <w:szCs w:val="24"/>
        </w:rPr>
        <w:t>međuz</w:t>
      </w:r>
      <w:r w:rsidR="00C96C2A">
        <w:rPr>
          <w:rFonts w:ascii="Futura Lt BT" w:hAnsi="Futura Lt BT"/>
          <w:sz w:val="24"/>
          <w:szCs w:val="24"/>
        </w:rPr>
        <w:t>o</w:t>
      </w:r>
      <w:r w:rsidRPr="008A4ABD">
        <w:rPr>
          <w:rFonts w:ascii="Futura Lt BT" w:hAnsi="Futura Lt BT"/>
          <w:sz w:val="24"/>
          <w:szCs w:val="24"/>
        </w:rPr>
        <w:t>nske</w:t>
      </w:r>
      <w:r w:rsidR="000F14A3">
        <w:rPr>
          <w:rFonts w:ascii="Futura Lt BT" w:hAnsi="Futura Lt BT"/>
          <w:sz w:val="24"/>
          <w:szCs w:val="24"/>
        </w:rPr>
        <w:t xml:space="preserve"> </w:t>
      </w:r>
      <w:r w:rsidRPr="008A4ABD">
        <w:rPr>
          <w:rFonts w:ascii="Futura Lt BT" w:hAnsi="Futura Lt BT"/>
          <w:sz w:val="24"/>
          <w:szCs w:val="24"/>
        </w:rPr>
        <w:t>poroznosti</w:t>
      </w:r>
      <w:r w:rsidR="000F14A3">
        <w:rPr>
          <w:rFonts w:ascii="Futura Lt BT" w:hAnsi="Futura Lt BT"/>
          <w:sz w:val="24"/>
          <w:szCs w:val="24"/>
        </w:rPr>
        <w:t xml:space="preserve"> </w:t>
      </w:r>
      <w:r w:rsidRPr="008A4ABD">
        <w:rPr>
          <w:rFonts w:ascii="Futura Lt BT" w:hAnsi="Futura Lt BT"/>
          <w:sz w:val="24"/>
          <w:szCs w:val="24"/>
        </w:rPr>
        <w:t>formiran</w:t>
      </w:r>
      <w:r w:rsidR="000F14A3">
        <w:rPr>
          <w:rFonts w:ascii="Futura Lt BT" w:hAnsi="Futura Lt BT"/>
          <w:sz w:val="24"/>
          <w:szCs w:val="24"/>
        </w:rPr>
        <w:t xml:space="preserve"> </w:t>
      </w:r>
      <w:r w:rsidRPr="008A4ABD">
        <w:rPr>
          <w:rFonts w:ascii="Futura Lt BT" w:hAnsi="Futura Lt BT"/>
          <w:sz w:val="24"/>
          <w:szCs w:val="24"/>
        </w:rPr>
        <w:t>je</w:t>
      </w:r>
      <w:r w:rsidR="000F14A3">
        <w:rPr>
          <w:rFonts w:ascii="Futura Lt BT" w:hAnsi="Futura Lt BT"/>
          <w:sz w:val="24"/>
          <w:szCs w:val="24"/>
        </w:rPr>
        <w:t xml:space="preserve"> </w:t>
      </w:r>
      <w:r w:rsidRPr="008A4ABD">
        <w:rPr>
          <w:rFonts w:ascii="Futura Lt BT" w:hAnsi="Futura Lt BT"/>
          <w:sz w:val="24"/>
          <w:szCs w:val="24"/>
        </w:rPr>
        <w:t>unutar</w:t>
      </w:r>
      <w:r w:rsidR="000F14A3">
        <w:rPr>
          <w:rFonts w:ascii="Futura Lt BT" w:hAnsi="Futura Lt BT"/>
          <w:sz w:val="24"/>
          <w:szCs w:val="24"/>
        </w:rPr>
        <w:t xml:space="preserve"> </w:t>
      </w:r>
      <w:r w:rsidRPr="008A4ABD">
        <w:rPr>
          <w:rFonts w:ascii="Futura Lt BT" w:hAnsi="Futura Lt BT"/>
          <w:sz w:val="24"/>
          <w:szCs w:val="24"/>
        </w:rPr>
        <w:t>aluvijalnih</w:t>
      </w:r>
      <w:r w:rsidR="000F14A3">
        <w:rPr>
          <w:rFonts w:ascii="Futura Lt BT" w:hAnsi="Futura Lt BT"/>
          <w:sz w:val="24"/>
          <w:szCs w:val="24"/>
        </w:rPr>
        <w:t xml:space="preserve"> </w:t>
      </w:r>
      <w:r w:rsidRPr="008A4ABD">
        <w:rPr>
          <w:rFonts w:ascii="Futura Lt BT" w:hAnsi="Futura Lt BT"/>
          <w:sz w:val="24"/>
          <w:szCs w:val="24"/>
        </w:rPr>
        <w:t>naslaga</w:t>
      </w:r>
      <w:r w:rsidR="000F14A3">
        <w:rPr>
          <w:rFonts w:ascii="Futura Lt BT" w:hAnsi="Futura Lt BT"/>
          <w:sz w:val="24"/>
          <w:szCs w:val="24"/>
        </w:rPr>
        <w:t xml:space="preserve"> </w:t>
      </w:r>
      <w:r w:rsidRPr="008A4ABD">
        <w:rPr>
          <w:rFonts w:ascii="Futura Lt BT" w:hAnsi="Futura Lt BT"/>
          <w:sz w:val="24"/>
          <w:szCs w:val="24"/>
        </w:rPr>
        <w:t>Kupe</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njezinih</w:t>
      </w:r>
      <w:r w:rsidR="000F14A3">
        <w:rPr>
          <w:rFonts w:ascii="Futura Lt BT" w:hAnsi="Futura Lt BT"/>
          <w:sz w:val="24"/>
          <w:szCs w:val="24"/>
        </w:rPr>
        <w:t xml:space="preserve"> </w:t>
      </w:r>
      <w:r w:rsidRPr="008A4ABD">
        <w:rPr>
          <w:rFonts w:ascii="Futura Lt BT" w:hAnsi="Futura Lt BT"/>
          <w:sz w:val="24"/>
          <w:szCs w:val="24"/>
        </w:rPr>
        <w:t>potoka,</w:t>
      </w:r>
      <w:r w:rsidR="000F14A3">
        <w:rPr>
          <w:rFonts w:ascii="Futura Lt BT" w:hAnsi="Futura Lt BT"/>
          <w:sz w:val="24"/>
          <w:szCs w:val="24"/>
        </w:rPr>
        <w:t xml:space="preserve"> </w:t>
      </w:r>
      <w:r w:rsidRPr="008A4ABD">
        <w:rPr>
          <w:rFonts w:ascii="Futura Lt BT" w:hAnsi="Futura Lt BT"/>
          <w:sz w:val="24"/>
          <w:szCs w:val="24"/>
        </w:rPr>
        <w:t>a</w:t>
      </w:r>
      <w:r w:rsidR="000F14A3">
        <w:rPr>
          <w:rFonts w:ascii="Futura Lt BT" w:hAnsi="Futura Lt BT"/>
          <w:sz w:val="24"/>
          <w:szCs w:val="24"/>
        </w:rPr>
        <w:t xml:space="preserve"> </w:t>
      </w:r>
      <w:r w:rsidRPr="008A4ABD">
        <w:rPr>
          <w:rFonts w:ascii="Futura Lt BT" w:hAnsi="Futura Lt BT"/>
          <w:sz w:val="24"/>
          <w:szCs w:val="24"/>
        </w:rPr>
        <w:t>vodonosnici</w:t>
      </w:r>
      <w:r w:rsidR="000F14A3">
        <w:rPr>
          <w:rFonts w:ascii="Futura Lt BT" w:hAnsi="Futura Lt BT"/>
          <w:sz w:val="24"/>
          <w:szCs w:val="24"/>
        </w:rPr>
        <w:t xml:space="preserve"> </w:t>
      </w:r>
      <w:proofErr w:type="spellStart"/>
      <w:r w:rsidRPr="008A4ABD">
        <w:rPr>
          <w:rFonts w:ascii="Futura Lt BT" w:hAnsi="Futura Lt BT"/>
          <w:sz w:val="24"/>
          <w:szCs w:val="24"/>
        </w:rPr>
        <w:t>pukotinske</w:t>
      </w:r>
      <w:proofErr w:type="spellEnd"/>
      <w:r w:rsidR="000F14A3">
        <w:rPr>
          <w:rFonts w:ascii="Futura Lt BT" w:hAnsi="Futura Lt BT"/>
          <w:sz w:val="24"/>
          <w:szCs w:val="24"/>
        </w:rPr>
        <w:t xml:space="preserve"> </w:t>
      </w:r>
      <w:r w:rsidRPr="008A4ABD">
        <w:rPr>
          <w:rFonts w:ascii="Futura Lt BT" w:hAnsi="Futura Lt BT"/>
          <w:sz w:val="24"/>
          <w:szCs w:val="24"/>
        </w:rPr>
        <w:t>poroznosti</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naslagama</w:t>
      </w:r>
      <w:r w:rsidR="000F14A3">
        <w:rPr>
          <w:rFonts w:ascii="Futura Lt BT" w:hAnsi="Futura Lt BT"/>
          <w:sz w:val="24"/>
          <w:szCs w:val="24"/>
        </w:rPr>
        <w:t xml:space="preserve"> </w:t>
      </w:r>
      <w:r w:rsidRPr="008A4ABD">
        <w:rPr>
          <w:rFonts w:ascii="Futura Lt BT" w:hAnsi="Futura Lt BT"/>
          <w:sz w:val="24"/>
          <w:szCs w:val="24"/>
        </w:rPr>
        <w:t>dolomita</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Žumberku.</w:t>
      </w:r>
    </w:p>
    <w:p w14:paraId="092D1A6B" w14:textId="28447B30" w:rsidR="003D2AED" w:rsidRPr="008A4ABD" w:rsidRDefault="003D2AED" w:rsidP="003D2AED">
      <w:pPr>
        <w:jc w:val="both"/>
        <w:rPr>
          <w:rFonts w:ascii="Futura Lt BT" w:hAnsi="Futura Lt BT"/>
          <w:sz w:val="24"/>
          <w:szCs w:val="24"/>
        </w:rPr>
      </w:pPr>
      <w:r w:rsidRPr="008A4ABD">
        <w:rPr>
          <w:rFonts w:ascii="Futura Lt BT" w:hAnsi="Futura Lt BT"/>
          <w:sz w:val="24"/>
          <w:szCs w:val="24"/>
        </w:rPr>
        <w:t>Mineralne,</w:t>
      </w:r>
      <w:r w:rsidR="000F14A3">
        <w:rPr>
          <w:rFonts w:ascii="Futura Lt BT" w:hAnsi="Futura Lt BT"/>
          <w:sz w:val="24"/>
          <w:szCs w:val="24"/>
        </w:rPr>
        <w:t xml:space="preserve"> </w:t>
      </w:r>
      <w:r w:rsidRPr="008A4ABD">
        <w:rPr>
          <w:rFonts w:ascii="Futura Lt BT" w:hAnsi="Futura Lt BT"/>
          <w:sz w:val="24"/>
          <w:szCs w:val="24"/>
        </w:rPr>
        <w:t>geotermalne</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proofErr w:type="spellStart"/>
      <w:r w:rsidRPr="008A4ABD">
        <w:rPr>
          <w:rFonts w:ascii="Futura Lt BT" w:hAnsi="Futura Lt BT"/>
          <w:sz w:val="24"/>
          <w:szCs w:val="24"/>
        </w:rPr>
        <w:t>termomineralne</w:t>
      </w:r>
      <w:proofErr w:type="spellEnd"/>
      <w:r w:rsidR="000F14A3">
        <w:rPr>
          <w:rFonts w:ascii="Futura Lt BT" w:hAnsi="Futura Lt BT"/>
          <w:sz w:val="24"/>
          <w:szCs w:val="24"/>
        </w:rPr>
        <w:t xml:space="preserve"> </w:t>
      </w:r>
      <w:r w:rsidRPr="008A4ABD">
        <w:rPr>
          <w:rFonts w:ascii="Futura Lt BT" w:hAnsi="Futura Lt BT"/>
          <w:sz w:val="24"/>
          <w:szCs w:val="24"/>
        </w:rPr>
        <w:t>vode</w:t>
      </w:r>
      <w:r w:rsidR="000F14A3">
        <w:rPr>
          <w:rFonts w:ascii="Futura Lt BT" w:hAnsi="Futura Lt BT"/>
          <w:sz w:val="24"/>
          <w:szCs w:val="24"/>
        </w:rPr>
        <w:t xml:space="preserve"> </w:t>
      </w:r>
      <w:r w:rsidRPr="008A4ABD">
        <w:rPr>
          <w:rFonts w:ascii="Futura Lt BT" w:hAnsi="Futura Lt BT"/>
          <w:sz w:val="24"/>
          <w:szCs w:val="24"/>
        </w:rPr>
        <w:t>razlikuju</w:t>
      </w:r>
      <w:r w:rsidR="000F14A3">
        <w:rPr>
          <w:rFonts w:ascii="Futura Lt BT" w:hAnsi="Futura Lt BT"/>
          <w:sz w:val="24"/>
          <w:szCs w:val="24"/>
        </w:rPr>
        <w:t xml:space="preserve"> </w:t>
      </w:r>
      <w:r w:rsidR="00D45E82">
        <w:rPr>
          <w:rFonts w:ascii="Futura Lt BT" w:hAnsi="Futura Lt BT"/>
          <w:sz w:val="24"/>
          <w:szCs w:val="24"/>
        </w:rPr>
        <w:t>se</w:t>
      </w:r>
      <w:r w:rsidR="000F14A3">
        <w:rPr>
          <w:rFonts w:ascii="Futura Lt BT" w:hAnsi="Futura Lt BT"/>
          <w:sz w:val="24"/>
          <w:szCs w:val="24"/>
        </w:rPr>
        <w:t xml:space="preserve"> </w:t>
      </w:r>
      <w:r w:rsidRPr="008A4ABD">
        <w:rPr>
          <w:rFonts w:ascii="Futura Lt BT" w:hAnsi="Futura Lt BT"/>
          <w:sz w:val="24"/>
          <w:szCs w:val="24"/>
        </w:rPr>
        <w:t>od</w:t>
      </w:r>
      <w:r w:rsidR="000F14A3">
        <w:rPr>
          <w:rFonts w:ascii="Futura Lt BT" w:hAnsi="Futura Lt BT"/>
          <w:sz w:val="24"/>
          <w:szCs w:val="24"/>
        </w:rPr>
        <w:t xml:space="preserve"> </w:t>
      </w:r>
      <w:r w:rsidRPr="008A4ABD">
        <w:rPr>
          <w:rFonts w:ascii="Futura Lt BT" w:hAnsi="Futura Lt BT"/>
          <w:sz w:val="24"/>
          <w:szCs w:val="24"/>
        </w:rPr>
        <w:t>ostalih</w:t>
      </w:r>
      <w:r w:rsidR="000F14A3">
        <w:rPr>
          <w:rFonts w:ascii="Futura Lt BT" w:hAnsi="Futura Lt BT"/>
          <w:sz w:val="24"/>
          <w:szCs w:val="24"/>
        </w:rPr>
        <w:t xml:space="preserve"> </w:t>
      </w:r>
      <w:r w:rsidRPr="008A4ABD">
        <w:rPr>
          <w:rFonts w:ascii="Futura Lt BT" w:hAnsi="Futura Lt BT"/>
          <w:sz w:val="24"/>
          <w:szCs w:val="24"/>
        </w:rPr>
        <w:t>podzemnih</w:t>
      </w:r>
      <w:r w:rsidR="000F14A3">
        <w:rPr>
          <w:rFonts w:ascii="Futura Lt BT" w:hAnsi="Futura Lt BT"/>
          <w:sz w:val="24"/>
          <w:szCs w:val="24"/>
        </w:rPr>
        <w:t xml:space="preserve"> </w:t>
      </w:r>
      <w:r w:rsidRPr="008A4ABD">
        <w:rPr>
          <w:rFonts w:ascii="Futura Lt BT" w:hAnsi="Futura Lt BT"/>
          <w:sz w:val="24"/>
          <w:szCs w:val="24"/>
        </w:rPr>
        <w:t>voda</w:t>
      </w:r>
      <w:r w:rsidR="000F14A3">
        <w:rPr>
          <w:rFonts w:ascii="Futura Lt BT" w:hAnsi="Futura Lt BT"/>
          <w:sz w:val="24"/>
          <w:szCs w:val="24"/>
        </w:rPr>
        <w:t xml:space="preserve"> </w:t>
      </w:r>
      <w:r w:rsidRPr="008A4ABD">
        <w:rPr>
          <w:rFonts w:ascii="Futura Lt BT" w:hAnsi="Futura Lt BT"/>
          <w:sz w:val="24"/>
          <w:szCs w:val="24"/>
        </w:rPr>
        <w:t>prema</w:t>
      </w:r>
      <w:r w:rsidR="000F14A3">
        <w:rPr>
          <w:rFonts w:ascii="Futura Lt BT" w:hAnsi="Futura Lt BT"/>
          <w:sz w:val="24"/>
          <w:szCs w:val="24"/>
        </w:rPr>
        <w:t xml:space="preserve"> </w:t>
      </w:r>
      <w:r w:rsidRPr="008A4ABD">
        <w:rPr>
          <w:rFonts w:ascii="Futura Lt BT" w:hAnsi="Futura Lt BT"/>
          <w:sz w:val="24"/>
          <w:szCs w:val="24"/>
        </w:rPr>
        <w:t>količini</w:t>
      </w:r>
      <w:r w:rsidR="000F14A3">
        <w:rPr>
          <w:rFonts w:ascii="Futura Lt BT" w:hAnsi="Futura Lt BT"/>
          <w:sz w:val="24"/>
          <w:szCs w:val="24"/>
        </w:rPr>
        <w:t xml:space="preserve"> </w:t>
      </w:r>
      <w:r w:rsidRPr="008A4ABD">
        <w:rPr>
          <w:rFonts w:ascii="Futura Lt BT" w:hAnsi="Futura Lt BT"/>
          <w:sz w:val="24"/>
          <w:szCs w:val="24"/>
        </w:rPr>
        <w:t>otopljenih</w:t>
      </w:r>
      <w:r w:rsidR="000F14A3">
        <w:rPr>
          <w:rFonts w:ascii="Futura Lt BT" w:hAnsi="Futura Lt BT"/>
          <w:sz w:val="24"/>
          <w:szCs w:val="24"/>
        </w:rPr>
        <w:t xml:space="preserve"> </w:t>
      </w:r>
      <w:r w:rsidRPr="008A4ABD">
        <w:rPr>
          <w:rFonts w:ascii="Futura Lt BT" w:hAnsi="Futura Lt BT"/>
          <w:sz w:val="24"/>
          <w:szCs w:val="24"/>
        </w:rPr>
        <w:t>minerala</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temperaturi.</w:t>
      </w:r>
      <w:r w:rsidR="000F14A3">
        <w:rPr>
          <w:rFonts w:ascii="Futura Lt BT" w:hAnsi="Futura Lt BT"/>
          <w:sz w:val="24"/>
          <w:szCs w:val="24"/>
        </w:rPr>
        <w:t xml:space="preserve"> </w:t>
      </w:r>
      <w:r w:rsidR="002F4761" w:rsidRPr="008A4ABD">
        <w:rPr>
          <w:rFonts w:ascii="Futura Lt BT" w:hAnsi="Futura Lt BT"/>
          <w:sz w:val="24"/>
          <w:szCs w:val="24"/>
        </w:rPr>
        <w:t>Na</w:t>
      </w:r>
      <w:r w:rsidR="000F14A3">
        <w:rPr>
          <w:rFonts w:ascii="Futura Lt BT" w:hAnsi="Futura Lt BT"/>
          <w:sz w:val="24"/>
          <w:szCs w:val="24"/>
        </w:rPr>
        <w:t xml:space="preserve"> </w:t>
      </w:r>
      <w:r w:rsidR="002F4761" w:rsidRPr="008A4ABD">
        <w:rPr>
          <w:rFonts w:ascii="Futura Lt BT" w:hAnsi="Futura Lt BT"/>
          <w:sz w:val="24"/>
          <w:szCs w:val="24"/>
        </w:rPr>
        <w:t>području</w:t>
      </w:r>
      <w:r w:rsidR="000F14A3">
        <w:rPr>
          <w:rFonts w:ascii="Futura Lt BT" w:hAnsi="Futura Lt BT"/>
          <w:sz w:val="24"/>
          <w:szCs w:val="24"/>
        </w:rPr>
        <w:t xml:space="preserve"> </w:t>
      </w:r>
      <w:r w:rsidR="002F4761" w:rsidRPr="008A4ABD">
        <w:rPr>
          <w:rFonts w:ascii="Futura Lt BT" w:hAnsi="Futura Lt BT"/>
          <w:sz w:val="24"/>
          <w:szCs w:val="24"/>
        </w:rPr>
        <w:t>Karlovačke</w:t>
      </w:r>
      <w:r w:rsidR="000F14A3">
        <w:rPr>
          <w:rFonts w:ascii="Futura Lt BT" w:hAnsi="Futura Lt BT"/>
          <w:sz w:val="24"/>
          <w:szCs w:val="24"/>
        </w:rPr>
        <w:t xml:space="preserve"> </w:t>
      </w:r>
      <w:r w:rsidR="002F4761" w:rsidRPr="008A4ABD">
        <w:rPr>
          <w:rFonts w:ascii="Futura Lt BT" w:hAnsi="Futura Lt BT"/>
          <w:sz w:val="24"/>
          <w:szCs w:val="24"/>
        </w:rPr>
        <w:t>županije</w:t>
      </w:r>
      <w:r w:rsidR="000F14A3">
        <w:rPr>
          <w:rFonts w:ascii="Futura Lt BT" w:hAnsi="Futura Lt BT"/>
          <w:sz w:val="24"/>
          <w:szCs w:val="24"/>
        </w:rPr>
        <w:t xml:space="preserve"> </w:t>
      </w:r>
      <w:r w:rsidR="002F4761" w:rsidRPr="008A4ABD">
        <w:rPr>
          <w:rFonts w:ascii="Futura Lt BT" w:hAnsi="Futura Lt BT"/>
          <w:sz w:val="24"/>
          <w:szCs w:val="24"/>
        </w:rPr>
        <w:t>nalaze</w:t>
      </w:r>
      <w:r w:rsidR="000F14A3">
        <w:rPr>
          <w:rFonts w:ascii="Futura Lt BT" w:hAnsi="Futura Lt BT"/>
          <w:sz w:val="24"/>
          <w:szCs w:val="24"/>
        </w:rPr>
        <w:t xml:space="preserve"> </w:t>
      </w:r>
      <w:r w:rsidR="002F4761" w:rsidRPr="008A4ABD">
        <w:rPr>
          <w:rFonts w:ascii="Futura Lt BT" w:hAnsi="Futura Lt BT"/>
          <w:sz w:val="24"/>
          <w:szCs w:val="24"/>
        </w:rPr>
        <w:t>se</w:t>
      </w:r>
      <w:r w:rsidR="000F14A3">
        <w:rPr>
          <w:rFonts w:ascii="Futura Lt BT" w:hAnsi="Futura Lt BT"/>
          <w:sz w:val="24"/>
          <w:szCs w:val="24"/>
        </w:rPr>
        <w:t xml:space="preserve"> </w:t>
      </w:r>
      <w:proofErr w:type="spellStart"/>
      <w:r w:rsidR="002F4761" w:rsidRPr="008A4ABD">
        <w:rPr>
          <w:rFonts w:ascii="Futura Lt BT" w:hAnsi="Futura Lt BT"/>
          <w:sz w:val="24"/>
          <w:szCs w:val="24"/>
        </w:rPr>
        <w:t>geotermijska</w:t>
      </w:r>
      <w:proofErr w:type="spellEnd"/>
      <w:r w:rsidR="000F14A3">
        <w:rPr>
          <w:rFonts w:ascii="Futura Lt BT" w:hAnsi="Futura Lt BT"/>
          <w:sz w:val="24"/>
          <w:szCs w:val="24"/>
        </w:rPr>
        <w:t xml:space="preserve"> </w:t>
      </w:r>
      <w:r w:rsidR="002F4761" w:rsidRPr="008A4ABD">
        <w:rPr>
          <w:rFonts w:ascii="Futura Lt BT" w:hAnsi="Futura Lt BT"/>
          <w:sz w:val="24"/>
          <w:szCs w:val="24"/>
        </w:rPr>
        <w:t>područja</w:t>
      </w:r>
      <w:r w:rsidR="000F14A3">
        <w:rPr>
          <w:rFonts w:ascii="Futura Lt BT" w:hAnsi="Futura Lt BT"/>
          <w:sz w:val="24"/>
          <w:szCs w:val="24"/>
        </w:rPr>
        <w:t xml:space="preserve"> </w:t>
      </w:r>
      <w:r w:rsidR="002F4761" w:rsidRPr="008A4ABD">
        <w:rPr>
          <w:rFonts w:ascii="Futura Lt BT" w:hAnsi="Futura Lt BT"/>
          <w:sz w:val="24"/>
          <w:szCs w:val="24"/>
        </w:rPr>
        <w:t>na</w:t>
      </w:r>
      <w:r w:rsidR="000F14A3">
        <w:rPr>
          <w:rFonts w:ascii="Futura Lt BT" w:hAnsi="Futura Lt BT"/>
          <w:sz w:val="24"/>
          <w:szCs w:val="24"/>
        </w:rPr>
        <w:t xml:space="preserve"> </w:t>
      </w:r>
      <w:r w:rsidR="002F4761" w:rsidRPr="008A4ABD">
        <w:rPr>
          <w:rFonts w:ascii="Futura Lt BT" w:hAnsi="Futura Lt BT"/>
          <w:sz w:val="24"/>
          <w:szCs w:val="24"/>
        </w:rPr>
        <w:t>savskom</w:t>
      </w:r>
      <w:r w:rsidR="000F14A3">
        <w:rPr>
          <w:rFonts w:ascii="Futura Lt BT" w:hAnsi="Futura Lt BT"/>
          <w:sz w:val="24"/>
          <w:szCs w:val="24"/>
        </w:rPr>
        <w:t xml:space="preserve"> </w:t>
      </w:r>
      <w:r w:rsidR="002F4761" w:rsidRPr="008A4ABD">
        <w:rPr>
          <w:rFonts w:ascii="Futura Lt BT" w:hAnsi="Futura Lt BT"/>
          <w:sz w:val="24"/>
          <w:szCs w:val="24"/>
        </w:rPr>
        <w:t>slivu</w:t>
      </w:r>
      <w:r w:rsidR="000F14A3">
        <w:rPr>
          <w:rFonts w:ascii="Futura Lt BT" w:hAnsi="Futura Lt BT"/>
          <w:sz w:val="24"/>
          <w:szCs w:val="24"/>
        </w:rPr>
        <w:t xml:space="preserve"> </w:t>
      </w:r>
      <w:r w:rsidR="002F4761" w:rsidRPr="008A4ABD">
        <w:rPr>
          <w:rFonts w:ascii="Futura Lt BT" w:hAnsi="Futura Lt BT"/>
          <w:sz w:val="24"/>
          <w:szCs w:val="24"/>
        </w:rPr>
        <w:t>(Žumberak</w:t>
      </w:r>
      <w:r w:rsidR="000F14A3">
        <w:rPr>
          <w:rFonts w:ascii="Futura Lt BT" w:hAnsi="Futura Lt BT"/>
          <w:sz w:val="24"/>
          <w:szCs w:val="24"/>
        </w:rPr>
        <w:t xml:space="preserve"> </w:t>
      </w:r>
      <w:r w:rsidR="002F4761" w:rsidRPr="008A4ABD">
        <w:rPr>
          <w:rFonts w:ascii="Futura Lt BT" w:hAnsi="Futura Lt BT"/>
          <w:sz w:val="24"/>
          <w:szCs w:val="24"/>
        </w:rPr>
        <w:t>i</w:t>
      </w:r>
      <w:r w:rsidR="000F14A3">
        <w:rPr>
          <w:rFonts w:ascii="Futura Lt BT" w:hAnsi="Futura Lt BT"/>
          <w:sz w:val="24"/>
          <w:szCs w:val="24"/>
        </w:rPr>
        <w:t xml:space="preserve"> </w:t>
      </w:r>
      <w:r w:rsidR="002F4761" w:rsidRPr="008A4ABD">
        <w:rPr>
          <w:rFonts w:ascii="Futura Lt BT" w:hAnsi="Futura Lt BT"/>
          <w:sz w:val="24"/>
          <w:szCs w:val="24"/>
        </w:rPr>
        <w:t>karlovačka</w:t>
      </w:r>
      <w:r w:rsidR="000F14A3">
        <w:rPr>
          <w:rFonts w:ascii="Futura Lt BT" w:hAnsi="Futura Lt BT"/>
          <w:sz w:val="24"/>
          <w:szCs w:val="24"/>
        </w:rPr>
        <w:t xml:space="preserve"> </w:t>
      </w:r>
      <w:r w:rsidR="002F4761" w:rsidRPr="008A4ABD">
        <w:rPr>
          <w:rFonts w:ascii="Futura Lt BT" w:hAnsi="Futura Lt BT"/>
          <w:sz w:val="24"/>
          <w:szCs w:val="24"/>
        </w:rPr>
        <w:t>depresija,</w:t>
      </w:r>
      <w:r w:rsidR="000F14A3">
        <w:rPr>
          <w:rFonts w:ascii="Futura Lt BT" w:hAnsi="Futura Lt BT"/>
          <w:sz w:val="24"/>
          <w:szCs w:val="24"/>
        </w:rPr>
        <w:t xml:space="preserve"> </w:t>
      </w:r>
      <w:r w:rsidR="002F4761" w:rsidRPr="008A4ABD">
        <w:rPr>
          <w:rFonts w:ascii="Futura Lt BT" w:hAnsi="Futura Lt BT"/>
          <w:sz w:val="24"/>
          <w:szCs w:val="24"/>
        </w:rPr>
        <w:t>Lešće).</w:t>
      </w:r>
    </w:p>
    <w:p w14:paraId="225B408F" w14:textId="1B547617" w:rsidR="002F4761" w:rsidRPr="008A4ABD" w:rsidRDefault="0021668C" w:rsidP="003D2AED">
      <w:pPr>
        <w:jc w:val="both"/>
        <w:rPr>
          <w:rFonts w:ascii="Futura Lt BT" w:hAnsi="Futura Lt BT"/>
          <w:sz w:val="24"/>
          <w:szCs w:val="24"/>
        </w:rPr>
      </w:pPr>
      <w:r>
        <w:rPr>
          <w:rFonts w:ascii="Futura Lt BT" w:hAnsi="Futura Lt BT"/>
          <w:noProof/>
          <w:sz w:val="24"/>
          <w:szCs w:val="24"/>
        </w:rPr>
        <mc:AlternateContent>
          <mc:Choice Requires="wpg">
            <w:drawing>
              <wp:anchor distT="0" distB="0" distL="114300" distR="114300" simplePos="0" relativeHeight="251697152" behindDoc="1" locked="0" layoutInCell="1" allowOverlap="1" wp14:anchorId="02E67AEC" wp14:editId="020BC40E">
                <wp:simplePos x="0" y="0"/>
                <wp:positionH relativeFrom="column">
                  <wp:posOffset>-95250</wp:posOffset>
                </wp:positionH>
                <wp:positionV relativeFrom="paragraph">
                  <wp:posOffset>33655</wp:posOffset>
                </wp:positionV>
                <wp:extent cx="6181090" cy="3643630"/>
                <wp:effectExtent l="0" t="0" r="0" b="0"/>
                <wp:wrapTight wrapText="bothSides">
                  <wp:wrapPolygon edited="0">
                    <wp:start x="0" y="0"/>
                    <wp:lineTo x="0" y="21457"/>
                    <wp:lineTo x="13048" y="21457"/>
                    <wp:lineTo x="13048" y="16262"/>
                    <wp:lineTo x="21502" y="15472"/>
                    <wp:lineTo x="21502" y="10277"/>
                    <wp:lineTo x="13048" y="9035"/>
                    <wp:lineTo x="13048" y="0"/>
                    <wp:lineTo x="0" y="0"/>
                  </wp:wrapPolygon>
                </wp:wrapTight>
                <wp:docPr id="198" name="Grupa 198"/>
                <wp:cNvGraphicFramePr/>
                <a:graphic xmlns:a="http://schemas.openxmlformats.org/drawingml/2006/main">
                  <a:graphicData uri="http://schemas.microsoft.com/office/word/2010/wordprocessingGroup">
                    <wpg:wgp>
                      <wpg:cNvGrpSpPr/>
                      <wpg:grpSpPr>
                        <a:xfrm>
                          <a:off x="0" y="0"/>
                          <a:ext cx="6181090" cy="3643630"/>
                          <a:chOff x="0" y="0"/>
                          <a:chExt cx="6181329" cy="3643630"/>
                        </a:xfrm>
                      </wpg:grpSpPr>
                      <pic:pic xmlns:pic="http://schemas.openxmlformats.org/drawingml/2006/picture">
                        <pic:nvPicPr>
                          <pic:cNvPr id="27" name="Picture 42" descr="KAZUP_granice_GEOTERMALNO (1)"/>
                          <pic:cNvPicPr>
                            <a:picLocks noChangeAspect="1"/>
                          </pic:cNvPicPr>
                        </pic:nvPicPr>
                        <pic:blipFill>
                          <a:blip r:embed="rId56" cstate="print">
                            <a:extLst>
                              <a:ext uri="{28A0092B-C50C-407E-A947-70E740481C1C}">
                                <a14:useLocalDpi xmlns:a14="http://schemas.microsoft.com/office/drawing/2010/main" val="0"/>
                              </a:ext>
                            </a:extLst>
                          </a:blip>
                          <a:srcRect r="2049" b="1465"/>
                          <a:stretch>
                            <a:fillRect/>
                          </a:stretch>
                        </pic:blipFill>
                        <pic:spPr bwMode="auto">
                          <a:xfrm>
                            <a:off x="0" y="0"/>
                            <a:ext cx="3712845" cy="3643630"/>
                          </a:xfrm>
                          <a:prstGeom prst="rect">
                            <a:avLst/>
                          </a:prstGeom>
                          <a:noFill/>
                          <a:ln>
                            <a:noFill/>
                          </a:ln>
                        </pic:spPr>
                      </pic:pic>
                      <wps:wsp>
                        <wps:cNvPr id="195" name="Tekstni okvir 2"/>
                        <wps:cNvSpPr txBox="1">
                          <a:spLocks noChangeArrowheads="1"/>
                        </wps:cNvSpPr>
                        <wps:spPr bwMode="auto">
                          <a:xfrm>
                            <a:off x="3877549" y="1747852"/>
                            <a:ext cx="2303780" cy="853833"/>
                          </a:xfrm>
                          <a:prstGeom prst="rect">
                            <a:avLst/>
                          </a:prstGeom>
                          <a:solidFill>
                            <a:srgbClr val="FFFFFF"/>
                          </a:solidFill>
                          <a:ln w="9525">
                            <a:noFill/>
                            <a:miter lim="800000"/>
                            <a:headEnd/>
                            <a:tailEnd/>
                          </a:ln>
                        </wps:spPr>
                        <wps:txbx>
                          <w:txbxContent>
                            <w:p w14:paraId="231522D4" w14:textId="5BD156B8" w:rsidR="00BD7821" w:rsidRPr="00F508A1" w:rsidRDefault="00BD7821" w:rsidP="00D45E82">
                              <w:pPr>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Pr="00F508A1">
                                <w:rPr>
                                  <w:rFonts w:ascii="Futura Lt BT" w:hAnsi="Futura Lt BT"/>
                                  <w:i/>
                                  <w:sz w:val="18"/>
                                  <w:szCs w:val="18"/>
                                </w:rPr>
                                <w:t xml:space="preserve"> X</w:t>
                              </w:r>
                              <w:r w:rsidR="001A592F" w:rsidRPr="00F508A1">
                                <w:rPr>
                                  <w:rFonts w:ascii="Futura Lt BT" w:hAnsi="Futura Lt BT"/>
                                  <w:i/>
                                  <w:sz w:val="18"/>
                                  <w:szCs w:val="18"/>
                                </w:rPr>
                                <w:t>V</w:t>
                              </w:r>
                              <w:r w:rsidRPr="00F508A1">
                                <w:rPr>
                                  <w:rFonts w:ascii="Futura Lt BT" w:hAnsi="Futura Lt BT"/>
                                  <w:i/>
                                  <w:sz w:val="18"/>
                                  <w:szCs w:val="18"/>
                                </w:rPr>
                                <w:t>: Lokacije zahvata geotermalnih i mineralnih voda; Izvor: Strategija upravljanja vodama („NN 91/08“)</w:t>
                              </w:r>
                            </w:p>
                            <w:p w14:paraId="7CE5D94E" w14:textId="77777777" w:rsidR="00BD7821" w:rsidRDefault="00BD7821"/>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02E67AEC" id="Grupa 198" o:spid="_x0000_s1035" style="position:absolute;left:0;text-align:left;margin-left:-7.5pt;margin-top:2.65pt;width:486.7pt;height:286.9pt;z-index:-251619328;mso-width-relative:margin" coordsize="61813,36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 o:spid="_x0000_s1036" type="#_x0000_t75" alt="KAZUP_granice_GEOTERMALNO (1)" style="position:absolute;width:37128;height:36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">
                  <v:imagedata r:id="rId57" o:title="KAZUP_granice_GEOTERMALNO (1)" cropbottom="960f" cropright="1343f"/>
                </v:shape>
                <v:shape id="_x0000_s1037" type="#_x0000_t202" style="position:absolute;left:38775;top:17478;width:23038;height:8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" stroked="f">
                  <v:textbox>
                    <w:txbxContent>
                      <w:p w14:paraId="231522D4" w14:textId="5BD156B8" w:rsidR="00BD7821" w:rsidRPr="00F508A1" w:rsidRDefault="00BD7821" w:rsidP="00D45E82">
                        <w:pPr>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Pr="00F508A1">
                          <w:rPr>
                            <w:rFonts w:ascii="Futura Lt BT" w:hAnsi="Futura Lt BT"/>
                            <w:i/>
                            <w:sz w:val="18"/>
                            <w:szCs w:val="18"/>
                          </w:rPr>
                          <w:t xml:space="preserve"> X</w:t>
                        </w:r>
                        <w:r w:rsidR="001A592F" w:rsidRPr="00F508A1">
                          <w:rPr>
                            <w:rFonts w:ascii="Futura Lt BT" w:hAnsi="Futura Lt BT"/>
                            <w:i/>
                            <w:sz w:val="18"/>
                            <w:szCs w:val="18"/>
                          </w:rPr>
                          <w:t>V</w:t>
                        </w:r>
                        <w:r w:rsidRPr="00F508A1">
                          <w:rPr>
                            <w:rFonts w:ascii="Futura Lt BT" w:hAnsi="Futura Lt BT"/>
                            <w:i/>
                            <w:sz w:val="18"/>
                            <w:szCs w:val="18"/>
                          </w:rPr>
                          <w:t>: Lokacije zahvata geotermalnih i mineralnih voda; Izvor: Strategija upravljanja vodama („NN 91/08“)</w:t>
                        </w:r>
                      </w:p>
                      <w:p w14:paraId="7CE5D94E" w14:textId="77777777" w:rsidR="00BD7821" w:rsidRDefault="00BD7821"/>
                    </w:txbxContent>
                  </v:textbox>
                </v:shape>
                <w10:wrap type="tight"/>
              </v:group>
            </w:pict>
          </mc:Fallback>
        </mc:AlternateContent>
      </w:r>
      <w:r w:rsidR="002F4761" w:rsidRPr="008A4ABD">
        <w:rPr>
          <w:rFonts w:ascii="Futura Lt BT" w:hAnsi="Futura Lt BT"/>
          <w:sz w:val="24"/>
          <w:szCs w:val="24"/>
        </w:rPr>
        <w:t>Izvori</w:t>
      </w:r>
      <w:r w:rsidR="000F14A3">
        <w:rPr>
          <w:rFonts w:ascii="Futura Lt BT" w:hAnsi="Futura Lt BT"/>
          <w:sz w:val="24"/>
          <w:szCs w:val="24"/>
        </w:rPr>
        <w:t xml:space="preserve"> </w:t>
      </w:r>
      <w:r w:rsidR="002F4761" w:rsidRPr="008A4ABD">
        <w:rPr>
          <w:rFonts w:ascii="Futura Lt BT" w:hAnsi="Futura Lt BT"/>
          <w:sz w:val="24"/>
          <w:szCs w:val="24"/>
        </w:rPr>
        <w:t>mineralne</w:t>
      </w:r>
      <w:r w:rsidR="000F14A3">
        <w:rPr>
          <w:rFonts w:ascii="Futura Lt BT" w:hAnsi="Futura Lt BT"/>
          <w:sz w:val="24"/>
          <w:szCs w:val="24"/>
        </w:rPr>
        <w:t xml:space="preserve"> </w:t>
      </w:r>
      <w:r w:rsidR="002F4761" w:rsidRPr="008A4ABD">
        <w:rPr>
          <w:rFonts w:ascii="Futura Lt BT" w:hAnsi="Futura Lt BT"/>
          <w:sz w:val="24"/>
          <w:szCs w:val="24"/>
        </w:rPr>
        <w:t>vode</w:t>
      </w:r>
      <w:r w:rsidR="000F14A3">
        <w:rPr>
          <w:rFonts w:ascii="Futura Lt BT" w:hAnsi="Futura Lt BT"/>
          <w:sz w:val="24"/>
          <w:szCs w:val="24"/>
        </w:rPr>
        <w:t xml:space="preserve"> </w:t>
      </w:r>
      <w:r w:rsidR="002F4761" w:rsidRPr="008A4ABD">
        <w:rPr>
          <w:rFonts w:ascii="Futura Lt BT" w:hAnsi="Futura Lt BT"/>
          <w:sz w:val="24"/>
          <w:szCs w:val="24"/>
        </w:rPr>
        <w:t>nalaze</w:t>
      </w:r>
      <w:r w:rsidR="000F14A3">
        <w:rPr>
          <w:rFonts w:ascii="Futura Lt BT" w:hAnsi="Futura Lt BT"/>
          <w:sz w:val="24"/>
          <w:szCs w:val="24"/>
        </w:rPr>
        <w:t xml:space="preserve"> </w:t>
      </w:r>
      <w:r w:rsidR="002F4761" w:rsidRPr="008A4ABD">
        <w:rPr>
          <w:rFonts w:ascii="Futura Lt BT" w:hAnsi="Futura Lt BT"/>
          <w:sz w:val="24"/>
          <w:szCs w:val="24"/>
        </w:rPr>
        <w:t>se</w:t>
      </w:r>
      <w:r w:rsidR="000F14A3">
        <w:rPr>
          <w:rFonts w:ascii="Futura Lt BT" w:hAnsi="Futura Lt BT"/>
          <w:sz w:val="24"/>
          <w:szCs w:val="24"/>
        </w:rPr>
        <w:t xml:space="preserve"> </w:t>
      </w:r>
      <w:r w:rsidR="002F4761" w:rsidRPr="008A4ABD">
        <w:rPr>
          <w:rFonts w:ascii="Futura Lt BT" w:hAnsi="Futura Lt BT"/>
          <w:sz w:val="24"/>
          <w:szCs w:val="24"/>
        </w:rPr>
        <w:t>u</w:t>
      </w:r>
      <w:r w:rsidR="000F14A3">
        <w:rPr>
          <w:rFonts w:ascii="Futura Lt BT" w:hAnsi="Futura Lt BT"/>
          <w:sz w:val="24"/>
          <w:szCs w:val="24"/>
        </w:rPr>
        <w:t xml:space="preserve"> </w:t>
      </w:r>
      <w:r w:rsidR="002F4761" w:rsidRPr="008A4ABD">
        <w:rPr>
          <w:rFonts w:ascii="Futura Lt BT" w:hAnsi="Futura Lt BT"/>
          <w:sz w:val="24"/>
          <w:szCs w:val="24"/>
        </w:rPr>
        <w:t>području</w:t>
      </w:r>
      <w:r w:rsidR="000F14A3">
        <w:rPr>
          <w:rFonts w:ascii="Futura Lt BT" w:hAnsi="Futura Lt BT"/>
          <w:sz w:val="24"/>
          <w:szCs w:val="24"/>
        </w:rPr>
        <w:t xml:space="preserve"> </w:t>
      </w:r>
      <w:r w:rsidR="002F4761" w:rsidRPr="008A4ABD">
        <w:rPr>
          <w:rFonts w:ascii="Futura Lt BT" w:hAnsi="Futura Lt BT"/>
          <w:sz w:val="24"/>
          <w:szCs w:val="24"/>
        </w:rPr>
        <w:t>savskog</w:t>
      </w:r>
      <w:r w:rsidR="000F14A3">
        <w:rPr>
          <w:rFonts w:ascii="Futura Lt BT" w:hAnsi="Futura Lt BT"/>
          <w:sz w:val="24"/>
          <w:szCs w:val="24"/>
        </w:rPr>
        <w:t xml:space="preserve"> </w:t>
      </w:r>
      <w:r w:rsidR="002F4761" w:rsidRPr="008A4ABD">
        <w:rPr>
          <w:rFonts w:ascii="Futura Lt BT" w:hAnsi="Futura Lt BT"/>
          <w:sz w:val="24"/>
          <w:szCs w:val="24"/>
        </w:rPr>
        <w:t>sliva:</w:t>
      </w:r>
      <w:r w:rsidR="000F14A3">
        <w:rPr>
          <w:rFonts w:ascii="Futura Lt BT" w:hAnsi="Futura Lt BT"/>
          <w:sz w:val="24"/>
          <w:szCs w:val="24"/>
        </w:rPr>
        <w:t xml:space="preserve"> </w:t>
      </w:r>
      <w:r w:rsidR="002F4761" w:rsidRPr="008A4ABD">
        <w:rPr>
          <w:rFonts w:ascii="Futura Lt BT" w:hAnsi="Futura Lt BT"/>
          <w:sz w:val="24"/>
          <w:szCs w:val="24"/>
        </w:rPr>
        <w:t>Kamensko</w:t>
      </w:r>
      <w:r w:rsidR="000F14A3">
        <w:rPr>
          <w:rFonts w:ascii="Futura Lt BT" w:hAnsi="Futura Lt BT"/>
          <w:sz w:val="24"/>
          <w:szCs w:val="24"/>
        </w:rPr>
        <w:t xml:space="preserve"> </w:t>
      </w:r>
      <w:r w:rsidR="002F4761" w:rsidRPr="008A4ABD">
        <w:rPr>
          <w:rFonts w:ascii="Futura Lt BT" w:hAnsi="Futura Lt BT"/>
          <w:sz w:val="24"/>
          <w:szCs w:val="24"/>
        </w:rPr>
        <w:t>(kraj</w:t>
      </w:r>
      <w:r w:rsidR="000F14A3">
        <w:rPr>
          <w:rFonts w:ascii="Futura Lt BT" w:hAnsi="Futura Lt BT"/>
          <w:sz w:val="24"/>
          <w:szCs w:val="24"/>
        </w:rPr>
        <w:t xml:space="preserve"> </w:t>
      </w:r>
      <w:r w:rsidR="002F4761" w:rsidRPr="008A4ABD">
        <w:rPr>
          <w:rFonts w:ascii="Futura Lt BT" w:hAnsi="Futura Lt BT"/>
          <w:sz w:val="24"/>
          <w:szCs w:val="24"/>
        </w:rPr>
        <w:t>Karlovca)</w:t>
      </w:r>
      <w:r w:rsidR="000F14A3">
        <w:rPr>
          <w:rFonts w:ascii="Futura Lt BT" w:hAnsi="Futura Lt BT"/>
          <w:sz w:val="24"/>
          <w:szCs w:val="24"/>
        </w:rPr>
        <w:t xml:space="preserve"> </w:t>
      </w:r>
      <w:r w:rsidR="002F4761" w:rsidRPr="008A4ABD">
        <w:rPr>
          <w:rFonts w:ascii="Futura Lt BT" w:hAnsi="Futura Lt BT"/>
          <w:sz w:val="24"/>
          <w:szCs w:val="24"/>
        </w:rPr>
        <w:t>i</w:t>
      </w:r>
      <w:r w:rsidR="000F14A3">
        <w:rPr>
          <w:rFonts w:ascii="Futura Lt BT" w:hAnsi="Futura Lt BT"/>
          <w:sz w:val="24"/>
          <w:szCs w:val="24"/>
        </w:rPr>
        <w:t xml:space="preserve"> </w:t>
      </w:r>
      <w:r w:rsidR="002F4761" w:rsidRPr="008A4ABD">
        <w:rPr>
          <w:rFonts w:ascii="Futura Lt BT" w:hAnsi="Futura Lt BT"/>
          <w:sz w:val="24"/>
          <w:szCs w:val="24"/>
        </w:rPr>
        <w:t>Lasinja.</w:t>
      </w:r>
    </w:p>
    <w:p w14:paraId="031F4926" w14:textId="77777777" w:rsidR="00F669A8" w:rsidRDefault="00F669A8" w:rsidP="002346A1">
      <w:pPr>
        <w:jc w:val="both"/>
        <w:rPr>
          <w:rFonts w:ascii="Futura Lt BT" w:hAnsi="Futura Lt BT"/>
          <w:sz w:val="24"/>
          <w:szCs w:val="24"/>
        </w:rPr>
      </w:pPr>
    </w:p>
    <w:p w14:paraId="304AB18C" w14:textId="77777777" w:rsidR="00F669A8" w:rsidRDefault="00F669A8" w:rsidP="002346A1">
      <w:pPr>
        <w:jc w:val="both"/>
        <w:rPr>
          <w:rFonts w:ascii="Futura Lt BT" w:hAnsi="Futura Lt BT"/>
          <w:sz w:val="24"/>
          <w:szCs w:val="24"/>
        </w:rPr>
      </w:pPr>
    </w:p>
    <w:p w14:paraId="16AF4A92" w14:textId="77777777" w:rsidR="00F669A8" w:rsidRDefault="00F669A8" w:rsidP="002346A1">
      <w:pPr>
        <w:jc w:val="both"/>
        <w:rPr>
          <w:rFonts w:ascii="Futura Lt BT" w:hAnsi="Futura Lt BT"/>
          <w:sz w:val="24"/>
          <w:szCs w:val="24"/>
        </w:rPr>
      </w:pPr>
    </w:p>
    <w:p w14:paraId="0789BC07" w14:textId="77777777" w:rsidR="00F669A8" w:rsidRDefault="00F669A8" w:rsidP="002346A1">
      <w:pPr>
        <w:jc w:val="both"/>
        <w:rPr>
          <w:rFonts w:ascii="Futura Lt BT" w:hAnsi="Futura Lt BT"/>
          <w:sz w:val="24"/>
          <w:szCs w:val="24"/>
        </w:rPr>
      </w:pPr>
    </w:p>
    <w:p w14:paraId="566C0548" w14:textId="77777777" w:rsidR="00F669A8" w:rsidRDefault="00F669A8" w:rsidP="002346A1">
      <w:pPr>
        <w:jc w:val="both"/>
        <w:rPr>
          <w:rFonts w:ascii="Futura Lt BT" w:hAnsi="Futura Lt BT"/>
          <w:sz w:val="24"/>
          <w:szCs w:val="24"/>
        </w:rPr>
      </w:pPr>
    </w:p>
    <w:p w14:paraId="4ED1BA63" w14:textId="77777777" w:rsidR="00F669A8" w:rsidRDefault="00F669A8" w:rsidP="002346A1">
      <w:pPr>
        <w:jc w:val="both"/>
        <w:rPr>
          <w:rFonts w:ascii="Futura Lt BT" w:hAnsi="Futura Lt BT"/>
          <w:sz w:val="24"/>
          <w:szCs w:val="24"/>
        </w:rPr>
      </w:pPr>
    </w:p>
    <w:p w14:paraId="21C86A15" w14:textId="091391EC" w:rsidR="002346A1" w:rsidRPr="000F3BEA" w:rsidRDefault="002346A1" w:rsidP="002346A1">
      <w:pPr>
        <w:jc w:val="both"/>
        <w:rPr>
          <w:rFonts w:ascii="Futura Lt BT" w:hAnsi="Futura Lt BT"/>
          <w:sz w:val="24"/>
          <w:szCs w:val="24"/>
        </w:rPr>
      </w:pPr>
      <w:r w:rsidRPr="008A4ABD">
        <w:rPr>
          <w:rFonts w:ascii="Futura Lt BT" w:hAnsi="Futura Lt BT"/>
          <w:sz w:val="24"/>
          <w:szCs w:val="24"/>
        </w:rPr>
        <w:t>Strateške</w:t>
      </w:r>
      <w:r w:rsidR="000F14A3">
        <w:rPr>
          <w:rFonts w:ascii="Futura Lt BT" w:hAnsi="Futura Lt BT"/>
          <w:sz w:val="24"/>
          <w:szCs w:val="24"/>
        </w:rPr>
        <w:t xml:space="preserve"> </w:t>
      </w:r>
      <w:r w:rsidRPr="008A4ABD">
        <w:rPr>
          <w:rFonts w:ascii="Futura Lt BT" w:hAnsi="Futura Lt BT"/>
          <w:sz w:val="24"/>
          <w:szCs w:val="24"/>
        </w:rPr>
        <w:t>rezerve</w:t>
      </w:r>
      <w:r w:rsidR="000F14A3">
        <w:rPr>
          <w:rFonts w:ascii="Futura Lt BT" w:hAnsi="Futura Lt BT"/>
          <w:sz w:val="24"/>
          <w:szCs w:val="24"/>
        </w:rPr>
        <w:t xml:space="preserve"> </w:t>
      </w:r>
      <w:r w:rsidRPr="008A4ABD">
        <w:rPr>
          <w:rFonts w:ascii="Futura Lt BT" w:hAnsi="Futura Lt BT"/>
          <w:sz w:val="24"/>
          <w:szCs w:val="24"/>
        </w:rPr>
        <w:t>podzemnih</w:t>
      </w:r>
      <w:r w:rsidR="000F14A3">
        <w:rPr>
          <w:rFonts w:ascii="Futura Lt BT" w:hAnsi="Futura Lt BT"/>
          <w:sz w:val="24"/>
          <w:szCs w:val="24"/>
        </w:rPr>
        <w:t xml:space="preserve"> </w:t>
      </w:r>
      <w:r w:rsidRPr="008A4ABD">
        <w:rPr>
          <w:rFonts w:ascii="Futura Lt BT" w:hAnsi="Futura Lt BT"/>
          <w:sz w:val="24"/>
          <w:szCs w:val="24"/>
        </w:rPr>
        <w:t>voda</w:t>
      </w:r>
      <w:r w:rsidR="000F14A3">
        <w:rPr>
          <w:rFonts w:ascii="Futura Lt BT" w:hAnsi="Futura Lt BT"/>
          <w:sz w:val="24"/>
          <w:szCs w:val="24"/>
        </w:rPr>
        <w:t xml:space="preserve"> </w:t>
      </w:r>
      <w:r w:rsidR="000F3BEA">
        <w:rPr>
          <w:rFonts w:ascii="Futura Lt BT" w:hAnsi="Futura Lt BT"/>
          <w:sz w:val="24"/>
          <w:szCs w:val="24"/>
        </w:rPr>
        <w:t>sukladno</w:t>
      </w:r>
      <w:r w:rsidR="000F14A3">
        <w:rPr>
          <w:rFonts w:ascii="Futura Lt BT" w:hAnsi="Futura Lt BT"/>
          <w:sz w:val="24"/>
          <w:szCs w:val="24"/>
        </w:rPr>
        <w:t xml:space="preserve"> </w:t>
      </w:r>
      <w:r w:rsidRPr="000F3BEA">
        <w:rPr>
          <w:rFonts w:ascii="Futura Lt BT" w:hAnsi="Futura Lt BT"/>
          <w:sz w:val="24"/>
          <w:szCs w:val="24"/>
        </w:rPr>
        <w:t>Strategij</w:t>
      </w:r>
      <w:r w:rsidR="000F3BEA" w:rsidRPr="000F3BEA">
        <w:rPr>
          <w:rFonts w:ascii="Futura Lt BT" w:hAnsi="Futura Lt BT"/>
          <w:sz w:val="24"/>
          <w:szCs w:val="24"/>
        </w:rPr>
        <w:t>i</w:t>
      </w:r>
      <w:r w:rsidR="000F14A3">
        <w:rPr>
          <w:rFonts w:ascii="Futura Lt BT" w:hAnsi="Futura Lt BT"/>
          <w:sz w:val="24"/>
          <w:szCs w:val="24"/>
        </w:rPr>
        <w:t xml:space="preserve"> </w:t>
      </w:r>
      <w:r w:rsidRPr="000F3BEA">
        <w:rPr>
          <w:rFonts w:ascii="Futura Lt BT" w:hAnsi="Futura Lt BT"/>
          <w:sz w:val="24"/>
          <w:szCs w:val="24"/>
        </w:rPr>
        <w:t>upravljanja</w:t>
      </w:r>
      <w:r w:rsidR="000F14A3">
        <w:rPr>
          <w:rFonts w:ascii="Futura Lt BT" w:hAnsi="Futura Lt BT"/>
          <w:sz w:val="24"/>
          <w:szCs w:val="24"/>
        </w:rPr>
        <w:t xml:space="preserve"> </w:t>
      </w:r>
      <w:r w:rsidRPr="000F3BEA">
        <w:rPr>
          <w:rFonts w:ascii="Futura Lt BT" w:hAnsi="Futura Lt BT"/>
          <w:sz w:val="24"/>
          <w:szCs w:val="24"/>
        </w:rPr>
        <w:t>vodama</w:t>
      </w:r>
      <w:r w:rsidR="0021668C">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dugoročno</w:t>
      </w:r>
      <w:r w:rsidR="000F14A3">
        <w:rPr>
          <w:rFonts w:ascii="Futura Lt BT" w:hAnsi="Futura Lt BT"/>
          <w:sz w:val="24"/>
          <w:szCs w:val="24"/>
        </w:rPr>
        <w:t xml:space="preserve"> </w:t>
      </w:r>
      <w:r w:rsidRPr="000F3BEA">
        <w:rPr>
          <w:rFonts w:ascii="Futura Lt BT" w:hAnsi="Futura Lt BT"/>
          <w:sz w:val="24"/>
          <w:szCs w:val="24"/>
        </w:rPr>
        <w:t>će</w:t>
      </w:r>
      <w:r w:rsidR="000F14A3">
        <w:rPr>
          <w:rFonts w:ascii="Futura Lt BT" w:hAnsi="Futura Lt BT"/>
          <w:sz w:val="24"/>
          <w:szCs w:val="24"/>
        </w:rPr>
        <w:t xml:space="preserve"> </w:t>
      </w:r>
      <w:r w:rsidRPr="008A4ABD">
        <w:rPr>
          <w:rFonts w:ascii="Futura Lt BT" w:hAnsi="Futura Lt BT"/>
          <w:sz w:val="24"/>
          <w:szCs w:val="24"/>
        </w:rPr>
        <w:t>osigurati</w:t>
      </w:r>
      <w:r w:rsidR="00F508A1">
        <w:rPr>
          <w:rFonts w:ascii="Futura Lt BT" w:hAnsi="Futura Lt BT"/>
          <w:sz w:val="24"/>
          <w:szCs w:val="24"/>
        </w:rPr>
        <w:t xml:space="preserve"> </w:t>
      </w:r>
      <w:r w:rsidRPr="008A4ABD">
        <w:rPr>
          <w:rFonts w:ascii="Futura Lt BT" w:hAnsi="Futura Lt BT"/>
          <w:sz w:val="24"/>
          <w:szCs w:val="24"/>
        </w:rPr>
        <w:t>potrebe</w:t>
      </w:r>
      <w:r w:rsidR="000F14A3">
        <w:rPr>
          <w:rFonts w:ascii="Futura Lt BT" w:hAnsi="Futura Lt BT"/>
          <w:sz w:val="24"/>
          <w:szCs w:val="24"/>
        </w:rPr>
        <w:t xml:space="preserve"> </w:t>
      </w:r>
      <w:r w:rsidRPr="008A4ABD">
        <w:rPr>
          <w:rFonts w:ascii="Futura Lt BT" w:hAnsi="Futura Lt BT"/>
          <w:sz w:val="24"/>
          <w:szCs w:val="24"/>
        </w:rPr>
        <w:t>javne</w:t>
      </w:r>
      <w:r w:rsidR="000F14A3">
        <w:rPr>
          <w:rFonts w:ascii="Futura Lt BT" w:hAnsi="Futura Lt BT"/>
          <w:sz w:val="24"/>
          <w:szCs w:val="24"/>
        </w:rPr>
        <w:t xml:space="preserve"> </w:t>
      </w:r>
      <w:r w:rsidRPr="008A4ABD">
        <w:rPr>
          <w:rFonts w:ascii="Futura Lt BT" w:hAnsi="Futura Lt BT"/>
          <w:sz w:val="24"/>
          <w:szCs w:val="24"/>
        </w:rPr>
        <w:t>vodoopskrbe</w:t>
      </w:r>
      <w:r w:rsidR="000F14A3">
        <w:rPr>
          <w:rFonts w:ascii="Futura Lt BT" w:hAnsi="Futura Lt BT"/>
          <w:sz w:val="24"/>
          <w:szCs w:val="24"/>
        </w:rPr>
        <w:t xml:space="preserve"> </w:t>
      </w:r>
      <w:r w:rsidRPr="008A4ABD">
        <w:rPr>
          <w:rFonts w:ascii="Futura Lt BT" w:hAnsi="Futura Lt BT"/>
          <w:sz w:val="24"/>
          <w:szCs w:val="24"/>
        </w:rPr>
        <w:t>za</w:t>
      </w:r>
      <w:r w:rsidR="000F14A3">
        <w:rPr>
          <w:rFonts w:ascii="Futura Lt BT" w:hAnsi="Futura Lt BT"/>
          <w:sz w:val="24"/>
          <w:szCs w:val="24"/>
        </w:rPr>
        <w:t xml:space="preserve"> </w:t>
      </w:r>
      <w:r w:rsidRPr="008A4ABD">
        <w:rPr>
          <w:rFonts w:ascii="Futura Lt BT" w:hAnsi="Futura Lt BT"/>
          <w:sz w:val="24"/>
          <w:szCs w:val="24"/>
        </w:rPr>
        <w:t>vodom</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cjelokupnom</w:t>
      </w:r>
      <w:r w:rsidR="000F14A3">
        <w:rPr>
          <w:rFonts w:ascii="Futura Lt BT" w:hAnsi="Futura Lt BT"/>
          <w:sz w:val="24"/>
          <w:szCs w:val="24"/>
        </w:rPr>
        <w:t xml:space="preserve"> </w:t>
      </w:r>
      <w:r w:rsidRPr="008A4ABD">
        <w:rPr>
          <w:rFonts w:ascii="Futura Lt BT" w:hAnsi="Futura Lt BT"/>
          <w:sz w:val="24"/>
          <w:szCs w:val="24"/>
        </w:rPr>
        <w:t>području</w:t>
      </w:r>
      <w:r w:rsidR="000F14A3">
        <w:rPr>
          <w:rFonts w:ascii="Futura Lt BT" w:hAnsi="Futura Lt BT"/>
          <w:sz w:val="24"/>
          <w:szCs w:val="24"/>
        </w:rPr>
        <w:t xml:space="preserve"> </w:t>
      </w:r>
      <w:r w:rsidRPr="008A4ABD">
        <w:rPr>
          <w:rFonts w:ascii="Futura Lt BT" w:hAnsi="Futura Lt BT"/>
          <w:sz w:val="24"/>
          <w:szCs w:val="24"/>
        </w:rPr>
        <w:t>Hrvatske.</w:t>
      </w:r>
      <w:r w:rsidR="000F14A3">
        <w:rPr>
          <w:rFonts w:ascii="Futura Lt BT" w:hAnsi="Futura Lt BT"/>
          <w:sz w:val="24"/>
          <w:szCs w:val="24"/>
        </w:rPr>
        <w:t xml:space="preserve"> </w:t>
      </w:r>
      <w:r w:rsidRPr="008A4ABD">
        <w:rPr>
          <w:rFonts w:ascii="Futura Lt BT" w:hAnsi="Futura Lt BT"/>
          <w:sz w:val="24"/>
          <w:szCs w:val="24"/>
        </w:rPr>
        <w:t>Zaštita</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korištenje</w:t>
      </w:r>
      <w:r w:rsidR="000F14A3">
        <w:rPr>
          <w:rFonts w:ascii="Futura Lt BT" w:hAnsi="Futura Lt BT"/>
          <w:sz w:val="24"/>
          <w:szCs w:val="24"/>
        </w:rPr>
        <w:t xml:space="preserve"> </w:t>
      </w:r>
      <w:r w:rsidR="000F3BEA">
        <w:rPr>
          <w:rFonts w:ascii="Futura Lt BT" w:hAnsi="Futura Lt BT"/>
          <w:sz w:val="24"/>
          <w:szCs w:val="24"/>
        </w:rPr>
        <w:t>tih</w:t>
      </w:r>
      <w:r w:rsidR="000F14A3">
        <w:rPr>
          <w:rFonts w:ascii="Futura Lt BT" w:hAnsi="Futura Lt BT"/>
          <w:sz w:val="24"/>
          <w:szCs w:val="24"/>
        </w:rPr>
        <w:t xml:space="preserve"> </w:t>
      </w:r>
      <w:r w:rsidR="000F3BEA">
        <w:rPr>
          <w:rFonts w:ascii="Futura Lt BT" w:hAnsi="Futura Lt BT"/>
          <w:sz w:val="24"/>
          <w:szCs w:val="24"/>
        </w:rPr>
        <w:t>rezervi</w:t>
      </w:r>
      <w:r w:rsidR="000F14A3">
        <w:rPr>
          <w:rFonts w:ascii="Futura Lt BT" w:hAnsi="Futura Lt BT"/>
          <w:sz w:val="24"/>
          <w:szCs w:val="24"/>
        </w:rPr>
        <w:t xml:space="preserve"> </w:t>
      </w:r>
      <w:r w:rsidRPr="008A4ABD">
        <w:rPr>
          <w:rFonts w:ascii="Futura Lt BT" w:hAnsi="Futura Lt BT"/>
          <w:sz w:val="24"/>
          <w:szCs w:val="24"/>
        </w:rPr>
        <w:t>prvorazredni</w:t>
      </w:r>
      <w:r w:rsidR="000F14A3">
        <w:rPr>
          <w:rFonts w:ascii="Futura Lt BT" w:hAnsi="Futura Lt BT"/>
          <w:sz w:val="24"/>
          <w:szCs w:val="24"/>
        </w:rPr>
        <w:t xml:space="preserve"> </w:t>
      </w:r>
      <w:r w:rsidRPr="008A4ABD">
        <w:rPr>
          <w:rFonts w:ascii="Futura Lt BT" w:hAnsi="Futura Lt BT"/>
          <w:sz w:val="24"/>
          <w:szCs w:val="24"/>
        </w:rPr>
        <w:t>je</w:t>
      </w:r>
      <w:r w:rsidR="000F14A3">
        <w:rPr>
          <w:rFonts w:ascii="Futura Lt BT" w:hAnsi="Futura Lt BT"/>
          <w:sz w:val="24"/>
          <w:szCs w:val="24"/>
        </w:rPr>
        <w:t xml:space="preserve"> </w:t>
      </w:r>
      <w:r w:rsidRPr="008A4ABD">
        <w:rPr>
          <w:rFonts w:ascii="Futura Lt BT" w:hAnsi="Futura Lt BT"/>
          <w:sz w:val="24"/>
          <w:szCs w:val="24"/>
        </w:rPr>
        <w:t>nacionalni</w:t>
      </w:r>
      <w:r w:rsidR="000F14A3">
        <w:rPr>
          <w:rFonts w:ascii="Futura Lt BT" w:hAnsi="Futura Lt BT"/>
          <w:sz w:val="24"/>
          <w:szCs w:val="24"/>
        </w:rPr>
        <w:t xml:space="preserve"> </w:t>
      </w:r>
      <w:r w:rsidRPr="008A4ABD">
        <w:rPr>
          <w:rFonts w:ascii="Futura Lt BT" w:hAnsi="Futura Lt BT"/>
          <w:sz w:val="24"/>
          <w:szCs w:val="24"/>
        </w:rPr>
        <w:t>interes.</w:t>
      </w:r>
      <w:r w:rsidR="000F14A3">
        <w:rPr>
          <w:rFonts w:ascii="Futura Lt BT" w:hAnsi="Futura Lt BT"/>
          <w:sz w:val="24"/>
          <w:szCs w:val="24"/>
        </w:rPr>
        <w:t xml:space="preserve"> </w:t>
      </w:r>
      <w:r w:rsidRPr="008A4ABD">
        <w:rPr>
          <w:rFonts w:ascii="Futura Lt BT" w:hAnsi="Futura Lt BT"/>
          <w:sz w:val="24"/>
          <w:szCs w:val="24"/>
        </w:rPr>
        <w:t>Ovisno</w:t>
      </w:r>
      <w:r w:rsidR="000F14A3">
        <w:rPr>
          <w:rFonts w:ascii="Futura Lt BT" w:hAnsi="Futura Lt BT"/>
          <w:sz w:val="24"/>
          <w:szCs w:val="24"/>
        </w:rPr>
        <w:t xml:space="preserve"> </w:t>
      </w:r>
      <w:r w:rsidRPr="008A4ABD">
        <w:rPr>
          <w:rFonts w:ascii="Futura Lt BT" w:hAnsi="Futura Lt BT"/>
          <w:sz w:val="24"/>
          <w:szCs w:val="24"/>
        </w:rPr>
        <w:t>o</w:t>
      </w:r>
      <w:r w:rsidR="000F14A3">
        <w:rPr>
          <w:rFonts w:ascii="Futura Lt BT" w:hAnsi="Futura Lt BT"/>
          <w:sz w:val="24"/>
          <w:szCs w:val="24"/>
        </w:rPr>
        <w:t xml:space="preserve"> </w:t>
      </w:r>
      <w:r w:rsidRPr="008A4ABD">
        <w:rPr>
          <w:rFonts w:ascii="Futura Lt BT" w:hAnsi="Futura Lt BT"/>
          <w:sz w:val="24"/>
          <w:szCs w:val="24"/>
        </w:rPr>
        <w:t>kakvoći</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uvjetima</w:t>
      </w:r>
      <w:r w:rsidR="000F14A3">
        <w:rPr>
          <w:rFonts w:ascii="Futura Lt BT" w:hAnsi="Futura Lt BT"/>
          <w:sz w:val="24"/>
          <w:szCs w:val="24"/>
        </w:rPr>
        <w:t xml:space="preserve"> </w:t>
      </w:r>
      <w:r w:rsidRPr="008A4ABD">
        <w:rPr>
          <w:rFonts w:ascii="Futura Lt BT" w:hAnsi="Futura Lt BT"/>
          <w:sz w:val="24"/>
          <w:szCs w:val="24"/>
        </w:rPr>
        <w:t>zaštite,</w:t>
      </w:r>
      <w:r w:rsidR="000F14A3">
        <w:rPr>
          <w:rFonts w:ascii="Futura Lt BT" w:hAnsi="Futura Lt BT"/>
          <w:sz w:val="24"/>
          <w:szCs w:val="24"/>
        </w:rPr>
        <w:t xml:space="preserve"> </w:t>
      </w:r>
      <w:r w:rsidRPr="008A4ABD">
        <w:rPr>
          <w:rFonts w:ascii="Futura Lt BT" w:hAnsi="Futura Lt BT"/>
          <w:sz w:val="24"/>
          <w:szCs w:val="24"/>
        </w:rPr>
        <w:t>podijeljene</w:t>
      </w:r>
      <w:r w:rsidR="000F14A3">
        <w:rPr>
          <w:rFonts w:ascii="Futura Lt BT" w:hAnsi="Futura Lt BT"/>
          <w:sz w:val="24"/>
          <w:szCs w:val="24"/>
        </w:rPr>
        <w:t xml:space="preserve"> </w:t>
      </w:r>
      <w:r w:rsidRPr="008A4ABD">
        <w:rPr>
          <w:rFonts w:ascii="Futura Lt BT" w:hAnsi="Futura Lt BT"/>
          <w:sz w:val="24"/>
          <w:szCs w:val="24"/>
        </w:rPr>
        <w:t>su</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četiri</w:t>
      </w:r>
      <w:r w:rsidR="000F14A3">
        <w:rPr>
          <w:rFonts w:ascii="Futura Lt BT" w:hAnsi="Futura Lt BT"/>
          <w:sz w:val="24"/>
          <w:szCs w:val="24"/>
        </w:rPr>
        <w:t xml:space="preserve"> </w:t>
      </w:r>
      <w:r w:rsidRPr="008A4ABD">
        <w:rPr>
          <w:rFonts w:ascii="Futura Lt BT" w:hAnsi="Futura Lt BT"/>
          <w:sz w:val="24"/>
          <w:szCs w:val="24"/>
        </w:rPr>
        <w:t>tipa</w:t>
      </w:r>
      <w:r w:rsidR="000F3BEA">
        <w:rPr>
          <w:rFonts w:ascii="Futura Lt BT" w:hAnsi="Futura Lt BT"/>
          <w:sz w:val="24"/>
          <w:szCs w:val="24"/>
        </w:rPr>
        <w:t>,</w:t>
      </w:r>
      <w:r w:rsidR="000F14A3">
        <w:rPr>
          <w:rFonts w:ascii="Futura Lt BT" w:hAnsi="Futura Lt BT"/>
          <w:sz w:val="24"/>
          <w:szCs w:val="24"/>
        </w:rPr>
        <w:t xml:space="preserve"> </w:t>
      </w:r>
      <w:r w:rsidR="000F3BEA">
        <w:rPr>
          <w:rFonts w:ascii="Futura Lt BT" w:hAnsi="Futura Lt BT"/>
          <w:sz w:val="24"/>
          <w:szCs w:val="24"/>
        </w:rPr>
        <w:t>a</w:t>
      </w:r>
      <w:r w:rsidR="000F14A3">
        <w:rPr>
          <w:rFonts w:ascii="Futura Lt BT" w:hAnsi="Futura Lt BT"/>
          <w:sz w:val="24"/>
          <w:szCs w:val="24"/>
        </w:rPr>
        <w:t xml:space="preserve"> </w:t>
      </w:r>
      <w:r w:rsidR="000F3BEA">
        <w:rPr>
          <w:rFonts w:ascii="Futura Lt BT" w:hAnsi="Futura Lt BT"/>
          <w:sz w:val="24"/>
          <w:szCs w:val="24"/>
        </w:rPr>
        <w:t>u</w:t>
      </w:r>
      <w:r w:rsidR="000F14A3">
        <w:rPr>
          <w:rFonts w:ascii="Futura Lt BT" w:hAnsi="Futura Lt BT"/>
          <w:sz w:val="24"/>
          <w:szCs w:val="24"/>
        </w:rPr>
        <w:t xml:space="preserve"> </w:t>
      </w:r>
      <w:r w:rsidRPr="000F3BEA">
        <w:rPr>
          <w:rFonts w:ascii="Futura Lt BT" w:hAnsi="Futura Lt BT"/>
          <w:sz w:val="24"/>
          <w:szCs w:val="24"/>
        </w:rPr>
        <w:t>jugozapadnom</w:t>
      </w:r>
      <w:r w:rsidR="000F14A3">
        <w:rPr>
          <w:rFonts w:ascii="Futura Lt BT" w:hAnsi="Futura Lt BT"/>
          <w:sz w:val="24"/>
          <w:szCs w:val="24"/>
        </w:rPr>
        <w:t xml:space="preserve"> </w:t>
      </w:r>
      <w:r w:rsidRPr="000F3BEA">
        <w:rPr>
          <w:rFonts w:ascii="Futura Lt BT" w:hAnsi="Futura Lt BT"/>
          <w:sz w:val="24"/>
          <w:szCs w:val="24"/>
        </w:rPr>
        <w:t>dijelu</w:t>
      </w:r>
      <w:r w:rsidR="000F14A3">
        <w:rPr>
          <w:rFonts w:ascii="Futura Lt BT" w:hAnsi="Futura Lt BT"/>
          <w:sz w:val="24"/>
          <w:szCs w:val="24"/>
        </w:rPr>
        <w:t xml:space="preserve"> </w:t>
      </w:r>
      <w:r w:rsidRPr="000F3BEA">
        <w:rPr>
          <w:rFonts w:ascii="Futura Lt BT" w:hAnsi="Futura Lt BT"/>
          <w:sz w:val="24"/>
          <w:szCs w:val="24"/>
        </w:rPr>
        <w:t>Karlovačke</w:t>
      </w:r>
      <w:r w:rsidR="000F14A3">
        <w:rPr>
          <w:rFonts w:ascii="Futura Lt BT" w:hAnsi="Futura Lt BT"/>
          <w:sz w:val="24"/>
          <w:szCs w:val="24"/>
        </w:rPr>
        <w:t xml:space="preserve"> </w:t>
      </w:r>
      <w:r w:rsidR="00317F9C">
        <w:rPr>
          <w:rFonts w:ascii="Futura Lt BT" w:hAnsi="Futura Lt BT"/>
          <w:sz w:val="24"/>
          <w:szCs w:val="24"/>
        </w:rPr>
        <w:t xml:space="preserve">  </w:t>
      </w:r>
      <w:r w:rsidRPr="000F3BEA">
        <w:rPr>
          <w:rFonts w:ascii="Futura Lt BT" w:hAnsi="Futura Lt BT"/>
          <w:sz w:val="24"/>
          <w:szCs w:val="24"/>
        </w:rPr>
        <w:t>županije,</w:t>
      </w:r>
      <w:r w:rsidR="000F14A3">
        <w:rPr>
          <w:rFonts w:ascii="Futura Lt BT" w:hAnsi="Futura Lt BT"/>
          <w:sz w:val="24"/>
          <w:szCs w:val="24"/>
        </w:rPr>
        <w:t xml:space="preserve"> </w:t>
      </w:r>
      <w:r w:rsidRPr="000F3BEA">
        <w:rPr>
          <w:rFonts w:ascii="Futura Lt BT" w:hAnsi="Futura Lt BT"/>
          <w:sz w:val="24"/>
          <w:szCs w:val="24"/>
        </w:rPr>
        <w:t>nalaze</w:t>
      </w:r>
      <w:r w:rsidR="000F14A3">
        <w:rPr>
          <w:rFonts w:ascii="Futura Lt BT" w:hAnsi="Futura Lt BT"/>
          <w:sz w:val="24"/>
          <w:szCs w:val="24"/>
        </w:rPr>
        <w:t xml:space="preserve"> </w:t>
      </w:r>
      <w:r w:rsidRPr="000F3BEA">
        <w:rPr>
          <w:rFonts w:ascii="Futura Lt BT" w:hAnsi="Futura Lt BT"/>
          <w:sz w:val="24"/>
          <w:szCs w:val="24"/>
        </w:rPr>
        <w:t>se</w:t>
      </w:r>
      <w:r w:rsidR="000F14A3">
        <w:rPr>
          <w:rFonts w:ascii="Futura Lt BT" w:hAnsi="Futura Lt BT"/>
          <w:sz w:val="24"/>
          <w:szCs w:val="24"/>
        </w:rPr>
        <w:t xml:space="preserve"> </w:t>
      </w:r>
      <w:r w:rsidR="000F3BEA" w:rsidRPr="000F3BEA">
        <w:rPr>
          <w:rFonts w:ascii="Futura Lt BT" w:hAnsi="Futura Lt BT"/>
          <w:sz w:val="24"/>
          <w:szCs w:val="24"/>
        </w:rPr>
        <w:t>strateške</w:t>
      </w:r>
      <w:r w:rsidR="000F14A3">
        <w:rPr>
          <w:rFonts w:ascii="Futura Lt BT" w:hAnsi="Futura Lt BT"/>
          <w:sz w:val="24"/>
          <w:szCs w:val="24"/>
        </w:rPr>
        <w:t xml:space="preserve"> </w:t>
      </w:r>
      <w:r w:rsidRPr="000F3BEA">
        <w:rPr>
          <w:rFonts w:ascii="Futura Lt BT" w:hAnsi="Futura Lt BT"/>
          <w:sz w:val="24"/>
          <w:szCs w:val="24"/>
        </w:rPr>
        <w:t>rezerve</w:t>
      </w:r>
      <w:r w:rsidR="000F14A3">
        <w:rPr>
          <w:rFonts w:ascii="Futura Lt BT" w:hAnsi="Futura Lt BT"/>
          <w:sz w:val="24"/>
          <w:szCs w:val="24"/>
        </w:rPr>
        <w:t xml:space="preserve"> </w:t>
      </w:r>
      <w:r w:rsidRPr="000F3BEA">
        <w:rPr>
          <w:rFonts w:ascii="Futura Lt BT" w:hAnsi="Futura Lt BT"/>
          <w:sz w:val="24"/>
          <w:szCs w:val="24"/>
        </w:rPr>
        <w:t>podzemn</w:t>
      </w:r>
      <w:r w:rsidR="000F3BEA" w:rsidRPr="000F3BEA">
        <w:rPr>
          <w:rFonts w:ascii="Futura Lt BT" w:hAnsi="Futura Lt BT"/>
          <w:sz w:val="24"/>
          <w:szCs w:val="24"/>
        </w:rPr>
        <w:t>ih</w:t>
      </w:r>
      <w:r w:rsidR="000F14A3">
        <w:rPr>
          <w:rFonts w:ascii="Futura Lt BT" w:hAnsi="Futura Lt BT"/>
          <w:sz w:val="24"/>
          <w:szCs w:val="24"/>
        </w:rPr>
        <w:t xml:space="preserve"> </w:t>
      </w:r>
      <w:r w:rsidRPr="000F3BEA">
        <w:rPr>
          <w:rFonts w:ascii="Futura Lt BT" w:hAnsi="Futura Lt BT"/>
          <w:sz w:val="24"/>
          <w:szCs w:val="24"/>
        </w:rPr>
        <w:t>vod</w:t>
      </w:r>
      <w:r w:rsidR="000F3BEA" w:rsidRPr="000F3BEA">
        <w:rPr>
          <w:rFonts w:ascii="Futura Lt BT" w:hAnsi="Futura Lt BT"/>
          <w:sz w:val="24"/>
          <w:szCs w:val="24"/>
        </w:rPr>
        <w:t>a</w:t>
      </w:r>
      <w:r w:rsidR="000F14A3">
        <w:rPr>
          <w:rFonts w:ascii="Futura Lt BT" w:hAnsi="Futura Lt BT"/>
          <w:sz w:val="24"/>
          <w:szCs w:val="24"/>
        </w:rPr>
        <w:t xml:space="preserve"> </w:t>
      </w:r>
      <w:r w:rsidRPr="000F3BEA">
        <w:rPr>
          <w:rFonts w:ascii="Futura Lt BT" w:hAnsi="Futura Lt BT"/>
          <w:sz w:val="24"/>
          <w:szCs w:val="24"/>
        </w:rPr>
        <w:t>PRVOG</w:t>
      </w:r>
      <w:r w:rsidR="000F14A3">
        <w:rPr>
          <w:rFonts w:ascii="Futura Lt BT" w:hAnsi="Futura Lt BT"/>
          <w:sz w:val="24"/>
          <w:szCs w:val="24"/>
        </w:rPr>
        <w:t xml:space="preserve"> </w:t>
      </w:r>
      <w:r w:rsidRPr="000F3BEA">
        <w:rPr>
          <w:rFonts w:ascii="Futura Lt BT" w:hAnsi="Futura Lt BT"/>
          <w:sz w:val="24"/>
          <w:szCs w:val="24"/>
        </w:rPr>
        <w:t>TIPA.</w:t>
      </w:r>
    </w:p>
    <w:p w14:paraId="5851AF89" w14:textId="77777777" w:rsidR="002741D6" w:rsidRDefault="00F669A8" w:rsidP="00F669A8">
      <w:pPr>
        <w:spacing w:after="0" w:line="240" w:lineRule="auto"/>
        <w:rPr>
          <w:rFonts w:ascii="Futura Lt BT" w:hAnsi="Futura Lt BT"/>
          <w:sz w:val="24"/>
          <w:szCs w:val="24"/>
        </w:rPr>
      </w:pPr>
      <w:r>
        <w:rPr>
          <w:rFonts w:ascii="Futura Lt BT" w:hAnsi="Futura Lt BT"/>
          <w:noProof/>
          <w:sz w:val="24"/>
          <w:szCs w:val="24"/>
        </w:rPr>
        <w:lastRenderedPageBreak/>
        <mc:AlternateContent>
          <mc:Choice Requires="wpg">
            <w:drawing>
              <wp:anchor distT="0" distB="0" distL="114300" distR="114300" simplePos="0" relativeHeight="251700224" behindDoc="1" locked="0" layoutInCell="1" allowOverlap="1" wp14:anchorId="106F9EF2" wp14:editId="34FC42AF">
                <wp:simplePos x="0" y="0"/>
                <wp:positionH relativeFrom="column">
                  <wp:posOffset>111760</wp:posOffset>
                </wp:positionH>
                <wp:positionV relativeFrom="paragraph">
                  <wp:posOffset>104140</wp:posOffset>
                </wp:positionV>
                <wp:extent cx="5464175" cy="2966085"/>
                <wp:effectExtent l="0" t="0" r="3175" b="5715"/>
                <wp:wrapTight wrapText="bothSides">
                  <wp:wrapPolygon edited="0">
                    <wp:start x="0" y="0"/>
                    <wp:lineTo x="0" y="21503"/>
                    <wp:lineTo x="14835" y="21503"/>
                    <wp:lineTo x="21537" y="20254"/>
                    <wp:lineTo x="21537" y="14705"/>
                    <wp:lineTo x="14835" y="13318"/>
                    <wp:lineTo x="14835" y="0"/>
                    <wp:lineTo x="0" y="0"/>
                  </wp:wrapPolygon>
                </wp:wrapTight>
                <wp:docPr id="199" name="Grupa 199"/>
                <wp:cNvGraphicFramePr/>
                <a:graphic xmlns:a="http://schemas.openxmlformats.org/drawingml/2006/main">
                  <a:graphicData uri="http://schemas.microsoft.com/office/word/2010/wordprocessingGroup">
                    <wpg:wgp>
                      <wpg:cNvGrpSpPr/>
                      <wpg:grpSpPr>
                        <a:xfrm>
                          <a:off x="0" y="0"/>
                          <a:ext cx="5464175" cy="2966085"/>
                          <a:chOff x="0" y="0"/>
                          <a:chExt cx="5699330" cy="3419475"/>
                        </a:xfrm>
                      </wpg:grpSpPr>
                      <pic:pic xmlns:pic="http://schemas.openxmlformats.org/drawingml/2006/picture">
                        <pic:nvPicPr>
                          <pic:cNvPr id="28" name="Picture 43" descr="KAZUP_granice_STRATEGIJA UPRAVLJANJA VODAMA"/>
                          <pic:cNvPicPr>
                            <a:picLocks noChangeAspect="1"/>
                          </pic:cNvPicPr>
                        </pic:nvPicPr>
                        <pic:blipFill>
                          <a:blip r:embed="rId58">
                            <a:extLst>
                              <a:ext uri="{28A0092B-C50C-407E-A947-70E740481C1C}">
                                <a14:useLocalDpi xmlns:a14="http://schemas.microsoft.com/office/drawing/2010/main" val="0"/>
                              </a:ext>
                            </a:extLst>
                          </a:blip>
                          <a:srcRect t="3271" r="12079" b="2103"/>
                          <a:stretch>
                            <a:fillRect/>
                          </a:stretch>
                        </pic:blipFill>
                        <pic:spPr bwMode="auto">
                          <a:xfrm>
                            <a:off x="0" y="0"/>
                            <a:ext cx="3887470" cy="3419475"/>
                          </a:xfrm>
                          <a:prstGeom prst="rect">
                            <a:avLst/>
                          </a:prstGeom>
                          <a:noFill/>
                          <a:ln>
                            <a:noFill/>
                          </a:ln>
                        </pic:spPr>
                      </pic:pic>
                      <wps:wsp>
                        <wps:cNvPr id="196" name="Tekstni okvir 2"/>
                        <wps:cNvSpPr txBox="1">
                          <a:spLocks noChangeArrowheads="1"/>
                        </wps:cNvSpPr>
                        <wps:spPr bwMode="auto">
                          <a:xfrm>
                            <a:off x="3560153" y="2345633"/>
                            <a:ext cx="2139177" cy="860811"/>
                          </a:xfrm>
                          <a:prstGeom prst="rect">
                            <a:avLst/>
                          </a:prstGeom>
                          <a:solidFill>
                            <a:srgbClr val="FFFFFF"/>
                          </a:solidFill>
                          <a:ln w="9525">
                            <a:noFill/>
                            <a:miter lim="800000"/>
                            <a:headEnd/>
                            <a:tailEnd/>
                          </a:ln>
                        </wps:spPr>
                        <wps:txbx>
                          <w:txbxContent>
                            <w:p w14:paraId="47B77BEE" w14:textId="186D07C2" w:rsidR="00BD7821" w:rsidRPr="00F508A1" w:rsidRDefault="00BD7821" w:rsidP="00D45E82">
                              <w:pPr>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Pr="00F508A1">
                                <w:rPr>
                                  <w:rFonts w:ascii="Futura Lt BT" w:hAnsi="Futura Lt BT"/>
                                  <w:i/>
                                  <w:sz w:val="18"/>
                                  <w:szCs w:val="18"/>
                                </w:rPr>
                                <w:t xml:space="preserve"> X</w:t>
                              </w:r>
                              <w:r w:rsidR="001A592F" w:rsidRPr="00F508A1">
                                <w:rPr>
                                  <w:rFonts w:ascii="Futura Lt BT" w:hAnsi="Futura Lt BT"/>
                                  <w:i/>
                                  <w:sz w:val="18"/>
                                  <w:szCs w:val="18"/>
                                </w:rPr>
                                <w:t>V</w:t>
                              </w:r>
                              <w:r w:rsidRPr="00F508A1">
                                <w:rPr>
                                  <w:rFonts w:ascii="Futura Lt BT" w:hAnsi="Futura Lt BT"/>
                                  <w:i/>
                                  <w:sz w:val="18"/>
                                  <w:szCs w:val="18"/>
                                </w:rPr>
                                <w:t>I: Strateške rezerve podzemnih voda; Izvor: Strategija upravljanja vodama („NN 91/08“)</w:t>
                              </w:r>
                            </w:p>
                            <w:p w14:paraId="651A2A62" w14:textId="77777777" w:rsidR="00BD7821" w:rsidRDefault="00BD7821"/>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06F9EF2" id="Grupa 199" o:spid="_x0000_s1038" style="position:absolute;margin-left:8.8pt;margin-top:8.2pt;width:430.25pt;height:233.55pt;z-index:-251616256;mso-width-relative:margin;mso-height-relative:margin" coordsize="56993,34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">
                <v:shape id="Picture 43" o:spid="_x0000_s1039" type="#_x0000_t75" alt="KAZUP_granice_STRATEGIJA UPRAVLJANJA VODAMA" style="position:absolute;width:38874;height:34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">
                  <v:imagedata r:id="rId59" o:title="KAZUP_granice_STRATEGIJA UPRAVLJANJA VODAMA" croptop="2144f" cropbottom="1378f" cropright="7916f"/>
                </v:shape>
                <v:shape id="_x0000_s1040" type="#_x0000_t202" style="position:absolute;left:35601;top:23456;width:21392;height:8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" stroked="f">
                  <v:textbox>
                    <w:txbxContent>
                      <w:p w14:paraId="47B77BEE" w14:textId="186D07C2" w:rsidR="00BD7821" w:rsidRPr="00F508A1" w:rsidRDefault="00BD7821" w:rsidP="00D45E82">
                        <w:pPr>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Pr="00F508A1">
                          <w:rPr>
                            <w:rFonts w:ascii="Futura Lt BT" w:hAnsi="Futura Lt BT"/>
                            <w:i/>
                            <w:sz w:val="18"/>
                            <w:szCs w:val="18"/>
                          </w:rPr>
                          <w:t xml:space="preserve"> X</w:t>
                        </w:r>
                        <w:r w:rsidR="001A592F" w:rsidRPr="00F508A1">
                          <w:rPr>
                            <w:rFonts w:ascii="Futura Lt BT" w:hAnsi="Futura Lt BT"/>
                            <w:i/>
                            <w:sz w:val="18"/>
                            <w:szCs w:val="18"/>
                          </w:rPr>
                          <w:t>V</w:t>
                        </w:r>
                        <w:r w:rsidRPr="00F508A1">
                          <w:rPr>
                            <w:rFonts w:ascii="Futura Lt BT" w:hAnsi="Futura Lt BT"/>
                            <w:i/>
                            <w:sz w:val="18"/>
                            <w:szCs w:val="18"/>
                          </w:rPr>
                          <w:t>I: Strateške rezerve podzemnih voda; Izvor: Strategija upravljanja vodama („NN 91/08“)</w:t>
                        </w:r>
                      </w:p>
                      <w:p w14:paraId="651A2A62" w14:textId="77777777" w:rsidR="00BD7821" w:rsidRDefault="00BD7821"/>
                    </w:txbxContent>
                  </v:textbox>
                </v:shape>
                <w10:wrap type="tight"/>
              </v:group>
            </w:pict>
          </mc:Fallback>
        </mc:AlternateContent>
      </w:r>
    </w:p>
    <w:p w14:paraId="25C88AC3" w14:textId="77777777" w:rsidR="002741D6" w:rsidRDefault="002741D6" w:rsidP="00F669A8">
      <w:pPr>
        <w:spacing w:after="0" w:line="240" w:lineRule="auto"/>
        <w:rPr>
          <w:rFonts w:ascii="Futura Lt BT" w:hAnsi="Futura Lt BT"/>
          <w:sz w:val="24"/>
          <w:szCs w:val="24"/>
        </w:rPr>
      </w:pPr>
    </w:p>
    <w:p w14:paraId="653876FA" w14:textId="77777777" w:rsidR="002741D6" w:rsidRDefault="002741D6" w:rsidP="00F669A8">
      <w:pPr>
        <w:spacing w:after="0" w:line="240" w:lineRule="auto"/>
        <w:rPr>
          <w:rFonts w:ascii="Futura Lt BT" w:hAnsi="Futura Lt BT"/>
          <w:sz w:val="24"/>
          <w:szCs w:val="24"/>
        </w:rPr>
      </w:pPr>
    </w:p>
    <w:p w14:paraId="2AC20CE6" w14:textId="77777777" w:rsidR="002741D6" w:rsidRDefault="002741D6" w:rsidP="00F669A8">
      <w:pPr>
        <w:spacing w:after="0" w:line="240" w:lineRule="auto"/>
        <w:rPr>
          <w:rFonts w:ascii="Futura Lt BT" w:hAnsi="Futura Lt BT"/>
          <w:sz w:val="24"/>
          <w:szCs w:val="24"/>
        </w:rPr>
      </w:pPr>
    </w:p>
    <w:p w14:paraId="4876054A" w14:textId="77777777" w:rsidR="002741D6" w:rsidRDefault="002741D6" w:rsidP="00F669A8">
      <w:pPr>
        <w:spacing w:after="0" w:line="240" w:lineRule="auto"/>
        <w:rPr>
          <w:rFonts w:ascii="Futura Lt BT" w:hAnsi="Futura Lt BT"/>
          <w:sz w:val="24"/>
          <w:szCs w:val="24"/>
        </w:rPr>
      </w:pPr>
    </w:p>
    <w:p w14:paraId="410C70EF" w14:textId="77777777" w:rsidR="002741D6" w:rsidRDefault="002741D6" w:rsidP="00F669A8">
      <w:pPr>
        <w:spacing w:after="0" w:line="240" w:lineRule="auto"/>
        <w:rPr>
          <w:rFonts w:ascii="Futura Lt BT" w:hAnsi="Futura Lt BT"/>
          <w:sz w:val="24"/>
          <w:szCs w:val="24"/>
        </w:rPr>
      </w:pPr>
    </w:p>
    <w:p w14:paraId="03AF9E06" w14:textId="77777777" w:rsidR="002741D6" w:rsidRDefault="002741D6" w:rsidP="00F669A8">
      <w:pPr>
        <w:spacing w:after="0" w:line="240" w:lineRule="auto"/>
        <w:rPr>
          <w:rFonts w:ascii="Futura Lt BT" w:hAnsi="Futura Lt BT"/>
          <w:sz w:val="24"/>
          <w:szCs w:val="24"/>
        </w:rPr>
      </w:pPr>
    </w:p>
    <w:p w14:paraId="62ABDDD2" w14:textId="77777777" w:rsidR="002741D6" w:rsidRDefault="002741D6" w:rsidP="00F669A8">
      <w:pPr>
        <w:spacing w:after="0" w:line="240" w:lineRule="auto"/>
        <w:rPr>
          <w:rFonts w:ascii="Futura Lt BT" w:hAnsi="Futura Lt BT"/>
          <w:sz w:val="24"/>
          <w:szCs w:val="24"/>
        </w:rPr>
      </w:pPr>
    </w:p>
    <w:p w14:paraId="50D7F6F7" w14:textId="77777777" w:rsidR="002741D6" w:rsidRDefault="002741D6" w:rsidP="00F669A8">
      <w:pPr>
        <w:spacing w:after="0" w:line="240" w:lineRule="auto"/>
        <w:rPr>
          <w:rFonts w:ascii="Futura Lt BT" w:hAnsi="Futura Lt BT"/>
          <w:sz w:val="24"/>
          <w:szCs w:val="24"/>
        </w:rPr>
      </w:pPr>
    </w:p>
    <w:p w14:paraId="5AF0B708" w14:textId="77777777" w:rsidR="002741D6" w:rsidRDefault="002741D6" w:rsidP="00F669A8">
      <w:pPr>
        <w:spacing w:after="0" w:line="240" w:lineRule="auto"/>
        <w:rPr>
          <w:rFonts w:ascii="Futura Lt BT" w:hAnsi="Futura Lt BT"/>
          <w:sz w:val="24"/>
          <w:szCs w:val="24"/>
        </w:rPr>
      </w:pPr>
    </w:p>
    <w:p w14:paraId="2F3FD85E" w14:textId="77777777" w:rsidR="002741D6" w:rsidRDefault="002741D6" w:rsidP="00F669A8">
      <w:pPr>
        <w:spacing w:after="0" w:line="240" w:lineRule="auto"/>
        <w:rPr>
          <w:rFonts w:ascii="Futura Lt BT" w:hAnsi="Futura Lt BT"/>
          <w:sz w:val="24"/>
          <w:szCs w:val="24"/>
        </w:rPr>
      </w:pPr>
    </w:p>
    <w:p w14:paraId="5342924B" w14:textId="77777777" w:rsidR="002741D6" w:rsidRDefault="002741D6" w:rsidP="00F669A8">
      <w:pPr>
        <w:spacing w:after="0" w:line="240" w:lineRule="auto"/>
        <w:rPr>
          <w:rFonts w:ascii="Futura Lt BT" w:hAnsi="Futura Lt BT"/>
          <w:sz w:val="24"/>
          <w:szCs w:val="24"/>
        </w:rPr>
      </w:pPr>
    </w:p>
    <w:p w14:paraId="7AFE0701" w14:textId="77777777" w:rsidR="002741D6" w:rsidRDefault="002741D6" w:rsidP="00F669A8">
      <w:pPr>
        <w:spacing w:after="0" w:line="240" w:lineRule="auto"/>
        <w:rPr>
          <w:rFonts w:ascii="Futura Lt BT" w:hAnsi="Futura Lt BT"/>
          <w:sz w:val="24"/>
          <w:szCs w:val="24"/>
        </w:rPr>
      </w:pPr>
    </w:p>
    <w:p w14:paraId="3637AFED" w14:textId="77777777" w:rsidR="002741D6" w:rsidRDefault="002741D6" w:rsidP="00F669A8">
      <w:pPr>
        <w:spacing w:after="0" w:line="240" w:lineRule="auto"/>
        <w:rPr>
          <w:rFonts w:ascii="Futura Lt BT" w:hAnsi="Futura Lt BT"/>
          <w:sz w:val="24"/>
          <w:szCs w:val="24"/>
        </w:rPr>
      </w:pPr>
    </w:p>
    <w:p w14:paraId="67B2C1E9" w14:textId="77777777" w:rsidR="002741D6" w:rsidRDefault="002741D6" w:rsidP="00F669A8">
      <w:pPr>
        <w:spacing w:after="0" w:line="240" w:lineRule="auto"/>
        <w:rPr>
          <w:rFonts w:ascii="Futura Lt BT" w:hAnsi="Futura Lt BT"/>
          <w:sz w:val="24"/>
          <w:szCs w:val="24"/>
        </w:rPr>
      </w:pPr>
    </w:p>
    <w:p w14:paraId="78538217" w14:textId="77777777" w:rsidR="002741D6" w:rsidRDefault="002741D6" w:rsidP="00F669A8">
      <w:pPr>
        <w:spacing w:after="0" w:line="240" w:lineRule="auto"/>
        <w:rPr>
          <w:rFonts w:ascii="Futura Lt BT" w:hAnsi="Futura Lt BT"/>
          <w:sz w:val="24"/>
          <w:szCs w:val="24"/>
        </w:rPr>
      </w:pPr>
    </w:p>
    <w:p w14:paraId="7FE8F7D0" w14:textId="77777777" w:rsidR="002741D6" w:rsidRDefault="002741D6" w:rsidP="00F669A8">
      <w:pPr>
        <w:spacing w:after="0" w:line="240" w:lineRule="auto"/>
        <w:rPr>
          <w:rFonts w:ascii="Futura Lt BT" w:hAnsi="Futura Lt BT"/>
          <w:sz w:val="24"/>
          <w:szCs w:val="24"/>
        </w:rPr>
      </w:pPr>
    </w:p>
    <w:p w14:paraId="3D8F225E" w14:textId="77777777" w:rsidR="002741D6" w:rsidRDefault="002741D6" w:rsidP="00F669A8">
      <w:pPr>
        <w:spacing w:after="0" w:line="240" w:lineRule="auto"/>
        <w:rPr>
          <w:rFonts w:ascii="Futura Lt BT" w:hAnsi="Futura Lt BT"/>
          <w:sz w:val="24"/>
          <w:szCs w:val="24"/>
        </w:rPr>
      </w:pPr>
    </w:p>
    <w:p w14:paraId="5E2E4AD3" w14:textId="2777E4BE" w:rsidR="005008C2" w:rsidRDefault="005008C2" w:rsidP="00F669A8">
      <w:pPr>
        <w:spacing w:after="0" w:line="240" w:lineRule="auto"/>
        <w:rPr>
          <w:rFonts w:ascii="Futura Lt BT" w:hAnsi="Futura Lt BT"/>
          <w:sz w:val="24"/>
          <w:szCs w:val="24"/>
        </w:rPr>
      </w:pPr>
      <w:r>
        <w:rPr>
          <w:rFonts w:ascii="Futura Lt BT" w:hAnsi="Futura Lt BT"/>
          <w:sz w:val="24"/>
          <w:szCs w:val="24"/>
        </w:rPr>
        <w:t>Prostornim</w:t>
      </w:r>
      <w:r w:rsidR="000F14A3">
        <w:rPr>
          <w:rFonts w:ascii="Futura Lt BT" w:hAnsi="Futura Lt BT"/>
          <w:sz w:val="24"/>
          <w:szCs w:val="24"/>
        </w:rPr>
        <w:t xml:space="preserve"> </w:t>
      </w:r>
      <w:r>
        <w:rPr>
          <w:rFonts w:ascii="Futura Lt BT" w:hAnsi="Futura Lt BT"/>
          <w:sz w:val="24"/>
          <w:szCs w:val="24"/>
        </w:rPr>
        <w:t>planom</w:t>
      </w:r>
      <w:r w:rsidR="000F14A3">
        <w:rPr>
          <w:rFonts w:ascii="Futura Lt BT" w:hAnsi="Futura Lt BT"/>
          <w:sz w:val="24"/>
          <w:szCs w:val="24"/>
        </w:rPr>
        <w:t xml:space="preserve"> </w:t>
      </w:r>
      <w:r>
        <w:rPr>
          <w:rFonts w:ascii="Futura Lt BT" w:hAnsi="Futura Lt BT"/>
          <w:sz w:val="24"/>
          <w:szCs w:val="24"/>
        </w:rPr>
        <w:t>Karlovačke</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Pr>
          <w:rFonts w:ascii="Futura Lt BT" w:hAnsi="Futura Lt BT"/>
          <w:sz w:val="24"/>
          <w:szCs w:val="24"/>
        </w:rPr>
        <w:t>definirane</w:t>
      </w:r>
      <w:r w:rsidR="000F14A3">
        <w:rPr>
          <w:rFonts w:ascii="Futura Lt BT" w:hAnsi="Futura Lt BT"/>
          <w:sz w:val="24"/>
          <w:szCs w:val="24"/>
        </w:rPr>
        <w:t xml:space="preserve"> </w:t>
      </w:r>
      <w:r>
        <w:rPr>
          <w:rFonts w:ascii="Futura Lt BT" w:hAnsi="Futura Lt BT"/>
          <w:sz w:val="24"/>
          <w:szCs w:val="24"/>
        </w:rPr>
        <w:t>su:</w:t>
      </w:r>
    </w:p>
    <w:p w14:paraId="30F97A26" w14:textId="2B4D2A7D" w:rsidR="005008C2" w:rsidRDefault="005008C2" w:rsidP="00557570">
      <w:pPr>
        <w:pStyle w:val="Odlomakpopisa"/>
        <w:numPr>
          <w:ilvl w:val="0"/>
          <w:numId w:val="11"/>
        </w:numPr>
        <w:spacing w:line="240" w:lineRule="auto"/>
        <w:jc w:val="both"/>
        <w:rPr>
          <w:rFonts w:ascii="Futura Lt BT" w:hAnsi="Futura Lt BT"/>
          <w:sz w:val="24"/>
          <w:szCs w:val="24"/>
        </w:rPr>
      </w:pPr>
      <w:r w:rsidRPr="005008C2">
        <w:rPr>
          <w:rFonts w:ascii="Futura Lt BT" w:hAnsi="Futura Lt BT"/>
          <w:sz w:val="24"/>
          <w:szCs w:val="24"/>
        </w:rPr>
        <w:t>Hidroenergetske</w:t>
      </w:r>
      <w:r w:rsidR="000F14A3">
        <w:rPr>
          <w:rFonts w:ascii="Futura Lt BT" w:hAnsi="Futura Lt BT"/>
          <w:sz w:val="24"/>
          <w:szCs w:val="24"/>
        </w:rPr>
        <w:t xml:space="preserve"> </w:t>
      </w:r>
      <w:r w:rsidR="0092564E" w:rsidRPr="005008C2">
        <w:rPr>
          <w:rFonts w:ascii="Futura Lt BT" w:hAnsi="Futura Lt BT"/>
          <w:sz w:val="24"/>
          <w:szCs w:val="24"/>
        </w:rPr>
        <w:t>građevine</w:t>
      </w:r>
      <w:r w:rsidR="000F14A3">
        <w:rPr>
          <w:rFonts w:ascii="Futura Lt BT" w:hAnsi="Futura Lt BT"/>
          <w:sz w:val="24"/>
          <w:szCs w:val="24"/>
        </w:rPr>
        <w:t xml:space="preserve"> </w:t>
      </w:r>
      <w:r w:rsidR="000F3BEA" w:rsidRPr="005008C2">
        <w:rPr>
          <w:rFonts w:ascii="Futura Lt BT" w:hAnsi="Futura Lt BT"/>
          <w:sz w:val="24"/>
          <w:szCs w:val="24"/>
        </w:rPr>
        <w:t>na</w:t>
      </w:r>
      <w:r w:rsidR="000F14A3">
        <w:rPr>
          <w:rFonts w:ascii="Futura Lt BT" w:hAnsi="Futura Lt BT"/>
          <w:sz w:val="24"/>
          <w:szCs w:val="24"/>
        </w:rPr>
        <w:t xml:space="preserve"> </w:t>
      </w:r>
      <w:r w:rsidR="000F3BEA" w:rsidRPr="005008C2">
        <w:rPr>
          <w:rFonts w:ascii="Futura Lt BT" w:hAnsi="Futura Lt BT"/>
          <w:sz w:val="24"/>
          <w:szCs w:val="24"/>
        </w:rPr>
        <w:t>vodama</w:t>
      </w:r>
    </w:p>
    <w:p w14:paraId="17ADC9FA" w14:textId="1913EB7F" w:rsidR="002E2CAB" w:rsidRDefault="00B90300" w:rsidP="00557570">
      <w:pPr>
        <w:pStyle w:val="Odlomakpopisa"/>
        <w:numPr>
          <w:ilvl w:val="1"/>
          <w:numId w:val="11"/>
        </w:numPr>
        <w:spacing w:line="240" w:lineRule="auto"/>
        <w:jc w:val="both"/>
        <w:rPr>
          <w:rFonts w:ascii="Futura Lt BT" w:hAnsi="Futura Lt BT"/>
          <w:sz w:val="24"/>
          <w:szCs w:val="24"/>
        </w:rPr>
      </w:pPr>
      <w:r w:rsidRPr="0021668C">
        <w:rPr>
          <w:rFonts w:ascii="Futura Lt BT" w:hAnsi="Futura Lt BT"/>
          <w:sz w:val="24"/>
          <w:szCs w:val="24"/>
        </w:rPr>
        <w:t>hidroelektrane</w:t>
      </w:r>
      <w:r w:rsidR="000F14A3">
        <w:rPr>
          <w:rFonts w:ascii="Futura Lt BT" w:hAnsi="Futura Lt BT"/>
          <w:sz w:val="24"/>
          <w:szCs w:val="24"/>
        </w:rPr>
        <w:t xml:space="preserve"> </w:t>
      </w:r>
      <w:r w:rsidRPr="0021668C">
        <w:rPr>
          <w:rFonts w:ascii="Futura Lt BT" w:hAnsi="Futura Lt BT"/>
          <w:sz w:val="24"/>
          <w:szCs w:val="24"/>
        </w:rPr>
        <w:t>s</w:t>
      </w:r>
      <w:r w:rsidR="000F14A3">
        <w:rPr>
          <w:rFonts w:ascii="Futura Lt BT" w:hAnsi="Futura Lt BT"/>
          <w:sz w:val="24"/>
          <w:szCs w:val="24"/>
        </w:rPr>
        <w:t xml:space="preserve"> </w:t>
      </w:r>
      <w:r w:rsidRPr="0021668C">
        <w:rPr>
          <w:rFonts w:ascii="Futura Lt BT" w:hAnsi="Futura Lt BT"/>
          <w:sz w:val="24"/>
          <w:szCs w:val="24"/>
        </w:rPr>
        <w:t>pripadajućim</w:t>
      </w:r>
      <w:r w:rsidR="000F14A3">
        <w:rPr>
          <w:rFonts w:ascii="Futura Lt BT" w:hAnsi="Futura Lt BT"/>
          <w:sz w:val="24"/>
          <w:szCs w:val="24"/>
        </w:rPr>
        <w:t xml:space="preserve"> </w:t>
      </w:r>
      <w:r w:rsidRPr="0021668C">
        <w:rPr>
          <w:rFonts w:ascii="Futura Lt BT" w:hAnsi="Futura Lt BT"/>
          <w:sz w:val="24"/>
          <w:szCs w:val="24"/>
        </w:rPr>
        <w:t>građevinama</w:t>
      </w:r>
      <w:r w:rsidR="000F14A3">
        <w:rPr>
          <w:rFonts w:ascii="Futura Lt BT" w:hAnsi="Futura Lt BT"/>
          <w:sz w:val="24"/>
          <w:szCs w:val="24"/>
        </w:rPr>
        <w:t xml:space="preserve"> </w:t>
      </w:r>
    </w:p>
    <w:p w14:paraId="3A07443B" w14:textId="548C4101" w:rsidR="002E2CAB" w:rsidRDefault="002E2CAB" w:rsidP="00557570">
      <w:pPr>
        <w:pStyle w:val="Odlomakpopisa"/>
        <w:numPr>
          <w:ilvl w:val="2"/>
          <w:numId w:val="11"/>
        </w:numPr>
        <w:spacing w:line="240" w:lineRule="auto"/>
        <w:jc w:val="both"/>
        <w:rPr>
          <w:rFonts w:ascii="Futura Lt BT" w:hAnsi="Futura Lt BT"/>
          <w:sz w:val="24"/>
          <w:szCs w:val="24"/>
        </w:rPr>
      </w:pPr>
      <w:r>
        <w:rPr>
          <w:rFonts w:ascii="Futura Lt BT" w:hAnsi="Futura Lt BT"/>
          <w:sz w:val="24"/>
          <w:szCs w:val="24"/>
        </w:rPr>
        <w:t>izgrađene:</w:t>
      </w:r>
      <w:r w:rsidR="000F14A3">
        <w:rPr>
          <w:rFonts w:ascii="Futura Lt BT" w:hAnsi="Futura Lt BT"/>
          <w:sz w:val="24"/>
          <w:szCs w:val="24"/>
        </w:rPr>
        <w:t xml:space="preserve"> </w:t>
      </w:r>
      <w:r w:rsidR="00B90300" w:rsidRPr="0021668C">
        <w:rPr>
          <w:rFonts w:ascii="Futura Lt BT" w:hAnsi="Futura Lt BT"/>
          <w:sz w:val="24"/>
          <w:szCs w:val="24"/>
        </w:rPr>
        <w:t>Ozalj,</w:t>
      </w:r>
      <w:r w:rsidR="000F14A3">
        <w:rPr>
          <w:rFonts w:ascii="Futura Lt BT" w:hAnsi="Futura Lt BT"/>
          <w:sz w:val="24"/>
          <w:szCs w:val="24"/>
        </w:rPr>
        <w:t xml:space="preserve"> </w:t>
      </w:r>
      <w:r w:rsidR="00B90300" w:rsidRPr="0021668C">
        <w:rPr>
          <w:rFonts w:ascii="Futura Lt BT" w:hAnsi="Futura Lt BT"/>
          <w:sz w:val="24"/>
          <w:szCs w:val="24"/>
        </w:rPr>
        <w:t>Gojak,</w:t>
      </w:r>
      <w:r w:rsidR="000F14A3">
        <w:rPr>
          <w:rFonts w:ascii="Futura Lt BT" w:hAnsi="Futura Lt BT"/>
          <w:sz w:val="24"/>
          <w:szCs w:val="24"/>
        </w:rPr>
        <w:t xml:space="preserve"> </w:t>
      </w:r>
      <w:r w:rsidR="00B90300" w:rsidRPr="0021668C">
        <w:rPr>
          <w:rFonts w:ascii="Futura Lt BT" w:hAnsi="Futura Lt BT"/>
          <w:sz w:val="24"/>
          <w:szCs w:val="24"/>
        </w:rPr>
        <w:t>Lešće</w:t>
      </w:r>
      <w:r w:rsidR="004F2269">
        <w:rPr>
          <w:rFonts w:ascii="Futura Lt BT" w:hAnsi="Futura Lt BT"/>
          <w:sz w:val="24"/>
          <w:szCs w:val="24"/>
        </w:rPr>
        <w:t xml:space="preserve">, </w:t>
      </w:r>
      <w:proofErr w:type="spellStart"/>
      <w:r w:rsidR="004F2269">
        <w:rPr>
          <w:rFonts w:ascii="Futura Lt BT" w:hAnsi="Futura Lt BT"/>
          <w:sz w:val="24"/>
          <w:szCs w:val="24"/>
        </w:rPr>
        <w:t>IIovac</w:t>
      </w:r>
      <w:proofErr w:type="spellEnd"/>
      <w:r w:rsidR="004F2269">
        <w:rPr>
          <w:rFonts w:ascii="Futura Lt BT" w:hAnsi="Futura Lt BT"/>
          <w:sz w:val="24"/>
          <w:szCs w:val="24"/>
        </w:rPr>
        <w:t xml:space="preserve">, Dabrova dolina, </w:t>
      </w:r>
      <w:proofErr w:type="spellStart"/>
      <w:r w:rsidR="004F2269">
        <w:rPr>
          <w:rFonts w:ascii="Futura Lt BT" w:hAnsi="Futura Lt BT"/>
          <w:sz w:val="24"/>
          <w:szCs w:val="24"/>
        </w:rPr>
        <w:t>Mataković</w:t>
      </w:r>
      <w:proofErr w:type="spellEnd"/>
      <w:r w:rsidR="004F2269">
        <w:rPr>
          <w:rFonts w:ascii="Futura Lt BT" w:hAnsi="Futura Lt BT"/>
          <w:sz w:val="24"/>
          <w:szCs w:val="24"/>
        </w:rPr>
        <w:t xml:space="preserve">, Pamučna, </w:t>
      </w:r>
      <w:proofErr w:type="spellStart"/>
      <w:r w:rsidR="004F2269">
        <w:rPr>
          <w:rFonts w:ascii="Futura Lt BT" w:hAnsi="Futura Lt BT"/>
          <w:sz w:val="24"/>
          <w:szCs w:val="24"/>
        </w:rPr>
        <w:t>Križančića</w:t>
      </w:r>
      <w:proofErr w:type="spellEnd"/>
      <w:r w:rsidR="004F2269">
        <w:rPr>
          <w:rFonts w:ascii="Futura Lt BT" w:hAnsi="Futura Lt BT"/>
          <w:sz w:val="24"/>
          <w:szCs w:val="24"/>
        </w:rPr>
        <w:t xml:space="preserve"> mlin</w:t>
      </w:r>
    </w:p>
    <w:p w14:paraId="6DCFDEC4" w14:textId="64149C37" w:rsidR="00B90300" w:rsidRPr="0021668C" w:rsidRDefault="002E2CAB" w:rsidP="00557570">
      <w:pPr>
        <w:pStyle w:val="Odlomakpopisa"/>
        <w:numPr>
          <w:ilvl w:val="2"/>
          <w:numId w:val="11"/>
        </w:numPr>
        <w:spacing w:line="240" w:lineRule="auto"/>
        <w:jc w:val="both"/>
        <w:rPr>
          <w:rFonts w:ascii="Futura Lt BT" w:hAnsi="Futura Lt BT"/>
          <w:sz w:val="24"/>
          <w:szCs w:val="24"/>
        </w:rPr>
      </w:pPr>
      <w:r>
        <w:rPr>
          <w:rFonts w:ascii="Futura Lt BT" w:hAnsi="Futura Lt BT"/>
          <w:sz w:val="24"/>
          <w:szCs w:val="24"/>
        </w:rPr>
        <w:t>planirane:</w:t>
      </w:r>
      <w:r w:rsidR="000F14A3">
        <w:rPr>
          <w:rFonts w:ascii="Futura Lt BT" w:hAnsi="Futura Lt BT"/>
          <w:sz w:val="24"/>
          <w:szCs w:val="24"/>
        </w:rPr>
        <w:t xml:space="preserve"> </w:t>
      </w:r>
      <w:r w:rsidR="00B90300" w:rsidRPr="0021668C">
        <w:rPr>
          <w:rFonts w:ascii="Futura Lt BT" w:hAnsi="Futura Lt BT"/>
          <w:sz w:val="24"/>
          <w:szCs w:val="24"/>
        </w:rPr>
        <w:t>Lučica,</w:t>
      </w:r>
      <w:r w:rsidR="000F14A3">
        <w:rPr>
          <w:rFonts w:ascii="Futura Lt BT" w:hAnsi="Futura Lt BT"/>
          <w:sz w:val="24"/>
          <w:szCs w:val="24"/>
        </w:rPr>
        <w:t xml:space="preserve"> </w:t>
      </w:r>
      <w:proofErr w:type="spellStart"/>
      <w:r w:rsidR="00B90300" w:rsidRPr="0021668C">
        <w:rPr>
          <w:rFonts w:ascii="Futura Lt BT" w:hAnsi="Futura Lt BT"/>
          <w:sz w:val="24"/>
          <w:szCs w:val="24"/>
        </w:rPr>
        <w:t>Barilović</w:t>
      </w:r>
      <w:proofErr w:type="spellEnd"/>
      <w:r w:rsidR="00B52E07">
        <w:rPr>
          <w:rFonts w:ascii="Futura Lt BT" w:hAnsi="Futura Lt BT"/>
          <w:sz w:val="24"/>
          <w:szCs w:val="24"/>
        </w:rPr>
        <w:t xml:space="preserve">, </w:t>
      </w:r>
      <w:proofErr w:type="spellStart"/>
      <w:r w:rsidR="004F2269">
        <w:rPr>
          <w:rFonts w:ascii="Futura Lt BT" w:hAnsi="Futura Lt BT"/>
          <w:sz w:val="24"/>
          <w:szCs w:val="24"/>
        </w:rPr>
        <w:t>Turanj</w:t>
      </w:r>
      <w:proofErr w:type="spellEnd"/>
      <w:r w:rsidR="004F2269">
        <w:rPr>
          <w:rFonts w:ascii="Futura Lt BT" w:hAnsi="Futura Lt BT"/>
          <w:sz w:val="24"/>
          <w:szCs w:val="24"/>
        </w:rPr>
        <w:t xml:space="preserve">, </w:t>
      </w:r>
      <w:proofErr w:type="spellStart"/>
      <w:r w:rsidR="004F2269">
        <w:rPr>
          <w:rFonts w:ascii="Futura Lt BT" w:hAnsi="Futura Lt BT"/>
          <w:sz w:val="24"/>
          <w:szCs w:val="24"/>
        </w:rPr>
        <w:t>Foginovo</w:t>
      </w:r>
      <w:proofErr w:type="spellEnd"/>
      <w:r w:rsidR="004F2269">
        <w:rPr>
          <w:rFonts w:ascii="Futura Lt BT" w:hAnsi="Futura Lt BT"/>
          <w:sz w:val="24"/>
          <w:szCs w:val="24"/>
        </w:rPr>
        <w:t xml:space="preserve">, </w:t>
      </w:r>
      <w:proofErr w:type="spellStart"/>
      <w:r w:rsidR="004F2269">
        <w:rPr>
          <w:rFonts w:ascii="Futura Lt BT" w:hAnsi="Futura Lt BT"/>
          <w:sz w:val="24"/>
          <w:szCs w:val="24"/>
        </w:rPr>
        <w:t>Odeta</w:t>
      </w:r>
      <w:proofErr w:type="spellEnd"/>
      <w:r w:rsidR="004F2269">
        <w:rPr>
          <w:rFonts w:ascii="Futura Lt BT" w:hAnsi="Futura Lt BT"/>
          <w:sz w:val="24"/>
          <w:szCs w:val="24"/>
        </w:rPr>
        <w:t xml:space="preserve"> II, protočne male hidroelektrane u sklopu revitalizacije starih mlinica</w:t>
      </w:r>
    </w:p>
    <w:p w14:paraId="5AA1F2AC" w14:textId="6CC61DEC" w:rsidR="0092564E" w:rsidRPr="005008C2" w:rsidRDefault="0092564E" w:rsidP="00557570">
      <w:pPr>
        <w:pStyle w:val="Odlomakpopisa"/>
        <w:numPr>
          <w:ilvl w:val="0"/>
          <w:numId w:val="11"/>
        </w:numPr>
        <w:spacing w:line="240" w:lineRule="auto"/>
        <w:jc w:val="both"/>
        <w:rPr>
          <w:rFonts w:ascii="Futura Lt BT" w:hAnsi="Futura Lt BT"/>
          <w:sz w:val="24"/>
          <w:szCs w:val="24"/>
        </w:rPr>
      </w:pPr>
      <w:r w:rsidRPr="005008C2">
        <w:rPr>
          <w:rFonts w:ascii="Futura Lt BT" w:hAnsi="Futura Lt BT"/>
          <w:sz w:val="24"/>
          <w:szCs w:val="24"/>
        </w:rPr>
        <w:t>vodne</w:t>
      </w:r>
      <w:r w:rsidR="000F14A3">
        <w:rPr>
          <w:rFonts w:ascii="Futura Lt BT" w:hAnsi="Futura Lt BT"/>
          <w:sz w:val="24"/>
          <w:szCs w:val="24"/>
        </w:rPr>
        <w:t xml:space="preserve"> </w:t>
      </w:r>
      <w:r w:rsidRPr="005008C2">
        <w:rPr>
          <w:rFonts w:ascii="Futura Lt BT" w:hAnsi="Futura Lt BT"/>
          <w:sz w:val="24"/>
          <w:szCs w:val="24"/>
        </w:rPr>
        <w:t>građevine</w:t>
      </w:r>
      <w:r w:rsidR="000F14A3">
        <w:rPr>
          <w:rFonts w:ascii="Futura Lt BT" w:hAnsi="Futura Lt BT"/>
          <w:sz w:val="24"/>
          <w:szCs w:val="24"/>
        </w:rPr>
        <w:t xml:space="preserve"> </w:t>
      </w:r>
      <w:r w:rsidRPr="005008C2">
        <w:rPr>
          <w:rFonts w:ascii="Futura Lt BT" w:hAnsi="Futura Lt BT"/>
          <w:sz w:val="24"/>
          <w:szCs w:val="24"/>
        </w:rPr>
        <w:t>od</w:t>
      </w:r>
      <w:r w:rsidR="000F14A3">
        <w:rPr>
          <w:rFonts w:ascii="Futura Lt BT" w:hAnsi="Futura Lt BT"/>
          <w:sz w:val="24"/>
          <w:szCs w:val="24"/>
        </w:rPr>
        <w:t xml:space="preserve"> </w:t>
      </w:r>
      <w:r w:rsidRPr="005008C2">
        <w:rPr>
          <w:rFonts w:ascii="Futura Lt BT" w:hAnsi="Futura Lt BT"/>
          <w:sz w:val="24"/>
          <w:szCs w:val="24"/>
        </w:rPr>
        <w:t>važnosti</w:t>
      </w:r>
      <w:r w:rsidR="000F14A3">
        <w:rPr>
          <w:rFonts w:ascii="Futura Lt BT" w:hAnsi="Futura Lt BT"/>
          <w:sz w:val="24"/>
          <w:szCs w:val="24"/>
        </w:rPr>
        <w:t xml:space="preserve"> </w:t>
      </w:r>
      <w:r w:rsidRPr="005008C2">
        <w:rPr>
          <w:rFonts w:ascii="Futura Lt BT" w:hAnsi="Futura Lt BT"/>
          <w:sz w:val="24"/>
          <w:szCs w:val="24"/>
        </w:rPr>
        <w:t>za</w:t>
      </w:r>
      <w:r w:rsidR="000F14A3">
        <w:rPr>
          <w:rFonts w:ascii="Futura Lt BT" w:hAnsi="Futura Lt BT"/>
          <w:sz w:val="24"/>
          <w:szCs w:val="24"/>
        </w:rPr>
        <w:t xml:space="preserve"> </w:t>
      </w:r>
      <w:r w:rsidRPr="005008C2">
        <w:rPr>
          <w:rFonts w:ascii="Futura Lt BT" w:hAnsi="Futura Lt BT"/>
          <w:sz w:val="24"/>
          <w:szCs w:val="24"/>
        </w:rPr>
        <w:t>Državu:</w:t>
      </w:r>
    </w:p>
    <w:p w14:paraId="11E798DD" w14:textId="5B0E27FF" w:rsidR="0092564E" w:rsidRPr="005008C2" w:rsidRDefault="0092564E" w:rsidP="00557570">
      <w:pPr>
        <w:pStyle w:val="Odlomakpopisa"/>
        <w:numPr>
          <w:ilvl w:val="1"/>
          <w:numId w:val="11"/>
        </w:numPr>
        <w:spacing w:line="240" w:lineRule="auto"/>
        <w:jc w:val="both"/>
        <w:rPr>
          <w:rFonts w:ascii="Futura Lt BT" w:hAnsi="Futura Lt BT"/>
          <w:sz w:val="24"/>
          <w:szCs w:val="24"/>
        </w:rPr>
      </w:pPr>
      <w:r w:rsidRPr="005008C2">
        <w:rPr>
          <w:rFonts w:ascii="Futura Lt BT" w:hAnsi="Futura Lt BT"/>
          <w:sz w:val="24"/>
          <w:szCs w:val="24"/>
        </w:rPr>
        <w:t>sustav</w:t>
      </w:r>
      <w:r w:rsidR="000F14A3">
        <w:rPr>
          <w:rFonts w:ascii="Futura Lt BT" w:hAnsi="Futura Lt BT"/>
          <w:sz w:val="24"/>
          <w:szCs w:val="24"/>
        </w:rPr>
        <w:t xml:space="preserve"> </w:t>
      </w:r>
      <w:r w:rsidRPr="005008C2">
        <w:rPr>
          <w:rFonts w:ascii="Futura Lt BT" w:hAnsi="Futura Lt BT"/>
          <w:sz w:val="24"/>
          <w:szCs w:val="24"/>
        </w:rPr>
        <w:t>za</w:t>
      </w:r>
      <w:r w:rsidR="000F14A3">
        <w:rPr>
          <w:rFonts w:ascii="Futura Lt BT" w:hAnsi="Futura Lt BT"/>
          <w:sz w:val="24"/>
          <w:szCs w:val="24"/>
        </w:rPr>
        <w:t xml:space="preserve"> </w:t>
      </w:r>
      <w:r w:rsidRPr="005008C2">
        <w:rPr>
          <w:rFonts w:ascii="Futura Lt BT" w:hAnsi="Futura Lt BT"/>
          <w:sz w:val="24"/>
          <w:szCs w:val="24"/>
        </w:rPr>
        <w:t>obranu</w:t>
      </w:r>
      <w:r w:rsidR="000F14A3">
        <w:rPr>
          <w:rFonts w:ascii="Futura Lt BT" w:hAnsi="Futura Lt BT"/>
          <w:sz w:val="24"/>
          <w:szCs w:val="24"/>
        </w:rPr>
        <w:t xml:space="preserve"> </w:t>
      </w:r>
      <w:r w:rsidRPr="005008C2">
        <w:rPr>
          <w:rFonts w:ascii="Futura Lt BT" w:hAnsi="Futura Lt BT"/>
          <w:sz w:val="24"/>
          <w:szCs w:val="24"/>
        </w:rPr>
        <w:t>od</w:t>
      </w:r>
      <w:r w:rsidR="000F14A3">
        <w:rPr>
          <w:rFonts w:ascii="Futura Lt BT" w:hAnsi="Futura Lt BT"/>
          <w:sz w:val="24"/>
          <w:szCs w:val="24"/>
        </w:rPr>
        <w:t xml:space="preserve"> </w:t>
      </w:r>
      <w:r w:rsidRPr="005008C2">
        <w:rPr>
          <w:rFonts w:ascii="Futura Lt BT" w:hAnsi="Futura Lt BT"/>
          <w:sz w:val="24"/>
          <w:szCs w:val="24"/>
        </w:rPr>
        <w:t>poplava</w:t>
      </w:r>
      <w:r w:rsidR="000F14A3">
        <w:rPr>
          <w:rFonts w:ascii="Futura Lt BT" w:hAnsi="Futura Lt BT"/>
          <w:sz w:val="24"/>
          <w:szCs w:val="24"/>
        </w:rPr>
        <w:t xml:space="preserve"> </w:t>
      </w:r>
      <w:r w:rsidRPr="005008C2">
        <w:rPr>
          <w:rFonts w:ascii="Futura Lt BT" w:hAnsi="Futura Lt BT"/>
          <w:sz w:val="24"/>
          <w:szCs w:val="24"/>
        </w:rPr>
        <w:t>grada</w:t>
      </w:r>
      <w:r w:rsidR="000F14A3">
        <w:rPr>
          <w:rFonts w:ascii="Futura Lt BT" w:hAnsi="Futura Lt BT"/>
          <w:sz w:val="24"/>
          <w:szCs w:val="24"/>
        </w:rPr>
        <w:t xml:space="preserve"> </w:t>
      </w:r>
      <w:r w:rsidRPr="005008C2">
        <w:rPr>
          <w:rFonts w:ascii="Futura Lt BT" w:hAnsi="Futura Lt BT"/>
          <w:sz w:val="24"/>
          <w:szCs w:val="24"/>
        </w:rPr>
        <w:t>Karlovca</w:t>
      </w:r>
      <w:r w:rsidR="000F14A3">
        <w:rPr>
          <w:rFonts w:ascii="Futura Lt BT" w:hAnsi="Futura Lt BT"/>
          <w:sz w:val="24"/>
          <w:szCs w:val="24"/>
        </w:rPr>
        <w:t xml:space="preserve"> </w:t>
      </w:r>
      <w:r w:rsidRPr="005008C2">
        <w:rPr>
          <w:rFonts w:ascii="Futura Lt BT" w:hAnsi="Futura Lt BT"/>
          <w:sz w:val="24"/>
          <w:szCs w:val="24"/>
        </w:rPr>
        <w:t>s</w:t>
      </w:r>
      <w:r w:rsidR="000F14A3">
        <w:rPr>
          <w:rFonts w:ascii="Futura Lt BT" w:hAnsi="Futura Lt BT"/>
          <w:sz w:val="24"/>
          <w:szCs w:val="24"/>
        </w:rPr>
        <w:t xml:space="preserve"> </w:t>
      </w:r>
      <w:r w:rsidRPr="005008C2">
        <w:rPr>
          <w:rFonts w:ascii="Futura Lt BT" w:hAnsi="Futura Lt BT"/>
          <w:sz w:val="24"/>
          <w:szCs w:val="24"/>
        </w:rPr>
        <w:t>pripadajućim</w:t>
      </w:r>
      <w:r w:rsidR="000F14A3">
        <w:rPr>
          <w:rFonts w:ascii="Futura Lt BT" w:hAnsi="Futura Lt BT"/>
          <w:sz w:val="24"/>
          <w:szCs w:val="24"/>
        </w:rPr>
        <w:t xml:space="preserve"> </w:t>
      </w:r>
      <w:r w:rsidRPr="005008C2">
        <w:rPr>
          <w:rFonts w:ascii="Futura Lt BT" w:hAnsi="Futura Lt BT"/>
          <w:sz w:val="24"/>
          <w:szCs w:val="24"/>
        </w:rPr>
        <w:t>građevinama;</w:t>
      </w:r>
    </w:p>
    <w:p w14:paraId="7CE00ABB" w14:textId="1830AEFA" w:rsidR="00BC6DA9" w:rsidRPr="00BC6DA9" w:rsidRDefault="00FF0A7B" w:rsidP="00557570">
      <w:pPr>
        <w:pStyle w:val="Odlomakpopisa"/>
        <w:numPr>
          <w:ilvl w:val="1"/>
          <w:numId w:val="11"/>
        </w:numPr>
        <w:spacing w:line="240" w:lineRule="auto"/>
        <w:jc w:val="both"/>
        <w:rPr>
          <w:rFonts w:ascii="Futura Lt BT" w:hAnsi="Futura Lt BT"/>
          <w:sz w:val="24"/>
          <w:szCs w:val="24"/>
        </w:rPr>
      </w:pPr>
      <w:r>
        <w:rPr>
          <w:rFonts w:ascii="Futura Lt BT" w:hAnsi="Futura Lt BT"/>
          <w:sz w:val="24"/>
          <w:szCs w:val="24"/>
        </w:rPr>
        <w:t>b</w:t>
      </w:r>
      <w:r w:rsidR="00BC6DA9" w:rsidRPr="00BC6DA9">
        <w:rPr>
          <w:rFonts w:ascii="Futura Lt BT" w:hAnsi="Futura Lt BT"/>
          <w:sz w:val="24"/>
          <w:szCs w:val="24"/>
        </w:rPr>
        <w:t>rane</w:t>
      </w:r>
      <w:r w:rsidR="000F14A3">
        <w:rPr>
          <w:rFonts w:ascii="Futura Lt BT" w:hAnsi="Futura Lt BT"/>
          <w:sz w:val="24"/>
          <w:szCs w:val="24"/>
        </w:rPr>
        <w:t xml:space="preserve"> </w:t>
      </w:r>
      <w:r w:rsidR="00BC6DA9" w:rsidRPr="00BC6DA9">
        <w:rPr>
          <w:rFonts w:ascii="Futura Lt BT" w:hAnsi="Futura Lt BT"/>
          <w:sz w:val="24"/>
          <w:szCs w:val="24"/>
        </w:rPr>
        <w:t>s</w:t>
      </w:r>
      <w:r w:rsidR="000F14A3">
        <w:rPr>
          <w:rFonts w:ascii="Futura Lt BT" w:hAnsi="Futura Lt BT"/>
          <w:sz w:val="24"/>
          <w:szCs w:val="24"/>
        </w:rPr>
        <w:t xml:space="preserve"> </w:t>
      </w:r>
      <w:r w:rsidR="00BC6DA9" w:rsidRPr="00BC6DA9">
        <w:rPr>
          <w:rFonts w:ascii="Futura Lt BT" w:hAnsi="Futura Lt BT"/>
          <w:sz w:val="24"/>
          <w:szCs w:val="24"/>
        </w:rPr>
        <w:t>akumulacijom</w:t>
      </w:r>
      <w:r w:rsidR="000F14A3">
        <w:rPr>
          <w:rFonts w:ascii="Futura Lt BT" w:hAnsi="Futura Lt BT"/>
          <w:sz w:val="24"/>
          <w:szCs w:val="24"/>
        </w:rPr>
        <w:t xml:space="preserve"> </w:t>
      </w:r>
      <w:r w:rsidR="00BC6DA9" w:rsidRPr="00BC6DA9">
        <w:rPr>
          <w:rFonts w:ascii="Futura Lt BT" w:hAnsi="Futura Lt BT"/>
          <w:sz w:val="24"/>
          <w:szCs w:val="24"/>
        </w:rPr>
        <w:t>ili</w:t>
      </w:r>
      <w:r w:rsidR="000F14A3">
        <w:rPr>
          <w:rFonts w:ascii="Futura Lt BT" w:hAnsi="Futura Lt BT"/>
          <w:sz w:val="24"/>
          <w:szCs w:val="24"/>
        </w:rPr>
        <w:t xml:space="preserve"> </w:t>
      </w:r>
      <w:proofErr w:type="spellStart"/>
      <w:r w:rsidR="00BC6DA9" w:rsidRPr="00BC6DA9">
        <w:rPr>
          <w:rFonts w:ascii="Futura Lt BT" w:hAnsi="Futura Lt BT"/>
          <w:sz w:val="24"/>
          <w:szCs w:val="24"/>
        </w:rPr>
        <w:t>retencijskim</w:t>
      </w:r>
      <w:proofErr w:type="spellEnd"/>
      <w:r w:rsidR="000F14A3">
        <w:rPr>
          <w:rFonts w:ascii="Futura Lt BT" w:hAnsi="Futura Lt BT"/>
          <w:sz w:val="24"/>
          <w:szCs w:val="24"/>
        </w:rPr>
        <w:t xml:space="preserve"> </w:t>
      </w:r>
      <w:r w:rsidR="00BC6DA9" w:rsidRPr="00BC6DA9">
        <w:rPr>
          <w:rFonts w:ascii="Futura Lt BT" w:hAnsi="Futura Lt BT"/>
          <w:sz w:val="24"/>
          <w:szCs w:val="24"/>
        </w:rPr>
        <w:t>prostorom</w:t>
      </w:r>
      <w:r w:rsidR="000F14A3">
        <w:rPr>
          <w:rFonts w:ascii="Futura Lt BT" w:hAnsi="Futura Lt BT"/>
          <w:sz w:val="24"/>
          <w:szCs w:val="24"/>
        </w:rPr>
        <w:t xml:space="preserve"> </w:t>
      </w:r>
      <w:r w:rsidR="00BC6DA9" w:rsidRPr="00BC6DA9">
        <w:rPr>
          <w:rFonts w:ascii="Futura Lt BT" w:hAnsi="Futura Lt BT"/>
          <w:sz w:val="24"/>
          <w:szCs w:val="24"/>
        </w:rPr>
        <w:t>s</w:t>
      </w:r>
      <w:r w:rsidR="000F14A3">
        <w:rPr>
          <w:rFonts w:ascii="Futura Lt BT" w:hAnsi="Futura Lt BT"/>
          <w:sz w:val="24"/>
          <w:szCs w:val="24"/>
        </w:rPr>
        <w:t xml:space="preserve"> </w:t>
      </w:r>
      <w:r w:rsidR="00BC6DA9" w:rsidRPr="00BC6DA9">
        <w:rPr>
          <w:rFonts w:ascii="Futura Lt BT" w:hAnsi="Futura Lt BT"/>
          <w:sz w:val="24"/>
          <w:szCs w:val="24"/>
        </w:rPr>
        <w:t>pripadajućim</w:t>
      </w:r>
      <w:r w:rsidR="000F14A3">
        <w:rPr>
          <w:rFonts w:ascii="Futura Lt BT" w:hAnsi="Futura Lt BT"/>
          <w:sz w:val="24"/>
          <w:szCs w:val="24"/>
        </w:rPr>
        <w:t xml:space="preserve"> </w:t>
      </w:r>
      <w:r w:rsidR="00BC6DA9" w:rsidRPr="00BC6DA9">
        <w:rPr>
          <w:rFonts w:ascii="Futura Lt BT" w:hAnsi="Futura Lt BT"/>
          <w:sz w:val="24"/>
          <w:szCs w:val="24"/>
        </w:rPr>
        <w:t>građevinama</w:t>
      </w:r>
      <w:r w:rsidR="000F14A3">
        <w:rPr>
          <w:rFonts w:ascii="Futura Lt BT" w:hAnsi="Futura Lt BT"/>
          <w:sz w:val="24"/>
          <w:szCs w:val="24"/>
        </w:rPr>
        <w:t xml:space="preserve"> </w:t>
      </w:r>
      <w:r w:rsidR="00BC6DA9" w:rsidRPr="00BC6DA9">
        <w:rPr>
          <w:rFonts w:ascii="Futura Lt BT" w:hAnsi="Futura Lt BT"/>
          <w:sz w:val="24"/>
          <w:szCs w:val="24"/>
        </w:rPr>
        <w:t>koje</w:t>
      </w:r>
      <w:r w:rsidR="000F14A3">
        <w:rPr>
          <w:rFonts w:ascii="Futura Lt BT" w:hAnsi="Futura Lt BT"/>
          <w:sz w:val="24"/>
          <w:szCs w:val="24"/>
        </w:rPr>
        <w:t xml:space="preserve"> </w:t>
      </w:r>
      <w:r w:rsidR="00BC6DA9" w:rsidRPr="00BC6DA9">
        <w:rPr>
          <w:rFonts w:ascii="Futura Lt BT" w:hAnsi="Futura Lt BT"/>
          <w:sz w:val="24"/>
          <w:szCs w:val="24"/>
        </w:rPr>
        <w:t>zadovoljavaju</w:t>
      </w:r>
      <w:r w:rsidR="000F14A3">
        <w:rPr>
          <w:rFonts w:ascii="Futura Lt BT" w:hAnsi="Futura Lt BT"/>
          <w:sz w:val="24"/>
          <w:szCs w:val="24"/>
        </w:rPr>
        <w:t xml:space="preserve"> </w:t>
      </w:r>
      <w:r w:rsidR="00BC6DA9" w:rsidRPr="00BC6DA9">
        <w:rPr>
          <w:rFonts w:ascii="Futura Lt BT" w:hAnsi="Futura Lt BT"/>
          <w:sz w:val="24"/>
          <w:szCs w:val="24"/>
        </w:rPr>
        <w:t>kriterije</w:t>
      </w:r>
      <w:r w:rsidR="000F14A3">
        <w:rPr>
          <w:rFonts w:ascii="Futura Lt BT" w:hAnsi="Futura Lt BT"/>
          <w:sz w:val="24"/>
          <w:szCs w:val="24"/>
        </w:rPr>
        <w:t xml:space="preserve"> </w:t>
      </w:r>
      <w:r w:rsidR="00BC6DA9" w:rsidRPr="00BC6DA9">
        <w:rPr>
          <w:rFonts w:ascii="Futura Lt BT" w:hAnsi="Futura Lt BT"/>
          <w:sz w:val="24"/>
          <w:szCs w:val="24"/>
        </w:rPr>
        <w:t>velikih</w:t>
      </w:r>
      <w:r w:rsidR="000F14A3">
        <w:rPr>
          <w:rFonts w:ascii="Futura Lt BT" w:hAnsi="Futura Lt BT"/>
          <w:sz w:val="24"/>
          <w:szCs w:val="24"/>
        </w:rPr>
        <w:t xml:space="preserve"> </w:t>
      </w:r>
      <w:r w:rsidR="00BC6DA9" w:rsidRPr="00BC6DA9">
        <w:rPr>
          <w:rFonts w:ascii="Futura Lt BT" w:hAnsi="Futura Lt BT"/>
          <w:sz w:val="24"/>
          <w:szCs w:val="24"/>
        </w:rPr>
        <w:t>brana</w:t>
      </w:r>
    </w:p>
    <w:p w14:paraId="3A08ADD5" w14:textId="02EBFE6F" w:rsidR="0092564E" w:rsidRPr="005008C2" w:rsidRDefault="0092564E" w:rsidP="00557570">
      <w:pPr>
        <w:pStyle w:val="Odlomakpopisa"/>
        <w:numPr>
          <w:ilvl w:val="1"/>
          <w:numId w:val="11"/>
        </w:numPr>
        <w:spacing w:line="240" w:lineRule="auto"/>
        <w:jc w:val="both"/>
        <w:rPr>
          <w:rFonts w:ascii="Futura Lt BT" w:hAnsi="Futura Lt BT"/>
          <w:sz w:val="24"/>
          <w:szCs w:val="24"/>
        </w:rPr>
      </w:pPr>
      <w:r w:rsidRPr="005008C2">
        <w:rPr>
          <w:rFonts w:ascii="Futura Lt BT" w:hAnsi="Futura Lt BT"/>
          <w:sz w:val="24"/>
          <w:szCs w:val="24"/>
        </w:rPr>
        <w:t>građevine</w:t>
      </w:r>
      <w:r w:rsidR="000F14A3">
        <w:rPr>
          <w:rFonts w:ascii="Futura Lt BT" w:hAnsi="Futura Lt BT"/>
          <w:sz w:val="24"/>
          <w:szCs w:val="24"/>
        </w:rPr>
        <w:t xml:space="preserve"> </w:t>
      </w:r>
      <w:r w:rsidRPr="005008C2">
        <w:rPr>
          <w:rFonts w:ascii="Futura Lt BT" w:hAnsi="Futura Lt BT"/>
          <w:sz w:val="24"/>
          <w:szCs w:val="24"/>
        </w:rPr>
        <w:t>za</w:t>
      </w:r>
      <w:r w:rsidR="000F14A3">
        <w:rPr>
          <w:rFonts w:ascii="Futura Lt BT" w:hAnsi="Futura Lt BT"/>
          <w:sz w:val="24"/>
          <w:szCs w:val="24"/>
        </w:rPr>
        <w:t xml:space="preserve"> </w:t>
      </w:r>
      <w:r w:rsidRPr="005008C2">
        <w:rPr>
          <w:rFonts w:ascii="Futura Lt BT" w:hAnsi="Futura Lt BT"/>
          <w:sz w:val="24"/>
          <w:szCs w:val="24"/>
        </w:rPr>
        <w:t>melioracijsku</w:t>
      </w:r>
      <w:r w:rsidR="000F14A3">
        <w:rPr>
          <w:rFonts w:ascii="Futura Lt BT" w:hAnsi="Futura Lt BT"/>
          <w:sz w:val="24"/>
          <w:szCs w:val="24"/>
        </w:rPr>
        <w:t xml:space="preserve"> </w:t>
      </w:r>
      <w:r w:rsidRPr="005008C2">
        <w:rPr>
          <w:rFonts w:ascii="Futura Lt BT" w:hAnsi="Futura Lt BT"/>
          <w:sz w:val="24"/>
          <w:szCs w:val="24"/>
        </w:rPr>
        <w:t>odvodnju</w:t>
      </w:r>
      <w:r w:rsidR="000F14A3">
        <w:rPr>
          <w:rFonts w:ascii="Futura Lt BT" w:hAnsi="Futura Lt BT"/>
          <w:sz w:val="24"/>
          <w:szCs w:val="24"/>
        </w:rPr>
        <w:t xml:space="preserve"> </w:t>
      </w:r>
      <w:r w:rsidR="00BC6DA9">
        <w:rPr>
          <w:rFonts w:ascii="Futura Lt BT" w:hAnsi="Futura Lt BT"/>
          <w:sz w:val="24"/>
          <w:szCs w:val="24"/>
        </w:rPr>
        <w:t>površine</w:t>
      </w:r>
      <w:r w:rsidR="000F14A3">
        <w:rPr>
          <w:rFonts w:ascii="Futura Lt BT" w:hAnsi="Futura Lt BT"/>
          <w:sz w:val="24"/>
          <w:szCs w:val="24"/>
        </w:rPr>
        <w:t xml:space="preserve"> </w:t>
      </w:r>
      <w:r w:rsidR="00BC6DA9">
        <w:rPr>
          <w:rFonts w:ascii="Futura Lt BT" w:hAnsi="Futura Lt BT"/>
          <w:sz w:val="24"/>
          <w:szCs w:val="24"/>
        </w:rPr>
        <w:t>10.000</w:t>
      </w:r>
      <w:r w:rsidR="000F14A3">
        <w:rPr>
          <w:rFonts w:ascii="Futura Lt BT" w:hAnsi="Futura Lt BT"/>
          <w:sz w:val="24"/>
          <w:szCs w:val="24"/>
        </w:rPr>
        <w:t xml:space="preserve"> </w:t>
      </w:r>
      <w:r w:rsidR="00BC6DA9">
        <w:rPr>
          <w:rFonts w:ascii="Futura Lt BT" w:hAnsi="Futura Lt BT"/>
          <w:sz w:val="24"/>
          <w:szCs w:val="24"/>
        </w:rPr>
        <w:t>ha</w:t>
      </w:r>
      <w:r w:rsidR="000F14A3">
        <w:rPr>
          <w:rFonts w:ascii="Futura Lt BT" w:hAnsi="Futura Lt BT"/>
          <w:sz w:val="24"/>
          <w:szCs w:val="24"/>
        </w:rPr>
        <w:t xml:space="preserve"> </w:t>
      </w:r>
      <w:r w:rsidR="00BC6DA9">
        <w:rPr>
          <w:rFonts w:ascii="Futura Lt BT" w:hAnsi="Futura Lt BT"/>
          <w:sz w:val="24"/>
          <w:szCs w:val="24"/>
        </w:rPr>
        <w:t>i</w:t>
      </w:r>
      <w:r w:rsidR="000F14A3">
        <w:rPr>
          <w:rFonts w:ascii="Futura Lt BT" w:hAnsi="Futura Lt BT"/>
          <w:sz w:val="24"/>
          <w:szCs w:val="24"/>
        </w:rPr>
        <w:t xml:space="preserve"> </w:t>
      </w:r>
      <w:r w:rsidR="00BC6DA9">
        <w:rPr>
          <w:rFonts w:ascii="Futura Lt BT" w:hAnsi="Futura Lt BT"/>
          <w:sz w:val="24"/>
          <w:szCs w:val="24"/>
        </w:rPr>
        <w:t>više</w:t>
      </w:r>
      <w:r w:rsidR="000F14A3">
        <w:rPr>
          <w:rFonts w:ascii="Futura Lt BT" w:hAnsi="Futura Lt BT"/>
          <w:sz w:val="24"/>
          <w:szCs w:val="24"/>
        </w:rPr>
        <w:t xml:space="preserve"> </w:t>
      </w:r>
      <w:r w:rsidR="00BC6DA9">
        <w:rPr>
          <w:rFonts w:ascii="Futura Lt BT" w:hAnsi="Futura Lt BT"/>
          <w:sz w:val="24"/>
          <w:szCs w:val="24"/>
        </w:rPr>
        <w:t>(</w:t>
      </w:r>
      <w:proofErr w:type="spellStart"/>
      <w:r w:rsidRPr="005008C2">
        <w:rPr>
          <w:rFonts w:ascii="Futura Lt BT" w:hAnsi="Futura Lt BT"/>
          <w:sz w:val="24"/>
          <w:szCs w:val="24"/>
        </w:rPr>
        <w:t>hidromelioracijsko</w:t>
      </w:r>
      <w:proofErr w:type="spellEnd"/>
      <w:r w:rsidR="000F14A3">
        <w:rPr>
          <w:rFonts w:ascii="Futura Lt BT" w:hAnsi="Futura Lt BT"/>
          <w:sz w:val="24"/>
          <w:szCs w:val="24"/>
        </w:rPr>
        <w:t xml:space="preserve"> </w:t>
      </w:r>
      <w:r w:rsidRPr="005008C2">
        <w:rPr>
          <w:rFonts w:ascii="Futura Lt BT" w:hAnsi="Futura Lt BT"/>
          <w:sz w:val="24"/>
          <w:szCs w:val="24"/>
        </w:rPr>
        <w:t>polje</w:t>
      </w:r>
      <w:r w:rsidR="000F14A3">
        <w:rPr>
          <w:rFonts w:ascii="Futura Lt BT" w:hAnsi="Futura Lt BT"/>
          <w:sz w:val="24"/>
          <w:szCs w:val="24"/>
        </w:rPr>
        <w:t xml:space="preserve"> </w:t>
      </w:r>
      <w:r w:rsidRPr="005008C2">
        <w:rPr>
          <w:rFonts w:ascii="Futura Lt BT" w:hAnsi="Futura Lt BT"/>
          <w:sz w:val="24"/>
          <w:szCs w:val="24"/>
        </w:rPr>
        <w:t>Draganić,</w:t>
      </w:r>
      <w:r w:rsidR="000F14A3">
        <w:rPr>
          <w:rFonts w:ascii="Futura Lt BT" w:hAnsi="Futura Lt BT"/>
          <w:sz w:val="24"/>
          <w:szCs w:val="24"/>
        </w:rPr>
        <w:t xml:space="preserve"> </w:t>
      </w:r>
      <w:proofErr w:type="spellStart"/>
      <w:r w:rsidRPr="005008C2">
        <w:rPr>
          <w:rFonts w:ascii="Futura Lt BT" w:hAnsi="Futura Lt BT"/>
          <w:sz w:val="24"/>
          <w:szCs w:val="24"/>
        </w:rPr>
        <w:t>Zorkovac</w:t>
      </w:r>
      <w:proofErr w:type="spellEnd"/>
      <w:r w:rsidR="000F14A3">
        <w:rPr>
          <w:rFonts w:ascii="Futura Lt BT" w:hAnsi="Futura Lt BT"/>
          <w:sz w:val="24"/>
          <w:szCs w:val="24"/>
        </w:rPr>
        <w:t xml:space="preserve"> </w:t>
      </w:r>
      <w:r w:rsidRPr="005008C2">
        <w:rPr>
          <w:rFonts w:ascii="Futura Lt BT" w:hAnsi="Futura Lt BT"/>
          <w:sz w:val="24"/>
          <w:szCs w:val="24"/>
        </w:rPr>
        <w:t>–</w:t>
      </w:r>
      <w:r w:rsidR="000F14A3">
        <w:rPr>
          <w:rFonts w:ascii="Futura Lt BT" w:hAnsi="Futura Lt BT"/>
          <w:sz w:val="24"/>
          <w:szCs w:val="24"/>
        </w:rPr>
        <w:t xml:space="preserve"> </w:t>
      </w:r>
      <w:r w:rsidRPr="005008C2">
        <w:rPr>
          <w:rFonts w:ascii="Futura Lt BT" w:hAnsi="Futura Lt BT"/>
          <w:sz w:val="24"/>
          <w:szCs w:val="24"/>
        </w:rPr>
        <w:t>Ozaljsko</w:t>
      </w:r>
      <w:r w:rsidR="000F14A3">
        <w:rPr>
          <w:rFonts w:ascii="Futura Lt BT" w:hAnsi="Futura Lt BT"/>
          <w:sz w:val="24"/>
          <w:szCs w:val="24"/>
        </w:rPr>
        <w:t xml:space="preserve"> </w:t>
      </w:r>
      <w:r w:rsidRPr="005008C2">
        <w:rPr>
          <w:rFonts w:ascii="Futura Lt BT" w:hAnsi="Futura Lt BT"/>
          <w:sz w:val="24"/>
          <w:szCs w:val="24"/>
        </w:rPr>
        <w:t>polje,</w:t>
      </w:r>
      <w:r w:rsidR="000F14A3">
        <w:rPr>
          <w:rFonts w:ascii="Futura Lt BT" w:hAnsi="Futura Lt BT"/>
          <w:sz w:val="24"/>
          <w:szCs w:val="24"/>
        </w:rPr>
        <w:t xml:space="preserve"> </w:t>
      </w:r>
      <w:r w:rsidRPr="005008C2">
        <w:rPr>
          <w:rFonts w:ascii="Futura Lt BT" w:hAnsi="Futura Lt BT"/>
          <w:sz w:val="24"/>
          <w:szCs w:val="24"/>
        </w:rPr>
        <w:t>Srednje</w:t>
      </w:r>
      <w:r w:rsidR="000F14A3">
        <w:rPr>
          <w:rFonts w:ascii="Futura Lt BT" w:hAnsi="Futura Lt BT"/>
          <w:sz w:val="24"/>
          <w:szCs w:val="24"/>
        </w:rPr>
        <w:t xml:space="preserve"> </w:t>
      </w:r>
      <w:r w:rsidRPr="005008C2">
        <w:rPr>
          <w:rFonts w:ascii="Futura Lt BT" w:hAnsi="Futura Lt BT"/>
          <w:sz w:val="24"/>
          <w:szCs w:val="24"/>
        </w:rPr>
        <w:t>Pokuplje,</w:t>
      </w:r>
      <w:r w:rsidR="000F14A3">
        <w:rPr>
          <w:rFonts w:ascii="Futura Lt BT" w:hAnsi="Futura Lt BT"/>
          <w:sz w:val="24"/>
          <w:szCs w:val="24"/>
        </w:rPr>
        <w:t xml:space="preserve"> </w:t>
      </w:r>
      <w:proofErr w:type="spellStart"/>
      <w:r w:rsidRPr="005008C2">
        <w:rPr>
          <w:rFonts w:ascii="Futura Lt BT" w:hAnsi="Futura Lt BT"/>
          <w:sz w:val="24"/>
          <w:szCs w:val="24"/>
        </w:rPr>
        <w:t>Kupčanski</w:t>
      </w:r>
      <w:proofErr w:type="spellEnd"/>
      <w:r w:rsidR="000F14A3">
        <w:rPr>
          <w:rFonts w:ascii="Futura Lt BT" w:hAnsi="Futura Lt BT"/>
          <w:sz w:val="24"/>
          <w:szCs w:val="24"/>
        </w:rPr>
        <w:t xml:space="preserve"> </w:t>
      </w:r>
      <w:r w:rsidRPr="005008C2">
        <w:rPr>
          <w:rFonts w:ascii="Futura Lt BT" w:hAnsi="Futura Lt BT"/>
          <w:sz w:val="24"/>
          <w:szCs w:val="24"/>
        </w:rPr>
        <w:t>šumski</w:t>
      </w:r>
      <w:r w:rsidR="000F14A3">
        <w:rPr>
          <w:rFonts w:ascii="Futura Lt BT" w:hAnsi="Futura Lt BT"/>
          <w:sz w:val="24"/>
          <w:szCs w:val="24"/>
        </w:rPr>
        <w:t xml:space="preserve"> </w:t>
      </w:r>
      <w:r w:rsidRPr="005008C2">
        <w:rPr>
          <w:rFonts w:ascii="Futura Lt BT" w:hAnsi="Futura Lt BT"/>
          <w:sz w:val="24"/>
          <w:szCs w:val="24"/>
        </w:rPr>
        <w:t>bazen,</w:t>
      </w:r>
      <w:r w:rsidR="000F14A3">
        <w:rPr>
          <w:rFonts w:ascii="Futura Lt BT" w:hAnsi="Futura Lt BT"/>
          <w:sz w:val="24"/>
          <w:szCs w:val="24"/>
        </w:rPr>
        <w:t xml:space="preserve"> </w:t>
      </w:r>
      <w:proofErr w:type="spellStart"/>
      <w:r w:rsidRPr="005008C2">
        <w:rPr>
          <w:rFonts w:ascii="Futura Lt BT" w:hAnsi="Futura Lt BT"/>
          <w:sz w:val="24"/>
          <w:szCs w:val="24"/>
        </w:rPr>
        <w:t>Plaščansko</w:t>
      </w:r>
      <w:proofErr w:type="spellEnd"/>
      <w:r w:rsidR="000F14A3">
        <w:rPr>
          <w:rFonts w:ascii="Futura Lt BT" w:hAnsi="Futura Lt BT"/>
          <w:sz w:val="24"/>
          <w:szCs w:val="24"/>
        </w:rPr>
        <w:t xml:space="preserve"> </w:t>
      </w:r>
      <w:r w:rsidRPr="005008C2">
        <w:rPr>
          <w:rFonts w:ascii="Futura Lt BT" w:hAnsi="Futura Lt BT"/>
          <w:sz w:val="24"/>
          <w:szCs w:val="24"/>
        </w:rPr>
        <w:t>polje;</w:t>
      </w:r>
    </w:p>
    <w:p w14:paraId="7A018EA1" w14:textId="142D8EE5" w:rsidR="0092564E" w:rsidRDefault="0092564E" w:rsidP="00557570">
      <w:pPr>
        <w:pStyle w:val="Odlomakpopisa"/>
        <w:numPr>
          <w:ilvl w:val="1"/>
          <w:numId w:val="11"/>
        </w:numPr>
        <w:spacing w:line="240" w:lineRule="auto"/>
        <w:jc w:val="both"/>
        <w:rPr>
          <w:rFonts w:ascii="Futura Lt BT" w:hAnsi="Futura Lt BT"/>
          <w:sz w:val="24"/>
          <w:szCs w:val="24"/>
        </w:rPr>
      </w:pPr>
      <w:r w:rsidRPr="005008C2">
        <w:rPr>
          <w:rFonts w:ascii="Futura Lt BT" w:hAnsi="Futura Lt BT"/>
          <w:sz w:val="24"/>
          <w:szCs w:val="24"/>
        </w:rPr>
        <w:t>građevine</w:t>
      </w:r>
      <w:r w:rsidR="000F14A3">
        <w:rPr>
          <w:rFonts w:ascii="Futura Lt BT" w:hAnsi="Futura Lt BT"/>
          <w:sz w:val="24"/>
          <w:szCs w:val="24"/>
        </w:rPr>
        <w:t xml:space="preserve"> </w:t>
      </w:r>
      <w:r w:rsidRPr="005008C2">
        <w:rPr>
          <w:rFonts w:ascii="Futura Lt BT" w:hAnsi="Futura Lt BT"/>
          <w:sz w:val="24"/>
          <w:szCs w:val="24"/>
        </w:rPr>
        <w:t>za</w:t>
      </w:r>
      <w:r w:rsidR="000F14A3">
        <w:rPr>
          <w:rFonts w:ascii="Futura Lt BT" w:hAnsi="Futura Lt BT"/>
          <w:sz w:val="24"/>
          <w:szCs w:val="24"/>
        </w:rPr>
        <w:t xml:space="preserve"> </w:t>
      </w:r>
      <w:r w:rsidRPr="005008C2">
        <w:rPr>
          <w:rFonts w:ascii="Futura Lt BT" w:hAnsi="Futura Lt BT"/>
          <w:sz w:val="24"/>
          <w:szCs w:val="24"/>
        </w:rPr>
        <w:t>korištenje</w:t>
      </w:r>
      <w:r w:rsidR="000F14A3">
        <w:rPr>
          <w:rFonts w:ascii="Futura Lt BT" w:hAnsi="Futura Lt BT"/>
          <w:sz w:val="24"/>
          <w:szCs w:val="24"/>
        </w:rPr>
        <w:t xml:space="preserve"> </w:t>
      </w:r>
      <w:r w:rsidRPr="005008C2">
        <w:rPr>
          <w:rFonts w:ascii="Futura Lt BT" w:hAnsi="Futura Lt BT"/>
          <w:sz w:val="24"/>
          <w:szCs w:val="24"/>
        </w:rPr>
        <w:t>voda</w:t>
      </w:r>
      <w:r w:rsidR="000F14A3">
        <w:rPr>
          <w:rFonts w:ascii="Futura Lt BT" w:hAnsi="Futura Lt BT"/>
          <w:sz w:val="24"/>
          <w:szCs w:val="24"/>
        </w:rPr>
        <w:t xml:space="preserve"> </w:t>
      </w:r>
      <w:r w:rsidR="00396656">
        <w:rPr>
          <w:rFonts w:ascii="Futura Lt BT" w:hAnsi="Futura Lt BT"/>
          <w:sz w:val="24"/>
          <w:szCs w:val="24"/>
        </w:rPr>
        <w:t>kapaciteta</w:t>
      </w:r>
      <w:r w:rsidR="000F14A3">
        <w:rPr>
          <w:rFonts w:ascii="Futura Lt BT" w:hAnsi="Futura Lt BT"/>
          <w:sz w:val="24"/>
          <w:szCs w:val="24"/>
        </w:rPr>
        <w:t xml:space="preserve"> </w:t>
      </w:r>
      <w:r w:rsidR="00396656">
        <w:rPr>
          <w:rFonts w:ascii="Futura Lt BT" w:hAnsi="Futura Lt BT"/>
          <w:sz w:val="24"/>
          <w:szCs w:val="24"/>
        </w:rPr>
        <w:t>500</w:t>
      </w:r>
      <w:r w:rsidR="000F14A3">
        <w:rPr>
          <w:rFonts w:ascii="Futura Lt BT" w:hAnsi="Futura Lt BT"/>
          <w:sz w:val="24"/>
          <w:szCs w:val="24"/>
        </w:rPr>
        <w:t xml:space="preserve"> </w:t>
      </w:r>
      <w:r w:rsidR="00396656">
        <w:rPr>
          <w:rFonts w:ascii="Futura Lt BT" w:hAnsi="Futura Lt BT"/>
          <w:sz w:val="24"/>
          <w:szCs w:val="24"/>
        </w:rPr>
        <w:t>l/se</w:t>
      </w:r>
      <w:r w:rsidR="000F14A3">
        <w:rPr>
          <w:rFonts w:ascii="Futura Lt BT" w:hAnsi="Futura Lt BT"/>
          <w:sz w:val="24"/>
          <w:szCs w:val="24"/>
        </w:rPr>
        <w:t xml:space="preserve"> </w:t>
      </w:r>
      <w:r w:rsidR="00396656">
        <w:rPr>
          <w:rFonts w:ascii="Futura Lt BT" w:hAnsi="Futura Lt BT"/>
          <w:sz w:val="24"/>
          <w:szCs w:val="24"/>
        </w:rPr>
        <w:t>i</w:t>
      </w:r>
      <w:r w:rsidR="000F14A3">
        <w:rPr>
          <w:rFonts w:ascii="Futura Lt BT" w:hAnsi="Futura Lt BT"/>
          <w:sz w:val="24"/>
          <w:szCs w:val="24"/>
        </w:rPr>
        <w:t xml:space="preserve"> </w:t>
      </w:r>
      <w:r w:rsidR="00396656">
        <w:rPr>
          <w:rFonts w:ascii="Futura Lt BT" w:hAnsi="Futura Lt BT"/>
          <w:sz w:val="24"/>
          <w:szCs w:val="24"/>
        </w:rPr>
        <w:t>više</w:t>
      </w:r>
      <w:r w:rsidRPr="005008C2">
        <w:rPr>
          <w:rFonts w:ascii="Futura Lt BT" w:hAnsi="Futura Lt BT"/>
          <w:sz w:val="24"/>
          <w:szCs w:val="24"/>
        </w:rPr>
        <w:t>:</w:t>
      </w:r>
      <w:r w:rsidR="000F14A3">
        <w:rPr>
          <w:rFonts w:ascii="Futura Lt BT" w:hAnsi="Futura Lt BT"/>
          <w:sz w:val="24"/>
          <w:szCs w:val="24"/>
        </w:rPr>
        <w:t xml:space="preserve"> </w:t>
      </w:r>
      <w:r w:rsidRPr="005008C2">
        <w:rPr>
          <w:rFonts w:ascii="Futura Lt BT" w:hAnsi="Futura Lt BT"/>
          <w:sz w:val="24"/>
          <w:szCs w:val="24"/>
        </w:rPr>
        <w:t>vodoopskrbni</w:t>
      </w:r>
      <w:r w:rsidR="000F14A3">
        <w:rPr>
          <w:rFonts w:ascii="Futura Lt BT" w:hAnsi="Futura Lt BT"/>
          <w:sz w:val="24"/>
          <w:szCs w:val="24"/>
        </w:rPr>
        <w:t xml:space="preserve"> </w:t>
      </w:r>
      <w:r w:rsidRPr="005008C2">
        <w:rPr>
          <w:rFonts w:ascii="Futura Lt BT" w:hAnsi="Futura Lt BT"/>
          <w:sz w:val="24"/>
          <w:szCs w:val="24"/>
        </w:rPr>
        <w:t>sustav</w:t>
      </w:r>
      <w:r w:rsidR="000F14A3">
        <w:rPr>
          <w:rFonts w:ascii="Futura Lt BT" w:hAnsi="Futura Lt BT"/>
          <w:sz w:val="24"/>
          <w:szCs w:val="24"/>
        </w:rPr>
        <w:t xml:space="preserve"> </w:t>
      </w:r>
      <w:r w:rsidRPr="005008C2">
        <w:rPr>
          <w:rFonts w:ascii="Futura Lt BT" w:hAnsi="Futura Lt BT"/>
          <w:sz w:val="24"/>
          <w:szCs w:val="24"/>
        </w:rPr>
        <w:t>grada</w:t>
      </w:r>
      <w:r w:rsidR="000F14A3">
        <w:rPr>
          <w:rFonts w:ascii="Futura Lt BT" w:hAnsi="Futura Lt BT"/>
          <w:sz w:val="24"/>
          <w:szCs w:val="24"/>
        </w:rPr>
        <w:t xml:space="preserve"> </w:t>
      </w:r>
      <w:r w:rsidRPr="005008C2">
        <w:rPr>
          <w:rFonts w:ascii="Futura Lt BT" w:hAnsi="Futura Lt BT"/>
          <w:sz w:val="24"/>
          <w:szCs w:val="24"/>
        </w:rPr>
        <w:t>Karlovca,</w:t>
      </w:r>
      <w:r w:rsidR="000F14A3">
        <w:rPr>
          <w:rFonts w:ascii="Futura Lt BT" w:hAnsi="Futura Lt BT"/>
          <w:sz w:val="24"/>
          <w:szCs w:val="24"/>
        </w:rPr>
        <w:t xml:space="preserve"> </w:t>
      </w:r>
      <w:r w:rsidRPr="005008C2">
        <w:rPr>
          <w:rFonts w:ascii="Futura Lt BT" w:hAnsi="Futura Lt BT"/>
          <w:sz w:val="24"/>
          <w:szCs w:val="24"/>
        </w:rPr>
        <w:t>regionalni</w:t>
      </w:r>
      <w:r w:rsidR="000F14A3">
        <w:rPr>
          <w:rFonts w:ascii="Futura Lt BT" w:hAnsi="Futura Lt BT"/>
          <w:sz w:val="24"/>
          <w:szCs w:val="24"/>
        </w:rPr>
        <w:t xml:space="preserve"> </w:t>
      </w:r>
      <w:r w:rsidRPr="005008C2">
        <w:rPr>
          <w:rFonts w:ascii="Futura Lt BT" w:hAnsi="Futura Lt BT"/>
          <w:sz w:val="24"/>
          <w:szCs w:val="24"/>
        </w:rPr>
        <w:t>vodoopskrbni</w:t>
      </w:r>
      <w:r w:rsidR="000F14A3">
        <w:rPr>
          <w:rFonts w:ascii="Futura Lt BT" w:hAnsi="Futura Lt BT"/>
          <w:sz w:val="24"/>
          <w:szCs w:val="24"/>
        </w:rPr>
        <w:t xml:space="preserve"> </w:t>
      </w:r>
      <w:r w:rsidRPr="005008C2">
        <w:rPr>
          <w:rFonts w:ascii="Futura Lt BT" w:hAnsi="Futura Lt BT"/>
          <w:sz w:val="24"/>
          <w:szCs w:val="24"/>
        </w:rPr>
        <w:t>sustav</w:t>
      </w:r>
      <w:r w:rsidR="000F14A3">
        <w:rPr>
          <w:rFonts w:ascii="Futura Lt BT" w:hAnsi="Futura Lt BT"/>
          <w:sz w:val="24"/>
          <w:szCs w:val="24"/>
        </w:rPr>
        <w:t xml:space="preserve"> </w:t>
      </w:r>
      <w:r w:rsidRPr="005008C2">
        <w:rPr>
          <w:rFonts w:ascii="Futura Lt BT" w:hAnsi="Futura Lt BT"/>
          <w:sz w:val="24"/>
          <w:szCs w:val="24"/>
        </w:rPr>
        <w:t>Lička</w:t>
      </w:r>
      <w:r w:rsidR="000F14A3">
        <w:rPr>
          <w:rFonts w:ascii="Futura Lt BT" w:hAnsi="Futura Lt BT"/>
          <w:sz w:val="24"/>
          <w:szCs w:val="24"/>
        </w:rPr>
        <w:t xml:space="preserve"> </w:t>
      </w:r>
      <w:r w:rsidRPr="005008C2">
        <w:rPr>
          <w:rFonts w:ascii="Futura Lt BT" w:hAnsi="Futura Lt BT"/>
          <w:sz w:val="24"/>
          <w:szCs w:val="24"/>
        </w:rPr>
        <w:t>J</w:t>
      </w:r>
      <w:r w:rsidR="00B90300">
        <w:rPr>
          <w:rFonts w:ascii="Futura Lt BT" w:hAnsi="Futura Lt BT"/>
          <w:sz w:val="24"/>
          <w:szCs w:val="24"/>
        </w:rPr>
        <w:t>a</w:t>
      </w:r>
      <w:r w:rsidRPr="005008C2">
        <w:rPr>
          <w:rFonts w:ascii="Futura Lt BT" w:hAnsi="Futura Lt BT"/>
          <w:sz w:val="24"/>
          <w:szCs w:val="24"/>
        </w:rPr>
        <w:t>senica;</w:t>
      </w:r>
    </w:p>
    <w:p w14:paraId="28C9B6EB" w14:textId="301C4B32" w:rsidR="00396656" w:rsidRPr="005008C2" w:rsidRDefault="00FF0A7B" w:rsidP="00557570">
      <w:pPr>
        <w:pStyle w:val="Odlomakpopisa"/>
        <w:numPr>
          <w:ilvl w:val="1"/>
          <w:numId w:val="11"/>
        </w:numPr>
        <w:spacing w:line="240" w:lineRule="auto"/>
        <w:jc w:val="both"/>
        <w:rPr>
          <w:rFonts w:ascii="Futura Lt BT" w:hAnsi="Futura Lt BT"/>
          <w:sz w:val="24"/>
          <w:szCs w:val="24"/>
        </w:rPr>
      </w:pPr>
      <w:r>
        <w:rPr>
          <w:rFonts w:ascii="Futura Lt BT" w:hAnsi="Futura Lt BT"/>
          <w:sz w:val="24"/>
          <w:szCs w:val="24"/>
        </w:rPr>
        <w:t>g</w:t>
      </w:r>
      <w:r w:rsidR="00396656">
        <w:rPr>
          <w:rFonts w:ascii="Futura Lt BT" w:hAnsi="Futura Lt BT"/>
          <w:sz w:val="24"/>
          <w:szCs w:val="24"/>
        </w:rPr>
        <w:t>rađevine</w:t>
      </w:r>
      <w:r w:rsidR="000F14A3">
        <w:rPr>
          <w:rFonts w:ascii="Futura Lt BT" w:hAnsi="Futura Lt BT"/>
          <w:sz w:val="24"/>
          <w:szCs w:val="24"/>
        </w:rPr>
        <w:t xml:space="preserve"> </w:t>
      </w:r>
      <w:r w:rsidR="00396656">
        <w:rPr>
          <w:rFonts w:ascii="Futura Lt BT" w:hAnsi="Futura Lt BT"/>
          <w:sz w:val="24"/>
          <w:szCs w:val="24"/>
        </w:rPr>
        <w:t>za</w:t>
      </w:r>
      <w:r w:rsidR="000F14A3">
        <w:rPr>
          <w:rFonts w:ascii="Futura Lt BT" w:hAnsi="Futura Lt BT"/>
          <w:sz w:val="24"/>
          <w:szCs w:val="24"/>
        </w:rPr>
        <w:t xml:space="preserve"> </w:t>
      </w:r>
      <w:r w:rsidR="00396656">
        <w:rPr>
          <w:rFonts w:ascii="Futura Lt BT" w:hAnsi="Futura Lt BT"/>
          <w:sz w:val="24"/>
          <w:szCs w:val="24"/>
        </w:rPr>
        <w:t>zaštitu</w:t>
      </w:r>
      <w:r w:rsidR="000F14A3">
        <w:rPr>
          <w:rFonts w:ascii="Futura Lt BT" w:hAnsi="Futura Lt BT"/>
          <w:sz w:val="24"/>
          <w:szCs w:val="24"/>
        </w:rPr>
        <w:t xml:space="preserve"> </w:t>
      </w:r>
      <w:r w:rsidR="00396656">
        <w:rPr>
          <w:rFonts w:ascii="Futura Lt BT" w:hAnsi="Futura Lt BT"/>
          <w:sz w:val="24"/>
          <w:szCs w:val="24"/>
        </w:rPr>
        <w:t>voda</w:t>
      </w:r>
      <w:r w:rsidR="000F14A3">
        <w:rPr>
          <w:rFonts w:ascii="Futura Lt BT" w:hAnsi="Futura Lt BT"/>
          <w:sz w:val="24"/>
          <w:szCs w:val="24"/>
        </w:rPr>
        <w:t xml:space="preserve"> </w:t>
      </w:r>
      <w:r w:rsidR="00396656">
        <w:rPr>
          <w:rFonts w:ascii="Futura Lt BT" w:hAnsi="Futura Lt BT"/>
          <w:sz w:val="24"/>
          <w:szCs w:val="24"/>
        </w:rPr>
        <w:t>kapaciteta</w:t>
      </w:r>
      <w:r w:rsidR="000F14A3">
        <w:rPr>
          <w:rFonts w:ascii="Futura Lt BT" w:hAnsi="Futura Lt BT"/>
          <w:sz w:val="24"/>
          <w:szCs w:val="24"/>
        </w:rPr>
        <w:t xml:space="preserve"> </w:t>
      </w:r>
      <w:r w:rsidR="00396656">
        <w:rPr>
          <w:rFonts w:ascii="Futura Lt BT" w:hAnsi="Futura Lt BT"/>
          <w:sz w:val="24"/>
          <w:szCs w:val="24"/>
        </w:rPr>
        <w:t>100.000</w:t>
      </w:r>
      <w:r w:rsidR="000F14A3">
        <w:rPr>
          <w:rFonts w:ascii="Futura Lt BT" w:hAnsi="Futura Lt BT"/>
          <w:sz w:val="24"/>
          <w:szCs w:val="24"/>
        </w:rPr>
        <w:t xml:space="preserve"> </w:t>
      </w:r>
      <w:r w:rsidR="00396656">
        <w:rPr>
          <w:rFonts w:ascii="Futura Lt BT" w:hAnsi="Futura Lt BT"/>
          <w:sz w:val="24"/>
          <w:szCs w:val="24"/>
        </w:rPr>
        <w:t>ES</w:t>
      </w:r>
      <w:r w:rsidR="000F14A3">
        <w:rPr>
          <w:rFonts w:ascii="Futura Lt BT" w:hAnsi="Futura Lt BT"/>
          <w:sz w:val="24"/>
          <w:szCs w:val="24"/>
        </w:rPr>
        <w:t xml:space="preserve"> </w:t>
      </w:r>
      <w:r w:rsidR="00396656">
        <w:rPr>
          <w:rFonts w:ascii="Futura Lt BT" w:hAnsi="Futura Lt BT"/>
          <w:sz w:val="24"/>
          <w:szCs w:val="24"/>
        </w:rPr>
        <w:t>i</w:t>
      </w:r>
      <w:r w:rsidR="000F14A3">
        <w:rPr>
          <w:rFonts w:ascii="Futura Lt BT" w:hAnsi="Futura Lt BT"/>
          <w:sz w:val="24"/>
          <w:szCs w:val="24"/>
        </w:rPr>
        <w:t xml:space="preserve"> </w:t>
      </w:r>
      <w:r w:rsidR="00396656">
        <w:rPr>
          <w:rFonts w:ascii="Futura Lt BT" w:hAnsi="Futura Lt BT"/>
          <w:sz w:val="24"/>
          <w:szCs w:val="24"/>
        </w:rPr>
        <w:t>više</w:t>
      </w:r>
      <w:r w:rsidR="000F14A3">
        <w:rPr>
          <w:rFonts w:ascii="Futura Lt BT" w:hAnsi="Futura Lt BT"/>
          <w:sz w:val="24"/>
          <w:szCs w:val="24"/>
        </w:rPr>
        <w:t xml:space="preserve"> </w:t>
      </w:r>
      <w:r w:rsidR="00396656">
        <w:rPr>
          <w:rFonts w:ascii="Futura Lt BT" w:hAnsi="Futura Lt BT"/>
          <w:sz w:val="24"/>
          <w:szCs w:val="24"/>
        </w:rPr>
        <w:t>–</w:t>
      </w:r>
      <w:r w:rsidR="000F14A3">
        <w:rPr>
          <w:rFonts w:ascii="Futura Lt BT" w:hAnsi="Futura Lt BT"/>
          <w:sz w:val="24"/>
          <w:szCs w:val="24"/>
        </w:rPr>
        <w:t xml:space="preserve"> </w:t>
      </w:r>
      <w:r w:rsidR="00396656">
        <w:rPr>
          <w:rFonts w:ascii="Futura Lt BT" w:hAnsi="Futura Lt BT"/>
          <w:sz w:val="24"/>
          <w:szCs w:val="24"/>
        </w:rPr>
        <w:t>sustav</w:t>
      </w:r>
      <w:r w:rsidR="000F14A3">
        <w:rPr>
          <w:rFonts w:ascii="Futura Lt BT" w:hAnsi="Futura Lt BT"/>
          <w:sz w:val="24"/>
          <w:szCs w:val="24"/>
        </w:rPr>
        <w:t xml:space="preserve"> </w:t>
      </w:r>
      <w:r w:rsidR="00396656">
        <w:rPr>
          <w:rFonts w:ascii="Futura Lt BT" w:hAnsi="Futura Lt BT"/>
          <w:sz w:val="24"/>
          <w:szCs w:val="24"/>
        </w:rPr>
        <w:t>odvodnje</w:t>
      </w:r>
      <w:r w:rsidR="000F14A3">
        <w:rPr>
          <w:rFonts w:ascii="Futura Lt BT" w:hAnsi="Futura Lt BT"/>
          <w:sz w:val="24"/>
          <w:szCs w:val="24"/>
        </w:rPr>
        <w:t xml:space="preserve"> </w:t>
      </w:r>
      <w:r w:rsidR="00396656">
        <w:rPr>
          <w:rFonts w:ascii="Futura Lt BT" w:hAnsi="Futura Lt BT"/>
          <w:sz w:val="24"/>
          <w:szCs w:val="24"/>
        </w:rPr>
        <w:t>otpadnih</w:t>
      </w:r>
      <w:r w:rsidR="000F14A3">
        <w:rPr>
          <w:rFonts w:ascii="Futura Lt BT" w:hAnsi="Futura Lt BT"/>
          <w:sz w:val="24"/>
          <w:szCs w:val="24"/>
        </w:rPr>
        <w:t xml:space="preserve"> </w:t>
      </w:r>
      <w:r w:rsidR="00396656">
        <w:rPr>
          <w:rFonts w:ascii="Futura Lt BT" w:hAnsi="Futura Lt BT"/>
          <w:sz w:val="24"/>
          <w:szCs w:val="24"/>
        </w:rPr>
        <w:t>voda</w:t>
      </w:r>
      <w:r w:rsidR="000F14A3">
        <w:rPr>
          <w:rFonts w:ascii="Futura Lt BT" w:hAnsi="Futura Lt BT"/>
          <w:sz w:val="24"/>
          <w:szCs w:val="24"/>
        </w:rPr>
        <w:t xml:space="preserve"> </w:t>
      </w:r>
      <w:r w:rsidR="00396656">
        <w:rPr>
          <w:rFonts w:ascii="Futura Lt BT" w:hAnsi="Futura Lt BT"/>
          <w:sz w:val="24"/>
          <w:szCs w:val="24"/>
        </w:rPr>
        <w:t>Karlovac</w:t>
      </w:r>
      <w:r w:rsidR="000F14A3">
        <w:rPr>
          <w:rFonts w:ascii="Futura Lt BT" w:hAnsi="Futura Lt BT"/>
          <w:sz w:val="24"/>
          <w:szCs w:val="24"/>
        </w:rPr>
        <w:t xml:space="preserve"> </w:t>
      </w:r>
      <w:r w:rsidR="00396656">
        <w:rPr>
          <w:rFonts w:ascii="Futura Lt BT" w:hAnsi="Futura Lt BT"/>
          <w:sz w:val="24"/>
          <w:szCs w:val="24"/>
        </w:rPr>
        <w:t>–</w:t>
      </w:r>
      <w:r w:rsidR="000F14A3">
        <w:rPr>
          <w:rFonts w:ascii="Futura Lt BT" w:hAnsi="Futura Lt BT"/>
          <w:sz w:val="24"/>
          <w:szCs w:val="24"/>
        </w:rPr>
        <w:t xml:space="preserve"> </w:t>
      </w:r>
      <w:r w:rsidR="00396656">
        <w:rPr>
          <w:rFonts w:ascii="Futura Lt BT" w:hAnsi="Futura Lt BT"/>
          <w:sz w:val="24"/>
          <w:szCs w:val="24"/>
        </w:rPr>
        <w:t>Duga</w:t>
      </w:r>
      <w:r w:rsidR="000F14A3">
        <w:rPr>
          <w:rFonts w:ascii="Futura Lt BT" w:hAnsi="Futura Lt BT"/>
          <w:sz w:val="24"/>
          <w:szCs w:val="24"/>
        </w:rPr>
        <w:t xml:space="preserve"> </w:t>
      </w:r>
      <w:r w:rsidR="00396656">
        <w:rPr>
          <w:rFonts w:ascii="Futura Lt BT" w:hAnsi="Futura Lt BT"/>
          <w:sz w:val="24"/>
          <w:szCs w:val="24"/>
        </w:rPr>
        <w:t>Resa</w:t>
      </w:r>
    </w:p>
    <w:p w14:paraId="5D7B15BC" w14:textId="2FF07CD4" w:rsidR="0092564E" w:rsidRPr="005008C2" w:rsidRDefault="0092564E" w:rsidP="00557570">
      <w:pPr>
        <w:pStyle w:val="Odlomakpopisa"/>
        <w:numPr>
          <w:ilvl w:val="0"/>
          <w:numId w:val="11"/>
        </w:numPr>
        <w:spacing w:line="240" w:lineRule="auto"/>
        <w:jc w:val="both"/>
        <w:rPr>
          <w:rFonts w:ascii="Futura Lt BT" w:hAnsi="Futura Lt BT"/>
          <w:sz w:val="24"/>
          <w:szCs w:val="24"/>
        </w:rPr>
      </w:pPr>
      <w:r w:rsidRPr="005008C2">
        <w:rPr>
          <w:rFonts w:ascii="Futura Lt BT" w:hAnsi="Futura Lt BT"/>
          <w:sz w:val="24"/>
          <w:szCs w:val="24"/>
        </w:rPr>
        <w:t>vodne</w:t>
      </w:r>
      <w:r w:rsidR="000F14A3">
        <w:rPr>
          <w:rFonts w:ascii="Futura Lt BT" w:hAnsi="Futura Lt BT"/>
          <w:sz w:val="24"/>
          <w:szCs w:val="24"/>
        </w:rPr>
        <w:t xml:space="preserve"> </w:t>
      </w:r>
      <w:r w:rsidRPr="005008C2">
        <w:rPr>
          <w:rFonts w:ascii="Futura Lt BT" w:hAnsi="Futura Lt BT"/>
          <w:sz w:val="24"/>
          <w:szCs w:val="24"/>
        </w:rPr>
        <w:t>građevine</w:t>
      </w:r>
      <w:r w:rsidR="000F14A3">
        <w:rPr>
          <w:rFonts w:ascii="Futura Lt BT" w:hAnsi="Futura Lt BT"/>
          <w:sz w:val="24"/>
          <w:szCs w:val="24"/>
        </w:rPr>
        <w:t xml:space="preserve"> </w:t>
      </w:r>
      <w:r w:rsidRPr="005008C2">
        <w:rPr>
          <w:rFonts w:ascii="Futura Lt BT" w:hAnsi="Futura Lt BT"/>
          <w:sz w:val="24"/>
          <w:szCs w:val="24"/>
        </w:rPr>
        <w:t>od</w:t>
      </w:r>
      <w:r w:rsidR="000F14A3">
        <w:rPr>
          <w:rFonts w:ascii="Futura Lt BT" w:hAnsi="Futura Lt BT"/>
          <w:sz w:val="24"/>
          <w:szCs w:val="24"/>
        </w:rPr>
        <w:t xml:space="preserve"> </w:t>
      </w:r>
      <w:r w:rsidRPr="005008C2">
        <w:rPr>
          <w:rFonts w:ascii="Futura Lt BT" w:hAnsi="Futura Lt BT"/>
          <w:sz w:val="24"/>
          <w:szCs w:val="24"/>
        </w:rPr>
        <w:t>važnosti</w:t>
      </w:r>
      <w:r w:rsidR="000F14A3">
        <w:rPr>
          <w:rFonts w:ascii="Futura Lt BT" w:hAnsi="Futura Lt BT"/>
          <w:sz w:val="24"/>
          <w:szCs w:val="24"/>
        </w:rPr>
        <w:t xml:space="preserve"> </w:t>
      </w:r>
      <w:r w:rsidRPr="005008C2">
        <w:rPr>
          <w:rFonts w:ascii="Futura Lt BT" w:hAnsi="Futura Lt BT"/>
          <w:sz w:val="24"/>
          <w:szCs w:val="24"/>
        </w:rPr>
        <w:t>za</w:t>
      </w:r>
      <w:r w:rsidR="000F14A3">
        <w:rPr>
          <w:rFonts w:ascii="Futura Lt BT" w:hAnsi="Futura Lt BT"/>
          <w:sz w:val="24"/>
          <w:szCs w:val="24"/>
        </w:rPr>
        <w:t xml:space="preserve"> </w:t>
      </w:r>
      <w:r w:rsidRPr="005008C2">
        <w:rPr>
          <w:rFonts w:ascii="Futura Lt BT" w:hAnsi="Futura Lt BT"/>
          <w:sz w:val="24"/>
          <w:szCs w:val="24"/>
        </w:rPr>
        <w:t>Županiju:</w:t>
      </w:r>
    </w:p>
    <w:p w14:paraId="55FDA842" w14:textId="1595D81D" w:rsidR="00950034" w:rsidRDefault="0092564E" w:rsidP="00557570">
      <w:pPr>
        <w:pStyle w:val="Odlomakpopisa"/>
        <w:numPr>
          <w:ilvl w:val="1"/>
          <w:numId w:val="11"/>
        </w:numPr>
        <w:spacing w:line="240" w:lineRule="auto"/>
        <w:jc w:val="both"/>
        <w:rPr>
          <w:rFonts w:ascii="Futura Lt BT" w:hAnsi="Futura Lt BT"/>
          <w:sz w:val="24"/>
          <w:szCs w:val="24"/>
        </w:rPr>
      </w:pPr>
      <w:r w:rsidRPr="003A254B">
        <w:rPr>
          <w:rFonts w:ascii="Futura Lt BT" w:hAnsi="Futura Lt BT"/>
          <w:sz w:val="24"/>
          <w:szCs w:val="24"/>
        </w:rPr>
        <w:t>zaštitne</w:t>
      </w:r>
      <w:r w:rsidR="000F14A3">
        <w:rPr>
          <w:rFonts w:ascii="Futura Lt BT" w:hAnsi="Futura Lt BT"/>
          <w:sz w:val="24"/>
          <w:szCs w:val="24"/>
        </w:rPr>
        <w:t xml:space="preserve"> </w:t>
      </w:r>
      <w:r w:rsidRPr="003A254B">
        <w:rPr>
          <w:rFonts w:ascii="Futura Lt BT" w:hAnsi="Futura Lt BT"/>
          <w:sz w:val="24"/>
          <w:szCs w:val="24"/>
        </w:rPr>
        <w:t>i</w:t>
      </w:r>
      <w:r w:rsidR="000F14A3">
        <w:rPr>
          <w:rFonts w:ascii="Futura Lt BT" w:hAnsi="Futura Lt BT"/>
          <w:sz w:val="24"/>
          <w:szCs w:val="24"/>
        </w:rPr>
        <w:t xml:space="preserve"> </w:t>
      </w:r>
      <w:r w:rsidRPr="003A254B">
        <w:rPr>
          <w:rFonts w:ascii="Futura Lt BT" w:hAnsi="Futura Lt BT"/>
          <w:sz w:val="24"/>
          <w:szCs w:val="24"/>
        </w:rPr>
        <w:t>regulacijske</w:t>
      </w:r>
      <w:r w:rsidR="000F14A3">
        <w:rPr>
          <w:rFonts w:ascii="Futura Lt BT" w:hAnsi="Futura Lt BT"/>
          <w:sz w:val="24"/>
          <w:szCs w:val="24"/>
        </w:rPr>
        <w:t xml:space="preserve"> </w:t>
      </w:r>
      <w:r w:rsidRPr="003A254B">
        <w:rPr>
          <w:rFonts w:ascii="Futura Lt BT" w:hAnsi="Futura Lt BT"/>
          <w:sz w:val="24"/>
          <w:szCs w:val="24"/>
        </w:rPr>
        <w:t>građevine</w:t>
      </w:r>
      <w:r w:rsidR="000F14A3">
        <w:rPr>
          <w:rFonts w:ascii="Futura Lt BT" w:hAnsi="Futura Lt BT"/>
          <w:sz w:val="24"/>
          <w:szCs w:val="24"/>
        </w:rPr>
        <w:t xml:space="preserve"> </w:t>
      </w:r>
      <w:r w:rsidR="00950034">
        <w:rPr>
          <w:rFonts w:ascii="Futura Lt BT" w:hAnsi="Futura Lt BT"/>
          <w:sz w:val="24"/>
          <w:szCs w:val="24"/>
        </w:rPr>
        <w:t>na</w:t>
      </w:r>
      <w:r w:rsidR="000F14A3">
        <w:rPr>
          <w:rFonts w:ascii="Futura Lt BT" w:hAnsi="Futura Lt BT"/>
          <w:sz w:val="24"/>
          <w:szCs w:val="24"/>
        </w:rPr>
        <w:t xml:space="preserve"> </w:t>
      </w:r>
      <w:r w:rsidR="00950034">
        <w:rPr>
          <w:rFonts w:ascii="Futura Lt BT" w:hAnsi="Futura Lt BT"/>
          <w:sz w:val="24"/>
          <w:szCs w:val="24"/>
        </w:rPr>
        <w:t>vodama,</w:t>
      </w:r>
      <w:r w:rsidR="000F14A3">
        <w:rPr>
          <w:rFonts w:ascii="Futura Lt BT" w:hAnsi="Futura Lt BT"/>
          <w:sz w:val="24"/>
          <w:szCs w:val="24"/>
        </w:rPr>
        <w:t xml:space="preserve"> </w:t>
      </w:r>
      <w:r w:rsidR="00950034">
        <w:rPr>
          <w:rFonts w:ascii="Futura Lt BT" w:hAnsi="Futura Lt BT"/>
          <w:sz w:val="24"/>
          <w:szCs w:val="24"/>
        </w:rPr>
        <w:t>osim</w:t>
      </w:r>
      <w:r w:rsidR="000F14A3">
        <w:rPr>
          <w:rFonts w:ascii="Futura Lt BT" w:hAnsi="Futura Lt BT"/>
          <w:sz w:val="24"/>
          <w:szCs w:val="24"/>
        </w:rPr>
        <w:t xml:space="preserve"> </w:t>
      </w:r>
      <w:r w:rsidR="00950034">
        <w:rPr>
          <w:rFonts w:ascii="Futura Lt BT" w:hAnsi="Futura Lt BT"/>
          <w:sz w:val="24"/>
          <w:szCs w:val="24"/>
        </w:rPr>
        <w:t>građevina</w:t>
      </w:r>
      <w:r w:rsidR="000F14A3">
        <w:rPr>
          <w:rFonts w:ascii="Futura Lt BT" w:hAnsi="Futura Lt BT"/>
          <w:sz w:val="24"/>
          <w:szCs w:val="24"/>
        </w:rPr>
        <w:t xml:space="preserve"> </w:t>
      </w:r>
      <w:r w:rsidR="00950034">
        <w:rPr>
          <w:rFonts w:ascii="Futura Lt BT" w:hAnsi="Futura Lt BT"/>
          <w:sz w:val="24"/>
          <w:szCs w:val="24"/>
        </w:rPr>
        <w:t>državnog</w:t>
      </w:r>
      <w:r w:rsidR="000F14A3">
        <w:rPr>
          <w:rFonts w:ascii="Futura Lt BT" w:hAnsi="Futura Lt BT"/>
          <w:sz w:val="24"/>
          <w:szCs w:val="24"/>
        </w:rPr>
        <w:t xml:space="preserve"> </w:t>
      </w:r>
      <w:r w:rsidR="00950034">
        <w:rPr>
          <w:rFonts w:ascii="Futura Lt BT" w:hAnsi="Futura Lt BT"/>
          <w:sz w:val="24"/>
          <w:szCs w:val="24"/>
        </w:rPr>
        <w:t>značaja</w:t>
      </w:r>
    </w:p>
    <w:p w14:paraId="7F2CD971" w14:textId="6F1E891D" w:rsidR="00950034" w:rsidRDefault="00950034" w:rsidP="00557570">
      <w:pPr>
        <w:pStyle w:val="Odlomakpopisa"/>
        <w:numPr>
          <w:ilvl w:val="1"/>
          <w:numId w:val="11"/>
        </w:numPr>
        <w:spacing w:line="240" w:lineRule="auto"/>
        <w:jc w:val="both"/>
        <w:rPr>
          <w:rFonts w:ascii="Futura Lt BT" w:hAnsi="Futura Lt BT"/>
          <w:sz w:val="24"/>
          <w:szCs w:val="24"/>
        </w:rPr>
      </w:pPr>
      <w:r>
        <w:rPr>
          <w:rFonts w:ascii="Futura Lt BT" w:hAnsi="Futura Lt BT"/>
          <w:sz w:val="24"/>
          <w:szCs w:val="24"/>
        </w:rPr>
        <w:t>brane</w:t>
      </w:r>
      <w:r w:rsidR="000F14A3">
        <w:rPr>
          <w:rFonts w:ascii="Futura Lt BT" w:hAnsi="Futura Lt BT"/>
          <w:sz w:val="24"/>
          <w:szCs w:val="24"/>
        </w:rPr>
        <w:t xml:space="preserve"> </w:t>
      </w:r>
      <w:r>
        <w:rPr>
          <w:rFonts w:ascii="Futura Lt BT" w:hAnsi="Futura Lt BT"/>
          <w:sz w:val="24"/>
          <w:szCs w:val="24"/>
        </w:rPr>
        <w:t>s</w:t>
      </w:r>
      <w:r w:rsidR="000F14A3">
        <w:rPr>
          <w:rFonts w:ascii="Futura Lt BT" w:hAnsi="Futura Lt BT"/>
          <w:sz w:val="24"/>
          <w:szCs w:val="24"/>
        </w:rPr>
        <w:t xml:space="preserve"> </w:t>
      </w:r>
      <w:r>
        <w:rPr>
          <w:rFonts w:ascii="Futura Lt BT" w:hAnsi="Futura Lt BT"/>
          <w:sz w:val="24"/>
          <w:szCs w:val="24"/>
        </w:rPr>
        <w:t>akumulacijom</w:t>
      </w:r>
      <w:r w:rsidR="000F14A3">
        <w:rPr>
          <w:rFonts w:ascii="Futura Lt BT" w:hAnsi="Futura Lt BT"/>
          <w:sz w:val="24"/>
          <w:szCs w:val="24"/>
        </w:rPr>
        <w:t xml:space="preserve"> </w:t>
      </w:r>
      <w:r>
        <w:rPr>
          <w:rFonts w:ascii="Futura Lt BT" w:hAnsi="Futura Lt BT"/>
          <w:sz w:val="24"/>
          <w:szCs w:val="24"/>
        </w:rPr>
        <w:t>ili</w:t>
      </w:r>
      <w:r w:rsidR="000F14A3">
        <w:rPr>
          <w:rFonts w:ascii="Futura Lt BT" w:hAnsi="Futura Lt BT"/>
          <w:sz w:val="24"/>
          <w:szCs w:val="24"/>
        </w:rPr>
        <w:t xml:space="preserve"> </w:t>
      </w:r>
      <w:proofErr w:type="spellStart"/>
      <w:r>
        <w:rPr>
          <w:rFonts w:ascii="Futura Lt BT" w:hAnsi="Futura Lt BT"/>
          <w:sz w:val="24"/>
          <w:szCs w:val="24"/>
        </w:rPr>
        <w:t>retencijskim</w:t>
      </w:r>
      <w:proofErr w:type="spellEnd"/>
      <w:r w:rsidR="000F14A3">
        <w:rPr>
          <w:rFonts w:ascii="Futura Lt BT" w:hAnsi="Futura Lt BT"/>
          <w:sz w:val="24"/>
          <w:szCs w:val="24"/>
        </w:rPr>
        <w:t xml:space="preserve"> </w:t>
      </w:r>
      <w:r>
        <w:rPr>
          <w:rFonts w:ascii="Futura Lt BT" w:hAnsi="Futura Lt BT"/>
          <w:sz w:val="24"/>
          <w:szCs w:val="24"/>
        </w:rPr>
        <w:t>prostorom,</w:t>
      </w:r>
      <w:r w:rsidR="000F14A3">
        <w:rPr>
          <w:rFonts w:ascii="Futura Lt BT" w:hAnsi="Futura Lt BT"/>
          <w:sz w:val="24"/>
          <w:szCs w:val="24"/>
        </w:rPr>
        <w:t xml:space="preserve"> </w:t>
      </w:r>
      <w:r>
        <w:rPr>
          <w:rFonts w:ascii="Futura Lt BT" w:hAnsi="Futura Lt BT"/>
          <w:sz w:val="24"/>
          <w:szCs w:val="24"/>
        </w:rPr>
        <w:t>osim</w:t>
      </w:r>
      <w:r w:rsidR="000F14A3">
        <w:rPr>
          <w:rFonts w:ascii="Futura Lt BT" w:hAnsi="Futura Lt BT"/>
          <w:sz w:val="24"/>
          <w:szCs w:val="24"/>
        </w:rPr>
        <w:t xml:space="preserve"> </w:t>
      </w:r>
      <w:r>
        <w:rPr>
          <w:rFonts w:ascii="Futura Lt BT" w:hAnsi="Futura Lt BT"/>
          <w:sz w:val="24"/>
          <w:szCs w:val="24"/>
        </w:rPr>
        <w:t>građevina</w:t>
      </w:r>
      <w:r w:rsidR="000F14A3">
        <w:rPr>
          <w:rFonts w:ascii="Futura Lt BT" w:hAnsi="Futura Lt BT"/>
          <w:sz w:val="24"/>
          <w:szCs w:val="24"/>
        </w:rPr>
        <w:t xml:space="preserve"> </w:t>
      </w:r>
      <w:r>
        <w:rPr>
          <w:rFonts w:ascii="Futura Lt BT" w:hAnsi="Futura Lt BT"/>
          <w:sz w:val="24"/>
          <w:szCs w:val="24"/>
        </w:rPr>
        <w:t>državnog</w:t>
      </w:r>
      <w:r w:rsidR="000F14A3">
        <w:rPr>
          <w:rFonts w:ascii="Futura Lt BT" w:hAnsi="Futura Lt BT"/>
          <w:sz w:val="24"/>
          <w:szCs w:val="24"/>
        </w:rPr>
        <w:t xml:space="preserve"> </w:t>
      </w:r>
      <w:r>
        <w:rPr>
          <w:rFonts w:ascii="Futura Lt BT" w:hAnsi="Futura Lt BT"/>
          <w:sz w:val="24"/>
          <w:szCs w:val="24"/>
        </w:rPr>
        <w:t>značaja</w:t>
      </w:r>
      <w:r w:rsidR="0092564E" w:rsidRPr="003A254B">
        <w:rPr>
          <w:rFonts w:ascii="Futura Lt BT" w:hAnsi="Futura Lt BT"/>
          <w:sz w:val="24"/>
          <w:szCs w:val="24"/>
        </w:rPr>
        <w:t>,</w:t>
      </w:r>
    </w:p>
    <w:p w14:paraId="769ED2B6" w14:textId="7397EF43" w:rsidR="00950034" w:rsidRDefault="00950034" w:rsidP="00557570">
      <w:pPr>
        <w:pStyle w:val="Odlomakpopisa"/>
        <w:numPr>
          <w:ilvl w:val="1"/>
          <w:numId w:val="11"/>
        </w:numPr>
        <w:spacing w:line="240" w:lineRule="auto"/>
        <w:jc w:val="both"/>
        <w:rPr>
          <w:rFonts w:ascii="Futura Lt BT" w:hAnsi="Futura Lt BT"/>
          <w:sz w:val="24"/>
          <w:szCs w:val="24"/>
        </w:rPr>
      </w:pPr>
      <w:r>
        <w:rPr>
          <w:rFonts w:ascii="Futura Lt BT" w:hAnsi="Futura Lt BT"/>
          <w:sz w:val="24"/>
          <w:szCs w:val="24"/>
        </w:rPr>
        <w:t>vodne</w:t>
      </w:r>
      <w:r w:rsidR="000F14A3">
        <w:rPr>
          <w:rFonts w:ascii="Futura Lt BT" w:hAnsi="Futura Lt BT"/>
          <w:sz w:val="24"/>
          <w:szCs w:val="24"/>
        </w:rPr>
        <w:t xml:space="preserve"> </w:t>
      </w:r>
      <w:r>
        <w:rPr>
          <w:rFonts w:ascii="Futura Lt BT" w:hAnsi="Futura Lt BT"/>
          <w:sz w:val="24"/>
          <w:szCs w:val="24"/>
        </w:rPr>
        <w:t>građevine</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melioracijski</w:t>
      </w:r>
      <w:r w:rsidR="000F14A3">
        <w:rPr>
          <w:rFonts w:ascii="Futura Lt BT" w:hAnsi="Futura Lt BT"/>
          <w:sz w:val="24"/>
          <w:szCs w:val="24"/>
        </w:rPr>
        <w:t xml:space="preserve"> </w:t>
      </w:r>
      <w:r>
        <w:rPr>
          <w:rFonts w:ascii="Futura Lt BT" w:hAnsi="Futura Lt BT"/>
          <w:sz w:val="24"/>
          <w:szCs w:val="24"/>
        </w:rPr>
        <w:t>odvodnju</w:t>
      </w:r>
      <w:r w:rsidR="000F14A3">
        <w:rPr>
          <w:rFonts w:ascii="Futura Lt BT" w:hAnsi="Futura Lt BT"/>
          <w:sz w:val="24"/>
          <w:szCs w:val="24"/>
        </w:rPr>
        <w:t xml:space="preserve"> </w:t>
      </w:r>
      <w:r>
        <w:rPr>
          <w:rFonts w:ascii="Futura Lt BT" w:hAnsi="Futura Lt BT"/>
          <w:sz w:val="24"/>
          <w:szCs w:val="24"/>
        </w:rPr>
        <w:t>površine</w:t>
      </w:r>
      <w:r w:rsidR="000F14A3">
        <w:rPr>
          <w:rFonts w:ascii="Futura Lt BT" w:hAnsi="Futura Lt BT"/>
          <w:sz w:val="24"/>
          <w:szCs w:val="24"/>
        </w:rPr>
        <w:t xml:space="preserve"> </w:t>
      </w:r>
      <w:r>
        <w:rPr>
          <w:rFonts w:ascii="Futura Lt BT" w:hAnsi="Futura Lt BT"/>
          <w:sz w:val="24"/>
          <w:szCs w:val="24"/>
        </w:rPr>
        <w:t>do</w:t>
      </w:r>
      <w:r w:rsidR="000F14A3">
        <w:rPr>
          <w:rFonts w:ascii="Futura Lt BT" w:hAnsi="Futura Lt BT"/>
          <w:sz w:val="24"/>
          <w:szCs w:val="24"/>
        </w:rPr>
        <w:t xml:space="preserve"> </w:t>
      </w:r>
      <w:r>
        <w:rPr>
          <w:rFonts w:ascii="Futura Lt BT" w:hAnsi="Futura Lt BT"/>
          <w:sz w:val="24"/>
          <w:szCs w:val="24"/>
        </w:rPr>
        <w:t>10.000</w:t>
      </w:r>
      <w:r w:rsidR="000F14A3">
        <w:rPr>
          <w:rFonts w:ascii="Futura Lt BT" w:hAnsi="Futura Lt BT"/>
          <w:sz w:val="24"/>
          <w:szCs w:val="24"/>
        </w:rPr>
        <w:t xml:space="preserve"> </w:t>
      </w:r>
      <w:r>
        <w:rPr>
          <w:rFonts w:ascii="Futura Lt BT" w:hAnsi="Futura Lt BT"/>
          <w:sz w:val="24"/>
          <w:szCs w:val="24"/>
        </w:rPr>
        <w:t>ha</w:t>
      </w:r>
    </w:p>
    <w:p w14:paraId="46068A53" w14:textId="29BCD89E" w:rsidR="0092564E" w:rsidRDefault="0092564E" w:rsidP="00557570">
      <w:pPr>
        <w:pStyle w:val="Odlomakpopisa"/>
        <w:numPr>
          <w:ilvl w:val="1"/>
          <w:numId w:val="11"/>
        </w:numPr>
        <w:spacing w:line="240" w:lineRule="auto"/>
        <w:jc w:val="both"/>
        <w:rPr>
          <w:rFonts w:ascii="Futura Lt BT" w:hAnsi="Futura Lt BT"/>
          <w:sz w:val="24"/>
          <w:szCs w:val="24"/>
        </w:rPr>
      </w:pPr>
      <w:r w:rsidRPr="003A254B">
        <w:rPr>
          <w:rFonts w:ascii="Futura Lt BT" w:hAnsi="Futura Lt BT"/>
          <w:sz w:val="24"/>
          <w:szCs w:val="24"/>
        </w:rPr>
        <w:lastRenderedPageBreak/>
        <w:t>retencija:</w:t>
      </w:r>
      <w:r w:rsidR="000F14A3">
        <w:rPr>
          <w:rFonts w:ascii="Futura Lt BT" w:hAnsi="Futura Lt BT"/>
          <w:sz w:val="24"/>
          <w:szCs w:val="24"/>
        </w:rPr>
        <w:t xml:space="preserve"> </w:t>
      </w:r>
      <w:proofErr w:type="spellStart"/>
      <w:r w:rsidRPr="003A254B">
        <w:rPr>
          <w:rFonts w:ascii="Futura Lt BT" w:hAnsi="Futura Lt BT"/>
          <w:sz w:val="24"/>
          <w:szCs w:val="24"/>
        </w:rPr>
        <w:t>Jamadol</w:t>
      </w:r>
      <w:proofErr w:type="spellEnd"/>
      <w:r w:rsidRPr="003A254B">
        <w:rPr>
          <w:rFonts w:ascii="Futura Lt BT" w:hAnsi="Futura Lt BT"/>
          <w:sz w:val="24"/>
          <w:szCs w:val="24"/>
        </w:rPr>
        <w:t>,</w:t>
      </w:r>
      <w:r w:rsidR="000F14A3">
        <w:rPr>
          <w:rFonts w:ascii="Futura Lt BT" w:hAnsi="Futura Lt BT"/>
          <w:sz w:val="24"/>
          <w:szCs w:val="24"/>
        </w:rPr>
        <w:t xml:space="preserve"> </w:t>
      </w:r>
      <w:proofErr w:type="spellStart"/>
      <w:r w:rsidRPr="003A254B">
        <w:rPr>
          <w:rFonts w:ascii="Futura Lt BT" w:hAnsi="Futura Lt BT"/>
          <w:sz w:val="24"/>
          <w:szCs w:val="24"/>
        </w:rPr>
        <w:t>Smoljanac</w:t>
      </w:r>
      <w:proofErr w:type="spellEnd"/>
      <w:r w:rsidRPr="003A254B">
        <w:rPr>
          <w:rFonts w:ascii="Futura Lt BT" w:hAnsi="Futura Lt BT"/>
          <w:sz w:val="24"/>
          <w:szCs w:val="24"/>
        </w:rPr>
        <w:t>,</w:t>
      </w:r>
      <w:r w:rsidR="000F14A3">
        <w:rPr>
          <w:rFonts w:ascii="Futura Lt BT" w:hAnsi="Futura Lt BT"/>
          <w:sz w:val="24"/>
          <w:szCs w:val="24"/>
        </w:rPr>
        <w:t xml:space="preserve"> </w:t>
      </w:r>
      <w:r w:rsidRPr="003A254B">
        <w:rPr>
          <w:rFonts w:ascii="Futura Lt BT" w:hAnsi="Futura Lt BT"/>
          <w:sz w:val="24"/>
          <w:szCs w:val="24"/>
        </w:rPr>
        <w:t>Ogulin</w:t>
      </w:r>
      <w:r w:rsidR="000F14A3">
        <w:rPr>
          <w:rFonts w:ascii="Futura Lt BT" w:hAnsi="Futura Lt BT"/>
          <w:sz w:val="24"/>
          <w:szCs w:val="24"/>
        </w:rPr>
        <w:t xml:space="preserve"> </w:t>
      </w:r>
      <w:r w:rsidRPr="003A254B">
        <w:rPr>
          <w:rFonts w:ascii="Futura Lt BT" w:hAnsi="Futura Lt BT"/>
          <w:sz w:val="24"/>
          <w:szCs w:val="24"/>
        </w:rPr>
        <w:t>i</w:t>
      </w:r>
      <w:r w:rsidR="000F14A3">
        <w:rPr>
          <w:rFonts w:ascii="Futura Lt BT" w:hAnsi="Futura Lt BT"/>
          <w:sz w:val="24"/>
          <w:szCs w:val="24"/>
        </w:rPr>
        <w:t xml:space="preserve"> </w:t>
      </w:r>
      <w:r w:rsidRPr="003A254B">
        <w:rPr>
          <w:rFonts w:ascii="Futura Lt BT" w:hAnsi="Futura Lt BT"/>
          <w:sz w:val="24"/>
          <w:szCs w:val="24"/>
        </w:rPr>
        <w:t>akumulacija</w:t>
      </w:r>
      <w:r w:rsidR="000F14A3">
        <w:rPr>
          <w:rFonts w:ascii="Futura Lt BT" w:hAnsi="Futura Lt BT"/>
          <w:sz w:val="24"/>
          <w:szCs w:val="24"/>
        </w:rPr>
        <w:t xml:space="preserve"> </w:t>
      </w:r>
      <w:r w:rsidRPr="003A254B">
        <w:rPr>
          <w:rFonts w:ascii="Futura Lt BT" w:hAnsi="Futura Lt BT"/>
          <w:sz w:val="24"/>
          <w:szCs w:val="24"/>
        </w:rPr>
        <w:t>Okić;</w:t>
      </w:r>
    </w:p>
    <w:p w14:paraId="03F575E3" w14:textId="4465A6A0" w:rsidR="00950034" w:rsidRPr="00950034" w:rsidRDefault="00950034" w:rsidP="00557570">
      <w:pPr>
        <w:pStyle w:val="Odlomakpopisa"/>
        <w:numPr>
          <w:ilvl w:val="1"/>
          <w:numId w:val="11"/>
        </w:numPr>
        <w:spacing w:line="240" w:lineRule="auto"/>
        <w:jc w:val="both"/>
        <w:rPr>
          <w:rFonts w:ascii="Futura Lt BT" w:hAnsi="Futura Lt BT"/>
          <w:sz w:val="24"/>
          <w:szCs w:val="24"/>
        </w:rPr>
      </w:pPr>
      <w:r w:rsidRPr="00950034">
        <w:rPr>
          <w:rFonts w:ascii="Futura Lt BT" w:hAnsi="Futura Lt BT"/>
          <w:sz w:val="24"/>
          <w:szCs w:val="24"/>
        </w:rPr>
        <w:t>vodne</w:t>
      </w:r>
      <w:r w:rsidR="000F14A3">
        <w:rPr>
          <w:rFonts w:ascii="Futura Lt BT" w:hAnsi="Futura Lt BT"/>
          <w:sz w:val="24"/>
          <w:szCs w:val="24"/>
        </w:rPr>
        <w:t xml:space="preserve"> </w:t>
      </w:r>
      <w:r w:rsidRPr="00950034">
        <w:rPr>
          <w:rFonts w:ascii="Futura Lt BT" w:hAnsi="Futura Lt BT"/>
          <w:sz w:val="24"/>
          <w:szCs w:val="24"/>
        </w:rPr>
        <w:t>građevine</w:t>
      </w:r>
      <w:r w:rsidR="000F14A3">
        <w:rPr>
          <w:rFonts w:ascii="Futura Lt BT" w:hAnsi="Futura Lt BT"/>
          <w:sz w:val="24"/>
          <w:szCs w:val="24"/>
        </w:rPr>
        <w:t xml:space="preserve"> </w:t>
      </w:r>
      <w:r w:rsidRPr="00950034">
        <w:rPr>
          <w:rFonts w:ascii="Futura Lt BT" w:hAnsi="Futura Lt BT"/>
          <w:sz w:val="24"/>
          <w:szCs w:val="24"/>
        </w:rPr>
        <w:t>za</w:t>
      </w:r>
      <w:r w:rsidR="000F14A3">
        <w:rPr>
          <w:rFonts w:ascii="Futura Lt BT" w:hAnsi="Futura Lt BT"/>
          <w:sz w:val="24"/>
          <w:szCs w:val="24"/>
        </w:rPr>
        <w:t xml:space="preserve"> </w:t>
      </w:r>
      <w:r w:rsidRPr="00950034">
        <w:rPr>
          <w:rFonts w:ascii="Futura Lt BT" w:hAnsi="Futura Lt BT"/>
          <w:sz w:val="24"/>
          <w:szCs w:val="24"/>
        </w:rPr>
        <w:t>navodnjavanje</w:t>
      </w:r>
      <w:r w:rsidR="000F14A3">
        <w:rPr>
          <w:rFonts w:ascii="Futura Lt BT" w:hAnsi="Futura Lt BT"/>
          <w:sz w:val="24"/>
          <w:szCs w:val="24"/>
        </w:rPr>
        <w:t xml:space="preserve"> </w:t>
      </w:r>
      <w:r w:rsidRPr="00950034">
        <w:rPr>
          <w:rFonts w:ascii="Futura Lt BT" w:hAnsi="Futura Lt BT"/>
          <w:sz w:val="24"/>
          <w:szCs w:val="24"/>
        </w:rPr>
        <w:t>i</w:t>
      </w:r>
      <w:r w:rsidR="000F14A3">
        <w:rPr>
          <w:rFonts w:ascii="Futura Lt BT" w:hAnsi="Futura Lt BT"/>
          <w:sz w:val="24"/>
          <w:szCs w:val="24"/>
        </w:rPr>
        <w:t xml:space="preserve"> </w:t>
      </w:r>
      <w:r w:rsidRPr="00950034">
        <w:rPr>
          <w:rFonts w:ascii="Futura Lt BT" w:hAnsi="Futura Lt BT"/>
          <w:sz w:val="24"/>
          <w:szCs w:val="24"/>
        </w:rPr>
        <w:t>drugo</w:t>
      </w:r>
      <w:r w:rsidR="000F14A3">
        <w:rPr>
          <w:rFonts w:ascii="Futura Lt BT" w:hAnsi="Futura Lt BT"/>
          <w:sz w:val="24"/>
          <w:szCs w:val="24"/>
        </w:rPr>
        <w:t xml:space="preserve"> </w:t>
      </w:r>
      <w:r w:rsidRPr="00950034">
        <w:rPr>
          <w:rFonts w:ascii="Futura Lt BT" w:hAnsi="Futura Lt BT"/>
          <w:sz w:val="24"/>
          <w:szCs w:val="24"/>
        </w:rPr>
        <w:t>zahvaćanje</w:t>
      </w:r>
      <w:r w:rsidR="000F14A3">
        <w:rPr>
          <w:rFonts w:ascii="Futura Lt BT" w:hAnsi="Futura Lt BT"/>
          <w:sz w:val="24"/>
          <w:szCs w:val="24"/>
        </w:rPr>
        <w:t xml:space="preserve"> </w:t>
      </w:r>
      <w:r w:rsidRPr="00950034">
        <w:rPr>
          <w:rFonts w:ascii="Futura Lt BT" w:hAnsi="Futura Lt BT"/>
          <w:sz w:val="24"/>
          <w:szCs w:val="24"/>
        </w:rPr>
        <w:t>voda</w:t>
      </w:r>
      <w:r w:rsidR="000F14A3">
        <w:rPr>
          <w:rFonts w:ascii="Futura Lt BT" w:hAnsi="Futura Lt BT"/>
          <w:sz w:val="24"/>
          <w:szCs w:val="24"/>
        </w:rPr>
        <w:t xml:space="preserve"> </w:t>
      </w:r>
      <w:r w:rsidRPr="00950034">
        <w:rPr>
          <w:rFonts w:ascii="Futura Lt BT" w:hAnsi="Futura Lt BT"/>
          <w:sz w:val="24"/>
          <w:szCs w:val="24"/>
        </w:rPr>
        <w:t>kapaciteta</w:t>
      </w:r>
      <w:r w:rsidR="000F14A3">
        <w:rPr>
          <w:rFonts w:ascii="Futura Lt BT" w:hAnsi="Futura Lt BT"/>
          <w:sz w:val="24"/>
          <w:szCs w:val="24"/>
        </w:rPr>
        <w:t xml:space="preserve"> </w:t>
      </w:r>
      <w:r w:rsidRPr="00950034">
        <w:rPr>
          <w:rFonts w:ascii="Futura Lt BT" w:hAnsi="Futura Lt BT"/>
          <w:sz w:val="24"/>
          <w:szCs w:val="24"/>
        </w:rPr>
        <w:t>do</w:t>
      </w:r>
      <w:r w:rsidR="000F14A3">
        <w:rPr>
          <w:rFonts w:ascii="Futura Lt BT" w:hAnsi="Futura Lt BT"/>
          <w:sz w:val="24"/>
          <w:szCs w:val="24"/>
        </w:rPr>
        <w:t xml:space="preserve"> </w:t>
      </w:r>
      <w:r w:rsidRPr="00950034">
        <w:rPr>
          <w:rFonts w:ascii="Futura Lt BT" w:hAnsi="Futura Lt BT"/>
          <w:sz w:val="24"/>
          <w:szCs w:val="24"/>
        </w:rPr>
        <w:t>500</w:t>
      </w:r>
      <w:r w:rsidR="000F14A3">
        <w:rPr>
          <w:rFonts w:ascii="Futura Lt BT" w:hAnsi="Futura Lt BT"/>
          <w:sz w:val="24"/>
          <w:szCs w:val="24"/>
        </w:rPr>
        <w:t xml:space="preserve"> </w:t>
      </w:r>
      <w:r w:rsidRPr="00950034">
        <w:rPr>
          <w:rFonts w:ascii="Futura Lt BT" w:hAnsi="Futura Lt BT"/>
          <w:sz w:val="24"/>
          <w:szCs w:val="24"/>
        </w:rPr>
        <w:t>l/s</w:t>
      </w:r>
    </w:p>
    <w:p w14:paraId="7AB82FDF" w14:textId="7E80F486" w:rsidR="00950034" w:rsidRDefault="00950034" w:rsidP="00557570">
      <w:pPr>
        <w:pStyle w:val="Odlomakpopisa"/>
        <w:numPr>
          <w:ilvl w:val="1"/>
          <w:numId w:val="11"/>
        </w:numPr>
        <w:spacing w:line="240" w:lineRule="auto"/>
        <w:jc w:val="both"/>
        <w:rPr>
          <w:rFonts w:ascii="Futura Lt BT" w:hAnsi="Futura Lt BT"/>
          <w:sz w:val="24"/>
          <w:szCs w:val="24"/>
        </w:rPr>
      </w:pPr>
      <w:r w:rsidRPr="00950034">
        <w:rPr>
          <w:rFonts w:ascii="Futura Lt BT" w:hAnsi="Futura Lt BT"/>
          <w:sz w:val="24"/>
          <w:szCs w:val="24"/>
        </w:rPr>
        <w:t>vodne</w:t>
      </w:r>
      <w:r w:rsidR="000F14A3">
        <w:rPr>
          <w:rFonts w:ascii="Futura Lt BT" w:hAnsi="Futura Lt BT"/>
          <w:sz w:val="24"/>
          <w:szCs w:val="24"/>
        </w:rPr>
        <w:t xml:space="preserve"> </w:t>
      </w:r>
      <w:r w:rsidRPr="00950034">
        <w:rPr>
          <w:rFonts w:ascii="Futura Lt BT" w:hAnsi="Futura Lt BT"/>
          <w:sz w:val="24"/>
          <w:szCs w:val="24"/>
        </w:rPr>
        <w:t>građevine</w:t>
      </w:r>
      <w:r w:rsidR="000F14A3">
        <w:rPr>
          <w:rFonts w:ascii="Futura Lt BT" w:hAnsi="Futura Lt BT"/>
          <w:sz w:val="24"/>
          <w:szCs w:val="24"/>
        </w:rPr>
        <w:t xml:space="preserve"> </w:t>
      </w:r>
      <w:r w:rsidRPr="00950034">
        <w:rPr>
          <w:rFonts w:ascii="Futura Lt BT" w:hAnsi="Futura Lt BT"/>
          <w:sz w:val="24"/>
          <w:szCs w:val="24"/>
        </w:rPr>
        <w:t>za</w:t>
      </w:r>
      <w:r w:rsidR="000F14A3">
        <w:rPr>
          <w:rFonts w:ascii="Futura Lt BT" w:hAnsi="Futura Lt BT"/>
          <w:sz w:val="24"/>
          <w:szCs w:val="24"/>
        </w:rPr>
        <w:t xml:space="preserve"> </w:t>
      </w:r>
      <w:r w:rsidRPr="00950034">
        <w:rPr>
          <w:rFonts w:ascii="Futura Lt BT" w:hAnsi="Futura Lt BT"/>
          <w:sz w:val="24"/>
          <w:szCs w:val="24"/>
        </w:rPr>
        <w:t>zaštitu</w:t>
      </w:r>
      <w:r w:rsidR="000F14A3">
        <w:rPr>
          <w:rFonts w:ascii="Futura Lt BT" w:hAnsi="Futura Lt BT"/>
          <w:sz w:val="24"/>
          <w:szCs w:val="24"/>
        </w:rPr>
        <w:t xml:space="preserve"> </w:t>
      </w:r>
      <w:r w:rsidRPr="00950034">
        <w:rPr>
          <w:rFonts w:ascii="Futura Lt BT" w:hAnsi="Futura Lt BT"/>
          <w:sz w:val="24"/>
          <w:szCs w:val="24"/>
        </w:rPr>
        <w:t>voda</w:t>
      </w:r>
      <w:r w:rsidR="000F14A3">
        <w:rPr>
          <w:rFonts w:ascii="Futura Lt BT" w:hAnsi="Futura Lt BT"/>
          <w:sz w:val="24"/>
          <w:szCs w:val="24"/>
        </w:rPr>
        <w:t xml:space="preserve"> </w:t>
      </w:r>
      <w:r w:rsidRPr="00950034">
        <w:rPr>
          <w:rFonts w:ascii="Futura Lt BT" w:hAnsi="Futura Lt BT"/>
          <w:sz w:val="24"/>
          <w:szCs w:val="24"/>
        </w:rPr>
        <w:t>kapaciteta</w:t>
      </w:r>
      <w:r w:rsidR="000F14A3">
        <w:rPr>
          <w:rFonts w:ascii="Futura Lt BT" w:hAnsi="Futura Lt BT"/>
          <w:sz w:val="24"/>
          <w:szCs w:val="24"/>
        </w:rPr>
        <w:t xml:space="preserve"> </w:t>
      </w:r>
      <w:r w:rsidRPr="00950034">
        <w:rPr>
          <w:rFonts w:ascii="Futura Lt BT" w:hAnsi="Futura Lt BT"/>
          <w:sz w:val="24"/>
          <w:szCs w:val="24"/>
        </w:rPr>
        <w:t>do</w:t>
      </w:r>
      <w:r w:rsidR="000F14A3">
        <w:rPr>
          <w:rFonts w:ascii="Futura Lt BT" w:hAnsi="Futura Lt BT"/>
          <w:sz w:val="24"/>
          <w:szCs w:val="24"/>
        </w:rPr>
        <w:t xml:space="preserve"> </w:t>
      </w:r>
      <w:r w:rsidRPr="00950034">
        <w:rPr>
          <w:rFonts w:ascii="Futura Lt BT" w:hAnsi="Futura Lt BT"/>
          <w:sz w:val="24"/>
          <w:szCs w:val="24"/>
        </w:rPr>
        <w:t>100.000</w:t>
      </w:r>
      <w:r w:rsidR="000F14A3">
        <w:rPr>
          <w:rFonts w:ascii="Futura Lt BT" w:hAnsi="Futura Lt BT"/>
          <w:sz w:val="24"/>
          <w:szCs w:val="24"/>
        </w:rPr>
        <w:t xml:space="preserve"> </w:t>
      </w:r>
      <w:r w:rsidRPr="00950034">
        <w:rPr>
          <w:rFonts w:ascii="Futura Lt BT" w:hAnsi="Futura Lt BT"/>
          <w:sz w:val="24"/>
          <w:szCs w:val="24"/>
        </w:rPr>
        <w:t>ekvivalentnih</w:t>
      </w:r>
      <w:r w:rsidR="000F14A3">
        <w:rPr>
          <w:rFonts w:ascii="Futura Lt BT" w:hAnsi="Futura Lt BT"/>
          <w:sz w:val="24"/>
          <w:szCs w:val="24"/>
        </w:rPr>
        <w:t xml:space="preserve"> </w:t>
      </w:r>
      <w:r w:rsidRPr="00583724">
        <w:rPr>
          <w:rFonts w:ascii="Futura Lt BT" w:hAnsi="Futura Lt BT"/>
          <w:sz w:val="24"/>
          <w:szCs w:val="24"/>
        </w:rPr>
        <w:t>stanovnika</w:t>
      </w:r>
      <w:r w:rsidR="000F14A3" w:rsidRPr="00583724">
        <w:rPr>
          <w:rFonts w:ascii="Futura Lt BT" w:hAnsi="Futura Lt BT"/>
          <w:sz w:val="24"/>
          <w:szCs w:val="24"/>
        </w:rPr>
        <w:t xml:space="preserve"> </w:t>
      </w:r>
      <w:r w:rsidRPr="00583724">
        <w:rPr>
          <w:rFonts w:ascii="Futura Lt BT" w:hAnsi="Futura Lt BT"/>
          <w:sz w:val="24"/>
          <w:szCs w:val="24"/>
        </w:rPr>
        <w:t>u</w:t>
      </w:r>
      <w:r w:rsidR="000F14A3" w:rsidRPr="00583724">
        <w:rPr>
          <w:rFonts w:ascii="Futura Lt BT" w:hAnsi="Futura Lt BT"/>
          <w:sz w:val="24"/>
          <w:szCs w:val="24"/>
        </w:rPr>
        <w:t xml:space="preserve"> </w:t>
      </w:r>
      <w:r w:rsidRPr="00583724">
        <w:rPr>
          <w:rFonts w:ascii="Futura Lt BT" w:hAnsi="Futura Lt BT"/>
          <w:sz w:val="24"/>
          <w:szCs w:val="24"/>
        </w:rPr>
        <w:t>dvije</w:t>
      </w:r>
      <w:r w:rsidR="000F14A3" w:rsidRPr="00583724">
        <w:rPr>
          <w:rFonts w:ascii="Futura Lt BT" w:hAnsi="Futura Lt BT"/>
          <w:sz w:val="24"/>
          <w:szCs w:val="24"/>
        </w:rPr>
        <w:t xml:space="preserve"> </w:t>
      </w:r>
      <w:r w:rsidRPr="00583724">
        <w:rPr>
          <w:rFonts w:ascii="Futura Lt BT" w:hAnsi="Futura Lt BT"/>
          <w:sz w:val="24"/>
          <w:szCs w:val="24"/>
        </w:rPr>
        <w:t>ili</w:t>
      </w:r>
      <w:r w:rsidR="000F14A3" w:rsidRPr="00583724">
        <w:rPr>
          <w:rFonts w:ascii="Futura Lt BT" w:hAnsi="Futura Lt BT"/>
          <w:sz w:val="24"/>
          <w:szCs w:val="24"/>
        </w:rPr>
        <w:t xml:space="preserve"> </w:t>
      </w:r>
      <w:r w:rsidRPr="00583724">
        <w:rPr>
          <w:rFonts w:ascii="Futura Lt BT" w:hAnsi="Futura Lt BT"/>
          <w:sz w:val="24"/>
          <w:szCs w:val="24"/>
        </w:rPr>
        <w:t>više</w:t>
      </w:r>
      <w:r w:rsidR="000F14A3" w:rsidRPr="00583724">
        <w:rPr>
          <w:rFonts w:ascii="Futura Lt BT" w:hAnsi="Futura Lt BT"/>
          <w:sz w:val="24"/>
          <w:szCs w:val="24"/>
        </w:rPr>
        <w:t xml:space="preserve"> </w:t>
      </w:r>
      <w:r w:rsidRPr="00583724">
        <w:rPr>
          <w:rFonts w:ascii="Futura Lt BT" w:hAnsi="Futura Lt BT"/>
          <w:sz w:val="24"/>
          <w:szCs w:val="24"/>
        </w:rPr>
        <w:t>jedinica</w:t>
      </w:r>
      <w:r w:rsidR="000F14A3" w:rsidRPr="00583724">
        <w:rPr>
          <w:rFonts w:ascii="Futura Lt BT" w:hAnsi="Futura Lt BT"/>
          <w:sz w:val="24"/>
          <w:szCs w:val="24"/>
        </w:rPr>
        <w:t xml:space="preserve"> </w:t>
      </w:r>
      <w:r w:rsidRPr="00583724">
        <w:rPr>
          <w:rFonts w:ascii="Futura Lt BT" w:hAnsi="Futura Lt BT"/>
          <w:sz w:val="24"/>
          <w:szCs w:val="24"/>
        </w:rPr>
        <w:t>lokalne</w:t>
      </w:r>
      <w:r w:rsidR="000F14A3" w:rsidRPr="00583724">
        <w:rPr>
          <w:rFonts w:ascii="Futura Lt BT" w:hAnsi="Futura Lt BT"/>
          <w:sz w:val="24"/>
          <w:szCs w:val="24"/>
        </w:rPr>
        <w:t xml:space="preserve"> </w:t>
      </w:r>
      <w:r w:rsidRPr="00583724">
        <w:rPr>
          <w:rFonts w:ascii="Futura Lt BT" w:hAnsi="Futura Lt BT"/>
          <w:sz w:val="24"/>
          <w:szCs w:val="24"/>
        </w:rPr>
        <w:t>samouprave</w:t>
      </w:r>
    </w:p>
    <w:p w14:paraId="256B721D" w14:textId="77777777" w:rsidR="003A1E71" w:rsidRPr="00583724" w:rsidRDefault="003A1E71" w:rsidP="003A1E71">
      <w:pPr>
        <w:pStyle w:val="Odlomakpopisa"/>
        <w:spacing w:line="240" w:lineRule="auto"/>
        <w:ind w:left="1080"/>
        <w:jc w:val="both"/>
        <w:rPr>
          <w:rFonts w:ascii="Futura Lt BT" w:hAnsi="Futura Lt BT"/>
          <w:sz w:val="24"/>
          <w:szCs w:val="24"/>
        </w:rPr>
      </w:pPr>
    </w:p>
    <w:p w14:paraId="071176E0" w14:textId="095E5C96" w:rsidR="00602CEB" w:rsidRPr="00583724" w:rsidRDefault="00602CEB" w:rsidP="00602CEB">
      <w:pPr>
        <w:spacing w:line="240" w:lineRule="auto"/>
        <w:jc w:val="both"/>
        <w:rPr>
          <w:rFonts w:ascii="Futura Lt BT" w:hAnsi="Futura Lt BT"/>
          <w:b/>
          <w:sz w:val="24"/>
          <w:szCs w:val="24"/>
        </w:rPr>
      </w:pPr>
      <w:r w:rsidRPr="00583724">
        <w:rPr>
          <w:rFonts w:ascii="Futura Lt BT" w:hAnsi="Futura Lt BT"/>
          <w:b/>
          <w:sz w:val="24"/>
          <w:szCs w:val="24"/>
        </w:rPr>
        <w:t>Sve</w:t>
      </w:r>
      <w:r w:rsidR="000F14A3" w:rsidRPr="00583724">
        <w:rPr>
          <w:rFonts w:ascii="Futura Lt BT" w:hAnsi="Futura Lt BT"/>
          <w:b/>
          <w:sz w:val="24"/>
          <w:szCs w:val="24"/>
        </w:rPr>
        <w:t xml:space="preserve"> </w:t>
      </w:r>
      <w:r w:rsidRPr="00583724">
        <w:rPr>
          <w:rFonts w:ascii="Futura Lt BT" w:hAnsi="Futura Lt BT"/>
          <w:b/>
          <w:sz w:val="24"/>
          <w:szCs w:val="24"/>
        </w:rPr>
        <w:t>planske</w:t>
      </w:r>
      <w:r w:rsidR="000F14A3" w:rsidRPr="00583724">
        <w:rPr>
          <w:rFonts w:ascii="Futura Lt BT" w:hAnsi="Futura Lt BT"/>
          <w:b/>
          <w:sz w:val="24"/>
          <w:szCs w:val="24"/>
        </w:rPr>
        <w:t xml:space="preserve"> </w:t>
      </w:r>
      <w:r w:rsidRPr="00583724">
        <w:rPr>
          <w:rFonts w:ascii="Futura Lt BT" w:hAnsi="Futura Lt BT"/>
          <w:b/>
          <w:sz w:val="24"/>
          <w:szCs w:val="24"/>
        </w:rPr>
        <w:t>elemente</w:t>
      </w:r>
      <w:r w:rsidR="000F14A3" w:rsidRPr="00583724">
        <w:rPr>
          <w:rFonts w:ascii="Futura Lt BT" w:hAnsi="Futura Lt BT"/>
          <w:b/>
          <w:sz w:val="24"/>
          <w:szCs w:val="24"/>
        </w:rPr>
        <w:t xml:space="preserve"> </w:t>
      </w:r>
      <w:r w:rsidRPr="00583724">
        <w:rPr>
          <w:rFonts w:ascii="Futura Lt BT" w:hAnsi="Futura Lt BT"/>
          <w:b/>
          <w:sz w:val="24"/>
          <w:szCs w:val="24"/>
        </w:rPr>
        <w:t>koji</w:t>
      </w:r>
      <w:r w:rsidR="000F14A3" w:rsidRPr="00583724">
        <w:rPr>
          <w:rFonts w:ascii="Futura Lt BT" w:hAnsi="Futura Lt BT"/>
          <w:b/>
          <w:sz w:val="24"/>
          <w:szCs w:val="24"/>
        </w:rPr>
        <w:t xml:space="preserve"> </w:t>
      </w:r>
      <w:r w:rsidRPr="00583724">
        <w:rPr>
          <w:rFonts w:ascii="Futura Lt BT" w:hAnsi="Futura Lt BT"/>
          <w:b/>
          <w:sz w:val="24"/>
          <w:szCs w:val="24"/>
        </w:rPr>
        <w:t>se</w:t>
      </w:r>
      <w:r w:rsidR="000F14A3" w:rsidRPr="00583724">
        <w:rPr>
          <w:rFonts w:ascii="Futura Lt BT" w:hAnsi="Futura Lt BT"/>
          <w:b/>
          <w:sz w:val="24"/>
          <w:szCs w:val="24"/>
        </w:rPr>
        <w:t xml:space="preserve"> </w:t>
      </w:r>
      <w:r w:rsidRPr="00583724">
        <w:rPr>
          <w:rFonts w:ascii="Futura Lt BT" w:hAnsi="Futura Lt BT"/>
          <w:b/>
          <w:sz w:val="24"/>
          <w:szCs w:val="24"/>
        </w:rPr>
        <w:t>odnose</w:t>
      </w:r>
      <w:r w:rsidR="000F14A3" w:rsidRPr="00583724">
        <w:rPr>
          <w:rFonts w:ascii="Futura Lt BT" w:hAnsi="Futura Lt BT"/>
          <w:b/>
          <w:sz w:val="24"/>
          <w:szCs w:val="24"/>
        </w:rPr>
        <w:t xml:space="preserve"> </w:t>
      </w:r>
      <w:r w:rsidRPr="00583724">
        <w:rPr>
          <w:rFonts w:ascii="Futura Lt BT" w:hAnsi="Futura Lt BT"/>
          <w:b/>
          <w:sz w:val="24"/>
          <w:szCs w:val="24"/>
        </w:rPr>
        <w:t>na</w:t>
      </w:r>
      <w:r w:rsidR="000F14A3" w:rsidRPr="00583724">
        <w:rPr>
          <w:rFonts w:ascii="Futura Lt BT" w:hAnsi="Futura Lt BT"/>
          <w:b/>
          <w:sz w:val="24"/>
          <w:szCs w:val="24"/>
        </w:rPr>
        <w:t xml:space="preserve"> </w:t>
      </w:r>
      <w:proofErr w:type="spellStart"/>
      <w:r w:rsidRPr="00583724">
        <w:rPr>
          <w:rFonts w:ascii="Futura Lt BT" w:hAnsi="Futura Lt BT"/>
          <w:b/>
          <w:sz w:val="24"/>
          <w:szCs w:val="24"/>
        </w:rPr>
        <w:t>vodnogospodarski</w:t>
      </w:r>
      <w:proofErr w:type="spellEnd"/>
      <w:r w:rsidR="000F14A3" w:rsidRPr="00583724">
        <w:rPr>
          <w:rFonts w:ascii="Futura Lt BT" w:hAnsi="Futura Lt BT"/>
          <w:b/>
          <w:sz w:val="24"/>
          <w:szCs w:val="24"/>
        </w:rPr>
        <w:t xml:space="preserve"> </w:t>
      </w:r>
      <w:r w:rsidRPr="00583724">
        <w:rPr>
          <w:rFonts w:ascii="Futura Lt BT" w:hAnsi="Futura Lt BT"/>
          <w:b/>
          <w:sz w:val="24"/>
          <w:szCs w:val="24"/>
        </w:rPr>
        <w:t>sustav</w:t>
      </w:r>
      <w:r w:rsidR="000F14A3" w:rsidRPr="00583724">
        <w:rPr>
          <w:rFonts w:ascii="Futura Lt BT" w:hAnsi="Futura Lt BT"/>
          <w:b/>
          <w:sz w:val="24"/>
          <w:szCs w:val="24"/>
        </w:rPr>
        <w:t xml:space="preserve"> </w:t>
      </w:r>
      <w:r w:rsidRPr="00583724">
        <w:rPr>
          <w:rFonts w:ascii="Futura Lt BT" w:hAnsi="Futura Lt BT"/>
          <w:b/>
          <w:sz w:val="24"/>
          <w:szCs w:val="24"/>
        </w:rPr>
        <w:t>potrebno</w:t>
      </w:r>
      <w:r w:rsidR="000F14A3" w:rsidRPr="00583724">
        <w:rPr>
          <w:rFonts w:ascii="Futura Lt BT" w:hAnsi="Futura Lt BT"/>
          <w:b/>
          <w:sz w:val="24"/>
          <w:szCs w:val="24"/>
        </w:rPr>
        <w:t xml:space="preserve"> </w:t>
      </w:r>
      <w:r w:rsidRPr="00583724">
        <w:rPr>
          <w:rFonts w:ascii="Futura Lt BT" w:hAnsi="Futura Lt BT"/>
          <w:b/>
          <w:sz w:val="24"/>
          <w:szCs w:val="24"/>
        </w:rPr>
        <w:t>je</w:t>
      </w:r>
      <w:r w:rsidR="000F14A3" w:rsidRPr="00583724">
        <w:rPr>
          <w:rFonts w:ascii="Futura Lt BT" w:hAnsi="Futura Lt BT"/>
          <w:b/>
          <w:sz w:val="24"/>
          <w:szCs w:val="24"/>
        </w:rPr>
        <w:t xml:space="preserve"> </w:t>
      </w:r>
      <w:r w:rsidRPr="00583724">
        <w:rPr>
          <w:rFonts w:ascii="Futura Lt BT" w:hAnsi="Futura Lt BT"/>
          <w:b/>
          <w:sz w:val="24"/>
          <w:szCs w:val="24"/>
        </w:rPr>
        <w:t>kontinuirano</w:t>
      </w:r>
      <w:r w:rsidR="000F14A3" w:rsidRPr="00583724">
        <w:rPr>
          <w:rFonts w:ascii="Futura Lt BT" w:hAnsi="Futura Lt BT"/>
          <w:b/>
          <w:sz w:val="24"/>
          <w:szCs w:val="24"/>
        </w:rPr>
        <w:t xml:space="preserve"> </w:t>
      </w:r>
      <w:r w:rsidRPr="00583724">
        <w:rPr>
          <w:rFonts w:ascii="Futura Lt BT" w:hAnsi="Futura Lt BT"/>
          <w:b/>
          <w:sz w:val="24"/>
          <w:szCs w:val="24"/>
        </w:rPr>
        <w:t>provjeravati,</w:t>
      </w:r>
      <w:r w:rsidR="000F14A3" w:rsidRPr="00583724">
        <w:rPr>
          <w:rFonts w:ascii="Futura Lt BT" w:hAnsi="Futura Lt BT"/>
          <w:b/>
          <w:sz w:val="24"/>
          <w:szCs w:val="24"/>
        </w:rPr>
        <w:t xml:space="preserve"> </w:t>
      </w:r>
      <w:r w:rsidRPr="00583724">
        <w:rPr>
          <w:rFonts w:ascii="Futura Lt BT" w:hAnsi="Futura Lt BT"/>
          <w:b/>
          <w:sz w:val="24"/>
          <w:szCs w:val="24"/>
        </w:rPr>
        <w:t>odnosno</w:t>
      </w:r>
      <w:r w:rsidR="000F14A3" w:rsidRPr="00583724">
        <w:rPr>
          <w:rFonts w:ascii="Futura Lt BT" w:hAnsi="Futura Lt BT"/>
          <w:b/>
          <w:sz w:val="24"/>
          <w:szCs w:val="24"/>
        </w:rPr>
        <w:t xml:space="preserve"> </w:t>
      </w:r>
      <w:r w:rsidRPr="00583724">
        <w:rPr>
          <w:rFonts w:ascii="Futura Lt BT" w:hAnsi="Futura Lt BT"/>
          <w:b/>
          <w:sz w:val="24"/>
          <w:szCs w:val="24"/>
        </w:rPr>
        <w:t>PPKŽ</w:t>
      </w:r>
      <w:r w:rsidR="000F14A3" w:rsidRPr="00583724">
        <w:rPr>
          <w:rFonts w:ascii="Futura Lt BT" w:hAnsi="Futura Lt BT"/>
          <w:b/>
          <w:sz w:val="24"/>
          <w:szCs w:val="24"/>
        </w:rPr>
        <w:t xml:space="preserve"> </w:t>
      </w:r>
      <w:r w:rsidRPr="00583724">
        <w:rPr>
          <w:rFonts w:ascii="Futura Lt BT" w:hAnsi="Futura Lt BT"/>
          <w:b/>
          <w:sz w:val="24"/>
          <w:szCs w:val="24"/>
        </w:rPr>
        <w:t>u</w:t>
      </w:r>
      <w:r w:rsidR="000F14A3" w:rsidRPr="00583724">
        <w:rPr>
          <w:rFonts w:ascii="Futura Lt BT" w:hAnsi="Futura Lt BT"/>
          <w:b/>
          <w:sz w:val="24"/>
          <w:szCs w:val="24"/>
        </w:rPr>
        <w:t xml:space="preserve"> </w:t>
      </w:r>
      <w:r w:rsidRPr="00583724">
        <w:rPr>
          <w:rFonts w:ascii="Futura Lt BT" w:hAnsi="Futura Lt BT"/>
          <w:b/>
          <w:sz w:val="24"/>
          <w:szCs w:val="24"/>
        </w:rPr>
        <w:t>cijelosti</w:t>
      </w:r>
      <w:r w:rsidR="000F14A3" w:rsidRPr="00583724">
        <w:rPr>
          <w:rFonts w:ascii="Futura Lt BT" w:hAnsi="Futura Lt BT"/>
          <w:b/>
          <w:sz w:val="24"/>
          <w:szCs w:val="24"/>
        </w:rPr>
        <w:t xml:space="preserve"> </w:t>
      </w:r>
      <w:r w:rsidRPr="00583724">
        <w:rPr>
          <w:rFonts w:ascii="Futura Lt BT" w:hAnsi="Futura Lt BT"/>
          <w:b/>
          <w:sz w:val="24"/>
          <w:szCs w:val="24"/>
        </w:rPr>
        <w:t>uskladiti</w:t>
      </w:r>
      <w:r w:rsidR="000F14A3" w:rsidRPr="00583724">
        <w:rPr>
          <w:rFonts w:ascii="Futura Lt BT" w:hAnsi="Futura Lt BT"/>
          <w:b/>
          <w:sz w:val="24"/>
          <w:szCs w:val="24"/>
        </w:rPr>
        <w:t xml:space="preserve"> </w:t>
      </w:r>
      <w:r w:rsidRPr="00583724">
        <w:rPr>
          <w:rFonts w:ascii="Futura Lt BT" w:hAnsi="Futura Lt BT"/>
          <w:b/>
          <w:sz w:val="24"/>
          <w:szCs w:val="24"/>
        </w:rPr>
        <w:t>s</w:t>
      </w:r>
      <w:r w:rsidR="000F14A3" w:rsidRPr="00583724">
        <w:rPr>
          <w:rFonts w:ascii="Futura Lt BT" w:hAnsi="Futura Lt BT"/>
          <w:b/>
          <w:sz w:val="24"/>
          <w:szCs w:val="24"/>
        </w:rPr>
        <w:t xml:space="preserve"> </w:t>
      </w:r>
      <w:r w:rsidRPr="00583724">
        <w:rPr>
          <w:rFonts w:ascii="Futura Lt BT" w:hAnsi="Futura Lt BT"/>
          <w:b/>
          <w:sz w:val="24"/>
          <w:szCs w:val="24"/>
        </w:rPr>
        <w:t>najnovijom</w:t>
      </w:r>
      <w:r w:rsidR="000F14A3" w:rsidRPr="00583724">
        <w:rPr>
          <w:rFonts w:ascii="Futura Lt BT" w:hAnsi="Futura Lt BT"/>
          <w:b/>
          <w:sz w:val="24"/>
          <w:szCs w:val="24"/>
        </w:rPr>
        <w:t xml:space="preserve"> </w:t>
      </w:r>
      <w:r w:rsidRPr="00583724">
        <w:rPr>
          <w:rFonts w:ascii="Futura Lt BT" w:hAnsi="Futura Lt BT"/>
          <w:b/>
          <w:sz w:val="24"/>
          <w:szCs w:val="24"/>
        </w:rPr>
        <w:t>regulativom</w:t>
      </w:r>
      <w:r w:rsidR="000F14A3" w:rsidRPr="00583724">
        <w:rPr>
          <w:rFonts w:ascii="Futura Lt BT" w:hAnsi="Futura Lt BT"/>
          <w:b/>
          <w:sz w:val="24"/>
          <w:szCs w:val="24"/>
        </w:rPr>
        <w:t xml:space="preserve"> </w:t>
      </w:r>
      <w:r w:rsidRPr="00583724">
        <w:rPr>
          <w:rFonts w:ascii="Futura Lt BT" w:hAnsi="Futura Lt BT"/>
          <w:b/>
          <w:sz w:val="24"/>
          <w:szCs w:val="24"/>
        </w:rPr>
        <w:t>o</w:t>
      </w:r>
      <w:r w:rsidR="000F14A3" w:rsidRPr="00583724">
        <w:rPr>
          <w:rFonts w:ascii="Futura Lt BT" w:hAnsi="Futura Lt BT"/>
          <w:b/>
          <w:sz w:val="24"/>
          <w:szCs w:val="24"/>
        </w:rPr>
        <w:t xml:space="preserve"> </w:t>
      </w:r>
      <w:r w:rsidRPr="00583724">
        <w:rPr>
          <w:rFonts w:ascii="Futura Lt BT" w:hAnsi="Futura Lt BT"/>
          <w:b/>
          <w:sz w:val="24"/>
          <w:szCs w:val="24"/>
        </w:rPr>
        <w:t>vodama,</w:t>
      </w:r>
      <w:r w:rsidR="000F14A3" w:rsidRPr="00583724">
        <w:rPr>
          <w:rFonts w:ascii="Futura Lt BT" w:hAnsi="Futura Lt BT"/>
          <w:b/>
          <w:sz w:val="24"/>
          <w:szCs w:val="24"/>
        </w:rPr>
        <w:t xml:space="preserve"> </w:t>
      </w:r>
      <w:r w:rsidR="00C96C2A">
        <w:rPr>
          <w:rFonts w:ascii="Futura Lt BT" w:hAnsi="Futura Lt BT"/>
          <w:b/>
          <w:sz w:val="24"/>
          <w:szCs w:val="24"/>
        </w:rPr>
        <w:t xml:space="preserve">s </w:t>
      </w:r>
      <w:r w:rsidRPr="00583724">
        <w:rPr>
          <w:rFonts w:ascii="Futura Lt BT" w:hAnsi="Futura Lt BT"/>
          <w:b/>
          <w:sz w:val="24"/>
          <w:szCs w:val="24"/>
        </w:rPr>
        <w:t>obzirom</w:t>
      </w:r>
      <w:r w:rsidR="000F14A3" w:rsidRPr="00583724">
        <w:rPr>
          <w:rFonts w:ascii="Futura Lt BT" w:hAnsi="Futura Lt BT"/>
          <w:b/>
          <w:sz w:val="24"/>
          <w:szCs w:val="24"/>
        </w:rPr>
        <w:t xml:space="preserve"> </w:t>
      </w:r>
      <w:r w:rsidRPr="00583724">
        <w:rPr>
          <w:rFonts w:ascii="Futura Lt BT" w:hAnsi="Futura Lt BT"/>
          <w:b/>
          <w:sz w:val="24"/>
          <w:szCs w:val="24"/>
        </w:rPr>
        <w:t>na</w:t>
      </w:r>
      <w:r w:rsidR="000F14A3" w:rsidRPr="00583724">
        <w:rPr>
          <w:rFonts w:ascii="Futura Lt BT" w:hAnsi="Futura Lt BT"/>
          <w:b/>
          <w:sz w:val="24"/>
          <w:szCs w:val="24"/>
        </w:rPr>
        <w:t xml:space="preserve"> </w:t>
      </w:r>
      <w:r w:rsidRPr="00583724">
        <w:rPr>
          <w:rFonts w:ascii="Futura Lt BT" w:hAnsi="Futura Lt BT"/>
          <w:b/>
          <w:sz w:val="24"/>
          <w:szCs w:val="24"/>
        </w:rPr>
        <w:t>značenje</w:t>
      </w:r>
      <w:r w:rsidR="000F14A3" w:rsidRPr="00583724">
        <w:rPr>
          <w:rFonts w:ascii="Futura Lt BT" w:hAnsi="Futura Lt BT"/>
          <w:b/>
          <w:sz w:val="24"/>
          <w:szCs w:val="24"/>
        </w:rPr>
        <w:t xml:space="preserve"> </w:t>
      </w:r>
      <w:r w:rsidRPr="00583724">
        <w:rPr>
          <w:rFonts w:ascii="Futura Lt BT" w:hAnsi="Futura Lt BT"/>
          <w:b/>
          <w:sz w:val="24"/>
          <w:szCs w:val="24"/>
        </w:rPr>
        <w:t>vode</w:t>
      </w:r>
      <w:r w:rsidR="000F14A3" w:rsidRPr="00583724">
        <w:rPr>
          <w:rFonts w:ascii="Futura Lt BT" w:hAnsi="Futura Lt BT"/>
          <w:b/>
          <w:sz w:val="24"/>
          <w:szCs w:val="24"/>
        </w:rPr>
        <w:t xml:space="preserve"> </w:t>
      </w:r>
      <w:r w:rsidRPr="00583724">
        <w:rPr>
          <w:rFonts w:ascii="Futura Lt BT" w:hAnsi="Futura Lt BT"/>
          <w:b/>
          <w:sz w:val="24"/>
          <w:szCs w:val="24"/>
        </w:rPr>
        <w:t>kao</w:t>
      </w:r>
      <w:r w:rsidR="000F14A3" w:rsidRPr="00583724">
        <w:rPr>
          <w:rFonts w:ascii="Futura Lt BT" w:hAnsi="Futura Lt BT"/>
          <w:b/>
          <w:sz w:val="24"/>
          <w:szCs w:val="24"/>
        </w:rPr>
        <w:t xml:space="preserve"> </w:t>
      </w:r>
      <w:r w:rsidRPr="00583724">
        <w:rPr>
          <w:rFonts w:ascii="Futura Lt BT" w:hAnsi="Futura Lt BT"/>
          <w:b/>
          <w:sz w:val="24"/>
          <w:szCs w:val="24"/>
        </w:rPr>
        <w:t>strateškog</w:t>
      </w:r>
      <w:r w:rsidR="000F14A3" w:rsidRPr="00583724">
        <w:rPr>
          <w:rFonts w:ascii="Futura Lt BT" w:hAnsi="Futura Lt BT"/>
          <w:b/>
          <w:sz w:val="24"/>
          <w:szCs w:val="24"/>
        </w:rPr>
        <w:t xml:space="preserve"> </w:t>
      </w:r>
      <w:r w:rsidRPr="00583724">
        <w:rPr>
          <w:rFonts w:ascii="Futura Lt BT" w:hAnsi="Futura Lt BT"/>
          <w:b/>
          <w:sz w:val="24"/>
          <w:szCs w:val="24"/>
        </w:rPr>
        <w:t>razvojnog</w:t>
      </w:r>
      <w:r w:rsidR="000F14A3" w:rsidRPr="00583724">
        <w:rPr>
          <w:rFonts w:ascii="Futura Lt BT" w:hAnsi="Futura Lt BT"/>
          <w:b/>
          <w:sz w:val="24"/>
          <w:szCs w:val="24"/>
        </w:rPr>
        <w:t xml:space="preserve"> </w:t>
      </w:r>
      <w:r w:rsidRPr="00583724">
        <w:rPr>
          <w:rFonts w:ascii="Futura Lt BT" w:hAnsi="Futura Lt BT"/>
          <w:b/>
          <w:sz w:val="24"/>
          <w:szCs w:val="24"/>
        </w:rPr>
        <w:t>resursa.</w:t>
      </w:r>
      <w:r w:rsidR="000F14A3" w:rsidRPr="00583724">
        <w:rPr>
          <w:rFonts w:ascii="Futura Lt BT" w:hAnsi="Futura Lt BT"/>
          <w:b/>
          <w:sz w:val="24"/>
          <w:szCs w:val="24"/>
        </w:rPr>
        <w:t xml:space="preserve"> </w:t>
      </w:r>
    </w:p>
    <w:p w14:paraId="440A2267" w14:textId="7AA319B6" w:rsidR="00602CEB" w:rsidRPr="00602CEB" w:rsidRDefault="003A1E71" w:rsidP="00602CEB">
      <w:pPr>
        <w:spacing w:line="240" w:lineRule="auto"/>
        <w:jc w:val="both"/>
        <w:rPr>
          <w:rFonts w:ascii="Futura Lt BT" w:hAnsi="Futura Lt BT"/>
          <w:sz w:val="24"/>
          <w:szCs w:val="24"/>
        </w:rPr>
      </w:pPr>
      <w:r w:rsidRPr="008A4ABD">
        <w:rPr>
          <w:rFonts w:ascii="Futura Lt BT" w:hAnsi="Futura Lt BT"/>
          <w:b/>
          <w:noProof/>
          <w:sz w:val="24"/>
          <w:szCs w:val="24"/>
          <w:highlight w:val="lightGray"/>
        </w:rPr>
        <w:drawing>
          <wp:anchor distT="0" distB="0" distL="114300" distR="114300" simplePos="0" relativeHeight="251702272" behindDoc="1" locked="0" layoutInCell="1" allowOverlap="1" wp14:anchorId="721D93E5" wp14:editId="78B55C0A">
            <wp:simplePos x="0" y="0"/>
            <wp:positionH relativeFrom="column">
              <wp:posOffset>1045210</wp:posOffset>
            </wp:positionH>
            <wp:positionV relativeFrom="paragraph">
              <wp:posOffset>294005</wp:posOffset>
            </wp:positionV>
            <wp:extent cx="3476625" cy="4514850"/>
            <wp:effectExtent l="0" t="0" r="9525" b="0"/>
            <wp:wrapTight wrapText="bothSides">
              <wp:wrapPolygon edited="0">
                <wp:start x="0" y="0"/>
                <wp:lineTo x="0" y="21509"/>
                <wp:lineTo x="21541" y="21509"/>
                <wp:lineTo x="21541" y="0"/>
                <wp:lineTo x="0" y="0"/>
              </wp:wrapPolygon>
            </wp:wrapTight>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76625" cy="4514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D697A4" w14:textId="75593715" w:rsidR="00BE5394" w:rsidRPr="008A4ABD" w:rsidRDefault="00BE5394" w:rsidP="00BE5394">
      <w:pPr>
        <w:spacing w:line="240" w:lineRule="auto"/>
        <w:jc w:val="center"/>
        <w:rPr>
          <w:rFonts w:ascii="Futura Lt BT" w:hAnsi="Futura Lt BT"/>
          <w:b/>
          <w:sz w:val="24"/>
          <w:szCs w:val="24"/>
          <w:highlight w:val="lightGray"/>
        </w:rPr>
      </w:pPr>
    </w:p>
    <w:p w14:paraId="6A8460B1" w14:textId="7F43645D" w:rsidR="00BF7263" w:rsidRPr="008A4ABD" w:rsidRDefault="00BF7263" w:rsidP="001330C1">
      <w:pPr>
        <w:jc w:val="both"/>
        <w:rPr>
          <w:rFonts w:ascii="Futura Lt BT" w:hAnsi="Futura Lt BT"/>
          <w:sz w:val="24"/>
          <w:szCs w:val="24"/>
        </w:rPr>
      </w:pPr>
    </w:p>
    <w:p w14:paraId="737E58A3" w14:textId="77777777" w:rsidR="00BE5394" w:rsidRDefault="00BE5394" w:rsidP="00BE5394">
      <w:pPr>
        <w:jc w:val="center"/>
        <w:rPr>
          <w:rFonts w:ascii="Futura Lt BT" w:hAnsi="Futura Lt BT" w:cs="Arial"/>
          <w:b/>
          <w:noProof/>
          <w:sz w:val="24"/>
          <w:szCs w:val="24"/>
          <w:lang w:eastAsia="hr-HR"/>
        </w:rPr>
      </w:pPr>
    </w:p>
    <w:p w14:paraId="511B6C76" w14:textId="77777777" w:rsidR="00602CEB" w:rsidRDefault="00602CEB" w:rsidP="00BE5394">
      <w:pPr>
        <w:jc w:val="center"/>
        <w:rPr>
          <w:rFonts w:ascii="Futura Lt BT" w:hAnsi="Futura Lt BT" w:cs="Arial"/>
          <w:b/>
          <w:noProof/>
          <w:sz w:val="24"/>
          <w:szCs w:val="24"/>
          <w:lang w:eastAsia="hr-HR"/>
        </w:rPr>
      </w:pPr>
    </w:p>
    <w:p w14:paraId="241CBF77" w14:textId="77777777" w:rsidR="00602CEB" w:rsidRDefault="00602CEB" w:rsidP="00BE5394">
      <w:pPr>
        <w:jc w:val="center"/>
        <w:rPr>
          <w:rFonts w:ascii="Futura Lt BT" w:hAnsi="Futura Lt BT" w:cs="Arial"/>
          <w:b/>
          <w:noProof/>
          <w:sz w:val="24"/>
          <w:szCs w:val="24"/>
          <w:lang w:eastAsia="hr-HR"/>
        </w:rPr>
      </w:pPr>
    </w:p>
    <w:p w14:paraId="126EABA5" w14:textId="77777777" w:rsidR="00602CEB" w:rsidRDefault="00602CEB" w:rsidP="00BE5394">
      <w:pPr>
        <w:jc w:val="center"/>
        <w:rPr>
          <w:rFonts w:ascii="Futura Lt BT" w:hAnsi="Futura Lt BT" w:cs="Arial"/>
          <w:b/>
          <w:noProof/>
          <w:sz w:val="24"/>
          <w:szCs w:val="24"/>
          <w:lang w:eastAsia="hr-HR"/>
        </w:rPr>
      </w:pPr>
    </w:p>
    <w:p w14:paraId="3ABB8D04" w14:textId="77777777" w:rsidR="00602CEB" w:rsidRDefault="00602CEB" w:rsidP="00BE5394">
      <w:pPr>
        <w:jc w:val="center"/>
        <w:rPr>
          <w:rFonts w:ascii="Futura Lt BT" w:hAnsi="Futura Lt BT" w:cs="Arial"/>
          <w:b/>
          <w:noProof/>
          <w:sz w:val="24"/>
          <w:szCs w:val="24"/>
          <w:lang w:eastAsia="hr-HR"/>
        </w:rPr>
      </w:pPr>
    </w:p>
    <w:p w14:paraId="481DB582" w14:textId="77777777" w:rsidR="00602CEB" w:rsidRDefault="00602CEB" w:rsidP="00BE5394">
      <w:pPr>
        <w:jc w:val="center"/>
        <w:rPr>
          <w:rFonts w:ascii="Futura Lt BT" w:hAnsi="Futura Lt BT" w:cs="Arial"/>
          <w:b/>
          <w:noProof/>
          <w:sz w:val="24"/>
          <w:szCs w:val="24"/>
          <w:lang w:eastAsia="hr-HR"/>
        </w:rPr>
      </w:pPr>
    </w:p>
    <w:p w14:paraId="36C91B03" w14:textId="77777777" w:rsidR="00602CEB" w:rsidRDefault="00602CEB" w:rsidP="00BE5394">
      <w:pPr>
        <w:jc w:val="center"/>
        <w:rPr>
          <w:rFonts w:ascii="Futura Lt BT" w:hAnsi="Futura Lt BT" w:cs="Arial"/>
          <w:b/>
          <w:noProof/>
          <w:sz w:val="24"/>
          <w:szCs w:val="24"/>
          <w:lang w:eastAsia="hr-HR"/>
        </w:rPr>
      </w:pPr>
    </w:p>
    <w:p w14:paraId="5C1E1350" w14:textId="77777777" w:rsidR="00602CEB" w:rsidRDefault="00602CEB" w:rsidP="00BE5394">
      <w:pPr>
        <w:jc w:val="center"/>
        <w:rPr>
          <w:rFonts w:ascii="Futura Lt BT" w:hAnsi="Futura Lt BT" w:cs="Arial"/>
          <w:b/>
          <w:noProof/>
          <w:sz w:val="24"/>
          <w:szCs w:val="24"/>
          <w:lang w:eastAsia="hr-HR"/>
        </w:rPr>
      </w:pPr>
    </w:p>
    <w:p w14:paraId="08D7BA02" w14:textId="77777777" w:rsidR="00602CEB" w:rsidRDefault="00602CEB" w:rsidP="00BE5394">
      <w:pPr>
        <w:jc w:val="center"/>
        <w:rPr>
          <w:rFonts w:ascii="Futura Lt BT" w:hAnsi="Futura Lt BT" w:cs="Arial"/>
          <w:b/>
          <w:noProof/>
          <w:sz w:val="24"/>
          <w:szCs w:val="24"/>
          <w:lang w:eastAsia="hr-HR"/>
        </w:rPr>
      </w:pPr>
    </w:p>
    <w:p w14:paraId="57079F50" w14:textId="77777777" w:rsidR="00602CEB" w:rsidRDefault="00602CEB" w:rsidP="00BE5394">
      <w:pPr>
        <w:jc w:val="center"/>
        <w:rPr>
          <w:rFonts w:ascii="Futura Lt BT" w:hAnsi="Futura Lt BT" w:cs="Arial"/>
          <w:b/>
          <w:noProof/>
          <w:sz w:val="24"/>
          <w:szCs w:val="24"/>
          <w:lang w:eastAsia="hr-HR"/>
        </w:rPr>
      </w:pPr>
    </w:p>
    <w:p w14:paraId="5F798C9C" w14:textId="77777777" w:rsidR="003A1E71" w:rsidRDefault="003A1E71" w:rsidP="00BE5394">
      <w:pPr>
        <w:jc w:val="center"/>
        <w:rPr>
          <w:rFonts w:ascii="Futura Lt BT" w:hAnsi="Futura Lt BT" w:cs="Arial"/>
          <w:b/>
          <w:noProof/>
          <w:sz w:val="24"/>
          <w:szCs w:val="24"/>
          <w:lang w:eastAsia="hr-HR"/>
        </w:rPr>
      </w:pPr>
    </w:p>
    <w:p w14:paraId="02BB42B5" w14:textId="77777777" w:rsidR="003A1E71" w:rsidRDefault="003A1E71" w:rsidP="00BE5394">
      <w:pPr>
        <w:jc w:val="center"/>
        <w:rPr>
          <w:rFonts w:ascii="Futura Lt BT" w:hAnsi="Futura Lt BT" w:cs="Arial"/>
          <w:b/>
          <w:noProof/>
          <w:sz w:val="24"/>
          <w:szCs w:val="24"/>
          <w:lang w:eastAsia="hr-HR"/>
        </w:rPr>
      </w:pPr>
    </w:p>
    <w:p w14:paraId="0671CD29" w14:textId="77777777" w:rsidR="003A1E71" w:rsidRDefault="003A1E71" w:rsidP="00BE5394">
      <w:pPr>
        <w:jc w:val="center"/>
        <w:rPr>
          <w:rFonts w:ascii="Futura Lt BT" w:hAnsi="Futura Lt BT" w:cs="Arial"/>
          <w:b/>
          <w:noProof/>
          <w:sz w:val="24"/>
          <w:szCs w:val="24"/>
          <w:lang w:eastAsia="hr-HR"/>
        </w:rPr>
      </w:pPr>
    </w:p>
    <w:p w14:paraId="36C1DF14" w14:textId="0412921B" w:rsidR="003A1E71" w:rsidRPr="00F508A1" w:rsidRDefault="003A1E71" w:rsidP="003A1E71">
      <w:pPr>
        <w:spacing w:after="0" w:line="240" w:lineRule="auto"/>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Pr="00F508A1">
        <w:rPr>
          <w:rFonts w:ascii="Futura Lt BT" w:hAnsi="Futura Lt BT"/>
          <w:i/>
          <w:sz w:val="18"/>
          <w:szCs w:val="18"/>
        </w:rPr>
        <w:t xml:space="preserve"> XVII: </w:t>
      </w:r>
      <w:proofErr w:type="spellStart"/>
      <w:r w:rsidRPr="00F508A1">
        <w:rPr>
          <w:rFonts w:ascii="Futura Lt BT" w:hAnsi="Futura Lt BT"/>
          <w:i/>
          <w:sz w:val="18"/>
          <w:szCs w:val="18"/>
        </w:rPr>
        <w:t>Vodnogospodarski</w:t>
      </w:r>
      <w:proofErr w:type="spellEnd"/>
      <w:r w:rsidRPr="00F508A1">
        <w:rPr>
          <w:rFonts w:ascii="Futura Lt BT" w:hAnsi="Futura Lt BT"/>
          <w:i/>
          <w:sz w:val="18"/>
          <w:szCs w:val="18"/>
        </w:rPr>
        <w:t xml:space="preserve"> sustav – </w:t>
      </w:r>
      <w:proofErr w:type="spellStart"/>
      <w:r w:rsidRPr="00F508A1">
        <w:rPr>
          <w:rFonts w:ascii="Futura Lt BT" w:hAnsi="Futura Lt BT"/>
          <w:i/>
          <w:sz w:val="18"/>
          <w:szCs w:val="18"/>
        </w:rPr>
        <w:t>vodonosno</w:t>
      </w:r>
      <w:proofErr w:type="spellEnd"/>
      <w:r w:rsidRPr="00F508A1">
        <w:rPr>
          <w:rFonts w:ascii="Futura Lt BT" w:hAnsi="Futura Lt BT"/>
          <w:i/>
          <w:sz w:val="18"/>
          <w:szCs w:val="18"/>
        </w:rPr>
        <w:t xml:space="preserve"> područje,, </w:t>
      </w:r>
      <w:proofErr w:type="spellStart"/>
      <w:r w:rsidRPr="00F508A1">
        <w:rPr>
          <w:rFonts w:ascii="Futura Lt BT" w:hAnsi="Futura Lt BT"/>
          <w:i/>
          <w:sz w:val="18"/>
          <w:szCs w:val="18"/>
        </w:rPr>
        <w:t>vodozaštitno</w:t>
      </w:r>
      <w:proofErr w:type="spellEnd"/>
      <w:r w:rsidRPr="00F508A1">
        <w:rPr>
          <w:rFonts w:ascii="Futura Lt BT" w:hAnsi="Futura Lt BT"/>
          <w:i/>
          <w:sz w:val="18"/>
          <w:szCs w:val="18"/>
        </w:rPr>
        <w:t xml:space="preserve"> područ</w:t>
      </w:r>
      <w:r w:rsidR="00C96C2A">
        <w:rPr>
          <w:rFonts w:ascii="Futura Lt BT" w:hAnsi="Futura Lt BT"/>
          <w:i/>
          <w:sz w:val="18"/>
          <w:szCs w:val="18"/>
        </w:rPr>
        <w:t>j</w:t>
      </w:r>
      <w:r w:rsidRPr="00F508A1">
        <w:rPr>
          <w:rFonts w:ascii="Futura Lt BT" w:hAnsi="Futura Lt BT"/>
          <w:i/>
          <w:sz w:val="18"/>
          <w:szCs w:val="18"/>
        </w:rPr>
        <w:t>e, poplavno područje, hidromelioracija;</w:t>
      </w:r>
    </w:p>
    <w:p w14:paraId="4697CDB8" w14:textId="77777777" w:rsidR="003A1E71" w:rsidRPr="00F508A1" w:rsidRDefault="003A1E71" w:rsidP="003A1E71">
      <w:pPr>
        <w:spacing w:after="0" w:line="240" w:lineRule="auto"/>
        <w:jc w:val="center"/>
        <w:rPr>
          <w:rFonts w:ascii="Futura Lt BT" w:hAnsi="Futura Lt BT"/>
          <w:i/>
          <w:sz w:val="18"/>
          <w:szCs w:val="18"/>
        </w:rPr>
      </w:pPr>
      <w:r w:rsidRPr="00F508A1">
        <w:rPr>
          <w:rFonts w:ascii="Futura Lt BT" w:hAnsi="Futura Lt BT"/>
          <w:i/>
          <w:sz w:val="18"/>
          <w:szCs w:val="18"/>
        </w:rPr>
        <w:t>Izvor: PPKŽ, dokumentacija ZPU KŽ</w:t>
      </w:r>
    </w:p>
    <w:p w14:paraId="44C78EE6" w14:textId="77777777" w:rsidR="003A1E71" w:rsidRDefault="003A1E71" w:rsidP="00BE5394">
      <w:pPr>
        <w:jc w:val="center"/>
        <w:rPr>
          <w:rFonts w:ascii="Futura Lt BT" w:hAnsi="Futura Lt BT" w:cs="Arial"/>
          <w:b/>
          <w:noProof/>
          <w:sz w:val="24"/>
          <w:szCs w:val="24"/>
          <w:lang w:eastAsia="hr-HR"/>
        </w:rPr>
      </w:pPr>
    </w:p>
    <w:p w14:paraId="5A77AFEE" w14:textId="77777777" w:rsidR="00602CEB" w:rsidRDefault="00602CEB" w:rsidP="00BE5394">
      <w:pPr>
        <w:jc w:val="center"/>
        <w:rPr>
          <w:rFonts w:ascii="Futura Lt BT" w:hAnsi="Futura Lt BT" w:cs="Arial"/>
          <w:b/>
          <w:noProof/>
          <w:sz w:val="24"/>
          <w:szCs w:val="24"/>
          <w:lang w:eastAsia="hr-HR"/>
        </w:rPr>
      </w:pPr>
      <w:r w:rsidRPr="008A4ABD">
        <w:rPr>
          <w:rFonts w:ascii="Futura Lt BT" w:hAnsi="Futura Lt BT" w:cs="Arial"/>
          <w:b/>
          <w:noProof/>
          <w:sz w:val="24"/>
          <w:szCs w:val="24"/>
          <w:lang w:eastAsia="hr-HR"/>
        </w:rPr>
        <w:lastRenderedPageBreak/>
        <w:drawing>
          <wp:anchor distT="0" distB="0" distL="114300" distR="114300" simplePos="0" relativeHeight="251701248" behindDoc="1" locked="0" layoutInCell="1" allowOverlap="1" wp14:anchorId="19ADB37F" wp14:editId="4237997B">
            <wp:simplePos x="0" y="0"/>
            <wp:positionH relativeFrom="page">
              <wp:align>center</wp:align>
            </wp:positionH>
            <wp:positionV relativeFrom="paragraph">
              <wp:posOffset>268605</wp:posOffset>
            </wp:positionV>
            <wp:extent cx="4410000" cy="3200346"/>
            <wp:effectExtent l="0" t="0" r="0" b="635"/>
            <wp:wrapTight wrapText="bothSides">
              <wp:wrapPolygon edited="0">
                <wp:start x="0" y="0"/>
                <wp:lineTo x="0" y="21476"/>
                <wp:lineTo x="21463" y="21476"/>
                <wp:lineTo x="21463" y="0"/>
                <wp:lineTo x="0" y="0"/>
              </wp:wrapPolygon>
            </wp:wrapTight>
            <wp:docPr id="30" name="Picture 41" descr="KAZUP_granice_MELIORA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KAZUP_granice_MELIORACIJA"/>
                    <pic:cNvPicPr>
                      <a:picLocks noChangeAspect="1" noChangeArrowheads="1"/>
                    </pic:cNvPicPr>
                  </pic:nvPicPr>
                  <pic:blipFill>
                    <a:blip r:embed="rId61" cstate="print">
                      <a:extLst>
                        <a:ext uri="{28A0092B-C50C-407E-A947-70E740481C1C}">
                          <a14:useLocalDpi xmlns:a14="http://schemas.microsoft.com/office/drawing/2010/main" val="0"/>
                        </a:ext>
                      </a:extLst>
                    </a:blip>
                    <a:srcRect b="2609"/>
                    <a:stretch>
                      <a:fillRect/>
                    </a:stretch>
                  </pic:blipFill>
                  <pic:spPr bwMode="auto">
                    <a:xfrm>
                      <a:off x="0" y="0"/>
                      <a:ext cx="4410000" cy="3200346"/>
                    </a:xfrm>
                    <a:prstGeom prst="rect">
                      <a:avLst/>
                    </a:prstGeom>
                    <a:noFill/>
                    <a:ln>
                      <a:noFill/>
                    </a:ln>
                  </pic:spPr>
                </pic:pic>
              </a:graphicData>
            </a:graphic>
            <wp14:sizeRelH relativeFrom="margin">
              <wp14:pctWidth>0</wp14:pctWidth>
            </wp14:sizeRelH>
          </wp:anchor>
        </w:drawing>
      </w:r>
    </w:p>
    <w:p w14:paraId="3CA51E92" w14:textId="77777777" w:rsidR="00602CEB" w:rsidRDefault="00602CEB" w:rsidP="00BE5394">
      <w:pPr>
        <w:jc w:val="center"/>
        <w:rPr>
          <w:rFonts w:ascii="Futura Lt BT" w:hAnsi="Futura Lt BT" w:cs="Arial"/>
          <w:b/>
          <w:noProof/>
          <w:sz w:val="24"/>
          <w:szCs w:val="24"/>
          <w:lang w:eastAsia="hr-HR"/>
        </w:rPr>
      </w:pPr>
    </w:p>
    <w:p w14:paraId="25928A1A" w14:textId="77777777" w:rsidR="00602CEB" w:rsidRDefault="00602CEB" w:rsidP="00BE5394">
      <w:pPr>
        <w:jc w:val="center"/>
        <w:rPr>
          <w:rFonts w:ascii="Futura Lt BT" w:hAnsi="Futura Lt BT" w:cs="Arial"/>
          <w:b/>
          <w:noProof/>
          <w:sz w:val="24"/>
          <w:szCs w:val="24"/>
          <w:lang w:eastAsia="hr-HR"/>
        </w:rPr>
      </w:pPr>
    </w:p>
    <w:p w14:paraId="01C8D0BB" w14:textId="77777777" w:rsidR="00602CEB" w:rsidRDefault="00602CEB" w:rsidP="00BE5394">
      <w:pPr>
        <w:jc w:val="center"/>
        <w:rPr>
          <w:rFonts w:ascii="Futura Lt BT" w:hAnsi="Futura Lt BT" w:cs="Arial"/>
          <w:b/>
          <w:noProof/>
          <w:sz w:val="24"/>
          <w:szCs w:val="24"/>
          <w:lang w:eastAsia="hr-HR"/>
        </w:rPr>
      </w:pPr>
    </w:p>
    <w:p w14:paraId="0FFC3BC7" w14:textId="77777777" w:rsidR="00602CEB" w:rsidRPr="008A4ABD" w:rsidRDefault="00602CEB" w:rsidP="00BE5394">
      <w:pPr>
        <w:jc w:val="center"/>
        <w:rPr>
          <w:rFonts w:ascii="Futura Lt BT" w:hAnsi="Futura Lt BT" w:cs="Arial"/>
          <w:b/>
          <w:noProof/>
          <w:sz w:val="24"/>
          <w:szCs w:val="24"/>
          <w:lang w:eastAsia="hr-HR"/>
        </w:rPr>
      </w:pPr>
    </w:p>
    <w:p w14:paraId="2169519E" w14:textId="77777777" w:rsidR="003A1E71" w:rsidRDefault="003A1E71">
      <w:pPr>
        <w:spacing w:after="0" w:line="240" w:lineRule="auto"/>
        <w:rPr>
          <w:rFonts w:ascii="Futura Lt BT" w:hAnsi="Futura Lt BT"/>
          <w:b/>
          <w:sz w:val="24"/>
          <w:szCs w:val="24"/>
          <w:highlight w:val="lightGray"/>
        </w:rPr>
      </w:pPr>
    </w:p>
    <w:p w14:paraId="4C1F79A5" w14:textId="77777777" w:rsidR="003A1E71" w:rsidRDefault="003A1E71">
      <w:pPr>
        <w:spacing w:after="0" w:line="240" w:lineRule="auto"/>
        <w:rPr>
          <w:rFonts w:ascii="Futura Lt BT" w:hAnsi="Futura Lt BT"/>
          <w:b/>
          <w:sz w:val="24"/>
          <w:szCs w:val="24"/>
          <w:highlight w:val="lightGray"/>
        </w:rPr>
      </w:pPr>
    </w:p>
    <w:p w14:paraId="560F96E9" w14:textId="77777777" w:rsidR="003A1E71" w:rsidRDefault="003A1E71">
      <w:pPr>
        <w:spacing w:after="0" w:line="240" w:lineRule="auto"/>
        <w:rPr>
          <w:rFonts w:ascii="Futura Lt BT" w:hAnsi="Futura Lt BT"/>
          <w:b/>
          <w:sz w:val="24"/>
          <w:szCs w:val="24"/>
          <w:highlight w:val="lightGray"/>
        </w:rPr>
      </w:pPr>
    </w:p>
    <w:p w14:paraId="11CE523D" w14:textId="77777777" w:rsidR="003A1E71" w:rsidRDefault="003A1E71">
      <w:pPr>
        <w:spacing w:after="0" w:line="240" w:lineRule="auto"/>
        <w:rPr>
          <w:rFonts w:ascii="Futura Lt BT" w:hAnsi="Futura Lt BT"/>
          <w:b/>
          <w:sz w:val="24"/>
          <w:szCs w:val="24"/>
          <w:highlight w:val="lightGray"/>
        </w:rPr>
      </w:pPr>
    </w:p>
    <w:p w14:paraId="2B477EBC" w14:textId="77777777" w:rsidR="003A1E71" w:rsidRDefault="003A1E71">
      <w:pPr>
        <w:spacing w:after="0" w:line="240" w:lineRule="auto"/>
        <w:rPr>
          <w:rFonts w:ascii="Futura Lt BT" w:hAnsi="Futura Lt BT"/>
          <w:b/>
          <w:sz w:val="24"/>
          <w:szCs w:val="24"/>
          <w:highlight w:val="lightGray"/>
        </w:rPr>
      </w:pPr>
    </w:p>
    <w:p w14:paraId="514AD752" w14:textId="77777777" w:rsidR="003A1E71" w:rsidRDefault="003A1E71">
      <w:pPr>
        <w:spacing w:after="0" w:line="240" w:lineRule="auto"/>
        <w:rPr>
          <w:rFonts w:ascii="Futura Lt BT" w:hAnsi="Futura Lt BT"/>
          <w:b/>
          <w:sz w:val="24"/>
          <w:szCs w:val="24"/>
          <w:highlight w:val="lightGray"/>
        </w:rPr>
      </w:pPr>
    </w:p>
    <w:p w14:paraId="2FBC4CB5" w14:textId="77777777" w:rsidR="003A1E71" w:rsidRDefault="003A1E71">
      <w:pPr>
        <w:spacing w:after="0" w:line="240" w:lineRule="auto"/>
        <w:rPr>
          <w:rFonts w:ascii="Futura Lt BT" w:hAnsi="Futura Lt BT"/>
          <w:b/>
          <w:sz w:val="24"/>
          <w:szCs w:val="24"/>
          <w:highlight w:val="lightGray"/>
        </w:rPr>
      </w:pPr>
    </w:p>
    <w:p w14:paraId="19F780E0" w14:textId="77777777" w:rsidR="003A1E71" w:rsidRDefault="003A1E71">
      <w:pPr>
        <w:spacing w:after="0" w:line="240" w:lineRule="auto"/>
        <w:rPr>
          <w:rFonts w:ascii="Futura Lt BT" w:hAnsi="Futura Lt BT"/>
          <w:b/>
          <w:sz w:val="24"/>
          <w:szCs w:val="24"/>
          <w:highlight w:val="lightGray"/>
        </w:rPr>
      </w:pPr>
    </w:p>
    <w:p w14:paraId="7A70FC9E" w14:textId="77777777" w:rsidR="003A1E71" w:rsidRDefault="003A1E71">
      <w:pPr>
        <w:spacing w:after="0" w:line="240" w:lineRule="auto"/>
        <w:rPr>
          <w:rFonts w:ascii="Futura Lt BT" w:hAnsi="Futura Lt BT"/>
          <w:b/>
          <w:sz w:val="24"/>
          <w:szCs w:val="24"/>
          <w:highlight w:val="lightGray"/>
        </w:rPr>
      </w:pPr>
    </w:p>
    <w:p w14:paraId="778AF5D9" w14:textId="77777777" w:rsidR="003A1E71" w:rsidRDefault="003A1E71">
      <w:pPr>
        <w:spacing w:after="0" w:line="240" w:lineRule="auto"/>
        <w:rPr>
          <w:rFonts w:ascii="Futura Lt BT" w:hAnsi="Futura Lt BT"/>
          <w:b/>
          <w:sz w:val="24"/>
          <w:szCs w:val="24"/>
          <w:highlight w:val="lightGray"/>
        </w:rPr>
      </w:pPr>
    </w:p>
    <w:p w14:paraId="78C14AEA" w14:textId="77777777" w:rsidR="003A1E71" w:rsidRDefault="003A1E71">
      <w:pPr>
        <w:spacing w:after="0" w:line="240" w:lineRule="auto"/>
        <w:rPr>
          <w:rFonts w:ascii="Futura Lt BT" w:hAnsi="Futura Lt BT"/>
          <w:b/>
          <w:sz w:val="24"/>
          <w:szCs w:val="24"/>
          <w:highlight w:val="lightGray"/>
        </w:rPr>
      </w:pPr>
    </w:p>
    <w:p w14:paraId="570055BD" w14:textId="77777777" w:rsidR="003A1E71" w:rsidRDefault="003A1E71">
      <w:pPr>
        <w:spacing w:after="0" w:line="240" w:lineRule="auto"/>
        <w:rPr>
          <w:rFonts w:ascii="Futura Lt BT" w:hAnsi="Futura Lt BT"/>
          <w:b/>
          <w:sz w:val="24"/>
          <w:szCs w:val="24"/>
          <w:highlight w:val="lightGray"/>
        </w:rPr>
      </w:pPr>
    </w:p>
    <w:p w14:paraId="42E62A7F" w14:textId="77777777" w:rsidR="003A1E71" w:rsidRPr="00F508A1" w:rsidRDefault="003A1E71" w:rsidP="003A1E71">
      <w:pPr>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Pr="00F508A1">
        <w:rPr>
          <w:rFonts w:ascii="Futura Lt BT" w:hAnsi="Futura Lt BT"/>
          <w:i/>
          <w:sz w:val="18"/>
          <w:szCs w:val="18"/>
        </w:rPr>
        <w:t xml:space="preserve"> X</w:t>
      </w:r>
      <w:r>
        <w:rPr>
          <w:rFonts w:ascii="Futura Lt BT" w:hAnsi="Futura Lt BT"/>
          <w:i/>
          <w:sz w:val="18"/>
          <w:szCs w:val="18"/>
        </w:rPr>
        <w:t>VIII</w:t>
      </w:r>
      <w:r w:rsidRPr="00F508A1">
        <w:rPr>
          <w:rFonts w:ascii="Futura Lt BT" w:hAnsi="Futura Lt BT"/>
          <w:i/>
          <w:sz w:val="18"/>
          <w:szCs w:val="18"/>
        </w:rPr>
        <w:t>.: Stanje sustava melioracijske odvodnje; Izvor: Strategija upravljanja vodama („NN 91/08“)</w:t>
      </w:r>
    </w:p>
    <w:p w14:paraId="11648438" w14:textId="2A63F024" w:rsidR="00602CEB" w:rsidRDefault="00602CEB" w:rsidP="003A1E71">
      <w:pPr>
        <w:spacing w:after="0" w:line="240" w:lineRule="auto"/>
        <w:jc w:val="center"/>
        <w:rPr>
          <w:rFonts w:ascii="Futura Lt BT" w:hAnsi="Futura Lt BT"/>
          <w:b/>
          <w:sz w:val="24"/>
          <w:szCs w:val="24"/>
          <w:highlight w:val="lightGray"/>
        </w:rPr>
      </w:pPr>
      <w:r>
        <w:rPr>
          <w:rFonts w:ascii="Futura Lt BT" w:hAnsi="Futura Lt BT"/>
          <w:b/>
          <w:sz w:val="24"/>
          <w:szCs w:val="24"/>
          <w:highlight w:val="lightGray"/>
        </w:rPr>
        <w:br w:type="page"/>
      </w:r>
    </w:p>
    <w:p w14:paraId="5831260B" w14:textId="20044BCB" w:rsidR="00F46074" w:rsidRPr="008A4ABD" w:rsidRDefault="00F46074" w:rsidP="00557570">
      <w:pPr>
        <w:pStyle w:val="Odlomakpopisa"/>
        <w:numPr>
          <w:ilvl w:val="0"/>
          <w:numId w:val="22"/>
        </w:numPr>
        <w:jc w:val="both"/>
        <w:outlineLvl w:val="0"/>
        <w:rPr>
          <w:rFonts w:ascii="Futura Lt BT" w:hAnsi="Futura Lt BT"/>
          <w:b/>
          <w:sz w:val="32"/>
          <w:szCs w:val="32"/>
        </w:rPr>
      </w:pPr>
      <w:bookmarkStart w:id="42" w:name="_Toc215824781"/>
      <w:r w:rsidRPr="008A4ABD">
        <w:rPr>
          <w:rFonts w:ascii="Futura Lt BT" w:hAnsi="Futura Lt BT"/>
          <w:b/>
          <w:sz w:val="32"/>
          <w:szCs w:val="32"/>
        </w:rPr>
        <w:lastRenderedPageBreak/>
        <w:t>Opremljenost</w:t>
      </w:r>
      <w:r w:rsidR="000F14A3">
        <w:rPr>
          <w:rFonts w:ascii="Futura Lt BT" w:hAnsi="Futura Lt BT"/>
          <w:b/>
          <w:sz w:val="32"/>
          <w:szCs w:val="32"/>
        </w:rPr>
        <w:t xml:space="preserve"> </w:t>
      </w:r>
      <w:r w:rsidRPr="008A4ABD">
        <w:rPr>
          <w:rFonts w:ascii="Futura Lt BT" w:hAnsi="Futura Lt BT"/>
          <w:b/>
          <w:sz w:val="32"/>
          <w:szCs w:val="32"/>
        </w:rPr>
        <w:t>prostora</w:t>
      </w:r>
      <w:r w:rsidR="000F14A3">
        <w:rPr>
          <w:rFonts w:ascii="Futura Lt BT" w:hAnsi="Futura Lt BT"/>
          <w:b/>
          <w:sz w:val="32"/>
          <w:szCs w:val="32"/>
        </w:rPr>
        <w:t xml:space="preserve"> </w:t>
      </w:r>
      <w:r w:rsidRPr="008A4ABD">
        <w:rPr>
          <w:rFonts w:ascii="Futura Lt BT" w:hAnsi="Futura Lt BT"/>
          <w:b/>
          <w:sz w:val="32"/>
          <w:szCs w:val="32"/>
        </w:rPr>
        <w:t>od</w:t>
      </w:r>
      <w:r w:rsidR="000F14A3">
        <w:rPr>
          <w:rFonts w:ascii="Futura Lt BT" w:hAnsi="Futura Lt BT"/>
          <w:b/>
          <w:sz w:val="32"/>
          <w:szCs w:val="32"/>
        </w:rPr>
        <w:t xml:space="preserve"> </w:t>
      </w:r>
      <w:r w:rsidRPr="008A4ABD">
        <w:rPr>
          <w:rFonts w:ascii="Futura Lt BT" w:hAnsi="Futura Lt BT"/>
          <w:b/>
          <w:sz w:val="32"/>
          <w:szCs w:val="32"/>
        </w:rPr>
        <w:t>značaja</w:t>
      </w:r>
      <w:r w:rsidR="000F14A3">
        <w:rPr>
          <w:rFonts w:ascii="Futura Lt BT" w:hAnsi="Futura Lt BT"/>
          <w:b/>
          <w:sz w:val="32"/>
          <w:szCs w:val="32"/>
        </w:rPr>
        <w:t xml:space="preserve"> </w:t>
      </w:r>
      <w:r w:rsidRPr="008A4ABD">
        <w:rPr>
          <w:rFonts w:ascii="Futura Lt BT" w:hAnsi="Futura Lt BT"/>
          <w:b/>
          <w:sz w:val="32"/>
          <w:szCs w:val="32"/>
        </w:rPr>
        <w:t>za</w:t>
      </w:r>
      <w:r w:rsidR="000F14A3">
        <w:rPr>
          <w:rFonts w:ascii="Futura Lt BT" w:hAnsi="Futura Lt BT"/>
          <w:b/>
          <w:sz w:val="32"/>
          <w:szCs w:val="32"/>
        </w:rPr>
        <w:t xml:space="preserve"> </w:t>
      </w:r>
      <w:r w:rsidRPr="008A4ABD">
        <w:rPr>
          <w:rFonts w:ascii="Futura Lt BT" w:hAnsi="Futura Lt BT"/>
          <w:b/>
          <w:sz w:val="32"/>
          <w:szCs w:val="32"/>
        </w:rPr>
        <w:t>Karlovačku</w:t>
      </w:r>
      <w:r w:rsidR="000F14A3">
        <w:rPr>
          <w:rFonts w:ascii="Futura Lt BT" w:hAnsi="Futura Lt BT"/>
          <w:b/>
          <w:sz w:val="32"/>
          <w:szCs w:val="32"/>
        </w:rPr>
        <w:t xml:space="preserve"> </w:t>
      </w:r>
      <w:r w:rsidRPr="008A4ABD">
        <w:rPr>
          <w:rFonts w:ascii="Futura Lt BT" w:hAnsi="Futura Lt BT"/>
          <w:b/>
          <w:sz w:val="32"/>
          <w:szCs w:val="32"/>
        </w:rPr>
        <w:t>županiju</w:t>
      </w:r>
      <w:bookmarkEnd w:id="42"/>
    </w:p>
    <w:p w14:paraId="708D5BB2" w14:textId="2CD9C267" w:rsidR="00244D49" w:rsidRPr="008A4ABD" w:rsidRDefault="00244D49" w:rsidP="00557570">
      <w:pPr>
        <w:pStyle w:val="Odlomakpopisa"/>
        <w:numPr>
          <w:ilvl w:val="1"/>
          <w:numId w:val="23"/>
        </w:numPr>
        <w:spacing w:line="240" w:lineRule="auto"/>
        <w:jc w:val="both"/>
        <w:outlineLvl w:val="0"/>
        <w:rPr>
          <w:rFonts w:ascii="Futura Lt BT" w:hAnsi="Futura Lt BT"/>
          <w:b/>
          <w:sz w:val="28"/>
          <w:szCs w:val="28"/>
        </w:rPr>
      </w:pPr>
      <w:bookmarkStart w:id="43" w:name="_Toc215824782"/>
      <w:r w:rsidRPr="008A4ABD">
        <w:rPr>
          <w:rFonts w:ascii="Futura Lt BT" w:hAnsi="Futura Lt BT"/>
          <w:b/>
          <w:sz w:val="28"/>
          <w:szCs w:val="28"/>
        </w:rPr>
        <w:t>Prometna</w:t>
      </w:r>
      <w:r w:rsidR="000F14A3">
        <w:rPr>
          <w:rFonts w:ascii="Futura Lt BT" w:hAnsi="Futura Lt BT"/>
          <w:b/>
          <w:sz w:val="28"/>
          <w:szCs w:val="28"/>
        </w:rPr>
        <w:t xml:space="preserve"> </w:t>
      </w:r>
      <w:r w:rsidRPr="008A4ABD">
        <w:rPr>
          <w:rFonts w:ascii="Futura Lt BT" w:hAnsi="Futura Lt BT"/>
          <w:b/>
          <w:sz w:val="28"/>
          <w:szCs w:val="28"/>
        </w:rPr>
        <w:t>infrastruktura</w:t>
      </w:r>
      <w:bookmarkEnd w:id="43"/>
      <w:r w:rsidR="000F14A3">
        <w:rPr>
          <w:rFonts w:ascii="Futura Lt BT" w:hAnsi="Futura Lt BT"/>
          <w:b/>
          <w:sz w:val="28"/>
          <w:szCs w:val="28"/>
        </w:rPr>
        <w:t xml:space="preserve"> </w:t>
      </w:r>
    </w:p>
    <w:p w14:paraId="33452D3A" w14:textId="75ED8998" w:rsidR="00B86231" w:rsidRDefault="00B86231" w:rsidP="00BF7263">
      <w:pPr>
        <w:jc w:val="both"/>
        <w:rPr>
          <w:rFonts w:ascii="Futura Lt BT" w:hAnsi="Futura Lt BT"/>
          <w:sz w:val="24"/>
          <w:szCs w:val="24"/>
        </w:rPr>
      </w:pPr>
      <w:r w:rsidRPr="00B86231">
        <w:rPr>
          <w:rFonts w:ascii="Futura Lt BT" w:hAnsi="Futura Lt BT"/>
          <w:sz w:val="24"/>
          <w:szCs w:val="24"/>
        </w:rPr>
        <w:t>Zbog</w:t>
      </w:r>
      <w:r w:rsidR="000F14A3">
        <w:rPr>
          <w:rFonts w:ascii="Futura Lt BT" w:hAnsi="Futura Lt BT"/>
          <w:sz w:val="24"/>
          <w:szCs w:val="24"/>
        </w:rPr>
        <w:t xml:space="preserve"> </w:t>
      </w:r>
      <w:r w:rsidRPr="00B86231">
        <w:rPr>
          <w:rFonts w:ascii="Futura Lt BT" w:hAnsi="Futura Lt BT"/>
          <w:sz w:val="24"/>
          <w:szCs w:val="24"/>
        </w:rPr>
        <w:t>povoljno</w:t>
      </w:r>
      <w:r w:rsidR="000F14A3">
        <w:rPr>
          <w:rFonts w:ascii="Futura Lt BT" w:hAnsi="Futura Lt BT"/>
          <w:sz w:val="24"/>
          <w:szCs w:val="24"/>
        </w:rPr>
        <w:t xml:space="preserve"> </w:t>
      </w:r>
      <w:r w:rsidRPr="00B86231">
        <w:rPr>
          <w:rFonts w:ascii="Futura Lt BT" w:hAnsi="Futura Lt BT"/>
          <w:sz w:val="24"/>
          <w:szCs w:val="24"/>
        </w:rPr>
        <w:t>geoprometnog</w:t>
      </w:r>
      <w:r w:rsidR="000F14A3">
        <w:rPr>
          <w:rFonts w:ascii="Futura Lt BT" w:hAnsi="Futura Lt BT"/>
          <w:sz w:val="24"/>
          <w:szCs w:val="24"/>
        </w:rPr>
        <w:t xml:space="preserve"> </w:t>
      </w:r>
      <w:r w:rsidRPr="00B86231">
        <w:rPr>
          <w:rFonts w:ascii="Futura Lt BT" w:hAnsi="Futura Lt BT"/>
          <w:sz w:val="24"/>
          <w:szCs w:val="24"/>
        </w:rPr>
        <w:t>položaja</w:t>
      </w:r>
      <w:r w:rsidR="000F14A3">
        <w:rPr>
          <w:rFonts w:ascii="Futura Lt BT" w:hAnsi="Futura Lt BT"/>
          <w:sz w:val="24"/>
          <w:szCs w:val="24"/>
        </w:rPr>
        <w:t xml:space="preserve"> </w:t>
      </w:r>
      <w:r w:rsidRPr="00B86231">
        <w:rPr>
          <w:rFonts w:ascii="Futura Lt BT" w:hAnsi="Futura Lt BT"/>
          <w:sz w:val="24"/>
          <w:szCs w:val="24"/>
        </w:rPr>
        <w:t>područje</w:t>
      </w:r>
      <w:r w:rsidR="000F14A3">
        <w:rPr>
          <w:rFonts w:ascii="Futura Lt BT" w:hAnsi="Futura Lt BT"/>
          <w:sz w:val="24"/>
          <w:szCs w:val="24"/>
        </w:rPr>
        <w:t xml:space="preserve"> </w:t>
      </w:r>
      <w:r w:rsidRPr="00B86231">
        <w:rPr>
          <w:rFonts w:ascii="Futura Lt BT" w:hAnsi="Futura Lt BT"/>
          <w:sz w:val="24"/>
          <w:szCs w:val="24"/>
        </w:rPr>
        <w:t>Karlovačke</w:t>
      </w:r>
      <w:r w:rsidR="000F14A3">
        <w:rPr>
          <w:rFonts w:ascii="Futura Lt BT" w:hAnsi="Futura Lt BT"/>
          <w:sz w:val="24"/>
          <w:szCs w:val="24"/>
        </w:rPr>
        <w:t xml:space="preserve"> </w:t>
      </w:r>
      <w:r w:rsidRPr="00B86231">
        <w:rPr>
          <w:rFonts w:ascii="Futura Lt BT" w:hAnsi="Futura Lt BT"/>
          <w:sz w:val="24"/>
          <w:szCs w:val="24"/>
        </w:rPr>
        <w:t>županije</w:t>
      </w:r>
      <w:r w:rsidR="000F14A3">
        <w:rPr>
          <w:rFonts w:ascii="Futura Lt BT" w:hAnsi="Futura Lt BT"/>
          <w:sz w:val="24"/>
          <w:szCs w:val="24"/>
        </w:rPr>
        <w:t xml:space="preserve"> </w:t>
      </w:r>
      <w:r w:rsidRPr="00B86231">
        <w:rPr>
          <w:rFonts w:ascii="Futura Lt BT" w:hAnsi="Futura Lt BT"/>
          <w:sz w:val="24"/>
          <w:szCs w:val="24"/>
        </w:rPr>
        <w:t>karakterizira</w:t>
      </w:r>
      <w:r w:rsidR="000F14A3">
        <w:rPr>
          <w:rFonts w:ascii="Futura Lt BT" w:hAnsi="Futura Lt BT"/>
          <w:sz w:val="24"/>
          <w:szCs w:val="24"/>
        </w:rPr>
        <w:t xml:space="preserve"> </w:t>
      </w:r>
      <w:r w:rsidRPr="00B86231">
        <w:rPr>
          <w:rFonts w:ascii="Futura Lt BT" w:hAnsi="Futura Lt BT"/>
          <w:sz w:val="24"/>
          <w:szCs w:val="24"/>
        </w:rPr>
        <w:t>visok</w:t>
      </w:r>
      <w:r w:rsidR="000F14A3">
        <w:rPr>
          <w:rFonts w:ascii="Futura Lt BT" w:hAnsi="Futura Lt BT"/>
          <w:sz w:val="24"/>
          <w:szCs w:val="24"/>
        </w:rPr>
        <w:t xml:space="preserve"> </w:t>
      </w:r>
      <w:r w:rsidRPr="00B86231">
        <w:rPr>
          <w:rFonts w:ascii="Futura Lt BT" w:hAnsi="Futura Lt BT"/>
          <w:sz w:val="24"/>
          <w:szCs w:val="24"/>
        </w:rPr>
        <w:t>intenzitet</w:t>
      </w:r>
      <w:r w:rsidR="000F14A3">
        <w:rPr>
          <w:rFonts w:ascii="Futura Lt BT" w:hAnsi="Futura Lt BT"/>
          <w:sz w:val="24"/>
          <w:szCs w:val="24"/>
        </w:rPr>
        <w:t xml:space="preserve"> </w:t>
      </w:r>
      <w:r w:rsidRPr="00B86231">
        <w:rPr>
          <w:rFonts w:ascii="Futura Lt BT" w:hAnsi="Futura Lt BT"/>
          <w:sz w:val="24"/>
          <w:szCs w:val="24"/>
        </w:rPr>
        <w:t>prometa</w:t>
      </w:r>
      <w:r w:rsidR="000F14A3">
        <w:rPr>
          <w:rFonts w:ascii="Futura Lt BT" w:hAnsi="Futura Lt BT"/>
          <w:sz w:val="24"/>
          <w:szCs w:val="24"/>
        </w:rPr>
        <w:t xml:space="preserve"> </w:t>
      </w:r>
      <w:r w:rsidRPr="00B86231">
        <w:rPr>
          <w:rFonts w:ascii="Futura Lt BT" w:hAnsi="Futura Lt BT"/>
          <w:sz w:val="24"/>
          <w:szCs w:val="24"/>
        </w:rPr>
        <w:t>u</w:t>
      </w:r>
      <w:r w:rsidR="000F14A3">
        <w:rPr>
          <w:rFonts w:ascii="Futura Lt BT" w:hAnsi="Futura Lt BT"/>
          <w:sz w:val="24"/>
          <w:szCs w:val="24"/>
        </w:rPr>
        <w:t xml:space="preserve"> </w:t>
      </w:r>
      <w:r w:rsidRPr="00B86231">
        <w:rPr>
          <w:rFonts w:ascii="Futura Lt BT" w:hAnsi="Futura Lt BT"/>
          <w:sz w:val="24"/>
          <w:szCs w:val="24"/>
        </w:rPr>
        <w:t>lokalnom</w:t>
      </w:r>
      <w:r w:rsidR="000F14A3">
        <w:rPr>
          <w:rFonts w:ascii="Futura Lt BT" w:hAnsi="Futura Lt BT"/>
          <w:sz w:val="24"/>
          <w:szCs w:val="24"/>
        </w:rPr>
        <w:t xml:space="preserve"> </w:t>
      </w:r>
      <w:r w:rsidRPr="00B86231">
        <w:rPr>
          <w:rFonts w:ascii="Futura Lt BT" w:hAnsi="Futura Lt BT"/>
          <w:sz w:val="24"/>
          <w:szCs w:val="24"/>
        </w:rPr>
        <w:t>i</w:t>
      </w:r>
      <w:r w:rsidR="000F14A3">
        <w:rPr>
          <w:rFonts w:ascii="Futura Lt BT" w:hAnsi="Futura Lt BT"/>
          <w:sz w:val="24"/>
          <w:szCs w:val="24"/>
        </w:rPr>
        <w:t xml:space="preserve"> </w:t>
      </w:r>
      <w:r w:rsidRPr="00B86231">
        <w:rPr>
          <w:rFonts w:ascii="Futura Lt BT" w:hAnsi="Futura Lt BT"/>
          <w:sz w:val="24"/>
          <w:szCs w:val="24"/>
        </w:rPr>
        <w:t>tranzitnom</w:t>
      </w:r>
      <w:r w:rsidR="000F14A3">
        <w:rPr>
          <w:rFonts w:ascii="Futura Lt BT" w:hAnsi="Futura Lt BT"/>
          <w:sz w:val="24"/>
          <w:szCs w:val="24"/>
        </w:rPr>
        <w:t xml:space="preserve"> </w:t>
      </w:r>
      <w:r w:rsidRPr="00B86231">
        <w:rPr>
          <w:rFonts w:ascii="Futura Lt BT" w:hAnsi="Futura Lt BT"/>
          <w:sz w:val="24"/>
          <w:szCs w:val="24"/>
        </w:rPr>
        <w:t>prometu</w:t>
      </w:r>
      <w:r w:rsidR="000F14A3">
        <w:rPr>
          <w:rFonts w:ascii="Futura Lt BT" w:hAnsi="Futura Lt BT"/>
          <w:sz w:val="24"/>
          <w:szCs w:val="24"/>
        </w:rPr>
        <w:t xml:space="preserve"> </w:t>
      </w:r>
      <w:r>
        <w:rPr>
          <w:rFonts w:ascii="Futura Lt BT" w:hAnsi="Futura Lt BT"/>
          <w:sz w:val="24"/>
          <w:szCs w:val="24"/>
        </w:rPr>
        <w:t>-</w:t>
      </w:r>
      <w:r w:rsidR="000F14A3">
        <w:rPr>
          <w:rFonts w:ascii="Futura Lt BT" w:hAnsi="Futura Lt BT"/>
          <w:sz w:val="24"/>
          <w:szCs w:val="24"/>
        </w:rPr>
        <w:t xml:space="preserve"> </w:t>
      </w:r>
      <w:r w:rsidRPr="00B86231">
        <w:rPr>
          <w:rFonts w:ascii="Futura Lt BT" w:hAnsi="Futura Lt BT"/>
          <w:sz w:val="24"/>
          <w:szCs w:val="24"/>
        </w:rPr>
        <w:t>odlično</w:t>
      </w:r>
      <w:r w:rsidR="000F14A3">
        <w:rPr>
          <w:rFonts w:ascii="Futura Lt BT" w:hAnsi="Futura Lt BT"/>
          <w:sz w:val="24"/>
          <w:szCs w:val="24"/>
        </w:rPr>
        <w:t xml:space="preserve"> </w:t>
      </w:r>
      <w:r w:rsidRPr="00B86231">
        <w:rPr>
          <w:rFonts w:ascii="Futura Lt BT" w:hAnsi="Futura Lt BT"/>
          <w:sz w:val="24"/>
          <w:szCs w:val="24"/>
        </w:rPr>
        <w:t>je</w:t>
      </w:r>
      <w:r w:rsidR="000F14A3">
        <w:rPr>
          <w:rFonts w:ascii="Futura Lt BT" w:hAnsi="Futura Lt BT"/>
          <w:sz w:val="24"/>
          <w:szCs w:val="24"/>
        </w:rPr>
        <w:t xml:space="preserve"> </w:t>
      </w:r>
      <w:r w:rsidRPr="00B86231">
        <w:rPr>
          <w:rFonts w:ascii="Futura Lt BT" w:hAnsi="Futura Lt BT"/>
          <w:sz w:val="24"/>
          <w:szCs w:val="24"/>
        </w:rPr>
        <w:t>prometno</w:t>
      </w:r>
      <w:r w:rsidR="000F14A3">
        <w:rPr>
          <w:rFonts w:ascii="Futura Lt BT" w:hAnsi="Futura Lt BT"/>
          <w:sz w:val="24"/>
          <w:szCs w:val="24"/>
        </w:rPr>
        <w:t xml:space="preserve"> </w:t>
      </w:r>
      <w:r w:rsidRPr="00B86231">
        <w:rPr>
          <w:rFonts w:ascii="Futura Lt BT" w:hAnsi="Futura Lt BT"/>
          <w:sz w:val="24"/>
          <w:szCs w:val="24"/>
        </w:rPr>
        <w:t>povezana</w:t>
      </w:r>
      <w:r w:rsidR="000F14A3">
        <w:rPr>
          <w:rFonts w:ascii="Futura Lt BT" w:hAnsi="Futura Lt BT"/>
          <w:sz w:val="24"/>
          <w:szCs w:val="24"/>
        </w:rPr>
        <w:t xml:space="preserve"> </w:t>
      </w:r>
      <w:r w:rsidRPr="00B86231">
        <w:rPr>
          <w:rFonts w:ascii="Futura Lt BT" w:hAnsi="Futura Lt BT"/>
          <w:sz w:val="24"/>
          <w:szCs w:val="24"/>
        </w:rPr>
        <w:t>s</w:t>
      </w:r>
      <w:r w:rsidR="000F14A3">
        <w:rPr>
          <w:rFonts w:ascii="Futura Lt BT" w:hAnsi="Futura Lt BT"/>
          <w:sz w:val="24"/>
          <w:szCs w:val="24"/>
        </w:rPr>
        <w:t xml:space="preserve"> </w:t>
      </w:r>
      <w:r w:rsidRPr="00B86231">
        <w:rPr>
          <w:rFonts w:ascii="Futura Lt BT" w:hAnsi="Futura Lt BT"/>
          <w:sz w:val="24"/>
          <w:szCs w:val="24"/>
        </w:rPr>
        <w:t>lukom</w:t>
      </w:r>
      <w:r w:rsidR="000F14A3">
        <w:rPr>
          <w:rFonts w:ascii="Futura Lt BT" w:hAnsi="Futura Lt BT"/>
          <w:sz w:val="24"/>
          <w:szCs w:val="24"/>
        </w:rPr>
        <w:t xml:space="preserve"> </w:t>
      </w:r>
      <w:r w:rsidRPr="00B86231">
        <w:rPr>
          <w:rFonts w:ascii="Futura Lt BT" w:hAnsi="Futura Lt BT"/>
          <w:sz w:val="24"/>
          <w:szCs w:val="24"/>
        </w:rPr>
        <w:t>Rijeka</w:t>
      </w:r>
      <w:r w:rsidR="000F14A3">
        <w:rPr>
          <w:rFonts w:ascii="Futura Lt BT" w:hAnsi="Futura Lt BT"/>
          <w:sz w:val="24"/>
          <w:szCs w:val="24"/>
        </w:rPr>
        <w:t xml:space="preserve"> </w:t>
      </w:r>
      <w:r w:rsidRPr="00B86231">
        <w:rPr>
          <w:rFonts w:ascii="Futura Lt BT" w:hAnsi="Futura Lt BT"/>
          <w:sz w:val="24"/>
          <w:szCs w:val="24"/>
        </w:rPr>
        <w:t>i</w:t>
      </w:r>
      <w:r w:rsidR="000F14A3">
        <w:rPr>
          <w:rFonts w:ascii="Futura Lt BT" w:hAnsi="Futura Lt BT"/>
          <w:sz w:val="24"/>
          <w:szCs w:val="24"/>
        </w:rPr>
        <w:t xml:space="preserve"> </w:t>
      </w:r>
      <w:r w:rsidRPr="00B86231">
        <w:rPr>
          <w:rFonts w:ascii="Futura Lt BT" w:hAnsi="Futura Lt BT"/>
          <w:sz w:val="24"/>
          <w:szCs w:val="24"/>
        </w:rPr>
        <w:t>centralnim</w:t>
      </w:r>
      <w:r w:rsidR="000F14A3">
        <w:rPr>
          <w:rFonts w:ascii="Futura Lt BT" w:hAnsi="Futura Lt BT"/>
          <w:sz w:val="24"/>
          <w:szCs w:val="24"/>
        </w:rPr>
        <w:t xml:space="preserve"> </w:t>
      </w:r>
      <w:r w:rsidRPr="00B86231">
        <w:rPr>
          <w:rFonts w:ascii="Futura Lt BT" w:hAnsi="Futura Lt BT"/>
          <w:sz w:val="24"/>
          <w:szCs w:val="24"/>
        </w:rPr>
        <w:t>dijelom</w:t>
      </w:r>
      <w:r w:rsidR="000F14A3">
        <w:rPr>
          <w:rFonts w:ascii="Futura Lt BT" w:hAnsi="Futura Lt BT"/>
          <w:sz w:val="24"/>
          <w:szCs w:val="24"/>
        </w:rPr>
        <w:t xml:space="preserve"> </w:t>
      </w:r>
      <w:r w:rsidRPr="00B86231">
        <w:rPr>
          <w:rFonts w:ascii="Futura Lt BT" w:hAnsi="Futura Lt BT"/>
          <w:sz w:val="24"/>
          <w:szCs w:val="24"/>
        </w:rPr>
        <w:t>Hrvatske,</w:t>
      </w:r>
      <w:r w:rsidR="000F14A3">
        <w:rPr>
          <w:rFonts w:ascii="Futura Lt BT" w:hAnsi="Futura Lt BT"/>
          <w:sz w:val="24"/>
          <w:szCs w:val="24"/>
        </w:rPr>
        <w:t xml:space="preserve"> </w:t>
      </w:r>
      <w:r w:rsidRPr="00B86231">
        <w:rPr>
          <w:rFonts w:ascii="Futura Lt BT" w:hAnsi="Futura Lt BT"/>
          <w:sz w:val="24"/>
          <w:szCs w:val="24"/>
        </w:rPr>
        <w:t>posebice</w:t>
      </w:r>
      <w:r w:rsidR="000F14A3">
        <w:rPr>
          <w:rFonts w:ascii="Futura Lt BT" w:hAnsi="Futura Lt BT"/>
          <w:sz w:val="24"/>
          <w:szCs w:val="24"/>
        </w:rPr>
        <w:t xml:space="preserve"> </w:t>
      </w:r>
      <w:r w:rsidRPr="00B86231">
        <w:rPr>
          <w:rFonts w:ascii="Futura Lt BT" w:hAnsi="Futura Lt BT"/>
          <w:sz w:val="24"/>
          <w:szCs w:val="24"/>
        </w:rPr>
        <w:t>Gradom</w:t>
      </w:r>
      <w:r w:rsidR="000F14A3">
        <w:rPr>
          <w:rFonts w:ascii="Futura Lt BT" w:hAnsi="Futura Lt BT"/>
          <w:sz w:val="24"/>
          <w:szCs w:val="24"/>
        </w:rPr>
        <w:t xml:space="preserve"> </w:t>
      </w:r>
      <w:r w:rsidRPr="00B86231">
        <w:rPr>
          <w:rFonts w:ascii="Futura Lt BT" w:hAnsi="Futura Lt BT"/>
          <w:sz w:val="24"/>
          <w:szCs w:val="24"/>
        </w:rPr>
        <w:t>Zagrebom.</w:t>
      </w:r>
    </w:p>
    <w:p w14:paraId="09E5E062" w14:textId="6A07E623" w:rsidR="00B86231" w:rsidRDefault="00B86231" w:rsidP="00BF7263">
      <w:pPr>
        <w:jc w:val="both"/>
        <w:rPr>
          <w:rFonts w:ascii="Futura Lt BT" w:hAnsi="Futura Lt BT"/>
          <w:sz w:val="24"/>
          <w:szCs w:val="24"/>
        </w:rPr>
      </w:pPr>
      <w:r w:rsidRPr="008A4ABD">
        <w:rPr>
          <w:rFonts w:ascii="Futura Lt BT" w:hAnsi="Futura Lt BT"/>
          <w:sz w:val="24"/>
          <w:szCs w:val="24"/>
        </w:rPr>
        <w:t>Od</w:t>
      </w:r>
      <w:r w:rsidR="000F14A3">
        <w:rPr>
          <w:rFonts w:ascii="Futura Lt BT" w:hAnsi="Futura Lt BT"/>
          <w:sz w:val="24"/>
          <w:szCs w:val="24"/>
        </w:rPr>
        <w:t xml:space="preserve"> </w:t>
      </w:r>
      <w:r w:rsidRPr="008A4ABD">
        <w:rPr>
          <w:rFonts w:ascii="Futura Lt BT" w:hAnsi="Futura Lt BT"/>
          <w:sz w:val="24"/>
          <w:szCs w:val="24"/>
        </w:rPr>
        <w:t>koridora</w:t>
      </w:r>
      <w:r w:rsidR="000F14A3">
        <w:rPr>
          <w:rFonts w:ascii="Futura Lt BT" w:hAnsi="Futura Lt BT"/>
          <w:sz w:val="24"/>
          <w:szCs w:val="24"/>
        </w:rPr>
        <w:t xml:space="preserve"> </w:t>
      </w:r>
      <w:r w:rsidRPr="008A4ABD">
        <w:rPr>
          <w:rFonts w:ascii="Futura Lt BT" w:hAnsi="Futura Lt BT"/>
          <w:sz w:val="24"/>
          <w:szCs w:val="24"/>
        </w:rPr>
        <w:t>europskog</w:t>
      </w:r>
      <w:r w:rsidR="000F14A3">
        <w:rPr>
          <w:rFonts w:ascii="Futura Lt BT" w:hAnsi="Futura Lt BT"/>
          <w:sz w:val="24"/>
          <w:szCs w:val="24"/>
        </w:rPr>
        <w:t xml:space="preserve"> </w:t>
      </w:r>
      <w:r w:rsidRPr="008A4ABD">
        <w:rPr>
          <w:rFonts w:ascii="Futura Lt BT" w:hAnsi="Futura Lt BT"/>
          <w:sz w:val="24"/>
          <w:szCs w:val="24"/>
        </w:rPr>
        <w:t>značaja</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području</w:t>
      </w:r>
      <w:r w:rsidR="000F14A3">
        <w:rPr>
          <w:rFonts w:ascii="Futura Lt BT" w:hAnsi="Futura Lt BT"/>
          <w:sz w:val="24"/>
          <w:szCs w:val="24"/>
        </w:rPr>
        <w:t xml:space="preserve"> </w:t>
      </w:r>
      <w:r>
        <w:rPr>
          <w:rFonts w:ascii="Futura Lt BT" w:hAnsi="Futura Lt BT"/>
          <w:sz w:val="24"/>
          <w:szCs w:val="24"/>
        </w:rPr>
        <w:t>Karlovačke</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Pr>
          <w:rFonts w:ascii="Futura Lt BT" w:hAnsi="Futura Lt BT"/>
          <w:sz w:val="24"/>
          <w:szCs w:val="24"/>
        </w:rPr>
        <w:t>prolazi</w:t>
      </w:r>
      <w:r w:rsidR="000F14A3">
        <w:rPr>
          <w:rFonts w:ascii="Futura Lt BT" w:hAnsi="Futura Lt BT"/>
          <w:sz w:val="24"/>
          <w:szCs w:val="24"/>
        </w:rPr>
        <w:t xml:space="preserve"> </w:t>
      </w:r>
      <w:r>
        <w:rPr>
          <w:rFonts w:ascii="Futura Lt BT" w:hAnsi="Futura Lt BT"/>
          <w:sz w:val="24"/>
          <w:szCs w:val="24"/>
        </w:rPr>
        <w:t>Mediteranski</w:t>
      </w:r>
      <w:r w:rsidR="000F14A3">
        <w:rPr>
          <w:rFonts w:ascii="Futura Lt BT" w:hAnsi="Futura Lt BT"/>
          <w:sz w:val="24"/>
          <w:szCs w:val="24"/>
        </w:rPr>
        <w:t xml:space="preserve"> </w:t>
      </w:r>
      <w:r>
        <w:rPr>
          <w:rFonts w:ascii="Futura Lt BT" w:hAnsi="Futura Lt BT"/>
          <w:sz w:val="24"/>
          <w:szCs w:val="24"/>
        </w:rPr>
        <w:t>koridor</w:t>
      </w:r>
      <w:r w:rsidR="000F14A3">
        <w:rPr>
          <w:rFonts w:ascii="Futura Lt BT" w:hAnsi="Futura Lt BT"/>
          <w:sz w:val="24"/>
          <w:szCs w:val="24"/>
        </w:rPr>
        <w:t xml:space="preserve"> </w:t>
      </w:r>
      <w:r>
        <w:rPr>
          <w:rFonts w:ascii="Futura Lt BT" w:hAnsi="Futura Lt BT"/>
          <w:sz w:val="24"/>
          <w:szCs w:val="24"/>
        </w:rPr>
        <w:t>-</w:t>
      </w:r>
      <w:r w:rsidR="000F14A3">
        <w:rPr>
          <w:rFonts w:ascii="Futura Lt BT" w:hAnsi="Futura Lt BT"/>
          <w:sz w:val="24"/>
          <w:szCs w:val="24"/>
        </w:rPr>
        <w:t xml:space="preserve"> </w:t>
      </w:r>
      <w:r w:rsidRPr="00B86231">
        <w:rPr>
          <w:rFonts w:ascii="Futura Lt BT" w:hAnsi="Futura Lt BT"/>
          <w:sz w:val="24"/>
          <w:szCs w:val="24"/>
        </w:rPr>
        <w:t>međunarodni</w:t>
      </w:r>
      <w:r w:rsidR="000F14A3">
        <w:rPr>
          <w:rFonts w:ascii="Futura Lt BT" w:hAnsi="Futura Lt BT"/>
          <w:sz w:val="24"/>
          <w:szCs w:val="24"/>
        </w:rPr>
        <w:t xml:space="preserve"> </w:t>
      </w:r>
      <w:r w:rsidRPr="00B86231">
        <w:rPr>
          <w:rFonts w:ascii="Futura Lt BT" w:hAnsi="Futura Lt BT"/>
          <w:sz w:val="24"/>
          <w:szCs w:val="24"/>
        </w:rPr>
        <w:t>paneuropski</w:t>
      </w:r>
      <w:r w:rsidR="000F14A3">
        <w:rPr>
          <w:rFonts w:ascii="Futura Lt BT" w:hAnsi="Futura Lt BT"/>
          <w:sz w:val="24"/>
          <w:szCs w:val="24"/>
        </w:rPr>
        <w:t xml:space="preserve"> </w:t>
      </w:r>
      <w:r w:rsidRPr="00B86231">
        <w:rPr>
          <w:rFonts w:ascii="Futura Lt BT" w:hAnsi="Futura Lt BT"/>
          <w:sz w:val="24"/>
          <w:szCs w:val="24"/>
        </w:rPr>
        <w:t>prometni</w:t>
      </w:r>
      <w:r w:rsidR="000F14A3">
        <w:rPr>
          <w:rFonts w:ascii="Futura Lt BT" w:hAnsi="Futura Lt BT"/>
          <w:sz w:val="24"/>
          <w:szCs w:val="24"/>
        </w:rPr>
        <w:t xml:space="preserve"> </w:t>
      </w:r>
      <w:r w:rsidRPr="00B86231">
        <w:rPr>
          <w:rFonts w:ascii="Futura Lt BT" w:hAnsi="Futura Lt BT"/>
          <w:sz w:val="24"/>
          <w:szCs w:val="24"/>
        </w:rPr>
        <w:t>koridor</w:t>
      </w:r>
      <w:r w:rsidR="000F14A3">
        <w:rPr>
          <w:rFonts w:ascii="Futura Lt BT" w:hAnsi="Futura Lt BT"/>
          <w:sz w:val="24"/>
          <w:szCs w:val="24"/>
        </w:rPr>
        <w:t xml:space="preserve"> </w:t>
      </w:r>
      <w:proofErr w:type="spellStart"/>
      <w:r w:rsidRPr="00B86231">
        <w:rPr>
          <w:rFonts w:ascii="Futura Lt BT" w:hAnsi="Futura Lt BT"/>
          <w:sz w:val="24"/>
          <w:szCs w:val="24"/>
        </w:rPr>
        <w:t>Vb</w:t>
      </w:r>
      <w:proofErr w:type="spellEnd"/>
      <w:r w:rsidR="000F14A3">
        <w:rPr>
          <w:rFonts w:ascii="Futura Lt BT" w:hAnsi="Futura Lt BT"/>
          <w:sz w:val="24"/>
          <w:szCs w:val="24"/>
        </w:rPr>
        <w:t xml:space="preserve"> </w:t>
      </w:r>
      <w:r w:rsidRPr="00B86231">
        <w:rPr>
          <w:rFonts w:ascii="Futura Lt BT" w:hAnsi="Futura Lt BT"/>
          <w:sz w:val="24"/>
          <w:szCs w:val="24"/>
        </w:rPr>
        <w:t>(Rijeka-Zagreb</w:t>
      </w:r>
      <w:r w:rsidR="003A1E71">
        <w:rPr>
          <w:rFonts w:ascii="Futura Lt BT" w:hAnsi="Futura Lt BT"/>
          <w:sz w:val="24"/>
          <w:szCs w:val="24"/>
        </w:rPr>
        <w:t>-</w:t>
      </w:r>
      <w:r w:rsidRPr="00B86231">
        <w:rPr>
          <w:rFonts w:ascii="Futura Lt BT" w:hAnsi="Futura Lt BT"/>
          <w:sz w:val="24"/>
          <w:szCs w:val="24"/>
        </w:rPr>
        <w:t>Budimpešta)</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kojem</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planiraju</w:t>
      </w:r>
      <w:r w:rsidR="000F14A3">
        <w:rPr>
          <w:rFonts w:ascii="Futura Lt BT" w:hAnsi="Futura Lt BT"/>
          <w:sz w:val="24"/>
          <w:szCs w:val="24"/>
        </w:rPr>
        <w:t xml:space="preserve"> </w:t>
      </w:r>
      <w:r>
        <w:rPr>
          <w:rFonts w:ascii="Futura Lt BT" w:hAnsi="Futura Lt BT"/>
          <w:sz w:val="24"/>
          <w:szCs w:val="24"/>
        </w:rPr>
        <w:t>aktivnosti</w:t>
      </w:r>
      <w:r w:rsidR="000F14A3">
        <w:rPr>
          <w:rFonts w:ascii="Futura Lt BT" w:hAnsi="Futura Lt BT"/>
          <w:sz w:val="24"/>
          <w:szCs w:val="24"/>
        </w:rPr>
        <w:t xml:space="preserve"> </w:t>
      </w:r>
      <w:r>
        <w:rPr>
          <w:rFonts w:ascii="Futura Lt BT" w:hAnsi="Futura Lt BT"/>
          <w:sz w:val="24"/>
          <w:szCs w:val="24"/>
        </w:rPr>
        <w:t>poboljšanja</w:t>
      </w:r>
      <w:r w:rsidR="000F14A3">
        <w:rPr>
          <w:rFonts w:ascii="Futura Lt BT" w:hAnsi="Futura Lt BT"/>
          <w:sz w:val="24"/>
          <w:szCs w:val="24"/>
        </w:rPr>
        <w:t xml:space="preserve"> </w:t>
      </w:r>
      <w:r>
        <w:rPr>
          <w:rFonts w:ascii="Futura Lt BT" w:hAnsi="Futura Lt BT"/>
          <w:sz w:val="24"/>
          <w:szCs w:val="24"/>
        </w:rPr>
        <w:t>postojeće</w:t>
      </w:r>
      <w:r w:rsidR="000F14A3">
        <w:rPr>
          <w:rFonts w:ascii="Futura Lt BT" w:hAnsi="Futura Lt BT"/>
          <w:sz w:val="24"/>
          <w:szCs w:val="24"/>
        </w:rPr>
        <w:t xml:space="preserve"> </w:t>
      </w:r>
      <w:r>
        <w:rPr>
          <w:rFonts w:ascii="Futura Lt BT" w:hAnsi="Futura Lt BT"/>
          <w:sz w:val="24"/>
          <w:szCs w:val="24"/>
        </w:rPr>
        <w:t>prometne</w:t>
      </w:r>
      <w:r w:rsidR="000F14A3">
        <w:rPr>
          <w:rFonts w:ascii="Futura Lt BT" w:hAnsi="Futura Lt BT"/>
          <w:sz w:val="24"/>
          <w:szCs w:val="24"/>
        </w:rPr>
        <w:t xml:space="preserve"> </w:t>
      </w:r>
      <w:r>
        <w:rPr>
          <w:rFonts w:ascii="Futura Lt BT" w:hAnsi="Futura Lt BT"/>
          <w:sz w:val="24"/>
          <w:szCs w:val="24"/>
        </w:rPr>
        <w:t>mreže,</w:t>
      </w:r>
      <w:r w:rsidR="000F14A3">
        <w:rPr>
          <w:rFonts w:ascii="Futura Lt BT" w:hAnsi="Futura Lt BT"/>
          <w:sz w:val="24"/>
          <w:szCs w:val="24"/>
        </w:rPr>
        <w:t xml:space="preserve"> </w:t>
      </w:r>
      <w:r>
        <w:rPr>
          <w:rFonts w:ascii="Futura Lt BT" w:hAnsi="Futura Lt BT"/>
          <w:sz w:val="24"/>
          <w:szCs w:val="24"/>
        </w:rPr>
        <w:t>odnosno</w:t>
      </w:r>
      <w:r w:rsidR="000F14A3">
        <w:rPr>
          <w:rFonts w:ascii="Futura Lt BT" w:hAnsi="Futura Lt BT"/>
          <w:sz w:val="24"/>
          <w:szCs w:val="24"/>
        </w:rPr>
        <w:t xml:space="preserve"> </w:t>
      </w:r>
      <w:r>
        <w:rPr>
          <w:rFonts w:ascii="Futura Lt BT" w:hAnsi="Futura Lt BT"/>
          <w:sz w:val="24"/>
          <w:szCs w:val="24"/>
        </w:rPr>
        <w:t>kvalitetnijeg</w:t>
      </w:r>
      <w:r w:rsidR="000F14A3">
        <w:rPr>
          <w:rFonts w:ascii="Futura Lt BT" w:hAnsi="Futura Lt BT"/>
          <w:sz w:val="24"/>
          <w:szCs w:val="24"/>
        </w:rPr>
        <w:t xml:space="preserve"> </w:t>
      </w:r>
      <w:r>
        <w:rPr>
          <w:rFonts w:ascii="Futura Lt BT" w:hAnsi="Futura Lt BT"/>
          <w:sz w:val="24"/>
          <w:szCs w:val="24"/>
        </w:rPr>
        <w:t>povezivanja</w:t>
      </w:r>
      <w:r w:rsidR="000F14A3">
        <w:rPr>
          <w:rFonts w:ascii="Futura Lt BT" w:hAnsi="Futura Lt BT"/>
          <w:sz w:val="24"/>
          <w:szCs w:val="24"/>
        </w:rPr>
        <w:t xml:space="preserve"> </w:t>
      </w:r>
      <w:r>
        <w:rPr>
          <w:rFonts w:ascii="Futura Lt BT" w:hAnsi="Futura Lt BT"/>
          <w:sz w:val="24"/>
          <w:szCs w:val="24"/>
        </w:rPr>
        <w:t>luke</w:t>
      </w:r>
      <w:r w:rsidR="000F14A3">
        <w:rPr>
          <w:rFonts w:ascii="Futura Lt BT" w:hAnsi="Futura Lt BT"/>
          <w:sz w:val="24"/>
          <w:szCs w:val="24"/>
        </w:rPr>
        <w:t xml:space="preserve"> </w:t>
      </w:r>
      <w:r>
        <w:rPr>
          <w:rFonts w:ascii="Futura Lt BT" w:hAnsi="Futura Lt BT"/>
          <w:sz w:val="24"/>
          <w:szCs w:val="24"/>
        </w:rPr>
        <w:t>Rijeka</w:t>
      </w:r>
      <w:r w:rsidR="000F14A3">
        <w:rPr>
          <w:rFonts w:ascii="Futura Lt BT" w:hAnsi="Futura Lt BT"/>
          <w:sz w:val="24"/>
          <w:szCs w:val="24"/>
        </w:rPr>
        <w:t xml:space="preserve"> </w:t>
      </w:r>
      <w:r>
        <w:rPr>
          <w:rFonts w:ascii="Futura Lt BT" w:hAnsi="Futura Lt BT"/>
          <w:sz w:val="24"/>
          <w:szCs w:val="24"/>
        </w:rPr>
        <w:t>željezničkim</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cestovnim</w:t>
      </w:r>
      <w:r w:rsidR="000F14A3">
        <w:rPr>
          <w:rFonts w:ascii="Futura Lt BT" w:hAnsi="Futura Lt BT"/>
          <w:sz w:val="24"/>
          <w:szCs w:val="24"/>
        </w:rPr>
        <w:t xml:space="preserve"> </w:t>
      </w:r>
      <w:r>
        <w:rPr>
          <w:rFonts w:ascii="Futura Lt BT" w:hAnsi="Futura Lt BT"/>
          <w:sz w:val="24"/>
          <w:szCs w:val="24"/>
        </w:rPr>
        <w:t>vezama,</w:t>
      </w:r>
      <w:r w:rsidR="000F14A3">
        <w:rPr>
          <w:rFonts w:ascii="Futura Lt BT" w:hAnsi="Futura Lt BT"/>
          <w:sz w:val="24"/>
          <w:szCs w:val="24"/>
        </w:rPr>
        <w:t xml:space="preserve"> </w:t>
      </w:r>
      <w:r>
        <w:rPr>
          <w:rFonts w:ascii="Futura Lt BT" w:hAnsi="Futura Lt BT"/>
          <w:sz w:val="24"/>
          <w:szCs w:val="24"/>
        </w:rPr>
        <w:t>kao</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poboljšanje</w:t>
      </w:r>
      <w:r w:rsidR="000F14A3">
        <w:rPr>
          <w:rFonts w:ascii="Futura Lt BT" w:hAnsi="Futura Lt BT"/>
          <w:sz w:val="24"/>
          <w:szCs w:val="24"/>
        </w:rPr>
        <w:t xml:space="preserve"> </w:t>
      </w:r>
      <w:r>
        <w:rPr>
          <w:rFonts w:ascii="Futura Lt BT" w:hAnsi="Futura Lt BT"/>
          <w:sz w:val="24"/>
          <w:szCs w:val="24"/>
        </w:rPr>
        <w:t>opskrbe</w:t>
      </w:r>
      <w:r w:rsidR="000F14A3">
        <w:rPr>
          <w:rFonts w:ascii="Futura Lt BT" w:hAnsi="Futura Lt BT"/>
          <w:sz w:val="24"/>
          <w:szCs w:val="24"/>
        </w:rPr>
        <w:t xml:space="preserve"> </w:t>
      </w:r>
      <w:r>
        <w:rPr>
          <w:rFonts w:ascii="Futura Lt BT" w:hAnsi="Futura Lt BT"/>
          <w:sz w:val="24"/>
          <w:szCs w:val="24"/>
        </w:rPr>
        <w:t>alternativnim</w:t>
      </w:r>
      <w:r w:rsidR="000F14A3">
        <w:rPr>
          <w:rFonts w:ascii="Futura Lt BT" w:hAnsi="Futura Lt BT"/>
          <w:sz w:val="24"/>
          <w:szCs w:val="24"/>
        </w:rPr>
        <w:t xml:space="preserve"> </w:t>
      </w:r>
      <w:r>
        <w:rPr>
          <w:rFonts w:ascii="Futura Lt BT" w:hAnsi="Futura Lt BT"/>
          <w:sz w:val="24"/>
          <w:szCs w:val="24"/>
        </w:rPr>
        <w:t>gorivima</w:t>
      </w:r>
      <w:r w:rsidR="000F14A3">
        <w:rPr>
          <w:rFonts w:ascii="Futura Lt BT" w:hAnsi="Futura Lt BT"/>
          <w:sz w:val="24"/>
          <w:szCs w:val="24"/>
        </w:rPr>
        <w:t xml:space="preserve"> </w:t>
      </w:r>
      <w:r>
        <w:rPr>
          <w:rFonts w:ascii="Futura Lt BT" w:hAnsi="Futura Lt BT"/>
          <w:sz w:val="24"/>
          <w:szCs w:val="24"/>
        </w:rPr>
        <w:t>(LNG).</w:t>
      </w:r>
      <w:r w:rsidR="000F14A3">
        <w:rPr>
          <w:rFonts w:ascii="Futura Lt BT" w:hAnsi="Futura Lt BT"/>
          <w:sz w:val="24"/>
          <w:szCs w:val="24"/>
        </w:rPr>
        <w:t xml:space="preserve"> </w:t>
      </w:r>
      <w:r>
        <w:rPr>
          <w:rFonts w:ascii="Futura Lt BT" w:hAnsi="Futura Lt BT"/>
          <w:sz w:val="24"/>
          <w:szCs w:val="24"/>
        </w:rPr>
        <w:t>Očekuju</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radovi</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poboljšanju</w:t>
      </w:r>
      <w:r w:rsidR="000F14A3">
        <w:rPr>
          <w:rFonts w:ascii="Futura Lt BT" w:hAnsi="Futura Lt BT"/>
          <w:sz w:val="24"/>
          <w:szCs w:val="24"/>
        </w:rPr>
        <w:t xml:space="preserve"> </w:t>
      </w:r>
      <w:r>
        <w:rPr>
          <w:rFonts w:ascii="Futura Lt BT" w:hAnsi="Futura Lt BT"/>
          <w:sz w:val="24"/>
          <w:szCs w:val="24"/>
        </w:rPr>
        <w:t>željezničke</w:t>
      </w:r>
      <w:r w:rsidR="000F14A3">
        <w:rPr>
          <w:rFonts w:ascii="Futura Lt BT" w:hAnsi="Futura Lt BT"/>
          <w:sz w:val="24"/>
          <w:szCs w:val="24"/>
        </w:rPr>
        <w:t xml:space="preserve"> </w:t>
      </w:r>
      <w:r>
        <w:rPr>
          <w:rFonts w:ascii="Futura Lt BT" w:hAnsi="Futura Lt BT"/>
          <w:sz w:val="24"/>
          <w:szCs w:val="24"/>
        </w:rPr>
        <w:t>mreže.</w:t>
      </w:r>
    </w:p>
    <w:p w14:paraId="7F49C63C" w14:textId="00B53EDF" w:rsidR="003C0D16" w:rsidRPr="00CE02F1" w:rsidRDefault="00953DF3" w:rsidP="00CE02F1">
      <w:pPr>
        <w:jc w:val="both"/>
        <w:rPr>
          <w:rFonts w:ascii="Futura Lt BT" w:hAnsi="Futura Lt BT"/>
          <w:b/>
          <w:bCs/>
          <w:sz w:val="24"/>
          <w:szCs w:val="24"/>
        </w:rPr>
      </w:pPr>
      <w:r w:rsidRPr="00CE02F1">
        <w:rPr>
          <w:rFonts w:ascii="Futura Lt BT" w:hAnsi="Futura Lt BT"/>
          <w:b/>
          <w:bCs/>
          <w:sz w:val="24"/>
          <w:szCs w:val="24"/>
        </w:rPr>
        <w:t>Cestovni</w:t>
      </w:r>
      <w:r w:rsidR="000F14A3">
        <w:rPr>
          <w:rFonts w:ascii="Futura Lt BT" w:hAnsi="Futura Lt BT"/>
          <w:b/>
          <w:bCs/>
          <w:sz w:val="24"/>
          <w:szCs w:val="24"/>
        </w:rPr>
        <w:t xml:space="preserve"> </w:t>
      </w:r>
      <w:r w:rsidRPr="00CE02F1">
        <w:rPr>
          <w:rFonts w:ascii="Futura Lt BT" w:hAnsi="Futura Lt BT"/>
          <w:b/>
          <w:bCs/>
          <w:sz w:val="24"/>
          <w:szCs w:val="24"/>
        </w:rPr>
        <w:t>promet</w:t>
      </w:r>
    </w:p>
    <w:p w14:paraId="4C46E182" w14:textId="0D5CC060" w:rsidR="00953DF3" w:rsidRPr="008A4ABD" w:rsidRDefault="00953DF3" w:rsidP="00296F8F">
      <w:pPr>
        <w:jc w:val="both"/>
        <w:rPr>
          <w:rFonts w:ascii="Futura Lt BT" w:hAnsi="Futura Lt BT"/>
          <w:sz w:val="24"/>
          <w:szCs w:val="24"/>
        </w:rPr>
      </w:pPr>
      <w:r w:rsidRPr="008A4ABD">
        <w:rPr>
          <w:rFonts w:ascii="Futura Lt BT" w:hAnsi="Futura Lt BT"/>
          <w:sz w:val="24"/>
          <w:szCs w:val="24"/>
        </w:rPr>
        <w:t>Državne</w:t>
      </w:r>
      <w:r w:rsidR="00775B4F">
        <w:rPr>
          <w:rFonts w:ascii="Futura Lt BT" w:hAnsi="Futura Lt BT"/>
          <w:sz w:val="24"/>
          <w:szCs w:val="24"/>
        </w:rPr>
        <w:t>,</w:t>
      </w:r>
      <w:r w:rsidR="000F14A3">
        <w:rPr>
          <w:rFonts w:ascii="Futura Lt BT" w:hAnsi="Futura Lt BT"/>
          <w:sz w:val="24"/>
          <w:szCs w:val="24"/>
        </w:rPr>
        <w:t xml:space="preserve"> </w:t>
      </w:r>
      <w:r w:rsidR="00775B4F">
        <w:rPr>
          <w:rFonts w:ascii="Futura Lt BT" w:hAnsi="Futura Lt BT"/>
          <w:sz w:val="24"/>
          <w:szCs w:val="24"/>
        </w:rPr>
        <w:t>županijske</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lokalne</w:t>
      </w:r>
      <w:r w:rsidR="000F14A3">
        <w:rPr>
          <w:rFonts w:ascii="Futura Lt BT" w:hAnsi="Futura Lt BT"/>
          <w:sz w:val="24"/>
          <w:szCs w:val="24"/>
        </w:rPr>
        <w:t xml:space="preserve"> </w:t>
      </w:r>
      <w:r w:rsidRPr="008A4ABD">
        <w:rPr>
          <w:rFonts w:ascii="Futura Lt BT" w:hAnsi="Futura Lt BT"/>
          <w:sz w:val="24"/>
          <w:szCs w:val="24"/>
        </w:rPr>
        <w:t>cest</w:t>
      </w:r>
      <w:r w:rsidR="00775B4F">
        <w:rPr>
          <w:rFonts w:ascii="Futura Lt BT" w:hAnsi="Futura Lt BT"/>
          <w:sz w:val="24"/>
          <w:szCs w:val="24"/>
        </w:rPr>
        <w:t>e</w:t>
      </w:r>
      <w:r w:rsidR="000F14A3">
        <w:rPr>
          <w:rFonts w:ascii="Futura Lt BT" w:hAnsi="Futura Lt BT"/>
          <w:sz w:val="24"/>
          <w:szCs w:val="24"/>
        </w:rPr>
        <w:t xml:space="preserve"> </w:t>
      </w:r>
      <w:r w:rsidRPr="008A4ABD">
        <w:rPr>
          <w:rFonts w:ascii="Futura Lt BT" w:hAnsi="Futura Lt BT"/>
          <w:sz w:val="24"/>
          <w:szCs w:val="24"/>
        </w:rPr>
        <w:t>čine</w:t>
      </w:r>
      <w:r w:rsidR="000F14A3">
        <w:rPr>
          <w:rFonts w:ascii="Futura Lt BT" w:hAnsi="Futura Lt BT"/>
          <w:sz w:val="24"/>
          <w:szCs w:val="24"/>
        </w:rPr>
        <w:t xml:space="preserve"> </w:t>
      </w:r>
      <w:r w:rsidRPr="008A4ABD">
        <w:rPr>
          <w:rFonts w:ascii="Futura Lt BT" w:hAnsi="Futura Lt BT"/>
          <w:sz w:val="24"/>
          <w:szCs w:val="24"/>
        </w:rPr>
        <w:t>temelj</w:t>
      </w:r>
      <w:r w:rsidR="000F14A3">
        <w:rPr>
          <w:rFonts w:ascii="Futura Lt BT" w:hAnsi="Futura Lt BT"/>
          <w:sz w:val="24"/>
          <w:szCs w:val="24"/>
        </w:rPr>
        <w:t xml:space="preserve"> </w:t>
      </w:r>
      <w:r w:rsidRPr="008A4ABD">
        <w:rPr>
          <w:rFonts w:ascii="Futura Lt BT" w:hAnsi="Futura Lt BT"/>
          <w:sz w:val="24"/>
          <w:szCs w:val="24"/>
        </w:rPr>
        <w:t>povezivanj</w:t>
      </w:r>
      <w:r w:rsidR="00775B4F">
        <w:rPr>
          <w:rFonts w:ascii="Futura Lt BT" w:hAnsi="Futura Lt BT"/>
          <w:sz w:val="24"/>
          <w:szCs w:val="24"/>
        </w:rPr>
        <w:t>a</w:t>
      </w:r>
      <w:r w:rsidR="000F14A3">
        <w:rPr>
          <w:rFonts w:ascii="Futura Lt BT" w:hAnsi="Futura Lt BT"/>
          <w:sz w:val="24"/>
          <w:szCs w:val="24"/>
        </w:rPr>
        <w:t xml:space="preserve"> </w:t>
      </w:r>
      <w:r w:rsidR="00775B4F">
        <w:rPr>
          <w:rFonts w:ascii="Futura Lt BT" w:hAnsi="Futura Lt BT"/>
          <w:sz w:val="24"/>
          <w:szCs w:val="24"/>
        </w:rPr>
        <w:t>naselja</w:t>
      </w:r>
      <w:r w:rsidR="000F14A3">
        <w:rPr>
          <w:rFonts w:ascii="Futura Lt BT" w:hAnsi="Futura Lt BT"/>
          <w:sz w:val="24"/>
          <w:szCs w:val="24"/>
        </w:rPr>
        <w:t xml:space="preserve"> </w:t>
      </w:r>
      <w:r w:rsidR="00775B4F">
        <w:rPr>
          <w:rFonts w:ascii="Futura Lt BT" w:hAnsi="Futura Lt BT"/>
          <w:sz w:val="24"/>
          <w:szCs w:val="24"/>
        </w:rPr>
        <w:t>na</w:t>
      </w:r>
      <w:r w:rsidR="000F14A3">
        <w:rPr>
          <w:rFonts w:ascii="Futura Lt BT" w:hAnsi="Futura Lt BT"/>
          <w:sz w:val="24"/>
          <w:szCs w:val="24"/>
        </w:rPr>
        <w:t xml:space="preserve"> </w:t>
      </w:r>
      <w:r w:rsidR="00775B4F">
        <w:rPr>
          <w:rFonts w:ascii="Futura Lt BT" w:hAnsi="Futura Lt BT"/>
          <w:sz w:val="24"/>
          <w:szCs w:val="24"/>
        </w:rPr>
        <w:t>području</w:t>
      </w:r>
      <w:r w:rsidR="000F14A3">
        <w:rPr>
          <w:rFonts w:ascii="Futura Lt BT" w:hAnsi="Futura Lt BT"/>
          <w:sz w:val="24"/>
          <w:szCs w:val="24"/>
        </w:rPr>
        <w:t xml:space="preserve"> </w:t>
      </w:r>
      <w:r w:rsidR="00775B4F">
        <w:rPr>
          <w:rFonts w:ascii="Futura Lt BT" w:hAnsi="Futura Lt BT"/>
          <w:sz w:val="24"/>
          <w:szCs w:val="24"/>
        </w:rPr>
        <w:t>Karlovačke</w:t>
      </w:r>
      <w:r w:rsidR="000F14A3">
        <w:rPr>
          <w:rFonts w:ascii="Futura Lt BT" w:hAnsi="Futura Lt BT"/>
          <w:sz w:val="24"/>
          <w:szCs w:val="24"/>
        </w:rPr>
        <w:t xml:space="preserve"> </w:t>
      </w:r>
      <w:r w:rsidR="00775B4F">
        <w:rPr>
          <w:rFonts w:ascii="Futura Lt BT" w:hAnsi="Futura Lt BT"/>
          <w:sz w:val="24"/>
          <w:szCs w:val="24"/>
        </w:rPr>
        <w:t>županije,</w:t>
      </w:r>
      <w:r w:rsidR="000F14A3">
        <w:rPr>
          <w:rFonts w:ascii="Futura Lt BT" w:hAnsi="Futura Lt BT"/>
          <w:sz w:val="24"/>
          <w:szCs w:val="24"/>
        </w:rPr>
        <w:t xml:space="preserve"> </w:t>
      </w:r>
      <w:r w:rsidR="00775B4F">
        <w:rPr>
          <w:rFonts w:ascii="Futura Lt BT" w:hAnsi="Futura Lt BT"/>
          <w:sz w:val="24"/>
          <w:szCs w:val="24"/>
        </w:rPr>
        <w:t>kako</w:t>
      </w:r>
      <w:r w:rsidR="000F14A3">
        <w:rPr>
          <w:rFonts w:ascii="Futura Lt BT" w:hAnsi="Futura Lt BT"/>
          <w:sz w:val="24"/>
          <w:szCs w:val="24"/>
        </w:rPr>
        <w:t xml:space="preserve"> </w:t>
      </w:r>
      <w:r w:rsidR="00775B4F">
        <w:rPr>
          <w:rFonts w:ascii="Futura Lt BT" w:hAnsi="Futura Lt BT"/>
          <w:sz w:val="24"/>
          <w:szCs w:val="24"/>
        </w:rPr>
        <w:t>unutar</w:t>
      </w:r>
      <w:r w:rsidR="000F14A3">
        <w:rPr>
          <w:rFonts w:ascii="Futura Lt BT" w:hAnsi="Futura Lt BT"/>
          <w:sz w:val="24"/>
          <w:szCs w:val="24"/>
        </w:rPr>
        <w:t xml:space="preserve"> </w:t>
      </w:r>
      <w:r w:rsidR="00775B4F">
        <w:rPr>
          <w:rFonts w:ascii="Futura Lt BT" w:hAnsi="Futura Lt BT"/>
          <w:sz w:val="24"/>
          <w:szCs w:val="24"/>
        </w:rPr>
        <w:t>Županije,</w:t>
      </w:r>
      <w:r w:rsidR="000F14A3">
        <w:rPr>
          <w:rFonts w:ascii="Futura Lt BT" w:hAnsi="Futura Lt BT"/>
          <w:sz w:val="24"/>
          <w:szCs w:val="24"/>
        </w:rPr>
        <w:t xml:space="preserve"> </w:t>
      </w:r>
      <w:r w:rsidR="00775B4F">
        <w:rPr>
          <w:rFonts w:ascii="Futura Lt BT" w:hAnsi="Futura Lt BT"/>
          <w:sz w:val="24"/>
          <w:szCs w:val="24"/>
        </w:rPr>
        <w:t>tako</w:t>
      </w:r>
      <w:r w:rsidR="000F14A3">
        <w:rPr>
          <w:rFonts w:ascii="Futura Lt BT" w:hAnsi="Futura Lt BT"/>
          <w:sz w:val="24"/>
          <w:szCs w:val="24"/>
        </w:rPr>
        <w:t xml:space="preserve"> </w:t>
      </w:r>
      <w:r w:rsidR="00775B4F">
        <w:rPr>
          <w:rFonts w:ascii="Futura Lt BT" w:hAnsi="Futura Lt BT"/>
          <w:sz w:val="24"/>
          <w:szCs w:val="24"/>
        </w:rPr>
        <w:t>i</w:t>
      </w:r>
      <w:r w:rsidR="000F14A3">
        <w:rPr>
          <w:rFonts w:ascii="Futura Lt BT" w:hAnsi="Futura Lt BT"/>
          <w:sz w:val="24"/>
          <w:szCs w:val="24"/>
        </w:rPr>
        <w:t xml:space="preserve"> </w:t>
      </w:r>
      <w:r w:rsidR="00775B4F">
        <w:rPr>
          <w:rFonts w:ascii="Futura Lt BT" w:hAnsi="Futura Lt BT"/>
          <w:sz w:val="24"/>
          <w:szCs w:val="24"/>
        </w:rPr>
        <w:t>prema</w:t>
      </w:r>
      <w:r w:rsidR="000F14A3">
        <w:rPr>
          <w:rFonts w:ascii="Futura Lt BT" w:hAnsi="Futura Lt BT"/>
          <w:sz w:val="24"/>
          <w:szCs w:val="24"/>
        </w:rPr>
        <w:t xml:space="preserve"> </w:t>
      </w:r>
      <w:r w:rsidR="00775B4F">
        <w:rPr>
          <w:rFonts w:ascii="Futura Lt BT" w:hAnsi="Futura Lt BT"/>
          <w:sz w:val="24"/>
          <w:szCs w:val="24"/>
        </w:rPr>
        <w:t>vanjskom</w:t>
      </w:r>
      <w:r w:rsidR="000F14A3">
        <w:rPr>
          <w:rFonts w:ascii="Futura Lt BT" w:hAnsi="Futura Lt BT"/>
          <w:sz w:val="24"/>
          <w:szCs w:val="24"/>
        </w:rPr>
        <w:t xml:space="preserve"> </w:t>
      </w:r>
      <w:r w:rsidR="00775B4F">
        <w:rPr>
          <w:rFonts w:ascii="Futura Lt BT" w:hAnsi="Futura Lt BT"/>
          <w:sz w:val="24"/>
          <w:szCs w:val="24"/>
        </w:rPr>
        <w:t>prostoru.</w:t>
      </w:r>
      <w:r w:rsidR="000F14A3">
        <w:rPr>
          <w:rFonts w:ascii="Futura Lt BT" w:hAnsi="Futura Lt BT"/>
          <w:sz w:val="24"/>
          <w:szCs w:val="24"/>
        </w:rPr>
        <w:t xml:space="preserve"> </w:t>
      </w:r>
      <w:r w:rsidR="00775B4F">
        <w:rPr>
          <w:rFonts w:ascii="Futura Lt BT" w:hAnsi="Futura Lt BT"/>
          <w:sz w:val="24"/>
          <w:szCs w:val="24"/>
        </w:rPr>
        <w:t>Iako</w:t>
      </w:r>
      <w:r w:rsidR="000F14A3">
        <w:rPr>
          <w:rFonts w:ascii="Futura Lt BT" w:hAnsi="Futura Lt BT"/>
          <w:sz w:val="24"/>
          <w:szCs w:val="24"/>
        </w:rPr>
        <w:t xml:space="preserve"> </w:t>
      </w:r>
      <w:r w:rsidR="00775B4F">
        <w:rPr>
          <w:rFonts w:ascii="Futura Lt BT" w:hAnsi="Futura Lt BT"/>
          <w:sz w:val="24"/>
          <w:szCs w:val="24"/>
        </w:rPr>
        <w:t>postoji</w:t>
      </w:r>
      <w:r w:rsidR="000F14A3">
        <w:rPr>
          <w:rFonts w:ascii="Futura Lt BT" w:hAnsi="Futura Lt BT"/>
          <w:sz w:val="24"/>
          <w:szCs w:val="24"/>
        </w:rPr>
        <w:t xml:space="preserve"> </w:t>
      </w:r>
      <w:r w:rsidR="00775B4F">
        <w:rPr>
          <w:rFonts w:ascii="Futura Lt BT" w:hAnsi="Futura Lt BT"/>
          <w:sz w:val="24"/>
          <w:szCs w:val="24"/>
        </w:rPr>
        <w:t>dobra</w:t>
      </w:r>
      <w:r w:rsidR="000F14A3">
        <w:rPr>
          <w:rFonts w:ascii="Futura Lt BT" w:hAnsi="Futura Lt BT"/>
          <w:sz w:val="24"/>
          <w:szCs w:val="24"/>
        </w:rPr>
        <w:t xml:space="preserve"> </w:t>
      </w:r>
      <w:r w:rsidR="00775B4F">
        <w:rPr>
          <w:rFonts w:ascii="Futura Lt BT" w:hAnsi="Futura Lt BT"/>
          <w:sz w:val="24"/>
          <w:szCs w:val="24"/>
        </w:rPr>
        <w:t>cestovna</w:t>
      </w:r>
      <w:r w:rsidR="000F14A3">
        <w:rPr>
          <w:rFonts w:ascii="Futura Lt BT" w:hAnsi="Futura Lt BT"/>
          <w:sz w:val="24"/>
          <w:szCs w:val="24"/>
        </w:rPr>
        <w:t xml:space="preserve"> </w:t>
      </w:r>
      <w:r w:rsidR="00775B4F">
        <w:rPr>
          <w:rFonts w:ascii="Futura Lt BT" w:hAnsi="Futura Lt BT"/>
          <w:sz w:val="24"/>
          <w:szCs w:val="24"/>
        </w:rPr>
        <w:t>mreža,</w:t>
      </w:r>
      <w:r w:rsidR="000F14A3">
        <w:rPr>
          <w:rFonts w:ascii="Futura Lt BT" w:hAnsi="Futura Lt BT"/>
          <w:sz w:val="24"/>
          <w:szCs w:val="24"/>
        </w:rPr>
        <w:t xml:space="preserve"> </w:t>
      </w:r>
      <w:r w:rsidR="00775B4F">
        <w:rPr>
          <w:rFonts w:ascii="Futura Lt BT" w:hAnsi="Futura Lt BT"/>
          <w:sz w:val="24"/>
          <w:szCs w:val="24"/>
        </w:rPr>
        <w:t>potrebno</w:t>
      </w:r>
      <w:r w:rsidR="000F14A3">
        <w:rPr>
          <w:rFonts w:ascii="Futura Lt BT" w:hAnsi="Futura Lt BT"/>
          <w:sz w:val="24"/>
          <w:szCs w:val="24"/>
        </w:rPr>
        <w:t xml:space="preserve"> </w:t>
      </w:r>
      <w:r w:rsidR="00775B4F">
        <w:rPr>
          <w:rFonts w:ascii="Futura Lt BT" w:hAnsi="Futura Lt BT"/>
          <w:sz w:val="24"/>
          <w:szCs w:val="24"/>
        </w:rPr>
        <w:t>je</w:t>
      </w:r>
      <w:r w:rsidR="000F14A3">
        <w:rPr>
          <w:rFonts w:ascii="Futura Lt BT" w:hAnsi="Futura Lt BT"/>
          <w:sz w:val="24"/>
          <w:szCs w:val="24"/>
        </w:rPr>
        <w:t xml:space="preserve"> </w:t>
      </w:r>
      <w:r w:rsidR="00775B4F">
        <w:rPr>
          <w:rFonts w:ascii="Futura Lt BT" w:hAnsi="Futura Lt BT"/>
          <w:sz w:val="24"/>
          <w:szCs w:val="24"/>
        </w:rPr>
        <w:t>njezino</w:t>
      </w:r>
      <w:r w:rsidR="000F14A3">
        <w:rPr>
          <w:rFonts w:ascii="Futura Lt BT" w:hAnsi="Futura Lt BT"/>
          <w:sz w:val="24"/>
          <w:szCs w:val="24"/>
        </w:rPr>
        <w:t xml:space="preserve"> </w:t>
      </w:r>
      <w:r w:rsidR="00775B4F">
        <w:rPr>
          <w:rFonts w:ascii="Futura Lt BT" w:hAnsi="Futura Lt BT"/>
          <w:sz w:val="24"/>
          <w:szCs w:val="24"/>
        </w:rPr>
        <w:t>poboljšanje</w:t>
      </w:r>
      <w:r w:rsidR="000F14A3">
        <w:rPr>
          <w:rFonts w:ascii="Futura Lt BT" w:hAnsi="Futura Lt BT"/>
          <w:sz w:val="24"/>
          <w:szCs w:val="24"/>
        </w:rPr>
        <w:t xml:space="preserve"> </w:t>
      </w:r>
      <w:r w:rsidR="00775B4F">
        <w:rPr>
          <w:rFonts w:ascii="Futura Lt BT" w:hAnsi="Futura Lt BT"/>
          <w:sz w:val="24"/>
          <w:szCs w:val="24"/>
        </w:rPr>
        <w:t>u</w:t>
      </w:r>
      <w:r w:rsidR="000F14A3">
        <w:rPr>
          <w:rFonts w:ascii="Futura Lt BT" w:hAnsi="Futura Lt BT"/>
          <w:sz w:val="24"/>
          <w:szCs w:val="24"/>
        </w:rPr>
        <w:t xml:space="preserve"> </w:t>
      </w:r>
      <w:r w:rsidR="00775B4F">
        <w:rPr>
          <w:rFonts w:ascii="Futura Lt BT" w:hAnsi="Futura Lt BT"/>
          <w:sz w:val="24"/>
          <w:szCs w:val="24"/>
        </w:rPr>
        <w:t>smislu</w:t>
      </w:r>
      <w:r w:rsidR="000F14A3">
        <w:rPr>
          <w:rFonts w:ascii="Futura Lt BT" w:hAnsi="Futura Lt BT"/>
          <w:sz w:val="24"/>
          <w:szCs w:val="24"/>
        </w:rPr>
        <w:t xml:space="preserve"> </w:t>
      </w:r>
      <w:r w:rsidR="00775B4F">
        <w:rPr>
          <w:rFonts w:ascii="Futura Lt BT" w:hAnsi="Futura Lt BT"/>
          <w:sz w:val="24"/>
          <w:szCs w:val="24"/>
        </w:rPr>
        <w:t>pristupačnosti</w:t>
      </w:r>
      <w:r w:rsidR="000F14A3">
        <w:rPr>
          <w:rFonts w:ascii="Futura Lt BT" w:hAnsi="Futura Lt BT"/>
          <w:sz w:val="24"/>
          <w:szCs w:val="24"/>
        </w:rPr>
        <w:t xml:space="preserve"> </w:t>
      </w:r>
      <w:r w:rsidR="00775B4F">
        <w:rPr>
          <w:rFonts w:ascii="Futura Lt BT" w:hAnsi="Futura Lt BT"/>
          <w:sz w:val="24"/>
          <w:szCs w:val="24"/>
        </w:rPr>
        <w:t>pojedinim</w:t>
      </w:r>
      <w:r w:rsidR="000F14A3">
        <w:rPr>
          <w:rFonts w:ascii="Futura Lt BT" w:hAnsi="Futura Lt BT"/>
          <w:sz w:val="24"/>
          <w:szCs w:val="24"/>
        </w:rPr>
        <w:t xml:space="preserve"> </w:t>
      </w:r>
      <w:r w:rsidR="00775B4F">
        <w:rPr>
          <w:rFonts w:ascii="Futura Lt BT" w:hAnsi="Futura Lt BT"/>
          <w:sz w:val="24"/>
          <w:szCs w:val="24"/>
        </w:rPr>
        <w:t>područjima,</w:t>
      </w:r>
      <w:r w:rsidR="000F14A3">
        <w:rPr>
          <w:rFonts w:ascii="Futura Lt BT" w:hAnsi="Futura Lt BT"/>
          <w:sz w:val="24"/>
          <w:szCs w:val="24"/>
        </w:rPr>
        <w:t xml:space="preserve"> </w:t>
      </w:r>
      <w:r w:rsidR="00775B4F">
        <w:rPr>
          <w:rFonts w:ascii="Futura Lt BT" w:hAnsi="Futura Lt BT"/>
          <w:sz w:val="24"/>
          <w:szCs w:val="24"/>
        </w:rPr>
        <w:t>kako</w:t>
      </w:r>
      <w:r w:rsidR="000F14A3">
        <w:rPr>
          <w:rFonts w:ascii="Futura Lt BT" w:hAnsi="Futura Lt BT"/>
          <w:sz w:val="24"/>
          <w:szCs w:val="24"/>
        </w:rPr>
        <w:t xml:space="preserve"> </w:t>
      </w:r>
      <w:r w:rsidR="00775B4F">
        <w:rPr>
          <w:rFonts w:ascii="Futura Lt BT" w:hAnsi="Futura Lt BT"/>
          <w:sz w:val="24"/>
          <w:szCs w:val="24"/>
        </w:rPr>
        <w:t>bi</w:t>
      </w:r>
      <w:r w:rsidR="000F14A3">
        <w:rPr>
          <w:rFonts w:ascii="Futura Lt BT" w:hAnsi="Futura Lt BT"/>
          <w:sz w:val="24"/>
          <w:szCs w:val="24"/>
        </w:rPr>
        <w:t xml:space="preserve"> </w:t>
      </w:r>
      <w:r w:rsidR="00775B4F">
        <w:rPr>
          <w:rFonts w:ascii="Futura Lt BT" w:hAnsi="Futura Lt BT"/>
          <w:sz w:val="24"/>
          <w:szCs w:val="24"/>
        </w:rPr>
        <w:t>se</w:t>
      </w:r>
      <w:r w:rsidR="000F14A3">
        <w:rPr>
          <w:rFonts w:ascii="Futura Lt BT" w:hAnsi="Futura Lt BT"/>
          <w:sz w:val="24"/>
          <w:szCs w:val="24"/>
        </w:rPr>
        <w:t xml:space="preserve"> </w:t>
      </w:r>
      <w:r w:rsidR="00775B4F">
        <w:rPr>
          <w:rFonts w:ascii="Futura Lt BT" w:hAnsi="Futura Lt BT"/>
          <w:sz w:val="24"/>
          <w:szCs w:val="24"/>
        </w:rPr>
        <w:t>prvenstveno</w:t>
      </w:r>
      <w:r w:rsidR="000F14A3">
        <w:rPr>
          <w:rFonts w:ascii="Futura Lt BT" w:hAnsi="Futura Lt BT"/>
          <w:sz w:val="24"/>
          <w:szCs w:val="24"/>
        </w:rPr>
        <w:t xml:space="preserve"> </w:t>
      </w:r>
      <w:r w:rsidR="00775B4F">
        <w:rPr>
          <w:rFonts w:ascii="Futura Lt BT" w:hAnsi="Futura Lt BT"/>
          <w:sz w:val="24"/>
          <w:szCs w:val="24"/>
        </w:rPr>
        <w:t>olakšao</w:t>
      </w:r>
      <w:r w:rsidR="000F14A3">
        <w:rPr>
          <w:rFonts w:ascii="Futura Lt BT" w:hAnsi="Futura Lt BT"/>
          <w:sz w:val="24"/>
          <w:szCs w:val="24"/>
        </w:rPr>
        <w:t xml:space="preserve"> </w:t>
      </w:r>
      <w:r w:rsidR="00775B4F">
        <w:rPr>
          <w:rFonts w:ascii="Futura Lt BT" w:hAnsi="Futura Lt BT"/>
          <w:sz w:val="24"/>
          <w:szCs w:val="24"/>
        </w:rPr>
        <w:t>život</w:t>
      </w:r>
      <w:r w:rsidR="000F14A3">
        <w:rPr>
          <w:rFonts w:ascii="Futura Lt BT" w:hAnsi="Futura Lt BT"/>
          <w:sz w:val="24"/>
          <w:szCs w:val="24"/>
        </w:rPr>
        <w:t xml:space="preserve"> </w:t>
      </w:r>
      <w:r w:rsidR="005F4BE9">
        <w:rPr>
          <w:rFonts w:ascii="Futura Lt BT" w:hAnsi="Futura Lt BT"/>
          <w:sz w:val="24"/>
          <w:szCs w:val="24"/>
        </w:rPr>
        <w:t>(preostalom)</w:t>
      </w:r>
      <w:r w:rsidR="000F14A3">
        <w:rPr>
          <w:rFonts w:ascii="Futura Lt BT" w:hAnsi="Futura Lt BT"/>
          <w:sz w:val="24"/>
          <w:szCs w:val="24"/>
        </w:rPr>
        <w:t xml:space="preserve"> </w:t>
      </w:r>
      <w:r w:rsidR="00775B4F">
        <w:rPr>
          <w:rFonts w:ascii="Futura Lt BT" w:hAnsi="Futura Lt BT"/>
          <w:sz w:val="24"/>
          <w:szCs w:val="24"/>
        </w:rPr>
        <w:t>lokalnom</w:t>
      </w:r>
      <w:r w:rsidR="000F14A3">
        <w:rPr>
          <w:rFonts w:ascii="Futura Lt BT" w:hAnsi="Futura Lt BT"/>
          <w:sz w:val="24"/>
          <w:szCs w:val="24"/>
        </w:rPr>
        <w:t xml:space="preserve"> </w:t>
      </w:r>
      <w:r w:rsidR="00775B4F">
        <w:rPr>
          <w:rFonts w:ascii="Futura Lt BT" w:hAnsi="Futura Lt BT"/>
          <w:sz w:val="24"/>
          <w:szCs w:val="24"/>
        </w:rPr>
        <w:t>stanovništvu,</w:t>
      </w:r>
      <w:r w:rsidR="000F14A3">
        <w:rPr>
          <w:rFonts w:ascii="Futura Lt BT" w:hAnsi="Futura Lt BT"/>
          <w:sz w:val="24"/>
          <w:szCs w:val="24"/>
        </w:rPr>
        <w:t xml:space="preserve"> </w:t>
      </w:r>
      <w:r w:rsidR="00775B4F">
        <w:rPr>
          <w:rFonts w:ascii="Futura Lt BT" w:hAnsi="Futura Lt BT"/>
          <w:sz w:val="24"/>
          <w:szCs w:val="24"/>
        </w:rPr>
        <w:t>ali</w:t>
      </w:r>
      <w:r w:rsidR="000F14A3">
        <w:rPr>
          <w:rFonts w:ascii="Futura Lt BT" w:hAnsi="Futura Lt BT"/>
          <w:sz w:val="24"/>
          <w:szCs w:val="24"/>
        </w:rPr>
        <w:t xml:space="preserve"> </w:t>
      </w:r>
      <w:r w:rsidR="00775B4F">
        <w:rPr>
          <w:rFonts w:ascii="Futura Lt BT" w:hAnsi="Futura Lt BT"/>
          <w:sz w:val="24"/>
          <w:szCs w:val="24"/>
        </w:rPr>
        <w:t>i</w:t>
      </w:r>
      <w:r w:rsidR="000F14A3">
        <w:rPr>
          <w:rFonts w:ascii="Futura Lt BT" w:hAnsi="Futura Lt BT"/>
          <w:sz w:val="24"/>
          <w:szCs w:val="24"/>
        </w:rPr>
        <w:t xml:space="preserve"> </w:t>
      </w:r>
      <w:r w:rsidR="00775B4F">
        <w:rPr>
          <w:rFonts w:ascii="Futura Lt BT" w:hAnsi="Futura Lt BT"/>
          <w:sz w:val="24"/>
          <w:szCs w:val="24"/>
        </w:rPr>
        <w:t>drugim</w:t>
      </w:r>
      <w:r w:rsidR="000F14A3">
        <w:rPr>
          <w:rFonts w:ascii="Futura Lt BT" w:hAnsi="Futura Lt BT"/>
          <w:sz w:val="24"/>
          <w:szCs w:val="24"/>
        </w:rPr>
        <w:t xml:space="preserve"> </w:t>
      </w:r>
      <w:r w:rsidRPr="008A4ABD">
        <w:rPr>
          <w:rFonts w:ascii="Futura Lt BT" w:hAnsi="Futura Lt BT"/>
          <w:sz w:val="24"/>
          <w:szCs w:val="24"/>
        </w:rPr>
        <w:t>putnicima</w:t>
      </w:r>
      <w:r w:rsidR="000F14A3">
        <w:rPr>
          <w:rFonts w:ascii="Futura Lt BT" w:hAnsi="Futura Lt BT"/>
          <w:sz w:val="24"/>
          <w:szCs w:val="24"/>
        </w:rPr>
        <w:t xml:space="preserve"> </w:t>
      </w:r>
      <w:r w:rsidR="00775B4F">
        <w:rPr>
          <w:rFonts w:ascii="Futura Lt BT" w:hAnsi="Futura Lt BT"/>
          <w:sz w:val="24"/>
          <w:szCs w:val="24"/>
        </w:rPr>
        <w:t>te</w:t>
      </w:r>
      <w:r w:rsidR="000F14A3">
        <w:rPr>
          <w:rFonts w:ascii="Futura Lt BT" w:hAnsi="Futura Lt BT"/>
          <w:sz w:val="24"/>
          <w:szCs w:val="24"/>
        </w:rPr>
        <w:t xml:space="preserve"> </w:t>
      </w:r>
      <w:r w:rsidR="00775B4F">
        <w:rPr>
          <w:rFonts w:ascii="Futura Lt BT" w:hAnsi="Futura Lt BT"/>
          <w:sz w:val="24"/>
          <w:szCs w:val="24"/>
        </w:rPr>
        <w:t>omogućio</w:t>
      </w:r>
      <w:r w:rsidR="000F14A3">
        <w:rPr>
          <w:rFonts w:ascii="Futura Lt BT" w:hAnsi="Futura Lt BT"/>
          <w:sz w:val="24"/>
          <w:szCs w:val="24"/>
        </w:rPr>
        <w:t xml:space="preserve"> </w:t>
      </w:r>
      <w:r w:rsidR="00775B4F">
        <w:rPr>
          <w:rFonts w:ascii="Futura Lt BT" w:hAnsi="Futura Lt BT"/>
          <w:sz w:val="24"/>
          <w:szCs w:val="24"/>
        </w:rPr>
        <w:t>turistički</w:t>
      </w:r>
      <w:r w:rsidR="000F14A3">
        <w:rPr>
          <w:rFonts w:ascii="Futura Lt BT" w:hAnsi="Futura Lt BT"/>
          <w:sz w:val="24"/>
          <w:szCs w:val="24"/>
        </w:rPr>
        <w:t xml:space="preserve"> </w:t>
      </w:r>
      <w:r w:rsidR="00775B4F">
        <w:rPr>
          <w:rFonts w:ascii="Futura Lt BT" w:hAnsi="Futura Lt BT"/>
          <w:sz w:val="24"/>
          <w:szCs w:val="24"/>
        </w:rPr>
        <w:t>i</w:t>
      </w:r>
      <w:r w:rsidR="000F14A3">
        <w:rPr>
          <w:rFonts w:ascii="Futura Lt BT" w:hAnsi="Futura Lt BT"/>
          <w:sz w:val="24"/>
          <w:szCs w:val="24"/>
        </w:rPr>
        <w:t xml:space="preserve"> </w:t>
      </w:r>
      <w:r w:rsidR="00775B4F">
        <w:rPr>
          <w:rFonts w:ascii="Futura Lt BT" w:hAnsi="Futura Lt BT"/>
          <w:sz w:val="24"/>
          <w:szCs w:val="24"/>
        </w:rPr>
        <w:t>gospodarski</w:t>
      </w:r>
      <w:r w:rsidR="000F14A3">
        <w:rPr>
          <w:rFonts w:ascii="Futura Lt BT" w:hAnsi="Futura Lt BT"/>
          <w:sz w:val="24"/>
          <w:szCs w:val="24"/>
        </w:rPr>
        <w:t xml:space="preserve"> </w:t>
      </w:r>
      <w:r w:rsidR="00775B4F">
        <w:rPr>
          <w:rFonts w:ascii="Futura Lt BT" w:hAnsi="Futura Lt BT"/>
          <w:sz w:val="24"/>
          <w:szCs w:val="24"/>
        </w:rPr>
        <w:t>razvoj</w:t>
      </w:r>
      <w:r w:rsidR="000F14A3">
        <w:rPr>
          <w:rFonts w:ascii="Futura Lt BT" w:hAnsi="Futura Lt BT"/>
          <w:sz w:val="24"/>
          <w:szCs w:val="24"/>
        </w:rPr>
        <w:t xml:space="preserve"> </w:t>
      </w:r>
      <w:r w:rsidRPr="008A4ABD">
        <w:rPr>
          <w:rFonts w:ascii="Futura Lt BT" w:hAnsi="Futura Lt BT"/>
          <w:sz w:val="24"/>
          <w:szCs w:val="24"/>
        </w:rPr>
        <w:t>područja.</w:t>
      </w:r>
    </w:p>
    <w:p w14:paraId="56461FDA" w14:textId="3B075A97" w:rsidR="00953DF3" w:rsidRDefault="00953DF3" w:rsidP="00953DF3">
      <w:pPr>
        <w:jc w:val="both"/>
        <w:rPr>
          <w:rFonts w:ascii="Futura Lt BT" w:hAnsi="Futura Lt BT"/>
          <w:sz w:val="24"/>
          <w:szCs w:val="24"/>
        </w:rPr>
      </w:pPr>
      <w:r w:rsidRPr="008A4ABD">
        <w:rPr>
          <w:rFonts w:ascii="Futura Lt BT" w:hAnsi="Futura Lt BT"/>
          <w:sz w:val="24"/>
          <w:szCs w:val="24"/>
        </w:rPr>
        <w:t>Županijska</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lokalna</w:t>
      </w:r>
      <w:r w:rsidR="000F14A3">
        <w:rPr>
          <w:rFonts w:ascii="Futura Lt BT" w:hAnsi="Futura Lt BT"/>
          <w:sz w:val="24"/>
          <w:szCs w:val="24"/>
        </w:rPr>
        <w:t xml:space="preserve"> </w:t>
      </w:r>
      <w:r w:rsidRPr="008A4ABD">
        <w:rPr>
          <w:rFonts w:ascii="Futura Lt BT" w:hAnsi="Futura Lt BT"/>
          <w:sz w:val="24"/>
          <w:szCs w:val="24"/>
        </w:rPr>
        <w:t>cestovna</w:t>
      </w:r>
      <w:r w:rsidR="000F14A3">
        <w:rPr>
          <w:rFonts w:ascii="Futura Lt BT" w:hAnsi="Futura Lt BT"/>
          <w:sz w:val="24"/>
          <w:szCs w:val="24"/>
        </w:rPr>
        <w:t xml:space="preserve"> </w:t>
      </w:r>
      <w:r w:rsidRPr="008A4ABD">
        <w:rPr>
          <w:rFonts w:ascii="Futura Lt BT" w:hAnsi="Futura Lt BT"/>
          <w:sz w:val="24"/>
          <w:szCs w:val="24"/>
        </w:rPr>
        <w:t>mreža</w:t>
      </w:r>
      <w:r w:rsidR="000F14A3">
        <w:rPr>
          <w:rFonts w:ascii="Futura Lt BT" w:hAnsi="Futura Lt BT"/>
          <w:sz w:val="24"/>
          <w:szCs w:val="24"/>
        </w:rPr>
        <w:t xml:space="preserve"> </w:t>
      </w:r>
      <w:r w:rsidRPr="008A4ABD">
        <w:rPr>
          <w:rFonts w:ascii="Futura Lt BT" w:hAnsi="Futura Lt BT"/>
          <w:sz w:val="24"/>
          <w:szCs w:val="24"/>
        </w:rPr>
        <w:t>mora</w:t>
      </w:r>
      <w:r w:rsidR="000F14A3">
        <w:rPr>
          <w:rFonts w:ascii="Futura Lt BT" w:hAnsi="Futura Lt BT"/>
          <w:sz w:val="24"/>
          <w:szCs w:val="24"/>
        </w:rPr>
        <w:t xml:space="preserve"> </w:t>
      </w:r>
      <w:r w:rsidRPr="008A4ABD">
        <w:rPr>
          <w:rFonts w:ascii="Futura Lt BT" w:hAnsi="Futura Lt BT"/>
          <w:sz w:val="24"/>
          <w:szCs w:val="24"/>
        </w:rPr>
        <w:t>ojačati</w:t>
      </w:r>
      <w:r w:rsidR="000F14A3">
        <w:rPr>
          <w:rFonts w:ascii="Futura Lt BT" w:hAnsi="Futura Lt BT"/>
          <w:sz w:val="24"/>
          <w:szCs w:val="24"/>
        </w:rPr>
        <w:t xml:space="preserve"> </w:t>
      </w:r>
      <w:r w:rsidRPr="008A4ABD">
        <w:rPr>
          <w:rFonts w:ascii="Futura Lt BT" w:hAnsi="Futura Lt BT"/>
          <w:sz w:val="24"/>
          <w:szCs w:val="24"/>
        </w:rPr>
        <w:t>područje</w:t>
      </w:r>
      <w:r w:rsidR="000F14A3">
        <w:rPr>
          <w:rFonts w:ascii="Futura Lt BT" w:hAnsi="Futura Lt BT"/>
          <w:sz w:val="24"/>
          <w:szCs w:val="24"/>
        </w:rPr>
        <w:t xml:space="preserve"> </w:t>
      </w:r>
      <w:r w:rsidRPr="008A4ABD">
        <w:rPr>
          <w:rFonts w:ascii="Futura Lt BT" w:hAnsi="Futura Lt BT"/>
          <w:sz w:val="24"/>
          <w:szCs w:val="24"/>
        </w:rPr>
        <w:t>održavanja</w:t>
      </w:r>
      <w:r w:rsidR="000F14A3">
        <w:rPr>
          <w:rFonts w:ascii="Futura Lt BT" w:hAnsi="Futura Lt BT"/>
          <w:sz w:val="24"/>
          <w:szCs w:val="24"/>
        </w:rPr>
        <w:t xml:space="preserve"> </w:t>
      </w:r>
      <w:r w:rsidRPr="008A4ABD">
        <w:rPr>
          <w:rFonts w:ascii="Futura Lt BT" w:hAnsi="Futura Lt BT"/>
          <w:sz w:val="24"/>
          <w:szCs w:val="24"/>
        </w:rPr>
        <w:t>kako</w:t>
      </w:r>
      <w:r w:rsidR="000F14A3">
        <w:rPr>
          <w:rFonts w:ascii="Futura Lt BT" w:hAnsi="Futura Lt BT"/>
          <w:sz w:val="24"/>
          <w:szCs w:val="24"/>
        </w:rPr>
        <w:t xml:space="preserve"> </w:t>
      </w:r>
      <w:r w:rsidRPr="008A4ABD">
        <w:rPr>
          <w:rFonts w:ascii="Futura Lt BT" w:hAnsi="Futura Lt BT"/>
          <w:sz w:val="24"/>
          <w:szCs w:val="24"/>
        </w:rPr>
        <w:t>bi</w:t>
      </w:r>
      <w:r w:rsidR="000F14A3">
        <w:rPr>
          <w:rFonts w:ascii="Futura Lt BT" w:hAnsi="Futura Lt BT"/>
          <w:sz w:val="24"/>
          <w:szCs w:val="24"/>
        </w:rPr>
        <w:t xml:space="preserve"> </w:t>
      </w:r>
      <w:r w:rsidRPr="008A4ABD">
        <w:rPr>
          <w:rFonts w:ascii="Futura Lt BT" w:hAnsi="Futura Lt BT"/>
          <w:sz w:val="24"/>
          <w:szCs w:val="24"/>
        </w:rPr>
        <w:t>se</w:t>
      </w:r>
      <w:r w:rsidR="000F14A3">
        <w:rPr>
          <w:rFonts w:ascii="Futura Lt BT" w:hAnsi="Futura Lt BT"/>
          <w:sz w:val="24"/>
          <w:szCs w:val="24"/>
        </w:rPr>
        <w:t xml:space="preserve"> </w:t>
      </w:r>
      <w:r w:rsidRPr="008A4ABD">
        <w:rPr>
          <w:rFonts w:ascii="Futura Lt BT" w:hAnsi="Futura Lt BT"/>
          <w:sz w:val="24"/>
          <w:szCs w:val="24"/>
        </w:rPr>
        <w:t>poboljšala</w:t>
      </w:r>
      <w:r w:rsidR="000F14A3">
        <w:rPr>
          <w:rFonts w:ascii="Futura Lt BT" w:hAnsi="Futura Lt BT"/>
          <w:sz w:val="24"/>
          <w:szCs w:val="24"/>
        </w:rPr>
        <w:t xml:space="preserve"> </w:t>
      </w:r>
      <w:r w:rsidRPr="008A4ABD">
        <w:rPr>
          <w:rFonts w:ascii="Futura Lt BT" w:hAnsi="Futura Lt BT"/>
          <w:sz w:val="24"/>
          <w:szCs w:val="24"/>
        </w:rPr>
        <w:t>njihova</w:t>
      </w:r>
      <w:r w:rsidR="000F14A3">
        <w:rPr>
          <w:rFonts w:ascii="Futura Lt BT" w:hAnsi="Futura Lt BT"/>
          <w:sz w:val="24"/>
          <w:szCs w:val="24"/>
        </w:rPr>
        <w:t xml:space="preserve"> </w:t>
      </w:r>
      <w:r w:rsidRPr="008A4ABD">
        <w:rPr>
          <w:rFonts w:ascii="Futura Lt BT" w:hAnsi="Futura Lt BT"/>
          <w:sz w:val="24"/>
          <w:szCs w:val="24"/>
        </w:rPr>
        <w:t>pristupačnost.</w:t>
      </w:r>
      <w:r w:rsidR="000F14A3">
        <w:rPr>
          <w:rFonts w:ascii="Futura Lt BT" w:hAnsi="Futura Lt BT"/>
          <w:sz w:val="24"/>
          <w:szCs w:val="24"/>
        </w:rPr>
        <w:t xml:space="preserve"> </w:t>
      </w:r>
      <w:r w:rsidR="00C96C2A">
        <w:rPr>
          <w:rFonts w:ascii="Futura Lt BT" w:hAnsi="Futura Lt BT"/>
          <w:sz w:val="24"/>
          <w:szCs w:val="24"/>
        </w:rPr>
        <w:t>Na t</w:t>
      </w:r>
      <w:r w:rsidRPr="008A4ABD">
        <w:rPr>
          <w:rFonts w:ascii="Futura Lt BT" w:hAnsi="Futura Lt BT"/>
          <w:sz w:val="24"/>
          <w:szCs w:val="24"/>
        </w:rPr>
        <w:t>emelj</w:t>
      </w:r>
      <w:r w:rsidR="00C96C2A">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Odluke</w:t>
      </w:r>
      <w:r w:rsidR="000F14A3">
        <w:rPr>
          <w:rFonts w:ascii="Futura Lt BT" w:hAnsi="Futura Lt BT"/>
          <w:sz w:val="24"/>
          <w:szCs w:val="24"/>
        </w:rPr>
        <w:t xml:space="preserve"> </w:t>
      </w:r>
      <w:r w:rsidRPr="008A4ABD">
        <w:rPr>
          <w:rFonts w:ascii="Futura Lt BT" w:hAnsi="Futura Lt BT"/>
          <w:sz w:val="24"/>
          <w:szCs w:val="24"/>
        </w:rPr>
        <w:t>o</w:t>
      </w:r>
      <w:r w:rsidR="000F14A3">
        <w:rPr>
          <w:rFonts w:ascii="Futura Lt BT" w:hAnsi="Futura Lt BT"/>
          <w:sz w:val="24"/>
          <w:szCs w:val="24"/>
        </w:rPr>
        <w:t xml:space="preserve"> </w:t>
      </w:r>
      <w:r w:rsidRPr="008A4ABD">
        <w:rPr>
          <w:rFonts w:ascii="Futura Lt BT" w:hAnsi="Futura Lt BT"/>
          <w:sz w:val="24"/>
          <w:szCs w:val="24"/>
        </w:rPr>
        <w:t>razvrstavanju</w:t>
      </w:r>
      <w:r w:rsidR="000F14A3">
        <w:rPr>
          <w:rFonts w:ascii="Futura Lt BT" w:hAnsi="Futura Lt BT"/>
          <w:sz w:val="24"/>
          <w:szCs w:val="24"/>
        </w:rPr>
        <w:t xml:space="preserve"> </w:t>
      </w:r>
      <w:r w:rsidRPr="008A4ABD">
        <w:rPr>
          <w:rFonts w:ascii="Futura Lt BT" w:hAnsi="Futura Lt BT"/>
          <w:sz w:val="24"/>
          <w:szCs w:val="24"/>
        </w:rPr>
        <w:t>javnih</w:t>
      </w:r>
      <w:r w:rsidR="000F14A3">
        <w:rPr>
          <w:rFonts w:ascii="Futura Lt BT" w:hAnsi="Futura Lt BT"/>
          <w:sz w:val="24"/>
          <w:szCs w:val="24"/>
        </w:rPr>
        <w:t xml:space="preserve"> </w:t>
      </w:r>
      <w:r w:rsidRPr="008A4ABD">
        <w:rPr>
          <w:rFonts w:ascii="Futura Lt BT" w:hAnsi="Futura Lt BT"/>
          <w:sz w:val="24"/>
          <w:szCs w:val="24"/>
        </w:rPr>
        <w:t>cesta</w:t>
      </w:r>
      <w:r w:rsidR="000F14A3">
        <w:rPr>
          <w:rFonts w:ascii="Futura Lt BT" w:hAnsi="Futura Lt BT"/>
          <w:sz w:val="24"/>
          <w:szCs w:val="24"/>
        </w:rPr>
        <w:t xml:space="preserve"> </w:t>
      </w:r>
      <w:r w:rsidRPr="008A4ABD">
        <w:rPr>
          <w:rFonts w:ascii="Futura Lt BT" w:hAnsi="Futura Lt BT"/>
          <w:sz w:val="24"/>
          <w:szCs w:val="24"/>
        </w:rPr>
        <w:t>(</w:t>
      </w:r>
      <w:r w:rsidR="005A3D68">
        <w:rPr>
          <w:rFonts w:ascii="Futura Lt BT" w:hAnsi="Futura Lt BT"/>
          <w:sz w:val="24"/>
          <w:szCs w:val="24"/>
        </w:rPr>
        <w:t>NN</w:t>
      </w:r>
      <w:r w:rsidR="000F14A3">
        <w:rPr>
          <w:rFonts w:ascii="Futura Lt BT" w:hAnsi="Futura Lt BT"/>
          <w:sz w:val="24"/>
          <w:szCs w:val="24"/>
        </w:rPr>
        <w:t xml:space="preserve"> </w:t>
      </w:r>
      <w:r w:rsidR="00C204C4" w:rsidRPr="00C204C4">
        <w:rPr>
          <w:rFonts w:ascii="Futura Lt BT" w:hAnsi="Futura Lt BT"/>
          <w:sz w:val="24"/>
          <w:szCs w:val="24"/>
        </w:rPr>
        <w:t>59/23, 64/23, 71/23 i 97/23</w:t>
      </w:r>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duljine</w:t>
      </w:r>
      <w:r w:rsidR="000F14A3">
        <w:rPr>
          <w:rFonts w:ascii="Futura Lt BT" w:hAnsi="Futura Lt BT"/>
          <w:sz w:val="24"/>
          <w:szCs w:val="24"/>
        </w:rPr>
        <w:t xml:space="preserve"> </w:t>
      </w:r>
      <w:r w:rsidRPr="008A4ABD">
        <w:rPr>
          <w:rFonts w:ascii="Futura Lt BT" w:hAnsi="Futura Lt BT"/>
          <w:sz w:val="24"/>
          <w:szCs w:val="24"/>
        </w:rPr>
        <w:t>razvrstanih</w:t>
      </w:r>
      <w:r w:rsidR="000F14A3">
        <w:rPr>
          <w:rFonts w:ascii="Futura Lt BT" w:hAnsi="Futura Lt BT"/>
          <w:sz w:val="24"/>
          <w:szCs w:val="24"/>
        </w:rPr>
        <w:t xml:space="preserve"> </w:t>
      </w:r>
      <w:r w:rsidRPr="008A4ABD">
        <w:rPr>
          <w:rFonts w:ascii="Futura Lt BT" w:hAnsi="Futura Lt BT"/>
          <w:sz w:val="24"/>
          <w:szCs w:val="24"/>
        </w:rPr>
        <w:t>cesta</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području</w:t>
      </w:r>
      <w:r w:rsidR="000F14A3">
        <w:rPr>
          <w:rFonts w:ascii="Futura Lt BT" w:hAnsi="Futura Lt BT"/>
          <w:sz w:val="24"/>
          <w:szCs w:val="24"/>
        </w:rPr>
        <w:t xml:space="preserve"> </w:t>
      </w:r>
      <w:r w:rsidRPr="008A4ABD">
        <w:rPr>
          <w:rFonts w:ascii="Futura Lt BT" w:hAnsi="Futura Lt BT"/>
          <w:sz w:val="24"/>
          <w:szCs w:val="24"/>
        </w:rPr>
        <w:t>Karlovačke</w:t>
      </w:r>
      <w:r w:rsidR="000F14A3">
        <w:rPr>
          <w:rFonts w:ascii="Futura Lt BT" w:hAnsi="Futura Lt BT"/>
          <w:sz w:val="24"/>
          <w:szCs w:val="24"/>
        </w:rPr>
        <w:t xml:space="preserve"> </w:t>
      </w:r>
      <w:r w:rsidRPr="008A4ABD">
        <w:rPr>
          <w:rFonts w:ascii="Futura Lt BT" w:hAnsi="Futura Lt BT"/>
          <w:sz w:val="24"/>
          <w:szCs w:val="24"/>
        </w:rPr>
        <w:t>županije</w:t>
      </w:r>
      <w:r w:rsidR="000F14A3">
        <w:rPr>
          <w:rFonts w:ascii="Futura Lt BT" w:hAnsi="Futura Lt BT"/>
          <w:sz w:val="24"/>
          <w:szCs w:val="24"/>
        </w:rPr>
        <w:t xml:space="preserve"> </w:t>
      </w:r>
      <w:r w:rsidRPr="008A4ABD">
        <w:rPr>
          <w:rFonts w:ascii="Futura Lt BT" w:hAnsi="Futura Lt BT"/>
          <w:sz w:val="24"/>
          <w:szCs w:val="24"/>
        </w:rPr>
        <w:t>su:</w:t>
      </w:r>
    </w:p>
    <w:p w14:paraId="21740F67" w14:textId="77777777" w:rsidR="00DD369F" w:rsidRPr="008A4ABD" w:rsidRDefault="00DD369F" w:rsidP="00953DF3">
      <w:pPr>
        <w:jc w:val="both"/>
        <w:rPr>
          <w:rFonts w:ascii="Futura Lt BT" w:hAnsi="Futura Lt BT"/>
          <w:sz w:val="24"/>
          <w:szCs w:val="24"/>
        </w:rPr>
      </w:pPr>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2600"/>
        <w:gridCol w:w="2323"/>
        <w:gridCol w:w="2027"/>
        <w:gridCol w:w="2338"/>
      </w:tblGrid>
      <w:tr w:rsidR="00953DF3" w:rsidRPr="008A4ABD" w14:paraId="6D17B853" w14:textId="77777777" w:rsidTr="00C453C1">
        <w:tc>
          <w:tcPr>
            <w:tcW w:w="2600" w:type="dxa"/>
            <w:tcBorders>
              <w:top w:val="single" w:sz="8" w:space="0" w:color="FFFFFF"/>
              <w:left w:val="single" w:sz="8" w:space="0" w:color="FFFFFF"/>
              <w:bottom w:val="single" w:sz="24" w:space="0" w:color="FFFFFF"/>
              <w:right w:val="single" w:sz="8" w:space="0" w:color="FFFFFF"/>
            </w:tcBorders>
            <w:shd w:val="clear" w:color="auto" w:fill="8EAADB" w:themeFill="accent1" w:themeFillTint="99"/>
            <w:vAlign w:val="center"/>
          </w:tcPr>
          <w:p w14:paraId="5B40D00D" w14:textId="1B488B54" w:rsidR="00953DF3" w:rsidRPr="008A4ABD" w:rsidRDefault="00953DF3" w:rsidP="009A3ACE">
            <w:pPr>
              <w:jc w:val="center"/>
              <w:rPr>
                <w:rFonts w:ascii="Futura Lt BT" w:hAnsi="Futura Lt BT"/>
                <w:bCs/>
                <w:sz w:val="20"/>
                <w:szCs w:val="20"/>
              </w:rPr>
            </w:pPr>
            <w:r w:rsidRPr="008A4ABD">
              <w:rPr>
                <w:rFonts w:ascii="Futura Lt BT" w:hAnsi="Futura Lt BT"/>
                <w:bCs/>
                <w:sz w:val="20"/>
                <w:szCs w:val="20"/>
              </w:rPr>
              <w:t>Kategorija</w:t>
            </w:r>
            <w:r w:rsidR="000F14A3">
              <w:rPr>
                <w:rFonts w:ascii="Futura Lt BT" w:hAnsi="Futura Lt BT"/>
                <w:bCs/>
                <w:sz w:val="20"/>
                <w:szCs w:val="20"/>
              </w:rPr>
              <w:t xml:space="preserve"> </w:t>
            </w:r>
            <w:r w:rsidRPr="008A4ABD">
              <w:rPr>
                <w:rFonts w:ascii="Futura Lt BT" w:hAnsi="Futura Lt BT"/>
                <w:bCs/>
                <w:sz w:val="20"/>
                <w:szCs w:val="20"/>
              </w:rPr>
              <w:t>ceste</w:t>
            </w:r>
          </w:p>
        </w:tc>
        <w:tc>
          <w:tcPr>
            <w:tcW w:w="2323" w:type="dxa"/>
            <w:tcBorders>
              <w:top w:val="single" w:sz="8" w:space="0" w:color="FFFFFF"/>
              <w:left w:val="single" w:sz="8" w:space="0" w:color="FFFFFF"/>
              <w:bottom w:val="single" w:sz="24" w:space="0" w:color="FFFFFF"/>
              <w:right w:val="single" w:sz="8" w:space="0" w:color="FFFFFF"/>
            </w:tcBorders>
            <w:shd w:val="clear" w:color="auto" w:fill="8EAADB" w:themeFill="accent1" w:themeFillTint="99"/>
            <w:vAlign w:val="center"/>
          </w:tcPr>
          <w:p w14:paraId="607A651A" w14:textId="7ACA81EC" w:rsidR="00953DF3" w:rsidRPr="008A4ABD" w:rsidRDefault="00953DF3" w:rsidP="009A3ACE">
            <w:pPr>
              <w:jc w:val="center"/>
              <w:rPr>
                <w:rFonts w:ascii="Futura Lt BT" w:hAnsi="Futura Lt BT"/>
                <w:bCs/>
                <w:sz w:val="20"/>
                <w:szCs w:val="20"/>
              </w:rPr>
            </w:pPr>
            <w:r w:rsidRPr="008A4ABD">
              <w:rPr>
                <w:rFonts w:ascii="Futura Lt BT" w:hAnsi="Futura Lt BT"/>
                <w:bCs/>
                <w:sz w:val="20"/>
                <w:szCs w:val="20"/>
              </w:rPr>
              <w:t>Dužina</w:t>
            </w:r>
            <w:r w:rsidR="000F14A3">
              <w:rPr>
                <w:rFonts w:ascii="Futura Lt BT" w:hAnsi="Futura Lt BT"/>
                <w:bCs/>
                <w:sz w:val="20"/>
                <w:szCs w:val="20"/>
              </w:rPr>
              <w:t xml:space="preserve"> </w:t>
            </w:r>
            <w:r w:rsidRPr="008A4ABD">
              <w:rPr>
                <w:rFonts w:ascii="Futura Lt BT" w:hAnsi="Futura Lt BT"/>
                <w:bCs/>
                <w:sz w:val="20"/>
                <w:szCs w:val="20"/>
              </w:rPr>
              <w:t>u</w:t>
            </w:r>
            <w:r w:rsidR="000F14A3">
              <w:rPr>
                <w:rFonts w:ascii="Futura Lt BT" w:hAnsi="Futura Lt BT"/>
                <w:bCs/>
                <w:sz w:val="20"/>
                <w:szCs w:val="20"/>
              </w:rPr>
              <w:t xml:space="preserve"> </w:t>
            </w:r>
            <w:r w:rsidRPr="008A4ABD">
              <w:rPr>
                <w:rFonts w:ascii="Futura Lt BT" w:hAnsi="Futura Lt BT"/>
                <w:bCs/>
                <w:sz w:val="20"/>
                <w:szCs w:val="20"/>
              </w:rPr>
              <w:t>km</w:t>
            </w:r>
          </w:p>
        </w:tc>
        <w:tc>
          <w:tcPr>
            <w:tcW w:w="2027" w:type="dxa"/>
            <w:tcBorders>
              <w:top w:val="single" w:sz="8" w:space="0" w:color="FFFFFF"/>
              <w:left w:val="single" w:sz="8" w:space="0" w:color="FFFFFF"/>
              <w:bottom w:val="single" w:sz="24" w:space="0" w:color="FFFFFF"/>
              <w:right w:val="single" w:sz="8" w:space="0" w:color="FFFFFF"/>
            </w:tcBorders>
            <w:shd w:val="clear" w:color="auto" w:fill="8EAADB" w:themeFill="accent1" w:themeFillTint="99"/>
            <w:vAlign w:val="center"/>
          </w:tcPr>
          <w:p w14:paraId="5285833E" w14:textId="77777777" w:rsidR="00953DF3" w:rsidRPr="008A4ABD" w:rsidRDefault="00953DF3" w:rsidP="009A3ACE">
            <w:pPr>
              <w:jc w:val="center"/>
              <w:rPr>
                <w:rFonts w:ascii="Futura Lt BT" w:hAnsi="Futura Lt BT"/>
                <w:bCs/>
                <w:sz w:val="20"/>
                <w:szCs w:val="20"/>
              </w:rPr>
            </w:pPr>
            <w:r w:rsidRPr="008A4ABD">
              <w:rPr>
                <w:rFonts w:ascii="Futura Lt BT" w:hAnsi="Futura Lt BT"/>
                <w:bCs/>
                <w:sz w:val="20"/>
                <w:szCs w:val="20"/>
              </w:rPr>
              <w:t>Gustoća</w:t>
            </w:r>
          </w:p>
          <w:p w14:paraId="6708B178" w14:textId="77777777" w:rsidR="00953DF3" w:rsidRPr="008A4ABD" w:rsidRDefault="00953DF3" w:rsidP="009A3ACE">
            <w:pPr>
              <w:jc w:val="center"/>
              <w:rPr>
                <w:rFonts w:ascii="Futura Lt BT" w:hAnsi="Futura Lt BT"/>
                <w:bCs/>
                <w:sz w:val="20"/>
                <w:szCs w:val="20"/>
                <w:vertAlign w:val="superscript"/>
              </w:rPr>
            </w:pPr>
            <w:r w:rsidRPr="008A4ABD">
              <w:rPr>
                <w:rFonts w:ascii="Futura Lt BT" w:hAnsi="Futura Lt BT"/>
                <w:bCs/>
                <w:sz w:val="20"/>
                <w:szCs w:val="20"/>
              </w:rPr>
              <w:t>Km/km</w:t>
            </w:r>
            <w:r w:rsidRPr="008A4ABD">
              <w:rPr>
                <w:rFonts w:ascii="Futura Lt BT" w:hAnsi="Futura Lt BT"/>
                <w:bCs/>
                <w:sz w:val="20"/>
                <w:szCs w:val="20"/>
                <w:vertAlign w:val="superscript"/>
              </w:rPr>
              <w:t>2</w:t>
            </w:r>
          </w:p>
        </w:tc>
        <w:tc>
          <w:tcPr>
            <w:tcW w:w="2338" w:type="dxa"/>
            <w:tcBorders>
              <w:top w:val="single" w:sz="8" w:space="0" w:color="FFFFFF"/>
              <w:left w:val="single" w:sz="8" w:space="0" w:color="FFFFFF"/>
              <w:bottom w:val="single" w:sz="24" w:space="0" w:color="FFFFFF"/>
              <w:right w:val="single" w:sz="8" w:space="0" w:color="FFFFFF"/>
            </w:tcBorders>
            <w:shd w:val="clear" w:color="auto" w:fill="8EAADB" w:themeFill="accent1" w:themeFillTint="99"/>
            <w:vAlign w:val="center"/>
          </w:tcPr>
          <w:p w14:paraId="538D4187" w14:textId="2B6B9205" w:rsidR="00953DF3" w:rsidRPr="008A4ABD" w:rsidRDefault="00953DF3" w:rsidP="009A3ACE">
            <w:pPr>
              <w:jc w:val="center"/>
              <w:rPr>
                <w:rFonts w:ascii="Futura Lt BT" w:hAnsi="Futura Lt BT"/>
                <w:bCs/>
                <w:sz w:val="20"/>
                <w:szCs w:val="20"/>
              </w:rPr>
            </w:pPr>
            <w:r w:rsidRPr="008A4ABD">
              <w:rPr>
                <w:rFonts w:ascii="Futura Lt BT" w:hAnsi="Futura Lt BT"/>
                <w:bCs/>
                <w:sz w:val="20"/>
                <w:szCs w:val="20"/>
              </w:rPr>
              <w:t>Udio</w:t>
            </w:r>
            <w:r w:rsidR="000F14A3">
              <w:rPr>
                <w:rFonts w:ascii="Futura Lt BT" w:hAnsi="Futura Lt BT"/>
                <w:bCs/>
                <w:sz w:val="20"/>
                <w:szCs w:val="20"/>
              </w:rPr>
              <w:t xml:space="preserve"> </w:t>
            </w:r>
            <w:r w:rsidRPr="008A4ABD">
              <w:rPr>
                <w:rFonts w:ascii="Futura Lt BT" w:hAnsi="Futura Lt BT"/>
                <w:bCs/>
                <w:sz w:val="20"/>
                <w:szCs w:val="20"/>
              </w:rPr>
              <w:t>u</w:t>
            </w:r>
            <w:r w:rsidR="000F14A3">
              <w:rPr>
                <w:rFonts w:ascii="Futura Lt BT" w:hAnsi="Futura Lt BT"/>
                <w:bCs/>
                <w:sz w:val="20"/>
                <w:szCs w:val="20"/>
              </w:rPr>
              <w:t xml:space="preserve"> </w:t>
            </w:r>
            <w:r w:rsidRPr="008A4ABD">
              <w:rPr>
                <w:rFonts w:ascii="Futura Lt BT" w:hAnsi="Futura Lt BT"/>
                <w:bCs/>
                <w:sz w:val="20"/>
                <w:szCs w:val="20"/>
              </w:rPr>
              <w:t>ukupnoj</w:t>
            </w:r>
            <w:r w:rsidR="000F14A3">
              <w:rPr>
                <w:rFonts w:ascii="Futura Lt BT" w:hAnsi="Futura Lt BT"/>
                <w:bCs/>
                <w:sz w:val="20"/>
                <w:szCs w:val="20"/>
              </w:rPr>
              <w:t xml:space="preserve"> </w:t>
            </w:r>
            <w:r w:rsidRPr="008A4ABD">
              <w:rPr>
                <w:rFonts w:ascii="Futura Lt BT" w:hAnsi="Futura Lt BT"/>
                <w:bCs/>
                <w:sz w:val="20"/>
                <w:szCs w:val="20"/>
              </w:rPr>
              <w:t>mreži</w:t>
            </w:r>
            <w:r w:rsidR="000F14A3">
              <w:rPr>
                <w:rFonts w:ascii="Futura Lt BT" w:hAnsi="Futura Lt BT"/>
                <w:bCs/>
                <w:sz w:val="20"/>
                <w:szCs w:val="20"/>
              </w:rPr>
              <w:t xml:space="preserve"> </w:t>
            </w:r>
            <w:r w:rsidRPr="008A4ABD">
              <w:rPr>
                <w:rFonts w:ascii="Futura Lt BT" w:hAnsi="Futura Lt BT"/>
                <w:bCs/>
                <w:sz w:val="20"/>
                <w:szCs w:val="20"/>
              </w:rPr>
              <w:t>javnih</w:t>
            </w:r>
            <w:r w:rsidR="000F14A3">
              <w:rPr>
                <w:rFonts w:ascii="Futura Lt BT" w:hAnsi="Futura Lt BT"/>
                <w:bCs/>
                <w:sz w:val="20"/>
                <w:szCs w:val="20"/>
              </w:rPr>
              <w:t xml:space="preserve"> </w:t>
            </w:r>
            <w:r w:rsidRPr="008A4ABD">
              <w:rPr>
                <w:rFonts w:ascii="Futura Lt BT" w:hAnsi="Futura Lt BT"/>
                <w:bCs/>
                <w:sz w:val="20"/>
                <w:szCs w:val="20"/>
              </w:rPr>
              <w:t>cesta</w:t>
            </w:r>
            <w:r w:rsidR="000F14A3">
              <w:rPr>
                <w:rFonts w:ascii="Futura Lt BT" w:hAnsi="Futura Lt BT"/>
                <w:bCs/>
                <w:sz w:val="20"/>
                <w:szCs w:val="20"/>
              </w:rPr>
              <w:t xml:space="preserve"> </w:t>
            </w:r>
            <w:r w:rsidRPr="008A4ABD">
              <w:rPr>
                <w:rFonts w:ascii="Futura Lt BT" w:hAnsi="Futura Lt BT"/>
                <w:bCs/>
                <w:sz w:val="20"/>
                <w:szCs w:val="20"/>
              </w:rPr>
              <w:t>%</w:t>
            </w:r>
          </w:p>
        </w:tc>
      </w:tr>
      <w:tr w:rsidR="00953DF3" w:rsidRPr="008A4ABD" w14:paraId="5EE4152F" w14:textId="77777777" w:rsidTr="00C453C1">
        <w:tc>
          <w:tcPr>
            <w:tcW w:w="2600" w:type="dxa"/>
            <w:tcBorders>
              <w:top w:val="single" w:sz="8" w:space="0" w:color="FFFFFF"/>
              <w:left w:val="single" w:sz="8" w:space="0" w:color="FFFFFF"/>
              <w:bottom w:val="nil"/>
              <w:right w:val="single" w:sz="24" w:space="0" w:color="FFFFFF"/>
            </w:tcBorders>
            <w:shd w:val="clear" w:color="auto" w:fill="8EAADB" w:themeFill="accent1" w:themeFillTint="99"/>
            <w:vAlign w:val="center"/>
          </w:tcPr>
          <w:p w14:paraId="420731A7" w14:textId="62180C34" w:rsidR="00953DF3" w:rsidRPr="008A4ABD" w:rsidRDefault="00953DF3" w:rsidP="009A3ACE">
            <w:pPr>
              <w:jc w:val="center"/>
              <w:rPr>
                <w:rFonts w:ascii="Futura Lt BT" w:hAnsi="Futura Lt BT"/>
                <w:bCs/>
                <w:sz w:val="20"/>
                <w:szCs w:val="20"/>
              </w:rPr>
            </w:pPr>
            <w:r w:rsidRPr="008A4ABD">
              <w:rPr>
                <w:rFonts w:ascii="Futura Lt BT" w:hAnsi="Futura Lt BT"/>
                <w:bCs/>
                <w:sz w:val="20"/>
                <w:szCs w:val="20"/>
              </w:rPr>
              <w:t>AUTOCESTE-A1,</w:t>
            </w:r>
            <w:r w:rsidR="000F14A3">
              <w:rPr>
                <w:rFonts w:ascii="Futura Lt BT" w:hAnsi="Futura Lt BT"/>
                <w:bCs/>
                <w:sz w:val="20"/>
                <w:szCs w:val="20"/>
              </w:rPr>
              <w:t xml:space="preserve"> </w:t>
            </w:r>
            <w:r w:rsidRPr="008A4ABD">
              <w:rPr>
                <w:rFonts w:ascii="Futura Lt BT" w:hAnsi="Futura Lt BT"/>
                <w:bCs/>
                <w:sz w:val="20"/>
                <w:szCs w:val="20"/>
              </w:rPr>
              <w:t>A6</w:t>
            </w:r>
          </w:p>
        </w:tc>
        <w:tc>
          <w:tcPr>
            <w:tcW w:w="2323" w:type="dxa"/>
            <w:tcBorders>
              <w:top w:val="single" w:sz="8" w:space="0" w:color="FFFFFF"/>
              <w:left w:val="single" w:sz="8" w:space="0" w:color="FFFFFF"/>
              <w:bottom w:val="single" w:sz="8" w:space="0" w:color="FFFFFF"/>
              <w:right w:val="single" w:sz="8" w:space="0" w:color="FFFFFF"/>
            </w:tcBorders>
            <w:vAlign w:val="center"/>
          </w:tcPr>
          <w:p w14:paraId="2908A3EB" w14:textId="511D0979" w:rsidR="00953DF3" w:rsidRPr="008A4ABD" w:rsidRDefault="00953DF3" w:rsidP="009A3ACE">
            <w:pPr>
              <w:jc w:val="center"/>
              <w:rPr>
                <w:rFonts w:ascii="Futura Lt BT" w:hAnsi="Futura Lt BT"/>
                <w:sz w:val="20"/>
                <w:szCs w:val="20"/>
              </w:rPr>
            </w:pPr>
            <w:r w:rsidRPr="008A4ABD">
              <w:rPr>
                <w:rFonts w:ascii="Futura Lt BT" w:hAnsi="Futura Lt BT"/>
                <w:sz w:val="20"/>
                <w:szCs w:val="20"/>
              </w:rPr>
              <w:t>83,</w:t>
            </w:r>
            <w:r w:rsidR="00E870AB">
              <w:rPr>
                <w:rFonts w:ascii="Futura Lt BT" w:hAnsi="Futura Lt BT"/>
                <w:sz w:val="20"/>
                <w:szCs w:val="20"/>
              </w:rPr>
              <w:t>9</w:t>
            </w:r>
            <w:r w:rsidR="00F30E48">
              <w:rPr>
                <w:rFonts w:ascii="Futura Lt BT" w:hAnsi="Futura Lt BT"/>
                <w:sz w:val="20"/>
                <w:szCs w:val="20"/>
              </w:rPr>
              <w:t>0</w:t>
            </w:r>
          </w:p>
        </w:tc>
        <w:tc>
          <w:tcPr>
            <w:tcW w:w="2027" w:type="dxa"/>
            <w:tcBorders>
              <w:top w:val="single" w:sz="8" w:space="0" w:color="FFFFFF"/>
              <w:left w:val="single" w:sz="8" w:space="0" w:color="FFFFFF"/>
              <w:bottom w:val="single" w:sz="8" w:space="0" w:color="FFFFFF"/>
              <w:right w:val="single" w:sz="8" w:space="0" w:color="FFFFFF"/>
            </w:tcBorders>
            <w:vAlign w:val="center"/>
          </w:tcPr>
          <w:p w14:paraId="4B853674" w14:textId="77777777" w:rsidR="00953DF3" w:rsidRPr="008A4ABD" w:rsidRDefault="00953DF3" w:rsidP="009A3ACE">
            <w:pPr>
              <w:jc w:val="center"/>
              <w:rPr>
                <w:rFonts w:ascii="Futura Lt BT" w:hAnsi="Futura Lt BT"/>
                <w:sz w:val="20"/>
                <w:szCs w:val="20"/>
              </w:rPr>
            </w:pPr>
            <w:r w:rsidRPr="008A4ABD">
              <w:rPr>
                <w:rFonts w:ascii="Futura Lt BT" w:hAnsi="Futura Lt BT"/>
                <w:sz w:val="20"/>
                <w:szCs w:val="20"/>
              </w:rPr>
              <w:t>0,023</w:t>
            </w:r>
          </w:p>
        </w:tc>
        <w:tc>
          <w:tcPr>
            <w:tcW w:w="2338" w:type="dxa"/>
            <w:tcBorders>
              <w:top w:val="single" w:sz="8" w:space="0" w:color="FFFFFF"/>
              <w:left w:val="single" w:sz="8" w:space="0" w:color="FFFFFF"/>
              <w:bottom w:val="single" w:sz="8" w:space="0" w:color="FFFFFF"/>
              <w:right w:val="single" w:sz="8" w:space="0" w:color="FFFFFF"/>
            </w:tcBorders>
            <w:vAlign w:val="center"/>
          </w:tcPr>
          <w:p w14:paraId="5086CFF0" w14:textId="6DAA5C5B" w:rsidR="00953DF3" w:rsidRPr="008A4ABD" w:rsidRDefault="00953DF3" w:rsidP="009A3ACE">
            <w:pPr>
              <w:jc w:val="center"/>
              <w:rPr>
                <w:rFonts w:ascii="Futura Lt BT" w:hAnsi="Futura Lt BT"/>
                <w:sz w:val="20"/>
                <w:szCs w:val="20"/>
              </w:rPr>
            </w:pPr>
            <w:r w:rsidRPr="008A4ABD">
              <w:rPr>
                <w:rFonts w:ascii="Futura Lt BT" w:hAnsi="Futura Lt BT"/>
                <w:sz w:val="20"/>
                <w:szCs w:val="20"/>
              </w:rPr>
              <w:t>5</w:t>
            </w:r>
            <w:r w:rsidR="00F30E48">
              <w:rPr>
                <w:rFonts w:ascii="Futura Lt BT" w:hAnsi="Futura Lt BT"/>
                <w:sz w:val="20"/>
                <w:szCs w:val="20"/>
              </w:rPr>
              <w:t>,4</w:t>
            </w:r>
            <w:r w:rsidR="005D20C1">
              <w:rPr>
                <w:rFonts w:ascii="Futura Lt BT" w:hAnsi="Futura Lt BT"/>
                <w:sz w:val="20"/>
                <w:szCs w:val="20"/>
              </w:rPr>
              <w:t>6</w:t>
            </w:r>
          </w:p>
        </w:tc>
      </w:tr>
      <w:tr w:rsidR="00953DF3" w:rsidRPr="008A4ABD" w14:paraId="4D3460C9" w14:textId="77777777" w:rsidTr="00C453C1">
        <w:tc>
          <w:tcPr>
            <w:tcW w:w="2600" w:type="dxa"/>
            <w:tcBorders>
              <w:left w:val="single" w:sz="8" w:space="0" w:color="FFFFFF"/>
              <w:bottom w:val="nil"/>
              <w:right w:val="single" w:sz="24" w:space="0" w:color="FFFFFF"/>
            </w:tcBorders>
            <w:shd w:val="clear" w:color="auto" w:fill="8EAADB" w:themeFill="accent1" w:themeFillTint="99"/>
            <w:vAlign w:val="center"/>
          </w:tcPr>
          <w:p w14:paraId="6F0D9499" w14:textId="3FA62A9A" w:rsidR="00953DF3" w:rsidRPr="008A4ABD" w:rsidRDefault="00953DF3" w:rsidP="009A3ACE">
            <w:pPr>
              <w:jc w:val="center"/>
              <w:rPr>
                <w:rFonts w:ascii="Futura Lt BT" w:hAnsi="Futura Lt BT"/>
                <w:bCs/>
                <w:sz w:val="20"/>
                <w:szCs w:val="20"/>
              </w:rPr>
            </w:pPr>
            <w:r w:rsidRPr="008A4ABD">
              <w:rPr>
                <w:rFonts w:ascii="Futura Lt BT" w:hAnsi="Futura Lt BT"/>
                <w:bCs/>
                <w:sz w:val="20"/>
                <w:szCs w:val="20"/>
              </w:rPr>
              <w:t>DRŽAVNE</w:t>
            </w:r>
            <w:r w:rsidR="000F14A3">
              <w:rPr>
                <w:rFonts w:ascii="Futura Lt BT" w:hAnsi="Futura Lt BT"/>
                <w:bCs/>
                <w:sz w:val="20"/>
                <w:szCs w:val="20"/>
              </w:rPr>
              <w:t xml:space="preserve"> </w:t>
            </w:r>
            <w:r w:rsidRPr="008A4ABD">
              <w:rPr>
                <w:rFonts w:ascii="Futura Lt BT" w:hAnsi="Futura Lt BT"/>
                <w:bCs/>
                <w:sz w:val="20"/>
                <w:szCs w:val="20"/>
              </w:rPr>
              <w:t>CESTE</w:t>
            </w:r>
          </w:p>
        </w:tc>
        <w:tc>
          <w:tcPr>
            <w:tcW w:w="2323" w:type="dxa"/>
            <w:shd w:val="clear" w:color="auto" w:fill="D9E2F3" w:themeFill="accent1" w:themeFillTint="33"/>
            <w:vAlign w:val="center"/>
          </w:tcPr>
          <w:p w14:paraId="770A9A54" w14:textId="0323DF39" w:rsidR="00953DF3" w:rsidRPr="008A4ABD" w:rsidRDefault="00953DF3" w:rsidP="009A3ACE">
            <w:pPr>
              <w:jc w:val="center"/>
              <w:rPr>
                <w:rFonts w:ascii="Futura Lt BT" w:hAnsi="Futura Lt BT"/>
                <w:sz w:val="20"/>
                <w:szCs w:val="20"/>
              </w:rPr>
            </w:pPr>
            <w:r w:rsidRPr="008A4ABD">
              <w:rPr>
                <w:rFonts w:ascii="Futura Lt BT" w:hAnsi="Futura Lt BT"/>
                <w:sz w:val="20"/>
                <w:szCs w:val="20"/>
              </w:rPr>
              <w:t>3</w:t>
            </w:r>
            <w:r w:rsidR="00522EDE">
              <w:rPr>
                <w:rFonts w:ascii="Futura Lt BT" w:hAnsi="Futura Lt BT"/>
                <w:sz w:val="20"/>
                <w:szCs w:val="20"/>
              </w:rPr>
              <w:t>9</w:t>
            </w:r>
            <w:r w:rsidRPr="008A4ABD">
              <w:rPr>
                <w:rFonts w:ascii="Futura Lt BT" w:hAnsi="Futura Lt BT"/>
                <w:sz w:val="20"/>
                <w:szCs w:val="20"/>
              </w:rPr>
              <w:t>3,</w:t>
            </w:r>
            <w:r w:rsidR="00E870AB">
              <w:rPr>
                <w:rFonts w:ascii="Futura Lt BT" w:hAnsi="Futura Lt BT"/>
                <w:sz w:val="20"/>
                <w:szCs w:val="20"/>
              </w:rPr>
              <w:t>93</w:t>
            </w:r>
          </w:p>
        </w:tc>
        <w:tc>
          <w:tcPr>
            <w:tcW w:w="2027" w:type="dxa"/>
            <w:shd w:val="clear" w:color="auto" w:fill="D9E2F3" w:themeFill="accent1" w:themeFillTint="33"/>
            <w:vAlign w:val="center"/>
          </w:tcPr>
          <w:p w14:paraId="6CCF8651" w14:textId="77777777" w:rsidR="00953DF3" w:rsidRPr="008A4ABD" w:rsidRDefault="00953DF3" w:rsidP="009A3ACE">
            <w:pPr>
              <w:jc w:val="center"/>
              <w:rPr>
                <w:rFonts w:ascii="Futura Lt BT" w:hAnsi="Futura Lt BT"/>
                <w:sz w:val="20"/>
                <w:szCs w:val="20"/>
              </w:rPr>
            </w:pPr>
            <w:r w:rsidRPr="008A4ABD">
              <w:rPr>
                <w:rFonts w:ascii="Futura Lt BT" w:hAnsi="Futura Lt BT"/>
                <w:sz w:val="20"/>
                <w:szCs w:val="20"/>
              </w:rPr>
              <w:t>0,097</w:t>
            </w:r>
          </w:p>
        </w:tc>
        <w:tc>
          <w:tcPr>
            <w:tcW w:w="2338" w:type="dxa"/>
            <w:shd w:val="clear" w:color="auto" w:fill="D9E2F3" w:themeFill="accent1" w:themeFillTint="33"/>
            <w:vAlign w:val="center"/>
          </w:tcPr>
          <w:p w14:paraId="7060D0BA" w14:textId="6D4B0795" w:rsidR="00953DF3" w:rsidRPr="008A4ABD" w:rsidRDefault="00953DF3" w:rsidP="009A3ACE">
            <w:pPr>
              <w:jc w:val="center"/>
              <w:rPr>
                <w:rFonts w:ascii="Futura Lt BT" w:hAnsi="Futura Lt BT"/>
                <w:sz w:val="20"/>
                <w:szCs w:val="20"/>
              </w:rPr>
            </w:pPr>
            <w:r w:rsidRPr="008A4ABD">
              <w:rPr>
                <w:rFonts w:ascii="Futura Lt BT" w:hAnsi="Futura Lt BT"/>
                <w:sz w:val="20"/>
                <w:szCs w:val="20"/>
              </w:rPr>
              <w:t>2</w:t>
            </w:r>
            <w:r w:rsidR="00F30E48">
              <w:rPr>
                <w:rFonts w:ascii="Futura Lt BT" w:hAnsi="Futura Lt BT"/>
                <w:sz w:val="20"/>
                <w:szCs w:val="20"/>
              </w:rPr>
              <w:t>5,6</w:t>
            </w:r>
            <w:r w:rsidR="005D20C1">
              <w:rPr>
                <w:rFonts w:ascii="Futura Lt BT" w:hAnsi="Futura Lt BT"/>
                <w:sz w:val="20"/>
                <w:szCs w:val="20"/>
              </w:rPr>
              <w:t>4</w:t>
            </w:r>
          </w:p>
        </w:tc>
      </w:tr>
      <w:tr w:rsidR="00953DF3" w:rsidRPr="008A4ABD" w14:paraId="6ADA3D2B" w14:textId="77777777" w:rsidTr="00C453C1">
        <w:tc>
          <w:tcPr>
            <w:tcW w:w="2600" w:type="dxa"/>
            <w:tcBorders>
              <w:top w:val="single" w:sz="8" w:space="0" w:color="FFFFFF"/>
              <w:left w:val="single" w:sz="8" w:space="0" w:color="FFFFFF"/>
              <w:bottom w:val="nil"/>
              <w:right w:val="single" w:sz="24" w:space="0" w:color="FFFFFF"/>
            </w:tcBorders>
            <w:shd w:val="clear" w:color="auto" w:fill="8EAADB" w:themeFill="accent1" w:themeFillTint="99"/>
            <w:vAlign w:val="center"/>
          </w:tcPr>
          <w:p w14:paraId="6D71EA8A" w14:textId="469A5DD1" w:rsidR="00953DF3" w:rsidRPr="008A4ABD" w:rsidRDefault="00953DF3" w:rsidP="009A3ACE">
            <w:pPr>
              <w:jc w:val="center"/>
              <w:rPr>
                <w:rFonts w:ascii="Futura Lt BT" w:hAnsi="Futura Lt BT"/>
                <w:bCs/>
                <w:sz w:val="20"/>
                <w:szCs w:val="20"/>
              </w:rPr>
            </w:pPr>
            <w:r w:rsidRPr="008A4ABD">
              <w:rPr>
                <w:rFonts w:ascii="Futura Lt BT" w:hAnsi="Futura Lt BT"/>
                <w:bCs/>
                <w:sz w:val="20"/>
                <w:szCs w:val="20"/>
              </w:rPr>
              <w:t>ŽUPANIJSKE</w:t>
            </w:r>
            <w:r w:rsidR="000F14A3">
              <w:rPr>
                <w:rFonts w:ascii="Futura Lt BT" w:hAnsi="Futura Lt BT"/>
                <w:bCs/>
                <w:sz w:val="20"/>
                <w:szCs w:val="20"/>
              </w:rPr>
              <w:t xml:space="preserve"> </w:t>
            </w:r>
            <w:r w:rsidRPr="008A4ABD">
              <w:rPr>
                <w:rFonts w:ascii="Futura Lt BT" w:hAnsi="Futura Lt BT"/>
                <w:bCs/>
                <w:sz w:val="20"/>
                <w:szCs w:val="20"/>
              </w:rPr>
              <w:t>CESTE</w:t>
            </w:r>
          </w:p>
        </w:tc>
        <w:tc>
          <w:tcPr>
            <w:tcW w:w="2323" w:type="dxa"/>
            <w:tcBorders>
              <w:top w:val="single" w:sz="8" w:space="0" w:color="FFFFFF"/>
              <w:left w:val="single" w:sz="8" w:space="0" w:color="FFFFFF"/>
              <w:bottom w:val="single" w:sz="8" w:space="0" w:color="FFFFFF"/>
              <w:right w:val="single" w:sz="8" w:space="0" w:color="FFFFFF"/>
            </w:tcBorders>
            <w:vAlign w:val="center"/>
          </w:tcPr>
          <w:p w14:paraId="463FA313" w14:textId="62013D33" w:rsidR="00953DF3" w:rsidRPr="008A4ABD" w:rsidRDefault="00087314" w:rsidP="009A3ACE">
            <w:pPr>
              <w:jc w:val="center"/>
              <w:rPr>
                <w:rFonts w:ascii="Futura Lt BT" w:hAnsi="Futura Lt BT"/>
                <w:sz w:val="20"/>
                <w:szCs w:val="20"/>
              </w:rPr>
            </w:pPr>
            <w:r>
              <w:rPr>
                <w:rFonts w:ascii="Futura Lt BT" w:hAnsi="Futura Lt BT"/>
                <w:sz w:val="20"/>
                <w:szCs w:val="20"/>
              </w:rPr>
              <w:t>468,1</w:t>
            </w:r>
            <w:r w:rsidR="00F30E48">
              <w:rPr>
                <w:rFonts w:ascii="Futura Lt BT" w:hAnsi="Futura Lt BT"/>
                <w:sz w:val="20"/>
                <w:szCs w:val="20"/>
              </w:rPr>
              <w:t>0</w:t>
            </w:r>
          </w:p>
        </w:tc>
        <w:tc>
          <w:tcPr>
            <w:tcW w:w="2027" w:type="dxa"/>
            <w:tcBorders>
              <w:top w:val="single" w:sz="8" w:space="0" w:color="FFFFFF"/>
              <w:left w:val="single" w:sz="8" w:space="0" w:color="FFFFFF"/>
              <w:bottom w:val="single" w:sz="8" w:space="0" w:color="FFFFFF"/>
              <w:right w:val="single" w:sz="8" w:space="0" w:color="FFFFFF"/>
            </w:tcBorders>
            <w:vAlign w:val="center"/>
          </w:tcPr>
          <w:p w14:paraId="125FDBF5" w14:textId="77777777" w:rsidR="00953DF3" w:rsidRPr="008A4ABD" w:rsidRDefault="00953DF3" w:rsidP="009A3ACE">
            <w:pPr>
              <w:jc w:val="center"/>
              <w:rPr>
                <w:rFonts w:ascii="Futura Lt BT" w:hAnsi="Futura Lt BT"/>
                <w:sz w:val="20"/>
                <w:szCs w:val="20"/>
              </w:rPr>
            </w:pPr>
            <w:r w:rsidRPr="008A4ABD">
              <w:rPr>
                <w:rFonts w:ascii="Futura Lt BT" w:hAnsi="Futura Lt BT"/>
                <w:sz w:val="20"/>
                <w:szCs w:val="20"/>
              </w:rPr>
              <w:t>0,161</w:t>
            </w:r>
          </w:p>
        </w:tc>
        <w:tc>
          <w:tcPr>
            <w:tcW w:w="2338" w:type="dxa"/>
            <w:tcBorders>
              <w:top w:val="single" w:sz="8" w:space="0" w:color="FFFFFF"/>
              <w:left w:val="single" w:sz="8" w:space="0" w:color="FFFFFF"/>
              <w:bottom w:val="single" w:sz="8" w:space="0" w:color="FFFFFF"/>
              <w:right w:val="single" w:sz="8" w:space="0" w:color="FFFFFF"/>
            </w:tcBorders>
            <w:vAlign w:val="center"/>
          </w:tcPr>
          <w:p w14:paraId="0286077F" w14:textId="22217590" w:rsidR="00953DF3" w:rsidRPr="008A4ABD" w:rsidRDefault="00953DF3" w:rsidP="009A3ACE">
            <w:pPr>
              <w:jc w:val="center"/>
              <w:rPr>
                <w:rFonts w:ascii="Futura Lt BT" w:hAnsi="Futura Lt BT"/>
                <w:sz w:val="20"/>
                <w:szCs w:val="20"/>
              </w:rPr>
            </w:pPr>
            <w:r w:rsidRPr="008A4ABD">
              <w:rPr>
                <w:rFonts w:ascii="Futura Lt BT" w:hAnsi="Futura Lt BT"/>
                <w:sz w:val="20"/>
                <w:szCs w:val="20"/>
              </w:rPr>
              <w:t>3</w:t>
            </w:r>
            <w:r w:rsidR="00F30E48">
              <w:rPr>
                <w:rFonts w:ascii="Futura Lt BT" w:hAnsi="Futura Lt BT"/>
                <w:sz w:val="20"/>
                <w:szCs w:val="20"/>
              </w:rPr>
              <w:t>0,4</w:t>
            </w:r>
            <w:r w:rsidR="005D20C1">
              <w:rPr>
                <w:rFonts w:ascii="Futura Lt BT" w:hAnsi="Futura Lt BT"/>
                <w:sz w:val="20"/>
                <w:szCs w:val="20"/>
              </w:rPr>
              <w:t>7</w:t>
            </w:r>
          </w:p>
        </w:tc>
      </w:tr>
      <w:tr w:rsidR="00953DF3" w:rsidRPr="008A4ABD" w14:paraId="467C3098" w14:textId="77777777" w:rsidTr="00C453C1">
        <w:tc>
          <w:tcPr>
            <w:tcW w:w="2600" w:type="dxa"/>
            <w:tcBorders>
              <w:left w:val="single" w:sz="8" w:space="0" w:color="FFFFFF"/>
              <w:bottom w:val="nil"/>
              <w:right w:val="single" w:sz="24" w:space="0" w:color="FFFFFF"/>
            </w:tcBorders>
            <w:shd w:val="clear" w:color="auto" w:fill="8EAADB" w:themeFill="accent1" w:themeFillTint="99"/>
            <w:vAlign w:val="center"/>
          </w:tcPr>
          <w:p w14:paraId="51699701" w14:textId="4FA7E991" w:rsidR="00953DF3" w:rsidRPr="008A4ABD" w:rsidRDefault="00953DF3" w:rsidP="009A3ACE">
            <w:pPr>
              <w:jc w:val="center"/>
              <w:rPr>
                <w:rFonts w:ascii="Futura Lt BT" w:hAnsi="Futura Lt BT"/>
                <w:bCs/>
                <w:sz w:val="20"/>
                <w:szCs w:val="20"/>
              </w:rPr>
            </w:pPr>
            <w:r w:rsidRPr="008A4ABD">
              <w:rPr>
                <w:rFonts w:ascii="Futura Lt BT" w:hAnsi="Futura Lt BT"/>
                <w:bCs/>
                <w:sz w:val="20"/>
                <w:szCs w:val="20"/>
              </w:rPr>
              <w:t>LOKALNE</w:t>
            </w:r>
            <w:r w:rsidR="000F14A3">
              <w:rPr>
                <w:rFonts w:ascii="Futura Lt BT" w:hAnsi="Futura Lt BT"/>
                <w:bCs/>
                <w:sz w:val="20"/>
                <w:szCs w:val="20"/>
              </w:rPr>
              <w:t xml:space="preserve"> </w:t>
            </w:r>
            <w:r w:rsidRPr="008A4ABD">
              <w:rPr>
                <w:rFonts w:ascii="Futura Lt BT" w:hAnsi="Futura Lt BT"/>
                <w:bCs/>
                <w:sz w:val="20"/>
                <w:szCs w:val="20"/>
              </w:rPr>
              <w:t>CESTE</w:t>
            </w:r>
          </w:p>
        </w:tc>
        <w:tc>
          <w:tcPr>
            <w:tcW w:w="2323" w:type="dxa"/>
            <w:shd w:val="clear" w:color="auto" w:fill="D9E2F3" w:themeFill="accent1" w:themeFillTint="33"/>
            <w:vAlign w:val="center"/>
          </w:tcPr>
          <w:p w14:paraId="5AD2DFFF" w14:textId="6495A9FD" w:rsidR="00953DF3" w:rsidRPr="008A4ABD" w:rsidRDefault="00087314" w:rsidP="009A3ACE">
            <w:pPr>
              <w:jc w:val="center"/>
              <w:rPr>
                <w:rFonts w:ascii="Futura Lt BT" w:hAnsi="Futura Lt BT"/>
                <w:sz w:val="20"/>
                <w:szCs w:val="20"/>
              </w:rPr>
            </w:pPr>
            <w:r>
              <w:rPr>
                <w:rFonts w:ascii="Futura Lt BT" w:hAnsi="Futura Lt BT"/>
                <w:sz w:val="20"/>
                <w:szCs w:val="20"/>
              </w:rPr>
              <w:t>590,5</w:t>
            </w:r>
            <w:r w:rsidR="00F30E48">
              <w:rPr>
                <w:rFonts w:ascii="Futura Lt BT" w:hAnsi="Futura Lt BT"/>
                <w:sz w:val="20"/>
                <w:szCs w:val="20"/>
              </w:rPr>
              <w:t>0</w:t>
            </w:r>
          </w:p>
        </w:tc>
        <w:tc>
          <w:tcPr>
            <w:tcW w:w="2027" w:type="dxa"/>
            <w:shd w:val="clear" w:color="auto" w:fill="D9E2F3" w:themeFill="accent1" w:themeFillTint="33"/>
            <w:vAlign w:val="center"/>
          </w:tcPr>
          <w:p w14:paraId="66E82349" w14:textId="77777777" w:rsidR="00953DF3" w:rsidRPr="008A4ABD" w:rsidRDefault="00953DF3" w:rsidP="009A3ACE">
            <w:pPr>
              <w:jc w:val="center"/>
              <w:rPr>
                <w:rFonts w:ascii="Futura Lt BT" w:hAnsi="Futura Lt BT"/>
                <w:sz w:val="20"/>
                <w:szCs w:val="20"/>
              </w:rPr>
            </w:pPr>
            <w:r w:rsidRPr="008A4ABD">
              <w:rPr>
                <w:rFonts w:ascii="Futura Lt BT" w:hAnsi="Futura Lt BT"/>
                <w:sz w:val="20"/>
                <w:szCs w:val="20"/>
              </w:rPr>
              <w:t>0,189</w:t>
            </w:r>
          </w:p>
        </w:tc>
        <w:tc>
          <w:tcPr>
            <w:tcW w:w="2338" w:type="dxa"/>
            <w:shd w:val="clear" w:color="auto" w:fill="D9E2F3" w:themeFill="accent1" w:themeFillTint="33"/>
            <w:vAlign w:val="center"/>
          </w:tcPr>
          <w:p w14:paraId="729E85B4" w14:textId="59A629D8" w:rsidR="00953DF3" w:rsidRPr="008A4ABD" w:rsidRDefault="00087314" w:rsidP="009A3ACE">
            <w:pPr>
              <w:jc w:val="center"/>
              <w:rPr>
                <w:rFonts w:ascii="Futura Lt BT" w:hAnsi="Futura Lt BT"/>
                <w:sz w:val="20"/>
                <w:szCs w:val="20"/>
              </w:rPr>
            </w:pPr>
            <w:r>
              <w:rPr>
                <w:rFonts w:ascii="Futura Lt BT" w:hAnsi="Futura Lt BT"/>
                <w:sz w:val="20"/>
                <w:szCs w:val="20"/>
              </w:rPr>
              <w:t>38</w:t>
            </w:r>
            <w:r w:rsidR="00F30E48">
              <w:rPr>
                <w:rFonts w:ascii="Futura Lt BT" w:hAnsi="Futura Lt BT"/>
                <w:sz w:val="20"/>
                <w:szCs w:val="20"/>
              </w:rPr>
              <w:t>,4</w:t>
            </w:r>
            <w:r w:rsidR="005D20C1">
              <w:rPr>
                <w:rFonts w:ascii="Futura Lt BT" w:hAnsi="Futura Lt BT"/>
                <w:sz w:val="20"/>
                <w:szCs w:val="20"/>
              </w:rPr>
              <w:t>3</w:t>
            </w:r>
          </w:p>
        </w:tc>
      </w:tr>
      <w:tr w:rsidR="00953DF3" w:rsidRPr="008A4ABD" w14:paraId="0DE7F331" w14:textId="77777777" w:rsidTr="00C453C1">
        <w:tc>
          <w:tcPr>
            <w:tcW w:w="2600" w:type="dxa"/>
            <w:tcBorders>
              <w:top w:val="single" w:sz="8" w:space="0" w:color="FFFFFF"/>
              <w:left w:val="single" w:sz="8" w:space="0" w:color="FFFFFF"/>
              <w:bottom w:val="single" w:sz="8" w:space="0" w:color="FFFFFF"/>
              <w:right w:val="single" w:sz="24" w:space="0" w:color="FFFFFF"/>
            </w:tcBorders>
            <w:shd w:val="clear" w:color="auto" w:fill="8EAADB" w:themeFill="accent1" w:themeFillTint="99"/>
            <w:vAlign w:val="center"/>
          </w:tcPr>
          <w:p w14:paraId="256107C5" w14:textId="77777777" w:rsidR="00953DF3" w:rsidRPr="008A4ABD" w:rsidRDefault="00953DF3" w:rsidP="009A3ACE">
            <w:pPr>
              <w:jc w:val="center"/>
              <w:rPr>
                <w:rFonts w:ascii="Futura Lt BT" w:hAnsi="Futura Lt BT"/>
                <w:bCs/>
                <w:sz w:val="20"/>
                <w:szCs w:val="20"/>
              </w:rPr>
            </w:pPr>
            <w:r w:rsidRPr="008A4ABD">
              <w:rPr>
                <w:rFonts w:ascii="Futura Lt BT" w:hAnsi="Futura Lt BT"/>
                <w:bCs/>
                <w:sz w:val="20"/>
                <w:szCs w:val="20"/>
              </w:rPr>
              <w:t>UKUPNO</w:t>
            </w:r>
          </w:p>
        </w:tc>
        <w:tc>
          <w:tcPr>
            <w:tcW w:w="2323" w:type="dxa"/>
            <w:tcBorders>
              <w:top w:val="single" w:sz="8" w:space="0" w:color="FFFFFF"/>
              <w:left w:val="single" w:sz="8" w:space="0" w:color="FFFFFF"/>
              <w:bottom w:val="single" w:sz="8" w:space="0" w:color="FFFFFF"/>
              <w:right w:val="single" w:sz="8" w:space="0" w:color="FFFFFF"/>
            </w:tcBorders>
            <w:vAlign w:val="center"/>
          </w:tcPr>
          <w:p w14:paraId="1673CE29" w14:textId="7AFCD8FB" w:rsidR="00953DF3" w:rsidRPr="008A4ABD" w:rsidRDefault="00953DF3" w:rsidP="009A3ACE">
            <w:pPr>
              <w:jc w:val="center"/>
              <w:rPr>
                <w:rFonts w:ascii="Futura Lt BT" w:hAnsi="Futura Lt BT"/>
                <w:sz w:val="20"/>
                <w:szCs w:val="20"/>
              </w:rPr>
            </w:pPr>
            <w:r w:rsidRPr="008A4ABD">
              <w:rPr>
                <w:rFonts w:ascii="Futura Lt BT" w:hAnsi="Futura Lt BT"/>
                <w:sz w:val="20"/>
                <w:szCs w:val="20"/>
              </w:rPr>
              <w:t>1</w:t>
            </w:r>
            <w:r w:rsidR="00087314">
              <w:rPr>
                <w:rFonts w:ascii="Futura Lt BT" w:hAnsi="Futura Lt BT"/>
                <w:sz w:val="20"/>
                <w:szCs w:val="20"/>
              </w:rPr>
              <w:t>.53</w:t>
            </w:r>
            <w:r w:rsidR="00F30E48">
              <w:rPr>
                <w:rFonts w:ascii="Futura Lt BT" w:hAnsi="Futura Lt BT"/>
                <w:sz w:val="20"/>
                <w:szCs w:val="20"/>
              </w:rPr>
              <w:t>6</w:t>
            </w:r>
            <w:r w:rsidR="00087314">
              <w:rPr>
                <w:rFonts w:ascii="Futura Lt BT" w:hAnsi="Futura Lt BT"/>
                <w:sz w:val="20"/>
                <w:szCs w:val="20"/>
              </w:rPr>
              <w:t>,</w:t>
            </w:r>
            <w:r w:rsidR="00F30E48">
              <w:rPr>
                <w:rFonts w:ascii="Futura Lt BT" w:hAnsi="Futura Lt BT"/>
                <w:sz w:val="20"/>
                <w:szCs w:val="20"/>
              </w:rPr>
              <w:t>43</w:t>
            </w:r>
          </w:p>
        </w:tc>
        <w:tc>
          <w:tcPr>
            <w:tcW w:w="2027" w:type="dxa"/>
            <w:tcBorders>
              <w:top w:val="single" w:sz="8" w:space="0" w:color="FFFFFF"/>
              <w:left w:val="single" w:sz="8" w:space="0" w:color="FFFFFF"/>
              <w:bottom w:val="single" w:sz="8" w:space="0" w:color="FFFFFF"/>
              <w:right w:val="single" w:sz="8" w:space="0" w:color="FFFFFF"/>
            </w:tcBorders>
            <w:vAlign w:val="center"/>
          </w:tcPr>
          <w:p w14:paraId="73B8BA35" w14:textId="77777777" w:rsidR="00953DF3" w:rsidRPr="008A4ABD" w:rsidRDefault="00953DF3" w:rsidP="009A3ACE">
            <w:pPr>
              <w:jc w:val="center"/>
              <w:rPr>
                <w:rFonts w:ascii="Futura Lt BT" w:hAnsi="Futura Lt BT"/>
                <w:sz w:val="20"/>
                <w:szCs w:val="20"/>
              </w:rPr>
            </w:pPr>
          </w:p>
        </w:tc>
        <w:tc>
          <w:tcPr>
            <w:tcW w:w="2338" w:type="dxa"/>
            <w:tcBorders>
              <w:top w:val="single" w:sz="8" w:space="0" w:color="FFFFFF"/>
              <w:left w:val="single" w:sz="8" w:space="0" w:color="FFFFFF"/>
              <w:bottom w:val="single" w:sz="8" w:space="0" w:color="FFFFFF"/>
              <w:right w:val="single" w:sz="8" w:space="0" w:color="FFFFFF"/>
            </w:tcBorders>
            <w:vAlign w:val="center"/>
          </w:tcPr>
          <w:p w14:paraId="10CC6FC1" w14:textId="77777777" w:rsidR="00953DF3" w:rsidRPr="008A4ABD" w:rsidRDefault="00953DF3" w:rsidP="009A3ACE">
            <w:pPr>
              <w:jc w:val="center"/>
              <w:rPr>
                <w:rFonts w:ascii="Futura Lt BT" w:hAnsi="Futura Lt BT"/>
                <w:sz w:val="20"/>
                <w:szCs w:val="20"/>
              </w:rPr>
            </w:pPr>
            <w:r w:rsidRPr="008A4ABD">
              <w:rPr>
                <w:rFonts w:ascii="Futura Lt BT" w:hAnsi="Futura Lt BT"/>
                <w:sz w:val="20"/>
                <w:szCs w:val="20"/>
              </w:rPr>
              <w:t>100</w:t>
            </w:r>
          </w:p>
        </w:tc>
      </w:tr>
    </w:tbl>
    <w:p w14:paraId="16695B7F" w14:textId="531E26AB" w:rsidR="00764EAF" w:rsidRPr="00F508A1" w:rsidRDefault="00D3095F" w:rsidP="00D3095F">
      <w:pPr>
        <w:spacing w:line="240" w:lineRule="auto"/>
        <w:jc w:val="center"/>
        <w:rPr>
          <w:rFonts w:ascii="Futura Lt BT" w:hAnsi="Futura Lt BT"/>
          <w:i/>
          <w:sz w:val="18"/>
          <w:szCs w:val="18"/>
        </w:rPr>
      </w:pPr>
      <w:r w:rsidRPr="00F508A1">
        <w:rPr>
          <w:rFonts w:ascii="Futura Lt BT" w:hAnsi="Futura Lt BT"/>
          <w:i/>
          <w:sz w:val="18"/>
          <w:szCs w:val="18"/>
        </w:rPr>
        <w:t>Tablica</w:t>
      </w:r>
      <w:r w:rsidR="000F14A3" w:rsidRPr="00F508A1">
        <w:rPr>
          <w:rFonts w:ascii="Futura Lt BT" w:hAnsi="Futura Lt BT"/>
          <w:i/>
          <w:sz w:val="18"/>
          <w:szCs w:val="18"/>
        </w:rPr>
        <w:t xml:space="preserve"> </w:t>
      </w:r>
      <w:r w:rsidR="00D02342" w:rsidRPr="00F508A1">
        <w:rPr>
          <w:rFonts w:ascii="Futura Lt BT" w:hAnsi="Futura Lt BT"/>
          <w:i/>
          <w:sz w:val="18"/>
          <w:szCs w:val="18"/>
        </w:rPr>
        <w:t>X</w:t>
      </w:r>
      <w:r w:rsidR="00F669A8">
        <w:rPr>
          <w:rFonts w:ascii="Futura Lt BT" w:hAnsi="Futura Lt BT"/>
          <w:i/>
          <w:sz w:val="18"/>
          <w:szCs w:val="18"/>
        </w:rPr>
        <w:t>XXII</w:t>
      </w:r>
      <w:r w:rsidRPr="00F508A1">
        <w:rPr>
          <w:rFonts w:ascii="Futura Lt BT" w:hAnsi="Futura Lt BT"/>
          <w:i/>
          <w:sz w:val="18"/>
          <w:szCs w:val="18"/>
        </w:rPr>
        <w:t>:</w:t>
      </w:r>
      <w:r w:rsidR="000F14A3" w:rsidRPr="00F508A1">
        <w:rPr>
          <w:rFonts w:ascii="Futura Lt BT" w:hAnsi="Futura Lt BT"/>
          <w:i/>
          <w:sz w:val="18"/>
          <w:szCs w:val="18"/>
        </w:rPr>
        <w:t xml:space="preserve"> </w:t>
      </w:r>
      <w:r w:rsidRPr="00F508A1">
        <w:rPr>
          <w:rFonts w:ascii="Futura Lt BT" w:hAnsi="Futura Lt BT"/>
          <w:i/>
          <w:sz w:val="18"/>
          <w:szCs w:val="18"/>
        </w:rPr>
        <w:t>Duljina</w:t>
      </w:r>
      <w:r w:rsidR="000F14A3" w:rsidRPr="00F508A1">
        <w:rPr>
          <w:rFonts w:ascii="Futura Lt BT" w:hAnsi="Futura Lt BT"/>
          <w:i/>
          <w:sz w:val="18"/>
          <w:szCs w:val="18"/>
        </w:rPr>
        <w:t xml:space="preserve"> </w:t>
      </w:r>
      <w:r w:rsidRPr="00F508A1">
        <w:rPr>
          <w:rFonts w:ascii="Futura Lt BT" w:hAnsi="Futura Lt BT"/>
          <w:i/>
          <w:sz w:val="18"/>
          <w:szCs w:val="18"/>
        </w:rPr>
        <w:t>i</w:t>
      </w:r>
      <w:r w:rsidR="000F14A3" w:rsidRPr="00F508A1">
        <w:rPr>
          <w:rFonts w:ascii="Futura Lt BT" w:hAnsi="Futura Lt BT"/>
          <w:i/>
          <w:sz w:val="18"/>
          <w:szCs w:val="18"/>
        </w:rPr>
        <w:t xml:space="preserve"> </w:t>
      </w:r>
      <w:r w:rsidRPr="00F508A1">
        <w:rPr>
          <w:rFonts w:ascii="Futura Lt BT" w:hAnsi="Futura Lt BT"/>
          <w:i/>
          <w:sz w:val="18"/>
          <w:szCs w:val="18"/>
        </w:rPr>
        <w:t>udio</w:t>
      </w:r>
      <w:r w:rsidR="000F14A3" w:rsidRPr="00F508A1">
        <w:rPr>
          <w:rFonts w:ascii="Futura Lt BT" w:hAnsi="Futura Lt BT"/>
          <w:i/>
          <w:sz w:val="18"/>
          <w:szCs w:val="18"/>
        </w:rPr>
        <w:t xml:space="preserve"> </w:t>
      </w:r>
      <w:r w:rsidR="00D767E0" w:rsidRPr="00F508A1">
        <w:rPr>
          <w:rFonts w:ascii="Futura Lt BT" w:hAnsi="Futura Lt BT"/>
          <w:i/>
          <w:sz w:val="18"/>
          <w:szCs w:val="18"/>
        </w:rPr>
        <w:t>cesta</w:t>
      </w:r>
      <w:r w:rsidR="000F14A3" w:rsidRPr="00F508A1">
        <w:rPr>
          <w:rFonts w:ascii="Futura Lt BT" w:hAnsi="Futura Lt BT"/>
          <w:i/>
          <w:sz w:val="18"/>
          <w:szCs w:val="18"/>
        </w:rPr>
        <w:t xml:space="preserve"> </w:t>
      </w:r>
      <w:r w:rsidR="00D767E0" w:rsidRPr="00F508A1">
        <w:rPr>
          <w:rFonts w:ascii="Futura Lt BT" w:hAnsi="Futura Lt BT"/>
          <w:i/>
          <w:sz w:val="18"/>
          <w:szCs w:val="18"/>
        </w:rPr>
        <w:t>u</w:t>
      </w:r>
      <w:r w:rsidR="000F14A3" w:rsidRPr="00F508A1">
        <w:rPr>
          <w:rFonts w:ascii="Futura Lt BT" w:hAnsi="Futura Lt BT"/>
          <w:i/>
          <w:sz w:val="18"/>
          <w:szCs w:val="18"/>
        </w:rPr>
        <w:t xml:space="preserve"> </w:t>
      </w:r>
      <w:r w:rsidR="00D767E0" w:rsidRPr="00F508A1">
        <w:rPr>
          <w:rFonts w:ascii="Futura Lt BT" w:hAnsi="Futura Lt BT"/>
          <w:i/>
          <w:sz w:val="18"/>
          <w:szCs w:val="18"/>
        </w:rPr>
        <w:t>Karlovačkoj</w:t>
      </w:r>
      <w:r w:rsidR="000F14A3" w:rsidRPr="00F508A1">
        <w:rPr>
          <w:rFonts w:ascii="Futura Lt BT" w:hAnsi="Futura Lt BT"/>
          <w:i/>
          <w:sz w:val="18"/>
          <w:szCs w:val="18"/>
        </w:rPr>
        <w:t xml:space="preserve"> </w:t>
      </w:r>
      <w:r w:rsidR="00D767E0" w:rsidRPr="00F508A1">
        <w:rPr>
          <w:rFonts w:ascii="Futura Lt BT" w:hAnsi="Futura Lt BT"/>
          <w:i/>
          <w:sz w:val="18"/>
          <w:szCs w:val="18"/>
        </w:rPr>
        <w:t>ž</w:t>
      </w:r>
      <w:r w:rsidRPr="00F508A1">
        <w:rPr>
          <w:rFonts w:ascii="Futura Lt BT" w:hAnsi="Futura Lt BT"/>
          <w:i/>
          <w:sz w:val="18"/>
          <w:szCs w:val="18"/>
        </w:rPr>
        <w:t>upaniji;</w:t>
      </w:r>
      <w:r w:rsidR="000F14A3" w:rsidRPr="00F508A1">
        <w:rPr>
          <w:rFonts w:ascii="Futura Lt BT" w:hAnsi="Futura Lt BT"/>
          <w:i/>
          <w:sz w:val="18"/>
          <w:szCs w:val="18"/>
        </w:rPr>
        <w:t xml:space="preserve"> </w:t>
      </w:r>
      <w:r w:rsidRPr="00F508A1">
        <w:rPr>
          <w:rFonts w:ascii="Futura Lt BT" w:hAnsi="Futura Lt BT"/>
          <w:i/>
          <w:sz w:val="18"/>
          <w:szCs w:val="18"/>
        </w:rPr>
        <w:t>Izvor:</w:t>
      </w:r>
      <w:r w:rsidR="000F14A3" w:rsidRPr="00F508A1">
        <w:rPr>
          <w:rFonts w:ascii="Futura Lt BT" w:hAnsi="Futura Lt BT"/>
          <w:i/>
          <w:sz w:val="18"/>
          <w:szCs w:val="18"/>
        </w:rPr>
        <w:t xml:space="preserve"> </w:t>
      </w:r>
      <w:r w:rsidRPr="00F508A1">
        <w:rPr>
          <w:rFonts w:ascii="Futura Lt BT" w:hAnsi="Futura Lt BT"/>
          <w:i/>
          <w:sz w:val="18"/>
          <w:szCs w:val="18"/>
        </w:rPr>
        <w:t>Hrvatske</w:t>
      </w:r>
      <w:r w:rsidR="000F14A3" w:rsidRPr="00F508A1">
        <w:rPr>
          <w:rFonts w:ascii="Futura Lt BT" w:hAnsi="Futura Lt BT"/>
          <w:i/>
          <w:sz w:val="18"/>
          <w:szCs w:val="18"/>
        </w:rPr>
        <w:t xml:space="preserve"> </w:t>
      </w:r>
      <w:r w:rsidRPr="00F508A1">
        <w:rPr>
          <w:rFonts w:ascii="Futura Lt BT" w:hAnsi="Futura Lt BT"/>
          <w:i/>
          <w:sz w:val="18"/>
          <w:szCs w:val="18"/>
        </w:rPr>
        <w:t>Ceste</w:t>
      </w:r>
      <w:r w:rsidR="00775B4F" w:rsidRPr="00F508A1">
        <w:rPr>
          <w:rFonts w:ascii="Futura Lt BT" w:hAnsi="Futura Lt BT"/>
          <w:i/>
          <w:sz w:val="18"/>
          <w:szCs w:val="18"/>
        </w:rPr>
        <w:t>,</w:t>
      </w:r>
      <w:r w:rsidR="000F14A3" w:rsidRPr="00F508A1">
        <w:rPr>
          <w:rFonts w:ascii="Futura Lt BT" w:hAnsi="Futura Lt BT"/>
          <w:i/>
          <w:sz w:val="18"/>
          <w:szCs w:val="18"/>
        </w:rPr>
        <w:t xml:space="preserve"> </w:t>
      </w:r>
      <w:r w:rsidR="00775B4F" w:rsidRPr="00F508A1">
        <w:rPr>
          <w:rFonts w:ascii="Futura Lt BT" w:hAnsi="Futura Lt BT"/>
          <w:i/>
          <w:sz w:val="18"/>
          <w:szCs w:val="18"/>
        </w:rPr>
        <w:t>ŽUC</w:t>
      </w:r>
      <w:r w:rsidR="000F14A3" w:rsidRPr="00F508A1">
        <w:rPr>
          <w:rFonts w:ascii="Futura Lt BT" w:hAnsi="Futura Lt BT"/>
          <w:i/>
          <w:sz w:val="18"/>
          <w:szCs w:val="18"/>
        </w:rPr>
        <w:t xml:space="preserve"> </w:t>
      </w:r>
      <w:r w:rsidR="00775B4F" w:rsidRPr="00F508A1">
        <w:rPr>
          <w:rFonts w:ascii="Futura Lt BT" w:hAnsi="Futura Lt BT"/>
          <w:i/>
          <w:sz w:val="18"/>
          <w:szCs w:val="18"/>
        </w:rPr>
        <w:t>Karlovac,</w:t>
      </w:r>
    </w:p>
    <w:p w14:paraId="62E7CF8E" w14:textId="77777777" w:rsidR="006D4BC8" w:rsidRPr="008A4ABD" w:rsidRDefault="00E6269B" w:rsidP="00D3095F">
      <w:pPr>
        <w:spacing w:line="240" w:lineRule="auto"/>
        <w:jc w:val="center"/>
        <w:rPr>
          <w:rFonts w:ascii="Futura Lt BT" w:hAnsi="Futura Lt BT"/>
          <w:noProof/>
          <w:sz w:val="24"/>
          <w:szCs w:val="24"/>
          <w:lang w:eastAsia="hr-HR"/>
        </w:rPr>
      </w:pPr>
      <w:r w:rsidRPr="008A4ABD">
        <w:rPr>
          <w:rFonts w:ascii="Futura Lt BT" w:hAnsi="Futura Lt BT"/>
          <w:noProof/>
          <w:sz w:val="24"/>
          <w:szCs w:val="24"/>
          <w:lang w:eastAsia="hr-HR"/>
        </w:rPr>
        <w:lastRenderedPageBreak/>
        <w:drawing>
          <wp:anchor distT="0" distB="0" distL="114300" distR="114300" simplePos="0" relativeHeight="251703296" behindDoc="1" locked="0" layoutInCell="1" allowOverlap="1" wp14:anchorId="227C6A1A" wp14:editId="19FF24D0">
            <wp:simplePos x="0" y="0"/>
            <wp:positionH relativeFrom="column">
              <wp:posOffset>-61595</wp:posOffset>
            </wp:positionH>
            <wp:positionV relativeFrom="paragraph">
              <wp:posOffset>0</wp:posOffset>
            </wp:positionV>
            <wp:extent cx="4441779" cy="5753100"/>
            <wp:effectExtent l="0" t="0" r="0" b="0"/>
            <wp:wrapTight wrapText="bothSides">
              <wp:wrapPolygon edited="0">
                <wp:start x="0" y="0"/>
                <wp:lineTo x="0" y="21528"/>
                <wp:lineTo x="21495" y="21528"/>
                <wp:lineTo x="21495" y="0"/>
                <wp:lineTo x="0" y="0"/>
              </wp:wrapPolygon>
            </wp:wrapTight>
            <wp:docPr id="31" name="Picture 55" descr="C:\Users\Public\PPKZ\KZ_Izvjesce 2014\KARTOGRAMI_NOVO_ZOOM\kartogram_x_postojece i planirano stanje autocesta_drzavnih i zupanijskih cesta_A.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ublic\PPKZ\KZ_Izvjesce 2014\KARTOGRAMI_NOVO_ZOOM\kartogram_x_postojece i planirano stanje autocesta_drzavnih i zupanijskih cesta_A.tif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41779" cy="5753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12722B" w14:textId="46BE4B1B" w:rsidR="006D4BC8" w:rsidRPr="00F508A1" w:rsidRDefault="006D4BC8" w:rsidP="00B0561F">
      <w:pPr>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000F14A3" w:rsidRPr="00F508A1">
        <w:rPr>
          <w:rFonts w:ascii="Futura Lt BT" w:hAnsi="Futura Lt BT"/>
          <w:i/>
          <w:sz w:val="18"/>
          <w:szCs w:val="18"/>
        </w:rPr>
        <w:t xml:space="preserve"> </w:t>
      </w:r>
      <w:r w:rsidR="00B0561F" w:rsidRPr="00F508A1">
        <w:rPr>
          <w:rFonts w:ascii="Futura Lt BT" w:hAnsi="Futura Lt BT"/>
          <w:i/>
          <w:sz w:val="18"/>
          <w:szCs w:val="18"/>
        </w:rPr>
        <w:t>X</w:t>
      </w:r>
      <w:r w:rsidR="00F669A8">
        <w:rPr>
          <w:rFonts w:ascii="Futura Lt BT" w:hAnsi="Futura Lt BT"/>
          <w:i/>
          <w:sz w:val="18"/>
          <w:szCs w:val="18"/>
        </w:rPr>
        <w:t>I</w:t>
      </w:r>
      <w:r w:rsidR="001A592F" w:rsidRPr="00F508A1">
        <w:rPr>
          <w:rFonts w:ascii="Futura Lt BT" w:hAnsi="Futura Lt BT"/>
          <w:i/>
          <w:sz w:val="18"/>
          <w:szCs w:val="18"/>
        </w:rPr>
        <w:t>X</w:t>
      </w:r>
      <w:r w:rsidRPr="00F508A1">
        <w:rPr>
          <w:rFonts w:ascii="Futura Lt BT" w:hAnsi="Futura Lt BT"/>
          <w:i/>
          <w:sz w:val="18"/>
          <w:szCs w:val="18"/>
        </w:rPr>
        <w:t>:</w:t>
      </w:r>
      <w:r w:rsidR="000F14A3" w:rsidRPr="00F508A1">
        <w:rPr>
          <w:rFonts w:ascii="Futura Lt BT" w:hAnsi="Futura Lt BT"/>
          <w:i/>
          <w:sz w:val="18"/>
          <w:szCs w:val="18"/>
        </w:rPr>
        <w:t xml:space="preserve"> </w:t>
      </w:r>
      <w:r w:rsidR="00B0561F" w:rsidRPr="00F508A1">
        <w:rPr>
          <w:rFonts w:ascii="Futura Lt BT" w:hAnsi="Futura Lt BT"/>
          <w:i/>
          <w:sz w:val="18"/>
          <w:szCs w:val="18"/>
        </w:rPr>
        <w:t>Cestovna</w:t>
      </w:r>
      <w:r w:rsidR="000F14A3" w:rsidRPr="00F508A1">
        <w:rPr>
          <w:rFonts w:ascii="Futura Lt BT" w:hAnsi="Futura Lt BT"/>
          <w:i/>
          <w:sz w:val="18"/>
          <w:szCs w:val="18"/>
        </w:rPr>
        <w:t xml:space="preserve"> </w:t>
      </w:r>
      <w:r w:rsidR="00B0561F" w:rsidRPr="00F508A1">
        <w:rPr>
          <w:rFonts w:ascii="Futura Lt BT" w:hAnsi="Futura Lt BT"/>
          <w:i/>
          <w:sz w:val="18"/>
          <w:szCs w:val="18"/>
        </w:rPr>
        <w:t>mreža</w:t>
      </w:r>
      <w:r w:rsidR="000F14A3" w:rsidRPr="00F508A1">
        <w:rPr>
          <w:rFonts w:ascii="Futura Lt BT" w:hAnsi="Futura Lt BT"/>
          <w:i/>
          <w:sz w:val="18"/>
          <w:szCs w:val="18"/>
        </w:rPr>
        <w:t xml:space="preserve"> </w:t>
      </w:r>
      <w:r w:rsidRPr="00F508A1">
        <w:rPr>
          <w:rFonts w:ascii="Futura Lt BT" w:hAnsi="Futura Lt BT"/>
          <w:i/>
          <w:sz w:val="18"/>
          <w:szCs w:val="18"/>
        </w:rPr>
        <w:t>u</w:t>
      </w:r>
      <w:r w:rsidR="000F14A3" w:rsidRPr="00F508A1">
        <w:rPr>
          <w:rFonts w:ascii="Futura Lt BT" w:hAnsi="Futura Lt BT"/>
          <w:i/>
          <w:sz w:val="18"/>
          <w:szCs w:val="18"/>
        </w:rPr>
        <w:t xml:space="preserve"> </w:t>
      </w:r>
      <w:r w:rsidRPr="00F508A1">
        <w:rPr>
          <w:rFonts w:ascii="Futura Lt BT" w:hAnsi="Futura Lt BT"/>
          <w:i/>
          <w:sz w:val="18"/>
          <w:szCs w:val="18"/>
        </w:rPr>
        <w:t>Karlovačkoj</w:t>
      </w:r>
      <w:r w:rsidR="000F14A3" w:rsidRPr="00F508A1">
        <w:rPr>
          <w:rFonts w:ascii="Futura Lt BT" w:hAnsi="Futura Lt BT"/>
          <w:i/>
          <w:sz w:val="18"/>
          <w:szCs w:val="18"/>
        </w:rPr>
        <w:t xml:space="preserve"> </w:t>
      </w:r>
      <w:r w:rsidRPr="00F508A1">
        <w:rPr>
          <w:rFonts w:ascii="Futura Lt BT" w:hAnsi="Futura Lt BT"/>
          <w:i/>
          <w:sz w:val="18"/>
          <w:szCs w:val="18"/>
        </w:rPr>
        <w:t>županiji;</w:t>
      </w:r>
      <w:r w:rsidR="000F14A3" w:rsidRPr="00F508A1">
        <w:rPr>
          <w:rFonts w:ascii="Futura Lt BT" w:hAnsi="Futura Lt BT"/>
          <w:i/>
          <w:sz w:val="18"/>
          <w:szCs w:val="18"/>
        </w:rPr>
        <w:t xml:space="preserve"> </w:t>
      </w:r>
      <w:r w:rsidRPr="00F508A1">
        <w:rPr>
          <w:rFonts w:ascii="Futura Lt BT" w:hAnsi="Futura Lt BT"/>
          <w:i/>
          <w:sz w:val="18"/>
          <w:szCs w:val="18"/>
        </w:rPr>
        <w:t>Izvor:</w:t>
      </w:r>
      <w:r w:rsidR="000F14A3" w:rsidRPr="00F508A1">
        <w:rPr>
          <w:rFonts w:ascii="Futura Lt BT" w:hAnsi="Futura Lt BT"/>
          <w:i/>
          <w:sz w:val="18"/>
          <w:szCs w:val="18"/>
        </w:rPr>
        <w:t xml:space="preserve"> </w:t>
      </w:r>
      <w:r w:rsidRPr="00F508A1">
        <w:rPr>
          <w:rFonts w:ascii="Futura Lt BT" w:hAnsi="Futura Lt BT"/>
          <w:i/>
          <w:sz w:val="18"/>
          <w:szCs w:val="18"/>
        </w:rPr>
        <w:t>Hrvatske</w:t>
      </w:r>
      <w:r w:rsidR="000F14A3" w:rsidRPr="00F508A1">
        <w:rPr>
          <w:rFonts w:ascii="Futura Lt BT" w:hAnsi="Futura Lt BT"/>
          <w:i/>
          <w:sz w:val="18"/>
          <w:szCs w:val="18"/>
        </w:rPr>
        <w:t xml:space="preserve"> </w:t>
      </w:r>
      <w:r w:rsidRPr="00F508A1">
        <w:rPr>
          <w:rFonts w:ascii="Futura Lt BT" w:hAnsi="Futura Lt BT"/>
          <w:i/>
          <w:sz w:val="18"/>
          <w:szCs w:val="18"/>
        </w:rPr>
        <w:t>ceste</w:t>
      </w:r>
      <w:r w:rsidR="000F14A3" w:rsidRPr="00F508A1">
        <w:rPr>
          <w:rFonts w:ascii="Futura Lt BT" w:hAnsi="Futura Lt BT"/>
          <w:i/>
          <w:sz w:val="18"/>
          <w:szCs w:val="18"/>
        </w:rPr>
        <w:t xml:space="preserve"> </w:t>
      </w:r>
      <w:r w:rsidRPr="00F508A1">
        <w:rPr>
          <w:rFonts w:ascii="Futura Lt BT" w:hAnsi="Futura Lt BT"/>
          <w:i/>
          <w:sz w:val="18"/>
          <w:szCs w:val="18"/>
        </w:rPr>
        <w:t>d.o.o.</w:t>
      </w:r>
    </w:p>
    <w:p w14:paraId="48B2D7ED" w14:textId="77777777" w:rsidR="00F7394E" w:rsidRPr="008A4ABD" w:rsidRDefault="00F7394E" w:rsidP="004E13FE">
      <w:pPr>
        <w:spacing w:line="240" w:lineRule="auto"/>
        <w:jc w:val="center"/>
        <w:rPr>
          <w:rFonts w:ascii="Futura Lt BT" w:hAnsi="Futura Lt BT"/>
          <w:b/>
          <w:noProof/>
          <w:sz w:val="24"/>
          <w:szCs w:val="24"/>
          <w:lang w:eastAsia="hr-HR"/>
        </w:rPr>
      </w:pPr>
    </w:p>
    <w:p w14:paraId="10128621" w14:textId="77777777" w:rsidR="009E6666" w:rsidRDefault="009E6666" w:rsidP="00953DF3">
      <w:pPr>
        <w:jc w:val="both"/>
        <w:rPr>
          <w:rFonts w:ascii="Futura Lt BT" w:hAnsi="Futura Lt BT"/>
          <w:sz w:val="24"/>
          <w:szCs w:val="24"/>
        </w:rPr>
      </w:pPr>
    </w:p>
    <w:p w14:paraId="31B04A19" w14:textId="77777777" w:rsidR="009E6666" w:rsidRDefault="009E6666" w:rsidP="00953DF3">
      <w:pPr>
        <w:jc w:val="both"/>
        <w:rPr>
          <w:rFonts w:ascii="Futura Lt BT" w:hAnsi="Futura Lt BT"/>
          <w:sz w:val="24"/>
          <w:szCs w:val="24"/>
        </w:rPr>
      </w:pPr>
    </w:p>
    <w:p w14:paraId="53177E11" w14:textId="77777777" w:rsidR="009E6666" w:rsidRDefault="009E6666" w:rsidP="00953DF3">
      <w:pPr>
        <w:jc w:val="both"/>
        <w:rPr>
          <w:rFonts w:ascii="Futura Lt BT" w:hAnsi="Futura Lt BT"/>
          <w:sz w:val="24"/>
          <w:szCs w:val="24"/>
        </w:rPr>
      </w:pPr>
    </w:p>
    <w:p w14:paraId="474C3BF9" w14:textId="77777777" w:rsidR="009E6666" w:rsidRDefault="009E6666" w:rsidP="00953DF3">
      <w:pPr>
        <w:jc w:val="both"/>
        <w:rPr>
          <w:rFonts w:ascii="Futura Lt BT" w:hAnsi="Futura Lt BT"/>
          <w:sz w:val="24"/>
          <w:szCs w:val="24"/>
        </w:rPr>
      </w:pPr>
    </w:p>
    <w:p w14:paraId="52A5AB94" w14:textId="77777777" w:rsidR="009E6666" w:rsidRDefault="009E6666" w:rsidP="00953DF3">
      <w:pPr>
        <w:jc w:val="both"/>
        <w:rPr>
          <w:rFonts w:ascii="Futura Lt BT" w:hAnsi="Futura Lt BT"/>
          <w:sz w:val="24"/>
          <w:szCs w:val="24"/>
        </w:rPr>
      </w:pPr>
    </w:p>
    <w:p w14:paraId="38B42ABA" w14:textId="77777777" w:rsidR="009E6666" w:rsidRDefault="009E6666" w:rsidP="00953DF3">
      <w:pPr>
        <w:jc w:val="both"/>
        <w:rPr>
          <w:rFonts w:ascii="Futura Lt BT" w:hAnsi="Futura Lt BT"/>
          <w:sz w:val="24"/>
          <w:szCs w:val="24"/>
        </w:rPr>
      </w:pPr>
    </w:p>
    <w:p w14:paraId="72D7F2DD" w14:textId="77777777" w:rsidR="009E6666" w:rsidRDefault="009E6666" w:rsidP="00953DF3">
      <w:pPr>
        <w:jc w:val="both"/>
        <w:rPr>
          <w:rFonts w:ascii="Futura Lt BT" w:hAnsi="Futura Lt BT"/>
          <w:sz w:val="24"/>
          <w:szCs w:val="24"/>
        </w:rPr>
      </w:pPr>
    </w:p>
    <w:p w14:paraId="618D0B8F" w14:textId="77777777" w:rsidR="009E6666" w:rsidRDefault="009E6666" w:rsidP="00953DF3">
      <w:pPr>
        <w:jc w:val="both"/>
        <w:rPr>
          <w:rFonts w:ascii="Futura Lt BT" w:hAnsi="Futura Lt BT"/>
          <w:sz w:val="24"/>
          <w:szCs w:val="24"/>
        </w:rPr>
      </w:pPr>
    </w:p>
    <w:p w14:paraId="7B014FC7" w14:textId="77777777" w:rsidR="009E6666" w:rsidRDefault="009E6666" w:rsidP="00953DF3">
      <w:pPr>
        <w:jc w:val="both"/>
        <w:rPr>
          <w:rFonts w:ascii="Futura Lt BT" w:hAnsi="Futura Lt BT"/>
          <w:sz w:val="24"/>
          <w:szCs w:val="24"/>
        </w:rPr>
      </w:pPr>
    </w:p>
    <w:p w14:paraId="7C5E7588" w14:textId="77777777" w:rsidR="009E6666" w:rsidRDefault="009E6666" w:rsidP="00953DF3">
      <w:pPr>
        <w:jc w:val="both"/>
        <w:rPr>
          <w:rFonts w:ascii="Futura Lt BT" w:hAnsi="Futura Lt BT"/>
          <w:sz w:val="24"/>
          <w:szCs w:val="24"/>
        </w:rPr>
      </w:pPr>
    </w:p>
    <w:p w14:paraId="4ECFE681" w14:textId="77777777" w:rsidR="009E6666" w:rsidRDefault="009E6666" w:rsidP="00953DF3">
      <w:pPr>
        <w:jc w:val="both"/>
        <w:rPr>
          <w:rFonts w:ascii="Futura Lt BT" w:hAnsi="Futura Lt BT"/>
          <w:sz w:val="24"/>
          <w:szCs w:val="24"/>
        </w:rPr>
      </w:pPr>
    </w:p>
    <w:p w14:paraId="1405BA91" w14:textId="77777777" w:rsidR="00522EDE" w:rsidRDefault="00522EDE" w:rsidP="00953DF3">
      <w:pPr>
        <w:jc w:val="both"/>
        <w:rPr>
          <w:rFonts w:ascii="Futura Lt BT" w:hAnsi="Futura Lt BT"/>
          <w:sz w:val="24"/>
          <w:szCs w:val="24"/>
        </w:rPr>
      </w:pPr>
    </w:p>
    <w:p w14:paraId="4EECE4FB" w14:textId="77777777" w:rsidR="00522EDE" w:rsidRDefault="00522EDE" w:rsidP="00953DF3">
      <w:pPr>
        <w:jc w:val="both"/>
        <w:rPr>
          <w:rFonts w:ascii="Futura Lt BT" w:hAnsi="Futura Lt BT"/>
          <w:sz w:val="24"/>
          <w:szCs w:val="24"/>
        </w:rPr>
      </w:pPr>
    </w:p>
    <w:p w14:paraId="714DC7BE" w14:textId="77777777" w:rsidR="00316F7D" w:rsidRDefault="00316F7D">
      <w:pPr>
        <w:spacing w:after="0" w:line="240" w:lineRule="auto"/>
        <w:rPr>
          <w:rFonts w:ascii="Futura Lt BT" w:hAnsi="Futura Lt BT"/>
          <w:sz w:val="24"/>
          <w:szCs w:val="24"/>
        </w:rPr>
      </w:pPr>
    </w:p>
    <w:p w14:paraId="641B0A55" w14:textId="77777777" w:rsidR="00F508A1" w:rsidRDefault="00F508A1">
      <w:pPr>
        <w:spacing w:after="0" w:line="240" w:lineRule="auto"/>
        <w:rPr>
          <w:rFonts w:ascii="Futura Lt BT" w:hAnsi="Futura Lt BT"/>
          <w:sz w:val="24"/>
          <w:szCs w:val="24"/>
        </w:rPr>
      </w:pPr>
    </w:p>
    <w:p w14:paraId="461833B9" w14:textId="77777777" w:rsidR="00F508A1" w:rsidRDefault="00F508A1">
      <w:pPr>
        <w:spacing w:after="0" w:line="240" w:lineRule="auto"/>
        <w:rPr>
          <w:rFonts w:ascii="Futura Lt BT" w:hAnsi="Futura Lt BT"/>
          <w:sz w:val="24"/>
          <w:szCs w:val="24"/>
        </w:rPr>
      </w:pPr>
    </w:p>
    <w:p w14:paraId="707924B9" w14:textId="77777777" w:rsidR="00F508A1" w:rsidRDefault="00F508A1">
      <w:pPr>
        <w:spacing w:after="0" w:line="240" w:lineRule="auto"/>
        <w:rPr>
          <w:rFonts w:ascii="Futura Lt BT" w:hAnsi="Futura Lt BT"/>
          <w:sz w:val="24"/>
          <w:szCs w:val="24"/>
        </w:rPr>
      </w:pPr>
    </w:p>
    <w:p w14:paraId="68E187AF" w14:textId="2CDF11DE" w:rsidR="00087314" w:rsidRDefault="00087314">
      <w:pPr>
        <w:spacing w:after="0" w:line="240" w:lineRule="auto"/>
        <w:rPr>
          <w:rFonts w:ascii="Futura Lt BT" w:hAnsi="Futura Lt BT"/>
          <w:sz w:val="24"/>
          <w:szCs w:val="24"/>
        </w:rPr>
      </w:pPr>
      <w:r w:rsidRPr="00522EDE">
        <w:rPr>
          <w:rFonts w:ascii="Futura Lt BT" w:hAnsi="Futura Lt BT"/>
          <w:sz w:val="24"/>
          <w:szCs w:val="24"/>
        </w:rPr>
        <w:t>Područjem</w:t>
      </w:r>
      <w:r w:rsidR="000F14A3">
        <w:rPr>
          <w:rFonts w:ascii="Futura Lt BT" w:hAnsi="Futura Lt BT"/>
          <w:sz w:val="24"/>
          <w:szCs w:val="24"/>
        </w:rPr>
        <w:t xml:space="preserve"> </w:t>
      </w:r>
      <w:r w:rsidRPr="00522EDE">
        <w:rPr>
          <w:rFonts w:ascii="Futura Lt BT" w:hAnsi="Futura Lt BT"/>
          <w:sz w:val="24"/>
          <w:szCs w:val="24"/>
        </w:rPr>
        <w:t>Županije</w:t>
      </w:r>
      <w:r w:rsidR="000F14A3">
        <w:rPr>
          <w:rFonts w:ascii="Futura Lt BT" w:hAnsi="Futura Lt BT"/>
          <w:sz w:val="24"/>
          <w:szCs w:val="24"/>
        </w:rPr>
        <w:t xml:space="preserve"> </w:t>
      </w:r>
      <w:r w:rsidRPr="00522EDE">
        <w:rPr>
          <w:rFonts w:ascii="Futura Lt BT" w:hAnsi="Futura Lt BT"/>
          <w:sz w:val="24"/>
          <w:szCs w:val="24"/>
        </w:rPr>
        <w:t>prolaze</w:t>
      </w:r>
      <w:r w:rsidR="000F14A3">
        <w:rPr>
          <w:rFonts w:ascii="Futura Lt BT" w:hAnsi="Futura Lt BT"/>
          <w:sz w:val="24"/>
          <w:szCs w:val="24"/>
        </w:rPr>
        <w:t xml:space="preserve"> </w:t>
      </w:r>
      <w:r w:rsidRPr="00522EDE">
        <w:rPr>
          <w:rFonts w:ascii="Futura Lt BT" w:hAnsi="Futura Lt BT"/>
          <w:sz w:val="24"/>
          <w:szCs w:val="24"/>
        </w:rPr>
        <w:t>sljedeće</w:t>
      </w:r>
      <w:r w:rsidR="000F14A3">
        <w:rPr>
          <w:rFonts w:ascii="Futura Lt BT" w:hAnsi="Futura Lt BT"/>
          <w:sz w:val="24"/>
          <w:szCs w:val="24"/>
        </w:rPr>
        <w:t xml:space="preserve"> </w:t>
      </w:r>
      <w:r w:rsidRPr="00522EDE">
        <w:rPr>
          <w:rFonts w:ascii="Futura Lt BT" w:hAnsi="Futura Lt BT"/>
          <w:sz w:val="24"/>
          <w:szCs w:val="24"/>
        </w:rPr>
        <w:t>autoceste:</w:t>
      </w:r>
    </w:p>
    <w:p w14:paraId="3D00940C" w14:textId="77777777" w:rsidR="00DC0241" w:rsidRDefault="00DC0241">
      <w:pPr>
        <w:spacing w:after="0" w:line="240" w:lineRule="auto"/>
        <w:rPr>
          <w:rFonts w:ascii="Futura Lt BT" w:hAnsi="Futura Lt BT"/>
          <w:sz w:val="24"/>
          <w:szCs w:val="24"/>
        </w:rPr>
      </w:pPr>
    </w:p>
    <w:tbl>
      <w:tblPr>
        <w:tblW w:w="9889" w:type="dxa"/>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242"/>
        <w:gridCol w:w="8647"/>
      </w:tblGrid>
      <w:tr w:rsidR="00522EDE" w:rsidRPr="00A15DC5" w14:paraId="1B6D9CB0" w14:textId="77777777" w:rsidTr="00087314">
        <w:trPr>
          <w:trHeight w:val="225"/>
        </w:trPr>
        <w:tc>
          <w:tcPr>
            <w:tcW w:w="1242" w:type="dxa"/>
            <w:tcBorders>
              <w:top w:val="none" w:sz="6" w:space="0" w:color="auto"/>
              <w:bottom w:val="none" w:sz="6" w:space="0" w:color="auto"/>
              <w:right w:val="none" w:sz="6" w:space="0" w:color="auto"/>
            </w:tcBorders>
          </w:tcPr>
          <w:p w14:paraId="629AC147" w14:textId="624C4C90" w:rsidR="00522EDE" w:rsidRPr="00A15DC5" w:rsidRDefault="00522EDE" w:rsidP="00317F9C">
            <w:pPr>
              <w:spacing w:after="0"/>
              <w:jc w:val="both"/>
              <w:rPr>
                <w:rFonts w:ascii="Futura Lt BT" w:hAnsi="Futura Lt BT"/>
                <w:sz w:val="24"/>
                <w:szCs w:val="24"/>
              </w:rPr>
            </w:pPr>
            <w:r w:rsidRPr="00A15DC5">
              <w:rPr>
                <w:rFonts w:ascii="Futura Lt BT" w:hAnsi="Futura Lt BT"/>
                <w:sz w:val="24"/>
                <w:szCs w:val="24"/>
              </w:rPr>
              <w:t>BROJ</w:t>
            </w:r>
            <w:r w:rsidR="000F14A3" w:rsidRPr="00A15DC5">
              <w:rPr>
                <w:rFonts w:ascii="Futura Lt BT" w:hAnsi="Futura Lt BT"/>
                <w:sz w:val="24"/>
                <w:szCs w:val="24"/>
              </w:rPr>
              <w:t xml:space="preserve"> </w:t>
            </w:r>
            <w:r w:rsidRPr="00A15DC5">
              <w:rPr>
                <w:rFonts w:ascii="Futura Lt BT" w:hAnsi="Futura Lt BT"/>
                <w:sz w:val="24"/>
                <w:szCs w:val="24"/>
              </w:rPr>
              <w:t>CESTE</w:t>
            </w:r>
            <w:r w:rsidR="000F14A3" w:rsidRPr="00A15DC5">
              <w:rPr>
                <w:rFonts w:ascii="Futura Lt BT" w:hAnsi="Futura Lt BT"/>
                <w:sz w:val="24"/>
                <w:szCs w:val="24"/>
              </w:rPr>
              <w:t xml:space="preserve"> </w:t>
            </w:r>
          </w:p>
        </w:tc>
        <w:tc>
          <w:tcPr>
            <w:tcW w:w="8647" w:type="dxa"/>
            <w:tcBorders>
              <w:top w:val="none" w:sz="6" w:space="0" w:color="auto"/>
              <w:left w:val="none" w:sz="6" w:space="0" w:color="auto"/>
              <w:bottom w:val="none" w:sz="6" w:space="0" w:color="auto"/>
            </w:tcBorders>
          </w:tcPr>
          <w:p w14:paraId="65F5A2A6" w14:textId="48A74EF2" w:rsidR="00522EDE" w:rsidRPr="00A15DC5" w:rsidRDefault="00522EDE" w:rsidP="00317F9C">
            <w:pPr>
              <w:spacing w:after="0"/>
              <w:jc w:val="both"/>
              <w:rPr>
                <w:rFonts w:ascii="Futura Lt BT" w:hAnsi="Futura Lt BT"/>
                <w:sz w:val="24"/>
                <w:szCs w:val="24"/>
              </w:rPr>
            </w:pPr>
            <w:r w:rsidRPr="00A15DC5">
              <w:rPr>
                <w:rFonts w:ascii="Futura Lt BT" w:hAnsi="Futura Lt BT"/>
                <w:sz w:val="24"/>
                <w:szCs w:val="24"/>
              </w:rPr>
              <w:t>DIONICA</w:t>
            </w:r>
            <w:r w:rsidR="000F14A3" w:rsidRPr="00A15DC5">
              <w:rPr>
                <w:rFonts w:ascii="Futura Lt BT" w:hAnsi="Futura Lt BT"/>
                <w:sz w:val="24"/>
                <w:szCs w:val="24"/>
              </w:rPr>
              <w:t xml:space="preserve"> </w:t>
            </w:r>
          </w:p>
        </w:tc>
      </w:tr>
      <w:tr w:rsidR="00522EDE" w:rsidRPr="00A15DC5" w14:paraId="4988BF70" w14:textId="77777777" w:rsidTr="00087314">
        <w:trPr>
          <w:trHeight w:val="357"/>
        </w:trPr>
        <w:tc>
          <w:tcPr>
            <w:tcW w:w="1242" w:type="dxa"/>
            <w:tcBorders>
              <w:top w:val="none" w:sz="6" w:space="0" w:color="auto"/>
              <w:bottom w:val="none" w:sz="6" w:space="0" w:color="auto"/>
              <w:right w:val="none" w:sz="6" w:space="0" w:color="auto"/>
            </w:tcBorders>
          </w:tcPr>
          <w:p w14:paraId="5720D25E" w14:textId="05C36180" w:rsidR="00522EDE" w:rsidRPr="00A15DC5" w:rsidRDefault="00522EDE" w:rsidP="00317F9C">
            <w:pPr>
              <w:spacing w:after="0"/>
              <w:jc w:val="both"/>
              <w:rPr>
                <w:rFonts w:ascii="Futura Lt BT" w:hAnsi="Futura Lt BT"/>
                <w:b/>
                <w:bCs/>
                <w:sz w:val="24"/>
                <w:szCs w:val="24"/>
              </w:rPr>
            </w:pPr>
            <w:r w:rsidRPr="00A15DC5">
              <w:rPr>
                <w:rFonts w:ascii="Futura Lt BT" w:hAnsi="Futura Lt BT"/>
                <w:b/>
                <w:bCs/>
                <w:sz w:val="24"/>
                <w:szCs w:val="24"/>
              </w:rPr>
              <w:t>A1</w:t>
            </w:r>
            <w:r w:rsidR="000F14A3" w:rsidRPr="00A15DC5">
              <w:rPr>
                <w:rFonts w:ascii="Futura Lt BT" w:hAnsi="Futura Lt BT"/>
                <w:b/>
                <w:bCs/>
                <w:sz w:val="24"/>
                <w:szCs w:val="24"/>
              </w:rPr>
              <w:t xml:space="preserve"> </w:t>
            </w:r>
          </w:p>
        </w:tc>
        <w:tc>
          <w:tcPr>
            <w:tcW w:w="8647" w:type="dxa"/>
            <w:tcBorders>
              <w:top w:val="none" w:sz="6" w:space="0" w:color="auto"/>
              <w:left w:val="none" w:sz="6" w:space="0" w:color="auto"/>
              <w:bottom w:val="none" w:sz="6" w:space="0" w:color="auto"/>
            </w:tcBorders>
          </w:tcPr>
          <w:p w14:paraId="21335676" w14:textId="3ABCC57D" w:rsidR="00522EDE" w:rsidRPr="00A15DC5" w:rsidRDefault="00522EDE" w:rsidP="00317F9C">
            <w:pPr>
              <w:spacing w:after="0"/>
              <w:jc w:val="both"/>
              <w:rPr>
                <w:rFonts w:ascii="Futura Lt BT" w:hAnsi="Futura Lt BT"/>
                <w:sz w:val="24"/>
                <w:szCs w:val="24"/>
              </w:rPr>
            </w:pPr>
            <w:r w:rsidRPr="00A15DC5">
              <w:rPr>
                <w:rFonts w:ascii="Futura Lt BT" w:hAnsi="Futura Lt BT"/>
                <w:sz w:val="24"/>
                <w:szCs w:val="24"/>
              </w:rPr>
              <w:t>Zagreb</w:t>
            </w:r>
            <w:r w:rsidR="000F14A3" w:rsidRPr="00A15DC5">
              <w:rPr>
                <w:rFonts w:ascii="Futura Lt BT" w:hAnsi="Futura Lt BT"/>
                <w:sz w:val="24"/>
                <w:szCs w:val="24"/>
              </w:rPr>
              <w:t xml:space="preserve"> </w:t>
            </w:r>
            <w:r w:rsidRPr="00A15DC5">
              <w:rPr>
                <w:rFonts w:ascii="Futura Lt BT" w:hAnsi="Futura Lt BT"/>
                <w:sz w:val="24"/>
                <w:szCs w:val="24"/>
              </w:rPr>
              <w:t>(čvorište</w:t>
            </w:r>
            <w:r w:rsidR="000F14A3" w:rsidRPr="00A15DC5">
              <w:rPr>
                <w:rFonts w:ascii="Futura Lt BT" w:hAnsi="Futura Lt BT"/>
                <w:sz w:val="24"/>
                <w:szCs w:val="24"/>
              </w:rPr>
              <w:t xml:space="preserve"> </w:t>
            </w:r>
            <w:r w:rsidRPr="00A15DC5">
              <w:rPr>
                <w:rFonts w:ascii="Futura Lt BT" w:hAnsi="Futura Lt BT"/>
                <w:sz w:val="24"/>
                <w:szCs w:val="24"/>
              </w:rPr>
              <w:t>Lučko,</w:t>
            </w:r>
            <w:r w:rsidR="000F14A3" w:rsidRPr="00A15DC5">
              <w:rPr>
                <w:rFonts w:ascii="Futura Lt BT" w:hAnsi="Futura Lt BT"/>
                <w:sz w:val="24"/>
                <w:szCs w:val="24"/>
              </w:rPr>
              <w:t xml:space="preserve"> </w:t>
            </w:r>
            <w:r w:rsidRPr="00A15DC5">
              <w:rPr>
                <w:rFonts w:ascii="Futura Lt BT" w:hAnsi="Futura Lt BT"/>
                <w:sz w:val="24"/>
                <w:szCs w:val="24"/>
              </w:rPr>
              <w:t>A3)</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Karlovac</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čvorište</w:t>
            </w:r>
            <w:r w:rsidR="000F14A3" w:rsidRPr="00A15DC5">
              <w:rPr>
                <w:rFonts w:ascii="Futura Lt BT" w:hAnsi="Futura Lt BT"/>
                <w:sz w:val="24"/>
                <w:szCs w:val="24"/>
              </w:rPr>
              <w:t xml:space="preserve"> </w:t>
            </w:r>
            <w:r w:rsidRPr="00A15DC5">
              <w:rPr>
                <w:rFonts w:ascii="Futura Lt BT" w:hAnsi="Futura Lt BT"/>
                <w:sz w:val="24"/>
                <w:szCs w:val="24"/>
              </w:rPr>
              <w:t>Bosiljevo</w:t>
            </w:r>
            <w:r w:rsidR="000F14A3" w:rsidRPr="00A15DC5">
              <w:rPr>
                <w:rFonts w:ascii="Futura Lt BT" w:hAnsi="Futura Lt BT"/>
                <w:sz w:val="24"/>
                <w:szCs w:val="24"/>
              </w:rPr>
              <w:t xml:space="preserve"> </w:t>
            </w:r>
            <w:r w:rsidRPr="00A15DC5">
              <w:rPr>
                <w:rFonts w:ascii="Futura Lt BT" w:hAnsi="Futura Lt BT"/>
                <w:sz w:val="24"/>
                <w:szCs w:val="24"/>
              </w:rPr>
              <w:t>2</w:t>
            </w:r>
            <w:r w:rsidR="000F14A3" w:rsidRPr="00A15DC5">
              <w:rPr>
                <w:rFonts w:ascii="Futura Lt BT" w:hAnsi="Futura Lt BT"/>
                <w:sz w:val="24"/>
                <w:szCs w:val="24"/>
              </w:rPr>
              <w:t xml:space="preserve"> </w:t>
            </w:r>
            <w:r w:rsidRPr="00A15DC5">
              <w:rPr>
                <w:rFonts w:ascii="Futura Lt BT" w:hAnsi="Futura Lt BT"/>
                <w:sz w:val="24"/>
                <w:szCs w:val="24"/>
              </w:rPr>
              <w:t>(A6)</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Split</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Ploče</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Opuzen</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Zavala</w:t>
            </w:r>
            <w:r w:rsidR="000F14A3" w:rsidRPr="00A15DC5">
              <w:rPr>
                <w:rFonts w:ascii="Futura Lt BT" w:hAnsi="Futura Lt BT"/>
                <w:sz w:val="24"/>
                <w:szCs w:val="24"/>
              </w:rPr>
              <w:t xml:space="preserve"> </w:t>
            </w:r>
            <w:r w:rsidRPr="00A15DC5">
              <w:rPr>
                <w:rFonts w:ascii="Futura Lt BT" w:hAnsi="Futura Lt BT"/>
                <w:sz w:val="24"/>
                <w:szCs w:val="24"/>
              </w:rPr>
              <w:t>(granica</w:t>
            </w:r>
            <w:r w:rsidR="000F14A3" w:rsidRPr="00A15DC5">
              <w:rPr>
                <w:rFonts w:ascii="Futura Lt BT" w:hAnsi="Futura Lt BT"/>
                <w:sz w:val="24"/>
                <w:szCs w:val="24"/>
              </w:rPr>
              <w:t xml:space="preserve"> </w:t>
            </w:r>
            <w:r w:rsidRPr="00A15DC5">
              <w:rPr>
                <w:rFonts w:ascii="Futura Lt BT" w:hAnsi="Futura Lt BT"/>
                <w:sz w:val="24"/>
                <w:szCs w:val="24"/>
              </w:rPr>
              <w:t>RH/BiH)</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proofErr w:type="spellStart"/>
            <w:r w:rsidRPr="00A15DC5">
              <w:rPr>
                <w:rFonts w:ascii="Futura Lt BT" w:hAnsi="Futura Lt BT"/>
                <w:sz w:val="24"/>
                <w:szCs w:val="24"/>
              </w:rPr>
              <w:t>Imotica</w:t>
            </w:r>
            <w:proofErr w:type="spellEnd"/>
            <w:r w:rsidR="000F14A3" w:rsidRPr="00A15DC5">
              <w:rPr>
                <w:rFonts w:ascii="Futura Lt BT" w:hAnsi="Futura Lt BT"/>
                <w:sz w:val="24"/>
                <w:szCs w:val="24"/>
              </w:rPr>
              <w:t xml:space="preserve"> </w:t>
            </w:r>
            <w:r w:rsidRPr="00A15DC5">
              <w:rPr>
                <w:rFonts w:ascii="Futura Lt BT" w:hAnsi="Futura Lt BT"/>
                <w:sz w:val="24"/>
                <w:szCs w:val="24"/>
              </w:rPr>
              <w:t>(granica</w:t>
            </w:r>
            <w:r w:rsidR="000F14A3" w:rsidRPr="00A15DC5">
              <w:rPr>
                <w:rFonts w:ascii="Futura Lt BT" w:hAnsi="Futura Lt BT"/>
                <w:sz w:val="24"/>
                <w:szCs w:val="24"/>
              </w:rPr>
              <w:t xml:space="preserve"> </w:t>
            </w:r>
            <w:r w:rsidRPr="00A15DC5">
              <w:rPr>
                <w:rFonts w:ascii="Futura Lt BT" w:hAnsi="Futura Lt BT"/>
                <w:sz w:val="24"/>
                <w:szCs w:val="24"/>
              </w:rPr>
              <w:t>RH/BiH)</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Dubrovnik</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proofErr w:type="spellStart"/>
            <w:r w:rsidRPr="00A15DC5">
              <w:rPr>
                <w:rFonts w:ascii="Futura Lt BT" w:hAnsi="Futura Lt BT"/>
                <w:sz w:val="24"/>
                <w:szCs w:val="24"/>
              </w:rPr>
              <w:t>Osojnik</w:t>
            </w:r>
            <w:proofErr w:type="spellEnd"/>
            <w:r w:rsidR="000F14A3" w:rsidRPr="00A15DC5">
              <w:rPr>
                <w:rFonts w:ascii="Futura Lt BT" w:hAnsi="Futura Lt BT"/>
                <w:sz w:val="24"/>
                <w:szCs w:val="24"/>
              </w:rPr>
              <w:t xml:space="preserve"> </w:t>
            </w:r>
            <w:r w:rsidRPr="00A15DC5">
              <w:rPr>
                <w:rFonts w:ascii="Futura Lt BT" w:hAnsi="Futura Lt BT"/>
                <w:sz w:val="24"/>
                <w:szCs w:val="24"/>
              </w:rPr>
              <w:t>(granica</w:t>
            </w:r>
            <w:r w:rsidR="000F14A3" w:rsidRPr="00A15DC5">
              <w:rPr>
                <w:rFonts w:ascii="Futura Lt BT" w:hAnsi="Futura Lt BT"/>
                <w:sz w:val="24"/>
                <w:szCs w:val="24"/>
              </w:rPr>
              <w:t xml:space="preserve"> </w:t>
            </w:r>
            <w:r w:rsidRPr="00A15DC5">
              <w:rPr>
                <w:rFonts w:ascii="Futura Lt BT" w:hAnsi="Futura Lt BT"/>
                <w:sz w:val="24"/>
                <w:szCs w:val="24"/>
              </w:rPr>
              <w:t>RH/BiH)</w:t>
            </w:r>
            <w:r w:rsidR="000F14A3" w:rsidRPr="00A15DC5">
              <w:rPr>
                <w:rFonts w:ascii="Futura Lt BT" w:hAnsi="Futura Lt BT"/>
                <w:sz w:val="24"/>
                <w:szCs w:val="24"/>
              </w:rPr>
              <w:t xml:space="preserve"> </w:t>
            </w:r>
          </w:p>
        </w:tc>
      </w:tr>
      <w:tr w:rsidR="00522EDE" w:rsidRPr="00A15DC5" w14:paraId="245B2178" w14:textId="77777777" w:rsidTr="00087314">
        <w:trPr>
          <w:trHeight w:val="93"/>
        </w:trPr>
        <w:tc>
          <w:tcPr>
            <w:tcW w:w="1242" w:type="dxa"/>
            <w:tcBorders>
              <w:top w:val="none" w:sz="6" w:space="0" w:color="auto"/>
              <w:bottom w:val="none" w:sz="6" w:space="0" w:color="auto"/>
              <w:right w:val="none" w:sz="6" w:space="0" w:color="auto"/>
            </w:tcBorders>
          </w:tcPr>
          <w:p w14:paraId="1E250BF9" w14:textId="1966F8AE" w:rsidR="00522EDE" w:rsidRPr="00A15DC5" w:rsidRDefault="00522EDE" w:rsidP="00317F9C">
            <w:pPr>
              <w:spacing w:after="0"/>
              <w:jc w:val="both"/>
              <w:rPr>
                <w:rFonts w:ascii="Futura Lt BT" w:hAnsi="Futura Lt BT"/>
                <w:b/>
                <w:bCs/>
                <w:sz w:val="24"/>
                <w:szCs w:val="24"/>
              </w:rPr>
            </w:pPr>
            <w:r w:rsidRPr="00A15DC5">
              <w:rPr>
                <w:rFonts w:ascii="Futura Lt BT" w:hAnsi="Futura Lt BT"/>
                <w:b/>
                <w:bCs/>
                <w:sz w:val="24"/>
                <w:szCs w:val="24"/>
              </w:rPr>
              <w:t>A6</w:t>
            </w:r>
            <w:r w:rsidR="000F14A3" w:rsidRPr="00A15DC5">
              <w:rPr>
                <w:rFonts w:ascii="Futura Lt BT" w:hAnsi="Futura Lt BT"/>
                <w:b/>
                <w:bCs/>
                <w:sz w:val="24"/>
                <w:szCs w:val="24"/>
              </w:rPr>
              <w:t xml:space="preserve"> </w:t>
            </w:r>
          </w:p>
        </w:tc>
        <w:tc>
          <w:tcPr>
            <w:tcW w:w="8647" w:type="dxa"/>
            <w:tcBorders>
              <w:top w:val="none" w:sz="6" w:space="0" w:color="auto"/>
              <w:left w:val="none" w:sz="6" w:space="0" w:color="auto"/>
              <w:bottom w:val="none" w:sz="6" w:space="0" w:color="auto"/>
            </w:tcBorders>
          </w:tcPr>
          <w:p w14:paraId="0E491299" w14:textId="1B0EBD43" w:rsidR="00522EDE" w:rsidRPr="00A15DC5" w:rsidRDefault="00522EDE" w:rsidP="00317F9C">
            <w:pPr>
              <w:spacing w:after="0"/>
              <w:jc w:val="both"/>
              <w:rPr>
                <w:rFonts w:ascii="Futura Lt BT" w:hAnsi="Futura Lt BT"/>
                <w:sz w:val="24"/>
                <w:szCs w:val="24"/>
              </w:rPr>
            </w:pPr>
            <w:r w:rsidRPr="00A15DC5">
              <w:rPr>
                <w:rFonts w:ascii="Futura Lt BT" w:hAnsi="Futura Lt BT"/>
                <w:sz w:val="24"/>
                <w:szCs w:val="24"/>
              </w:rPr>
              <w:t>Bosiljevo</w:t>
            </w:r>
            <w:r w:rsidR="000F14A3" w:rsidRPr="00A15DC5">
              <w:rPr>
                <w:rFonts w:ascii="Futura Lt BT" w:hAnsi="Futura Lt BT"/>
                <w:sz w:val="24"/>
                <w:szCs w:val="24"/>
              </w:rPr>
              <w:t xml:space="preserve"> </w:t>
            </w:r>
            <w:r w:rsidRPr="00A15DC5">
              <w:rPr>
                <w:rFonts w:ascii="Futura Lt BT" w:hAnsi="Futura Lt BT"/>
                <w:sz w:val="24"/>
                <w:szCs w:val="24"/>
              </w:rPr>
              <w:t>(čvorište</w:t>
            </w:r>
            <w:r w:rsidR="000F14A3" w:rsidRPr="00A15DC5">
              <w:rPr>
                <w:rFonts w:ascii="Futura Lt BT" w:hAnsi="Futura Lt BT"/>
                <w:sz w:val="24"/>
                <w:szCs w:val="24"/>
              </w:rPr>
              <w:t xml:space="preserve"> </w:t>
            </w:r>
            <w:r w:rsidRPr="00A15DC5">
              <w:rPr>
                <w:rFonts w:ascii="Futura Lt BT" w:hAnsi="Futura Lt BT"/>
                <w:sz w:val="24"/>
                <w:szCs w:val="24"/>
              </w:rPr>
              <w:t>Bosiljevo</w:t>
            </w:r>
            <w:r w:rsidR="000F14A3" w:rsidRPr="00A15DC5">
              <w:rPr>
                <w:rFonts w:ascii="Futura Lt BT" w:hAnsi="Futura Lt BT"/>
                <w:sz w:val="24"/>
                <w:szCs w:val="24"/>
              </w:rPr>
              <w:t xml:space="preserve"> </w:t>
            </w:r>
            <w:r w:rsidRPr="00A15DC5">
              <w:rPr>
                <w:rFonts w:ascii="Futura Lt BT" w:hAnsi="Futura Lt BT"/>
                <w:sz w:val="24"/>
                <w:szCs w:val="24"/>
              </w:rPr>
              <w:t>2</w:t>
            </w:r>
            <w:r w:rsidR="000F14A3" w:rsidRPr="00A15DC5">
              <w:rPr>
                <w:rFonts w:ascii="Futura Lt BT" w:hAnsi="Futura Lt BT"/>
                <w:sz w:val="24"/>
                <w:szCs w:val="24"/>
              </w:rPr>
              <w:t xml:space="preserve"> </w:t>
            </w:r>
            <w:r w:rsidRPr="00A15DC5">
              <w:rPr>
                <w:rFonts w:ascii="Futura Lt BT" w:hAnsi="Futura Lt BT"/>
                <w:sz w:val="24"/>
                <w:szCs w:val="24"/>
              </w:rPr>
              <w:t>(A1))</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Delnice</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Rijeka</w:t>
            </w:r>
            <w:r w:rsidR="000F14A3" w:rsidRPr="00A15DC5">
              <w:rPr>
                <w:rFonts w:ascii="Futura Lt BT" w:hAnsi="Futura Lt BT"/>
                <w:sz w:val="24"/>
                <w:szCs w:val="24"/>
              </w:rPr>
              <w:t xml:space="preserve"> </w:t>
            </w:r>
            <w:r w:rsidRPr="00A15DC5">
              <w:rPr>
                <w:rFonts w:ascii="Futura Lt BT" w:hAnsi="Futura Lt BT"/>
                <w:sz w:val="24"/>
                <w:szCs w:val="24"/>
              </w:rPr>
              <w:t>(čvorište</w:t>
            </w:r>
            <w:r w:rsidR="000F14A3" w:rsidRPr="00A15DC5">
              <w:rPr>
                <w:rFonts w:ascii="Futura Lt BT" w:hAnsi="Futura Lt BT"/>
                <w:sz w:val="24"/>
                <w:szCs w:val="24"/>
              </w:rPr>
              <w:t xml:space="preserve"> </w:t>
            </w:r>
            <w:r w:rsidRPr="00A15DC5">
              <w:rPr>
                <w:rFonts w:ascii="Futura Lt BT" w:hAnsi="Futura Lt BT"/>
                <w:sz w:val="24"/>
                <w:szCs w:val="24"/>
              </w:rPr>
              <w:t>Orehovica,</w:t>
            </w:r>
            <w:r w:rsidR="000F14A3" w:rsidRPr="00A15DC5">
              <w:rPr>
                <w:rFonts w:ascii="Futura Lt BT" w:hAnsi="Futura Lt BT"/>
                <w:sz w:val="24"/>
                <w:szCs w:val="24"/>
              </w:rPr>
              <w:t xml:space="preserve"> </w:t>
            </w:r>
            <w:r w:rsidRPr="00A15DC5">
              <w:rPr>
                <w:rFonts w:ascii="Futura Lt BT" w:hAnsi="Futura Lt BT"/>
                <w:sz w:val="24"/>
                <w:szCs w:val="24"/>
              </w:rPr>
              <w:t>A7)</w:t>
            </w:r>
            <w:r w:rsidR="000F14A3" w:rsidRPr="00A15DC5">
              <w:rPr>
                <w:rFonts w:ascii="Futura Lt BT" w:hAnsi="Futura Lt BT"/>
                <w:sz w:val="24"/>
                <w:szCs w:val="24"/>
              </w:rPr>
              <w:t xml:space="preserve"> </w:t>
            </w:r>
          </w:p>
        </w:tc>
      </w:tr>
      <w:tr w:rsidR="00DC0241" w:rsidRPr="00A15DC5" w14:paraId="7AF77EDC" w14:textId="77777777" w:rsidTr="00087314">
        <w:trPr>
          <w:trHeight w:val="93"/>
        </w:trPr>
        <w:tc>
          <w:tcPr>
            <w:tcW w:w="1242" w:type="dxa"/>
            <w:tcBorders>
              <w:top w:val="none" w:sz="6" w:space="0" w:color="auto"/>
              <w:bottom w:val="none" w:sz="6" w:space="0" w:color="auto"/>
              <w:right w:val="none" w:sz="6" w:space="0" w:color="auto"/>
            </w:tcBorders>
          </w:tcPr>
          <w:p w14:paraId="1C842F8A" w14:textId="77777777" w:rsidR="00DC0241" w:rsidRPr="00A15DC5" w:rsidRDefault="00DC0241" w:rsidP="00317F9C">
            <w:pPr>
              <w:spacing w:after="0"/>
              <w:jc w:val="both"/>
              <w:rPr>
                <w:rFonts w:ascii="Futura Lt BT" w:hAnsi="Futura Lt BT"/>
                <w:sz w:val="24"/>
                <w:szCs w:val="24"/>
              </w:rPr>
            </w:pPr>
          </w:p>
        </w:tc>
        <w:tc>
          <w:tcPr>
            <w:tcW w:w="8647" w:type="dxa"/>
            <w:tcBorders>
              <w:top w:val="none" w:sz="6" w:space="0" w:color="auto"/>
              <w:left w:val="none" w:sz="6" w:space="0" w:color="auto"/>
              <w:bottom w:val="none" w:sz="6" w:space="0" w:color="auto"/>
            </w:tcBorders>
          </w:tcPr>
          <w:p w14:paraId="162094C1" w14:textId="77777777" w:rsidR="00DC0241" w:rsidRPr="00A15DC5" w:rsidRDefault="00DC0241" w:rsidP="00317F9C">
            <w:pPr>
              <w:spacing w:after="0"/>
              <w:jc w:val="both"/>
              <w:rPr>
                <w:rFonts w:ascii="Futura Lt BT" w:hAnsi="Futura Lt BT"/>
                <w:sz w:val="24"/>
                <w:szCs w:val="24"/>
              </w:rPr>
            </w:pPr>
          </w:p>
        </w:tc>
      </w:tr>
    </w:tbl>
    <w:p w14:paraId="7C0A5789" w14:textId="77777777" w:rsidR="00316F7D" w:rsidRDefault="00316F7D" w:rsidP="00317F9C">
      <w:pPr>
        <w:spacing w:after="0"/>
        <w:jc w:val="both"/>
        <w:rPr>
          <w:rFonts w:ascii="Futura Lt BT" w:hAnsi="Futura Lt BT"/>
          <w:sz w:val="24"/>
          <w:szCs w:val="24"/>
        </w:rPr>
      </w:pPr>
    </w:p>
    <w:p w14:paraId="5F1FA3A6" w14:textId="77777777" w:rsidR="00316F7D" w:rsidRDefault="00316F7D" w:rsidP="00317F9C">
      <w:pPr>
        <w:spacing w:after="0" w:line="240" w:lineRule="auto"/>
        <w:rPr>
          <w:rFonts w:ascii="Futura Lt BT" w:hAnsi="Futura Lt BT"/>
          <w:sz w:val="24"/>
          <w:szCs w:val="24"/>
        </w:rPr>
      </w:pPr>
      <w:r>
        <w:rPr>
          <w:rFonts w:ascii="Futura Lt BT" w:hAnsi="Futura Lt BT"/>
          <w:sz w:val="24"/>
          <w:szCs w:val="24"/>
        </w:rPr>
        <w:br w:type="page"/>
      </w:r>
    </w:p>
    <w:p w14:paraId="42D68394" w14:textId="04BD4426" w:rsidR="00522EDE" w:rsidRDefault="00522EDE" w:rsidP="00317F9C">
      <w:pPr>
        <w:spacing w:after="0"/>
        <w:jc w:val="both"/>
        <w:rPr>
          <w:rFonts w:ascii="Futura Lt BT" w:hAnsi="Futura Lt BT"/>
          <w:sz w:val="24"/>
          <w:szCs w:val="24"/>
        </w:rPr>
      </w:pPr>
      <w:r w:rsidRPr="00522EDE">
        <w:rPr>
          <w:rFonts w:ascii="Futura Lt BT" w:hAnsi="Futura Lt BT"/>
          <w:sz w:val="24"/>
          <w:szCs w:val="24"/>
        </w:rPr>
        <w:lastRenderedPageBreak/>
        <w:t>Područjem</w:t>
      </w:r>
      <w:r w:rsidR="000F14A3">
        <w:rPr>
          <w:rFonts w:ascii="Futura Lt BT" w:hAnsi="Futura Lt BT"/>
          <w:sz w:val="24"/>
          <w:szCs w:val="24"/>
        </w:rPr>
        <w:t xml:space="preserve"> </w:t>
      </w:r>
      <w:r w:rsidRPr="00522EDE">
        <w:rPr>
          <w:rFonts w:ascii="Futura Lt BT" w:hAnsi="Futura Lt BT"/>
          <w:sz w:val="24"/>
          <w:szCs w:val="24"/>
        </w:rPr>
        <w:t>Županije</w:t>
      </w:r>
      <w:r w:rsidR="000F14A3">
        <w:rPr>
          <w:rFonts w:ascii="Futura Lt BT" w:hAnsi="Futura Lt BT"/>
          <w:sz w:val="24"/>
          <w:szCs w:val="24"/>
        </w:rPr>
        <w:t xml:space="preserve"> </w:t>
      </w:r>
      <w:r w:rsidRPr="00522EDE">
        <w:rPr>
          <w:rFonts w:ascii="Futura Lt BT" w:hAnsi="Futura Lt BT"/>
          <w:sz w:val="24"/>
          <w:szCs w:val="24"/>
        </w:rPr>
        <w:t>prolaze</w:t>
      </w:r>
      <w:r w:rsidR="000F14A3">
        <w:rPr>
          <w:rFonts w:ascii="Futura Lt BT" w:hAnsi="Futura Lt BT"/>
          <w:sz w:val="24"/>
          <w:szCs w:val="24"/>
        </w:rPr>
        <w:t xml:space="preserve"> </w:t>
      </w:r>
      <w:r w:rsidRPr="00522EDE">
        <w:rPr>
          <w:rFonts w:ascii="Futura Lt BT" w:hAnsi="Futura Lt BT"/>
          <w:sz w:val="24"/>
          <w:szCs w:val="24"/>
        </w:rPr>
        <w:t>sljedeće</w:t>
      </w:r>
      <w:r w:rsidR="000F14A3">
        <w:rPr>
          <w:rFonts w:ascii="Futura Lt BT" w:hAnsi="Futura Lt BT"/>
          <w:sz w:val="24"/>
          <w:szCs w:val="24"/>
        </w:rPr>
        <w:t xml:space="preserve"> </w:t>
      </w:r>
      <w:r w:rsidRPr="00522EDE">
        <w:rPr>
          <w:rFonts w:ascii="Futura Lt BT" w:hAnsi="Futura Lt BT"/>
          <w:sz w:val="24"/>
          <w:szCs w:val="24"/>
        </w:rPr>
        <w:t>državne</w:t>
      </w:r>
      <w:r w:rsidR="000F14A3">
        <w:rPr>
          <w:rFonts w:ascii="Futura Lt BT" w:hAnsi="Futura Lt BT"/>
          <w:sz w:val="24"/>
          <w:szCs w:val="24"/>
        </w:rPr>
        <w:t xml:space="preserve"> </w:t>
      </w:r>
      <w:r w:rsidRPr="00522EDE">
        <w:rPr>
          <w:rFonts w:ascii="Futura Lt BT" w:hAnsi="Futura Lt BT"/>
          <w:sz w:val="24"/>
          <w:szCs w:val="24"/>
        </w:rPr>
        <w:t>ceste:</w:t>
      </w:r>
    </w:p>
    <w:tbl>
      <w:tblPr>
        <w:tblW w:w="9747" w:type="dxa"/>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384"/>
        <w:gridCol w:w="8363"/>
      </w:tblGrid>
      <w:tr w:rsidR="00522EDE" w:rsidRPr="00A15DC5" w14:paraId="15C870A2" w14:textId="77777777" w:rsidTr="00522EDE">
        <w:trPr>
          <w:trHeight w:val="475"/>
        </w:trPr>
        <w:tc>
          <w:tcPr>
            <w:tcW w:w="1384" w:type="dxa"/>
            <w:tcBorders>
              <w:top w:val="none" w:sz="6" w:space="0" w:color="auto"/>
              <w:bottom w:val="none" w:sz="6" w:space="0" w:color="auto"/>
              <w:right w:val="none" w:sz="6" w:space="0" w:color="auto"/>
            </w:tcBorders>
          </w:tcPr>
          <w:p w14:paraId="09E41CFE" w14:textId="1C4257F1" w:rsidR="00522EDE" w:rsidRPr="00A15DC5" w:rsidRDefault="00522EDE" w:rsidP="00317F9C">
            <w:pPr>
              <w:spacing w:after="0"/>
              <w:jc w:val="both"/>
              <w:rPr>
                <w:rFonts w:ascii="Futura Lt BT" w:hAnsi="Futura Lt BT"/>
                <w:b/>
                <w:bCs/>
                <w:sz w:val="24"/>
                <w:szCs w:val="24"/>
              </w:rPr>
            </w:pPr>
            <w:r w:rsidRPr="00A15DC5">
              <w:rPr>
                <w:rFonts w:ascii="Futura Lt BT" w:hAnsi="Futura Lt BT"/>
                <w:b/>
                <w:bCs/>
                <w:sz w:val="24"/>
                <w:szCs w:val="24"/>
              </w:rPr>
              <w:t>BROJ</w:t>
            </w:r>
            <w:r w:rsidR="000F14A3" w:rsidRPr="00A15DC5">
              <w:rPr>
                <w:rFonts w:ascii="Futura Lt BT" w:hAnsi="Futura Lt BT"/>
                <w:b/>
                <w:bCs/>
                <w:sz w:val="24"/>
                <w:szCs w:val="24"/>
              </w:rPr>
              <w:t xml:space="preserve"> </w:t>
            </w:r>
            <w:r w:rsidRPr="00A15DC5">
              <w:rPr>
                <w:rFonts w:ascii="Futura Lt BT" w:hAnsi="Futura Lt BT"/>
                <w:b/>
                <w:bCs/>
                <w:sz w:val="24"/>
                <w:szCs w:val="24"/>
              </w:rPr>
              <w:t>CESTE</w:t>
            </w:r>
            <w:r w:rsidR="000F14A3" w:rsidRPr="00A15DC5">
              <w:rPr>
                <w:rFonts w:ascii="Futura Lt BT" w:hAnsi="Futura Lt BT"/>
                <w:b/>
                <w:bCs/>
                <w:sz w:val="24"/>
                <w:szCs w:val="24"/>
              </w:rPr>
              <w:t xml:space="preserve"> </w:t>
            </w:r>
          </w:p>
        </w:tc>
        <w:tc>
          <w:tcPr>
            <w:tcW w:w="8363" w:type="dxa"/>
            <w:tcBorders>
              <w:top w:val="none" w:sz="6" w:space="0" w:color="auto"/>
              <w:left w:val="none" w:sz="6" w:space="0" w:color="auto"/>
              <w:bottom w:val="none" w:sz="6" w:space="0" w:color="auto"/>
            </w:tcBorders>
          </w:tcPr>
          <w:p w14:paraId="0F38EC28" w14:textId="4DA29FE8" w:rsidR="00522EDE" w:rsidRPr="00A15DC5" w:rsidRDefault="00522EDE" w:rsidP="00317F9C">
            <w:pPr>
              <w:spacing w:after="0"/>
              <w:jc w:val="both"/>
              <w:rPr>
                <w:rFonts w:ascii="Futura Lt BT" w:hAnsi="Futura Lt BT"/>
                <w:b/>
                <w:bCs/>
                <w:sz w:val="24"/>
                <w:szCs w:val="24"/>
              </w:rPr>
            </w:pPr>
            <w:r w:rsidRPr="00A15DC5">
              <w:rPr>
                <w:rFonts w:ascii="Futura Lt BT" w:hAnsi="Futura Lt BT"/>
                <w:b/>
                <w:bCs/>
                <w:sz w:val="24"/>
                <w:szCs w:val="24"/>
              </w:rPr>
              <w:t>DIONICA</w:t>
            </w:r>
            <w:r w:rsidR="000F14A3" w:rsidRPr="00A15DC5">
              <w:rPr>
                <w:rFonts w:ascii="Futura Lt BT" w:hAnsi="Futura Lt BT"/>
                <w:b/>
                <w:bCs/>
                <w:sz w:val="24"/>
                <w:szCs w:val="24"/>
              </w:rPr>
              <w:t xml:space="preserve"> </w:t>
            </w:r>
          </w:p>
        </w:tc>
      </w:tr>
      <w:tr w:rsidR="00522EDE" w:rsidRPr="00A15DC5" w14:paraId="101DE8BD" w14:textId="77777777" w:rsidTr="00522EDE">
        <w:trPr>
          <w:trHeight w:val="224"/>
        </w:trPr>
        <w:tc>
          <w:tcPr>
            <w:tcW w:w="1384" w:type="dxa"/>
            <w:tcBorders>
              <w:top w:val="none" w:sz="6" w:space="0" w:color="auto"/>
              <w:bottom w:val="none" w:sz="6" w:space="0" w:color="auto"/>
              <w:right w:val="none" w:sz="6" w:space="0" w:color="auto"/>
            </w:tcBorders>
          </w:tcPr>
          <w:p w14:paraId="4595AFDF" w14:textId="304006D1" w:rsidR="00522EDE" w:rsidRPr="00A15DC5" w:rsidRDefault="00522EDE" w:rsidP="00317F9C">
            <w:pPr>
              <w:spacing w:after="0"/>
              <w:jc w:val="both"/>
              <w:rPr>
                <w:rFonts w:ascii="Futura Lt BT" w:hAnsi="Futura Lt BT"/>
                <w:b/>
                <w:bCs/>
                <w:sz w:val="24"/>
                <w:szCs w:val="24"/>
              </w:rPr>
            </w:pPr>
            <w:r w:rsidRPr="00A15DC5">
              <w:rPr>
                <w:rFonts w:ascii="Futura Lt BT" w:hAnsi="Futura Lt BT"/>
                <w:b/>
                <w:bCs/>
                <w:sz w:val="24"/>
                <w:szCs w:val="24"/>
              </w:rPr>
              <w:t>DC1</w:t>
            </w:r>
            <w:r w:rsidR="000F14A3" w:rsidRPr="00A15DC5">
              <w:rPr>
                <w:rFonts w:ascii="Futura Lt BT" w:hAnsi="Futura Lt BT"/>
                <w:b/>
                <w:bCs/>
                <w:sz w:val="24"/>
                <w:szCs w:val="24"/>
              </w:rPr>
              <w:t xml:space="preserve"> </w:t>
            </w:r>
          </w:p>
        </w:tc>
        <w:tc>
          <w:tcPr>
            <w:tcW w:w="8363" w:type="dxa"/>
            <w:tcBorders>
              <w:top w:val="none" w:sz="6" w:space="0" w:color="auto"/>
              <w:left w:val="none" w:sz="6" w:space="0" w:color="auto"/>
              <w:bottom w:val="none" w:sz="6" w:space="0" w:color="auto"/>
            </w:tcBorders>
          </w:tcPr>
          <w:p w14:paraId="1A88E09F" w14:textId="57014525" w:rsidR="00522EDE" w:rsidRPr="00A15DC5" w:rsidRDefault="00522EDE" w:rsidP="00317F9C">
            <w:pPr>
              <w:spacing w:after="0"/>
              <w:jc w:val="both"/>
              <w:rPr>
                <w:rFonts w:ascii="Futura Lt BT" w:hAnsi="Futura Lt BT"/>
                <w:sz w:val="24"/>
                <w:szCs w:val="24"/>
              </w:rPr>
            </w:pPr>
            <w:r w:rsidRPr="00A15DC5">
              <w:rPr>
                <w:rFonts w:ascii="Futura Lt BT" w:hAnsi="Futura Lt BT"/>
                <w:sz w:val="24"/>
                <w:szCs w:val="24"/>
              </w:rPr>
              <w:t>Gornji</w:t>
            </w:r>
            <w:r w:rsidR="000F14A3" w:rsidRPr="00A15DC5">
              <w:rPr>
                <w:rFonts w:ascii="Futura Lt BT" w:hAnsi="Futura Lt BT"/>
                <w:sz w:val="24"/>
                <w:szCs w:val="24"/>
              </w:rPr>
              <w:t xml:space="preserve"> </w:t>
            </w:r>
            <w:r w:rsidRPr="00A15DC5">
              <w:rPr>
                <w:rFonts w:ascii="Futura Lt BT" w:hAnsi="Futura Lt BT"/>
                <w:sz w:val="24"/>
                <w:szCs w:val="24"/>
              </w:rPr>
              <w:t>Macelj</w:t>
            </w:r>
            <w:r w:rsidR="000F14A3" w:rsidRPr="00A15DC5">
              <w:rPr>
                <w:rFonts w:ascii="Futura Lt BT" w:hAnsi="Futura Lt BT"/>
                <w:sz w:val="24"/>
                <w:szCs w:val="24"/>
              </w:rPr>
              <w:t xml:space="preserve"> </w:t>
            </w:r>
            <w:r w:rsidRPr="00A15DC5">
              <w:rPr>
                <w:rFonts w:ascii="Futura Lt BT" w:hAnsi="Futura Lt BT"/>
                <w:sz w:val="24"/>
                <w:szCs w:val="24"/>
              </w:rPr>
              <w:t>(A2)</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Krapina</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Ivanec</w:t>
            </w:r>
            <w:r w:rsidR="000F14A3" w:rsidRPr="00A15DC5">
              <w:rPr>
                <w:rFonts w:ascii="Futura Lt BT" w:hAnsi="Futura Lt BT"/>
                <w:sz w:val="24"/>
                <w:szCs w:val="24"/>
              </w:rPr>
              <w:t xml:space="preserve"> </w:t>
            </w:r>
            <w:proofErr w:type="spellStart"/>
            <w:r w:rsidRPr="00A15DC5">
              <w:rPr>
                <w:rFonts w:ascii="Futura Lt BT" w:hAnsi="Futura Lt BT"/>
                <w:sz w:val="24"/>
                <w:szCs w:val="24"/>
              </w:rPr>
              <w:t>Bistranski</w:t>
            </w:r>
            <w:proofErr w:type="spellEnd"/>
            <w:r w:rsidR="000F14A3" w:rsidRPr="00A15DC5">
              <w:rPr>
                <w:rFonts w:ascii="Futura Lt BT" w:hAnsi="Futura Lt BT"/>
                <w:sz w:val="24"/>
                <w:szCs w:val="24"/>
              </w:rPr>
              <w:t xml:space="preserve"> </w:t>
            </w:r>
            <w:r w:rsidRPr="00A15DC5">
              <w:rPr>
                <w:rFonts w:ascii="Futura Lt BT" w:hAnsi="Futura Lt BT"/>
                <w:sz w:val="24"/>
                <w:szCs w:val="24"/>
              </w:rPr>
              <w:t>(A2)</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Zagreb</w:t>
            </w:r>
            <w:r w:rsidR="000F14A3" w:rsidRPr="00A15DC5">
              <w:rPr>
                <w:rFonts w:ascii="Futura Lt BT" w:hAnsi="Futura Lt BT"/>
                <w:sz w:val="24"/>
                <w:szCs w:val="24"/>
              </w:rPr>
              <w:t xml:space="preserve"> </w:t>
            </w:r>
            <w:r w:rsidRPr="00A15DC5">
              <w:rPr>
                <w:rFonts w:ascii="Futura Lt BT" w:hAnsi="Futura Lt BT"/>
                <w:sz w:val="24"/>
                <w:szCs w:val="24"/>
              </w:rPr>
              <w:t>(A1)</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Karlovac</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Gračac</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Knin</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Sinj</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Split</w:t>
            </w:r>
            <w:r w:rsidR="000F14A3" w:rsidRPr="00A15DC5">
              <w:rPr>
                <w:rFonts w:ascii="Futura Lt BT" w:hAnsi="Futura Lt BT"/>
                <w:sz w:val="24"/>
                <w:szCs w:val="24"/>
              </w:rPr>
              <w:t xml:space="preserve"> </w:t>
            </w:r>
            <w:r w:rsidRPr="00A15DC5">
              <w:rPr>
                <w:rFonts w:ascii="Futura Lt BT" w:hAnsi="Futura Lt BT"/>
                <w:sz w:val="24"/>
                <w:szCs w:val="24"/>
              </w:rPr>
              <w:t>(DC8)</w:t>
            </w:r>
            <w:r w:rsidR="000F14A3" w:rsidRPr="00A15DC5">
              <w:rPr>
                <w:rFonts w:ascii="Futura Lt BT" w:hAnsi="Futura Lt BT"/>
                <w:sz w:val="24"/>
                <w:szCs w:val="24"/>
              </w:rPr>
              <w:t xml:space="preserve"> </w:t>
            </w:r>
          </w:p>
        </w:tc>
      </w:tr>
      <w:tr w:rsidR="00522EDE" w:rsidRPr="00A15DC5" w14:paraId="38A7ABD9" w14:textId="77777777" w:rsidTr="00522EDE">
        <w:trPr>
          <w:trHeight w:val="224"/>
        </w:trPr>
        <w:tc>
          <w:tcPr>
            <w:tcW w:w="1384" w:type="dxa"/>
            <w:tcBorders>
              <w:top w:val="none" w:sz="6" w:space="0" w:color="auto"/>
              <w:bottom w:val="none" w:sz="6" w:space="0" w:color="auto"/>
              <w:right w:val="none" w:sz="6" w:space="0" w:color="auto"/>
            </w:tcBorders>
          </w:tcPr>
          <w:p w14:paraId="66765E3E" w14:textId="65EB42E1" w:rsidR="00522EDE" w:rsidRPr="00A15DC5" w:rsidRDefault="00522EDE" w:rsidP="00317F9C">
            <w:pPr>
              <w:spacing w:after="0"/>
              <w:jc w:val="both"/>
              <w:rPr>
                <w:rFonts w:ascii="Futura Lt BT" w:hAnsi="Futura Lt BT"/>
                <w:b/>
                <w:bCs/>
                <w:sz w:val="24"/>
                <w:szCs w:val="24"/>
              </w:rPr>
            </w:pPr>
            <w:r w:rsidRPr="00A15DC5">
              <w:rPr>
                <w:rFonts w:ascii="Futura Lt BT" w:hAnsi="Futura Lt BT"/>
                <w:b/>
                <w:bCs/>
                <w:sz w:val="24"/>
                <w:szCs w:val="24"/>
              </w:rPr>
              <w:t>DC3</w:t>
            </w:r>
            <w:r w:rsidR="000F14A3" w:rsidRPr="00A15DC5">
              <w:rPr>
                <w:rFonts w:ascii="Futura Lt BT" w:hAnsi="Futura Lt BT"/>
                <w:b/>
                <w:bCs/>
                <w:sz w:val="24"/>
                <w:szCs w:val="24"/>
              </w:rPr>
              <w:t xml:space="preserve"> </w:t>
            </w:r>
          </w:p>
        </w:tc>
        <w:tc>
          <w:tcPr>
            <w:tcW w:w="8363" w:type="dxa"/>
            <w:tcBorders>
              <w:top w:val="none" w:sz="6" w:space="0" w:color="auto"/>
              <w:left w:val="none" w:sz="6" w:space="0" w:color="auto"/>
              <w:bottom w:val="none" w:sz="6" w:space="0" w:color="auto"/>
            </w:tcBorders>
          </w:tcPr>
          <w:p w14:paraId="660A6A94" w14:textId="2128AB0A" w:rsidR="00522EDE" w:rsidRPr="00A15DC5" w:rsidRDefault="00522EDE" w:rsidP="00317F9C">
            <w:pPr>
              <w:spacing w:after="0"/>
              <w:jc w:val="both"/>
              <w:rPr>
                <w:rFonts w:ascii="Futura Lt BT" w:hAnsi="Futura Lt BT"/>
                <w:sz w:val="24"/>
                <w:szCs w:val="24"/>
              </w:rPr>
            </w:pPr>
            <w:r w:rsidRPr="00A15DC5">
              <w:rPr>
                <w:rFonts w:ascii="Futura Lt BT" w:hAnsi="Futura Lt BT"/>
                <w:sz w:val="24"/>
                <w:szCs w:val="24"/>
              </w:rPr>
              <w:t>Goričan</w:t>
            </w:r>
            <w:r w:rsidR="000F14A3" w:rsidRPr="00A15DC5">
              <w:rPr>
                <w:rFonts w:ascii="Futura Lt BT" w:hAnsi="Futura Lt BT"/>
                <w:sz w:val="24"/>
                <w:szCs w:val="24"/>
              </w:rPr>
              <w:t xml:space="preserve"> </w:t>
            </w:r>
            <w:r w:rsidRPr="00A15DC5">
              <w:rPr>
                <w:rFonts w:ascii="Futura Lt BT" w:hAnsi="Futura Lt BT"/>
                <w:sz w:val="24"/>
                <w:szCs w:val="24"/>
              </w:rPr>
              <w:t>(GP</w:t>
            </w:r>
            <w:r w:rsidR="000F14A3" w:rsidRPr="00A15DC5">
              <w:rPr>
                <w:rFonts w:ascii="Futura Lt BT" w:hAnsi="Futura Lt BT"/>
                <w:sz w:val="24"/>
                <w:szCs w:val="24"/>
              </w:rPr>
              <w:t xml:space="preserve"> </w:t>
            </w:r>
            <w:r w:rsidRPr="00A15DC5">
              <w:rPr>
                <w:rFonts w:ascii="Futura Lt BT" w:hAnsi="Futura Lt BT"/>
                <w:sz w:val="24"/>
                <w:szCs w:val="24"/>
              </w:rPr>
              <w:t>Goričan</w:t>
            </w:r>
            <w:r w:rsidR="000F14A3" w:rsidRPr="00A15DC5">
              <w:rPr>
                <w:rFonts w:ascii="Futura Lt BT" w:hAnsi="Futura Lt BT"/>
                <w:sz w:val="24"/>
                <w:szCs w:val="24"/>
              </w:rPr>
              <w:t xml:space="preserve"> </w:t>
            </w:r>
            <w:r w:rsidRPr="00A15DC5">
              <w:rPr>
                <w:rFonts w:ascii="Futura Lt BT" w:hAnsi="Futura Lt BT"/>
                <w:sz w:val="24"/>
                <w:szCs w:val="24"/>
              </w:rPr>
              <w:t>(granica</w:t>
            </w:r>
            <w:r w:rsidR="000F14A3" w:rsidRPr="00A15DC5">
              <w:rPr>
                <w:rFonts w:ascii="Futura Lt BT" w:hAnsi="Futura Lt BT"/>
                <w:sz w:val="24"/>
                <w:szCs w:val="24"/>
              </w:rPr>
              <w:t xml:space="preserve"> </w:t>
            </w:r>
            <w:r w:rsidRPr="00A15DC5">
              <w:rPr>
                <w:rFonts w:ascii="Futura Lt BT" w:hAnsi="Futura Lt BT"/>
                <w:sz w:val="24"/>
                <w:szCs w:val="24"/>
              </w:rPr>
              <w:t>RH/Mađarska)</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A4)</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proofErr w:type="spellStart"/>
            <w:r w:rsidRPr="00A15DC5">
              <w:rPr>
                <w:rFonts w:ascii="Futura Lt BT" w:hAnsi="Futura Lt BT"/>
                <w:sz w:val="24"/>
                <w:szCs w:val="24"/>
              </w:rPr>
              <w:t>Hodošan</w:t>
            </w:r>
            <w:proofErr w:type="spellEnd"/>
            <w:r w:rsidR="000F14A3" w:rsidRPr="00A15DC5">
              <w:rPr>
                <w:rFonts w:ascii="Futura Lt BT" w:hAnsi="Futura Lt BT"/>
                <w:sz w:val="24"/>
                <w:szCs w:val="24"/>
              </w:rPr>
              <w:t xml:space="preserve"> </w:t>
            </w:r>
            <w:r w:rsidRPr="00A15DC5">
              <w:rPr>
                <w:rFonts w:ascii="Futura Lt BT" w:hAnsi="Futura Lt BT"/>
                <w:sz w:val="24"/>
                <w:szCs w:val="24"/>
              </w:rPr>
              <w:t>(A4)</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Čakovec</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Varaždin</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Breznički</w:t>
            </w:r>
            <w:r w:rsidR="000F14A3" w:rsidRPr="00A15DC5">
              <w:rPr>
                <w:rFonts w:ascii="Futura Lt BT" w:hAnsi="Futura Lt BT"/>
                <w:sz w:val="24"/>
                <w:szCs w:val="24"/>
              </w:rPr>
              <w:t xml:space="preserve"> </w:t>
            </w:r>
            <w:r w:rsidRPr="00A15DC5">
              <w:rPr>
                <w:rFonts w:ascii="Futura Lt BT" w:hAnsi="Futura Lt BT"/>
                <w:sz w:val="24"/>
                <w:szCs w:val="24"/>
              </w:rPr>
              <w:t>Hum</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Popovec</w:t>
            </w:r>
            <w:r w:rsidR="000F14A3" w:rsidRPr="00A15DC5">
              <w:rPr>
                <w:rFonts w:ascii="Futura Lt BT" w:hAnsi="Futura Lt BT"/>
                <w:sz w:val="24"/>
                <w:szCs w:val="24"/>
              </w:rPr>
              <w:t xml:space="preserve"> </w:t>
            </w:r>
            <w:r w:rsidRPr="00A15DC5">
              <w:rPr>
                <w:rFonts w:ascii="Futura Lt BT" w:hAnsi="Futura Lt BT"/>
                <w:sz w:val="24"/>
                <w:szCs w:val="24"/>
              </w:rPr>
              <w:t>(A1)</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Karlovac</w:t>
            </w:r>
            <w:r w:rsidR="000F14A3" w:rsidRPr="00A15DC5">
              <w:rPr>
                <w:rFonts w:ascii="Futura Lt BT" w:hAnsi="Futura Lt BT"/>
                <w:sz w:val="24"/>
                <w:szCs w:val="24"/>
              </w:rPr>
              <w:t xml:space="preserve"> </w:t>
            </w:r>
            <w:r w:rsidRPr="00A15DC5">
              <w:rPr>
                <w:rFonts w:ascii="Futura Lt BT" w:hAnsi="Futura Lt BT"/>
                <w:sz w:val="24"/>
                <w:szCs w:val="24"/>
              </w:rPr>
              <w:t>(DC1)</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Rijeka</w:t>
            </w:r>
            <w:r w:rsidR="000F14A3" w:rsidRPr="00A15DC5">
              <w:rPr>
                <w:rFonts w:ascii="Futura Lt BT" w:hAnsi="Futura Lt BT"/>
                <w:sz w:val="24"/>
                <w:szCs w:val="24"/>
              </w:rPr>
              <w:t xml:space="preserve"> </w:t>
            </w:r>
            <w:r w:rsidRPr="00A15DC5">
              <w:rPr>
                <w:rFonts w:ascii="Futura Lt BT" w:hAnsi="Futura Lt BT"/>
                <w:sz w:val="24"/>
                <w:szCs w:val="24"/>
              </w:rPr>
              <w:t>(DC8)</w:t>
            </w:r>
            <w:r w:rsidR="000F14A3" w:rsidRPr="00A15DC5">
              <w:rPr>
                <w:rFonts w:ascii="Futura Lt BT" w:hAnsi="Futura Lt BT"/>
                <w:sz w:val="24"/>
                <w:szCs w:val="24"/>
              </w:rPr>
              <w:t xml:space="preserve"> </w:t>
            </w:r>
          </w:p>
        </w:tc>
      </w:tr>
      <w:tr w:rsidR="00522EDE" w:rsidRPr="00A15DC5" w14:paraId="66F0304A" w14:textId="77777777" w:rsidTr="00522EDE">
        <w:trPr>
          <w:trHeight w:val="224"/>
        </w:trPr>
        <w:tc>
          <w:tcPr>
            <w:tcW w:w="1384" w:type="dxa"/>
            <w:tcBorders>
              <w:top w:val="none" w:sz="6" w:space="0" w:color="auto"/>
              <w:bottom w:val="none" w:sz="6" w:space="0" w:color="auto"/>
              <w:right w:val="none" w:sz="6" w:space="0" w:color="auto"/>
            </w:tcBorders>
          </w:tcPr>
          <w:p w14:paraId="137875E2" w14:textId="2FAB05D4" w:rsidR="00522EDE" w:rsidRPr="00A15DC5" w:rsidRDefault="00522EDE" w:rsidP="00317F9C">
            <w:pPr>
              <w:spacing w:after="0"/>
              <w:jc w:val="both"/>
              <w:rPr>
                <w:rFonts w:ascii="Futura Lt BT" w:hAnsi="Futura Lt BT"/>
                <w:b/>
                <w:bCs/>
                <w:sz w:val="24"/>
                <w:szCs w:val="24"/>
              </w:rPr>
            </w:pPr>
            <w:r w:rsidRPr="00A15DC5">
              <w:rPr>
                <w:rFonts w:ascii="Futura Lt BT" w:hAnsi="Futura Lt BT"/>
                <w:b/>
                <w:bCs/>
                <w:sz w:val="24"/>
                <w:szCs w:val="24"/>
              </w:rPr>
              <w:t>DC6</w:t>
            </w:r>
            <w:r w:rsidR="000F14A3" w:rsidRPr="00A15DC5">
              <w:rPr>
                <w:rFonts w:ascii="Futura Lt BT" w:hAnsi="Futura Lt BT"/>
                <w:b/>
                <w:bCs/>
                <w:sz w:val="24"/>
                <w:szCs w:val="24"/>
              </w:rPr>
              <w:t xml:space="preserve"> </w:t>
            </w:r>
          </w:p>
        </w:tc>
        <w:tc>
          <w:tcPr>
            <w:tcW w:w="8363" w:type="dxa"/>
            <w:tcBorders>
              <w:top w:val="none" w:sz="6" w:space="0" w:color="auto"/>
              <w:left w:val="none" w:sz="6" w:space="0" w:color="auto"/>
              <w:bottom w:val="none" w:sz="6" w:space="0" w:color="auto"/>
            </w:tcBorders>
          </w:tcPr>
          <w:p w14:paraId="0F4F0E9C" w14:textId="6006E79B" w:rsidR="00522EDE" w:rsidRPr="00A15DC5" w:rsidRDefault="00522EDE" w:rsidP="00317F9C">
            <w:pPr>
              <w:spacing w:after="0"/>
              <w:jc w:val="both"/>
              <w:rPr>
                <w:rFonts w:ascii="Futura Lt BT" w:hAnsi="Futura Lt BT"/>
                <w:sz w:val="24"/>
                <w:szCs w:val="24"/>
              </w:rPr>
            </w:pPr>
            <w:proofErr w:type="spellStart"/>
            <w:r w:rsidRPr="00A15DC5">
              <w:rPr>
                <w:rFonts w:ascii="Futura Lt BT" w:hAnsi="Futura Lt BT"/>
                <w:sz w:val="24"/>
                <w:szCs w:val="24"/>
              </w:rPr>
              <w:t>Jurovski</w:t>
            </w:r>
            <w:proofErr w:type="spellEnd"/>
            <w:r w:rsidR="000F14A3" w:rsidRPr="00A15DC5">
              <w:rPr>
                <w:rFonts w:ascii="Futura Lt BT" w:hAnsi="Futura Lt BT"/>
                <w:sz w:val="24"/>
                <w:szCs w:val="24"/>
              </w:rPr>
              <w:t xml:space="preserve"> </w:t>
            </w:r>
            <w:r w:rsidRPr="00A15DC5">
              <w:rPr>
                <w:rFonts w:ascii="Futura Lt BT" w:hAnsi="Futura Lt BT"/>
                <w:sz w:val="24"/>
                <w:szCs w:val="24"/>
              </w:rPr>
              <w:t>Brod</w:t>
            </w:r>
            <w:r w:rsidR="000F14A3" w:rsidRPr="00A15DC5">
              <w:rPr>
                <w:rFonts w:ascii="Futura Lt BT" w:hAnsi="Futura Lt BT"/>
                <w:sz w:val="24"/>
                <w:szCs w:val="24"/>
              </w:rPr>
              <w:t xml:space="preserve"> </w:t>
            </w:r>
            <w:r w:rsidRPr="00A15DC5">
              <w:rPr>
                <w:rFonts w:ascii="Futura Lt BT" w:hAnsi="Futura Lt BT"/>
                <w:sz w:val="24"/>
                <w:szCs w:val="24"/>
              </w:rPr>
              <w:t>(GP</w:t>
            </w:r>
            <w:r w:rsidR="000F14A3" w:rsidRPr="00A15DC5">
              <w:rPr>
                <w:rFonts w:ascii="Futura Lt BT" w:hAnsi="Futura Lt BT"/>
                <w:sz w:val="24"/>
                <w:szCs w:val="24"/>
              </w:rPr>
              <w:t xml:space="preserve"> </w:t>
            </w:r>
            <w:proofErr w:type="spellStart"/>
            <w:r w:rsidRPr="00A15DC5">
              <w:rPr>
                <w:rFonts w:ascii="Futura Lt BT" w:hAnsi="Futura Lt BT"/>
                <w:sz w:val="24"/>
                <w:szCs w:val="24"/>
              </w:rPr>
              <w:t>Jurovski</w:t>
            </w:r>
            <w:proofErr w:type="spellEnd"/>
            <w:r w:rsidR="000F14A3" w:rsidRPr="00A15DC5">
              <w:rPr>
                <w:rFonts w:ascii="Futura Lt BT" w:hAnsi="Futura Lt BT"/>
                <w:sz w:val="24"/>
                <w:szCs w:val="24"/>
              </w:rPr>
              <w:t xml:space="preserve"> </w:t>
            </w:r>
            <w:r w:rsidRPr="00A15DC5">
              <w:rPr>
                <w:rFonts w:ascii="Futura Lt BT" w:hAnsi="Futura Lt BT"/>
                <w:sz w:val="24"/>
                <w:szCs w:val="24"/>
              </w:rPr>
              <w:t>Brod</w:t>
            </w:r>
            <w:r w:rsidR="000F14A3" w:rsidRPr="00A15DC5">
              <w:rPr>
                <w:rFonts w:ascii="Futura Lt BT" w:hAnsi="Futura Lt BT"/>
                <w:sz w:val="24"/>
                <w:szCs w:val="24"/>
              </w:rPr>
              <w:t xml:space="preserve"> </w:t>
            </w:r>
            <w:r w:rsidRPr="00A15DC5">
              <w:rPr>
                <w:rFonts w:ascii="Futura Lt BT" w:hAnsi="Futura Lt BT"/>
                <w:sz w:val="24"/>
                <w:szCs w:val="24"/>
              </w:rPr>
              <w:t>(granica</w:t>
            </w:r>
            <w:r w:rsidR="000F14A3" w:rsidRPr="00A15DC5">
              <w:rPr>
                <w:rFonts w:ascii="Futura Lt BT" w:hAnsi="Futura Lt BT"/>
                <w:sz w:val="24"/>
                <w:szCs w:val="24"/>
              </w:rPr>
              <w:t xml:space="preserve"> </w:t>
            </w:r>
            <w:r w:rsidRPr="00A15DC5">
              <w:rPr>
                <w:rFonts w:ascii="Futura Lt BT" w:hAnsi="Futura Lt BT"/>
                <w:sz w:val="24"/>
                <w:szCs w:val="24"/>
              </w:rPr>
              <w:t>RH/Slovenija))</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Ribnik</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Karlovac</w:t>
            </w:r>
            <w:r w:rsidR="000F14A3" w:rsidRPr="00A15DC5">
              <w:rPr>
                <w:rFonts w:ascii="Futura Lt BT" w:hAnsi="Futura Lt BT"/>
                <w:sz w:val="24"/>
                <w:szCs w:val="24"/>
              </w:rPr>
              <w:t xml:space="preserve"> </w:t>
            </w:r>
            <w:r w:rsidRPr="00A15DC5">
              <w:rPr>
                <w:rFonts w:ascii="Futura Lt BT" w:hAnsi="Futura Lt BT"/>
                <w:sz w:val="24"/>
                <w:szCs w:val="24"/>
              </w:rPr>
              <w:t>(DC3)</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Brezova</w:t>
            </w:r>
            <w:r w:rsidR="000F14A3" w:rsidRPr="00A15DC5">
              <w:rPr>
                <w:rFonts w:ascii="Futura Lt BT" w:hAnsi="Futura Lt BT"/>
                <w:sz w:val="24"/>
                <w:szCs w:val="24"/>
              </w:rPr>
              <w:t xml:space="preserve"> </w:t>
            </w:r>
            <w:r w:rsidRPr="00A15DC5">
              <w:rPr>
                <w:rFonts w:ascii="Futura Lt BT" w:hAnsi="Futura Lt BT"/>
                <w:sz w:val="24"/>
                <w:szCs w:val="24"/>
              </w:rPr>
              <w:t>Glava</w:t>
            </w:r>
            <w:r w:rsidR="000F14A3" w:rsidRPr="00A15DC5">
              <w:rPr>
                <w:rFonts w:ascii="Futura Lt BT" w:hAnsi="Futura Lt BT"/>
                <w:sz w:val="24"/>
                <w:szCs w:val="24"/>
              </w:rPr>
              <w:t xml:space="preserve"> </w:t>
            </w:r>
            <w:r w:rsidRPr="00A15DC5">
              <w:rPr>
                <w:rFonts w:ascii="Futura Lt BT" w:hAnsi="Futura Lt BT"/>
                <w:sz w:val="24"/>
                <w:szCs w:val="24"/>
              </w:rPr>
              <w:t>(DC1)</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Vojnić</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Glina</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Matijevići</w:t>
            </w:r>
            <w:r w:rsidR="000F14A3" w:rsidRPr="00A15DC5">
              <w:rPr>
                <w:rFonts w:ascii="Futura Lt BT" w:hAnsi="Futura Lt BT"/>
                <w:sz w:val="24"/>
                <w:szCs w:val="24"/>
              </w:rPr>
              <w:t xml:space="preserve"> </w:t>
            </w:r>
            <w:r w:rsidRPr="00A15DC5">
              <w:rPr>
                <w:rFonts w:ascii="Futura Lt BT" w:hAnsi="Futura Lt BT"/>
                <w:sz w:val="24"/>
                <w:szCs w:val="24"/>
              </w:rPr>
              <w:t>(GP</w:t>
            </w:r>
            <w:r w:rsidR="000F14A3" w:rsidRPr="00A15DC5">
              <w:rPr>
                <w:rFonts w:ascii="Futura Lt BT" w:hAnsi="Futura Lt BT"/>
                <w:sz w:val="24"/>
                <w:szCs w:val="24"/>
              </w:rPr>
              <w:t xml:space="preserve"> </w:t>
            </w:r>
            <w:r w:rsidRPr="00A15DC5">
              <w:rPr>
                <w:rFonts w:ascii="Futura Lt BT" w:hAnsi="Futura Lt BT"/>
                <w:sz w:val="24"/>
                <w:szCs w:val="24"/>
              </w:rPr>
              <w:t>Dvor</w:t>
            </w:r>
            <w:r w:rsidR="000F14A3" w:rsidRPr="00A15DC5">
              <w:rPr>
                <w:rFonts w:ascii="Futura Lt BT" w:hAnsi="Futura Lt BT"/>
                <w:sz w:val="24"/>
                <w:szCs w:val="24"/>
              </w:rPr>
              <w:t xml:space="preserve"> </w:t>
            </w:r>
            <w:r w:rsidRPr="00A15DC5">
              <w:rPr>
                <w:rFonts w:ascii="Futura Lt BT" w:hAnsi="Futura Lt BT"/>
                <w:sz w:val="24"/>
                <w:szCs w:val="24"/>
              </w:rPr>
              <w:t>(granica</w:t>
            </w:r>
            <w:r w:rsidR="000F14A3" w:rsidRPr="00A15DC5">
              <w:rPr>
                <w:rFonts w:ascii="Futura Lt BT" w:hAnsi="Futura Lt BT"/>
                <w:sz w:val="24"/>
                <w:szCs w:val="24"/>
              </w:rPr>
              <w:t xml:space="preserve"> </w:t>
            </w:r>
            <w:r w:rsidRPr="00A15DC5">
              <w:rPr>
                <w:rFonts w:ascii="Futura Lt BT" w:hAnsi="Futura Lt BT"/>
                <w:sz w:val="24"/>
                <w:szCs w:val="24"/>
              </w:rPr>
              <w:t>RH/BiH))</w:t>
            </w:r>
            <w:r w:rsidR="000F14A3" w:rsidRPr="00A15DC5">
              <w:rPr>
                <w:rFonts w:ascii="Futura Lt BT" w:hAnsi="Futura Lt BT"/>
                <w:sz w:val="24"/>
                <w:szCs w:val="24"/>
              </w:rPr>
              <w:t xml:space="preserve"> </w:t>
            </w:r>
          </w:p>
        </w:tc>
      </w:tr>
      <w:tr w:rsidR="00522EDE" w:rsidRPr="00A15DC5" w14:paraId="0D8F6EF9" w14:textId="77777777" w:rsidTr="00522EDE">
        <w:trPr>
          <w:trHeight w:val="93"/>
        </w:trPr>
        <w:tc>
          <w:tcPr>
            <w:tcW w:w="1384" w:type="dxa"/>
            <w:tcBorders>
              <w:top w:val="none" w:sz="6" w:space="0" w:color="auto"/>
              <w:bottom w:val="none" w:sz="6" w:space="0" w:color="auto"/>
              <w:right w:val="none" w:sz="6" w:space="0" w:color="auto"/>
            </w:tcBorders>
          </w:tcPr>
          <w:p w14:paraId="27797AE0" w14:textId="2B9769E6" w:rsidR="00522EDE" w:rsidRPr="00A15DC5" w:rsidRDefault="00522EDE" w:rsidP="00317F9C">
            <w:pPr>
              <w:spacing w:after="0"/>
              <w:jc w:val="both"/>
              <w:rPr>
                <w:rFonts w:ascii="Futura Lt BT" w:hAnsi="Futura Lt BT"/>
                <w:b/>
                <w:bCs/>
                <w:sz w:val="24"/>
                <w:szCs w:val="24"/>
              </w:rPr>
            </w:pPr>
            <w:r w:rsidRPr="00A15DC5">
              <w:rPr>
                <w:rFonts w:ascii="Futura Lt BT" w:hAnsi="Futura Lt BT"/>
                <w:b/>
                <w:bCs/>
                <w:sz w:val="24"/>
                <w:szCs w:val="24"/>
              </w:rPr>
              <w:t>DC23</w:t>
            </w:r>
            <w:r w:rsidR="000F14A3" w:rsidRPr="00A15DC5">
              <w:rPr>
                <w:rFonts w:ascii="Futura Lt BT" w:hAnsi="Futura Lt BT"/>
                <w:b/>
                <w:bCs/>
                <w:sz w:val="24"/>
                <w:szCs w:val="24"/>
              </w:rPr>
              <w:t xml:space="preserve"> </w:t>
            </w:r>
          </w:p>
        </w:tc>
        <w:tc>
          <w:tcPr>
            <w:tcW w:w="8363" w:type="dxa"/>
            <w:tcBorders>
              <w:top w:val="none" w:sz="6" w:space="0" w:color="auto"/>
              <w:left w:val="none" w:sz="6" w:space="0" w:color="auto"/>
              <w:bottom w:val="none" w:sz="6" w:space="0" w:color="auto"/>
            </w:tcBorders>
          </w:tcPr>
          <w:p w14:paraId="7A6B9DBE" w14:textId="3ABBA113" w:rsidR="00522EDE" w:rsidRPr="00A15DC5" w:rsidRDefault="00522EDE" w:rsidP="00317F9C">
            <w:pPr>
              <w:spacing w:after="0"/>
              <w:jc w:val="both"/>
              <w:rPr>
                <w:rFonts w:ascii="Futura Lt BT" w:hAnsi="Futura Lt BT"/>
                <w:sz w:val="24"/>
                <w:szCs w:val="24"/>
              </w:rPr>
            </w:pPr>
            <w:r w:rsidRPr="00A15DC5">
              <w:rPr>
                <w:rFonts w:ascii="Futura Lt BT" w:hAnsi="Futura Lt BT"/>
                <w:sz w:val="24"/>
                <w:szCs w:val="24"/>
              </w:rPr>
              <w:t>Duga</w:t>
            </w:r>
            <w:r w:rsidR="000F14A3" w:rsidRPr="00A15DC5">
              <w:rPr>
                <w:rFonts w:ascii="Futura Lt BT" w:hAnsi="Futura Lt BT"/>
                <w:sz w:val="24"/>
                <w:szCs w:val="24"/>
              </w:rPr>
              <w:t xml:space="preserve"> </w:t>
            </w:r>
            <w:r w:rsidRPr="00A15DC5">
              <w:rPr>
                <w:rFonts w:ascii="Futura Lt BT" w:hAnsi="Futura Lt BT"/>
                <w:sz w:val="24"/>
                <w:szCs w:val="24"/>
              </w:rPr>
              <w:t>Resa</w:t>
            </w:r>
            <w:r w:rsidR="000F14A3" w:rsidRPr="00A15DC5">
              <w:rPr>
                <w:rFonts w:ascii="Futura Lt BT" w:hAnsi="Futura Lt BT"/>
                <w:sz w:val="24"/>
                <w:szCs w:val="24"/>
              </w:rPr>
              <w:t xml:space="preserve"> </w:t>
            </w:r>
            <w:r w:rsidRPr="00A15DC5">
              <w:rPr>
                <w:rFonts w:ascii="Futura Lt BT" w:hAnsi="Futura Lt BT"/>
                <w:sz w:val="24"/>
                <w:szCs w:val="24"/>
              </w:rPr>
              <w:t>(DC3)</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proofErr w:type="spellStart"/>
            <w:r w:rsidRPr="00A15DC5">
              <w:rPr>
                <w:rFonts w:ascii="Futura Lt BT" w:hAnsi="Futura Lt BT"/>
                <w:sz w:val="24"/>
                <w:szCs w:val="24"/>
              </w:rPr>
              <w:t>Josipdol</w:t>
            </w:r>
            <w:proofErr w:type="spellEnd"/>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proofErr w:type="spellStart"/>
            <w:r w:rsidRPr="00A15DC5">
              <w:rPr>
                <w:rFonts w:ascii="Futura Lt BT" w:hAnsi="Futura Lt BT"/>
                <w:sz w:val="24"/>
                <w:szCs w:val="24"/>
              </w:rPr>
              <w:t>Jezerane</w:t>
            </w:r>
            <w:proofErr w:type="spellEnd"/>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Senj</w:t>
            </w:r>
            <w:r w:rsidR="000F14A3" w:rsidRPr="00A15DC5">
              <w:rPr>
                <w:rFonts w:ascii="Futura Lt BT" w:hAnsi="Futura Lt BT"/>
                <w:sz w:val="24"/>
                <w:szCs w:val="24"/>
              </w:rPr>
              <w:t xml:space="preserve"> </w:t>
            </w:r>
            <w:r w:rsidRPr="00A15DC5">
              <w:rPr>
                <w:rFonts w:ascii="Futura Lt BT" w:hAnsi="Futura Lt BT"/>
                <w:sz w:val="24"/>
                <w:szCs w:val="24"/>
              </w:rPr>
              <w:t>(DC8)</w:t>
            </w:r>
            <w:r w:rsidR="000F14A3" w:rsidRPr="00A15DC5">
              <w:rPr>
                <w:rFonts w:ascii="Futura Lt BT" w:hAnsi="Futura Lt BT"/>
                <w:sz w:val="24"/>
                <w:szCs w:val="24"/>
              </w:rPr>
              <w:t xml:space="preserve"> </w:t>
            </w:r>
          </w:p>
        </w:tc>
      </w:tr>
      <w:tr w:rsidR="00522EDE" w:rsidRPr="00A15DC5" w14:paraId="52766667" w14:textId="77777777" w:rsidTr="00522EDE">
        <w:trPr>
          <w:trHeight w:val="225"/>
        </w:trPr>
        <w:tc>
          <w:tcPr>
            <w:tcW w:w="1384" w:type="dxa"/>
            <w:tcBorders>
              <w:top w:val="none" w:sz="6" w:space="0" w:color="auto"/>
              <w:bottom w:val="none" w:sz="6" w:space="0" w:color="auto"/>
              <w:right w:val="none" w:sz="6" w:space="0" w:color="auto"/>
            </w:tcBorders>
          </w:tcPr>
          <w:p w14:paraId="52A0FE21" w14:textId="0471F4FA" w:rsidR="00522EDE" w:rsidRPr="00A15DC5" w:rsidRDefault="00522EDE" w:rsidP="00317F9C">
            <w:pPr>
              <w:spacing w:after="0"/>
              <w:jc w:val="both"/>
              <w:rPr>
                <w:rFonts w:ascii="Futura Lt BT" w:hAnsi="Futura Lt BT"/>
                <w:b/>
                <w:bCs/>
                <w:sz w:val="24"/>
                <w:szCs w:val="24"/>
              </w:rPr>
            </w:pPr>
            <w:r w:rsidRPr="00A15DC5">
              <w:rPr>
                <w:rFonts w:ascii="Futura Lt BT" w:hAnsi="Futura Lt BT"/>
                <w:b/>
                <w:bCs/>
                <w:sz w:val="24"/>
                <w:szCs w:val="24"/>
              </w:rPr>
              <w:t>DC36</w:t>
            </w:r>
            <w:r w:rsidR="000F14A3" w:rsidRPr="00A15DC5">
              <w:rPr>
                <w:rFonts w:ascii="Futura Lt BT" w:hAnsi="Futura Lt BT"/>
                <w:b/>
                <w:bCs/>
                <w:sz w:val="24"/>
                <w:szCs w:val="24"/>
              </w:rPr>
              <w:t xml:space="preserve"> </w:t>
            </w:r>
          </w:p>
        </w:tc>
        <w:tc>
          <w:tcPr>
            <w:tcW w:w="8363" w:type="dxa"/>
            <w:tcBorders>
              <w:top w:val="none" w:sz="6" w:space="0" w:color="auto"/>
              <w:left w:val="none" w:sz="6" w:space="0" w:color="auto"/>
              <w:bottom w:val="none" w:sz="6" w:space="0" w:color="auto"/>
            </w:tcBorders>
          </w:tcPr>
          <w:p w14:paraId="05421042" w14:textId="5194D8FF" w:rsidR="00522EDE" w:rsidRPr="00A15DC5" w:rsidRDefault="00522EDE" w:rsidP="00317F9C">
            <w:pPr>
              <w:spacing w:after="0"/>
              <w:jc w:val="both"/>
              <w:rPr>
                <w:rFonts w:ascii="Futura Lt BT" w:hAnsi="Futura Lt BT"/>
                <w:sz w:val="24"/>
                <w:szCs w:val="24"/>
              </w:rPr>
            </w:pPr>
            <w:r w:rsidRPr="00A15DC5">
              <w:rPr>
                <w:rFonts w:ascii="Futura Lt BT" w:hAnsi="Futura Lt BT"/>
                <w:sz w:val="24"/>
                <w:szCs w:val="24"/>
              </w:rPr>
              <w:t>Karlovac</w:t>
            </w:r>
            <w:r w:rsidR="000F14A3" w:rsidRPr="00A15DC5">
              <w:rPr>
                <w:rFonts w:ascii="Futura Lt BT" w:hAnsi="Futura Lt BT"/>
                <w:sz w:val="24"/>
                <w:szCs w:val="24"/>
              </w:rPr>
              <w:t xml:space="preserve"> </w:t>
            </w:r>
            <w:r w:rsidRPr="00A15DC5">
              <w:rPr>
                <w:rFonts w:ascii="Futura Lt BT" w:hAnsi="Futura Lt BT"/>
                <w:sz w:val="24"/>
                <w:szCs w:val="24"/>
              </w:rPr>
              <w:t>(A1/DC1)</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Pokupsko</w:t>
            </w:r>
            <w:r w:rsidR="000F14A3" w:rsidRPr="00A15DC5">
              <w:rPr>
                <w:rFonts w:ascii="Futura Lt BT" w:hAnsi="Futura Lt BT"/>
                <w:sz w:val="24"/>
                <w:szCs w:val="24"/>
              </w:rPr>
              <w:t xml:space="preserve"> </w:t>
            </w:r>
            <w:r w:rsidRPr="00A15DC5">
              <w:rPr>
                <w:rFonts w:ascii="Futura Lt BT" w:hAnsi="Futura Lt BT"/>
                <w:sz w:val="24"/>
                <w:szCs w:val="24"/>
              </w:rPr>
              <w:t>(DC31)</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proofErr w:type="spellStart"/>
            <w:r w:rsidRPr="00A15DC5">
              <w:rPr>
                <w:rFonts w:ascii="Futura Lt BT" w:hAnsi="Futura Lt BT"/>
                <w:sz w:val="24"/>
                <w:szCs w:val="24"/>
              </w:rPr>
              <w:t>Gladovec</w:t>
            </w:r>
            <w:proofErr w:type="spellEnd"/>
            <w:r w:rsidR="000F14A3" w:rsidRPr="00A15DC5">
              <w:rPr>
                <w:rFonts w:ascii="Futura Lt BT" w:hAnsi="Futura Lt BT"/>
                <w:sz w:val="24"/>
                <w:szCs w:val="24"/>
              </w:rPr>
              <w:t xml:space="preserve"> </w:t>
            </w:r>
            <w:r w:rsidRPr="00A15DC5">
              <w:rPr>
                <w:rFonts w:ascii="Futura Lt BT" w:hAnsi="Futura Lt BT"/>
                <w:sz w:val="24"/>
                <w:szCs w:val="24"/>
              </w:rPr>
              <w:t>Pokupski</w:t>
            </w:r>
            <w:r w:rsidR="000F14A3" w:rsidRPr="00A15DC5">
              <w:rPr>
                <w:rFonts w:ascii="Futura Lt BT" w:hAnsi="Futura Lt BT"/>
                <w:sz w:val="24"/>
                <w:szCs w:val="24"/>
              </w:rPr>
              <w:t xml:space="preserve"> </w:t>
            </w:r>
            <w:r w:rsidRPr="00A15DC5">
              <w:rPr>
                <w:rFonts w:ascii="Futura Lt BT" w:hAnsi="Futura Lt BT"/>
                <w:sz w:val="24"/>
                <w:szCs w:val="24"/>
              </w:rPr>
              <w:t>(DC31)</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proofErr w:type="spellStart"/>
            <w:r w:rsidRPr="00A15DC5">
              <w:rPr>
                <w:rFonts w:ascii="Futura Lt BT" w:hAnsi="Futura Lt BT"/>
                <w:sz w:val="24"/>
                <w:szCs w:val="24"/>
              </w:rPr>
              <w:t>Žažina</w:t>
            </w:r>
            <w:proofErr w:type="spellEnd"/>
            <w:r w:rsidR="000F14A3" w:rsidRPr="00A15DC5">
              <w:rPr>
                <w:rFonts w:ascii="Futura Lt BT" w:hAnsi="Futura Lt BT"/>
                <w:sz w:val="24"/>
                <w:szCs w:val="24"/>
              </w:rPr>
              <w:t xml:space="preserve"> </w:t>
            </w:r>
            <w:r w:rsidRPr="00A15DC5">
              <w:rPr>
                <w:rFonts w:ascii="Futura Lt BT" w:hAnsi="Futura Lt BT"/>
                <w:sz w:val="24"/>
                <w:szCs w:val="24"/>
              </w:rPr>
              <w:t>(DC30)</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Sisak</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Popovača</w:t>
            </w:r>
            <w:r w:rsidR="000F14A3" w:rsidRPr="00A15DC5">
              <w:rPr>
                <w:rFonts w:ascii="Futura Lt BT" w:hAnsi="Futura Lt BT"/>
                <w:sz w:val="24"/>
                <w:szCs w:val="24"/>
              </w:rPr>
              <w:t xml:space="preserve"> </w:t>
            </w:r>
            <w:r w:rsidRPr="00A15DC5">
              <w:rPr>
                <w:rFonts w:ascii="Futura Lt BT" w:hAnsi="Futura Lt BT"/>
                <w:sz w:val="24"/>
                <w:szCs w:val="24"/>
              </w:rPr>
              <w:t>(ŽC3124)</w:t>
            </w:r>
            <w:r w:rsidR="000F14A3" w:rsidRPr="00A15DC5">
              <w:rPr>
                <w:rFonts w:ascii="Futura Lt BT" w:hAnsi="Futura Lt BT"/>
                <w:sz w:val="24"/>
                <w:szCs w:val="24"/>
              </w:rPr>
              <w:t xml:space="preserve"> </w:t>
            </w:r>
          </w:p>
        </w:tc>
      </w:tr>
      <w:tr w:rsidR="00522EDE" w:rsidRPr="00A15DC5" w14:paraId="79BF7E06" w14:textId="77777777" w:rsidTr="00522EDE">
        <w:trPr>
          <w:trHeight w:val="93"/>
        </w:trPr>
        <w:tc>
          <w:tcPr>
            <w:tcW w:w="1384" w:type="dxa"/>
            <w:tcBorders>
              <w:top w:val="none" w:sz="6" w:space="0" w:color="auto"/>
              <w:bottom w:val="none" w:sz="6" w:space="0" w:color="auto"/>
              <w:right w:val="none" w:sz="6" w:space="0" w:color="auto"/>
            </w:tcBorders>
          </w:tcPr>
          <w:p w14:paraId="234360A0" w14:textId="2E161751" w:rsidR="00522EDE" w:rsidRPr="00A15DC5" w:rsidRDefault="00522EDE" w:rsidP="00317F9C">
            <w:pPr>
              <w:spacing w:after="0"/>
              <w:jc w:val="both"/>
              <w:rPr>
                <w:rFonts w:ascii="Futura Lt BT" w:hAnsi="Futura Lt BT"/>
                <w:b/>
                <w:bCs/>
                <w:sz w:val="24"/>
                <w:szCs w:val="24"/>
              </w:rPr>
            </w:pPr>
            <w:r w:rsidRPr="00A15DC5">
              <w:rPr>
                <w:rFonts w:ascii="Futura Lt BT" w:hAnsi="Futura Lt BT"/>
                <w:b/>
                <w:bCs/>
                <w:sz w:val="24"/>
                <w:szCs w:val="24"/>
              </w:rPr>
              <w:t>DC42</w:t>
            </w:r>
            <w:r w:rsidR="000F14A3" w:rsidRPr="00A15DC5">
              <w:rPr>
                <w:rFonts w:ascii="Futura Lt BT" w:hAnsi="Futura Lt BT"/>
                <w:b/>
                <w:bCs/>
                <w:sz w:val="24"/>
                <w:szCs w:val="24"/>
              </w:rPr>
              <w:t xml:space="preserve"> </w:t>
            </w:r>
          </w:p>
        </w:tc>
        <w:tc>
          <w:tcPr>
            <w:tcW w:w="8363" w:type="dxa"/>
            <w:tcBorders>
              <w:top w:val="none" w:sz="6" w:space="0" w:color="auto"/>
              <w:left w:val="none" w:sz="6" w:space="0" w:color="auto"/>
              <w:bottom w:val="none" w:sz="6" w:space="0" w:color="auto"/>
            </w:tcBorders>
          </w:tcPr>
          <w:p w14:paraId="6ADEA07B" w14:textId="5A33B1CF" w:rsidR="00522EDE" w:rsidRPr="00A15DC5" w:rsidRDefault="00522EDE" w:rsidP="00317F9C">
            <w:pPr>
              <w:spacing w:after="0"/>
              <w:jc w:val="both"/>
              <w:rPr>
                <w:rFonts w:ascii="Futura Lt BT" w:hAnsi="Futura Lt BT"/>
                <w:sz w:val="24"/>
                <w:szCs w:val="24"/>
              </w:rPr>
            </w:pPr>
            <w:r w:rsidRPr="00A15DC5">
              <w:rPr>
                <w:rFonts w:ascii="Futura Lt BT" w:hAnsi="Futura Lt BT"/>
                <w:sz w:val="24"/>
                <w:szCs w:val="24"/>
              </w:rPr>
              <w:t>Stubica</w:t>
            </w:r>
            <w:r w:rsidR="000F14A3" w:rsidRPr="00A15DC5">
              <w:rPr>
                <w:rFonts w:ascii="Futura Lt BT" w:hAnsi="Futura Lt BT"/>
                <w:sz w:val="24"/>
                <w:szCs w:val="24"/>
              </w:rPr>
              <w:t xml:space="preserve"> </w:t>
            </w:r>
            <w:r w:rsidRPr="00A15DC5">
              <w:rPr>
                <w:rFonts w:ascii="Futura Lt BT" w:hAnsi="Futura Lt BT"/>
                <w:sz w:val="24"/>
                <w:szCs w:val="24"/>
              </w:rPr>
              <w:t>(DC3)</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Ogulin</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proofErr w:type="spellStart"/>
            <w:r w:rsidRPr="00A15DC5">
              <w:rPr>
                <w:rFonts w:ascii="Futura Lt BT" w:hAnsi="Futura Lt BT"/>
                <w:sz w:val="24"/>
                <w:szCs w:val="24"/>
              </w:rPr>
              <w:t>Josipdol</w:t>
            </w:r>
            <w:proofErr w:type="spellEnd"/>
            <w:r w:rsidR="000F14A3" w:rsidRPr="00A15DC5">
              <w:rPr>
                <w:rFonts w:ascii="Futura Lt BT" w:hAnsi="Futura Lt BT"/>
                <w:sz w:val="24"/>
                <w:szCs w:val="24"/>
              </w:rPr>
              <w:t xml:space="preserve"> </w:t>
            </w:r>
            <w:r w:rsidRPr="00A15DC5">
              <w:rPr>
                <w:rFonts w:ascii="Futura Lt BT" w:hAnsi="Futura Lt BT"/>
                <w:sz w:val="24"/>
                <w:szCs w:val="24"/>
              </w:rPr>
              <w:t>(DC23)</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proofErr w:type="spellStart"/>
            <w:r w:rsidRPr="00A15DC5">
              <w:rPr>
                <w:rFonts w:ascii="Futura Lt BT" w:hAnsi="Futura Lt BT"/>
                <w:sz w:val="24"/>
                <w:szCs w:val="24"/>
              </w:rPr>
              <w:t>Munjava</w:t>
            </w:r>
            <w:proofErr w:type="spellEnd"/>
            <w:r w:rsidR="000F14A3" w:rsidRPr="00A15DC5">
              <w:rPr>
                <w:rFonts w:ascii="Futura Lt BT" w:hAnsi="Futura Lt BT"/>
                <w:sz w:val="24"/>
                <w:szCs w:val="24"/>
              </w:rPr>
              <w:t xml:space="preserve"> </w:t>
            </w:r>
            <w:r w:rsidRPr="00A15DC5">
              <w:rPr>
                <w:rFonts w:ascii="Futura Lt BT" w:hAnsi="Futura Lt BT"/>
                <w:sz w:val="24"/>
                <w:szCs w:val="24"/>
              </w:rPr>
              <w:t>(DC23)</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Plaški</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Grabovac</w:t>
            </w:r>
            <w:r w:rsidR="000F14A3" w:rsidRPr="00A15DC5">
              <w:rPr>
                <w:rFonts w:ascii="Futura Lt BT" w:hAnsi="Futura Lt BT"/>
                <w:sz w:val="24"/>
                <w:szCs w:val="24"/>
              </w:rPr>
              <w:t xml:space="preserve"> </w:t>
            </w:r>
            <w:r w:rsidRPr="00A15DC5">
              <w:rPr>
                <w:rFonts w:ascii="Futura Lt BT" w:hAnsi="Futura Lt BT"/>
                <w:sz w:val="24"/>
                <w:szCs w:val="24"/>
              </w:rPr>
              <w:t>(DC1)</w:t>
            </w:r>
            <w:r w:rsidR="000F14A3" w:rsidRPr="00A15DC5">
              <w:rPr>
                <w:rFonts w:ascii="Futura Lt BT" w:hAnsi="Futura Lt BT"/>
                <w:sz w:val="24"/>
                <w:szCs w:val="24"/>
              </w:rPr>
              <w:t xml:space="preserve"> </w:t>
            </w:r>
          </w:p>
        </w:tc>
      </w:tr>
      <w:tr w:rsidR="00522EDE" w:rsidRPr="00A15DC5" w14:paraId="3E229410" w14:textId="77777777" w:rsidTr="00522EDE">
        <w:trPr>
          <w:trHeight w:val="93"/>
        </w:trPr>
        <w:tc>
          <w:tcPr>
            <w:tcW w:w="1384" w:type="dxa"/>
            <w:tcBorders>
              <w:top w:val="none" w:sz="6" w:space="0" w:color="auto"/>
              <w:bottom w:val="none" w:sz="6" w:space="0" w:color="auto"/>
              <w:right w:val="none" w:sz="6" w:space="0" w:color="auto"/>
            </w:tcBorders>
          </w:tcPr>
          <w:p w14:paraId="4252A963" w14:textId="0869ACA9" w:rsidR="00522EDE" w:rsidRPr="00A15DC5" w:rsidRDefault="00522EDE" w:rsidP="00317F9C">
            <w:pPr>
              <w:spacing w:after="0"/>
              <w:jc w:val="both"/>
              <w:rPr>
                <w:rFonts w:ascii="Futura Lt BT" w:hAnsi="Futura Lt BT"/>
                <w:b/>
                <w:bCs/>
                <w:sz w:val="24"/>
                <w:szCs w:val="24"/>
              </w:rPr>
            </w:pPr>
            <w:r w:rsidRPr="00A15DC5">
              <w:rPr>
                <w:rFonts w:ascii="Futura Lt BT" w:hAnsi="Futura Lt BT"/>
                <w:b/>
                <w:bCs/>
                <w:sz w:val="24"/>
                <w:szCs w:val="24"/>
              </w:rPr>
              <w:t>DC204</w:t>
            </w:r>
            <w:r w:rsidR="000F14A3" w:rsidRPr="00A15DC5">
              <w:rPr>
                <w:rFonts w:ascii="Futura Lt BT" w:hAnsi="Futura Lt BT"/>
                <w:b/>
                <w:bCs/>
                <w:sz w:val="24"/>
                <w:szCs w:val="24"/>
              </w:rPr>
              <w:t xml:space="preserve"> </w:t>
            </w:r>
          </w:p>
        </w:tc>
        <w:tc>
          <w:tcPr>
            <w:tcW w:w="8363" w:type="dxa"/>
            <w:tcBorders>
              <w:top w:val="none" w:sz="6" w:space="0" w:color="auto"/>
              <w:left w:val="none" w:sz="6" w:space="0" w:color="auto"/>
              <w:bottom w:val="none" w:sz="6" w:space="0" w:color="auto"/>
            </w:tcBorders>
          </w:tcPr>
          <w:p w14:paraId="78390285" w14:textId="32005A64" w:rsidR="00522EDE" w:rsidRPr="00A15DC5" w:rsidRDefault="00522EDE" w:rsidP="00317F9C">
            <w:pPr>
              <w:spacing w:after="0"/>
              <w:jc w:val="both"/>
              <w:rPr>
                <w:rFonts w:ascii="Futura Lt BT" w:hAnsi="Futura Lt BT"/>
                <w:sz w:val="24"/>
                <w:szCs w:val="24"/>
              </w:rPr>
            </w:pPr>
            <w:proofErr w:type="spellStart"/>
            <w:r w:rsidRPr="00A15DC5">
              <w:rPr>
                <w:rFonts w:ascii="Futura Lt BT" w:hAnsi="Futura Lt BT"/>
                <w:sz w:val="24"/>
                <w:szCs w:val="24"/>
              </w:rPr>
              <w:t>Pribanjci</w:t>
            </w:r>
            <w:proofErr w:type="spellEnd"/>
            <w:r w:rsidR="000F14A3" w:rsidRPr="00A15DC5">
              <w:rPr>
                <w:rFonts w:ascii="Futura Lt BT" w:hAnsi="Futura Lt BT"/>
                <w:sz w:val="24"/>
                <w:szCs w:val="24"/>
              </w:rPr>
              <w:t xml:space="preserve"> </w:t>
            </w:r>
            <w:r w:rsidRPr="00A15DC5">
              <w:rPr>
                <w:rFonts w:ascii="Futura Lt BT" w:hAnsi="Futura Lt BT"/>
                <w:sz w:val="24"/>
                <w:szCs w:val="24"/>
              </w:rPr>
              <w:t>(GP</w:t>
            </w:r>
            <w:r w:rsidR="000F14A3" w:rsidRPr="00A15DC5">
              <w:rPr>
                <w:rFonts w:ascii="Futura Lt BT" w:hAnsi="Futura Lt BT"/>
                <w:sz w:val="24"/>
                <w:szCs w:val="24"/>
              </w:rPr>
              <w:t xml:space="preserve"> </w:t>
            </w:r>
            <w:proofErr w:type="spellStart"/>
            <w:r w:rsidRPr="00A15DC5">
              <w:rPr>
                <w:rFonts w:ascii="Futura Lt BT" w:hAnsi="Futura Lt BT"/>
                <w:sz w:val="24"/>
                <w:szCs w:val="24"/>
              </w:rPr>
              <w:t>Pribanjci</w:t>
            </w:r>
            <w:proofErr w:type="spellEnd"/>
            <w:r w:rsidR="000F14A3" w:rsidRPr="00A15DC5">
              <w:rPr>
                <w:rFonts w:ascii="Futura Lt BT" w:hAnsi="Futura Lt BT"/>
                <w:sz w:val="24"/>
                <w:szCs w:val="24"/>
              </w:rPr>
              <w:t xml:space="preserve"> </w:t>
            </w:r>
            <w:r w:rsidRPr="00A15DC5">
              <w:rPr>
                <w:rFonts w:ascii="Futura Lt BT" w:hAnsi="Futura Lt BT"/>
                <w:sz w:val="24"/>
                <w:szCs w:val="24"/>
              </w:rPr>
              <w:t>(granica</w:t>
            </w:r>
            <w:r w:rsidR="000F14A3" w:rsidRPr="00A15DC5">
              <w:rPr>
                <w:rFonts w:ascii="Futura Lt BT" w:hAnsi="Futura Lt BT"/>
                <w:sz w:val="24"/>
                <w:szCs w:val="24"/>
              </w:rPr>
              <w:t xml:space="preserve"> </w:t>
            </w:r>
            <w:r w:rsidRPr="00A15DC5">
              <w:rPr>
                <w:rFonts w:ascii="Futura Lt BT" w:hAnsi="Futura Lt BT"/>
                <w:sz w:val="24"/>
                <w:szCs w:val="24"/>
              </w:rPr>
              <w:t>RH/Slovenija))</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Bosanci</w:t>
            </w:r>
            <w:r w:rsidR="000F14A3" w:rsidRPr="00A15DC5">
              <w:rPr>
                <w:rFonts w:ascii="Futura Lt BT" w:hAnsi="Futura Lt BT"/>
                <w:sz w:val="24"/>
                <w:szCs w:val="24"/>
              </w:rPr>
              <w:t xml:space="preserve"> </w:t>
            </w:r>
            <w:r w:rsidRPr="00A15DC5">
              <w:rPr>
                <w:rFonts w:ascii="Futura Lt BT" w:hAnsi="Futura Lt BT"/>
                <w:sz w:val="24"/>
                <w:szCs w:val="24"/>
              </w:rPr>
              <w:t>(DC3)</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Resnik</w:t>
            </w:r>
            <w:r w:rsidR="000F14A3" w:rsidRPr="00A15DC5">
              <w:rPr>
                <w:rFonts w:ascii="Futura Lt BT" w:hAnsi="Futura Lt BT"/>
                <w:sz w:val="24"/>
                <w:szCs w:val="24"/>
              </w:rPr>
              <w:t xml:space="preserve"> </w:t>
            </w:r>
            <w:proofErr w:type="spellStart"/>
            <w:r w:rsidRPr="00A15DC5">
              <w:rPr>
                <w:rFonts w:ascii="Futura Lt BT" w:hAnsi="Futura Lt BT"/>
                <w:sz w:val="24"/>
                <w:szCs w:val="24"/>
              </w:rPr>
              <w:t>Bosiljevski</w:t>
            </w:r>
            <w:proofErr w:type="spellEnd"/>
            <w:r w:rsidR="000F14A3" w:rsidRPr="00A15DC5">
              <w:rPr>
                <w:rFonts w:ascii="Futura Lt BT" w:hAnsi="Futura Lt BT"/>
                <w:sz w:val="24"/>
                <w:szCs w:val="24"/>
              </w:rPr>
              <w:t xml:space="preserve"> </w:t>
            </w:r>
            <w:r w:rsidRPr="00A15DC5">
              <w:rPr>
                <w:rFonts w:ascii="Futura Lt BT" w:hAnsi="Futura Lt BT"/>
                <w:sz w:val="24"/>
                <w:szCs w:val="24"/>
              </w:rPr>
              <w:t>(A1)</w:t>
            </w:r>
            <w:r w:rsidR="000F14A3" w:rsidRPr="00A15DC5">
              <w:rPr>
                <w:rFonts w:ascii="Futura Lt BT" w:hAnsi="Futura Lt BT"/>
                <w:sz w:val="24"/>
                <w:szCs w:val="24"/>
              </w:rPr>
              <w:t xml:space="preserve"> </w:t>
            </w:r>
          </w:p>
        </w:tc>
      </w:tr>
      <w:tr w:rsidR="00522EDE" w:rsidRPr="00A15DC5" w14:paraId="1A4CBAA0" w14:textId="77777777" w:rsidTr="00522EDE">
        <w:trPr>
          <w:trHeight w:val="93"/>
        </w:trPr>
        <w:tc>
          <w:tcPr>
            <w:tcW w:w="1384" w:type="dxa"/>
            <w:tcBorders>
              <w:top w:val="none" w:sz="6" w:space="0" w:color="auto"/>
              <w:bottom w:val="none" w:sz="6" w:space="0" w:color="auto"/>
              <w:right w:val="none" w:sz="6" w:space="0" w:color="auto"/>
            </w:tcBorders>
          </w:tcPr>
          <w:p w14:paraId="4F970B72" w14:textId="3C4B9DBB" w:rsidR="00522EDE" w:rsidRPr="00A15DC5" w:rsidRDefault="00522EDE" w:rsidP="00317F9C">
            <w:pPr>
              <w:spacing w:after="0"/>
              <w:jc w:val="both"/>
              <w:rPr>
                <w:rFonts w:ascii="Futura Lt BT" w:hAnsi="Futura Lt BT"/>
                <w:b/>
                <w:bCs/>
                <w:sz w:val="24"/>
                <w:szCs w:val="24"/>
              </w:rPr>
            </w:pPr>
            <w:r w:rsidRPr="00A15DC5">
              <w:rPr>
                <w:rFonts w:ascii="Futura Lt BT" w:hAnsi="Futura Lt BT"/>
                <w:b/>
                <w:bCs/>
                <w:sz w:val="24"/>
                <w:szCs w:val="24"/>
              </w:rPr>
              <w:t>DC216</w:t>
            </w:r>
            <w:r w:rsidR="000F14A3" w:rsidRPr="00A15DC5">
              <w:rPr>
                <w:rFonts w:ascii="Futura Lt BT" w:hAnsi="Futura Lt BT"/>
                <w:b/>
                <w:bCs/>
                <w:sz w:val="24"/>
                <w:szCs w:val="24"/>
              </w:rPr>
              <w:t xml:space="preserve"> </w:t>
            </w:r>
          </w:p>
        </w:tc>
        <w:tc>
          <w:tcPr>
            <w:tcW w:w="8363" w:type="dxa"/>
            <w:tcBorders>
              <w:top w:val="none" w:sz="6" w:space="0" w:color="auto"/>
              <w:left w:val="none" w:sz="6" w:space="0" w:color="auto"/>
              <w:bottom w:val="none" w:sz="6" w:space="0" w:color="auto"/>
            </w:tcBorders>
          </w:tcPr>
          <w:p w14:paraId="709EE1E3" w14:textId="591F43A1" w:rsidR="00522EDE" w:rsidRPr="00A15DC5" w:rsidRDefault="00522EDE" w:rsidP="00317F9C">
            <w:pPr>
              <w:spacing w:after="0"/>
              <w:jc w:val="both"/>
              <w:rPr>
                <w:rFonts w:ascii="Futura Lt BT" w:hAnsi="Futura Lt BT"/>
                <w:sz w:val="24"/>
                <w:szCs w:val="24"/>
              </w:rPr>
            </w:pPr>
            <w:r w:rsidRPr="00A15DC5">
              <w:rPr>
                <w:rFonts w:ascii="Futura Lt BT" w:hAnsi="Futura Lt BT"/>
                <w:sz w:val="24"/>
                <w:szCs w:val="24"/>
              </w:rPr>
              <w:t>Vojnić</w:t>
            </w:r>
            <w:r w:rsidR="000F14A3" w:rsidRPr="00A15DC5">
              <w:rPr>
                <w:rFonts w:ascii="Futura Lt BT" w:hAnsi="Futura Lt BT"/>
                <w:sz w:val="24"/>
                <w:szCs w:val="24"/>
              </w:rPr>
              <w:t xml:space="preserve"> </w:t>
            </w:r>
            <w:r w:rsidRPr="00A15DC5">
              <w:rPr>
                <w:rFonts w:ascii="Futura Lt BT" w:hAnsi="Futura Lt BT"/>
                <w:sz w:val="24"/>
                <w:szCs w:val="24"/>
              </w:rPr>
              <w:t>(DC6)</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Miholjsko</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Buhača</w:t>
            </w:r>
            <w:r w:rsidR="000F14A3" w:rsidRPr="00A15DC5">
              <w:rPr>
                <w:rFonts w:ascii="Futura Lt BT" w:hAnsi="Futura Lt BT"/>
                <w:sz w:val="24"/>
                <w:szCs w:val="24"/>
              </w:rPr>
              <w:t xml:space="preserve"> </w:t>
            </w:r>
            <w:r w:rsidRPr="00A15DC5">
              <w:rPr>
                <w:rFonts w:ascii="Futura Lt BT" w:hAnsi="Futura Lt BT"/>
                <w:sz w:val="24"/>
                <w:szCs w:val="24"/>
              </w:rPr>
              <w:t>(GP</w:t>
            </w:r>
            <w:r w:rsidR="000F14A3" w:rsidRPr="00A15DC5">
              <w:rPr>
                <w:rFonts w:ascii="Futura Lt BT" w:hAnsi="Futura Lt BT"/>
                <w:sz w:val="24"/>
                <w:szCs w:val="24"/>
              </w:rPr>
              <w:t xml:space="preserve"> </w:t>
            </w:r>
            <w:proofErr w:type="spellStart"/>
            <w:r w:rsidRPr="00A15DC5">
              <w:rPr>
                <w:rFonts w:ascii="Futura Lt BT" w:hAnsi="Futura Lt BT"/>
                <w:sz w:val="24"/>
                <w:szCs w:val="24"/>
              </w:rPr>
              <w:t>Maljevac</w:t>
            </w:r>
            <w:proofErr w:type="spellEnd"/>
            <w:r w:rsidR="000F14A3" w:rsidRPr="00A15DC5">
              <w:rPr>
                <w:rFonts w:ascii="Futura Lt BT" w:hAnsi="Futura Lt BT"/>
                <w:sz w:val="24"/>
                <w:szCs w:val="24"/>
              </w:rPr>
              <w:t xml:space="preserve"> </w:t>
            </w:r>
            <w:r w:rsidRPr="00A15DC5">
              <w:rPr>
                <w:rFonts w:ascii="Futura Lt BT" w:hAnsi="Futura Lt BT"/>
                <w:sz w:val="24"/>
                <w:szCs w:val="24"/>
              </w:rPr>
              <w:t>(granica</w:t>
            </w:r>
            <w:r w:rsidR="000F14A3" w:rsidRPr="00A15DC5">
              <w:rPr>
                <w:rFonts w:ascii="Futura Lt BT" w:hAnsi="Futura Lt BT"/>
                <w:sz w:val="24"/>
                <w:szCs w:val="24"/>
              </w:rPr>
              <w:t xml:space="preserve"> </w:t>
            </w:r>
            <w:r w:rsidRPr="00A15DC5">
              <w:rPr>
                <w:rFonts w:ascii="Futura Lt BT" w:hAnsi="Futura Lt BT"/>
                <w:sz w:val="24"/>
                <w:szCs w:val="24"/>
              </w:rPr>
              <w:t>RH/BiH))</w:t>
            </w:r>
            <w:r w:rsidR="000F14A3" w:rsidRPr="00A15DC5">
              <w:rPr>
                <w:rFonts w:ascii="Futura Lt BT" w:hAnsi="Futura Lt BT"/>
                <w:sz w:val="24"/>
                <w:szCs w:val="24"/>
              </w:rPr>
              <w:t xml:space="preserve"> </w:t>
            </w:r>
          </w:p>
        </w:tc>
      </w:tr>
      <w:tr w:rsidR="00522EDE" w:rsidRPr="00A15DC5" w14:paraId="2D2C92C6" w14:textId="77777777" w:rsidTr="00522EDE">
        <w:trPr>
          <w:trHeight w:val="225"/>
        </w:trPr>
        <w:tc>
          <w:tcPr>
            <w:tcW w:w="1384" w:type="dxa"/>
            <w:tcBorders>
              <w:top w:val="none" w:sz="6" w:space="0" w:color="auto"/>
              <w:bottom w:val="none" w:sz="6" w:space="0" w:color="auto"/>
              <w:right w:val="none" w:sz="6" w:space="0" w:color="auto"/>
            </w:tcBorders>
          </w:tcPr>
          <w:p w14:paraId="0CA05B07" w14:textId="7FBDD426" w:rsidR="00522EDE" w:rsidRPr="00A15DC5" w:rsidRDefault="00522EDE" w:rsidP="00317F9C">
            <w:pPr>
              <w:spacing w:after="0"/>
              <w:jc w:val="both"/>
              <w:rPr>
                <w:rFonts w:ascii="Futura Lt BT" w:hAnsi="Futura Lt BT"/>
                <w:b/>
                <w:bCs/>
                <w:sz w:val="24"/>
                <w:szCs w:val="24"/>
              </w:rPr>
            </w:pPr>
            <w:r w:rsidRPr="00A15DC5">
              <w:rPr>
                <w:rFonts w:ascii="Futura Lt BT" w:hAnsi="Futura Lt BT"/>
                <w:b/>
                <w:bCs/>
                <w:sz w:val="24"/>
                <w:szCs w:val="24"/>
              </w:rPr>
              <w:t>DC217</w:t>
            </w:r>
            <w:r w:rsidR="000F14A3" w:rsidRPr="00A15DC5">
              <w:rPr>
                <w:rFonts w:ascii="Futura Lt BT" w:hAnsi="Futura Lt BT"/>
                <w:b/>
                <w:bCs/>
                <w:sz w:val="24"/>
                <w:szCs w:val="24"/>
              </w:rPr>
              <w:t xml:space="preserve"> </w:t>
            </w:r>
          </w:p>
        </w:tc>
        <w:tc>
          <w:tcPr>
            <w:tcW w:w="8363" w:type="dxa"/>
            <w:tcBorders>
              <w:top w:val="none" w:sz="6" w:space="0" w:color="auto"/>
              <w:left w:val="none" w:sz="6" w:space="0" w:color="auto"/>
              <w:bottom w:val="none" w:sz="6" w:space="0" w:color="auto"/>
            </w:tcBorders>
          </w:tcPr>
          <w:p w14:paraId="7ED0D948" w14:textId="0C8A1438" w:rsidR="00522EDE" w:rsidRPr="00A15DC5" w:rsidRDefault="00522EDE" w:rsidP="00317F9C">
            <w:pPr>
              <w:spacing w:after="0"/>
              <w:jc w:val="both"/>
              <w:rPr>
                <w:rFonts w:ascii="Futura Lt BT" w:hAnsi="Futura Lt BT"/>
                <w:sz w:val="24"/>
                <w:szCs w:val="24"/>
              </w:rPr>
            </w:pPr>
            <w:r w:rsidRPr="00A15DC5">
              <w:rPr>
                <w:rFonts w:ascii="Futura Lt BT" w:hAnsi="Futura Lt BT"/>
                <w:sz w:val="24"/>
                <w:szCs w:val="24"/>
              </w:rPr>
              <w:t>Ličko</w:t>
            </w:r>
            <w:r w:rsidR="000F14A3" w:rsidRPr="00A15DC5">
              <w:rPr>
                <w:rFonts w:ascii="Futura Lt BT" w:hAnsi="Futura Lt BT"/>
                <w:sz w:val="24"/>
                <w:szCs w:val="24"/>
              </w:rPr>
              <w:t xml:space="preserve"> </w:t>
            </w:r>
            <w:r w:rsidRPr="00A15DC5">
              <w:rPr>
                <w:rFonts w:ascii="Futura Lt BT" w:hAnsi="Futura Lt BT"/>
                <w:sz w:val="24"/>
                <w:szCs w:val="24"/>
              </w:rPr>
              <w:t>Petrovo</w:t>
            </w:r>
            <w:r w:rsidR="000F14A3" w:rsidRPr="00A15DC5">
              <w:rPr>
                <w:rFonts w:ascii="Futura Lt BT" w:hAnsi="Futura Lt BT"/>
                <w:sz w:val="24"/>
                <w:szCs w:val="24"/>
              </w:rPr>
              <w:t xml:space="preserve"> </w:t>
            </w:r>
            <w:r w:rsidRPr="00A15DC5">
              <w:rPr>
                <w:rFonts w:ascii="Futura Lt BT" w:hAnsi="Futura Lt BT"/>
                <w:sz w:val="24"/>
                <w:szCs w:val="24"/>
              </w:rPr>
              <w:t>Selo</w:t>
            </w:r>
            <w:r w:rsidR="000F14A3" w:rsidRPr="00A15DC5">
              <w:rPr>
                <w:rFonts w:ascii="Futura Lt BT" w:hAnsi="Futura Lt BT"/>
                <w:sz w:val="24"/>
                <w:szCs w:val="24"/>
              </w:rPr>
              <w:t xml:space="preserve"> </w:t>
            </w:r>
            <w:r w:rsidRPr="00A15DC5">
              <w:rPr>
                <w:rFonts w:ascii="Futura Lt BT" w:hAnsi="Futura Lt BT"/>
                <w:sz w:val="24"/>
                <w:szCs w:val="24"/>
              </w:rPr>
              <w:t>(DC1)</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Novo</w:t>
            </w:r>
            <w:r w:rsidR="000F14A3" w:rsidRPr="00A15DC5">
              <w:rPr>
                <w:rFonts w:ascii="Futura Lt BT" w:hAnsi="Futura Lt BT"/>
                <w:sz w:val="24"/>
                <w:szCs w:val="24"/>
              </w:rPr>
              <w:t xml:space="preserve"> </w:t>
            </w:r>
            <w:r w:rsidRPr="00A15DC5">
              <w:rPr>
                <w:rFonts w:ascii="Futura Lt BT" w:hAnsi="Futura Lt BT"/>
                <w:sz w:val="24"/>
                <w:szCs w:val="24"/>
              </w:rPr>
              <w:t>Selo</w:t>
            </w:r>
            <w:r w:rsidR="000F14A3" w:rsidRPr="00A15DC5">
              <w:rPr>
                <w:rFonts w:ascii="Futura Lt BT" w:hAnsi="Futura Lt BT"/>
                <w:sz w:val="24"/>
                <w:szCs w:val="24"/>
              </w:rPr>
              <w:t xml:space="preserve"> </w:t>
            </w:r>
            <w:r w:rsidRPr="00A15DC5">
              <w:rPr>
                <w:rFonts w:ascii="Futura Lt BT" w:hAnsi="Futura Lt BT"/>
                <w:sz w:val="24"/>
                <w:szCs w:val="24"/>
              </w:rPr>
              <w:t>Koreničko</w:t>
            </w:r>
            <w:r w:rsidR="000F14A3" w:rsidRPr="00A15DC5">
              <w:rPr>
                <w:rFonts w:ascii="Futura Lt BT" w:hAnsi="Futura Lt BT"/>
                <w:sz w:val="24"/>
                <w:szCs w:val="24"/>
              </w:rPr>
              <w:t xml:space="preserve"> </w:t>
            </w:r>
            <w:r w:rsidRPr="00A15DC5">
              <w:rPr>
                <w:rFonts w:ascii="Futura Lt BT" w:hAnsi="Futura Lt BT"/>
                <w:sz w:val="24"/>
                <w:szCs w:val="24"/>
              </w:rPr>
              <w:t>(GP</w:t>
            </w:r>
            <w:r w:rsidR="000F14A3" w:rsidRPr="00A15DC5">
              <w:rPr>
                <w:rFonts w:ascii="Futura Lt BT" w:hAnsi="Futura Lt BT"/>
                <w:sz w:val="24"/>
                <w:szCs w:val="24"/>
              </w:rPr>
              <w:t xml:space="preserve"> </w:t>
            </w:r>
            <w:r w:rsidRPr="00A15DC5">
              <w:rPr>
                <w:rFonts w:ascii="Futura Lt BT" w:hAnsi="Futura Lt BT"/>
                <w:sz w:val="24"/>
                <w:szCs w:val="24"/>
              </w:rPr>
              <w:t>Ličko</w:t>
            </w:r>
            <w:r w:rsidR="000F14A3" w:rsidRPr="00A15DC5">
              <w:rPr>
                <w:rFonts w:ascii="Futura Lt BT" w:hAnsi="Futura Lt BT"/>
                <w:sz w:val="24"/>
                <w:szCs w:val="24"/>
              </w:rPr>
              <w:t xml:space="preserve"> </w:t>
            </w:r>
            <w:r w:rsidRPr="00A15DC5">
              <w:rPr>
                <w:rFonts w:ascii="Futura Lt BT" w:hAnsi="Futura Lt BT"/>
                <w:sz w:val="24"/>
                <w:szCs w:val="24"/>
              </w:rPr>
              <w:t>Petrovo</w:t>
            </w:r>
            <w:r w:rsidR="000F14A3" w:rsidRPr="00A15DC5">
              <w:rPr>
                <w:rFonts w:ascii="Futura Lt BT" w:hAnsi="Futura Lt BT"/>
                <w:sz w:val="24"/>
                <w:szCs w:val="24"/>
              </w:rPr>
              <w:t xml:space="preserve"> </w:t>
            </w:r>
            <w:r w:rsidRPr="00A15DC5">
              <w:rPr>
                <w:rFonts w:ascii="Futura Lt BT" w:hAnsi="Futura Lt BT"/>
                <w:sz w:val="24"/>
                <w:szCs w:val="24"/>
              </w:rPr>
              <w:t>Selo</w:t>
            </w:r>
            <w:r w:rsidR="000F14A3" w:rsidRPr="00A15DC5">
              <w:rPr>
                <w:rFonts w:ascii="Futura Lt BT" w:hAnsi="Futura Lt BT"/>
                <w:sz w:val="24"/>
                <w:szCs w:val="24"/>
              </w:rPr>
              <w:t xml:space="preserve"> </w:t>
            </w:r>
            <w:r w:rsidRPr="00A15DC5">
              <w:rPr>
                <w:rFonts w:ascii="Futura Lt BT" w:hAnsi="Futura Lt BT"/>
                <w:sz w:val="24"/>
                <w:szCs w:val="24"/>
              </w:rPr>
              <w:t>(granica</w:t>
            </w:r>
            <w:r w:rsidR="000F14A3" w:rsidRPr="00A15DC5">
              <w:rPr>
                <w:rFonts w:ascii="Futura Lt BT" w:hAnsi="Futura Lt BT"/>
                <w:sz w:val="24"/>
                <w:szCs w:val="24"/>
              </w:rPr>
              <w:t xml:space="preserve"> </w:t>
            </w:r>
            <w:r w:rsidRPr="00A15DC5">
              <w:rPr>
                <w:rFonts w:ascii="Futura Lt BT" w:hAnsi="Futura Lt BT"/>
                <w:sz w:val="24"/>
                <w:szCs w:val="24"/>
              </w:rPr>
              <w:t>RH/BiH))</w:t>
            </w:r>
            <w:r w:rsidR="000F14A3" w:rsidRPr="00A15DC5">
              <w:rPr>
                <w:rFonts w:ascii="Futura Lt BT" w:hAnsi="Futura Lt BT"/>
                <w:sz w:val="24"/>
                <w:szCs w:val="24"/>
              </w:rPr>
              <w:t xml:space="preserve"> </w:t>
            </w:r>
          </w:p>
        </w:tc>
      </w:tr>
      <w:tr w:rsidR="00522EDE" w:rsidRPr="00A15DC5" w14:paraId="0192003A" w14:textId="77777777" w:rsidTr="00522EDE">
        <w:trPr>
          <w:trHeight w:val="93"/>
        </w:trPr>
        <w:tc>
          <w:tcPr>
            <w:tcW w:w="1384" w:type="dxa"/>
            <w:tcBorders>
              <w:top w:val="none" w:sz="6" w:space="0" w:color="auto"/>
              <w:bottom w:val="none" w:sz="6" w:space="0" w:color="auto"/>
              <w:right w:val="none" w:sz="6" w:space="0" w:color="auto"/>
            </w:tcBorders>
          </w:tcPr>
          <w:p w14:paraId="220773E6" w14:textId="4734070F" w:rsidR="00522EDE" w:rsidRPr="00A15DC5" w:rsidRDefault="00522EDE" w:rsidP="00317F9C">
            <w:pPr>
              <w:spacing w:after="0"/>
              <w:jc w:val="both"/>
              <w:rPr>
                <w:rFonts w:ascii="Futura Lt BT" w:hAnsi="Futura Lt BT"/>
                <w:b/>
                <w:bCs/>
                <w:sz w:val="24"/>
                <w:szCs w:val="24"/>
              </w:rPr>
            </w:pPr>
            <w:r w:rsidRPr="00A15DC5">
              <w:rPr>
                <w:rFonts w:ascii="Futura Lt BT" w:hAnsi="Futura Lt BT"/>
                <w:b/>
                <w:bCs/>
                <w:sz w:val="24"/>
                <w:szCs w:val="24"/>
              </w:rPr>
              <w:t>DC228</w:t>
            </w:r>
            <w:r w:rsidR="000F14A3" w:rsidRPr="00A15DC5">
              <w:rPr>
                <w:rFonts w:ascii="Futura Lt BT" w:hAnsi="Futura Lt BT"/>
                <w:b/>
                <w:bCs/>
                <w:sz w:val="24"/>
                <w:szCs w:val="24"/>
              </w:rPr>
              <w:t xml:space="preserve"> </w:t>
            </w:r>
          </w:p>
        </w:tc>
        <w:tc>
          <w:tcPr>
            <w:tcW w:w="8363" w:type="dxa"/>
            <w:tcBorders>
              <w:top w:val="none" w:sz="6" w:space="0" w:color="auto"/>
              <w:left w:val="none" w:sz="6" w:space="0" w:color="auto"/>
              <w:bottom w:val="none" w:sz="6" w:space="0" w:color="auto"/>
            </w:tcBorders>
          </w:tcPr>
          <w:p w14:paraId="12F5FA5A" w14:textId="13CCA190" w:rsidR="00522EDE" w:rsidRPr="00A15DC5" w:rsidRDefault="00522EDE" w:rsidP="00317F9C">
            <w:pPr>
              <w:spacing w:after="0"/>
              <w:jc w:val="both"/>
              <w:rPr>
                <w:rFonts w:ascii="Futura Lt BT" w:hAnsi="Futura Lt BT"/>
                <w:sz w:val="24"/>
                <w:szCs w:val="24"/>
              </w:rPr>
            </w:pPr>
            <w:proofErr w:type="spellStart"/>
            <w:r w:rsidRPr="00A15DC5">
              <w:rPr>
                <w:rFonts w:ascii="Futura Lt BT" w:hAnsi="Futura Lt BT"/>
                <w:sz w:val="24"/>
                <w:szCs w:val="24"/>
              </w:rPr>
              <w:t>Jurovski</w:t>
            </w:r>
            <w:proofErr w:type="spellEnd"/>
            <w:r w:rsidR="000F14A3" w:rsidRPr="00A15DC5">
              <w:rPr>
                <w:rFonts w:ascii="Futura Lt BT" w:hAnsi="Futura Lt BT"/>
                <w:sz w:val="24"/>
                <w:szCs w:val="24"/>
              </w:rPr>
              <w:t xml:space="preserve"> </w:t>
            </w:r>
            <w:r w:rsidRPr="00A15DC5">
              <w:rPr>
                <w:rFonts w:ascii="Futura Lt BT" w:hAnsi="Futura Lt BT"/>
                <w:sz w:val="24"/>
                <w:szCs w:val="24"/>
              </w:rPr>
              <w:t>Brod</w:t>
            </w:r>
            <w:r w:rsidR="000F14A3" w:rsidRPr="00A15DC5">
              <w:rPr>
                <w:rFonts w:ascii="Futura Lt BT" w:hAnsi="Futura Lt BT"/>
                <w:sz w:val="24"/>
                <w:szCs w:val="24"/>
              </w:rPr>
              <w:t xml:space="preserve"> </w:t>
            </w:r>
            <w:r w:rsidRPr="00A15DC5">
              <w:rPr>
                <w:rFonts w:ascii="Futura Lt BT" w:hAnsi="Futura Lt BT"/>
                <w:sz w:val="24"/>
                <w:szCs w:val="24"/>
              </w:rPr>
              <w:t>(DC6)</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proofErr w:type="spellStart"/>
            <w:r w:rsidRPr="00A15DC5">
              <w:rPr>
                <w:rFonts w:ascii="Futura Lt BT" w:hAnsi="Futura Lt BT"/>
                <w:sz w:val="24"/>
                <w:szCs w:val="24"/>
              </w:rPr>
              <w:t>Kamanje</w:t>
            </w:r>
            <w:proofErr w:type="spellEnd"/>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Ozalj</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Karlovac</w:t>
            </w:r>
            <w:r w:rsidR="000F14A3" w:rsidRPr="00A15DC5">
              <w:rPr>
                <w:rFonts w:ascii="Futura Lt BT" w:hAnsi="Futura Lt BT"/>
                <w:sz w:val="24"/>
                <w:szCs w:val="24"/>
              </w:rPr>
              <w:t xml:space="preserve"> </w:t>
            </w:r>
            <w:r w:rsidRPr="00A15DC5">
              <w:rPr>
                <w:rFonts w:ascii="Futura Lt BT" w:hAnsi="Futura Lt BT"/>
                <w:sz w:val="24"/>
                <w:szCs w:val="24"/>
              </w:rPr>
              <w:t>(DC1)</w:t>
            </w:r>
            <w:r w:rsidR="000F14A3" w:rsidRPr="00A15DC5">
              <w:rPr>
                <w:rFonts w:ascii="Futura Lt BT" w:hAnsi="Futura Lt BT"/>
                <w:sz w:val="24"/>
                <w:szCs w:val="24"/>
              </w:rPr>
              <w:t xml:space="preserve"> </w:t>
            </w:r>
          </w:p>
        </w:tc>
      </w:tr>
      <w:tr w:rsidR="00522EDE" w:rsidRPr="00A15DC5" w14:paraId="743D8CA6" w14:textId="77777777" w:rsidTr="00522EDE">
        <w:trPr>
          <w:trHeight w:val="93"/>
        </w:trPr>
        <w:tc>
          <w:tcPr>
            <w:tcW w:w="1384" w:type="dxa"/>
            <w:tcBorders>
              <w:top w:val="none" w:sz="6" w:space="0" w:color="auto"/>
              <w:bottom w:val="none" w:sz="6" w:space="0" w:color="auto"/>
              <w:right w:val="none" w:sz="6" w:space="0" w:color="auto"/>
            </w:tcBorders>
          </w:tcPr>
          <w:p w14:paraId="591F6704" w14:textId="4B29059F" w:rsidR="00522EDE" w:rsidRPr="00A15DC5" w:rsidRDefault="00522EDE" w:rsidP="00317F9C">
            <w:pPr>
              <w:spacing w:after="0"/>
              <w:jc w:val="both"/>
              <w:rPr>
                <w:rFonts w:ascii="Futura Lt BT" w:hAnsi="Futura Lt BT"/>
                <w:b/>
                <w:bCs/>
                <w:sz w:val="24"/>
                <w:szCs w:val="24"/>
              </w:rPr>
            </w:pPr>
            <w:r w:rsidRPr="00A15DC5">
              <w:rPr>
                <w:rFonts w:ascii="Futura Lt BT" w:hAnsi="Futura Lt BT"/>
                <w:b/>
                <w:bCs/>
                <w:sz w:val="24"/>
                <w:szCs w:val="24"/>
              </w:rPr>
              <w:t>DC429</w:t>
            </w:r>
            <w:r w:rsidR="000F14A3" w:rsidRPr="00A15DC5">
              <w:rPr>
                <w:rFonts w:ascii="Futura Lt BT" w:hAnsi="Futura Lt BT"/>
                <w:b/>
                <w:bCs/>
                <w:sz w:val="24"/>
                <w:szCs w:val="24"/>
              </w:rPr>
              <w:t xml:space="preserve"> </w:t>
            </w:r>
          </w:p>
        </w:tc>
        <w:tc>
          <w:tcPr>
            <w:tcW w:w="8363" w:type="dxa"/>
            <w:tcBorders>
              <w:top w:val="none" w:sz="6" w:space="0" w:color="auto"/>
              <w:left w:val="none" w:sz="6" w:space="0" w:color="auto"/>
              <w:bottom w:val="none" w:sz="6" w:space="0" w:color="auto"/>
            </w:tcBorders>
          </w:tcPr>
          <w:p w14:paraId="24BFFC44" w14:textId="6FD129DC" w:rsidR="00522EDE" w:rsidRPr="00A15DC5" w:rsidRDefault="00522EDE" w:rsidP="00317F9C">
            <w:pPr>
              <w:spacing w:after="0"/>
              <w:jc w:val="both"/>
              <w:rPr>
                <w:rFonts w:ascii="Futura Lt BT" w:hAnsi="Futura Lt BT"/>
                <w:sz w:val="24"/>
                <w:szCs w:val="24"/>
              </w:rPr>
            </w:pPr>
            <w:r w:rsidRPr="00A15DC5">
              <w:rPr>
                <w:rFonts w:ascii="Futura Lt BT" w:hAnsi="Futura Lt BT"/>
                <w:sz w:val="24"/>
                <w:szCs w:val="24"/>
              </w:rPr>
              <w:t>Selište</w:t>
            </w:r>
            <w:r w:rsidR="000F14A3" w:rsidRPr="00A15DC5">
              <w:rPr>
                <w:rFonts w:ascii="Futura Lt BT" w:hAnsi="Futura Lt BT"/>
                <w:sz w:val="24"/>
                <w:szCs w:val="24"/>
              </w:rPr>
              <w:t xml:space="preserve"> </w:t>
            </w:r>
            <w:proofErr w:type="spellStart"/>
            <w:r w:rsidRPr="00A15DC5">
              <w:rPr>
                <w:rFonts w:ascii="Futura Lt BT" w:hAnsi="Futura Lt BT"/>
                <w:sz w:val="24"/>
                <w:szCs w:val="24"/>
              </w:rPr>
              <w:t>Drežničko</w:t>
            </w:r>
            <w:proofErr w:type="spellEnd"/>
            <w:r w:rsidR="000F14A3" w:rsidRPr="00A15DC5">
              <w:rPr>
                <w:rFonts w:ascii="Futura Lt BT" w:hAnsi="Futura Lt BT"/>
                <w:sz w:val="24"/>
                <w:szCs w:val="24"/>
              </w:rPr>
              <w:t xml:space="preserve"> </w:t>
            </w:r>
            <w:r w:rsidRPr="00A15DC5">
              <w:rPr>
                <w:rFonts w:ascii="Futura Lt BT" w:hAnsi="Futura Lt BT"/>
                <w:sz w:val="24"/>
                <w:szCs w:val="24"/>
              </w:rPr>
              <w:t>(DC42)</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Plitvička</w:t>
            </w:r>
            <w:r w:rsidR="000F14A3" w:rsidRPr="00A15DC5">
              <w:rPr>
                <w:rFonts w:ascii="Futura Lt BT" w:hAnsi="Futura Lt BT"/>
                <w:sz w:val="24"/>
                <w:szCs w:val="24"/>
              </w:rPr>
              <w:t xml:space="preserve"> </w:t>
            </w:r>
            <w:r w:rsidRPr="00A15DC5">
              <w:rPr>
                <w:rFonts w:ascii="Futura Lt BT" w:hAnsi="Futura Lt BT"/>
                <w:sz w:val="24"/>
                <w:szCs w:val="24"/>
              </w:rPr>
              <w:t>Jezera</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Prijeboj</w:t>
            </w:r>
            <w:r w:rsidR="000F14A3" w:rsidRPr="00A15DC5">
              <w:rPr>
                <w:rFonts w:ascii="Futura Lt BT" w:hAnsi="Futura Lt BT"/>
                <w:sz w:val="24"/>
                <w:szCs w:val="24"/>
              </w:rPr>
              <w:t xml:space="preserve"> </w:t>
            </w:r>
            <w:r w:rsidRPr="00A15DC5">
              <w:rPr>
                <w:rFonts w:ascii="Futura Lt BT" w:hAnsi="Futura Lt BT"/>
                <w:sz w:val="24"/>
                <w:szCs w:val="24"/>
              </w:rPr>
              <w:t>(DC1)</w:t>
            </w:r>
            <w:r w:rsidR="000F14A3" w:rsidRPr="00A15DC5">
              <w:rPr>
                <w:rFonts w:ascii="Futura Lt BT" w:hAnsi="Futura Lt BT"/>
                <w:sz w:val="24"/>
                <w:szCs w:val="24"/>
              </w:rPr>
              <w:t xml:space="preserve"> </w:t>
            </w:r>
          </w:p>
        </w:tc>
      </w:tr>
      <w:tr w:rsidR="00522EDE" w:rsidRPr="00A15DC5" w14:paraId="1E3B295E" w14:textId="77777777" w:rsidTr="00522EDE">
        <w:trPr>
          <w:trHeight w:val="93"/>
        </w:trPr>
        <w:tc>
          <w:tcPr>
            <w:tcW w:w="1384" w:type="dxa"/>
            <w:tcBorders>
              <w:top w:val="none" w:sz="6" w:space="0" w:color="auto"/>
              <w:bottom w:val="none" w:sz="6" w:space="0" w:color="auto"/>
              <w:right w:val="none" w:sz="6" w:space="0" w:color="auto"/>
            </w:tcBorders>
          </w:tcPr>
          <w:p w14:paraId="7849B53C" w14:textId="17ABED7C" w:rsidR="00522EDE" w:rsidRPr="00A15DC5" w:rsidRDefault="00522EDE" w:rsidP="00317F9C">
            <w:pPr>
              <w:spacing w:after="0"/>
              <w:jc w:val="both"/>
              <w:rPr>
                <w:rFonts w:ascii="Futura Lt BT" w:hAnsi="Futura Lt BT"/>
                <w:b/>
                <w:bCs/>
                <w:sz w:val="24"/>
                <w:szCs w:val="24"/>
              </w:rPr>
            </w:pPr>
            <w:r w:rsidRPr="00A15DC5">
              <w:rPr>
                <w:rFonts w:ascii="Futura Lt BT" w:hAnsi="Futura Lt BT"/>
                <w:b/>
                <w:bCs/>
                <w:sz w:val="24"/>
                <w:szCs w:val="24"/>
              </w:rPr>
              <w:t>DC545</w:t>
            </w:r>
            <w:r w:rsidR="000F14A3" w:rsidRPr="00A15DC5">
              <w:rPr>
                <w:rFonts w:ascii="Futura Lt BT" w:hAnsi="Futura Lt BT"/>
                <w:b/>
                <w:bCs/>
                <w:sz w:val="24"/>
                <w:szCs w:val="24"/>
              </w:rPr>
              <w:t xml:space="preserve"> </w:t>
            </w:r>
          </w:p>
        </w:tc>
        <w:tc>
          <w:tcPr>
            <w:tcW w:w="8363" w:type="dxa"/>
            <w:tcBorders>
              <w:top w:val="none" w:sz="6" w:space="0" w:color="auto"/>
              <w:left w:val="none" w:sz="6" w:space="0" w:color="auto"/>
              <w:bottom w:val="none" w:sz="6" w:space="0" w:color="auto"/>
            </w:tcBorders>
          </w:tcPr>
          <w:p w14:paraId="3EBAC598" w14:textId="71736BE5" w:rsidR="00522EDE" w:rsidRPr="00A15DC5" w:rsidRDefault="00522EDE" w:rsidP="00317F9C">
            <w:pPr>
              <w:spacing w:after="0"/>
              <w:jc w:val="both"/>
              <w:rPr>
                <w:rFonts w:ascii="Futura Lt BT" w:hAnsi="Futura Lt BT"/>
                <w:sz w:val="24"/>
                <w:szCs w:val="24"/>
              </w:rPr>
            </w:pPr>
            <w:r w:rsidRPr="00A15DC5">
              <w:rPr>
                <w:rFonts w:ascii="Futura Lt BT" w:hAnsi="Futura Lt BT"/>
                <w:sz w:val="24"/>
                <w:szCs w:val="24"/>
              </w:rPr>
              <w:t>Karlovac</w:t>
            </w:r>
            <w:r w:rsidR="000F14A3" w:rsidRPr="00A15DC5">
              <w:rPr>
                <w:rFonts w:ascii="Futura Lt BT" w:hAnsi="Futura Lt BT"/>
                <w:sz w:val="24"/>
                <w:szCs w:val="24"/>
              </w:rPr>
              <w:t xml:space="preserve"> </w:t>
            </w:r>
            <w:r w:rsidRPr="00A15DC5">
              <w:rPr>
                <w:rFonts w:ascii="Futura Lt BT" w:hAnsi="Futura Lt BT"/>
                <w:sz w:val="24"/>
                <w:szCs w:val="24"/>
              </w:rPr>
              <w:t>(DC228</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DC6</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DC3)</w:t>
            </w:r>
            <w:r w:rsidR="000F14A3" w:rsidRPr="00A15DC5">
              <w:rPr>
                <w:rFonts w:ascii="Futura Lt BT" w:hAnsi="Futura Lt BT"/>
                <w:sz w:val="24"/>
                <w:szCs w:val="24"/>
              </w:rPr>
              <w:t xml:space="preserve"> </w:t>
            </w:r>
          </w:p>
        </w:tc>
      </w:tr>
    </w:tbl>
    <w:p w14:paraId="1EBE5A50" w14:textId="77777777" w:rsidR="00522EDE" w:rsidRDefault="00522EDE" w:rsidP="00317F9C">
      <w:pPr>
        <w:spacing w:after="0"/>
        <w:jc w:val="both"/>
        <w:rPr>
          <w:rFonts w:ascii="Futura Lt BT" w:hAnsi="Futura Lt BT"/>
          <w:sz w:val="24"/>
          <w:szCs w:val="24"/>
        </w:rPr>
      </w:pPr>
    </w:p>
    <w:p w14:paraId="4DC6C8F8" w14:textId="6BEC18C1" w:rsidR="00087314" w:rsidRDefault="00087314" w:rsidP="00317F9C">
      <w:pPr>
        <w:spacing w:after="0"/>
        <w:jc w:val="both"/>
        <w:rPr>
          <w:rFonts w:ascii="Futura Lt BT" w:hAnsi="Futura Lt BT"/>
          <w:sz w:val="24"/>
          <w:szCs w:val="24"/>
        </w:rPr>
      </w:pPr>
      <w:r w:rsidRPr="00087314">
        <w:rPr>
          <w:rFonts w:ascii="Futura Lt BT" w:hAnsi="Futura Lt BT"/>
          <w:sz w:val="24"/>
          <w:szCs w:val="24"/>
        </w:rPr>
        <w:t>Područjem</w:t>
      </w:r>
      <w:r w:rsidR="000F14A3">
        <w:rPr>
          <w:rFonts w:ascii="Futura Lt BT" w:hAnsi="Futura Lt BT"/>
          <w:sz w:val="24"/>
          <w:szCs w:val="24"/>
        </w:rPr>
        <w:t xml:space="preserve"> </w:t>
      </w:r>
      <w:r w:rsidRPr="00087314">
        <w:rPr>
          <w:rFonts w:ascii="Futura Lt BT" w:hAnsi="Futura Lt BT"/>
          <w:sz w:val="24"/>
          <w:szCs w:val="24"/>
        </w:rPr>
        <w:t>Županije</w:t>
      </w:r>
      <w:r w:rsidR="000F14A3">
        <w:rPr>
          <w:rFonts w:ascii="Futura Lt BT" w:hAnsi="Futura Lt BT"/>
          <w:sz w:val="24"/>
          <w:szCs w:val="24"/>
        </w:rPr>
        <w:t xml:space="preserve"> </w:t>
      </w:r>
      <w:r w:rsidRPr="00087314">
        <w:rPr>
          <w:rFonts w:ascii="Futura Lt BT" w:hAnsi="Futura Lt BT"/>
          <w:sz w:val="24"/>
          <w:szCs w:val="24"/>
        </w:rPr>
        <w:t>prolaze</w:t>
      </w:r>
      <w:r w:rsidR="000F14A3">
        <w:rPr>
          <w:rFonts w:ascii="Futura Lt BT" w:hAnsi="Futura Lt BT"/>
          <w:sz w:val="24"/>
          <w:szCs w:val="24"/>
        </w:rPr>
        <w:t xml:space="preserve"> </w:t>
      </w:r>
      <w:r w:rsidRPr="00087314">
        <w:rPr>
          <w:rFonts w:ascii="Futura Lt BT" w:hAnsi="Futura Lt BT"/>
          <w:sz w:val="24"/>
          <w:szCs w:val="24"/>
        </w:rPr>
        <w:t>sljedeće</w:t>
      </w:r>
      <w:r w:rsidR="000F14A3">
        <w:rPr>
          <w:rFonts w:ascii="Futura Lt BT" w:hAnsi="Futura Lt BT"/>
          <w:sz w:val="24"/>
          <w:szCs w:val="24"/>
        </w:rPr>
        <w:t xml:space="preserve"> </w:t>
      </w:r>
      <w:r w:rsidRPr="00087314">
        <w:rPr>
          <w:rFonts w:ascii="Futura Lt BT" w:hAnsi="Futura Lt BT"/>
          <w:sz w:val="24"/>
          <w:szCs w:val="24"/>
        </w:rPr>
        <w:t>županijske</w:t>
      </w:r>
      <w:r w:rsidR="000F14A3">
        <w:rPr>
          <w:rFonts w:ascii="Futura Lt BT" w:hAnsi="Futura Lt BT"/>
          <w:sz w:val="24"/>
          <w:szCs w:val="24"/>
        </w:rPr>
        <w:t xml:space="preserve"> </w:t>
      </w:r>
      <w:r w:rsidRPr="00087314">
        <w:rPr>
          <w:rFonts w:ascii="Futura Lt BT" w:hAnsi="Futura Lt BT"/>
          <w:sz w:val="24"/>
          <w:szCs w:val="24"/>
        </w:rPr>
        <w:t>ceste:</w:t>
      </w: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101"/>
        <w:gridCol w:w="7229"/>
      </w:tblGrid>
      <w:tr w:rsidR="00087314" w:rsidRPr="00087314" w14:paraId="4B267BA3" w14:textId="77777777" w:rsidTr="00087314">
        <w:trPr>
          <w:trHeight w:val="225"/>
        </w:trPr>
        <w:tc>
          <w:tcPr>
            <w:tcW w:w="1101" w:type="dxa"/>
            <w:tcBorders>
              <w:top w:val="none" w:sz="6" w:space="0" w:color="auto"/>
              <w:bottom w:val="none" w:sz="6" w:space="0" w:color="auto"/>
              <w:right w:val="none" w:sz="6" w:space="0" w:color="auto"/>
            </w:tcBorders>
          </w:tcPr>
          <w:p w14:paraId="1594AF8E" w14:textId="0E9445C1"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BROJ</w:t>
            </w:r>
            <w:r w:rsidR="000F14A3" w:rsidRPr="00A15DC5">
              <w:rPr>
                <w:rFonts w:ascii="Futura Lt BT" w:hAnsi="Futura Lt BT"/>
                <w:b/>
                <w:bCs/>
                <w:sz w:val="24"/>
                <w:szCs w:val="24"/>
              </w:rPr>
              <w:t xml:space="preserve"> </w:t>
            </w:r>
            <w:r w:rsidRPr="00A15DC5">
              <w:rPr>
                <w:rFonts w:ascii="Futura Lt BT" w:hAnsi="Futura Lt BT"/>
                <w:b/>
                <w:bCs/>
                <w:sz w:val="24"/>
                <w:szCs w:val="24"/>
              </w:rPr>
              <w:t>CESTE</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tcBorders>
          </w:tcPr>
          <w:p w14:paraId="041F9868" w14:textId="0B70DFF2"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DIONICA</w:t>
            </w:r>
            <w:r w:rsidR="000F14A3" w:rsidRPr="00A15DC5">
              <w:rPr>
                <w:rFonts w:ascii="Futura Lt BT" w:hAnsi="Futura Lt BT"/>
                <w:b/>
                <w:bCs/>
                <w:sz w:val="24"/>
                <w:szCs w:val="24"/>
              </w:rPr>
              <w:t xml:space="preserve"> </w:t>
            </w:r>
          </w:p>
        </w:tc>
      </w:tr>
      <w:tr w:rsidR="00087314" w:rsidRPr="00087314" w14:paraId="0CF3D2AF" w14:textId="77777777" w:rsidTr="00087314">
        <w:trPr>
          <w:trHeight w:val="93"/>
        </w:trPr>
        <w:tc>
          <w:tcPr>
            <w:tcW w:w="1101" w:type="dxa"/>
            <w:tcBorders>
              <w:top w:val="none" w:sz="6" w:space="0" w:color="auto"/>
              <w:bottom w:val="none" w:sz="6" w:space="0" w:color="auto"/>
              <w:right w:val="none" w:sz="6" w:space="0" w:color="auto"/>
            </w:tcBorders>
          </w:tcPr>
          <w:p w14:paraId="1E61FC5A" w14:textId="70E5EA9A"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3096</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tcBorders>
          </w:tcPr>
          <w:p w14:paraId="301ABDE5" w14:textId="24466C97" w:rsidR="00087314" w:rsidRPr="00A15DC5" w:rsidRDefault="00087314" w:rsidP="00317F9C">
            <w:pPr>
              <w:spacing w:after="0"/>
              <w:jc w:val="both"/>
              <w:rPr>
                <w:rFonts w:ascii="Futura Lt BT" w:hAnsi="Futura Lt BT"/>
                <w:sz w:val="24"/>
                <w:szCs w:val="24"/>
              </w:rPr>
            </w:pPr>
            <w:proofErr w:type="spellStart"/>
            <w:r w:rsidRPr="00A15DC5">
              <w:rPr>
                <w:rFonts w:ascii="Futura Lt BT" w:hAnsi="Futura Lt BT"/>
                <w:sz w:val="24"/>
                <w:szCs w:val="24"/>
              </w:rPr>
              <w:t>Visoče</w:t>
            </w:r>
            <w:proofErr w:type="spellEnd"/>
            <w:r w:rsidR="000F14A3" w:rsidRPr="00A15DC5">
              <w:rPr>
                <w:rFonts w:ascii="Futura Lt BT" w:hAnsi="Futura Lt BT"/>
                <w:sz w:val="24"/>
                <w:szCs w:val="24"/>
              </w:rPr>
              <w:t xml:space="preserve"> </w:t>
            </w:r>
            <w:r w:rsidRPr="00A15DC5">
              <w:rPr>
                <w:rFonts w:ascii="Futura Lt BT" w:hAnsi="Futura Lt BT"/>
                <w:sz w:val="24"/>
                <w:szCs w:val="24"/>
              </w:rPr>
              <w:t>(Ž</w:t>
            </w:r>
            <w:r w:rsidR="000F14A3" w:rsidRPr="00A15DC5">
              <w:rPr>
                <w:rFonts w:ascii="Futura Lt BT" w:hAnsi="Futura Lt BT"/>
                <w:sz w:val="24"/>
                <w:szCs w:val="24"/>
              </w:rPr>
              <w:t xml:space="preserve"> </w:t>
            </w:r>
            <w:r w:rsidRPr="00A15DC5">
              <w:rPr>
                <w:rFonts w:ascii="Futura Lt BT" w:hAnsi="Futura Lt BT"/>
                <w:sz w:val="24"/>
                <w:szCs w:val="24"/>
              </w:rPr>
              <w:t>3273)</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Balići</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Belošići</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proofErr w:type="spellStart"/>
            <w:r w:rsidRPr="00A15DC5">
              <w:rPr>
                <w:rFonts w:ascii="Futura Lt BT" w:hAnsi="Futura Lt BT"/>
                <w:sz w:val="24"/>
                <w:szCs w:val="24"/>
              </w:rPr>
              <w:t>Petruš</w:t>
            </w:r>
            <w:proofErr w:type="spellEnd"/>
            <w:r w:rsidR="000F14A3" w:rsidRPr="00A15DC5">
              <w:rPr>
                <w:rFonts w:ascii="Futura Lt BT" w:hAnsi="Futura Lt BT"/>
                <w:sz w:val="24"/>
                <w:szCs w:val="24"/>
              </w:rPr>
              <w:t xml:space="preserve"> </w:t>
            </w:r>
            <w:r w:rsidRPr="00A15DC5">
              <w:rPr>
                <w:rFonts w:ascii="Futura Lt BT" w:hAnsi="Futura Lt BT"/>
                <w:sz w:val="24"/>
                <w:szCs w:val="24"/>
              </w:rPr>
              <w:t>Vrh</w:t>
            </w:r>
            <w:r w:rsidR="000F14A3" w:rsidRPr="00A15DC5">
              <w:rPr>
                <w:rFonts w:ascii="Futura Lt BT" w:hAnsi="Futura Lt BT"/>
                <w:sz w:val="24"/>
                <w:szCs w:val="24"/>
              </w:rPr>
              <w:t xml:space="preserve"> </w:t>
            </w:r>
            <w:r w:rsidRPr="00A15DC5">
              <w:rPr>
                <w:rFonts w:ascii="Futura Lt BT" w:hAnsi="Futura Lt BT"/>
                <w:sz w:val="24"/>
                <w:szCs w:val="24"/>
              </w:rPr>
              <w:t>(Ž</w:t>
            </w:r>
            <w:r w:rsidR="000F14A3" w:rsidRPr="00A15DC5">
              <w:rPr>
                <w:rFonts w:ascii="Futura Lt BT" w:hAnsi="Futura Lt BT"/>
                <w:sz w:val="24"/>
                <w:szCs w:val="24"/>
              </w:rPr>
              <w:t xml:space="preserve"> </w:t>
            </w:r>
            <w:r w:rsidRPr="00A15DC5">
              <w:rPr>
                <w:rFonts w:ascii="Futura Lt BT" w:hAnsi="Futura Lt BT"/>
                <w:sz w:val="24"/>
                <w:szCs w:val="24"/>
              </w:rPr>
              <w:t>3097)</w:t>
            </w:r>
            <w:r w:rsidR="000F14A3" w:rsidRPr="00A15DC5">
              <w:rPr>
                <w:rFonts w:ascii="Futura Lt BT" w:hAnsi="Futura Lt BT"/>
                <w:sz w:val="24"/>
                <w:szCs w:val="24"/>
              </w:rPr>
              <w:t xml:space="preserve"> </w:t>
            </w:r>
          </w:p>
        </w:tc>
      </w:tr>
      <w:tr w:rsidR="00087314" w:rsidRPr="00087314" w14:paraId="7BD0FC1B" w14:textId="77777777" w:rsidTr="00087314">
        <w:trPr>
          <w:trHeight w:val="93"/>
        </w:trPr>
        <w:tc>
          <w:tcPr>
            <w:tcW w:w="1101" w:type="dxa"/>
            <w:tcBorders>
              <w:top w:val="none" w:sz="6" w:space="0" w:color="auto"/>
              <w:bottom w:val="none" w:sz="6" w:space="0" w:color="auto"/>
              <w:right w:val="none" w:sz="6" w:space="0" w:color="auto"/>
            </w:tcBorders>
          </w:tcPr>
          <w:p w14:paraId="00E64AE9" w14:textId="4328B625"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3097</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tcBorders>
          </w:tcPr>
          <w:p w14:paraId="1DD47D20" w14:textId="370E3AD5"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228</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proofErr w:type="spellStart"/>
            <w:r w:rsidRPr="00A15DC5">
              <w:rPr>
                <w:rFonts w:ascii="Futura Lt BT" w:hAnsi="Futura Lt BT"/>
                <w:sz w:val="24"/>
                <w:szCs w:val="24"/>
              </w:rPr>
              <w:t>Krmačina</w:t>
            </w:r>
            <w:proofErr w:type="spellEnd"/>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proofErr w:type="spellStart"/>
            <w:r w:rsidRPr="00A15DC5">
              <w:rPr>
                <w:rFonts w:ascii="Futura Lt BT" w:hAnsi="Futura Lt BT"/>
                <w:sz w:val="24"/>
                <w:szCs w:val="24"/>
              </w:rPr>
              <w:t>Vivodina</w:t>
            </w:r>
            <w:proofErr w:type="spellEnd"/>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Dvorište</w:t>
            </w:r>
            <w:r w:rsidR="000F14A3" w:rsidRPr="00A15DC5">
              <w:rPr>
                <w:rFonts w:ascii="Futura Lt BT" w:hAnsi="Futura Lt BT"/>
                <w:sz w:val="24"/>
                <w:szCs w:val="24"/>
              </w:rPr>
              <w:t xml:space="preserve"> </w:t>
            </w:r>
            <w:proofErr w:type="spellStart"/>
            <w:r w:rsidRPr="00A15DC5">
              <w:rPr>
                <w:rFonts w:ascii="Futura Lt BT" w:hAnsi="Futura Lt BT"/>
                <w:sz w:val="24"/>
                <w:szCs w:val="24"/>
              </w:rPr>
              <w:t>Vivodinsko</w:t>
            </w:r>
            <w:proofErr w:type="spellEnd"/>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gr.</w:t>
            </w:r>
            <w:r w:rsidR="000F14A3" w:rsidRPr="00A15DC5">
              <w:rPr>
                <w:rFonts w:ascii="Futura Lt BT" w:hAnsi="Futura Lt BT"/>
                <w:sz w:val="24"/>
                <w:szCs w:val="24"/>
              </w:rPr>
              <w:t xml:space="preserve"> </w:t>
            </w:r>
            <w:r w:rsidRPr="00A15DC5">
              <w:rPr>
                <w:rFonts w:ascii="Futura Lt BT" w:hAnsi="Futura Lt BT"/>
                <w:sz w:val="24"/>
                <w:szCs w:val="24"/>
              </w:rPr>
              <w:t>Zagreb.</w:t>
            </w:r>
            <w:r w:rsidR="000F14A3" w:rsidRPr="00A15DC5">
              <w:rPr>
                <w:rFonts w:ascii="Futura Lt BT" w:hAnsi="Futura Lt BT"/>
                <w:sz w:val="24"/>
                <w:szCs w:val="24"/>
              </w:rPr>
              <w:t xml:space="preserve"> </w:t>
            </w:r>
            <w:proofErr w:type="spellStart"/>
            <w:r w:rsidRPr="00A15DC5">
              <w:rPr>
                <w:rFonts w:ascii="Futura Lt BT" w:hAnsi="Futura Lt BT"/>
                <w:sz w:val="24"/>
                <w:szCs w:val="24"/>
              </w:rPr>
              <w:t>žup</w:t>
            </w:r>
            <w:proofErr w:type="spellEnd"/>
            <w:r w:rsidRPr="00A15DC5">
              <w:rPr>
                <w:rFonts w:ascii="Futura Lt BT" w:hAnsi="Futura Lt BT"/>
                <w:sz w:val="24"/>
                <w:szCs w:val="24"/>
              </w:rPr>
              <w:t>.</w:t>
            </w:r>
            <w:r w:rsidR="000F14A3" w:rsidRPr="00A15DC5">
              <w:rPr>
                <w:rFonts w:ascii="Futura Lt BT" w:hAnsi="Futura Lt BT"/>
                <w:sz w:val="24"/>
                <w:szCs w:val="24"/>
              </w:rPr>
              <w:t xml:space="preserve"> </w:t>
            </w:r>
          </w:p>
        </w:tc>
      </w:tr>
      <w:tr w:rsidR="00087314" w:rsidRPr="00087314" w14:paraId="0BD88846" w14:textId="77777777" w:rsidTr="00087314">
        <w:trPr>
          <w:trHeight w:val="93"/>
        </w:trPr>
        <w:tc>
          <w:tcPr>
            <w:tcW w:w="1101" w:type="dxa"/>
            <w:tcBorders>
              <w:top w:val="none" w:sz="6" w:space="0" w:color="auto"/>
              <w:bottom w:val="none" w:sz="6" w:space="0" w:color="auto"/>
              <w:right w:val="none" w:sz="6" w:space="0" w:color="auto"/>
            </w:tcBorders>
          </w:tcPr>
          <w:p w14:paraId="1B648817" w14:textId="2040F4C5"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3099</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tcBorders>
          </w:tcPr>
          <w:p w14:paraId="7AC5A85A" w14:textId="29D42314"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Vrhovac</w:t>
            </w:r>
            <w:r w:rsidR="000F14A3" w:rsidRPr="00A15DC5">
              <w:rPr>
                <w:rFonts w:ascii="Futura Lt BT" w:hAnsi="Futura Lt BT"/>
                <w:sz w:val="24"/>
                <w:szCs w:val="24"/>
              </w:rPr>
              <w:t xml:space="preserve"> </w:t>
            </w:r>
            <w:r w:rsidRPr="00A15DC5">
              <w:rPr>
                <w:rFonts w:ascii="Futura Lt BT" w:hAnsi="Futura Lt BT"/>
                <w:sz w:val="24"/>
                <w:szCs w:val="24"/>
              </w:rPr>
              <w:t>(L</w:t>
            </w:r>
            <w:r w:rsidR="000F14A3" w:rsidRPr="00A15DC5">
              <w:rPr>
                <w:rFonts w:ascii="Futura Lt BT" w:hAnsi="Futura Lt BT"/>
                <w:sz w:val="24"/>
                <w:szCs w:val="24"/>
              </w:rPr>
              <w:t xml:space="preserve"> </w:t>
            </w:r>
            <w:r w:rsidRPr="00A15DC5">
              <w:rPr>
                <w:rFonts w:ascii="Futura Lt BT" w:hAnsi="Futura Lt BT"/>
                <w:sz w:val="24"/>
                <w:szCs w:val="24"/>
              </w:rPr>
              <w:t>34013)</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Ž</w:t>
            </w:r>
            <w:r w:rsidR="000F14A3" w:rsidRPr="00A15DC5">
              <w:rPr>
                <w:rFonts w:ascii="Futura Lt BT" w:hAnsi="Futura Lt BT"/>
                <w:sz w:val="24"/>
                <w:szCs w:val="24"/>
              </w:rPr>
              <w:t xml:space="preserve"> </w:t>
            </w:r>
            <w:r w:rsidRPr="00A15DC5">
              <w:rPr>
                <w:rFonts w:ascii="Futura Lt BT" w:hAnsi="Futura Lt BT"/>
                <w:sz w:val="24"/>
                <w:szCs w:val="24"/>
              </w:rPr>
              <w:t>3297</w:t>
            </w:r>
            <w:r w:rsidR="000F14A3" w:rsidRPr="00A15DC5">
              <w:rPr>
                <w:rFonts w:ascii="Futura Lt BT" w:hAnsi="Futura Lt BT"/>
                <w:sz w:val="24"/>
                <w:szCs w:val="24"/>
              </w:rPr>
              <w:t xml:space="preserve"> </w:t>
            </w:r>
          </w:p>
        </w:tc>
      </w:tr>
      <w:tr w:rsidR="00087314" w:rsidRPr="00087314" w14:paraId="1F379D38" w14:textId="77777777" w:rsidTr="00087314">
        <w:trPr>
          <w:trHeight w:val="93"/>
        </w:trPr>
        <w:tc>
          <w:tcPr>
            <w:tcW w:w="1101" w:type="dxa"/>
            <w:tcBorders>
              <w:top w:val="none" w:sz="6" w:space="0" w:color="auto"/>
              <w:bottom w:val="none" w:sz="6" w:space="0" w:color="auto"/>
              <w:right w:val="none" w:sz="6" w:space="0" w:color="auto"/>
            </w:tcBorders>
          </w:tcPr>
          <w:p w14:paraId="0CF09769" w14:textId="5B4FBA69"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3140</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tcBorders>
          </w:tcPr>
          <w:p w14:paraId="04ED508B" w14:textId="4B6C0604"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6</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proofErr w:type="spellStart"/>
            <w:r w:rsidRPr="00A15DC5">
              <w:rPr>
                <w:rFonts w:ascii="Futura Lt BT" w:hAnsi="Futura Lt BT"/>
                <w:sz w:val="24"/>
                <w:szCs w:val="24"/>
              </w:rPr>
              <w:t>Pravutina</w:t>
            </w:r>
            <w:proofErr w:type="spellEnd"/>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Velika</w:t>
            </w:r>
            <w:r w:rsidR="000F14A3" w:rsidRPr="00A15DC5">
              <w:rPr>
                <w:rFonts w:ascii="Futura Lt BT" w:hAnsi="Futura Lt BT"/>
                <w:sz w:val="24"/>
                <w:szCs w:val="24"/>
              </w:rPr>
              <w:t xml:space="preserve"> </w:t>
            </w:r>
            <w:r w:rsidRPr="00A15DC5">
              <w:rPr>
                <w:rFonts w:ascii="Futura Lt BT" w:hAnsi="Futura Lt BT"/>
                <w:sz w:val="24"/>
                <w:szCs w:val="24"/>
              </w:rPr>
              <w:t>Paka</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Ribnik</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6)</w:t>
            </w:r>
            <w:r w:rsidR="000F14A3" w:rsidRPr="00A15DC5">
              <w:rPr>
                <w:rFonts w:ascii="Futura Lt BT" w:hAnsi="Futura Lt BT"/>
                <w:sz w:val="24"/>
                <w:szCs w:val="24"/>
              </w:rPr>
              <w:t xml:space="preserve"> </w:t>
            </w:r>
          </w:p>
        </w:tc>
      </w:tr>
      <w:tr w:rsidR="00087314" w:rsidRPr="00087314" w14:paraId="3616A9A8" w14:textId="77777777" w:rsidTr="00087314">
        <w:trPr>
          <w:trHeight w:val="93"/>
        </w:trPr>
        <w:tc>
          <w:tcPr>
            <w:tcW w:w="1101" w:type="dxa"/>
            <w:tcBorders>
              <w:top w:val="none" w:sz="6" w:space="0" w:color="auto"/>
              <w:bottom w:val="none" w:sz="6" w:space="0" w:color="auto"/>
              <w:right w:val="none" w:sz="6" w:space="0" w:color="auto"/>
            </w:tcBorders>
          </w:tcPr>
          <w:p w14:paraId="33973414" w14:textId="6231560F"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3141</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tcBorders>
          </w:tcPr>
          <w:p w14:paraId="4AB5A8B9" w14:textId="092DC887" w:rsidR="00087314" w:rsidRPr="00A15DC5" w:rsidRDefault="00087314" w:rsidP="00317F9C">
            <w:pPr>
              <w:spacing w:after="0"/>
              <w:jc w:val="both"/>
              <w:rPr>
                <w:rFonts w:ascii="Futura Lt BT" w:hAnsi="Futura Lt BT"/>
                <w:sz w:val="24"/>
                <w:szCs w:val="24"/>
              </w:rPr>
            </w:pPr>
            <w:proofErr w:type="spellStart"/>
            <w:r w:rsidRPr="00A15DC5">
              <w:rPr>
                <w:rFonts w:ascii="Futura Lt BT" w:hAnsi="Futura Lt BT"/>
                <w:sz w:val="24"/>
                <w:szCs w:val="24"/>
              </w:rPr>
              <w:t>Netretić</w:t>
            </w:r>
            <w:proofErr w:type="spellEnd"/>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6)-Vukova</w:t>
            </w:r>
            <w:r w:rsidR="000F14A3" w:rsidRPr="00A15DC5">
              <w:rPr>
                <w:rFonts w:ascii="Futura Lt BT" w:hAnsi="Futura Lt BT"/>
                <w:sz w:val="24"/>
                <w:szCs w:val="24"/>
              </w:rPr>
              <w:t xml:space="preserve"> </w:t>
            </w:r>
            <w:r w:rsidRPr="00A15DC5">
              <w:rPr>
                <w:rFonts w:ascii="Futura Lt BT" w:hAnsi="Futura Lt BT"/>
                <w:sz w:val="24"/>
                <w:szCs w:val="24"/>
              </w:rPr>
              <w:t>Gorica</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3)</w:t>
            </w:r>
            <w:r w:rsidR="000F14A3" w:rsidRPr="00A15DC5">
              <w:rPr>
                <w:rFonts w:ascii="Futura Lt BT" w:hAnsi="Futura Lt BT"/>
                <w:sz w:val="24"/>
                <w:szCs w:val="24"/>
              </w:rPr>
              <w:t xml:space="preserve"> </w:t>
            </w:r>
          </w:p>
        </w:tc>
      </w:tr>
      <w:tr w:rsidR="00087314" w:rsidRPr="00087314" w14:paraId="6BC4BA5F" w14:textId="77777777" w:rsidTr="00087314">
        <w:trPr>
          <w:trHeight w:val="93"/>
        </w:trPr>
        <w:tc>
          <w:tcPr>
            <w:tcW w:w="1101" w:type="dxa"/>
            <w:tcBorders>
              <w:top w:val="none" w:sz="6" w:space="0" w:color="auto"/>
              <w:bottom w:val="none" w:sz="6" w:space="0" w:color="auto"/>
              <w:right w:val="none" w:sz="6" w:space="0" w:color="auto"/>
            </w:tcBorders>
          </w:tcPr>
          <w:p w14:paraId="1E7773D1" w14:textId="11BD8CBC"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3142</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tcBorders>
          </w:tcPr>
          <w:p w14:paraId="67A2CDF9" w14:textId="02579690"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Donje</w:t>
            </w:r>
            <w:r w:rsidR="000F14A3" w:rsidRPr="00A15DC5">
              <w:rPr>
                <w:rFonts w:ascii="Futura Lt BT" w:hAnsi="Futura Lt BT"/>
                <w:sz w:val="24"/>
                <w:szCs w:val="24"/>
              </w:rPr>
              <w:t xml:space="preserve"> </w:t>
            </w:r>
            <w:r w:rsidRPr="00A15DC5">
              <w:rPr>
                <w:rFonts w:ascii="Futura Lt BT" w:hAnsi="Futura Lt BT"/>
                <w:sz w:val="24"/>
                <w:szCs w:val="24"/>
              </w:rPr>
              <w:t>Stative</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6)-Novigrad-Jarče</w:t>
            </w:r>
            <w:r w:rsidR="000F14A3" w:rsidRPr="00A15DC5">
              <w:rPr>
                <w:rFonts w:ascii="Futura Lt BT" w:hAnsi="Futura Lt BT"/>
                <w:sz w:val="24"/>
                <w:szCs w:val="24"/>
              </w:rPr>
              <w:t xml:space="preserve"> </w:t>
            </w:r>
            <w:r w:rsidRPr="00A15DC5">
              <w:rPr>
                <w:rFonts w:ascii="Futura Lt BT" w:hAnsi="Futura Lt BT"/>
                <w:sz w:val="24"/>
                <w:szCs w:val="24"/>
              </w:rPr>
              <w:t>Polje</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3)</w:t>
            </w:r>
            <w:r w:rsidR="000F14A3" w:rsidRPr="00A15DC5">
              <w:rPr>
                <w:rFonts w:ascii="Futura Lt BT" w:hAnsi="Futura Lt BT"/>
                <w:sz w:val="24"/>
                <w:szCs w:val="24"/>
              </w:rPr>
              <w:t xml:space="preserve"> </w:t>
            </w:r>
          </w:p>
        </w:tc>
      </w:tr>
      <w:tr w:rsidR="00087314" w:rsidRPr="00087314" w14:paraId="30120A5B" w14:textId="77777777" w:rsidTr="00087314">
        <w:trPr>
          <w:trHeight w:val="93"/>
        </w:trPr>
        <w:tc>
          <w:tcPr>
            <w:tcW w:w="1101" w:type="dxa"/>
            <w:tcBorders>
              <w:top w:val="none" w:sz="6" w:space="0" w:color="auto"/>
              <w:bottom w:val="none" w:sz="6" w:space="0" w:color="auto"/>
              <w:right w:val="none" w:sz="6" w:space="0" w:color="auto"/>
            </w:tcBorders>
          </w:tcPr>
          <w:p w14:paraId="752EC472" w14:textId="7691F4BA"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3143</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tcBorders>
          </w:tcPr>
          <w:p w14:paraId="1E334606" w14:textId="79D25D97"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Ozalj</w:t>
            </w:r>
            <w:r w:rsidR="000F14A3" w:rsidRPr="00A15DC5">
              <w:rPr>
                <w:rFonts w:ascii="Futura Lt BT" w:hAnsi="Futura Lt BT"/>
                <w:sz w:val="24"/>
                <w:szCs w:val="24"/>
              </w:rPr>
              <w:t xml:space="preserve"> </w:t>
            </w:r>
            <w:r w:rsidRPr="00A15DC5">
              <w:rPr>
                <w:rFonts w:ascii="Futura Lt BT" w:hAnsi="Futura Lt BT"/>
                <w:sz w:val="24"/>
                <w:szCs w:val="24"/>
              </w:rPr>
              <w:t>(Ž</w:t>
            </w:r>
            <w:r w:rsidR="000F14A3" w:rsidRPr="00A15DC5">
              <w:rPr>
                <w:rFonts w:ascii="Futura Lt BT" w:hAnsi="Futura Lt BT"/>
                <w:sz w:val="24"/>
                <w:szCs w:val="24"/>
              </w:rPr>
              <w:t xml:space="preserve"> </w:t>
            </w:r>
            <w:r w:rsidRPr="00A15DC5">
              <w:rPr>
                <w:rFonts w:ascii="Futura Lt BT" w:hAnsi="Futura Lt BT"/>
                <w:sz w:val="24"/>
                <w:szCs w:val="24"/>
              </w:rPr>
              <w:t>3297)-</w:t>
            </w:r>
            <w:proofErr w:type="spellStart"/>
            <w:r w:rsidRPr="00A15DC5">
              <w:rPr>
                <w:rFonts w:ascii="Futura Lt BT" w:hAnsi="Futura Lt BT"/>
                <w:sz w:val="24"/>
                <w:szCs w:val="24"/>
              </w:rPr>
              <w:t>Zorkovac</w:t>
            </w:r>
            <w:proofErr w:type="spellEnd"/>
            <w:r w:rsidR="000F14A3" w:rsidRPr="00A15DC5">
              <w:rPr>
                <w:rFonts w:ascii="Futura Lt BT" w:hAnsi="Futura Lt BT"/>
                <w:sz w:val="24"/>
                <w:szCs w:val="24"/>
              </w:rPr>
              <w:t xml:space="preserve"> </w:t>
            </w:r>
            <w:r w:rsidRPr="00A15DC5">
              <w:rPr>
                <w:rFonts w:ascii="Futura Lt BT" w:hAnsi="Futura Lt BT"/>
                <w:sz w:val="24"/>
                <w:szCs w:val="24"/>
              </w:rPr>
              <w:t>na</w:t>
            </w:r>
            <w:r w:rsidR="000F14A3" w:rsidRPr="00A15DC5">
              <w:rPr>
                <w:rFonts w:ascii="Futura Lt BT" w:hAnsi="Futura Lt BT"/>
                <w:sz w:val="24"/>
                <w:szCs w:val="24"/>
              </w:rPr>
              <w:t xml:space="preserve"> </w:t>
            </w:r>
            <w:r w:rsidRPr="00A15DC5">
              <w:rPr>
                <w:rFonts w:ascii="Futura Lt BT" w:hAnsi="Futura Lt BT"/>
                <w:sz w:val="24"/>
                <w:szCs w:val="24"/>
              </w:rPr>
              <w:t>Kupi-Gornje</w:t>
            </w:r>
            <w:r w:rsidR="000F14A3" w:rsidRPr="00A15DC5">
              <w:rPr>
                <w:rFonts w:ascii="Futura Lt BT" w:hAnsi="Futura Lt BT"/>
                <w:sz w:val="24"/>
                <w:szCs w:val="24"/>
              </w:rPr>
              <w:t xml:space="preserve"> </w:t>
            </w:r>
            <w:proofErr w:type="spellStart"/>
            <w:r w:rsidRPr="00A15DC5">
              <w:rPr>
                <w:rFonts w:ascii="Futura Lt BT" w:hAnsi="Futura Lt BT"/>
                <w:sz w:val="24"/>
                <w:szCs w:val="24"/>
              </w:rPr>
              <w:t>Pokupje</w:t>
            </w:r>
            <w:proofErr w:type="spellEnd"/>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228)</w:t>
            </w:r>
            <w:r w:rsidR="000F14A3" w:rsidRPr="00A15DC5">
              <w:rPr>
                <w:rFonts w:ascii="Futura Lt BT" w:hAnsi="Futura Lt BT"/>
                <w:sz w:val="24"/>
                <w:szCs w:val="24"/>
              </w:rPr>
              <w:t xml:space="preserve"> </w:t>
            </w:r>
          </w:p>
        </w:tc>
      </w:tr>
      <w:tr w:rsidR="00087314" w:rsidRPr="00087314" w14:paraId="02B5E92F" w14:textId="77777777" w:rsidTr="00087314">
        <w:trPr>
          <w:trHeight w:val="93"/>
        </w:trPr>
        <w:tc>
          <w:tcPr>
            <w:tcW w:w="1101" w:type="dxa"/>
            <w:tcBorders>
              <w:top w:val="none" w:sz="6" w:space="0" w:color="auto"/>
              <w:bottom w:val="none" w:sz="6" w:space="0" w:color="auto"/>
              <w:right w:val="none" w:sz="6" w:space="0" w:color="auto"/>
            </w:tcBorders>
          </w:tcPr>
          <w:p w14:paraId="3F24050C" w14:textId="17112657"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3144</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tcBorders>
          </w:tcPr>
          <w:p w14:paraId="63E27BD8" w14:textId="18190FDF"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Mali</w:t>
            </w:r>
            <w:r w:rsidR="000F14A3" w:rsidRPr="00A15DC5">
              <w:rPr>
                <w:rFonts w:ascii="Futura Lt BT" w:hAnsi="Futura Lt BT"/>
                <w:sz w:val="24"/>
                <w:szCs w:val="24"/>
              </w:rPr>
              <w:t xml:space="preserve"> </w:t>
            </w:r>
            <w:r w:rsidRPr="00A15DC5">
              <w:rPr>
                <w:rFonts w:ascii="Futura Lt BT" w:hAnsi="Futura Lt BT"/>
                <w:sz w:val="24"/>
                <w:szCs w:val="24"/>
              </w:rPr>
              <w:t>Erjavec</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228)-D.</w:t>
            </w:r>
            <w:r w:rsidR="000F14A3" w:rsidRPr="00A15DC5">
              <w:rPr>
                <w:rFonts w:ascii="Futura Lt BT" w:hAnsi="Futura Lt BT"/>
                <w:sz w:val="24"/>
                <w:szCs w:val="24"/>
              </w:rPr>
              <w:t xml:space="preserve"> </w:t>
            </w:r>
            <w:r w:rsidRPr="00A15DC5">
              <w:rPr>
                <w:rFonts w:ascii="Futura Lt BT" w:hAnsi="Futura Lt BT"/>
                <w:sz w:val="24"/>
                <w:szCs w:val="24"/>
              </w:rPr>
              <w:t>Stative</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6)</w:t>
            </w:r>
            <w:r w:rsidR="000F14A3" w:rsidRPr="00A15DC5">
              <w:rPr>
                <w:rFonts w:ascii="Futura Lt BT" w:hAnsi="Futura Lt BT"/>
                <w:sz w:val="24"/>
                <w:szCs w:val="24"/>
              </w:rPr>
              <w:t xml:space="preserve"> </w:t>
            </w:r>
          </w:p>
        </w:tc>
      </w:tr>
      <w:tr w:rsidR="00087314" w:rsidRPr="00087314" w14:paraId="2D016437" w14:textId="77777777" w:rsidTr="00087314">
        <w:trPr>
          <w:trHeight w:val="93"/>
        </w:trPr>
        <w:tc>
          <w:tcPr>
            <w:tcW w:w="1101" w:type="dxa"/>
            <w:tcBorders>
              <w:top w:val="none" w:sz="6" w:space="0" w:color="auto"/>
              <w:bottom w:val="none" w:sz="6" w:space="0" w:color="auto"/>
              <w:right w:val="none" w:sz="6" w:space="0" w:color="auto"/>
            </w:tcBorders>
          </w:tcPr>
          <w:p w14:paraId="17BF7024" w14:textId="6F900007"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3145</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tcBorders>
          </w:tcPr>
          <w:p w14:paraId="263DD42C" w14:textId="4FD64B6C" w:rsidR="00087314" w:rsidRPr="00A15DC5" w:rsidRDefault="00087314" w:rsidP="00317F9C">
            <w:pPr>
              <w:spacing w:after="0"/>
              <w:jc w:val="both"/>
              <w:rPr>
                <w:rFonts w:ascii="Futura Lt BT" w:hAnsi="Futura Lt BT"/>
                <w:sz w:val="24"/>
                <w:szCs w:val="24"/>
              </w:rPr>
            </w:pPr>
            <w:proofErr w:type="spellStart"/>
            <w:r w:rsidRPr="00A15DC5">
              <w:rPr>
                <w:rFonts w:ascii="Futura Lt BT" w:hAnsi="Futura Lt BT"/>
                <w:sz w:val="24"/>
                <w:szCs w:val="24"/>
              </w:rPr>
              <w:t>Tomašnica</w:t>
            </w:r>
            <w:proofErr w:type="spellEnd"/>
            <w:r w:rsidR="000F14A3" w:rsidRPr="00A15DC5">
              <w:rPr>
                <w:rFonts w:ascii="Futura Lt BT" w:hAnsi="Futura Lt BT"/>
                <w:sz w:val="24"/>
                <w:szCs w:val="24"/>
              </w:rPr>
              <w:t xml:space="preserve"> </w:t>
            </w:r>
            <w:r w:rsidRPr="00A15DC5">
              <w:rPr>
                <w:rFonts w:ascii="Futura Lt BT" w:hAnsi="Futura Lt BT"/>
                <w:sz w:val="24"/>
                <w:szCs w:val="24"/>
              </w:rPr>
              <w:t>(Ž</w:t>
            </w:r>
            <w:r w:rsidR="000F14A3" w:rsidRPr="00A15DC5">
              <w:rPr>
                <w:rFonts w:ascii="Futura Lt BT" w:hAnsi="Futura Lt BT"/>
                <w:sz w:val="24"/>
                <w:szCs w:val="24"/>
              </w:rPr>
              <w:t xml:space="preserve"> </w:t>
            </w:r>
            <w:r w:rsidRPr="00A15DC5">
              <w:rPr>
                <w:rFonts w:ascii="Futura Lt BT" w:hAnsi="Futura Lt BT"/>
                <w:sz w:val="24"/>
                <w:szCs w:val="24"/>
              </w:rPr>
              <w:t>3144)-A.G.</w:t>
            </w:r>
            <w:r w:rsidR="000F14A3" w:rsidRPr="00A15DC5">
              <w:rPr>
                <w:rFonts w:ascii="Futura Lt BT" w:hAnsi="Futura Lt BT"/>
                <w:sz w:val="24"/>
                <w:szCs w:val="24"/>
              </w:rPr>
              <w:t xml:space="preserve"> </w:t>
            </w:r>
            <w:r w:rsidRPr="00A15DC5">
              <w:rPr>
                <w:rFonts w:ascii="Futura Lt BT" w:hAnsi="Futura Lt BT"/>
                <w:sz w:val="24"/>
                <w:szCs w:val="24"/>
              </w:rPr>
              <w:t>Grada</w:t>
            </w:r>
            <w:r w:rsidR="000F14A3" w:rsidRPr="00A15DC5">
              <w:rPr>
                <w:rFonts w:ascii="Futura Lt BT" w:hAnsi="Futura Lt BT"/>
                <w:sz w:val="24"/>
                <w:szCs w:val="24"/>
              </w:rPr>
              <w:t xml:space="preserve"> </w:t>
            </w:r>
            <w:r w:rsidRPr="00A15DC5">
              <w:rPr>
                <w:rFonts w:ascii="Futura Lt BT" w:hAnsi="Futura Lt BT"/>
                <w:sz w:val="24"/>
                <w:szCs w:val="24"/>
              </w:rPr>
              <w:t>Karlovca</w:t>
            </w:r>
            <w:r w:rsidR="000F14A3" w:rsidRPr="00A15DC5">
              <w:rPr>
                <w:rFonts w:ascii="Futura Lt BT" w:hAnsi="Futura Lt BT"/>
                <w:sz w:val="24"/>
                <w:szCs w:val="24"/>
              </w:rPr>
              <w:t xml:space="preserve"> </w:t>
            </w:r>
            <w:r w:rsidRPr="00A15DC5">
              <w:rPr>
                <w:rFonts w:ascii="Futura Lt BT" w:hAnsi="Futura Lt BT"/>
                <w:sz w:val="24"/>
                <w:szCs w:val="24"/>
              </w:rPr>
              <w:t>(</w:t>
            </w:r>
            <w:proofErr w:type="spellStart"/>
            <w:r w:rsidRPr="00A15DC5">
              <w:rPr>
                <w:rFonts w:ascii="Futura Lt BT" w:hAnsi="Futura Lt BT"/>
                <w:sz w:val="24"/>
                <w:szCs w:val="24"/>
              </w:rPr>
              <w:t>Zadobarje</w:t>
            </w:r>
            <w:proofErr w:type="spellEnd"/>
            <w:r w:rsidRPr="00A15DC5">
              <w:rPr>
                <w:rFonts w:ascii="Futura Lt BT" w:hAnsi="Futura Lt BT"/>
                <w:sz w:val="24"/>
                <w:szCs w:val="24"/>
              </w:rPr>
              <w:t>)</w:t>
            </w:r>
            <w:r w:rsidR="000F14A3" w:rsidRPr="00A15DC5">
              <w:rPr>
                <w:rFonts w:ascii="Futura Lt BT" w:hAnsi="Futura Lt BT"/>
                <w:sz w:val="24"/>
                <w:szCs w:val="24"/>
              </w:rPr>
              <w:t xml:space="preserve"> </w:t>
            </w:r>
          </w:p>
        </w:tc>
      </w:tr>
      <w:tr w:rsidR="00087314" w:rsidRPr="00087314" w14:paraId="551CC112" w14:textId="77777777" w:rsidTr="00087314">
        <w:trPr>
          <w:trHeight w:val="93"/>
        </w:trPr>
        <w:tc>
          <w:tcPr>
            <w:tcW w:w="1101" w:type="dxa"/>
            <w:tcBorders>
              <w:top w:val="none" w:sz="6" w:space="0" w:color="auto"/>
              <w:bottom w:val="none" w:sz="6" w:space="0" w:color="auto"/>
              <w:right w:val="none" w:sz="6" w:space="0" w:color="auto"/>
            </w:tcBorders>
          </w:tcPr>
          <w:p w14:paraId="296E6FB8" w14:textId="1D55754B"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3146</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tcBorders>
          </w:tcPr>
          <w:p w14:paraId="0CC0A23D" w14:textId="72CF1810"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A.G.</w:t>
            </w:r>
            <w:r w:rsidR="000F14A3" w:rsidRPr="00A15DC5">
              <w:rPr>
                <w:rFonts w:ascii="Futura Lt BT" w:hAnsi="Futura Lt BT"/>
                <w:sz w:val="24"/>
                <w:szCs w:val="24"/>
              </w:rPr>
              <w:t xml:space="preserve"> </w:t>
            </w:r>
            <w:r w:rsidRPr="00A15DC5">
              <w:rPr>
                <w:rFonts w:ascii="Futura Lt BT" w:hAnsi="Futura Lt BT"/>
                <w:sz w:val="24"/>
                <w:szCs w:val="24"/>
              </w:rPr>
              <w:t>Grada</w:t>
            </w:r>
            <w:r w:rsidR="000F14A3" w:rsidRPr="00A15DC5">
              <w:rPr>
                <w:rFonts w:ascii="Futura Lt BT" w:hAnsi="Futura Lt BT"/>
                <w:sz w:val="24"/>
                <w:szCs w:val="24"/>
              </w:rPr>
              <w:t xml:space="preserve"> </w:t>
            </w:r>
            <w:r w:rsidRPr="00A15DC5">
              <w:rPr>
                <w:rFonts w:ascii="Futura Lt BT" w:hAnsi="Futura Lt BT"/>
                <w:sz w:val="24"/>
                <w:szCs w:val="24"/>
              </w:rPr>
              <w:t>Karlovca-Lug</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1)</w:t>
            </w:r>
            <w:r w:rsidR="000F14A3" w:rsidRPr="00A15DC5">
              <w:rPr>
                <w:rFonts w:ascii="Futura Lt BT" w:hAnsi="Futura Lt BT"/>
                <w:sz w:val="24"/>
                <w:szCs w:val="24"/>
              </w:rPr>
              <w:t xml:space="preserve"> </w:t>
            </w:r>
          </w:p>
        </w:tc>
      </w:tr>
      <w:tr w:rsidR="00087314" w:rsidRPr="00087314" w14:paraId="1F45958E" w14:textId="77777777" w:rsidTr="00087314">
        <w:trPr>
          <w:trHeight w:val="93"/>
        </w:trPr>
        <w:tc>
          <w:tcPr>
            <w:tcW w:w="1101" w:type="dxa"/>
            <w:tcBorders>
              <w:top w:val="none" w:sz="6" w:space="0" w:color="auto"/>
              <w:bottom w:val="none" w:sz="6" w:space="0" w:color="auto"/>
              <w:right w:val="none" w:sz="6" w:space="0" w:color="auto"/>
            </w:tcBorders>
          </w:tcPr>
          <w:p w14:paraId="4B27B13F" w14:textId="2691D9DD"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3150</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tcBorders>
          </w:tcPr>
          <w:p w14:paraId="4CC79255" w14:textId="64E3191B"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Draganić</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1)-Lazina</w:t>
            </w:r>
            <w:r w:rsidR="000F14A3" w:rsidRPr="00A15DC5">
              <w:rPr>
                <w:rFonts w:ascii="Futura Lt BT" w:hAnsi="Futura Lt BT"/>
                <w:sz w:val="24"/>
                <w:szCs w:val="24"/>
              </w:rPr>
              <w:t xml:space="preserve"> </w:t>
            </w:r>
          </w:p>
        </w:tc>
      </w:tr>
      <w:tr w:rsidR="00087314" w:rsidRPr="00087314" w14:paraId="045670FC" w14:textId="77777777" w:rsidTr="00087314">
        <w:trPr>
          <w:trHeight w:val="93"/>
        </w:trPr>
        <w:tc>
          <w:tcPr>
            <w:tcW w:w="1101" w:type="dxa"/>
            <w:tcBorders>
              <w:top w:val="none" w:sz="6" w:space="0" w:color="auto"/>
              <w:bottom w:val="none" w:sz="6" w:space="0" w:color="auto"/>
              <w:right w:val="none" w:sz="6" w:space="0" w:color="auto"/>
            </w:tcBorders>
          </w:tcPr>
          <w:p w14:paraId="4B8737C9" w14:textId="7A3296A7"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3152</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tcBorders>
          </w:tcPr>
          <w:p w14:paraId="1D73F3A3" w14:textId="36FA7015"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most</w:t>
            </w:r>
            <w:r w:rsidR="000F14A3" w:rsidRPr="00A15DC5">
              <w:rPr>
                <w:rFonts w:ascii="Futura Lt BT" w:hAnsi="Futura Lt BT"/>
                <w:sz w:val="24"/>
                <w:szCs w:val="24"/>
              </w:rPr>
              <w:t xml:space="preserve"> </w:t>
            </w:r>
            <w:r w:rsidRPr="00A15DC5">
              <w:rPr>
                <w:rFonts w:ascii="Futura Lt BT" w:hAnsi="Futura Lt BT"/>
                <w:sz w:val="24"/>
                <w:szCs w:val="24"/>
              </w:rPr>
              <w:t>Kupa-Desni</w:t>
            </w:r>
            <w:r w:rsidR="000F14A3" w:rsidRPr="00A15DC5">
              <w:rPr>
                <w:rFonts w:ascii="Futura Lt BT" w:hAnsi="Futura Lt BT"/>
                <w:sz w:val="24"/>
                <w:szCs w:val="24"/>
              </w:rPr>
              <w:t xml:space="preserve"> </w:t>
            </w:r>
            <w:proofErr w:type="spellStart"/>
            <w:r w:rsidRPr="00A15DC5">
              <w:rPr>
                <w:rFonts w:ascii="Futura Lt BT" w:hAnsi="Futura Lt BT"/>
                <w:sz w:val="24"/>
                <w:szCs w:val="24"/>
              </w:rPr>
              <w:t>Štefanki</w:t>
            </w:r>
            <w:proofErr w:type="spellEnd"/>
            <w:r w:rsidR="000F14A3" w:rsidRPr="00A15DC5">
              <w:rPr>
                <w:rFonts w:ascii="Futura Lt BT" w:hAnsi="Futura Lt BT"/>
                <w:sz w:val="24"/>
                <w:szCs w:val="24"/>
              </w:rPr>
              <w:t xml:space="preserve"> </w:t>
            </w:r>
            <w:r w:rsidRPr="00A15DC5">
              <w:rPr>
                <w:rFonts w:ascii="Futura Lt BT" w:hAnsi="Futura Lt BT"/>
                <w:sz w:val="24"/>
                <w:szCs w:val="24"/>
              </w:rPr>
              <w:t>(gr.</w:t>
            </w:r>
            <w:r w:rsidR="000F14A3" w:rsidRPr="00A15DC5">
              <w:rPr>
                <w:rFonts w:ascii="Futura Lt BT" w:hAnsi="Futura Lt BT"/>
                <w:sz w:val="24"/>
                <w:szCs w:val="24"/>
              </w:rPr>
              <w:t xml:space="preserve"> </w:t>
            </w:r>
            <w:r w:rsidRPr="00A15DC5">
              <w:rPr>
                <w:rFonts w:ascii="Futura Lt BT" w:hAnsi="Futura Lt BT"/>
                <w:sz w:val="24"/>
                <w:szCs w:val="24"/>
              </w:rPr>
              <w:t>Županije)</w:t>
            </w:r>
            <w:r w:rsidR="000F14A3" w:rsidRPr="00A15DC5">
              <w:rPr>
                <w:rFonts w:ascii="Futura Lt BT" w:hAnsi="Futura Lt BT"/>
                <w:sz w:val="24"/>
                <w:szCs w:val="24"/>
              </w:rPr>
              <w:t xml:space="preserve"> </w:t>
            </w:r>
          </w:p>
        </w:tc>
      </w:tr>
      <w:tr w:rsidR="00087314" w:rsidRPr="00087314" w14:paraId="48B96334" w14:textId="77777777" w:rsidTr="00087314">
        <w:trPr>
          <w:trHeight w:val="93"/>
        </w:trPr>
        <w:tc>
          <w:tcPr>
            <w:tcW w:w="1101" w:type="dxa"/>
            <w:tcBorders>
              <w:top w:val="none" w:sz="6" w:space="0" w:color="auto"/>
              <w:bottom w:val="none" w:sz="6" w:space="0" w:color="auto"/>
              <w:right w:val="none" w:sz="6" w:space="0" w:color="auto"/>
            </w:tcBorders>
          </w:tcPr>
          <w:p w14:paraId="033932F1" w14:textId="6F28BF9E"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3153</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tcBorders>
          </w:tcPr>
          <w:p w14:paraId="4463EE4A" w14:textId="01F13779"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Lasinja</w:t>
            </w:r>
            <w:r w:rsidR="000F14A3" w:rsidRPr="00A15DC5">
              <w:rPr>
                <w:rFonts w:ascii="Futura Lt BT" w:hAnsi="Futura Lt BT"/>
                <w:sz w:val="24"/>
                <w:szCs w:val="24"/>
              </w:rPr>
              <w:t xml:space="preserve"> </w:t>
            </w:r>
            <w:r w:rsidRPr="00A15DC5">
              <w:rPr>
                <w:rFonts w:ascii="Futura Lt BT" w:hAnsi="Futura Lt BT"/>
                <w:sz w:val="24"/>
                <w:szCs w:val="24"/>
              </w:rPr>
              <w:t>(Ž</w:t>
            </w:r>
            <w:r w:rsidR="000F14A3" w:rsidRPr="00A15DC5">
              <w:rPr>
                <w:rFonts w:ascii="Futura Lt BT" w:hAnsi="Futura Lt BT"/>
                <w:sz w:val="24"/>
                <w:szCs w:val="24"/>
              </w:rPr>
              <w:t xml:space="preserve"> </w:t>
            </w:r>
            <w:r w:rsidRPr="00A15DC5">
              <w:rPr>
                <w:rFonts w:ascii="Futura Lt BT" w:hAnsi="Futura Lt BT"/>
                <w:sz w:val="24"/>
                <w:szCs w:val="24"/>
              </w:rPr>
              <w:t>3152)-Banski</w:t>
            </w:r>
            <w:r w:rsidR="000F14A3" w:rsidRPr="00A15DC5">
              <w:rPr>
                <w:rFonts w:ascii="Futura Lt BT" w:hAnsi="Futura Lt BT"/>
                <w:sz w:val="24"/>
                <w:szCs w:val="24"/>
              </w:rPr>
              <w:t xml:space="preserve"> </w:t>
            </w:r>
            <w:proofErr w:type="spellStart"/>
            <w:r w:rsidRPr="00A15DC5">
              <w:rPr>
                <w:rFonts w:ascii="Futura Lt BT" w:hAnsi="Futura Lt BT"/>
                <w:sz w:val="24"/>
                <w:szCs w:val="24"/>
              </w:rPr>
              <w:t>Kovačevac</w:t>
            </w:r>
            <w:proofErr w:type="spellEnd"/>
            <w:r w:rsidRPr="00A15DC5">
              <w:rPr>
                <w:rFonts w:ascii="Futura Lt BT" w:hAnsi="Futura Lt BT"/>
                <w:sz w:val="24"/>
                <w:szCs w:val="24"/>
              </w:rPr>
              <w:t>-A.G.</w:t>
            </w:r>
            <w:r w:rsidR="000F14A3" w:rsidRPr="00A15DC5">
              <w:rPr>
                <w:rFonts w:ascii="Futura Lt BT" w:hAnsi="Futura Lt BT"/>
                <w:sz w:val="24"/>
                <w:szCs w:val="24"/>
              </w:rPr>
              <w:t xml:space="preserve"> </w:t>
            </w:r>
            <w:r w:rsidRPr="00A15DC5">
              <w:rPr>
                <w:rFonts w:ascii="Futura Lt BT" w:hAnsi="Futura Lt BT"/>
                <w:sz w:val="24"/>
                <w:szCs w:val="24"/>
              </w:rPr>
              <w:t>Grada</w:t>
            </w:r>
            <w:r w:rsidR="000F14A3" w:rsidRPr="00A15DC5">
              <w:rPr>
                <w:rFonts w:ascii="Futura Lt BT" w:hAnsi="Futura Lt BT"/>
                <w:sz w:val="24"/>
                <w:szCs w:val="24"/>
              </w:rPr>
              <w:t xml:space="preserve"> </w:t>
            </w:r>
            <w:r w:rsidRPr="00A15DC5">
              <w:rPr>
                <w:rFonts w:ascii="Futura Lt BT" w:hAnsi="Futura Lt BT"/>
                <w:sz w:val="24"/>
                <w:szCs w:val="24"/>
              </w:rPr>
              <w:t>Karlovca</w:t>
            </w:r>
            <w:r w:rsidR="000F14A3" w:rsidRPr="00A15DC5">
              <w:rPr>
                <w:rFonts w:ascii="Futura Lt BT" w:hAnsi="Futura Lt BT"/>
                <w:sz w:val="24"/>
                <w:szCs w:val="24"/>
              </w:rPr>
              <w:t xml:space="preserve"> </w:t>
            </w:r>
          </w:p>
        </w:tc>
      </w:tr>
      <w:tr w:rsidR="00087314" w:rsidRPr="00087314" w14:paraId="13F6081F" w14:textId="77777777" w:rsidTr="00087314">
        <w:trPr>
          <w:trHeight w:val="93"/>
        </w:trPr>
        <w:tc>
          <w:tcPr>
            <w:tcW w:w="1101" w:type="dxa"/>
            <w:tcBorders>
              <w:top w:val="none" w:sz="6" w:space="0" w:color="auto"/>
              <w:bottom w:val="none" w:sz="6" w:space="0" w:color="auto"/>
              <w:right w:val="none" w:sz="6" w:space="0" w:color="auto"/>
            </w:tcBorders>
          </w:tcPr>
          <w:p w14:paraId="0B1F95F7" w14:textId="2D5B6A98"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3174</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tcBorders>
          </w:tcPr>
          <w:p w14:paraId="55C8D090" w14:textId="4A73F4A7"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Bosiljevo</w:t>
            </w:r>
            <w:r w:rsidR="000F14A3" w:rsidRPr="00A15DC5">
              <w:rPr>
                <w:rFonts w:ascii="Futura Lt BT" w:hAnsi="Futura Lt BT"/>
                <w:sz w:val="24"/>
                <w:szCs w:val="24"/>
              </w:rPr>
              <w:t xml:space="preserve"> </w:t>
            </w:r>
            <w:r w:rsidRPr="00A15DC5">
              <w:rPr>
                <w:rFonts w:ascii="Futura Lt BT" w:hAnsi="Futura Lt BT"/>
                <w:sz w:val="24"/>
                <w:szCs w:val="24"/>
              </w:rPr>
              <w:t>(Ž</w:t>
            </w:r>
            <w:r w:rsidR="000F14A3" w:rsidRPr="00A15DC5">
              <w:rPr>
                <w:rFonts w:ascii="Futura Lt BT" w:hAnsi="Futura Lt BT"/>
                <w:sz w:val="24"/>
                <w:szCs w:val="24"/>
              </w:rPr>
              <w:t xml:space="preserve"> </w:t>
            </w:r>
            <w:r w:rsidRPr="00A15DC5">
              <w:rPr>
                <w:rFonts w:ascii="Futura Lt BT" w:hAnsi="Futura Lt BT"/>
                <w:sz w:val="24"/>
                <w:szCs w:val="24"/>
              </w:rPr>
              <w:t>3175)-Vodena</w:t>
            </w:r>
            <w:r w:rsidR="000F14A3" w:rsidRPr="00A15DC5">
              <w:rPr>
                <w:rFonts w:ascii="Futura Lt BT" w:hAnsi="Futura Lt BT"/>
                <w:sz w:val="24"/>
                <w:szCs w:val="24"/>
              </w:rPr>
              <w:t xml:space="preserve"> </w:t>
            </w:r>
            <w:r w:rsidRPr="00A15DC5">
              <w:rPr>
                <w:rFonts w:ascii="Futura Lt BT" w:hAnsi="Futura Lt BT"/>
                <w:sz w:val="24"/>
                <w:szCs w:val="24"/>
              </w:rPr>
              <w:t>Draga-Jarče</w:t>
            </w:r>
            <w:r w:rsidR="000F14A3" w:rsidRPr="00A15DC5">
              <w:rPr>
                <w:rFonts w:ascii="Futura Lt BT" w:hAnsi="Futura Lt BT"/>
                <w:sz w:val="24"/>
                <w:szCs w:val="24"/>
              </w:rPr>
              <w:t xml:space="preserve"> </w:t>
            </w:r>
            <w:r w:rsidRPr="00A15DC5">
              <w:rPr>
                <w:rFonts w:ascii="Futura Lt BT" w:hAnsi="Futura Lt BT"/>
                <w:sz w:val="24"/>
                <w:szCs w:val="24"/>
              </w:rPr>
              <w:t>Polje</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3)</w:t>
            </w:r>
            <w:r w:rsidR="000F14A3" w:rsidRPr="00A15DC5">
              <w:rPr>
                <w:rFonts w:ascii="Futura Lt BT" w:hAnsi="Futura Lt BT"/>
                <w:sz w:val="24"/>
                <w:szCs w:val="24"/>
              </w:rPr>
              <w:t xml:space="preserve"> </w:t>
            </w:r>
          </w:p>
        </w:tc>
      </w:tr>
      <w:tr w:rsidR="00087314" w:rsidRPr="00087314" w14:paraId="6D545554" w14:textId="77777777" w:rsidTr="00087314">
        <w:trPr>
          <w:trHeight w:val="93"/>
        </w:trPr>
        <w:tc>
          <w:tcPr>
            <w:tcW w:w="1101" w:type="dxa"/>
            <w:tcBorders>
              <w:top w:val="none" w:sz="6" w:space="0" w:color="auto"/>
              <w:bottom w:val="none" w:sz="6" w:space="0" w:color="auto"/>
              <w:right w:val="none" w:sz="6" w:space="0" w:color="auto"/>
            </w:tcBorders>
          </w:tcPr>
          <w:p w14:paraId="60A23EA3" w14:textId="32CD06D9"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3175</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tcBorders>
          </w:tcPr>
          <w:p w14:paraId="4B49E7F4" w14:textId="22195D35"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Vukova</w:t>
            </w:r>
            <w:r w:rsidR="000F14A3" w:rsidRPr="00A15DC5">
              <w:rPr>
                <w:rFonts w:ascii="Futura Lt BT" w:hAnsi="Futura Lt BT"/>
                <w:sz w:val="24"/>
                <w:szCs w:val="24"/>
              </w:rPr>
              <w:t xml:space="preserve"> </w:t>
            </w:r>
            <w:r w:rsidRPr="00A15DC5">
              <w:rPr>
                <w:rFonts w:ascii="Futura Lt BT" w:hAnsi="Futura Lt BT"/>
                <w:sz w:val="24"/>
                <w:szCs w:val="24"/>
              </w:rPr>
              <w:t>Gorica</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3)-Resnik</w:t>
            </w:r>
            <w:r w:rsidR="000F14A3" w:rsidRPr="00A15DC5">
              <w:rPr>
                <w:rFonts w:ascii="Futura Lt BT" w:hAnsi="Futura Lt BT"/>
                <w:sz w:val="24"/>
                <w:szCs w:val="24"/>
              </w:rPr>
              <w:t xml:space="preserve"> </w:t>
            </w:r>
            <w:proofErr w:type="spellStart"/>
            <w:r w:rsidRPr="00A15DC5">
              <w:rPr>
                <w:rFonts w:ascii="Futura Lt BT" w:hAnsi="Futura Lt BT"/>
                <w:sz w:val="24"/>
                <w:szCs w:val="24"/>
              </w:rPr>
              <w:t>Bosiljevski</w:t>
            </w:r>
            <w:proofErr w:type="spellEnd"/>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204)-</w:t>
            </w:r>
            <w:proofErr w:type="spellStart"/>
            <w:r w:rsidRPr="00A15DC5">
              <w:rPr>
                <w:rFonts w:ascii="Futura Lt BT" w:hAnsi="Futura Lt BT"/>
                <w:sz w:val="24"/>
                <w:szCs w:val="24"/>
              </w:rPr>
              <w:t>Orišje</w:t>
            </w:r>
            <w:proofErr w:type="spellEnd"/>
            <w:r w:rsidRPr="00A15DC5">
              <w:rPr>
                <w:rFonts w:ascii="Futura Lt BT" w:hAnsi="Futura Lt BT"/>
                <w:sz w:val="24"/>
                <w:szCs w:val="24"/>
              </w:rPr>
              <w:t>-Ogulin</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42)</w:t>
            </w:r>
            <w:r w:rsidR="000F14A3" w:rsidRPr="00A15DC5">
              <w:rPr>
                <w:rFonts w:ascii="Futura Lt BT" w:hAnsi="Futura Lt BT"/>
                <w:sz w:val="24"/>
                <w:szCs w:val="24"/>
              </w:rPr>
              <w:t xml:space="preserve"> </w:t>
            </w:r>
          </w:p>
        </w:tc>
      </w:tr>
      <w:tr w:rsidR="00087314" w:rsidRPr="00087314" w14:paraId="29E117B8"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27321E8D" w14:textId="6864C4A2"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3176</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48CADF30" w14:textId="4DE0FD99" w:rsidR="00087314" w:rsidRPr="00A15DC5" w:rsidRDefault="00087314" w:rsidP="00317F9C">
            <w:pPr>
              <w:spacing w:after="0"/>
              <w:jc w:val="both"/>
              <w:rPr>
                <w:rFonts w:ascii="Futura Lt BT" w:hAnsi="Futura Lt BT"/>
                <w:sz w:val="24"/>
                <w:szCs w:val="24"/>
              </w:rPr>
            </w:pPr>
            <w:proofErr w:type="spellStart"/>
            <w:r w:rsidRPr="00A15DC5">
              <w:rPr>
                <w:rFonts w:ascii="Futura Lt BT" w:hAnsi="Futura Lt BT"/>
                <w:sz w:val="24"/>
                <w:szCs w:val="24"/>
              </w:rPr>
              <w:t>Orišje</w:t>
            </w:r>
            <w:proofErr w:type="spellEnd"/>
            <w:r w:rsidR="000F14A3" w:rsidRPr="00A15DC5">
              <w:rPr>
                <w:rFonts w:ascii="Futura Lt BT" w:hAnsi="Futura Lt BT"/>
                <w:sz w:val="24"/>
                <w:szCs w:val="24"/>
              </w:rPr>
              <w:t xml:space="preserve"> </w:t>
            </w:r>
            <w:r w:rsidRPr="00A15DC5">
              <w:rPr>
                <w:rFonts w:ascii="Futura Lt BT" w:hAnsi="Futura Lt BT"/>
                <w:sz w:val="24"/>
                <w:szCs w:val="24"/>
              </w:rPr>
              <w:t>(Ž</w:t>
            </w:r>
            <w:r w:rsidR="000F14A3" w:rsidRPr="00A15DC5">
              <w:rPr>
                <w:rFonts w:ascii="Futura Lt BT" w:hAnsi="Futura Lt BT"/>
                <w:sz w:val="24"/>
                <w:szCs w:val="24"/>
              </w:rPr>
              <w:t xml:space="preserve"> </w:t>
            </w:r>
            <w:r w:rsidRPr="00A15DC5">
              <w:rPr>
                <w:rFonts w:ascii="Futura Lt BT" w:hAnsi="Futura Lt BT"/>
                <w:sz w:val="24"/>
                <w:szCs w:val="24"/>
              </w:rPr>
              <w:t>3175)-Lešće-Generalski</w:t>
            </w:r>
            <w:r w:rsidR="000F14A3" w:rsidRPr="00A15DC5">
              <w:rPr>
                <w:rFonts w:ascii="Futura Lt BT" w:hAnsi="Futura Lt BT"/>
                <w:sz w:val="24"/>
                <w:szCs w:val="24"/>
              </w:rPr>
              <w:t xml:space="preserve"> </w:t>
            </w:r>
            <w:r w:rsidRPr="00A15DC5">
              <w:rPr>
                <w:rFonts w:ascii="Futura Lt BT" w:hAnsi="Futura Lt BT"/>
                <w:sz w:val="24"/>
                <w:szCs w:val="24"/>
              </w:rPr>
              <w:t>Stol</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23)</w:t>
            </w:r>
            <w:r w:rsidR="000F14A3" w:rsidRPr="00A15DC5">
              <w:rPr>
                <w:rFonts w:ascii="Futura Lt BT" w:hAnsi="Futura Lt BT"/>
                <w:sz w:val="24"/>
                <w:szCs w:val="24"/>
              </w:rPr>
              <w:t xml:space="preserve"> </w:t>
            </w:r>
          </w:p>
        </w:tc>
      </w:tr>
      <w:tr w:rsidR="00087314" w:rsidRPr="00087314" w14:paraId="32CE7489"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3B57BB2C" w14:textId="492FFB41"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3179</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2FB44BD8" w14:textId="65979C78"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Novigrad</w:t>
            </w:r>
            <w:r w:rsidR="000F14A3" w:rsidRPr="00A15DC5">
              <w:rPr>
                <w:rFonts w:ascii="Futura Lt BT" w:hAnsi="Futura Lt BT"/>
                <w:sz w:val="24"/>
                <w:szCs w:val="24"/>
              </w:rPr>
              <w:t xml:space="preserve"> </w:t>
            </w:r>
            <w:r w:rsidRPr="00A15DC5">
              <w:rPr>
                <w:rFonts w:ascii="Futura Lt BT" w:hAnsi="Futura Lt BT"/>
                <w:sz w:val="24"/>
                <w:szCs w:val="24"/>
              </w:rPr>
              <w:t>(Ž</w:t>
            </w:r>
            <w:r w:rsidR="000F14A3" w:rsidRPr="00A15DC5">
              <w:rPr>
                <w:rFonts w:ascii="Futura Lt BT" w:hAnsi="Futura Lt BT"/>
                <w:sz w:val="24"/>
                <w:szCs w:val="24"/>
              </w:rPr>
              <w:t xml:space="preserve"> </w:t>
            </w:r>
            <w:r w:rsidRPr="00A15DC5">
              <w:rPr>
                <w:rFonts w:ascii="Futura Lt BT" w:hAnsi="Futura Lt BT"/>
                <w:sz w:val="24"/>
                <w:szCs w:val="24"/>
              </w:rPr>
              <w:t>3142)-</w:t>
            </w:r>
            <w:proofErr w:type="spellStart"/>
            <w:r w:rsidRPr="00A15DC5">
              <w:rPr>
                <w:rFonts w:ascii="Futura Lt BT" w:hAnsi="Futura Lt BT"/>
                <w:sz w:val="24"/>
                <w:szCs w:val="24"/>
              </w:rPr>
              <w:t>Zagradci</w:t>
            </w:r>
            <w:proofErr w:type="spellEnd"/>
            <w:r w:rsidRPr="00A15DC5">
              <w:rPr>
                <w:rFonts w:ascii="Futura Lt BT" w:hAnsi="Futura Lt BT"/>
                <w:sz w:val="24"/>
                <w:szCs w:val="24"/>
              </w:rPr>
              <w:t>-A.G.</w:t>
            </w:r>
            <w:r w:rsidR="000F14A3" w:rsidRPr="00A15DC5">
              <w:rPr>
                <w:rFonts w:ascii="Futura Lt BT" w:hAnsi="Futura Lt BT"/>
                <w:sz w:val="24"/>
                <w:szCs w:val="24"/>
              </w:rPr>
              <w:t xml:space="preserve"> </w:t>
            </w:r>
            <w:r w:rsidRPr="00A15DC5">
              <w:rPr>
                <w:rFonts w:ascii="Futura Lt BT" w:hAnsi="Futura Lt BT"/>
                <w:sz w:val="24"/>
                <w:szCs w:val="24"/>
              </w:rPr>
              <w:t>Grada</w:t>
            </w:r>
            <w:r w:rsidR="000F14A3" w:rsidRPr="00A15DC5">
              <w:rPr>
                <w:rFonts w:ascii="Futura Lt BT" w:hAnsi="Futura Lt BT"/>
                <w:sz w:val="24"/>
                <w:szCs w:val="24"/>
              </w:rPr>
              <w:t xml:space="preserve"> </w:t>
            </w:r>
            <w:r w:rsidRPr="00A15DC5">
              <w:rPr>
                <w:rFonts w:ascii="Futura Lt BT" w:hAnsi="Futura Lt BT"/>
                <w:sz w:val="24"/>
                <w:szCs w:val="24"/>
              </w:rPr>
              <w:t>Karlovac</w:t>
            </w:r>
            <w:r w:rsidR="000F14A3" w:rsidRPr="00A15DC5">
              <w:rPr>
                <w:rFonts w:ascii="Futura Lt BT" w:hAnsi="Futura Lt BT"/>
                <w:sz w:val="24"/>
                <w:szCs w:val="24"/>
              </w:rPr>
              <w:t xml:space="preserve"> </w:t>
            </w:r>
          </w:p>
        </w:tc>
      </w:tr>
      <w:tr w:rsidR="00087314" w:rsidRPr="00087314" w14:paraId="3180B0A4"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35598828" w14:textId="2282AA33"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lastRenderedPageBreak/>
              <w:t>3180</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46C93EF2" w14:textId="35F1FA3B" w:rsidR="00087314" w:rsidRPr="00A15DC5" w:rsidRDefault="00087314" w:rsidP="00317F9C">
            <w:pPr>
              <w:spacing w:after="0"/>
              <w:jc w:val="both"/>
              <w:rPr>
                <w:rFonts w:ascii="Futura Lt BT" w:hAnsi="Futura Lt BT"/>
                <w:sz w:val="24"/>
                <w:szCs w:val="24"/>
              </w:rPr>
            </w:pPr>
            <w:proofErr w:type="spellStart"/>
            <w:r w:rsidRPr="00A15DC5">
              <w:rPr>
                <w:rFonts w:ascii="Futura Lt BT" w:hAnsi="Futura Lt BT"/>
                <w:sz w:val="24"/>
                <w:szCs w:val="24"/>
              </w:rPr>
              <w:t>Zagradci</w:t>
            </w:r>
            <w:proofErr w:type="spellEnd"/>
            <w:r w:rsidR="000F14A3" w:rsidRPr="00A15DC5">
              <w:rPr>
                <w:rFonts w:ascii="Futura Lt BT" w:hAnsi="Futura Lt BT"/>
                <w:sz w:val="24"/>
                <w:szCs w:val="24"/>
              </w:rPr>
              <w:t xml:space="preserve"> </w:t>
            </w:r>
            <w:r w:rsidRPr="00A15DC5">
              <w:rPr>
                <w:rFonts w:ascii="Futura Lt BT" w:hAnsi="Futura Lt BT"/>
                <w:sz w:val="24"/>
                <w:szCs w:val="24"/>
              </w:rPr>
              <w:t>(Ž</w:t>
            </w:r>
            <w:r w:rsidR="000F14A3" w:rsidRPr="00A15DC5">
              <w:rPr>
                <w:rFonts w:ascii="Futura Lt BT" w:hAnsi="Futura Lt BT"/>
                <w:sz w:val="24"/>
                <w:szCs w:val="24"/>
              </w:rPr>
              <w:t xml:space="preserve"> </w:t>
            </w:r>
            <w:r w:rsidRPr="00A15DC5">
              <w:rPr>
                <w:rFonts w:ascii="Futura Lt BT" w:hAnsi="Futura Lt BT"/>
                <w:sz w:val="24"/>
                <w:szCs w:val="24"/>
              </w:rPr>
              <w:t>3179)-Duga</w:t>
            </w:r>
            <w:r w:rsidR="000F14A3" w:rsidRPr="00A15DC5">
              <w:rPr>
                <w:rFonts w:ascii="Futura Lt BT" w:hAnsi="Futura Lt BT"/>
                <w:sz w:val="24"/>
                <w:szCs w:val="24"/>
              </w:rPr>
              <w:t xml:space="preserve"> </w:t>
            </w:r>
            <w:r w:rsidRPr="00A15DC5">
              <w:rPr>
                <w:rFonts w:ascii="Futura Lt BT" w:hAnsi="Futura Lt BT"/>
                <w:sz w:val="24"/>
                <w:szCs w:val="24"/>
              </w:rPr>
              <w:t>Resa</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3)</w:t>
            </w:r>
            <w:r w:rsidR="000F14A3" w:rsidRPr="00A15DC5">
              <w:rPr>
                <w:rFonts w:ascii="Futura Lt BT" w:hAnsi="Futura Lt BT"/>
                <w:sz w:val="24"/>
                <w:szCs w:val="24"/>
              </w:rPr>
              <w:t xml:space="preserve"> </w:t>
            </w:r>
          </w:p>
        </w:tc>
      </w:tr>
      <w:tr w:rsidR="00087314" w:rsidRPr="00087314" w14:paraId="08F81940"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31055E8B" w14:textId="2FEDB031"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3181</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3608C19B" w14:textId="082E581B"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A.G.</w:t>
            </w:r>
            <w:r w:rsidR="000F14A3" w:rsidRPr="00A15DC5">
              <w:rPr>
                <w:rFonts w:ascii="Futura Lt BT" w:hAnsi="Futura Lt BT"/>
                <w:sz w:val="24"/>
                <w:szCs w:val="24"/>
              </w:rPr>
              <w:t xml:space="preserve"> </w:t>
            </w:r>
            <w:r w:rsidRPr="00A15DC5">
              <w:rPr>
                <w:rFonts w:ascii="Futura Lt BT" w:hAnsi="Futura Lt BT"/>
                <w:sz w:val="24"/>
                <w:szCs w:val="24"/>
              </w:rPr>
              <w:t>Grada</w:t>
            </w:r>
            <w:r w:rsidR="000F14A3" w:rsidRPr="00A15DC5">
              <w:rPr>
                <w:rFonts w:ascii="Futura Lt BT" w:hAnsi="Futura Lt BT"/>
                <w:sz w:val="24"/>
                <w:szCs w:val="24"/>
              </w:rPr>
              <w:t xml:space="preserve"> </w:t>
            </w:r>
            <w:r w:rsidRPr="00A15DC5">
              <w:rPr>
                <w:rFonts w:ascii="Futura Lt BT" w:hAnsi="Futura Lt BT"/>
                <w:sz w:val="24"/>
                <w:szCs w:val="24"/>
              </w:rPr>
              <w:t>Karlovca-Donje</w:t>
            </w:r>
            <w:r w:rsidR="000F14A3" w:rsidRPr="00A15DC5">
              <w:rPr>
                <w:rFonts w:ascii="Futura Lt BT" w:hAnsi="Futura Lt BT"/>
                <w:sz w:val="24"/>
                <w:szCs w:val="24"/>
              </w:rPr>
              <w:t xml:space="preserve"> </w:t>
            </w:r>
            <w:r w:rsidRPr="00A15DC5">
              <w:rPr>
                <w:rFonts w:ascii="Futura Lt BT" w:hAnsi="Futura Lt BT"/>
                <w:sz w:val="24"/>
                <w:szCs w:val="24"/>
              </w:rPr>
              <w:t>Mrzlo</w:t>
            </w:r>
            <w:r w:rsidR="000F14A3" w:rsidRPr="00A15DC5">
              <w:rPr>
                <w:rFonts w:ascii="Futura Lt BT" w:hAnsi="Futura Lt BT"/>
                <w:sz w:val="24"/>
                <w:szCs w:val="24"/>
              </w:rPr>
              <w:t xml:space="preserve"> </w:t>
            </w:r>
            <w:r w:rsidRPr="00A15DC5">
              <w:rPr>
                <w:rFonts w:ascii="Futura Lt BT" w:hAnsi="Futura Lt BT"/>
                <w:sz w:val="24"/>
                <w:szCs w:val="24"/>
              </w:rPr>
              <w:t>Polje-Duga</w:t>
            </w:r>
            <w:r w:rsidR="000F14A3" w:rsidRPr="00A15DC5">
              <w:rPr>
                <w:rFonts w:ascii="Futura Lt BT" w:hAnsi="Futura Lt BT"/>
                <w:sz w:val="24"/>
                <w:szCs w:val="24"/>
              </w:rPr>
              <w:t xml:space="preserve"> </w:t>
            </w:r>
            <w:r w:rsidRPr="00A15DC5">
              <w:rPr>
                <w:rFonts w:ascii="Futura Lt BT" w:hAnsi="Futura Lt BT"/>
                <w:sz w:val="24"/>
                <w:szCs w:val="24"/>
              </w:rPr>
              <w:t>Resa</w:t>
            </w:r>
            <w:r w:rsidR="000F14A3" w:rsidRPr="00A15DC5">
              <w:rPr>
                <w:rFonts w:ascii="Futura Lt BT" w:hAnsi="Futura Lt BT"/>
                <w:sz w:val="24"/>
                <w:szCs w:val="24"/>
              </w:rPr>
              <w:t xml:space="preserve"> </w:t>
            </w:r>
            <w:r w:rsidRPr="00A15DC5">
              <w:rPr>
                <w:rFonts w:ascii="Futura Lt BT" w:hAnsi="Futura Lt BT"/>
                <w:sz w:val="24"/>
                <w:szCs w:val="24"/>
              </w:rPr>
              <w:t>(Ž</w:t>
            </w:r>
            <w:r w:rsidR="000F14A3" w:rsidRPr="00A15DC5">
              <w:rPr>
                <w:rFonts w:ascii="Futura Lt BT" w:hAnsi="Futura Lt BT"/>
                <w:sz w:val="24"/>
                <w:szCs w:val="24"/>
              </w:rPr>
              <w:t xml:space="preserve"> </w:t>
            </w:r>
            <w:r w:rsidRPr="00A15DC5">
              <w:rPr>
                <w:rFonts w:ascii="Futura Lt BT" w:hAnsi="Futura Lt BT"/>
                <w:sz w:val="24"/>
                <w:szCs w:val="24"/>
              </w:rPr>
              <w:t>3184)</w:t>
            </w:r>
            <w:r w:rsidR="000F14A3" w:rsidRPr="00A15DC5">
              <w:rPr>
                <w:rFonts w:ascii="Futura Lt BT" w:hAnsi="Futura Lt BT"/>
                <w:sz w:val="24"/>
                <w:szCs w:val="24"/>
              </w:rPr>
              <w:t xml:space="preserve"> </w:t>
            </w:r>
          </w:p>
        </w:tc>
      </w:tr>
      <w:tr w:rsidR="00087314" w:rsidRPr="00087314" w14:paraId="17A5F0AA"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30ED59BC" w14:textId="3566F9C6"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3182</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1C983E97" w14:textId="1BB33B86"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Duga</w:t>
            </w:r>
            <w:r w:rsidR="000F14A3" w:rsidRPr="00A15DC5">
              <w:rPr>
                <w:rFonts w:ascii="Futura Lt BT" w:hAnsi="Futura Lt BT"/>
                <w:sz w:val="24"/>
                <w:szCs w:val="24"/>
              </w:rPr>
              <w:t xml:space="preserve"> </w:t>
            </w:r>
            <w:r w:rsidRPr="00A15DC5">
              <w:rPr>
                <w:rFonts w:ascii="Futura Lt BT" w:hAnsi="Futura Lt BT"/>
                <w:sz w:val="24"/>
                <w:szCs w:val="24"/>
              </w:rPr>
              <w:t>Resa(Ž3184)-Belavići</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23)</w:t>
            </w:r>
            <w:r w:rsidR="000F14A3" w:rsidRPr="00A15DC5">
              <w:rPr>
                <w:rFonts w:ascii="Futura Lt BT" w:hAnsi="Futura Lt BT"/>
                <w:sz w:val="24"/>
                <w:szCs w:val="24"/>
              </w:rPr>
              <w:t xml:space="preserve"> </w:t>
            </w:r>
          </w:p>
        </w:tc>
      </w:tr>
      <w:tr w:rsidR="00087314" w:rsidRPr="00087314" w14:paraId="25E143B0"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540E5A03" w14:textId="6C49DBD0"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3183</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459FFE08" w14:textId="05FB5133"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Belavići(Ž</w:t>
            </w:r>
            <w:r w:rsidR="000F14A3" w:rsidRPr="00A15DC5">
              <w:rPr>
                <w:rFonts w:ascii="Futura Lt BT" w:hAnsi="Futura Lt BT"/>
                <w:sz w:val="24"/>
                <w:szCs w:val="24"/>
              </w:rPr>
              <w:t xml:space="preserve"> </w:t>
            </w:r>
            <w:r w:rsidRPr="00A15DC5">
              <w:rPr>
                <w:rFonts w:ascii="Futura Lt BT" w:hAnsi="Futura Lt BT"/>
                <w:sz w:val="24"/>
                <w:szCs w:val="24"/>
              </w:rPr>
              <w:t>3182)-G.</w:t>
            </w:r>
            <w:r w:rsidR="000F14A3" w:rsidRPr="00A15DC5">
              <w:rPr>
                <w:rFonts w:ascii="Futura Lt BT" w:hAnsi="Futura Lt BT"/>
                <w:sz w:val="24"/>
                <w:szCs w:val="24"/>
              </w:rPr>
              <w:t xml:space="preserve"> </w:t>
            </w:r>
            <w:proofErr w:type="spellStart"/>
            <w:r w:rsidRPr="00A15DC5">
              <w:rPr>
                <w:rFonts w:ascii="Futura Lt BT" w:hAnsi="Futura Lt BT"/>
                <w:sz w:val="24"/>
                <w:szCs w:val="24"/>
              </w:rPr>
              <w:t>Bukovlje</w:t>
            </w:r>
            <w:proofErr w:type="spellEnd"/>
            <w:r w:rsidRPr="00A15DC5">
              <w:rPr>
                <w:rFonts w:ascii="Futura Lt BT" w:hAnsi="Futura Lt BT"/>
                <w:sz w:val="24"/>
                <w:szCs w:val="24"/>
              </w:rPr>
              <w:t>-Zvečaj</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23)</w:t>
            </w:r>
            <w:r w:rsidR="000F14A3" w:rsidRPr="00A15DC5">
              <w:rPr>
                <w:rFonts w:ascii="Futura Lt BT" w:hAnsi="Futura Lt BT"/>
                <w:sz w:val="24"/>
                <w:szCs w:val="24"/>
              </w:rPr>
              <w:t xml:space="preserve"> </w:t>
            </w:r>
          </w:p>
        </w:tc>
      </w:tr>
      <w:tr w:rsidR="00087314" w:rsidRPr="00087314" w14:paraId="2CBB1893"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4DEE750D" w14:textId="2352C105"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3184</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500D63D1" w14:textId="4C641D89"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Duga</w:t>
            </w:r>
            <w:r w:rsidR="000F14A3" w:rsidRPr="00A15DC5">
              <w:rPr>
                <w:rFonts w:ascii="Futura Lt BT" w:hAnsi="Futura Lt BT"/>
                <w:sz w:val="24"/>
                <w:szCs w:val="24"/>
              </w:rPr>
              <w:t xml:space="preserve"> </w:t>
            </w:r>
            <w:r w:rsidRPr="00A15DC5">
              <w:rPr>
                <w:rFonts w:ascii="Futura Lt BT" w:hAnsi="Futura Lt BT"/>
                <w:sz w:val="24"/>
                <w:szCs w:val="24"/>
              </w:rPr>
              <w:t>Resa</w:t>
            </w:r>
            <w:r w:rsidR="000F14A3" w:rsidRPr="00A15DC5">
              <w:rPr>
                <w:rFonts w:ascii="Futura Lt BT" w:hAnsi="Futura Lt BT"/>
                <w:sz w:val="24"/>
                <w:szCs w:val="24"/>
              </w:rPr>
              <w:t xml:space="preserve"> </w:t>
            </w:r>
            <w:r w:rsidRPr="00A15DC5">
              <w:rPr>
                <w:rFonts w:ascii="Futura Lt BT" w:hAnsi="Futura Lt BT"/>
                <w:sz w:val="24"/>
                <w:szCs w:val="24"/>
              </w:rPr>
              <w:t>(Ž</w:t>
            </w:r>
            <w:r w:rsidR="000F14A3" w:rsidRPr="00A15DC5">
              <w:rPr>
                <w:rFonts w:ascii="Futura Lt BT" w:hAnsi="Futura Lt BT"/>
                <w:sz w:val="24"/>
                <w:szCs w:val="24"/>
              </w:rPr>
              <w:t xml:space="preserve"> </w:t>
            </w:r>
            <w:r w:rsidRPr="00A15DC5">
              <w:rPr>
                <w:rFonts w:ascii="Futura Lt BT" w:hAnsi="Futura Lt BT"/>
                <w:sz w:val="24"/>
                <w:szCs w:val="24"/>
              </w:rPr>
              <w:t>3182)-</w:t>
            </w:r>
            <w:proofErr w:type="spellStart"/>
            <w:r w:rsidRPr="00A15DC5">
              <w:rPr>
                <w:rFonts w:ascii="Futura Lt BT" w:hAnsi="Futura Lt BT"/>
                <w:sz w:val="24"/>
                <w:szCs w:val="24"/>
              </w:rPr>
              <w:t>Belajske</w:t>
            </w:r>
            <w:proofErr w:type="spellEnd"/>
            <w:r w:rsidR="000F14A3" w:rsidRPr="00A15DC5">
              <w:rPr>
                <w:rFonts w:ascii="Futura Lt BT" w:hAnsi="Futura Lt BT"/>
                <w:sz w:val="24"/>
                <w:szCs w:val="24"/>
              </w:rPr>
              <w:t xml:space="preserve"> </w:t>
            </w:r>
            <w:r w:rsidRPr="00A15DC5">
              <w:rPr>
                <w:rFonts w:ascii="Futura Lt BT" w:hAnsi="Futura Lt BT"/>
                <w:sz w:val="24"/>
                <w:szCs w:val="24"/>
              </w:rPr>
              <w:t>Poljice</w:t>
            </w:r>
            <w:r w:rsidR="000F14A3" w:rsidRPr="00A15DC5">
              <w:rPr>
                <w:rFonts w:ascii="Futura Lt BT" w:hAnsi="Futura Lt BT"/>
                <w:sz w:val="24"/>
                <w:szCs w:val="24"/>
              </w:rPr>
              <w:t xml:space="preserve"> </w:t>
            </w:r>
            <w:r w:rsidRPr="00A15DC5">
              <w:rPr>
                <w:rFonts w:ascii="Futura Lt BT" w:hAnsi="Futura Lt BT"/>
                <w:sz w:val="24"/>
                <w:szCs w:val="24"/>
              </w:rPr>
              <w:t>(Ž</w:t>
            </w:r>
            <w:r w:rsidR="000F14A3" w:rsidRPr="00A15DC5">
              <w:rPr>
                <w:rFonts w:ascii="Futura Lt BT" w:hAnsi="Futura Lt BT"/>
                <w:sz w:val="24"/>
                <w:szCs w:val="24"/>
              </w:rPr>
              <w:t xml:space="preserve"> </w:t>
            </w:r>
            <w:r w:rsidRPr="00A15DC5">
              <w:rPr>
                <w:rFonts w:ascii="Futura Lt BT" w:hAnsi="Futura Lt BT"/>
                <w:sz w:val="24"/>
                <w:szCs w:val="24"/>
              </w:rPr>
              <w:t>3185)</w:t>
            </w:r>
            <w:r w:rsidR="000F14A3" w:rsidRPr="00A15DC5">
              <w:rPr>
                <w:rFonts w:ascii="Futura Lt BT" w:hAnsi="Futura Lt BT"/>
                <w:sz w:val="24"/>
                <w:szCs w:val="24"/>
              </w:rPr>
              <w:t xml:space="preserve"> </w:t>
            </w:r>
          </w:p>
        </w:tc>
      </w:tr>
      <w:tr w:rsidR="00087314" w:rsidRPr="00087314" w14:paraId="7FFF6DD9"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20AA9C77" w14:textId="729429FF"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3185</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4C414BA2" w14:textId="510E1E78"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A.G.</w:t>
            </w:r>
            <w:r w:rsidR="000F14A3" w:rsidRPr="00A15DC5">
              <w:rPr>
                <w:rFonts w:ascii="Futura Lt BT" w:hAnsi="Futura Lt BT"/>
                <w:sz w:val="24"/>
                <w:szCs w:val="24"/>
              </w:rPr>
              <w:t xml:space="preserve"> </w:t>
            </w:r>
            <w:r w:rsidRPr="00A15DC5">
              <w:rPr>
                <w:rFonts w:ascii="Futura Lt BT" w:hAnsi="Futura Lt BT"/>
                <w:sz w:val="24"/>
                <w:szCs w:val="24"/>
              </w:rPr>
              <w:t>Grada</w:t>
            </w:r>
            <w:r w:rsidR="000F14A3" w:rsidRPr="00A15DC5">
              <w:rPr>
                <w:rFonts w:ascii="Futura Lt BT" w:hAnsi="Futura Lt BT"/>
                <w:sz w:val="24"/>
                <w:szCs w:val="24"/>
              </w:rPr>
              <w:t xml:space="preserve"> </w:t>
            </w:r>
            <w:r w:rsidRPr="00A15DC5">
              <w:rPr>
                <w:rFonts w:ascii="Futura Lt BT" w:hAnsi="Futura Lt BT"/>
                <w:sz w:val="24"/>
                <w:szCs w:val="24"/>
              </w:rPr>
              <w:t>Karlovca-</w:t>
            </w:r>
            <w:proofErr w:type="spellStart"/>
            <w:r w:rsidRPr="00A15DC5">
              <w:rPr>
                <w:rFonts w:ascii="Futura Lt BT" w:hAnsi="Futura Lt BT"/>
                <w:sz w:val="24"/>
                <w:szCs w:val="24"/>
              </w:rPr>
              <w:t>Barilović</w:t>
            </w:r>
            <w:proofErr w:type="spellEnd"/>
            <w:r w:rsidRPr="00A15DC5">
              <w:rPr>
                <w:rFonts w:ascii="Futura Lt BT" w:hAnsi="Futura Lt BT"/>
                <w:sz w:val="24"/>
                <w:szCs w:val="24"/>
              </w:rPr>
              <w:t>-</w:t>
            </w:r>
            <w:proofErr w:type="spellStart"/>
            <w:r w:rsidRPr="00A15DC5">
              <w:rPr>
                <w:rFonts w:ascii="Futura Lt BT" w:hAnsi="Futura Lt BT"/>
                <w:sz w:val="24"/>
                <w:szCs w:val="24"/>
              </w:rPr>
              <w:t>Perjasica</w:t>
            </w:r>
            <w:proofErr w:type="spellEnd"/>
            <w:r w:rsidRPr="00A15DC5">
              <w:rPr>
                <w:rFonts w:ascii="Futura Lt BT" w:hAnsi="Futura Lt BT"/>
                <w:sz w:val="24"/>
                <w:szCs w:val="24"/>
              </w:rPr>
              <w:t>-Generalski</w:t>
            </w:r>
            <w:r w:rsidR="000F14A3" w:rsidRPr="00A15DC5">
              <w:rPr>
                <w:rFonts w:ascii="Futura Lt BT" w:hAnsi="Futura Lt BT"/>
                <w:sz w:val="24"/>
                <w:szCs w:val="24"/>
              </w:rPr>
              <w:t xml:space="preserve"> </w:t>
            </w:r>
            <w:r w:rsidRPr="00A15DC5">
              <w:rPr>
                <w:rFonts w:ascii="Futura Lt BT" w:hAnsi="Futura Lt BT"/>
                <w:sz w:val="24"/>
                <w:szCs w:val="24"/>
              </w:rPr>
              <w:t>Stol</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23)</w:t>
            </w:r>
            <w:r w:rsidR="000F14A3" w:rsidRPr="00A15DC5">
              <w:rPr>
                <w:rFonts w:ascii="Futura Lt BT" w:hAnsi="Futura Lt BT"/>
                <w:sz w:val="24"/>
                <w:szCs w:val="24"/>
              </w:rPr>
              <w:t xml:space="preserve"> </w:t>
            </w:r>
          </w:p>
        </w:tc>
      </w:tr>
      <w:tr w:rsidR="00087314" w:rsidRPr="00087314" w14:paraId="7329783F"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05262289" w14:textId="7DDC43F4"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3186</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23078942" w14:textId="659C9910"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A.G.</w:t>
            </w:r>
            <w:r w:rsidR="000F14A3" w:rsidRPr="00A15DC5">
              <w:rPr>
                <w:rFonts w:ascii="Futura Lt BT" w:hAnsi="Futura Lt BT"/>
                <w:sz w:val="24"/>
                <w:szCs w:val="24"/>
              </w:rPr>
              <w:t xml:space="preserve"> </w:t>
            </w:r>
            <w:r w:rsidRPr="00A15DC5">
              <w:rPr>
                <w:rFonts w:ascii="Futura Lt BT" w:hAnsi="Futura Lt BT"/>
                <w:sz w:val="24"/>
                <w:szCs w:val="24"/>
              </w:rPr>
              <w:t>Grada</w:t>
            </w:r>
            <w:r w:rsidR="000F14A3" w:rsidRPr="00A15DC5">
              <w:rPr>
                <w:rFonts w:ascii="Futura Lt BT" w:hAnsi="Futura Lt BT"/>
                <w:sz w:val="24"/>
                <w:szCs w:val="24"/>
              </w:rPr>
              <w:t xml:space="preserve"> </w:t>
            </w:r>
            <w:r w:rsidRPr="00A15DC5">
              <w:rPr>
                <w:rFonts w:ascii="Futura Lt BT" w:hAnsi="Futura Lt BT"/>
                <w:sz w:val="24"/>
                <w:szCs w:val="24"/>
              </w:rPr>
              <w:t>Karlovca-Banski</w:t>
            </w:r>
            <w:r w:rsidR="000F14A3" w:rsidRPr="00A15DC5">
              <w:rPr>
                <w:rFonts w:ascii="Futura Lt BT" w:hAnsi="Futura Lt BT"/>
                <w:sz w:val="24"/>
                <w:szCs w:val="24"/>
              </w:rPr>
              <w:t xml:space="preserve"> </w:t>
            </w:r>
            <w:r w:rsidRPr="00A15DC5">
              <w:rPr>
                <w:rFonts w:ascii="Futura Lt BT" w:hAnsi="Futura Lt BT"/>
                <w:sz w:val="24"/>
                <w:szCs w:val="24"/>
              </w:rPr>
              <w:t>Moravci-</w:t>
            </w:r>
            <w:proofErr w:type="spellStart"/>
            <w:r w:rsidRPr="00A15DC5">
              <w:rPr>
                <w:rFonts w:ascii="Futura Lt BT" w:hAnsi="Futura Lt BT"/>
                <w:sz w:val="24"/>
                <w:szCs w:val="24"/>
              </w:rPr>
              <w:t>Lasinjski</w:t>
            </w:r>
            <w:proofErr w:type="spellEnd"/>
            <w:r w:rsidR="000F14A3" w:rsidRPr="00A15DC5">
              <w:rPr>
                <w:rFonts w:ascii="Futura Lt BT" w:hAnsi="Futura Lt BT"/>
                <w:sz w:val="24"/>
                <w:szCs w:val="24"/>
              </w:rPr>
              <w:t xml:space="preserve"> </w:t>
            </w:r>
            <w:r w:rsidRPr="00A15DC5">
              <w:rPr>
                <w:rFonts w:ascii="Futura Lt BT" w:hAnsi="Futura Lt BT"/>
                <w:sz w:val="24"/>
                <w:szCs w:val="24"/>
              </w:rPr>
              <w:t>Sjeničak-A.G.</w:t>
            </w:r>
            <w:r w:rsidR="000F14A3" w:rsidRPr="00A15DC5">
              <w:rPr>
                <w:rFonts w:ascii="Futura Lt BT" w:hAnsi="Futura Lt BT"/>
                <w:sz w:val="24"/>
                <w:szCs w:val="24"/>
              </w:rPr>
              <w:t xml:space="preserve"> </w:t>
            </w:r>
            <w:r w:rsidRPr="00A15DC5">
              <w:rPr>
                <w:rFonts w:ascii="Futura Lt BT" w:hAnsi="Futura Lt BT"/>
                <w:sz w:val="24"/>
                <w:szCs w:val="24"/>
              </w:rPr>
              <w:t>Grada</w:t>
            </w:r>
            <w:r w:rsidR="000F14A3" w:rsidRPr="00A15DC5">
              <w:rPr>
                <w:rFonts w:ascii="Futura Lt BT" w:hAnsi="Futura Lt BT"/>
                <w:sz w:val="24"/>
                <w:szCs w:val="24"/>
              </w:rPr>
              <w:t xml:space="preserve"> </w:t>
            </w:r>
            <w:proofErr w:type="spellStart"/>
            <w:r w:rsidRPr="00A15DC5">
              <w:rPr>
                <w:rFonts w:ascii="Futura Lt BT" w:hAnsi="Futura Lt BT"/>
                <w:sz w:val="24"/>
                <w:szCs w:val="24"/>
              </w:rPr>
              <w:t>Klc</w:t>
            </w:r>
            <w:proofErr w:type="spellEnd"/>
            <w:r w:rsidRPr="00A15DC5">
              <w:rPr>
                <w:rFonts w:ascii="Futura Lt BT" w:hAnsi="Futura Lt BT"/>
                <w:sz w:val="24"/>
                <w:szCs w:val="24"/>
              </w:rPr>
              <w:t>.</w:t>
            </w:r>
            <w:r w:rsidR="000F14A3" w:rsidRPr="00A15DC5">
              <w:rPr>
                <w:rFonts w:ascii="Futura Lt BT" w:hAnsi="Futura Lt BT"/>
                <w:sz w:val="24"/>
                <w:szCs w:val="24"/>
              </w:rPr>
              <w:t xml:space="preserve"> </w:t>
            </w:r>
          </w:p>
        </w:tc>
      </w:tr>
      <w:tr w:rsidR="00087314" w:rsidRPr="00087314" w14:paraId="516DC4F6"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18F70FD6" w14:textId="449B9B29"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3189</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59273D76" w14:textId="025473C4" w:rsidR="00087314" w:rsidRPr="00A15DC5" w:rsidRDefault="00087314" w:rsidP="00317F9C">
            <w:pPr>
              <w:spacing w:after="0"/>
              <w:jc w:val="both"/>
              <w:rPr>
                <w:rFonts w:ascii="Futura Lt BT" w:hAnsi="Futura Lt BT"/>
                <w:sz w:val="24"/>
                <w:szCs w:val="24"/>
              </w:rPr>
            </w:pPr>
            <w:proofErr w:type="spellStart"/>
            <w:r w:rsidRPr="00A15DC5">
              <w:rPr>
                <w:rFonts w:ascii="Futura Lt BT" w:hAnsi="Futura Lt BT"/>
                <w:sz w:val="24"/>
                <w:szCs w:val="24"/>
              </w:rPr>
              <w:t>Barilović</w:t>
            </w:r>
            <w:proofErr w:type="spellEnd"/>
            <w:r w:rsidR="000F14A3" w:rsidRPr="00A15DC5">
              <w:rPr>
                <w:rFonts w:ascii="Futura Lt BT" w:hAnsi="Futura Lt BT"/>
                <w:sz w:val="24"/>
                <w:szCs w:val="24"/>
              </w:rPr>
              <w:t xml:space="preserve"> </w:t>
            </w:r>
            <w:r w:rsidRPr="00A15DC5">
              <w:rPr>
                <w:rFonts w:ascii="Futura Lt BT" w:hAnsi="Futura Lt BT"/>
                <w:sz w:val="24"/>
                <w:szCs w:val="24"/>
              </w:rPr>
              <w:t>(Ž</w:t>
            </w:r>
            <w:r w:rsidR="000F14A3" w:rsidRPr="00A15DC5">
              <w:rPr>
                <w:rFonts w:ascii="Futura Lt BT" w:hAnsi="Futura Lt BT"/>
                <w:sz w:val="24"/>
                <w:szCs w:val="24"/>
              </w:rPr>
              <w:t xml:space="preserve"> </w:t>
            </w:r>
            <w:r w:rsidRPr="00A15DC5">
              <w:rPr>
                <w:rFonts w:ascii="Futura Lt BT" w:hAnsi="Futura Lt BT"/>
                <w:sz w:val="24"/>
                <w:szCs w:val="24"/>
              </w:rPr>
              <w:t>3185)-Krnjak</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1)</w:t>
            </w:r>
            <w:r w:rsidR="000F14A3" w:rsidRPr="00A15DC5">
              <w:rPr>
                <w:rFonts w:ascii="Futura Lt BT" w:hAnsi="Futura Lt BT"/>
                <w:sz w:val="24"/>
                <w:szCs w:val="24"/>
              </w:rPr>
              <w:t xml:space="preserve"> </w:t>
            </w:r>
          </w:p>
        </w:tc>
      </w:tr>
      <w:tr w:rsidR="00087314" w:rsidRPr="00087314" w14:paraId="63F2A065"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7B29FD30" w14:textId="2F45BCEF"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3218</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14E302E4" w14:textId="6EA5D931"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Ogulin</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42)-Gornje</w:t>
            </w:r>
            <w:r w:rsidR="000F14A3" w:rsidRPr="00A15DC5">
              <w:rPr>
                <w:rFonts w:ascii="Futura Lt BT" w:hAnsi="Futura Lt BT"/>
                <w:sz w:val="24"/>
                <w:szCs w:val="24"/>
              </w:rPr>
              <w:t xml:space="preserve"> </w:t>
            </w:r>
            <w:r w:rsidRPr="00A15DC5">
              <w:rPr>
                <w:rFonts w:ascii="Futura Lt BT" w:hAnsi="Futura Lt BT"/>
                <w:sz w:val="24"/>
                <w:szCs w:val="24"/>
              </w:rPr>
              <w:t>Zagorje</w:t>
            </w:r>
            <w:r w:rsidR="000F14A3" w:rsidRPr="00A15DC5">
              <w:rPr>
                <w:rFonts w:ascii="Futura Lt BT" w:hAnsi="Futura Lt BT"/>
                <w:sz w:val="24"/>
                <w:szCs w:val="24"/>
              </w:rPr>
              <w:t xml:space="preserve"> </w:t>
            </w:r>
          </w:p>
        </w:tc>
      </w:tr>
      <w:tr w:rsidR="00087314" w:rsidRPr="00087314" w14:paraId="6562FB18"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6E002C0A" w14:textId="2BD9B48C"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3219</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17A6644F" w14:textId="497BE636"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Ž</w:t>
            </w:r>
            <w:r w:rsidR="000F14A3" w:rsidRPr="00A15DC5">
              <w:rPr>
                <w:rFonts w:ascii="Futura Lt BT" w:hAnsi="Futura Lt BT"/>
                <w:sz w:val="24"/>
                <w:szCs w:val="24"/>
              </w:rPr>
              <w:t xml:space="preserve"> </w:t>
            </w:r>
            <w:r w:rsidRPr="00A15DC5">
              <w:rPr>
                <w:rFonts w:ascii="Futura Lt BT" w:hAnsi="Futura Lt BT"/>
                <w:sz w:val="24"/>
                <w:szCs w:val="24"/>
              </w:rPr>
              <w:t>3218-Desmerice</w:t>
            </w:r>
            <w:r w:rsidR="000F14A3" w:rsidRPr="00A15DC5">
              <w:rPr>
                <w:rFonts w:ascii="Futura Lt BT" w:hAnsi="Futura Lt BT"/>
                <w:sz w:val="24"/>
                <w:szCs w:val="24"/>
              </w:rPr>
              <w:t xml:space="preserve"> </w:t>
            </w:r>
          </w:p>
        </w:tc>
      </w:tr>
      <w:tr w:rsidR="00087314" w:rsidRPr="00087314" w14:paraId="42D6A8BF"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2147C41A" w14:textId="54A38582"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3220</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593AE100" w14:textId="6F525F30" w:rsidR="00087314" w:rsidRPr="00A15DC5" w:rsidRDefault="00087314" w:rsidP="00317F9C">
            <w:pPr>
              <w:spacing w:after="0"/>
              <w:jc w:val="both"/>
              <w:rPr>
                <w:rFonts w:ascii="Futura Lt BT" w:hAnsi="Futura Lt BT"/>
                <w:sz w:val="24"/>
                <w:szCs w:val="24"/>
              </w:rPr>
            </w:pPr>
            <w:proofErr w:type="spellStart"/>
            <w:r w:rsidRPr="00A15DC5">
              <w:rPr>
                <w:rFonts w:ascii="Futura Lt BT" w:hAnsi="Futura Lt BT"/>
                <w:sz w:val="24"/>
                <w:szCs w:val="24"/>
              </w:rPr>
              <w:t>Tounj</w:t>
            </w:r>
            <w:proofErr w:type="spellEnd"/>
            <w:r w:rsidR="000F14A3" w:rsidRPr="00A15DC5">
              <w:rPr>
                <w:rFonts w:ascii="Futura Lt BT" w:hAnsi="Futura Lt BT"/>
                <w:sz w:val="24"/>
                <w:szCs w:val="24"/>
              </w:rPr>
              <w:t xml:space="preserve"> </w:t>
            </w:r>
            <w:r w:rsidRPr="00A15DC5">
              <w:rPr>
                <w:rFonts w:ascii="Futura Lt BT" w:hAnsi="Futura Lt BT"/>
                <w:sz w:val="24"/>
                <w:szCs w:val="24"/>
              </w:rPr>
              <w:t>(L</w:t>
            </w:r>
            <w:r w:rsidR="000F14A3" w:rsidRPr="00A15DC5">
              <w:rPr>
                <w:rFonts w:ascii="Futura Lt BT" w:hAnsi="Futura Lt BT"/>
                <w:sz w:val="24"/>
                <w:szCs w:val="24"/>
              </w:rPr>
              <w:t xml:space="preserve"> </w:t>
            </w:r>
            <w:r w:rsidRPr="00A15DC5">
              <w:rPr>
                <w:rFonts w:ascii="Futura Lt BT" w:hAnsi="Futura Lt BT"/>
                <w:sz w:val="24"/>
                <w:szCs w:val="24"/>
              </w:rPr>
              <w:t>34104)-Zdenac</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23)</w:t>
            </w:r>
            <w:r w:rsidR="000F14A3" w:rsidRPr="00A15DC5">
              <w:rPr>
                <w:rFonts w:ascii="Futura Lt BT" w:hAnsi="Futura Lt BT"/>
                <w:sz w:val="24"/>
                <w:szCs w:val="24"/>
              </w:rPr>
              <w:t xml:space="preserve"> </w:t>
            </w:r>
          </w:p>
        </w:tc>
      </w:tr>
      <w:tr w:rsidR="00087314" w:rsidRPr="00087314" w14:paraId="45AA0643"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401488DE" w14:textId="09E145B5"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3221</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6ED3928C" w14:textId="1EAB44DD"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Zdenac</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23)-Rebrovići</w:t>
            </w:r>
            <w:r w:rsidR="000F14A3" w:rsidRPr="00A15DC5">
              <w:rPr>
                <w:rFonts w:ascii="Futura Lt BT" w:hAnsi="Futura Lt BT"/>
                <w:sz w:val="24"/>
                <w:szCs w:val="24"/>
              </w:rPr>
              <w:t xml:space="preserve"> </w:t>
            </w:r>
          </w:p>
        </w:tc>
      </w:tr>
      <w:tr w:rsidR="00087314" w:rsidRPr="00087314" w14:paraId="15AF420D"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26BF067E" w14:textId="0AE00BBD"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3224</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0968D490" w14:textId="7B231197" w:rsidR="00087314" w:rsidRPr="00A15DC5" w:rsidRDefault="00087314" w:rsidP="00317F9C">
            <w:pPr>
              <w:spacing w:after="0"/>
              <w:jc w:val="both"/>
              <w:rPr>
                <w:rFonts w:ascii="Futura Lt BT" w:hAnsi="Futura Lt BT"/>
                <w:sz w:val="24"/>
                <w:szCs w:val="24"/>
              </w:rPr>
            </w:pPr>
            <w:proofErr w:type="spellStart"/>
            <w:r w:rsidRPr="00A15DC5">
              <w:rPr>
                <w:rFonts w:ascii="Futura Lt BT" w:hAnsi="Futura Lt BT"/>
                <w:sz w:val="24"/>
                <w:szCs w:val="24"/>
              </w:rPr>
              <w:t>Johovo</w:t>
            </w:r>
            <w:proofErr w:type="spellEnd"/>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216)-</w:t>
            </w:r>
            <w:proofErr w:type="spellStart"/>
            <w:r w:rsidRPr="00A15DC5">
              <w:rPr>
                <w:rFonts w:ascii="Futura Lt BT" w:hAnsi="Futura Lt BT"/>
                <w:sz w:val="24"/>
                <w:szCs w:val="24"/>
              </w:rPr>
              <w:t>Dunjak</w:t>
            </w:r>
            <w:proofErr w:type="spellEnd"/>
            <w:r w:rsidRPr="00A15DC5">
              <w:rPr>
                <w:rFonts w:ascii="Futura Lt BT" w:hAnsi="Futura Lt BT"/>
                <w:sz w:val="24"/>
                <w:szCs w:val="24"/>
              </w:rPr>
              <w:t>-Klokoč-Donja</w:t>
            </w:r>
            <w:r w:rsidR="000F14A3" w:rsidRPr="00A15DC5">
              <w:rPr>
                <w:rFonts w:ascii="Futura Lt BT" w:hAnsi="Futura Lt BT"/>
                <w:sz w:val="24"/>
                <w:szCs w:val="24"/>
              </w:rPr>
              <w:t xml:space="preserve"> </w:t>
            </w:r>
            <w:proofErr w:type="spellStart"/>
            <w:r w:rsidRPr="00A15DC5">
              <w:rPr>
                <w:rFonts w:ascii="Futura Lt BT" w:hAnsi="Futura Lt BT"/>
                <w:sz w:val="24"/>
                <w:szCs w:val="24"/>
              </w:rPr>
              <w:t>Brusovača</w:t>
            </w:r>
            <w:proofErr w:type="spellEnd"/>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216)</w:t>
            </w:r>
            <w:r w:rsidR="000F14A3" w:rsidRPr="00A15DC5">
              <w:rPr>
                <w:rFonts w:ascii="Futura Lt BT" w:hAnsi="Futura Lt BT"/>
                <w:sz w:val="24"/>
                <w:szCs w:val="24"/>
              </w:rPr>
              <w:t xml:space="preserve"> </w:t>
            </w:r>
          </w:p>
        </w:tc>
      </w:tr>
      <w:tr w:rsidR="00087314" w:rsidRPr="00087314" w14:paraId="788CCC42"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7F85A6DD" w14:textId="7ECB8BEC"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3225</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455F6AB0" w14:textId="4D3E6917"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Vojnić</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216)-Petrova</w:t>
            </w:r>
            <w:r w:rsidR="000F14A3" w:rsidRPr="00A15DC5">
              <w:rPr>
                <w:rFonts w:ascii="Futura Lt BT" w:hAnsi="Futura Lt BT"/>
                <w:sz w:val="24"/>
                <w:szCs w:val="24"/>
              </w:rPr>
              <w:t xml:space="preserve"> </w:t>
            </w:r>
            <w:r w:rsidRPr="00A15DC5">
              <w:rPr>
                <w:rFonts w:ascii="Futura Lt BT" w:hAnsi="Futura Lt BT"/>
                <w:sz w:val="24"/>
                <w:szCs w:val="24"/>
              </w:rPr>
              <w:t>Gora</w:t>
            </w:r>
            <w:r w:rsidR="000F14A3" w:rsidRPr="00A15DC5">
              <w:rPr>
                <w:rFonts w:ascii="Futura Lt BT" w:hAnsi="Futura Lt BT"/>
                <w:sz w:val="24"/>
                <w:szCs w:val="24"/>
              </w:rPr>
              <w:t xml:space="preserve"> </w:t>
            </w:r>
          </w:p>
        </w:tc>
      </w:tr>
      <w:tr w:rsidR="00087314" w:rsidRPr="00087314" w14:paraId="12400AD7"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4C84F683" w14:textId="6C4EB704"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3229</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23F1E738" w14:textId="736A6452" w:rsidR="00087314" w:rsidRPr="00A15DC5" w:rsidRDefault="00087314" w:rsidP="00317F9C">
            <w:pPr>
              <w:spacing w:after="0"/>
              <w:jc w:val="both"/>
              <w:rPr>
                <w:rFonts w:ascii="Futura Lt BT" w:hAnsi="Futura Lt BT"/>
                <w:sz w:val="24"/>
                <w:szCs w:val="24"/>
              </w:rPr>
            </w:pPr>
            <w:proofErr w:type="spellStart"/>
            <w:r w:rsidRPr="00A15DC5">
              <w:rPr>
                <w:rFonts w:ascii="Futura Lt BT" w:hAnsi="Futura Lt BT"/>
                <w:sz w:val="24"/>
                <w:szCs w:val="24"/>
              </w:rPr>
              <w:t>gr.Sisak-Gejkovac-Maljevac</w:t>
            </w:r>
            <w:proofErr w:type="spellEnd"/>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216)</w:t>
            </w:r>
            <w:r w:rsidR="000F14A3" w:rsidRPr="00A15DC5">
              <w:rPr>
                <w:rFonts w:ascii="Futura Lt BT" w:hAnsi="Futura Lt BT"/>
                <w:sz w:val="24"/>
                <w:szCs w:val="24"/>
              </w:rPr>
              <w:t xml:space="preserve"> </w:t>
            </w:r>
          </w:p>
        </w:tc>
      </w:tr>
      <w:tr w:rsidR="00087314" w:rsidRPr="00087314" w14:paraId="3F9CDF66"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3DEC9620" w14:textId="7802A8B5"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3254</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3848100F" w14:textId="6713D8AD"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Ž</w:t>
            </w:r>
            <w:r w:rsidR="000F14A3" w:rsidRPr="00A15DC5">
              <w:rPr>
                <w:rFonts w:ascii="Futura Lt BT" w:hAnsi="Futura Lt BT"/>
                <w:sz w:val="24"/>
                <w:szCs w:val="24"/>
              </w:rPr>
              <w:t xml:space="preserve"> </w:t>
            </w:r>
            <w:r w:rsidRPr="00A15DC5">
              <w:rPr>
                <w:rFonts w:ascii="Futura Lt BT" w:hAnsi="Futura Lt BT"/>
                <w:sz w:val="24"/>
                <w:szCs w:val="24"/>
              </w:rPr>
              <w:t>5191-Jasenak-Puškarići-D</w:t>
            </w:r>
            <w:r w:rsidR="000F14A3" w:rsidRPr="00A15DC5">
              <w:rPr>
                <w:rFonts w:ascii="Futura Lt BT" w:hAnsi="Futura Lt BT"/>
                <w:sz w:val="24"/>
                <w:szCs w:val="24"/>
              </w:rPr>
              <w:t xml:space="preserve"> </w:t>
            </w:r>
            <w:r w:rsidRPr="00A15DC5">
              <w:rPr>
                <w:rFonts w:ascii="Futura Lt BT" w:hAnsi="Futura Lt BT"/>
                <w:sz w:val="24"/>
                <w:szCs w:val="24"/>
              </w:rPr>
              <w:t>42</w:t>
            </w:r>
            <w:r w:rsidR="000F14A3" w:rsidRPr="00A15DC5">
              <w:rPr>
                <w:rFonts w:ascii="Futura Lt BT" w:hAnsi="Futura Lt BT"/>
                <w:sz w:val="24"/>
                <w:szCs w:val="24"/>
              </w:rPr>
              <w:t xml:space="preserve"> </w:t>
            </w:r>
          </w:p>
        </w:tc>
      </w:tr>
      <w:tr w:rsidR="00087314" w:rsidRPr="00087314" w14:paraId="37243F48"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00331EA1" w14:textId="7BE666EF"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3255</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442AC068" w14:textId="19BDFF0F"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Oštarije</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42)-</w:t>
            </w:r>
            <w:proofErr w:type="spellStart"/>
            <w:r w:rsidRPr="00A15DC5">
              <w:rPr>
                <w:rFonts w:ascii="Futura Lt BT" w:hAnsi="Futura Lt BT"/>
                <w:sz w:val="24"/>
                <w:szCs w:val="24"/>
              </w:rPr>
              <w:t>Skradnik</w:t>
            </w:r>
            <w:proofErr w:type="spellEnd"/>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23)</w:t>
            </w:r>
            <w:r w:rsidR="000F14A3" w:rsidRPr="00A15DC5">
              <w:rPr>
                <w:rFonts w:ascii="Futura Lt BT" w:hAnsi="Futura Lt BT"/>
                <w:sz w:val="24"/>
                <w:szCs w:val="24"/>
              </w:rPr>
              <w:t xml:space="preserve"> </w:t>
            </w:r>
          </w:p>
        </w:tc>
      </w:tr>
      <w:tr w:rsidR="00087314" w:rsidRPr="00087314" w14:paraId="49404717"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049C8BCB" w14:textId="65228972"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3256</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04ABAE09" w14:textId="769CC6A8"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23-Kamenica</w:t>
            </w:r>
            <w:r w:rsidR="000F14A3" w:rsidRPr="00A15DC5">
              <w:rPr>
                <w:rFonts w:ascii="Futura Lt BT" w:hAnsi="Futura Lt BT"/>
                <w:sz w:val="24"/>
                <w:szCs w:val="24"/>
              </w:rPr>
              <w:t xml:space="preserve"> </w:t>
            </w:r>
            <w:proofErr w:type="spellStart"/>
            <w:r w:rsidRPr="00A15DC5">
              <w:rPr>
                <w:rFonts w:ascii="Futura Lt BT" w:hAnsi="Futura Lt BT"/>
                <w:sz w:val="24"/>
                <w:szCs w:val="24"/>
              </w:rPr>
              <w:t>Skradnička</w:t>
            </w:r>
            <w:proofErr w:type="spellEnd"/>
            <w:r w:rsidRPr="00A15DC5">
              <w:rPr>
                <w:rFonts w:ascii="Futura Lt BT" w:hAnsi="Futura Lt BT"/>
                <w:sz w:val="24"/>
                <w:szCs w:val="24"/>
              </w:rPr>
              <w:t>-Gornje</w:t>
            </w:r>
            <w:r w:rsidR="000F14A3" w:rsidRPr="00A15DC5">
              <w:rPr>
                <w:rFonts w:ascii="Futura Lt BT" w:hAnsi="Futura Lt BT"/>
                <w:sz w:val="24"/>
                <w:szCs w:val="24"/>
              </w:rPr>
              <w:t xml:space="preserve"> </w:t>
            </w:r>
            <w:proofErr w:type="spellStart"/>
            <w:r w:rsidRPr="00A15DC5">
              <w:rPr>
                <w:rFonts w:ascii="Futura Lt BT" w:hAnsi="Futura Lt BT"/>
                <w:sz w:val="24"/>
                <w:szCs w:val="24"/>
              </w:rPr>
              <w:t>Primišlje</w:t>
            </w:r>
            <w:proofErr w:type="spellEnd"/>
            <w:r w:rsidRPr="00A15DC5">
              <w:rPr>
                <w:rFonts w:ascii="Futura Lt BT" w:hAnsi="Futura Lt BT"/>
                <w:sz w:val="24"/>
                <w:szCs w:val="24"/>
              </w:rPr>
              <w:t>-Slunj</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1)</w:t>
            </w:r>
            <w:r w:rsidR="000F14A3" w:rsidRPr="00A15DC5">
              <w:rPr>
                <w:rFonts w:ascii="Futura Lt BT" w:hAnsi="Futura Lt BT"/>
                <w:sz w:val="24"/>
                <w:szCs w:val="24"/>
              </w:rPr>
              <w:t xml:space="preserve"> </w:t>
            </w:r>
          </w:p>
        </w:tc>
      </w:tr>
      <w:tr w:rsidR="00087314" w:rsidRPr="00087314" w14:paraId="2F4AED18"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41F4238F" w14:textId="38136AB8"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3257</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4E04F57F" w14:textId="02CE78C7"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Obrovci</w:t>
            </w:r>
            <w:r w:rsidR="000F14A3" w:rsidRPr="00A15DC5">
              <w:rPr>
                <w:rFonts w:ascii="Futura Lt BT" w:hAnsi="Futura Lt BT"/>
                <w:sz w:val="24"/>
                <w:szCs w:val="24"/>
              </w:rPr>
              <w:t xml:space="preserve"> </w:t>
            </w:r>
            <w:r w:rsidRPr="00A15DC5">
              <w:rPr>
                <w:rFonts w:ascii="Futura Lt BT" w:hAnsi="Futura Lt BT"/>
                <w:sz w:val="24"/>
                <w:szCs w:val="24"/>
              </w:rPr>
              <w:t>(L</w:t>
            </w:r>
            <w:r w:rsidR="000F14A3" w:rsidRPr="00A15DC5">
              <w:rPr>
                <w:rFonts w:ascii="Futura Lt BT" w:hAnsi="Futura Lt BT"/>
                <w:sz w:val="24"/>
                <w:szCs w:val="24"/>
              </w:rPr>
              <w:t xml:space="preserve"> </w:t>
            </w:r>
            <w:r w:rsidRPr="00A15DC5">
              <w:rPr>
                <w:rFonts w:ascii="Futura Lt BT" w:hAnsi="Futura Lt BT"/>
                <w:sz w:val="24"/>
                <w:szCs w:val="24"/>
              </w:rPr>
              <w:t>34142)-Taborište</w:t>
            </w:r>
            <w:r w:rsidR="000F14A3" w:rsidRPr="00A15DC5">
              <w:rPr>
                <w:rFonts w:ascii="Futura Lt BT" w:hAnsi="Futura Lt BT"/>
                <w:sz w:val="24"/>
                <w:szCs w:val="24"/>
              </w:rPr>
              <w:t xml:space="preserve"> </w:t>
            </w:r>
            <w:r w:rsidRPr="00A15DC5">
              <w:rPr>
                <w:rFonts w:ascii="Futura Lt BT" w:hAnsi="Futura Lt BT"/>
                <w:sz w:val="24"/>
                <w:szCs w:val="24"/>
              </w:rPr>
              <w:t>(Ž</w:t>
            </w:r>
            <w:r w:rsidR="000F14A3" w:rsidRPr="00A15DC5">
              <w:rPr>
                <w:rFonts w:ascii="Futura Lt BT" w:hAnsi="Futura Lt BT"/>
                <w:sz w:val="24"/>
                <w:szCs w:val="24"/>
              </w:rPr>
              <w:t xml:space="preserve"> </w:t>
            </w:r>
            <w:r w:rsidRPr="00A15DC5">
              <w:rPr>
                <w:rFonts w:ascii="Futura Lt BT" w:hAnsi="Futura Lt BT"/>
                <w:sz w:val="24"/>
                <w:szCs w:val="24"/>
              </w:rPr>
              <w:t>3258)-Slunj</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1)</w:t>
            </w:r>
            <w:r w:rsidR="000F14A3" w:rsidRPr="00A15DC5">
              <w:rPr>
                <w:rFonts w:ascii="Futura Lt BT" w:hAnsi="Futura Lt BT"/>
                <w:sz w:val="24"/>
                <w:szCs w:val="24"/>
              </w:rPr>
              <w:t xml:space="preserve"> </w:t>
            </w:r>
          </w:p>
        </w:tc>
      </w:tr>
      <w:tr w:rsidR="00087314" w:rsidRPr="00087314" w14:paraId="4D4345DB"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68767108" w14:textId="622B5F98"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3258</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22DB2C68" w14:textId="224B5492"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Slunj</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1)-</w:t>
            </w:r>
            <w:proofErr w:type="spellStart"/>
            <w:r w:rsidRPr="00A15DC5">
              <w:rPr>
                <w:rFonts w:ascii="Futura Lt BT" w:hAnsi="Futura Lt BT"/>
                <w:sz w:val="24"/>
                <w:szCs w:val="24"/>
              </w:rPr>
              <w:t>Batnoga</w:t>
            </w:r>
            <w:proofErr w:type="spellEnd"/>
            <w:r w:rsidRPr="00A15DC5">
              <w:rPr>
                <w:rFonts w:ascii="Futura Lt BT" w:hAnsi="Futura Lt BT"/>
                <w:sz w:val="24"/>
                <w:szCs w:val="24"/>
              </w:rPr>
              <w:t>-Cetingrad-Pašin</w:t>
            </w:r>
            <w:r w:rsidR="000F14A3" w:rsidRPr="00A15DC5">
              <w:rPr>
                <w:rFonts w:ascii="Futura Lt BT" w:hAnsi="Futura Lt BT"/>
                <w:sz w:val="24"/>
                <w:szCs w:val="24"/>
              </w:rPr>
              <w:t xml:space="preserve"> </w:t>
            </w:r>
            <w:r w:rsidRPr="00A15DC5">
              <w:rPr>
                <w:rFonts w:ascii="Futura Lt BT" w:hAnsi="Futura Lt BT"/>
                <w:sz w:val="24"/>
                <w:szCs w:val="24"/>
              </w:rPr>
              <w:t>Potok-gr.</w:t>
            </w:r>
            <w:r w:rsidR="000F14A3" w:rsidRPr="00A15DC5">
              <w:rPr>
                <w:rFonts w:ascii="Futura Lt BT" w:hAnsi="Futura Lt BT"/>
                <w:sz w:val="24"/>
                <w:szCs w:val="24"/>
              </w:rPr>
              <w:t xml:space="preserve"> </w:t>
            </w:r>
            <w:r w:rsidRPr="00A15DC5">
              <w:rPr>
                <w:rFonts w:ascii="Futura Lt BT" w:hAnsi="Futura Lt BT"/>
                <w:sz w:val="24"/>
                <w:szCs w:val="24"/>
              </w:rPr>
              <w:t>R.</w:t>
            </w:r>
            <w:r w:rsidR="000F14A3" w:rsidRPr="00A15DC5">
              <w:rPr>
                <w:rFonts w:ascii="Futura Lt BT" w:hAnsi="Futura Lt BT"/>
                <w:sz w:val="24"/>
                <w:szCs w:val="24"/>
              </w:rPr>
              <w:t xml:space="preserve"> </w:t>
            </w:r>
            <w:r w:rsidRPr="00A15DC5">
              <w:rPr>
                <w:rFonts w:ascii="Futura Lt BT" w:hAnsi="Futura Lt BT"/>
                <w:sz w:val="24"/>
                <w:szCs w:val="24"/>
              </w:rPr>
              <w:t>BiH</w:t>
            </w:r>
            <w:r w:rsidR="000F14A3" w:rsidRPr="00A15DC5">
              <w:rPr>
                <w:rFonts w:ascii="Futura Lt BT" w:hAnsi="Futura Lt BT"/>
                <w:sz w:val="24"/>
                <w:szCs w:val="24"/>
              </w:rPr>
              <w:t xml:space="preserve"> </w:t>
            </w:r>
          </w:p>
        </w:tc>
      </w:tr>
      <w:tr w:rsidR="00087314" w:rsidRPr="00087314" w14:paraId="2E61A783"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28DBC59E" w14:textId="50EDB950"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3266</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1238F6D3" w14:textId="75DFB8B6"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Slunj</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1)-D.</w:t>
            </w:r>
            <w:r w:rsidR="000F14A3" w:rsidRPr="00A15DC5">
              <w:rPr>
                <w:rFonts w:ascii="Futura Lt BT" w:hAnsi="Futura Lt BT"/>
                <w:sz w:val="24"/>
                <w:szCs w:val="24"/>
              </w:rPr>
              <w:t xml:space="preserve"> </w:t>
            </w:r>
            <w:r w:rsidRPr="00A15DC5">
              <w:rPr>
                <w:rFonts w:ascii="Futura Lt BT" w:hAnsi="Futura Lt BT"/>
                <w:sz w:val="24"/>
                <w:szCs w:val="24"/>
              </w:rPr>
              <w:t>Furjan-</w:t>
            </w:r>
            <w:proofErr w:type="spellStart"/>
            <w:r w:rsidRPr="00A15DC5">
              <w:rPr>
                <w:rFonts w:ascii="Futura Lt BT" w:hAnsi="Futura Lt BT"/>
                <w:sz w:val="24"/>
                <w:szCs w:val="24"/>
              </w:rPr>
              <w:t>Bogovolja</w:t>
            </w:r>
            <w:proofErr w:type="spellEnd"/>
            <w:r w:rsidRPr="00A15DC5">
              <w:rPr>
                <w:rFonts w:ascii="Futura Lt BT" w:hAnsi="Futura Lt BT"/>
                <w:sz w:val="24"/>
                <w:szCs w:val="24"/>
              </w:rPr>
              <w:t>-Cetingrad</w:t>
            </w:r>
            <w:r w:rsidR="000F14A3" w:rsidRPr="00A15DC5">
              <w:rPr>
                <w:rFonts w:ascii="Futura Lt BT" w:hAnsi="Futura Lt BT"/>
                <w:sz w:val="24"/>
                <w:szCs w:val="24"/>
              </w:rPr>
              <w:t xml:space="preserve"> </w:t>
            </w:r>
            <w:r w:rsidRPr="00A15DC5">
              <w:rPr>
                <w:rFonts w:ascii="Futura Lt BT" w:hAnsi="Futura Lt BT"/>
                <w:sz w:val="24"/>
                <w:szCs w:val="24"/>
              </w:rPr>
              <w:t>(Ž</w:t>
            </w:r>
            <w:r w:rsidR="000F14A3" w:rsidRPr="00A15DC5">
              <w:rPr>
                <w:rFonts w:ascii="Futura Lt BT" w:hAnsi="Futura Lt BT"/>
                <w:sz w:val="24"/>
                <w:szCs w:val="24"/>
              </w:rPr>
              <w:t xml:space="preserve"> </w:t>
            </w:r>
            <w:r w:rsidRPr="00A15DC5">
              <w:rPr>
                <w:rFonts w:ascii="Futura Lt BT" w:hAnsi="Futura Lt BT"/>
                <w:sz w:val="24"/>
                <w:szCs w:val="24"/>
              </w:rPr>
              <w:t>3258)</w:t>
            </w:r>
            <w:r w:rsidR="000F14A3" w:rsidRPr="00A15DC5">
              <w:rPr>
                <w:rFonts w:ascii="Futura Lt BT" w:hAnsi="Futura Lt BT"/>
                <w:sz w:val="24"/>
                <w:szCs w:val="24"/>
              </w:rPr>
              <w:t xml:space="preserve"> </w:t>
            </w:r>
          </w:p>
        </w:tc>
      </w:tr>
      <w:tr w:rsidR="00087314" w:rsidRPr="00087314" w14:paraId="4B9A6D13"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73642288" w14:textId="7219C77B"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3269</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638DA25B" w14:textId="274D5E9A"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Rakovica</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1)-Grabovac</w:t>
            </w:r>
            <w:r w:rsidR="000F14A3" w:rsidRPr="00A15DC5">
              <w:rPr>
                <w:rFonts w:ascii="Futura Lt BT" w:hAnsi="Futura Lt BT"/>
                <w:sz w:val="24"/>
                <w:szCs w:val="24"/>
              </w:rPr>
              <w:t xml:space="preserve"> </w:t>
            </w:r>
            <w:proofErr w:type="spellStart"/>
            <w:r w:rsidRPr="00A15DC5">
              <w:rPr>
                <w:rFonts w:ascii="Futura Lt BT" w:hAnsi="Futura Lt BT"/>
                <w:sz w:val="24"/>
                <w:szCs w:val="24"/>
              </w:rPr>
              <w:t>Drežnički</w:t>
            </w:r>
            <w:proofErr w:type="spellEnd"/>
            <w:r w:rsidRPr="00A15DC5">
              <w:rPr>
                <w:rFonts w:ascii="Futura Lt BT" w:hAnsi="Futura Lt BT"/>
                <w:sz w:val="24"/>
                <w:szCs w:val="24"/>
              </w:rPr>
              <w:t>-gr.</w:t>
            </w:r>
            <w:r w:rsidR="000F14A3" w:rsidRPr="00A15DC5">
              <w:rPr>
                <w:rFonts w:ascii="Futura Lt BT" w:hAnsi="Futura Lt BT"/>
                <w:sz w:val="24"/>
                <w:szCs w:val="24"/>
              </w:rPr>
              <w:t xml:space="preserve"> </w:t>
            </w:r>
            <w:r w:rsidRPr="00A15DC5">
              <w:rPr>
                <w:rFonts w:ascii="Futura Lt BT" w:hAnsi="Futura Lt BT"/>
                <w:sz w:val="24"/>
                <w:szCs w:val="24"/>
              </w:rPr>
              <w:t>R.</w:t>
            </w:r>
            <w:r w:rsidR="000F14A3" w:rsidRPr="00A15DC5">
              <w:rPr>
                <w:rFonts w:ascii="Futura Lt BT" w:hAnsi="Futura Lt BT"/>
                <w:sz w:val="24"/>
                <w:szCs w:val="24"/>
              </w:rPr>
              <w:t xml:space="preserve"> </w:t>
            </w:r>
            <w:r w:rsidRPr="00A15DC5">
              <w:rPr>
                <w:rFonts w:ascii="Futura Lt BT" w:hAnsi="Futura Lt BT"/>
                <w:sz w:val="24"/>
                <w:szCs w:val="24"/>
              </w:rPr>
              <w:t>BiH</w:t>
            </w:r>
            <w:r w:rsidR="000F14A3" w:rsidRPr="00A15DC5">
              <w:rPr>
                <w:rFonts w:ascii="Futura Lt BT" w:hAnsi="Futura Lt BT"/>
                <w:sz w:val="24"/>
                <w:szCs w:val="24"/>
              </w:rPr>
              <w:t xml:space="preserve"> </w:t>
            </w:r>
          </w:p>
        </w:tc>
      </w:tr>
      <w:tr w:rsidR="00087314" w:rsidRPr="00087314" w14:paraId="1BE35A30"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7E5760F1" w14:textId="669F4DCE"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3270</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792F0518" w14:textId="05D9F94D"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Klokoč</w:t>
            </w:r>
            <w:r w:rsidR="000F14A3" w:rsidRPr="00A15DC5">
              <w:rPr>
                <w:rFonts w:ascii="Futura Lt BT" w:hAnsi="Futura Lt BT"/>
                <w:sz w:val="24"/>
                <w:szCs w:val="24"/>
              </w:rPr>
              <w:t xml:space="preserve"> </w:t>
            </w:r>
            <w:r w:rsidRPr="00A15DC5">
              <w:rPr>
                <w:rFonts w:ascii="Futura Lt BT" w:hAnsi="Futura Lt BT"/>
                <w:sz w:val="24"/>
                <w:szCs w:val="24"/>
              </w:rPr>
              <w:t>(Ž</w:t>
            </w:r>
            <w:r w:rsidR="000F14A3" w:rsidRPr="00A15DC5">
              <w:rPr>
                <w:rFonts w:ascii="Futura Lt BT" w:hAnsi="Futura Lt BT"/>
                <w:sz w:val="24"/>
                <w:szCs w:val="24"/>
              </w:rPr>
              <w:t xml:space="preserve"> </w:t>
            </w:r>
            <w:r w:rsidRPr="00A15DC5">
              <w:rPr>
                <w:rFonts w:ascii="Futura Lt BT" w:hAnsi="Futura Lt BT"/>
                <w:sz w:val="24"/>
                <w:szCs w:val="24"/>
              </w:rPr>
              <w:t>3224)-</w:t>
            </w:r>
            <w:proofErr w:type="spellStart"/>
            <w:r w:rsidRPr="00A15DC5">
              <w:rPr>
                <w:rFonts w:ascii="Futura Lt BT" w:hAnsi="Futura Lt BT"/>
                <w:sz w:val="24"/>
                <w:szCs w:val="24"/>
              </w:rPr>
              <w:t>Gojkovac-Batnoga</w:t>
            </w:r>
            <w:proofErr w:type="spellEnd"/>
            <w:r w:rsidR="000F14A3" w:rsidRPr="00A15DC5">
              <w:rPr>
                <w:rFonts w:ascii="Futura Lt BT" w:hAnsi="Futura Lt BT"/>
                <w:sz w:val="24"/>
                <w:szCs w:val="24"/>
              </w:rPr>
              <w:t xml:space="preserve"> </w:t>
            </w:r>
            <w:r w:rsidRPr="00A15DC5">
              <w:rPr>
                <w:rFonts w:ascii="Futura Lt BT" w:hAnsi="Futura Lt BT"/>
                <w:sz w:val="24"/>
                <w:szCs w:val="24"/>
              </w:rPr>
              <w:t>(Ž</w:t>
            </w:r>
            <w:r w:rsidR="000F14A3" w:rsidRPr="00A15DC5">
              <w:rPr>
                <w:rFonts w:ascii="Futura Lt BT" w:hAnsi="Futura Lt BT"/>
                <w:sz w:val="24"/>
                <w:szCs w:val="24"/>
              </w:rPr>
              <w:t xml:space="preserve"> </w:t>
            </w:r>
            <w:r w:rsidRPr="00A15DC5">
              <w:rPr>
                <w:rFonts w:ascii="Futura Lt BT" w:hAnsi="Futura Lt BT"/>
                <w:sz w:val="24"/>
                <w:szCs w:val="24"/>
              </w:rPr>
              <w:t>3258)</w:t>
            </w:r>
            <w:r w:rsidR="000F14A3" w:rsidRPr="00A15DC5">
              <w:rPr>
                <w:rFonts w:ascii="Futura Lt BT" w:hAnsi="Futura Lt BT"/>
                <w:sz w:val="24"/>
                <w:szCs w:val="24"/>
              </w:rPr>
              <w:t xml:space="preserve"> </w:t>
            </w:r>
          </w:p>
        </w:tc>
      </w:tr>
      <w:tr w:rsidR="00087314" w:rsidRPr="00087314" w14:paraId="238F4C85"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7C07AFA3" w14:textId="5A3B3D32"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3271</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4DE9F600" w14:textId="2CC988FC" w:rsidR="00087314" w:rsidRPr="00A15DC5" w:rsidRDefault="00087314" w:rsidP="00317F9C">
            <w:pPr>
              <w:spacing w:after="0"/>
              <w:jc w:val="both"/>
              <w:rPr>
                <w:rFonts w:ascii="Futura Lt BT" w:hAnsi="Futura Lt BT"/>
                <w:sz w:val="24"/>
                <w:szCs w:val="24"/>
              </w:rPr>
            </w:pPr>
            <w:proofErr w:type="spellStart"/>
            <w:r w:rsidRPr="00A15DC5">
              <w:rPr>
                <w:rFonts w:ascii="Futura Lt BT" w:hAnsi="Futura Lt BT"/>
                <w:sz w:val="24"/>
                <w:szCs w:val="24"/>
              </w:rPr>
              <w:t>Maljevac</w:t>
            </w:r>
            <w:proofErr w:type="spellEnd"/>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216)-Pašin</w:t>
            </w:r>
            <w:r w:rsidR="000F14A3" w:rsidRPr="00A15DC5">
              <w:rPr>
                <w:rFonts w:ascii="Futura Lt BT" w:hAnsi="Futura Lt BT"/>
                <w:sz w:val="24"/>
                <w:szCs w:val="24"/>
              </w:rPr>
              <w:t xml:space="preserve"> </w:t>
            </w:r>
            <w:r w:rsidRPr="00A15DC5">
              <w:rPr>
                <w:rFonts w:ascii="Futura Lt BT" w:hAnsi="Futura Lt BT"/>
                <w:sz w:val="24"/>
                <w:szCs w:val="24"/>
              </w:rPr>
              <w:t>Potok</w:t>
            </w:r>
            <w:r w:rsidR="000F14A3" w:rsidRPr="00A15DC5">
              <w:rPr>
                <w:rFonts w:ascii="Futura Lt BT" w:hAnsi="Futura Lt BT"/>
                <w:sz w:val="24"/>
                <w:szCs w:val="24"/>
              </w:rPr>
              <w:t xml:space="preserve"> </w:t>
            </w:r>
            <w:r w:rsidRPr="00A15DC5">
              <w:rPr>
                <w:rFonts w:ascii="Futura Lt BT" w:hAnsi="Futura Lt BT"/>
                <w:sz w:val="24"/>
                <w:szCs w:val="24"/>
              </w:rPr>
              <w:t>(Ž</w:t>
            </w:r>
            <w:r w:rsidR="000F14A3" w:rsidRPr="00A15DC5">
              <w:rPr>
                <w:rFonts w:ascii="Futura Lt BT" w:hAnsi="Futura Lt BT"/>
                <w:sz w:val="24"/>
                <w:szCs w:val="24"/>
              </w:rPr>
              <w:t xml:space="preserve"> </w:t>
            </w:r>
            <w:r w:rsidRPr="00A15DC5">
              <w:rPr>
                <w:rFonts w:ascii="Futura Lt BT" w:hAnsi="Futura Lt BT"/>
                <w:sz w:val="24"/>
                <w:szCs w:val="24"/>
              </w:rPr>
              <w:t>3258)</w:t>
            </w:r>
            <w:r w:rsidR="000F14A3" w:rsidRPr="00A15DC5">
              <w:rPr>
                <w:rFonts w:ascii="Futura Lt BT" w:hAnsi="Futura Lt BT"/>
                <w:sz w:val="24"/>
                <w:szCs w:val="24"/>
              </w:rPr>
              <w:t xml:space="preserve"> </w:t>
            </w:r>
          </w:p>
        </w:tc>
      </w:tr>
      <w:tr w:rsidR="00087314" w:rsidRPr="00087314" w14:paraId="1414C2C4"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4B776115" w14:textId="68BBB7CD"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3290</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3DD44982" w14:textId="53AA8506"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Krnjak</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1)-Kolarić</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216)</w:t>
            </w:r>
            <w:r w:rsidR="000F14A3" w:rsidRPr="00A15DC5">
              <w:rPr>
                <w:rFonts w:ascii="Futura Lt BT" w:hAnsi="Futura Lt BT"/>
                <w:sz w:val="24"/>
                <w:szCs w:val="24"/>
              </w:rPr>
              <w:t xml:space="preserve"> </w:t>
            </w:r>
          </w:p>
        </w:tc>
      </w:tr>
      <w:tr w:rsidR="00087314" w:rsidRPr="00087314" w14:paraId="0B405706"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7B809811" w14:textId="48DF2727"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3296</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0F56AD3B" w14:textId="6282F633" w:rsidR="00087314" w:rsidRPr="00A15DC5" w:rsidRDefault="00087314" w:rsidP="00317F9C">
            <w:pPr>
              <w:spacing w:after="0"/>
              <w:jc w:val="both"/>
              <w:rPr>
                <w:rFonts w:ascii="Futura Lt BT" w:hAnsi="Futura Lt BT"/>
                <w:sz w:val="24"/>
                <w:szCs w:val="24"/>
              </w:rPr>
            </w:pPr>
            <w:proofErr w:type="spellStart"/>
            <w:r w:rsidRPr="00A15DC5">
              <w:rPr>
                <w:rFonts w:ascii="Futura Lt BT" w:hAnsi="Futura Lt BT"/>
                <w:sz w:val="24"/>
                <w:szCs w:val="24"/>
              </w:rPr>
              <w:t>Kamanje</w:t>
            </w:r>
            <w:proofErr w:type="spellEnd"/>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228)</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Police</w:t>
            </w:r>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Ozalj</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228)</w:t>
            </w:r>
            <w:r w:rsidR="000F14A3" w:rsidRPr="00A15DC5">
              <w:rPr>
                <w:rFonts w:ascii="Futura Lt BT" w:hAnsi="Futura Lt BT"/>
                <w:sz w:val="24"/>
                <w:szCs w:val="24"/>
              </w:rPr>
              <w:t xml:space="preserve"> </w:t>
            </w:r>
          </w:p>
        </w:tc>
      </w:tr>
      <w:tr w:rsidR="00087314" w:rsidRPr="00087314" w14:paraId="6A425446"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3E574990" w14:textId="11F08E73"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3297</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35ADDE9F" w14:textId="7908564A"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granica</w:t>
            </w:r>
            <w:r w:rsidR="000F14A3" w:rsidRPr="00A15DC5">
              <w:rPr>
                <w:rFonts w:ascii="Futura Lt BT" w:hAnsi="Futura Lt BT"/>
                <w:sz w:val="24"/>
                <w:szCs w:val="24"/>
              </w:rPr>
              <w:t xml:space="preserve"> </w:t>
            </w:r>
            <w:r w:rsidRPr="00A15DC5">
              <w:rPr>
                <w:rFonts w:ascii="Futura Lt BT" w:hAnsi="Futura Lt BT"/>
                <w:sz w:val="24"/>
                <w:szCs w:val="24"/>
              </w:rPr>
              <w:t>Zagrebačke</w:t>
            </w:r>
            <w:r w:rsidR="000F14A3" w:rsidRPr="00A15DC5">
              <w:rPr>
                <w:rFonts w:ascii="Futura Lt BT" w:hAnsi="Futura Lt BT"/>
                <w:sz w:val="24"/>
                <w:szCs w:val="24"/>
              </w:rPr>
              <w:t xml:space="preserve"> </w:t>
            </w:r>
            <w:proofErr w:type="spellStart"/>
            <w:r w:rsidRPr="00A15DC5">
              <w:rPr>
                <w:rFonts w:ascii="Futura Lt BT" w:hAnsi="Futura Lt BT"/>
                <w:sz w:val="24"/>
                <w:szCs w:val="24"/>
              </w:rPr>
              <w:t>žup</w:t>
            </w:r>
            <w:proofErr w:type="spellEnd"/>
            <w:r w:rsidRPr="00A15DC5">
              <w:rPr>
                <w:rFonts w:ascii="Futura Lt BT" w:hAnsi="Futura Lt BT"/>
                <w:sz w:val="24"/>
                <w:szCs w:val="24"/>
              </w:rPr>
              <w:t>.-</w:t>
            </w:r>
            <w:r w:rsidR="000F14A3" w:rsidRPr="00A15DC5">
              <w:rPr>
                <w:rFonts w:ascii="Futura Lt BT" w:hAnsi="Futura Lt BT"/>
                <w:sz w:val="24"/>
                <w:szCs w:val="24"/>
              </w:rPr>
              <w:t xml:space="preserve"> </w:t>
            </w:r>
            <w:proofErr w:type="spellStart"/>
            <w:r w:rsidRPr="00A15DC5">
              <w:rPr>
                <w:rFonts w:ascii="Futura Lt BT" w:hAnsi="Futura Lt BT"/>
                <w:sz w:val="24"/>
                <w:szCs w:val="24"/>
              </w:rPr>
              <w:t>Podbrežje</w:t>
            </w:r>
            <w:proofErr w:type="spellEnd"/>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Ozalj</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228)</w:t>
            </w:r>
            <w:r w:rsidR="000F14A3" w:rsidRPr="00A15DC5">
              <w:rPr>
                <w:rFonts w:ascii="Futura Lt BT" w:hAnsi="Futura Lt BT"/>
                <w:sz w:val="24"/>
                <w:szCs w:val="24"/>
              </w:rPr>
              <w:t xml:space="preserve"> </w:t>
            </w:r>
          </w:p>
        </w:tc>
      </w:tr>
      <w:tr w:rsidR="00087314" w:rsidRPr="00087314" w14:paraId="7865FF6E"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0DA7EB75" w14:textId="6088D00C"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3303</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7E009BCD" w14:textId="74D2D796"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Donji</w:t>
            </w:r>
            <w:r w:rsidR="000F14A3" w:rsidRPr="00A15DC5">
              <w:rPr>
                <w:rFonts w:ascii="Futura Lt BT" w:hAnsi="Futura Lt BT"/>
                <w:sz w:val="24"/>
                <w:szCs w:val="24"/>
              </w:rPr>
              <w:t xml:space="preserve"> </w:t>
            </w:r>
            <w:proofErr w:type="spellStart"/>
            <w:r w:rsidRPr="00A15DC5">
              <w:rPr>
                <w:rFonts w:ascii="Futura Lt BT" w:hAnsi="Futura Lt BT"/>
                <w:sz w:val="24"/>
                <w:szCs w:val="24"/>
              </w:rPr>
              <w:t>Lađevac</w:t>
            </w:r>
            <w:proofErr w:type="spellEnd"/>
            <w:r w:rsidR="000F14A3" w:rsidRPr="00A15DC5">
              <w:rPr>
                <w:rFonts w:ascii="Futura Lt BT" w:hAnsi="Futura Lt BT"/>
                <w:sz w:val="24"/>
                <w:szCs w:val="24"/>
              </w:rPr>
              <w:t xml:space="preserve"> </w:t>
            </w:r>
            <w:r w:rsidRPr="00A15DC5">
              <w:rPr>
                <w:rFonts w:ascii="Futura Lt BT" w:hAnsi="Futura Lt BT"/>
                <w:sz w:val="24"/>
                <w:szCs w:val="24"/>
              </w:rPr>
              <w:t>(</w:t>
            </w:r>
            <w:r w:rsidR="000F14A3" w:rsidRPr="00A15DC5">
              <w:rPr>
                <w:rFonts w:ascii="Futura Lt BT" w:hAnsi="Futura Lt BT"/>
                <w:sz w:val="24"/>
                <w:szCs w:val="24"/>
              </w:rPr>
              <w:t xml:space="preserve"> </w:t>
            </w:r>
            <w:r w:rsidRPr="00A15DC5">
              <w:rPr>
                <w:rFonts w:ascii="Futura Lt BT" w:hAnsi="Futura Lt BT"/>
                <w:sz w:val="24"/>
                <w:szCs w:val="24"/>
              </w:rPr>
              <w:t>Ž3266)-</w:t>
            </w:r>
            <w:proofErr w:type="spellStart"/>
            <w:r w:rsidRPr="00A15DC5">
              <w:rPr>
                <w:rFonts w:ascii="Futura Lt BT" w:hAnsi="Futura Lt BT"/>
                <w:sz w:val="24"/>
                <w:szCs w:val="24"/>
              </w:rPr>
              <w:t>Videkić</w:t>
            </w:r>
            <w:proofErr w:type="spellEnd"/>
            <w:r w:rsidR="000F14A3" w:rsidRPr="00A15DC5">
              <w:rPr>
                <w:rFonts w:ascii="Futura Lt BT" w:hAnsi="Futura Lt BT"/>
                <w:sz w:val="24"/>
                <w:szCs w:val="24"/>
              </w:rPr>
              <w:t xml:space="preserve"> </w:t>
            </w:r>
            <w:r w:rsidRPr="00A15DC5">
              <w:rPr>
                <w:rFonts w:ascii="Futura Lt BT" w:hAnsi="Futura Lt BT"/>
                <w:sz w:val="24"/>
                <w:szCs w:val="24"/>
              </w:rPr>
              <w:t>selo-</w:t>
            </w:r>
            <w:proofErr w:type="spellStart"/>
            <w:r w:rsidRPr="00A15DC5">
              <w:rPr>
                <w:rFonts w:ascii="Futura Lt BT" w:hAnsi="Futura Lt BT"/>
                <w:sz w:val="24"/>
                <w:szCs w:val="24"/>
              </w:rPr>
              <w:t>Bročanac</w:t>
            </w:r>
            <w:proofErr w:type="spellEnd"/>
            <w:r w:rsidR="000F14A3" w:rsidRPr="00A15DC5">
              <w:rPr>
                <w:rFonts w:ascii="Futura Lt BT" w:hAnsi="Futura Lt BT"/>
                <w:sz w:val="24"/>
                <w:szCs w:val="24"/>
              </w:rPr>
              <w:t xml:space="preserve"> </w:t>
            </w:r>
            <w:r w:rsidRPr="00A15DC5">
              <w:rPr>
                <w:rFonts w:ascii="Futura Lt BT" w:hAnsi="Futura Lt BT"/>
                <w:sz w:val="24"/>
                <w:szCs w:val="24"/>
              </w:rPr>
              <w:t>(D1)</w:t>
            </w:r>
            <w:r w:rsidR="000F14A3" w:rsidRPr="00A15DC5">
              <w:rPr>
                <w:rFonts w:ascii="Futura Lt BT" w:hAnsi="Futura Lt BT"/>
                <w:sz w:val="24"/>
                <w:szCs w:val="24"/>
              </w:rPr>
              <w:t xml:space="preserve"> </w:t>
            </w:r>
          </w:p>
        </w:tc>
      </w:tr>
      <w:tr w:rsidR="00087314" w:rsidRPr="00087314" w14:paraId="59405D83"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7C0517D1" w14:textId="03E01CB2"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5094</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6A6FACAD" w14:textId="6FD10D76" w:rsidR="00087314" w:rsidRPr="00A15DC5" w:rsidRDefault="00087314" w:rsidP="00317F9C">
            <w:pPr>
              <w:spacing w:after="0"/>
              <w:jc w:val="both"/>
              <w:rPr>
                <w:rFonts w:ascii="Futura Lt BT" w:hAnsi="Futura Lt BT"/>
                <w:sz w:val="24"/>
                <w:szCs w:val="24"/>
              </w:rPr>
            </w:pPr>
            <w:proofErr w:type="spellStart"/>
            <w:r w:rsidRPr="00A15DC5">
              <w:rPr>
                <w:rFonts w:ascii="Futura Lt BT" w:hAnsi="Futura Lt BT"/>
                <w:sz w:val="24"/>
                <w:szCs w:val="24"/>
              </w:rPr>
              <w:t>gr.žup.Prim.Goranska</w:t>
            </w:r>
            <w:proofErr w:type="spellEnd"/>
            <w:r w:rsidRPr="00A15DC5">
              <w:rPr>
                <w:rFonts w:ascii="Futura Lt BT" w:hAnsi="Futura Lt BT"/>
                <w:sz w:val="24"/>
                <w:szCs w:val="24"/>
              </w:rPr>
              <w:t>.-Stalak-Jasenak</w:t>
            </w:r>
            <w:r w:rsidR="000F14A3" w:rsidRPr="00A15DC5">
              <w:rPr>
                <w:rFonts w:ascii="Futura Lt BT" w:hAnsi="Futura Lt BT"/>
                <w:sz w:val="24"/>
                <w:szCs w:val="24"/>
              </w:rPr>
              <w:t xml:space="preserve"> </w:t>
            </w:r>
            <w:r w:rsidRPr="00A15DC5">
              <w:rPr>
                <w:rFonts w:ascii="Futura Lt BT" w:hAnsi="Futura Lt BT"/>
                <w:sz w:val="24"/>
                <w:szCs w:val="24"/>
              </w:rPr>
              <w:t>(Ž</w:t>
            </w:r>
            <w:r w:rsidR="000F14A3" w:rsidRPr="00A15DC5">
              <w:rPr>
                <w:rFonts w:ascii="Futura Lt BT" w:hAnsi="Futura Lt BT"/>
                <w:sz w:val="24"/>
                <w:szCs w:val="24"/>
              </w:rPr>
              <w:t xml:space="preserve"> </w:t>
            </w:r>
            <w:r w:rsidRPr="00A15DC5">
              <w:rPr>
                <w:rFonts w:ascii="Futura Lt BT" w:hAnsi="Futura Lt BT"/>
                <w:sz w:val="24"/>
                <w:szCs w:val="24"/>
              </w:rPr>
              <w:t>5191)</w:t>
            </w:r>
            <w:r w:rsidR="000F14A3" w:rsidRPr="00A15DC5">
              <w:rPr>
                <w:rFonts w:ascii="Futura Lt BT" w:hAnsi="Futura Lt BT"/>
                <w:sz w:val="24"/>
                <w:szCs w:val="24"/>
              </w:rPr>
              <w:t xml:space="preserve"> </w:t>
            </w:r>
          </w:p>
        </w:tc>
      </w:tr>
      <w:tr w:rsidR="00087314" w:rsidRPr="00087314" w14:paraId="1C5031A1"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15503D50" w14:textId="5519CCAC"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5113</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424CEDEB" w14:textId="557ED36A" w:rsidR="00087314" w:rsidRPr="00A15DC5" w:rsidRDefault="00087314" w:rsidP="00317F9C">
            <w:pPr>
              <w:spacing w:after="0"/>
              <w:jc w:val="both"/>
              <w:rPr>
                <w:rFonts w:ascii="Futura Lt BT" w:hAnsi="Futura Lt BT"/>
                <w:sz w:val="24"/>
                <w:szCs w:val="24"/>
              </w:rPr>
            </w:pPr>
            <w:r w:rsidRPr="00A15DC5">
              <w:rPr>
                <w:rFonts w:ascii="Futura Lt BT" w:hAnsi="Futura Lt BT"/>
                <w:sz w:val="24"/>
                <w:szCs w:val="24"/>
              </w:rPr>
              <w:t>gr.</w:t>
            </w:r>
            <w:r w:rsidR="000F14A3" w:rsidRPr="00A15DC5">
              <w:rPr>
                <w:rFonts w:ascii="Futura Lt BT" w:hAnsi="Futura Lt BT"/>
                <w:sz w:val="24"/>
                <w:szCs w:val="24"/>
              </w:rPr>
              <w:t xml:space="preserve"> </w:t>
            </w:r>
            <w:proofErr w:type="spellStart"/>
            <w:r w:rsidRPr="00A15DC5">
              <w:rPr>
                <w:rFonts w:ascii="Futura Lt BT" w:hAnsi="Futura Lt BT"/>
                <w:sz w:val="24"/>
                <w:szCs w:val="24"/>
              </w:rPr>
              <w:t>žup.Ličko</w:t>
            </w:r>
            <w:proofErr w:type="spellEnd"/>
            <w:r w:rsidR="000F14A3" w:rsidRPr="00A15DC5">
              <w:rPr>
                <w:rFonts w:ascii="Futura Lt BT" w:hAnsi="Futura Lt BT"/>
                <w:sz w:val="24"/>
                <w:szCs w:val="24"/>
              </w:rPr>
              <w:t xml:space="preserve"> </w:t>
            </w:r>
            <w:r w:rsidRPr="00A15DC5">
              <w:rPr>
                <w:rFonts w:ascii="Futura Lt BT" w:hAnsi="Futura Lt BT"/>
                <w:sz w:val="24"/>
                <w:szCs w:val="24"/>
              </w:rPr>
              <w:t>Senjska-Lička</w:t>
            </w:r>
            <w:r w:rsidR="000F14A3" w:rsidRPr="00A15DC5">
              <w:rPr>
                <w:rFonts w:ascii="Futura Lt BT" w:hAnsi="Futura Lt BT"/>
                <w:sz w:val="24"/>
                <w:szCs w:val="24"/>
              </w:rPr>
              <w:t xml:space="preserve"> </w:t>
            </w:r>
            <w:r w:rsidRPr="00A15DC5">
              <w:rPr>
                <w:rFonts w:ascii="Futura Lt BT" w:hAnsi="Futura Lt BT"/>
                <w:sz w:val="24"/>
                <w:szCs w:val="24"/>
              </w:rPr>
              <w:t>Jasenica</w:t>
            </w:r>
            <w:r w:rsidR="000F14A3" w:rsidRPr="00A15DC5">
              <w:rPr>
                <w:rFonts w:ascii="Futura Lt BT" w:hAnsi="Futura Lt BT"/>
                <w:sz w:val="24"/>
                <w:szCs w:val="24"/>
              </w:rPr>
              <w:t xml:space="preserve"> </w:t>
            </w:r>
            <w:r w:rsidRPr="00A15DC5">
              <w:rPr>
                <w:rFonts w:ascii="Futura Lt BT" w:hAnsi="Futura Lt BT"/>
                <w:sz w:val="24"/>
                <w:szCs w:val="24"/>
              </w:rPr>
              <w:t>(D</w:t>
            </w:r>
            <w:r w:rsidR="000F14A3" w:rsidRPr="00A15DC5">
              <w:rPr>
                <w:rFonts w:ascii="Futura Lt BT" w:hAnsi="Futura Lt BT"/>
                <w:sz w:val="24"/>
                <w:szCs w:val="24"/>
              </w:rPr>
              <w:t xml:space="preserve"> </w:t>
            </w:r>
            <w:r w:rsidRPr="00A15DC5">
              <w:rPr>
                <w:rFonts w:ascii="Futura Lt BT" w:hAnsi="Futura Lt BT"/>
                <w:sz w:val="24"/>
                <w:szCs w:val="24"/>
              </w:rPr>
              <w:t>42)</w:t>
            </w:r>
            <w:r w:rsidR="000F14A3" w:rsidRPr="00A15DC5">
              <w:rPr>
                <w:rFonts w:ascii="Futura Lt BT" w:hAnsi="Futura Lt BT"/>
                <w:sz w:val="24"/>
                <w:szCs w:val="24"/>
              </w:rPr>
              <w:t xml:space="preserve"> </w:t>
            </w:r>
          </w:p>
        </w:tc>
      </w:tr>
      <w:tr w:rsidR="00087314" w:rsidRPr="00087314" w14:paraId="1DBD42BB" w14:textId="77777777" w:rsidTr="00087314">
        <w:trPr>
          <w:trHeight w:val="93"/>
        </w:trPr>
        <w:tc>
          <w:tcPr>
            <w:tcW w:w="1101" w:type="dxa"/>
            <w:tcBorders>
              <w:top w:val="none" w:sz="6" w:space="0" w:color="auto"/>
              <w:left w:val="none" w:sz="6" w:space="0" w:color="auto"/>
              <w:bottom w:val="none" w:sz="6" w:space="0" w:color="auto"/>
              <w:right w:val="none" w:sz="6" w:space="0" w:color="auto"/>
            </w:tcBorders>
          </w:tcPr>
          <w:p w14:paraId="4B8CBE7C" w14:textId="6945AE0F" w:rsidR="00087314" w:rsidRPr="00A15DC5" w:rsidRDefault="00087314" w:rsidP="00317F9C">
            <w:pPr>
              <w:spacing w:after="0"/>
              <w:jc w:val="both"/>
              <w:rPr>
                <w:rFonts w:ascii="Futura Lt BT" w:hAnsi="Futura Lt BT"/>
                <w:b/>
                <w:bCs/>
                <w:sz w:val="24"/>
                <w:szCs w:val="24"/>
              </w:rPr>
            </w:pPr>
            <w:r w:rsidRPr="00A15DC5">
              <w:rPr>
                <w:rFonts w:ascii="Futura Lt BT" w:hAnsi="Futura Lt BT"/>
                <w:b/>
                <w:bCs/>
                <w:sz w:val="24"/>
                <w:szCs w:val="24"/>
              </w:rPr>
              <w:t>5191</w:t>
            </w:r>
            <w:r w:rsidR="000F14A3" w:rsidRPr="00A15DC5">
              <w:rPr>
                <w:rFonts w:ascii="Futura Lt BT" w:hAnsi="Futura Lt BT"/>
                <w:b/>
                <w:bCs/>
                <w:sz w:val="24"/>
                <w:szCs w:val="24"/>
              </w:rPr>
              <w:t xml:space="preserve"> </w:t>
            </w:r>
          </w:p>
        </w:tc>
        <w:tc>
          <w:tcPr>
            <w:tcW w:w="7229" w:type="dxa"/>
            <w:tcBorders>
              <w:top w:val="none" w:sz="6" w:space="0" w:color="auto"/>
              <w:left w:val="none" w:sz="6" w:space="0" w:color="auto"/>
              <w:bottom w:val="none" w:sz="6" w:space="0" w:color="auto"/>
              <w:right w:val="none" w:sz="6" w:space="0" w:color="auto"/>
            </w:tcBorders>
          </w:tcPr>
          <w:p w14:paraId="71748272" w14:textId="4238D759" w:rsidR="00087314" w:rsidRPr="00A15DC5" w:rsidRDefault="00087314" w:rsidP="00317F9C">
            <w:pPr>
              <w:spacing w:after="0"/>
              <w:jc w:val="both"/>
              <w:rPr>
                <w:rFonts w:ascii="Futura Lt BT" w:hAnsi="Futura Lt BT"/>
                <w:sz w:val="24"/>
                <w:szCs w:val="24"/>
              </w:rPr>
            </w:pPr>
            <w:proofErr w:type="spellStart"/>
            <w:r w:rsidRPr="00A15DC5">
              <w:rPr>
                <w:rFonts w:ascii="Futura Lt BT" w:hAnsi="Futura Lt BT"/>
                <w:sz w:val="24"/>
                <w:szCs w:val="24"/>
              </w:rPr>
              <w:t>gr.žup.Prim.Goranska</w:t>
            </w:r>
            <w:proofErr w:type="spellEnd"/>
            <w:r w:rsidRPr="00A15DC5">
              <w:rPr>
                <w:rFonts w:ascii="Futura Lt BT" w:hAnsi="Futura Lt BT"/>
                <w:sz w:val="24"/>
                <w:szCs w:val="24"/>
              </w:rPr>
              <w:t>-Jasenak-</w:t>
            </w:r>
            <w:proofErr w:type="spellStart"/>
            <w:r w:rsidRPr="00A15DC5">
              <w:rPr>
                <w:rFonts w:ascii="Futura Lt BT" w:hAnsi="Futura Lt BT"/>
                <w:sz w:val="24"/>
                <w:szCs w:val="24"/>
              </w:rPr>
              <w:t>gr.žup.Ličko</w:t>
            </w:r>
            <w:proofErr w:type="spellEnd"/>
            <w:r w:rsidR="000F14A3" w:rsidRPr="00A15DC5">
              <w:rPr>
                <w:rFonts w:ascii="Futura Lt BT" w:hAnsi="Futura Lt BT"/>
                <w:sz w:val="24"/>
                <w:szCs w:val="24"/>
              </w:rPr>
              <w:t xml:space="preserve"> </w:t>
            </w:r>
            <w:r w:rsidRPr="00A15DC5">
              <w:rPr>
                <w:rFonts w:ascii="Futura Lt BT" w:hAnsi="Futura Lt BT"/>
                <w:sz w:val="24"/>
                <w:szCs w:val="24"/>
              </w:rPr>
              <w:t>Senjska</w:t>
            </w:r>
            <w:r w:rsidR="000F14A3" w:rsidRPr="00A15DC5">
              <w:rPr>
                <w:rFonts w:ascii="Futura Lt BT" w:hAnsi="Futura Lt BT"/>
                <w:sz w:val="24"/>
                <w:szCs w:val="24"/>
              </w:rPr>
              <w:t xml:space="preserve"> </w:t>
            </w:r>
          </w:p>
        </w:tc>
      </w:tr>
    </w:tbl>
    <w:p w14:paraId="71AF7C51" w14:textId="77777777" w:rsidR="00522EDE" w:rsidRDefault="00522EDE" w:rsidP="00953DF3">
      <w:pPr>
        <w:jc w:val="both"/>
        <w:rPr>
          <w:rFonts w:ascii="Futura Lt BT" w:hAnsi="Futura Lt BT"/>
          <w:sz w:val="24"/>
          <w:szCs w:val="24"/>
        </w:rPr>
      </w:pPr>
    </w:p>
    <w:p w14:paraId="79A13D14" w14:textId="60F253C1" w:rsidR="00F94C54" w:rsidRDefault="00CD3BB3" w:rsidP="00953DF3">
      <w:pPr>
        <w:jc w:val="both"/>
        <w:rPr>
          <w:rFonts w:ascii="Futura Lt BT" w:hAnsi="Futura Lt BT"/>
          <w:sz w:val="24"/>
          <w:szCs w:val="24"/>
        </w:rPr>
      </w:pPr>
      <w:r>
        <w:rPr>
          <w:rFonts w:ascii="Futura Lt BT" w:hAnsi="Futura Lt BT"/>
          <w:sz w:val="24"/>
          <w:szCs w:val="24"/>
        </w:rPr>
        <w:t>P</w:t>
      </w:r>
      <w:r w:rsidR="00D91333">
        <w:rPr>
          <w:rFonts w:ascii="Futura Lt BT" w:hAnsi="Futura Lt BT"/>
          <w:sz w:val="24"/>
          <w:szCs w:val="24"/>
        </w:rPr>
        <w:t>r</w:t>
      </w:r>
      <w:r w:rsidR="00F94C54">
        <w:rPr>
          <w:rFonts w:ascii="Futura Lt BT" w:hAnsi="Futura Lt BT"/>
          <w:sz w:val="24"/>
          <w:szCs w:val="24"/>
        </w:rPr>
        <w:t>ijenos</w:t>
      </w:r>
      <w:r w:rsidR="000F14A3">
        <w:rPr>
          <w:rFonts w:ascii="Futura Lt BT" w:hAnsi="Futura Lt BT"/>
          <w:sz w:val="24"/>
          <w:szCs w:val="24"/>
        </w:rPr>
        <w:t xml:space="preserve"> </w:t>
      </w:r>
      <w:r w:rsidR="00D91333">
        <w:rPr>
          <w:rFonts w:ascii="Futura Lt BT" w:hAnsi="Futura Lt BT"/>
          <w:sz w:val="24"/>
          <w:szCs w:val="24"/>
        </w:rPr>
        <w:t>nadležnosti</w:t>
      </w:r>
      <w:r w:rsidR="000F14A3">
        <w:rPr>
          <w:rFonts w:ascii="Futura Lt BT" w:hAnsi="Futura Lt BT"/>
          <w:sz w:val="24"/>
          <w:szCs w:val="24"/>
        </w:rPr>
        <w:t xml:space="preserve"> </w:t>
      </w:r>
      <w:r w:rsidR="00D91333">
        <w:rPr>
          <w:rFonts w:ascii="Futura Lt BT" w:hAnsi="Futura Lt BT"/>
          <w:sz w:val="24"/>
          <w:szCs w:val="24"/>
        </w:rPr>
        <w:t>nad</w:t>
      </w:r>
      <w:r w:rsidR="000F14A3">
        <w:rPr>
          <w:rFonts w:ascii="Futura Lt BT" w:hAnsi="Futura Lt BT"/>
          <w:sz w:val="24"/>
          <w:szCs w:val="24"/>
        </w:rPr>
        <w:t xml:space="preserve"> </w:t>
      </w:r>
      <w:r w:rsidR="00D91333">
        <w:rPr>
          <w:rFonts w:ascii="Futura Lt BT" w:hAnsi="Futura Lt BT"/>
          <w:sz w:val="24"/>
          <w:szCs w:val="24"/>
        </w:rPr>
        <w:t>upravljanjem</w:t>
      </w:r>
      <w:r w:rsidR="000F14A3">
        <w:rPr>
          <w:rFonts w:ascii="Futura Lt BT" w:hAnsi="Futura Lt BT"/>
          <w:sz w:val="24"/>
          <w:szCs w:val="24"/>
        </w:rPr>
        <w:t xml:space="preserve"> </w:t>
      </w:r>
      <w:r w:rsidR="00FD0136">
        <w:rPr>
          <w:rFonts w:ascii="Futura Lt BT" w:hAnsi="Futura Lt BT"/>
          <w:sz w:val="24"/>
          <w:szCs w:val="24"/>
        </w:rPr>
        <w:t>cestovnom</w:t>
      </w:r>
      <w:r w:rsidR="000F14A3">
        <w:rPr>
          <w:rFonts w:ascii="Futura Lt BT" w:hAnsi="Futura Lt BT"/>
          <w:sz w:val="24"/>
          <w:szCs w:val="24"/>
        </w:rPr>
        <w:t xml:space="preserve"> </w:t>
      </w:r>
      <w:r w:rsidR="00FD0136">
        <w:rPr>
          <w:rFonts w:ascii="Futura Lt BT" w:hAnsi="Futura Lt BT"/>
          <w:sz w:val="24"/>
          <w:szCs w:val="24"/>
        </w:rPr>
        <w:t>infrastrukturom</w:t>
      </w:r>
      <w:r w:rsidR="000F14A3">
        <w:rPr>
          <w:rFonts w:ascii="Futura Lt BT" w:hAnsi="Futura Lt BT"/>
          <w:sz w:val="24"/>
          <w:szCs w:val="24"/>
        </w:rPr>
        <w:t xml:space="preserve"> </w:t>
      </w:r>
      <w:r w:rsidR="00F94C54">
        <w:rPr>
          <w:rFonts w:ascii="Futura Lt BT" w:hAnsi="Futura Lt BT"/>
          <w:sz w:val="24"/>
          <w:szCs w:val="24"/>
        </w:rPr>
        <w:t>na</w:t>
      </w:r>
      <w:r w:rsidR="000F14A3">
        <w:rPr>
          <w:rFonts w:ascii="Futura Lt BT" w:hAnsi="Futura Lt BT"/>
          <w:sz w:val="24"/>
          <w:szCs w:val="24"/>
        </w:rPr>
        <w:t xml:space="preserve"> </w:t>
      </w:r>
      <w:r w:rsidR="00F94C54">
        <w:rPr>
          <w:rFonts w:ascii="Futura Lt BT" w:hAnsi="Futura Lt BT"/>
          <w:sz w:val="24"/>
          <w:szCs w:val="24"/>
        </w:rPr>
        <w:t>područjima</w:t>
      </w:r>
      <w:r w:rsidR="000F14A3">
        <w:rPr>
          <w:rFonts w:ascii="Futura Lt BT" w:hAnsi="Futura Lt BT"/>
          <w:sz w:val="24"/>
          <w:szCs w:val="24"/>
        </w:rPr>
        <w:t xml:space="preserve"> </w:t>
      </w:r>
      <w:r w:rsidR="00F94C54">
        <w:rPr>
          <w:rFonts w:ascii="Futura Lt BT" w:hAnsi="Futura Lt BT"/>
          <w:sz w:val="24"/>
          <w:szCs w:val="24"/>
        </w:rPr>
        <w:t>velikih</w:t>
      </w:r>
      <w:r w:rsidR="000F14A3">
        <w:rPr>
          <w:rFonts w:ascii="Futura Lt BT" w:hAnsi="Futura Lt BT"/>
          <w:sz w:val="24"/>
          <w:szCs w:val="24"/>
        </w:rPr>
        <w:t xml:space="preserve"> </w:t>
      </w:r>
      <w:r w:rsidR="00F94C54">
        <w:rPr>
          <w:rFonts w:ascii="Futura Lt BT" w:hAnsi="Futura Lt BT"/>
          <w:sz w:val="24"/>
          <w:szCs w:val="24"/>
        </w:rPr>
        <w:t>gradova,</w:t>
      </w:r>
      <w:r w:rsidR="000F14A3">
        <w:rPr>
          <w:rFonts w:ascii="Futura Lt BT" w:hAnsi="Futura Lt BT"/>
          <w:sz w:val="24"/>
          <w:szCs w:val="24"/>
        </w:rPr>
        <w:t xml:space="preserve"> </w:t>
      </w:r>
      <w:r w:rsidR="00F94C54">
        <w:rPr>
          <w:rFonts w:ascii="Futura Lt BT" w:hAnsi="Futura Lt BT"/>
          <w:sz w:val="24"/>
          <w:szCs w:val="24"/>
        </w:rPr>
        <w:t>gdje</w:t>
      </w:r>
      <w:r w:rsidR="000F14A3">
        <w:rPr>
          <w:rFonts w:ascii="Futura Lt BT" w:hAnsi="Futura Lt BT"/>
          <w:sz w:val="24"/>
          <w:szCs w:val="24"/>
        </w:rPr>
        <w:t xml:space="preserve"> </w:t>
      </w:r>
      <w:r w:rsidR="00F94C54">
        <w:rPr>
          <w:rFonts w:ascii="Futura Lt BT" w:hAnsi="Futura Lt BT"/>
          <w:sz w:val="24"/>
          <w:szCs w:val="24"/>
        </w:rPr>
        <w:t>su</w:t>
      </w:r>
      <w:r w:rsidR="000F14A3">
        <w:rPr>
          <w:rFonts w:ascii="Futura Lt BT" w:hAnsi="Futura Lt BT"/>
          <w:sz w:val="24"/>
          <w:szCs w:val="24"/>
        </w:rPr>
        <w:t xml:space="preserve"> </w:t>
      </w:r>
      <w:r w:rsidR="00F94C54">
        <w:rPr>
          <w:rFonts w:ascii="Futura Lt BT" w:hAnsi="Futura Lt BT"/>
          <w:sz w:val="24"/>
          <w:szCs w:val="24"/>
        </w:rPr>
        <w:t>na</w:t>
      </w:r>
      <w:r w:rsidR="000F14A3">
        <w:rPr>
          <w:rFonts w:ascii="Futura Lt BT" w:hAnsi="Futura Lt BT"/>
          <w:sz w:val="24"/>
          <w:szCs w:val="24"/>
        </w:rPr>
        <w:t xml:space="preserve"> </w:t>
      </w:r>
      <w:r w:rsidR="00F94C54">
        <w:rPr>
          <w:rFonts w:ascii="Futura Lt BT" w:hAnsi="Futura Lt BT"/>
          <w:sz w:val="24"/>
          <w:szCs w:val="24"/>
        </w:rPr>
        <w:t>gradskim</w:t>
      </w:r>
      <w:r w:rsidR="000F14A3">
        <w:rPr>
          <w:rFonts w:ascii="Futura Lt BT" w:hAnsi="Futura Lt BT"/>
          <w:sz w:val="24"/>
          <w:szCs w:val="24"/>
        </w:rPr>
        <w:t xml:space="preserve"> </w:t>
      </w:r>
      <w:r w:rsidR="00F94C54">
        <w:rPr>
          <w:rFonts w:ascii="Futura Lt BT" w:hAnsi="Futura Lt BT"/>
          <w:sz w:val="24"/>
          <w:szCs w:val="24"/>
        </w:rPr>
        <w:t>područjima</w:t>
      </w:r>
      <w:r w:rsidR="000F14A3">
        <w:rPr>
          <w:rFonts w:ascii="Futura Lt BT" w:hAnsi="Futura Lt BT"/>
          <w:sz w:val="24"/>
          <w:szCs w:val="24"/>
        </w:rPr>
        <w:t xml:space="preserve"> </w:t>
      </w:r>
      <w:r w:rsidR="00F94C54">
        <w:rPr>
          <w:rFonts w:ascii="Futura Lt BT" w:hAnsi="Futura Lt BT"/>
          <w:sz w:val="24"/>
          <w:szCs w:val="24"/>
        </w:rPr>
        <w:t>sve</w:t>
      </w:r>
      <w:r w:rsidR="000F14A3">
        <w:rPr>
          <w:rFonts w:ascii="Futura Lt BT" w:hAnsi="Futura Lt BT"/>
          <w:sz w:val="24"/>
          <w:szCs w:val="24"/>
        </w:rPr>
        <w:t xml:space="preserve"> </w:t>
      </w:r>
      <w:r w:rsidR="00F94C54">
        <w:rPr>
          <w:rFonts w:ascii="Futura Lt BT" w:hAnsi="Futura Lt BT"/>
          <w:sz w:val="24"/>
          <w:szCs w:val="24"/>
        </w:rPr>
        <w:t>ceste</w:t>
      </w:r>
      <w:r w:rsidR="000F14A3">
        <w:rPr>
          <w:rFonts w:ascii="Futura Lt BT" w:hAnsi="Futura Lt BT"/>
          <w:sz w:val="24"/>
          <w:szCs w:val="24"/>
        </w:rPr>
        <w:t xml:space="preserve"> </w:t>
      </w:r>
      <w:r w:rsidR="00F94C54">
        <w:rPr>
          <w:rFonts w:ascii="Futura Lt BT" w:hAnsi="Futura Lt BT"/>
          <w:sz w:val="24"/>
          <w:szCs w:val="24"/>
        </w:rPr>
        <w:t>stavljene</w:t>
      </w:r>
      <w:r w:rsidR="000F14A3">
        <w:rPr>
          <w:rFonts w:ascii="Futura Lt BT" w:hAnsi="Futura Lt BT"/>
          <w:sz w:val="24"/>
          <w:szCs w:val="24"/>
        </w:rPr>
        <w:t xml:space="preserve"> </w:t>
      </w:r>
      <w:r w:rsidR="00F94C54">
        <w:rPr>
          <w:rFonts w:ascii="Futura Lt BT" w:hAnsi="Futura Lt BT"/>
          <w:sz w:val="24"/>
          <w:szCs w:val="24"/>
        </w:rPr>
        <w:t>u</w:t>
      </w:r>
      <w:r w:rsidR="000F14A3">
        <w:rPr>
          <w:rFonts w:ascii="Futura Lt BT" w:hAnsi="Futura Lt BT"/>
          <w:sz w:val="24"/>
          <w:szCs w:val="24"/>
        </w:rPr>
        <w:t xml:space="preserve"> </w:t>
      </w:r>
      <w:r w:rsidR="00F94C54">
        <w:rPr>
          <w:rFonts w:ascii="Futura Lt BT" w:hAnsi="Futura Lt BT"/>
          <w:sz w:val="24"/>
          <w:szCs w:val="24"/>
        </w:rPr>
        <w:t>nadležnost</w:t>
      </w:r>
      <w:r w:rsidR="000F14A3">
        <w:rPr>
          <w:rFonts w:ascii="Futura Lt BT" w:hAnsi="Futura Lt BT"/>
          <w:sz w:val="24"/>
          <w:szCs w:val="24"/>
        </w:rPr>
        <w:t xml:space="preserve"> </w:t>
      </w:r>
      <w:r w:rsidR="00F94C54">
        <w:rPr>
          <w:rFonts w:ascii="Futura Lt BT" w:hAnsi="Futura Lt BT"/>
          <w:sz w:val="24"/>
          <w:szCs w:val="24"/>
        </w:rPr>
        <w:t>gradova</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doveo</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do</w:t>
      </w:r>
      <w:r w:rsidR="000F14A3">
        <w:rPr>
          <w:rFonts w:ascii="Futura Lt BT" w:hAnsi="Futura Lt BT"/>
          <w:sz w:val="24"/>
          <w:szCs w:val="24"/>
        </w:rPr>
        <w:t xml:space="preserve"> </w:t>
      </w:r>
      <w:r>
        <w:rPr>
          <w:rFonts w:ascii="Futura Lt BT" w:hAnsi="Futura Lt BT"/>
          <w:sz w:val="24"/>
          <w:szCs w:val="24"/>
        </w:rPr>
        <w:t>smanjenja</w:t>
      </w:r>
      <w:r w:rsidR="000F14A3">
        <w:rPr>
          <w:rFonts w:ascii="Futura Lt BT" w:hAnsi="Futura Lt BT"/>
          <w:sz w:val="24"/>
          <w:szCs w:val="24"/>
        </w:rPr>
        <w:t xml:space="preserve"> </w:t>
      </w:r>
      <w:r w:rsidR="00087314">
        <w:rPr>
          <w:rFonts w:ascii="Futura Lt BT" w:hAnsi="Futura Lt BT"/>
          <w:sz w:val="24"/>
          <w:szCs w:val="24"/>
        </w:rPr>
        <w:t>duljin</w:t>
      </w:r>
      <w:r>
        <w:rPr>
          <w:rFonts w:ascii="Futura Lt BT" w:hAnsi="Futura Lt BT"/>
          <w:sz w:val="24"/>
          <w:szCs w:val="24"/>
        </w:rPr>
        <w:t>e</w:t>
      </w:r>
      <w:r w:rsidR="000F14A3">
        <w:rPr>
          <w:rFonts w:ascii="Futura Lt BT" w:hAnsi="Futura Lt BT"/>
          <w:sz w:val="24"/>
          <w:szCs w:val="24"/>
        </w:rPr>
        <w:t xml:space="preserve"> </w:t>
      </w:r>
      <w:r w:rsidR="00087314">
        <w:rPr>
          <w:rFonts w:ascii="Futura Lt BT" w:hAnsi="Futura Lt BT"/>
          <w:sz w:val="24"/>
          <w:szCs w:val="24"/>
        </w:rPr>
        <w:t>županijskih</w:t>
      </w:r>
      <w:r w:rsidR="000F14A3">
        <w:rPr>
          <w:rFonts w:ascii="Futura Lt BT" w:hAnsi="Futura Lt BT"/>
          <w:sz w:val="24"/>
          <w:szCs w:val="24"/>
        </w:rPr>
        <w:t xml:space="preserve"> </w:t>
      </w:r>
      <w:r w:rsidR="00087314">
        <w:rPr>
          <w:rFonts w:ascii="Futura Lt BT" w:hAnsi="Futura Lt BT"/>
          <w:sz w:val="24"/>
          <w:szCs w:val="24"/>
        </w:rPr>
        <w:t>cesta</w:t>
      </w:r>
      <w:r w:rsidR="000F14A3">
        <w:rPr>
          <w:rFonts w:ascii="Futura Lt BT" w:hAnsi="Futura Lt BT"/>
          <w:sz w:val="24"/>
          <w:szCs w:val="24"/>
        </w:rPr>
        <w:t xml:space="preserve"> </w:t>
      </w:r>
      <w:r>
        <w:rPr>
          <w:rFonts w:ascii="Futura Lt BT" w:hAnsi="Futura Lt BT"/>
          <w:sz w:val="24"/>
          <w:szCs w:val="24"/>
        </w:rPr>
        <w:t>z</w:t>
      </w:r>
      <w:r w:rsidR="00087314">
        <w:rPr>
          <w:rFonts w:ascii="Futura Lt BT" w:hAnsi="Futura Lt BT"/>
          <w:sz w:val="24"/>
          <w:szCs w:val="24"/>
        </w:rPr>
        <w:t>a</w:t>
      </w:r>
      <w:r w:rsidR="000F14A3">
        <w:rPr>
          <w:rFonts w:ascii="Futura Lt BT" w:hAnsi="Futura Lt BT"/>
          <w:sz w:val="24"/>
          <w:szCs w:val="24"/>
        </w:rPr>
        <w:t xml:space="preserve"> </w:t>
      </w:r>
      <w:r w:rsidR="00087314">
        <w:rPr>
          <w:rFonts w:ascii="Futura Lt BT" w:hAnsi="Futura Lt BT"/>
          <w:sz w:val="24"/>
          <w:szCs w:val="24"/>
        </w:rPr>
        <w:t>30,68</w:t>
      </w:r>
      <w:r w:rsidR="000F14A3">
        <w:rPr>
          <w:rFonts w:ascii="Futura Lt BT" w:hAnsi="Futura Lt BT"/>
          <w:sz w:val="24"/>
          <w:szCs w:val="24"/>
        </w:rPr>
        <w:t xml:space="preserve"> </w:t>
      </w:r>
      <w:r w:rsidR="00087314">
        <w:rPr>
          <w:rFonts w:ascii="Futura Lt BT" w:hAnsi="Futura Lt BT"/>
          <w:sz w:val="24"/>
          <w:szCs w:val="24"/>
        </w:rPr>
        <w:t>km</w:t>
      </w:r>
      <w:r w:rsidR="000F14A3">
        <w:rPr>
          <w:rFonts w:ascii="Futura Lt BT" w:hAnsi="Futura Lt BT"/>
          <w:sz w:val="24"/>
          <w:szCs w:val="24"/>
        </w:rPr>
        <w:t xml:space="preserve"> </w:t>
      </w:r>
      <w:r w:rsidR="00087314">
        <w:rPr>
          <w:rFonts w:ascii="Futura Lt BT" w:hAnsi="Futura Lt BT"/>
          <w:sz w:val="24"/>
          <w:szCs w:val="24"/>
        </w:rPr>
        <w:t>-</w:t>
      </w:r>
      <w:r w:rsidR="000F14A3">
        <w:rPr>
          <w:rFonts w:ascii="Futura Lt BT" w:hAnsi="Futura Lt BT"/>
          <w:sz w:val="24"/>
          <w:szCs w:val="24"/>
        </w:rPr>
        <w:t xml:space="preserve"> </w:t>
      </w:r>
      <w:r w:rsidR="00087314">
        <w:rPr>
          <w:rFonts w:ascii="Futura Lt BT" w:hAnsi="Futura Lt BT"/>
          <w:sz w:val="24"/>
          <w:szCs w:val="24"/>
        </w:rPr>
        <w:t>sa</w:t>
      </w:r>
      <w:r w:rsidR="000F14A3">
        <w:rPr>
          <w:rFonts w:ascii="Futura Lt BT" w:hAnsi="Futura Lt BT"/>
          <w:sz w:val="24"/>
          <w:szCs w:val="24"/>
        </w:rPr>
        <w:t xml:space="preserve"> </w:t>
      </w:r>
      <w:r w:rsidR="00087314">
        <w:rPr>
          <w:rFonts w:ascii="Futura Lt BT" w:hAnsi="Futura Lt BT"/>
          <w:sz w:val="24"/>
          <w:szCs w:val="24"/>
        </w:rPr>
        <w:t>498,78</w:t>
      </w:r>
      <w:r w:rsidR="000F14A3">
        <w:rPr>
          <w:rFonts w:ascii="Futura Lt BT" w:hAnsi="Futura Lt BT"/>
          <w:sz w:val="24"/>
          <w:szCs w:val="24"/>
        </w:rPr>
        <w:t xml:space="preserve"> </w:t>
      </w:r>
      <w:r w:rsidR="00087314">
        <w:rPr>
          <w:rFonts w:ascii="Futura Lt BT" w:hAnsi="Futura Lt BT"/>
          <w:sz w:val="24"/>
          <w:szCs w:val="24"/>
        </w:rPr>
        <w:t>km</w:t>
      </w:r>
      <w:r w:rsidR="000F14A3">
        <w:rPr>
          <w:rFonts w:ascii="Futura Lt BT" w:hAnsi="Futura Lt BT"/>
          <w:sz w:val="24"/>
          <w:szCs w:val="24"/>
        </w:rPr>
        <w:t xml:space="preserve"> </w:t>
      </w:r>
      <w:r w:rsidR="00087314">
        <w:rPr>
          <w:rFonts w:ascii="Futura Lt BT" w:hAnsi="Futura Lt BT"/>
          <w:sz w:val="24"/>
          <w:szCs w:val="24"/>
        </w:rPr>
        <w:t>na</w:t>
      </w:r>
      <w:r w:rsidR="000F14A3">
        <w:rPr>
          <w:rFonts w:ascii="Futura Lt BT" w:hAnsi="Futura Lt BT"/>
          <w:sz w:val="24"/>
          <w:szCs w:val="24"/>
        </w:rPr>
        <w:t xml:space="preserve"> </w:t>
      </w:r>
      <w:r w:rsidR="00087314">
        <w:rPr>
          <w:rFonts w:ascii="Futura Lt BT" w:hAnsi="Futura Lt BT"/>
          <w:sz w:val="24"/>
          <w:szCs w:val="24"/>
        </w:rPr>
        <w:t>468,1</w:t>
      </w:r>
      <w:r w:rsidR="000F14A3">
        <w:rPr>
          <w:rFonts w:ascii="Futura Lt BT" w:hAnsi="Futura Lt BT"/>
          <w:sz w:val="24"/>
          <w:szCs w:val="24"/>
        </w:rPr>
        <w:t xml:space="preserve"> </w:t>
      </w:r>
      <w:r w:rsidR="00087314">
        <w:rPr>
          <w:rFonts w:ascii="Futura Lt BT" w:hAnsi="Futura Lt BT"/>
          <w:sz w:val="24"/>
          <w:szCs w:val="24"/>
        </w:rPr>
        <w:t>km,</w:t>
      </w:r>
      <w:r w:rsidR="000F14A3">
        <w:rPr>
          <w:rFonts w:ascii="Futura Lt BT" w:hAnsi="Futura Lt BT"/>
          <w:sz w:val="24"/>
          <w:szCs w:val="24"/>
        </w:rPr>
        <w:t xml:space="preserve"> </w:t>
      </w:r>
      <w:r w:rsidR="00087314">
        <w:rPr>
          <w:rFonts w:ascii="Futura Lt BT" w:hAnsi="Futura Lt BT"/>
          <w:sz w:val="24"/>
          <w:szCs w:val="24"/>
        </w:rPr>
        <w:t>a</w:t>
      </w:r>
      <w:r w:rsidR="000F14A3">
        <w:rPr>
          <w:rFonts w:ascii="Futura Lt BT" w:hAnsi="Futura Lt BT"/>
          <w:sz w:val="24"/>
          <w:szCs w:val="24"/>
        </w:rPr>
        <w:t xml:space="preserve"> </w:t>
      </w:r>
      <w:r w:rsidR="00087314">
        <w:rPr>
          <w:rFonts w:ascii="Futura Lt BT" w:hAnsi="Futura Lt BT"/>
          <w:sz w:val="24"/>
          <w:szCs w:val="24"/>
        </w:rPr>
        <w:t>povećana</w:t>
      </w:r>
      <w:r w:rsidR="000F14A3">
        <w:rPr>
          <w:rFonts w:ascii="Futura Lt BT" w:hAnsi="Futura Lt BT"/>
          <w:sz w:val="24"/>
          <w:szCs w:val="24"/>
        </w:rPr>
        <w:t xml:space="preserve"> </w:t>
      </w:r>
      <w:r w:rsidR="00087314">
        <w:rPr>
          <w:rFonts w:ascii="Futura Lt BT" w:hAnsi="Futura Lt BT"/>
          <w:sz w:val="24"/>
          <w:szCs w:val="24"/>
        </w:rPr>
        <w:t>je</w:t>
      </w:r>
      <w:r w:rsidR="000F14A3">
        <w:rPr>
          <w:rFonts w:ascii="Futura Lt BT" w:hAnsi="Futura Lt BT"/>
          <w:sz w:val="24"/>
          <w:szCs w:val="24"/>
        </w:rPr>
        <w:t xml:space="preserve"> </w:t>
      </w:r>
      <w:r w:rsidR="00087314">
        <w:rPr>
          <w:rFonts w:ascii="Futura Lt BT" w:hAnsi="Futura Lt BT"/>
          <w:sz w:val="24"/>
          <w:szCs w:val="24"/>
        </w:rPr>
        <w:t>duljina</w:t>
      </w:r>
      <w:r w:rsidR="000F14A3">
        <w:rPr>
          <w:rFonts w:ascii="Futura Lt BT" w:hAnsi="Futura Lt BT"/>
          <w:sz w:val="24"/>
          <w:szCs w:val="24"/>
        </w:rPr>
        <w:t xml:space="preserve"> </w:t>
      </w:r>
      <w:r w:rsidR="00087314">
        <w:rPr>
          <w:rFonts w:ascii="Futura Lt BT" w:hAnsi="Futura Lt BT"/>
          <w:sz w:val="24"/>
          <w:szCs w:val="24"/>
        </w:rPr>
        <w:t>lokalnih</w:t>
      </w:r>
      <w:r w:rsidR="000F14A3">
        <w:rPr>
          <w:rFonts w:ascii="Futura Lt BT" w:hAnsi="Futura Lt BT"/>
          <w:sz w:val="24"/>
          <w:szCs w:val="24"/>
        </w:rPr>
        <w:t xml:space="preserve"> </w:t>
      </w:r>
      <w:r w:rsidR="00087314">
        <w:rPr>
          <w:rFonts w:ascii="Futura Lt BT" w:hAnsi="Futura Lt BT"/>
          <w:sz w:val="24"/>
          <w:szCs w:val="24"/>
        </w:rPr>
        <w:t>cesta.</w:t>
      </w:r>
    </w:p>
    <w:p w14:paraId="39B12373" w14:textId="51393DDA" w:rsidR="00953DF3" w:rsidRPr="008A4ABD" w:rsidRDefault="00953DF3" w:rsidP="00953DF3">
      <w:pPr>
        <w:jc w:val="both"/>
        <w:rPr>
          <w:rFonts w:ascii="Futura Lt BT" w:hAnsi="Futura Lt BT"/>
          <w:sz w:val="24"/>
          <w:szCs w:val="24"/>
        </w:rPr>
      </w:pPr>
      <w:r w:rsidRPr="008A4ABD">
        <w:rPr>
          <w:rFonts w:ascii="Futura Lt BT" w:hAnsi="Futura Lt BT"/>
          <w:sz w:val="24"/>
          <w:szCs w:val="24"/>
        </w:rPr>
        <w:t>Razvoj</w:t>
      </w:r>
      <w:r w:rsidR="000F14A3">
        <w:rPr>
          <w:rFonts w:ascii="Futura Lt BT" w:hAnsi="Futura Lt BT"/>
          <w:sz w:val="24"/>
          <w:szCs w:val="24"/>
        </w:rPr>
        <w:t xml:space="preserve"> </w:t>
      </w:r>
      <w:r w:rsidRPr="008A4ABD">
        <w:rPr>
          <w:rFonts w:ascii="Futura Lt BT" w:hAnsi="Futura Lt BT"/>
          <w:sz w:val="24"/>
          <w:szCs w:val="24"/>
        </w:rPr>
        <w:t>cestovne</w:t>
      </w:r>
      <w:r w:rsidR="000F14A3">
        <w:rPr>
          <w:rFonts w:ascii="Futura Lt BT" w:hAnsi="Futura Lt BT"/>
          <w:sz w:val="24"/>
          <w:szCs w:val="24"/>
        </w:rPr>
        <w:t xml:space="preserve"> </w:t>
      </w:r>
      <w:r w:rsidRPr="008A4ABD">
        <w:rPr>
          <w:rFonts w:ascii="Futura Lt BT" w:hAnsi="Futura Lt BT"/>
          <w:sz w:val="24"/>
          <w:szCs w:val="24"/>
        </w:rPr>
        <w:t>infrastrukture</w:t>
      </w:r>
      <w:r w:rsidR="000F14A3">
        <w:rPr>
          <w:rFonts w:ascii="Futura Lt BT" w:hAnsi="Futura Lt BT"/>
          <w:sz w:val="24"/>
          <w:szCs w:val="24"/>
        </w:rPr>
        <w:t xml:space="preserve"> </w:t>
      </w:r>
      <w:r w:rsidRPr="008A4ABD">
        <w:rPr>
          <w:rFonts w:ascii="Futura Lt BT" w:hAnsi="Futura Lt BT"/>
          <w:sz w:val="24"/>
          <w:szCs w:val="24"/>
        </w:rPr>
        <w:t>dio</w:t>
      </w:r>
      <w:r w:rsidR="000F14A3">
        <w:rPr>
          <w:rFonts w:ascii="Futura Lt BT" w:hAnsi="Futura Lt BT"/>
          <w:sz w:val="24"/>
          <w:szCs w:val="24"/>
        </w:rPr>
        <w:t xml:space="preserve"> </w:t>
      </w:r>
      <w:r w:rsidRPr="008A4ABD">
        <w:rPr>
          <w:rFonts w:ascii="Futura Lt BT" w:hAnsi="Futura Lt BT"/>
          <w:sz w:val="24"/>
          <w:szCs w:val="24"/>
        </w:rPr>
        <w:t>je</w:t>
      </w:r>
      <w:r w:rsidR="000F14A3">
        <w:rPr>
          <w:rFonts w:ascii="Futura Lt BT" w:hAnsi="Futura Lt BT"/>
          <w:sz w:val="24"/>
          <w:szCs w:val="24"/>
        </w:rPr>
        <w:t xml:space="preserve"> </w:t>
      </w:r>
      <w:r w:rsidRPr="008A4ABD">
        <w:rPr>
          <w:rFonts w:ascii="Futura Lt BT" w:hAnsi="Futura Lt BT"/>
          <w:sz w:val="24"/>
          <w:szCs w:val="24"/>
        </w:rPr>
        <w:t>ukupne</w:t>
      </w:r>
      <w:r w:rsidR="000F14A3">
        <w:rPr>
          <w:rFonts w:ascii="Futura Lt BT" w:hAnsi="Futura Lt BT"/>
          <w:sz w:val="24"/>
          <w:szCs w:val="24"/>
        </w:rPr>
        <w:t xml:space="preserve"> </w:t>
      </w:r>
      <w:r w:rsidRPr="008A4ABD">
        <w:rPr>
          <w:rFonts w:ascii="Futura Lt BT" w:hAnsi="Futura Lt BT"/>
          <w:sz w:val="24"/>
          <w:szCs w:val="24"/>
        </w:rPr>
        <w:t>prometne</w:t>
      </w:r>
      <w:r w:rsidR="000F14A3">
        <w:rPr>
          <w:rFonts w:ascii="Futura Lt BT" w:hAnsi="Futura Lt BT"/>
          <w:sz w:val="24"/>
          <w:szCs w:val="24"/>
        </w:rPr>
        <w:t xml:space="preserve"> </w:t>
      </w:r>
      <w:r w:rsidRPr="008A4ABD">
        <w:rPr>
          <w:rFonts w:ascii="Futura Lt BT" w:hAnsi="Futura Lt BT"/>
          <w:sz w:val="24"/>
          <w:szCs w:val="24"/>
        </w:rPr>
        <w:t>politike</w:t>
      </w:r>
      <w:r w:rsidR="000F14A3">
        <w:rPr>
          <w:rFonts w:ascii="Futura Lt BT" w:hAnsi="Futura Lt BT"/>
          <w:sz w:val="24"/>
          <w:szCs w:val="24"/>
        </w:rPr>
        <w:t xml:space="preserve"> </w:t>
      </w:r>
      <w:r w:rsidRPr="008A4ABD">
        <w:rPr>
          <w:rFonts w:ascii="Futura Lt BT" w:hAnsi="Futura Lt BT"/>
          <w:sz w:val="24"/>
          <w:szCs w:val="24"/>
        </w:rPr>
        <w:t>koja</w:t>
      </w:r>
      <w:r w:rsidR="000F14A3">
        <w:rPr>
          <w:rFonts w:ascii="Futura Lt BT" w:hAnsi="Futura Lt BT"/>
          <w:sz w:val="24"/>
          <w:szCs w:val="24"/>
        </w:rPr>
        <w:t xml:space="preserve"> </w:t>
      </w:r>
      <w:r w:rsidRPr="008A4ABD">
        <w:rPr>
          <w:rFonts w:ascii="Futura Lt BT" w:hAnsi="Futura Lt BT"/>
          <w:sz w:val="24"/>
          <w:szCs w:val="24"/>
        </w:rPr>
        <w:t>će</w:t>
      </w:r>
      <w:r w:rsidR="000F14A3">
        <w:rPr>
          <w:rFonts w:ascii="Futura Lt BT" w:hAnsi="Futura Lt BT"/>
          <w:sz w:val="24"/>
          <w:szCs w:val="24"/>
        </w:rPr>
        <w:t xml:space="preserve"> </w:t>
      </w:r>
      <w:r w:rsidRPr="008A4ABD">
        <w:rPr>
          <w:rFonts w:ascii="Futura Lt BT" w:hAnsi="Futura Lt BT"/>
          <w:sz w:val="24"/>
          <w:szCs w:val="24"/>
        </w:rPr>
        <w:t>se</w:t>
      </w:r>
      <w:r w:rsidR="000F14A3">
        <w:rPr>
          <w:rFonts w:ascii="Futura Lt BT" w:hAnsi="Futura Lt BT"/>
          <w:sz w:val="24"/>
          <w:szCs w:val="24"/>
        </w:rPr>
        <w:t xml:space="preserve"> </w:t>
      </w:r>
      <w:r w:rsidRPr="008A4ABD">
        <w:rPr>
          <w:rFonts w:ascii="Futura Lt BT" w:hAnsi="Futura Lt BT"/>
          <w:sz w:val="24"/>
          <w:szCs w:val="24"/>
        </w:rPr>
        <w:t>također</w:t>
      </w:r>
      <w:r w:rsidR="000F14A3">
        <w:rPr>
          <w:rFonts w:ascii="Futura Lt BT" w:hAnsi="Futura Lt BT"/>
          <w:sz w:val="24"/>
          <w:szCs w:val="24"/>
        </w:rPr>
        <w:t xml:space="preserve"> </w:t>
      </w:r>
      <w:r w:rsidRPr="008A4ABD">
        <w:rPr>
          <w:rFonts w:ascii="Futura Lt BT" w:hAnsi="Futura Lt BT"/>
          <w:sz w:val="24"/>
          <w:szCs w:val="24"/>
        </w:rPr>
        <w:t>usredotočiti</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razvoj</w:t>
      </w:r>
      <w:r w:rsidR="000F14A3">
        <w:rPr>
          <w:rFonts w:ascii="Futura Lt BT" w:hAnsi="Futura Lt BT"/>
          <w:sz w:val="24"/>
          <w:szCs w:val="24"/>
        </w:rPr>
        <w:t xml:space="preserve"> </w:t>
      </w:r>
      <w:r w:rsidRPr="008A4ABD">
        <w:rPr>
          <w:rFonts w:ascii="Futura Lt BT" w:hAnsi="Futura Lt BT"/>
          <w:sz w:val="24"/>
          <w:szCs w:val="24"/>
        </w:rPr>
        <w:t>drugih</w:t>
      </w:r>
      <w:r w:rsidR="000F14A3">
        <w:rPr>
          <w:rFonts w:ascii="Futura Lt BT" w:hAnsi="Futura Lt BT"/>
          <w:sz w:val="24"/>
          <w:szCs w:val="24"/>
        </w:rPr>
        <w:t xml:space="preserve"> </w:t>
      </w:r>
      <w:r w:rsidRPr="008A4ABD">
        <w:rPr>
          <w:rFonts w:ascii="Futura Lt BT" w:hAnsi="Futura Lt BT"/>
          <w:sz w:val="24"/>
          <w:szCs w:val="24"/>
        </w:rPr>
        <w:t>vidova</w:t>
      </w:r>
      <w:r w:rsidR="000F14A3">
        <w:rPr>
          <w:rFonts w:ascii="Futura Lt BT" w:hAnsi="Futura Lt BT"/>
          <w:sz w:val="24"/>
          <w:szCs w:val="24"/>
        </w:rPr>
        <w:t xml:space="preserve"> </w:t>
      </w:r>
      <w:r w:rsidRPr="008A4ABD">
        <w:rPr>
          <w:rFonts w:ascii="Futura Lt BT" w:hAnsi="Futura Lt BT"/>
          <w:sz w:val="24"/>
          <w:szCs w:val="24"/>
        </w:rPr>
        <w:t>prometa</w:t>
      </w:r>
      <w:r w:rsidR="000F14A3">
        <w:rPr>
          <w:rFonts w:ascii="Futura Lt BT" w:hAnsi="Futura Lt BT"/>
          <w:sz w:val="24"/>
          <w:szCs w:val="24"/>
        </w:rPr>
        <w:t xml:space="preserve"> </w:t>
      </w:r>
      <w:r w:rsidRPr="008A4ABD">
        <w:rPr>
          <w:rFonts w:ascii="Futura Lt BT" w:hAnsi="Futura Lt BT"/>
          <w:sz w:val="24"/>
          <w:szCs w:val="24"/>
        </w:rPr>
        <w:t>kao</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kombiniranih</w:t>
      </w:r>
      <w:r w:rsidR="000F14A3">
        <w:rPr>
          <w:rFonts w:ascii="Futura Lt BT" w:hAnsi="Futura Lt BT"/>
          <w:sz w:val="24"/>
          <w:szCs w:val="24"/>
        </w:rPr>
        <w:t xml:space="preserve"> </w:t>
      </w:r>
      <w:r w:rsidRPr="008A4ABD">
        <w:rPr>
          <w:rFonts w:ascii="Futura Lt BT" w:hAnsi="Futura Lt BT"/>
          <w:sz w:val="24"/>
          <w:szCs w:val="24"/>
        </w:rPr>
        <w:t>modela</w:t>
      </w:r>
      <w:r w:rsidR="000F14A3">
        <w:rPr>
          <w:rFonts w:ascii="Futura Lt BT" w:hAnsi="Futura Lt BT"/>
          <w:sz w:val="24"/>
          <w:szCs w:val="24"/>
        </w:rPr>
        <w:t xml:space="preserve"> </w:t>
      </w:r>
      <w:r w:rsidRPr="008A4ABD">
        <w:rPr>
          <w:rFonts w:ascii="Futura Lt BT" w:hAnsi="Futura Lt BT"/>
          <w:sz w:val="24"/>
          <w:szCs w:val="24"/>
        </w:rPr>
        <w:t>prometa,</w:t>
      </w:r>
      <w:r w:rsidR="000F14A3">
        <w:rPr>
          <w:rFonts w:ascii="Futura Lt BT" w:hAnsi="Futura Lt BT"/>
          <w:sz w:val="24"/>
          <w:szCs w:val="24"/>
        </w:rPr>
        <w:t xml:space="preserve"> </w:t>
      </w:r>
      <w:r w:rsidRPr="008A4ABD">
        <w:rPr>
          <w:rFonts w:ascii="Futura Lt BT" w:hAnsi="Futura Lt BT"/>
          <w:sz w:val="24"/>
          <w:szCs w:val="24"/>
        </w:rPr>
        <w:t>gdje</w:t>
      </w:r>
      <w:r w:rsidR="000F14A3">
        <w:rPr>
          <w:rFonts w:ascii="Futura Lt BT" w:hAnsi="Futura Lt BT"/>
          <w:sz w:val="24"/>
          <w:szCs w:val="24"/>
        </w:rPr>
        <w:t xml:space="preserve"> </w:t>
      </w:r>
      <w:r w:rsidRPr="008A4ABD">
        <w:rPr>
          <w:rFonts w:ascii="Futura Lt BT" w:hAnsi="Futura Lt BT"/>
          <w:sz w:val="24"/>
          <w:szCs w:val="24"/>
        </w:rPr>
        <w:t>cestovna</w:t>
      </w:r>
      <w:r w:rsidR="000F14A3">
        <w:rPr>
          <w:rFonts w:ascii="Futura Lt BT" w:hAnsi="Futura Lt BT"/>
          <w:sz w:val="24"/>
          <w:szCs w:val="24"/>
        </w:rPr>
        <w:t xml:space="preserve"> </w:t>
      </w:r>
      <w:r w:rsidRPr="008A4ABD">
        <w:rPr>
          <w:rFonts w:ascii="Futura Lt BT" w:hAnsi="Futura Lt BT"/>
          <w:sz w:val="24"/>
          <w:szCs w:val="24"/>
        </w:rPr>
        <w:t>infrastruktura</w:t>
      </w:r>
      <w:r w:rsidR="000F14A3">
        <w:rPr>
          <w:rFonts w:ascii="Futura Lt BT" w:hAnsi="Futura Lt BT"/>
          <w:sz w:val="24"/>
          <w:szCs w:val="24"/>
        </w:rPr>
        <w:t xml:space="preserve"> </w:t>
      </w:r>
      <w:r w:rsidRPr="008A4ABD">
        <w:rPr>
          <w:rFonts w:ascii="Futura Lt BT" w:hAnsi="Futura Lt BT"/>
          <w:sz w:val="24"/>
          <w:szCs w:val="24"/>
        </w:rPr>
        <w:t>Republike</w:t>
      </w:r>
      <w:r w:rsidR="000F14A3">
        <w:rPr>
          <w:rFonts w:ascii="Futura Lt BT" w:hAnsi="Futura Lt BT"/>
          <w:sz w:val="24"/>
          <w:szCs w:val="24"/>
        </w:rPr>
        <w:t xml:space="preserve"> </w:t>
      </w:r>
      <w:r w:rsidRPr="008A4ABD">
        <w:rPr>
          <w:rFonts w:ascii="Futura Lt BT" w:hAnsi="Futura Lt BT"/>
          <w:sz w:val="24"/>
          <w:szCs w:val="24"/>
        </w:rPr>
        <w:t>Hrvatske</w:t>
      </w:r>
      <w:r w:rsidR="000F14A3">
        <w:rPr>
          <w:rFonts w:ascii="Futura Lt BT" w:hAnsi="Futura Lt BT"/>
          <w:sz w:val="24"/>
          <w:szCs w:val="24"/>
        </w:rPr>
        <w:t xml:space="preserve"> </w:t>
      </w:r>
      <w:r w:rsidRPr="008A4ABD">
        <w:rPr>
          <w:rFonts w:ascii="Futura Lt BT" w:hAnsi="Futura Lt BT"/>
          <w:sz w:val="24"/>
          <w:szCs w:val="24"/>
        </w:rPr>
        <w:t>već</w:t>
      </w:r>
      <w:r w:rsidR="000F14A3">
        <w:rPr>
          <w:rFonts w:ascii="Futura Lt BT" w:hAnsi="Futura Lt BT"/>
          <w:sz w:val="24"/>
          <w:szCs w:val="24"/>
        </w:rPr>
        <w:t xml:space="preserve"> </w:t>
      </w:r>
      <w:r w:rsidRPr="008A4ABD">
        <w:rPr>
          <w:rFonts w:ascii="Futura Lt BT" w:hAnsi="Futura Lt BT"/>
          <w:sz w:val="24"/>
          <w:szCs w:val="24"/>
        </w:rPr>
        <w:t>ima</w:t>
      </w:r>
      <w:r w:rsidR="000F14A3">
        <w:rPr>
          <w:rFonts w:ascii="Futura Lt BT" w:hAnsi="Futura Lt BT"/>
          <w:sz w:val="24"/>
          <w:szCs w:val="24"/>
        </w:rPr>
        <w:t xml:space="preserve"> </w:t>
      </w:r>
      <w:r w:rsidRPr="008A4ABD">
        <w:rPr>
          <w:rFonts w:ascii="Futura Lt BT" w:hAnsi="Futura Lt BT"/>
          <w:sz w:val="24"/>
          <w:szCs w:val="24"/>
        </w:rPr>
        <w:t>važnu</w:t>
      </w:r>
      <w:r w:rsidR="000F14A3">
        <w:rPr>
          <w:rFonts w:ascii="Futura Lt BT" w:hAnsi="Futura Lt BT"/>
          <w:sz w:val="24"/>
          <w:szCs w:val="24"/>
        </w:rPr>
        <w:t xml:space="preserve"> </w:t>
      </w:r>
      <w:r w:rsidRPr="008A4ABD">
        <w:rPr>
          <w:rFonts w:ascii="Futura Lt BT" w:hAnsi="Futura Lt BT"/>
          <w:sz w:val="24"/>
          <w:szCs w:val="24"/>
        </w:rPr>
        <w:t>ulogu</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dobre</w:t>
      </w:r>
      <w:r w:rsidR="000F14A3">
        <w:rPr>
          <w:rFonts w:ascii="Futura Lt BT" w:hAnsi="Futura Lt BT"/>
          <w:sz w:val="24"/>
          <w:szCs w:val="24"/>
        </w:rPr>
        <w:t xml:space="preserve"> </w:t>
      </w:r>
      <w:r w:rsidRPr="008A4ABD">
        <w:rPr>
          <w:rFonts w:ascii="Futura Lt BT" w:hAnsi="Futura Lt BT"/>
          <w:sz w:val="24"/>
          <w:szCs w:val="24"/>
        </w:rPr>
        <w:t>temelje</w:t>
      </w:r>
      <w:r w:rsidR="000F14A3">
        <w:rPr>
          <w:rFonts w:ascii="Futura Lt BT" w:hAnsi="Futura Lt BT"/>
          <w:sz w:val="24"/>
          <w:szCs w:val="24"/>
        </w:rPr>
        <w:t xml:space="preserve"> </w:t>
      </w:r>
      <w:r w:rsidRPr="008A4ABD">
        <w:rPr>
          <w:rFonts w:ascii="Futura Lt BT" w:hAnsi="Futura Lt BT"/>
          <w:sz w:val="24"/>
          <w:szCs w:val="24"/>
        </w:rPr>
        <w:t>za</w:t>
      </w:r>
      <w:r w:rsidR="000F14A3">
        <w:rPr>
          <w:rFonts w:ascii="Futura Lt BT" w:hAnsi="Futura Lt BT"/>
          <w:sz w:val="24"/>
          <w:szCs w:val="24"/>
        </w:rPr>
        <w:t xml:space="preserve"> </w:t>
      </w:r>
      <w:r w:rsidRPr="008A4ABD">
        <w:rPr>
          <w:rFonts w:ascii="Futura Lt BT" w:hAnsi="Futura Lt BT"/>
          <w:sz w:val="24"/>
          <w:szCs w:val="24"/>
        </w:rPr>
        <w:t>daljnji</w:t>
      </w:r>
      <w:r w:rsidR="000F14A3">
        <w:rPr>
          <w:rFonts w:ascii="Futura Lt BT" w:hAnsi="Futura Lt BT"/>
          <w:sz w:val="24"/>
          <w:szCs w:val="24"/>
        </w:rPr>
        <w:t xml:space="preserve"> </w:t>
      </w:r>
      <w:r w:rsidRPr="008A4ABD">
        <w:rPr>
          <w:rFonts w:ascii="Futura Lt BT" w:hAnsi="Futura Lt BT"/>
          <w:sz w:val="24"/>
          <w:szCs w:val="24"/>
        </w:rPr>
        <w:t>razvoj.</w:t>
      </w:r>
      <w:r w:rsidR="000F14A3">
        <w:rPr>
          <w:rFonts w:ascii="Futura Lt BT" w:hAnsi="Futura Lt BT"/>
          <w:sz w:val="24"/>
          <w:szCs w:val="24"/>
        </w:rPr>
        <w:t xml:space="preserve"> </w:t>
      </w:r>
    </w:p>
    <w:p w14:paraId="7C2FC85B" w14:textId="7830DD81" w:rsidR="00953DF3" w:rsidRDefault="00724293" w:rsidP="00953DF3">
      <w:pPr>
        <w:jc w:val="both"/>
        <w:rPr>
          <w:rFonts w:ascii="Futura Lt BT" w:hAnsi="Futura Lt BT"/>
          <w:sz w:val="24"/>
          <w:szCs w:val="24"/>
        </w:rPr>
      </w:pPr>
      <w:r>
        <w:rPr>
          <w:rFonts w:ascii="Futura Lt BT" w:hAnsi="Futura Lt BT"/>
          <w:sz w:val="24"/>
          <w:szCs w:val="24"/>
        </w:rPr>
        <w:t>Hrvatske</w:t>
      </w:r>
      <w:r w:rsidR="000F14A3">
        <w:rPr>
          <w:rFonts w:ascii="Futura Lt BT" w:hAnsi="Futura Lt BT"/>
          <w:sz w:val="24"/>
          <w:szCs w:val="24"/>
        </w:rPr>
        <w:t xml:space="preserve"> </w:t>
      </w:r>
      <w:r>
        <w:rPr>
          <w:rFonts w:ascii="Futura Lt BT" w:hAnsi="Futura Lt BT"/>
          <w:sz w:val="24"/>
          <w:szCs w:val="24"/>
        </w:rPr>
        <w:t>ceste</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izvještajnom</w:t>
      </w:r>
      <w:r w:rsidR="000F14A3">
        <w:rPr>
          <w:rFonts w:ascii="Futura Lt BT" w:hAnsi="Futura Lt BT"/>
          <w:sz w:val="24"/>
          <w:szCs w:val="24"/>
        </w:rPr>
        <w:t xml:space="preserve"> </w:t>
      </w:r>
      <w:r>
        <w:rPr>
          <w:rFonts w:ascii="Futura Lt BT" w:hAnsi="Futura Lt BT"/>
          <w:sz w:val="24"/>
          <w:szCs w:val="24"/>
        </w:rPr>
        <w:t>razdoblju</w:t>
      </w:r>
      <w:r w:rsidR="000F14A3">
        <w:rPr>
          <w:rFonts w:ascii="Futura Lt BT" w:hAnsi="Futura Lt BT"/>
          <w:sz w:val="24"/>
          <w:szCs w:val="24"/>
        </w:rPr>
        <w:t xml:space="preserve"> </w:t>
      </w:r>
      <w:r>
        <w:rPr>
          <w:rFonts w:ascii="Futura Lt BT" w:hAnsi="Futura Lt BT"/>
          <w:sz w:val="24"/>
          <w:szCs w:val="24"/>
        </w:rPr>
        <w:t>2020</w:t>
      </w:r>
      <w:r w:rsidR="00CE52C1">
        <w:rPr>
          <w:rFonts w:ascii="Futura Lt BT" w:hAnsi="Futura Lt BT"/>
          <w:sz w:val="24"/>
          <w:szCs w:val="24"/>
        </w:rPr>
        <w:t>.</w:t>
      </w:r>
      <w:r>
        <w:rPr>
          <w:rFonts w:ascii="Futura Lt BT" w:hAnsi="Futura Lt BT"/>
          <w:sz w:val="24"/>
          <w:szCs w:val="24"/>
        </w:rPr>
        <w:t>-2024.</w:t>
      </w:r>
      <w:r w:rsidR="000F14A3">
        <w:rPr>
          <w:rFonts w:ascii="Futura Lt BT" w:hAnsi="Futura Lt BT"/>
          <w:sz w:val="24"/>
          <w:szCs w:val="24"/>
        </w:rPr>
        <w:t xml:space="preserve"> </w:t>
      </w:r>
      <w:r w:rsidR="00C942A6">
        <w:rPr>
          <w:rFonts w:ascii="Futura Lt BT" w:hAnsi="Futura Lt BT"/>
          <w:sz w:val="24"/>
          <w:szCs w:val="24"/>
        </w:rPr>
        <w:t>izvele</w:t>
      </w:r>
      <w:r w:rsidR="000F14A3">
        <w:rPr>
          <w:rFonts w:ascii="Futura Lt BT" w:hAnsi="Futura Lt BT"/>
          <w:sz w:val="24"/>
          <w:szCs w:val="24"/>
        </w:rPr>
        <w:t xml:space="preserve"> </w:t>
      </w:r>
      <w:r>
        <w:rPr>
          <w:rFonts w:ascii="Futura Lt BT" w:hAnsi="Futura Lt BT"/>
          <w:sz w:val="24"/>
          <w:szCs w:val="24"/>
        </w:rPr>
        <w:t>12</w:t>
      </w:r>
      <w:r w:rsidR="000F14A3">
        <w:rPr>
          <w:rFonts w:ascii="Futura Lt BT" w:hAnsi="Futura Lt BT"/>
          <w:sz w:val="24"/>
          <w:szCs w:val="24"/>
        </w:rPr>
        <w:t xml:space="preserve"> </w:t>
      </w:r>
      <w:r>
        <w:rPr>
          <w:rFonts w:ascii="Futura Lt BT" w:hAnsi="Futura Lt BT"/>
          <w:sz w:val="24"/>
          <w:szCs w:val="24"/>
        </w:rPr>
        <w:t>radova</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državnim</w:t>
      </w:r>
      <w:r w:rsidR="000F14A3">
        <w:rPr>
          <w:rFonts w:ascii="Futura Lt BT" w:hAnsi="Futura Lt BT"/>
          <w:sz w:val="24"/>
          <w:szCs w:val="24"/>
        </w:rPr>
        <w:t xml:space="preserve"> </w:t>
      </w:r>
      <w:r>
        <w:rPr>
          <w:rFonts w:ascii="Futura Lt BT" w:hAnsi="Futura Lt BT"/>
          <w:sz w:val="24"/>
          <w:szCs w:val="24"/>
        </w:rPr>
        <w:t>cestama,</w:t>
      </w:r>
      <w:r w:rsidR="000F14A3">
        <w:rPr>
          <w:rFonts w:ascii="Futura Lt BT" w:hAnsi="Futura Lt BT"/>
          <w:sz w:val="24"/>
          <w:szCs w:val="24"/>
        </w:rPr>
        <w:t xml:space="preserve"> </w:t>
      </w:r>
      <w:r>
        <w:rPr>
          <w:rFonts w:ascii="Futura Lt BT" w:hAnsi="Futura Lt BT"/>
          <w:sz w:val="24"/>
          <w:szCs w:val="24"/>
        </w:rPr>
        <w:t>od</w:t>
      </w:r>
      <w:r w:rsidR="000F14A3">
        <w:rPr>
          <w:rFonts w:ascii="Futura Lt BT" w:hAnsi="Futura Lt BT"/>
          <w:sz w:val="24"/>
          <w:szCs w:val="24"/>
        </w:rPr>
        <w:t xml:space="preserve"> </w:t>
      </w:r>
      <w:r>
        <w:rPr>
          <w:rFonts w:ascii="Futura Lt BT" w:hAnsi="Futura Lt BT"/>
          <w:sz w:val="24"/>
          <w:szCs w:val="24"/>
        </w:rPr>
        <w:t>kojih</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najznačajniji</w:t>
      </w:r>
      <w:r w:rsidR="000F14A3">
        <w:rPr>
          <w:rFonts w:ascii="Futura Lt BT" w:hAnsi="Futura Lt BT"/>
          <w:sz w:val="24"/>
          <w:szCs w:val="24"/>
        </w:rPr>
        <w:t xml:space="preserve"> </w:t>
      </w:r>
      <w:r>
        <w:rPr>
          <w:rFonts w:ascii="Futura Lt BT" w:hAnsi="Futura Lt BT"/>
          <w:sz w:val="24"/>
          <w:szCs w:val="24"/>
        </w:rPr>
        <w:t>i</w:t>
      </w:r>
      <w:r w:rsidR="00953DF3" w:rsidRPr="008A4ABD">
        <w:rPr>
          <w:rFonts w:ascii="Futura Lt BT" w:hAnsi="Futura Lt BT"/>
          <w:sz w:val="24"/>
          <w:szCs w:val="24"/>
        </w:rPr>
        <w:t>zgradnj</w:t>
      </w:r>
      <w:r>
        <w:rPr>
          <w:rFonts w:ascii="Futura Lt BT" w:hAnsi="Futura Lt BT"/>
          <w:sz w:val="24"/>
          <w:szCs w:val="24"/>
        </w:rPr>
        <w:t>a</w:t>
      </w:r>
      <w:r w:rsidR="000F14A3">
        <w:rPr>
          <w:rFonts w:ascii="Futura Lt BT" w:hAnsi="Futura Lt BT"/>
          <w:sz w:val="24"/>
          <w:szCs w:val="24"/>
        </w:rPr>
        <w:t xml:space="preserve"> </w:t>
      </w:r>
      <w:r w:rsidR="00181669">
        <w:rPr>
          <w:rFonts w:ascii="Futura Lt BT" w:hAnsi="Futura Lt BT"/>
          <w:sz w:val="24"/>
          <w:szCs w:val="24"/>
        </w:rPr>
        <w:t>nastavka</w:t>
      </w:r>
      <w:r w:rsidR="000F14A3">
        <w:rPr>
          <w:rFonts w:ascii="Futura Lt BT" w:hAnsi="Futura Lt BT"/>
          <w:sz w:val="24"/>
          <w:szCs w:val="24"/>
        </w:rPr>
        <w:t xml:space="preserve"> </w:t>
      </w:r>
      <w:r w:rsidR="00181669">
        <w:rPr>
          <w:rFonts w:ascii="Futura Lt BT" w:hAnsi="Futura Lt BT"/>
          <w:sz w:val="24"/>
          <w:szCs w:val="24"/>
        </w:rPr>
        <w:t>brze</w:t>
      </w:r>
      <w:r w:rsidR="000F14A3">
        <w:rPr>
          <w:rFonts w:ascii="Futura Lt BT" w:hAnsi="Futura Lt BT"/>
          <w:sz w:val="24"/>
          <w:szCs w:val="24"/>
        </w:rPr>
        <w:t xml:space="preserve"> </w:t>
      </w:r>
      <w:r w:rsidR="00181669">
        <w:rPr>
          <w:rFonts w:ascii="Futura Lt BT" w:hAnsi="Futura Lt BT"/>
          <w:sz w:val="24"/>
          <w:szCs w:val="24"/>
        </w:rPr>
        <w:t>ceste</w:t>
      </w:r>
      <w:r w:rsidR="000F14A3">
        <w:rPr>
          <w:rFonts w:ascii="Futura Lt BT" w:hAnsi="Futura Lt BT"/>
          <w:sz w:val="24"/>
          <w:szCs w:val="24"/>
        </w:rPr>
        <w:t xml:space="preserve"> </w:t>
      </w:r>
      <w:r w:rsidR="00181669">
        <w:rPr>
          <w:rFonts w:ascii="Futura Lt BT" w:hAnsi="Futura Lt BT"/>
          <w:sz w:val="24"/>
          <w:szCs w:val="24"/>
        </w:rPr>
        <w:t>kroz</w:t>
      </w:r>
      <w:r w:rsidR="000F14A3">
        <w:rPr>
          <w:rFonts w:ascii="Futura Lt BT" w:hAnsi="Futura Lt BT"/>
          <w:sz w:val="24"/>
          <w:szCs w:val="24"/>
        </w:rPr>
        <w:t xml:space="preserve"> </w:t>
      </w:r>
      <w:r w:rsidR="00181669">
        <w:rPr>
          <w:rFonts w:ascii="Futura Lt BT" w:hAnsi="Futura Lt BT"/>
          <w:sz w:val="24"/>
          <w:szCs w:val="24"/>
        </w:rPr>
        <w:t>Karlovac</w:t>
      </w:r>
      <w:r w:rsidR="000F14A3">
        <w:rPr>
          <w:rFonts w:ascii="Futura Lt BT" w:hAnsi="Futura Lt BT"/>
          <w:sz w:val="24"/>
          <w:szCs w:val="24"/>
        </w:rPr>
        <w:t xml:space="preserve"> </w:t>
      </w:r>
      <w:r w:rsidR="00F5222B">
        <w:rPr>
          <w:rFonts w:ascii="Futura Lt BT" w:hAnsi="Futura Lt BT"/>
          <w:sz w:val="24"/>
          <w:szCs w:val="24"/>
        </w:rPr>
        <w:t>(</w:t>
      </w:r>
      <w:proofErr w:type="spellStart"/>
      <w:r w:rsidR="00953DF3" w:rsidRPr="008A4ABD">
        <w:rPr>
          <w:rFonts w:ascii="Futura Lt BT" w:hAnsi="Futura Lt BT"/>
          <w:sz w:val="24"/>
          <w:szCs w:val="24"/>
        </w:rPr>
        <w:t>Mostanje</w:t>
      </w:r>
      <w:proofErr w:type="spellEnd"/>
      <w:r w:rsidR="000F14A3">
        <w:rPr>
          <w:rFonts w:ascii="Futura Lt BT" w:hAnsi="Futura Lt BT"/>
          <w:sz w:val="24"/>
          <w:szCs w:val="24"/>
        </w:rPr>
        <w:t xml:space="preserve"> </w:t>
      </w:r>
      <w:r w:rsidR="00953DF3" w:rsidRPr="008A4ABD">
        <w:rPr>
          <w:rFonts w:ascii="Futura Lt BT" w:hAnsi="Futura Lt BT"/>
          <w:sz w:val="24"/>
          <w:szCs w:val="24"/>
        </w:rPr>
        <w:t>-</w:t>
      </w:r>
      <w:r w:rsidR="000F14A3">
        <w:rPr>
          <w:rFonts w:ascii="Futura Lt BT" w:hAnsi="Futura Lt BT"/>
          <w:sz w:val="24"/>
          <w:szCs w:val="24"/>
        </w:rPr>
        <w:t xml:space="preserve"> </w:t>
      </w:r>
      <w:proofErr w:type="spellStart"/>
      <w:r w:rsidR="00953DF3" w:rsidRPr="008A4ABD">
        <w:rPr>
          <w:rFonts w:ascii="Futura Lt BT" w:hAnsi="Futura Lt BT"/>
          <w:sz w:val="24"/>
          <w:szCs w:val="24"/>
        </w:rPr>
        <w:t>Vukmanički</w:t>
      </w:r>
      <w:proofErr w:type="spellEnd"/>
      <w:r w:rsidR="000F14A3">
        <w:rPr>
          <w:rFonts w:ascii="Futura Lt BT" w:hAnsi="Futura Lt BT"/>
          <w:sz w:val="24"/>
          <w:szCs w:val="24"/>
        </w:rPr>
        <w:t xml:space="preserve"> </w:t>
      </w:r>
      <w:r w:rsidR="00953DF3" w:rsidRPr="008A4ABD">
        <w:rPr>
          <w:rFonts w:ascii="Futura Lt BT" w:hAnsi="Futura Lt BT"/>
          <w:sz w:val="24"/>
          <w:szCs w:val="24"/>
        </w:rPr>
        <w:lastRenderedPageBreak/>
        <w:t>Cerovac</w:t>
      </w:r>
      <w:r w:rsidR="00F5222B">
        <w:rPr>
          <w:rFonts w:ascii="Futura Lt BT" w:hAnsi="Futura Lt BT"/>
          <w:sz w:val="24"/>
          <w:szCs w:val="24"/>
        </w:rPr>
        <w:t>)</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Ovim</w:t>
      </w:r>
      <w:r w:rsidR="000F14A3">
        <w:rPr>
          <w:rFonts w:ascii="Futura Lt BT" w:hAnsi="Futura Lt BT"/>
          <w:sz w:val="24"/>
          <w:szCs w:val="24"/>
        </w:rPr>
        <w:t xml:space="preserve"> </w:t>
      </w:r>
      <w:r>
        <w:rPr>
          <w:rFonts w:ascii="Futura Lt BT" w:hAnsi="Futura Lt BT"/>
          <w:sz w:val="24"/>
          <w:szCs w:val="24"/>
        </w:rPr>
        <w:t>izvedenim</w:t>
      </w:r>
      <w:r w:rsidR="000F14A3">
        <w:rPr>
          <w:rFonts w:ascii="Futura Lt BT" w:hAnsi="Futura Lt BT"/>
          <w:sz w:val="24"/>
          <w:szCs w:val="24"/>
        </w:rPr>
        <w:t xml:space="preserve"> </w:t>
      </w:r>
      <w:r>
        <w:rPr>
          <w:rFonts w:ascii="Futura Lt BT" w:hAnsi="Futura Lt BT"/>
          <w:sz w:val="24"/>
          <w:szCs w:val="24"/>
        </w:rPr>
        <w:t>projektom</w:t>
      </w:r>
      <w:r w:rsidR="000F14A3">
        <w:rPr>
          <w:rFonts w:ascii="Futura Lt BT" w:hAnsi="Futura Lt BT"/>
          <w:sz w:val="24"/>
          <w:szCs w:val="24"/>
        </w:rPr>
        <w:t xml:space="preserve"> </w:t>
      </w:r>
      <w:r w:rsidR="00953DF3" w:rsidRPr="008A4ABD">
        <w:rPr>
          <w:rFonts w:ascii="Futura Lt BT" w:hAnsi="Futura Lt BT"/>
          <w:sz w:val="24"/>
          <w:szCs w:val="24"/>
        </w:rPr>
        <w:t>tranzitni</w:t>
      </w:r>
      <w:r w:rsidR="000F14A3">
        <w:rPr>
          <w:rFonts w:ascii="Futura Lt BT" w:hAnsi="Futura Lt BT"/>
          <w:sz w:val="24"/>
          <w:szCs w:val="24"/>
        </w:rPr>
        <w:t xml:space="preserve"> </w:t>
      </w:r>
      <w:r w:rsidR="00953DF3" w:rsidRPr="008A4ABD">
        <w:rPr>
          <w:rFonts w:ascii="Futura Lt BT" w:hAnsi="Futura Lt BT"/>
          <w:sz w:val="24"/>
          <w:szCs w:val="24"/>
        </w:rPr>
        <w:t>promet</w:t>
      </w:r>
      <w:r w:rsidR="000F14A3">
        <w:rPr>
          <w:rFonts w:ascii="Futura Lt BT" w:hAnsi="Futura Lt BT"/>
          <w:sz w:val="24"/>
          <w:szCs w:val="24"/>
        </w:rPr>
        <w:t xml:space="preserve"> </w:t>
      </w:r>
      <w:r w:rsidR="00953DF3" w:rsidRPr="008A4ABD">
        <w:rPr>
          <w:rFonts w:ascii="Futura Lt BT" w:hAnsi="Futura Lt BT"/>
          <w:sz w:val="24"/>
          <w:szCs w:val="24"/>
        </w:rPr>
        <w:t>prema</w:t>
      </w:r>
      <w:r w:rsidR="000F14A3">
        <w:rPr>
          <w:rFonts w:ascii="Futura Lt BT" w:hAnsi="Futura Lt BT"/>
          <w:sz w:val="24"/>
          <w:szCs w:val="24"/>
        </w:rPr>
        <w:t xml:space="preserve"> </w:t>
      </w:r>
      <w:r w:rsidR="00953DF3" w:rsidRPr="008A4ABD">
        <w:rPr>
          <w:rFonts w:ascii="Futura Lt BT" w:hAnsi="Futura Lt BT"/>
          <w:sz w:val="24"/>
          <w:szCs w:val="24"/>
        </w:rPr>
        <w:t>jugu</w:t>
      </w:r>
      <w:r w:rsidR="000F14A3">
        <w:rPr>
          <w:rFonts w:ascii="Futura Lt BT" w:hAnsi="Futura Lt BT"/>
          <w:sz w:val="24"/>
          <w:szCs w:val="24"/>
        </w:rPr>
        <w:t xml:space="preserve"> </w:t>
      </w:r>
      <w:r w:rsidR="00953DF3" w:rsidRPr="008A4ABD">
        <w:rPr>
          <w:rFonts w:ascii="Futura Lt BT" w:hAnsi="Futura Lt BT"/>
          <w:sz w:val="24"/>
          <w:szCs w:val="24"/>
        </w:rPr>
        <w:t>usmjer</w:t>
      </w:r>
      <w:r>
        <w:rPr>
          <w:rFonts w:ascii="Futura Lt BT" w:hAnsi="Futura Lt BT"/>
          <w:sz w:val="24"/>
          <w:szCs w:val="24"/>
        </w:rPr>
        <w:t>en</w:t>
      </w:r>
      <w:r w:rsidR="000F14A3">
        <w:rPr>
          <w:rFonts w:ascii="Futura Lt BT" w:hAnsi="Futura Lt BT"/>
          <w:sz w:val="24"/>
          <w:szCs w:val="24"/>
        </w:rPr>
        <w:t xml:space="preserve"> </w:t>
      </w:r>
      <w:r>
        <w:rPr>
          <w:rFonts w:ascii="Futura Lt BT" w:hAnsi="Futura Lt BT"/>
          <w:sz w:val="24"/>
          <w:szCs w:val="24"/>
        </w:rPr>
        <w:t>j</w:t>
      </w:r>
      <w:r w:rsidR="006D2E8C">
        <w:rPr>
          <w:rFonts w:ascii="Futura Lt BT" w:hAnsi="Futura Lt BT"/>
          <w:sz w:val="24"/>
          <w:szCs w:val="24"/>
        </w:rPr>
        <w:t>e</w:t>
      </w:r>
      <w:r w:rsidR="000F14A3">
        <w:rPr>
          <w:rFonts w:ascii="Futura Lt BT" w:hAnsi="Futura Lt BT"/>
          <w:sz w:val="24"/>
          <w:szCs w:val="24"/>
        </w:rPr>
        <w:t xml:space="preserve"> </w:t>
      </w:r>
      <w:r w:rsidR="00953DF3" w:rsidRPr="008A4ABD">
        <w:rPr>
          <w:rFonts w:ascii="Futura Lt BT" w:hAnsi="Futura Lt BT"/>
          <w:sz w:val="24"/>
          <w:szCs w:val="24"/>
        </w:rPr>
        <w:t>izvan</w:t>
      </w:r>
      <w:r w:rsidR="000F14A3">
        <w:rPr>
          <w:rFonts w:ascii="Futura Lt BT" w:hAnsi="Futura Lt BT"/>
          <w:sz w:val="24"/>
          <w:szCs w:val="24"/>
        </w:rPr>
        <w:t xml:space="preserve"> </w:t>
      </w:r>
      <w:r w:rsidR="00750E86">
        <w:rPr>
          <w:rFonts w:ascii="Futura Lt BT" w:hAnsi="Futura Lt BT"/>
          <w:sz w:val="24"/>
          <w:szCs w:val="24"/>
        </w:rPr>
        <w:t>urbanih</w:t>
      </w:r>
      <w:r w:rsidR="000F14A3">
        <w:rPr>
          <w:rFonts w:ascii="Futura Lt BT" w:hAnsi="Futura Lt BT"/>
          <w:sz w:val="24"/>
          <w:szCs w:val="24"/>
        </w:rPr>
        <w:t xml:space="preserve"> </w:t>
      </w:r>
      <w:r w:rsidR="00953DF3" w:rsidRPr="008A4ABD">
        <w:rPr>
          <w:rFonts w:ascii="Futura Lt BT" w:hAnsi="Futura Lt BT"/>
          <w:sz w:val="24"/>
          <w:szCs w:val="24"/>
        </w:rPr>
        <w:t>dijelova</w:t>
      </w:r>
      <w:r w:rsidR="000F14A3">
        <w:rPr>
          <w:rFonts w:ascii="Futura Lt BT" w:hAnsi="Futura Lt BT"/>
          <w:sz w:val="24"/>
          <w:szCs w:val="24"/>
        </w:rPr>
        <w:t xml:space="preserve"> </w:t>
      </w:r>
      <w:r w:rsidR="00953DF3" w:rsidRPr="008A4ABD">
        <w:rPr>
          <w:rFonts w:ascii="Futura Lt BT" w:hAnsi="Futura Lt BT"/>
          <w:sz w:val="24"/>
          <w:szCs w:val="24"/>
        </w:rPr>
        <w:t>Karlovca</w:t>
      </w:r>
      <w:r w:rsidR="006D2E8C">
        <w:rPr>
          <w:rFonts w:ascii="Futura Lt BT" w:hAnsi="Futura Lt BT"/>
          <w:sz w:val="24"/>
          <w:szCs w:val="24"/>
        </w:rPr>
        <w:t>,</w:t>
      </w:r>
      <w:r w:rsidR="000F14A3">
        <w:rPr>
          <w:rFonts w:ascii="Futura Lt BT" w:hAnsi="Futura Lt BT"/>
          <w:sz w:val="24"/>
          <w:szCs w:val="24"/>
        </w:rPr>
        <w:t xml:space="preserve"> </w:t>
      </w:r>
      <w:r w:rsidR="00953DF3" w:rsidRPr="008A4ABD">
        <w:rPr>
          <w:rFonts w:ascii="Futura Lt BT" w:hAnsi="Futura Lt BT"/>
          <w:sz w:val="24"/>
          <w:szCs w:val="24"/>
        </w:rPr>
        <w:t>čime</w:t>
      </w:r>
      <w:r w:rsidR="000F14A3">
        <w:rPr>
          <w:rFonts w:ascii="Futura Lt BT" w:hAnsi="Futura Lt BT"/>
          <w:sz w:val="24"/>
          <w:szCs w:val="24"/>
        </w:rPr>
        <w:t xml:space="preserve"> </w:t>
      </w:r>
      <w:r>
        <w:rPr>
          <w:rFonts w:ascii="Futura Lt BT" w:hAnsi="Futura Lt BT"/>
          <w:sz w:val="24"/>
          <w:szCs w:val="24"/>
        </w:rPr>
        <w:t>j</w:t>
      </w:r>
      <w:r w:rsidR="00953DF3" w:rsidRPr="008A4ABD">
        <w:rPr>
          <w:rFonts w:ascii="Futura Lt BT" w:hAnsi="Futura Lt BT"/>
          <w:sz w:val="24"/>
          <w:szCs w:val="24"/>
        </w:rPr>
        <w:t>e</w:t>
      </w:r>
      <w:r w:rsidR="000F14A3">
        <w:rPr>
          <w:rFonts w:ascii="Futura Lt BT" w:hAnsi="Futura Lt BT"/>
          <w:sz w:val="24"/>
          <w:szCs w:val="24"/>
        </w:rPr>
        <w:t xml:space="preserve"> </w:t>
      </w:r>
      <w:r w:rsidR="00953DF3" w:rsidRPr="008A4ABD">
        <w:rPr>
          <w:rFonts w:ascii="Futura Lt BT" w:hAnsi="Futura Lt BT"/>
          <w:sz w:val="24"/>
          <w:szCs w:val="24"/>
        </w:rPr>
        <w:t>smanj</w:t>
      </w:r>
      <w:r>
        <w:rPr>
          <w:rFonts w:ascii="Futura Lt BT" w:hAnsi="Futura Lt BT"/>
          <w:sz w:val="24"/>
          <w:szCs w:val="24"/>
        </w:rPr>
        <w:t>en</w:t>
      </w:r>
      <w:r w:rsidR="000F14A3">
        <w:rPr>
          <w:rFonts w:ascii="Futura Lt BT" w:hAnsi="Futura Lt BT"/>
          <w:sz w:val="24"/>
          <w:szCs w:val="24"/>
        </w:rPr>
        <w:t xml:space="preserve"> </w:t>
      </w:r>
      <w:r w:rsidR="00953DF3" w:rsidRPr="008A4ABD">
        <w:rPr>
          <w:rFonts w:ascii="Futura Lt BT" w:hAnsi="Futura Lt BT"/>
          <w:sz w:val="24"/>
          <w:szCs w:val="24"/>
        </w:rPr>
        <w:t>pritisak</w:t>
      </w:r>
      <w:r w:rsidR="000F14A3">
        <w:rPr>
          <w:rFonts w:ascii="Futura Lt BT" w:hAnsi="Futura Lt BT"/>
          <w:sz w:val="24"/>
          <w:szCs w:val="24"/>
        </w:rPr>
        <w:t xml:space="preserve"> </w:t>
      </w:r>
      <w:r w:rsidR="00953DF3" w:rsidRPr="008A4ABD">
        <w:rPr>
          <w:rFonts w:ascii="Futura Lt BT" w:hAnsi="Futura Lt BT"/>
          <w:sz w:val="24"/>
          <w:szCs w:val="24"/>
        </w:rPr>
        <w:t>na</w:t>
      </w:r>
      <w:r w:rsidR="000F14A3">
        <w:rPr>
          <w:rFonts w:ascii="Futura Lt BT" w:hAnsi="Futura Lt BT"/>
          <w:sz w:val="24"/>
          <w:szCs w:val="24"/>
        </w:rPr>
        <w:t xml:space="preserve"> </w:t>
      </w:r>
      <w:r w:rsidR="00953DF3" w:rsidRPr="008A4ABD">
        <w:rPr>
          <w:rFonts w:ascii="Futura Lt BT" w:hAnsi="Futura Lt BT"/>
          <w:sz w:val="24"/>
          <w:szCs w:val="24"/>
        </w:rPr>
        <w:t>lokalne</w:t>
      </w:r>
      <w:r w:rsidR="000F14A3">
        <w:rPr>
          <w:rFonts w:ascii="Futura Lt BT" w:hAnsi="Futura Lt BT"/>
          <w:sz w:val="24"/>
          <w:szCs w:val="24"/>
        </w:rPr>
        <w:t xml:space="preserve"> </w:t>
      </w:r>
      <w:r w:rsidR="00953DF3" w:rsidRPr="008A4ABD">
        <w:rPr>
          <w:rFonts w:ascii="Futura Lt BT" w:hAnsi="Futura Lt BT"/>
          <w:sz w:val="24"/>
          <w:szCs w:val="24"/>
        </w:rPr>
        <w:t>prometnice</w:t>
      </w:r>
      <w:r w:rsidR="000F14A3">
        <w:rPr>
          <w:rFonts w:ascii="Futura Lt BT" w:hAnsi="Futura Lt BT"/>
          <w:sz w:val="24"/>
          <w:szCs w:val="24"/>
        </w:rPr>
        <w:t xml:space="preserve"> </w:t>
      </w:r>
      <w:r w:rsidR="00953DF3" w:rsidRPr="008A4ABD">
        <w:rPr>
          <w:rFonts w:ascii="Futura Lt BT" w:hAnsi="Futura Lt BT"/>
          <w:sz w:val="24"/>
          <w:szCs w:val="24"/>
        </w:rPr>
        <w:t>i</w:t>
      </w:r>
      <w:r w:rsidR="000F14A3">
        <w:rPr>
          <w:rFonts w:ascii="Futura Lt BT" w:hAnsi="Futura Lt BT"/>
          <w:sz w:val="24"/>
          <w:szCs w:val="24"/>
        </w:rPr>
        <w:t xml:space="preserve"> </w:t>
      </w:r>
      <w:r w:rsidR="00953DF3" w:rsidRPr="008A4ABD">
        <w:rPr>
          <w:rFonts w:ascii="Futura Lt BT" w:hAnsi="Futura Lt BT"/>
          <w:sz w:val="24"/>
          <w:szCs w:val="24"/>
        </w:rPr>
        <w:t>poveća</w:t>
      </w:r>
      <w:r>
        <w:rPr>
          <w:rFonts w:ascii="Futura Lt BT" w:hAnsi="Futura Lt BT"/>
          <w:sz w:val="24"/>
          <w:szCs w:val="24"/>
        </w:rPr>
        <w:t>n</w:t>
      </w:r>
      <w:r w:rsidR="00953DF3" w:rsidRPr="008A4ABD">
        <w:rPr>
          <w:rFonts w:ascii="Futura Lt BT" w:hAnsi="Futura Lt BT"/>
          <w:sz w:val="24"/>
          <w:szCs w:val="24"/>
        </w:rPr>
        <w:t>a</w:t>
      </w:r>
      <w:r w:rsidR="000F14A3">
        <w:rPr>
          <w:rFonts w:ascii="Futura Lt BT" w:hAnsi="Futura Lt BT"/>
          <w:sz w:val="24"/>
          <w:szCs w:val="24"/>
        </w:rPr>
        <w:t xml:space="preserve"> </w:t>
      </w:r>
      <w:r w:rsidR="00953DF3" w:rsidRPr="008A4ABD">
        <w:rPr>
          <w:rFonts w:ascii="Futura Lt BT" w:hAnsi="Futura Lt BT"/>
          <w:sz w:val="24"/>
          <w:szCs w:val="24"/>
        </w:rPr>
        <w:t>sigurnost</w:t>
      </w:r>
      <w:r w:rsidR="000F14A3">
        <w:rPr>
          <w:rFonts w:ascii="Futura Lt BT" w:hAnsi="Futura Lt BT"/>
          <w:sz w:val="24"/>
          <w:szCs w:val="24"/>
        </w:rPr>
        <w:t xml:space="preserve"> </w:t>
      </w:r>
      <w:r w:rsidR="00953DF3" w:rsidRPr="008A4ABD">
        <w:rPr>
          <w:rFonts w:ascii="Futura Lt BT" w:hAnsi="Futura Lt BT"/>
          <w:sz w:val="24"/>
          <w:szCs w:val="24"/>
        </w:rPr>
        <w:t>lokalnog</w:t>
      </w:r>
      <w:r w:rsidR="000F14A3">
        <w:rPr>
          <w:rFonts w:ascii="Futura Lt BT" w:hAnsi="Futura Lt BT"/>
          <w:sz w:val="24"/>
          <w:szCs w:val="24"/>
        </w:rPr>
        <w:t xml:space="preserve"> </w:t>
      </w:r>
      <w:r w:rsidR="00953DF3" w:rsidRPr="008A4ABD">
        <w:rPr>
          <w:rFonts w:ascii="Futura Lt BT" w:hAnsi="Futura Lt BT"/>
          <w:sz w:val="24"/>
          <w:szCs w:val="24"/>
        </w:rPr>
        <w:t>prometa</w:t>
      </w:r>
      <w:r w:rsidR="000F14A3">
        <w:rPr>
          <w:rFonts w:ascii="Futura Lt BT" w:hAnsi="Futura Lt BT"/>
          <w:sz w:val="24"/>
          <w:szCs w:val="24"/>
        </w:rPr>
        <w:t xml:space="preserve"> </w:t>
      </w:r>
      <w:r w:rsidR="00953DF3" w:rsidRPr="008A4ABD">
        <w:rPr>
          <w:rFonts w:ascii="Futura Lt BT" w:hAnsi="Futura Lt BT"/>
          <w:sz w:val="24"/>
          <w:szCs w:val="24"/>
        </w:rPr>
        <w:t>i</w:t>
      </w:r>
      <w:r w:rsidR="000F14A3">
        <w:rPr>
          <w:rFonts w:ascii="Futura Lt BT" w:hAnsi="Futura Lt BT"/>
          <w:sz w:val="24"/>
          <w:szCs w:val="24"/>
        </w:rPr>
        <w:t xml:space="preserve"> </w:t>
      </w:r>
      <w:r w:rsidR="00953DF3" w:rsidRPr="008A4ABD">
        <w:rPr>
          <w:rFonts w:ascii="Futura Lt BT" w:hAnsi="Futura Lt BT"/>
          <w:sz w:val="24"/>
          <w:szCs w:val="24"/>
        </w:rPr>
        <w:t>pješaka.</w:t>
      </w:r>
    </w:p>
    <w:p w14:paraId="29122B47" w14:textId="78F25676" w:rsidR="00262847" w:rsidRPr="008A4ABD" w:rsidRDefault="00262847" w:rsidP="00953DF3">
      <w:pPr>
        <w:jc w:val="both"/>
        <w:rPr>
          <w:rFonts w:ascii="Futura Lt BT" w:hAnsi="Futura Lt BT"/>
          <w:sz w:val="24"/>
          <w:szCs w:val="24"/>
        </w:rPr>
      </w:pPr>
      <w:r>
        <w:rPr>
          <w:rFonts w:ascii="Futura Lt BT" w:hAnsi="Futura Lt BT"/>
          <w:sz w:val="24"/>
          <w:szCs w:val="24"/>
        </w:rPr>
        <w:t>Važne</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izgradnja</w:t>
      </w:r>
      <w:r w:rsidR="000F14A3">
        <w:rPr>
          <w:rFonts w:ascii="Futura Lt BT" w:hAnsi="Futura Lt BT"/>
          <w:sz w:val="24"/>
          <w:szCs w:val="24"/>
        </w:rPr>
        <w:t xml:space="preserve"> </w:t>
      </w:r>
      <w:r>
        <w:rPr>
          <w:rFonts w:ascii="Futura Lt BT" w:hAnsi="Futura Lt BT"/>
          <w:sz w:val="24"/>
          <w:szCs w:val="24"/>
        </w:rPr>
        <w:t>novog</w:t>
      </w:r>
      <w:r w:rsidR="000F14A3">
        <w:rPr>
          <w:rFonts w:ascii="Futura Lt BT" w:hAnsi="Futura Lt BT"/>
          <w:sz w:val="24"/>
          <w:szCs w:val="24"/>
        </w:rPr>
        <w:t xml:space="preserve"> </w:t>
      </w:r>
      <w:r>
        <w:rPr>
          <w:rFonts w:ascii="Futura Lt BT" w:hAnsi="Futura Lt BT"/>
          <w:sz w:val="24"/>
          <w:szCs w:val="24"/>
        </w:rPr>
        <w:t>mosta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pristupne</w:t>
      </w:r>
      <w:r w:rsidR="000F14A3">
        <w:rPr>
          <w:rFonts w:ascii="Futura Lt BT" w:hAnsi="Futura Lt BT"/>
          <w:sz w:val="24"/>
          <w:szCs w:val="24"/>
        </w:rPr>
        <w:t xml:space="preserve"> </w:t>
      </w:r>
      <w:r>
        <w:rPr>
          <w:rFonts w:ascii="Futura Lt BT" w:hAnsi="Futura Lt BT"/>
          <w:sz w:val="24"/>
          <w:szCs w:val="24"/>
        </w:rPr>
        <w:t>ceste</w:t>
      </w:r>
      <w:r w:rsidR="000F14A3">
        <w:rPr>
          <w:rFonts w:ascii="Futura Lt BT" w:hAnsi="Futura Lt BT"/>
          <w:sz w:val="24"/>
          <w:szCs w:val="24"/>
        </w:rPr>
        <w:t xml:space="preserve"> </w:t>
      </w:r>
      <w:r>
        <w:rPr>
          <w:rFonts w:ascii="Futura Lt BT" w:hAnsi="Futura Lt BT"/>
          <w:sz w:val="24"/>
          <w:szCs w:val="24"/>
        </w:rPr>
        <w:t>preko</w:t>
      </w:r>
      <w:r w:rsidR="000F14A3">
        <w:rPr>
          <w:rFonts w:ascii="Futura Lt BT" w:hAnsi="Futura Lt BT"/>
          <w:sz w:val="24"/>
          <w:szCs w:val="24"/>
        </w:rPr>
        <w:t xml:space="preserve"> </w:t>
      </w:r>
      <w:r>
        <w:rPr>
          <w:rFonts w:ascii="Futura Lt BT" w:hAnsi="Futura Lt BT"/>
          <w:sz w:val="24"/>
          <w:szCs w:val="24"/>
        </w:rPr>
        <w:t>rijeke</w:t>
      </w:r>
      <w:r w:rsidR="000F14A3">
        <w:rPr>
          <w:rFonts w:ascii="Futura Lt BT" w:hAnsi="Futura Lt BT"/>
          <w:sz w:val="24"/>
          <w:szCs w:val="24"/>
        </w:rPr>
        <w:t xml:space="preserve"> </w:t>
      </w:r>
      <w:r>
        <w:rPr>
          <w:rFonts w:ascii="Futura Lt BT" w:hAnsi="Futura Lt BT"/>
          <w:sz w:val="24"/>
          <w:szCs w:val="24"/>
        </w:rPr>
        <w:t>Kupe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proofErr w:type="spellStart"/>
      <w:r>
        <w:rPr>
          <w:rFonts w:ascii="Futura Lt BT" w:hAnsi="Futura Lt BT"/>
          <w:sz w:val="24"/>
          <w:szCs w:val="24"/>
        </w:rPr>
        <w:t>Pokupju</w:t>
      </w:r>
      <w:proofErr w:type="spellEnd"/>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DC228,</w:t>
      </w:r>
      <w:r w:rsidR="000F14A3">
        <w:rPr>
          <w:rFonts w:ascii="Futura Lt BT" w:hAnsi="Futura Lt BT"/>
          <w:sz w:val="24"/>
          <w:szCs w:val="24"/>
        </w:rPr>
        <w:t xml:space="preserve"> </w:t>
      </w:r>
      <w:r>
        <w:rPr>
          <w:rFonts w:ascii="Futura Lt BT" w:hAnsi="Futura Lt BT"/>
          <w:sz w:val="24"/>
          <w:szCs w:val="24"/>
        </w:rPr>
        <w:t>rekonstrukcija</w:t>
      </w:r>
      <w:r w:rsidR="000F14A3">
        <w:rPr>
          <w:rFonts w:ascii="Futura Lt BT" w:hAnsi="Futura Lt BT"/>
          <w:sz w:val="24"/>
          <w:szCs w:val="24"/>
        </w:rPr>
        <w:t xml:space="preserve"> </w:t>
      </w:r>
      <w:r>
        <w:rPr>
          <w:rFonts w:ascii="Futura Lt BT" w:hAnsi="Futura Lt BT"/>
          <w:sz w:val="24"/>
          <w:szCs w:val="24"/>
        </w:rPr>
        <w:t>DC6</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dionici</w:t>
      </w:r>
      <w:r w:rsidR="000F14A3">
        <w:rPr>
          <w:rFonts w:ascii="Futura Lt BT" w:hAnsi="Futura Lt BT"/>
          <w:sz w:val="24"/>
          <w:szCs w:val="24"/>
        </w:rPr>
        <w:t xml:space="preserve"> </w:t>
      </w:r>
      <w:r>
        <w:rPr>
          <w:rFonts w:ascii="Futura Lt BT" w:hAnsi="Futura Lt BT"/>
          <w:sz w:val="24"/>
          <w:szCs w:val="24"/>
        </w:rPr>
        <w:t>Stative-</w:t>
      </w:r>
      <w:proofErr w:type="spellStart"/>
      <w:r>
        <w:rPr>
          <w:rFonts w:ascii="Futura Lt BT" w:hAnsi="Futura Lt BT"/>
          <w:sz w:val="24"/>
          <w:szCs w:val="24"/>
        </w:rPr>
        <w:t>Borlin</w:t>
      </w:r>
      <w:proofErr w:type="spellEnd"/>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rekonstrukcija</w:t>
      </w:r>
      <w:r w:rsidR="000F14A3">
        <w:rPr>
          <w:rFonts w:ascii="Futura Lt BT" w:hAnsi="Futura Lt BT"/>
          <w:sz w:val="24"/>
          <w:szCs w:val="24"/>
        </w:rPr>
        <w:t xml:space="preserve"> </w:t>
      </w:r>
      <w:r>
        <w:rPr>
          <w:rFonts w:ascii="Futura Lt BT" w:hAnsi="Futura Lt BT"/>
          <w:sz w:val="24"/>
          <w:szCs w:val="24"/>
        </w:rPr>
        <w:t>DC1</w:t>
      </w:r>
      <w:r w:rsidR="000F14A3">
        <w:rPr>
          <w:rFonts w:ascii="Futura Lt BT" w:hAnsi="Futura Lt BT"/>
          <w:sz w:val="24"/>
          <w:szCs w:val="24"/>
        </w:rPr>
        <w:t xml:space="preserve"> </w:t>
      </w:r>
      <w:r>
        <w:rPr>
          <w:rFonts w:ascii="Futura Lt BT" w:hAnsi="Futura Lt BT"/>
          <w:sz w:val="24"/>
          <w:szCs w:val="24"/>
        </w:rPr>
        <w:t>od</w:t>
      </w:r>
      <w:r w:rsidR="000F14A3">
        <w:rPr>
          <w:rFonts w:ascii="Futura Lt BT" w:hAnsi="Futura Lt BT"/>
          <w:sz w:val="24"/>
          <w:szCs w:val="24"/>
        </w:rPr>
        <w:t xml:space="preserve"> </w:t>
      </w:r>
      <w:r>
        <w:rPr>
          <w:rFonts w:ascii="Futura Lt BT" w:hAnsi="Futura Lt BT"/>
          <w:sz w:val="24"/>
          <w:szCs w:val="24"/>
        </w:rPr>
        <w:t>križanja</w:t>
      </w:r>
      <w:r w:rsidR="000F14A3">
        <w:rPr>
          <w:rFonts w:ascii="Futura Lt BT" w:hAnsi="Futura Lt BT"/>
          <w:sz w:val="24"/>
          <w:szCs w:val="24"/>
        </w:rPr>
        <w:t xml:space="preserve"> </w:t>
      </w:r>
      <w:r>
        <w:rPr>
          <w:rFonts w:ascii="Futura Lt BT" w:hAnsi="Futura Lt BT"/>
          <w:sz w:val="24"/>
          <w:szCs w:val="24"/>
        </w:rPr>
        <w:t>s</w:t>
      </w:r>
      <w:r w:rsidR="000F14A3">
        <w:rPr>
          <w:rFonts w:ascii="Futura Lt BT" w:hAnsi="Futura Lt BT"/>
          <w:sz w:val="24"/>
          <w:szCs w:val="24"/>
        </w:rPr>
        <w:t xml:space="preserve"> </w:t>
      </w:r>
      <w:r>
        <w:rPr>
          <w:rFonts w:ascii="Futura Lt BT" w:hAnsi="Futura Lt BT"/>
          <w:sz w:val="24"/>
          <w:szCs w:val="24"/>
        </w:rPr>
        <w:t>Ul.</w:t>
      </w:r>
      <w:r w:rsidR="000F14A3">
        <w:rPr>
          <w:rFonts w:ascii="Futura Lt BT" w:hAnsi="Futura Lt BT"/>
          <w:sz w:val="24"/>
          <w:szCs w:val="24"/>
        </w:rPr>
        <w:t xml:space="preserve"> </w:t>
      </w:r>
      <w:r>
        <w:rPr>
          <w:rFonts w:ascii="Futura Lt BT" w:hAnsi="Futura Lt BT"/>
          <w:sz w:val="24"/>
          <w:szCs w:val="24"/>
        </w:rPr>
        <w:t>Kralja</w:t>
      </w:r>
      <w:r w:rsidR="000F14A3">
        <w:rPr>
          <w:rFonts w:ascii="Futura Lt BT" w:hAnsi="Futura Lt BT"/>
          <w:sz w:val="24"/>
          <w:szCs w:val="24"/>
        </w:rPr>
        <w:t xml:space="preserve"> </w:t>
      </w:r>
      <w:r>
        <w:rPr>
          <w:rFonts w:ascii="Futura Lt BT" w:hAnsi="Futura Lt BT"/>
          <w:sz w:val="24"/>
          <w:szCs w:val="24"/>
        </w:rPr>
        <w:t>Tomislava</w:t>
      </w:r>
      <w:r w:rsidR="000F14A3">
        <w:rPr>
          <w:rFonts w:ascii="Futura Lt BT" w:hAnsi="Futura Lt BT"/>
          <w:sz w:val="24"/>
          <w:szCs w:val="24"/>
        </w:rPr>
        <w:t xml:space="preserve"> </w:t>
      </w:r>
      <w:r>
        <w:rPr>
          <w:rFonts w:ascii="Futura Lt BT" w:hAnsi="Futura Lt BT"/>
          <w:sz w:val="24"/>
          <w:szCs w:val="24"/>
        </w:rPr>
        <w:t>do</w:t>
      </w:r>
      <w:r w:rsidR="000F14A3">
        <w:rPr>
          <w:rFonts w:ascii="Futura Lt BT" w:hAnsi="Futura Lt BT"/>
          <w:sz w:val="24"/>
          <w:szCs w:val="24"/>
        </w:rPr>
        <w:t xml:space="preserve"> </w:t>
      </w:r>
      <w:r>
        <w:rPr>
          <w:rFonts w:ascii="Futura Lt BT" w:hAnsi="Futura Lt BT"/>
          <w:sz w:val="24"/>
          <w:szCs w:val="24"/>
        </w:rPr>
        <w:t>križanja</w:t>
      </w:r>
      <w:r w:rsidR="000F14A3">
        <w:rPr>
          <w:rFonts w:ascii="Futura Lt BT" w:hAnsi="Futura Lt BT"/>
          <w:sz w:val="24"/>
          <w:szCs w:val="24"/>
        </w:rPr>
        <w:t xml:space="preserve"> </w:t>
      </w:r>
      <w:r>
        <w:rPr>
          <w:rFonts w:ascii="Futura Lt BT" w:hAnsi="Futura Lt BT"/>
          <w:sz w:val="24"/>
          <w:szCs w:val="24"/>
        </w:rPr>
        <w:t>s</w:t>
      </w:r>
      <w:r w:rsidR="000F14A3">
        <w:rPr>
          <w:rFonts w:ascii="Futura Lt BT" w:hAnsi="Futura Lt BT"/>
          <w:sz w:val="24"/>
          <w:szCs w:val="24"/>
        </w:rPr>
        <w:t xml:space="preserve"> </w:t>
      </w:r>
      <w:r>
        <w:rPr>
          <w:rFonts w:ascii="Futura Lt BT" w:hAnsi="Futura Lt BT"/>
          <w:sz w:val="24"/>
          <w:szCs w:val="24"/>
        </w:rPr>
        <w:t>Ul.</w:t>
      </w:r>
      <w:r w:rsidR="000F14A3">
        <w:rPr>
          <w:rFonts w:ascii="Futura Lt BT" w:hAnsi="Futura Lt BT"/>
          <w:sz w:val="24"/>
          <w:szCs w:val="24"/>
        </w:rPr>
        <w:t xml:space="preserve"> </w:t>
      </w:r>
      <w:r>
        <w:rPr>
          <w:rFonts w:ascii="Futura Lt BT" w:hAnsi="Futura Lt BT"/>
          <w:sz w:val="24"/>
          <w:szCs w:val="24"/>
        </w:rPr>
        <w:t>T.</w:t>
      </w:r>
      <w:r w:rsidR="000F14A3">
        <w:rPr>
          <w:rFonts w:ascii="Futura Lt BT" w:hAnsi="Futura Lt BT"/>
          <w:sz w:val="24"/>
          <w:szCs w:val="24"/>
        </w:rPr>
        <w:t xml:space="preserve"> </w:t>
      </w:r>
      <w:proofErr w:type="spellStart"/>
      <w:r>
        <w:rPr>
          <w:rFonts w:ascii="Futura Lt BT" w:hAnsi="Futura Lt BT"/>
          <w:sz w:val="24"/>
          <w:szCs w:val="24"/>
        </w:rPr>
        <w:t>Smičiklasa</w:t>
      </w:r>
      <w:proofErr w:type="spellEnd"/>
      <w:r>
        <w:rPr>
          <w:rFonts w:ascii="Futura Lt BT" w:hAnsi="Futura Lt BT"/>
          <w:sz w:val="24"/>
          <w:szCs w:val="24"/>
        </w:rPr>
        <w:t>.</w:t>
      </w:r>
    </w:p>
    <w:p w14:paraId="502642F1" w14:textId="0263BE27" w:rsidR="00953DF3" w:rsidRPr="008A4ABD" w:rsidRDefault="00953DF3" w:rsidP="00953DF3">
      <w:pPr>
        <w:jc w:val="both"/>
        <w:rPr>
          <w:rFonts w:ascii="Futura Lt BT" w:hAnsi="Futura Lt BT"/>
          <w:sz w:val="24"/>
          <w:szCs w:val="24"/>
        </w:rPr>
      </w:pPr>
      <w:r w:rsidRPr="008A4ABD">
        <w:rPr>
          <w:rFonts w:ascii="Futura Lt BT" w:hAnsi="Futura Lt BT"/>
          <w:sz w:val="24"/>
          <w:szCs w:val="24"/>
        </w:rPr>
        <w:t>Po</w:t>
      </w:r>
      <w:r w:rsidR="000F14A3">
        <w:rPr>
          <w:rFonts w:ascii="Futura Lt BT" w:hAnsi="Futura Lt BT"/>
          <w:sz w:val="24"/>
          <w:szCs w:val="24"/>
        </w:rPr>
        <w:t xml:space="preserve"> </w:t>
      </w:r>
      <w:r w:rsidRPr="008A4ABD">
        <w:rPr>
          <w:rFonts w:ascii="Futura Lt BT" w:hAnsi="Futura Lt BT"/>
          <w:sz w:val="24"/>
          <w:szCs w:val="24"/>
        </w:rPr>
        <w:t>pitanju</w:t>
      </w:r>
      <w:r w:rsidR="000F14A3">
        <w:rPr>
          <w:rFonts w:ascii="Futura Lt BT" w:hAnsi="Futura Lt BT"/>
          <w:sz w:val="24"/>
          <w:szCs w:val="24"/>
        </w:rPr>
        <w:t xml:space="preserve"> </w:t>
      </w:r>
      <w:r w:rsidRPr="008A4ABD">
        <w:rPr>
          <w:rFonts w:ascii="Futura Lt BT" w:hAnsi="Futura Lt BT"/>
          <w:sz w:val="24"/>
          <w:szCs w:val="24"/>
        </w:rPr>
        <w:t>integracije</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međunarodni</w:t>
      </w:r>
      <w:r w:rsidR="000F14A3">
        <w:rPr>
          <w:rFonts w:ascii="Futura Lt BT" w:hAnsi="Futura Lt BT"/>
          <w:sz w:val="24"/>
          <w:szCs w:val="24"/>
        </w:rPr>
        <w:t xml:space="preserve"> </w:t>
      </w:r>
      <w:r w:rsidRPr="008A4ABD">
        <w:rPr>
          <w:rFonts w:ascii="Futura Lt BT" w:hAnsi="Futura Lt BT"/>
          <w:sz w:val="24"/>
          <w:szCs w:val="24"/>
        </w:rPr>
        <w:t>promet</w:t>
      </w:r>
      <w:r w:rsidR="000F14A3">
        <w:rPr>
          <w:rFonts w:ascii="Futura Lt BT" w:hAnsi="Futura Lt BT"/>
          <w:sz w:val="24"/>
          <w:szCs w:val="24"/>
        </w:rPr>
        <w:t xml:space="preserve"> </w:t>
      </w:r>
      <w:r w:rsidRPr="008A4ABD">
        <w:rPr>
          <w:rFonts w:ascii="Futura Lt BT" w:hAnsi="Futura Lt BT"/>
          <w:sz w:val="24"/>
          <w:szCs w:val="24"/>
        </w:rPr>
        <w:t>valja</w:t>
      </w:r>
      <w:r w:rsidR="000F14A3">
        <w:rPr>
          <w:rFonts w:ascii="Futura Lt BT" w:hAnsi="Futura Lt BT"/>
          <w:sz w:val="24"/>
          <w:szCs w:val="24"/>
        </w:rPr>
        <w:t xml:space="preserve"> </w:t>
      </w:r>
      <w:r w:rsidRPr="008A4ABD">
        <w:rPr>
          <w:rFonts w:ascii="Futura Lt BT" w:hAnsi="Futura Lt BT"/>
          <w:sz w:val="24"/>
          <w:szCs w:val="24"/>
        </w:rPr>
        <w:t>istaknuti</w:t>
      </w:r>
      <w:r w:rsidR="000F14A3">
        <w:rPr>
          <w:rFonts w:ascii="Futura Lt BT" w:hAnsi="Futura Lt BT"/>
          <w:sz w:val="24"/>
          <w:szCs w:val="24"/>
        </w:rPr>
        <w:t xml:space="preserve"> </w:t>
      </w:r>
      <w:r w:rsidRPr="008A4ABD">
        <w:rPr>
          <w:rFonts w:ascii="Futura Lt BT" w:hAnsi="Futura Lt BT"/>
          <w:sz w:val="24"/>
          <w:szCs w:val="24"/>
        </w:rPr>
        <w:t>da</w:t>
      </w:r>
      <w:r w:rsidR="000F14A3">
        <w:rPr>
          <w:rFonts w:ascii="Futura Lt BT" w:hAnsi="Futura Lt BT"/>
          <w:sz w:val="24"/>
          <w:szCs w:val="24"/>
        </w:rPr>
        <w:t xml:space="preserve"> </w:t>
      </w:r>
      <w:r w:rsidRPr="008A4ABD">
        <w:rPr>
          <w:rFonts w:ascii="Futura Lt BT" w:hAnsi="Futura Lt BT"/>
          <w:sz w:val="24"/>
          <w:szCs w:val="24"/>
        </w:rPr>
        <w:t>je</w:t>
      </w:r>
      <w:r w:rsidR="000F14A3">
        <w:rPr>
          <w:rFonts w:ascii="Futura Lt BT" w:hAnsi="Futura Lt BT"/>
          <w:sz w:val="24"/>
          <w:szCs w:val="24"/>
        </w:rPr>
        <w:t xml:space="preserve"> </w:t>
      </w:r>
      <w:r w:rsidRPr="008A4ABD">
        <w:rPr>
          <w:rFonts w:ascii="Futura Lt BT" w:hAnsi="Futura Lt BT"/>
          <w:sz w:val="24"/>
          <w:szCs w:val="24"/>
        </w:rPr>
        <w:t>Hrvatska</w:t>
      </w:r>
      <w:r w:rsidR="000F14A3">
        <w:rPr>
          <w:rFonts w:ascii="Futura Lt BT" w:hAnsi="Futura Lt BT"/>
          <w:sz w:val="24"/>
          <w:szCs w:val="24"/>
        </w:rPr>
        <w:t xml:space="preserve"> </w:t>
      </w:r>
      <w:r w:rsidRPr="008A4ABD">
        <w:rPr>
          <w:rFonts w:ascii="Futura Lt BT" w:hAnsi="Futura Lt BT"/>
          <w:sz w:val="24"/>
          <w:szCs w:val="24"/>
        </w:rPr>
        <w:t>već</w:t>
      </w:r>
      <w:r w:rsidR="000F14A3">
        <w:rPr>
          <w:rFonts w:ascii="Futura Lt BT" w:hAnsi="Futura Lt BT"/>
          <w:sz w:val="24"/>
          <w:szCs w:val="24"/>
        </w:rPr>
        <w:t xml:space="preserve"> </w:t>
      </w:r>
      <w:r w:rsidRPr="008A4ABD">
        <w:rPr>
          <w:rFonts w:ascii="Futura Lt BT" w:hAnsi="Futura Lt BT"/>
          <w:sz w:val="24"/>
          <w:szCs w:val="24"/>
        </w:rPr>
        <w:t>sada,</w:t>
      </w:r>
      <w:r w:rsidR="000F14A3">
        <w:rPr>
          <w:rFonts w:ascii="Futura Lt BT" w:hAnsi="Futura Lt BT"/>
          <w:sz w:val="24"/>
          <w:szCs w:val="24"/>
        </w:rPr>
        <w:t xml:space="preserve"> </w:t>
      </w:r>
      <w:r w:rsidRPr="008A4ABD">
        <w:rPr>
          <w:rFonts w:ascii="Futura Lt BT" w:hAnsi="Futura Lt BT"/>
          <w:sz w:val="24"/>
          <w:szCs w:val="24"/>
        </w:rPr>
        <w:t>s</w:t>
      </w:r>
      <w:r w:rsidR="000F14A3">
        <w:rPr>
          <w:rFonts w:ascii="Futura Lt BT" w:hAnsi="Futura Lt BT"/>
          <w:sz w:val="24"/>
          <w:szCs w:val="24"/>
        </w:rPr>
        <w:t xml:space="preserve"> </w:t>
      </w:r>
      <w:r w:rsidRPr="008A4ABD">
        <w:rPr>
          <w:rFonts w:ascii="Futura Lt BT" w:hAnsi="Futura Lt BT"/>
          <w:sz w:val="24"/>
          <w:szCs w:val="24"/>
        </w:rPr>
        <w:t>visoko</w:t>
      </w:r>
      <w:r w:rsidR="000F14A3">
        <w:rPr>
          <w:rFonts w:ascii="Futura Lt BT" w:hAnsi="Futura Lt BT"/>
          <w:sz w:val="24"/>
          <w:szCs w:val="24"/>
        </w:rPr>
        <w:t xml:space="preserve"> </w:t>
      </w:r>
      <w:r w:rsidRPr="008A4ABD">
        <w:rPr>
          <w:rFonts w:ascii="Futura Lt BT" w:hAnsi="Futura Lt BT"/>
          <w:sz w:val="24"/>
          <w:szCs w:val="24"/>
        </w:rPr>
        <w:t>razvijenom</w:t>
      </w:r>
      <w:r w:rsidR="000F14A3">
        <w:rPr>
          <w:rFonts w:ascii="Futura Lt BT" w:hAnsi="Futura Lt BT"/>
          <w:sz w:val="24"/>
          <w:szCs w:val="24"/>
        </w:rPr>
        <w:t xml:space="preserve"> </w:t>
      </w:r>
      <w:r w:rsidRPr="008A4ABD">
        <w:rPr>
          <w:rFonts w:ascii="Futura Lt BT" w:hAnsi="Futura Lt BT"/>
          <w:sz w:val="24"/>
          <w:szCs w:val="24"/>
        </w:rPr>
        <w:t>mrežom</w:t>
      </w:r>
      <w:r w:rsidR="000F14A3">
        <w:rPr>
          <w:rFonts w:ascii="Futura Lt BT" w:hAnsi="Futura Lt BT"/>
          <w:sz w:val="24"/>
          <w:szCs w:val="24"/>
        </w:rPr>
        <w:t xml:space="preserve"> </w:t>
      </w:r>
      <w:r w:rsidRPr="008A4ABD">
        <w:rPr>
          <w:rFonts w:ascii="Futura Lt BT" w:hAnsi="Futura Lt BT"/>
          <w:sz w:val="24"/>
          <w:szCs w:val="24"/>
        </w:rPr>
        <w:t>autocesta,</w:t>
      </w:r>
      <w:r w:rsidR="000F14A3">
        <w:rPr>
          <w:rFonts w:ascii="Futura Lt BT" w:hAnsi="Futura Lt BT"/>
          <w:sz w:val="24"/>
          <w:szCs w:val="24"/>
        </w:rPr>
        <w:t xml:space="preserve"> </w:t>
      </w:r>
      <w:r w:rsidRPr="008A4ABD">
        <w:rPr>
          <w:rFonts w:ascii="Futura Lt BT" w:hAnsi="Futura Lt BT"/>
          <w:sz w:val="24"/>
          <w:szCs w:val="24"/>
        </w:rPr>
        <w:t>gotovo</w:t>
      </w:r>
      <w:r w:rsidR="000F14A3">
        <w:rPr>
          <w:rFonts w:ascii="Futura Lt BT" w:hAnsi="Futura Lt BT"/>
          <w:sz w:val="24"/>
          <w:szCs w:val="24"/>
        </w:rPr>
        <w:t xml:space="preserve"> </w:t>
      </w:r>
      <w:r w:rsidRPr="008A4ABD">
        <w:rPr>
          <w:rFonts w:ascii="Futura Lt BT" w:hAnsi="Futura Lt BT"/>
          <w:sz w:val="24"/>
          <w:szCs w:val="24"/>
        </w:rPr>
        <w:t>dosegla</w:t>
      </w:r>
      <w:r w:rsidR="000F14A3">
        <w:rPr>
          <w:rFonts w:ascii="Futura Lt BT" w:hAnsi="Futura Lt BT"/>
          <w:sz w:val="24"/>
          <w:szCs w:val="24"/>
        </w:rPr>
        <w:t xml:space="preserve"> </w:t>
      </w:r>
      <w:r w:rsidRPr="008A4ABD">
        <w:rPr>
          <w:rFonts w:ascii="Futura Lt BT" w:hAnsi="Futura Lt BT"/>
          <w:sz w:val="24"/>
          <w:szCs w:val="24"/>
        </w:rPr>
        <w:t>europske</w:t>
      </w:r>
      <w:r w:rsidR="000F14A3">
        <w:rPr>
          <w:rFonts w:ascii="Futura Lt BT" w:hAnsi="Futura Lt BT"/>
          <w:sz w:val="24"/>
          <w:szCs w:val="24"/>
        </w:rPr>
        <w:t xml:space="preserve"> </w:t>
      </w:r>
      <w:r w:rsidRPr="008A4ABD">
        <w:rPr>
          <w:rFonts w:ascii="Futura Lt BT" w:hAnsi="Futura Lt BT"/>
          <w:sz w:val="24"/>
          <w:szCs w:val="24"/>
        </w:rPr>
        <w:t>standarde</w:t>
      </w:r>
      <w:r w:rsidR="000F14A3">
        <w:rPr>
          <w:rFonts w:ascii="Futura Lt BT" w:hAnsi="Futura Lt BT"/>
          <w:sz w:val="24"/>
          <w:szCs w:val="24"/>
        </w:rPr>
        <w:t xml:space="preserve"> </w:t>
      </w:r>
      <w:r w:rsidRPr="008A4ABD">
        <w:rPr>
          <w:rFonts w:ascii="Futura Lt BT" w:hAnsi="Futura Lt BT"/>
          <w:sz w:val="24"/>
          <w:szCs w:val="24"/>
        </w:rPr>
        <w:t>kad</w:t>
      </w:r>
      <w:r w:rsidR="000F14A3">
        <w:rPr>
          <w:rFonts w:ascii="Futura Lt BT" w:hAnsi="Futura Lt BT"/>
          <w:sz w:val="24"/>
          <w:szCs w:val="24"/>
        </w:rPr>
        <w:t xml:space="preserve"> </w:t>
      </w:r>
      <w:r w:rsidRPr="008A4ABD">
        <w:rPr>
          <w:rFonts w:ascii="Futura Lt BT" w:hAnsi="Futura Lt BT"/>
          <w:sz w:val="24"/>
          <w:szCs w:val="24"/>
        </w:rPr>
        <w:t>je</w:t>
      </w:r>
      <w:r w:rsidR="000F14A3">
        <w:rPr>
          <w:rFonts w:ascii="Futura Lt BT" w:hAnsi="Futura Lt BT"/>
          <w:sz w:val="24"/>
          <w:szCs w:val="24"/>
        </w:rPr>
        <w:t xml:space="preserve"> </w:t>
      </w:r>
      <w:r w:rsidRPr="008A4ABD">
        <w:rPr>
          <w:rFonts w:ascii="Futura Lt BT" w:hAnsi="Futura Lt BT"/>
          <w:sz w:val="24"/>
          <w:szCs w:val="24"/>
        </w:rPr>
        <w:t>riječ</w:t>
      </w:r>
      <w:r w:rsidR="000F14A3">
        <w:rPr>
          <w:rFonts w:ascii="Futura Lt BT" w:hAnsi="Futura Lt BT"/>
          <w:sz w:val="24"/>
          <w:szCs w:val="24"/>
        </w:rPr>
        <w:t xml:space="preserve"> </w:t>
      </w:r>
      <w:r w:rsidRPr="008A4ABD">
        <w:rPr>
          <w:rFonts w:ascii="Futura Lt BT" w:hAnsi="Futura Lt BT"/>
          <w:sz w:val="24"/>
          <w:szCs w:val="24"/>
        </w:rPr>
        <w:t>o</w:t>
      </w:r>
      <w:r w:rsidR="000F14A3">
        <w:rPr>
          <w:rFonts w:ascii="Futura Lt BT" w:hAnsi="Futura Lt BT"/>
          <w:sz w:val="24"/>
          <w:szCs w:val="24"/>
        </w:rPr>
        <w:t xml:space="preserve"> </w:t>
      </w:r>
      <w:r w:rsidRPr="008A4ABD">
        <w:rPr>
          <w:rFonts w:ascii="Futura Lt BT" w:hAnsi="Futura Lt BT"/>
          <w:sz w:val="24"/>
          <w:szCs w:val="24"/>
        </w:rPr>
        <w:t>međunarodnim</w:t>
      </w:r>
      <w:r w:rsidR="000F14A3">
        <w:rPr>
          <w:rFonts w:ascii="Futura Lt BT" w:hAnsi="Futura Lt BT"/>
          <w:sz w:val="24"/>
          <w:szCs w:val="24"/>
        </w:rPr>
        <w:t xml:space="preserve"> </w:t>
      </w:r>
      <w:r w:rsidRPr="008A4ABD">
        <w:rPr>
          <w:rFonts w:ascii="Futura Lt BT" w:hAnsi="Futura Lt BT"/>
          <w:sz w:val="24"/>
          <w:szCs w:val="24"/>
        </w:rPr>
        <w:t>cestovnim</w:t>
      </w:r>
      <w:r w:rsidR="000F14A3">
        <w:rPr>
          <w:rFonts w:ascii="Futura Lt BT" w:hAnsi="Futura Lt BT"/>
          <w:sz w:val="24"/>
          <w:szCs w:val="24"/>
        </w:rPr>
        <w:t xml:space="preserve"> </w:t>
      </w:r>
      <w:r w:rsidRPr="008A4ABD">
        <w:rPr>
          <w:rFonts w:ascii="Futura Lt BT" w:hAnsi="Futura Lt BT"/>
          <w:sz w:val="24"/>
          <w:szCs w:val="24"/>
        </w:rPr>
        <w:t>vezama.</w:t>
      </w:r>
      <w:r w:rsidR="000F14A3">
        <w:rPr>
          <w:rFonts w:ascii="Futura Lt BT" w:hAnsi="Futura Lt BT"/>
          <w:sz w:val="24"/>
          <w:szCs w:val="24"/>
        </w:rPr>
        <w:t xml:space="preserve"> </w:t>
      </w:r>
      <w:r w:rsidR="00C824B2">
        <w:rPr>
          <w:rFonts w:ascii="Futura Lt BT" w:hAnsi="Futura Lt BT"/>
          <w:sz w:val="24"/>
          <w:szCs w:val="24"/>
        </w:rPr>
        <w:t>Tako</w:t>
      </w:r>
      <w:r w:rsidR="000F14A3">
        <w:rPr>
          <w:rFonts w:ascii="Futura Lt BT" w:hAnsi="Futura Lt BT"/>
          <w:sz w:val="24"/>
          <w:szCs w:val="24"/>
        </w:rPr>
        <w:t xml:space="preserve"> </w:t>
      </w:r>
      <w:r w:rsidR="00C824B2">
        <w:rPr>
          <w:rFonts w:ascii="Futura Lt BT" w:hAnsi="Futura Lt BT"/>
          <w:sz w:val="24"/>
          <w:szCs w:val="24"/>
        </w:rPr>
        <w:t>je</w:t>
      </w:r>
      <w:r w:rsidR="000F14A3">
        <w:rPr>
          <w:rFonts w:ascii="Futura Lt BT" w:hAnsi="Futura Lt BT"/>
          <w:sz w:val="24"/>
          <w:szCs w:val="24"/>
        </w:rPr>
        <w:t xml:space="preserve"> </w:t>
      </w:r>
      <w:r w:rsidR="00C824B2">
        <w:rPr>
          <w:rFonts w:ascii="Futura Lt BT" w:hAnsi="Futura Lt BT"/>
          <w:sz w:val="24"/>
          <w:szCs w:val="24"/>
        </w:rPr>
        <w:t>i</w:t>
      </w:r>
      <w:r w:rsidR="000F14A3">
        <w:rPr>
          <w:rFonts w:ascii="Futura Lt BT" w:hAnsi="Futura Lt BT"/>
          <w:sz w:val="24"/>
          <w:szCs w:val="24"/>
        </w:rPr>
        <w:t xml:space="preserve"> </w:t>
      </w:r>
      <w:r w:rsidR="006D2E8C">
        <w:rPr>
          <w:rFonts w:ascii="Futura Lt BT" w:hAnsi="Futura Lt BT"/>
          <w:sz w:val="24"/>
          <w:szCs w:val="24"/>
        </w:rPr>
        <w:t>Karlovačka</w:t>
      </w:r>
      <w:r w:rsidR="000F14A3">
        <w:rPr>
          <w:rFonts w:ascii="Futura Lt BT" w:hAnsi="Futura Lt BT"/>
          <w:sz w:val="24"/>
          <w:szCs w:val="24"/>
        </w:rPr>
        <w:t xml:space="preserve"> </w:t>
      </w:r>
      <w:r w:rsidR="006D2E8C">
        <w:rPr>
          <w:rFonts w:ascii="Futura Lt BT" w:hAnsi="Futura Lt BT"/>
          <w:sz w:val="24"/>
          <w:szCs w:val="24"/>
        </w:rPr>
        <w:t>županija,</w:t>
      </w:r>
      <w:r w:rsidR="000F14A3">
        <w:rPr>
          <w:rFonts w:ascii="Futura Lt BT" w:hAnsi="Futura Lt BT"/>
          <w:sz w:val="24"/>
          <w:szCs w:val="24"/>
        </w:rPr>
        <w:t xml:space="preserve"> </w:t>
      </w:r>
      <w:r w:rsidR="006D2E8C">
        <w:rPr>
          <w:rFonts w:ascii="Futura Lt BT" w:hAnsi="Futura Lt BT"/>
          <w:sz w:val="24"/>
          <w:szCs w:val="24"/>
        </w:rPr>
        <w:t>kao</w:t>
      </w:r>
      <w:r w:rsidR="000F14A3">
        <w:rPr>
          <w:rFonts w:ascii="Futura Lt BT" w:hAnsi="Futura Lt BT"/>
          <w:sz w:val="24"/>
          <w:szCs w:val="24"/>
        </w:rPr>
        <w:t xml:space="preserve"> </w:t>
      </w:r>
      <w:r w:rsidR="006D2E8C">
        <w:rPr>
          <w:rFonts w:ascii="Futura Lt BT" w:hAnsi="Futura Lt BT"/>
          <w:sz w:val="24"/>
          <w:szCs w:val="24"/>
        </w:rPr>
        <w:t>središnje</w:t>
      </w:r>
      <w:r w:rsidR="000F14A3">
        <w:rPr>
          <w:rFonts w:ascii="Futura Lt BT" w:hAnsi="Futura Lt BT"/>
          <w:sz w:val="24"/>
          <w:szCs w:val="24"/>
        </w:rPr>
        <w:t xml:space="preserve"> </w:t>
      </w:r>
      <w:r w:rsidR="006D2E8C">
        <w:rPr>
          <w:rFonts w:ascii="Futura Lt BT" w:hAnsi="Futura Lt BT"/>
          <w:sz w:val="24"/>
          <w:szCs w:val="24"/>
        </w:rPr>
        <w:t>postavljena</w:t>
      </w:r>
      <w:r w:rsidR="000F14A3">
        <w:rPr>
          <w:rFonts w:ascii="Futura Lt BT" w:hAnsi="Futura Lt BT"/>
          <w:sz w:val="24"/>
          <w:szCs w:val="24"/>
        </w:rPr>
        <w:t xml:space="preserve"> </w:t>
      </w:r>
      <w:r w:rsidR="006D2E8C">
        <w:rPr>
          <w:rFonts w:ascii="Futura Lt BT" w:hAnsi="Futura Lt BT"/>
          <w:sz w:val="24"/>
          <w:szCs w:val="24"/>
        </w:rPr>
        <w:t>županija</w:t>
      </w:r>
      <w:r w:rsidR="000F14A3">
        <w:rPr>
          <w:rFonts w:ascii="Futura Lt BT" w:hAnsi="Futura Lt BT"/>
          <w:sz w:val="24"/>
          <w:szCs w:val="24"/>
        </w:rPr>
        <w:t xml:space="preserve"> </w:t>
      </w:r>
      <w:r w:rsidR="006D2E8C">
        <w:rPr>
          <w:rFonts w:ascii="Futura Lt BT" w:hAnsi="Futura Lt BT"/>
          <w:sz w:val="24"/>
          <w:szCs w:val="24"/>
        </w:rPr>
        <w:t>unutardržavno</w:t>
      </w:r>
      <w:r w:rsidR="00DB2B85">
        <w:rPr>
          <w:rFonts w:ascii="Futura Lt BT" w:hAnsi="Futura Lt BT"/>
          <w:sz w:val="24"/>
          <w:szCs w:val="24"/>
        </w:rPr>
        <w:t>g</w:t>
      </w:r>
      <w:r w:rsidR="000F14A3">
        <w:rPr>
          <w:rFonts w:ascii="Futura Lt BT" w:hAnsi="Futura Lt BT"/>
          <w:sz w:val="24"/>
          <w:szCs w:val="24"/>
        </w:rPr>
        <w:t xml:space="preserve"> </w:t>
      </w:r>
      <w:r w:rsidR="006D2E8C">
        <w:rPr>
          <w:rFonts w:ascii="Futura Lt BT" w:hAnsi="Futura Lt BT"/>
          <w:sz w:val="24"/>
          <w:szCs w:val="24"/>
        </w:rPr>
        <w:t>povezivanj</w:t>
      </w:r>
      <w:r w:rsidR="00DB2B85">
        <w:rPr>
          <w:rFonts w:ascii="Futura Lt BT" w:hAnsi="Futura Lt BT"/>
          <w:sz w:val="24"/>
          <w:szCs w:val="24"/>
        </w:rPr>
        <w:t>a</w:t>
      </w:r>
      <w:r w:rsidR="006D2E8C">
        <w:rPr>
          <w:rFonts w:ascii="Futura Lt BT" w:hAnsi="Futura Lt BT"/>
          <w:sz w:val="24"/>
          <w:szCs w:val="24"/>
        </w:rPr>
        <w:t>,</w:t>
      </w:r>
      <w:r w:rsidR="000F14A3">
        <w:rPr>
          <w:rFonts w:ascii="Futura Lt BT" w:hAnsi="Futura Lt BT"/>
          <w:sz w:val="24"/>
          <w:szCs w:val="24"/>
        </w:rPr>
        <w:t xml:space="preserve"> </w:t>
      </w:r>
      <w:r w:rsidR="006D2E8C">
        <w:rPr>
          <w:rFonts w:ascii="Futura Lt BT" w:hAnsi="Futura Lt BT"/>
          <w:sz w:val="24"/>
          <w:szCs w:val="24"/>
        </w:rPr>
        <w:t>dobro</w:t>
      </w:r>
      <w:r w:rsidR="000F14A3">
        <w:rPr>
          <w:rFonts w:ascii="Futura Lt BT" w:hAnsi="Futura Lt BT"/>
          <w:sz w:val="24"/>
          <w:szCs w:val="24"/>
        </w:rPr>
        <w:t xml:space="preserve"> </w:t>
      </w:r>
      <w:r w:rsidR="006D2E8C">
        <w:rPr>
          <w:rFonts w:ascii="Futura Lt BT" w:hAnsi="Futura Lt BT"/>
          <w:sz w:val="24"/>
          <w:szCs w:val="24"/>
        </w:rPr>
        <w:t>povezana</w:t>
      </w:r>
      <w:r w:rsidR="000F14A3">
        <w:rPr>
          <w:rFonts w:ascii="Futura Lt BT" w:hAnsi="Futura Lt BT"/>
          <w:sz w:val="24"/>
          <w:szCs w:val="24"/>
        </w:rPr>
        <w:t xml:space="preserve"> </w:t>
      </w:r>
      <w:r w:rsidR="006D2E8C">
        <w:rPr>
          <w:rFonts w:ascii="Futura Lt BT" w:hAnsi="Futura Lt BT"/>
          <w:sz w:val="24"/>
          <w:szCs w:val="24"/>
        </w:rPr>
        <w:t>u</w:t>
      </w:r>
      <w:r w:rsidR="000F14A3">
        <w:rPr>
          <w:rFonts w:ascii="Futura Lt BT" w:hAnsi="Futura Lt BT"/>
          <w:sz w:val="24"/>
          <w:szCs w:val="24"/>
        </w:rPr>
        <w:t xml:space="preserve"> </w:t>
      </w:r>
      <w:r w:rsidR="006D2E8C">
        <w:rPr>
          <w:rFonts w:ascii="Futura Lt BT" w:hAnsi="Futura Lt BT"/>
          <w:sz w:val="24"/>
          <w:szCs w:val="24"/>
        </w:rPr>
        <w:t>smislu</w:t>
      </w:r>
      <w:r w:rsidR="000F14A3">
        <w:rPr>
          <w:rFonts w:ascii="Futura Lt BT" w:hAnsi="Futura Lt BT"/>
          <w:sz w:val="24"/>
          <w:szCs w:val="24"/>
        </w:rPr>
        <w:t xml:space="preserve"> </w:t>
      </w:r>
      <w:r w:rsidR="006D2E8C">
        <w:rPr>
          <w:rFonts w:ascii="Futura Lt BT" w:hAnsi="Futura Lt BT"/>
          <w:sz w:val="24"/>
          <w:szCs w:val="24"/>
        </w:rPr>
        <w:t>međunarodnog</w:t>
      </w:r>
      <w:r w:rsidR="000F14A3">
        <w:rPr>
          <w:rFonts w:ascii="Futura Lt BT" w:hAnsi="Futura Lt BT"/>
          <w:sz w:val="24"/>
          <w:szCs w:val="24"/>
        </w:rPr>
        <w:t xml:space="preserve"> </w:t>
      </w:r>
      <w:r w:rsidR="006D2E8C">
        <w:rPr>
          <w:rFonts w:ascii="Futura Lt BT" w:hAnsi="Futura Lt BT"/>
          <w:sz w:val="24"/>
          <w:szCs w:val="24"/>
        </w:rPr>
        <w:t>prometa,</w:t>
      </w:r>
      <w:r w:rsidR="000F14A3">
        <w:rPr>
          <w:rFonts w:ascii="Futura Lt BT" w:hAnsi="Futura Lt BT"/>
          <w:sz w:val="24"/>
          <w:szCs w:val="24"/>
        </w:rPr>
        <w:t xml:space="preserve"> </w:t>
      </w:r>
      <w:r w:rsidR="006D2E8C">
        <w:rPr>
          <w:rFonts w:ascii="Futura Lt BT" w:hAnsi="Futura Lt BT"/>
          <w:sz w:val="24"/>
          <w:szCs w:val="24"/>
        </w:rPr>
        <w:t>a</w:t>
      </w:r>
      <w:r w:rsidR="000F14A3">
        <w:rPr>
          <w:rFonts w:ascii="Futura Lt BT" w:hAnsi="Futura Lt BT"/>
          <w:sz w:val="24"/>
          <w:szCs w:val="24"/>
        </w:rPr>
        <w:t xml:space="preserve"> </w:t>
      </w:r>
      <w:r w:rsidR="00C824B2">
        <w:rPr>
          <w:rFonts w:ascii="Futura Lt BT" w:hAnsi="Futura Lt BT"/>
          <w:sz w:val="24"/>
          <w:szCs w:val="24"/>
        </w:rPr>
        <w:t>uz</w:t>
      </w:r>
      <w:r w:rsidR="000F14A3">
        <w:rPr>
          <w:rFonts w:ascii="Futura Lt BT" w:hAnsi="Futura Lt BT"/>
          <w:sz w:val="24"/>
          <w:szCs w:val="24"/>
        </w:rPr>
        <w:t xml:space="preserve"> </w:t>
      </w:r>
      <w:r w:rsidR="006D2E8C">
        <w:rPr>
          <w:rFonts w:ascii="Futura Lt BT" w:hAnsi="Futura Lt BT"/>
          <w:sz w:val="24"/>
          <w:szCs w:val="24"/>
        </w:rPr>
        <w:t>poboljšanje</w:t>
      </w:r>
      <w:r w:rsidR="000F14A3">
        <w:rPr>
          <w:rFonts w:ascii="Futura Lt BT" w:hAnsi="Futura Lt BT"/>
          <w:sz w:val="24"/>
          <w:szCs w:val="24"/>
        </w:rPr>
        <w:t xml:space="preserve"> </w:t>
      </w:r>
      <w:r w:rsidR="006D2E8C">
        <w:rPr>
          <w:rFonts w:ascii="Futura Lt BT" w:hAnsi="Futura Lt BT"/>
          <w:sz w:val="24"/>
          <w:szCs w:val="24"/>
        </w:rPr>
        <w:t>državne</w:t>
      </w:r>
      <w:r w:rsidR="000F14A3">
        <w:rPr>
          <w:rFonts w:ascii="Futura Lt BT" w:hAnsi="Futura Lt BT"/>
          <w:sz w:val="24"/>
          <w:szCs w:val="24"/>
        </w:rPr>
        <w:t xml:space="preserve"> </w:t>
      </w:r>
      <w:r w:rsidR="006D2E8C">
        <w:rPr>
          <w:rFonts w:ascii="Futura Lt BT" w:hAnsi="Futura Lt BT"/>
          <w:sz w:val="24"/>
          <w:szCs w:val="24"/>
        </w:rPr>
        <w:t>ceste</w:t>
      </w:r>
      <w:r w:rsidR="000F14A3">
        <w:rPr>
          <w:rFonts w:ascii="Futura Lt BT" w:hAnsi="Futura Lt BT"/>
          <w:sz w:val="24"/>
          <w:szCs w:val="24"/>
        </w:rPr>
        <w:t xml:space="preserve"> </w:t>
      </w:r>
      <w:r w:rsidR="006D2E8C">
        <w:rPr>
          <w:rFonts w:ascii="Futura Lt BT" w:hAnsi="Futura Lt BT"/>
          <w:sz w:val="24"/>
          <w:szCs w:val="24"/>
        </w:rPr>
        <w:t>D1</w:t>
      </w:r>
      <w:r w:rsidR="000F14A3">
        <w:rPr>
          <w:rFonts w:ascii="Futura Lt BT" w:hAnsi="Futura Lt BT"/>
          <w:sz w:val="24"/>
          <w:szCs w:val="24"/>
        </w:rPr>
        <w:t xml:space="preserve"> </w:t>
      </w:r>
      <w:r w:rsidR="006D2E8C">
        <w:rPr>
          <w:rFonts w:ascii="Futura Lt BT" w:hAnsi="Futura Lt BT"/>
          <w:sz w:val="24"/>
          <w:szCs w:val="24"/>
        </w:rPr>
        <w:t>i</w:t>
      </w:r>
      <w:r w:rsidR="000F14A3">
        <w:rPr>
          <w:rFonts w:ascii="Futura Lt BT" w:hAnsi="Futura Lt BT"/>
          <w:sz w:val="24"/>
          <w:szCs w:val="24"/>
        </w:rPr>
        <w:t xml:space="preserve"> </w:t>
      </w:r>
      <w:r w:rsidR="006D2E8C">
        <w:rPr>
          <w:rFonts w:ascii="Futura Lt BT" w:hAnsi="Futura Lt BT"/>
          <w:sz w:val="24"/>
          <w:szCs w:val="24"/>
        </w:rPr>
        <w:t>veze</w:t>
      </w:r>
      <w:r w:rsidR="000F14A3">
        <w:rPr>
          <w:rFonts w:ascii="Futura Lt BT" w:hAnsi="Futura Lt BT"/>
          <w:sz w:val="24"/>
          <w:szCs w:val="24"/>
        </w:rPr>
        <w:t xml:space="preserve"> </w:t>
      </w:r>
      <w:r w:rsidR="006D2E8C">
        <w:rPr>
          <w:rFonts w:ascii="Futura Lt BT" w:hAnsi="Futura Lt BT"/>
          <w:sz w:val="24"/>
          <w:szCs w:val="24"/>
        </w:rPr>
        <w:t>prema</w:t>
      </w:r>
      <w:r w:rsidR="000F14A3">
        <w:rPr>
          <w:rFonts w:ascii="Futura Lt BT" w:hAnsi="Futura Lt BT"/>
          <w:sz w:val="24"/>
          <w:szCs w:val="24"/>
        </w:rPr>
        <w:t xml:space="preserve"> </w:t>
      </w:r>
      <w:r w:rsidR="006D2E8C">
        <w:rPr>
          <w:rFonts w:ascii="Futura Lt BT" w:hAnsi="Futura Lt BT"/>
          <w:sz w:val="24"/>
          <w:szCs w:val="24"/>
        </w:rPr>
        <w:t>graničnim</w:t>
      </w:r>
      <w:r w:rsidR="000F14A3">
        <w:rPr>
          <w:rFonts w:ascii="Futura Lt BT" w:hAnsi="Futura Lt BT"/>
          <w:sz w:val="24"/>
          <w:szCs w:val="24"/>
        </w:rPr>
        <w:t xml:space="preserve"> </w:t>
      </w:r>
      <w:r w:rsidR="006D2E8C">
        <w:rPr>
          <w:rFonts w:ascii="Futura Lt BT" w:hAnsi="Futura Lt BT"/>
          <w:sz w:val="24"/>
          <w:szCs w:val="24"/>
        </w:rPr>
        <w:t>prijelazima</w:t>
      </w:r>
      <w:r w:rsidR="000F14A3">
        <w:rPr>
          <w:rFonts w:ascii="Futura Lt BT" w:hAnsi="Futura Lt BT"/>
          <w:sz w:val="24"/>
          <w:szCs w:val="24"/>
        </w:rPr>
        <w:t xml:space="preserve"> </w:t>
      </w:r>
      <w:r w:rsidR="002F13AA">
        <w:rPr>
          <w:rFonts w:ascii="Futura Lt BT" w:hAnsi="Futura Lt BT"/>
          <w:sz w:val="24"/>
          <w:szCs w:val="24"/>
        </w:rPr>
        <w:t>prema</w:t>
      </w:r>
      <w:r w:rsidR="000F14A3">
        <w:rPr>
          <w:rFonts w:ascii="Futura Lt BT" w:hAnsi="Futura Lt BT"/>
          <w:sz w:val="24"/>
          <w:szCs w:val="24"/>
        </w:rPr>
        <w:t xml:space="preserve"> </w:t>
      </w:r>
      <w:r w:rsidR="002F13AA">
        <w:rPr>
          <w:rFonts w:ascii="Futura Lt BT" w:hAnsi="Futura Lt BT"/>
          <w:sz w:val="24"/>
          <w:szCs w:val="24"/>
        </w:rPr>
        <w:t>BiH,</w:t>
      </w:r>
      <w:r w:rsidR="000F14A3">
        <w:rPr>
          <w:rFonts w:ascii="Futura Lt BT" w:hAnsi="Futura Lt BT"/>
          <w:sz w:val="24"/>
          <w:szCs w:val="24"/>
        </w:rPr>
        <w:t xml:space="preserve"> </w:t>
      </w:r>
      <w:r w:rsidR="00C824B2">
        <w:rPr>
          <w:rFonts w:ascii="Futura Lt BT" w:hAnsi="Futura Lt BT"/>
          <w:sz w:val="24"/>
          <w:szCs w:val="24"/>
        </w:rPr>
        <w:t>značajno</w:t>
      </w:r>
      <w:r w:rsidR="000F14A3">
        <w:rPr>
          <w:rFonts w:ascii="Futura Lt BT" w:hAnsi="Futura Lt BT"/>
          <w:sz w:val="24"/>
          <w:szCs w:val="24"/>
        </w:rPr>
        <w:t xml:space="preserve"> </w:t>
      </w:r>
      <w:r w:rsidR="00C824B2">
        <w:rPr>
          <w:rFonts w:ascii="Futura Lt BT" w:hAnsi="Futura Lt BT"/>
          <w:sz w:val="24"/>
          <w:szCs w:val="24"/>
        </w:rPr>
        <w:t>bi</w:t>
      </w:r>
      <w:r w:rsidR="000F14A3">
        <w:rPr>
          <w:rFonts w:ascii="Futura Lt BT" w:hAnsi="Futura Lt BT"/>
          <w:sz w:val="24"/>
          <w:szCs w:val="24"/>
        </w:rPr>
        <w:t xml:space="preserve"> </w:t>
      </w:r>
      <w:r w:rsidR="006D2E8C">
        <w:rPr>
          <w:rFonts w:ascii="Futura Lt BT" w:hAnsi="Futura Lt BT"/>
          <w:sz w:val="24"/>
          <w:szCs w:val="24"/>
        </w:rPr>
        <w:t>poboljšalo</w:t>
      </w:r>
      <w:r w:rsidR="000F14A3">
        <w:rPr>
          <w:rFonts w:ascii="Futura Lt BT" w:hAnsi="Futura Lt BT"/>
          <w:sz w:val="24"/>
          <w:szCs w:val="24"/>
        </w:rPr>
        <w:t xml:space="preserve"> </w:t>
      </w:r>
      <w:r w:rsidR="006D2E8C">
        <w:rPr>
          <w:rFonts w:ascii="Futura Lt BT" w:hAnsi="Futura Lt BT"/>
          <w:sz w:val="24"/>
          <w:szCs w:val="24"/>
        </w:rPr>
        <w:t>postojeće</w:t>
      </w:r>
      <w:r w:rsidR="000F14A3">
        <w:rPr>
          <w:rFonts w:ascii="Futura Lt BT" w:hAnsi="Futura Lt BT"/>
          <w:sz w:val="24"/>
          <w:szCs w:val="24"/>
        </w:rPr>
        <w:t xml:space="preserve"> </w:t>
      </w:r>
      <w:r w:rsidR="006D2E8C">
        <w:rPr>
          <w:rFonts w:ascii="Futura Lt BT" w:hAnsi="Futura Lt BT"/>
          <w:sz w:val="24"/>
          <w:szCs w:val="24"/>
        </w:rPr>
        <w:t>stanje</w:t>
      </w:r>
      <w:r w:rsidR="000F14A3">
        <w:rPr>
          <w:rFonts w:ascii="Futura Lt BT" w:hAnsi="Futura Lt BT"/>
          <w:sz w:val="24"/>
          <w:szCs w:val="24"/>
        </w:rPr>
        <w:t xml:space="preserve"> </w:t>
      </w:r>
      <w:r w:rsidR="006D2E8C">
        <w:rPr>
          <w:rFonts w:ascii="Futura Lt BT" w:hAnsi="Futura Lt BT"/>
          <w:sz w:val="24"/>
          <w:szCs w:val="24"/>
        </w:rPr>
        <w:t>i</w:t>
      </w:r>
      <w:r w:rsidR="000F14A3">
        <w:rPr>
          <w:rFonts w:ascii="Futura Lt BT" w:hAnsi="Futura Lt BT"/>
          <w:sz w:val="24"/>
          <w:szCs w:val="24"/>
        </w:rPr>
        <w:t xml:space="preserve"> </w:t>
      </w:r>
      <w:r w:rsidR="006D2E8C">
        <w:rPr>
          <w:rFonts w:ascii="Futura Lt BT" w:hAnsi="Futura Lt BT"/>
          <w:sz w:val="24"/>
          <w:szCs w:val="24"/>
        </w:rPr>
        <w:t>veze</w:t>
      </w:r>
      <w:r w:rsidR="000F14A3">
        <w:rPr>
          <w:rFonts w:ascii="Futura Lt BT" w:hAnsi="Futura Lt BT"/>
          <w:sz w:val="24"/>
          <w:szCs w:val="24"/>
        </w:rPr>
        <w:t xml:space="preserve"> </w:t>
      </w:r>
      <w:r w:rsidR="00C824B2">
        <w:rPr>
          <w:rFonts w:ascii="Futura Lt BT" w:hAnsi="Futura Lt BT"/>
          <w:sz w:val="24"/>
          <w:szCs w:val="24"/>
        </w:rPr>
        <w:t>kako</w:t>
      </w:r>
      <w:r w:rsidR="000F14A3">
        <w:rPr>
          <w:rFonts w:ascii="Futura Lt BT" w:hAnsi="Futura Lt BT"/>
          <w:sz w:val="24"/>
          <w:szCs w:val="24"/>
        </w:rPr>
        <w:t xml:space="preserve"> </w:t>
      </w:r>
      <w:r w:rsidR="00C824B2">
        <w:rPr>
          <w:rFonts w:ascii="Futura Lt BT" w:hAnsi="Futura Lt BT"/>
          <w:sz w:val="24"/>
          <w:szCs w:val="24"/>
        </w:rPr>
        <w:t>prema</w:t>
      </w:r>
      <w:r w:rsidR="000F14A3">
        <w:rPr>
          <w:rFonts w:ascii="Futura Lt BT" w:hAnsi="Futura Lt BT"/>
          <w:sz w:val="24"/>
          <w:szCs w:val="24"/>
        </w:rPr>
        <w:t xml:space="preserve"> </w:t>
      </w:r>
      <w:r w:rsidR="006D2E8C">
        <w:rPr>
          <w:rFonts w:ascii="Futura Lt BT" w:hAnsi="Futura Lt BT"/>
          <w:sz w:val="24"/>
          <w:szCs w:val="24"/>
        </w:rPr>
        <w:t>BiH</w:t>
      </w:r>
      <w:r w:rsidR="00C824B2">
        <w:rPr>
          <w:rFonts w:ascii="Futura Lt BT" w:hAnsi="Futura Lt BT"/>
          <w:sz w:val="24"/>
          <w:szCs w:val="24"/>
        </w:rPr>
        <w:t>,</w:t>
      </w:r>
      <w:r w:rsidR="000F14A3">
        <w:rPr>
          <w:rFonts w:ascii="Futura Lt BT" w:hAnsi="Futura Lt BT"/>
          <w:sz w:val="24"/>
          <w:szCs w:val="24"/>
        </w:rPr>
        <w:t xml:space="preserve"> </w:t>
      </w:r>
      <w:r w:rsidR="00C824B2">
        <w:rPr>
          <w:rFonts w:ascii="Futura Lt BT" w:hAnsi="Futura Lt BT"/>
          <w:sz w:val="24"/>
          <w:szCs w:val="24"/>
        </w:rPr>
        <w:t>tako</w:t>
      </w:r>
      <w:r w:rsidR="000F14A3">
        <w:rPr>
          <w:rFonts w:ascii="Futura Lt BT" w:hAnsi="Futura Lt BT"/>
          <w:sz w:val="24"/>
          <w:szCs w:val="24"/>
        </w:rPr>
        <w:t xml:space="preserve"> </w:t>
      </w:r>
      <w:r w:rsidR="00C824B2">
        <w:rPr>
          <w:rFonts w:ascii="Futura Lt BT" w:hAnsi="Futura Lt BT"/>
          <w:sz w:val="24"/>
          <w:szCs w:val="24"/>
        </w:rPr>
        <w:t>i</w:t>
      </w:r>
      <w:r w:rsidR="000F14A3">
        <w:rPr>
          <w:rFonts w:ascii="Futura Lt BT" w:hAnsi="Futura Lt BT"/>
          <w:sz w:val="24"/>
          <w:szCs w:val="24"/>
        </w:rPr>
        <w:t xml:space="preserve"> </w:t>
      </w:r>
      <w:r w:rsidR="00C824B2">
        <w:rPr>
          <w:rFonts w:ascii="Futura Lt BT" w:hAnsi="Futura Lt BT"/>
          <w:sz w:val="24"/>
          <w:szCs w:val="24"/>
        </w:rPr>
        <w:t>prema</w:t>
      </w:r>
      <w:r w:rsidR="000F14A3">
        <w:rPr>
          <w:rFonts w:ascii="Futura Lt BT" w:hAnsi="Futura Lt BT"/>
          <w:sz w:val="24"/>
          <w:szCs w:val="24"/>
        </w:rPr>
        <w:t xml:space="preserve"> </w:t>
      </w:r>
      <w:r w:rsidR="00C824B2">
        <w:rPr>
          <w:rFonts w:ascii="Futura Lt BT" w:hAnsi="Futura Lt BT"/>
          <w:sz w:val="24"/>
          <w:szCs w:val="24"/>
        </w:rPr>
        <w:t>jugu</w:t>
      </w:r>
      <w:r w:rsidR="000F14A3">
        <w:rPr>
          <w:rFonts w:ascii="Futura Lt BT" w:hAnsi="Futura Lt BT"/>
          <w:sz w:val="24"/>
          <w:szCs w:val="24"/>
        </w:rPr>
        <w:t xml:space="preserve"> </w:t>
      </w:r>
      <w:r w:rsidR="00C824B2">
        <w:rPr>
          <w:rFonts w:ascii="Futura Lt BT" w:hAnsi="Futura Lt BT"/>
          <w:sz w:val="24"/>
          <w:szCs w:val="24"/>
        </w:rPr>
        <w:t>Hrvatske.</w:t>
      </w:r>
    </w:p>
    <w:p w14:paraId="66E3095D" w14:textId="0DCC0C33" w:rsidR="00953DF3" w:rsidRPr="008A4ABD" w:rsidRDefault="00953DF3" w:rsidP="00953DF3">
      <w:pPr>
        <w:jc w:val="both"/>
        <w:rPr>
          <w:rFonts w:ascii="Futura Lt BT" w:hAnsi="Futura Lt BT"/>
          <w:sz w:val="24"/>
          <w:szCs w:val="24"/>
        </w:rPr>
      </w:pPr>
      <w:r w:rsidRPr="008A4ABD">
        <w:rPr>
          <w:rFonts w:ascii="Futura Lt BT" w:hAnsi="Futura Lt BT"/>
          <w:sz w:val="24"/>
          <w:szCs w:val="24"/>
        </w:rPr>
        <w:t>Područjem</w:t>
      </w:r>
      <w:r w:rsidR="000F14A3">
        <w:rPr>
          <w:rFonts w:ascii="Futura Lt BT" w:hAnsi="Futura Lt BT"/>
          <w:sz w:val="24"/>
          <w:szCs w:val="24"/>
        </w:rPr>
        <w:t xml:space="preserve"> </w:t>
      </w:r>
      <w:r w:rsidRPr="008A4ABD">
        <w:rPr>
          <w:rFonts w:ascii="Futura Lt BT" w:hAnsi="Futura Lt BT"/>
          <w:sz w:val="24"/>
          <w:szCs w:val="24"/>
        </w:rPr>
        <w:t>Karlovačke</w:t>
      </w:r>
      <w:r w:rsidR="000F14A3">
        <w:rPr>
          <w:rFonts w:ascii="Futura Lt BT" w:hAnsi="Futura Lt BT"/>
          <w:sz w:val="24"/>
          <w:szCs w:val="24"/>
        </w:rPr>
        <w:t xml:space="preserve"> </w:t>
      </w:r>
      <w:r w:rsidRPr="008A4ABD">
        <w:rPr>
          <w:rFonts w:ascii="Futura Lt BT" w:hAnsi="Futura Lt BT"/>
          <w:sz w:val="24"/>
          <w:szCs w:val="24"/>
        </w:rPr>
        <w:t>županije</w:t>
      </w:r>
      <w:r w:rsidR="000F14A3">
        <w:rPr>
          <w:rFonts w:ascii="Futura Lt BT" w:hAnsi="Futura Lt BT"/>
          <w:sz w:val="24"/>
          <w:szCs w:val="24"/>
        </w:rPr>
        <w:t xml:space="preserve"> </w:t>
      </w:r>
      <w:r w:rsidRPr="008A4ABD">
        <w:rPr>
          <w:rFonts w:ascii="Futura Lt BT" w:hAnsi="Futura Lt BT"/>
          <w:sz w:val="24"/>
          <w:szCs w:val="24"/>
        </w:rPr>
        <w:t>prolazi</w:t>
      </w:r>
      <w:r w:rsidR="00207323">
        <w:rPr>
          <w:rFonts w:ascii="Futura Lt BT" w:hAnsi="Futura Lt BT"/>
          <w:sz w:val="24"/>
          <w:szCs w:val="24"/>
        </w:rPr>
        <w:t xml:space="preserve"> </w:t>
      </w:r>
      <w:r w:rsidRPr="008A4ABD">
        <w:rPr>
          <w:rFonts w:ascii="Futura Lt BT" w:hAnsi="Futura Lt BT"/>
          <w:sz w:val="24"/>
          <w:szCs w:val="24"/>
        </w:rPr>
        <w:t>međunarodni</w:t>
      </w:r>
      <w:r w:rsidR="000F14A3">
        <w:rPr>
          <w:rFonts w:ascii="Futura Lt BT" w:hAnsi="Futura Lt BT"/>
          <w:sz w:val="24"/>
          <w:szCs w:val="24"/>
        </w:rPr>
        <w:t xml:space="preserve"> </w:t>
      </w:r>
      <w:r w:rsidRPr="008A4ABD">
        <w:rPr>
          <w:rFonts w:ascii="Futura Lt BT" w:hAnsi="Futura Lt BT"/>
          <w:sz w:val="24"/>
          <w:szCs w:val="24"/>
        </w:rPr>
        <w:t>TEN-T</w:t>
      </w:r>
      <w:r w:rsidR="000F14A3">
        <w:rPr>
          <w:rFonts w:ascii="Futura Lt BT" w:hAnsi="Futura Lt BT"/>
          <w:sz w:val="24"/>
          <w:szCs w:val="24"/>
        </w:rPr>
        <w:t xml:space="preserve"> </w:t>
      </w:r>
      <w:r w:rsidRPr="008A4ABD">
        <w:rPr>
          <w:rFonts w:ascii="Futura Lt BT" w:hAnsi="Futura Lt BT"/>
          <w:sz w:val="24"/>
          <w:szCs w:val="24"/>
        </w:rPr>
        <w:t>Mediteranski</w:t>
      </w:r>
      <w:r w:rsidR="000F14A3">
        <w:rPr>
          <w:rFonts w:ascii="Futura Lt BT" w:hAnsi="Futura Lt BT"/>
          <w:sz w:val="24"/>
          <w:szCs w:val="24"/>
        </w:rPr>
        <w:t xml:space="preserve"> </w:t>
      </w:r>
      <w:r w:rsidRPr="008A4ABD">
        <w:rPr>
          <w:rFonts w:ascii="Futura Lt BT" w:hAnsi="Futura Lt BT"/>
          <w:sz w:val="24"/>
          <w:szCs w:val="24"/>
        </w:rPr>
        <w:t>koridor/Paneuropski</w:t>
      </w:r>
      <w:r w:rsidR="000F14A3">
        <w:rPr>
          <w:rFonts w:ascii="Futura Lt BT" w:hAnsi="Futura Lt BT"/>
          <w:sz w:val="24"/>
          <w:szCs w:val="24"/>
        </w:rPr>
        <w:t xml:space="preserve"> </w:t>
      </w:r>
      <w:r w:rsidRPr="008A4ABD">
        <w:rPr>
          <w:rFonts w:ascii="Futura Lt BT" w:hAnsi="Futura Lt BT"/>
          <w:sz w:val="24"/>
          <w:szCs w:val="24"/>
        </w:rPr>
        <w:t>koridor</w:t>
      </w:r>
      <w:r w:rsidR="000F14A3">
        <w:rPr>
          <w:rFonts w:ascii="Futura Lt BT" w:hAnsi="Futura Lt BT"/>
          <w:sz w:val="24"/>
          <w:szCs w:val="24"/>
        </w:rPr>
        <w:t xml:space="preserve"> </w:t>
      </w:r>
      <w:proofErr w:type="spellStart"/>
      <w:r w:rsidRPr="008A4ABD">
        <w:rPr>
          <w:rFonts w:ascii="Futura Lt BT" w:hAnsi="Futura Lt BT"/>
          <w:sz w:val="24"/>
          <w:szCs w:val="24"/>
        </w:rPr>
        <w:t>Vb</w:t>
      </w:r>
      <w:proofErr w:type="spellEnd"/>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Rijeka–Zagreb-Budimpešta;</w:t>
      </w:r>
      <w:r w:rsidR="000F14A3">
        <w:rPr>
          <w:rFonts w:ascii="Futura Lt BT" w:hAnsi="Futura Lt BT"/>
          <w:sz w:val="24"/>
          <w:szCs w:val="24"/>
        </w:rPr>
        <w:t xml:space="preserve"> </w:t>
      </w:r>
      <w:r w:rsidRPr="008A4ABD">
        <w:rPr>
          <w:rFonts w:ascii="Futura Lt BT" w:hAnsi="Futura Lt BT"/>
          <w:sz w:val="24"/>
          <w:szCs w:val="24"/>
        </w:rPr>
        <w:t>autocesta</w:t>
      </w:r>
      <w:r w:rsidR="000F14A3">
        <w:rPr>
          <w:rFonts w:ascii="Futura Lt BT" w:hAnsi="Futura Lt BT"/>
          <w:sz w:val="24"/>
          <w:szCs w:val="24"/>
        </w:rPr>
        <w:t xml:space="preserve"> </w:t>
      </w:r>
      <w:r w:rsidRPr="008A4ABD">
        <w:rPr>
          <w:rFonts w:ascii="Futura Lt BT" w:hAnsi="Futura Lt BT"/>
          <w:sz w:val="24"/>
          <w:szCs w:val="24"/>
        </w:rPr>
        <w:t>A6</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A1</w:t>
      </w:r>
      <w:r w:rsidR="000F14A3">
        <w:rPr>
          <w:rFonts w:ascii="Futura Lt BT" w:hAnsi="Futura Lt BT"/>
          <w:sz w:val="24"/>
          <w:szCs w:val="24"/>
        </w:rPr>
        <w:t xml:space="preserve"> </w:t>
      </w:r>
      <w:r w:rsidRPr="008A4ABD">
        <w:rPr>
          <w:rFonts w:ascii="Futura Lt BT" w:hAnsi="Futura Lt BT"/>
          <w:sz w:val="24"/>
          <w:szCs w:val="24"/>
        </w:rPr>
        <w:t>su</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potpunosti</w:t>
      </w:r>
      <w:r w:rsidR="000F14A3">
        <w:rPr>
          <w:rFonts w:ascii="Futura Lt BT" w:hAnsi="Futura Lt BT"/>
          <w:sz w:val="24"/>
          <w:szCs w:val="24"/>
        </w:rPr>
        <w:t xml:space="preserve"> </w:t>
      </w:r>
      <w:r w:rsidRPr="008A4ABD">
        <w:rPr>
          <w:rFonts w:ascii="Futura Lt BT" w:hAnsi="Futura Lt BT"/>
          <w:sz w:val="24"/>
          <w:szCs w:val="24"/>
        </w:rPr>
        <w:t>izgrađene</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njihovi</w:t>
      </w:r>
      <w:r w:rsidR="000F14A3">
        <w:rPr>
          <w:rFonts w:ascii="Futura Lt BT" w:hAnsi="Futura Lt BT"/>
          <w:sz w:val="24"/>
          <w:szCs w:val="24"/>
        </w:rPr>
        <w:t xml:space="preserve"> </w:t>
      </w:r>
      <w:r w:rsidRPr="008A4ABD">
        <w:rPr>
          <w:rFonts w:ascii="Futura Lt BT" w:hAnsi="Futura Lt BT"/>
          <w:sz w:val="24"/>
          <w:szCs w:val="24"/>
        </w:rPr>
        <w:t>tehnički</w:t>
      </w:r>
      <w:r w:rsidR="000F14A3">
        <w:rPr>
          <w:rFonts w:ascii="Futura Lt BT" w:hAnsi="Futura Lt BT"/>
          <w:sz w:val="24"/>
          <w:szCs w:val="24"/>
        </w:rPr>
        <w:t xml:space="preserve"> </w:t>
      </w:r>
      <w:r w:rsidRPr="008A4ABD">
        <w:rPr>
          <w:rFonts w:ascii="Futura Lt BT" w:hAnsi="Futura Lt BT"/>
          <w:sz w:val="24"/>
          <w:szCs w:val="24"/>
        </w:rPr>
        <w:t>elementi</w:t>
      </w:r>
      <w:r w:rsidR="000F14A3">
        <w:rPr>
          <w:rFonts w:ascii="Futura Lt BT" w:hAnsi="Futura Lt BT"/>
          <w:sz w:val="24"/>
          <w:szCs w:val="24"/>
        </w:rPr>
        <w:t xml:space="preserve"> </w:t>
      </w:r>
      <w:r w:rsidRPr="008A4ABD">
        <w:rPr>
          <w:rFonts w:ascii="Futura Lt BT" w:hAnsi="Futura Lt BT"/>
          <w:sz w:val="24"/>
          <w:szCs w:val="24"/>
        </w:rPr>
        <w:t>udovoljavaju</w:t>
      </w:r>
      <w:r w:rsidR="000F14A3">
        <w:rPr>
          <w:rFonts w:ascii="Futura Lt BT" w:hAnsi="Futura Lt BT"/>
          <w:sz w:val="24"/>
          <w:szCs w:val="24"/>
        </w:rPr>
        <w:t xml:space="preserve">  </w:t>
      </w:r>
      <w:r w:rsidRPr="008A4ABD">
        <w:rPr>
          <w:rFonts w:ascii="Futura Lt BT" w:hAnsi="Futura Lt BT"/>
          <w:sz w:val="24"/>
          <w:szCs w:val="24"/>
        </w:rPr>
        <w:t>najvišim</w:t>
      </w:r>
      <w:r w:rsidR="000F14A3">
        <w:rPr>
          <w:rFonts w:ascii="Futura Lt BT" w:hAnsi="Futura Lt BT"/>
          <w:sz w:val="24"/>
          <w:szCs w:val="24"/>
        </w:rPr>
        <w:t xml:space="preserve"> </w:t>
      </w:r>
      <w:r w:rsidRPr="008A4ABD">
        <w:rPr>
          <w:rFonts w:ascii="Futura Lt BT" w:hAnsi="Futura Lt BT"/>
          <w:sz w:val="24"/>
          <w:szCs w:val="24"/>
        </w:rPr>
        <w:t>europskim</w:t>
      </w:r>
      <w:r w:rsidR="000F14A3">
        <w:rPr>
          <w:rFonts w:ascii="Futura Lt BT" w:hAnsi="Futura Lt BT"/>
          <w:sz w:val="24"/>
          <w:szCs w:val="24"/>
        </w:rPr>
        <w:t xml:space="preserve"> </w:t>
      </w:r>
      <w:r w:rsidRPr="008A4ABD">
        <w:rPr>
          <w:rFonts w:ascii="Futura Lt BT" w:hAnsi="Futura Lt BT"/>
          <w:sz w:val="24"/>
          <w:szCs w:val="24"/>
        </w:rPr>
        <w:t>standardima.</w:t>
      </w:r>
    </w:p>
    <w:p w14:paraId="60ACDF7C" w14:textId="77777777" w:rsidR="00207323" w:rsidRDefault="00181669" w:rsidP="009F4897">
      <w:pPr>
        <w:jc w:val="both"/>
        <w:rPr>
          <w:rFonts w:ascii="Futura Lt BT" w:hAnsi="Futura Lt BT"/>
          <w:sz w:val="24"/>
          <w:szCs w:val="24"/>
        </w:rPr>
      </w:pPr>
      <w:r>
        <w:rPr>
          <w:rFonts w:ascii="Futura Lt BT" w:hAnsi="Futura Lt BT"/>
          <w:sz w:val="24"/>
          <w:szCs w:val="24"/>
        </w:rPr>
        <w:t>P</w:t>
      </w:r>
      <w:r w:rsidR="00953DF3" w:rsidRPr="008A4ABD">
        <w:rPr>
          <w:rFonts w:ascii="Futura Lt BT" w:hAnsi="Futura Lt BT"/>
          <w:sz w:val="24"/>
          <w:szCs w:val="24"/>
        </w:rPr>
        <w:t>romet</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dionici</w:t>
      </w:r>
      <w:r w:rsidR="000F14A3">
        <w:rPr>
          <w:rFonts w:ascii="Futura Lt BT" w:hAnsi="Futura Lt BT"/>
          <w:sz w:val="24"/>
          <w:szCs w:val="24"/>
        </w:rPr>
        <w:t xml:space="preserve"> </w:t>
      </w:r>
      <w:r>
        <w:rPr>
          <w:rFonts w:ascii="Futura Lt BT" w:hAnsi="Futura Lt BT"/>
          <w:sz w:val="24"/>
          <w:szCs w:val="24"/>
        </w:rPr>
        <w:t>auto</w:t>
      </w:r>
      <w:r w:rsidR="000F14A3">
        <w:rPr>
          <w:rFonts w:ascii="Futura Lt BT" w:hAnsi="Futura Lt BT"/>
          <w:sz w:val="24"/>
          <w:szCs w:val="24"/>
        </w:rPr>
        <w:t xml:space="preserve"> </w:t>
      </w:r>
      <w:r>
        <w:rPr>
          <w:rFonts w:ascii="Futura Lt BT" w:hAnsi="Futura Lt BT"/>
          <w:sz w:val="24"/>
          <w:szCs w:val="24"/>
        </w:rPr>
        <w:t>ceste</w:t>
      </w:r>
      <w:r w:rsidR="000F14A3">
        <w:rPr>
          <w:rFonts w:ascii="Futura Lt BT" w:hAnsi="Futura Lt BT"/>
          <w:sz w:val="24"/>
          <w:szCs w:val="24"/>
        </w:rPr>
        <w:t xml:space="preserve"> </w:t>
      </w:r>
      <w:r w:rsidR="00953DF3" w:rsidRPr="008A4ABD">
        <w:rPr>
          <w:rFonts w:ascii="Futura Lt BT" w:hAnsi="Futura Lt BT"/>
          <w:sz w:val="24"/>
          <w:szCs w:val="24"/>
        </w:rPr>
        <w:t>između</w:t>
      </w:r>
      <w:r w:rsidR="000F14A3">
        <w:rPr>
          <w:rFonts w:ascii="Futura Lt BT" w:hAnsi="Futura Lt BT"/>
          <w:sz w:val="24"/>
          <w:szCs w:val="24"/>
        </w:rPr>
        <w:t xml:space="preserve"> </w:t>
      </w:r>
      <w:r w:rsidR="00953DF3" w:rsidRPr="008A4ABD">
        <w:rPr>
          <w:rFonts w:ascii="Futura Lt BT" w:hAnsi="Futura Lt BT"/>
          <w:sz w:val="24"/>
          <w:szCs w:val="24"/>
        </w:rPr>
        <w:t>Zagreba</w:t>
      </w:r>
      <w:r w:rsidR="000F14A3">
        <w:rPr>
          <w:rFonts w:ascii="Futura Lt BT" w:hAnsi="Futura Lt BT"/>
          <w:sz w:val="24"/>
          <w:szCs w:val="24"/>
        </w:rPr>
        <w:t xml:space="preserve"> </w:t>
      </w:r>
      <w:r w:rsidR="00953DF3" w:rsidRPr="008A4ABD">
        <w:rPr>
          <w:rFonts w:ascii="Futura Lt BT" w:hAnsi="Futura Lt BT"/>
          <w:sz w:val="24"/>
          <w:szCs w:val="24"/>
        </w:rPr>
        <w:t>i</w:t>
      </w:r>
      <w:r w:rsidR="000F14A3">
        <w:rPr>
          <w:rFonts w:ascii="Futura Lt BT" w:hAnsi="Futura Lt BT"/>
          <w:sz w:val="24"/>
          <w:szCs w:val="24"/>
        </w:rPr>
        <w:t xml:space="preserve"> </w:t>
      </w:r>
      <w:r w:rsidR="00953DF3" w:rsidRPr="008A4ABD">
        <w:rPr>
          <w:rFonts w:ascii="Futura Lt BT" w:hAnsi="Futura Lt BT"/>
          <w:sz w:val="24"/>
          <w:szCs w:val="24"/>
        </w:rPr>
        <w:t>Karlovca</w:t>
      </w:r>
      <w:r w:rsidR="000F14A3">
        <w:rPr>
          <w:rFonts w:ascii="Futura Lt BT" w:hAnsi="Futura Lt BT"/>
          <w:sz w:val="24"/>
          <w:szCs w:val="24"/>
        </w:rPr>
        <w:t xml:space="preserve"> </w:t>
      </w:r>
      <w:r w:rsidR="00953DF3" w:rsidRPr="008A4ABD">
        <w:rPr>
          <w:rFonts w:ascii="Futura Lt BT" w:hAnsi="Futura Lt BT"/>
          <w:sz w:val="24"/>
          <w:szCs w:val="24"/>
        </w:rPr>
        <w:t>u</w:t>
      </w:r>
      <w:r w:rsidR="000F14A3">
        <w:rPr>
          <w:rFonts w:ascii="Futura Lt BT" w:hAnsi="Futura Lt BT"/>
          <w:sz w:val="24"/>
          <w:szCs w:val="24"/>
        </w:rPr>
        <w:t xml:space="preserve"> </w:t>
      </w:r>
      <w:r w:rsidR="00953DF3" w:rsidRPr="008A4ABD">
        <w:rPr>
          <w:rFonts w:ascii="Futura Lt BT" w:hAnsi="Futura Lt BT"/>
          <w:sz w:val="24"/>
          <w:szCs w:val="24"/>
        </w:rPr>
        <w:t>stalnom</w:t>
      </w:r>
      <w:r w:rsidR="000F14A3">
        <w:rPr>
          <w:rFonts w:ascii="Futura Lt BT" w:hAnsi="Futura Lt BT"/>
          <w:sz w:val="24"/>
          <w:szCs w:val="24"/>
        </w:rPr>
        <w:t xml:space="preserve"> </w:t>
      </w:r>
      <w:r w:rsidR="00953DF3" w:rsidRPr="008A4ABD">
        <w:rPr>
          <w:rFonts w:ascii="Futura Lt BT" w:hAnsi="Futura Lt BT"/>
          <w:sz w:val="24"/>
          <w:szCs w:val="24"/>
        </w:rPr>
        <w:t>je</w:t>
      </w:r>
      <w:r w:rsidR="000F14A3">
        <w:rPr>
          <w:rFonts w:ascii="Futura Lt BT" w:hAnsi="Futura Lt BT"/>
          <w:sz w:val="24"/>
          <w:szCs w:val="24"/>
        </w:rPr>
        <w:t xml:space="preserve"> </w:t>
      </w:r>
      <w:r w:rsidR="00953DF3" w:rsidRPr="008A4ABD">
        <w:rPr>
          <w:rFonts w:ascii="Futura Lt BT" w:hAnsi="Futura Lt BT"/>
          <w:sz w:val="24"/>
          <w:szCs w:val="24"/>
        </w:rPr>
        <w:t>porastu</w:t>
      </w:r>
      <w:r w:rsidR="000F14A3">
        <w:rPr>
          <w:rFonts w:ascii="Futura Lt BT" w:hAnsi="Futura Lt BT"/>
          <w:sz w:val="24"/>
          <w:szCs w:val="24"/>
        </w:rPr>
        <w:t xml:space="preserve"> </w:t>
      </w:r>
      <w:r w:rsidR="00953DF3" w:rsidRPr="008A4ABD">
        <w:rPr>
          <w:rFonts w:ascii="Futura Lt BT" w:hAnsi="Futura Lt BT"/>
          <w:sz w:val="24"/>
          <w:szCs w:val="24"/>
        </w:rPr>
        <w:t>i</w:t>
      </w:r>
      <w:r w:rsidR="000F14A3">
        <w:rPr>
          <w:rFonts w:ascii="Futura Lt BT" w:hAnsi="Futura Lt BT"/>
          <w:sz w:val="24"/>
          <w:szCs w:val="24"/>
        </w:rPr>
        <w:t xml:space="preserve"> </w:t>
      </w:r>
      <w:r w:rsidR="002F13AA">
        <w:rPr>
          <w:rFonts w:ascii="Futura Lt BT" w:hAnsi="Futura Lt BT"/>
          <w:sz w:val="24"/>
          <w:szCs w:val="24"/>
        </w:rPr>
        <w:t>priprema</w:t>
      </w:r>
      <w:r w:rsidR="000F14A3">
        <w:rPr>
          <w:rFonts w:ascii="Futura Lt BT" w:hAnsi="Futura Lt BT"/>
          <w:sz w:val="24"/>
          <w:szCs w:val="24"/>
        </w:rPr>
        <w:t xml:space="preserve"> </w:t>
      </w:r>
      <w:r w:rsidR="002F13AA">
        <w:rPr>
          <w:rFonts w:ascii="Futura Lt BT" w:hAnsi="Futura Lt BT"/>
          <w:sz w:val="24"/>
          <w:szCs w:val="24"/>
        </w:rPr>
        <w:t>se</w:t>
      </w:r>
      <w:r w:rsidR="000F14A3">
        <w:rPr>
          <w:rFonts w:ascii="Futura Lt BT" w:hAnsi="Futura Lt BT"/>
          <w:sz w:val="24"/>
          <w:szCs w:val="24"/>
        </w:rPr>
        <w:t xml:space="preserve"> </w:t>
      </w:r>
      <w:r w:rsidR="002F13AA">
        <w:rPr>
          <w:rFonts w:ascii="Futura Lt BT" w:hAnsi="Futura Lt BT"/>
          <w:sz w:val="24"/>
          <w:szCs w:val="24"/>
        </w:rPr>
        <w:t>projekt</w:t>
      </w:r>
      <w:r w:rsidR="000F14A3">
        <w:rPr>
          <w:rFonts w:ascii="Futura Lt BT" w:hAnsi="Futura Lt BT"/>
          <w:sz w:val="24"/>
          <w:szCs w:val="24"/>
        </w:rPr>
        <w:t xml:space="preserve"> </w:t>
      </w:r>
      <w:r w:rsidR="00953DF3" w:rsidRPr="008A4ABD">
        <w:rPr>
          <w:rFonts w:ascii="Futura Lt BT" w:hAnsi="Futura Lt BT"/>
          <w:sz w:val="24"/>
          <w:szCs w:val="24"/>
        </w:rPr>
        <w:t>povećanj</w:t>
      </w:r>
      <w:r w:rsidR="002F13AA">
        <w:rPr>
          <w:rFonts w:ascii="Futura Lt BT" w:hAnsi="Futura Lt BT"/>
          <w:sz w:val="24"/>
          <w:szCs w:val="24"/>
        </w:rPr>
        <w:t>a</w:t>
      </w:r>
      <w:r w:rsidR="000F14A3">
        <w:rPr>
          <w:rFonts w:ascii="Futura Lt BT" w:hAnsi="Futura Lt BT"/>
          <w:sz w:val="24"/>
          <w:szCs w:val="24"/>
        </w:rPr>
        <w:t xml:space="preserve"> </w:t>
      </w:r>
      <w:r w:rsidR="00953DF3" w:rsidRPr="008A4ABD">
        <w:rPr>
          <w:rFonts w:ascii="Futura Lt BT" w:hAnsi="Futura Lt BT"/>
          <w:sz w:val="24"/>
          <w:szCs w:val="24"/>
        </w:rPr>
        <w:t>kapaciteta</w:t>
      </w:r>
      <w:r w:rsidR="000F14A3">
        <w:rPr>
          <w:rFonts w:ascii="Futura Lt BT" w:hAnsi="Futura Lt BT"/>
          <w:sz w:val="24"/>
          <w:szCs w:val="24"/>
        </w:rPr>
        <w:t xml:space="preserve"> </w:t>
      </w:r>
      <w:r w:rsidR="00953DF3" w:rsidRPr="008A4ABD">
        <w:rPr>
          <w:rFonts w:ascii="Futura Lt BT" w:hAnsi="Futura Lt BT"/>
          <w:sz w:val="24"/>
          <w:szCs w:val="24"/>
        </w:rPr>
        <w:t>dogradnjom</w:t>
      </w:r>
      <w:r w:rsidR="000F14A3">
        <w:rPr>
          <w:rFonts w:ascii="Futura Lt BT" w:hAnsi="Futura Lt BT"/>
          <w:sz w:val="24"/>
          <w:szCs w:val="24"/>
        </w:rPr>
        <w:t xml:space="preserve"> </w:t>
      </w:r>
      <w:r w:rsidR="00953DF3" w:rsidRPr="008A4ABD">
        <w:rPr>
          <w:rFonts w:ascii="Futura Lt BT" w:hAnsi="Futura Lt BT"/>
          <w:sz w:val="24"/>
          <w:szCs w:val="24"/>
        </w:rPr>
        <w:t>trećeg</w:t>
      </w:r>
      <w:r w:rsidR="000F14A3">
        <w:rPr>
          <w:rFonts w:ascii="Futura Lt BT" w:hAnsi="Futura Lt BT"/>
          <w:sz w:val="24"/>
          <w:szCs w:val="24"/>
        </w:rPr>
        <w:t xml:space="preserve"> </w:t>
      </w:r>
      <w:r w:rsidR="00953DF3" w:rsidRPr="008A4ABD">
        <w:rPr>
          <w:rFonts w:ascii="Futura Lt BT" w:hAnsi="Futura Lt BT"/>
          <w:sz w:val="24"/>
          <w:szCs w:val="24"/>
        </w:rPr>
        <w:t>traka</w:t>
      </w:r>
      <w:r w:rsidR="000F14A3">
        <w:rPr>
          <w:rFonts w:ascii="Futura Lt BT" w:hAnsi="Futura Lt BT"/>
          <w:sz w:val="24"/>
          <w:szCs w:val="24"/>
        </w:rPr>
        <w:t xml:space="preserve"> </w:t>
      </w:r>
      <w:r w:rsidR="00953DF3" w:rsidRPr="008A4ABD">
        <w:rPr>
          <w:rFonts w:ascii="Futura Lt BT" w:hAnsi="Futura Lt BT"/>
          <w:sz w:val="24"/>
          <w:szCs w:val="24"/>
        </w:rPr>
        <w:t>na</w:t>
      </w:r>
      <w:r w:rsidR="000F14A3">
        <w:rPr>
          <w:rFonts w:ascii="Futura Lt BT" w:hAnsi="Futura Lt BT"/>
          <w:sz w:val="24"/>
          <w:szCs w:val="24"/>
        </w:rPr>
        <w:t xml:space="preserve"> </w:t>
      </w:r>
      <w:r w:rsidR="00953DF3" w:rsidRPr="008A4ABD">
        <w:rPr>
          <w:rFonts w:ascii="Futura Lt BT" w:hAnsi="Futura Lt BT"/>
          <w:sz w:val="24"/>
          <w:szCs w:val="24"/>
        </w:rPr>
        <w:t>dionici</w:t>
      </w:r>
      <w:r w:rsidR="000F14A3">
        <w:rPr>
          <w:rFonts w:ascii="Futura Lt BT" w:hAnsi="Futura Lt BT"/>
          <w:sz w:val="24"/>
          <w:szCs w:val="24"/>
        </w:rPr>
        <w:t xml:space="preserve"> </w:t>
      </w:r>
      <w:r w:rsidR="00953DF3" w:rsidRPr="008A4ABD">
        <w:rPr>
          <w:rFonts w:ascii="Futura Lt BT" w:hAnsi="Futura Lt BT"/>
          <w:sz w:val="24"/>
          <w:szCs w:val="24"/>
        </w:rPr>
        <w:t>Zagreb-Karlovac</w:t>
      </w:r>
      <w:r w:rsidR="000F14A3">
        <w:rPr>
          <w:rFonts w:ascii="Futura Lt BT" w:hAnsi="Futura Lt BT"/>
          <w:sz w:val="24"/>
          <w:szCs w:val="24"/>
        </w:rPr>
        <w:t xml:space="preserve"> </w:t>
      </w:r>
      <w:r w:rsidR="00953DF3" w:rsidRPr="008A4ABD">
        <w:rPr>
          <w:rFonts w:ascii="Futura Lt BT" w:hAnsi="Futura Lt BT"/>
          <w:sz w:val="24"/>
          <w:szCs w:val="24"/>
        </w:rPr>
        <w:t>u</w:t>
      </w:r>
      <w:r w:rsidR="000F14A3">
        <w:rPr>
          <w:rFonts w:ascii="Futura Lt BT" w:hAnsi="Futura Lt BT"/>
          <w:sz w:val="24"/>
          <w:szCs w:val="24"/>
        </w:rPr>
        <w:t xml:space="preserve"> </w:t>
      </w:r>
      <w:r w:rsidR="00953DF3" w:rsidRPr="008A4ABD">
        <w:rPr>
          <w:rFonts w:ascii="Futura Lt BT" w:hAnsi="Futura Lt BT"/>
          <w:sz w:val="24"/>
          <w:szCs w:val="24"/>
        </w:rPr>
        <w:t>postojećem</w:t>
      </w:r>
      <w:r w:rsidR="000F14A3">
        <w:rPr>
          <w:rFonts w:ascii="Futura Lt BT" w:hAnsi="Futura Lt BT"/>
          <w:sz w:val="24"/>
          <w:szCs w:val="24"/>
        </w:rPr>
        <w:t xml:space="preserve"> </w:t>
      </w:r>
      <w:r w:rsidR="00953DF3" w:rsidRPr="008A4ABD">
        <w:rPr>
          <w:rFonts w:ascii="Futura Lt BT" w:hAnsi="Futura Lt BT"/>
          <w:sz w:val="24"/>
          <w:szCs w:val="24"/>
        </w:rPr>
        <w:t>koridoru</w:t>
      </w:r>
      <w:r w:rsidR="000F14A3">
        <w:rPr>
          <w:rFonts w:ascii="Futura Lt BT" w:hAnsi="Futura Lt BT"/>
          <w:sz w:val="24"/>
          <w:szCs w:val="24"/>
        </w:rPr>
        <w:t xml:space="preserve"> </w:t>
      </w:r>
      <w:r w:rsidR="00953DF3" w:rsidRPr="008A4ABD">
        <w:rPr>
          <w:rFonts w:ascii="Futura Lt BT" w:hAnsi="Futura Lt BT"/>
          <w:sz w:val="24"/>
          <w:szCs w:val="24"/>
        </w:rPr>
        <w:t>autoceste,</w:t>
      </w:r>
      <w:r w:rsidR="000F14A3">
        <w:rPr>
          <w:rFonts w:ascii="Futura Lt BT" w:hAnsi="Futura Lt BT"/>
          <w:sz w:val="24"/>
          <w:szCs w:val="24"/>
        </w:rPr>
        <w:t xml:space="preserve"> </w:t>
      </w:r>
      <w:r w:rsidR="002F13AA">
        <w:rPr>
          <w:rFonts w:ascii="Futura Lt BT" w:hAnsi="Futura Lt BT"/>
          <w:sz w:val="24"/>
          <w:szCs w:val="24"/>
        </w:rPr>
        <w:t>kao</w:t>
      </w:r>
      <w:r w:rsidR="000F14A3">
        <w:rPr>
          <w:rFonts w:ascii="Futura Lt BT" w:hAnsi="Futura Lt BT"/>
          <w:sz w:val="24"/>
          <w:szCs w:val="24"/>
        </w:rPr>
        <w:t xml:space="preserve"> </w:t>
      </w:r>
      <w:r w:rsidR="002F13AA">
        <w:rPr>
          <w:rFonts w:ascii="Futura Lt BT" w:hAnsi="Futura Lt BT"/>
          <w:sz w:val="24"/>
          <w:szCs w:val="24"/>
        </w:rPr>
        <w:t>i</w:t>
      </w:r>
      <w:r w:rsidR="000F14A3">
        <w:rPr>
          <w:rFonts w:ascii="Futura Lt BT" w:hAnsi="Futura Lt BT"/>
          <w:sz w:val="24"/>
          <w:szCs w:val="24"/>
        </w:rPr>
        <w:t xml:space="preserve"> </w:t>
      </w:r>
      <w:r w:rsidR="00953DF3" w:rsidRPr="008A4ABD">
        <w:rPr>
          <w:rFonts w:ascii="Futura Lt BT" w:hAnsi="Futura Lt BT"/>
          <w:sz w:val="24"/>
          <w:szCs w:val="24"/>
        </w:rPr>
        <w:t>izgradnja</w:t>
      </w:r>
      <w:r w:rsidR="000F14A3">
        <w:rPr>
          <w:rFonts w:ascii="Futura Lt BT" w:hAnsi="Futura Lt BT"/>
          <w:sz w:val="24"/>
          <w:szCs w:val="24"/>
        </w:rPr>
        <w:t xml:space="preserve"> </w:t>
      </w:r>
      <w:r w:rsidR="002F13AA">
        <w:rPr>
          <w:rFonts w:ascii="Futura Lt BT" w:hAnsi="Futura Lt BT"/>
          <w:sz w:val="24"/>
          <w:szCs w:val="24"/>
        </w:rPr>
        <w:t>novog</w:t>
      </w:r>
      <w:r w:rsidR="000F14A3">
        <w:rPr>
          <w:rFonts w:ascii="Futura Lt BT" w:hAnsi="Futura Lt BT"/>
          <w:sz w:val="24"/>
          <w:szCs w:val="24"/>
        </w:rPr>
        <w:t xml:space="preserve"> </w:t>
      </w:r>
      <w:r w:rsidR="00953DF3" w:rsidRPr="008A4ABD">
        <w:rPr>
          <w:rFonts w:ascii="Futura Lt BT" w:hAnsi="Futura Lt BT"/>
          <w:sz w:val="24"/>
          <w:szCs w:val="24"/>
        </w:rPr>
        <w:t>čvor</w:t>
      </w:r>
      <w:r w:rsidR="00F669A8">
        <w:rPr>
          <w:rFonts w:ascii="Futura Lt BT" w:hAnsi="Futura Lt BT"/>
          <w:sz w:val="24"/>
          <w:szCs w:val="24"/>
        </w:rPr>
        <w:t>a</w:t>
      </w:r>
      <w:r w:rsidR="00207323">
        <w:rPr>
          <w:rFonts w:ascii="Futura Lt BT" w:hAnsi="Futura Lt BT"/>
          <w:sz w:val="24"/>
          <w:szCs w:val="24"/>
        </w:rPr>
        <w:t xml:space="preserve"> </w:t>
      </w:r>
      <w:r w:rsidR="002F13AA">
        <w:rPr>
          <w:rFonts w:ascii="Futura Lt BT" w:hAnsi="Futura Lt BT"/>
          <w:sz w:val="24"/>
          <w:szCs w:val="24"/>
        </w:rPr>
        <w:t>Karlovac</w:t>
      </w:r>
      <w:r w:rsidR="000F14A3">
        <w:rPr>
          <w:rFonts w:ascii="Futura Lt BT" w:hAnsi="Futura Lt BT"/>
          <w:sz w:val="24"/>
          <w:szCs w:val="24"/>
        </w:rPr>
        <w:t xml:space="preserve"> </w:t>
      </w:r>
      <w:r w:rsidR="002F13AA">
        <w:rPr>
          <w:rFonts w:ascii="Futura Lt BT" w:hAnsi="Futura Lt BT"/>
          <w:sz w:val="24"/>
          <w:szCs w:val="24"/>
        </w:rPr>
        <w:t>(</w:t>
      </w:r>
      <w:r w:rsidR="00953DF3" w:rsidRPr="008A4ABD">
        <w:rPr>
          <w:rFonts w:ascii="Futura Lt BT" w:hAnsi="Futura Lt BT"/>
          <w:sz w:val="24"/>
          <w:szCs w:val="24"/>
        </w:rPr>
        <w:t>Selce</w:t>
      </w:r>
      <w:r w:rsidR="002F13AA">
        <w:rPr>
          <w:rFonts w:ascii="Futura Lt BT" w:hAnsi="Futura Lt BT"/>
          <w:sz w:val="24"/>
          <w:szCs w:val="24"/>
        </w:rPr>
        <w:t>).</w:t>
      </w:r>
    </w:p>
    <w:p w14:paraId="6A025370" w14:textId="47108AE2" w:rsidR="002F13AA" w:rsidRDefault="002F13AA" w:rsidP="00207323">
      <w:pPr>
        <w:rPr>
          <w:rFonts w:ascii="Futura Lt BT" w:hAnsi="Futura Lt BT" w:cs="Arial"/>
          <w:b/>
          <w:noProof/>
          <w:sz w:val="24"/>
          <w:szCs w:val="24"/>
          <w:lang w:eastAsia="hr-HR"/>
        </w:rPr>
      </w:pPr>
      <w:r w:rsidRPr="002F13AA">
        <w:rPr>
          <w:rFonts w:ascii="Futura Lt BT" w:hAnsi="Futura Lt BT" w:cs="Arial"/>
          <w:b/>
          <w:noProof/>
          <w:sz w:val="24"/>
          <w:szCs w:val="24"/>
          <w:lang w:eastAsia="hr-HR"/>
        </w:rPr>
        <w:drawing>
          <wp:inline distT="0" distB="0" distL="0" distR="0" wp14:anchorId="6C341055" wp14:editId="65320758">
            <wp:extent cx="5760720" cy="4485368"/>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4919" cy="4488637"/>
                    </a:xfrm>
                    <a:prstGeom prst="rect">
                      <a:avLst/>
                    </a:prstGeom>
                    <a:noFill/>
                    <a:ln>
                      <a:noFill/>
                    </a:ln>
                  </pic:spPr>
                </pic:pic>
              </a:graphicData>
            </a:graphic>
          </wp:inline>
        </w:drawing>
      </w:r>
    </w:p>
    <w:p w14:paraId="7647D36A" w14:textId="79C5BEF1" w:rsidR="00953DF3" w:rsidRDefault="00953DF3" w:rsidP="00953DF3">
      <w:pPr>
        <w:jc w:val="both"/>
        <w:rPr>
          <w:rFonts w:ascii="Futura Lt BT" w:hAnsi="Futura Lt BT"/>
          <w:sz w:val="24"/>
          <w:szCs w:val="24"/>
        </w:rPr>
      </w:pPr>
      <w:r w:rsidRPr="008A4ABD">
        <w:rPr>
          <w:rFonts w:ascii="Futura Lt BT" w:hAnsi="Futura Lt BT"/>
          <w:sz w:val="24"/>
          <w:szCs w:val="24"/>
        </w:rPr>
        <w:lastRenderedPageBreak/>
        <w:t>Strategijom</w:t>
      </w:r>
      <w:r w:rsidR="000F14A3">
        <w:rPr>
          <w:rFonts w:ascii="Futura Lt BT" w:hAnsi="Futura Lt BT"/>
          <w:sz w:val="24"/>
          <w:szCs w:val="24"/>
        </w:rPr>
        <w:t xml:space="preserve"> </w:t>
      </w:r>
      <w:r w:rsidR="00DB6A26">
        <w:rPr>
          <w:rFonts w:ascii="Futura Lt BT" w:hAnsi="Futura Lt BT"/>
          <w:sz w:val="24"/>
          <w:szCs w:val="24"/>
        </w:rPr>
        <w:t>prostornog</w:t>
      </w:r>
      <w:r w:rsidR="000F14A3">
        <w:rPr>
          <w:rFonts w:ascii="Futura Lt BT" w:hAnsi="Futura Lt BT"/>
          <w:sz w:val="24"/>
          <w:szCs w:val="24"/>
        </w:rPr>
        <w:t xml:space="preserve"> </w:t>
      </w:r>
      <w:r w:rsidR="00DB6A26">
        <w:rPr>
          <w:rFonts w:ascii="Futura Lt BT" w:hAnsi="Futura Lt BT"/>
          <w:sz w:val="24"/>
          <w:szCs w:val="24"/>
        </w:rPr>
        <w:t>razvoja</w:t>
      </w:r>
      <w:r w:rsidR="000F14A3">
        <w:rPr>
          <w:rFonts w:ascii="Futura Lt BT" w:hAnsi="Futura Lt BT"/>
          <w:sz w:val="24"/>
          <w:szCs w:val="24"/>
        </w:rPr>
        <w:t xml:space="preserve"> </w:t>
      </w:r>
      <w:r w:rsidR="00DB6A26">
        <w:rPr>
          <w:rFonts w:ascii="Futura Lt BT" w:hAnsi="Futura Lt BT"/>
          <w:sz w:val="24"/>
          <w:szCs w:val="24"/>
        </w:rPr>
        <w:t>RH</w:t>
      </w:r>
      <w:r w:rsidR="000F14A3">
        <w:rPr>
          <w:rFonts w:ascii="Futura Lt BT" w:hAnsi="Futura Lt BT"/>
          <w:sz w:val="24"/>
          <w:szCs w:val="24"/>
        </w:rPr>
        <w:t xml:space="preserve"> </w:t>
      </w:r>
      <w:r w:rsidRPr="008A4ABD">
        <w:rPr>
          <w:rFonts w:ascii="Futura Lt BT" w:hAnsi="Futura Lt BT"/>
          <w:sz w:val="24"/>
          <w:szCs w:val="24"/>
        </w:rPr>
        <w:t>(N</w:t>
      </w:r>
      <w:r w:rsidR="00DB6A26">
        <w:rPr>
          <w:rFonts w:ascii="Futura Lt BT" w:hAnsi="Futura Lt BT"/>
          <w:sz w:val="24"/>
          <w:szCs w:val="24"/>
        </w:rPr>
        <w:t>N</w:t>
      </w:r>
      <w:r w:rsidR="000F14A3">
        <w:rPr>
          <w:rFonts w:ascii="Futura Lt BT" w:hAnsi="Futura Lt BT"/>
          <w:sz w:val="24"/>
          <w:szCs w:val="24"/>
        </w:rPr>
        <w:t xml:space="preserve"> </w:t>
      </w:r>
      <w:r w:rsidR="00DB6A26">
        <w:rPr>
          <w:rFonts w:ascii="Futura Lt BT" w:hAnsi="Futura Lt BT"/>
          <w:sz w:val="24"/>
          <w:szCs w:val="24"/>
        </w:rPr>
        <w:t>106/17</w:t>
      </w:r>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Programom</w:t>
      </w:r>
      <w:r w:rsidR="000F14A3">
        <w:rPr>
          <w:rFonts w:ascii="Futura Lt BT" w:hAnsi="Futura Lt BT"/>
          <w:sz w:val="24"/>
          <w:szCs w:val="24"/>
        </w:rPr>
        <w:t xml:space="preserve"> </w:t>
      </w:r>
      <w:r w:rsidR="00DB6A26">
        <w:rPr>
          <w:rFonts w:ascii="Futura Lt BT" w:hAnsi="Futura Lt BT"/>
          <w:sz w:val="24"/>
          <w:szCs w:val="24"/>
        </w:rPr>
        <w:t>prostornog</w:t>
      </w:r>
      <w:r w:rsidR="000F14A3">
        <w:rPr>
          <w:rFonts w:ascii="Futura Lt BT" w:hAnsi="Futura Lt BT"/>
          <w:sz w:val="24"/>
          <w:szCs w:val="24"/>
        </w:rPr>
        <w:t xml:space="preserve"> </w:t>
      </w:r>
      <w:r w:rsidR="00DB6A26">
        <w:rPr>
          <w:rFonts w:ascii="Futura Lt BT" w:hAnsi="Futura Lt BT"/>
          <w:sz w:val="24"/>
          <w:szCs w:val="24"/>
        </w:rPr>
        <w:t>uređenja</w:t>
      </w:r>
      <w:r w:rsidR="000F14A3">
        <w:rPr>
          <w:rFonts w:ascii="Futura Lt BT" w:hAnsi="Futura Lt BT"/>
          <w:sz w:val="24"/>
          <w:szCs w:val="24"/>
        </w:rPr>
        <w:t xml:space="preserve"> </w:t>
      </w:r>
      <w:r w:rsidR="00DB6A26">
        <w:rPr>
          <w:rFonts w:ascii="Futura Lt BT" w:hAnsi="Futura Lt BT"/>
          <w:sz w:val="24"/>
          <w:szCs w:val="24"/>
        </w:rPr>
        <w:t>RH</w:t>
      </w:r>
      <w:r w:rsidR="000F14A3">
        <w:rPr>
          <w:rFonts w:ascii="Futura Lt BT" w:hAnsi="Futura Lt BT"/>
          <w:sz w:val="24"/>
          <w:szCs w:val="24"/>
        </w:rPr>
        <w:t xml:space="preserve"> </w:t>
      </w:r>
      <w:r w:rsidR="00DB6A26">
        <w:rPr>
          <w:rFonts w:ascii="Futura Lt BT" w:hAnsi="Futura Lt BT"/>
          <w:sz w:val="24"/>
          <w:szCs w:val="24"/>
        </w:rPr>
        <w:t>(50/99</w:t>
      </w:r>
      <w:r w:rsidR="000F14A3">
        <w:rPr>
          <w:rFonts w:ascii="Futura Lt BT" w:hAnsi="Futura Lt BT"/>
          <w:sz w:val="24"/>
          <w:szCs w:val="24"/>
        </w:rPr>
        <w:t xml:space="preserve"> </w:t>
      </w:r>
      <w:r w:rsidR="00DB6A26">
        <w:rPr>
          <w:rFonts w:ascii="Futura Lt BT" w:hAnsi="Futura Lt BT"/>
          <w:sz w:val="24"/>
          <w:szCs w:val="24"/>
        </w:rPr>
        <w:t>i</w:t>
      </w:r>
      <w:r w:rsidR="000F14A3">
        <w:rPr>
          <w:rFonts w:ascii="Futura Lt BT" w:hAnsi="Futura Lt BT"/>
          <w:sz w:val="24"/>
          <w:szCs w:val="24"/>
        </w:rPr>
        <w:t xml:space="preserve"> </w:t>
      </w:r>
      <w:r w:rsidR="00DB6A26">
        <w:rPr>
          <w:rFonts w:ascii="Futura Lt BT" w:hAnsi="Futura Lt BT"/>
          <w:sz w:val="24"/>
          <w:szCs w:val="24"/>
        </w:rPr>
        <w:t>84/13</w:t>
      </w:r>
      <w:r w:rsidR="00F5222B">
        <w:rPr>
          <w:rFonts w:ascii="Futura Lt BT" w:hAnsi="Futura Lt BT"/>
          <w:sz w:val="24"/>
          <w:szCs w:val="24"/>
        </w:rPr>
        <w:t>.</w:t>
      </w:r>
      <w:r w:rsidRPr="008A4ABD">
        <w:rPr>
          <w:rFonts w:ascii="Futura Lt BT" w:hAnsi="Futura Lt BT"/>
          <w:sz w:val="24"/>
          <w:szCs w:val="24"/>
        </w:rPr>
        <w:t>)</w:t>
      </w:r>
      <w:r w:rsidR="000F14A3">
        <w:rPr>
          <w:rFonts w:ascii="Futura Lt BT" w:hAnsi="Futura Lt BT"/>
          <w:sz w:val="24"/>
          <w:szCs w:val="24"/>
        </w:rPr>
        <w:t xml:space="preserve"> </w:t>
      </w:r>
      <w:r w:rsidR="00DB6A26">
        <w:rPr>
          <w:rFonts w:ascii="Futura Lt BT" w:hAnsi="Futura Lt BT"/>
          <w:sz w:val="24"/>
          <w:szCs w:val="24"/>
        </w:rPr>
        <w:t>planirana</w:t>
      </w:r>
      <w:r w:rsidR="000F14A3">
        <w:rPr>
          <w:rFonts w:ascii="Futura Lt BT" w:hAnsi="Futura Lt BT"/>
          <w:sz w:val="24"/>
          <w:szCs w:val="24"/>
        </w:rPr>
        <w:t xml:space="preserve"> </w:t>
      </w:r>
      <w:r w:rsidR="00DB6A26">
        <w:rPr>
          <w:rFonts w:ascii="Futura Lt BT" w:hAnsi="Futura Lt BT"/>
          <w:sz w:val="24"/>
          <w:szCs w:val="24"/>
        </w:rPr>
        <w:t>je</w:t>
      </w:r>
      <w:r w:rsidR="000F14A3">
        <w:rPr>
          <w:rFonts w:ascii="Futura Lt BT" w:hAnsi="Futura Lt BT"/>
          <w:sz w:val="24"/>
          <w:szCs w:val="24"/>
        </w:rPr>
        <w:t xml:space="preserve"> </w:t>
      </w:r>
      <w:r w:rsidR="00DB6A26">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brza</w:t>
      </w:r>
      <w:r w:rsidR="000F14A3">
        <w:rPr>
          <w:rFonts w:ascii="Futura Lt BT" w:hAnsi="Futura Lt BT"/>
          <w:sz w:val="24"/>
          <w:szCs w:val="24"/>
        </w:rPr>
        <w:t xml:space="preserve"> </w:t>
      </w:r>
      <w:r w:rsidRPr="008A4ABD">
        <w:rPr>
          <w:rFonts w:ascii="Futura Lt BT" w:hAnsi="Futura Lt BT"/>
          <w:sz w:val="24"/>
          <w:szCs w:val="24"/>
        </w:rPr>
        <w:t>cesta</w:t>
      </w:r>
      <w:r w:rsidR="000F14A3">
        <w:rPr>
          <w:rFonts w:ascii="Futura Lt BT" w:hAnsi="Futura Lt BT"/>
          <w:sz w:val="24"/>
          <w:szCs w:val="24"/>
        </w:rPr>
        <w:t xml:space="preserve"> </w:t>
      </w:r>
      <w:r w:rsidRPr="008A4ABD">
        <w:rPr>
          <w:rFonts w:ascii="Futura Lt BT" w:hAnsi="Futura Lt BT"/>
          <w:sz w:val="24"/>
          <w:szCs w:val="24"/>
        </w:rPr>
        <w:t>Sisak</w:t>
      </w:r>
      <w:r w:rsidR="000F14A3">
        <w:rPr>
          <w:rFonts w:ascii="Futura Lt BT" w:hAnsi="Futura Lt BT"/>
          <w:sz w:val="24"/>
          <w:szCs w:val="24"/>
        </w:rPr>
        <w:t xml:space="preserve"> </w:t>
      </w:r>
      <w:r w:rsidR="00DB6A26">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Petrinja</w:t>
      </w:r>
      <w:r w:rsidR="000F14A3">
        <w:rPr>
          <w:rFonts w:ascii="Futura Lt BT" w:hAnsi="Futura Lt BT"/>
          <w:sz w:val="24"/>
          <w:szCs w:val="24"/>
        </w:rPr>
        <w:t xml:space="preserve"> </w:t>
      </w:r>
      <w:r w:rsidR="00DB6A26">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Glina</w:t>
      </w:r>
      <w:r w:rsidR="000F14A3">
        <w:rPr>
          <w:rFonts w:ascii="Futura Lt BT" w:hAnsi="Futura Lt BT"/>
          <w:sz w:val="24"/>
          <w:szCs w:val="24"/>
        </w:rPr>
        <w:t xml:space="preserve"> </w:t>
      </w:r>
      <w:r w:rsidRPr="008A4ABD">
        <w:rPr>
          <w:rFonts w:ascii="Futura Lt BT" w:hAnsi="Futura Lt BT"/>
          <w:sz w:val="24"/>
          <w:szCs w:val="24"/>
        </w:rPr>
        <w:t>-Cetingrad</w:t>
      </w:r>
      <w:r w:rsidR="000F14A3">
        <w:rPr>
          <w:rFonts w:ascii="Futura Lt BT" w:hAnsi="Futura Lt BT"/>
          <w:sz w:val="24"/>
          <w:szCs w:val="24"/>
        </w:rPr>
        <w:t xml:space="preserve"> </w:t>
      </w:r>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Slunj</w:t>
      </w:r>
      <w:r w:rsidR="000F14A3">
        <w:rPr>
          <w:rFonts w:ascii="Futura Lt BT" w:hAnsi="Futura Lt BT"/>
          <w:sz w:val="24"/>
          <w:szCs w:val="24"/>
        </w:rPr>
        <w:t xml:space="preserve"> </w:t>
      </w:r>
      <w:r w:rsidR="00DB6A26">
        <w:rPr>
          <w:rFonts w:ascii="Futura Lt BT" w:hAnsi="Futura Lt BT"/>
          <w:sz w:val="24"/>
          <w:szCs w:val="24"/>
        </w:rPr>
        <w:t>–</w:t>
      </w:r>
      <w:r w:rsidR="000F14A3">
        <w:rPr>
          <w:rFonts w:ascii="Futura Lt BT" w:hAnsi="Futura Lt BT"/>
          <w:sz w:val="24"/>
          <w:szCs w:val="24"/>
        </w:rPr>
        <w:t xml:space="preserve"> </w:t>
      </w:r>
      <w:proofErr w:type="spellStart"/>
      <w:r w:rsidRPr="008A4ABD">
        <w:rPr>
          <w:rFonts w:ascii="Futura Lt BT" w:hAnsi="Futura Lt BT"/>
          <w:sz w:val="24"/>
          <w:szCs w:val="24"/>
        </w:rPr>
        <w:t>Josipdol</w:t>
      </w:r>
      <w:proofErr w:type="spellEnd"/>
      <w:r w:rsidR="000F14A3">
        <w:rPr>
          <w:rFonts w:ascii="Futura Lt BT" w:hAnsi="Futura Lt BT"/>
          <w:sz w:val="24"/>
          <w:szCs w:val="24"/>
        </w:rPr>
        <w:t xml:space="preserve"> </w:t>
      </w:r>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A1</w:t>
      </w:r>
      <w:r w:rsidR="00DB6A26">
        <w:rPr>
          <w:rFonts w:ascii="Futura Lt BT" w:hAnsi="Futura Lt BT"/>
          <w:sz w:val="24"/>
          <w:szCs w:val="24"/>
        </w:rPr>
        <w:t>,</w:t>
      </w:r>
      <w:r w:rsidR="000F14A3">
        <w:rPr>
          <w:rFonts w:ascii="Futura Lt BT" w:hAnsi="Futura Lt BT"/>
          <w:sz w:val="24"/>
          <w:szCs w:val="24"/>
        </w:rPr>
        <w:t xml:space="preserve"> </w:t>
      </w:r>
      <w:r w:rsidR="00DB6A26">
        <w:rPr>
          <w:rFonts w:ascii="Futura Lt BT" w:hAnsi="Futura Lt BT"/>
          <w:sz w:val="24"/>
          <w:szCs w:val="24"/>
        </w:rPr>
        <w:t>čij</w:t>
      </w:r>
      <w:r w:rsidR="00181669">
        <w:rPr>
          <w:rFonts w:ascii="Futura Lt BT" w:hAnsi="Futura Lt BT"/>
          <w:sz w:val="24"/>
          <w:szCs w:val="24"/>
        </w:rPr>
        <w:t>i</w:t>
      </w:r>
      <w:r w:rsidR="000F14A3">
        <w:rPr>
          <w:rFonts w:ascii="Futura Lt BT" w:hAnsi="Futura Lt BT"/>
          <w:sz w:val="24"/>
          <w:szCs w:val="24"/>
        </w:rPr>
        <w:t xml:space="preserve"> </w:t>
      </w:r>
      <w:r w:rsidR="00181669">
        <w:rPr>
          <w:rFonts w:ascii="Futura Lt BT" w:hAnsi="Futura Lt BT"/>
          <w:sz w:val="24"/>
          <w:szCs w:val="24"/>
        </w:rPr>
        <w:t>je</w:t>
      </w:r>
      <w:r w:rsidR="000F14A3">
        <w:rPr>
          <w:rFonts w:ascii="Futura Lt BT" w:hAnsi="Futura Lt BT"/>
          <w:sz w:val="24"/>
          <w:szCs w:val="24"/>
        </w:rPr>
        <w:t xml:space="preserve"> </w:t>
      </w:r>
      <w:r w:rsidR="00181669">
        <w:rPr>
          <w:rFonts w:ascii="Futura Lt BT" w:hAnsi="Futura Lt BT"/>
          <w:sz w:val="24"/>
          <w:szCs w:val="24"/>
        </w:rPr>
        <w:t>koridor</w:t>
      </w:r>
      <w:r w:rsidR="000F14A3">
        <w:rPr>
          <w:rFonts w:ascii="Futura Lt BT" w:hAnsi="Futura Lt BT"/>
          <w:sz w:val="24"/>
          <w:szCs w:val="24"/>
        </w:rPr>
        <w:t xml:space="preserve"> </w:t>
      </w:r>
      <w:r w:rsidR="00181669">
        <w:rPr>
          <w:rFonts w:ascii="Futura Lt BT" w:hAnsi="Futura Lt BT"/>
          <w:sz w:val="24"/>
          <w:szCs w:val="24"/>
        </w:rPr>
        <w:t>detaljno</w:t>
      </w:r>
      <w:r w:rsidR="000F14A3">
        <w:rPr>
          <w:rFonts w:ascii="Futura Lt BT" w:hAnsi="Futura Lt BT"/>
          <w:sz w:val="24"/>
          <w:szCs w:val="24"/>
        </w:rPr>
        <w:t xml:space="preserve"> </w:t>
      </w:r>
      <w:r w:rsidR="00181669">
        <w:rPr>
          <w:rFonts w:ascii="Futura Lt BT" w:hAnsi="Futura Lt BT"/>
          <w:sz w:val="24"/>
          <w:szCs w:val="24"/>
        </w:rPr>
        <w:t>razrađen</w:t>
      </w:r>
      <w:r w:rsidR="000F14A3">
        <w:rPr>
          <w:rFonts w:ascii="Futura Lt BT" w:hAnsi="Futura Lt BT"/>
          <w:sz w:val="24"/>
          <w:szCs w:val="24"/>
        </w:rPr>
        <w:t xml:space="preserve"> </w:t>
      </w:r>
      <w:r w:rsidR="00181669">
        <w:rPr>
          <w:rFonts w:ascii="Futura Lt BT" w:hAnsi="Futura Lt BT"/>
          <w:sz w:val="24"/>
          <w:szCs w:val="24"/>
        </w:rPr>
        <w:t>kroz</w:t>
      </w:r>
      <w:r w:rsidR="000F14A3">
        <w:rPr>
          <w:rFonts w:ascii="Futura Lt BT" w:hAnsi="Futura Lt BT"/>
          <w:sz w:val="24"/>
          <w:szCs w:val="24"/>
        </w:rPr>
        <w:t xml:space="preserve"> </w:t>
      </w:r>
      <w:r w:rsidR="00DB6A26">
        <w:rPr>
          <w:rFonts w:ascii="Futura Lt BT" w:hAnsi="Futura Lt BT"/>
          <w:sz w:val="24"/>
          <w:szCs w:val="24"/>
        </w:rPr>
        <w:t>PPUG</w:t>
      </w:r>
      <w:r w:rsidR="000F14A3">
        <w:rPr>
          <w:rFonts w:ascii="Futura Lt BT" w:hAnsi="Futura Lt BT"/>
          <w:sz w:val="24"/>
          <w:szCs w:val="24"/>
        </w:rPr>
        <w:t xml:space="preserve"> </w:t>
      </w:r>
      <w:r w:rsidR="00DB6A26">
        <w:rPr>
          <w:rFonts w:ascii="Futura Lt BT" w:hAnsi="Futura Lt BT"/>
          <w:sz w:val="24"/>
          <w:szCs w:val="24"/>
        </w:rPr>
        <w:t>Slunja</w:t>
      </w:r>
      <w:r w:rsidR="000F14A3">
        <w:rPr>
          <w:rFonts w:ascii="Futura Lt BT" w:hAnsi="Futura Lt BT"/>
          <w:sz w:val="24"/>
          <w:szCs w:val="24"/>
        </w:rPr>
        <w:t xml:space="preserve"> </w:t>
      </w:r>
      <w:r w:rsidR="00181669">
        <w:rPr>
          <w:rFonts w:ascii="Futura Lt BT" w:hAnsi="Futura Lt BT"/>
          <w:sz w:val="24"/>
          <w:szCs w:val="24"/>
        </w:rPr>
        <w:t>i</w:t>
      </w:r>
      <w:r w:rsidR="000F14A3">
        <w:rPr>
          <w:rFonts w:ascii="Futura Lt BT" w:hAnsi="Futura Lt BT"/>
          <w:sz w:val="24"/>
          <w:szCs w:val="24"/>
        </w:rPr>
        <w:t xml:space="preserve"> </w:t>
      </w:r>
      <w:r w:rsidR="00181669">
        <w:rPr>
          <w:rFonts w:ascii="Futura Lt BT" w:hAnsi="Futura Lt BT"/>
          <w:sz w:val="24"/>
          <w:szCs w:val="24"/>
        </w:rPr>
        <w:t>PPUO</w:t>
      </w:r>
      <w:r w:rsidR="000F14A3">
        <w:rPr>
          <w:rFonts w:ascii="Futura Lt BT" w:hAnsi="Futura Lt BT"/>
          <w:sz w:val="24"/>
          <w:szCs w:val="24"/>
        </w:rPr>
        <w:t xml:space="preserve"> </w:t>
      </w:r>
      <w:r w:rsidR="00181669">
        <w:rPr>
          <w:rFonts w:ascii="Futura Lt BT" w:hAnsi="Futura Lt BT"/>
          <w:sz w:val="24"/>
          <w:szCs w:val="24"/>
        </w:rPr>
        <w:t>Cetingrad</w:t>
      </w:r>
      <w:r w:rsidR="000F14A3">
        <w:rPr>
          <w:rFonts w:ascii="Futura Lt BT" w:hAnsi="Futura Lt BT"/>
          <w:sz w:val="24"/>
          <w:szCs w:val="24"/>
        </w:rPr>
        <w:t xml:space="preserve"> </w:t>
      </w:r>
      <w:r w:rsidR="00DB6A26">
        <w:rPr>
          <w:rFonts w:ascii="Futura Lt BT" w:hAnsi="Futura Lt BT"/>
          <w:sz w:val="24"/>
          <w:szCs w:val="24"/>
        </w:rPr>
        <w:t>kao</w:t>
      </w:r>
      <w:r w:rsidR="000F14A3">
        <w:rPr>
          <w:rFonts w:ascii="Futura Lt BT" w:hAnsi="Futura Lt BT"/>
          <w:sz w:val="24"/>
          <w:szCs w:val="24"/>
        </w:rPr>
        <w:t xml:space="preserve"> </w:t>
      </w:r>
      <w:r w:rsidR="00DB6A26">
        <w:rPr>
          <w:rFonts w:ascii="Futura Lt BT" w:hAnsi="Futura Lt BT"/>
          <w:sz w:val="24"/>
          <w:szCs w:val="24"/>
        </w:rPr>
        <w:t>koridor</w:t>
      </w:r>
      <w:r w:rsidR="000F14A3">
        <w:rPr>
          <w:rFonts w:ascii="Futura Lt BT" w:hAnsi="Futura Lt BT"/>
          <w:sz w:val="24"/>
          <w:szCs w:val="24"/>
        </w:rPr>
        <w:t xml:space="preserve"> </w:t>
      </w:r>
      <w:r w:rsidR="00DB6A26">
        <w:rPr>
          <w:rFonts w:ascii="Futura Lt BT" w:hAnsi="Futura Lt BT"/>
          <w:sz w:val="24"/>
          <w:szCs w:val="24"/>
        </w:rPr>
        <w:t>brze</w:t>
      </w:r>
      <w:r w:rsidR="000F14A3">
        <w:rPr>
          <w:rFonts w:ascii="Futura Lt BT" w:hAnsi="Futura Lt BT"/>
          <w:sz w:val="24"/>
          <w:szCs w:val="24"/>
        </w:rPr>
        <w:t xml:space="preserve"> </w:t>
      </w:r>
      <w:r w:rsidR="00DB6A26">
        <w:rPr>
          <w:rFonts w:ascii="Futura Lt BT" w:hAnsi="Futura Lt BT"/>
          <w:sz w:val="24"/>
          <w:szCs w:val="24"/>
        </w:rPr>
        <w:t>ceste.</w:t>
      </w:r>
      <w:r w:rsidR="000F14A3">
        <w:rPr>
          <w:rFonts w:ascii="Futura Lt BT" w:hAnsi="Futura Lt BT"/>
          <w:sz w:val="24"/>
          <w:szCs w:val="24"/>
        </w:rPr>
        <w:t xml:space="preserve"> </w:t>
      </w:r>
    </w:p>
    <w:p w14:paraId="6DB984AE" w14:textId="345F65EF" w:rsidR="000E3494" w:rsidRDefault="000E3494" w:rsidP="00953DF3">
      <w:pPr>
        <w:jc w:val="both"/>
        <w:rPr>
          <w:rFonts w:ascii="Futura Lt BT" w:hAnsi="Futura Lt BT"/>
          <w:sz w:val="24"/>
          <w:szCs w:val="24"/>
        </w:rPr>
      </w:pPr>
      <w:r>
        <w:rPr>
          <w:rFonts w:ascii="Futura Lt BT" w:hAnsi="Futura Lt BT"/>
          <w:sz w:val="24"/>
          <w:szCs w:val="24"/>
        </w:rPr>
        <w:t xml:space="preserve">Hrvatske ceste pripremaju projekt </w:t>
      </w:r>
      <w:r w:rsidR="004A4543">
        <w:rPr>
          <w:rFonts w:ascii="Futura Lt BT" w:hAnsi="Futura Lt BT"/>
          <w:sz w:val="24"/>
          <w:szCs w:val="24"/>
        </w:rPr>
        <w:t xml:space="preserve">Obilaznice Ogulina, </w:t>
      </w:r>
      <w:r w:rsidR="004A4543" w:rsidRPr="004A4543">
        <w:rPr>
          <w:rFonts w:ascii="Futura Lt BT" w:hAnsi="Futura Lt BT"/>
          <w:sz w:val="24"/>
          <w:szCs w:val="24"/>
        </w:rPr>
        <w:t xml:space="preserve">dugačke približno deset kilometara i definirane kao </w:t>
      </w:r>
      <w:proofErr w:type="spellStart"/>
      <w:r w:rsidR="004A4543" w:rsidRPr="004A4543">
        <w:rPr>
          <w:rFonts w:ascii="Futura Lt BT" w:hAnsi="Futura Lt BT"/>
          <w:sz w:val="24"/>
          <w:szCs w:val="24"/>
        </w:rPr>
        <w:t>jednokolnička</w:t>
      </w:r>
      <w:proofErr w:type="spellEnd"/>
      <w:r w:rsidR="004A4543" w:rsidRPr="004A4543">
        <w:rPr>
          <w:rFonts w:ascii="Futura Lt BT" w:hAnsi="Futura Lt BT"/>
          <w:sz w:val="24"/>
          <w:szCs w:val="24"/>
        </w:rPr>
        <w:t xml:space="preserve"> dvosmjerna cesta 3. kategorije i projektne brzine 80 km/h. Osim idejnog rješenja izrađena je i studija o utjecaju na okoliš te je 2021. g. ishođeno rješenje o prihvatljivosti zahvata za okoliš.</w:t>
      </w:r>
    </w:p>
    <w:p w14:paraId="6286A70C" w14:textId="21A9A93F" w:rsidR="00B20837" w:rsidRDefault="00B20837" w:rsidP="00B20837">
      <w:pPr>
        <w:jc w:val="both"/>
        <w:rPr>
          <w:rFonts w:ascii="Futura Lt BT" w:hAnsi="Futura Lt BT"/>
          <w:sz w:val="24"/>
          <w:szCs w:val="24"/>
        </w:rPr>
      </w:pPr>
      <w:r w:rsidRPr="00B20837">
        <w:rPr>
          <w:rFonts w:ascii="Futura Lt BT" w:hAnsi="Futura Lt BT"/>
          <w:sz w:val="24"/>
          <w:szCs w:val="24"/>
        </w:rPr>
        <w:t xml:space="preserve">Predviđena je </w:t>
      </w:r>
      <w:r>
        <w:rPr>
          <w:rFonts w:ascii="Futura Lt BT" w:hAnsi="Futura Lt BT"/>
          <w:sz w:val="24"/>
          <w:szCs w:val="24"/>
        </w:rPr>
        <w:t xml:space="preserve">i </w:t>
      </w:r>
      <w:r w:rsidRPr="00B20837">
        <w:rPr>
          <w:rFonts w:ascii="Futura Lt BT" w:hAnsi="Futura Lt BT"/>
          <w:sz w:val="24"/>
          <w:szCs w:val="24"/>
        </w:rPr>
        <w:t xml:space="preserve">izgradnja nove državne ceste </w:t>
      </w:r>
      <w:r w:rsidR="008C4658">
        <w:rPr>
          <w:rFonts w:ascii="Futura Lt BT" w:hAnsi="Futura Lt BT"/>
          <w:sz w:val="24"/>
          <w:szCs w:val="24"/>
        </w:rPr>
        <w:t xml:space="preserve">čvor </w:t>
      </w:r>
      <w:r w:rsidRPr="00B20837">
        <w:rPr>
          <w:rFonts w:ascii="Futura Lt BT" w:hAnsi="Futura Lt BT"/>
          <w:sz w:val="24"/>
          <w:szCs w:val="24"/>
        </w:rPr>
        <w:t xml:space="preserve">Novigrad – </w:t>
      </w:r>
      <w:proofErr w:type="spellStart"/>
      <w:r w:rsidRPr="00B20837">
        <w:rPr>
          <w:rFonts w:ascii="Futura Lt BT" w:hAnsi="Futura Lt BT"/>
          <w:sz w:val="24"/>
          <w:szCs w:val="24"/>
        </w:rPr>
        <w:t>Lišnica</w:t>
      </w:r>
      <w:proofErr w:type="spellEnd"/>
      <w:r w:rsidRPr="00B20837">
        <w:rPr>
          <w:rFonts w:ascii="Futura Lt BT" w:hAnsi="Futura Lt BT"/>
          <w:sz w:val="24"/>
          <w:szCs w:val="24"/>
        </w:rPr>
        <w:t xml:space="preserve"> u duljini od cca 4.50 km.  Predmetna cesta prolazi od čvorišta Novigrad većim dijelom kroz područje Općine </w:t>
      </w:r>
      <w:proofErr w:type="spellStart"/>
      <w:r w:rsidRPr="00B20837">
        <w:rPr>
          <w:rFonts w:ascii="Futura Lt BT" w:hAnsi="Futura Lt BT"/>
          <w:sz w:val="24"/>
          <w:szCs w:val="24"/>
        </w:rPr>
        <w:t>Netretić</w:t>
      </w:r>
      <w:proofErr w:type="spellEnd"/>
      <w:r w:rsidRPr="00B20837">
        <w:rPr>
          <w:rFonts w:ascii="Futura Lt BT" w:hAnsi="Futura Lt BT"/>
          <w:sz w:val="24"/>
          <w:szCs w:val="24"/>
        </w:rPr>
        <w:t xml:space="preserve">, i spaja se na postojeću državnu cestu DC3 u naselju </w:t>
      </w:r>
      <w:proofErr w:type="spellStart"/>
      <w:r w:rsidRPr="00B20837">
        <w:rPr>
          <w:rFonts w:ascii="Futura Lt BT" w:hAnsi="Futura Lt BT"/>
          <w:sz w:val="24"/>
          <w:szCs w:val="24"/>
        </w:rPr>
        <w:t>Lišnica</w:t>
      </w:r>
      <w:proofErr w:type="spellEnd"/>
      <w:r w:rsidR="008C4658">
        <w:rPr>
          <w:rFonts w:ascii="Futura Lt BT" w:hAnsi="Futura Lt BT"/>
          <w:sz w:val="24"/>
          <w:szCs w:val="24"/>
        </w:rPr>
        <w:t xml:space="preserve">, na području </w:t>
      </w:r>
      <w:r w:rsidRPr="00B20837">
        <w:rPr>
          <w:rFonts w:ascii="Futura Lt BT" w:hAnsi="Futura Lt BT"/>
          <w:sz w:val="24"/>
          <w:szCs w:val="24"/>
        </w:rPr>
        <w:t>Grad</w:t>
      </w:r>
      <w:r w:rsidR="008C4658">
        <w:rPr>
          <w:rFonts w:ascii="Futura Lt BT" w:hAnsi="Futura Lt BT"/>
          <w:sz w:val="24"/>
          <w:szCs w:val="24"/>
        </w:rPr>
        <w:t>a</w:t>
      </w:r>
      <w:r w:rsidRPr="00B20837">
        <w:rPr>
          <w:rFonts w:ascii="Futura Lt BT" w:hAnsi="Futura Lt BT"/>
          <w:sz w:val="24"/>
          <w:szCs w:val="24"/>
        </w:rPr>
        <w:t xml:space="preserve"> Duga Resa. Iako zahvat nije na području Grada Karlovca, on ima veliki utjecaj upravo na Grad Karlovac</w:t>
      </w:r>
      <w:r w:rsidR="008C4658">
        <w:rPr>
          <w:rFonts w:ascii="Futura Lt BT" w:hAnsi="Futura Lt BT"/>
          <w:sz w:val="24"/>
          <w:szCs w:val="24"/>
        </w:rPr>
        <w:t xml:space="preserve">, </w:t>
      </w:r>
      <w:r w:rsidR="00890E81">
        <w:rPr>
          <w:rFonts w:ascii="Futura Lt BT" w:hAnsi="Futura Lt BT"/>
          <w:sz w:val="24"/>
          <w:szCs w:val="24"/>
        </w:rPr>
        <w:t xml:space="preserve">s </w:t>
      </w:r>
      <w:r w:rsidR="008C4658">
        <w:rPr>
          <w:rFonts w:ascii="Futura Lt BT" w:hAnsi="Futura Lt BT"/>
          <w:sz w:val="24"/>
          <w:szCs w:val="24"/>
        </w:rPr>
        <w:t xml:space="preserve">obzirom da omogućuje preusmjeravanje prometa na relaciji Slovenija – Bosna i Hercegovina sa državne ceste D6 na taj pravac, obilazeći područje </w:t>
      </w:r>
      <w:r w:rsidRPr="00B20837">
        <w:rPr>
          <w:rFonts w:ascii="Futura Lt BT" w:hAnsi="Futura Lt BT"/>
          <w:sz w:val="24"/>
          <w:szCs w:val="24"/>
        </w:rPr>
        <w:t>grada Karlovca</w:t>
      </w:r>
      <w:r w:rsidR="008C4658">
        <w:rPr>
          <w:rFonts w:ascii="Futura Lt BT" w:hAnsi="Futura Lt BT"/>
          <w:sz w:val="24"/>
          <w:szCs w:val="24"/>
        </w:rPr>
        <w:t>,</w:t>
      </w:r>
      <w:r w:rsidRPr="00B20837">
        <w:rPr>
          <w:rFonts w:ascii="Futura Lt BT" w:hAnsi="Futura Lt BT"/>
          <w:sz w:val="24"/>
          <w:szCs w:val="24"/>
        </w:rPr>
        <w:t xml:space="preserve"> što će umanjiti uska grla i pozitivno utjecati na promet u Karlovcu.</w:t>
      </w:r>
    </w:p>
    <w:p w14:paraId="0A9C3402" w14:textId="77777777" w:rsidR="00207323" w:rsidRPr="00B20837" w:rsidRDefault="00207323" w:rsidP="00B20837">
      <w:pPr>
        <w:jc w:val="both"/>
        <w:rPr>
          <w:rFonts w:ascii="Futura Lt BT" w:hAnsi="Futura Lt BT"/>
          <w:sz w:val="24"/>
          <w:szCs w:val="24"/>
        </w:rPr>
      </w:pPr>
    </w:p>
    <w:p w14:paraId="3C8680A5" w14:textId="1EB578DF" w:rsidR="00953DF3" w:rsidRPr="00CE02F1" w:rsidRDefault="00304235" w:rsidP="00CE02F1">
      <w:pPr>
        <w:jc w:val="both"/>
        <w:rPr>
          <w:rFonts w:ascii="Futura Lt BT" w:hAnsi="Futura Lt BT"/>
          <w:b/>
          <w:bCs/>
          <w:sz w:val="24"/>
          <w:szCs w:val="24"/>
        </w:rPr>
      </w:pPr>
      <w:r w:rsidRPr="00CE02F1">
        <w:rPr>
          <w:rFonts w:ascii="Futura Lt BT" w:hAnsi="Futura Lt BT"/>
          <w:b/>
          <w:bCs/>
          <w:sz w:val="24"/>
          <w:szCs w:val="24"/>
        </w:rPr>
        <w:t>Željeznički</w:t>
      </w:r>
      <w:r w:rsidR="000F14A3">
        <w:rPr>
          <w:rFonts w:ascii="Futura Lt BT" w:hAnsi="Futura Lt BT"/>
          <w:b/>
          <w:bCs/>
          <w:sz w:val="24"/>
          <w:szCs w:val="24"/>
        </w:rPr>
        <w:t xml:space="preserve"> </w:t>
      </w:r>
      <w:r w:rsidRPr="00CE02F1">
        <w:rPr>
          <w:rFonts w:ascii="Futura Lt BT" w:hAnsi="Futura Lt BT"/>
          <w:b/>
          <w:bCs/>
          <w:sz w:val="24"/>
          <w:szCs w:val="24"/>
        </w:rPr>
        <w:t>promet</w:t>
      </w:r>
    </w:p>
    <w:p w14:paraId="0F020C97" w14:textId="1922228E" w:rsidR="003878CE" w:rsidRDefault="008C4658" w:rsidP="00507D2D">
      <w:pPr>
        <w:jc w:val="both"/>
        <w:rPr>
          <w:rFonts w:ascii="Futura Lt BT" w:hAnsi="Futura Lt BT"/>
          <w:sz w:val="24"/>
          <w:szCs w:val="24"/>
        </w:rPr>
      </w:pPr>
      <w:r>
        <w:rPr>
          <w:rFonts w:ascii="Futura Lt BT" w:hAnsi="Futura Lt BT"/>
          <w:sz w:val="24"/>
          <w:szCs w:val="24"/>
        </w:rPr>
        <w:t xml:space="preserve">Na </w:t>
      </w:r>
      <w:r w:rsidR="003878CE" w:rsidRPr="008A4ABD">
        <w:rPr>
          <w:rFonts w:ascii="Futura Lt BT" w:hAnsi="Futura Lt BT"/>
          <w:sz w:val="24"/>
          <w:szCs w:val="24"/>
        </w:rPr>
        <w:t>prostoru</w:t>
      </w:r>
      <w:r w:rsidR="000F14A3">
        <w:rPr>
          <w:rFonts w:ascii="Futura Lt BT" w:hAnsi="Futura Lt BT"/>
          <w:sz w:val="24"/>
          <w:szCs w:val="24"/>
        </w:rPr>
        <w:t xml:space="preserve"> </w:t>
      </w:r>
      <w:r w:rsidR="003878CE" w:rsidRPr="008A4ABD">
        <w:rPr>
          <w:rFonts w:ascii="Futura Lt BT" w:hAnsi="Futura Lt BT"/>
          <w:sz w:val="24"/>
          <w:szCs w:val="24"/>
        </w:rPr>
        <w:t>Karlovačke</w:t>
      </w:r>
      <w:r w:rsidR="000F14A3">
        <w:rPr>
          <w:rFonts w:ascii="Futura Lt BT" w:hAnsi="Futura Lt BT"/>
          <w:sz w:val="24"/>
          <w:szCs w:val="24"/>
        </w:rPr>
        <w:t xml:space="preserve"> </w:t>
      </w:r>
      <w:r w:rsidR="003878CE" w:rsidRPr="008A4ABD">
        <w:rPr>
          <w:rFonts w:ascii="Futura Lt BT" w:hAnsi="Futura Lt BT"/>
          <w:sz w:val="24"/>
          <w:szCs w:val="24"/>
        </w:rPr>
        <w:t>županije</w:t>
      </w:r>
      <w:r w:rsidR="000F14A3">
        <w:rPr>
          <w:rFonts w:ascii="Futura Lt BT" w:hAnsi="Futura Lt BT"/>
          <w:sz w:val="24"/>
          <w:szCs w:val="24"/>
        </w:rPr>
        <w:t xml:space="preserve"> </w:t>
      </w:r>
      <w:r w:rsidR="003878CE" w:rsidRPr="008A4ABD">
        <w:rPr>
          <w:rFonts w:ascii="Futura Lt BT" w:hAnsi="Futura Lt BT"/>
          <w:sz w:val="24"/>
          <w:szCs w:val="24"/>
        </w:rPr>
        <w:t>nalaze</w:t>
      </w:r>
      <w:r w:rsidR="000F14A3">
        <w:rPr>
          <w:rFonts w:ascii="Futura Lt BT" w:hAnsi="Futura Lt BT"/>
          <w:sz w:val="24"/>
          <w:szCs w:val="24"/>
        </w:rPr>
        <w:t xml:space="preserve"> </w:t>
      </w:r>
      <w:r w:rsidR="003878CE" w:rsidRPr="008A4ABD">
        <w:rPr>
          <w:rFonts w:ascii="Futura Lt BT" w:hAnsi="Futura Lt BT"/>
          <w:sz w:val="24"/>
          <w:szCs w:val="24"/>
        </w:rPr>
        <w:t>se</w:t>
      </w:r>
      <w:r w:rsidR="000F14A3">
        <w:rPr>
          <w:rFonts w:ascii="Futura Lt BT" w:hAnsi="Futura Lt BT"/>
          <w:sz w:val="24"/>
          <w:szCs w:val="24"/>
        </w:rPr>
        <w:t xml:space="preserve"> </w:t>
      </w:r>
      <w:r w:rsidR="003878CE" w:rsidRPr="008A4ABD">
        <w:rPr>
          <w:rFonts w:ascii="Futura Lt BT" w:hAnsi="Futura Lt BT"/>
          <w:sz w:val="24"/>
          <w:szCs w:val="24"/>
        </w:rPr>
        <w:t>željezničke</w:t>
      </w:r>
      <w:r w:rsidR="000F14A3">
        <w:rPr>
          <w:rFonts w:ascii="Futura Lt BT" w:hAnsi="Futura Lt BT"/>
          <w:sz w:val="24"/>
          <w:szCs w:val="24"/>
        </w:rPr>
        <w:t xml:space="preserve"> </w:t>
      </w:r>
      <w:r w:rsidR="003878CE" w:rsidRPr="008A4ABD">
        <w:rPr>
          <w:rFonts w:ascii="Futura Lt BT" w:hAnsi="Futura Lt BT"/>
          <w:sz w:val="24"/>
          <w:szCs w:val="24"/>
        </w:rPr>
        <w:t>pruge</w:t>
      </w:r>
      <w:r w:rsidR="000F14A3">
        <w:rPr>
          <w:rFonts w:ascii="Futura Lt BT" w:hAnsi="Futura Lt BT"/>
          <w:sz w:val="24"/>
          <w:szCs w:val="24"/>
        </w:rPr>
        <w:t xml:space="preserve"> </w:t>
      </w:r>
      <w:r w:rsidR="003878CE" w:rsidRPr="008A4ABD">
        <w:rPr>
          <w:rFonts w:ascii="Futura Lt BT" w:hAnsi="Futura Lt BT"/>
          <w:sz w:val="24"/>
          <w:szCs w:val="24"/>
        </w:rPr>
        <w:t>razvrstane</w:t>
      </w:r>
      <w:r w:rsidR="000F14A3">
        <w:rPr>
          <w:rFonts w:ascii="Futura Lt BT" w:hAnsi="Futura Lt BT"/>
          <w:sz w:val="24"/>
          <w:szCs w:val="24"/>
        </w:rPr>
        <w:t xml:space="preserve"> </w:t>
      </w:r>
      <w:r w:rsidR="000C4C5D" w:rsidRPr="000C4C5D">
        <w:rPr>
          <w:rFonts w:ascii="Futura Lt BT" w:hAnsi="Futura Lt BT"/>
          <w:sz w:val="24"/>
          <w:szCs w:val="24"/>
        </w:rPr>
        <w:t>Uredb</w:t>
      </w:r>
      <w:r w:rsidR="000C4C5D">
        <w:rPr>
          <w:rFonts w:ascii="Futura Lt BT" w:hAnsi="Futura Lt BT"/>
          <w:sz w:val="24"/>
          <w:szCs w:val="24"/>
        </w:rPr>
        <w:t>om</w:t>
      </w:r>
      <w:r w:rsidR="000C4C5D" w:rsidRPr="000C4C5D">
        <w:rPr>
          <w:rFonts w:ascii="Futura Lt BT" w:hAnsi="Futura Lt BT"/>
          <w:sz w:val="24"/>
          <w:szCs w:val="24"/>
        </w:rPr>
        <w:t xml:space="preserve"> o razvrstavanju željezničkih pruga </w:t>
      </w:r>
      <w:r w:rsidR="000C4C5D">
        <w:rPr>
          <w:rFonts w:ascii="Futura Lt BT" w:hAnsi="Futura Lt BT"/>
          <w:sz w:val="24"/>
          <w:szCs w:val="24"/>
        </w:rPr>
        <w:t>(</w:t>
      </w:r>
      <w:r w:rsidR="000C4C5D" w:rsidRPr="000C4C5D">
        <w:rPr>
          <w:rFonts w:ascii="Futura Lt BT" w:hAnsi="Futura Lt BT"/>
          <w:sz w:val="24"/>
          <w:szCs w:val="24"/>
        </w:rPr>
        <w:t>NN 84/2021</w:t>
      </w:r>
      <w:r w:rsidR="000C4C5D">
        <w:rPr>
          <w:rFonts w:ascii="Futura Lt BT" w:hAnsi="Futura Lt BT"/>
          <w:sz w:val="24"/>
          <w:szCs w:val="24"/>
        </w:rPr>
        <w:t>):</w:t>
      </w:r>
    </w:p>
    <w:p w14:paraId="5CA9BDBE" w14:textId="745E19E8" w:rsidR="00A90E80" w:rsidRPr="008A4ABD" w:rsidRDefault="00A90E80" w:rsidP="00507D2D">
      <w:pPr>
        <w:jc w:val="both"/>
        <w:rPr>
          <w:rFonts w:ascii="Futura Lt BT" w:hAnsi="Futura Lt BT"/>
          <w:sz w:val="24"/>
          <w:szCs w:val="24"/>
        </w:rPr>
      </w:pPr>
      <w:r>
        <w:rPr>
          <w:rFonts w:ascii="Futura Lt BT" w:hAnsi="Futura Lt BT"/>
          <w:sz w:val="24"/>
          <w:szCs w:val="24"/>
        </w:rPr>
        <w:t>Željezničke</w:t>
      </w:r>
      <w:r w:rsidR="000F14A3">
        <w:rPr>
          <w:rFonts w:ascii="Futura Lt BT" w:hAnsi="Futura Lt BT"/>
          <w:sz w:val="24"/>
          <w:szCs w:val="24"/>
        </w:rPr>
        <w:t xml:space="preserve"> </w:t>
      </w:r>
      <w:r>
        <w:rPr>
          <w:rFonts w:ascii="Futura Lt BT" w:hAnsi="Futura Lt BT"/>
          <w:sz w:val="24"/>
          <w:szCs w:val="24"/>
        </w:rPr>
        <w:t>pruge</w:t>
      </w:r>
      <w:r w:rsidR="000F14A3">
        <w:rPr>
          <w:rFonts w:ascii="Futura Lt BT" w:hAnsi="Futura Lt BT"/>
          <w:sz w:val="24"/>
          <w:szCs w:val="24"/>
        </w:rPr>
        <w:t xml:space="preserve"> </w:t>
      </w:r>
      <w:r>
        <w:rPr>
          <w:rFonts w:ascii="Futura Lt BT" w:hAnsi="Futura Lt BT"/>
          <w:sz w:val="24"/>
          <w:szCs w:val="24"/>
        </w:rPr>
        <w:t>od</w:t>
      </w:r>
      <w:r w:rsidR="000F14A3">
        <w:rPr>
          <w:rFonts w:ascii="Futura Lt BT" w:hAnsi="Futura Lt BT"/>
          <w:sz w:val="24"/>
          <w:szCs w:val="24"/>
        </w:rPr>
        <w:t xml:space="preserve"> </w:t>
      </w:r>
      <w:r>
        <w:rPr>
          <w:rFonts w:ascii="Futura Lt BT" w:hAnsi="Futura Lt BT"/>
          <w:sz w:val="24"/>
          <w:szCs w:val="24"/>
        </w:rPr>
        <w:t>značaja</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međunarodni</w:t>
      </w:r>
      <w:r w:rsidR="000F14A3">
        <w:rPr>
          <w:rFonts w:ascii="Futura Lt BT" w:hAnsi="Futura Lt BT"/>
          <w:sz w:val="24"/>
          <w:szCs w:val="24"/>
        </w:rPr>
        <w:t xml:space="preserve"> </w:t>
      </w:r>
      <w:r>
        <w:rPr>
          <w:rFonts w:ascii="Futura Lt BT" w:hAnsi="Futura Lt BT"/>
          <w:sz w:val="24"/>
          <w:szCs w:val="24"/>
        </w:rPr>
        <w:t>promet:</w:t>
      </w:r>
    </w:p>
    <w:p w14:paraId="76E10766" w14:textId="2447F6A9" w:rsidR="003878CE" w:rsidRPr="008A4ABD" w:rsidRDefault="003878CE" w:rsidP="00557570">
      <w:pPr>
        <w:numPr>
          <w:ilvl w:val="0"/>
          <w:numId w:val="5"/>
        </w:numPr>
        <w:rPr>
          <w:rFonts w:ascii="Futura Lt BT" w:hAnsi="Futura Lt BT"/>
          <w:sz w:val="24"/>
          <w:szCs w:val="24"/>
        </w:rPr>
      </w:pPr>
      <w:r w:rsidRPr="008A4ABD">
        <w:rPr>
          <w:rFonts w:ascii="Futura Lt BT" w:hAnsi="Futura Lt BT"/>
          <w:sz w:val="24"/>
          <w:szCs w:val="24"/>
        </w:rPr>
        <w:t>M</w:t>
      </w:r>
      <w:r w:rsidR="000F14A3">
        <w:rPr>
          <w:rFonts w:ascii="Futura Lt BT" w:hAnsi="Futura Lt BT"/>
          <w:sz w:val="24"/>
          <w:szCs w:val="24"/>
        </w:rPr>
        <w:t xml:space="preserve"> </w:t>
      </w:r>
      <w:r w:rsidRPr="008A4ABD">
        <w:rPr>
          <w:rFonts w:ascii="Futura Lt BT" w:hAnsi="Futura Lt BT"/>
          <w:sz w:val="24"/>
          <w:szCs w:val="24"/>
        </w:rPr>
        <w:t>202</w:t>
      </w:r>
      <w:r w:rsidR="000F14A3">
        <w:rPr>
          <w:rFonts w:ascii="Futura Lt BT" w:hAnsi="Futura Lt BT"/>
          <w:sz w:val="24"/>
          <w:szCs w:val="24"/>
        </w:rPr>
        <w:t xml:space="preserve"> </w:t>
      </w:r>
      <w:r w:rsidR="00507D2D">
        <w:rPr>
          <w:rFonts w:ascii="Futura Lt BT" w:hAnsi="Futura Lt BT"/>
          <w:sz w:val="24"/>
          <w:szCs w:val="24"/>
        </w:rPr>
        <w:t>(Zagreb</w:t>
      </w:r>
      <w:r w:rsidR="000F14A3">
        <w:rPr>
          <w:rFonts w:ascii="Futura Lt BT" w:hAnsi="Futura Lt BT"/>
          <w:sz w:val="24"/>
          <w:szCs w:val="24"/>
        </w:rPr>
        <w:t xml:space="preserve"> </w:t>
      </w:r>
      <w:r w:rsidR="00507D2D">
        <w:rPr>
          <w:rFonts w:ascii="Futura Lt BT" w:hAnsi="Futura Lt BT"/>
          <w:sz w:val="24"/>
          <w:szCs w:val="24"/>
        </w:rPr>
        <w:t>GK</w:t>
      </w:r>
      <w:r w:rsidR="000F14A3">
        <w:rPr>
          <w:rFonts w:ascii="Futura Lt BT" w:hAnsi="Futura Lt BT"/>
          <w:sz w:val="24"/>
          <w:szCs w:val="24"/>
        </w:rPr>
        <w:t xml:space="preserve"> </w:t>
      </w:r>
      <w:r w:rsidR="00507D2D">
        <w:rPr>
          <w:rFonts w:ascii="Futura Lt BT" w:hAnsi="Futura Lt BT"/>
          <w:sz w:val="24"/>
          <w:szCs w:val="24"/>
        </w:rPr>
        <w:t>-</w:t>
      </w:r>
      <w:r w:rsidR="000F14A3">
        <w:rPr>
          <w:rFonts w:ascii="Futura Lt BT" w:hAnsi="Futura Lt BT"/>
          <w:sz w:val="24"/>
          <w:szCs w:val="24"/>
        </w:rPr>
        <w:t xml:space="preserve"> </w:t>
      </w:r>
      <w:r w:rsidR="00507D2D">
        <w:rPr>
          <w:rFonts w:ascii="Futura Lt BT" w:hAnsi="Futura Lt BT"/>
          <w:sz w:val="24"/>
          <w:szCs w:val="24"/>
        </w:rPr>
        <w:t>Rijeka)</w:t>
      </w:r>
      <w:r w:rsidR="000F14A3">
        <w:rPr>
          <w:rFonts w:ascii="Futura Lt BT" w:hAnsi="Futura Lt BT"/>
          <w:sz w:val="24"/>
          <w:szCs w:val="24"/>
        </w:rPr>
        <w:t xml:space="preserve"> </w:t>
      </w:r>
      <w:r w:rsidRPr="008A4ABD">
        <w:rPr>
          <w:rFonts w:ascii="Futura Lt BT" w:hAnsi="Futura Lt BT"/>
          <w:sz w:val="24"/>
          <w:szCs w:val="24"/>
        </w:rPr>
        <w:t>dužine</w:t>
      </w:r>
      <w:r w:rsidR="000F14A3">
        <w:rPr>
          <w:rFonts w:ascii="Futura Lt BT" w:hAnsi="Futura Lt BT"/>
          <w:sz w:val="24"/>
          <w:szCs w:val="24"/>
        </w:rPr>
        <w:t xml:space="preserve"> </w:t>
      </w:r>
      <w:r w:rsidRPr="008A4ABD">
        <w:rPr>
          <w:rFonts w:ascii="Futura Lt BT" w:hAnsi="Futura Lt BT"/>
          <w:sz w:val="24"/>
          <w:szCs w:val="24"/>
        </w:rPr>
        <w:t>79,1</w:t>
      </w:r>
      <w:r w:rsidR="00476D41">
        <w:rPr>
          <w:rFonts w:ascii="Futura Lt BT" w:hAnsi="Futura Lt BT"/>
          <w:sz w:val="24"/>
          <w:szCs w:val="24"/>
        </w:rPr>
        <w:t>9</w:t>
      </w:r>
      <w:r w:rsidR="000F14A3">
        <w:rPr>
          <w:rFonts w:ascii="Futura Lt BT" w:hAnsi="Futura Lt BT"/>
          <w:sz w:val="24"/>
          <w:szCs w:val="24"/>
        </w:rPr>
        <w:t xml:space="preserve"> </w:t>
      </w:r>
      <w:r w:rsidRPr="008A4ABD">
        <w:rPr>
          <w:rFonts w:ascii="Futura Lt BT" w:hAnsi="Futura Lt BT"/>
          <w:sz w:val="24"/>
          <w:szCs w:val="24"/>
        </w:rPr>
        <w:t>km</w:t>
      </w:r>
    </w:p>
    <w:p w14:paraId="31E5CB0B" w14:textId="64B98662" w:rsidR="003878CE" w:rsidRPr="008A4ABD" w:rsidRDefault="003878CE" w:rsidP="00557570">
      <w:pPr>
        <w:numPr>
          <w:ilvl w:val="0"/>
          <w:numId w:val="5"/>
        </w:numPr>
        <w:rPr>
          <w:rFonts w:ascii="Futura Lt BT" w:hAnsi="Futura Lt BT"/>
          <w:sz w:val="24"/>
          <w:szCs w:val="24"/>
        </w:rPr>
      </w:pPr>
      <w:r w:rsidRPr="008A4ABD">
        <w:rPr>
          <w:rFonts w:ascii="Futura Lt BT" w:hAnsi="Futura Lt BT"/>
          <w:sz w:val="24"/>
          <w:szCs w:val="24"/>
        </w:rPr>
        <w:t>M</w:t>
      </w:r>
      <w:r w:rsidR="000F14A3">
        <w:rPr>
          <w:rFonts w:ascii="Futura Lt BT" w:hAnsi="Futura Lt BT"/>
          <w:sz w:val="24"/>
          <w:szCs w:val="24"/>
        </w:rPr>
        <w:t xml:space="preserve"> </w:t>
      </w:r>
      <w:r w:rsidRPr="008A4ABD">
        <w:rPr>
          <w:rFonts w:ascii="Futura Lt BT" w:hAnsi="Futura Lt BT"/>
          <w:sz w:val="24"/>
          <w:szCs w:val="24"/>
        </w:rPr>
        <w:t>604</w:t>
      </w:r>
      <w:r w:rsidR="000F14A3">
        <w:rPr>
          <w:rFonts w:ascii="Futura Lt BT" w:hAnsi="Futura Lt BT"/>
          <w:sz w:val="24"/>
          <w:szCs w:val="24"/>
        </w:rPr>
        <w:t xml:space="preserve"> </w:t>
      </w:r>
      <w:r w:rsidR="00507D2D">
        <w:rPr>
          <w:rFonts w:ascii="Futura Lt BT" w:hAnsi="Futura Lt BT"/>
          <w:sz w:val="24"/>
          <w:szCs w:val="24"/>
        </w:rPr>
        <w:t>(Oštarije</w:t>
      </w:r>
      <w:r w:rsidR="000F14A3">
        <w:rPr>
          <w:rFonts w:ascii="Futura Lt BT" w:hAnsi="Futura Lt BT"/>
          <w:sz w:val="24"/>
          <w:szCs w:val="24"/>
        </w:rPr>
        <w:t xml:space="preserve"> </w:t>
      </w:r>
      <w:r w:rsidR="00507D2D">
        <w:rPr>
          <w:rFonts w:ascii="Futura Lt BT" w:hAnsi="Futura Lt BT"/>
          <w:sz w:val="24"/>
          <w:szCs w:val="24"/>
        </w:rPr>
        <w:t>–</w:t>
      </w:r>
      <w:r w:rsidR="000F14A3">
        <w:rPr>
          <w:rFonts w:ascii="Futura Lt BT" w:hAnsi="Futura Lt BT"/>
          <w:sz w:val="24"/>
          <w:szCs w:val="24"/>
        </w:rPr>
        <w:t xml:space="preserve"> </w:t>
      </w:r>
      <w:r w:rsidR="00507D2D">
        <w:rPr>
          <w:rFonts w:ascii="Futura Lt BT" w:hAnsi="Futura Lt BT"/>
          <w:sz w:val="24"/>
          <w:szCs w:val="24"/>
        </w:rPr>
        <w:t>Knin</w:t>
      </w:r>
      <w:r w:rsidR="000F14A3">
        <w:rPr>
          <w:rFonts w:ascii="Futura Lt BT" w:hAnsi="Futura Lt BT"/>
          <w:sz w:val="24"/>
          <w:szCs w:val="24"/>
        </w:rPr>
        <w:t xml:space="preserve"> </w:t>
      </w:r>
      <w:r w:rsidR="00507D2D">
        <w:rPr>
          <w:rFonts w:ascii="Futura Lt BT" w:hAnsi="Futura Lt BT"/>
          <w:sz w:val="24"/>
          <w:szCs w:val="24"/>
        </w:rPr>
        <w:t>-</w:t>
      </w:r>
      <w:r w:rsidR="000F14A3">
        <w:rPr>
          <w:rFonts w:ascii="Futura Lt BT" w:hAnsi="Futura Lt BT"/>
          <w:sz w:val="24"/>
          <w:szCs w:val="24"/>
        </w:rPr>
        <w:t xml:space="preserve"> </w:t>
      </w:r>
      <w:r w:rsidR="00507D2D">
        <w:rPr>
          <w:rFonts w:ascii="Futura Lt BT" w:hAnsi="Futura Lt BT"/>
          <w:sz w:val="24"/>
          <w:szCs w:val="24"/>
        </w:rPr>
        <w:t>Split)</w:t>
      </w:r>
      <w:r w:rsidR="000F14A3">
        <w:rPr>
          <w:rFonts w:ascii="Futura Lt BT" w:hAnsi="Futura Lt BT"/>
          <w:sz w:val="24"/>
          <w:szCs w:val="24"/>
        </w:rPr>
        <w:t xml:space="preserve"> </w:t>
      </w:r>
      <w:r w:rsidRPr="008A4ABD">
        <w:rPr>
          <w:rFonts w:ascii="Futura Lt BT" w:hAnsi="Futura Lt BT"/>
          <w:sz w:val="24"/>
          <w:szCs w:val="24"/>
        </w:rPr>
        <w:t>dužine</w:t>
      </w:r>
      <w:r w:rsidR="000F14A3">
        <w:rPr>
          <w:rFonts w:ascii="Futura Lt BT" w:hAnsi="Futura Lt BT"/>
          <w:sz w:val="24"/>
          <w:szCs w:val="24"/>
        </w:rPr>
        <w:t xml:space="preserve"> </w:t>
      </w:r>
      <w:r w:rsidRPr="008A4ABD">
        <w:rPr>
          <w:rFonts w:ascii="Futura Lt BT" w:hAnsi="Futura Lt BT"/>
          <w:sz w:val="24"/>
          <w:szCs w:val="24"/>
        </w:rPr>
        <w:t>47,0</w:t>
      </w:r>
      <w:r w:rsidR="00DC0241">
        <w:rPr>
          <w:rFonts w:ascii="Futura Lt BT" w:hAnsi="Futura Lt BT"/>
          <w:sz w:val="24"/>
          <w:szCs w:val="24"/>
        </w:rPr>
        <w:t>3</w:t>
      </w:r>
      <w:r w:rsidR="000F14A3">
        <w:rPr>
          <w:rFonts w:ascii="Futura Lt BT" w:hAnsi="Futura Lt BT"/>
          <w:sz w:val="24"/>
          <w:szCs w:val="24"/>
        </w:rPr>
        <w:t xml:space="preserve"> </w:t>
      </w:r>
      <w:r w:rsidRPr="008A4ABD">
        <w:rPr>
          <w:rFonts w:ascii="Futura Lt BT" w:hAnsi="Futura Lt BT"/>
          <w:sz w:val="24"/>
          <w:szCs w:val="24"/>
        </w:rPr>
        <w:t>km</w:t>
      </w:r>
    </w:p>
    <w:p w14:paraId="57AB298E" w14:textId="16D15CFD" w:rsidR="003878CE" w:rsidRDefault="003878CE" w:rsidP="00557570">
      <w:pPr>
        <w:numPr>
          <w:ilvl w:val="0"/>
          <w:numId w:val="5"/>
        </w:numPr>
        <w:rPr>
          <w:rFonts w:ascii="Futura Lt BT" w:hAnsi="Futura Lt BT"/>
          <w:sz w:val="24"/>
          <w:szCs w:val="24"/>
        </w:rPr>
      </w:pPr>
      <w:r w:rsidRPr="008A4ABD">
        <w:rPr>
          <w:rFonts w:ascii="Futura Lt BT" w:hAnsi="Futura Lt BT"/>
          <w:sz w:val="24"/>
          <w:szCs w:val="24"/>
        </w:rPr>
        <w:t>M</w:t>
      </w:r>
      <w:r w:rsidR="000F14A3">
        <w:rPr>
          <w:rFonts w:ascii="Futura Lt BT" w:hAnsi="Futura Lt BT"/>
          <w:sz w:val="24"/>
          <w:szCs w:val="24"/>
        </w:rPr>
        <w:t xml:space="preserve"> </w:t>
      </w:r>
      <w:r w:rsidRPr="008A4ABD">
        <w:rPr>
          <w:rFonts w:ascii="Futura Lt BT" w:hAnsi="Futura Lt BT"/>
          <w:sz w:val="24"/>
          <w:szCs w:val="24"/>
        </w:rPr>
        <w:t>605</w:t>
      </w:r>
      <w:r w:rsidR="000F14A3">
        <w:rPr>
          <w:rFonts w:ascii="Futura Lt BT" w:hAnsi="Futura Lt BT"/>
          <w:sz w:val="24"/>
          <w:szCs w:val="24"/>
        </w:rPr>
        <w:t xml:space="preserve"> </w:t>
      </w:r>
      <w:r w:rsidR="00507D2D">
        <w:rPr>
          <w:rFonts w:ascii="Futura Lt BT" w:hAnsi="Futura Lt BT"/>
          <w:sz w:val="24"/>
          <w:szCs w:val="24"/>
        </w:rPr>
        <w:t>(Ogulin</w:t>
      </w:r>
      <w:r w:rsidR="000F14A3">
        <w:rPr>
          <w:rFonts w:ascii="Futura Lt BT" w:hAnsi="Futura Lt BT"/>
          <w:sz w:val="24"/>
          <w:szCs w:val="24"/>
        </w:rPr>
        <w:t xml:space="preserve"> </w:t>
      </w:r>
      <w:r w:rsidR="00507D2D">
        <w:rPr>
          <w:rFonts w:ascii="Futura Lt BT" w:hAnsi="Futura Lt BT"/>
          <w:sz w:val="24"/>
          <w:szCs w:val="24"/>
        </w:rPr>
        <w:t>–</w:t>
      </w:r>
      <w:r w:rsidR="000F14A3">
        <w:rPr>
          <w:rFonts w:ascii="Futura Lt BT" w:hAnsi="Futura Lt BT"/>
          <w:sz w:val="24"/>
          <w:szCs w:val="24"/>
        </w:rPr>
        <w:t xml:space="preserve"> </w:t>
      </w:r>
      <w:r w:rsidR="00507D2D">
        <w:rPr>
          <w:rFonts w:ascii="Futura Lt BT" w:hAnsi="Futura Lt BT"/>
          <w:sz w:val="24"/>
          <w:szCs w:val="24"/>
        </w:rPr>
        <w:t>Krpelj)</w:t>
      </w:r>
      <w:r w:rsidR="000F14A3">
        <w:rPr>
          <w:rFonts w:ascii="Futura Lt BT" w:hAnsi="Futura Lt BT"/>
          <w:sz w:val="24"/>
          <w:szCs w:val="24"/>
        </w:rPr>
        <w:t xml:space="preserve"> </w:t>
      </w:r>
      <w:r w:rsidRPr="008A4ABD">
        <w:rPr>
          <w:rFonts w:ascii="Futura Lt BT" w:hAnsi="Futura Lt BT"/>
          <w:sz w:val="24"/>
          <w:szCs w:val="24"/>
        </w:rPr>
        <w:t>dužine</w:t>
      </w:r>
      <w:r w:rsidR="000F14A3">
        <w:rPr>
          <w:rFonts w:ascii="Futura Lt BT" w:hAnsi="Futura Lt BT"/>
          <w:sz w:val="24"/>
          <w:szCs w:val="24"/>
        </w:rPr>
        <w:t xml:space="preserve"> </w:t>
      </w:r>
      <w:r w:rsidR="00DC0241">
        <w:rPr>
          <w:rFonts w:ascii="Futura Lt BT" w:hAnsi="Futura Lt BT"/>
          <w:sz w:val="24"/>
          <w:szCs w:val="24"/>
        </w:rPr>
        <w:t>5,85</w:t>
      </w:r>
      <w:r w:rsidR="000F14A3">
        <w:rPr>
          <w:rFonts w:ascii="Futura Lt BT" w:hAnsi="Futura Lt BT"/>
          <w:sz w:val="24"/>
          <w:szCs w:val="24"/>
        </w:rPr>
        <w:t xml:space="preserve"> </w:t>
      </w:r>
      <w:r w:rsidRPr="008A4ABD">
        <w:rPr>
          <w:rFonts w:ascii="Futura Lt BT" w:hAnsi="Futura Lt BT"/>
          <w:sz w:val="24"/>
          <w:szCs w:val="24"/>
        </w:rPr>
        <w:t>km</w:t>
      </w:r>
    </w:p>
    <w:p w14:paraId="3204860F" w14:textId="77777777" w:rsidR="00317F9C" w:rsidRDefault="00317F9C" w:rsidP="00317F9C">
      <w:pPr>
        <w:ind w:left="720"/>
        <w:rPr>
          <w:rFonts w:ascii="Futura Lt BT" w:hAnsi="Futura Lt BT"/>
          <w:sz w:val="24"/>
          <w:szCs w:val="24"/>
        </w:rPr>
      </w:pPr>
    </w:p>
    <w:p w14:paraId="5C660E24" w14:textId="4E81B921" w:rsidR="00A90E80" w:rsidRPr="00A90E80" w:rsidRDefault="00A90E80" w:rsidP="008C4658">
      <w:pPr>
        <w:jc w:val="both"/>
        <w:rPr>
          <w:rFonts w:ascii="Futura Lt BT" w:hAnsi="Futura Lt BT"/>
          <w:sz w:val="24"/>
          <w:szCs w:val="24"/>
        </w:rPr>
      </w:pPr>
      <w:r w:rsidRPr="00A90E80">
        <w:rPr>
          <w:rFonts w:ascii="Futura Lt BT" w:hAnsi="Futura Lt BT"/>
          <w:sz w:val="24"/>
          <w:szCs w:val="24"/>
        </w:rPr>
        <w:t>Željezničke</w:t>
      </w:r>
      <w:r w:rsidR="000F14A3">
        <w:rPr>
          <w:rFonts w:ascii="Futura Lt BT" w:hAnsi="Futura Lt BT"/>
          <w:sz w:val="24"/>
          <w:szCs w:val="24"/>
        </w:rPr>
        <w:t xml:space="preserve"> </w:t>
      </w:r>
      <w:r w:rsidRPr="00A90E80">
        <w:rPr>
          <w:rFonts w:ascii="Futura Lt BT" w:hAnsi="Futura Lt BT"/>
          <w:sz w:val="24"/>
          <w:szCs w:val="24"/>
        </w:rPr>
        <w:t>pruge</w:t>
      </w:r>
      <w:r w:rsidR="000F14A3">
        <w:rPr>
          <w:rFonts w:ascii="Futura Lt BT" w:hAnsi="Futura Lt BT"/>
          <w:sz w:val="24"/>
          <w:szCs w:val="24"/>
        </w:rPr>
        <w:t xml:space="preserve"> </w:t>
      </w:r>
      <w:r w:rsidRPr="00A90E80">
        <w:rPr>
          <w:rFonts w:ascii="Futura Lt BT" w:hAnsi="Futura Lt BT"/>
          <w:sz w:val="24"/>
          <w:szCs w:val="24"/>
        </w:rPr>
        <w:t>od</w:t>
      </w:r>
      <w:r w:rsidR="000F14A3">
        <w:rPr>
          <w:rFonts w:ascii="Futura Lt BT" w:hAnsi="Futura Lt BT"/>
          <w:sz w:val="24"/>
          <w:szCs w:val="24"/>
        </w:rPr>
        <w:t xml:space="preserve"> </w:t>
      </w:r>
      <w:r w:rsidRPr="00A90E80">
        <w:rPr>
          <w:rFonts w:ascii="Futura Lt BT" w:hAnsi="Futura Lt BT"/>
          <w:sz w:val="24"/>
          <w:szCs w:val="24"/>
        </w:rPr>
        <w:t>značaja</w:t>
      </w:r>
      <w:r w:rsidR="000F14A3">
        <w:rPr>
          <w:rFonts w:ascii="Futura Lt BT" w:hAnsi="Futura Lt BT"/>
          <w:sz w:val="24"/>
          <w:szCs w:val="24"/>
        </w:rPr>
        <w:t xml:space="preserve"> </w:t>
      </w:r>
      <w:r w:rsidRPr="00A90E80">
        <w:rPr>
          <w:rFonts w:ascii="Futura Lt BT" w:hAnsi="Futura Lt BT"/>
          <w:sz w:val="24"/>
          <w:szCs w:val="24"/>
        </w:rPr>
        <w:t>za</w:t>
      </w:r>
      <w:r w:rsidR="000F14A3">
        <w:rPr>
          <w:rFonts w:ascii="Futura Lt BT" w:hAnsi="Futura Lt BT"/>
          <w:sz w:val="24"/>
          <w:szCs w:val="24"/>
        </w:rPr>
        <w:t xml:space="preserve"> </w:t>
      </w:r>
      <w:r w:rsidRPr="00A90E80">
        <w:rPr>
          <w:rFonts w:ascii="Futura Lt BT" w:hAnsi="Futura Lt BT"/>
          <w:sz w:val="24"/>
          <w:szCs w:val="24"/>
        </w:rPr>
        <w:t>lokalni</w:t>
      </w:r>
      <w:r w:rsidR="000F14A3">
        <w:rPr>
          <w:rFonts w:ascii="Futura Lt BT" w:hAnsi="Futura Lt BT"/>
          <w:sz w:val="24"/>
          <w:szCs w:val="24"/>
        </w:rPr>
        <w:t xml:space="preserve"> </w:t>
      </w:r>
      <w:r w:rsidRPr="00A90E80">
        <w:rPr>
          <w:rFonts w:ascii="Futura Lt BT" w:hAnsi="Futura Lt BT"/>
          <w:sz w:val="24"/>
          <w:szCs w:val="24"/>
        </w:rPr>
        <w:t>promet</w:t>
      </w:r>
      <w:r w:rsidR="00DC0241">
        <w:rPr>
          <w:rFonts w:ascii="Futura Lt BT" w:hAnsi="Futura Lt BT"/>
          <w:sz w:val="24"/>
          <w:szCs w:val="24"/>
        </w:rPr>
        <w:t>:</w:t>
      </w:r>
    </w:p>
    <w:p w14:paraId="523967F3" w14:textId="7C299371" w:rsidR="003878CE" w:rsidRPr="008A4ABD" w:rsidRDefault="003878CE" w:rsidP="00557570">
      <w:pPr>
        <w:numPr>
          <w:ilvl w:val="0"/>
          <w:numId w:val="5"/>
        </w:numPr>
        <w:rPr>
          <w:rFonts w:ascii="Futura Lt BT" w:hAnsi="Futura Lt BT"/>
          <w:sz w:val="24"/>
          <w:szCs w:val="24"/>
        </w:rPr>
      </w:pPr>
      <w:r w:rsidRPr="008A4ABD">
        <w:rPr>
          <w:rFonts w:ascii="Futura Lt BT" w:hAnsi="Futura Lt BT"/>
          <w:sz w:val="24"/>
          <w:szCs w:val="24"/>
        </w:rPr>
        <w:t>L</w:t>
      </w:r>
      <w:r w:rsidR="000F14A3">
        <w:rPr>
          <w:rFonts w:ascii="Futura Lt BT" w:hAnsi="Futura Lt BT"/>
          <w:sz w:val="24"/>
          <w:szCs w:val="24"/>
        </w:rPr>
        <w:t xml:space="preserve"> </w:t>
      </w:r>
      <w:r w:rsidRPr="008A4ABD">
        <w:rPr>
          <w:rFonts w:ascii="Futura Lt BT" w:hAnsi="Futura Lt BT"/>
          <w:sz w:val="24"/>
          <w:szCs w:val="24"/>
        </w:rPr>
        <w:t>10</w:t>
      </w:r>
      <w:r w:rsidR="00507D2D">
        <w:rPr>
          <w:rFonts w:ascii="Futura Lt BT" w:hAnsi="Futura Lt BT"/>
          <w:sz w:val="24"/>
          <w:szCs w:val="24"/>
        </w:rPr>
        <w:t>3</w:t>
      </w:r>
      <w:r w:rsidR="000F14A3">
        <w:rPr>
          <w:rFonts w:ascii="Futura Lt BT" w:hAnsi="Futura Lt BT"/>
          <w:sz w:val="24"/>
          <w:szCs w:val="24"/>
        </w:rPr>
        <w:t xml:space="preserve"> </w:t>
      </w:r>
      <w:r w:rsidR="00507D2D">
        <w:rPr>
          <w:rFonts w:ascii="Futura Lt BT" w:hAnsi="Futura Lt BT"/>
          <w:sz w:val="24"/>
          <w:szCs w:val="24"/>
        </w:rPr>
        <w:t>(Karlovac</w:t>
      </w:r>
      <w:r w:rsidR="000F14A3">
        <w:rPr>
          <w:rFonts w:ascii="Futura Lt BT" w:hAnsi="Futura Lt BT"/>
          <w:sz w:val="24"/>
          <w:szCs w:val="24"/>
        </w:rPr>
        <w:t xml:space="preserve"> </w:t>
      </w:r>
      <w:r w:rsidR="00A90E80">
        <w:rPr>
          <w:rFonts w:ascii="Futura Lt BT" w:hAnsi="Futura Lt BT"/>
          <w:sz w:val="24"/>
          <w:szCs w:val="24"/>
        </w:rPr>
        <w:t>–</w:t>
      </w:r>
      <w:r w:rsidR="000F14A3">
        <w:rPr>
          <w:rFonts w:ascii="Futura Lt BT" w:hAnsi="Futura Lt BT"/>
          <w:sz w:val="24"/>
          <w:szCs w:val="24"/>
        </w:rPr>
        <w:t xml:space="preserve"> </w:t>
      </w:r>
      <w:proofErr w:type="spellStart"/>
      <w:r w:rsidR="00A90E80">
        <w:rPr>
          <w:rFonts w:ascii="Futura Lt BT" w:hAnsi="Futura Lt BT"/>
          <w:sz w:val="24"/>
          <w:szCs w:val="24"/>
        </w:rPr>
        <w:t>Kamanje</w:t>
      </w:r>
      <w:proofErr w:type="spellEnd"/>
      <w:r w:rsidR="000F14A3">
        <w:rPr>
          <w:rFonts w:ascii="Futura Lt BT" w:hAnsi="Futura Lt BT"/>
          <w:sz w:val="24"/>
          <w:szCs w:val="24"/>
        </w:rPr>
        <w:t xml:space="preserve"> </w:t>
      </w:r>
      <w:r w:rsidR="00DC0241">
        <w:rPr>
          <w:rFonts w:ascii="Futura Lt BT" w:hAnsi="Futura Lt BT"/>
          <w:sz w:val="24"/>
          <w:szCs w:val="24"/>
        </w:rPr>
        <w:t>–</w:t>
      </w:r>
      <w:r w:rsidR="000F14A3">
        <w:rPr>
          <w:rFonts w:ascii="Futura Lt BT" w:hAnsi="Futura Lt BT"/>
          <w:sz w:val="24"/>
          <w:szCs w:val="24"/>
        </w:rPr>
        <w:t xml:space="preserve"> </w:t>
      </w:r>
      <w:r w:rsidR="00A90E80">
        <w:rPr>
          <w:rFonts w:ascii="Futura Lt BT" w:hAnsi="Futura Lt BT"/>
          <w:sz w:val="24"/>
          <w:szCs w:val="24"/>
        </w:rPr>
        <w:t>DG</w:t>
      </w:r>
      <w:r w:rsidR="000F14A3">
        <w:rPr>
          <w:rFonts w:ascii="Futura Lt BT" w:hAnsi="Futura Lt BT"/>
          <w:sz w:val="24"/>
          <w:szCs w:val="24"/>
        </w:rPr>
        <w:t xml:space="preserve"> </w:t>
      </w:r>
      <w:r w:rsidR="00DC0241">
        <w:rPr>
          <w:rFonts w:ascii="Futura Lt BT" w:hAnsi="Futura Lt BT"/>
          <w:sz w:val="24"/>
          <w:szCs w:val="24"/>
        </w:rPr>
        <w:t>–</w:t>
      </w:r>
      <w:r w:rsidR="000F14A3">
        <w:rPr>
          <w:rFonts w:ascii="Futura Lt BT" w:hAnsi="Futura Lt BT"/>
          <w:sz w:val="24"/>
          <w:szCs w:val="24"/>
        </w:rPr>
        <w:t xml:space="preserve"> </w:t>
      </w:r>
      <w:r w:rsidR="00DC0241">
        <w:rPr>
          <w:rFonts w:ascii="Futura Lt BT" w:hAnsi="Futura Lt BT"/>
          <w:sz w:val="24"/>
          <w:szCs w:val="24"/>
        </w:rPr>
        <w:t>Metlika</w:t>
      </w:r>
      <w:r w:rsidR="000F14A3">
        <w:rPr>
          <w:rFonts w:ascii="Futura Lt BT" w:hAnsi="Futura Lt BT"/>
          <w:sz w:val="24"/>
          <w:szCs w:val="24"/>
        </w:rPr>
        <w:t xml:space="preserve"> </w:t>
      </w:r>
      <w:r w:rsidR="00DC0241">
        <w:rPr>
          <w:rFonts w:ascii="Futura Lt BT" w:hAnsi="Futura Lt BT"/>
          <w:sz w:val="24"/>
          <w:szCs w:val="24"/>
        </w:rPr>
        <w:t>SLO</w:t>
      </w:r>
      <w:r w:rsidR="00507D2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dužine</w:t>
      </w:r>
      <w:r w:rsidR="000F14A3">
        <w:rPr>
          <w:rFonts w:ascii="Futura Lt BT" w:hAnsi="Futura Lt BT"/>
          <w:sz w:val="24"/>
          <w:szCs w:val="24"/>
        </w:rPr>
        <w:t xml:space="preserve"> </w:t>
      </w:r>
      <w:r w:rsidRPr="008A4ABD">
        <w:rPr>
          <w:rFonts w:ascii="Futura Lt BT" w:hAnsi="Futura Lt BT"/>
          <w:sz w:val="24"/>
          <w:szCs w:val="24"/>
        </w:rPr>
        <w:t>2</w:t>
      </w:r>
      <w:r w:rsidR="00DC0241">
        <w:rPr>
          <w:rFonts w:ascii="Futura Lt BT" w:hAnsi="Futura Lt BT"/>
          <w:sz w:val="24"/>
          <w:szCs w:val="24"/>
        </w:rPr>
        <w:t>9,42</w:t>
      </w:r>
      <w:r w:rsidR="000F14A3">
        <w:rPr>
          <w:rFonts w:ascii="Futura Lt BT" w:hAnsi="Futura Lt BT"/>
          <w:sz w:val="24"/>
          <w:szCs w:val="24"/>
        </w:rPr>
        <w:t xml:space="preserve"> </w:t>
      </w:r>
      <w:r w:rsidRPr="008A4ABD">
        <w:rPr>
          <w:rFonts w:ascii="Futura Lt BT" w:hAnsi="Futura Lt BT"/>
          <w:sz w:val="24"/>
          <w:szCs w:val="24"/>
        </w:rPr>
        <w:t>km</w:t>
      </w:r>
    </w:p>
    <w:p w14:paraId="7F55AC31" w14:textId="77777777" w:rsidR="00F7394E" w:rsidRPr="008A4ABD" w:rsidRDefault="00E6269B" w:rsidP="0025355B">
      <w:pPr>
        <w:jc w:val="center"/>
        <w:rPr>
          <w:rFonts w:ascii="Futura Lt BT" w:hAnsi="Futura Lt BT"/>
          <w:b/>
          <w:sz w:val="24"/>
          <w:szCs w:val="24"/>
          <w:lang w:eastAsia="hr-HR"/>
        </w:rPr>
      </w:pPr>
      <w:r w:rsidRPr="008A4ABD">
        <w:rPr>
          <w:rFonts w:ascii="Futura Lt BT" w:hAnsi="Futura Lt BT"/>
          <w:b/>
          <w:noProof/>
          <w:sz w:val="24"/>
          <w:szCs w:val="24"/>
          <w:lang w:eastAsia="hr-HR"/>
        </w:rPr>
        <w:lastRenderedPageBreak/>
        <w:drawing>
          <wp:inline distT="0" distB="0" distL="0" distR="0" wp14:anchorId="190E7D0D" wp14:editId="5BE029F2">
            <wp:extent cx="3495675" cy="4514850"/>
            <wp:effectExtent l="0" t="0" r="0" b="0"/>
            <wp:docPr id="36" name="Slika 36" descr="kartogram_x_postojece i planirano stanje zeljeznicki promet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kartogram_x_postojece i planirano stanje zeljeznicki promet Model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95675" cy="4514850"/>
                    </a:xfrm>
                    <a:prstGeom prst="rect">
                      <a:avLst/>
                    </a:prstGeom>
                    <a:noFill/>
                    <a:ln>
                      <a:noFill/>
                    </a:ln>
                  </pic:spPr>
                </pic:pic>
              </a:graphicData>
            </a:graphic>
          </wp:inline>
        </w:drawing>
      </w:r>
    </w:p>
    <w:p w14:paraId="14BBC89E" w14:textId="2583F450" w:rsidR="00F7394E" w:rsidRPr="00F508A1" w:rsidRDefault="00687187" w:rsidP="00E52AEC">
      <w:pPr>
        <w:spacing w:line="240" w:lineRule="auto"/>
        <w:jc w:val="center"/>
        <w:rPr>
          <w:rFonts w:ascii="Futura Lt BT" w:hAnsi="Futura Lt BT"/>
          <w:b/>
          <w:noProof/>
          <w:sz w:val="18"/>
          <w:szCs w:val="18"/>
          <w:lang w:eastAsia="hr-HR"/>
        </w:rPr>
      </w:pPr>
      <w:proofErr w:type="spellStart"/>
      <w:r w:rsidRPr="00F508A1">
        <w:rPr>
          <w:rFonts w:ascii="Futura Lt BT" w:hAnsi="Futura Lt BT"/>
          <w:i/>
          <w:sz w:val="18"/>
          <w:szCs w:val="18"/>
        </w:rPr>
        <w:t>Kartogram</w:t>
      </w:r>
      <w:proofErr w:type="spellEnd"/>
      <w:r w:rsidR="000F14A3" w:rsidRPr="00F508A1">
        <w:rPr>
          <w:rFonts w:ascii="Futura Lt BT" w:hAnsi="Futura Lt BT"/>
          <w:i/>
          <w:sz w:val="18"/>
          <w:szCs w:val="18"/>
        </w:rPr>
        <w:t xml:space="preserve"> </w:t>
      </w:r>
      <w:r w:rsidR="001A592F" w:rsidRPr="00F508A1">
        <w:rPr>
          <w:rFonts w:ascii="Futura Lt BT" w:hAnsi="Futura Lt BT"/>
          <w:i/>
          <w:sz w:val="18"/>
          <w:szCs w:val="18"/>
        </w:rPr>
        <w:t>XX</w:t>
      </w:r>
      <w:r w:rsidR="00F7394E" w:rsidRPr="00F508A1">
        <w:rPr>
          <w:rFonts w:ascii="Futura Lt BT" w:hAnsi="Futura Lt BT"/>
          <w:i/>
          <w:sz w:val="18"/>
          <w:szCs w:val="18"/>
        </w:rPr>
        <w:t>:</w:t>
      </w:r>
      <w:r w:rsidR="000F14A3" w:rsidRPr="00F508A1">
        <w:rPr>
          <w:rFonts w:ascii="Futura Lt BT" w:hAnsi="Futura Lt BT"/>
          <w:i/>
          <w:sz w:val="18"/>
          <w:szCs w:val="18"/>
        </w:rPr>
        <w:t xml:space="preserve"> </w:t>
      </w:r>
      <w:r w:rsidR="00F7394E" w:rsidRPr="00F508A1">
        <w:rPr>
          <w:rFonts w:ascii="Futura Lt BT" w:hAnsi="Futura Lt BT"/>
          <w:i/>
          <w:sz w:val="18"/>
          <w:szCs w:val="18"/>
        </w:rPr>
        <w:t>Infrastrukturni</w:t>
      </w:r>
      <w:r w:rsidR="000F14A3" w:rsidRPr="00F508A1">
        <w:rPr>
          <w:rFonts w:ascii="Futura Lt BT" w:hAnsi="Futura Lt BT"/>
          <w:i/>
          <w:sz w:val="18"/>
          <w:szCs w:val="18"/>
        </w:rPr>
        <w:t xml:space="preserve"> </w:t>
      </w:r>
      <w:r w:rsidR="00F7394E" w:rsidRPr="00F508A1">
        <w:rPr>
          <w:rFonts w:ascii="Futura Lt BT" w:hAnsi="Futura Lt BT"/>
          <w:i/>
          <w:sz w:val="18"/>
          <w:szCs w:val="18"/>
        </w:rPr>
        <w:t>sustavi</w:t>
      </w:r>
      <w:r w:rsidR="000F14A3" w:rsidRPr="00F508A1">
        <w:rPr>
          <w:rFonts w:ascii="Futura Lt BT" w:hAnsi="Futura Lt BT"/>
          <w:i/>
          <w:sz w:val="18"/>
          <w:szCs w:val="18"/>
        </w:rPr>
        <w:t xml:space="preserve"> </w:t>
      </w:r>
      <w:r w:rsidR="00F7394E" w:rsidRPr="00F508A1">
        <w:rPr>
          <w:rFonts w:ascii="Futura Lt BT" w:hAnsi="Futura Lt BT"/>
          <w:i/>
          <w:sz w:val="18"/>
          <w:szCs w:val="18"/>
        </w:rPr>
        <w:t>–</w:t>
      </w:r>
      <w:r w:rsidR="000F14A3" w:rsidRPr="00F508A1">
        <w:rPr>
          <w:rFonts w:ascii="Futura Lt BT" w:hAnsi="Futura Lt BT"/>
          <w:i/>
          <w:sz w:val="18"/>
          <w:szCs w:val="18"/>
        </w:rPr>
        <w:t xml:space="preserve"> </w:t>
      </w:r>
      <w:r w:rsidR="00F7394E" w:rsidRPr="00F508A1">
        <w:rPr>
          <w:rFonts w:ascii="Futura Lt BT" w:hAnsi="Futura Lt BT"/>
          <w:i/>
          <w:sz w:val="18"/>
          <w:szCs w:val="18"/>
        </w:rPr>
        <w:t>željeznički</w:t>
      </w:r>
      <w:r w:rsidR="000F14A3" w:rsidRPr="00F508A1">
        <w:rPr>
          <w:rFonts w:ascii="Futura Lt BT" w:hAnsi="Futura Lt BT"/>
          <w:i/>
          <w:sz w:val="18"/>
          <w:szCs w:val="18"/>
        </w:rPr>
        <w:t xml:space="preserve"> </w:t>
      </w:r>
      <w:r w:rsidR="00F7394E" w:rsidRPr="00F508A1">
        <w:rPr>
          <w:rFonts w:ascii="Futura Lt BT" w:hAnsi="Futura Lt BT"/>
          <w:i/>
          <w:sz w:val="18"/>
          <w:szCs w:val="18"/>
        </w:rPr>
        <w:t>promet;</w:t>
      </w:r>
      <w:r w:rsidR="000F14A3" w:rsidRPr="00F508A1">
        <w:rPr>
          <w:rFonts w:ascii="Futura Lt BT" w:hAnsi="Futura Lt BT"/>
          <w:i/>
          <w:sz w:val="18"/>
          <w:szCs w:val="18"/>
        </w:rPr>
        <w:t xml:space="preserve"> </w:t>
      </w:r>
      <w:r w:rsidR="00F7394E" w:rsidRPr="00F508A1">
        <w:rPr>
          <w:rFonts w:ascii="Futura Lt BT" w:hAnsi="Futura Lt BT"/>
          <w:i/>
          <w:sz w:val="18"/>
          <w:szCs w:val="18"/>
        </w:rPr>
        <w:t>Izvor:</w:t>
      </w:r>
      <w:r w:rsidR="000F14A3" w:rsidRPr="00F508A1">
        <w:rPr>
          <w:rFonts w:ascii="Futura Lt BT" w:hAnsi="Futura Lt BT"/>
          <w:i/>
          <w:sz w:val="18"/>
          <w:szCs w:val="18"/>
        </w:rPr>
        <w:t xml:space="preserve"> </w:t>
      </w:r>
      <w:r w:rsidR="00F7394E" w:rsidRPr="00F508A1">
        <w:rPr>
          <w:rFonts w:ascii="Futura Lt BT" w:hAnsi="Futura Lt BT"/>
          <w:i/>
          <w:sz w:val="18"/>
          <w:szCs w:val="18"/>
        </w:rPr>
        <w:t>P</w:t>
      </w:r>
      <w:r w:rsidR="00FE4242" w:rsidRPr="00F508A1">
        <w:rPr>
          <w:rFonts w:ascii="Futura Lt BT" w:hAnsi="Futura Lt BT"/>
          <w:i/>
          <w:sz w:val="18"/>
          <w:szCs w:val="18"/>
        </w:rPr>
        <w:t>PKŽ</w:t>
      </w:r>
      <w:r w:rsidR="00F7394E" w:rsidRPr="00F508A1">
        <w:rPr>
          <w:rFonts w:ascii="Futura Lt BT" w:hAnsi="Futura Lt BT"/>
          <w:i/>
          <w:sz w:val="18"/>
          <w:szCs w:val="18"/>
        </w:rPr>
        <w:t>,</w:t>
      </w:r>
      <w:r w:rsidR="000F14A3" w:rsidRPr="00F508A1">
        <w:rPr>
          <w:rFonts w:ascii="Futura Lt BT" w:hAnsi="Futura Lt BT"/>
          <w:i/>
          <w:sz w:val="18"/>
          <w:szCs w:val="18"/>
        </w:rPr>
        <w:t xml:space="preserve"> </w:t>
      </w:r>
      <w:r w:rsidR="00F7394E" w:rsidRPr="00F508A1">
        <w:rPr>
          <w:rFonts w:ascii="Futura Lt BT" w:hAnsi="Futura Lt BT"/>
          <w:i/>
          <w:sz w:val="18"/>
          <w:szCs w:val="18"/>
        </w:rPr>
        <w:t>dokumentacija</w:t>
      </w:r>
      <w:r w:rsidR="000F14A3" w:rsidRPr="00F508A1">
        <w:rPr>
          <w:rFonts w:ascii="Futura Lt BT" w:hAnsi="Futura Lt BT"/>
          <w:i/>
          <w:sz w:val="18"/>
          <w:szCs w:val="18"/>
        </w:rPr>
        <w:t xml:space="preserve"> </w:t>
      </w:r>
      <w:r w:rsidR="00FE4242" w:rsidRPr="00F508A1">
        <w:rPr>
          <w:rFonts w:ascii="Futura Lt BT" w:hAnsi="Futura Lt BT"/>
          <w:i/>
          <w:sz w:val="18"/>
          <w:szCs w:val="18"/>
        </w:rPr>
        <w:t>ZPU</w:t>
      </w:r>
      <w:r w:rsidR="000F14A3" w:rsidRPr="00F508A1">
        <w:rPr>
          <w:rFonts w:ascii="Futura Lt BT" w:hAnsi="Futura Lt BT"/>
          <w:i/>
          <w:sz w:val="18"/>
          <w:szCs w:val="18"/>
        </w:rPr>
        <w:t xml:space="preserve"> </w:t>
      </w:r>
      <w:r w:rsidR="00FE4242" w:rsidRPr="00F508A1">
        <w:rPr>
          <w:rFonts w:ascii="Futura Lt BT" w:hAnsi="Futura Lt BT"/>
          <w:i/>
          <w:sz w:val="18"/>
          <w:szCs w:val="18"/>
        </w:rPr>
        <w:t>KŽ</w:t>
      </w:r>
    </w:p>
    <w:p w14:paraId="65F95258" w14:textId="29098FE7" w:rsidR="003878CE" w:rsidRPr="008A4ABD" w:rsidRDefault="003878CE" w:rsidP="003878CE">
      <w:pPr>
        <w:jc w:val="both"/>
        <w:rPr>
          <w:rFonts w:ascii="Futura Lt BT" w:hAnsi="Futura Lt BT"/>
          <w:sz w:val="24"/>
          <w:szCs w:val="24"/>
        </w:rPr>
      </w:pPr>
      <w:r w:rsidRPr="008A4ABD">
        <w:rPr>
          <w:rFonts w:ascii="Futura Lt BT" w:hAnsi="Futura Lt BT"/>
          <w:sz w:val="24"/>
          <w:szCs w:val="24"/>
        </w:rPr>
        <w:t>Koridor</w:t>
      </w:r>
      <w:r w:rsidR="000F14A3">
        <w:rPr>
          <w:rFonts w:ascii="Futura Lt BT" w:hAnsi="Futura Lt BT"/>
          <w:sz w:val="24"/>
          <w:szCs w:val="24"/>
        </w:rPr>
        <w:t xml:space="preserve"> </w:t>
      </w:r>
      <w:r w:rsidRPr="008A4ABD">
        <w:rPr>
          <w:rFonts w:ascii="Futura Lt BT" w:hAnsi="Futura Lt BT"/>
          <w:sz w:val="24"/>
          <w:szCs w:val="24"/>
        </w:rPr>
        <w:t>koji</w:t>
      </w:r>
      <w:r w:rsidR="000F14A3">
        <w:rPr>
          <w:rFonts w:ascii="Futura Lt BT" w:hAnsi="Futura Lt BT"/>
          <w:sz w:val="24"/>
          <w:szCs w:val="24"/>
        </w:rPr>
        <w:t xml:space="preserve"> </w:t>
      </w:r>
      <w:r w:rsidRPr="008A4ABD">
        <w:rPr>
          <w:rFonts w:ascii="Futura Lt BT" w:hAnsi="Futura Lt BT"/>
          <w:sz w:val="24"/>
          <w:szCs w:val="24"/>
        </w:rPr>
        <w:t>spaja</w:t>
      </w:r>
      <w:r w:rsidR="000F14A3">
        <w:rPr>
          <w:rFonts w:ascii="Futura Lt BT" w:hAnsi="Futura Lt BT"/>
          <w:sz w:val="24"/>
          <w:szCs w:val="24"/>
        </w:rPr>
        <w:t xml:space="preserve"> </w:t>
      </w:r>
      <w:r w:rsidRPr="008A4ABD">
        <w:rPr>
          <w:rFonts w:ascii="Futura Lt BT" w:hAnsi="Futura Lt BT"/>
          <w:sz w:val="24"/>
          <w:szCs w:val="24"/>
        </w:rPr>
        <w:t>Zagreb</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Rijeku</w:t>
      </w:r>
      <w:r w:rsidR="000F14A3">
        <w:rPr>
          <w:rFonts w:ascii="Futura Lt BT" w:hAnsi="Futura Lt BT"/>
          <w:sz w:val="24"/>
          <w:szCs w:val="24"/>
        </w:rPr>
        <w:t xml:space="preserve"> </w:t>
      </w:r>
      <w:r w:rsidR="0054635F">
        <w:rPr>
          <w:rFonts w:ascii="Futura Lt BT" w:hAnsi="Futura Lt BT"/>
          <w:sz w:val="24"/>
          <w:szCs w:val="24"/>
        </w:rPr>
        <w:t>primarno</w:t>
      </w:r>
      <w:r w:rsidR="000F14A3">
        <w:rPr>
          <w:rFonts w:ascii="Futura Lt BT" w:hAnsi="Futura Lt BT"/>
          <w:sz w:val="24"/>
          <w:szCs w:val="24"/>
        </w:rPr>
        <w:t xml:space="preserve"> </w:t>
      </w:r>
      <w:r w:rsidR="005578D5">
        <w:rPr>
          <w:rFonts w:ascii="Futura Lt BT" w:hAnsi="Futura Lt BT"/>
          <w:sz w:val="24"/>
          <w:szCs w:val="24"/>
        </w:rPr>
        <w:t xml:space="preserve">se razmatra kao koridor </w:t>
      </w:r>
      <w:r w:rsidRPr="008A4ABD">
        <w:rPr>
          <w:rFonts w:ascii="Futura Lt BT" w:hAnsi="Futura Lt BT"/>
          <w:sz w:val="24"/>
          <w:szCs w:val="24"/>
        </w:rPr>
        <w:t>za</w:t>
      </w:r>
      <w:r w:rsidR="000F14A3">
        <w:rPr>
          <w:rFonts w:ascii="Futura Lt BT" w:hAnsi="Futura Lt BT"/>
          <w:sz w:val="24"/>
          <w:szCs w:val="24"/>
        </w:rPr>
        <w:t xml:space="preserve"> </w:t>
      </w:r>
      <w:r w:rsidR="005578D5">
        <w:rPr>
          <w:rFonts w:ascii="Futura Lt BT" w:hAnsi="Futura Lt BT"/>
          <w:sz w:val="24"/>
          <w:szCs w:val="24"/>
        </w:rPr>
        <w:t xml:space="preserve">promet </w:t>
      </w:r>
      <w:r w:rsidRPr="008A4ABD">
        <w:rPr>
          <w:rFonts w:ascii="Futura Lt BT" w:hAnsi="Futura Lt BT"/>
          <w:sz w:val="24"/>
          <w:szCs w:val="24"/>
        </w:rPr>
        <w:t>teretn</w:t>
      </w:r>
      <w:r w:rsidR="005578D5">
        <w:rPr>
          <w:rFonts w:ascii="Futura Lt BT" w:hAnsi="Futura Lt BT"/>
          <w:sz w:val="24"/>
          <w:szCs w:val="24"/>
        </w:rPr>
        <w:t>a</w:t>
      </w:r>
      <w:r w:rsidR="0054635F">
        <w:rPr>
          <w:rFonts w:ascii="Futura Lt BT" w:hAnsi="Futura Lt BT"/>
          <w:sz w:val="24"/>
          <w:szCs w:val="24"/>
        </w:rPr>
        <w:t>,</w:t>
      </w:r>
      <w:r w:rsidR="000F14A3">
        <w:rPr>
          <w:rFonts w:ascii="Futura Lt BT" w:hAnsi="Futura Lt BT"/>
          <w:sz w:val="24"/>
          <w:szCs w:val="24"/>
        </w:rPr>
        <w:t xml:space="preserve"> </w:t>
      </w:r>
      <w:r w:rsidR="0054635F">
        <w:rPr>
          <w:rFonts w:ascii="Futura Lt BT" w:hAnsi="Futura Lt BT"/>
          <w:sz w:val="24"/>
          <w:szCs w:val="24"/>
        </w:rPr>
        <w:t>a</w:t>
      </w:r>
      <w:r w:rsidR="000F14A3">
        <w:rPr>
          <w:rFonts w:ascii="Futura Lt BT" w:hAnsi="Futura Lt BT"/>
          <w:sz w:val="24"/>
          <w:szCs w:val="24"/>
        </w:rPr>
        <w:t xml:space="preserve"> </w:t>
      </w:r>
      <w:r w:rsidR="0054635F">
        <w:rPr>
          <w:rFonts w:ascii="Futura Lt BT" w:hAnsi="Futura Lt BT"/>
          <w:sz w:val="24"/>
          <w:szCs w:val="24"/>
        </w:rPr>
        <w:t>koristi</w:t>
      </w:r>
      <w:r w:rsidR="000F14A3">
        <w:rPr>
          <w:rFonts w:ascii="Futura Lt BT" w:hAnsi="Futura Lt BT"/>
          <w:sz w:val="24"/>
          <w:szCs w:val="24"/>
        </w:rPr>
        <w:t xml:space="preserve"> </w:t>
      </w:r>
      <w:r w:rsidR="0054635F">
        <w:rPr>
          <w:rFonts w:ascii="Futura Lt BT" w:hAnsi="Futura Lt BT"/>
          <w:sz w:val="24"/>
          <w:szCs w:val="24"/>
        </w:rPr>
        <w:t>se</w:t>
      </w:r>
      <w:r w:rsidR="000F14A3">
        <w:rPr>
          <w:rFonts w:ascii="Futura Lt BT" w:hAnsi="Futura Lt BT"/>
          <w:sz w:val="24"/>
          <w:szCs w:val="24"/>
        </w:rPr>
        <w:t xml:space="preserve"> </w:t>
      </w:r>
      <w:r w:rsidR="0054635F">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za</w:t>
      </w:r>
      <w:r w:rsidR="000F14A3">
        <w:rPr>
          <w:rFonts w:ascii="Futura Lt BT" w:hAnsi="Futura Lt BT"/>
          <w:sz w:val="24"/>
          <w:szCs w:val="24"/>
        </w:rPr>
        <w:t xml:space="preserve"> </w:t>
      </w:r>
      <w:r w:rsidR="008935B3">
        <w:rPr>
          <w:rFonts w:ascii="Futura Lt BT" w:hAnsi="Futura Lt BT"/>
          <w:sz w:val="24"/>
          <w:szCs w:val="24"/>
        </w:rPr>
        <w:t>putnički</w:t>
      </w:r>
      <w:r w:rsidR="000F14A3">
        <w:rPr>
          <w:rFonts w:ascii="Futura Lt BT" w:hAnsi="Futura Lt BT"/>
          <w:sz w:val="24"/>
          <w:szCs w:val="24"/>
        </w:rPr>
        <w:t xml:space="preserve"> </w:t>
      </w:r>
      <w:r w:rsidR="008935B3">
        <w:rPr>
          <w:rFonts w:ascii="Futura Lt BT" w:hAnsi="Futura Lt BT"/>
          <w:sz w:val="24"/>
          <w:szCs w:val="24"/>
        </w:rPr>
        <w:t>te</w:t>
      </w:r>
      <w:r w:rsidR="000F14A3">
        <w:rPr>
          <w:rFonts w:ascii="Futura Lt BT" w:hAnsi="Futura Lt BT"/>
          <w:sz w:val="24"/>
          <w:szCs w:val="24"/>
        </w:rPr>
        <w:t xml:space="preserve"> </w:t>
      </w:r>
      <w:r w:rsidRPr="008A4ABD">
        <w:rPr>
          <w:rFonts w:ascii="Futura Lt BT" w:hAnsi="Futura Lt BT"/>
          <w:sz w:val="24"/>
          <w:szCs w:val="24"/>
        </w:rPr>
        <w:t>prigradski</w:t>
      </w:r>
      <w:r w:rsidR="000F14A3">
        <w:rPr>
          <w:rFonts w:ascii="Futura Lt BT" w:hAnsi="Futura Lt BT"/>
          <w:sz w:val="24"/>
          <w:szCs w:val="24"/>
        </w:rPr>
        <w:t xml:space="preserve"> </w:t>
      </w:r>
      <w:r w:rsidR="0054635F">
        <w:rPr>
          <w:rFonts w:ascii="Futura Lt BT" w:hAnsi="Futura Lt BT"/>
          <w:sz w:val="24"/>
          <w:szCs w:val="24"/>
        </w:rPr>
        <w:t>putnički</w:t>
      </w:r>
      <w:r w:rsidR="000F14A3">
        <w:rPr>
          <w:rFonts w:ascii="Futura Lt BT" w:hAnsi="Futura Lt BT"/>
          <w:sz w:val="24"/>
          <w:szCs w:val="24"/>
        </w:rPr>
        <w:t xml:space="preserve"> </w:t>
      </w:r>
      <w:r w:rsidRPr="008A4ABD">
        <w:rPr>
          <w:rFonts w:ascii="Futura Lt BT" w:hAnsi="Futura Lt BT"/>
          <w:sz w:val="24"/>
          <w:szCs w:val="24"/>
        </w:rPr>
        <w:t>promet.</w:t>
      </w:r>
      <w:r w:rsidR="000F14A3">
        <w:rPr>
          <w:rFonts w:ascii="Futura Lt BT" w:hAnsi="Futura Lt BT"/>
          <w:sz w:val="24"/>
          <w:szCs w:val="24"/>
        </w:rPr>
        <w:t xml:space="preserve"> </w:t>
      </w:r>
      <w:r w:rsidR="0054635F">
        <w:rPr>
          <w:rFonts w:ascii="Futura Lt BT" w:hAnsi="Futura Lt BT"/>
          <w:sz w:val="24"/>
          <w:szCs w:val="24"/>
        </w:rPr>
        <w:t>Veličine</w:t>
      </w:r>
      <w:r w:rsidR="000F14A3">
        <w:rPr>
          <w:rFonts w:ascii="Futura Lt BT" w:hAnsi="Futura Lt BT"/>
          <w:sz w:val="24"/>
          <w:szCs w:val="24"/>
        </w:rPr>
        <w:t xml:space="preserve"> </w:t>
      </w:r>
      <w:r w:rsidR="002B2A10">
        <w:rPr>
          <w:rFonts w:ascii="Futura Lt BT" w:hAnsi="Futura Lt BT"/>
          <w:sz w:val="24"/>
          <w:szCs w:val="24"/>
        </w:rPr>
        <w:t>putničkog</w:t>
      </w:r>
      <w:r w:rsidR="000F14A3">
        <w:rPr>
          <w:rFonts w:ascii="Futura Lt BT" w:hAnsi="Futura Lt BT"/>
          <w:sz w:val="24"/>
          <w:szCs w:val="24"/>
        </w:rPr>
        <w:t xml:space="preserve"> </w:t>
      </w:r>
      <w:r w:rsidR="0054635F">
        <w:rPr>
          <w:rFonts w:ascii="Futura Lt BT" w:hAnsi="Futura Lt BT"/>
          <w:sz w:val="24"/>
          <w:szCs w:val="24"/>
        </w:rPr>
        <w:t>prometa</w:t>
      </w:r>
      <w:r w:rsidR="000F14A3">
        <w:rPr>
          <w:rFonts w:ascii="Futura Lt BT" w:hAnsi="Futura Lt BT"/>
          <w:sz w:val="24"/>
          <w:szCs w:val="24"/>
        </w:rPr>
        <w:t xml:space="preserve"> </w:t>
      </w:r>
      <w:r w:rsidRPr="008A4ABD">
        <w:rPr>
          <w:rFonts w:ascii="Futura Lt BT" w:hAnsi="Futura Lt BT"/>
          <w:sz w:val="24"/>
          <w:szCs w:val="24"/>
        </w:rPr>
        <w:t>pokazuj</w:t>
      </w:r>
      <w:r w:rsidR="0054635F">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da</w:t>
      </w:r>
      <w:r w:rsidR="000F14A3">
        <w:rPr>
          <w:rFonts w:ascii="Futura Lt BT" w:hAnsi="Futura Lt BT"/>
          <w:sz w:val="24"/>
          <w:szCs w:val="24"/>
        </w:rPr>
        <w:t xml:space="preserve"> </w:t>
      </w:r>
      <w:r w:rsidRPr="008A4ABD">
        <w:rPr>
          <w:rFonts w:ascii="Futura Lt BT" w:hAnsi="Futura Lt BT"/>
          <w:sz w:val="24"/>
          <w:szCs w:val="24"/>
        </w:rPr>
        <w:t>se</w:t>
      </w:r>
      <w:r w:rsidR="000F14A3">
        <w:rPr>
          <w:rFonts w:ascii="Futura Lt BT" w:hAnsi="Futura Lt BT"/>
          <w:sz w:val="24"/>
          <w:szCs w:val="24"/>
        </w:rPr>
        <w:t xml:space="preserve"> </w:t>
      </w:r>
      <w:r w:rsidRPr="008A4ABD">
        <w:rPr>
          <w:rFonts w:ascii="Futura Lt BT" w:hAnsi="Futura Lt BT"/>
          <w:sz w:val="24"/>
          <w:szCs w:val="24"/>
        </w:rPr>
        <w:t>prigradski</w:t>
      </w:r>
      <w:r w:rsidR="000F14A3">
        <w:rPr>
          <w:rFonts w:ascii="Futura Lt BT" w:hAnsi="Futura Lt BT"/>
          <w:sz w:val="24"/>
          <w:szCs w:val="24"/>
        </w:rPr>
        <w:t xml:space="preserve"> </w:t>
      </w:r>
      <w:r w:rsidRPr="008A4ABD">
        <w:rPr>
          <w:rFonts w:ascii="Futura Lt BT" w:hAnsi="Futura Lt BT"/>
          <w:sz w:val="24"/>
          <w:szCs w:val="24"/>
        </w:rPr>
        <w:t>promet</w:t>
      </w:r>
      <w:r w:rsidR="000F14A3">
        <w:rPr>
          <w:rFonts w:ascii="Futura Lt BT" w:hAnsi="Futura Lt BT"/>
          <w:sz w:val="24"/>
          <w:szCs w:val="24"/>
        </w:rPr>
        <w:t xml:space="preserve"> </w:t>
      </w:r>
      <w:r w:rsidR="0054635F">
        <w:rPr>
          <w:rFonts w:ascii="Futura Lt BT" w:hAnsi="Futura Lt BT"/>
          <w:sz w:val="24"/>
          <w:szCs w:val="24"/>
        </w:rPr>
        <w:t>najviše</w:t>
      </w:r>
      <w:r w:rsidR="000F14A3">
        <w:rPr>
          <w:rFonts w:ascii="Futura Lt BT" w:hAnsi="Futura Lt BT"/>
          <w:sz w:val="24"/>
          <w:szCs w:val="24"/>
        </w:rPr>
        <w:t xml:space="preserve"> </w:t>
      </w:r>
      <w:r w:rsidR="0054635F">
        <w:rPr>
          <w:rFonts w:ascii="Futura Lt BT" w:hAnsi="Futura Lt BT"/>
          <w:sz w:val="24"/>
          <w:szCs w:val="24"/>
        </w:rPr>
        <w:t>odvija</w:t>
      </w:r>
      <w:r w:rsidR="000F14A3">
        <w:rPr>
          <w:rFonts w:ascii="Futura Lt BT" w:hAnsi="Futura Lt BT"/>
          <w:sz w:val="24"/>
          <w:szCs w:val="24"/>
        </w:rPr>
        <w:t xml:space="preserve"> </w:t>
      </w:r>
      <w:r w:rsidR="0054635F">
        <w:rPr>
          <w:rFonts w:ascii="Futura Lt BT" w:hAnsi="Futura Lt BT"/>
          <w:sz w:val="24"/>
          <w:szCs w:val="24"/>
        </w:rPr>
        <w:t>na</w:t>
      </w:r>
      <w:r w:rsidR="000F14A3">
        <w:rPr>
          <w:rFonts w:ascii="Futura Lt BT" w:hAnsi="Futura Lt BT"/>
          <w:sz w:val="24"/>
          <w:szCs w:val="24"/>
        </w:rPr>
        <w:t xml:space="preserve"> </w:t>
      </w:r>
      <w:r w:rsidR="0054635F">
        <w:rPr>
          <w:rFonts w:ascii="Futura Lt BT" w:hAnsi="Futura Lt BT"/>
          <w:sz w:val="24"/>
          <w:szCs w:val="24"/>
        </w:rPr>
        <w:t>relaciji</w:t>
      </w:r>
      <w:r w:rsidR="000F14A3">
        <w:rPr>
          <w:rFonts w:ascii="Futura Lt BT" w:hAnsi="Futura Lt BT"/>
          <w:sz w:val="24"/>
          <w:szCs w:val="24"/>
        </w:rPr>
        <w:t xml:space="preserve"> </w:t>
      </w:r>
      <w:r w:rsidRPr="008A4ABD">
        <w:rPr>
          <w:rFonts w:ascii="Futura Lt BT" w:hAnsi="Futura Lt BT"/>
          <w:sz w:val="24"/>
          <w:szCs w:val="24"/>
        </w:rPr>
        <w:t>od</w:t>
      </w:r>
      <w:r w:rsidR="000F14A3">
        <w:rPr>
          <w:rFonts w:ascii="Futura Lt BT" w:hAnsi="Futura Lt BT"/>
          <w:sz w:val="24"/>
          <w:szCs w:val="24"/>
        </w:rPr>
        <w:t xml:space="preserve"> </w:t>
      </w:r>
      <w:r w:rsidRPr="008A4ABD">
        <w:rPr>
          <w:rFonts w:ascii="Futura Lt BT" w:hAnsi="Futura Lt BT"/>
          <w:sz w:val="24"/>
          <w:szCs w:val="24"/>
        </w:rPr>
        <w:t>Zagreba</w:t>
      </w:r>
      <w:r w:rsidR="000F14A3">
        <w:rPr>
          <w:rFonts w:ascii="Futura Lt BT" w:hAnsi="Futura Lt BT"/>
          <w:sz w:val="24"/>
          <w:szCs w:val="24"/>
        </w:rPr>
        <w:t xml:space="preserve"> </w:t>
      </w:r>
      <w:r w:rsidRPr="008A4ABD">
        <w:rPr>
          <w:rFonts w:ascii="Futura Lt BT" w:hAnsi="Futura Lt BT"/>
          <w:sz w:val="24"/>
          <w:szCs w:val="24"/>
        </w:rPr>
        <w:t>do</w:t>
      </w:r>
      <w:r w:rsidR="000F14A3">
        <w:rPr>
          <w:rFonts w:ascii="Futura Lt BT" w:hAnsi="Futura Lt BT"/>
          <w:sz w:val="24"/>
          <w:szCs w:val="24"/>
        </w:rPr>
        <w:t xml:space="preserve"> </w:t>
      </w:r>
      <w:r w:rsidRPr="008A4ABD">
        <w:rPr>
          <w:rFonts w:ascii="Futura Lt BT" w:hAnsi="Futura Lt BT"/>
          <w:sz w:val="24"/>
          <w:szCs w:val="24"/>
        </w:rPr>
        <w:t>Karlovca</w:t>
      </w:r>
      <w:r w:rsidR="000F14A3">
        <w:rPr>
          <w:rFonts w:ascii="Futura Lt BT" w:hAnsi="Futura Lt BT"/>
          <w:sz w:val="24"/>
          <w:szCs w:val="24"/>
        </w:rPr>
        <w:t xml:space="preserve"> </w:t>
      </w:r>
      <w:r w:rsidR="0054635F">
        <w:rPr>
          <w:rFonts w:ascii="Futura Lt BT" w:hAnsi="Futura Lt BT"/>
          <w:sz w:val="24"/>
          <w:szCs w:val="24"/>
        </w:rPr>
        <w:t>i</w:t>
      </w:r>
      <w:r w:rsidR="000F14A3">
        <w:rPr>
          <w:rFonts w:ascii="Futura Lt BT" w:hAnsi="Futura Lt BT"/>
          <w:sz w:val="24"/>
          <w:szCs w:val="24"/>
        </w:rPr>
        <w:t xml:space="preserve"> </w:t>
      </w:r>
      <w:r w:rsidR="0054635F">
        <w:rPr>
          <w:rFonts w:ascii="Futura Lt BT" w:hAnsi="Futura Lt BT"/>
          <w:sz w:val="24"/>
          <w:szCs w:val="24"/>
        </w:rPr>
        <w:t>Duga</w:t>
      </w:r>
      <w:r w:rsidR="000F14A3">
        <w:rPr>
          <w:rFonts w:ascii="Futura Lt BT" w:hAnsi="Futura Lt BT"/>
          <w:sz w:val="24"/>
          <w:szCs w:val="24"/>
        </w:rPr>
        <w:t xml:space="preserve"> </w:t>
      </w:r>
      <w:r w:rsidR="0054635F">
        <w:rPr>
          <w:rFonts w:ascii="Futura Lt BT" w:hAnsi="Futura Lt BT"/>
          <w:sz w:val="24"/>
          <w:szCs w:val="24"/>
        </w:rPr>
        <w:t>Rese,</w:t>
      </w:r>
      <w:r w:rsidR="000F14A3">
        <w:rPr>
          <w:rFonts w:ascii="Futura Lt BT" w:hAnsi="Futura Lt BT"/>
          <w:sz w:val="24"/>
          <w:szCs w:val="24"/>
        </w:rPr>
        <w:t xml:space="preserve"> </w:t>
      </w:r>
      <w:r w:rsidR="0054635F">
        <w:rPr>
          <w:rFonts w:ascii="Futura Lt BT" w:hAnsi="Futura Lt BT"/>
          <w:sz w:val="24"/>
          <w:szCs w:val="24"/>
        </w:rPr>
        <w:t>dok</w:t>
      </w:r>
      <w:r w:rsidR="000F14A3">
        <w:rPr>
          <w:rFonts w:ascii="Futura Lt BT" w:hAnsi="Futura Lt BT"/>
          <w:sz w:val="24"/>
          <w:szCs w:val="24"/>
        </w:rPr>
        <w:t xml:space="preserve"> </w:t>
      </w:r>
      <w:r w:rsidR="0054635F">
        <w:rPr>
          <w:rFonts w:ascii="Futura Lt BT" w:hAnsi="Futura Lt BT"/>
          <w:sz w:val="24"/>
          <w:szCs w:val="24"/>
        </w:rPr>
        <w:t>je</w:t>
      </w:r>
      <w:r w:rsidR="000F14A3">
        <w:rPr>
          <w:rFonts w:ascii="Futura Lt BT" w:hAnsi="Futura Lt BT"/>
          <w:sz w:val="24"/>
          <w:szCs w:val="24"/>
        </w:rPr>
        <w:t xml:space="preserve"> </w:t>
      </w:r>
      <w:r w:rsidR="0054635F">
        <w:rPr>
          <w:rFonts w:ascii="Futura Lt BT" w:hAnsi="Futura Lt BT"/>
          <w:sz w:val="24"/>
          <w:szCs w:val="24"/>
        </w:rPr>
        <w:t>putnički</w:t>
      </w:r>
      <w:r w:rsidR="000F14A3">
        <w:rPr>
          <w:rFonts w:ascii="Futura Lt BT" w:hAnsi="Futura Lt BT"/>
          <w:sz w:val="24"/>
          <w:szCs w:val="24"/>
        </w:rPr>
        <w:t xml:space="preserve"> </w:t>
      </w:r>
      <w:r w:rsidR="0054635F">
        <w:rPr>
          <w:rFonts w:ascii="Futura Lt BT" w:hAnsi="Futura Lt BT"/>
          <w:sz w:val="24"/>
          <w:szCs w:val="24"/>
        </w:rPr>
        <w:t>promet</w:t>
      </w:r>
      <w:r w:rsidR="000F14A3">
        <w:rPr>
          <w:rFonts w:ascii="Futura Lt BT" w:hAnsi="Futura Lt BT"/>
          <w:sz w:val="24"/>
          <w:szCs w:val="24"/>
        </w:rPr>
        <w:t xml:space="preserve"> </w:t>
      </w:r>
      <w:r w:rsidR="0054635F">
        <w:rPr>
          <w:rFonts w:ascii="Futura Lt BT" w:hAnsi="Futura Lt BT"/>
          <w:sz w:val="24"/>
          <w:szCs w:val="24"/>
        </w:rPr>
        <w:t>dalje</w:t>
      </w:r>
      <w:r w:rsidR="000F14A3">
        <w:rPr>
          <w:rFonts w:ascii="Futura Lt BT" w:hAnsi="Futura Lt BT"/>
          <w:sz w:val="24"/>
          <w:szCs w:val="24"/>
        </w:rPr>
        <w:t xml:space="preserve"> </w:t>
      </w:r>
      <w:r w:rsidR="0054635F">
        <w:rPr>
          <w:rFonts w:ascii="Futura Lt BT" w:hAnsi="Futura Lt BT"/>
          <w:sz w:val="24"/>
          <w:szCs w:val="24"/>
        </w:rPr>
        <w:t>prema</w:t>
      </w:r>
      <w:r w:rsidR="000F14A3">
        <w:rPr>
          <w:rFonts w:ascii="Futura Lt BT" w:hAnsi="Futura Lt BT"/>
          <w:sz w:val="24"/>
          <w:szCs w:val="24"/>
        </w:rPr>
        <w:t xml:space="preserve"> </w:t>
      </w:r>
      <w:r w:rsidR="0054635F">
        <w:rPr>
          <w:rFonts w:ascii="Futura Lt BT" w:hAnsi="Futura Lt BT"/>
          <w:sz w:val="24"/>
          <w:szCs w:val="24"/>
        </w:rPr>
        <w:t>Ogulin</w:t>
      </w:r>
      <w:r w:rsidR="002B2A10">
        <w:rPr>
          <w:rFonts w:ascii="Futura Lt BT" w:hAnsi="Futura Lt BT"/>
          <w:sz w:val="24"/>
          <w:szCs w:val="24"/>
        </w:rPr>
        <w:t>u</w:t>
      </w:r>
      <w:r w:rsidR="000F14A3">
        <w:rPr>
          <w:rFonts w:ascii="Futura Lt BT" w:hAnsi="Futura Lt BT"/>
          <w:sz w:val="24"/>
          <w:szCs w:val="24"/>
        </w:rPr>
        <w:t xml:space="preserve"> </w:t>
      </w:r>
      <w:r w:rsidR="0054635F">
        <w:rPr>
          <w:rFonts w:ascii="Futura Lt BT" w:hAnsi="Futura Lt BT"/>
          <w:sz w:val="24"/>
          <w:szCs w:val="24"/>
        </w:rPr>
        <w:t>značajno</w:t>
      </w:r>
      <w:r w:rsidR="000F14A3">
        <w:rPr>
          <w:rFonts w:ascii="Futura Lt BT" w:hAnsi="Futura Lt BT"/>
          <w:sz w:val="24"/>
          <w:szCs w:val="24"/>
        </w:rPr>
        <w:t xml:space="preserve"> </w:t>
      </w:r>
      <w:r w:rsidR="0054635F">
        <w:rPr>
          <w:rFonts w:ascii="Futura Lt BT" w:hAnsi="Futura Lt BT"/>
          <w:sz w:val="24"/>
          <w:szCs w:val="24"/>
        </w:rPr>
        <w:t>manji</w:t>
      </w:r>
      <w:r w:rsidRPr="008A4ABD">
        <w:rPr>
          <w:rFonts w:ascii="Futura Lt BT" w:hAnsi="Futura Lt BT"/>
          <w:sz w:val="24"/>
          <w:szCs w:val="24"/>
        </w:rPr>
        <w:t>.</w:t>
      </w:r>
      <w:r w:rsidR="000F14A3">
        <w:rPr>
          <w:rFonts w:ascii="Futura Lt BT" w:hAnsi="Futura Lt BT"/>
          <w:sz w:val="24"/>
          <w:szCs w:val="24"/>
        </w:rPr>
        <w:t xml:space="preserve"> </w:t>
      </w:r>
      <w:r w:rsidR="0054635F">
        <w:rPr>
          <w:rFonts w:ascii="Futura Lt BT" w:hAnsi="Futura Lt BT"/>
          <w:sz w:val="24"/>
          <w:szCs w:val="24"/>
        </w:rPr>
        <w:t>Kako</w:t>
      </w:r>
      <w:r w:rsidR="000F14A3">
        <w:rPr>
          <w:rFonts w:ascii="Futura Lt BT" w:hAnsi="Futura Lt BT"/>
          <w:sz w:val="24"/>
          <w:szCs w:val="24"/>
        </w:rPr>
        <w:t xml:space="preserve"> </w:t>
      </w:r>
      <w:r w:rsidR="0054635F">
        <w:rPr>
          <w:rFonts w:ascii="Futura Lt BT" w:hAnsi="Futura Lt BT"/>
          <w:sz w:val="24"/>
          <w:szCs w:val="24"/>
        </w:rPr>
        <w:t>je</w:t>
      </w:r>
      <w:r w:rsidR="000F14A3">
        <w:rPr>
          <w:rFonts w:ascii="Futura Lt BT" w:hAnsi="Futura Lt BT"/>
          <w:sz w:val="24"/>
          <w:szCs w:val="24"/>
        </w:rPr>
        <w:t xml:space="preserve"> </w:t>
      </w:r>
      <w:r w:rsidRPr="008A4ABD">
        <w:rPr>
          <w:rFonts w:ascii="Futura Lt BT" w:hAnsi="Futura Lt BT"/>
          <w:sz w:val="24"/>
          <w:szCs w:val="24"/>
        </w:rPr>
        <w:t>ovaj</w:t>
      </w:r>
      <w:r w:rsidR="000F14A3">
        <w:rPr>
          <w:rFonts w:ascii="Futura Lt BT" w:hAnsi="Futura Lt BT"/>
          <w:sz w:val="24"/>
          <w:szCs w:val="24"/>
        </w:rPr>
        <w:t xml:space="preserve"> </w:t>
      </w:r>
      <w:r w:rsidRPr="008A4ABD">
        <w:rPr>
          <w:rFonts w:ascii="Futura Lt BT" w:hAnsi="Futura Lt BT"/>
          <w:sz w:val="24"/>
          <w:szCs w:val="24"/>
        </w:rPr>
        <w:t>dio</w:t>
      </w:r>
      <w:r w:rsidR="000F14A3">
        <w:rPr>
          <w:rFonts w:ascii="Futura Lt BT" w:hAnsi="Futura Lt BT"/>
          <w:sz w:val="24"/>
          <w:szCs w:val="24"/>
        </w:rPr>
        <w:t xml:space="preserve"> </w:t>
      </w:r>
      <w:r w:rsidRPr="008A4ABD">
        <w:rPr>
          <w:rFonts w:ascii="Futura Lt BT" w:hAnsi="Futura Lt BT"/>
          <w:sz w:val="24"/>
          <w:szCs w:val="24"/>
        </w:rPr>
        <w:t>pruge</w:t>
      </w:r>
      <w:r w:rsidR="000F14A3">
        <w:rPr>
          <w:rFonts w:ascii="Futura Lt BT" w:hAnsi="Futura Lt BT"/>
          <w:sz w:val="24"/>
          <w:szCs w:val="24"/>
        </w:rPr>
        <w:t xml:space="preserve"> </w:t>
      </w:r>
      <w:r w:rsidRPr="008A4ABD">
        <w:rPr>
          <w:rFonts w:ascii="Futura Lt BT" w:hAnsi="Futura Lt BT"/>
          <w:sz w:val="24"/>
          <w:szCs w:val="24"/>
        </w:rPr>
        <w:t>M202</w:t>
      </w:r>
      <w:r w:rsidR="000F14A3">
        <w:rPr>
          <w:rFonts w:ascii="Futura Lt BT" w:hAnsi="Futura Lt BT"/>
          <w:sz w:val="24"/>
          <w:szCs w:val="24"/>
        </w:rPr>
        <w:t xml:space="preserve"> </w:t>
      </w:r>
      <w:proofErr w:type="spellStart"/>
      <w:r w:rsidRPr="008A4ABD">
        <w:rPr>
          <w:rFonts w:ascii="Futura Lt BT" w:hAnsi="Futura Lt BT"/>
          <w:sz w:val="24"/>
          <w:szCs w:val="24"/>
        </w:rPr>
        <w:t>jednokolos</w:t>
      </w:r>
      <w:r w:rsidR="00890E81">
        <w:rPr>
          <w:rFonts w:ascii="Futura Lt BT" w:hAnsi="Futura Lt BT"/>
          <w:sz w:val="24"/>
          <w:szCs w:val="24"/>
        </w:rPr>
        <w:t>i</w:t>
      </w:r>
      <w:r w:rsidRPr="008A4ABD">
        <w:rPr>
          <w:rFonts w:ascii="Futura Lt BT" w:hAnsi="Futura Lt BT"/>
          <w:sz w:val="24"/>
          <w:szCs w:val="24"/>
        </w:rPr>
        <w:t>ječan</w:t>
      </w:r>
      <w:proofErr w:type="spellEnd"/>
      <w:r w:rsidRPr="008A4ABD">
        <w:rPr>
          <w:rFonts w:ascii="Futura Lt BT" w:hAnsi="Futura Lt BT"/>
          <w:sz w:val="24"/>
          <w:szCs w:val="24"/>
        </w:rPr>
        <w:t>,</w:t>
      </w:r>
      <w:r w:rsidR="000F14A3">
        <w:rPr>
          <w:rFonts w:ascii="Futura Lt BT" w:hAnsi="Futura Lt BT"/>
          <w:sz w:val="24"/>
          <w:szCs w:val="24"/>
        </w:rPr>
        <w:t xml:space="preserve"> </w:t>
      </w:r>
      <w:r w:rsidR="0054635F">
        <w:rPr>
          <w:rFonts w:ascii="Futura Lt BT" w:hAnsi="Futura Lt BT"/>
          <w:sz w:val="24"/>
          <w:szCs w:val="24"/>
        </w:rPr>
        <w:t>to</w:t>
      </w:r>
      <w:r w:rsidR="000F14A3">
        <w:rPr>
          <w:rFonts w:ascii="Futura Lt BT" w:hAnsi="Futura Lt BT"/>
          <w:sz w:val="24"/>
          <w:szCs w:val="24"/>
        </w:rPr>
        <w:t xml:space="preserve"> </w:t>
      </w:r>
      <w:r w:rsidR="002B2A10">
        <w:rPr>
          <w:rFonts w:ascii="Futura Lt BT" w:hAnsi="Futura Lt BT"/>
          <w:sz w:val="24"/>
          <w:szCs w:val="24"/>
        </w:rPr>
        <w:t>predstavlja</w:t>
      </w:r>
      <w:r w:rsidR="000F14A3">
        <w:rPr>
          <w:rFonts w:ascii="Futura Lt BT" w:hAnsi="Futura Lt BT"/>
          <w:sz w:val="24"/>
          <w:szCs w:val="24"/>
        </w:rPr>
        <w:t xml:space="preserve"> </w:t>
      </w:r>
      <w:r w:rsidR="0054635F">
        <w:rPr>
          <w:rFonts w:ascii="Futura Lt BT" w:hAnsi="Futura Lt BT"/>
          <w:sz w:val="24"/>
          <w:szCs w:val="24"/>
        </w:rPr>
        <w:t>ograničenje</w:t>
      </w:r>
      <w:r w:rsidR="000F14A3">
        <w:rPr>
          <w:rFonts w:ascii="Futura Lt BT" w:hAnsi="Futura Lt BT"/>
          <w:sz w:val="24"/>
          <w:szCs w:val="24"/>
        </w:rPr>
        <w:t xml:space="preserve"> </w:t>
      </w:r>
      <w:r w:rsidR="0054635F">
        <w:rPr>
          <w:rFonts w:ascii="Futura Lt BT" w:hAnsi="Futura Lt BT"/>
          <w:sz w:val="24"/>
          <w:szCs w:val="24"/>
        </w:rPr>
        <w:t>prometnog</w:t>
      </w:r>
      <w:r w:rsidR="000F14A3">
        <w:rPr>
          <w:rFonts w:ascii="Futura Lt BT" w:hAnsi="Futura Lt BT"/>
          <w:sz w:val="24"/>
          <w:szCs w:val="24"/>
        </w:rPr>
        <w:t xml:space="preserve"> </w:t>
      </w:r>
      <w:r w:rsidR="0054635F">
        <w:rPr>
          <w:rFonts w:ascii="Futura Lt BT" w:hAnsi="Futura Lt BT"/>
          <w:sz w:val="24"/>
          <w:szCs w:val="24"/>
        </w:rPr>
        <w:t>kapaciteta,</w:t>
      </w:r>
      <w:r w:rsidR="000F14A3">
        <w:rPr>
          <w:rFonts w:ascii="Futura Lt BT" w:hAnsi="Futura Lt BT"/>
          <w:sz w:val="24"/>
          <w:szCs w:val="24"/>
        </w:rPr>
        <w:t xml:space="preserve"> </w:t>
      </w:r>
      <w:r w:rsidR="0054635F">
        <w:rPr>
          <w:rFonts w:ascii="Futura Lt BT" w:hAnsi="Futura Lt BT"/>
          <w:sz w:val="24"/>
          <w:szCs w:val="24"/>
        </w:rPr>
        <w:t>mada</w:t>
      </w:r>
      <w:r w:rsidR="000F14A3">
        <w:rPr>
          <w:rFonts w:ascii="Futura Lt BT" w:hAnsi="Futura Lt BT"/>
          <w:sz w:val="24"/>
          <w:szCs w:val="24"/>
        </w:rPr>
        <w:t xml:space="preserve"> </w:t>
      </w:r>
      <w:r w:rsidR="0054635F">
        <w:rPr>
          <w:rFonts w:ascii="Futura Lt BT" w:hAnsi="Futura Lt BT"/>
          <w:sz w:val="24"/>
          <w:szCs w:val="24"/>
        </w:rPr>
        <w:t>se</w:t>
      </w:r>
      <w:r w:rsidR="000F14A3">
        <w:rPr>
          <w:rFonts w:ascii="Futura Lt BT" w:hAnsi="Futura Lt BT"/>
          <w:sz w:val="24"/>
          <w:szCs w:val="24"/>
        </w:rPr>
        <w:t xml:space="preserve"> </w:t>
      </w:r>
      <w:r w:rsidR="002B2A10">
        <w:rPr>
          <w:rFonts w:ascii="Futura Lt BT" w:hAnsi="Futura Lt BT"/>
          <w:sz w:val="24"/>
          <w:szCs w:val="24"/>
        </w:rPr>
        <w:t>isti</w:t>
      </w:r>
      <w:r w:rsidR="000F14A3">
        <w:rPr>
          <w:rFonts w:ascii="Futura Lt BT" w:hAnsi="Futura Lt BT"/>
          <w:sz w:val="24"/>
          <w:szCs w:val="24"/>
        </w:rPr>
        <w:t xml:space="preserve"> </w:t>
      </w:r>
      <w:r w:rsidR="0054635F">
        <w:rPr>
          <w:rFonts w:ascii="Futura Lt BT" w:hAnsi="Futura Lt BT"/>
          <w:sz w:val="24"/>
          <w:szCs w:val="24"/>
        </w:rPr>
        <w:t>niti</w:t>
      </w:r>
      <w:r w:rsidR="000F14A3">
        <w:rPr>
          <w:rFonts w:ascii="Futura Lt BT" w:hAnsi="Futura Lt BT"/>
          <w:sz w:val="24"/>
          <w:szCs w:val="24"/>
        </w:rPr>
        <w:t xml:space="preserve"> </w:t>
      </w:r>
      <w:r w:rsidR="0054635F">
        <w:rPr>
          <w:rFonts w:ascii="Futura Lt BT" w:hAnsi="Futura Lt BT"/>
          <w:sz w:val="24"/>
          <w:szCs w:val="24"/>
        </w:rPr>
        <w:t>danas</w:t>
      </w:r>
      <w:r w:rsidR="000F14A3">
        <w:rPr>
          <w:rFonts w:ascii="Futura Lt BT" w:hAnsi="Futura Lt BT"/>
          <w:sz w:val="24"/>
          <w:szCs w:val="24"/>
        </w:rPr>
        <w:t xml:space="preserve"> </w:t>
      </w:r>
      <w:r w:rsidR="0054635F">
        <w:rPr>
          <w:rFonts w:ascii="Futura Lt BT" w:hAnsi="Futura Lt BT"/>
          <w:sz w:val="24"/>
          <w:szCs w:val="24"/>
        </w:rPr>
        <w:t>ne</w:t>
      </w:r>
      <w:r w:rsidR="000F14A3">
        <w:rPr>
          <w:rFonts w:ascii="Futura Lt BT" w:hAnsi="Futura Lt BT"/>
          <w:sz w:val="24"/>
          <w:szCs w:val="24"/>
        </w:rPr>
        <w:t xml:space="preserve"> </w:t>
      </w:r>
      <w:r w:rsidR="0054635F">
        <w:rPr>
          <w:rFonts w:ascii="Futura Lt BT" w:hAnsi="Futura Lt BT"/>
          <w:sz w:val="24"/>
          <w:szCs w:val="24"/>
        </w:rPr>
        <w:t>koristi</w:t>
      </w:r>
      <w:r w:rsidR="000F14A3">
        <w:rPr>
          <w:rFonts w:ascii="Futura Lt BT" w:hAnsi="Futura Lt BT"/>
          <w:sz w:val="24"/>
          <w:szCs w:val="24"/>
        </w:rPr>
        <w:t xml:space="preserve"> </w:t>
      </w:r>
      <w:r w:rsidR="002B2A10">
        <w:rPr>
          <w:rFonts w:ascii="Futura Lt BT" w:hAnsi="Futura Lt BT"/>
          <w:sz w:val="24"/>
          <w:szCs w:val="24"/>
        </w:rPr>
        <w:t>u</w:t>
      </w:r>
      <w:r w:rsidR="000F14A3">
        <w:rPr>
          <w:rFonts w:ascii="Futura Lt BT" w:hAnsi="Futura Lt BT"/>
          <w:sz w:val="24"/>
          <w:szCs w:val="24"/>
        </w:rPr>
        <w:t xml:space="preserve"> </w:t>
      </w:r>
      <w:r w:rsidR="002B2A10">
        <w:rPr>
          <w:rFonts w:ascii="Futura Lt BT" w:hAnsi="Futura Lt BT"/>
          <w:sz w:val="24"/>
          <w:szCs w:val="24"/>
        </w:rPr>
        <w:t>cijelosti</w:t>
      </w:r>
      <w:r w:rsidR="0054635F">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Očekuje</w:t>
      </w:r>
      <w:r w:rsidR="000F14A3">
        <w:rPr>
          <w:rFonts w:ascii="Futura Lt BT" w:hAnsi="Futura Lt BT"/>
          <w:sz w:val="24"/>
          <w:szCs w:val="24"/>
        </w:rPr>
        <w:t xml:space="preserve"> </w:t>
      </w:r>
      <w:r w:rsidRPr="008A4ABD">
        <w:rPr>
          <w:rFonts w:ascii="Futura Lt BT" w:hAnsi="Futura Lt BT"/>
          <w:sz w:val="24"/>
          <w:szCs w:val="24"/>
        </w:rPr>
        <w:t>se</w:t>
      </w:r>
      <w:r w:rsidR="000F14A3">
        <w:rPr>
          <w:rFonts w:ascii="Futura Lt BT" w:hAnsi="Futura Lt BT"/>
          <w:sz w:val="24"/>
          <w:szCs w:val="24"/>
        </w:rPr>
        <w:t xml:space="preserve"> </w:t>
      </w:r>
      <w:r w:rsidRPr="008A4ABD">
        <w:rPr>
          <w:rFonts w:ascii="Futura Lt BT" w:hAnsi="Futura Lt BT"/>
          <w:sz w:val="24"/>
          <w:szCs w:val="24"/>
        </w:rPr>
        <w:t>da</w:t>
      </w:r>
      <w:r w:rsidR="000F14A3">
        <w:rPr>
          <w:rFonts w:ascii="Futura Lt BT" w:hAnsi="Futura Lt BT"/>
          <w:sz w:val="24"/>
          <w:szCs w:val="24"/>
        </w:rPr>
        <w:t xml:space="preserve"> </w:t>
      </w:r>
      <w:r w:rsidRPr="008A4ABD">
        <w:rPr>
          <w:rFonts w:ascii="Futura Lt BT" w:hAnsi="Futura Lt BT"/>
          <w:sz w:val="24"/>
          <w:szCs w:val="24"/>
        </w:rPr>
        <w:t>će</w:t>
      </w:r>
      <w:r w:rsidR="000F14A3">
        <w:rPr>
          <w:rFonts w:ascii="Futura Lt BT" w:hAnsi="Futura Lt BT"/>
          <w:sz w:val="24"/>
          <w:szCs w:val="24"/>
        </w:rPr>
        <w:t xml:space="preserve"> </w:t>
      </w:r>
      <w:r w:rsidRPr="008A4ABD">
        <w:rPr>
          <w:rFonts w:ascii="Futura Lt BT" w:hAnsi="Futura Lt BT"/>
          <w:sz w:val="24"/>
          <w:szCs w:val="24"/>
        </w:rPr>
        <w:t>važnost</w:t>
      </w:r>
      <w:r w:rsidR="000F14A3">
        <w:rPr>
          <w:rFonts w:ascii="Futura Lt BT" w:hAnsi="Futura Lt BT"/>
          <w:sz w:val="24"/>
          <w:szCs w:val="24"/>
        </w:rPr>
        <w:t xml:space="preserve"> </w:t>
      </w:r>
      <w:r w:rsidRPr="008A4ABD">
        <w:rPr>
          <w:rFonts w:ascii="Futura Lt BT" w:hAnsi="Futura Lt BT"/>
          <w:sz w:val="24"/>
          <w:szCs w:val="24"/>
        </w:rPr>
        <w:t>ove</w:t>
      </w:r>
      <w:r w:rsidR="000F14A3">
        <w:rPr>
          <w:rFonts w:ascii="Futura Lt BT" w:hAnsi="Futura Lt BT"/>
          <w:sz w:val="24"/>
          <w:szCs w:val="24"/>
        </w:rPr>
        <w:t xml:space="preserve"> </w:t>
      </w:r>
      <w:r w:rsidRPr="008A4ABD">
        <w:rPr>
          <w:rFonts w:ascii="Futura Lt BT" w:hAnsi="Futura Lt BT"/>
          <w:sz w:val="24"/>
          <w:szCs w:val="24"/>
        </w:rPr>
        <w:t>pruge</w:t>
      </w:r>
      <w:r w:rsidR="000F14A3">
        <w:rPr>
          <w:rFonts w:ascii="Futura Lt BT" w:hAnsi="Futura Lt BT"/>
          <w:sz w:val="24"/>
          <w:szCs w:val="24"/>
        </w:rPr>
        <w:t xml:space="preserve"> </w:t>
      </w:r>
      <w:r w:rsidRPr="008A4ABD">
        <w:rPr>
          <w:rFonts w:ascii="Futura Lt BT" w:hAnsi="Futura Lt BT"/>
          <w:sz w:val="24"/>
          <w:szCs w:val="24"/>
        </w:rPr>
        <w:t>za</w:t>
      </w:r>
      <w:r w:rsidR="000F14A3">
        <w:rPr>
          <w:rFonts w:ascii="Futura Lt BT" w:hAnsi="Futura Lt BT"/>
          <w:sz w:val="24"/>
          <w:szCs w:val="24"/>
        </w:rPr>
        <w:t xml:space="preserve"> </w:t>
      </w:r>
      <w:r w:rsidRPr="008A4ABD">
        <w:rPr>
          <w:rFonts w:ascii="Futura Lt BT" w:hAnsi="Futura Lt BT"/>
          <w:sz w:val="24"/>
          <w:szCs w:val="24"/>
        </w:rPr>
        <w:t>teretni</w:t>
      </w:r>
      <w:r w:rsidR="000F14A3">
        <w:rPr>
          <w:rFonts w:ascii="Futura Lt BT" w:hAnsi="Futura Lt BT"/>
          <w:sz w:val="24"/>
          <w:szCs w:val="24"/>
        </w:rPr>
        <w:t xml:space="preserve"> </w:t>
      </w:r>
      <w:r w:rsidRPr="008A4ABD">
        <w:rPr>
          <w:rFonts w:ascii="Futura Lt BT" w:hAnsi="Futura Lt BT"/>
          <w:sz w:val="24"/>
          <w:szCs w:val="24"/>
        </w:rPr>
        <w:t>promet</w:t>
      </w:r>
      <w:r w:rsidR="000F14A3">
        <w:rPr>
          <w:rFonts w:ascii="Futura Lt BT" w:hAnsi="Futura Lt BT"/>
          <w:sz w:val="24"/>
          <w:szCs w:val="24"/>
        </w:rPr>
        <w:t xml:space="preserve"> </w:t>
      </w:r>
      <w:r w:rsidRPr="008A4ABD">
        <w:rPr>
          <w:rFonts w:ascii="Futura Lt BT" w:hAnsi="Futura Lt BT"/>
          <w:sz w:val="24"/>
          <w:szCs w:val="24"/>
        </w:rPr>
        <w:t>porasti</w:t>
      </w:r>
      <w:r w:rsidR="000F14A3">
        <w:rPr>
          <w:rFonts w:ascii="Futura Lt BT" w:hAnsi="Futura Lt BT"/>
          <w:sz w:val="24"/>
          <w:szCs w:val="24"/>
        </w:rPr>
        <w:t xml:space="preserve"> </w:t>
      </w:r>
      <w:r w:rsidRPr="008A4ABD">
        <w:rPr>
          <w:rFonts w:ascii="Futura Lt BT" w:hAnsi="Futura Lt BT"/>
          <w:sz w:val="24"/>
          <w:szCs w:val="24"/>
        </w:rPr>
        <w:t>srednjoročno</w:t>
      </w:r>
      <w:r w:rsidR="000F14A3">
        <w:rPr>
          <w:rFonts w:ascii="Futura Lt BT" w:hAnsi="Futura Lt BT"/>
          <w:sz w:val="24"/>
          <w:szCs w:val="24"/>
        </w:rPr>
        <w:t xml:space="preserve"> </w:t>
      </w:r>
      <w:r w:rsidRPr="008A4ABD">
        <w:rPr>
          <w:rFonts w:ascii="Futura Lt BT" w:hAnsi="Futura Lt BT"/>
          <w:sz w:val="24"/>
          <w:szCs w:val="24"/>
        </w:rPr>
        <w:t>do</w:t>
      </w:r>
      <w:r w:rsidR="000F14A3">
        <w:rPr>
          <w:rFonts w:ascii="Futura Lt BT" w:hAnsi="Futura Lt BT"/>
          <w:sz w:val="24"/>
          <w:szCs w:val="24"/>
        </w:rPr>
        <w:t xml:space="preserve"> </w:t>
      </w:r>
      <w:r w:rsidRPr="008A4ABD">
        <w:rPr>
          <w:rFonts w:ascii="Futura Lt BT" w:hAnsi="Futura Lt BT"/>
          <w:sz w:val="24"/>
          <w:szCs w:val="24"/>
        </w:rPr>
        <w:t>dugoročno</w:t>
      </w:r>
      <w:r w:rsidR="0054635F">
        <w:rPr>
          <w:rFonts w:ascii="Futura Lt BT" w:hAnsi="Futura Lt BT"/>
          <w:sz w:val="24"/>
          <w:szCs w:val="24"/>
        </w:rPr>
        <w:t>,</w:t>
      </w:r>
      <w:r w:rsidR="000F14A3">
        <w:rPr>
          <w:rFonts w:ascii="Futura Lt BT" w:hAnsi="Futura Lt BT"/>
          <w:sz w:val="24"/>
          <w:szCs w:val="24"/>
        </w:rPr>
        <w:t xml:space="preserve"> </w:t>
      </w:r>
      <w:r w:rsidR="00890E81">
        <w:rPr>
          <w:rFonts w:ascii="Futura Lt BT" w:hAnsi="Futura Lt BT"/>
          <w:sz w:val="24"/>
          <w:szCs w:val="24"/>
        </w:rPr>
        <w:t xml:space="preserve">s </w:t>
      </w:r>
      <w:r w:rsidR="0054635F">
        <w:rPr>
          <w:rFonts w:ascii="Futura Lt BT" w:hAnsi="Futura Lt BT"/>
          <w:sz w:val="24"/>
          <w:szCs w:val="24"/>
        </w:rPr>
        <w:t>obzirom</w:t>
      </w:r>
      <w:r w:rsidR="000F14A3">
        <w:rPr>
          <w:rFonts w:ascii="Futura Lt BT" w:hAnsi="Futura Lt BT"/>
          <w:sz w:val="24"/>
          <w:szCs w:val="24"/>
        </w:rPr>
        <w:t xml:space="preserve"> </w:t>
      </w:r>
      <w:r w:rsidR="0054635F">
        <w:rPr>
          <w:rFonts w:ascii="Futura Lt BT" w:hAnsi="Futura Lt BT"/>
          <w:sz w:val="24"/>
          <w:szCs w:val="24"/>
        </w:rPr>
        <w:t>na</w:t>
      </w:r>
      <w:r w:rsidR="000F14A3">
        <w:rPr>
          <w:rFonts w:ascii="Futura Lt BT" w:hAnsi="Futura Lt BT"/>
          <w:sz w:val="24"/>
          <w:szCs w:val="24"/>
        </w:rPr>
        <w:t xml:space="preserve"> </w:t>
      </w:r>
      <w:r w:rsidR="0054635F">
        <w:rPr>
          <w:rFonts w:ascii="Futura Lt BT" w:hAnsi="Futura Lt BT"/>
          <w:sz w:val="24"/>
          <w:szCs w:val="24"/>
        </w:rPr>
        <w:t>činjenicu</w:t>
      </w:r>
      <w:r w:rsidR="000F14A3">
        <w:rPr>
          <w:rFonts w:ascii="Futura Lt BT" w:hAnsi="Futura Lt BT"/>
          <w:sz w:val="24"/>
          <w:szCs w:val="24"/>
        </w:rPr>
        <w:t xml:space="preserve"> </w:t>
      </w:r>
      <w:r w:rsidR="002B2A10">
        <w:rPr>
          <w:rFonts w:ascii="Futura Lt BT" w:hAnsi="Futura Lt BT"/>
          <w:sz w:val="24"/>
          <w:szCs w:val="24"/>
        </w:rPr>
        <w:t>jačanja,</w:t>
      </w:r>
      <w:r w:rsidR="000F14A3">
        <w:rPr>
          <w:rFonts w:ascii="Futura Lt BT" w:hAnsi="Futura Lt BT"/>
          <w:sz w:val="24"/>
          <w:szCs w:val="24"/>
        </w:rPr>
        <w:t xml:space="preserve"> </w:t>
      </w:r>
      <w:r w:rsidR="002B2A10">
        <w:rPr>
          <w:rFonts w:ascii="Futura Lt BT" w:hAnsi="Futura Lt BT"/>
          <w:sz w:val="24"/>
          <w:szCs w:val="24"/>
        </w:rPr>
        <w:t>odnosno</w:t>
      </w:r>
      <w:r w:rsidR="000F14A3">
        <w:rPr>
          <w:rFonts w:ascii="Futura Lt BT" w:hAnsi="Futura Lt BT"/>
          <w:sz w:val="24"/>
          <w:szCs w:val="24"/>
        </w:rPr>
        <w:t xml:space="preserve"> </w:t>
      </w:r>
      <w:r w:rsidR="0054635F">
        <w:rPr>
          <w:rFonts w:ascii="Futura Lt BT" w:hAnsi="Futura Lt BT"/>
          <w:sz w:val="24"/>
          <w:szCs w:val="24"/>
        </w:rPr>
        <w:t>proširenja</w:t>
      </w:r>
      <w:r w:rsidR="000F14A3">
        <w:rPr>
          <w:rFonts w:ascii="Futura Lt BT" w:hAnsi="Futura Lt BT"/>
          <w:sz w:val="24"/>
          <w:szCs w:val="24"/>
        </w:rPr>
        <w:t xml:space="preserve"> </w:t>
      </w:r>
      <w:r w:rsidR="0054635F">
        <w:rPr>
          <w:rFonts w:ascii="Futura Lt BT" w:hAnsi="Futura Lt BT"/>
          <w:sz w:val="24"/>
          <w:szCs w:val="24"/>
        </w:rPr>
        <w:t>luke</w:t>
      </w:r>
      <w:r w:rsidR="000F14A3">
        <w:rPr>
          <w:rFonts w:ascii="Futura Lt BT" w:hAnsi="Futura Lt BT"/>
          <w:sz w:val="24"/>
          <w:szCs w:val="24"/>
        </w:rPr>
        <w:t xml:space="preserve"> </w:t>
      </w:r>
      <w:r w:rsidRPr="008A4ABD">
        <w:rPr>
          <w:rFonts w:ascii="Futura Lt BT" w:hAnsi="Futura Lt BT"/>
          <w:sz w:val="24"/>
          <w:szCs w:val="24"/>
        </w:rPr>
        <w:t>Rijeka</w:t>
      </w:r>
      <w:r w:rsidR="0054635F">
        <w:rPr>
          <w:rFonts w:ascii="Futura Lt BT" w:hAnsi="Futura Lt BT"/>
          <w:sz w:val="24"/>
          <w:szCs w:val="24"/>
        </w:rPr>
        <w:t>,</w:t>
      </w:r>
      <w:r w:rsidR="000F14A3">
        <w:rPr>
          <w:rFonts w:ascii="Futura Lt BT" w:hAnsi="Futura Lt BT"/>
          <w:sz w:val="24"/>
          <w:szCs w:val="24"/>
        </w:rPr>
        <w:t xml:space="preserve"> </w:t>
      </w:r>
      <w:r w:rsidR="0054635F">
        <w:rPr>
          <w:rFonts w:ascii="Futura Lt BT" w:hAnsi="Futura Lt BT"/>
          <w:sz w:val="24"/>
          <w:szCs w:val="24"/>
        </w:rPr>
        <w:t>koja</w:t>
      </w:r>
      <w:r w:rsidR="000F14A3">
        <w:rPr>
          <w:rFonts w:ascii="Futura Lt BT" w:hAnsi="Futura Lt BT"/>
          <w:sz w:val="24"/>
          <w:szCs w:val="24"/>
        </w:rPr>
        <w:t xml:space="preserve"> </w:t>
      </w:r>
      <w:r w:rsidR="0054635F">
        <w:rPr>
          <w:rFonts w:ascii="Futura Lt BT" w:hAnsi="Futura Lt BT"/>
          <w:sz w:val="24"/>
          <w:szCs w:val="24"/>
        </w:rPr>
        <w:t>je</w:t>
      </w:r>
      <w:r w:rsidR="000F14A3">
        <w:rPr>
          <w:rFonts w:ascii="Futura Lt BT" w:hAnsi="Futura Lt BT"/>
          <w:sz w:val="24"/>
          <w:szCs w:val="24"/>
        </w:rPr>
        <w:t xml:space="preserve"> </w:t>
      </w:r>
      <w:r w:rsidRPr="008A4ABD">
        <w:rPr>
          <w:rFonts w:ascii="Futura Lt BT" w:hAnsi="Futura Lt BT"/>
          <w:sz w:val="24"/>
          <w:szCs w:val="24"/>
        </w:rPr>
        <w:t>definirana</w:t>
      </w:r>
      <w:r w:rsidR="000F14A3">
        <w:rPr>
          <w:rFonts w:ascii="Futura Lt BT" w:hAnsi="Futura Lt BT"/>
          <w:sz w:val="24"/>
          <w:szCs w:val="24"/>
        </w:rPr>
        <w:t xml:space="preserve"> </w:t>
      </w:r>
      <w:r w:rsidRPr="008A4ABD">
        <w:rPr>
          <w:rFonts w:ascii="Futura Lt BT" w:hAnsi="Futura Lt BT"/>
          <w:sz w:val="24"/>
          <w:szCs w:val="24"/>
        </w:rPr>
        <w:t>kao</w:t>
      </w:r>
      <w:r w:rsidR="000F14A3">
        <w:rPr>
          <w:rFonts w:ascii="Futura Lt BT" w:hAnsi="Futura Lt BT"/>
          <w:sz w:val="24"/>
          <w:szCs w:val="24"/>
        </w:rPr>
        <w:t xml:space="preserve"> </w:t>
      </w:r>
      <w:r w:rsidRPr="008A4ABD">
        <w:rPr>
          <w:rFonts w:ascii="Futura Lt BT" w:hAnsi="Futura Lt BT"/>
          <w:sz w:val="24"/>
          <w:szCs w:val="24"/>
        </w:rPr>
        <w:t>osnovna</w:t>
      </w:r>
      <w:r w:rsidR="000F14A3">
        <w:rPr>
          <w:rFonts w:ascii="Futura Lt BT" w:hAnsi="Futura Lt BT"/>
          <w:sz w:val="24"/>
          <w:szCs w:val="24"/>
        </w:rPr>
        <w:t xml:space="preserve"> </w:t>
      </w:r>
      <w:r w:rsidRPr="008A4ABD">
        <w:rPr>
          <w:rFonts w:ascii="Futura Lt BT" w:hAnsi="Futura Lt BT"/>
          <w:sz w:val="24"/>
          <w:szCs w:val="24"/>
        </w:rPr>
        <w:t>hrvatska</w:t>
      </w:r>
      <w:r w:rsidR="000F14A3">
        <w:rPr>
          <w:rFonts w:ascii="Futura Lt BT" w:hAnsi="Futura Lt BT"/>
          <w:sz w:val="24"/>
          <w:szCs w:val="24"/>
        </w:rPr>
        <w:t xml:space="preserve"> </w:t>
      </w:r>
      <w:r w:rsidRPr="008A4ABD">
        <w:rPr>
          <w:rFonts w:ascii="Futura Lt BT" w:hAnsi="Futura Lt BT"/>
          <w:sz w:val="24"/>
          <w:szCs w:val="24"/>
        </w:rPr>
        <w:t>luka</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sklopu</w:t>
      </w:r>
      <w:r w:rsidR="000F14A3">
        <w:rPr>
          <w:rFonts w:ascii="Futura Lt BT" w:hAnsi="Futura Lt BT"/>
          <w:sz w:val="24"/>
          <w:szCs w:val="24"/>
        </w:rPr>
        <w:t xml:space="preserve"> </w:t>
      </w:r>
      <w:r w:rsidRPr="008A4ABD">
        <w:rPr>
          <w:rFonts w:ascii="Futura Lt BT" w:hAnsi="Futura Lt BT"/>
          <w:sz w:val="24"/>
          <w:szCs w:val="24"/>
        </w:rPr>
        <w:t>TEN-T</w:t>
      </w:r>
      <w:r w:rsidR="000F14A3">
        <w:rPr>
          <w:rFonts w:ascii="Futura Lt BT" w:hAnsi="Futura Lt BT"/>
          <w:sz w:val="24"/>
          <w:szCs w:val="24"/>
        </w:rPr>
        <w:t xml:space="preserve"> </w:t>
      </w:r>
      <w:r w:rsidRPr="008A4ABD">
        <w:rPr>
          <w:rFonts w:ascii="Futura Lt BT" w:hAnsi="Futura Lt BT"/>
          <w:sz w:val="24"/>
          <w:szCs w:val="24"/>
        </w:rPr>
        <w:t>mreže.</w:t>
      </w:r>
      <w:r w:rsidR="000F14A3">
        <w:rPr>
          <w:rFonts w:ascii="Futura Lt BT" w:hAnsi="Futura Lt BT"/>
          <w:sz w:val="24"/>
          <w:szCs w:val="24"/>
        </w:rPr>
        <w:t xml:space="preserve"> </w:t>
      </w:r>
      <w:r w:rsidR="0054635F">
        <w:rPr>
          <w:rFonts w:ascii="Futura Lt BT" w:hAnsi="Futura Lt BT"/>
          <w:sz w:val="24"/>
          <w:szCs w:val="24"/>
        </w:rPr>
        <w:t>Trenut</w:t>
      </w:r>
      <w:r w:rsidR="00890E81">
        <w:rPr>
          <w:rFonts w:ascii="Futura Lt BT" w:hAnsi="Futura Lt BT"/>
          <w:sz w:val="24"/>
          <w:szCs w:val="24"/>
        </w:rPr>
        <w:t>ačno</w:t>
      </w:r>
      <w:r w:rsidR="000F14A3">
        <w:rPr>
          <w:rFonts w:ascii="Futura Lt BT" w:hAnsi="Futura Lt BT"/>
          <w:sz w:val="24"/>
          <w:szCs w:val="24"/>
        </w:rPr>
        <w:t xml:space="preserve"> </w:t>
      </w:r>
      <w:r w:rsidRPr="008A4ABD">
        <w:rPr>
          <w:rFonts w:ascii="Futura Lt BT" w:hAnsi="Futura Lt BT"/>
          <w:sz w:val="24"/>
          <w:szCs w:val="24"/>
        </w:rPr>
        <w:t>H</w:t>
      </w:r>
      <w:r w:rsidR="008935B3">
        <w:rPr>
          <w:rFonts w:ascii="Futura Lt BT" w:hAnsi="Futura Lt BT"/>
          <w:sz w:val="24"/>
          <w:szCs w:val="24"/>
        </w:rPr>
        <w:t>Ž</w:t>
      </w:r>
      <w:r w:rsidR="000F14A3">
        <w:rPr>
          <w:rFonts w:ascii="Futura Lt BT" w:hAnsi="Futura Lt BT"/>
          <w:sz w:val="24"/>
          <w:szCs w:val="24"/>
        </w:rPr>
        <w:t xml:space="preserve"> </w:t>
      </w:r>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Infrastruktura</w:t>
      </w:r>
      <w:r w:rsidR="000F14A3">
        <w:rPr>
          <w:rFonts w:ascii="Futura Lt BT" w:hAnsi="Futura Lt BT"/>
          <w:sz w:val="24"/>
          <w:szCs w:val="24"/>
        </w:rPr>
        <w:t xml:space="preserve"> </w:t>
      </w:r>
      <w:r w:rsidR="008935B3">
        <w:rPr>
          <w:rFonts w:ascii="Futura Lt BT" w:hAnsi="Futura Lt BT"/>
          <w:sz w:val="24"/>
          <w:szCs w:val="24"/>
        </w:rPr>
        <w:t>vodi</w:t>
      </w:r>
      <w:r w:rsidR="000F14A3">
        <w:rPr>
          <w:rFonts w:ascii="Futura Lt BT" w:hAnsi="Futura Lt BT"/>
          <w:sz w:val="24"/>
          <w:szCs w:val="24"/>
        </w:rPr>
        <w:t xml:space="preserve"> </w:t>
      </w:r>
      <w:r w:rsidR="008935B3">
        <w:rPr>
          <w:rFonts w:ascii="Futura Lt BT" w:hAnsi="Futura Lt BT"/>
          <w:sz w:val="24"/>
          <w:szCs w:val="24"/>
        </w:rPr>
        <w:t>projekt</w:t>
      </w:r>
      <w:r w:rsidR="000F14A3">
        <w:rPr>
          <w:rFonts w:ascii="Futura Lt BT" w:hAnsi="Futura Lt BT"/>
          <w:sz w:val="24"/>
          <w:szCs w:val="24"/>
        </w:rPr>
        <w:t xml:space="preserve"> </w:t>
      </w:r>
      <w:r w:rsidRPr="008A4ABD">
        <w:rPr>
          <w:rFonts w:ascii="Futura Lt BT" w:hAnsi="Futura Lt BT"/>
          <w:sz w:val="24"/>
          <w:szCs w:val="24"/>
        </w:rPr>
        <w:t>izrade</w:t>
      </w:r>
      <w:r w:rsidR="000F14A3">
        <w:rPr>
          <w:rFonts w:ascii="Futura Lt BT" w:hAnsi="Futura Lt BT"/>
          <w:sz w:val="24"/>
          <w:szCs w:val="24"/>
        </w:rPr>
        <w:t xml:space="preserve"> </w:t>
      </w:r>
      <w:r w:rsidRPr="008A4ABD">
        <w:rPr>
          <w:rFonts w:ascii="Futura Lt BT" w:hAnsi="Futura Lt BT"/>
          <w:sz w:val="24"/>
          <w:szCs w:val="24"/>
        </w:rPr>
        <w:t>tehničke</w:t>
      </w:r>
      <w:r w:rsidR="000F14A3">
        <w:rPr>
          <w:rFonts w:ascii="Futura Lt BT" w:hAnsi="Futura Lt BT"/>
          <w:sz w:val="24"/>
          <w:szCs w:val="24"/>
        </w:rPr>
        <w:t xml:space="preserve"> </w:t>
      </w:r>
      <w:r w:rsidRPr="008A4ABD">
        <w:rPr>
          <w:rFonts w:ascii="Futura Lt BT" w:hAnsi="Futura Lt BT"/>
          <w:sz w:val="24"/>
          <w:szCs w:val="24"/>
        </w:rPr>
        <w:t>dokumentacije</w:t>
      </w:r>
      <w:r w:rsidR="000F14A3">
        <w:rPr>
          <w:rFonts w:ascii="Futura Lt BT" w:hAnsi="Futura Lt BT"/>
          <w:sz w:val="24"/>
          <w:szCs w:val="24"/>
        </w:rPr>
        <w:t xml:space="preserve"> </w:t>
      </w:r>
      <w:r w:rsidR="00791A9B">
        <w:rPr>
          <w:rFonts w:ascii="Futura Lt BT" w:hAnsi="Futura Lt BT"/>
          <w:sz w:val="24"/>
          <w:szCs w:val="24"/>
        </w:rPr>
        <w:t xml:space="preserve">za </w:t>
      </w:r>
      <w:r w:rsidR="008935B3">
        <w:rPr>
          <w:rFonts w:ascii="Futura Lt BT" w:hAnsi="Futura Lt BT"/>
          <w:sz w:val="24"/>
          <w:szCs w:val="24"/>
        </w:rPr>
        <w:t>poboljšanj</w:t>
      </w:r>
      <w:r w:rsidR="00791A9B">
        <w:rPr>
          <w:rFonts w:ascii="Futura Lt BT" w:hAnsi="Futura Lt BT"/>
          <w:sz w:val="24"/>
          <w:szCs w:val="24"/>
        </w:rPr>
        <w:t>a</w:t>
      </w:r>
      <w:r w:rsidR="000F14A3">
        <w:rPr>
          <w:rFonts w:ascii="Futura Lt BT" w:hAnsi="Futura Lt BT"/>
          <w:sz w:val="24"/>
          <w:szCs w:val="24"/>
        </w:rPr>
        <w:t xml:space="preserve"> </w:t>
      </w:r>
      <w:r w:rsidR="008935B3">
        <w:rPr>
          <w:rFonts w:ascii="Futura Lt BT" w:hAnsi="Futura Lt BT"/>
          <w:sz w:val="24"/>
          <w:szCs w:val="24"/>
        </w:rPr>
        <w:t>na</w:t>
      </w:r>
      <w:r w:rsidR="000F14A3">
        <w:rPr>
          <w:rFonts w:ascii="Futura Lt BT" w:hAnsi="Futura Lt BT"/>
          <w:sz w:val="24"/>
          <w:szCs w:val="24"/>
        </w:rPr>
        <w:t xml:space="preserve"> </w:t>
      </w:r>
      <w:r w:rsidR="008935B3">
        <w:rPr>
          <w:rFonts w:ascii="Futura Lt BT" w:hAnsi="Futura Lt BT"/>
          <w:sz w:val="24"/>
          <w:szCs w:val="24"/>
        </w:rPr>
        <w:t>navedenom</w:t>
      </w:r>
      <w:r w:rsidR="000F14A3">
        <w:rPr>
          <w:rFonts w:ascii="Futura Lt BT" w:hAnsi="Futura Lt BT"/>
          <w:sz w:val="24"/>
          <w:szCs w:val="24"/>
        </w:rPr>
        <w:t xml:space="preserve"> </w:t>
      </w:r>
      <w:r w:rsidR="008935B3">
        <w:rPr>
          <w:rFonts w:ascii="Futura Lt BT" w:hAnsi="Futura Lt BT"/>
          <w:sz w:val="24"/>
          <w:szCs w:val="24"/>
        </w:rPr>
        <w:t>koridoru</w:t>
      </w:r>
      <w:r w:rsidR="000F14A3">
        <w:rPr>
          <w:rFonts w:ascii="Futura Lt BT" w:hAnsi="Futura Lt BT"/>
          <w:sz w:val="24"/>
          <w:szCs w:val="24"/>
        </w:rPr>
        <w:t xml:space="preserve"> </w:t>
      </w:r>
      <w:r w:rsidR="009F772D">
        <w:rPr>
          <w:rFonts w:ascii="Futura Lt BT" w:hAnsi="Futura Lt BT"/>
          <w:sz w:val="24"/>
          <w:szCs w:val="24"/>
        </w:rPr>
        <w:t>- p</w:t>
      </w:r>
      <w:r w:rsidRPr="0025355B">
        <w:rPr>
          <w:rFonts w:ascii="Futura Lt BT" w:hAnsi="Futura Lt BT"/>
          <w:sz w:val="24"/>
          <w:szCs w:val="24"/>
        </w:rPr>
        <w:t>rojekt</w:t>
      </w:r>
      <w:r w:rsidR="000F14A3">
        <w:rPr>
          <w:rFonts w:ascii="Futura Lt BT" w:hAnsi="Futura Lt BT"/>
          <w:sz w:val="24"/>
          <w:szCs w:val="24"/>
        </w:rPr>
        <w:t xml:space="preserve"> </w:t>
      </w:r>
      <w:r w:rsidRPr="0025355B">
        <w:rPr>
          <w:rFonts w:ascii="Futura Lt BT" w:hAnsi="Futura Lt BT"/>
          <w:sz w:val="24"/>
          <w:szCs w:val="24"/>
        </w:rPr>
        <w:t>izgradnje</w:t>
      </w:r>
      <w:r w:rsidR="000F14A3">
        <w:rPr>
          <w:rFonts w:ascii="Futura Lt BT" w:hAnsi="Futura Lt BT"/>
          <w:sz w:val="24"/>
          <w:szCs w:val="24"/>
        </w:rPr>
        <w:t xml:space="preserve"> </w:t>
      </w:r>
      <w:r w:rsidRPr="0025355B">
        <w:rPr>
          <w:rFonts w:ascii="Futura Lt BT" w:hAnsi="Futura Lt BT"/>
          <w:sz w:val="24"/>
          <w:szCs w:val="24"/>
        </w:rPr>
        <w:t>drugog</w:t>
      </w:r>
      <w:r w:rsidR="000F14A3">
        <w:rPr>
          <w:rFonts w:ascii="Futura Lt BT" w:hAnsi="Futura Lt BT"/>
          <w:sz w:val="24"/>
          <w:szCs w:val="24"/>
        </w:rPr>
        <w:t xml:space="preserve"> </w:t>
      </w:r>
      <w:r w:rsidRPr="0025355B">
        <w:rPr>
          <w:rFonts w:ascii="Futura Lt BT" w:hAnsi="Futura Lt BT"/>
          <w:sz w:val="24"/>
          <w:szCs w:val="24"/>
        </w:rPr>
        <w:t>kolosijeka</w:t>
      </w:r>
      <w:r w:rsidR="000F14A3">
        <w:rPr>
          <w:rFonts w:ascii="Futura Lt BT" w:hAnsi="Futura Lt BT"/>
          <w:sz w:val="24"/>
          <w:szCs w:val="24"/>
        </w:rPr>
        <w:t xml:space="preserve"> </w:t>
      </w:r>
      <w:r w:rsidRPr="0025355B">
        <w:rPr>
          <w:rFonts w:ascii="Futura Lt BT" w:hAnsi="Futura Lt BT"/>
          <w:sz w:val="24"/>
          <w:szCs w:val="24"/>
        </w:rPr>
        <w:t>na</w:t>
      </w:r>
      <w:r w:rsidR="000F14A3">
        <w:rPr>
          <w:rFonts w:ascii="Futura Lt BT" w:hAnsi="Futura Lt BT"/>
          <w:sz w:val="24"/>
          <w:szCs w:val="24"/>
        </w:rPr>
        <w:t xml:space="preserve"> </w:t>
      </w:r>
      <w:r w:rsidRPr="0025355B">
        <w:rPr>
          <w:rFonts w:ascii="Futura Lt BT" w:hAnsi="Futura Lt BT"/>
          <w:sz w:val="24"/>
          <w:szCs w:val="24"/>
        </w:rPr>
        <w:t>dion</w:t>
      </w:r>
      <w:r w:rsidR="0025355B" w:rsidRPr="0025355B">
        <w:rPr>
          <w:rFonts w:ascii="Futura Lt BT" w:hAnsi="Futura Lt BT"/>
          <w:sz w:val="24"/>
          <w:szCs w:val="24"/>
        </w:rPr>
        <w:t>ic</w:t>
      </w:r>
      <w:r w:rsidR="008935B3">
        <w:rPr>
          <w:rFonts w:ascii="Futura Lt BT" w:hAnsi="Futura Lt BT"/>
          <w:sz w:val="24"/>
          <w:szCs w:val="24"/>
        </w:rPr>
        <w:t>i</w:t>
      </w:r>
      <w:r w:rsidR="000F14A3">
        <w:rPr>
          <w:rFonts w:ascii="Futura Lt BT" w:hAnsi="Futura Lt BT"/>
          <w:sz w:val="24"/>
          <w:szCs w:val="24"/>
        </w:rPr>
        <w:t xml:space="preserve"> </w:t>
      </w:r>
      <w:r w:rsidR="0025355B" w:rsidRPr="0025355B">
        <w:rPr>
          <w:rFonts w:ascii="Futura Lt BT" w:hAnsi="Futura Lt BT"/>
          <w:sz w:val="24"/>
          <w:szCs w:val="24"/>
        </w:rPr>
        <w:t>Hrvatski</w:t>
      </w:r>
      <w:r w:rsidR="000F14A3">
        <w:rPr>
          <w:rFonts w:ascii="Futura Lt BT" w:hAnsi="Futura Lt BT"/>
          <w:sz w:val="24"/>
          <w:szCs w:val="24"/>
        </w:rPr>
        <w:t xml:space="preserve"> </w:t>
      </w:r>
      <w:r w:rsidR="0025355B" w:rsidRPr="0025355B">
        <w:rPr>
          <w:rFonts w:ascii="Futura Lt BT" w:hAnsi="Futura Lt BT"/>
          <w:sz w:val="24"/>
          <w:szCs w:val="24"/>
        </w:rPr>
        <w:t>Leskovac</w:t>
      </w:r>
      <w:r w:rsidR="000F14A3">
        <w:rPr>
          <w:rFonts w:ascii="Futura Lt BT" w:hAnsi="Futura Lt BT"/>
          <w:sz w:val="24"/>
          <w:szCs w:val="24"/>
        </w:rPr>
        <w:t xml:space="preserve"> </w:t>
      </w:r>
      <w:r w:rsidR="008935B3">
        <w:rPr>
          <w:rFonts w:ascii="Futura Lt BT" w:hAnsi="Futura Lt BT"/>
          <w:sz w:val="24"/>
          <w:szCs w:val="24"/>
        </w:rPr>
        <w:t>–</w:t>
      </w:r>
      <w:r w:rsidR="000F14A3">
        <w:rPr>
          <w:rFonts w:ascii="Futura Lt BT" w:hAnsi="Futura Lt BT"/>
          <w:sz w:val="24"/>
          <w:szCs w:val="24"/>
        </w:rPr>
        <w:t xml:space="preserve"> </w:t>
      </w:r>
      <w:r w:rsidR="008935B3">
        <w:rPr>
          <w:rFonts w:ascii="Futura Lt BT" w:hAnsi="Futura Lt BT"/>
          <w:sz w:val="24"/>
          <w:szCs w:val="24"/>
        </w:rPr>
        <w:t>Goljak</w:t>
      </w:r>
      <w:r w:rsidR="000F14A3">
        <w:rPr>
          <w:rFonts w:ascii="Futura Lt BT" w:hAnsi="Futura Lt BT"/>
          <w:sz w:val="24"/>
          <w:szCs w:val="24"/>
        </w:rPr>
        <w:t xml:space="preserve"> </w:t>
      </w:r>
      <w:r w:rsidR="008935B3">
        <w:rPr>
          <w:rFonts w:ascii="Futura Lt BT" w:hAnsi="Futura Lt BT"/>
          <w:sz w:val="24"/>
          <w:szCs w:val="24"/>
        </w:rPr>
        <w:t>–</w:t>
      </w:r>
      <w:r w:rsidR="000F14A3">
        <w:rPr>
          <w:rFonts w:ascii="Futura Lt BT" w:hAnsi="Futura Lt BT"/>
          <w:sz w:val="24"/>
          <w:szCs w:val="24"/>
        </w:rPr>
        <w:t xml:space="preserve"> </w:t>
      </w:r>
      <w:r w:rsidR="0025355B" w:rsidRPr="0025355B">
        <w:rPr>
          <w:rFonts w:ascii="Futura Lt BT" w:hAnsi="Futura Lt BT"/>
          <w:sz w:val="24"/>
          <w:szCs w:val="24"/>
        </w:rPr>
        <w:t>Karlovac</w:t>
      </w:r>
      <w:r w:rsidR="008935B3">
        <w:rPr>
          <w:rFonts w:ascii="Futura Lt BT" w:hAnsi="Futura Lt BT"/>
          <w:sz w:val="24"/>
          <w:szCs w:val="24"/>
        </w:rPr>
        <w:t>,</w:t>
      </w:r>
      <w:r w:rsidR="009F772D">
        <w:rPr>
          <w:rFonts w:ascii="Futura Lt BT" w:hAnsi="Futura Lt BT"/>
          <w:sz w:val="24"/>
          <w:szCs w:val="24"/>
        </w:rPr>
        <w:t xml:space="preserve"> kao dio</w:t>
      </w:r>
      <w:r w:rsidR="000F14A3">
        <w:rPr>
          <w:rFonts w:ascii="Futura Lt BT" w:hAnsi="Futura Lt BT"/>
          <w:sz w:val="24"/>
          <w:szCs w:val="24"/>
        </w:rPr>
        <w:t xml:space="preserve"> </w:t>
      </w:r>
      <w:r w:rsidRPr="0025355B">
        <w:rPr>
          <w:rFonts w:ascii="Futura Lt BT" w:hAnsi="Futura Lt BT"/>
          <w:sz w:val="24"/>
          <w:szCs w:val="24"/>
        </w:rPr>
        <w:t>velikog</w:t>
      </w:r>
      <w:r w:rsidR="000F14A3">
        <w:rPr>
          <w:rFonts w:ascii="Futura Lt BT" w:hAnsi="Futura Lt BT"/>
          <w:sz w:val="24"/>
          <w:szCs w:val="24"/>
        </w:rPr>
        <w:t xml:space="preserve"> </w:t>
      </w:r>
      <w:r w:rsidRPr="0025355B">
        <w:rPr>
          <w:rFonts w:ascii="Futura Lt BT" w:hAnsi="Futura Lt BT"/>
          <w:sz w:val="24"/>
          <w:szCs w:val="24"/>
        </w:rPr>
        <w:t>projekta</w:t>
      </w:r>
      <w:r w:rsidR="000F14A3">
        <w:rPr>
          <w:rFonts w:ascii="Futura Lt BT" w:hAnsi="Futura Lt BT"/>
          <w:sz w:val="24"/>
          <w:szCs w:val="24"/>
        </w:rPr>
        <w:t xml:space="preserve"> </w:t>
      </w:r>
      <w:r w:rsidRPr="0025355B">
        <w:rPr>
          <w:rFonts w:ascii="Futura Lt BT" w:hAnsi="Futura Lt BT"/>
          <w:sz w:val="24"/>
          <w:szCs w:val="24"/>
        </w:rPr>
        <w:t>uspostave</w:t>
      </w:r>
      <w:r w:rsidR="000F14A3">
        <w:rPr>
          <w:rFonts w:ascii="Futura Lt BT" w:hAnsi="Futura Lt BT"/>
          <w:sz w:val="24"/>
          <w:szCs w:val="24"/>
        </w:rPr>
        <w:t xml:space="preserve"> </w:t>
      </w:r>
      <w:proofErr w:type="spellStart"/>
      <w:r w:rsidRPr="0025355B">
        <w:rPr>
          <w:rFonts w:ascii="Futura Lt BT" w:hAnsi="Futura Lt BT"/>
          <w:sz w:val="24"/>
          <w:szCs w:val="24"/>
        </w:rPr>
        <w:t>dvokolosiječne</w:t>
      </w:r>
      <w:proofErr w:type="spellEnd"/>
      <w:r w:rsidR="000F14A3">
        <w:rPr>
          <w:rFonts w:ascii="Futura Lt BT" w:hAnsi="Futura Lt BT"/>
          <w:sz w:val="24"/>
          <w:szCs w:val="24"/>
        </w:rPr>
        <w:t xml:space="preserve"> </w:t>
      </w:r>
      <w:r w:rsidRPr="0025355B">
        <w:rPr>
          <w:rFonts w:ascii="Futura Lt BT" w:hAnsi="Futura Lt BT"/>
          <w:sz w:val="24"/>
          <w:szCs w:val="24"/>
        </w:rPr>
        <w:t>željezničke</w:t>
      </w:r>
      <w:r w:rsidR="000F14A3">
        <w:rPr>
          <w:rFonts w:ascii="Futura Lt BT" w:hAnsi="Futura Lt BT"/>
          <w:sz w:val="24"/>
          <w:szCs w:val="24"/>
        </w:rPr>
        <w:t xml:space="preserve"> </w:t>
      </w:r>
      <w:r w:rsidRPr="008A4ABD">
        <w:rPr>
          <w:rFonts w:ascii="Futura Lt BT" w:hAnsi="Futura Lt BT"/>
          <w:sz w:val="24"/>
          <w:szCs w:val="24"/>
        </w:rPr>
        <w:t>pruge</w:t>
      </w:r>
      <w:r w:rsidR="000F14A3">
        <w:rPr>
          <w:rFonts w:ascii="Futura Lt BT" w:hAnsi="Futura Lt BT"/>
          <w:sz w:val="24"/>
          <w:szCs w:val="24"/>
        </w:rPr>
        <w:t xml:space="preserve"> </w:t>
      </w:r>
      <w:r w:rsidRPr="008A4ABD">
        <w:rPr>
          <w:rFonts w:ascii="Futura Lt BT" w:hAnsi="Futura Lt BT"/>
          <w:sz w:val="24"/>
          <w:szCs w:val="24"/>
        </w:rPr>
        <w:t>visoke</w:t>
      </w:r>
      <w:r w:rsidR="000F14A3">
        <w:rPr>
          <w:rFonts w:ascii="Futura Lt BT" w:hAnsi="Futura Lt BT"/>
          <w:sz w:val="24"/>
          <w:szCs w:val="24"/>
        </w:rPr>
        <w:t xml:space="preserve"> </w:t>
      </w:r>
      <w:r w:rsidRPr="008A4ABD">
        <w:rPr>
          <w:rFonts w:ascii="Futura Lt BT" w:hAnsi="Futura Lt BT"/>
          <w:sz w:val="24"/>
          <w:szCs w:val="24"/>
        </w:rPr>
        <w:t>učinkovitosti</w:t>
      </w:r>
      <w:r w:rsidR="000F14A3">
        <w:rPr>
          <w:rFonts w:ascii="Futura Lt BT" w:hAnsi="Futura Lt BT"/>
          <w:sz w:val="24"/>
          <w:szCs w:val="24"/>
        </w:rPr>
        <w:t xml:space="preserve"> </w:t>
      </w:r>
      <w:r w:rsidRPr="008A4ABD">
        <w:rPr>
          <w:rFonts w:ascii="Futura Lt BT" w:hAnsi="Futura Lt BT"/>
          <w:sz w:val="24"/>
          <w:szCs w:val="24"/>
        </w:rPr>
        <w:t>za</w:t>
      </w:r>
      <w:r w:rsidR="000F14A3">
        <w:rPr>
          <w:rFonts w:ascii="Futura Lt BT" w:hAnsi="Futura Lt BT"/>
          <w:sz w:val="24"/>
          <w:szCs w:val="24"/>
        </w:rPr>
        <w:t xml:space="preserve"> </w:t>
      </w:r>
      <w:r w:rsidRPr="008A4ABD">
        <w:rPr>
          <w:rFonts w:ascii="Futura Lt BT" w:hAnsi="Futura Lt BT"/>
          <w:sz w:val="24"/>
          <w:szCs w:val="24"/>
        </w:rPr>
        <w:t>mješoviti</w:t>
      </w:r>
      <w:r w:rsidR="000F14A3">
        <w:rPr>
          <w:rFonts w:ascii="Futura Lt BT" w:hAnsi="Futura Lt BT"/>
          <w:sz w:val="24"/>
          <w:szCs w:val="24"/>
        </w:rPr>
        <w:t xml:space="preserve"> </w:t>
      </w:r>
      <w:r w:rsidRPr="008A4ABD">
        <w:rPr>
          <w:rFonts w:ascii="Futura Lt BT" w:hAnsi="Futura Lt BT"/>
          <w:sz w:val="24"/>
          <w:szCs w:val="24"/>
        </w:rPr>
        <w:t>promet</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008935B3">
        <w:rPr>
          <w:rFonts w:ascii="Futura Lt BT" w:hAnsi="Futura Lt BT"/>
          <w:sz w:val="24"/>
          <w:szCs w:val="24"/>
        </w:rPr>
        <w:t>Mediteranskom</w:t>
      </w:r>
      <w:r w:rsidR="000F14A3">
        <w:rPr>
          <w:rFonts w:ascii="Futura Lt BT" w:hAnsi="Futura Lt BT"/>
          <w:sz w:val="24"/>
          <w:szCs w:val="24"/>
        </w:rPr>
        <w:t xml:space="preserve"> </w:t>
      </w:r>
      <w:r w:rsidR="008935B3">
        <w:rPr>
          <w:rFonts w:ascii="Futura Lt BT" w:hAnsi="Futura Lt BT"/>
          <w:sz w:val="24"/>
          <w:szCs w:val="24"/>
        </w:rPr>
        <w:t>koridoru</w:t>
      </w:r>
      <w:r w:rsidR="000F14A3">
        <w:rPr>
          <w:rFonts w:ascii="Futura Lt BT" w:hAnsi="Futura Lt BT"/>
          <w:sz w:val="24"/>
          <w:szCs w:val="24"/>
        </w:rPr>
        <w:t xml:space="preserve"> </w:t>
      </w:r>
      <w:r w:rsidR="008935B3">
        <w:rPr>
          <w:rFonts w:ascii="Futura Lt BT" w:hAnsi="Futura Lt BT"/>
          <w:sz w:val="24"/>
          <w:szCs w:val="24"/>
        </w:rPr>
        <w:t>Budimpešta</w:t>
      </w:r>
      <w:r w:rsidR="000F14A3">
        <w:rPr>
          <w:rFonts w:ascii="Futura Lt BT" w:hAnsi="Futura Lt BT"/>
          <w:sz w:val="24"/>
          <w:szCs w:val="24"/>
        </w:rPr>
        <w:t xml:space="preserve"> </w:t>
      </w:r>
      <w:r w:rsidR="00DD1412">
        <w:rPr>
          <w:rFonts w:ascii="Futura Lt BT" w:hAnsi="Futura Lt BT"/>
          <w:sz w:val="24"/>
          <w:szCs w:val="24"/>
        </w:rPr>
        <w:t>–</w:t>
      </w:r>
      <w:r w:rsidR="000F14A3">
        <w:rPr>
          <w:rFonts w:ascii="Futura Lt BT" w:hAnsi="Futura Lt BT"/>
          <w:sz w:val="24"/>
          <w:szCs w:val="24"/>
        </w:rPr>
        <w:t xml:space="preserve"> </w:t>
      </w:r>
      <w:r w:rsidR="008935B3">
        <w:rPr>
          <w:rFonts w:ascii="Futura Lt BT" w:hAnsi="Futura Lt BT"/>
          <w:sz w:val="24"/>
          <w:szCs w:val="24"/>
        </w:rPr>
        <w:t>luka</w:t>
      </w:r>
      <w:r w:rsidR="000F14A3">
        <w:rPr>
          <w:rFonts w:ascii="Futura Lt BT" w:hAnsi="Futura Lt BT"/>
          <w:sz w:val="24"/>
          <w:szCs w:val="24"/>
        </w:rPr>
        <w:t xml:space="preserve"> </w:t>
      </w:r>
      <w:r w:rsidR="00DD1412">
        <w:rPr>
          <w:rFonts w:ascii="Futura Lt BT" w:hAnsi="Futura Lt BT"/>
          <w:sz w:val="24"/>
          <w:szCs w:val="24"/>
        </w:rPr>
        <w:t>Rijeka</w:t>
      </w:r>
      <w:r w:rsidR="008935B3">
        <w:rPr>
          <w:rFonts w:ascii="Futura Lt BT" w:hAnsi="Futura Lt BT"/>
          <w:sz w:val="24"/>
          <w:szCs w:val="24"/>
        </w:rPr>
        <w:t>,</w:t>
      </w:r>
      <w:r w:rsidR="000F14A3">
        <w:rPr>
          <w:rFonts w:ascii="Futura Lt BT" w:hAnsi="Futura Lt BT"/>
          <w:sz w:val="24"/>
          <w:szCs w:val="24"/>
        </w:rPr>
        <w:t xml:space="preserve"> </w:t>
      </w:r>
      <w:r w:rsidR="008935B3">
        <w:rPr>
          <w:rFonts w:ascii="Futura Lt BT" w:hAnsi="Futura Lt BT"/>
          <w:sz w:val="24"/>
          <w:szCs w:val="24"/>
        </w:rPr>
        <w:t>a</w:t>
      </w:r>
      <w:r w:rsidR="000F14A3">
        <w:rPr>
          <w:rFonts w:ascii="Futura Lt BT" w:hAnsi="Futura Lt BT"/>
          <w:sz w:val="24"/>
          <w:szCs w:val="24"/>
        </w:rPr>
        <w:t xml:space="preserve"> </w:t>
      </w:r>
      <w:r w:rsidR="008935B3">
        <w:rPr>
          <w:rFonts w:ascii="Futura Lt BT" w:hAnsi="Futura Lt BT"/>
          <w:sz w:val="24"/>
          <w:szCs w:val="24"/>
        </w:rPr>
        <w:t>koji</w:t>
      </w:r>
      <w:r w:rsidR="000F14A3">
        <w:rPr>
          <w:rFonts w:ascii="Futura Lt BT" w:hAnsi="Futura Lt BT"/>
          <w:sz w:val="24"/>
          <w:szCs w:val="24"/>
        </w:rPr>
        <w:t xml:space="preserve"> </w:t>
      </w:r>
      <w:r w:rsidR="008935B3">
        <w:rPr>
          <w:rFonts w:ascii="Futura Lt BT" w:hAnsi="Futura Lt BT"/>
          <w:sz w:val="24"/>
          <w:szCs w:val="24"/>
        </w:rPr>
        <w:t>bi</w:t>
      </w:r>
      <w:r w:rsidR="000F14A3">
        <w:rPr>
          <w:rFonts w:ascii="Futura Lt BT" w:hAnsi="Futura Lt BT"/>
          <w:sz w:val="24"/>
          <w:szCs w:val="24"/>
        </w:rPr>
        <w:t xml:space="preserve"> </w:t>
      </w:r>
      <w:r w:rsidR="008935B3">
        <w:rPr>
          <w:rFonts w:ascii="Futura Lt BT" w:hAnsi="Futura Lt BT"/>
          <w:sz w:val="24"/>
          <w:szCs w:val="24"/>
        </w:rPr>
        <w:t>primarno</w:t>
      </w:r>
      <w:r w:rsidR="000F14A3">
        <w:rPr>
          <w:rFonts w:ascii="Futura Lt BT" w:hAnsi="Futura Lt BT"/>
          <w:sz w:val="24"/>
          <w:szCs w:val="24"/>
        </w:rPr>
        <w:t xml:space="preserve"> </w:t>
      </w:r>
      <w:r w:rsidR="008935B3">
        <w:rPr>
          <w:rFonts w:ascii="Futura Lt BT" w:hAnsi="Futura Lt BT"/>
          <w:sz w:val="24"/>
          <w:szCs w:val="24"/>
        </w:rPr>
        <w:t>pratio</w:t>
      </w:r>
      <w:r w:rsidR="000F14A3">
        <w:rPr>
          <w:rFonts w:ascii="Futura Lt BT" w:hAnsi="Futura Lt BT"/>
          <w:sz w:val="24"/>
          <w:szCs w:val="24"/>
        </w:rPr>
        <w:t xml:space="preserve"> </w:t>
      </w:r>
      <w:r w:rsidR="008935B3">
        <w:rPr>
          <w:rFonts w:ascii="Futura Lt BT" w:hAnsi="Futura Lt BT"/>
          <w:sz w:val="24"/>
          <w:szCs w:val="24"/>
        </w:rPr>
        <w:t>potrebe</w:t>
      </w:r>
      <w:r w:rsidR="000F14A3">
        <w:rPr>
          <w:rFonts w:ascii="Futura Lt BT" w:hAnsi="Futura Lt BT"/>
          <w:sz w:val="24"/>
          <w:szCs w:val="24"/>
        </w:rPr>
        <w:t xml:space="preserve"> </w:t>
      </w:r>
      <w:r w:rsidR="008935B3">
        <w:rPr>
          <w:rFonts w:ascii="Futura Lt BT" w:hAnsi="Futura Lt BT"/>
          <w:sz w:val="24"/>
          <w:szCs w:val="24"/>
        </w:rPr>
        <w:t>teretnog</w:t>
      </w:r>
      <w:r w:rsidR="000F14A3">
        <w:rPr>
          <w:rFonts w:ascii="Futura Lt BT" w:hAnsi="Futura Lt BT"/>
          <w:sz w:val="24"/>
          <w:szCs w:val="24"/>
        </w:rPr>
        <w:t xml:space="preserve"> </w:t>
      </w:r>
      <w:r w:rsidR="008935B3">
        <w:rPr>
          <w:rFonts w:ascii="Futura Lt BT" w:hAnsi="Futura Lt BT"/>
          <w:sz w:val="24"/>
          <w:szCs w:val="24"/>
        </w:rPr>
        <w:t>prometa</w:t>
      </w:r>
      <w:r w:rsidR="000F14A3">
        <w:rPr>
          <w:rFonts w:ascii="Futura Lt BT" w:hAnsi="Futura Lt BT"/>
          <w:sz w:val="24"/>
          <w:szCs w:val="24"/>
        </w:rPr>
        <w:t xml:space="preserve"> </w:t>
      </w:r>
      <w:r w:rsidR="008935B3">
        <w:rPr>
          <w:rFonts w:ascii="Futura Lt BT" w:hAnsi="Futura Lt BT"/>
          <w:sz w:val="24"/>
          <w:szCs w:val="24"/>
        </w:rPr>
        <w:t>luke</w:t>
      </w:r>
      <w:r w:rsidR="000F14A3">
        <w:rPr>
          <w:rFonts w:ascii="Futura Lt BT" w:hAnsi="Futura Lt BT"/>
          <w:sz w:val="24"/>
          <w:szCs w:val="24"/>
        </w:rPr>
        <w:t xml:space="preserve"> </w:t>
      </w:r>
      <w:r w:rsidR="008935B3">
        <w:rPr>
          <w:rFonts w:ascii="Futura Lt BT" w:hAnsi="Futura Lt BT"/>
          <w:sz w:val="24"/>
          <w:szCs w:val="24"/>
        </w:rPr>
        <w:t>Rijeka</w:t>
      </w:r>
      <w:r w:rsidR="0054635F">
        <w:rPr>
          <w:rFonts w:ascii="Futura Lt BT" w:hAnsi="Futura Lt BT"/>
          <w:sz w:val="24"/>
          <w:szCs w:val="24"/>
        </w:rPr>
        <w:t>,</w:t>
      </w:r>
      <w:r w:rsidR="000F14A3">
        <w:rPr>
          <w:rFonts w:ascii="Futura Lt BT" w:hAnsi="Futura Lt BT"/>
          <w:sz w:val="24"/>
          <w:szCs w:val="24"/>
        </w:rPr>
        <w:t xml:space="preserve"> </w:t>
      </w:r>
      <w:r w:rsidR="0054635F">
        <w:rPr>
          <w:rFonts w:ascii="Futura Lt BT" w:hAnsi="Futura Lt BT"/>
          <w:sz w:val="24"/>
          <w:szCs w:val="24"/>
        </w:rPr>
        <w:t>odnosno</w:t>
      </w:r>
      <w:r w:rsidR="000F14A3">
        <w:rPr>
          <w:rFonts w:ascii="Futura Lt BT" w:hAnsi="Futura Lt BT"/>
          <w:sz w:val="24"/>
          <w:szCs w:val="24"/>
        </w:rPr>
        <w:t xml:space="preserve"> </w:t>
      </w:r>
      <w:r w:rsidR="0054635F">
        <w:rPr>
          <w:rFonts w:ascii="Futura Lt BT" w:hAnsi="Futura Lt BT"/>
          <w:sz w:val="24"/>
          <w:szCs w:val="24"/>
        </w:rPr>
        <w:t>dugoročno</w:t>
      </w:r>
      <w:r w:rsidR="000F14A3">
        <w:rPr>
          <w:rFonts w:ascii="Futura Lt BT" w:hAnsi="Futura Lt BT"/>
          <w:sz w:val="24"/>
          <w:szCs w:val="24"/>
        </w:rPr>
        <w:t xml:space="preserve"> </w:t>
      </w:r>
      <w:r w:rsidR="005578D5">
        <w:rPr>
          <w:rFonts w:ascii="Futura Lt BT" w:hAnsi="Futura Lt BT"/>
          <w:sz w:val="24"/>
          <w:szCs w:val="24"/>
        </w:rPr>
        <w:t>proširenje/</w:t>
      </w:r>
      <w:r w:rsidR="0054635F">
        <w:rPr>
          <w:rFonts w:ascii="Futura Lt BT" w:hAnsi="Futura Lt BT"/>
          <w:sz w:val="24"/>
          <w:szCs w:val="24"/>
        </w:rPr>
        <w:t>izmještene</w:t>
      </w:r>
      <w:r w:rsidR="000F14A3">
        <w:rPr>
          <w:rFonts w:ascii="Futura Lt BT" w:hAnsi="Futura Lt BT"/>
          <w:sz w:val="24"/>
          <w:szCs w:val="24"/>
        </w:rPr>
        <w:t xml:space="preserve"> </w:t>
      </w:r>
      <w:r w:rsidR="0054635F">
        <w:rPr>
          <w:rFonts w:ascii="Futura Lt BT" w:hAnsi="Futura Lt BT"/>
          <w:sz w:val="24"/>
          <w:szCs w:val="24"/>
        </w:rPr>
        <w:t>luke</w:t>
      </w:r>
      <w:r w:rsidR="000F14A3">
        <w:rPr>
          <w:rFonts w:ascii="Futura Lt BT" w:hAnsi="Futura Lt BT"/>
          <w:sz w:val="24"/>
          <w:szCs w:val="24"/>
        </w:rPr>
        <w:t xml:space="preserve"> </w:t>
      </w:r>
      <w:r w:rsidR="0054635F">
        <w:rPr>
          <w:rFonts w:ascii="Futura Lt BT" w:hAnsi="Futura Lt BT"/>
          <w:sz w:val="24"/>
          <w:szCs w:val="24"/>
        </w:rPr>
        <w:t>Rijeka</w:t>
      </w:r>
      <w:r w:rsidR="000F14A3">
        <w:rPr>
          <w:rFonts w:ascii="Futura Lt BT" w:hAnsi="Futura Lt BT"/>
          <w:sz w:val="24"/>
          <w:szCs w:val="24"/>
        </w:rPr>
        <w:t xml:space="preserve"> </w:t>
      </w:r>
      <w:r w:rsidR="0054635F">
        <w:rPr>
          <w:rFonts w:ascii="Futura Lt BT" w:hAnsi="Futura Lt BT"/>
          <w:sz w:val="24"/>
          <w:szCs w:val="24"/>
        </w:rPr>
        <w:t>na</w:t>
      </w:r>
      <w:r w:rsidR="000F14A3">
        <w:rPr>
          <w:rFonts w:ascii="Futura Lt BT" w:hAnsi="Futura Lt BT"/>
          <w:sz w:val="24"/>
          <w:szCs w:val="24"/>
        </w:rPr>
        <w:t xml:space="preserve"> </w:t>
      </w:r>
      <w:r w:rsidR="0054635F">
        <w:rPr>
          <w:rFonts w:ascii="Futura Lt BT" w:hAnsi="Futura Lt BT"/>
          <w:sz w:val="24"/>
          <w:szCs w:val="24"/>
        </w:rPr>
        <w:t>otok</w:t>
      </w:r>
      <w:r w:rsidR="000F14A3">
        <w:rPr>
          <w:rFonts w:ascii="Futura Lt BT" w:hAnsi="Futura Lt BT"/>
          <w:sz w:val="24"/>
          <w:szCs w:val="24"/>
        </w:rPr>
        <w:t xml:space="preserve"> </w:t>
      </w:r>
      <w:r w:rsidR="0054635F">
        <w:rPr>
          <w:rFonts w:ascii="Futura Lt BT" w:hAnsi="Futura Lt BT"/>
          <w:sz w:val="24"/>
          <w:szCs w:val="24"/>
        </w:rPr>
        <w:t>Krk</w:t>
      </w:r>
      <w:r w:rsidR="008935B3">
        <w:rPr>
          <w:rFonts w:ascii="Futura Lt BT" w:hAnsi="Futura Lt BT"/>
          <w:sz w:val="24"/>
          <w:szCs w:val="24"/>
        </w:rPr>
        <w:t>.</w:t>
      </w:r>
      <w:r w:rsidR="000F14A3">
        <w:rPr>
          <w:rFonts w:ascii="Futura Lt BT" w:hAnsi="Futura Lt BT"/>
          <w:sz w:val="24"/>
          <w:szCs w:val="24"/>
        </w:rPr>
        <w:t xml:space="preserve"> </w:t>
      </w:r>
    </w:p>
    <w:p w14:paraId="28D8F767" w14:textId="53516EEF" w:rsidR="00920495" w:rsidRDefault="005578D5" w:rsidP="003878CE">
      <w:pPr>
        <w:jc w:val="both"/>
        <w:rPr>
          <w:rFonts w:ascii="Futura Lt BT" w:hAnsi="Futura Lt BT"/>
          <w:sz w:val="24"/>
          <w:szCs w:val="24"/>
        </w:rPr>
      </w:pPr>
      <w:r>
        <w:rPr>
          <w:rFonts w:ascii="Futura Lt BT" w:hAnsi="Futura Lt BT"/>
          <w:sz w:val="24"/>
          <w:szCs w:val="24"/>
        </w:rPr>
        <w:t xml:space="preserve">Planirana </w:t>
      </w:r>
      <w:r w:rsidR="00542D58">
        <w:rPr>
          <w:rFonts w:ascii="Futura Lt BT" w:hAnsi="Futura Lt BT"/>
          <w:sz w:val="24"/>
          <w:szCs w:val="24"/>
        </w:rPr>
        <w:t>izgradnja</w:t>
      </w:r>
      <w:r w:rsidR="000F14A3">
        <w:rPr>
          <w:rFonts w:ascii="Futura Lt BT" w:hAnsi="Futura Lt BT"/>
          <w:sz w:val="24"/>
          <w:szCs w:val="24"/>
        </w:rPr>
        <w:t xml:space="preserve"> </w:t>
      </w:r>
      <w:r w:rsidR="00542D58">
        <w:rPr>
          <w:rFonts w:ascii="Futura Lt BT" w:hAnsi="Futura Lt BT"/>
          <w:sz w:val="24"/>
          <w:szCs w:val="24"/>
        </w:rPr>
        <w:t>potpuno</w:t>
      </w:r>
      <w:r w:rsidR="000F14A3">
        <w:rPr>
          <w:rFonts w:ascii="Futura Lt BT" w:hAnsi="Futura Lt BT"/>
          <w:sz w:val="24"/>
          <w:szCs w:val="24"/>
        </w:rPr>
        <w:t xml:space="preserve"> </w:t>
      </w:r>
      <w:r w:rsidR="00542D58">
        <w:rPr>
          <w:rFonts w:ascii="Futura Lt BT" w:hAnsi="Futura Lt BT"/>
          <w:sz w:val="24"/>
          <w:szCs w:val="24"/>
        </w:rPr>
        <w:t>nove</w:t>
      </w:r>
      <w:r w:rsidR="000F14A3">
        <w:rPr>
          <w:rFonts w:ascii="Futura Lt BT" w:hAnsi="Futura Lt BT"/>
          <w:sz w:val="24"/>
          <w:szCs w:val="24"/>
        </w:rPr>
        <w:t xml:space="preserve"> </w:t>
      </w:r>
      <w:r w:rsidR="003878CE" w:rsidRPr="008A4ABD">
        <w:rPr>
          <w:rFonts w:ascii="Futura Lt BT" w:hAnsi="Futura Lt BT"/>
          <w:sz w:val="24"/>
          <w:szCs w:val="24"/>
        </w:rPr>
        <w:t>elektrificirane</w:t>
      </w:r>
      <w:r w:rsidR="000F14A3">
        <w:rPr>
          <w:rFonts w:ascii="Futura Lt BT" w:hAnsi="Futura Lt BT"/>
          <w:sz w:val="24"/>
          <w:szCs w:val="24"/>
        </w:rPr>
        <w:t xml:space="preserve"> </w:t>
      </w:r>
      <w:proofErr w:type="spellStart"/>
      <w:r w:rsidR="003878CE" w:rsidRPr="008A4ABD">
        <w:rPr>
          <w:rFonts w:ascii="Futura Lt BT" w:hAnsi="Futura Lt BT"/>
          <w:sz w:val="24"/>
          <w:szCs w:val="24"/>
        </w:rPr>
        <w:t>dvokolos</w:t>
      </w:r>
      <w:r w:rsidR="00542D58">
        <w:rPr>
          <w:rFonts w:ascii="Futura Lt BT" w:hAnsi="Futura Lt BT"/>
          <w:sz w:val="24"/>
          <w:szCs w:val="24"/>
        </w:rPr>
        <w:t>i</w:t>
      </w:r>
      <w:r w:rsidR="003878CE" w:rsidRPr="008A4ABD">
        <w:rPr>
          <w:rFonts w:ascii="Futura Lt BT" w:hAnsi="Futura Lt BT"/>
          <w:sz w:val="24"/>
          <w:szCs w:val="24"/>
        </w:rPr>
        <w:t>ječne</w:t>
      </w:r>
      <w:proofErr w:type="spellEnd"/>
      <w:r w:rsidR="000F14A3">
        <w:rPr>
          <w:rFonts w:ascii="Futura Lt BT" w:hAnsi="Futura Lt BT"/>
          <w:sz w:val="24"/>
          <w:szCs w:val="24"/>
        </w:rPr>
        <w:t xml:space="preserve"> </w:t>
      </w:r>
      <w:r w:rsidR="003878CE" w:rsidRPr="008A4ABD">
        <w:rPr>
          <w:rFonts w:ascii="Futura Lt BT" w:hAnsi="Futura Lt BT"/>
          <w:sz w:val="24"/>
          <w:szCs w:val="24"/>
        </w:rPr>
        <w:t>željezničke</w:t>
      </w:r>
      <w:r w:rsidR="000F14A3">
        <w:rPr>
          <w:rFonts w:ascii="Futura Lt BT" w:hAnsi="Futura Lt BT"/>
          <w:sz w:val="24"/>
          <w:szCs w:val="24"/>
        </w:rPr>
        <w:t xml:space="preserve"> </w:t>
      </w:r>
      <w:r w:rsidR="003878CE" w:rsidRPr="008A4ABD">
        <w:rPr>
          <w:rFonts w:ascii="Futura Lt BT" w:hAnsi="Futura Lt BT"/>
          <w:sz w:val="24"/>
          <w:szCs w:val="24"/>
        </w:rPr>
        <w:t>pruge</w:t>
      </w:r>
      <w:r w:rsidR="000F14A3">
        <w:rPr>
          <w:rFonts w:ascii="Futura Lt BT" w:hAnsi="Futura Lt BT"/>
          <w:sz w:val="24"/>
          <w:szCs w:val="24"/>
        </w:rPr>
        <w:t xml:space="preserve"> </w:t>
      </w:r>
      <w:r w:rsidR="003878CE" w:rsidRPr="008A4ABD">
        <w:rPr>
          <w:rFonts w:ascii="Futura Lt BT" w:hAnsi="Futura Lt BT"/>
          <w:sz w:val="24"/>
          <w:szCs w:val="24"/>
        </w:rPr>
        <w:t>na</w:t>
      </w:r>
      <w:r w:rsidR="000F14A3">
        <w:rPr>
          <w:rFonts w:ascii="Futura Lt BT" w:hAnsi="Futura Lt BT"/>
          <w:sz w:val="24"/>
          <w:szCs w:val="24"/>
        </w:rPr>
        <w:t xml:space="preserve"> </w:t>
      </w:r>
      <w:r w:rsidR="003878CE" w:rsidRPr="008A4ABD">
        <w:rPr>
          <w:rFonts w:ascii="Futura Lt BT" w:hAnsi="Futura Lt BT"/>
          <w:sz w:val="24"/>
          <w:szCs w:val="24"/>
        </w:rPr>
        <w:t>dijelu</w:t>
      </w:r>
      <w:r w:rsidR="000F14A3">
        <w:rPr>
          <w:rFonts w:ascii="Futura Lt BT" w:hAnsi="Futura Lt BT"/>
          <w:sz w:val="24"/>
          <w:szCs w:val="24"/>
        </w:rPr>
        <w:t xml:space="preserve"> </w:t>
      </w:r>
      <w:r w:rsidR="003878CE" w:rsidRPr="008A4ABD">
        <w:rPr>
          <w:rFonts w:ascii="Futura Lt BT" w:hAnsi="Futura Lt BT"/>
          <w:sz w:val="24"/>
          <w:szCs w:val="24"/>
        </w:rPr>
        <w:t>od</w:t>
      </w:r>
      <w:r w:rsidR="000F14A3">
        <w:rPr>
          <w:rFonts w:ascii="Futura Lt BT" w:hAnsi="Futura Lt BT"/>
          <w:sz w:val="24"/>
          <w:szCs w:val="24"/>
        </w:rPr>
        <w:t xml:space="preserve"> </w:t>
      </w:r>
      <w:r w:rsidR="003878CE" w:rsidRPr="008A4ABD">
        <w:rPr>
          <w:rFonts w:ascii="Futura Lt BT" w:hAnsi="Futura Lt BT"/>
          <w:sz w:val="24"/>
          <w:szCs w:val="24"/>
        </w:rPr>
        <w:t>Draganića</w:t>
      </w:r>
      <w:r w:rsidR="000F14A3">
        <w:rPr>
          <w:rFonts w:ascii="Futura Lt BT" w:hAnsi="Futura Lt BT"/>
          <w:sz w:val="24"/>
          <w:szCs w:val="24"/>
        </w:rPr>
        <w:t xml:space="preserve"> </w:t>
      </w:r>
      <w:r w:rsidR="00542D58">
        <w:rPr>
          <w:rFonts w:ascii="Futura Lt BT" w:hAnsi="Futura Lt BT"/>
          <w:sz w:val="24"/>
          <w:szCs w:val="24"/>
        </w:rPr>
        <w:t>(Karlovca)</w:t>
      </w:r>
      <w:r w:rsidR="000F14A3">
        <w:rPr>
          <w:rFonts w:ascii="Futura Lt BT" w:hAnsi="Futura Lt BT"/>
          <w:sz w:val="24"/>
          <w:szCs w:val="24"/>
        </w:rPr>
        <w:t xml:space="preserve"> </w:t>
      </w:r>
      <w:r w:rsidR="003878CE" w:rsidRPr="008A4ABD">
        <w:rPr>
          <w:rFonts w:ascii="Futura Lt BT" w:hAnsi="Futura Lt BT"/>
          <w:sz w:val="24"/>
          <w:szCs w:val="24"/>
        </w:rPr>
        <w:t>do</w:t>
      </w:r>
      <w:r w:rsidR="000F14A3">
        <w:rPr>
          <w:rFonts w:ascii="Futura Lt BT" w:hAnsi="Futura Lt BT"/>
          <w:sz w:val="24"/>
          <w:szCs w:val="24"/>
        </w:rPr>
        <w:t xml:space="preserve"> </w:t>
      </w:r>
      <w:r w:rsidR="003878CE" w:rsidRPr="008A4ABD">
        <w:rPr>
          <w:rFonts w:ascii="Futura Lt BT" w:hAnsi="Futura Lt BT"/>
          <w:sz w:val="24"/>
          <w:szCs w:val="24"/>
        </w:rPr>
        <w:t>Oštarija</w:t>
      </w:r>
      <w:r w:rsidR="008935B3">
        <w:rPr>
          <w:rFonts w:ascii="Futura Lt BT" w:hAnsi="Futura Lt BT"/>
          <w:sz w:val="24"/>
          <w:szCs w:val="24"/>
        </w:rPr>
        <w:t>,</w:t>
      </w:r>
      <w:r w:rsidR="000F14A3">
        <w:rPr>
          <w:rFonts w:ascii="Futura Lt BT" w:hAnsi="Futura Lt BT"/>
          <w:sz w:val="24"/>
          <w:szCs w:val="24"/>
        </w:rPr>
        <w:t xml:space="preserve"> </w:t>
      </w:r>
      <w:r w:rsidR="00542D58">
        <w:rPr>
          <w:rFonts w:ascii="Futura Lt BT" w:hAnsi="Futura Lt BT"/>
          <w:sz w:val="24"/>
          <w:szCs w:val="24"/>
        </w:rPr>
        <w:t>kao</w:t>
      </w:r>
      <w:r w:rsidR="000F14A3">
        <w:rPr>
          <w:rFonts w:ascii="Futura Lt BT" w:hAnsi="Futura Lt BT"/>
          <w:sz w:val="24"/>
          <w:szCs w:val="24"/>
        </w:rPr>
        <w:t xml:space="preserve"> </w:t>
      </w:r>
      <w:r w:rsidR="00542D58">
        <w:rPr>
          <w:rFonts w:ascii="Futura Lt BT" w:hAnsi="Futura Lt BT"/>
          <w:sz w:val="24"/>
          <w:szCs w:val="24"/>
        </w:rPr>
        <w:t>zamjena</w:t>
      </w:r>
      <w:r w:rsidR="000F14A3">
        <w:rPr>
          <w:rFonts w:ascii="Futura Lt BT" w:hAnsi="Futura Lt BT"/>
          <w:sz w:val="24"/>
          <w:szCs w:val="24"/>
        </w:rPr>
        <w:t xml:space="preserve"> </w:t>
      </w:r>
      <w:r w:rsidR="003878CE" w:rsidRPr="008A4ABD">
        <w:rPr>
          <w:rFonts w:ascii="Futura Lt BT" w:hAnsi="Futura Lt BT"/>
          <w:sz w:val="24"/>
          <w:szCs w:val="24"/>
        </w:rPr>
        <w:t>postojeć</w:t>
      </w:r>
      <w:r w:rsidR="00542D58">
        <w:rPr>
          <w:rFonts w:ascii="Futura Lt BT" w:hAnsi="Futura Lt BT"/>
          <w:sz w:val="24"/>
          <w:szCs w:val="24"/>
        </w:rPr>
        <w:t>e</w:t>
      </w:r>
      <w:r w:rsidR="000F14A3">
        <w:rPr>
          <w:rFonts w:ascii="Futura Lt BT" w:hAnsi="Futura Lt BT"/>
          <w:sz w:val="24"/>
          <w:szCs w:val="24"/>
        </w:rPr>
        <w:t xml:space="preserve"> </w:t>
      </w:r>
      <w:r w:rsidR="003878CE" w:rsidRPr="008A4ABD">
        <w:rPr>
          <w:rFonts w:ascii="Futura Lt BT" w:hAnsi="Futura Lt BT"/>
          <w:sz w:val="24"/>
          <w:szCs w:val="24"/>
        </w:rPr>
        <w:t>željezničku</w:t>
      </w:r>
      <w:r w:rsidR="000F14A3">
        <w:rPr>
          <w:rFonts w:ascii="Futura Lt BT" w:hAnsi="Futura Lt BT"/>
          <w:sz w:val="24"/>
          <w:szCs w:val="24"/>
        </w:rPr>
        <w:t xml:space="preserve"> </w:t>
      </w:r>
      <w:r w:rsidR="003878CE" w:rsidRPr="008A4ABD">
        <w:rPr>
          <w:rFonts w:ascii="Futura Lt BT" w:hAnsi="Futura Lt BT"/>
          <w:sz w:val="24"/>
          <w:szCs w:val="24"/>
        </w:rPr>
        <w:t>prugu</w:t>
      </w:r>
      <w:r w:rsidR="000F14A3">
        <w:rPr>
          <w:rFonts w:ascii="Futura Lt BT" w:hAnsi="Futura Lt BT"/>
          <w:sz w:val="24"/>
          <w:szCs w:val="24"/>
        </w:rPr>
        <w:t xml:space="preserve"> </w:t>
      </w:r>
      <w:r w:rsidR="00920495">
        <w:rPr>
          <w:rFonts w:ascii="Futura Lt BT" w:hAnsi="Futura Lt BT"/>
          <w:sz w:val="24"/>
          <w:szCs w:val="24"/>
        </w:rPr>
        <w:t>kao</w:t>
      </w:r>
      <w:r w:rsidR="000F14A3">
        <w:rPr>
          <w:rFonts w:ascii="Futura Lt BT" w:hAnsi="Futura Lt BT"/>
          <w:sz w:val="24"/>
          <w:szCs w:val="24"/>
        </w:rPr>
        <w:t xml:space="preserve"> </w:t>
      </w:r>
      <w:r w:rsidR="00920495">
        <w:rPr>
          <w:rFonts w:ascii="Futura Lt BT" w:hAnsi="Futura Lt BT"/>
          <w:sz w:val="24"/>
          <w:szCs w:val="24"/>
        </w:rPr>
        <w:t>koridorsk</w:t>
      </w:r>
      <w:r w:rsidR="00542D58">
        <w:rPr>
          <w:rFonts w:ascii="Futura Lt BT" w:hAnsi="Futura Lt BT"/>
          <w:sz w:val="24"/>
          <w:szCs w:val="24"/>
        </w:rPr>
        <w:t>e</w:t>
      </w:r>
      <w:r w:rsidR="00920495">
        <w:rPr>
          <w:rFonts w:ascii="Futura Lt BT" w:hAnsi="Futura Lt BT"/>
          <w:sz w:val="24"/>
          <w:szCs w:val="24"/>
        </w:rPr>
        <w:t>,</w:t>
      </w:r>
      <w:r w:rsidR="000F14A3">
        <w:rPr>
          <w:rFonts w:ascii="Futura Lt BT" w:hAnsi="Futura Lt BT"/>
          <w:sz w:val="24"/>
          <w:szCs w:val="24"/>
        </w:rPr>
        <w:t xml:space="preserve"> </w:t>
      </w:r>
      <w:r w:rsidR="00542D58">
        <w:rPr>
          <w:rFonts w:ascii="Futura Lt BT" w:hAnsi="Futura Lt BT"/>
          <w:sz w:val="24"/>
          <w:szCs w:val="24"/>
        </w:rPr>
        <w:t>značila</w:t>
      </w:r>
      <w:r w:rsidR="000F14A3">
        <w:rPr>
          <w:rFonts w:ascii="Futura Lt BT" w:hAnsi="Futura Lt BT"/>
          <w:sz w:val="24"/>
          <w:szCs w:val="24"/>
        </w:rPr>
        <w:t xml:space="preserve"> </w:t>
      </w:r>
      <w:r w:rsidR="00542D58">
        <w:rPr>
          <w:rFonts w:ascii="Futura Lt BT" w:hAnsi="Futura Lt BT"/>
          <w:sz w:val="24"/>
          <w:szCs w:val="24"/>
        </w:rPr>
        <w:t>rasterećenje</w:t>
      </w:r>
      <w:r w:rsidR="000F14A3">
        <w:rPr>
          <w:rFonts w:ascii="Futura Lt BT" w:hAnsi="Futura Lt BT"/>
          <w:sz w:val="24"/>
          <w:szCs w:val="24"/>
        </w:rPr>
        <w:t xml:space="preserve"> </w:t>
      </w:r>
      <w:r w:rsidR="00542D58">
        <w:rPr>
          <w:rFonts w:ascii="Futura Lt BT" w:hAnsi="Futura Lt BT"/>
          <w:sz w:val="24"/>
          <w:szCs w:val="24"/>
        </w:rPr>
        <w:t>okolišno</w:t>
      </w:r>
      <w:r w:rsidR="000F14A3">
        <w:rPr>
          <w:rFonts w:ascii="Futura Lt BT" w:hAnsi="Futura Lt BT"/>
          <w:sz w:val="24"/>
          <w:szCs w:val="24"/>
        </w:rPr>
        <w:t xml:space="preserve"> </w:t>
      </w:r>
      <w:r w:rsidR="00C6595A">
        <w:rPr>
          <w:rFonts w:ascii="Futura Lt BT" w:hAnsi="Futura Lt BT"/>
          <w:sz w:val="24"/>
          <w:szCs w:val="24"/>
        </w:rPr>
        <w:t>vr</w:t>
      </w:r>
      <w:r>
        <w:rPr>
          <w:rFonts w:ascii="Futura Lt BT" w:hAnsi="Futura Lt BT"/>
          <w:sz w:val="24"/>
          <w:szCs w:val="24"/>
        </w:rPr>
        <w:t xml:space="preserve">ijednog </w:t>
      </w:r>
      <w:r w:rsidR="00920495">
        <w:rPr>
          <w:rFonts w:ascii="Futura Lt BT" w:hAnsi="Futura Lt BT"/>
          <w:sz w:val="24"/>
          <w:szCs w:val="24"/>
        </w:rPr>
        <w:t>prostora</w:t>
      </w:r>
      <w:r w:rsidR="000F14A3">
        <w:rPr>
          <w:rFonts w:ascii="Futura Lt BT" w:hAnsi="Futura Lt BT"/>
          <w:sz w:val="24"/>
          <w:szCs w:val="24"/>
        </w:rPr>
        <w:t xml:space="preserve"> </w:t>
      </w:r>
      <w:r w:rsidR="00542D58">
        <w:rPr>
          <w:rFonts w:ascii="Futura Lt BT" w:hAnsi="Futura Lt BT"/>
          <w:sz w:val="24"/>
          <w:szCs w:val="24"/>
        </w:rPr>
        <w:t>Županije</w:t>
      </w:r>
      <w:r w:rsidR="000F14A3">
        <w:rPr>
          <w:rFonts w:ascii="Futura Lt BT" w:hAnsi="Futura Lt BT"/>
          <w:sz w:val="24"/>
          <w:szCs w:val="24"/>
        </w:rPr>
        <w:t xml:space="preserve"> </w:t>
      </w:r>
      <w:r w:rsidR="00920495">
        <w:rPr>
          <w:rFonts w:ascii="Futura Lt BT" w:hAnsi="Futura Lt BT"/>
          <w:sz w:val="24"/>
          <w:szCs w:val="24"/>
        </w:rPr>
        <w:t>uz</w:t>
      </w:r>
      <w:r w:rsidR="000F14A3">
        <w:rPr>
          <w:rFonts w:ascii="Futura Lt BT" w:hAnsi="Futura Lt BT"/>
          <w:sz w:val="24"/>
          <w:szCs w:val="24"/>
        </w:rPr>
        <w:t xml:space="preserve"> </w:t>
      </w:r>
      <w:r w:rsidR="00920495">
        <w:rPr>
          <w:rFonts w:ascii="Futura Lt BT" w:hAnsi="Futura Lt BT"/>
          <w:sz w:val="24"/>
          <w:szCs w:val="24"/>
        </w:rPr>
        <w:t>rijeku</w:t>
      </w:r>
      <w:r w:rsidR="000F14A3">
        <w:rPr>
          <w:rFonts w:ascii="Futura Lt BT" w:hAnsi="Futura Lt BT"/>
          <w:sz w:val="24"/>
          <w:szCs w:val="24"/>
        </w:rPr>
        <w:t xml:space="preserve"> </w:t>
      </w:r>
      <w:r w:rsidR="00920495">
        <w:rPr>
          <w:rFonts w:ascii="Futura Lt BT" w:hAnsi="Futura Lt BT"/>
          <w:sz w:val="24"/>
          <w:szCs w:val="24"/>
        </w:rPr>
        <w:t>Mrežnicu</w:t>
      </w:r>
      <w:r w:rsidR="000F14A3">
        <w:rPr>
          <w:rFonts w:ascii="Futura Lt BT" w:hAnsi="Futura Lt BT"/>
          <w:sz w:val="24"/>
          <w:szCs w:val="24"/>
        </w:rPr>
        <w:t xml:space="preserve"> </w:t>
      </w:r>
      <w:r w:rsidR="00920495">
        <w:rPr>
          <w:rFonts w:ascii="Futura Lt BT" w:hAnsi="Futura Lt BT"/>
          <w:sz w:val="24"/>
          <w:szCs w:val="24"/>
        </w:rPr>
        <w:t>od</w:t>
      </w:r>
      <w:r w:rsidR="000F14A3">
        <w:rPr>
          <w:rFonts w:ascii="Futura Lt BT" w:hAnsi="Futura Lt BT"/>
          <w:sz w:val="24"/>
          <w:szCs w:val="24"/>
        </w:rPr>
        <w:t xml:space="preserve"> </w:t>
      </w:r>
      <w:r w:rsidR="00542D58">
        <w:rPr>
          <w:rFonts w:ascii="Futura Lt BT" w:hAnsi="Futura Lt BT"/>
          <w:sz w:val="24"/>
          <w:szCs w:val="24"/>
        </w:rPr>
        <w:t>tranzitnog</w:t>
      </w:r>
      <w:r w:rsidR="000F14A3">
        <w:rPr>
          <w:rFonts w:ascii="Futura Lt BT" w:hAnsi="Futura Lt BT"/>
          <w:sz w:val="24"/>
          <w:szCs w:val="24"/>
        </w:rPr>
        <w:t xml:space="preserve"> </w:t>
      </w:r>
      <w:r w:rsidR="00920495">
        <w:rPr>
          <w:rFonts w:ascii="Futura Lt BT" w:hAnsi="Futura Lt BT"/>
          <w:sz w:val="24"/>
          <w:szCs w:val="24"/>
        </w:rPr>
        <w:t>teretnog</w:t>
      </w:r>
      <w:r w:rsidR="000F14A3">
        <w:rPr>
          <w:rFonts w:ascii="Futura Lt BT" w:hAnsi="Futura Lt BT"/>
          <w:sz w:val="24"/>
          <w:szCs w:val="24"/>
        </w:rPr>
        <w:t xml:space="preserve"> </w:t>
      </w:r>
      <w:r w:rsidR="00920495">
        <w:rPr>
          <w:rFonts w:ascii="Futura Lt BT" w:hAnsi="Futura Lt BT"/>
          <w:sz w:val="24"/>
          <w:szCs w:val="24"/>
        </w:rPr>
        <w:t>prometa</w:t>
      </w:r>
      <w:r w:rsidR="000F14A3">
        <w:rPr>
          <w:rFonts w:ascii="Futura Lt BT" w:hAnsi="Futura Lt BT"/>
          <w:sz w:val="24"/>
          <w:szCs w:val="24"/>
        </w:rPr>
        <w:t xml:space="preserve"> </w:t>
      </w:r>
      <w:r w:rsidR="00920495">
        <w:rPr>
          <w:rFonts w:ascii="Futura Lt BT" w:hAnsi="Futura Lt BT"/>
          <w:sz w:val="24"/>
          <w:szCs w:val="24"/>
        </w:rPr>
        <w:t>i</w:t>
      </w:r>
      <w:r w:rsidR="000F14A3">
        <w:rPr>
          <w:rFonts w:ascii="Futura Lt BT" w:hAnsi="Futura Lt BT"/>
          <w:sz w:val="24"/>
          <w:szCs w:val="24"/>
        </w:rPr>
        <w:t xml:space="preserve"> </w:t>
      </w:r>
      <w:r w:rsidR="00920495">
        <w:rPr>
          <w:rFonts w:ascii="Futura Lt BT" w:hAnsi="Futura Lt BT"/>
          <w:sz w:val="24"/>
          <w:szCs w:val="24"/>
        </w:rPr>
        <w:t>omogući</w:t>
      </w:r>
      <w:r w:rsidR="00542D58">
        <w:rPr>
          <w:rFonts w:ascii="Futura Lt BT" w:hAnsi="Futura Lt BT"/>
          <w:sz w:val="24"/>
          <w:szCs w:val="24"/>
        </w:rPr>
        <w:t>la</w:t>
      </w:r>
      <w:r w:rsidR="000F14A3">
        <w:rPr>
          <w:rFonts w:ascii="Futura Lt BT" w:hAnsi="Futura Lt BT"/>
          <w:sz w:val="24"/>
          <w:szCs w:val="24"/>
        </w:rPr>
        <w:t xml:space="preserve"> </w:t>
      </w:r>
      <w:r w:rsidR="00920495">
        <w:rPr>
          <w:rFonts w:ascii="Futura Lt BT" w:hAnsi="Futura Lt BT"/>
          <w:sz w:val="24"/>
          <w:szCs w:val="24"/>
        </w:rPr>
        <w:t>stavljanje</w:t>
      </w:r>
      <w:r w:rsidR="000F14A3">
        <w:rPr>
          <w:rFonts w:ascii="Futura Lt BT" w:hAnsi="Futura Lt BT"/>
          <w:sz w:val="24"/>
          <w:szCs w:val="24"/>
        </w:rPr>
        <w:t xml:space="preserve"> </w:t>
      </w:r>
      <w:r w:rsidR="00920495">
        <w:rPr>
          <w:rFonts w:ascii="Futura Lt BT" w:hAnsi="Futura Lt BT"/>
          <w:sz w:val="24"/>
          <w:szCs w:val="24"/>
        </w:rPr>
        <w:t>postojeće</w:t>
      </w:r>
      <w:r w:rsidR="000F14A3">
        <w:rPr>
          <w:rFonts w:ascii="Futura Lt BT" w:hAnsi="Futura Lt BT"/>
          <w:sz w:val="24"/>
          <w:szCs w:val="24"/>
        </w:rPr>
        <w:t xml:space="preserve"> </w:t>
      </w:r>
      <w:r w:rsidR="00920495">
        <w:rPr>
          <w:rFonts w:ascii="Futura Lt BT" w:hAnsi="Futura Lt BT"/>
          <w:sz w:val="24"/>
          <w:szCs w:val="24"/>
        </w:rPr>
        <w:t>pruge</w:t>
      </w:r>
      <w:r w:rsidR="000F14A3">
        <w:rPr>
          <w:rFonts w:ascii="Futura Lt BT" w:hAnsi="Futura Lt BT"/>
          <w:sz w:val="24"/>
          <w:szCs w:val="24"/>
        </w:rPr>
        <w:t xml:space="preserve"> </w:t>
      </w:r>
      <w:r w:rsidR="00920495">
        <w:rPr>
          <w:rFonts w:ascii="Futura Lt BT" w:hAnsi="Futura Lt BT"/>
          <w:sz w:val="24"/>
          <w:szCs w:val="24"/>
        </w:rPr>
        <w:t>u</w:t>
      </w:r>
      <w:r w:rsidR="000F14A3">
        <w:rPr>
          <w:rFonts w:ascii="Futura Lt BT" w:hAnsi="Futura Lt BT"/>
          <w:sz w:val="24"/>
          <w:szCs w:val="24"/>
        </w:rPr>
        <w:t xml:space="preserve"> </w:t>
      </w:r>
      <w:r w:rsidR="00DF2CBC">
        <w:rPr>
          <w:rFonts w:ascii="Futura Lt BT" w:hAnsi="Futura Lt BT"/>
          <w:sz w:val="24"/>
          <w:szCs w:val="24"/>
        </w:rPr>
        <w:t>primarno</w:t>
      </w:r>
      <w:r w:rsidR="000F14A3">
        <w:rPr>
          <w:rFonts w:ascii="Futura Lt BT" w:hAnsi="Futura Lt BT"/>
          <w:sz w:val="24"/>
          <w:szCs w:val="24"/>
        </w:rPr>
        <w:t xml:space="preserve"> </w:t>
      </w:r>
      <w:r w:rsidR="00920495">
        <w:rPr>
          <w:rFonts w:ascii="Futura Lt BT" w:hAnsi="Futura Lt BT"/>
          <w:sz w:val="24"/>
          <w:szCs w:val="24"/>
        </w:rPr>
        <w:t>putničku</w:t>
      </w:r>
      <w:r w:rsidR="000F14A3">
        <w:rPr>
          <w:rFonts w:ascii="Futura Lt BT" w:hAnsi="Futura Lt BT"/>
          <w:sz w:val="24"/>
          <w:szCs w:val="24"/>
        </w:rPr>
        <w:t xml:space="preserve"> </w:t>
      </w:r>
      <w:r w:rsidR="00920495">
        <w:rPr>
          <w:rFonts w:ascii="Futura Lt BT" w:hAnsi="Futura Lt BT"/>
          <w:sz w:val="24"/>
          <w:szCs w:val="24"/>
        </w:rPr>
        <w:t>i</w:t>
      </w:r>
      <w:r w:rsidR="000F14A3">
        <w:rPr>
          <w:rFonts w:ascii="Futura Lt BT" w:hAnsi="Futura Lt BT"/>
          <w:sz w:val="24"/>
          <w:szCs w:val="24"/>
        </w:rPr>
        <w:t xml:space="preserve"> </w:t>
      </w:r>
      <w:r w:rsidR="00920495">
        <w:rPr>
          <w:rFonts w:ascii="Futura Lt BT" w:hAnsi="Futura Lt BT"/>
          <w:sz w:val="24"/>
          <w:szCs w:val="24"/>
        </w:rPr>
        <w:t>turističku</w:t>
      </w:r>
      <w:r w:rsidR="000F14A3">
        <w:rPr>
          <w:rFonts w:ascii="Futura Lt BT" w:hAnsi="Futura Lt BT"/>
          <w:sz w:val="24"/>
          <w:szCs w:val="24"/>
        </w:rPr>
        <w:t xml:space="preserve"> </w:t>
      </w:r>
      <w:r w:rsidR="00920495">
        <w:rPr>
          <w:rFonts w:ascii="Futura Lt BT" w:hAnsi="Futura Lt BT"/>
          <w:sz w:val="24"/>
          <w:szCs w:val="24"/>
        </w:rPr>
        <w:t>funkciju,</w:t>
      </w:r>
      <w:r w:rsidR="000F14A3">
        <w:rPr>
          <w:rFonts w:ascii="Futura Lt BT" w:hAnsi="Futura Lt BT"/>
          <w:sz w:val="24"/>
          <w:szCs w:val="24"/>
        </w:rPr>
        <w:t xml:space="preserve"> </w:t>
      </w:r>
      <w:r w:rsidR="00920495">
        <w:rPr>
          <w:rFonts w:ascii="Futura Lt BT" w:hAnsi="Futura Lt BT"/>
          <w:sz w:val="24"/>
          <w:szCs w:val="24"/>
        </w:rPr>
        <w:t>primjerenu</w:t>
      </w:r>
      <w:r w:rsidR="000F14A3">
        <w:rPr>
          <w:rFonts w:ascii="Futura Lt BT" w:hAnsi="Futura Lt BT"/>
          <w:sz w:val="24"/>
          <w:szCs w:val="24"/>
        </w:rPr>
        <w:t xml:space="preserve"> </w:t>
      </w:r>
      <w:r w:rsidR="00920495">
        <w:rPr>
          <w:rFonts w:ascii="Futura Lt BT" w:hAnsi="Futura Lt BT"/>
          <w:sz w:val="24"/>
          <w:szCs w:val="24"/>
        </w:rPr>
        <w:t>lokalnim</w:t>
      </w:r>
      <w:r w:rsidR="000F14A3">
        <w:rPr>
          <w:rFonts w:ascii="Futura Lt BT" w:hAnsi="Futura Lt BT"/>
          <w:sz w:val="24"/>
          <w:szCs w:val="24"/>
        </w:rPr>
        <w:t xml:space="preserve"> </w:t>
      </w:r>
      <w:r w:rsidR="00920495">
        <w:rPr>
          <w:rFonts w:ascii="Futura Lt BT" w:hAnsi="Futura Lt BT"/>
          <w:sz w:val="24"/>
          <w:szCs w:val="24"/>
        </w:rPr>
        <w:t>potrebama.</w:t>
      </w:r>
    </w:p>
    <w:p w14:paraId="0C9F90D3" w14:textId="77777777" w:rsidR="009635CA" w:rsidRDefault="009635CA" w:rsidP="00CE02F1">
      <w:pPr>
        <w:jc w:val="both"/>
        <w:rPr>
          <w:rFonts w:ascii="Futura Lt BT" w:hAnsi="Futura Lt BT"/>
          <w:b/>
          <w:bCs/>
          <w:sz w:val="24"/>
          <w:szCs w:val="24"/>
        </w:rPr>
      </w:pPr>
    </w:p>
    <w:p w14:paraId="2697E071" w14:textId="39A1BB69" w:rsidR="003E2A52" w:rsidRPr="00CE02F1" w:rsidRDefault="003E2A52" w:rsidP="00CE02F1">
      <w:pPr>
        <w:jc w:val="both"/>
        <w:rPr>
          <w:rFonts w:ascii="Futura Lt BT" w:hAnsi="Futura Lt BT"/>
          <w:b/>
          <w:bCs/>
          <w:sz w:val="24"/>
          <w:szCs w:val="24"/>
        </w:rPr>
      </w:pPr>
      <w:r w:rsidRPr="00CE02F1">
        <w:rPr>
          <w:rFonts w:ascii="Futura Lt BT" w:hAnsi="Futura Lt BT"/>
          <w:b/>
          <w:bCs/>
          <w:sz w:val="24"/>
          <w:szCs w:val="24"/>
        </w:rPr>
        <w:lastRenderedPageBreak/>
        <w:t>Zračni</w:t>
      </w:r>
      <w:r w:rsidR="000F14A3">
        <w:rPr>
          <w:rFonts w:ascii="Futura Lt BT" w:hAnsi="Futura Lt BT"/>
          <w:b/>
          <w:bCs/>
          <w:sz w:val="24"/>
          <w:szCs w:val="24"/>
        </w:rPr>
        <w:t xml:space="preserve"> </w:t>
      </w:r>
      <w:r w:rsidRPr="00CE02F1">
        <w:rPr>
          <w:rFonts w:ascii="Futura Lt BT" w:hAnsi="Futura Lt BT"/>
          <w:b/>
          <w:bCs/>
          <w:sz w:val="24"/>
          <w:szCs w:val="24"/>
        </w:rPr>
        <w:t>promet</w:t>
      </w:r>
      <w:r w:rsidR="000F14A3">
        <w:rPr>
          <w:rFonts w:ascii="Futura Lt BT" w:hAnsi="Futura Lt BT"/>
          <w:b/>
          <w:bCs/>
          <w:sz w:val="24"/>
          <w:szCs w:val="24"/>
        </w:rPr>
        <w:t xml:space="preserve"> </w:t>
      </w:r>
    </w:p>
    <w:p w14:paraId="66F9FE80" w14:textId="5473C4A0" w:rsidR="005554AE" w:rsidRPr="005554AE" w:rsidRDefault="005554AE" w:rsidP="005554AE">
      <w:pPr>
        <w:jc w:val="both"/>
        <w:rPr>
          <w:rFonts w:ascii="Futura Lt BT" w:hAnsi="Futura Lt BT"/>
          <w:sz w:val="24"/>
          <w:szCs w:val="24"/>
        </w:rPr>
      </w:pPr>
      <w:r w:rsidRPr="005554AE">
        <w:rPr>
          <w:rFonts w:ascii="Futura Lt BT" w:hAnsi="Futura Lt BT"/>
          <w:sz w:val="24"/>
          <w:szCs w:val="24"/>
        </w:rPr>
        <w:t>Na</w:t>
      </w:r>
      <w:r w:rsidR="000F14A3">
        <w:rPr>
          <w:rFonts w:ascii="Futura Lt BT" w:hAnsi="Futura Lt BT"/>
          <w:sz w:val="24"/>
          <w:szCs w:val="24"/>
        </w:rPr>
        <w:t xml:space="preserve"> </w:t>
      </w:r>
      <w:r w:rsidRPr="005554AE">
        <w:rPr>
          <w:rFonts w:ascii="Futura Lt BT" w:hAnsi="Futura Lt BT"/>
          <w:sz w:val="24"/>
          <w:szCs w:val="24"/>
        </w:rPr>
        <w:t>području</w:t>
      </w:r>
      <w:r w:rsidR="000F14A3">
        <w:rPr>
          <w:rFonts w:ascii="Futura Lt BT" w:hAnsi="Futura Lt BT"/>
          <w:sz w:val="24"/>
          <w:szCs w:val="24"/>
        </w:rPr>
        <w:t xml:space="preserve"> </w:t>
      </w:r>
      <w:r w:rsidRPr="005554AE">
        <w:rPr>
          <w:rFonts w:ascii="Futura Lt BT" w:hAnsi="Futura Lt BT"/>
          <w:sz w:val="24"/>
          <w:szCs w:val="24"/>
        </w:rPr>
        <w:t>Karlovačke</w:t>
      </w:r>
      <w:r w:rsidR="000F14A3">
        <w:rPr>
          <w:rFonts w:ascii="Futura Lt BT" w:hAnsi="Futura Lt BT"/>
          <w:sz w:val="24"/>
          <w:szCs w:val="24"/>
        </w:rPr>
        <w:t xml:space="preserve"> </w:t>
      </w:r>
      <w:r w:rsidRPr="005554AE">
        <w:rPr>
          <w:rFonts w:ascii="Futura Lt BT" w:hAnsi="Futura Lt BT"/>
          <w:sz w:val="24"/>
          <w:szCs w:val="24"/>
        </w:rPr>
        <w:t>županije</w:t>
      </w:r>
      <w:r w:rsidR="000F14A3">
        <w:rPr>
          <w:rFonts w:ascii="Futura Lt BT" w:hAnsi="Futura Lt BT"/>
          <w:sz w:val="24"/>
          <w:szCs w:val="24"/>
        </w:rPr>
        <w:t xml:space="preserve"> </w:t>
      </w:r>
      <w:r w:rsidRPr="005554AE">
        <w:rPr>
          <w:rFonts w:ascii="Futura Lt BT" w:hAnsi="Futura Lt BT"/>
          <w:sz w:val="24"/>
          <w:szCs w:val="24"/>
        </w:rPr>
        <w:t>p</w:t>
      </w:r>
      <w:r w:rsidR="000539A9">
        <w:rPr>
          <w:rFonts w:ascii="Futura Lt BT" w:hAnsi="Futura Lt BT"/>
          <w:sz w:val="24"/>
          <w:szCs w:val="24"/>
        </w:rPr>
        <w:t>lanirane su</w:t>
      </w:r>
      <w:r w:rsidR="000F14A3">
        <w:rPr>
          <w:rFonts w:ascii="Futura Lt BT" w:hAnsi="Futura Lt BT"/>
          <w:sz w:val="24"/>
          <w:szCs w:val="24"/>
        </w:rPr>
        <w:t xml:space="preserve"> </w:t>
      </w:r>
      <w:r w:rsidRPr="005554AE">
        <w:rPr>
          <w:rFonts w:ascii="Futura Lt BT" w:hAnsi="Futura Lt BT"/>
          <w:sz w:val="24"/>
          <w:szCs w:val="24"/>
        </w:rPr>
        <w:t>sljedeće</w:t>
      </w:r>
      <w:r w:rsidR="000F14A3">
        <w:rPr>
          <w:rFonts w:ascii="Futura Lt BT" w:hAnsi="Futura Lt BT"/>
          <w:sz w:val="24"/>
          <w:szCs w:val="24"/>
        </w:rPr>
        <w:t xml:space="preserve"> </w:t>
      </w:r>
      <w:r w:rsidRPr="005554AE">
        <w:rPr>
          <w:rFonts w:ascii="Futura Lt BT" w:hAnsi="Futura Lt BT"/>
          <w:sz w:val="24"/>
          <w:szCs w:val="24"/>
        </w:rPr>
        <w:t>zrakoplovne</w:t>
      </w:r>
      <w:r w:rsidR="000F14A3">
        <w:rPr>
          <w:rFonts w:ascii="Futura Lt BT" w:hAnsi="Futura Lt BT"/>
          <w:sz w:val="24"/>
          <w:szCs w:val="24"/>
        </w:rPr>
        <w:t xml:space="preserve"> </w:t>
      </w:r>
      <w:r w:rsidRPr="005554AE">
        <w:rPr>
          <w:rFonts w:ascii="Futura Lt BT" w:hAnsi="Futura Lt BT"/>
          <w:sz w:val="24"/>
          <w:szCs w:val="24"/>
        </w:rPr>
        <w:t>građevine:</w:t>
      </w:r>
      <w:r w:rsidR="000F14A3">
        <w:rPr>
          <w:rFonts w:ascii="Futura Lt BT" w:hAnsi="Futura Lt BT"/>
          <w:sz w:val="24"/>
          <w:szCs w:val="24"/>
        </w:rPr>
        <w:t xml:space="preserve"> </w:t>
      </w:r>
    </w:p>
    <w:p w14:paraId="1FA57168" w14:textId="4849B078" w:rsidR="005554AE" w:rsidRPr="005554AE" w:rsidRDefault="005554AE" w:rsidP="00557570">
      <w:pPr>
        <w:numPr>
          <w:ilvl w:val="0"/>
          <w:numId w:val="29"/>
        </w:numPr>
        <w:jc w:val="both"/>
        <w:rPr>
          <w:rFonts w:ascii="Futura Lt BT" w:hAnsi="Futura Lt BT"/>
          <w:sz w:val="24"/>
          <w:szCs w:val="24"/>
        </w:rPr>
      </w:pPr>
      <w:r>
        <w:rPr>
          <w:rFonts w:ascii="Futura Lt BT" w:hAnsi="Futura Lt BT"/>
          <w:sz w:val="24"/>
          <w:szCs w:val="24"/>
        </w:rPr>
        <w:t>-</w:t>
      </w:r>
      <w:r w:rsidR="000F14A3">
        <w:rPr>
          <w:rFonts w:ascii="Futura Lt BT" w:hAnsi="Futura Lt BT"/>
          <w:sz w:val="24"/>
          <w:szCs w:val="24"/>
        </w:rPr>
        <w:t xml:space="preserve"> </w:t>
      </w:r>
      <w:proofErr w:type="spellStart"/>
      <w:r w:rsidRPr="005554AE">
        <w:rPr>
          <w:rFonts w:ascii="Futura Lt BT" w:hAnsi="Futura Lt BT"/>
          <w:sz w:val="24"/>
          <w:szCs w:val="24"/>
        </w:rPr>
        <w:t>letjelište</w:t>
      </w:r>
      <w:proofErr w:type="spellEnd"/>
      <w:r w:rsidR="000F14A3">
        <w:rPr>
          <w:rFonts w:ascii="Futura Lt BT" w:hAnsi="Futura Lt BT"/>
          <w:sz w:val="24"/>
          <w:szCs w:val="24"/>
        </w:rPr>
        <w:t xml:space="preserve"> </w:t>
      </w:r>
      <w:r w:rsidRPr="005554AE">
        <w:rPr>
          <w:rFonts w:ascii="Futura Lt BT" w:hAnsi="Futura Lt BT"/>
          <w:sz w:val="24"/>
          <w:szCs w:val="24"/>
        </w:rPr>
        <w:t>na</w:t>
      </w:r>
      <w:r w:rsidR="000F14A3">
        <w:rPr>
          <w:rFonts w:ascii="Futura Lt BT" w:hAnsi="Futura Lt BT"/>
          <w:sz w:val="24"/>
          <w:szCs w:val="24"/>
        </w:rPr>
        <w:t xml:space="preserve"> </w:t>
      </w:r>
      <w:r w:rsidRPr="005554AE">
        <w:rPr>
          <w:rFonts w:ascii="Futura Lt BT" w:hAnsi="Futura Lt BT"/>
          <w:sz w:val="24"/>
          <w:szCs w:val="24"/>
        </w:rPr>
        <w:t>području</w:t>
      </w:r>
      <w:r w:rsidR="000F14A3">
        <w:rPr>
          <w:rFonts w:ascii="Futura Lt BT" w:hAnsi="Futura Lt BT"/>
          <w:sz w:val="24"/>
          <w:szCs w:val="24"/>
        </w:rPr>
        <w:t xml:space="preserve"> </w:t>
      </w:r>
      <w:r w:rsidRPr="005554AE">
        <w:rPr>
          <w:rFonts w:ascii="Futura Lt BT" w:hAnsi="Futura Lt BT"/>
          <w:sz w:val="24"/>
          <w:szCs w:val="24"/>
        </w:rPr>
        <w:t>Općine</w:t>
      </w:r>
      <w:r w:rsidR="000F14A3">
        <w:rPr>
          <w:rFonts w:ascii="Futura Lt BT" w:hAnsi="Futura Lt BT"/>
          <w:sz w:val="24"/>
          <w:szCs w:val="24"/>
        </w:rPr>
        <w:t xml:space="preserve"> </w:t>
      </w:r>
      <w:r w:rsidRPr="005554AE">
        <w:rPr>
          <w:rFonts w:ascii="Futura Lt BT" w:hAnsi="Futura Lt BT"/>
          <w:sz w:val="24"/>
          <w:szCs w:val="24"/>
        </w:rPr>
        <w:t>Rakovica</w:t>
      </w:r>
      <w:r w:rsidR="000F14A3">
        <w:rPr>
          <w:rFonts w:ascii="Futura Lt BT" w:hAnsi="Futura Lt BT"/>
          <w:sz w:val="24"/>
          <w:szCs w:val="24"/>
        </w:rPr>
        <w:t xml:space="preserve"> </w:t>
      </w:r>
    </w:p>
    <w:p w14:paraId="28FC74C1" w14:textId="4C14C07B" w:rsidR="005554AE" w:rsidRPr="005554AE" w:rsidRDefault="005554AE" w:rsidP="00557570">
      <w:pPr>
        <w:numPr>
          <w:ilvl w:val="0"/>
          <w:numId w:val="29"/>
        </w:numPr>
        <w:jc w:val="both"/>
        <w:rPr>
          <w:rFonts w:ascii="Futura Lt BT" w:hAnsi="Futura Lt BT"/>
          <w:sz w:val="24"/>
          <w:szCs w:val="24"/>
        </w:rPr>
      </w:pPr>
      <w:r>
        <w:rPr>
          <w:rFonts w:ascii="Futura Lt BT" w:hAnsi="Futura Lt BT"/>
          <w:sz w:val="24"/>
          <w:szCs w:val="24"/>
        </w:rPr>
        <w:t>-</w:t>
      </w:r>
      <w:r w:rsidR="000F14A3">
        <w:rPr>
          <w:rFonts w:ascii="Futura Lt BT" w:hAnsi="Futura Lt BT"/>
          <w:sz w:val="24"/>
          <w:szCs w:val="24"/>
        </w:rPr>
        <w:t xml:space="preserve"> </w:t>
      </w:r>
      <w:proofErr w:type="spellStart"/>
      <w:r w:rsidRPr="005554AE">
        <w:rPr>
          <w:rFonts w:ascii="Futura Lt BT" w:hAnsi="Futura Lt BT"/>
          <w:sz w:val="24"/>
          <w:szCs w:val="24"/>
        </w:rPr>
        <w:t>helidromi</w:t>
      </w:r>
      <w:proofErr w:type="spellEnd"/>
      <w:r w:rsidR="000F14A3">
        <w:rPr>
          <w:rFonts w:ascii="Futura Lt BT" w:hAnsi="Futura Lt BT"/>
          <w:sz w:val="24"/>
          <w:szCs w:val="24"/>
        </w:rPr>
        <w:t xml:space="preserve"> </w:t>
      </w:r>
      <w:r w:rsidRPr="005554AE">
        <w:rPr>
          <w:rFonts w:ascii="Futura Lt BT" w:hAnsi="Futura Lt BT"/>
          <w:sz w:val="24"/>
          <w:szCs w:val="24"/>
        </w:rPr>
        <w:t>–</w:t>
      </w:r>
      <w:r w:rsidR="000F14A3">
        <w:rPr>
          <w:rFonts w:ascii="Futura Lt BT" w:hAnsi="Futura Lt BT"/>
          <w:sz w:val="24"/>
          <w:szCs w:val="24"/>
        </w:rPr>
        <w:t xml:space="preserve"> </w:t>
      </w:r>
      <w:r w:rsidRPr="005554AE">
        <w:rPr>
          <w:rFonts w:ascii="Futura Lt BT" w:hAnsi="Futura Lt BT"/>
          <w:sz w:val="24"/>
          <w:szCs w:val="24"/>
        </w:rPr>
        <w:t>bolnica</w:t>
      </w:r>
      <w:r w:rsidR="000F14A3">
        <w:rPr>
          <w:rFonts w:ascii="Futura Lt BT" w:hAnsi="Futura Lt BT"/>
          <w:sz w:val="24"/>
          <w:szCs w:val="24"/>
        </w:rPr>
        <w:t xml:space="preserve"> </w:t>
      </w:r>
      <w:r w:rsidRPr="005554AE">
        <w:rPr>
          <w:rFonts w:ascii="Futura Lt BT" w:hAnsi="Futura Lt BT"/>
          <w:sz w:val="24"/>
          <w:szCs w:val="24"/>
        </w:rPr>
        <w:t>Karlovac,</w:t>
      </w:r>
      <w:r w:rsidR="000F14A3">
        <w:rPr>
          <w:rFonts w:ascii="Futura Lt BT" w:hAnsi="Futura Lt BT"/>
          <w:sz w:val="24"/>
          <w:szCs w:val="24"/>
        </w:rPr>
        <w:t xml:space="preserve"> </w:t>
      </w:r>
      <w:r w:rsidRPr="005554AE">
        <w:rPr>
          <w:rFonts w:ascii="Futura Lt BT" w:hAnsi="Futura Lt BT"/>
          <w:sz w:val="24"/>
          <w:szCs w:val="24"/>
        </w:rPr>
        <w:t>priručni</w:t>
      </w:r>
      <w:r w:rsidR="000F14A3">
        <w:rPr>
          <w:rFonts w:ascii="Futura Lt BT" w:hAnsi="Futura Lt BT"/>
          <w:sz w:val="24"/>
          <w:szCs w:val="24"/>
        </w:rPr>
        <w:t xml:space="preserve"> </w:t>
      </w:r>
      <w:r w:rsidRPr="005554AE">
        <w:rPr>
          <w:rFonts w:ascii="Futura Lt BT" w:hAnsi="Futura Lt BT"/>
          <w:sz w:val="24"/>
          <w:szCs w:val="24"/>
        </w:rPr>
        <w:t>za</w:t>
      </w:r>
      <w:r w:rsidR="000F14A3">
        <w:rPr>
          <w:rFonts w:ascii="Futura Lt BT" w:hAnsi="Futura Lt BT"/>
          <w:sz w:val="24"/>
          <w:szCs w:val="24"/>
        </w:rPr>
        <w:t xml:space="preserve"> </w:t>
      </w:r>
      <w:r w:rsidRPr="005554AE">
        <w:rPr>
          <w:rFonts w:ascii="Futura Lt BT" w:hAnsi="Futura Lt BT"/>
          <w:sz w:val="24"/>
          <w:szCs w:val="24"/>
        </w:rPr>
        <w:t>bolnicu</w:t>
      </w:r>
      <w:r w:rsidR="000F14A3">
        <w:rPr>
          <w:rFonts w:ascii="Futura Lt BT" w:hAnsi="Futura Lt BT"/>
          <w:sz w:val="24"/>
          <w:szCs w:val="24"/>
        </w:rPr>
        <w:t xml:space="preserve"> </w:t>
      </w:r>
      <w:r w:rsidRPr="005554AE">
        <w:rPr>
          <w:rFonts w:ascii="Futura Lt BT" w:hAnsi="Futura Lt BT"/>
          <w:sz w:val="24"/>
          <w:szCs w:val="24"/>
        </w:rPr>
        <w:t>u</w:t>
      </w:r>
      <w:r w:rsidR="000F14A3">
        <w:rPr>
          <w:rFonts w:ascii="Futura Lt BT" w:hAnsi="Futura Lt BT"/>
          <w:sz w:val="24"/>
          <w:szCs w:val="24"/>
        </w:rPr>
        <w:t xml:space="preserve"> </w:t>
      </w:r>
      <w:r w:rsidRPr="005554AE">
        <w:rPr>
          <w:rFonts w:ascii="Futura Lt BT" w:hAnsi="Futura Lt BT"/>
          <w:sz w:val="24"/>
          <w:szCs w:val="24"/>
        </w:rPr>
        <w:t>Ogulinu,</w:t>
      </w:r>
      <w:r w:rsidR="000F14A3">
        <w:rPr>
          <w:rFonts w:ascii="Futura Lt BT" w:hAnsi="Futura Lt BT"/>
          <w:sz w:val="24"/>
          <w:szCs w:val="24"/>
        </w:rPr>
        <w:t xml:space="preserve"> </w:t>
      </w:r>
      <w:r w:rsidRPr="005554AE">
        <w:rPr>
          <w:rFonts w:ascii="Futura Lt BT" w:hAnsi="Futura Lt BT"/>
          <w:sz w:val="24"/>
          <w:szCs w:val="24"/>
        </w:rPr>
        <w:t>Vojarna</w:t>
      </w:r>
      <w:r w:rsidR="000F14A3">
        <w:rPr>
          <w:rFonts w:ascii="Futura Lt BT" w:hAnsi="Futura Lt BT"/>
          <w:sz w:val="24"/>
          <w:szCs w:val="24"/>
        </w:rPr>
        <w:t xml:space="preserve"> </w:t>
      </w:r>
      <w:r w:rsidRPr="005554AE">
        <w:rPr>
          <w:rFonts w:ascii="Futura Lt BT" w:hAnsi="Futura Lt BT"/>
          <w:sz w:val="24"/>
          <w:szCs w:val="24"/>
        </w:rPr>
        <w:t>Sv.</w:t>
      </w:r>
      <w:r w:rsidR="000F14A3">
        <w:rPr>
          <w:rFonts w:ascii="Futura Lt BT" w:hAnsi="Futura Lt BT"/>
          <w:sz w:val="24"/>
          <w:szCs w:val="24"/>
        </w:rPr>
        <w:t xml:space="preserve"> </w:t>
      </w:r>
      <w:r w:rsidRPr="005554AE">
        <w:rPr>
          <w:rFonts w:ascii="Futura Lt BT" w:hAnsi="Futura Lt BT"/>
          <w:sz w:val="24"/>
          <w:szCs w:val="24"/>
        </w:rPr>
        <w:t>Petar</w:t>
      </w:r>
      <w:r w:rsidR="000F14A3">
        <w:rPr>
          <w:rFonts w:ascii="Futura Lt BT" w:hAnsi="Futura Lt BT"/>
          <w:sz w:val="24"/>
          <w:szCs w:val="24"/>
        </w:rPr>
        <w:t xml:space="preserve"> </w:t>
      </w:r>
      <w:r w:rsidRPr="005554AE">
        <w:rPr>
          <w:rFonts w:ascii="Futura Lt BT" w:hAnsi="Futura Lt BT"/>
          <w:sz w:val="24"/>
          <w:szCs w:val="24"/>
        </w:rPr>
        <w:t>Ogulin,</w:t>
      </w:r>
      <w:r w:rsidR="000F14A3">
        <w:rPr>
          <w:rFonts w:ascii="Futura Lt BT" w:hAnsi="Futura Lt BT"/>
          <w:sz w:val="24"/>
          <w:szCs w:val="24"/>
        </w:rPr>
        <w:t xml:space="preserve"> </w:t>
      </w:r>
      <w:r w:rsidRPr="005554AE">
        <w:rPr>
          <w:rFonts w:ascii="Futura Lt BT" w:hAnsi="Futura Lt BT"/>
          <w:sz w:val="24"/>
          <w:szCs w:val="24"/>
        </w:rPr>
        <w:t>poligon</w:t>
      </w:r>
      <w:r w:rsidR="000F14A3">
        <w:rPr>
          <w:rFonts w:ascii="Futura Lt BT" w:hAnsi="Futura Lt BT"/>
          <w:sz w:val="24"/>
          <w:szCs w:val="24"/>
        </w:rPr>
        <w:t xml:space="preserve"> </w:t>
      </w:r>
      <w:r w:rsidRPr="005554AE">
        <w:rPr>
          <w:rFonts w:ascii="Futura Lt BT" w:hAnsi="Futura Lt BT"/>
          <w:sz w:val="24"/>
          <w:szCs w:val="24"/>
        </w:rPr>
        <w:t>Slunj</w:t>
      </w:r>
      <w:r w:rsidR="000F14A3">
        <w:rPr>
          <w:rFonts w:ascii="Futura Lt BT" w:hAnsi="Futura Lt BT"/>
          <w:sz w:val="24"/>
          <w:szCs w:val="24"/>
        </w:rPr>
        <w:t xml:space="preserve"> </w:t>
      </w:r>
    </w:p>
    <w:p w14:paraId="2B8A2778" w14:textId="6FDBFD4D" w:rsidR="003E2A52" w:rsidRPr="00C6595A" w:rsidRDefault="005554AE" w:rsidP="00C6595A">
      <w:pPr>
        <w:jc w:val="both"/>
        <w:rPr>
          <w:rFonts w:ascii="Futura Lt BT" w:hAnsi="Futura Lt BT"/>
          <w:sz w:val="24"/>
          <w:szCs w:val="24"/>
        </w:rPr>
      </w:pPr>
      <w:r>
        <w:rPr>
          <w:rFonts w:ascii="Futura Lt BT" w:hAnsi="Futura Lt BT"/>
          <w:sz w:val="24"/>
          <w:szCs w:val="24"/>
        </w:rPr>
        <w:t>Iako</w:t>
      </w:r>
      <w:r w:rsidR="000F14A3">
        <w:rPr>
          <w:rFonts w:ascii="Futura Lt BT" w:hAnsi="Futura Lt BT"/>
          <w:sz w:val="24"/>
          <w:szCs w:val="24"/>
        </w:rPr>
        <w:t xml:space="preserve"> </w:t>
      </w:r>
      <w:r>
        <w:rPr>
          <w:rFonts w:ascii="Futura Lt BT" w:hAnsi="Futura Lt BT"/>
          <w:sz w:val="24"/>
          <w:szCs w:val="24"/>
        </w:rPr>
        <w:t>p</w:t>
      </w:r>
      <w:r w:rsidR="00C35D93">
        <w:rPr>
          <w:rFonts w:ascii="Futura Lt BT" w:hAnsi="Futura Lt BT"/>
          <w:sz w:val="24"/>
          <w:szCs w:val="24"/>
        </w:rPr>
        <w:t>ostoji</w:t>
      </w:r>
      <w:r w:rsidR="000F14A3">
        <w:rPr>
          <w:rFonts w:ascii="Futura Lt BT" w:hAnsi="Futura Lt BT"/>
          <w:sz w:val="24"/>
          <w:szCs w:val="24"/>
        </w:rPr>
        <w:t xml:space="preserve"> </w:t>
      </w:r>
      <w:r w:rsidR="00C35D93">
        <w:rPr>
          <w:rFonts w:ascii="Futura Lt BT" w:hAnsi="Futura Lt BT"/>
          <w:sz w:val="24"/>
          <w:szCs w:val="24"/>
        </w:rPr>
        <w:t>više</w:t>
      </w:r>
      <w:r w:rsidR="000F14A3">
        <w:rPr>
          <w:rFonts w:ascii="Futura Lt BT" w:hAnsi="Futura Lt BT"/>
          <w:sz w:val="24"/>
          <w:szCs w:val="24"/>
        </w:rPr>
        <w:t xml:space="preserve"> </w:t>
      </w:r>
      <w:r w:rsidR="00C35D93">
        <w:rPr>
          <w:rFonts w:ascii="Futura Lt BT" w:hAnsi="Futura Lt BT"/>
          <w:sz w:val="24"/>
          <w:szCs w:val="24"/>
        </w:rPr>
        <w:t>planiranih</w:t>
      </w:r>
      <w:r w:rsidR="000F14A3">
        <w:rPr>
          <w:rFonts w:ascii="Futura Lt BT" w:hAnsi="Futura Lt BT"/>
          <w:sz w:val="24"/>
          <w:szCs w:val="24"/>
        </w:rPr>
        <w:t xml:space="preserve"> </w:t>
      </w:r>
      <w:r w:rsidR="00C35D93">
        <w:rPr>
          <w:rFonts w:ascii="Futura Lt BT" w:hAnsi="Futura Lt BT"/>
          <w:sz w:val="24"/>
          <w:szCs w:val="24"/>
        </w:rPr>
        <w:t>zrakoplovnih</w:t>
      </w:r>
      <w:r w:rsidR="000F14A3">
        <w:rPr>
          <w:rFonts w:ascii="Futura Lt BT" w:hAnsi="Futura Lt BT"/>
          <w:sz w:val="24"/>
          <w:szCs w:val="24"/>
        </w:rPr>
        <w:t xml:space="preserve"> </w:t>
      </w:r>
      <w:r w:rsidR="00C35D93">
        <w:rPr>
          <w:rFonts w:ascii="Futura Lt BT" w:hAnsi="Futura Lt BT"/>
          <w:sz w:val="24"/>
          <w:szCs w:val="24"/>
        </w:rPr>
        <w:t>građevina,</w:t>
      </w:r>
      <w:r w:rsidR="000F14A3">
        <w:rPr>
          <w:rFonts w:ascii="Futura Lt BT" w:hAnsi="Futura Lt BT"/>
          <w:sz w:val="24"/>
          <w:szCs w:val="24"/>
        </w:rPr>
        <w:t xml:space="preserve"> </w:t>
      </w:r>
      <w:r w:rsidR="00C35D93">
        <w:rPr>
          <w:rFonts w:ascii="Futura Lt BT" w:hAnsi="Futura Lt BT"/>
          <w:sz w:val="24"/>
          <w:szCs w:val="24"/>
        </w:rPr>
        <w:t>s</w:t>
      </w:r>
      <w:r w:rsidR="003E2A52" w:rsidRPr="00C6595A">
        <w:rPr>
          <w:rFonts w:ascii="Futura Lt BT" w:hAnsi="Futura Lt BT"/>
          <w:sz w:val="24"/>
          <w:szCs w:val="24"/>
        </w:rPr>
        <w:t>ustav</w:t>
      </w:r>
      <w:r w:rsidR="000F14A3">
        <w:rPr>
          <w:rFonts w:ascii="Futura Lt BT" w:hAnsi="Futura Lt BT"/>
          <w:sz w:val="24"/>
          <w:szCs w:val="24"/>
        </w:rPr>
        <w:t xml:space="preserve"> </w:t>
      </w:r>
      <w:r w:rsidR="00C35D93" w:rsidRPr="00C6595A">
        <w:rPr>
          <w:rFonts w:ascii="Futura Lt BT" w:hAnsi="Futura Lt BT"/>
          <w:sz w:val="24"/>
          <w:szCs w:val="24"/>
        </w:rPr>
        <w:t>organiziranog</w:t>
      </w:r>
      <w:r w:rsidR="000F14A3">
        <w:rPr>
          <w:rFonts w:ascii="Futura Lt BT" w:hAnsi="Futura Lt BT"/>
          <w:sz w:val="24"/>
          <w:szCs w:val="24"/>
        </w:rPr>
        <w:t xml:space="preserve"> </w:t>
      </w:r>
      <w:r w:rsidR="003E2A52" w:rsidRPr="00C6595A">
        <w:rPr>
          <w:rFonts w:ascii="Futura Lt BT" w:hAnsi="Futura Lt BT"/>
          <w:sz w:val="24"/>
          <w:szCs w:val="24"/>
        </w:rPr>
        <w:t>zračnog</w:t>
      </w:r>
      <w:r w:rsidR="000F14A3">
        <w:rPr>
          <w:rFonts w:ascii="Futura Lt BT" w:hAnsi="Futura Lt BT"/>
          <w:sz w:val="24"/>
          <w:szCs w:val="24"/>
        </w:rPr>
        <w:t xml:space="preserve"> </w:t>
      </w:r>
      <w:r w:rsidR="003E2A52" w:rsidRPr="00C6595A">
        <w:rPr>
          <w:rFonts w:ascii="Futura Lt BT" w:hAnsi="Futura Lt BT"/>
          <w:sz w:val="24"/>
          <w:szCs w:val="24"/>
        </w:rPr>
        <w:t>prometa</w:t>
      </w:r>
      <w:r w:rsidR="000F14A3">
        <w:rPr>
          <w:rFonts w:ascii="Futura Lt BT" w:hAnsi="Futura Lt BT"/>
          <w:sz w:val="24"/>
          <w:szCs w:val="24"/>
        </w:rPr>
        <w:t xml:space="preserve"> </w:t>
      </w:r>
      <w:r>
        <w:rPr>
          <w:rFonts w:ascii="Futura Lt BT" w:hAnsi="Futura Lt BT"/>
          <w:sz w:val="24"/>
          <w:szCs w:val="24"/>
        </w:rPr>
        <w:t>još</w:t>
      </w:r>
      <w:r w:rsidR="000F14A3">
        <w:rPr>
          <w:rFonts w:ascii="Futura Lt BT" w:hAnsi="Futura Lt BT"/>
          <w:sz w:val="24"/>
          <w:szCs w:val="24"/>
        </w:rPr>
        <w:t xml:space="preserve"> </w:t>
      </w:r>
      <w:r>
        <w:rPr>
          <w:rFonts w:ascii="Futura Lt BT" w:hAnsi="Futura Lt BT"/>
          <w:sz w:val="24"/>
          <w:szCs w:val="24"/>
        </w:rPr>
        <w:t>uvijek</w:t>
      </w:r>
      <w:r w:rsidR="000F14A3">
        <w:rPr>
          <w:rFonts w:ascii="Futura Lt BT" w:hAnsi="Futura Lt BT"/>
          <w:sz w:val="24"/>
          <w:szCs w:val="24"/>
        </w:rPr>
        <w:t xml:space="preserve"> </w:t>
      </w:r>
      <w:r w:rsidR="003E2A52" w:rsidRPr="00C6595A">
        <w:rPr>
          <w:rFonts w:ascii="Futura Lt BT" w:hAnsi="Futura Lt BT"/>
          <w:sz w:val="24"/>
          <w:szCs w:val="24"/>
        </w:rPr>
        <w:t>ne</w:t>
      </w:r>
      <w:r w:rsidR="000F14A3">
        <w:rPr>
          <w:rFonts w:ascii="Futura Lt BT" w:hAnsi="Futura Lt BT"/>
          <w:sz w:val="24"/>
          <w:szCs w:val="24"/>
        </w:rPr>
        <w:t xml:space="preserve"> </w:t>
      </w:r>
      <w:r w:rsidR="003E2A52" w:rsidRPr="00C6595A">
        <w:rPr>
          <w:rFonts w:ascii="Futura Lt BT" w:hAnsi="Futura Lt BT"/>
          <w:sz w:val="24"/>
          <w:szCs w:val="24"/>
        </w:rPr>
        <w:t>postoji</w:t>
      </w:r>
      <w:r w:rsidR="00C35D93" w:rsidRPr="00C6595A">
        <w:rPr>
          <w:rFonts w:ascii="Futura Lt BT" w:hAnsi="Futura Lt BT"/>
          <w:sz w:val="24"/>
          <w:szCs w:val="24"/>
        </w:rPr>
        <w:t>.</w:t>
      </w:r>
      <w:r w:rsidR="000F14A3">
        <w:rPr>
          <w:rFonts w:ascii="Futura Lt BT" w:hAnsi="Futura Lt BT"/>
          <w:sz w:val="24"/>
          <w:szCs w:val="24"/>
        </w:rPr>
        <w:t xml:space="preserve"> </w:t>
      </w:r>
      <w:r w:rsidR="00C35D93" w:rsidRPr="00C6595A">
        <w:rPr>
          <w:rFonts w:ascii="Futura Lt BT" w:hAnsi="Futura Lt BT"/>
          <w:sz w:val="24"/>
          <w:szCs w:val="24"/>
        </w:rPr>
        <w:t>Planiranu</w:t>
      </w:r>
      <w:r w:rsidR="000F14A3">
        <w:rPr>
          <w:rFonts w:ascii="Futura Lt BT" w:hAnsi="Futura Lt BT"/>
          <w:sz w:val="24"/>
          <w:szCs w:val="24"/>
        </w:rPr>
        <w:t xml:space="preserve"> </w:t>
      </w:r>
      <w:r w:rsidR="00C35D93" w:rsidRPr="00C6595A">
        <w:rPr>
          <w:rFonts w:ascii="Futura Lt BT" w:hAnsi="Futura Lt BT"/>
          <w:sz w:val="24"/>
          <w:szCs w:val="24"/>
        </w:rPr>
        <w:t>lokaciju</w:t>
      </w:r>
      <w:r w:rsidR="000F14A3">
        <w:rPr>
          <w:rFonts w:ascii="Futura Lt BT" w:hAnsi="Futura Lt BT"/>
          <w:sz w:val="24"/>
          <w:szCs w:val="24"/>
        </w:rPr>
        <w:t xml:space="preserve"> </w:t>
      </w:r>
      <w:r w:rsidR="00C35D93" w:rsidRPr="00C6595A">
        <w:rPr>
          <w:rFonts w:ascii="Futura Lt BT" w:hAnsi="Futura Lt BT"/>
          <w:sz w:val="24"/>
          <w:szCs w:val="24"/>
        </w:rPr>
        <w:t>za</w:t>
      </w:r>
      <w:r w:rsidR="000F14A3">
        <w:rPr>
          <w:rFonts w:ascii="Futura Lt BT" w:hAnsi="Futura Lt BT"/>
          <w:sz w:val="24"/>
          <w:szCs w:val="24"/>
        </w:rPr>
        <w:t xml:space="preserve"> </w:t>
      </w:r>
      <w:r w:rsidR="003E2A52" w:rsidRPr="00C6595A">
        <w:rPr>
          <w:rFonts w:ascii="Futura Lt BT" w:hAnsi="Futura Lt BT"/>
          <w:sz w:val="24"/>
          <w:szCs w:val="24"/>
        </w:rPr>
        <w:t>gradnju</w:t>
      </w:r>
      <w:r w:rsidR="000F14A3">
        <w:rPr>
          <w:rFonts w:ascii="Futura Lt BT" w:hAnsi="Futura Lt BT"/>
          <w:sz w:val="24"/>
          <w:szCs w:val="24"/>
        </w:rPr>
        <w:t xml:space="preserve"> </w:t>
      </w:r>
      <w:r w:rsidR="003E2A52" w:rsidRPr="00C6595A">
        <w:rPr>
          <w:rFonts w:ascii="Futura Lt BT" w:hAnsi="Futura Lt BT"/>
          <w:sz w:val="24"/>
          <w:szCs w:val="24"/>
        </w:rPr>
        <w:t>zračn</w:t>
      </w:r>
      <w:r w:rsidR="00C35D93" w:rsidRPr="00C6595A">
        <w:rPr>
          <w:rFonts w:ascii="Futura Lt BT" w:hAnsi="Futura Lt BT"/>
          <w:sz w:val="24"/>
          <w:szCs w:val="24"/>
        </w:rPr>
        <w:t>e</w:t>
      </w:r>
      <w:r w:rsidR="000F14A3">
        <w:rPr>
          <w:rFonts w:ascii="Futura Lt BT" w:hAnsi="Futura Lt BT"/>
          <w:sz w:val="24"/>
          <w:szCs w:val="24"/>
        </w:rPr>
        <w:t xml:space="preserve"> </w:t>
      </w:r>
      <w:r w:rsidR="003E2A52" w:rsidRPr="00C6595A">
        <w:rPr>
          <w:rFonts w:ascii="Futura Lt BT" w:hAnsi="Futura Lt BT"/>
          <w:sz w:val="24"/>
          <w:szCs w:val="24"/>
        </w:rPr>
        <w:t>luk</w:t>
      </w:r>
      <w:r w:rsidR="00C35D93" w:rsidRPr="00C6595A">
        <w:rPr>
          <w:rFonts w:ascii="Futura Lt BT" w:hAnsi="Futura Lt BT"/>
          <w:sz w:val="24"/>
          <w:szCs w:val="24"/>
        </w:rPr>
        <w:t>e</w:t>
      </w:r>
      <w:r w:rsidR="000F14A3">
        <w:rPr>
          <w:rFonts w:ascii="Futura Lt BT" w:hAnsi="Futura Lt BT"/>
          <w:sz w:val="24"/>
          <w:szCs w:val="24"/>
        </w:rPr>
        <w:t xml:space="preserve"> </w:t>
      </w:r>
      <w:r w:rsidR="003E2A52" w:rsidRPr="00C6595A">
        <w:rPr>
          <w:rFonts w:ascii="Futura Lt BT" w:hAnsi="Futura Lt BT"/>
          <w:sz w:val="24"/>
          <w:szCs w:val="24"/>
        </w:rPr>
        <w:t>2C/1A</w:t>
      </w:r>
      <w:r w:rsidR="000F14A3">
        <w:rPr>
          <w:rFonts w:ascii="Futura Lt BT" w:hAnsi="Futura Lt BT"/>
          <w:sz w:val="24"/>
          <w:szCs w:val="24"/>
        </w:rPr>
        <w:t xml:space="preserve"> </w:t>
      </w:r>
      <w:r w:rsidR="003E2A52" w:rsidRPr="00C6595A">
        <w:rPr>
          <w:rFonts w:ascii="Futura Lt BT" w:hAnsi="Futura Lt BT"/>
          <w:sz w:val="24"/>
          <w:szCs w:val="24"/>
        </w:rPr>
        <w:t>kategorije</w:t>
      </w:r>
      <w:r w:rsidR="000F14A3">
        <w:rPr>
          <w:rFonts w:ascii="Futura Lt BT" w:hAnsi="Futura Lt BT"/>
          <w:sz w:val="24"/>
          <w:szCs w:val="24"/>
        </w:rPr>
        <w:t xml:space="preserve"> </w:t>
      </w:r>
      <w:r w:rsidR="003E2A52" w:rsidRPr="00C6595A">
        <w:rPr>
          <w:rFonts w:ascii="Futura Lt BT" w:hAnsi="Futura Lt BT"/>
          <w:sz w:val="24"/>
          <w:szCs w:val="24"/>
        </w:rPr>
        <w:t>u</w:t>
      </w:r>
      <w:r w:rsidR="000F14A3">
        <w:rPr>
          <w:rFonts w:ascii="Futura Lt BT" w:hAnsi="Futura Lt BT"/>
          <w:sz w:val="24"/>
          <w:szCs w:val="24"/>
        </w:rPr>
        <w:t xml:space="preserve"> </w:t>
      </w:r>
      <w:r w:rsidR="003E2A52" w:rsidRPr="00C6595A">
        <w:rPr>
          <w:rFonts w:ascii="Futura Lt BT" w:hAnsi="Futura Lt BT"/>
          <w:sz w:val="24"/>
          <w:szCs w:val="24"/>
        </w:rPr>
        <w:t>naselju</w:t>
      </w:r>
      <w:r w:rsidR="000F14A3">
        <w:rPr>
          <w:rFonts w:ascii="Futura Lt BT" w:hAnsi="Futura Lt BT"/>
          <w:sz w:val="24"/>
          <w:szCs w:val="24"/>
        </w:rPr>
        <w:t xml:space="preserve"> </w:t>
      </w:r>
      <w:r w:rsidR="003E2A52" w:rsidRPr="00C6595A">
        <w:rPr>
          <w:rFonts w:ascii="Futura Lt BT" w:hAnsi="Futura Lt BT"/>
          <w:sz w:val="24"/>
          <w:szCs w:val="24"/>
        </w:rPr>
        <w:t>Luka</w:t>
      </w:r>
      <w:r w:rsidR="000F14A3">
        <w:rPr>
          <w:rFonts w:ascii="Futura Lt BT" w:hAnsi="Futura Lt BT"/>
          <w:sz w:val="24"/>
          <w:szCs w:val="24"/>
        </w:rPr>
        <w:t xml:space="preserve"> </w:t>
      </w:r>
      <w:r w:rsidR="003E2A52" w:rsidRPr="00C6595A">
        <w:rPr>
          <w:rFonts w:ascii="Futura Lt BT" w:hAnsi="Futura Lt BT"/>
          <w:sz w:val="24"/>
          <w:szCs w:val="24"/>
        </w:rPr>
        <w:t>Pokupska</w:t>
      </w:r>
      <w:r w:rsidR="000F14A3">
        <w:rPr>
          <w:rFonts w:ascii="Futura Lt BT" w:hAnsi="Futura Lt BT"/>
          <w:sz w:val="24"/>
          <w:szCs w:val="24"/>
        </w:rPr>
        <w:t xml:space="preserve"> </w:t>
      </w:r>
      <w:r w:rsidR="00C35D93" w:rsidRPr="00C6595A">
        <w:rPr>
          <w:rFonts w:ascii="Futura Lt BT" w:hAnsi="Futura Lt BT"/>
          <w:sz w:val="24"/>
          <w:szCs w:val="24"/>
        </w:rPr>
        <w:t>potrebno</w:t>
      </w:r>
      <w:r w:rsidR="000F14A3">
        <w:rPr>
          <w:rFonts w:ascii="Futura Lt BT" w:hAnsi="Futura Lt BT"/>
          <w:sz w:val="24"/>
          <w:szCs w:val="24"/>
        </w:rPr>
        <w:t xml:space="preserve"> </w:t>
      </w:r>
      <w:r w:rsidR="00C35D93" w:rsidRPr="00C6595A">
        <w:rPr>
          <w:rFonts w:ascii="Futura Lt BT" w:hAnsi="Futura Lt BT"/>
          <w:sz w:val="24"/>
          <w:szCs w:val="24"/>
        </w:rPr>
        <w:t>je</w:t>
      </w:r>
      <w:r w:rsidR="000F14A3">
        <w:rPr>
          <w:rFonts w:ascii="Futura Lt BT" w:hAnsi="Futura Lt BT"/>
          <w:sz w:val="24"/>
          <w:szCs w:val="24"/>
        </w:rPr>
        <w:t xml:space="preserve"> </w:t>
      </w:r>
      <w:r w:rsidR="00C35D93" w:rsidRPr="00C6595A">
        <w:rPr>
          <w:rFonts w:ascii="Futura Lt BT" w:hAnsi="Futura Lt BT"/>
          <w:sz w:val="24"/>
          <w:szCs w:val="24"/>
        </w:rPr>
        <w:t>dodatno</w:t>
      </w:r>
      <w:r w:rsidR="000F14A3">
        <w:rPr>
          <w:rFonts w:ascii="Futura Lt BT" w:hAnsi="Futura Lt BT"/>
          <w:sz w:val="24"/>
          <w:szCs w:val="24"/>
        </w:rPr>
        <w:t xml:space="preserve"> </w:t>
      </w:r>
      <w:r w:rsidR="00C35D93" w:rsidRPr="00C6595A">
        <w:rPr>
          <w:rFonts w:ascii="Futura Lt BT" w:hAnsi="Futura Lt BT"/>
          <w:sz w:val="24"/>
          <w:szCs w:val="24"/>
        </w:rPr>
        <w:t>istražiti</w:t>
      </w:r>
      <w:r w:rsidR="003E2A52" w:rsidRPr="00C6595A">
        <w:rPr>
          <w:rFonts w:ascii="Futura Lt BT" w:hAnsi="Futura Lt BT"/>
          <w:sz w:val="24"/>
          <w:szCs w:val="24"/>
        </w:rPr>
        <w:t>,</w:t>
      </w:r>
      <w:r w:rsidR="000F14A3">
        <w:rPr>
          <w:rFonts w:ascii="Futura Lt BT" w:hAnsi="Futura Lt BT"/>
          <w:sz w:val="24"/>
          <w:szCs w:val="24"/>
        </w:rPr>
        <w:t xml:space="preserve"> </w:t>
      </w:r>
      <w:r w:rsidR="00C35D93" w:rsidRPr="00C6595A">
        <w:rPr>
          <w:rFonts w:ascii="Futura Lt BT" w:hAnsi="Futura Lt BT"/>
          <w:sz w:val="24"/>
          <w:szCs w:val="24"/>
        </w:rPr>
        <w:t>kako</w:t>
      </w:r>
      <w:r w:rsidR="000F14A3">
        <w:rPr>
          <w:rFonts w:ascii="Futura Lt BT" w:hAnsi="Futura Lt BT"/>
          <w:sz w:val="24"/>
          <w:szCs w:val="24"/>
        </w:rPr>
        <w:t xml:space="preserve"> </w:t>
      </w:r>
      <w:r w:rsidR="00C35D93" w:rsidRPr="00C6595A">
        <w:rPr>
          <w:rFonts w:ascii="Futura Lt BT" w:hAnsi="Futura Lt BT"/>
          <w:sz w:val="24"/>
          <w:szCs w:val="24"/>
        </w:rPr>
        <w:t>bi</w:t>
      </w:r>
      <w:r w:rsidR="000F14A3">
        <w:rPr>
          <w:rFonts w:ascii="Futura Lt BT" w:hAnsi="Futura Lt BT"/>
          <w:sz w:val="24"/>
          <w:szCs w:val="24"/>
        </w:rPr>
        <w:t xml:space="preserve"> </w:t>
      </w:r>
      <w:r w:rsidR="00C35D93" w:rsidRPr="00C6595A">
        <w:rPr>
          <w:rFonts w:ascii="Futura Lt BT" w:hAnsi="Futura Lt BT"/>
          <w:sz w:val="24"/>
          <w:szCs w:val="24"/>
        </w:rPr>
        <w:t>se</w:t>
      </w:r>
      <w:r w:rsidR="000F14A3">
        <w:rPr>
          <w:rFonts w:ascii="Futura Lt BT" w:hAnsi="Futura Lt BT"/>
          <w:sz w:val="24"/>
          <w:szCs w:val="24"/>
        </w:rPr>
        <w:t xml:space="preserve"> </w:t>
      </w:r>
      <w:r w:rsidR="00C35D93" w:rsidRPr="00C6595A">
        <w:rPr>
          <w:rFonts w:ascii="Futura Lt BT" w:hAnsi="Futura Lt BT"/>
          <w:sz w:val="24"/>
          <w:szCs w:val="24"/>
        </w:rPr>
        <w:t>odredila</w:t>
      </w:r>
      <w:r w:rsidR="000F14A3">
        <w:rPr>
          <w:rFonts w:ascii="Futura Lt BT" w:hAnsi="Futura Lt BT"/>
          <w:sz w:val="24"/>
          <w:szCs w:val="24"/>
        </w:rPr>
        <w:t xml:space="preserve"> </w:t>
      </w:r>
      <w:r w:rsidR="003E2A52" w:rsidRPr="00C6595A">
        <w:rPr>
          <w:rFonts w:ascii="Futura Lt BT" w:hAnsi="Futura Lt BT"/>
          <w:sz w:val="24"/>
          <w:szCs w:val="24"/>
        </w:rPr>
        <w:t>točna</w:t>
      </w:r>
      <w:r w:rsidR="000F14A3">
        <w:rPr>
          <w:rFonts w:ascii="Futura Lt BT" w:hAnsi="Futura Lt BT"/>
          <w:sz w:val="24"/>
          <w:szCs w:val="24"/>
        </w:rPr>
        <w:t xml:space="preserve"> </w:t>
      </w:r>
      <w:r w:rsidR="003E2A52" w:rsidRPr="00C6595A">
        <w:rPr>
          <w:rFonts w:ascii="Futura Lt BT" w:hAnsi="Futura Lt BT"/>
          <w:sz w:val="24"/>
          <w:szCs w:val="24"/>
        </w:rPr>
        <w:t>lokacija</w:t>
      </w:r>
      <w:r w:rsidR="000F14A3">
        <w:rPr>
          <w:rFonts w:ascii="Futura Lt BT" w:hAnsi="Futura Lt BT"/>
          <w:sz w:val="24"/>
          <w:szCs w:val="24"/>
        </w:rPr>
        <w:t xml:space="preserve"> </w:t>
      </w:r>
      <w:r w:rsidR="00C35D93" w:rsidRPr="00C6595A">
        <w:rPr>
          <w:rFonts w:ascii="Futura Lt BT" w:hAnsi="Futura Lt BT"/>
          <w:sz w:val="24"/>
          <w:szCs w:val="24"/>
        </w:rPr>
        <w:t>za</w:t>
      </w:r>
      <w:r w:rsidR="000F14A3">
        <w:rPr>
          <w:rFonts w:ascii="Futura Lt BT" w:hAnsi="Futura Lt BT"/>
          <w:sz w:val="24"/>
          <w:szCs w:val="24"/>
        </w:rPr>
        <w:t xml:space="preserve"> </w:t>
      </w:r>
      <w:r w:rsidR="00C35D93" w:rsidRPr="00C6595A">
        <w:rPr>
          <w:rFonts w:ascii="Futura Lt BT" w:hAnsi="Futura Lt BT"/>
          <w:sz w:val="24"/>
          <w:szCs w:val="24"/>
        </w:rPr>
        <w:t>detaljnije</w:t>
      </w:r>
      <w:r w:rsidR="000F14A3">
        <w:rPr>
          <w:rFonts w:ascii="Futura Lt BT" w:hAnsi="Futura Lt BT"/>
          <w:sz w:val="24"/>
          <w:szCs w:val="24"/>
        </w:rPr>
        <w:t xml:space="preserve"> </w:t>
      </w:r>
      <w:r w:rsidR="00C35D93" w:rsidRPr="00C6595A">
        <w:rPr>
          <w:rFonts w:ascii="Futura Lt BT" w:hAnsi="Futura Lt BT"/>
          <w:sz w:val="24"/>
          <w:szCs w:val="24"/>
        </w:rPr>
        <w:t>planiranje</w:t>
      </w:r>
      <w:r w:rsidR="000F14A3">
        <w:rPr>
          <w:rFonts w:ascii="Futura Lt BT" w:hAnsi="Futura Lt BT"/>
          <w:sz w:val="24"/>
          <w:szCs w:val="24"/>
        </w:rPr>
        <w:t xml:space="preserve"> </w:t>
      </w:r>
      <w:r w:rsidR="00C35D93" w:rsidRPr="00C6595A">
        <w:rPr>
          <w:rFonts w:ascii="Futura Lt BT" w:hAnsi="Futura Lt BT"/>
          <w:sz w:val="24"/>
          <w:szCs w:val="24"/>
        </w:rPr>
        <w:t>i</w:t>
      </w:r>
      <w:r w:rsidR="000F14A3">
        <w:rPr>
          <w:rFonts w:ascii="Futura Lt BT" w:hAnsi="Futura Lt BT"/>
          <w:sz w:val="24"/>
          <w:szCs w:val="24"/>
        </w:rPr>
        <w:t xml:space="preserve"> </w:t>
      </w:r>
      <w:r w:rsidR="00C35D93" w:rsidRPr="00C6595A">
        <w:rPr>
          <w:rFonts w:ascii="Futura Lt BT" w:hAnsi="Futura Lt BT"/>
          <w:sz w:val="24"/>
          <w:szCs w:val="24"/>
        </w:rPr>
        <w:t>izgradnju</w:t>
      </w:r>
      <w:r w:rsidR="003E2A52" w:rsidRPr="00C6595A">
        <w:rPr>
          <w:rFonts w:ascii="Futura Lt BT" w:hAnsi="Futura Lt BT"/>
          <w:sz w:val="24"/>
          <w:szCs w:val="24"/>
        </w:rPr>
        <w:t>.</w:t>
      </w:r>
    </w:p>
    <w:p w14:paraId="6E18E6F4" w14:textId="77777777" w:rsidR="002644F6" w:rsidRPr="008A4ABD" w:rsidRDefault="002644F6" w:rsidP="00C35D93">
      <w:pPr>
        <w:autoSpaceDE w:val="0"/>
        <w:autoSpaceDN w:val="0"/>
        <w:adjustRightInd w:val="0"/>
        <w:spacing w:after="0"/>
        <w:jc w:val="both"/>
        <w:rPr>
          <w:rFonts w:ascii="Futura Lt BT" w:eastAsia="Times New Roman" w:hAnsi="Futura Lt BT"/>
          <w:sz w:val="24"/>
          <w:szCs w:val="24"/>
          <w:lang w:eastAsia="hr-HR"/>
        </w:rPr>
      </w:pPr>
    </w:p>
    <w:p w14:paraId="4C611FF7" w14:textId="13564CA3" w:rsidR="003E2A52" w:rsidRPr="00CE02F1" w:rsidRDefault="003E2A52" w:rsidP="00CE02F1">
      <w:pPr>
        <w:jc w:val="both"/>
        <w:rPr>
          <w:rFonts w:ascii="Futura Lt BT" w:hAnsi="Futura Lt BT"/>
          <w:b/>
          <w:bCs/>
          <w:sz w:val="24"/>
          <w:szCs w:val="24"/>
        </w:rPr>
      </w:pPr>
      <w:r w:rsidRPr="00CE02F1">
        <w:rPr>
          <w:rFonts w:ascii="Futura Lt BT" w:hAnsi="Futura Lt BT"/>
          <w:b/>
          <w:bCs/>
          <w:sz w:val="24"/>
          <w:szCs w:val="24"/>
        </w:rPr>
        <w:t>Riječni</w:t>
      </w:r>
      <w:r w:rsidR="000F14A3">
        <w:rPr>
          <w:rFonts w:ascii="Futura Lt BT" w:hAnsi="Futura Lt BT"/>
          <w:b/>
          <w:bCs/>
          <w:sz w:val="24"/>
          <w:szCs w:val="24"/>
        </w:rPr>
        <w:t xml:space="preserve"> </w:t>
      </w:r>
      <w:r w:rsidRPr="00CE02F1">
        <w:rPr>
          <w:rFonts w:ascii="Futura Lt BT" w:hAnsi="Futura Lt BT"/>
          <w:b/>
          <w:bCs/>
          <w:sz w:val="24"/>
          <w:szCs w:val="24"/>
        </w:rPr>
        <w:t>promet</w:t>
      </w:r>
    </w:p>
    <w:p w14:paraId="4514345A" w14:textId="5B3873EA" w:rsidR="003E2A52" w:rsidRDefault="002644F6" w:rsidP="00C6595A">
      <w:pPr>
        <w:jc w:val="both"/>
        <w:rPr>
          <w:rFonts w:ascii="Futura Lt BT" w:hAnsi="Futura Lt BT"/>
          <w:sz w:val="24"/>
          <w:szCs w:val="24"/>
        </w:rPr>
      </w:pPr>
      <w:r w:rsidRPr="00C6595A">
        <w:rPr>
          <w:rFonts w:ascii="Futura Lt BT" w:hAnsi="Futura Lt BT"/>
          <w:sz w:val="24"/>
          <w:szCs w:val="24"/>
        </w:rPr>
        <w:t>Organizirani</w:t>
      </w:r>
      <w:r w:rsidR="000F14A3">
        <w:rPr>
          <w:rFonts w:ascii="Futura Lt BT" w:hAnsi="Futura Lt BT"/>
          <w:sz w:val="24"/>
          <w:szCs w:val="24"/>
        </w:rPr>
        <w:t xml:space="preserve"> </w:t>
      </w:r>
      <w:r w:rsidR="003E2A52" w:rsidRPr="00C6595A">
        <w:rPr>
          <w:rFonts w:ascii="Futura Lt BT" w:hAnsi="Futura Lt BT"/>
          <w:sz w:val="24"/>
          <w:szCs w:val="24"/>
        </w:rPr>
        <w:t>riječn</w:t>
      </w:r>
      <w:r w:rsidRPr="00C6595A">
        <w:rPr>
          <w:rFonts w:ascii="Futura Lt BT" w:hAnsi="Futura Lt BT"/>
          <w:sz w:val="24"/>
          <w:szCs w:val="24"/>
        </w:rPr>
        <w:t>i</w:t>
      </w:r>
      <w:r w:rsidR="000F14A3">
        <w:rPr>
          <w:rFonts w:ascii="Futura Lt BT" w:hAnsi="Futura Lt BT"/>
          <w:sz w:val="24"/>
          <w:szCs w:val="24"/>
        </w:rPr>
        <w:t xml:space="preserve"> </w:t>
      </w:r>
      <w:r w:rsidR="003E2A52" w:rsidRPr="00C6595A">
        <w:rPr>
          <w:rFonts w:ascii="Futura Lt BT" w:hAnsi="Futura Lt BT"/>
          <w:sz w:val="24"/>
          <w:szCs w:val="24"/>
        </w:rPr>
        <w:t>promet</w:t>
      </w:r>
      <w:r w:rsidR="000F14A3">
        <w:rPr>
          <w:rFonts w:ascii="Futura Lt BT" w:hAnsi="Futura Lt BT"/>
          <w:sz w:val="24"/>
          <w:szCs w:val="24"/>
        </w:rPr>
        <w:t xml:space="preserve"> </w:t>
      </w:r>
      <w:r w:rsidR="003E2A52" w:rsidRPr="00C6595A">
        <w:rPr>
          <w:rFonts w:ascii="Futura Lt BT" w:hAnsi="Futura Lt BT"/>
          <w:sz w:val="24"/>
          <w:szCs w:val="24"/>
        </w:rPr>
        <w:t>na</w:t>
      </w:r>
      <w:r w:rsidR="000F14A3">
        <w:rPr>
          <w:rFonts w:ascii="Futura Lt BT" w:hAnsi="Futura Lt BT"/>
          <w:sz w:val="24"/>
          <w:szCs w:val="24"/>
        </w:rPr>
        <w:t xml:space="preserve"> </w:t>
      </w:r>
      <w:r w:rsidR="003E2A52" w:rsidRPr="00C6595A">
        <w:rPr>
          <w:rFonts w:ascii="Futura Lt BT" w:hAnsi="Futura Lt BT"/>
          <w:sz w:val="24"/>
          <w:szCs w:val="24"/>
        </w:rPr>
        <w:t>području</w:t>
      </w:r>
      <w:r w:rsidR="000F14A3">
        <w:rPr>
          <w:rFonts w:ascii="Futura Lt BT" w:hAnsi="Futura Lt BT"/>
          <w:sz w:val="24"/>
          <w:szCs w:val="24"/>
        </w:rPr>
        <w:t xml:space="preserve"> </w:t>
      </w:r>
      <w:r w:rsidR="003E2A52" w:rsidRPr="00C6595A">
        <w:rPr>
          <w:rFonts w:ascii="Futura Lt BT" w:hAnsi="Futura Lt BT"/>
          <w:sz w:val="24"/>
          <w:szCs w:val="24"/>
        </w:rPr>
        <w:t>županije</w:t>
      </w:r>
      <w:r w:rsidR="000F14A3">
        <w:rPr>
          <w:rFonts w:ascii="Futura Lt BT" w:hAnsi="Futura Lt BT"/>
          <w:sz w:val="24"/>
          <w:szCs w:val="24"/>
        </w:rPr>
        <w:t xml:space="preserve"> </w:t>
      </w:r>
      <w:r w:rsidR="003E2A52" w:rsidRPr="00C6595A">
        <w:rPr>
          <w:rFonts w:ascii="Futura Lt BT" w:hAnsi="Futura Lt BT"/>
          <w:sz w:val="24"/>
          <w:szCs w:val="24"/>
        </w:rPr>
        <w:t>ne</w:t>
      </w:r>
      <w:r w:rsidR="000F14A3">
        <w:rPr>
          <w:rFonts w:ascii="Futura Lt BT" w:hAnsi="Futura Lt BT"/>
          <w:sz w:val="24"/>
          <w:szCs w:val="24"/>
        </w:rPr>
        <w:t xml:space="preserve"> </w:t>
      </w:r>
      <w:r w:rsidR="003E2A52" w:rsidRPr="00C6595A">
        <w:rPr>
          <w:rFonts w:ascii="Futura Lt BT" w:hAnsi="Futura Lt BT"/>
          <w:sz w:val="24"/>
          <w:szCs w:val="24"/>
        </w:rPr>
        <w:t>postoji,</w:t>
      </w:r>
      <w:r w:rsidR="000F14A3">
        <w:rPr>
          <w:rFonts w:ascii="Futura Lt BT" w:hAnsi="Futura Lt BT"/>
          <w:sz w:val="24"/>
          <w:szCs w:val="24"/>
        </w:rPr>
        <w:t xml:space="preserve"> </w:t>
      </w:r>
      <w:r w:rsidRPr="00C6595A">
        <w:rPr>
          <w:rFonts w:ascii="Futura Lt BT" w:hAnsi="Futura Lt BT"/>
          <w:sz w:val="24"/>
          <w:szCs w:val="24"/>
        </w:rPr>
        <w:t>već</w:t>
      </w:r>
      <w:r w:rsidR="000F14A3">
        <w:rPr>
          <w:rFonts w:ascii="Futura Lt BT" w:hAnsi="Futura Lt BT"/>
          <w:sz w:val="24"/>
          <w:szCs w:val="24"/>
        </w:rPr>
        <w:t xml:space="preserve"> </w:t>
      </w:r>
      <w:r w:rsidRPr="00C6595A">
        <w:rPr>
          <w:rFonts w:ascii="Futura Lt BT" w:hAnsi="Futura Lt BT"/>
          <w:sz w:val="24"/>
          <w:szCs w:val="24"/>
        </w:rPr>
        <w:t>je</w:t>
      </w:r>
      <w:r w:rsidR="000F14A3">
        <w:rPr>
          <w:rFonts w:ascii="Futura Lt BT" w:hAnsi="Futura Lt BT"/>
          <w:sz w:val="24"/>
          <w:szCs w:val="24"/>
        </w:rPr>
        <w:t xml:space="preserve"> </w:t>
      </w:r>
      <w:r w:rsidRPr="00C6595A">
        <w:rPr>
          <w:rFonts w:ascii="Futura Lt BT" w:hAnsi="Futura Lt BT"/>
          <w:sz w:val="24"/>
          <w:szCs w:val="24"/>
        </w:rPr>
        <w:t>isti</w:t>
      </w:r>
      <w:r w:rsidR="000F14A3">
        <w:rPr>
          <w:rFonts w:ascii="Futura Lt BT" w:hAnsi="Futura Lt BT"/>
          <w:sz w:val="24"/>
          <w:szCs w:val="24"/>
        </w:rPr>
        <w:t xml:space="preserve"> </w:t>
      </w:r>
      <w:r w:rsidRPr="00C6595A">
        <w:rPr>
          <w:rFonts w:ascii="Futura Lt BT" w:hAnsi="Futura Lt BT"/>
          <w:sz w:val="24"/>
          <w:szCs w:val="24"/>
        </w:rPr>
        <w:t>planiran</w:t>
      </w:r>
      <w:r w:rsidR="000F14A3">
        <w:rPr>
          <w:rFonts w:ascii="Futura Lt BT" w:hAnsi="Futura Lt BT"/>
          <w:sz w:val="24"/>
          <w:szCs w:val="24"/>
        </w:rPr>
        <w:t xml:space="preserve"> </w:t>
      </w:r>
      <w:r w:rsidRPr="00C6595A">
        <w:rPr>
          <w:rFonts w:ascii="Futura Lt BT" w:hAnsi="Futura Lt BT"/>
          <w:sz w:val="24"/>
          <w:szCs w:val="24"/>
        </w:rPr>
        <w:t>državnim</w:t>
      </w:r>
      <w:r w:rsidR="000F14A3">
        <w:rPr>
          <w:rFonts w:ascii="Futura Lt BT" w:hAnsi="Futura Lt BT"/>
          <w:sz w:val="24"/>
          <w:szCs w:val="24"/>
        </w:rPr>
        <w:t xml:space="preserve"> </w:t>
      </w:r>
      <w:r w:rsidRPr="00C6595A">
        <w:rPr>
          <w:rFonts w:ascii="Futura Lt BT" w:hAnsi="Futura Lt BT"/>
          <w:sz w:val="24"/>
          <w:szCs w:val="24"/>
        </w:rPr>
        <w:t>razvojnim</w:t>
      </w:r>
      <w:r w:rsidR="000F14A3">
        <w:rPr>
          <w:rFonts w:ascii="Futura Lt BT" w:hAnsi="Futura Lt BT"/>
          <w:sz w:val="24"/>
          <w:szCs w:val="24"/>
        </w:rPr>
        <w:t xml:space="preserve"> </w:t>
      </w:r>
      <w:r w:rsidRPr="00C6595A">
        <w:rPr>
          <w:rFonts w:ascii="Futura Lt BT" w:hAnsi="Futura Lt BT"/>
          <w:sz w:val="24"/>
          <w:szCs w:val="24"/>
        </w:rPr>
        <w:t>dokumentima.</w:t>
      </w:r>
      <w:r w:rsidR="000F14A3">
        <w:rPr>
          <w:rFonts w:ascii="Futura Lt BT" w:hAnsi="Futura Lt BT"/>
          <w:sz w:val="24"/>
          <w:szCs w:val="24"/>
        </w:rPr>
        <w:t xml:space="preserve"> </w:t>
      </w:r>
      <w:r w:rsidRPr="00C6595A">
        <w:rPr>
          <w:rFonts w:ascii="Futura Lt BT" w:hAnsi="Futura Lt BT"/>
          <w:sz w:val="24"/>
          <w:szCs w:val="24"/>
        </w:rPr>
        <w:t>Trenut</w:t>
      </w:r>
      <w:r w:rsidR="00890E81">
        <w:rPr>
          <w:rFonts w:ascii="Futura Lt BT" w:hAnsi="Futura Lt BT"/>
          <w:sz w:val="24"/>
          <w:szCs w:val="24"/>
        </w:rPr>
        <w:t>ačno</w:t>
      </w:r>
      <w:r w:rsidR="000F14A3">
        <w:rPr>
          <w:rFonts w:ascii="Futura Lt BT" w:hAnsi="Futura Lt BT"/>
          <w:sz w:val="24"/>
          <w:szCs w:val="24"/>
        </w:rPr>
        <w:t xml:space="preserve"> </w:t>
      </w:r>
      <w:r w:rsidRPr="00C6595A">
        <w:rPr>
          <w:rFonts w:ascii="Futura Lt BT" w:hAnsi="Futura Lt BT"/>
          <w:sz w:val="24"/>
          <w:szCs w:val="24"/>
        </w:rPr>
        <w:t>se</w:t>
      </w:r>
      <w:r w:rsidR="000F14A3">
        <w:rPr>
          <w:rFonts w:ascii="Futura Lt BT" w:hAnsi="Futura Lt BT"/>
          <w:sz w:val="24"/>
          <w:szCs w:val="24"/>
        </w:rPr>
        <w:t xml:space="preserve"> </w:t>
      </w:r>
      <w:r w:rsidR="003E2A52" w:rsidRPr="00C6595A">
        <w:rPr>
          <w:rFonts w:ascii="Futura Lt BT" w:hAnsi="Futura Lt BT"/>
          <w:sz w:val="24"/>
          <w:szCs w:val="24"/>
        </w:rPr>
        <w:t>planira</w:t>
      </w:r>
      <w:r w:rsidR="000F14A3">
        <w:rPr>
          <w:rFonts w:ascii="Futura Lt BT" w:hAnsi="Futura Lt BT"/>
          <w:sz w:val="24"/>
          <w:szCs w:val="24"/>
        </w:rPr>
        <w:t xml:space="preserve"> </w:t>
      </w:r>
      <w:r w:rsidR="003E2A52" w:rsidRPr="00C6595A">
        <w:rPr>
          <w:rFonts w:ascii="Futura Lt BT" w:hAnsi="Futura Lt BT"/>
          <w:sz w:val="24"/>
          <w:szCs w:val="24"/>
        </w:rPr>
        <w:t>gradnja</w:t>
      </w:r>
      <w:r w:rsidR="000F14A3">
        <w:rPr>
          <w:rFonts w:ascii="Futura Lt BT" w:hAnsi="Futura Lt BT"/>
          <w:sz w:val="24"/>
          <w:szCs w:val="24"/>
        </w:rPr>
        <w:t xml:space="preserve"> </w:t>
      </w:r>
      <w:r w:rsidR="003E2A52" w:rsidRPr="00C6595A">
        <w:rPr>
          <w:rFonts w:ascii="Futura Lt BT" w:hAnsi="Futura Lt BT"/>
          <w:sz w:val="24"/>
          <w:szCs w:val="24"/>
        </w:rPr>
        <w:t>pristaništa</w:t>
      </w:r>
      <w:r w:rsidR="000F14A3">
        <w:rPr>
          <w:rFonts w:ascii="Futura Lt BT" w:hAnsi="Futura Lt BT"/>
          <w:sz w:val="24"/>
          <w:szCs w:val="24"/>
        </w:rPr>
        <w:t xml:space="preserve"> </w:t>
      </w:r>
      <w:r w:rsidR="003E2A52" w:rsidRPr="00C6595A">
        <w:rPr>
          <w:rFonts w:ascii="Futura Lt BT" w:hAnsi="Futura Lt BT"/>
          <w:sz w:val="24"/>
          <w:szCs w:val="24"/>
        </w:rPr>
        <w:t>na</w:t>
      </w:r>
      <w:r w:rsidR="000F14A3">
        <w:rPr>
          <w:rFonts w:ascii="Futura Lt BT" w:hAnsi="Futura Lt BT"/>
          <w:sz w:val="24"/>
          <w:szCs w:val="24"/>
        </w:rPr>
        <w:t xml:space="preserve"> </w:t>
      </w:r>
      <w:r w:rsidR="003E2A52" w:rsidRPr="00C6595A">
        <w:rPr>
          <w:rFonts w:ascii="Futura Lt BT" w:hAnsi="Futura Lt BT"/>
          <w:sz w:val="24"/>
          <w:szCs w:val="24"/>
        </w:rPr>
        <w:t>rijekama</w:t>
      </w:r>
      <w:r w:rsidR="000F14A3">
        <w:rPr>
          <w:rFonts w:ascii="Futura Lt BT" w:hAnsi="Futura Lt BT"/>
          <w:sz w:val="24"/>
          <w:szCs w:val="24"/>
        </w:rPr>
        <w:t xml:space="preserve"> </w:t>
      </w:r>
      <w:r w:rsidR="003E2A52" w:rsidRPr="00C6595A">
        <w:rPr>
          <w:rFonts w:ascii="Futura Lt BT" w:hAnsi="Futura Lt BT"/>
          <w:sz w:val="24"/>
          <w:szCs w:val="24"/>
        </w:rPr>
        <w:t>na</w:t>
      </w:r>
      <w:r w:rsidR="000F14A3">
        <w:rPr>
          <w:rFonts w:ascii="Futura Lt BT" w:hAnsi="Futura Lt BT"/>
          <w:sz w:val="24"/>
          <w:szCs w:val="24"/>
        </w:rPr>
        <w:t xml:space="preserve"> </w:t>
      </w:r>
      <w:r w:rsidR="003E2A52" w:rsidRPr="00C6595A">
        <w:rPr>
          <w:rFonts w:ascii="Futura Lt BT" w:hAnsi="Futura Lt BT"/>
          <w:sz w:val="24"/>
          <w:szCs w:val="24"/>
        </w:rPr>
        <w:t>području</w:t>
      </w:r>
      <w:r w:rsidR="000F14A3">
        <w:rPr>
          <w:rFonts w:ascii="Futura Lt BT" w:hAnsi="Futura Lt BT"/>
          <w:sz w:val="24"/>
          <w:szCs w:val="24"/>
        </w:rPr>
        <w:t xml:space="preserve"> </w:t>
      </w:r>
      <w:r w:rsidR="003E2A52" w:rsidRPr="00C6595A">
        <w:rPr>
          <w:rFonts w:ascii="Futura Lt BT" w:hAnsi="Futura Lt BT"/>
          <w:sz w:val="24"/>
          <w:szCs w:val="24"/>
        </w:rPr>
        <w:t>županije</w:t>
      </w:r>
      <w:r w:rsidR="000F14A3">
        <w:rPr>
          <w:rFonts w:ascii="Futura Lt BT" w:hAnsi="Futura Lt BT"/>
          <w:sz w:val="24"/>
          <w:szCs w:val="24"/>
        </w:rPr>
        <w:t xml:space="preserve"> </w:t>
      </w:r>
      <w:r w:rsidR="003E2A52" w:rsidRPr="00C6595A">
        <w:rPr>
          <w:rFonts w:ascii="Futura Lt BT" w:hAnsi="Futura Lt BT"/>
          <w:sz w:val="24"/>
          <w:szCs w:val="24"/>
        </w:rPr>
        <w:t>u</w:t>
      </w:r>
      <w:r w:rsidR="000F14A3">
        <w:rPr>
          <w:rFonts w:ascii="Futura Lt BT" w:hAnsi="Futura Lt BT"/>
          <w:sz w:val="24"/>
          <w:szCs w:val="24"/>
        </w:rPr>
        <w:t xml:space="preserve"> </w:t>
      </w:r>
      <w:r w:rsidR="003E2A52" w:rsidRPr="00C6595A">
        <w:rPr>
          <w:rFonts w:ascii="Futura Lt BT" w:hAnsi="Futura Lt BT"/>
          <w:sz w:val="24"/>
          <w:szCs w:val="24"/>
        </w:rPr>
        <w:t>svrhu</w:t>
      </w:r>
      <w:r w:rsidR="000F14A3">
        <w:rPr>
          <w:rFonts w:ascii="Futura Lt BT" w:hAnsi="Futura Lt BT"/>
          <w:sz w:val="24"/>
          <w:szCs w:val="24"/>
        </w:rPr>
        <w:t xml:space="preserve"> </w:t>
      </w:r>
      <w:r w:rsidRPr="00C6595A">
        <w:rPr>
          <w:rFonts w:ascii="Futura Lt BT" w:hAnsi="Futura Lt BT"/>
          <w:sz w:val="24"/>
          <w:szCs w:val="24"/>
        </w:rPr>
        <w:t>aktiviranja</w:t>
      </w:r>
      <w:r w:rsidR="000F14A3">
        <w:rPr>
          <w:rFonts w:ascii="Futura Lt BT" w:hAnsi="Futura Lt BT"/>
          <w:sz w:val="24"/>
          <w:szCs w:val="24"/>
        </w:rPr>
        <w:t xml:space="preserve"> </w:t>
      </w:r>
      <w:r w:rsidR="003E2A52" w:rsidRPr="00C6595A">
        <w:rPr>
          <w:rFonts w:ascii="Futura Lt BT" w:hAnsi="Futura Lt BT"/>
          <w:sz w:val="24"/>
          <w:szCs w:val="24"/>
        </w:rPr>
        <w:t>turističk</w:t>
      </w:r>
      <w:r w:rsidRPr="00C6595A">
        <w:rPr>
          <w:rFonts w:ascii="Futura Lt BT" w:hAnsi="Futura Lt BT"/>
          <w:sz w:val="24"/>
          <w:szCs w:val="24"/>
        </w:rPr>
        <w:t>ih</w:t>
      </w:r>
      <w:r w:rsidR="000F14A3">
        <w:rPr>
          <w:rFonts w:ascii="Futura Lt BT" w:hAnsi="Futura Lt BT"/>
          <w:sz w:val="24"/>
          <w:szCs w:val="24"/>
        </w:rPr>
        <w:t xml:space="preserve"> </w:t>
      </w:r>
      <w:r w:rsidR="003E2A52" w:rsidRPr="00C6595A">
        <w:rPr>
          <w:rFonts w:ascii="Futura Lt BT" w:hAnsi="Futura Lt BT"/>
          <w:sz w:val="24"/>
          <w:szCs w:val="24"/>
        </w:rPr>
        <w:t>program</w:t>
      </w:r>
      <w:r w:rsidRPr="00C6595A">
        <w:rPr>
          <w:rFonts w:ascii="Futura Lt BT" w:hAnsi="Futura Lt BT"/>
          <w:sz w:val="24"/>
          <w:szCs w:val="24"/>
        </w:rPr>
        <w:t>a,</w:t>
      </w:r>
      <w:r w:rsidR="000F14A3">
        <w:rPr>
          <w:rFonts w:ascii="Futura Lt BT" w:hAnsi="Futura Lt BT"/>
          <w:sz w:val="24"/>
          <w:szCs w:val="24"/>
        </w:rPr>
        <w:t xml:space="preserve"> </w:t>
      </w:r>
      <w:r w:rsidRPr="00C6595A">
        <w:rPr>
          <w:rFonts w:ascii="Futura Lt BT" w:hAnsi="Futura Lt BT"/>
          <w:sz w:val="24"/>
          <w:szCs w:val="24"/>
        </w:rPr>
        <w:t>prema</w:t>
      </w:r>
      <w:r w:rsidR="000F14A3">
        <w:rPr>
          <w:rFonts w:ascii="Futura Lt BT" w:hAnsi="Futura Lt BT"/>
          <w:sz w:val="24"/>
          <w:szCs w:val="24"/>
        </w:rPr>
        <w:t xml:space="preserve"> </w:t>
      </w:r>
      <w:r w:rsidRPr="00C6595A">
        <w:rPr>
          <w:rFonts w:ascii="Futura Lt BT" w:hAnsi="Futura Lt BT"/>
          <w:sz w:val="24"/>
          <w:szCs w:val="24"/>
        </w:rPr>
        <w:t>posebnim</w:t>
      </w:r>
      <w:r w:rsidR="000F14A3">
        <w:rPr>
          <w:rFonts w:ascii="Futura Lt BT" w:hAnsi="Futura Lt BT"/>
          <w:sz w:val="24"/>
          <w:szCs w:val="24"/>
        </w:rPr>
        <w:t xml:space="preserve"> </w:t>
      </w:r>
      <w:r w:rsidRPr="00C6595A">
        <w:rPr>
          <w:rFonts w:ascii="Futura Lt BT" w:hAnsi="Futura Lt BT"/>
          <w:sz w:val="24"/>
          <w:szCs w:val="24"/>
        </w:rPr>
        <w:t>propisima.</w:t>
      </w:r>
    </w:p>
    <w:p w14:paraId="132CB97A" w14:textId="18CFEEB3" w:rsidR="00406EF0" w:rsidRDefault="00406EF0" w:rsidP="00C6595A">
      <w:pPr>
        <w:jc w:val="both"/>
        <w:rPr>
          <w:rFonts w:ascii="Futura Lt BT" w:hAnsi="Futura Lt BT"/>
          <w:sz w:val="24"/>
          <w:szCs w:val="24"/>
        </w:rPr>
      </w:pPr>
      <w:r>
        <w:rPr>
          <w:rFonts w:ascii="Futura Lt BT" w:hAnsi="Futura Lt BT"/>
          <w:sz w:val="24"/>
          <w:szCs w:val="24"/>
        </w:rPr>
        <w:t>Strategijom razvoja riječnog prometa 2022-2032. (NN 87/22) rijeka Kupa proglašena je državnim vodnim putem od ušća Odre do brane HE Ozalj.</w:t>
      </w:r>
      <w:r w:rsidR="005578D5" w:rsidRPr="005578D5">
        <w:rPr>
          <w:rFonts w:ascii="Futura Lt BT" w:hAnsi="Futura Lt BT"/>
          <w:sz w:val="24"/>
          <w:szCs w:val="24"/>
        </w:rPr>
        <w:t xml:space="preserve"> </w:t>
      </w:r>
      <w:r w:rsidR="005578D5" w:rsidRPr="005B7908">
        <w:rPr>
          <w:rFonts w:ascii="Futura Lt BT" w:hAnsi="Futura Lt BT"/>
          <w:sz w:val="24"/>
          <w:szCs w:val="24"/>
        </w:rPr>
        <w:t xml:space="preserve">Postoji potencijal </w:t>
      </w:r>
      <w:r w:rsidR="005578D5">
        <w:rPr>
          <w:rFonts w:ascii="Futura Lt BT" w:hAnsi="Futura Lt BT"/>
          <w:sz w:val="24"/>
          <w:szCs w:val="24"/>
        </w:rPr>
        <w:t xml:space="preserve">i izvršene su aktivnosti vezane uz </w:t>
      </w:r>
      <w:r w:rsidR="005578D5" w:rsidRPr="005B7908">
        <w:rPr>
          <w:rFonts w:ascii="Futura Lt BT" w:hAnsi="Futura Lt BT"/>
          <w:sz w:val="24"/>
          <w:szCs w:val="24"/>
        </w:rPr>
        <w:t xml:space="preserve">razvoj turističkog riječnog prometa, ali </w:t>
      </w:r>
      <w:r w:rsidR="005578D5">
        <w:rPr>
          <w:rFonts w:ascii="Futura Lt BT" w:hAnsi="Futura Lt BT"/>
          <w:sz w:val="24"/>
          <w:szCs w:val="24"/>
        </w:rPr>
        <w:t xml:space="preserve">su neophodna ulaganja u </w:t>
      </w:r>
      <w:r w:rsidR="005578D5" w:rsidRPr="005B7908">
        <w:rPr>
          <w:rFonts w:ascii="Futura Lt BT" w:hAnsi="Futura Lt BT"/>
          <w:sz w:val="24"/>
          <w:szCs w:val="24"/>
        </w:rPr>
        <w:t>infrastrukturu</w:t>
      </w:r>
      <w:r w:rsidR="005578D5">
        <w:rPr>
          <w:rFonts w:ascii="Futura Lt BT" w:hAnsi="Futura Lt BT"/>
          <w:sz w:val="24"/>
          <w:szCs w:val="24"/>
        </w:rPr>
        <w:t xml:space="preserve"> – plovni put</w:t>
      </w:r>
      <w:r w:rsidR="005578D5" w:rsidRPr="005B7908">
        <w:rPr>
          <w:rFonts w:ascii="Futura Lt BT" w:hAnsi="Futura Lt BT"/>
          <w:sz w:val="24"/>
          <w:szCs w:val="24"/>
        </w:rPr>
        <w:t>.</w:t>
      </w:r>
      <w:r w:rsidR="005578D5">
        <w:rPr>
          <w:rFonts w:ascii="Futura Lt BT" w:hAnsi="Futura Lt BT"/>
          <w:sz w:val="24"/>
          <w:szCs w:val="24"/>
        </w:rPr>
        <w:t xml:space="preserve"> </w:t>
      </w:r>
      <w:r w:rsidRPr="00406EF0">
        <w:rPr>
          <w:rFonts w:ascii="Futura Lt BT" w:hAnsi="Futura Lt BT"/>
          <w:sz w:val="24"/>
          <w:szCs w:val="24"/>
        </w:rPr>
        <w:t>U Brođanima kod Karlovca,</w:t>
      </w:r>
      <w:r w:rsidR="005578D5">
        <w:rPr>
          <w:rFonts w:ascii="Futura Lt BT" w:hAnsi="Futura Lt BT"/>
          <w:sz w:val="24"/>
          <w:szCs w:val="24"/>
        </w:rPr>
        <w:t xml:space="preserve"> </w:t>
      </w:r>
      <w:hyperlink r:id="rId65" w:history="1">
        <w:r w:rsidRPr="00A36EE7">
          <w:rPr>
            <w:rFonts w:ascii="Futura Lt BT" w:hAnsi="Futura Lt BT"/>
            <w:sz w:val="24"/>
            <w:szCs w:val="24"/>
          </w:rPr>
          <w:t>Lučka uprava Sisak</w:t>
        </w:r>
      </w:hyperlink>
      <w:r w:rsidR="005578D5">
        <w:t xml:space="preserve"> </w:t>
      </w:r>
      <w:r w:rsidRPr="00406EF0">
        <w:rPr>
          <w:rFonts w:ascii="Futura Lt BT" w:hAnsi="Futura Lt BT"/>
          <w:sz w:val="24"/>
          <w:szCs w:val="24"/>
        </w:rPr>
        <w:t xml:space="preserve">planira </w:t>
      </w:r>
      <w:r>
        <w:rPr>
          <w:rFonts w:ascii="Futura Lt BT" w:hAnsi="Futura Lt BT"/>
          <w:sz w:val="24"/>
          <w:szCs w:val="24"/>
        </w:rPr>
        <w:t>2025.</w:t>
      </w:r>
      <w:r w:rsidRPr="00406EF0">
        <w:rPr>
          <w:rFonts w:ascii="Futura Lt BT" w:hAnsi="Futura Lt BT"/>
          <w:sz w:val="24"/>
          <w:szCs w:val="24"/>
        </w:rPr>
        <w:t xml:space="preserve"> izgraditi pristanište na Kupi</w:t>
      </w:r>
      <w:r w:rsidR="00A36EE7">
        <w:rPr>
          <w:rFonts w:ascii="Futura Lt BT" w:hAnsi="Futura Lt BT"/>
          <w:sz w:val="24"/>
          <w:szCs w:val="24"/>
        </w:rPr>
        <w:t xml:space="preserve"> </w:t>
      </w:r>
      <w:r w:rsidR="005578D5">
        <w:rPr>
          <w:rFonts w:ascii="Futura Lt BT" w:hAnsi="Futura Lt BT"/>
          <w:sz w:val="24"/>
          <w:szCs w:val="24"/>
        </w:rPr>
        <w:t>–</w:t>
      </w:r>
      <w:r w:rsidRPr="00406EF0">
        <w:rPr>
          <w:rFonts w:ascii="Futura Lt BT" w:hAnsi="Futura Lt BT"/>
          <w:sz w:val="24"/>
          <w:szCs w:val="24"/>
        </w:rPr>
        <w:t xml:space="preserve"> ponton</w:t>
      </w:r>
      <w:r w:rsidR="005578D5">
        <w:rPr>
          <w:rFonts w:ascii="Futura Lt BT" w:hAnsi="Futura Lt BT"/>
          <w:sz w:val="24"/>
          <w:szCs w:val="24"/>
        </w:rPr>
        <w:t>,</w:t>
      </w:r>
      <w:r w:rsidRPr="00406EF0">
        <w:rPr>
          <w:rFonts w:ascii="Futura Lt BT" w:hAnsi="Futura Lt BT"/>
          <w:sz w:val="24"/>
          <w:szCs w:val="24"/>
        </w:rPr>
        <w:t xml:space="preserve"> </w:t>
      </w:r>
      <w:r w:rsidR="005578D5">
        <w:rPr>
          <w:rFonts w:ascii="Futura Lt BT" w:hAnsi="Futura Lt BT"/>
          <w:sz w:val="24"/>
          <w:szCs w:val="24"/>
        </w:rPr>
        <w:t xml:space="preserve">na koji </w:t>
      </w:r>
      <w:r w:rsidR="00AF41F3">
        <w:rPr>
          <w:rFonts w:ascii="Futura Lt BT" w:hAnsi="Futura Lt BT"/>
          <w:sz w:val="24"/>
          <w:szCs w:val="24"/>
        </w:rPr>
        <w:t xml:space="preserve">će biti </w:t>
      </w:r>
      <w:r w:rsidR="00AF41F3" w:rsidRPr="00AF41F3">
        <w:rPr>
          <w:rFonts w:ascii="Futura Lt BT" w:hAnsi="Futura Lt BT"/>
          <w:sz w:val="24"/>
          <w:szCs w:val="24"/>
        </w:rPr>
        <w:t>moguće vezati brodove duljine do 25</w:t>
      </w:r>
      <w:r w:rsidR="00AF41F3">
        <w:rPr>
          <w:rFonts w:ascii="Futura Lt BT" w:hAnsi="Futura Lt BT"/>
          <w:sz w:val="24"/>
          <w:szCs w:val="24"/>
        </w:rPr>
        <w:t>m.</w:t>
      </w:r>
    </w:p>
    <w:p w14:paraId="6F3DE3A6" w14:textId="22C0AD47" w:rsidR="00094B20" w:rsidRPr="00094B20" w:rsidRDefault="005578D5" w:rsidP="00C6595A">
      <w:pPr>
        <w:jc w:val="both"/>
        <w:rPr>
          <w:rFonts w:ascii="Futura Lt BT" w:hAnsi="Futura Lt BT"/>
          <w:sz w:val="24"/>
          <w:szCs w:val="24"/>
        </w:rPr>
      </w:pPr>
      <w:r>
        <w:rPr>
          <w:rFonts w:ascii="Futura Lt BT" w:hAnsi="Futura Lt BT"/>
          <w:sz w:val="24"/>
          <w:szCs w:val="24"/>
        </w:rPr>
        <w:t xml:space="preserve">Za daljnje uređenje plovnog puta, </w:t>
      </w:r>
      <w:r w:rsidR="00094B20" w:rsidRPr="00094B20">
        <w:rPr>
          <w:rFonts w:ascii="Futura Lt BT" w:hAnsi="Futura Lt BT"/>
          <w:sz w:val="24"/>
          <w:szCs w:val="24"/>
        </w:rPr>
        <w:t xml:space="preserve">Ministarstvo mora, prometa i infrastrukture izradilo je „Studiju </w:t>
      </w:r>
      <w:proofErr w:type="spellStart"/>
      <w:r w:rsidR="00094B20" w:rsidRPr="00094B20">
        <w:rPr>
          <w:rFonts w:ascii="Futura Lt BT" w:hAnsi="Futura Lt BT"/>
          <w:sz w:val="24"/>
          <w:szCs w:val="24"/>
        </w:rPr>
        <w:t>predizvodljivosti</w:t>
      </w:r>
      <w:proofErr w:type="spellEnd"/>
      <w:r w:rsidR="00094B20" w:rsidRPr="00094B20">
        <w:rPr>
          <w:rFonts w:ascii="Futura Lt BT" w:hAnsi="Futura Lt BT"/>
          <w:sz w:val="24"/>
          <w:szCs w:val="24"/>
        </w:rPr>
        <w:t xml:space="preserve"> Eko-revitalizacije rijeke Kupe za putničku i sportsku plovidbu s razvojem prateće infrastrukture EKO-REKUPA“ i Koncepcijsko rješenje za „Uređenje plovnog puta i pristaništa za brodove na rijeci Kupi“ uz Elaborat o zaštiti okoliša, te su pokrenuli daljnje postupke izrade studije utjecaja na okoliš i izrade projektne dokumentacije.</w:t>
      </w:r>
    </w:p>
    <w:p w14:paraId="03DC2688" w14:textId="25795CEC" w:rsidR="00A15DC5" w:rsidRDefault="00094B20" w:rsidP="00A15DC5">
      <w:pPr>
        <w:jc w:val="both"/>
        <w:rPr>
          <w:rFonts w:ascii="Futura Lt BT" w:hAnsi="Futura Lt BT"/>
          <w:b/>
          <w:bCs/>
          <w:sz w:val="24"/>
          <w:szCs w:val="24"/>
        </w:rPr>
      </w:pPr>
      <w:r w:rsidRPr="00094B20">
        <w:rPr>
          <w:rFonts w:ascii="Futura Lt BT" w:hAnsi="Futura Lt BT"/>
          <w:sz w:val="24"/>
          <w:szCs w:val="24"/>
        </w:rPr>
        <w:t xml:space="preserve">Osnovom izrađenog Koncepcijskog rješenja Ministarstvo je zatražilo </w:t>
      </w:r>
      <w:r w:rsidR="005578D5">
        <w:rPr>
          <w:rFonts w:ascii="Futura Lt BT" w:hAnsi="Futura Lt BT"/>
          <w:sz w:val="24"/>
          <w:szCs w:val="24"/>
        </w:rPr>
        <w:t xml:space="preserve">planiranje plovnog puta na rijeci kupi te </w:t>
      </w:r>
      <w:r w:rsidRPr="00094B20">
        <w:rPr>
          <w:rFonts w:ascii="Futura Lt BT" w:hAnsi="Futura Lt BT"/>
          <w:sz w:val="24"/>
          <w:szCs w:val="24"/>
        </w:rPr>
        <w:t xml:space="preserve">pristaništa Gaza, Donje </w:t>
      </w:r>
      <w:proofErr w:type="spellStart"/>
      <w:r w:rsidRPr="00094B20">
        <w:rPr>
          <w:rFonts w:ascii="Futura Lt BT" w:hAnsi="Futura Lt BT"/>
          <w:sz w:val="24"/>
          <w:szCs w:val="24"/>
        </w:rPr>
        <w:t>Mekušje</w:t>
      </w:r>
      <w:proofErr w:type="spellEnd"/>
      <w:r w:rsidRPr="00094B20">
        <w:rPr>
          <w:rFonts w:ascii="Futura Lt BT" w:hAnsi="Futura Lt BT"/>
          <w:sz w:val="24"/>
          <w:szCs w:val="24"/>
        </w:rPr>
        <w:t xml:space="preserve">, Kamensko, Brođani, Luka Pokupska, </w:t>
      </w:r>
      <w:proofErr w:type="spellStart"/>
      <w:r w:rsidRPr="00094B20">
        <w:rPr>
          <w:rFonts w:ascii="Futura Lt BT" w:hAnsi="Futura Lt BT"/>
          <w:sz w:val="24"/>
          <w:szCs w:val="24"/>
        </w:rPr>
        <w:t>Zamršje</w:t>
      </w:r>
      <w:proofErr w:type="spellEnd"/>
      <w:r w:rsidRPr="00094B20">
        <w:rPr>
          <w:rFonts w:ascii="Futura Lt BT" w:hAnsi="Futura Lt BT"/>
          <w:sz w:val="24"/>
          <w:szCs w:val="24"/>
        </w:rPr>
        <w:t xml:space="preserve"> i </w:t>
      </w:r>
      <w:proofErr w:type="spellStart"/>
      <w:r w:rsidRPr="00094B20">
        <w:rPr>
          <w:rFonts w:ascii="Futura Lt BT" w:hAnsi="Futura Lt BT"/>
          <w:sz w:val="24"/>
          <w:szCs w:val="24"/>
        </w:rPr>
        <w:t>Šišljavić</w:t>
      </w:r>
      <w:proofErr w:type="spellEnd"/>
      <w:r w:rsidR="005578D5">
        <w:rPr>
          <w:rFonts w:ascii="Futura Lt BT" w:hAnsi="Futura Lt BT"/>
          <w:sz w:val="24"/>
          <w:szCs w:val="24"/>
        </w:rPr>
        <w:t xml:space="preserve">, kao i </w:t>
      </w:r>
      <w:proofErr w:type="spellStart"/>
      <w:r w:rsidRPr="00094B20">
        <w:rPr>
          <w:rFonts w:ascii="Futura Lt BT" w:hAnsi="Futura Lt BT"/>
          <w:sz w:val="24"/>
          <w:szCs w:val="24"/>
        </w:rPr>
        <w:t>skelnog</w:t>
      </w:r>
      <w:proofErr w:type="spellEnd"/>
      <w:r w:rsidRPr="00094B20">
        <w:rPr>
          <w:rFonts w:ascii="Futura Lt BT" w:hAnsi="Futura Lt BT"/>
          <w:sz w:val="24"/>
          <w:szCs w:val="24"/>
        </w:rPr>
        <w:t xml:space="preserve"> prijelaza između naselja </w:t>
      </w:r>
      <w:proofErr w:type="spellStart"/>
      <w:r w:rsidRPr="00094B20">
        <w:rPr>
          <w:rFonts w:ascii="Futura Lt BT" w:hAnsi="Futura Lt BT"/>
          <w:sz w:val="24"/>
          <w:szCs w:val="24"/>
        </w:rPr>
        <w:t>Rečica</w:t>
      </w:r>
      <w:proofErr w:type="spellEnd"/>
      <w:r w:rsidRPr="00094B20">
        <w:rPr>
          <w:rFonts w:ascii="Futura Lt BT" w:hAnsi="Futura Lt BT"/>
          <w:sz w:val="24"/>
          <w:szCs w:val="24"/>
        </w:rPr>
        <w:t xml:space="preserve"> na lijevoj i Brođana na desnoj obali Kupe sa svrhom prijevoza automobila i pješaka</w:t>
      </w:r>
    </w:p>
    <w:p w14:paraId="4B6DE270" w14:textId="77777777" w:rsidR="00937FE4" w:rsidRDefault="00937FE4" w:rsidP="00A15DC5">
      <w:pPr>
        <w:jc w:val="both"/>
        <w:rPr>
          <w:rFonts w:ascii="Futura Lt BT" w:hAnsi="Futura Lt BT"/>
          <w:b/>
          <w:bCs/>
          <w:sz w:val="24"/>
          <w:szCs w:val="24"/>
        </w:rPr>
      </w:pPr>
    </w:p>
    <w:p w14:paraId="676E9309" w14:textId="23C6273D" w:rsidR="006B3619" w:rsidRPr="00A15DC5" w:rsidRDefault="006B3619" w:rsidP="00A15DC5">
      <w:pPr>
        <w:jc w:val="both"/>
        <w:rPr>
          <w:rFonts w:ascii="Futura Lt BT" w:hAnsi="Futura Lt BT"/>
          <w:sz w:val="24"/>
          <w:szCs w:val="24"/>
        </w:rPr>
      </w:pPr>
      <w:r w:rsidRPr="006B3619">
        <w:rPr>
          <w:rFonts w:ascii="Futura Lt BT" w:hAnsi="Futura Lt BT"/>
          <w:b/>
          <w:bCs/>
          <w:sz w:val="24"/>
          <w:szCs w:val="24"/>
        </w:rPr>
        <w:t>Biciklistički</w:t>
      </w:r>
      <w:r w:rsidR="000F14A3">
        <w:rPr>
          <w:rFonts w:ascii="Futura Lt BT" w:hAnsi="Futura Lt BT"/>
          <w:b/>
          <w:bCs/>
          <w:sz w:val="24"/>
          <w:szCs w:val="24"/>
        </w:rPr>
        <w:t xml:space="preserve"> </w:t>
      </w:r>
      <w:r w:rsidRPr="006B3619">
        <w:rPr>
          <w:rFonts w:ascii="Futura Lt BT" w:hAnsi="Futura Lt BT"/>
          <w:b/>
          <w:bCs/>
          <w:sz w:val="24"/>
          <w:szCs w:val="24"/>
        </w:rPr>
        <w:t>promet</w:t>
      </w:r>
      <w:r w:rsidR="000F14A3">
        <w:rPr>
          <w:rFonts w:ascii="Futura Lt BT" w:hAnsi="Futura Lt BT"/>
          <w:b/>
          <w:bCs/>
          <w:sz w:val="24"/>
          <w:szCs w:val="24"/>
        </w:rPr>
        <w:t xml:space="preserve"> </w:t>
      </w:r>
      <w:r w:rsidR="005A02F2">
        <w:rPr>
          <w:rFonts w:ascii="Futura Lt BT" w:hAnsi="Futura Lt BT"/>
          <w:b/>
          <w:bCs/>
          <w:sz w:val="24"/>
          <w:szCs w:val="24"/>
        </w:rPr>
        <w:t>i</w:t>
      </w:r>
      <w:r w:rsidR="000F14A3">
        <w:rPr>
          <w:rFonts w:ascii="Futura Lt BT" w:hAnsi="Futura Lt BT"/>
          <w:b/>
          <w:bCs/>
          <w:sz w:val="24"/>
          <w:szCs w:val="24"/>
        </w:rPr>
        <w:t xml:space="preserve"> </w:t>
      </w:r>
      <w:proofErr w:type="spellStart"/>
      <w:r w:rsidR="005A02F2">
        <w:rPr>
          <w:rFonts w:ascii="Futura Lt BT" w:hAnsi="Futura Lt BT"/>
          <w:b/>
          <w:bCs/>
          <w:sz w:val="24"/>
          <w:szCs w:val="24"/>
        </w:rPr>
        <w:t>cikloturizam</w:t>
      </w:r>
      <w:proofErr w:type="spellEnd"/>
    </w:p>
    <w:p w14:paraId="0F87973D" w14:textId="7D0A2EA4" w:rsidR="00A36EE7" w:rsidRDefault="00A36EE7" w:rsidP="00712922">
      <w:pPr>
        <w:spacing w:after="0" w:line="240" w:lineRule="auto"/>
        <w:rPr>
          <w:rFonts w:ascii="Futura Lt BT" w:hAnsi="Futura Lt BT"/>
          <w:b/>
          <w:bCs/>
          <w:sz w:val="24"/>
          <w:szCs w:val="24"/>
        </w:rPr>
      </w:pPr>
    </w:p>
    <w:p w14:paraId="3714FF19" w14:textId="61BBF23D" w:rsidR="005A02F2" w:rsidRDefault="005A02F2" w:rsidP="006B3619">
      <w:pPr>
        <w:jc w:val="both"/>
        <w:rPr>
          <w:rFonts w:ascii="Futura Lt BT" w:hAnsi="Futura Lt BT"/>
          <w:sz w:val="24"/>
          <w:szCs w:val="24"/>
        </w:rPr>
      </w:pPr>
      <w:r>
        <w:rPr>
          <w:rFonts w:ascii="Futura Lt BT" w:hAnsi="Futura Lt BT"/>
          <w:sz w:val="24"/>
          <w:szCs w:val="24"/>
        </w:rPr>
        <w:t>Biciklistički</w:t>
      </w:r>
      <w:r w:rsidR="000F14A3">
        <w:rPr>
          <w:rFonts w:ascii="Futura Lt BT" w:hAnsi="Futura Lt BT"/>
          <w:sz w:val="24"/>
          <w:szCs w:val="24"/>
        </w:rPr>
        <w:t xml:space="preserve"> </w:t>
      </w:r>
      <w:r w:rsidR="003B1550">
        <w:rPr>
          <w:rFonts w:ascii="Futura Lt BT" w:hAnsi="Futura Lt BT"/>
          <w:sz w:val="24"/>
          <w:szCs w:val="24"/>
        </w:rPr>
        <w:t>promet</w:t>
      </w:r>
      <w:r w:rsidR="000F14A3">
        <w:rPr>
          <w:rFonts w:ascii="Futura Lt BT" w:hAnsi="Futura Lt BT"/>
          <w:sz w:val="24"/>
          <w:szCs w:val="24"/>
        </w:rPr>
        <w:t xml:space="preserve"> </w:t>
      </w:r>
      <w:r w:rsidR="003B1550">
        <w:rPr>
          <w:rFonts w:ascii="Futura Lt BT" w:hAnsi="Futura Lt BT"/>
          <w:sz w:val="24"/>
          <w:szCs w:val="24"/>
        </w:rPr>
        <w:t>dobiva</w:t>
      </w:r>
      <w:r w:rsidR="000F14A3">
        <w:rPr>
          <w:rFonts w:ascii="Futura Lt BT" w:hAnsi="Futura Lt BT"/>
          <w:sz w:val="24"/>
          <w:szCs w:val="24"/>
        </w:rPr>
        <w:t xml:space="preserve"> </w:t>
      </w:r>
      <w:r w:rsidR="003B1550">
        <w:rPr>
          <w:rFonts w:ascii="Futura Lt BT" w:hAnsi="Futura Lt BT"/>
          <w:sz w:val="24"/>
          <w:szCs w:val="24"/>
        </w:rPr>
        <w:t>sve</w:t>
      </w:r>
      <w:r w:rsidR="000F14A3">
        <w:rPr>
          <w:rFonts w:ascii="Futura Lt BT" w:hAnsi="Futura Lt BT"/>
          <w:sz w:val="24"/>
          <w:szCs w:val="24"/>
        </w:rPr>
        <w:t xml:space="preserve"> </w:t>
      </w:r>
      <w:r w:rsidR="003B1550">
        <w:rPr>
          <w:rFonts w:ascii="Futura Lt BT" w:hAnsi="Futura Lt BT"/>
          <w:sz w:val="24"/>
          <w:szCs w:val="24"/>
        </w:rPr>
        <w:t>veću</w:t>
      </w:r>
      <w:r w:rsidR="000F14A3">
        <w:rPr>
          <w:rFonts w:ascii="Futura Lt BT" w:hAnsi="Futura Lt BT"/>
          <w:sz w:val="24"/>
          <w:szCs w:val="24"/>
        </w:rPr>
        <w:t xml:space="preserve"> </w:t>
      </w:r>
      <w:r w:rsidR="003B1550">
        <w:rPr>
          <w:rFonts w:ascii="Futura Lt BT" w:hAnsi="Futura Lt BT"/>
          <w:sz w:val="24"/>
          <w:szCs w:val="24"/>
        </w:rPr>
        <w:t>važnost,</w:t>
      </w:r>
      <w:r w:rsidR="000F14A3">
        <w:rPr>
          <w:rFonts w:ascii="Futura Lt BT" w:hAnsi="Futura Lt BT"/>
          <w:sz w:val="24"/>
          <w:szCs w:val="24"/>
        </w:rPr>
        <w:t xml:space="preserve"> </w:t>
      </w:r>
      <w:r w:rsidR="003B1550">
        <w:rPr>
          <w:rFonts w:ascii="Futura Lt BT" w:hAnsi="Futura Lt BT"/>
          <w:sz w:val="24"/>
          <w:szCs w:val="24"/>
        </w:rPr>
        <w:t>posebno</w:t>
      </w:r>
      <w:r w:rsidR="000F14A3">
        <w:rPr>
          <w:rFonts w:ascii="Futura Lt BT" w:hAnsi="Futura Lt BT"/>
          <w:sz w:val="24"/>
          <w:szCs w:val="24"/>
        </w:rPr>
        <w:t xml:space="preserve"> </w:t>
      </w:r>
      <w:r w:rsidR="003B1550">
        <w:rPr>
          <w:rFonts w:ascii="Futura Lt BT" w:hAnsi="Futura Lt BT"/>
          <w:sz w:val="24"/>
          <w:szCs w:val="24"/>
        </w:rPr>
        <w:t>u</w:t>
      </w:r>
      <w:r w:rsidR="000F14A3">
        <w:rPr>
          <w:rFonts w:ascii="Futura Lt BT" w:hAnsi="Futura Lt BT"/>
          <w:sz w:val="24"/>
          <w:szCs w:val="24"/>
        </w:rPr>
        <w:t xml:space="preserve"> </w:t>
      </w:r>
      <w:r w:rsidR="003B1550">
        <w:rPr>
          <w:rFonts w:ascii="Futura Lt BT" w:hAnsi="Futura Lt BT"/>
          <w:sz w:val="24"/>
          <w:szCs w:val="24"/>
        </w:rPr>
        <w:t>gradovima</w:t>
      </w:r>
      <w:r w:rsidR="000F14A3">
        <w:rPr>
          <w:rFonts w:ascii="Futura Lt BT" w:hAnsi="Futura Lt BT"/>
          <w:sz w:val="24"/>
          <w:szCs w:val="24"/>
        </w:rPr>
        <w:t xml:space="preserve"> </w:t>
      </w:r>
      <w:r w:rsidR="003B1550">
        <w:rPr>
          <w:rFonts w:ascii="Futura Lt BT" w:hAnsi="Futura Lt BT"/>
          <w:sz w:val="24"/>
          <w:szCs w:val="24"/>
        </w:rPr>
        <w:t>gdje</w:t>
      </w:r>
      <w:r w:rsidR="000F14A3">
        <w:rPr>
          <w:rFonts w:ascii="Futura Lt BT" w:hAnsi="Futura Lt BT"/>
          <w:sz w:val="24"/>
          <w:szCs w:val="24"/>
        </w:rPr>
        <w:t xml:space="preserve"> </w:t>
      </w:r>
      <w:r w:rsidR="003B1550">
        <w:rPr>
          <w:rFonts w:ascii="Futura Lt BT" w:hAnsi="Futura Lt BT"/>
          <w:sz w:val="24"/>
          <w:szCs w:val="24"/>
        </w:rPr>
        <w:t>prometne</w:t>
      </w:r>
      <w:r w:rsidR="000F14A3">
        <w:rPr>
          <w:rFonts w:ascii="Futura Lt BT" w:hAnsi="Futura Lt BT"/>
          <w:sz w:val="24"/>
          <w:szCs w:val="24"/>
        </w:rPr>
        <w:t xml:space="preserve"> </w:t>
      </w:r>
      <w:r w:rsidR="003B1550">
        <w:rPr>
          <w:rFonts w:ascii="Futura Lt BT" w:hAnsi="Futura Lt BT"/>
          <w:sz w:val="24"/>
          <w:szCs w:val="24"/>
        </w:rPr>
        <w:t>gužve</w:t>
      </w:r>
      <w:r w:rsidR="000F14A3">
        <w:rPr>
          <w:rFonts w:ascii="Futura Lt BT" w:hAnsi="Futura Lt BT"/>
          <w:sz w:val="24"/>
          <w:szCs w:val="24"/>
        </w:rPr>
        <w:t xml:space="preserve"> </w:t>
      </w:r>
      <w:r w:rsidR="003B1550">
        <w:rPr>
          <w:rFonts w:ascii="Futura Lt BT" w:hAnsi="Futura Lt BT"/>
          <w:sz w:val="24"/>
          <w:szCs w:val="24"/>
        </w:rPr>
        <w:t>i</w:t>
      </w:r>
      <w:r w:rsidR="000F14A3">
        <w:rPr>
          <w:rFonts w:ascii="Futura Lt BT" w:hAnsi="Futura Lt BT"/>
          <w:sz w:val="24"/>
          <w:szCs w:val="24"/>
        </w:rPr>
        <w:t xml:space="preserve"> </w:t>
      </w:r>
      <w:r w:rsidR="003B1550">
        <w:rPr>
          <w:rFonts w:ascii="Futura Lt BT" w:hAnsi="Futura Lt BT"/>
          <w:sz w:val="24"/>
          <w:szCs w:val="24"/>
        </w:rPr>
        <w:t>nedostatak</w:t>
      </w:r>
      <w:r w:rsidR="000F14A3">
        <w:rPr>
          <w:rFonts w:ascii="Futura Lt BT" w:hAnsi="Futura Lt BT"/>
          <w:sz w:val="24"/>
          <w:szCs w:val="24"/>
        </w:rPr>
        <w:t xml:space="preserve"> </w:t>
      </w:r>
      <w:r w:rsidR="003B1550">
        <w:rPr>
          <w:rFonts w:ascii="Futura Lt BT" w:hAnsi="Futura Lt BT"/>
          <w:sz w:val="24"/>
          <w:szCs w:val="24"/>
        </w:rPr>
        <w:t>parkirališta</w:t>
      </w:r>
      <w:r w:rsidR="000F14A3">
        <w:rPr>
          <w:rFonts w:ascii="Futura Lt BT" w:hAnsi="Futura Lt BT"/>
          <w:sz w:val="24"/>
          <w:szCs w:val="24"/>
        </w:rPr>
        <w:t xml:space="preserve"> </w:t>
      </w:r>
      <w:r w:rsidR="003B1550">
        <w:rPr>
          <w:rFonts w:ascii="Futura Lt BT" w:hAnsi="Futura Lt BT"/>
          <w:sz w:val="24"/>
          <w:szCs w:val="24"/>
        </w:rPr>
        <w:t>vožnju</w:t>
      </w:r>
      <w:r w:rsidR="000F14A3">
        <w:rPr>
          <w:rFonts w:ascii="Futura Lt BT" w:hAnsi="Futura Lt BT"/>
          <w:sz w:val="24"/>
          <w:szCs w:val="24"/>
        </w:rPr>
        <w:t xml:space="preserve"> </w:t>
      </w:r>
      <w:r w:rsidR="003B1550">
        <w:rPr>
          <w:rFonts w:ascii="Futura Lt BT" w:hAnsi="Futura Lt BT"/>
          <w:sz w:val="24"/>
          <w:szCs w:val="24"/>
        </w:rPr>
        <w:t>automobilom</w:t>
      </w:r>
      <w:r w:rsidR="000F14A3">
        <w:rPr>
          <w:rFonts w:ascii="Futura Lt BT" w:hAnsi="Futura Lt BT"/>
          <w:sz w:val="24"/>
          <w:szCs w:val="24"/>
        </w:rPr>
        <w:t xml:space="preserve"> </w:t>
      </w:r>
      <w:r w:rsidR="003B1550">
        <w:rPr>
          <w:rFonts w:ascii="Futura Lt BT" w:hAnsi="Futura Lt BT"/>
          <w:sz w:val="24"/>
          <w:szCs w:val="24"/>
        </w:rPr>
        <w:t>čine</w:t>
      </w:r>
      <w:r w:rsidR="000F14A3">
        <w:rPr>
          <w:rFonts w:ascii="Futura Lt BT" w:hAnsi="Futura Lt BT"/>
          <w:sz w:val="24"/>
          <w:szCs w:val="24"/>
        </w:rPr>
        <w:t xml:space="preserve"> </w:t>
      </w:r>
      <w:r w:rsidR="003B1550">
        <w:rPr>
          <w:rFonts w:ascii="Futura Lt BT" w:hAnsi="Futura Lt BT"/>
          <w:sz w:val="24"/>
          <w:szCs w:val="24"/>
        </w:rPr>
        <w:t>stresnom</w:t>
      </w:r>
      <w:r w:rsidR="000F14A3">
        <w:rPr>
          <w:rFonts w:ascii="Futura Lt BT" w:hAnsi="Futura Lt BT"/>
          <w:sz w:val="24"/>
          <w:szCs w:val="24"/>
        </w:rPr>
        <w:t xml:space="preserve"> </w:t>
      </w:r>
      <w:r w:rsidR="003B1550">
        <w:rPr>
          <w:rFonts w:ascii="Futura Lt BT" w:hAnsi="Futura Lt BT"/>
          <w:sz w:val="24"/>
          <w:szCs w:val="24"/>
        </w:rPr>
        <w:t>i</w:t>
      </w:r>
      <w:r w:rsidR="000F14A3">
        <w:rPr>
          <w:rFonts w:ascii="Futura Lt BT" w:hAnsi="Futura Lt BT"/>
          <w:sz w:val="24"/>
          <w:szCs w:val="24"/>
        </w:rPr>
        <w:t xml:space="preserve"> </w:t>
      </w:r>
      <w:r w:rsidR="003B1550">
        <w:rPr>
          <w:rFonts w:ascii="Futura Lt BT" w:hAnsi="Futura Lt BT"/>
          <w:sz w:val="24"/>
          <w:szCs w:val="24"/>
        </w:rPr>
        <w:t>suvišnom.</w:t>
      </w:r>
      <w:r w:rsidR="000F14A3">
        <w:rPr>
          <w:rFonts w:ascii="Futura Lt BT" w:hAnsi="Futura Lt BT"/>
          <w:sz w:val="24"/>
          <w:szCs w:val="24"/>
        </w:rPr>
        <w:t xml:space="preserve"> </w:t>
      </w:r>
      <w:r w:rsidR="00626BC2">
        <w:rPr>
          <w:rFonts w:ascii="Futura Lt BT" w:hAnsi="Futura Lt BT"/>
          <w:sz w:val="24"/>
          <w:szCs w:val="24"/>
        </w:rPr>
        <w:t>Svjesnost</w:t>
      </w:r>
      <w:r w:rsidR="000F14A3">
        <w:rPr>
          <w:rFonts w:ascii="Futura Lt BT" w:hAnsi="Futura Lt BT"/>
          <w:sz w:val="24"/>
          <w:szCs w:val="24"/>
        </w:rPr>
        <w:t xml:space="preserve"> </w:t>
      </w:r>
      <w:r w:rsidR="00626BC2">
        <w:rPr>
          <w:rFonts w:ascii="Futura Lt BT" w:hAnsi="Futura Lt BT"/>
          <w:sz w:val="24"/>
          <w:szCs w:val="24"/>
        </w:rPr>
        <w:t>o</w:t>
      </w:r>
      <w:r w:rsidR="000F14A3">
        <w:rPr>
          <w:rFonts w:ascii="Futura Lt BT" w:hAnsi="Futura Lt BT"/>
          <w:sz w:val="24"/>
          <w:szCs w:val="24"/>
        </w:rPr>
        <w:t xml:space="preserve"> </w:t>
      </w:r>
      <w:r w:rsidR="00626BC2">
        <w:rPr>
          <w:rFonts w:ascii="Futura Lt BT" w:hAnsi="Futura Lt BT"/>
          <w:sz w:val="24"/>
          <w:szCs w:val="24"/>
        </w:rPr>
        <w:t>zdravlju</w:t>
      </w:r>
      <w:r w:rsidR="000F14A3">
        <w:rPr>
          <w:rFonts w:ascii="Futura Lt BT" w:hAnsi="Futura Lt BT"/>
          <w:sz w:val="24"/>
          <w:szCs w:val="24"/>
        </w:rPr>
        <w:t xml:space="preserve"> </w:t>
      </w:r>
      <w:r w:rsidR="00626BC2">
        <w:rPr>
          <w:rFonts w:ascii="Futura Lt BT" w:hAnsi="Futura Lt BT"/>
          <w:sz w:val="24"/>
          <w:szCs w:val="24"/>
        </w:rPr>
        <w:t>i</w:t>
      </w:r>
      <w:r w:rsidR="000F14A3">
        <w:rPr>
          <w:rFonts w:ascii="Futura Lt BT" w:hAnsi="Futura Lt BT"/>
          <w:sz w:val="24"/>
          <w:szCs w:val="24"/>
        </w:rPr>
        <w:t xml:space="preserve"> </w:t>
      </w:r>
      <w:r w:rsidR="00626BC2">
        <w:rPr>
          <w:rFonts w:ascii="Futura Lt BT" w:hAnsi="Futura Lt BT"/>
          <w:sz w:val="24"/>
          <w:szCs w:val="24"/>
        </w:rPr>
        <w:t>ekologiji</w:t>
      </w:r>
      <w:r w:rsidR="000F14A3">
        <w:rPr>
          <w:rFonts w:ascii="Futura Lt BT" w:hAnsi="Futura Lt BT"/>
          <w:sz w:val="24"/>
          <w:szCs w:val="24"/>
        </w:rPr>
        <w:t xml:space="preserve"> </w:t>
      </w:r>
      <w:r w:rsidR="00626BC2">
        <w:rPr>
          <w:rFonts w:ascii="Futura Lt BT" w:hAnsi="Futura Lt BT"/>
          <w:sz w:val="24"/>
          <w:szCs w:val="24"/>
        </w:rPr>
        <w:t>dodatni</w:t>
      </w:r>
      <w:r w:rsidR="000F14A3">
        <w:rPr>
          <w:rFonts w:ascii="Futura Lt BT" w:hAnsi="Futura Lt BT"/>
          <w:sz w:val="24"/>
          <w:szCs w:val="24"/>
        </w:rPr>
        <w:t xml:space="preserve"> </w:t>
      </w:r>
      <w:r w:rsidR="00626BC2">
        <w:rPr>
          <w:rFonts w:ascii="Futura Lt BT" w:hAnsi="Futura Lt BT"/>
          <w:sz w:val="24"/>
          <w:szCs w:val="24"/>
        </w:rPr>
        <w:t>su</w:t>
      </w:r>
      <w:r w:rsidR="000F14A3">
        <w:rPr>
          <w:rFonts w:ascii="Futura Lt BT" w:hAnsi="Futura Lt BT"/>
          <w:sz w:val="24"/>
          <w:szCs w:val="24"/>
        </w:rPr>
        <w:t xml:space="preserve"> </w:t>
      </w:r>
      <w:r w:rsidR="00626BC2">
        <w:rPr>
          <w:rFonts w:ascii="Futura Lt BT" w:hAnsi="Futura Lt BT"/>
          <w:sz w:val="24"/>
          <w:szCs w:val="24"/>
        </w:rPr>
        <w:t>motiv</w:t>
      </w:r>
      <w:r w:rsidR="000F14A3">
        <w:rPr>
          <w:rFonts w:ascii="Futura Lt BT" w:hAnsi="Futura Lt BT"/>
          <w:sz w:val="24"/>
          <w:szCs w:val="24"/>
        </w:rPr>
        <w:t xml:space="preserve"> </w:t>
      </w:r>
      <w:r w:rsidR="00626BC2">
        <w:rPr>
          <w:rFonts w:ascii="Futura Lt BT" w:hAnsi="Futura Lt BT"/>
          <w:sz w:val="24"/>
          <w:szCs w:val="24"/>
        </w:rPr>
        <w:t>mnogim</w:t>
      </w:r>
      <w:r w:rsidR="000F14A3">
        <w:rPr>
          <w:rFonts w:ascii="Futura Lt BT" w:hAnsi="Futura Lt BT"/>
          <w:sz w:val="24"/>
          <w:szCs w:val="24"/>
        </w:rPr>
        <w:t xml:space="preserve"> </w:t>
      </w:r>
      <w:r w:rsidR="00626BC2">
        <w:rPr>
          <w:rFonts w:ascii="Futura Lt BT" w:hAnsi="Futura Lt BT"/>
          <w:sz w:val="24"/>
          <w:szCs w:val="24"/>
        </w:rPr>
        <w:t>biciklistima.</w:t>
      </w:r>
      <w:r w:rsidR="000F14A3">
        <w:rPr>
          <w:rFonts w:ascii="Futura Lt BT" w:hAnsi="Futura Lt BT"/>
          <w:sz w:val="24"/>
          <w:szCs w:val="24"/>
        </w:rPr>
        <w:t xml:space="preserve"> </w:t>
      </w:r>
      <w:r w:rsidR="001C5CD4">
        <w:rPr>
          <w:rFonts w:ascii="Futura Lt BT" w:hAnsi="Futura Lt BT"/>
          <w:sz w:val="24"/>
          <w:szCs w:val="24"/>
        </w:rPr>
        <w:t>Uz</w:t>
      </w:r>
      <w:r w:rsidR="000F14A3">
        <w:rPr>
          <w:rFonts w:ascii="Futura Lt BT" w:hAnsi="Futura Lt BT"/>
          <w:sz w:val="24"/>
          <w:szCs w:val="24"/>
        </w:rPr>
        <w:t xml:space="preserve"> </w:t>
      </w:r>
      <w:r w:rsidR="001C5CD4">
        <w:rPr>
          <w:rFonts w:ascii="Futura Lt BT" w:hAnsi="Futura Lt BT"/>
          <w:sz w:val="24"/>
          <w:szCs w:val="24"/>
        </w:rPr>
        <w:t>bolju</w:t>
      </w:r>
      <w:r w:rsidR="000F14A3">
        <w:rPr>
          <w:rFonts w:ascii="Futura Lt BT" w:hAnsi="Futura Lt BT"/>
          <w:sz w:val="24"/>
          <w:szCs w:val="24"/>
        </w:rPr>
        <w:t xml:space="preserve"> </w:t>
      </w:r>
      <w:r w:rsidR="001C5CD4">
        <w:rPr>
          <w:rFonts w:ascii="Futura Lt BT" w:hAnsi="Futura Lt BT"/>
          <w:sz w:val="24"/>
          <w:szCs w:val="24"/>
        </w:rPr>
        <w:t>biciklističku</w:t>
      </w:r>
      <w:r w:rsidR="000F14A3">
        <w:rPr>
          <w:rFonts w:ascii="Futura Lt BT" w:hAnsi="Futura Lt BT"/>
          <w:sz w:val="24"/>
          <w:szCs w:val="24"/>
        </w:rPr>
        <w:t xml:space="preserve"> </w:t>
      </w:r>
      <w:r w:rsidR="001C5CD4">
        <w:rPr>
          <w:rFonts w:ascii="Futura Lt BT" w:hAnsi="Futura Lt BT"/>
          <w:sz w:val="24"/>
          <w:szCs w:val="24"/>
        </w:rPr>
        <w:t>infrastrukturu</w:t>
      </w:r>
      <w:r w:rsidR="000F14A3">
        <w:rPr>
          <w:rFonts w:ascii="Futura Lt BT" w:hAnsi="Futura Lt BT"/>
          <w:sz w:val="24"/>
          <w:szCs w:val="24"/>
        </w:rPr>
        <w:t xml:space="preserve"> </w:t>
      </w:r>
      <w:r w:rsidR="001C5CD4">
        <w:rPr>
          <w:rFonts w:ascii="Futura Lt BT" w:hAnsi="Futura Lt BT"/>
          <w:sz w:val="24"/>
          <w:szCs w:val="24"/>
        </w:rPr>
        <w:t>i</w:t>
      </w:r>
      <w:r w:rsidR="000F14A3">
        <w:rPr>
          <w:rFonts w:ascii="Futura Lt BT" w:hAnsi="Futura Lt BT"/>
          <w:sz w:val="24"/>
          <w:szCs w:val="24"/>
        </w:rPr>
        <w:t xml:space="preserve"> </w:t>
      </w:r>
      <w:r w:rsidR="001C5CD4">
        <w:rPr>
          <w:rFonts w:ascii="Futura Lt BT" w:hAnsi="Futura Lt BT"/>
          <w:sz w:val="24"/>
          <w:szCs w:val="24"/>
        </w:rPr>
        <w:t>urbanu</w:t>
      </w:r>
      <w:r w:rsidR="000F14A3">
        <w:rPr>
          <w:rFonts w:ascii="Futura Lt BT" w:hAnsi="Futura Lt BT"/>
          <w:sz w:val="24"/>
          <w:szCs w:val="24"/>
        </w:rPr>
        <w:t xml:space="preserve"> </w:t>
      </w:r>
      <w:r w:rsidR="001C5CD4">
        <w:rPr>
          <w:rFonts w:ascii="Futura Lt BT" w:hAnsi="Futura Lt BT"/>
          <w:sz w:val="24"/>
          <w:szCs w:val="24"/>
        </w:rPr>
        <w:t>opremu,</w:t>
      </w:r>
      <w:r w:rsidR="000F14A3">
        <w:rPr>
          <w:rFonts w:ascii="Futura Lt BT" w:hAnsi="Futura Lt BT"/>
          <w:sz w:val="24"/>
          <w:szCs w:val="24"/>
        </w:rPr>
        <w:t xml:space="preserve"> </w:t>
      </w:r>
      <w:r w:rsidR="001C5CD4">
        <w:rPr>
          <w:rFonts w:ascii="Futura Lt BT" w:hAnsi="Futura Lt BT"/>
          <w:sz w:val="24"/>
          <w:szCs w:val="24"/>
        </w:rPr>
        <w:t>te</w:t>
      </w:r>
      <w:r w:rsidR="000F14A3">
        <w:rPr>
          <w:rFonts w:ascii="Futura Lt BT" w:hAnsi="Futura Lt BT"/>
          <w:sz w:val="24"/>
          <w:szCs w:val="24"/>
        </w:rPr>
        <w:t xml:space="preserve"> </w:t>
      </w:r>
      <w:r w:rsidR="001C5CD4">
        <w:rPr>
          <w:rFonts w:ascii="Futura Lt BT" w:hAnsi="Futura Lt BT"/>
          <w:sz w:val="24"/>
          <w:szCs w:val="24"/>
        </w:rPr>
        <w:t>punionice</w:t>
      </w:r>
      <w:r w:rsidR="000F14A3">
        <w:rPr>
          <w:rFonts w:ascii="Futura Lt BT" w:hAnsi="Futura Lt BT"/>
          <w:sz w:val="24"/>
          <w:szCs w:val="24"/>
        </w:rPr>
        <w:t xml:space="preserve"> </w:t>
      </w:r>
      <w:r w:rsidR="001C5CD4">
        <w:rPr>
          <w:rFonts w:ascii="Futura Lt BT" w:hAnsi="Futura Lt BT"/>
          <w:sz w:val="24"/>
          <w:szCs w:val="24"/>
        </w:rPr>
        <w:t>za</w:t>
      </w:r>
      <w:r w:rsidR="000F14A3">
        <w:rPr>
          <w:rFonts w:ascii="Futura Lt BT" w:hAnsi="Futura Lt BT"/>
          <w:sz w:val="24"/>
          <w:szCs w:val="24"/>
        </w:rPr>
        <w:t xml:space="preserve"> </w:t>
      </w:r>
      <w:r w:rsidR="001C5CD4">
        <w:rPr>
          <w:rFonts w:ascii="Futura Lt BT" w:hAnsi="Futura Lt BT"/>
          <w:sz w:val="24"/>
          <w:szCs w:val="24"/>
        </w:rPr>
        <w:t>korištenje</w:t>
      </w:r>
      <w:r w:rsidR="000F14A3">
        <w:rPr>
          <w:rFonts w:ascii="Futura Lt BT" w:hAnsi="Futura Lt BT"/>
          <w:sz w:val="24"/>
          <w:szCs w:val="24"/>
        </w:rPr>
        <w:t xml:space="preserve"> </w:t>
      </w:r>
      <w:r w:rsidR="001C5CD4">
        <w:rPr>
          <w:rFonts w:ascii="Futura Lt BT" w:hAnsi="Futura Lt BT"/>
          <w:sz w:val="24"/>
          <w:szCs w:val="24"/>
        </w:rPr>
        <w:t>elektro-bicikala,</w:t>
      </w:r>
      <w:r w:rsidR="000F14A3">
        <w:rPr>
          <w:rFonts w:ascii="Futura Lt BT" w:hAnsi="Futura Lt BT"/>
          <w:sz w:val="24"/>
          <w:szCs w:val="24"/>
        </w:rPr>
        <w:t xml:space="preserve">  </w:t>
      </w:r>
      <w:r w:rsidR="001C5CD4">
        <w:rPr>
          <w:rFonts w:ascii="Futura Lt BT" w:hAnsi="Futura Lt BT"/>
          <w:sz w:val="24"/>
          <w:szCs w:val="24"/>
        </w:rPr>
        <w:t>očekuje</w:t>
      </w:r>
      <w:r w:rsidR="000F14A3">
        <w:rPr>
          <w:rFonts w:ascii="Futura Lt BT" w:hAnsi="Futura Lt BT"/>
          <w:sz w:val="24"/>
          <w:szCs w:val="24"/>
        </w:rPr>
        <w:t xml:space="preserve"> </w:t>
      </w:r>
      <w:r w:rsidR="001C5CD4">
        <w:rPr>
          <w:rFonts w:ascii="Futura Lt BT" w:hAnsi="Futura Lt BT"/>
          <w:sz w:val="24"/>
          <w:szCs w:val="24"/>
        </w:rPr>
        <w:t>se</w:t>
      </w:r>
      <w:r w:rsidR="000F14A3">
        <w:rPr>
          <w:rFonts w:ascii="Futura Lt BT" w:hAnsi="Futura Lt BT"/>
          <w:sz w:val="24"/>
          <w:szCs w:val="24"/>
        </w:rPr>
        <w:t xml:space="preserve"> </w:t>
      </w:r>
      <w:r w:rsidR="001C5CD4">
        <w:rPr>
          <w:rFonts w:ascii="Futura Lt BT" w:hAnsi="Futura Lt BT"/>
          <w:sz w:val="24"/>
          <w:szCs w:val="24"/>
        </w:rPr>
        <w:t>rast</w:t>
      </w:r>
      <w:r w:rsidR="000F14A3">
        <w:rPr>
          <w:rFonts w:ascii="Futura Lt BT" w:hAnsi="Futura Lt BT"/>
          <w:sz w:val="24"/>
          <w:szCs w:val="24"/>
        </w:rPr>
        <w:t xml:space="preserve"> </w:t>
      </w:r>
      <w:r w:rsidR="001C5CD4">
        <w:rPr>
          <w:rFonts w:ascii="Futura Lt BT" w:hAnsi="Futura Lt BT"/>
          <w:sz w:val="24"/>
          <w:szCs w:val="24"/>
        </w:rPr>
        <w:t>biciklističkog</w:t>
      </w:r>
      <w:r w:rsidR="000F14A3">
        <w:rPr>
          <w:rFonts w:ascii="Futura Lt BT" w:hAnsi="Futura Lt BT"/>
          <w:sz w:val="24"/>
          <w:szCs w:val="24"/>
        </w:rPr>
        <w:t xml:space="preserve"> </w:t>
      </w:r>
      <w:r w:rsidR="001C5CD4">
        <w:rPr>
          <w:rFonts w:ascii="Futura Lt BT" w:hAnsi="Futura Lt BT"/>
          <w:sz w:val="24"/>
          <w:szCs w:val="24"/>
        </w:rPr>
        <w:t>prometa.</w:t>
      </w:r>
    </w:p>
    <w:p w14:paraId="3082BFC9" w14:textId="1FC3B479" w:rsidR="002210E3" w:rsidRDefault="004C199A" w:rsidP="006B3619">
      <w:pPr>
        <w:jc w:val="both"/>
        <w:rPr>
          <w:rFonts w:ascii="Futura Lt BT" w:hAnsi="Futura Lt BT"/>
          <w:sz w:val="24"/>
          <w:szCs w:val="24"/>
        </w:rPr>
      </w:pPr>
      <w:r w:rsidRPr="001A592F">
        <w:rPr>
          <w:rFonts w:ascii="Futura Lt BT" w:hAnsi="Futura Lt BT"/>
          <w:noProof/>
          <w:sz w:val="24"/>
          <w:szCs w:val="24"/>
        </w:rPr>
        <w:lastRenderedPageBreak/>
        <w:drawing>
          <wp:anchor distT="0" distB="0" distL="114300" distR="114300" simplePos="0" relativeHeight="251728896" behindDoc="1" locked="0" layoutInCell="1" allowOverlap="1" wp14:anchorId="0EA006B8" wp14:editId="4A303FDF">
            <wp:simplePos x="0" y="0"/>
            <wp:positionH relativeFrom="column">
              <wp:posOffset>24583</wp:posOffset>
            </wp:positionH>
            <wp:positionV relativeFrom="paragraph">
              <wp:posOffset>750751</wp:posOffset>
            </wp:positionV>
            <wp:extent cx="2329180" cy="3211830"/>
            <wp:effectExtent l="0" t="0" r="0" b="7620"/>
            <wp:wrapTight wrapText="bothSides">
              <wp:wrapPolygon edited="0">
                <wp:start x="0" y="0"/>
                <wp:lineTo x="0" y="21523"/>
                <wp:lineTo x="21376" y="21523"/>
                <wp:lineTo x="21376" y="0"/>
                <wp:lineTo x="0" y="0"/>
              </wp:wrapPolygon>
            </wp:wrapTight>
            <wp:docPr id="9523518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51898"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329180" cy="3211830"/>
                    </a:xfrm>
                    <a:prstGeom prst="rect">
                      <a:avLst/>
                    </a:prstGeom>
                  </pic:spPr>
                </pic:pic>
              </a:graphicData>
            </a:graphic>
            <wp14:sizeRelH relativeFrom="margin">
              <wp14:pctWidth>0</wp14:pctWidth>
            </wp14:sizeRelH>
            <wp14:sizeRelV relativeFrom="margin">
              <wp14:pctHeight>0</wp14:pctHeight>
            </wp14:sizeRelV>
          </wp:anchor>
        </w:drawing>
      </w:r>
      <w:r w:rsidR="002210E3">
        <w:rPr>
          <w:rFonts w:ascii="Futura Lt BT" w:hAnsi="Futura Lt BT"/>
          <w:sz w:val="24"/>
          <w:szCs w:val="24"/>
        </w:rPr>
        <w:t>Karlovačka</w:t>
      </w:r>
      <w:r w:rsidR="000F14A3">
        <w:rPr>
          <w:rFonts w:ascii="Futura Lt BT" w:hAnsi="Futura Lt BT"/>
          <w:sz w:val="24"/>
          <w:szCs w:val="24"/>
        </w:rPr>
        <w:t xml:space="preserve"> </w:t>
      </w:r>
      <w:r w:rsidR="002210E3">
        <w:rPr>
          <w:rFonts w:ascii="Futura Lt BT" w:hAnsi="Futura Lt BT"/>
          <w:sz w:val="24"/>
          <w:szCs w:val="24"/>
        </w:rPr>
        <w:t>županija</w:t>
      </w:r>
      <w:r w:rsidR="000F14A3">
        <w:rPr>
          <w:rFonts w:ascii="Futura Lt BT" w:hAnsi="Futura Lt BT"/>
          <w:sz w:val="24"/>
          <w:szCs w:val="24"/>
        </w:rPr>
        <w:t xml:space="preserve"> </w:t>
      </w:r>
      <w:r w:rsidR="002210E3">
        <w:rPr>
          <w:rFonts w:ascii="Futura Lt BT" w:hAnsi="Futura Lt BT"/>
          <w:sz w:val="24"/>
          <w:szCs w:val="24"/>
        </w:rPr>
        <w:t>donijela</w:t>
      </w:r>
      <w:r w:rsidR="000F14A3">
        <w:rPr>
          <w:rFonts w:ascii="Futura Lt BT" w:hAnsi="Futura Lt BT"/>
          <w:sz w:val="24"/>
          <w:szCs w:val="24"/>
        </w:rPr>
        <w:t xml:space="preserve"> </w:t>
      </w:r>
      <w:r w:rsidR="002210E3">
        <w:rPr>
          <w:rFonts w:ascii="Futura Lt BT" w:hAnsi="Futura Lt BT"/>
          <w:sz w:val="24"/>
          <w:szCs w:val="24"/>
        </w:rPr>
        <w:t>je</w:t>
      </w:r>
      <w:r w:rsidR="000F14A3">
        <w:rPr>
          <w:rFonts w:ascii="Futura Lt BT" w:hAnsi="Futura Lt BT"/>
          <w:sz w:val="24"/>
          <w:szCs w:val="24"/>
        </w:rPr>
        <w:t xml:space="preserve"> </w:t>
      </w:r>
      <w:r w:rsidR="002210E3">
        <w:rPr>
          <w:rFonts w:ascii="Futura Lt BT" w:hAnsi="Futura Lt BT"/>
          <w:sz w:val="24"/>
          <w:szCs w:val="24"/>
        </w:rPr>
        <w:t>2017.</w:t>
      </w:r>
      <w:r w:rsidR="000F14A3">
        <w:rPr>
          <w:rFonts w:ascii="Futura Lt BT" w:hAnsi="Futura Lt BT"/>
          <w:sz w:val="24"/>
          <w:szCs w:val="24"/>
        </w:rPr>
        <w:t xml:space="preserve"> </w:t>
      </w:r>
      <w:r w:rsidR="002210E3">
        <w:rPr>
          <w:rFonts w:ascii="Futura Lt BT" w:hAnsi="Futura Lt BT"/>
          <w:sz w:val="24"/>
          <w:szCs w:val="24"/>
        </w:rPr>
        <w:t>godine</w:t>
      </w:r>
      <w:r w:rsidR="000F14A3">
        <w:rPr>
          <w:rFonts w:ascii="Futura Lt BT" w:hAnsi="Futura Lt BT"/>
          <w:sz w:val="24"/>
          <w:szCs w:val="24"/>
        </w:rPr>
        <w:t xml:space="preserve"> </w:t>
      </w:r>
      <w:r w:rsidR="002210E3" w:rsidRPr="002210E3">
        <w:rPr>
          <w:rFonts w:ascii="Futura Lt BT" w:hAnsi="Futura Lt BT"/>
          <w:sz w:val="24"/>
          <w:szCs w:val="24"/>
        </w:rPr>
        <w:t>operativni</w:t>
      </w:r>
      <w:r w:rsidR="000F14A3">
        <w:rPr>
          <w:rFonts w:ascii="Futura Lt BT" w:hAnsi="Futura Lt BT"/>
          <w:sz w:val="24"/>
          <w:szCs w:val="24"/>
        </w:rPr>
        <w:t xml:space="preserve"> </w:t>
      </w:r>
      <w:r w:rsidR="002210E3" w:rsidRPr="002210E3">
        <w:rPr>
          <w:rFonts w:ascii="Futura Lt BT" w:hAnsi="Futura Lt BT"/>
          <w:sz w:val="24"/>
          <w:szCs w:val="24"/>
        </w:rPr>
        <w:t>plan</w:t>
      </w:r>
      <w:r w:rsidR="000F14A3">
        <w:rPr>
          <w:rFonts w:ascii="Futura Lt BT" w:hAnsi="Futura Lt BT"/>
          <w:sz w:val="24"/>
          <w:szCs w:val="24"/>
        </w:rPr>
        <w:t xml:space="preserve"> </w:t>
      </w:r>
      <w:r w:rsidR="002210E3" w:rsidRPr="002210E3">
        <w:rPr>
          <w:rFonts w:ascii="Futura Lt BT" w:hAnsi="Futura Lt BT"/>
          <w:sz w:val="24"/>
          <w:szCs w:val="24"/>
        </w:rPr>
        <w:t>razvoja</w:t>
      </w:r>
      <w:r w:rsidR="000F14A3">
        <w:rPr>
          <w:rFonts w:ascii="Futura Lt BT" w:hAnsi="Futura Lt BT"/>
          <w:sz w:val="24"/>
          <w:szCs w:val="24"/>
        </w:rPr>
        <w:t xml:space="preserve"> </w:t>
      </w:r>
      <w:proofErr w:type="spellStart"/>
      <w:r w:rsidR="002210E3" w:rsidRPr="002210E3">
        <w:rPr>
          <w:rFonts w:ascii="Futura Lt BT" w:hAnsi="Futura Lt BT"/>
          <w:sz w:val="24"/>
          <w:szCs w:val="24"/>
        </w:rPr>
        <w:t>cikloturizma</w:t>
      </w:r>
      <w:proofErr w:type="spellEnd"/>
      <w:r w:rsidR="000F14A3">
        <w:rPr>
          <w:rFonts w:ascii="Futura Lt BT" w:hAnsi="Futura Lt BT"/>
          <w:sz w:val="24"/>
          <w:szCs w:val="24"/>
        </w:rPr>
        <w:t xml:space="preserve"> </w:t>
      </w:r>
      <w:r w:rsidR="002210E3">
        <w:rPr>
          <w:rFonts w:ascii="Futura Lt BT" w:hAnsi="Futura Lt BT"/>
          <w:sz w:val="24"/>
          <w:szCs w:val="24"/>
        </w:rPr>
        <w:t>K</w:t>
      </w:r>
      <w:r w:rsidR="002210E3" w:rsidRPr="002210E3">
        <w:rPr>
          <w:rFonts w:ascii="Futura Lt BT" w:hAnsi="Futura Lt BT"/>
          <w:sz w:val="24"/>
          <w:szCs w:val="24"/>
        </w:rPr>
        <w:t>arlova</w:t>
      </w:r>
      <w:r w:rsidR="002210E3" w:rsidRPr="002210E3">
        <w:rPr>
          <w:rFonts w:ascii="Futura Lt BT" w:hAnsi="Futura Lt BT" w:hint="eastAsia"/>
          <w:sz w:val="24"/>
          <w:szCs w:val="24"/>
        </w:rPr>
        <w:t>č</w:t>
      </w:r>
      <w:r w:rsidR="002210E3" w:rsidRPr="002210E3">
        <w:rPr>
          <w:rFonts w:ascii="Futura Lt BT" w:hAnsi="Futura Lt BT"/>
          <w:sz w:val="24"/>
          <w:szCs w:val="24"/>
        </w:rPr>
        <w:t>ke</w:t>
      </w:r>
      <w:r w:rsidR="000F14A3">
        <w:rPr>
          <w:rFonts w:ascii="Futura Lt BT" w:hAnsi="Futura Lt BT"/>
          <w:sz w:val="24"/>
          <w:szCs w:val="24"/>
        </w:rPr>
        <w:t xml:space="preserve"> </w:t>
      </w:r>
      <w:r w:rsidR="002210E3" w:rsidRPr="002210E3">
        <w:rPr>
          <w:rFonts w:ascii="Futura Lt BT" w:hAnsi="Futura Lt BT" w:hint="eastAsia"/>
          <w:sz w:val="24"/>
          <w:szCs w:val="24"/>
        </w:rPr>
        <w:t>ž</w:t>
      </w:r>
      <w:r w:rsidR="002210E3" w:rsidRPr="002210E3">
        <w:rPr>
          <w:rFonts w:ascii="Futura Lt BT" w:hAnsi="Futura Lt BT"/>
          <w:sz w:val="24"/>
          <w:szCs w:val="24"/>
        </w:rPr>
        <w:t>upanije</w:t>
      </w:r>
      <w:r w:rsidR="002210E3">
        <w:rPr>
          <w:rFonts w:ascii="Futura Lt BT" w:hAnsi="Futura Lt BT"/>
          <w:sz w:val="24"/>
          <w:szCs w:val="24"/>
        </w:rPr>
        <w:t>,</w:t>
      </w:r>
      <w:r w:rsidR="000F14A3">
        <w:rPr>
          <w:rFonts w:ascii="Futura Lt BT" w:hAnsi="Futura Lt BT"/>
          <w:sz w:val="24"/>
          <w:szCs w:val="24"/>
        </w:rPr>
        <w:t xml:space="preserve"> </w:t>
      </w:r>
      <w:r w:rsidR="002210E3">
        <w:rPr>
          <w:rFonts w:ascii="Futura Lt BT" w:hAnsi="Futura Lt BT"/>
          <w:sz w:val="24"/>
          <w:szCs w:val="24"/>
        </w:rPr>
        <w:t>uvažavajući</w:t>
      </w:r>
      <w:r w:rsidR="000F14A3">
        <w:rPr>
          <w:rFonts w:ascii="Futura Lt BT" w:hAnsi="Futura Lt BT"/>
          <w:sz w:val="24"/>
          <w:szCs w:val="24"/>
        </w:rPr>
        <w:t xml:space="preserve"> </w:t>
      </w:r>
      <w:r w:rsidR="002210E3">
        <w:rPr>
          <w:rFonts w:ascii="Futura Lt BT" w:hAnsi="Futura Lt BT"/>
          <w:sz w:val="24"/>
          <w:szCs w:val="24"/>
        </w:rPr>
        <w:t>činjenicu</w:t>
      </w:r>
      <w:r w:rsidR="000F14A3">
        <w:rPr>
          <w:rFonts w:ascii="Futura Lt BT" w:hAnsi="Futura Lt BT"/>
          <w:sz w:val="24"/>
          <w:szCs w:val="24"/>
        </w:rPr>
        <w:t xml:space="preserve"> </w:t>
      </w:r>
      <w:r w:rsidR="002210E3">
        <w:rPr>
          <w:rFonts w:ascii="Futura Lt BT" w:hAnsi="Futura Lt BT"/>
          <w:sz w:val="24"/>
          <w:szCs w:val="24"/>
        </w:rPr>
        <w:t>da</w:t>
      </w:r>
      <w:r w:rsidR="000F14A3">
        <w:rPr>
          <w:rFonts w:ascii="Futura Lt BT" w:hAnsi="Futura Lt BT"/>
          <w:sz w:val="24"/>
          <w:szCs w:val="24"/>
        </w:rPr>
        <w:t xml:space="preserve"> </w:t>
      </w:r>
      <w:proofErr w:type="spellStart"/>
      <w:r w:rsidR="002210E3" w:rsidRPr="002210E3">
        <w:rPr>
          <w:rFonts w:ascii="Futura Lt BT" w:hAnsi="Futura Lt BT"/>
          <w:sz w:val="24"/>
          <w:szCs w:val="24"/>
        </w:rPr>
        <w:t>cikloturizam</w:t>
      </w:r>
      <w:proofErr w:type="spellEnd"/>
      <w:r w:rsidR="000F14A3">
        <w:rPr>
          <w:rFonts w:ascii="Futura Lt BT" w:hAnsi="Futura Lt BT"/>
          <w:sz w:val="24"/>
          <w:szCs w:val="24"/>
        </w:rPr>
        <w:t xml:space="preserve"> </w:t>
      </w:r>
      <w:r w:rsidR="002210E3" w:rsidRPr="002210E3">
        <w:rPr>
          <w:rFonts w:ascii="Futura Lt BT" w:hAnsi="Futura Lt BT"/>
          <w:sz w:val="24"/>
          <w:szCs w:val="24"/>
        </w:rPr>
        <w:t>predstavlja</w:t>
      </w:r>
      <w:r w:rsidR="000F14A3">
        <w:rPr>
          <w:rFonts w:ascii="Futura Lt BT" w:hAnsi="Futura Lt BT"/>
          <w:sz w:val="24"/>
          <w:szCs w:val="24"/>
        </w:rPr>
        <w:t xml:space="preserve"> </w:t>
      </w:r>
      <w:r w:rsidR="002210E3" w:rsidRPr="002210E3">
        <w:rPr>
          <w:rFonts w:ascii="Futura Lt BT" w:hAnsi="Futura Lt BT"/>
          <w:sz w:val="24"/>
          <w:szCs w:val="24"/>
        </w:rPr>
        <w:t>oblik</w:t>
      </w:r>
      <w:r w:rsidR="000F14A3">
        <w:rPr>
          <w:rFonts w:ascii="Futura Lt BT" w:hAnsi="Futura Lt BT"/>
          <w:sz w:val="24"/>
          <w:szCs w:val="24"/>
        </w:rPr>
        <w:t xml:space="preserve"> </w:t>
      </w:r>
      <w:r w:rsidR="002210E3" w:rsidRPr="002210E3">
        <w:rPr>
          <w:rFonts w:ascii="Futura Lt BT" w:hAnsi="Futura Lt BT"/>
          <w:sz w:val="24"/>
          <w:szCs w:val="24"/>
        </w:rPr>
        <w:t>turističke</w:t>
      </w:r>
      <w:r w:rsidR="000F14A3">
        <w:rPr>
          <w:rFonts w:ascii="Futura Lt BT" w:hAnsi="Futura Lt BT"/>
          <w:sz w:val="24"/>
          <w:szCs w:val="24"/>
        </w:rPr>
        <w:t xml:space="preserve"> </w:t>
      </w:r>
      <w:r w:rsidR="002210E3" w:rsidRPr="002210E3">
        <w:rPr>
          <w:rFonts w:ascii="Futura Lt BT" w:hAnsi="Futura Lt BT"/>
          <w:sz w:val="24"/>
          <w:szCs w:val="24"/>
        </w:rPr>
        <w:t>aktivnosti</w:t>
      </w:r>
      <w:r w:rsidR="000F14A3">
        <w:rPr>
          <w:rFonts w:ascii="Futura Lt BT" w:hAnsi="Futura Lt BT"/>
          <w:sz w:val="24"/>
          <w:szCs w:val="24"/>
        </w:rPr>
        <w:t xml:space="preserve">  </w:t>
      </w:r>
      <w:r w:rsidR="002210E3" w:rsidRPr="002210E3">
        <w:rPr>
          <w:rFonts w:ascii="Futura Lt BT" w:hAnsi="Futura Lt BT"/>
          <w:sz w:val="24"/>
          <w:szCs w:val="24"/>
        </w:rPr>
        <w:t>s</w:t>
      </w:r>
      <w:r w:rsidR="000F14A3">
        <w:rPr>
          <w:rFonts w:ascii="Futura Lt BT" w:hAnsi="Futura Lt BT"/>
          <w:sz w:val="24"/>
          <w:szCs w:val="24"/>
        </w:rPr>
        <w:t xml:space="preserve"> </w:t>
      </w:r>
      <w:r w:rsidR="002210E3" w:rsidRPr="002210E3">
        <w:rPr>
          <w:rFonts w:ascii="Futura Lt BT" w:hAnsi="Futura Lt BT"/>
          <w:sz w:val="24"/>
          <w:szCs w:val="24"/>
        </w:rPr>
        <w:t>izuzetno</w:t>
      </w:r>
      <w:r w:rsidR="000F14A3">
        <w:rPr>
          <w:rFonts w:ascii="Futura Lt BT" w:hAnsi="Futura Lt BT"/>
          <w:sz w:val="24"/>
          <w:szCs w:val="24"/>
        </w:rPr>
        <w:t xml:space="preserve">  </w:t>
      </w:r>
      <w:r w:rsidR="002210E3" w:rsidRPr="002210E3">
        <w:rPr>
          <w:rFonts w:ascii="Futura Lt BT" w:hAnsi="Futura Lt BT"/>
          <w:sz w:val="24"/>
          <w:szCs w:val="24"/>
        </w:rPr>
        <w:t>velikom</w:t>
      </w:r>
      <w:r w:rsidR="000F14A3">
        <w:rPr>
          <w:rFonts w:ascii="Futura Lt BT" w:hAnsi="Futura Lt BT"/>
          <w:sz w:val="24"/>
          <w:szCs w:val="24"/>
        </w:rPr>
        <w:t xml:space="preserve">  </w:t>
      </w:r>
      <w:r w:rsidR="002210E3" w:rsidRPr="002210E3">
        <w:rPr>
          <w:rFonts w:ascii="Futura Lt BT" w:hAnsi="Futura Lt BT"/>
          <w:sz w:val="24"/>
          <w:szCs w:val="24"/>
        </w:rPr>
        <w:t>persp</w:t>
      </w:r>
      <w:r w:rsidR="002210E3">
        <w:rPr>
          <w:rFonts w:ascii="Futura Lt BT" w:hAnsi="Futura Lt BT"/>
          <w:sz w:val="24"/>
          <w:szCs w:val="24"/>
        </w:rPr>
        <w:t>e</w:t>
      </w:r>
      <w:r w:rsidR="002210E3" w:rsidRPr="002210E3">
        <w:rPr>
          <w:rFonts w:ascii="Futura Lt BT" w:hAnsi="Futura Lt BT"/>
          <w:sz w:val="24"/>
          <w:szCs w:val="24"/>
        </w:rPr>
        <w:t>ktivom</w:t>
      </w:r>
      <w:r w:rsidR="000F14A3">
        <w:rPr>
          <w:rFonts w:ascii="Futura Lt BT" w:hAnsi="Futura Lt BT"/>
          <w:sz w:val="24"/>
          <w:szCs w:val="24"/>
        </w:rPr>
        <w:t xml:space="preserve">  </w:t>
      </w:r>
      <w:r w:rsidR="002210E3" w:rsidRPr="002210E3">
        <w:rPr>
          <w:rFonts w:ascii="Futura Lt BT" w:hAnsi="Futura Lt BT"/>
          <w:sz w:val="24"/>
          <w:szCs w:val="24"/>
        </w:rPr>
        <w:t>razvoja</w:t>
      </w:r>
      <w:r w:rsidR="002210E3">
        <w:rPr>
          <w:rFonts w:ascii="Futura Lt BT" w:hAnsi="Futura Lt BT"/>
          <w:sz w:val="24"/>
          <w:szCs w:val="24"/>
        </w:rPr>
        <w:t>.</w:t>
      </w:r>
    </w:p>
    <w:p w14:paraId="7F6051C8" w14:textId="12DDDA8C" w:rsidR="001A592F" w:rsidRDefault="000F14A3" w:rsidP="00B42475">
      <w:pPr>
        <w:jc w:val="center"/>
        <w:rPr>
          <w:rFonts w:ascii="Futura Lt BT" w:hAnsi="Futura Lt BT"/>
          <w:i/>
          <w:sz w:val="16"/>
          <w:szCs w:val="16"/>
        </w:rPr>
      </w:pPr>
      <w:r>
        <w:rPr>
          <w:rFonts w:ascii="Futura Lt BT" w:hAnsi="Futura Lt BT"/>
          <w:i/>
          <w:sz w:val="16"/>
          <w:szCs w:val="16"/>
        </w:rPr>
        <w:t xml:space="preserve"> </w:t>
      </w:r>
    </w:p>
    <w:p w14:paraId="2FD639C6" w14:textId="77777777" w:rsidR="00A15DC5" w:rsidRDefault="00A15DC5" w:rsidP="00B42475">
      <w:pPr>
        <w:jc w:val="center"/>
        <w:rPr>
          <w:rFonts w:ascii="Futura Lt BT" w:hAnsi="Futura Lt BT"/>
          <w:i/>
          <w:sz w:val="16"/>
          <w:szCs w:val="16"/>
        </w:rPr>
      </w:pPr>
    </w:p>
    <w:p w14:paraId="08436200" w14:textId="77777777" w:rsidR="00A15DC5" w:rsidRDefault="00A15DC5" w:rsidP="00B42475">
      <w:pPr>
        <w:jc w:val="center"/>
        <w:rPr>
          <w:rFonts w:ascii="Futura Lt BT" w:hAnsi="Futura Lt BT"/>
          <w:i/>
          <w:sz w:val="16"/>
          <w:szCs w:val="16"/>
        </w:rPr>
      </w:pPr>
    </w:p>
    <w:p w14:paraId="2B67D4CE" w14:textId="77777777" w:rsidR="00A15DC5" w:rsidRDefault="00A15DC5" w:rsidP="00B42475">
      <w:pPr>
        <w:jc w:val="center"/>
        <w:rPr>
          <w:rFonts w:ascii="Futura Lt BT" w:hAnsi="Futura Lt BT"/>
          <w:i/>
          <w:sz w:val="16"/>
          <w:szCs w:val="16"/>
        </w:rPr>
      </w:pPr>
    </w:p>
    <w:p w14:paraId="5C76AC25" w14:textId="77777777" w:rsidR="00A15DC5" w:rsidRDefault="00A15DC5" w:rsidP="00B42475">
      <w:pPr>
        <w:jc w:val="center"/>
        <w:rPr>
          <w:rFonts w:ascii="Futura Lt BT" w:hAnsi="Futura Lt BT"/>
          <w:i/>
          <w:sz w:val="16"/>
          <w:szCs w:val="16"/>
        </w:rPr>
      </w:pPr>
    </w:p>
    <w:p w14:paraId="35749E43" w14:textId="77777777" w:rsidR="00A15DC5" w:rsidRDefault="00A15DC5" w:rsidP="00B42475">
      <w:pPr>
        <w:jc w:val="center"/>
        <w:rPr>
          <w:rFonts w:ascii="Futura Lt BT" w:hAnsi="Futura Lt BT"/>
          <w:i/>
          <w:sz w:val="16"/>
          <w:szCs w:val="16"/>
        </w:rPr>
      </w:pPr>
    </w:p>
    <w:p w14:paraId="4892B97D" w14:textId="77777777" w:rsidR="00A15DC5" w:rsidRDefault="00A15DC5" w:rsidP="00B42475">
      <w:pPr>
        <w:jc w:val="center"/>
        <w:rPr>
          <w:rFonts w:ascii="Futura Lt BT" w:hAnsi="Futura Lt BT"/>
          <w:i/>
          <w:sz w:val="16"/>
          <w:szCs w:val="16"/>
        </w:rPr>
      </w:pPr>
    </w:p>
    <w:p w14:paraId="47E43ACD" w14:textId="77777777" w:rsidR="00A15DC5" w:rsidRDefault="00A15DC5" w:rsidP="004C199A">
      <w:pPr>
        <w:rPr>
          <w:rFonts w:ascii="Futura Lt BT" w:hAnsi="Futura Lt BT"/>
          <w:i/>
          <w:sz w:val="16"/>
          <w:szCs w:val="16"/>
        </w:rPr>
      </w:pPr>
    </w:p>
    <w:p w14:paraId="4C761A7C" w14:textId="01E74EBF" w:rsidR="00894B3F" w:rsidRPr="00F508A1" w:rsidRDefault="001A592F" w:rsidP="00B42475">
      <w:pPr>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000F14A3" w:rsidRPr="00F508A1">
        <w:rPr>
          <w:rFonts w:ascii="Futura Lt BT" w:hAnsi="Futura Lt BT"/>
          <w:i/>
          <w:sz w:val="18"/>
          <w:szCs w:val="18"/>
        </w:rPr>
        <w:t xml:space="preserve"> </w:t>
      </w:r>
      <w:r w:rsidRPr="00F508A1">
        <w:rPr>
          <w:rFonts w:ascii="Futura Lt BT" w:hAnsi="Futura Lt BT"/>
          <w:i/>
          <w:sz w:val="18"/>
          <w:szCs w:val="18"/>
        </w:rPr>
        <w:t>XXI.:</w:t>
      </w:r>
      <w:r w:rsidR="000F14A3" w:rsidRPr="00F508A1">
        <w:rPr>
          <w:rFonts w:ascii="Futura Lt BT" w:hAnsi="Futura Lt BT"/>
          <w:i/>
          <w:sz w:val="18"/>
          <w:szCs w:val="18"/>
        </w:rPr>
        <w:t xml:space="preserve"> </w:t>
      </w:r>
      <w:r w:rsidR="00B42475" w:rsidRPr="00F508A1">
        <w:rPr>
          <w:rFonts w:ascii="Futura Lt BT" w:hAnsi="Futura Lt BT"/>
          <w:i/>
          <w:sz w:val="18"/>
          <w:szCs w:val="18"/>
        </w:rPr>
        <w:t>Karta</w:t>
      </w:r>
      <w:r w:rsidR="000F14A3" w:rsidRPr="00F508A1">
        <w:rPr>
          <w:rFonts w:ascii="Futura Lt BT" w:hAnsi="Futura Lt BT"/>
          <w:i/>
          <w:sz w:val="18"/>
          <w:szCs w:val="18"/>
        </w:rPr>
        <w:t xml:space="preserve"> </w:t>
      </w:r>
      <w:r w:rsidR="00B42475" w:rsidRPr="00F508A1">
        <w:rPr>
          <w:rFonts w:ascii="Futura Lt BT" w:hAnsi="Futura Lt BT"/>
          <w:i/>
          <w:sz w:val="18"/>
          <w:szCs w:val="18"/>
        </w:rPr>
        <w:t>prometne</w:t>
      </w:r>
      <w:r w:rsidR="000F14A3" w:rsidRPr="00F508A1">
        <w:rPr>
          <w:rFonts w:ascii="Futura Lt BT" w:hAnsi="Futura Lt BT"/>
          <w:i/>
          <w:sz w:val="18"/>
          <w:szCs w:val="18"/>
        </w:rPr>
        <w:t xml:space="preserve"> </w:t>
      </w:r>
      <w:r w:rsidR="00B42475" w:rsidRPr="00F508A1">
        <w:rPr>
          <w:rFonts w:ascii="Futura Lt BT" w:hAnsi="Futura Lt BT"/>
          <w:i/>
          <w:sz w:val="18"/>
          <w:szCs w:val="18"/>
        </w:rPr>
        <w:t>mreže</w:t>
      </w:r>
      <w:r w:rsidR="000F14A3" w:rsidRPr="00F508A1">
        <w:rPr>
          <w:rFonts w:ascii="Futura Lt BT" w:hAnsi="Futura Lt BT"/>
          <w:i/>
          <w:sz w:val="18"/>
          <w:szCs w:val="18"/>
        </w:rPr>
        <w:t xml:space="preserve"> </w:t>
      </w:r>
      <w:r w:rsidR="00B42475" w:rsidRPr="00F508A1">
        <w:rPr>
          <w:rFonts w:ascii="Futura Lt BT" w:hAnsi="Futura Lt BT"/>
          <w:i/>
          <w:sz w:val="18"/>
          <w:szCs w:val="18"/>
        </w:rPr>
        <w:t>i</w:t>
      </w:r>
      <w:r w:rsidR="000F14A3" w:rsidRPr="00F508A1">
        <w:rPr>
          <w:rFonts w:ascii="Futura Lt BT" w:hAnsi="Futura Lt BT"/>
          <w:i/>
          <w:sz w:val="18"/>
          <w:szCs w:val="18"/>
        </w:rPr>
        <w:t xml:space="preserve"> </w:t>
      </w:r>
      <w:r w:rsidR="00B42475" w:rsidRPr="00F508A1">
        <w:rPr>
          <w:rFonts w:ascii="Futura Lt BT" w:hAnsi="Futura Lt BT"/>
          <w:i/>
          <w:sz w:val="18"/>
          <w:szCs w:val="18"/>
        </w:rPr>
        <w:t>postojećih</w:t>
      </w:r>
      <w:r w:rsidR="000F14A3" w:rsidRPr="00F508A1">
        <w:rPr>
          <w:rFonts w:ascii="Futura Lt BT" w:hAnsi="Futura Lt BT"/>
          <w:i/>
          <w:sz w:val="18"/>
          <w:szCs w:val="18"/>
        </w:rPr>
        <w:t xml:space="preserve"> </w:t>
      </w:r>
      <w:r w:rsidR="00B42475" w:rsidRPr="00F508A1">
        <w:rPr>
          <w:rFonts w:ascii="Futura Lt BT" w:hAnsi="Futura Lt BT"/>
          <w:i/>
          <w:sz w:val="18"/>
          <w:szCs w:val="18"/>
        </w:rPr>
        <w:t>označenih</w:t>
      </w:r>
      <w:r w:rsidR="000F14A3" w:rsidRPr="00F508A1">
        <w:rPr>
          <w:rFonts w:ascii="Futura Lt BT" w:hAnsi="Futura Lt BT"/>
          <w:i/>
          <w:sz w:val="18"/>
          <w:szCs w:val="18"/>
        </w:rPr>
        <w:t xml:space="preserve"> </w:t>
      </w:r>
      <w:proofErr w:type="spellStart"/>
      <w:r w:rsidR="00B42475" w:rsidRPr="00F508A1">
        <w:rPr>
          <w:rFonts w:ascii="Futura Lt BT" w:hAnsi="Futura Lt BT"/>
          <w:i/>
          <w:sz w:val="18"/>
          <w:szCs w:val="18"/>
        </w:rPr>
        <w:t>cikloturističkih</w:t>
      </w:r>
      <w:proofErr w:type="spellEnd"/>
      <w:r w:rsidR="000F14A3" w:rsidRPr="00F508A1">
        <w:rPr>
          <w:rFonts w:ascii="Futura Lt BT" w:hAnsi="Futura Lt BT"/>
          <w:i/>
          <w:sz w:val="18"/>
          <w:szCs w:val="18"/>
        </w:rPr>
        <w:t xml:space="preserve"> </w:t>
      </w:r>
      <w:r w:rsidR="00B42475" w:rsidRPr="00F508A1">
        <w:rPr>
          <w:rFonts w:ascii="Futura Lt BT" w:hAnsi="Futura Lt BT"/>
          <w:i/>
          <w:sz w:val="18"/>
          <w:szCs w:val="18"/>
        </w:rPr>
        <w:t>ruta</w:t>
      </w:r>
      <w:r w:rsidRPr="00F508A1">
        <w:rPr>
          <w:rFonts w:ascii="Futura Lt BT" w:hAnsi="Futura Lt BT"/>
          <w:i/>
          <w:sz w:val="18"/>
          <w:szCs w:val="18"/>
        </w:rPr>
        <w:t>;</w:t>
      </w:r>
    </w:p>
    <w:p w14:paraId="3803C4F9" w14:textId="0011FF3B" w:rsidR="001A592F" w:rsidRPr="00F508A1" w:rsidRDefault="000F14A3" w:rsidP="00B42475">
      <w:pPr>
        <w:jc w:val="center"/>
        <w:rPr>
          <w:rFonts w:ascii="Futura Lt BT" w:hAnsi="Futura Lt BT"/>
          <w:i/>
          <w:sz w:val="18"/>
          <w:szCs w:val="18"/>
        </w:rPr>
      </w:pPr>
      <w:r w:rsidRPr="00F508A1">
        <w:rPr>
          <w:rFonts w:ascii="Futura Lt BT" w:hAnsi="Futura Lt BT"/>
          <w:i/>
          <w:sz w:val="18"/>
          <w:szCs w:val="18"/>
        </w:rPr>
        <w:t xml:space="preserve"> </w:t>
      </w:r>
      <w:r w:rsidR="001A592F" w:rsidRPr="00F508A1">
        <w:rPr>
          <w:rFonts w:ascii="Futura Lt BT" w:hAnsi="Futura Lt BT"/>
          <w:i/>
          <w:sz w:val="18"/>
          <w:szCs w:val="18"/>
        </w:rPr>
        <w:t>Izvor:</w:t>
      </w:r>
      <w:r w:rsidRPr="00F508A1">
        <w:rPr>
          <w:rFonts w:ascii="Futura Lt BT" w:hAnsi="Futura Lt BT"/>
          <w:i/>
          <w:sz w:val="18"/>
          <w:szCs w:val="18"/>
        </w:rPr>
        <w:t xml:space="preserve"> </w:t>
      </w:r>
      <w:r w:rsidR="00B42475" w:rsidRPr="00F508A1">
        <w:rPr>
          <w:rFonts w:ascii="Futura Lt BT" w:hAnsi="Futura Lt BT"/>
          <w:i/>
          <w:sz w:val="18"/>
          <w:szCs w:val="18"/>
        </w:rPr>
        <w:t>Operativni</w:t>
      </w:r>
      <w:r w:rsidRPr="00F508A1">
        <w:rPr>
          <w:rFonts w:ascii="Futura Lt BT" w:hAnsi="Futura Lt BT"/>
          <w:i/>
          <w:sz w:val="18"/>
          <w:szCs w:val="18"/>
        </w:rPr>
        <w:t xml:space="preserve"> </w:t>
      </w:r>
      <w:r w:rsidR="00B42475" w:rsidRPr="00F508A1">
        <w:rPr>
          <w:rFonts w:ascii="Futura Lt BT" w:hAnsi="Futura Lt BT"/>
          <w:i/>
          <w:sz w:val="18"/>
          <w:szCs w:val="18"/>
        </w:rPr>
        <w:t>plan</w:t>
      </w:r>
      <w:r w:rsidRPr="00F508A1">
        <w:rPr>
          <w:rFonts w:ascii="Futura Lt BT" w:hAnsi="Futura Lt BT"/>
          <w:i/>
          <w:sz w:val="18"/>
          <w:szCs w:val="18"/>
        </w:rPr>
        <w:t xml:space="preserve"> </w:t>
      </w:r>
      <w:r w:rsidR="00B42475" w:rsidRPr="00F508A1">
        <w:rPr>
          <w:rFonts w:ascii="Futura Lt BT" w:hAnsi="Futura Lt BT"/>
          <w:i/>
          <w:sz w:val="18"/>
          <w:szCs w:val="18"/>
        </w:rPr>
        <w:t>razvoja</w:t>
      </w:r>
      <w:r w:rsidRPr="00F508A1">
        <w:rPr>
          <w:rFonts w:ascii="Futura Lt BT" w:hAnsi="Futura Lt BT"/>
          <w:i/>
          <w:sz w:val="18"/>
          <w:szCs w:val="18"/>
        </w:rPr>
        <w:t xml:space="preserve"> </w:t>
      </w:r>
      <w:proofErr w:type="spellStart"/>
      <w:r w:rsidR="00B42475" w:rsidRPr="00F508A1">
        <w:rPr>
          <w:rFonts w:ascii="Futura Lt BT" w:hAnsi="Futura Lt BT"/>
          <w:i/>
          <w:sz w:val="18"/>
          <w:szCs w:val="18"/>
        </w:rPr>
        <w:t>cikloturizma</w:t>
      </w:r>
      <w:proofErr w:type="spellEnd"/>
      <w:r w:rsidRPr="00F508A1">
        <w:rPr>
          <w:rFonts w:ascii="Futura Lt BT" w:hAnsi="Futura Lt BT"/>
          <w:i/>
          <w:sz w:val="18"/>
          <w:szCs w:val="18"/>
        </w:rPr>
        <w:t xml:space="preserve"> </w:t>
      </w:r>
      <w:r w:rsidR="00B42475" w:rsidRPr="00F508A1">
        <w:rPr>
          <w:rFonts w:ascii="Futura Lt BT" w:hAnsi="Futura Lt BT"/>
          <w:i/>
          <w:sz w:val="18"/>
          <w:szCs w:val="18"/>
        </w:rPr>
        <w:t>Karlova</w:t>
      </w:r>
      <w:r w:rsidR="00B42475" w:rsidRPr="00F508A1">
        <w:rPr>
          <w:rFonts w:ascii="Futura Lt BT" w:hAnsi="Futura Lt BT" w:hint="eastAsia"/>
          <w:i/>
          <w:sz w:val="18"/>
          <w:szCs w:val="18"/>
        </w:rPr>
        <w:t>č</w:t>
      </w:r>
      <w:r w:rsidR="00B42475" w:rsidRPr="00F508A1">
        <w:rPr>
          <w:rFonts w:ascii="Futura Lt BT" w:hAnsi="Futura Lt BT"/>
          <w:i/>
          <w:sz w:val="18"/>
          <w:szCs w:val="18"/>
        </w:rPr>
        <w:t>ke</w:t>
      </w:r>
      <w:r w:rsidRPr="00F508A1">
        <w:rPr>
          <w:rFonts w:ascii="Futura Lt BT" w:hAnsi="Futura Lt BT"/>
          <w:i/>
          <w:sz w:val="18"/>
          <w:szCs w:val="18"/>
        </w:rPr>
        <w:t xml:space="preserve"> </w:t>
      </w:r>
      <w:r w:rsidR="00B42475" w:rsidRPr="00F508A1">
        <w:rPr>
          <w:rFonts w:ascii="Futura Lt BT" w:hAnsi="Futura Lt BT" w:hint="eastAsia"/>
          <w:i/>
          <w:sz w:val="18"/>
          <w:szCs w:val="18"/>
        </w:rPr>
        <w:t>ž</w:t>
      </w:r>
      <w:r w:rsidR="00B42475" w:rsidRPr="00F508A1">
        <w:rPr>
          <w:rFonts w:ascii="Futura Lt BT" w:hAnsi="Futura Lt BT"/>
          <w:i/>
          <w:sz w:val="18"/>
          <w:szCs w:val="18"/>
        </w:rPr>
        <w:t>upanije</w:t>
      </w:r>
      <w:r w:rsidRPr="00F508A1">
        <w:rPr>
          <w:rFonts w:ascii="Futura Lt BT" w:hAnsi="Futura Lt BT"/>
          <w:i/>
          <w:sz w:val="18"/>
          <w:szCs w:val="18"/>
        </w:rPr>
        <w:t xml:space="preserve"> </w:t>
      </w:r>
      <w:r w:rsidR="00B42475" w:rsidRPr="00F508A1">
        <w:rPr>
          <w:rFonts w:ascii="Futura Lt BT" w:hAnsi="Futura Lt BT"/>
          <w:i/>
          <w:sz w:val="18"/>
          <w:szCs w:val="18"/>
        </w:rPr>
        <w:t>(Institut</w:t>
      </w:r>
      <w:r w:rsidRPr="00F508A1">
        <w:rPr>
          <w:rFonts w:ascii="Futura Lt BT" w:hAnsi="Futura Lt BT"/>
          <w:i/>
          <w:sz w:val="18"/>
          <w:szCs w:val="18"/>
        </w:rPr>
        <w:t xml:space="preserve"> </w:t>
      </w:r>
      <w:r w:rsidR="00B42475" w:rsidRPr="00F508A1">
        <w:rPr>
          <w:rFonts w:ascii="Futura Lt BT" w:hAnsi="Futura Lt BT"/>
          <w:i/>
          <w:sz w:val="18"/>
          <w:szCs w:val="18"/>
        </w:rPr>
        <w:t>za</w:t>
      </w:r>
      <w:r w:rsidRPr="00F508A1">
        <w:rPr>
          <w:rFonts w:ascii="Futura Lt BT" w:hAnsi="Futura Lt BT"/>
          <w:i/>
          <w:sz w:val="18"/>
          <w:szCs w:val="18"/>
        </w:rPr>
        <w:t xml:space="preserve"> </w:t>
      </w:r>
      <w:r w:rsidR="00B42475" w:rsidRPr="00F508A1">
        <w:rPr>
          <w:rFonts w:ascii="Futura Lt BT" w:hAnsi="Futura Lt BT"/>
          <w:i/>
          <w:sz w:val="18"/>
          <w:szCs w:val="18"/>
        </w:rPr>
        <w:t>turizam)</w:t>
      </w:r>
    </w:p>
    <w:p w14:paraId="03CBA285" w14:textId="14E4DB6E" w:rsidR="002210E3" w:rsidRDefault="002210E3" w:rsidP="006B3619">
      <w:pPr>
        <w:jc w:val="both"/>
        <w:rPr>
          <w:rFonts w:ascii="Century Gothic" w:hAnsi="Century Gothic" w:cs="Century Gothic"/>
          <w:sz w:val="24"/>
          <w:szCs w:val="24"/>
        </w:rPr>
      </w:pPr>
      <w:r w:rsidRPr="002210E3">
        <w:rPr>
          <w:rFonts w:ascii="Futura Lt BT" w:hAnsi="Futura Lt BT"/>
          <w:sz w:val="24"/>
          <w:szCs w:val="24"/>
        </w:rPr>
        <w:t>Županijom</w:t>
      </w:r>
      <w:r w:rsidR="000F14A3">
        <w:rPr>
          <w:rFonts w:ascii="Futura Lt BT" w:hAnsi="Futura Lt BT"/>
          <w:sz w:val="24"/>
          <w:szCs w:val="24"/>
        </w:rPr>
        <w:t xml:space="preserve"> </w:t>
      </w:r>
      <w:r w:rsidRPr="002210E3">
        <w:rPr>
          <w:rFonts w:ascii="Futura Lt BT" w:hAnsi="Futura Lt BT"/>
          <w:sz w:val="24"/>
          <w:szCs w:val="24"/>
        </w:rPr>
        <w:t>prolaze</w:t>
      </w:r>
      <w:r w:rsidR="000F14A3">
        <w:rPr>
          <w:rFonts w:ascii="Futura Lt BT" w:hAnsi="Futura Lt BT"/>
          <w:sz w:val="24"/>
          <w:szCs w:val="24"/>
        </w:rPr>
        <w:t xml:space="preserve"> </w:t>
      </w:r>
      <w:r w:rsidRPr="002210E3">
        <w:rPr>
          <w:rFonts w:ascii="Futura Lt BT" w:hAnsi="Futura Lt BT"/>
          <w:sz w:val="24"/>
          <w:szCs w:val="24"/>
        </w:rPr>
        <w:t>dvije</w:t>
      </w:r>
      <w:r w:rsidR="000F14A3">
        <w:rPr>
          <w:rFonts w:ascii="Futura Lt BT" w:hAnsi="Futura Lt BT"/>
          <w:sz w:val="24"/>
          <w:szCs w:val="24"/>
        </w:rPr>
        <w:t xml:space="preserve"> </w:t>
      </w:r>
      <w:r w:rsidRPr="002210E3">
        <w:rPr>
          <w:rFonts w:ascii="Futura Lt BT" w:hAnsi="Futura Lt BT"/>
          <w:sz w:val="24"/>
          <w:szCs w:val="24"/>
        </w:rPr>
        <w:t>državne</w:t>
      </w:r>
      <w:r w:rsidR="000F14A3">
        <w:rPr>
          <w:rFonts w:ascii="Futura Lt BT" w:hAnsi="Futura Lt BT"/>
          <w:sz w:val="24"/>
          <w:szCs w:val="24"/>
        </w:rPr>
        <w:t xml:space="preserve"> </w:t>
      </w:r>
      <w:r w:rsidRPr="002210E3">
        <w:rPr>
          <w:rFonts w:ascii="Futura Lt BT" w:hAnsi="Futura Lt BT"/>
          <w:sz w:val="24"/>
          <w:szCs w:val="24"/>
        </w:rPr>
        <w:t>glavne</w:t>
      </w:r>
      <w:r w:rsidR="000F14A3">
        <w:rPr>
          <w:rFonts w:ascii="Futura Lt BT" w:hAnsi="Futura Lt BT"/>
          <w:sz w:val="24"/>
          <w:szCs w:val="24"/>
        </w:rPr>
        <w:t xml:space="preserve"> </w:t>
      </w:r>
      <w:proofErr w:type="spellStart"/>
      <w:r w:rsidRPr="002210E3">
        <w:rPr>
          <w:rFonts w:ascii="Futura Lt BT" w:hAnsi="Futura Lt BT"/>
          <w:sz w:val="24"/>
          <w:szCs w:val="24"/>
        </w:rPr>
        <w:t>cikloturističke</w:t>
      </w:r>
      <w:proofErr w:type="spellEnd"/>
      <w:r w:rsidR="000F14A3">
        <w:rPr>
          <w:rFonts w:ascii="Futura Lt BT" w:hAnsi="Futura Lt BT"/>
          <w:sz w:val="24"/>
          <w:szCs w:val="24"/>
        </w:rPr>
        <w:t xml:space="preserve"> </w:t>
      </w:r>
      <w:r w:rsidRPr="002210E3">
        <w:rPr>
          <w:rFonts w:ascii="Futura Lt BT" w:hAnsi="Futura Lt BT"/>
          <w:sz w:val="24"/>
          <w:szCs w:val="24"/>
        </w:rPr>
        <w:t>rute</w:t>
      </w:r>
      <w:r w:rsidR="000F14A3">
        <w:rPr>
          <w:rFonts w:ascii="Futura Lt BT" w:hAnsi="Futura Lt BT"/>
          <w:sz w:val="24"/>
          <w:szCs w:val="24"/>
        </w:rPr>
        <w:t xml:space="preserve"> </w:t>
      </w:r>
      <w:r w:rsidRPr="002210E3">
        <w:rPr>
          <w:rFonts w:ascii="Cambria Math" w:hAnsi="Cambria Math" w:cs="Cambria Math"/>
          <w:sz w:val="24"/>
          <w:szCs w:val="24"/>
        </w:rPr>
        <w:t>‐</w:t>
      </w:r>
      <w:r w:rsidR="000F14A3">
        <w:rPr>
          <w:rFonts w:ascii="Cambria Math" w:hAnsi="Cambria Math" w:cs="Cambria Math"/>
          <w:sz w:val="24"/>
          <w:szCs w:val="24"/>
        </w:rPr>
        <w:t xml:space="preserve"> </w:t>
      </w:r>
      <w:r w:rsidRPr="002210E3">
        <w:rPr>
          <w:rFonts w:ascii="Futura Lt BT" w:hAnsi="Futura Lt BT"/>
          <w:sz w:val="24"/>
          <w:szCs w:val="24"/>
        </w:rPr>
        <w:t>dr</w:t>
      </w:r>
      <w:r w:rsidR="00AE637D">
        <w:rPr>
          <w:rFonts w:ascii="Century Gothic" w:hAnsi="Century Gothic" w:cs="Century Gothic"/>
          <w:sz w:val="24"/>
          <w:szCs w:val="24"/>
        </w:rPr>
        <w:t>ž</w:t>
      </w:r>
      <w:r w:rsidRPr="002210E3">
        <w:rPr>
          <w:rFonts w:ascii="Futura Lt BT" w:hAnsi="Futura Lt BT"/>
          <w:sz w:val="24"/>
          <w:szCs w:val="24"/>
        </w:rPr>
        <w:t>avn</w:t>
      </w:r>
      <w:r>
        <w:rPr>
          <w:rFonts w:ascii="Futura Lt BT" w:hAnsi="Futura Lt BT"/>
          <w:sz w:val="24"/>
          <w:szCs w:val="24"/>
        </w:rPr>
        <w:t>a</w:t>
      </w:r>
      <w:r w:rsidR="000F14A3">
        <w:rPr>
          <w:rFonts w:ascii="Futura Lt BT" w:hAnsi="Futura Lt BT"/>
          <w:sz w:val="24"/>
          <w:szCs w:val="24"/>
        </w:rPr>
        <w:t xml:space="preserve"> </w:t>
      </w:r>
      <w:r w:rsidRPr="002210E3">
        <w:rPr>
          <w:rFonts w:ascii="Futura Lt BT" w:hAnsi="Futura Lt BT"/>
          <w:sz w:val="24"/>
          <w:szCs w:val="24"/>
        </w:rPr>
        <w:t>glavn</w:t>
      </w:r>
      <w:r>
        <w:rPr>
          <w:rFonts w:ascii="Futura Lt BT" w:hAnsi="Futura Lt BT"/>
          <w:sz w:val="24"/>
          <w:szCs w:val="24"/>
        </w:rPr>
        <w:t>a</w:t>
      </w:r>
      <w:r w:rsidR="000F14A3">
        <w:rPr>
          <w:rFonts w:ascii="Futura Lt BT" w:hAnsi="Futura Lt BT"/>
          <w:sz w:val="24"/>
          <w:szCs w:val="24"/>
        </w:rPr>
        <w:t xml:space="preserve"> </w:t>
      </w:r>
      <w:r w:rsidRPr="002210E3">
        <w:rPr>
          <w:rFonts w:ascii="Futura Lt BT" w:hAnsi="Futura Lt BT"/>
          <w:sz w:val="24"/>
          <w:szCs w:val="24"/>
        </w:rPr>
        <w:t>rut</w:t>
      </w:r>
      <w:r>
        <w:rPr>
          <w:rFonts w:ascii="Futura Lt BT" w:hAnsi="Futura Lt BT"/>
          <w:sz w:val="24"/>
          <w:szCs w:val="24"/>
        </w:rPr>
        <w:t>a</w:t>
      </w:r>
      <w:r w:rsidR="000F14A3">
        <w:rPr>
          <w:rFonts w:ascii="Futura Lt BT" w:hAnsi="Futura Lt BT"/>
          <w:sz w:val="24"/>
          <w:szCs w:val="24"/>
        </w:rPr>
        <w:t xml:space="preserve"> </w:t>
      </w:r>
      <w:r w:rsidRPr="002210E3">
        <w:rPr>
          <w:rFonts w:ascii="Futura Lt BT" w:hAnsi="Futura Lt BT"/>
          <w:sz w:val="24"/>
          <w:szCs w:val="24"/>
        </w:rPr>
        <w:t>br.</w:t>
      </w:r>
      <w:r w:rsidR="000F14A3">
        <w:rPr>
          <w:rFonts w:ascii="Futura Lt BT" w:hAnsi="Futura Lt BT"/>
          <w:sz w:val="24"/>
          <w:szCs w:val="24"/>
        </w:rPr>
        <w:t xml:space="preserve"> </w:t>
      </w:r>
      <w:r w:rsidRPr="002210E3">
        <w:rPr>
          <w:rFonts w:ascii="Futura Lt BT" w:hAnsi="Futura Lt BT"/>
          <w:sz w:val="24"/>
          <w:szCs w:val="24"/>
        </w:rPr>
        <w:t>3</w:t>
      </w:r>
      <w:r w:rsidR="000F14A3">
        <w:rPr>
          <w:rFonts w:ascii="Futura Lt BT" w:hAnsi="Futura Lt BT"/>
          <w:sz w:val="24"/>
          <w:szCs w:val="24"/>
        </w:rPr>
        <w:t xml:space="preserve"> </w:t>
      </w:r>
      <w:r w:rsidRPr="002210E3">
        <w:rPr>
          <w:rFonts w:ascii="Futura Lt BT" w:hAnsi="Futura Lt BT"/>
          <w:sz w:val="24"/>
          <w:szCs w:val="24"/>
        </w:rPr>
        <w:t>koja</w:t>
      </w:r>
      <w:r w:rsidR="000F14A3">
        <w:rPr>
          <w:rFonts w:ascii="Futura Lt BT" w:hAnsi="Futura Lt BT"/>
          <w:sz w:val="24"/>
          <w:szCs w:val="24"/>
        </w:rPr>
        <w:t xml:space="preserve"> </w:t>
      </w:r>
      <w:r w:rsidRPr="002210E3">
        <w:rPr>
          <w:rFonts w:ascii="Futura Lt BT" w:hAnsi="Futura Lt BT"/>
          <w:sz w:val="24"/>
          <w:szCs w:val="24"/>
        </w:rPr>
        <w:t>kroz</w:t>
      </w:r>
      <w:r w:rsidR="000F14A3">
        <w:rPr>
          <w:rFonts w:ascii="Futura Lt BT" w:hAnsi="Futura Lt BT"/>
          <w:sz w:val="24"/>
          <w:szCs w:val="24"/>
        </w:rPr>
        <w:t xml:space="preserve"> </w:t>
      </w:r>
      <w:r w:rsidRPr="002210E3">
        <w:rPr>
          <w:rFonts w:ascii="Century Gothic" w:hAnsi="Century Gothic" w:cs="Century Gothic"/>
          <w:sz w:val="24"/>
          <w:szCs w:val="24"/>
        </w:rPr>
        <w:t>Ž</w:t>
      </w:r>
      <w:r w:rsidRPr="002210E3">
        <w:rPr>
          <w:rFonts w:ascii="Futura Lt BT" w:hAnsi="Futura Lt BT"/>
          <w:sz w:val="24"/>
          <w:szCs w:val="24"/>
        </w:rPr>
        <w:t>upaniju</w:t>
      </w:r>
      <w:r w:rsidR="000F14A3">
        <w:rPr>
          <w:rFonts w:ascii="Futura Lt BT" w:hAnsi="Futura Lt BT"/>
          <w:sz w:val="24"/>
          <w:szCs w:val="24"/>
        </w:rPr>
        <w:t xml:space="preserve">  </w:t>
      </w:r>
      <w:r w:rsidRPr="002210E3">
        <w:rPr>
          <w:rFonts w:ascii="Futura Lt BT" w:hAnsi="Futura Lt BT"/>
          <w:sz w:val="24"/>
          <w:szCs w:val="24"/>
        </w:rPr>
        <w:t>prolazi</w:t>
      </w:r>
      <w:r w:rsidR="000F14A3">
        <w:rPr>
          <w:rFonts w:ascii="Futura Lt BT" w:hAnsi="Futura Lt BT"/>
          <w:sz w:val="24"/>
          <w:szCs w:val="24"/>
        </w:rPr>
        <w:t xml:space="preserve"> </w:t>
      </w:r>
      <w:r w:rsidRPr="002210E3">
        <w:rPr>
          <w:rFonts w:ascii="Futura Lt BT" w:hAnsi="Futura Lt BT"/>
          <w:sz w:val="24"/>
          <w:szCs w:val="24"/>
        </w:rPr>
        <w:t>smjerom</w:t>
      </w:r>
      <w:r w:rsidR="000F14A3">
        <w:rPr>
          <w:rFonts w:ascii="Futura Lt BT" w:hAnsi="Futura Lt BT"/>
          <w:sz w:val="24"/>
          <w:szCs w:val="24"/>
        </w:rPr>
        <w:t xml:space="preserve"> </w:t>
      </w:r>
      <w:r w:rsidRPr="002210E3">
        <w:rPr>
          <w:rFonts w:ascii="Futura Lt BT" w:hAnsi="Futura Lt BT"/>
          <w:sz w:val="24"/>
          <w:szCs w:val="24"/>
        </w:rPr>
        <w:t>sjever</w:t>
      </w:r>
      <w:r w:rsidR="000F14A3">
        <w:rPr>
          <w:rFonts w:ascii="Futura Lt BT" w:hAnsi="Futura Lt BT"/>
          <w:sz w:val="24"/>
          <w:szCs w:val="24"/>
        </w:rPr>
        <w:t xml:space="preserve"> </w:t>
      </w:r>
      <w:r w:rsidRPr="002210E3">
        <w:rPr>
          <w:rFonts w:ascii="Cambria Math" w:hAnsi="Cambria Math" w:cs="Cambria Math"/>
          <w:sz w:val="24"/>
          <w:szCs w:val="24"/>
        </w:rPr>
        <w:t>‐</w:t>
      </w:r>
      <w:r w:rsidR="000F14A3">
        <w:rPr>
          <w:rFonts w:ascii="Cambria Math" w:hAnsi="Cambria Math" w:cs="Cambria Math"/>
          <w:sz w:val="24"/>
          <w:szCs w:val="24"/>
        </w:rPr>
        <w:t xml:space="preserve"> </w:t>
      </w:r>
      <w:r w:rsidRPr="002210E3">
        <w:rPr>
          <w:rFonts w:ascii="Futura Lt BT" w:hAnsi="Futura Lt BT"/>
          <w:sz w:val="24"/>
          <w:szCs w:val="24"/>
        </w:rPr>
        <w:t>jug</w:t>
      </w:r>
      <w:r w:rsidR="000F14A3">
        <w:rPr>
          <w:rFonts w:ascii="Futura Lt BT" w:hAnsi="Futura Lt BT"/>
          <w:sz w:val="24"/>
          <w:szCs w:val="24"/>
        </w:rPr>
        <w:t xml:space="preserve"> </w:t>
      </w:r>
      <w:r w:rsidRPr="002210E3">
        <w:rPr>
          <w:rFonts w:ascii="Futura Lt BT" w:hAnsi="Futura Lt BT"/>
          <w:sz w:val="24"/>
          <w:szCs w:val="24"/>
        </w:rPr>
        <w:t>od</w:t>
      </w:r>
      <w:r w:rsidR="000F14A3">
        <w:rPr>
          <w:rFonts w:ascii="Futura Lt BT" w:hAnsi="Futura Lt BT"/>
          <w:sz w:val="24"/>
          <w:szCs w:val="24"/>
        </w:rPr>
        <w:t xml:space="preserve"> </w:t>
      </w:r>
      <w:r w:rsidRPr="002210E3">
        <w:rPr>
          <w:rFonts w:ascii="Futura Lt BT" w:hAnsi="Futura Lt BT"/>
          <w:sz w:val="24"/>
          <w:szCs w:val="24"/>
        </w:rPr>
        <w:t>granice</w:t>
      </w:r>
      <w:r w:rsidR="000F14A3">
        <w:rPr>
          <w:rFonts w:ascii="Futura Lt BT" w:hAnsi="Futura Lt BT"/>
          <w:sz w:val="24"/>
          <w:szCs w:val="24"/>
        </w:rPr>
        <w:t xml:space="preserve"> </w:t>
      </w:r>
      <w:r w:rsidRPr="002210E3">
        <w:rPr>
          <w:rFonts w:ascii="Futura Lt BT" w:hAnsi="Futura Lt BT"/>
          <w:sz w:val="24"/>
          <w:szCs w:val="24"/>
        </w:rPr>
        <w:t>Slovenije</w:t>
      </w:r>
      <w:r w:rsidR="000F14A3">
        <w:rPr>
          <w:rFonts w:ascii="Futura Lt BT" w:hAnsi="Futura Lt BT"/>
          <w:sz w:val="24"/>
          <w:szCs w:val="24"/>
        </w:rPr>
        <w:t xml:space="preserve"> </w:t>
      </w:r>
      <w:r w:rsidRPr="002210E3">
        <w:rPr>
          <w:rFonts w:ascii="Futura Lt BT" w:hAnsi="Futura Lt BT"/>
          <w:sz w:val="24"/>
          <w:szCs w:val="24"/>
        </w:rPr>
        <w:t>kod</w:t>
      </w:r>
      <w:r w:rsidR="000F14A3">
        <w:rPr>
          <w:rFonts w:ascii="Futura Lt BT" w:hAnsi="Futura Lt BT"/>
          <w:sz w:val="24"/>
          <w:szCs w:val="24"/>
        </w:rPr>
        <w:t xml:space="preserve"> </w:t>
      </w:r>
      <w:r w:rsidRPr="002210E3">
        <w:rPr>
          <w:rFonts w:ascii="Futura Lt BT" w:hAnsi="Futura Lt BT"/>
          <w:sz w:val="24"/>
          <w:szCs w:val="24"/>
        </w:rPr>
        <w:t>Metlike</w:t>
      </w:r>
      <w:r w:rsidR="000F14A3">
        <w:rPr>
          <w:rFonts w:ascii="Futura Lt BT" w:hAnsi="Futura Lt BT"/>
          <w:sz w:val="24"/>
          <w:szCs w:val="24"/>
        </w:rPr>
        <w:t xml:space="preserve"> </w:t>
      </w:r>
      <w:r w:rsidRPr="002210E3">
        <w:rPr>
          <w:rFonts w:ascii="Futura Lt BT" w:hAnsi="Futura Lt BT"/>
          <w:sz w:val="24"/>
          <w:szCs w:val="24"/>
        </w:rPr>
        <w:t>preko</w:t>
      </w:r>
      <w:r w:rsidR="000F14A3">
        <w:rPr>
          <w:rFonts w:ascii="Futura Lt BT" w:hAnsi="Futura Lt BT"/>
          <w:sz w:val="24"/>
          <w:szCs w:val="24"/>
        </w:rPr>
        <w:t xml:space="preserve"> </w:t>
      </w:r>
      <w:r w:rsidRPr="002210E3">
        <w:rPr>
          <w:rFonts w:ascii="Futura Lt BT" w:hAnsi="Futura Lt BT"/>
          <w:sz w:val="24"/>
          <w:szCs w:val="24"/>
        </w:rPr>
        <w:t>Ozlja,</w:t>
      </w:r>
      <w:r w:rsidR="000F14A3">
        <w:rPr>
          <w:rFonts w:ascii="Futura Lt BT" w:hAnsi="Futura Lt BT"/>
          <w:sz w:val="24"/>
          <w:szCs w:val="24"/>
        </w:rPr>
        <w:t xml:space="preserve"> </w:t>
      </w:r>
      <w:r w:rsidRPr="002210E3">
        <w:rPr>
          <w:rFonts w:ascii="Futura Lt BT" w:hAnsi="Futura Lt BT"/>
          <w:sz w:val="24"/>
          <w:szCs w:val="24"/>
        </w:rPr>
        <w:t>Karlovca</w:t>
      </w:r>
      <w:r w:rsidR="000F14A3">
        <w:rPr>
          <w:rFonts w:ascii="Futura Lt BT" w:hAnsi="Futura Lt BT"/>
          <w:sz w:val="24"/>
          <w:szCs w:val="24"/>
        </w:rPr>
        <w:t xml:space="preserve"> </w:t>
      </w:r>
      <w:r w:rsidRPr="002210E3">
        <w:rPr>
          <w:rFonts w:ascii="Futura Lt BT" w:hAnsi="Futura Lt BT"/>
          <w:sz w:val="24"/>
          <w:szCs w:val="24"/>
        </w:rPr>
        <w:t>i</w:t>
      </w:r>
      <w:r w:rsidR="000F14A3">
        <w:rPr>
          <w:rFonts w:ascii="Futura Lt BT" w:hAnsi="Futura Lt BT"/>
          <w:sz w:val="24"/>
          <w:szCs w:val="24"/>
        </w:rPr>
        <w:t xml:space="preserve"> </w:t>
      </w:r>
      <w:r w:rsidRPr="002210E3">
        <w:rPr>
          <w:rFonts w:ascii="Futura Lt BT" w:hAnsi="Futura Lt BT"/>
          <w:sz w:val="24"/>
          <w:szCs w:val="24"/>
        </w:rPr>
        <w:t>Slunja</w:t>
      </w:r>
      <w:r w:rsidR="000F14A3">
        <w:rPr>
          <w:rFonts w:ascii="Futura Lt BT" w:hAnsi="Futura Lt BT"/>
          <w:sz w:val="24"/>
          <w:szCs w:val="24"/>
        </w:rPr>
        <w:t xml:space="preserve"> </w:t>
      </w:r>
      <w:r w:rsidRPr="002210E3">
        <w:rPr>
          <w:rFonts w:ascii="Futura Lt BT" w:hAnsi="Futura Lt BT"/>
          <w:sz w:val="24"/>
          <w:szCs w:val="24"/>
        </w:rPr>
        <w:t>prema</w:t>
      </w:r>
      <w:r w:rsidR="000F14A3">
        <w:rPr>
          <w:rFonts w:ascii="Futura Lt BT" w:hAnsi="Futura Lt BT"/>
          <w:sz w:val="24"/>
          <w:szCs w:val="24"/>
        </w:rPr>
        <w:t xml:space="preserve"> </w:t>
      </w:r>
      <w:r w:rsidRPr="002210E3">
        <w:rPr>
          <w:rFonts w:ascii="Futura Lt BT" w:hAnsi="Futura Lt BT"/>
          <w:sz w:val="24"/>
          <w:szCs w:val="24"/>
        </w:rPr>
        <w:t>Plitvi</w:t>
      </w:r>
      <w:r w:rsidRPr="002210E3">
        <w:rPr>
          <w:rFonts w:ascii="Century Gothic" w:hAnsi="Century Gothic" w:cs="Century Gothic"/>
          <w:sz w:val="24"/>
          <w:szCs w:val="24"/>
        </w:rPr>
        <w:t>č</w:t>
      </w:r>
      <w:r w:rsidRPr="002210E3">
        <w:rPr>
          <w:rFonts w:ascii="Futura Lt BT" w:hAnsi="Futura Lt BT"/>
          <w:sz w:val="24"/>
          <w:szCs w:val="24"/>
        </w:rPr>
        <w:t>kim</w:t>
      </w:r>
      <w:r w:rsidR="000F14A3">
        <w:rPr>
          <w:rFonts w:ascii="Futura Lt BT" w:hAnsi="Futura Lt BT"/>
          <w:sz w:val="24"/>
          <w:szCs w:val="24"/>
        </w:rPr>
        <w:t xml:space="preserve"> </w:t>
      </w:r>
      <w:r w:rsidRPr="002210E3">
        <w:rPr>
          <w:rFonts w:ascii="Futura Lt BT" w:hAnsi="Futura Lt BT"/>
          <w:sz w:val="24"/>
          <w:szCs w:val="24"/>
        </w:rPr>
        <w:t>jezerima,</w:t>
      </w:r>
      <w:r w:rsidR="000F14A3">
        <w:rPr>
          <w:rFonts w:ascii="Futura Lt BT" w:hAnsi="Futura Lt BT"/>
          <w:sz w:val="24"/>
          <w:szCs w:val="24"/>
        </w:rPr>
        <w:t xml:space="preserve"> </w:t>
      </w:r>
      <w:r w:rsidRPr="002210E3">
        <w:rPr>
          <w:rFonts w:ascii="Futura Lt BT" w:hAnsi="Futura Lt BT"/>
          <w:sz w:val="24"/>
          <w:szCs w:val="24"/>
        </w:rPr>
        <w:t>te</w:t>
      </w:r>
      <w:r w:rsidR="000F14A3">
        <w:rPr>
          <w:rFonts w:ascii="Futura Lt BT" w:hAnsi="Futura Lt BT"/>
          <w:sz w:val="24"/>
          <w:szCs w:val="24"/>
        </w:rPr>
        <w:t xml:space="preserve"> </w:t>
      </w:r>
      <w:r w:rsidRPr="002210E3">
        <w:rPr>
          <w:rFonts w:ascii="Futura Lt BT" w:hAnsi="Futura Lt BT"/>
          <w:sz w:val="24"/>
          <w:szCs w:val="24"/>
        </w:rPr>
        <w:t>dr</w:t>
      </w:r>
      <w:r w:rsidRPr="002210E3">
        <w:rPr>
          <w:rFonts w:ascii="Century Gothic" w:hAnsi="Century Gothic" w:cs="Century Gothic"/>
          <w:sz w:val="24"/>
          <w:szCs w:val="24"/>
        </w:rPr>
        <w:t>ž</w:t>
      </w:r>
      <w:r w:rsidRPr="002210E3">
        <w:rPr>
          <w:rFonts w:ascii="Futura Lt BT" w:hAnsi="Futura Lt BT"/>
          <w:sz w:val="24"/>
          <w:szCs w:val="24"/>
        </w:rPr>
        <w:t>avn</w:t>
      </w:r>
      <w:r>
        <w:rPr>
          <w:rFonts w:ascii="Futura Lt BT" w:hAnsi="Futura Lt BT"/>
          <w:sz w:val="24"/>
          <w:szCs w:val="24"/>
        </w:rPr>
        <w:t>a</w:t>
      </w:r>
      <w:r w:rsidR="000F14A3">
        <w:rPr>
          <w:rFonts w:ascii="Futura Lt BT" w:hAnsi="Futura Lt BT"/>
          <w:sz w:val="24"/>
          <w:szCs w:val="24"/>
        </w:rPr>
        <w:t xml:space="preserve"> </w:t>
      </w:r>
      <w:r w:rsidRPr="002210E3">
        <w:rPr>
          <w:rFonts w:ascii="Futura Lt BT" w:hAnsi="Futura Lt BT"/>
          <w:sz w:val="24"/>
          <w:szCs w:val="24"/>
        </w:rPr>
        <w:t>glavn</w:t>
      </w:r>
      <w:r>
        <w:rPr>
          <w:rFonts w:ascii="Futura Lt BT" w:hAnsi="Futura Lt BT"/>
          <w:sz w:val="24"/>
          <w:szCs w:val="24"/>
        </w:rPr>
        <w:t>a</w:t>
      </w:r>
      <w:r w:rsidR="000F14A3">
        <w:rPr>
          <w:rFonts w:ascii="Futura Lt BT" w:hAnsi="Futura Lt BT"/>
          <w:sz w:val="24"/>
          <w:szCs w:val="24"/>
        </w:rPr>
        <w:t xml:space="preserve"> </w:t>
      </w:r>
      <w:r w:rsidRPr="002210E3">
        <w:rPr>
          <w:rFonts w:ascii="Futura Lt BT" w:hAnsi="Futura Lt BT"/>
          <w:sz w:val="24"/>
          <w:szCs w:val="24"/>
        </w:rPr>
        <w:t>rut</w:t>
      </w:r>
      <w:r>
        <w:rPr>
          <w:rFonts w:ascii="Futura Lt BT" w:hAnsi="Futura Lt BT"/>
          <w:sz w:val="24"/>
          <w:szCs w:val="24"/>
        </w:rPr>
        <w:t>a</w:t>
      </w:r>
      <w:r w:rsidR="000F14A3">
        <w:rPr>
          <w:rFonts w:ascii="Futura Lt BT" w:hAnsi="Futura Lt BT"/>
          <w:sz w:val="24"/>
          <w:szCs w:val="24"/>
        </w:rPr>
        <w:t xml:space="preserve"> </w:t>
      </w:r>
      <w:r w:rsidRPr="002210E3">
        <w:rPr>
          <w:rFonts w:ascii="Futura Lt BT" w:hAnsi="Futura Lt BT"/>
          <w:sz w:val="24"/>
          <w:szCs w:val="24"/>
        </w:rPr>
        <w:t>br.</w:t>
      </w:r>
      <w:r w:rsidR="000F14A3">
        <w:rPr>
          <w:rFonts w:ascii="Futura Lt BT" w:hAnsi="Futura Lt BT"/>
          <w:sz w:val="24"/>
          <w:szCs w:val="24"/>
        </w:rPr>
        <w:t xml:space="preserve"> </w:t>
      </w:r>
      <w:r w:rsidRPr="002210E3">
        <w:rPr>
          <w:rFonts w:ascii="Futura Lt BT" w:hAnsi="Futura Lt BT"/>
          <w:sz w:val="24"/>
          <w:szCs w:val="24"/>
        </w:rPr>
        <w:t>6</w:t>
      </w:r>
      <w:r w:rsidR="000F14A3">
        <w:rPr>
          <w:rFonts w:ascii="Futura Lt BT" w:hAnsi="Futura Lt BT"/>
          <w:sz w:val="24"/>
          <w:szCs w:val="24"/>
        </w:rPr>
        <w:t xml:space="preserve"> </w:t>
      </w:r>
      <w:r w:rsidRPr="002210E3">
        <w:rPr>
          <w:rFonts w:ascii="Futura Lt BT" w:hAnsi="Futura Lt BT"/>
          <w:sz w:val="24"/>
          <w:szCs w:val="24"/>
        </w:rPr>
        <w:t>koja</w:t>
      </w:r>
      <w:r w:rsidR="000F14A3">
        <w:rPr>
          <w:rFonts w:ascii="Futura Lt BT" w:hAnsi="Futura Lt BT"/>
          <w:sz w:val="24"/>
          <w:szCs w:val="24"/>
        </w:rPr>
        <w:t xml:space="preserve"> </w:t>
      </w:r>
      <w:r w:rsidRPr="002210E3">
        <w:rPr>
          <w:rFonts w:ascii="Century Gothic" w:hAnsi="Century Gothic" w:cs="Century Gothic"/>
          <w:sz w:val="24"/>
          <w:szCs w:val="24"/>
        </w:rPr>
        <w:t>Ž</w:t>
      </w:r>
      <w:r w:rsidRPr="002210E3">
        <w:rPr>
          <w:rFonts w:ascii="Futura Lt BT" w:hAnsi="Futura Lt BT"/>
          <w:sz w:val="24"/>
          <w:szCs w:val="24"/>
        </w:rPr>
        <w:t>upanijom</w:t>
      </w:r>
      <w:r w:rsidR="000F14A3">
        <w:rPr>
          <w:rFonts w:ascii="Futura Lt BT" w:hAnsi="Futura Lt BT"/>
          <w:sz w:val="24"/>
          <w:szCs w:val="24"/>
        </w:rPr>
        <w:t xml:space="preserve"> </w:t>
      </w:r>
      <w:r w:rsidRPr="002210E3">
        <w:rPr>
          <w:rFonts w:ascii="Futura Lt BT" w:hAnsi="Futura Lt BT"/>
          <w:sz w:val="24"/>
          <w:szCs w:val="24"/>
        </w:rPr>
        <w:t>prolazi</w:t>
      </w:r>
      <w:r w:rsidR="000F14A3">
        <w:rPr>
          <w:rFonts w:ascii="Futura Lt BT" w:hAnsi="Futura Lt BT"/>
          <w:sz w:val="24"/>
          <w:szCs w:val="24"/>
        </w:rPr>
        <w:t xml:space="preserve"> </w:t>
      </w:r>
      <w:r w:rsidRPr="002210E3">
        <w:rPr>
          <w:rFonts w:ascii="Futura Lt BT" w:hAnsi="Futura Lt BT"/>
          <w:sz w:val="24"/>
          <w:szCs w:val="24"/>
        </w:rPr>
        <w:t>smjerom</w:t>
      </w:r>
      <w:r w:rsidR="000F14A3">
        <w:rPr>
          <w:rFonts w:ascii="Futura Lt BT" w:hAnsi="Futura Lt BT"/>
          <w:sz w:val="24"/>
          <w:szCs w:val="24"/>
        </w:rPr>
        <w:t xml:space="preserve"> </w:t>
      </w:r>
      <w:r w:rsidRPr="002210E3">
        <w:rPr>
          <w:rFonts w:ascii="Futura Lt BT" w:hAnsi="Futura Lt BT"/>
          <w:sz w:val="24"/>
          <w:szCs w:val="24"/>
        </w:rPr>
        <w:t>zapad</w:t>
      </w:r>
      <w:r w:rsidR="000F14A3">
        <w:rPr>
          <w:rFonts w:ascii="Futura Lt BT" w:hAnsi="Futura Lt BT"/>
          <w:sz w:val="24"/>
          <w:szCs w:val="24"/>
        </w:rPr>
        <w:t xml:space="preserve"> </w:t>
      </w:r>
      <w:r w:rsidRPr="002210E3">
        <w:rPr>
          <w:rFonts w:ascii="Cambria Math" w:hAnsi="Cambria Math" w:cs="Cambria Math"/>
          <w:sz w:val="24"/>
          <w:szCs w:val="24"/>
        </w:rPr>
        <w:t>‐</w:t>
      </w:r>
      <w:r w:rsidR="000F14A3">
        <w:rPr>
          <w:rFonts w:ascii="Cambria Math" w:hAnsi="Cambria Math" w:cs="Cambria Math"/>
          <w:sz w:val="24"/>
          <w:szCs w:val="24"/>
        </w:rPr>
        <w:t xml:space="preserve"> </w:t>
      </w:r>
      <w:r w:rsidRPr="002210E3">
        <w:rPr>
          <w:rFonts w:ascii="Futura Lt BT" w:hAnsi="Futura Lt BT"/>
          <w:sz w:val="24"/>
          <w:szCs w:val="24"/>
        </w:rPr>
        <w:t>istok</w:t>
      </w:r>
      <w:r w:rsidR="000F14A3">
        <w:rPr>
          <w:rFonts w:ascii="Futura Lt BT" w:hAnsi="Futura Lt BT"/>
          <w:sz w:val="24"/>
          <w:szCs w:val="24"/>
        </w:rPr>
        <w:t xml:space="preserve"> </w:t>
      </w:r>
      <w:r w:rsidRPr="002210E3">
        <w:rPr>
          <w:rFonts w:ascii="Futura Lt BT" w:hAnsi="Futura Lt BT"/>
          <w:sz w:val="24"/>
          <w:szCs w:val="24"/>
        </w:rPr>
        <w:t>od</w:t>
      </w:r>
      <w:r w:rsidR="000F14A3">
        <w:rPr>
          <w:rFonts w:ascii="Futura Lt BT" w:hAnsi="Futura Lt BT"/>
          <w:sz w:val="24"/>
          <w:szCs w:val="24"/>
        </w:rPr>
        <w:t xml:space="preserve"> </w:t>
      </w:r>
      <w:r w:rsidRPr="002210E3">
        <w:rPr>
          <w:rFonts w:ascii="Futura Lt BT" w:hAnsi="Futura Lt BT"/>
          <w:sz w:val="24"/>
          <w:szCs w:val="24"/>
        </w:rPr>
        <w:t>Bosiljeva</w:t>
      </w:r>
      <w:r w:rsidR="000F14A3">
        <w:rPr>
          <w:rFonts w:ascii="Futura Lt BT" w:hAnsi="Futura Lt BT"/>
          <w:sz w:val="24"/>
          <w:szCs w:val="24"/>
        </w:rPr>
        <w:t xml:space="preserve"> </w:t>
      </w:r>
      <w:r w:rsidRPr="002210E3">
        <w:rPr>
          <w:rFonts w:ascii="Futura Lt BT" w:hAnsi="Futura Lt BT"/>
          <w:sz w:val="24"/>
          <w:szCs w:val="24"/>
        </w:rPr>
        <w:t>preko</w:t>
      </w:r>
      <w:r w:rsidR="000F14A3">
        <w:rPr>
          <w:rFonts w:ascii="Futura Lt BT" w:hAnsi="Futura Lt BT"/>
          <w:sz w:val="24"/>
          <w:szCs w:val="24"/>
        </w:rPr>
        <w:t xml:space="preserve"> </w:t>
      </w:r>
      <w:r w:rsidRPr="002210E3">
        <w:rPr>
          <w:rFonts w:ascii="Futura Lt BT" w:hAnsi="Futura Lt BT"/>
          <w:sz w:val="24"/>
          <w:szCs w:val="24"/>
        </w:rPr>
        <w:t>Karlovca</w:t>
      </w:r>
      <w:r w:rsidR="000F14A3">
        <w:rPr>
          <w:rFonts w:ascii="Futura Lt BT" w:hAnsi="Futura Lt BT"/>
          <w:sz w:val="24"/>
          <w:szCs w:val="24"/>
        </w:rPr>
        <w:t xml:space="preserve"> </w:t>
      </w:r>
      <w:r w:rsidRPr="002210E3">
        <w:rPr>
          <w:rFonts w:ascii="Futura Lt BT" w:hAnsi="Futura Lt BT"/>
          <w:sz w:val="24"/>
          <w:szCs w:val="24"/>
        </w:rPr>
        <w:t>i</w:t>
      </w:r>
      <w:r w:rsidR="000F14A3">
        <w:rPr>
          <w:rFonts w:ascii="Futura Lt BT" w:hAnsi="Futura Lt BT"/>
          <w:sz w:val="24"/>
          <w:szCs w:val="24"/>
        </w:rPr>
        <w:t xml:space="preserve"> </w:t>
      </w:r>
      <w:r w:rsidRPr="002210E3">
        <w:rPr>
          <w:rFonts w:ascii="Futura Lt BT" w:hAnsi="Futura Lt BT"/>
          <w:sz w:val="24"/>
          <w:szCs w:val="24"/>
        </w:rPr>
        <w:t>Lasinje</w:t>
      </w:r>
      <w:r w:rsidR="000F14A3">
        <w:rPr>
          <w:rFonts w:ascii="Futura Lt BT" w:hAnsi="Futura Lt BT"/>
          <w:sz w:val="24"/>
          <w:szCs w:val="24"/>
        </w:rPr>
        <w:t xml:space="preserve"> </w:t>
      </w:r>
      <w:r w:rsidRPr="002210E3">
        <w:rPr>
          <w:rFonts w:ascii="Futura Lt BT" w:hAnsi="Futura Lt BT"/>
          <w:sz w:val="24"/>
          <w:szCs w:val="24"/>
        </w:rPr>
        <w:t>prema</w:t>
      </w:r>
      <w:r w:rsidR="000F14A3">
        <w:rPr>
          <w:rFonts w:ascii="Futura Lt BT" w:hAnsi="Futura Lt BT"/>
          <w:sz w:val="24"/>
          <w:szCs w:val="24"/>
        </w:rPr>
        <w:t xml:space="preserve"> </w:t>
      </w:r>
      <w:r w:rsidRPr="002210E3">
        <w:rPr>
          <w:rFonts w:ascii="Futura Lt BT" w:hAnsi="Futura Lt BT"/>
          <w:sz w:val="24"/>
          <w:szCs w:val="24"/>
        </w:rPr>
        <w:t>Zagrebu.</w:t>
      </w:r>
      <w:r w:rsidR="000F14A3">
        <w:rPr>
          <w:rFonts w:ascii="Century Gothic" w:hAnsi="Century Gothic" w:cs="Century Gothic"/>
          <w:sz w:val="24"/>
          <w:szCs w:val="24"/>
        </w:rPr>
        <w:t xml:space="preserve"> </w:t>
      </w:r>
    </w:p>
    <w:p w14:paraId="02B64BDC" w14:textId="0478EF09" w:rsidR="005E5328" w:rsidRDefault="002210E3" w:rsidP="00FA7785">
      <w:pPr>
        <w:widowControl w:val="0"/>
        <w:jc w:val="both"/>
        <w:rPr>
          <w:rFonts w:ascii="Futura Lt BT" w:hAnsi="Futura Lt BT"/>
          <w:sz w:val="24"/>
          <w:szCs w:val="24"/>
        </w:rPr>
      </w:pPr>
      <w:r w:rsidRPr="002210E3">
        <w:rPr>
          <w:rFonts w:ascii="Futura Lt BT" w:hAnsi="Futura Lt BT"/>
          <w:sz w:val="24"/>
          <w:szCs w:val="24"/>
        </w:rPr>
        <w:t>Uz</w:t>
      </w:r>
      <w:r w:rsidR="000F14A3">
        <w:rPr>
          <w:rFonts w:ascii="Century Gothic" w:hAnsi="Century Gothic" w:cs="Century Gothic"/>
          <w:sz w:val="24"/>
          <w:szCs w:val="24"/>
        </w:rPr>
        <w:t xml:space="preserve"> </w:t>
      </w:r>
      <w:r w:rsidR="00A02CAD">
        <w:rPr>
          <w:rFonts w:ascii="Futura Lt BT" w:hAnsi="Futura Lt BT"/>
          <w:sz w:val="24"/>
          <w:szCs w:val="24"/>
        </w:rPr>
        <w:t>njih</w:t>
      </w:r>
      <w:r w:rsidR="000F14A3">
        <w:rPr>
          <w:rFonts w:ascii="Futura Lt BT" w:hAnsi="Futura Lt BT"/>
          <w:sz w:val="24"/>
          <w:szCs w:val="24"/>
        </w:rPr>
        <w:t xml:space="preserve"> </w:t>
      </w:r>
      <w:r w:rsidR="00A02CAD">
        <w:rPr>
          <w:rFonts w:ascii="Futura Lt BT" w:hAnsi="Futura Lt BT"/>
          <w:sz w:val="24"/>
          <w:szCs w:val="24"/>
        </w:rPr>
        <w:t>važne</w:t>
      </w:r>
      <w:r w:rsidR="000F14A3">
        <w:rPr>
          <w:rFonts w:ascii="Futura Lt BT" w:hAnsi="Futura Lt BT"/>
          <w:sz w:val="24"/>
          <w:szCs w:val="24"/>
        </w:rPr>
        <w:t xml:space="preserve"> </w:t>
      </w:r>
      <w:r w:rsidR="00A02CAD">
        <w:rPr>
          <w:rFonts w:ascii="Futura Lt BT" w:hAnsi="Futura Lt BT"/>
          <w:sz w:val="24"/>
          <w:szCs w:val="24"/>
        </w:rPr>
        <w:t>su</w:t>
      </w:r>
      <w:r w:rsidR="000F14A3">
        <w:rPr>
          <w:rFonts w:ascii="Futura Lt BT" w:hAnsi="Futura Lt BT"/>
          <w:sz w:val="24"/>
          <w:szCs w:val="24"/>
        </w:rPr>
        <w:t xml:space="preserve"> </w:t>
      </w:r>
      <w:r w:rsidRPr="002210E3">
        <w:rPr>
          <w:rFonts w:ascii="Futura Lt BT" w:hAnsi="Futura Lt BT"/>
          <w:sz w:val="24"/>
          <w:szCs w:val="24"/>
        </w:rPr>
        <w:t>i</w:t>
      </w:r>
      <w:r w:rsidR="000F14A3">
        <w:rPr>
          <w:rFonts w:ascii="Century Gothic" w:hAnsi="Century Gothic" w:cs="Century Gothic"/>
          <w:sz w:val="24"/>
          <w:szCs w:val="24"/>
        </w:rPr>
        <w:t xml:space="preserve"> </w:t>
      </w:r>
      <w:r w:rsidRPr="002210E3">
        <w:rPr>
          <w:rFonts w:ascii="Futura Lt BT" w:hAnsi="Futura Lt BT"/>
          <w:sz w:val="24"/>
          <w:szCs w:val="24"/>
        </w:rPr>
        <w:t>tri</w:t>
      </w:r>
      <w:r w:rsidR="000F14A3">
        <w:rPr>
          <w:rFonts w:ascii="Century Gothic" w:hAnsi="Century Gothic" w:cs="Century Gothic"/>
          <w:sz w:val="24"/>
          <w:szCs w:val="24"/>
        </w:rPr>
        <w:t xml:space="preserve"> </w:t>
      </w:r>
      <w:r w:rsidRPr="002210E3">
        <w:rPr>
          <w:rFonts w:ascii="Futura Lt BT" w:hAnsi="Futura Lt BT"/>
          <w:sz w:val="24"/>
          <w:szCs w:val="24"/>
        </w:rPr>
        <w:t>potencijalne</w:t>
      </w:r>
      <w:r w:rsidR="000F14A3">
        <w:rPr>
          <w:rFonts w:ascii="Century Gothic" w:hAnsi="Century Gothic" w:cs="Century Gothic"/>
          <w:sz w:val="24"/>
          <w:szCs w:val="24"/>
        </w:rPr>
        <w:t xml:space="preserve"> </w:t>
      </w:r>
      <w:r w:rsidRPr="002210E3">
        <w:rPr>
          <w:rFonts w:ascii="Futura Lt BT" w:hAnsi="Futura Lt BT"/>
          <w:sz w:val="24"/>
          <w:szCs w:val="24"/>
        </w:rPr>
        <w:t>dr</w:t>
      </w:r>
      <w:r w:rsidRPr="002210E3">
        <w:rPr>
          <w:rFonts w:ascii="Century Gothic" w:hAnsi="Century Gothic" w:cs="Century Gothic"/>
          <w:sz w:val="24"/>
          <w:szCs w:val="24"/>
        </w:rPr>
        <w:t>ž</w:t>
      </w:r>
      <w:r w:rsidRPr="002210E3">
        <w:rPr>
          <w:rFonts w:ascii="Futura Lt BT" w:hAnsi="Futura Lt BT"/>
          <w:sz w:val="24"/>
          <w:szCs w:val="24"/>
        </w:rPr>
        <w:t>avne</w:t>
      </w:r>
      <w:r w:rsidR="000F14A3">
        <w:rPr>
          <w:rFonts w:ascii="Century Gothic" w:hAnsi="Century Gothic" w:cs="Century Gothic"/>
          <w:sz w:val="24"/>
          <w:szCs w:val="24"/>
        </w:rPr>
        <w:t xml:space="preserve"> </w:t>
      </w:r>
      <w:r w:rsidRPr="002210E3">
        <w:rPr>
          <w:rFonts w:ascii="Futura Lt BT" w:hAnsi="Futura Lt BT"/>
          <w:sz w:val="24"/>
          <w:szCs w:val="24"/>
        </w:rPr>
        <w:t>vezne</w:t>
      </w:r>
      <w:r w:rsidR="000F14A3">
        <w:rPr>
          <w:rFonts w:ascii="Century Gothic" w:hAnsi="Century Gothic" w:cs="Century Gothic"/>
          <w:sz w:val="24"/>
          <w:szCs w:val="24"/>
        </w:rPr>
        <w:t xml:space="preserve"> </w:t>
      </w:r>
      <w:r w:rsidRPr="002210E3">
        <w:rPr>
          <w:rFonts w:ascii="Futura Lt BT" w:hAnsi="Futura Lt BT"/>
          <w:sz w:val="24"/>
          <w:szCs w:val="24"/>
        </w:rPr>
        <w:t>r</w:t>
      </w:r>
      <w:r w:rsidR="00FA7785">
        <w:rPr>
          <w:rFonts w:ascii="Futura Lt BT" w:hAnsi="Futura Lt BT"/>
          <w:sz w:val="24"/>
          <w:szCs w:val="24"/>
        </w:rPr>
        <w:t>u</w:t>
      </w:r>
      <w:r w:rsidRPr="002210E3">
        <w:rPr>
          <w:rFonts w:ascii="Futura Lt BT" w:hAnsi="Futura Lt BT"/>
          <w:sz w:val="24"/>
          <w:szCs w:val="24"/>
        </w:rPr>
        <w:t>te:</w:t>
      </w:r>
      <w:r w:rsidR="000F14A3">
        <w:rPr>
          <w:rFonts w:ascii="Century Gothic" w:hAnsi="Century Gothic" w:cs="Century Gothic"/>
          <w:sz w:val="24"/>
          <w:szCs w:val="24"/>
        </w:rPr>
        <w:t xml:space="preserve"> </w:t>
      </w:r>
      <w:r w:rsidRPr="002210E3">
        <w:rPr>
          <w:rFonts w:ascii="Futura Lt BT" w:hAnsi="Futura Lt BT"/>
          <w:sz w:val="24"/>
          <w:szCs w:val="24"/>
        </w:rPr>
        <w:t>veza</w:t>
      </w:r>
      <w:r w:rsidR="000F14A3">
        <w:rPr>
          <w:rFonts w:ascii="Century Gothic" w:hAnsi="Century Gothic" w:cs="Century Gothic"/>
          <w:sz w:val="24"/>
          <w:szCs w:val="24"/>
        </w:rPr>
        <w:t xml:space="preserve"> </w:t>
      </w:r>
      <w:r w:rsidRPr="002210E3">
        <w:rPr>
          <w:rFonts w:ascii="Futura Lt BT" w:hAnsi="Futura Lt BT"/>
          <w:sz w:val="24"/>
          <w:szCs w:val="24"/>
        </w:rPr>
        <w:t>Karlovac</w:t>
      </w:r>
      <w:r w:rsidR="000F14A3">
        <w:rPr>
          <w:rFonts w:ascii="Century Gothic" w:hAnsi="Century Gothic" w:cs="Century Gothic"/>
          <w:sz w:val="24"/>
          <w:szCs w:val="24"/>
        </w:rPr>
        <w:t xml:space="preserve"> </w:t>
      </w:r>
      <w:r w:rsidRPr="002210E3">
        <w:rPr>
          <w:rFonts w:ascii="Cambria Math" w:hAnsi="Cambria Math" w:cs="Cambria Math"/>
          <w:sz w:val="24"/>
          <w:szCs w:val="24"/>
        </w:rPr>
        <w:t>‐</w:t>
      </w:r>
      <w:r w:rsidR="000F14A3">
        <w:rPr>
          <w:rFonts w:ascii="Century Gothic" w:hAnsi="Century Gothic" w:cs="Century Gothic"/>
          <w:sz w:val="24"/>
          <w:szCs w:val="24"/>
        </w:rPr>
        <w:t xml:space="preserve"> </w:t>
      </w:r>
      <w:r w:rsidRPr="002210E3">
        <w:rPr>
          <w:rFonts w:ascii="Futura Lt BT" w:hAnsi="Futura Lt BT"/>
          <w:sz w:val="24"/>
          <w:szCs w:val="24"/>
        </w:rPr>
        <w:t>Ogulin</w:t>
      </w:r>
      <w:r w:rsidR="000F14A3">
        <w:rPr>
          <w:rFonts w:ascii="Century Gothic" w:hAnsi="Century Gothic" w:cs="Century Gothic"/>
          <w:sz w:val="24"/>
          <w:szCs w:val="24"/>
        </w:rPr>
        <w:t xml:space="preserve"> </w:t>
      </w:r>
      <w:r w:rsidRPr="002210E3">
        <w:rPr>
          <w:rFonts w:ascii="Cambria Math" w:hAnsi="Cambria Math" w:cs="Cambria Math"/>
          <w:sz w:val="24"/>
          <w:szCs w:val="24"/>
        </w:rPr>
        <w:t>‐</w:t>
      </w:r>
      <w:r w:rsidR="000F14A3">
        <w:rPr>
          <w:rFonts w:ascii="Century Gothic" w:hAnsi="Century Gothic" w:cs="Century Gothic"/>
          <w:sz w:val="24"/>
          <w:szCs w:val="24"/>
        </w:rPr>
        <w:t xml:space="preserve"> </w:t>
      </w:r>
      <w:r w:rsidRPr="002210E3">
        <w:rPr>
          <w:rFonts w:ascii="Futura Lt BT" w:hAnsi="Futura Lt BT"/>
          <w:sz w:val="24"/>
          <w:szCs w:val="24"/>
        </w:rPr>
        <w:t>Novi</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Vinodolski,</w:t>
      </w:r>
      <w:r w:rsidR="000F14A3">
        <w:rPr>
          <w:rFonts w:ascii="Century Gothic" w:hAnsi="Century Gothic" w:cs="Century Gothic"/>
          <w:sz w:val="24"/>
          <w:szCs w:val="24"/>
        </w:rPr>
        <w:t xml:space="preserve"> </w:t>
      </w:r>
      <w:r w:rsidRPr="002210E3">
        <w:rPr>
          <w:rFonts w:ascii="Futura Lt BT" w:hAnsi="Futura Lt BT"/>
          <w:sz w:val="24"/>
          <w:szCs w:val="24"/>
        </w:rPr>
        <w:t>veza</w:t>
      </w:r>
      <w:r w:rsidR="000F14A3">
        <w:rPr>
          <w:rFonts w:ascii="Century Gothic" w:hAnsi="Century Gothic" w:cs="Century Gothic"/>
          <w:sz w:val="24"/>
          <w:szCs w:val="24"/>
        </w:rPr>
        <w:t xml:space="preserve"> </w:t>
      </w:r>
      <w:r w:rsidRPr="002210E3">
        <w:rPr>
          <w:rFonts w:ascii="Futura Lt BT" w:hAnsi="Futura Lt BT"/>
          <w:sz w:val="24"/>
          <w:szCs w:val="24"/>
        </w:rPr>
        <w:t>Vrbovsko</w:t>
      </w:r>
      <w:r w:rsidR="000F14A3">
        <w:rPr>
          <w:rFonts w:ascii="Century Gothic" w:hAnsi="Century Gothic" w:cs="Century Gothic"/>
          <w:sz w:val="24"/>
          <w:szCs w:val="24"/>
        </w:rPr>
        <w:t xml:space="preserve"> </w:t>
      </w:r>
      <w:r w:rsidRPr="002210E3">
        <w:rPr>
          <w:rFonts w:ascii="Cambria Math" w:hAnsi="Cambria Math" w:cs="Cambria Math"/>
          <w:sz w:val="24"/>
          <w:szCs w:val="24"/>
        </w:rPr>
        <w:t>‐</w:t>
      </w:r>
      <w:r w:rsidR="000F14A3">
        <w:rPr>
          <w:rFonts w:ascii="Century Gothic" w:hAnsi="Century Gothic" w:cs="Century Gothic"/>
          <w:sz w:val="24"/>
          <w:szCs w:val="24"/>
        </w:rPr>
        <w:t xml:space="preserve"> </w:t>
      </w:r>
      <w:r w:rsidRPr="002210E3">
        <w:rPr>
          <w:rFonts w:ascii="Futura Lt BT" w:hAnsi="Futura Lt BT"/>
          <w:sz w:val="24"/>
          <w:szCs w:val="24"/>
        </w:rPr>
        <w:t>Ogulin</w:t>
      </w:r>
      <w:r w:rsidR="000F14A3">
        <w:rPr>
          <w:rFonts w:ascii="Futura Lt BT" w:hAnsi="Futura Lt BT"/>
          <w:sz w:val="24"/>
          <w:szCs w:val="24"/>
        </w:rPr>
        <w:t xml:space="preserve"> </w:t>
      </w:r>
      <w:r w:rsidRPr="002210E3">
        <w:rPr>
          <w:rFonts w:ascii="Cambria Math" w:hAnsi="Cambria Math" w:cs="Cambria Math"/>
          <w:sz w:val="24"/>
          <w:szCs w:val="24"/>
        </w:rPr>
        <w:t>‐</w:t>
      </w:r>
      <w:r w:rsidR="000F14A3">
        <w:rPr>
          <w:rFonts w:ascii="Century Gothic" w:hAnsi="Century Gothic" w:cs="Century Gothic"/>
          <w:sz w:val="24"/>
          <w:szCs w:val="24"/>
        </w:rPr>
        <w:t xml:space="preserve"> </w:t>
      </w:r>
      <w:r w:rsidRPr="002210E3">
        <w:rPr>
          <w:rFonts w:ascii="Futura Lt BT" w:hAnsi="Futura Lt BT"/>
          <w:sz w:val="24"/>
          <w:szCs w:val="24"/>
        </w:rPr>
        <w:t>Plitvice</w:t>
      </w:r>
      <w:r w:rsidR="000F14A3">
        <w:rPr>
          <w:rFonts w:ascii="Century Gothic" w:hAnsi="Century Gothic" w:cs="Century Gothic"/>
          <w:sz w:val="24"/>
          <w:szCs w:val="24"/>
        </w:rPr>
        <w:t xml:space="preserve"> </w:t>
      </w:r>
      <w:r w:rsidRPr="002210E3">
        <w:rPr>
          <w:rFonts w:ascii="Futura Lt BT" w:hAnsi="Futura Lt BT"/>
          <w:sz w:val="24"/>
          <w:szCs w:val="24"/>
        </w:rPr>
        <w:t>i</w:t>
      </w:r>
      <w:r w:rsidR="000F14A3">
        <w:rPr>
          <w:rFonts w:ascii="Century Gothic" w:hAnsi="Century Gothic" w:cs="Century Gothic"/>
          <w:sz w:val="24"/>
          <w:szCs w:val="24"/>
        </w:rPr>
        <w:t xml:space="preserve"> </w:t>
      </w:r>
      <w:r w:rsidRPr="002210E3">
        <w:rPr>
          <w:rFonts w:ascii="Futura Lt BT" w:hAnsi="Futura Lt BT"/>
          <w:sz w:val="24"/>
          <w:szCs w:val="24"/>
        </w:rPr>
        <w:t>veza</w:t>
      </w:r>
      <w:r w:rsidR="000F14A3">
        <w:rPr>
          <w:rFonts w:ascii="Century Gothic" w:hAnsi="Century Gothic" w:cs="Century Gothic"/>
          <w:sz w:val="24"/>
          <w:szCs w:val="24"/>
        </w:rPr>
        <w:t xml:space="preserve"> </w:t>
      </w:r>
      <w:r w:rsidRPr="002210E3">
        <w:rPr>
          <w:rFonts w:ascii="Futura Lt BT" w:hAnsi="Futura Lt BT"/>
          <w:sz w:val="24"/>
          <w:szCs w:val="24"/>
        </w:rPr>
        <w:t>Karlovac</w:t>
      </w:r>
      <w:r w:rsidR="000F14A3">
        <w:rPr>
          <w:rFonts w:ascii="Century Gothic" w:hAnsi="Century Gothic" w:cs="Century Gothic"/>
          <w:sz w:val="24"/>
          <w:szCs w:val="24"/>
        </w:rPr>
        <w:t xml:space="preserve"> </w:t>
      </w:r>
      <w:r w:rsidRPr="002210E3">
        <w:rPr>
          <w:rFonts w:ascii="Cambria Math" w:hAnsi="Cambria Math" w:cs="Cambria Math"/>
          <w:sz w:val="24"/>
          <w:szCs w:val="24"/>
        </w:rPr>
        <w:t>‐</w:t>
      </w:r>
      <w:r w:rsidR="000F14A3">
        <w:rPr>
          <w:rFonts w:ascii="Century Gothic" w:hAnsi="Century Gothic" w:cs="Century Gothic"/>
          <w:sz w:val="24"/>
          <w:szCs w:val="24"/>
        </w:rPr>
        <w:t xml:space="preserve"> </w:t>
      </w:r>
      <w:r w:rsidRPr="002210E3">
        <w:rPr>
          <w:rFonts w:ascii="Futura Lt BT" w:hAnsi="Futura Lt BT"/>
          <w:sz w:val="24"/>
          <w:szCs w:val="24"/>
        </w:rPr>
        <w:t>Vojni</w:t>
      </w:r>
      <w:r w:rsidRPr="002210E3">
        <w:rPr>
          <w:rFonts w:ascii="Century Gothic" w:hAnsi="Century Gothic" w:cs="Century Gothic"/>
          <w:sz w:val="24"/>
          <w:szCs w:val="24"/>
        </w:rPr>
        <w:t>ć</w:t>
      </w:r>
      <w:r w:rsidR="000F14A3">
        <w:rPr>
          <w:rFonts w:ascii="Century Gothic" w:hAnsi="Century Gothic" w:cs="Century Gothic"/>
          <w:sz w:val="24"/>
          <w:szCs w:val="24"/>
        </w:rPr>
        <w:t xml:space="preserve"> </w:t>
      </w:r>
      <w:r w:rsidRPr="002210E3">
        <w:rPr>
          <w:rFonts w:ascii="Cambria Math" w:hAnsi="Cambria Math" w:cs="Cambria Math"/>
          <w:sz w:val="24"/>
          <w:szCs w:val="24"/>
        </w:rPr>
        <w:t>‐</w:t>
      </w:r>
      <w:r w:rsidR="000F14A3">
        <w:rPr>
          <w:rFonts w:ascii="Century Gothic" w:hAnsi="Century Gothic" w:cs="Century Gothic"/>
          <w:sz w:val="24"/>
          <w:szCs w:val="24"/>
        </w:rPr>
        <w:t xml:space="preserve"> </w:t>
      </w:r>
      <w:r w:rsidRPr="002210E3">
        <w:rPr>
          <w:rFonts w:ascii="Futura Lt BT" w:hAnsi="Futura Lt BT"/>
          <w:sz w:val="24"/>
          <w:szCs w:val="24"/>
        </w:rPr>
        <w:t>Topusko</w:t>
      </w:r>
      <w:r w:rsidR="000F14A3">
        <w:rPr>
          <w:rFonts w:ascii="Century Gothic" w:hAnsi="Century Gothic" w:cs="Century Gothic"/>
          <w:sz w:val="24"/>
          <w:szCs w:val="24"/>
        </w:rPr>
        <w:t xml:space="preserve"> </w:t>
      </w:r>
      <w:r w:rsidRPr="002210E3">
        <w:rPr>
          <w:rFonts w:ascii="Cambria Math" w:hAnsi="Cambria Math" w:cs="Cambria Math"/>
          <w:sz w:val="24"/>
          <w:szCs w:val="24"/>
        </w:rPr>
        <w:t>‐</w:t>
      </w:r>
      <w:r w:rsidR="000F14A3">
        <w:rPr>
          <w:rFonts w:ascii="Century Gothic" w:hAnsi="Century Gothic" w:cs="Century Gothic"/>
          <w:sz w:val="24"/>
          <w:szCs w:val="24"/>
        </w:rPr>
        <w:t xml:space="preserve"> </w:t>
      </w:r>
      <w:r w:rsidRPr="002210E3">
        <w:rPr>
          <w:rFonts w:ascii="Futura Lt BT" w:hAnsi="Futura Lt BT"/>
          <w:sz w:val="24"/>
          <w:szCs w:val="24"/>
        </w:rPr>
        <w:t>Sisak,</w:t>
      </w:r>
      <w:r w:rsidR="000F14A3">
        <w:rPr>
          <w:rFonts w:ascii="Century Gothic" w:hAnsi="Century Gothic" w:cs="Century Gothic"/>
          <w:sz w:val="24"/>
          <w:szCs w:val="24"/>
        </w:rPr>
        <w:t xml:space="preserve"> </w:t>
      </w:r>
      <w:r w:rsidRPr="002210E3">
        <w:rPr>
          <w:rFonts w:ascii="Futura Lt BT" w:hAnsi="Futura Lt BT"/>
          <w:sz w:val="24"/>
          <w:szCs w:val="24"/>
        </w:rPr>
        <w:t>te</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kru</w:t>
      </w:r>
      <w:r w:rsidRPr="002210E3">
        <w:rPr>
          <w:rFonts w:ascii="Century Gothic" w:hAnsi="Century Gothic" w:cs="Century Gothic"/>
          <w:sz w:val="24"/>
          <w:szCs w:val="24"/>
        </w:rPr>
        <w:t>ž</w:t>
      </w:r>
      <w:r w:rsidRPr="002210E3">
        <w:rPr>
          <w:rFonts w:ascii="Futura Lt BT" w:hAnsi="Futura Lt BT"/>
          <w:sz w:val="24"/>
          <w:szCs w:val="24"/>
        </w:rPr>
        <w:t>na</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Century Gothic" w:hAnsi="Century Gothic" w:cs="Century Gothic"/>
          <w:sz w:val="24"/>
          <w:szCs w:val="24"/>
        </w:rPr>
        <w:t>ž</w:t>
      </w:r>
      <w:r w:rsidRPr="002210E3">
        <w:rPr>
          <w:rFonts w:ascii="Futura Lt BT" w:hAnsi="Futura Lt BT"/>
          <w:sz w:val="24"/>
          <w:szCs w:val="24"/>
        </w:rPr>
        <w:t>upanijska</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ruta</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koja</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bi</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trebala</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povezati</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glavne</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atrakcije</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i</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najva</w:t>
      </w:r>
      <w:r w:rsidRPr="002210E3">
        <w:rPr>
          <w:rFonts w:ascii="Century Gothic" w:hAnsi="Century Gothic" w:cs="Century Gothic"/>
          <w:sz w:val="24"/>
          <w:szCs w:val="24"/>
        </w:rPr>
        <w:t>ž</w:t>
      </w:r>
      <w:r w:rsidRPr="002210E3">
        <w:rPr>
          <w:rFonts w:ascii="Futura Lt BT" w:hAnsi="Futura Lt BT"/>
          <w:sz w:val="24"/>
          <w:szCs w:val="24"/>
        </w:rPr>
        <w:t>nija</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naselja</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u</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Century Gothic" w:hAnsi="Century Gothic" w:cs="Century Gothic"/>
          <w:sz w:val="24"/>
          <w:szCs w:val="24"/>
        </w:rPr>
        <w:t>Ž</w:t>
      </w:r>
      <w:r w:rsidRPr="002210E3">
        <w:rPr>
          <w:rFonts w:ascii="Futura Lt BT" w:hAnsi="Futura Lt BT"/>
          <w:sz w:val="24"/>
          <w:szCs w:val="24"/>
        </w:rPr>
        <w:t>upaniji,</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posebice</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prostore</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koji</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nisu</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obuhva</w:t>
      </w:r>
      <w:r w:rsidRPr="002210E3">
        <w:rPr>
          <w:rFonts w:ascii="Century Gothic" w:hAnsi="Century Gothic" w:cs="Century Gothic"/>
          <w:sz w:val="24"/>
          <w:szCs w:val="24"/>
        </w:rPr>
        <w:t>ć</w:t>
      </w:r>
      <w:r w:rsidRPr="002210E3">
        <w:rPr>
          <w:rFonts w:ascii="Futura Lt BT" w:hAnsi="Futura Lt BT"/>
          <w:sz w:val="24"/>
          <w:szCs w:val="24"/>
        </w:rPr>
        <w:t>eni</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glavnim</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dr</w:t>
      </w:r>
      <w:r w:rsidRPr="002210E3">
        <w:rPr>
          <w:rFonts w:ascii="Century Gothic" w:hAnsi="Century Gothic" w:cs="Century Gothic"/>
          <w:sz w:val="24"/>
          <w:szCs w:val="24"/>
        </w:rPr>
        <w:t>ž</w:t>
      </w:r>
      <w:r w:rsidRPr="002210E3">
        <w:rPr>
          <w:rFonts w:ascii="Futura Lt BT" w:hAnsi="Futura Lt BT"/>
          <w:sz w:val="24"/>
          <w:szCs w:val="24"/>
        </w:rPr>
        <w:t>avnim</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glavnim</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i</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veznim</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rutama.</w:t>
      </w:r>
    </w:p>
    <w:p w14:paraId="618A3EB0" w14:textId="24F8B461" w:rsidR="002210E3" w:rsidRDefault="002210E3" w:rsidP="00FA7785">
      <w:pPr>
        <w:widowControl w:val="0"/>
        <w:jc w:val="both"/>
        <w:rPr>
          <w:rFonts w:ascii="Futura Lt BT" w:hAnsi="Futura Lt BT"/>
          <w:sz w:val="24"/>
          <w:szCs w:val="24"/>
        </w:rPr>
      </w:pPr>
      <w:r w:rsidRPr="002210E3">
        <w:rPr>
          <w:rFonts w:ascii="Futura Lt BT" w:hAnsi="Futura Lt BT"/>
          <w:sz w:val="24"/>
          <w:szCs w:val="24"/>
        </w:rPr>
        <w:t>Sve</w:t>
      </w:r>
      <w:r w:rsidR="000F14A3">
        <w:rPr>
          <w:rFonts w:ascii="Century Gothic" w:hAnsi="Century Gothic" w:cs="Century Gothic"/>
          <w:sz w:val="24"/>
          <w:szCs w:val="24"/>
        </w:rPr>
        <w:t xml:space="preserve"> </w:t>
      </w:r>
      <w:r w:rsidRPr="002210E3">
        <w:rPr>
          <w:rFonts w:ascii="Futura Lt BT" w:hAnsi="Futura Lt BT"/>
          <w:sz w:val="24"/>
          <w:szCs w:val="24"/>
        </w:rPr>
        <w:t>rute</w:t>
      </w:r>
      <w:r w:rsidR="000F14A3">
        <w:rPr>
          <w:rFonts w:ascii="Century Gothic" w:hAnsi="Century Gothic" w:cs="Century Gothic"/>
          <w:sz w:val="24"/>
          <w:szCs w:val="24"/>
        </w:rPr>
        <w:t xml:space="preserve"> </w:t>
      </w:r>
      <w:r w:rsidRPr="002210E3">
        <w:rPr>
          <w:rFonts w:ascii="Futura Lt BT" w:hAnsi="Futura Lt BT"/>
          <w:sz w:val="24"/>
          <w:szCs w:val="24"/>
        </w:rPr>
        <w:t>trebale</w:t>
      </w:r>
      <w:r w:rsidR="000F14A3">
        <w:rPr>
          <w:rFonts w:ascii="Century Gothic" w:hAnsi="Century Gothic" w:cs="Century Gothic"/>
          <w:sz w:val="24"/>
          <w:szCs w:val="24"/>
        </w:rPr>
        <w:t xml:space="preserve"> </w:t>
      </w:r>
      <w:r w:rsidRPr="002210E3">
        <w:rPr>
          <w:rFonts w:ascii="Futura Lt BT" w:hAnsi="Futura Lt BT"/>
          <w:sz w:val="24"/>
          <w:szCs w:val="24"/>
        </w:rPr>
        <w:t>bi</w:t>
      </w:r>
      <w:r w:rsidR="000F14A3">
        <w:rPr>
          <w:rFonts w:ascii="Century Gothic" w:hAnsi="Century Gothic" w:cs="Century Gothic"/>
          <w:sz w:val="24"/>
          <w:szCs w:val="24"/>
        </w:rPr>
        <w:t xml:space="preserve"> </w:t>
      </w:r>
      <w:r w:rsidRPr="002210E3">
        <w:rPr>
          <w:rFonts w:ascii="Futura Lt BT" w:hAnsi="Futura Lt BT"/>
          <w:sz w:val="24"/>
          <w:szCs w:val="24"/>
        </w:rPr>
        <w:t>biti</w:t>
      </w:r>
      <w:r w:rsidR="000F14A3">
        <w:rPr>
          <w:rFonts w:ascii="Century Gothic" w:hAnsi="Century Gothic" w:cs="Century Gothic"/>
          <w:sz w:val="24"/>
          <w:szCs w:val="24"/>
        </w:rPr>
        <w:t xml:space="preserve"> </w:t>
      </w:r>
      <w:r w:rsidRPr="002210E3">
        <w:rPr>
          <w:rFonts w:ascii="Futura Lt BT" w:hAnsi="Futura Lt BT"/>
          <w:sz w:val="24"/>
          <w:szCs w:val="24"/>
        </w:rPr>
        <w:t>uskla</w:t>
      </w:r>
      <w:r w:rsidRPr="002210E3">
        <w:rPr>
          <w:rFonts w:ascii="Century Gothic" w:hAnsi="Century Gothic" w:cs="Century Gothic"/>
          <w:sz w:val="24"/>
          <w:szCs w:val="24"/>
        </w:rPr>
        <w:t>đ</w:t>
      </w:r>
      <w:r w:rsidRPr="002210E3">
        <w:rPr>
          <w:rFonts w:ascii="Futura Lt BT" w:hAnsi="Futura Lt BT"/>
          <w:sz w:val="24"/>
          <w:szCs w:val="24"/>
        </w:rPr>
        <w:t>ene</w:t>
      </w:r>
      <w:r w:rsidR="000F14A3">
        <w:rPr>
          <w:rFonts w:ascii="Century Gothic" w:hAnsi="Century Gothic" w:cs="Century Gothic"/>
          <w:sz w:val="24"/>
          <w:szCs w:val="24"/>
        </w:rPr>
        <w:t xml:space="preserve"> </w:t>
      </w:r>
      <w:r w:rsidRPr="002210E3">
        <w:rPr>
          <w:rFonts w:ascii="Futura Lt BT" w:hAnsi="Futura Lt BT"/>
          <w:sz w:val="24"/>
          <w:szCs w:val="24"/>
        </w:rPr>
        <w:t>s</w:t>
      </w:r>
      <w:r w:rsidR="000F14A3">
        <w:rPr>
          <w:rFonts w:ascii="Century Gothic" w:hAnsi="Century Gothic" w:cs="Century Gothic"/>
          <w:sz w:val="24"/>
          <w:szCs w:val="24"/>
        </w:rPr>
        <w:t xml:space="preserve"> </w:t>
      </w:r>
      <w:r w:rsidRPr="002210E3">
        <w:rPr>
          <w:rFonts w:ascii="Futura Lt BT" w:hAnsi="Futura Lt BT"/>
          <w:sz w:val="24"/>
          <w:szCs w:val="24"/>
        </w:rPr>
        <w:t>va</w:t>
      </w:r>
      <w:r w:rsidRPr="002210E3">
        <w:rPr>
          <w:rFonts w:ascii="Century Gothic" w:hAnsi="Century Gothic" w:cs="Century Gothic"/>
          <w:sz w:val="24"/>
          <w:szCs w:val="24"/>
        </w:rPr>
        <w:t>ž</w:t>
      </w:r>
      <w:r w:rsidRPr="002210E3">
        <w:rPr>
          <w:rFonts w:ascii="Futura Lt BT" w:hAnsi="Futura Lt BT"/>
          <w:sz w:val="24"/>
          <w:szCs w:val="24"/>
        </w:rPr>
        <w:t>e</w:t>
      </w:r>
      <w:r w:rsidRPr="002210E3">
        <w:rPr>
          <w:rFonts w:ascii="Century Gothic" w:hAnsi="Century Gothic" w:cs="Century Gothic"/>
          <w:sz w:val="24"/>
          <w:szCs w:val="24"/>
        </w:rPr>
        <w:t>ć</w:t>
      </w:r>
      <w:r w:rsidRPr="002210E3">
        <w:rPr>
          <w:rFonts w:ascii="Futura Lt BT" w:hAnsi="Futura Lt BT"/>
          <w:sz w:val="24"/>
          <w:szCs w:val="24"/>
        </w:rPr>
        <w:t>om</w:t>
      </w:r>
      <w:r w:rsidR="000F14A3">
        <w:rPr>
          <w:rFonts w:ascii="Century Gothic" w:hAnsi="Century Gothic" w:cs="Century Gothic"/>
          <w:sz w:val="24"/>
          <w:szCs w:val="24"/>
        </w:rPr>
        <w:t xml:space="preserve"> </w:t>
      </w:r>
      <w:r w:rsidRPr="002210E3">
        <w:rPr>
          <w:rFonts w:ascii="Futura Lt BT" w:hAnsi="Futura Lt BT"/>
          <w:sz w:val="24"/>
          <w:szCs w:val="24"/>
        </w:rPr>
        <w:t>hrvatskom</w:t>
      </w:r>
      <w:r w:rsidR="000F14A3">
        <w:rPr>
          <w:rFonts w:ascii="Century Gothic" w:hAnsi="Century Gothic" w:cs="Century Gothic"/>
          <w:sz w:val="24"/>
          <w:szCs w:val="24"/>
        </w:rPr>
        <w:t xml:space="preserve"> </w:t>
      </w:r>
      <w:r w:rsidRPr="002210E3">
        <w:rPr>
          <w:rFonts w:ascii="Futura Lt BT" w:hAnsi="Futura Lt BT"/>
          <w:sz w:val="24"/>
          <w:szCs w:val="24"/>
        </w:rPr>
        <w:t>zakonskom</w:t>
      </w:r>
      <w:r w:rsidR="000F14A3">
        <w:rPr>
          <w:rFonts w:ascii="Century Gothic" w:hAnsi="Century Gothic" w:cs="Century Gothic"/>
          <w:sz w:val="24"/>
          <w:szCs w:val="24"/>
        </w:rPr>
        <w:t xml:space="preserve"> </w:t>
      </w:r>
      <w:r w:rsidRPr="002210E3">
        <w:rPr>
          <w:rFonts w:ascii="Futura Lt BT" w:hAnsi="Futura Lt BT"/>
          <w:sz w:val="24"/>
          <w:szCs w:val="24"/>
        </w:rPr>
        <w:t>regulativom</w:t>
      </w:r>
      <w:r w:rsidR="000F14A3">
        <w:rPr>
          <w:rFonts w:ascii="Century Gothic" w:hAnsi="Century Gothic" w:cs="Century Gothic"/>
          <w:sz w:val="24"/>
          <w:szCs w:val="24"/>
        </w:rPr>
        <w:t xml:space="preserve"> </w:t>
      </w:r>
      <w:r w:rsidRPr="002210E3">
        <w:rPr>
          <w:rFonts w:ascii="Futura Lt BT" w:hAnsi="Futura Lt BT"/>
          <w:sz w:val="24"/>
          <w:szCs w:val="24"/>
        </w:rPr>
        <w:t>i</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standardima</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koje</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inicira,</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donosi</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i</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predla</w:t>
      </w:r>
      <w:r w:rsidRPr="002210E3">
        <w:rPr>
          <w:rFonts w:ascii="Century Gothic" w:hAnsi="Century Gothic" w:cs="Century Gothic"/>
          <w:sz w:val="24"/>
          <w:szCs w:val="24"/>
        </w:rPr>
        <w:t>ž</w:t>
      </w:r>
      <w:r w:rsidRPr="002210E3">
        <w:rPr>
          <w:rFonts w:ascii="Futura Lt BT" w:hAnsi="Futura Lt BT"/>
          <w:sz w:val="24"/>
          <w:szCs w:val="24"/>
        </w:rPr>
        <w:t>e</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organizacija</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ECF</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(Europska</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biciklisti</w:t>
      </w:r>
      <w:r w:rsidRPr="002210E3">
        <w:rPr>
          <w:rFonts w:ascii="Century Gothic" w:hAnsi="Century Gothic" w:cs="Century Gothic"/>
          <w:sz w:val="24"/>
          <w:szCs w:val="24"/>
        </w:rPr>
        <w:t>č</w:t>
      </w:r>
      <w:r w:rsidRPr="002210E3">
        <w:rPr>
          <w:rFonts w:ascii="Futura Lt BT" w:hAnsi="Futura Lt BT"/>
          <w:sz w:val="24"/>
          <w:szCs w:val="24"/>
        </w:rPr>
        <w:t>ka</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Pr="002210E3">
        <w:rPr>
          <w:rFonts w:ascii="Futura Lt BT" w:hAnsi="Futura Lt BT"/>
          <w:sz w:val="24"/>
          <w:szCs w:val="24"/>
        </w:rPr>
        <w:t>federacija).</w:t>
      </w:r>
    </w:p>
    <w:p w14:paraId="35A12C24" w14:textId="4FDFE993" w:rsidR="007B50A4" w:rsidRDefault="008C5BC5" w:rsidP="00FA7785">
      <w:pPr>
        <w:widowControl w:val="0"/>
        <w:jc w:val="both"/>
        <w:rPr>
          <w:rFonts w:ascii="Futura Lt BT" w:hAnsi="Futura Lt BT"/>
          <w:sz w:val="24"/>
          <w:szCs w:val="24"/>
        </w:rPr>
      </w:pPr>
      <w:r>
        <w:rPr>
          <w:rFonts w:ascii="Futura Lt BT" w:hAnsi="Futura Lt BT"/>
          <w:sz w:val="24"/>
          <w:szCs w:val="24"/>
        </w:rPr>
        <w:t>Za</w:t>
      </w:r>
      <w:r w:rsidR="000F14A3">
        <w:rPr>
          <w:rFonts w:ascii="Futura Lt BT" w:hAnsi="Futura Lt BT"/>
          <w:sz w:val="24"/>
          <w:szCs w:val="24"/>
        </w:rPr>
        <w:t xml:space="preserve"> </w:t>
      </w:r>
      <w:r w:rsidRPr="007B50A4">
        <w:rPr>
          <w:rFonts w:ascii="Futura Lt BT" w:hAnsi="Futura Lt BT"/>
          <w:sz w:val="24"/>
          <w:szCs w:val="24"/>
        </w:rPr>
        <w:t>razvoj</w:t>
      </w:r>
      <w:r w:rsidR="000F14A3">
        <w:rPr>
          <w:rFonts w:ascii="Futura Lt BT" w:hAnsi="Futura Lt BT"/>
          <w:sz w:val="24"/>
          <w:szCs w:val="24"/>
        </w:rPr>
        <w:t xml:space="preserve"> </w:t>
      </w:r>
      <w:proofErr w:type="spellStart"/>
      <w:r w:rsidRPr="007B50A4">
        <w:rPr>
          <w:rFonts w:ascii="Futura Lt BT" w:hAnsi="Futura Lt BT"/>
          <w:sz w:val="24"/>
          <w:szCs w:val="24"/>
        </w:rPr>
        <w:t>cikloturizma</w:t>
      </w:r>
      <w:proofErr w:type="spellEnd"/>
      <w:r w:rsidR="000F14A3">
        <w:rPr>
          <w:rFonts w:ascii="Futura Lt BT" w:hAnsi="Futura Lt BT"/>
          <w:sz w:val="24"/>
          <w:szCs w:val="24"/>
        </w:rPr>
        <w:t xml:space="preserve"> </w:t>
      </w:r>
      <w:r w:rsidRPr="007B50A4">
        <w:rPr>
          <w:rFonts w:ascii="Futura Lt BT" w:hAnsi="Futura Lt BT"/>
          <w:sz w:val="24"/>
          <w:szCs w:val="24"/>
        </w:rPr>
        <w:t>Karlovačke</w:t>
      </w:r>
      <w:r w:rsidR="000F14A3">
        <w:rPr>
          <w:rFonts w:ascii="Futura Lt BT" w:hAnsi="Futura Lt BT"/>
          <w:sz w:val="24"/>
          <w:szCs w:val="24"/>
        </w:rPr>
        <w:t xml:space="preserve"> </w:t>
      </w:r>
      <w:r w:rsidRPr="007B50A4">
        <w:rPr>
          <w:rFonts w:ascii="Futura Lt BT" w:hAnsi="Futura Lt BT"/>
          <w:sz w:val="24"/>
          <w:szCs w:val="24"/>
        </w:rPr>
        <w:t>županije</w:t>
      </w:r>
      <w:r w:rsidR="000F14A3">
        <w:rPr>
          <w:rFonts w:ascii="Futura Lt BT" w:hAnsi="Futura Lt BT"/>
          <w:sz w:val="24"/>
          <w:szCs w:val="24"/>
        </w:rPr>
        <w:t xml:space="preserve"> </w:t>
      </w:r>
      <w:r>
        <w:rPr>
          <w:rFonts w:ascii="Futura Lt BT" w:hAnsi="Futura Lt BT"/>
          <w:sz w:val="24"/>
          <w:szCs w:val="24"/>
        </w:rPr>
        <w:t>g</w:t>
      </w:r>
      <w:r w:rsidR="007B50A4" w:rsidRPr="007B50A4">
        <w:rPr>
          <w:rFonts w:ascii="Futura Lt BT" w:hAnsi="Futura Lt BT"/>
          <w:sz w:val="24"/>
          <w:szCs w:val="24"/>
        </w:rPr>
        <w:t>lavna</w:t>
      </w:r>
      <w:r w:rsidR="000F14A3">
        <w:rPr>
          <w:rFonts w:ascii="Futura Lt BT" w:hAnsi="Futura Lt BT"/>
          <w:sz w:val="24"/>
          <w:szCs w:val="24"/>
        </w:rPr>
        <w:t xml:space="preserve"> </w:t>
      </w:r>
      <w:r w:rsidR="007B50A4" w:rsidRPr="007B50A4">
        <w:rPr>
          <w:rFonts w:ascii="Futura Lt BT" w:hAnsi="Futura Lt BT"/>
          <w:sz w:val="24"/>
          <w:szCs w:val="24"/>
        </w:rPr>
        <w:t>prednost</w:t>
      </w:r>
      <w:r w:rsidR="000F14A3">
        <w:rPr>
          <w:rFonts w:ascii="Futura Lt BT" w:hAnsi="Futura Lt BT"/>
          <w:sz w:val="24"/>
          <w:szCs w:val="24"/>
        </w:rPr>
        <w:t xml:space="preserve">  </w:t>
      </w:r>
      <w:r w:rsidR="007B50A4" w:rsidRPr="007B50A4">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bogatstvo</w:t>
      </w:r>
      <w:r w:rsidR="000F14A3">
        <w:rPr>
          <w:rFonts w:ascii="Futura Lt BT" w:hAnsi="Futura Lt BT"/>
          <w:sz w:val="24"/>
          <w:szCs w:val="24"/>
        </w:rPr>
        <w:t xml:space="preserve">  </w:t>
      </w:r>
      <w:r w:rsidR="007B50A4" w:rsidRPr="007B50A4">
        <w:rPr>
          <w:rFonts w:ascii="Futura Lt BT" w:hAnsi="Futura Lt BT"/>
          <w:sz w:val="24"/>
          <w:szCs w:val="24"/>
        </w:rPr>
        <w:t>raznoliki</w:t>
      </w:r>
      <w:r>
        <w:rPr>
          <w:rFonts w:ascii="Futura Lt BT" w:hAnsi="Futura Lt BT"/>
          <w:sz w:val="24"/>
          <w:szCs w:val="24"/>
        </w:rPr>
        <w:t>m</w:t>
      </w:r>
      <w:r w:rsidR="000F14A3">
        <w:rPr>
          <w:rFonts w:ascii="Futura Lt BT" w:hAnsi="Futura Lt BT"/>
          <w:sz w:val="24"/>
          <w:szCs w:val="24"/>
        </w:rPr>
        <w:t xml:space="preserve"> </w:t>
      </w:r>
      <w:r w:rsidR="007B50A4" w:rsidRPr="007B50A4">
        <w:rPr>
          <w:rFonts w:ascii="Futura Lt BT" w:hAnsi="Futura Lt BT"/>
          <w:sz w:val="24"/>
          <w:szCs w:val="24"/>
        </w:rPr>
        <w:t>atraktivni</w:t>
      </w:r>
      <w:r>
        <w:rPr>
          <w:rFonts w:ascii="Futura Lt BT" w:hAnsi="Futura Lt BT"/>
          <w:sz w:val="24"/>
          <w:szCs w:val="24"/>
        </w:rPr>
        <w:t>m</w:t>
      </w:r>
      <w:r w:rsidR="000F14A3">
        <w:rPr>
          <w:rFonts w:ascii="Futura Lt BT" w:hAnsi="Futura Lt BT"/>
          <w:sz w:val="24"/>
          <w:szCs w:val="24"/>
        </w:rPr>
        <w:t xml:space="preserve">  </w:t>
      </w:r>
      <w:r w:rsidR="007B50A4" w:rsidRPr="007B50A4">
        <w:rPr>
          <w:rFonts w:ascii="Futura Lt BT" w:hAnsi="Futura Lt BT"/>
          <w:sz w:val="24"/>
          <w:szCs w:val="24"/>
        </w:rPr>
        <w:t>očuvani</w:t>
      </w:r>
      <w:r>
        <w:rPr>
          <w:rFonts w:ascii="Futura Lt BT" w:hAnsi="Futura Lt BT"/>
          <w:sz w:val="24"/>
          <w:szCs w:val="24"/>
        </w:rPr>
        <w:t>m</w:t>
      </w:r>
      <w:r w:rsidR="000F14A3">
        <w:rPr>
          <w:rFonts w:ascii="Futura Lt BT" w:hAnsi="Futura Lt BT"/>
          <w:sz w:val="24"/>
          <w:szCs w:val="24"/>
        </w:rPr>
        <w:t xml:space="preserve">  </w:t>
      </w:r>
      <w:r w:rsidR="007B50A4" w:rsidRPr="007B50A4">
        <w:rPr>
          <w:rFonts w:ascii="Futura Lt BT" w:hAnsi="Futura Lt BT"/>
          <w:sz w:val="24"/>
          <w:szCs w:val="24"/>
        </w:rPr>
        <w:t>krajoli</w:t>
      </w:r>
      <w:r>
        <w:rPr>
          <w:rFonts w:ascii="Futura Lt BT" w:hAnsi="Futura Lt BT"/>
          <w:sz w:val="24"/>
          <w:szCs w:val="24"/>
        </w:rPr>
        <w:t>cima</w:t>
      </w:r>
      <w:r w:rsidR="000F14A3">
        <w:rPr>
          <w:rFonts w:ascii="Futura Lt BT" w:hAnsi="Futura Lt BT"/>
          <w:sz w:val="24"/>
          <w:szCs w:val="24"/>
        </w:rPr>
        <w:t xml:space="preserve">  </w:t>
      </w:r>
      <w:r w:rsidR="007B50A4" w:rsidRPr="007B50A4">
        <w:rPr>
          <w:rFonts w:ascii="Futura Lt BT" w:hAnsi="Futura Lt BT"/>
          <w:sz w:val="24"/>
          <w:szCs w:val="24"/>
        </w:rPr>
        <w:t>i</w:t>
      </w:r>
      <w:r w:rsidR="000F14A3">
        <w:rPr>
          <w:rFonts w:ascii="Futura Lt BT" w:hAnsi="Futura Lt BT"/>
          <w:sz w:val="24"/>
          <w:szCs w:val="24"/>
        </w:rPr>
        <w:t xml:space="preserve">  </w:t>
      </w:r>
      <w:r w:rsidR="007B50A4" w:rsidRPr="007B50A4">
        <w:rPr>
          <w:rFonts w:ascii="Futura Lt BT" w:hAnsi="Futura Lt BT"/>
          <w:sz w:val="24"/>
          <w:szCs w:val="24"/>
        </w:rPr>
        <w:t>vrlo</w:t>
      </w:r>
      <w:r w:rsidR="000F14A3">
        <w:rPr>
          <w:rFonts w:ascii="Futura Lt BT" w:hAnsi="Futura Lt BT"/>
          <w:sz w:val="24"/>
          <w:szCs w:val="24"/>
        </w:rPr>
        <w:t xml:space="preserve">  </w:t>
      </w:r>
      <w:r w:rsidR="007B50A4" w:rsidRPr="007B50A4">
        <w:rPr>
          <w:rFonts w:ascii="Futura Lt BT" w:hAnsi="Futura Lt BT"/>
          <w:sz w:val="24"/>
          <w:szCs w:val="24"/>
        </w:rPr>
        <w:t>visoka</w:t>
      </w:r>
      <w:r w:rsidR="000F14A3">
        <w:rPr>
          <w:rFonts w:ascii="Futura Lt BT" w:hAnsi="Futura Lt BT"/>
          <w:sz w:val="24"/>
          <w:szCs w:val="24"/>
        </w:rPr>
        <w:t xml:space="preserve">  </w:t>
      </w:r>
      <w:r w:rsidR="007B50A4" w:rsidRPr="007B50A4">
        <w:rPr>
          <w:rFonts w:ascii="Futura Lt BT" w:hAnsi="Futura Lt BT"/>
          <w:sz w:val="24"/>
          <w:szCs w:val="24"/>
        </w:rPr>
        <w:t>razina</w:t>
      </w:r>
      <w:r w:rsidR="000F14A3">
        <w:rPr>
          <w:rFonts w:ascii="Futura Lt BT" w:hAnsi="Futura Lt BT"/>
          <w:sz w:val="24"/>
          <w:szCs w:val="24"/>
        </w:rPr>
        <w:t xml:space="preserve">  </w:t>
      </w:r>
      <w:r w:rsidR="007B50A4" w:rsidRPr="007B50A4">
        <w:rPr>
          <w:rFonts w:ascii="Futura Lt BT" w:hAnsi="Futura Lt BT"/>
          <w:sz w:val="24"/>
          <w:szCs w:val="24"/>
        </w:rPr>
        <w:t>očuvanosti</w:t>
      </w:r>
      <w:r w:rsidR="000F14A3">
        <w:rPr>
          <w:rFonts w:ascii="Futura Lt BT" w:hAnsi="Futura Lt BT"/>
          <w:sz w:val="24"/>
          <w:szCs w:val="24"/>
        </w:rPr>
        <w:t xml:space="preserve">  </w:t>
      </w:r>
      <w:r w:rsidR="007B50A4" w:rsidRPr="007B50A4">
        <w:rPr>
          <w:rFonts w:ascii="Futura Lt BT" w:hAnsi="Futura Lt BT"/>
          <w:sz w:val="24"/>
          <w:szCs w:val="24"/>
        </w:rPr>
        <w:t>prirode.</w:t>
      </w:r>
      <w:r w:rsidR="000F14A3">
        <w:rPr>
          <w:rFonts w:ascii="Futura Lt BT" w:hAnsi="Futura Lt BT"/>
          <w:sz w:val="24"/>
          <w:szCs w:val="24"/>
        </w:rPr>
        <w:t xml:space="preserve"> </w:t>
      </w:r>
      <w:r>
        <w:rPr>
          <w:rFonts w:ascii="Futura Lt BT" w:hAnsi="Futura Lt BT"/>
          <w:sz w:val="24"/>
          <w:szCs w:val="24"/>
        </w:rPr>
        <w:t>Puno</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sidR="007B50A4" w:rsidRPr="007B50A4">
        <w:rPr>
          <w:rFonts w:ascii="Futura Lt BT" w:hAnsi="Futura Lt BT"/>
          <w:sz w:val="24"/>
          <w:szCs w:val="24"/>
        </w:rPr>
        <w:t>slikovitih</w:t>
      </w:r>
      <w:r w:rsidR="000F14A3">
        <w:rPr>
          <w:rFonts w:ascii="Futura Lt BT" w:hAnsi="Futura Lt BT"/>
          <w:sz w:val="24"/>
          <w:szCs w:val="24"/>
        </w:rPr>
        <w:t xml:space="preserve"> </w:t>
      </w:r>
      <w:r w:rsidR="007B50A4" w:rsidRPr="007B50A4">
        <w:rPr>
          <w:rFonts w:ascii="Futura Lt BT" w:hAnsi="Futura Lt BT"/>
          <w:sz w:val="24"/>
          <w:szCs w:val="24"/>
        </w:rPr>
        <w:t>rijeka</w:t>
      </w:r>
      <w:r w:rsidR="000F14A3">
        <w:rPr>
          <w:rFonts w:ascii="Futura Lt BT" w:hAnsi="Futura Lt BT"/>
          <w:sz w:val="24"/>
          <w:szCs w:val="24"/>
        </w:rPr>
        <w:t xml:space="preserve"> </w:t>
      </w:r>
      <w:r w:rsidR="007B50A4" w:rsidRPr="007B50A4">
        <w:rPr>
          <w:rFonts w:ascii="Futura Lt BT" w:hAnsi="Futura Lt BT"/>
          <w:sz w:val="24"/>
          <w:szCs w:val="24"/>
        </w:rPr>
        <w:t>s</w:t>
      </w:r>
      <w:r w:rsidR="000F14A3">
        <w:rPr>
          <w:rFonts w:ascii="Futura Lt BT" w:hAnsi="Futura Lt BT"/>
          <w:sz w:val="24"/>
          <w:szCs w:val="24"/>
        </w:rPr>
        <w:t xml:space="preserve"> </w:t>
      </w:r>
      <w:r w:rsidR="007B50A4" w:rsidRPr="007B50A4">
        <w:rPr>
          <w:rFonts w:ascii="Futura Lt BT" w:hAnsi="Futura Lt BT"/>
          <w:sz w:val="24"/>
          <w:szCs w:val="24"/>
        </w:rPr>
        <w:t>njihovim</w:t>
      </w:r>
      <w:r w:rsidR="000F14A3">
        <w:rPr>
          <w:rFonts w:ascii="Futura Lt BT" w:hAnsi="Futura Lt BT"/>
          <w:sz w:val="24"/>
          <w:szCs w:val="24"/>
        </w:rPr>
        <w:t xml:space="preserve"> </w:t>
      </w:r>
      <w:r w:rsidR="007B50A4" w:rsidRPr="007B50A4">
        <w:rPr>
          <w:rFonts w:ascii="Futura Lt BT" w:hAnsi="Futura Lt BT"/>
          <w:sz w:val="24"/>
          <w:szCs w:val="24"/>
        </w:rPr>
        <w:t>dolinama</w:t>
      </w:r>
      <w:r w:rsidR="000F14A3">
        <w:rPr>
          <w:rFonts w:ascii="Futura Lt BT" w:hAnsi="Futura Lt BT"/>
          <w:sz w:val="24"/>
          <w:szCs w:val="24"/>
        </w:rPr>
        <w:t xml:space="preserve"> </w:t>
      </w:r>
      <w:r w:rsidR="007B50A4" w:rsidRPr="007B50A4">
        <w:rPr>
          <w:rFonts w:ascii="Futura Lt BT" w:hAnsi="Futura Lt BT"/>
          <w:sz w:val="24"/>
          <w:szCs w:val="24"/>
        </w:rPr>
        <w:t>i</w:t>
      </w:r>
      <w:r w:rsidR="000F14A3">
        <w:rPr>
          <w:rFonts w:ascii="Futura Lt BT" w:hAnsi="Futura Lt BT"/>
          <w:sz w:val="24"/>
          <w:szCs w:val="24"/>
        </w:rPr>
        <w:t xml:space="preserve"> </w:t>
      </w:r>
      <w:r w:rsidR="007B50A4" w:rsidRPr="007B50A4">
        <w:rPr>
          <w:rFonts w:ascii="Futura Lt BT" w:hAnsi="Futura Lt BT"/>
          <w:sz w:val="24"/>
          <w:szCs w:val="24"/>
        </w:rPr>
        <w:t>kanjonima,</w:t>
      </w:r>
      <w:r w:rsidR="000F14A3">
        <w:rPr>
          <w:rFonts w:ascii="Futura Lt BT" w:hAnsi="Futura Lt BT"/>
          <w:sz w:val="24"/>
          <w:szCs w:val="24"/>
        </w:rPr>
        <w:t xml:space="preserve"> </w:t>
      </w:r>
      <w:r>
        <w:rPr>
          <w:rFonts w:ascii="Futura Lt BT" w:hAnsi="Futura Lt BT"/>
          <w:sz w:val="24"/>
          <w:szCs w:val="24"/>
        </w:rPr>
        <w:t>a</w:t>
      </w:r>
      <w:r w:rsidR="000F14A3">
        <w:rPr>
          <w:rFonts w:ascii="Futura Lt BT" w:hAnsi="Futura Lt BT"/>
          <w:sz w:val="24"/>
          <w:szCs w:val="24"/>
        </w:rPr>
        <w:t xml:space="preserve"> </w:t>
      </w:r>
      <w:r>
        <w:rPr>
          <w:rFonts w:ascii="Futura Lt BT" w:hAnsi="Futura Lt BT"/>
          <w:sz w:val="24"/>
          <w:szCs w:val="24"/>
        </w:rPr>
        <w:t>ističu</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sidR="007B50A4" w:rsidRPr="007B50A4">
        <w:rPr>
          <w:rFonts w:ascii="Futura Lt BT" w:hAnsi="Futura Lt BT"/>
          <w:sz w:val="24"/>
          <w:szCs w:val="24"/>
        </w:rPr>
        <w:t>četiri</w:t>
      </w:r>
      <w:r w:rsidR="000F14A3">
        <w:rPr>
          <w:rFonts w:ascii="Futura Lt BT" w:hAnsi="Futura Lt BT"/>
          <w:sz w:val="24"/>
          <w:szCs w:val="24"/>
        </w:rPr>
        <w:t xml:space="preserve"> </w:t>
      </w:r>
      <w:r w:rsidR="007B50A4" w:rsidRPr="007B50A4">
        <w:rPr>
          <w:rFonts w:ascii="Futura Lt BT" w:hAnsi="Futura Lt BT"/>
          <w:sz w:val="24"/>
          <w:szCs w:val="24"/>
        </w:rPr>
        <w:t>karlovačk</w:t>
      </w:r>
      <w:r>
        <w:rPr>
          <w:rFonts w:ascii="Futura Lt BT" w:hAnsi="Futura Lt BT"/>
          <w:sz w:val="24"/>
          <w:szCs w:val="24"/>
        </w:rPr>
        <w:t>e</w:t>
      </w:r>
      <w:r w:rsidR="000F14A3">
        <w:rPr>
          <w:rFonts w:ascii="Futura Lt BT" w:hAnsi="Futura Lt BT"/>
          <w:sz w:val="24"/>
          <w:szCs w:val="24"/>
        </w:rPr>
        <w:t xml:space="preserve"> </w:t>
      </w:r>
      <w:r w:rsidR="007B50A4" w:rsidRPr="007B50A4">
        <w:rPr>
          <w:rFonts w:ascii="Futura Lt BT" w:hAnsi="Futura Lt BT"/>
          <w:sz w:val="24"/>
          <w:szCs w:val="24"/>
        </w:rPr>
        <w:t>rijek</w:t>
      </w:r>
      <w:r>
        <w:rPr>
          <w:rFonts w:ascii="Futura Lt BT" w:hAnsi="Futura Lt BT"/>
          <w:sz w:val="24"/>
          <w:szCs w:val="24"/>
        </w:rPr>
        <w:t>e:</w:t>
      </w:r>
      <w:r w:rsidR="000F14A3">
        <w:rPr>
          <w:rFonts w:ascii="Futura Lt BT" w:hAnsi="Futura Lt BT"/>
          <w:sz w:val="24"/>
          <w:szCs w:val="24"/>
        </w:rPr>
        <w:t xml:space="preserve"> </w:t>
      </w:r>
      <w:r w:rsidR="007B50A4" w:rsidRPr="007B50A4">
        <w:rPr>
          <w:rFonts w:ascii="Futura Lt BT" w:hAnsi="Futura Lt BT"/>
          <w:sz w:val="24"/>
          <w:szCs w:val="24"/>
        </w:rPr>
        <w:t>Kup</w:t>
      </w:r>
      <w:r>
        <w:rPr>
          <w:rFonts w:ascii="Futura Lt BT" w:hAnsi="Futura Lt BT"/>
          <w:sz w:val="24"/>
          <w:szCs w:val="24"/>
        </w:rPr>
        <w:t>a</w:t>
      </w:r>
      <w:r w:rsidR="007B50A4" w:rsidRPr="007B50A4">
        <w:rPr>
          <w:rFonts w:ascii="Futura Lt BT" w:hAnsi="Futura Lt BT"/>
          <w:sz w:val="24"/>
          <w:szCs w:val="24"/>
        </w:rPr>
        <w:t>,</w:t>
      </w:r>
      <w:r w:rsidR="000F14A3">
        <w:rPr>
          <w:rFonts w:ascii="Futura Lt BT" w:hAnsi="Futura Lt BT"/>
          <w:sz w:val="24"/>
          <w:szCs w:val="24"/>
        </w:rPr>
        <w:t xml:space="preserve"> </w:t>
      </w:r>
      <w:r w:rsidR="007B50A4" w:rsidRPr="007B50A4">
        <w:rPr>
          <w:rFonts w:ascii="Futura Lt BT" w:hAnsi="Futura Lt BT"/>
          <w:sz w:val="24"/>
          <w:szCs w:val="24"/>
        </w:rPr>
        <w:t>Koran</w:t>
      </w:r>
      <w:r>
        <w:rPr>
          <w:rFonts w:ascii="Futura Lt BT" w:hAnsi="Futura Lt BT"/>
          <w:sz w:val="24"/>
          <w:szCs w:val="24"/>
        </w:rPr>
        <w:t>a</w:t>
      </w:r>
      <w:r w:rsidR="007B50A4" w:rsidRPr="007B50A4">
        <w:rPr>
          <w:rFonts w:ascii="Futura Lt BT" w:hAnsi="Futura Lt BT"/>
          <w:sz w:val="24"/>
          <w:szCs w:val="24"/>
        </w:rPr>
        <w:t>,</w:t>
      </w:r>
      <w:r w:rsidR="000F14A3">
        <w:rPr>
          <w:rFonts w:ascii="Futura Lt BT" w:hAnsi="Futura Lt BT"/>
          <w:sz w:val="24"/>
          <w:szCs w:val="24"/>
        </w:rPr>
        <w:t xml:space="preserve"> </w:t>
      </w:r>
      <w:r w:rsidR="007B50A4" w:rsidRPr="007B50A4">
        <w:rPr>
          <w:rFonts w:ascii="Futura Lt BT" w:hAnsi="Futura Lt BT"/>
          <w:sz w:val="24"/>
          <w:szCs w:val="24"/>
        </w:rPr>
        <w:t>Mrežnic</w:t>
      </w:r>
      <w:r>
        <w:rPr>
          <w:rFonts w:ascii="Futura Lt BT" w:hAnsi="Futura Lt BT"/>
          <w:sz w:val="24"/>
          <w:szCs w:val="24"/>
        </w:rPr>
        <w:t>a</w:t>
      </w:r>
      <w:r w:rsidR="000F14A3">
        <w:rPr>
          <w:rFonts w:ascii="Futura Lt BT" w:hAnsi="Futura Lt BT"/>
          <w:sz w:val="24"/>
          <w:szCs w:val="24"/>
        </w:rPr>
        <w:t xml:space="preserve"> </w:t>
      </w:r>
      <w:r w:rsidR="007B50A4" w:rsidRPr="007B50A4">
        <w:rPr>
          <w:rFonts w:ascii="Futura Lt BT" w:hAnsi="Futura Lt BT"/>
          <w:sz w:val="24"/>
          <w:szCs w:val="24"/>
        </w:rPr>
        <w:t>i</w:t>
      </w:r>
      <w:r w:rsidR="000F14A3">
        <w:rPr>
          <w:rFonts w:ascii="Futura Lt BT" w:hAnsi="Futura Lt BT"/>
          <w:sz w:val="24"/>
          <w:szCs w:val="24"/>
        </w:rPr>
        <w:t xml:space="preserve"> </w:t>
      </w:r>
      <w:r w:rsidR="007B50A4" w:rsidRPr="007B50A4">
        <w:rPr>
          <w:rFonts w:ascii="Futura Lt BT" w:hAnsi="Futura Lt BT"/>
          <w:sz w:val="24"/>
          <w:szCs w:val="24"/>
        </w:rPr>
        <w:t>Dobr</w:t>
      </w:r>
      <w:r>
        <w:rPr>
          <w:rFonts w:ascii="Futura Lt BT" w:hAnsi="Futura Lt BT"/>
          <w:sz w:val="24"/>
          <w:szCs w:val="24"/>
        </w:rPr>
        <w:t>a</w:t>
      </w:r>
      <w:r w:rsidR="007B50A4" w:rsidRPr="007B50A4">
        <w:rPr>
          <w:rFonts w:ascii="Futura Lt BT" w:hAnsi="Futura Lt BT"/>
          <w:sz w:val="24"/>
          <w:szCs w:val="24"/>
        </w:rPr>
        <w:t>.</w:t>
      </w:r>
      <w:r w:rsidR="000F14A3">
        <w:rPr>
          <w:rFonts w:ascii="Futura Lt BT" w:hAnsi="Futura Lt BT"/>
          <w:sz w:val="24"/>
          <w:szCs w:val="24"/>
        </w:rPr>
        <w:t xml:space="preserve"> </w:t>
      </w:r>
      <w:r w:rsidR="007B50A4" w:rsidRPr="007B50A4">
        <w:rPr>
          <w:rFonts w:ascii="Futura Lt BT" w:hAnsi="Futura Lt BT"/>
          <w:sz w:val="24"/>
          <w:szCs w:val="24"/>
        </w:rPr>
        <w:t>Županiju</w:t>
      </w:r>
      <w:r w:rsidR="000F14A3">
        <w:rPr>
          <w:rFonts w:ascii="Futura Lt BT" w:hAnsi="Futura Lt BT"/>
          <w:sz w:val="24"/>
          <w:szCs w:val="24"/>
        </w:rPr>
        <w:t xml:space="preserve"> </w:t>
      </w:r>
      <w:r w:rsidR="007B50A4" w:rsidRPr="007B50A4">
        <w:rPr>
          <w:rFonts w:ascii="Futura Lt BT" w:hAnsi="Futura Lt BT"/>
          <w:sz w:val="24"/>
          <w:szCs w:val="24"/>
        </w:rPr>
        <w:t>krasi</w:t>
      </w:r>
      <w:r w:rsidR="000F14A3">
        <w:rPr>
          <w:rFonts w:ascii="Futura Lt BT" w:hAnsi="Futura Lt BT"/>
          <w:sz w:val="24"/>
          <w:szCs w:val="24"/>
        </w:rPr>
        <w:t xml:space="preserve"> </w:t>
      </w:r>
      <w:r w:rsidR="007B50A4" w:rsidRPr="007B50A4">
        <w:rPr>
          <w:rFonts w:ascii="Futura Lt BT" w:hAnsi="Futura Lt BT"/>
          <w:sz w:val="24"/>
          <w:szCs w:val="24"/>
        </w:rPr>
        <w:t>i</w:t>
      </w:r>
      <w:r w:rsidR="000F14A3">
        <w:rPr>
          <w:rFonts w:ascii="Futura Lt BT" w:hAnsi="Futura Lt BT"/>
          <w:sz w:val="24"/>
          <w:szCs w:val="24"/>
        </w:rPr>
        <w:t xml:space="preserve"> </w:t>
      </w:r>
      <w:r w:rsidR="007B50A4" w:rsidRPr="007B50A4">
        <w:rPr>
          <w:rFonts w:ascii="Futura Lt BT" w:hAnsi="Futura Lt BT"/>
          <w:sz w:val="24"/>
          <w:szCs w:val="24"/>
        </w:rPr>
        <w:t>obilje</w:t>
      </w:r>
      <w:r w:rsidR="000F14A3">
        <w:rPr>
          <w:rFonts w:ascii="Futura Lt BT" w:hAnsi="Futura Lt BT"/>
          <w:sz w:val="24"/>
          <w:szCs w:val="24"/>
        </w:rPr>
        <w:t xml:space="preserve">  </w:t>
      </w:r>
      <w:r w:rsidR="007B50A4" w:rsidRPr="007B50A4">
        <w:rPr>
          <w:rFonts w:ascii="Futura Lt BT" w:hAnsi="Futura Lt BT"/>
          <w:sz w:val="24"/>
          <w:szCs w:val="24"/>
        </w:rPr>
        <w:t>očuvanih</w:t>
      </w:r>
      <w:r w:rsidR="000F14A3">
        <w:rPr>
          <w:rFonts w:ascii="Futura Lt BT" w:hAnsi="Futura Lt BT"/>
          <w:sz w:val="24"/>
          <w:szCs w:val="24"/>
        </w:rPr>
        <w:t xml:space="preserve"> </w:t>
      </w:r>
      <w:r w:rsidR="007B50A4" w:rsidRPr="007B50A4">
        <w:rPr>
          <w:rFonts w:ascii="Futura Lt BT" w:hAnsi="Futura Lt BT"/>
          <w:sz w:val="24"/>
          <w:szCs w:val="24"/>
        </w:rPr>
        <w:t>objekata</w:t>
      </w:r>
      <w:r w:rsidR="000F14A3">
        <w:rPr>
          <w:rFonts w:ascii="Futura Lt BT" w:hAnsi="Futura Lt BT"/>
          <w:sz w:val="24"/>
          <w:szCs w:val="24"/>
        </w:rPr>
        <w:t xml:space="preserve"> </w:t>
      </w:r>
      <w:r w:rsidR="007B50A4" w:rsidRPr="007B50A4">
        <w:rPr>
          <w:rFonts w:ascii="Futura Lt BT" w:hAnsi="Futura Lt BT"/>
          <w:sz w:val="24"/>
          <w:szCs w:val="24"/>
        </w:rPr>
        <w:t>tradicionalne</w:t>
      </w:r>
      <w:r w:rsidR="000F14A3">
        <w:rPr>
          <w:rFonts w:ascii="Futura Lt BT" w:hAnsi="Futura Lt BT"/>
          <w:sz w:val="24"/>
          <w:szCs w:val="24"/>
        </w:rPr>
        <w:t xml:space="preserve"> </w:t>
      </w:r>
      <w:r w:rsidR="007B50A4" w:rsidRPr="007B50A4">
        <w:rPr>
          <w:rFonts w:ascii="Futura Lt BT" w:hAnsi="Futura Lt BT"/>
          <w:sz w:val="24"/>
          <w:szCs w:val="24"/>
        </w:rPr>
        <w:t>ruralne</w:t>
      </w:r>
      <w:r w:rsidR="000F14A3">
        <w:rPr>
          <w:rFonts w:ascii="Futura Lt BT" w:hAnsi="Futura Lt BT"/>
          <w:sz w:val="24"/>
          <w:szCs w:val="24"/>
        </w:rPr>
        <w:t xml:space="preserve"> </w:t>
      </w:r>
      <w:r w:rsidR="007B50A4" w:rsidRPr="007B50A4">
        <w:rPr>
          <w:rFonts w:ascii="Futura Lt BT" w:hAnsi="Futura Lt BT"/>
          <w:sz w:val="24"/>
          <w:szCs w:val="24"/>
        </w:rPr>
        <w:t>arhitekture</w:t>
      </w:r>
      <w:r w:rsidR="000F14A3">
        <w:rPr>
          <w:rFonts w:ascii="Futura Lt BT" w:hAnsi="Futura Lt BT"/>
          <w:sz w:val="24"/>
          <w:szCs w:val="24"/>
        </w:rPr>
        <w:t xml:space="preserve"> </w:t>
      </w:r>
      <w:r w:rsidR="007B50A4" w:rsidRPr="007B50A4">
        <w:rPr>
          <w:rFonts w:ascii="Futura Lt BT" w:hAnsi="Futura Lt BT"/>
          <w:sz w:val="24"/>
          <w:szCs w:val="24"/>
        </w:rPr>
        <w:t>te</w:t>
      </w:r>
      <w:r w:rsidR="000F14A3">
        <w:rPr>
          <w:rFonts w:ascii="Futura Lt BT" w:hAnsi="Futura Lt BT"/>
          <w:sz w:val="24"/>
          <w:szCs w:val="24"/>
        </w:rPr>
        <w:t xml:space="preserve"> </w:t>
      </w:r>
      <w:r w:rsidR="007B50A4" w:rsidRPr="007B50A4">
        <w:rPr>
          <w:rFonts w:ascii="Futura Lt BT" w:hAnsi="Futura Lt BT"/>
          <w:sz w:val="24"/>
          <w:szCs w:val="24"/>
        </w:rPr>
        <w:t>brojni</w:t>
      </w:r>
      <w:r w:rsidR="000F14A3">
        <w:rPr>
          <w:rFonts w:ascii="Futura Lt BT" w:hAnsi="Futura Lt BT"/>
          <w:sz w:val="24"/>
          <w:szCs w:val="24"/>
        </w:rPr>
        <w:t xml:space="preserve"> </w:t>
      </w:r>
      <w:r w:rsidR="007B50A4" w:rsidRPr="007B50A4">
        <w:rPr>
          <w:rFonts w:ascii="Futura Lt BT" w:hAnsi="Futura Lt BT"/>
          <w:sz w:val="24"/>
          <w:szCs w:val="24"/>
        </w:rPr>
        <w:t>lijepi</w:t>
      </w:r>
      <w:r w:rsidR="000F14A3">
        <w:rPr>
          <w:rFonts w:ascii="Futura Lt BT" w:hAnsi="Futura Lt BT"/>
          <w:sz w:val="24"/>
          <w:szCs w:val="24"/>
        </w:rPr>
        <w:t xml:space="preserve"> </w:t>
      </w:r>
      <w:r w:rsidR="007B50A4" w:rsidRPr="007B50A4">
        <w:rPr>
          <w:rFonts w:ascii="Futura Lt BT" w:hAnsi="Futura Lt BT"/>
          <w:sz w:val="24"/>
          <w:szCs w:val="24"/>
        </w:rPr>
        <w:t>vidici</w:t>
      </w:r>
      <w:r w:rsidR="000F14A3">
        <w:rPr>
          <w:rFonts w:ascii="Futura Lt BT" w:hAnsi="Futura Lt BT"/>
          <w:sz w:val="24"/>
          <w:szCs w:val="24"/>
        </w:rPr>
        <w:t xml:space="preserve"> </w:t>
      </w:r>
      <w:r w:rsidR="007B50A4" w:rsidRPr="007B50A4">
        <w:rPr>
          <w:rFonts w:ascii="Futura Lt BT" w:hAnsi="Futura Lt BT"/>
          <w:sz w:val="24"/>
          <w:szCs w:val="24"/>
        </w:rPr>
        <w:t>na</w:t>
      </w:r>
      <w:r w:rsidR="000F14A3">
        <w:rPr>
          <w:rFonts w:ascii="Futura Lt BT" w:hAnsi="Futura Lt BT"/>
          <w:sz w:val="24"/>
          <w:szCs w:val="24"/>
        </w:rPr>
        <w:t xml:space="preserve"> </w:t>
      </w:r>
      <w:r w:rsidR="007B50A4" w:rsidRPr="007B50A4">
        <w:rPr>
          <w:rFonts w:ascii="Futura Lt BT" w:hAnsi="Futura Lt BT"/>
          <w:sz w:val="24"/>
          <w:szCs w:val="24"/>
        </w:rPr>
        <w:t>skoro</w:t>
      </w:r>
      <w:r w:rsidR="000F14A3">
        <w:rPr>
          <w:rFonts w:ascii="Futura Lt BT" w:hAnsi="Futura Lt BT"/>
          <w:sz w:val="24"/>
          <w:szCs w:val="24"/>
        </w:rPr>
        <w:t xml:space="preserve"> </w:t>
      </w:r>
      <w:r w:rsidR="007B50A4" w:rsidRPr="007B50A4">
        <w:rPr>
          <w:rFonts w:ascii="Futura Lt BT" w:hAnsi="Futura Lt BT"/>
          <w:sz w:val="24"/>
          <w:szCs w:val="24"/>
        </w:rPr>
        <w:t>svim</w:t>
      </w:r>
      <w:r w:rsidR="000F14A3">
        <w:rPr>
          <w:rFonts w:ascii="Futura Lt BT" w:hAnsi="Futura Lt BT"/>
          <w:sz w:val="24"/>
          <w:szCs w:val="24"/>
        </w:rPr>
        <w:t xml:space="preserve">  </w:t>
      </w:r>
      <w:r w:rsidR="007B50A4" w:rsidRPr="007B50A4">
        <w:rPr>
          <w:rFonts w:ascii="Futura Lt BT" w:hAnsi="Futura Lt BT"/>
          <w:sz w:val="24"/>
          <w:szCs w:val="24"/>
        </w:rPr>
        <w:t>rutama.</w:t>
      </w:r>
      <w:r w:rsidR="000F14A3">
        <w:rPr>
          <w:rFonts w:ascii="Futura Lt BT" w:hAnsi="Futura Lt BT"/>
          <w:sz w:val="24"/>
          <w:szCs w:val="24"/>
        </w:rPr>
        <w:t xml:space="preserve">  </w:t>
      </w:r>
      <w:r w:rsidR="007B50A4" w:rsidRPr="007B50A4">
        <w:rPr>
          <w:rFonts w:ascii="Futura Lt BT" w:hAnsi="Futura Lt BT"/>
          <w:sz w:val="24"/>
          <w:szCs w:val="24"/>
        </w:rPr>
        <w:t>Osobitost</w:t>
      </w:r>
      <w:r w:rsidR="000F14A3">
        <w:rPr>
          <w:rFonts w:ascii="Futura Lt BT" w:hAnsi="Futura Lt BT"/>
          <w:sz w:val="24"/>
          <w:szCs w:val="24"/>
        </w:rPr>
        <w:t xml:space="preserve">  </w:t>
      </w:r>
      <w:r w:rsidR="005A02F2">
        <w:rPr>
          <w:rFonts w:ascii="Futura Lt BT" w:hAnsi="Futura Lt BT"/>
          <w:sz w:val="24"/>
          <w:szCs w:val="24"/>
        </w:rPr>
        <w:t>pred</w:t>
      </w:r>
      <w:r w:rsidR="00EC1550">
        <w:rPr>
          <w:rFonts w:ascii="Futura Lt BT" w:hAnsi="Futura Lt BT"/>
          <w:sz w:val="24"/>
          <w:szCs w:val="24"/>
        </w:rPr>
        <w:t>s</w:t>
      </w:r>
      <w:r w:rsidR="005A02F2">
        <w:rPr>
          <w:rFonts w:ascii="Futura Lt BT" w:hAnsi="Futura Lt BT"/>
          <w:sz w:val="24"/>
          <w:szCs w:val="24"/>
        </w:rPr>
        <w:t>tavlja</w:t>
      </w:r>
      <w:r w:rsidR="000F14A3">
        <w:rPr>
          <w:rFonts w:ascii="Futura Lt BT" w:hAnsi="Futura Lt BT"/>
          <w:sz w:val="24"/>
          <w:szCs w:val="24"/>
        </w:rPr>
        <w:t xml:space="preserve">  </w:t>
      </w:r>
      <w:r w:rsidR="007B50A4" w:rsidRPr="007B50A4">
        <w:rPr>
          <w:rFonts w:ascii="Futura Lt BT" w:hAnsi="Futura Lt BT"/>
          <w:sz w:val="24"/>
          <w:szCs w:val="24"/>
        </w:rPr>
        <w:t>i</w:t>
      </w:r>
      <w:r w:rsidR="000F14A3">
        <w:rPr>
          <w:rFonts w:ascii="Futura Lt BT" w:hAnsi="Futura Lt BT"/>
          <w:sz w:val="24"/>
          <w:szCs w:val="24"/>
        </w:rPr>
        <w:t xml:space="preserve">  </w:t>
      </w:r>
      <w:r w:rsidR="007B50A4" w:rsidRPr="007B50A4">
        <w:rPr>
          <w:rFonts w:ascii="Futura Lt BT" w:hAnsi="Futura Lt BT"/>
          <w:sz w:val="24"/>
          <w:szCs w:val="24"/>
        </w:rPr>
        <w:t>obuhvat</w:t>
      </w:r>
      <w:r w:rsidR="000F14A3">
        <w:rPr>
          <w:rFonts w:ascii="Futura Lt BT" w:hAnsi="Futura Lt BT"/>
          <w:sz w:val="24"/>
          <w:szCs w:val="24"/>
        </w:rPr>
        <w:t xml:space="preserve">  </w:t>
      </w:r>
      <w:r w:rsidR="007B50A4" w:rsidRPr="007B50A4">
        <w:rPr>
          <w:rFonts w:ascii="Futura Lt BT" w:hAnsi="Futura Lt BT"/>
          <w:sz w:val="24"/>
          <w:szCs w:val="24"/>
        </w:rPr>
        <w:t>više</w:t>
      </w:r>
      <w:r w:rsidR="000F14A3">
        <w:rPr>
          <w:rFonts w:ascii="Futura Lt BT" w:hAnsi="Futura Lt BT"/>
          <w:sz w:val="24"/>
          <w:szCs w:val="24"/>
        </w:rPr>
        <w:t xml:space="preserve">  </w:t>
      </w:r>
      <w:r w:rsidR="007B50A4" w:rsidRPr="007B50A4">
        <w:rPr>
          <w:rFonts w:ascii="Futura Lt BT" w:hAnsi="Futura Lt BT"/>
          <w:sz w:val="24"/>
          <w:szCs w:val="24"/>
        </w:rPr>
        <w:t>specifičnih</w:t>
      </w:r>
      <w:r w:rsidR="000F14A3">
        <w:rPr>
          <w:rFonts w:ascii="Futura Lt BT" w:hAnsi="Futura Lt BT"/>
          <w:sz w:val="24"/>
          <w:szCs w:val="24"/>
        </w:rPr>
        <w:t xml:space="preserve">  </w:t>
      </w:r>
      <w:r w:rsidR="007B50A4" w:rsidRPr="007B50A4">
        <w:rPr>
          <w:rFonts w:ascii="Futura Lt BT" w:hAnsi="Futura Lt BT"/>
          <w:sz w:val="24"/>
          <w:szCs w:val="24"/>
        </w:rPr>
        <w:t>povijesnih</w:t>
      </w:r>
      <w:r w:rsidR="000F14A3">
        <w:rPr>
          <w:rFonts w:ascii="Futura Lt BT" w:hAnsi="Futura Lt BT"/>
          <w:sz w:val="24"/>
          <w:szCs w:val="24"/>
        </w:rPr>
        <w:t xml:space="preserve">  </w:t>
      </w:r>
      <w:r w:rsidR="007B50A4" w:rsidRPr="007B50A4">
        <w:rPr>
          <w:rFonts w:ascii="Futura Lt BT" w:hAnsi="Futura Lt BT"/>
          <w:sz w:val="24"/>
          <w:szCs w:val="24"/>
        </w:rPr>
        <w:t>mikroregija,</w:t>
      </w:r>
      <w:r w:rsidR="000F14A3">
        <w:rPr>
          <w:rFonts w:ascii="Futura Lt BT" w:hAnsi="Futura Lt BT"/>
          <w:sz w:val="24"/>
          <w:szCs w:val="24"/>
        </w:rPr>
        <w:t xml:space="preserve">  </w:t>
      </w:r>
      <w:r w:rsidR="007B50A4" w:rsidRPr="007B50A4">
        <w:rPr>
          <w:rFonts w:ascii="Futura Lt BT" w:hAnsi="Futura Lt BT"/>
          <w:sz w:val="24"/>
          <w:szCs w:val="24"/>
        </w:rPr>
        <w:t>od</w:t>
      </w:r>
      <w:r w:rsidR="000F14A3">
        <w:rPr>
          <w:rFonts w:ascii="Futura Lt BT" w:hAnsi="Futura Lt BT"/>
          <w:sz w:val="24"/>
          <w:szCs w:val="24"/>
        </w:rPr>
        <w:t xml:space="preserve">  </w:t>
      </w:r>
      <w:r w:rsidR="007B50A4" w:rsidRPr="007B50A4">
        <w:rPr>
          <w:rFonts w:ascii="Futura Lt BT" w:hAnsi="Futura Lt BT"/>
          <w:sz w:val="24"/>
          <w:szCs w:val="24"/>
        </w:rPr>
        <w:t>pitomog</w:t>
      </w:r>
      <w:r w:rsidR="000F14A3">
        <w:rPr>
          <w:rFonts w:ascii="Futura Lt BT" w:hAnsi="Futura Lt BT"/>
          <w:sz w:val="24"/>
          <w:szCs w:val="24"/>
        </w:rPr>
        <w:t xml:space="preserve"> </w:t>
      </w:r>
      <w:r w:rsidR="007B50A4" w:rsidRPr="007B50A4">
        <w:rPr>
          <w:rFonts w:ascii="Futura Lt BT" w:hAnsi="Futura Lt BT"/>
          <w:sz w:val="24"/>
          <w:szCs w:val="24"/>
        </w:rPr>
        <w:t>i</w:t>
      </w:r>
      <w:r w:rsidR="000F14A3">
        <w:rPr>
          <w:rFonts w:ascii="Futura Lt BT" w:hAnsi="Futura Lt BT"/>
          <w:sz w:val="24"/>
          <w:szCs w:val="24"/>
        </w:rPr>
        <w:t xml:space="preserve">  </w:t>
      </w:r>
      <w:r w:rsidR="007B50A4" w:rsidRPr="007B50A4">
        <w:rPr>
          <w:rFonts w:ascii="Futura Lt BT" w:hAnsi="Futura Lt BT"/>
          <w:sz w:val="24"/>
          <w:szCs w:val="24"/>
        </w:rPr>
        <w:t>znatnim</w:t>
      </w:r>
      <w:r w:rsidR="000F14A3">
        <w:rPr>
          <w:rFonts w:ascii="Futura Lt BT" w:hAnsi="Futura Lt BT"/>
          <w:sz w:val="24"/>
          <w:szCs w:val="24"/>
        </w:rPr>
        <w:t xml:space="preserve">  </w:t>
      </w:r>
      <w:r w:rsidR="007B50A4" w:rsidRPr="007B50A4">
        <w:rPr>
          <w:rFonts w:ascii="Futura Lt BT" w:hAnsi="Futura Lt BT"/>
          <w:sz w:val="24"/>
          <w:szCs w:val="24"/>
        </w:rPr>
        <w:t>dijelom</w:t>
      </w:r>
      <w:r w:rsidR="000F14A3">
        <w:rPr>
          <w:rFonts w:ascii="Futura Lt BT" w:hAnsi="Futura Lt BT"/>
          <w:sz w:val="24"/>
          <w:szCs w:val="24"/>
        </w:rPr>
        <w:t xml:space="preserve">  </w:t>
      </w:r>
      <w:r w:rsidR="007B50A4" w:rsidRPr="007B50A4">
        <w:rPr>
          <w:rFonts w:ascii="Futura Lt BT" w:hAnsi="Futura Lt BT"/>
          <w:sz w:val="24"/>
          <w:szCs w:val="24"/>
        </w:rPr>
        <w:t>ravničarskog</w:t>
      </w:r>
      <w:r w:rsidR="000F14A3">
        <w:rPr>
          <w:rFonts w:ascii="Futura Lt BT" w:hAnsi="Futura Lt BT"/>
          <w:sz w:val="24"/>
          <w:szCs w:val="24"/>
        </w:rPr>
        <w:t xml:space="preserve">  </w:t>
      </w:r>
      <w:r w:rsidR="007B50A4" w:rsidRPr="007B50A4">
        <w:rPr>
          <w:rFonts w:ascii="Futura Lt BT" w:hAnsi="Futura Lt BT"/>
          <w:sz w:val="24"/>
          <w:szCs w:val="24"/>
        </w:rPr>
        <w:t>Pokuplja,</w:t>
      </w:r>
      <w:r w:rsidR="000F14A3">
        <w:rPr>
          <w:rFonts w:ascii="Futura Lt BT" w:hAnsi="Futura Lt BT"/>
          <w:sz w:val="24"/>
          <w:szCs w:val="24"/>
        </w:rPr>
        <w:t xml:space="preserve">  </w:t>
      </w:r>
      <w:r w:rsidR="007B50A4" w:rsidRPr="007B50A4">
        <w:rPr>
          <w:rFonts w:ascii="Futura Lt BT" w:hAnsi="Futura Lt BT"/>
          <w:sz w:val="24"/>
          <w:szCs w:val="24"/>
        </w:rPr>
        <w:t>preko</w:t>
      </w:r>
      <w:r w:rsidR="000F14A3">
        <w:rPr>
          <w:rFonts w:ascii="Futura Lt BT" w:hAnsi="Futura Lt BT"/>
          <w:sz w:val="24"/>
          <w:szCs w:val="24"/>
        </w:rPr>
        <w:t xml:space="preserve">  </w:t>
      </w:r>
      <w:r w:rsidR="007B50A4" w:rsidRPr="007B50A4">
        <w:rPr>
          <w:rFonts w:ascii="Futura Lt BT" w:hAnsi="Futura Lt BT"/>
          <w:sz w:val="24"/>
          <w:szCs w:val="24"/>
        </w:rPr>
        <w:t>blago</w:t>
      </w:r>
      <w:r w:rsidR="000F14A3">
        <w:rPr>
          <w:rFonts w:ascii="Futura Lt BT" w:hAnsi="Futura Lt BT"/>
          <w:sz w:val="24"/>
          <w:szCs w:val="24"/>
        </w:rPr>
        <w:t xml:space="preserve">  </w:t>
      </w:r>
      <w:r w:rsidR="007B50A4" w:rsidRPr="007B50A4">
        <w:rPr>
          <w:rFonts w:ascii="Futura Lt BT" w:hAnsi="Futura Lt BT"/>
          <w:sz w:val="24"/>
          <w:szCs w:val="24"/>
        </w:rPr>
        <w:t>valovitog</w:t>
      </w:r>
      <w:r w:rsidR="000F14A3">
        <w:rPr>
          <w:rFonts w:ascii="Futura Lt BT" w:hAnsi="Futura Lt BT"/>
          <w:sz w:val="24"/>
          <w:szCs w:val="24"/>
        </w:rPr>
        <w:t xml:space="preserve"> </w:t>
      </w:r>
      <w:r w:rsidR="007B50A4" w:rsidRPr="007B50A4">
        <w:rPr>
          <w:rFonts w:ascii="Futura Lt BT" w:hAnsi="Futura Lt BT"/>
          <w:sz w:val="24"/>
          <w:szCs w:val="24"/>
        </w:rPr>
        <w:t>i</w:t>
      </w:r>
      <w:r w:rsidR="000F14A3">
        <w:rPr>
          <w:rFonts w:ascii="Futura Lt BT" w:hAnsi="Futura Lt BT"/>
          <w:sz w:val="24"/>
          <w:szCs w:val="24"/>
        </w:rPr>
        <w:t xml:space="preserve"> </w:t>
      </w:r>
      <w:r w:rsidR="007B50A4" w:rsidRPr="007B50A4">
        <w:rPr>
          <w:rFonts w:ascii="Futura Lt BT" w:hAnsi="Futura Lt BT"/>
          <w:sz w:val="24"/>
          <w:szCs w:val="24"/>
        </w:rPr>
        <w:t>krševitog</w:t>
      </w:r>
      <w:r w:rsidR="000F14A3">
        <w:rPr>
          <w:rFonts w:ascii="Futura Lt BT" w:hAnsi="Futura Lt BT"/>
          <w:sz w:val="24"/>
          <w:szCs w:val="24"/>
        </w:rPr>
        <w:t xml:space="preserve">  </w:t>
      </w:r>
      <w:r w:rsidR="007B50A4" w:rsidRPr="007B50A4">
        <w:rPr>
          <w:rFonts w:ascii="Futura Lt BT" w:hAnsi="Futura Lt BT"/>
          <w:sz w:val="24"/>
          <w:szCs w:val="24"/>
        </w:rPr>
        <w:t>Korduna</w:t>
      </w:r>
      <w:r w:rsidR="000F14A3">
        <w:rPr>
          <w:rFonts w:ascii="Futura Lt BT" w:hAnsi="Futura Lt BT"/>
          <w:sz w:val="24"/>
          <w:szCs w:val="24"/>
        </w:rPr>
        <w:t xml:space="preserve">  </w:t>
      </w:r>
      <w:r w:rsidR="007B50A4" w:rsidRPr="007B50A4">
        <w:rPr>
          <w:rFonts w:ascii="Futura Lt BT" w:hAnsi="Futura Lt BT"/>
          <w:sz w:val="24"/>
          <w:szCs w:val="24"/>
        </w:rPr>
        <w:t>do</w:t>
      </w:r>
      <w:r w:rsidR="000F14A3">
        <w:rPr>
          <w:rFonts w:ascii="Futura Lt BT" w:hAnsi="Futura Lt BT"/>
          <w:sz w:val="24"/>
          <w:szCs w:val="24"/>
        </w:rPr>
        <w:t xml:space="preserve">  </w:t>
      </w:r>
      <w:r w:rsidR="007B50A4" w:rsidRPr="007B50A4">
        <w:rPr>
          <w:rFonts w:ascii="Futura Lt BT" w:hAnsi="Futura Lt BT"/>
          <w:sz w:val="24"/>
          <w:szCs w:val="24"/>
        </w:rPr>
        <w:t>planinskih</w:t>
      </w:r>
      <w:r w:rsidR="000F14A3">
        <w:rPr>
          <w:rFonts w:ascii="Futura Lt BT" w:hAnsi="Futura Lt BT"/>
          <w:sz w:val="24"/>
          <w:szCs w:val="24"/>
        </w:rPr>
        <w:t xml:space="preserve">  </w:t>
      </w:r>
      <w:r w:rsidR="007B50A4" w:rsidRPr="007B50A4">
        <w:rPr>
          <w:rFonts w:ascii="Futura Lt BT" w:hAnsi="Futura Lt BT"/>
          <w:sz w:val="24"/>
          <w:szCs w:val="24"/>
        </w:rPr>
        <w:t>područja</w:t>
      </w:r>
      <w:r w:rsidR="000F14A3">
        <w:rPr>
          <w:rFonts w:ascii="Futura Lt BT" w:hAnsi="Futura Lt BT"/>
          <w:sz w:val="24"/>
          <w:szCs w:val="24"/>
        </w:rPr>
        <w:t xml:space="preserve">  </w:t>
      </w:r>
      <w:r w:rsidR="007B50A4" w:rsidRPr="007B50A4">
        <w:rPr>
          <w:rFonts w:ascii="Futura Lt BT" w:hAnsi="Futura Lt BT"/>
          <w:sz w:val="24"/>
          <w:szCs w:val="24"/>
        </w:rPr>
        <w:t>Gorskog</w:t>
      </w:r>
      <w:r w:rsidR="000F14A3">
        <w:rPr>
          <w:rFonts w:ascii="Futura Lt BT" w:hAnsi="Futura Lt BT"/>
          <w:sz w:val="24"/>
          <w:szCs w:val="24"/>
        </w:rPr>
        <w:t xml:space="preserve">  </w:t>
      </w:r>
      <w:r w:rsidR="007B50A4" w:rsidRPr="007B50A4">
        <w:rPr>
          <w:rFonts w:ascii="Futura Lt BT" w:hAnsi="Futura Lt BT"/>
          <w:sz w:val="24"/>
          <w:szCs w:val="24"/>
        </w:rPr>
        <w:t>kotara</w:t>
      </w:r>
      <w:r w:rsidR="000F14A3">
        <w:rPr>
          <w:rFonts w:ascii="Futura Lt BT" w:hAnsi="Futura Lt BT"/>
          <w:sz w:val="24"/>
          <w:szCs w:val="24"/>
        </w:rPr>
        <w:t xml:space="preserve">  </w:t>
      </w:r>
      <w:r w:rsidR="007B50A4" w:rsidRPr="007B50A4">
        <w:rPr>
          <w:rFonts w:ascii="Futura Lt BT" w:hAnsi="Futura Lt BT"/>
          <w:sz w:val="24"/>
          <w:szCs w:val="24"/>
        </w:rPr>
        <w:t>i</w:t>
      </w:r>
      <w:r w:rsidR="000F14A3">
        <w:rPr>
          <w:rFonts w:ascii="Futura Lt BT" w:hAnsi="Futura Lt BT"/>
          <w:sz w:val="24"/>
          <w:szCs w:val="24"/>
        </w:rPr>
        <w:t xml:space="preserve">  </w:t>
      </w:r>
      <w:r w:rsidR="007B50A4" w:rsidRPr="007B50A4">
        <w:rPr>
          <w:rFonts w:ascii="Futura Lt BT" w:hAnsi="Futura Lt BT"/>
          <w:sz w:val="24"/>
          <w:szCs w:val="24"/>
        </w:rPr>
        <w:t>kontaktnih</w:t>
      </w:r>
      <w:r w:rsidR="000F14A3">
        <w:rPr>
          <w:rFonts w:ascii="Futura Lt BT" w:hAnsi="Futura Lt BT"/>
          <w:sz w:val="24"/>
          <w:szCs w:val="24"/>
        </w:rPr>
        <w:t xml:space="preserve">  </w:t>
      </w:r>
      <w:r w:rsidR="007B50A4" w:rsidRPr="007B50A4">
        <w:rPr>
          <w:rFonts w:ascii="Futura Lt BT" w:hAnsi="Futura Lt BT"/>
          <w:sz w:val="24"/>
          <w:szCs w:val="24"/>
        </w:rPr>
        <w:t>rubnih</w:t>
      </w:r>
      <w:r w:rsidR="000F14A3">
        <w:rPr>
          <w:rFonts w:ascii="Futura Lt BT" w:hAnsi="Futura Lt BT"/>
          <w:sz w:val="24"/>
          <w:szCs w:val="24"/>
        </w:rPr>
        <w:t xml:space="preserve">  </w:t>
      </w:r>
      <w:r w:rsidR="007B50A4" w:rsidRPr="007B50A4">
        <w:rPr>
          <w:rFonts w:ascii="Futura Lt BT" w:hAnsi="Futura Lt BT"/>
          <w:sz w:val="24"/>
          <w:szCs w:val="24"/>
        </w:rPr>
        <w:t>dijelova</w:t>
      </w:r>
      <w:r w:rsidR="000F14A3">
        <w:rPr>
          <w:rFonts w:ascii="Futura Lt BT" w:hAnsi="Futura Lt BT"/>
          <w:sz w:val="24"/>
          <w:szCs w:val="24"/>
        </w:rPr>
        <w:t xml:space="preserve">  </w:t>
      </w:r>
      <w:r w:rsidR="007B50A4" w:rsidRPr="007B50A4">
        <w:rPr>
          <w:rFonts w:ascii="Futura Lt BT" w:hAnsi="Futura Lt BT"/>
          <w:sz w:val="24"/>
          <w:szCs w:val="24"/>
        </w:rPr>
        <w:t>Like</w:t>
      </w:r>
      <w:r w:rsidR="000F14A3">
        <w:rPr>
          <w:rFonts w:ascii="Futura Lt BT" w:hAnsi="Futura Lt BT"/>
          <w:sz w:val="24"/>
          <w:szCs w:val="24"/>
        </w:rPr>
        <w:t xml:space="preserve">  </w:t>
      </w:r>
      <w:r w:rsidR="007B50A4" w:rsidRPr="007B50A4">
        <w:rPr>
          <w:rFonts w:ascii="Futura Lt BT" w:hAnsi="Futura Lt BT"/>
          <w:sz w:val="24"/>
          <w:szCs w:val="24"/>
        </w:rPr>
        <w:t>i</w:t>
      </w:r>
      <w:r w:rsidR="000F14A3">
        <w:rPr>
          <w:rFonts w:ascii="Futura Lt BT" w:hAnsi="Futura Lt BT"/>
          <w:sz w:val="24"/>
          <w:szCs w:val="24"/>
        </w:rPr>
        <w:t xml:space="preserve">  </w:t>
      </w:r>
      <w:r w:rsidR="007B50A4" w:rsidRPr="007B50A4">
        <w:rPr>
          <w:rFonts w:ascii="Futura Lt BT" w:hAnsi="Futura Lt BT"/>
          <w:sz w:val="24"/>
          <w:szCs w:val="24"/>
        </w:rPr>
        <w:t>Žumberka.</w:t>
      </w:r>
      <w:r w:rsidR="000F14A3">
        <w:rPr>
          <w:rFonts w:ascii="Futura Lt BT" w:hAnsi="Futura Lt BT"/>
          <w:sz w:val="24"/>
          <w:szCs w:val="24"/>
        </w:rPr>
        <w:t xml:space="preserve">  </w:t>
      </w:r>
      <w:r w:rsidR="007B50A4" w:rsidRPr="007B50A4">
        <w:rPr>
          <w:rFonts w:ascii="Futura Lt BT" w:hAnsi="Futura Lt BT"/>
          <w:sz w:val="24"/>
          <w:szCs w:val="24"/>
        </w:rPr>
        <w:t>Karlovačka</w:t>
      </w:r>
      <w:r w:rsidR="000F14A3">
        <w:rPr>
          <w:rFonts w:ascii="Futura Lt BT" w:hAnsi="Futura Lt BT"/>
          <w:sz w:val="24"/>
          <w:szCs w:val="24"/>
        </w:rPr>
        <w:t xml:space="preserve">  </w:t>
      </w:r>
      <w:r w:rsidR="007B50A4" w:rsidRPr="007B50A4">
        <w:rPr>
          <w:rFonts w:ascii="Futura Lt BT" w:hAnsi="Futura Lt BT"/>
          <w:sz w:val="24"/>
          <w:szCs w:val="24"/>
        </w:rPr>
        <w:t>županija</w:t>
      </w:r>
      <w:r w:rsidR="000F14A3">
        <w:rPr>
          <w:rFonts w:ascii="Futura Lt BT" w:hAnsi="Futura Lt BT"/>
          <w:sz w:val="24"/>
          <w:szCs w:val="24"/>
        </w:rPr>
        <w:t xml:space="preserve">  </w:t>
      </w:r>
      <w:r w:rsidR="007B50A4" w:rsidRPr="007B50A4">
        <w:rPr>
          <w:rFonts w:ascii="Futura Lt BT" w:hAnsi="Futura Lt BT"/>
          <w:sz w:val="24"/>
          <w:szCs w:val="24"/>
        </w:rPr>
        <w:t>ima</w:t>
      </w:r>
      <w:r w:rsidR="000F14A3">
        <w:rPr>
          <w:rFonts w:ascii="Futura Lt BT" w:hAnsi="Futura Lt BT"/>
          <w:sz w:val="24"/>
          <w:szCs w:val="24"/>
        </w:rPr>
        <w:t xml:space="preserve">  </w:t>
      </w:r>
      <w:r w:rsidR="007B50A4" w:rsidRPr="007B50A4">
        <w:rPr>
          <w:rFonts w:ascii="Futura Lt BT" w:hAnsi="Futura Lt BT"/>
          <w:sz w:val="24"/>
          <w:szCs w:val="24"/>
        </w:rPr>
        <w:t>razmjerno</w:t>
      </w:r>
      <w:r w:rsidR="000F14A3">
        <w:rPr>
          <w:rFonts w:ascii="Futura Lt BT" w:hAnsi="Futura Lt BT"/>
          <w:sz w:val="24"/>
          <w:szCs w:val="24"/>
        </w:rPr>
        <w:t xml:space="preserve">  </w:t>
      </w:r>
      <w:r w:rsidR="007B50A4" w:rsidRPr="007B50A4">
        <w:rPr>
          <w:rFonts w:ascii="Futura Lt BT" w:hAnsi="Futura Lt BT"/>
          <w:sz w:val="24"/>
          <w:szCs w:val="24"/>
        </w:rPr>
        <w:t>ugodnu</w:t>
      </w:r>
      <w:r w:rsidR="000F14A3">
        <w:rPr>
          <w:rFonts w:ascii="Futura Lt BT" w:hAnsi="Futura Lt BT"/>
          <w:sz w:val="24"/>
          <w:szCs w:val="24"/>
        </w:rPr>
        <w:t xml:space="preserve">  </w:t>
      </w:r>
      <w:r w:rsidR="007B50A4" w:rsidRPr="007B50A4">
        <w:rPr>
          <w:rFonts w:ascii="Futura Lt BT" w:hAnsi="Futura Lt BT"/>
          <w:sz w:val="24"/>
          <w:szCs w:val="24"/>
        </w:rPr>
        <w:t>klimu</w:t>
      </w:r>
      <w:r w:rsidR="000F14A3">
        <w:rPr>
          <w:rFonts w:ascii="Futura Lt BT" w:hAnsi="Futura Lt BT"/>
          <w:sz w:val="24"/>
          <w:szCs w:val="24"/>
        </w:rPr>
        <w:t xml:space="preserve">  </w:t>
      </w:r>
      <w:r w:rsidR="007B50A4" w:rsidRPr="007B50A4">
        <w:rPr>
          <w:rFonts w:ascii="Futura Lt BT" w:hAnsi="Futura Lt BT"/>
          <w:sz w:val="24"/>
          <w:szCs w:val="24"/>
        </w:rPr>
        <w:t>u</w:t>
      </w:r>
      <w:r w:rsidR="000F14A3">
        <w:rPr>
          <w:rFonts w:ascii="Futura Lt BT" w:hAnsi="Futura Lt BT"/>
          <w:sz w:val="24"/>
          <w:szCs w:val="24"/>
        </w:rPr>
        <w:t xml:space="preserve">  </w:t>
      </w:r>
      <w:r w:rsidR="007B50A4" w:rsidRPr="007B50A4">
        <w:rPr>
          <w:rFonts w:ascii="Futura Lt BT" w:hAnsi="Futura Lt BT"/>
          <w:sz w:val="24"/>
          <w:szCs w:val="24"/>
        </w:rPr>
        <w:t>većem</w:t>
      </w:r>
      <w:r w:rsidR="000F14A3">
        <w:rPr>
          <w:rFonts w:ascii="Futura Lt BT" w:hAnsi="Futura Lt BT"/>
          <w:sz w:val="24"/>
          <w:szCs w:val="24"/>
        </w:rPr>
        <w:t xml:space="preserve">  </w:t>
      </w:r>
      <w:r w:rsidR="007B50A4" w:rsidRPr="007B50A4">
        <w:rPr>
          <w:rFonts w:ascii="Futura Lt BT" w:hAnsi="Futura Lt BT"/>
          <w:sz w:val="24"/>
          <w:szCs w:val="24"/>
        </w:rPr>
        <w:t>dijelu</w:t>
      </w:r>
      <w:r w:rsidR="000F14A3">
        <w:rPr>
          <w:rFonts w:ascii="Futura Lt BT" w:hAnsi="Futura Lt BT"/>
          <w:sz w:val="24"/>
          <w:szCs w:val="24"/>
        </w:rPr>
        <w:t xml:space="preserve">  </w:t>
      </w:r>
      <w:r w:rsidR="007B50A4" w:rsidRPr="007B50A4">
        <w:rPr>
          <w:rFonts w:ascii="Futura Lt BT" w:hAnsi="Futura Lt BT"/>
          <w:sz w:val="24"/>
          <w:szCs w:val="24"/>
        </w:rPr>
        <w:t>godine,</w:t>
      </w:r>
      <w:r w:rsidR="000F14A3">
        <w:rPr>
          <w:rFonts w:ascii="Futura Lt BT" w:hAnsi="Futura Lt BT"/>
          <w:sz w:val="24"/>
          <w:szCs w:val="24"/>
        </w:rPr>
        <w:t xml:space="preserve">  </w:t>
      </w:r>
      <w:r w:rsidR="007B50A4" w:rsidRPr="007B50A4">
        <w:rPr>
          <w:rFonts w:ascii="Futura Lt BT" w:hAnsi="Futura Lt BT"/>
          <w:sz w:val="24"/>
          <w:szCs w:val="24"/>
        </w:rPr>
        <w:t>osobito</w:t>
      </w:r>
      <w:r w:rsidR="000F14A3">
        <w:rPr>
          <w:rFonts w:ascii="Futura Lt BT" w:hAnsi="Futura Lt BT"/>
          <w:sz w:val="24"/>
          <w:szCs w:val="24"/>
        </w:rPr>
        <w:t xml:space="preserve">  </w:t>
      </w:r>
      <w:r w:rsidR="007B50A4" w:rsidRPr="007B50A4">
        <w:rPr>
          <w:rFonts w:ascii="Futura Lt BT" w:hAnsi="Futura Lt BT"/>
          <w:sz w:val="24"/>
          <w:szCs w:val="24"/>
        </w:rPr>
        <w:t>u</w:t>
      </w:r>
      <w:r w:rsidR="000F14A3">
        <w:rPr>
          <w:rFonts w:ascii="Futura Lt BT" w:hAnsi="Futura Lt BT"/>
          <w:sz w:val="24"/>
          <w:szCs w:val="24"/>
        </w:rPr>
        <w:t xml:space="preserve">  </w:t>
      </w:r>
      <w:r w:rsidR="007B50A4" w:rsidRPr="007B50A4">
        <w:rPr>
          <w:rFonts w:ascii="Futura Lt BT" w:hAnsi="Futura Lt BT"/>
          <w:sz w:val="24"/>
          <w:szCs w:val="24"/>
        </w:rPr>
        <w:t>proljeće</w:t>
      </w:r>
      <w:r w:rsidR="000F14A3">
        <w:rPr>
          <w:rFonts w:ascii="Futura Lt BT" w:hAnsi="Futura Lt BT"/>
          <w:sz w:val="24"/>
          <w:szCs w:val="24"/>
        </w:rPr>
        <w:t xml:space="preserve">  </w:t>
      </w:r>
      <w:r w:rsidR="007B50A4" w:rsidRPr="007B50A4">
        <w:rPr>
          <w:rFonts w:ascii="Futura Lt BT" w:hAnsi="Futura Lt BT"/>
          <w:sz w:val="24"/>
          <w:szCs w:val="24"/>
        </w:rPr>
        <w:t>i</w:t>
      </w:r>
      <w:r w:rsidR="000F14A3">
        <w:rPr>
          <w:rFonts w:ascii="Futura Lt BT" w:hAnsi="Futura Lt BT"/>
          <w:sz w:val="24"/>
          <w:szCs w:val="24"/>
        </w:rPr>
        <w:t xml:space="preserve">  </w:t>
      </w:r>
      <w:r w:rsidR="007B50A4" w:rsidRPr="007B50A4">
        <w:rPr>
          <w:rFonts w:ascii="Futura Lt BT" w:hAnsi="Futura Lt BT"/>
          <w:sz w:val="24"/>
          <w:szCs w:val="24"/>
        </w:rPr>
        <w:t>jesen</w:t>
      </w:r>
      <w:r w:rsidR="000F14A3">
        <w:rPr>
          <w:rFonts w:ascii="Futura Lt BT" w:hAnsi="Futura Lt BT"/>
          <w:sz w:val="24"/>
          <w:szCs w:val="24"/>
        </w:rPr>
        <w:t xml:space="preserve">  </w:t>
      </w:r>
      <w:r w:rsidR="007B50A4" w:rsidRPr="007B50A4">
        <w:rPr>
          <w:rFonts w:ascii="Futura Lt BT" w:hAnsi="Futura Lt BT"/>
          <w:sz w:val="24"/>
          <w:szCs w:val="24"/>
        </w:rPr>
        <w:t>kao</w:t>
      </w:r>
      <w:r w:rsidR="000F14A3">
        <w:rPr>
          <w:rFonts w:ascii="Futura Lt BT" w:hAnsi="Futura Lt BT"/>
          <w:sz w:val="24"/>
          <w:szCs w:val="24"/>
        </w:rPr>
        <w:t xml:space="preserve">  </w:t>
      </w:r>
      <w:r w:rsidR="007B50A4" w:rsidRPr="007B50A4">
        <w:rPr>
          <w:rFonts w:ascii="Futura Lt BT" w:hAnsi="Futura Lt BT"/>
          <w:sz w:val="24"/>
          <w:szCs w:val="24"/>
        </w:rPr>
        <w:t>godišnjim</w:t>
      </w:r>
      <w:r w:rsidR="000F14A3">
        <w:rPr>
          <w:rFonts w:ascii="Futura Lt BT" w:hAnsi="Futura Lt BT"/>
          <w:sz w:val="24"/>
          <w:szCs w:val="24"/>
        </w:rPr>
        <w:t xml:space="preserve"> </w:t>
      </w:r>
      <w:r w:rsidR="007B50A4" w:rsidRPr="007B50A4">
        <w:rPr>
          <w:rFonts w:ascii="Futura Lt BT" w:hAnsi="Futura Lt BT"/>
          <w:sz w:val="24"/>
          <w:szCs w:val="24"/>
        </w:rPr>
        <w:t>dobima</w:t>
      </w:r>
      <w:r w:rsidR="000F14A3">
        <w:rPr>
          <w:rFonts w:ascii="Futura Lt BT" w:hAnsi="Futura Lt BT"/>
          <w:sz w:val="24"/>
          <w:szCs w:val="24"/>
        </w:rPr>
        <w:t xml:space="preserve"> </w:t>
      </w:r>
      <w:r w:rsidR="007B50A4" w:rsidRPr="007B50A4">
        <w:rPr>
          <w:rFonts w:ascii="Futura Lt BT" w:hAnsi="Futura Lt BT"/>
          <w:sz w:val="24"/>
          <w:szCs w:val="24"/>
        </w:rPr>
        <w:t>pogodnim</w:t>
      </w:r>
      <w:r w:rsidR="000F14A3">
        <w:rPr>
          <w:rFonts w:ascii="Futura Lt BT" w:hAnsi="Futura Lt BT"/>
          <w:sz w:val="24"/>
          <w:szCs w:val="24"/>
        </w:rPr>
        <w:t xml:space="preserve"> </w:t>
      </w:r>
      <w:r w:rsidR="007B50A4" w:rsidRPr="007B50A4">
        <w:rPr>
          <w:rFonts w:ascii="Futura Lt BT" w:hAnsi="Futura Lt BT"/>
          <w:sz w:val="24"/>
          <w:szCs w:val="24"/>
        </w:rPr>
        <w:t>za</w:t>
      </w:r>
      <w:r w:rsidR="000F14A3">
        <w:rPr>
          <w:rFonts w:ascii="Futura Lt BT" w:hAnsi="Futura Lt BT"/>
          <w:sz w:val="24"/>
          <w:szCs w:val="24"/>
        </w:rPr>
        <w:t xml:space="preserve"> </w:t>
      </w:r>
      <w:r w:rsidR="007B50A4" w:rsidRPr="007B50A4">
        <w:rPr>
          <w:rFonts w:ascii="Futura Lt BT" w:hAnsi="Futura Lt BT"/>
          <w:sz w:val="24"/>
          <w:szCs w:val="24"/>
        </w:rPr>
        <w:t>intenzivnije</w:t>
      </w:r>
      <w:r w:rsidR="000F14A3">
        <w:rPr>
          <w:rFonts w:ascii="Futura Lt BT" w:hAnsi="Futura Lt BT"/>
          <w:sz w:val="24"/>
          <w:szCs w:val="24"/>
        </w:rPr>
        <w:t xml:space="preserve"> </w:t>
      </w:r>
      <w:r w:rsidR="007B50A4" w:rsidRPr="007B50A4">
        <w:rPr>
          <w:rFonts w:ascii="Futura Lt BT" w:hAnsi="Futura Lt BT"/>
          <w:sz w:val="24"/>
          <w:szCs w:val="24"/>
        </w:rPr>
        <w:t>bavljenje</w:t>
      </w:r>
      <w:r w:rsidR="000F14A3">
        <w:rPr>
          <w:rFonts w:ascii="Futura Lt BT" w:hAnsi="Futura Lt BT"/>
          <w:sz w:val="24"/>
          <w:szCs w:val="24"/>
        </w:rPr>
        <w:t xml:space="preserve"> </w:t>
      </w:r>
      <w:proofErr w:type="spellStart"/>
      <w:r w:rsidR="007B50A4" w:rsidRPr="007B50A4">
        <w:rPr>
          <w:rFonts w:ascii="Futura Lt BT" w:hAnsi="Futura Lt BT"/>
          <w:sz w:val="24"/>
          <w:szCs w:val="24"/>
        </w:rPr>
        <w:t>cikloturizmom</w:t>
      </w:r>
      <w:proofErr w:type="spellEnd"/>
      <w:r w:rsidR="007B50A4" w:rsidRPr="007B50A4">
        <w:rPr>
          <w:rFonts w:ascii="Futura Lt BT" w:hAnsi="Futura Lt BT"/>
          <w:sz w:val="24"/>
          <w:szCs w:val="24"/>
        </w:rPr>
        <w:t>.</w:t>
      </w:r>
      <w:r w:rsidR="000F14A3">
        <w:rPr>
          <w:rFonts w:ascii="Futura Lt BT" w:hAnsi="Futura Lt BT"/>
          <w:sz w:val="24"/>
          <w:szCs w:val="24"/>
        </w:rPr>
        <w:t xml:space="preserve">  </w:t>
      </w:r>
      <w:r w:rsidR="007B50A4" w:rsidRPr="007B50A4">
        <w:rPr>
          <w:rFonts w:ascii="Futura Lt BT" w:hAnsi="Futura Lt BT"/>
          <w:sz w:val="24"/>
          <w:szCs w:val="24"/>
        </w:rPr>
        <w:t>Iako</w:t>
      </w:r>
      <w:r w:rsidR="000F14A3">
        <w:rPr>
          <w:rFonts w:ascii="Futura Lt BT" w:hAnsi="Futura Lt BT"/>
          <w:sz w:val="24"/>
          <w:szCs w:val="24"/>
        </w:rPr>
        <w:t xml:space="preserve"> </w:t>
      </w:r>
      <w:r w:rsidR="007B50A4" w:rsidRPr="007B50A4">
        <w:rPr>
          <w:rFonts w:ascii="Futura Lt BT" w:hAnsi="Futura Lt BT"/>
          <w:sz w:val="24"/>
          <w:szCs w:val="24"/>
        </w:rPr>
        <w:t>u</w:t>
      </w:r>
      <w:r w:rsidR="000F14A3">
        <w:rPr>
          <w:rFonts w:ascii="Futura Lt BT" w:hAnsi="Futura Lt BT"/>
          <w:sz w:val="24"/>
          <w:szCs w:val="24"/>
        </w:rPr>
        <w:t xml:space="preserve"> </w:t>
      </w:r>
      <w:r w:rsidR="007B50A4" w:rsidRPr="007B50A4">
        <w:rPr>
          <w:rFonts w:ascii="Futura Lt BT" w:hAnsi="Futura Lt BT"/>
          <w:sz w:val="24"/>
          <w:szCs w:val="24"/>
        </w:rPr>
        <w:t>Županiji</w:t>
      </w:r>
      <w:r w:rsidR="000F14A3">
        <w:rPr>
          <w:rFonts w:ascii="Futura Lt BT" w:hAnsi="Futura Lt BT"/>
          <w:sz w:val="24"/>
          <w:szCs w:val="24"/>
        </w:rPr>
        <w:t xml:space="preserve"> </w:t>
      </w:r>
      <w:r w:rsidR="007B50A4" w:rsidRPr="007B50A4">
        <w:rPr>
          <w:rFonts w:ascii="Futura Lt BT" w:hAnsi="Futura Lt BT"/>
          <w:sz w:val="24"/>
          <w:szCs w:val="24"/>
        </w:rPr>
        <w:t>nema</w:t>
      </w:r>
      <w:r w:rsidR="000F14A3">
        <w:rPr>
          <w:rFonts w:ascii="Futura Lt BT" w:hAnsi="Futura Lt BT"/>
          <w:sz w:val="24"/>
          <w:szCs w:val="24"/>
        </w:rPr>
        <w:t xml:space="preserve"> </w:t>
      </w:r>
      <w:r w:rsidR="007B50A4" w:rsidRPr="007B50A4">
        <w:rPr>
          <w:rFonts w:ascii="Futura Lt BT" w:hAnsi="Futura Lt BT"/>
          <w:sz w:val="24"/>
          <w:szCs w:val="24"/>
        </w:rPr>
        <w:t>posebno</w:t>
      </w:r>
      <w:r w:rsidR="000F14A3">
        <w:rPr>
          <w:rFonts w:ascii="Futura Lt BT" w:hAnsi="Futura Lt BT"/>
          <w:sz w:val="24"/>
          <w:szCs w:val="24"/>
        </w:rPr>
        <w:t xml:space="preserve"> </w:t>
      </w:r>
      <w:r w:rsidR="007B50A4" w:rsidRPr="007B50A4">
        <w:rPr>
          <w:rFonts w:ascii="Futura Lt BT" w:hAnsi="Futura Lt BT"/>
          <w:sz w:val="24"/>
          <w:szCs w:val="24"/>
        </w:rPr>
        <w:t>uređenih</w:t>
      </w:r>
      <w:r w:rsidR="000F14A3">
        <w:rPr>
          <w:rFonts w:ascii="Futura Lt BT" w:hAnsi="Futura Lt BT"/>
          <w:sz w:val="24"/>
          <w:szCs w:val="24"/>
        </w:rPr>
        <w:t xml:space="preserve"> </w:t>
      </w:r>
      <w:r w:rsidR="007B50A4" w:rsidRPr="007B50A4">
        <w:rPr>
          <w:rFonts w:ascii="Futura Lt BT" w:hAnsi="Futura Lt BT"/>
          <w:sz w:val="24"/>
          <w:szCs w:val="24"/>
        </w:rPr>
        <w:t>prometnica</w:t>
      </w:r>
      <w:r w:rsidR="000F14A3">
        <w:rPr>
          <w:rFonts w:ascii="Futura Lt BT" w:hAnsi="Futura Lt BT"/>
          <w:sz w:val="24"/>
          <w:szCs w:val="24"/>
        </w:rPr>
        <w:t xml:space="preserve"> </w:t>
      </w:r>
      <w:r w:rsidR="007B50A4" w:rsidRPr="007B50A4">
        <w:rPr>
          <w:rFonts w:ascii="Futura Lt BT" w:hAnsi="Futura Lt BT"/>
          <w:sz w:val="24"/>
          <w:szCs w:val="24"/>
        </w:rPr>
        <w:t>namijenjenih</w:t>
      </w:r>
      <w:r w:rsidR="000F14A3">
        <w:rPr>
          <w:rFonts w:ascii="Futura Lt BT" w:hAnsi="Futura Lt BT"/>
          <w:sz w:val="24"/>
          <w:szCs w:val="24"/>
        </w:rPr>
        <w:t xml:space="preserve"> </w:t>
      </w:r>
      <w:r w:rsidR="007B50A4" w:rsidRPr="007B50A4">
        <w:rPr>
          <w:rFonts w:ascii="Futura Lt BT" w:hAnsi="Futura Lt BT"/>
          <w:sz w:val="24"/>
          <w:szCs w:val="24"/>
        </w:rPr>
        <w:t>biciklistima,</w:t>
      </w:r>
      <w:r w:rsidR="000F14A3">
        <w:rPr>
          <w:rFonts w:ascii="Futura Lt BT" w:hAnsi="Futura Lt BT"/>
          <w:sz w:val="24"/>
          <w:szCs w:val="24"/>
        </w:rPr>
        <w:t xml:space="preserve"> </w:t>
      </w:r>
      <w:r w:rsidR="007B50A4" w:rsidRPr="007B50A4">
        <w:rPr>
          <w:rFonts w:ascii="Futura Lt BT" w:hAnsi="Futura Lt BT"/>
          <w:sz w:val="24"/>
          <w:szCs w:val="24"/>
        </w:rPr>
        <w:t>zbog</w:t>
      </w:r>
      <w:r w:rsidR="000F14A3">
        <w:rPr>
          <w:rFonts w:ascii="Futura Lt BT" w:hAnsi="Futura Lt BT"/>
          <w:sz w:val="24"/>
          <w:szCs w:val="24"/>
        </w:rPr>
        <w:t xml:space="preserve">  </w:t>
      </w:r>
      <w:r w:rsidR="007B50A4" w:rsidRPr="007B50A4">
        <w:rPr>
          <w:rFonts w:ascii="Futura Lt BT" w:hAnsi="Futura Lt BT"/>
          <w:sz w:val="24"/>
          <w:szCs w:val="24"/>
        </w:rPr>
        <w:t>mnoštva</w:t>
      </w:r>
      <w:r w:rsidR="000F14A3">
        <w:rPr>
          <w:rFonts w:ascii="Futura Lt BT" w:hAnsi="Futura Lt BT"/>
          <w:sz w:val="24"/>
          <w:szCs w:val="24"/>
        </w:rPr>
        <w:t xml:space="preserve"> </w:t>
      </w:r>
      <w:r w:rsidR="007B50A4" w:rsidRPr="007B50A4">
        <w:rPr>
          <w:rFonts w:ascii="Futura Lt BT" w:hAnsi="Futura Lt BT"/>
          <w:sz w:val="24"/>
          <w:szCs w:val="24"/>
        </w:rPr>
        <w:t>vrlo</w:t>
      </w:r>
      <w:r w:rsidR="000F14A3">
        <w:rPr>
          <w:rFonts w:ascii="Futura Lt BT" w:hAnsi="Futura Lt BT"/>
          <w:sz w:val="24"/>
          <w:szCs w:val="24"/>
        </w:rPr>
        <w:t xml:space="preserve"> </w:t>
      </w:r>
      <w:r w:rsidR="007B50A4" w:rsidRPr="007B50A4">
        <w:rPr>
          <w:rFonts w:ascii="Futura Lt BT" w:hAnsi="Futura Lt BT"/>
          <w:sz w:val="24"/>
          <w:szCs w:val="24"/>
        </w:rPr>
        <w:t>malih</w:t>
      </w:r>
      <w:r w:rsidR="000F14A3">
        <w:rPr>
          <w:rFonts w:ascii="Futura Lt BT" w:hAnsi="Futura Lt BT"/>
          <w:sz w:val="24"/>
          <w:szCs w:val="24"/>
        </w:rPr>
        <w:t xml:space="preserve"> </w:t>
      </w:r>
      <w:r w:rsidR="007B50A4" w:rsidRPr="007B50A4">
        <w:rPr>
          <w:rFonts w:ascii="Futura Lt BT" w:hAnsi="Futura Lt BT"/>
          <w:sz w:val="24"/>
          <w:szCs w:val="24"/>
        </w:rPr>
        <w:t>naselja</w:t>
      </w:r>
      <w:r w:rsidR="000F14A3">
        <w:rPr>
          <w:rFonts w:ascii="Futura Lt BT" w:hAnsi="Futura Lt BT"/>
          <w:sz w:val="24"/>
          <w:szCs w:val="24"/>
        </w:rPr>
        <w:t xml:space="preserve"> </w:t>
      </w:r>
      <w:r w:rsidR="007B50A4" w:rsidRPr="007B50A4">
        <w:rPr>
          <w:rFonts w:ascii="Futura Lt BT" w:hAnsi="Futura Lt BT"/>
          <w:sz w:val="24"/>
          <w:szCs w:val="24"/>
        </w:rPr>
        <w:t>postoji</w:t>
      </w:r>
      <w:r w:rsidR="000F14A3">
        <w:rPr>
          <w:rFonts w:ascii="Futura Lt BT" w:hAnsi="Futura Lt BT"/>
          <w:sz w:val="24"/>
          <w:szCs w:val="24"/>
        </w:rPr>
        <w:t xml:space="preserve"> </w:t>
      </w:r>
      <w:r w:rsidR="007B50A4" w:rsidRPr="007B50A4">
        <w:rPr>
          <w:rFonts w:ascii="Futura Lt BT" w:hAnsi="Futura Lt BT"/>
          <w:sz w:val="24"/>
          <w:szCs w:val="24"/>
        </w:rPr>
        <w:t>dosta</w:t>
      </w:r>
      <w:r w:rsidR="000F14A3">
        <w:rPr>
          <w:rFonts w:ascii="Futura Lt BT" w:hAnsi="Futura Lt BT"/>
          <w:sz w:val="24"/>
          <w:szCs w:val="24"/>
        </w:rPr>
        <w:t xml:space="preserve"> </w:t>
      </w:r>
      <w:r w:rsidR="007B50A4" w:rsidRPr="007B50A4">
        <w:rPr>
          <w:rFonts w:ascii="Futura Lt BT" w:hAnsi="Futura Lt BT"/>
          <w:sz w:val="24"/>
          <w:szCs w:val="24"/>
        </w:rPr>
        <w:t>lokalnih</w:t>
      </w:r>
      <w:r w:rsidR="000F14A3">
        <w:rPr>
          <w:rFonts w:ascii="Futura Lt BT" w:hAnsi="Futura Lt BT"/>
          <w:sz w:val="24"/>
          <w:szCs w:val="24"/>
        </w:rPr>
        <w:t xml:space="preserve"> </w:t>
      </w:r>
      <w:r w:rsidR="007B50A4" w:rsidRPr="007B50A4">
        <w:rPr>
          <w:rFonts w:ascii="Futura Lt BT" w:hAnsi="Futura Lt BT"/>
          <w:sz w:val="24"/>
          <w:szCs w:val="24"/>
        </w:rPr>
        <w:t>cesta</w:t>
      </w:r>
      <w:r w:rsidR="000F14A3">
        <w:rPr>
          <w:rFonts w:ascii="Futura Lt BT" w:hAnsi="Futura Lt BT"/>
          <w:sz w:val="24"/>
          <w:szCs w:val="24"/>
        </w:rPr>
        <w:t xml:space="preserve"> </w:t>
      </w:r>
      <w:r w:rsidR="007B50A4" w:rsidRPr="007B50A4">
        <w:rPr>
          <w:rFonts w:ascii="Futura Lt BT" w:hAnsi="Futura Lt BT"/>
          <w:sz w:val="24"/>
          <w:szCs w:val="24"/>
        </w:rPr>
        <w:t>sa</w:t>
      </w:r>
      <w:r w:rsidR="000F14A3">
        <w:rPr>
          <w:rFonts w:ascii="Futura Lt BT" w:hAnsi="Futura Lt BT"/>
          <w:sz w:val="24"/>
          <w:szCs w:val="24"/>
        </w:rPr>
        <w:t xml:space="preserve"> </w:t>
      </w:r>
      <w:r w:rsidR="007B50A4" w:rsidRPr="007B50A4">
        <w:rPr>
          <w:rFonts w:ascii="Futura Lt BT" w:hAnsi="Futura Lt BT"/>
          <w:sz w:val="24"/>
          <w:szCs w:val="24"/>
        </w:rPr>
        <w:t>izrazito</w:t>
      </w:r>
      <w:r w:rsidR="000F14A3">
        <w:rPr>
          <w:rFonts w:ascii="Futura Lt BT" w:hAnsi="Futura Lt BT"/>
          <w:sz w:val="24"/>
          <w:szCs w:val="24"/>
        </w:rPr>
        <w:t xml:space="preserve"> </w:t>
      </w:r>
      <w:r w:rsidR="007B50A4" w:rsidRPr="007B50A4">
        <w:rPr>
          <w:rFonts w:ascii="Futura Lt BT" w:hAnsi="Futura Lt BT"/>
          <w:sz w:val="24"/>
          <w:szCs w:val="24"/>
        </w:rPr>
        <w:t>niskim</w:t>
      </w:r>
      <w:r w:rsidR="000F14A3">
        <w:rPr>
          <w:rFonts w:ascii="Futura Lt BT" w:hAnsi="Futura Lt BT"/>
          <w:sz w:val="24"/>
          <w:szCs w:val="24"/>
        </w:rPr>
        <w:t xml:space="preserve"> </w:t>
      </w:r>
      <w:r w:rsidR="007B50A4" w:rsidRPr="007B50A4">
        <w:rPr>
          <w:rFonts w:ascii="Futura Lt BT" w:hAnsi="Futura Lt BT"/>
          <w:sz w:val="24"/>
          <w:szCs w:val="24"/>
        </w:rPr>
        <w:t>intenzitetom</w:t>
      </w:r>
      <w:r w:rsidR="000F14A3">
        <w:rPr>
          <w:rFonts w:ascii="Futura Lt BT" w:hAnsi="Futura Lt BT"/>
          <w:sz w:val="24"/>
          <w:szCs w:val="24"/>
        </w:rPr>
        <w:t xml:space="preserve">  </w:t>
      </w:r>
      <w:r w:rsidR="007B50A4" w:rsidRPr="007B50A4">
        <w:rPr>
          <w:rFonts w:ascii="Futura Lt BT" w:hAnsi="Futura Lt BT"/>
          <w:sz w:val="24"/>
          <w:szCs w:val="24"/>
        </w:rPr>
        <w:t>prometa</w:t>
      </w:r>
      <w:r w:rsidR="000F14A3">
        <w:rPr>
          <w:rFonts w:ascii="Futura Lt BT" w:hAnsi="Futura Lt BT"/>
          <w:sz w:val="24"/>
          <w:szCs w:val="24"/>
        </w:rPr>
        <w:t xml:space="preserve">  </w:t>
      </w:r>
      <w:r w:rsidR="007B50A4" w:rsidRPr="007B50A4">
        <w:rPr>
          <w:rFonts w:ascii="Futura Lt BT" w:hAnsi="Futura Lt BT"/>
          <w:sz w:val="24"/>
          <w:szCs w:val="24"/>
        </w:rPr>
        <w:t>pogodnih</w:t>
      </w:r>
      <w:r w:rsidR="000F14A3">
        <w:rPr>
          <w:rFonts w:ascii="Futura Lt BT" w:hAnsi="Futura Lt BT"/>
          <w:sz w:val="24"/>
          <w:szCs w:val="24"/>
        </w:rPr>
        <w:t xml:space="preserve">  </w:t>
      </w:r>
      <w:r w:rsidR="007B50A4" w:rsidRPr="007B50A4">
        <w:rPr>
          <w:rFonts w:ascii="Futura Lt BT" w:hAnsi="Futura Lt BT"/>
          <w:sz w:val="24"/>
          <w:szCs w:val="24"/>
        </w:rPr>
        <w:t>za</w:t>
      </w:r>
      <w:r w:rsidR="000F14A3">
        <w:rPr>
          <w:rFonts w:ascii="Futura Lt BT" w:hAnsi="Futura Lt BT"/>
          <w:sz w:val="24"/>
          <w:szCs w:val="24"/>
        </w:rPr>
        <w:t xml:space="preserve">  </w:t>
      </w:r>
      <w:r w:rsidR="007B50A4" w:rsidRPr="007B50A4">
        <w:rPr>
          <w:rFonts w:ascii="Futura Lt BT" w:hAnsi="Futura Lt BT"/>
          <w:sz w:val="24"/>
          <w:szCs w:val="24"/>
        </w:rPr>
        <w:t>kretanje</w:t>
      </w:r>
      <w:r w:rsidR="000F14A3">
        <w:rPr>
          <w:rFonts w:ascii="Futura Lt BT" w:hAnsi="Futura Lt BT"/>
          <w:sz w:val="24"/>
          <w:szCs w:val="24"/>
        </w:rPr>
        <w:t xml:space="preserve">  </w:t>
      </w:r>
      <w:r w:rsidR="007B50A4" w:rsidRPr="007B50A4">
        <w:rPr>
          <w:rFonts w:ascii="Futura Lt BT" w:hAnsi="Futura Lt BT"/>
          <w:sz w:val="24"/>
          <w:szCs w:val="24"/>
        </w:rPr>
        <w:t>biciklista,</w:t>
      </w:r>
      <w:r w:rsidR="000F14A3">
        <w:rPr>
          <w:rFonts w:ascii="Futura Lt BT" w:hAnsi="Futura Lt BT"/>
          <w:sz w:val="24"/>
          <w:szCs w:val="24"/>
        </w:rPr>
        <w:t xml:space="preserve">  </w:t>
      </w:r>
      <w:r w:rsidR="00EC1550">
        <w:rPr>
          <w:rFonts w:ascii="Futura Lt BT" w:hAnsi="Futura Lt BT"/>
          <w:sz w:val="24"/>
          <w:szCs w:val="24"/>
        </w:rPr>
        <w:t>te</w:t>
      </w:r>
      <w:r w:rsidR="000F14A3">
        <w:rPr>
          <w:rFonts w:ascii="Futura Lt BT" w:hAnsi="Futura Lt BT"/>
          <w:sz w:val="24"/>
          <w:szCs w:val="24"/>
        </w:rPr>
        <w:t xml:space="preserve">  </w:t>
      </w:r>
      <w:r w:rsidR="007B50A4" w:rsidRPr="007B50A4">
        <w:rPr>
          <w:rFonts w:ascii="Futura Lt BT" w:hAnsi="Futura Lt BT"/>
          <w:sz w:val="24"/>
          <w:szCs w:val="24"/>
        </w:rPr>
        <w:t>je</w:t>
      </w:r>
      <w:r w:rsidR="000F14A3">
        <w:rPr>
          <w:rFonts w:ascii="Futura Lt BT" w:hAnsi="Futura Lt BT"/>
          <w:sz w:val="24"/>
          <w:szCs w:val="24"/>
        </w:rPr>
        <w:t xml:space="preserve">  </w:t>
      </w:r>
      <w:r w:rsidR="007B50A4" w:rsidRPr="007B50A4">
        <w:rPr>
          <w:rFonts w:ascii="Futura Lt BT" w:hAnsi="Futura Lt BT"/>
          <w:sz w:val="24"/>
          <w:szCs w:val="24"/>
        </w:rPr>
        <w:t>većina</w:t>
      </w:r>
      <w:r w:rsidR="000F14A3">
        <w:rPr>
          <w:rFonts w:ascii="Futura Lt BT" w:hAnsi="Futura Lt BT"/>
          <w:sz w:val="24"/>
          <w:szCs w:val="24"/>
        </w:rPr>
        <w:t xml:space="preserve">  </w:t>
      </w:r>
      <w:r w:rsidR="007B50A4" w:rsidRPr="007B50A4">
        <w:rPr>
          <w:rFonts w:ascii="Futura Lt BT" w:hAnsi="Futura Lt BT"/>
          <w:sz w:val="24"/>
          <w:szCs w:val="24"/>
        </w:rPr>
        <w:t>lokalnih</w:t>
      </w:r>
      <w:r w:rsidR="000F14A3">
        <w:rPr>
          <w:rFonts w:ascii="Futura Lt BT" w:hAnsi="Futura Lt BT"/>
          <w:sz w:val="24"/>
          <w:szCs w:val="24"/>
        </w:rPr>
        <w:t xml:space="preserve">  </w:t>
      </w:r>
      <w:r w:rsidR="007B50A4" w:rsidRPr="007B50A4">
        <w:rPr>
          <w:rFonts w:ascii="Futura Lt BT" w:hAnsi="Futura Lt BT"/>
          <w:sz w:val="24"/>
          <w:szCs w:val="24"/>
        </w:rPr>
        <w:t>ruta</w:t>
      </w:r>
      <w:r w:rsidR="000F14A3">
        <w:rPr>
          <w:rFonts w:ascii="Futura Lt BT" w:hAnsi="Futura Lt BT"/>
          <w:sz w:val="24"/>
          <w:szCs w:val="24"/>
        </w:rPr>
        <w:t xml:space="preserve">  </w:t>
      </w:r>
      <w:r w:rsidR="007B50A4" w:rsidRPr="007B50A4">
        <w:rPr>
          <w:rFonts w:ascii="Futura Lt BT" w:hAnsi="Futura Lt BT"/>
          <w:sz w:val="24"/>
          <w:szCs w:val="24"/>
        </w:rPr>
        <w:t>vrlo</w:t>
      </w:r>
      <w:r w:rsidR="000F14A3">
        <w:rPr>
          <w:rFonts w:ascii="Futura Lt BT" w:hAnsi="Futura Lt BT"/>
          <w:sz w:val="24"/>
          <w:szCs w:val="24"/>
        </w:rPr>
        <w:t xml:space="preserve">  </w:t>
      </w:r>
      <w:r w:rsidR="007B50A4" w:rsidRPr="007B50A4">
        <w:rPr>
          <w:rFonts w:ascii="Futura Lt BT" w:hAnsi="Futura Lt BT"/>
          <w:sz w:val="24"/>
          <w:szCs w:val="24"/>
        </w:rPr>
        <w:t>atraktivna</w:t>
      </w:r>
      <w:r w:rsidR="000F14A3">
        <w:rPr>
          <w:rFonts w:ascii="Futura Lt BT" w:hAnsi="Futura Lt BT"/>
          <w:sz w:val="24"/>
          <w:szCs w:val="24"/>
        </w:rPr>
        <w:t xml:space="preserve"> </w:t>
      </w:r>
      <w:r w:rsidR="007B50A4" w:rsidRPr="007B50A4">
        <w:rPr>
          <w:rFonts w:ascii="Futura Lt BT" w:hAnsi="Futura Lt BT"/>
          <w:sz w:val="24"/>
          <w:szCs w:val="24"/>
        </w:rPr>
        <w:t>i</w:t>
      </w:r>
      <w:r w:rsidR="000F14A3">
        <w:rPr>
          <w:rFonts w:ascii="Futura Lt BT" w:hAnsi="Futura Lt BT"/>
          <w:sz w:val="24"/>
          <w:szCs w:val="24"/>
        </w:rPr>
        <w:t xml:space="preserve"> </w:t>
      </w:r>
      <w:r w:rsidR="007B50A4" w:rsidRPr="007B50A4">
        <w:rPr>
          <w:rFonts w:ascii="Futura Lt BT" w:hAnsi="Futura Lt BT"/>
          <w:sz w:val="24"/>
          <w:szCs w:val="24"/>
        </w:rPr>
        <w:t>pošteđena</w:t>
      </w:r>
      <w:r w:rsidR="000F14A3">
        <w:rPr>
          <w:rFonts w:ascii="Futura Lt BT" w:hAnsi="Futura Lt BT"/>
          <w:sz w:val="24"/>
          <w:szCs w:val="24"/>
        </w:rPr>
        <w:t xml:space="preserve"> </w:t>
      </w:r>
      <w:r w:rsidR="007B50A4" w:rsidRPr="007B50A4">
        <w:rPr>
          <w:rFonts w:ascii="Futura Lt BT" w:hAnsi="Futura Lt BT"/>
          <w:sz w:val="24"/>
          <w:szCs w:val="24"/>
        </w:rPr>
        <w:lastRenderedPageBreak/>
        <w:t>od</w:t>
      </w:r>
      <w:r w:rsidR="000F14A3">
        <w:rPr>
          <w:rFonts w:ascii="Futura Lt BT" w:hAnsi="Futura Lt BT"/>
          <w:sz w:val="24"/>
          <w:szCs w:val="24"/>
        </w:rPr>
        <w:t xml:space="preserve"> </w:t>
      </w:r>
      <w:r w:rsidR="007B50A4" w:rsidRPr="007B50A4">
        <w:rPr>
          <w:rFonts w:ascii="Futura Lt BT" w:hAnsi="Futura Lt BT"/>
          <w:sz w:val="24"/>
          <w:szCs w:val="24"/>
        </w:rPr>
        <w:t>motornog</w:t>
      </w:r>
      <w:r w:rsidR="000F14A3">
        <w:rPr>
          <w:rFonts w:ascii="Futura Lt BT" w:hAnsi="Futura Lt BT"/>
          <w:sz w:val="24"/>
          <w:szCs w:val="24"/>
        </w:rPr>
        <w:t xml:space="preserve"> </w:t>
      </w:r>
      <w:r w:rsidR="007B50A4" w:rsidRPr="007B50A4">
        <w:rPr>
          <w:rFonts w:ascii="Futura Lt BT" w:hAnsi="Futura Lt BT"/>
          <w:sz w:val="24"/>
          <w:szCs w:val="24"/>
        </w:rPr>
        <w:t>prometa.</w:t>
      </w:r>
      <w:r w:rsidR="000F14A3">
        <w:rPr>
          <w:rFonts w:ascii="Futura Lt BT" w:hAnsi="Futura Lt BT"/>
          <w:sz w:val="24"/>
          <w:szCs w:val="24"/>
        </w:rPr>
        <w:t xml:space="preserve"> </w:t>
      </w:r>
      <w:r w:rsidR="00CD2465">
        <w:rPr>
          <w:rFonts w:ascii="Futura Lt BT" w:hAnsi="Futura Lt BT"/>
          <w:sz w:val="24"/>
          <w:szCs w:val="24"/>
        </w:rPr>
        <w:t>Prednost</w:t>
      </w:r>
      <w:r w:rsidR="000F14A3">
        <w:rPr>
          <w:rFonts w:ascii="Futura Lt BT" w:hAnsi="Futura Lt BT"/>
          <w:sz w:val="24"/>
          <w:szCs w:val="24"/>
        </w:rPr>
        <w:t xml:space="preserve"> </w:t>
      </w:r>
      <w:r w:rsidR="00CD2465">
        <w:rPr>
          <w:rFonts w:ascii="Futura Lt BT" w:hAnsi="Futura Lt BT"/>
          <w:sz w:val="24"/>
          <w:szCs w:val="24"/>
        </w:rPr>
        <w:t>je</w:t>
      </w:r>
      <w:r w:rsidR="000F14A3">
        <w:rPr>
          <w:rFonts w:ascii="Futura Lt BT" w:hAnsi="Futura Lt BT"/>
          <w:sz w:val="24"/>
          <w:szCs w:val="24"/>
        </w:rPr>
        <w:t xml:space="preserve"> </w:t>
      </w:r>
      <w:r w:rsidR="00CD2465">
        <w:rPr>
          <w:rFonts w:ascii="Futura Lt BT" w:hAnsi="Futura Lt BT"/>
          <w:sz w:val="24"/>
          <w:szCs w:val="24"/>
        </w:rPr>
        <w:t>i</w:t>
      </w:r>
      <w:r w:rsidR="000F14A3">
        <w:rPr>
          <w:rFonts w:ascii="Futura Lt BT" w:hAnsi="Futura Lt BT"/>
          <w:sz w:val="24"/>
          <w:szCs w:val="24"/>
        </w:rPr>
        <w:t xml:space="preserve"> </w:t>
      </w:r>
      <w:r w:rsidR="007B50A4" w:rsidRPr="007B50A4">
        <w:rPr>
          <w:rFonts w:ascii="Futura Lt BT" w:hAnsi="Futura Lt BT"/>
          <w:sz w:val="24"/>
          <w:szCs w:val="24"/>
        </w:rPr>
        <w:t>blizina</w:t>
      </w:r>
      <w:r w:rsidR="000F14A3">
        <w:rPr>
          <w:rFonts w:ascii="Futura Lt BT" w:hAnsi="Futura Lt BT"/>
          <w:sz w:val="24"/>
          <w:szCs w:val="24"/>
        </w:rPr>
        <w:t xml:space="preserve"> </w:t>
      </w:r>
      <w:r w:rsidR="007B50A4" w:rsidRPr="007B50A4">
        <w:rPr>
          <w:rFonts w:ascii="Futura Lt BT" w:hAnsi="Futura Lt BT"/>
          <w:sz w:val="24"/>
          <w:szCs w:val="24"/>
        </w:rPr>
        <w:t>velikih</w:t>
      </w:r>
      <w:r w:rsidR="000F14A3">
        <w:rPr>
          <w:rFonts w:ascii="Futura Lt BT" w:hAnsi="Futura Lt BT"/>
          <w:sz w:val="24"/>
          <w:szCs w:val="24"/>
        </w:rPr>
        <w:t xml:space="preserve">  </w:t>
      </w:r>
      <w:r w:rsidR="007B50A4" w:rsidRPr="007B50A4">
        <w:rPr>
          <w:rFonts w:ascii="Futura Lt BT" w:hAnsi="Futura Lt BT"/>
          <w:sz w:val="24"/>
          <w:szCs w:val="24"/>
        </w:rPr>
        <w:t>potencijalnih</w:t>
      </w:r>
      <w:r w:rsidR="000F14A3">
        <w:rPr>
          <w:rFonts w:ascii="Futura Lt BT" w:hAnsi="Futura Lt BT"/>
          <w:sz w:val="24"/>
          <w:szCs w:val="24"/>
        </w:rPr>
        <w:t xml:space="preserve">  </w:t>
      </w:r>
      <w:r w:rsidR="007B50A4" w:rsidRPr="007B50A4">
        <w:rPr>
          <w:rFonts w:ascii="Futura Lt BT" w:hAnsi="Futura Lt BT"/>
          <w:sz w:val="24"/>
          <w:szCs w:val="24"/>
        </w:rPr>
        <w:t>tržišta,</w:t>
      </w:r>
      <w:r w:rsidR="000F14A3">
        <w:rPr>
          <w:rFonts w:ascii="Futura Lt BT" w:hAnsi="Futura Lt BT"/>
          <w:sz w:val="24"/>
          <w:szCs w:val="24"/>
        </w:rPr>
        <w:t xml:space="preserve">  </w:t>
      </w:r>
      <w:r w:rsidR="007B50A4" w:rsidRPr="007B50A4">
        <w:rPr>
          <w:rFonts w:ascii="Futura Lt BT" w:hAnsi="Futura Lt BT"/>
          <w:sz w:val="24"/>
          <w:szCs w:val="24"/>
        </w:rPr>
        <w:t>posebno</w:t>
      </w:r>
      <w:r w:rsidR="000F14A3">
        <w:rPr>
          <w:rFonts w:ascii="Futura Lt BT" w:hAnsi="Futura Lt BT"/>
          <w:sz w:val="24"/>
          <w:szCs w:val="24"/>
        </w:rPr>
        <w:t xml:space="preserve">  </w:t>
      </w:r>
      <w:r w:rsidR="007B50A4" w:rsidRPr="007B50A4">
        <w:rPr>
          <w:rFonts w:ascii="Futura Lt BT" w:hAnsi="Futura Lt BT"/>
          <w:sz w:val="24"/>
          <w:szCs w:val="24"/>
        </w:rPr>
        <w:t>obližnjeg</w:t>
      </w:r>
      <w:r w:rsidR="000F14A3">
        <w:rPr>
          <w:rFonts w:ascii="Futura Lt BT" w:hAnsi="Futura Lt BT"/>
          <w:sz w:val="24"/>
          <w:szCs w:val="24"/>
        </w:rPr>
        <w:t xml:space="preserve">  </w:t>
      </w:r>
      <w:r w:rsidR="007B50A4" w:rsidRPr="007B50A4">
        <w:rPr>
          <w:rFonts w:ascii="Futura Lt BT" w:hAnsi="Futura Lt BT"/>
          <w:sz w:val="24"/>
          <w:szCs w:val="24"/>
        </w:rPr>
        <w:t>Zagreba,</w:t>
      </w:r>
      <w:r w:rsidR="000F14A3">
        <w:rPr>
          <w:rFonts w:ascii="Futura Lt BT" w:hAnsi="Futura Lt BT"/>
          <w:sz w:val="24"/>
          <w:szCs w:val="24"/>
        </w:rPr>
        <w:t xml:space="preserve">  </w:t>
      </w:r>
      <w:r w:rsidR="007B50A4" w:rsidRPr="007B50A4">
        <w:rPr>
          <w:rFonts w:ascii="Futura Lt BT" w:hAnsi="Futura Lt BT"/>
          <w:sz w:val="24"/>
          <w:szCs w:val="24"/>
        </w:rPr>
        <w:t>kao</w:t>
      </w:r>
      <w:r w:rsidR="000F14A3">
        <w:rPr>
          <w:rFonts w:ascii="Futura Lt BT" w:hAnsi="Futura Lt BT"/>
          <w:sz w:val="24"/>
          <w:szCs w:val="24"/>
        </w:rPr>
        <w:t xml:space="preserve">  </w:t>
      </w:r>
      <w:r w:rsidR="007B50A4" w:rsidRPr="007B50A4">
        <w:rPr>
          <w:rFonts w:ascii="Futura Lt BT" w:hAnsi="Futura Lt BT"/>
          <w:sz w:val="24"/>
          <w:szCs w:val="24"/>
        </w:rPr>
        <w:t>i</w:t>
      </w:r>
      <w:r w:rsidR="000F14A3">
        <w:rPr>
          <w:rFonts w:ascii="Futura Lt BT" w:hAnsi="Futura Lt BT"/>
          <w:sz w:val="24"/>
          <w:szCs w:val="24"/>
        </w:rPr>
        <w:t xml:space="preserve">  </w:t>
      </w:r>
      <w:r w:rsidR="007B50A4" w:rsidRPr="007B50A4">
        <w:rPr>
          <w:rFonts w:ascii="Futura Lt BT" w:hAnsi="Futura Lt BT"/>
          <w:sz w:val="24"/>
          <w:szCs w:val="24"/>
        </w:rPr>
        <w:t>odlična</w:t>
      </w:r>
      <w:r w:rsidR="000F14A3">
        <w:rPr>
          <w:rFonts w:ascii="Futura Lt BT" w:hAnsi="Futura Lt BT"/>
          <w:sz w:val="24"/>
          <w:szCs w:val="24"/>
        </w:rPr>
        <w:t xml:space="preserve">  </w:t>
      </w:r>
      <w:r w:rsidR="007B50A4" w:rsidRPr="007B50A4">
        <w:rPr>
          <w:rFonts w:ascii="Futura Lt BT" w:hAnsi="Futura Lt BT"/>
          <w:sz w:val="24"/>
          <w:szCs w:val="24"/>
        </w:rPr>
        <w:t>opća</w:t>
      </w:r>
      <w:r w:rsidR="000F14A3">
        <w:rPr>
          <w:rFonts w:ascii="Futura Lt BT" w:hAnsi="Futura Lt BT"/>
          <w:sz w:val="24"/>
          <w:szCs w:val="24"/>
        </w:rPr>
        <w:t xml:space="preserve">  </w:t>
      </w:r>
      <w:r w:rsidR="007B50A4" w:rsidRPr="007B50A4">
        <w:rPr>
          <w:rFonts w:ascii="Futura Lt BT" w:hAnsi="Futura Lt BT"/>
          <w:sz w:val="24"/>
          <w:szCs w:val="24"/>
        </w:rPr>
        <w:t>prometna</w:t>
      </w:r>
      <w:r w:rsidR="000F14A3">
        <w:rPr>
          <w:rFonts w:ascii="Futura Lt BT" w:hAnsi="Futura Lt BT"/>
          <w:sz w:val="24"/>
          <w:szCs w:val="24"/>
        </w:rPr>
        <w:t xml:space="preserve">  </w:t>
      </w:r>
      <w:r w:rsidR="007B50A4" w:rsidRPr="007B50A4">
        <w:rPr>
          <w:rFonts w:ascii="Futura Lt BT" w:hAnsi="Futura Lt BT"/>
          <w:sz w:val="24"/>
          <w:szCs w:val="24"/>
        </w:rPr>
        <w:t>dostupnost</w:t>
      </w:r>
      <w:r w:rsidR="000F14A3">
        <w:rPr>
          <w:rFonts w:ascii="Futura Lt BT" w:hAnsi="Futura Lt BT"/>
          <w:sz w:val="24"/>
          <w:szCs w:val="24"/>
        </w:rPr>
        <w:t xml:space="preserve"> </w:t>
      </w:r>
      <w:r w:rsidR="007B50A4" w:rsidRPr="007B50A4">
        <w:rPr>
          <w:rFonts w:ascii="Futura Lt BT" w:hAnsi="Futura Lt BT"/>
          <w:sz w:val="24"/>
          <w:szCs w:val="24"/>
        </w:rPr>
        <w:t>zahvaljujući</w:t>
      </w:r>
      <w:r w:rsidR="000F14A3">
        <w:rPr>
          <w:rFonts w:ascii="Futura Lt BT" w:hAnsi="Futura Lt BT"/>
          <w:sz w:val="24"/>
          <w:szCs w:val="24"/>
        </w:rPr>
        <w:t xml:space="preserve"> </w:t>
      </w:r>
      <w:r w:rsidR="007B50A4" w:rsidRPr="007B50A4">
        <w:rPr>
          <w:rFonts w:ascii="Futura Lt BT" w:hAnsi="Futura Lt BT"/>
          <w:sz w:val="24"/>
          <w:szCs w:val="24"/>
        </w:rPr>
        <w:t>poziciji</w:t>
      </w:r>
      <w:r w:rsidR="000F14A3">
        <w:rPr>
          <w:rFonts w:ascii="Futura Lt BT" w:hAnsi="Futura Lt BT"/>
          <w:sz w:val="24"/>
          <w:szCs w:val="24"/>
        </w:rPr>
        <w:t xml:space="preserve"> </w:t>
      </w:r>
      <w:r w:rsidR="007B50A4" w:rsidRPr="007B50A4">
        <w:rPr>
          <w:rFonts w:ascii="Futura Lt BT" w:hAnsi="Futura Lt BT"/>
          <w:sz w:val="24"/>
          <w:szCs w:val="24"/>
        </w:rPr>
        <w:t>na</w:t>
      </w:r>
      <w:r w:rsidR="000F14A3">
        <w:rPr>
          <w:rFonts w:ascii="Futura Lt BT" w:hAnsi="Futura Lt BT"/>
          <w:sz w:val="24"/>
          <w:szCs w:val="24"/>
        </w:rPr>
        <w:t xml:space="preserve"> </w:t>
      </w:r>
      <w:r w:rsidR="007B50A4" w:rsidRPr="007B50A4">
        <w:rPr>
          <w:rFonts w:ascii="Futura Lt BT" w:hAnsi="Futura Lt BT"/>
          <w:sz w:val="24"/>
          <w:szCs w:val="24"/>
        </w:rPr>
        <w:t>glavnim</w:t>
      </w:r>
      <w:r w:rsidR="000F14A3">
        <w:rPr>
          <w:rFonts w:ascii="Futura Lt BT" w:hAnsi="Futura Lt BT"/>
          <w:sz w:val="24"/>
          <w:szCs w:val="24"/>
        </w:rPr>
        <w:t xml:space="preserve"> </w:t>
      </w:r>
      <w:r w:rsidR="007B50A4" w:rsidRPr="007B50A4">
        <w:rPr>
          <w:rFonts w:ascii="Futura Lt BT" w:hAnsi="Futura Lt BT"/>
          <w:sz w:val="24"/>
          <w:szCs w:val="24"/>
        </w:rPr>
        <w:t>poveznicama</w:t>
      </w:r>
      <w:r w:rsidR="000F14A3">
        <w:rPr>
          <w:rFonts w:ascii="Futura Lt BT" w:hAnsi="Futura Lt BT"/>
          <w:sz w:val="24"/>
          <w:szCs w:val="24"/>
        </w:rPr>
        <w:t xml:space="preserve"> </w:t>
      </w:r>
      <w:r w:rsidR="007B50A4" w:rsidRPr="007B50A4">
        <w:rPr>
          <w:rFonts w:ascii="Futura Lt BT" w:hAnsi="Futura Lt BT"/>
          <w:sz w:val="24"/>
          <w:szCs w:val="24"/>
        </w:rPr>
        <w:t>Zagreba</w:t>
      </w:r>
      <w:r w:rsidR="000F14A3">
        <w:rPr>
          <w:rFonts w:ascii="Futura Lt BT" w:hAnsi="Futura Lt BT"/>
          <w:sz w:val="24"/>
          <w:szCs w:val="24"/>
        </w:rPr>
        <w:t xml:space="preserve"> </w:t>
      </w:r>
      <w:r w:rsidR="007B50A4" w:rsidRPr="007B50A4">
        <w:rPr>
          <w:rFonts w:ascii="Futura Lt BT" w:hAnsi="Futura Lt BT"/>
          <w:sz w:val="24"/>
          <w:szCs w:val="24"/>
        </w:rPr>
        <w:t>i</w:t>
      </w:r>
      <w:r w:rsidR="000F14A3">
        <w:rPr>
          <w:rFonts w:ascii="Futura Lt BT" w:hAnsi="Futura Lt BT"/>
          <w:sz w:val="24"/>
          <w:szCs w:val="24"/>
        </w:rPr>
        <w:t xml:space="preserve"> </w:t>
      </w:r>
      <w:r w:rsidR="007B50A4" w:rsidRPr="007B50A4">
        <w:rPr>
          <w:rFonts w:ascii="Futura Lt BT" w:hAnsi="Futura Lt BT"/>
          <w:sz w:val="24"/>
          <w:szCs w:val="24"/>
        </w:rPr>
        <w:t>većeg</w:t>
      </w:r>
      <w:r w:rsidR="000F14A3">
        <w:rPr>
          <w:rFonts w:ascii="Futura Lt BT" w:hAnsi="Futura Lt BT"/>
          <w:sz w:val="24"/>
          <w:szCs w:val="24"/>
        </w:rPr>
        <w:t xml:space="preserve"> </w:t>
      </w:r>
      <w:r w:rsidR="007B50A4" w:rsidRPr="007B50A4">
        <w:rPr>
          <w:rFonts w:ascii="Futura Lt BT" w:hAnsi="Futura Lt BT"/>
          <w:sz w:val="24"/>
          <w:szCs w:val="24"/>
        </w:rPr>
        <w:t>dijela</w:t>
      </w:r>
      <w:r w:rsidR="000F14A3">
        <w:rPr>
          <w:rFonts w:ascii="Futura Lt BT" w:hAnsi="Futura Lt BT"/>
          <w:sz w:val="24"/>
          <w:szCs w:val="24"/>
        </w:rPr>
        <w:t xml:space="preserve"> </w:t>
      </w:r>
      <w:r w:rsidR="007B50A4" w:rsidRPr="007B50A4">
        <w:rPr>
          <w:rFonts w:ascii="Futura Lt BT" w:hAnsi="Futura Lt BT"/>
          <w:sz w:val="24"/>
          <w:szCs w:val="24"/>
        </w:rPr>
        <w:t>Srednje</w:t>
      </w:r>
      <w:r w:rsidR="000F14A3">
        <w:rPr>
          <w:rFonts w:ascii="Futura Lt BT" w:hAnsi="Futura Lt BT"/>
          <w:sz w:val="24"/>
          <w:szCs w:val="24"/>
        </w:rPr>
        <w:t xml:space="preserve"> </w:t>
      </w:r>
      <w:r w:rsidR="007B50A4" w:rsidRPr="007B50A4">
        <w:rPr>
          <w:rFonts w:ascii="Futura Lt BT" w:hAnsi="Futura Lt BT"/>
          <w:sz w:val="24"/>
          <w:szCs w:val="24"/>
        </w:rPr>
        <w:t>Europe</w:t>
      </w:r>
      <w:r w:rsidR="000F14A3">
        <w:rPr>
          <w:rFonts w:ascii="Futura Lt BT" w:hAnsi="Futura Lt BT"/>
          <w:sz w:val="24"/>
          <w:szCs w:val="24"/>
        </w:rPr>
        <w:t xml:space="preserve"> </w:t>
      </w:r>
      <w:r w:rsidR="007B50A4" w:rsidRPr="007B50A4">
        <w:rPr>
          <w:rFonts w:ascii="Futura Lt BT" w:hAnsi="Futura Lt BT"/>
          <w:sz w:val="24"/>
          <w:szCs w:val="24"/>
        </w:rPr>
        <w:t>s</w:t>
      </w:r>
      <w:r w:rsidR="000F14A3">
        <w:rPr>
          <w:rFonts w:ascii="Futura Lt BT" w:hAnsi="Futura Lt BT"/>
          <w:sz w:val="24"/>
          <w:szCs w:val="24"/>
        </w:rPr>
        <w:t xml:space="preserve">  </w:t>
      </w:r>
      <w:r w:rsidR="007B50A4" w:rsidRPr="007B50A4">
        <w:rPr>
          <w:rFonts w:ascii="Futura Lt BT" w:hAnsi="Futura Lt BT"/>
          <w:sz w:val="24"/>
          <w:szCs w:val="24"/>
        </w:rPr>
        <w:t>Jadranom</w:t>
      </w:r>
      <w:r w:rsidR="000F14A3">
        <w:rPr>
          <w:rFonts w:ascii="Futura Lt BT" w:hAnsi="Futura Lt BT"/>
          <w:sz w:val="24"/>
          <w:szCs w:val="24"/>
        </w:rPr>
        <w:t xml:space="preserve">  </w:t>
      </w:r>
      <w:r w:rsidR="007B50A4" w:rsidRPr="007B50A4">
        <w:rPr>
          <w:rFonts w:ascii="Cambria Math" w:hAnsi="Cambria Math" w:cs="Cambria Math"/>
          <w:sz w:val="24"/>
          <w:szCs w:val="24"/>
        </w:rPr>
        <w:t>‐</w:t>
      </w:r>
      <w:r w:rsidR="000F14A3">
        <w:rPr>
          <w:rFonts w:ascii="Century Gothic" w:hAnsi="Century Gothic" w:cs="Century Gothic"/>
          <w:sz w:val="24"/>
          <w:szCs w:val="24"/>
        </w:rPr>
        <w:t xml:space="preserve"> </w:t>
      </w:r>
      <w:r w:rsidR="007B50A4" w:rsidRPr="007B50A4">
        <w:rPr>
          <w:rFonts w:ascii="Futura Lt BT" w:hAnsi="Futura Lt BT"/>
          <w:sz w:val="24"/>
          <w:szCs w:val="24"/>
        </w:rPr>
        <w:t>autocesti</w:t>
      </w:r>
      <w:r w:rsidR="000F14A3">
        <w:rPr>
          <w:rFonts w:ascii="Century Gothic" w:hAnsi="Century Gothic" w:cs="Century Gothic"/>
          <w:sz w:val="24"/>
          <w:szCs w:val="24"/>
        </w:rPr>
        <w:t xml:space="preserve"> </w:t>
      </w:r>
      <w:r w:rsidR="007B50A4" w:rsidRPr="007B50A4">
        <w:rPr>
          <w:rFonts w:ascii="Futura Lt BT" w:hAnsi="Futura Lt BT"/>
          <w:sz w:val="24"/>
          <w:szCs w:val="24"/>
        </w:rPr>
        <w:t>A1</w:t>
      </w:r>
      <w:r w:rsidR="000F14A3">
        <w:rPr>
          <w:rFonts w:ascii="Century Gothic" w:hAnsi="Century Gothic" w:cs="Century Gothic"/>
          <w:sz w:val="24"/>
          <w:szCs w:val="24"/>
        </w:rPr>
        <w:t xml:space="preserve"> </w:t>
      </w:r>
      <w:r w:rsidR="007B50A4" w:rsidRPr="007B50A4">
        <w:rPr>
          <w:rFonts w:ascii="Futura Lt BT" w:hAnsi="Futura Lt BT"/>
          <w:sz w:val="24"/>
          <w:szCs w:val="24"/>
        </w:rPr>
        <w:t>prema</w:t>
      </w:r>
      <w:r w:rsidR="000F14A3">
        <w:rPr>
          <w:rFonts w:ascii="Century Gothic" w:hAnsi="Century Gothic" w:cs="Century Gothic"/>
          <w:sz w:val="24"/>
          <w:szCs w:val="24"/>
        </w:rPr>
        <w:t xml:space="preserve"> </w:t>
      </w:r>
      <w:r w:rsidR="007B50A4" w:rsidRPr="007B50A4">
        <w:rPr>
          <w:rFonts w:ascii="Futura Lt BT" w:hAnsi="Futura Lt BT"/>
          <w:sz w:val="24"/>
          <w:szCs w:val="24"/>
        </w:rPr>
        <w:t>Dalmaciji</w:t>
      </w:r>
      <w:r w:rsidR="000F14A3">
        <w:rPr>
          <w:rFonts w:ascii="Century Gothic" w:hAnsi="Century Gothic" w:cs="Century Gothic"/>
          <w:sz w:val="24"/>
          <w:szCs w:val="24"/>
        </w:rPr>
        <w:t xml:space="preserve"> </w:t>
      </w:r>
      <w:r w:rsidR="007B50A4" w:rsidRPr="007B50A4">
        <w:rPr>
          <w:rFonts w:ascii="Futura Lt BT" w:hAnsi="Futura Lt BT"/>
          <w:sz w:val="24"/>
          <w:szCs w:val="24"/>
        </w:rPr>
        <w:t>i</w:t>
      </w:r>
      <w:r w:rsidR="000F14A3">
        <w:rPr>
          <w:rFonts w:ascii="Century Gothic" w:hAnsi="Century Gothic" w:cs="Century Gothic"/>
          <w:sz w:val="24"/>
          <w:szCs w:val="24"/>
        </w:rPr>
        <w:t xml:space="preserve"> </w:t>
      </w:r>
      <w:r w:rsidR="007B50A4" w:rsidRPr="007B50A4">
        <w:rPr>
          <w:rFonts w:ascii="Futura Lt BT" w:hAnsi="Futura Lt BT"/>
          <w:sz w:val="24"/>
          <w:szCs w:val="24"/>
        </w:rPr>
        <w:t>autocesti</w:t>
      </w:r>
      <w:r w:rsidR="000F14A3">
        <w:rPr>
          <w:rFonts w:ascii="Century Gothic" w:hAnsi="Century Gothic" w:cs="Century Gothic"/>
          <w:sz w:val="24"/>
          <w:szCs w:val="24"/>
        </w:rPr>
        <w:t xml:space="preserve"> </w:t>
      </w:r>
      <w:r w:rsidR="007B50A4" w:rsidRPr="007B50A4">
        <w:rPr>
          <w:rFonts w:ascii="Futura Lt BT" w:hAnsi="Futura Lt BT"/>
          <w:sz w:val="24"/>
          <w:szCs w:val="24"/>
        </w:rPr>
        <w:t>A6</w:t>
      </w:r>
      <w:r w:rsidR="000F14A3">
        <w:rPr>
          <w:rFonts w:ascii="Century Gothic" w:hAnsi="Century Gothic" w:cs="Century Gothic"/>
          <w:sz w:val="24"/>
          <w:szCs w:val="24"/>
        </w:rPr>
        <w:t xml:space="preserve"> </w:t>
      </w:r>
      <w:r w:rsidR="007B50A4" w:rsidRPr="007B50A4">
        <w:rPr>
          <w:rFonts w:ascii="Futura Lt BT" w:hAnsi="Futura Lt BT"/>
          <w:sz w:val="24"/>
          <w:szCs w:val="24"/>
        </w:rPr>
        <w:t>prema</w:t>
      </w:r>
      <w:r w:rsidR="000F14A3">
        <w:rPr>
          <w:rFonts w:ascii="Century Gothic" w:hAnsi="Century Gothic" w:cs="Century Gothic"/>
          <w:sz w:val="24"/>
          <w:szCs w:val="24"/>
        </w:rPr>
        <w:t xml:space="preserve"> </w:t>
      </w:r>
      <w:r w:rsidR="007B50A4" w:rsidRPr="007B50A4">
        <w:rPr>
          <w:rFonts w:ascii="Futura Lt BT" w:hAnsi="Futura Lt BT"/>
          <w:sz w:val="24"/>
          <w:szCs w:val="24"/>
        </w:rPr>
        <w:t>Kvarneru</w:t>
      </w:r>
      <w:r w:rsidR="000F14A3">
        <w:rPr>
          <w:rFonts w:ascii="Century Gothic" w:hAnsi="Century Gothic" w:cs="Century Gothic"/>
          <w:sz w:val="24"/>
          <w:szCs w:val="24"/>
        </w:rPr>
        <w:t xml:space="preserve"> </w:t>
      </w:r>
      <w:r w:rsidR="007B50A4" w:rsidRPr="007B50A4">
        <w:rPr>
          <w:rFonts w:ascii="Futura Lt BT" w:hAnsi="Futura Lt BT"/>
          <w:sz w:val="24"/>
          <w:szCs w:val="24"/>
        </w:rPr>
        <w:t>i</w:t>
      </w:r>
      <w:r w:rsidR="000F14A3">
        <w:rPr>
          <w:rFonts w:ascii="Century Gothic" w:hAnsi="Century Gothic" w:cs="Century Gothic"/>
          <w:sz w:val="24"/>
          <w:szCs w:val="24"/>
        </w:rPr>
        <w:t xml:space="preserve"> </w:t>
      </w:r>
      <w:r w:rsidR="000F14A3">
        <w:rPr>
          <w:rFonts w:ascii="Futura Lt BT" w:hAnsi="Futura Lt BT"/>
          <w:sz w:val="24"/>
          <w:szCs w:val="24"/>
        </w:rPr>
        <w:t xml:space="preserve"> </w:t>
      </w:r>
      <w:r w:rsidR="007B50A4" w:rsidRPr="007B50A4">
        <w:rPr>
          <w:rFonts w:ascii="Futura Lt BT" w:hAnsi="Futura Lt BT"/>
          <w:sz w:val="24"/>
          <w:szCs w:val="24"/>
        </w:rPr>
        <w:t>Istri.</w:t>
      </w:r>
    </w:p>
    <w:p w14:paraId="39638CF0" w14:textId="16660899" w:rsidR="007B50A4" w:rsidRPr="009F4897" w:rsidRDefault="00CD2465" w:rsidP="00FA7785">
      <w:pPr>
        <w:widowControl w:val="0"/>
        <w:jc w:val="both"/>
        <w:rPr>
          <w:rFonts w:ascii="Futura Lt BT" w:hAnsi="Futura Lt BT" w:cs="Century Gothic"/>
          <w:sz w:val="24"/>
          <w:szCs w:val="24"/>
        </w:rPr>
      </w:pPr>
      <w:r w:rsidRPr="009F4897">
        <w:rPr>
          <w:rFonts w:ascii="Futura Lt BT" w:hAnsi="Futura Lt BT" w:cs="Century Gothic"/>
          <w:sz w:val="24"/>
          <w:szCs w:val="24"/>
        </w:rPr>
        <w:t>Slabosti</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se</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uglavnom</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odnose</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na</w:t>
      </w:r>
      <w:r w:rsidR="000F14A3" w:rsidRPr="009F4897">
        <w:rPr>
          <w:rFonts w:ascii="Futura Lt BT" w:hAnsi="Futura Lt BT" w:cs="Century Gothic"/>
          <w:sz w:val="24"/>
          <w:szCs w:val="24"/>
        </w:rPr>
        <w:t xml:space="preserve">  </w:t>
      </w:r>
      <w:proofErr w:type="spellStart"/>
      <w:r w:rsidR="007B50A4" w:rsidRPr="009F4897">
        <w:rPr>
          <w:rFonts w:ascii="Futura Lt BT" w:hAnsi="Futura Lt BT" w:cs="Century Gothic"/>
          <w:sz w:val="24"/>
          <w:szCs w:val="24"/>
        </w:rPr>
        <w:t>cikloturističku</w:t>
      </w:r>
      <w:proofErr w:type="spellEnd"/>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infrastrukturu</w:t>
      </w:r>
      <w:r w:rsidR="000F14A3" w:rsidRPr="009F4897">
        <w:rPr>
          <w:rFonts w:ascii="Futura Lt BT" w:hAnsi="Futura Lt BT" w:cs="Century Gothic"/>
          <w:sz w:val="24"/>
          <w:szCs w:val="24"/>
        </w:rPr>
        <w:t xml:space="preserve"> </w:t>
      </w:r>
      <w:r w:rsidR="00405D13" w:rsidRPr="009F4897">
        <w:rPr>
          <w:rFonts w:ascii="Futura Lt BT" w:hAnsi="Futura Lt BT" w:cs="Century Gothic"/>
          <w:sz w:val="24"/>
          <w:szCs w:val="24"/>
        </w:rPr>
        <w:t>-</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mali</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broj</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izgrađenih</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biciklističkih</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staza</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i</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traka,</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osobito</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izvan</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naselja</w:t>
      </w:r>
      <w:r w:rsidR="00FB40BB" w:rsidRPr="009F4897">
        <w:rPr>
          <w:rFonts w:ascii="Futura Lt BT" w:hAnsi="Futura Lt BT" w:cs="Century Gothic"/>
          <w:sz w:val="24"/>
          <w:szCs w:val="24"/>
        </w:rPr>
        <w:t>,</w:t>
      </w:r>
      <w:r w:rsidR="000F14A3" w:rsidRPr="009F4897">
        <w:rPr>
          <w:rFonts w:ascii="Futura Lt BT" w:hAnsi="Futura Lt BT" w:cs="Century Gothic"/>
          <w:sz w:val="24"/>
          <w:szCs w:val="24"/>
        </w:rPr>
        <w:t xml:space="preserve"> </w:t>
      </w:r>
      <w:r w:rsidR="00FB40BB" w:rsidRPr="009F4897">
        <w:rPr>
          <w:rFonts w:ascii="Futura Lt BT" w:hAnsi="Futura Lt BT" w:cs="Century Gothic"/>
          <w:sz w:val="24"/>
          <w:szCs w:val="24"/>
        </w:rPr>
        <w:t>te</w:t>
      </w:r>
      <w:r w:rsidR="000F14A3" w:rsidRPr="009F4897">
        <w:rPr>
          <w:rFonts w:ascii="Futura Lt BT" w:hAnsi="Futura Lt BT" w:cs="Century Gothic"/>
          <w:sz w:val="24"/>
          <w:szCs w:val="24"/>
        </w:rPr>
        <w:t xml:space="preserve"> </w:t>
      </w:r>
      <w:r w:rsidR="00FB40BB" w:rsidRPr="009F4897">
        <w:rPr>
          <w:rFonts w:ascii="Futura Lt BT" w:hAnsi="Futura Lt BT" w:cs="Century Gothic"/>
          <w:sz w:val="24"/>
          <w:szCs w:val="24"/>
        </w:rPr>
        <w:t>na</w:t>
      </w:r>
      <w:r w:rsidR="000F14A3" w:rsidRPr="009F4897">
        <w:rPr>
          <w:rFonts w:ascii="Futura Lt BT" w:hAnsi="Futura Lt BT" w:cs="Century Gothic"/>
          <w:sz w:val="24"/>
          <w:szCs w:val="24"/>
        </w:rPr>
        <w:t xml:space="preserve"> </w:t>
      </w:r>
      <w:r w:rsidR="00FB40BB" w:rsidRPr="009F4897">
        <w:rPr>
          <w:rFonts w:ascii="Futura Lt BT" w:hAnsi="Futura Lt BT" w:cs="Century Gothic"/>
          <w:sz w:val="24"/>
          <w:szCs w:val="24"/>
        </w:rPr>
        <w:t>činjenicu</w:t>
      </w:r>
      <w:r w:rsidR="000F14A3" w:rsidRPr="009F4897">
        <w:rPr>
          <w:rFonts w:ascii="Futura Lt BT" w:hAnsi="Futura Lt BT" w:cs="Century Gothic"/>
          <w:sz w:val="24"/>
          <w:szCs w:val="24"/>
        </w:rPr>
        <w:t xml:space="preserve"> </w:t>
      </w:r>
      <w:r w:rsidR="00FB40BB" w:rsidRPr="009F4897">
        <w:rPr>
          <w:rFonts w:ascii="Futura Lt BT" w:hAnsi="Futura Lt BT" w:cs="Century Gothic"/>
          <w:sz w:val="24"/>
          <w:szCs w:val="24"/>
        </w:rPr>
        <w:t>da</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Županij</w:t>
      </w:r>
      <w:r w:rsidR="00FB40BB" w:rsidRPr="009F4897">
        <w:rPr>
          <w:rFonts w:ascii="Futura Lt BT" w:hAnsi="Futura Lt BT" w:cs="Century Gothic"/>
          <w:sz w:val="24"/>
          <w:szCs w:val="24"/>
        </w:rPr>
        <w:t>om</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ne</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prolazi</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nijedna</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međunarodna</w:t>
      </w:r>
      <w:r w:rsidR="000F14A3" w:rsidRPr="009F4897">
        <w:rPr>
          <w:rFonts w:ascii="Futura Lt BT" w:hAnsi="Futura Lt BT" w:cs="Century Gothic"/>
          <w:sz w:val="24"/>
          <w:szCs w:val="24"/>
        </w:rPr>
        <w:t xml:space="preserve"> </w:t>
      </w:r>
      <w:proofErr w:type="spellStart"/>
      <w:r w:rsidR="007B50A4" w:rsidRPr="009F4897">
        <w:rPr>
          <w:rFonts w:ascii="Futura Lt BT" w:hAnsi="Futura Lt BT" w:cs="Century Gothic"/>
          <w:sz w:val="24"/>
          <w:szCs w:val="24"/>
        </w:rPr>
        <w:t>EuroVelo</w:t>
      </w:r>
      <w:proofErr w:type="spellEnd"/>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ruta</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niti</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neka</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od</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velikih</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rijeka</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poput</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Drave,</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Save</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ili</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Dunava</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kao</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osobito</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privlačnih</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okruženja</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za</w:t>
      </w:r>
      <w:r w:rsidR="000F14A3" w:rsidRPr="009F4897">
        <w:rPr>
          <w:rFonts w:ascii="Futura Lt BT" w:hAnsi="Futura Lt BT" w:cs="Century Gothic"/>
          <w:sz w:val="24"/>
          <w:szCs w:val="24"/>
        </w:rPr>
        <w:t xml:space="preserve"> </w:t>
      </w:r>
      <w:proofErr w:type="spellStart"/>
      <w:r w:rsidR="007B50A4" w:rsidRPr="009F4897">
        <w:rPr>
          <w:rFonts w:ascii="Futura Lt BT" w:hAnsi="Futura Lt BT" w:cs="Century Gothic"/>
          <w:sz w:val="24"/>
          <w:szCs w:val="24"/>
        </w:rPr>
        <w:t>touring</w:t>
      </w:r>
      <w:proofErr w:type="spellEnd"/>
      <w:r w:rsidR="000F14A3" w:rsidRPr="009F4897">
        <w:rPr>
          <w:rFonts w:ascii="Futura Lt BT" w:hAnsi="Futura Lt BT" w:cs="Century Gothic"/>
          <w:sz w:val="24"/>
          <w:szCs w:val="24"/>
        </w:rPr>
        <w:t xml:space="preserve"> </w:t>
      </w:r>
      <w:proofErr w:type="spellStart"/>
      <w:r w:rsidR="007B50A4" w:rsidRPr="009F4897">
        <w:rPr>
          <w:rFonts w:ascii="Futura Lt BT" w:hAnsi="Futura Lt BT" w:cs="Century Gothic"/>
          <w:sz w:val="24"/>
          <w:szCs w:val="24"/>
        </w:rPr>
        <w:t>cikloturiste</w:t>
      </w:r>
      <w:proofErr w:type="spellEnd"/>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na</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višednevnim</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putovanjima.</w:t>
      </w:r>
      <w:r w:rsidR="000F14A3" w:rsidRPr="009F4897">
        <w:rPr>
          <w:rFonts w:ascii="Futura Lt BT" w:hAnsi="Futura Lt BT" w:cs="Century Gothic"/>
          <w:sz w:val="24"/>
          <w:szCs w:val="24"/>
        </w:rPr>
        <w:t xml:space="preserve"> </w:t>
      </w:r>
      <w:r w:rsidR="00FB40BB" w:rsidRPr="009F4897">
        <w:rPr>
          <w:rFonts w:ascii="Futura Lt BT" w:hAnsi="Futura Lt BT" w:cs="Century Gothic"/>
          <w:sz w:val="24"/>
          <w:szCs w:val="24"/>
        </w:rPr>
        <w:t>Isto</w:t>
      </w:r>
      <w:r w:rsidR="000F14A3" w:rsidRPr="009F4897">
        <w:rPr>
          <w:rFonts w:ascii="Futura Lt BT" w:hAnsi="Futura Lt BT" w:cs="Century Gothic"/>
          <w:sz w:val="24"/>
          <w:szCs w:val="24"/>
        </w:rPr>
        <w:t xml:space="preserve"> </w:t>
      </w:r>
      <w:r w:rsidR="00FB40BB" w:rsidRPr="009F4897">
        <w:rPr>
          <w:rFonts w:ascii="Futura Lt BT" w:hAnsi="Futura Lt BT" w:cs="Century Gothic"/>
          <w:sz w:val="24"/>
          <w:szCs w:val="24"/>
        </w:rPr>
        <w:t>tako</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mnoštvo</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brdovitog</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terena</w:t>
      </w:r>
      <w:r w:rsidR="00FB40BB" w:rsidRPr="009F4897">
        <w:rPr>
          <w:rFonts w:ascii="Futura Lt BT" w:hAnsi="Futura Lt BT" w:cs="Century Gothic"/>
          <w:sz w:val="24"/>
          <w:szCs w:val="24"/>
        </w:rPr>
        <w:t>,</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usprkos</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atraktivnosti</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krajolika</w:t>
      </w:r>
      <w:r w:rsidR="00FB40BB" w:rsidRPr="009F4897">
        <w:rPr>
          <w:rFonts w:ascii="Futura Lt BT" w:hAnsi="Futura Lt BT" w:cs="Century Gothic"/>
          <w:sz w:val="24"/>
          <w:szCs w:val="24"/>
        </w:rPr>
        <w:t>,</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može</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odbiti</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značajan</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broj</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turista</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slabije</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fizičke</w:t>
      </w:r>
      <w:r w:rsidR="000F14A3" w:rsidRPr="009F4897">
        <w:rPr>
          <w:rFonts w:ascii="Futura Lt BT" w:hAnsi="Futura Lt BT" w:cs="Century Gothic"/>
          <w:sz w:val="24"/>
          <w:szCs w:val="24"/>
        </w:rPr>
        <w:t xml:space="preserve">  </w:t>
      </w:r>
      <w:r w:rsidR="007B50A4" w:rsidRPr="009F4897">
        <w:rPr>
          <w:rFonts w:ascii="Futura Lt BT" w:hAnsi="Futura Lt BT" w:cs="Century Gothic"/>
          <w:sz w:val="24"/>
          <w:szCs w:val="24"/>
        </w:rPr>
        <w:t>kondicije.</w:t>
      </w:r>
    </w:p>
    <w:p w14:paraId="7554C989" w14:textId="0DC565BB" w:rsidR="006B3619" w:rsidRPr="009F4897" w:rsidRDefault="007B50A4" w:rsidP="00DC613A">
      <w:pPr>
        <w:widowControl w:val="0"/>
        <w:jc w:val="both"/>
        <w:rPr>
          <w:rFonts w:ascii="Futura Lt BT" w:hAnsi="Futura Lt BT"/>
          <w:sz w:val="24"/>
          <w:szCs w:val="24"/>
        </w:rPr>
      </w:pPr>
      <w:r w:rsidRPr="009F4897">
        <w:rPr>
          <w:rFonts w:ascii="Futura Lt BT" w:hAnsi="Futura Lt BT" w:cs="Century Gothic"/>
          <w:sz w:val="24"/>
          <w:szCs w:val="24"/>
        </w:rPr>
        <w:t>Nepovoljn</w:t>
      </w:r>
      <w:r w:rsidR="00457ACC" w:rsidRPr="009F4897">
        <w:rPr>
          <w:rFonts w:ascii="Futura Lt BT" w:hAnsi="Futura Lt BT" w:cs="Century Gothic"/>
          <w:sz w:val="24"/>
          <w:szCs w:val="24"/>
        </w:rPr>
        <w:t>e</w:t>
      </w:r>
      <w:r w:rsidR="000F14A3" w:rsidRPr="009F4897">
        <w:rPr>
          <w:rFonts w:ascii="Futura Lt BT" w:hAnsi="Futura Lt BT" w:cs="Century Gothic"/>
          <w:sz w:val="24"/>
          <w:szCs w:val="24"/>
        </w:rPr>
        <w:t xml:space="preserve"> </w:t>
      </w:r>
      <w:r w:rsidR="00457ACC" w:rsidRPr="009F4897">
        <w:rPr>
          <w:rFonts w:ascii="Futura Lt BT" w:hAnsi="Futura Lt BT" w:cs="Century Gothic"/>
          <w:sz w:val="24"/>
          <w:szCs w:val="24"/>
        </w:rPr>
        <w:t>su</w:t>
      </w:r>
      <w:r w:rsidR="000F14A3" w:rsidRPr="009F4897">
        <w:rPr>
          <w:rFonts w:ascii="Futura Lt BT" w:hAnsi="Futura Lt BT" w:cs="Century Gothic"/>
          <w:sz w:val="24"/>
          <w:szCs w:val="24"/>
        </w:rPr>
        <w:t xml:space="preserve"> </w:t>
      </w:r>
      <w:r w:rsidR="00457ACC" w:rsidRPr="009F4897">
        <w:rPr>
          <w:rFonts w:ascii="Futura Lt BT" w:hAnsi="Futura Lt BT" w:cs="Century Gothic"/>
          <w:sz w:val="24"/>
          <w:szCs w:val="24"/>
        </w:rPr>
        <w:t>i</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brojn</w:t>
      </w:r>
      <w:r w:rsidR="00457ACC" w:rsidRPr="009F4897">
        <w:rPr>
          <w:rFonts w:ascii="Futura Lt BT" w:hAnsi="Futura Lt BT" w:cs="Century Gothic"/>
          <w:sz w:val="24"/>
          <w:szCs w:val="24"/>
        </w:rPr>
        <w:t>e</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prometnic</w:t>
      </w:r>
      <w:r w:rsidR="00457ACC" w:rsidRPr="009F4897">
        <w:rPr>
          <w:rFonts w:ascii="Futura Lt BT" w:hAnsi="Futura Lt BT" w:cs="Century Gothic"/>
          <w:sz w:val="24"/>
          <w:szCs w:val="24"/>
        </w:rPr>
        <w:t>e</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visokog</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intenziteta</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motornog</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prometa,</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u</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prvom</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redu</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državn</w:t>
      </w:r>
      <w:r w:rsidR="00457ACC" w:rsidRPr="009F4897">
        <w:rPr>
          <w:rFonts w:ascii="Futura Lt BT" w:hAnsi="Futura Lt BT" w:cs="Century Gothic"/>
          <w:sz w:val="24"/>
          <w:szCs w:val="24"/>
        </w:rPr>
        <w:t>e</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cest</w:t>
      </w:r>
      <w:r w:rsidR="00457ACC" w:rsidRPr="009F4897">
        <w:rPr>
          <w:rFonts w:ascii="Futura Lt BT" w:hAnsi="Futura Lt BT" w:cs="Century Gothic"/>
          <w:sz w:val="24"/>
          <w:szCs w:val="24"/>
        </w:rPr>
        <w:t>e</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D</w:t>
      </w:r>
      <w:r w:rsidRPr="009F4897">
        <w:rPr>
          <w:rFonts w:ascii="Cambria Math" w:hAnsi="Cambria Math" w:cs="Cambria Math"/>
          <w:sz w:val="24"/>
          <w:szCs w:val="24"/>
        </w:rPr>
        <w:t>‐</w:t>
      </w:r>
      <w:r w:rsidRPr="009F4897">
        <w:rPr>
          <w:rFonts w:ascii="Futura Lt BT" w:hAnsi="Futura Lt BT" w:cs="Century Gothic"/>
          <w:sz w:val="24"/>
          <w:szCs w:val="24"/>
        </w:rPr>
        <w:t>1</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Zagreb</w:t>
      </w:r>
      <w:r w:rsidR="000F14A3" w:rsidRPr="009F4897">
        <w:rPr>
          <w:rFonts w:ascii="Futura Lt BT" w:hAnsi="Futura Lt BT" w:cs="Century Gothic"/>
          <w:sz w:val="24"/>
          <w:szCs w:val="24"/>
        </w:rPr>
        <w:t xml:space="preserve">  </w:t>
      </w:r>
      <w:r w:rsidRPr="009F4897">
        <w:rPr>
          <w:rFonts w:ascii="Cambria Math" w:hAnsi="Cambria Math" w:cs="Cambria Math"/>
          <w:sz w:val="24"/>
          <w:szCs w:val="24"/>
        </w:rPr>
        <w:t>‐</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Karlovac</w:t>
      </w:r>
      <w:r w:rsidR="000F14A3" w:rsidRPr="009F4897">
        <w:rPr>
          <w:rFonts w:ascii="Futura Lt BT" w:hAnsi="Futura Lt BT" w:cs="Century Gothic"/>
          <w:sz w:val="24"/>
          <w:szCs w:val="24"/>
        </w:rPr>
        <w:t xml:space="preserve">  </w:t>
      </w:r>
      <w:r w:rsidRPr="009F4897">
        <w:rPr>
          <w:rFonts w:ascii="Cambria Math" w:hAnsi="Cambria Math" w:cs="Cambria Math"/>
          <w:sz w:val="24"/>
          <w:szCs w:val="24"/>
        </w:rPr>
        <w:t>‐</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Slunj</w:t>
      </w:r>
      <w:r w:rsidR="000F14A3" w:rsidRPr="009F4897">
        <w:rPr>
          <w:rFonts w:ascii="Futura Lt BT" w:hAnsi="Futura Lt BT" w:cs="Century Gothic"/>
          <w:sz w:val="24"/>
          <w:szCs w:val="24"/>
        </w:rPr>
        <w:t xml:space="preserve">  </w:t>
      </w:r>
      <w:r w:rsidRPr="009F4897">
        <w:rPr>
          <w:rFonts w:ascii="Cambria Math" w:hAnsi="Cambria Math" w:cs="Cambria Math"/>
          <w:sz w:val="24"/>
          <w:szCs w:val="24"/>
        </w:rPr>
        <w:t>‐</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Plitvička</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jezera,</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ali</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i</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ceste</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D</w:t>
      </w:r>
      <w:r w:rsidRPr="009F4897">
        <w:rPr>
          <w:rFonts w:ascii="Cambria Math" w:hAnsi="Cambria Math" w:cs="Cambria Math"/>
          <w:sz w:val="24"/>
          <w:szCs w:val="24"/>
        </w:rPr>
        <w:t>‐</w:t>
      </w:r>
      <w:r w:rsidRPr="009F4897">
        <w:rPr>
          <w:rFonts w:ascii="Futura Lt BT" w:hAnsi="Futura Lt BT" w:cs="Century Gothic"/>
          <w:sz w:val="24"/>
          <w:szCs w:val="24"/>
        </w:rPr>
        <w:t>3</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Karlovac</w:t>
      </w:r>
      <w:r w:rsidR="000F14A3" w:rsidRPr="009F4897">
        <w:rPr>
          <w:rFonts w:ascii="Futura Lt BT" w:hAnsi="Futura Lt BT" w:cs="Century Gothic"/>
          <w:sz w:val="24"/>
          <w:szCs w:val="24"/>
        </w:rPr>
        <w:t xml:space="preserve"> </w:t>
      </w:r>
      <w:r w:rsidRPr="009F4897">
        <w:rPr>
          <w:rFonts w:ascii="Cambria Math" w:hAnsi="Cambria Math" w:cs="Cambria Math"/>
          <w:sz w:val="24"/>
          <w:szCs w:val="24"/>
        </w:rPr>
        <w:t>‐</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Rijeka,</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D</w:t>
      </w:r>
      <w:r w:rsidRPr="009F4897">
        <w:rPr>
          <w:rFonts w:ascii="Cambria Math" w:hAnsi="Cambria Math" w:cs="Cambria Math"/>
          <w:sz w:val="24"/>
          <w:szCs w:val="24"/>
        </w:rPr>
        <w:t>‐</w:t>
      </w:r>
      <w:r w:rsidRPr="009F4897">
        <w:rPr>
          <w:rFonts w:ascii="Futura Lt BT" w:hAnsi="Futura Lt BT" w:cs="Century Gothic"/>
          <w:sz w:val="24"/>
          <w:szCs w:val="24"/>
        </w:rPr>
        <w:t>6</w:t>
      </w:r>
      <w:r w:rsidR="000F14A3" w:rsidRPr="009F4897">
        <w:rPr>
          <w:rFonts w:ascii="Futura Lt BT" w:hAnsi="Futura Lt BT" w:cs="Century Gothic"/>
          <w:sz w:val="24"/>
          <w:szCs w:val="24"/>
        </w:rPr>
        <w:t xml:space="preserve"> </w:t>
      </w:r>
      <w:proofErr w:type="spellStart"/>
      <w:r w:rsidRPr="009F4897">
        <w:rPr>
          <w:rFonts w:ascii="Futura Lt BT" w:hAnsi="Futura Lt BT" w:cs="Century Gothic"/>
          <w:sz w:val="24"/>
          <w:szCs w:val="24"/>
        </w:rPr>
        <w:t>Jurovski</w:t>
      </w:r>
      <w:proofErr w:type="spellEnd"/>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Brod</w:t>
      </w:r>
      <w:r w:rsidR="000F14A3" w:rsidRPr="009F4897">
        <w:rPr>
          <w:rFonts w:ascii="Futura Lt BT" w:hAnsi="Futura Lt BT" w:cs="Century Gothic"/>
          <w:sz w:val="24"/>
          <w:szCs w:val="24"/>
        </w:rPr>
        <w:t xml:space="preserve"> </w:t>
      </w:r>
      <w:r w:rsidRPr="009F4897">
        <w:rPr>
          <w:rFonts w:ascii="Cambria Math" w:hAnsi="Cambria Math" w:cs="Cambria Math"/>
          <w:sz w:val="24"/>
          <w:szCs w:val="24"/>
        </w:rPr>
        <w:t>‐</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Karlovac</w:t>
      </w:r>
      <w:r w:rsidR="000F14A3" w:rsidRPr="009F4897">
        <w:rPr>
          <w:rFonts w:ascii="Futura Lt BT" w:hAnsi="Futura Lt BT" w:cs="Century Gothic"/>
          <w:sz w:val="24"/>
          <w:szCs w:val="24"/>
        </w:rPr>
        <w:t xml:space="preserve"> </w:t>
      </w:r>
      <w:r w:rsidRPr="009F4897">
        <w:rPr>
          <w:rFonts w:ascii="Cambria Math" w:hAnsi="Cambria Math" w:cs="Cambria Math"/>
          <w:sz w:val="24"/>
          <w:szCs w:val="24"/>
        </w:rPr>
        <w:t>‐</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Glina</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i</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D</w:t>
      </w:r>
      <w:r w:rsidRPr="009F4897">
        <w:rPr>
          <w:rFonts w:ascii="Cambria Math" w:hAnsi="Cambria Math" w:cs="Cambria Math"/>
          <w:sz w:val="24"/>
          <w:szCs w:val="24"/>
        </w:rPr>
        <w:t>‐</w:t>
      </w:r>
      <w:r w:rsidRPr="009F4897">
        <w:rPr>
          <w:rFonts w:ascii="Futura Lt BT" w:hAnsi="Futura Lt BT" w:cs="Century Gothic"/>
          <w:sz w:val="24"/>
          <w:szCs w:val="24"/>
        </w:rPr>
        <w:t>23</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Karlovac</w:t>
      </w:r>
      <w:r w:rsidR="000F14A3" w:rsidRPr="009F4897">
        <w:rPr>
          <w:rFonts w:ascii="Futura Lt BT" w:hAnsi="Futura Lt BT" w:cs="Century Gothic"/>
          <w:sz w:val="24"/>
          <w:szCs w:val="24"/>
        </w:rPr>
        <w:t xml:space="preserve"> </w:t>
      </w:r>
      <w:r w:rsidRPr="009F4897">
        <w:rPr>
          <w:rFonts w:ascii="Cambria Math" w:hAnsi="Cambria Math" w:cs="Cambria Math"/>
          <w:sz w:val="24"/>
          <w:szCs w:val="24"/>
        </w:rPr>
        <w:t>‐</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Duga</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Resa</w:t>
      </w:r>
      <w:r w:rsidR="000F14A3" w:rsidRPr="009F4897">
        <w:rPr>
          <w:rFonts w:ascii="Futura Lt BT" w:hAnsi="Futura Lt BT" w:cs="Century Gothic"/>
          <w:sz w:val="24"/>
          <w:szCs w:val="24"/>
        </w:rPr>
        <w:t xml:space="preserve"> </w:t>
      </w:r>
      <w:r w:rsidRPr="009F4897">
        <w:rPr>
          <w:rFonts w:ascii="Cambria Math" w:hAnsi="Cambria Math" w:cs="Cambria Math"/>
          <w:sz w:val="24"/>
          <w:szCs w:val="24"/>
        </w:rPr>
        <w:t>‐</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Ogulin.</w:t>
      </w:r>
      <w:r w:rsidR="000F14A3" w:rsidRPr="009F4897">
        <w:rPr>
          <w:rFonts w:ascii="Futura Lt BT" w:hAnsi="Futura Lt BT" w:cs="Century Gothic"/>
          <w:sz w:val="24"/>
          <w:szCs w:val="24"/>
        </w:rPr>
        <w:t xml:space="preserve"> </w:t>
      </w:r>
      <w:r w:rsidR="00835792" w:rsidRPr="009F4897">
        <w:rPr>
          <w:rFonts w:ascii="Futura Lt BT" w:hAnsi="Futura Lt BT" w:cs="Century Gothic"/>
          <w:sz w:val="24"/>
          <w:szCs w:val="24"/>
        </w:rPr>
        <w:t>Problem</w:t>
      </w:r>
      <w:r w:rsidR="000F14A3" w:rsidRPr="009F4897">
        <w:rPr>
          <w:rFonts w:ascii="Futura Lt BT" w:hAnsi="Futura Lt BT" w:cs="Century Gothic"/>
          <w:sz w:val="24"/>
          <w:szCs w:val="24"/>
        </w:rPr>
        <w:t xml:space="preserve"> </w:t>
      </w:r>
      <w:r w:rsidR="00835792" w:rsidRPr="009F4897">
        <w:rPr>
          <w:rFonts w:ascii="Futura Lt BT" w:hAnsi="Futura Lt BT" w:cs="Century Gothic"/>
          <w:sz w:val="24"/>
          <w:szCs w:val="24"/>
        </w:rPr>
        <w:t>su</w:t>
      </w:r>
      <w:r w:rsidR="000F14A3" w:rsidRPr="009F4897">
        <w:rPr>
          <w:rFonts w:ascii="Futura Lt BT" w:hAnsi="Futura Lt BT" w:cs="Century Gothic"/>
          <w:sz w:val="24"/>
          <w:szCs w:val="24"/>
        </w:rPr>
        <w:t xml:space="preserve"> </w:t>
      </w:r>
      <w:r w:rsidR="00835792" w:rsidRPr="009F4897">
        <w:rPr>
          <w:rFonts w:ascii="Futura Lt BT" w:hAnsi="Futura Lt BT" w:cs="Century Gothic"/>
          <w:sz w:val="24"/>
          <w:szCs w:val="24"/>
        </w:rPr>
        <w:t>i</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razmjerno</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nisk</w:t>
      </w:r>
      <w:r w:rsidR="00835792" w:rsidRPr="009F4897">
        <w:rPr>
          <w:rFonts w:ascii="Futura Lt BT" w:hAnsi="Futura Lt BT" w:cs="Century Gothic"/>
          <w:sz w:val="24"/>
          <w:szCs w:val="24"/>
        </w:rPr>
        <w:t>a</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razin</w:t>
      </w:r>
      <w:r w:rsidR="00835792" w:rsidRPr="009F4897">
        <w:rPr>
          <w:rFonts w:ascii="Futura Lt BT" w:hAnsi="Futura Lt BT" w:cs="Century Gothic"/>
          <w:sz w:val="24"/>
          <w:szCs w:val="24"/>
        </w:rPr>
        <w:t>a</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sigurnost</w:t>
      </w:r>
      <w:r w:rsidR="00835792" w:rsidRPr="009F4897">
        <w:rPr>
          <w:rFonts w:ascii="Futura Lt BT" w:hAnsi="Futura Lt BT" w:cs="Century Gothic"/>
          <w:sz w:val="24"/>
          <w:szCs w:val="24"/>
        </w:rPr>
        <w:t>i</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u</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cestovnom</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prometu</w:t>
      </w:r>
      <w:r w:rsidR="00835792" w:rsidRPr="009F4897">
        <w:rPr>
          <w:rFonts w:ascii="Futura Lt BT" w:hAnsi="Futura Lt BT" w:cs="Century Gothic"/>
          <w:sz w:val="24"/>
          <w:szCs w:val="24"/>
        </w:rPr>
        <w:t>,</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nisk</w:t>
      </w:r>
      <w:r w:rsidR="00835792" w:rsidRPr="009F4897">
        <w:rPr>
          <w:rFonts w:ascii="Futura Lt BT" w:hAnsi="Futura Lt BT" w:cs="Century Gothic"/>
          <w:sz w:val="24"/>
          <w:szCs w:val="24"/>
        </w:rPr>
        <w:t>a</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razin</w:t>
      </w:r>
      <w:r w:rsidR="00835792" w:rsidRPr="009F4897">
        <w:rPr>
          <w:rFonts w:ascii="Futura Lt BT" w:hAnsi="Futura Lt BT" w:cs="Century Gothic"/>
          <w:sz w:val="24"/>
          <w:szCs w:val="24"/>
        </w:rPr>
        <w:t>a</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prometne</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kulture</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i</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tolerancije</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među</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svim</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sudionicima</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u</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prometu,</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te</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nedovoljn</w:t>
      </w:r>
      <w:r w:rsidR="00835792" w:rsidRPr="009F4897">
        <w:rPr>
          <w:rFonts w:ascii="Futura Lt BT" w:hAnsi="Futura Lt BT" w:cs="Century Gothic"/>
          <w:sz w:val="24"/>
          <w:szCs w:val="24"/>
        </w:rPr>
        <w:t>a</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uporabljivost</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postojeće</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biciklističke</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signalizacije</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uslijed</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malog</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broja</w:t>
      </w:r>
      <w:r w:rsidR="000F14A3" w:rsidRPr="009F4897">
        <w:rPr>
          <w:rFonts w:ascii="Futura Lt BT" w:hAnsi="Futura Lt BT" w:cs="Century Gothic"/>
          <w:sz w:val="24"/>
          <w:szCs w:val="24"/>
        </w:rPr>
        <w:t xml:space="preserve"> </w:t>
      </w:r>
      <w:r w:rsidRPr="009F4897">
        <w:rPr>
          <w:rFonts w:ascii="Futura Lt BT" w:hAnsi="Futura Lt BT" w:cs="Century Gothic"/>
          <w:sz w:val="24"/>
          <w:szCs w:val="24"/>
        </w:rPr>
        <w:t>putokaza.</w:t>
      </w:r>
      <w:r w:rsidR="000F14A3" w:rsidRPr="009F4897">
        <w:rPr>
          <w:rFonts w:ascii="Futura Lt BT" w:hAnsi="Futura Lt BT" w:cs="Century Gothic"/>
          <w:sz w:val="24"/>
          <w:szCs w:val="24"/>
        </w:rPr>
        <w:t xml:space="preserve"> </w:t>
      </w:r>
      <w:r w:rsidR="000F14A3" w:rsidRPr="009F4897">
        <w:rPr>
          <w:rFonts w:ascii="Futura Lt BT" w:hAnsi="Futura Lt BT"/>
          <w:sz w:val="24"/>
          <w:szCs w:val="24"/>
        </w:rPr>
        <w:t xml:space="preserve"> </w:t>
      </w:r>
    </w:p>
    <w:p w14:paraId="6E74D9BB" w14:textId="72516BDF" w:rsidR="006B3619" w:rsidRDefault="006B3619" w:rsidP="000F4766">
      <w:pPr>
        <w:pStyle w:val="Bezproreda"/>
        <w:rPr>
          <w:lang w:eastAsia="hr-HR"/>
        </w:rPr>
      </w:pPr>
      <w:r w:rsidRPr="006B3619">
        <w:rPr>
          <w:noProof/>
          <w:lang w:eastAsia="hr-HR"/>
        </w:rPr>
        <w:drawing>
          <wp:inline distT="0" distB="0" distL="0" distR="0" wp14:anchorId="6E4CFA11" wp14:editId="32F86C8B">
            <wp:extent cx="3160800" cy="3632200"/>
            <wp:effectExtent l="0" t="0" r="1905" b="6350"/>
            <wp:docPr id="1142363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363518" name=""/>
                    <pic:cNvPicPr/>
                  </pic:nvPicPr>
                  <pic:blipFill>
                    <a:blip r:embed="rId67"/>
                    <a:stretch>
                      <a:fillRect/>
                    </a:stretch>
                  </pic:blipFill>
                  <pic:spPr>
                    <a:xfrm>
                      <a:off x="0" y="0"/>
                      <a:ext cx="3187324" cy="3662680"/>
                    </a:xfrm>
                    <a:prstGeom prst="rect">
                      <a:avLst/>
                    </a:prstGeom>
                  </pic:spPr>
                </pic:pic>
              </a:graphicData>
            </a:graphic>
          </wp:inline>
        </w:drawing>
      </w:r>
      <w:r w:rsidR="000F14A3">
        <w:rPr>
          <w:lang w:eastAsia="hr-HR"/>
        </w:rPr>
        <w:t xml:space="preserve">  </w:t>
      </w:r>
      <w:r w:rsidR="006B43F3">
        <w:rPr>
          <w:lang w:eastAsia="hr-HR"/>
        </w:rPr>
        <w:t xml:space="preserve"> </w:t>
      </w:r>
      <w:r w:rsidRPr="006B3619">
        <w:rPr>
          <w:noProof/>
          <w:lang w:eastAsia="hr-HR"/>
        </w:rPr>
        <w:drawing>
          <wp:inline distT="0" distB="0" distL="0" distR="0" wp14:anchorId="7FC5F325" wp14:editId="680DD5F0">
            <wp:extent cx="2429214" cy="876422"/>
            <wp:effectExtent l="0" t="0" r="9525" b="0"/>
            <wp:docPr id="1582656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656231" name=""/>
                    <pic:cNvPicPr/>
                  </pic:nvPicPr>
                  <pic:blipFill>
                    <a:blip r:embed="rId68"/>
                    <a:stretch>
                      <a:fillRect/>
                    </a:stretch>
                  </pic:blipFill>
                  <pic:spPr>
                    <a:xfrm>
                      <a:off x="0" y="0"/>
                      <a:ext cx="2429214" cy="876422"/>
                    </a:xfrm>
                    <a:prstGeom prst="rect">
                      <a:avLst/>
                    </a:prstGeom>
                  </pic:spPr>
                </pic:pic>
              </a:graphicData>
            </a:graphic>
          </wp:inline>
        </w:drawing>
      </w:r>
    </w:p>
    <w:p w14:paraId="4BFEB0B9" w14:textId="77777777" w:rsidR="00DC613A" w:rsidRDefault="00DC613A" w:rsidP="000F4766">
      <w:pPr>
        <w:pStyle w:val="Bezproreda"/>
        <w:rPr>
          <w:lang w:eastAsia="hr-HR"/>
        </w:rPr>
      </w:pPr>
    </w:p>
    <w:p w14:paraId="3842A581" w14:textId="5328FA83" w:rsidR="006B3619" w:rsidRPr="003A1E71" w:rsidRDefault="005E5328" w:rsidP="003A1E71">
      <w:pPr>
        <w:spacing w:line="240" w:lineRule="auto"/>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000F14A3" w:rsidRPr="00F508A1">
        <w:rPr>
          <w:rFonts w:ascii="Futura Lt BT" w:hAnsi="Futura Lt BT"/>
          <w:i/>
          <w:sz w:val="18"/>
          <w:szCs w:val="18"/>
        </w:rPr>
        <w:t xml:space="preserve"> </w:t>
      </w:r>
      <w:r w:rsidR="001A592F" w:rsidRPr="00F508A1">
        <w:rPr>
          <w:rFonts w:ascii="Futura Lt BT" w:hAnsi="Futura Lt BT"/>
          <w:i/>
          <w:sz w:val="18"/>
          <w:szCs w:val="18"/>
        </w:rPr>
        <w:t>XXII</w:t>
      </w:r>
      <w:r w:rsidR="000F14A3" w:rsidRPr="00F508A1">
        <w:rPr>
          <w:rFonts w:ascii="Futura Lt BT" w:hAnsi="Futura Lt BT"/>
          <w:i/>
          <w:sz w:val="18"/>
          <w:szCs w:val="18"/>
        </w:rPr>
        <w:t xml:space="preserve"> </w:t>
      </w:r>
      <w:r w:rsidRPr="00F508A1">
        <w:rPr>
          <w:rFonts w:ascii="Futura Lt BT" w:hAnsi="Futura Lt BT"/>
          <w:i/>
          <w:sz w:val="18"/>
          <w:szCs w:val="18"/>
        </w:rPr>
        <w:t>:</w:t>
      </w:r>
      <w:r w:rsidR="000F14A3" w:rsidRPr="00F508A1">
        <w:rPr>
          <w:rFonts w:ascii="Futura Lt BT" w:hAnsi="Futura Lt BT"/>
          <w:i/>
          <w:sz w:val="18"/>
          <w:szCs w:val="18"/>
        </w:rPr>
        <w:t xml:space="preserve"> </w:t>
      </w:r>
      <w:r w:rsidRPr="00F508A1">
        <w:rPr>
          <w:rFonts w:ascii="Futura Lt BT" w:hAnsi="Futura Lt BT"/>
          <w:i/>
          <w:sz w:val="18"/>
          <w:szCs w:val="18"/>
        </w:rPr>
        <w:t>Pješačko-biciklistički</w:t>
      </w:r>
      <w:r w:rsidR="000F14A3" w:rsidRPr="00F508A1">
        <w:rPr>
          <w:rFonts w:ascii="Futura Lt BT" w:hAnsi="Futura Lt BT"/>
          <w:i/>
          <w:sz w:val="18"/>
          <w:szCs w:val="18"/>
        </w:rPr>
        <w:t xml:space="preserve"> </w:t>
      </w:r>
      <w:r w:rsidRPr="00F508A1">
        <w:rPr>
          <w:rFonts w:ascii="Futura Lt BT" w:hAnsi="Futura Lt BT"/>
          <w:i/>
          <w:sz w:val="18"/>
          <w:szCs w:val="18"/>
        </w:rPr>
        <w:t>pravci</w:t>
      </w:r>
      <w:r w:rsidR="000F14A3" w:rsidRPr="00F508A1">
        <w:rPr>
          <w:rFonts w:ascii="Futura Lt BT" w:hAnsi="Futura Lt BT"/>
          <w:i/>
          <w:sz w:val="18"/>
          <w:szCs w:val="18"/>
        </w:rPr>
        <w:t xml:space="preserve"> </w:t>
      </w:r>
      <w:r w:rsidRPr="00F508A1">
        <w:rPr>
          <w:rFonts w:ascii="Futura Lt BT" w:hAnsi="Futura Lt BT"/>
          <w:i/>
          <w:sz w:val="18"/>
          <w:szCs w:val="18"/>
        </w:rPr>
        <w:t>Karlovačke</w:t>
      </w:r>
      <w:r w:rsidR="000F14A3" w:rsidRPr="00F508A1">
        <w:rPr>
          <w:rFonts w:ascii="Futura Lt BT" w:hAnsi="Futura Lt BT"/>
          <w:i/>
          <w:sz w:val="18"/>
          <w:szCs w:val="18"/>
        </w:rPr>
        <w:t xml:space="preserve"> </w:t>
      </w:r>
      <w:r w:rsidRPr="00F508A1">
        <w:rPr>
          <w:rFonts w:ascii="Futura Lt BT" w:hAnsi="Futura Lt BT"/>
          <w:i/>
          <w:sz w:val="18"/>
          <w:szCs w:val="18"/>
        </w:rPr>
        <w:t>županije;</w:t>
      </w:r>
      <w:r w:rsidR="000F14A3" w:rsidRPr="00F508A1">
        <w:rPr>
          <w:rFonts w:ascii="Futura Lt BT" w:hAnsi="Futura Lt BT"/>
          <w:i/>
          <w:sz w:val="18"/>
          <w:szCs w:val="18"/>
        </w:rPr>
        <w:t xml:space="preserve"> </w:t>
      </w:r>
      <w:r w:rsidRPr="00F508A1">
        <w:rPr>
          <w:rFonts w:ascii="Futura Lt BT" w:hAnsi="Futura Lt BT"/>
          <w:i/>
          <w:sz w:val="18"/>
          <w:szCs w:val="18"/>
        </w:rPr>
        <w:t>Izvor:</w:t>
      </w:r>
      <w:r w:rsidR="000F14A3" w:rsidRPr="00F508A1">
        <w:rPr>
          <w:rFonts w:ascii="Futura Lt BT" w:hAnsi="Futura Lt BT"/>
          <w:i/>
          <w:sz w:val="18"/>
          <w:szCs w:val="18"/>
        </w:rPr>
        <w:t xml:space="preserve"> </w:t>
      </w:r>
      <w:r w:rsidRPr="00F508A1">
        <w:rPr>
          <w:rFonts w:ascii="Futura Lt BT" w:hAnsi="Futura Lt BT"/>
          <w:i/>
          <w:sz w:val="18"/>
          <w:szCs w:val="18"/>
        </w:rPr>
        <w:t>GIS</w:t>
      </w:r>
      <w:r w:rsidR="000F14A3" w:rsidRPr="00F508A1">
        <w:rPr>
          <w:rFonts w:ascii="Futura Lt BT" w:hAnsi="Futura Lt BT"/>
          <w:i/>
          <w:sz w:val="18"/>
          <w:szCs w:val="18"/>
        </w:rPr>
        <w:t xml:space="preserve"> </w:t>
      </w:r>
      <w:proofErr w:type="spellStart"/>
      <w:r w:rsidRPr="00F508A1">
        <w:rPr>
          <w:rFonts w:ascii="Futura Lt BT" w:hAnsi="Futura Lt BT"/>
          <w:i/>
          <w:sz w:val="18"/>
          <w:szCs w:val="18"/>
        </w:rPr>
        <w:t>Kažup</w:t>
      </w:r>
      <w:proofErr w:type="spellEnd"/>
    </w:p>
    <w:p w14:paraId="6C1D430A" w14:textId="77777777" w:rsidR="009635CA" w:rsidRDefault="009635CA" w:rsidP="000F4766">
      <w:pPr>
        <w:pStyle w:val="Bezproreda"/>
        <w:rPr>
          <w:rFonts w:ascii="Futura Lt BT" w:hAnsi="Futura Lt BT"/>
          <w:sz w:val="24"/>
          <w:szCs w:val="24"/>
        </w:rPr>
      </w:pPr>
    </w:p>
    <w:p w14:paraId="31B61958" w14:textId="451FB2DB" w:rsidR="006B43F3" w:rsidRDefault="006B43F3" w:rsidP="000F4766">
      <w:pPr>
        <w:pStyle w:val="Bezproreda"/>
        <w:rPr>
          <w:rFonts w:ascii="Futura Lt BT" w:hAnsi="Futura Lt BT"/>
          <w:sz w:val="24"/>
          <w:szCs w:val="24"/>
        </w:rPr>
      </w:pPr>
      <w:r>
        <w:rPr>
          <w:rFonts w:ascii="Futura Lt BT" w:hAnsi="Futura Lt BT"/>
          <w:sz w:val="24"/>
          <w:szCs w:val="24"/>
        </w:rPr>
        <w:t>O</w:t>
      </w:r>
      <w:r w:rsidRPr="002210E3">
        <w:rPr>
          <w:rFonts w:ascii="Futura Lt BT" w:hAnsi="Futura Lt BT"/>
          <w:sz w:val="24"/>
          <w:szCs w:val="24"/>
        </w:rPr>
        <w:t>perativni</w:t>
      </w:r>
      <w:r w:rsidR="000F14A3">
        <w:rPr>
          <w:rFonts w:ascii="Futura Lt BT" w:hAnsi="Futura Lt BT"/>
          <w:sz w:val="24"/>
          <w:szCs w:val="24"/>
        </w:rPr>
        <w:t xml:space="preserve"> </w:t>
      </w:r>
      <w:r w:rsidRPr="002210E3">
        <w:rPr>
          <w:rFonts w:ascii="Futura Lt BT" w:hAnsi="Futura Lt BT"/>
          <w:sz w:val="24"/>
          <w:szCs w:val="24"/>
        </w:rPr>
        <w:t>plan</w:t>
      </w:r>
      <w:r w:rsidR="000F14A3">
        <w:rPr>
          <w:rFonts w:ascii="Futura Lt BT" w:hAnsi="Futura Lt BT"/>
          <w:sz w:val="24"/>
          <w:szCs w:val="24"/>
        </w:rPr>
        <w:t xml:space="preserve"> </w:t>
      </w:r>
      <w:r w:rsidRPr="002210E3">
        <w:rPr>
          <w:rFonts w:ascii="Futura Lt BT" w:hAnsi="Futura Lt BT"/>
          <w:sz w:val="24"/>
          <w:szCs w:val="24"/>
        </w:rPr>
        <w:t>razvoja</w:t>
      </w:r>
      <w:r w:rsidR="000F14A3">
        <w:rPr>
          <w:rFonts w:ascii="Futura Lt BT" w:hAnsi="Futura Lt BT"/>
          <w:sz w:val="24"/>
          <w:szCs w:val="24"/>
        </w:rPr>
        <w:t xml:space="preserve"> </w:t>
      </w:r>
      <w:proofErr w:type="spellStart"/>
      <w:r w:rsidRPr="002210E3">
        <w:rPr>
          <w:rFonts w:ascii="Futura Lt BT" w:hAnsi="Futura Lt BT"/>
          <w:sz w:val="24"/>
          <w:szCs w:val="24"/>
        </w:rPr>
        <w:t>cikloturizma</w:t>
      </w:r>
      <w:proofErr w:type="spellEnd"/>
      <w:r w:rsidR="000F14A3">
        <w:rPr>
          <w:rFonts w:ascii="Futura Lt BT" w:hAnsi="Futura Lt BT"/>
          <w:sz w:val="24"/>
          <w:szCs w:val="24"/>
        </w:rPr>
        <w:t xml:space="preserve"> </w:t>
      </w:r>
      <w:r>
        <w:rPr>
          <w:rFonts w:ascii="Futura Lt BT" w:hAnsi="Futura Lt BT"/>
          <w:sz w:val="24"/>
          <w:szCs w:val="24"/>
        </w:rPr>
        <w:t>predviđa</w:t>
      </w:r>
      <w:r w:rsidR="000F14A3">
        <w:rPr>
          <w:rFonts w:ascii="Futura Lt BT" w:hAnsi="Futura Lt BT"/>
          <w:sz w:val="24"/>
          <w:szCs w:val="24"/>
        </w:rPr>
        <w:t xml:space="preserve"> </w:t>
      </w:r>
      <w:r>
        <w:rPr>
          <w:rFonts w:ascii="Futura Lt BT" w:hAnsi="Futura Lt BT"/>
          <w:sz w:val="24"/>
          <w:szCs w:val="24"/>
        </w:rPr>
        <w:t>sljedeće</w:t>
      </w:r>
      <w:r w:rsidR="000F14A3">
        <w:rPr>
          <w:rFonts w:ascii="Futura Lt BT" w:hAnsi="Futura Lt BT"/>
          <w:sz w:val="24"/>
          <w:szCs w:val="24"/>
        </w:rPr>
        <w:t xml:space="preserve"> </w:t>
      </w:r>
      <w:r>
        <w:rPr>
          <w:rFonts w:ascii="Futura Lt BT" w:hAnsi="Futura Lt BT"/>
          <w:sz w:val="24"/>
          <w:szCs w:val="24"/>
        </w:rPr>
        <w:t>operativne</w:t>
      </w:r>
      <w:r w:rsidR="000F14A3">
        <w:rPr>
          <w:rFonts w:ascii="Futura Lt BT" w:hAnsi="Futura Lt BT"/>
          <w:sz w:val="24"/>
          <w:szCs w:val="24"/>
        </w:rPr>
        <w:t xml:space="preserve"> </w:t>
      </w:r>
      <w:r>
        <w:rPr>
          <w:rFonts w:ascii="Futura Lt BT" w:hAnsi="Futura Lt BT"/>
          <w:sz w:val="24"/>
          <w:szCs w:val="24"/>
        </w:rPr>
        <w:t>strategije:</w:t>
      </w:r>
    </w:p>
    <w:p w14:paraId="58E1D288" w14:textId="77777777" w:rsidR="003A1E71" w:rsidRDefault="003A1E71" w:rsidP="000F4766">
      <w:pPr>
        <w:pStyle w:val="Bezproreda"/>
        <w:rPr>
          <w:rFonts w:ascii="Futura Lt BT" w:hAnsi="Futura Lt BT"/>
          <w:sz w:val="24"/>
          <w:szCs w:val="24"/>
        </w:rPr>
      </w:pPr>
    </w:p>
    <w:p w14:paraId="1CA57FE2" w14:textId="77777777" w:rsidR="00A86CD7" w:rsidRDefault="006B43F3" w:rsidP="00557570">
      <w:pPr>
        <w:pStyle w:val="Bezproreda"/>
        <w:numPr>
          <w:ilvl w:val="1"/>
          <w:numId w:val="32"/>
        </w:numPr>
        <w:ind w:left="360"/>
        <w:jc w:val="both"/>
        <w:rPr>
          <w:rFonts w:ascii="Futura Lt BT" w:hAnsi="Futura Lt BT"/>
          <w:sz w:val="24"/>
          <w:szCs w:val="24"/>
        </w:rPr>
      </w:pPr>
      <w:r w:rsidRPr="00DC613A">
        <w:rPr>
          <w:rFonts w:ascii="Futura Lt BT" w:hAnsi="Futura Lt BT"/>
          <w:sz w:val="24"/>
          <w:szCs w:val="24"/>
        </w:rPr>
        <w:t>Kreiranje</w:t>
      </w:r>
      <w:r w:rsidR="000F14A3">
        <w:rPr>
          <w:rFonts w:ascii="Futura Lt BT" w:hAnsi="Futura Lt BT"/>
          <w:sz w:val="24"/>
          <w:szCs w:val="24"/>
        </w:rPr>
        <w:t xml:space="preserve"> </w:t>
      </w:r>
      <w:r w:rsidRPr="00DC613A">
        <w:rPr>
          <w:rFonts w:ascii="Futura Lt BT" w:hAnsi="Futura Lt BT"/>
          <w:sz w:val="24"/>
          <w:szCs w:val="24"/>
        </w:rPr>
        <w:t>državne</w:t>
      </w:r>
      <w:r w:rsidR="000F14A3">
        <w:rPr>
          <w:rFonts w:ascii="Futura Lt BT" w:hAnsi="Futura Lt BT"/>
          <w:sz w:val="24"/>
          <w:szCs w:val="24"/>
        </w:rPr>
        <w:t xml:space="preserve"> </w:t>
      </w:r>
      <w:r w:rsidRPr="00DC613A">
        <w:rPr>
          <w:rFonts w:ascii="Futura Lt BT" w:hAnsi="Futura Lt BT"/>
          <w:sz w:val="24"/>
          <w:szCs w:val="24"/>
        </w:rPr>
        <w:t>glavne</w:t>
      </w:r>
      <w:r w:rsidR="000F14A3">
        <w:rPr>
          <w:rFonts w:ascii="Futura Lt BT" w:hAnsi="Futura Lt BT"/>
          <w:sz w:val="24"/>
          <w:szCs w:val="24"/>
        </w:rPr>
        <w:t xml:space="preserve"> </w:t>
      </w:r>
      <w:r w:rsidRPr="00DC613A">
        <w:rPr>
          <w:rFonts w:ascii="Futura Lt BT" w:hAnsi="Futura Lt BT"/>
          <w:sz w:val="24"/>
          <w:szCs w:val="24"/>
        </w:rPr>
        <w:t>rute</w:t>
      </w:r>
      <w:r w:rsidR="000F14A3">
        <w:rPr>
          <w:rFonts w:ascii="Futura Lt BT" w:hAnsi="Futura Lt BT"/>
          <w:sz w:val="24"/>
          <w:szCs w:val="24"/>
        </w:rPr>
        <w:t xml:space="preserve"> </w:t>
      </w:r>
      <w:r w:rsidRPr="00DC613A">
        <w:rPr>
          <w:rFonts w:ascii="Futura Lt BT" w:hAnsi="Futura Lt BT"/>
          <w:sz w:val="24"/>
          <w:szCs w:val="24"/>
        </w:rPr>
        <w:t>br.</w:t>
      </w:r>
      <w:r w:rsidR="000F14A3">
        <w:rPr>
          <w:rFonts w:ascii="Futura Lt BT" w:hAnsi="Futura Lt BT"/>
          <w:sz w:val="24"/>
          <w:szCs w:val="24"/>
        </w:rPr>
        <w:t xml:space="preserve"> </w:t>
      </w:r>
      <w:r w:rsidRPr="00DC613A">
        <w:rPr>
          <w:rFonts w:ascii="Futura Lt BT" w:hAnsi="Futura Lt BT"/>
          <w:sz w:val="24"/>
          <w:szCs w:val="24"/>
        </w:rPr>
        <w:t>3</w:t>
      </w:r>
      <w:r w:rsidR="000F14A3">
        <w:rPr>
          <w:rFonts w:ascii="Futura Lt BT" w:hAnsi="Futura Lt BT"/>
          <w:sz w:val="24"/>
          <w:szCs w:val="24"/>
        </w:rPr>
        <w:t xml:space="preserve"> </w:t>
      </w:r>
      <w:r w:rsidRPr="00DC613A">
        <w:rPr>
          <w:rFonts w:ascii="Futura Lt BT" w:hAnsi="Futura Lt BT"/>
          <w:sz w:val="24"/>
          <w:szCs w:val="24"/>
        </w:rPr>
        <w:t>Sjever</w:t>
      </w:r>
      <w:r w:rsidRPr="00DC613A">
        <w:rPr>
          <w:rFonts w:ascii="Cambria Math" w:hAnsi="Cambria Math" w:cs="Cambria Math"/>
          <w:sz w:val="24"/>
          <w:szCs w:val="24"/>
        </w:rPr>
        <w:t>‐</w:t>
      </w:r>
      <w:r w:rsidR="000F14A3">
        <w:rPr>
          <w:rFonts w:ascii="Cambria Math" w:hAnsi="Cambria Math" w:cs="Cambria Math"/>
          <w:sz w:val="24"/>
          <w:szCs w:val="24"/>
        </w:rPr>
        <w:t xml:space="preserve"> </w:t>
      </w:r>
      <w:r w:rsidRPr="00DC613A">
        <w:rPr>
          <w:rFonts w:ascii="Futura Lt BT" w:hAnsi="Futura Lt BT"/>
          <w:sz w:val="24"/>
          <w:szCs w:val="24"/>
        </w:rPr>
        <w:t>Jug</w:t>
      </w:r>
      <w:r w:rsidR="000F14A3">
        <w:rPr>
          <w:rFonts w:ascii="Futura Lt BT" w:hAnsi="Futura Lt BT"/>
          <w:sz w:val="24"/>
          <w:szCs w:val="24"/>
        </w:rPr>
        <w:t xml:space="preserve"> </w:t>
      </w:r>
      <w:r w:rsidRPr="00DC613A">
        <w:rPr>
          <w:rFonts w:ascii="Futura Lt BT" w:hAnsi="Futura Lt BT"/>
          <w:sz w:val="24"/>
          <w:szCs w:val="24"/>
        </w:rPr>
        <w:t>('Plitvi</w:t>
      </w:r>
      <w:r w:rsidRPr="00DC613A">
        <w:rPr>
          <w:rFonts w:ascii="Century Gothic" w:hAnsi="Century Gothic" w:cs="Century Gothic"/>
          <w:sz w:val="24"/>
          <w:szCs w:val="24"/>
        </w:rPr>
        <w:t>č</w:t>
      </w:r>
      <w:r w:rsidRPr="00DC613A">
        <w:rPr>
          <w:rFonts w:ascii="Futura Lt BT" w:hAnsi="Futura Lt BT"/>
          <w:sz w:val="24"/>
          <w:szCs w:val="24"/>
        </w:rPr>
        <w:t>ka</w:t>
      </w:r>
      <w:r w:rsidR="000F14A3">
        <w:rPr>
          <w:rFonts w:ascii="Century Gothic" w:hAnsi="Century Gothic" w:cs="Century Gothic"/>
          <w:sz w:val="24"/>
          <w:szCs w:val="24"/>
        </w:rPr>
        <w:t xml:space="preserve"> </w:t>
      </w:r>
      <w:r w:rsidRPr="00DC613A">
        <w:rPr>
          <w:rFonts w:ascii="Futura Lt BT" w:hAnsi="Futura Lt BT"/>
          <w:sz w:val="24"/>
          <w:szCs w:val="24"/>
        </w:rPr>
        <w:t>ruta')</w:t>
      </w:r>
      <w:r w:rsidR="000F14A3">
        <w:rPr>
          <w:rFonts w:ascii="Century Gothic" w:hAnsi="Century Gothic" w:cs="Century Gothic"/>
          <w:sz w:val="24"/>
          <w:szCs w:val="24"/>
        </w:rPr>
        <w:t xml:space="preserve"> </w:t>
      </w:r>
      <w:r w:rsidRPr="00DC613A">
        <w:rPr>
          <w:rFonts w:ascii="Cambria Math" w:hAnsi="Cambria Math" w:cs="Cambria Math"/>
          <w:sz w:val="24"/>
          <w:szCs w:val="24"/>
        </w:rPr>
        <w:t>‐</w:t>
      </w:r>
      <w:r w:rsidR="000F14A3">
        <w:rPr>
          <w:rFonts w:ascii="Century Gothic" w:hAnsi="Century Gothic" w:cs="Century Gothic"/>
          <w:sz w:val="24"/>
          <w:szCs w:val="24"/>
        </w:rPr>
        <w:t xml:space="preserve"> </w:t>
      </w:r>
      <w:r w:rsidRPr="00DC613A">
        <w:rPr>
          <w:rFonts w:ascii="Futura Lt BT" w:hAnsi="Futura Lt BT"/>
          <w:sz w:val="24"/>
          <w:szCs w:val="24"/>
        </w:rPr>
        <w:t>139</w:t>
      </w:r>
      <w:r w:rsidR="000F14A3">
        <w:rPr>
          <w:rFonts w:ascii="Century Gothic" w:hAnsi="Century Gothic" w:cs="Century Gothic"/>
          <w:sz w:val="24"/>
          <w:szCs w:val="24"/>
        </w:rPr>
        <w:t xml:space="preserve"> </w:t>
      </w:r>
      <w:r w:rsidRPr="00DC613A">
        <w:rPr>
          <w:rFonts w:ascii="Futura Lt BT" w:hAnsi="Futura Lt BT"/>
          <w:sz w:val="24"/>
          <w:szCs w:val="24"/>
        </w:rPr>
        <w:t>km</w:t>
      </w:r>
    </w:p>
    <w:p w14:paraId="7C0646F4" w14:textId="1427BE3F" w:rsidR="00DC613A" w:rsidRPr="00DC613A" w:rsidRDefault="006B43F3" w:rsidP="00557570">
      <w:pPr>
        <w:pStyle w:val="Bezproreda"/>
        <w:numPr>
          <w:ilvl w:val="1"/>
          <w:numId w:val="32"/>
        </w:numPr>
        <w:ind w:left="360"/>
        <w:jc w:val="both"/>
        <w:rPr>
          <w:rFonts w:ascii="Futura Lt BT" w:hAnsi="Futura Lt BT"/>
          <w:sz w:val="24"/>
          <w:szCs w:val="24"/>
        </w:rPr>
      </w:pPr>
      <w:r w:rsidRPr="00DC613A">
        <w:rPr>
          <w:rFonts w:ascii="Futura Lt BT" w:hAnsi="Futura Lt BT"/>
          <w:sz w:val="24"/>
          <w:szCs w:val="24"/>
        </w:rPr>
        <w:t>Kreiranje</w:t>
      </w:r>
      <w:r w:rsidR="000F14A3">
        <w:rPr>
          <w:rFonts w:ascii="Futura Lt BT" w:hAnsi="Futura Lt BT"/>
          <w:sz w:val="24"/>
          <w:szCs w:val="24"/>
        </w:rPr>
        <w:t xml:space="preserve"> </w:t>
      </w:r>
      <w:r w:rsidRPr="00DC613A">
        <w:rPr>
          <w:rFonts w:ascii="Futura Lt BT" w:hAnsi="Futura Lt BT"/>
          <w:sz w:val="24"/>
          <w:szCs w:val="24"/>
        </w:rPr>
        <w:t>državne</w:t>
      </w:r>
      <w:r w:rsidR="000F14A3">
        <w:rPr>
          <w:rFonts w:ascii="Futura Lt BT" w:hAnsi="Futura Lt BT"/>
          <w:sz w:val="24"/>
          <w:szCs w:val="24"/>
        </w:rPr>
        <w:t xml:space="preserve"> </w:t>
      </w:r>
      <w:r w:rsidRPr="00DC613A">
        <w:rPr>
          <w:rFonts w:ascii="Futura Lt BT" w:hAnsi="Futura Lt BT"/>
          <w:sz w:val="24"/>
          <w:szCs w:val="24"/>
        </w:rPr>
        <w:t>glavne</w:t>
      </w:r>
      <w:r w:rsidR="000F14A3">
        <w:rPr>
          <w:rFonts w:ascii="Futura Lt BT" w:hAnsi="Futura Lt BT"/>
          <w:sz w:val="24"/>
          <w:szCs w:val="24"/>
        </w:rPr>
        <w:t xml:space="preserve"> </w:t>
      </w:r>
      <w:r w:rsidRPr="00DC613A">
        <w:rPr>
          <w:rFonts w:ascii="Futura Lt BT" w:hAnsi="Futura Lt BT"/>
          <w:sz w:val="24"/>
          <w:szCs w:val="24"/>
        </w:rPr>
        <w:t>rute</w:t>
      </w:r>
      <w:r w:rsidR="000F14A3">
        <w:rPr>
          <w:rFonts w:ascii="Futura Lt BT" w:hAnsi="Futura Lt BT"/>
          <w:sz w:val="24"/>
          <w:szCs w:val="24"/>
        </w:rPr>
        <w:t xml:space="preserve"> </w:t>
      </w:r>
      <w:r w:rsidRPr="00DC613A">
        <w:rPr>
          <w:rFonts w:ascii="Futura Lt BT" w:hAnsi="Futura Lt BT"/>
          <w:sz w:val="24"/>
          <w:szCs w:val="24"/>
        </w:rPr>
        <w:t>br.</w:t>
      </w:r>
      <w:r w:rsidR="000F14A3">
        <w:rPr>
          <w:rFonts w:ascii="Futura Lt BT" w:hAnsi="Futura Lt BT"/>
          <w:sz w:val="24"/>
          <w:szCs w:val="24"/>
        </w:rPr>
        <w:t xml:space="preserve"> </w:t>
      </w:r>
      <w:r w:rsidRPr="00DC613A">
        <w:rPr>
          <w:rFonts w:ascii="Futura Lt BT" w:hAnsi="Futura Lt BT"/>
          <w:sz w:val="24"/>
          <w:szCs w:val="24"/>
        </w:rPr>
        <w:t>6</w:t>
      </w:r>
      <w:r w:rsidR="000F14A3">
        <w:rPr>
          <w:rFonts w:ascii="Futura Lt BT" w:hAnsi="Futura Lt BT"/>
          <w:sz w:val="24"/>
          <w:szCs w:val="24"/>
        </w:rPr>
        <w:t xml:space="preserve"> </w:t>
      </w:r>
      <w:r w:rsidRPr="00DC613A">
        <w:rPr>
          <w:rFonts w:ascii="Futura Lt BT" w:hAnsi="Futura Lt BT"/>
          <w:sz w:val="24"/>
          <w:szCs w:val="24"/>
        </w:rPr>
        <w:t>Zapad</w:t>
      </w:r>
      <w:r w:rsidRPr="00DC613A">
        <w:rPr>
          <w:rFonts w:ascii="Cambria Math" w:hAnsi="Cambria Math" w:cs="Cambria Math"/>
          <w:sz w:val="24"/>
          <w:szCs w:val="24"/>
        </w:rPr>
        <w:t>‐</w:t>
      </w:r>
      <w:r w:rsidRPr="00DC613A">
        <w:rPr>
          <w:rFonts w:ascii="Futura Lt BT" w:hAnsi="Futura Lt BT"/>
          <w:sz w:val="24"/>
          <w:szCs w:val="24"/>
        </w:rPr>
        <w:t>Istok</w:t>
      </w:r>
      <w:r w:rsidR="000F14A3">
        <w:rPr>
          <w:rFonts w:ascii="Century Gothic" w:hAnsi="Century Gothic" w:cs="Century Gothic"/>
          <w:sz w:val="24"/>
          <w:szCs w:val="24"/>
        </w:rPr>
        <w:t xml:space="preserve"> </w:t>
      </w:r>
      <w:r w:rsidRPr="00DC613A">
        <w:rPr>
          <w:rFonts w:ascii="Futura Lt BT" w:hAnsi="Futura Lt BT"/>
          <w:sz w:val="24"/>
          <w:szCs w:val="24"/>
        </w:rPr>
        <w:t>(Ruta</w:t>
      </w:r>
      <w:r w:rsidR="000F14A3">
        <w:rPr>
          <w:rFonts w:ascii="Century Gothic" w:hAnsi="Century Gothic" w:cs="Century Gothic"/>
          <w:sz w:val="24"/>
          <w:szCs w:val="24"/>
        </w:rPr>
        <w:t xml:space="preserve"> </w:t>
      </w:r>
      <w:r w:rsidRPr="00DC613A">
        <w:rPr>
          <w:rFonts w:ascii="Futura Lt BT" w:hAnsi="Futura Lt BT"/>
          <w:sz w:val="24"/>
          <w:szCs w:val="24"/>
        </w:rPr>
        <w:t>'Karolina')</w:t>
      </w:r>
      <w:r w:rsidR="000F14A3">
        <w:rPr>
          <w:rFonts w:ascii="Century Gothic" w:hAnsi="Century Gothic" w:cs="Century Gothic"/>
          <w:sz w:val="24"/>
          <w:szCs w:val="24"/>
        </w:rPr>
        <w:t xml:space="preserve"> </w:t>
      </w:r>
      <w:r w:rsidRPr="00DC613A">
        <w:rPr>
          <w:rFonts w:ascii="Cambria Math" w:hAnsi="Cambria Math" w:cs="Cambria Math"/>
          <w:sz w:val="24"/>
          <w:szCs w:val="24"/>
        </w:rPr>
        <w:t>‐</w:t>
      </w:r>
      <w:r w:rsidR="000F14A3">
        <w:rPr>
          <w:rFonts w:ascii="Century Gothic" w:hAnsi="Century Gothic" w:cs="Century Gothic"/>
          <w:sz w:val="24"/>
          <w:szCs w:val="24"/>
        </w:rPr>
        <w:t xml:space="preserve"> </w:t>
      </w:r>
      <w:r w:rsidRPr="00DC613A">
        <w:rPr>
          <w:rFonts w:ascii="Futura Lt BT" w:hAnsi="Futura Lt BT"/>
          <w:sz w:val="24"/>
          <w:szCs w:val="24"/>
        </w:rPr>
        <w:t>72</w:t>
      </w:r>
      <w:r w:rsidR="000F14A3">
        <w:rPr>
          <w:rFonts w:ascii="Century Gothic" w:hAnsi="Century Gothic" w:cs="Century Gothic"/>
          <w:sz w:val="24"/>
          <w:szCs w:val="24"/>
        </w:rPr>
        <w:t xml:space="preserve"> </w:t>
      </w:r>
      <w:r w:rsidRPr="00DC613A">
        <w:rPr>
          <w:rFonts w:ascii="Futura Lt BT" w:hAnsi="Futura Lt BT"/>
          <w:sz w:val="24"/>
          <w:szCs w:val="24"/>
        </w:rPr>
        <w:t>km</w:t>
      </w:r>
    </w:p>
    <w:p w14:paraId="6143FA58" w14:textId="543478D6" w:rsidR="00DC613A" w:rsidRPr="00DC613A" w:rsidRDefault="00DC613A" w:rsidP="00557570">
      <w:pPr>
        <w:pStyle w:val="Bezproreda"/>
        <w:numPr>
          <w:ilvl w:val="1"/>
          <w:numId w:val="32"/>
        </w:numPr>
        <w:ind w:left="360"/>
        <w:jc w:val="both"/>
        <w:rPr>
          <w:rFonts w:ascii="Futura Lt BT" w:hAnsi="Futura Lt BT"/>
          <w:sz w:val="24"/>
          <w:szCs w:val="24"/>
        </w:rPr>
      </w:pPr>
      <w:r w:rsidRPr="00DC613A">
        <w:rPr>
          <w:rFonts w:ascii="Futura Lt BT" w:hAnsi="Futura Lt BT"/>
          <w:sz w:val="24"/>
          <w:szCs w:val="24"/>
        </w:rPr>
        <w:t>Kreiranje</w:t>
      </w:r>
      <w:r w:rsidR="003D7E0E">
        <w:rPr>
          <w:rFonts w:ascii="Futura Lt BT" w:hAnsi="Futura Lt BT"/>
          <w:sz w:val="24"/>
          <w:szCs w:val="24"/>
        </w:rPr>
        <w:t xml:space="preserve"> </w:t>
      </w:r>
      <w:r w:rsidRPr="00DC613A">
        <w:rPr>
          <w:rFonts w:ascii="Futura Lt BT" w:hAnsi="Futura Lt BT"/>
          <w:sz w:val="24"/>
          <w:szCs w:val="24"/>
        </w:rPr>
        <w:t>državne</w:t>
      </w:r>
      <w:r w:rsidR="003D7E0E">
        <w:rPr>
          <w:rFonts w:ascii="Futura Lt BT" w:hAnsi="Futura Lt BT"/>
          <w:sz w:val="24"/>
          <w:szCs w:val="24"/>
        </w:rPr>
        <w:t xml:space="preserve"> </w:t>
      </w:r>
      <w:r w:rsidRPr="00DC613A">
        <w:rPr>
          <w:rFonts w:ascii="Futura Lt BT" w:hAnsi="Futura Lt BT"/>
          <w:sz w:val="24"/>
          <w:szCs w:val="24"/>
        </w:rPr>
        <w:t>vezne</w:t>
      </w:r>
      <w:r w:rsidR="003D7E0E">
        <w:rPr>
          <w:rFonts w:ascii="Futura Lt BT" w:hAnsi="Futura Lt BT"/>
          <w:sz w:val="24"/>
          <w:szCs w:val="24"/>
        </w:rPr>
        <w:t xml:space="preserve"> </w:t>
      </w:r>
      <w:r w:rsidRPr="00DC613A">
        <w:rPr>
          <w:rFonts w:ascii="Futura Lt BT" w:hAnsi="Futura Lt BT"/>
          <w:sz w:val="24"/>
          <w:szCs w:val="24"/>
        </w:rPr>
        <w:t>rute</w:t>
      </w:r>
      <w:r w:rsidR="003D7E0E">
        <w:rPr>
          <w:rFonts w:ascii="Futura Lt BT" w:hAnsi="Futura Lt BT"/>
          <w:sz w:val="24"/>
          <w:szCs w:val="24"/>
        </w:rPr>
        <w:t xml:space="preserve"> </w:t>
      </w:r>
      <w:r w:rsidRPr="00DC613A">
        <w:rPr>
          <w:rFonts w:ascii="Futura Lt BT" w:hAnsi="Futura Lt BT"/>
          <w:sz w:val="24"/>
          <w:szCs w:val="24"/>
        </w:rPr>
        <w:t>Karlovac</w:t>
      </w:r>
      <w:r w:rsidR="003D7E0E">
        <w:rPr>
          <w:rFonts w:ascii="Futura Lt BT" w:hAnsi="Futura Lt BT"/>
          <w:sz w:val="24"/>
          <w:szCs w:val="24"/>
        </w:rPr>
        <w:t xml:space="preserve"> </w:t>
      </w:r>
      <w:r w:rsidRPr="00DC613A">
        <w:rPr>
          <w:rFonts w:ascii="Cambria Math" w:hAnsi="Cambria Math" w:cs="Cambria Math"/>
          <w:sz w:val="24"/>
          <w:szCs w:val="24"/>
        </w:rPr>
        <w:t>‐</w:t>
      </w:r>
      <w:r w:rsidR="003D7E0E">
        <w:rPr>
          <w:rFonts w:ascii="Cambria Math" w:hAnsi="Cambria Math" w:cs="Cambria Math"/>
          <w:sz w:val="24"/>
          <w:szCs w:val="24"/>
        </w:rPr>
        <w:t xml:space="preserve"> </w:t>
      </w:r>
      <w:r w:rsidRPr="00DC613A">
        <w:rPr>
          <w:rFonts w:ascii="Futura Lt BT" w:hAnsi="Futura Lt BT"/>
          <w:sz w:val="24"/>
          <w:szCs w:val="24"/>
        </w:rPr>
        <w:t>Jasenak</w:t>
      </w:r>
      <w:r w:rsidR="003D7E0E">
        <w:rPr>
          <w:rFonts w:ascii="Century Gothic" w:hAnsi="Century Gothic" w:cs="Century Gothic"/>
          <w:sz w:val="24"/>
          <w:szCs w:val="24"/>
        </w:rPr>
        <w:t xml:space="preserve"> </w:t>
      </w:r>
      <w:r w:rsidRPr="00DC613A">
        <w:rPr>
          <w:rFonts w:ascii="Futura Lt BT" w:hAnsi="Futura Lt BT"/>
          <w:sz w:val="24"/>
          <w:szCs w:val="24"/>
        </w:rPr>
        <w:t>(</w:t>
      </w:r>
      <w:proofErr w:type="spellStart"/>
      <w:r w:rsidRPr="00DC613A">
        <w:rPr>
          <w:rFonts w:ascii="Futura Lt BT" w:hAnsi="Futura Lt BT"/>
          <w:sz w:val="24"/>
          <w:szCs w:val="24"/>
        </w:rPr>
        <w:t>Rudolfina</w:t>
      </w:r>
      <w:proofErr w:type="spellEnd"/>
      <w:r w:rsidRPr="00DC613A">
        <w:rPr>
          <w:rFonts w:ascii="Futura Lt BT" w:hAnsi="Futura Lt BT"/>
          <w:sz w:val="24"/>
          <w:szCs w:val="24"/>
        </w:rPr>
        <w:t>)</w:t>
      </w:r>
      <w:r w:rsidR="003D7E0E">
        <w:rPr>
          <w:rFonts w:ascii="Futura Lt BT" w:hAnsi="Futura Lt BT"/>
          <w:sz w:val="24"/>
          <w:szCs w:val="24"/>
        </w:rPr>
        <w:t xml:space="preserve"> </w:t>
      </w:r>
      <w:r w:rsidRPr="00DC613A">
        <w:rPr>
          <w:rFonts w:ascii="Cambria Math" w:hAnsi="Cambria Math" w:cs="Cambria Math"/>
          <w:sz w:val="24"/>
          <w:szCs w:val="24"/>
        </w:rPr>
        <w:t>‐</w:t>
      </w:r>
      <w:r w:rsidR="003D7E0E">
        <w:rPr>
          <w:rFonts w:ascii="Century Gothic" w:hAnsi="Century Gothic" w:cs="Century Gothic"/>
          <w:sz w:val="24"/>
          <w:szCs w:val="24"/>
        </w:rPr>
        <w:t xml:space="preserve"> </w:t>
      </w:r>
      <w:r w:rsidRPr="00DC613A">
        <w:rPr>
          <w:rFonts w:ascii="Futura Lt BT" w:hAnsi="Futura Lt BT"/>
          <w:sz w:val="24"/>
          <w:szCs w:val="24"/>
        </w:rPr>
        <w:t>94</w:t>
      </w:r>
      <w:r w:rsidR="003D7E0E">
        <w:rPr>
          <w:rFonts w:ascii="Futura Lt BT" w:hAnsi="Futura Lt BT"/>
          <w:sz w:val="24"/>
          <w:szCs w:val="24"/>
        </w:rPr>
        <w:t xml:space="preserve"> </w:t>
      </w:r>
      <w:r w:rsidRPr="00DC613A">
        <w:rPr>
          <w:rFonts w:ascii="Futura Lt BT" w:hAnsi="Futura Lt BT"/>
          <w:sz w:val="24"/>
          <w:szCs w:val="24"/>
        </w:rPr>
        <w:t>k</w:t>
      </w:r>
      <w:r>
        <w:rPr>
          <w:rFonts w:ascii="Futura Lt BT" w:hAnsi="Futura Lt BT"/>
          <w:sz w:val="24"/>
          <w:szCs w:val="24"/>
        </w:rPr>
        <w:t>m</w:t>
      </w:r>
    </w:p>
    <w:p w14:paraId="75D70F28" w14:textId="3C79ACDA" w:rsidR="00DC613A" w:rsidRPr="00DC613A" w:rsidRDefault="00DC613A" w:rsidP="00557570">
      <w:pPr>
        <w:pStyle w:val="Bezproreda"/>
        <w:numPr>
          <w:ilvl w:val="1"/>
          <w:numId w:val="32"/>
        </w:numPr>
        <w:ind w:left="360"/>
        <w:jc w:val="both"/>
        <w:rPr>
          <w:rFonts w:ascii="Futura Lt BT" w:hAnsi="Futura Lt BT"/>
          <w:sz w:val="24"/>
          <w:szCs w:val="24"/>
        </w:rPr>
      </w:pPr>
      <w:r w:rsidRPr="00DC613A">
        <w:rPr>
          <w:rFonts w:ascii="Futura Lt BT" w:hAnsi="Futura Lt BT"/>
          <w:sz w:val="24"/>
          <w:szCs w:val="24"/>
        </w:rPr>
        <w:t>Kreiranje državne vezne rute Vrbovsko </w:t>
      </w:r>
      <w:r w:rsidRPr="00DC613A">
        <w:rPr>
          <w:rFonts w:ascii="Cambria Math" w:hAnsi="Cambria Math" w:cs="Cambria Math"/>
          <w:sz w:val="24"/>
          <w:szCs w:val="24"/>
        </w:rPr>
        <w:t>‐</w:t>
      </w:r>
      <w:r w:rsidRPr="00DC613A">
        <w:rPr>
          <w:rFonts w:ascii="Century Gothic" w:hAnsi="Century Gothic" w:cs="Century Gothic"/>
          <w:sz w:val="24"/>
          <w:szCs w:val="24"/>
        </w:rPr>
        <w:t> </w:t>
      </w:r>
      <w:r w:rsidRPr="00DC613A">
        <w:rPr>
          <w:rFonts w:ascii="Futura Lt BT" w:hAnsi="Futura Lt BT"/>
          <w:sz w:val="24"/>
          <w:szCs w:val="24"/>
        </w:rPr>
        <w:t>Ogulin</w:t>
      </w:r>
      <w:r w:rsidRPr="00DC613A">
        <w:rPr>
          <w:rFonts w:ascii="Century Gothic" w:hAnsi="Century Gothic" w:cs="Century Gothic"/>
          <w:sz w:val="24"/>
          <w:szCs w:val="24"/>
        </w:rPr>
        <w:t> </w:t>
      </w:r>
      <w:r w:rsidRPr="00DC613A">
        <w:rPr>
          <w:rFonts w:ascii="Cambria Math" w:hAnsi="Cambria Math" w:cs="Cambria Math"/>
          <w:sz w:val="24"/>
          <w:szCs w:val="24"/>
        </w:rPr>
        <w:t>‐</w:t>
      </w:r>
      <w:r w:rsidRPr="00DC613A">
        <w:rPr>
          <w:rFonts w:ascii="Century Gothic" w:hAnsi="Century Gothic" w:cs="Century Gothic"/>
          <w:sz w:val="24"/>
          <w:szCs w:val="24"/>
        </w:rPr>
        <w:t> </w:t>
      </w:r>
      <w:r w:rsidRPr="00DC613A">
        <w:rPr>
          <w:rFonts w:ascii="Futura Lt BT" w:hAnsi="Futura Lt BT"/>
          <w:sz w:val="24"/>
          <w:szCs w:val="24"/>
        </w:rPr>
        <w:t>Poljanak</w:t>
      </w:r>
      <w:r w:rsidRPr="00DC613A">
        <w:rPr>
          <w:rFonts w:ascii="Century Gothic" w:hAnsi="Century Gothic" w:cs="Century Gothic"/>
          <w:sz w:val="24"/>
          <w:szCs w:val="24"/>
        </w:rPr>
        <w:t> </w:t>
      </w:r>
      <w:r w:rsidRPr="00DC613A">
        <w:rPr>
          <w:rFonts w:ascii="Futura Lt BT" w:hAnsi="Futura Lt BT"/>
          <w:sz w:val="24"/>
          <w:szCs w:val="24"/>
        </w:rPr>
        <w:t>(Plitvice)</w:t>
      </w:r>
      <w:r w:rsidRPr="00DC613A">
        <w:rPr>
          <w:rFonts w:ascii="Century Gothic" w:hAnsi="Century Gothic" w:cs="Century Gothic"/>
          <w:sz w:val="24"/>
          <w:szCs w:val="24"/>
        </w:rPr>
        <w:t> </w:t>
      </w:r>
      <w:r w:rsidRPr="00DC613A">
        <w:rPr>
          <w:rFonts w:ascii="Cambria Math" w:hAnsi="Cambria Math" w:cs="Cambria Math"/>
          <w:sz w:val="24"/>
          <w:szCs w:val="24"/>
        </w:rPr>
        <w:t>‐</w:t>
      </w:r>
      <w:r w:rsidRPr="00DC613A">
        <w:rPr>
          <w:rFonts w:ascii="Century Gothic" w:hAnsi="Century Gothic" w:cs="Century Gothic"/>
          <w:sz w:val="24"/>
          <w:szCs w:val="24"/>
        </w:rPr>
        <w:t> </w:t>
      </w:r>
      <w:r w:rsidRPr="00DC613A">
        <w:rPr>
          <w:rFonts w:ascii="Futura Lt BT" w:hAnsi="Futura Lt BT"/>
          <w:sz w:val="24"/>
          <w:szCs w:val="24"/>
        </w:rPr>
        <w:t>72</w:t>
      </w:r>
      <w:r w:rsidRPr="00DC613A">
        <w:rPr>
          <w:rFonts w:ascii="Century Gothic" w:hAnsi="Century Gothic" w:cs="Century Gothic"/>
          <w:sz w:val="24"/>
          <w:szCs w:val="24"/>
        </w:rPr>
        <w:t> </w:t>
      </w:r>
      <w:r w:rsidRPr="00DC613A">
        <w:rPr>
          <w:rFonts w:ascii="Futura Lt BT" w:hAnsi="Futura Lt BT"/>
          <w:sz w:val="24"/>
          <w:szCs w:val="24"/>
        </w:rPr>
        <w:t>km</w:t>
      </w:r>
      <w:r w:rsidRPr="00DC613A">
        <w:rPr>
          <w:rFonts w:ascii="Century Gothic" w:hAnsi="Century Gothic" w:cs="Century Gothic"/>
          <w:sz w:val="24"/>
          <w:szCs w:val="24"/>
        </w:rPr>
        <w:t> </w:t>
      </w:r>
    </w:p>
    <w:p w14:paraId="303DCF31" w14:textId="23CF4BB0" w:rsidR="00DC613A" w:rsidRDefault="00DC613A" w:rsidP="00557570">
      <w:pPr>
        <w:pStyle w:val="Bezproreda"/>
        <w:numPr>
          <w:ilvl w:val="1"/>
          <w:numId w:val="32"/>
        </w:numPr>
        <w:ind w:left="360"/>
        <w:jc w:val="both"/>
        <w:rPr>
          <w:rFonts w:ascii="Futura Lt BT" w:hAnsi="Futura Lt BT"/>
          <w:sz w:val="24"/>
          <w:szCs w:val="24"/>
        </w:rPr>
      </w:pPr>
      <w:r w:rsidRPr="00DC613A">
        <w:rPr>
          <w:rFonts w:ascii="Futura Lt BT" w:hAnsi="Futura Lt BT"/>
          <w:sz w:val="24"/>
          <w:szCs w:val="24"/>
        </w:rPr>
        <w:lastRenderedPageBreak/>
        <w:t>Kreiranje državne vezne rute Barilović </w:t>
      </w:r>
      <w:r w:rsidRPr="00DC613A">
        <w:rPr>
          <w:rFonts w:ascii="Cambria Math" w:hAnsi="Cambria Math" w:cs="Cambria Math"/>
          <w:sz w:val="24"/>
          <w:szCs w:val="24"/>
        </w:rPr>
        <w:t>‐</w:t>
      </w:r>
      <w:r w:rsidRPr="00DC613A">
        <w:rPr>
          <w:rFonts w:ascii="Century Gothic" w:hAnsi="Century Gothic" w:cs="Century Gothic"/>
          <w:sz w:val="24"/>
          <w:szCs w:val="24"/>
        </w:rPr>
        <w:t> </w:t>
      </w:r>
      <w:r w:rsidRPr="00DC613A">
        <w:rPr>
          <w:rFonts w:ascii="Futura Lt BT" w:hAnsi="Futura Lt BT"/>
          <w:sz w:val="24"/>
          <w:szCs w:val="24"/>
        </w:rPr>
        <w:t>Vojni</w:t>
      </w:r>
      <w:r w:rsidRPr="00DC613A">
        <w:rPr>
          <w:rFonts w:ascii="Century Gothic" w:hAnsi="Century Gothic" w:cs="Century Gothic"/>
          <w:sz w:val="24"/>
          <w:szCs w:val="24"/>
        </w:rPr>
        <w:t>ć </w:t>
      </w:r>
      <w:r w:rsidRPr="00DC613A">
        <w:rPr>
          <w:rFonts w:ascii="Cambria Math" w:hAnsi="Cambria Math" w:cs="Cambria Math"/>
          <w:sz w:val="24"/>
          <w:szCs w:val="24"/>
        </w:rPr>
        <w:t>‐</w:t>
      </w:r>
      <w:r w:rsidRPr="00DC613A">
        <w:rPr>
          <w:rFonts w:ascii="Century Gothic" w:hAnsi="Century Gothic" w:cs="Century Gothic"/>
          <w:sz w:val="24"/>
          <w:szCs w:val="24"/>
        </w:rPr>
        <w:t> </w:t>
      </w:r>
      <w:r w:rsidRPr="00DC613A">
        <w:rPr>
          <w:rFonts w:ascii="Futura Lt BT" w:hAnsi="Futura Lt BT"/>
          <w:sz w:val="24"/>
          <w:szCs w:val="24"/>
        </w:rPr>
        <w:t>Petrova</w:t>
      </w:r>
      <w:r w:rsidRPr="00DC613A">
        <w:rPr>
          <w:rFonts w:ascii="Century Gothic" w:hAnsi="Century Gothic" w:cs="Century Gothic"/>
          <w:sz w:val="24"/>
          <w:szCs w:val="24"/>
        </w:rPr>
        <w:t> </w:t>
      </w:r>
      <w:r w:rsidRPr="00DC613A">
        <w:rPr>
          <w:rFonts w:ascii="Futura Lt BT" w:hAnsi="Futura Lt BT"/>
          <w:sz w:val="24"/>
          <w:szCs w:val="24"/>
        </w:rPr>
        <w:t>gora</w:t>
      </w:r>
      <w:r w:rsidRPr="00DC613A">
        <w:rPr>
          <w:rFonts w:ascii="Century Gothic" w:hAnsi="Century Gothic" w:cs="Century Gothic"/>
          <w:sz w:val="24"/>
          <w:szCs w:val="24"/>
        </w:rPr>
        <w:t> </w:t>
      </w:r>
      <w:r w:rsidRPr="00DC613A">
        <w:rPr>
          <w:rFonts w:ascii="Cambria Math" w:hAnsi="Cambria Math" w:cs="Cambria Math"/>
          <w:sz w:val="24"/>
          <w:szCs w:val="24"/>
        </w:rPr>
        <w:t>‐</w:t>
      </w:r>
      <w:r w:rsidRPr="00DC613A">
        <w:rPr>
          <w:rFonts w:ascii="Century Gothic" w:hAnsi="Century Gothic" w:cs="Century Gothic"/>
          <w:sz w:val="24"/>
          <w:szCs w:val="24"/>
        </w:rPr>
        <w:t> </w:t>
      </w:r>
      <w:r w:rsidRPr="00DC613A">
        <w:rPr>
          <w:rFonts w:ascii="Futura Lt BT" w:hAnsi="Futura Lt BT"/>
          <w:sz w:val="24"/>
          <w:szCs w:val="24"/>
        </w:rPr>
        <w:t>28</w:t>
      </w:r>
      <w:r w:rsidRPr="00DC613A">
        <w:rPr>
          <w:rFonts w:ascii="Century Gothic" w:hAnsi="Century Gothic" w:cs="Century Gothic"/>
          <w:sz w:val="24"/>
          <w:szCs w:val="24"/>
        </w:rPr>
        <w:t> </w:t>
      </w:r>
      <w:r w:rsidRPr="00DC613A">
        <w:rPr>
          <w:rFonts w:ascii="Futura Lt BT" w:hAnsi="Futura Lt BT"/>
          <w:sz w:val="24"/>
          <w:szCs w:val="24"/>
        </w:rPr>
        <w:t>km</w:t>
      </w:r>
    </w:p>
    <w:p w14:paraId="6F497F99" w14:textId="5EF555B7" w:rsidR="00DC613A" w:rsidRDefault="00DC613A" w:rsidP="00557570">
      <w:pPr>
        <w:pStyle w:val="Bezproreda"/>
        <w:numPr>
          <w:ilvl w:val="1"/>
          <w:numId w:val="32"/>
        </w:numPr>
        <w:ind w:left="360"/>
        <w:jc w:val="both"/>
        <w:rPr>
          <w:rFonts w:ascii="Futura Lt BT" w:hAnsi="Futura Lt BT"/>
          <w:sz w:val="24"/>
          <w:szCs w:val="24"/>
        </w:rPr>
      </w:pPr>
      <w:r w:rsidRPr="00DC613A">
        <w:rPr>
          <w:rFonts w:ascii="Futura Lt BT" w:hAnsi="Futura Lt BT"/>
          <w:sz w:val="24"/>
          <w:szCs w:val="24"/>
        </w:rPr>
        <w:t>Kreiranje kružne Županijske rute </w:t>
      </w:r>
      <w:r w:rsidRPr="00DC613A">
        <w:rPr>
          <w:rFonts w:ascii="Cambria Math" w:hAnsi="Cambria Math" w:cs="Cambria Math"/>
          <w:sz w:val="24"/>
          <w:szCs w:val="24"/>
        </w:rPr>
        <w:t>‐</w:t>
      </w:r>
      <w:r w:rsidRPr="00DC613A">
        <w:rPr>
          <w:rFonts w:ascii="Century Gothic" w:hAnsi="Century Gothic" w:cs="Century Gothic"/>
          <w:sz w:val="24"/>
          <w:szCs w:val="24"/>
        </w:rPr>
        <w:t> </w:t>
      </w:r>
      <w:r w:rsidRPr="00DC613A">
        <w:rPr>
          <w:rFonts w:ascii="Futura Lt BT" w:hAnsi="Futura Lt BT"/>
          <w:sz w:val="24"/>
          <w:szCs w:val="24"/>
        </w:rPr>
        <w:t>284</w:t>
      </w:r>
      <w:r w:rsidRPr="00DC613A">
        <w:rPr>
          <w:rFonts w:ascii="Century Gothic" w:hAnsi="Century Gothic" w:cs="Century Gothic"/>
          <w:sz w:val="24"/>
          <w:szCs w:val="24"/>
        </w:rPr>
        <w:t> </w:t>
      </w:r>
      <w:r w:rsidRPr="00DC613A">
        <w:rPr>
          <w:rFonts w:ascii="Futura Lt BT" w:hAnsi="Futura Lt BT"/>
          <w:sz w:val="24"/>
          <w:szCs w:val="24"/>
        </w:rPr>
        <w:t>km</w:t>
      </w:r>
    </w:p>
    <w:p w14:paraId="6417D9AB" w14:textId="5925913B" w:rsidR="00DC613A" w:rsidRDefault="00DC613A" w:rsidP="00557570">
      <w:pPr>
        <w:pStyle w:val="Bezproreda"/>
        <w:numPr>
          <w:ilvl w:val="1"/>
          <w:numId w:val="32"/>
        </w:numPr>
        <w:ind w:left="360"/>
        <w:jc w:val="both"/>
        <w:rPr>
          <w:rFonts w:ascii="Futura Lt BT" w:hAnsi="Futura Lt BT"/>
          <w:sz w:val="24"/>
          <w:szCs w:val="24"/>
        </w:rPr>
      </w:pPr>
      <w:r w:rsidRPr="00DC613A">
        <w:rPr>
          <w:rFonts w:ascii="Futura Lt BT" w:hAnsi="Futura Lt BT"/>
          <w:sz w:val="24"/>
          <w:szCs w:val="24"/>
        </w:rPr>
        <w:t>Obilježavanje i unapređenje lokalnih ruta za rekreativne bicikliste na</w:t>
      </w:r>
      <w:r w:rsidR="00D91D18">
        <w:rPr>
          <w:rFonts w:ascii="Futura Lt BT" w:hAnsi="Futura Lt BT"/>
          <w:sz w:val="24"/>
          <w:szCs w:val="24"/>
        </w:rPr>
        <w:t xml:space="preserve"> </w:t>
      </w:r>
      <w:r w:rsidRPr="00DC613A">
        <w:rPr>
          <w:rFonts w:ascii="Futura Lt BT" w:hAnsi="Futura Lt BT"/>
          <w:sz w:val="24"/>
          <w:szCs w:val="24"/>
        </w:rPr>
        <w:t>odmoru i/ili izletu u Županiji </w:t>
      </w:r>
    </w:p>
    <w:p w14:paraId="0FF89175" w14:textId="58DE2DF0" w:rsidR="00DC613A" w:rsidRDefault="00DC613A" w:rsidP="00557570">
      <w:pPr>
        <w:pStyle w:val="Bezproreda"/>
        <w:numPr>
          <w:ilvl w:val="1"/>
          <w:numId w:val="32"/>
        </w:numPr>
        <w:ind w:left="360"/>
        <w:jc w:val="both"/>
        <w:rPr>
          <w:rFonts w:ascii="Futura Lt BT" w:hAnsi="Futura Lt BT"/>
          <w:sz w:val="24"/>
          <w:szCs w:val="24"/>
        </w:rPr>
      </w:pPr>
      <w:r w:rsidRPr="00DC613A">
        <w:rPr>
          <w:rFonts w:ascii="Futura Lt BT" w:hAnsi="Futura Lt BT"/>
          <w:sz w:val="24"/>
          <w:szCs w:val="24"/>
        </w:rPr>
        <w:t>Kreiranje ruta, bike parkova i ostalih sadržaja za brdske (MTB) bicikliste</w:t>
      </w:r>
    </w:p>
    <w:p w14:paraId="59F88C8D" w14:textId="35A556C1" w:rsidR="00DC613A" w:rsidRDefault="00DC613A" w:rsidP="00557570">
      <w:pPr>
        <w:pStyle w:val="Bezproreda"/>
        <w:numPr>
          <w:ilvl w:val="1"/>
          <w:numId w:val="32"/>
        </w:numPr>
        <w:ind w:left="360"/>
        <w:jc w:val="both"/>
        <w:rPr>
          <w:rFonts w:ascii="Futura Lt BT" w:hAnsi="Futura Lt BT"/>
          <w:sz w:val="24"/>
          <w:szCs w:val="24"/>
        </w:rPr>
      </w:pPr>
      <w:r w:rsidRPr="00DC613A">
        <w:rPr>
          <w:rFonts w:ascii="Futura Lt BT" w:hAnsi="Futura Lt BT"/>
          <w:sz w:val="24"/>
          <w:szCs w:val="24"/>
        </w:rPr>
        <w:t>Razvoj odmorišta i servisnih stanica za </w:t>
      </w:r>
      <w:proofErr w:type="spellStart"/>
      <w:r w:rsidRPr="00DC613A">
        <w:rPr>
          <w:rFonts w:ascii="Futura Lt BT" w:hAnsi="Futura Lt BT"/>
          <w:sz w:val="24"/>
          <w:szCs w:val="24"/>
        </w:rPr>
        <w:t>cikloturiste</w:t>
      </w:r>
      <w:proofErr w:type="spellEnd"/>
    </w:p>
    <w:p w14:paraId="23D00D23" w14:textId="77777777" w:rsidR="0017554F" w:rsidRDefault="00DC613A" w:rsidP="00557570">
      <w:pPr>
        <w:pStyle w:val="Bezproreda"/>
        <w:numPr>
          <w:ilvl w:val="1"/>
          <w:numId w:val="32"/>
        </w:numPr>
        <w:ind w:left="360"/>
        <w:jc w:val="both"/>
        <w:rPr>
          <w:rFonts w:ascii="Futura Lt BT" w:hAnsi="Futura Lt BT"/>
          <w:sz w:val="24"/>
          <w:szCs w:val="24"/>
        </w:rPr>
      </w:pPr>
      <w:r w:rsidRPr="00DC613A">
        <w:rPr>
          <w:rFonts w:ascii="Futura Lt BT" w:hAnsi="Futura Lt BT"/>
          <w:sz w:val="24"/>
          <w:szCs w:val="24"/>
        </w:rPr>
        <w:t>Razvoj i certificiranje smještajne ponude, unapređenje ugostiteljskih </w:t>
      </w:r>
    </w:p>
    <w:p w14:paraId="709D3CA4" w14:textId="777D7A77" w:rsidR="00DC613A" w:rsidRDefault="00DC613A" w:rsidP="00FB3BED">
      <w:pPr>
        <w:pStyle w:val="Bezproreda"/>
        <w:ind w:left="360"/>
        <w:jc w:val="both"/>
        <w:rPr>
          <w:rFonts w:ascii="Futura Lt BT" w:hAnsi="Futura Lt BT"/>
          <w:sz w:val="24"/>
          <w:szCs w:val="24"/>
        </w:rPr>
      </w:pPr>
      <w:r w:rsidRPr="00DC613A">
        <w:rPr>
          <w:rFonts w:ascii="Futura Lt BT" w:hAnsi="Futura Lt BT"/>
          <w:sz w:val="24"/>
          <w:szCs w:val="24"/>
        </w:rPr>
        <w:t>sa</w:t>
      </w:r>
      <w:r w:rsidR="00D91D18">
        <w:rPr>
          <w:rFonts w:ascii="Futura Lt BT" w:hAnsi="Futura Lt BT"/>
          <w:sz w:val="24"/>
          <w:szCs w:val="24"/>
        </w:rPr>
        <w:t>d</w:t>
      </w:r>
      <w:r w:rsidRPr="00DC613A">
        <w:rPr>
          <w:rFonts w:ascii="Futura Lt BT" w:hAnsi="Futura Lt BT"/>
          <w:sz w:val="24"/>
          <w:szCs w:val="24"/>
        </w:rPr>
        <w:t>ržaja</w:t>
      </w:r>
      <w:r w:rsidR="000F14A3">
        <w:rPr>
          <w:rFonts w:ascii="Futura Lt BT" w:hAnsi="Futura Lt BT"/>
          <w:sz w:val="24"/>
          <w:szCs w:val="24"/>
        </w:rPr>
        <w:t xml:space="preserve"> </w:t>
      </w:r>
      <w:r w:rsidRPr="00DC613A">
        <w:rPr>
          <w:rFonts w:ascii="Futura Lt BT" w:hAnsi="Futura Lt BT"/>
          <w:sz w:val="24"/>
          <w:szCs w:val="24"/>
        </w:rPr>
        <w:t>i izleta za </w:t>
      </w:r>
      <w:proofErr w:type="spellStart"/>
      <w:r w:rsidRPr="00DC613A">
        <w:rPr>
          <w:rFonts w:ascii="Futura Lt BT" w:hAnsi="Futura Lt BT"/>
          <w:sz w:val="24"/>
          <w:szCs w:val="24"/>
        </w:rPr>
        <w:t>cikloturist</w:t>
      </w:r>
      <w:r>
        <w:rPr>
          <w:rFonts w:ascii="Futura Lt BT" w:hAnsi="Futura Lt BT"/>
          <w:sz w:val="24"/>
          <w:szCs w:val="24"/>
        </w:rPr>
        <w:t>e</w:t>
      </w:r>
      <w:proofErr w:type="spellEnd"/>
    </w:p>
    <w:p w14:paraId="51F4F44B" w14:textId="05A64668" w:rsidR="009E22CB" w:rsidRDefault="009E22CB" w:rsidP="00557570">
      <w:pPr>
        <w:pStyle w:val="Bezproreda"/>
        <w:numPr>
          <w:ilvl w:val="1"/>
          <w:numId w:val="32"/>
        </w:numPr>
        <w:ind w:left="360"/>
        <w:jc w:val="both"/>
        <w:rPr>
          <w:rFonts w:ascii="Futura Lt BT" w:hAnsi="Futura Lt BT"/>
          <w:sz w:val="24"/>
          <w:szCs w:val="24"/>
        </w:rPr>
      </w:pPr>
      <w:r w:rsidRPr="009E22CB">
        <w:rPr>
          <w:rFonts w:ascii="Futura Lt BT" w:hAnsi="Futura Lt BT"/>
          <w:sz w:val="24"/>
          <w:szCs w:val="24"/>
        </w:rPr>
        <w:t>Razvoj informativnih i interpretativnih sadržaja</w:t>
      </w:r>
    </w:p>
    <w:p w14:paraId="77152712" w14:textId="0F3D4D73" w:rsidR="009E22CB" w:rsidRDefault="009E22CB" w:rsidP="00557570">
      <w:pPr>
        <w:pStyle w:val="Bezproreda"/>
        <w:numPr>
          <w:ilvl w:val="1"/>
          <w:numId w:val="32"/>
        </w:numPr>
        <w:ind w:left="360"/>
        <w:jc w:val="both"/>
        <w:rPr>
          <w:rFonts w:ascii="Futura Lt BT" w:hAnsi="Futura Lt BT"/>
          <w:sz w:val="24"/>
          <w:szCs w:val="24"/>
        </w:rPr>
      </w:pPr>
      <w:r w:rsidRPr="009E22CB">
        <w:rPr>
          <w:rFonts w:ascii="Futura Lt BT" w:hAnsi="Futura Lt BT"/>
          <w:sz w:val="24"/>
          <w:szCs w:val="24"/>
        </w:rPr>
        <w:t>Unapređenje promocijskih aktivnosti i materijala </w:t>
      </w:r>
    </w:p>
    <w:p w14:paraId="7BFFA9F0" w14:textId="63E774AF" w:rsidR="009E22CB" w:rsidRDefault="009E22CB" w:rsidP="00557570">
      <w:pPr>
        <w:pStyle w:val="Bezproreda"/>
        <w:numPr>
          <w:ilvl w:val="1"/>
          <w:numId w:val="32"/>
        </w:numPr>
        <w:ind w:left="360"/>
        <w:jc w:val="both"/>
        <w:rPr>
          <w:rFonts w:ascii="Futura Lt BT" w:hAnsi="Futura Lt BT"/>
          <w:sz w:val="24"/>
          <w:szCs w:val="24"/>
        </w:rPr>
      </w:pPr>
      <w:r w:rsidRPr="009E22CB">
        <w:rPr>
          <w:rFonts w:ascii="Futura Lt BT" w:hAnsi="Futura Lt BT"/>
          <w:sz w:val="24"/>
          <w:szCs w:val="24"/>
        </w:rPr>
        <w:t>Unapređenje dodatnih usluga za </w:t>
      </w:r>
      <w:proofErr w:type="spellStart"/>
      <w:r w:rsidRPr="009E22CB">
        <w:rPr>
          <w:rFonts w:ascii="Futura Lt BT" w:hAnsi="Futura Lt BT"/>
          <w:sz w:val="24"/>
          <w:szCs w:val="24"/>
        </w:rPr>
        <w:t>cikloturiste</w:t>
      </w:r>
      <w:proofErr w:type="spellEnd"/>
      <w:r w:rsidRPr="009E22CB">
        <w:rPr>
          <w:rFonts w:ascii="Futura Lt BT" w:hAnsi="Futura Lt BT"/>
          <w:sz w:val="24"/>
          <w:szCs w:val="24"/>
        </w:rPr>
        <w:t> i bicikliste</w:t>
      </w:r>
    </w:p>
    <w:p w14:paraId="31F320A7" w14:textId="77777777" w:rsidR="006B43F3" w:rsidRDefault="006B43F3" w:rsidP="000F4766">
      <w:pPr>
        <w:pStyle w:val="Bezproreda"/>
        <w:rPr>
          <w:rFonts w:ascii="Futura Lt BT" w:hAnsi="Futura Lt BT"/>
          <w:sz w:val="24"/>
          <w:szCs w:val="24"/>
        </w:rPr>
      </w:pPr>
    </w:p>
    <w:p w14:paraId="2D5090C8" w14:textId="77777777" w:rsidR="006B43F3" w:rsidRDefault="006B43F3" w:rsidP="000F4766">
      <w:pPr>
        <w:pStyle w:val="Bezproreda"/>
        <w:rPr>
          <w:lang w:eastAsia="hr-HR"/>
        </w:rPr>
      </w:pPr>
    </w:p>
    <w:p w14:paraId="68A0884F" w14:textId="77777777" w:rsidR="00937FE4" w:rsidRDefault="00937FE4" w:rsidP="000F4766">
      <w:pPr>
        <w:pStyle w:val="Bezproreda"/>
        <w:rPr>
          <w:lang w:eastAsia="hr-HR"/>
        </w:rPr>
      </w:pPr>
    </w:p>
    <w:p w14:paraId="4E391CA4" w14:textId="612E5D42" w:rsidR="003E2A52" w:rsidRDefault="003E2A52" w:rsidP="009635CA">
      <w:pPr>
        <w:spacing w:after="0" w:line="240" w:lineRule="auto"/>
        <w:rPr>
          <w:rFonts w:ascii="Futura Lt BT" w:hAnsi="Futura Lt BT"/>
          <w:b/>
          <w:bCs/>
          <w:sz w:val="24"/>
          <w:szCs w:val="24"/>
        </w:rPr>
      </w:pPr>
      <w:r w:rsidRPr="00CE02F1">
        <w:rPr>
          <w:rFonts w:ascii="Futura Lt BT" w:hAnsi="Futura Lt BT"/>
          <w:b/>
          <w:bCs/>
          <w:sz w:val="24"/>
          <w:szCs w:val="24"/>
        </w:rPr>
        <w:t>Elektroničke</w:t>
      </w:r>
      <w:r w:rsidR="000F14A3">
        <w:rPr>
          <w:rFonts w:ascii="Futura Lt BT" w:hAnsi="Futura Lt BT"/>
          <w:b/>
          <w:bCs/>
          <w:sz w:val="24"/>
          <w:szCs w:val="24"/>
        </w:rPr>
        <w:t xml:space="preserve"> </w:t>
      </w:r>
      <w:r w:rsidRPr="00CE02F1">
        <w:rPr>
          <w:rFonts w:ascii="Futura Lt BT" w:hAnsi="Futura Lt BT"/>
          <w:b/>
          <w:bCs/>
          <w:sz w:val="24"/>
          <w:szCs w:val="24"/>
        </w:rPr>
        <w:t>komunikacije</w:t>
      </w:r>
    </w:p>
    <w:p w14:paraId="1384DC19" w14:textId="77777777" w:rsidR="003A1E71" w:rsidRPr="00CE02F1" w:rsidRDefault="003A1E71" w:rsidP="009635CA">
      <w:pPr>
        <w:spacing w:after="0" w:line="240" w:lineRule="auto"/>
        <w:rPr>
          <w:rFonts w:ascii="Futura Lt BT" w:hAnsi="Futura Lt BT"/>
          <w:b/>
          <w:bCs/>
          <w:sz w:val="24"/>
          <w:szCs w:val="24"/>
        </w:rPr>
      </w:pPr>
    </w:p>
    <w:p w14:paraId="000CA3FC" w14:textId="51F53643" w:rsidR="003E2A52" w:rsidRPr="00C6595A" w:rsidRDefault="003E2A52" w:rsidP="00C6595A">
      <w:pPr>
        <w:jc w:val="both"/>
        <w:rPr>
          <w:rFonts w:ascii="Futura Lt BT" w:hAnsi="Futura Lt BT"/>
          <w:sz w:val="24"/>
          <w:szCs w:val="24"/>
        </w:rPr>
      </w:pPr>
      <w:r w:rsidRPr="00C6595A">
        <w:rPr>
          <w:rFonts w:ascii="Futura Lt BT" w:hAnsi="Futura Lt BT"/>
          <w:sz w:val="24"/>
          <w:szCs w:val="24"/>
        </w:rPr>
        <w:t>Važećim</w:t>
      </w:r>
      <w:r w:rsidR="000F14A3">
        <w:rPr>
          <w:rFonts w:ascii="Futura Lt BT" w:hAnsi="Futura Lt BT"/>
          <w:sz w:val="24"/>
          <w:szCs w:val="24"/>
        </w:rPr>
        <w:t xml:space="preserve"> </w:t>
      </w:r>
      <w:r w:rsidRPr="00C6595A">
        <w:rPr>
          <w:rFonts w:ascii="Futura Lt BT" w:hAnsi="Futura Lt BT"/>
          <w:sz w:val="24"/>
          <w:szCs w:val="24"/>
        </w:rPr>
        <w:t>Prostornim</w:t>
      </w:r>
      <w:r w:rsidR="000F14A3">
        <w:rPr>
          <w:rFonts w:ascii="Futura Lt BT" w:hAnsi="Futura Lt BT"/>
          <w:sz w:val="24"/>
          <w:szCs w:val="24"/>
        </w:rPr>
        <w:t xml:space="preserve"> </w:t>
      </w:r>
      <w:r w:rsidRPr="00C6595A">
        <w:rPr>
          <w:rFonts w:ascii="Futura Lt BT" w:hAnsi="Futura Lt BT"/>
          <w:sz w:val="24"/>
          <w:szCs w:val="24"/>
        </w:rPr>
        <w:t>planom</w:t>
      </w:r>
      <w:r w:rsidR="000F14A3">
        <w:rPr>
          <w:rFonts w:ascii="Futura Lt BT" w:hAnsi="Futura Lt BT"/>
          <w:sz w:val="24"/>
          <w:szCs w:val="24"/>
        </w:rPr>
        <w:t xml:space="preserve"> </w:t>
      </w:r>
      <w:r w:rsidRPr="00C6595A">
        <w:rPr>
          <w:rFonts w:ascii="Futura Lt BT" w:hAnsi="Futura Lt BT"/>
          <w:sz w:val="24"/>
          <w:szCs w:val="24"/>
        </w:rPr>
        <w:t>Karlovačke</w:t>
      </w:r>
      <w:r w:rsidR="000F14A3">
        <w:rPr>
          <w:rFonts w:ascii="Futura Lt BT" w:hAnsi="Futura Lt BT"/>
          <w:sz w:val="24"/>
          <w:szCs w:val="24"/>
        </w:rPr>
        <w:t xml:space="preserve"> </w:t>
      </w:r>
      <w:r w:rsidRPr="00C6595A">
        <w:rPr>
          <w:rFonts w:ascii="Futura Lt BT" w:hAnsi="Futura Lt BT"/>
          <w:sz w:val="24"/>
          <w:szCs w:val="24"/>
        </w:rPr>
        <w:t>županije</w:t>
      </w:r>
      <w:r w:rsidR="000F14A3">
        <w:rPr>
          <w:rFonts w:ascii="Futura Lt BT" w:hAnsi="Futura Lt BT"/>
          <w:sz w:val="24"/>
          <w:szCs w:val="24"/>
        </w:rPr>
        <w:t xml:space="preserve"> </w:t>
      </w:r>
      <w:r w:rsidRPr="00C6595A">
        <w:rPr>
          <w:rFonts w:ascii="Futura Lt BT" w:hAnsi="Futura Lt BT"/>
          <w:sz w:val="24"/>
          <w:szCs w:val="24"/>
        </w:rPr>
        <w:t>planirana</w:t>
      </w:r>
      <w:r w:rsidR="000F14A3">
        <w:rPr>
          <w:rFonts w:ascii="Futura Lt BT" w:hAnsi="Futura Lt BT"/>
          <w:sz w:val="24"/>
          <w:szCs w:val="24"/>
        </w:rPr>
        <w:t xml:space="preserve"> </w:t>
      </w:r>
      <w:r w:rsidRPr="00C6595A">
        <w:rPr>
          <w:rFonts w:ascii="Futura Lt BT" w:hAnsi="Futura Lt BT"/>
          <w:sz w:val="24"/>
          <w:szCs w:val="24"/>
        </w:rPr>
        <w:t>je</w:t>
      </w:r>
      <w:r w:rsidR="000F14A3">
        <w:rPr>
          <w:rFonts w:ascii="Futura Lt BT" w:hAnsi="Futura Lt BT"/>
          <w:sz w:val="24"/>
          <w:szCs w:val="24"/>
        </w:rPr>
        <w:t xml:space="preserve"> </w:t>
      </w:r>
      <w:r w:rsidRPr="00C6595A">
        <w:rPr>
          <w:rFonts w:ascii="Futura Lt BT" w:hAnsi="Futura Lt BT"/>
          <w:sz w:val="24"/>
          <w:szCs w:val="24"/>
        </w:rPr>
        <w:t>mreža</w:t>
      </w:r>
      <w:r w:rsidR="000F14A3">
        <w:rPr>
          <w:rFonts w:ascii="Futura Lt BT" w:hAnsi="Futura Lt BT"/>
          <w:sz w:val="24"/>
          <w:szCs w:val="24"/>
        </w:rPr>
        <w:t xml:space="preserve"> </w:t>
      </w:r>
      <w:r w:rsidRPr="00C6595A">
        <w:rPr>
          <w:rFonts w:ascii="Futura Lt BT" w:hAnsi="Futura Lt BT"/>
          <w:sz w:val="24"/>
          <w:szCs w:val="24"/>
        </w:rPr>
        <w:t>građevina</w:t>
      </w:r>
      <w:r w:rsidR="000F14A3">
        <w:rPr>
          <w:rFonts w:ascii="Futura Lt BT" w:hAnsi="Futura Lt BT"/>
          <w:sz w:val="24"/>
          <w:szCs w:val="24"/>
        </w:rPr>
        <w:t xml:space="preserve"> </w:t>
      </w:r>
      <w:r w:rsidRPr="00C6595A">
        <w:rPr>
          <w:rFonts w:ascii="Futura Lt BT" w:hAnsi="Futura Lt BT"/>
          <w:sz w:val="24"/>
          <w:szCs w:val="24"/>
        </w:rPr>
        <w:t>elektroničk</w:t>
      </w:r>
      <w:r w:rsidR="00C6595A">
        <w:rPr>
          <w:rFonts w:ascii="Futura Lt BT" w:hAnsi="Futura Lt BT"/>
          <w:sz w:val="24"/>
          <w:szCs w:val="24"/>
        </w:rPr>
        <w:t>ih</w:t>
      </w:r>
      <w:r w:rsidR="000F14A3">
        <w:rPr>
          <w:rFonts w:ascii="Futura Lt BT" w:hAnsi="Futura Lt BT"/>
          <w:sz w:val="24"/>
          <w:szCs w:val="24"/>
        </w:rPr>
        <w:t xml:space="preserve"> </w:t>
      </w:r>
      <w:r w:rsidRPr="00C6595A">
        <w:rPr>
          <w:rFonts w:ascii="Futura Lt BT" w:hAnsi="Futura Lt BT"/>
          <w:sz w:val="24"/>
          <w:szCs w:val="24"/>
        </w:rPr>
        <w:t>pokretn</w:t>
      </w:r>
      <w:r w:rsidR="00C6595A">
        <w:rPr>
          <w:rFonts w:ascii="Futura Lt BT" w:hAnsi="Futura Lt BT"/>
          <w:sz w:val="24"/>
          <w:szCs w:val="24"/>
        </w:rPr>
        <w:t>ih</w:t>
      </w:r>
      <w:r w:rsidR="000F14A3">
        <w:rPr>
          <w:rFonts w:ascii="Futura Lt BT" w:hAnsi="Futura Lt BT"/>
          <w:sz w:val="24"/>
          <w:szCs w:val="24"/>
        </w:rPr>
        <w:t xml:space="preserve"> </w:t>
      </w:r>
      <w:r w:rsidRPr="00C6595A">
        <w:rPr>
          <w:rFonts w:ascii="Futura Lt BT" w:hAnsi="Futura Lt BT"/>
          <w:sz w:val="24"/>
          <w:szCs w:val="24"/>
        </w:rPr>
        <w:t>komunikacij</w:t>
      </w:r>
      <w:r w:rsidR="00C6595A">
        <w:rPr>
          <w:rFonts w:ascii="Futura Lt BT" w:hAnsi="Futura Lt BT"/>
          <w:sz w:val="24"/>
          <w:szCs w:val="24"/>
        </w:rPr>
        <w:t>a</w:t>
      </w:r>
      <w:r w:rsidR="00C81235" w:rsidRPr="00C6595A">
        <w:rPr>
          <w:rFonts w:ascii="Futura Lt BT" w:hAnsi="Futura Lt BT"/>
          <w:sz w:val="24"/>
          <w:szCs w:val="24"/>
        </w:rPr>
        <w:t>.</w:t>
      </w:r>
      <w:r w:rsidR="000F14A3">
        <w:rPr>
          <w:rFonts w:ascii="Futura Lt BT" w:hAnsi="Futura Lt BT"/>
          <w:sz w:val="24"/>
          <w:szCs w:val="24"/>
        </w:rPr>
        <w:t xml:space="preserve"> </w:t>
      </w:r>
      <w:r w:rsidR="00C6595A">
        <w:rPr>
          <w:rFonts w:ascii="Futura Lt BT" w:hAnsi="Futura Lt BT"/>
          <w:sz w:val="24"/>
          <w:szCs w:val="24"/>
        </w:rPr>
        <w:t>Generalno,</w:t>
      </w:r>
      <w:r w:rsidR="000F14A3">
        <w:rPr>
          <w:rFonts w:ascii="Futura Lt BT" w:hAnsi="Futura Lt BT"/>
          <w:sz w:val="24"/>
          <w:szCs w:val="24"/>
        </w:rPr>
        <w:t xml:space="preserve"> </w:t>
      </w:r>
      <w:r w:rsidR="00C6595A">
        <w:rPr>
          <w:rFonts w:ascii="Futura Lt BT" w:hAnsi="Futura Lt BT"/>
          <w:sz w:val="24"/>
          <w:szCs w:val="24"/>
        </w:rPr>
        <w:t>mrežu</w:t>
      </w:r>
      <w:r w:rsidR="000F14A3">
        <w:rPr>
          <w:rFonts w:ascii="Futura Lt BT" w:hAnsi="Futura Lt BT"/>
          <w:sz w:val="24"/>
          <w:szCs w:val="24"/>
        </w:rPr>
        <w:t xml:space="preserve"> </w:t>
      </w:r>
      <w:r w:rsidR="00C6595A">
        <w:rPr>
          <w:rFonts w:ascii="Futura Lt BT" w:hAnsi="Futura Lt BT"/>
          <w:sz w:val="24"/>
          <w:szCs w:val="24"/>
        </w:rPr>
        <w:t>karakterizira</w:t>
      </w:r>
      <w:r w:rsidR="000F14A3">
        <w:rPr>
          <w:rFonts w:ascii="Futura Lt BT" w:hAnsi="Futura Lt BT"/>
          <w:sz w:val="24"/>
          <w:szCs w:val="24"/>
        </w:rPr>
        <w:t xml:space="preserve"> </w:t>
      </w:r>
      <w:r w:rsidR="001B50D1">
        <w:rPr>
          <w:rFonts w:ascii="Futura Lt BT" w:hAnsi="Futura Lt BT"/>
          <w:sz w:val="24"/>
          <w:szCs w:val="24"/>
        </w:rPr>
        <w:t>dobra</w:t>
      </w:r>
      <w:r w:rsidR="000F14A3">
        <w:rPr>
          <w:rFonts w:ascii="Futura Lt BT" w:hAnsi="Futura Lt BT"/>
          <w:sz w:val="24"/>
          <w:szCs w:val="24"/>
        </w:rPr>
        <w:t xml:space="preserve"> </w:t>
      </w:r>
      <w:r w:rsidR="001B50D1">
        <w:rPr>
          <w:rFonts w:ascii="Futura Lt BT" w:hAnsi="Futura Lt BT"/>
          <w:sz w:val="24"/>
          <w:szCs w:val="24"/>
        </w:rPr>
        <w:t>pokrivenost</w:t>
      </w:r>
      <w:r w:rsidR="000F14A3">
        <w:rPr>
          <w:rFonts w:ascii="Futura Lt BT" w:hAnsi="Futura Lt BT"/>
          <w:sz w:val="24"/>
          <w:szCs w:val="24"/>
        </w:rPr>
        <w:t xml:space="preserve"> </w:t>
      </w:r>
      <w:r w:rsidR="001B50D1">
        <w:rPr>
          <w:rFonts w:ascii="Futura Lt BT" w:hAnsi="Futura Lt BT"/>
          <w:sz w:val="24"/>
          <w:szCs w:val="24"/>
        </w:rPr>
        <w:t>urbanih</w:t>
      </w:r>
      <w:r w:rsidR="000F14A3">
        <w:rPr>
          <w:rFonts w:ascii="Futura Lt BT" w:hAnsi="Futura Lt BT"/>
          <w:sz w:val="24"/>
          <w:szCs w:val="24"/>
        </w:rPr>
        <w:t xml:space="preserve"> </w:t>
      </w:r>
      <w:r w:rsidR="001B50D1">
        <w:rPr>
          <w:rFonts w:ascii="Futura Lt BT" w:hAnsi="Futura Lt BT"/>
          <w:sz w:val="24"/>
          <w:szCs w:val="24"/>
        </w:rPr>
        <w:t>područja</w:t>
      </w:r>
      <w:r w:rsidR="000F14A3">
        <w:rPr>
          <w:rFonts w:ascii="Futura Lt BT" w:hAnsi="Futura Lt BT"/>
          <w:sz w:val="24"/>
          <w:szCs w:val="24"/>
        </w:rPr>
        <w:t xml:space="preserve"> </w:t>
      </w:r>
      <w:r w:rsidR="001B50D1">
        <w:rPr>
          <w:rFonts w:ascii="Futura Lt BT" w:hAnsi="Futura Lt BT"/>
          <w:sz w:val="24"/>
          <w:szCs w:val="24"/>
        </w:rPr>
        <w:t>te</w:t>
      </w:r>
      <w:r w:rsidR="000F14A3">
        <w:rPr>
          <w:rFonts w:ascii="Futura Lt BT" w:hAnsi="Futura Lt BT"/>
          <w:sz w:val="24"/>
          <w:szCs w:val="24"/>
        </w:rPr>
        <w:t xml:space="preserve"> </w:t>
      </w:r>
      <w:r w:rsidR="001B50D1">
        <w:rPr>
          <w:rFonts w:ascii="Futura Lt BT" w:hAnsi="Futura Lt BT"/>
          <w:sz w:val="24"/>
          <w:szCs w:val="24"/>
        </w:rPr>
        <w:t>glavnih</w:t>
      </w:r>
      <w:r w:rsidR="000F14A3">
        <w:rPr>
          <w:rFonts w:ascii="Futura Lt BT" w:hAnsi="Futura Lt BT"/>
          <w:sz w:val="24"/>
          <w:szCs w:val="24"/>
        </w:rPr>
        <w:t xml:space="preserve"> </w:t>
      </w:r>
      <w:r w:rsidR="001B50D1">
        <w:rPr>
          <w:rFonts w:ascii="Futura Lt BT" w:hAnsi="Futura Lt BT"/>
          <w:sz w:val="24"/>
          <w:szCs w:val="24"/>
        </w:rPr>
        <w:t>prometnih</w:t>
      </w:r>
      <w:r w:rsidR="000F14A3">
        <w:rPr>
          <w:rFonts w:ascii="Futura Lt BT" w:hAnsi="Futura Lt BT"/>
          <w:sz w:val="24"/>
          <w:szCs w:val="24"/>
        </w:rPr>
        <w:t xml:space="preserve"> </w:t>
      </w:r>
      <w:r w:rsidR="001B50D1">
        <w:rPr>
          <w:rFonts w:ascii="Futura Lt BT" w:hAnsi="Futura Lt BT"/>
          <w:sz w:val="24"/>
          <w:szCs w:val="24"/>
        </w:rPr>
        <w:t>pravaca,</w:t>
      </w:r>
      <w:r w:rsidR="000F14A3">
        <w:rPr>
          <w:rFonts w:ascii="Futura Lt BT" w:hAnsi="Futura Lt BT"/>
          <w:sz w:val="24"/>
          <w:szCs w:val="24"/>
        </w:rPr>
        <w:t xml:space="preserve"> </w:t>
      </w:r>
      <w:r w:rsidR="001B50D1">
        <w:rPr>
          <w:rFonts w:ascii="Futura Lt BT" w:hAnsi="Futura Lt BT"/>
          <w:sz w:val="24"/>
          <w:szCs w:val="24"/>
        </w:rPr>
        <w:t>dok</w:t>
      </w:r>
      <w:r w:rsidR="000F14A3">
        <w:rPr>
          <w:rFonts w:ascii="Futura Lt BT" w:hAnsi="Futura Lt BT"/>
          <w:sz w:val="24"/>
          <w:szCs w:val="24"/>
        </w:rPr>
        <w:t xml:space="preserve"> </w:t>
      </w:r>
      <w:r w:rsidR="001B50D1">
        <w:rPr>
          <w:rFonts w:ascii="Futura Lt BT" w:hAnsi="Futura Lt BT"/>
          <w:sz w:val="24"/>
          <w:szCs w:val="24"/>
        </w:rPr>
        <w:t>su</w:t>
      </w:r>
      <w:r w:rsidR="000F14A3">
        <w:rPr>
          <w:rFonts w:ascii="Futura Lt BT" w:hAnsi="Futura Lt BT"/>
          <w:sz w:val="24"/>
          <w:szCs w:val="24"/>
        </w:rPr>
        <w:t xml:space="preserve"> </w:t>
      </w:r>
      <w:r w:rsidR="001B50D1">
        <w:rPr>
          <w:rFonts w:ascii="Futura Lt BT" w:hAnsi="Futura Lt BT"/>
          <w:sz w:val="24"/>
          <w:szCs w:val="24"/>
        </w:rPr>
        <w:t>ruralna</w:t>
      </w:r>
      <w:r w:rsidR="000F14A3">
        <w:rPr>
          <w:rFonts w:ascii="Futura Lt BT" w:hAnsi="Futura Lt BT"/>
          <w:sz w:val="24"/>
          <w:szCs w:val="24"/>
        </w:rPr>
        <w:t xml:space="preserve"> </w:t>
      </w:r>
      <w:r w:rsidR="001B50D1">
        <w:rPr>
          <w:rFonts w:ascii="Futura Lt BT" w:hAnsi="Futura Lt BT"/>
          <w:sz w:val="24"/>
          <w:szCs w:val="24"/>
        </w:rPr>
        <w:t>i</w:t>
      </w:r>
      <w:r w:rsidR="000F14A3">
        <w:rPr>
          <w:rFonts w:ascii="Futura Lt BT" w:hAnsi="Futura Lt BT"/>
          <w:sz w:val="24"/>
          <w:szCs w:val="24"/>
        </w:rPr>
        <w:t xml:space="preserve"> </w:t>
      </w:r>
      <w:r w:rsidR="001B50D1">
        <w:rPr>
          <w:rFonts w:ascii="Futura Lt BT" w:hAnsi="Futura Lt BT"/>
          <w:sz w:val="24"/>
          <w:szCs w:val="24"/>
        </w:rPr>
        <w:t>nenaseljena</w:t>
      </w:r>
      <w:r w:rsidR="000F14A3">
        <w:rPr>
          <w:rFonts w:ascii="Futura Lt BT" w:hAnsi="Futura Lt BT"/>
          <w:sz w:val="24"/>
          <w:szCs w:val="24"/>
        </w:rPr>
        <w:t xml:space="preserve"> </w:t>
      </w:r>
      <w:r w:rsidR="001B50D1">
        <w:rPr>
          <w:rFonts w:ascii="Futura Lt BT" w:hAnsi="Futura Lt BT"/>
          <w:sz w:val="24"/>
          <w:szCs w:val="24"/>
        </w:rPr>
        <w:t>područja</w:t>
      </w:r>
      <w:r w:rsidR="000F14A3">
        <w:rPr>
          <w:rFonts w:ascii="Futura Lt BT" w:hAnsi="Futura Lt BT"/>
          <w:sz w:val="24"/>
          <w:szCs w:val="24"/>
        </w:rPr>
        <w:t xml:space="preserve"> </w:t>
      </w:r>
      <w:r w:rsidR="001B50D1">
        <w:rPr>
          <w:rFonts w:ascii="Futura Lt BT" w:hAnsi="Futura Lt BT"/>
          <w:sz w:val="24"/>
          <w:szCs w:val="24"/>
        </w:rPr>
        <w:t>slabije</w:t>
      </w:r>
      <w:r w:rsidR="000F14A3">
        <w:rPr>
          <w:rFonts w:ascii="Futura Lt BT" w:hAnsi="Futura Lt BT"/>
          <w:sz w:val="24"/>
          <w:szCs w:val="24"/>
        </w:rPr>
        <w:t xml:space="preserve"> </w:t>
      </w:r>
      <w:r w:rsidR="001B50D1">
        <w:rPr>
          <w:rFonts w:ascii="Futura Lt BT" w:hAnsi="Futura Lt BT"/>
          <w:sz w:val="24"/>
          <w:szCs w:val="24"/>
        </w:rPr>
        <w:t>pokrivena.</w:t>
      </w:r>
      <w:r w:rsidR="000F14A3">
        <w:rPr>
          <w:rFonts w:ascii="Futura Lt BT" w:hAnsi="Futura Lt BT"/>
          <w:sz w:val="24"/>
          <w:szCs w:val="24"/>
        </w:rPr>
        <w:t xml:space="preserve"> </w:t>
      </w:r>
      <w:r w:rsidR="00C81235" w:rsidRPr="00C6595A">
        <w:rPr>
          <w:rFonts w:ascii="Futura Lt BT" w:hAnsi="Futura Lt BT"/>
          <w:sz w:val="24"/>
          <w:szCs w:val="24"/>
        </w:rPr>
        <w:t>Za</w:t>
      </w:r>
      <w:r w:rsidR="000F14A3">
        <w:rPr>
          <w:rFonts w:ascii="Futura Lt BT" w:hAnsi="Futura Lt BT"/>
          <w:sz w:val="24"/>
          <w:szCs w:val="24"/>
        </w:rPr>
        <w:t xml:space="preserve"> </w:t>
      </w:r>
      <w:r w:rsidR="001B50D1">
        <w:rPr>
          <w:rFonts w:ascii="Futura Lt BT" w:hAnsi="Futura Lt BT"/>
          <w:sz w:val="24"/>
          <w:szCs w:val="24"/>
        </w:rPr>
        <w:t>buduće</w:t>
      </w:r>
      <w:r w:rsidR="000F14A3">
        <w:rPr>
          <w:rFonts w:ascii="Futura Lt BT" w:hAnsi="Futura Lt BT"/>
          <w:sz w:val="24"/>
          <w:szCs w:val="24"/>
        </w:rPr>
        <w:t xml:space="preserve"> </w:t>
      </w:r>
      <w:r w:rsidRPr="00C6595A">
        <w:rPr>
          <w:rFonts w:ascii="Futura Lt BT" w:hAnsi="Futura Lt BT"/>
          <w:sz w:val="24"/>
          <w:szCs w:val="24"/>
        </w:rPr>
        <w:t>razdoblje</w:t>
      </w:r>
      <w:r w:rsidR="000F14A3">
        <w:rPr>
          <w:rFonts w:ascii="Futura Lt BT" w:hAnsi="Futura Lt BT"/>
          <w:sz w:val="24"/>
          <w:szCs w:val="24"/>
        </w:rPr>
        <w:t xml:space="preserve"> </w:t>
      </w:r>
      <w:r w:rsidRPr="00C6595A">
        <w:rPr>
          <w:rFonts w:ascii="Futura Lt BT" w:hAnsi="Futura Lt BT"/>
          <w:sz w:val="24"/>
          <w:szCs w:val="24"/>
        </w:rPr>
        <w:t>potrebno</w:t>
      </w:r>
      <w:r w:rsidR="000F14A3">
        <w:rPr>
          <w:rFonts w:ascii="Futura Lt BT" w:hAnsi="Futura Lt BT"/>
          <w:sz w:val="24"/>
          <w:szCs w:val="24"/>
        </w:rPr>
        <w:t xml:space="preserve"> </w:t>
      </w:r>
      <w:r w:rsidRPr="00C6595A">
        <w:rPr>
          <w:rFonts w:ascii="Futura Lt BT" w:hAnsi="Futura Lt BT"/>
          <w:sz w:val="24"/>
          <w:szCs w:val="24"/>
        </w:rPr>
        <w:t>je</w:t>
      </w:r>
      <w:r w:rsidR="000F14A3">
        <w:rPr>
          <w:rFonts w:ascii="Futura Lt BT" w:hAnsi="Futura Lt BT"/>
          <w:sz w:val="24"/>
          <w:szCs w:val="24"/>
        </w:rPr>
        <w:t xml:space="preserve"> </w:t>
      </w:r>
      <w:r w:rsidR="001B50D1">
        <w:rPr>
          <w:rFonts w:ascii="Futura Lt BT" w:hAnsi="Futura Lt BT"/>
          <w:sz w:val="24"/>
          <w:szCs w:val="24"/>
        </w:rPr>
        <w:t>kontinuirano</w:t>
      </w:r>
      <w:r w:rsidR="000F14A3">
        <w:rPr>
          <w:rFonts w:ascii="Futura Lt BT" w:hAnsi="Futura Lt BT"/>
          <w:sz w:val="24"/>
          <w:szCs w:val="24"/>
        </w:rPr>
        <w:t xml:space="preserve"> </w:t>
      </w:r>
      <w:r w:rsidR="001B50D1">
        <w:rPr>
          <w:rFonts w:ascii="Futura Lt BT" w:hAnsi="Futura Lt BT"/>
          <w:sz w:val="24"/>
          <w:szCs w:val="24"/>
        </w:rPr>
        <w:t>revidirati</w:t>
      </w:r>
      <w:r w:rsidR="000F14A3">
        <w:rPr>
          <w:rFonts w:ascii="Futura Lt BT" w:hAnsi="Futura Lt BT"/>
          <w:sz w:val="24"/>
          <w:szCs w:val="24"/>
        </w:rPr>
        <w:t xml:space="preserve"> </w:t>
      </w:r>
      <w:r w:rsidRPr="00C6595A">
        <w:rPr>
          <w:rFonts w:ascii="Futura Lt BT" w:hAnsi="Futura Lt BT"/>
          <w:sz w:val="24"/>
          <w:szCs w:val="24"/>
        </w:rPr>
        <w:t>planove</w:t>
      </w:r>
      <w:r w:rsidR="000F14A3">
        <w:rPr>
          <w:rFonts w:ascii="Futura Lt BT" w:hAnsi="Futura Lt BT"/>
          <w:sz w:val="24"/>
          <w:szCs w:val="24"/>
        </w:rPr>
        <w:t xml:space="preserve"> </w:t>
      </w:r>
      <w:r w:rsidR="001B50D1">
        <w:rPr>
          <w:rFonts w:ascii="Futura Lt BT" w:hAnsi="Futura Lt BT"/>
          <w:sz w:val="24"/>
          <w:szCs w:val="24"/>
        </w:rPr>
        <w:t>razvoja</w:t>
      </w:r>
      <w:r w:rsidR="000F14A3">
        <w:rPr>
          <w:rFonts w:ascii="Futura Lt BT" w:hAnsi="Futura Lt BT"/>
          <w:sz w:val="24"/>
          <w:szCs w:val="24"/>
        </w:rPr>
        <w:t xml:space="preserve"> </w:t>
      </w:r>
      <w:r w:rsidR="001B50D1">
        <w:rPr>
          <w:rFonts w:ascii="Futura Lt BT" w:hAnsi="Futura Lt BT"/>
          <w:sz w:val="24"/>
          <w:szCs w:val="24"/>
        </w:rPr>
        <w:t>mreže</w:t>
      </w:r>
      <w:r w:rsidR="000F14A3">
        <w:rPr>
          <w:rFonts w:ascii="Futura Lt BT" w:hAnsi="Futura Lt BT"/>
          <w:sz w:val="24"/>
          <w:szCs w:val="24"/>
        </w:rPr>
        <w:t xml:space="preserve"> </w:t>
      </w:r>
      <w:r w:rsidR="001B50D1">
        <w:rPr>
          <w:rFonts w:ascii="Futura Lt BT" w:hAnsi="Futura Lt BT"/>
          <w:sz w:val="24"/>
          <w:szCs w:val="24"/>
        </w:rPr>
        <w:t>elektroničkih</w:t>
      </w:r>
      <w:r w:rsidR="000F14A3">
        <w:rPr>
          <w:rFonts w:ascii="Futura Lt BT" w:hAnsi="Futura Lt BT"/>
          <w:sz w:val="24"/>
          <w:szCs w:val="24"/>
        </w:rPr>
        <w:t xml:space="preserve"> </w:t>
      </w:r>
      <w:r w:rsidR="001B50D1">
        <w:rPr>
          <w:rFonts w:ascii="Futura Lt BT" w:hAnsi="Futura Lt BT"/>
          <w:sz w:val="24"/>
          <w:szCs w:val="24"/>
        </w:rPr>
        <w:t>komunikacija,</w:t>
      </w:r>
      <w:r w:rsidR="000F14A3">
        <w:rPr>
          <w:rFonts w:ascii="Futura Lt BT" w:hAnsi="Futura Lt BT"/>
          <w:sz w:val="24"/>
          <w:szCs w:val="24"/>
        </w:rPr>
        <w:t xml:space="preserve"> </w:t>
      </w:r>
      <w:r w:rsidR="001B50D1">
        <w:rPr>
          <w:rFonts w:ascii="Futura Lt BT" w:hAnsi="Futura Lt BT"/>
          <w:sz w:val="24"/>
          <w:szCs w:val="24"/>
        </w:rPr>
        <w:t>poticati</w:t>
      </w:r>
      <w:r w:rsidR="000F14A3">
        <w:rPr>
          <w:rFonts w:ascii="Futura Lt BT" w:hAnsi="Futura Lt BT"/>
          <w:sz w:val="24"/>
          <w:szCs w:val="24"/>
        </w:rPr>
        <w:t xml:space="preserve"> </w:t>
      </w:r>
      <w:r w:rsidR="001B50D1">
        <w:rPr>
          <w:rFonts w:ascii="Futura Lt BT" w:hAnsi="Futura Lt BT"/>
          <w:sz w:val="24"/>
          <w:szCs w:val="24"/>
        </w:rPr>
        <w:t>pokrivenost</w:t>
      </w:r>
      <w:r w:rsidR="000F14A3">
        <w:rPr>
          <w:rFonts w:ascii="Futura Lt BT" w:hAnsi="Futura Lt BT"/>
          <w:sz w:val="24"/>
          <w:szCs w:val="24"/>
        </w:rPr>
        <w:t xml:space="preserve"> </w:t>
      </w:r>
      <w:r w:rsidR="001B50D1">
        <w:rPr>
          <w:rFonts w:ascii="Futura Lt BT" w:hAnsi="Futura Lt BT"/>
          <w:sz w:val="24"/>
          <w:szCs w:val="24"/>
        </w:rPr>
        <w:t>ruralnih</w:t>
      </w:r>
      <w:r w:rsidR="000F14A3">
        <w:rPr>
          <w:rFonts w:ascii="Futura Lt BT" w:hAnsi="Futura Lt BT"/>
          <w:sz w:val="24"/>
          <w:szCs w:val="24"/>
        </w:rPr>
        <w:t xml:space="preserve"> </w:t>
      </w:r>
      <w:r w:rsidR="001B50D1">
        <w:rPr>
          <w:rFonts w:ascii="Futura Lt BT" w:hAnsi="Futura Lt BT"/>
          <w:sz w:val="24"/>
          <w:szCs w:val="24"/>
        </w:rPr>
        <w:t>područja</w:t>
      </w:r>
      <w:r w:rsidR="000F14A3">
        <w:rPr>
          <w:rFonts w:ascii="Futura Lt BT" w:hAnsi="Futura Lt BT"/>
          <w:sz w:val="24"/>
          <w:szCs w:val="24"/>
        </w:rPr>
        <w:t xml:space="preserve"> </w:t>
      </w:r>
      <w:r w:rsidR="001B50D1">
        <w:rPr>
          <w:rFonts w:ascii="Futura Lt BT" w:hAnsi="Futura Lt BT"/>
          <w:sz w:val="24"/>
          <w:szCs w:val="24"/>
        </w:rPr>
        <w:t>te</w:t>
      </w:r>
      <w:r w:rsidR="000F14A3">
        <w:rPr>
          <w:rFonts w:ascii="Futura Lt BT" w:hAnsi="Futura Lt BT"/>
          <w:sz w:val="24"/>
          <w:szCs w:val="24"/>
        </w:rPr>
        <w:t xml:space="preserve"> </w:t>
      </w:r>
      <w:r w:rsidR="001B50D1">
        <w:rPr>
          <w:rFonts w:ascii="Futura Lt BT" w:hAnsi="Futura Lt BT"/>
          <w:sz w:val="24"/>
          <w:szCs w:val="24"/>
        </w:rPr>
        <w:t>prema</w:t>
      </w:r>
      <w:r w:rsidR="000F14A3">
        <w:rPr>
          <w:rFonts w:ascii="Futura Lt BT" w:hAnsi="Futura Lt BT"/>
          <w:sz w:val="24"/>
          <w:szCs w:val="24"/>
        </w:rPr>
        <w:t xml:space="preserve"> </w:t>
      </w:r>
      <w:r w:rsidR="001B50D1">
        <w:rPr>
          <w:rFonts w:ascii="Futura Lt BT" w:hAnsi="Futura Lt BT"/>
          <w:sz w:val="24"/>
          <w:szCs w:val="24"/>
        </w:rPr>
        <w:t>okolišnim</w:t>
      </w:r>
      <w:r w:rsidR="000F14A3">
        <w:rPr>
          <w:rFonts w:ascii="Futura Lt BT" w:hAnsi="Futura Lt BT"/>
          <w:sz w:val="24"/>
          <w:szCs w:val="24"/>
        </w:rPr>
        <w:t xml:space="preserve"> </w:t>
      </w:r>
      <w:r w:rsidR="001B50D1">
        <w:rPr>
          <w:rFonts w:ascii="Futura Lt BT" w:hAnsi="Futura Lt BT"/>
          <w:sz w:val="24"/>
          <w:szCs w:val="24"/>
        </w:rPr>
        <w:t>mogućnostima</w:t>
      </w:r>
      <w:r w:rsidR="000F14A3">
        <w:rPr>
          <w:rFonts w:ascii="Futura Lt BT" w:hAnsi="Futura Lt BT"/>
          <w:sz w:val="24"/>
          <w:szCs w:val="24"/>
        </w:rPr>
        <w:t xml:space="preserve"> </w:t>
      </w:r>
      <w:r w:rsidR="001B50D1">
        <w:rPr>
          <w:rFonts w:ascii="Futura Lt BT" w:hAnsi="Futura Lt BT"/>
          <w:sz w:val="24"/>
          <w:szCs w:val="24"/>
        </w:rPr>
        <w:t>pratiti</w:t>
      </w:r>
      <w:r w:rsidR="000F14A3">
        <w:rPr>
          <w:rFonts w:ascii="Futura Lt BT" w:hAnsi="Futura Lt BT"/>
          <w:sz w:val="24"/>
          <w:szCs w:val="24"/>
        </w:rPr>
        <w:t xml:space="preserve"> </w:t>
      </w:r>
      <w:r w:rsidR="001B50D1">
        <w:rPr>
          <w:rFonts w:ascii="Futura Lt BT" w:hAnsi="Futura Lt BT"/>
          <w:sz w:val="24"/>
          <w:szCs w:val="24"/>
        </w:rPr>
        <w:t>planove</w:t>
      </w:r>
      <w:r w:rsidR="000F14A3">
        <w:rPr>
          <w:rFonts w:ascii="Futura Lt BT" w:hAnsi="Futura Lt BT"/>
          <w:sz w:val="24"/>
          <w:szCs w:val="24"/>
        </w:rPr>
        <w:t xml:space="preserve"> </w:t>
      </w:r>
      <w:r w:rsidR="001B50D1">
        <w:rPr>
          <w:rFonts w:ascii="Futura Lt BT" w:hAnsi="Futura Lt BT"/>
          <w:sz w:val="24"/>
          <w:szCs w:val="24"/>
        </w:rPr>
        <w:t>izgradnje</w:t>
      </w:r>
      <w:r w:rsidR="000F14A3">
        <w:rPr>
          <w:rFonts w:ascii="Futura Lt BT" w:hAnsi="Futura Lt BT"/>
          <w:sz w:val="24"/>
          <w:szCs w:val="24"/>
        </w:rPr>
        <w:t xml:space="preserve"> </w:t>
      </w:r>
      <w:r w:rsidR="001B50D1">
        <w:rPr>
          <w:rFonts w:ascii="Futura Lt BT" w:hAnsi="Futura Lt BT"/>
          <w:sz w:val="24"/>
          <w:szCs w:val="24"/>
        </w:rPr>
        <w:t>5G</w:t>
      </w:r>
      <w:r w:rsidR="000F14A3">
        <w:rPr>
          <w:rFonts w:ascii="Futura Lt BT" w:hAnsi="Futura Lt BT"/>
          <w:sz w:val="24"/>
          <w:szCs w:val="24"/>
        </w:rPr>
        <w:t xml:space="preserve"> </w:t>
      </w:r>
      <w:r w:rsidR="001B50D1">
        <w:rPr>
          <w:rFonts w:ascii="Futura Lt BT" w:hAnsi="Futura Lt BT"/>
          <w:sz w:val="24"/>
          <w:szCs w:val="24"/>
        </w:rPr>
        <w:t>mreže</w:t>
      </w:r>
      <w:r w:rsidR="000F14A3">
        <w:rPr>
          <w:rFonts w:ascii="Futura Lt BT" w:hAnsi="Futura Lt BT"/>
          <w:sz w:val="24"/>
          <w:szCs w:val="24"/>
        </w:rPr>
        <w:t xml:space="preserve"> </w:t>
      </w:r>
      <w:r w:rsidR="001B50D1">
        <w:rPr>
          <w:rFonts w:ascii="Futura Lt BT" w:hAnsi="Futura Lt BT"/>
          <w:sz w:val="24"/>
          <w:szCs w:val="24"/>
        </w:rPr>
        <w:t>kroz</w:t>
      </w:r>
      <w:r w:rsidR="000F14A3">
        <w:rPr>
          <w:rFonts w:ascii="Futura Lt BT" w:hAnsi="Futura Lt BT"/>
          <w:sz w:val="24"/>
          <w:szCs w:val="24"/>
        </w:rPr>
        <w:t xml:space="preserve"> </w:t>
      </w:r>
      <w:r w:rsidRPr="00C6595A">
        <w:rPr>
          <w:rFonts w:ascii="Futura Lt BT" w:hAnsi="Futura Lt BT"/>
          <w:sz w:val="24"/>
          <w:szCs w:val="24"/>
        </w:rPr>
        <w:t>prostorno</w:t>
      </w:r>
      <w:r w:rsidR="00C81235" w:rsidRPr="00C6595A">
        <w:rPr>
          <w:rFonts w:ascii="Futura Lt BT" w:hAnsi="Futura Lt BT"/>
          <w:sz w:val="24"/>
          <w:szCs w:val="24"/>
        </w:rPr>
        <w:t>-</w:t>
      </w:r>
      <w:r w:rsidRPr="00C6595A">
        <w:rPr>
          <w:rFonts w:ascii="Futura Lt BT" w:hAnsi="Futura Lt BT"/>
          <w:sz w:val="24"/>
          <w:szCs w:val="24"/>
        </w:rPr>
        <w:t>plansk</w:t>
      </w:r>
      <w:r w:rsidR="001B50D1">
        <w:rPr>
          <w:rFonts w:ascii="Futura Lt BT" w:hAnsi="Futura Lt BT"/>
          <w:sz w:val="24"/>
          <w:szCs w:val="24"/>
        </w:rPr>
        <w:t>u</w:t>
      </w:r>
      <w:r w:rsidR="000F14A3">
        <w:rPr>
          <w:rFonts w:ascii="Futura Lt BT" w:hAnsi="Futura Lt BT"/>
          <w:sz w:val="24"/>
          <w:szCs w:val="24"/>
        </w:rPr>
        <w:t xml:space="preserve"> </w:t>
      </w:r>
      <w:r w:rsidRPr="00C6595A">
        <w:rPr>
          <w:rFonts w:ascii="Futura Lt BT" w:hAnsi="Futura Lt BT"/>
          <w:sz w:val="24"/>
          <w:szCs w:val="24"/>
        </w:rPr>
        <w:t>dokumentacij</w:t>
      </w:r>
      <w:r w:rsidR="001B50D1">
        <w:rPr>
          <w:rFonts w:ascii="Futura Lt BT" w:hAnsi="Futura Lt BT"/>
          <w:sz w:val="24"/>
          <w:szCs w:val="24"/>
        </w:rPr>
        <w:t>u</w:t>
      </w:r>
      <w:r w:rsidR="000F14A3">
        <w:rPr>
          <w:rFonts w:ascii="Futura Lt BT" w:hAnsi="Futura Lt BT"/>
          <w:sz w:val="24"/>
          <w:szCs w:val="24"/>
        </w:rPr>
        <w:t xml:space="preserve"> </w:t>
      </w:r>
      <w:r w:rsidR="001B50D1">
        <w:rPr>
          <w:rFonts w:ascii="Futura Lt BT" w:hAnsi="Futura Lt BT"/>
          <w:sz w:val="24"/>
          <w:szCs w:val="24"/>
        </w:rPr>
        <w:t>i</w:t>
      </w:r>
      <w:r w:rsidR="000F14A3">
        <w:rPr>
          <w:rFonts w:ascii="Futura Lt BT" w:hAnsi="Futura Lt BT"/>
          <w:sz w:val="24"/>
          <w:szCs w:val="24"/>
        </w:rPr>
        <w:t xml:space="preserve"> </w:t>
      </w:r>
      <w:r w:rsidR="00C81235" w:rsidRPr="00C6595A">
        <w:rPr>
          <w:rFonts w:ascii="Futura Lt BT" w:hAnsi="Futura Lt BT"/>
          <w:sz w:val="24"/>
          <w:szCs w:val="24"/>
        </w:rPr>
        <w:t>lokaln</w:t>
      </w:r>
      <w:r w:rsidR="001B50D1">
        <w:rPr>
          <w:rFonts w:ascii="Futura Lt BT" w:hAnsi="Futura Lt BT"/>
          <w:sz w:val="24"/>
          <w:szCs w:val="24"/>
        </w:rPr>
        <w:t>e</w:t>
      </w:r>
      <w:r w:rsidR="000F14A3">
        <w:rPr>
          <w:rFonts w:ascii="Futura Lt BT" w:hAnsi="Futura Lt BT"/>
          <w:sz w:val="24"/>
          <w:szCs w:val="24"/>
        </w:rPr>
        <w:t xml:space="preserve"> </w:t>
      </w:r>
      <w:r w:rsidR="00C81235" w:rsidRPr="00C6595A">
        <w:rPr>
          <w:rFonts w:ascii="Futura Lt BT" w:hAnsi="Futura Lt BT"/>
          <w:sz w:val="24"/>
          <w:szCs w:val="24"/>
        </w:rPr>
        <w:t>razvojn</w:t>
      </w:r>
      <w:r w:rsidR="001B50D1">
        <w:rPr>
          <w:rFonts w:ascii="Futura Lt BT" w:hAnsi="Futura Lt BT"/>
          <w:sz w:val="24"/>
          <w:szCs w:val="24"/>
        </w:rPr>
        <w:t>e</w:t>
      </w:r>
      <w:r w:rsidR="000F14A3">
        <w:rPr>
          <w:rFonts w:ascii="Futura Lt BT" w:hAnsi="Futura Lt BT"/>
          <w:sz w:val="24"/>
          <w:szCs w:val="24"/>
        </w:rPr>
        <w:t xml:space="preserve"> </w:t>
      </w:r>
      <w:r w:rsidR="00C81235" w:rsidRPr="00C6595A">
        <w:rPr>
          <w:rFonts w:ascii="Futura Lt BT" w:hAnsi="Futura Lt BT"/>
          <w:sz w:val="24"/>
          <w:szCs w:val="24"/>
        </w:rPr>
        <w:t>planov</w:t>
      </w:r>
      <w:r w:rsidR="001B50D1">
        <w:rPr>
          <w:rFonts w:ascii="Futura Lt BT" w:hAnsi="Futura Lt BT"/>
          <w:sz w:val="24"/>
          <w:szCs w:val="24"/>
        </w:rPr>
        <w:t>e</w:t>
      </w:r>
      <w:r w:rsidRPr="00C6595A">
        <w:rPr>
          <w:rFonts w:ascii="Futura Lt BT" w:hAnsi="Futura Lt BT"/>
          <w:sz w:val="24"/>
          <w:szCs w:val="24"/>
        </w:rPr>
        <w:t>.</w:t>
      </w:r>
    </w:p>
    <w:p w14:paraId="7FFBBD4E" w14:textId="13607D51" w:rsidR="003E2A52" w:rsidRPr="00C6595A" w:rsidRDefault="003A74C0" w:rsidP="00C6595A">
      <w:pPr>
        <w:jc w:val="both"/>
        <w:rPr>
          <w:rFonts w:ascii="Futura Lt BT" w:hAnsi="Futura Lt BT"/>
          <w:sz w:val="24"/>
          <w:szCs w:val="24"/>
        </w:rPr>
      </w:pPr>
      <w:r>
        <w:rPr>
          <w:rFonts w:ascii="Futura Lt BT" w:hAnsi="Futura Lt BT"/>
          <w:sz w:val="24"/>
          <w:szCs w:val="24"/>
        </w:rPr>
        <w:t>Prema</w:t>
      </w:r>
      <w:r w:rsidR="000F14A3">
        <w:rPr>
          <w:rFonts w:ascii="Futura Lt BT" w:hAnsi="Futura Lt BT"/>
          <w:sz w:val="24"/>
          <w:szCs w:val="24"/>
        </w:rPr>
        <w:t xml:space="preserve"> </w:t>
      </w:r>
      <w:r>
        <w:rPr>
          <w:rFonts w:ascii="Futura Lt BT" w:hAnsi="Futura Lt BT"/>
          <w:sz w:val="24"/>
          <w:szCs w:val="24"/>
        </w:rPr>
        <w:t>dostavljenim</w:t>
      </w:r>
      <w:r w:rsidR="000F14A3">
        <w:rPr>
          <w:rFonts w:ascii="Futura Lt BT" w:hAnsi="Futura Lt BT"/>
          <w:sz w:val="24"/>
          <w:szCs w:val="24"/>
        </w:rPr>
        <w:t xml:space="preserve"> </w:t>
      </w:r>
      <w:r>
        <w:rPr>
          <w:rFonts w:ascii="Futura Lt BT" w:hAnsi="Futura Lt BT"/>
          <w:sz w:val="24"/>
          <w:szCs w:val="24"/>
        </w:rPr>
        <w:t>podacima,</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području</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Pr>
          <w:rFonts w:ascii="Futura Lt BT" w:hAnsi="Futura Lt BT"/>
          <w:sz w:val="24"/>
          <w:szCs w:val="24"/>
        </w:rPr>
        <w:t>nalazi</w:t>
      </w:r>
      <w:r w:rsidR="000F14A3">
        <w:rPr>
          <w:rFonts w:ascii="Futura Lt BT" w:hAnsi="Futura Lt BT"/>
          <w:sz w:val="24"/>
          <w:szCs w:val="24"/>
        </w:rPr>
        <w:t xml:space="preserve"> </w:t>
      </w:r>
      <w:r w:rsidR="006356D8">
        <w:rPr>
          <w:rFonts w:ascii="Futura Lt BT" w:hAnsi="Futura Lt BT"/>
          <w:sz w:val="24"/>
          <w:szCs w:val="24"/>
        </w:rPr>
        <w:t>se</w:t>
      </w:r>
      <w:r w:rsidR="003E2A52" w:rsidRPr="00C6595A">
        <w:rPr>
          <w:rFonts w:ascii="Futura Lt BT" w:hAnsi="Futura Lt BT"/>
          <w:sz w:val="24"/>
          <w:szCs w:val="24"/>
        </w:rPr>
        <w:t>:</w:t>
      </w:r>
    </w:p>
    <w:p w14:paraId="779A5378" w14:textId="62B0C8FB" w:rsidR="003E2A52" w:rsidRPr="003A74C0" w:rsidRDefault="00B75EA2" w:rsidP="00557570">
      <w:pPr>
        <w:pStyle w:val="Odlomakpopisa"/>
        <w:numPr>
          <w:ilvl w:val="0"/>
          <w:numId w:val="20"/>
        </w:numPr>
        <w:jc w:val="both"/>
        <w:rPr>
          <w:rFonts w:ascii="Futura Lt BT" w:hAnsi="Futura Lt BT"/>
          <w:sz w:val="24"/>
          <w:szCs w:val="24"/>
        </w:rPr>
      </w:pPr>
      <w:r>
        <w:rPr>
          <w:rFonts w:ascii="Futura Lt BT" w:hAnsi="Futura Lt BT"/>
          <w:sz w:val="24"/>
          <w:szCs w:val="24"/>
        </w:rPr>
        <w:t>15</w:t>
      </w:r>
      <w:r w:rsidR="00C36837">
        <w:rPr>
          <w:rFonts w:ascii="Futura Lt BT" w:hAnsi="Futura Lt BT"/>
          <w:sz w:val="24"/>
          <w:szCs w:val="24"/>
        </w:rPr>
        <w:t>8</w:t>
      </w:r>
      <w:r w:rsidR="000F14A3">
        <w:rPr>
          <w:rFonts w:ascii="Futura Lt BT" w:hAnsi="Futura Lt BT"/>
          <w:sz w:val="24"/>
          <w:szCs w:val="24"/>
        </w:rPr>
        <w:t xml:space="preserve"> </w:t>
      </w:r>
      <w:r w:rsidR="003E2A52" w:rsidRPr="003A74C0">
        <w:rPr>
          <w:rFonts w:ascii="Futura Lt BT" w:hAnsi="Futura Lt BT"/>
          <w:sz w:val="24"/>
          <w:szCs w:val="24"/>
        </w:rPr>
        <w:t>bazn</w:t>
      </w:r>
      <w:r w:rsidR="00B42475">
        <w:rPr>
          <w:rFonts w:ascii="Futura Lt BT" w:hAnsi="Futura Lt BT"/>
          <w:sz w:val="24"/>
          <w:szCs w:val="24"/>
        </w:rPr>
        <w:t>ih</w:t>
      </w:r>
      <w:r w:rsidR="000F14A3">
        <w:rPr>
          <w:rFonts w:ascii="Futura Lt BT" w:hAnsi="Futura Lt BT"/>
          <w:sz w:val="24"/>
          <w:szCs w:val="24"/>
        </w:rPr>
        <w:t xml:space="preserve"> </w:t>
      </w:r>
      <w:r w:rsidR="00125D5A">
        <w:rPr>
          <w:rFonts w:ascii="Futura Lt BT" w:hAnsi="Futura Lt BT"/>
          <w:sz w:val="24"/>
          <w:szCs w:val="24"/>
        </w:rPr>
        <w:t>stanica</w:t>
      </w:r>
      <w:r w:rsidR="000F14A3">
        <w:rPr>
          <w:rFonts w:ascii="Futura Lt BT" w:hAnsi="Futura Lt BT"/>
          <w:sz w:val="24"/>
          <w:szCs w:val="24"/>
        </w:rPr>
        <w:t xml:space="preserve"> </w:t>
      </w:r>
      <w:r w:rsidR="003A74C0" w:rsidRPr="003A74C0">
        <w:rPr>
          <w:rFonts w:ascii="Futura Lt BT" w:hAnsi="Futura Lt BT"/>
          <w:sz w:val="24"/>
          <w:szCs w:val="24"/>
        </w:rPr>
        <w:t>mobilne</w:t>
      </w:r>
      <w:r w:rsidR="000F14A3">
        <w:rPr>
          <w:rFonts w:ascii="Futura Lt BT" w:hAnsi="Futura Lt BT"/>
          <w:sz w:val="24"/>
          <w:szCs w:val="24"/>
        </w:rPr>
        <w:t xml:space="preserve"> </w:t>
      </w:r>
      <w:r w:rsidR="003A74C0" w:rsidRPr="003A74C0">
        <w:rPr>
          <w:rFonts w:ascii="Futura Lt BT" w:hAnsi="Futura Lt BT"/>
          <w:sz w:val="24"/>
          <w:szCs w:val="24"/>
        </w:rPr>
        <w:t>telefonije</w:t>
      </w:r>
      <w:r w:rsidR="000F14A3">
        <w:rPr>
          <w:rFonts w:ascii="Futura Lt BT" w:hAnsi="Futura Lt BT"/>
          <w:sz w:val="24"/>
          <w:szCs w:val="24"/>
        </w:rPr>
        <w:t xml:space="preserve"> </w:t>
      </w:r>
      <w:r w:rsidR="00C81235" w:rsidRPr="003A74C0">
        <w:rPr>
          <w:rFonts w:ascii="Futura Lt BT" w:hAnsi="Futura Lt BT"/>
          <w:sz w:val="24"/>
          <w:szCs w:val="24"/>
        </w:rPr>
        <w:t>(20</w:t>
      </w:r>
      <w:r w:rsidR="00A636CD">
        <w:rPr>
          <w:rFonts w:ascii="Futura Lt BT" w:hAnsi="Futura Lt BT"/>
          <w:sz w:val="24"/>
          <w:szCs w:val="24"/>
        </w:rPr>
        <w:t>20</w:t>
      </w:r>
      <w:r>
        <w:rPr>
          <w:rFonts w:ascii="Futura Lt BT" w:hAnsi="Futura Lt BT"/>
          <w:sz w:val="24"/>
          <w:szCs w:val="24"/>
        </w:rPr>
        <w:t>.</w:t>
      </w:r>
      <w:r w:rsidR="000F14A3">
        <w:rPr>
          <w:rFonts w:ascii="Futura Lt BT" w:hAnsi="Futura Lt BT"/>
          <w:sz w:val="24"/>
          <w:szCs w:val="24"/>
        </w:rPr>
        <w:t xml:space="preserve"> </w:t>
      </w:r>
      <w:r w:rsidR="006356D8">
        <w:rPr>
          <w:rFonts w:ascii="Futura Lt BT" w:hAnsi="Futura Lt BT"/>
          <w:sz w:val="24"/>
          <w:szCs w:val="24"/>
        </w:rPr>
        <w:t>ih je bilo</w:t>
      </w:r>
      <w:r w:rsidR="000F14A3">
        <w:rPr>
          <w:rFonts w:ascii="Futura Lt BT" w:hAnsi="Futura Lt BT"/>
          <w:sz w:val="24"/>
          <w:szCs w:val="24"/>
        </w:rPr>
        <w:t xml:space="preserve"> </w:t>
      </w:r>
      <w:r w:rsidR="00C81235" w:rsidRPr="003A74C0">
        <w:rPr>
          <w:rFonts w:ascii="Futura Lt BT" w:hAnsi="Futura Lt BT"/>
          <w:sz w:val="24"/>
          <w:szCs w:val="24"/>
        </w:rPr>
        <w:t>1</w:t>
      </w:r>
      <w:r w:rsidR="00C36837">
        <w:rPr>
          <w:rFonts w:ascii="Futura Lt BT" w:hAnsi="Futura Lt BT"/>
          <w:sz w:val="24"/>
          <w:szCs w:val="24"/>
        </w:rPr>
        <w:t>72</w:t>
      </w:r>
      <w:r w:rsidR="00C81235" w:rsidRPr="003A74C0">
        <w:rPr>
          <w:rFonts w:ascii="Futura Lt BT" w:hAnsi="Futura Lt BT"/>
          <w:sz w:val="24"/>
          <w:szCs w:val="24"/>
        </w:rPr>
        <w:t>)</w:t>
      </w:r>
      <w:r w:rsidR="003E2A52" w:rsidRPr="003A74C0">
        <w:rPr>
          <w:rFonts w:ascii="Futura Lt BT" w:hAnsi="Futura Lt BT"/>
          <w:sz w:val="24"/>
          <w:szCs w:val="24"/>
        </w:rPr>
        <w:t>,</w:t>
      </w:r>
      <w:r w:rsidR="000F14A3">
        <w:rPr>
          <w:rFonts w:ascii="Futura Lt BT" w:hAnsi="Futura Lt BT"/>
          <w:sz w:val="24"/>
          <w:szCs w:val="24"/>
        </w:rPr>
        <w:t xml:space="preserve"> </w:t>
      </w:r>
      <w:r w:rsidR="003A74C0" w:rsidRPr="003A74C0">
        <w:rPr>
          <w:rFonts w:ascii="Futura Lt BT" w:hAnsi="Futura Lt BT"/>
          <w:sz w:val="24"/>
          <w:szCs w:val="24"/>
        </w:rPr>
        <w:t>na</w:t>
      </w:r>
      <w:r w:rsidR="000F14A3">
        <w:rPr>
          <w:rFonts w:ascii="Futura Lt BT" w:hAnsi="Futura Lt BT"/>
          <w:sz w:val="24"/>
          <w:szCs w:val="24"/>
        </w:rPr>
        <w:t xml:space="preserve"> </w:t>
      </w:r>
      <w:r w:rsidR="003A74C0" w:rsidRPr="003A74C0">
        <w:rPr>
          <w:rFonts w:ascii="Futura Lt BT" w:hAnsi="Futura Lt BT"/>
          <w:sz w:val="24"/>
          <w:szCs w:val="24"/>
        </w:rPr>
        <w:t>1</w:t>
      </w:r>
      <w:r>
        <w:rPr>
          <w:rFonts w:ascii="Futura Lt BT" w:hAnsi="Futura Lt BT"/>
          <w:sz w:val="24"/>
          <w:szCs w:val="24"/>
        </w:rPr>
        <w:t>2</w:t>
      </w:r>
      <w:r w:rsidR="00E870AB">
        <w:rPr>
          <w:rFonts w:ascii="Futura Lt BT" w:hAnsi="Futura Lt BT"/>
          <w:sz w:val="24"/>
          <w:szCs w:val="24"/>
        </w:rPr>
        <w:t>6</w:t>
      </w:r>
      <w:r w:rsidR="000F14A3">
        <w:rPr>
          <w:rFonts w:ascii="Futura Lt BT" w:hAnsi="Futura Lt BT"/>
          <w:sz w:val="24"/>
          <w:szCs w:val="24"/>
        </w:rPr>
        <w:t xml:space="preserve"> </w:t>
      </w:r>
      <w:r w:rsidR="003A74C0" w:rsidRPr="003A74C0">
        <w:rPr>
          <w:rFonts w:ascii="Futura Lt BT" w:hAnsi="Futura Lt BT"/>
          <w:sz w:val="24"/>
          <w:szCs w:val="24"/>
        </w:rPr>
        <w:t>samostaln</w:t>
      </w:r>
      <w:r w:rsidR="00E870AB">
        <w:rPr>
          <w:rFonts w:ascii="Futura Lt BT" w:hAnsi="Futura Lt BT"/>
          <w:sz w:val="24"/>
          <w:szCs w:val="24"/>
        </w:rPr>
        <w:t>ih</w:t>
      </w:r>
      <w:r w:rsidR="000F14A3">
        <w:rPr>
          <w:rFonts w:ascii="Futura Lt BT" w:hAnsi="Futura Lt BT"/>
          <w:sz w:val="24"/>
          <w:szCs w:val="24"/>
        </w:rPr>
        <w:t xml:space="preserve"> </w:t>
      </w:r>
      <w:r w:rsidR="003A74C0" w:rsidRPr="003A74C0">
        <w:rPr>
          <w:rFonts w:ascii="Futura Lt BT" w:hAnsi="Futura Lt BT"/>
          <w:sz w:val="24"/>
          <w:szCs w:val="24"/>
        </w:rPr>
        <w:t>lokacij</w:t>
      </w:r>
      <w:r w:rsidR="00E870AB">
        <w:rPr>
          <w:rFonts w:ascii="Futura Lt BT" w:hAnsi="Futura Lt BT"/>
          <w:sz w:val="24"/>
          <w:szCs w:val="24"/>
        </w:rPr>
        <w:t>a</w:t>
      </w:r>
      <w:r w:rsidR="000F14A3">
        <w:rPr>
          <w:rFonts w:ascii="Futura Lt BT" w:hAnsi="Futura Lt BT"/>
          <w:sz w:val="24"/>
          <w:szCs w:val="24"/>
        </w:rPr>
        <w:t xml:space="preserve"> </w:t>
      </w:r>
      <w:r w:rsidR="003E2A52" w:rsidRPr="003A74C0">
        <w:rPr>
          <w:rFonts w:ascii="Futura Lt BT" w:hAnsi="Futura Lt BT"/>
          <w:sz w:val="24"/>
          <w:szCs w:val="24"/>
        </w:rPr>
        <w:t>(bazne</w:t>
      </w:r>
      <w:r w:rsidR="000F14A3">
        <w:rPr>
          <w:rFonts w:ascii="Futura Lt BT" w:hAnsi="Futura Lt BT"/>
          <w:sz w:val="24"/>
          <w:szCs w:val="24"/>
        </w:rPr>
        <w:t xml:space="preserve"> </w:t>
      </w:r>
      <w:r w:rsidR="00125D5A">
        <w:rPr>
          <w:rFonts w:ascii="Futura Lt BT" w:hAnsi="Futura Lt BT"/>
          <w:sz w:val="24"/>
          <w:szCs w:val="24"/>
        </w:rPr>
        <w:t>stanice</w:t>
      </w:r>
      <w:r w:rsidR="000F14A3">
        <w:rPr>
          <w:rFonts w:ascii="Futura Lt BT" w:hAnsi="Futura Lt BT"/>
          <w:sz w:val="24"/>
          <w:szCs w:val="24"/>
        </w:rPr>
        <w:t xml:space="preserve"> </w:t>
      </w:r>
      <w:r w:rsidR="003E2A52" w:rsidRPr="003A74C0">
        <w:rPr>
          <w:rFonts w:ascii="Futura Lt BT" w:hAnsi="Futura Lt BT"/>
          <w:sz w:val="24"/>
          <w:szCs w:val="24"/>
        </w:rPr>
        <w:t>različitih</w:t>
      </w:r>
      <w:r w:rsidR="000F14A3">
        <w:rPr>
          <w:rFonts w:ascii="Futura Lt BT" w:hAnsi="Futura Lt BT"/>
          <w:sz w:val="24"/>
          <w:szCs w:val="24"/>
        </w:rPr>
        <w:t xml:space="preserve"> </w:t>
      </w:r>
      <w:r w:rsidR="003E2A52" w:rsidRPr="003A74C0">
        <w:rPr>
          <w:rFonts w:ascii="Futura Lt BT" w:hAnsi="Futura Lt BT"/>
          <w:sz w:val="24"/>
          <w:szCs w:val="24"/>
        </w:rPr>
        <w:t>operatera</w:t>
      </w:r>
      <w:r w:rsidR="000F14A3">
        <w:rPr>
          <w:rFonts w:ascii="Futura Lt BT" w:hAnsi="Futura Lt BT"/>
          <w:sz w:val="24"/>
          <w:szCs w:val="24"/>
        </w:rPr>
        <w:t xml:space="preserve">  </w:t>
      </w:r>
      <w:r w:rsidR="003E2A52" w:rsidRPr="003A74C0">
        <w:rPr>
          <w:rFonts w:ascii="Futura Lt BT" w:hAnsi="Futura Lt BT"/>
          <w:sz w:val="24"/>
          <w:szCs w:val="24"/>
        </w:rPr>
        <w:t>mogu</w:t>
      </w:r>
      <w:r w:rsidR="000F14A3">
        <w:rPr>
          <w:rFonts w:ascii="Futura Lt BT" w:hAnsi="Futura Lt BT"/>
          <w:sz w:val="24"/>
          <w:szCs w:val="24"/>
        </w:rPr>
        <w:t xml:space="preserve"> </w:t>
      </w:r>
      <w:r w:rsidR="003E2A52" w:rsidRPr="003A74C0">
        <w:rPr>
          <w:rFonts w:ascii="Futura Lt BT" w:hAnsi="Futura Lt BT"/>
          <w:sz w:val="24"/>
          <w:szCs w:val="24"/>
        </w:rPr>
        <w:t>biti</w:t>
      </w:r>
      <w:r w:rsidR="000F14A3">
        <w:rPr>
          <w:rFonts w:ascii="Futura Lt BT" w:hAnsi="Futura Lt BT"/>
          <w:sz w:val="24"/>
          <w:szCs w:val="24"/>
        </w:rPr>
        <w:t xml:space="preserve"> </w:t>
      </w:r>
      <w:r w:rsidR="003E2A52" w:rsidRPr="003A74C0">
        <w:rPr>
          <w:rFonts w:ascii="Futura Lt BT" w:hAnsi="Futura Lt BT"/>
          <w:sz w:val="24"/>
          <w:szCs w:val="24"/>
        </w:rPr>
        <w:t>na</w:t>
      </w:r>
      <w:r w:rsidR="000F14A3">
        <w:rPr>
          <w:rFonts w:ascii="Futura Lt BT" w:hAnsi="Futura Lt BT"/>
          <w:sz w:val="24"/>
          <w:szCs w:val="24"/>
        </w:rPr>
        <w:t xml:space="preserve"> </w:t>
      </w:r>
      <w:r w:rsidR="003E2A52" w:rsidRPr="003A74C0">
        <w:rPr>
          <w:rFonts w:ascii="Futura Lt BT" w:hAnsi="Futura Lt BT"/>
          <w:sz w:val="24"/>
          <w:szCs w:val="24"/>
        </w:rPr>
        <w:t>istom</w:t>
      </w:r>
      <w:r w:rsidR="000F14A3">
        <w:rPr>
          <w:rFonts w:ascii="Futura Lt BT" w:hAnsi="Futura Lt BT"/>
          <w:sz w:val="24"/>
          <w:szCs w:val="24"/>
        </w:rPr>
        <w:t xml:space="preserve"> </w:t>
      </w:r>
      <w:r w:rsidR="003E2A52" w:rsidRPr="003A74C0">
        <w:rPr>
          <w:rFonts w:ascii="Futura Lt BT" w:hAnsi="Futura Lt BT"/>
          <w:sz w:val="24"/>
          <w:szCs w:val="24"/>
        </w:rPr>
        <w:t>antenskom</w:t>
      </w:r>
      <w:r w:rsidR="000F14A3">
        <w:rPr>
          <w:rFonts w:ascii="Futura Lt BT" w:hAnsi="Futura Lt BT"/>
          <w:sz w:val="24"/>
          <w:szCs w:val="24"/>
        </w:rPr>
        <w:t xml:space="preserve"> </w:t>
      </w:r>
      <w:r w:rsidR="003E2A52" w:rsidRPr="003A74C0">
        <w:rPr>
          <w:rFonts w:ascii="Futura Lt BT" w:hAnsi="Futura Lt BT"/>
          <w:sz w:val="24"/>
          <w:szCs w:val="24"/>
        </w:rPr>
        <w:t>stupu</w:t>
      </w:r>
      <w:r w:rsidR="000F14A3">
        <w:rPr>
          <w:rFonts w:ascii="Futura Lt BT" w:hAnsi="Futura Lt BT"/>
          <w:sz w:val="24"/>
          <w:szCs w:val="24"/>
        </w:rPr>
        <w:t xml:space="preserve"> </w:t>
      </w:r>
      <w:r w:rsidR="003A74C0" w:rsidRPr="003A74C0">
        <w:rPr>
          <w:rFonts w:ascii="Futura Lt BT" w:hAnsi="Futura Lt BT"/>
          <w:sz w:val="24"/>
          <w:szCs w:val="24"/>
        </w:rPr>
        <w:t>ili</w:t>
      </w:r>
      <w:r w:rsidR="000F14A3">
        <w:rPr>
          <w:rFonts w:ascii="Futura Lt BT" w:hAnsi="Futura Lt BT"/>
          <w:sz w:val="24"/>
          <w:szCs w:val="24"/>
        </w:rPr>
        <w:t xml:space="preserve"> </w:t>
      </w:r>
      <w:r w:rsidR="003A74C0" w:rsidRPr="003A74C0">
        <w:rPr>
          <w:rFonts w:ascii="Futura Lt BT" w:hAnsi="Futura Lt BT"/>
          <w:sz w:val="24"/>
          <w:szCs w:val="24"/>
        </w:rPr>
        <w:t>zgradi</w:t>
      </w:r>
      <w:r w:rsidR="003E2A52" w:rsidRPr="003A74C0">
        <w:rPr>
          <w:rFonts w:ascii="Futura Lt BT" w:hAnsi="Futura Lt BT"/>
          <w:sz w:val="24"/>
          <w:szCs w:val="24"/>
        </w:rPr>
        <w:t>)</w:t>
      </w:r>
      <w:r w:rsidR="000F14A3">
        <w:rPr>
          <w:rFonts w:ascii="Futura Lt BT" w:hAnsi="Futura Lt BT"/>
          <w:sz w:val="24"/>
          <w:szCs w:val="24"/>
        </w:rPr>
        <w:t xml:space="preserve"> </w:t>
      </w:r>
      <w:r w:rsidR="00C81235" w:rsidRPr="003A74C0">
        <w:rPr>
          <w:rFonts w:ascii="Futura Lt BT" w:hAnsi="Futura Lt BT"/>
          <w:sz w:val="24"/>
          <w:szCs w:val="24"/>
        </w:rPr>
        <w:t>(20</w:t>
      </w:r>
      <w:r w:rsidR="00A636CD">
        <w:rPr>
          <w:rFonts w:ascii="Futura Lt BT" w:hAnsi="Futura Lt BT"/>
          <w:sz w:val="24"/>
          <w:szCs w:val="24"/>
        </w:rPr>
        <w:t>20</w:t>
      </w:r>
      <w:r>
        <w:rPr>
          <w:rFonts w:ascii="Futura Lt BT" w:hAnsi="Futura Lt BT"/>
          <w:sz w:val="24"/>
          <w:szCs w:val="24"/>
        </w:rPr>
        <w:t>.</w:t>
      </w:r>
      <w:r w:rsidR="000F14A3">
        <w:rPr>
          <w:rFonts w:ascii="Futura Lt BT" w:hAnsi="Futura Lt BT"/>
          <w:sz w:val="24"/>
          <w:szCs w:val="24"/>
        </w:rPr>
        <w:t xml:space="preserve"> </w:t>
      </w:r>
      <w:r w:rsidR="006356D8">
        <w:rPr>
          <w:rFonts w:ascii="Futura Lt BT" w:hAnsi="Futura Lt BT"/>
          <w:sz w:val="24"/>
          <w:szCs w:val="24"/>
        </w:rPr>
        <w:t>je bilo</w:t>
      </w:r>
      <w:r w:rsidR="000F14A3">
        <w:rPr>
          <w:rFonts w:ascii="Futura Lt BT" w:hAnsi="Futura Lt BT"/>
          <w:sz w:val="24"/>
          <w:szCs w:val="24"/>
        </w:rPr>
        <w:t xml:space="preserve"> </w:t>
      </w:r>
      <w:r w:rsidR="00C81235" w:rsidRPr="003A74C0">
        <w:rPr>
          <w:rFonts w:ascii="Futura Lt BT" w:hAnsi="Futura Lt BT"/>
          <w:sz w:val="24"/>
          <w:szCs w:val="24"/>
        </w:rPr>
        <w:t>1</w:t>
      </w:r>
      <w:r>
        <w:rPr>
          <w:rFonts w:ascii="Futura Lt BT" w:hAnsi="Futura Lt BT"/>
          <w:sz w:val="24"/>
          <w:szCs w:val="24"/>
        </w:rPr>
        <w:t>34</w:t>
      </w:r>
      <w:r w:rsidR="006356D8">
        <w:rPr>
          <w:rFonts w:ascii="Futura Lt BT" w:hAnsi="Futura Lt BT"/>
          <w:sz w:val="24"/>
          <w:szCs w:val="24"/>
        </w:rPr>
        <w:t xml:space="preserve"> lokacij</w:t>
      </w:r>
      <w:r w:rsidR="00701D2C">
        <w:rPr>
          <w:rFonts w:ascii="Futura Lt BT" w:hAnsi="Futura Lt BT"/>
          <w:sz w:val="24"/>
          <w:szCs w:val="24"/>
        </w:rPr>
        <w:t>e</w:t>
      </w:r>
      <w:r w:rsidR="00C81235" w:rsidRPr="003A74C0">
        <w:rPr>
          <w:rFonts w:ascii="Futura Lt BT" w:hAnsi="Futura Lt BT"/>
          <w:sz w:val="24"/>
          <w:szCs w:val="24"/>
        </w:rPr>
        <w:t>)</w:t>
      </w:r>
      <w:r w:rsidR="000F14A3">
        <w:rPr>
          <w:rFonts w:ascii="Futura Lt BT" w:hAnsi="Futura Lt BT"/>
          <w:sz w:val="24"/>
          <w:szCs w:val="24"/>
        </w:rPr>
        <w:t xml:space="preserve"> </w:t>
      </w:r>
      <w:r w:rsidR="003E2A52" w:rsidRPr="003A74C0">
        <w:rPr>
          <w:rFonts w:ascii="Futura Lt BT" w:hAnsi="Futura Lt BT"/>
          <w:sz w:val="24"/>
          <w:szCs w:val="24"/>
        </w:rPr>
        <w:t>koje</w:t>
      </w:r>
      <w:r w:rsidR="000F14A3">
        <w:rPr>
          <w:rFonts w:ascii="Futura Lt BT" w:hAnsi="Futura Lt BT"/>
          <w:sz w:val="24"/>
          <w:szCs w:val="24"/>
        </w:rPr>
        <w:t xml:space="preserve"> </w:t>
      </w:r>
      <w:r w:rsidR="003E2A52" w:rsidRPr="003A74C0">
        <w:rPr>
          <w:rFonts w:ascii="Futura Lt BT" w:hAnsi="Futura Lt BT"/>
          <w:sz w:val="24"/>
          <w:szCs w:val="24"/>
        </w:rPr>
        <w:t>se</w:t>
      </w:r>
      <w:r w:rsidR="000F14A3">
        <w:rPr>
          <w:rFonts w:ascii="Futura Lt BT" w:hAnsi="Futura Lt BT"/>
          <w:sz w:val="24"/>
          <w:szCs w:val="24"/>
        </w:rPr>
        <w:t xml:space="preserve"> </w:t>
      </w:r>
      <w:r w:rsidR="003E2A52" w:rsidRPr="003A74C0">
        <w:rPr>
          <w:rFonts w:ascii="Futura Lt BT" w:hAnsi="Futura Lt BT"/>
          <w:sz w:val="24"/>
          <w:szCs w:val="24"/>
        </w:rPr>
        <w:t>dijele</w:t>
      </w:r>
      <w:r w:rsidR="000F14A3">
        <w:rPr>
          <w:rFonts w:ascii="Futura Lt BT" w:hAnsi="Futura Lt BT"/>
          <w:sz w:val="24"/>
          <w:szCs w:val="24"/>
        </w:rPr>
        <w:t xml:space="preserve"> </w:t>
      </w:r>
      <w:r w:rsidR="003E2A52" w:rsidRPr="003A74C0">
        <w:rPr>
          <w:rFonts w:ascii="Futura Lt BT" w:hAnsi="Futura Lt BT"/>
          <w:sz w:val="24"/>
          <w:szCs w:val="24"/>
        </w:rPr>
        <w:t>na:</w:t>
      </w:r>
    </w:p>
    <w:p w14:paraId="4FDF235C" w14:textId="3EE864B1" w:rsidR="003E2A52" w:rsidRPr="00A636CD" w:rsidRDefault="000F14A3" w:rsidP="00557570">
      <w:pPr>
        <w:pStyle w:val="Odlomakpopisa"/>
        <w:numPr>
          <w:ilvl w:val="1"/>
          <w:numId w:val="20"/>
        </w:numPr>
        <w:jc w:val="both"/>
        <w:rPr>
          <w:rFonts w:ascii="Futura Lt BT" w:hAnsi="Futura Lt BT"/>
          <w:sz w:val="24"/>
          <w:szCs w:val="24"/>
        </w:rPr>
      </w:pPr>
      <w:r>
        <w:rPr>
          <w:rFonts w:ascii="Futura Lt BT" w:hAnsi="Futura Lt BT"/>
          <w:sz w:val="24"/>
          <w:szCs w:val="24"/>
        </w:rPr>
        <w:t xml:space="preserve"> </w:t>
      </w:r>
      <w:r w:rsidR="003E2A52" w:rsidRPr="003A74C0">
        <w:rPr>
          <w:rFonts w:ascii="Futura Lt BT" w:hAnsi="Futura Lt BT"/>
          <w:sz w:val="24"/>
          <w:szCs w:val="24"/>
        </w:rPr>
        <w:t>antenski</w:t>
      </w:r>
      <w:r>
        <w:rPr>
          <w:rFonts w:ascii="Futura Lt BT" w:hAnsi="Futura Lt BT"/>
          <w:sz w:val="24"/>
          <w:szCs w:val="24"/>
        </w:rPr>
        <w:t xml:space="preserve"> </w:t>
      </w:r>
      <w:r w:rsidR="003E2A52" w:rsidRPr="003A74C0">
        <w:rPr>
          <w:rFonts w:ascii="Futura Lt BT" w:hAnsi="Futura Lt BT"/>
          <w:sz w:val="24"/>
          <w:szCs w:val="24"/>
        </w:rPr>
        <w:t>stupovi</w:t>
      </w:r>
      <w:r>
        <w:rPr>
          <w:rFonts w:ascii="Futura Lt BT" w:hAnsi="Futura Lt BT"/>
          <w:sz w:val="24"/>
          <w:szCs w:val="24"/>
        </w:rPr>
        <w:t xml:space="preserve"> </w:t>
      </w:r>
      <w:r w:rsidR="003E2A52" w:rsidRPr="003A74C0">
        <w:rPr>
          <w:rFonts w:ascii="Futura Lt BT" w:hAnsi="Futura Lt BT"/>
          <w:sz w:val="24"/>
          <w:szCs w:val="24"/>
        </w:rPr>
        <w:t>–</w:t>
      </w:r>
      <w:r>
        <w:rPr>
          <w:rFonts w:ascii="Futura Lt BT" w:hAnsi="Futura Lt BT"/>
          <w:sz w:val="24"/>
          <w:szCs w:val="24"/>
        </w:rPr>
        <w:t xml:space="preserve"> </w:t>
      </w:r>
      <w:r w:rsidR="00C81235" w:rsidRPr="003A74C0">
        <w:rPr>
          <w:rFonts w:ascii="Futura Lt BT" w:hAnsi="Futura Lt BT"/>
          <w:sz w:val="24"/>
          <w:szCs w:val="24"/>
        </w:rPr>
        <w:t>7</w:t>
      </w:r>
      <w:r w:rsidR="00C36837">
        <w:rPr>
          <w:rFonts w:ascii="Futura Lt BT" w:hAnsi="Futura Lt BT"/>
          <w:sz w:val="24"/>
          <w:szCs w:val="24"/>
        </w:rPr>
        <w:t>6</w:t>
      </w:r>
      <w:r>
        <w:rPr>
          <w:rFonts w:ascii="Futura Lt BT" w:hAnsi="Futura Lt BT"/>
          <w:sz w:val="24"/>
          <w:szCs w:val="24"/>
        </w:rPr>
        <w:t xml:space="preserve"> </w:t>
      </w:r>
      <w:r w:rsidR="00C81235" w:rsidRPr="003A74C0">
        <w:rPr>
          <w:rFonts w:ascii="Futura Lt BT" w:hAnsi="Futura Lt BT"/>
          <w:sz w:val="24"/>
          <w:szCs w:val="24"/>
        </w:rPr>
        <w:t>(20</w:t>
      </w:r>
      <w:r w:rsidR="00A636CD">
        <w:rPr>
          <w:rFonts w:ascii="Futura Lt BT" w:hAnsi="Futura Lt BT"/>
          <w:sz w:val="24"/>
          <w:szCs w:val="24"/>
        </w:rPr>
        <w:t>20</w:t>
      </w:r>
      <w:r w:rsidR="006356D8">
        <w:rPr>
          <w:rFonts w:ascii="Futura Lt BT" w:hAnsi="Futura Lt BT"/>
          <w:sz w:val="24"/>
          <w:szCs w:val="24"/>
        </w:rPr>
        <w:t>.</w:t>
      </w:r>
      <w:r>
        <w:rPr>
          <w:rFonts w:ascii="Futura Lt BT" w:hAnsi="Futura Lt BT"/>
          <w:sz w:val="24"/>
          <w:szCs w:val="24"/>
        </w:rPr>
        <w:t xml:space="preserve"> </w:t>
      </w:r>
      <w:r w:rsidR="00C81235" w:rsidRPr="003A74C0">
        <w:rPr>
          <w:rFonts w:ascii="Futura Lt BT" w:hAnsi="Futura Lt BT"/>
          <w:sz w:val="24"/>
          <w:szCs w:val="24"/>
        </w:rPr>
        <w:t>-</w:t>
      </w:r>
      <w:r>
        <w:rPr>
          <w:rFonts w:ascii="Futura Lt BT" w:hAnsi="Futura Lt BT"/>
          <w:sz w:val="24"/>
          <w:szCs w:val="24"/>
        </w:rPr>
        <w:t xml:space="preserve"> </w:t>
      </w:r>
      <w:r w:rsidR="00C36837">
        <w:rPr>
          <w:rFonts w:ascii="Futura Lt BT" w:hAnsi="Futura Lt BT"/>
          <w:sz w:val="24"/>
          <w:szCs w:val="24"/>
        </w:rPr>
        <w:t>8</w:t>
      </w:r>
      <w:r w:rsidR="00B75EA2">
        <w:rPr>
          <w:rFonts w:ascii="Futura Lt BT" w:hAnsi="Futura Lt BT"/>
          <w:sz w:val="24"/>
          <w:szCs w:val="24"/>
        </w:rPr>
        <w:t>1</w:t>
      </w:r>
      <w:r w:rsidR="00C81235" w:rsidRPr="003A74C0">
        <w:rPr>
          <w:rFonts w:ascii="Futura Lt BT" w:hAnsi="Futura Lt BT"/>
          <w:sz w:val="24"/>
          <w:szCs w:val="24"/>
        </w:rPr>
        <w:t>)</w:t>
      </w:r>
    </w:p>
    <w:p w14:paraId="3E5C66B3" w14:textId="1E7CDD78" w:rsidR="003E2A52" w:rsidRPr="003A74C0" w:rsidRDefault="003E2A52" w:rsidP="00557570">
      <w:pPr>
        <w:pStyle w:val="Odlomakpopisa"/>
        <w:numPr>
          <w:ilvl w:val="1"/>
          <w:numId w:val="20"/>
        </w:numPr>
        <w:jc w:val="both"/>
        <w:rPr>
          <w:rFonts w:ascii="Futura Lt BT" w:hAnsi="Futura Lt BT"/>
          <w:sz w:val="24"/>
          <w:szCs w:val="24"/>
        </w:rPr>
      </w:pPr>
      <w:r w:rsidRPr="003A74C0">
        <w:rPr>
          <w:rFonts w:ascii="Futura Lt BT" w:hAnsi="Futura Lt BT"/>
          <w:sz w:val="24"/>
          <w:szCs w:val="24"/>
        </w:rPr>
        <w:t>antenski</w:t>
      </w:r>
      <w:r w:rsidR="000F14A3">
        <w:rPr>
          <w:rFonts w:ascii="Futura Lt BT" w:hAnsi="Futura Lt BT"/>
          <w:sz w:val="24"/>
          <w:szCs w:val="24"/>
        </w:rPr>
        <w:t xml:space="preserve"> </w:t>
      </w:r>
      <w:r w:rsidRPr="003A74C0">
        <w:rPr>
          <w:rFonts w:ascii="Futura Lt BT" w:hAnsi="Futura Lt BT"/>
          <w:sz w:val="24"/>
          <w:szCs w:val="24"/>
        </w:rPr>
        <w:t>prihvati</w:t>
      </w:r>
      <w:r w:rsidR="000F14A3">
        <w:rPr>
          <w:rFonts w:ascii="Futura Lt BT" w:hAnsi="Futura Lt BT"/>
          <w:sz w:val="24"/>
          <w:szCs w:val="24"/>
        </w:rPr>
        <w:t xml:space="preserve"> </w:t>
      </w:r>
      <w:r w:rsidRPr="003A74C0">
        <w:rPr>
          <w:rFonts w:ascii="Futura Lt BT" w:hAnsi="Futura Lt BT"/>
          <w:sz w:val="24"/>
          <w:szCs w:val="24"/>
        </w:rPr>
        <w:t>na</w:t>
      </w:r>
      <w:r w:rsidR="000F14A3">
        <w:rPr>
          <w:rFonts w:ascii="Futura Lt BT" w:hAnsi="Futura Lt BT"/>
          <w:sz w:val="24"/>
          <w:szCs w:val="24"/>
        </w:rPr>
        <w:t xml:space="preserve"> </w:t>
      </w:r>
      <w:r w:rsidRPr="003A74C0">
        <w:rPr>
          <w:rFonts w:ascii="Futura Lt BT" w:hAnsi="Futura Lt BT"/>
          <w:sz w:val="24"/>
          <w:szCs w:val="24"/>
        </w:rPr>
        <w:t>postojećim</w:t>
      </w:r>
      <w:r w:rsidR="000F14A3">
        <w:rPr>
          <w:rFonts w:ascii="Futura Lt BT" w:hAnsi="Futura Lt BT"/>
          <w:sz w:val="24"/>
          <w:szCs w:val="24"/>
        </w:rPr>
        <w:t xml:space="preserve"> </w:t>
      </w:r>
      <w:r w:rsidRPr="003A74C0">
        <w:rPr>
          <w:rFonts w:ascii="Futura Lt BT" w:hAnsi="Futura Lt BT"/>
          <w:sz w:val="24"/>
          <w:szCs w:val="24"/>
        </w:rPr>
        <w:t>objektima</w:t>
      </w:r>
      <w:r w:rsidR="000F14A3">
        <w:rPr>
          <w:rFonts w:ascii="Futura Lt BT" w:hAnsi="Futura Lt BT"/>
          <w:sz w:val="24"/>
          <w:szCs w:val="24"/>
        </w:rPr>
        <w:t xml:space="preserve"> </w:t>
      </w:r>
      <w:r w:rsidRPr="003A74C0">
        <w:rPr>
          <w:rFonts w:ascii="Futura Lt BT" w:hAnsi="Futura Lt BT"/>
          <w:sz w:val="24"/>
          <w:szCs w:val="24"/>
        </w:rPr>
        <w:t>–</w:t>
      </w:r>
      <w:r w:rsidR="00C36837">
        <w:rPr>
          <w:rFonts w:ascii="Futura Lt BT" w:hAnsi="Futura Lt BT"/>
          <w:sz w:val="24"/>
          <w:szCs w:val="24"/>
        </w:rPr>
        <w:t>39</w:t>
      </w:r>
      <w:r w:rsidR="000F14A3">
        <w:rPr>
          <w:rFonts w:ascii="Futura Lt BT" w:hAnsi="Futura Lt BT"/>
          <w:sz w:val="24"/>
          <w:szCs w:val="24"/>
        </w:rPr>
        <w:t xml:space="preserve"> </w:t>
      </w:r>
      <w:r w:rsidR="00C81235" w:rsidRPr="003A74C0">
        <w:rPr>
          <w:rFonts w:ascii="Futura Lt BT" w:hAnsi="Futura Lt BT"/>
          <w:sz w:val="24"/>
          <w:szCs w:val="24"/>
        </w:rPr>
        <w:t>(20</w:t>
      </w:r>
      <w:r w:rsidR="00A636CD">
        <w:rPr>
          <w:rFonts w:ascii="Futura Lt BT" w:hAnsi="Futura Lt BT"/>
          <w:sz w:val="24"/>
          <w:szCs w:val="24"/>
        </w:rPr>
        <w:t>20.</w:t>
      </w:r>
      <w:r w:rsidR="000F14A3">
        <w:rPr>
          <w:rFonts w:ascii="Futura Lt BT" w:hAnsi="Futura Lt BT"/>
          <w:sz w:val="24"/>
          <w:szCs w:val="24"/>
        </w:rPr>
        <w:t xml:space="preserve"> </w:t>
      </w:r>
      <w:r w:rsidR="00C81235" w:rsidRPr="003A74C0">
        <w:rPr>
          <w:rFonts w:ascii="Futura Lt BT" w:hAnsi="Futura Lt BT"/>
          <w:sz w:val="24"/>
          <w:szCs w:val="24"/>
        </w:rPr>
        <w:t>–</w:t>
      </w:r>
      <w:r w:rsidR="000F14A3">
        <w:rPr>
          <w:rFonts w:ascii="Futura Lt BT" w:hAnsi="Futura Lt BT"/>
          <w:sz w:val="24"/>
          <w:szCs w:val="24"/>
        </w:rPr>
        <w:t xml:space="preserve"> </w:t>
      </w:r>
      <w:r w:rsidR="00C36837">
        <w:rPr>
          <w:rFonts w:ascii="Futura Lt BT" w:hAnsi="Futura Lt BT"/>
          <w:sz w:val="24"/>
          <w:szCs w:val="24"/>
        </w:rPr>
        <w:t>40</w:t>
      </w:r>
      <w:r w:rsidR="00C81235" w:rsidRPr="003A74C0">
        <w:rPr>
          <w:rFonts w:ascii="Futura Lt BT" w:hAnsi="Futura Lt BT"/>
          <w:sz w:val="24"/>
          <w:szCs w:val="24"/>
        </w:rPr>
        <w:t>)</w:t>
      </w:r>
      <w:r w:rsidRPr="003A74C0">
        <w:rPr>
          <w:rFonts w:ascii="Futura Lt BT" w:hAnsi="Futura Lt BT"/>
          <w:sz w:val="24"/>
          <w:szCs w:val="24"/>
        </w:rPr>
        <w:t>,</w:t>
      </w:r>
    </w:p>
    <w:p w14:paraId="79DCB88A" w14:textId="06810F48" w:rsidR="003E2A52" w:rsidRPr="003A74C0" w:rsidRDefault="003E2A52" w:rsidP="00557570">
      <w:pPr>
        <w:pStyle w:val="Odlomakpopisa"/>
        <w:numPr>
          <w:ilvl w:val="1"/>
          <w:numId w:val="20"/>
        </w:numPr>
        <w:jc w:val="both"/>
        <w:rPr>
          <w:rFonts w:ascii="Futura Lt BT" w:hAnsi="Futura Lt BT"/>
          <w:sz w:val="24"/>
          <w:szCs w:val="24"/>
        </w:rPr>
      </w:pPr>
      <w:r w:rsidRPr="003A74C0">
        <w:rPr>
          <w:rFonts w:ascii="Futura Lt BT" w:hAnsi="Futura Lt BT"/>
          <w:sz w:val="24"/>
          <w:szCs w:val="24"/>
        </w:rPr>
        <w:t>antenski</w:t>
      </w:r>
      <w:r w:rsidR="000F14A3">
        <w:rPr>
          <w:rFonts w:ascii="Futura Lt BT" w:hAnsi="Futura Lt BT"/>
          <w:sz w:val="24"/>
          <w:szCs w:val="24"/>
        </w:rPr>
        <w:t xml:space="preserve"> </w:t>
      </w:r>
      <w:r w:rsidRPr="003A74C0">
        <w:rPr>
          <w:rFonts w:ascii="Futura Lt BT" w:hAnsi="Futura Lt BT"/>
          <w:sz w:val="24"/>
          <w:szCs w:val="24"/>
        </w:rPr>
        <w:t>sustavi</w:t>
      </w:r>
      <w:r w:rsidR="000F14A3">
        <w:rPr>
          <w:rFonts w:ascii="Futura Lt BT" w:hAnsi="Futura Lt BT"/>
          <w:sz w:val="24"/>
          <w:szCs w:val="24"/>
        </w:rPr>
        <w:t xml:space="preserve"> </w:t>
      </w:r>
      <w:r w:rsidR="00C81235" w:rsidRPr="003A74C0">
        <w:rPr>
          <w:rFonts w:ascii="Futura Lt BT" w:hAnsi="Futura Lt BT"/>
          <w:sz w:val="24"/>
          <w:szCs w:val="24"/>
        </w:rPr>
        <w:t>u</w:t>
      </w:r>
      <w:r w:rsidR="000F14A3">
        <w:rPr>
          <w:rFonts w:ascii="Futura Lt BT" w:hAnsi="Futura Lt BT"/>
          <w:sz w:val="24"/>
          <w:szCs w:val="24"/>
        </w:rPr>
        <w:t xml:space="preserve"> </w:t>
      </w:r>
      <w:r w:rsidR="00C81235" w:rsidRPr="003A74C0">
        <w:rPr>
          <w:rFonts w:ascii="Futura Lt BT" w:hAnsi="Futura Lt BT"/>
          <w:sz w:val="24"/>
          <w:szCs w:val="24"/>
        </w:rPr>
        <w:t>zatvorenom</w:t>
      </w:r>
      <w:r w:rsidR="000F14A3">
        <w:rPr>
          <w:rFonts w:ascii="Futura Lt BT" w:hAnsi="Futura Lt BT"/>
          <w:sz w:val="24"/>
          <w:szCs w:val="24"/>
        </w:rPr>
        <w:t xml:space="preserve"> </w:t>
      </w:r>
      <w:r w:rsidRPr="003A74C0">
        <w:rPr>
          <w:rFonts w:ascii="Futura Lt BT" w:hAnsi="Futura Lt BT"/>
          <w:sz w:val="24"/>
          <w:szCs w:val="24"/>
        </w:rPr>
        <w:t>–</w:t>
      </w:r>
      <w:r w:rsidR="000F14A3">
        <w:rPr>
          <w:rFonts w:ascii="Futura Lt BT" w:hAnsi="Futura Lt BT"/>
          <w:sz w:val="24"/>
          <w:szCs w:val="24"/>
        </w:rPr>
        <w:t xml:space="preserve"> </w:t>
      </w:r>
      <w:r w:rsidR="00C81235" w:rsidRPr="003A74C0">
        <w:rPr>
          <w:rFonts w:ascii="Futura Lt BT" w:hAnsi="Futura Lt BT"/>
          <w:sz w:val="24"/>
          <w:szCs w:val="24"/>
        </w:rPr>
        <w:t>1</w:t>
      </w:r>
      <w:r w:rsidR="00A636CD">
        <w:rPr>
          <w:rFonts w:ascii="Futura Lt BT" w:hAnsi="Futura Lt BT"/>
          <w:sz w:val="24"/>
          <w:szCs w:val="24"/>
        </w:rPr>
        <w:t>1</w:t>
      </w:r>
      <w:r w:rsidR="000F14A3">
        <w:rPr>
          <w:rFonts w:ascii="Futura Lt BT" w:hAnsi="Futura Lt BT"/>
          <w:sz w:val="24"/>
          <w:szCs w:val="24"/>
        </w:rPr>
        <w:t xml:space="preserve"> </w:t>
      </w:r>
      <w:r w:rsidR="00C81235" w:rsidRPr="003A74C0">
        <w:rPr>
          <w:rFonts w:ascii="Futura Lt BT" w:hAnsi="Futura Lt BT"/>
          <w:sz w:val="24"/>
          <w:szCs w:val="24"/>
        </w:rPr>
        <w:t>(20</w:t>
      </w:r>
      <w:r w:rsidR="00A636CD">
        <w:rPr>
          <w:rFonts w:ascii="Futura Lt BT" w:hAnsi="Futura Lt BT"/>
          <w:sz w:val="24"/>
          <w:szCs w:val="24"/>
        </w:rPr>
        <w:t>20.</w:t>
      </w:r>
      <w:r w:rsidR="000F14A3">
        <w:rPr>
          <w:rFonts w:ascii="Futura Lt BT" w:hAnsi="Futura Lt BT"/>
          <w:sz w:val="24"/>
          <w:szCs w:val="24"/>
        </w:rPr>
        <w:t xml:space="preserve"> </w:t>
      </w:r>
      <w:r w:rsidR="00C81235" w:rsidRPr="003A74C0">
        <w:rPr>
          <w:rFonts w:ascii="Futura Lt BT" w:hAnsi="Futura Lt BT"/>
          <w:sz w:val="24"/>
          <w:szCs w:val="24"/>
        </w:rPr>
        <w:t>-</w:t>
      </w:r>
      <w:r w:rsidR="000F14A3">
        <w:rPr>
          <w:rFonts w:ascii="Futura Lt BT" w:hAnsi="Futura Lt BT"/>
          <w:sz w:val="24"/>
          <w:szCs w:val="24"/>
        </w:rPr>
        <w:t xml:space="preserve"> </w:t>
      </w:r>
      <w:r w:rsidR="00C81235" w:rsidRPr="003A74C0">
        <w:rPr>
          <w:rFonts w:ascii="Futura Lt BT" w:hAnsi="Futura Lt BT"/>
          <w:sz w:val="24"/>
          <w:szCs w:val="24"/>
        </w:rPr>
        <w:t>1</w:t>
      </w:r>
      <w:r w:rsidR="00C36837">
        <w:rPr>
          <w:rFonts w:ascii="Futura Lt BT" w:hAnsi="Futura Lt BT"/>
          <w:sz w:val="24"/>
          <w:szCs w:val="24"/>
        </w:rPr>
        <w:t>3</w:t>
      </w:r>
      <w:r w:rsidR="00C81235" w:rsidRPr="003A74C0">
        <w:rPr>
          <w:rFonts w:ascii="Futura Lt BT" w:hAnsi="Futura Lt BT"/>
          <w:sz w:val="24"/>
          <w:szCs w:val="24"/>
        </w:rPr>
        <w:t>)</w:t>
      </w:r>
      <w:r w:rsidRPr="003A74C0">
        <w:rPr>
          <w:rFonts w:ascii="Futura Lt BT" w:hAnsi="Futura Lt BT"/>
          <w:sz w:val="24"/>
          <w:szCs w:val="24"/>
        </w:rPr>
        <w:t>.</w:t>
      </w:r>
    </w:p>
    <w:p w14:paraId="23A08C55" w14:textId="19F1BC3D" w:rsidR="003878CE" w:rsidRPr="00C6595A" w:rsidRDefault="00910BFA" w:rsidP="003878CE">
      <w:pPr>
        <w:jc w:val="both"/>
        <w:rPr>
          <w:rFonts w:ascii="Futura Lt BT" w:hAnsi="Futura Lt BT"/>
          <w:sz w:val="24"/>
          <w:szCs w:val="24"/>
        </w:rPr>
      </w:pPr>
      <w:r w:rsidRPr="00C6595A">
        <w:rPr>
          <w:rFonts w:ascii="Futura Lt BT" w:hAnsi="Futura Lt BT"/>
          <w:sz w:val="24"/>
          <w:szCs w:val="24"/>
        </w:rPr>
        <w:t>Uredbom</w:t>
      </w:r>
      <w:r w:rsidR="000F14A3">
        <w:rPr>
          <w:rFonts w:ascii="Futura Lt BT" w:hAnsi="Futura Lt BT"/>
          <w:sz w:val="24"/>
          <w:szCs w:val="24"/>
        </w:rPr>
        <w:t xml:space="preserve"> </w:t>
      </w:r>
      <w:r w:rsidRPr="00C6595A">
        <w:rPr>
          <w:rFonts w:ascii="Futura Lt BT" w:hAnsi="Futura Lt BT"/>
          <w:sz w:val="24"/>
          <w:szCs w:val="24"/>
        </w:rPr>
        <w:t>o</w:t>
      </w:r>
      <w:r w:rsidR="000F14A3">
        <w:rPr>
          <w:rFonts w:ascii="Futura Lt BT" w:hAnsi="Futura Lt BT"/>
          <w:sz w:val="24"/>
          <w:szCs w:val="24"/>
        </w:rPr>
        <w:t xml:space="preserve"> </w:t>
      </w:r>
      <w:r w:rsidRPr="00C6595A">
        <w:rPr>
          <w:rFonts w:ascii="Futura Lt BT" w:hAnsi="Futura Lt BT"/>
          <w:sz w:val="24"/>
          <w:szCs w:val="24"/>
        </w:rPr>
        <w:t>mjerilima</w:t>
      </w:r>
      <w:r w:rsidR="000F14A3">
        <w:rPr>
          <w:rFonts w:ascii="Futura Lt BT" w:hAnsi="Futura Lt BT"/>
          <w:sz w:val="24"/>
          <w:szCs w:val="24"/>
        </w:rPr>
        <w:t xml:space="preserve"> </w:t>
      </w:r>
      <w:r w:rsidRPr="00C6595A">
        <w:rPr>
          <w:rFonts w:ascii="Futura Lt BT" w:hAnsi="Futura Lt BT"/>
          <w:sz w:val="24"/>
          <w:szCs w:val="24"/>
        </w:rPr>
        <w:t>razvoja</w:t>
      </w:r>
      <w:r w:rsidR="000F14A3">
        <w:rPr>
          <w:rFonts w:ascii="Futura Lt BT" w:hAnsi="Futura Lt BT"/>
          <w:sz w:val="24"/>
          <w:szCs w:val="24"/>
        </w:rPr>
        <w:t xml:space="preserve"> </w:t>
      </w:r>
      <w:r w:rsidRPr="00C6595A">
        <w:rPr>
          <w:rFonts w:ascii="Futura Lt BT" w:hAnsi="Futura Lt BT"/>
          <w:sz w:val="24"/>
          <w:szCs w:val="24"/>
        </w:rPr>
        <w:t>elektroničke</w:t>
      </w:r>
      <w:r w:rsidR="000F14A3">
        <w:rPr>
          <w:rFonts w:ascii="Futura Lt BT" w:hAnsi="Futura Lt BT"/>
          <w:sz w:val="24"/>
          <w:szCs w:val="24"/>
        </w:rPr>
        <w:t xml:space="preserve"> </w:t>
      </w:r>
      <w:r w:rsidRPr="00C6595A">
        <w:rPr>
          <w:rFonts w:ascii="Futura Lt BT" w:hAnsi="Futura Lt BT"/>
          <w:sz w:val="24"/>
          <w:szCs w:val="24"/>
        </w:rPr>
        <w:t>komunikacijske</w:t>
      </w:r>
      <w:r w:rsidR="000F14A3">
        <w:rPr>
          <w:rFonts w:ascii="Futura Lt BT" w:hAnsi="Futura Lt BT"/>
          <w:sz w:val="24"/>
          <w:szCs w:val="24"/>
        </w:rPr>
        <w:t xml:space="preserve"> </w:t>
      </w:r>
      <w:r w:rsidRPr="00C6595A">
        <w:rPr>
          <w:rFonts w:ascii="Futura Lt BT" w:hAnsi="Futura Lt BT"/>
          <w:sz w:val="24"/>
          <w:szCs w:val="24"/>
        </w:rPr>
        <w:t>infrastrukture</w:t>
      </w:r>
      <w:r w:rsidR="000F14A3">
        <w:rPr>
          <w:rFonts w:ascii="Futura Lt BT" w:hAnsi="Futura Lt BT"/>
          <w:sz w:val="24"/>
          <w:szCs w:val="24"/>
        </w:rPr>
        <w:t xml:space="preserve"> </w:t>
      </w:r>
      <w:r w:rsidRPr="00C6595A">
        <w:rPr>
          <w:rFonts w:ascii="Futura Lt BT" w:hAnsi="Futura Lt BT"/>
          <w:sz w:val="24"/>
          <w:szCs w:val="24"/>
        </w:rPr>
        <w:t>i</w:t>
      </w:r>
      <w:r w:rsidR="000F14A3">
        <w:rPr>
          <w:rFonts w:ascii="Futura Lt BT" w:hAnsi="Futura Lt BT"/>
          <w:sz w:val="24"/>
          <w:szCs w:val="24"/>
        </w:rPr>
        <w:t xml:space="preserve"> </w:t>
      </w:r>
      <w:r w:rsidRPr="00C6595A">
        <w:rPr>
          <w:rFonts w:ascii="Futura Lt BT" w:hAnsi="Futura Lt BT"/>
          <w:sz w:val="24"/>
          <w:szCs w:val="24"/>
        </w:rPr>
        <w:t>druge</w:t>
      </w:r>
      <w:r w:rsidR="000F14A3">
        <w:rPr>
          <w:rFonts w:ascii="Futura Lt BT" w:hAnsi="Futura Lt BT"/>
          <w:sz w:val="24"/>
          <w:szCs w:val="24"/>
        </w:rPr>
        <w:t xml:space="preserve"> </w:t>
      </w:r>
      <w:r w:rsidRPr="00C6595A">
        <w:rPr>
          <w:rFonts w:ascii="Futura Lt BT" w:hAnsi="Futura Lt BT"/>
          <w:sz w:val="24"/>
          <w:szCs w:val="24"/>
        </w:rPr>
        <w:t>povezane</w:t>
      </w:r>
      <w:r w:rsidR="000F14A3">
        <w:rPr>
          <w:rFonts w:ascii="Futura Lt BT" w:hAnsi="Futura Lt BT"/>
          <w:sz w:val="24"/>
          <w:szCs w:val="24"/>
        </w:rPr>
        <w:t xml:space="preserve"> </w:t>
      </w:r>
      <w:r w:rsidRPr="00C6595A">
        <w:rPr>
          <w:rFonts w:ascii="Futura Lt BT" w:hAnsi="Futura Lt BT"/>
          <w:sz w:val="24"/>
          <w:szCs w:val="24"/>
        </w:rPr>
        <w:t>opreme</w:t>
      </w:r>
      <w:r w:rsidR="000F14A3">
        <w:rPr>
          <w:rFonts w:ascii="Futura Lt BT" w:hAnsi="Futura Lt BT"/>
          <w:sz w:val="24"/>
          <w:szCs w:val="24"/>
        </w:rPr>
        <w:t xml:space="preserve"> </w:t>
      </w:r>
      <w:r w:rsidRPr="00C6595A">
        <w:rPr>
          <w:rFonts w:ascii="Futura Lt BT" w:hAnsi="Futura Lt BT"/>
          <w:sz w:val="24"/>
          <w:szCs w:val="24"/>
        </w:rPr>
        <w:t>(NN</w:t>
      </w:r>
      <w:r w:rsidR="000F14A3">
        <w:rPr>
          <w:rFonts w:ascii="Futura Lt BT" w:hAnsi="Futura Lt BT"/>
          <w:sz w:val="24"/>
          <w:szCs w:val="24"/>
        </w:rPr>
        <w:t xml:space="preserve"> </w:t>
      </w:r>
      <w:r w:rsidRPr="00C6595A">
        <w:rPr>
          <w:rFonts w:ascii="Futura Lt BT" w:hAnsi="Futura Lt BT"/>
          <w:sz w:val="24"/>
          <w:szCs w:val="24"/>
        </w:rPr>
        <w:t>131/12</w:t>
      </w:r>
      <w:r w:rsidR="00A636CD">
        <w:rPr>
          <w:rFonts w:ascii="Futura Lt BT" w:hAnsi="Futura Lt BT"/>
          <w:sz w:val="24"/>
          <w:szCs w:val="24"/>
        </w:rPr>
        <w:t>,</w:t>
      </w:r>
      <w:r w:rsidR="000F14A3">
        <w:rPr>
          <w:rFonts w:ascii="Futura Lt BT" w:hAnsi="Futura Lt BT"/>
          <w:sz w:val="24"/>
          <w:szCs w:val="24"/>
        </w:rPr>
        <w:t xml:space="preserve"> </w:t>
      </w:r>
      <w:r w:rsidRPr="00C6595A">
        <w:rPr>
          <w:rFonts w:ascii="Futura Lt BT" w:hAnsi="Futura Lt BT"/>
          <w:sz w:val="24"/>
          <w:szCs w:val="24"/>
        </w:rPr>
        <w:t>92/15</w:t>
      </w:r>
      <w:r w:rsidR="000F14A3">
        <w:rPr>
          <w:rFonts w:ascii="Futura Lt BT" w:hAnsi="Futura Lt BT"/>
          <w:sz w:val="24"/>
          <w:szCs w:val="24"/>
        </w:rPr>
        <w:t xml:space="preserve"> </w:t>
      </w:r>
      <w:r w:rsidR="00A636CD">
        <w:rPr>
          <w:rFonts w:ascii="Futura Lt BT" w:hAnsi="Futura Lt BT"/>
          <w:sz w:val="24"/>
          <w:szCs w:val="24"/>
        </w:rPr>
        <w:t>i</w:t>
      </w:r>
      <w:r w:rsidR="000F14A3">
        <w:rPr>
          <w:rFonts w:ascii="Futura Lt BT" w:hAnsi="Futura Lt BT"/>
          <w:sz w:val="24"/>
          <w:szCs w:val="24"/>
        </w:rPr>
        <w:t xml:space="preserve"> </w:t>
      </w:r>
      <w:r w:rsidR="00A636CD">
        <w:rPr>
          <w:rFonts w:ascii="Futura Lt BT" w:hAnsi="Futura Lt BT"/>
          <w:sz w:val="24"/>
          <w:szCs w:val="24"/>
        </w:rPr>
        <w:t>10/21</w:t>
      </w:r>
      <w:r w:rsidRPr="00C6595A">
        <w:rPr>
          <w:rFonts w:ascii="Futura Lt BT" w:hAnsi="Futura Lt BT"/>
          <w:sz w:val="24"/>
          <w:szCs w:val="24"/>
        </w:rPr>
        <w:t>)</w:t>
      </w:r>
      <w:r w:rsidR="000F14A3">
        <w:rPr>
          <w:rFonts w:ascii="Futura Lt BT" w:hAnsi="Futura Lt BT"/>
          <w:sz w:val="24"/>
          <w:szCs w:val="24"/>
        </w:rPr>
        <w:t xml:space="preserve"> </w:t>
      </w:r>
      <w:r w:rsidRPr="00C6595A">
        <w:rPr>
          <w:rFonts w:ascii="Futura Lt BT" w:hAnsi="Futura Lt BT"/>
          <w:sz w:val="24"/>
          <w:szCs w:val="24"/>
        </w:rPr>
        <w:t>na</w:t>
      </w:r>
      <w:r w:rsidR="000F14A3">
        <w:rPr>
          <w:rFonts w:ascii="Futura Lt BT" w:hAnsi="Futura Lt BT"/>
          <w:sz w:val="24"/>
          <w:szCs w:val="24"/>
        </w:rPr>
        <w:t xml:space="preserve"> </w:t>
      </w:r>
      <w:r w:rsidRPr="00C6595A">
        <w:rPr>
          <w:rFonts w:ascii="Futura Lt BT" w:hAnsi="Futura Lt BT"/>
          <w:sz w:val="24"/>
          <w:szCs w:val="24"/>
        </w:rPr>
        <w:t>prostoru</w:t>
      </w:r>
      <w:r w:rsidR="000F14A3">
        <w:rPr>
          <w:rFonts w:ascii="Futura Lt BT" w:hAnsi="Futura Lt BT"/>
          <w:sz w:val="24"/>
          <w:szCs w:val="24"/>
        </w:rPr>
        <w:t xml:space="preserve"> </w:t>
      </w:r>
      <w:r w:rsidR="00A636CD">
        <w:rPr>
          <w:rFonts w:ascii="Futura Lt BT" w:hAnsi="Futura Lt BT"/>
          <w:sz w:val="24"/>
          <w:szCs w:val="24"/>
        </w:rPr>
        <w:t>K</w:t>
      </w:r>
      <w:r w:rsidRPr="00C6595A">
        <w:rPr>
          <w:rFonts w:ascii="Futura Lt BT" w:hAnsi="Futura Lt BT"/>
          <w:sz w:val="24"/>
          <w:szCs w:val="24"/>
        </w:rPr>
        <w:t>arlovačke</w:t>
      </w:r>
      <w:r w:rsidR="000F14A3">
        <w:rPr>
          <w:rFonts w:ascii="Futura Lt BT" w:hAnsi="Futura Lt BT"/>
          <w:sz w:val="24"/>
          <w:szCs w:val="24"/>
        </w:rPr>
        <w:t xml:space="preserve"> </w:t>
      </w:r>
      <w:r w:rsidRPr="00C6595A">
        <w:rPr>
          <w:rFonts w:ascii="Futura Lt BT" w:hAnsi="Futura Lt BT"/>
          <w:sz w:val="24"/>
          <w:szCs w:val="24"/>
        </w:rPr>
        <w:t>županije</w:t>
      </w:r>
      <w:r w:rsidR="000F14A3">
        <w:rPr>
          <w:rFonts w:ascii="Futura Lt BT" w:hAnsi="Futura Lt BT"/>
          <w:sz w:val="24"/>
          <w:szCs w:val="24"/>
        </w:rPr>
        <w:t xml:space="preserve"> </w:t>
      </w:r>
      <w:r w:rsidRPr="00C6595A">
        <w:rPr>
          <w:rFonts w:ascii="Futura Lt BT" w:hAnsi="Futura Lt BT"/>
          <w:sz w:val="24"/>
          <w:szCs w:val="24"/>
        </w:rPr>
        <w:t>obuhvaćeno</w:t>
      </w:r>
      <w:r w:rsidR="000F14A3">
        <w:rPr>
          <w:rFonts w:ascii="Futura Lt BT" w:hAnsi="Futura Lt BT"/>
          <w:sz w:val="24"/>
          <w:szCs w:val="24"/>
        </w:rPr>
        <w:t xml:space="preserve"> </w:t>
      </w:r>
      <w:r w:rsidRPr="00C6595A">
        <w:rPr>
          <w:rFonts w:ascii="Futura Lt BT" w:hAnsi="Futura Lt BT"/>
          <w:sz w:val="24"/>
          <w:szCs w:val="24"/>
        </w:rPr>
        <w:t>je</w:t>
      </w:r>
      <w:r w:rsidR="000F14A3">
        <w:rPr>
          <w:rFonts w:ascii="Futura Lt BT" w:hAnsi="Futura Lt BT"/>
          <w:sz w:val="24"/>
          <w:szCs w:val="24"/>
        </w:rPr>
        <w:t xml:space="preserve"> </w:t>
      </w:r>
      <w:r w:rsidRPr="00C6595A">
        <w:rPr>
          <w:rFonts w:ascii="Futura Lt BT" w:hAnsi="Futura Lt BT"/>
          <w:sz w:val="24"/>
          <w:szCs w:val="24"/>
        </w:rPr>
        <w:t>1</w:t>
      </w:r>
      <w:r w:rsidR="00A636CD">
        <w:rPr>
          <w:rFonts w:ascii="Futura Lt BT" w:hAnsi="Futura Lt BT"/>
          <w:sz w:val="24"/>
          <w:szCs w:val="24"/>
        </w:rPr>
        <w:t>50</w:t>
      </w:r>
      <w:r w:rsidR="000F14A3">
        <w:rPr>
          <w:rFonts w:ascii="Futura Lt BT" w:hAnsi="Futura Lt BT"/>
          <w:sz w:val="24"/>
          <w:szCs w:val="24"/>
        </w:rPr>
        <w:t xml:space="preserve"> </w:t>
      </w:r>
      <w:r w:rsidRPr="00C6595A">
        <w:rPr>
          <w:rFonts w:ascii="Futura Lt BT" w:hAnsi="Futura Lt BT"/>
          <w:sz w:val="24"/>
          <w:szCs w:val="24"/>
        </w:rPr>
        <w:t>elektroničkih</w:t>
      </w:r>
      <w:r w:rsidR="000F14A3">
        <w:rPr>
          <w:rFonts w:ascii="Futura Lt BT" w:hAnsi="Futura Lt BT"/>
          <w:sz w:val="24"/>
          <w:szCs w:val="24"/>
        </w:rPr>
        <w:t xml:space="preserve"> </w:t>
      </w:r>
      <w:r w:rsidRPr="00C6595A">
        <w:rPr>
          <w:rFonts w:ascii="Futura Lt BT" w:hAnsi="Futura Lt BT"/>
          <w:sz w:val="24"/>
          <w:szCs w:val="24"/>
        </w:rPr>
        <w:t>komunikacijskih</w:t>
      </w:r>
      <w:r w:rsidR="000F14A3">
        <w:rPr>
          <w:rFonts w:ascii="Futura Lt BT" w:hAnsi="Futura Lt BT"/>
          <w:sz w:val="24"/>
          <w:szCs w:val="24"/>
        </w:rPr>
        <w:t xml:space="preserve"> </w:t>
      </w:r>
      <w:r w:rsidRPr="00C6595A">
        <w:rPr>
          <w:rFonts w:ascii="Futura Lt BT" w:hAnsi="Futura Lt BT"/>
          <w:sz w:val="24"/>
          <w:szCs w:val="24"/>
        </w:rPr>
        <w:t>zona</w:t>
      </w:r>
      <w:r w:rsidR="000F14A3">
        <w:rPr>
          <w:rFonts w:ascii="Futura Lt BT" w:hAnsi="Futura Lt BT"/>
          <w:sz w:val="24"/>
          <w:szCs w:val="24"/>
        </w:rPr>
        <w:t xml:space="preserve"> </w:t>
      </w:r>
      <w:r w:rsidRPr="00C6595A">
        <w:rPr>
          <w:rFonts w:ascii="Futura Lt BT" w:hAnsi="Futura Lt BT"/>
          <w:sz w:val="24"/>
          <w:szCs w:val="24"/>
        </w:rPr>
        <w:t>namijenjenih</w:t>
      </w:r>
      <w:r w:rsidR="000F14A3">
        <w:rPr>
          <w:rFonts w:ascii="Futura Lt BT" w:hAnsi="Futura Lt BT"/>
          <w:sz w:val="24"/>
          <w:szCs w:val="24"/>
        </w:rPr>
        <w:t xml:space="preserve"> </w:t>
      </w:r>
      <w:r w:rsidRPr="00C6595A">
        <w:rPr>
          <w:rFonts w:ascii="Futura Lt BT" w:hAnsi="Futura Lt BT"/>
          <w:sz w:val="24"/>
          <w:szCs w:val="24"/>
        </w:rPr>
        <w:t>izgradnji</w:t>
      </w:r>
      <w:r w:rsidR="000F14A3">
        <w:rPr>
          <w:rFonts w:ascii="Futura Lt BT" w:hAnsi="Futura Lt BT"/>
          <w:sz w:val="24"/>
          <w:szCs w:val="24"/>
        </w:rPr>
        <w:t xml:space="preserve"> </w:t>
      </w:r>
      <w:r w:rsidRPr="00C6595A">
        <w:rPr>
          <w:rFonts w:ascii="Futura Lt BT" w:hAnsi="Futura Lt BT"/>
          <w:sz w:val="24"/>
          <w:szCs w:val="24"/>
        </w:rPr>
        <w:t>samostojećih</w:t>
      </w:r>
      <w:r w:rsidR="000F14A3">
        <w:rPr>
          <w:rFonts w:ascii="Futura Lt BT" w:hAnsi="Futura Lt BT"/>
          <w:sz w:val="24"/>
          <w:szCs w:val="24"/>
        </w:rPr>
        <w:t xml:space="preserve"> </w:t>
      </w:r>
      <w:r w:rsidRPr="00C6595A">
        <w:rPr>
          <w:rFonts w:ascii="Futura Lt BT" w:hAnsi="Futura Lt BT"/>
          <w:sz w:val="24"/>
          <w:szCs w:val="24"/>
        </w:rPr>
        <w:t>stupova.</w:t>
      </w:r>
    </w:p>
    <w:p w14:paraId="613458A4" w14:textId="4FB89E70" w:rsidR="001006ED" w:rsidRDefault="001006ED" w:rsidP="003878CE">
      <w:pPr>
        <w:jc w:val="both"/>
        <w:rPr>
          <w:rFonts w:ascii="Futura Lt BT" w:hAnsi="Futura Lt BT"/>
          <w:sz w:val="24"/>
          <w:szCs w:val="24"/>
        </w:rPr>
      </w:pPr>
      <w:r w:rsidRPr="00C6595A">
        <w:rPr>
          <w:rFonts w:ascii="Futura Lt BT" w:hAnsi="Futura Lt BT"/>
          <w:sz w:val="24"/>
          <w:szCs w:val="24"/>
        </w:rPr>
        <w:t>U</w:t>
      </w:r>
      <w:r w:rsidR="000F14A3">
        <w:rPr>
          <w:rFonts w:ascii="Futura Lt BT" w:hAnsi="Futura Lt BT"/>
          <w:sz w:val="24"/>
          <w:szCs w:val="24"/>
        </w:rPr>
        <w:t xml:space="preserve"> </w:t>
      </w:r>
      <w:r w:rsidRPr="00C6595A">
        <w:rPr>
          <w:rFonts w:ascii="Futura Lt BT" w:hAnsi="Futura Lt BT"/>
          <w:sz w:val="24"/>
          <w:szCs w:val="24"/>
        </w:rPr>
        <w:t>funkciji</w:t>
      </w:r>
      <w:r w:rsidR="000F14A3">
        <w:rPr>
          <w:rFonts w:ascii="Futura Lt BT" w:hAnsi="Futura Lt BT"/>
          <w:sz w:val="24"/>
          <w:szCs w:val="24"/>
        </w:rPr>
        <w:t xml:space="preserve"> </w:t>
      </w:r>
      <w:r w:rsidRPr="00C6595A">
        <w:rPr>
          <w:rFonts w:ascii="Futura Lt BT" w:hAnsi="Futura Lt BT"/>
          <w:sz w:val="24"/>
          <w:szCs w:val="24"/>
        </w:rPr>
        <w:t>je</w:t>
      </w:r>
      <w:r w:rsidR="000F14A3">
        <w:rPr>
          <w:rFonts w:ascii="Futura Lt BT" w:hAnsi="Futura Lt BT"/>
          <w:sz w:val="24"/>
          <w:szCs w:val="24"/>
        </w:rPr>
        <w:t xml:space="preserve"> </w:t>
      </w:r>
      <w:r w:rsidRPr="00C6595A">
        <w:rPr>
          <w:rFonts w:ascii="Futura Lt BT" w:hAnsi="Futura Lt BT"/>
          <w:sz w:val="24"/>
          <w:szCs w:val="24"/>
        </w:rPr>
        <w:t>i</w:t>
      </w:r>
      <w:r w:rsidR="000F14A3">
        <w:rPr>
          <w:rFonts w:ascii="Futura Lt BT" w:hAnsi="Futura Lt BT"/>
          <w:sz w:val="24"/>
          <w:szCs w:val="24"/>
        </w:rPr>
        <w:t xml:space="preserve"> </w:t>
      </w:r>
      <w:r w:rsidRPr="00C6595A">
        <w:rPr>
          <w:rFonts w:ascii="Futura Lt BT" w:hAnsi="Futura Lt BT"/>
          <w:sz w:val="24"/>
          <w:szCs w:val="24"/>
        </w:rPr>
        <w:t>1</w:t>
      </w:r>
      <w:r w:rsidR="00F478D5">
        <w:rPr>
          <w:rFonts w:ascii="Futura Lt BT" w:hAnsi="Futura Lt BT"/>
          <w:sz w:val="24"/>
          <w:szCs w:val="24"/>
        </w:rPr>
        <w:t>1</w:t>
      </w:r>
      <w:r w:rsidR="000F14A3">
        <w:rPr>
          <w:rFonts w:ascii="Futura Lt BT" w:hAnsi="Futura Lt BT"/>
          <w:sz w:val="24"/>
          <w:szCs w:val="24"/>
        </w:rPr>
        <w:t xml:space="preserve"> </w:t>
      </w:r>
      <w:r w:rsidRPr="00C6595A">
        <w:rPr>
          <w:rFonts w:ascii="Futura Lt BT" w:hAnsi="Futura Lt BT"/>
          <w:sz w:val="24"/>
          <w:szCs w:val="24"/>
        </w:rPr>
        <w:t>lokacija</w:t>
      </w:r>
      <w:r w:rsidR="000F14A3">
        <w:rPr>
          <w:rFonts w:ascii="Futura Lt BT" w:hAnsi="Futura Lt BT"/>
          <w:sz w:val="24"/>
          <w:szCs w:val="24"/>
        </w:rPr>
        <w:t xml:space="preserve"> </w:t>
      </w:r>
      <w:r w:rsidR="00F478D5">
        <w:rPr>
          <w:rFonts w:ascii="Futura Lt BT" w:hAnsi="Futura Lt BT"/>
          <w:sz w:val="24"/>
          <w:szCs w:val="24"/>
        </w:rPr>
        <w:t>odašiljačkih</w:t>
      </w:r>
      <w:r w:rsidR="000F14A3">
        <w:rPr>
          <w:rFonts w:ascii="Futura Lt BT" w:hAnsi="Futura Lt BT"/>
          <w:sz w:val="24"/>
          <w:szCs w:val="24"/>
        </w:rPr>
        <w:t xml:space="preserve"> </w:t>
      </w:r>
      <w:r w:rsidR="00F478D5">
        <w:rPr>
          <w:rFonts w:ascii="Futura Lt BT" w:hAnsi="Futura Lt BT"/>
          <w:sz w:val="24"/>
          <w:szCs w:val="24"/>
        </w:rPr>
        <w:t>objekata</w:t>
      </w:r>
      <w:r w:rsidR="000F14A3">
        <w:rPr>
          <w:rFonts w:ascii="Futura Lt BT" w:hAnsi="Futura Lt BT"/>
          <w:sz w:val="24"/>
          <w:szCs w:val="24"/>
        </w:rPr>
        <w:t xml:space="preserve"> </w:t>
      </w:r>
      <w:r w:rsidR="00F478D5">
        <w:rPr>
          <w:rFonts w:ascii="Futura Lt BT" w:hAnsi="Futura Lt BT"/>
          <w:sz w:val="24"/>
          <w:szCs w:val="24"/>
        </w:rPr>
        <w:t>i</w:t>
      </w:r>
      <w:r w:rsidR="000F14A3">
        <w:rPr>
          <w:rFonts w:ascii="Futura Lt BT" w:hAnsi="Futura Lt BT"/>
          <w:sz w:val="24"/>
          <w:szCs w:val="24"/>
        </w:rPr>
        <w:t xml:space="preserve"> </w:t>
      </w:r>
      <w:r w:rsidR="00F478D5">
        <w:rPr>
          <w:rFonts w:ascii="Futura Lt BT" w:hAnsi="Futura Lt BT"/>
          <w:sz w:val="24"/>
          <w:szCs w:val="24"/>
        </w:rPr>
        <w:t>9</w:t>
      </w:r>
      <w:r w:rsidR="000F14A3">
        <w:rPr>
          <w:rFonts w:ascii="Futura Lt BT" w:hAnsi="Futura Lt BT"/>
          <w:sz w:val="24"/>
          <w:szCs w:val="24"/>
        </w:rPr>
        <w:t xml:space="preserve"> </w:t>
      </w:r>
      <w:r w:rsidR="00F478D5">
        <w:rPr>
          <w:rFonts w:ascii="Futura Lt BT" w:hAnsi="Futura Lt BT"/>
          <w:sz w:val="24"/>
          <w:szCs w:val="24"/>
        </w:rPr>
        <w:t>koridora</w:t>
      </w:r>
      <w:r w:rsidR="000F14A3">
        <w:rPr>
          <w:rFonts w:ascii="Futura Lt BT" w:hAnsi="Futura Lt BT"/>
          <w:sz w:val="24"/>
          <w:szCs w:val="24"/>
        </w:rPr>
        <w:t xml:space="preserve"> </w:t>
      </w:r>
      <w:r w:rsidR="00F478D5">
        <w:rPr>
          <w:rFonts w:ascii="Futura Lt BT" w:hAnsi="Futura Lt BT"/>
          <w:sz w:val="24"/>
          <w:szCs w:val="24"/>
        </w:rPr>
        <w:t>mikrovalnih</w:t>
      </w:r>
      <w:r w:rsidR="000F14A3">
        <w:rPr>
          <w:rFonts w:ascii="Futura Lt BT" w:hAnsi="Futura Lt BT"/>
          <w:sz w:val="24"/>
          <w:szCs w:val="24"/>
        </w:rPr>
        <w:t xml:space="preserve"> </w:t>
      </w:r>
      <w:r w:rsidR="00F478D5">
        <w:rPr>
          <w:rFonts w:ascii="Futura Lt BT" w:hAnsi="Futura Lt BT"/>
          <w:sz w:val="24"/>
          <w:szCs w:val="24"/>
        </w:rPr>
        <w:t>veza</w:t>
      </w:r>
      <w:r w:rsidR="000F14A3">
        <w:rPr>
          <w:rFonts w:ascii="Futura Lt BT" w:hAnsi="Futura Lt BT"/>
          <w:sz w:val="24"/>
          <w:szCs w:val="24"/>
        </w:rPr>
        <w:t xml:space="preserve"> </w:t>
      </w:r>
      <w:r w:rsidRPr="00C6595A">
        <w:rPr>
          <w:rFonts w:ascii="Futura Lt BT" w:hAnsi="Futura Lt BT"/>
          <w:sz w:val="24"/>
          <w:szCs w:val="24"/>
        </w:rPr>
        <w:t>u</w:t>
      </w:r>
      <w:r w:rsidR="000F14A3">
        <w:rPr>
          <w:rFonts w:ascii="Futura Lt BT" w:hAnsi="Futura Lt BT"/>
          <w:sz w:val="24"/>
          <w:szCs w:val="24"/>
        </w:rPr>
        <w:t xml:space="preserve"> </w:t>
      </w:r>
      <w:r w:rsidRPr="00C6595A">
        <w:rPr>
          <w:rFonts w:ascii="Futura Lt BT" w:hAnsi="Futura Lt BT"/>
          <w:sz w:val="24"/>
          <w:szCs w:val="24"/>
        </w:rPr>
        <w:t>sustavu</w:t>
      </w:r>
      <w:r w:rsidR="000F14A3">
        <w:rPr>
          <w:rFonts w:ascii="Futura Lt BT" w:hAnsi="Futura Lt BT"/>
          <w:sz w:val="24"/>
          <w:szCs w:val="24"/>
        </w:rPr>
        <w:t xml:space="preserve"> </w:t>
      </w:r>
      <w:r w:rsidRPr="00C6595A">
        <w:rPr>
          <w:rFonts w:ascii="Futura Lt BT" w:hAnsi="Futura Lt BT"/>
          <w:sz w:val="24"/>
          <w:szCs w:val="24"/>
        </w:rPr>
        <w:t>Odašiljača</w:t>
      </w:r>
      <w:r w:rsidR="000F14A3">
        <w:rPr>
          <w:rFonts w:ascii="Futura Lt BT" w:hAnsi="Futura Lt BT"/>
          <w:sz w:val="24"/>
          <w:szCs w:val="24"/>
        </w:rPr>
        <w:t xml:space="preserve"> </w:t>
      </w:r>
      <w:r w:rsidRPr="00C6595A">
        <w:rPr>
          <w:rFonts w:ascii="Futura Lt BT" w:hAnsi="Futura Lt BT"/>
          <w:sz w:val="24"/>
          <w:szCs w:val="24"/>
        </w:rPr>
        <w:t>i</w:t>
      </w:r>
      <w:r w:rsidR="000F14A3">
        <w:rPr>
          <w:rFonts w:ascii="Futura Lt BT" w:hAnsi="Futura Lt BT"/>
          <w:sz w:val="24"/>
          <w:szCs w:val="24"/>
        </w:rPr>
        <w:t xml:space="preserve"> </w:t>
      </w:r>
      <w:r w:rsidRPr="00C6595A">
        <w:rPr>
          <w:rFonts w:ascii="Futura Lt BT" w:hAnsi="Futura Lt BT"/>
          <w:sz w:val="24"/>
          <w:szCs w:val="24"/>
        </w:rPr>
        <w:t>veza</w:t>
      </w:r>
      <w:r w:rsidR="001E683D" w:rsidRPr="00C6595A">
        <w:rPr>
          <w:rFonts w:ascii="Futura Lt BT" w:hAnsi="Futura Lt BT"/>
          <w:sz w:val="24"/>
          <w:szCs w:val="24"/>
        </w:rPr>
        <w:t>,</w:t>
      </w:r>
      <w:r w:rsidR="000F14A3">
        <w:rPr>
          <w:rFonts w:ascii="Futura Lt BT" w:hAnsi="Futura Lt BT"/>
          <w:sz w:val="24"/>
          <w:szCs w:val="24"/>
        </w:rPr>
        <w:t xml:space="preserve"> </w:t>
      </w:r>
      <w:r w:rsidR="00F478D5">
        <w:rPr>
          <w:rFonts w:ascii="Futura Lt BT" w:hAnsi="Futura Lt BT"/>
          <w:sz w:val="24"/>
          <w:szCs w:val="24"/>
        </w:rPr>
        <w:t>a</w:t>
      </w:r>
      <w:r w:rsidR="000F14A3">
        <w:rPr>
          <w:rFonts w:ascii="Futura Lt BT" w:hAnsi="Futura Lt BT"/>
          <w:sz w:val="24"/>
          <w:szCs w:val="24"/>
        </w:rPr>
        <w:t xml:space="preserve"> </w:t>
      </w:r>
      <w:r w:rsidR="00F478D5">
        <w:rPr>
          <w:rFonts w:ascii="Futura Lt BT" w:hAnsi="Futura Lt BT"/>
          <w:sz w:val="24"/>
          <w:szCs w:val="24"/>
        </w:rPr>
        <w:t>u</w:t>
      </w:r>
      <w:r w:rsidR="000F14A3">
        <w:rPr>
          <w:rFonts w:ascii="Futura Lt BT" w:hAnsi="Futura Lt BT"/>
          <w:sz w:val="24"/>
          <w:szCs w:val="24"/>
        </w:rPr>
        <w:t xml:space="preserve"> </w:t>
      </w:r>
      <w:r w:rsidR="00F478D5">
        <w:rPr>
          <w:rFonts w:ascii="Futura Lt BT" w:hAnsi="Futura Lt BT"/>
          <w:sz w:val="24"/>
          <w:szCs w:val="24"/>
        </w:rPr>
        <w:t>planu</w:t>
      </w:r>
      <w:r w:rsidR="000F14A3">
        <w:rPr>
          <w:rFonts w:ascii="Futura Lt BT" w:hAnsi="Futura Lt BT"/>
          <w:sz w:val="24"/>
          <w:szCs w:val="24"/>
        </w:rPr>
        <w:t xml:space="preserve"> </w:t>
      </w:r>
      <w:r w:rsidR="00F478D5">
        <w:rPr>
          <w:rFonts w:ascii="Futura Lt BT" w:hAnsi="Futura Lt BT"/>
          <w:sz w:val="24"/>
          <w:szCs w:val="24"/>
        </w:rPr>
        <w:t>su</w:t>
      </w:r>
      <w:r w:rsidR="000F14A3">
        <w:rPr>
          <w:rFonts w:ascii="Futura Lt BT" w:hAnsi="Futura Lt BT"/>
          <w:sz w:val="24"/>
          <w:szCs w:val="24"/>
        </w:rPr>
        <w:t xml:space="preserve"> </w:t>
      </w:r>
      <w:r w:rsidR="00F478D5">
        <w:rPr>
          <w:rFonts w:ascii="Futura Lt BT" w:hAnsi="Futura Lt BT"/>
          <w:sz w:val="24"/>
          <w:szCs w:val="24"/>
        </w:rPr>
        <w:t>3</w:t>
      </w:r>
      <w:r w:rsidR="000F14A3">
        <w:rPr>
          <w:rFonts w:ascii="Futura Lt BT" w:hAnsi="Futura Lt BT"/>
          <w:sz w:val="24"/>
          <w:szCs w:val="24"/>
        </w:rPr>
        <w:t xml:space="preserve"> </w:t>
      </w:r>
      <w:r w:rsidR="00F478D5">
        <w:rPr>
          <w:rFonts w:ascii="Futura Lt BT" w:hAnsi="Futura Lt BT"/>
          <w:sz w:val="24"/>
          <w:szCs w:val="24"/>
        </w:rPr>
        <w:t>lokacije</w:t>
      </w:r>
      <w:r w:rsidR="000F14A3">
        <w:rPr>
          <w:rFonts w:ascii="Futura Lt BT" w:hAnsi="Futura Lt BT"/>
          <w:sz w:val="24"/>
          <w:szCs w:val="24"/>
        </w:rPr>
        <w:t xml:space="preserve"> </w:t>
      </w:r>
      <w:r w:rsidR="00F478D5">
        <w:rPr>
          <w:rFonts w:ascii="Futura Lt BT" w:hAnsi="Futura Lt BT"/>
          <w:sz w:val="24"/>
          <w:szCs w:val="24"/>
        </w:rPr>
        <w:t>odašiljačkih</w:t>
      </w:r>
      <w:r w:rsidR="000F14A3">
        <w:rPr>
          <w:rFonts w:ascii="Futura Lt BT" w:hAnsi="Futura Lt BT"/>
          <w:sz w:val="24"/>
          <w:szCs w:val="24"/>
        </w:rPr>
        <w:t xml:space="preserve"> </w:t>
      </w:r>
      <w:r w:rsidR="00F478D5">
        <w:rPr>
          <w:rFonts w:ascii="Futura Lt BT" w:hAnsi="Futura Lt BT"/>
          <w:sz w:val="24"/>
          <w:szCs w:val="24"/>
        </w:rPr>
        <w:t>objekata</w:t>
      </w:r>
      <w:r w:rsidR="000F14A3">
        <w:rPr>
          <w:rFonts w:ascii="Futura Lt BT" w:hAnsi="Futura Lt BT"/>
          <w:sz w:val="24"/>
          <w:szCs w:val="24"/>
        </w:rPr>
        <w:t xml:space="preserve"> </w:t>
      </w:r>
      <w:r w:rsidR="00F478D5">
        <w:rPr>
          <w:rFonts w:ascii="Futura Lt BT" w:hAnsi="Futura Lt BT"/>
          <w:sz w:val="24"/>
          <w:szCs w:val="24"/>
        </w:rPr>
        <w:t>te</w:t>
      </w:r>
      <w:r w:rsidR="000F14A3">
        <w:rPr>
          <w:rFonts w:ascii="Futura Lt BT" w:hAnsi="Futura Lt BT"/>
          <w:sz w:val="24"/>
          <w:szCs w:val="24"/>
        </w:rPr>
        <w:t xml:space="preserve"> </w:t>
      </w:r>
      <w:r w:rsidR="00F478D5">
        <w:rPr>
          <w:rFonts w:ascii="Futura Lt BT" w:hAnsi="Futura Lt BT"/>
          <w:sz w:val="24"/>
          <w:szCs w:val="24"/>
        </w:rPr>
        <w:t>3</w:t>
      </w:r>
      <w:r w:rsidR="000F14A3">
        <w:rPr>
          <w:rFonts w:ascii="Futura Lt BT" w:hAnsi="Futura Lt BT"/>
          <w:sz w:val="24"/>
          <w:szCs w:val="24"/>
        </w:rPr>
        <w:t xml:space="preserve"> </w:t>
      </w:r>
      <w:r w:rsidR="00F478D5">
        <w:rPr>
          <w:rFonts w:ascii="Futura Lt BT" w:hAnsi="Futura Lt BT"/>
          <w:sz w:val="24"/>
          <w:szCs w:val="24"/>
        </w:rPr>
        <w:t>nova</w:t>
      </w:r>
      <w:r w:rsidR="000F14A3">
        <w:rPr>
          <w:rFonts w:ascii="Futura Lt BT" w:hAnsi="Futura Lt BT"/>
          <w:sz w:val="24"/>
          <w:szCs w:val="24"/>
        </w:rPr>
        <w:t xml:space="preserve"> </w:t>
      </w:r>
      <w:r w:rsidR="00F478D5">
        <w:rPr>
          <w:rFonts w:ascii="Futura Lt BT" w:hAnsi="Futura Lt BT"/>
          <w:sz w:val="24"/>
          <w:szCs w:val="24"/>
        </w:rPr>
        <w:t>koridora</w:t>
      </w:r>
      <w:r w:rsidR="000F14A3">
        <w:rPr>
          <w:rFonts w:ascii="Futura Lt BT" w:hAnsi="Futura Lt BT"/>
          <w:sz w:val="24"/>
          <w:szCs w:val="24"/>
        </w:rPr>
        <w:t xml:space="preserve"> </w:t>
      </w:r>
      <w:r w:rsidR="00F478D5">
        <w:rPr>
          <w:rFonts w:ascii="Futura Lt BT" w:hAnsi="Futura Lt BT"/>
          <w:sz w:val="24"/>
          <w:szCs w:val="24"/>
        </w:rPr>
        <w:t>mikrovalnih</w:t>
      </w:r>
      <w:r w:rsidR="000F14A3">
        <w:rPr>
          <w:rFonts w:ascii="Futura Lt BT" w:hAnsi="Futura Lt BT"/>
          <w:sz w:val="24"/>
          <w:szCs w:val="24"/>
        </w:rPr>
        <w:t xml:space="preserve"> </w:t>
      </w:r>
      <w:r w:rsidR="00F478D5">
        <w:rPr>
          <w:rFonts w:ascii="Futura Lt BT" w:hAnsi="Futura Lt BT"/>
          <w:sz w:val="24"/>
          <w:szCs w:val="24"/>
        </w:rPr>
        <w:t>veza.</w:t>
      </w:r>
      <w:r w:rsidR="000F14A3">
        <w:rPr>
          <w:rFonts w:ascii="Futura Lt BT" w:hAnsi="Futura Lt BT"/>
          <w:sz w:val="24"/>
          <w:szCs w:val="24"/>
        </w:rPr>
        <w:t xml:space="preserve"> </w:t>
      </w:r>
      <w:r w:rsidR="00701D2C">
        <w:rPr>
          <w:rFonts w:ascii="Futura Lt BT" w:hAnsi="Futura Lt BT"/>
          <w:sz w:val="24"/>
          <w:szCs w:val="24"/>
        </w:rPr>
        <w:tab/>
      </w:r>
    </w:p>
    <w:p w14:paraId="28448565" w14:textId="72AA8179" w:rsidR="00F7394E" w:rsidRPr="008A4ABD" w:rsidRDefault="00D91D18" w:rsidP="00892A3B">
      <w:pPr>
        <w:spacing w:line="240" w:lineRule="auto"/>
        <w:rPr>
          <w:rFonts w:ascii="Futura Lt BT" w:hAnsi="Futura Lt BT"/>
          <w:b/>
          <w:noProof/>
          <w:sz w:val="24"/>
          <w:szCs w:val="24"/>
          <w:lang w:eastAsia="hr-HR"/>
        </w:rPr>
      </w:pPr>
      <w:r w:rsidRPr="00D91D18">
        <w:rPr>
          <w:rFonts w:ascii="Futura Lt BT" w:hAnsi="Futura Lt BT"/>
          <w:b/>
          <w:noProof/>
          <w:sz w:val="24"/>
          <w:szCs w:val="24"/>
          <w:lang w:eastAsia="hr-HR"/>
        </w:rPr>
        <w:lastRenderedPageBreak/>
        <w:drawing>
          <wp:inline distT="0" distB="0" distL="0" distR="0" wp14:anchorId="089660EE" wp14:editId="34DDED1F">
            <wp:extent cx="4898967" cy="5728594"/>
            <wp:effectExtent l="0" t="0" r="0" b="5715"/>
            <wp:docPr id="1648557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557318" name=""/>
                    <pic:cNvPicPr/>
                  </pic:nvPicPr>
                  <pic:blipFill>
                    <a:blip r:embed="rId69"/>
                    <a:stretch>
                      <a:fillRect/>
                    </a:stretch>
                  </pic:blipFill>
                  <pic:spPr>
                    <a:xfrm>
                      <a:off x="0" y="0"/>
                      <a:ext cx="4906631" cy="5737556"/>
                    </a:xfrm>
                    <a:prstGeom prst="rect">
                      <a:avLst/>
                    </a:prstGeom>
                  </pic:spPr>
                </pic:pic>
              </a:graphicData>
            </a:graphic>
          </wp:inline>
        </w:drawing>
      </w:r>
      <w:r w:rsidRPr="00D91D18">
        <w:rPr>
          <w:rFonts w:ascii="Futura Lt BT" w:hAnsi="Futura Lt BT"/>
          <w:b/>
          <w:noProof/>
          <w:sz w:val="24"/>
          <w:szCs w:val="24"/>
          <w:lang w:eastAsia="hr-HR"/>
        </w:rPr>
        <w:drawing>
          <wp:inline distT="0" distB="0" distL="0" distR="0" wp14:anchorId="12360528" wp14:editId="3D708F4C">
            <wp:extent cx="3743847" cy="2152950"/>
            <wp:effectExtent l="0" t="0" r="9525" b="0"/>
            <wp:docPr id="1184273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273553" name=""/>
                    <pic:cNvPicPr/>
                  </pic:nvPicPr>
                  <pic:blipFill>
                    <a:blip r:embed="rId70"/>
                    <a:stretch>
                      <a:fillRect/>
                    </a:stretch>
                  </pic:blipFill>
                  <pic:spPr>
                    <a:xfrm>
                      <a:off x="0" y="0"/>
                      <a:ext cx="3743847" cy="2152950"/>
                    </a:xfrm>
                    <a:prstGeom prst="rect">
                      <a:avLst/>
                    </a:prstGeom>
                  </pic:spPr>
                </pic:pic>
              </a:graphicData>
            </a:graphic>
          </wp:inline>
        </w:drawing>
      </w:r>
    </w:p>
    <w:p w14:paraId="67BE32A1" w14:textId="42003B4B" w:rsidR="00F7394E" w:rsidRPr="00F508A1" w:rsidRDefault="004B457E" w:rsidP="00A50478">
      <w:pPr>
        <w:tabs>
          <w:tab w:val="left" w:pos="709"/>
        </w:tabs>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000F14A3" w:rsidRPr="00F508A1">
        <w:rPr>
          <w:rFonts w:ascii="Futura Lt BT" w:hAnsi="Futura Lt BT"/>
          <w:i/>
          <w:sz w:val="18"/>
          <w:szCs w:val="18"/>
        </w:rPr>
        <w:t xml:space="preserve"> </w:t>
      </w:r>
      <w:r w:rsidR="00173F90" w:rsidRPr="00F508A1">
        <w:rPr>
          <w:rFonts w:ascii="Futura Lt BT" w:hAnsi="Futura Lt BT"/>
          <w:i/>
          <w:sz w:val="18"/>
          <w:szCs w:val="18"/>
        </w:rPr>
        <w:t>X</w:t>
      </w:r>
      <w:r w:rsidR="001A592F" w:rsidRPr="00F508A1">
        <w:rPr>
          <w:rFonts w:ascii="Futura Lt BT" w:hAnsi="Futura Lt BT"/>
          <w:i/>
          <w:sz w:val="18"/>
          <w:szCs w:val="18"/>
        </w:rPr>
        <w:t>X</w:t>
      </w:r>
      <w:r w:rsidR="00937FE4">
        <w:rPr>
          <w:rFonts w:ascii="Futura Lt BT" w:hAnsi="Futura Lt BT"/>
          <w:i/>
          <w:sz w:val="18"/>
          <w:szCs w:val="18"/>
        </w:rPr>
        <w:t>III</w:t>
      </w:r>
      <w:r w:rsidR="00F7394E" w:rsidRPr="00F508A1">
        <w:rPr>
          <w:rFonts w:ascii="Futura Lt BT" w:hAnsi="Futura Lt BT"/>
          <w:i/>
          <w:sz w:val="18"/>
          <w:szCs w:val="18"/>
        </w:rPr>
        <w:t>:</w:t>
      </w:r>
      <w:r w:rsidR="000F14A3" w:rsidRPr="00F508A1">
        <w:rPr>
          <w:rFonts w:ascii="Futura Lt BT" w:hAnsi="Futura Lt BT"/>
          <w:i/>
          <w:sz w:val="18"/>
          <w:szCs w:val="18"/>
        </w:rPr>
        <w:t xml:space="preserve"> </w:t>
      </w:r>
      <w:r w:rsidR="00F7394E" w:rsidRPr="00F508A1">
        <w:rPr>
          <w:rFonts w:ascii="Futura Lt BT" w:hAnsi="Futura Lt BT"/>
          <w:i/>
          <w:sz w:val="18"/>
          <w:szCs w:val="18"/>
        </w:rPr>
        <w:t>Infrastrukturni</w:t>
      </w:r>
      <w:r w:rsidR="000F14A3" w:rsidRPr="00F508A1">
        <w:rPr>
          <w:rFonts w:ascii="Futura Lt BT" w:hAnsi="Futura Lt BT"/>
          <w:i/>
          <w:sz w:val="18"/>
          <w:szCs w:val="18"/>
        </w:rPr>
        <w:t xml:space="preserve"> </w:t>
      </w:r>
      <w:r w:rsidR="00F7394E" w:rsidRPr="00F508A1">
        <w:rPr>
          <w:rFonts w:ascii="Futura Lt BT" w:hAnsi="Futura Lt BT"/>
          <w:i/>
          <w:sz w:val="18"/>
          <w:szCs w:val="18"/>
        </w:rPr>
        <w:t>sustavi</w:t>
      </w:r>
      <w:r w:rsidR="000F14A3" w:rsidRPr="00F508A1">
        <w:rPr>
          <w:rFonts w:ascii="Futura Lt BT" w:hAnsi="Futura Lt BT"/>
          <w:i/>
          <w:sz w:val="18"/>
          <w:szCs w:val="18"/>
        </w:rPr>
        <w:t xml:space="preserve"> </w:t>
      </w:r>
      <w:r w:rsidR="00F7394E" w:rsidRPr="00F508A1">
        <w:rPr>
          <w:rFonts w:ascii="Futura Lt BT" w:hAnsi="Futura Lt BT"/>
          <w:i/>
          <w:sz w:val="18"/>
          <w:szCs w:val="18"/>
        </w:rPr>
        <w:t>–</w:t>
      </w:r>
      <w:r w:rsidR="000F14A3" w:rsidRPr="00F508A1">
        <w:rPr>
          <w:rFonts w:ascii="Futura Lt BT" w:hAnsi="Futura Lt BT"/>
          <w:i/>
          <w:sz w:val="18"/>
          <w:szCs w:val="18"/>
        </w:rPr>
        <w:t xml:space="preserve"> </w:t>
      </w:r>
      <w:r w:rsidR="006356D8" w:rsidRPr="00F508A1">
        <w:rPr>
          <w:rFonts w:ascii="Futura Lt BT" w:hAnsi="Futura Lt BT"/>
          <w:i/>
          <w:sz w:val="18"/>
          <w:szCs w:val="18"/>
        </w:rPr>
        <w:t xml:space="preserve">Promet, </w:t>
      </w:r>
      <w:r w:rsidR="00F7394E" w:rsidRPr="00F508A1">
        <w:rPr>
          <w:rFonts w:ascii="Futura Lt BT" w:hAnsi="Futura Lt BT"/>
          <w:i/>
          <w:sz w:val="18"/>
          <w:szCs w:val="18"/>
        </w:rPr>
        <w:t>pošta</w:t>
      </w:r>
      <w:r w:rsidR="000F14A3" w:rsidRPr="00F508A1">
        <w:rPr>
          <w:rFonts w:ascii="Futura Lt BT" w:hAnsi="Futura Lt BT"/>
          <w:i/>
          <w:sz w:val="18"/>
          <w:szCs w:val="18"/>
        </w:rPr>
        <w:t xml:space="preserve"> </w:t>
      </w:r>
      <w:r w:rsidR="00F7394E" w:rsidRPr="00F508A1">
        <w:rPr>
          <w:rFonts w:ascii="Futura Lt BT" w:hAnsi="Futura Lt BT"/>
          <w:i/>
          <w:sz w:val="18"/>
          <w:szCs w:val="18"/>
        </w:rPr>
        <w:t>i</w:t>
      </w:r>
      <w:r w:rsidR="000F14A3" w:rsidRPr="00F508A1">
        <w:rPr>
          <w:rFonts w:ascii="Futura Lt BT" w:hAnsi="Futura Lt BT"/>
          <w:i/>
          <w:sz w:val="18"/>
          <w:szCs w:val="18"/>
        </w:rPr>
        <w:t xml:space="preserve"> </w:t>
      </w:r>
      <w:r w:rsidR="00F7394E" w:rsidRPr="00F508A1">
        <w:rPr>
          <w:rFonts w:ascii="Futura Lt BT" w:hAnsi="Futura Lt BT"/>
          <w:i/>
          <w:sz w:val="18"/>
          <w:szCs w:val="18"/>
        </w:rPr>
        <w:t>telekomunikacije;</w:t>
      </w:r>
      <w:r w:rsidR="000F14A3" w:rsidRPr="00F508A1">
        <w:rPr>
          <w:rFonts w:ascii="Futura Lt BT" w:hAnsi="Futura Lt BT"/>
          <w:i/>
          <w:sz w:val="18"/>
          <w:szCs w:val="18"/>
        </w:rPr>
        <w:t xml:space="preserve"> </w:t>
      </w:r>
      <w:r w:rsidR="00F7394E" w:rsidRPr="00F508A1">
        <w:rPr>
          <w:rFonts w:ascii="Futura Lt BT" w:hAnsi="Futura Lt BT"/>
          <w:i/>
          <w:sz w:val="18"/>
          <w:szCs w:val="18"/>
        </w:rPr>
        <w:t>Izvor:</w:t>
      </w:r>
      <w:r w:rsidR="000F14A3" w:rsidRPr="00F508A1">
        <w:rPr>
          <w:rFonts w:ascii="Futura Lt BT" w:hAnsi="Futura Lt BT"/>
          <w:i/>
          <w:sz w:val="18"/>
          <w:szCs w:val="18"/>
        </w:rPr>
        <w:t xml:space="preserve"> </w:t>
      </w:r>
      <w:r w:rsidR="003A74C0" w:rsidRPr="00F508A1">
        <w:rPr>
          <w:rFonts w:ascii="Futura Lt BT" w:hAnsi="Futura Lt BT"/>
          <w:i/>
          <w:sz w:val="18"/>
          <w:szCs w:val="18"/>
        </w:rPr>
        <w:t>PPKŽ,</w:t>
      </w:r>
      <w:r w:rsidR="000F14A3" w:rsidRPr="00F508A1">
        <w:rPr>
          <w:rFonts w:ascii="Futura Lt BT" w:hAnsi="Futura Lt BT"/>
          <w:i/>
          <w:sz w:val="18"/>
          <w:szCs w:val="18"/>
        </w:rPr>
        <w:t xml:space="preserve"> </w:t>
      </w:r>
      <w:r w:rsidR="00F7394E" w:rsidRPr="00F508A1">
        <w:rPr>
          <w:rFonts w:ascii="Futura Lt BT" w:hAnsi="Futura Lt BT"/>
          <w:i/>
          <w:sz w:val="18"/>
          <w:szCs w:val="18"/>
        </w:rPr>
        <w:t>dokumentacija</w:t>
      </w:r>
      <w:r w:rsidR="000F14A3" w:rsidRPr="00F508A1">
        <w:rPr>
          <w:rFonts w:ascii="Futura Lt BT" w:hAnsi="Futura Lt BT"/>
          <w:i/>
          <w:sz w:val="18"/>
          <w:szCs w:val="18"/>
        </w:rPr>
        <w:t xml:space="preserve"> </w:t>
      </w:r>
      <w:r w:rsidR="003A74C0" w:rsidRPr="00F508A1">
        <w:rPr>
          <w:rFonts w:ascii="Futura Lt BT" w:hAnsi="Futura Lt BT"/>
          <w:i/>
          <w:sz w:val="18"/>
          <w:szCs w:val="18"/>
        </w:rPr>
        <w:t>ZPU</w:t>
      </w:r>
      <w:r w:rsidR="000F14A3" w:rsidRPr="00F508A1">
        <w:rPr>
          <w:rFonts w:ascii="Futura Lt BT" w:hAnsi="Futura Lt BT"/>
          <w:i/>
          <w:sz w:val="18"/>
          <w:szCs w:val="18"/>
        </w:rPr>
        <w:t xml:space="preserve"> </w:t>
      </w:r>
      <w:r w:rsidR="003A74C0" w:rsidRPr="00F508A1">
        <w:rPr>
          <w:rFonts w:ascii="Futura Lt BT" w:hAnsi="Futura Lt BT"/>
          <w:i/>
          <w:sz w:val="18"/>
          <w:szCs w:val="18"/>
        </w:rPr>
        <w:t>KŽ</w:t>
      </w:r>
    </w:p>
    <w:p w14:paraId="06A93A83" w14:textId="40DEA00B" w:rsidR="00D91D18" w:rsidRDefault="00D91D18">
      <w:pPr>
        <w:spacing w:after="0" w:line="240" w:lineRule="auto"/>
        <w:rPr>
          <w:rFonts w:ascii="Futura Lt BT" w:hAnsi="Futura Lt BT"/>
          <w:i/>
          <w:sz w:val="16"/>
          <w:szCs w:val="16"/>
        </w:rPr>
      </w:pPr>
      <w:r>
        <w:rPr>
          <w:rFonts w:ascii="Futura Lt BT" w:hAnsi="Futura Lt BT"/>
          <w:i/>
          <w:sz w:val="16"/>
          <w:szCs w:val="16"/>
        </w:rPr>
        <w:br w:type="page"/>
      </w:r>
    </w:p>
    <w:p w14:paraId="37AEA169" w14:textId="77777777" w:rsidR="003A74C0" w:rsidRDefault="003A74C0" w:rsidP="009D1D12">
      <w:pPr>
        <w:spacing w:after="0" w:line="240" w:lineRule="auto"/>
        <w:jc w:val="both"/>
        <w:rPr>
          <w:rFonts w:ascii="Futura Lt BT" w:hAnsi="Futura Lt BT"/>
          <w:i/>
          <w:sz w:val="16"/>
          <w:szCs w:val="16"/>
        </w:rPr>
      </w:pPr>
    </w:p>
    <w:p w14:paraId="253655E9" w14:textId="5C8CB60E" w:rsidR="00F46074" w:rsidRDefault="00F46074" w:rsidP="00557570">
      <w:pPr>
        <w:pStyle w:val="Odlomakpopisa"/>
        <w:numPr>
          <w:ilvl w:val="1"/>
          <w:numId w:val="23"/>
        </w:numPr>
        <w:spacing w:line="240" w:lineRule="auto"/>
        <w:jc w:val="both"/>
        <w:outlineLvl w:val="0"/>
        <w:rPr>
          <w:rFonts w:ascii="Futura Lt BT" w:hAnsi="Futura Lt BT"/>
          <w:b/>
          <w:sz w:val="28"/>
          <w:szCs w:val="28"/>
        </w:rPr>
      </w:pPr>
      <w:bookmarkStart w:id="44" w:name="_Toc215824783"/>
      <w:r w:rsidRPr="008A4ABD">
        <w:rPr>
          <w:rFonts w:ascii="Futura Lt BT" w:hAnsi="Futura Lt BT"/>
          <w:b/>
          <w:sz w:val="28"/>
          <w:szCs w:val="28"/>
        </w:rPr>
        <w:t>Energets</w:t>
      </w:r>
      <w:r w:rsidR="00304235">
        <w:rPr>
          <w:rFonts w:ascii="Futura Lt BT" w:hAnsi="Futura Lt BT"/>
          <w:b/>
          <w:sz w:val="28"/>
          <w:szCs w:val="28"/>
        </w:rPr>
        <w:t>ki</w:t>
      </w:r>
      <w:r w:rsidR="000F14A3">
        <w:rPr>
          <w:rFonts w:ascii="Futura Lt BT" w:hAnsi="Futura Lt BT"/>
          <w:b/>
          <w:sz w:val="28"/>
          <w:szCs w:val="28"/>
        </w:rPr>
        <w:t xml:space="preserve"> </w:t>
      </w:r>
      <w:r w:rsidR="00304235">
        <w:rPr>
          <w:rFonts w:ascii="Futura Lt BT" w:hAnsi="Futura Lt BT"/>
          <w:b/>
          <w:sz w:val="28"/>
          <w:szCs w:val="28"/>
        </w:rPr>
        <w:t>sustavi</w:t>
      </w:r>
      <w:bookmarkEnd w:id="44"/>
    </w:p>
    <w:p w14:paraId="70D46528" w14:textId="42797B20" w:rsidR="006B462E" w:rsidRPr="006B462E" w:rsidRDefault="006B462E" w:rsidP="006B462E">
      <w:pPr>
        <w:jc w:val="both"/>
        <w:rPr>
          <w:rFonts w:ascii="Futura Lt BT" w:hAnsi="Futura Lt BT"/>
          <w:sz w:val="24"/>
          <w:szCs w:val="24"/>
        </w:rPr>
      </w:pPr>
      <w:r w:rsidRPr="006B462E">
        <w:rPr>
          <w:rFonts w:ascii="Futura Lt BT" w:hAnsi="Futura Lt BT"/>
          <w:sz w:val="24"/>
          <w:szCs w:val="24"/>
        </w:rPr>
        <w:t>Energetsku</w:t>
      </w:r>
      <w:r w:rsidR="000F14A3">
        <w:rPr>
          <w:rFonts w:ascii="Futura Lt BT" w:hAnsi="Futura Lt BT"/>
          <w:sz w:val="24"/>
          <w:szCs w:val="24"/>
        </w:rPr>
        <w:t xml:space="preserve"> </w:t>
      </w:r>
      <w:r w:rsidRPr="006B462E">
        <w:rPr>
          <w:rFonts w:ascii="Futura Lt BT" w:hAnsi="Futura Lt BT"/>
          <w:sz w:val="24"/>
          <w:szCs w:val="24"/>
        </w:rPr>
        <w:t>infrastrukturu</w:t>
      </w:r>
      <w:r w:rsidR="000F14A3">
        <w:rPr>
          <w:rFonts w:ascii="Futura Lt BT" w:hAnsi="Futura Lt BT"/>
          <w:sz w:val="24"/>
          <w:szCs w:val="24"/>
        </w:rPr>
        <w:t xml:space="preserve"> </w:t>
      </w:r>
      <w:r w:rsidRPr="006B462E">
        <w:rPr>
          <w:rFonts w:ascii="Futura Lt BT" w:hAnsi="Futura Lt BT"/>
          <w:sz w:val="24"/>
          <w:szCs w:val="24"/>
        </w:rPr>
        <w:t>Županije</w:t>
      </w:r>
      <w:r w:rsidR="000F14A3">
        <w:rPr>
          <w:rFonts w:ascii="Futura Lt BT" w:hAnsi="Futura Lt BT"/>
          <w:sz w:val="24"/>
          <w:szCs w:val="24"/>
        </w:rPr>
        <w:t xml:space="preserve"> </w:t>
      </w:r>
      <w:r w:rsidRPr="006B462E">
        <w:rPr>
          <w:rFonts w:ascii="Futura Lt BT" w:hAnsi="Futura Lt BT"/>
          <w:sz w:val="24"/>
          <w:szCs w:val="24"/>
        </w:rPr>
        <w:t>čine</w:t>
      </w:r>
      <w:r w:rsidR="000F14A3">
        <w:rPr>
          <w:rFonts w:ascii="Futura Lt BT" w:hAnsi="Futura Lt BT"/>
          <w:sz w:val="24"/>
          <w:szCs w:val="24"/>
        </w:rPr>
        <w:t xml:space="preserve"> </w:t>
      </w:r>
      <w:r w:rsidRPr="006B462E">
        <w:rPr>
          <w:rFonts w:ascii="Futura Lt BT" w:hAnsi="Futura Lt BT"/>
          <w:sz w:val="24"/>
          <w:szCs w:val="24"/>
        </w:rPr>
        <w:t>elektroenergetska</w:t>
      </w:r>
      <w:r w:rsidR="000F14A3">
        <w:rPr>
          <w:rFonts w:ascii="Futura Lt BT" w:hAnsi="Futura Lt BT"/>
          <w:sz w:val="24"/>
          <w:szCs w:val="24"/>
        </w:rPr>
        <w:t xml:space="preserve"> </w:t>
      </w:r>
      <w:r w:rsidRPr="006B462E">
        <w:rPr>
          <w:rFonts w:ascii="Futura Lt BT" w:hAnsi="Futura Lt BT"/>
          <w:sz w:val="24"/>
          <w:szCs w:val="24"/>
        </w:rPr>
        <w:t>mreža,</w:t>
      </w:r>
      <w:r w:rsidR="000F14A3">
        <w:rPr>
          <w:rFonts w:ascii="Futura Lt BT" w:hAnsi="Futura Lt BT"/>
          <w:sz w:val="24"/>
          <w:szCs w:val="24"/>
        </w:rPr>
        <w:t xml:space="preserve"> </w:t>
      </w:r>
      <w:r w:rsidRPr="006B462E">
        <w:rPr>
          <w:rFonts w:ascii="Futura Lt BT" w:hAnsi="Futura Lt BT"/>
          <w:sz w:val="24"/>
          <w:szCs w:val="24"/>
        </w:rPr>
        <w:t>plinovodi</w:t>
      </w:r>
      <w:r w:rsidR="000F14A3">
        <w:rPr>
          <w:rFonts w:ascii="Futura Lt BT" w:hAnsi="Futura Lt BT"/>
          <w:sz w:val="24"/>
          <w:szCs w:val="24"/>
        </w:rPr>
        <w:t xml:space="preserve"> </w:t>
      </w:r>
      <w:r w:rsidRPr="006B462E">
        <w:rPr>
          <w:rFonts w:ascii="Futura Lt BT" w:hAnsi="Futura Lt BT"/>
          <w:sz w:val="24"/>
          <w:szCs w:val="24"/>
        </w:rPr>
        <w:t>i</w:t>
      </w:r>
      <w:r w:rsidR="000F14A3">
        <w:rPr>
          <w:rFonts w:ascii="Futura Lt BT" w:hAnsi="Futura Lt BT"/>
          <w:sz w:val="24"/>
          <w:szCs w:val="24"/>
        </w:rPr>
        <w:t xml:space="preserve"> </w:t>
      </w:r>
      <w:r w:rsidRPr="006B462E">
        <w:rPr>
          <w:rFonts w:ascii="Futura Lt BT" w:hAnsi="Futura Lt BT"/>
          <w:sz w:val="24"/>
          <w:szCs w:val="24"/>
        </w:rPr>
        <w:t>naftovodi</w:t>
      </w:r>
      <w:r w:rsidR="000F14A3">
        <w:rPr>
          <w:rFonts w:ascii="Futura Lt BT" w:hAnsi="Futura Lt BT"/>
          <w:sz w:val="24"/>
          <w:szCs w:val="24"/>
        </w:rPr>
        <w:t xml:space="preserve"> </w:t>
      </w:r>
      <w:r w:rsidRPr="006B462E">
        <w:rPr>
          <w:rFonts w:ascii="Futura Lt BT" w:hAnsi="Futura Lt BT"/>
          <w:sz w:val="24"/>
          <w:szCs w:val="24"/>
        </w:rPr>
        <w:t>te</w:t>
      </w:r>
      <w:r w:rsidR="000F14A3">
        <w:rPr>
          <w:rFonts w:ascii="Futura Lt BT" w:hAnsi="Futura Lt BT"/>
          <w:sz w:val="24"/>
          <w:szCs w:val="24"/>
        </w:rPr>
        <w:t xml:space="preserve"> </w:t>
      </w:r>
      <w:r w:rsidRPr="006B462E">
        <w:rPr>
          <w:rFonts w:ascii="Futura Lt BT" w:hAnsi="Futura Lt BT"/>
          <w:sz w:val="24"/>
          <w:szCs w:val="24"/>
        </w:rPr>
        <w:t>mreža</w:t>
      </w:r>
      <w:r w:rsidR="000F14A3">
        <w:rPr>
          <w:rFonts w:ascii="Futura Lt BT" w:hAnsi="Futura Lt BT"/>
          <w:sz w:val="24"/>
          <w:szCs w:val="24"/>
        </w:rPr>
        <w:t xml:space="preserve"> </w:t>
      </w:r>
      <w:proofErr w:type="spellStart"/>
      <w:r w:rsidRPr="006B462E">
        <w:rPr>
          <w:rFonts w:ascii="Futura Lt BT" w:hAnsi="Futura Lt BT"/>
          <w:sz w:val="24"/>
          <w:szCs w:val="24"/>
        </w:rPr>
        <w:t>vrelovoda</w:t>
      </w:r>
      <w:proofErr w:type="spellEnd"/>
      <w:r w:rsidR="000F14A3">
        <w:rPr>
          <w:rFonts w:ascii="Futura Lt BT" w:hAnsi="Futura Lt BT"/>
          <w:sz w:val="24"/>
          <w:szCs w:val="24"/>
        </w:rPr>
        <w:t xml:space="preserve"> </w:t>
      </w:r>
      <w:r w:rsidRPr="006B462E">
        <w:rPr>
          <w:rFonts w:ascii="Futura Lt BT" w:hAnsi="Futura Lt BT"/>
          <w:sz w:val="24"/>
          <w:szCs w:val="24"/>
        </w:rPr>
        <w:t>u</w:t>
      </w:r>
      <w:r w:rsidR="000F14A3">
        <w:rPr>
          <w:rFonts w:ascii="Futura Lt BT" w:hAnsi="Futura Lt BT"/>
          <w:sz w:val="24"/>
          <w:szCs w:val="24"/>
        </w:rPr>
        <w:t xml:space="preserve"> </w:t>
      </w:r>
      <w:r w:rsidRPr="006B462E">
        <w:rPr>
          <w:rFonts w:ascii="Futura Lt BT" w:hAnsi="Futura Lt BT"/>
          <w:sz w:val="24"/>
          <w:szCs w:val="24"/>
        </w:rPr>
        <w:t>Karlovcu</w:t>
      </w:r>
      <w:r w:rsidR="000F14A3">
        <w:rPr>
          <w:rFonts w:ascii="Futura Lt BT" w:hAnsi="Futura Lt BT"/>
          <w:sz w:val="24"/>
          <w:szCs w:val="24"/>
        </w:rPr>
        <w:t xml:space="preserve"> </w:t>
      </w:r>
      <w:r w:rsidRPr="006B462E">
        <w:rPr>
          <w:rFonts w:ascii="Futura Lt BT" w:hAnsi="Futura Lt BT"/>
          <w:sz w:val="24"/>
          <w:szCs w:val="24"/>
        </w:rPr>
        <w:t>i</w:t>
      </w:r>
      <w:r w:rsidR="000F14A3">
        <w:rPr>
          <w:rFonts w:ascii="Futura Lt BT" w:hAnsi="Futura Lt BT"/>
          <w:sz w:val="24"/>
          <w:szCs w:val="24"/>
        </w:rPr>
        <w:t xml:space="preserve"> </w:t>
      </w:r>
      <w:r w:rsidRPr="006B462E">
        <w:rPr>
          <w:rFonts w:ascii="Futura Lt BT" w:hAnsi="Futura Lt BT"/>
          <w:sz w:val="24"/>
          <w:szCs w:val="24"/>
        </w:rPr>
        <w:t>Ogulinu.</w:t>
      </w:r>
    </w:p>
    <w:p w14:paraId="308A8677" w14:textId="79F6177D" w:rsidR="00B35D28" w:rsidRDefault="00B35D28" w:rsidP="009D1D12">
      <w:pPr>
        <w:jc w:val="both"/>
        <w:rPr>
          <w:rFonts w:ascii="Futura Lt BT" w:hAnsi="Futura Lt BT"/>
          <w:b/>
          <w:bCs/>
          <w:sz w:val="24"/>
          <w:szCs w:val="24"/>
        </w:rPr>
      </w:pPr>
      <w:r w:rsidRPr="00CE02F1">
        <w:rPr>
          <w:rFonts w:ascii="Futura Lt BT" w:hAnsi="Futura Lt BT"/>
          <w:b/>
          <w:bCs/>
          <w:sz w:val="24"/>
          <w:szCs w:val="24"/>
        </w:rPr>
        <w:t>Opsk</w:t>
      </w:r>
      <w:r w:rsidR="00EB1E8A" w:rsidRPr="00CE02F1">
        <w:rPr>
          <w:rFonts w:ascii="Futura Lt BT" w:hAnsi="Futura Lt BT"/>
          <w:b/>
          <w:bCs/>
          <w:sz w:val="24"/>
          <w:szCs w:val="24"/>
        </w:rPr>
        <w:t>r</w:t>
      </w:r>
      <w:r w:rsidRPr="00CE02F1">
        <w:rPr>
          <w:rFonts w:ascii="Futura Lt BT" w:hAnsi="Futura Lt BT"/>
          <w:b/>
          <w:bCs/>
          <w:sz w:val="24"/>
          <w:szCs w:val="24"/>
        </w:rPr>
        <w:t>ba</w:t>
      </w:r>
      <w:r w:rsidR="000F14A3">
        <w:rPr>
          <w:rFonts w:ascii="Futura Lt BT" w:hAnsi="Futura Lt BT"/>
          <w:b/>
          <w:bCs/>
          <w:sz w:val="24"/>
          <w:szCs w:val="24"/>
        </w:rPr>
        <w:t xml:space="preserve"> </w:t>
      </w:r>
      <w:r w:rsidRPr="00CE02F1">
        <w:rPr>
          <w:rFonts w:ascii="Futura Lt BT" w:hAnsi="Futura Lt BT"/>
          <w:b/>
          <w:bCs/>
          <w:sz w:val="24"/>
          <w:szCs w:val="24"/>
        </w:rPr>
        <w:t>električnom</w:t>
      </w:r>
      <w:r w:rsidR="000F14A3">
        <w:rPr>
          <w:rFonts w:ascii="Futura Lt BT" w:hAnsi="Futura Lt BT"/>
          <w:b/>
          <w:bCs/>
          <w:sz w:val="24"/>
          <w:szCs w:val="24"/>
        </w:rPr>
        <w:t xml:space="preserve"> </w:t>
      </w:r>
      <w:r w:rsidRPr="00CE02F1">
        <w:rPr>
          <w:rFonts w:ascii="Futura Lt BT" w:hAnsi="Futura Lt BT"/>
          <w:b/>
          <w:bCs/>
          <w:sz w:val="24"/>
          <w:szCs w:val="24"/>
        </w:rPr>
        <w:t>energijom</w:t>
      </w:r>
    </w:p>
    <w:p w14:paraId="43D846AD" w14:textId="6A8A0BBE" w:rsidR="003755B4" w:rsidRDefault="006B462E" w:rsidP="006B462E">
      <w:pPr>
        <w:jc w:val="both"/>
        <w:rPr>
          <w:rFonts w:ascii="Futura Lt BT" w:hAnsi="Futura Lt BT"/>
          <w:sz w:val="24"/>
          <w:szCs w:val="24"/>
        </w:rPr>
      </w:pPr>
      <w:r w:rsidRPr="006B462E">
        <w:rPr>
          <w:rFonts w:ascii="Futura Lt BT" w:hAnsi="Futura Lt BT"/>
          <w:sz w:val="24"/>
          <w:szCs w:val="24"/>
        </w:rPr>
        <w:t>Opskrba</w:t>
      </w:r>
      <w:r w:rsidR="000F14A3">
        <w:rPr>
          <w:rFonts w:ascii="Futura Lt BT" w:hAnsi="Futura Lt BT"/>
          <w:sz w:val="24"/>
          <w:szCs w:val="24"/>
        </w:rPr>
        <w:t xml:space="preserve"> </w:t>
      </w:r>
      <w:r w:rsidRPr="006B462E">
        <w:rPr>
          <w:rFonts w:ascii="Futura Lt BT" w:hAnsi="Futura Lt BT"/>
          <w:sz w:val="24"/>
          <w:szCs w:val="24"/>
        </w:rPr>
        <w:t>električnom</w:t>
      </w:r>
      <w:r w:rsidR="000F14A3">
        <w:rPr>
          <w:rFonts w:ascii="Futura Lt BT" w:hAnsi="Futura Lt BT"/>
          <w:sz w:val="24"/>
          <w:szCs w:val="24"/>
        </w:rPr>
        <w:t xml:space="preserve"> </w:t>
      </w:r>
      <w:r w:rsidRPr="006B462E">
        <w:rPr>
          <w:rFonts w:ascii="Futura Lt BT" w:hAnsi="Futura Lt BT"/>
          <w:sz w:val="24"/>
          <w:szCs w:val="24"/>
        </w:rPr>
        <w:t>energijom</w:t>
      </w:r>
      <w:r w:rsidR="000F14A3">
        <w:rPr>
          <w:rFonts w:ascii="Futura Lt BT" w:hAnsi="Futura Lt BT"/>
          <w:sz w:val="24"/>
          <w:szCs w:val="24"/>
        </w:rPr>
        <w:t xml:space="preserve"> </w:t>
      </w:r>
      <w:r w:rsidRPr="006B462E">
        <w:rPr>
          <w:rFonts w:ascii="Futura Lt BT" w:hAnsi="Futura Lt BT"/>
          <w:sz w:val="24"/>
          <w:szCs w:val="24"/>
        </w:rPr>
        <w:t>temelji</w:t>
      </w:r>
      <w:r w:rsidR="000F14A3">
        <w:rPr>
          <w:rFonts w:ascii="Futura Lt BT" w:hAnsi="Futura Lt BT"/>
          <w:sz w:val="24"/>
          <w:szCs w:val="24"/>
        </w:rPr>
        <w:t xml:space="preserve"> </w:t>
      </w:r>
      <w:r w:rsidRPr="006B462E">
        <w:rPr>
          <w:rFonts w:ascii="Futura Lt BT" w:hAnsi="Futura Lt BT"/>
          <w:sz w:val="24"/>
          <w:szCs w:val="24"/>
        </w:rPr>
        <w:t>se</w:t>
      </w:r>
      <w:r w:rsidR="000F14A3">
        <w:rPr>
          <w:rFonts w:ascii="Futura Lt BT" w:hAnsi="Futura Lt BT"/>
          <w:sz w:val="24"/>
          <w:szCs w:val="24"/>
        </w:rPr>
        <w:t xml:space="preserve"> </w:t>
      </w:r>
      <w:r w:rsidRPr="006B462E">
        <w:rPr>
          <w:rFonts w:ascii="Futura Lt BT" w:hAnsi="Futura Lt BT"/>
          <w:sz w:val="24"/>
          <w:szCs w:val="24"/>
        </w:rPr>
        <w:t>na</w:t>
      </w:r>
      <w:r w:rsidR="000F14A3">
        <w:rPr>
          <w:rFonts w:ascii="Futura Lt BT" w:hAnsi="Futura Lt BT"/>
          <w:sz w:val="24"/>
          <w:szCs w:val="24"/>
        </w:rPr>
        <w:t xml:space="preserve"> </w:t>
      </w:r>
      <w:r w:rsidRPr="006B462E">
        <w:rPr>
          <w:rFonts w:ascii="Futura Lt BT" w:hAnsi="Futura Lt BT"/>
          <w:sz w:val="24"/>
          <w:szCs w:val="24"/>
        </w:rPr>
        <w:t>proizvodnim,</w:t>
      </w:r>
      <w:r w:rsidR="000F14A3">
        <w:rPr>
          <w:rFonts w:ascii="Futura Lt BT" w:hAnsi="Futura Lt BT"/>
          <w:sz w:val="24"/>
          <w:szCs w:val="24"/>
        </w:rPr>
        <w:t xml:space="preserve"> </w:t>
      </w:r>
      <w:r w:rsidRPr="006B462E">
        <w:rPr>
          <w:rFonts w:ascii="Futura Lt BT" w:hAnsi="Futura Lt BT"/>
          <w:sz w:val="24"/>
          <w:szCs w:val="24"/>
        </w:rPr>
        <w:t>prijenosnim</w:t>
      </w:r>
      <w:r w:rsidR="000F14A3">
        <w:rPr>
          <w:rFonts w:ascii="Futura Lt BT" w:hAnsi="Futura Lt BT"/>
          <w:sz w:val="24"/>
          <w:szCs w:val="24"/>
        </w:rPr>
        <w:t xml:space="preserve"> </w:t>
      </w:r>
      <w:r w:rsidRPr="006B462E">
        <w:rPr>
          <w:rFonts w:ascii="Futura Lt BT" w:hAnsi="Futura Lt BT"/>
          <w:sz w:val="24"/>
          <w:szCs w:val="24"/>
        </w:rPr>
        <w:t>i</w:t>
      </w:r>
      <w:r w:rsidR="000F14A3">
        <w:rPr>
          <w:rFonts w:ascii="Futura Lt BT" w:hAnsi="Futura Lt BT"/>
          <w:sz w:val="24"/>
          <w:szCs w:val="24"/>
        </w:rPr>
        <w:t xml:space="preserve"> </w:t>
      </w:r>
      <w:r w:rsidRPr="006B462E">
        <w:rPr>
          <w:rFonts w:ascii="Futura Lt BT" w:hAnsi="Futura Lt BT"/>
          <w:sz w:val="24"/>
          <w:szCs w:val="24"/>
        </w:rPr>
        <w:t>distribucijskim</w:t>
      </w:r>
      <w:r w:rsidR="000F14A3">
        <w:rPr>
          <w:rFonts w:ascii="Futura Lt BT" w:hAnsi="Futura Lt BT"/>
          <w:sz w:val="24"/>
          <w:szCs w:val="24"/>
        </w:rPr>
        <w:t xml:space="preserve"> </w:t>
      </w:r>
      <w:r w:rsidRPr="006B462E">
        <w:rPr>
          <w:rFonts w:ascii="Futura Lt BT" w:hAnsi="Futura Lt BT"/>
          <w:sz w:val="24"/>
          <w:szCs w:val="24"/>
        </w:rPr>
        <w:t>sustavima.</w:t>
      </w:r>
      <w:r w:rsidR="000F14A3">
        <w:rPr>
          <w:rFonts w:ascii="Futura Lt BT" w:hAnsi="Futura Lt BT"/>
          <w:sz w:val="24"/>
          <w:szCs w:val="24"/>
        </w:rPr>
        <w:t xml:space="preserve"> </w:t>
      </w:r>
    </w:p>
    <w:p w14:paraId="6F00BD1E" w14:textId="1C97DE95" w:rsidR="003755B4" w:rsidRDefault="003755B4" w:rsidP="006B462E">
      <w:pPr>
        <w:jc w:val="both"/>
        <w:rPr>
          <w:rFonts w:ascii="Futura Lt BT" w:hAnsi="Futura Lt BT"/>
          <w:sz w:val="24"/>
          <w:szCs w:val="24"/>
        </w:rPr>
      </w:pPr>
      <w:r w:rsidRPr="008A4ABD">
        <w:rPr>
          <w:rFonts w:ascii="Futura Lt BT" w:hAnsi="Futura Lt BT"/>
          <w:sz w:val="24"/>
          <w:szCs w:val="24"/>
        </w:rPr>
        <w:t>Elektroenergetski</w:t>
      </w:r>
      <w:r w:rsidR="000F14A3">
        <w:rPr>
          <w:rFonts w:ascii="Futura Lt BT" w:hAnsi="Futura Lt BT"/>
          <w:sz w:val="24"/>
          <w:szCs w:val="24"/>
        </w:rPr>
        <w:t xml:space="preserve"> </w:t>
      </w:r>
      <w:r w:rsidRPr="008A4ABD">
        <w:rPr>
          <w:rFonts w:ascii="Futura Lt BT" w:hAnsi="Futura Lt BT"/>
          <w:sz w:val="24"/>
          <w:szCs w:val="24"/>
        </w:rPr>
        <w:t>sustav</w:t>
      </w:r>
      <w:r w:rsidR="000F14A3">
        <w:rPr>
          <w:rFonts w:ascii="Futura Lt BT" w:hAnsi="Futura Lt BT"/>
          <w:sz w:val="24"/>
          <w:szCs w:val="24"/>
        </w:rPr>
        <w:t xml:space="preserve"> </w:t>
      </w:r>
      <w:r w:rsidRPr="008A4ABD">
        <w:rPr>
          <w:rFonts w:ascii="Futura Lt BT" w:hAnsi="Futura Lt BT"/>
          <w:sz w:val="24"/>
          <w:szCs w:val="24"/>
        </w:rPr>
        <w:t>ima</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području</w:t>
      </w:r>
      <w:r w:rsidR="000F14A3">
        <w:rPr>
          <w:rFonts w:ascii="Futura Lt BT" w:hAnsi="Futura Lt BT"/>
          <w:sz w:val="24"/>
          <w:szCs w:val="24"/>
        </w:rPr>
        <w:t xml:space="preserve"> </w:t>
      </w:r>
      <w:r w:rsidRPr="008A4ABD">
        <w:rPr>
          <w:rFonts w:ascii="Futura Lt BT" w:hAnsi="Futura Lt BT"/>
          <w:sz w:val="24"/>
          <w:szCs w:val="24"/>
        </w:rPr>
        <w:t>Karlovačke</w:t>
      </w:r>
      <w:r w:rsidR="000F14A3">
        <w:rPr>
          <w:rFonts w:ascii="Futura Lt BT" w:hAnsi="Futura Lt BT"/>
          <w:sz w:val="24"/>
          <w:szCs w:val="24"/>
        </w:rPr>
        <w:t xml:space="preserve"> </w:t>
      </w:r>
      <w:r w:rsidRPr="008A4ABD">
        <w:rPr>
          <w:rFonts w:ascii="Futura Lt BT" w:hAnsi="Futura Lt BT"/>
          <w:sz w:val="24"/>
          <w:szCs w:val="24"/>
        </w:rPr>
        <w:t>županije</w:t>
      </w:r>
      <w:r w:rsidR="000F14A3">
        <w:rPr>
          <w:rFonts w:ascii="Futura Lt BT" w:hAnsi="Futura Lt BT"/>
          <w:sz w:val="24"/>
          <w:szCs w:val="24"/>
        </w:rPr>
        <w:t xml:space="preserve"> </w:t>
      </w:r>
      <w:r w:rsidRPr="008A4ABD">
        <w:rPr>
          <w:rFonts w:ascii="Futura Lt BT" w:hAnsi="Futura Lt BT"/>
          <w:sz w:val="24"/>
          <w:szCs w:val="24"/>
        </w:rPr>
        <w:t>tri</w:t>
      </w:r>
      <w:r w:rsidR="000F14A3">
        <w:rPr>
          <w:rFonts w:ascii="Futura Lt BT" w:hAnsi="Futura Lt BT"/>
          <w:sz w:val="24"/>
          <w:szCs w:val="24"/>
        </w:rPr>
        <w:t xml:space="preserve"> </w:t>
      </w:r>
      <w:r>
        <w:rPr>
          <w:rFonts w:ascii="Futura Lt BT" w:hAnsi="Futura Lt BT"/>
          <w:sz w:val="24"/>
          <w:szCs w:val="24"/>
        </w:rPr>
        <w:t>velika</w:t>
      </w:r>
      <w:r w:rsidR="000F14A3">
        <w:rPr>
          <w:rFonts w:ascii="Futura Lt BT" w:hAnsi="Futura Lt BT"/>
          <w:sz w:val="24"/>
          <w:szCs w:val="24"/>
        </w:rPr>
        <w:t xml:space="preserve"> </w:t>
      </w:r>
      <w:r w:rsidRPr="008A4ABD">
        <w:rPr>
          <w:rFonts w:ascii="Futura Lt BT" w:hAnsi="Futura Lt BT"/>
          <w:sz w:val="24"/>
          <w:szCs w:val="24"/>
        </w:rPr>
        <w:t>proizvodna</w:t>
      </w:r>
      <w:r w:rsidR="000F14A3">
        <w:rPr>
          <w:rFonts w:ascii="Futura Lt BT" w:hAnsi="Futura Lt BT"/>
          <w:sz w:val="24"/>
          <w:szCs w:val="24"/>
        </w:rPr>
        <w:t xml:space="preserve"> </w:t>
      </w:r>
      <w:r>
        <w:rPr>
          <w:rFonts w:ascii="Futura Lt BT" w:hAnsi="Futura Lt BT"/>
          <w:sz w:val="24"/>
          <w:szCs w:val="24"/>
        </w:rPr>
        <w:t>hidroenergetska</w:t>
      </w:r>
      <w:r w:rsidR="000F14A3">
        <w:rPr>
          <w:rFonts w:ascii="Futura Lt BT" w:hAnsi="Futura Lt BT"/>
          <w:sz w:val="24"/>
          <w:szCs w:val="24"/>
        </w:rPr>
        <w:t xml:space="preserve"> </w:t>
      </w:r>
      <w:r w:rsidRPr="008A4ABD">
        <w:rPr>
          <w:rFonts w:ascii="Futura Lt BT" w:hAnsi="Futura Lt BT"/>
          <w:sz w:val="24"/>
          <w:szCs w:val="24"/>
        </w:rPr>
        <w:t>objekta</w:t>
      </w:r>
      <w:r w:rsidR="000F14A3">
        <w:rPr>
          <w:rFonts w:ascii="Futura Lt BT" w:hAnsi="Futura Lt BT"/>
          <w:sz w:val="24"/>
          <w:szCs w:val="24"/>
        </w:rPr>
        <w:t xml:space="preserve"> </w:t>
      </w:r>
      <w:r>
        <w:rPr>
          <w:rFonts w:ascii="Futura Lt BT" w:hAnsi="Futura Lt BT"/>
          <w:sz w:val="24"/>
          <w:szCs w:val="24"/>
        </w:rPr>
        <w:t>(HE</w:t>
      </w:r>
      <w:r w:rsidR="000F14A3">
        <w:rPr>
          <w:rFonts w:ascii="Futura Lt BT" w:hAnsi="Futura Lt BT"/>
          <w:sz w:val="24"/>
          <w:szCs w:val="24"/>
        </w:rPr>
        <w:t xml:space="preserve"> </w:t>
      </w:r>
      <w:r>
        <w:rPr>
          <w:rFonts w:ascii="Futura Lt BT" w:hAnsi="Futura Lt BT"/>
          <w:sz w:val="24"/>
          <w:szCs w:val="24"/>
        </w:rPr>
        <w:t>Gojak,</w:t>
      </w:r>
      <w:r w:rsidR="000F14A3">
        <w:rPr>
          <w:rFonts w:ascii="Futura Lt BT" w:hAnsi="Futura Lt BT"/>
          <w:sz w:val="24"/>
          <w:szCs w:val="24"/>
        </w:rPr>
        <w:t xml:space="preserve"> </w:t>
      </w:r>
      <w:r>
        <w:rPr>
          <w:rFonts w:ascii="Futura Lt BT" w:hAnsi="Futura Lt BT"/>
          <w:sz w:val="24"/>
          <w:szCs w:val="24"/>
        </w:rPr>
        <w:t>HE</w:t>
      </w:r>
      <w:r w:rsidR="000F14A3">
        <w:rPr>
          <w:rFonts w:ascii="Futura Lt BT" w:hAnsi="Futura Lt BT"/>
          <w:sz w:val="24"/>
          <w:szCs w:val="24"/>
        </w:rPr>
        <w:t xml:space="preserve"> </w:t>
      </w:r>
      <w:r>
        <w:rPr>
          <w:rFonts w:ascii="Futura Lt BT" w:hAnsi="Futura Lt BT"/>
          <w:sz w:val="24"/>
          <w:szCs w:val="24"/>
        </w:rPr>
        <w:t>Ozalj</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HE</w:t>
      </w:r>
      <w:r w:rsidR="000F14A3">
        <w:rPr>
          <w:rFonts w:ascii="Futura Lt BT" w:hAnsi="Futura Lt BT"/>
          <w:sz w:val="24"/>
          <w:szCs w:val="24"/>
        </w:rPr>
        <w:t xml:space="preserve"> </w:t>
      </w:r>
      <w:r>
        <w:rPr>
          <w:rFonts w:ascii="Futura Lt BT" w:hAnsi="Futura Lt BT"/>
          <w:sz w:val="24"/>
          <w:szCs w:val="24"/>
        </w:rPr>
        <w:t>Lešće)</w:t>
      </w:r>
      <w:r w:rsidRPr="008A4ABD">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više</w:t>
      </w:r>
      <w:r w:rsidR="000F14A3">
        <w:rPr>
          <w:rFonts w:ascii="Futura Lt BT" w:hAnsi="Futura Lt BT"/>
          <w:sz w:val="24"/>
          <w:szCs w:val="24"/>
        </w:rPr>
        <w:t xml:space="preserve"> </w:t>
      </w:r>
      <w:r>
        <w:rPr>
          <w:rFonts w:ascii="Futura Lt BT" w:hAnsi="Futura Lt BT"/>
          <w:sz w:val="24"/>
          <w:szCs w:val="24"/>
        </w:rPr>
        <w:t>manjih</w:t>
      </w:r>
      <w:r w:rsidR="000F14A3">
        <w:rPr>
          <w:rFonts w:ascii="Futura Lt BT" w:hAnsi="Futura Lt BT"/>
          <w:sz w:val="24"/>
          <w:szCs w:val="24"/>
        </w:rPr>
        <w:t xml:space="preserve"> </w:t>
      </w:r>
      <w:r>
        <w:rPr>
          <w:rFonts w:ascii="Futura Lt BT" w:hAnsi="Futura Lt BT"/>
          <w:sz w:val="24"/>
          <w:szCs w:val="24"/>
        </w:rPr>
        <w:t>proizvodnih</w:t>
      </w:r>
      <w:r w:rsidR="000F14A3">
        <w:rPr>
          <w:rFonts w:ascii="Futura Lt BT" w:hAnsi="Futura Lt BT"/>
          <w:sz w:val="24"/>
          <w:szCs w:val="24"/>
        </w:rPr>
        <w:t xml:space="preserve"> </w:t>
      </w:r>
      <w:r>
        <w:rPr>
          <w:rFonts w:ascii="Futura Lt BT" w:hAnsi="Futura Lt BT"/>
          <w:sz w:val="24"/>
          <w:szCs w:val="24"/>
        </w:rPr>
        <w:t>hidroenergetskih</w:t>
      </w:r>
      <w:r w:rsidR="000F14A3">
        <w:rPr>
          <w:rFonts w:ascii="Futura Lt BT" w:hAnsi="Futura Lt BT"/>
          <w:sz w:val="24"/>
          <w:szCs w:val="24"/>
        </w:rPr>
        <w:t xml:space="preserve"> </w:t>
      </w:r>
      <w:r>
        <w:rPr>
          <w:rFonts w:ascii="Futura Lt BT" w:hAnsi="Futura Lt BT"/>
          <w:sz w:val="24"/>
          <w:szCs w:val="24"/>
        </w:rPr>
        <w:t>objekata</w:t>
      </w:r>
      <w:r w:rsidR="000F14A3">
        <w:rPr>
          <w:rFonts w:ascii="Futura Lt BT" w:hAnsi="Futura Lt BT"/>
          <w:sz w:val="24"/>
          <w:szCs w:val="24"/>
        </w:rPr>
        <w:t xml:space="preserve"> </w:t>
      </w:r>
      <w:r>
        <w:rPr>
          <w:rFonts w:ascii="Futura Lt BT" w:hAnsi="Futura Lt BT"/>
          <w:sz w:val="24"/>
          <w:szCs w:val="24"/>
        </w:rPr>
        <w:t>(</w:t>
      </w:r>
      <w:proofErr w:type="spellStart"/>
      <w:r>
        <w:rPr>
          <w:rFonts w:ascii="Futura Lt BT" w:hAnsi="Futura Lt BT"/>
          <w:sz w:val="24"/>
          <w:szCs w:val="24"/>
        </w:rPr>
        <w:t>mHE</w:t>
      </w:r>
      <w:proofErr w:type="spellEnd"/>
      <w:r w:rsidR="000F14A3">
        <w:rPr>
          <w:rFonts w:ascii="Futura Lt BT" w:hAnsi="Futura Lt BT"/>
          <w:sz w:val="24"/>
          <w:szCs w:val="24"/>
        </w:rPr>
        <w:t xml:space="preserve"> </w:t>
      </w:r>
      <w:r>
        <w:rPr>
          <w:rFonts w:ascii="Futura Lt BT" w:hAnsi="Futura Lt BT"/>
          <w:sz w:val="24"/>
          <w:szCs w:val="24"/>
        </w:rPr>
        <w:t>Pamučna</w:t>
      </w:r>
      <w:r w:rsidR="000F14A3">
        <w:rPr>
          <w:rFonts w:ascii="Futura Lt BT" w:hAnsi="Futura Lt BT"/>
          <w:sz w:val="24"/>
          <w:szCs w:val="24"/>
        </w:rPr>
        <w:t xml:space="preserve"> </w:t>
      </w:r>
      <w:r>
        <w:rPr>
          <w:rFonts w:ascii="Futura Lt BT" w:hAnsi="Futura Lt BT"/>
          <w:sz w:val="24"/>
          <w:szCs w:val="24"/>
        </w:rPr>
        <w:t>industrija</w:t>
      </w:r>
      <w:r w:rsidR="000F14A3">
        <w:rPr>
          <w:rFonts w:ascii="Futura Lt BT" w:hAnsi="Futura Lt BT"/>
          <w:sz w:val="24"/>
          <w:szCs w:val="24"/>
        </w:rPr>
        <w:t xml:space="preserve"> </w:t>
      </w:r>
      <w:r>
        <w:rPr>
          <w:rFonts w:ascii="Futura Lt BT" w:hAnsi="Futura Lt BT"/>
          <w:sz w:val="24"/>
          <w:szCs w:val="24"/>
        </w:rPr>
        <w:t>Duga</w:t>
      </w:r>
      <w:r w:rsidR="000F14A3">
        <w:rPr>
          <w:rFonts w:ascii="Futura Lt BT" w:hAnsi="Futura Lt BT"/>
          <w:sz w:val="24"/>
          <w:szCs w:val="24"/>
        </w:rPr>
        <w:t xml:space="preserve"> </w:t>
      </w:r>
      <w:r>
        <w:rPr>
          <w:rFonts w:ascii="Futura Lt BT" w:hAnsi="Futura Lt BT"/>
          <w:sz w:val="24"/>
          <w:szCs w:val="24"/>
        </w:rPr>
        <w:t>Resa,</w:t>
      </w:r>
      <w:r w:rsidR="000F14A3">
        <w:rPr>
          <w:rFonts w:ascii="Futura Lt BT" w:hAnsi="Futura Lt BT"/>
          <w:sz w:val="24"/>
          <w:szCs w:val="24"/>
        </w:rPr>
        <w:t xml:space="preserve"> </w:t>
      </w:r>
      <w:proofErr w:type="spellStart"/>
      <w:r>
        <w:rPr>
          <w:rFonts w:ascii="Futura Lt BT" w:hAnsi="Futura Lt BT"/>
          <w:sz w:val="24"/>
          <w:szCs w:val="24"/>
        </w:rPr>
        <w:t>mHE</w:t>
      </w:r>
      <w:proofErr w:type="spellEnd"/>
      <w:r w:rsidR="000F14A3">
        <w:rPr>
          <w:rFonts w:ascii="Futura Lt BT" w:hAnsi="Futura Lt BT"/>
          <w:sz w:val="24"/>
          <w:szCs w:val="24"/>
        </w:rPr>
        <w:t xml:space="preserve"> </w:t>
      </w:r>
      <w:proofErr w:type="spellStart"/>
      <w:r>
        <w:rPr>
          <w:rFonts w:ascii="Futura Lt BT" w:hAnsi="Futura Lt BT"/>
          <w:sz w:val="24"/>
          <w:szCs w:val="24"/>
        </w:rPr>
        <w:t>Ilovac</w:t>
      </w:r>
      <w:proofErr w:type="spellEnd"/>
      <w:r>
        <w:rPr>
          <w:rFonts w:ascii="Futura Lt BT" w:hAnsi="Futura Lt BT"/>
          <w:sz w:val="24"/>
          <w:szCs w:val="24"/>
        </w:rPr>
        <w:t>,</w:t>
      </w:r>
      <w:r w:rsidR="000F14A3">
        <w:rPr>
          <w:rFonts w:ascii="Futura Lt BT" w:hAnsi="Futura Lt BT"/>
          <w:sz w:val="24"/>
          <w:szCs w:val="24"/>
        </w:rPr>
        <w:t xml:space="preserve"> </w:t>
      </w:r>
      <w:proofErr w:type="spellStart"/>
      <w:r>
        <w:rPr>
          <w:rFonts w:ascii="Futura Lt BT" w:hAnsi="Futura Lt BT"/>
          <w:sz w:val="24"/>
          <w:szCs w:val="24"/>
        </w:rPr>
        <w:t>mHe</w:t>
      </w:r>
      <w:proofErr w:type="spellEnd"/>
      <w:r w:rsidR="000F14A3">
        <w:rPr>
          <w:rFonts w:ascii="Futura Lt BT" w:hAnsi="Futura Lt BT"/>
          <w:sz w:val="24"/>
          <w:szCs w:val="24"/>
        </w:rPr>
        <w:t xml:space="preserve"> </w:t>
      </w:r>
      <w:proofErr w:type="spellStart"/>
      <w:r>
        <w:rPr>
          <w:rFonts w:ascii="Futura Lt BT" w:hAnsi="Futura Lt BT"/>
          <w:sz w:val="24"/>
          <w:szCs w:val="24"/>
        </w:rPr>
        <w:t>Mataković</w:t>
      </w:r>
      <w:proofErr w:type="spellEnd"/>
      <w:r>
        <w:rPr>
          <w:rFonts w:ascii="Futura Lt BT" w:hAnsi="Futura Lt BT"/>
          <w:sz w:val="24"/>
          <w:szCs w:val="24"/>
        </w:rPr>
        <w:t>,</w:t>
      </w:r>
      <w:r w:rsidR="000F14A3">
        <w:rPr>
          <w:rFonts w:ascii="Futura Lt BT" w:hAnsi="Futura Lt BT"/>
          <w:sz w:val="24"/>
          <w:szCs w:val="24"/>
        </w:rPr>
        <w:t xml:space="preserve"> </w:t>
      </w:r>
      <w:proofErr w:type="spellStart"/>
      <w:r>
        <w:rPr>
          <w:rFonts w:ascii="Futura Lt BT" w:hAnsi="Futura Lt BT"/>
          <w:sz w:val="24"/>
          <w:szCs w:val="24"/>
        </w:rPr>
        <w:t>mHE</w:t>
      </w:r>
      <w:proofErr w:type="spellEnd"/>
      <w:r w:rsidR="000F14A3">
        <w:rPr>
          <w:rFonts w:ascii="Futura Lt BT" w:hAnsi="Futura Lt BT"/>
          <w:sz w:val="24"/>
          <w:szCs w:val="24"/>
        </w:rPr>
        <w:t xml:space="preserve"> </w:t>
      </w:r>
      <w:proofErr w:type="spellStart"/>
      <w:r>
        <w:rPr>
          <w:rFonts w:ascii="Futura Lt BT" w:hAnsi="Futura Lt BT"/>
          <w:sz w:val="24"/>
          <w:szCs w:val="24"/>
        </w:rPr>
        <w:t>Križančića</w:t>
      </w:r>
      <w:proofErr w:type="spellEnd"/>
      <w:r w:rsidR="000F14A3">
        <w:rPr>
          <w:rFonts w:ascii="Futura Lt BT" w:hAnsi="Futura Lt BT"/>
          <w:sz w:val="24"/>
          <w:szCs w:val="24"/>
        </w:rPr>
        <w:t xml:space="preserve"> </w:t>
      </w:r>
      <w:r>
        <w:rPr>
          <w:rFonts w:ascii="Futura Lt BT" w:hAnsi="Futura Lt BT"/>
          <w:sz w:val="24"/>
          <w:szCs w:val="24"/>
        </w:rPr>
        <w:t>mlin</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proofErr w:type="spellStart"/>
      <w:r>
        <w:rPr>
          <w:rFonts w:ascii="Futura Lt BT" w:hAnsi="Futura Lt BT"/>
          <w:sz w:val="24"/>
          <w:szCs w:val="24"/>
        </w:rPr>
        <w:t>mHE</w:t>
      </w:r>
      <w:proofErr w:type="spellEnd"/>
      <w:r w:rsidR="000F14A3">
        <w:rPr>
          <w:rFonts w:ascii="Futura Lt BT" w:hAnsi="Futura Lt BT"/>
          <w:sz w:val="24"/>
          <w:szCs w:val="24"/>
        </w:rPr>
        <w:t xml:space="preserve"> </w:t>
      </w:r>
      <w:r>
        <w:rPr>
          <w:rFonts w:ascii="Futura Lt BT" w:hAnsi="Futura Lt BT"/>
          <w:sz w:val="24"/>
          <w:szCs w:val="24"/>
        </w:rPr>
        <w:t>Dabrova</w:t>
      </w:r>
      <w:r w:rsidR="000F14A3">
        <w:rPr>
          <w:rFonts w:ascii="Futura Lt BT" w:hAnsi="Futura Lt BT"/>
          <w:sz w:val="24"/>
          <w:szCs w:val="24"/>
        </w:rPr>
        <w:t xml:space="preserve"> </w:t>
      </w:r>
      <w:r>
        <w:rPr>
          <w:rFonts w:ascii="Futura Lt BT" w:hAnsi="Futura Lt BT"/>
          <w:sz w:val="24"/>
          <w:szCs w:val="24"/>
        </w:rPr>
        <w:t>Dolina)</w:t>
      </w:r>
      <w:r w:rsidR="000F14A3">
        <w:rPr>
          <w:rFonts w:ascii="Futura Lt BT" w:hAnsi="Futura Lt BT"/>
          <w:sz w:val="24"/>
          <w:szCs w:val="24"/>
        </w:rPr>
        <w:t xml:space="preserve"> </w:t>
      </w:r>
      <w:r w:rsidR="006B462E" w:rsidRPr="006B462E">
        <w:rPr>
          <w:rFonts w:ascii="Futura Lt BT" w:hAnsi="Futura Lt BT"/>
          <w:sz w:val="24"/>
          <w:szCs w:val="24"/>
        </w:rPr>
        <w:t>te</w:t>
      </w:r>
      <w:r w:rsidR="000F14A3">
        <w:rPr>
          <w:rFonts w:ascii="Futura Lt BT" w:hAnsi="Futura Lt BT"/>
          <w:sz w:val="24"/>
          <w:szCs w:val="24"/>
        </w:rPr>
        <w:t xml:space="preserve"> </w:t>
      </w:r>
      <w:r w:rsidR="006B462E" w:rsidRPr="006B462E">
        <w:rPr>
          <w:rFonts w:ascii="Futura Lt BT" w:hAnsi="Futura Lt BT"/>
          <w:sz w:val="24"/>
          <w:szCs w:val="24"/>
        </w:rPr>
        <w:t>veći</w:t>
      </w:r>
      <w:r w:rsidR="000F14A3">
        <w:rPr>
          <w:rFonts w:ascii="Futura Lt BT" w:hAnsi="Futura Lt BT"/>
          <w:sz w:val="24"/>
          <w:szCs w:val="24"/>
        </w:rPr>
        <w:t xml:space="preserve"> </w:t>
      </w:r>
      <w:r w:rsidR="006B462E" w:rsidRPr="006B462E">
        <w:rPr>
          <w:rFonts w:ascii="Futura Lt BT" w:hAnsi="Futura Lt BT"/>
          <w:sz w:val="24"/>
          <w:szCs w:val="24"/>
        </w:rPr>
        <w:t>broj</w:t>
      </w:r>
      <w:r w:rsidR="000F14A3">
        <w:rPr>
          <w:rFonts w:ascii="Futura Lt BT" w:hAnsi="Futura Lt BT"/>
          <w:sz w:val="24"/>
          <w:szCs w:val="24"/>
        </w:rPr>
        <w:t xml:space="preserve"> </w:t>
      </w:r>
      <w:r w:rsidR="006B462E" w:rsidRPr="006B462E">
        <w:rPr>
          <w:rFonts w:ascii="Futura Lt BT" w:hAnsi="Futura Lt BT"/>
          <w:sz w:val="24"/>
          <w:szCs w:val="24"/>
        </w:rPr>
        <w:t>(66)</w:t>
      </w:r>
      <w:r w:rsidR="000F14A3">
        <w:rPr>
          <w:rFonts w:ascii="Futura Lt BT" w:hAnsi="Futura Lt BT"/>
          <w:sz w:val="24"/>
          <w:szCs w:val="24"/>
        </w:rPr>
        <w:t xml:space="preserve"> </w:t>
      </w:r>
      <w:r w:rsidR="006B462E" w:rsidRPr="006B462E">
        <w:rPr>
          <w:rFonts w:ascii="Futura Lt BT" w:hAnsi="Futura Lt BT"/>
          <w:sz w:val="24"/>
          <w:szCs w:val="24"/>
        </w:rPr>
        <w:t>manjih</w:t>
      </w:r>
      <w:r w:rsidR="000F14A3">
        <w:rPr>
          <w:rFonts w:ascii="Futura Lt BT" w:hAnsi="Futura Lt BT"/>
          <w:sz w:val="24"/>
          <w:szCs w:val="24"/>
        </w:rPr>
        <w:t xml:space="preserve"> </w:t>
      </w:r>
      <w:r w:rsidR="006B462E" w:rsidRPr="006B462E">
        <w:rPr>
          <w:rFonts w:ascii="Futura Lt BT" w:hAnsi="Futura Lt BT"/>
          <w:sz w:val="24"/>
          <w:szCs w:val="24"/>
        </w:rPr>
        <w:t>sunčanih</w:t>
      </w:r>
      <w:r w:rsidR="000F14A3">
        <w:rPr>
          <w:rFonts w:ascii="Futura Lt BT" w:hAnsi="Futura Lt BT"/>
          <w:sz w:val="24"/>
          <w:szCs w:val="24"/>
        </w:rPr>
        <w:t xml:space="preserve"> </w:t>
      </w:r>
      <w:r w:rsidR="006B462E" w:rsidRPr="006B462E">
        <w:rPr>
          <w:rFonts w:ascii="Futura Lt BT" w:hAnsi="Futura Lt BT"/>
          <w:sz w:val="24"/>
          <w:szCs w:val="24"/>
        </w:rPr>
        <w:t>elektrana,</w:t>
      </w:r>
      <w:r w:rsidR="000F14A3">
        <w:rPr>
          <w:rFonts w:ascii="Futura Lt BT" w:hAnsi="Futura Lt BT"/>
          <w:sz w:val="24"/>
          <w:szCs w:val="24"/>
        </w:rPr>
        <w:t xml:space="preserve"> </w:t>
      </w:r>
      <w:r w:rsidR="006B462E" w:rsidRPr="006B462E">
        <w:rPr>
          <w:rFonts w:ascii="Futura Lt BT" w:hAnsi="Futura Lt BT"/>
          <w:sz w:val="24"/>
          <w:szCs w:val="24"/>
        </w:rPr>
        <w:t>a</w:t>
      </w:r>
      <w:r w:rsidR="000F14A3">
        <w:rPr>
          <w:rFonts w:ascii="Futura Lt BT" w:hAnsi="Futura Lt BT"/>
          <w:sz w:val="24"/>
          <w:szCs w:val="24"/>
        </w:rPr>
        <w:t xml:space="preserve"> </w:t>
      </w:r>
      <w:r w:rsidR="006B462E" w:rsidRPr="006B462E">
        <w:rPr>
          <w:rFonts w:ascii="Futura Lt BT" w:hAnsi="Futura Lt BT"/>
          <w:sz w:val="24"/>
          <w:szCs w:val="24"/>
        </w:rPr>
        <w:t>riječ</w:t>
      </w:r>
      <w:r w:rsidR="000F14A3">
        <w:rPr>
          <w:rFonts w:ascii="Futura Lt BT" w:hAnsi="Futura Lt BT"/>
          <w:sz w:val="24"/>
          <w:szCs w:val="24"/>
        </w:rPr>
        <w:t xml:space="preserve"> </w:t>
      </w:r>
      <w:r w:rsidR="006B462E" w:rsidRPr="006B462E">
        <w:rPr>
          <w:rFonts w:ascii="Futura Lt BT" w:hAnsi="Futura Lt BT"/>
          <w:sz w:val="24"/>
          <w:szCs w:val="24"/>
        </w:rPr>
        <w:t>je</w:t>
      </w:r>
      <w:r w:rsidR="000F14A3">
        <w:rPr>
          <w:rFonts w:ascii="Futura Lt BT" w:hAnsi="Futura Lt BT"/>
          <w:sz w:val="24"/>
          <w:szCs w:val="24"/>
        </w:rPr>
        <w:t xml:space="preserve"> </w:t>
      </w:r>
      <w:r w:rsidR="006B462E" w:rsidRPr="006B462E">
        <w:rPr>
          <w:rFonts w:ascii="Futura Lt BT" w:hAnsi="Futura Lt BT"/>
          <w:sz w:val="24"/>
          <w:szCs w:val="24"/>
        </w:rPr>
        <w:t>o</w:t>
      </w:r>
      <w:r w:rsidR="000F14A3">
        <w:rPr>
          <w:rFonts w:ascii="Futura Lt BT" w:hAnsi="Futura Lt BT"/>
          <w:sz w:val="24"/>
          <w:szCs w:val="24"/>
        </w:rPr>
        <w:t xml:space="preserve"> </w:t>
      </w:r>
      <w:r w:rsidR="006B462E" w:rsidRPr="006B462E">
        <w:rPr>
          <w:rFonts w:ascii="Futura Lt BT" w:hAnsi="Futura Lt BT"/>
          <w:sz w:val="24"/>
          <w:szCs w:val="24"/>
        </w:rPr>
        <w:t>postrojenjima</w:t>
      </w:r>
      <w:r w:rsidR="000F14A3">
        <w:rPr>
          <w:rFonts w:ascii="Futura Lt BT" w:hAnsi="Futura Lt BT"/>
          <w:sz w:val="24"/>
          <w:szCs w:val="24"/>
        </w:rPr>
        <w:t xml:space="preserve"> </w:t>
      </w:r>
      <w:r w:rsidR="006B462E" w:rsidRPr="006B462E">
        <w:rPr>
          <w:rFonts w:ascii="Futura Lt BT" w:hAnsi="Futura Lt BT"/>
          <w:sz w:val="24"/>
          <w:szCs w:val="24"/>
        </w:rPr>
        <w:t>manje</w:t>
      </w:r>
      <w:r w:rsidR="000F14A3">
        <w:rPr>
          <w:rFonts w:ascii="Futura Lt BT" w:hAnsi="Futura Lt BT"/>
          <w:sz w:val="24"/>
          <w:szCs w:val="24"/>
        </w:rPr>
        <w:t xml:space="preserve"> </w:t>
      </w:r>
      <w:r w:rsidR="006B462E" w:rsidRPr="006B462E">
        <w:rPr>
          <w:rFonts w:ascii="Futura Lt BT" w:hAnsi="Futura Lt BT"/>
          <w:sz w:val="24"/>
          <w:szCs w:val="24"/>
        </w:rPr>
        <w:t>instalirane</w:t>
      </w:r>
      <w:r w:rsidR="000F14A3">
        <w:rPr>
          <w:rFonts w:ascii="Futura Lt BT" w:hAnsi="Futura Lt BT"/>
          <w:sz w:val="24"/>
          <w:szCs w:val="24"/>
        </w:rPr>
        <w:t xml:space="preserve"> </w:t>
      </w:r>
      <w:r w:rsidR="006B462E" w:rsidRPr="006B462E">
        <w:rPr>
          <w:rFonts w:ascii="Futura Lt BT" w:hAnsi="Futura Lt BT"/>
          <w:sz w:val="24"/>
          <w:szCs w:val="24"/>
        </w:rPr>
        <w:t>snage,</w:t>
      </w:r>
      <w:r w:rsidR="000F14A3">
        <w:rPr>
          <w:rFonts w:ascii="Futura Lt BT" w:hAnsi="Futura Lt BT"/>
          <w:sz w:val="24"/>
          <w:szCs w:val="24"/>
        </w:rPr>
        <w:t xml:space="preserve"> </w:t>
      </w:r>
      <w:r w:rsidR="006B462E" w:rsidRPr="006B462E">
        <w:rPr>
          <w:rFonts w:ascii="Futura Lt BT" w:hAnsi="Futura Lt BT"/>
          <w:sz w:val="24"/>
          <w:szCs w:val="24"/>
        </w:rPr>
        <w:t>odnosno</w:t>
      </w:r>
      <w:r w:rsidR="000F14A3">
        <w:rPr>
          <w:rFonts w:ascii="Futura Lt BT" w:hAnsi="Futura Lt BT"/>
          <w:sz w:val="24"/>
          <w:szCs w:val="24"/>
        </w:rPr>
        <w:t xml:space="preserve"> </w:t>
      </w:r>
      <w:r w:rsidR="006B462E" w:rsidRPr="006B462E">
        <w:rPr>
          <w:rFonts w:ascii="Futura Lt BT" w:hAnsi="Futura Lt BT"/>
          <w:sz w:val="24"/>
          <w:szCs w:val="24"/>
        </w:rPr>
        <w:t>fotonaponskim</w:t>
      </w:r>
      <w:r w:rsidR="000F14A3">
        <w:rPr>
          <w:rFonts w:ascii="Futura Lt BT" w:hAnsi="Futura Lt BT"/>
          <w:sz w:val="24"/>
          <w:szCs w:val="24"/>
        </w:rPr>
        <w:t xml:space="preserve"> </w:t>
      </w:r>
      <w:r w:rsidR="006B462E" w:rsidRPr="006B462E">
        <w:rPr>
          <w:rFonts w:ascii="Futura Lt BT" w:hAnsi="Futura Lt BT"/>
          <w:sz w:val="24"/>
          <w:szCs w:val="24"/>
        </w:rPr>
        <w:t>panelima</w:t>
      </w:r>
      <w:r w:rsidR="000F14A3">
        <w:rPr>
          <w:rFonts w:ascii="Futura Lt BT" w:hAnsi="Futura Lt BT"/>
          <w:sz w:val="24"/>
          <w:szCs w:val="24"/>
        </w:rPr>
        <w:t xml:space="preserve"> </w:t>
      </w:r>
      <w:r w:rsidR="006B462E" w:rsidRPr="006B462E">
        <w:rPr>
          <w:rFonts w:ascii="Futura Lt BT" w:hAnsi="Futura Lt BT"/>
          <w:sz w:val="24"/>
          <w:szCs w:val="24"/>
        </w:rPr>
        <w:t>na</w:t>
      </w:r>
      <w:r w:rsidR="000F14A3">
        <w:rPr>
          <w:rFonts w:ascii="Futura Lt BT" w:hAnsi="Futura Lt BT"/>
          <w:sz w:val="24"/>
          <w:szCs w:val="24"/>
        </w:rPr>
        <w:t xml:space="preserve"> </w:t>
      </w:r>
      <w:r w:rsidR="006B462E" w:rsidRPr="006B462E">
        <w:rPr>
          <w:rFonts w:ascii="Futura Lt BT" w:hAnsi="Futura Lt BT"/>
          <w:sz w:val="24"/>
          <w:szCs w:val="24"/>
        </w:rPr>
        <w:t>privatnim</w:t>
      </w:r>
      <w:r w:rsidR="000F14A3">
        <w:rPr>
          <w:rFonts w:ascii="Futura Lt BT" w:hAnsi="Futura Lt BT"/>
          <w:sz w:val="24"/>
          <w:szCs w:val="24"/>
        </w:rPr>
        <w:t xml:space="preserve"> </w:t>
      </w:r>
      <w:r w:rsidR="006B462E" w:rsidRPr="006B462E">
        <w:rPr>
          <w:rFonts w:ascii="Futura Lt BT" w:hAnsi="Futura Lt BT"/>
          <w:sz w:val="24"/>
          <w:szCs w:val="24"/>
        </w:rPr>
        <w:t>objektima</w:t>
      </w:r>
      <w:r w:rsidR="000F14A3">
        <w:rPr>
          <w:rFonts w:ascii="Futura Lt BT" w:hAnsi="Futura Lt BT"/>
          <w:sz w:val="24"/>
          <w:szCs w:val="24"/>
        </w:rPr>
        <w:t xml:space="preserve"> </w:t>
      </w:r>
      <w:r w:rsidR="006B462E" w:rsidRPr="006B462E">
        <w:rPr>
          <w:rFonts w:ascii="Futura Lt BT" w:hAnsi="Futura Lt BT"/>
          <w:sz w:val="24"/>
          <w:szCs w:val="24"/>
        </w:rPr>
        <w:t>najveće</w:t>
      </w:r>
      <w:r w:rsidR="000F14A3">
        <w:rPr>
          <w:rFonts w:ascii="Futura Lt BT" w:hAnsi="Futura Lt BT"/>
          <w:sz w:val="24"/>
          <w:szCs w:val="24"/>
        </w:rPr>
        <w:t xml:space="preserve"> </w:t>
      </w:r>
      <w:r w:rsidR="006B462E" w:rsidRPr="006B462E">
        <w:rPr>
          <w:rFonts w:ascii="Futura Lt BT" w:hAnsi="Futura Lt BT"/>
          <w:sz w:val="24"/>
          <w:szCs w:val="24"/>
        </w:rPr>
        <w:t>snage</w:t>
      </w:r>
      <w:r w:rsidR="000F14A3">
        <w:rPr>
          <w:rFonts w:ascii="Futura Lt BT" w:hAnsi="Futura Lt BT"/>
          <w:sz w:val="24"/>
          <w:szCs w:val="24"/>
        </w:rPr>
        <w:t xml:space="preserve"> </w:t>
      </w:r>
      <w:r w:rsidR="006B462E" w:rsidRPr="006B462E">
        <w:rPr>
          <w:rFonts w:ascii="Futura Lt BT" w:hAnsi="Futura Lt BT"/>
          <w:sz w:val="24"/>
          <w:szCs w:val="24"/>
        </w:rPr>
        <w:t>0,03</w:t>
      </w:r>
      <w:r w:rsidR="000F14A3">
        <w:rPr>
          <w:rFonts w:ascii="Futura Lt BT" w:hAnsi="Futura Lt BT"/>
          <w:sz w:val="24"/>
          <w:szCs w:val="24"/>
        </w:rPr>
        <w:t xml:space="preserve"> </w:t>
      </w:r>
      <w:r w:rsidR="006B462E" w:rsidRPr="006B462E">
        <w:rPr>
          <w:rFonts w:ascii="Futura Lt BT" w:hAnsi="Futura Lt BT"/>
          <w:sz w:val="24"/>
          <w:szCs w:val="24"/>
        </w:rPr>
        <w:t>MW.</w:t>
      </w:r>
      <w:r w:rsidR="000F14A3">
        <w:rPr>
          <w:rFonts w:ascii="Futura Lt BT" w:hAnsi="Futura Lt BT"/>
          <w:sz w:val="24"/>
          <w:szCs w:val="24"/>
        </w:rPr>
        <w:t xml:space="preserve"> </w:t>
      </w:r>
    </w:p>
    <w:p w14:paraId="4C333D3A" w14:textId="77777777" w:rsidR="003755B4" w:rsidRPr="008A4ABD" w:rsidRDefault="003755B4" w:rsidP="003755B4">
      <w:pPr>
        <w:spacing w:line="240" w:lineRule="auto"/>
        <w:jc w:val="center"/>
        <w:rPr>
          <w:rFonts w:ascii="Futura Lt BT" w:hAnsi="Futura Lt BT"/>
          <w:b/>
          <w:noProof/>
          <w:sz w:val="24"/>
          <w:szCs w:val="24"/>
          <w:lang w:eastAsia="hr-HR"/>
        </w:rPr>
      </w:pPr>
      <w:r w:rsidRPr="008A4ABD">
        <w:rPr>
          <w:rFonts w:ascii="Futura Lt BT" w:hAnsi="Futura Lt BT"/>
          <w:b/>
          <w:noProof/>
          <w:sz w:val="24"/>
          <w:szCs w:val="24"/>
          <w:lang w:eastAsia="hr-HR"/>
        </w:rPr>
        <w:drawing>
          <wp:inline distT="0" distB="0" distL="0" distR="0" wp14:anchorId="4E02577E" wp14:editId="4AE34CDF">
            <wp:extent cx="3438525" cy="4476750"/>
            <wp:effectExtent l="0" t="0" r="0" b="0"/>
            <wp:docPr id="1611414434" name="Picture 28" descr="kartogram_x_postojece i planirano stanje elektroenergetika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kartogram_x_postojece i planirano stanje elektroenergetika Model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38525" cy="4476750"/>
                    </a:xfrm>
                    <a:prstGeom prst="rect">
                      <a:avLst/>
                    </a:prstGeom>
                    <a:noFill/>
                    <a:ln>
                      <a:noFill/>
                    </a:ln>
                  </pic:spPr>
                </pic:pic>
              </a:graphicData>
            </a:graphic>
          </wp:inline>
        </w:drawing>
      </w:r>
    </w:p>
    <w:p w14:paraId="64C0A838" w14:textId="31EF3EFB" w:rsidR="003755B4" w:rsidRPr="00F508A1" w:rsidRDefault="003755B4" w:rsidP="003755B4">
      <w:pPr>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000F14A3" w:rsidRPr="00F508A1">
        <w:rPr>
          <w:rFonts w:ascii="Futura Lt BT" w:hAnsi="Futura Lt BT"/>
          <w:i/>
          <w:sz w:val="18"/>
          <w:szCs w:val="18"/>
        </w:rPr>
        <w:t xml:space="preserve"> </w:t>
      </w:r>
      <w:r w:rsidR="00701D2C" w:rsidRPr="00F508A1">
        <w:rPr>
          <w:rFonts w:ascii="Futura Lt BT" w:hAnsi="Futura Lt BT"/>
          <w:i/>
          <w:sz w:val="18"/>
          <w:szCs w:val="18"/>
        </w:rPr>
        <w:t>XX</w:t>
      </w:r>
      <w:r w:rsidR="00937FE4">
        <w:rPr>
          <w:rFonts w:ascii="Futura Lt BT" w:hAnsi="Futura Lt BT"/>
          <w:i/>
          <w:sz w:val="18"/>
          <w:szCs w:val="18"/>
        </w:rPr>
        <w:t>I</w:t>
      </w:r>
      <w:r w:rsidR="00701D2C" w:rsidRPr="00F508A1">
        <w:rPr>
          <w:rFonts w:ascii="Futura Lt BT" w:hAnsi="Futura Lt BT"/>
          <w:i/>
          <w:sz w:val="18"/>
          <w:szCs w:val="18"/>
        </w:rPr>
        <w:t>V</w:t>
      </w:r>
      <w:r w:rsidRPr="00F508A1">
        <w:rPr>
          <w:rFonts w:ascii="Futura Lt BT" w:hAnsi="Futura Lt BT"/>
          <w:i/>
          <w:sz w:val="18"/>
          <w:szCs w:val="18"/>
        </w:rPr>
        <w:t>:</w:t>
      </w:r>
      <w:r w:rsidR="000F14A3" w:rsidRPr="00F508A1">
        <w:rPr>
          <w:rFonts w:ascii="Futura Lt BT" w:hAnsi="Futura Lt BT"/>
          <w:i/>
          <w:sz w:val="18"/>
          <w:szCs w:val="18"/>
        </w:rPr>
        <w:t xml:space="preserve"> </w:t>
      </w:r>
      <w:r w:rsidRPr="00F508A1">
        <w:rPr>
          <w:rFonts w:ascii="Futura Lt BT" w:hAnsi="Futura Lt BT"/>
          <w:i/>
          <w:sz w:val="18"/>
          <w:szCs w:val="18"/>
        </w:rPr>
        <w:t>Energetski</w:t>
      </w:r>
      <w:r w:rsidR="000F14A3" w:rsidRPr="00F508A1">
        <w:rPr>
          <w:rFonts w:ascii="Futura Lt BT" w:hAnsi="Futura Lt BT"/>
          <w:i/>
          <w:sz w:val="18"/>
          <w:szCs w:val="18"/>
        </w:rPr>
        <w:t xml:space="preserve"> </w:t>
      </w:r>
      <w:r w:rsidRPr="00F508A1">
        <w:rPr>
          <w:rFonts w:ascii="Futura Lt BT" w:hAnsi="Futura Lt BT"/>
          <w:i/>
          <w:sz w:val="18"/>
          <w:szCs w:val="18"/>
        </w:rPr>
        <w:t>sustav</w:t>
      </w:r>
      <w:r w:rsidR="000F14A3" w:rsidRPr="00F508A1">
        <w:rPr>
          <w:rFonts w:ascii="Futura Lt BT" w:hAnsi="Futura Lt BT"/>
          <w:i/>
          <w:sz w:val="18"/>
          <w:szCs w:val="18"/>
        </w:rPr>
        <w:t xml:space="preserve"> </w:t>
      </w:r>
      <w:r w:rsidRPr="00F508A1">
        <w:rPr>
          <w:rFonts w:ascii="Futura Lt BT" w:hAnsi="Futura Lt BT"/>
          <w:i/>
          <w:sz w:val="18"/>
          <w:szCs w:val="18"/>
        </w:rPr>
        <w:t>–</w:t>
      </w:r>
      <w:r w:rsidR="000F14A3" w:rsidRPr="00F508A1">
        <w:rPr>
          <w:rFonts w:ascii="Futura Lt BT" w:hAnsi="Futura Lt BT"/>
          <w:i/>
          <w:sz w:val="18"/>
          <w:szCs w:val="18"/>
        </w:rPr>
        <w:t xml:space="preserve"> </w:t>
      </w:r>
      <w:r w:rsidRPr="00F508A1">
        <w:rPr>
          <w:rFonts w:ascii="Futura Lt BT" w:hAnsi="Futura Lt BT"/>
          <w:i/>
          <w:sz w:val="18"/>
          <w:szCs w:val="18"/>
        </w:rPr>
        <w:t>elekt</w:t>
      </w:r>
      <w:r w:rsidR="00890E81">
        <w:rPr>
          <w:rFonts w:ascii="Futura Lt BT" w:hAnsi="Futura Lt BT"/>
          <w:i/>
          <w:sz w:val="18"/>
          <w:szCs w:val="18"/>
        </w:rPr>
        <w:t>r</w:t>
      </w:r>
      <w:r w:rsidRPr="00F508A1">
        <w:rPr>
          <w:rFonts w:ascii="Futura Lt BT" w:hAnsi="Futura Lt BT"/>
          <w:i/>
          <w:sz w:val="18"/>
          <w:szCs w:val="18"/>
        </w:rPr>
        <w:t>oenergetika;</w:t>
      </w:r>
      <w:r w:rsidR="000F14A3" w:rsidRPr="00F508A1">
        <w:rPr>
          <w:rFonts w:ascii="Futura Lt BT" w:hAnsi="Futura Lt BT"/>
          <w:i/>
          <w:sz w:val="18"/>
          <w:szCs w:val="18"/>
        </w:rPr>
        <w:t xml:space="preserve"> </w:t>
      </w:r>
      <w:r w:rsidRPr="00F508A1">
        <w:rPr>
          <w:rFonts w:ascii="Futura Lt BT" w:hAnsi="Futura Lt BT"/>
          <w:i/>
          <w:sz w:val="18"/>
          <w:szCs w:val="18"/>
        </w:rPr>
        <w:t>Izvor:</w:t>
      </w:r>
      <w:r w:rsidR="000F14A3" w:rsidRPr="00F508A1">
        <w:rPr>
          <w:rFonts w:ascii="Futura Lt BT" w:hAnsi="Futura Lt BT"/>
          <w:i/>
          <w:sz w:val="18"/>
          <w:szCs w:val="18"/>
        </w:rPr>
        <w:t xml:space="preserve"> </w:t>
      </w:r>
      <w:r w:rsidRPr="00F508A1">
        <w:rPr>
          <w:rFonts w:ascii="Futura Lt BT" w:hAnsi="Futura Lt BT"/>
          <w:i/>
          <w:sz w:val="18"/>
          <w:szCs w:val="18"/>
        </w:rPr>
        <w:t>PPKŽ,</w:t>
      </w:r>
      <w:r w:rsidR="000F14A3" w:rsidRPr="00F508A1">
        <w:rPr>
          <w:rFonts w:ascii="Futura Lt BT" w:hAnsi="Futura Lt BT"/>
          <w:i/>
          <w:sz w:val="18"/>
          <w:szCs w:val="18"/>
        </w:rPr>
        <w:t xml:space="preserve"> </w:t>
      </w:r>
      <w:r w:rsidRPr="00F508A1">
        <w:rPr>
          <w:rFonts w:ascii="Futura Lt BT" w:hAnsi="Futura Lt BT"/>
          <w:i/>
          <w:sz w:val="18"/>
          <w:szCs w:val="18"/>
        </w:rPr>
        <w:t>dokumentacija</w:t>
      </w:r>
      <w:r w:rsidR="000F14A3" w:rsidRPr="00F508A1">
        <w:rPr>
          <w:rFonts w:ascii="Futura Lt BT" w:hAnsi="Futura Lt BT"/>
          <w:i/>
          <w:sz w:val="18"/>
          <w:szCs w:val="18"/>
        </w:rPr>
        <w:t xml:space="preserve"> </w:t>
      </w:r>
      <w:r w:rsidRPr="00F508A1">
        <w:rPr>
          <w:rFonts w:ascii="Futura Lt BT" w:hAnsi="Futura Lt BT"/>
          <w:i/>
          <w:sz w:val="18"/>
          <w:szCs w:val="18"/>
        </w:rPr>
        <w:t>ZPU</w:t>
      </w:r>
      <w:r w:rsidR="000F14A3" w:rsidRPr="00F508A1">
        <w:rPr>
          <w:rFonts w:ascii="Futura Lt BT" w:hAnsi="Futura Lt BT"/>
          <w:i/>
          <w:sz w:val="18"/>
          <w:szCs w:val="18"/>
        </w:rPr>
        <w:t xml:space="preserve"> </w:t>
      </w:r>
      <w:r w:rsidRPr="00F508A1">
        <w:rPr>
          <w:rFonts w:ascii="Futura Lt BT" w:hAnsi="Futura Lt BT"/>
          <w:i/>
          <w:sz w:val="18"/>
          <w:szCs w:val="18"/>
        </w:rPr>
        <w:t>KŽ</w:t>
      </w:r>
    </w:p>
    <w:p w14:paraId="22E54FDE" w14:textId="57D5DBFE" w:rsidR="006B462E" w:rsidRPr="006B462E" w:rsidRDefault="003755B4" w:rsidP="006B462E">
      <w:pPr>
        <w:jc w:val="both"/>
        <w:rPr>
          <w:rFonts w:ascii="Futura Lt BT" w:hAnsi="Futura Lt BT"/>
          <w:sz w:val="24"/>
          <w:szCs w:val="24"/>
        </w:rPr>
      </w:pPr>
      <w:r>
        <w:rPr>
          <w:rFonts w:ascii="Futura Lt BT" w:hAnsi="Futura Lt BT"/>
          <w:sz w:val="24"/>
          <w:szCs w:val="24"/>
        </w:rPr>
        <w:t>U</w:t>
      </w:r>
      <w:r w:rsidR="000F14A3">
        <w:rPr>
          <w:rFonts w:ascii="Futura Lt BT" w:hAnsi="Futura Lt BT"/>
          <w:sz w:val="24"/>
          <w:szCs w:val="24"/>
        </w:rPr>
        <w:t xml:space="preserve"> </w:t>
      </w:r>
      <w:r w:rsidR="006B462E" w:rsidRPr="006B462E">
        <w:rPr>
          <w:rFonts w:ascii="Futura Lt BT" w:hAnsi="Futura Lt BT"/>
          <w:sz w:val="24"/>
          <w:szCs w:val="24"/>
        </w:rPr>
        <w:t>sustav</w:t>
      </w:r>
      <w:r>
        <w:rPr>
          <w:rFonts w:ascii="Futura Lt BT" w:hAnsi="Futura Lt BT"/>
          <w:sz w:val="24"/>
          <w:szCs w:val="24"/>
        </w:rPr>
        <w:t>u</w:t>
      </w:r>
      <w:r w:rsidR="000F14A3">
        <w:rPr>
          <w:rFonts w:ascii="Futura Lt BT" w:hAnsi="Futura Lt BT"/>
          <w:sz w:val="24"/>
          <w:szCs w:val="24"/>
        </w:rPr>
        <w:t xml:space="preserve"> </w:t>
      </w:r>
      <w:r w:rsidR="006B462E" w:rsidRPr="006B462E">
        <w:rPr>
          <w:rFonts w:ascii="Futura Lt BT" w:hAnsi="Futura Lt BT"/>
          <w:sz w:val="24"/>
          <w:szCs w:val="24"/>
        </w:rPr>
        <w:t>električne</w:t>
      </w:r>
      <w:r w:rsidR="000F14A3">
        <w:rPr>
          <w:rFonts w:ascii="Futura Lt BT" w:hAnsi="Futura Lt BT"/>
          <w:sz w:val="24"/>
          <w:szCs w:val="24"/>
        </w:rPr>
        <w:t xml:space="preserve"> </w:t>
      </w:r>
      <w:r w:rsidR="006B462E" w:rsidRPr="006B462E">
        <w:rPr>
          <w:rFonts w:ascii="Futura Lt BT" w:hAnsi="Futura Lt BT"/>
          <w:sz w:val="24"/>
          <w:szCs w:val="24"/>
        </w:rPr>
        <w:t>energije</w:t>
      </w:r>
      <w:r w:rsidR="000F14A3">
        <w:rPr>
          <w:rFonts w:ascii="Futura Lt BT" w:hAnsi="Futura Lt BT"/>
          <w:sz w:val="24"/>
          <w:szCs w:val="24"/>
        </w:rPr>
        <w:t xml:space="preserve"> </w:t>
      </w:r>
      <w:r w:rsidR="006B462E" w:rsidRPr="006B462E">
        <w:rPr>
          <w:rFonts w:ascii="Futura Lt BT" w:hAnsi="Futura Lt BT"/>
          <w:sz w:val="24"/>
          <w:szCs w:val="24"/>
        </w:rPr>
        <w:t>se</w:t>
      </w:r>
      <w:r w:rsidR="000F14A3">
        <w:rPr>
          <w:rFonts w:ascii="Futura Lt BT" w:hAnsi="Futura Lt BT"/>
          <w:sz w:val="24"/>
          <w:szCs w:val="24"/>
        </w:rPr>
        <w:t xml:space="preserve"> </w:t>
      </w:r>
      <w:r w:rsidR="006B462E" w:rsidRPr="006B462E">
        <w:rPr>
          <w:rFonts w:ascii="Futura Lt BT" w:hAnsi="Futura Lt BT"/>
          <w:sz w:val="24"/>
          <w:szCs w:val="24"/>
        </w:rPr>
        <w:t>nalazi</w:t>
      </w:r>
      <w:r w:rsidR="000F14A3">
        <w:rPr>
          <w:rFonts w:ascii="Futura Lt BT" w:hAnsi="Futura Lt BT"/>
          <w:sz w:val="24"/>
          <w:szCs w:val="24"/>
        </w:rPr>
        <w:t xml:space="preserve"> </w:t>
      </w:r>
      <w:r w:rsidR="006B462E" w:rsidRPr="006B462E">
        <w:rPr>
          <w:rFonts w:ascii="Futura Lt BT" w:hAnsi="Futura Lt BT"/>
          <w:sz w:val="24"/>
          <w:szCs w:val="24"/>
        </w:rPr>
        <w:t>i</w:t>
      </w:r>
      <w:r w:rsidR="000F14A3">
        <w:rPr>
          <w:rFonts w:ascii="Futura Lt BT" w:hAnsi="Futura Lt BT"/>
          <w:sz w:val="24"/>
          <w:szCs w:val="24"/>
        </w:rPr>
        <w:t xml:space="preserve"> </w:t>
      </w:r>
      <w:r w:rsidR="006B462E" w:rsidRPr="006B462E">
        <w:rPr>
          <w:rFonts w:ascii="Futura Lt BT" w:hAnsi="Futura Lt BT"/>
          <w:sz w:val="24"/>
          <w:szCs w:val="24"/>
        </w:rPr>
        <w:t>elektrana</w:t>
      </w:r>
      <w:r w:rsidR="000F14A3">
        <w:rPr>
          <w:rFonts w:ascii="Futura Lt BT" w:hAnsi="Futura Lt BT"/>
          <w:sz w:val="24"/>
          <w:szCs w:val="24"/>
        </w:rPr>
        <w:t xml:space="preserve"> </w:t>
      </w:r>
      <w:r w:rsidR="006B462E" w:rsidRPr="006B462E">
        <w:rPr>
          <w:rFonts w:ascii="Futura Lt BT" w:hAnsi="Futura Lt BT"/>
          <w:sz w:val="24"/>
          <w:szCs w:val="24"/>
        </w:rPr>
        <w:t>na</w:t>
      </w:r>
      <w:r w:rsidR="000F14A3">
        <w:rPr>
          <w:rFonts w:ascii="Futura Lt BT" w:hAnsi="Futura Lt BT"/>
          <w:sz w:val="24"/>
          <w:szCs w:val="24"/>
        </w:rPr>
        <w:t xml:space="preserve"> </w:t>
      </w:r>
      <w:r w:rsidR="006B462E" w:rsidRPr="006B462E">
        <w:rPr>
          <w:rFonts w:ascii="Futura Lt BT" w:hAnsi="Futura Lt BT"/>
          <w:sz w:val="24"/>
          <w:szCs w:val="24"/>
        </w:rPr>
        <w:t>šumsku</w:t>
      </w:r>
      <w:r w:rsidR="000F14A3">
        <w:rPr>
          <w:rFonts w:ascii="Futura Lt BT" w:hAnsi="Futura Lt BT"/>
          <w:sz w:val="24"/>
          <w:szCs w:val="24"/>
        </w:rPr>
        <w:t xml:space="preserve"> </w:t>
      </w:r>
      <w:r w:rsidR="006B462E" w:rsidRPr="006B462E">
        <w:rPr>
          <w:rFonts w:ascii="Futura Lt BT" w:hAnsi="Futura Lt BT"/>
          <w:sz w:val="24"/>
          <w:szCs w:val="24"/>
        </w:rPr>
        <w:t>biomasu</w:t>
      </w:r>
      <w:r w:rsidR="000F14A3">
        <w:rPr>
          <w:rFonts w:ascii="Futura Lt BT" w:hAnsi="Futura Lt BT"/>
          <w:sz w:val="24"/>
          <w:szCs w:val="24"/>
        </w:rPr>
        <w:t xml:space="preserve"> </w:t>
      </w:r>
      <w:r w:rsidR="006B462E" w:rsidRPr="006B462E">
        <w:rPr>
          <w:rFonts w:ascii="Futura Lt BT" w:hAnsi="Futura Lt BT"/>
          <w:sz w:val="24"/>
          <w:szCs w:val="24"/>
        </w:rPr>
        <w:t>u</w:t>
      </w:r>
      <w:r w:rsidR="000F14A3">
        <w:rPr>
          <w:rFonts w:ascii="Futura Lt BT" w:hAnsi="Futura Lt BT"/>
          <w:sz w:val="24"/>
          <w:szCs w:val="24"/>
        </w:rPr>
        <w:t xml:space="preserve"> </w:t>
      </w:r>
      <w:r w:rsidR="006B462E" w:rsidRPr="006B462E">
        <w:rPr>
          <w:rFonts w:ascii="Futura Lt BT" w:hAnsi="Futura Lt BT"/>
          <w:sz w:val="24"/>
          <w:szCs w:val="24"/>
        </w:rPr>
        <w:t>Karlovcu</w:t>
      </w:r>
      <w:r w:rsidR="000F14A3">
        <w:rPr>
          <w:rFonts w:ascii="Futura Lt BT" w:hAnsi="Futura Lt BT"/>
          <w:sz w:val="24"/>
          <w:szCs w:val="24"/>
        </w:rPr>
        <w:t xml:space="preserve"> </w:t>
      </w:r>
      <w:r w:rsidR="006B462E" w:rsidRPr="006B462E">
        <w:rPr>
          <w:rFonts w:ascii="Futura Lt BT" w:hAnsi="Futura Lt BT"/>
          <w:sz w:val="24"/>
          <w:szCs w:val="24"/>
        </w:rPr>
        <w:t>koja</w:t>
      </w:r>
      <w:r w:rsidR="000F14A3">
        <w:rPr>
          <w:rFonts w:ascii="Futura Lt BT" w:hAnsi="Futura Lt BT"/>
          <w:sz w:val="24"/>
          <w:szCs w:val="24"/>
        </w:rPr>
        <w:t xml:space="preserve"> </w:t>
      </w:r>
      <w:r w:rsidR="006B462E" w:rsidRPr="006B462E">
        <w:rPr>
          <w:rFonts w:ascii="Futura Lt BT" w:hAnsi="Futura Lt BT"/>
          <w:sz w:val="24"/>
          <w:szCs w:val="24"/>
        </w:rPr>
        <w:t>proizvodi</w:t>
      </w:r>
      <w:r w:rsidR="000F14A3">
        <w:rPr>
          <w:rFonts w:ascii="Futura Lt BT" w:hAnsi="Futura Lt BT"/>
          <w:sz w:val="24"/>
          <w:szCs w:val="24"/>
        </w:rPr>
        <w:t xml:space="preserve"> </w:t>
      </w:r>
      <w:r w:rsidR="006B462E" w:rsidRPr="006B462E">
        <w:rPr>
          <w:rFonts w:ascii="Futura Lt BT" w:hAnsi="Futura Lt BT"/>
          <w:sz w:val="24"/>
          <w:szCs w:val="24"/>
        </w:rPr>
        <w:t>5</w:t>
      </w:r>
      <w:r w:rsidR="000F14A3">
        <w:rPr>
          <w:rFonts w:ascii="Futura Lt BT" w:hAnsi="Futura Lt BT"/>
          <w:sz w:val="24"/>
          <w:szCs w:val="24"/>
        </w:rPr>
        <w:t xml:space="preserve"> </w:t>
      </w:r>
      <w:r w:rsidR="006B462E" w:rsidRPr="006B462E">
        <w:rPr>
          <w:rFonts w:ascii="Futura Lt BT" w:hAnsi="Futura Lt BT"/>
          <w:sz w:val="24"/>
          <w:szCs w:val="24"/>
        </w:rPr>
        <w:t>MW</w:t>
      </w:r>
      <w:r w:rsidR="000F14A3">
        <w:rPr>
          <w:rFonts w:ascii="Futura Lt BT" w:hAnsi="Futura Lt BT"/>
          <w:sz w:val="24"/>
          <w:szCs w:val="24"/>
        </w:rPr>
        <w:t xml:space="preserve"> </w:t>
      </w:r>
      <w:r w:rsidR="006B462E" w:rsidRPr="006B462E">
        <w:rPr>
          <w:rFonts w:ascii="Futura Lt BT" w:hAnsi="Futura Lt BT"/>
          <w:sz w:val="24"/>
          <w:szCs w:val="24"/>
        </w:rPr>
        <w:t>električne</w:t>
      </w:r>
      <w:r w:rsidR="000F14A3">
        <w:rPr>
          <w:rFonts w:ascii="Futura Lt BT" w:hAnsi="Futura Lt BT"/>
          <w:sz w:val="24"/>
          <w:szCs w:val="24"/>
        </w:rPr>
        <w:t xml:space="preserve"> </w:t>
      </w:r>
      <w:r w:rsidR="006B462E" w:rsidRPr="006B462E">
        <w:rPr>
          <w:rFonts w:ascii="Futura Lt BT" w:hAnsi="Futura Lt BT"/>
          <w:sz w:val="24"/>
          <w:szCs w:val="24"/>
        </w:rPr>
        <w:t>energije,</w:t>
      </w:r>
      <w:r w:rsidR="000F14A3">
        <w:rPr>
          <w:rFonts w:ascii="Futura Lt BT" w:hAnsi="Futura Lt BT"/>
          <w:sz w:val="24"/>
          <w:szCs w:val="24"/>
        </w:rPr>
        <w:t xml:space="preserve"> </w:t>
      </w:r>
      <w:r w:rsidR="006B462E" w:rsidRPr="006B462E">
        <w:rPr>
          <w:rFonts w:ascii="Futura Lt BT" w:hAnsi="Futura Lt BT"/>
          <w:sz w:val="24"/>
          <w:szCs w:val="24"/>
        </w:rPr>
        <w:t>te</w:t>
      </w:r>
      <w:r w:rsidR="000F14A3">
        <w:rPr>
          <w:rFonts w:ascii="Futura Lt BT" w:hAnsi="Futura Lt BT"/>
          <w:sz w:val="24"/>
          <w:szCs w:val="24"/>
        </w:rPr>
        <w:t xml:space="preserve"> </w:t>
      </w:r>
      <w:r w:rsidR="006B462E" w:rsidRPr="006B462E">
        <w:rPr>
          <w:rFonts w:ascii="Futura Lt BT" w:hAnsi="Futura Lt BT"/>
          <w:sz w:val="24"/>
          <w:szCs w:val="24"/>
        </w:rPr>
        <w:t>10</w:t>
      </w:r>
      <w:r w:rsidR="000F14A3">
        <w:rPr>
          <w:rFonts w:ascii="Futura Lt BT" w:hAnsi="Futura Lt BT"/>
          <w:sz w:val="24"/>
          <w:szCs w:val="24"/>
        </w:rPr>
        <w:t xml:space="preserve"> </w:t>
      </w:r>
      <w:r w:rsidR="006B462E" w:rsidRPr="006B462E">
        <w:rPr>
          <w:rFonts w:ascii="Futura Lt BT" w:hAnsi="Futura Lt BT"/>
          <w:sz w:val="24"/>
          <w:szCs w:val="24"/>
        </w:rPr>
        <w:t>MW</w:t>
      </w:r>
      <w:r w:rsidR="000F14A3">
        <w:rPr>
          <w:rFonts w:ascii="Futura Lt BT" w:hAnsi="Futura Lt BT"/>
          <w:sz w:val="24"/>
          <w:szCs w:val="24"/>
        </w:rPr>
        <w:t xml:space="preserve"> </w:t>
      </w:r>
      <w:r w:rsidR="006B462E" w:rsidRPr="006B462E">
        <w:rPr>
          <w:rFonts w:ascii="Futura Lt BT" w:hAnsi="Futura Lt BT"/>
          <w:sz w:val="24"/>
          <w:szCs w:val="24"/>
        </w:rPr>
        <w:t>toplinske</w:t>
      </w:r>
      <w:r w:rsidR="000F14A3">
        <w:rPr>
          <w:rFonts w:ascii="Futura Lt BT" w:hAnsi="Futura Lt BT"/>
          <w:sz w:val="24"/>
          <w:szCs w:val="24"/>
        </w:rPr>
        <w:t xml:space="preserve"> </w:t>
      </w:r>
      <w:r w:rsidR="006B462E" w:rsidRPr="006B462E">
        <w:rPr>
          <w:rFonts w:ascii="Futura Lt BT" w:hAnsi="Futura Lt BT"/>
          <w:sz w:val="24"/>
          <w:szCs w:val="24"/>
        </w:rPr>
        <w:t>energije.</w:t>
      </w:r>
      <w:r w:rsidR="000F14A3">
        <w:rPr>
          <w:rFonts w:ascii="Futura Lt BT" w:hAnsi="Futura Lt BT"/>
          <w:sz w:val="24"/>
          <w:szCs w:val="24"/>
        </w:rPr>
        <w:t xml:space="preserve"> </w:t>
      </w:r>
      <w:r w:rsidR="006B462E" w:rsidRPr="006B462E">
        <w:rPr>
          <w:rFonts w:ascii="Futura Lt BT" w:hAnsi="Futura Lt BT"/>
          <w:sz w:val="24"/>
          <w:szCs w:val="24"/>
        </w:rPr>
        <w:t>U</w:t>
      </w:r>
      <w:r w:rsidR="000F14A3">
        <w:rPr>
          <w:rFonts w:ascii="Futura Lt BT" w:hAnsi="Futura Lt BT"/>
          <w:sz w:val="24"/>
          <w:szCs w:val="24"/>
        </w:rPr>
        <w:t xml:space="preserve"> </w:t>
      </w:r>
      <w:r w:rsidR="006B462E" w:rsidRPr="006B462E">
        <w:rPr>
          <w:rFonts w:ascii="Futura Lt BT" w:hAnsi="Futura Lt BT"/>
          <w:sz w:val="24"/>
          <w:szCs w:val="24"/>
        </w:rPr>
        <w:t>posljednjem</w:t>
      </w:r>
      <w:r w:rsidR="000F14A3">
        <w:rPr>
          <w:rFonts w:ascii="Futura Lt BT" w:hAnsi="Futura Lt BT"/>
          <w:sz w:val="24"/>
          <w:szCs w:val="24"/>
        </w:rPr>
        <w:t xml:space="preserve"> </w:t>
      </w:r>
      <w:r w:rsidR="006B462E" w:rsidRPr="006B462E">
        <w:rPr>
          <w:rFonts w:ascii="Futura Lt BT" w:hAnsi="Futura Lt BT"/>
          <w:sz w:val="24"/>
          <w:szCs w:val="24"/>
        </w:rPr>
        <w:t>razdoblju</w:t>
      </w:r>
      <w:r w:rsidR="000F14A3">
        <w:rPr>
          <w:rFonts w:ascii="Futura Lt BT" w:hAnsi="Futura Lt BT"/>
          <w:sz w:val="24"/>
          <w:szCs w:val="24"/>
        </w:rPr>
        <w:t xml:space="preserve"> </w:t>
      </w:r>
      <w:r w:rsidR="006B462E" w:rsidRPr="006B462E">
        <w:rPr>
          <w:rFonts w:ascii="Futura Lt BT" w:hAnsi="Futura Lt BT"/>
          <w:sz w:val="24"/>
          <w:szCs w:val="24"/>
        </w:rPr>
        <w:t>povećanja</w:t>
      </w:r>
      <w:r w:rsidR="000F14A3">
        <w:rPr>
          <w:rFonts w:ascii="Futura Lt BT" w:hAnsi="Futura Lt BT"/>
          <w:sz w:val="24"/>
          <w:szCs w:val="24"/>
        </w:rPr>
        <w:t xml:space="preserve"> </w:t>
      </w:r>
      <w:r w:rsidR="006B462E" w:rsidRPr="006B462E">
        <w:rPr>
          <w:rFonts w:ascii="Futura Lt BT" w:hAnsi="Futura Lt BT"/>
          <w:sz w:val="24"/>
          <w:szCs w:val="24"/>
        </w:rPr>
        <w:t>pažnja</w:t>
      </w:r>
      <w:r w:rsidR="000F14A3">
        <w:rPr>
          <w:rFonts w:ascii="Futura Lt BT" w:hAnsi="Futura Lt BT"/>
          <w:sz w:val="24"/>
          <w:szCs w:val="24"/>
        </w:rPr>
        <w:t xml:space="preserve"> </w:t>
      </w:r>
      <w:r w:rsidR="006B462E" w:rsidRPr="006B462E">
        <w:rPr>
          <w:rFonts w:ascii="Futura Lt BT" w:hAnsi="Futura Lt BT"/>
          <w:sz w:val="24"/>
          <w:szCs w:val="24"/>
        </w:rPr>
        <w:t>iskorištavanje</w:t>
      </w:r>
      <w:r w:rsidR="000F14A3">
        <w:rPr>
          <w:rFonts w:ascii="Futura Lt BT" w:hAnsi="Futura Lt BT"/>
          <w:sz w:val="24"/>
          <w:szCs w:val="24"/>
        </w:rPr>
        <w:t xml:space="preserve"> </w:t>
      </w:r>
      <w:r w:rsidR="006B462E" w:rsidRPr="006B462E">
        <w:rPr>
          <w:rFonts w:ascii="Futura Lt BT" w:hAnsi="Futura Lt BT"/>
          <w:sz w:val="24"/>
          <w:szCs w:val="24"/>
        </w:rPr>
        <w:t>geotermalnih</w:t>
      </w:r>
      <w:r w:rsidR="000F14A3">
        <w:rPr>
          <w:rFonts w:ascii="Futura Lt BT" w:hAnsi="Futura Lt BT"/>
          <w:sz w:val="24"/>
          <w:szCs w:val="24"/>
        </w:rPr>
        <w:t xml:space="preserve"> </w:t>
      </w:r>
      <w:r w:rsidR="006B462E" w:rsidRPr="006B462E">
        <w:rPr>
          <w:rFonts w:ascii="Futura Lt BT" w:hAnsi="Futura Lt BT"/>
          <w:sz w:val="24"/>
          <w:szCs w:val="24"/>
        </w:rPr>
        <w:t>izvora</w:t>
      </w:r>
      <w:r w:rsidR="000F14A3">
        <w:rPr>
          <w:rFonts w:ascii="Futura Lt BT" w:hAnsi="Futura Lt BT"/>
          <w:sz w:val="24"/>
          <w:szCs w:val="24"/>
        </w:rPr>
        <w:t xml:space="preserve"> </w:t>
      </w:r>
      <w:r w:rsidR="006B462E" w:rsidRPr="006B462E">
        <w:rPr>
          <w:rFonts w:ascii="Futura Lt BT" w:hAnsi="Futura Lt BT"/>
          <w:sz w:val="24"/>
          <w:szCs w:val="24"/>
        </w:rPr>
        <w:t>za</w:t>
      </w:r>
      <w:r w:rsidR="000F14A3">
        <w:rPr>
          <w:rFonts w:ascii="Futura Lt BT" w:hAnsi="Futura Lt BT"/>
          <w:sz w:val="24"/>
          <w:szCs w:val="24"/>
        </w:rPr>
        <w:t xml:space="preserve"> </w:t>
      </w:r>
      <w:r w:rsidR="006B462E" w:rsidRPr="006B462E">
        <w:rPr>
          <w:rFonts w:ascii="Futura Lt BT" w:hAnsi="Futura Lt BT"/>
          <w:sz w:val="24"/>
          <w:szCs w:val="24"/>
        </w:rPr>
        <w:t>potrebe</w:t>
      </w:r>
      <w:r w:rsidR="000F14A3">
        <w:rPr>
          <w:rFonts w:ascii="Futura Lt BT" w:hAnsi="Futura Lt BT"/>
          <w:sz w:val="24"/>
          <w:szCs w:val="24"/>
        </w:rPr>
        <w:t xml:space="preserve"> </w:t>
      </w:r>
      <w:r w:rsidR="006B462E" w:rsidRPr="006B462E">
        <w:rPr>
          <w:rFonts w:ascii="Futura Lt BT" w:hAnsi="Futura Lt BT"/>
          <w:sz w:val="24"/>
          <w:szCs w:val="24"/>
        </w:rPr>
        <w:t>proizvodnje</w:t>
      </w:r>
      <w:r w:rsidR="000F14A3">
        <w:rPr>
          <w:rFonts w:ascii="Futura Lt BT" w:hAnsi="Futura Lt BT"/>
          <w:sz w:val="24"/>
          <w:szCs w:val="24"/>
        </w:rPr>
        <w:t xml:space="preserve"> </w:t>
      </w:r>
      <w:r w:rsidR="006B462E" w:rsidRPr="006B462E">
        <w:rPr>
          <w:rFonts w:ascii="Futura Lt BT" w:hAnsi="Futura Lt BT"/>
          <w:sz w:val="24"/>
          <w:szCs w:val="24"/>
        </w:rPr>
        <w:t>energije</w:t>
      </w:r>
      <w:r w:rsidR="000F14A3">
        <w:rPr>
          <w:rFonts w:ascii="Futura Lt BT" w:hAnsi="Futura Lt BT"/>
          <w:sz w:val="24"/>
          <w:szCs w:val="24"/>
        </w:rPr>
        <w:t xml:space="preserve"> </w:t>
      </w:r>
      <w:r w:rsidR="006B462E" w:rsidRPr="006B462E">
        <w:rPr>
          <w:rFonts w:ascii="Futura Lt BT" w:hAnsi="Futura Lt BT"/>
          <w:sz w:val="24"/>
          <w:szCs w:val="24"/>
        </w:rPr>
        <w:t>na</w:t>
      </w:r>
      <w:r w:rsidR="000F14A3">
        <w:rPr>
          <w:rFonts w:ascii="Futura Lt BT" w:hAnsi="Futura Lt BT"/>
          <w:sz w:val="24"/>
          <w:szCs w:val="24"/>
        </w:rPr>
        <w:t xml:space="preserve"> </w:t>
      </w:r>
      <w:r w:rsidR="006B462E" w:rsidRPr="006B462E">
        <w:rPr>
          <w:rFonts w:ascii="Futura Lt BT" w:hAnsi="Futura Lt BT"/>
          <w:sz w:val="24"/>
          <w:szCs w:val="24"/>
        </w:rPr>
        <w:t>području</w:t>
      </w:r>
      <w:r w:rsidR="000F14A3">
        <w:rPr>
          <w:rFonts w:ascii="Futura Lt BT" w:hAnsi="Futura Lt BT"/>
          <w:sz w:val="24"/>
          <w:szCs w:val="24"/>
        </w:rPr>
        <w:t xml:space="preserve"> </w:t>
      </w:r>
      <w:r w:rsidR="006B462E" w:rsidRPr="006B462E">
        <w:rPr>
          <w:rFonts w:ascii="Futura Lt BT" w:hAnsi="Futura Lt BT"/>
          <w:sz w:val="24"/>
          <w:szCs w:val="24"/>
        </w:rPr>
        <w:t>geotermalnog</w:t>
      </w:r>
      <w:r w:rsidR="000F14A3">
        <w:rPr>
          <w:rFonts w:ascii="Futura Lt BT" w:hAnsi="Futura Lt BT"/>
          <w:sz w:val="24"/>
          <w:szCs w:val="24"/>
        </w:rPr>
        <w:t xml:space="preserve"> </w:t>
      </w:r>
      <w:r w:rsidR="006B462E" w:rsidRPr="006B462E">
        <w:rPr>
          <w:rFonts w:ascii="Futura Lt BT" w:hAnsi="Futura Lt BT"/>
          <w:sz w:val="24"/>
          <w:szCs w:val="24"/>
        </w:rPr>
        <w:t>polja</w:t>
      </w:r>
      <w:r w:rsidR="000F14A3">
        <w:rPr>
          <w:rFonts w:ascii="Futura Lt BT" w:hAnsi="Futura Lt BT"/>
          <w:sz w:val="24"/>
          <w:szCs w:val="24"/>
        </w:rPr>
        <w:t xml:space="preserve"> </w:t>
      </w:r>
      <w:r w:rsidR="006B462E" w:rsidRPr="006B462E">
        <w:rPr>
          <w:rFonts w:ascii="Futura Lt BT" w:hAnsi="Futura Lt BT"/>
          <w:sz w:val="24"/>
          <w:szCs w:val="24"/>
        </w:rPr>
        <w:t>Karlovac</w:t>
      </w:r>
      <w:r w:rsidR="000F14A3">
        <w:rPr>
          <w:rFonts w:ascii="Futura Lt BT" w:hAnsi="Futura Lt BT"/>
          <w:sz w:val="24"/>
          <w:szCs w:val="24"/>
        </w:rPr>
        <w:t xml:space="preserve"> </w:t>
      </w:r>
      <w:r w:rsidR="006B462E" w:rsidRPr="006B462E">
        <w:rPr>
          <w:rFonts w:ascii="Futura Lt BT" w:hAnsi="Futura Lt BT"/>
          <w:sz w:val="24"/>
          <w:szCs w:val="24"/>
        </w:rPr>
        <w:t>1</w:t>
      </w:r>
      <w:r w:rsidR="000F14A3">
        <w:rPr>
          <w:rFonts w:ascii="Futura Lt BT" w:hAnsi="Futura Lt BT"/>
          <w:sz w:val="24"/>
          <w:szCs w:val="24"/>
        </w:rPr>
        <w:t xml:space="preserve"> </w:t>
      </w:r>
      <w:r w:rsidR="006B462E" w:rsidRPr="006B462E">
        <w:rPr>
          <w:rFonts w:ascii="Futura Lt BT" w:hAnsi="Futura Lt BT"/>
          <w:sz w:val="24"/>
          <w:szCs w:val="24"/>
        </w:rPr>
        <w:t>na</w:t>
      </w:r>
      <w:r w:rsidR="000F14A3">
        <w:rPr>
          <w:rFonts w:ascii="Futura Lt BT" w:hAnsi="Futura Lt BT"/>
          <w:sz w:val="24"/>
          <w:szCs w:val="24"/>
        </w:rPr>
        <w:t xml:space="preserve"> </w:t>
      </w:r>
      <w:r w:rsidR="006B462E" w:rsidRPr="006B462E">
        <w:rPr>
          <w:rFonts w:ascii="Futura Lt BT" w:hAnsi="Futura Lt BT"/>
          <w:sz w:val="24"/>
          <w:szCs w:val="24"/>
        </w:rPr>
        <w:t>kojem</w:t>
      </w:r>
      <w:r w:rsidR="000F14A3">
        <w:rPr>
          <w:rFonts w:ascii="Futura Lt BT" w:hAnsi="Futura Lt BT"/>
          <w:sz w:val="24"/>
          <w:szCs w:val="24"/>
        </w:rPr>
        <w:t xml:space="preserve"> </w:t>
      </w:r>
      <w:r w:rsidR="006B462E" w:rsidRPr="006B462E">
        <w:rPr>
          <w:rFonts w:ascii="Futura Lt BT" w:hAnsi="Futura Lt BT"/>
          <w:sz w:val="24"/>
          <w:szCs w:val="24"/>
        </w:rPr>
        <w:t>se</w:t>
      </w:r>
      <w:r w:rsidR="000F14A3">
        <w:rPr>
          <w:rFonts w:ascii="Futura Lt BT" w:hAnsi="Futura Lt BT"/>
          <w:sz w:val="24"/>
          <w:szCs w:val="24"/>
        </w:rPr>
        <w:t xml:space="preserve"> </w:t>
      </w:r>
      <w:r w:rsidR="006B462E" w:rsidRPr="006B462E">
        <w:rPr>
          <w:rFonts w:ascii="Futura Lt BT" w:hAnsi="Futura Lt BT"/>
          <w:sz w:val="24"/>
          <w:szCs w:val="24"/>
        </w:rPr>
        <w:t>primarno</w:t>
      </w:r>
      <w:r w:rsidR="000F14A3">
        <w:rPr>
          <w:rFonts w:ascii="Futura Lt BT" w:hAnsi="Futura Lt BT"/>
          <w:sz w:val="24"/>
          <w:szCs w:val="24"/>
        </w:rPr>
        <w:t xml:space="preserve"> </w:t>
      </w:r>
      <w:r w:rsidR="006B462E" w:rsidRPr="006B462E">
        <w:rPr>
          <w:rFonts w:ascii="Futura Lt BT" w:hAnsi="Futura Lt BT"/>
          <w:sz w:val="24"/>
          <w:szCs w:val="24"/>
        </w:rPr>
        <w:t>istraživalo</w:t>
      </w:r>
      <w:r w:rsidR="000F14A3">
        <w:rPr>
          <w:rFonts w:ascii="Futura Lt BT" w:hAnsi="Futura Lt BT"/>
          <w:sz w:val="24"/>
          <w:szCs w:val="24"/>
        </w:rPr>
        <w:t xml:space="preserve"> </w:t>
      </w:r>
      <w:r w:rsidR="006B462E" w:rsidRPr="006B462E">
        <w:rPr>
          <w:rFonts w:ascii="Futura Lt BT" w:hAnsi="Futura Lt BT"/>
          <w:sz w:val="24"/>
          <w:szCs w:val="24"/>
        </w:rPr>
        <w:t>postojanje</w:t>
      </w:r>
      <w:r w:rsidR="000F14A3">
        <w:rPr>
          <w:rFonts w:ascii="Futura Lt BT" w:hAnsi="Futura Lt BT"/>
          <w:sz w:val="24"/>
          <w:szCs w:val="24"/>
        </w:rPr>
        <w:t xml:space="preserve"> </w:t>
      </w:r>
      <w:r w:rsidR="006B462E" w:rsidRPr="006B462E">
        <w:rPr>
          <w:rFonts w:ascii="Futura Lt BT" w:hAnsi="Futura Lt BT"/>
          <w:sz w:val="24"/>
          <w:szCs w:val="24"/>
        </w:rPr>
        <w:t>ugljikovodika,</w:t>
      </w:r>
      <w:r w:rsidR="000F14A3">
        <w:rPr>
          <w:rFonts w:ascii="Futura Lt BT" w:hAnsi="Futura Lt BT"/>
          <w:sz w:val="24"/>
          <w:szCs w:val="24"/>
        </w:rPr>
        <w:t xml:space="preserve"> </w:t>
      </w:r>
      <w:r w:rsidR="006B462E" w:rsidRPr="006B462E">
        <w:rPr>
          <w:rFonts w:ascii="Futura Lt BT" w:hAnsi="Futura Lt BT"/>
          <w:sz w:val="24"/>
          <w:szCs w:val="24"/>
        </w:rPr>
        <w:t>a</w:t>
      </w:r>
      <w:r w:rsidR="000F14A3">
        <w:rPr>
          <w:rFonts w:ascii="Futura Lt BT" w:hAnsi="Futura Lt BT"/>
          <w:sz w:val="24"/>
          <w:szCs w:val="24"/>
        </w:rPr>
        <w:t xml:space="preserve"> </w:t>
      </w:r>
      <w:r w:rsidR="006B462E" w:rsidRPr="006B462E">
        <w:rPr>
          <w:rFonts w:ascii="Futura Lt BT" w:hAnsi="Futura Lt BT"/>
          <w:sz w:val="24"/>
          <w:szCs w:val="24"/>
        </w:rPr>
        <w:t>sada</w:t>
      </w:r>
      <w:r w:rsidR="000F14A3">
        <w:rPr>
          <w:rFonts w:ascii="Futura Lt BT" w:hAnsi="Futura Lt BT"/>
          <w:sz w:val="24"/>
          <w:szCs w:val="24"/>
        </w:rPr>
        <w:t xml:space="preserve"> </w:t>
      </w:r>
      <w:r w:rsidR="006B462E" w:rsidRPr="006B462E">
        <w:rPr>
          <w:rFonts w:ascii="Futura Lt BT" w:hAnsi="Futura Lt BT"/>
          <w:sz w:val="24"/>
          <w:szCs w:val="24"/>
        </w:rPr>
        <w:lastRenderedPageBreak/>
        <w:t>je</w:t>
      </w:r>
      <w:r w:rsidR="000F14A3">
        <w:rPr>
          <w:rFonts w:ascii="Futura Lt BT" w:hAnsi="Futura Lt BT"/>
          <w:sz w:val="24"/>
          <w:szCs w:val="24"/>
        </w:rPr>
        <w:t xml:space="preserve"> </w:t>
      </w:r>
      <w:r w:rsidR="006B462E" w:rsidRPr="006B462E">
        <w:rPr>
          <w:rFonts w:ascii="Futura Lt BT" w:hAnsi="Futura Lt BT"/>
          <w:sz w:val="24"/>
          <w:szCs w:val="24"/>
        </w:rPr>
        <w:t>u</w:t>
      </w:r>
      <w:r w:rsidR="000F14A3">
        <w:rPr>
          <w:rFonts w:ascii="Futura Lt BT" w:hAnsi="Futura Lt BT"/>
          <w:sz w:val="24"/>
          <w:szCs w:val="24"/>
        </w:rPr>
        <w:t xml:space="preserve"> </w:t>
      </w:r>
      <w:r w:rsidR="006B462E" w:rsidRPr="006B462E">
        <w:rPr>
          <w:rFonts w:ascii="Futura Lt BT" w:hAnsi="Futura Lt BT"/>
          <w:sz w:val="24"/>
          <w:szCs w:val="24"/>
        </w:rPr>
        <w:t>tijeku</w:t>
      </w:r>
      <w:r w:rsidR="000F14A3">
        <w:rPr>
          <w:rFonts w:ascii="Futura Lt BT" w:hAnsi="Futura Lt BT"/>
          <w:sz w:val="24"/>
          <w:szCs w:val="24"/>
        </w:rPr>
        <w:t xml:space="preserve"> </w:t>
      </w:r>
      <w:r w:rsidR="006B462E" w:rsidRPr="006B462E">
        <w:rPr>
          <w:rFonts w:ascii="Futura Lt BT" w:hAnsi="Futura Lt BT"/>
          <w:sz w:val="24"/>
          <w:szCs w:val="24"/>
        </w:rPr>
        <w:t>istraživanje</w:t>
      </w:r>
      <w:r w:rsidR="000F14A3">
        <w:rPr>
          <w:rFonts w:ascii="Futura Lt BT" w:hAnsi="Futura Lt BT"/>
          <w:sz w:val="24"/>
          <w:szCs w:val="24"/>
        </w:rPr>
        <w:t xml:space="preserve"> </w:t>
      </w:r>
      <w:r w:rsidR="006B462E" w:rsidRPr="006B462E">
        <w:rPr>
          <w:rFonts w:ascii="Futura Lt BT" w:hAnsi="Futura Lt BT"/>
          <w:sz w:val="24"/>
          <w:szCs w:val="24"/>
        </w:rPr>
        <w:t>geotermalne</w:t>
      </w:r>
      <w:r w:rsidR="000F14A3">
        <w:rPr>
          <w:rFonts w:ascii="Futura Lt BT" w:hAnsi="Futura Lt BT"/>
          <w:sz w:val="24"/>
          <w:szCs w:val="24"/>
        </w:rPr>
        <w:t xml:space="preserve"> </w:t>
      </w:r>
      <w:r w:rsidR="006B462E" w:rsidRPr="006B462E">
        <w:rPr>
          <w:rFonts w:ascii="Futura Lt BT" w:hAnsi="Futura Lt BT"/>
          <w:sz w:val="24"/>
          <w:szCs w:val="24"/>
        </w:rPr>
        <w:t>vode</w:t>
      </w:r>
      <w:r w:rsidR="000F14A3">
        <w:rPr>
          <w:rFonts w:ascii="Futura Lt BT" w:hAnsi="Futura Lt BT"/>
          <w:sz w:val="24"/>
          <w:szCs w:val="24"/>
        </w:rPr>
        <w:t xml:space="preserve"> </w:t>
      </w:r>
      <w:r w:rsidR="006B462E" w:rsidRPr="006B462E">
        <w:rPr>
          <w:rFonts w:ascii="Futura Lt BT" w:hAnsi="Futura Lt BT"/>
          <w:sz w:val="24"/>
          <w:szCs w:val="24"/>
        </w:rPr>
        <w:t>u</w:t>
      </w:r>
      <w:r w:rsidR="000F14A3">
        <w:rPr>
          <w:rFonts w:ascii="Futura Lt BT" w:hAnsi="Futura Lt BT"/>
          <w:sz w:val="24"/>
          <w:szCs w:val="24"/>
        </w:rPr>
        <w:t xml:space="preserve"> </w:t>
      </w:r>
      <w:r w:rsidR="006B462E" w:rsidRPr="006B462E">
        <w:rPr>
          <w:rFonts w:ascii="Futura Lt BT" w:hAnsi="Futura Lt BT"/>
          <w:sz w:val="24"/>
          <w:szCs w:val="24"/>
        </w:rPr>
        <w:t>svrhu</w:t>
      </w:r>
      <w:r w:rsidR="000F14A3">
        <w:rPr>
          <w:rFonts w:ascii="Futura Lt BT" w:hAnsi="Futura Lt BT"/>
          <w:sz w:val="24"/>
          <w:szCs w:val="24"/>
        </w:rPr>
        <w:t xml:space="preserve"> </w:t>
      </w:r>
      <w:r w:rsidR="006B462E" w:rsidRPr="006B462E">
        <w:rPr>
          <w:rFonts w:ascii="Futura Lt BT" w:hAnsi="Futura Lt BT"/>
          <w:sz w:val="24"/>
          <w:szCs w:val="24"/>
        </w:rPr>
        <w:t>energetike</w:t>
      </w:r>
      <w:r w:rsidR="000F14A3">
        <w:rPr>
          <w:rFonts w:ascii="Futura Lt BT" w:hAnsi="Futura Lt BT"/>
          <w:sz w:val="24"/>
          <w:szCs w:val="24"/>
        </w:rPr>
        <w:t xml:space="preserve"> </w:t>
      </w:r>
      <w:r w:rsidR="006B462E" w:rsidRPr="006B462E">
        <w:rPr>
          <w:rFonts w:ascii="Futura Lt BT" w:hAnsi="Futura Lt BT"/>
          <w:sz w:val="24"/>
          <w:szCs w:val="24"/>
        </w:rPr>
        <w:t>(primarno</w:t>
      </w:r>
      <w:r w:rsidR="000F14A3">
        <w:rPr>
          <w:rFonts w:ascii="Futura Lt BT" w:hAnsi="Futura Lt BT"/>
          <w:sz w:val="24"/>
          <w:szCs w:val="24"/>
        </w:rPr>
        <w:t xml:space="preserve"> </w:t>
      </w:r>
      <w:r w:rsidR="006B462E" w:rsidRPr="006B462E">
        <w:rPr>
          <w:rFonts w:ascii="Futura Lt BT" w:hAnsi="Futura Lt BT"/>
          <w:sz w:val="24"/>
          <w:szCs w:val="24"/>
        </w:rPr>
        <w:t>proizvodnju</w:t>
      </w:r>
      <w:r w:rsidR="000F14A3">
        <w:rPr>
          <w:rFonts w:ascii="Futura Lt BT" w:hAnsi="Futura Lt BT"/>
          <w:sz w:val="24"/>
          <w:szCs w:val="24"/>
        </w:rPr>
        <w:t xml:space="preserve"> </w:t>
      </w:r>
      <w:r w:rsidR="006B462E" w:rsidRPr="006B462E">
        <w:rPr>
          <w:rFonts w:ascii="Futura Lt BT" w:hAnsi="Futura Lt BT"/>
          <w:sz w:val="24"/>
          <w:szCs w:val="24"/>
        </w:rPr>
        <w:t>električne</w:t>
      </w:r>
      <w:r w:rsidR="000F14A3">
        <w:rPr>
          <w:rFonts w:ascii="Futura Lt BT" w:hAnsi="Futura Lt BT"/>
          <w:sz w:val="24"/>
          <w:szCs w:val="24"/>
        </w:rPr>
        <w:t xml:space="preserve"> </w:t>
      </w:r>
      <w:r w:rsidR="006B462E" w:rsidRPr="006B462E">
        <w:rPr>
          <w:rFonts w:ascii="Futura Lt BT" w:hAnsi="Futura Lt BT"/>
          <w:sz w:val="24"/>
          <w:szCs w:val="24"/>
        </w:rPr>
        <w:t>energije,</w:t>
      </w:r>
      <w:r w:rsidR="000F14A3">
        <w:rPr>
          <w:rFonts w:ascii="Futura Lt BT" w:hAnsi="Futura Lt BT"/>
          <w:sz w:val="24"/>
          <w:szCs w:val="24"/>
        </w:rPr>
        <w:t xml:space="preserve"> </w:t>
      </w:r>
      <w:r w:rsidR="006B462E" w:rsidRPr="006B462E">
        <w:rPr>
          <w:rFonts w:ascii="Futura Lt BT" w:hAnsi="Futura Lt BT"/>
          <w:sz w:val="24"/>
          <w:szCs w:val="24"/>
        </w:rPr>
        <w:t>zatim</w:t>
      </w:r>
      <w:r w:rsidR="000F14A3">
        <w:rPr>
          <w:rFonts w:ascii="Futura Lt BT" w:hAnsi="Futura Lt BT"/>
          <w:sz w:val="24"/>
          <w:szCs w:val="24"/>
        </w:rPr>
        <w:t xml:space="preserve"> </w:t>
      </w:r>
      <w:r w:rsidR="006B462E" w:rsidRPr="006B462E">
        <w:rPr>
          <w:rFonts w:ascii="Futura Lt BT" w:hAnsi="Futura Lt BT"/>
          <w:sz w:val="24"/>
          <w:szCs w:val="24"/>
        </w:rPr>
        <w:t>u</w:t>
      </w:r>
      <w:r w:rsidR="000F14A3">
        <w:rPr>
          <w:rFonts w:ascii="Futura Lt BT" w:hAnsi="Futura Lt BT"/>
          <w:sz w:val="24"/>
          <w:szCs w:val="24"/>
        </w:rPr>
        <w:t xml:space="preserve"> </w:t>
      </w:r>
      <w:proofErr w:type="spellStart"/>
      <w:r w:rsidR="006B462E" w:rsidRPr="006B462E">
        <w:rPr>
          <w:rFonts w:ascii="Futura Lt BT" w:hAnsi="Futura Lt BT"/>
          <w:sz w:val="24"/>
          <w:szCs w:val="24"/>
        </w:rPr>
        <w:t>toplinarstvu</w:t>
      </w:r>
      <w:proofErr w:type="spellEnd"/>
      <w:r w:rsidR="006B462E" w:rsidRPr="006B462E">
        <w:rPr>
          <w:rFonts w:ascii="Futura Lt BT" w:hAnsi="Futura Lt BT"/>
          <w:sz w:val="24"/>
          <w:szCs w:val="24"/>
        </w:rPr>
        <w:t>).</w:t>
      </w:r>
      <w:r w:rsidR="000F14A3">
        <w:rPr>
          <w:rFonts w:ascii="Futura Lt BT" w:hAnsi="Futura Lt BT"/>
          <w:sz w:val="24"/>
          <w:szCs w:val="24"/>
        </w:rPr>
        <w:t xml:space="preserve"> </w:t>
      </w:r>
    </w:p>
    <w:p w14:paraId="606FB378" w14:textId="79036EC2" w:rsidR="006B462E" w:rsidRDefault="006B462E" w:rsidP="006B462E">
      <w:pPr>
        <w:jc w:val="both"/>
        <w:rPr>
          <w:rFonts w:ascii="Futura Lt BT" w:hAnsi="Futura Lt BT"/>
          <w:sz w:val="24"/>
          <w:szCs w:val="24"/>
        </w:rPr>
      </w:pPr>
      <w:r w:rsidRPr="006B462E">
        <w:rPr>
          <w:rFonts w:ascii="Futura Lt BT" w:hAnsi="Futura Lt BT"/>
          <w:sz w:val="24"/>
          <w:szCs w:val="24"/>
        </w:rPr>
        <w:t>Elektrodistributivna</w:t>
      </w:r>
      <w:r w:rsidR="000F14A3">
        <w:rPr>
          <w:rFonts w:ascii="Futura Lt BT" w:hAnsi="Futura Lt BT"/>
          <w:sz w:val="24"/>
          <w:szCs w:val="24"/>
        </w:rPr>
        <w:t xml:space="preserve"> </w:t>
      </w:r>
      <w:r w:rsidRPr="006B462E">
        <w:rPr>
          <w:rFonts w:ascii="Futura Lt BT" w:hAnsi="Futura Lt BT"/>
          <w:sz w:val="24"/>
          <w:szCs w:val="24"/>
        </w:rPr>
        <w:t>mreža</w:t>
      </w:r>
      <w:r w:rsidR="000F14A3">
        <w:rPr>
          <w:rFonts w:ascii="Futura Lt BT" w:hAnsi="Futura Lt BT"/>
          <w:sz w:val="24"/>
          <w:szCs w:val="24"/>
        </w:rPr>
        <w:t xml:space="preserve"> </w:t>
      </w:r>
      <w:r w:rsidRPr="006B462E">
        <w:rPr>
          <w:rFonts w:ascii="Futura Lt BT" w:hAnsi="Futura Lt BT"/>
          <w:sz w:val="24"/>
          <w:szCs w:val="24"/>
        </w:rPr>
        <w:t>Županije</w:t>
      </w:r>
      <w:r w:rsidR="000F14A3">
        <w:rPr>
          <w:rFonts w:ascii="Futura Lt BT" w:hAnsi="Futura Lt BT"/>
          <w:sz w:val="24"/>
          <w:szCs w:val="24"/>
        </w:rPr>
        <w:t xml:space="preserve"> </w:t>
      </w:r>
      <w:r w:rsidRPr="006B462E">
        <w:rPr>
          <w:rFonts w:ascii="Futura Lt BT" w:hAnsi="Futura Lt BT"/>
          <w:sz w:val="24"/>
          <w:szCs w:val="24"/>
        </w:rPr>
        <w:t>podijeljena</w:t>
      </w:r>
      <w:r w:rsidR="000F14A3">
        <w:rPr>
          <w:rFonts w:ascii="Futura Lt BT" w:hAnsi="Futura Lt BT"/>
          <w:sz w:val="24"/>
          <w:szCs w:val="24"/>
        </w:rPr>
        <w:t xml:space="preserve"> </w:t>
      </w:r>
      <w:r w:rsidRPr="006B462E">
        <w:rPr>
          <w:rFonts w:ascii="Futura Lt BT" w:hAnsi="Futura Lt BT"/>
          <w:sz w:val="24"/>
          <w:szCs w:val="24"/>
        </w:rPr>
        <w:t>je</w:t>
      </w:r>
      <w:r w:rsidR="000F14A3">
        <w:rPr>
          <w:rFonts w:ascii="Futura Lt BT" w:hAnsi="Futura Lt BT"/>
          <w:sz w:val="24"/>
          <w:szCs w:val="24"/>
        </w:rPr>
        <w:t xml:space="preserve"> </w:t>
      </w:r>
      <w:r w:rsidRPr="006B462E">
        <w:rPr>
          <w:rFonts w:ascii="Futura Lt BT" w:hAnsi="Futura Lt BT"/>
          <w:sz w:val="24"/>
          <w:szCs w:val="24"/>
        </w:rPr>
        <w:t>između</w:t>
      </w:r>
      <w:r w:rsidR="000F14A3">
        <w:rPr>
          <w:rFonts w:ascii="Futura Lt BT" w:hAnsi="Futura Lt BT"/>
          <w:sz w:val="24"/>
          <w:szCs w:val="24"/>
        </w:rPr>
        <w:t xml:space="preserve"> </w:t>
      </w:r>
      <w:r w:rsidRPr="006B462E">
        <w:rPr>
          <w:rFonts w:ascii="Futura Lt BT" w:hAnsi="Futura Lt BT"/>
          <w:sz w:val="24"/>
          <w:szCs w:val="24"/>
        </w:rPr>
        <w:t>dva</w:t>
      </w:r>
      <w:r w:rsidR="000F14A3">
        <w:rPr>
          <w:rFonts w:ascii="Futura Lt BT" w:hAnsi="Futura Lt BT"/>
          <w:sz w:val="24"/>
          <w:szCs w:val="24"/>
        </w:rPr>
        <w:t xml:space="preserve"> </w:t>
      </w:r>
      <w:r w:rsidRPr="006B462E">
        <w:rPr>
          <w:rFonts w:ascii="Futura Lt BT" w:hAnsi="Futura Lt BT"/>
          <w:sz w:val="24"/>
          <w:szCs w:val="24"/>
        </w:rPr>
        <w:t>distributivna</w:t>
      </w:r>
      <w:r w:rsidR="000F14A3">
        <w:rPr>
          <w:rFonts w:ascii="Futura Lt BT" w:hAnsi="Futura Lt BT"/>
          <w:sz w:val="24"/>
          <w:szCs w:val="24"/>
        </w:rPr>
        <w:t xml:space="preserve"> </w:t>
      </w:r>
      <w:r w:rsidRPr="006B462E">
        <w:rPr>
          <w:rFonts w:ascii="Futura Lt BT" w:hAnsi="Futura Lt BT"/>
          <w:sz w:val="24"/>
          <w:szCs w:val="24"/>
        </w:rPr>
        <w:t>područja</w:t>
      </w:r>
      <w:r w:rsidR="000F14A3">
        <w:rPr>
          <w:rFonts w:ascii="Futura Lt BT" w:hAnsi="Futura Lt BT"/>
          <w:sz w:val="24"/>
          <w:szCs w:val="24"/>
        </w:rPr>
        <w:t xml:space="preserve"> </w:t>
      </w:r>
      <w:r w:rsidRPr="006B462E">
        <w:rPr>
          <w:rFonts w:ascii="Futura Lt BT" w:hAnsi="Futura Lt BT"/>
          <w:sz w:val="24"/>
          <w:szCs w:val="24"/>
        </w:rPr>
        <w:t>HEP</w:t>
      </w:r>
      <w:r w:rsidR="000F14A3">
        <w:rPr>
          <w:rFonts w:ascii="Futura Lt BT" w:hAnsi="Futura Lt BT"/>
          <w:sz w:val="24"/>
          <w:szCs w:val="24"/>
        </w:rPr>
        <w:t xml:space="preserve"> </w:t>
      </w:r>
      <w:r w:rsidRPr="006B462E">
        <w:rPr>
          <w:rFonts w:ascii="Futura Lt BT" w:hAnsi="Futura Lt BT"/>
          <w:sz w:val="24"/>
          <w:szCs w:val="24"/>
        </w:rPr>
        <w:t>-</w:t>
      </w:r>
      <w:r w:rsidR="000F14A3">
        <w:rPr>
          <w:rFonts w:ascii="Futura Lt BT" w:hAnsi="Futura Lt BT"/>
          <w:sz w:val="24"/>
          <w:szCs w:val="24"/>
        </w:rPr>
        <w:t xml:space="preserve"> </w:t>
      </w:r>
      <w:r w:rsidRPr="006B462E">
        <w:rPr>
          <w:rFonts w:ascii="Futura Lt BT" w:hAnsi="Futura Lt BT"/>
          <w:sz w:val="24"/>
          <w:szCs w:val="24"/>
        </w:rPr>
        <w:t>Operatora</w:t>
      </w:r>
      <w:r w:rsidR="000F14A3">
        <w:rPr>
          <w:rFonts w:ascii="Futura Lt BT" w:hAnsi="Futura Lt BT"/>
          <w:sz w:val="24"/>
          <w:szCs w:val="24"/>
        </w:rPr>
        <w:t xml:space="preserve"> </w:t>
      </w:r>
      <w:r w:rsidRPr="006B462E">
        <w:rPr>
          <w:rFonts w:ascii="Futura Lt BT" w:hAnsi="Futura Lt BT"/>
          <w:sz w:val="24"/>
          <w:szCs w:val="24"/>
        </w:rPr>
        <w:t>distribucijskog</w:t>
      </w:r>
      <w:r w:rsidR="000F14A3">
        <w:rPr>
          <w:rFonts w:ascii="Futura Lt BT" w:hAnsi="Futura Lt BT"/>
          <w:sz w:val="24"/>
          <w:szCs w:val="24"/>
        </w:rPr>
        <w:t xml:space="preserve"> </w:t>
      </w:r>
      <w:r w:rsidRPr="006B462E">
        <w:rPr>
          <w:rFonts w:ascii="Futura Lt BT" w:hAnsi="Futura Lt BT"/>
          <w:sz w:val="24"/>
          <w:szCs w:val="24"/>
        </w:rPr>
        <w:t>sustava</w:t>
      </w:r>
      <w:r w:rsidR="000F14A3">
        <w:rPr>
          <w:rFonts w:ascii="Futura Lt BT" w:hAnsi="Futura Lt BT"/>
          <w:sz w:val="24"/>
          <w:szCs w:val="24"/>
        </w:rPr>
        <w:t xml:space="preserve"> </w:t>
      </w:r>
      <w:r w:rsidRPr="006B462E">
        <w:rPr>
          <w:rFonts w:ascii="Futura Lt BT" w:hAnsi="Futura Lt BT"/>
          <w:sz w:val="24"/>
          <w:szCs w:val="24"/>
        </w:rPr>
        <w:t>d.o.o.</w:t>
      </w:r>
      <w:r w:rsidR="000F14A3">
        <w:rPr>
          <w:rFonts w:ascii="Futura Lt BT" w:hAnsi="Futura Lt BT"/>
          <w:sz w:val="24"/>
          <w:szCs w:val="24"/>
        </w:rPr>
        <w:t xml:space="preserve"> </w:t>
      </w:r>
      <w:r w:rsidRPr="006B462E">
        <w:rPr>
          <w:rFonts w:ascii="Futura Lt BT" w:hAnsi="Futura Lt BT"/>
          <w:sz w:val="24"/>
          <w:szCs w:val="24"/>
        </w:rPr>
        <w:t>Područje</w:t>
      </w:r>
      <w:r w:rsidR="000F14A3">
        <w:rPr>
          <w:rFonts w:ascii="Futura Lt BT" w:hAnsi="Futura Lt BT"/>
          <w:sz w:val="24"/>
          <w:szCs w:val="24"/>
        </w:rPr>
        <w:t xml:space="preserve"> </w:t>
      </w:r>
      <w:r w:rsidRPr="006B462E">
        <w:rPr>
          <w:rFonts w:ascii="Futura Lt BT" w:hAnsi="Futura Lt BT"/>
          <w:sz w:val="24"/>
          <w:szCs w:val="24"/>
        </w:rPr>
        <w:t>Elektre</w:t>
      </w:r>
      <w:r w:rsidR="000F14A3">
        <w:rPr>
          <w:rFonts w:ascii="Futura Lt BT" w:hAnsi="Futura Lt BT"/>
          <w:sz w:val="24"/>
          <w:szCs w:val="24"/>
        </w:rPr>
        <w:t xml:space="preserve"> </w:t>
      </w:r>
      <w:r w:rsidRPr="006B462E">
        <w:rPr>
          <w:rFonts w:ascii="Futura Lt BT" w:hAnsi="Futura Lt BT"/>
          <w:sz w:val="24"/>
          <w:szCs w:val="24"/>
        </w:rPr>
        <w:t>Karlovac</w:t>
      </w:r>
      <w:r w:rsidR="000F14A3">
        <w:rPr>
          <w:rFonts w:ascii="Futura Lt BT" w:hAnsi="Futura Lt BT"/>
          <w:sz w:val="24"/>
          <w:szCs w:val="24"/>
        </w:rPr>
        <w:t xml:space="preserve"> </w:t>
      </w:r>
      <w:r w:rsidRPr="006B462E">
        <w:rPr>
          <w:rFonts w:ascii="Futura Lt BT" w:hAnsi="Futura Lt BT"/>
          <w:sz w:val="24"/>
          <w:szCs w:val="24"/>
        </w:rPr>
        <w:t>pokriva</w:t>
      </w:r>
      <w:r w:rsidR="000F14A3">
        <w:rPr>
          <w:rFonts w:ascii="Futura Lt BT" w:hAnsi="Futura Lt BT"/>
          <w:sz w:val="24"/>
          <w:szCs w:val="24"/>
        </w:rPr>
        <w:t xml:space="preserve"> </w:t>
      </w:r>
      <w:r w:rsidRPr="006B462E">
        <w:rPr>
          <w:rFonts w:ascii="Futura Lt BT" w:hAnsi="Futura Lt BT"/>
          <w:sz w:val="24"/>
          <w:szCs w:val="24"/>
        </w:rPr>
        <w:t>oko</w:t>
      </w:r>
      <w:r w:rsidR="000F14A3">
        <w:rPr>
          <w:rFonts w:ascii="Futura Lt BT" w:hAnsi="Futura Lt BT"/>
          <w:sz w:val="24"/>
          <w:szCs w:val="24"/>
        </w:rPr>
        <w:t xml:space="preserve"> </w:t>
      </w:r>
      <w:r w:rsidRPr="006B462E">
        <w:rPr>
          <w:rFonts w:ascii="Futura Lt BT" w:hAnsi="Futura Lt BT"/>
          <w:sz w:val="24"/>
          <w:szCs w:val="24"/>
        </w:rPr>
        <w:t>4300</w:t>
      </w:r>
      <w:r w:rsidR="000F14A3">
        <w:rPr>
          <w:rFonts w:ascii="Futura Lt BT" w:hAnsi="Futura Lt BT"/>
          <w:sz w:val="24"/>
          <w:szCs w:val="24"/>
        </w:rPr>
        <w:t xml:space="preserve"> </w:t>
      </w:r>
      <w:r w:rsidRPr="006B462E">
        <w:rPr>
          <w:rFonts w:ascii="Futura Lt BT" w:hAnsi="Futura Lt BT"/>
          <w:sz w:val="24"/>
          <w:szCs w:val="24"/>
        </w:rPr>
        <w:t>km</w:t>
      </w:r>
      <w:r w:rsidRPr="002100AB">
        <w:rPr>
          <w:rFonts w:ascii="Futura Lt BT" w:hAnsi="Futura Lt BT"/>
          <w:sz w:val="24"/>
          <w:szCs w:val="24"/>
          <w:vertAlign w:val="superscript"/>
        </w:rPr>
        <w:t>2</w:t>
      </w:r>
      <w:r w:rsidRPr="006B462E">
        <w:rPr>
          <w:rFonts w:ascii="Futura Lt BT" w:hAnsi="Futura Lt BT"/>
          <w:sz w:val="24"/>
          <w:szCs w:val="24"/>
        </w:rPr>
        <w:t>,</w:t>
      </w:r>
      <w:r w:rsidR="000F14A3">
        <w:rPr>
          <w:rFonts w:ascii="Futura Lt BT" w:hAnsi="Futura Lt BT"/>
          <w:sz w:val="24"/>
          <w:szCs w:val="24"/>
        </w:rPr>
        <w:t xml:space="preserve"> </w:t>
      </w:r>
      <w:r w:rsidRPr="006B462E">
        <w:rPr>
          <w:rFonts w:ascii="Futura Lt BT" w:hAnsi="Futura Lt BT"/>
          <w:sz w:val="24"/>
          <w:szCs w:val="24"/>
        </w:rPr>
        <w:t>dok</w:t>
      </w:r>
      <w:r w:rsidR="000F14A3">
        <w:rPr>
          <w:rFonts w:ascii="Futura Lt BT" w:hAnsi="Futura Lt BT"/>
          <w:sz w:val="24"/>
          <w:szCs w:val="24"/>
        </w:rPr>
        <w:t xml:space="preserve"> </w:t>
      </w:r>
      <w:r w:rsidR="00712922">
        <w:rPr>
          <w:rFonts w:ascii="Futura Lt BT" w:hAnsi="Futura Lt BT"/>
          <w:sz w:val="24"/>
          <w:szCs w:val="24"/>
        </w:rPr>
        <w:t xml:space="preserve">krajnji </w:t>
      </w:r>
      <w:r w:rsidRPr="006B462E">
        <w:rPr>
          <w:rFonts w:ascii="Futura Lt BT" w:hAnsi="Futura Lt BT"/>
          <w:sz w:val="24"/>
          <w:szCs w:val="24"/>
        </w:rPr>
        <w:t>južni</w:t>
      </w:r>
      <w:r w:rsidR="000F14A3">
        <w:rPr>
          <w:rFonts w:ascii="Futura Lt BT" w:hAnsi="Futura Lt BT"/>
          <w:sz w:val="24"/>
          <w:szCs w:val="24"/>
        </w:rPr>
        <w:t xml:space="preserve"> </w:t>
      </w:r>
      <w:r w:rsidRPr="006B462E">
        <w:rPr>
          <w:rFonts w:ascii="Futura Lt BT" w:hAnsi="Futura Lt BT"/>
          <w:sz w:val="24"/>
          <w:szCs w:val="24"/>
        </w:rPr>
        <w:t>dio</w:t>
      </w:r>
      <w:r w:rsidR="000F14A3">
        <w:rPr>
          <w:rFonts w:ascii="Futura Lt BT" w:hAnsi="Futura Lt BT"/>
          <w:sz w:val="24"/>
          <w:szCs w:val="24"/>
        </w:rPr>
        <w:t xml:space="preserve"> </w:t>
      </w:r>
      <w:r w:rsidRPr="006B462E">
        <w:rPr>
          <w:rFonts w:ascii="Futura Lt BT" w:hAnsi="Futura Lt BT"/>
          <w:sz w:val="24"/>
          <w:szCs w:val="24"/>
        </w:rPr>
        <w:t>Županije</w:t>
      </w:r>
      <w:r w:rsidR="002100AB">
        <w:rPr>
          <w:rFonts w:ascii="Futura Lt BT" w:hAnsi="Futura Lt BT"/>
          <w:sz w:val="24"/>
          <w:szCs w:val="24"/>
        </w:rPr>
        <w:t xml:space="preserve"> -</w:t>
      </w:r>
      <w:r w:rsidR="000F14A3">
        <w:rPr>
          <w:rFonts w:ascii="Futura Lt BT" w:hAnsi="Futura Lt BT"/>
          <w:sz w:val="24"/>
          <w:szCs w:val="24"/>
        </w:rPr>
        <w:t xml:space="preserve"> </w:t>
      </w:r>
      <w:r w:rsidR="00712922">
        <w:rPr>
          <w:rFonts w:ascii="Futura Lt BT" w:hAnsi="Futura Lt BT"/>
          <w:sz w:val="24"/>
          <w:szCs w:val="24"/>
        </w:rPr>
        <w:t>dio</w:t>
      </w:r>
      <w:r w:rsidR="000F14A3">
        <w:rPr>
          <w:rFonts w:ascii="Futura Lt BT" w:hAnsi="Futura Lt BT"/>
          <w:sz w:val="24"/>
          <w:szCs w:val="24"/>
        </w:rPr>
        <w:t xml:space="preserve"> </w:t>
      </w:r>
      <w:r w:rsidRPr="006B462E">
        <w:rPr>
          <w:rFonts w:ascii="Futura Lt BT" w:hAnsi="Futura Lt BT"/>
          <w:sz w:val="24"/>
          <w:szCs w:val="24"/>
        </w:rPr>
        <w:t>općin</w:t>
      </w:r>
      <w:r w:rsidR="00712922">
        <w:rPr>
          <w:rFonts w:ascii="Futura Lt BT" w:hAnsi="Futura Lt BT"/>
          <w:sz w:val="24"/>
          <w:szCs w:val="24"/>
        </w:rPr>
        <w:t>e Rakovica</w:t>
      </w:r>
      <w:r w:rsidR="002100AB">
        <w:rPr>
          <w:rFonts w:ascii="Futura Lt BT" w:hAnsi="Futura Lt BT"/>
          <w:sz w:val="24"/>
          <w:szCs w:val="24"/>
        </w:rPr>
        <w:t xml:space="preserve"> -</w:t>
      </w:r>
      <w:r w:rsidR="000F14A3">
        <w:rPr>
          <w:rFonts w:ascii="Futura Lt BT" w:hAnsi="Futura Lt BT"/>
          <w:sz w:val="24"/>
          <w:szCs w:val="24"/>
        </w:rPr>
        <w:t xml:space="preserve"> </w:t>
      </w:r>
      <w:r w:rsidRPr="006B462E">
        <w:rPr>
          <w:rFonts w:ascii="Futura Lt BT" w:hAnsi="Futura Lt BT"/>
          <w:sz w:val="24"/>
          <w:szCs w:val="24"/>
        </w:rPr>
        <w:t>spada</w:t>
      </w:r>
      <w:r w:rsidR="000F14A3">
        <w:rPr>
          <w:rFonts w:ascii="Futura Lt BT" w:hAnsi="Futura Lt BT"/>
          <w:sz w:val="24"/>
          <w:szCs w:val="24"/>
        </w:rPr>
        <w:t xml:space="preserve"> </w:t>
      </w:r>
      <w:r w:rsidRPr="006B462E">
        <w:rPr>
          <w:rFonts w:ascii="Futura Lt BT" w:hAnsi="Futura Lt BT"/>
          <w:sz w:val="24"/>
          <w:szCs w:val="24"/>
        </w:rPr>
        <w:t>u</w:t>
      </w:r>
      <w:r w:rsidR="000F14A3">
        <w:rPr>
          <w:rFonts w:ascii="Futura Lt BT" w:hAnsi="Futura Lt BT"/>
          <w:sz w:val="24"/>
          <w:szCs w:val="24"/>
        </w:rPr>
        <w:t xml:space="preserve"> </w:t>
      </w:r>
      <w:r w:rsidRPr="006B462E">
        <w:rPr>
          <w:rFonts w:ascii="Futura Lt BT" w:hAnsi="Futura Lt BT"/>
          <w:sz w:val="24"/>
          <w:szCs w:val="24"/>
        </w:rPr>
        <w:t>nadležnost</w:t>
      </w:r>
      <w:r w:rsidR="000F14A3">
        <w:rPr>
          <w:rFonts w:ascii="Futura Lt BT" w:hAnsi="Futura Lt BT"/>
          <w:sz w:val="24"/>
          <w:szCs w:val="24"/>
        </w:rPr>
        <w:t xml:space="preserve"> </w:t>
      </w:r>
      <w:proofErr w:type="spellStart"/>
      <w:r w:rsidRPr="006B462E">
        <w:rPr>
          <w:rFonts w:ascii="Futura Lt BT" w:hAnsi="Futura Lt BT"/>
          <w:sz w:val="24"/>
          <w:szCs w:val="24"/>
        </w:rPr>
        <w:t>Elektrolike</w:t>
      </w:r>
      <w:proofErr w:type="spellEnd"/>
      <w:r w:rsidR="000F14A3">
        <w:rPr>
          <w:rFonts w:ascii="Futura Lt BT" w:hAnsi="Futura Lt BT"/>
          <w:sz w:val="24"/>
          <w:szCs w:val="24"/>
        </w:rPr>
        <w:t xml:space="preserve"> </w:t>
      </w:r>
      <w:r w:rsidRPr="006B462E">
        <w:rPr>
          <w:rFonts w:ascii="Futura Lt BT" w:hAnsi="Futura Lt BT"/>
          <w:sz w:val="24"/>
          <w:szCs w:val="24"/>
        </w:rPr>
        <w:t>Gospić</w:t>
      </w:r>
      <w:r>
        <w:rPr>
          <w:rFonts w:ascii="Futura Lt BT" w:hAnsi="Futura Lt BT"/>
          <w:sz w:val="24"/>
          <w:szCs w:val="24"/>
        </w:rPr>
        <w:t>.</w:t>
      </w:r>
    </w:p>
    <w:p w14:paraId="4801C028" w14:textId="424FDF6D" w:rsidR="00446079" w:rsidRPr="008A4ABD" w:rsidRDefault="00446079" w:rsidP="00446079">
      <w:pPr>
        <w:jc w:val="both"/>
        <w:rPr>
          <w:rFonts w:ascii="Futura Lt BT" w:hAnsi="Futura Lt BT"/>
          <w:sz w:val="24"/>
          <w:szCs w:val="24"/>
        </w:rPr>
      </w:pPr>
      <w:r>
        <w:rPr>
          <w:rFonts w:ascii="Futura Lt BT" w:hAnsi="Futura Lt BT"/>
          <w:sz w:val="24"/>
          <w:szCs w:val="24"/>
        </w:rPr>
        <w:t>Opskrba</w:t>
      </w:r>
      <w:r w:rsidR="000F14A3">
        <w:rPr>
          <w:rFonts w:ascii="Futura Lt BT" w:hAnsi="Futura Lt BT"/>
          <w:sz w:val="24"/>
          <w:szCs w:val="24"/>
        </w:rPr>
        <w:t xml:space="preserve"> </w:t>
      </w:r>
      <w:r>
        <w:rPr>
          <w:rFonts w:ascii="Futura Lt BT" w:hAnsi="Futura Lt BT"/>
          <w:sz w:val="24"/>
          <w:szCs w:val="24"/>
        </w:rPr>
        <w:t>područja</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vrši</w:t>
      </w:r>
      <w:r w:rsidR="000F14A3">
        <w:rPr>
          <w:rFonts w:ascii="Futura Lt BT" w:hAnsi="Futura Lt BT"/>
          <w:sz w:val="24"/>
          <w:szCs w:val="24"/>
        </w:rPr>
        <w:t xml:space="preserve"> </w:t>
      </w:r>
      <w:r>
        <w:rPr>
          <w:rFonts w:ascii="Futura Lt BT" w:hAnsi="Futura Lt BT"/>
          <w:sz w:val="24"/>
          <w:szCs w:val="24"/>
        </w:rPr>
        <w:t>putem</w:t>
      </w:r>
      <w:r w:rsidR="000F14A3">
        <w:rPr>
          <w:rFonts w:ascii="Futura Lt BT" w:hAnsi="Futura Lt BT"/>
          <w:sz w:val="24"/>
          <w:szCs w:val="24"/>
        </w:rPr>
        <w:t xml:space="preserve"> </w:t>
      </w:r>
      <w:r>
        <w:rPr>
          <w:rFonts w:ascii="Futura Lt BT" w:hAnsi="Futura Lt BT"/>
          <w:sz w:val="24"/>
          <w:szCs w:val="24"/>
        </w:rPr>
        <w:t>jednog</w:t>
      </w:r>
      <w:r w:rsidR="000F14A3">
        <w:rPr>
          <w:rFonts w:ascii="Futura Lt BT" w:hAnsi="Futura Lt BT"/>
          <w:sz w:val="24"/>
          <w:szCs w:val="24"/>
        </w:rPr>
        <w:t xml:space="preserve"> </w:t>
      </w:r>
      <w:r w:rsidRPr="008A4ABD">
        <w:rPr>
          <w:rFonts w:ascii="Futura Lt BT" w:hAnsi="Futura Lt BT"/>
          <w:sz w:val="24"/>
          <w:szCs w:val="24"/>
        </w:rPr>
        <w:t>400</w:t>
      </w:r>
      <w:r w:rsidR="000F14A3">
        <w:rPr>
          <w:rFonts w:ascii="Futura Lt BT" w:hAnsi="Futura Lt BT"/>
          <w:sz w:val="24"/>
          <w:szCs w:val="24"/>
        </w:rPr>
        <w:t xml:space="preserve"> </w:t>
      </w:r>
      <w:r w:rsidRPr="008A4ABD">
        <w:rPr>
          <w:rFonts w:ascii="Futura Lt BT" w:hAnsi="Futura Lt BT"/>
          <w:sz w:val="24"/>
          <w:szCs w:val="24"/>
        </w:rPr>
        <w:t>kV</w:t>
      </w:r>
      <w:r w:rsidR="000F14A3">
        <w:rPr>
          <w:rFonts w:ascii="Futura Lt BT" w:hAnsi="Futura Lt BT"/>
          <w:sz w:val="24"/>
          <w:szCs w:val="24"/>
        </w:rPr>
        <w:t xml:space="preserve"> </w:t>
      </w:r>
      <w:r>
        <w:rPr>
          <w:rFonts w:ascii="Futura Lt BT" w:hAnsi="Futura Lt BT"/>
          <w:sz w:val="24"/>
          <w:szCs w:val="24"/>
        </w:rPr>
        <w:t>dalekovoda</w:t>
      </w:r>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jedn</w:t>
      </w:r>
      <w:r>
        <w:rPr>
          <w:rFonts w:ascii="Futura Lt BT" w:hAnsi="Futura Lt BT"/>
          <w:sz w:val="24"/>
          <w:szCs w:val="24"/>
        </w:rPr>
        <w:t>og</w:t>
      </w:r>
      <w:r w:rsidR="000F14A3">
        <w:rPr>
          <w:rFonts w:ascii="Futura Lt BT" w:hAnsi="Futura Lt BT"/>
          <w:sz w:val="24"/>
          <w:szCs w:val="24"/>
        </w:rPr>
        <w:t xml:space="preserve"> </w:t>
      </w:r>
      <w:r w:rsidRPr="008A4ABD">
        <w:rPr>
          <w:rFonts w:ascii="Futura Lt BT" w:hAnsi="Futura Lt BT"/>
          <w:sz w:val="24"/>
          <w:szCs w:val="24"/>
        </w:rPr>
        <w:t>220</w:t>
      </w:r>
      <w:r w:rsidR="000F14A3">
        <w:rPr>
          <w:rFonts w:ascii="Futura Lt BT" w:hAnsi="Futura Lt BT"/>
          <w:sz w:val="24"/>
          <w:szCs w:val="24"/>
        </w:rPr>
        <w:t xml:space="preserve"> </w:t>
      </w:r>
      <w:r w:rsidRPr="008A4ABD">
        <w:rPr>
          <w:rFonts w:ascii="Futura Lt BT" w:hAnsi="Futura Lt BT"/>
          <w:sz w:val="24"/>
          <w:szCs w:val="24"/>
        </w:rPr>
        <w:t>kV,</w:t>
      </w:r>
      <w:r w:rsidR="000F14A3">
        <w:rPr>
          <w:rFonts w:ascii="Futura Lt BT" w:hAnsi="Futura Lt BT"/>
          <w:sz w:val="24"/>
          <w:szCs w:val="24"/>
        </w:rPr>
        <w:t xml:space="preserve"> </w:t>
      </w:r>
      <w:r w:rsidR="00001B87">
        <w:rPr>
          <w:rFonts w:ascii="Futura Lt BT" w:hAnsi="Futura Lt BT"/>
          <w:sz w:val="24"/>
          <w:szCs w:val="24"/>
        </w:rPr>
        <w:t>1</w:t>
      </w:r>
      <w:r w:rsidR="00F30E48">
        <w:rPr>
          <w:rFonts w:ascii="Futura Lt BT" w:hAnsi="Futura Lt BT"/>
          <w:sz w:val="24"/>
          <w:szCs w:val="24"/>
        </w:rPr>
        <w:t>1</w:t>
      </w:r>
      <w:r w:rsidR="000F14A3">
        <w:rPr>
          <w:rFonts w:ascii="Futura Lt BT" w:hAnsi="Futura Lt BT"/>
          <w:sz w:val="24"/>
          <w:szCs w:val="24"/>
        </w:rPr>
        <w:t xml:space="preserve"> </w:t>
      </w:r>
      <w:r w:rsidRPr="008A4ABD">
        <w:rPr>
          <w:rFonts w:ascii="Futura Lt BT" w:hAnsi="Futura Lt BT"/>
          <w:sz w:val="24"/>
          <w:szCs w:val="24"/>
        </w:rPr>
        <w:t>110</w:t>
      </w:r>
      <w:r w:rsidR="000F14A3">
        <w:rPr>
          <w:rFonts w:ascii="Futura Lt BT" w:hAnsi="Futura Lt BT"/>
          <w:sz w:val="24"/>
          <w:szCs w:val="24"/>
        </w:rPr>
        <w:t xml:space="preserve"> </w:t>
      </w:r>
      <w:r w:rsidRPr="008A4ABD">
        <w:rPr>
          <w:rFonts w:ascii="Futura Lt BT" w:hAnsi="Futura Lt BT"/>
          <w:sz w:val="24"/>
          <w:szCs w:val="24"/>
        </w:rPr>
        <w:t>kV</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više</w:t>
      </w:r>
      <w:r w:rsidR="000F14A3">
        <w:rPr>
          <w:rFonts w:ascii="Futura Lt BT" w:hAnsi="Futura Lt BT"/>
          <w:sz w:val="24"/>
          <w:szCs w:val="24"/>
        </w:rPr>
        <w:t xml:space="preserve"> </w:t>
      </w:r>
      <w:r w:rsidRPr="008A4ABD">
        <w:rPr>
          <w:rFonts w:ascii="Futura Lt BT" w:hAnsi="Futura Lt BT"/>
          <w:sz w:val="24"/>
          <w:szCs w:val="24"/>
        </w:rPr>
        <w:t>35</w:t>
      </w:r>
      <w:r w:rsidR="000F14A3">
        <w:rPr>
          <w:rFonts w:ascii="Futura Lt BT" w:hAnsi="Futura Lt BT"/>
          <w:sz w:val="24"/>
          <w:szCs w:val="24"/>
        </w:rPr>
        <w:t xml:space="preserve"> </w:t>
      </w:r>
      <w:r w:rsidRPr="008A4ABD">
        <w:rPr>
          <w:rFonts w:ascii="Futura Lt BT" w:hAnsi="Futura Lt BT"/>
          <w:sz w:val="24"/>
          <w:szCs w:val="24"/>
        </w:rPr>
        <w:t>kV</w:t>
      </w:r>
      <w:r w:rsidR="000F14A3">
        <w:rPr>
          <w:rFonts w:ascii="Futura Lt BT" w:hAnsi="Futura Lt BT"/>
          <w:sz w:val="24"/>
          <w:szCs w:val="24"/>
        </w:rPr>
        <w:t xml:space="preserve"> </w:t>
      </w:r>
      <w:r w:rsidRPr="008A4ABD">
        <w:rPr>
          <w:rFonts w:ascii="Futura Lt BT" w:hAnsi="Futura Lt BT"/>
          <w:sz w:val="24"/>
          <w:szCs w:val="24"/>
        </w:rPr>
        <w:t>dalekovoda</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gdje</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preko</w:t>
      </w:r>
      <w:r w:rsidR="000F14A3">
        <w:rPr>
          <w:rFonts w:ascii="Futura Lt BT" w:hAnsi="Futura Lt BT"/>
          <w:sz w:val="24"/>
          <w:szCs w:val="24"/>
        </w:rPr>
        <w:t xml:space="preserve"> </w:t>
      </w:r>
      <w:r>
        <w:rPr>
          <w:rFonts w:ascii="Futura Lt BT" w:hAnsi="Futura Lt BT"/>
          <w:sz w:val="24"/>
          <w:szCs w:val="24"/>
        </w:rPr>
        <w:t>pripadajućih</w:t>
      </w:r>
      <w:r w:rsidR="000F14A3">
        <w:rPr>
          <w:rFonts w:ascii="Futura Lt BT" w:hAnsi="Futura Lt BT"/>
          <w:sz w:val="24"/>
          <w:szCs w:val="24"/>
        </w:rPr>
        <w:t xml:space="preserve"> </w:t>
      </w:r>
      <w:r>
        <w:rPr>
          <w:rFonts w:ascii="Futura Lt BT" w:hAnsi="Futura Lt BT"/>
          <w:sz w:val="24"/>
          <w:szCs w:val="24"/>
        </w:rPr>
        <w:t>transformatorskih</w:t>
      </w:r>
      <w:r w:rsidR="000F14A3">
        <w:rPr>
          <w:rFonts w:ascii="Futura Lt BT" w:hAnsi="Futura Lt BT"/>
          <w:sz w:val="24"/>
          <w:szCs w:val="24"/>
        </w:rPr>
        <w:t xml:space="preserve"> </w:t>
      </w:r>
      <w:r>
        <w:rPr>
          <w:rFonts w:ascii="Futura Lt BT" w:hAnsi="Futura Lt BT"/>
          <w:sz w:val="24"/>
          <w:szCs w:val="24"/>
        </w:rPr>
        <w:t>postrojenja</w:t>
      </w:r>
      <w:r w:rsidR="000F14A3">
        <w:rPr>
          <w:rFonts w:ascii="Futura Lt BT" w:hAnsi="Futura Lt BT"/>
          <w:sz w:val="24"/>
          <w:szCs w:val="24"/>
        </w:rPr>
        <w:t xml:space="preserve"> </w:t>
      </w:r>
      <w:r>
        <w:rPr>
          <w:rFonts w:ascii="Futura Lt BT" w:hAnsi="Futura Lt BT"/>
          <w:sz w:val="24"/>
          <w:szCs w:val="24"/>
        </w:rPr>
        <w:t>električna</w:t>
      </w:r>
      <w:r w:rsidR="000F14A3">
        <w:rPr>
          <w:rFonts w:ascii="Futura Lt BT" w:hAnsi="Futura Lt BT"/>
          <w:sz w:val="24"/>
          <w:szCs w:val="24"/>
        </w:rPr>
        <w:t xml:space="preserve"> </w:t>
      </w:r>
      <w:r>
        <w:rPr>
          <w:rFonts w:ascii="Futura Lt BT" w:hAnsi="Futura Lt BT"/>
          <w:sz w:val="24"/>
          <w:szCs w:val="24"/>
        </w:rPr>
        <w:t>energija</w:t>
      </w:r>
      <w:r w:rsidR="000F14A3">
        <w:rPr>
          <w:rFonts w:ascii="Futura Lt BT" w:hAnsi="Futura Lt BT"/>
          <w:sz w:val="24"/>
          <w:szCs w:val="24"/>
        </w:rPr>
        <w:t xml:space="preserve"> </w:t>
      </w:r>
      <w:r>
        <w:rPr>
          <w:rFonts w:ascii="Futura Lt BT" w:hAnsi="Futura Lt BT"/>
          <w:sz w:val="24"/>
          <w:szCs w:val="24"/>
        </w:rPr>
        <w:t>upušta</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nisko</w:t>
      </w:r>
      <w:r w:rsidR="000F14A3">
        <w:rPr>
          <w:rFonts w:ascii="Futura Lt BT" w:hAnsi="Futura Lt BT"/>
          <w:sz w:val="24"/>
          <w:szCs w:val="24"/>
        </w:rPr>
        <w:t xml:space="preserve"> </w:t>
      </w:r>
      <w:r>
        <w:rPr>
          <w:rFonts w:ascii="Futura Lt BT" w:hAnsi="Futura Lt BT"/>
          <w:sz w:val="24"/>
          <w:szCs w:val="24"/>
        </w:rPr>
        <w:t>naponsku</w:t>
      </w:r>
      <w:r w:rsidR="000F14A3">
        <w:rPr>
          <w:rFonts w:ascii="Futura Lt BT" w:hAnsi="Futura Lt BT"/>
          <w:sz w:val="24"/>
          <w:szCs w:val="24"/>
        </w:rPr>
        <w:t xml:space="preserve"> </w:t>
      </w:r>
      <w:r>
        <w:rPr>
          <w:rFonts w:ascii="Futura Lt BT" w:hAnsi="Futura Lt BT"/>
          <w:sz w:val="24"/>
          <w:szCs w:val="24"/>
        </w:rPr>
        <w:t>mrežu</w:t>
      </w:r>
      <w:r w:rsidRPr="008A4ABD">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Distribucijska</w:t>
      </w:r>
      <w:r w:rsidR="000F14A3">
        <w:rPr>
          <w:rFonts w:ascii="Futura Lt BT" w:hAnsi="Futura Lt BT"/>
          <w:sz w:val="24"/>
          <w:szCs w:val="24"/>
        </w:rPr>
        <w:t xml:space="preserve"> </w:t>
      </w:r>
      <w:r>
        <w:rPr>
          <w:rFonts w:ascii="Futura Lt BT" w:hAnsi="Futura Lt BT"/>
          <w:sz w:val="24"/>
          <w:szCs w:val="24"/>
        </w:rPr>
        <w:t>mreža,</w:t>
      </w:r>
      <w:r w:rsidR="000F14A3">
        <w:rPr>
          <w:rFonts w:ascii="Futura Lt BT" w:hAnsi="Futura Lt BT"/>
          <w:sz w:val="24"/>
          <w:szCs w:val="24"/>
        </w:rPr>
        <w:t xml:space="preserve"> </w:t>
      </w:r>
      <w:r>
        <w:rPr>
          <w:rFonts w:ascii="Futura Lt BT" w:hAnsi="Futura Lt BT"/>
          <w:sz w:val="24"/>
          <w:szCs w:val="24"/>
        </w:rPr>
        <w:t>inicijalno</w:t>
      </w:r>
      <w:r w:rsidR="000F14A3">
        <w:rPr>
          <w:rFonts w:ascii="Futura Lt BT" w:hAnsi="Futura Lt BT"/>
          <w:sz w:val="24"/>
          <w:szCs w:val="24"/>
        </w:rPr>
        <w:t xml:space="preserve"> </w:t>
      </w:r>
      <w:r>
        <w:rPr>
          <w:rFonts w:ascii="Futura Lt BT" w:hAnsi="Futura Lt BT"/>
          <w:sz w:val="24"/>
          <w:szCs w:val="24"/>
        </w:rPr>
        <w:t>građena</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sidR="00F30E48">
        <w:rPr>
          <w:rFonts w:ascii="Futura Lt BT" w:hAnsi="Futura Lt BT"/>
          <w:sz w:val="24"/>
          <w:szCs w:val="24"/>
        </w:rPr>
        <w:t>4</w:t>
      </w:r>
      <w:r w:rsidR="000F14A3">
        <w:rPr>
          <w:rFonts w:ascii="Futura Lt BT" w:hAnsi="Futura Lt BT"/>
          <w:sz w:val="24"/>
          <w:szCs w:val="24"/>
        </w:rPr>
        <w:t xml:space="preserve"> </w:t>
      </w:r>
      <w:r>
        <w:rPr>
          <w:rFonts w:ascii="Futura Lt BT" w:hAnsi="Futura Lt BT"/>
          <w:sz w:val="24"/>
          <w:szCs w:val="24"/>
        </w:rPr>
        <w:t>naponske</w:t>
      </w:r>
      <w:r w:rsidR="000F14A3">
        <w:rPr>
          <w:rFonts w:ascii="Futura Lt BT" w:hAnsi="Futura Lt BT"/>
          <w:sz w:val="24"/>
          <w:szCs w:val="24"/>
        </w:rPr>
        <w:t xml:space="preserve"> </w:t>
      </w:r>
      <w:r>
        <w:rPr>
          <w:rFonts w:ascii="Futura Lt BT" w:hAnsi="Futura Lt BT"/>
          <w:sz w:val="24"/>
          <w:szCs w:val="24"/>
        </w:rPr>
        <w:t>razine</w:t>
      </w:r>
      <w:r w:rsidR="000F14A3">
        <w:rPr>
          <w:rFonts w:ascii="Futura Lt BT" w:hAnsi="Futura Lt BT"/>
          <w:sz w:val="24"/>
          <w:szCs w:val="24"/>
        </w:rPr>
        <w:t xml:space="preserve"> </w:t>
      </w:r>
      <w:r>
        <w:rPr>
          <w:rFonts w:ascii="Futura Lt BT" w:hAnsi="Futura Lt BT"/>
          <w:sz w:val="24"/>
          <w:szCs w:val="24"/>
        </w:rPr>
        <w:t>(35,</w:t>
      </w:r>
      <w:r w:rsidR="000F14A3">
        <w:rPr>
          <w:rFonts w:ascii="Futura Lt BT" w:hAnsi="Futura Lt BT"/>
          <w:sz w:val="24"/>
          <w:szCs w:val="24"/>
        </w:rPr>
        <w:t xml:space="preserve"> </w:t>
      </w:r>
      <w:r w:rsidR="00F30E48">
        <w:rPr>
          <w:rFonts w:ascii="Futura Lt BT" w:hAnsi="Futura Lt BT"/>
          <w:sz w:val="24"/>
          <w:szCs w:val="24"/>
        </w:rPr>
        <w:t xml:space="preserve">20, </w:t>
      </w:r>
      <w:r>
        <w:rPr>
          <w:rFonts w:ascii="Futura Lt BT" w:hAnsi="Futura Lt BT"/>
          <w:sz w:val="24"/>
          <w:szCs w:val="24"/>
        </w:rPr>
        <w:t>10</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0,4</w:t>
      </w:r>
      <w:r w:rsidR="000F14A3">
        <w:rPr>
          <w:rFonts w:ascii="Futura Lt BT" w:hAnsi="Futura Lt BT"/>
          <w:sz w:val="24"/>
          <w:szCs w:val="24"/>
        </w:rPr>
        <w:t xml:space="preserve"> </w:t>
      </w:r>
      <w:r>
        <w:rPr>
          <w:rFonts w:ascii="Futura Lt BT" w:hAnsi="Futura Lt BT"/>
          <w:sz w:val="24"/>
          <w:szCs w:val="24"/>
        </w:rPr>
        <w:t>kV)</w:t>
      </w:r>
      <w:r w:rsidR="000F14A3">
        <w:rPr>
          <w:rFonts w:ascii="Futura Lt BT" w:hAnsi="Futura Lt BT"/>
          <w:sz w:val="24"/>
          <w:szCs w:val="24"/>
        </w:rPr>
        <w:t xml:space="preserve"> </w:t>
      </w:r>
      <w:r>
        <w:rPr>
          <w:rFonts w:ascii="Futura Lt BT" w:hAnsi="Futura Lt BT"/>
          <w:sz w:val="24"/>
          <w:szCs w:val="24"/>
        </w:rPr>
        <w:t>planira</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optimizirati</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dvije</w:t>
      </w:r>
      <w:r w:rsidR="000F14A3">
        <w:rPr>
          <w:rFonts w:ascii="Futura Lt BT" w:hAnsi="Futura Lt BT"/>
          <w:sz w:val="24"/>
          <w:szCs w:val="24"/>
        </w:rPr>
        <w:t xml:space="preserve"> </w:t>
      </w:r>
      <w:r>
        <w:rPr>
          <w:rFonts w:ascii="Futura Lt BT" w:hAnsi="Futura Lt BT"/>
          <w:sz w:val="24"/>
          <w:szCs w:val="24"/>
        </w:rPr>
        <w:t>naponske</w:t>
      </w:r>
      <w:r w:rsidR="000F14A3">
        <w:rPr>
          <w:rFonts w:ascii="Futura Lt BT" w:hAnsi="Futura Lt BT"/>
          <w:sz w:val="24"/>
          <w:szCs w:val="24"/>
        </w:rPr>
        <w:t xml:space="preserve"> </w:t>
      </w:r>
      <w:r>
        <w:rPr>
          <w:rFonts w:ascii="Futura Lt BT" w:hAnsi="Futura Lt BT"/>
          <w:sz w:val="24"/>
          <w:szCs w:val="24"/>
        </w:rPr>
        <w:t>razine</w:t>
      </w:r>
      <w:r w:rsidR="000F14A3">
        <w:rPr>
          <w:rFonts w:ascii="Futura Lt BT" w:hAnsi="Futura Lt BT"/>
          <w:sz w:val="24"/>
          <w:szCs w:val="24"/>
        </w:rPr>
        <w:t xml:space="preserve"> </w:t>
      </w:r>
      <w:r>
        <w:rPr>
          <w:rFonts w:ascii="Futura Lt BT" w:hAnsi="Futura Lt BT"/>
          <w:sz w:val="24"/>
          <w:szCs w:val="24"/>
        </w:rPr>
        <w:t>(20</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0,4</w:t>
      </w:r>
      <w:r w:rsidR="000F14A3">
        <w:rPr>
          <w:rFonts w:ascii="Futura Lt BT" w:hAnsi="Futura Lt BT"/>
          <w:sz w:val="24"/>
          <w:szCs w:val="24"/>
        </w:rPr>
        <w:t xml:space="preserve"> </w:t>
      </w:r>
      <w:r>
        <w:rPr>
          <w:rFonts w:ascii="Futura Lt BT" w:hAnsi="Futura Lt BT"/>
          <w:sz w:val="24"/>
          <w:szCs w:val="24"/>
        </w:rPr>
        <w:t>kV),</w:t>
      </w:r>
      <w:r w:rsidR="000F14A3">
        <w:rPr>
          <w:rFonts w:ascii="Futura Lt BT" w:hAnsi="Futura Lt BT"/>
          <w:sz w:val="24"/>
          <w:szCs w:val="24"/>
        </w:rPr>
        <w:t xml:space="preserve"> </w:t>
      </w:r>
      <w:r>
        <w:rPr>
          <w:rFonts w:ascii="Futura Lt BT" w:hAnsi="Futura Lt BT"/>
          <w:sz w:val="24"/>
          <w:szCs w:val="24"/>
        </w:rPr>
        <w:t>s</w:t>
      </w:r>
      <w:r w:rsidR="000F14A3">
        <w:rPr>
          <w:rFonts w:ascii="Futura Lt BT" w:hAnsi="Futura Lt BT"/>
          <w:sz w:val="24"/>
          <w:szCs w:val="24"/>
        </w:rPr>
        <w:t xml:space="preserve"> </w:t>
      </w:r>
      <w:r>
        <w:rPr>
          <w:rFonts w:ascii="Futura Lt BT" w:hAnsi="Futura Lt BT"/>
          <w:sz w:val="24"/>
          <w:szCs w:val="24"/>
        </w:rPr>
        <w:t>izravnom</w:t>
      </w:r>
      <w:r w:rsidR="000F14A3">
        <w:rPr>
          <w:rFonts w:ascii="Futura Lt BT" w:hAnsi="Futura Lt BT"/>
          <w:sz w:val="24"/>
          <w:szCs w:val="24"/>
        </w:rPr>
        <w:t xml:space="preserve"> </w:t>
      </w:r>
      <w:r>
        <w:rPr>
          <w:rFonts w:ascii="Futura Lt BT" w:hAnsi="Futura Lt BT"/>
          <w:sz w:val="24"/>
          <w:szCs w:val="24"/>
        </w:rPr>
        <w:t>transformacijom</w:t>
      </w:r>
      <w:r w:rsidR="000F14A3">
        <w:rPr>
          <w:rFonts w:ascii="Futura Lt BT" w:hAnsi="Futura Lt BT"/>
          <w:sz w:val="24"/>
          <w:szCs w:val="24"/>
        </w:rPr>
        <w:t xml:space="preserve"> </w:t>
      </w:r>
      <w:r>
        <w:rPr>
          <w:rFonts w:ascii="Futura Lt BT" w:hAnsi="Futura Lt BT"/>
          <w:sz w:val="24"/>
          <w:szCs w:val="24"/>
        </w:rPr>
        <w:t>110/20</w:t>
      </w:r>
      <w:r w:rsidR="000F14A3">
        <w:rPr>
          <w:rFonts w:ascii="Futura Lt BT" w:hAnsi="Futura Lt BT"/>
          <w:sz w:val="24"/>
          <w:szCs w:val="24"/>
        </w:rPr>
        <w:t xml:space="preserve"> </w:t>
      </w:r>
      <w:proofErr w:type="spellStart"/>
      <w:r>
        <w:rPr>
          <w:rFonts w:ascii="Futura Lt BT" w:hAnsi="Futura Lt BT"/>
          <w:sz w:val="24"/>
          <w:szCs w:val="24"/>
        </w:rPr>
        <w:t>kV.</w:t>
      </w:r>
      <w:proofErr w:type="spellEnd"/>
    </w:p>
    <w:p w14:paraId="0A560C0C" w14:textId="393EAC61" w:rsidR="00DB22C0" w:rsidRDefault="003755B4" w:rsidP="00DB22C0">
      <w:pPr>
        <w:jc w:val="both"/>
        <w:rPr>
          <w:rFonts w:ascii="Futura Lt BT" w:hAnsi="Futura Lt BT"/>
          <w:sz w:val="24"/>
          <w:szCs w:val="24"/>
        </w:rPr>
      </w:pPr>
      <w:r w:rsidRPr="003755B4">
        <w:rPr>
          <w:rFonts w:ascii="Futura Lt BT" w:hAnsi="Futura Lt BT"/>
          <w:sz w:val="24"/>
          <w:szCs w:val="24"/>
        </w:rPr>
        <w:t>Dalekovodi</w:t>
      </w:r>
      <w:r w:rsidR="000F14A3">
        <w:rPr>
          <w:rFonts w:ascii="Futura Lt BT" w:hAnsi="Futura Lt BT"/>
          <w:sz w:val="24"/>
          <w:szCs w:val="24"/>
        </w:rPr>
        <w:t xml:space="preserve"> </w:t>
      </w:r>
      <w:r w:rsidRPr="003755B4">
        <w:rPr>
          <w:rFonts w:ascii="Futura Lt BT" w:hAnsi="Futura Lt BT"/>
          <w:sz w:val="24"/>
          <w:szCs w:val="24"/>
        </w:rPr>
        <w:t>visokog</w:t>
      </w:r>
      <w:r w:rsidR="000F14A3">
        <w:rPr>
          <w:rFonts w:ascii="Futura Lt BT" w:hAnsi="Futura Lt BT"/>
          <w:sz w:val="24"/>
          <w:szCs w:val="24"/>
        </w:rPr>
        <w:t xml:space="preserve"> </w:t>
      </w:r>
      <w:r w:rsidRPr="003755B4">
        <w:rPr>
          <w:rFonts w:ascii="Futura Lt BT" w:hAnsi="Futura Lt BT"/>
          <w:sz w:val="24"/>
          <w:szCs w:val="24"/>
        </w:rPr>
        <w:t>napona</w:t>
      </w:r>
      <w:r w:rsidR="000F14A3">
        <w:rPr>
          <w:rFonts w:ascii="Futura Lt BT" w:hAnsi="Futura Lt BT"/>
          <w:sz w:val="24"/>
          <w:szCs w:val="24"/>
        </w:rPr>
        <w:t xml:space="preserve"> </w:t>
      </w:r>
      <w:r w:rsidRPr="003755B4">
        <w:rPr>
          <w:rFonts w:ascii="Futura Lt BT" w:hAnsi="Futura Lt BT"/>
          <w:sz w:val="24"/>
          <w:szCs w:val="24"/>
        </w:rPr>
        <w:t>prelaze</w:t>
      </w:r>
      <w:r w:rsidR="000F14A3">
        <w:rPr>
          <w:rFonts w:ascii="Futura Lt BT" w:hAnsi="Futura Lt BT"/>
          <w:sz w:val="24"/>
          <w:szCs w:val="24"/>
        </w:rPr>
        <w:t xml:space="preserve"> </w:t>
      </w:r>
      <w:r w:rsidRPr="003755B4">
        <w:rPr>
          <w:rFonts w:ascii="Futura Lt BT" w:hAnsi="Futura Lt BT"/>
          <w:sz w:val="24"/>
          <w:szCs w:val="24"/>
        </w:rPr>
        <w:t>preko</w:t>
      </w:r>
      <w:r w:rsidR="000F14A3">
        <w:rPr>
          <w:rFonts w:ascii="Futura Lt BT" w:hAnsi="Futura Lt BT"/>
          <w:sz w:val="24"/>
          <w:szCs w:val="24"/>
        </w:rPr>
        <w:t xml:space="preserve"> </w:t>
      </w:r>
      <w:r w:rsidRPr="003755B4">
        <w:rPr>
          <w:rFonts w:ascii="Futura Lt BT" w:hAnsi="Futura Lt BT"/>
          <w:sz w:val="24"/>
          <w:szCs w:val="24"/>
        </w:rPr>
        <w:t>prostora</w:t>
      </w:r>
      <w:r w:rsidR="000F14A3">
        <w:rPr>
          <w:rFonts w:ascii="Futura Lt BT" w:hAnsi="Futura Lt BT"/>
          <w:sz w:val="24"/>
          <w:szCs w:val="24"/>
        </w:rPr>
        <w:t xml:space="preserve"> </w:t>
      </w:r>
      <w:r w:rsidRPr="003755B4">
        <w:rPr>
          <w:rFonts w:ascii="Futura Lt BT" w:hAnsi="Futura Lt BT"/>
          <w:sz w:val="24"/>
          <w:szCs w:val="24"/>
        </w:rPr>
        <w:t>Županije</w:t>
      </w:r>
      <w:r w:rsidR="000F14A3">
        <w:rPr>
          <w:rFonts w:ascii="Futura Lt BT" w:hAnsi="Futura Lt BT"/>
          <w:sz w:val="24"/>
          <w:szCs w:val="24"/>
        </w:rPr>
        <w:t xml:space="preserve"> </w:t>
      </w:r>
      <w:r w:rsidRPr="003755B4">
        <w:rPr>
          <w:rFonts w:ascii="Futura Lt BT" w:hAnsi="Futura Lt BT"/>
          <w:sz w:val="24"/>
          <w:szCs w:val="24"/>
        </w:rPr>
        <w:t>te</w:t>
      </w:r>
      <w:r w:rsidR="000F14A3">
        <w:rPr>
          <w:rFonts w:ascii="Futura Lt BT" w:hAnsi="Futura Lt BT"/>
          <w:sz w:val="24"/>
          <w:szCs w:val="24"/>
        </w:rPr>
        <w:t xml:space="preserve"> </w:t>
      </w:r>
      <w:r w:rsidRPr="003755B4">
        <w:rPr>
          <w:rFonts w:ascii="Futura Lt BT" w:hAnsi="Futura Lt BT"/>
          <w:sz w:val="24"/>
          <w:szCs w:val="24"/>
        </w:rPr>
        <w:t>spajaju</w:t>
      </w:r>
      <w:r w:rsidR="000F14A3">
        <w:rPr>
          <w:rFonts w:ascii="Futura Lt BT" w:hAnsi="Futura Lt BT"/>
          <w:sz w:val="24"/>
          <w:szCs w:val="24"/>
        </w:rPr>
        <w:t xml:space="preserve"> </w:t>
      </w:r>
      <w:r w:rsidRPr="003755B4">
        <w:rPr>
          <w:rFonts w:ascii="Futura Lt BT" w:hAnsi="Futura Lt BT"/>
          <w:sz w:val="24"/>
          <w:szCs w:val="24"/>
        </w:rPr>
        <w:t>veće</w:t>
      </w:r>
      <w:r w:rsidR="000F14A3">
        <w:rPr>
          <w:rFonts w:ascii="Futura Lt BT" w:hAnsi="Futura Lt BT"/>
          <w:sz w:val="24"/>
          <w:szCs w:val="24"/>
        </w:rPr>
        <w:t xml:space="preserve"> </w:t>
      </w:r>
      <w:r w:rsidRPr="003755B4">
        <w:rPr>
          <w:rFonts w:ascii="Futura Lt BT" w:hAnsi="Futura Lt BT"/>
          <w:sz w:val="24"/>
          <w:szCs w:val="24"/>
        </w:rPr>
        <w:t>transformatorske</w:t>
      </w:r>
      <w:r w:rsidR="000F14A3">
        <w:rPr>
          <w:rFonts w:ascii="Futura Lt BT" w:hAnsi="Futura Lt BT"/>
          <w:sz w:val="24"/>
          <w:szCs w:val="24"/>
        </w:rPr>
        <w:t xml:space="preserve"> </w:t>
      </w:r>
      <w:r w:rsidRPr="003755B4">
        <w:rPr>
          <w:rFonts w:ascii="Futura Lt BT" w:hAnsi="Futura Lt BT"/>
          <w:sz w:val="24"/>
          <w:szCs w:val="24"/>
        </w:rPr>
        <w:t>stanice</w:t>
      </w:r>
      <w:r w:rsidR="000F14A3">
        <w:rPr>
          <w:rFonts w:ascii="Futura Lt BT" w:hAnsi="Futura Lt BT"/>
          <w:sz w:val="24"/>
          <w:szCs w:val="24"/>
        </w:rPr>
        <w:t xml:space="preserve"> </w:t>
      </w:r>
      <w:r w:rsidRPr="003755B4">
        <w:rPr>
          <w:rFonts w:ascii="Futura Lt BT" w:hAnsi="Futura Lt BT"/>
          <w:sz w:val="24"/>
          <w:szCs w:val="24"/>
        </w:rPr>
        <w:t>uglavnom</w:t>
      </w:r>
      <w:r w:rsidR="000F14A3">
        <w:rPr>
          <w:rFonts w:ascii="Futura Lt BT" w:hAnsi="Futura Lt BT"/>
          <w:sz w:val="24"/>
          <w:szCs w:val="24"/>
        </w:rPr>
        <w:t xml:space="preserve"> </w:t>
      </w:r>
      <w:r w:rsidRPr="003755B4">
        <w:rPr>
          <w:rFonts w:ascii="Futura Lt BT" w:hAnsi="Futura Lt BT"/>
          <w:sz w:val="24"/>
          <w:szCs w:val="24"/>
        </w:rPr>
        <w:t>u</w:t>
      </w:r>
      <w:r w:rsidR="000F14A3">
        <w:rPr>
          <w:rFonts w:ascii="Futura Lt BT" w:hAnsi="Futura Lt BT"/>
          <w:sz w:val="24"/>
          <w:szCs w:val="24"/>
        </w:rPr>
        <w:t xml:space="preserve"> </w:t>
      </w:r>
      <w:r w:rsidRPr="003755B4">
        <w:rPr>
          <w:rFonts w:ascii="Futura Lt BT" w:hAnsi="Futura Lt BT"/>
          <w:sz w:val="24"/>
          <w:szCs w:val="24"/>
        </w:rPr>
        <w:t>većim</w:t>
      </w:r>
      <w:r w:rsidR="000F14A3">
        <w:rPr>
          <w:rFonts w:ascii="Futura Lt BT" w:hAnsi="Futura Lt BT"/>
          <w:sz w:val="24"/>
          <w:szCs w:val="24"/>
        </w:rPr>
        <w:t xml:space="preserve"> </w:t>
      </w:r>
      <w:r w:rsidRPr="003755B4">
        <w:rPr>
          <w:rFonts w:ascii="Futura Lt BT" w:hAnsi="Futura Lt BT"/>
          <w:sz w:val="24"/>
          <w:szCs w:val="24"/>
        </w:rPr>
        <w:t>gradskim</w:t>
      </w:r>
      <w:r w:rsidR="000F14A3">
        <w:rPr>
          <w:rFonts w:ascii="Futura Lt BT" w:hAnsi="Futura Lt BT"/>
          <w:sz w:val="24"/>
          <w:szCs w:val="24"/>
        </w:rPr>
        <w:t xml:space="preserve"> </w:t>
      </w:r>
      <w:r w:rsidRPr="003755B4">
        <w:rPr>
          <w:rFonts w:ascii="Futura Lt BT" w:hAnsi="Futura Lt BT"/>
          <w:sz w:val="24"/>
          <w:szCs w:val="24"/>
        </w:rPr>
        <w:t>središtima.</w:t>
      </w:r>
      <w:r w:rsidR="000F14A3">
        <w:rPr>
          <w:rFonts w:ascii="Futura Lt BT" w:hAnsi="Futura Lt BT"/>
          <w:sz w:val="24"/>
          <w:szCs w:val="24"/>
        </w:rPr>
        <w:t xml:space="preserve"> </w:t>
      </w:r>
      <w:r w:rsidRPr="003755B4">
        <w:rPr>
          <w:rFonts w:ascii="Futura Lt BT" w:hAnsi="Futura Lt BT"/>
          <w:sz w:val="24"/>
          <w:szCs w:val="24"/>
        </w:rPr>
        <w:t>Dalekovod</w:t>
      </w:r>
      <w:r w:rsidR="000F14A3">
        <w:rPr>
          <w:rFonts w:ascii="Futura Lt BT" w:hAnsi="Futura Lt BT"/>
          <w:sz w:val="24"/>
          <w:szCs w:val="24"/>
        </w:rPr>
        <w:t xml:space="preserve"> </w:t>
      </w:r>
      <w:r w:rsidRPr="003755B4">
        <w:rPr>
          <w:rFonts w:ascii="Futura Lt BT" w:hAnsi="Futura Lt BT"/>
          <w:sz w:val="24"/>
          <w:szCs w:val="24"/>
        </w:rPr>
        <w:t>DV</w:t>
      </w:r>
      <w:r w:rsidR="000F14A3">
        <w:rPr>
          <w:rFonts w:ascii="Futura Lt BT" w:hAnsi="Futura Lt BT"/>
          <w:sz w:val="24"/>
          <w:szCs w:val="24"/>
        </w:rPr>
        <w:t xml:space="preserve"> </w:t>
      </w:r>
      <w:r w:rsidRPr="003755B4">
        <w:rPr>
          <w:rFonts w:ascii="Futura Lt BT" w:hAnsi="Futura Lt BT"/>
          <w:sz w:val="24"/>
          <w:szCs w:val="24"/>
        </w:rPr>
        <w:t>220</w:t>
      </w:r>
      <w:r w:rsidR="000F14A3">
        <w:rPr>
          <w:rFonts w:ascii="Futura Lt BT" w:hAnsi="Futura Lt BT"/>
          <w:sz w:val="24"/>
          <w:szCs w:val="24"/>
        </w:rPr>
        <w:t xml:space="preserve"> </w:t>
      </w:r>
      <w:r w:rsidRPr="003755B4">
        <w:rPr>
          <w:rFonts w:ascii="Futura Lt BT" w:hAnsi="Futura Lt BT"/>
          <w:sz w:val="24"/>
          <w:szCs w:val="24"/>
        </w:rPr>
        <w:t>kV</w:t>
      </w:r>
      <w:r w:rsidR="000F14A3">
        <w:rPr>
          <w:rFonts w:ascii="Futura Lt BT" w:hAnsi="Futura Lt BT"/>
          <w:sz w:val="24"/>
          <w:szCs w:val="24"/>
        </w:rPr>
        <w:t xml:space="preserve"> </w:t>
      </w:r>
      <w:r w:rsidRPr="003755B4">
        <w:rPr>
          <w:rFonts w:ascii="Futura Lt BT" w:hAnsi="Futura Lt BT"/>
          <w:sz w:val="24"/>
          <w:szCs w:val="24"/>
        </w:rPr>
        <w:t>TS</w:t>
      </w:r>
      <w:r w:rsidR="000F14A3">
        <w:rPr>
          <w:rFonts w:ascii="Futura Lt BT" w:hAnsi="Futura Lt BT"/>
          <w:sz w:val="24"/>
          <w:szCs w:val="24"/>
        </w:rPr>
        <w:t xml:space="preserve"> </w:t>
      </w:r>
      <w:r w:rsidRPr="003755B4">
        <w:rPr>
          <w:rFonts w:ascii="Futura Lt BT" w:hAnsi="Futura Lt BT"/>
          <w:sz w:val="24"/>
          <w:szCs w:val="24"/>
        </w:rPr>
        <w:t>Brinje</w:t>
      </w:r>
      <w:r w:rsidR="000F14A3">
        <w:rPr>
          <w:rFonts w:ascii="Futura Lt BT" w:hAnsi="Futura Lt BT"/>
          <w:sz w:val="24"/>
          <w:szCs w:val="24"/>
        </w:rPr>
        <w:t xml:space="preserve"> </w:t>
      </w:r>
      <w:r w:rsidRPr="003755B4">
        <w:rPr>
          <w:rFonts w:ascii="Futura Lt BT" w:hAnsi="Futura Lt BT"/>
          <w:sz w:val="24"/>
          <w:szCs w:val="24"/>
        </w:rPr>
        <w:t>-</w:t>
      </w:r>
      <w:r w:rsidR="000F14A3">
        <w:rPr>
          <w:rFonts w:ascii="Futura Lt BT" w:hAnsi="Futura Lt BT"/>
          <w:sz w:val="24"/>
          <w:szCs w:val="24"/>
        </w:rPr>
        <w:t xml:space="preserve"> </w:t>
      </w:r>
      <w:r w:rsidRPr="003755B4">
        <w:rPr>
          <w:rFonts w:ascii="Futura Lt BT" w:hAnsi="Futura Lt BT"/>
          <w:sz w:val="24"/>
          <w:szCs w:val="24"/>
        </w:rPr>
        <w:t>TS</w:t>
      </w:r>
      <w:r w:rsidR="000F14A3">
        <w:rPr>
          <w:rFonts w:ascii="Futura Lt BT" w:hAnsi="Futura Lt BT"/>
          <w:sz w:val="24"/>
          <w:szCs w:val="24"/>
        </w:rPr>
        <w:t xml:space="preserve"> </w:t>
      </w:r>
      <w:r w:rsidRPr="003755B4">
        <w:rPr>
          <w:rFonts w:ascii="Futura Lt BT" w:hAnsi="Futura Lt BT"/>
          <w:sz w:val="24"/>
          <w:szCs w:val="24"/>
        </w:rPr>
        <w:t>Mraclin</w:t>
      </w:r>
      <w:r w:rsidR="000F14A3">
        <w:rPr>
          <w:rFonts w:ascii="Futura Lt BT" w:hAnsi="Futura Lt BT"/>
          <w:sz w:val="24"/>
          <w:szCs w:val="24"/>
        </w:rPr>
        <w:t xml:space="preserve"> </w:t>
      </w:r>
      <w:r w:rsidRPr="003755B4">
        <w:rPr>
          <w:rFonts w:ascii="Futura Lt BT" w:hAnsi="Futura Lt BT"/>
          <w:sz w:val="24"/>
          <w:szCs w:val="24"/>
        </w:rPr>
        <w:t>prolazi</w:t>
      </w:r>
      <w:r w:rsidR="000F14A3">
        <w:rPr>
          <w:rFonts w:ascii="Futura Lt BT" w:hAnsi="Futura Lt BT"/>
          <w:sz w:val="24"/>
          <w:szCs w:val="24"/>
        </w:rPr>
        <w:t xml:space="preserve"> </w:t>
      </w:r>
      <w:r w:rsidRPr="003755B4">
        <w:rPr>
          <w:rFonts w:ascii="Futura Lt BT" w:hAnsi="Futura Lt BT"/>
          <w:sz w:val="24"/>
          <w:szCs w:val="24"/>
        </w:rPr>
        <w:t>Županijom</w:t>
      </w:r>
      <w:r w:rsidR="000F14A3">
        <w:rPr>
          <w:rFonts w:ascii="Futura Lt BT" w:hAnsi="Futura Lt BT"/>
          <w:sz w:val="24"/>
          <w:szCs w:val="24"/>
        </w:rPr>
        <w:t xml:space="preserve"> </w:t>
      </w:r>
      <w:r w:rsidRPr="003755B4">
        <w:rPr>
          <w:rFonts w:ascii="Futura Lt BT" w:hAnsi="Futura Lt BT"/>
          <w:sz w:val="24"/>
          <w:szCs w:val="24"/>
        </w:rPr>
        <w:t>od</w:t>
      </w:r>
      <w:r w:rsidR="000F14A3">
        <w:rPr>
          <w:rFonts w:ascii="Futura Lt BT" w:hAnsi="Futura Lt BT"/>
          <w:sz w:val="24"/>
          <w:szCs w:val="24"/>
        </w:rPr>
        <w:t xml:space="preserve"> </w:t>
      </w:r>
      <w:r w:rsidRPr="003755B4">
        <w:rPr>
          <w:rFonts w:ascii="Futura Lt BT" w:hAnsi="Futura Lt BT"/>
          <w:sz w:val="24"/>
          <w:szCs w:val="24"/>
        </w:rPr>
        <w:t>vrha</w:t>
      </w:r>
      <w:r w:rsidR="000F14A3">
        <w:rPr>
          <w:rFonts w:ascii="Futura Lt BT" w:hAnsi="Futura Lt BT"/>
          <w:sz w:val="24"/>
          <w:szCs w:val="24"/>
        </w:rPr>
        <w:t xml:space="preserve"> </w:t>
      </w:r>
      <w:r w:rsidRPr="003755B4">
        <w:rPr>
          <w:rFonts w:ascii="Futura Lt BT" w:hAnsi="Futura Lt BT"/>
          <w:sz w:val="24"/>
          <w:szCs w:val="24"/>
        </w:rPr>
        <w:t>Male</w:t>
      </w:r>
      <w:r w:rsidR="000F14A3">
        <w:rPr>
          <w:rFonts w:ascii="Futura Lt BT" w:hAnsi="Futura Lt BT"/>
          <w:sz w:val="24"/>
          <w:szCs w:val="24"/>
        </w:rPr>
        <w:t xml:space="preserve"> </w:t>
      </w:r>
      <w:r w:rsidRPr="003755B4">
        <w:rPr>
          <w:rFonts w:ascii="Futura Lt BT" w:hAnsi="Futura Lt BT"/>
          <w:sz w:val="24"/>
          <w:szCs w:val="24"/>
        </w:rPr>
        <w:t>Kapele</w:t>
      </w:r>
      <w:r w:rsidR="000F14A3">
        <w:rPr>
          <w:rFonts w:ascii="Futura Lt BT" w:hAnsi="Futura Lt BT"/>
          <w:sz w:val="24"/>
          <w:szCs w:val="24"/>
        </w:rPr>
        <w:t xml:space="preserve"> </w:t>
      </w:r>
      <w:r w:rsidRPr="003755B4">
        <w:rPr>
          <w:rFonts w:ascii="Futura Lt BT" w:hAnsi="Futura Lt BT"/>
          <w:sz w:val="24"/>
          <w:szCs w:val="24"/>
        </w:rPr>
        <w:t>(prijevoj</w:t>
      </w:r>
      <w:r w:rsidR="000F14A3">
        <w:rPr>
          <w:rFonts w:ascii="Futura Lt BT" w:hAnsi="Futura Lt BT"/>
          <w:sz w:val="24"/>
          <w:szCs w:val="24"/>
        </w:rPr>
        <w:t xml:space="preserve"> </w:t>
      </w:r>
      <w:r w:rsidRPr="003755B4">
        <w:rPr>
          <w:rFonts w:ascii="Futura Lt BT" w:hAnsi="Futura Lt BT"/>
          <w:sz w:val="24"/>
          <w:szCs w:val="24"/>
        </w:rPr>
        <w:t>na</w:t>
      </w:r>
      <w:r w:rsidR="000F14A3">
        <w:rPr>
          <w:rFonts w:ascii="Futura Lt BT" w:hAnsi="Futura Lt BT"/>
          <w:sz w:val="24"/>
          <w:szCs w:val="24"/>
        </w:rPr>
        <w:t xml:space="preserve"> </w:t>
      </w:r>
      <w:r w:rsidRPr="003755B4">
        <w:rPr>
          <w:rFonts w:ascii="Futura Lt BT" w:hAnsi="Futura Lt BT"/>
          <w:sz w:val="24"/>
          <w:szCs w:val="24"/>
        </w:rPr>
        <w:t>Maloj</w:t>
      </w:r>
      <w:r w:rsidR="000F14A3">
        <w:rPr>
          <w:rFonts w:ascii="Futura Lt BT" w:hAnsi="Futura Lt BT"/>
          <w:sz w:val="24"/>
          <w:szCs w:val="24"/>
        </w:rPr>
        <w:t xml:space="preserve"> </w:t>
      </w:r>
      <w:r w:rsidRPr="003755B4">
        <w:rPr>
          <w:rFonts w:ascii="Futura Lt BT" w:hAnsi="Futura Lt BT"/>
          <w:sz w:val="24"/>
          <w:szCs w:val="24"/>
        </w:rPr>
        <w:t>Kapeli</w:t>
      </w:r>
      <w:r w:rsidR="000F14A3">
        <w:rPr>
          <w:rFonts w:ascii="Futura Lt BT" w:hAnsi="Futura Lt BT"/>
          <w:sz w:val="24"/>
          <w:szCs w:val="24"/>
        </w:rPr>
        <w:t xml:space="preserve"> </w:t>
      </w:r>
      <w:r w:rsidRPr="003755B4">
        <w:rPr>
          <w:rFonts w:ascii="Futura Lt BT" w:hAnsi="Futura Lt BT"/>
          <w:sz w:val="24"/>
          <w:szCs w:val="24"/>
        </w:rPr>
        <w:t>na</w:t>
      </w:r>
      <w:r w:rsidR="000F14A3">
        <w:rPr>
          <w:rFonts w:ascii="Futura Lt BT" w:hAnsi="Futura Lt BT"/>
          <w:sz w:val="24"/>
          <w:szCs w:val="24"/>
        </w:rPr>
        <w:t xml:space="preserve"> </w:t>
      </w:r>
      <w:r w:rsidRPr="003755B4">
        <w:rPr>
          <w:rFonts w:ascii="Futura Lt BT" w:hAnsi="Futura Lt BT"/>
          <w:sz w:val="24"/>
          <w:szCs w:val="24"/>
        </w:rPr>
        <w:t>staroj</w:t>
      </w:r>
      <w:r w:rsidR="000F14A3">
        <w:rPr>
          <w:rFonts w:ascii="Futura Lt BT" w:hAnsi="Futura Lt BT"/>
          <w:sz w:val="24"/>
          <w:szCs w:val="24"/>
        </w:rPr>
        <w:t xml:space="preserve"> </w:t>
      </w:r>
      <w:r w:rsidRPr="003755B4">
        <w:rPr>
          <w:rFonts w:ascii="Futura Lt BT" w:hAnsi="Futura Lt BT"/>
          <w:sz w:val="24"/>
          <w:szCs w:val="24"/>
        </w:rPr>
        <w:t>Senjskoj</w:t>
      </w:r>
      <w:r w:rsidR="000F14A3">
        <w:rPr>
          <w:rFonts w:ascii="Futura Lt BT" w:hAnsi="Futura Lt BT"/>
          <w:sz w:val="24"/>
          <w:szCs w:val="24"/>
        </w:rPr>
        <w:t xml:space="preserve"> </w:t>
      </w:r>
      <w:r w:rsidRPr="003755B4">
        <w:rPr>
          <w:rFonts w:ascii="Futura Lt BT" w:hAnsi="Futura Lt BT"/>
          <w:sz w:val="24"/>
          <w:szCs w:val="24"/>
        </w:rPr>
        <w:t>ulici)</w:t>
      </w:r>
      <w:r w:rsidR="000F14A3">
        <w:rPr>
          <w:rFonts w:ascii="Futura Lt BT" w:hAnsi="Futura Lt BT"/>
          <w:sz w:val="24"/>
          <w:szCs w:val="24"/>
        </w:rPr>
        <w:t xml:space="preserve"> </w:t>
      </w:r>
      <w:r w:rsidRPr="003755B4">
        <w:rPr>
          <w:rFonts w:ascii="Futura Lt BT" w:hAnsi="Futura Lt BT"/>
          <w:sz w:val="24"/>
          <w:szCs w:val="24"/>
        </w:rPr>
        <w:t>do</w:t>
      </w:r>
      <w:r w:rsidR="000F14A3">
        <w:rPr>
          <w:rFonts w:ascii="Futura Lt BT" w:hAnsi="Futura Lt BT"/>
          <w:sz w:val="24"/>
          <w:szCs w:val="24"/>
        </w:rPr>
        <w:t xml:space="preserve"> </w:t>
      </w:r>
      <w:r w:rsidRPr="003755B4">
        <w:rPr>
          <w:rFonts w:ascii="Futura Lt BT" w:hAnsi="Futura Lt BT"/>
          <w:sz w:val="24"/>
          <w:szCs w:val="24"/>
        </w:rPr>
        <w:t>Jamnice,</w:t>
      </w:r>
      <w:r w:rsidR="000F14A3">
        <w:rPr>
          <w:rFonts w:ascii="Futura Lt BT" w:hAnsi="Futura Lt BT"/>
          <w:sz w:val="24"/>
          <w:szCs w:val="24"/>
        </w:rPr>
        <w:t xml:space="preserve"> </w:t>
      </w:r>
      <w:r w:rsidRPr="003755B4">
        <w:rPr>
          <w:rFonts w:ascii="Futura Lt BT" w:hAnsi="Futura Lt BT"/>
          <w:sz w:val="24"/>
          <w:szCs w:val="24"/>
        </w:rPr>
        <w:t>gdje</w:t>
      </w:r>
      <w:r w:rsidR="000F14A3">
        <w:rPr>
          <w:rFonts w:ascii="Futura Lt BT" w:hAnsi="Futura Lt BT"/>
          <w:sz w:val="24"/>
          <w:szCs w:val="24"/>
        </w:rPr>
        <w:t xml:space="preserve"> </w:t>
      </w:r>
      <w:r w:rsidRPr="003755B4">
        <w:rPr>
          <w:rFonts w:ascii="Futura Lt BT" w:hAnsi="Futura Lt BT"/>
          <w:sz w:val="24"/>
          <w:szCs w:val="24"/>
        </w:rPr>
        <w:t>ulazi</w:t>
      </w:r>
      <w:r w:rsidR="000F14A3">
        <w:rPr>
          <w:rFonts w:ascii="Futura Lt BT" w:hAnsi="Futura Lt BT"/>
          <w:sz w:val="24"/>
          <w:szCs w:val="24"/>
        </w:rPr>
        <w:t xml:space="preserve"> </w:t>
      </w:r>
      <w:r w:rsidRPr="003755B4">
        <w:rPr>
          <w:rFonts w:ascii="Futura Lt BT" w:hAnsi="Futura Lt BT"/>
          <w:sz w:val="24"/>
          <w:szCs w:val="24"/>
        </w:rPr>
        <w:t>u</w:t>
      </w:r>
      <w:r w:rsidR="000F14A3">
        <w:rPr>
          <w:rFonts w:ascii="Futura Lt BT" w:hAnsi="Futura Lt BT"/>
          <w:sz w:val="24"/>
          <w:szCs w:val="24"/>
        </w:rPr>
        <w:t xml:space="preserve"> </w:t>
      </w:r>
      <w:r w:rsidRPr="003755B4">
        <w:rPr>
          <w:rFonts w:ascii="Futura Lt BT" w:hAnsi="Futura Lt BT"/>
          <w:sz w:val="24"/>
          <w:szCs w:val="24"/>
        </w:rPr>
        <w:t>Zagrebačku</w:t>
      </w:r>
      <w:r w:rsidR="000F14A3">
        <w:rPr>
          <w:rFonts w:ascii="Futura Lt BT" w:hAnsi="Futura Lt BT"/>
          <w:sz w:val="24"/>
          <w:szCs w:val="24"/>
        </w:rPr>
        <w:t xml:space="preserve"> </w:t>
      </w:r>
      <w:r w:rsidRPr="003755B4">
        <w:rPr>
          <w:rFonts w:ascii="Futura Lt BT" w:hAnsi="Futura Lt BT"/>
          <w:sz w:val="24"/>
          <w:szCs w:val="24"/>
        </w:rPr>
        <w:t>županiju.</w:t>
      </w:r>
      <w:r w:rsidR="000F14A3">
        <w:rPr>
          <w:rFonts w:ascii="Futura Lt BT" w:hAnsi="Futura Lt BT"/>
          <w:sz w:val="24"/>
          <w:szCs w:val="24"/>
        </w:rPr>
        <w:t xml:space="preserve"> </w:t>
      </w:r>
      <w:r w:rsidRPr="003755B4">
        <w:rPr>
          <w:rFonts w:ascii="Futura Lt BT" w:hAnsi="Futura Lt BT"/>
          <w:sz w:val="24"/>
          <w:szCs w:val="24"/>
        </w:rPr>
        <w:t>Dalekovod</w:t>
      </w:r>
      <w:r w:rsidR="000F14A3">
        <w:rPr>
          <w:rFonts w:ascii="Futura Lt BT" w:hAnsi="Futura Lt BT"/>
          <w:sz w:val="24"/>
          <w:szCs w:val="24"/>
        </w:rPr>
        <w:t xml:space="preserve"> </w:t>
      </w:r>
      <w:r w:rsidRPr="003755B4">
        <w:rPr>
          <w:rFonts w:ascii="Futura Lt BT" w:hAnsi="Futura Lt BT"/>
          <w:sz w:val="24"/>
          <w:szCs w:val="24"/>
        </w:rPr>
        <w:t>DV</w:t>
      </w:r>
      <w:r w:rsidR="000F14A3">
        <w:rPr>
          <w:rFonts w:ascii="Futura Lt BT" w:hAnsi="Futura Lt BT"/>
          <w:sz w:val="24"/>
          <w:szCs w:val="24"/>
        </w:rPr>
        <w:t xml:space="preserve"> </w:t>
      </w:r>
      <w:r w:rsidRPr="003755B4">
        <w:rPr>
          <w:rFonts w:ascii="Futura Lt BT" w:hAnsi="Futura Lt BT"/>
          <w:sz w:val="24"/>
          <w:szCs w:val="24"/>
        </w:rPr>
        <w:t>400</w:t>
      </w:r>
      <w:r w:rsidR="000F14A3">
        <w:rPr>
          <w:rFonts w:ascii="Futura Lt BT" w:hAnsi="Futura Lt BT"/>
          <w:sz w:val="24"/>
          <w:szCs w:val="24"/>
        </w:rPr>
        <w:t xml:space="preserve"> </w:t>
      </w:r>
      <w:r w:rsidRPr="003755B4">
        <w:rPr>
          <w:rFonts w:ascii="Futura Lt BT" w:hAnsi="Futura Lt BT"/>
          <w:sz w:val="24"/>
          <w:szCs w:val="24"/>
        </w:rPr>
        <w:t>kV</w:t>
      </w:r>
      <w:r w:rsidR="000F14A3">
        <w:rPr>
          <w:rFonts w:ascii="Futura Lt BT" w:hAnsi="Futura Lt BT"/>
          <w:sz w:val="24"/>
          <w:szCs w:val="24"/>
        </w:rPr>
        <w:t xml:space="preserve"> </w:t>
      </w:r>
      <w:r w:rsidRPr="003755B4">
        <w:rPr>
          <w:rFonts w:ascii="Futura Lt BT" w:hAnsi="Futura Lt BT"/>
          <w:sz w:val="24"/>
          <w:szCs w:val="24"/>
        </w:rPr>
        <w:t>TS</w:t>
      </w:r>
      <w:r w:rsidR="000F14A3">
        <w:rPr>
          <w:rFonts w:ascii="Futura Lt BT" w:hAnsi="Futura Lt BT"/>
          <w:sz w:val="24"/>
          <w:szCs w:val="24"/>
        </w:rPr>
        <w:t xml:space="preserve"> </w:t>
      </w:r>
      <w:proofErr w:type="spellStart"/>
      <w:r w:rsidRPr="003755B4">
        <w:rPr>
          <w:rFonts w:ascii="Futura Lt BT" w:hAnsi="Futura Lt BT"/>
          <w:sz w:val="24"/>
          <w:szCs w:val="24"/>
        </w:rPr>
        <w:t>Meline</w:t>
      </w:r>
      <w:proofErr w:type="spellEnd"/>
      <w:r w:rsidR="000F14A3">
        <w:rPr>
          <w:rFonts w:ascii="Futura Lt BT" w:hAnsi="Futura Lt BT"/>
          <w:sz w:val="24"/>
          <w:szCs w:val="24"/>
        </w:rPr>
        <w:t xml:space="preserve"> </w:t>
      </w:r>
      <w:r w:rsidRPr="003755B4">
        <w:rPr>
          <w:rFonts w:ascii="Futura Lt BT" w:hAnsi="Futura Lt BT"/>
          <w:sz w:val="24"/>
          <w:szCs w:val="24"/>
        </w:rPr>
        <w:t>-</w:t>
      </w:r>
      <w:r w:rsidR="000F14A3">
        <w:rPr>
          <w:rFonts w:ascii="Futura Lt BT" w:hAnsi="Futura Lt BT"/>
          <w:sz w:val="24"/>
          <w:szCs w:val="24"/>
        </w:rPr>
        <w:t xml:space="preserve"> </w:t>
      </w:r>
      <w:r w:rsidRPr="003755B4">
        <w:rPr>
          <w:rFonts w:ascii="Futura Lt BT" w:hAnsi="Futura Lt BT"/>
          <w:sz w:val="24"/>
          <w:szCs w:val="24"/>
        </w:rPr>
        <w:t>TS</w:t>
      </w:r>
      <w:r w:rsidR="000F14A3">
        <w:rPr>
          <w:rFonts w:ascii="Futura Lt BT" w:hAnsi="Futura Lt BT"/>
          <w:sz w:val="24"/>
          <w:szCs w:val="24"/>
        </w:rPr>
        <w:t xml:space="preserve"> </w:t>
      </w:r>
      <w:proofErr w:type="spellStart"/>
      <w:r w:rsidRPr="003755B4">
        <w:rPr>
          <w:rFonts w:ascii="Futura Lt BT" w:hAnsi="Futura Lt BT"/>
          <w:sz w:val="24"/>
          <w:szCs w:val="24"/>
        </w:rPr>
        <w:t>Tumbri</w:t>
      </w:r>
      <w:proofErr w:type="spellEnd"/>
      <w:r w:rsidR="000F14A3">
        <w:rPr>
          <w:rFonts w:ascii="Futura Lt BT" w:hAnsi="Futura Lt BT"/>
          <w:sz w:val="24"/>
          <w:szCs w:val="24"/>
        </w:rPr>
        <w:t xml:space="preserve"> </w:t>
      </w:r>
      <w:r w:rsidRPr="003755B4">
        <w:rPr>
          <w:rFonts w:ascii="Futura Lt BT" w:hAnsi="Futura Lt BT"/>
          <w:sz w:val="24"/>
          <w:szCs w:val="24"/>
        </w:rPr>
        <w:t>prolazi</w:t>
      </w:r>
      <w:r w:rsidR="000F14A3">
        <w:rPr>
          <w:rFonts w:ascii="Futura Lt BT" w:hAnsi="Futura Lt BT"/>
          <w:sz w:val="24"/>
          <w:szCs w:val="24"/>
        </w:rPr>
        <w:t xml:space="preserve"> </w:t>
      </w:r>
      <w:r w:rsidRPr="003755B4">
        <w:rPr>
          <w:rFonts w:ascii="Futura Lt BT" w:hAnsi="Futura Lt BT"/>
          <w:sz w:val="24"/>
          <w:szCs w:val="24"/>
        </w:rPr>
        <w:t>sjevernim</w:t>
      </w:r>
      <w:r w:rsidR="000F14A3">
        <w:rPr>
          <w:rFonts w:ascii="Futura Lt BT" w:hAnsi="Futura Lt BT"/>
          <w:sz w:val="24"/>
          <w:szCs w:val="24"/>
        </w:rPr>
        <w:t xml:space="preserve"> </w:t>
      </w:r>
      <w:r w:rsidRPr="003755B4">
        <w:rPr>
          <w:rFonts w:ascii="Futura Lt BT" w:hAnsi="Futura Lt BT"/>
          <w:sz w:val="24"/>
          <w:szCs w:val="24"/>
        </w:rPr>
        <w:t>dijelom</w:t>
      </w:r>
      <w:r w:rsidR="000F14A3">
        <w:rPr>
          <w:rFonts w:ascii="Futura Lt BT" w:hAnsi="Futura Lt BT"/>
          <w:sz w:val="24"/>
          <w:szCs w:val="24"/>
        </w:rPr>
        <w:t xml:space="preserve"> </w:t>
      </w:r>
      <w:r w:rsidRPr="003755B4">
        <w:rPr>
          <w:rFonts w:ascii="Futura Lt BT" w:hAnsi="Futura Lt BT"/>
          <w:sz w:val="24"/>
          <w:szCs w:val="24"/>
        </w:rPr>
        <w:t>Županije,</w:t>
      </w:r>
      <w:r w:rsidR="000F14A3">
        <w:rPr>
          <w:rFonts w:ascii="Futura Lt BT" w:hAnsi="Futura Lt BT"/>
          <w:sz w:val="24"/>
          <w:szCs w:val="24"/>
        </w:rPr>
        <w:t xml:space="preserve"> </w:t>
      </w:r>
      <w:r w:rsidRPr="003755B4">
        <w:rPr>
          <w:rFonts w:ascii="Futura Lt BT" w:hAnsi="Futura Lt BT"/>
          <w:sz w:val="24"/>
          <w:szCs w:val="24"/>
        </w:rPr>
        <w:t>ulazi</w:t>
      </w:r>
      <w:r w:rsidR="000F14A3">
        <w:rPr>
          <w:rFonts w:ascii="Futura Lt BT" w:hAnsi="Futura Lt BT"/>
          <w:sz w:val="24"/>
          <w:szCs w:val="24"/>
        </w:rPr>
        <w:t xml:space="preserve"> </w:t>
      </w:r>
      <w:r w:rsidRPr="003755B4">
        <w:rPr>
          <w:rFonts w:ascii="Futura Lt BT" w:hAnsi="Futura Lt BT"/>
          <w:sz w:val="24"/>
          <w:szCs w:val="24"/>
        </w:rPr>
        <w:t>u</w:t>
      </w:r>
      <w:r w:rsidR="000F14A3">
        <w:rPr>
          <w:rFonts w:ascii="Futura Lt BT" w:hAnsi="Futura Lt BT"/>
          <w:sz w:val="24"/>
          <w:szCs w:val="24"/>
        </w:rPr>
        <w:t xml:space="preserve"> </w:t>
      </w:r>
      <w:r w:rsidRPr="003755B4">
        <w:rPr>
          <w:rFonts w:ascii="Futura Lt BT" w:hAnsi="Futura Lt BT"/>
          <w:sz w:val="24"/>
          <w:szCs w:val="24"/>
        </w:rPr>
        <w:t>Županiju</w:t>
      </w:r>
      <w:r w:rsidR="000F14A3">
        <w:rPr>
          <w:rFonts w:ascii="Futura Lt BT" w:hAnsi="Futura Lt BT"/>
          <w:sz w:val="24"/>
          <w:szCs w:val="24"/>
        </w:rPr>
        <w:t xml:space="preserve"> </w:t>
      </w:r>
      <w:r w:rsidRPr="003755B4">
        <w:rPr>
          <w:rFonts w:ascii="Futura Lt BT" w:hAnsi="Futura Lt BT"/>
          <w:sz w:val="24"/>
          <w:szCs w:val="24"/>
        </w:rPr>
        <w:t>u</w:t>
      </w:r>
      <w:r w:rsidR="000F14A3">
        <w:rPr>
          <w:rFonts w:ascii="Futura Lt BT" w:hAnsi="Futura Lt BT"/>
          <w:sz w:val="24"/>
          <w:szCs w:val="24"/>
        </w:rPr>
        <w:t xml:space="preserve"> </w:t>
      </w:r>
      <w:r w:rsidRPr="003755B4">
        <w:rPr>
          <w:rFonts w:ascii="Futura Lt BT" w:hAnsi="Futura Lt BT"/>
          <w:sz w:val="24"/>
          <w:szCs w:val="24"/>
        </w:rPr>
        <w:t>općini</w:t>
      </w:r>
      <w:r w:rsidR="000F14A3">
        <w:rPr>
          <w:rFonts w:ascii="Futura Lt BT" w:hAnsi="Futura Lt BT"/>
          <w:sz w:val="24"/>
          <w:szCs w:val="24"/>
        </w:rPr>
        <w:t xml:space="preserve"> </w:t>
      </w:r>
      <w:r w:rsidRPr="003755B4">
        <w:rPr>
          <w:rFonts w:ascii="Futura Lt BT" w:hAnsi="Futura Lt BT"/>
          <w:sz w:val="24"/>
          <w:szCs w:val="24"/>
        </w:rPr>
        <w:t>Bosiljevo</w:t>
      </w:r>
      <w:r w:rsidR="000F14A3">
        <w:rPr>
          <w:rFonts w:ascii="Futura Lt BT" w:hAnsi="Futura Lt BT"/>
          <w:sz w:val="24"/>
          <w:szCs w:val="24"/>
        </w:rPr>
        <w:t xml:space="preserve"> </w:t>
      </w:r>
      <w:r w:rsidRPr="003755B4">
        <w:rPr>
          <w:rFonts w:ascii="Futura Lt BT" w:hAnsi="Futura Lt BT"/>
          <w:sz w:val="24"/>
          <w:szCs w:val="24"/>
        </w:rPr>
        <w:t>te</w:t>
      </w:r>
      <w:r w:rsidR="000F14A3">
        <w:rPr>
          <w:rFonts w:ascii="Futura Lt BT" w:hAnsi="Futura Lt BT"/>
          <w:sz w:val="24"/>
          <w:szCs w:val="24"/>
        </w:rPr>
        <w:t xml:space="preserve"> </w:t>
      </w:r>
      <w:r w:rsidRPr="003755B4">
        <w:rPr>
          <w:rFonts w:ascii="Futura Lt BT" w:hAnsi="Futura Lt BT"/>
          <w:sz w:val="24"/>
          <w:szCs w:val="24"/>
        </w:rPr>
        <w:t>izlazi</w:t>
      </w:r>
      <w:r w:rsidR="000F14A3">
        <w:rPr>
          <w:rFonts w:ascii="Futura Lt BT" w:hAnsi="Futura Lt BT"/>
          <w:sz w:val="24"/>
          <w:szCs w:val="24"/>
        </w:rPr>
        <w:t xml:space="preserve"> </w:t>
      </w:r>
      <w:r w:rsidRPr="003755B4">
        <w:rPr>
          <w:rFonts w:ascii="Futura Lt BT" w:hAnsi="Futura Lt BT"/>
          <w:sz w:val="24"/>
          <w:szCs w:val="24"/>
        </w:rPr>
        <w:t>na</w:t>
      </w:r>
      <w:r w:rsidR="000F14A3">
        <w:rPr>
          <w:rFonts w:ascii="Futura Lt BT" w:hAnsi="Futura Lt BT"/>
          <w:sz w:val="24"/>
          <w:szCs w:val="24"/>
        </w:rPr>
        <w:t xml:space="preserve"> </w:t>
      </w:r>
      <w:r w:rsidRPr="003755B4">
        <w:rPr>
          <w:rFonts w:ascii="Futura Lt BT" w:hAnsi="Futura Lt BT"/>
          <w:sz w:val="24"/>
          <w:szCs w:val="24"/>
        </w:rPr>
        <w:t>području</w:t>
      </w:r>
      <w:r w:rsidR="000F14A3">
        <w:rPr>
          <w:rFonts w:ascii="Futura Lt BT" w:hAnsi="Futura Lt BT"/>
          <w:sz w:val="24"/>
          <w:szCs w:val="24"/>
        </w:rPr>
        <w:t xml:space="preserve"> </w:t>
      </w:r>
      <w:r w:rsidRPr="003755B4">
        <w:rPr>
          <w:rFonts w:ascii="Futura Lt BT" w:hAnsi="Futura Lt BT"/>
          <w:sz w:val="24"/>
          <w:szCs w:val="24"/>
        </w:rPr>
        <w:t>grada</w:t>
      </w:r>
      <w:r w:rsidR="000F14A3">
        <w:rPr>
          <w:rFonts w:ascii="Futura Lt BT" w:hAnsi="Futura Lt BT"/>
          <w:sz w:val="24"/>
          <w:szCs w:val="24"/>
        </w:rPr>
        <w:t xml:space="preserve"> </w:t>
      </w:r>
      <w:r w:rsidRPr="003755B4">
        <w:rPr>
          <w:rFonts w:ascii="Futura Lt BT" w:hAnsi="Futura Lt BT"/>
          <w:sz w:val="24"/>
          <w:szCs w:val="24"/>
        </w:rPr>
        <w:t>Ozlja.</w:t>
      </w:r>
      <w:r w:rsidR="000F14A3">
        <w:rPr>
          <w:rFonts w:ascii="Futura Lt BT" w:hAnsi="Futura Lt BT"/>
          <w:sz w:val="24"/>
          <w:szCs w:val="24"/>
        </w:rPr>
        <w:t xml:space="preserve"> </w:t>
      </w:r>
      <w:r w:rsidRPr="003755B4">
        <w:rPr>
          <w:rFonts w:ascii="Futura Lt BT" w:hAnsi="Futura Lt BT"/>
          <w:sz w:val="24"/>
          <w:szCs w:val="24"/>
        </w:rPr>
        <w:t>Distribucijsku</w:t>
      </w:r>
      <w:r w:rsidR="000F14A3">
        <w:rPr>
          <w:rFonts w:ascii="Futura Lt BT" w:hAnsi="Futura Lt BT"/>
          <w:sz w:val="24"/>
          <w:szCs w:val="24"/>
        </w:rPr>
        <w:t xml:space="preserve"> </w:t>
      </w:r>
      <w:r w:rsidRPr="003755B4">
        <w:rPr>
          <w:rFonts w:ascii="Futura Lt BT" w:hAnsi="Futura Lt BT"/>
          <w:sz w:val="24"/>
          <w:szCs w:val="24"/>
        </w:rPr>
        <w:t>mrežu</w:t>
      </w:r>
      <w:r w:rsidR="000F14A3">
        <w:rPr>
          <w:rFonts w:ascii="Futura Lt BT" w:hAnsi="Futura Lt BT"/>
          <w:sz w:val="24"/>
          <w:szCs w:val="24"/>
        </w:rPr>
        <w:t xml:space="preserve"> </w:t>
      </w:r>
      <w:r w:rsidRPr="003755B4">
        <w:rPr>
          <w:rFonts w:ascii="Futura Lt BT" w:hAnsi="Futura Lt BT"/>
          <w:sz w:val="24"/>
          <w:szCs w:val="24"/>
        </w:rPr>
        <w:t>čine</w:t>
      </w:r>
      <w:r w:rsidR="000F14A3">
        <w:rPr>
          <w:rFonts w:ascii="Futura Lt BT" w:hAnsi="Futura Lt BT"/>
          <w:sz w:val="24"/>
          <w:szCs w:val="24"/>
        </w:rPr>
        <w:t xml:space="preserve"> </w:t>
      </w:r>
      <w:r w:rsidRPr="003755B4">
        <w:rPr>
          <w:rFonts w:ascii="Futura Lt BT" w:hAnsi="Futura Lt BT"/>
          <w:sz w:val="24"/>
          <w:szCs w:val="24"/>
        </w:rPr>
        <w:t>dalekovodi</w:t>
      </w:r>
      <w:r w:rsidR="000F14A3">
        <w:rPr>
          <w:rFonts w:ascii="Futura Lt BT" w:hAnsi="Futura Lt BT"/>
          <w:sz w:val="24"/>
          <w:szCs w:val="24"/>
        </w:rPr>
        <w:t xml:space="preserve"> </w:t>
      </w:r>
      <w:r w:rsidRPr="003755B4">
        <w:rPr>
          <w:rFonts w:ascii="Futura Lt BT" w:hAnsi="Futura Lt BT"/>
          <w:sz w:val="24"/>
          <w:szCs w:val="24"/>
        </w:rPr>
        <w:t>naponske</w:t>
      </w:r>
      <w:r w:rsidR="000F14A3">
        <w:rPr>
          <w:rFonts w:ascii="Futura Lt BT" w:hAnsi="Futura Lt BT"/>
          <w:sz w:val="24"/>
          <w:szCs w:val="24"/>
        </w:rPr>
        <w:t xml:space="preserve"> </w:t>
      </w:r>
      <w:r w:rsidRPr="003755B4">
        <w:rPr>
          <w:rFonts w:ascii="Futura Lt BT" w:hAnsi="Futura Lt BT"/>
          <w:sz w:val="24"/>
          <w:szCs w:val="24"/>
        </w:rPr>
        <w:t>snage</w:t>
      </w:r>
      <w:r w:rsidR="000F14A3">
        <w:rPr>
          <w:rFonts w:ascii="Futura Lt BT" w:hAnsi="Futura Lt BT"/>
          <w:sz w:val="24"/>
          <w:szCs w:val="24"/>
        </w:rPr>
        <w:t xml:space="preserve"> </w:t>
      </w:r>
      <w:r w:rsidRPr="003755B4">
        <w:rPr>
          <w:rFonts w:ascii="Futura Lt BT" w:hAnsi="Futura Lt BT"/>
          <w:sz w:val="24"/>
          <w:szCs w:val="24"/>
        </w:rPr>
        <w:t>35</w:t>
      </w:r>
      <w:r w:rsidR="000F14A3">
        <w:rPr>
          <w:rFonts w:ascii="Futura Lt BT" w:hAnsi="Futura Lt BT"/>
          <w:sz w:val="24"/>
          <w:szCs w:val="24"/>
        </w:rPr>
        <w:t xml:space="preserve"> </w:t>
      </w:r>
      <w:r w:rsidRPr="003755B4">
        <w:rPr>
          <w:rFonts w:ascii="Futura Lt BT" w:hAnsi="Futura Lt BT"/>
          <w:sz w:val="24"/>
          <w:szCs w:val="24"/>
        </w:rPr>
        <w:t>kV</w:t>
      </w:r>
      <w:r w:rsidR="000F14A3">
        <w:rPr>
          <w:rFonts w:ascii="Futura Lt BT" w:hAnsi="Futura Lt BT"/>
          <w:sz w:val="24"/>
          <w:szCs w:val="24"/>
        </w:rPr>
        <w:t xml:space="preserve"> </w:t>
      </w:r>
      <w:r w:rsidRPr="003755B4">
        <w:rPr>
          <w:rFonts w:ascii="Futura Lt BT" w:hAnsi="Futura Lt BT"/>
          <w:sz w:val="24"/>
          <w:szCs w:val="24"/>
        </w:rPr>
        <w:t>i</w:t>
      </w:r>
      <w:r w:rsidR="000F14A3">
        <w:rPr>
          <w:rFonts w:ascii="Futura Lt BT" w:hAnsi="Futura Lt BT"/>
          <w:sz w:val="24"/>
          <w:szCs w:val="24"/>
        </w:rPr>
        <w:t xml:space="preserve"> </w:t>
      </w:r>
      <w:r w:rsidRPr="003755B4">
        <w:rPr>
          <w:rFonts w:ascii="Futura Lt BT" w:hAnsi="Futura Lt BT"/>
          <w:sz w:val="24"/>
          <w:szCs w:val="24"/>
        </w:rPr>
        <w:t>manje,</w:t>
      </w:r>
      <w:r w:rsidR="000F14A3">
        <w:rPr>
          <w:rFonts w:ascii="Futura Lt BT" w:hAnsi="Futura Lt BT"/>
          <w:sz w:val="24"/>
          <w:szCs w:val="24"/>
        </w:rPr>
        <w:t xml:space="preserve"> </w:t>
      </w:r>
      <w:r w:rsidRPr="003755B4">
        <w:rPr>
          <w:rFonts w:ascii="Futura Lt BT" w:hAnsi="Futura Lt BT"/>
          <w:sz w:val="24"/>
          <w:szCs w:val="24"/>
        </w:rPr>
        <w:t>koji</w:t>
      </w:r>
      <w:r w:rsidR="000F14A3">
        <w:rPr>
          <w:rFonts w:ascii="Futura Lt BT" w:hAnsi="Futura Lt BT"/>
          <w:sz w:val="24"/>
          <w:szCs w:val="24"/>
        </w:rPr>
        <w:t xml:space="preserve"> </w:t>
      </w:r>
      <w:r w:rsidRPr="003755B4">
        <w:rPr>
          <w:rFonts w:ascii="Futura Lt BT" w:hAnsi="Futura Lt BT"/>
          <w:sz w:val="24"/>
          <w:szCs w:val="24"/>
        </w:rPr>
        <w:t>primaju</w:t>
      </w:r>
      <w:r w:rsidR="000F14A3">
        <w:rPr>
          <w:rFonts w:ascii="Futura Lt BT" w:hAnsi="Futura Lt BT"/>
          <w:sz w:val="24"/>
          <w:szCs w:val="24"/>
        </w:rPr>
        <w:t xml:space="preserve"> </w:t>
      </w:r>
      <w:r w:rsidRPr="003755B4">
        <w:rPr>
          <w:rFonts w:ascii="Futura Lt BT" w:hAnsi="Futura Lt BT"/>
          <w:sz w:val="24"/>
          <w:szCs w:val="24"/>
        </w:rPr>
        <w:t>struju</w:t>
      </w:r>
      <w:r w:rsidR="000F14A3">
        <w:rPr>
          <w:rFonts w:ascii="Futura Lt BT" w:hAnsi="Futura Lt BT"/>
          <w:sz w:val="24"/>
          <w:szCs w:val="24"/>
        </w:rPr>
        <w:t xml:space="preserve"> </w:t>
      </w:r>
      <w:r w:rsidRPr="003755B4">
        <w:rPr>
          <w:rFonts w:ascii="Futura Lt BT" w:hAnsi="Futura Lt BT"/>
          <w:sz w:val="24"/>
          <w:szCs w:val="24"/>
        </w:rPr>
        <w:t>od</w:t>
      </w:r>
      <w:r w:rsidR="000F14A3">
        <w:rPr>
          <w:rFonts w:ascii="Futura Lt BT" w:hAnsi="Futura Lt BT"/>
          <w:sz w:val="24"/>
          <w:szCs w:val="24"/>
        </w:rPr>
        <w:t xml:space="preserve"> </w:t>
      </w:r>
      <w:r w:rsidRPr="003755B4">
        <w:rPr>
          <w:rFonts w:ascii="Futura Lt BT" w:hAnsi="Futura Lt BT"/>
          <w:sz w:val="24"/>
          <w:szCs w:val="24"/>
        </w:rPr>
        <w:t>visokonaponskih</w:t>
      </w:r>
      <w:r w:rsidR="000F14A3">
        <w:rPr>
          <w:rFonts w:ascii="Futura Lt BT" w:hAnsi="Futura Lt BT"/>
          <w:sz w:val="24"/>
          <w:szCs w:val="24"/>
        </w:rPr>
        <w:t xml:space="preserve"> </w:t>
      </w:r>
      <w:r w:rsidRPr="003755B4">
        <w:rPr>
          <w:rFonts w:ascii="Futura Lt BT" w:hAnsi="Futura Lt BT"/>
          <w:sz w:val="24"/>
          <w:szCs w:val="24"/>
        </w:rPr>
        <w:t>dalekovoda</w:t>
      </w:r>
      <w:r w:rsidR="000F14A3">
        <w:rPr>
          <w:rFonts w:ascii="Futura Lt BT" w:hAnsi="Futura Lt BT"/>
          <w:sz w:val="24"/>
          <w:szCs w:val="24"/>
        </w:rPr>
        <w:t xml:space="preserve"> </w:t>
      </w:r>
      <w:r w:rsidRPr="003755B4">
        <w:rPr>
          <w:rFonts w:ascii="Futura Lt BT" w:hAnsi="Futura Lt BT"/>
          <w:sz w:val="24"/>
          <w:szCs w:val="24"/>
        </w:rPr>
        <w:t>preko</w:t>
      </w:r>
      <w:r w:rsidR="000F14A3">
        <w:rPr>
          <w:rFonts w:ascii="Futura Lt BT" w:hAnsi="Futura Lt BT"/>
          <w:sz w:val="24"/>
          <w:szCs w:val="24"/>
        </w:rPr>
        <w:t xml:space="preserve"> </w:t>
      </w:r>
      <w:r w:rsidRPr="003755B4">
        <w:rPr>
          <w:rFonts w:ascii="Futura Lt BT" w:hAnsi="Futura Lt BT"/>
          <w:sz w:val="24"/>
          <w:szCs w:val="24"/>
        </w:rPr>
        <w:t>pripadajućih</w:t>
      </w:r>
      <w:r w:rsidR="000F14A3">
        <w:rPr>
          <w:rFonts w:ascii="Futura Lt BT" w:hAnsi="Futura Lt BT"/>
          <w:sz w:val="24"/>
          <w:szCs w:val="24"/>
        </w:rPr>
        <w:t xml:space="preserve"> </w:t>
      </w:r>
      <w:r w:rsidRPr="003755B4">
        <w:rPr>
          <w:rFonts w:ascii="Futura Lt BT" w:hAnsi="Futura Lt BT"/>
          <w:sz w:val="24"/>
          <w:szCs w:val="24"/>
        </w:rPr>
        <w:t>transformatorskih</w:t>
      </w:r>
      <w:r w:rsidR="000F14A3">
        <w:rPr>
          <w:rFonts w:ascii="Futura Lt BT" w:hAnsi="Futura Lt BT"/>
          <w:sz w:val="24"/>
          <w:szCs w:val="24"/>
        </w:rPr>
        <w:t xml:space="preserve"> </w:t>
      </w:r>
      <w:r w:rsidRPr="003755B4">
        <w:rPr>
          <w:rFonts w:ascii="Futura Lt BT" w:hAnsi="Futura Lt BT"/>
          <w:sz w:val="24"/>
          <w:szCs w:val="24"/>
        </w:rPr>
        <w:t>postrojenja.</w:t>
      </w:r>
      <w:r w:rsidR="000F14A3">
        <w:rPr>
          <w:rFonts w:ascii="Futura Lt BT" w:hAnsi="Futura Lt BT"/>
          <w:sz w:val="24"/>
          <w:szCs w:val="24"/>
        </w:rPr>
        <w:t xml:space="preserve"> </w:t>
      </w:r>
      <w:r w:rsidRPr="003755B4">
        <w:rPr>
          <w:rFonts w:ascii="Futura Lt BT" w:hAnsi="Futura Lt BT"/>
          <w:sz w:val="24"/>
          <w:szCs w:val="24"/>
        </w:rPr>
        <w:t>Mrežu</w:t>
      </w:r>
      <w:r w:rsidR="000F14A3">
        <w:rPr>
          <w:rFonts w:ascii="Futura Lt BT" w:hAnsi="Futura Lt BT"/>
          <w:sz w:val="24"/>
          <w:szCs w:val="24"/>
        </w:rPr>
        <w:t xml:space="preserve"> </w:t>
      </w:r>
      <w:r w:rsidRPr="003755B4">
        <w:rPr>
          <w:rFonts w:ascii="Futura Lt BT" w:hAnsi="Futura Lt BT"/>
          <w:sz w:val="24"/>
          <w:szCs w:val="24"/>
        </w:rPr>
        <w:t>transformatorskih</w:t>
      </w:r>
      <w:r w:rsidR="000F14A3">
        <w:rPr>
          <w:rFonts w:ascii="Futura Lt BT" w:hAnsi="Futura Lt BT"/>
          <w:sz w:val="24"/>
          <w:szCs w:val="24"/>
        </w:rPr>
        <w:t xml:space="preserve"> </w:t>
      </w:r>
      <w:r w:rsidRPr="003755B4">
        <w:rPr>
          <w:rFonts w:ascii="Futura Lt BT" w:hAnsi="Futura Lt BT"/>
          <w:sz w:val="24"/>
          <w:szCs w:val="24"/>
        </w:rPr>
        <w:t>postrojenja</w:t>
      </w:r>
      <w:r w:rsidR="000F14A3">
        <w:rPr>
          <w:rFonts w:ascii="Futura Lt BT" w:hAnsi="Futura Lt BT"/>
          <w:sz w:val="24"/>
          <w:szCs w:val="24"/>
        </w:rPr>
        <w:t xml:space="preserve"> </w:t>
      </w:r>
      <w:r w:rsidRPr="003755B4">
        <w:rPr>
          <w:rFonts w:ascii="Futura Lt BT" w:hAnsi="Futura Lt BT"/>
          <w:sz w:val="24"/>
          <w:szCs w:val="24"/>
        </w:rPr>
        <w:t>čine</w:t>
      </w:r>
      <w:r w:rsidR="000F14A3">
        <w:rPr>
          <w:rFonts w:ascii="Futura Lt BT" w:hAnsi="Futura Lt BT"/>
          <w:sz w:val="24"/>
          <w:szCs w:val="24"/>
        </w:rPr>
        <w:t xml:space="preserve"> </w:t>
      </w:r>
      <w:r w:rsidRPr="003755B4">
        <w:rPr>
          <w:rFonts w:ascii="Futura Lt BT" w:hAnsi="Futura Lt BT"/>
          <w:sz w:val="24"/>
          <w:szCs w:val="24"/>
        </w:rPr>
        <w:t>četiri</w:t>
      </w:r>
      <w:r w:rsidR="000F14A3">
        <w:rPr>
          <w:rFonts w:ascii="Futura Lt BT" w:hAnsi="Futura Lt BT"/>
          <w:sz w:val="24"/>
          <w:szCs w:val="24"/>
        </w:rPr>
        <w:t xml:space="preserve"> </w:t>
      </w:r>
      <w:r w:rsidRPr="003755B4">
        <w:rPr>
          <w:rFonts w:ascii="Futura Lt BT" w:hAnsi="Futura Lt BT"/>
          <w:sz w:val="24"/>
          <w:szCs w:val="24"/>
        </w:rPr>
        <w:t>trafostanice</w:t>
      </w:r>
      <w:r w:rsidR="000F14A3">
        <w:rPr>
          <w:rFonts w:ascii="Futura Lt BT" w:hAnsi="Futura Lt BT"/>
          <w:sz w:val="24"/>
          <w:szCs w:val="24"/>
        </w:rPr>
        <w:t xml:space="preserve"> </w:t>
      </w:r>
      <w:r w:rsidRPr="003755B4">
        <w:rPr>
          <w:rFonts w:ascii="Futura Lt BT" w:hAnsi="Futura Lt BT"/>
          <w:sz w:val="24"/>
          <w:szCs w:val="24"/>
        </w:rPr>
        <w:t>–</w:t>
      </w:r>
      <w:r w:rsidR="000F14A3">
        <w:rPr>
          <w:rFonts w:ascii="Futura Lt BT" w:hAnsi="Futura Lt BT"/>
          <w:sz w:val="24"/>
          <w:szCs w:val="24"/>
        </w:rPr>
        <w:t xml:space="preserve"> </w:t>
      </w:r>
      <w:r w:rsidRPr="003755B4">
        <w:rPr>
          <w:rFonts w:ascii="Futura Lt BT" w:hAnsi="Futura Lt BT"/>
          <w:sz w:val="24"/>
          <w:szCs w:val="24"/>
        </w:rPr>
        <w:t>TS</w:t>
      </w:r>
      <w:r w:rsidR="000F14A3">
        <w:rPr>
          <w:rFonts w:ascii="Futura Lt BT" w:hAnsi="Futura Lt BT"/>
          <w:sz w:val="24"/>
          <w:szCs w:val="24"/>
        </w:rPr>
        <w:t xml:space="preserve"> </w:t>
      </w:r>
      <w:r w:rsidRPr="003755B4">
        <w:rPr>
          <w:rFonts w:ascii="Futura Lt BT" w:hAnsi="Futura Lt BT"/>
          <w:sz w:val="24"/>
          <w:szCs w:val="24"/>
        </w:rPr>
        <w:t>110/xx</w:t>
      </w:r>
      <w:r w:rsidR="000F14A3">
        <w:rPr>
          <w:rFonts w:ascii="Futura Lt BT" w:hAnsi="Futura Lt BT"/>
          <w:sz w:val="24"/>
          <w:szCs w:val="24"/>
        </w:rPr>
        <w:t xml:space="preserve"> </w:t>
      </w:r>
      <w:r w:rsidRPr="003755B4">
        <w:rPr>
          <w:rFonts w:ascii="Futura Lt BT" w:hAnsi="Futura Lt BT"/>
          <w:sz w:val="24"/>
          <w:szCs w:val="24"/>
        </w:rPr>
        <w:t>kV</w:t>
      </w:r>
      <w:r w:rsidR="000F14A3">
        <w:rPr>
          <w:rFonts w:ascii="Futura Lt BT" w:hAnsi="Futura Lt BT"/>
          <w:sz w:val="24"/>
          <w:szCs w:val="24"/>
        </w:rPr>
        <w:t xml:space="preserve"> </w:t>
      </w:r>
      <w:r w:rsidRPr="003755B4">
        <w:rPr>
          <w:rFonts w:ascii="Futura Lt BT" w:hAnsi="Futura Lt BT"/>
          <w:sz w:val="24"/>
          <w:szCs w:val="24"/>
        </w:rPr>
        <w:t>(TS</w:t>
      </w:r>
      <w:r w:rsidR="000F14A3">
        <w:rPr>
          <w:rFonts w:ascii="Futura Lt BT" w:hAnsi="Futura Lt BT"/>
          <w:sz w:val="24"/>
          <w:szCs w:val="24"/>
        </w:rPr>
        <w:t xml:space="preserve"> </w:t>
      </w:r>
      <w:r w:rsidRPr="003755B4">
        <w:rPr>
          <w:rFonts w:ascii="Futura Lt BT" w:hAnsi="Futura Lt BT"/>
          <w:sz w:val="24"/>
          <w:szCs w:val="24"/>
        </w:rPr>
        <w:t>110/35</w:t>
      </w:r>
      <w:r w:rsidR="000F14A3">
        <w:rPr>
          <w:rFonts w:ascii="Futura Lt BT" w:hAnsi="Futura Lt BT"/>
          <w:sz w:val="24"/>
          <w:szCs w:val="24"/>
        </w:rPr>
        <w:t xml:space="preserve"> </w:t>
      </w:r>
      <w:r w:rsidRPr="003755B4">
        <w:rPr>
          <w:rFonts w:ascii="Futura Lt BT" w:hAnsi="Futura Lt BT"/>
          <w:sz w:val="24"/>
          <w:szCs w:val="24"/>
        </w:rPr>
        <w:t>kV</w:t>
      </w:r>
      <w:r w:rsidR="000F14A3">
        <w:rPr>
          <w:rFonts w:ascii="Futura Lt BT" w:hAnsi="Futura Lt BT"/>
          <w:sz w:val="24"/>
          <w:szCs w:val="24"/>
        </w:rPr>
        <w:t xml:space="preserve"> </w:t>
      </w:r>
      <w:r w:rsidRPr="003755B4">
        <w:rPr>
          <w:rFonts w:ascii="Futura Lt BT" w:hAnsi="Futura Lt BT"/>
          <w:sz w:val="24"/>
          <w:szCs w:val="24"/>
        </w:rPr>
        <w:t>Oštarije,</w:t>
      </w:r>
      <w:r w:rsidR="000F14A3">
        <w:rPr>
          <w:rFonts w:ascii="Futura Lt BT" w:hAnsi="Futura Lt BT"/>
          <w:sz w:val="24"/>
          <w:szCs w:val="24"/>
        </w:rPr>
        <w:t xml:space="preserve"> </w:t>
      </w:r>
      <w:r w:rsidRPr="003755B4">
        <w:rPr>
          <w:rFonts w:ascii="Futura Lt BT" w:hAnsi="Futura Lt BT"/>
          <w:sz w:val="24"/>
          <w:szCs w:val="24"/>
        </w:rPr>
        <w:t>TS</w:t>
      </w:r>
      <w:r w:rsidR="000F14A3">
        <w:rPr>
          <w:rFonts w:ascii="Futura Lt BT" w:hAnsi="Futura Lt BT"/>
          <w:sz w:val="24"/>
          <w:szCs w:val="24"/>
        </w:rPr>
        <w:t xml:space="preserve"> </w:t>
      </w:r>
      <w:r w:rsidRPr="003755B4">
        <w:rPr>
          <w:rFonts w:ascii="Futura Lt BT" w:hAnsi="Futura Lt BT"/>
          <w:sz w:val="24"/>
          <w:szCs w:val="24"/>
        </w:rPr>
        <w:t>110/35</w:t>
      </w:r>
      <w:r w:rsidR="000F14A3">
        <w:rPr>
          <w:rFonts w:ascii="Futura Lt BT" w:hAnsi="Futura Lt BT"/>
          <w:sz w:val="24"/>
          <w:szCs w:val="24"/>
        </w:rPr>
        <w:t xml:space="preserve"> </w:t>
      </w:r>
      <w:proofErr w:type="spellStart"/>
      <w:r w:rsidRPr="003755B4">
        <w:rPr>
          <w:rFonts w:ascii="Futura Lt BT" w:hAnsi="Futura Lt BT"/>
          <w:sz w:val="24"/>
          <w:szCs w:val="24"/>
        </w:rPr>
        <w:t>Pokupje</w:t>
      </w:r>
      <w:proofErr w:type="spellEnd"/>
      <w:r w:rsidRPr="003755B4">
        <w:rPr>
          <w:rFonts w:ascii="Futura Lt BT" w:hAnsi="Futura Lt BT"/>
          <w:sz w:val="24"/>
          <w:szCs w:val="24"/>
        </w:rPr>
        <w:t>,</w:t>
      </w:r>
      <w:r w:rsidR="000F14A3">
        <w:rPr>
          <w:rFonts w:ascii="Futura Lt BT" w:hAnsi="Futura Lt BT"/>
          <w:sz w:val="24"/>
          <w:szCs w:val="24"/>
        </w:rPr>
        <w:t xml:space="preserve"> </w:t>
      </w:r>
      <w:r w:rsidRPr="003755B4">
        <w:rPr>
          <w:rFonts w:ascii="Futura Lt BT" w:hAnsi="Futura Lt BT"/>
          <w:sz w:val="24"/>
          <w:szCs w:val="24"/>
        </w:rPr>
        <w:t>TS</w:t>
      </w:r>
      <w:r w:rsidR="000F14A3">
        <w:rPr>
          <w:rFonts w:ascii="Futura Lt BT" w:hAnsi="Futura Lt BT"/>
          <w:sz w:val="24"/>
          <w:szCs w:val="24"/>
        </w:rPr>
        <w:t xml:space="preserve"> </w:t>
      </w:r>
      <w:r w:rsidRPr="003755B4">
        <w:rPr>
          <w:rFonts w:ascii="Futura Lt BT" w:hAnsi="Futura Lt BT"/>
          <w:sz w:val="24"/>
          <w:szCs w:val="24"/>
        </w:rPr>
        <w:t>110/35/10</w:t>
      </w:r>
      <w:r w:rsidR="000F14A3">
        <w:rPr>
          <w:rFonts w:ascii="Futura Lt BT" w:hAnsi="Futura Lt BT"/>
          <w:sz w:val="24"/>
          <w:szCs w:val="24"/>
        </w:rPr>
        <w:t xml:space="preserve"> </w:t>
      </w:r>
      <w:r w:rsidRPr="003755B4">
        <w:rPr>
          <w:rFonts w:ascii="Futura Lt BT" w:hAnsi="Futura Lt BT"/>
          <w:sz w:val="24"/>
          <w:szCs w:val="24"/>
        </w:rPr>
        <w:t>kV</w:t>
      </w:r>
      <w:r w:rsidR="000F14A3">
        <w:rPr>
          <w:rFonts w:ascii="Futura Lt BT" w:hAnsi="Futura Lt BT"/>
          <w:sz w:val="24"/>
          <w:szCs w:val="24"/>
        </w:rPr>
        <w:t xml:space="preserve"> </w:t>
      </w:r>
      <w:proofErr w:type="spellStart"/>
      <w:r w:rsidRPr="003755B4">
        <w:rPr>
          <w:rFonts w:ascii="Futura Lt BT" w:hAnsi="Futura Lt BT"/>
          <w:sz w:val="24"/>
          <w:szCs w:val="24"/>
        </w:rPr>
        <w:t>Švarča</w:t>
      </w:r>
      <w:proofErr w:type="spellEnd"/>
      <w:r w:rsidR="000F14A3">
        <w:rPr>
          <w:rFonts w:ascii="Futura Lt BT" w:hAnsi="Futura Lt BT"/>
          <w:sz w:val="24"/>
          <w:szCs w:val="24"/>
        </w:rPr>
        <w:t xml:space="preserve"> </w:t>
      </w:r>
      <w:r w:rsidRPr="003755B4">
        <w:rPr>
          <w:rFonts w:ascii="Futura Lt BT" w:hAnsi="Futura Lt BT"/>
          <w:sz w:val="24"/>
          <w:szCs w:val="24"/>
        </w:rPr>
        <w:t>i</w:t>
      </w:r>
      <w:r w:rsidR="000F14A3">
        <w:rPr>
          <w:rFonts w:ascii="Futura Lt BT" w:hAnsi="Futura Lt BT"/>
          <w:sz w:val="24"/>
          <w:szCs w:val="24"/>
        </w:rPr>
        <w:t xml:space="preserve"> </w:t>
      </w:r>
      <w:r w:rsidRPr="003755B4">
        <w:rPr>
          <w:rFonts w:ascii="Futura Lt BT" w:hAnsi="Futura Lt BT"/>
          <w:sz w:val="24"/>
          <w:szCs w:val="24"/>
        </w:rPr>
        <w:t>TS</w:t>
      </w:r>
      <w:r w:rsidR="000F14A3">
        <w:rPr>
          <w:rFonts w:ascii="Futura Lt BT" w:hAnsi="Futura Lt BT"/>
          <w:sz w:val="24"/>
          <w:szCs w:val="24"/>
        </w:rPr>
        <w:t xml:space="preserve"> </w:t>
      </w:r>
      <w:r w:rsidRPr="003755B4">
        <w:rPr>
          <w:rFonts w:ascii="Futura Lt BT" w:hAnsi="Futura Lt BT"/>
          <w:sz w:val="24"/>
          <w:szCs w:val="24"/>
        </w:rPr>
        <w:t>110/10</w:t>
      </w:r>
      <w:r w:rsidR="000F14A3">
        <w:rPr>
          <w:rFonts w:ascii="Futura Lt BT" w:hAnsi="Futura Lt BT"/>
          <w:sz w:val="24"/>
          <w:szCs w:val="24"/>
        </w:rPr>
        <w:t xml:space="preserve"> </w:t>
      </w:r>
      <w:r w:rsidRPr="003755B4">
        <w:rPr>
          <w:rFonts w:ascii="Futura Lt BT" w:hAnsi="Futura Lt BT"/>
          <w:sz w:val="24"/>
          <w:szCs w:val="24"/>
        </w:rPr>
        <w:t>kV</w:t>
      </w:r>
      <w:r w:rsidR="000F14A3">
        <w:rPr>
          <w:rFonts w:ascii="Futura Lt BT" w:hAnsi="Futura Lt BT"/>
          <w:sz w:val="24"/>
          <w:szCs w:val="24"/>
        </w:rPr>
        <w:t xml:space="preserve"> </w:t>
      </w:r>
      <w:r w:rsidRPr="003755B4">
        <w:rPr>
          <w:rFonts w:ascii="Futura Lt BT" w:hAnsi="Futura Lt BT"/>
          <w:sz w:val="24"/>
          <w:szCs w:val="24"/>
        </w:rPr>
        <w:t>Dubovac</w:t>
      </w:r>
      <w:r w:rsidR="000F14A3">
        <w:rPr>
          <w:rFonts w:ascii="Futura Lt BT" w:hAnsi="Futura Lt BT"/>
          <w:sz w:val="24"/>
          <w:szCs w:val="24"/>
        </w:rPr>
        <w:t xml:space="preserve"> </w:t>
      </w:r>
      <w:r w:rsidRPr="003755B4">
        <w:rPr>
          <w:rFonts w:ascii="Futura Lt BT" w:hAnsi="Futura Lt BT"/>
          <w:sz w:val="24"/>
          <w:szCs w:val="24"/>
        </w:rPr>
        <w:t>–</w:t>
      </w:r>
      <w:r w:rsidR="000F14A3">
        <w:rPr>
          <w:rFonts w:ascii="Futura Lt BT" w:hAnsi="Futura Lt BT"/>
          <w:sz w:val="24"/>
          <w:szCs w:val="24"/>
        </w:rPr>
        <w:t xml:space="preserve"> </w:t>
      </w:r>
      <w:r w:rsidRPr="003755B4">
        <w:rPr>
          <w:rFonts w:ascii="Futura Lt BT" w:hAnsi="Futura Lt BT"/>
          <w:sz w:val="24"/>
          <w:szCs w:val="24"/>
        </w:rPr>
        <w:t>zatim</w:t>
      </w:r>
      <w:r w:rsidR="000F14A3">
        <w:rPr>
          <w:rFonts w:ascii="Futura Lt BT" w:hAnsi="Futura Lt BT"/>
          <w:sz w:val="24"/>
          <w:szCs w:val="24"/>
        </w:rPr>
        <w:t xml:space="preserve"> </w:t>
      </w:r>
      <w:r w:rsidRPr="003755B4">
        <w:rPr>
          <w:rFonts w:ascii="Futura Lt BT" w:hAnsi="Futura Lt BT"/>
          <w:sz w:val="24"/>
          <w:szCs w:val="24"/>
        </w:rPr>
        <w:t>26</w:t>
      </w:r>
      <w:r w:rsidR="000F14A3">
        <w:rPr>
          <w:rFonts w:ascii="Futura Lt BT" w:hAnsi="Futura Lt BT"/>
          <w:sz w:val="24"/>
          <w:szCs w:val="24"/>
        </w:rPr>
        <w:t xml:space="preserve"> </w:t>
      </w:r>
      <w:r w:rsidRPr="003755B4">
        <w:rPr>
          <w:rFonts w:ascii="Futura Lt BT" w:hAnsi="Futura Lt BT"/>
          <w:sz w:val="24"/>
          <w:szCs w:val="24"/>
        </w:rPr>
        <w:t>trafostanica</w:t>
      </w:r>
      <w:r w:rsidR="000F14A3">
        <w:rPr>
          <w:rFonts w:ascii="Futura Lt BT" w:hAnsi="Futura Lt BT"/>
          <w:sz w:val="24"/>
          <w:szCs w:val="24"/>
        </w:rPr>
        <w:t xml:space="preserve"> </w:t>
      </w:r>
      <w:r w:rsidRPr="003755B4">
        <w:rPr>
          <w:rFonts w:ascii="Futura Lt BT" w:hAnsi="Futura Lt BT"/>
          <w:sz w:val="24"/>
          <w:szCs w:val="24"/>
        </w:rPr>
        <w:t>nazivne</w:t>
      </w:r>
      <w:r w:rsidR="000F14A3">
        <w:rPr>
          <w:rFonts w:ascii="Futura Lt BT" w:hAnsi="Futura Lt BT"/>
          <w:sz w:val="24"/>
          <w:szCs w:val="24"/>
        </w:rPr>
        <w:t xml:space="preserve"> </w:t>
      </w:r>
      <w:r w:rsidRPr="003755B4">
        <w:rPr>
          <w:rFonts w:ascii="Futura Lt BT" w:hAnsi="Futura Lt BT"/>
          <w:sz w:val="24"/>
          <w:szCs w:val="24"/>
        </w:rPr>
        <w:t>snage</w:t>
      </w:r>
      <w:r w:rsidR="000F14A3">
        <w:rPr>
          <w:rFonts w:ascii="Futura Lt BT" w:hAnsi="Futura Lt BT"/>
          <w:sz w:val="24"/>
          <w:szCs w:val="24"/>
        </w:rPr>
        <w:t xml:space="preserve"> </w:t>
      </w:r>
      <w:r w:rsidRPr="003755B4">
        <w:rPr>
          <w:rFonts w:ascii="Futura Lt BT" w:hAnsi="Futura Lt BT"/>
          <w:sz w:val="24"/>
          <w:szCs w:val="24"/>
        </w:rPr>
        <w:t>35</w:t>
      </w:r>
      <w:r w:rsidR="000F14A3">
        <w:rPr>
          <w:rFonts w:ascii="Futura Lt BT" w:hAnsi="Futura Lt BT"/>
          <w:sz w:val="24"/>
          <w:szCs w:val="24"/>
        </w:rPr>
        <w:t xml:space="preserve"> </w:t>
      </w:r>
      <w:r w:rsidRPr="003755B4">
        <w:rPr>
          <w:rFonts w:ascii="Futura Lt BT" w:hAnsi="Futura Lt BT"/>
          <w:sz w:val="24"/>
          <w:szCs w:val="24"/>
        </w:rPr>
        <w:t>kV</w:t>
      </w:r>
      <w:r w:rsidR="000F14A3">
        <w:rPr>
          <w:rFonts w:ascii="Futura Lt BT" w:hAnsi="Futura Lt BT"/>
          <w:sz w:val="24"/>
          <w:szCs w:val="24"/>
        </w:rPr>
        <w:t xml:space="preserve"> </w:t>
      </w:r>
      <w:r w:rsidRPr="003755B4">
        <w:rPr>
          <w:rFonts w:ascii="Futura Lt BT" w:hAnsi="Futura Lt BT"/>
          <w:sz w:val="24"/>
          <w:szCs w:val="24"/>
        </w:rPr>
        <w:t>te</w:t>
      </w:r>
      <w:r w:rsidR="000F14A3">
        <w:rPr>
          <w:rFonts w:ascii="Futura Lt BT" w:hAnsi="Futura Lt BT"/>
          <w:sz w:val="24"/>
          <w:szCs w:val="24"/>
        </w:rPr>
        <w:t xml:space="preserve"> </w:t>
      </w:r>
      <w:r w:rsidRPr="003755B4">
        <w:rPr>
          <w:rFonts w:ascii="Futura Lt BT" w:hAnsi="Futura Lt BT"/>
          <w:sz w:val="24"/>
          <w:szCs w:val="24"/>
        </w:rPr>
        <w:t>više</w:t>
      </w:r>
      <w:r w:rsidR="000F14A3">
        <w:rPr>
          <w:rFonts w:ascii="Futura Lt BT" w:hAnsi="Futura Lt BT"/>
          <w:sz w:val="24"/>
          <w:szCs w:val="24"/>
        </w:rPr>
        <w:t xml:space="preserve"> </w:t>
      </w:r>
      <w:r w:rsidRPr="003755B4">
        <w:rPr>
          <w:rFonts w:ascii="Futura Lt BT" w:hAnsi="Futura Lt BT"/>
          <w:sz w:val="24"/>
          <w:szCs w:val="24"/>
        </w:rPr>
        <w:t>trafostanica</w:t>
      </w:r>
      <w:r w:rsidR="000F14A3">
        <w:rPr>
          <w:rFonts w:ascii="Futura Lt BT" w:hAnsi="Futura Lt BT"/>
          <w:sz w:val="24"/>
          <w:szCs w:val="24"/>
        </w:rPr>
        <w:t xml:space="preserve"> </w:t>
      </w:r>
      <w:r w:rsidRPr="003755B4">
        <w:rPr>
          <w:rFonts w:ascii="Futura Lt BT" w:hAnsi="Futura Lt BT"/>
          <w:sz w:val="24"/>
          <w:szCs w:val="24"/>
        </w:rPr>
        <w:t>nazivnih</w:t>
      </w:r>
      <w:r w:rsidR="000F14A3">
        <w:rPr>
          <w:rFonts w:ascii="Futura Lt BT" w:hAnsi="Futura Lt BT"/>
          <w:sz w:val="24"/>
          <w:szCs w:val="24"/>
        </w:rPr>
        <w:t xml:space="preserve"> </w:t>
      </w:r>
      <w:r w:rsidRPr="003755B4">
        <w:rPr>
          <w:rFonts w:ascii="Futura Lt BT" w:hAnsi="Futura Lt BT"/>
          <w:sz w:val="24"/>
          <w:szCs w:val="24"/>
        </w:rPr>
        <w:t>snaga</w:t>
      </w:r>
      <w:r w:rsidR="000F14A3">
        <w:rPr>
          <w:rFonts w:ascii="Futura Lt BT" w:hAnsi="Futura Lt BT"/>
          <w:sz w:val="24"/>
          <w:szCs w:val="24"/>
        </w:rPr>
        <w:t xml:space="preserve"> </w:t>
      </w:r>
      <w:r w:rsidRPr="003755B4">
        <w:rPr>
          <w:rFonts w:ascii="Futura Lt BT" w:hAnsi="Futura Lt BT"/>
          <w:sz w:val="24"/>
          <w:szCs w:val="24"/>
        </w:rPr>
        <w:t>10</w:t>
      </w:r>
      <w:r w:rsidR="000F14A3">
        <w:rPr>
          <w:rFonts w:ascii="Futura Lt BT" w:hAnsi="Futura Lt BT"/>
          <w:sz w:val="24"/>
          <w:szCs w:val="24"/>
        </w:rPr>
        <w:t xml:space="preserve"> </w:t>
      </w:r>
      <w:r w:rsidRPr="003755B4">
        <w:rPr>
          <w:rFonts w:ascii="Futura Lt BT" w:hAnsi="Futura Lt BT"/>
          <w:sz w:val="24"/>
          <w:szCs w:val="24"/>
        </w:rPr>
        <w:t>kV</w:t>
      </w:r>
      <w:r w:rsidR="000F14A3">
        <w:rPr>
          <w:rFonts w:ascii="Futura Lt BT" w:hAnsi="Futura Lt BT"/>
          <w:sz w:val="24"/>
          <w:szCs w:val="24"/>
        </w:rPr>
        <w:t xml:space="preserve"> </w:t>
      </w:r>
      <w:r w:rsidRPr="003755B4">
        <w:rPr>
          <w:rFonts w:ascii="Futura Lt BT" w:hAnsi="Futura Lt BT"/>
          <w:sz w:val="24"/>
          <w:szCs w:val="24"/>
        </w:rPr>
        <w:t>i</w:t>
      </w:r>
      <w:r w:rsidR="000F14A3">
        <w:rPr>
          <w:rFonts w:ascii="Futura Lt BT" w:hAnsi="Futura Lt BT"/>
          <w:sz w:val="24"/>
          <w:szCs w:val="24"/>
        </w:rPr>
        <w:t xml:space="preserve"> </w:t>
      </w:r>
      <w:r w:rsidRPr="003755B4">
        <w:rPr>
          <w:rFonts w:ascii="Futura Lt BT" w:hAnsi="Futura Lt BT"/>
          <w:sz w:val="24"/>
          <w:szCs w:val="24"/>
        </w:rPr>
        <w:t>20</w:t>
      </w:r>
      <w:r w:rsidR="000F14A3">
        <w:rPr>
          <w:rFonts w:ascii="Futura Lt BT" w:hAnsi="Futura Lt BT"/>
          <w:sz w:val="24"/>
          <w:szCs w:val="24"/>
        </w:rPr>
        <w:t xml:space="preserve"> </w:t>
      </w:r>
      <w:proofErr w:type="spellStart"/>
      <w:r w:rsidRPr="003755B4">
        <w:rPr>
          <w:rFonts w:ascii="Futura Lt BT" w:hAnsi="Futura Lt BT"/>
          <w:sz w:val="24"/>
          <w:szCs w:val="24"/>
        </w:rPr>
        <w:t>kV.</w:t>
      </w:r>
      <w:proofErr w:type="spellEnd"/>
      <w:r w:rsidR="000F14A3">
        <w:rPr>
          <w:rFonts w:ascii="Futura Lt BT" w:hAnsi="Futura Lt BT"/>
          <w:sz w:val="24"/>
          <w:szCs w:val="24"/>
        </w:rPr>
        <w:t xml:space="preserve"> </w:t>
      </w:r>
      <w:r w:rsidRPr="003755B4">
        <w:rPr>
          <w:rFonts w:ascii="Futura Lt BT" w:hAnsi="Futura Lt BT"/>
          <w:sz w:val="24"/>
          <w:szCs w:val="24"/>
        </w:rPr>
        <w:t>Dio</w:t>
      </w:r>
      <w:r w:rsidR="000F14A3">
        <w:rPr>
          <w:rFonts w:ascii="Futura Lt BT" w:hAnsi="Futura Lt BT"/>
          <w:sz w:val="24"/>
          <w:szCs w:val="24"/>
        </w:rPr>
        <w:t xml:space="preserve"> </w:t>
      </w:r>
      <w:r w:rsidRPr="003755B4">
        <w:rPr>
          <w:rFonts w:ascii="Futura Lt BT" w:hAnsi="Futura Lt BT"/>
          <w:sz w:val="24"/>
          <w:szCs w:val="24"/>
        </w:rPr>
        <w:t>Županije</w:t>
      </w:r>
      <w:r w:rsidR="000F14A3">
        <w:rPr>
          <w:rFonts w:ascii="Futura Lt BT" w:hAnsi="Futura Lt BT"/>
          <w:sz w:val="24"/>
          <w:szCs w:val="24"/>
        </w:rPr>
        <w:t xml:space="preserve"> </w:t>
      </w:r>
      <w:r w:rsidRPr="003755B4">
        <w:rPr>
          <w:rFonts w:ascii="Futura Lt BT" w:hAnsi="Futura Lt BT"/>
          <w:sz w:val="24"/>
          <w:szCs w:val="24"/>
        </w:rPr>
        <w:t>se</w:t>
      </w:r>
      <w:r w:rsidR="000F14A3">
        <w:rPr>
          <w:rFonts w:ascii="Futura Lt BT" w:hAnsi="Futura Lt BT"/>
          <w:sz w:val="24"/>
          <w:szCs w:val="24"/>
        </w:rPr>
        <w:t xml:space="preserve"> </w:t>
      </w:r>
      <w:r w:rsidRPr="003755B4">
        <w:rPr>
          <w:rFonts w:ascii="Futura Lt BT" w:hAnsi="Futura Lt BT"/>
          <w:sz w:val="24"/>
          <w:szCs w:val="24"/>
        </w:rPr>
        <w:t>napaja</w:t>
      </w:r>
      <w:r w:rsidR="000F14A3">
        <w:rPr>
          <w:rFonts w:ascii="Futura Lt BT" w:hAnsi="Futura Lt BT"/>
          <w:sz w:val="24"/>
          <w:szCs w:val="24"/>
        </w:rPr>
        <w:t xml:space="preserve"> </w:t>
      </w:r>
      <w:r w:rsidRPr="003755B4">
        <w:rPr>
          <w:rFonts w:ascii="Futura Lt BT" w:hAnsi="Futura Lt BT"/>
          <w:sz w:val="24"/>
          <w:szCs w:val="24"/>
        </w:rPr>
        <w:t>iz</w:t>
      </w:r>
      <w:r w:rsidR="000F14A3">
        <w:rPr>
          <w:rFonts w:ascii="Futura Lt BT" w:hAnsi="Futura Lt BT"/>
          <w:sz w:val="24"/>
          <w:szCs w:val="24"/>
        </w:rPr>
        <w:t xml:space="preserve"> </w:t>
      </w:r>
      <w:r w:rsidRPr="003755B4">
        <w:rPr>
          <w:rFonts w:ascii="Futura Lt BT" w:hAnsi="Futura Lt BT"/>
          <w:sz w:val="24"/>
          <w:szCs w:val="24"/>
        </w:rPr>
        <w:t>trafostanica</w:t>
      </w:r>
      <w:r w:rsidR="000F14A3">
        <w:rPr>
          <w:rFonts w:ascii="Futura Lt BT" w:hAnsi="Futura Lt BT"/>
          <w:sz w:val="24"/>
          <w:szCs w:val="24"/>
        </w:rPr>
        <w:t xml:space="preserve"> </w:t>
      </w:r>
      <w:r w:rsidRPr="003755B4">
        <w:rPr>
          <w:rFonts w:ascii="Futura Lt BT" w:hAnsi="Futura Lt BT"/>
          <w:sz w:val="24"/>
          <w:szCs w:val="24"/>
        </w:rPr>
        <w:t>iz</w:t>
      </w:r>
      <w:r w:rsidR="000F14A3">
        <w:rPr>
          <w:rFonts w:ascii="Futura Lt BT" w:hAnsi="Futura Lt BT"/>
          <w:sz w:val="24"/>
          <w:szCs w:val="24"/>
        </w:rPr>
        <w:t xml:space="preserve"> </w:t>
      </w:r>
      <w:r w:rsidRPr="003755B4">
        <w:rPr>
          <w:rFonts w:ascii="Futura Lt BT" w:hAnsi="Futura Lt BT"/>
          <w:sz w:val="24"/>
          <w:szCs w:val="24"/>
        </w:rPr>
        <w:t>drugih</w:t>
      </w:r>
      <w:r w:rsidR="000F14A3">
        <w:rPr>
          <w:rFonts w:ascii="Futura Lt BT" w:hAnsi="Futura Lt BT"/>
          <w:sz w:val="24"/>
          <w:szCs w:val="24"/>
        </w:rPr>
        <w:t xml:space="preserve"> </w:t>
      </w:r>
      <w:r w:rsidRPr="003755B4">
        <w:rPr>
          <w:rFonts w:ascii="Futura Lt BT" w:hAnsi="Futura Lt BT"/>
          <w:sz w:val="24"/>
          <w:szCs w:val="24"/>
        </w:rPr>
        <w:t>županija</w:t>
      </w:r>
      <w:r w:rsidR="000F14A3">
        <w:rPr>
          <w:rFonts w:ascii="Futura Lt BT" w:hAnsi="Futura Lt BT"/>
          <w:sz w:val="24"/>
          <w:szCs w:val="24"/>
        </w:rPr>
        <w:t xml:space="preserve"> </w:t>
      </w:r>
      <w:r w:rsidRPr="003755B4">
        <w:rPr>
          <w:rFonts w:ascii="Futura Lt BT" w:hAnsi="Futura Lt BT"/>
          <w:sz w:val="24"/>
          <w:szCs w:val="24"/>
        </w:rPr>
        <w:t>(TS</w:t>
      </w:r>
      <w:r w:rsidR="000F14A3">
        <w:rPr>
          <w:rFonts w:ascii="Futura Lt BT" w:hAnsi="Futura Lt BT"/>
          <w:sz w:val="24"/>
          <w:szCs w:val="24"/>
        </w:rPr>
        <w:t xml:space="preserve"> </w:t>
      </w:r>
      <w:r w:rsidRPr="003755B4">
        <w:rPr>
          <w:rFonts w:ascii="Futura Lt BT" w:hAnsi="Futura Lt BT"/>
          <w:sz w:val="24"/>
          <w:szCs w:val="24"/>
        </w:rPr>
        <w:t>Zdenčina</w:t>
      </w:r>
      <w:r w:rsidR="000F14A3">
        <w:rPr>
          <w:rFonts w:ascii="Futura Lt BT" w:hAnsi="Futura Lt BT"/>
          <w:sz w:val="24"/>
          <w:szCs w:val="24"/>
        </w:rPr>
        <w:t xml:space="preserve"> </w:t>
      </w:r>
      <w:r w:rsidRPr="003755B4">
        <w:rPr>
          <w:rFonts w:ascii="Futura Lt BT" w:hAnsi="Futura Lt BT"/>
          <w:sz w:val="24"/>
          <w:szCs w:val="24"/>
        </w:rPr>
        <w:t>–</w:t>
      </w:r>
      <w:r w:rsidR="000F14A3">
        <w:rPr>
          <w:rFonts w:ascii="Futura Lt BT" w:hAnsi="Futura Lt BT"/>
          <w:sz w:val="24"/>
          <w:szCs w:val="24"/>
        </w:rPr>
        <w:t xml:space="preserve"> </w:t>
      </w:r>
      <w:r w:rsidRPr="003755B4">
        <w:rPr>
          <w:rFonts w:ascii="Futura Lt BT" w:hAnsi="Futura Lt BT"/>
          <w:sz w:val="24"/>
          <w:szCs w:val="24"/>
        </w:rPr>
        <w:t>Zagrebačka</w:t>
      </w:r>
      <w:r w:rsidR="000F14A3">
        <w:rPr>
          <w:rFonts w:ascii="Futura Lt BT" w:hAnsi="Futura Lt BT"/>
          <w:sz w:val="24"/>
          <w:szCs w:val="24"/>
        </w:rPr>
        <w:t xml:space="preserve"> </w:t>
      </w:r>
      <w:r w:rsidRPr="003755B4">
        <w:rPr>
          <w:rFonts w:ascii="Futura Lt BT" w:hAnsi="Futura Lt BT"/>
          <w:sz w:val="24"/>
          <w:szCs w:val="24"/>
        </w:rPr>
        <w:t>županija</w:t>
      </w:r>
      <w:r w:rsidR="000F14A3">
        <w:rPr>
          <w:rFonts w:ascii="Futura Lt BT" w:hAnsi="Futura Lt BT"/>
          <w:sz w:val="24"/>
          <w:szCs w:val="24"/>
        </w:rPr>
        <w:t xml:space="preserve"> </w:t>
      </w:r>
      <w:r w:rsidRPr="003755B4">
        <w:rPr>
          <w:rFonts w:ascii="Futura Lt BT" w:hAnsi="Futura Lt BT"/>
          <w:sz w:val="24"/>
          <w:szCs w:val="24"/>
        </w:rPr>
        <w:t>i</w:t>
      </w:r>
      <w:r w:rsidR="000F14A3">
        <w:rPr>
          <w:rFonts w:ascii="Futura Lt BT" w:hAnsi="Futura Lt BT"/>
          <w:sz w:val="24"/>
          <w:szCs w:val="24"/>
        </w:rPr>
        <w:t xml:space="preserve"> </w:t>
      </w:r>
      <w:r w:rsidRPr="003755B4">
        <w:rPr>
          <w:rFonts w:ascii="Futura Lt BT" w:hAnsi="Futura Lt BT"/>
          <w:sz w:val="24"/>
          <w:szCs w:val="24"/>
        </w:rPr>
        <w:t>TS</w:t>
      </w:r>
      <w:r w:rsidR="000F14A3">
        <w:rPr>
          <w:rFonts w:ascii="Futura Lt BT" w:hAnsi="Futura Lt BT"/>
          <w:sz w:val="24"/>
          <w:szCs w:val="24"/>
        </w:rPr>
        <w:t xml:space="preserve"> </w:t>
      </w:r>
      <w:r w:rsidRPr="003755B4">
        <w:rPr>
          <w:rFonts w:ascii="Futura Lt BT" w:hAnsi="Futura Lt BT"/>
          <w:sz w:val="24"/>
          <w:szCs w:val="24"/>
        </w:rPr>
        <w:t>Plitvička</w:t>
      </w:r>
      <w:r w:rsidR="000F14A3">
        <w:rPr>
          <w:rFonts w:ascii="Futura Lt BT" w:hAnsi="Futura Lt BT"/>
          <w:sz w:val="24"/>
          <w:szCs w:val="24"/>
        </w:rPr>
        <w:t xml:space="preserve"> </w:t>
      </w:r>
      <w:r w:rsidRPr="003755B4">
        <w:rPr>
          <w:rFonts w:ascii="Futura Lt BT" w:hAnsi="Futura Lt BT"/>
          <w:sz w:val="24"/>
          <w:szCs w:val="24"/>
        </w:rPr>
        <w:t>jezera</w:t>
      </w:r>
      <w:r w:rsidR="000F14A3">
        <w:rPr>
          <w:rFonts w:ascii="Futura Lt BT" w:hAnsi="Futura Lt BT"/>
          <w:sz w:val="24"/>
          <w:szCs w:val="24"/>
        </w:rPr>
        <w:t xml:space="preserve"> </w:t>
      </w:r>
      <w:r w:rsidRPr="003755B4">
        <w:rPr>
          <w:rFonts w:ascii="Futura Lt BT" w:hAnsi="Futura Lt BT"/>
          <w:sz w:val="24"/>
          <w:szCs w:val="24"/>
        </w:rPr>
        <w:t>–</w:t>
      </w:r>
      <w:r w:rsidR="000F14A3">
        <w:rPr>
          <w:rFonts w:ascii="Futura Lt BT" w:hAnsi="Futura Lt BT"/>
          <w:sz w:val="24"/>
          <w:szCs w:val="24"/>
        </w:rPr>
        <w:t xml:space="preserve"> </w:t>
      </w:r>
      <w:r w:rsidRPr="003755B4">
        <w:rPr>
          <w:rFonts w:ascii="Futura Lt BT" w:hAnsi="Futura Lt BT"/>
          <w:sz w:val="24"/>
          <w:szCs w:val="24"/>
        </w:rPr>
        <w:t>Ličko-senjska</w:t>
      </w:r>
      <w:r w:rsidR="000F14A3">
        <w:rPr>
          <w:rFonts w:ascii="Futura Lt BT" w:hAnsi="Futura Lt BT"/>
          <w:sz w:val="24"/>
          <w:szCs w:val="24"/>
        </w:rPr>
        <w:t xml:space="preserve"> </w:t>
      </w:r>
      <w:r w:rsidRPr="003755B4">
        <w:rPr>
          <w:rFonts w:ascii="Futura Lt BT" w:hAnsi="Futura Lt BT"/>
          <w:sz w:val="24"/>
          <w:szCs w:val="24"/>
        </w:rPr>
        <w:t>županija).</w:t>
      </w:r>
      <w:r w:rsidR="000F14A3">
        <w:rPr>
          <w:rFonts w:ascii="Futura Lt BT" w:hAnsi="Futura Lt BT"/>
          <w:sz w:val="24"/>
          <w:szCs w:val="24"/>
        </w:rPr>
        <w:t xml:space="preserve"> </w:t>
      </w:r>
    </w:p>
    <w:p w14:paraId="1478083E" w14:textId="49ECE516" w:rsidR="00DB22C0" w:rsidRPr="008A4ABD" w:rsidRDefault="00DB22C0" w:rsidP="00DB22C0">
      <w:pPr>
        <w:jc w:val="both"/>
        <w:rPr>
          <w:rFonts w:ascii="Futura Lt BT" w:hAnsi="Futura Lt BT"/>
          <w:sz w:val="24"/>
          <w:szCs w:val="24"/>
        </w:rPr>
      </w:pPr>
      <w:r w:rsidRPr="008A4ABD">
        <w:rPr>
          <w:rFonts w:ascii="Futura Lt BT" w:hAnsi="Futura Lt BT"/>
          <w:sz w:val="24"/>
          <w:szCs w:val="24"/>
        </w:rPr>
        <w:t>Srednje</w:t>
      </w:r>
      <w:r>
        <w:rPr>
          <w:rFonts w:ascii="Futura Lt BT" w:hAnsi="Futura Lt BT"/>
          <w:sz w:val="24"/>
          <w:szCs w:val="24"/>
        </w:rPr>
        <w:t>-</w:t>
      </w:r>
      <w:r w:rsidRPr="008A4ABD">
        <w:rPr>
          <w:rFonts w:ascii="Futura Lt BT" w:hAnsi="Futura Lt BT"/>
          <w:sz w:val="24"/>
          <w:szCs w:val="24"/>
        </w:rPr>
        <w:t>naponska</w:t>
      </w:r>
      <w:r w:rsidR="000F14A3">
        <w:rPr>
          <w:rFonts w:ascii="Futura Lt BT" w:hAnsi="Futura Lt BT"/>
          <w:sz w:val="24"/>
          <w:szCs w:val="24"/>
        </w:rPr>
        <w:t xml:space="preserve"> </w:t>
      </w:r>
      <w:r w:rsidRPr="008A4ABD">
        <w:rPr>
          <w:rFonts w:ascii="Futura Lt BT" w:hAnsi="Futura Lt BT"/>
          <w:sz w:val="24"/>
          <w:szCs w:val="24"/>
        </w:rPr>
        <w:t>mreža</w:t>
      </w:r>
      <w:r w:rsidR="000F14A3">
        <w:rPr>
          <w:rFonts w:ascii="Futura Lt BT" w:hAnsi="Futura Lt BT"/>
          <w:sz w:val="24"/>
          <w:szCs w:val="24"/>
        </w:rPr>
        <w:t xml:space="preserve"> </w:t>
      </w:r>
      <w:r w:rsidRPr="008A4ABD">
        <w:rPr>
          <w:rFonts w:ascii="Futura Lt BT" w:hAnsi="Futura Lt BT"/>
          <w:sz w:val="24"/>
          <w:szCs w:val="24"/>
        </w:rPr>
        <w:t>Karlovačke</w:t>
      </w:r>
      <w:r w:rsidR="000F14A3">
        <w:rPr>
          <w:rFonts w:ascii="Futura Lt BT" w:hAnsi="Futura Lt BT"/>
          <w:sz w:val="24"/>
          <w:szCs w:val="24"/>
        </w:rPr>
        <w:t xml:space="preserve"> </w:t>
      </w:r>
      <w:r w:rsidRPr="008A4ABD">
        <w:rPr>
          <w:rFonts w:ascii="Futura Lt BT" w:hAnsi="Futura Lt BT"/>
          <w:sz w:val="24"/>
          <w:szCs w:val="24"/>
        </w:rPr>
        <w:t>županije</w:t>
      </w:r>
      <w:r w:rsidR="000F14A3">
        <w:rPr>
          <w:rFonts w:ascii="Futura Lt BT" w:hAnsi="Futura Lt BT"/>
          <w:sz w:val="24"/>
          <w:szCs w:val="24"/>
        </w:rPr>
        <w:t xml:space="preserve"> </w:t>
      </w:r>
      <w:r w:rsidRPr="008A4ABD">
        <w:rPr>
          <w:rFonts w:ascii="Futura Lt BT" w:hAnsi="Futura Lt BT"/>
          <w:sz w:val="24"/>
          <w:szCs w:val="24"/>
        </w:rPr>
        <w:t>je</w:t>
      </w:r>
      <w:r w:rsidR="000F14A3">
        <w:rPr>
          <w:rFonts w:ascii="Futura Lt BT" w:hAnsi="Futura Lt BT"/>
          <w:sz w:val="24"/>
          <w:szCs w:val="24"/>
        </w:rPr>
        <w:t xml:space="preserve"> </w:t>
      </w:r>
      <w:r w:rsidRPr="008A4ABD">
        <w:rPr>
          <w:rFonts w:ascii="Futura Lt BT" w:hAnsi="Futura Lt BT"/>
          <w:sz w:val="24"/>
          <w:szCs w:val="24"/>
        </w:rPr>
        <w:t>najvećim</w:t>
      </w:r>
      <w:r w:rsidR="000F14A3">
        <w:rPr>
          <w:rFonts w:ascii="Futura Lt BT" w:hAnsi="Futura Lt BT"/>
          <w:sz w:val="24"/>
          <w:szCs w:val="24"/>
        </w:rPr>
        <w:t xml:space="preserve"> </w:t>
      </w:r>
      <w:r w:rsidRPr="008A4ABD">
        <w:rPr>
          <w:rFonts w:ascii="Futura Lt BT" w:hAnsi="Futura Lt BT"/>
          <w:sz w:val="24"/>
          <w:szCs w:val="24"/>
        </w:rPr>
        <w:t>dijelom</w:t>
      </w:r>
      <w:r w:rsidR="000F14A3">
        <w:rPr>
          <w:rFonts w:ascii="Futura Lt BT" w:hAnsi="Futura Lt BT"/>
          <w:sz w:val="24"/>
          <w:szCs w:val="24"/>
        </w:rPr>
        <w:t xml:space="preserve"> </w:t>
      </w:r>
      <w:r w:rsidRPr="008A4ABD">
        <w:rPr>
          <w:rFonts w:ascii="Futura Lt BT" w:hAnsi="Futura Lt BT"/>
          <w:sz w:val="24"/>
          <w:szCs w:val="24"/>
        </w:rPr>
        <w:t>izvedena</w:t>
      </w:r>
      <w:r w:rsidR="000F14A3">
        <w:rPr>
          <w:rFonts w:ascii="Futura Lt BT" w:hAnsi="Futura Lt BT"/>
          <w:sz w:val="24"/>
          <w:szCs w:val="24"/>
        </w:rPr>
        <w:t xml:space="preserve"> </w:t>
      </w:r>
      <w:r w:rsidRPr="008A4ABD">
        <w:rPr>
          <w:rFonts w:ascii="Futura Lt BT" w:hAnsi="Futura Lt BT"/>
          <w:sz w:val="24"/>
          <w:szCs w:val="24"/>
        </w:rPr>
        <w:t>kao</w:t>
      </w:r>
      <w:r w:rsidR="000F14A3">
        <w:rPr>
          <w:rFonts w:ascii="Futura Lt BT" w:hAnsi="Futura Lt BT"/>
          <w:sz w:val="24"/>
          <w:szCs w:val="24"/>
        </w:rPr>
        <w:t xml:space="preserve"> </w:t>
      </w:r>
      <w:r w:rsidRPr="008A4ABD">
        <w:rPr>
          <w:rFonts w:ascii="Futura Lt BT" w:hAnsi="Futura Lt BT"/>
          <w:sz w:val="24"/>
          <w:szCs w:val="24"/>
        </w:rPr>
        <w:t>nadzemna</w:t>
      </w:r>
      <w:r w:rsidR="000F14A3">
        <w:rPr>
          <w:rFonts w:ascii="Futura Lt BT" w:hAnsi="Futura Lt BT"/>
          <w:sz w:val="24"/>
          <w:szCs w:val="24"/>
        </w:rPr>
        <w:t xml:space="preserve"> </w:t>
      </w:r>
      <w:r w:rsidRPr="008A4ABD">
        <w:rPr>
          <w:rFonts w:ascii="Futura Lt BT" w:hAnsi="Futura Lt BT"/>
          <w:sz w:val="24"/>
          <w:szCs w:val="24"/>
        </w:rPr>
        <w:t>mreža.</w:t>
      </w:r>
      <w:r w:rsidR="000F14A3">
        <w:rPr>
          <w:rFonts w:ascii="Futura Lt BT" w:hAnsi="Futura Lt BT"/>
          <w:sz w:val="24"/>
          <w:szCs w:val="24"/>
        </w:rPr>
        <w:t xml:space="preserve"> </w:t>
      </w:r>
      <w:r w:rsidRPr="008A4ABD">
        <w:rPr>
          <w:rFonts w:ascii="Futura Lt BT" w:hAnsi="Futura Lt BT"/>
          <w:sz w:val="24"/>
          <w:szCs w:val="24"/>
        </w:rPr>
        <w:t>Urbani</w:t>
      </w:r>
      <w:r w:rsidR="000F14A3">
        <w:rPr>
          <w:rFonts w:ascii="Futura Lt BT" w:hAnsi="Futura Lt BT"/>
          <w:sz w:val="24"/>
          <w:szCs w:val="24"/>
        </w:rPr>
        <w:t xml:space="preserve"> </w:t>
      </w:r>
      <w:r w:rsidRPr="008A4ABD">
        <w:rPr>
          <w:rFonts w:ascii="Futura Lt BT" w:hAnsi="Futura Lt BT"/>
          <w:sz w:val="24"/>
          <w:szCs w:val="24"/>
        </w:rPr>
        <w:t>dijelovi</w:t>
      </w:r>
      <w:r w:rsidR="000F14A3">
        <w:rPr>
          <w:rFonts w:ascii="Futura Lt BT" w:hAnsi="Futura Lt BT"/>
          <w:sz w:val="24"/>
          <w:szCs w:val="24"/>
        </w:rPr>
        <w:t xml:space="preserve"> </w:t>
      </w:r>
      <w:r w:rsidRPr="008A4ABD">
        <w:rPr>
          <w:rFonts w:ascii="Futura Lt BT" w:hAnsi="Futura Lt BT"/>
          <w:sz w:val="24"/>
          <w:szCs w:val="24"/>
        </w:rPr>
        <w:t>središta</w:t>
      </w:r>
      <w:r w:rsidR="000F14A3">
        <w:rPr>
          <w:rFonts w:ascii="Futura Lt BT" w:hAnsi="Futura Lt BT"/>
          <w:sz w:val="24"/>
          <w:szCs w:val="24"/>
        </w:rPr>
        <w:t xml:space="preserve"> </w:t>
      </w:r>
      <w:r w:rsidRPr="008A4ABD">
        <w:rPr>
          <w:rFonts w:ascii="Futura Lt BT" w:hAnsi="Futura Lt BT"/>
          <w:sz w:val="24"/>
          <w:szCs w:val="24"/>
        </w:rPr>
        <w:t>gradova</w:t>
      </w:r>
      <w:r w:rsidR="000F14A3">
        <w:rPr>
          <w:rFonts w:ascii="Futura Lt BT" w:hAnsi="Futura Lt BT"/>
          <w:sz w:val="24"/>
          <w:szCs w:val="24"/>
        </w:rPr>
        <w:t xml:space="preserve"> </w:t>
      </w:r>
      <w:r w:rsidRPr="008A4ABD">
        <w:rPr>
          <w:rFonts w:ascii="Futura Lt BT" w:hAnsi="Futura Lt BT"/>
          <w:sz w:val="24"/>
          <w:szCs w:val="24"/>
        </w:rPr>
        <w:t>su</w:t>
      </w:r>
      <w:r w:rsidR="000F14A3">
        <w:rPr>
          <w:rFonts w:ascii="Futura Lt BT" w:hAnsi="Futura Lt BT"/>
          <w:sz w:val="24"/>
          <w:szCs w:val="24"/>
        </w:rPr>
        <w:t xml:space="preserve"> </w:t>
      </w:r>
      <w:r w:rsidRPr="008A4ABD">
        <w:rPr>
          <w:rFonts w:ascii="Futura Lt BT" w:hAnsi="Futura Lt BT"/>
          <w:sz w:val="24"/>
          <w:szCs w:val="24"/>
        </w:rPr>
        <w:t>izvedeni</w:t>
      </w:r>
      <w:r w:rsidR="000F14A3">
        <w:rPr>
          <w:rFonts w:ascii="Futura Lt BT" w:hAnsi="Futura Lt BT"/>
          <w:sz w:val="24"/>
          <w:szCs w:val="24"/>
        </w:rPr>
        <w:t xml:space="preserve"> </w:t>
      </w:r>
      <w:r w:rsidRPr="008A4ABD">
        <w:rPr>
          <w:rFonts w:ascii="Futura Lt BT" w:hAnsi="Futura Lt BT"/>
          <w:sz w:val="24"/>
          <w:szCs w:val="24"/>
        </w:rPr>
        <w:t>podzemnim</w:t>
      </w:r>
      <w:r w:rsidR="000F14A3">
        <w:rPr>
          <w:rFonts w:ascii="Futura Lt BT" w:hAnsi="Futura Lt BT"/>
          <w:sz w:val="24"/>
          <w:szCs w:val="24"/>
        </w:rPr>
        <w:t xml:space="preserve"> </w:t>
      </w:r>
      <w:r w:rsidRPr="008A4ABD">
        <w:rPr>
          <w:rFonts w:ascii="Futura Lt BT" w:hAnsi="Futura Lt BT"/>
          <w:sz w:val="24"/>
          <w:szCs w:val="24"/>
        </w:rPr>
        <w:t>mrežama.</w:t>
      </w:r>
      <w:r w:rsidR="000F14A3">
        <w:rPr>
          <w:rFonts w:ascii="Futura Lt BT" w:hAnsi="Futura Lt BT"/>
          <w:sz w:val="24"/>
          <w:szCs w:val="24"/>
        </w:rPr>
        <w:t xml:space="preserve"> </w:t>
      </w:r>
    </w:p>
    <w:p w14:paraId="5BE0DD28" w14:textId="0EDD7AD1" w:rsidR="00DB22C0" w:rsidRDefault="00DB22C0" w:rsidP="00DB22C0">
      <w:pPr>
        <w:jc w:val="both"/>
        <w:rPr>
          <w:rFonts w:ascii="Futura Lt BT" w:hAnsi="Futura Lt BT"/>
          <w:sz w:val="24"/>
          <w:szCs w:val="24"/>
        </w:rPr>
      </w:pPr>
      <w:r w:rsidRPr="008A4ABD">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narednom</w:t>
      </w:r>
      <w:r w:rsidR="000F14A3">
        <w:rPr>
          <w:rFonts w:ascii="Futura Lt BT" w:hAnsi="Futura Lt BT"/>
          <w:sz w:val="24"/>
          <w:szCs w:val="24"/>
        </w:rPr>
        <w:t xml:space="preserve"> </w:t>
      </w:r>
      <w:r>
        <w:rPr>
          <w:rFonts w:ascii="Futura Lt BT" w:hAnsi="Futura Lt BT"/>
          <w:sz w:val="24"/>
          <w:szCs w:val="24"/>
        </w:rPr>
        <w:t>razdoblju</w:t>
      </w:r>
      <w:r w:rsidR="000F14A3">
        <w:rPr>
          <w:rFonts w:ascii="Futura Lt BT" w:hAnsi="Futura Lt BT"/>
          <w:sz w:val="24"/>
          <w:szCs w:val="24"/>
        </w:rPr>
        <w:t xml:space="preserve"> </w:t>
      </w:r>
      <w:r>
        <w:rPr>
          <w:rFonts w:ascii="Futura Lt BT" w:hAnsi="Futura Lt BT"/>
          <w:sz w:val="24"/>
          <w:szCs w:val="24"/>
        </w:rPr>
        <w:t>(2027.)</w:t>
      </w:r>
      <w:r w:rsidR="000F14A3">
        <w:rPr>
          <w:rFonts w:ascii="Futura Lt BT" w:hAnsi="Futura Lt BT"/>
          <w:sz w:val="24"/>
          <w:szCs w:val="24"/>
        </w:rPr>
        <w:t xml:space="preserve"> </w:t>
      </w:r>
      <w:r>
        <w:rPr>
          <w:rFonts w:ascii="Futura Lt BT" w:hAnsi="Futura Lt BT"/>
          <w:sz w:val="24"/>
          <w:szCs w:val="24"/>
        </w:rPr>
        <w:t>kao</w:t>
      </w:r>
      <w:r w:rsidR="000F14A3">
        <w:rPr>
          <w:rFonts w:ascii="Futura Lt BT" w:hAnsi="Futura Lt BT"/>
          <w:sz w:val="24"/>
          <w:szCs w:val="24"/>
        </w:rPr>
        <w:t xml:space="preserve"> </w:t>
      </w:r>
      <w:r>
        <w:rPr>
          <w:rFonts w:ascii="Futura Lt BT" w:hAnsi="Futura Lt BT"/>
          <w:sz w:val="24"/>
          <w:szCs w:val="24"/>
        </w:rPr>
        <w:t>opći</w:t>
      </w:r>
      <w:r w:rsidR="000F14A3">
        <w:rPr>
          <w:rFonts w:ascii="Futura Lt BT" w:hAnsi="Futura Lt BT"/>
          <w:sz w:val="24"/>
          <w:szCs w:val="24"/>
        </w:rPr>
        <w:t xml:space="preserve"> </w:t>
      </w:r>
      <w:r>
        <w:rPr>
          <w:rFonts w:ascii="Futura Lt BT" w:hAnsi="Futura Lt BT"/>
          <w:sz w:val="24"/>
          <w:szCs w:val="24"/>
        </w:rPr>
        <w:t>planirani</w:t>
      </w:r>
      <w:r w:rsidR="000F14A3">
        <w:rPr>
          <w:rFonts w:ascii="Futura Lt BT" w:hAnsi="Futura Lt BT"/>
          <w:sz w:val="24"/>
          <w:szCs w:val="24"/>
        </w:rPr>
        <w:t xml:space="preserve"> </w:t>
      </w:r>
      <w:r>
        <w:rPr>
          <w:rFonts w:ascii="Futura Lt BT" w:hAnsi="Futura Lt BT"/>
          <w:sz w:val="24"/>
          <w:szCs w:val="24"/>
        </w:rPr>
        <w:t>cilj</w:t>
      </w:r>
      <w:r w:rsidR="000F14A3">
        <w:rPr>
          <w:rFonts w:ascii="Futura Lt BT" w:hAnsi="Futura Lt BT"/>
          <w:sz w:val="24"/>
          <w:szCs w:val="24"/>
        </w:rPr>
        <w:t xml:space="preserve"> </w:t>
      </w:r>
      <w:r>
        <w:rPr>
          <w:rFonts w:ascii="Futura Lt BT" w:hAnsi="Futura Lt BT"/>
          <w:sz w:val="24"/>
          <w:szCs w:val="24"/>
        </w:rPr>
        <w:t>postavlja</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sidRPr="008A4ABD">
        <w:rPr>
          <w:rFonts w:ascii="Futura Lt BT" w:hAnsi="Futura Lt BT"/>
          <w:sz w:val="24"/>
          <w:szCs w:val="24"/>
        </w:rPr>
        <w:t>uvođenje</w:t>
      </w:r>
      <w:r w:rsidR="000F14A3">
        <w:rPr>
          <w:rFonts w:ascii="Futura Lt BT" w:hAnsi="Futura Lt BT"/>
          <w:sz w:val="24"/>
          <w:szCs w:val="24"/>
        </w:rPr>
        <w:t xml:space="preserve"> </w:t>
      </w:r>
      <w:r>
        <w:rPr>
          <w:rFonts w:ascii="Futura Lt BT" w:hAnsi="Futura Lt BT"/>
          <w:sz w:val="24"/>
          <w:szCs w:val="24"/>
        </w:rPr>
        <w:t>unificiranog</w:t>
      </w:r>
      <w:r w:rsidR="000F14A3">
        <w:rPr>
          <w:rFonts w:ascii="Futura Lt BT" w:hAnsi="Futura Lt BT"/>
          <w:sz w:val="24"/>
          <w:szCs w:val="24"/>
        </w:rPr>
        <w:t xml:space="preserve"> </w:t>
      </w:r>
      <w:r>
        <w:rPr>
          <w:rFonts w:ascii="Futura Lt BT" w:hAnsi="Futura Lt BT"/>
          <w:sz w:val="24"/>
          <w:szCs w:val="24"/>
        </w:rPr>
        <w:t>srednjeg</w:t>
      </w:r>
      <w:r w:rsidR="000F14A3">
        <w:rPr>
          <w:rFonts w:ascii="Futura Lt BT" w:hAnsi="Futura Lt BT"/>
          <w:sz w:val="24"/>
          <w:szCs w:val="24"/>
        </w:rPr>
        <w:t xml:space="preserve"> </w:t>
      </w:r>
      <w:r>
        <w:rPr>
          <w:rFonts w:ascii="Futura Lt BT" w:hAnsi="Futura Lt BT"/>
          <w:sz w:val="24"/>
          <w:szCs w:val="24"/>
        </w:rPr>
        <w:t>napona</w:t>
      </w:r>
      <w:r w:rsidR="000F14A3">
        <w:rPr>
          <w:rFonts w:ascii="Futura Lt BT" w:hAnsi="Futura Lt BT"/>
          <w:sz w:val="24"/>
          <w:szCs w:val="24"/>
        </w:rPr>
        <w:t xml:space="preserve"> </w:t>
      </w:r>
      <w:r>
        <w:rPr>
          <w:rFonts w:ascii="Futura Lt BT" w:hAnsi="Futura Lt BT"/>
          <w:sz w:val="24"/>
          <w:szCs w:val="24"/>
        </w:rPr>
        <w:t>od</w:t>
      </w:r>
      <w:r w:rsidR="000F14A3">
        <w:rPr>
          <w:rFonts w:ascii="Futura Lt BT" w:hAnsi="Futura Lt BT"/>
          <w:sz w:val="24"/>
          <w:szCs w:val="24"/>
        </w:rPr>
        <w:t xml:space="preserve"> </w:t>
      </w:r>
      <w:r w:rsidRPr="008A4ABD">
        <w:rPr>
          <w:rFonts w:ascii="Futura Lt BT" w:hAnsi="Futura Lt BT"/>
          <w:sz w:val="24"/>
          <w:szCs w:val="24"/>
        </w:rPr>
        <w:t>20</w:t>
      </w:r>
      <w:r w:rsidR="000F14A3">
        <w:rPr>
          <w:rFonts w:ascii="Futura Lt BT" w:hAnsi="Futura Lt BT"/>
          <w:sz w:val="24"/>
          <w:szCs w:val="24"/>
        </w:rPr>
        <w:t xml:space="preserve"> </w:t>
      </w:r>
      <w:r w:rsidRPr="008A4ABD">
        <w:rPr>
          <w:rFonts w:ascii="Futura Lt BT" w:hAnsi="Futura Lt BT"/>
          <w:sz w:val="24"/>
          <w:szCs w:val="24"/>
        </w:rPr>
        <w:t>kV</w:t>
      </w:r>
      <w:r w:rsidR="000F14A3">
        <w:rPr>
          <w:rFonts w:ascii="Futura Lt BT" w:hAnsi="Futura Lt BT"/>
          <w:sz w:val="24"/>
          <w:szCs w:val="24"/>
        </w:rPr>
        <w:t xml:space="preserve"> </w:t>
      </w:r>
      <w:r>
        <w:rPr>
          <w:rFonts w:ascii="Futura Lt BT" w:hAnsi="Futura Lt BT"/>
          <w:sz w:val="24"/>
          <w:szCs w:val="24"/>
        </w:rPr>
        <w:t>te</w:t>
      </w:r>
      <w:r w:rsidR="000F14A3">
        <w:rPr>
          <w:rFonts w:ascii="Futura Lt BT" w:hAnsi="Futura Lt BT"/>
          <w:sz w:val="24"/>
          <w:szCs w:val="24"/>
        </w:rPr>
        <w:t xml:space="preserve"> </w:t>
      </w:r>
      <w:r>
        <w:rPr>
          <w:rFonts w:ascii="Futura Lt BT" w:hAnsi="Futura Lt BT"/>
          <w:sz w:val="24"/>
          <w:szCs w:val="24"/>
        </w:rPr>
        <w:t>izgradnja</w:t>
      </w:r>
      <w:r w:rsidR="000F14A3">
        <w:rPr>
          <w:rFonts w:ascii="Futura Lt BT" w:hAnsi="Futura Lt BT"/>
          <w:sz w:val="24"/>
          <w:szCs w:val="24"/>
        </w:rPr>
        <w:t xml:space="preserve"> </w:t>
      </w:r>
      <w:r>
        <w:rPr>
          <w:rFonts w:ascii="Futura Lt BT" w:hAnsi="Futura Lt BT"/>
          <w:sz w:val="24"/>
          <w:szCs w:val="24"/>
        </w:rPr>
        <w:t>više</w:t>
      </w:r>
      <w:r w:rsidR="000F14A3">
        <w:rPr>
          <w:rFonts w:ascii="Futura Lt BT" w:hAnsi="Futura Lt BT"/>
          <w:sz w:val="24"/>
          <w:szCs w:val="24"/>
        </w:rPr>
        <w:t xml:space="preserve"> </w:t>
      </w:r>
      <w:r>
        <w:rPr>
          <w:rFonts w:ascii="Futura Lt BT" w:hAnsi="Futura Lt BT"/>
          <w:sz w:val="24"/>
          <w:szCs w:val="24"/>
        </w:rPr>
        <w:t>110</w:t>
      </w:r>
      <w:r w:rsidR="000F14A3">
        <w:rPr>
          <w:rFonts w:ascii="Futura Lt BT" w:hAnsi="Futura Lt BT"/>
          <w:sz w:val="24"/>
          <w:szCs w:val="24"/>
        </w:rPr>
        <w:t xml:space="preserve"> </w:t>
      </w:r>
      <w:r>
        <w:rPr>
          <w:rFonts w:ascii="Futura Lt BT" w:hAnsi="Futura Lt BT"/>
          <w:sz w:val="24"/>
          <w:szCs w:val="24"/>
        </w:rPr>
        <w:t>kV</w:t>
      </w:r>
      <w:r w:rsidR="000F14A3">
        <w:rPr>
          <w:rFonts w:ascii="Futura Lt BT" w:hAnsi="Futura Lt BT"/>
          <w:sz w:val="24"/>
          <w:szCs w:val="24"/>
        </w:rPr>
        <w:t xml:space="preserve"> </w:t>
      </w:r>
      <w:r>
        <w:rPr>
          <w:rFonts w:ascii="Futura Lt BT" w:hAnsi="Futura Lt BT"/>
          <w:sz w:val="24"/>
          <w:szCs w:val="24"/>
        </w:rPr>
        <w:t>dalekovoda</w:t>
      </w:r>
      <w:r w:rsidR="000F14A3">
        <w:rPr>
          <w:rFonts w:ascii="Futura Lt BT" w:hAnsi="Futura Lt BT"/>
          <w:sz w:val="24"/>
          <w:szCs w:val="24"/>
        </w:rPr>
        <w:t xml:space="preserve"> </w:t>
      </w:r>
      <w:r>
        <w:rPr>
          <w:rFonts w:ascii="Futura Lt BT" w:hAnsi="Futura Lt BT"/>
          <w:sz w:val="24"/>
          <w:szCs w:val="24"/>
        </w:rPr>
        <w:t>kao</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poboljšanje</w:t>
      </w:r>
      <w:r w:rsidR="000F14A3">
        <w:rPr>
          <w:rFonts w:ascii="Futura Lt BT" w:hAnsi="Futura Lt BT"/>
          <w:sz w:val="24"/>
          <w:szCs w:val="24"/>
        </w:rPr>
        <w:t xml:space="preserve"> </w:t>
      </w:r>
      <w:r>
        <w:rPr>
          <w:rFonts w:ascii="Futura Lt BT" w:hAnsi="Futura Lt BT"/>
          <w:sz w:val="24"/>
          <w:szCs w:val="24"/>
        </w:rPr>
        <w:t>kvalitete</w:t>
      </w:r>
      <w:r w:rsidR="000F14A3">
        <w:rPr>
          <w:rFonts w:ascii="Futura Lt BT" w:hAnsi="Futura Lt BT"/>
          <w:sz w:val="24"/>
          <w:szCs w:val="24"/>
        </w:rPr>
        <w:t xml:space="preserve"> </w:t>
      </w:r>
      <w:r>
        <w:rPr>
          <w:rFonts w:ascii="Futura Lt BT" w:hAnsi="Futura Lt BT"/>
          <w:sz w:val="24"/>
          <w:szCs w:val="24"/>
        </w:rPr>
        <w:t>opskrbe</w:t>
      </w:r>
      <w:r w:rsidR="000F14A3">
        <w:rPr>
          <w:rFonts w:ascii="Futura Lt BT" w:hAnsi="Futura Lt BT"/>
          <w:sz w:val="24"/>
          <w:szCs w:val="24"/>
        </w:rPr>
        <w:t xml:space="preserve"> </w:t>
      </w:r>
      <w:r>
        <w:rPr>
          <w:rFonts w:ascii="Futura Lt BT" w:hAnsi="Futura Lt BT"/>
          <w:sz w:val="24"/>
          <w:szCs w:val="24"/>
        </w:rPr>
        <w:t>električnom</w:t>
      </w:r>
      <w:r w:rsidR="000F14A3">
        <w:rPr>
          <w:rFonts w:ascii="Futura Lt BT" w:hAnsi="Futura Lt BT"/>
          <w:sz w:val="24"/>
          <w:szCs w:val="24"/>
        </w:rPr>
        <w:t xml:space="preserve"> </w:t>
      </w:r>
      <w:r>
        <w:rPr>
          <w:rFonts w:ascii="Futura Lt BT" w:hAnsi="Futura Lt BT"/>
          <w:sz w:val="24"/>
          <w:szCs w:val="24"/>
        </w:rPr>
        <w:t>energijom</w:t>
      </w:r>
      <w:r w:rsidR="000F14A3">
        <w:rPr>
          <w:rFonts w:ascii="Futura Lt BT" w:hAnsi="Futura Lt BT"/>
          <w:sz w:val="24"/>
          <w:szCs w:val="24"/>
        </w:rPr>
        <w:t xml:space="preserve"> </w:t>
      </w:r>
      <w:r>
        <w:rPr>
          <w:rFonts w:ascii="Futura Lt BT" w:hAnsi="Futura Lt BT"/>
          <w:sz w:val="24"/>
          <w:szCs w:val="24"/>
        </w:rPr>
        <w:t>postojećih</w:t>
      </w:r>
      <w:r w:rsidR="000F14A3">
        <w:rPr>
          <w:rFonts w:ascii="Futura Lt BT" w:hAnsi="Futura Lt BT"/>
          <w:sz w:val="24"/>
          <w:szCs w:val="24"/>
        </w:rPr>
        <w:t xml:space="preserve"> </w:t>
      </w:r>
      <w:r>
        <w:rPr>
          <w:rFonts w:ascii="Futura Lt BT" w:hAnsi="Futura Lt BT"/>
          <w:sz w:val="24"/>
          <w:szCs w:val="24"/>
        </w:rPr>
        <w:t>kupaca.</w:t>
      </w:r>
      <w:r w:rsidR="000F14A3">
        <w:rPr>
          <w:rFonts w:ascii="Futura Lt BT" w:hAnsi="Futura Lt BT"/>
          <w:sz w:val="24"/>
          <w:szCs w:val="24"/>
        </w:rPr>
        <w:t xml:space="preserve"> </w:t>
      </w:r>
      <w:r>
        <w:rPr>
          <w:rFonts w:ascii="Futura Lt BT" w:hAnsi="Futura Lt BT"/>
          <w:sz w:val="24"/>
          <w:szCs w:val="24"/>
        </w:rPr>
        <w:t>Kako</w:t>
      </w:r>
      <w:r w:rsidR="000F14A3">
        <w:rPr>
          <w:rFonts w:ascii="Futura Lt BT" w:hAnsi="Futura Lt BT"/>
          <w:sz w:val="24"/>
          <w:szCs w:val="24"/>
        </w:rPr>
        <w:t xml:space="preserve"> </w:t>
      </w:r>
      <w:r>
        <w:rPr>
          <w:rFonts w:ascii="Futura Lt BT" w:hAnsi="Futura Lt BT"/>
          <w:sz w:val="24"/>
          <w:szCs w:val="24"/>
        </w:rPr>
        <w:t>godišnje</w:t>
      </w:r>
      <w:r w:rsidR="000F14A3">
        <w:rPr>
          <w:rFonts w:ascii="Futura Lt BT" w:hAnsi="Futura Lt BT"/>
          <w:sz w:val="24"/>
          <w:szCs w:val="24"/>
        </w:rPr>
        <w:t xml:space="preserve"> </w:t>
      </w:r>
      <w:r>
        <w:rPr>
          <w:rFonts w:ascii="Futura Lt BT" w:hAnsi="Futura Lt BT"/>
          <w:sz w:val="24"/>
          <w:szCs w:val="24"/>
        </w:rPr>
        <w:t>vršno</w:t>
      </w:r>
      <w:r w:rsidR="000F14A3">
        <w:rPr>
          <w:rFonts w:ascii="Futura Lt BT" w:hAnsi="Futura Lt BT"/>
          <w:sz w:val="24"/>
          <w:szCs w:val="24"/>
        </w:rPr>
        <w:t xml:space="preserve"> </w:t>
      </w:r>
      <w:r>
        <w:rPr>
          <w:rFonts w:ascii="Futura Lt BT" w:hAnsi="Futura Lt BT"/>
          <w:sz w:val="24"/>
          <w:szCs w:val="24"/>
        </w:rPr>
        <w:t>opterećenje</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razini</w:t>
      </w:r>
      <w:r w:rsidR="000F14A3">
        <w:rPr>
          <w:rFonts w:ascii="Futura Lt BT" w:hAnsi="Futura Lt BT"/>
          <w:sz w:val="24"/>
          <w:szCs w:val="24"/>
        </w:rPr>
        <w:t xml:space="preserve"> </w:t>
      </w:r>
      <w:r>
        <w:rPr>
          <w:rFonts w:ascii="Futura Lt BT" w:hAnsi="Futura Lt BT"/>
          <w:sz w:val="24"/>
          <w:szCs w:val="24"/>
        </w:rPr>
        <w:t>Elektre</w:t>
      </w:r>
      <w:r w:rsidR="000F14A3">
        <w:rPr>
          <w:rFonts w:ascii="Futura Lt BT" w:hAnsi="Futura Lt BT"/>
          <w:sz w:val="24"/>
          <w:szCs w:val="24"/>
        </w:rPr>
        <w:t xml:space="preserve"> </w:t>
      </w:r>
      <w:r>
        <w:rPr>
          <w:rFonts w:ascii="Futura Lt BT" w:hAnsi="Futura Lt BT"/>
          <w:sz w:val="24"/>
          <w:szCs w:val="24"/>
        </w:rPr>
        <w:t>Karlovac</w:t>
      </w:r>
      <w:r w:rsidR="000F14A3">
        <w:rPr>
          <w:rFonts w:ascii="Futura Lt BT" w:hAnsi="Futura Lt BT"/>
          <w:sz w:val="24"/>
          <w:szCs w:val="24"/>
        </w:rPr>
        <w:t xml:space="preserve"> </w:t>
      </w:r>
      <w:r>
        <w:rPr>
          <w:rFonts w:ascii="Futura Lt BT" w:hAnsi="Futura Lt BT"/>
          <w:sz w:val="24"/>
          <w:szCs w:val="24"/>
        </w:rPr>
        <w:t>stagnira,</w:t>
      </w:r>
      <w:r w:rsidR="000F14A3">
        <w:rPr>
          <w:rFonts w:ascii="Futura Lt BT" w:hAnsi="Futura Lt BT"/>
          <w:sz w:val="24"/>
          <w:szCs w:val="24"/>
        </w:rPr>
        <w:t xml:space="preserve"> </w:t>
      </w:r>
      <w:r>
        <w:rPr>
          <w:rFonts w:ascii="Futura Lt BT" w:hAnsi="Futura Lt BT"/>
          <w:sz w:val="24"/>
          <w:szCs w:val="24"/>
        </w:rPr>
        <w:t>dok</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područje</w:t>
      </w:r>
      <w:r w:rsidR="000F14A3">
        <w:rPr>
          <w:rFonts w:ascii="Futura Lt BT" w:hAnsi="Futura Lt BT"/>
          <w:sz w:val="24"/>
          <w:szCs w:val="24"/>
        </w:rPr>
        <w:t xml:space="preserve"> </w:t>
      </w:r>
      <w:r>
        <w:rPr>
          <w:rFonts w:ascii="Futura Lt BT" w:hAnsi="Futura Lt BT"/>
          <w:sz w:val="24"/>
          <w:szCs w:val="24"/>
        </w:rPr>
        <w:t>koje</w:t>
      </w:r>
      <w:r w:rsidR="000F14A3">
        <w:rPr>
          <w:rFonts w:ascii="Futura Lt BT" w:hAnsi="Futura Lt BT"/>
          <w:sz w:val="24"/>
          <w:szCs w:val="24"/>
        </w:rPr>
        <w:t xml:space="preserve"> </w:t>
      </w:r>
      <w:r>
        <w:rPr>
          <w:rFonts w:ascii="Futura Lt BT" w:hAnsi="Futura Lt BT"/>
          <w:sz w:val="24"/>
          <w:szCs w:val="24"/>
        </w:rPr>
        <w:t>pokriva</w:t>
      </w:r>
      <w:r w:rsidR="000F14A3">
        <w:rPr>
          <w:rFonts w:ascii="Futura Lt BT" w:hAnsi="Futura Lt BT"/>
          <w:sz w:val="24"/>
          <w:szCs w:val="24"/>
        </w:rPr>
        <w:t xml:space="preserve"> </w:t>
      </w:r>
      <w:r>
        <w:rPr>
          <w:rFonts w:ascii="Futura Lt BT" w:hAnsi="Futura Lt BT"/>
          <w:sz w:val="24"/>
          <w:szCs w:val="24"/>
        </w:rPr>
        <w:t>Elektra</w:t>
      </w:r>
      <w:r w:rsidR="000F14A3">
        <w:rPr>
          <w:rFonts w:ascii="Futura Lt BT" w:hAnsi="Futura Lt BT"/>
          <w:sz w:val="24"/>
          <w:szCs w:val="24"/>
        </w:rPr>
        <w:t xml:space="preserve"> </w:t>
      </w:r>
      <w:r>
        <w:rPr>
          <w:rFonts w:ascii="Futura Lt BT" w:hAnsi="Futura Lt BT"/>
          <w:sz w:val="24"/>
          <w:szCs w:val="24"/>
        </w:rPr>
        <w:t>Gospić</w:t>
      </w:r>
      <w:r w:rsidR="000F14A3">
        <w:rPr>
          <w:rFonts w:ascii="Futura Lt BT" w:hAnsi="Futura Lt BT"/>
          <w:sz w:val="24"/>
          <w:szCs w:val="24"/>
        </w:rPr>
        <w:t xml:space="preserve"> </w:t>
      </w:r>
      <w:r>
        <w:rPr>
          <w:rFonts w:ascii="Futura Lt BT" w:hAnsi="Futura Lt BT"/>
          <w:sz w:val="24"/>
          <w:szCs w:val="24"/>
        </w:rPr>
        <w:t>očekuje</w:t>
      </w:r>
      <w:r w:rsidR="000F14A3">
        <w:rPr>
          <w:rFonts w:ascii="Futura Lt BT" w:hAnsi="Futura Lt BT"/>
          <w:sz w:val="24"/>
          <w:szCs w:val="24"/>
        </w:rPr>
        <w:t xml:space="preserve"> </w:t>
      </w:r>
      <w:r>
        <w:rPr>
          <w:rFonts w:ascii="Futura Lt BT" w:hAnsi="Futura Lt BT"/>
          <w:sz w:val="24"/>
          <w:szCs w:val="24"/>
        </w:rPr>
        <w:t>rast</w:t>
      </w:r>
      <w:r w:rsidR="000F14A3">
        <w:rPr>
          <w:rFonts w:ascii="Futura Lt BT" w:hAnsi="Futura Lt BT"/>
          <w:sz w:val="24"/>
          <w:szCs w:val="24"/>
        </w:rPr>
        <w:t xml:space="preserve"> </w:t>
      </w:r>
      <w:r>
        <w:rPr>
          <w:rFonts w:ascii="Futura Lt BT" w:hAnsi="Futura Lt BT"/>
          <w:sz w:val="24"/>
          <w:szCs w:val="24"/>
        </w:rPr>
        <w:t>godišnjeg</w:t>
      </w:r>
      <w:r w:rsidR="000F14A3">
        <w:rPr>
          <w:rFonts w:ascii="Futura Lt BT" w:hAnsi="Futura Lt BT"/>
          <w:sz w:val="24"/>
          <w:szCs w:val="24"/>
        </w:rPr>
        <w:t xml:space="preserve"> </w:t>
      </w:r>
      <w:r>
        <w:rPr>
          <w:rFonts w:ascii="Futura Lt BT" w:hAnsi="Futura Lt BT"/>
          <w:sz w:val="24"/>
          <w:szCs w:val="24"/>
        </w:rPr>
        <w:t>vršnog</w:t>
      </w:r>
      <w:r w:rsidR="000F14A3">
        <w:rPr>
          <w:rFonts w:ascii="Futura Lt BT" w:hAnsi="Futura Lt BT"/>
          <w:sz w:val="24"/>
          <w:szCs w:val="24"/>
        </w:rPr>
        <w:t xml:space="preserve"> </w:t>
      </w:r>
      <w:r>
        <w:rPr>
          <w:rFonts w:ascii="Futura Lt BT" w:hAnsi="Futura Lt BT"/>
          <w:sz w:val="24"/>
          <w:szCs w:val="24"/>
        </w:rPr>
        <w:t>opterećenja,</w:t>
      </w:r>
      <w:r w:rsidR="000F14A3">
        <w:rPr>
          <w:rFonts w:ascii="Futura Lt BT" w:hAnsi="Futura Lt BT"/>
          <w:sz w:val="24"/>
          <w:szCs w:val="24"/>
        </w:rPr>
        <w:t xml:space="preserve"> </w:t>
      </w:r>
      <w:r>
        <w:rPr>
          <w:rFonts w:ascii="Futura Lt BT" w:hAnsi="Futura Lt BT"/>
          <w:sz w:val="24"/>
          <w:szCs w:val="24"/>
        </w:rPr>
        <w:t>evidentan</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prioritet</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izgradnji</w:t>
      </w:r>
      <w:r w:rsidR="000F14A3">
        <w:rPr>
          <w:rFonts w:ascii="Futura Lt BT" w:hAnsi="Futura Lt BT"/>
          <w:sz w:val="24"/>
          <w:szCs w:val="24"/>
        </w:rPr>
        <w:t xml:space="preserve"> </w:t>
      </w:r>
      <w:r>
        <w:rPr>
          <w:rFonts w:ascii="Futura Lt BT" w:hAnsi="Futura Lt BT"/>
          <w:sz w:val="24"/>
          <w:szCs w:val="24"/>
        </w:rPr>
        <w:t>novih</w:t>
      </w:r>
      <w:r w:rsidR="000F14A3">
        <w:rPr>
          <w:rFonts w:ascii="Futura Lt BT" w:hAnsi="Futura Lt BT"/>
          <w:sz w:val="24"/>
          <w:szCs w:val="24"/>
        </w:rPr>
        <w:t xml:space="preserve"> </w:t>
      </w:r>
      <w:r>
        <w:rPr>
          <w:rFonts w:ascii="Futura Lt BT" w:hAnsi="Futura Lt BT"/>
          <w:sz w:val="24"/>
          <w:szCs w:val="24"/>
        </w:rPr>
        <w:t>kapaciteta</w:t>
      </w:r>
      <w:r w:rsidR="000F14A3">
        <w:rPr>
          <w:rFonts w:ascii="Futura Lt BT" w:hAnsi="Futura Lt BT"/>
          <w:sz w:val="24"/>
          <w:szCs w:val="24"/>
        </w:rPr>
        <w:t xml:space="preserve"> </w:t>
      </w:r>
      <w:r>
        <w:rPr>
          <w:rFonts w:ascii="Futura Lt BT" w:hAnsi="Futura Lt BT"/>
          <w:sz w:val="24"/>
          <w:szCs w:val="24"/>
        </w:rPr>
        <w:t>opskrbe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južnom</w:t>
      </w:r>
      <w:r w:rsidR="000F14A3">
        <w:rPr>
          <w:rFonts w:ascii="Futura Lt BT" w:hAnsi="Futura Lt BT"/>
          <w:sz w:val="24"/>
          <w:szCs w:val="24"/>
        </w:rPr>
        <w:t xml:space="preserve"> </w:t>
      </w:r>
      <w:r>
        <w:rPr>
          <w:rFonts w:ascii="Futura Lt BT" w:hAnsi="Futura Lt BT"/>
          <w:sz w:val="24"/>
          <w:szCs w:val="24"/>
        </w:rPr>
        <w:t>dijelu</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Pr>
          <w:rFonts w:ascii="Futura Lt BT" w:hAnsi="Futura Lt BT"/>
          <w:sz w:val="24"/>
          <w:szCs w:val="24"/>
        </w:rPr>
        <w:t>odnosno</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području</w:t>
      </w:r>
      <w:r w:rsidR="000F14A3">
        <w:rPr>
          <w:rFonts w:ascii="Futura Lt BT" w:hAnsi="Futura Lt BT"/>
          <w:sz w:val="24"/>
          <w:szCs w:val="24"/>
        </w:rPr>
        <w:t xml:space="preserve"> </w:t>
      </w:r>
      <w:r>
        <w:rPr>
          <w:rFonts w:ascii="Futura Lt BT" w:hAnsi="Futura Lt BT"/>
          <w:sz w:val="24"/>
          <w:szCs w:val="24"/>
        </w:rPr>
        <w:t>Grada</w:t>
      </w:r>
      <w:r w:rsidR="000F14A3">
        <w:rPr>
          <w:rFonts w:ascii="Futura Lt BT" w:hAnsi="Futura Lt BT"/>
          <w:sz w:val="24"/>
          <w:szCs w:val="24"/>
        </w:rPr>
        <w:t xml:space="preserve"> </w:t>
      </w:r>
      <w:r>
        <w:rPr>
          <w:rFonts w:ascii="Futura Lt BT" w:hAnsi="Futura Lt BT"/>
          <w:sz w:val="24"/>
          <w:szCs w:val="24"/>
        </w:rPr>
        <w:t>Slunja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Općine</w:t>
      </w:r>
      <w:r w:rsidR="000F14A3">
        <w:rPr>
          <w:rFonts w:ascii="Futura Lt BT" w:hAnsi="Futura Lt BT"/>
          <w:sz w:val="24"/>
          <w:szCs w:val="24"/>
        </w:rPr>
        <w:t xml:space="preserve"> </w:t>
      </w:r>
      <w:r>
        <w:rPr>
          <w:rFonts w:ascii="Futura Lt BT" w:hAnsi="Futura Lt BT"/>
          <w:sz w:val="24"/>
          <w:szCs w:val="24"/>
        </w:rPr>
        <w:t>Rakovica.</w:t>
      </w:r>
      <w:r w:rsidR="000F14A3">
        <w:rPr>
          <w:rFonts w:ascii="Futura Lt BT" w:hAnsi="Futura Lt BT"/>
          <w:sz w:val="24"/>
          <w:szCs w:val="24"/>
        </w:rPr>
        <w:t xml:space="preserve"> </w:t>
      </w:r>
      <w:r>
        <w:rPr>
          <w:rFonts w:ascii="Futura Lt BT" w:hAnsi="Futura Lt BT"/>
          <w:sz w:val="24"/>
          <w:szCs w:val="24"/>
        </w:rPr>
        <w:t>Ujedno</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uočeno</w:t>
      </w:r>
      <w:r w:rsidR="000F14A3">
        <w:rPr>
          <w:rFonts w:ascii="Futura Lt BT" w:hAnsi="Futura Lt BT"/>
          <w:sz w:val="24"/>
          <w:szCs w:val="24"/>
        </w:rPr>
        <w:t xml:space="preserve"> </w:t>
      </w:r>
      <w:r>
        <w:rPr>
          <w:rFonts w:ascii="Futura Lt BT" w:hAnsi="Futura Lt BT"/>
          <w:sz w:val="24"/>
          <w:szCs w:val="24"/>
        </w:rPr>
        <w:t>ujednačavanje</w:t>
      </w:r>
      <w:r w:rsidR="000F14A3">
        <w:rPr>
          <w:rFonts w:ascii="Futura Lt BT" w:hAnsi="Futura Lt BT"/>
          <w:sz w:val="24"/>
          <w:szCs w:val="24"/>
        </w:rPr>
        <w:t xml:space="preserve"> </w:t>
      </w:r>
      <w:r>
        <w:rPr>
          <w:rFonts w:ascii="Futura Lt BT" w:hAnsi="Futura Lt BT"/>
          <w:sz w:val="24"/>
          <w:szCs w:val="24"/>
        </w:rPr>
        <w:t>ljetnog</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zimskog</w:t>
      </w:r>
      <w:r w:rsidR="000F14A3">
        <w:rPr>
          <w:rFonts w:ascii="Futura Lt BT" w:hAnsi="Futura Lt BT"/>
          <w:sz w:val="24"/>
          <w:szCs w:val="24"/>
        </w:rPr>
        <w:t xml:space="preserve"> </w:t>
      </w:r>
      <w:r>
        <w:rPr>
          <w:rFonts w:ascii="Futura Lt BT" w:hAnsi="Futura Lt BT"/>
          <w:sz w:val="24"/>
          <w:szCs w:val="24"/>
        </w:rPr>
        <w:t>vršnog</w:t>
      </w:r>
      <w:r w:rsidR="000F14A3">
        <w:rPr>
          <w:rFonts w:ascii="Futura Lt BT" w:hAnsi="Futura Lt BT"/>
          <w:sz w:val="24"/>
          <w:szCs w:val="24"/>
        </w:rPr>
        <w:t xml:space="preserve"> </w:t>
      </w:r>
      <w:r>
        <w:rPr>
          <w:rFonts w:ascii="Futura Lt BT" w:hAnsi="Futura Lt BT"/>
          <w:sz w:val="24"/>
          <w:szCs w:val="24"/>
        </w:rPr>
        <w:t>opterećenja,</w:t>
      </w:r>
      <w:r w:rsidR="000F14A3">
        <w:rPr>
          <w:rFonts w:ascii="Futura Lt BT" w:hAnsi="Futura Lt BT"/>
          <w:sz w:val="24"/>
          <w:szCs w:val="24"/>
        </w:rPr>
        <w:t xml:space="preserve"> </w:t>
      </w:r>
      <w:r>
        <w:rPr>
          <w:rFonts w:ascii="Futura Lt BT" w:hAnsi="Futura Lt BT"/>
          <w:sz w:val="24"/>
          <w:szCs w:val="24"/>
        </w:rPr>
        <w:t>koje</w:t>
      </w:r>
      <w:r w:rsidR="000F14A3">
        <w:rPr>
          <w:rFonts w:ascii="Futura Lt BT" w:hAnsi="Futura Lt BT"/>
          <w:sz w:val="24"/>
          <w:szCs w:val="24"/>
        </w:rPr>
        <w:t xml:space="preserve"> </w:t>
      </w:r>
      <w:r>
        <w:rPr>
          <w:rFonts w:ascii="Futura Lt BT" w:hAnsi="Futura Lt BT"/>
          <w:sz w:val="24"/>
          <w:szCs w:val="24"/>
        </w:rPr>
        <w:t>omogućuje</w:t>
      </w:r>
      <w:r w:rsidR="000F14A3">
        <w:rPr>
          <w:rFonts w:ascii="Futura Lt BT" w:hAnsi="Futura Lt BT"/>
          <w:sz w:val="24"/>
          <w:szCs w:val="24"/>
        </w:rPr>
        <w:t xml:space="preserve"> </w:t>
      </w:r>
      <w:r>
        <w:rPr>
          <w:rFonts w:ascii="Futura Lt BT" w:hAnsi="Futura Lt BT"/>
          <w:sz w:val="24"/>
          <w:szCs w:val="24"/>
        </w:rPr>
        <w:t>lakše</w:t>
      </w:r>
      <w:r w:rsidR="000F14A3">
        <w:rPr>
          <w:rFonts w:ascii="Futura Lt BT" w:hAnsi="Futura Lt BT"/>
          <w:sz w:val="24"/>
          <w:szCs w:val="24"/>
        </w:rPr>
        <w:t xml:space="preserve"> </w:t>
      </w:r>
      <w:r>
        <w:rPr>
          <w:rFonts w:ascii="Futura Lt BT" w:hAnsi="Futura Lt BT"/>
          <w:sz w:val="24"/>
          <w:szCs w:val="24"/>
        </w:rPr>
        <w:t>optimiziranje</w:t>
      </w:r>
      <w:r w:rsidR="000F14A3">
        <w:rPr>
          <w:rFonts w:ascii="Futura Lt BT" w:hAnsi="Futura Lt BT"/>
          <w:sz w:val="24"/>
          <w:szCs w:val="24"/>
        </w:rPr>
        <w:t xml:space="preserve"> </w:t>
      </w:r>
      <w:r>
        <w:rPr>
          <w:rFonts w:ascii="Futura Lt BT" w:hAnsi="Futura Lt BT"/>
          <w:sz w:val="24"/>
          <w:szCs w:val="24"/>
        </w:rPr>
        <w:t>mreže</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godišnjem</w:t>
      </w:r>
      <w:r w:rsidR="000F14A3">
        <w:rPr>
          <w:rFonts w:ascii="Futura Lt BT" w:hAnsi="Futura Lt BT"/>
          <w:sz w:val="24"/>
          <w:szCs w:val="24"/>
        </w:rPr>
        <w:t xml:space="preserve"> </w:t>
      </w:r>
      <w:r>
        <w:rPr>
          <w:rFonts w:ascii="Futura Lt BT" w:hAnsi="Futura Lt BT"/>
          <w:sz w:val="24"/>
          <w:szCs w:val="24"/>
        </w:rPr>
        <w:t>nivou.</w:t>
      </w:r>
    </w:p>
    <w:p w14:paraId="25CD11B0" w14:textId="77777777" w:rsidR="006B462E" w:rsidRPr="006B462E" w:rsidRDefault="006B462E" w:rsidP="003755B4">
      <w:pPr>
        <w:spacing w:after="0" w:line="240" w:lineRule="auto"/>
        <w:rPr>
          <w:rFonts w:ascii="Futura Lt BT" w:hAnsi="Futura Lt BT"/>
          <w:sz w:val="24"/>
          <w:szCs w:val="24"/>
        </w:rPr>
      </w:pPr>
    </w:p>
    <w:p w14:paraId="27C4D9F8" w14:textId="0D3B33F0" w:rsidR="005B7678" w:rsidRDefault="005B7678" w:rsidP="009D1D12">
      <w:pPr>
        <w:jc w:val="both"/>
        <w:rPr>
          <w:rFonts w:ascii="Futura Lt BT" w:hAnsi="Futura Lt BT"/>
          <w:sz w:val="24"/>
          <w:szCs w:val="24"/>
        </w:rPr>
      </w:pPr>
      <w:r w:rsidRPr="005B7678">
        <w:rPr>
          <w:rFonts w:ascii="Futura Lt BT" w:hAnsi="Futura Lt BT"/>
          <w:sz w:val="24"/>
          <w:szCs w:val="24"/>
        </w:rPr>
        <w:t>Izvještajno</w:t>
      </w:r>
      <w:r w:rsidR="000F14A3">
        <w:rPr>
          <w:rFonts w:ascii="Futura Lt BT" w:hAnsi="Futura Lt BT"/>
          <w:sz w:val="24"/>
          <w:szCs w:val="24"/>
        </w:rPr>
        <w:t xml:space="preserve"> </w:t>
      </w:r>
      <w:r w:rsidRPr="005B7678">
        <w:rPr>
          <w:rFonts w:ascii="Futura Lt BT" w:hAnsi="Futura Lt BT"/>
          <w:sz w:val="24"/>
          <w:szCs w:val="24"/>
        </w:rPr>
        <w:t>razdoblje</w:t>
      </w:r>
      <w:r w:rsidR="000F14A3">
        <w:rPr>
          <w:rFonts w:ascii="Futura Lt BT" w:hAnsi="Futura Lt BT"/>
          <w:sz w:val="24"/>
          <w:szCs w:val="24"/>
        </w:rPr>
        <w:t xml:space="preserve"> </w:t>
      </w:r>
      <w:r w:rsidRPr="005B7678">
        <w:rPr>
          <w:rFonts w:ascii="Futura Lt BT" w:hAnsi="Futura Lt BT"/>
          <w:sz w:val="24"/>
          <w:szCs w:val="24"/>
        </w:rPr>
        <w:t>i</w:t>
      </w:r>
      <w:r w:rsidR="000F14A3">
        <w:rPr>
          <w:rFonts w:ascii="Futura Lt BT" w:hAnsi="Futura Lt BT"/>
          <w:sz w:val="24"/>
          <w:szCs w:val="24"/>
        </w:rPr>
        <w:t xml:space="preserve"> </w:t>
      </w:r>
      <w:r w:rsidRPr="005B7678">
        <w:rPr>
          <w:rFonts w:ascii="Futura Lt BT" w:hAnsi="Futura Lt BT"/>
          <w:sz w:val="24"/>
          <w:szCs w:val="24"/>
        </w:rPr>
        <w:t>posebno</w:t>
      </w:r>
      <w:r w:rsidR="000F14A3">
        <w:rPr>
          <w:rFonts w:ascii="Futura Lt BT" w:hAnsi="Futura Lt BT"/>
          <w:sz w:val="24"/>
          <w:szCs w:val="24"/>
        </w:rPr>
        <w:t xml:space="preserve"> </w:t>
      </w:r>
      <w:r w:rsidRPr="005B7678">
        <w:rPr>
          <w:rFonts w:ascii="Futura Lt BT" w:hAnsi="Futura Lt BT"/>
          <w:sz w:val="24"/>
          <w:szCs w:val="24"/>
        </w:rPr>
        <w:t>planove</w:t>
      </w:r>
      <w:r w:rsidR="000F14A3">
        <w:rPr>
          <w:rFonts w:ascii="Futura Lt BT" w:hAnsi="Futura Lt BT"/>
          <w:sz w:val="24"/>
          <w:szCs w:val="24"/>
        </w:rPr>
        <w:t xml:space="preserve"> </w:t>
      </w:r>
      <w:r w:rsidRPr="005B7678">
        <w:rPr>
          <w:rFonts w:ascii="Futura Lt BT" w:hAnsi="Futura Lt BT"/>
          <w:sz w:val="24"/>
          <w:szCs w:val="24"/>
        </w:rPr>
        <w:t>za</w:t>
      </w:r>
      <w:r w:rsidR="000F14A3">
        <w:rPr>
          <w:rFonts w:ascii="Futura Lt BT" w:hAnsi="Futura Lt BT"/>
          <w:sz w:val="24"/>
          <w:szCs w:val="24"/>
        </w:rPr>
        <w:t xml:space="preserve"> </w:t>
      </w:r>
      <w:r w:rsidRPr="005B7678">
        <w:rPr>
          <w:rFonts w:ascii="Futura Lt BT" w:hAnsi="Futura Lt BT"/>
          <w:sz w:val="24"/>
          <w:szCs w:val="24"/>
        </w:rPr>
        <w:t>daljn</w:t>
      </w:r>
      <w:r w:rsidR="00890E81">
        <w:rPr>
          <w:rFonts w:ascii="Futura Lt BT" w:hAnsi="Futura Lt BT"/>
          <w:sz w:val="24"/>
          <w:szCs w:val="24"/>
        </w:rPr>
        <w:t>j</w:t>
      </w:r>
      <w:r w:rsidRPr="005B7678">
        <w:rPr>
          <w:rFonts w:ascii="Futura Lt BT" w:hAnsi="Futura Lt BT"/>
          <w:sz w:val="24"/>
          <w:szCs w:val="24"/>
        </w:rPr>
        <w:t>i</w:t>
      </w:r>
      <w:r w:rsidR="000F14A3">
        <w:rPr>
          <w:rFonts w:ascii="Futura Lt BT" w:hAnsi="Futura Lt BT"/>
          <w:sz w:val="24"/>
          <w:szCs w:val="24"/>
        </w:rPr>
        <w:t xml:space="preserve"> </w:t>
      </w:r>
      <w:r w:rsidRPr="005B7678">
        <w:rPr>
          <w:rFonts w:ascii="Futura Lt BT" w:hAnsi="Futura Lt BT"/>
          <w:sz w:val="24"/>
          <w:szCs w:val="24"/>
        </w:rPr>
        <w:t>razvoj</w:t>
      </w:r>
      <w:r w:rsidR="000F14A3">
        <w:rPr>
          <w:rFonts w:ascii="Futura Lt BT" w:hAnsi="Futura Lt BT"/>
          <w:sz w:val="24"/>
          <w:szCs w:val="24"/>
        </w:rPr>
        <w:t xml:space="preserve"> </w:t>
      </w:r>
      <w:r>
        <w:rPr>
          <w:rFonts w:ascii="Futura Lt BT" w:hAnsi="Futura Lt BT"/>
          <w:sz w:val="24"/>
          <w:szCs w:val="24"/>
        </w:rPr>
        <w:t>energetsk</w:t>
      </w:r>
      <w:r w:rsidR="009D1D12">
        <w:rPr>
          <w:rFonts w:ascii="Futura Lt BT" w:hAnsi="Futura Lt BT"/>
          <w:sz w:val="24"/>
          <w:szCs w:val="24"/>
        </w:rPr>
        <w:t>og</w:t>
      </w:r>
      <w:r w:rsidR="000F14A3">
        <w:rPr>
          <w:rFonts w:ascii="Futura Lt BT" w:hAnsi="Futura Lt BT"/>
          <w:sz w:val="24"/>
          <w:szCs w:val="24"/>
        </w:rPr>
        <w:t xml:space="preserve"> </w:t>
      </w:r>
      <w:r>
        <w:rPr>
          <w:rFonts w:ascii="Futura Lt BT" w:hAnsi="Futura Lt BT"/>
          <w:sz w:val="24"/>
          <w:szCs w:val="24"/>
        </w:rPr>
        <w:t>sustava</w:t>
      </w:r>
      <w:r w:rsidR="000F14A3">
        <w:rPr>
          <w:rFonts w:ascii="Futura Lt BT" w:hAnsi="Futura Lt BT"/>
          <w:sz w:val="24"/>
          <w:szCs w:val="24"/>
        </w:rPr>
        <w:t xml:space="preserve"> </w:t>
      </w:r>
      <w:r>
        <w:rPr>
          <w:rFonts w:ascii="Futura Lt BT" w:hAnsi="Futura Lt BT"/>
          <w:sz w:val="24"/>
          <w:szCs w:val="24"/>
        </w:rPr>
        <w:t>karakter</w:t>
      </w:r>
      <w:r w:rsidR="009D1D12">
        <w:rPr>
          <w:rFonts w:ascii="Futura Lt BT" w:hAnsi="Futura Lt BT"/>
          <w:sz w:val="24"/>
          <w:szCs w:val="24"/>
        </w:rPr>
        <w:t>i</w:t>
      </w:r>
      <w:r>
        <w:rPr>
          <w:rFonts w:ascii="Futura Lt BT" w:hAnsi="Futura Lt BT"/>
          <w:sz w:val="24"/>
          <w:szCs w:val="24"/>
        </w:rPr>
        <w:t>zira</w:t>
      </w:r>
      <w:r w:rsidR="000F14A3">
        <w:rPr>
          <w:rFonts w:ascii="Futura Lt BT" w:hAnsi="Futura Lt BT"/>
          <w:sz w:val="24"/>
          <w:szCs w:val="24"/>
        </w:rPr>
        <w:t xml:space="preserve"> </w:t>
      </w:r>
      <w:r>
        <w:rPr>
          <w:rFonts w:ascii="Futura Lt BT" w:hAnsi="Futura Lt BT"/>
          <w:sz w:val="24"/>
          <w:szCs w:val="24"/>
        </w:rPr>
        <w:t>težnja</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sidRPr="005B7678">
        <w:rPr>
          <w:rFonts w:ascii="Futura Lt BT" w:hAnsi="Futura Lt BT"/>
          <w:sz w:val="24"/>
          <w:szCs w:val="24"/>
        </w:rPr>
        <w:t>energetsko</w:t>
      </w:r>
      <w:r>
        <w:rPr>
          <w:rFonts w:ascii="Futura Lt BT" w:hAnsi="Futura Lt BT"/>
          <w:sz w:val="24"/>
          <w:szCs w:val="24"/>
        </w:rPr>
        <w:t>m</w:t>
      </w:r>
      <w:r w:rsidR="000F14A3">
        <w:rPr>
          <w:rFonts w:ascii="Futura Lt BT" w:hAnsi="Futura Lt BT"/>
          <w:sz w:val="24"/>
          <w:szCs w:val="24"/>
        </w:rPr>
        <w:t xml:space="preserve"> </w:t>
      </w:r>
      <w:r w:rsidRPr="005B7678">
        <w:rPr>
          <w:rFonts w:ascii="Futura Lt BT" w:hAnsi="Futura Lt BT"/>
          <w:sz w:val="24"/>
          <w:szCs w:val="24"/>
        </w:rPr>
        <w:t>samodostatnosti</w:t>
      </w:r>
      <w:r w:rsidR="000F14A3">
        <w:rPr>
          <w:rFonts w:ascii="Futura Lt BT" w:hAnsi="Futura Lt BT"/>
          <w:sz w:val="24"/>
          <w:szCs w:val="24"/>
        </w:rPr>
        <w:t xml:space="preserve"> </w:t>
      </w:r>
      <w:r w:rsidRPr="005B7678">
        <w:rPr>
          <w:rFonts w:ascii="Futura Lt BT" w:hAnsi="Futura Lt BT"/>
          <w:sz w:val="24"/>
          <w:szCs w:val="24"/>
        </w:rPr>
        <w:t>RH,</w:t>
      </w:r>
      <w:r w:rsidR="000F14A3">
        <w:rPr>
          <w:rFonts w:ascii="Futura Lt BT" w:hAnsi="Futura Lt BT"/>
          <w:sz w:val="24"/>
          <w:szCs w:val="24"/>
        </w:rPr>
        <w:t xml:space="preserve"> </w:t>
      </w:r>
      <w:r w:rsidRPr="005B7678">
        <w:rPr>
          <w:rFonts w:ascii="Futura Lt BT" w:hAnsi="Futura Lt BT"/>
          <w:sz w:val="24"/>
          <w:szCs w:val="24"/>
        </w:rPr>
        <w:t>prema</w:t>
      </w:r>
      <w:r w:rsidR="000F14A3">
        <w:rPr>
          <w:rFonts w:ascii="Futura Lt BT" w:hAnsi="Futura Lt BT"/>
          <w:sz w:val="24"/>
          <w:szCs w:val="24"/>
        </w:rPr>
        <w:t xml:space="preserve"> </w:t>
      </w:r>
      <w:r w:rsidRPr="005B7678">
        <w:rPr>
          <w:rFonts w:ascii="Futura Lt BT" w:hAnsi="Futura Lt BT"/>
          <w:sz w:val="24"/>
          <w:szCs w:val="24"/>
        </w:rPr>
        <w:t>načelima</w:t>
      </w:r>
      <w:r w:rsidR="000F14A3">
        <w:rPr>
          <w:rFonts w:ascii="Futura Lt BT" w:hAnsi="Futura Lt BT"/>
          <w:sz w:val="24"/>
          <w:szCs w:val="24"/>
        </w:rPr>
        <w:t xml:space="preserve"> </w:t>
      </w:r>
      <w:r w:rsidRPr="005B7678">
        <w:rPr>
          <w:rFonts w:ascii="Futura Lt BT" w:hAnsi="Futura Lt BT"/>
          <w:sz w:val="24"/>
          <w:szCs w:val="24"/>
        </w:rPr>
        <w:t>održivog</w:t>
      </w:r>
      <w:r w:rsidR="000F14A3">
        <w:rPr>
          <w:rFonts w:ascii="Futura Lt BT" w:hAnsi="Futura Lt BT"/>
          <w:sz w:val="24"/>
          <w:szCs w:val="24"/>
        </w:rPr>
        <w:t xml:space="preserve"> </w:t>
      </w:r>
      <w:r w:rsidRPr="005B7678">
        <w:rPr>
          <w:rFonts w:ascii="Futura Lt BT" w:hAnsi="Futura Lt BT"/>
          <w:sz w:val="24"/>
          <w:szCs w:val="24"/>
        </w:rPr>
        <w:t>razvoja,</w:t>
      </w:r>
      <w:r w:rsidR="000F14A3">
        <w:rPr>
          <w:rFonts w:ascii="Futura Lt BT" w:hAnsi="Futura Lt BT"/>
          <w:sz w:val="24"/>
          <w:szCs w:val="24"/>
        </w:rPr>
        <w:t xml:space="preserve"> </w:t>
      </w:r>
      <w:r w:rsidRPr="005B7678">
        <w:rPr>
          <w:rFonts w:ascii="Futura Lt BT" w:hAnsi="Futura Lt BT"/>
          <w:sz w:val="24"/>
          <w:szCs w:val="24"/>
        </w:rPr>
        <w:t>u</w:t>
      </w:r>
      <w:r w:rsidR="000F14A3">
        <w:rPr>
          <w:rFonts w:ascii="Futura Lt BT" w:hAnsi="Futura Lt BT"/>
          <w:sz w:val="24"/>
          <w:szCs w:val="24"/>
        </w:rPr>
        <w:t xml:space="preserve"> </w:t>
      </w:r>
      <w:r w:rsidRPr="005B7678">
        <w:rPr>
          <w:rFonts w:ascii="Futura Lt BT" w:hAnsi="Futura Lt BT"/>
          <w:sz w:val="24"/>
          <w:szCs w:val="24"/>
        </w:rPr>
        <w:t>vidu</w:t>
      </w:r>
      <w:r w:rsidR="000F14A3">
        <w:rPr>
          <w:rFonts w:ascii="Futura Lt BT" w:hAnsi="Futura Lt BT"/>
          <w:sz w:val="24"/>
          <w:szCs w:val="24"/>
        </w:rPr>
        <w:t xml:space="preserve"> </w:t>
      </w:r>
      <w:r w:rsidRPr="005B7678">
        <w:rPr>
          <w:rFonts w:ascii="Futura Lt BT" w:hAnsi="Futura Lt BT"/>
          <w:sz w:val="24"/>
          <w:szCs w:val="24"/>
        </w:rPr>
        <w:t>iskorištavanja</w:t>
      </w:r>
      <w:r w:rsidR="000F14A3">
        <w:rPr>
          <w:rFonts w:ascii="Futura Lt BT" w:hAnsi="Futura Lt BT"/>
          <w:sz w:val="24"/>
          <w:szCs w:val="24"/>
        </w:rPr>
        <w:t xml:space="preserve"> </w:t>
      </w:r>
      <w:r w:rsidRPr="005B7678">
        <w:rPr>
          <w:rFonts w:ascii="Futura Lt BT" w:hAnsi="Futura Lt BT"/>
          <w:sz w:val="24"/>
          <w:szCs w:val="24"/>
        </w:rPr>
        <w:t>obnovljivih</w:t>
      </w:r>
      <w:r w:rsidR="000F14A3">
        <w:rPr>
          <w:rFonts w:ascii="Futura Lt BT" w:hAnsi="Futura Lt BT"/>
          <w:sz w:val="24"/>
          <w:szCs w:val="24"/>
        </w:rPr>
        <w:t xml:space="preserve"> </w:t>
      </w:r>
      <w:r w:rsidRPr="005B7678">
        <w:rPr>
          <w:rFonts w:ascii="Futura Lt BT" w:hAnsi="Futura Lt BT"/>
          <w:sz w:val="24"/>
          <w:szCs w:val="24"/>
        </w:rPr>
        <w:t>izvora</w:t>
      </w:r>
      <w:r w:rsidR="000F14A3">
        <w:rPr>
          <w:rFonts w:ascii="Futura Lt BT" w:hAnsi="Futura Lt BT"/>
          <w:sz w:val="24"/>
          <w:szCs w:val="24"/>
        </w:rPr>
        <w:t xml:space="preserve"> </w:t>
      </w:r>
      <w:r w:rsidRPr="005B7678">
        <w:rPr>
          <w:rFonts w:ascii="Futura Lt BT" w:hAnsi="Futura Lt BT"/>
          <w:sz w:val="24"/>
          <w:szCs w:val="24"/>
        </w:rPr>
        <w:t>energije</w:t>
      </w:r>
      <w:r w:rsidR="000F14A3">
        <w:rPr>
          <w:rFonts w:ascii="Futura Lt BT" w:hAnsi="Futura Lt BT"/>
          <w:sz w:val="24"/>
          <w:szCs w:val="24"/>
        </w:rPr>
        <w:t xml:space="preserve"> </w:t>
      </w:r>
      <w:r w:rsidRPr="005B7678">
        <w:rPr>
          <w:rFonts w:ascii="Futura Lt BT" w:hAnsi="Futura Lt BT"/>
          <w:sz w:val="24"/>
          <w:szCs w:val="24"/>
        </w:rPr>
        <w:t>(</w:t>
      </w:r>
      <w:r>
        <w:rPr>
          <w:rFonts w:ascii="Futura Lt BT" w:hAnsi="Futura Lt BT"/>
          <w:sz w:val="24"/>
          <w:szCs w:val="24"/>
        </w:rPr>
        <w:t>posebno</w:t>
      </w:r>
      <w:r w:rsidR="000F14A3">
        <w:rPr>
          <w:rFonts w:ascii="Futura Lt BT" w:hAnsi="Futura Lt BT"/>
          <w:sz w:val="24"/>
          <w:szCs w:val="24"/>
        </w:rPr>
        <w:t xml:space="preserve"> </w:t>
      </w:r>
      <w:r w:rsidRPr="005B7678">
        <w:rPr>
          <w:rFonts w:ascii="Futura Lt BT" w:hAnsi="Futura Lt BT"/>
          <w:sz w:val="24"/>
          <w:szCs w:val="24"/>
        </w:rPr>
        <w:t>solarnih</w:t>
      </w:r>
      <w:r w:rsidR="000F14A3">
        <w:rPr>
          <w:rFonts w:ascii="Futura Lt BT" w:hAnsi="Futura Lt BT"/>
          <w:sz w:val="24"/>
          <w:szCs w:val="24"/>
        </w:rPr>
        <w:t xml:space="preserve"> </w:t>
      </w:r>
      <w:r w:rsidRPr="005B7678">
        <w:rPr>
          <w:rFonts w:ascii="Futura Lt BT" w:hAnsi="Futura Lt BT"/>
          <w:sz w:val="24"/>
          <w:szCs w:val="24"/>
        </w:rPr>
        <w:t>elektrana)</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pa</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o</w:t>
      </w:r>
      <w:r w:rsidRPr="005B7678">
        <w:rPr>
          <w:rFonts w:ascii="Futura Lt BT" w:hAnsi="Futura Lt BT"/>
          <w:sz w:val="24"/>
          <w:szCs w:val="24"/>
        </w:rPr>
        <w:t>snovni</w:t>
      </w:r>
      <w:r w:rsidR="000F14A3">
        <w:rPr>
          <w:rFonts w:ascii="Futura Lt BT" w:hAnsi="Futura Lt BT"/>
          <w:sz w:val="24"/>
          <w:szCs w:val="24"/>
        </w:rPr>
        <w:t xml:space="preserve"> </w:t>
      </w:r>
      <w:r w:rsidRPr="005B7678">
        <w:rPr>
          <w:rFonts w:ascii="Futura Lt BT" w:hAnsi="Futura Lt BT"/>
          <w:sz w:val="24"/>
          <w:szCs w:val="24"/>
        </w:rPr>
        <w:t>cilj</w:t>
      </w:r>
      <w:r w:rsidR="000F14A3">
        <w:rPr>
          <w:rFonts w:ascii="Futura Lt BT" w:hAnsi="Futura Lt BT"/>
          <w:sz w:val="24"/>
          <w:szCs w:val="24"/>
        </w:rPr>
        <w:t xml:space="preserve"> </w:t>
      </w:r>
      <w:r w:rsidRPr="005B7678">
        <w:rPr>
          <w:rFonts w:ascii="Futura Lt BT" w:hAnsi="Futura Lt BT"/>
          <w:sz w:val="24"/>
          <w:szCs w:val="24"/>
        </w:rPr>
        <w:t>izrade</w:t>
      </w:r>
      <w:r w:rsidR="000F14A3">
        <w:rPr>
          <w:rFonts w:ascii="Futura Lt BT" w:hAnsi="Futura Lt BT"/>
          <w:sz w:val="24"/>
          <w:szCs w:val="24"/>
        </w:rPr>
        <w:t xml:space="preserve"> </w:t>
      </w:r>
      <w:r w:rsidRPr="005B7678">
        <w:rPr>
          <w:rFonts w:ascii="Futura Lt BT" w:hAnsi="Futura Lt BT"/>
          <w:sz w:val="24"/>
          <w:szCs w:val="24"/>
        </w:rPr>
        <w:t>i</w:t>
      </w:r>
      <w:r w:rsidR="000F14A3">
        <w:rPr>
          <w:rFonts w:ascii="Futura Lt BT" w:hAnsi="Futura Lt BT"/>
          <w:sz w:val="24"/>
          <w:szCs w:val="24"/>
        </w:rPr>
        <w:t xml:space="preserve"> </w:t>
      </w:r>
      <w:r w:rsidRPr="005B7678">
        <w:rPr>
          <w:rFonts w:ascii="Futura Lt BT" w:hAnsi="Futura Lt BT"/>
          <w:sz w:val="24"/>
          <w:szCs w:val="24"/>
        </w:rPr>
        <w:t>donošenja</w:t>
      </w:r>
      <w:r w:rsidR="000F14A3">
        <w:rPr>
          <w:rFonts w:ascii="Futura Lt BT" w:hAnsi="Futura Lt BT"/>
          <w:sz w:val="24"/>
          <w:szCs w:val="24"/>
        </w:rPr>
        <w:t xml:space="preserve"> </w:t>
      </w:r>
      <w:r w:rsidRPr="005B7678">
        <w:rPr>
          <w:rFonts w:ascii="Futura Lt BT" w:hAnsi="Futura Lt BT"/>
          <w:sz w:val="24"/>
          <w:szCs w:val="24"/>
        </w:rPr>
        <w:t>VII.</w:t>
      </w:r>
      <w:r w:rsidR="000F14A3">
        <w:rPr>
          <w:rFonts w:ascii="Futura Lt BT" w:hAnsi="Futura Lt BT"/>
          <w:sz w:val="24"/>
          <w:szCs w:val="24"/>
        </w:rPr>
        <w:t xml:space="preserve"> </w:t>
      </w:r>
      <w:r w:rsidRPr="005B7678">
        <w:rPr>
          <w:rFonts w:ascii="Futura Lt BT" w:hAnsi="Futura Lt BT"/>
          <w:sz w:val="24"/>
          <w:szCs w:val="24"/>
        </w:rPr>
        <w:t>izmjena</w:t>
      </w:r>
      <w:r w:rsidR="000F14A3">
        <w:rPr>
          <w:rFonts w:ascii="Futura Lt BT" w:hAnsi="Futura Lt BT"/>
          <w:sz w:val="24"/>
          <w:szCs w:val="24"/>
        </w:rPr>
        <w:t xml:space="preserve"> </w:t>
      </w:r>
      <w:r w:rsidRPr="005B7678">
        <w:rPr>
          <w:rFonts w:ascii="Futura Lt BT" w:hAnsi="Futura Lt BT"/>
          <w:sz w:val="24"/>
          <w:szCs w:val="24"/>
        </w:rPr>
        <w:t>i</w:t>
      </w:r>
      <w:r w:rsidR="000F14A3">
        <w:rPr>
          <w:rFonts w:ascii="Futura Lt BT" w:hAnsi="Futura Lt BT"/>
          <w:sz w:val="24"/>
          <w:szCs w:val="24"/>
        </w:rPr>
        <w:t xml:space="preserve"> </w:t>
      </w:r>
      <w:r w:rsidRPr="005B7678">
        <w:rPr>
          <w:rFonts w:ascii="Futura Lt BT" w:hAnsi="Futura Lt BT"/>
          <w:sz w:val="24"/>
          <w:szCs w:val="24"/>
        </w:rPr>
        <w:t>dopuna</w:t>
      </w:r>
      <w:r w:rsidR="000F14A3">
        <w:rPr>
          <w:rFonts w:ascii="Futura Lt BT" w:hAnsi="Futura Lt BT"/>
          <w:sz w:val="24"/>
          <w:szCs w:val="24"/>
        </w:rPr>
        <w:t xml:space="preserve"> </w:t>
      </w:r>
      <w:r w:rsidRPr="005B7678">
        <w:rPr>
          <w:rFonts w:ascii="Futura Lt BT" w:hAnsi="Futura Lt BT"/>
          <w:sz w:val="24"/>
          <w:szCs w:val="24"/>
        </w:rPr>
        <w:t>PPKŽ</w:t>
      </w:r>
      <w:r w:rsidR="000F14A3">
        <w:rPr>
          <w:rFonts w:ascii="Futura Lt BT" w:hAnsi="Futura Lt BT"/>
          <w:sz w:val="24"/>
          <w:szCs w:val="24"/>
        </w:rPr>
        <w:t xml:space="preserve"> </w:t>
      </w:r>
      <w:r>
        <w:rPr>
          <w:rFonts w:ascii="Futura Lt BT" w:hAnsi="Futura Lt BT"/>
          <w:sz w:val="24"/>
          <w:szCs w:val="24"/>
        </w:rPr>
        <w:t>koje</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tijeku</w:t>
      </w:r>
      <w:r w:rsidR="000F14A3">
        <w:rPr>
          <w:rFonts w:ascii="Futura Lt BT" w:hAnsi="Futura Lt BT"/>
          <w:sz w:val="24"/>
          <w:szCs w:val="24"/>
        </w:rPr>
        <w:t xml:space="preserve"> </w:t>
      </w:r>
      <w:r>
        <w:rPr>
          <w:rFonts w:ascii="Futura Lt BT" w:hAnsi="Futura Lt BT"/>
          <w:sz w:val="24"/>
          <w:szCs w:val="24"/>
        </w:rPr>
        <w:t>upravo</w:t>
      </w:r>
      <w:r w:rsidR="000F14A3">
        <w:rPr>
          <w:rFonts w:ascii="Futura Lt BT" w:hAnsi="Futura Lt BT"/>
          <w:sz w:val="24"/>
          <w:szCs w:val="24"/>
        </w:rPr>
        <w:t xml:space="preserve"> </w:t>
      </w:r>
      <w:r w:rsidRPr="005B7678">
        <w:rPr>
          <w:rFonts w:ascii="Futura Lt BT" w:hAnsi="Futura Lt BT"/>
          <w:sz w:val="24"/>
          <w:szCs w:val="24"/>
        </w:rPr>
        <w:t>određivanj</w:t>
      </w:r>
      <w:r>
        <w:rPr>
          <w:rFonts w:ascii="Futura Lt BT" w:hAnsi="Futura Lt BT"/>
          <w:sz w:val="24"/>
          <w:szCs w:val="24"/>
        </w:rPr>
        <w:t>e</w:t>
      </w:r>
      <w:r w:rsidR="000F14A3">
        <w:rPr>
          <w:rFonts w:ascii="Futura Lt BT" w:hAnsi="Futura Lt BT"/>
          <w:sz w:val="24"/>
          <w:szCs w:val="24"/>
        </w:rPr>
        <w:t xml:space="preserve"> </w:t>
      </w:r>
      <w:r w:rsidRPr="005B7678">
        <w:rPr>
          <w:rFonts w:ascii="Futura Lt BT" w:hAnsi="Futura Lt BT"/>
          <w:sz w:val="24"/>
          <w:szCs w:val="24"/>
        </w:rPr>
        <w:t>uvjeta</w:t>
      </w:r>
      <w:r w:rsidR="000F14A3">
        <w:rPr>
          <w:rFonts w:ascii="Futura Lt BT" w:hAnsi="Futura Lt BT"/>
          <w:sz w:val="24"/>
          <w:szCs w:val="24"/>
        </w:rPr>
        <w:t xml:space="preserve"> </w:t>
      </w:r>
      <w:r w:rsidRPr="005B7678">
        <w:rPr>
          <w:rFonts w:ascii="Futura Lt BT" w:hAnsi="Futura Lt BT"/>
          <w:sz w:val="24"/>
          <w:szCs w:val="24"/>
        </w:rPr>
        <w:t>za</w:t>
      </w:r>
      <w:r w:rsidR="000F14A3">
        <w:rPr>
          <w:rFonts w:ascii="Futura Lt BT" w:hAnsi="Futura Lt BT"/>
          <w:sz w:val="24"/>
          <w:szCs w:val="24"/>
        </w:rPr>
        <w:t xml:space="preserve"> </w:t>
      </w:r>
      <w:r w:rsidRPr="005B7678">
        <w:rPr>
          <w:rFonts w:ascii="Futura Lt BT" w:hAnsi="Futura Lt BT"/>
          <w:sz w:val="24"/>
          <w:szCs w:val="24"/>
        </w:rPr>
        <w:t>neposrednu</w:t>
      </w:r>
      <w:r w:rsidR="000F14A3">
        <w:rPr>
          <w:rFonts w:ascii="Futura Lt BT" w:hAnsi="Futura Lt BT"/>
          <w:sz w:val="24"/>
          <w:szCs w:val="24"/>
        </w:rPr>
        <w:t xml:space="preserve"> </w:t>
      </w:r>
      <w:r w:rsidRPr="005B7678">
        <w:rPr>
          <w:rFonts w:ascii="Futura Lt BT" w:hAnsi="Futura Lt BT"/>
          <w:sz w:val="24"/>
          <w:szCs w:val="24"/>
        </w:rPr>
        <w:t>provedbu</w:t>
      </w:r>
      <w:r w:rsidR="000F14A3">
        <w:rPr>
          <w:rFonts w:ascii="Futura Lt BT" w:hAnsi="Futura Lt BT"/>
          <w:sz w:val="24"/>
          <w:szCs w:val="24"/>
        </w:rPr>
        <w:t xml:space="preserve"> </w:t>
      </w:r>
      <w:r w:rsidRPr="005B7678">
        <w:rPr>
          <w:rFonts w:ascii="Futura Lt BT" w:hAnsi="Futura Lt BT"/>
          <w:sz w:val="24"/>
          <w:szCs w:val="24"/>
        </w:rPr>
        <w:t>PPKŽ</w:t>
      </w:r>
      <w:r w:rsidR="000F14A3">
        <w:rPr>
          <w:rFonts w:ascii="Futura Lt BT" w:hAnsi="Futura Lt BT"/>
          <w:sz w:val="24"/>
          <w:szCs w:val="24"/>
        </w:rPr>
        <w:t xml:space="preserve"> </w:t>
      </w:r>
      <w:r w:rsidRPr="005B7678">
        <w:rPr>
          <w:rFonts w:ascii="Futura Lt BT" w:hAnsi="Futura Lt BT"/>
          <w:sz w:val="24"/>
          <w:szCs w:val="24"/>
        </w:rPr>
        <w:t>i</w:t>
      </w:r>
      <w:r w:rsidR="000F14A3">
        <w:rPr>
          <w:rFonts w:ascii="Futura Lt BT" w:hAnsi="Futura Lt BT"/>
          <w:sz w:val="24"/>
          <w:szCs w:val="24"/>
        </w:rPr>
        <w:t xml:space="preserve"> </w:t>
      </w:r>
      <w:r w:rsidRPr="005B7678">
        <w:rPr>
          <w:rFonts w:ascii="Futura Lt BT" w:hAnsi="Futura Lt BT"/>
          <w:sz w:val="24"/>
          <w:szCs w:val="24"/>
        </w:rPr>
        <w:t>mogućnosti</w:t>
      </w:r>
      <w:r w:rsidR="000F14A3">
        <w:rPr>
          <w:rFonts w:ascii="Futura Lt BT" w:hAnsi="Futura Lt BT"/>
          <w:sz w:val="24"/>
          <w:szCs w:val="24"/>
        </w:rPr>
        <w:t xml:space="preserve"> </w:t>
      </w:r>
      <w:r w:rsidRPr="005B7678">
        <w:rPr>
          <w:rFonts w:ascii="Futura Lt BT" w:hAnsi="Futura Lt BT"/>
          <w:sz w:val="24"/>
          <w:szCs w:val="24"/>
        </w:rPr>
        <w:t>izdavanja</w:t>
      </w:r>
      <w:r w:rsidR="000F14A3">
        <w:rPr>
          <w:rFonts w:ascii="Futura Lt BT" w:hAnsi="Futura Lt BT"/>
          <w:sz w:val="24"/>
          <w:szCs w:val="24"/>
        </w:rPr>
        <w:t xml:space="preserve"> </w:t>
      </w:r>
      <w:r w:rsidRPr="005B7678">
        <w:rPr>
          <w:rFonts w:ascii="Futura Lt BT" w:hAnsi="Futura Lt BT"/>
          <w:sz w:val="24"/>
          <w:szCs w:val="24"/>
        </w:rPr>
        <w:t>akta</w:t>
      </w:r>
      <w:r w:rsidR="000F14A3">
        <w:rPr>
          <w:rFonts w:ascii="Futura Lt BT" w:hAnsi="Futura Lt BT"/>
          <w:sz w:val="24"/>
          <w:szCs w:val="24"/>
        </w:rPr>
        <w:t xml:space="preserve"> </w:t>
      </w:r>
      <w:r w:rsidRPr="005B7678">
        <w:rPr>
          <w:rFonts w:ascii="Futura Lt BT" w:hAnsi="Futura Lt BT"/>
          <w:sz w:val="24"/>
          <w:szCs w:val="24"/>
        </w:rPr>
        <w:t>za</w:t>
      </w:r>
      <w:r w:rsidR="000F14A3">
        <w:rPr>
          <w:rFonts w:ascii="Futura Lt BT" w:hAnsi="Futura Lt BT"/>
          <w:sz w:val="24"/>
          <w:szCs w:val="24"/>
        </w:rPr>
        <w:t xml:space="preserve"> </w:t>
      </w:r>
      <w:r w:rsidRPr="005B7678">
        <w:rPr>
          <w:rFonts w:ascii="Futura Lt BT" w:hAnsi="Futura Lt BT"/>
          <w:sz w:val="24"/>
          <w:szCs w:val="24"/>
        </w:rPr>
        <w:t>njihovu</w:t>
      </w:r>
      <w:r w:rsidR="000F14A3">
        <w:rPr>
          <w:rFonts w:ascii="Futura Lt BT" w:hAnsi="Futura Lt BT"/>
          <w:sz w:val="24"/>
          <w:szCs w:val="24"/>
        </w:rPr>
        <w:t xml:space="preserve"> </w:t>
      </w:r>
      <w:r w:rsidRPr="005B7678">
        <w:rPr>
          <w:rFonts w:ascii="Futura Lt BT" w:hAnsi="Futura Lt BT"/>
          <w:sz w:val="24"/>
          <w:szCs w:val="24"/>
        </w:rPr>
        <w:t>gradnju</w:t>
      </w:r>
      <w:r w:rsidR="000F14A3">
        <w:rPr>
          <w:rFonts w:ascii="Futura Lt BT" w:hAnsi="Futura Lt BT"/>
          <w:sz w:val="24"/>
          <w:szCs w:val="24"/>
        </w:rPr>
        <w:t xml:space="preserve"> </w:t>
      </w:r>
      <w:r w:rsidRPr="005B7678">
        <w:rPr>
          <w:rFonts w:ascii="Futura Lt BT" w:hAnsi="Futura Lt BT"/>
          <w:sz w:val="24"/>
          <w:szCs w:val="24"/>
        </w:rPr>
        <w:t>neposrednom</w:t>
      </w:r>
      <w:r w:rsidR="000F14A3">
        <w:rPr>
          <w:rFonts w:ascii="Futura Lt BT" w:hAnsi="Futura Lt BT"/>
          <w:sz w:val="24"/>
          <w:szCs w:val="24"/>
        </w:rPr>
        <w:t xml:space="preserve"> </w:t>
      </w:r>
      <w:r w:rsidRPr="005B7678">
        <w:rPr>
          <w:rFonts w:ascii="Futura Lt BT" w:hAnsi="Futura Lt BT"/>
          <w:sz w:val="24"/>
          <w:szCs w:val="24"/>
        </w:rPr>
        <w:t>primjenom</w:t>
      </w:r>
      <w:r w:rsidR="000F14A3">
        <w:rPr>
          <w:rFonts w:ascii="Futura Lt BT" w:hAnsi="Futura Lt BT"/>
          <w:sz w:val="24"/>
          <w:szCs w:val="24"/>
        </w:rPr>
        <w:t xml:space="preserve"> </w:t>
      </w:r>
      <w:r w:rsidRPr="005B7678">
        <w:rPr>
          <w:rFonts w:ascii="Futura Lt BT" w:hAnsi="Futura Lt BT"/>
          <w:sz w:val="24"/>
          <w:szCs w:val="24"/>
        </w:rPr>
        <w:t>PPKŽ</w:t>
      </w:r>
      <w:r>
        <w:rPr>
          <w:rFonts w:ascii="Futura Lt BT" w:hAnsi="Futura Lt BT"/>
          <w:sz w:val="24"/>
          <w:szCs w:val="24"/>
        </w:rPr>
        <w:t>.</w:t>
      </w:r>
    </w:p>
    <w:p w14:paraId="46505950" w14:textId="03019479" w:rsidR="005B7678" w:rsidRDefault="005B7678" w:rsidP="009D1D12">
      <w:pPr>
        <w:jc w:val="both"/>
        <w:rPr>
          <w:rFonts w:ascii="Futura Lt BT" w:hAnsi="Futura Lt BT"/>
          <w:sz w:val="24"/>
          <w:szCs w:val="24"/>
        </w:rPr>
      </w:pPr>
      <w:r>
        <w:rPr>
          <w:rFonts w:ascii="Futura Lt BT" w:hAnsi="Futura Lt BT"/>
          <w:sz w:val="24"/>
          <w:szCs w:val="24"/>
        </w:rPr>
        <w:t>Težište</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dakle</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sidRPr="005B7678">
        <w:rPr>
          <w:rFonts w:ascii="Futura Lt BT" w:hAnsi="Futura Lt BT"/>
          <w:sz w:val="24"/>
          <w:szCs w:val="24"/>
        </w:rPr>
        <w:t>zahvat</w:t>
      </w:r>
      <w:r>
        <w:rPr>
          <w:rFonts w:ascii="Futura Lt BT" w:hAnsi="Futura Lt BT"/>
          <w:sz w:val="24"/>
          <w:szCs w:val="24"/>
        </w:rPr>
        <w:t>ima</w:t>
      </w:r>
      <w:r w:rsidR="000F14A3">
        <w:rPr>
          <w:rFonts w:ascii="Futura Lt BT" w:hAnsi="Futura Lt BT"/>
          <w:sz w:val="24"/>
          <w:szCs w:val="24"/>
        </w:rPr>
        <w:t xml:space="preserve"> </w:t>
      </w:r>
      <w:r w:rsidRPr="005B7678">
        <w:rPr>
          <w:rFonts w:ascii="Futura Lt BT" w:hAnsi="Futura Lt BT"/>
          <w:sz w:val="24"/>
          <w:szCs w:val="24"/>
        </w:rPr>
        <w:t>u</w:t>
      </w:r>
      <w:r w:rsidR="000F14A3">
        <w:rPr>
          <w:rFonts w:ascii="Futura Lt BT" w:hAnsi="Futura Lt BT"/>
          <w:sz w:val="24"/>
          <w:szCs w:val="24"/>
        </w:rPr>
        <w:t xml:space="preserve"> </w:t>
      </w:r>
      <w:r w:rsidRPr="005B7678">
        <w:rPr>
          <w:rFonts w:ascii="Futura Lt BT" w:hAnsi="Futura Lt BT"/>
          <w:sz w:val="24"/>
          <w:szCs w:val="24"/>
        </w:rPr>
        <w:t>funkciji</w:t>
      </w:r>
      <w:r w:rsidR="000F14A3">
        <w:rPr>
          <w:rFonts w:ascii="Futura Lt BT" w:hAnsi="Futura Lt BT"/>
          <w:sz w:val="24"/>
          <w:szCs w:val="24"/>
        </w:rPr>
        <w:t xml:space="preserve"> </w:t>
      </w:r>
      <w:r w:rsidRPr="005B7678">
        <w:rPr>
          <w:rFonts w:ascii="Futura Lt BT" w:hAnsi="Futura Lt BT"/>
          <w:sz w:val="24"/>
          <w:szCs w:val="24"/>
        </w:rPr>
        <w:t>obnovljivih</w:t>
      </w:r>
      <w:r w:rsidR="000F14A3">
        <w:rPr>
          <w:rFonts w:ascii="Futura Lt BT" w:hAnsi="Futura Lt BT"/>
          <w:sz w:val="24"/>
          <w:szCs w:val="24"/>
        </w:rPr>
        <w:t xml:space="preserve"> </w:t>
      </w:r>
      <w:r w:rsidRPr="005B7678">
        <w:rPr>
          <w:rFonts w:ascii="Futura Lt BT" w:hAnsi="Futura Lt BT"/>
          <w:sz w:val="24"/>
          <w:szCs w:val="24"/>
        </w:rPr>
        <w:t>izvora</w:t>
      </w:r>
      <w:r w:rsidR="000F14A3">
        <w:rPr>
          <w:rFonts w:ascii="Futura Lt BT" w:hAnsi="Futura Lt BT"/>
          <w:sz w:val="24"/>
          <w:szCs w:val="24"/>
        </w:rPr>
        <w:t xml:space="preserve"> </w:t>
      </w:r>
      <w:r w:rsidRPr="005B7678">
        <w:rPr>
          <w:rFonts w:ascii="Futura Lt BT" w:hAnsi="Futura Lt BT"/>
          <w:sz w:val="24"/>
          <w:szCs w:val="24"/>
        </w:rPr>
        <w:t>energije,</w:t>
      </w:r>
      <w:r w:rsidR="000F14A3">
        <w:rPr>
          <w:rFonts w:ascii="Futura Lt BT" w:hAnsi="Futura Lt BT"/>
          <w:sz w:val="24"/>
          <w:szCs w:val="24"/>
        </w:rPr>
        <w:t xml:space="preserve"> </w:t>
      </w:r>
      <w:r w:rsidRPr="005B7678">
        <w:rPr>
          <w:rFonts w:ascii="Futura Lt BT" w:hAnsi="Futura Lt BT"/>
          <w:sz w:val="24"/>
          <w:szCs w:val="24"/>
        </w:rPr>
        <w:t>prvenstveno</w:t>
      </w:r>
      <w:r w:rsidR="000F14A3">
        <w:rPr>
          <w:rFonts w:ascii="Futura Lt BT" w:hAnsi="Futura Lt BT"/>
          <w:sz w:val="24"/>
          <w:szCs w:val="24"/>
        </w:rPr>
        <w:t xml:space="preserve"> </w:t>
      </w:r>
      <w:r w:rsidRPr="005B7678">
        <w:rPr>
          <w:rFonts w:ascii="Futura Lt BT" w:hAnsi="Futura Lt BT"/>
          <w:sz w:val="24"/>
          <w:szCs w:val="24"/>
        </w:rPr>
        <w:t>solarnih</w:t>
      </w:r>
      <w:r w:rsidR="000F14A3">
        <w:rPr>
          <w:rFonts w:ascii="Futura Lt BT" w:hAnsi="Futura Lt BT"/>
          <w:sz w:val="24"/>
          <w:szCs w:val="24"/>
        </w:rPr>
        <w:t xml:space="preserve"> </w:t>
      </w:r>
      <w:r w:rsidRPr="005B7678">
        <w:rPr>
          <w:rFonts w:ascii="Futura Lt BT" w:hAnsi="Futura Lt BT"/>
          <w:sz w:val="24"/>
          <w:szCs w:val="24"/>
        </w:rPr>
        <w:t>elektrana</w:t>
      </w:r>
      <w:r w:rsidR="000F14A3">
        <w:rPr>
          <w:rFonts w:ascii="Futura Lt BT" w:hAnsi="Futura Lt BT"/>
          <w:sz w:val="24"/>
          <w:szCs w:val="24"/>
        </w:rPr>
        <w:t xml:space="preserve"> </w:t>
      </w:r>
      <w:r w:rsidRPr="005B7678">
        <w:rPr>
          <w:rFonts w:ascii="Futura Lt BT" w:hAnsi="Futura Lt BT"/>
          <w:sz w:val="24"/>
          <w:szCs w:val="24"/>
        </w:rPr>
        <w:t>državnog</w:t>
      </w:r>
      <w:r w:rsidR="000F14A3">
        <w:rPr>
          <w:rFonts w:ascii="Futura Lt BT" w:hAnsi="Futura Lt BT"/>
          <w:sz w:val="24"/>
          <w:szCs w:val="24"/>
        </w:rPr>
        <w:t xml:space="preserve"> </w:t>
      </w:r>
      <w:r w:rsidRPr="005B7678">
        <w:rPr>
          <w:rFonts w:ascii="Futura Lt BT" w:hAnsi="Futura Lt BT"/>
          <w:sz w:val="24"/>
          <w:szCs w:val="24"/>
        </w:rPr>
        <w:t>i</w:t>
      </w:r>
      <w:r w:rsidR="000F14A3">
        <w:rPr>
          <w:rFonts w:ascii="Futura Lt BT" w:hAnsi="Futura Lt BT"/>
          <w:sz w:val="24"/>
          <w:szCs w:val="24"/>
        </w:rPr>
        <w:t xml:space="preserve"> </w:t>
      </w:r>
      <w:r w:rsidRPr="005B7678">
        <w:rPr>
          <w:rFonts w:ascii="Futura Lt BT" w:hAnsi="Futura Lt BT"/>
          <w:sz w:val="24"/>
          <w:szCs w:val="24"/>
        </w:rPr>
        <w:t>županijskog</w:t>
      </w:r>
      <w:r w:rsidR="000F14A3">
        <w:rPr>
          <w:rFonts w:ascii="Futura Lt BT" w:hAnsi="Futura Lt BT"/>
          <w:sz w:val="24"/>
          <w:szCs w:val="24"/>
        </w:rPr>
        <w:t xml:space="preserve"> </w:t>
      </w:r>
      <w:r w:rsidRPr="005B7678">
        <w:rPr>
          <w:rFonts w:ascii="Futura Lt BT" w:hAnsi="Futura Lt BT"/>
          <w:sz w:val="24"/>
          <w:szCs w:val="24"/>
        </w:rPr>
        <w:t>značaja</w:t>
      </w:r>
      <w:r w:rsidR="000F14A3">
        <w:rPr>
          <w:rFonts w:ascii="Futura Lt BT" w:hAnsi="Futura Lt BT"/>
          <w:sz w:val="24"/>
          <w:szCs w:val="24"/>
        </w:rPr>
        <w:t xml:space="preserve"> </w:t>
      </w:r>
      <w:r w:rsidRPr="005B7678">
        <w:rPr>
          <w:rFonts w:ascii="Futura Lt BT" w:hAnsi="Futura Lt BT"/>
          <w:sz w:val="24"/>
          <w:szCs w:val="24"/>
        </w:rPr>
        <w:t>s</w:t>
      </w:r>
      <w:r w:rsidR="000F14A3">
        <w:rPr>
          <w:rFonts w:ascii="Futura Lt BT" w:hAnsi="Futura Lt BT"/>
          <w:sz w:val="24"/>
          <w:szCs w:val="24"/>
        </w:rPr>
        <w:t xml:space="preserve"> </w:t>
      </w:r>
      <w:r w:rsidRPr="005B7678">
        <w:rPr>
          <w:rFonts w:ascii="Futura Lt BT" w:hAnsi="Futura Lt BT"/>
          <w:sz w:val="24"/>
          <w:szCs w:val="24"/>
        </w:rPr>
        <w:t>pripadajućim</w:t>
      </w:r>
      <w:r w:rsidR="000F14A3">
        <w:rPr>
          <w:rFonts w:ascii="Futura Lt BT" w:hAnsi="Futura Lt BT"/>
          <w:sz w:val="24"/>
          <w:szCs w:val="24"/>
        </w:rPr>
        <w:t xml:space="preserve"> </w:t>
      </w:r>
      <w:r w:rsidRPr="005B7678">
        <w:rPr>
          <w:rFonts w:ascii="Futura Lt BT" w:hAnsi="Futura Lt BT"/>
          <w:sz w:val="24"/>
          <w:szCs w:val="24"/>
        </w:rPr>
        <w:t>građevinama</w:t>
      </w:r>
      <w:r w:rsidR="000F14A3">
        <w:rPr>
          <w:rFonts w:ascii="Futura Lt BT" w:hAnsi="Futura Lt BT"/>
          <w:sz w:val="24"/>
          <w:szCs w:val="24"/>
        </w:rPr>
        <w:t xml:space="preserve"> </w:t>
      </w:r>
      <w:r w:rsidRPr="005B7678">
        <w:rPr>
          <w:rFonts w:ascii="Futura Lt BT" w:hAnsi="Futura Lt BT"/>
          <w:sz w:val="24"/>
          <w:szCs w:val="24"/>
        </w:rPr>
        <w:t>i</w:t>
      </w:r>
      <w:r w:rsidR="000F14A3">
        <w:rPr>
          <w:rFonts w:ascii="Futura Lt BT" w:hAnsi="Futura Lt BT"/>
          <w:sz w:val="24"/>
          <w:szCs w:val="24"/>
        </w:rPr>
        <w:t xml:space="preserve"> </w:t>
      </w:r>
      <w:r w:rsidRPr="005B7678">
        <w:rPr>
          <w:rFonts w:ascii="Futura Lt BT" w:hAnsi="Futura Lt BT"/>
          <w:sz w:val="24"/>
          <w:szCs w:val="24"/>
        </w:rPr>
        <w:t>infrastrukturom</w:t>
      </w:r>
      <w:r w:rsidR="000F14A3">
        <w:rPr>
          <w:rFonts w:ascii="Futura Lt BT" w:hAnsi="Futura Lt BT"/>
          <w:sz w:val="24"/>
          <w:szCs w:val="24"/>
        </w:rPr>
        <w:t xml:space="preserve"> </w:t>
      </w:r>
      <w:r w:rsidRPr="005B7678">
        <w:rPr>
          <w:rFonts w:ascii="Futura Lt BT" w:hAnsi="Futura Lt BT"/>
          <w:sz w:val="24"/>
          <w:szCs w:val="24"/>
        </w:rPr>
        <w:t>s</w:t>
      </w:r>
      <w:r w:rsidR="000F14A3">
        <w:rPr>
          <w:rFonts w:ascii="Futura Lt BT" w:hAnsi="Futura Lt BT"/>
          <w:sz w:val="24"/>
          <w:szCs w:val="24"/>
        </w:rPr>
        <w:t xml:space="preserve"> </w:t>
      </w:r>
      <w:r w:rsidRPr="005B7678">
        <w:rPr>
          <w:rFonts w:ascii="Futura Lt BT" w:hAnsi="Futura Lt BT"/>
          <w:sz w:val="24"/>
          <w:szCs w:val="24"/>
        </w:rPr>
        <w:t>novim</w:t>
      </w:r>
      <w:r w:rsidR="000F14A3">
        <w:rPr>
          <w:rFonts w:ascii="Futura Lt BT" w:hAnsi="Futura Lt BT"/>
          <w:sz w:val="24"/>
          <w:szCs w:val="24"/>
        </w:rPr>
        <w:t xml:space="preserve"> </w:t>
      </w:r>
      <w:r w:rsidRPr="005B7678">
        <w:rPr>
          <w:rFonts w:ascii="Futura Lt BT" w:hAnsi="Futura Lt BT"/>
          <w:sz w:val="24"/>
          <w:szCs w:val="24"/>
        </w:rPr>
        <w:t>propisima,</w:t>
      </w:r>
      <w:r w:rsidR="000F14A3">
        <w:rPr>
          <w:rFonts w:ascii="Futura Lt BT" w:hAnsi="Futura Lt BT"/>
          <w:sz w:val="24"/>
          <w:szCs w:val="24"/>
        </w:rPr>
        <w:t xml:space="preserve"> </w:t>
      </w:r>
      <w:r w:rsidRPr="005B7678">
        <w:rPr>
          <w:rFonts w:ascii="Futura Lt BT" w:hAnsi="Futura Lt BT"/>
          <w:sz w:val="24"/>
          <w:szCs w:val="24"/>
        </w:rPr>
        <w:lastRenderedPageBreak/>
        <w:t>novoizrađenom</w:t>
      </w:r>
      <w:r w:rsidR="000F14A3">
        <w:rPr>
          <w:rFonts w:ascii="Futura Lt BT" w:hAnsi="Futura Lt BT"/>
          <w:sz w:val="24"/>
          <w:szCs w:val="24"/>
        </w:rPr>
        <w:t xml:space="preserve"> </w:t>
      </w:r>
      <w:r w:rsidRPr="005B7678">
        <w:rPr>
          <w:rFonts w:ascii="Futura Lt BT" w:hAnsi="Futura Lt BT"/>
          <w:sz w:val="24"/>
          <w:szCs w:val="24"/>
        </w:rPr>
        <w:t>tehničkom</w:t>
      </w:r>
      <w:r w:rsidR="000F14A3">
        <w:rPr>
          <w:rFonts w:ascii="Futura Lt BT" w:hAnsi="Futura Lt BT"/>
          <w:sz w:val="24"/>
          <w:szCs w:val="24"/>
        </w:rPr>
        <w:t xml:space="preserve"> </w:t>
      </w:r>
      <w:r w:rsidRPr="005B7678">
        <w:rPr>
          <w:rFonts w:ascii="Futura Lt BT" w:hAnsi="Futura Lt BT"/>
          <w:sz w:val="24"/>
          <w:szCs w:val="24"/>
        </w:rPr>
        <w:t>i</w:t>
      </w:r>
      <w:r w:rsidR="000F14A3">
        <w:rPr>
          <w:rFonts w:ascii="Futura Lt BT" w:hAnsi="Futura Lt BT"/>
          <w:sz w:val="24"/>
          <w:szCs w:val="24"/>
        </w:rPr>
        <w:t xml:space="preserve"> </w:t>
      </w:r>
      <w:r w:rsidRPr="005B7678">
        <w:rPr>
          <w:rFonts w:ascii="Futura Lt BT" w:hAnsi="Futura Lt BT"/>
          <w:sz w:val="24"/>
          <w:szCs w:val="24"/>
        </w:rPr>
        <w:t>prostornom</w:t>
      </w:r>
      <w:r w:rsidR="000F14A3">
        <w:rPr>
          <w:rFonts w:ascii="Futura Lt BT" w:hAnsi="Futura Lt BT"/>
          <w:sz w:val="24"/>
          <w:szCs w:val="24"/>
        </w:rPr>
        <w:t xml:space="preserve"> </w:t>
      </w:r>
      <w:r w:rsidRPr="005B7678">
        <w:rPr>
          <w:rFonts w:ascii="Futura Lt BT" w:hAnsi="Futura Lt BT"/>
          <w:sz w:val="24"/>
          <w:szCs w:val="24"/>
        </w:rPr>
        <w:t>dokumentacijom,</w:t>
      </w:r>
      <w:r w:rsidR="000F14A3">
        <w:rPr>
          <w:rFonts w:ascii="Futura Lt BT" w:hAnsi="Futura Lt BT"/>
          <w:sz w:val="24"/>
          <w:szCs w:val="24"/>
        </w:rPr>
        <w:t xml:space="preserve"> </w:t>
      </w:r>
      <w:r w:rsidRPr="005B7678">
        <w:rPr>
          <w:rFonts w:ascii="Futura Lt BT" w:hAnsi="Futura Lt BT"/>
          <w:sz w:val="24"/>
          <w:szCs w:val="24"/>
        </w:rPr>
        <w:t>stručnim</w:t>
      </w:r>
      <w:r w:rsidR="000F14A3">
        <w:rPr>
          <w:rFonts w:ascii="Futura Lt BT" w:hAnsi="Futura Lt BT"/>
          <w:sz w:val="24"/>
          <w:szCs w:val="24"/>
        </w:rPr>
        <w:t xml:space="preserve"> </w:t>
      </w:r>
      <w:r w:rsidRPr="005B7678">
        <w:rPr>
          <w:rFonts w:ascii="Futura Lt BT" w:hAnsi="Futura Lt BT"/>
          <w:sz w:val="24"/>
          <w:szCs w:val="24"/>
        </w:rPr>
        <w:t>podlogama</w:t>
      </w:r>
      <w:r w:rsidR="000F14A3">
        <w:rPr>
          <w:rFonts w:ascii="Futura Lt BT" w:hAnsi="Futura Lt BT"/>
          <w:sz w:val="24"/>
          <w:szCs w:val="24"/>
        </w:rPr>
        <w:t xml:space="preserve"> </w:t>
      </w:r>
      <w:r w:rsidRPr="005B7678">
        <w:rPr>
          <w:rFonts w:ascii="Futura Lt BT" w:hAnsi="Futura Lt BT"/>
          <w:sz w:val="24"/>
          <w:szCs w:val="24"/>
        </w:rPr>
        <w:t>i</w:t>
      </w:r>
      <w:r w:rsidR="000F14A3">
        <w:rPr>
          <w:rFonts w:ascii="Futura Lt BT" w:hAnsi="Futura Lt BT"/>
          <w:sz w:val="24"/>
          <w:szCs w:val="24"/>
        </w:rPr>
        <w:t xml:space="preserve"> </w:t>
      </w:r>
      <w:r w:rsidRPr="005B7678">
        <w:rPr>
          <w:rFonts w:ascii="Futura Lt BT" w:hAnsi="Futura Lt BT"/>
          <w:sz w:val="24"/>
          <w:szCs w:val="24"/>
        </w:rPr>
        <w:t>studijama,</w:t>
      </w:r>
      <w:r w:rsidR="000F14A3">
        <w:rPr>
          <w:rFonts w:ascii="Futura Lt BT" w:hAnsi="Futura Lt BT"/>
          <w:sz w:val="24"/>
          <w:szCs w:val="24"/>
        </w:rPr>
        <w:t xml:space="preserve"> </w:t>
      </w:r>
      <w:r w:rsidRPr="005B7678">
        <w:rPr>
          <w:rFonts w:ascii="Futura Lt BT" w:hAnsi="Futura Lt BT"/>
          <w:sz w:val="24"/>
          <w:szCs w:val="24"/>
        </w:rPr>
        <w:t>kao</w:t>
      </w:r>
      <w:r w:rsidR="000F14A3">
        <w:rPr>
          <w:rFonts w:ascii="Futura Lt BT" w:hAnsi="Futura Lt BT"/>
          <w:sz w:val="24"/>
          <w:szCs w:val="24"/>
        </w:rPr>
        <w:t xml:space="preserve"> </w:t>
      </w:r>
      <w:r w:rsidRPr="005B7678">
        <w:rPr>
          <w:rFonts w:ascii="Futura Lt BT" w:hAnsi="Futura Lt BT"/>
          <w:sz w:val="24"/>
          <w:szCs w:val="24"/>
        </w:rPr>
        <w:t>i</w:t>
      </w:r>
      <w:r w:rsidR="000F14A3">
        <w:rPr>
          <w:rFonts w:ascii="Futura Lt BT" w:hAnsi="Futura Lt BT"/>
          <w:sz w:val="24"/>
          <w:szCs w:val="24"/>
        </w:rPr>
        <w:t xml:space="preserve"> </w:t>
      </w:r>
      <w:r w:rsidRPr="005B7678">
        <w:rPr>
          <w:rFonts w:ascii="Futura Lt BT" w:hAnsi="Futura Lt BT"/>
          <w:sz w:val="24"/>
          <w:szCs w:val="24"/>
        </w:rPr>
        <w:t>novonastalim</w:t>
      </w:r>
      <w:r w:rsidR="000F14A3">
        <w:rPr>
          <w:rFonts w:ascii="Futura Lt BT" w:hAnsi="Futura Lt BT"/>
          <w:sz w:val="24"/>
          <w:szCs w:val="24"/>
        </w:rPr>
        <w:t xml:space="preserve"> </w:t>
      </w:r>
      <w:r w:rsidRPr="005B7678">
        <w:rPr>
          <w:rFonts w:ascii="Futura Lt BT" w:hAnsi="Futura Lt BT"/>
          <w:sz w:val="24"/>
          <w:szCs w:val="24"/>
        </w:rPr>
        <w:t>stanjem</w:t>
      </w:r>
      <w:r w:rsidR="000F14A3">
        <w:rPr>
          <w:rFonts w:ascii="Futura Lt BT" w:hAnsi="Futura Lt BT"/>
          <w:sz w:val="24"/>
          <w:szCs w:val="24"/>
        </w:rPr>
        <w:t xml:space="preserve"> </w:t>
      </w:r>
      <w:r w:rsidRPr="005B7678">
        <w:rPr>
          <w:rFonts w:ascii="Futura Lt BT" w:hAnsi="Futura Lt BT"/>
          <w:sz w:val="24"/>
          <w:szCs w:val="24"/>
        </w:rPr>
        <w:t>na</w:t>
      </w:r>
      <w:r w:rsidR="000F14A3">
        <w:rPr>
          <w:rFonts w:ascii="Futura Lt BT" w:hAnsi="Futura Lt BT"/>
          <w:sz w:val="24"/>
          <w:szCs w:val="24"/>
        </w:rPr>
        <w:t xml:space="preserve"> </w:t>
      </w:r>
      <w:r w:rsidRPr="005B7678">
        <w:rPr>
          <w:rFonts w:ascii="Futura Lt BT" w:hAnsi="Futura Lt BT"/>
          <w:sz w:val="24"/>
          <w:szCs w:val="24"/>
        </w:rPr>
        <w:t>terenu.</w:t>
      </w:r>
      <w:r w:rsidR="000F14A3">
        <w:rPr>
          <w:rFonts w:ascii="Futura Lt BT" w:hAnsi="Futura Lt BT"/>
          <w:sz w:val="24"/>
          <w:szCs w:val="24"/>
        </w:rPr>
        <w:t xml:space="preserve"> </w:t>
      </w:r>
    </w:p>
    <w:p w14:paraId="1E16700B" w14:textId="7EB65FE5" w:rsidR="009D1D12" w:rsidRDefault="009D1D12" w:rsidP="009D1D12">
      <w:pPr>
        <w:jc w:val="both"/>
        <w:rPr>
          <w:rFonts w:ascii="Futura Lt BT" w:hAnsi="Futura Lt BT"/>
          <w:sz w:val="24"/>
          <w:szCs w:val="24"/>
        </w:rPr>
      </w:pP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tu</w:t>
      </w:r>
      <w:r w:rsidR="000F14A3">
        <w:rPr>
          <w:rFonts w:ascii="Futura Lt BT" w:hAnsi="Futura Lt BT"/>
          <w:sz w:val="24"/>
          <w:szCs w:val="24"/>
        </w:rPr>
        <w:t xml:space="preserve"> </w:t>
      </w:r>
      <w:r>
        <w:rPr>
          <w:rFonts w:ascii="Futura Lt BT" w:hAnsi="Futura Lt BT"/>
          <w:sz w:val="24"/>
          <w:szCs w:val="24"/>
        </w:rPr>
        <w:t>svrhu</w:t>
      </w:r>
      <w:r w:rsidR="000F14A3">
        <w:rPr>
          <w:rFonts w:ascii="Futura Lt BT" w:hAnsi="Futura Lt BT"/>
          <w:sz w:val="24"/>
          <w:szCs w:val="24"/>
        </w:rPr>
        <w:t xml:space="preserve"> </w:t>
      </w:r>
      <w:r>
        <w:rPr>
          <w:rFonts w:ascii="Futura Lt BT" w:hAnsi="Futura Lt BT"/>
          <w:sz w:val="24"/>
          <w:szCs w:val="24"/>
        </w:rPr>
        <w:t>planirane</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nove</w:t>
      </w:r>
      <w:r w:rsidR="000F14A3">
        <w:rPr>
          <w:rFonts w:ascii="Futura Lt BT" w:hAnsi="Futura Lt BT"/>
          <w:sz w:val="24"/>
          <w:szCs w:val="24"/>
        </w:rPr>
        <w:t xml:space="preserve"> </w:t>
      </w:r>
      <w:r>
        <w:rPr>
          <w:rFonts w:ascii="Futura Lt BT" w:hAnsi="Futura Lt BT"/>
          <w:sz w:val="24"/>
          <w:szCs w:val="24"/>
        </w:rPr>
        <w:t>zone</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sunčane</w:t>
      </w:r>
      <w:r w:rsidR="000F14A3">
        <w:rPr>
          <w:rFonts w:ascii="Futura Lt BT" w:hAnsi="Futura Lt BT"/>
          <w:sz w:val="24"/>
          <w:szCs w:val="24"/>
        </w:rPr>
        <w:t xml:space="preserve"> </w:t>
      </w:r>
      <w:r>
        <w:rPr>
          <w:rFonts w:ascii="Futura Lt BT" w:hAnsi="Futura Lt BT"/>
          <w:sz w:val="24"/>
          <w:szCs w:val="24"/>
        </w:rPr>
        <w:t>elektrane:</w:t>
      </w:r>
    </w:p>
    <w:p w14:paraId="64558F7C" w14:textId="77777777" w:rsidR="003A1E71" w:rsidRDefault="009D1D12" w:rsidP="003A1E71">
      <w:pPr>
        <w:jc w:val="center"/>
        <w:rPr>
          <w:rFonts w:ascii="Futura Lt BT" w:hAnsi="Futura Lt BT"/>
          <w:sz w:val="24"/>
          <w:szCs w:val="24"/>
        </w:rPr>
      </w:pPr>
      <w:r w:rsidRPr="009D1D12">
        <w:rPr>
          <w:rFonts w:ascii="Futura Lt BT" w:hAnsi="Futura Lt BT"/>
          <w:noProof/>
          <w:sz w:val="24"/>
          <w:szCs w:val="24"/>
        </w:rPr>
        <w:drawing>
          <wp:inline distT="0" distB="0" distL="0" distR="0" wp14:anchorId="71FD065F" wp14:editId="6BB95CF9">
            <wp:extent cx="4286250" cy="3949429"/>
            <wp:effectExtent l="0" t="0" r="0" b="0"/>
            <wp:docPr id="452570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70305" name=""/>
                    <pic:cNvPicPr/>
                  </pic:nvPicPr>
                  <pic:blipFill rotWithShape="1">
                    <a:blip r:embed="rId72"/>
                    <a:srcRect b="2438"/>
                    <a:stretch/>
                  </pic:blipFill>
                  <pic:spPr bwMode="auto">
                    <a:xfrm>
                      <a:off x="0" y="0"/>
                      <a:ext cx="4286848" cy="3949980"/>
                    </a:xfrm>
                    <a:prstGeom prst="rect">
                      <a:avLst/>
                    </a:prstGeom>
                    <a:ln>
                      <a:noFill/>
                    </a:ln>
                    <a:extLst>
                      <a:ext uri="{53640926-AAD7-44D8-BBD7-CCE9431645EC}">
                        <a14:shadowObscured xmlns:a14="http://schemas.microsoft.com/office/drawing/2010/main"/>
                      </a:ext>
                    </a:extLst>
                  </pic:spPr>
                </pic:pic>
              </a:graphicData>
            </a:graphic>
          </wp:inline>
        </w:drawing>
      </w:r>
    </w:p>
    <w:p w14:paraId="679C3A19" w14:textId="0232723F" w:rsidR="009D1D12" w:rsidRPr="003A1E71" w:rsidRDefault="009D1D12" w:rsidP="003A1E71">
      <w:pPr>
        <w:jc w:val="center"/>
        <w:rPr>
          <w:rFonts w:ascii="Futura Lt BT" w:hAnsi="Futura Lt BT"/>
          <w:sz w:val="24"/>
          <w:szCs w:val="24"/>
        </w:rPr>
      </w:pPr>
      <w:r w:rsidRPr="00F508A1">
        <w:rPr>
          <w:rFonts w:ascii="Futura Lt BT" w:hAnsi="Futura Lt BT"/>
          <w:i/>
          <w:sz w:val="18"/>
          <w:szCs w:val="18"/>
        </w:rPr>
        <w:t>Tablica</w:t>
      </w:r>
      <w:r w:rsidR="00D02342" w:rsidRPr="00F508A1">
        <w:rPr>
          <w:rFonts w:ascii="Futura Lt BT" w:hAnsi="Futura Lt BT"/>
          <w:i/>
          <w:sz w:val="18"/>
          <w:szCs w:val="18"/>
        </w:rPr>
        <w:t xml:space="preserve"> X</w:t>
      </w:r>
      <w:r w:rsidR="00F508A1">
        <w:rPr>
          <w:rFonts w:ascii="Futura Lt BT" w:hAnsi="Futura Lt BT"/>
          <w:i/>
          <w:sz w:val="18"/>
          <w:szCs w:val="18"/>
        </w:rPr>
        <w:t>X</w:t>
      </w:r>
      <w:r w:rsidR="00937FE4">
        <w:rPr>
          <w:rFonts w:ascii="Futura Lt BT" w:hAnsi="Futura Lt BT"/>
          <w:i/>
          <w:sz w:val="18"/>
          <w:szCs w:val="18"/>
        </w:rPr>
        <w:t>X</w:t>
      </w:r>
      <w:r w:rsidR="00F508A1">
        <w:rPr>
          <w:rFonts w:ascii="Futura Lt BT" w:hAnsi="Futura Lt BT"/>
          <w:i/>
          <w:sz w:val="18"/>
          <w:szCs w:val="18"/>
        </w:rPr>
        <w:t>I</w:t>
      </w:r>
      <w:r w:rsidR="00937FE4">
        <w:rPr>
          <w:rFonts w:ascii="Futura Lt BT" w:hAnsi="Futura Lt BT"/>
          <w:i/>
          <w:sz w:val="18"/>
          <w:szCs w:val="18"/>
        </w:rPr>
        <w:t>II:</w:t>
      </w:r>
      <w:r w:rsidR="000F14A3" w:rsidRPr="00F508A1">
        <w:rPr>
          <w:rFonts w:ascii="Futura Lt BT" w:hAnsi="Futura Lt BT"/>
          <w:i/>
          <w:sz w:val="18"/>
          <w:szCs w:val="18"/>
        </w:rPr>
        <w:t xml:space="preserve">  </w:t>
      </w:r>
      <w:r w:rsidRPr="00F508A1">
        <w:rPr>
          <w:rFonts w:ascii="Futura Lt BT" w:hAnsi="Futura Lt BT"/>
          <w:i/>
          <w:sz w:val="18"/>
          <w:szCs w:val="18"/>
        </w:rPr>
        <w:t>Zone</w:t>
      </w:r>
      <w:r w:rsidR="000F14A3" w:rsidRPr="00F508A1">
        <w:rPr>
          <w:rFonts w:ascii="Futura Lt BT" w:hAnsi="Futura Lt BT"/>
          <w:i/>
          <w:sz w:val="18"/>
          <w:szCs w:val="18"/>
        </w:rPr>
        <w:t xml:space="preserve"> </w:t>
      </w:r>
      <w:r w:rsidRPr="00F508A1">
        <w:rPr>
          <w:rFonts w:ascii="Futura Lt BT" w:hAnsi="Futura Lt BT"/>
          <w:i/>
          <w:sz w:val="18"/>
          <w:szCs w:val="18"/>
        </w:rPr>
        <w:t>za</w:t>
      </w:r>
      <w:r w:rsidR="000F14A3" w:rsidRPr="00F508A1">
        <w:rPr>
          <w:rFonts w:ascii="Futura Lt BT" w:hAnsi="Futura Lt BT"/>
          <w:i/>
          <w:sz w:val="18"/>
          <w:szCs w:val="18"/>
        </w:rPr>
        <w:t xml:space="preserve"> </w:t>
      </w:r>
      <w:r w:rsidRPr="00F508A1">
        <w:rPr>
          <w:rFonts w:ascii="Futura Lt BT" w:hAnsi="Futura Lt BT"/>
          <w:i/>
          <w:sz w:val="18"/>
          <w:szCs w:val="18"/>
        </w:rPr>
        <w:t>sunčane</w:t>
      </w:r>
      <w:r w:rsidR="000F14A3" w:rsidRPr="00F508A1">
        <w:rPr>
          <w:rFonts w:ascii="Futura Lt BT" w:hAnsi="Futura Lt BT"/>
          <w:i/>
          <w:sz w:val="18"/>
          <w:szCs w:val="18"/>
        </w:rPr>
        <w:t xml:space="preserve"> </w:t>
      </w:r>
      <w:r w:rsidRPr="00F508A1">
        <w:rPr>
          <w:rFonts w:ascii="Futura Lt BT" w:hAnsi="Futura Lt BT"/>
          <w:i/>
          <w:sz w:val="18"/>
          <w:szCs w:val="18"/>
        </w:rPr>
        <w:t>elektrane</w:t>
      </w:r>
      <w:r w:rsidR="00F16B89">
        <w:rPr>
          <w:rFonts w:ascii="Futura Lt BT" w:hAnsi="Futura Lt BT"/>
          <w:i/>
          <w:sz w:val="18"/>
          <w:szCs w:val="18"/>
        </w:rPr>
        <w:t xml:space="preserve"> – VII. Izmjene i dopune prostornog plana Karlovačke županije</w:t>
      </w:r>
    </w:p>
    <w:p w14:paraId="5A60F7CE" w14:textId="77777777" w:rsidR="009635CA" w:rsidRDefault="009635CA" w:rsidP="009D1D12">
      <w:pPr>
        <w:spacing w:after="0" w:line="240" w:lineRule="auto"/>
        <w:jc w:val="both"/>
        <w:rPr>
          <w:rFonts w:ascii="Futura Lt BT" w:hAnsi="Futura Lt BT"/>
          <w:sz w:val="24"/>
          <w:szCs w:val="24"/>
        </w:rPr>
      </w:pPr>
    </w:p>
    <w:p w14:paraId="4E50F473" w14:textId="77777777" w:rsidR="009635CA" w:rsidRDefault="009635CA" w:rsidP="009D1D12">
      <w:pPr>
        <w:spacing w:after="0" w:line="240" w:lineRule="auto"/>
        <w:jc w:val="both"/>
        <w:rPr>
          <w:rFonts w:ascii="Futura Lt BT" w:hAnsi="Futura Lt BT"/>
          <w:sz w:val="24"/>
          <w:szCs w:val="24"/>
        </w:rPr>
      </w:pPr>
    </w:p>
    <w:p w14:paraId="392F83D2" w14:textId="550F7D91" w:rsidR="009D1D12" w:rsidRDefault="009D1D12" w:rsidP="009D1D12">
      <w:pPr>
        <w:spacing w:after="0" w:line="240" w:lineRule="auto"/>
        <w:jc w:val="both"/>
        <w:rPr>
          <w:rFonts w:ascii="Futura Lt BT" w:hAnsi="Futura Lt BT"/>
          <w:sz w:val="24"/>
          <w:szCs w:val="24"/>
        </w:rPr>
      </w:pPr>
      <w:r w:rsidRPr="009D1D12">
        <w:rPr>
          <w:rFonts w:ascii="Futura Lt BT" w:hAnsi="Futura Lt BT"/>
          <w:sz w:val="24"/>
          <w:szCs w:val="24"/>
        </w:rPr>
        <w:t>Sunčana</w:t>
      </w:r>
      <w:r w:rsidR="000F14A3">
        <w:rPr>
          <w:rFonts w:ascii="Futura Lt BT" w:hAnsi="Futura Lt BT"/>
          <w:sz w:val="24"/>
          <w:szCs w:val="24"/>
        </w:rPr>
        <w:t xml:space="preserve"> </w:t>
      </w:r>
      <w:r w:rsidRPr="009D1D12">
        <w:rPr>
          <w:rFonts w:ascii="Futura Lt BT" w:hAnsi="Futura Lt BT"/>
          <w:sz w:val="24"/>
          <w:szCs w:val="24"/>
        </w:rPr>
        <w:t>elektrana</w:t>
      </w:r>
      <w:r w:rsidR="000F14A3">
        <w:rPr>
          <w:rFonts w:ascii="Futura Lt BT" w:hAnsi="Futura Lt BT"/>
          <w:sz w:val="24"/>
          <w:szCs w:val="24"/>
        </w:rPr>
        <w:t xml:space="preserve"> </w:t>
      </w:r>
      <w:r w:rsidRPr="009D1D12">
        <w:rPr>
          <w:rFonts w:ascii="Futura Lt BT" w:hAnsi="Futura Lt BT"/>
          <w:sz w:val="24"/>
          <w:szCs w:val="24"/>
        </w:rPr>
        <w:t>mora</w:t>
      </w:r>
      <w:r w:rsidR="000F14A3">
        <w:rPr>
          <w:rFonts w:ascii="Futura Lt BT" w:hAnsi="Futura Lt BT"/>
          <w:sz w:val="24"/>
          <w:szCs w:val="24"/>
        </w:rPr>
        <w:t xml:space="preserve"> </w:t>
      </w:r>
      <w:r w:rsidRPr="009D1D12">
        <w:rPr>
          <w:rFonts w:ascii="Futura Lt BT" w:hAnsi="Futura Lt BT"/>
          <w:sz w:val="24"/>
          <w:szCs w:val="24"/>
        </w:rPr>
        <w:t>biti</w:t>
      </w:r>
      <w:r w:rsidR="000F14A3">
        <w:rPr>
          <w:rFonts w:ascii="Futura Lt BT" w:hAnsi="Futura Lt BT"/>
          <w:sz w:val="24"/>
          <w:szCs w:val="24"/>
        </w:rPr>
        <w:t xml:space="preserve"> </w:t>
      </w:r>
      <w:r w:rsidRPr="009D1D12">
        <w:rPr>
          <w:rFonts w:ascii="Futura Lt BT" w:hAnsi="Futura Lt BT"/>
          <w:sz w:val="24"/>
          <w:szCs w:val="24"/>
        </w:rPr>
        <w:t>priključena</w:t>
      </w:r>
      <w:r w:rsidR="000F14A3">
        <w:rPr>
          <w:rFonts w:ascii="Futura Lt BT" w:hAnsi="Futura Lt BT"/>
          <w:sz w:val="24"/>
          <w:szCs w:val="24"/>
        </w:rPr>
        <w:t xml:space="preserve"> </w:t>
      </w:r>
      <w:r w:rsidRPr="009D1D12">
        <w:rPr>
          <w:rFonts w:ascii="Futura Lt BT" w:hAnsi="Futura Lt BT"/>
          <w:sz w:val="24"/>
          <w:szCs w:val="24"/>
        </w:rPr>
        <w:t>na</w:t>
      </w:r>
      <w:r w:rsidR="000F14A3">
        <w:rPr>
          <w:rFonts w:ascii="Futura Lt BT" w:hAnsi="Futura Lt BT"/>
          <w:sz w:val="24"/>
          <w:szCs w:val="24"/>
        </w:rPr>
        <w:t xml:space="preserve"> </w:t>
      </w:r>
      <w:r w:rsidRPr="009D1D12">
        <w:rPr>
          <w:rFonts w:ascii="Futura Lt BT" w:hAnsi="Futura Lt BT"/>
          <w:sz w:val="24"/>
          <w:szCs w:val="24"/>
        </w:rPr>
        <w:t>elektroenergetsku</w:t>
      </w:r>
      <w:r w:rsidR="000F14A3">
        <w:rPr>
          <w:rFonts w:ascii="Futura Lt BT" w:hAnsi="Futura Lt BT"/>
          <w:sz w:val="24"/>
          <w:szCs w:val="24"/>
        </w:rPr>
        <w:t xml:space="preserve"> </w:t>
      </w:r>
      <w:r w:rsidRPr="009D1D12">
        <w:rPr>
          <w:rFonts w:ascii="Futura Lt BT" w:hAnsi="Futura Lt BT"/>
          <w:sz w:val="24"/>
          <w:szCs w:val="24"/>
        </w:rPr>
        <w:t>mrežu</w:t>
      </w:r>
      <w:r w:rsidR="000F14A3">
        <w:rPr>
          <w:rFonts w:ascii="Futura Lt BT" w:hAnsi="Futura Lt BT"/>
          <w:sz w:val="24"/>
          <w:szCs w:val="24"/>
        </w:rPr>
        <w:t xml:space="preserve"> </w:t>
      </w:r>
      <w:r w:rsidRPr="009D1D12">
        <w:rPr>
          <w:rFonts w:ascii="Futura Lt BT" w:hAnsi="Futura Lt BT"/>
          <w:sz w:val="24"/>
          <w:szCs w:val="24"/>
        </w:rPr>
        <w:t>radi</w:t>
      </w:r>
      <w:r w:rsidR="000F14A3">
        <w:rPr>
          <w:rFonts w:ascii="Futura Lt BT" w:hAnsi="Futura Lt BT"/>
          <w:sz w:val="24"/>
          <w:szCs w:val="24"/>
        </w:rPr>
        <w:t xml:space="preserve"> </w:t>
      </w:r>
      <w:r w:rsidRPr="009D1D12">
        <w:rPr>
          <w:rFonts w:ascii="Futura Lt BT" w:hAnsi="Futura Lt BT"/>
          <w:sz w:val="24"/>
          <w:szCs w:val="24"/>
        </w:rPr>
        <w:t>distribucije</w:t>
      </w:r>
      <w:r w:rsidR="000F14A3">
        <w:rPr>
          <w:rFonts w:ascii="Futura Lt BT" w:hAnsi="Futura Lt BT"/>
          <w:sz w:val="24"/>
          <w:szCs w:val="24"/>
        </w:rPr>
        <w:t xml:space="preserve"> </w:t>
      </w:r>
      <w:r w:rsidRPr="009D1D12">
        <w:rPr>
          <w:rFonts w:ascii="Futura Lt BT" w:hAnsi="Futura Lt BT"/>
          <w:sz w:val="24"/>
          <w:szCs w:val="24"/>
        </w:rPr>
        <w:t>električne</w:t>
      </w:r>
      <w:r w:rsidR="000F14A3">
        <w:rPr>
          <w:rFonts w:ascii="Futura Lt BT" w:hAnsi="Futura Lt BT"/>
          <w:sz w:val="24"/>
          <w:szCs w:val="24"/>
        </w:rPr>
        <w:t xml:space="preserve"> </w:t>
      </w:r>
      <w:r w:rsidRPr="009D1D12">
        <w:rPr>
          <w:rFonts w:ascii="Futura Lt BT" w:hAnsi="Futura Lt BT"/>
          <w:sz w:val="24"/>
          <w:szCs w:val="24"/>
        </w:rPr>
        <w:t>energije.</w:t>
      </w:r>
      <w:r w:rsidR="000F14A3">
        <w:rPr>
          <w:rFonts w:ascii="Futura Lt BT" w:hAnsi="Futura Lt BT"/>
          <w:sz w:val="24"/>
          <w:szCs w:val="24"/>
        </w:rPr>
        <w:t xml:space="preserve"> </w:t>
      </w:r>
    </w:p>
    <w:p w14:paraId="47AE8F05" w14:textId="77777777" w:rsidR="009635CA" w:rsidRPr="009D1D12" w:rsidRDefault="009635CA" w:rsidP="009D1D12">
      <w:pPr>
        <w:spacing w:after="0" w:line="240" w:lineRule="auto"/>
        <w:jc w:val="both"/>
        <w:rPr>
          <w:rFonts w:ascii="Futura Lt BT" w:hAnsi="Futura Lt BT"/>
          <w:sz w:val="24"/>
          <w:szCs w:val="24"/>
        </w:rPr>
      </w:pPr>
    </w:p>
    <w:p w14:paraId="5DD8A907" w14:textId="334441C6" w:rsidR="009D1D12" w:rsidRDefault="009D1D12" w:rsidP="009D1D12">
      <w:pPr>
        <w:spacing w:after="0" w:line="240" w:lineRule="auto"/>
        <w:jc w:val="both"/>
        <w:rPr>
          <w:rFonts w:ascii="Futura Lt BT" w:hAnsi="Futura Lt BT"/>
          <w:sz w:val="24"/>
          <w:szCs w:val="24"/>
        </w:rPr>
      </w:pPr>
      <w:r w:rsidRPr="009D1D12">
        <w:rPr>
          <w:rFonts w:ascii="Futura Lt BT" w:hAnsi="Futura Lt BT"/>
          <w:sz w:val="24"/>
          <w:szCs w:val="24"/>
        </w:rPr>
        <w:t>Povezivanje,</w:t>
      </w:r>
      <w:r w:rsidR="000F14A3">
        <w:rPr>
          <w:rFonts w:ascii="Futura Lt BT" w:hAnsi="Futura Lt BT"/>
          <w:sz w:val="24"/>
          <w:szCs w:val="24"/>
        </w:rPr>
        <w:t xml:space="preserve"> </w:t>
      </w:r>
      <w:r w:rsidRPr="009D1D12">
        <w:rPr>
          <w:rFonts w:ascii="Futura Lt BT" w:hAnsi="Futura Lt BT"/>
          <w:sz w:val="24"/>
          <w:szCs w:val="24"/>
        </w:rPr>
        <w:t>odnosno</w:t>
      </w:r>
      <w:r w:rsidR="000F14A3">
        <w:rPr>
          <w:rFonts w:ascii="Futura Lt BT" w:hAnsi="Futura Lt BT"/>
          <w:sz w:val="24"/>
          <w:szCs w:val="24"/>
        </w:rPr>
        <w:t xml:space="preserve"> </w:t>
      </w:r>
      <w:r w:rsidRPr="009D1D12">
        <w:rPr>
          <w:rFonts w:ascii="Futura Lt BT" w:hAnsi="Futura Lt BT"/>
          <w:sz w:val="24"/>
          <w:szCs w:val="24"/>
        </w:rPr>
        <w:t>priključak</w:t>
      </w:r>
      <w:r w:rsidR="000F14A3">
        <w:rPr>
          <w:rFonts w:ascii="Futura Lt BT" w:hAnsi="Futura Lt BT"/>
          <w:sz w:val="24"/>
          <w:szCs w:val="24"/>
        </w:rPr>
        <w:t xml:space="preserve"> </w:t>
      </w:r>
      <w:r w:rsidRPr="009D1D12">
        <w:rPr>
          <w:rFonts w:ascii="Futura Lt BT" w:hAnsi="Futura Lt BT"/>
          <w:sz w:val="24"/>
          <w:szCs w:val="24"/>
        </w:rPr>
        <w:t>planiranih</w:t>
      </w:r>
      <w:r w:rsidR="000F14A3">
        <w:rPr>
          <w:rFonts w:ascii="Futura Lt BT" w:hAnsi="Futura Lt BT"/>
          <w:sz w:val="24"/>
          <w:szCs w:val="24"/>
        </w:rPr>
        <w:t xml:space="preserve"> </w:t>
      </w:r>
      <w:r w:rsidRPr="009D1D12">
        <w:rPr>
          <w:rFonts w:ascii="Futura Lt BT" w:hAnsi="Futura Lt BT"/>
          <w:sz w:val="24"/>
          <w:szCs w:val="24"/>
        </w:rPr>
        <w:t>sunčanih</w:t>
      </w:r>
      <w:r w:rsidR="000F14A3">
        <w:rPr>
          <w:rFonts w:ascii="Futura Lt BT" w:hAnsi="Futura Lt BT"/>
          <w:sz w:val="24"/>
          <w:szCs w:val="24"/>
        </w:rPr>
        <w:t xml:space="preserve"> </w:t>
      </w:r>
      <w:r w:rsidRPr="009D1D12">
        <w:rPr>
          <w:rFonts w:ascii="Futura Lt BT" w:hAnsi="Futura Lt BT"/>
          <w:sz w:val="24"/>
          <w:szCs w:val="24"/>
        </w:rPr>
        <w:t>elektrana</w:t>
      </w:r>
      <w:r w:rsidR="000F14A3">
        <w:rPr>
          <w:rFonts w:ascii="Futura Lt BT" w:hAnsi="Futura Lt BT"/>
          <w:sz w:val="24"/>
          <w:szCs w:val="24"/>
        </w:rPr>
        <w:t xml:space="preserve"> </w:t>
      </w:r>
      <w:r w:rsidRPr="009D1D12">
        <w:rPr>
          <w:rFonts w:ascii="Futura Lt BT" w:hAnsi="Futura Lt BT"/>
          <w:sz w:val="24"/>
          <w:szCs w:val="24"/>
        </w:rPr>
        <w:t>na</w:t>
      </w:r>
      <w:r w:rsidR="000F14A3">
        <w:rPr>
          <w:rFonts w:ascii="Futura Lt BT" w:hAnsi="Futura Lt BT"/>
          <w:sz w:val="24"/>
          <w:szCs w:val="24"/>
        </w:rPr>
        <w:t xml:space="preserve"> </w:t>
      </w:r>
      <w:r w:rsidRPr="009D1D12">
        <w:rPr>
          <w:rFonts w:ascii="Futura Lt BT" w:hAnsi="Futura Lt BT"/>
          <w:sz w:val="24"/>
          <w:szCs w:val="24"/>
        </w:rPr>
        <w:t>elektroenergetsku</w:t>
      </w:r>
      <w:r w:rsidR="000F14A3">
        <w:rPr>
          <w:rFonts w:ascii="Futura Lt BT" w:hAnsi="Futura Lt BT"/>
          <w:sz w:val="24"/>
          <w:szCs w:val="24"/>
        </w:rPr>
        <w:t xml:space="preserve"> </w:t>
      </w:r>
      <w:r w:rsidRPr="009D1D12">
        <w:rPr>
          <w:rFonts w:ascii="Futura Lt BT" w:hAnsi="Futura Lt BT"/>
          <w:sz w:val="24"/>
          <w:szCs w:val="24"/>
        </w:rPr>
        <w:t>mrežu,</w:t>
      </w:r>
      <w:r w:rsidR="000F14A3">
        <w:rPr>
          <w:rFonts w:ascii="Futura Lt BT" w:hAnsi="Futura Lt BT"/>
          <w:sz w:val="24"/>
          <w:szCs w:val="24"/>
        </w:rPr>
        <w:t xml:space="preserve"> </w:t>
      </w:r>
      <w:r w:rsidRPr="009D1D12">
        <w:rPr>
          <w:rFonts w:ascii="Futura Lt BT" w:hAnsi="Futura Lt BT"/>
          <w:sz w:val="24"/>
          <w:szCs w:val="24"/>
        </w:rPr>
        <w:t>sastoji</w:t>
      </w:r>
      <w:r w:rsidR="000F14A3">
        <w:rPr>
          <w:rFonts w:ascii="Futura Lt BT" w:hAnsi="Futura Lt BT"/>
          <w:sz w:val="24"/>
          <w:szCs w:val="24"/>
        </w:rPr>
        <w:t xml:space="preserve"> </w:t>
      </w:r>
      <w:r w:rsidRPr="009D1D12">
        <w:rPr>
          <w:rFonts w:ascii="Futura Lt BT" w:hAnsi="Futura Lt BT"/>
          <w:sz w:val="24"/>
          <w:szCs w:val="24"/>
        </w:rPr>
        <w:t>se</w:t>
      </w:r>
      <w:r w:rsidR="000F14A3">
        <w:rPr>
          <w:rFonts w:ascii="Futura Lt BT" w:hAnsi="Futura Lt BT"/>
          <w:sz w:val="24"/>
          <w:szCs w:val="24"/>
        </w:rPr>
        <w:t xml:space="preserve"> </w:t>
      </w:r>
      <w:r w:rsidRPr="009D1D12">
        <w:rPr>
          <w:rFonts w:ascii="Futura Lt BT" w:hAnsi="Futura Lt BT"/>
          <w:sz w:val="24"/>
          <w:szCs w:val="24"/>
        </w:rPr>
        <w:t>od</w:t>
      </w:r>
      <w:r w:rsidR="000F14A3">
        <w:rPr>
          <w:rFonts w:ascii="Futura Lt BT" w:hAnsi="Futura Lt BT"/>
          <w:sz w:val="24"/>
          <w:szCs w:val="24"/>
        </w:rPr>
        <w:t xml:space="preserve"> </w:t>
      </w:r>
      <w:r w:rsidRPr="009D1D12">
        <w:rPr>
          <w:rFonts w:ascii="Futura Lt BT" w:hAnsi="Futura Lt BT"/>
          <w:sz w:val="24"/>
          <w:szCs w:val="24"/>
        </w:rPr>
        <w:t>pripadajuće</w:t>
      </w:r>
      <w:r w:rsidR="000F14A3">
        <w:rPr>
          <w:rFonts w:ascii="Futura Lt BT" w:hAnsi="Futura Lt BT"/>
          <w:sz w:val="24"/>
          <w:szCs w:val="24"/>
        </w:rPr>
        <w:t xml:space="preserve"> </w:t>
      </w:r>
      <w:r w:rsidRPr="009D1D12">
        <w:rPr>
          <w:rFonts w:ascii="Futura Lt BT" w:hAnsi="Futura Lt BT"/>
          <w:sz w:val="24"/>
          <w:szCs w:val="24"/>
        </w:rPr>
        <w:t>trafostanice</w:t>
      </w:r>
      <w:r w:rsidR="000F14A3">
        <w:rPr>
          <w:rFonts w:ascii="Futura Lt BT" w:hAnsi="Futura Lt BT"/>
          <w:sz w:val="24"/>
          <w:szCs w:val="24"/>
        </w:rPr>
        <w:t xml:space="preserve"> </w:t>
      </w:r>
      <w:r w:rsidRPr="009D1D12">
        <w:rPr>
          <w:rFonts w:ascii="Futura Lt BT" w:hAnsi="Futura Lt BT"/>
          <w:sz w:val="24"/>
          <w:szCs w:val="24"/>
        </w:rPr>
        <w:t>smještene</w:t>
      </w:r>
      <w:r w:rsidR="000F14A3">
        <w:rPr>
          <w:rFonts w:ascii="Futura Lt BT" w:hAnsi="Futura Lt BT"/>
          <w:sz w:val="24"/>
          <w:szCs w:val="24"/>
        </w:rPr>
        <w:t xml:space="preserve"> </w:t>
      </w:r>
      <w:r w:rsidRPr="009D1D12">
        <w:rPr>
          <w:rFonts w:ascii="Futura Lt BT" w:hAnsi="Futura Lt BT"/>
          <w:sz w:val="24"/>
          <w:szCs w:val="24"/>
        </w:rPr>
        <w:t>u</w:t>
      </w:r>
      <w:r w:rsidR="000F14A3">
        <w:rPr>
          <w:rFonts w:ascii="Futura Lt BT" w:hAnsi="Futura Lt BT"/>
          <w:sz w:val="24"/>
          <w:szCs w:val="24"/>
        </w:rPr>
        <w:t xml:space="preserve"> </w:t>
      </w:r>
      <w:r w:rsidRPr="009D1D12">
        <w:rPr>
          <w:rFonts w:ascii="Futura Lt BT" w:hAnsi="Futura Lt BT"/>
          <w:sz w:val="24"/>
          <w:szCs w:val="24"/>
        </w:rPr>
        <w:t>granicama</w:t>
      </w:r>
      <w:r w:rsidR="000F14A3">
        <w:rPr>
          <w:rFonts w:ascii="Futura Lt BT" w:hAnsi="Futura Lt BT"/>
          <w:sz w:val="24"/>
          <w:szCs w:val="24"/>
        </w:rPr>
        <w:t xml:space="preserve"> </w:t>
      </w:r>
      <w:r w:rsidRPr="009D1D12">
        <w:rPr>
          <w:rFonts w:ascii="Futura Lt BT" w:hAnsi="Futura Lt BT"/>
          <w:sz w:val="24"/>
          <w:szCs w:val="24"/>
        </w:rPr>
        <w:t>obuhvata</w:t>
      </w:r>
      <w:r w:rsidR="000F14A3">
        <w:rPr>
          <w:rFonts w:ascii="Futura Lt BT" w:hAnsi="Futura Lt BT"/>
          <w:sz w:val="24"/>
          <w:szCs w:val="24"/>
        </w:rPr>
        <w:t xml:space="preserve"> </w:t>
      </w:r>
      <w:r w:rsidRPr="009D1D12">
        <w:rPr>
          <w:rFonts w:ascii="Futura Lt BT" w:hAnsi="Futura Lt BT"/>
          <w:sz w:val="24"/>
          <w:szCs w:val="24"/>
        </w:rPr>
        <w:t>planiranog</w:t>
      </w:r>
      <w:r w:rsidR="000F14A3">
        <w:rPr>
          <w:rFonts w:ascii="Futura Lt BT" w:hAnsi="Futura Lt BT"/>
          <w:sz w:val="24"/>
          <w:szCs w:val="24"/>
        </w:rPr>
        <w:t xml:space="preserve"> </w:t>
      </w:r>
      <w:r w:rsidRPr="009D1D12">
        <w:rPr>
          <w:rFonts w:ascii="Futura Lt BT" w:hAnsi="Futura Lt BT"/>
          <w:sz w:val="24"/>
          <w:szCs w:val="24"/>
        </w:rPr>
        <w:t>obnovljivog</w:t>
      </w:r>
      <w:r w:rsidR="000F14A3">
        <w:rPr>
          <w:rFonts w:ascii="Futura Lt BT" w:hAnsi="Futura Lt BT"/>
          <w:sz w:val="24"/>
          <w:szCs w:val="24"/>
        </w:rPr>
        <w:t xml:space="preserve"> </w:t>
      </w:r>
      <w:r w:rsidRPr="009D1D12">
        <w:rPr>
          <w:rFonts w:ascii="Futura Lt BT" w:hAnsi="Futura Lt BT"/>
          <w:sz w:val="24"/>
          <w:szCs w:val="24"/>
        </w:rPr>
        <w:t>izvora</w:t>
      </w:r>
      <w:r w:rsidR="000F14A3">
        <w:rPr>
          <w:rFonts w:ascii="Futura Lt BT" w:hAnsi="Futura Lt BT"/>
          <w:sz w:val="24"/>
          <w:szCs w:val="24"/>
        </w:rPr>
        <w:t xml:space="preserve"> </w:t>
      </w:r>
      <w:r w:rsidRPr="009D1D12">
        <w:rPr>
          <w:rFonts w:ascii="Futura Lt BT" w:hAnsi="Futura Lt BT"/>
          <w:sz w:val="24"/>
          <w:szCs w:val="24"/>
        </w:rPr>
        <w:t>i</w:t>
      </w:r>
      <w:r w:rsidR="000F14A3">
        <w:rPr>
          <w:rFonts w:ascii="Futura Lt BT" w:hAnsi="Futura Lt BT"/>
          <w:sz w:val="24"/>
          <w:szCs w:val="24"/>
        </w:rPr>
        <w:t xml:space="preserve"> </w:t>
      </w:r>
      <w:r w:rsidRPr="009D1D12">
        <w:rPr>
          <w:rFonts w:ascii="Futura Lt BT" w:hAnsi="Futura Lt BT"/>
          <w:sz w:val="24"/>
          <w:szCs w:val="24"/>
        </w:rPr>
        <w:t>priključnog</w:t>
      </w:r>
      <w:r w:rsidR="000F14A3">
        <w:rPr>
          <w:rFonts w:ascii="Futura Lt BT" w:hAnsi="Futura Lt BT"/>
          <w:sz w:val="24"/>
          <w:szCs w:val="24"/>
        </w:rPr>
        <w:t xml:space="preserve"> </w:t>
      </w:r>
      <w:r w:rsidRPr="009D1D12">
        <w:rPr>
          <w:rFonts w:ascii="Futura Lt BT" w:hAnsi="Futura Lt BT"/>
          <w:sz w:val="24"/>
          <w:szCs w:val="24"/>
        </w:rPr>
        <w:t>dalekovoda/kabela</w:t>
      </w:r>
      <w:r w:rsidR="000F14A3">
        <w:rPr>
          <w:rFonts w:ascii="Futura Lt BT" w:hAnsi="Futura Lt BT"/>
          <w:sz w:val="24"/>
          <w:szCs w:val="24"/>
        </w:rPr>
        <w:t xml:space="preserve"> </w:t>
      </w:r>
      <w:r w:rsidRPr="009D1D12">
        <w:rPr>
          <w:rFonts w:ascii="Futura Lt BT" w:hAnsi="Futura Lt BT"/>
          <w:sz w:val="24"/>
          <w:szCs w:val="24"/>
        </w:rPr>
        <w:t>na</w:t>
      </w:r>
      <w:r w:rsidR="000F14A3">
        <w:rPr>
          <w:rFonts w:ascii="Futura Lt BT" w:hAnsi="Futura Lt BT"/>
          <w:sz w:val="24"/>
          <w:szCs w:val="24"/>
        </w:rPr>
        <w:t xml:space="preserve"> </w:t>
      </w:r>
      <w:r w:rsidRPr="009D1D12">
        <w:rPr>
          <w:rFonts w:ascii="Futura Lt BT" w:hAnsi="Futura Lt BT"/>
          <w:sz w:val="24"/>
          <w:szCs w:val="24"/>
        </w:rPr>
        <w:t>postojeći</w:t>
      </w:r>
      <w:r w:rsidR="000F14A3">
        <w:rPr>
          <w:rFonts w:ascii="Futura Lt BT" w:hAnsi="Futura Lt BT"/>
          <w:sz w:val="24"/>
          <w:szCs w:val="24"/>
        </w:rPr>
        <w:t xml:space="preserve"> </w:t>
      </w:r>
      <w:r w:rsidRPr="009D1D12">
        <w:rPr>
          <w:rFonts w:ascii="Futura Lt BT" w:hAnsi="Futura Lt BT"/>
          <w:sz w:val="24"/>
          <w:szCs w:val="24"/>
        </w:rPr>
        <w:t>ili</w:t>
      </w:r>
      <w:r w:rsidR="000F14A3">
        <w:rPr>
          <w:rFonts w:ascii="Futura Lt BT" w:hAnsi="Futura Lt BT"/>
          <w:sz w:val="24"/>
          <w:szCs w:val="24"/>
        </w:rPr>
        <w:t xml:space="preserve"> </w:t>
      </w:r>
      <w:r w:rsidRPr="009D1D12">
        <w:rPr>
          <w:rFonts w:ascii="Futura Lt BT" w:hAnsi="Futura Lt BT"/>
          <w:sz w:val="24"/>
          <w:szCs w:val="24"/>
        </w:rPr>
        <w:t>planirani</w:t>
      </w:r>
      <w:r w:rsidR="000F14A3">
        <w:rPr>
          <w:rFonts w:ascii="Futura Lt BT" w:hAnsi="Futura Lt BT"/>
          <w:sz w:val="24"/>
          <w:szCs w:val="24"/>
        </w:rPr>
        <w:t xml:space="preserve"> </w:t>
      </w:r>
      <w:r w:rsidRPr="009D1D12">
        <w:rPr>
          <w:rFonts w:ascii="Futura Lt BT" w:hAnsi="Futura Lt BT"/>
          <w:sz w:val="24"/>
          <w:szCs w:val="24"/>
        </w:rPr>
        <w:t>dalekovod</w:t>
      </w:r>
      <w:r w:rsidR="000F14A3">
        <w:rPr>
          <w:rFonts w:ascii="Futura Lt BT" w:hAnsi="Futura Lt BT"/>
          <w:sz w:val="24"/>
          <w:szCs w:val="24"/>
        </w:rPr>
        <w:t xml:space="preserve"> </w:t>
      </w:r>
      <w:r w:rsidRPr="009D1D12">
        <w:rPr>
          <w:rFonts w:ascii="Futura Lt BT" w:hAnsi="Futura Lt BT"/>
          <w:sz w:val="24"/>
          <w:szCs w:val="24"/>
        </w:rPr>
        <w:t>ili</w:t>
      </w:r>
      <w:r w:rsidR="000F14A3">
        <w:rPr>
          <w:rFonts w:ascii="Futura Lt BT" w:hAnsi="Futura Lt BT"/>
          <w:sz w:val="24"/>
          <w:szCs w:val="24"/>
        </w:rPr>
        <w:t xml:space="preserve"> </w:t>
      </w:r>
      <w:r w:rsidRPr="009D1D12">
        <w:rPr>
          <w:rFonts w:ascii="Futura Lt BT" w:hAnsi="Futura Lt BT"/>
          <w:sz w:val="24"/>
          <w:szCs w:val="24"/>
        </w:rPr>
        <w:t>na</w:t>
      </w:r>
      <w:r w:rsidR="000F14A3">
        <w:rPr>
          <w:rFonts w:ascii="Futura Lt BT" w:hAnsi="Futura Lt BT"/>
          <w:sz w:val="24"/>
          <w:szCs w:val="24"/>
        </w:rPr>
        <w:t xml:space="preserve"> </w:t>
      </w:r>
      <w:r w:rsidRPr="009D1D12">
        <w:rPr>
          <w:rFonts w:ascii="Futura Lt BT" w:hAnsi="Futura Lt BT"/>
          <w:sz w:val="24"/>
          <w:szCs w:val="24"/>
        </w:rPr>
        <w:t>postojeću</w:t>
      </w:r>
      <w:r w:rsidR="000F14A3">
        <w:rPr>
          <w:rFonts w:ascii="Futura Lt BT" w:hAnsi="Futura Lt BT"/>
          <w:sz w:val="24"/>
          <w:szCs w:val="24"/>
        </w:rPr>
        <w:t xml:space="preserve"> </w:t>
      </w:r>
      <w:r w:rsidRPr="009D1D12">
        <w:rPr>
          <w:rFonts w:ascii="Futura Lt BT" w:hAnsi="Futura Lt BT"/>
          <w:sz w:val="24"/>
          <w:szCs w:val="24"/>
        </w:rPr>
        <w:t>ili</w:t>
      </w:r>
      <w:r w:rsidR="000F14A3">
        <w:rPr>
          <w:rFonts w:ascii="Futura Lt BT" w:hAnsi="Futura Lt BT"/>
          <w:sz w:val="24"/>
          <w:szCs w:val="24"/>
        </w:rPr>
        <w:t xml:space="preserve"> </w:t>
      </w:r>
      <w:r w:rsidRPr="009D1D12">
        <w:rPr>
          <w:rFonts w:ascii="Futura Lt BT" w:hAnsi="Futura Lt BT"/>
          <w:sz w:val="24"/>
          <w:szCs w:val="24"/>
        </w:rPr>
        <w:t>planiranu</w:t>
      </w:r>
      <w:r w:rsidR="000F14A3">
        <w:rPr>
          <w:rFonts w:ascii="Futura Lt BT" w:hAnsi="Futura Lt BT"/>
          <w:sz w:val="24"/>
          <w:szCs w:val="24"/>
        </w:rPr>
        <w:t xml:space="preserve"> </w:t>
      </w:r>
      <w:r w:rsidRPr="009D1D12">
        <w:rPr>
          <w:rFonts w:ascii="Futura Lt BT" w:hAnsi="Futura Lt BT"/>
          <w:sz w:val="24"/>
          <w:szCs w:val="24"/>
        </w:rPr>
        <w:t>trafostanicu.</w:t>
      </w:r>
      <w:r w:rsidR="000F14A3">
        <w:rPr>
          <w:rFonts w:ascii="Futura Lt BT" w:hAnsi="Futura Lt BT"/>
          <w:sz w:val="24"/>
          <w:szCs w:val="24"/>
        </w:rPr>
        <w:t xml:space="preserve"> </w:t>
      </w:r>
      <w:r w:rsidRPr="009D1D12">
        <w:rPr>
          <w:rFonts w:ascii="Futura Lt BT" w:hAnsi="Futura Lt BT"/>
          <w:sz w:val="24"/>
          <w:szCs w:val="24"/>
        </w:rPr>
        <w:t>Priključak</w:t>
      </w:r>
      <w:r w:rsidR="000F14A3">
        <w:rPr>
          <w:rFonts w:ascii="Futura Lt BT" w:hAnsi="Futura Lt BT"/>
          <w:sz w:val="24"/>
          <w:szCs w:val="24"/>
        </w:rPr>
        <w:t xml:space="preserve"> </w:t>
      </w:r>
      <w:r w:rsidRPr="009D1D12">
        <w:rPr>
          <w:rFonts w:ascii="Futura Lt BT" w:hAnsi="Futura Lt BT"/>
          <w:sz w:val="24"/>
          <w:szCs w:val="24"/>
        </w:rPr>
        <w:t>na</w:t>
      </w:r>
      <w:r w:rsidR="000F14A3">
        <w:rPr>
          <w:rFonts w:ascii="Futura Lt BT" w:hAnsi="Futura Lt BT"/>
          <w:sz w:val="24"/>
          <w:szCs w:val="24"/>
        </w:rPr>
        <w:t xml:space="preserve"> </w:t>
      </w:r>
      <w:r w:rsidRPr="009D1D12">
        <w:rPr>
          <w:rFonts w:ascii="Futura Lt BT" w:hAnsi="Futura Lt BT"/>
          <w:sz w:val="24"/>
          <w:szCs w:val="24"/>
        </w:rPr>
        <w:t>elektroenergetsku</w:t>
      </w:r>
      <w:r w:rsidR="000F14A3">
        <w:rPr>
          <w:rFonts w:ascii="Futura Lt BT" w:hAnsi="Futura Lt BT"/>
          <w:sz w:val="24"/>
          <w:szCs w:val="24"/>
        </w:rPr>
        <w:t xml:space="preserve"> </w:t>
      </w:r>
      <w:r w:rsidRPr="009D1D12">
        <w:rPr>
          <w:rFonts w:ascii="Futura Lt BT" w:hAnsi="Futura Lt BT"/>
          <w:sz w:val="24"/>
          <w:szCs w:val="24"/>
        </w:rPr>
        <w:t>mrežu</w:t>
      </w:r>
      <w:r w:rsidR="000F14A3">
        <w:rPr>
          <w:rFonts w:ascii="Futura Lt BT" w:hAnsi="Futura Lt BT"/>
          <w:sz w:val="24"/>
          <w:szCs w:val="24"/>
        </w:rPr>
        <w:t xml:space="preserve"> </w:t>
      </w:r>
      <w:r w:rsidRPr="009D1D12">
        <w:rPr>
          <w:rFonts w:ascii="Futura Lt BT" w:hAnsi="Futura Lt BT"/>
          <w:sz w:val="24"/>
          <w:szCs w:val="24"/>
        </w:rPr>
        <w:t>koja</w:t>
      </w:r>
      <w:r w:rsidR="000F14A3">
        <w:rPr>
          <w:rFonts w:ascii="Futura Lt BT" w:hAnsi="Futura Lt BT"/>
          <w:sz w:val="24"/>
          <w:szCs w:val="24"/>
        </w:rPr>
        <w:t xml:space="preserve"> </w:t>
      </w:r>
      <w:r w:rsidRPr="009D1D12">
        <w:rPr>
          <w:rFonts w:ascii="Futura Lt BT" w:hAnsi="Futura Lt BT"/>
          <w:sz w:val="24"/>
          <w:szCs w:val="24"/>
        </w:rPr>
        <w:t>je</w:t>
      </w:r>
      <w:r w:rsidR="000F14A3">
        <w:rPr>
          <w:rFonts w:ascii="Futura Lt BT" w:hAnsi="Futura Lt BT"/>
          <w:sz w:val="24"/>
          <w:szCs w:val="24"/>
        </w:rPr>
        <w:t xml:space="preserve"> </w:t>
      </w:r>
      <w:r w:rsidRPr="009D1D12">
        <w:rPr>
          <w:rFonts w:ascii="Futura Lt BT" w:hAnsi="Futura Lt BT"/>
          <w:sz w:val="24"/>
          <w:szCs w:val="24"/>
        </w:rPr>
        <w:t>u</w:t>
      </w:r>
      <w:r w:rsidR="000F14A3">
        <w:rPr>
          <w:rFonts w:ascii="Futura Lt BT" w:hAnsi="Futura Lt BT"/>
          <w:sz w:val="24"/>
          <w:szCs w:val="24"/>
        </w:rPr>
        <w:t xml:space="preserve"> </w:t>
      </w:r>
      <w:r w:rsidRPr="009D1D12">
        <w:rPr>
          <w:rFonts w:ascii="Futura Lt BT" w:hAnsi="Futura Lt BT"/>
          <w:sz w:val="24"/>
          <w:szCs w:val="24"/>
        </w:rPr>
        <w:t>nadležnosti</w:t>
      </w:r>
      <w:r w:rsidR="000F14A3">
        <w:rPr>
          <w:rFonts w:ascii="Futura Lt BT" w:hAnsi="Futura Lt BT"/>
          <w:sz w:val="24"/>
          <w:szCs w:val="24"/>
        </w:rPr>
        <w:t xml:space="preserve"> </w:t>
      </w:r>
      <w:r w:rsidRPr="009D1D12">
        <w:rPr>
          <w:rFonts w:ascii="Futura Lt BT" w:hAnsi="Futura Lt BT"/>
          <w:sz w:val="24"/>
          <w:szCs w:val="24"/>
        </w:rPr>
        <w:t>operatora</w:t>
      </w:r>
      <w:r w:rsidR="000F14A3">
        <w:rPr>
          <w:rFonts w:ascii="Futura Lt BT" w:hAnsi="Futura Lt BT"/>
          <w:sz w:val="24"/>
          <w:szCs w:val="24"/>
        </w:rPr>
        <w:t xml:space="preserve"> </w:t>
      </w:r>
      <w:r w:rsidRPr="009D1D12">
        <w:rPr>
          <w:rFonts w:ascii="Futura Lt BT" w:hAnsi="Futura Lt BT"/>
          <w:sz w:val="24"/>
          <w:szCs w:val="24"/>
        </w:rPr>
        <w:t>prijenosnog</w:t>
      </w:r>
      <w:r w:rsidR="000F14A3">
        <w:rPr>
          <w:rFonts w:ascii="Futura Lt BT" w:hAnsi="Futura Lt BT"/>
          <w:sz w:val="24"/>
          <w:szCs w:val="24"/>
        </w:rPr>
        <w:t xml:space="preserve"> </w:t>
      </w:r>
      <w:r w:rsidRPr="009D1D12">
        <w:rPr>
          <w:rFonts w:ascii="Futura Lt BT" w:hAnsi="Futura Lt BT"/>
          <w:sz w:val="24"/>
          <w:szCs w:val="24"/>
        </w:rPr>
        <w:t>sustava</w:t>
      </w:r>
      <w:r w:rsidR="000F14A3">
        <w:rPr>
          <w:rFonts w:ascii="Futura Lt BT" w:hAnsi="Futura Lt BT"/>
          <w:sz w:val="24"/>
          <w:szCs w:val="24"/>
        </w:rPr>
        <w:t xml:space="preserve"> </w:t>
      </w:r>
      <w:r w:rsidRPr="009D1D12">
        <w:rPr>
          <w:rFonts w:ascii="Futura Lt BT" w:hAnsi="Futura Lt BT"/>
          <w:sz w:val="24"/>
          <w:szCs w:val="24"/>
        </w:rPr>
        <w:t>definira</w:t>
      </w:r>
      <w:r w:rsidR="000F14A3">
        <w:rPr>
          <w:rFonts w:ascii="Futura Lt BT" w:hAnsi="Futura Lt BT"/>
          <w:sz w:val="24"/>
          <w:szCs w:val="24"/>
        </w:rPr>
        <w:t xml:space="preserve"> </w:t>
      </w:r>
      <w:r w:rsidRPr="009D1D12">
        <w:rPr>
          <w:rFonts w:ascii="Futura Lt BT" w:hAnsi="Futura Lt BT"/>
          <w:sz w:val="24"/>
          <w:szCs w:val="24"/>
        </w:rPr>
        <w:t>se</w:t>
      </w:r>
      <w:r w:rsidR="000F14A3">
        <w:rPr>
          <w:rFonts w:ascii="Futura Lt BT" w:hAnsi="Futura Lt BT"/>
          <w:sz w:val="24"/>
          <w:szCs w:val="24"/>
        </w:rPr>
        <w:t xml:space="preserve"> </w:t>
      </w:r>
      <w:r w:rsidRPr="009D1D12">
        <w:rPr>
          <w:rFonts w:ascii="Futura Lt BT" w:hAnsi="Futura Lt BT"/>
          <w:sz w:val="24"/>
          <w:szCs w:val="24"/>
        </w:rPr>
        <w:t>kao</w:t>
      </w:r>
      <w:r w:rsidR="000F14A3">
        <w:rPr>
          <w:rFonts w:ascii="Futura Lt BT" w:hAnsi="Futura Lt BT"/>
          <w:sz w:val="24"/>
          <w:szCs w:val="24"/>
        </w:rPr>
        <w:t xml:space="preserve"> </w:t>
      </w:r>
      <w:r w:rsidRPr="009D1D12">
        <w:rPr>
          <w:rFonts w:ascii="Futura Lt BT" w:hAnsi="Futura Lt BT"/>
          <w:sz w:val="24"/>
          <w:szCs w:val="24"/>
        </w:rPr>
        <w:t>dio</w:t>
      </w:r>
      <w:r w:rsidR="000F14A3">
        <w:rPr>
          <w:rFonts w:ascii="Futura Lt BT" w:hAnsi="Futura Lt BT"/>
          <w:sz w:val="24"/>
          <w:szCs w:val="24"/>
        </w:rPr>
        <w:t xml:space="preserve"> </w:t>
      </w:r>
      <w:r w:rsidRPr="009D1D12">
        <w:rPr>
          <w:rFonts w:ascii="Futura Lt BT" w:hAnsi="Futura Lt BT"/>
          <w:sz w:val="24"/>
          <w:szCs w:val="24"/>
        </w:rPr>
        <w:t>zahvata</w:t>
      </w:r>
      <w:r w:rsidR="000F14A3">
        <w:rPr>
          <w:rFonts w:ascii="Futura Lt BT" w:hAnsi="Futura Lt BT"/>
          <w:sz w:val="24"/>
          <w:szCs w:val="24"/>
        </w:rPr>
        <w:t xml:space="preserve"> </w:t>
      </w:r>
      <w:r w:rsidRPr="009D1D12">
        <w:rPr>
          <w:rFonts w:ascii="Futura Lt BT" w:hAnsi="Futura Lt BT"/>
          <w:sz w:val="24"/>
          <w:szCs w:val="24"/>
        </w:rPr>
        <w:t>(faza</w:t>
      </w:r>
      <w:r w:rsidR="000F14A3">
        <w:rPr>
          <w:rFonts w:ascii="Futura Lt BT" w:hAnsi="Futura Lt BT"/>
          <w:sz w:val="24"/>
          <w:szCs w:val="24"/>
        </w:rPr>
        <w:t xml:space="preserve"> </w:t>
      </w:r>
      <w:r w:rsidRPr="009D1D12">
        <w:rPr>
          <w:rFonts w:ascii="Futura Lt BT" w:hAnsi="Futura Lt BT"/>
          <w:sz w:val="24"/>
          <w:szCs w:val="24"/>
        </w:rPr>
        <w:t>/</w:t>
      </w:r>
      <w:r w:rsidR="000F14A3">
        <w:rPr>
          <w:rFonts w:ascii="Futura Lt BT" w:hAnsi="Futura Lt BT"/>
          <w:sz w:val="24"/>
          <w:szCs w:val="24"/>
        </w:rPr>
        <w:t xml:space="preserve"> </w:t>
      </w:r>
      <w:r w:rsidRPr="009D1D12">
        <w:rPr>
          <w:rFonts w:ascii="Futura Lt BT" w:hAnsi="Futura Lt BT"/>
          <w:sz w:val="24"/>
          <w:szCs w:val="24"/>
        </w:rPr>
        <w:t>etapa)</w:t>
      </w:r>
      <w:r w:rsidR="000F14A3">
        <w:rPr>
          <w:rFonts w:ascii="Futura Lt BT" w:hAnsi="Futura Lt BT"/>
          <w:sz w:val="24"/>
          <w:szCs w:val="24"/>
        </w:rPr>
        <w:t xml:space="preserve"> </w:t>
      </w:r>
      <w:r w:rsidRPr="009D1D12">
        <w:rPr>
          <w:rFonts w:ascii="Futura Lt BT" w:hAnsi="Futura Lt BT"/>
          <w:sz w:val="24"/>
          <w:szCs w:val="24"/>
        </w:rPr>
        <w:t>u</w:t>
      </w:r>
      <w:r w:rsidR="000F14A3">
        <w:rPr>
          <w:rFonts w:ascii="Futura Lt BT" w:hAnsi="Futura Lt BT"/>
          <w:sz w:val="24"/>
          <w:szCs w:val="24"/>
        </w:rPr>
        <w:t xml:space="preserve"> </w:t>
      </w:r>
      <w:r w:rsidRPr="009D1D12">
        <w:rPr>
          <w:rFonts w:ascii="Futura Lt BT" w:hAnsi="Futura Lt BT"/>
          <w:sz w:val="24"/>
          <w:szCs w:val="24"/>
        </w:rPr>
        <w:t>okviru</w:t>
      </w:r>
      <w:r w:rsidR="000F14A3">
        <w:rPr>
          <w:rFonts w:ascii="Futura Lt BT" w:hAnsi="Futura Lt BT"/>
          <w:sz w:val="24"/>
          <w:szCs w:val="24"/>
        </w:rPr>
        <w:t xml:space="preserve"> </w:t>
      </w:r>
      <w:r w:rsidRPr="009D1D12">
        <w:rPr>
          <w:rFonts w:ascii="Futura Lt BT" w:hAnsi="Futura Lt BT"/>
          <w:sz w:val="24"/>
          <w:szCs w:val="24"/>
        </w:rPr>
        <w:t>složene</w:t>
      </w:r>
      <w:r w:rsidR="000F14A3">
        <w:rPr>
          <w:rFonts w:ascii="Futura Lt BT" w:hAnsi="Futura Lt BT"/>
          <w:sz w:val="24"/>
          <w:szCs w:val="24"/>
        </w:rPr>
        <w:t xml:space="preserve"> </w:t>
      </w:r>
      <w:r w:rsidRPr="009D1D12">
        <w:rPr>
          <w:rFonts w:ascii="Futura Lt BT" w:hAnsi="Futura Lt BT"/>
          <w:sz w:val="24"/>
          <w:szCs w:val="24"/>
        </w:rPr>
        <w:t>građevine</w:t>
      </w:r>
      <w:r w:rsidR="000F14A3">
        <w:rPr>
          <w:rFonts w:ascii="Futura Lt BT" w:hAnsi="Futura Lt BT"/>
          <w:sz w:val="24"/>
          <w:szCs w:val="24"/>
        </w:rPr>
        <w:t xml:space="preserve"> </w:t>
      </w:r>
      <w:r w:rsidRPr="009D1D12">
        <w:rPr>
          <w:rFonts w:ascii="Futura Lt BT" w:hAnsi="Futura Lt BT"/>
          <w:sz w:val="24"/>
          <w:szCs w:val="24"/>
        </w:rPr>
        <w:t>–</w:t>
      </w:r>
      <w:r w:rsidR="000F14A3">
        <w:rPr>
          <w:rFonts w:ascii="Futura Lt BT" w:hAnsi="Futura Lt BT"/>
          <w:sz w:val="24"/>
          <w:szCs w:val="24"/>
        </w:rPr>
        <w:t xml:space="preserve"> </w:t>
      </w:r>
      <w:r w:rsidRPr="009D1D12">
        <w:rPr>
          <w:rFonts w:ascii="Futura Lt BT" w:hAnsi="Futura Lt BT"/>
          <w:sz w:val="24"/>
          <w:szCs w:val="24"/>
        </w:rPr>
        <w:t>elektrane.</w:t>
      </w:r>
      <w:r w:rsidR="000F14A3">
        <w:rPr>
          <w:rFonts w:ascii="Futura Lt BT" w:hAnsi="Futura Lt BT"/>
          <w:sz w:val="24"/>
          <w:szCs w:val="24"/>
        </w:rPr>
        <w:t xml:space="preserve"> </w:t>
      </w:r>
      <w:r w:rsidRPr="009D1D12">
        <w:rPr>
          <w:rFonts w:ascii="Futura Lt BT" w:hAnsi="Futura Lt BT"/>
          <w:sz w:val="24"/>
          <w:szCs w:val="24"/>
        </w:rPr>
        <w:t>Optimalno</w:t>
      </w:r>
      <w:r w:rsidR="000F14A3">
        <w:rPr>
          <w:rFonts w:ascii="Futura Lt BT" w:hAnsi="Futura Lt BT"/>
          <w:sz w:val="24"/>
          <w:szCs w:val="24"/>
        </w:rPr>
        <w:t xml:space="preserve"> </w:t>
      </w:r>
      <w:r w:rsidRPr="009D1D12">
        <w:rPr>
          <w:rFonts w:ascii="Futura Lt BT" w:hAnsi="Futura Lt BT"/>
          <w:sz w:val="24"/>
          <w:szCs w:val="24"/>
        </w:rPr>
        <w:t>mjesto</w:t>
      </w:r>
      <w:r w:rsidR="000F14A3">
        <w:rPr>
          <w:rFonts w:ascii="Futura Lt BT" w:hAnsi="Futura Lt BT"/>
          <w:sz w:val="24"/>
          <w:szCs w:val="24"/>
        </w:rPr>
        <w:t xml:space="preserve"> </w:t>
      </w:r>
      <w:r w:rsidRPr="009D1D12">
        <w:rPr>
          <w:rFonts w:ascii="Futura Lt BT" w:hAnsi="Futura Lt BT"/>
          <w:sz w:val="24"/>
          <w:szCs w:val="24"/>
        </w:rPr>
        <w:t>i</w:t>
      </w:r>
      <w:r w:rsidR="000F14A3">
        <w:rPr>
          <w:rFonts w:ascii="Futura Lt BT" w:hAnsi="Futura Lt BT"/>
          <w:sz w:val="24"/>
          <w:szCs w:val="24"/>
        </w:rPr>
        <w:t xml:space="preserve"> </w:t>
      </w:r>
      <w:r w:rsidRPr="009D1D12">
        <w:rPr>
          <w:rFonts w:ascii="Futura Lt BT" w:hAnsi="Futura Lt BT"/>
          <w:sz w:val="24"/>
          <w:szCs w:val="24"/>
        </w:rPr>
        <w:t>način</w:t>
      </w:r>
      <w:r w:rsidR="000F14A3">
        <w:rPr>
          <w:rFonts w:ascii="Futura Lt BT" w:hAnsi="Futura Lt BT"/>
          <w:sz w:val="24"/>
          <w:szCs w:val="24"/>
        </w:rPr>
        <w:t xml:space="preserve"> </w:t>
      </w:r>
      <w:r w:rsidRPr="009D1D12">
        <w:rPr>
          <w:rFonts w:ascii="Futura Lt BT" w:hAnsi="Futura Lt BT"/>
          <w:sz w:val="24"/>
          <w:szCs w:val="24"/>
        </w:rPr>
        <w:t>priključenja</w:t>
      </w:r>
      <w:r w:rsidR="000F14A3">
        <w:rPr>
          <w:rFonts w:ascii="Futura Lt BT" w:hAnsi="Futura Lt BT"/>
          <w:sz w:val="24"/>
          <w:szCs w:val="24"/>
        </w:rPr>
        <w:t xml:space="preserve"> </w:t>
      </w:r>
      <w:r w:rsidRPr="009D1D12">
        <w:rPr>
          <w:rFonts w:ascii="Futura Lt BT" w:hAnsi="Futura Lt BT"/>
          <w:sz w:val="24"/>
          <w:szCs w:val="24"/>
        </w:rPr>
        <w:t>sunčane</w:t>
      </w:r>
      <w:r w:rsidR="000F14A3">
        <w:rPr>
          <w:rFonts w:ascii="Futura Lt BT" w:hAnsi="Futura Lt BT"/>
          <w:sz w:val="24"/>
          <w:szCs w:val="24"/>
        </w:rPr>
        <w:t xml:space="preserve"> </w:t>
      </w:r>
      <w:r w:rsidRPr="009D1D12">
        <w:rPr>
          <w:rFonts w:ascii="Futura Lt BT" w:hAnsi="Futura Lt BT"/>
          <w:sz w:val="24"/>
          <w:szCs w:val="24"/>
        </w:rPr>
        <w:t>elektrane</w:t>
      </w:r>
      <w:r w:rsidR="000F14A3">
        <w:rPr>
          <w:rFonts w:ascii="Futura Lt BT" w:hAnsi="Futura Lt BT"/>
          <w:sz w:val="24"/>
          <w:szCs w:val="24"/>
        </w:rPr>
        <w:t xml:space="preserve"> </w:t>
      </w:r>
      <w:r w:rsidRPr="009D1D12">
        <w:rPr>
          <w:rFonts w:ascii="Futura Lt BT" w:hAnsi="Futura Lt BT"/>
          <w:sz w:val="24"/>
          <w:szCs w:val="24"/>
        </w:rPr>
        <w:t>na</w:t>
      </w:r>
      <w:r w:rsidR="000F14A3">
        <w:rPr>
          <w:rFonts w:ascii="Futura Lt BT" w:hAnsi="Futura Lt BT"/>
          <w:sz w:val="24"/>
          <w:szCs w:val="24"/>
        </w:rPr>
        <w:t xml:space="preserve"> </w:t>
      </w:r>
      <w:r w:rsidRPr="009D1D12">
        <w:rPr>
          <w:rFonts w:ascii="Futura Lt BT" w:hAnsi="Futura Lt BT"/>
          <w:sz w:val="24"/>
          <w:szCs w:val="24"/>
        </w:rPr>
        <w:t>elektroenergetsku</w:t>
      </w:r>
      <w:r w:rsidR="000F14A3">
        <w:rPr>
          <w:rFonts w:ascii="Futura Lt BT" w:hAnsi="Futura Lt BT"/>
          <w:sz w:val="24"/>
          <w:szCs w:val="24"/>
        </w:rPr>
        <w:t xml:space="preserve"> </w:t>
      </w:r>
      <w:r w:rsidRPr="009D1D12">
        <w:rPr>
          <w:rFonts w:ascii="Futura Lt BT" w:hAnsi="Futura Lt BT"/>
          <w:sz w:val="24"/>
          <w:szCs w:val="24"/>
        </w:rPr>
        <w:t>mrežu</w:t>
      </w:r>
      <w:r w:rsidR="000F14A3">
        <w:rPr>
          <w:rFonts w:ascii="Futura Lt BT" w:hAnsi="Futura Lt BT"/>
          <w:sz w:val="24"/>
          <w:szCs w:val="24"/>
        </w:rPr>
        <w:t xml:space="preserve"> </w:t>
      </w:r>
      <w:r w:rsidRPr="009D1D12">
        <w:rPr>
          <w:rFonts w:ascii="Futura Lt BT" w:hAnsi="Futura Lt BT"/>
          <w:sz w:val="24"/>
          <w:szCs w:val="24"/>
        </w:rPr>
        <w:t>te</w:t>
      </w:r>
      <w:r w:rsidR="000F14A3">
        <w:rPr>
          <w:rFonts w:ascii="Futura Lt BT" w:hAnsi="Futura Lt BT"/>
          <w:sz w:val="24"/>
          <w:szCs w:val="24"/>
        </w:rPr>
        <w:t xml:space="preserve"> </w:t>
      </w:r>
      <w:r w:rsidRPr="009D1D12">
        <w:rPr>
          <w:rFonts w:ascii="Futura Lt BT" w:hAnsi="Futura Lt BT"/>
          <w:sz w:val="24"/>
          <w:szCs w:val="24"/>
        </w:rPr>
        <w:t>trase</w:t>
      </w:r>
      <w:r w:rsidR="000F14A3">
        <w:rPr>
          <w:rFonts w:ascii="Futura Lt BT" w:hAnsi="Futura Lt BT"/>
          <w:sz w:val="24"/>
          <w:szCs w:val="24"/>
        </w:rPr>
        <w:t xml:space="preserve"> </w:t>
      </w:r>
      <w:r w:rsidRPr="009D1D12">
        <w:rPr>
          <w:rFonts w:ascii="Futura Lt BT" w:hAnsi="Futura Lt BT"/>
          <w:sz w:val="24"/>
          <w:szCs w:val="24"/>
        </w:rPr>
        <w:t>priključnog</w:t>
      </w:r>
      <w:r w:rsidR="000F14A3">
        <w:rPr>
          <w:rFonts w:ascii="Futura Lt BT" w:hAnsi="Futura Lt BT"/>
          <w:sz w:val="24"/>
          <w:szCs w:val="24"/>
        </w:rPr>
        <w:t xml:space="preserve"> </w:t>
      </w:r>
      <w:r w:rsidRPr="009D1D12">
        <w:rPr>
          <w:rFonts w:ascii="Futura Lt BT" w:hAnsi="Futura Lt BT"/>
          <w:sz w:val="24"/>
          <w:szCs w:val="24"/>
        </w:rPr>
        <w:t>dalekovoda</w:t>
      </w:r>
      <w:r w:rsidR="000F14A3">
        <w:rPr>
          <w:rFonts w:ascii="Futura Lt BT" w:hAnsi="Futura Lt BT"/>
          <w:sz w:val="24"/>
          <w:szCs w:val="24"/>
        </w:rPr>
        <w:t xml:space="preserve"> </w:t>
      </w:r>
      <w:r w:rsidRPr="009D1D12">
        <w:rPr>
          <w:rFonts w:ascii="Futura Lt BT" w:hAnsi="Futura Lt BT"/>
          <w:sz w:val="24"/>
          <w:szCs w:val="24"/>
        </w:rPr>
        <w:t>/</w:t>
      </w:r>
      <w:r w:rsidR="000F14A3">
        <w:rPr>
          <w:rFonts w:ascii="Futura Lt BT" w:hAnsi="Futura Lt BT"/>
          <w:sz w:val="24"/>
          <w:szCs w:val="24"/>
        </w:rPr>
        <w:t xml:space="preserve"> </w:t>
      </w:r>
      <w:r w:rsidRPr="009D1D12">
        <w:rPr>
          <w:rFonts w:ascii="Futura Lt BT" w:hAnsi="Futura Lt BT"/>
          <w:sz w:val="24"/>
          <w:szCs w:val="24"/>
        </w:rPr>
        <w:t>kabela</w:t>
      </w:r>
      <w:r w:rsidR="000F14A3">
        <w:rPr>
          <w:rFonts w:ascii="Futura Lt BT" w:hAnsi="Futura Lt BT"/>
          <w:sz w:val="24"/>
          <w:szCs w:val="24"/>
        </w:rPr>
        <w:t xml:space="preserve"> </w:t>
      </w:r>
      <w:r w:rsidRPr="009D1D12">
        <w:rPr>
          <w:rFonts w:ascii="Futura Lt BT" w:hAnsi="Futura Lt BT"/>
          <w:sz w:val="24"/>
          <w:szCs w:val="24"/>
        </w:rPr>
        <w:t>izvest</w:t>
      </w:r>
      <w:r w:rsidR="000F14A3">
        <w:rPr>
          <w:rFonts w:ascii="Futura Lt BT" w:hAnsi="Futura Lt BT"/>
          <w:sz w:val="24"/>
          <w:szCs w:val="24"/>
        </w:rPr>
        <w:t xml:space="preserve"> </w:t>
      </w:r>
      <w:r w:rsidRPr="009D1D12">
        <w:rPr>
          <w:rFonts w:ascii="Futura Lt BT" w:hAnsi="Futura Lt BT"/>
          <w:sz w:val="24"/>
          <w:szCs w:val="24"/>
        </w:rPr>
        <w:t>će</w:t>
      </w:r>
      <w:r w:rsidR="000F14A3">
        <w:rPr>
          <w:rFonts w:ascii="Futura Lt BT" w:hAnsi="Futura Lt BT"/>
          <w:sz w:val="24"/>
          <w:szCs w:val="24"/>
        </w:rPr>
        <w:t xml:space="preserve"> </w:t>
      </w:r>
      <w:r w:rsidRPr="009D1D12">
        <w:rPr>
          <w:rFonts w:ascii="Futura Lt BT" w:hAnsi="Futura Lt BT"/>
          <w:sz w:val="24"/>
          <w:szCs w:val="24"/>
        </w:rPr>
        <w:t>se</w:t>
      </w:r>
      <w:r w:rsidR="000F14A3">
        <w:rPr>
          <w:rFonts w:ascii="Futura Lt BT" w:hAnsi="Futura Lt BT"/>
          <w:sz w:val="24"/>
          <w:szCs w:val="24"/>
        </w:rPr>
        <w:t xml:space="preserve"> </w:t>
      </w:r>
      <w:r w:rsidRPr="009D1D12">
        <w:rPr>
          <w:rFonts w:ascii="Futura Lt BT" w:hAnsi="Futura Lt BT"/>
          <w:sz w:val="24"/>
          <w:szCs w:val="24"/>
        </w:rPr>
        <w:t>u</w:t>
      </w:r>
      <w:r w:rsidR="000F14A3">
        <w:rPr>
          <w:rFonts w:ascii="Futura Lt BT" w:hAnsi="Futura Lt BT"/>
          <w:sz w:val="24"/>
          <w:szCs w:val="24"/>
        </w:rPr>
        <w:t xml:space="preserve"> </w:t>
      </w:r>
      <w:r w:rsidRPr="009D1D12">
        <w:rPr>
          <w:rFonts w:ascii="Futura Lt BT" w:hAnsi="Futura Lt BT"/>
          <w:sz w:val="24"/>
          <w:szCs w:val="24"/>
        </w:rPr>
        <w:t>skladu</w:t>
      </w:r>
      <w:r w:rsidR="000F14A3">
        <w:rPr>
          <w:rFonts w:ascii="Futura Lt BT" w:hAnsi="Futura Lt BT"/>
          <w:sz w:val="24"/>
          <w:szCs w:val="24"/>
        </w:rPr>
        <w:t xml:space="preserve"> </w:t>
      </w:r>
      <w:r w:rsidRPr="009D1D12">
        <w:rPr>
          <w:rFonts w:ascii="Futura Lt BT" w:hAnsi="Futura Lt BT"/>
          <w:sz w:val="24"/>
          <w:szCs w:val="24"/>
        </w:rPr>
        <w:t>s</w:t>
      </w:r>
      <w:r w:rsidR="000F14A3">
        <w:rPr>
          <w:rFonts w:ascii="Futura Lt BT" w:hAnsi="Futura Lt BT"/>
          <w:sz w:val="24"/>
          <w:szCs w:val="24"/>
        </w:rPr>
        <w:t xml:space="preserve"> </w:t>
      </w:r>
      <w:r w:rsidRPr="009D1D12">
        <w:rPr>
          <w:rFonts w:ascii="Futura Lt BT" w:hAnsi="Futura Lt BT"/>
          <w:sz w:val="24"/>
          <w:szCs w:val="24"/>
        </w:rPr>
        <w:t>Elaboratom</w:t>
      </w:r>
      <w:r w:rsidR="000F14A3">
        <w:rPr>
          <w:rFonts w:ascii="Futura Lt BT" w:hAnsi="Futura Lt BT"/>
          <w:sz w:val="24"/>
          <w:szCs w:val="24"/>
        </w:rPr>
        <w:t xml:space="preserve"> </w:t>
      </w:r>
      <w:r w:rsidRPr="009D1D12">
        <w:rPr>
          <w:rFonts w:ascii="Futura Lt BT" w:hAnsi="Futura Lt BT"/>
          <w:sz w:val="24"/>
          <w:szCs w:val="24"/>
        </w:rPr>
        <w:t>optimalnog</w:t>
      </w:r>
      <w:r w:rsidR="000F14A3">
        <w:rPr>
          <w:rFonts w:ascii="Futura Lt BT" w:hAnsi="Futura Lt BT"/>
          <w:sz w:val="24"/>
          <w:szCs w:val="24"/>
        </w:rPr>
        <w:t xml:space="preserve"> </w:t>
      </w:r>
      <w:r w:rsidRPr="009D1D12">
        <w:rPr>
          <w:rFonts w:ascii="Futura Lt BT" w:hAnsi="Futura Lt BT"/>
          <w:sz w:val="24"/>
          <w:szCs w:val="24"/>
        </w:rPr>
        <w:t>tehničkog</w:t>
      </w:r>
      <w:r w:rsidR="000F14A3">
        <w:rPr>
          <w:rFonts w:ascii="Futura Lt BT" w:hAnsi="Futura Lt BT"/>
          <w:sz w:val="24"/>
          <w:szCs w:val="24"/>
        </w:rPr>
        <w:t xml:space="preserve"> </w:t>
      </w:r>
      <w:r w:rsidRPr="009D1D12">
        <w:rPr>
          <w:rFonts w:ascii="Futura Lt BT" w:hAnsi="Futura Lt BT"/>
          <w:sz w:val="24"/>
          <w:szCs w:val="24"/>
        </w:rPr>
        <w:t>rješenja</w:t>
      </w:r>
      <w:r w:rsidR="000F14A3">
        <w:rPr>
          <w:rFonts w:ascii="Futura Lt BT" w:hAnsi="Futura Lt BT"/>
          <w:sz w:val="24"/>
          <w:szCs w:val="24"/>
        </w:rPr>
        <w:t xml:space="preserve"> </w:t>
      </w:r>
      <w:r w:rsidRPr="009D1D12">
        <w:rPr>
          <w:rFonts w:ascii="Futura Lt BT" w:hAnsi="Futura Lt BT"/>
          <w:sz w:val="24"/>
          <w:szCs w:val="24"/>
        </w:rPr>
        <w:t>priključenja,</w:t>
      </w:r>
      <w:r w:rsidR="000F14A3">
        <w:rPr>
          <w:rFonts w:ascii="Futura Lt BT" w:hAnsi="Futura Lt BT"/>
          <w:sz w:val="24"/>
          <w:szCs w:val="24"/>
        </w:rPr>
        <w:t xml:space="preserve"> </w:t>
      </w:r>
      <w:r w:rsidRPr="009D1D12">
        <w:rPr>
          <w:rFonts w:ascii="Futura Lt BT" w:hAnsi="Futura Lt BT"/>
          <w:sz w:val="24"/>
          <w:szCs w:val="24"/>
        </w:rPr>
        <w:t>izrađenog</w:t>
      </w:r>
      <w:r w:rsidR="000F14A3">
        <w:rPr>
          <w:rFonts w:ascii="Futura Lt BT" w:hAnsi="Futura Lt BT"/>
          <w:sz w:val="24"/>
          <w:szCs w:val="24"/>
        </w:rPr>
        <w:t xml:space="preserve"> </w:t>
      </w:r>
      <w:r w:rsidRPr="009D1D12">
        <w:rPr>
          <w:rFonts w:ascii="Futura Lt BT" w:hAnsi="Futura Lt BT"/>
          <w:sz w:val="24"/>
          <w:szCs w:val="24"/>
        </w:rPr>
        <w:t>u</w:t>
      </w:r>
      <w:r w:rsidR="000F14A3">
        <w:rPr>
          <w:rFonts w:ascii="Futura Lt BT" w:hAnsi="Futura Lt BT"/>
          <w:sz w:val="24"/>
          <w:szCs w:val="24"/>
        </w:rPr>
        <w:t xml:space="preserve"> </w:t>
      </w:r>
      <w:r w:rsidRPr="009D1D12">
        <w:rPr>
          <w:rFonts w:ascii="Futura Lt BT" w:hAnsi="Futura Lt BT"/>
          <w:sz w:val="24"/>
          <w:szCs w:val="24"/>
        </w:rPr>
        <w:t>skladu</w:t>
      </w:r>
      <w:r w:rsidR="000F14A3">
        <w:rPr>
          <w:rFonts w:ascii="Futura Lt BT" w:hAnsi="Futura Lt BT"/>
          <w:sz w:val="24"/>
          <w:szCs w:val="24"/>
        </w:rPr>
        <w:t xml:space="preserve"> </w:t>
      </w:r>
      <w:r w:rsidRPr="009D1D12">
        <w:rPr>
          <w:rFonts w:ascii="Futura Lt BT" w:hAnsi="Futura Lt BT"/>
          <w:sz w:val="24"/>
          <w:szCs w:val="24"/>
        </w:rPr>
        <w:t>sa</w:t>
      </w:r>
      <w:r w:rsidR="000F14A3">
        <w:rPr>
          <w:rFonts w:ascii="Futura Lt BT" w:hAnsi="Futura Lt BT"/>
          <w:sz w:val="24"/>
          <w:szCs w:val="24"/>
        </w:rPr>
        <w:t xml:space="preserve"> </w:t>
      </w:r>
      <w:r w:rsidRPr="009D1D12">
        <w:rPr>
          <w:rFonts w:ascii="Futura Lt BT" w:hAnsi="Futura Lt BT"/>
          <w:sz w:val="24"/>
          <w:szCs w:val="24"/>
        </w:rPr>
        <w:t>zakonskim</w:t>
      </w:r>
      <w:r w:rsidR="000F14A3">
        <w:rPr>
          <w:rFonts w:ascii="Futura Lt BT" w:hAnsi="Futura Lt BT"/>
          <w:sz w:val="24"/>
          <w:szCs w:val="24"/>
        </w:rPr>
        <w:t xml:space="preserve"> </w:t>
      </w:r>
      <w:r w:rsidRPr="009D1D12">
        <w:rPr>
          <w:rFonts w:ascii="Futura Lt BT" w:hAnsi="Futura Lt BT"/>
          <w:sz w:val="24"/>
          <w:szCs w:val="24"/>
        </w:rPr>
        <w:t>i</w:t>
      </w:r>
      <w:r w:rsidR="000F14A3">
        <w:rPr>
          <w:rFonts w:ascii="Futura Lt BT" w:hAnsi="Futura Lt BT"/>
          <w:sz w:val="24"/>
          <w:szCs w:val="24"/>
        </w:rPr>
        <w:t xml:space="preserve"> </w:t>
      </w:r>
      <w:r w:rsidRPr="009D1D12">
        <w:rPr>
          <w:rFonts w:ascii="Futura Lt BT" w:hAnsi="Futura Lt BT"/>
          <w:sz w:val="24"/>
          <w:szCs w:val="24"/>
        </w:rPr>
        <w:t>podzakonskim</w:t>
      </w:r>
      <w:r w:rsidR="000F14A3">
        <w:rPr>
          <w:rFonts w:ascii="Futura Lt BT" w:hAnsi="Futura Lt BT"/>
          <w:sz w:val="24"/>
          <w:szCs w:val="24"/>
        </w:rPr>
        <w:t xml:space="preserve"> </w:t>
      </w:r>
      <w:r w:rsidRPr="009D1D12">
        <w:rPr>
          <w:rFonts w:ascii="Futura Lt BT" w:hAnsi="Futura Lt BT"/>
          <w:sz w:val="24"/>
          <w:szCs w:val="24"/>
        </w:rPr>
        <w:t>aktima</w:t>
      </w:r>
      <w:r w:rsidR="000F14A3">
        <w:rPr>
          <w:rFonts w:ascii="Futura Lt BT" w:hAnsi="Futura Lt BT"/>
          <w:sz w:val="24"/>
          <w:szCs w:val="24"/>
        </w:rPr>
        <w:t xml:space="preserve"> </w:t>
      </w:r>
      <w:r w:rsidRPr="009D1D12">
        <w:rPr>
          <w:rFonts w:ascii="Futura Lt BT" w:hAnsi="Futura Lt BT"/>
          <w:sz w:val="24"/>
          <w:szCs w:val="24"/>
        </w:rPr>
        <w:t>i</w:t>
      </w:r>
      <w:r w:rsidR="000F14A3">
        <w:rPr>
          <w:rFonts w:ascii="Futura Lt BT" w:hAnsi="Futura Lt BT"/>
          <w:sz w:val="24"/>
          <w:szCs w:val="24"/>
        </w:rPr>
        <w:t xml:space="preserve"> </w:t>
      </w:r>
      <w:r w:rsidRPr="009D1D12">
        <w:rPr>
          <w:rFonts w:ascii="Futura Lt BT" w:hAnsi="Futura Lt BT"/>
          <w:sz w:val="24"/>
          <w:szCs w:val="24"/>
        </w:rPr>
        <w:t>uvjetima</w:t>
      </w:r>
      <w:r w:rsidR="000F14A3">
        <w:rPr>
          <w:rFonts w:ascii="Futura Lt BT" w:hAnsi="Futura Lt BT"/>
          <w:sz w:val="24"/>
          <w:szCs w:val="24"/>
        </w:rPr>
        <w:t xml:space="preserve"> </w:t>
      </w:r>
      <w:r w:rsidRPr="009D1D12">
        <w:rPr>
          <w:rFonts w:ascii="Futura Lt BT" w:hAnsi="Futura Lt BT"/>
          <w:sz w:val="24"/>
          <w:szCs w:val="24"/>
        </w:rPr>
        <w:t>nadležnog</w:t>
      </w:r>
      <w:r w:rsidR="000F14A3">
        <w:rPr>
          <w:rFonts w:ascii="Futura Lt BT" w:hAnsi="Futura Lt BT"/>
          <w:sz w:val="24"/>
          <w:szCs w:val="24"/>
        </w:rPr>
        <w:t xml:space="preserve"> </w:t>
      </w:r>
      <w:r w:rsidRPr="009D1D12">
        <w:rPr>
          <w:rFonts w:ascii="Futura Lt BT" w:hAnsi="Futura Lt BT"/>
          <w:sz w:val="24"/>
          <w:szCs w:val="24"/>
        </w:rPr>
        <w:t>javnopravnog</w:t>
      </w:r>
      <w:r w:rsidR="000F14A3">
        <w:rPr>
          <w:rFonts w:ascii="Futura Lt BT" w:hAnsi="Futura Lt BT"/>
          <w:sz w:val="24"/>
          <w:szCs w:val="24"/>
        </w:rPr>
        <w:t xml:space="preserve"> </w:t>
      </w:r>
      <w:r w:rsidRPr="009D1D12">
        <w:rPr>
          <w:rFonts w:ascii="Futura Lt BT" w:hAnsi="Futura Lt BT"/>
          <w:sz w:val="24"/>
          <w:szCs w:val="24"/>
        </w:rPr>
        <w:t>tijela.</w:t>
      </w:r>
      <w:r w:rsidR="000F14A3">
        <w:rPr>
          <w:rFonts w:ascii="Futura Lt BT" w:hAnsi="Futura Lt BT"/>
          <w:sz w:val="24"/>
          <w:szCs w:val="24"/>
        </w:rPr>
        <w:t xml:space="preserve"> </w:t>
      </w:r>
    </w:p>
    <w:p w14:paraId="3A5BBE34" w14:textId="77777777" w:rsidR="009D1D12" w:rsidRDefault="009D1D12" w:rsidP="009D1D12">
      <w:pPr>
        <w:spacing w:after="0" w:line="240" w:lineRule="auto"/>
        <w:jc w:val="both"/>
        <w:rPr>
          <w:rFonts w:ascii="Futura Lt BT" w:hAnsi="Futura Lt BT"/>
          <w:sz w:val="24"/>
          <w:szCs w:val="24"/>
        </w:rPr>
      </w:pPr>
    </w:p>
    <w:p w14:paraId="123A0876" w14:textId="77777777" w:rsidR="00F508A1" w:rsidRDefault="009635CA" w:rsidP="00F508A1">
      <w:pPr>
        <w:spacing w:after="0" w:line="240" w:lineRule="auto"/>
        <w:jc w:val="both"/>
        <w:rPr>
          <w:rFonts w:ascii="Futura Lt BT" w:hAnsi="Futura Lt BT"/>
          <w:sz w:val="24"/>
          <w:szCs w:val="24"/>
        </w:rPr>
      </w:pPr>
      <w:r w:rsidRPr="009D1D12">
        <w:rPr>
          <w:rFonts w:ascii="Futura Lt BT" w:hAnsi="Futura Lt BT"/>
          <w:noProof/>
          <w:sz w:val="24"/>
          <w:szCs w:val="24"/>
        </w:rPr>
        <w:lastRenderedPageBreak/>
        <w:drawing>
          <wp:inline distT="0" distB="0" distL="0" distR="0" wp14:anchorId="31DBFD1F" wp14:editId="5F8A5DAF">
            <wp:extent cx="4925112" cy="2429214"/>
            <wp:effectExtent l="0" t="0" r="8890" b="9525"/>
            <wp:docPr id="1977134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134919" name=""/>
                    <pic:cNvPicPr/>
                  </pic:nvPicPr>
                  <pic:blipFill>
                    <a:blip r:embed="rId73"/>
                    <a:stretch>
                      <a:fillRect/>
                    </a:stretch>
                  </pic:blipFill>
                  <pic:spPr>
                    <a:xfrm>
                      <a:off x="0" y="0"/>
                      <a:ext cx="4925112" cy="2429214"/>
                    </a:xfrm>
                    <a:prstGeom prst="rect">
                      <a:avLst/>
                    </a:prstGeom>
                  </pic:spPr>
                </pic:pic>
              </a:graphicData>
            </a:graphic>
          </wp:inline>
        </w:drawing>
      </w:r>
    </w:p>
    <w:p w14:paraId="44D79017" w14:textId="7C5C84F7" w:rsidR="009D1D12" w:rsidRPr="00F508A1" w:rsidRDefault="009D1D12" w:rsidP="00F508A1">
      <w:pPr>
        <w:spacing w:after="0" w:line="240" w:lineRule="auto"/>
        <w:jc w:val="both"/>
        <w:rPr>
          <w:rFonts w:ascii="Futura Lt BT" w:hAnsi="Futura Lt BT"/>
          <w:sz w:val="18"/>
          <w:szCs w:val="18"/>
        </w:rPr>
      </w:pPr>
      <w:r w:rsidRPr="00F508A1">
        <w:rPr>
          <w:rFonts w:ascii="Futura Lt BT" w:hAnsi="Futura Lt BT"/>
          <w:i/>
          <w:sz w:val="18"/>
          <w:szCs w:val="18"/>
        </w:rPr>
        <w:t>Tablica</w:t>
      </w:r>
      <w:r w:rsidR="000F14A3" w:rsidRPr="00F508A1">
        <w:rPr>
          <w:rFonts w:ascii="Futura Lt BT" w:hAnsi="Futura Lt BT"/>
          <w:i/>
          <w:sz w:val="18"/>
          <w:szCs w:val="18"/>
        </w:rPr>
        <w:t xml:space="preserve"> </w:t>
      </w:r>
      <w:r w:rsidR="00D02342" w:rsidRPr="00F508A1">
        <w:rPr>
          <w:rFonts w:ascii="Futura Lt BT" w:hAnsi="Futura Lt BT"/>
          <w:i/>
          <w:sz w:val="18"/>
          <w:szCs w:val="18"/>
        </w:rPr>
        <w:t>XX</w:t>
      </w:r>
      <w:r w:rsidR="00937FE4">
        <w:rPr>
          <w:rFonts w:ascii="Futura Lt BT" w:hAnsi="Futura Lt BT"/>
          <w:i/>
          <w:sz w:val="18"/>
          <w:szCs w:val="18"/>
        </w:rPr>
        <w:t>X</w:t>
      </w:r>
      <w:r w:rsidR="00D02342" w:rsidRPr="00F508A1">
        <w:rPr>
          <w:rFonts w:ascii="Futura Lt BT" w:hAnsi="Futura Lt BT"/>
          <w:i/>
          <w:sz w:val="18"/>
          <w:szCs w:val="18"/>
        </w:rPr>
        <w:t>I</w:t>
      </w:r>
      <w:r w:rsidR="00937FE4">
        <w:rPr>
          <w:rFonts w:ascii="Futura Lt BT" w:hAnsi="Futura Lt BT"/>
          <w:i/>
          <w:sz w:val="18"/>
          <w:szCs w:val="18"/>
        </w:rPr>
        <w:t>V</w:t>
      </w:r>
      <w:r w:rsidR="00D02342" w:rsidRPr="00F508A1">
        <w:rPr>
          <w:rFonts w:ascii="Futura Lt BT" w:hAnsi="Futura Lt BT"/>
          <w:i/>
          <w:sz w:val="18"/>
          <w:szCs w:val="18"/>
        </w:rPr>
        <w:t>:</w:t>
      </w:r>
      <w:r w:rsidR="000F14A3" w:rsidRPr="00F508A1">
        <w:rPr>
          <w:rFonts w:ascii="Futura Lt BT" w:hAnsi="Futura Lt BT"/>
          <w:i/>
          <w:sz w:val="18"/>
          <w:szCs w:val="18"/>
        </w:rPr>
        <w:t xml:space="preserve"> </w:t>
      </w:r>
      <w:proofErr w:type="spellStart"/>
      <w:r w:rsidRPr="00F508A1">
        <w:rPr>
          <w:rFonts w:ascii="Futura Lt BT" w:hAnsi="Futura Lt BT"/>
          <w:i/>
          <w:sz w:val="18"/>
          <w:szCs w:val="18"/>
        </w:rPr>
        <w:t>Novoplanirane</w:t>
      </w:r>
      <w:proofErr w:type="spellEnd"/>
      <w:r w:rsidR="000F14A3" w:rsidRPr="00F508A1">
        <w:rPr>
          <w:rFonts w:ascii="Futura Lt BT" w:hAnsi="Futura Lt BT"/>
          <w:i/>
          <w:sz w:val="18"/>
          <w:szCs w:val="18"/>
        </w:rPr>
        <w:t xml:space="preserve"> </w:t>
      </w:r>
      <w:r w:rsidRPr="00F508A1">
        <w:rPr>
          <w:rFonts w:ascii="Futura Lt BT" w:hAnsi="Futura Lt BT"/>
          <w:i/>
          <w:sz w:val="18"/>
          <w:szCs w:val="18"/>
        </w:rPr>
        <w:t>trase</w:t>
      </w:r>
      <w:r w:rsidR="000F14A3" w:rsidRPr="00F508A1">
        <w:rPr>
          <w:rFonts w:ascii="Futura Lt BT" w:hAnsi="Futura Lt BT"/>
          <w:i/>
          <w:sz w:val="18"/>
          <w:szCs w:val="18"/>
        </w:rPr>
        <w:t xml:space="preserve"> </w:t>
      </w:r>
      <w:r w:rsidRPr="00F508A1">
        <w:rPr>
          <w:rFonts w:ascii="Futura Lt BT" w:hAnsi="Futura Lt BT"/>
          <w:i/>
          <w:sz w:val="18"/>
          <w:szCs w:val="18"/>
        </w:rPr>
        <w:t>dalekovoda</w:t>
      </w:r>
      <w:r w:rsidR="000F14A3" w:rsidRPr="00F508A1">
        <w:rPr>
          <w:rFonts w:ascii="Futura Lt BT" w:hAnsi="Futura Lt BT"/>
          <w:i/>
          <w:sz w:val="18"/>
          <w:szCs w:val="18"/>
        </w:rPr>
        <w:t xml:space="preserve"> </w:t>
      </w:r>
      <w:r w:rsidRPr="00F508A1">
        <w:rPr>
          <w:rFonts w:ascii="Futura Lt BT" w:hAnsi="Futura Lt BT"/>
          <w:i/>
          <w:sz w:val="18"/>
          <w:szCs w:val="18"/>
        </w:rPr>
        <w:t>naponske</w:t>
      </w:r>
      <w:r w:rsidR="000F14A3" w:rsidRPr="00F508A1">
        <w:rPr>
          <w:rFonts w:ascii="Futura Lt BT" w:hAnsi="Futura Lt BT"/>
          <w:i/>
          <w:sz w:val="18"/>
          <w:szCs w:val="18"/>
        </w:rPr>
        <w:t xml:space="preserve"> </w:t>
      </w:r>
      <w:r w:rsidRPr="00F508A1">
        <w:rPr>
          <w:rFonts w:ascii="Futura Lt BT" w:hAnsi="Futura Lt BT"/>
          <w:i/>
          <w:sz w:val="18"/>
          <w:szCs w:val="18"/>
        </w:rPr>
        <w:t>snage</w:t>
      </w:r>
      <w:r w:rsidR="000F14A3" w:rsidRPr="00F508A1">
        <w:rPr>
          <w:rFonts w:ascii="Futura Lt BT" w:hAnsi="Futura Lt BT"/>
          <w:i/>
          <w:sz w:val="18"/>
          <w:szCs w:val="18"/>
        </w:rPr>
        <w:t xml:space="preserve"> </w:t>
      </w:r>
      <w:r w:rsidRPr="00F508A1">
        <w:rPr>
          <w:rFonts w:ascii="Futura Lt BT" w:hAnsi="Futura Lt BT"/>
          <w:i/>
          <w:sz w:val="18"/>
          <w:szCs w:val="18"/>
        </w:rPr>
        <w:t>110</w:t>
      </w:r>
      <w:r w:rsidR="000F14A3" w:rsidRPr="00F508A1">
        <w:rPr>
          <w:rFonts w:ascii="Futura Lt BT" w:hAnsi="Futura Lt BT"/>
          <w:i/>
          <w:sz w:val="18"/>
          <w:szCs w:val="18"/>
        </w:rPr>
        <w:t xml:space="preserve"> </w:t>
      </w:r>
      <w:r w:rsidRPr="00F508A1">
        <w:rPr>
          <w:rFonts w:ascii="Futura Lt BT" w:hAnsi="Futura Lt BT"/>
          <w:i/>
          <w:sz w:val="18"/>
          <w:szCs w:val="18"/>
        </w:rPr>
        <w:t>kV</w:t>
      </w:r>
      <w:r w:rsidR="000F14A3" w:rsidRPr="00F508A1">
        <w:rPr>
          <w:rFonts w:ascii="Futura Lt BT" w:hAnsi="Futura Lt BT"/>
          <w:i/>
          <w:sz w:val="18"/>
          <w:szCs w:val="18"/>
        </w:rPr>
        <w:t xml:space="preserve"> </w:t>
      </w:r>
      <w:r w:rsidRPr="00F508A1">
        <w:rPr>
          <w:rFonts w:ascii="Futura Lt BT" w:hAnsi="Futura Lt BT"/>
          <w:i/>
          <w:sz w:val="18"/>
          <w:szCs w:val="18"/>
        </w:rPr>
        <w:t>i</w:t>
      </w:r>
      <w:r w:rsidR="000F14A3" w:rsidRPr="00F508A1">
        <w:rPr>
          <w:rFonts w:ascii="Futura Lt BT" w:hAnsi="Futura Lt BT"/>
          <w:i/>
          <w:sz w:val="18"/>
          <w:szCs w:val="18"/>
        </w:rPr>
        <w:t xml:space="preserve"> </w:t>
      </w:r>
      <w:r w:rsidRPr="00F508A1">
        <w:rPr>
          <w:rFonts w:ascii="Futura Lt BT" w:hAnsi="Futura Lt BT"/>
          <w:i/>
          <w:sz w:val="18"/>
          <w:szCs w:val="18"/>
        </w:rPr>
        <w:t>220</w:t>
      </w:r>
      <w:r w:rsidR="000F14A3" w:rsidRPr="00F508A1">
        <w:rPr>
          <w:rFonts w:ascii="Futura Lt BT" w:hAnsi="Futura Lt BT"/>
          <w:i/>
          <w:sz w:val="18"/>
          <w:szCs w:val="18"/>
        </w:rPr>
        <w:t xml:space="preserve"> </w:t>
      </w:r>
      <w:r w:rsidRPr="00F508A1">
        <w:rPr>
          <w:rFonts w:ascii="Futura Lt BT" w:hAnsi="Futura Lt BT"/>
          <w:i/>
          <w:sz w:val="18"/>
          <w:szCs w:val="18"/>
        </w:rPr>
        <w:t>kV</w:t>
      </w:r>
      <w:r w:rsidR="000F14A3" w:rsidRPr="00F508A1">
        <w:rPr>
          <w:rFonts w:ascii="Futura Lt BT" w:hAnsi="Futura Lt BT"/>
          <w:i/>
          <w:sz w:val="18"/>
          <w:szCs w:val="18"/>
        </w:rPr>
        <w:t xml:space="preserve"> </w:t>
      </w:r>
    </w:p>
    <w:p w14:paraId="0795B3AF" w14:textId="77777777" w:rsidR="001A439C" w:rsidRDefault="001A439C" w:rsidP="00CE02F1">
      <w:pPr>
        <w:jc w:val="both"/>
        <w:rPr>
          <w:rFonts w:ascii="Futura Lt BT" w:hAnsi="Futura Lt BT"/>
          <w:sz w:val="24"/>
          <w:szCs w:val="24"/>
        </w:rPr>
      </w:pPr>
    </w:p>
    <w:p w14:paraId="5DEEA502" w14:textId="28693CBB" w:rsidR="00A931F5" w:rsidRDefault="00A931F5" w:rsidP="00CE02F1">
      <w:pPr>
        <w:jc w:val="both"/>
        <w:rPr>
          <w:rFonts w:ascii="Futura Lt BT" w:hAnsi="Futura Lt BT"/>
          <w:b/>
          <w:bCs/>
          <w:noProof/>
          <w:sz w:val="24"/>
          <w:szCs w:val="24"/>
        </w:rPr>
      </w:pPr>
      <w:r w:rsidRPr="00A931F5">
        <w:rPr>
          <w:rFonts w:ascii="Futura Lt BT" w:hAnsi="Futura Lt BT"/>
          <w:sz w:val="24"/>
          <w:szCs w:val="24"/>
        </w:rPr>
        <w:t>Posljednjim</w:t>
      </w:r>
      <w:r w:rsidR="000F14A3">
        <w:rPr>
          <w:rFonts w:ascii="Futura Lt BT" w:hAnsi="Futura Lt BT"/>
          <w:sz w:val="24"/>
          <w:szCs w:val="24"/>
        </w:rPr>
        <w:t xml:space="preserve"> </w:t>
      </w:r>
      <w:r w:rsidRPr="00A931F5">
        <w:rPr>
          <w:rFonts w:ascii="Futura Lt BT" w:hAnsi="Futura Lt BT"/>
          <w:sz w:val="24"/>
          <w:szCs w:val="24"/>
        </w:rPr>
        <w:t>izmjenama</w:t>
      </w:r>
      <w:r w:rsidR="000F14A3">
        <w:rPr>
          <w:rFonts w:ascii="Futura Lt BT" w:hAnsi="Futura Lt BT"/>
          <w:sz w:val="24"/>
          <w:szCs w:val="24"/>
        </w:rPr>
        <w:t xml:space="preserve"> </w:t>
      </w:r>
      <w:r w:rsidRPr="00A931F5">
        <w:rPr>
          <w:rFonts w:ascii="Futura Lt BT" w:hAnsi="Futura Lt BT"/>
          <w:sz w:val="24"/>
          <w:szCs w:val="24"/>
        </w:rPr>
        <w:t>i</w:t>
      </w:r>
      <w:r w:rsidR="000F14A3">
        <w:rPr>
          <w:rFonts w:ascii="Futura Lt BT" w:hAnsi="Futura Lt BT"/>
          <w:sz w:val="24"/>
          <w:szCs w:val="24"/>
        </w:rPr>
        <w:t xml:space="preserve"> </w:t>
      </w:r>
      <w:r w:rsidRPr="00A931F5">
        <w:rPr>
          <w:rFonts w:ascii="Futura Lt BT" w:hAnsi="Futura Lt BT"/>
          <w:sz w:val="24"/>
          <w:szCs w:val="24"/>
        </w:rPr>
        <w:t>dopunama</w:t>
      </w:r>
      <w:r w:rsidR="000F14A3">
        <w:rPr>
          <w:rFonts w:ascii="Futura Lt BT" w:hAnsi="Futura Lt BT"/>
          <w:sz w:val="24"/>
          <w:szCs w:val="24"/>
        </w:rPr>
        <w:t xml:space="preserve"> </w:t>
      </w:r>
      <w:r w:rsidRPr="00A931F5">
        <w:rPr>
          <w:rFonts w:ascii="Futura Lt BT" w:hAnsi="Futura Lt BT"/>
          <w:sz w:val="24"/>
          <w:szCs w:val="24"/>
        </w:rPr>
        <w:t>važećeg</w:t>
      </w:r>
      <w:r w:rsidR="000F14A3">
        <w:rPr>
          <w:rFonts w:ascii="Futura Lt BT" w:hAnsi="Futura Lt BT"/>
          <w:sz w:val="24"/>
          <w:szCs w:val="24"/>
        </w:rPr>
        <w:t xml:space="preserve"> </w:t>
      </w:r>
      <w:r w:rsidR="003A1E71">
        <w:rPr>
          <w:rFonts w:ascii="Futura Lt BT" w:hAnsi="Futura Lt BT"/>
          <w:sz w:val="24"/>
          <w:szCs w:val="24"/>
        </w:rPr>
        <w:t>Prostornog plana Karlovačke županije</w:t>
      </w:r>
      <w:r w:rsidRPr="00A931F5">
        <w:rPr>
          <w:rFonts w:ascii="Futura Lt BT" w:hAnsi="Futura Lt BT"/>
          <w:sz w:val="24"/>
          <w:szCs w:val="24"/>
        </w:rPr>
        <w:t>,</w:t>
      </w:r>
      <w:r w:rsidR="000F14A3">
        <w:rPr>
          <w:rFonts w:ascii="Futura Lt BT" w:hAnsi="Futura Lt BT"/>
          <w:sz w:val="24"/>
          <w:szCs w:val="24"/>
        </w:rPr>
        <w:t xml:space="preserve"> </w:t>
      </w:r>
      <w:r w:rsidRPr="00A931F5">
        <w:rPr>
          <w:rFonts w:ascii="Futura Lt BT" w:hAnsi="Futura Lt BT"/>
          <w:sz w:val="24"/>
          <w:szCs w:val="24"/>
        </w:rPr>
        <w:t>u</w:t>
      </w:r>
      <w:r w:rsidR="000F14A3">
        <w:rPr>
          <w:rFonts w:ascii="Futura Lt BT" w:hAnsi="Futura Lt BT"/>
          <w:sz w:val="24"/>
          <w:szCs w:val="24"/>
        </w:rPr>
        <w:t xml:space="preserve"> </w:t>
      </w:r>
      <w:r w:rsidRPr="00A931F5">
        <w:rPr>
          <w:rFonts w:ascii="Futura Lt BT" w:hAnsi="Futura Lt BT"/>
          <w:sz w:val="24"/>
          <w:szCs w:val="24"/>
        </w:rPr>
        <w:t>suradnji</w:t>
      </w:r>
      <w:r w:rsidR="000F14A3">
        <w:rPr>
          <w:rFonts w:ascii="Futura Lt BT" w:hAnsi="Futura Lt BT"/>
          <w:sz w:val="24"/>
          <w:szCs w:val="24"/>
        </w:rPr>
        <w:t xml:space="preserve"> </w:t>
      </w:r>
      <w:r w:rsidRPr="00A931F5">
        <w:rPr>
          <w:rFonts w:ascii="Futura Lt BT" w:hAnsi="Futura Lt BT"/>
          <w:sz w:val="24"/>
          <w:szCs w:val="24"/>
        </w:rPr>
        <w:t>s</w:t>
      </w:r>
      <w:r w:rsidR="000F14A3">
        <w:rPr>
          <w:rFonts w:ascii="Futura Lt BT" w:hAnsi="Futura Lt BT"/>
          <w:sz w:val="24"/>
          <w:szCs w:val="24"/>
        </w:rPr>
        <w:t xml:space="preserve"> </w:t>
      </w:r>
      <w:r w:rsidRPr="00A931F5">
        <w:rPr>
          <w:rFonts w:ascii="Futura Lt BT" w:hAnsi="Futura Lt BT"/>
          <w:sz w:val="24"/>
          <w:szCs w:val="24"/>
        </w:rPr>
        <w:t>nadležnim</w:t>
      </w:r>
      <w:r w:rsidR="000F14A3">
        <w:rPr>
          <w:rFonts w:ascii="Futura Lt BT" w:hAnsi="Futura Lt BT"/>
          <w:sz w:val="24"/>
          <w:szCs w:val="24"/>
        </w:rPr>
        <w:t xml:space="preserve"> </w:t>
      </w:r>
      <w:r w:rsidRPr="00A931F5">
        <w:rPr>
          <w:rFonts w:ascii="Futura Lt BT" w:hAnsi="Futura Lt BT"/>
          <w:sz w:val="24"/>
          <w:szCs w:val="24"/>
        </w:rPr>
        <w:t>javnopravnim</w:t>
      </w:r>
      <w:r w:rsidR="000F14A3">
        <w:rPr>
          <w:rFonts w:ascii="Futura Lt BT" w:hAnsi="Futura Lt BT"/>
          <w:sz w:val="24"/>
          <w:szCs w:val="24"/>
        </w:rPr>
        <w:t xml:space="preserve"> </w:t>
      </w:r>
      <w:r w:rsidRPr="00A931F5">
        <w:rPr>
          <w:rFonts w:ascii="Futura Lt BT" w:hAnsi="Futura Lt BT"/>
          <w:sz w:val="24"/>
          <w:szCs w:val="24"/>
        </w:rPr>
        <w:t>tijelom</w:t>
      </w:r>
      <w:r w:rsidR="000F14A3">
        <w:rPr>
          <w:rFonts w:ascii="Futura Lt BT" w:hAnsi="Futura Lt BT"/>
          <w:sz w:val="24"/>
          <w:szCs w:val="24"/>
        </w:rPr>
        <w:t xml:space="preserve"> </w:t>
      </w:r>
      <w:r w:rsidRPr="00A931F5">
        <w:rPr>
          <w:rFonts w:ascii="Futura Lt BT" w:hAnsi="Futura Lt BT"/>
          <w:sz w:val="24"/>
          <w:szCs w:val="24"/>
        </w:rPr>
        <w:t>(HOPS)</w:t>
      </w:r>
      <w:r w:rsidR="000F14A3">
        <w:rPr>
          <w:rFonts w:ascii="Futura Lt BT" w:hAnsi="Futura Lt BT"/>
          <w:sz w:val="24"/>
          <w:szCs w:val="24"/>
        </w:rPr>
        <w:t xml:space="preserve"> </w:t>
      </w:r>
      <w:r w:rsidRPr="00A931F5">
        <w:rPr>
          <w:rFonts w:ascii="Futura Lt BT" w:hAnsi="Futura Lt BT"/>
          <w:sz w:val="24"/>
          <w:szCs w:val="24"/>
        </w:rPr>
        <w:t>korigiran</w:t>
      </w:r>
      <w:r w:rsidR="000F14A3">
        <w:rPr>
          <w:rFonts w:ascii="Futura Lt BT" w:hAnsi="Futura Lt BT"/>
          <w:sz w:val="24"/>
          <w:szCs w:val="24"/>
        </w:rPr>
        <w:t xml:space="preserve"> </w:t>
      </w:r>
      <w:r w:rsidRPr="00A931F5">
        <w:rPr>
          <w:rFonts w:ascii="Futura Lt BT" w:hAnsi="Futura Lt BT"/>
          <w:sz w:val="24"/>
          <w:szCs w:val="24"/>
        </w:rPr>
        <w:t>je</w:t>
      </w:r>
      <w:r w:rsidR="000F14A3">
        <w:rPr>
          <w:rFonts w:ascii="Futura Lt BT" w:hAnsi="Futura Lt BT"/>
          <w:sz w:val="24"/>
          <w:szCs w:val="24"/>
        </w:rPr>
        <w:t xml:space="preserve"> </w:t>
      </w:r>
      <w:r w:rsidRPr="00A931F5">
        <w:rPr>
          <w:rFonts w:ascii="Futura Lt BT" w:hAnsi="Futura Lt BT"/>
          <w:sz w:val="24"/>
          <w:szCs w:val="24"/>
        </w:rPr>
        <w:t>planirani</w:t>
      </w:r>
      <w:r w:rsidR="000F14A3">
        <w:rPr>
          <w:rFonts w:ascii="Futura Lt BT" w:hAnsi="Futura Lt BT"/>
          <w:sz w:val="24"/>
          <w:szCs w:val="24"/>
        </w:rPr>
        <w:t xml:space="preserve"> </w:t>
      </w:r>
      <w:r w:rsidRPr="00A931F5">
        <w:rPr>
          <w:rFonts w:ascii="Futura Lt BT" w:hAnsi="Futura Lt BT"/>
          <w:sz w:val="24"/>
          <w:szCs w:val="24"/>
        </w:rPr>
        <w:t>110</w:t>
      </w:r>
      <w:r w:rsidR="000F14A3">
        <w:rPr>
          <w:rFonts w:ascii="Futura Lt BT" w:hAnsi="Futura Lt BT"/>
          <w:sz w:val="24"/>
          <w:szCs w:val="24"/>
        </w:rPr>
        <w:t xml:space="preserve"> </w:t>
      </w:r>
      <w:r w:rsidRPr="00A931F5">
        <w:rPr>
          <w:rFonts w:ascii="Futura Lt BT" w:hAnsi="Futura Lt BT"/>
          <w:sz w:val="24"/>
          <w:szCs w:val="24"/>
        </w:rPr>
        <w:t>kV</w:t>
      </w:r>
      <w:r w:rsidR="000F14A3">
        <w:rPr>
          <w:rFonts w:ascii="Futura Lt BT" w:hAnsi="Futura Lt BT"/>
          <w:sz w:val="24"/>
          <w:szCs w:val="24"/>
        </w:rPr>
        <w:t xml:space="preserve"> </w:t>
      </w:r>
      <w:r w:rsidRPr="00A931F5">
        <w:rPr>
          <w:rFonts w:ascii="Futura Lt BT" w:hAnsi="Futura Lt BT"/>
          <w:sz w:val="24"/>
          <w:szCs w:val="24"/>
        </w:rPr>
        <w:t>DV</w:t>
      </w:r>
      <w:r w:rsidR="000F14A3">
        <w:rPr>
          <w:rFonts w:ascii="Futura Lt BT" w:hAnsi="Futura Lt BT"/>
          <w:sz w:val="24"/>
          <w:szCs w:val="24"/>
        </w:rPr>
        <w:t xml:space="preserve"> </w:t>
      </w:r>
      <w:r w:rsidRPr="00A931F5">
        <w:rPr>
          <w:rFonts w:ascii="Futura Lt BT" w:hAnsi="Futura Lt BT"/>
          <w:sz w:val="24"/>
          <w:szCs w:val="24"/>
        </w:rPr>
        <w:t>HE</w:t>
      </w:r>
      <w:r w:rsidR="000F14A3">
        <w:rPr>
          <w:rFonts w:ascii="Futura Lt BT" w:hAnsi="Futura Lt BT"/>
          <w:sz w:val="24"/>
          <w:szCs w:val="24"/>
        </w:rPr>
        <w:t xml:space="preserve"> </w:t>
      </w:r>
      <w:r w:rsidRPr="00A931F5">
        <w:rPr>
          <w:rFonts w:ascii="Futura Lt BT" w:hAnsi="Futura Lt BT"/>
          <w:sz w:val="24"/>
          <w:szCs w:val="24"/>
        </w:rPr>
        <w:t>Lešće</w:t>
      </w:r>
      <w:r w:rsidR="000F14A3">
        <w:rPr>
          <w:rFonts w:ascii="Futura Lt BT" w:hAnsi="Futura Lt BT"/>
          <w:sz w:val="24"/>
          <w:szCs w:val="24"/>
        </w:rPr>
        <w:t xml:space="preserve"> </w:t>
      </w:r>
      <w:r w:rsidRPr="00A931F5">
        <w:rPr>
          <w:rFonts w:ascii="Futura Lt BT" w:hAnsi="Futura Lt BT"/>
          <w:sz w:val="24"/>
          <w:szCs w:val="24"/>
        </w:rPr>
        <w:t>–</w:t>
      </w:r>
      <w:r w:rsidR="000F14A3">
        <w:rPr>
          <w:rFonts w:ascii="Futura Lt BT" w:hAnsi="Futura Lt BT"/>
          <w:sz w:val="24"/>
          <w:szCs w:val="24"/>
        </w:rPr>
        <w:t xml:space="preserve"> </w:t>
      </w:r>
      <w:r w:rsidRPr="00A931F5">
        <w:rPr>
          <w:rFonts w:ascii="Futura Lt BT" w:hAnsi="Futura Lt BT"/>
          <w:sz w:val="24"/>
          <w:szCs w:val="24"/>
        </w:rPr>
        <w:t>EVP</w:t>
      </w:r>
      <w:r w:rsidR="000F14A3">
        <w:rPr>
          <w:rFonts w:ascii="Futura Lt BT" w:hAnsi="Futura Lt BT"/>
          <w:sz w:val="24"/>
          <w:szCs w:val="24"/>
        </w:rPr>
        <w:t xml:space="preserve"> </w:t>
      </w:r>
      <w:r w:rsidRPr="00A931F5">
        <w:rPr>
          <w:rFonts w:ascii="Futura Lt BT" w:hAnsi="Futura Lt BT"/>
          <w:sz w:val="24"/>
          <w:szCs w:val="24"/>
        </w:rPr>
        <w:t>Katići</w:t>
      </w:r>
      <w:r w:rsidR="000F14A3">
        <w:rPr>
          <w:rFonts w:ascii="Futura Lt BT" w:hAnsi="Futura Lt BT"/>
          <w:sz w:val="24"/>
          <w:szCs w:val="24"/>
        </w:rPr>
        <w:t xml:space="preserve"> </w:t>
      </w:r>
      <w:r w:rsidRPr="00A931F5">
        <w:rPr>
          <w:rFonts w:ascii="Futura Lt BT" w:hAnsi="Futura Lt BT"/>
          <w:sz w:val="24"/>
          <w:szCs w:val="24"/>
        </w:rPr>
        <w:t>–</w:t>
      </w:r>
      <w:r w:rsidR="000F14A3">
        <w:rPr>
          <w:rFonts w:ascii="Futura Lt BT" w:hAnsi="Futura Lt BT"/>
          <w:sz w:val="24"/>
          <w:szCs w:val="24"/>
        </w:rPr>
        <w:t xml:space="preserve"> </w:t>
      </w:r>
      <w:r w:rsidRPr="00A931F5">
        <w:rPr>
          <w:rFonts w:ascii="Futura Lt BT" w:hAnsi="Futura Lt BT"/>
          <w:sz w:val="24"/>
          <w:szCs w:val="24"/>
        </w:rPr>
        <w:t>TS</w:t>
      </w:r>
      <w:r w:rsidR="000F14A3">
        <w:rPr>
          <w:rFonts w:ascii="Futura Lt BT" w:hAnsi="Futura Lt BT"/>
          <w:sz w:val="24"/>
          <w:szCs w:val="24"/>
        </w:rPr>
        <w:t xml:space="preserve"> </w:t>
      </w:r>
      <w:proofErr w:type="spellStart"/>
      <w:r w:rsidRPr="00A931F5">
        <w:rPr>
          <w:rFonts w:ascii="Futura Lt BT" w:hAnsi="Futura Lt BT"/>
          <w:sz w:val="24"/>
          <w:szCs w:val="24"/>
        </w:rPr>
        <w:t>Švarča</w:t>
      </w:r>
      <w:proofErr w:type="spellEnd"/>
      <w:r w:rsidR="000F14A3">
        <w:rPr>
          <w:rFonts w:ascii="Futura Lt BT" w:hAnsi="Futura Lt BT"/>
          <w:sz w:val="24"/>
          <w:szCs w:val="24"/>
        </w:rPr>
        <w:t xml:space="preserve"> </w:t>
      </w:r>
      <w:r w:rsidRPr="00A931F5">
        <w:rPr>
          <w:rFonts w:ascii="Futura Lt BT" w:hAnsi="Futura Lt BT"/>
          <w:sz w:val="24"/>
          <w:szCs w:val="24"/>
        </w:rPr>
        <w:t>te</w:t>
      </w:r>
      <w:r w:rsidR="000F14A3">
        <w:rPr>
          <w:rFonts w:ascii="Futura Lt BT" w:hAnsi="Futura Lt BT"/>
          <w:sz w:val="24"/>
          <w:szCs w:val="24"/>
        </w:rPr>
        <w:t xml:space="preserve"> </w:t>
      </w:r>
      <w:r w:rsidRPr="00A931F5">
        <w:rPr>
          <w:rFonts w:ascii="Futura Lt BT" w:hAnsi="Futura Lt BT"/>
          <w:sz w:val="24"/>
          <w:szCs w:val="24"/>
        </w:rPr>
        <w:t>je</w:t>
      </w:r>
      <w:r w:rsidR="000F14A3">
        <w:rPr>
          <w:rFonts w:ascii="Futura Lt BT" w:hAnsi="Futura Lt BT"/>
          <w:sz w:val="24"/>
          <w:szCs w:val="24"/>
        </w:rPr>
        <w:t xml:space="preserve"> </w:t>
      </w:r>
      <w:r w:rsidRPr="00A931F5">
        <w:rPr>
          <w:rFonts w:ascii="Futura Lt BT" w:hAnsi="Futura Lt BT"/>
          <w:sz w:val="24"/>
          <w:szCs w:val="24"/>
        </w:rPr>
        <w:t>brisana</w:t>
      </w:r>
      <w:r w:rsidR="000F14A3">
        <w:rPr>
          <w:rFonts w:ascii="Futura Lt BT" w:hAnsi="Futura Lt BT"/>
          <w:sz w:val="24"/>
          <w:szCs w:val="24"/>
        </w:rPr>
        <w:t xml:space="preserve"> </w:t>
      </w:r>
      <w:r w:rsidRPr="00A931F5">
        <w:rPr>
          <w:rFonts w:ascii="Futura Lt BT" w:hAnsi="Futura Lt BT"/>
          <w:sz w:val="24"/>
          <w:szCs w:val="24"/>
        </w:rPr>
        <w:t>EVP</w:t>
      </w:r>
      <w:r w:rsidR="000F14A3">
        <w:rPr>
          <w:rFonts w:ascii="Futura Lt BT" w:hAnsi="Futura Lt BT"/>
          <w:sz w:val="24"/>
          <w:szCs w:val="24"/>
        </w:rPr>
        <w:t xml:space="preserve"> </w:t>
      </w:r>
      <w:r w:rsidRPr="00A931F5">
        <w:rPr>
          <w:rFonts w:ascii="Futura Lt BT" w:hAnsi="Futura Lt BT"/>
          <w:sz w:val="24"/>
          <w:szCs w:val="24"/>
        </w:rPr>
        <w:t>Katići.</w:t>
      </w:r>
      <w:r w:rsidR="000F14A3">
        <w:rPr>
          <w:rFonts w:ascii="Futura Lt BT" w:hAnsi="Futura Lt BT"/>
          <w:sz w:val="24"/>
          <w:szCs w:val="24"/>
        </w:rPr>
        <w:t xml:space="preserve"> </w:t>
      </w:r>
      <w:r w:rsidRPr="00A931F5">
        <w:rPr>
          <w:rFonts w:ascii="Futura Lt BT" w:hAnsi="Futura Lt BT"/>
          <w:sz w:val="24"/>
          <w:szCs w:val="24"/>
        </w:rPr>
        <w:t>Međutim,</w:t>
      </w:r>
      <w:r w:rsidR="000F14A3">
        <w:rPr>
          <w:rFonts w:ascii="Futura Lt BT" w:hAnsi="Futura Lt BT"/>
          <w:sz w:val="24"/>
          <w:szCs w:val="24"/>
        </w:rPr>
        <w:t xml:space="preserve"> </w:t>
      </w:r>
      <w:r w:rsidRPr="00A931F5">
        <w:rPr>
          <w:rFonts w:ascii="Futura Lt BT" w:hAnsi="Futura Lt BT"/>
          <w:sz w:val="24"/>
          <w:szCs w:val="24"/>
        </w:rPr>
        <w:t>tijekom</w:t>
      </w:r>
      <w:r w:rsidR="000F14A3">
        <w:rPr>
          <w:rFonts w:ascii="Futura Lt BT" w:hAnsi="Futura Lt BT"/>
          <w:sz w:val="24"/>
          <w:szCs w:val="24"/>
        </w:rPr>
        <w:t xml:space="preserve"> </w:t>
      </w:r>
      <w:r w:rsidRPr="00A931F5">
        <w:rPr>
          <w:rFonts w:ascii="Futura Lt BT" w:hAnsi="Futura Lt BT"/>
          <w:sz w:val="24"/>
          <w:szCs w:val="24"/>
        </w:rPr>
        <w:t>postupka</w:t>
      </w:r>
      <w:r w:rsidR="000F14A3">
        <w:rPr>
          <w:rFonts w:ascii="Futura Lt BT" w:hAnsi="Futura Lt BT"/>
          <w:sz w:val="24"/>
          <w:szCs w:val="24"/>
        </w:rPr>
        <w:t xml:space="preserve"> </w:t>
      </w:r>
      <w:r w:rsidRPr="00A931F5">
        <w:rPr>
          <w:rFonts w:ascii="Futura Lt BT" w:hAnsi="Futura Lt BT"/>
          <w:sz w:val="24"/>
          <w:szCs w:val="24"/>
        </w:rPr>
        <w:t>procjene</w:t>
      </w:r>
      <w:r w:rsidR="000F14A3">
        <w:rPr>
          <w:rFonts w:ascii="Futura Lt BT" w:hAnsi="Futura Lt BT"/>
          <w:sz w:val="24"/>
          <w:szCs w:val="24"/>
        </w:rPr>
        <w:t xml:space="preserve"> </w:t>
      </w:r>
      <w:r w:rsidRPr="00A931F5">
        <w:rPr>
          <w:rFonts w:ascii="Futura Lt BT" w:hAnsi="Futura Lt BT"/>
          <w:sz w:val="24"/>
          <w:szCs w:val="24"/>
        </w:rPr>
        <w:t>utjecaja</w:t>
      </w:r>
      <w:r w:rsidR="000F14A3">
        <w:rPr>
          <w:rFonts w:ascii="Futura Lt BT" w:hAnsi="Futura Lt BT"/>
          <w:sz w:val="24"/>
          <w:szCs w:val="24"/>
        </w:rPr>
        <w:t xml:space="preserve"> </w:t>
      </w:r>
      <w:r w:rsidRPr="00A931F5">
        <w:rPr>
          <w:rFonts w:ascii="Futura Lt BT" w:hAnsi="Futura Lt BT"/>
          <w:sz w:val="24"/>
          <w:szCs w:val="24"/>
        </w:rPr>
        <w:t>na</w:t>
      </w:r>
      <w:r w:rsidR="000F14A3">
        <w:rPr>
          <w:rFonts w:ascii="Futura Lt BT" w:hAnsi="Futura Lt BT"/>
          <w:sz w:val="24"/>
          <w:szCs w:val="24"/>
        </w:rPr>
        <w:t xml:space="preserve"> </w:t>
      </w:r>
      <w:r w:rsidRPr="00A931F5">
        <w:rPr>
          <w:rFonts w:ascii="Futura Lt BT" w:hAnsi="Futura Lt BT"/>
          <w:sz w:val="24"/>
          <w:szCs w:val="24"/>
        </w:rPr>
        <w:t>okoliš</w:t>
      </w:r>
      <w:r w:rsidR="000F14A3">
        <w:rPr>
          <w:rFonts w:ascii="Futura Lt BT" w:hAnsi="Futura Lt BT"/>
          <w:sz w:val="24"/>
          <w:szCs w:val="24"/>
        </w:rPr>
        <w:t xml:space="preserve"> </w:t>
      </w:r>
      <w:r w:rsidRPr="00A931F5">
        <w:rPr>
          <w:rFonts w:ascii="Futura Lt BT" w:hAnsi="Futura Lt BT"/>
          <w:sz w:val="24"/>
          <w:szCs w:val="24"/>
        </w:rPr>
        <w:t>za</w:t>
      </w:r>
      <w:r w:rsidR="000F14A3">
        <w:rPr>
          <w:rFonts w:ascii="Futura Lt BT" w:hAnsi="Futura Lt BT"/>
          <w:sz w:val="24"/>
          <w:szCs w:val="24"/>
        </w:rPr>
        <w:t xml:space="preserve"> </w:t>
      </w:r>
      <w:r w:rsidRPr="00A931F5">
        <w:rPr>
          <w:rFonts w:ascii="Futura Lt BT" w:hAnsi="Futura Lt BT"/>
          <w:sz w:val="24"/>
          <w:szCs w:val="24"/>
        </w:rPr>
        <w:t>zahvat</w:t>
      </w:r>
      <w:r w:rsidR="000F14A3">
        <w:rPr>
          <w:rFonts w:ascii="Futura Lt BT" w:hAnsi="Futura Lt BT"/>
          <w:sz w:val="24"/>
          <w:szCs w:val="24"/>
        </w:rPr>
        <w:t xml:space="preserve"> </w:t>
      </w:r>
      <w:r w:rsidRPr="00A931F5">
        <w:rPr>
          <w:rFonts w:ascii="Futura Lt BT" w:hAnsi="Futura Lt BT"/>
          <w:sz w:val="24"/>
          <w:szCs w:val="24"/>
        </w:rPr>
        <w:t>modernizacije</w:t>
      </w:r>
      <w:r w:rsidR="000F14A3">
        <w:rPr>
          <w:rFonts w:ascii="Futura Lt BT" w:hAnsi="Futura Lt BT"/>
          <w:sz w:val="24"/>
          <w:szCs w:val="24"/>
        </w:rPr>
        <w:t xml:space="preserve"> </w:t>
      </w:r>
      <w:r w:rsidRPr="00A931F5">
        <w:rPr>
          <w:rFonts w:ascii="Futura Lt BT" w:hAnsi="Futura Lt BT"/>
          <w:sz w:val="24"/>
          <w:szCs w:val="24"/>
        </w:rPr>
        <w:t>željezničke</w:t>
      </w:r>
      <w:r w:rsidR="000F14A3">
        <w:rPr>
          <w:rFonts w:ascii="Futura Lt BT" w:hAnsi="Futura Lt BT"/>
          <w:sz w:val="24"/>
          <w:szCs w:val="24"/>
        </w:rPr>
        <w:t xml:space="preserve"> </w:t>
      </w:r>
      <w:r w:rsidRPr="00A931F5">
        <w:rPr>
          <w:rFonts w:ascii="Futura Lt BT" w:hAnsi="Futura Lt BT"/>
          <w:sz w:val="24"/>
          <w:szCs w:val="24"/>
        </w:rPr>
        <w:t>pruge</w:t>
      </w:r>
      <w:r w:rsidR="000F14A3">
        <w:rPr>
          <w:rFonts w:ascii="Futura Lt BT" w:hAnsi="Futura Lt BT"/>
          <w:sz w:val="24"/>
          <w:szCs w:val="24"/>
        </w:rPr>
        <w:t xml:space="preserve"> </w:t>
      </w:r>
      <w:r w:rsidRPr="00A931F5">
        <w:rPr>
          <w:rFonts w:ascii="Futura Lt BT" w:hAnsi="Futura Lt BT"/>
          <w:sz w:val="24"/>
          <w:szCs w:val="24"/>
        </w:rPr>
        <w:t>M202</w:t>
      </w:r>
      <w:r w:rsidR="000F14A3">
        <w:rPr>
          <w:rFonts w:ascii="Futura Lt BT" w:hAnsi="Futura Lt BT"/>
          <w:sz w:val="24"/>
          <w:szCs w:val="24"/>
        </w:rPr>
        <w:t xml:space="preserve"> </w:t>
      </w:r>
      <w:r w:rsidRPr="00A931F5">
        <w:rPr>
          <w:rFonts w:ascii="Futura Lt BT" w:hAnsi="Futura Lt BT"/>
          <w:sz w:val="24"/>
          <w:szCs w:val="24"/>
        </w:rPr>
        <w:t>Zagreb</w:t>
      </w:r>
      <w:r w:rsidR="000F14A3">
        <w:rPr>
          <w:rFonts w:ascii="Futura Lt BT" w:hAnsi="Futura Lt BT"/>
          <w:sz w:val="24"/>
          <w:szCs w:val="24"/>
        </w:rPr>
        <w:t xml:space="preserve"> </w:t>
      </w:r>
      <w:r w:rsidRPr="00A931F5">
        <w:rPr>
          <w:rFonts w:ascii="Futura Lt BT" w:hAnsi="Futura Lt BT"/>
          <w:sz w:val="24"/>
          <w:szCs w:val="24"/>
        </w:rPr>
        <w:t>GK</w:t>
      </w:r>
      <w:r w:rsidR="000F14A3">
        <w:rPr>
          <w:rFonts w:ascii="Futura Lt BT" w:hAnsi="Futura Lt BT"/>
          <w:sz w:val="24"/>
          <w:szCs w:val="24"/>
        </w:rPr>
        <w:t xml:space="preserve"> </w:t>
      </w:r>
      <w:r w:rsidRPr="00A931F5">
        <w:rPr>
          <w:rFonts w:ascii="Futura Lt BT" w:hAnsi="Futura Lt BT"/>
          <w:sz w:val="24"/>
          <w:szCs w:val="24"/>
        </w:rPr>
        <w:t>–</w:t>
      </w:r>
      <w:r w:rsidR="000F14A3">
        <w:rPr>
          <w:rFonts w:ascii="Futura Lt BT" w:hAnsi="Futura Lt BT"/>
          <w:sz w:val="24"/>
          <w:szCs w:val="24"/>
        </w:rPr>
        <w:t xml:space="preserve"> </w:t>
      </w:r>
      <w:r w:rsidRPr="00A931F5">
        <w:rPr>
          <w:rFonts w:ascii="Futura Lt BT" w:hAnsi="Futura Lt BT"/>
          <w:sz w:val="24"/>
          <w:szCs w:val="24"/>
        </w:rPr>
        <w:t>Rijeka,</w:t>
      </w:r>
      <w:r w:rsidR="000F14A3">
        <w:rPr>
          <w:rFonts w:ascii="Futura Lt BT" w:hAnsi="Futura Lt BT"/>
          <w:sz w:val="24"/>
          <w:szCs w:val="24"/>
        </w:rPr>
        <w:t xml:space="preserve"> </w:t>
      </w:r>
      <w:r w:rsidRPr="00A931F5">
        <w:rPr>
          <w:rFonts w:ascii="Futura Lt BT" w:hAnsi="Futura Lt BT"/>
          <w:sz w:val="24"/>
          <w:szCs w:val="24"/>
        </w:rPr>
        <w:t>na</w:t>
      </w:r>
      <w:r w:rsidR="000F14A3">
        <w:rPr>
          <w:rFonts w:ascii="Futura Lt BT" w:hAnsi="Futura Lt BT"/>
          <w:sz w:val="24"/>
          <w:szCs w:val="24"/>
        </w:rPr>
        <w:t xml:space="preserve"> </w:t>
      </w:r>
      <w:r w:rsidRPr="00A931F5">
        <w:rPr>
          <w:rFonts w:ascii="Futura Lt BT" w:hAnsi="Futura Lt BT"/>
          <w:sz w:val="24"/>
          <w:szCs w:val="24"/>
        </w:rPr>
        <w:t>dionici</w:t>
      </w:r>
      <w:r w:rsidR="000F14A3">
        <w:rPr>
          <w:rFonts w:ascii="Futura Lt BT" w:hAnsi="Futura Lt BT"/>
          <w:sz w:val="24"/>
          <w:szCs w:val="24"/>
        </w:rPr>
        <w:t xml:space="preserve"> </w:t>
      </w:r>
      <w:r w:rsidRPr="00A931F5">
        <w:rPr>
          <w:rFonts w:ascii="Futura Lt BT" w:hAnsi="Futura Lt BT"/>
          <w:sz w:val="24"/>
          <w:szCs w:val="24"/>
        </w:rPr>
        <w:t>Karlovac</w:t>
      </w:r>
      <w:r w:rsidR="000F14A3">
        <w:rPr>
          <w:rFonts w:ascii="Futura Lt BT" w:hAnsi="Futura Lt BT"/>
          <w:sz w:val="24"/>
          <w:szCs w:val="24"/>
        </w:rPr>
        <w:t xml:space="preserve"> </w:t>
      </w:r>
      <w:r w:rsidRPr="00A931F5">
        <w:rPr>
          <w:rFonts w:ascii="Futura Lt BT" w:hAnsi="Futura Lt BT"/>
          <w:sz w:val="24"/>
          <w:szCs w:val="24"/>
        </w:rPr>
        <w:t>–</w:t>
      </w:r>
      <w:r w:rsidR="000F14A3">
        <w:rPr>
          <w:rFonts w:ascii="Futura Lt BT" w:hAnsi="Futura Lt BT"/>
          <w:sz w:val="24"/>
          <w:szCs w:val="24"/>
        </w:rPr>
        <w:t xml:space="preserve"> </w:t>
      </w:r>
      <w:r w:rsidRPr="00A931F5">
        <w:rPr>
          <w:rFonts w:ascii="Futura Lt BT" w:hAnsi="Futura Lt BT"/>
          <w:sz w:val="24"/>
          <w:szCs w:val="24"/>
        </w:rPr>
        <w:t>Oštarije</w:t>
      </w:r>
      <w:r w:rsidR="000F14A3">
        <w:rPr>
          <w:rFonts w:ascii="Futura Lt BT" w:hAnsi="Futura Lt BT"/>
          <w:sz w:val="24"/>
          <w:szCs w:val="24"/>
        </w:rPr>
        <w:t xml:space="preserve"> </w:t>
      </w:r>
      <w:r w:rsidRPr="00A931F5">
        <w:rPr>
          <w:rFonts w:ascii="Futura Lt BT" w:hAnsi="Futura Lt BT"/>
          <w:sz w:val="24"/>
          <w:szCs w:val="24"/>
        </w:rPr>
        <w:t>uočena</w:t>
      </w:r>
      <w:r w:rsidR="000F14A3">
        <w:rPr>
          <w:rFonts w:ascii="Futura Lt BT" w:hAnsi="Futura Lt BT"/>
          <w:sz w:val="24"/>
          <w:szCs w:val="24"/>
        </w:rPr>
        <w:t xml:space="preserve"> </w:t>
      </w:r>
      <w:r w:rsidRPr="00A931F5">
        <w:rPr>
          <w:rFonts w:ascii="Futura Lt BT" w:hAnsi="Futura Lt BT"/>
          <w:sz w:val="24"/>
          <w:szCs w:val="24"/>
        </w:rPr>
        <w:t>je</w:t>
      </w:r>
      <w:r w:rsidR="000F14A3">
        <w:rPr>
          <w:rFonts w:ascii="Futura Lt BT" w:hAnsi="Futura Lt BT"/>
          <w:sz w:val="24"/>
          <w:szCs w:val="24"/>
        </w:rPr>
        <w:t xml:space="preserve"> </w:t>
      </w:r>
      <w:r w:rsidRPr="00A931F5">
        <w:rPr>
          <w:rFonts w:ascii="Futura Lt BT" w:hAnsi="Futura Lt BT"/>
          <w:sz w:val="24"/>
          <w:szCs w:val="24"/>
        </w:rPr>
        <w:t>predmetna</w:t>
      </w:r>
      <w:r w:rsidR="000F14A3">
        <w:rPr>
          <w:rFonts w:ascii="Futura Lt BT" w:hAnsi="Futura Lt BT"/>
          <w:sz w:val="24"/>
          <w:szCs w:val="24"/>
        </w:rPr>
        <w:t xml:space="preserve"> </w:t>
      </w:r>
      <w:r w:rsidRPr="00A931F5">
        <w:rPr>
          <w:rFonts w:ascii="Futura Lt BT" w:hAnsi="Futura Lt BT"/>
          <w:sz w:val="24"/>
          <w:szCs w:val="24"/>
        </w:rPr>
        <w:t>korekcija</w:t>
      </w:r>
      <w:r w:rsidR="000F14A3">
        <w:rPr>
          <w:rFonts w:ascii="Futura Lt BT" w:hAnsi="Futura Lt BT"/>
          <w:sz w:val="24"/>
          <w:szCs w:val="24"/>
        </w:rPr>
        <w:t xml:space="preserve"> </w:t>
      </w:r>
      <w:r w:rsidRPr="00A931F5">
        <w:rPr>
          <w:rFonts w:ascii="Futura Lt BT" w:hAnsi="Futura Lt BT"/>
          <w:sz w:val="24"/>
          <w:szCs w:val="24"/>
        </w:rPr>
        <w:t>i</w:t>
      </w:r>
      <w:r w:rsidR="000F14A3">
        <w:rPr>
          <w:rFonts w:ascii="Futura Lt BT" w:hAnsi="Futura Lt BT"/>
          <w:sz w:val="24"/>
          <w:szCs w:val="24"/>
        </w:rPr>
        <w:t xml:space="preserve"> </w:t>
      </w:r>
      <w:r w:rsidRPr="00A931F5">
        <w:rPr>
          <w:rFonts w:ascii="Futura Lt BT" w:hAnsi="Futura Lt BT"/>
          <w:sz w:val="24"/>
          <w:szCs w:val="24"/>
        </w:rPr>
        <w:t>brisanje</w:t>
      </w:r>
      <w:r w:rsidR="000F14A3">
        <w:rPr>
          <w:rFonts w:ascii="Futura Lt BT" w:hAnsi="Futura Lt BT"/>
          <w:sz w:val="24"/>
          <w:szCs w:val="24"/>
        </w:rPr>
        <w:t xml:space="preserve"> </w:t>
      </w:r>
      <w:r w:rsidRPr="00A931F5">
        <w:rPr>
          <w:rFonts w:ascii="Futura Lt BT" w:hAnsi="Futura Lt BT"/>
          <w:sz w:val="24"/>
          <w:szCs w:val="24"/>
        </w:rPr>
        <w:t>EVP</w:t>
      </w:r>
      <w:r w:rsidR="000F14A3">
        <w:rPr>
          <w:rFonts w:ascii="Futura Lt BT" w:hAnsi="Futura Lt BT"/>
          <w:sz w:val="24"/>
          <w:szCs w:val="24"/>
        </w:rPr>
        <w:t xml:space="preserve"> </w:t>
      </w:r>
      <w:r w:rsidRPr="00A931F5">
        <w:rPr>
          <w:rFonts w:ascii="Futura Lt BT" w:hAnsi="Futura Lt BT"/>
          <w:sz w:val="24"/>
          <w:szCs w:val="24"/>
        </w:rPr>
        <w:t>Katići.</w:t>
      </w:r>
      <w:r w:rsidR="000F14A3">
        <w:rPr>
          <w:rFonts w:ascii="Futura Lt BT" w:hAnsi="Futura Lt BT"/>
          <w:sz w:val="24"/>
          <w:szCs w:val="24"/>
        </w:rPr>
        <w:t xml:space="preserve"> </w:t>
      </w:r>
      <w:r w:rsidRPr="00A931F5">
        <w:rPr>
          <w:rFonts w:ascii="Futura Lt BT" w:hAnsi="Futura Lt BT"/>
          <w:sz w:val="24"/>
          <w:szCs w:val="24"/>
        </w:rPr>
        <w:t>Elektroenergetskim</w:t>
      </w:r>
      <w:r w:rsidR="000F14A3">
        <w:rPr>
          <w:rFonts w:ascii="Futura Lt BT" w:hAnsi="Futura Lt BT"/>
          <w:sz w:val="24"/>
          <w:szCs w:val="24"/>
        </w:rPr>
        <w:t xml:space="preserve"> </w:t>
      </w:r>
      <w:r w:rsidRPr="00A931F5">
        <w:rPr>
          <w:rFonts w:ascii="Futura Lt BT" w:hAnsi="Futura Lt BT"/>
          <w:sz w:val="24"/>
          <w:szCs w:val="24"/>
        </w:rPr>
        <w:t>proračunom</w:t>
      </w:r>
      <w:r w:rsidR="000F14A3">
        <w:rPr>
          <w:rFonts w:ascii="Futura Lt BT" w:hAnsi="Futura Lt BT"/>
          <w:sz w:val="24"/>
          <w:szCs w:val="24"/>
        </w:rPr>
        <w:t xml:space="preserve"> </w:t>
      </w:r>
      <w:r w:rsidRPr="00A931F5">
        <w:rPr>
          <w:rFonts w:ascii="Futura Lt BT" w:hAnsi="Futura Lt BT"/>
          <w:sz w:val="24"/>
          <w:szCs w:val="24"/>
        </w:rPr>
        <w:t>predviđena</w:t>
      </w:r>
      <w:r w:rsidR="000F14A3">
        <w:rPr>
          <w:rFonts w:ascii="Futura Lt BT" w:hAnsi="Futura Lt BT"/>
          <w:sz w:val="24"/>
          <w:szCs w:val="24"/>
        </w:rPr>
        <w:t xml:space="preserve"> </w:t>
      </w:r>
      <w:r w:rsidRPr="00A931F5">
        <w:rPr>
          <w:rFonts w:ascii="Futura Lt BT" w:hAnsi="Futura Lt BT"/>
          <w:sz w:val="24"/>
          <w:szCs w:val="24"/>
        </w:rPr>
        <w:t>je</w:t>
      </w:r>
      <w:r w:rsidR="000F14A3">
        <w:rPr>
          <w:rFonts w:ascii="Futura Lt BT" w:hAnsi="Futura Lt BT"/>
          <w:sz w:val="24"/>
          <w:szCs w:val="24"/>
        </w:rPr>
        <w:t xml:space="preserve"> </w:t>
      </w:r>
      <w:r w:rsidRPr="00A931F5">
        <w:rPr>
          <w:rFonts w:ascii="Futura Lt BT" w:hAnsi="Futura Lt BT"/>
          <w:sz w:val="24"/>
          <w:szCs w:val="24"/>
        </w:rPr>
        <w:t>izgradnja</w:t>
      </w:r>
      <w:r w:rsidR="000F14A3">
        <w:rPr>
          <w:rFonts w:ascii="Futura Lt BT" w:hAnsi="Futura Lt BT"/>
          <w:sz w:val="24"/>
          <w:szCs w:val="24"/>
        </w:rPr>
        <w:t xml:space="preserve"> </w:t>
      </w:r>
      <w:r w:rsidRPr="00A931F5">
        <w:rPr>
          <w:rFonts w:ascii="Futura Lt BT" w:hAnsi="Futura Lt BT"/>
          <w:sz w:val="24"/>
          <w:szCs w:val="24"/>
        </w:rPr>
        <w:t>nove</w:t>
      </w:r>
      <w:r w:rsidR="000F14A3">
        <w:rPr>
          <w:rFonts w:ascii="Futura Lt BT" w:hAnsi="Futura Lt BT"/>
          <w:sz w:val="24"/>
          <w:szCs w:val="24"/>
        </w:rPr>
        <w:t xml:space="preserve"> </w:t>
      </w:r>
      <w:r w:rsidRPr="00A931F5">
        <w:rPr>
          <w:rFonts w:ascii="Futura Lt BT" w:hAnsi="Futura Lt BT"/>
          <w:sz w:val="24"/>
          <w:szCs w:val="24"/>
        </w:rPr>
        <w:t>EVP</w:t>
      </w:r>
      <w:r w:rsidR="000F14A3">
        <w:rPr>
          <w:rFonts w:ascii="Futura Lt BT" w:hAnsi="Futura Lt BT"/>
          <w:sz w:val="24"/>
          <w:szCs w:val="24"/>
        </w:rPr>
        <w:t xml:space="preserve"> </w:t>
      </w:r>
      <w:r w:rsidRPr="00A931F5">
        <w:rPr>
          <w:rFonts w:ascii="Futura Lt BT" w:hAnsi="Futura Lt BT"/>
          <w:sz w:val="24"/>
          <w:szCs w:val="24"/>
        </w:rPr>
        <w:t>Katići</w:t>
      </w:r>
      <w:r w:rsidR="000F14A3">
        <w:rPr>
          <w:rFonts w:ascii="Futura Lt BT" w:hAnsi="Futura Lt BT"/>
          <w:sz w:val="24"/>
          <w:szCs w:val="24"/>
        </w:rPr>
        <w:t xml:space="preserve"> </w:t>
      </w:r>
      <w:r w:rsidRPr="00A931F5">
        <w:rPr>
          <w:rFonts w:ascii="Futura Lt BT" w:hAnsi="Futura Lt BT"/>
          <w:sz w:val="24"/>
          <w:szCs w:val="24"/>
        </w:rPr>
        <w:t>jer</w:t>
      </w:r>
      <w:r w:rsidR="000F14A3">
        <w:rPr>
          <w:rFonts w:ascii="Futura Lt BT" w:hAnsi="Futura Lt BT"/>
          <w:sz w:val="24"/>
          <w:szCs w:val="24"/>
        </w:rPr>
        <w:t xml:space="preserve"> </w:t>
      </w:r>
      <w:r w:rsidRPr="00A931F5">
        <w:rPr>
          <w:rFonts w:ascii="Futura Lt BT" w:hAnsi="Futura Lt BT"/>
          <w:sz w:val="24"/>
          <w:szCs w:val="24"/>
        </w:rPr>
        <w:t>postojeće</w:t>
      </w:r>
      <w:r w:rsidR="000F14A3">
        <w:rPr>
          <w:rFonts w:ascii="Futura Lt BT" w:hAnsi="Futura Lt BT"/>
          <w:sz w:val="24"/>
          <w:szCs w:val="24"/>
        </w:rPr>
        <w:t xml:space="preserve"> </w:t>
      </w:r>
      <w:r w:rsidRPr="00A931F5">
        <w:rPr>
          <w:rFonts w:ascii="Futura Lt BT" w:hAnsi="Futura Lt BT"/>
          <w:sz w:val="24"/>
          <w:szCs w:val="24"/>
        </w:rPr>
        <w:t>EVP</w:t>
      </w:r>
      <w:r w:rsidR="000F14A3">
        <w:rPr>
          <w:rFonts w:ascii="Futura Lt BT" w:hAnsi="Futura Lt BT"/>
          <w:sz w:val="24"/>
          <w:szCs w:val="24"/>
        </w:rPr>
        <w:t xml:space="preserve"> </w:t>
      </w:r>
      <w:proofErr w:type="spellStart"/>
      <w:r w:rsidRPr="00A931F5">
        <w:rPr>
          <w:rFonts w:ascii="Futura Lt BT" w:hAnsi="Futura Lt BT"/>
          <w:sz w:val="24"/>
          <w:szCs w:val="24"/>
        </w:rPr>
        <w:t>Švarča</w:t>
      </w:r>
      <w:proofErr w:type="spellEnd"/>
      <w:r w:rsidR="000F14A3">
        <w:rPr>
          <w:rFonts w:ascii="Futura Lt BT" w:hAnsi="Futura Lt BT"/>
          <w:sz w:val="24"/>
          <w:szCs w:val="24"/>
        </w:rPr>
        <w:t xml:space="preserve"> </w:t>
      </w:r>
      <w:r w:rsidRPr="00A931F5">
        <w:rPr>
          <w:rFonts w:ascii="Futura Lt BT" w:hAnsi="Futura Lt BT"/>
          <w:sz w:val="24"/>
          <w:szCs w:val="24"/>
        </w:rPr>
        <w:t>i</w:t>
      </w:r>
      <w:r w:rsidR="000F14A3">
        <w:rPr>
          <w:rFonts w:ascii="Futura Lt BT" w:hAnsi="Futura Lt BT"/>
          <w:sz w:val="24"/>
          <w:szCs w:val="24"/>
        </w:rPr>
        <w:t xml:space="preserve"> </w:t>
      </w:r>
      <w:r w:rsidRPr="00A931F5">
        <w:rPr>
          <w:rFonts w:ascii="Futura Lt BT" w:hAnsi="Futura Lt BT"/>
          <w:sz w:val="24"/>
          <w:szCs w:val="24"/>
        </w:rPr>
        <w:t>EVP</w:t>
      </w:r>
      <w:r w:rsidR="000F14A3">
        <w:rPr>
          <w:rFonts w:ascii="Futura Lt BT" w:hAnsi="Futura Lt BT"/>
          <w:sz w:val="24"/>
          <w:szCs w:val="24"/>
        </w:rPr>
        <w:t xml:space="preserve"> </w:t>
      </w:r>
      <w:r w:rsidRPr="00A931F5">
        <w:rPr>
          <w:rFonts w:ascii="Futura Lt BT" w:hAnsi="Futura Lt BT"/>
          <w:sz w:val="24"/>
          <w:szCs w:val="24"/>
        </w:rPr>
        <w:t>Oštarije</w:t>
      </w:r>
      <w:r w:rsidR="000F14A3">
        <w:rPr>
          <w:rFonts w:ascii="Futura Lt BT" w:hAnsi="Futura Lt BT"/>
          <w:sz w:val="24"/>
          <w:szCs w:val="24"/>
        </w:rPr>
        <w:t xml:space="preserve"> </w:t>
      </w:r>
      <w:r w:rsidRPr="00A931F5">
        <w:rPr>
          <w:rFonts w:ascii="Futura Lt BT" w:hAnsi="Futura Lt BT"/>
          <w:sz w:val="24"/>
          <w:szCs w:val="24"/>
        </w:rPr>
        <w:t>nemaju</w:t>
      </w:r>
      <w:r w:rsidR="000F14A3">
        <w:rPr>
          <w:rFonts w:ascii="Futura Lt BT" w:hAnsi="Futura Lt BT"/>
          <w:sz w:val="24"/>
          <w:szCs w:val="24"/>
        </w:rPr>
        <w:t xml:space="preserve"> </w:t>
      </w:r>
      <w:r w:rsidRPr="00A931F5">
        <w:rPr>
          <w:rFonts w:ascii="Futura Lt BT" w:hAnsi="Futura Lt BT"/>
          <w:sz w:val="24"/>
          <w:szCs w:val="24"/>
        </w:rPr>
        <w:t>dovoljnu</w:t>
      </w:r>
      <w:r w:rsidR="000F14A3">
        <w:rPr>
          <w:rFonts w:ascii="Futura Lt BT" w:hAnsi="Futura Lt BT"/>
          <w:sz w:val="24"/>
          <w:szCs w:val="24"/>
        </w:rPr>
        <w:t xml:space="preserve"> </w:t>
      </w:r>
      <w:r w:rsidRPr="00A931F5">
        <w:rPr>
          <w:rFonts w:ascii="Futura Lt BT" w:hAnsi="Futura Lt BT"/>
          <w:sz w:val="24"/>
          <w:szCs w:val="24"/>
        </w:rPr>
        <w:t>snagu</w:t>
      </w:r>
      <w:r w:rsidR="000F14A3">
        <w:rPr>
          <w:rFonts w:ascii="Futura Lt BT" w:hAnsi="Futura Lt BT"/>
          <w:sz w:val="24"/>
          <w:szCs w:val="24"/>
        </w:rPr>
        <w:t xml:space="preserve"> </w:t>
      </w:r>
      <w:r w:rsidRPr="00A931F5">
        <w:rPr>
          <w:rFonts w:ascii="Futura Lt BT" w:hAnsi="Futura Lt BT"/>
          <w:sz w:val="24"/>
          <w:szCs w:val="24"/>
        </w:rPr>
        <w:t>i</w:t>
      </w:r>
      <w:r w:rsidR="000F14A3">
        <w:rPr>
          <w:rFonts w:ascii="Futura Lt BT" w:hAnsi="Futura Lt BT"/>
          <w:sz w:val="24"/>
          <w:szCs w:val="24"/>
        </w:rPr>
        <w:t xml:space="preserve"> </w:t>
      </w:r>
      <w:r w:rsidRPr="00A931F5">
        <w:rPr>
          <w:rFonts w:ascii="Futura Lt BT" w:hAnsi="Futura Lt BT"/>
          <w:sz w:val="24"/>
          <w:szCs w:val="24"/>
        </w:rPr>
        <w:t>kapacitet</w:t>
      </w:r>
      <w:r w:rsidR="000F14A3">
        <w:rPr>
          <w:rFonts w:ascii="Futura Lt BT" w:hAnsi="Futura Lt BT"/>
          <w:sz w:val="24"/>
          <w:szCs w:val="24"/>
        </w:rPr>
        <w:t xml:space="preserve"> </w:t>
      </w:r>
      <w:r w:rsidRPr="00A931F5">
        <w:rPr>
          <w:rFonts w:ascii="Futura Lt BT" w:hAnsi="Futura Lt BT"/>
          <w:sz w:val="24"/>
          <w:szCs w:val="24"/>
        </w:rPr>
        <w:t>za</w:t>
      </w:r>
      <w:r w:rsidR="000F14A3">
        <w:rPr>
          <w:rFonts w:ascii="Futura Lt BT" w:hAnsi="Futura Lt BT"/>
          <w:sz w:val="24"/>
          <w:szCs w:val="24"/>
        </w:rPr>
        <w:t xml:space="preserve"> </w:t>
      </w:r>
      <w:r w:rsidRPr="00A931F5">
        <w:rPr>
          <w:rFonts w:ascii="Futura Lt BT" w:hAnsi="Futura Lt BT"/>
          <w:sz w:val="24"/>
          <w:szCs w:val="24"/>
        </w:rPr>
        <w:t>samostalno</w:t>
      </w:r>
      <w:r w:rsidR="000F14A3">
        <w:rPr>
          <w:rFonts w:ascii="Futura Lt BT" w:hAnsi="Futura Lt BT"/>
          <w:sz w:val="24"/>
          <w:szCs w:val="24"/>
        </w:rPr>
        <w:t xml:space="preserve"> </w:t>
      </w:r>
      <w:r w:rsidRPr="00A931F5">
        <w:rPr>
          <w:rFonts w:ascii="Futura Lt BT" w:hAnsi="Futura Lt BT"/>
          <w:sz w:val="24"/>
          <w:szCs w:val="24"/>
        </w:rPr>
        <w:t>napajanje</w:t>
      </w:r>
      <w:r w:rsidR="000F14A3">
        <w:rPr>
          <w:rFonts w:ascii="Futura Lt BT" w:hAnsi="Futura Lt BT"/>
          <w:sz w:val="24"/>
          <w:szCs w:val="24"/>
        </w:rPr>
        <w:t xml:space="preserve"> </w:t>
      </w:r>
      <w:r w:rsidRPr="00A931F5">
        <w:rPr>
          <w:rFonts w:ascii="Futura Lt BT" w:hAnsi="Futura Lt BT"/>
          <w:sz w:val="24"/>
          <w:szCs w:val="24"/>
        </w:rPr>
        <w:t>nove</w:t>
      </w:r>
      <w:r w:rsidR="000F14A3">
        <w:rPr>
          <w:rFonts w:ascii="Futura Lt BT" w:hAnsi="Futura Lt BT"/>
          <w:sz w:val="24"/>
          <w:szCs w:val="24"/>
        </w:rPr>
        <w:t xml:space="preserve"> </w:t>
      </w:r>
      <w:proofErr w:type="spellStart"/>
      <w:r w:rsidRPr="00A931F5">
        <w:rPr>
          <w:rFonts w:ascii="Futura Lt BT" w:hAnsi="Futura Lt BT"/>
          <w:sz w:val="24"/>
          <w:szCs w:val="24"/>
        </w:rPr>
        <w:t>dvokolosiječne</w:t>
      </w:r>
      <w:proofErr w:type="spellEnd"/>
      <w:r w:rsidR="000F14A3">
        <w:rPr>
          <w:rFonts w:ascii="Futura Lt BT" w:hAnsi="Futura Lt BT"/>
          <w:sz w:val="24"/>
          <w:szCs w:val="24"/>
        </w:rPr>
        <w:t xml:space="preserve"> </w:t>
      </w:r>
      <w:r w:rsidRPr="00A931F5">
        <w:rPr>
          <w:rFonts w:ascii="Futura Lt BT" w:hAnsi="Futura Lt BT"/>
          <w:sz w:val="24"/>
          <w:szCs w:val="24"/>
        </w:rPr>
        <w:t>pruge</w:t>
      </w:r>
      <w:r w:rsidR="000F14A3">
        <w:rPr>
          <w:rFonts w:ascii="Futura Lt BT" w:hAnsi="Futura Lt BT"/>
          <w:sz w:val="24"/>
          <w:szCs w:val="24"/>
        </w:rPr>
        <w:t xml:space="preserve"> </w:t>
      </w:r>
      <w:r w:rsidRPr="00A931F5">
        <w:rPr>
          <w:rFonts w:ascii="Futura Lt BT" w:hAnsi="Futura Lt BT"/>
          <w:sz w:val="24"/>
          <w:szCs w:val="24"/>
        </w:rPr>
        <w:t>na</w:t>
      </w:r>
      <w:r w:rsidR="000F14A3">
        <w:rPr>
          <w:rFonts w:ascii="Futura Lt BT" w:hAnsi="Futura Lt BT"/>
          <w:sz w:val="24"/>
          <w:szCs w:val="24"/>
        </w:rPr>
        <w:t xml:space="preserve"> </w:t>
      </w:r>
      <w:r w:rsidRPr="00A931F5">
        <w:rPr>
          <w:rFonts w:ascii="Futura Lt BT" w:hAnsi="Futura Lt BT"/>
          <w:sz w:val="24"/>
          <w:szCs w:val="24"/>
        </w:rPr>
        <w:t>dionici</w:t>
      </w:r>
      <w:r w:rsidR="000F14A3">
        <w:rPr>
          <w:rFonts w:ascii="Futura Lt BT" w:hAnsi="Futura Lt BT"/>
          <w:sz w:val="24"/>
          <w:szCs w:val="24"/>
        </w:rPr>
        <w:t xml:space="preserve"> </w:t>
      </w:r>
      <w:proofErr w:type="spellStart"/>
      <w:r w:rsidRPr="00A931F5">
        <w:rPr>
          <w:rFonts w:ascii="Futura Lt BT" w:hAnsi="Futura Lt BT"/>
          <w:sz w:val="24"/>
          <w:szCs w:val="24"/>
        </w:rPr>
        <w:t>Mostanje</w:t>
      </w:r>
      <w:proofErr w:type="spellEnd"/>
      <w:r w:rsidR="000F14A3">
        <w:rPr>
          <w:rFonts w:ascii="Futura Lt BT" w:hAnsi="Futura Lt BT"/>
          <w:sz w:val="24"/>
          <w:szCs w:val="24"/>
        </w:rPr>
        <w:t xml:space="preserve"> </w:t>
      </w:r>
      <w:r w:rsidRPr="00A931F5">
        <w:rPr>
          <w:rFonts w:ascii="Futura Lt BT" w:hAnsi="Futura Lt BT"/>
          <w:sz w:val="24"/>
          <w:szCs w:val="24"/>
        </w:rPr>
        <w:t>-</w:t>
      </w:r>
      <w:r w:rsidR="000F14A3">
        <w:rPr>
          <w:rFonts w:ascii="Futura Lt BT" w:hAnsi="Futura Lt BT"/>
          <w:sz w:val="24"/>
          <w:szCs w:val="24"/>
        </w:rPr>
        <w:t xml:space="preserve"> </w:t>
      </w:r>
      <w:proofErr w:type="spellStart"/>
      <w:r w:rsidRPr="00A931F5">
        <w:rPr>
          <w:rFonts w:ascii="Futura Lt BT" w:hAnsi="Futura Lt BT"/>
          <w:sz w:val="24"/>
          <w:szCs w:val="24"/>
        </w:rPr>
        <w:t>Skradnik</w:t>
      </w:r>
      <w:proofErr w:type="spellEnd"/>
      <w:r w:rsidR="000F14A3">
        <w:rPr>
          <w:rFonts w:ascii="Futura Lt BT" w:hAnsi="Futura Lt BT"/>
          <w:sz w:val="24"/>
          <w:szCs w:val="24"/>
        </w:rPr>
        <w:t xml:space="preserve"> </w:t>
      </w:r>
      <w:r w:rsidRPr="00A931F5">
        <w:rPr>
          <w:rFonts w:ascii="Futura Lt BT" w:hAnsi="Futura Lt BT"/>
          <w:sz w:val="24"/>
          <w:szCs w:val="24"/>
        </w:rPr>
        <w:t>te</w:t>
      </w:r>
      <w:r w:rsidR="000F14A3">
        <w:rPr>
          <w:rFonts w:ascii="Futura Lt BT" w:hAnsi="Futura Lt BT"/>
          <w:sz w:val="24"/>
          <w:szCs w:val="24"/>
        </w:rPr>
        <w:t xml:space="preserve"> </w:t>
      </w:r>
      <w:r w:rsidRPr="00A931F5">
        <w:rPr>
          <w:rFonts w:ascii="Futura Lt BT" w:hAnsi="Futura Lt BT"/>
          <w:sz w:val="24"/>
          <w:szCs w:val="24"/>
        </w:rPr>
        <w:t>je</w:t>
      </w:r>
      <w:r w:rsidR="000F14A3">
        <w:rPr>
          <w:rFonts w:ascii="Futura Lt BT" w:hAnsi="Futura Lt BT"/>
          <w:sz w:val="24"/>
          <w:szCs w:val="24"/>
        </w:rPr>
        <w:t xml:space="preserve"> </w:t>
      </w:r>
      <w:r w:rsidRPr="00A931F5">
        <w:rPr>
          <w:rFonts w:ascii="Futura Lt BT" w:hAnsi="Futura Lt BT"/>
          <w:sz w:val="24"/>
          <w:szCs w:val="24"/>
        </w:rPr>
        <w:t>u</w:t>
      </w:r>
      <w:r w:rsidR="000F14A3">
        <w:rPr>
          <w:rFonts w:ascii="Futura Lt BT" w:hAnsi="Futura Lt BT"/>
          <w:sz w:val="24"/>
          <w:szCs w:val="24"/>
        </w:rPr>
        <w:t xml:space="preserve"> </w:t>
      </w:r>
      <w:r w:rsidRPr="00A931F5">
        <w:rPr>
          <w:rFonts w:ascii="Futura Lt BT" w:hAnsi="Futura Lt BT"/>
          <w:sz w:val="24"/>
          <w:szCs w:val="24"/>
        </w:rPr>
        <w:t>cilju</w:t>
      </w:r>
      <w:r w:rsidR="000F14A3">
        <w:rPr>
          <w:rFonts w:ascii="Futura Lt BT" w:hAnsi="Futura Lt BT"/>
          <w:sz w:val="24"/>
          <w:szCs w:val="24"/>
        </w:rPr>
        <w:t xml:space="preserve"> </w:t>
      </w:r>
      <w:r w:rsidRPr="00A931F5">
        <w:rPr>
          <w:rFonts w:ascii="Futura Lt BT" w:hAnsi="Futura Lt BT"/>
          <w:sz w:val="24"/>
          <w:szCs w:val="24"/>
        </w:rPr>
        <w:t>sprečavanja</w:t>
      </w:r>
      <w:r w:rsidR="000F14A3">
        <w:rPr>
          <w:rFonts w:ascii="Futura Lt BT" w:hAnsi="Futura Lt BT"/>
          <w:sz w:val="24"/>
          <w:szCs w:val="24"/>
        </w:rPr>
        <w:t xml:space="preserve"> </w:t>
      </w:r>
      <w:r w:rsidRPr="00A931F5">
        <w:rPr>
          <w:rFonts w:ascii="Futura Lt BT" w:hAnsi="Futura Lt BT"/>
          <w:sz w:val="24"/>
          <w:szCs w:val="24"/>
        </w:rPr>
        <w:t>zastoja</w:t>
      </w:r>
      <w:r w:rsidR="000F14A3">
        <w:rPr>
          <w:rFonts w:ascii="Futura Lt BT" w:hAnsi="Futura Lt BT"/>
          <w:sz w:val="24"/>
          <w:szCs w:val="24"/>
        </w:rPr>
        <w:t xml:space="preserve"> </w:t>
      </w:r>
      <w:r w:rsidRPr="00A931F5">
        <w:rPr>
          <w:rFonts w:ascii="Futura Lt BT" w:hAnsi="Futura Lt BT"/>
          <w:sz w:val="24"/>
          <w:szCs w:val="24"/>
        </w:rPr>
        <w:t>provedbe</w:t>
      </w:r>
      <w:r w:rsidR="000F14A3">
        <w:rPr>
          <w:rFonts w:ascii="Futura Lt BT" w:hAnsi="Futura Lt BT"/>
          <w:sz w:val="24"/>
          <w:szCs w:val="24"/>
        </w:rPr>
        <w:t xml:space="preserve"> </w:t>
      </w:r>
      <w:r w:rsidRPr="00A931F5">
        <w:rPr>
          <w:rFonts w:ascii="Futura Lt BT" w:hAnsi="Futura Lt BT"/>
          <w:sz w:val="24"/>
          <w:szCs w:val="24"/>
        </w:rPr>
        <w:t>predmetnog</w:t>
      </w:r>
      <w:r w:rsidR="000F14A3">
        <w:rPr>
          <w:rFonts w:ascii="Futura Lt BT" w:hAnsi="Futura Lt BT"/>
          <w:sz w:val="24"/>
          <w:szCs w:val="24"/>
        </w:rPr>
        <w:t xml:space="preserve"> </w:t>
      </w:r>
      <w:r w:rsidRPr="00A931F5">
        <w:rPr>
          <w:rFonts w:ascii="Futura Lt BT" w:hAnsi="Futura Lt BT"/>
          <w:sz w:val="24"/>
          <w:szCs w:val="24"/>
        </w:rPr>
        <w:t>projekta</w:t>
      </w:r>
      <w:r w:rsidR="000F14A3">
        <w:rPr>
          <w:rFonts w:ascii="Futura Lt BT" w:hAnsi="Futura Lt BT"/>
          <w:sz w:val="24"/>
          <w:szCs w:val="24"/>
        </w:rPr>
        <w:t xml:space="preserve"> </w:t>
      </w:r>
      <w:r w:rsidRPr="00A931F5">
        <w:rPr>
          <w:rFonts w:ascii="Futura Lt BT" w:hAnsi="Futura Lt BT"/>
          <w:sz w:val="24"/>
          <w:szCs w:val="24"/>
        </w:rPr>
        <w:t>ispravljena</w:t>
      </w:r>
      <w:r w:rsidR="000F14A3">
        <w:rPr>
          <w:rFonts w:ascii="Futura Lt BT" w:hAnsi="Futura Lt BT"/>
          <w:sz w:val="24"/>
          <w:szCs w:val="24"/>
        </w:rPr>
        <w:t xml:space="preserve"> </w:t>
      </w:r>
      <w:r w:rsidRPr="00A931F5">
        <w:rPr>
          <w:rFonts w:ascii="Futura Lt BT" w:hAnsi="Futura Lt BT"/>
          <w:sz w:val="24"/>
          <w:szCs w:val="24"/>
        </w:rPr>
        <w:t>greška</w:t>
      </w:r>
      <w:r w:rsidR="000F14A3">
        <w:rPr>
          <w:rFonts w:ascii="Futura Lt BT" w:hAnsi="Futura Lt BT"/>
          <w:sz w:val="24"/>
          <w:szCs w:val="24"/>
        </w:rPr>
        <w:t xml:space="preserve"> </w:t>
      </w:r>
      <w:r w:rsidRPr="00A931F5">
        <w:rPr>
          <w:rFonts w:ascii="Futura Lt BT" w:hAnsi="Futura Lt BT"/>
          <w:sz w:val="24"/>
          <w:szCs w:val="24"/>
        </w:rPr>
        <w:t>i</w:t>
      </w:r>
      <w:r w:rsidR="000F14A3">
        <w:rPr>
          <w:rFonts w:ascii="Futura Lt BT" w:hAnsi="Futura Lt BT"/>
          <w:sz w:val="24"/>
          <w:szCs w:val="24"/>
        </w:rPr>
        <w:t xml:space="preserve"> </w:t>
      </w:r>
      <w:r w:rsidRPr="00A931F5">
        <w:rPr>
          <w:rFonts w:ascii="Futura Lt BT" w:hAnsi="Futura Lt BT"/>
          <w:sz w:val="24"/>
          <w:szCs w:val="24"/>
        </w:rPr>
        <w:t>simbol</w:t>
      </w:r>
      <w:r w:rsidR="000F14A3">
        <w:rPr>
          <w:rFonts w:ascii="Futura Lt BT" w:hAnsi="Futura Lt BT"/>
          <w:sz w:val="24"/>
          <w:szCs w:val="24"/>
        </w:rPr>
        <w:t xml:space="preserve"> </w:t>
      </w:r>
      <w:r w:rsidRPr="00A931F5">
        <w:rPr>
          <w:rFonts w:ascii="Futura Lt BT" w:hAnsi="Futura Lt BT"/>
          <w:sz w:val="24"/>
          <w:szCs w:val="24"/>
        </w:rPr>
        <w:t>EVP</w:t>
      </w:r>
      <w:r w:rsidR="000F14A3">
        <w:rPr>
          <w:rFonts w:ascii="Futura Lt BT" w:hAnsi="Futura Lt BT"/>
          <w:sz w:val="24"/>
          <w:szCs w:val="24"/>
        </w:rPr>
        <w:t xml:space="preserve"> </w:t>
      </w:r>
      <w:r w:rsidRPr="00A931F5">
        <w:rPr>
          <w:rFonts w:ascii="Futura Lt BT" w:hAnsi="Futura Lt BT"/>
          <w:sz w:val="24"/>
          <w:szCs w:val="24"/>
        </w:rPr>
        <w:t>Katići</w:t>
      </w:r>
      <w:r w:rsidR="000F14A3">
        <w:rPr>
          <w:rFonts w:ascii="Futura Lt BT" w:hAnsi="Futura Lt BT"/>
          <w:sz w:val="24"/>
          <w:szCs w:val="24"/>
        </w:rPr>
        <w:t xml:space="preserve"> </w:t>
      </w:r>
      <w:r w:rsidRPr="00A931F5">
        <w:rPr>
          <w:rFonts w:ascii="Futura Lt BT" w:hAnsi="Futura Lt BT"/>
          <w:sz w:val="24"/>
          <w:szCs w:val="24"/>
        </w:rPr>
        <w:t>vraćen</w:t>
      </w:r>
      <w:r w:rsidR="000F14A3">
        <w:rPr>
          <w:rFonts w:ascii="Futura Lt BT" w:hAnsi="Futura Lt BT"/>
          <w:sz w:val="24"/>
          <w:szCs w:val="24"/>
        </w:rPr>
        <w:t xml:space="preserve"> </w:t>
      </w:r>
      <w:r w:rsidRPr="00A931F5">
        <w:rPr>
          <w:rFonts w:ascii="Futura Lt BT" w:hAnsi="Futura Lt BT"/>
          <w:sz w:val="24"/>
          <w:szCs w:val="24"/>
        </w:rPr>
        <w:t>u</w:t>
      </w:r>
      <w:r w:rsidR="000F14A3">
        <w:rPr>
          <w:rFonts w:ascii="Futura Lt BT" w:hAnsi="Futura Lt BT"/>
          <w:sz w:val="24"/>
          <w:szCs w:val="24"/>
        </w:rPr>
        <w:t xml:space="preserve"> </w:t>
      </w:r>
      <w:r w:rsidRPr="00A931F5">
        <w:rPr>
          <w:rFonts w:ascii="Futura Lt BT" w:hAnsi="Futura Lt BT"/>
          <w:sz w:val="24"/>
          <w:szCs w:val="24"/>
        </w:rPr>
        <w:t>kartografski</w:t>
      </w:r>
      <w:r w:rsidR="000F14A3">
        <w:rPr>
          <w:rFonts w:ascii="Futura Lt BT" w:hAnsi="Futura Lt BT"/>
          <w:sz w:val="24"/>
          <w:szCs w:val="24"/>
        </w:rPr>
        <w:t xml:space="preserve"> </w:t>
      </w:r>
      <w:r w:rsidRPr="00A931F5">
        <w:rPr>
          <w:rFonts w:ascii="Futura Lt BT" w:hAnsi="Futura Lt BT"/>
          <w:sz w:val="24"/>
          <w:szCs w:val="24"/>
        </w:rPr>
        <w:t>prikaz</w:t>
      </w:r>
      <w:r w:rsidR="000F14A3">
        <w:rPr>
          <w:rFonts w:ascii="Futura Lt BT" w:hAnsi="Futura Lt BT"/>
          <w:sz w:val="24"/>
          <w:szCs w:val="24"/>
        </w:rPr>
        <w:t xml:space="preserve"> </w:t>
      </w:r>
      <w:r w:rsidRPr="00A931F5">
        <w:rPr>
          <w:rFonts w:ascii="Futura Lt BT" w:hAnsi="Futura Lt BT"/>
          <w:sz w:val="24"/>
          <w:szCs w:val="24"/>
        </w:rPr>
        <w:t>2.1.</w:t>
      </w:r>
      <w:r w:rsidR="000F14A3">
        <w:rPr>
          <w:rFonts w:ascii="Futura Lt BT" w:hAnsi="Futura Lt BT"/>
          <w:sz w:val="24"/>
          <w:szCs w:val="24"/>
        </w:rPr>
        <w:t xml:space="preserve"> </w:t>
      </w:r>
      <w:r w:rsidRPr="00A931F5">
        <w:rPr>
          <w:rFonts w:ascii="Futura Lt BT" w:hAnsi="Futura Lt BT"/>
          <w:sz w:val="24"/>
          <w:szCs w:val="24"/>
        </w:rPr>
        <w:t>Energetski</w:t>
      </w:r>
      <w:r w:rsidR="000F14A3">
        <w:rPr>
          <w:rFonts w:ascii="Futura Lt BT" w:hAnsi="Futura Lt BT"/>
          <w:sz w:val="24"/>
          <w:szCs w:val="24"/>
        </w:rPr>
        <w:t xml:space="preserve"> </w:t>
      </w:r>
      <w:r w:rsidRPr="00A931F5">
        <w:rPr>
          <w:rFonts w:ascii="Futura Lt BT" w:hAnsi="Futura Lt BT"/>
          <w:sz w:val="24"/>
          <w:szCs w:val="24"/>
        </w:rPr>
        <w:t>sustav.</w:t>
      </w:r>
      <w:r w:rsidR="000F14A3">
        <w:rPr>
          <w:rFonts w:ascii="Futura Lt BT" w:hAnsi="Futura Lt BT"/>
          <w:b/>
          <w:bCs/>
          <w:noProof/>
          <w:sz w:val="24"/>
          <w:szCs w:val="24"/>
        </w:rPr>
        <w:t xml:space="preserve"> </w:t>
      </w:r>
    </w:p>
    <w:p w14:paraId="36202065" w14:textId="50DE7BF1" w:rsidR="00A931F5" w:rsidRDefault="00A931F5" w:rsidP="00A931F5">
      <w:pPr>
        <w:jc w:val="both"/>
        <w:rPr>
          <w:rFonts w:ascii="Futura Lt BT" w:hAnsi="Futura Lt BT"/>
          <w:i/>
          <w:sz w:val="16"/>
          <w:szCs w:val="16"/>
        </w:rPr>
      </w:pPr>
      <w:r w:rsidRPr="00A931F5">
        <w:rPr>
          <w:rFonts w:ascii="Futura Lt BT" w:hAnsi="Futura Lt BT"/>
          <w:b/>
          <w:bCs/>
          <w:noProof/>
          <w:sz w:val="24"/>
          <w:szCs w:val="24"/>
        </w:rPr>
        <w:drawing>
          <wp:inline distT="0" distB="0" distL="0" distR="0" wp14:anchorId="6F18ABEB" wp14:editId="33165290">
            <wp:extent cx="3265715" cy="2232631"/>
            <wp:effectExtent l="0" t="0" r="0" b="0"/>
            <wp:docPr id="2579400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4">
                      <a:extLst>
                        <a:ext uri="{28A0092B-C50C-407E-A947-70E740481C1C}">
                          <a14:useLocalDpi xmlns:a14="http://schemas.microsoft.com/office/drawing/2010/main" val="0"/>
                        </a:ext>
                      </a:extLst>
                    </a:blip>
                    <a:srcRect t="5900"/>
                    <a:stretch/>
                  </pic:blipFill>
                  <pic:spPr bwMode="auto">
                    <a:xfrm>
                      <a:off x="0" y="0"/>
                      <a:ext cx="3290170" cy="2249350"/>
                    </a:xfrm>
                    <a:prstGeom prst="rect">
                      <a:avLst/>
                    </a:prstGeom>
                    <a:noFill/>
                    <a:ln>
                      <a:noFill/>
                    </a:ln>
                    <a:extLst>
                      <a:ext uri="{53640926-AAD7-44D8-BBD7-CCE9431645EC}">
                        <a14:shadowObscured xmlns:a14="http://schemas.microsoft.com/office/drawing/2010/main"/>
                      </a:ext>
                    </a:extLst>
                  </pic:spPr>
                </pic:pic>
              </a:graphicData>
            </a:graphic>
          </wp:inline>
        </w:drawing>
      </w:r>
      <w:r w:rsidR="000F14A3">
        <w:rPr>
          <w:rFonts w:ascii="Futura Lt BT" w:hAnsi="Futura Lt BT"/>
          <w:i/>
          <w:sz w:val="16"/>
          <w:szCs w:val="16"/>
        </w:rPr>
        <w:t xml:space="preserve"> </w:t>
      </w:r>
    </w:p>
    <w:p w14:paraId="14BFCA2E" w14:textId="437B5E0B" w:rsidR="00A931F5" w:rsidRPr="00F508A1" w:rsidRDefault="00A931F5" w:rsidP="00A931F5">
      <w:pPr>
        <w:jc w:val="both"/>
        <w:rPr>
          <w:rFonts w:ascii="Futura Lt BT" w:hAnsi="Futura Lt BT"/>
          <w:i/>
          <w:sz w:val="18"/>
          <w:szCs w:val="18"/>
        </w:rPr>
      </w:pPr>
      <w:proofErr w:type="spellStart"/>
      <w:r w:rsidRPr="00F508A1">
        <w:rPr>
          <w:rFonts w:ascii="Futura Lt BT" w:hAnsi="Futura Lt BT"/>
          <w:i/>
          <w:sz w:val="18"/>
          <w:szCs w:val="18"/>
        </w:rPr>
        <w:t>Kartogram</w:t>
      </w:r>
      <w:proofErr w:type="spellEnd"/>
      <w:r w:rsidR="00937FE4">
        <w:rPr>
          <w:rFonts w:ascii="Futura Lt BT" w:hAnsi="Futura Lt BT"/>
          <w:i/>
          <w:sz w:val="18"/>
          <w:szCs w:val="18"/>
        </w:rPr>
        <w:t xml:space="preserve"> XXV</w:t>
      </w:r>
      <w:r w:rsidRPr="00F508A1">
        <w:rPr>
          <w:rFonts w:ascii="Futura Lt BT" w:hAnsi="Futura Lt BT"/>
          <w:i/>
          <w:sz w:val="18"/>
          <w:szCs w:val="18"/>
        </w:rPr>
        <w:t>:</w:t>
      </w:r>
      <w:r w:rsidR="000F14A3" w:rsidRPr="00F508A1">
        <w:rPr>
          <w:rFonts w:ascii="Futura Lt BT" w:hAnsi="Futura Lt BT"/>
          <w:i/>
          <w:sz w:val="18"/>
          <w:szCs w:val="18"/>
        </w:rPr>
        <w:t xml:space="preserve"> </w:t>
      </w:r>
      <w:r w:rsidRPr="00F508A1">
        <w:rPr>
          <w:rFonts w:ascii="Futura Lt BT" w:hAnsi="Futura Lt BT"/>
          <w:i/>
          <w:sz w:val="18"/>
          <w:szCs w:val="18"/>
        </w:rPr>
        <w:t>Simbol</w:t>
      </w:r>
      <w:r w:rsidR="000F14A3" w:rsidRPr="00F508A1">
        <w:rPr>
          <w:rFonts w:ascii="Futura Lt BT" w:hAnsi="Futura Lt BT"/>
          <w:i/>
          <w:sz w:val="18"/>
          <w:szCs w:val="18"/>
        </w:rPr>
        <w:t xml:space="preserve"> </w:t>
      </w:r>
      <w:r w:rsidRPr="00F508A1">
        <w:rPr>
          <w:rFonts w:ascii="Futura Lt BT" w:hAnsi="Futura Lt BT"/>
          <w:i/>
          <w:sz w:val="18"/>
          <w:szCs w:val="18"/>
        </w:rPr>
        <w:t>EVP</w:t>
      </w:r>
      <w:r w:rsidR="000F14A3" w:rsidRPr="00F508A1">
        <w:rPr>
          <w:rFonts w:ascii="Futura Lt BT" w:hAnsi="Futura Lt BT"/>
          <w:i/>
          <w:sz w:val="18"/>
          <w:szCs w:val="18"/>
        </w:rPr>
        <w:t xml:space="preserve"> </w:t>
      </w:r>
      <w:r w:rsidRPr="00F508A1">
        <w:rPr>
          <w:rFonts w:ascii="Futura Lt BT" w:hAnsi="Futura Lt BT"/>
          <w:i/>
          <w:sz w:val="18"/>
          <w:szCs w:val="18"/>
        </w:rPr>
        <w:t>Katići</w:t>
      </w:r>
      <w:r w:rsidR="000F14A3" w:rsidRPr="00F508A1">
        <w:rPr>
          <w:rFonts w:ascii="Futura Lt BT" w:hAnsi="Futura Lt BT"/>
          <w:i/>
          <w:sz w:val="18"/>
          <w:szCs w:val="18"/>
        </w:rPr>
        <w:t xml:space="preserve"> </w:t>
      </w:r>
      <w:r w:rsidRPr="00F508A1">
        <w:rPr>
          <w:rFonts w:ascii="Futura Lt BT" w:hAnsi="Futura Lt BT"/>
          <w:i/>
          <w:sz w:val="18"/>
          <w:szCs w:val="18"/>
        </w:rPr>
        <w:t>vraćen</w:t>
      </w:r>
      <w:r w:rsidR="000F14A3" w:rsidRPr="00F508A1">
        <w:rPr>
          <w:rFonts w:ascii="Futura Lt BT" w:hAnsi="Futura Lt BT"/>
          <w:i/>
          <w:sz w:val="18"/>
          <w:szCs w:val="18"/>
        </w:rPr>
        <w:t xml:space="preserve"> </w:t>
      </w:r>
      <w:r w:rsidRPr="00F508A1">
        <w:rPr>
          <w:rFonts w:ascii="Futura Lt BT" w:hAnsi="Futura Lt BT"/>
          <w:i/>
          <w:sz w:val="18"/>
          <w:szCs w:val="18"/>
        </w:rPr>
        <w:t>u</w:t>
      </w:r>
      <w:r w:rsidR="000F14A3" w:rsidRPr="00F508A1">
        <w:rPr>
          <w:rFonts w:ascii="Futura Lt BT" w:hAnsi="Futura Lt BT"/>
          <w:i/>
          <w:sz w:val="18"/>
          <w:szCs w:val="18"/>
        </w:rPr>
        <w:t xml:space="preserve"> </w:t>
      </w:r>
      <w:r w:rsidRPr="00F508A1">
        <w:rPr>
          <w:rFonts w:ascii="Futura Lt BT" w:hAnsi="Futura Lt BT"/>
          <w:i/>
          <w:sz w:val="18"/>
          <w:szCs w:val="18"/>
        </w:rPr>
        <w:t>kartografski</w:t>
      </w:r>
      <w:r w:rsidR="000F14A3" w:rsidRPr="00F508A1">
        <w:rPr>
          <w:rFonts w:ascii="Futura Lt BT" w:hAnsi="Futura Lt BT"/>
          <w:i/>
          <w:sz w:val="18"/>
          <w:szCs w:val="18"/>
        </w:rPr>
        <w:t xml:space="preserve"> </w:t>
      </w:r>
      <w:r w:rsidRPr="00F508A1">
        <w:rPr>
          <w:rFonts w:ascii="Futura Lt BT" w:hAnsi="Futura Lt BT"/>
          <w:i/>
          <w:sz w:val="18"/>
          <w:szCs w:val="18"/>
        </w:rPr>
        <w:t>prikaz</w:t>
      </w:r>
      <w:r w:rsidR="000F14A3" w:rsidRPr="00F508A1">
        <w:rPr>
          <w:rFonts w:ascii="Futura Lt BT" w:hAnsi="Futura Lt BT"/>
          <w:i/>
          <w:sz w:val="18"/>
          <w:szCs w:val="18"/>
        </w:rPr>
        <w:t xml:space="preserve"> </w:t>
      </w:r>
      <w:r w:rsidRPr="00F508A1">
        <w:rPr>
          <w:rFonts w:ascii="Futura Lt BT" w:hAnsi="Futura Lt BT"/>
          <w:i/>
          <w:sz w:val="18"/>
          <w:szCs w:val="18"/>
        </w:rPr>
        <w:t>2.1.</w:t>
      </w:r>
      <w:r w:rsidR="000F14A3" w:rsidRPr="00F508A1">
        <w:rPr>
          <w:rFonts w:ascii="Futura Lt BT" w:hAnsi="Futura Lt BT"/>
          <w:i/>
          <w:sz w:val="18"/>
          <w:szCs w:val="18"/>
        </w:rPr>
        <w:t xml:space="preserve"> </w:t>
      </w:r>
      <w:r w:rsidRPr="00F508A1">
        <w:rPr>
          <w:rFonts w:ascii="Futura Lt BT" w:hAnsi="Futura Lt BT"/>
          <w:i/>
          <w:sz w:val="18"/>
          <w:szCs w:val="18"/>
        </w:rPr>
        <w:t>Energetski</w:t>
      </w:r>
      <w:r w:rsidR="000F14A3" w:rsidRPr="00F508A1">
        <w:rPr>
          <w:rFonts w:ascii="Futura Lt BT" w:hAnsi="Futura Lt BT"/>
          <w:i/>
          <w:sz w:val="18"/>
          <w:szCs w:val="18"/>
        </w:rPr>
        <w:t xml:space="preserve"> </w:t>
      </w:r>
      <w:r w:rsidRPr="00F508A1">
        <w:rPr>
          <w:rFonts w:ascii="Futura Lt BT" w:hAnsi="Futura Lt BT"/>
          <w:i/>
          <w:sz w:val="18"/>
          <w:szCs w:val="18"/>
        </w:rPr>
        <w:t>sustav</w:t>
      </w:r>
      <w:r w:rsidR="000F14A3" w:rsidRPr="00F508A1">
        <w:rPr>
          <w:rFonts w:ascii="Futura Lt BT" w:hAnsi="Futura Lt BT"/>
          <w:i/>
          <w:sz w:val="18"/>
          <w:szCs w:val="18"/>
        </w:rPr>
        <w:t xml:space="preserve"> </w:t>
      </w:r>
      <w:r w:rsidRPr="00F508A1">
        <w:rPr>
          <w:rFonts w:ascii="Futura Lt BT" w:hAnsi="Futura Lt BT"/>
          <w:i/>
          <w:sz w:val="18"/>
          <w:szCs w:val="18"/>
        </w:rPr>
        <w:t>(Izvor:</w:t>
      </w:r>
      <w:r w:rsidR="000F14A3" w:rsidRPr="00F508A1">
        <w:rPr>
          <w:rFonts w:ascii="Futura Lt BT" w:hAnsi="Futura Lt BT"/>
          <w:i/>
          <w:sz w:val="18"/>
          <w:szCs w:val="18"/>
        </w:rPr>
        <w:t xml:space="preserve"> </w:t>
      </w:r>
      <w:r w:rsidRPr="00F508A1">
        <w:rPr>
          <w:rFonts w:ascii="Futura Lt BT" w:hAnsi="Futura Lt BT"/>
          <w:i/>
          <w:sz w:val="18"/>
          <w:szCs w:val="18"/>
        </w:rPr>
        <w:t>ID</w:t>
      </w:r>
      <w:r w:rsidR="000F14A3" w:rsidRPr="00F508A1">
        <w:rPr>
          <w:rFonts w:ascii="Futura Lt BT" w:hAnsi="Futura Lt BT"/>
          <w:i/>
          <w:sz w:val="18"/>
          <w:szCs w:val="18"/>
        </w:rPr>
        <w:t xml:space="preserve"> </w:t>
      </w:r>
      <w:r w:rsidRPr="00F508A1">
        <w:rPr>
          <w:rFonts w:ascii="Futura Lt BT" w:hAnsi="Futura Lt BT"/>
          <w:i/>
          <w:sz w:val="18"/>
          <w:szCs w:val="18"/>
        </w:rPr>
        <w:t>Plana)</w:t>
      </w:r>
      <w:r w:rsidR="000F14A3" w:rsidRPr="00F508A1">
        <w:rPr>
          <w:rFonts w:ascii="Futura Lt BT" w:hAnsi="Futura Lt BT"/>
          <w:i/>
          <w:sz w:val="18"/>
          <w:szCs w:val="18"/>
        </w:rPr>
        <w:t xml:space="preserve"> </w:t>
      </w:r>
    </w:p>
    <w:p w14:paraId="434DC84E" w14:textId="774C5358" w:rsidR="00256B09" w:rsidRDefault="00256B09" w:rsidP="00F7394E">
      <w:pPr>
        <w:jc w:val="both"/>
        <w:rPr>
          <w:rFonts w:ascii="Futura Lt BT" w:hAnsi="Futura Lt BT"/>
          <w:sz w:val="24"/>
          <w:szCs w:val="24"/>
        </w:rPr>
      </w:pPr>
      <w:r>
        <w:rPr>
          <w:rFonts w:ascii="Futura Lt BT" w:hAnsi="Futura Lt BT"/>
          <w:sz w:val="24"/>
          <w:szCs w:val="24"/>
        </w:rPr>
        <w:t>Distribucijsko</w:t>
      </w:r>
      <w:r w:rsidR="000F14A3">
        <w:rPr>
          <w:rFonts w:ascii="Futura Lt BT" w:hAnsi="Futura Lt BT"/>
          <w:sz w:val="24"/>
          <w:szCs w:val="24"/>
        </w:rPr>
        <w:t xml:space="preserve"> </w:t>
      </w:r>
      <w:r>
        <w:rPr>
          <w:rFonts w:ascii="Futura Lt BT" w:hAnsi="Futura Lt BT"/>
          <w:sz w:val="24"/>
          <w:szCs w:val="24"/>
        </w:rPr>
        <w:t>područje</w:t>
      </w:r>
      <w:r w:rsidR="000F14A3">
        <w:rPr>
          <w:rFonts w:ascii="Futura Lt BT" w:hAnsi="Futura Lt BT"/>
          <w:sz w:val="24"/>
          <w:szCs w:val="24"/>
        </w:rPr>
        <w:t xml:space="preserve"> </w:t>
      </w:r>
      <w:r>
        <w:rPr>
          <w:rFonts w:ascii="Futura Lt BT" w:hAnsi="Futura Lt BT"/>
          <w:sz w:val="24"/>
          <w:szCs w:val="24"/>
        </w:rPr>
        <w:t>Elektra</w:t>
      </w:r>
      <w:r w:rsidR="000F14A3">
        <w:rPr>
          <w:rFonts w:ascii="Futura Lt BT" w:hAnsi="Futura Lt BT"/>
          <w:sz w:val="24"/>
          <w:szCs w:val="24"/>
        </w:rPr>
        <w:t xml:space="preserve"> </w:t>
      </w:r>
      <w:r>
        <w:rPr>
          <w:rFonts w:ascii="Futura Lt BT" w:hAnsi="Futura Lt BT"/>
          <w:sz w:val="24"/>
          <w:szCs w:val="24"/>
        </w:rPr>
        <w:t>Karlovac</w:t>
      </w:r>
    </w:p>
    <w:p w14:paraId="341A836E" w14:textId="7C33122B" w:rsidR="0071421D" w:rsidRDefault="00755CE8" w:rsidP="00F7394E">
      <w:pPr>
        <w:jc w:val="both"/>
        <w:rPr>
          <w:rFonts w:ascii="Futura Lt BT" w:hAnsi="Futura Lt BT"/>
          <w:noProof/>
          <w:sz w:val="24"/>
          <w:szCs w:val="24"/>
        </w:rPr>
      </w:pPr>
      <w:r>
        <w:rPr>
          <w:rFonts w:ascii="Futura Lt BT" w:hAnsi="Futura Lt BT"/>
          <w:noProof/>
          <w:sz w:val="24"/>
          <w:szCs w:val="24"/>
        </w:rPr>
        <w:t>Tijekom</w:t>
      </w:r>
      <w:r w:rsidR="000F14A3">
        <w:rPr>
          <w:rFonts w:ascii="Futura Lt BT" w:hAnsi="Futura Lt BT"/>
          <w:noProof/>
          <w:sz w:val="24"/>
          <w:szCs w:val="24"/>
        </w:rPr>
        <w:t xml:space="preserve"> </w:t>
      </w:r>
      <w:r>
        <w:rPr>
          <w:rFonts w:ascii="Futura Lt BT" w:hAnsi="Futura Lt BT"/>
          <w:noProof/>
          <w:sz w:val="24"/>
          <w:szCs w:val="24"/>
        </w:rPr>
        <w:t>razdoblja</w:t>
      </w:r>
      <w:r w:rsidR="000F14A3">
        <w:rPr>
          <w:rFonts w:ascii="Futura Lt BT" w:hAnsi="Futura Lt BT"/>
          <w:noProof/>
          <w:sz w:val="24"/>
          <w:szCs w:val="24"/>
        </w:rPr>
        <w:t xml:space="preserve"> </w:t>
      </w:r>
      <w:r>
        <w:rPr>
          <w:rFonts w:ascii="Futura Lt BT" w:hAnsi="Futura Lt BT"/>
          <w:noProof/>
          <w:sz w:val="24"/>
          <w:szCs w:val="24"/>
        </w:rPr>
        <w:t>2020-2024.</w:t>
      </w:r>
      <w:r w:rsidR="000F14A3">
        <w:rPr>
          <w:rFonts w:ascii="Futura Lt BT" w:hAnsi="Futura Lt BT"/>
          <w:noProof/>
          <w:sz w:val="24"/>
          <w:szCs w:val="24"/>
        </w:rPr>
        <w:t xml:space="preserve"> </w:t>
      </w:r>
      <w:r>
        <w:rPr>
          <w:rFonts w:ascii="Futura Lt BT" w:hAnsi="Futura Lt BT"/>
          <w:noProof/>
          <w:sz w:val="24"/>
          <w:szCs w:val="24"/>
        </w:rPr>
        <w:t>ulagalo</w:t>
      </w:r>
      <w:r w:rsidR="000F14A3">
        <w:rPr>
          <w:rFonts w:ascii="Futura Lt BT" w:hAnsi="Futura Lt BT"/>
          <w:noProof/>
          <w:sz w:val="24"/>
          <w:szCs w:val="24"/>
        </w:rPr>
        <w:t xml:space="preserve"> </w:t>
      </w:r>
      <w:r>
        <w:rPr>
          <w:rFonts w:ascii="Futura Lt BT" w:hAnsi="Futura Lt BT"/>
          <w:noProof/>
          <w:sz w:val="24"/>
          <w:szCs w:val="24"/>
        </w:rPr>
        <w:t>se</w:t>
      </w:r>
      <w:r w:rsidR="000F14A3">
        <w:rPr>
          <w:rFonts w:ascii="Futura Lt BT" w:hAnsi="Futura Lt BT"/>
          <w:noProof/>
          <w:sz w:val="24"/>
          <w:szCs w:val="24"/>
        </w:rPr>
        <w:t xml:space="preserve"> </w:t>
      </w:r>
      <w:r>
        <w:rPr>
          <w:rFonts w:ascii="Futura Lt BT" w:hAnsi="Futura Lt BT"/>
          <w:noProof/>
          <w:sz w:val="24"/>
          <w:szCs w:val="24"/>
        </w:rPr>
        <w:t>u</w:t>
      </w:r>
      <w:r w:rsidR="000F14A3">
        <w:rPr>
          <w:rFonts w:ascii="Futura Lt BT" w:hAnsi="Futura Lt BT"/>
          <w:noProof/>
          <w:sz w:val="24"/>
          <w:szCs w:val="24"/>
        </w:rPr>
        <w:t xml:space="preserve"> </w:t>
      </w:r>
      <w:r>
        <w:rPr>
          <w:rFonts w:ascii="Futura Lt BT" w:hAnsi="Futura Lt BT"/>
          <w:noProof/>
          <w:sz w:val="24"/>
          <w:szCs w:val="24"/>
        </w:rPr>
        <w:t>mrežu</w:t>
      </w:r>
      <w:r w:rsidR="000F14A3">
        <w:rPr>
          <w:rFonts w:ascii="Futura Lt BT" w:hAnsi="Futura Lt BT"/>
          <w:noProof/>
          <w:sz w:val="24"/>
          <w:szCs w:val="24"/>
        </w:rPr>
        <w:t xml:space="preserve"> </w:t>
      </w:r>
      <w:r>
        <w:rPr>
          <w:rFonts w:ascii="Futura Lt BT" w:hAnsi="Futura Lt BT"/>
          <w:noProof/>
          <w:sz w:val="24"/>
          <w:szCs w:val="24"/>
        </w:rPr>
        <w:t>radi</w:t>
      </w:r>
      <w:r w:rsidR="000F14A3">
        <w:rPr>
          <w:rFonts w:ascii="Futura Lt BT" w:hAnsi="Futura Lt BT"/>
          <w:noProof/>
          <w:sz w:val="24"/>
          <w:szCs w:val="24"/>
        </w:rPr>
        <w:t xml:space="preserve"> </w:t>
      </w:r>
      <w:r>
        <w:rPr>
          <w:rFonts w:ascii="Futura Lt BT" w:hAnsi="Futura Lt BT"/>
          <w:noProof/>
          <w:sz w:val="24"/>
          <w:szCs w:val="24"/>
        </w:rPr>
        <w:t>sanacije</w:t>
      </w:r>
      <w:r w:rsidR="000F14A3">
        <w:rPr>
          <w:rFonts w:ascii="Futura Lt BT" w:hAnsi="Futura Lt BT"/>
          <w:noProof/>
          <w:sz w:val="24"/>
          <w:szCs w:val="24"/>
        </w:rPr>
        <w:t xml:space="preserve"> </w:t>
      </w:r>
      <w:r>
        <w:rPr>
          <w:rFonts w:ascii="Futura Lt BT" w:hAnsi="Futura Lt BT"/>
          <w:noProof/>
          <w:sz w:val="24"/>
          <w:szCs w:val="24"/>
        </w:rPr>
        <w:t>naponskih</w:t>
      </w:r>
      <w:r w:rsidR="000F14A3">
        <w:rPr>
          <w:rFonts w:ascii="Futura Lt BT" w:hAnsi="Futura Lt BT"/>
          <w:noProof/>
          <w:sz w:val="24"/>
          <w:szCs w:val="24"/>
        </w:rPr>
        <w:t xml:space="preserve"> </w:t>
      </w:r>
      <w:r>
        <w:rPr>
          <w:rFonts w:ascii="Futura Lt BT" w:hAnsi="Futura Lt BT"/>
          <w:noProof/>
          <w:sz w:val="24"/>
          <w:szCs w:val="24"/>
        </w:rPr>
        <w:t>prilika,</w:t>
      </w:r>
      <w:r w:rsidR="000F14A3">
        <w:rPr>
          <w:rFonts w:ascii="Futura Lt BT" w:hAnsi="Futura Lt BT"/>
          <w:noProof/>
          <w:sz w:val="24"/>
          <w:szCs w:val="24"/>
        </w:rPr>
        <w:t xml:space="preserve"> </w:t>
      </w:r>
      <w:r>
        <w:rPr>
          <w:rFonts w:ascii="Futura Lt BT" w:hAnsi="Futura Lt BT"/>
          <w:noProof/>
          <w:sz w:val="24"/>
          <w:szCs w:val="24"/>
        </w:rPr>
        <w:t>redovnog</w:t>
      </w:r>
      <w:r w:rsidR="000F14A3">
        <w:rPr>
          <w:rFonts w:ascii="Futura Lt BT" w:hAnsi="Futura Lt BT"/>
          <w:noProof/>
          <w:sz w:val="24"/>
          <w:szCs w:val="24"/>
        </w:rPr>
        <w:t xml:space="preserve"> </w:t>
      </w:r>
      <w:r>
        <w:rPr>
          <w:rFonts w:ascii="Futura Lt BT" w:hAnsi="Futura Lt BT"/>
          <w:noProof/>
          <w:sz w:val="24"/>
          <w:szCs w:val="24"/>
        </w:rPr>
        <w:t>održavanja,</w:t>
      </w:r>
      <w:r w:rsidR="000F14A3">
        <w:rPr>
          <w:rFonts w:ascii="Futura Lt BT" w:hAnsi="Futura Lt BT"/>
          <w:noProof/>
          <w:sz w:val="24"/>
          <w:szCs w:val="24"/>
        </w:rPr>
        <w:t xml:space="preserve"> </w:t>
      </w:r>
      <w:r>
        <w:rPr>
          <w:rFonts w:ascii="Futura Lt BT" w:hAnsi="Futura Lt BT"/>
          <w:noProof/>
          <w:sz w:val="24"/>
          <w:szCs w:val="24"/>
        </w:rPr>
        <w:t>priključivanja</w:t>
      </w:r>
      <w:r w:rsidR="000F14A3">
        <w:rPr>
          <w:rFonts w:ascii="Futura Lt BT" w:hAnsi="Futura Lt BT"/>
          <w:noProof/>
          <w:sz w:val="24"/>
          <w:szCs w:val="24"/>
        </w:rPr>
        <w:t xml:space="preserve"> </w:t>
      </w:r>
      <w:r>
        <w:rPr>
          <w:rFonts w:ascii="Futura Lt BT" w:hAnsi="Futura Lt BT"/>
          <w:noProof/>
          <w:sz w:val="24"/>
          <w:szCs w:val="24"/>
        </w:rPr>
        <w:t>novih</w:t>
      </w:r>
      <w:r w:rsidR="000F14A3">
        <w:rPr>
          <w:rFonts w:ascii="Futura Lt BT" w:hAnsi="Futura Lt BT"/>
          <w:noProof/>
          <w:sz w:val="24"/>
          <w:szCs w:val="24"/>
        </w:rPr>
        <w:t xml:space="preserve"> </w:t>
      </w:r>
      <w:r>
        <w:rPr>
          <w:rFonts w:ascii="Futura Lt BT" w:hAnsi="Futura Lt BT"/>
          <w:noProof/>
          <w:sz w:val="24"/>
          <w:szCs w:val="24"/>
        </w:rPr>
        <w:t>korisnika</w:t>
      </w:r>
      <w:r w:rsidR="000F14A3">
        <w:rPr>
          <w:rFonts w:ascii="Futura Lt BT" w:hAnsi="Futura Lt BT"/>
          <w:noProof/>
          <w:sz w:val="24"/>
          <w:szCs w:val="24"/>
        </w:rPr>
        <w:t xml:space="preserve"> </w:t>
      </w:r>
      <w:r>
        <w:rPr>
          <w:rFonts w:ascii="Futura Lt BT" w:hAnsi="Futura Lt BT"/>
          <w:noProof/>
          <w:sz w:val="24"/>
          <w:szCs w:val="24"/>
        </w:rPr>
        <w:t>te</w:t>
      </w:r>
      <w:r w:rsidR="000F14A3">
        <w:rPr>
          <w:rFonts w:ascii="Futura Lt BT" w:hAnsi="Futura Lt BT"/>
          <w:noProof/>
          <w:sz w:val="24"/>
          <w:szCs w:val="24"/>
        </w:rPr>
        <w:t xml:space="preserve"> </w:t>
      </w:r>
      <w:r>
        <w:rPr>
          <w:rFonts w:ascii="Futura Lt BT" w:hAnsi="Futura Lt BT"/>
          <w:noProof/>
          <w:sz w:val="24"/>
          <w:szCs w:val="24"/>
        </w:rPr>
        <w:t>kroz</w:t>
      </w:r>
      <w:r w:rsidR="000F14A3">
        <w:rPr>
          <w:rFonts w:ascii="Futura Lt BT" w:hAnsi="Futura Lt BT"/>
          <w:noProof/>
          <w:sz w:val="24"/>
          <w:szCs w:val="24"/>
        </w:rPr>
        <w:t xml:space="preserve"> </w:t>
      </w:r>
      <w:r>
        <w:rPr>
          <w:rFonts w:ascii="Futura Lt BT" w:hAnsi="Futura Lt BT"/>
          <w:noProof/>
          <w:sz w:val="24"/>
          <w:szCs w:val="24"/>
        </w:rPr>
        <w:t>plan</w:t>
      </w:r>
      <w:r w:rsidR="000F14A3">
        <w:rPr>
          <w:rFonts w:ascii="Futura Lt BT" w:hAnsi="Futura Lt BT"/>
          <w:noProof/>
          <w:sz w:val="24"/>
          <w:szCs w:val="24"/>
        </w:rPr>
        <w:t xml:space="preserve"> </w:t>
      </w:r>
      <w:r>
        <w:rPr>
          <w:rFonts w:ascii="Futura Lt BT" w:hAnsi="Futura Lt BT"/>
          <w:noProof/>
          <w:sz w:val="24"/>
          <w:szCs w:val="24"/>
        </w:rPr>
        <w:t>redovnih</w:t>
      </w:r>
      <w:r w:rsidR="000F14A3">
        <w:rPr>
          <w:rFonts w:ascii="Futura Lt BT" w:hAnsi="Futura Lt BT"/>
          <w:noProof/>
          <w:sz w:val="24"/>
          <w:szCs w:val="24"/>
        </w:rPr>
        <w:t xml:space="preserve"> </w:t>
      </w:r>
      <w:r>
        <w:rPr>
          <w:rFonts w:ascii="Futura Lt BT" w:hAnsi="Futura Lt BT"/>
          <w:noProof/>
          <w:sz w:val="24"/>
          <w:szCs w:val="24"/>
        </w:rPr>
        <w:t>investicija.</w:t>
      </w:r>
    </w:p>
    <w:p w14:paraId="13E5997E" w14:textId="5850726E" w:rsidR="002162E1" w:rsidRDefault="002162E1" w:rsidP="00F7394E">
      <w:pPr>
        <w:jc w:val="both"/>
        <w:rPr>
          <w:rFonts w:ascii="Futura Lt BT" w:hAnsi="Futura Lt BT"/>
          <w:noProof/>
          <w:sz w:val="24"/>
          <w:szCs w:val="24"/>
        </w:rPr>
      </w:pPr>
      <w:r>
        <w:rPr>
          <w:rFonts w:ascii="Futura Lt BT" w:hAnsi="Futura Lt BT"/>
          <w:noProof/>
          <w:sz w:val="24"/>
          <w:szCs w:val="24"/>
        </w:rPr>
        <w:t>Planiraju</w:t>
      </w:r>
      <w:r w:rsidR="000F14A3">
        <w:rPr>
          <w:rFonts w:ascii="Futura Lt BT" w:hAnsi="Futura Lt BT"/>
          <w:noProof/>
          <w:sz w:val="24"/>
          <w:szCs w:val="24"/>
        </w:rPr>
        <w:t xml:space="preserve"> </w:t>
      </w:r>
      <w:r>
        <w:rPr>
          <w:rFonts w:ascii="Futura Lt BT" w:hAnsi="Futura Lt BT"/>
          <w:noProof/>
          <w:sz w:val="24"/>
          <w:szCs w:val="24"/>
        </w:rPr>
        <w:t>se</w:t>
      </w:r>
      <w:r w:rsidR="000F14A3">
        <w:rPr>
          <w:rFonts w:ascii="Futura Lt BT" w:hAnsi="Futura Lt BT"/>
          <w:noProof/>
          <w:sz w:val="24"/>
          <w:szCs w:val="24"/>
        </w:rPr>
        <w:t xml:space="preserve"> </w:t>
      </w:r>
      <w:r>
        <w:rPr>
          <w:rFonts w:ascii="Futura Lt BT" w:hAnsi="Futura Lt BT"/>
          <w:noProof/>
          <w:sz w:val="24"/>
          <w:szCs w:val="24"/>
        </w:rPr>
        <w:t>kapitalne</w:t>
      </w:r>
      <w:r w:rsidR="000F14A3">
        <w:rPr>
          <w:rFonts w:ascii="Futura Lt BT" w:hAnsi="Futura Lt BT"/>
          <w:noProof/>
          <w:sz w:val="24"/>
          <w:szCs w:val="24"/>
        </w:rPr>
        <w:t xml:space="preserve"> </w:t>
      </w:r>
      <w:r>
        <w:rPr>
          <w:rFonts w:ascii="Futura Lt BT" w:hAnsi="Futura Lt BT"/>
          <w:noProof/>
          <w:sz w:val="24"/>
          <w:szCs w:val="24"/>
        </w:rPr>
        <w:t>investicije:</w:t>
      </w:r>
      <w:r w:rsidR="000F14A3">
        <w:rPr>
          <w:rFonts w:ascii="Futura Lt BT" w:hAnsi="Futura Lt BT"/>
          <w:noProof/>
          <w:sz w:val="24"/>
          <w:szCs w:val="24"/>
        </w:rPr>
        <w:t xml:space="preserve"> </w:t>
      </w:r>
      <w:r>
        <w:rPr>
          <w:rFonts w:ascii="Futura Lt BT" w:hAnsi="Futura Lt BT"/>
          <w:noProof/>
          <w:sz w:val="24"/>
          <w:szCs w:val="24"/>
        </w:rPr>
        <w:t>kompletna</w:t>
      </w:r>
      <w:r w:rsidR="000F14A3">
        <w:rPr>
          <w:rFonts w:ascii="Futura Lt BT" w:hAnsi="Futura Lt BT"/>
          <w:noProof/>
          <w:sz w:val="24"/>
          <w:szCs w:val="24"/>
        </w:rPr>
        <w:t xml:space="preserve"> </w:t>
      </w:r>
      <w:r>
        <w:rPr>
          <w:rFonts w:ascii="Futura Lt BT" w:hAnsi="Futura Lt BT"/>
          <w:noProof/>
          <w:sz w:val="24"/>
          <w:szCs w:val="24"/>
        </w:rPr>
        <w:t>rekonstrukcija</w:t>
      </w:r>
      <w:r w:rsidR="000F14A3">
        <w:rPr>
          <w:rFonts w:ascii="Futura Lt BT" w:hAnsi="Futura Lt BT"/>
          <w:noProof/>
          <w:sz w:val="24"/>
          <w:szCs w:val="24"/>
        </w:rPr>
        <w:t xml:space="preserve"> </w:t>
      </w:r>
      <w:r>
        <w:rPr>
          <w:rFonts w:ascii="Futura Lt BT" w:hAnsi="Futura Lt BT"/>
          <w:noProof/>
          <w:sz w:val="24"/>
          <w:szCs w:val="24"/>
        </w:rPr>
        <w:t>TS</w:t>
      </w:r>
      <w:r w:rsidR="000F14A3">
        <w:rPr>
          <w:rFonts w:ascii="Futura Lt BT" w:hAnsi="Futura Lt BT"/>
          <w:noProof/>
          <w:sz w:val="24"/>
          <w:szCs w:val="24"/>
        </w:rPr>
        <w:t xml:space="preserve"> </w:t>
      </w:r>
      <w:r>
        <w:rPr>
          <w:rFonts w:ascii="Futura Lt BT" w:hAnsi="Futura Lt BT"/>
          <w:noProof/>
          <w:sz w:val="24"/>
          <w:szCs w:val="24"/>
        </w:rPr>
        <w:t>35/10</w:t>
      </w:r>
      <w:r w:rsidR="000F14A3">
        <w:rPr>
          <w:rFonts w:ascii="Futura Lt BT" w:hAnsi="Futura Lt BT"/>
          <w:noProof/>
          <w:sz w:val="24"/>
          <w:szCs w:val="24"/>
        </w:rPr>
        <w:t xml:space="preserve"> </w:t>
      </w:r>
      <w:r>
        <w:rPr>
          <w:rFonts w:ascii="Futura Lt BT" w:hAnsi="Futura Lt BT"/>
          <w:noProof/>
          <w:sz w:val="24"/>
          <w:szCs w:val="24"/>
        </w:rPr>
        <w:t>kV</w:t>
      </w:r>
      <w:r w:rsidR="000F14A3">
        <w:rPr>
          <w:rFonts w:ascii="Futura Lt BT" w:hAnsi="Futura Lt BT"/>
          <w:noProof/>
          <w:sz w:val="24"/>
          <w:szCs w:val="24"/>
        </w:rPr>
        <w:t xml:space="preserve"> </w:t>
      </w:r>
      <w:r>
        <w:rPr>
          <w:rFonts w:ascii="Futura Lt BT" w:hAnsi="Futura Lt BT"/>
          <w:noProof/>
          <w:sz w:val="24"/>
          <w:szCs w:val="24"/>
        </w:rPr>
        <w:t>Slunj</w:t>
      </w:r>
      <w:r w:rsidR="000F14A3">
        <w:rPr>
          <w:rFonts w:ascii="Futura Lt BT" w:hAnsi="Futura Lt BT"/>
          <w:noProof/>
          <w:sz w:val="24"/>
          <w:szCs w:val="24"/>
        </w:rPr>
        <w:t xml:space="preserve"> </w:t>
      </w:r>
      <w:r>
        <w:rPr>
          <w:rFonts w:ascii="Futura Lt BT" w:hAnsi="Futura Lt BT"/>
          <w:noProof/>
          <w:sz w:val="24"/>
          <w:szCs w:val="24"/>
        </w:rPr>
        <w:t>i</w:t>
      </w:r>
      <w:r w:rsidR="000F14A3">
        <w:rPr>
          <w:rFonts w:ascii="Futura Lt BT" w:hAnsi="Futura Lt BT"/>
          <w:noProof/>
          <w:sz w:val="24"/>
          <w:szCs w:val="24"/>
        </w:rPr>
        <w:t xml:space="preserve"> </w:t>
      </w:r>
      <w:r>
        <w:rPr>
          <w:rFonts w:ascii="Futura Lt BT" w:hAnsi="Futura Lt BT"/>
          <w:noProof/>
          <w:sz w:val="24"/>
          <w:szCs w:val="24"/>
        </w:rPr>
        <w:t>kabliranje</w:t>
      </w:r>
      <w:r w:rsidR="000F14A3">
        <w:rPr>
          <w:rFonts w:ascii="Futura Lt BT" w:hAnsi="Futura Lt BT"/>
          <w:noProof/>
          <w:sz w:val="24"/>
          <w:szCs w:val="24"/>
        </w:rPr>
        <w:t xml:space="preserve"> </w:t>
      </w:r>
      <w:r>
        <w:rPr>
          <w:rFonts w:ascii="Futura Lt BT" w:hAnsi="Futura Lt BT"/>
          <w:noProof/>
          <w:sz w:val="24"/>
          <w:szCs w:val="24"/>
        </w:rPr>
        <w:t>dalekovoda</w:t>
      </w:r>
      <w:r w:rsidR="000F14A3">
        <w:rPr>
          <w:rFonts w:ascii="Futura Lt BT" w:hAnsi="Futura Lt BT"/>
          <w:noProof/>
          <w:sz w:val="24"/>
          <w:szCs w:val="24"/>
        </w:rPr>
        <w:t xml:space="preserve"> </w:t>
      </w:r>
      <w:r>
        <w:rPr>
          <w:rFonts w:ascii="Futura Lt BT" w:hAnsi="Futura Lt BT"/>
          <w:noProof/>
          <w:sz w:val="24"/>
          <w:szCs w:val="24"/>
        </w:rPr>
        <w:t>35</w:t>
      </w:r>
      <w:r w:rsidR="000F14A3">
        <w:rPr>
          <w:rFonts w:ascii="Futura Lt BT" w:hAnsi="Futura Lt BT"/>
          <w:noProof/>
          <w:sz w:val="24"/>
          <w:szCs w:val="24"/>
        </w:rPr>
        <w:t xml:space="preserve"> </w:t>
      </w:r>
      <w:r>
        <w:rPr>
          <w:rFonts w:ascii="Futura Lt BT" w:hAnsi="Futura Lt BT"/>
          <w:noProof/>
          <w:sz w:val="24"/>
          <w:szCs w:val="24"/>
        </w:rPr>
        <w:t>kV</w:t>
      </w:r>
      <w:r w:rsidR="000F14A3">
        <w:rPr>
          <w:rFonts w:ascii="Futura Lt BT" w:hAnsi="Futura Lt BT"/>
          <w:noProof/>
          <w:sz w:val="24"/>
          <w:szCs w:val="24"/>
        </w:rPr>
        <w:t xml:space="preserve"> </w:t>
      </w:r>
      <w:r>
        <w:rPr>
          <w:rFonts w:ascii="Futura Lt BT" w:hAnsi="Futura Lt BT"/>
          <w:noProof/>
          <w:sz w:val="24"/>
          <w:szCs w:val="24"/>
        </w:rPr>
        <w:t>TS</w:t>
      </w:r>
      <w:r w:rsidR="000F14A3">
        <w:rPr>
          <w:rFonts w:ascii="Futura Lt BT" w:hAnsi="Futura Lt BT"/>
          <w:noProof/>
          <w:sz w:val="24"/>
          <w:szCs w:val="24"/>
        </w:rPr>
        <w:t xml:space="preserve"> </w:t>
      </w:r>
      <w:r>
        <w:rPr>
          <w:rFonts w:ascii="Futura Lt BT" w:hAnsi="Futura Lt BT"/>
          <w:noProof/>
          <w:sz w:val="24"/>
          <w:szCs w:val="24"/>
        </w:rPr>
        <w:t>Oštarije</w:t>
      </w:r>
      <w:r w:rsidR="000F14A3">
        <w:rPr>
          <w:rFonts w:ascii="Futura Lt BT" w:hAnsi="Futura Lt BT"/>
          <w:noProof/>
          <w:sz w:val="24"/>
          <w:szCs w:val="24"/>
        </w:rPr>
        <w:t xml:space="preserve"> </w:t>
      </w:r>
      <w:r>
        <w:rPr>
          <w:rFonts w:ascii="Futura Lt BT" w:hAnsi="Futura Lt BT"/>
          <w:noProof/>
          <w:sz w:val="24"/>
          <w:szCs w:val="24"/>
        </w:rPr>
        <w:t>–</w:t>
      </w:r>
      <w:r w:rsidR="000F14A3">
        <w:rPr>
          <w:rFonts w:ascii="Futura Lt BT" w:hAnsi="Futura Lt BT"/>
          <w:noProof/>
          <w:sz w:val="24"/>
          <w:szCs w:val="24"/>
        </w:rPr>
        <w:t xml:space="preserve"> </w:t>
      </w:r>
      <w:r>
        <w:rPr>
          <w:rFonts w:ascii="Futura Lt BT" w:hAnsi="Futura Lt BT"/>
          <w:noProof/>
          <w:sz w:val="24"/>
          <w:szCs w:val="24"/>
        </w:rPr>
        <w:t>RS</w:t>
      </w:r>
      <w:r w:rsidR="000F14A3">
        <w:rPr>
          <w:rFonts w:ascii="Futura Lt BT" w:hAnsi="Futura Lt BT"/>
          <w:noProof/>
          <w:sz w:val="24"/>
          <w:szCs w:val="24"/>
        </w:rPr>
        <w:t xml:space="preserve"> </w:t>
      </w:r>
      <w:r>
        <w:rPr>
          <w:rFonts w:ascii="Futura Lt BT" w:hAnsi="Futura Lt BT"/>
          <w:noProof/>
          <w:sz w:val="24"/>
          <w:szCs w:val="24"/>
        </w:rPr>
        <w:t>Bjelin</w:t>
      </w:r>
      <w:r w:rsidR="000F14A3">
        <w:rPr>
          <w:rFonts w:ascii="Futura Lt BT" w:hAnsi="Futura Lt BT"/>
          <w:noProof/>
          <w:sz w:val="24"/>
          <w:szCs w:val="24"/>
        </w:rPr>
        <w:t xml:space="preserve"> </w:t>
      </w:r>
      <w:r>
        <w:rPr>
          <w:rFonts w:ascii="Futura Lt BT" w:hAnsi="Futura Lt BT"/>
          <w:noProof/>
          <w:sz w:val="24"/>
          <w:szCs w:val="24"/>
        </w:rPr>
        <w:t>–</w:t>
      </w:r>
      <w:r w:rsidR="000F14A3">
        <w:rPr>
          <w:rFonts w:ascii="Futura Lt BT" w:hAnsi="Futura Lt BT"/>
          <w:noProof/>
          <w:sz w:val="24"/>
          <w:szCs w:val="24"/>
        </w:rPr>
        <w:t xml:space="preserve"> </w:t>
      </w:r>
      <w:r>
        <w:rPr>
          <w:rFonts w:ascii="Futura Lt BT" w:hAnsi="Futura Lt BT"/>
          <w:noProof/>
          <w:sz w:val="24"/>
          <w:szCs w:val="24"/>
        </w:rPr>
        <w:t>TS</w:t>
      </w:r>
      <w:r w:rsidR="000F14A3">
        <w:rPr>
          <w:rFonts w:ascii="Futura Lt BT" w:hAnsi="Futura Lt BT"/>
          <w:noProof/>
          <w:sz w:val="24"/>
          <w:szCs w:val="24"/>
        </w:rPr>
        <w:t xml:space="preserve"> </w:t>
      </w:r>
      <w:r>
        <w:rPr>
          <w:rFonts w:ascii="Futura Lt BT" w:hAnsi="Futura Lt BT"/>
          <w:noProof/>
          <w:sz w:val="24"/>
          <w:szCs w:val="24"/>
        </w:rPr>
        <w:t>Ogulin.</w:t>
      </w:r>
    </w:p>
    <w:p w14:paraId="2F3B2504" w14:textId="755DA5C6" w:rsidR="002162E1" w:rsidRDefault="002162E1" w:rsidP="00F7394E">
      <w:pPr>
        <w:jc w:val="both"/>
        <w:rPr>
          <w:rFonts w:ascii="Futura Lt BT" w:hAnsi="Futura Lt BT"/>
          <w:noProof/>
          <w:sz w:val="24"/>
          <w:szCs w:val="24"/>
        </w:rPr>
      </w:pPr>
      <w:r>
        <w:rPr>
          <w:rFonts w:ascii="Futura Lt BT" w:hAnsi="Futura Lt BT"/>
          <w:noProof/>
          <w:sz w:val="24"/>
          <w:szCs w:val="24"/>
        </w:rPr>
        <w:lastRenderedPageBreak/>
        <w:t>Za</w:t>
      </w:r>
      <w:r w:rsidR="000F14A3">
        <w:rPr>
          <w:rFonts w:ascii="Futura Lt BT" w:hAnsi="Futura Lt BT"/>
          <w:noProof/>
          <w:sz w:val="24"/>
          <w:szCs w:val="24"/>
        </w:rPr>
        <w:t xml:space="preserve"> </w:t>
      </w:r>
      <w:r>
        <w:rPr>
          <w:rFonts w:ascii="Futura Lt BT" w:hAnsi="Futura Lt BT"/>
          <w:noProof/>
          <w:sz w:val="24"/>
          <w:szCs w:val="24"/>
        </w:rPr>
        <w:t>područje</w:t>
      </w:r>
      <w:r w:rsidR="000F14A3">
        <w:rPr>
          <w:rFonts w:ascii="Futura Lt BT" w:hAnsi="Futura Lt BT"/>
          <w:noProof/>
          <w:sz w:val="24"/>
          <w:szCs w:val="24"/>
        </w:rPr>
        <w:t xml:space="preserve"> </w:t>
      </w:r>
      <w:r>
        <w:rPr>
          <w:rFonts w:ascii="Futura Lt BT" w:hAnsi="Futura Lt BT"/>
          <w:noProof/>
          <w:sz w:val="24"/>
          <w:szCs w:val="24"/>
        </w:rPr>
        <w:t>Elektre</w:t>
      </w:r>
      <w:r w:rsidR="000F14A3">
        <w:rPr>
          <w:rFonts w:ascii="Futura Lt BT" w:hAnsi="Futura Lt BT"/>
          <w:noProof/>
          <w:sz w:val="24"/>
          <w:szCs w:val="24"/>
        </w:rPr>
        <w:t xml:space="preserve"> </w:t>
      </w:r>
      <w:r>
        <w:rPr>
          <w:rFonts w:ascii="Futura Lt BT" w:hAnsi="Futura Lt BT"/>
          <w:noProof/>
          <w:sz w:val="24"/>
          <w:szCs w:val="24"/>
        </w:rPr>
        <w:t>Karlovac</w:t>
      </w:r>
      <w:r w:rsidR="000F14A3">
        <w:rPr>
          <w:rFonts w:ascii="Futura Lt BT" w:hAnsi="Futura Lt BT"/>
          <w:noProof/>
          <w:sz w:val="24"/>
          <w:szCs w:val="24"/>
        </w:rPr>
        <w:t xml:space="preserve"> </w:t>
      </w:r>
      <w:r>
        <w:rPr>
          <w:rFonts w:ascii="Futura Lt BT" w:hAnsi="Futura Lt BT"/>
          <w:noProof/>
          <w:sz w:val="24"/>
          <w:szCs w:val="24"/>
        </w:rPr>
        <w:t>izrađena</w:t>
      </w:r>
      <w:r w:rsidR="000F14A3">
        <w:rPr>
          <w:rFonts w:ascii="Futura Lt BT" w:hAnsi="Futura Lt BT"/>
          <w:noProof/>
          <w:sz w:val="24"/>
          <w:szCs w:val="24"/>
        </w:rPr>
        <w:t xml:space="preserve"> </w:t>
      </w:r>
      <w:r>
        <w:rPr>
          <w:rFonts w:ascii="Futura Lt BT" w:hAnsi="Futura Lt BT"/>
          <w:noProof/>
          <w:sz w:val="24"/>
          <w:szCs w:val="24"/>
        </w:rPr>
        <w:t>je</w:t>
      </w:r>
      <w:r w:rsidR="000F14A3">
        <w:rPr>
          <w:rFonts w:ascii="Futura Lt BT" w:hAnsi="Futura Lt BT"/>
          <w:noProof/>
          <w:sz w:val="24"/>
          <w:szCs w:val="24"/>
        </w:rPr>
        <w:t xml:space="preserve"> </w:t>
      </w:r>
      <w:r>
        <w:rPr>
          <w:rFonts w:ascii="Futura Lt BT" w:hAnsi="Futura Lt BT"/>
          <w:noProof/>
          <w:sz w:val="24"/>
          <w:szCs w:val="24"/>
        </w:rPr>
        <w:t>studija</w:t>
      </w:r>
      <w:r w:rsidR="000F14A3">
        <w:rPr>
          <w:rFonts w:ascii="Futura Lt BT" w:hAnsi="Futura Lt BT"/>
          <w:noProof/>
          <w:sz w:val="24"/>
          <w:szCs w:val="24"/>
        </w:rPr>
        <w:t xml:space="preserve"> </w:t>
      </w:r>
      <w:r>
        <w:rPr>
          <w:rFonts w:ascii="Futura Lt BT" w:hAnsi="Futura Lt BT"/>
          <w:noProof/>
          <w:sz w:val="24"/>
          <w:szCs w:val="24"/>
        </w:rPr>
        <w:t>razvoja</w:t>
      </w:r>
      <w:r w:rsidR="000F14A3">
        <w:rPr>
          <w:rFonts w:ascii="Futura Lt BT" w:hAnsi="Futura Lt BT"/>
          <w:noProof/>
          <w:sz w:val="24"/>
          <w:szCs w:val="24"/>
        </w:rPr>
        <w:t xml:space="preserve"> </w:t>
      </w:r>
      <w:r>
        <w:rPr>
          <w:rFonts w:ascii="Futura Lt BT" w:hAnsi="Futura Lt BT"/>
          <w:noProof/>
          <w:sz w:val="24"/>
          <w:szCs w:val="24"/>
        </w:rPr>
        <w:t>elektroenergetske</w:t>
      </w:r>
      <w:r w:rsidR="000F14A3">
        <w:rPr>
          <w:rFonts w:ascii="Futura Lt BT" w:hAnsi="Futura Lt BT"/>
          <w:noProof/>
          <w:sz w:val="24"/>
          <w:szCs w:val="24"/>
        </w:rPr>
        <w:t xml:space="preserve"> </w:t>
      </w:r>
      <w:r>
        <w:rPr>
          <w:rFonts w:ascii="Futura Lt BT" w:hAnsi="Futura Lt BT"/>
          <w:noProof/>
          <w:sz w:val="24"/>
          <w:szCs w:val="24"/>
        </w:rPr>
        <w:t>mreže</w:t>
      </w:r>
      <w:r w:rsidR="000F14A3">
        <w:rPr>
          <w:rFonts w:ascii="Futura Lt BT" w:hAnsi="Futura Lt BT"/>
          <w:noProof/>
          <w:sz w:val="24"/>
          <w:szCs w:val="24"/>
        </w:rPr>
        <w:t xml:space="preserve"> </w:t>
      </w:r>
      <w:r>
        <w:rPr>
          <w:rFonts w:ascii="Futura Lt BT" w:hAnsi="Futura Lt BT"/>
          <w:noProof/>
          <w:sz w:val="24"/>
          <w:szCs w:val="24"/>
        </w:rPr>
        <w:t>2010.</w:t>
      </w:r>
      <w:r w:rsidR="000F14A3">
        <w:rPr>
          <w:rFonts w:ascii="Futura Lt BT" w:hAnsi="Futura Lt BT"/>
          <w:noProof/>
          <w:sz w:val="24"/>
          <w:szCs w:val="24"/>
        </w:rPr>
        <w:t xml:space="preserve"> </w:t>
      </w:r>
      <w:r>
        <w:rPr>
          <w:rFonts w:ascii="Futura Lt BT" w:hAnsi="Futura Lt BT"/>
          <w:noProof/>
          <w:sz w:val="24"/>
          <w:szCs w:val="24"/>
        </w:rPr>
        <w:t>godine</w:t>
      </w:r>
      <w:r w:rsidR="000F14A3">
        <w:rPr>
          <w:rFonts w:ascii="Futura Lt BT" w:hAnsi="Futura Lt BT"/>
          <w:noProof/>
          <w:sz w:val="24"/>
          <w:szCs w:val="24"/>
        </w:rPr>
        <w:t xml:space="preserve"> </w:t>
      </w:r>
      <w:r>
        <w:rPr>
          <w:rFonts w:ascii="Futura Lt BT" w:hAnsi="Futura Lt BT"/>
          <w:noProof/>
          <w:sz w:val="24"/>
          <w:szCs w:val="24"/>
        </w:rPr>
        <w:t>za</w:t>
      </w:r>
      <w:r w:rsidR="000F14A3">
        <w:rPr>
          <w:rFonts w:ascii="Futura Lt BT" w:hAnsi="Futura Lt BT"/>
          <w:noProof/>
          <w:sz w:val="24"/>
          <w:szCs w:val="24"/>
        </w:rPr>
        <w:t xml:space="preserve"> </w:t>
      </w:r>
      <w:r>
        <w:rPr>
          <w:rFonts w:ascii="Futura Lt BT" w:hAnsi="Futura Lt BT"/>
          <w:noProof/>
          <w:sz w:val="24"/>
          <w:szCs w:val="24"/>
        </w:rPr>
        <w:t>razdoblje</w:t>
      </w:r>
      <w:r w:rsidR="000F14A3">
        <w:rPr>
          <w:rFonts w:ascii="Futura Lt BT" w:hAnsi="Futura Lt BT"/>
          <w:noProof/>
          <w:sz w:val="24"/>
          <w:szCs w:val="24"/>
        </w:rPr>
        <w:t xml:space="preserve"> </w:t>
      </w:r>
      <w:r>
        <w:rPr>
          <w:rFonts w:ascii="Futura Lt BT" w:hAnsi="Futura Lt BT"/>
          <w:noProof/>
          <w:sz w:val="24"/>
          <w:szCs w:val="24"/>
        </w:rPr>
        <w:t>idućih</w:t>
      </w:r>
      <w:r w:rsidR="000F14A3">
        <w:rPr>
          <w:rFonts w:ascii="Futura Lt BT" w:hAnsi="Futura Lt BT"/>
          <w:noProof/>
          <w:sz w:val="24"/>
          <w:szCs w:val="24"/>
        </w:rPr>
        <w:t xml:space="preserve"> </w:t>
      </w:r>
      <w:r>
        <w:rPr>
          <w:rFonts w:ascii="Futura Lt BT" w:hAnsi="Futura Lt BT"/>
          <w:noProof/>
          <w:sz w:val="24"/>
          <w:szCs w:val="24"/>
        </w:rPr>
        <w:t>20</w:t>
      </w:r>
      <w:r w:rsidR="000F14A3">
        <w:rPr>
          <w:rFonts w:ascii="Futura Lt BT" w:hAnsi="Futura Lt BT"/>
          <w:noProof/>
          <w:sz w:val="24"/>
          <w:szCs w:val="24"/>
        </w:rPr>
        <w:t xml:space="preserve"> </w:t>
      </w:r>
      <w:r>
        <w:rPr>
          <w:rFonts w:ascii="Futura Lt BT" w:hAnsi="Futura Lt BT"/>
          <w:noProof/>
          <w:sz w:val="24"/>
          <w:szCs w:val="24"/>
        </w:rPr>
        <w:t>godina</w:t>
      </w:r>
      <w:r w:rsidR="00280505">
        <w:rPr>
          <w:rFonts w:ascii="Futura Lt BT" w:hAnsi="Futura Lt BT"/>
          <w:noProof/>
          <w:sz w:val="24"/>
          <w:szCs w:val="24"/>
        </w:rPr>
        <w:t xml:space="preserve"> kojom nije planirano značajno povećanje potrošnje</w:t>
      </w:r>
      <w:r>
        <w:rPr>
          <w:rFonts w:ascii="Futura Lt BT" w:hAnsi="Futura Lt BT"/>
          <w:noProof/>
          <w:sz w:val="24"/>
          <w:szCs w:val="24"/>
        </w:rPr>
        <w:t>.</w:t>
      </w:r>
    </w:p>
    <w:p w14:paraId="467D7B39" w14:textId="77777777" w:rsidR="002A3DC5" w:rsidRDefault="002A3DC5" w:rsidP="00F7394E">
      <w:pPr>
        <w:jc w:val="both"/>
        <w:rPr>
          <w:rFonts w:ascii="Futura Lt BT" w:hAnsi="Futura Lt BT"/>
          <w:sz w:val="24"/>
          <w:szCs w:val="24"/>
        </w:rPr>
      </w:pPr>
      <w:r w:rsidRPr="002A3DC5">
        <w:rPr>
          <w:rFonts w:ascii="Futura Lt BT" w:hAnsi="Futura Lt BT"/>
          <w:noProof/>
          <w:sz w:val="24"/>
          <w:szCs w:val="24"/>
        </w:rPr>
        <w:drawing>
          <wp:inline distT="0" distB="0" distL="0" distR="0" wp14:anchorId="70637494" wp14:editId="3FCF8E83">
            <wp:extent cx="5230586" cy="5503877"/>
            <wp:effectExtent l="0" t="0" r="8255" b="1905"/>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35894" cy="5509462"/>
                    </a:xfrm>
                    <a:prstGeom prst="rect">
                      <a:avLst/>
                    </a:prstGeom>
                    <a:noFill/>
                    <a:ln>
                      <a:noFill/>
                    </a:ln>
                  </pic:spPr>
                </pic:pic>
              </a:graphicData>
            </a:graphic>
          </wp:inline>
        </w:drawing>
      </w:r>
    </w:p>
    <w:p w14:paraId="56ED16FE" w14:textId="0DD93314" w:rsidR="005B3E9F" w:rsidRPr="00F508A1" w:rsidRDefault="005B3E9F" w:rsidP="005B3E9F">
      <w:pPr>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000F14A3" w:rsidRPr="00F508A1">
        <w:rPr>
          <w:rFonts w:ascii="Futura Lt BT" w:hAnsi="Futura Lt BT"/>
          <w:i/>
          <w:sz w:val="18"/>
          <w:szCs w:val="18"/>
        </w:rPr>
        <w:t xml:space="preserve"> </w:t>
      </w:r>
      <w:r w:rsidR="00FD1E2A" w:rsidRPr="00F508A1">
        <w:rPr>
          <w:rFonts w:ascii="Futura Lt BT" w:hAnsi="Futura Lt BT"/>
          <w:i/>
          <w:sz w:val="18"/>
          <w:szCs w:val="18"/>
        </w:rPr>
        <w:t>X</w:t>
      </w:r>
      <w:r w:rsidR="00937FE4">
        <w:rPr>
          <w:rFonts w:ascii="Futura Lt BT" w:hAnsi="Futura Lt BT"/>
          <w:i/>
          <w:sz w:val="18"/>
          <w:szCs w:val="18"/>
        </w:rPr>
        <w:t>X</w:t>
      </w:r>
      <w:r w:rsidR="00FD1E2A" w:rsidRPr="00F508A1">
        <w:rPr>
          <w:rFonts w:ascii="Futura Lt BT" w:hAnsi="Futura Lt BT"/>
          <w:i/>
          <w:sz w:val="18"/>
          <w:szCs w:val="18"/>
        </w:rPr>
        <w:t>VI</w:t>
      </w:r>
      <w:r w:rsidRPr="00F508A1">
        <w:rPr>
          <w:rFonts w:ascii="Futura Lt BT" w:hAnsi="Futura Lt BT"/>
          <w:i/>
          <w:sz w:val="18"/>
          <w:szCs w:val="18"/>
        </w:rPr>
        <w:t>:</w:t>
      </w:r>
      <w:r w:rsidR="000F14A3" w:rsidRPr="00F508A1">
        <w:rPr>
          <w:rFonts w:ascii="Futura Lt BT" w:hAnsi="Futura Lt BT"/>
          <w:i/>
          <w:sz w:val="18"/>
          <w:szCs w:val="18"/>
        </w:rPr>
        <w:t xml:space="preserve"> </w:t>
      </w:r>
      <w:r w:rsidRPr="00F508A1">
        <w:rPr>
          <w:rFonts w:ascii="Futura Lt BT" w:hAnsi="Futura Lt BT"/>
          <w:i/>
          <w:sz w:val="18"/>
          <w:szCs w:val="18"/>
        </w:rPr>
        <w:t>Energetski</w:t>
      </w:r>
      <w:r w:rsidR="000F14A3" w:rsidRPr="00F508A1">
        <w:rPr>
          <w:rFonts w:ascii="Futura Lt BT" w:hAnsi="Futura Lt BT"/>
          <w:i/>
          <w:sz w:val="18"/>
          <w:szCs w:val="18"/>
        </w:rPr>
        <w:t xml:space="preserve"> </w:t>
      </w:r>
      <w:r w:rsidRPr="00F508A1">
        <w:rPr>
          <w:rFonts w:ascii="Futura Lt BT" w:hAnsi="Futura Lt BT"/>
          <w:i/>
          <w:sz w:val="18"/>
          <w:szCs w:val="18"/>
        </w:rPr>
        <w:t>sustav</w:t>
      </w:r>
      <w:r w:rsidR="000F14A3" w:rsidRPr="00F508A1">
        <w:rPr>
          <w:rFonts w:ascii="Futura Lt BT" w:hAnsi="Futura Lt BT"/>
          <w:i/>
          <w:sz w:val="18"/>
          <w:szCs w:val="18"/>
        </w:rPr>
        <w:t xml:space="preserve"> </w:t>
      </w:r>
      <w:r w:rsidRPr="00F508A1">
        <w:rPr>
          <w:rFonts w:ascii="Futura Lt BT" w:hAnsi="Futura Lt BT"/>
          <w:i/>
          <w:sz w:val="18"/>
          <w:szCs w:val="18"/>
        </w:rPr>
        <w:t>–</w:t>
      </w:r>
      <w:r w:rsidR="00256B09" w:rsidRPr="00F508A1">
        <w:rPr>
          <w:rFonts w:ascii="Futura Lt BT" w:hAnsi="Futura Lt BT"/>
          <w:i/>
          <w:sz w:val="18"/>
          <w:szCs w:val="18"/>
        </w:rPr>
        <w:t>HEP</w:t>
      </w:r>
      <w:r w:rsidR="000F14A3" w:rsidRPr="00F508A1">
        <w:rPr>
          <w:rFonts w:ascii="Futura Lt BT" w:hAnsi="Futura Lt BT"/>
          <w:i/>
          <w:sz w:val="18"/>
          <w:szCs w:val="18"/>
        </w:rPr>
        <w:t xml:space="preserve"> </w:t>
      </w:r>
      <w:r w:rsidRPr="00F508A1">
        <w:rPr>
          <w:rFonts w:ascii="Futura Lt BT" w:hAnsi="Futura Lt BT"/>
          <w:i/>
          <w:sz w:val="18"/>
          <w:szCs w:val="18"/>
        </w:rPr>
        <w:t>ODS</w:t>
      </w:r>
      <w:r w:rsidR="000F14A3" w:rsidRPr="00F508A1">
        <w:rPr>
          <w:rFonts w:ascii="Futura Lt BT" w:hAnsi="Futura Lt BT"/>
          <w:i/>
          <w:sz w:val="18"/>
          <w:szCs w:val="18"/>
        </w:rPr>
        <w:t xml:space="preserve"> </w:t>
      </w:r>
      <w:r w:rsidRPr="00F508A1">
        <w:rPr>
          <w:rFonts w:ascii="Futura Lt BT" w:hAnsi="Futura Lt BT"/>
          <w:i/>
          <w:sz w:val="18"/>
          <w:szCs w:val="18"/>
        </w:rPr>
        <w:t>Karlovac</w:t>
      </w:r>
    </w:p>
    <w:p w14:paraId="6097ED95" w14:textId="4FD18B1B" w:rsidR="005B3E9F" w:rsidRPr="00F508A1" w:rsidRDefault="005B3E9F" w:rsidP="005B3E9F">
      <w:pPr>
        <w:jc w:val="center"/>
        <w:rPr>
          <w:rFonts w:ascii="Futura Lt BT" w:hAnsi="Futura Lt BT"/>
          <w:i/>
          <w:sz w:val="18"/>
          <w:szCs w:val="18"/>
        </w:rPr>
      </w:pPr>
      <w:r w:rsidRPr="00F508A1">
        <w:rPr>
          <w:rFonts w:ascii="Futura Lt BT" w:hAnsi="Futura Lt BT"/>
          <w:i/>
          <w:sz w:val="18"/>
          <w:szCs w:val="18"/>
        </w:rPr>
        <w:t>Izvor:</w:t>
      </w:r>
      <w:r w:rsidR="000F14A3" w:rsidRPr="00F508A1">
        <w:rPr>
          <w:rFonts w:ascii="Futura Lt BT" w:hAnsi="Futura Lt BT"/>
          <w:i/>
          <w:sz w:val="18"/>
          <w:szCs w:val="18"/>
        </w:rPr>
        <w:t xml:space="preserve"> </w:t>
      </w:r>
      <w:r w:rsidRPr="00F508A1">
        <w:rPr>
          <w:rFonts w:ascii="Futura Lt BT" w:hAnsi="Futura Lt BT"/>
          <w:i/>
          <w:sz w:val="18"/>
          <w:szCs w:val="18"/>
        </w:rPr>
        <w:t>Desetogodišnji</w:t>
      </w:r>
      <w:r w:rsidR="000F14A3" w:rsidRPr="00F508A1">
        <w:rPr>
          <w:rFonts w:ascii="Futura Lt BT" w:hAnsi="Futura Lt BT"/>
          <w:i/>
          <w:sz w:val="18"/>
          <w:szCs w:val="18"/>
        </w:rPr>
        <w:t xml:space="preserve"> </w:t>
      </w:r>
      <w:r w:rsidRPr="00F508A1">
        <w:rPr>
          <w:rFonts w:ascii="Futura Lt BT" w:hAnsi="Futura Lt BT"/>
          <w:i/>
          <w:sz w:val="18"/>
          <w:szCs w:val="18"/>
        </w:rPr>
        <w:t>plan</w:t>
      </w:r>
      <w:r w:rsidR="000F14A3" w:rsidRPr="00F508A1">
        <w:rPr>
          <w:rFonts w:ascii="Futura Lt BT" w:hAnsi="Futura Lt BT"/>
          <w:i/>
          <w:sz w:val="18"/>
          <w:szCs w:val="18"/>
        </w:rPr>
        <w:t xml:space="preserve"> </w:t>
      </w:r>
      <w:r w:rsidRPr="00F508A1">
        <w:rPr>
          <w:rFonts w:ascii="Futura Lt BT" w:hAnsi="Futura Lt BT"/>
          <w:i/>
          <w:sz w:val="18"/>
          <w:szCs w:val="18"/>
        </w:rPr>
        <w:t>razvoja</w:t>
      </w:r>
      <w:r w:rsidR="000F14A3" w:rsidRPr="00F508A1">
        <w:rPr>
          <w:rFonts w:ascii="Futura Lt BT" w:hAnsi="Futura Lt BT"/>
          <w:i/>
          <w:sz w:val="18"/>
          <w:szCs w:val="18"/>
        </w:rPr>
        <w:t xml:space="preserve"> </w:t>
      </w:r>
      <w:r w:rsidRPr="00F508A1">
        <w:rPr>
          <w:rFonts w:ascii="Futura Lt BT" w:hAnsi="Futura Lt BT"/>
          <w:i/>
          <w:sz w:val="18"/>
          <w:szCs w:val="18"/>
        </w:rPr>
        <w:t>distribucijske</w:t>
      </w:r>
      <w:r w:rsidR="000F14A3" w:rsidRPr="00F508A1">
        <w:rPr>
          <w:rFonts w:ascii="Futura Lt BT" w:hAnsi="Futura Lt BT"/>
          <w:i/>
          <w:sz w:val="18"/>
          <w:szCs w:val="18"/>
        </w:rPr>
        <w:t xml:space="preserve"> </w:t>
      </w:r>
      <w:r w:rsidRPr="00F508A1">
        <w:rPr>
          <w:rFonts w:ascii="Futura Lt BT" w:hAnsi="Futura Lt BT"/>
          <w:i/>
          <w:sz w:val="18"/>
          <w:szCs w:val="18"/>
        </w:rPr>
        <w:t>mreže</w:t>
      </w:r>
      <w:r w:rsidR="000F14A3" w:rsidRPr="00F508A1">
        <w:rPr>
          <w:rFonts w:ascii="Futura Lt BT" w:hAnsi="Futura Lt BT"/>
          <w:i/>
          <w:sz w:val="18"/>
          <w:szCs w:val="18"/>
        </w:rPr>
        <w:t xml:space="preserve"> </w:t>
      </w:r>
      <w:r w:rsidRPr="00F508A1">
        <w:rPr>
          <w:rFonts w:ascii="Futura Lt BT" w:hAnsi="Futura Lt BT"/>
          <w:i/>
          <w:sz w:val="18"/>
          <w:szCs w:val="18"/>
        </w:rPr>
        <w:t>HEP</w:t>
      </w:r>
      <w:r w:rsidR="000F14A3" w:rsidRPr="00F508A1">
        <w:rPr>
          <w:rFonts w:ascii="Futura Lt BT" w:hAnsi="Futura Lt BT"/>
          <w:i/>
          <w:sz w:val="18"/>
          <w:szCs w:val="18"/>
        </w:rPr>
        <w:t xml:space="preserve"> </w:t>
      </w:r>
      <w:r w:rsidRPr="00F508A1">
        <w:rPr>
          <w:rFonts w:ascii="Futura Lt BT" w:hAnsi="Futura Lt BT"/>
          <w:i/>
          <w:sz w:val="18"/>
          <w:szCs w:val="18"/>
        </w:rPr>
        <w:t>ODS</w:t>
      </w:r>
      <w:r w:rsidR="000F14A3" w:rsidRPr="00F508A1">
        <w:rPr>
          <w:rFonts w:ascii="Futura Lt BT" w:hAnsi="Futura Lt BT"/>
          <w:i/>
          <w:sz w:val="18"/>
          <w:szCs w:val="18"/>
        </w:rPr>
        <w:t xml:space="preserve"> </w:t>
      </w:r>
      <w:r w:rsidRPr="00F508A1">
        <w:rPr>
          <w:rFonts w:ascii="Futura Lt BT" w:hAnsi="Futura Lt BT"/>
          <w:i/>
          <w:sz w:val="18"/>
          <w:szCs w:val="18"/>
        </w:rPr>
        <w:t>2018-2027</w:t>
      </w:r>
    </w:p>
    <w:p w14:paraId="58FC7A86" w14:textId="77777777" w:rsidR="00937FE4" w:rsidRDefault="00937FE4" w:rsidP="00937FE4">
      <w:pPr>
        <w:spacing w:after="0" w:line="240" w:lineRule="auto"/>
        <w:rPr>
          <w:rFonts w:ascii="Futura Lt BT" w:hAnsi="Futura Lt BT"/>
          <w:sz w:val="24"/>
          <w:szCs w:val="24"/>
        </w:rPr>
      </w:pPr>
    </w:p>
    <w:p w14:paraId="0759D66D" w14:textId="77777777" w:rsidR="00F16B89" w:rsidRDefault="00F16B89" w:rsidP="00937FE4">
      <w:pPr>
        <w:spacing w:after="0" w:line="240" w:lineRule="auto"/>
        <w:rPr>
          <w:rFonts w:ascii="Futura Lt BT" w:hAnsi="Futura Lt BT"/>
          <w:sz w:val="24"/>
          <w:szCs w:val="24"/>
        </w:rPr>
      </w:pPr>
    </w:p>
    <w:p w14:paraId="0927F6AB" w14:textId="77777777" w:rsidR="00F16B89" w:rsidRDefault="00F16B89" w:rsidP="00937FE4">
      <w:pPr>
        <w:spacing w:after="0" w:line="240" w:lineRule="auto"/>
        <w:rPr>
          <w:rFonts w:ascii="Futura Lt BT" w:hAnsi="Futura Lt BT"/>
          <w:sz w:val="24"/>
          <w:szCs w:val="24"/>
        </w:rPr>
      </w:pPr>
    </w:p>
    <w:p w14:paraId="3F8248C4" w14:textId="5D2EBDA9" w:rsidR="00316899" w:rsidRDefault="00256B09" w:rsidP="00937FE4">
      <w:pPr>
        <w:spacing w:after="0" w:line="240" w:lineRule="auto"/>
        <w:rPr>
          <w:rFonts w:ascii="Futura Lt BT" w:hAnsi="Futura Lt BT"/>
          <w:sz w:val="24"/>
          <w:szCs w:val="24"/>
        </w:rPr>
      </w:pPr>
      <w:r>
        <w:rPr>
          <w:rFonts w:ascii="Futura Lt BT" w:hAnsi="Futura Lt BT"/>
          <w:sz w:val="24"/>
          <w:szCs w:val="24"/>
        </w:rPr>
        <w:t>Distribucijsko</w:t>
      </w:r>
      <w:r w:rsidR="000F14A3">
        <w:rPr>
          <w:rFonts w:ascii="Futura Lt BT" w:hAnsi="Futura Lt BT"/>
          <w:sz w:val="24"/>
          <w:szCs w:val="24"/>
        </w:rPr>
        <w:t xml:space="preserve"> </w:t>
      </w:r>
      <w:r>
        <w:rPr>
          <w:rFonts w:ascii="Futura Lt BT" w:hAnsi="Futura Lt BT"/>
          <w:sz w:val="24"/>
          <w:szCs w:val="24"/>
        </w:rPr>
        <w:t>područje</w:t>
      </w:r>
      <w:r w:rsidR="000F14A3">
        <w:rPr>
          <w:rFonts w:ascii="Futura Lt BT" w:hAnsi="Futura Lt BT"/>
          <w:sz w:val="24"/>
          <w:szCs w:val="24"/>
        </w:rPr>
        <w:t xml:space="preserve"> </w:t>
      </w:r>
      <w:r w:rsidR="0096548A" w:rsidRPr="008A4ABD">
        <w:rPr>
          <w:rFonts w:ascii="Futura Lt BT" w:hAnsi="Futura Lt BT"/>
          <w:sz w:val="24"/>
          <w:szCs w:val="24"/>
        </w:rPr>
        <w:t>Gospić</w:t>
      </w:r>
      <w:r w:rsidR="000F14A3">
        <w:rPr>
          <w:rFonts w:ascii="Futura Lt BT" w:hAnsi="Futura Lt BT"/>
          <w:sz w:val="24"/>
          <w:szCs w:val="24"/>
        </w:rPr>
        <w:t xml:space="preserve"> </w:t>
      </w:r>
      <w:r w:rsidR="00DB324C">
        <w:rPr>
          <w:rFonts w:ascii="Futura Lt BT" w:hAnsi="Futura Lt BT"/>
          <w:sz w:val="24"/>
          <w:szCs w:val="24"/>
        </w:rPr>
        <w:t>(</w:t>
      </w:r>
      <w:r w:rsidR="00EB1E8A" w:rsidRPr="008A4ABD">
        <w:rPr>
          <w:rFonts w:ascii="Futura Lt BT" w:hAnsi="Futura Lt BT"/>
          <w:sz w:val="24"/>
          <w:szCs w:val="24"/>
        </w:rPr>
        <w:t>općina</w:t>
      </w:r>
      <w:r w:rsidR="000F14A3">
        <w:rPr>
          <w:rFonts w:ascii="Futura Lt BT" w:hAnsi="Futura Lt BT"/>
          <w:sz w:val="24"/>
          <w:szCs w:val="24"/>
        </w:rPr>
        <w:t xml:space="preserve"> </w:t>
      </w:r>
      <w:r w:rsidR="00EB1E8A" w:rsidRPr="008A4ABD">
        <w:rPr>
          <w:rFonts w:ascii="Futura Lt BT" w:hAnsi="Futura Lt BT"/>
          <w:sz w:val="24"/>
          <w:szCs w:val="24"/>
        </w:rPr>
        <w:t>Rakovica</w:t>
      </w:r>
      <w:r w:rsidR="000F14A3">
        <w:rPr>
          <w:rFonts w:ascii="Futura Lt BT" w:hAnsi="Futura Lt BT"/>
          <w:sz w:val="24"/>
          <w:szCs w:val="24"/>
        </w:rPr>
        <w:t xml:space="preserve"> </w:t>
      </w:r>
      <w:r w:rsidR="00AB7A7A" w:rsidRPr="008A4ABD">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dio</w:t>
      </w:r>
      <w:r w:rsidR="000F14A3">
        <w:rPr>
          <w:rFonts w:ascii="Futura Lt BT" w:hAnsi="Futura Lt BT"/>
          <w:sz w:val="24"/>
          <w:szCs w:val="24"/>
        </w:rPr>
        <w:t xml:space="preserve"> </w:t>
      </w:r>
      <w:r>
        <w:rPr>
          <w:rFonts w:ascii="Futura Lt BT" w:hAnsi="Futura Lt BT"/>
          <w:sz w:val="24"/>
          <w:szCs w:val="24"/>
        </w:rPr>
        <w:t>NP</w:t>
      </w:r>
      <w:r w:rsidR="000F14A3">
        <w:rPr>
          <w:rFonts w:ascii="Futura Lt BT" w:hAnsi="Futura Lt BT"/>
          <w:sz w:val="24"/>
          <w:szCs w:val="24"/>
        </w:rPr>
        <w:t xml:space="preserve"> </w:t>
      </w:r>
      <w:r w:rsidR="00AB7A7A" w:rsidRPr="008A4ABD">
        <w:rPr>
          <w:rFonts w:ascii="Futura Lt BT" w:hAnsi="Futura Lt BT"/>
          <w:sz w:val="24"/>
          <w:szCs w:val="24"/>
        </w:rPr>
        <w:t>Plitvička</w:t>
      </w:r>
      <w:r w:rsidR="000F14A3">
        <w:rPr>
          <w:rFonts w:ascii="Futura Lt BT" w:hAnsi="Futura Lt BT"/>
          <w:sz w:val="24"/>
          <w:szCs w:val="24"/>
        </w:rPr>
        <w:t xml:space="preserve"> </w:t>
      </w:r>
      <w:r w:rsidR="00AB7A7A" w:rsidRPr="008A4ABD">
        <w:rPr>
          <w:rFonts w:ascii="Futura Lt BT" w:hAnsi="Futura Lt BT"/>
          <w:sz w:val="24"/>
          <w:szCs w:val="24"/>
        </w:rPr>
        <w:t>Jezera</w:t>
      </w:r>
      <w:r w:rsidR="00DB324C">
        <w:rPr>
          <w:rFonts w:ascii="Futura Lt BT" w:hAnsi="Futura Lt BT"/>
          <w:sz w:val="24"/>
          <w:szCs w:val="24"/>
        </w:rPr>
        <w:t>)</w:t>
      </w:r>
    </w:p>
    <w:p w14:paraId="510B8B66" w14:textId="77777777" w:rsidR="00F16B89" w:rsidRPr="008A4ABD" w:rsidRDefault="00F16B89" w:rsidP="00937FE4">
      <w:pPr>
        <w:spacing w:after="0" w:line="240" w:lineRule="auto"/>
        <w:rPr>
          <w:rFonts w:ascii="Futura Lt BT" w:hAnsi="Futura Lt BT"/>
          <w:sz w:val="24"/>
          <w:szCs w:val="24"/>
        </w:rPr>
      </w:pPr>
    </w:p>
    <w:p w14:paraId="03254AF9" w14:textId="42EFAC3C" w:rsidR="00256B09" w:rsidRDefault="00316899" w:rsidP="00F7394E">
      <w:pPr>
        <w:jc w:val="both"/>
        <w:rPr>
          <w:rFonts w:ascii="Futura Lt BT" w:hAnsi="Futura Lt BT"/>
          <w:sz w:val="24"/>
          <w:szCs w:val="24"/>
        </w:rPr>
      </w:pPr>
      <w:r w:rsidRPr="008A4ABD">
        <w:rPr>
          <w:rFonts w:ascii="Futura Lt BT" w:hAnsi="Futura Lt BT"/>
          <w:sz w:val="24"/>
          <w:szCs w:val="24"/>
        </w:rPr>
        <w:t>N</w:t>
      </w:r>
      <w:r w:rsidR="00EB1E8A" w:rsidRPr="008A4ABD">
        <w:rPr>
          <w:rFonts w:ascii="Futura Lt BT" w:hAnsi="Futura Lt BT"/>
          <w:sz w:val="24"/>
          <w:szCs w:val="24"/>
        </w:rPr>
        <w:t>apaja</w:t>
      </w:r>
      <w:r w:rsidRPr="008A4ABD">
        <w:rPr>
          <w:rFonts w:ascii="Futura Lt BT" w:hAnsi="Futura Lt BT"/>
          <w:sz w:val="24"/>
          <w:szCs w:val="24"/>
        </w:rPr>
        <w:t>ju</w:t>
      </w:r>
      <w:r w:rsidR="000F14A3">
        <w:rPr>
          <w:rFonts w:ascii="Futura Lt BT" w:hAnsi="Futura Lt BT"/>
          <w:sz w:val="24"/>
          <w:szCs w:val="24"/>
        </w:rPr>
        <w:t xml:space="preserve"> </w:t>
      </w:r>
      <w:r w:rsidR="00EB1E8A" w:rsidRPr="008A4ABD">
        <w:rPr>
          <w:rFonts w:ascii="Futura Lt BT" w:hAnsi="Futura Lt BT"/>
          <w:sz w:val="24"/>
          <w:szCs w:val="24"/>
        </w:rPr>
        <w:t>se</w:t>
      </w:r>
      <w:r w:rsidR="000F14A3">
        <w:rPr>
          <w:rFonts w:ascii="Futura Lt BT" w:hAnsi="Futura Lt BT"/>
          <w:sz w:val="24"/>
          <w:szCs w:val="24"/>
        </w:rPr>
        <w:t xml:space="preserve"> </w:t>
      </w:r>
      <w:r w:rsidR="00EB1E8A" w:rsidRPr="008A4ABD">
        <w:rPr>
          <w:rFonts w:ascii="Futura Lt BT" w:hAnsi="Futura Lt BT"/>
          <w:sz w:val="24"/>
          <w:szCs w:val="24"/>
        </w:rPr>
        <w:t>električnom</w:t>
      </w:r>
      <w:r w:rsidR="000F14A3">
        <w:rPr>
          <w:rFonts w:ascii="Futura Lt BT" w:hAnsi="Futura Lt BT"/>
          <w:sz w:val="24"/>
          <w:szCs w:val="24"/>
        </w:rPr>
        <w:t xml:space="preserve"> </w:t>
      </w:r>
      <w:r w:rsidR="00EB1E8A" w:rsidRPr="008A4ABD">
        <w:rPr>
          <w:rFonts w:ascii="Futura Lt BT" w:hAnsi="Futura Lt BT"/>
          <w:sz w:val="24"/>
          <w:szCs w:val="24"/>
        </w:rPr>
        <w:t>energijom</w:t>
      </w:r>
      <w:r w:rsidR="000F14A3">
        <w:rPr>
          <w:rFonts w:ascii="Futura Lt BT" w:hAnsi="Futura Lt BT"/>
          <w:sz w:val="24"/>
          <w:szCs w:val="24"/>
        </w:rPr>
        <w:t xml:space="preserve"> </w:t>
      </w:r>
      <w:r w:rsidR="00AB7A7A" w:rsidRPr="008A4ABD">
        <w:rPr>
          <w:rFonts w:ascii="Futura Lt BT" w:hAnsi="Futura Lt BT"/>
          <w:sz w:val="24"/>
          <w:szCs w:val="24"/>
        </w:rPr>
        <w:t>preko</w:t>
      </w:r>
      <w:r w:rsidR="000F14A3">
        <w:rPr>
          <w:rFonts w:ascii="Futura Lt BT" w:hAnsi="Futura Lt BT"/>
          <w:sz w:val="24"/>
          <w:szCs w:val="24"/>
        </w:rPr>
        <w:t xml:space="preserve"> </w:t>
      </w:r>
      <w:r w:rsidR="00AB7A7A" w:rsidRPr="008A4ABD">
        <w:rPr>
          <w:rFonts w:ascii="Futura Lt BT" w:hAnsi="Futura Lt BT"/>
          <w:sz w:val="24"/>
          <w:szCs w:val="24"/>
        </w:rPr>
        <w:t>35kW</w:t>
      </w:r>
      <w:r w:rsidR="000F14A3">
        <w:rPr>
          <w:rFonts w:ascii="Futura Lt BT" w:hAnsi="Futura Lt BT"/>
          <w:sz w:val="24"/>
          <w:szCs w:val="24"/>
        </w:rPr>
        <w:t xml:space="preserve"> </w:t>
      </w:r>
      <w:r w:rsidR="00AB7A7A" w:rsidRPr="008A4ABD">
        <w:rPr>
          <w:rFonts w:ascii="Futura Lt BT" w:hAnsi="Futura Lt BT"/>
          <w:sz w:val="24"/>
          <w:szCs w:val="24"/>
        </w:rPr>
        <w:t>mreže</w:t>
      </w:r>
      <w:r w:rsidR="000F14A3">
        <w:rPr>
          <w:rFonts w:ascii="Futura Lt BT" w:hAnsi="Futura Lt BT"/>
          <w:sz w:val="24"/>
          <w:szCs w:val="24"/>
        </w:rPr>
        <w:t xml:space="preserve"> </w:t>
      </w:r>
      <w:r w:rsidR="00AB7A7A" w:rsidRPr="008A4ABD">
        <w:rPr>
          <w:rFonts w:ascii="Futura Lt BT" w:hAnsi="Futura Lt BT"/>
          <w:sz w:val="24"/>
          <w:szCs w:val="24"/>
        </w:rPr>
        <w:t>iz</w:t>
      </w:r>
      <w:r w:rsidR="000F14A3">
        <w:rPr>
          <w:rFonts w:ascii="Futura Lt BT" w:hAnsi="Futura Lt BT"/>
          <w:sz w:val="24"/>
          <w:szCs w:val="24"/>
        </w:rPr>
        <w:t xml:space="preserve"> </w:t>
      </w:r>
      <w:r w:rsidR="00AB7A7A" w:rsidRPr="008A4ABD">
        <w:rPr>
          <w:rFonts w:ascii="Futura Lt BT" w:hAnsi="Futura Lt BT"/>
          <w:sz w:val="24"/>
          <w:szCs w:val="24"/>
        </w:rPr>
        <w:t>TS</w:t>
      </w:r>
      <w:r w:rsidR="000F14A3">
        <w:rPr>
          <w:rFonts w:ascii="Futura Lt BT" w:hAnsi="Futura Lt BT"/>
          <w:sz w:val="24"/>
          <w:szCs w:val="24"/>
        </w:rPr>
        <w:t xml:space="preserve"> </w:t>
      </w:r>
      <w:r w:rsidR="00AB7A7A" w:rsidRPr="008A4ABD">
        <w:rPr>
          <w:rFonts w:ascii="Futura Lt BT" w:hAnsi="Futura Lt BT"/>
          <w:sz w:val="24"/>
          <w:szCs w:val="24"/>
        </w:rPr>
        <w:t>110/35</w:t>
      </w:r>
      <w:r w:rsidR="000F14A3">
        <w:rPr>
          <w:rFonts w:ascii="Futura Lt BT" w:hAnsi="Futura Lt BT"/>
          <w:sz w:val="24"/>
          <w:szCs w:val="24"/>
        </w:rPr>
        <w:t xml:space="preserve"> </w:t>
      </w:r>
      <w:r w:rsidR="00AB7A7A" w:rsidRPr="008A4ABD">
        <w:rPr>
          <w:rFonts w:ascii="Futura Lt BT" w:hAnsi="Futura Lt BT"/>
          <w:sz w:val="24"/>
          <w:szCs w:val="24"/>
        </w:rPr>
        <w:t>kV</w:t>
      </w:r>
      <w:r w:rsidR="000F14A3">
        <w:rPr>
          <w:rFonts w:ascii="Futura Lt BT" w:hAnsi="Futura Lt BT"/>
          <w:sz w:val="24"/>
          <w:szCs w:val="24"/>
        </w:rPr>
        <w:t xml:space="preserve"> </w:t>
      </w:r>
      <w:r w:rsidR="00AB7A7A" w:rsidRPr="008A4ABD">
        <w:rPr>
          <w:rFonts w:ascii="Futura Lt BT" w:hAnsi="Futura Lt BT"/>
          <w:sz w:val="24"/>
          <w:szCs w:val="24"/>
        </w:rPr>
        <w:t>Lički</w:t>
      </w:r>
      <w:r w:rsidR="000F14A3">
        <w:rPr>
          <w:rFonts w:ascii="Futura Lt BT" w:hAnsi="Futura Lt BT"/>
          <w:sz w:val="24"/>
          <w:szCs w:val="24"/>
        </w:rPr>
        <w:t xml:space="preserve"> </w:t>
      </w:r>
      <w:r w:rsidR="00AB7A7A" w:rsidRPr="008A4ABD">
        <w:rPr>
          <w:rFonts w:ascii="Futura Lt BT" w:hAnsi="Futura Lt BT"/>
          <w:sz w:val="24"/>
          <w:szCs w:val="24"/>
        </w:rPr>
        <w:t>Osik</w:t>
      </w:r>
      <w:r w:rsidR="000F14A3">
        <w:rPr>
          <w:rFonts w:ascii="Futura Lt BT" w:hAnsi="Futura Lt BT"/>
          <w:sz w:val="24"/>
          <w:szCs w:val="24"/>
        </w:rPr>
        <w:t xml:space="preserve"> </w:t>
      </w:r>
      <w:r w:rsidR="00AB7A7A" w:rsidRPr="008A4ABD">
        <w:rPr>
          <w:rFonts w:ascii="Futura Lt BT" w:hAnsi="Futura Lt BT"/>
          <w:sz w:val="24"/>
          <w:szCs w:val="24"/>
        </w:rPr>
        <w:t>do</w:t>
      </w:r>
      <w:r w:rsidR="000F14A3">
        <w:rPr>
          <w:rFonts w:ascii="Futura Lt BT" w:hAnsi="Futura Lt BT"/>
          <w:sz w:val="24"/>
          <w:szCs w:val="24"/>
        </w:rPr>
        <w:t xml:space="preserve"> </w:t>
      </w:r>
      <w:r w:rsidR="00AB7A7A" w:rsidRPr="008A4ABD">
        <w:rPr>
          <w:rFonts w:ascii="Futura Lt BT" w:hAnsi="Futura Lt BT"/>
          <w:sz w:val="24"/>
          <w:szCs w:val="24"/>
        </w:rPr>
        <w:t>TS</w:t>
      </w:r>
      <w:r w:rsidR="000F14A3">
        <w:rPr>
          <w:rFonts w:ascii="Futura Lt BT" w:hAnsi="Futura Lt BT"/>
          <w:sz w:val="24"/>
          <w:szCs w:val="24"/>
        </w:rPr>
        <w:t xml:space="preserve"> </w:t>
      </w:r>
      <w:r w:rsidR="00AB7A7A" w:rsidRPr="008A4ABD">
        <w:rPr>
          <w:rFonts w:ascii="Futura Lt BT" w:hAnsi="Futura Lt BT"/>
          <w:sz w:val="24"/>
          <w:szCs w:val="24"/>
        </w:rPr>
        <w:t>Plitvice</w:t>
      </w:r>
      <w:r w:rsidR="000F14A3">
        <w:rPr>
          <w:rFonts w:ascii="Futura Lt BT" w:hAnsi="Futura Lt BT"/>
          <w:sz w:val="24"/>
          <w:szCs w:val="24"/>
        </w:rPr>
        <w:t xml:space="preserve"> </w:t>
      </w:r>
      <w:r w:rsidR="0096548A" w:rsidRPr="008A4ABD">
        <w:rPr>
          <w:rFonts w:ascii="Futura Lt BT" w:hAnsi="Futura Lt BT"/>
          <w:sz w:val="24"/>
          <w:szCs w:val="24"/>
        </w:rPr>
        <w:t>vodovima:</w:t>
      </w:r>
      <w:r w:rsidR="000F14A3">
        <w:rPr>
          <w:rFonts w:ascii="Futura Lt BT" w:hAnsi="Futura Lt BT"/>
          <w:sz w:val="24"/>
          <w:szCs w:val="24"/>
        </w:rPr>
        <w:t xml:space="preserve"> </w:t>
      </w:r>
      <w:r w:rsidR="0096548A" w:rsidRPr="008A4ABD">
        <w:rPr>
          <w:rFonts w:ascii="Futura Lt BT" w:hAnsi="Futura Lt BT"/>
          <w:sz w:val="24"/>
          <w:szCs w:val="24"/>
        </w:rPr>
        <w:t>DV</w:t>
      </w:r>
      <w:r w:rsidR="000F14A3">
        <w:rPr>
          <w:rFonts w:ascii="Futura Lt BT" w:hAnsi="Futura Lt BT"/>
          <w:sz w:val="24"/>
          <w:szCs w:val="24"/>
        </w:rPr>
        <w:t xml:space="preserve"> </w:t>
      </w:r>
      <w:r w:rsidR="0096548A" w:rsidRPr="008A4ABD">
        <w:rPr>
          <w:rFonts w:ascii="Futura Lt BT" w:hAnsi="Futura Lt BT"/>
          <w:sz w:val="24"/>
          <w:szCs w:val="24"/>
        </w:rPr>
        <w:t>35</w:t>
      </w:r>
      <w:r w:rsidR="000F14A3">
        <w:rPr>
          <w:rFonts w:ascii="Futura Lt BT" w:hAnsi="Futura Lt BT"/>
          <w:sz w:val="24"/>
          <w:szCs w:val="24"/>
        </w:rPr>
        <w:t xml:space="preserve"> </w:t>
      </w:r>
      <w:r w:rsidR="0096548A" w:rsidRPr="008A4ABD">
        <w:rPr>
          <w:rFonts w:ascii="Futura Lt BT" w:hAnsi="Futura Lt BT"/>
          <w:sz w:val="24"/>
          <w:szCs w:val="24"/>
        </w:rPr>
        <w:t>(110)</w:t>
      </w:r>
      <w:r w:rsidR="000F14A3">
        <w:rPr>
          <w:rFonts w:ascii="Futura Lt BT" w:hAnsi="Futura Lt BT"/>
          <w:sz w:val="24"/>
          <w:szCs w:val="24"/>
        </w:rPr>
        <w:t xml:space="preserve"> </w:t>
      </w:r>
      <w:r w:rsidR="0096548A" w:rsidRPr="008A4ABD">
        <w:rPr>
          <w:rFonts w:ascii="Futura Lt BT" w:hAnsi="Futura Lt BT"/>
          <w:sz w:val="24"/>
          <w:szCs w:val="24"/>
        </w:rPr>
        <w:t>kV</w:t>
      </w:r>
      <w:r w:rsidR="000F14A3">
        <w:rPr>
          <w:rFonts w:ascii="Futura Lt BT" w:hAnsi="Futura Lt BT"/>
          <w:sz w:val="24"/>
          <w:szCs w:val="24"/>
        </w:rPr>
        <w:t xml:space="preserve"> </w:t>
      </w:r>
      <w:r w:rsidR="0096548A" w:rsidRPr="008A4ABD">
        <w:rPr>
          <w:rFonts w:ascii="Futura Lt BT" w:hAnsi="Futura Lt BT"/>
          <w:sz w:val="24"/>
          <w:szCs w:val="24"/>
        </w:rPr>
        <w:t>Lički</w:t>
      </w:r>
      <w:r w:rsidR="000F14A3">
        <w:rPr>
          <w:rFonts w:ascii="Futura Lt BT" w:hAnsi="Futura Lt BT"/>
          <w:sz w:val="24"/>
          <w:szCs w:val="24"/>
        </w:rPr>
        <w:t xml:space="preserve"> </w:t>
      </w:r>
      <w:r w:rsidR="0096548A" w:rsidRPr="008A4ABD">
        <w:rPr>
          <w:rFonts w:ascii="Futura Lt BT" w:hAnsi="Futura Lt BT"/>
          <w:sz w:val="24"/>
          <w:szCs w:val="24"/>
        </w:rPr>
        <w:t>Osik</w:t>
      </w:r>
      <w:r w:rsidR="000F14A3">
        <w:rPr>
          <w:rFonts w:ascii="Futura Lt BT" w:hAnsi="Futura Lt BT"/>
          <w:sz w:val="24"/>
          <w:szCs w:val="24"/>
        </w:rPr>
        <w:t xml:space="preserve"> </w:t>
      </w:r>
      <w:r w:rsidR="0096548A" w:rsidRPr="008A4ABD">
        <w:rPr>
          <w:rFonts w:ascii="Futura Lt BT" w:hAnsi="Futura Lt BT"/>
          <w:sz w:val="24"/>
          <w:szCs w:val="24"/>
        </w:rPr>
        <w:t>–</w:t>
      </w:r>
      <w:r w:rsidR="000F14A3">
        <w:rPr>
          <w:rFonts w:ascii="Futura Lt BT" w:hAnsi="Futura Lt BT"/>
          <w:sz w:val="24"/>
          <w:szCs w:val="24"/>
        </w:rPr>
        <w:t xml:space="preserve"> </w:t>
      </w:r>
      <w:r w:rsidR="0096548A" w:rsidRPr="008A4ABD">
        <w:rPr>
          <w:rFonts w:ascii="Futura Lt BT" w:hAnsi="Futura Lt BT"/>
          <w:sz w:val="24"/>
          <w:szCs w:val="24"/>
        </w:rPr>
        <w:t>Plitvice</w:t>
      </w:r>
      <w:r w:rsidR="000F14A3">
        <w:rPr>
          <w:rFonts w:ascii="Futura Lt BT" w:hAnsi="Futura Lt BT"/>
          <w:sz w:val="24"/>
          <w:szCs w:val="24"/>
        </w:rPr>
        <w:t xml:space="preserve"> </w:t>
      </w:r>
      <w:r w:rsidR="0096548A" w:rsidRPr="008A4ABD">
        <w:rPr>
          <w:rFonts w:ascii="Futura Lt BT" w:hAnsi="Futura Lt BT"/>
          <w:sz w:val="24"/>
          <w:szCs w:val="24"/>
        </w:rPr>
        <w:t>i</w:t>
      </w:r>
      <w:r w:rsidR="000F14A3">
        <w:rPr>
          <w:rFonts w:ascii="Futura Lt BT" w:hAnsi="Futura Lt BT"/>
          <w:sz w:val="24"/>
          <w:szCs w:val="24"/>
        </w:rPr>
        <w:t xml:space="preserve"> </w:t>
      </w:r>
      <w:r w:rsidR="0096548A" w:rsidRPr="008A4ABD">
        <w:rPr>
          <w:rFonts w:ascii="Futura Lt BT" w:hAnsi="Futura Lt BT"/>
          <w:sz w:val="24"/>
          <w:szCs w:val="24"/>
        </w:rPr>
        <w:t>DV</w:t>
      </w:r>
      <w:r w:rsidR="000F14A3">
        <w:rPr>
          <w:rFonts w:ascii="Futura Lt BT" w:hAnsi="Futura Lt BT"/>
          <w:sz w:val="24"/>
          <w:szCs w:val="24"/>
        </w:rPr>
        <w:t xml:space="preserve"> </w:t>
      </w:r>
      <w:r w:rsidR="0096548A" w:rsidRPr="008A4ABD">
        <w:rPr>
          <w:rFonts w:ascii="Futura Lt BT" w:hAnsi="Futura Lt BT"/>
          <w:sz w:val="24"/>
          <w:szCs w:val="24"/>
        </w:rPr>
        <w:t>35</w:t>
      </w:r>
      <w:r w:rsidR="000F14A3">
        <w:rPr>
          <w:rFonts w:ascii="Futura Lt BT" w:hAnsi="Futura Lt BT"/>
          <w:sz w:val="24"/>
          <w:szCs w:val="24"/>
        </w:rPr>
        <w:t xml:space="preserve"> </w:t>
      </w:r>
      <w:r w:rsidR="0096548A" w:rsidRPr="008A4ABD">
        <w:rPr>
          <w:rFonts w:ascii="Futura Lt BT" w:hAnsi="Futura Lt BT"/>
          <w:sz w:val="24"/>
          <w:szCs w:val="24"/>
        </w:rPr>
        <w:t>kV</w:t>
      </w:r>
      <w:r w:rsidR="000F14A3">
        <w:rPr>
          <w:rFonts w:ascii="Futura Lt BT" w:hAnsi="Futura Lt BT"/>
          <w:sz w:val="24"/>
          <w:szCs w:val="24"/>
        </w:rPr>
        <w:t xml:space="preserve"> </w:t>
      </w:r>
      <w:r w:rsidR="0096548A" w:rsidRPr="008A4ABD">
        <w:rPr>
          <w:rFonts w:ascii="Futura Lt BT" w:hAnsi="Futura Lt BT"/>
          <w:sz w:val="24"/>
          <w:szCs w:val="24"/>
        </w:rPr>
        <w:t>Lički</w:t>
      </w:r>
      <w:r w:rsidR="000F14A3">
        <w:rPr>
          <w:rFonts w:ascii="Futura Lt BT" w:hAnsi="Futura Lt BT"/>
          <w:sz w:val="24"/>
          <w:szCs w:val="24"/>
        </w:rPr>
        <w:t xml:space="preserve"> </w:t>
      </w:r>
      <w:r w:rsidR="0096548A" w:rsidRPr="008A4ABD">
        <w:rPr>
          <w:rFonts w:ascii="Futura Lt BT" w:hAnsi="Futura Lt BT"/>
          <w:sz w:val="24"/>
          <w:szCs w:val="24"/>
        </w:rPr>
        <w:t>Osik</w:t>
      </w:r>
      <w:r w:rsidR="000F14A3">
        <w:rPr>
          <w:rFonts w:ascii="Futura Lt BT" w:hAnsi="Futura Lt BT"/>
          <w:sz w:val="24"/>
          <w:szCs w:val="24"/>
        </w:rPr>
        <w:t xml:space="preserve"> </w:t>
      </w:r>
      <w:r w:rsidR="0096548A" w:rsidRPr="008A4ABD">
        <w:rPr>
          <w:rFonts w:ascii="Futura Lt BT" w:hAnsi="Futura Lt BT"/>
          <w:sz w:val="24"/>
          <w:szCs w:val="24"/>
        </w:rPr>
        <w:t>–</w:t>
      </w:r>
      <w:r w:rsidR="000F14A3">
        <w:rPr>
          <w:rFonts w:ascii="Futura Lt BT" w:hAnsi="Futura Lt BT"/>
          <w:sz w:val="24"/>
          <w:szCs w:val="24"/>
        </w:rPr>
        <w:t xml:space="preserve"> </w:t>
      </w:r>
      <w:r w:rsidR="0096548A" w:rsidRPr="008A4ABD">
        <w:rPr>
          <w:rFonts w:ascii="Futura Lt BT" w:hAnsi="Futura Lt BT"/>
          <w:sz w:val="24"/>
          <w:szCs w:val="24"/>
        </w:rPr>
        <w:t>Bunić</w:t>
      </w:r>
      <w:r w:rsidR="000F14A3">
        <w:rPr>
          <w:rFonts w:ascii="Futura Lt BT" w:hAnsi="Futura Lt BT"/>
          <w:sz w:val="24"/>
          <w:szCs w:val="24"/>
        </w:rPr>
        <w:t xml:space="preserve"> </w:t>
      </w:r>
      <w:r w:rsidR="0096548A" w:rsidRPr="008A4ABD">
        <w:rPr>
          <w:rFonts w:ascii="Futura Lt BT" w:hAnsi="Futura Lt BT"/>
          <w:sz w:val="24"/>
          <w:szCs w:val="24"/>
        </w:rPr>
        <w:t>–</w:t>
      </w:r>
      <w:r w:rsidR="000F14A3">
        <w:rPr>
          <w:rFonts w:ascii="Futura Lt BT" w:hAnsi="Futura Lt BT"/>
          <w:sz w:val="24"/>
          <w:szCs w:val="24"/>
        </w:rPr>
        <w:t xml:space="preserve"> </w:t>
      </w:r>
      <w:r w:rsidR="0096548A" w:rsidRPr="008A4ABD">
        <w:rPr>
          <w:rFonts w:ascii="Futura Lt BT" w:hAnsi="Futura Lt BT"/>
          <w:sz w:val="24"/>
          <w:szCs w:val="24"/>
        </w:rPr>
        <w:t>Korenica</w:t>
      </w:r>
      <w:r w:rsidR="000F14A3">
        <w:rPr>
          <w:rFonts w:ascii="Futura Lt BT" w:hAnsi="Futura Lt BT"/>
          <w:sz w:val="24"/>
          <w:szCs w:val="24"/>
        </w:rPr>
        <w:t xml:space="preserve"> </w:t>
      </w:r>
      <w:r w:rsidR="0096548A" w:rsidRPr="008A4ABD">
        <w:rPr>
          <w:rFonts w:ascii="Futura Lt BT" w:hAnsi="Futura Lt BT"/>
          <w:sz w:val="24"/>
          <w:szCs w:val="24"/>
        </w:rPr>
        <w:t>–</w:t>
      </w:r>
      <w:r w:rsidR="000F14A3">
        <w:rPr>
          <w:rFonts w:ascii="Futura Lt BT" w:hAnsi="Futura Lt BT"/>
          <w:sz w:val="24"/>
          <w:szCs w:val="24"/>
        </w:rPr>
        <w:t xml:space="preserve"> </w:t>
      </w:r>
      <w:r w:rsidR="0096548A" w:rsidRPr="008A4ABD">
        <w:rPr>
          <w:rFonts w:ascii="Futura Lt BT" w:hAnsi="Futura Lt BT"/>
          <w:sz w:val="24"/>
          <w:szCs w:val="24"/>
        </w:rPr>
        <w:t>Plitvice.</w:t>
      </w:r>
      <w:r w:rsidR="000F14A3">
        <w:rPr>
          <w:rFonts w:ascii="Futura Lt BT" w:hAnsi="Futura Lt BT"/>
          <w:sz w:val="24"/>
          <w:szCs w:val="24"/>
        </w:rPr>
        <w:t xml:space="preserve"> </w:t>
      </w:r>
      <w:r w:rsidR="00A6115F" w:rsidRPr="008A4ABD">
        <w:rPr>
          <w:rFonts w:ascii="Futura Lt BT" w:hAnsi="Futura Lt BT"/>
          <w:sz w:val="24"/>
          <w:szCs w:val="24"/>
        </w:rPr>
        <w:t>Od</w:t>
      </w:r>
      <w:r w:rsidR="000F14A3">
        <w:rPr>
          <w:rFonts w:ascii="Futura Lt BT" w:hAnsi="Futura Lt BT"/>
          <w:sz w:val="24"/>
          <w:szCs w:val="24"/>
        </w:rPr>
        <w:t xml:space="preserve"> </w:t>
      </w:r>
      <w:r w:rsidR="00A6115F" w:rsidRPr="008A4ABD">
        <w:rPr>
          <w:rFonts w:ascii="Futura Lt BT" w:hAnsi="Futura Lt BT"/>
          <w:sz w:val="24"/>
          <w:szCs w:val="24"/>
        </w:rPr>
        <w:t>TS</w:t>
      </w:r>
      <w:r w:rsidR="000F14A3">
        <w:rPr>
          <w:rFonts w:ascii="Futura Lt BT" w:hAnsi="Futura Lt BT"/>
          <w:sz w:val="24"/>
          <w:szCs w:val="24"/>
        </w:rPr>
        <w:t xml:space="preserve"> </w:t>
      </w:r>
      <w:r w:rsidR="00A6115F" w:rsidRPr="008A4ABD">
        <w:rPr>
          <w:rFonts w:ascii="Futura Lt BT" w:hAnsi="Futura Lt BT"/>
          <w:sz w:val="24"/>
          <w:szCs w:val="24"/>
        </w:rPr>
        <w:t>Plitvice</w:t>
      </w:r>
      <w:r w:rsidR="000F14A3">
        <w:rPr>
          <w:rFonts w:ascii="Futura Lt BT" w:hAnsi="Futura Lt BT"/>
          <w:sz w:val="24"/>
          <w:szCs w:val="24"/>
        </w:rPr>
        <w:t xml:space="preserve"> </w:t>
      </w:r>
      <w:r w:rsidR="00A6115F" w:rsidRPr="008A4ABD">
        <w:rPr>
          <w:rFonts w:ascii="Futura Lt BT" w:hAnsi="Futura Lt BT"/>
          <w:sz w:val="24"/>
          <w:szCs w:val="24"/>
        </w:rPr>
        <w:t>područje</w:t>
      </w:r>
      <w:r w:rsidR="000F14A3">
        <w:rPr>
          <w:rFonts w:ascii="Futura Lt BT" w:hAnsi="Futura Lt BT"/>
          <w:sz w:val="24"/>
          <w:szCs w:val="24"/>
        </w:rPr>
        <w:t xml:space="preserve"> </w:t>
      </w:r>
      <w:r w:rsidR="00A6115F" w:rsidRPr="008A4ABD">
        <w:rPr>
          <w:rFonts w:ascii="Futura Lt BT" w:hAnsi="Futura Lt BT"/>
          <w:sz w:val="24"/>
          <w:szCs w:val="24"/>
        </w:rPr>
        <w:t>općine</w:t>
      </w:r>
      <w:r w:rsidR="000F14A3">
        <w:rPr>
          <w:rFonts w:ascii="Futura Lt BT" w:hAnsi="Futura Lt BT"/>
          <w:sz w:val="24"/>
          <w:szCs w:val="24"/>
        </w:rPr>
        <w:t xml:space="preserve"> </w:t>
      </w:r>
      <w:r w:rsidR="00A6115F" w:rsidRPr="008A4ABD">
        <w:rPr>
          <w:rFonts w:ascii="Futura Lt BT" w:hAnsi="Futura Lt BT"/>
          <w:sz w:val="24"/>
          <w:szCs w:val="24"/>
        </w:rPr>
        <w:t>Rakovica</w:t>
      </w:r>
      <w:r w:rsidR="000F14A3">
        <w:rPr>
          <w:rFonts w:ascii="Futura Lt BT" w:hAnsi="Futura Lt BT"/>
          <w:sz w:val="24"/>
          <w:szCs w:val="24"/>
        </w:rPr>
        <w:t xml:space="preserve"> </w:t>
      </w:r>
      <w:r w:rsidR="00A6115F" w:rsidRPr="008A4ABD">
        <w:rPr>
          <w:rFonts w:ascii="Futura Lt BT" w:hAnsi="Futura Lt BT"/>
          <w:sz w:val="24"/>
          <w:szCs w:val="24"/>
        </w:rPr>
        <w:t>napaja</w:t>
      </w:r>
      <w:r w:rsidR="000F14A3">
        <w:rPr>
          <w:rFonts w:ascii="Futura Lt BT" w:hAnsi="Futura Lt BT"/>
          <w:sz w:val="24"/>
          <w:szCs w:val="24"/>
        </w:rPr>
        <w:t xml:space="preserve"> </w:t>
      </w:r>
      <w:r w:rsidR="00A6115F" w:rsidRPr="008A4ABD">
        <w:rPr>
          <w:rFonts w:ascii="Futura Lt BT" w:hAnsi="Futura Lt BT"/>
          <w:sz w:val="24"/>
          <w:szCs w:val="24"/>
        </w:rPr>
        <w:t>se</w:t>
      </w:r>
      <w:r w:rsidR="000F14A3">
        <w:rPr>
          <w:rFonts w:ascii="Futura Lt BT" w:hAnsi="Futura Lt BT"/>
          <w:sz w:val="24"/>
          <w:szCs w:val="24"/>
        </w:rPr>
        <w:t xml:space="preserve"> </w:t>
      </w:r>
      <w:r w:rsidR="00A6115F" w:rsidRPr="008A4ABD">
        <w:rPr>
          <w:rFonts w:ascii="Futura Lt BT" w:hAnsi="Futura Lt BT"/>
          <w:sz w:val="24"/>
          <w:szCs w:val="24"/>
        </w:rPr>
        <w:t>iz</w:t>
      </w:r>
      <w:r w:rsidR="000F14A3">
        <w:rPr>
          <w:rFonts w:ascii="Futura Lt BT" w:hAnsi="Futura Lt BT"/>
          <w:sz w:val="24"/>
          <w:szCs w:val="24"/>
        </w:rPr>
        <w:t xml:space="preserve"> </w:t>
      </w:r>
      <w:r w:rsidR="00A6115F" w:rsidRPr="008A4ABD">
        <w:rPr>
          <w:rFonts w:ascii="Futura Lt BT" w:hAnsi="Futura Lt BT"/>
          <w:sz w:val="24"/>
          <w:szCs w:val="24"/>
        </w:rPr>
        <w:t>TS</w:t>
      </w:r>
      <w:r w:rsidR="000F14A3">
        <w:rPr>
          <w:rFonts w:ascii="Futura Lt BT" w:hAnsi="Futura Lt BT"/>
          <w:sz w:val="24"/>
          <w:szCs w:val="24"/>
        </w:rPr>
        <w:t xml:space="preserve"> </w:t>
      </w:r>
      <w:r w:rsidR="00A6115F" w:rsidRPr="008A4ABD">
        <w:rPr>
          <w:rFonts w:ascii="Futura Lt BT" w:hAnsi="Futura Lt BT"/>
          <w:sz w:val="24"/>
          <w:szCs w:val="24"/>
        </w:rPr>
        <w:t>35/10</w:t>
      </w:r>
      <w:r w:rsidR="000F14A3">
        <w:rPr>
          <w:rFonts w:ascii="Futura Lt BT" w:hAnsi="Futura Lt BT"/>
          <w:sz w:val="24"/>
          <w:szCs w:val="24"/>
        </w:rPr>
        <w:t xml:space="preserve"> </w:t>
      </w:r>
      <w:proofErr w:type="spellStart"/>
      <w:r w:rsidR="00A6115F" w:rsidRPr="008A4ABD">
        <w:rPr>
          <w:rFonts w:ascii="Futura Lt BT" w:hAnsi="Futura Lt BT"/>
          <w:sz w:val="24"/>
          <w:szCs w:val="24"/>
        </w:rPr>
        <w:t>Rastovača</w:t>
      </w:r>
      <w:proofErr w:type="spellEnd"/>
      <w:r w:rsidR="000F14A3">
        <w:rPr>
          <w:rFonts w:ascii="Futura Lt BT" w:hAnsi="Futura Lt BT"/>
          <w:sz w:val="24"/>
          <w:szCs w:val="24"/>
        </w:rPr>
        <w:t xml:space="preserve"> </w:t>
      </w:r>
      <w:r w:rsidR="00A6115F" w:rsidRPr="008A4ABD">
        <w:rPr>
          <w:rFonts w:ascii="Futura Lt BT" w:hAnsi="Futura Lt BT"/>
          <w:sz w:val="24"/>
          <w:szCs w:val="24"/>
        </w:rPr>
        <w:t>i</w:t>
      </w:r>
      <w:r w:rsidR="000F14A3">
        <w:rPr>
          <w:rFonts w:ascii="Futura Lt BT" w:hAnsi="Futura Lt BT"/>
          <w:sz w:val="24"/>
          <w:szCs w:val="24"/>
        </w:rPr>
        <w:t xml:space="preserve"> </w:t>
      </w:r>
      <w:r w:rsidR="00A6115F" w:rsidRPr="008A4ABD">
        <w:rPr>
          <w:rFonts w:ascii="Futura Lt BT" w:hAnsi="Futura Lt BT"/>
          <w:sz w:val="24"/>
          <w:szCs w:val="24"/>
        </w:rPr>
        <w:t>TS</w:t>
      </w:r>
      <w:r w:rsidR="000F14A3">
        <w:rPr>
          <w:rFonts w:ascii="Futura Lt BT" w:hAnsi="Futura Lt BT"/>
          <w:sz w:val="24"/>
          <w:szCs w:val="24"/>
        </w:rPr>
        <w:t xml:space="preserve"> </w:t>
      </w:r>
      <w:r w:rsidR="00A6115F" w:rsidRPr="008A4ABD">
        <w:rPr>
          <w:rFonts w:ascii="Futura Lt BT" w:hAnsi="Futura Lt BT"/>
          <w:sz w:val="24"/>
          <w:szCs w:val="24"/>
        </w:rPr>
        <w:t>35/10</w:t>
      </w:r>
      <w:r w:rsidR="000F14A3">
        <w:rPr>
          <w:rFonts w:ascii="Futura Lt BT" w:hAnsi="Futura Lt BT"/>
          <w:sz w:val="24"/>
          <w:szCs w:val="24"/>
        </w:rPr>
        <w:t xml:space="preserve"> </w:t>
      </w:r>
      <w:r w:rsidR="00A6115F" w:rsidRPr="008A4ABD">
        <w:rPr>
          <w:rFonts w:ascii="Futura Lt BT" w:hAnsi="Futura Lt BT"/>
          <w:sz w:val="24"/>
          <w:szCs w:val="24"/>
        </w:rPr>
        <w:t>Ličko</w:t>
      </w:r>
      <w:r w:rsidR="000F14A3">
        <w:rPr>
          <w:rFonts w:ascii="Futura Lt BT" w:hAnsi="Futura Lt BT"/>
          <w:sz w:val="24"/>
          <w:szCs w:val="24"/>
        </w:rPr>
        <w:t xml:space="preserve"> </w:t>
      </w:r>
      <w:r w:rsidR="00A6115F" w:rsidRPr="008A4ABD">
        <w:rPr>
          <w:rFonts w:ascii="Futura Lt BT" w:hAnsi="Futura Lt BT"/>
          <w:sz w:val="24"/>
          <w:szCs w:val="24"/>
        </w:rPr>
        <w:t>Petrovo</w:t>
      </w:r>
      <w:r w:rsidR="000F14A3">
        <w:rPr>
          <w:rFonts w:ascii="Futura Lt BT" w:hAnsi="Futura Lt BT"/>
          <w:sz w:val="24"/>
          <w:szCs w:val="24"/>
        </w:rPr>
        <w:t xml:space="preserve"> </w:t>
      </w:r>
      <w:r w:rsidR="00A6115F" w:rsidRPr="008A4ABD">
        <w:rPr>
          <w:rFonts w:ascii="Futura Lt BT" w:hAnsi="Futura Lt BT"/>
          <w:sz w:val="24"/>
          <w:szCs w:val="24"/>
        </w:rPr>
        <w:t>selo.</w:t>
      </w:r>
    </w:p>
    <w:p w14:paraId="1E523807" w14:textId="77777777" w:rsidR="00C56B77" w:rsidRDefault="00C56B77" w:rsidP="00F7394E">
      <w:pPr>
        <w:jc w:val="both"/>
        <w:rPr>
          <w:rFonts w:ascii="Futura Lt BT" w:hAnsi="Futura Lt BT"/>
          <w:sz w:val="24"/>
          <w:szCs w:val="24"/>
        </w:rPr>
      </w:pPr>
      <w:r w:rsidRPr="00C56B77">
        <w:rPr>
          <w:rFonts w:ascii="Futura Lt BT" w:hAnsi="Futura Lt BT"/>
          <w:noProof/>
          <w:sz w:val="24"/>
          <w:szCs w:val="24"/>
        </w:rPr>
        <w:lastRenderedPageBreak/>
        <w:drawing>
          <wp:inline distT="0" distB="0" distL="0" distR="0" wp14:anchorId="677ECD15" wp14:editId="068E9B3D">
            <wp:extent cx="5760720" cy="3815715"/>
            <wp:effectExtent l="0" t="0" r="0"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0720" cy="3815715"/>
                    </a:xfrm>
                    <a:prstGeom prst="rect">
                      <a:avLst/>
                    </a:prstGeom>
                    <a:noFill/>
                    <a:ln>
                      <a:noFill/>
                    </a:ln>
                  </pic:spPr>
                </pic:pic>
              </a:graphicData>
            </a:graphic>
          </wp:inline>
        </w:drawing>
      </w:r>
    </w:p>
    <w:p w14:paraId="533C255B" w14:textId="1E6F81BD" w:rsidR="005B3E9F" w:rsidRPr="00F508A1" w:rsidRDefault="005B3E9F" w:rsidP="005B3E9F">
      <w:pPr>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000F14A3" w:rsidRPr="00F508A1">
        <w:rPr>
          <w:rFonts w:ascii="Futura Lt BT" w:hAnsi="Futura Lt BT"/>
          <w:i/>
          <w:sz w:val="18"/>
          <w:szCs w:val="18"/>
        </w:rPr>
        <w:t xml:space="preserve"> </w:t>
      </w:r>
      <w:r w:rsidR="00630ECA" w:rsidRPr="00F508A1">
        <w:rPr>
          <w:rFonts w:ascii="Futura Lt BT" w:hAnsi="Futura Lt BT"/>
          <w:i/>
          <w:sz w:val="18"/>
          <w:szCs w:val="18"/>
        </w:rPr>
        <w:t>X</w:t>
      </w:r>
      <w:r w:rsidR="00937FE4">
        <w:rPr>
          <w:rFonts w:ascii="Futura Lt BT" w:hAnsi="Futura Lt BT"/>
          <w:i/>
          <w:sz w:val="18"/>
          <w:szCs w:val="18"/>
        </w:rPr>
        <w:t>X</w:t>
      </w:r>
      <w:r w:rsidR="00630ECA" w:rsidRPr="00F508A1">
        <w:rPr>
          <w:rFonts w:ascii="Futura Lt BT" w:hAnsi="Futura Lt BT"/>
          <w:i/>
          <w:sz w:val="18"/>
          <w:szCs w:val="18"/>
        </w:rPr>
        <w:t>VII</w:t>
      </w:r>
      <w:r w:rsidRPr="00F508A1">
        <w:rPr>
          <w:rFonts w:ascii="Futura Lt BT" w:hAnsi="Futura Lt BT"/>
          <w:i/>
          <w:sz w:val="18"/>
          <w:szCs w:val="18"/>
        </w:rPr>
        <w:t>:</w:t>
      </w:r>
      <w:r w:rsidR="000F14A3" w:rsidRPr="00F508A1">
        <w:rPr>
          <w:rFonts w:ascii="Futura Lt BT" w:hAnsi="Futura Lt BT"/>
          <w:i/>
          <w:sz w:val="18"/>
          <w:szCs w:val="18"/>
        </w:rPr>
        <w:t xml:space="preserve"> </w:t>
      </w:r>
      <w:r w:rsidRPr="00F508A1">
        <w:rPr>
          <w:rFonts w:ascii="Futura Lt BT" w:hAnsi="Futura Lt BT"/>
          <w:i/>
          <w:sz w:val="18"/>
          <w:szCs w:val="18"/>
        </w:rPr>
        <w:t>Energetski</w:t>
      </w:r>
      <w:r w:rsidR="000F14A3" w:rsidRPr="00F508A1">
        <w:rPr>
          <w:rFonts w:ascii="Futura Lt BT" w:hAnsi="Futura Lt BT"/>
          <w:i/>
          <w:sz w:val="18"/>
          <w:szCs w:val="18"/>
        </w:rPr>
        <w:t xml:space="preserve"> </w:t>
      </w:r>
      <w:r w:rsidRPr="00F508A1">
        <w:rPr>
          <w:rFonts w:ascii="Futura Lt BT" w:hAnsi="Futura Lt BT"/>
          <w:i/>
          <w:sz w:val="18"/>
          <w:szCs w:val="18"/>
        </w:rPr>
        <w:t>sustav</w:t>
      </w:r>
      <w:r w:rsidR="000F14A3" w:rsidRPr="00F508A1">
        <w:rPr>
          <w:rFonts w:ascii="Futura Lt BT" w:hAnsi="Futura Lt BT"/>
          <w:i/>
          <w:sz w:val="18"/>
          <w:szCs w:val="18"/>
        </w:rPr>
        <w:t xml:space="preserve"> </w:t>
      </w:r>
      <w:r w:rsidRPr="00F508A1">
        <w:rPr>
          <w:rFonts w:ascii="Futura Lt BT" w:hAnsi="Futura Lt BT"/>
          <w:i/>
          <w:sz w:val="18"/>
          <w:szCs w:val="18"/>
        </w:rPr>
        <w:t>–</w:t>
      </w:r>
      <w:r w:rsidR="000F14A3" w:rsidRPr="00F508A1">
        <w:rPr>
          <w:rFonts w:ascii="Futura Lt BT" w:hAnsi="Futura Lt BT"/>
          <w:i/>
          <w:sz w:val="18"/>
          <w:szCs w:val="18"/>
        </w:rPr>
        <w:t xml:space="preserve"> </w:t>
      </w:r>
      <w:r w:rsidRPr="00F508A1">
        <w:rPr>
          <w:rFonts w:ascii="Futura Lt BT" w:hAnsi="Futura Lt BT"/>
          <w:i/>
          <w:sz w:val="18"/>
          <w:szCs w:val="18"/>
        </w:rPr>
        <w:t>H</w:t>
      </w:r>
      <w:r w:rsidR="00830F8B" w:rsidRPr="00F508A1">
        <w:rPr>
          <w:rFonts w:ascii="Futura Lt BT" w:hAnsi="Futura Lt BT"/>
          <w:i/>
          <w:sz w:val="18"/>
          <w:szCs w:val="18"/>
        </w:rPr>
        <w:t>E</w:t>
      </w:r>
      <w:r w:rsidRPr="00F508A1">
        <w:rPr>
          <w:rFonts w:ascii="Futura Lt BT" w:hAnsi="Futura Lt BT"/>
          <w:i/>
          <w:sz w:val="18"/>
          <w:szCs w:val="18"/>
        </w:rPr>
        <w:t>P</w:t>
      </w:r>
      <w:r w:rsidR="000F14A3" w:rsidRPr="00F508A1">
        <w:rPr>
          <w:rFonts w:ascii="Futura Lt BT" w:hAnsi="Futura Lt BT"/>
          <w:i/>
          <w:sz w:val="18"/>
          <w:szCs w:val="18"/>
        </w:rPr>
        <w:t xml:space="preserve"> </w:t>
      </w:r>
      <w:r w:rsidRPr="00F508A1">
        <w:rPr>
          <w:rFonts w:ascii="Futura Lt BT" w:hAnsi="Futura Lt BT"/>
          <w:i/>
          <w:sz w:val="18"/>
          <w:szCs w:val="18"/>
        </w:rPr>
        <w:t>ODS</w:t>
      </w:r>
      <w:r w:rsidR="000F14A3" w:rsidRPr="00F508A1">
        <w:rPr>
          <w:rFonts w:ascii="Futura Lt BT" w:hAnsi="Futura Lt BT"/>
          <w:i/>
          <w:sz w:val="18"/>
          <w:szCs w:val="18"/>
        </w:rPr>
        <w:t xml:space="preserve"> </w:t>
      </w:r>
      <w:r w:rsidRPr="00F508A1">
        <w:rPr>
          <w:rFonts w:ascii="Futura Lt BT" w:hAnsi="Futura Lt BT"/>
          <w:i/>
          <w:sz w:val="18"/>
          <w:szCs w:val="18"/>
        </w:rPr>
        <w:t>Gospić</w:t>
      </w:r>
    </w:p>
    <w:p w14:paraId="4571F278" w14:textId="7082517B" w:rsidR="005B3E9F" w:rsidRPr="00F508A1" w:rsidRDefault="005B3E9F" w:rsidP="005B3E9F">
      <w:pPr>
        <w:jc w:val="center"/>
        <w:rPr>
          <w:rFonts w:ascii="Futura Lt BT" w:hAnsi="Futura Lt BT"/>
          <w:i/>
          <w:sz w:val="18"/>
          <w:szCs w:val="18"/>
        </w:rPr>
      </w:pPr>
      <w:r w:rsidRPr="00F508A1">
        <w:rPr>
          <w:rFonts w:ascii="Futura Lt BT" w:hAnsi="Futura Lt BT"/>
          <w:i/>
          <w:sz w:val="18"/>
          <w:szCs w:val="18"/>
        </w:rPr>
        <w:t>Izvor:</w:t>
      </w:r>
      <w:r w:rsidR="000F14A3" w:rsidRPr="00F508A1">
        <w:rPr>
          <w:rFonts w:ascii="Futura Lt BT" w:hAnsi="Futura Lt BT"/>
          <w:i/>
          <w:sz w:val="18"/>
          <w:szCs w:val="18"/>
        </w:rPr>
        <w:t xml:space="preserve"> </w:t>
      </w:r>
      <w:r w:rsidRPr="00F508A1">
        <w:rPr>
          <w:rFonts w:ascii="Futura Lt BT" w:hAnsi="Futura Lt BT"/>
          <w:i/>
          <w:sz w:val="18"/>
          <w:szCs w:val="18"/>
        </w:rPr>
        <w:t>Desetogodišnji</w:t>
      </w:r>
      <w:r w:rsidR="000F14A3" w:rsidRPr="00F508A1">
        <w:rPr>
          <w:rFonts w:ascii="Futura Lt BT" w:hAnsi="Futura Lt BT"/>
          <w:i/>
          <w:sz w:val="18"/>
          <w:szCs w:val="18"/>
        </w:rPr>
        <w:t xml:space="preserve"> </w:t>
      </w:r>
      <w:r w:rsidRPr="00F508A1">
        <w:rPr>
          <w:rFonts w:ascii="Futura Lt BT" w:hAnsi="Futura Lt BT"/>
          <w:i/>
          <w:sz w:val="18"/>
          <w:szCs w:val="18"/>
        </w:rPr>
        <w:t>plan</w:t>
      </w:r>
      <w:r w:rsidR="000F14A3" w:rsidRPr="00F508A1">
        <w:rPr>
          <w:rFonts w:ascii="Futura Lt BT" w:hAnsi="Futura Lt BT"/>
          <w:i/>
          <w:sz w:val="18"/>
          <w:szCs w:val="18"/>
        </w:rPr>
        <w:t xml:space="preserve"> </w:t>
      </w:r>
      <w:r w:rsidRPr="00F508A1">
        <w:rPr>
          <w:rFonts w:ascii="Futura Lt BT" w:hAnsi="Futura Lt BT"/>
          <w:i/>
          <w:sz w:val="18"/>
          <w:szCs w:val="18"/>
        </w:rPr>
        <w:t>razvoja</w:t>
      </w:r>
      <w:r w:rsidR="000F14A3" w:rsidRPr="00F508A1">
        <w:rPr>
          <w:rFonts w:ascii="Futura Lt BT" w:hAnsi="Futura Lt BT"/>
          <w:i/>
          <w:sz w:val="18"/>
          <w:szCs w:val="18"/>
        </w:rPr>
        <w:t xml:space="preserve"> </w:t>
      </w:r>
      <w:r w:rsidRPr="00F508A1">
        <w:rPr>
          <w:rFonts w:ascii="Futura Lt BT" w:hAnsi="Futura Lt BT"/>
          <w:i/>
          <w:sz w:val="18"/>
          <w:szCs w:val="18"/>
        </w:rPr>
        <w:t>distribucijske</w:t>
      </w:r>
      <w:r w:rsidR="000F14A3" w:rsidRPr="00F508A1">
        <w:rPr>
          <w:rFonts w:ascii="Futura Lt BT" w:hAnsi="Futura Lt BT"/>
          <w:i/>
          <w:sz w:val="18"/>
          <w:szCs w:val="18"/>
        </w:rPr>
        <w:t xml:space="preserve"> </w:t>
      </w:r>
      <w:r w:rsidRPr="00F508A1">
        <w:rPr>
          <w:rFonts w:ascii="Futura Lt BT" w:hAnsi="Futura Lt BT"/>
          <w:i/>
          <w:sz w:val="18"/>
          <w:szCs w:val="18"/>
        </w:rPr>
        <w:t>mreže</w:t>
      </w:r>
      <w:r w:rsidR="000F14A3" w:rsidRPr="00F508A1">
        <w:rPr>
          <w:rFonts w:ascii="Futura Lt BT" w:hAnsi="Futura Lt BT"/>
          <w:i/>
          <w:sz w:val="18"/>
          <w:szCs w:val="18"/>
        </w:rPr>
        <w:t xml:space="preserve"> </w:t>
      </w:r>
      <w:r w:rsidRPr="00F508A1">
        <w:rPr>
          <w:rFonts w:ascii="Futura Lt BT" w:hAnsi="Futura Lt BT"/>
          <w:i/>
          <w:sz w:val="18"/>
          <w:szCs w:val="18"/>
        </w:rPr>
        <w:t>HEP</w:t>
      </w:r>
      <w:r w:rsidR="000F14A3" w:rsidRPr="00F508A1">
        <w:rPr>
          <w:rFonts w:ascii="Futura Lt BT" w:hAnsi="Futura Lt BT"/>
          <w:i/>
          <w:sz w:val="18"/>
          <w:szCs w:val="18"/>
        </w:rPr>
        <w:t xml:space="preserve"> </w:t>
      </w:r>
      <w:r w:rsidRPr="00F508A1">
        <w:rPr>
          <w:rFonts w:ascii="Futura Lt BT" w:hAnsi="Futura Lt BT"/>
          <w:i/>
          <w:sz w:val="18"/>
          <w:szCs w:val="18"/>
        </w:rPr>
        <w:t>ODS</w:t>
      </w:r>
      <w:r w:rsidR="000F14A3" w:rsidRPr="00F508A1">
        <w:rPr>
          <w:rFonts w:ascii="Futura Lt BT" w:hAnsi="Futura Lt BT"/>
          <w:i/>
          <w:sz w:val="18"/>
          <w:szCs w:val="18"/>
        </w:rPr>
        <w:t xml:space="preserve"> </w:t>
      </w:r>
      <w:r w:rsidRPr="00F508A1">
        <w:rPr>
          <w:rFonts w:ascii="Futura Lt BT" w:hAnsi="Futura Lt BT"/>
          <w:i/>
          <w:sz w:val="18"/>
          <w:szCs w:val="18"/>
        </w:rPr>
        <w:t>2018-2027</w:t>
      </w:r>
    </w:p>
    <w:p w14:paraId="3F6FBA57" w14:textId="77777777" w:rsidR="00C56B77" w:rsidRDefault="00C56B77" w:rsidP="00F7394E">
      <w:pPr>
        <w:jc w:val="both"/>
        <w:rPr>
          <w:rFonts w:ascii="Futura Lt BT" w:hAnsi="Futura Lt BT"/>
          <w:sz w:val="24"/>
          <w:szCs w:val="24"/>
        </w:rPr>
      </w:pPr>
    </w:p>
    <w:p w14:paraId="5903AD76" w14:textId="5169855B" w:rsidR="00023897" w:rsidRDefault="00773BAF" w:rsidP="00F7394E">
      <w:pPr>
        <w:jc w:val="both"/>
        <w:rPr>
          <w:rFonts w:ascii="Futura Lt BT" w:hAnsi="Futura Lt BT"/>
          <w:sz w:val="24"/>
          <w:szCs w:val="24"/>
        </w:rPr>
      </w:pP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području</w:t>
      </w:r>
      <w:r w:rsidR="000F14A3">
        <w:rPr>
          <w:rFonts w:ascii="Futura Lt BT" w:hAnsi="Futura Lt BT"/>
          <w:sz w:val="24"/>
          <w:szCs w:val="24"/>
        </w:rPr>
        <w:t xml:space="preserve"> </w:t>
      </w:r>
      <w:r>
        <w:rPr>
          <w:rFonts w:ascii="Futura Lt BT" w:hAnsi="Futura Lt BT"/>
          <w:sz w:val="24"/>
          <w:szCs w:val="24"/>
        </w:rPr>
        <w:t>Karlovačke</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Pr>
          <w:rFonts w:ascii="Futura Lt BT" w:hAnsi="Futura Lt BT"/>
          <w:sz w:val="24"/>
          <w:szCs w:val="24"/>
        </w:rPr>
        <w:t>postoji</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sidR="00830F8B">
        <w:rPr>
          <w:rFonts w:ascii="Futura Lt BT" w:hAnsi="Futura Lt BT"/>
          <w:sz w:val="24"/>
          <w:szCs w:val="24"/>
        </w:rPr>
        <w:t>veći</w:t>
      </w:r>
      <w:r w:rsidR="000F14A3">
        <w:rPr>
          <w:rFonts w:ascii="Futura Lt BT" w:hAnsi="Futura Lt BT"/>
          <w:sz w:val="24"/>
          <w:szCs w:val="24"/>
        </w:rPr>
        <w:t xml:space="preserve"> </w:t>
      </w:r>
      <w:r w:rsidR="00830F8B">
        <w:rPr>
          <w:rFonts w:ascii="Futura Lt BT" w:hAnsi="Futura Lt BT"/>
          <w:sz w:val="24"/>
          <w:szCs w:val="24"/>
        </w:rPr>
        <w:t>broj</w:t>
      </w:r>
      <w:r w:rsidR="000F14A3">
        <w:rPr>
          <w:rFonts w:ascii="Futura Lt BT" w:hAnsi="Futura Lt BT"/>
          <w:sz w:val="24"/>
          <w:szCs w:val="24"/>
        </w:rPr>
        <w:t xml:space="preserve"> </w:t>
      </w:r>
      <w:r w:rsidR="00830F8B">
        <w:rPr>
          <w:rFonts w:ascii="Futura Lt BT" w:hAnsi="Futura Lt BT"/>
          <w:sz w:val="24"/>
          <w:szCs w:val="24"/>
        </w:rPr>
        <w:t>proizvođača</w:t>
      </w:r>
      <w:r w:rsidR="000F14A3">
        <w:rPr>
          <w:rFonts w:ascii="Futura Lt BT" w:hAnsi="Futura Lt BT"/>
          <w:sz w:val="24"/>
          <w:szCs w:val="24"/>
        </w:rPr>
        <w:t xml:space="preserve"> </w:t>
      </w:r>
      <w:r w:rsidR="00830F8B">
        <w:rPr>
          <w:rFonts w:ascii="Futura Lt BT" w:hAnsi="Futura Lt BT"/>
          <w:sz w:val="24"/>
          <w:szCs w:val="24"/>
        </w:rPr>
        <w:t>električne</w:t>
      </w:r>
      <w:r w:rsidR="000F14A3">
        <w:rPr>
          <w:rFonts w:ascii="Futura Lt BT" w:hAnsi="Futura Lt BT"/>
          <w:sz w:val="24"/>
          <w:szCs w:val="24"/>
        </w:rPr>
        <w:t xml:space="preserve"> </w:t>
      </w:r>
      <w:r w:rsidR="00830F8B">
        <w:rPr>
          <w:rFonts w:ascii="Futura Lt BT" w:hAnsi="Futura Lt BT"/>
          <w:sz w:val="24"/>
          <w:szCs w:val="24"/>
        </w:rPr>
        <w:t>energije</w:t>
      </w:r>
      <w:r w:rsidR="000F14A3">
        <w:rPr>
          <w:rFonts w:ascii="Futura Lt BT" w:hAnsi="Futura Lt BT"/>
          <w:sz w:val="24"/>
          <w:szCs w:val="24"/>
        </w:rPr>
        <w:t xml:space="preserve"> </w:t>
      </w:r>
      <w:r>
        <w:rPr>
          <w:rFonts w:ascii="Futura Lt BT" w:hAnsi="Futura Lt BT"/>
          <w:sz w:val="24"/>
          <w:szCs w:val="24"/>
        </w:rPr>
        <w:t>iz</w:t>
      </w:r>
      <w:r w:rsidR="000F14A3">
        <w:rPr>
          <w:rFonts w:ascii="Futura Lt BT" w:hAnsi="Futura Lt BT"/>
          <w:sz w:val="24"/>
          <w:szCs w:val="24"/>
        </w:rPr>
        <w:t xml:space="preserve"> </w:t>
      </w:r>
      <w:r>
        <w:rPr>
          <w:rFonts w:ascii="Futura Lt BT" w:hAnsi="Futura Lt BT"/>
          <w:sz w:val="24"/>
          <w:szCs w:val="24"/>
        </w:rPr>
        <w:t>obnovljivih</w:t>
      </w:r>
      <w:r w:rsidR="000F14A3">
        <w:rPr>
          <w:rFonts w:ascii="Futura Lt BT" w:hAnsi="Futura Lt BT"/>
          <w:sz w:val="24"/>
          <w:szCs w:val="24"/>
        </w:rPr>
        <w:t xml:space="preserve"> </w:t>
      </w:r>
      <w:r>
        <w:rPr>
          <w:rFonts w:ascii="Futura Lt BT" w:hAnsi="Futura Lt BT"/>
          <w:sz w:val="24"/>
          <w:szCs w:val="24"/>
        </w:rPr>
        <w:t>izvora,</w:t>
      </w:r>
      <w:r w:rsidR="000F14A3">
        <w:rPr>
          <w:rFonts w:ascii="Futura Lt BT" w:hAnsi="Futura Lt BT"/>
          <w:sz w:val="24"/>
          <w:szCs w:val="24"/>
        </w:rPr>
        <w:t xml:space="preserve"> </w:t>
      </w:r>
      <w:r w:rsidR="00830F8B">
        <w:rPr>
          <w:rFonts w:ascii="Futura Lt BT" w:hAnsi="Futura Lt BT"/>
          <w:sz w:val="24"/>
          <w:szCs w:val="24"/>
        </w:rPr>
        <w:t>a</w:t>
      </w:r>
      <w:r w:rsidR="000F14A3">
        <w:rPr>
          <w:rFonts w:ascii="Futura Lt BT" w:hAnsi="Futura Lt BT"/>
          <w:sz w:val="24"/>
          <w:szCs w:val="24"/>
        </w:rPr>
        <w:t xml:space="preserve"> </w:t>
      </w:r>
      <w:r w:rsidR="00830F8B">
        <w:rPr>
          <w:rFonts w:ascii="Futura Lt BT" w:hAnsi="Futura Lt BT"/>
          <w:sz w:val="24"/>
          <w:szCs w:val="24"/>
        </w:rPr>
        <w:t>veći</w:t>
      </w:r>
      <w:r w:rsidR="000F14A3">
        <w:rPr>
          <w:rFonts w:ascii="Futura Lt BT" w:hAnsi="Futura Lt BT"/>
          <w:sz w:val="24"/>
          <w:szCs w:val="24"/>
        </w:rPr>
        <w:t xml:space="preserve"> </w:t>
      </w:r>
      <w:r w:rsidR="00830F8B">
        <w:rPr>
          <w:rFonts w:ascii="Futura Lt BT" w:hAnsi="Futura Lt BT"/>
          <w:sz w:val="24"/>
          <w:szCs w:val="24"/>
        </w:rPr>
        <w:t>broj</w:t>
      </w:r>
      <w:r w:rsidR="000F14A3">
        <w:rPr>
          <w:rFonts w:ascii="Futura Lt BT" w:hAnsi="Futura Lt BT"/>
          <w:sz w:val="24"/>
          <w:szCs w:val="24"/>
        </w:rPr>
        <w:t xml:space="preserve"> </w:t>
      </w:r>
      <w:r w:rsidR="00830F8B">
        <w:rPr>
          <w:rFonts w:ascii="Futura Lt BT" w:hAnsi="Futura Lt BT"/>
          <w:sz w:val="24"/>
          <w:szCs w:val="24"/>
        </w:rPr>
        <w:t>tih</w:t>
      </w:r>
      <w:r w:rsidR="000F14A3">
        <w:rPr>
          <w:rFonts w:ascii="Futura Lt BT" w:hAnsi="Futura Lt BT"/>
          <w:sz w:val="24"/>
          <w:szCs w:val="24"/>
        </w:rPr>
        <w:t xml:space="preserve"> </w:t>
      </w:r>
      <w:r w:rsidR="00830F8B">
        <w:rPr>
          <w:rFonts w:ascii="Futura Lt BT" w:hAnsi="Futura Lt BT"/>
          <w:sz w:val="24"/>
          <w:szCs w:val="24"/>
        </w:rPr>
        <w:t>investicija</w:t>
      </w:r>
      <w:r w:rsidR="000F14A3">
        <w:rPr>
          <w:rFonts w:ascii="Futura Lt BT" w:hAnsi="Futura Lt BT"/>
          <w:sz w:val="24"/>
          <w:szCs w:val="24"/>
        </w:rPr>
        <w:t xml:space="preserve"> </w:t>
      </w:r>
      <w:r w:rsidR="00830F8B">
        <w:rPr>
          <w:rFonts w:ascii="Futura Lt BT" w:hAnsi="Futura Lt BT"/>
          <w:sz w:val="24"/>
          <w:szCs w:val="24"/>
        </w:rPr>
        <w:t>je</w:t>
      </w:r>
      <w:r w:rsidR="000F14A3">
        <w:rPr>
          <w:rFonts w:ascii="Futura Lt BT" w:hAnsi="Futura Lt BT"/>
          <w:sz w:val="24"/>
          <w:szCs w:val="24"/>
        </w:rPr>
        <w:t xml:space="preserve"> </w:t>
      </w:r>
      <w:r w:rsidR="00830F8B">
        <w:rPr>
          <w:rFonts w:ascii="Futura Lt BT" w:hAnsi="Futura Lt BT"/>
          <w:sz w:val="24"/>
          <w:szCs w:val="24"/>
        </w:rPr>
        <w:t>u</w:t>
      </w:r>
      <w:r w:rsidR="000F14A3">
        <w:rPr>
          <w:rFonts w:ascii="Futura Lt BT" w:hAnsi="Futura Lt BT"/>
          <w:sz w:val="24"/>
          <w:szCs w:val="24"/>
        </w:rPr>
        <w:t xml:space="preserve"> </w:t>
      </w:r>
      <w:r w:rsidR="00830F8B">
        <w:rPr>
          <w:rFonts w:ascii="Futura Lt BT" w:hAnsi="Futura Lt BT"/>
          <w:sz w:val="24"/>
          <w:szCs w:val="24"/>
        </w:rPr>
        <w:t>pripremi</w:t>
      </w:r>
      <w:r w:rsidR="000F14A3">
        <w:rPr>
          <w:rFonts w:ascii="Futura Lt BT" w:hAnsi="Futura Lt BT"/>
          <w:sz w:val="24"/>
          <w:szCs w:val="24"/>
        </w:rPr>
        <w:t xml:space="preserve"> </w:t>
      </w:r>
      <w:r w:rsidR="00830F8B">
        <w:rPr>
          <w:rFonts w:ascii="Futura Lt BT" w:hAnsi="Futura Lt BT"/>
          <w:sz w:val="24"/>
          <w:szCs w:val="24"/>
        </w:rPr>
        <w:t>(biomasa,</w:t>
      </w:r>
      <w:r w:rsidR="000F14A3">
        <w:rPr>
          <w:rFonts w:ascii="Futura Lt BT" w:hAnsi="Futura Lt BT"/>
          <w:sz w:val="24"/>
          <w:szCs w:val="24"/>
        </w:rPr>
        <w:t xml:space="preserve"> </w:t>
      </w:r>
      <w:r w:rsidR="00830F8B">
        <w:rPr>
          <w:rFonts w:ascii="Futura Lt BT" w:hAnsi="Futura Lt BT"/>
          <w:sz w:val="24"/>
          <w:szCs w:val="24"/>
        </w:rPr>
        <w:t>hidroenergija,</w:t>
      </w:r>
      <w:r w:rsidR="000F14A3">
        <w:rPr>
          <w:rFonts w:ascii="Futura Lt BT" w:hAnsi="Futura Lt BT"/>
          <w:sz w:val="24"/>
          <w:szCs w:val="24"/>
        </w:rPr>
        <w:t xml:space="preserve"> </w:t>
      </w:r>
      <w:proofErr w:type="spellStart"/>
      <w:r w:rsidR="00830F8B">
        <w:rPr>
          <w:rFonts w:ascii="Futura Lt BT" w:hAnsi="Futura Lt BT"/>
          <w:sz w:val="24"/>
          <w:szCs w:val="24"/>
        </w:rPr>
        <w:t>fotonapon</w:t>
      </w:r>
      <w:proofErr w:type="spellEnd"/>
      <w:r w:rsidR="00830F8B">
        <w:rPr>
          <w:rFonts w:ascii="Futura Lt BT" w:hAnsi="Futura Lt BT"/>
          <w:sz w:val="24"/>
          <w:szCs w:val="24"/>
        </w:rPr>
        <w:t>)</w:t>
      </w:r>
      <w:r w:rsidR="00FA3F32">
        <w:rPr>
          <w:rFonts w:ascii="Futura Lt BT" w:hAnsi="Futura Lt BT"/>
          <w:sz w:val="24"/>
          <w:szCs w:val="24"/>
        </w:rPr>
        <w:t>.</w:t>
      </w:r>
    </w:p>
    <w:p w14:paraId="7D2262FA" w14:textId="516E3D3A" w:rsidR="00773BAF" w:rsidRDefault="00FA3F32" w:rsidP="00F7394E">
      <w:pPr>
        <w:jc w:val="both"/>
        <w:rPr>
          <w:rFonts w:ascii="Futura Lt BT" w:hAnsi="Futura Lt BT"/>
          <w:sz w:val="24"/>
          <w:szCs w:val="24"/>
        </w:rPr>
      </w:pPr>
      <w:r>
        <w:rPr>
          <w:rFonts w:ascii="Futura Lt BT" w:hAnsi="Futura Lt BT"/>
          <w:sz w:val="24"/>
          <w:szCs w:val="24"/>
        </w:rPr>
        <w:t>Brojne</w:t>
      </w:r>
      <w:r w:rsidR="000F14A3">
        <w:rPr>
          <w:rFonts w:ascii="Futura Lt BT" w:hAnsi="Futura Lt BT"/>
          <w:sz w:val="24"/>
          <w:szCs w:val="24"/>
        </w:rPr>
        <w:t xml:space="preserve"> </w:t>
      </w:r>
      <w:r w:rsidR="00DD5B47">
        <w:rPr>
          <w:rFonts w:ascii="Futura Lt BT" w:hAnsi="Futura Lt BT"/>
          <w:sz w:val="24"/>
          <w:szCs w:val="24"/>
        </w:rPr>
        <w:t>se</w:t>
      </w:r>
      <w:r w:rsidR="000F14A3">
        <w:rPr>
          <w:rFonts w:ascii="Futura Lt BT" w:hAnsi="Futura Lt BT"/>
          <w:sz w:val="24"/>
          <w:szCs w:val="24"/>
        </w:rPr>
        <w:t xml:space="preserve"> </w:t>
      </w:r>
      <w:r w:rsidR="00DD5B47">
        <w:rPr>
          <w:rFonts w:ascii="Futura Lt BT" w:hAnsi="Futura Lt BT"/>
          <w:sz w:val="24"/>
          <w:szCs w:val="24"/>
        </w:rPr>
        <w:t>fotonaponske</w:t>
      </w:r>
      <w:r w:rsidR="000F14A3">
        <w:rPr>
          <w:rFonts w:ascii="Futura Lt BT" w:hAnsi="Futura Lt BT"/>
          <w:sz w:val="24"/>
          <w:szCs w:val="24"/>
        </w:rPr>
        <w:t xml:space="preserve"> </w:t>
      </w:r>
      <w:r w:rsidR="00DD5B47">
        <w:rPr>
          <w:rFonts w:ascii="Futura Lt BT" w:hAnsi="Futura Lt BT"/>
          <w:sz w:val="24"/>
          <w:szCs w:val="24"/>
        </w:rPr>
        <w:t>elektrane</w:t>
      </w:r>
      <w:r w:rsidR="000F14A3">
        <w:rPr>
          <w:rFonts w:ascii="Futura Lt BT" w:hAnsi="Futura Lt BT"/>
          <w:sz w:val="24"/>
          <w:szCs w:val="24"/>
        </w:rPr>
        <w:t xml:space="preserve"> </w:t>
      </w:r>
      <w:r w:rsidR="00DD5B47">
        <w:rPr>
          <w:rFonts w:ascii="Futura Lt BT" w:hAnsi="Futura Lt BT"/>
          <w:sz w:val="24"/>
          <w:szCs w:val="24"/>
        </w:rPr>
        <w:t>grade</w:t>
      </w:r>
      <w:r w:rsidR="000F14A3">
        <w:rPr>
          <w:rFonts w:ascii="Futura Lt BT" w:hAnsi="Futura Lt BT"/>
          <w:sz w:val="24"/>
          <w:szCs w:val="24"/>
        </w:rPr>
        <w:t xml:space="preserve"> </w:t>
      </w:r>
      <w:r w:rsidR="00DD5B47">
        <w:rPr>
          <w:rFonts w:ascii="Futura Lt BT" w:hAnsi="Futura Lt BT"/>
          <w:sz w:val="24"/>
          <w:szCs w:val="24"/>
        </w:rPr>
        <w:t>kao</w:t>
      </w:r>
      <w:r w:rsidR="000F14A3">
        <w:rPr>
          <w:rFonts w:ascii="Futura Lt BT" w:hAnsi="Futura Lt BT"/>
          <w:sz w:val="24"/>
          <w:szCs w:val="24"/>
        </w:rPr>
        <w:t xml:space="preserve"> </w:t>
      </w:r>
      <w:r w:rsidR="00DD5B47">
        <w:rPr>
          <w:rFonts w:ascii="Futura Lt BT" w:hAnsi="Futura Lt BT"/>
          <w:sz w:val="24"/>
          <w:szCs w:val="24"/>
        </w:rPr>
        <w:t>integrirane</w:t>
      </w:r>
      <w:r w:rsidR="000F14A3">
        <w:rPr>
          <w:rFonts w:ascii="Futura Lt BT" w:hAnsi="Futura Lt BT"/>
          <w:sz w:val="24"/>
          <w:szCs w:val="24"/>
        </w:rPr>
        <w:t xml:space="preserve"> </w:t>
      </w:r>
      <w:r w:rsidR="00DD5B47">
        <w:rPr>
          <w:rFonts w:ascii="Futura Lt BT" w:hAnsi="Futura Lt BT"/>
          <w:sz w:val="24"/>
          <w:szCs w:val="24"/>
        </w:rPr>
        <w:t>u</w:t>
      </w:r>
      <w:r w:rsidR="000F14A3">
        <w:rPr>
          <w:rFonts w:ascii="Futura Lt BT" w:hAnsi="Futura Lt BT"/>
          <w:sz w:val="24"/>
          <w:szCs w:val="24"/>
        </w:rPr>
        <w:t xml:space="preserve"> </w:t>
      </w:r>
      <w:r w:rsidR="00DD5B47">
        <w:rPr>
          <w:rFonts w:ascii="Futura Lt BT" w:hAnsi="Futura Lt BT"/>
          <w:sz w:val="24"/>
          <w:szCs w:val="24"/>
        </w:rPr>
        <w:t>građevinu,</w:t>
      </w:r>
      <w:r w:rsidR="000F14A3">
        <w:rPr>
          <w:rFonts w:ascii="Futura Lt BT" w:hAnsi="Futura Lt BT"/>
          <w:sz w:val="24"/>
          <w:szCs w:val="24"/>
        </w:rPr>
        <w:t xml:space="preserve"> </w:t>
      </w:r>
      <w:r w:rsidR="00DD5B47">
        <w:rPr>
          <w:rFonts w:ascii="Futura Lt BT" w:hAnsi="Futura Lt BT"/>
          <w:sz w:val="24"/>
          <w:szCs w:val="24"/>
        </w:rPr>
        <w:t>tako</w:t>
      </w:r>
      <w:r w:rsidR="000F14A3">
        <w:rPr>
          <w:rFonts w:ascii="Futura Lt BT" w:hAnsi="Futura Lt BT"/>
          <w:sz w:val="24"/>
          <w:szCs w:val="24"/>
        </w:rPr>
        <w:t xml:space="preserve"> </w:t>
      </w:r>
      <w:r w:rsidR="00DD5B47">
        <w:rPr>
          <w:rFonts w:ascii="Futura Lt BT" w:hAnsi="Futura Lt BT"/>
          <w:sz w:val="24"/>
          <w:szCs w:val="24"/>
        </w:rPr>
        <w:t>da</w:t>
      </w:r>
      <w:r w:rsidR="000F14A3">
        <w:rPr>
          <w:rFonts w:ascii="Futura Lt BT" w:hAnsi="Futura Lt BT"/>
          <w:sz w:val="24"/>
          <w:szCs w:val="24"/>
        </w:rPr>
        <w:t xml:space="preserve"> </w:t>
      </w:r>
      <w:r w:rsidR="00DD5B47">
        <w:rPr>
          <w:rFonts w:ascii="Futura Lt BT" w:hAnsi="Futura Lt BT"/>
          <w:sz w:val="24"/>
          <w:szCs w:val="24"/>
        </w:rPr>
        <w:t>njihovom</w:t>
      </w:r>
      <w:r w:rsidR="000F14A3">
        <w:rPr>
          <w:rFonts w:ascii="Futura Lt BT" w:hAnsi="Futura Lt BT"/>
          <w:sz w:val="24"/>
          <w:szCs w:val="24"/>
        </w:rPr>
        <w:t xml:space="preserve"> </w:t>
      </w:r>
      <w:r w:rsidR="00DD5B47">
        <w:rPr>
          <w:rFonts w:ascii="Futura Lt BT" w:hAnsi="Futura Lt BT"/>
          <w:sz w:val="24"/>
          <w:szCs w:val="24"/>
        </w:rPr>
        <w:t>izgradnjom</w:t>
      </w:r>
      <w:r w:rsidR="000F14A3">
        <w:rPr>
          <w:rFonts w:ascii="Futura Lt BT" w:hAnsi="Futura Lt BT"/>
          <w:sz w:val="24"/>
          <w:szCs w:val="24"/>
        </w:rPr>
        <w:t xml:space="preserve"> </w:t>
      </w:r>
      <w:r w:rsidR="00DD5B47">
        <w:rPr>
          <w:rFonts w:ascii="Futura Lt BT" w:hAnsi="Futura Lt BT"/>
          <w:sz w:val="24"/>
          <w:szCs w:val="24"/>
        </w:rPr>
        <w:t>nema</w:t>
      </w:r>
      <w:r w:rsidR="000F14A3">
        <w:rPr>
          <w:rFonts w:ascii="Futura Lt BT" w:hAnsi="Futura Lt BT"/>
          <w:sz w:val="24"/>
          <w:szCs w:val="24"/>
        </w:rPr>
        <w:t xml:space="preserve"> </w:t>
      </w:r>
      <w:r w:rsidR="00DD5B47">
        <w:rPr>
          <w:rFonts w:ascii="Futura Lt BT" w:hAnsi="Futura Lt BT"/>
          <w:sz w:val="24"/>
          <w:szCs w:val="24"/>
        </w:rPr>
        <w:t>dodatn</w:t>
      </w:r>
      <w:r w:rsidR="00353B85">
        <w:rPr>
          <w:rFonts w:ascii="Futura Lt BT" w:hAnsi="Futura Lt BT"/>
          <w:sz w:val="24"/>
          <w:szCs w:val="24"/>
        </w:rPr>
        <w:t>ih</w:t>
      </w:r>
      <w:r w:rsidR="000F14A3">
        <w:rPr>
          <w:rFonts w:ascii="Futura Lt BT" w:hAnsi="Futura Lt BT"/>
          <w:sz w:val="24"/>
          <w:szCs w:val="24"/>
        </w:rPr>
        <w:t xml:space="preserve"> </w:t>
      </w:r>
      <w:r w:rsidR="00353B85">
        <w:rPr>
          <w:rFonts w:ascii="Futura Lt BT" w:hAnsi="Futura Lt BT"/>
          <w:sz w:val="24"/>
          <w:szCs w:val="24"/>
        </w:rPr>
        <w:t>zahtjeva</w:t>
      </w:r>
      <w:r w:rsidR="000F14A3">
        <w:rPr>
          <w:rFonts w:ascii="Futura Lt BT" w:hAnsi="Futura Lt BT"/>
          <w:sz w:val="24"/>
          <w:szCs w:val="24"/>
        </w:rPr>
        <w:t xml:space="preserve"> </w:t>
      </w:r>
      <w:r w:rsidR="00DD5B47">
        <w:rPr>
          <w:rFonts w:ascii="Futura Lt BT" w:hAnsi="Futura Lt BT"/>
          <w:sz w:val="24"/>
          <w:szCs w:val="24"/>
        </w:rPr>
        <w:t>na</w:t>
      </w:r>
      <w:r w:rsidR="000F14A3">
        <w:rPr>
          <w:rFonts w:ascii="Futura Lt BT" w:hAnsi="Futura Lt BT"/>
          <w:sz w:val="24"/>
          <w:szCs w:val="24"/>
        </w:rPr>
        <w:t xml:space="preserve"> </w:t>
      </w:r>
      <w:r w:rsidR="00DD5B47">
        <w:rPr>
          <w:rFonts w:ascii="Futura Lt BT" w:hAnsi="Futura Lt BT"/>
          <w:sz w:val="24"/>
          <w:szCs w:val="24"/>
        </w:rPr>
        <w:t>okoliš</w:t>
      </w:r>
      <w:r w:rsidR="000F14A3">
        <w:rPr>
          <w:rFonts w:ascii="Futura Lt BT" w:hAnsi="Futura Lt BT"/>
          <w:sz w:val="24"/>
          <w:szCs w:val="24"/>
        </w:rPr>
        <w:t xml:space="preserve"> </w:t>
      </w:r>
      <w:r w:rsidR="00DD5B47">
        <w:rPr>
          <w:rFonts w:ascii="Futura Lt BT" w:hAnsi="Futura Lt BT"/>
          <w:sz w:val="24"/>
          <w:szCs w:val="24"/>
        </w:rPr>
        <w:t>i</w:t>
      </w:r>
      <w:r w:rsidR="000F14A3">
        <w:rPr>
          <w:rFonts w:ascii="Futura Lt BT" w:hAnsi="Futura Lt BT"/>
          <w:sz w:val="24"/>
          <w:szCs w:val="24"/>
        </w:rPr>
        <w:t xml:space="preserve"> </w:t>
      </w:r>
      <w:r w:rsidR="00DD5B47">
        <w:rPr>
          <w:rFonts w:ascii="Futura Lt BT" w:hAnsi="Futura Lt BT"/>
          <w:sz w:val="24"/>
          <w:szCs w:val="24"/>
        </w:rPr>
        <w:t>prostor.</w:t>
      </w:r>
      <w:r w:rsidR="000F14A3">
        <w:rPr>
          <w:rFonts w:ascii="Futura Lt BT" w:hAnsi="Futura Lt BT"/>
          <w:sz w:val="24"/>
          <w:szCs w:val="24"/>
        </w:rPr>
        <w:t xml:space="preserve"> </w:t>
      </w:r>
    </w:p>
    <w:p w14:paraId="60AB456C" w14:textId="765120E5" w:rsidR="00F16B89" w:rsidRPr="008A4ABD" w:rsidRDefault="00890E81" w:rsidP="00F7394E">
      <w:pPr>
        <w:jc w:val="both"/>
        <w:rPr>
          <w:rFonts w:ascii="Futura Lt BT" w:hAnsi="Futura Lt BT"/>
          <w:sz w:val="24"/>
          <w:szCs w:val="24"/>
        </w:rPr>
      </w:pPr>
      <w:r>
        <w:rPr>
          <w:rFonts w:ascii="Futura Lt BT" w:hAnsi="Futura Lt BT"/>
          <w:sz w:val="24"/>
          <w:szCs w:val="24"/>
        </w:rPr>
        <w:t>S o</w:t>
      </w:r>
      <w:r w:rsidR="00DB324C">
        <w:rPr>
          <w:rFonts w:ascii="Futura Lt BT" w:hAnsi="Futura Lt BT"/>
          <w:sz w:val="24"/>
          <w:szCs w:val="24"/>
        </w:rPr>
        <w:t>bzirom</w:t>
      </w:r>
      <w:r w:rsidR="000F14A3">
        <w:rPr>
          <w:rFonts w:ascii="Futura Lt BT" w:hAnsi="Futura Lt BT"/>
          <w:sz w:val="24"/>
          <w:szCs w:val="24"/>
        </w:rPr>
        <w:t xml:space="preserve"> </w:t>
      </w:r>
      <w:r w:rsidR="00DB324C">
        <w:rPr>
          <w:rFonts w:ascii="Futura Lt BT" w:hAnsi="Futura Lt BT"/>
          <w:sz w:val="24"/>
          <w:szCs w:val="24"/>
        </w:rPr>
        <w:t>na</w:t>
      </w:r>
      <w:r w:rsidR="000F14A3">
        <w:rPr>
          <w:rFonts w:ascii="Futura Lt BT" w:hAnsi="Futura Lt BT"/>
          <w:sz w:val="24"/>
          <w:szCs w:val="24"/>
        </w:rPr>
        <w:t xml:space="preserve"> </w:t>
      </w:r>
      <w:r w:rsidR="00DB324C">
        <w:rPr>
          <w:rFonts w:ascii="Futura Lt BT" w:hAnsi="Futura Lt BT"/>
          <w:sz w:val="24"/>
          <w:szCs w:val="24"/>
        </w:rPr>
        <w:t>kontinuiran</w:t>
      </w:r>
      <w:r w:rsidR="00F30E48">
        <w:rPr>
          <w:rFonts w:ascii="Futura Lt BT" w:hAnsi="Futura Lt BT"/>
          <w:sz w:val="24"/>
          <w:szCs w:val="24"/>
        </w:rPr>
        <w:t>i</w:t>
      </w:r>
      <w:r w:rsidR="000F14A3">
        <w:rPr>
          <w:rFonts w:ascii="Futura Lt BT" w:hAnsi="Futura Lt BT"/>
          <w:sz w:val="24"/>
          <w:szCs w:val="24"/>
        </w:rPr>
        <w:t xml:space="preserve"> </w:t>
      </w:r>
      <w:r w:rsidR="00DB324C">
        <w:rPr>
          <w:rFonts w:ascii="Futura Lt BT" w:hAnsi="Futura Lt BT"/>
          <w:sz w:val="24"/>
          <w:szCs w:val="24"/>
        </w:rPr>
        <w:t>nedostatak</w:t>
      </w:r>
      <w:r w:rsidR="000F14A3">
        <w:rPr>
          <w:rFonts w:ascii="Futura Lt BT" w:hAnsi="Futura Lt BT"/>
          <w:sz w:val="24"/>
          <w:szCs w:val="24"/>
        </w:rPr>
        <w:t xml:space="preserve"> </w:t>
      </w:r>
      <w:r w:rsidR="00DB324C">
        <w:rPr>
          <w:rFonts w:ascii="Futura Lt BT" w:hAnsi="Futura Lt BT"/>
          <w:sz w:val="24"/>
          <w:szCs w:val="24"/>
        </w:rPr>
        <w:t>električne</w:t>
      </w:r>
      <w:r w:rsidR="000F14A3">
        <w:rPr>
          <w:rFonts w:ascii="Futura Lt BT" w:hAnsi="Futura Lt BT"/>
          <w:sz w:val="24"/>
          <w:szCs w:val="24"/>
        </w:rPr>
        <w:t xml:space="preserve"> </w:t>
      </w:r>
      <w:r w:rsidR="00DB324C">
        <w:rPr>
          <w:rFonts w:ascii="Futura Lt BT" w:hAnsi="Futura Lt BT"/>
          <w:sz w:val="24"/>
          <w:szCs w:val="24"/>
        </w:rPr>
        <w:t>energije,</w:t>
      </w:r>
      <w:r w:rsidR="000F14A3">
        <w:rPr>
          <w:rFonts w:ascii="Futura Lt BT" w:hAnsi="Futura Lt BT"/>
          <w:sz w:val="24"/>
          <w:szCs w:val="24"/>
        </w:rPr>
        <w:t xml:space="preserve"> </w:t>
      </w:r>
      <w:r w:rsidR="00DB324C">
        <w:rPr>
          <w:rFonts w:ascii="Futura Lt BT" w:hAnsi="Futura Lt BT"/>
          <w:sz w:val="24"/>
          <w:szCs w:val="24"/>
        </w:rPr>
        <w:t>a</w:t>
      </w:r>
      <w:r w:rsidR="000F14A3">
        <w:rPr>
          <w:rFonts w:ascii="Futura Lt BT" w:hAnsi="Futura Lt BT"/>
          <w:sz w:val="24"/>
          <w:szCs w:val="24"/>
        </w:rPr>
        <w:t xml:space="preserve"> </w:t>
      </w:r>
      <w:r w:rsidR="00DB324C">
        <w:rPr>
          <w:rFonts w:ascii="Futura Lt BT" w:hAnsi="Futura Lt BT"/>
          <w:sz w:val="24"/>
          <w:szCs w:val="24"/>
        </w:rPr>
        <w:t>koja</w:t>
      </w:r>
      <w:r w:rsidR="000F14A3">
        <w:rPr>
          <w:rFonts w:ascii="Futura Lt BT" w:hAnsi="Futura Lt BT"/>
          <w:sz w:val="24"/>
          <w:szCs w:val="24"/>
        </w:rPr>
        <w:t xml:space="preserve"> </w:t>
      </w:r>
      <w:r w:rsidR="00DB324C">
        <w:rPr>
          <w:rFonts w:ascii="Futura Lt BT" w:hAnsi="Futura Lt BT"/>
          <w:sz w:val="24"/>
          <w:szCs w:val="24"/>
        </w:rPr>
        <w:t>se</w:t>
      </w:r>
      <w:r w:rsidR="000F14A3">
        <w:rPr>
          <w:rFonts w:ascii="Futura Lt BT" w:hAnsi="Futura Lt BT"/>
          <w:sz w:val="24"/>
          <w:szCs w:val="24"/>
        </w:rPr>
        <w:t xml:space="preserve"> </w:t>
      </w:r>
      <w:r w:rsidR="00DB324C">
        <w:rPr>
          <w:rFonts w:ascii="Futura Lt BT" w:hAnsi="Futura Lt BT"/>
          <w:sz w:val="24"/>
          <w:szCs w:val="24"/>
        </w:rPr>
        <w:t>pokriva</w:t>
      </w:r>
      <w:r w:rsidR="000F14A3">
        <w:rPr>
          <w:rFonts w:ascii="Futura Lt BT" w:hAnsi="Futura Lt BT"/>
          <w:sz w:val="24"/>
          <w:szCs w:val="24"/>
        </w:rPr>
        <w:t xml:space="preserve"> </w:t>
      </w:r>
      <w:r w:rsidR="00DB324C">
        <w:rPr>
          <w:rFonts w:ascii="Futura Lt BT" w:hAnsi="Futura Lt BT"/>
          <w:sz w:val="24"/>
          <w:szCs w:val="24"/>
        </w:rPr>
        <w:t>iz</w:t>
      </w:r>
      <w:r w:rsidR="000F14A3">
        <w:rPr>
          <w:rFonts w:ascii="Futura Lt BT" w:hAnsi="Futura Lt BT"/>
          <w:sz w:val="24"/>
          <w:szCs w:val="24"/>
        </w:rPr>
        <w:t xml:space="preserve"> </w:t>
      </w:r>
      <w:r w:rsidR="00DB324C">
        <w:rPr>
          <w:rFonts w:ascii="Futura Lt BT" w:hAnsi="Futura Lt BT"/>
          <w:sz w:val="24"/>
          <w:szCs w:val="24"/>
        </w:rPr>
        <w:t>uvoza,</w:t>
      </w:r>
      <w:r w:rsidR="000F14A3">
        <w:rPr>
          <w:rFonts w:ascii="Futura Lt BT" w:hAnsi="Futura Lt BT"/>
          <w:sz w:val="24"/>
          <w:szCs w:val="24"/>
        </w:rPr>
        <w:t xml:space="preserve"> </w:t>
      </w:r>
      <w:r w:rsidR="00DB324C">
        <w:rPr>
          <w:rFonts w:ascii="Futura Lt BT" w:hAnsi="Futura Lt BT"/>
          <w:sz w:val="24"/>
          <w:szCs w:val="24"/>
        </w:rPr>
        <w:t>potrebno</w:t>
      </w:r>
      <w:r w:rsidR="000F14A3">
        <w:rPr>
          <w:rFonts w:ascii="Futura Lt BT" w:hAnsi="Futura Lt BT"/>
          <w:sz w:val="24"/>
          <w:szCs w:val="24"/>
        </w:rPr>
        <w:t xml:space="preserve"> </w:t>
      </w:r>
      <w:r w:rsidR="00DB324C">
        <w:rPr>
          <w:rFonts w:ascii="Futura Lt BT" w:hAnsi="Futura Lt BT"/>
          <w:sz w:val="24"/>
          <w:szCs w:val="24"/>
        </w:rPr>
        <w:t>je</w:t>
      </w:r>
      <w:r w:rsidR="000F14A3">
        <w:rPr>
          <w:rFonts w:ascii="Futura Lt BT" w:hAnsi="Futura Lt BT"/>
          <w:sz w:val="24"/>
          <w:szCs w:val="24"/>
        </w:rPr>
        <w:t xml:space="preserve"> </w:t>
      </w:r>
      <w:r w:rsidR="00DB324C">
        <w:rPr>
          <w:rFonts w:ascii="Futura Lt BT" w:hAnsi="Futura Lt BT"/>
          <w:sz w:val="24"/>
          <w:szCs w:val="24"/>
        </w:rPr>
        <w:t>poticati</w:t>
      </w:r>
      <w:r w:rsidR="000F14A3">
        <w:rPr>
          <w:rFonts w:ascii="Futura Lt BT" w:hAnsi="Futura Lt BT"/>
          <w:sz w:val="24"/>
          <w:szCs w:val="24"/>
        </w:rPr>
        <w:t xml:space="preserve"> </w:t>
      </w:r>
      <w:r w:rsidR="00DB324C">
        <w:rPr>
          <w:rFonts w:ascii="Futura Lt BT" w:hAnsi="Futura Lt BT"/>
          <w:sz w:val="24"/>
          <w:szCs w:val="24"/>
        </w:rPr>
        <w:t>izgradnju</w:t>
      </w:r>
      <w:r w:rsidR="000F14A3">
        <w:rPr>
          <w:rFonts w:ascii="Futura Lt BT" w:hAnsi="Futura Lt BT"/>
          <w:sz w:val="24"/>
          <w:szCs w:val="24"/>
        </w:rPr>
        <w:t xml:space="preserve"> </w:t>
      </w:r>
      <w:r w:rsidR="00DB324C">
        <w:rPr>
          <w:rFonts w:ascii="Futura Lt BT" w:hAnsi="Futura Lt BT"/>
          <w:sz w:val="24"/>
          <w:szCs w:val="24"/>
        </w:rPr>
        <w:t>novih</w:t>
      </w:r>
      <w:r w:rsidR="000F14A3">
        <w:rPr>
          <w:rFonts w:ascii="Futura Lt BT" w:hAnsi="Futura Lt BT"/>
          <w:sz w:val="24"/>
          <w:szCs w:val="24"/>
        </w:rPr>
        <w:t xml:space="preserve"> </w:t>
      </w:r>
      <w:r w:rsidR="00DB324C">
        <w:rPr>
          <w:rFonts w:ascii="Futura Lt BT" w:hAnsi="Futura Lt BT"/>
          <w:sz w:val="24"/>
          <w:szCs w:val="24"/>
        </w:rPr>
        <w:t>izvora</w:t>
      </w:r>
      <w:r w:rsidR="000F14A3">
        <w:rPr>
          <w:rFonts w:ascii="Futura Lt BT" w:hAnsi="Futura Lt BT"/>
          <w:sz w:val="24"/>
          <w:szCs w:val="24"/>
        </w:rPr>
        <w:t xml:space="preserve"> </w:t>
      </w:r>
      <w:r w:rsidR="00DB324C">
        <w:rPr>
          <w:rFonts w:ascii="Futura Lt BT" w:hAnsi="Futura Lt BT"/>
          <w:sz w:val="24"/>
          <w:szCs w:val="24"/>
        </w:rPr>
        <w:t>električne</w:t>
      </w:r>
      <w:r w:rsidR="000F14A3">
        <w:rPr>
          <w:rFonts w:ascii="Futura Lt BT" w:hAnsi="Futura Lt BT"/>
          <w:sz w:val="24"/>
          <w:szCs w:val="24"/>
        </w:rPr>
        <w:t xml:space="preserve"> </w:t>
      </w:r>
      <w:r w:rsidR="00DB324C">
        <w:rPr>
          <w:rFonts w:ascii="Futura Lt BT" w:hAnsi="Futura Lt BT"/>
          <w:sz w:val="24"/>
          <w:szCs w:val="24"/>
        </w:rPr>
        <w:t>energije,</w:t>
      </w:r>
      <w:r w:rsidR="000F14A3">
        <w:rPr>
          <w:rFonts w:ascii="Futura Lt BT" w:hAnsi="Futura Lt BT"/>
          <w:sz w:val="24"/>
          <w:szCs w:val="24"/>
        </w:rPr>
        <w:t xml:space="preserve"> </w:t>
      </w:r>
      <w:r w:rsidR="00DB324C">
        <w:rPr>
          <w:rFonts w:ascii="Futura Lt BT" w:hAnsi="Futura Lt BT"/>
          <w:sz w:val="24"/>
          <w:szCs w:val="24"/>
        </w:rPr>
        <w:t>posebice</w:t>
      </w:r>
      <w:r w:rsidR="000F14A3">
        <w:rPr>
          <w:rFonts w:ascii="Futura Lt BT" w:hAnsi="Futura Lt BT"/>
          <w:sz w:val="24"/>
          <w:szCs w:val="24"/>
        </w:rPr>
        <w:t xml:space="preserve"> </w:t>
      </w:r>
      <w:r w:rsidR="00DB324C">
        <w:rPr>
          <w:rFonts w:ascii="Futura Lt BT" w:hAnsi="Futura Lt BT"/>
          <w:sz w:val="24"/>
          <w:szCs w:val="24"/>
        </w:rPr>
        <w:t>onih</w:t>
      </w:r>
      <w:r w:rsidR="000F14A3">
        <w:rPr>
          <w:rFonts w:ascii="Futura Lt BT" w:hAnsi="Futura Lt BT"/>
          <w:sz w:val="24"/>
          <w:szCs w:val="24"/>
        </w:rPr>
        <w:t xml:space="preserve"> </w:t>
      </w:r>
      <w:r w:rsidR="00DB324C">
        <w:rPr>
          <w:rFonts w:ascii="Futura Lt BT" w:hAnsi="Futura Lt BT"/>
          <w:sz w:val="24"/>
          <w:szCs w:val="24"/>
        </w:rPr>
        <w:t>iz</w:t>
      </w:r>
      <w:r w:rsidR="000F14A3">
        <w:rPr>
          <w:rFonts w:ascii="Futura Lt BT" w:hAnsi="Futura Lt BT"/>
          <w:sz w:val="24"/>
          <w:szCs w:val="24"/>
        </w:rPr>
        <w:t xml:space="preserve"> </w:t>
      </w:r>
      <w:r w:rsidR="00DB324C">
        <w:rPr>
          <w:rFonts w:ascii="Futura Lt BT" w:hAnsi="Futura Lt BT"/>
          <w:sz w:val="24"/>
          <w:szCs w:val="24"/>
        </w:rPr>
        <w:t>obnovljivih</w:t>
      </w:r>
      <w:r w:rsidR="000F14A3">
        <w:rPr>
          <w:rFonts w:ascii="Futura Lt BT" w:hAnsi="Futura Lt BT"/>
          <w:sz w:val="24"/>
          <w:szCs w:val="24"/>
        </w:rPr>
        <w:t xml:space="preserve"> </w:t>
      </w:r>
      <w:r w:rsidR="00DB324C">
        <w:rPr>
          <w:rFonts w:ascii="Futura Lt BT" w:hAnsi="Futura Lt BT"/>
          <w:sz w:val="24"/>
          <w:szCs w:val="24"/>
        </w:rPr>
        <w:t>izvora.</w:t>
      </w:r>
      <w:r w:rsidR="000F14A3">
        <w:rPr>
          <w:rFonts w:ascii="Futura Lt BT" w:hAnsi="Futura Lt BT"/>
          <w:sz w:val="24"/>
          <w:szCs w:val="24"/>
        </w:rPr>
        <w:t xml:space="preserve"> </w:t>
      </w:r>
    </w:p>
    <w:tbl>
      <w:tblPr>
        <w:tblStyle w:val="Reetkatablice"/>
        <w:tblW w:w="0" w:type="auto"/>
        <w:jc w:val="center"/>
        <w:tblLook w:val="04A0" w:firstRow="1" w:lastRow="0" w:firstColumn="1" w:lastColumn="0" w:noHBand="0" w:noVBand="1"/>
      </w:tblPr>
      <w:tblGrid>
        <w:gridCol w:w="1271"/>
        <w:gridCol w:w="1134"/>
        <w:gridCol w:w="992"/>
        <w:gridCol w:w="426"/>
        <w:gridCol w:w="1275"/>
        <w:gridCol w:w="993"/>
        <w:gridCol w:w="992"/>
        <w:gridCol w:w="810"/>
      </w:tblGrid>
      <w:tr w:rsidR="00084975" w:rsidRPr="003A1E71" w14:paraId="2C09672E" w14:textId="007F7B93" w:rsidTr="003A1E71">
        <w:trPr>
          <w:jc w:val="center"/>
        </w:trPr>
        <w:tc>
          <w:tcPr>
            <w:tcW w:w="3397" w:type="dxa"/>
            <w:gridSpan w:val="3"/>
            <w:tcBorders>
              <w:top w:val="single" w:sz="4" w:space="0" w:color="auto"/>
            </w:tcBorders>
            <w:vAlign w:val="center"/>
          </w:tcPr>
          <w:p w14:paraId="11A96EB9" w14:textId="07820A25" w:rsidR="00084975" w:rsidRPr="003A1E71" w:rsidRDefault="00084975" w:rsidP="00F24B03">
            <w:pPr>
              <w:jc w:val="center"/>
              <w:rPr>
                <w:rFonts w:ascii="Futura Lt BT" w:hAnsi="Futura Lt BT"/>
                <w:noProof/>
                <w:sz w:val="18"/>
                <w:szCs w:val="18"/>
              </w:rPr>
            </w:pPr>
            <w:r w:rsidRPr="003A1E71">
              <w:rPr>
                <w:rFonts w:ascii="Futura Lt BT" w:hAnsi="Futura Lt BT"/>
                <w:noProof/>
                <w:sz w:val="18"/>
                <w:szCs w:val="18"/>
              </w:rPr>
              <w:t>KARLOVAC</w:t>
            </w:r>
          </w:p>
        </w:tc>
        <w:tc>
          <w:tcPr>
            <w:tcW w:w="426" w:type="dxa"/>
            <w:vMerge w:val="restart"/>
          </w:tcPr>
          <w:p w14:paraId="186A8FD9" w14:textId="77777777" w:rsidR="00084975" w:rsidRPr="003A1E71" w:rsidRDefault="00084975" w:rsidP="00F24B03">
            <w:pPr>
              <w:jc w:val="center"/>
              <w:rPr>
                <w:rFonts w:ascii="Futura Lt BT" w:hAnsi="Futura Lt BT"/>
                <w:noProof/>
                <w:sz w:val="18"/>
                <w:szCs w:val="18"/>
              </w:rPr>
            </w:pPr>
          </w:p>
        </w:tc>
        <w:tc>
          <w:tcPr>
            <w:tcW w:w="4042" w:type="dxa"/>
            <w:gridSpan w:val="4"/>
          </w:tcPr>
          <w:p w14:paraId="35B4563F" w14:textId="7DFEB2EA" w:rsidR="00084975" w:rsidRPr="003A1E71" w:rsidRDefault="00084975" w:rsidP="00F24B03">
            <w:pPr>
              <w:jc w:val="center"/>
              <w:rPr>
                <w:rFonts w:ascii="Futura Lt BT" w:hAnsi="Futura Lt BT"/>
                <w:noProof/>
                <w:sz w:val="18"/>
                <w:szCs w:val="18"/>
              </w:rPr>
            </w:pPr>
            <w:r w:rsidRPr="003A1E71">
              <w:rPr>
                <w:rFonts w:ascii="Futura Lt BT" w:hAnsi="Futura Lt BT"/>
                <w:noProof/>
                <w:sz w:val="18"/>
                <w:szCs w:val="18"/>
              </w:rPr>
              <w:t>GOSPIĆ</w:t>
            </w:r>
          </w:p>
        </w:tc>
      </w:tr>
      <w:tr w:rsidR="00084975" w:rsidRPr="003A1E71" w14:paraId="1DFE64C6" w14:textId="625D904B" w:rsidTr="003A1E71">
        <w:trPr>
          <w:jc w:val="center"/>
        </w:trPr>
        <w:tc>
          <w:tcPr>
            <w:tcW w:w="1271" w:type="dxa"/>
            <w:tcBorders>
              <w:top w:val="single" w:sz="4" w:space="0" w:color="auto"/>
            </w:tcBorders>
          </w:tcPr>
          <w:p w14:paraId="2F445C25" w14:textId="3A35B8FC" w:rsidR="00084975" w:rsidRPr="003A1E71" w:rsidRDefault="00084975" w:rsidP="00707D1F">
            <w:pPr>
              <w:jc w:val="both"/>
              <w:rPr>
                <w:rFonts w:ascii="Futura Lt BT" w:hAnsi="Futura Lt BT"/>
                <w:noProof/>
                <w:sz w:val="18"/>
                <w:szCs w:val="18"/>
              </w:rPr>
            </w:pPr>
            <w:r w:rsidRPr="003A1E71">
              <w:rPr>
                <w:rFonts w:ascii="Futura Lt BT" w:hAnsi="Futura Lt BT"/>
                <w:noProof/>
                <w:sz w:val="18"/>
                <w:szCs w:val="18"/>
              </w:rPr>
              <w:t>Naponski nivo</w:t>
            </w:r>
          </w:p>
        </w:tc>
        <w:tc>
          <w:tcPr>
            <w:tcW w:w="1134" w:type="dxa"/>
            <w:tcBorders>
              <w:top w:val="single" w:sz="4" w:space="0" w:color="auto"/>
            </w:tcBorders>
          </w:tcPr>
          <w:p w14:paraId="6C8FC61D" w14:textId="77777777" w:rsidR="00084975" w:rsidRPr="003A1E71" w:rsidRDefault="00084975" w:rsidP="00707D1F">
            <w:pPr>
              <w:jc w:val="both"/>
              <w:rPr>
                <w:rFonts w:ascii="Futura Lt BT" w:hAnsi="Futura Lt BT"/>
                <w:noProof/>
                <w:sz w:val="18"/>
                <w:szCs w:val="18"/>
              </w:rPr>
            </w:pPr>
            <w:r w:rsidRPr="003A1E71">
              <w:rPr>
                <w:rFonts w:ascii="Futura Lt BT" w:hAnsi="Futura Lt BT"/>
                <w:noProof/>
                <w:sz w:val="18"/>
                <w:szCs w:val="18"/>
              </w:rPr>
              <w:t>Duljina (km)</w:t>
            </w:r>
          </w:p>
        </w:tc>
        <w:tc>
          <w:tcPr>
            <w:tcW w:w="992" w:type="dxa"/>
            <w:tcBorders>
              <w:top w:val="single" w:sz="4" w:space="0" w:color="auto"/>
            </w:tcBorders>
          </w:tcPr>
          <w:p w14:paraId="62B03C19" w14:textId="77777777" w:rsidR="00084975" w:rsidRPr="003A1E71" w:rsidRDefault="00084975" w:rsidP="00707D1F">
            <w:pPr>
              <w:jc w:val="both"/>
              <w:rPr>
                <w:rFonts w:ascii="Futura Lt BT" w:hAnsi="Futura Lt BT"/>
                <w:noProof/>
                <w:sz w:val="18"/>
                <w:szCs w:val="18"/>
              </w:rPr>
            </w:pPr>
            <w:r w:rsidRPr="003A1E71">
              <w:rPr>
                <w:rFonts w:ascii="Futura Lt BT" w:hAnsi="Futura Lt BT"/>
                <w:noProof/>
                <w:sz w:val="18"/>
                <w:szCs w:val="18"/>
              </w:rPr>
              <w:t>Udio %</w:t>
            </w:r>
          </w:p>
        </w:tc>
        <w:tc>
          <w:tcPr>
            <w:tcW w:w="426" w:type="dxa"/>
            <w:vMerge/>
          </w:tcPr>
          <w:p w14:paraId="3A35B150" w14:textId="77777777" w:rsidR="00084975" w:rsidRPr="003A1E71" w:rsidRDefault="00084975" w:rsidP="00707D1F">
            <w:pPr>
              <w:jc w:val="both"/>
              <w:rPr>
                <w:rFonts w:ascii="Futura Lt BT" w:hAnsi="Futura Lt BT"/>
                <w:noProof/>
                <w:sz w:val="18"/>
                <w:szCs w:val="18"/>
              </w:rPr>
            </w:pPr>
          </w:p>
        </w:tc>
        <w:tc>
          <w:tcPr>
            <w:tcW w:w="1275" w:type="dxa"/>
          </w:tcPr>
          <w:p w14:paraId="3CB16DB8" w14:textId="3CE5CD5C" w:rsidR="00084975" w:rsidRPr="003A1E71" w:rsidRDefault="00084975" w:rsidP="00707D1F">
            <w:pPr>
              <w:jc w:val="both"/>
              <w:rPr>
                <w:rFonts w:ascii="Futura Lt BT" w:hAnsi="Futura Lt BT"/>
                <w:noProof/>
                <w:sz w:val="18"/>
                <w:szCs w:val="18"/>
              </w:rPr>
            </w:pPr>
            <w:r w:rsidRPr="003A1E71">
              <w:rPr>
                <w:rFonts w:ascii="Futura Lt BT" w:hAnsi="Futura Lt BT"/>
                <w:noProof/>
                <w:sz w:val="18"/>
                <w:szCs w:val="18"/>
              </w:rPr>
              <w:t>Kategorija</w:t>
            </w:r>
          </w:p>
        </w:tc>
        <w:tc>
          <w:tcPr>
            <w:tcW w:w="993" w:type="dxa"/>
          </w:tcPr>
          <w:p w14:paraId="57C99379" w14:textId="4855B4D6" w:rsidR="00084975" w:rsidRPr="003A1E71" w:rsidRDefault="00084975" w:rsidP="00707D1F">
            <w:pPr>
              <w:jc w:val="both"/>
              <w:rPr>
                <w:rFonts w:ascii="Futura Lt BT" w:hAnsi="Futura Lt BT"/>
                <w:noProof/>
                <w:sz w:val="18"/>
                <w:szCs w:val="18"/>
              </w:rPr>
            </w:pPr>
            <w:r w:rsidRPr="003A1E71">
              <w:rPr>
                <w:rFonts w:ascii="Futura Lt BT" w:hAnsi="Futura Lt BT"/>
                <w:noProof/>
                <w:sz w:val="18"/>
                <w:szCs w:val="18"/>
              </w:rPr>
              <w:t>Nadzemni (km)</w:t>
            </w:r>
          </w:p>
        </w:tc>
        <w:tc>
          <w:tcPr>
            <w:tcW w:w="992" w:type="dxa"/>
          </w:tcPr>
          <w:p w14:paraId="7E991063" w14:textId="7EB9A111" w:rsidR="00084975" w:rsidRPr="003A1E71" w:rsidRDefault="00084975" w:rsidP="00707D1F">
            <w:pPr>
              <w:jc w:val="both"/>
              <w:rPr>
                <w:rFonts w:ascii="Futura Lt BT" w:hAnsi="Futura Lt BT"/>
                <w:noProof/>
                <w:sz w:val="18"/>
                <w:szCs w:val="18"/>
              </w:rPr>
            </w:pPr>
            <w:r w:rsidRPr="003A1E71">
              <w:rPr>
                <w:rFonts w:ascii="Futura Lt BT" w:hAnsi="Futura Lt BT"/>
                <w:noProof/>
                <w:sz w:val="18"/>
                <w:szCs w:val="18"/>
              </w:rPr>
              <w:t>Podzemni (km)</w:t>
            </w:r>
          </w:p>
        </w:tc>
        <w:tc>
          <w:tcPr>
            <w:tcW w:w="782" w:type="dxa"/>
          </w:tcPr>
          <w:p w14:paraId="3A7577A5" w14:textId="473D0037" w:rsidR="00084975" w:rsidRPr="003A1E71" w:rsidRDefault="00084975" w:rsidP="00707D1F">
            <w:pPr>
              <w:jc w:val="both"/>
              <w:rPr>
                <w:rFonts w:ascii="Futura Lt BT" w:hAnsi="Futura Lt BT"/>
                <w:noProof/>
                <w:sz w:val="18"/>
                <w:szCs w:val="18"/>
              </w:rPr>
            </w:pPr>
            <w:r w:rsidRPr="003A1E71">
              <w:rPr>
                <w:rFonts w:ascii="Futura Lt BT" w:hAnsi="Futura Lt BT"/>
                <w:noProof/>
                <w:sz w:val="18"/>
                <w:szCs w:val="18"/>
              </w:rPr>
              <w:t>Ukupno (km)</w:t>
            </w:r>
          </w:p>
        </w:tc>
      </w:tr>
      <w:tr w:rsidR="00084975" w:rsidRPr="003A1E71" w14:paraId="1DDDF8A2" w14:textId="477BCC15" w:rsidTr="003A1E71">
        <w:trPr>
          <w:jc w:val="center"/>
        </w:trPr>
        <w:tc>
          <w:tcPr>
            <w:tcW w:w="1271" w:type="dxa"/>
          </w:tcPr>
          <w:p w14:paraId="436CC3AA" w14:textId="77777777"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35 kV</w:t>
            </w:r>
          </w:p>
        </w:tc>
        <w:tc>
          <w:tcPr>
            <w:tcW w:w="1134" w:type="dxa"/>
          </w:tcPr>
          <w:p w14:paraId="3E9B3264" w14:textId="77777777"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641</w:t>
            </w:r>
          </w:p>
        </w:tc>
        <w:tc>
          <w:tcPr>
            <w:tcW w:w="992" w:type="dxa"/>
          </w:tcPr>
          <w:p w14:paraId="62E8F3CD" w14:textId="77777777"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10,5</w:t>
            </w:r>
          </w:p>
        </w:tc>
        <w:tc>
          <w:tcPr>
            <w:tcW w:w="426" w:type="dxa"/>
            <w:vMerge/>
          </w:tcPr>
          <w:p w14:paraId="093E6D0F" w14:textId="77777777" w:rsidR="00084975" w:rsidRPr="003A1E71" w:rsidRDefault="00084975" w:rsidP="00707D1F">
            <w:pPr>
              <w:jc w:val="right"/>
              <w:rPr>
                <w:rFonts w:ascii="Futura Lt BT" w:hAnsi="Futura Lt BT"/>
                <w:noProof/>
                <w:sz w:val="18"/>
                <w:szCs w:val="18"/>
              </w:rPr>
            </w:pPr>
          </w:p>
        </w:tc>
        <w:tc>
          <w:tcPr>
            <w:tcW w:w="1275" w:type="dxa"/>
          </w:tcPr>
          <w:p w14:paraId="70EDB903" w14:textId="1D33071F"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DV 35 kV</w:t>
            </w:r>
          </w:p>
        </w:tc>
        <w:tc>
          <w:tcPr>
            <w:tcW w:w="993" w:type="dxa"/>
          </w:tcPr>
          <w:p w14:paraId="7BE4447C" w14:textId="49A50275"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0</w:t>
            </w:r>
          </w:p>
        </w:tc>
        <w:tc>
          <w:tcPr>
            <w:tcW w:w="992" w:type="dxa"/>
          </w:tcPr>
          <w:p w14:paraId="69CF955F" w14:textId="5A5C264F"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0</w:t>
            </w:r>
          </w:p>
        </w:tc>
        <w:tc>
          <w:tcPr>
            <w:tcW w:w="782" w:type="dxa"/>
          </w:tcPr>
          <w:p w14:paraId="735124FB" w14:textId="1C367C71"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0</w:t>
            </w:r>
          </w:p>
        </w:tc>
      </w:tr>
      <w:tr w:rsidR="00084975" w:rsidRPr="003A1E71" w14:paraId="69819140" w14:textId="0B04ABD8" w:rsidTr="003A1E71">
        <w:trPr>
          <w:jc w:val="center"/>
        </w:trPr>
        <w:tc>
          <w:tcPr>
            <w:tcW w:w="1271" w:type="dxa"/>
          </w:tcPr>
          <w:p w14:paraId="67982DAD" w14:textId="77777777"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20 kV</w:t>
            </w:r>
          </w:p>
        </w:tc>
        <w:tc>
          <w:tcPr>
            <w:tcW w:w="1134" w:type="dxa"/>
          </w:tcPr>
          <w:p w14:paraId="541D22FC" w14:textId="77777777"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580</w:t>
            </w:r>
          </w:p>
        </w:tc>
        <w:tc>
          <w:tcPr>
            <w:tcW w:w="992" w:type="dxa"/>
          </w:tcPr>
          <w:p w14:paraId="7CD3EEEA" w14:textId="77777777"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9,5</w:t>
            </w:r>
          </w:p>
        </w:tc>
        <w:tc>
          <w:tcPr>
            <w:tcW w:w="426" w:type="dxa"/>
            <w:vMerge/>
          </w:tcPr>
          <w:p w14:paraId="5517BCF9" w14:textId="77777777" w:rsidR="00084975" w:rsidRPr="003A1E71" w:rsidRDefault="00084975" w:rsidP="00707D1F">
            <w:pPr>
              <w:jc w:val="right"/>
              <w:rPr>
                <w:rFonts w:ascii="Futura Lt BT" w:hAnsi="Futura Lt BT"/>
                <w:noProof/>
                <w:sz w:val="18"/>
                <w:szCs w:val="18"/>
              </w:rPr>
            </w:pPr>
          </w:p>
        </w:tc>
        <w:tc>
          <w:tcPr>
            <w:tcW w:w="1275" w:type="dxa"/>
          </w:tcPr>
          <w:p w14:paraId="1D48C509" w14:textId="7150C96C"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w:t>
            </w:r>
          </w:p>
        </w:tc>
        <w:tc>
          <w:tcPr>
            <w:tcW w:w="993" w:type="dxa"/>
          </w:tcPr>
          <w:p w14:paraId="2F5CDF83" w14:textId="434C3449"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w:t>
            </w:r>
          </w:p>
        </w:tc>
        <w:tc>
          <w:tcPr>
            <w:tcW w:w="992" w:type="dxa"/>
          </w:tcPr>
          <w:p w14:paraId="7EB5A9DD" w14:textId="5D7EBEB1"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w:t>
            </w:r>
          </w:p>
        </w:tc>
        <w:tc>
          <w:tcPr>
            <w:tcW w:w="782" w:type="dxa"/>
          </w:tcPr>
          <w:p w14:paraId="4D413E48" w14:textId="626674E6"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w:t>
            </w:r>
          </w:p>
        </w:tc>
      </w:tr>
      <w:tr w:rsidR="00084975" w:rsidRPr="003A1E71" w14:paraId="6DB77781" w14:textId="5AFF2E91" w:rsidTr="003A1E71">
        <w:trPr>
          <w:jc w:val="center"/>
        </w:trPr>
        <w:tc>
          <w:tcPr>
            <w:tcW w:w="1271" w:type="dxa"/>
          </w:tcPr>
          <w:p w14:paraId="2AAE2309" w14:textId="77777777"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10 kV</w:t>
            </w:r>
          </w:p>
        </w:tc>
        <w:tc>
          <w:tcPr>
            <w:tcW w:w="1134" w:type="dxa"/>
          </w:tcPr>
          <w:p w14:paraId="7582E17D" w14:textId="77777777"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1914</w:t>
            </w:r>
          </w:p>
        </w:tc>
        <w:tc>
          <w:tcPr>
            <w:tcW w:w="992" w:type="dxa"/>
          </w:tcPr>
          <w:p w14:paraId="391174B8" w14:textId="77777777"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31,0</w:t>
            </w:r>
          </w:p>
        </w:tc>
        <w:tc>
          <w:tcPr>
            <w:tcW w:w="426" w:type="dxa"/>
            <w:vMerge/>
          </w:tcPr>
          <w:p w14:paraId="0943C48B" w14:textId="77777777" w:rsidR="00084975" w:rsidRPr="003A1E71" w:rsidRDefault="00084975" w:rsidP="00707D1F">
            <w:pPr>
              <w:jc w:val="right"/>
              <w:rPr>
                <w:rFonts w:ascii="Futura Lt BT" w:hAnsi="Futura Lt BT"/>
                <w:noProof/>
                <w:sz w:val="18"/>
                <w:szCs w:val="18"/>
              </w:rPr>
            </w:pPr>
          </w:p>
        </w:tc>
        <w:tc>
          <w:tcPr>
            <w:tcW w:w="1275" w:type="dxa"/>
          </w:tcPr>
          <w:p w14:paraId="3A00DEA4" w14:textId="10B35A5A"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DV 10(20)kV</w:t>
            </w:r>
          </w:p>
        </w:tc>
        <w:tc>
          <w:tcPr>
            <w:tcW w:w="993" w:type="dxa"/>
          </w:tcPr>
          <w:p w14:paraId="6A890A52" w14:textId="17A171BF"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47,10</w:t>
            </w:r>
          </w:p>
        </w:tc>
        <w:tc>
          <w:tcPr>
            <w:tcW w:w="992" w:type="dxa"/>
          </w:tcPr>
          <w:p w14:paraId="062273EC" w14:textId="124FBA0E"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7,50</w:t>
            </w:r>
          </w:p>
        </w:tc>
        <w:tc>
          <w:tcPr>
            <w:tcW w:w="782" w:type="dxa"/>
          </w:tcPr>
          <w:p w14:paraId="0AAA456C" w14:textId="0C063B2C"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54,60</w:t>
            </w:r>
          </w:p>
        </w:tc>
      </w:tr>
      <w:tr w:rsidR="00084975" w:rsidRPr="003A1E71" w14:paraId="0D39FE5F" w14:textId="4136046B" w:rsidTr="003A1E71">
        <w:trPr>
          <w:jc w:val="center"/>
        </w:trPr>
        <w:tc>
          <w:tcPr>
            <w:tcW w:w="1271" w:type="dxa"/>
          </w:tcPr>
          <w:p w14:paraId="327086B3" w14:textId="77777777"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0,4 kV</w:t>
            </w:r>
          </w:p>
        </w:tc>
        <w:tc>
          <w:tcPr>
            <w:tcW w:w="1134" w:type="dxa"/>
          </w:tcPr>
          <w:p w14:paraId="21EC5E2A" w14:textId="77777777"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2978</w:t>
            </w:r>
          </w:p>
        </w:tc>
        <w:tc>
          <w:tcPr>
            <w:tcW w:w="992" w:type="dxa"/>
          </w:tcPr>
          <w:p w14:paraId="03E542A2" w14:textId="77777777"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49,0</w:t>
            </w:r>
          </w:p>
        </w:tc>
        <w:tc>
          <w:tcPr>
            <w:tcW w:w="426" w:type="dxa"/>
            <w:vMerge/>
          </w:tcPr>
          <w:p w14:paraId="78D7A232" w14:textId="77777777" w:rsidR="00084975" w:rsidRPr="003A1E71" w:rsidRDefault="00084975" w:rsidP="00707D1F">
            <w:pPr>
              <w:jc w:val="right"/>
              <w:rPr>
                <w:rFonts w:ascii="Futura Lt BT" w:hAnsi="Futura Lt BT"/>
                <w:noProof/>
                <w:sz w:val="18"/>
                <w:szCs w:val="18"/>
              </w:rPr>
            </w:pPr>
          </w:p>
        </w:tc>
        <w:tc>
          <w:tcPr>
            <w:tcW w:w="1275" w:type="dxa"/>
          </w:tcPr>
          <w:p w14:paraId="57B3F351" w14:textId="6618B1D7"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w:t>
            </w:r>
          </w:p>
        </w:tc>
        <w:tc>
          <w:tcPr>
            <w:tcW w:w="993" w:type="dxa"/>
          </w:tcPr>
          <w:p w14:paraId="77E93258" w14:textId="5C6B8169"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w:t>
            </w:r>
          </w:p>
        </w:tc>
        <w:tc>
          <w:tcPr>
            <w:tcW w:w="992" w:type="dxa"/>
          </w:tcPr>
          <w:p w14:paraId="287D9E64" w14:textId="23508019"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w:t>
            </w:r>
          </w:p>
        </w:tc>
        <w:tc>
          <w:tcPr>
            <w:tcW w:w="782" w:type="dxa"/>
          </w:tcPr>
          <w:p w14:paraId="505461F3" w14:textId="624F0896"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w:t>
            </w:r>
          </w:p>
        </w:tc>
      </w:tr>
      <w:tr w:rsidR="00084975" w:rsidRPr="003A1E71" w14:paraId="4AA34EB9" w14:textId="503E8264" w:rsidTr="003A1E71">
        <w:trPr>
          <w:jc w:val="center"/>
        </w:trPr>
        <w:tc>
          <w:tcPr>
            <w:tcW w:w="1271" w:type="dxa"/>
          </w:tcPr>
          <w:p w14:paraId="04E03ADD" w14:textId="77777777"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UKUPNO:</w:t>
            </w:r>
          </w:p>
        </w:tc>
        <w:tc>
          <w:tcPr>
            <w:tcW w:w="1134" w:type="dxa"/>
          </w:tcPr>
          <w:p w14:paraId="293ED42D" w14:textId="77777777"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6113</w:t>
            </w:r>
          </w:p>
        </w:tc>
        <w:tc>
          <w:tcPr>
            <w:tcW w:w="992" w:type="dxa"/>
          </w:tcPr>
          <w:p w14:paraId="6A5E9C69" w14:textId="77777777"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100,0</w:t>
            </w:r>
          </w:p>
        </w:tc>
        <w:tc>
          <w:tcPr>
            <w:tcW w:w="426" w:type="dxa"/>
            <w:vMerge/>
          </w:tcPr>
          <w:p w14:paraId="6F2014C5" w14:textId="77777777" w:rsidR="00084975" w:rsidRPr="003A1E71" w:rsidRDefault="00084975" w:rsidP="00707D1F">
            <w:pPr>
              <w:jc w:val="right"/>
              <w:rPr>
                <w:rFonts w:ascii="Futura Lt BT" w:hAnsi="Futura Lt BT"/>
                <w:noProof/>
                <w:sz w:val="18"/>
                <w:szCs w:val="18"/>
              </w:rPr>
            </w:pPr>
          </w:p>
        </w:tc>
        <w:tc>
          <w:tcPr>
            <w:tcW w:w="1275" w:type="dxa"/>
          </w:tcPr>
          <w:p w14:paraId="2D66AAFF" w14:textId="29C4CB88"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UKUPNO:</w:t>
            </w:r>
          </w:p>
        </w:tc>
        <w:tc>
          <w:tcPr>
            <w:tcW w:w="993" w:type="dxa"/>
          </w:tcPr>
          <w:p w14:paraId="74DB9A2D" w14:textId="7E967A47"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47,10</w:t>
            </w:r>
          </w:p>
        </w:tc>
        <w:tc>
          <w:tcPr>
            <w:tcW w:w="992" w:type="dxa"/>
          </w:tcPr>
          <w:p w14:paraId="7B6706E6" w14:textId="047C7320"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7,50</w:t>
            </w:r>
          </w:p>
        </w:tc>
        <w:tc>
          <w:tcPr>
            <w:tcW w:w="782" w:type="dxa"/>
          </w:tcPr>
          <w:p w14:paraId="091D0B60" w14:textId="612D6E18" w:rsidR="00084975" w:rsidRPr="003A1E71" w:rsidRDefault="00084975" w:rsidP="00707D1F">
            <w:pPr>
              <w:jc w:val="right"/>
              <w:rPr>
                <w:rFonts w:ascii="Futura Lt BT" w:hAnsi="Futura Lt BT"/>
                <w:noProof/>
                <w:sz w:val="18"/>
                <w:szCs w:val="18"/>
              </w:rPr>
            </w:pPr>
            <w:r w:rsidRPr="003A1E71">
              <w:rPr>
                <w:rFonts w:ascii="Futura Lt BT" w:hAnsi="Futura Lt BT"/>
                <w:noProof/>
                <w:sz w:val="18"/>
                <w:szCs w:val="18"/>
              </w:rPr>
              <w:t>54,60</w:t>
            </w:r>
          </w:p>
        </w:tc>
      </w:tr>
    </w:tbl>
    <w:p w14:paraId="5980B925" w14:textId="09A68D7E" w:rsidR="00F16B89" w:rsidRDefault="00F16B89" w:rsidP="003A1E71">
      <w:pPr>
        <w:jc w:val="center"/>
        <w:rPr>
          <w:rFonts w:ascii="Futura Lt BT" w:hAnsi="Futura Lt BT"/>
          <w:i/>
          <w:sz w:val="18"/>
          <w:szCs w:val="18"/>
        </w:rPr>
      </w:pPr>
      <w:r w:rsidRPr="00F508A1">
        <w:rPr>
          <w:rFonts w:ascii="Futura Lt BT" w:hAnsi="Futura Lt BT"/>
          <w:i/>
          <w:sz w:val="18"/>
          <w:szCs w:val="18"/>
        </w:rPr>
        <w:t>Tablica XX</w:t>
      </w:r>
      <w:r>
        <w:rPr>
          <w:rFonts w:ascii="Futura Lt BT" w:hAnsi="Futura Lt BT"/>
          <w:i/>
          <w:sz w:val="18"/>
          <w:szCs w:val="18"/>
        </w:rPr>
        <w:t>XV</w:t>
      </w:r>
      <w:r w:rsidRPr="00F508A1">
        <w:rPr>
          <w:rFonts w:ascii="Futura Lt BT" w:hAnsi="Futura Lt BT"/>
          <w:i/>
          <w:sz w:val="18"/>
          <w:szCs w:val="18"/>
        </w:rPr>
        <w:t>: Duljina 35kV, 20kV, 10 kV i 0,4kV elektroopskrbnih vodova - Energetski sustav – HEP ODS Karlovac</w:t>
      </w:r>
      <w:r w:rsidR="00F24B03">
        <w:rPr>
          <w:rFonts w:ascii="Futura Lt BT" w:hAnsi="Futura Lt BT"/>
          <w:i/>
          <w:sz w:val="18"/>
          <w:szCs w:val="18"/>
        </w:rPr>
        <w:t xml:space="preserve"> i HEP </w:t>
      </w:r>
      <w:r w:rsidR="00EC7135">
        <w:rPr>
          <w:rFonts w:ascii="Futura Lt BT" w:hAnsi="Futura Lt BT"/>
          <w:i/>
          <w:sz w:val="18"/>
          <w:szCs w:val="18"/>
        </w:rPr>
        <w:t xml:space="preserve">ODS </w:t>
      </w:r>
      <w:r w:rsidR="00F24B03">
        <w:rPr>
          <w:rFonts w:ascii="Futura Lt BT" w:hAnsi="Futura Lt BT"/>
          <w:i/>
          <w:sz w:val="18"/>
          <w:szCs w:val="18"/>
        </w:rPr>
        <w:t xml:space="preserve">distribucijsko područje </w:t>
      </w:r>
      <w:proofErr w:type="spellStart"/>
      <w:r w:rsidR="00F24B03">
        <w:rPr>
          <w:rFonts w:ascii="Futura Lt BT" w:hAnsi="Futura Lt BT"/>
          <w:i/>
          <w:sz w:val="18"/>
          <w:szCs w:val="18"/>
        </w:rPr>
        <w:t>elektrolika</w:t>
      </w:r>
      <w:proofErr w:type="spellEnd"/>
      <w:r w:rsidR="00F24B03">
        <w:rPr>
          <w:rFonts w:ascii="Futura Lt BT" w:hAnsi="Futura Lt BT"/>
          <w:i/>
          <w:sz w:val="18"/>
          <w:szCs w:val="18"/>
        </w:rPr>
        <w:t xml:space="preserve"> Gospić</w:t>
      </w:r>
    </w:p>
    <w:p w14:paraId="20F69D3E" w14:textId="77777777" w:rsidR="00084975" w:rsidRPr="00F24B03" w:rsidRDefault="00084975" w:rsidP="00F16B89">
      <w:pPr>
        <w:jc w:val="both"/>
        <w:rPr>
          <w:rFonts w:ascii="Futura Lt BT" w:hAnsi="Futura Lt BT"/>
          <w:i/>
          <w:sz w:val="18"/>
          <w:szCs w:val="18"/>
        </w:rPr>
      </w:pPr>
    </w:p>
    <w:tbl>
      <w:tblPr>
        <w:tblStyle w:val="Reetkatablice"/>
        <w:tblW w:w="0" w:type="auto"/>
        <w:jc w:val="center"/>
        <w:tblLook w:val="04A0" w:firstRow="1" w:lastRow="0" w:firstColumn="1" w:lastColumn="0" w:noHBand="0" w:noVBand="1"/>
      </w:tblPr>
      <w:tblGrid>
        <w:gridCol w:w="1838"/>
        <w:gridCol w:w="709"/>
        <w:gridCol w:w="850"/>
        <w:gridCol w:w="426"/>
        <w:gridCol w:w="1842"/>
        <w:gridCol w:w="1560"/>
      </w:tblGrid>
      <w:tr w:rsidR="00EC7135" w:rsidRPr="001A439C" w14:paraId="180AB05D" w14:textId="5582BD35" w:rsidTr="004E5AD3">
        <w:trPr>
          <w:jc w:val="center"/>
        </w:trPr>
        <w:tc>
          <w:tcPr>
            <w:tcW w:w="3397" w:type="dxa"/>
            <w:gridSpan w:val="3"/>
            <w:vAlign w:val="center"/>
          </w:tcPr>
          <w:p w14:paraId="7058C1AB" w14:textId="69E0434A" w:rsidR="00EC7135" w:rsidRPr="003A1E71" w:rsidRDefault="00EC7135" w:rsidP="00F24B03">
            <w:pPr>
              <w:jc w:val="center"/>
              <w:rPr>
                <w:rFonts w:ascii="Futura Lt BT" w:hAnsi="Futura Lt BT"/>
                <w:noProof/>
                <w:sz w:val="18"/>
                <w:szCs w:val="18"/>
              </w:rPr>
            </w:pPr>
            <w:r w:rsidRPr="003A1E71">
              <w:rPr>
                <w:rFonts w:ascii="Futura Lt BT" w:hAnsi="Futura Lt BT"/>
                <w:noProof/>
                <w:sz w:val="18"/>
                <w:szCs w:val="18"/>
              </w:rPr>
              <w:t>KARLOVAC</w:t>
            </w:r>
          </w:p>
        </w:tc>
        <w:tc>
          <w:tcPr>
            <w:tcW w:w="426" w:type="dxa"/>
            <w:vMerge w:val="restart"/>
          </w:tcPr>
          <w:p w14:paraId="0CE4407B" w14:textId="77777777" w:rsidR="00EC7135" w:rsidRPr="003A1E71" w:rsidRDefault="00EC7135" w:rsidP="00F24B03">
            <w:pPr>
              <w:jc w:val="center"/>
              <w:rPr>
                <w:rFonts w:ascii="Futura Lt BT" w:hAnsi="Futura Lt BT"/>
                <w:noProof/>
                <w:sz w:val="18"/>
                <w:szCs w:val="18"/>
              </w:rPr>
            </w:pPr>
          </w:p>
        </w:tc>
        <w:tc>
          <w:tcPr>
            <w:tcW w:w="3402" w:type="dxa"/>
            <w:gridSpan w:val="2"/>
          </w:tcPr>
          <w:p w14:paraId="13A187CD" w14:textId="7EDD5A75" w:rsidR="00EC7135" w:rsidRPr="003A1E71" w:rsidRDefault="00EC7135" w:rsidP="00F24B03">
            <w:pPr>
              <w:jc w:val="center"/>
              <w:rPr>
                <w:rFonts w:ascii="Futura Lt BT" w:hAnsi="Futura Lt BT"/>
                <w:noProof/>
                <w:sz w:val="18"/>
                <w:szCs w:val="18"/>
              </w:rPr>
            </w:pPr>
            <w:r w:rsidRPr="003A1E71">
              <w:rPr>
                <w:rFonts w:ascii="Futura Lt BT" w:hAnsi="Futura Lt BT"/>
                <w:noProof/>
                <w:sz w:val="18"/>
                <w:szCs w:val="18"/>
              </w:rPr>
              <w:t>GOSPIĆ</w:t>
            </w:r>
          </w:p>
        </w:tc>
      </w:tr>
      <w:tr w:rsidR="00EC7135" w:rsidRPr="001A439C" w14:paraId="30FE9E56" w14:textId="36E38C61" w:rsidTr="004E5AD3">
        <w:trPr>
          <w:jc w:val="center"/>
        </w:trPr>
        <w:tc>
          <w:tcPr>
            <w:tcW w:w="1838" w:type="dxa"/>
          </w:tcPr>
          <w:p w14:paraId="5B431E8B" w14:textId="77777777" w:rsidR="00EC7135" w:rsidRPr="004E5AD3" w:rsidRDefault="00EC7135" w:rsidP="00707D1F">
            <w:pPr>
              <w:jc w:val="both"/>
              <w:rPr>
                <w:rFonts w:ascii="Futura Lt BT" w:hAnsi="Futura Lt BT"/>
                <w:noProof/>
                <w:sz w:val="18"/>
                <w:szCs w:val="18"/>
              </w:rPr>
            </w:pPr>
            <w:r w:rsidRPr="004E5AD3">
              <w:rPr>
                <w:rFonts w:ascii="Futura Lt BT" w:hAnsi="Futura Lt BT"/>
                <w:noProof/>
                <w:sz w:val="18"/>
                <w:szCs w:val="18"/>
              </w:rPr>
              <w:t>Naponski nivo</w:t>
            </w:r>
          </w:p>
        </w:tc>
        <w:tc>
          <w:tcPr>
            <w:tcW w:w="709" w:type="dxa"/>
          </w:tcPr>
          <w:p w14:paraId="38F791A3" w14:textId="77777777" w:rsidR="00EC7135" w:rsidRPr="004E5AD3" w:rsidRDefault="00EC7135" w:rsidP="00707D1F">
            <w:pPr>
              <w:jc w:val="both"/>
              <w:rPr>
                <w:rFonts w:ascii="Futura Lt BT" w:hAnsi="Futura Lt BT"/>
                <w:noProof/>
                <w:sz w:val="18"/>
                <w:szCs w:val="18"/>
              </w:rPr>
            </w:pPr>
            <w:r w:rsidRPr="004E5AD3">
              <w:rPr>
                <w:rFonts w:ascii="Futura Lt BT" w:hAnsi="Futura Lt BT"/>
                <w:noProof/>
                <w:sz w:val="18"/>
                <w:szCs w:val="18"/>
              </w:rPr>
              <w:t>Broj</w:t>
            </w:r>
          </w:p>
        </w:tc>
        <w:tc>
          <w:tcPr>
            <w:tcW w:w="850" w:type="dxa"/>
          </w:tcPr>
          <w:p w14:paraId="0C9AFD93" w14:textId="77777777" w:rsidR="00EC7135" w:rsidRPr="003A1E71" w:rsidRDefault="00EC7135" w:rsidP="00707D1F">
            <w:pPr>
              <w:jc w:val="both"/>
              <w:rPr>
                <w:rFonts w:ascii="Futura Lt BT" w:hAnsi="Futura Lt BT"/>
                <w:noProof/>
                <w:sz w:val="18"/>
                <w:szCs w:val="18"/>
              </w:rPr>
            </w:pPr>
            <w:r w:rsidRPr="003A1E71">
              <w:rPr>
                <w:rFonts w:ascii="Futura Lt BT" w:hAnsi="Futura Lt BT"/>
                <w:noProof/>
                <w:sz w:val="18"/>
                <w:szCs w:val="18"/>
              </w:rPr>
              <w:t>Udio %</w:t>
            </w:r>
          </w:p>
        </w:tc>
        <w:tc>
          <w:tcPr>
            <w:tcW w:w="426" w:type="dxa"/>
            <w:vMerge/>
          </w:tcPr>
          <w:p w14:paraId="75971F91" w14:textId="77777777" w:rsidR="00EC7135" w:rsidRPr="003A1E71" w:rsidRDefault="00EC7135" w:rsidP="00707D1F">
            <w:pPr>
              <w:jc w:val="both"/>
              <w:rPr>
                <w:rFonts w:ascii="Futura Lt BT" w:hAnsi="Futura Lt BT"/>
                <w:noProof/>
                <w:sz w:val="18"/>
                <w:szCs w:val="18"/>
              </w:rPr>
            </w:pPr>
          </w:p>
        </w:tc>
        <w:tc>
          <w:tcPr>
            <w:tcW w:w="1842" w:type="dxa"/>
          </w:tcPr>
          <w:p w14:paraId="27D1CEFE" w14:textId="2B8A5978" w:rsidR="00EC7135" w:rsidRPr="003A1E71" w:rsidRDefault="00EC7135" w:rsidP="00707D1F">
            <w:pPr>
              <w:jc w:val="both"/>
              <w:rPr>
                <w:rFonts w:ascii="Futura Lt BT" w:hAnsi="Futura Lt BT"/>
                <w:noProof/>
                <w:sz w:val="18"/>
                <w:szCs w:val="18"/>
              </w:rPr>
            </w:pPr>
            <w:r w:rsidRPr="003A1E71">
              <w:rPr>
                <w:rFonts w:ascii="Futura Lt BT" w:hAnsi="Futura Lt BT"/>
                <w:noProof/>
                <w:sz w:val="18"/>
                <w:szCs w:val="18"/>
              </w:rPr>
              <w:t>Trafostanice</w:t>
            </w:r>
          </w:p>
        </w:tc>
        <w:tc>
          <w:tcPr>
            <w:tcW w:w="1560" w:type="dxa"/>
          </w:tcPr>
          <w:p w14:paraId="528D34F6" w14:textId="6D125366" w:rsidR="00EC7135" w:rsidRPr="003A1E71" w:rsidRDefault="00EC7135" w:rsidP="00707D1F">
            <w:pPr>
              <w:jc w:val="both"/>
              <w:rPr>
                <w:rFonts w:ascii="Futura Lt BT" w:hAnsi="Futura Lt BT"/>
                <w:noProof/>
                <w:sz w:val="18"/>
                <w:szCs w:val="18"/>
              </w:rPr>
            </w:pPr>
            <w:r w:rsidRPr="003A1E71">
              <w:rPr>
                <w:rFonts w:ascii="Futura Lt BT" w:hAnsi="Futura Lt BT"/>
                <w:noProof/>
                <w:sz w:val="18"/>
                <w:szCs w:val="18"/>
              </w:rPr>
              <w:t>Količina</w:t>
            </w:r>
          </w:p>
        </w:tc>
      </w:tr>
      <w:tr w:rsidR="00EC7135" w:rsidRPr="001A439C" w14:paraId="2E495F16" w14:textId="0E35A566" w:rsidTr="004E5AD3">
        <w:trPr>
          <w:jc w:val="center"/>
        </w:trPr>
        <w:tc>
          <w:tcPr>
            <w:tcW w:w="1838" w:type="dxa"/>
          </w:tcPr>
          <w:p w14:paraId="330D09FB" w14:textId="77777777" w:rsidR="00EC7135" w:rsidRPr="004E5AD3" w:rsidRDefault="00EC7135" w:rsidP="00707D1F">
            <w:pPr>
              <w:jc w:val="right"/>
              <w:rPr>
                <w:rFonts w:ascii="Futura Lt BT" w:hAnsi="Futura Lt BT"/>
                <w:noProof/>
                <w:sz w:val="18"/>
                <w:szCs w:val="18"/>
              </w:rPr>
            </w:pPr>
            <w:r w:rsidRPr="004E5AD3">
              <w:rPr>
                <w:rFonts w:ascii="Futura Lt BT" w:hAnsi="Futura Lt BT"/>
                <w:noProof/>
                <w:sz w:val="18"/>
                <w:szCs w:val="18"/>
              </w:rPr>
              <w:t>110/35 kV i 110/20 kV</w:t>
            </w:r>
          </w:p>
        </w:tc>
        <w:tc>
          <w:tcPr>
            <w:tcW w:w="709" w:type="dxa"/>
          </w:tcPr>
          <w:p w14:paraId="1644B9A1" w14:textId="77777777" w:rsidR="00EC7135" w:rsidRPr="004E5AD3" w:rsidRDefault="00EC7135" w:rsidP="00707D1F">
            <w:pPr>
              <w:jc w:val="right"/>
              <w:rPr>
                <w:rFonts w:ascii="Futura Lt BT" w:hAnsi="Futura Lt BT"/>
                <w:noProof/>
                <w:sz w:val="18"/>
                <w:szCs w:val="18"/>
              </w:rPr>
            </w:pPr>
            <w:r w:rsidRPr="004E5AD3">
              <w:rPr>
                <w:rFonts w:ascii="Futura Lt BT" w:hAnsi="Futura Lt BT"/>
                <w:noProof/>
                <w:sz w:val="18"/>
                <w:szCs w:val="18"/>
              </w:rPr>
              <w:t>4</w:t>
            </w:r>
          </w:p>
        </w:tc>
        <w:tc>
          <w:tcPr>
            <w:tcW w:w="850" w:type="dxa"/>
          </w:tcPr>
          <w:p w14:paraId="659207FD" w14:textId="77777777" w:rsidR="00EC7135" w:rsidRPr="003A1E71" w:rsidRDefault="00EC7135" w:rsidP="00707D1F">
            <w:pPr>
              <w:jc w:val="right"/>
              <w:rPr>
                <w:rFonts w:ascii="Futura Lt BT" w:hAnsi="Futura Lt BT"/>
                <w:noProof/>
                <w:sz w:val="18"/>
                <w:szCs w:val="18"/>
              </w:rPr>
            </w:pPr>
            <w:r w:rsidRPr="003A1E71">
              <w:rPr>
                <w:rFonts w:ascii="Futura Lt BT" w:hAnsi="Futura Lt BT"/>
                <w:noProof/>
                <w:sz w:val="18"/>
                <w:szCs w:val="18"/>
              </w:rPr>
              <w:t>0,2</w:t>
            </w:r>
          </w:p>
        </w:tc>
        <w:tc>
          <w:tcPr>
            <w:tcW w:w="426" w:type="dxa"/>
            <w:vMerge/>
          </w:tcPr>
          <w:p w14:paraId="21C7D6F5" w14:textId="77777777" w:rsidR="00EC7135" w:rsidRPr="003A1E71" w:rsidRDefault="00EC7135" w:rsidP="00707D1F">
            <w:pPr>
              <w:jc w:val="right"/>
              <w:rPr>
                <w:rFonts w:ascii="Futura Lt BT" w:hAnsi="Futura Lt BT"/>
                <w:noProof/>
                <w:sz w:val="18"/>
                <w:szCs w:val="18"/>
              </w:rPr>
            </w:pPr>
          </w:p>
        </w:tc>
        <w:tc>
          <w:tcPr>
            <w:tcW w:w="1842" w:type="dxa"/>
          </w:tcPr>
          <w:p w14:paraId="66452865" w14:textId="41A2E8C0" w:rsidR="00EC7135" w:rsidRPr="003A1E71" w:rsidRDefault="00EC7135" w:rsidP="00707D1F">
            <w:pPr>
              <w:jc w:val="right"/>
              <w:rPr>
                <w:rFonts w:ascii="Futura Lt BT" w:hAnsi="Futura Lt BT"/>
                <w:noProof/>
                <w:sz w:val="18"/>
                <w:szCs w:val="18"/>
              </w:rPr>
            </w:pPr>
            <w:r w:rsidRPr="003A1E71">
              <w:rPr>
                <w:rFonts w:ascii="Futura Lt BT" w:hAnsi="Futura Lt BT"/>
                <w:noProof/>
                <w:sz w:val="18"/>
                <w:szCs w:val="18"/>
              </w:rPr>
              <w:t>-</w:t>
            </w:r>
          </w:p>
        </w:tc>
        <w:tc>
          <w:tcPr>
            <w:tcW w:w="1560" w:type="dxa"/>
          </w:tcPr>
          <w:p w14:paraId="3B170057" w14:textId="64C34F86" w:rsidR="00EC7135" w:rsidRPr="003A1E71" w:rsidRDefault="00EC7135" w:rsidP="00707D1F">
            <w:pPr>
              <w:jc w:val="right"/>
              <w:rPr>
                <w:rFonts w:ascii="Futura Lt BT" w:hAnsi="Futura Lt BT"/>
                <w:noProof/>
                <w:sz w:val="18"/>
                <w:szCs w:val="18"/>
              </w:rPr>
            </w:pPr>
            <w:r w:rsidRPr="003A1E71">
              <w:rPr>
                <w:rFonts w:ascii="Futura Lt BT" w:hAnsi="Futura Lt BT"/>
                <w:noProof/>
                <w:sz w:val="18"/>
                <w:szCs w:val="18"/>
              </w:rPr>
              <w:t>-</w:t>
            </w:r>
          </w:p>
        </w:tc>
      </w:tr>
      <w:tr w:rsidR="00EC7135" w:rsidRPr="001A439C" w14:paraId="45D43FE4" w14:textId="7C74CB9D" w:rsidTr="004E5AD3">
        <w:trPr>
          <w:jc w:val="center"/>
        </w:trPr>
        <w:tc>
          <w:tcPr>
            <w:tcW w:w="1838" w:type="dxa"/>
          </w:tcPr>
          <w:p w14:paraId="4FD1913A" w14:textId="77777777" w:rsidR="00EC7135" w:rsidRPr="004E5AD3" w:rsidRDefault="00EC7135" w:rsidP="00707D1F">
            <w:pPr>
              <w:jc w:val="right"/>
              <w:rPr>
                <w:rFonts w:ascii="Futura Lt BT" w:hAnsi="Futura Lt BT"/>
                <w:noProof/>
                <w:sz w:val="18"/>
                <w:szCs w:val="18"/>
              </w:rPr>
            </w:pPr>
            <w:r w:rsidRPr="004E5AD3">
              <w:rPr>
                <w:rFonts w:ascii="Futura Lt BT" w:hAnsi="Futura Lt BT"/>
                <w:noProof/>
                <w:sz w:val="18"/>
                <w:szCs w:val="18"/>
              </w:rPr>
              <w:t>35/10 kV i 35/20 kV</w:t>
            </w:r>
          </w:p>
        </w:tc>
        <w:tc>
          <w:tcPr>
            <w:tcW w:w="709" w:type="dxa"/>
          </w:tcPr>
          <w:p w14:paraId="35BD4DCA" w14:textId="77777777" w:rsidR="00EC7135" w:rsidRPr="004E5AD3" w:rsidRDefault="00EC7135" w:rsidP="00707D1F">
            <w:pPr>
              <w:jc w:val="right"/>
              <w:rPr>
                <w:rFonts w:ascii="Futura Lt BT" w:hAnsi="Futura Lt BT"/>
                <w:noProof/>
                <w:sz w:val="18"/>
                <w:szCs w:val="18"/>
              </w:rPr>
            </w:pPr>
            <w:r w:rsidRPr="004E5AD3">
              <w:rPr>
                <w:rFonts w:ascii="Futura Lt BT" w:hAnsi="Futura Lt BT"/>
                <w:noProof/>
                <w:sz w:val="18"/>
                <w:szCs w:val="18"/>
              </w:rPr>
              <w:t>16</w:t>
            </w:r>
          </w:p>
        </w:tc>
        <w:tc>
          <w:tcPr>
            <w:tcW w:w="850" w:type="dxa"/>
          </w:tcPr>
          <w:p w14:paraId="3A5E118E" w14:textId="77777777" w:rsidR="00EC7135" w:rsidRPr="003A1E71" w:rsidRDefault="00EC7135" w:rsidP="00707D1F">
            <w:pPr>
              <w:jc w:val="right"/>
              <w:rPr>
                <w:rFonts w:ascii="Futura Lt BT" w:hAnsi="Futura Lt BT"/>
                <w:noProof/>
                <w:sz w:val="18"/>
                <w:szCs w:val="18"/>
              </w:rPr>
            </w:pPr>
            <w:r w:rsidRPr="003A1E71">
              <w:rPr>
                <w:rFonts w:ascii="Futura Lt BT" w:hAnsi="Futura Lt BT"/>
                <w:noProof/>
                <w:sz w:val="18"/>
                <w:szCs w:val="18"/>
              </w:rPr>
              <w:t>1,1</w:t>
            </w:r>
          </w:p>
        </w:tc>
        <w:tc>
          <w:tcPr>
            <w:tcW w:w="426" w:type="dxa"/>
            <w:vMerge/>
          </w:tcPr>
          <w:p w14:paraId="0D5D09B5" w14:textId="77777777" w:rsidR="00EC7135" w:rsidRPr="003A1E71" w:rsidRDefault="00EC7135" w:rsidP="00707D1F">
            <w:pPr>
              <w:jc w:val="right"/>
              <w:rPr>
                <w:rFonts w:ascii="Futura Lt BT" w:hAnsi="Futura Lt BT"/>
                <w:noProof/>
                <w:sz w:val="18"/>
                <w:szCs w:val="18"/>
              </w:rPr>
            </w:pPr>
          </w:p>
        </w:tc>
        <w:tc>
          <w:tcPr>
            <w:tcW w:w="1842" w:type="dxa"/>
          </w:tcPr>
          <w:p w14:paraId="51510701" w14:textId="7A9B5E86" w:rsidR="00EC7135" w:rsidRPr="003A1E71" w:rsidRDefault="00EC7135" w:rsidP="00707D1F">
            <w:pPr>
              <w:jc w:val="right"/>
              <w:rPr>
                <w:rFonts w:ascii="Futura Lt BT" w:hAnsi="Futura Lt BT"/>
                <w:noProof/>
                <w:sz w:val="18"/>
                <w:szCs w:val="18"/>
              </w:rPr>
            </w:pPr>
            <w:r w:rsidRPr="003A1E71">
              <w:rPr>
                <w:rFonts w:ascii="Futura Lt BT" w:hAnsi="Futura Lt BT"/>
                <w:noProof/>
                <w:sz w:val="18"/>
                <w:szCs w:val="18"/>
              </w:rPr>
              <w:t>TS 35/10 kV</w:t>
            </w:r>
          </w:p>
        </w:tc>
        <w:tc>
          <w:tcPr>
            <w:tcW w:w="1560" w:type="dxa"/>
          </w:tcPr>
          <w:p w14:paraId="27B44737" w14:textId="1F4E1688" w:rsidR="00EC7135" w:rsidRPr="003A1E71" w:rsidRDefault="00EC7135" w:rsidP="00707D1F">
            <w:pPr>
              <w:jc w:val="right"/>
              <w:rPr>
                <w:rFonts w:ascii="Futura Lt BT" w:hAnsi="Futura Lt BT"/>
                <w:noProof/>
                <w:sz w:val="18"/>
                <w:szCs w:val="18"/>
              </w:rPr>
            </w:pPr>
            <w:r w:rsidRPr="003A1E71">
              <w:rPr>
                <w:rFonts w:ascii="Futura Lt BT" w:hAnsi="Futura Lt BT"/>
                <w:noProof/>
                <w:sz w:val="18"/>
                <w:szCs w:val="18"/>
              </w:rPr>
              <w:t>0</w:t>
            </w:r>
          </w:p>
        </w:tc>
      </w:tr>
      <w:tr w:rsidR="00EC7135" w:rsidRPr="001A439C" w14:paraId="4475DB0C" w14:textId="4A1CC227" w:rsidTr="004E5AD3">
        <w:trPr>
          <w:jc w:val="center"/>
        </w:trPr>
        <w:tc>
          <w:tcPr>
            <w:tcW w:w="1838" w:type="dxa"/>
          </w:tcPr>
          <w:p w14:paraId="7AA3D65B" w14:textId="3CE72710" w:rsidR="00EC7135" w:rsidRPr="004E5AD3" w:rsidRDefault="00EC7135" w:rsidP="00707D1F">
            <w:pPr>
              <w:jc w:val="right"/>
              <w:rPr>
                <w:rFonts w:ascii="Futura Lt BT" w:hAnsi="Futura Lt BT"/>
                <w:noProof/>
                <w:sz w:val="18"/>
                <w:szCs w:val="18"/>
              </w:rPr>
            </w:pPr>
            <w:r w:rsidRPr="004E5AD3">
              <w:rPr>
                <w:rFonts w:ascii="Futura Lt BT" w:hAnsi="Futura Lt BT"/>
                <w:noProof/>
                <w:sz w:val="18"/>
                <w:szCs w:val="18"/>
              </w:rPr>
              <w:t>20/0,4 kV</w:t>
            </w:r>
          </w:p>
        </w:tc>
        <w:tc>
          <w:tcPr>
            <w:tcW w:w="709" w:type="dxa"/>
          </w:tcPr>
          <w:p w14:paraId="7A635AAA" w14:textId="77777777" w:rsidR="00EC7135" w:rsidRPr="004E5AD3" w:rsidRDefault="00EC7135" w:rsidP="00707D1F">
            <w:pPr>
              <w:jc w:val="right"/>
              <w:rPr>
                <w:rFonts w:ascii="Futura Lt BT" w:hAnsi="Futura Lt BT"/>
                <w:noProof/>
                <w:sz w:val="18"/>
                <w:szCs w:val="18"/>
              </w:rPr>
            </w:pPr>
            <w:r w:rsidRPr="004E5AD3">
              <w:rPr>
                <w:rFonts w:ascii="Futura Lt BT" w:hAnsi="Futura Lt BT"/>
                <w:noProof/>
                <w:sz w:val="18"/>
                <w:szCs w:val="18"/>
              </w:rPr>
              <w:t>108</w:t>
            </w:r>
          </w:p>
        </w:tc>
        <w:tc>
          <w:tcPr>
            <w:tcW w:w="850" w:type="dxa"/>
          </w:tcPr>
          <w:p w14:paraId="509A2477" w14:textId="77777777" w:rsidR="00EC7135" w:rsidRPr="003A1E71" w:rsidRDefault="00EC7135" w:rsidP="00707D1F">
            <w:pPr>
              <w:jc w:val="right"/>
              <w:rPr>
                <w:rFonts w:ascii="Futura Lt BT" w:hAnsi="Futura Lt BT"/>
                <w:noProof/>
                <w:sz w:val="18"/>
                <w:szCs w:val="18"/>
              </w:rPr>
            </w:pPr>
            <w:r w:rsidRPr="003A1E71">
              <w:rPr>
                <w:rFonts w:ascii="Futura Lt BT" w:hAnsi="Futura Lt BT"/>
                <w:noProof/>
                <w:sz w:val="18"/>
                <w:szCs w:val="18"/>
              </w:rPr>
              <w:t>6,7</w:t>
            </w:r>
          </w:p>
        </w:tc>
        <w:tc>
          <w:tcPr>
            <w:tcW w:w="426" w:type="dxa"/>
            <w:vMerge/>
          </w:tcPr>
          <w:p w14:paraId="499B5E0F" w14:textId="77777777" w:rsidR="00EC7135" w:rsidRPr="003A1E71" w:rsidRDefault="00EC7135" w:rsidP="00707D1F">
            <w:pPr>
              <w:jc w:val="right"/>
              <w:rPr>
                <w:rFonts w:ascii="Futura Lt BT" w:hAnsi="Futura Lt BT"/>
                <w:noProof/>
                <w:sz w:val="18"/>
                <w:szCs w:val="18"/>
              </w:rPr>
            </w:pPr>
          </w:p>
        </w:tc>
        <w:tc>
          <w:tcPr>
            <w:tcW w:w="1842" w:type="dxa"/>
          </w:tcPr>
          <w:p w14:paraId="4296C48B" w14:textId="11C31D13" w:rsidR="00EC7135" w:rsidRPr="003A1E71" w:rsidRDefault="00EC7135" w:rsidP="00707D1F">
            <w:pPr>
              <w:jc w:val="right"/>
              <w:rPr>
                <w:rFonts w:ascii="Futura Lt BT" w:hAnsi="Futura Lt BT"/>
                <w:noProof/>
                <w:sz w:val="18"/>
                <w:szCs w:val="18"/>
              </w:rPr>
            </w:pPr>
            <w:r w:rsidRPr="003A1E71">
              <w:rPr>
                <w:rFonts w:ascii="Futura Lt BT" w:hAnsi="Futura Lt BT"/>
                <w:noProof/>
                <w:sz w:val="18"/>
                <w:szCs w:val="18"/>
              </w:rPr>
              <w:t>-</w:t>
            </w:r>
          </w:p>
        </w:tc>
        <w:tc>
          <w:tcPr>
            <w:tcW w:w="1560" w:type="dxa"/>
          </w:tcPr>
          <w:p w14:paraId="4C511C59" w14:textId="053F2830" w:rsidR="00EC7135" w:rsidRPr="003A1E71" w:rsidRDefault="00EC7135" w:rsidP="00707D1F">
            <w:pPr>
              <w:jc w:val="right"/>
              <w:rPr>
                <w:rFonts w:ascii="Futura Lt BT" w:hAnsi="Futura Lt BT"/>
                <w:noProof/>
                <w:sz w:val="18"/>
                <w:szCs w:val="18"/>
              </w:rPr>
            </w:pPr>
            <w:r w:rsidRPr="003A1E71">
              <w:rPr>
                <w:rFonts w:ascii="Futura Lt BT" w:hAnsi="Futura Lt BT"/>
                <w:noProof/>
                <w:sz w:val="18"/>
                <w:szCs w:val="18"/>
              </w:rPr>
              <w:t>-</w:t>
            </w:r>
          </w:p>
        </w:tc>
      </w:tr>
      <w:tr w:rsidR="00EC7135" w:rsidRPr="001A439C" w14:paraId="4B3AF977" w14:textId="77777777" w:rsidTr="004E5AD3">
        <w:trPr>
          <w:jc w:val="center"/>
        </w:trPr>
        <w:tc>
          <w:tcPr>
            <w:tcW w:w="1838" w:type="dxa"/>
            <w:vMerge w:val="restart"/>
          </w:tcPr>
          <w:p w14:paraId="166EDC15" w14:textId="5268C237" w:rsidR="00EC7135" w:rsidRPr="004E5AD3" w:rsidRDefault="00EC7135" w:rsidP="00707D1F">
            <w:pPr>
              <w:jc w:val="right"/>
              <w:rPr>
                <w:rFonts w:ascii="Futura Lt BT" w:hAnsi="Futura Lt BT"/>
                <w:noProof/>
                <w:sz w:val="18"/>
                <w:szCs w:val="18"/>
              </w:rPr>
            </w:pPr>
            <w:r w:rsidRPr="004E5AD3">
              <w:rPr>
                <w:rFonts w:ascii="Futura Lt BT" w:hAnsi="Futura Lt BT"/>
                <w:noProof/>
                <w:sz w:val="18"/>
                <w:szCs w:val="18"/>
              </w:rPr>
              <w:t>10/0,4 kV</w:t>
            </w:r>
          </w:p>
        </w:tc>
        <w:tc>
          <w:tcPr>
            <w:tcW w:w="709" w:type="dxa"/>
            <w:vMerge w:val="restart"/>
          </w:tcPr>
          <w:p w14:paraId="35FDDBF5" w14:textId="41129A4A" w:rsidR="00EC7135" w:rsidRPr="004E5AD3" w:rsidRDefault="00EC7135" w:rsidP="00707D1F">
            <w:pPr>
              <w:jc w:val="right"/>
              <w:rPr>
                <w:rFonts w:ascii="Futura Lt BT" w:hAnsi="Futura Lt BT"/>
                <w:noProof/>
                <w:sz w:val="18"/>
                <w:szCs w:val="18"/>
              </w:rPr>
            </w:pPr>
            <w:r w:rsidRPr="004E5AD3">
              <w:rPr>
                <w:rFonts w:ascii="Futura Lt BT" w:hAnsi="Futura Lt BT"/>
                <w:noProof/>
                <w:sz w:val="18"/>
                <w:szCs w:val="18"/>
              </w:rPr>
              <w:t>1492</w:t>
            </w:r>
          </w:p>
        </w:tc>
        <w:tc>
          <w:tcPr>
            <w:tcW w:w="850" w:type="dxa"/>
            <w:vMerge w:val="restart"/>
          </w:tcPr>
          <w:p w14:paraId="66EC2709" w14:textId="2A2291B1" w:rsidR="00EC7135" w:rsidRPr="003A1E71" w:rsidRDefault="00EC7135" w:rsidP="00707D1F">
            <w:pPr>
              <w:jc w:val="right"/>
              <w:rPr>
                <w:rFonts w:ascii="Futura Lt BT" w:hAnsi="Futura Lt BT"/>
                <w:noProof/>
                <w:sz w:val="18"/>
                <w:szCs w:val="18"/>
              </w:rPr>
            </w:pPr>
            <w:r w:rsidRPr="003A1E71">
              <w:rPr>
                <w:rFonts w:ascii="Futura Lt BT" w:hAnsi="Futura Lt BT"/>
                <w:noProof/>
                <w:sz w:val="18"/>
                <w:szCs w:val="18"/>
              </w:rPr>
              <w:t>92,0</w:t>
            </w:r>
          </w:p>
        </w:tc>
        <w:tc>
          <w:tcPr>
            <w:tcW w:w="426" w:type="dxa"/>
            <w:vMerge/>
          </w:tcPr>
          <w:p w14:paraId="0CA266BB" w14:textId="77777777" w:rsidR="00EC7135" w:rsidRPr="003A1E71" w:rsidRDefault="00EC7135" w:rsidP="00707D1F">
            <w:pPr>
              <w:jc w:val="right"/>
              <w:rPr>
                <w:rFonts w:ascii="Futura Lt BT" w:hAnsi="Futura Lt BT"/>
                <w:noProof/>
                <w:sz w:val="18"/>
                <w:szCs w:val="18"/>
              </w:rPr>
            </w:pPr>
          </w:p>
        </w:tc>
        <w:tc>
          <w:tcPr>
            <w:tcW w:w="1842" w:type="dxa"/>
          </w:tcPr>
          <w:p w14:paraId="4D4BBAF9" w14:textId="3282C097" w:rsidR="00EC7135" w:rsidRPr="003A1E71" w:rsidRDefault="00EC7135" w:rsidP="00707D1F">
            <w:pPr>
              <w:jc w:val="right"/>
              <w:rPr>
                <w:rFonts w:ascii="Futura Lt BT" w:hAnsi="Futura Lt BT"/>
                <w:noProof/>
                <w:sz w:val="18"/>
                <w:szCs w:val="18"/>
              </w:rPr>
            </w:pPr>
            <w:r w:rsidRPr="003A1E71">
              <w:rPr>
                <w:rFonts w:ascii="Futura Lt BT" w:hAnsi="Futura Lt BT"/>
                <w:noProof/>
                <w:sz w:val="18"/>
                <w:szCs w:val="18"/>
              </w:rPr>
              <w:t>Stupne TS 10(20) kV</w:t>
            </w:r>
          </w:p>
        </w:tc>
        <w:tc>
          <w:tcPr>
            <w:tcW w:w="1560" w:type="dxa"/>
          </w:tcPr>
          <w:p w14:paraId="6D50AE48" w14:textId="29116D0C" w:rsidR="00EC7135" w:rsidRPr="003A1E71" w:rsidRDefault="00EC7135" w:rsidP="00707D1F">
            <w:pPr>
              <w:jc w:val="right"/>
              <w:rPr>
                <w:rFonts w:ascii="Futura Lt BT" w:hAnsi="Futura Lt BT"/>
                <w:noProof/>
                <w:sz w:val="18"/>
                <w:szCs w:val="18"/>
              </w:rPr>
            </w:pPr>
            <w:r w:rsidRPr="003A1E71">
              <w:rPr>
                <w:rFonts w:ascii="Futura Lt BT" w:hAnsi="Futura Lt BT"/>
                <w:noProof/>
                <w:sz w:val="18"/>
                <w:szCs w:val="18"/>
              </w:rPr>
              <w:t>31</w:t>
            </w:r>
          </w:p>
        </w:tc>
      </w:tr>
      <w:tr w:rsidR="00EC7135" w:rsidRPr="001A439C" w14:paraId="4A44E458" w14:textId="5EB9556D" w:rsidTr="004E5AD3">
        <w:trPr>
          <w:jc w:val="center"/>
        </w:trPr>
        <w:tc>
          <w:tcPr>
            <w:tcW w:w="1838" w:type="dxa"/>
            <w:vMerge/>
          </w:tcPr>
          <w:p w14:paraId="786131D3" w14:textId="46E4CBBC" w:rsidR="00EC7135" w:rsidRPr="004E5AD3" w:rsidRDefault="00EC7135" w:rsidP="00707D1F">
            <w:pPr>
              <w:jc w:val="right"/>
              <w:rPr>
                <w:rFonts w:ascii="Futura Lt BT" w:hAnsi="Futura Lt BT"/>
                <w:noProof/>
                <w:sz w:val="18"/>
                <w:szCs w:val="18"/>
              </w:rPr>
            </w:pPr>
          </w:p>
        </w:tc>
        <w:tc>
          <w:tcPr>
            <w:tcW w:w="709" w:type="dxa"/>
            <w:vMerge/>
          </w:tcPr>
          <w:p w14:paraId="43C15D05" w14:textId="0EC545C7" w:rsidR="00EC7135" w:rsidRPr="004E5AD3" w:rsidRDefault="00EC7135" w:rsidP="00707D1F">
            <w:pPr>
              <w:jc w:val="right"/>
              <w:rPr>
                <w:rFonts w:ascii="Futura Lt BT" w:hAnsi="Futura Lt BT"/>
                <w:noProof/>
                <w:sz w:val="18"/>
                <w:szCs w:val="18"/>
              </w:rPr>
            </w:pPr>
          </w:p>
        </w:tc>
        <w:tc>
          <w:tcPr>
            <w:tcW w:w="850" w:type="dxa"/>
            <w:vMerge/>
          </w:tcPr>
          <w:p w14:paraId="6C1A5BE9" w14:textId="0262FA22" w:rsidR="00EC7135" w:rsidRPr="003A1E71" w:rsidRDefault="00EC7135" w:rsidP="00707D1F">
            <w:pPr>
              <w:jc w:val="right"/>
              <w:rPr>
                <w:rFonts w:ascii="Futura Lt BT" w:hAnsi="Futura Lt BT"/>
                <w:noProof/>
                <w:sz w:val="18"/>
                <w:szCs w:val="18"/>
              </w:rPr>
            </w:pPr>
          </w:p>
        </w:tc>
        <w:tc>
          <w:tcPr>
            <w:tcW w:w="426" w:type="dxa"/>
            <w:vMerge/>
          </w:tcPr>
          <w:p w14:paraId="4DF7B3B4" w14:textId="77777777" w:rsidR="00EC7135" w:rsidRPr="003A1E71" w:rsidRDefault="00EC7135" w:rsidP="00707D1F">
            <w:pPr>
              <w:jc w:val="right"/>
              <w:rPr>
                <w:rFonts w:ascii="Futura Lt BT" w:hAnsi="Futura Lt BT"/>
                <w:noProof/>
                <w:sz w:val="18"/>
                <w:szCs w:val="18"/>
              </w:rPr>
            </w:pPr>
          </w:p>
        </w:tc>
        <w:tc>
          <w:tcPr>
            <w:tcW w:w="1842" w:type="dxa"/>
          </w:tcPr>
          <w:p w14:paraId="487A57B5" w14:textId="712894F3" w:rsidR="00EC7135" w:rsidRPr="003A1E71" w:rsidRDefault="00EC7135" w:rsidP="00707D1F">
            <w:pPr>
              <w:jc w:val="right"/>
              <w:rPr>
                <w:rFonts w:ascii="Futura Lt BT" w:hAnsi="Futura Lt BT"/>
                <w:noProof/>
                <w:sz w:val="18"/>
                <w:szCs w:val="18"/>
              </w:rPr>
            </w:pPr>
            <w:r w:rsidRPr="003A1E71">
              <w:rPr>
                <w:rFonts w:ascii="Futura Lt BT" w:hAnsi="Futura Lt BT"/>
                <w:noProof/>
                <w:sz w:val="18"/>
                <w:szCs w:val="18"/>
              </w:rPr>
              <w:t>Ostale TS 10(20) kV</w:t>
            </w:r>
          </w:p>
        </w:tc>
        <w:tc>
          <w:tcPr>
            <w:tcW w:w="1560" w:type="dxa"/>
          </w:tcPr>
          <w:p w14:paraId="070F214D" w14:textId="3CA43082" w:rsidR="00EC7135" w:rsidRPr="003A1E71" w:rsidRDefault="00EC7135" w:rsidP="00707D1F">
            <w:pPr>
              <w:jc w:val="right"/>
              <w:rPr>
                <w:rFonts w:ascii="Futura Lt BT" w:hAnsi="Futura Lt BT"/>
                <w:noProof/>
                <w:sz w:val="18"/>
                <w:szCs w:val="18"/>
              </w:rPr>
            </w:pPr>
            <w:r w:rsidRPr="003A1E71">
              <w:rPr>
                <w:rFonts w:ascii="Futura Lt BT" w:hAnsi="Futura Lt BT"/>
                <w:noProof/>
                <w:sz w:val="18"/>
                <w:szCs w:val="18"/>
              </w:rPr>
              <w:t>9</w:t>
            </w:r>
          </w:p>
        </w:tc>
      </w:tr>
      <w:tr w:rsidR="00EC7135" w:rsidRPr="001A439C" w14:paraId="147924F6" w14:textId="6A7D2D42" w:rsidTr="004E5AD3">
        <w:trPr>
          <w:jc w:val="center"/>
        </w:trPr>
        <w:tc>
          <w:tcPr>
            <w:tcW w:w="1838" w:type="dxa"/>
          </w:tcPr>
          <w:p w14:paraId="4FF8D09F" w14:textId="77777777" w:rsidR="00EC7135" w:rsidRPr="004E5AD3" w:rsidRDefault="00EC7135" w:rsidP="00707D1F">
            <w:pPr>
              <w:jc w:val="right"/>
              <w:rPr>
                <w:rFonts w:ascii="Futura Lt BT" w:hAnsi="Futura Lt BT"/>
                <w:noProof/>
                <w:sz w:val="18"/>
                <w:szCs w:val="18"/>
              </w:rPr>
            </w:pPr>
            <w:r w:rsidRPr="004E5AD3">
              <w:rPr>
                <w:rFonts w:ascii="Futura Lt BT" w:hAnsi="Futura Lt BT"/>
                <w:noProof/>
                <w:sz w:val="18"/>
                <w:szCs w:val="18"/>
              </w:rPr>
              <w:t>UKUPNO:</w:t>
            </w:r>
          </w:p>
        </w:tc>
        <w:tc>
          <w:tcPr>
            <w:tcW w:w="709" w:type="dxa"/>
          </w:tcPr>
          <w:p w14:paraId="176836A3" w14:textId="77777777" w:rsidR="00EC7135" w:rsidRPr="004E5AD3" w:rsidRDefault="00EC7135" w:rsidP="00707D1F">
            <w:pPr>
              <w:jc w:val="right"/>
              <w:rPr>
                <w:rFonts w:ascii="Futura Lt BT" w:hAnsi="Futura Lt BT"/>
                <w:noProof/>
                <w:sz w:val="18"/>
                <w:szCs w:val="18"/>
              </w:rPr>
            </w:pPr>
            <w:r w:rsidRPr="004E5AD3">
              <w:rPr>
                <w:rFonts w:ascii="Futura Lt BT" w:hAnsi="Futura Lt BT"/>
                <w:noProof/>
                <w:sz w:val="18"/>
                <w:szCs w:val="18"/>
              </w:rPr>
              <w:t>1620</w:t>
            </w:r>
          </w:p>
        </w:tc>
        <w:tc>
          <w:tcPr>
            <w:tcW w:w="850" w:type="dxa"/>
          </w:tcPr>
          <w:p w14:paraId="1404BAA6" w14:textId="77777777" w:rsidR="00EC7135" w:rsidRPr="003A1E71" w:rsidRDefault="00EC7135" w:rsidP="00707D1F">
            <w:pPr>
              <w:jc w:val="right"/>
              <w:rPr>
                <w:rFonts w:ascii="Futura Lt BT" w:hAnsi="Futura Lt BT"/>
                <w:noProof/>
                <w:sz w:val="18"/>
                <w:szCs w:val="18"/>
              </w:rPr>
            </w:pPr>
            <w:r w:rsidRPr="003A1E71">
              <w:rPr>
                <w:rFonts w:ascii="Futura Lt BT" w:hAnsi="Futura Lt BT"/>
                <w:noProof/>
                <w:sz w:val="18"/>
                <w:szCs w:val="18"/>
              </w:rPr>
              <w:t>100,0</w:t>
            </w:r>
          </w:p>
        </w:tc>
        <w:tc>
          <w:tcPr>
            <w:tcW w:w="426" w:type="dxa"/>
            <w:vMerge/>
          </w:tcPr>
          <w:p w14:paraId="041A8B46" w14:textId="77777777" w:rsidR="00EC7135" w:rsidRPr="003A1E71" w:rsidRDefault="00EC7135" w:rsidP="00707D1F">
            <w:pPr>
              <w:jc w:val="right"/>
              <w:rPr>
                <w:rFonts w:ascii="Futura Lt BT" w:hAnsi="Futura Lt BT"/>
                <w:noProof/>
                <w:sz w:val="18"/>
                <w:szCs w:val="18"/>
              </w:rPr>
            </w:pPr>
          </w:p>
        </w:tc>
        <w:tc>
          <w:tcPr>
            <w:tcW w:w="1842" w:type="dxa"/>
          </w:tcPr>
          <w:p w14:paraId="0C97897F" w14:textId="6992814A" w:rsidR="00EC7135" w:rsidRPr="003A1E71" w:rsidRDefault="00EC7135" w:rsidP="00707D1F">
            <w:pPr>
              <w:jc w:val="right"/>
              <w:rPr>
                <w:rFonts w:ascii="Futura Lt BT" w:hAnsi="Futura Lt BT"/>
                <w:noProof/>
                <w:sz w:val="18"/>
                <w:szCs w:val="18"/>
              </w:rPr>
            </w:pPr>
            <w:r w:rsidRPr="003A1E71">
              <w:rPr>
                <w:rFonts w:ascii="Futura Lt BT" w:hAnsi="Futura Lt BT"/>
                <w:noProof/>
                <w:sz w:val="18"/>
                <w:szCs w:val="18"/>
              </w:rPr>
              <w:t>UKUPNO:</w:t>
            </w:r>
          </w:p>
        </w:tc>
        <w:tc>
          <w:tcPr>
            <w:tcW w:w="1560" w:type="dxa"/>
          </w:tcPr>
          <w:p w14:paraId="5F3E3635" w14:textId="5011DD99" w:rsidR="00EC7135" w:rsidRPr="003A1E71" w:rsidRDefault="00EC7135" w:rsidP="00707D1F">
            <w:pPr>
              <w:jc w:val="right"/>
              <w:rPr>
                <w:rFonts w:ascii="Futura Lt BT" w:hAnsi="Futura Lt BT"/>
                <w:noProof/>
                <w:sz w:val="18"/>
                <w:szCs w:val="18"/>
              </w:rPr>
            </w:pPr>
            <w:r w:rsidRPr="003A1E71">
              <w:rPr>
                <w:rFonts w:ascii="Futura Lt BT" w:hAnsi="Futura Lt BT"/>
                <w:noProof/>
                <w:sz w:val="18"/>
                <w:szCs w:val="18"/>
              </w:rPr>
              <w:t>40</w:t>
            </w:r>
          </w:p>
        </w:tc>
      </w:tr>
    </w:tbl>
    <w:p w14:paraId="3509521C" w14:textId="3CC79312" w:rsidR="00F16B89" w:rsidRPr="00F508A1" w:rsidRDefault="00F16B89" w:rsidP="004E5AD3">
      <w:pPr>
        <w:jc w:val="center"/>
        <w:rPr>
          <w:rFonts w:ascii="Futura Lt BT" w:hAnsi="Futura Lt BT"/>
          <w:noProof/>
          <w:sz w:val="18"/>
          <w:szCs w:val="18"/>
        </w:rPr>
      </w:pPr>
      <w:r w:rsidRPr="00F508A1">
        <w:rPr>
          <w:rFonts w:ascii="Futura Lt BT" w:hAnsi="Futura Lt BT"/>
          <w:i/>
          <w:sz w:val="18"/>
          <w:szCs w:val="18"/>
        </w:rPr>
        <w:t>Tablica XX</w:t>
      </w:r>
      <w:r>
        <w:rPr>
          <w:rFonts w:ascii="Futura Lt BT" w:hAnsi="Futura Lt BT"/>
          <w:i/>
          <w:sz w:val="18"/>
          <w:szCs w:val="18"/>
        </w:rPr>
        <w:t>X</w:t>
      </w:r>
      <w:r w:rsidRPr="00F508A1">
        <w:rPr>
          <w:rFonts w:ascii="Futura Lt BT" w:hAnsi="Futura Lt BT"/>
          <w:i/>
          <w:sz w:val="18"/>
          <w:szCs w:val="18"/>
        </w:rPr>
        <w:t>V</w:t>
      </w:r>
      <w:r>
        <w:rPr>
          <w:rFonts w:ascii="Futura Lt BT" w:hAnsi="Futura Lt BT"/>
          <w:i/>
          <w:sz w:val="18"/>
          <w:szCs w:val="18"/>
        </w:rPr>
        <w:t>I</w:t>
      </w:r>
      <w:r w:rsidRPr="00F508A1">
        <w:rPr>
          <w:rFonts w:ascii="Futura Lt BT" w:hAnsi="Futura Lt BT"/>
          <w:i/>
          <w:sz w:val="18"/>
          <w:szCs w:val="18"/>
        </w:rPr>
        <w:t>: Broj trafostanica p</w:t>
      </w:r>
      <w:r w:rsidR="00084975">
        <w:rPr>
          <w:rFonts w:ascii="Futura Lt BT" w:hAnsi="Futura Lt BT"/>
          <w:i/>
          <w:sz w:val="18"/>
          <w:szCs w:val="18"/>
        </w:rPr>
        <w:t>o</w:t>
      </w:r>
      <w:r w:rsidRPr="00F508A1">
        <w:rPr>
          <w:rFonts w:ascii="Futura Lt BT" w:hAnsi="Futura Lt BT"/>
          <w:i/>
          <w:sz w:val="18"/>
          <w:szCs w:val="18"/>
        </w:rPr>
        <w:t xml:space="preserve"> naponskim nivoima - Energetski sustav – HEP ODS Karlovac</w:t>
      </w:r>
      <w:r w:rsidR="00EC7135">
        <w:rPr>
          <w:rFonts w:ascii="Futura Lt BT" w:hAnsi="Futura Lt BT"/>
          <w:i/>
          <w:sz w:val="18"/>
          <w:szCs w:val="18"/>
        </w:rPr>
        <w:t xml:space="preserve"> i HEP ODS distribucijsko područje </w:t>
      </w:r>
      <w:proofErr w:type="spellStart"/>
      <w:r w:rsidR="00EC7135">
        <w:rPr>
          <w:rFonts w:ascii="Futura Lt BT" w:hAnsi="Futura Lt BT"/>
          <w:i/>
          <w:sz w:val="18"/>
          <w:szCs w:val="18"/>
        </w:rPr>
        <w:t>elektrolika</w:t>
      </w:r>
      <w:proofErr w:type="spellEnd"/>
      <w:r w:rsidR="00EC7135">
        <w:rPr>
          <w:rFonts w:ascii="Futura Lt BT" w:hAnsi="Futura Lt BT"/>
          <w:i/>
          <w:sz w:val="18"/>
          <w:szCs w:val="18"/>
        </w:rPr>
        <w:t xml:space="preserve"> Gospić</w:t>
      </w:r>
    </w:p>
    <w:p w14:paraId="39ADED34" w14:textId="79339AB1" w:rsidR="00B35D28" w:rsidRDefault="00EB1E8A" w:rsidP="004E5AD3">
      <w:pPr>
        <w:spacing w:after="0" w:line="240" w:lineRule="auto"/>
        <w:rPr>
          <w:rFonts w:ascii="Futura Lt BT" w:hAnsi="Futura Lt BT"/>
          <w:b/>
          <w:bCs/>
          <w:sz w:val="24"/>
          <w:szCs w:val="24"/>
        </w:rPr>
      </w:pPr>
      <w:r w:rsidRPr="007E316E">
        <w:rPr>
          <w:rFonts w:ascii="Futura Lt BT" w:hAnsi="Futura Lt BT"/>
          <w:b/>
          <w:bCs/>
          <w:sz w:val="24"/>
          <w:szCs w:val="24"/>
        </w:rPr>
        <w:t>Opskrba</w:t>
      </w:r>
      <w:r w:rsidR="000F14A3">
        <w:rPr>
          <w:rFonts w:ascii="Futura Lt BT" w:hAnsi="Futura Lt BT"/>
          <w:b/>
          <w:bCs/>
          <w:sz w:val="24"/>
          <w:szCs w:val="24"/>
        </w:rPr>
        <w:t xml:space="preserve"> </w:t>
      </w:r>
      <w:r w:rsidRPr="007E316E">
        <w:rPr>
          <w:rFonts w:ascii="Futura Lt BT" w:hAnsi="Futura Lt BT"/>
          <w:b/>
          <w:bCs/>
          <w:sz w:val="24"/>
          <w:szCs w:val="24"/>
        </w:rPr>
        <w:t>naftom</w:t>
      </w:r>
      <w:r w:rsidR="000F14A3">
        <w:rPr>
          <w:rFonts w:ascii="Futura Lt BT" w:hAnsi="Futura Lt BT"/>
          <w:b/>
          <w:bCs/>
          <w:sz w:val="24"/>
          <w:szCs w:val="24"/>
        </w:rPr>
        <w:t xml:space="preserve"> </w:t>
      </w:r>
      <w:r w:rsidRPr="007E316E">
        <w:rPr>
          <w:rFonts w:ascii="Futura Lt BT" w:hAnsi="Futura Lt BT"/>
          <w:b/>
          <w:bCs/>
          <w:sz w:val="24"/>
          <w:szCs w:val="24"/>
        </w:rPr>
        <w:t>i</w:t>
      </w:r>
      <w:r w:rsidR="000F14A3">
        <w:rPr>
          <w:rFonts w:ascii="Futura Lt BT" w:hAnsi="Futura Lt BT"/>
          <w:b/>
          <w:bCs/>
          <w:sz w:val="24"/>
          <w:szCs w:val="24"/>
        </w:rPr>
        <w:t xml:space="preserve"> </w:t>
      </w:r>
      <w:r w:rsidRPr="007E316E">
        <w:rPr>
          <w:rFonts w:ascii="Futura Lt BT" w:hAnsi="Futura Lt BT"/>
          <w:b/>
          <w:bCs/>
          <w:sz w:val="24"/>
          <w:szCs w:val="24"/>
        </w:rPr>
        <w:t>plinom</w:t>
      </w:r>
    </w:p>
    <w:p w14:paraId="69E7FEF4" w14:textId="77777777" w:rsidR="004E5AD3" w:rsidRPr="007E316E" w:rsidRDefault="004E5AD3" w:rsidP="004E5AD3">
      <w:pPr>
        <w:spacing w:after="0" w:line="240" w:lineRule="auto"/>
        <w:rPr>
          <w:rFonts w:ascii="Futura Lt BT" w:hAnsi="Futura Lt BT"/>
          <w:b/>
          <w:bCs/>
          <w:sz w:val="24"/>
          <w:szCs w:val="24"/>
        </w:rPr>
      </w:pPr>
    </w:p>
    <w:p w14:paraId="5CA2924D" w14:textId="423603E7" w:rsidR="001A439C" w:rsidRDefault="001A439C" w:rsidP="002A1EBC">
      <w:pPr>
        <w:jc w:val="both"/>
        <w:rPr>
          <w:rFonts w:ascii="Futura Lt BT" w:hAnsi="Futura Lt BT"/>
          <w:sz w:val="24"/>
          <w:szCs w:val="24"/>
        </w:rPr>
      </w:pPr>
      <w:r w:rsidRPr="001A439C">
        <w:rPr>
          <w:rFonts w:ascii="Futura Lt BT" w:hAnsi="Futura Lt BT"/>
          <w:sz w:val="24"/>
          <w:szCs w:val="24"/>
        </w:rPr>
        <w:t>Sustav</w:t>
      </w:r>
      <w:r w:rsidR="000F14A3">
        <w:rPr>
          <w:rFonts w:ascii="Futura Lt BT" w:hAnsi="Futura Lt BT"/>
          <w:sz w:val="24"/>
          <w:szCs w:val="24"/>
        </w:rPr>
        <w:t xml:space="preserve"> </w:t>
      </w:r>
      <w:proofErr w:type="spellStart"/>
      <w:r w:rsidRPr="001A439C">
        <w:rPr>
          <w:rFonts w:ascii="Futura Lt BT" w:hAnsi="Futura Lt BT"/>
          <w:sz w:val="24"/>
          <w:szCs w:val="24"/>
        </w:rPr>
        <w:t>plinoopskrbe</w:t>
      </w:r>
      <w:proofErr w:type="spellEnd"/>
      <w:r w:rsidR="000F14A3">
        <w:rPr>
          <w:rFonts w:ascii="Futura Lt BT" w:hAnsi="Futura Lt BT"/>
          <w:sz w:val="24"/>
          <w:szCs w:val="24"/>
        </w:rPr>
        <w:t xml:space="preserve"> </w:t>
      </w:r>
      <w:r w:rsidRPr="001A439C">
        <w:rPr>
          <w:rFonts w:ascii="Futura Lt BT" w:hAnsi="Futura Lt BT"/>
          <w:sz w:val="24"/>
          <w:szCs w:val="24"/>
        </w:rPr>
        <w:t>čine</w:t>
      </w:r>
      <w:r w:rsidR="000F14A3">
        <w:rPr>
          <w:rFonts w:ascii="Futura Lt BT" w:hAnsi="Futura Lt BT"/>
          <w:sz w:val="24"/>
          <w:szCs w:val="24"/>
        </w:rPr>
        <w:t xml:space="preserve"> </w:t>
      </w:r>
      <w:r w:rsidRPr="001A439C">
        <w:rPr>
          <w:rFonts w:ascii="Futura Lt BT" w:hAnsi="Futura Lt BT"/>
          <w:sz w:val="24"/>
          <w:szCs w:val="24"/>
        </w:rPr>
        <w:t>magistralni</w:t>
      </w:r>
      <w:r w:rsidR="000F14A3">
        <w:rPr>
          <w:rFonts w:ascii="Futura Lt BT" w:hAnsi="Futura Lt BT"/>
          <w:sz w:val="24"/>
          <w:szCs w:val="24"/>
        </w:rPr>
        <w:t xml:space="preserve"> </w:t>
      </w:r>
      <w:r w:rsidRPr="001A439C">
        <w:rPr>
          <w:rFonts w:ascii="Futura Lt BT" w:hAnsi="Futura Lt BT"/>
          <w:sz w:val="24"/>
          <w:szCs w:val="24"/>
        </w:rPr>
        <w:t>plinovodi,</w:t>
      </w:r>
      <w:r w:rsidR="000F14A3">
        <w:rPr>
          <w:rFonts w:ascii="Futura Lt BT" w:hAnsi="Futura Lt BT"/>
          <w:sz w:val="24"/>
          <w:szCs w:val="24"/>
        </w:rPr>
        <w:t xml:space="preserve"> </w:t>
      </w:r>
      <w:r w:rsidRPr="001A439C">
        <w:rPr>
          <w:rFonts w:ascii="Futura Lt BT" w:hAnsi="Futura Lt BT"/>
          <w:sz w:val="24"/>
          <w:szCs w:val="24"/>
        </w:rPr>
        <w:t>mjerno</w:t>
      </w:r>
      <w:r w:rsidR="000F14A3">
        <w:rPr>
          <w:rFonts w:ascii="Futura Lt BT" w:hAnsi="Futura Lt BT"/>
          <w:sz w:val="24"/>
          <w:szCs w:val="24"/>
        </w:rPr>
        <w:t xml:space="preserve"> </w:t>
      </w:r>
      <w:r w:rsidRPr="001A439C">
        <w:rPr>
          <w:rFonts w:ascii="Futura Lt BT" w:hAnsi="Futura Lt BT"/>
          <w:sz w:val="24"/>
          <w:szCs w:val="24"/>
        </w:rPr>
        <w:t>redukcijske</w:t>
      </w:r>
      <w:r w:rsidR="000F14A3">
        <w:rPr>
          <w:rFonts w:ascii="Futura Lt BT" w:hAnsi="Futura Lt BT"/>
          <w:sz w:val="24"/>
          <w:szCs w:val="24"/>
        </w:rPr>
        <w:t xml:space="preserve"> </w:t>
      </w:r>
      <w:r w:rsidRPr="001A439C">
        <w:rPr>
          <w:rFonts w:ascii="Futura Lt BT" w:hAnsi="Futura Lt BT"/>
          <w:sz w:val="24"/>
          <w:szCs w:val="24"/>
        </w:rPr>
        <w:t>stanice</w:t>
      </w:r>
      <w:r w:rsidR="000F14A3">
        <w:rPr>
          <w:rFonts w:ascii="Futura Lt BT" w:hAnsi="Futura Lt BT"/>
          <w:sz w:val="24"/>
          <w:szCs w:val="24"/>
        </w:rPr>
        <w:t xml:space="preserve"> </w:t>
      </w:r>
      <w:r w:rsidRPr="001A439C">
        <w:rPr>
          <w:rFonts w:ascii="Futura Lt BT" w:hAnsi="Futura Lt BT"/>
          <w:sz w:val="24"/>
          <w:szCs w:val="24"/>
        </w:rPr>
        <w:t>(MRS)</w:t>
      </w:r>
      <w:r w:rsidR="000F14A3">
        <w:rPr>
          <w:rFonts w:ascii="Futura Lt BT" w:hAnsi="Futura Lt BT"/>
          <w:sz w:val="24"/>
          <w:szCs w:val="24"/>
        </w:rPr>
        <w:t xml:space="preserve"> </w:t>
      </w:r>
      <w:r w:rsidRPr="001A439C">
        <w:rPr>
          <w:rFonts w:ascii="Futura Lt BT" w:hAnsi="Futura Lt BT"/>
          <w:sz w:val="24"/>
          <w:szCs w:val="24"/>
        </w:rPr>
        <w:t>i</w:t>
      </w:r>
      <w:r w:rsidR="000F14A3">
        <w:rPr>
          <w:rFonts w:ascii="Futura Lt BT" w:hAnsi="Futura Lt BT"/>
          <w:sz w:val="24"/>
          <w:szCs w:val="24"/>
        </w:rPr>
        <w:t xml:space="preserve"> </w:t>
      </w:r>
      <w:r w:rsidRPr="001A439C">
        <w:rPr>
          <w:rFonts w:ascii="Futura Lt BT" w:hAnsi="Futura Lt BT"/>
          <w:sz w:val="24"/>
          <w:szCs w:val="24"/>
        </w:rPr>
        <w:t>lokalni</w:t>
      </w:r>
      <w:r w:rsidR="000F14A3">
        <w:rPr>
          <w:rFonts w:ascii="Futura Lt BT" w:hAnsi="Futura Lt BT"/>
          <w:sz w:val="24"/>
          <w:szCs w:val="24"/>
        </w:rPr>
        <w:t xml:space="preserve"> </w:t>
      </w:r>
      <w:r w:rsidRPr="001A439C">
        <w:rPr>
          <w:rFonts w:ascii="Futura Lt BT" w:hAnsi="Futura Lt BT"/>
          <w:sz w:val="24"/>
          <w:szCs w:val="24"/>
        </w:rPr>
        <w:t>plinovodi.</w:t>
      </w:r>
      <w:r w:rsidR="000F14A3">
        <w:rPr>
          <w:rFonts w:ascii="Futura Lt BT" w:hAnsi="Futura Lt BT"/>
          <w:sz w:val="24"/>
          <w:szCs w:val="24"/>
        </w:rPr>
        <w:t xml:space="preserve"> </w:t>
      </w:r>
      <w:r w:rsidRPr="001A439C">
        <w:rPr>
          <w:rFonts w:ascii="Futura Lt BT" w:hAnsi="Futura Lt BT"/>
          <w:sz w:val="24"/>
          <w:szCs w:val="24"/>
        </w:rPr>
        <w:t>Plinacro</w:t>
      </w:r>
      <w:r w:rsidR="000F14A3">
        <w:rPr>
          <w:rFonts w:ascii="Futura Lt BT" w:hAnsi="Futura Lt BT"/>
          <w:sz w:val="24"/>
          <w:szCs w:val="24"/>
        </w:rPr>
        <w:t xml:space="preserve"> </w:t>
      </w:r>
      <w:r w:rsidRPr="001A439C">
        <w:rPr>
          <w:rFonts w:ascii="Futura Lt BT" w:hAnsi="Futura Lt BT"/>
          <w:sz w:val="24"/>
          <w:szCs w:val="24"/>
        </w:rPr>
        <w:t>d.o.o.</w:t>
      </w:r>
      <w:r w:rsidR="000F14A3">
        <w:rPr>
          <w:rFonts w:ascii="Futura Lt BT" w:hAnsi="Futura Lt BT"/>
          <w:sz w:val="24"/>
          <w:szCs w:val="24"/>
        </w:rPr>
        <w:t xml:space="preserve"> </w:t>
      </w:r>
      <w:r w:rsidRPr="001A439C">
        <w:rPr>
          <w:rFonts w:ascii="Futura Lt BT" w:hAnsi="Futura Lt BT"/>
          <w:sz w:val="24"/>
          <w:szCs w:val="24"/>
        </w:rPr>
        <w:t>Zagreb</w:t>
      </w:r>
      <w:r w:rsidR="000F14A3">
        <w:rPr>
          <w:rFonts w:ascii="Futura Lt BT" w:hAnsi="Futura Lt BT"/>
          <w:sz w:val="24"/>
          <w:szCs w:val="24"/>
        </w:rPr>
        <w:t xml:space="preserve"> </w:t>
      </w:r>
      <w:r w:rsidRPr="001A439C">
        <w:rPr>
          <w:rFonts w:ascii="Futura Lt BT" w:hAnsi="Futura Lt BT"/>
          <w:sz w:val="24"/>
          <w:szCs w:val="24"/>
        </w:rPr>
        <w:t>upravlja</w:t>
      </w:r>
      <w:r w:rsidR="000F14A3">
        <w:rPr>
          <w:rFonts w:ascii="Futura Lt BT" w:hAnsi="Futura Lt BT"/>
          <w:sz w:val="24"/>
          <w:szCs w:val="24"/>
        </w:rPr>
        <w:t xml:space="preserve"> </w:t>
      </w:r>
      <w:r w:rsidRPr="001A439C">
        <w:rPr>
          <w:rFonts w:ascii="Futura Lt BT" w:hAnsi="Futura Lt BT"/>
          <w:sz w:val="24"/>
          <w:szCs w:val="24"/>
        </w:rPr>
        <w:t>magistralnim</w:t>
      </w:r>
      <w:r w:rsidR="000F14A3">
        <w:rPr>
          <w:rFonts w:ascii="Futura Lt BT" w:hAnsi="Futura Lt BT"/>
          <w:sz w:val="24"/>
          <w:szCs w:val="24"/>
        </w:rPr>
        <w:t xml:space="preserve"> </w:t>
      </w:r>
      <w:r w:rsidRPr="001A439C">
        <w:rPr>
          <w:rFonts w:ascii="Futura Lt BT" w:hAnsi="Futura Lt BT"/>
          <w:sz w:val="24"/>
          <w:szCs w:val="24"/>
        </w:rPr>
        <w:t>plinovima,</w:t>
      </w:r>
      <w:r w:rsidR="000F14A3">
        <w:rPr>
          <w:rFonts w:ascii="Futura Lt BT" w:hAnsi="Futura Lt BT"/>
          <w:sz w:val="24"/>
          <w:szCs w:val="24"/>
        </w:rPr>
        <w:t xml:space="preserve"> </w:t>
      </w:r>
      <w:r w:rsidRPr="001A439C">
        <w:rPr>
          <w:rFonts w:ascii="Futura Lt BT" w:hAnsi="Futura Lt BT"/>
          <w:sz w:val="24"/>
          <w:szCs w:val="24"/>
        </w:rPr>
        <w:t>a</w:t>
      </w:r>
      <w:r w:rsidR="000F14A3">
        <w:rPr>
          <w:rFonts w:ascii="Futura Lt BT" w:hAnsi="Futura Lt BT"/>
          <w:sz w:val="24"/>
          <w:szCs w:val="24"/>
        </w:rPr>
        <w:t xml:space="preserve"> </w:t>
      </w:r>
      <w:r w:rsidRPr="001A439C">
        <w:rPr>
          <w:rFonts w:ascii="Futura Lt BT" w:hAnsi="Futura Lt BT"/>
          <w:sz w:val="24"/>
          <w:szCs w:val="24"/>
        </w:rPr>
        <w:t>lokalna</w:t>
      </w:r>
      <w:r w:rsidR="000F14A3">
        <w:rPr>
          <w:rFonts w:ascii="Futura Lt BT" w:hAnsi="Futura Lt BT"/>
          <w:sz w:val="24"/>
          <w:szCs w:val="24"/>
        </w:rPr>
        <w:t xml:space="preserve"> </w:t>
      </w:r>
      <w:r w:rsidRPr="001A439C">
        <w:rPr>
          <w:rFonts w:ascii="Futura Lt BT" w:hAnsi="Futura Lt BT"/>
          <w:sz w:val="24"/>
          <w:szCs w:val="24"/>
        </w:rPr>
        <w:t>distributivna</w:t>
      </w:r>
      <w:r w:rsidR="000F14A3">
        <w:rPr>
          <w:rFonts w:ascii="Futura Lt BT" w:hAnsi="Futura Lt BT"/>
          <w:sz w:val="24"/>
          <w:szCs w:val="24"/>
        </w:rPr>
        <w:t xml:space="preserve"> </w:t>
      </w:r>
      <w:r w:rsidRPr="001A439C">
        <w:rPr>
          <w:rFonts w:ascii="Futura Lt BT" w:hAnsi="Futura Lt BT"/>
          <w:sz w:val="24"/>
          <w:szCs w:val="24"/>
        </w:rPr>
        <w:t>poduzeća</w:t>
      </w:r>
      <w:r w:rsidR="000F14A3">
        <w:rPr>
          <w:rFonts w:ascii="Futura Lt BT" w:hAnsi="Futura Lt BT"/>
          <w:sz w:val="24"/>
          <w:szCs w:val="24"/>
        </w:rPr>
        <w:t xml:space="preserve"> </w:t>
      </w:r>
      <w:r w:rsidRPr="001A439C">
        <w:rPr>
          <w:rFonts w:ascii="Futura Lt BT" w:hAnsi="Futura Lt BT"/>
          <w:sz w:val="24"/>
          <w:szCs w:val="24"/>
        </w:rPr>
        <w:t>lokalnim</w:t>
      </w:r>
      <w:r w:rsidR="000F14A3">
        <w:rPr>
          <w:rFonts w:ascii="Futura Lt BT" w:hAnsi="Futura Lt BT"/>
          <w:sz w:val="24"/>
          <w:szCs w:val="24"/>
        </w:rPr>
        <w:t xml:space="preserve"> </w:t>
      </w:r>
      <w:r w:rsidRPr="001A439C">
        <w:rPr>
          <w:rFonts w:ascii="Futura Lt BT" w:hAnsi="Futura Lt BT"/>
          <w:sz w:val="24"/>
          <w:szCs w:val="24"/>
        </w:rPr>
        <w:t>plinovodima.</w:t>
      </w:r>
      <w:r w:rsidR="000F14A3">
        <w:rPr>
          <w:rFonts w:ascii="Futura Lt BT" w:hAnsi="Futura Lt BT"/>
          <w:sz w:val="24"/>
          <w:szCs w:val="24"/>
        </w:rPr>
        <w:t xml:space="preserve"> </w:t>
      </w:r>
    </w:p>
    <w:p w14:paraId="6071BF74" w14:textId="27DBCD19" w:rsidR="008D6F24" w:rsidRDefault="00B35D28" w:rsidP="002A1EBC">
      <w:pPr>
        <w:jc w:val="both"/>
        <w:rPr>
          <w:rFonts w:ascii="Futura Lt BT" w:hAnsi="Futura Lt BT"/>
          <w:sz w:val="24"/>
          <w:szCs w:val="24"/>
        </w:rPr>
      </w:pPr>
      <w:r w:rsidRPr="008A4ABD">
        <w:rPr>
          <w:rFonts w:ascii="Futura Lt BT" w:hAnsi="Futura Lt BT"/>
          <w:sz w:val="24"/>
          <w:szCs w:val="24"/>
        </w:rPr>
        <w:t>Područjem</w:t>
      </w:r>
      <w:r w:rsidR="000F14A3">
        <w:rPr>
          <w:rFonts w:ascii="Futura Lt BT" w:hAnsi="Futura Lt BT"/>
          <w:sz w:val="24"/>
          <w:szCs w:val="24"/>
        </w:rPr>
        <w:t xml:space="preserve"> </w:t>
      </w:r>
      <w:r w:rsidR="00B137BF" w:rsidRPr="008A4ABD">
        <w:rPr>
          <w:rFonts w:ascii="Futura Lt BT" w:hAnsi="Futura Lt BT"/>
          <w:sz w:val="24"/>
          <w:szCs w:val="24"/>
        </w:rPr>
        <w:t>Karlovačke</w:t>
      </w:r>
      <w:r w:rsidR="000F14A3">
        <w:rPr>
          <w:rFonts w:ascii="Futura Lt BT" w:hAnsi="Futura Lt BT"/>
          <w:sz w:val="24"/>
          <w:szCs w:val="24"/>
        </w:rPr>
        <w:t xml:space="preserve"> </w:t>
      </w:r>
      <w:r w:rsidR="00B137BF" w:rsidRPr="008A4ABD">
        <w:rPr>
          <w:rFonts w:ascii="Futura Lt BT" w:hAnsi="Futura Lt BT"/>
          <w:sz w:val="24"/>
          <w:szCs w:val="24"/>
        </w:rPr>
        <w:t>ž</w:t>
      </w:r>
      <w:r w:rsidRPr="008A4ABD">
        <w:rPr>
          <w:rFonts w:ascii="Futura Lt BT" w:hAnsi="Futura Lt BT"/>
          <w:sz w:val="24"/>
          <w:szCs w:val="24"/>
        </w:rPr>
        <w:t>upanije</w:t>
      </w:r>
      <w:r w:rsidR="000F14A3">
        <w:rPr>
          <w:rFonts w:ascii="Futura Lt BT" w:hAnsi="Futura Lt BT"/>
          <w:sz w:val="24"/>
          <w:szCs w:val="24"/>
        </w:rPr>
        <w:t xml:space="preserve"> </w:t>
      </w:r>
      <w:r w:rsidRPr="008A4ABD">
        <w:rPr>
          <w:rFonts w:ascii="Futura Lt BT" w:hAnsi="Futura Lt BT"/>
          <w:sz w:val="24"/>
          <w:szCs w:val="24"/>
        </w:rPr>
        <w:t>prolaz</w:t>
      </w:r>
      <w:r w:rsidR="00D024E4">
        <w:rPr>
          <w:rFonts w:ascii="Futura Lt BT" w:hAnsi="Futura Lt BT"/>
          <w:sz w:val="24"/>
          <w:szCs w:val="24"/>
        </w:rPr>
        <w:t>i</w:t>
      </w:r>
      <w:r w:rsidR="000F14A3">
        <w:rPr>
          <w:rFonts w:ascii="Futura Lt BT" w:hAnsi="Futura Lt BT"/>
          <w:sz w:val="24"/>
          <w:szCs w:val="24"/>
        </w:rPr>
        <w:t xml:space="preserve"> </w:t>
      </w:r>
      <w:r w:rsidR="00D024E4">
        <w:rPr>
          <w:rFonts w:ascii="Futura Lt BT" w:hAnsi="Futura Lt BT"/>
          <w:sz w:val="24"/>
          <w:szCs w:val="24"/>
        </w:rPr>
        <w:t>magistralni</w:t>
      </w:r>
      <w:r w:rsidR="000F14A3">
        <w:rPr>
          <w:rFonts w:ascii="Futura Lt BT" w:hAnsi="Futura Lt BT"/>
          <w:sz w:val="24"/>
          <w:szCs w:val="24"/>
        </w:rPr>
        <w:t xml:space="preserve"> </w:t>
      </w:r>
      <w:r w:rsidR="00D024E4">
        <w:rPr>
          <w:rFonts w:ascii="Futura Lt BT" w:hAnsi="Futura Lt BT"/>
          <w:sz w:val="24"/>
          <w:szCs w:val="24"/>
        </w:rPr>
        <w:t>naftovod</w:t>
      </w:r>
      <w:r w:rsidR="000F14A3">
        <w:rPr>
          <w:rFonts w:ascii="Futura Lt BT" w:hAnsi="Futura Lt BT"/>
          <w:sz w:val="24"/>
          <w:szCs w:val="24"/>
        </w:rPr>
        <w:t xml:space="preserve"> </w:t>
      </w:r>
      <w:r w:rsidR="00FF77A3">
        <w:rPr>
          <w:rFonts w:ascii="Futura Lt BT" w:hAnsi="Futura Lt BT"/>
          <w:sz w:val="24"/>
          <w:szCs w:val="24"/>
        </w:rPr>
        <w:t>Omišalj</w:t>
      </w:r>
      <w:r w:rsidR="000F14A3">
        <w:rPr>
          <w:rFonts w:ascii="Futura Lt BT" w:hAnsi="Futura Lt BT"/>
          <w:sz w:val="24"/>
          <w:szCs w:val="24"/>
        </w:rPr>
        <w:t xml:space="preserve"> </w:t>
      </w:r>
      <w:r w:rsidR="001A439C">
        <w:rPr>
          <w:rFonts w:ascii="Futura Lt BT" w:hAnsi="Futura Lt BT"/>
          <w:sz w:val="24"/>
          <w:szCs w:val="24"/>
        </w:rPr>
        <w:t>–</w:t>
      </w:r>
      <w:r w:rsidR="000F14A3">
        <w:rPr>
          <w:rFonts w:ascii="Futura Lt BT" w:hAnsi="Futura Lt BT"/>
          <w:sz w:val="24"/>
          <w:szCs w:val="24"/>
        </w:rPr>
        <w:t xml:space="preserve"> </w:t>
      </w:r>
      <w:r w:rsidR="00FF77A3">
        <w:rPr>
          <w:rFonts w:ascii="Futura Lt BT" w:hAnsi="Futura Lt BT"/>
          <w:sz w:val="24"/>
          <w:szCs w:val="24"/>
        </w:rPr>
        <w:t>Sisak</w:t>
      </w:r>
      <w:r w:rsidR="000F14A3">
        <w:rPr>
          <w:rFonts w:ascii="Futura Lt BT" w:hAnsi="Futura Lt BT"/>
          <w:sz w:val="24"/>
          <w:szCs w:val="24"/>
        </w:rPr>
        <w:t xml:space="preserve"> </w:t>
      </w:r>
      <w:r w:rsidR="001A439C" w:rsidRPr="001A439C">
        <w:rPr>
          <w:rFonts w:ascii="Futura Lt BT" w:hAnsi="Futura Lt BT"/>
          <w:sz w:val="24"/>
          <w:szCs w:val="24"/>
        </w:rPr>
        <w:t>s</w:t>
      </w:r>
      <w:r w:rsidR="000F14A3">
        <w:rPr>
          <w:rFonts w:ascii="Futura Lt BT" w:hAnsi="Futura Lt BT"/>
          <w:sz w:val="24"/>
          <w:szCs w:val="24"/>
        </w:rPr>
        <w:t xml:space="preserve"> </w:t>
      </w:r>
      <w:r w:rsidR="001A439C" w:rsidRPr="001A439C">
        <w:rPr>
          <w:rFonts w:ascii="Futura Lt BT" w:hAnsi="Futura Lt BT"/>
          <w:sz w:val="24"/>
          <w:szCs w:val="24"/>
        </w:rPr>
        <w:t>pripadajućim</w:t>
      </w:r>
      <w:r w:rsidR="000F14A3">
        <w:rPr>
          <w:rFonts w:ascii="Futura Lt BT" w:hAnsi="Futura Lt BT"/>
          <w:sz w:val="24"/>
          <w:szCs w:val="24"/>
        </w:rPr>
        <w:t xml:space="preserve"> </w:t>
      </w:r>
      <w:r w:rsidR="001A439C" w:rsidRPr="001A439C">
        <w:rPr>
          <w:rFonts w:ascii="Futura Lt BT" w:hAnsi="Futura Lt BT"/>
          <w:sz w:val="24"/>
          <w:szCs w:val="24"/>
        </w:rPr>
        <w:t>objektom</w:t>
      </w:r>
      <w:r w:rsidR="000F14A3">
        <w:rPr>
          <w:rFonts w:ascii="Futura Lt BT" w:hAnsi="Futura Lt BT"/>
          <w:sz w:val="24"/>
          <w:szCs w:val="24"/>
        </w:rPr>
        <w:t xml:space="preserve"> </w:t>
      </w:r>
      <w:r w:rsidR="001A439C" w:rsidRPr="001A439C">
        <w:rPr>
          <w:rFonts w:ascii="Futura Lt BT" w:hAnsi="Futura Lt BT"/>
          <w:sz w:val="24"/>
          <w:szCs w:val="24"/>
        </w:rPr>
        <w:t>odušne</w:t>
      </w:r>
      <w:r w:rsidR="000F14A3">
        <w:rPr>
          <w:rFonts w:ascii="Futura Lt BT" w:hAnsi="Futura Lt BT"/>
          <w:sz w:val="24"/>
          <w:szCs w:val="24"/>
        </w:rPr>
        <w:t xml:space="preserve"> </w:t>
      </w:r>
      <w:r w:rsidR="001A439C" w:rsidRPr="001A439C">
        <w:rPr>
          <w:rFonts w:ascii="Futura Lt BT" w:hAnsi="Futura Lt BT"/>
          <w:sz w:val="24"/>
          <w:szCs w:val="24"/>
        </w:rPr>
        <w:t>stanice</w:t>
      </w:r>
      <w:r w:rsidR="000F14A3">
        <w:rPr>
          <w:rFonts w:ascii="Futura Lt BT" w:hAnsi="Futura Lt BT"/>
          <w:sz w:val="24"/>
          <w:szCs w:val="24"/>
        </w:rPr>
        <w:t xml:space="preserve"> </w:t>
      </w:r>
      <w:r w:rsidR="001A439C" w:rsidRPr="001A439C">
        <w:rPr>
          <w:rFonts w:ascii="Futura Lt BT" w:hAnsi="Futura Lt BT"/>
          <w:sz w:val="24"/>
          <w:szCs w:val="24"/>
        </w:rPr>
        <w:t>Dobra</w:t>
      </w:r>
      <w:r w:rsidR="000F14A3">
        <w:rPr>
          <w:rFonts w:ascii="Futura Lt BT" w:hAnsi="Futura Lt BT"/>
          <w:sz w:val="24"/>
          <w:szCs w:val="24"/>
        </w:rPr>
        <w:t xml:space="preserve"> </w:t>
      </w:r>
      <w:r w:rsidR="001A439C" w:rsidRPr="001A439C">
        <w:rPr>
          <w:rFonts w:ascii="Futura Lt BT" w:hAnsi="Futura Lt BT"/>
          <w:sz w:val="24"/>
          <w:szCs w:val="24"/>
        </w:rPr>
        <w:t>koji</w:t>
      </w:r>
      <w:r w:rsidR="000F14A3">
        <w:rPr>
          <w:rFonts w:ascii="Futura Lt BT" w:hAnsi="Futura Lt BT"/>
          <w:sz w:val="24"/>
          <w:szCs w:val="24"/>
        </w:rPr>
        <w:t xml:space="preserve"> </w:t>
      </w:r>
      <w:r w:rsidR="001A439C" w:rsidRPr="001A439C">
        <w:rPr>
          <w:rFonts w:ascii="Futura Lt BT" w:hAnsi="Futura Lt BT"/>
          <w:sz w:val="24"/>
          <w:szCs w:val="24"/>
        </w:rPr>
        <w:t>služi</w:t>
      </w:r>
      <w:r w:rsidR="000F14A3">
        <w:rPr>
          <w:rFonts w:ascii="Futura Lt BT" w:hAnsi="Futura Lt BT"/>
          <w:sz w:val="24"/>
          <w:szCs w:val="24"/>
        </w:rPr>
        <w:t xml:space="preserve"> </w:t>
      </w:r>
      <w:r w:rsidR="001A439C" w:rsidRPr="001A439C">
        <w:rPr>
          <w:rFonts w:ascii="Futura Lt BT" w:hAnsi="Futura Lt BT"/>
          <w:sz w:val="24"/>
          <w:szCs w:val="24"/>
        </w:rPr>
        <w:t>za</w:t>
      </w:r>
      <w:r w:rsidR="000F14A3">
        <w:rPr>
          <w:rFonts w:ascii="Futura Lt BT" w:hAnsi="Futura Lt BT"/>
          <w:sz w:val="24"/>
          <w:szCs w:val="24"/>
        </w:rPr>
        <w:t xml:space="preserve"> </w:t>
      </w:r>
      <w:r w:rsidR="001A439C" w:rsidRPr="001A439C">
        <w:rPr>
          <w:rFonts w:ascii="Futura Lt BT" w:hAnsi="Futura Lt BT"/>
          <w:sz w:val="24"/>
          <w:szCs w:val="24"/>
        </w:rPr>
        <w:t>transport</w:t>
      </w:r>
      <w:r w:rsidR="000F14A3">
        <w:rPr>
          <w:rFonts w:ascii="Futura Lt BT" w:hAnsi="Futura Lt BT"/>
          <w:sz w:val="24"/>
          <w:szCs w:val="24"/>
        </w:rPr>
        <w:t xml:space="preserve"> </w:t>
      </w:r>
      <w:r w:rsidR="001A439C" w:rsidRPr="001A439C">
        <w:rPr>
          <w:rFonts w:ascii="Futura Lt BT" w:hAnsi="Futura Lt BT"/>
          <w:sz w:val="24"/>
          <w:szCs w:val="24"/>
        </w:rPr>
        <w:t>nafte</w:t>
      </w:r>
      <w:r w:rsidR="000F14A3">
        <w:rPr>
          <w:rFonts w:ascii="Futura Lt BT" w:hAnsi="Futura Lt BT"/>
          <w:sz w:val="24"/>
          <w:szCs w:val="24"/>
        </w:rPr>
        <w:t xml:space="preserve"> </w:t>
      </w:r>
      <w:r w:rsidR="001A439C" w:rsidRPr="001A439C">
        <w:rPr>
          <w:rFonts w:ascii="Futura Lt BT" w:hAnsi="Futura Lt BT"/>
          <w:sz w:val="24"/>
          <w:szCs w:val="24"/>
        </w:rPr>
        <w:t>iz</w:t>
      </w:r>
      <w:r w:rsidR="000F14A3">
        <w:rPr>
          <w:rFonts w:ascii="Futura Lt BT" w:hAnsi="Futura Lt BT"/>
          <w:sz w:val="24"/>
          <w:szCs w:val="24"/>
        </w:rPr>
        <w:t xml:space="preserve"> </w:t>
      </w:r>
      <w:r w:rsidR="001A439C" w:rsidRPr="001A439C">
        <w:rPr>
          <w:rFonts w:ascii="Futura Lt BT" w:hAnsi="Futura Lt BT"/>
          <w:sz w:val="24"/>
          <w:szCs w:val="24"/>
        </w:rPr>
        <w:t>pravca</w:t>
      </w:r>
      <w:r w:rsidR="000F14A3">
        <w:rPr>
          <w:rFonts w:ascii="Futura Lt BT" w:hAnsi="Futura Lt BT"/>
          <w:sz w:val="24"/>
          <w:szCs w:val="24"/>
        </w:rPr>
        <w:t xml:space="preserve"> </w:t>
      </w:r>
      <w:r w:rsidR="001A439C" w:rsidRPr="001A439C">
        <w:rPr>
          <w:rFonts w:ascii="Futura Lt BT" w:hAnsi="Futura Lt BT"/>
          <w:sz w:val="24"/>
          <w:szCs w:val="24"/>
        </w:rPr>
        <w:t>naftnog</w:t>
      </w:r>
      <w:r w:rsidR="000F14A3">
        <w:rPr>
          <w:rFonts w:ascii="Futura Lt BT" w:hAnsi="Futura Lt BT"/>
          <w:sz w:val="24"/>
          <w:szCs w:val="24"/>
        </w:rPr>
        <w:t xml:space="preserve"> </w:t>
      </w:r>
      <w:r w:rsidR="001A439C" w:rsidRPr="001A439C">
        <w:rPr>
          <w:rFonts w:ascii="Futura Lt BT" w:hAnsi="Futura Lt BT"/>
          <w:sz w:val="24"/>
          <w:szCs w:val="24"/>
        </w:rPr>
        <w:t>terminala</w:t>
      </w:r>
      <w:r w:rsidR="000F14A3">
        <w:rPr>
          <w:rFonts w:ascii="Futura Lt BT" w:hAnsi="Futura Lt BT"/>
          <w:sz w:val="24"/>
          <w:szCs w:val="24"/>
        </w:rPr>
        <w:t xml:space="preserve"> </w:t>
      </w:r>
      <w:r w:rsidR="001A439C" w:rsidRPr="001A439C">
        <w:rPr>
          <w:rFonts w:ascii="Futura Lt BT" w:hAnsi="Futura Lt BT"/>
          <w:sz w:val="24"/>
          <w:szCs w:val="24"/>
        </w:rPr>
        <w:t>u</w:t>
      </w:r>
      <w:r w:rsidR="000F14A3">
        <w:rPr>
          <w:rFonts w:ascii="Futura Lt BT" w:hAnsi="Futura Lt BT"/>
          <w:sz w:val="24"/>
          <w:szCs w:val="24"/>
        </w:rPr>
        <w:t xml:space="preserve"> </w:t>
      </w:r>
      <w:r w:rsidR="001A439C" w:rsidRPr="001A439C">
        <w:rPr>
          <w:rFonts w:ascii="Futura Lt BT" w:hAnsi="Futura Lt BT"/>
          <w:sz w:val="24"/>
          <w:szCs w:val="24"/>
        </w:rPr>
        <w:t>Omišlju</w:t>
      </w:r>
      <w:r w:rsidR="000F14A3">
        <w:rPr>
          <w:rFonts w:ascii="Futura Lt BT" w:hAnsi="Futura Lt BT"/>
          <w:sz w:val="24"/>
          <w:szCs w:val="24"/>
        </w:rPr>
        <w:t xml:space="preserve"> </w:t>
      </w:r>
      <w:r w:rsidR="001A439C" w:rsidRPr="001A439C">
        <w:rPr>
          <w:rFonts w:ascii="Futura Lt BT" w:hAnsi="Futura Lt BT"/>
          <w:sz w:val="24"/>
          <w:szCs w:val="24"/>
        </w:rPr>
        <w:t>na</w:t>
      </w:r>
      <w:r w:rsidR="000F14A3">
        <w:rPr>
          <w:rFonts w:ascii="Futura Lt BT" w:hAnsi="Futura Lt BT"/>
          <w:sz w:val="24"/>
          <w:szCs w:val="24"/>
        </w:rPr>
        <w:t xml:space="preserve"> </w:t>
      </w:r>
      <w:r w:rsidR="001A439C" w:rsidRPr="001A439C">
        <w:rPr>
          <w:rFonts w:ascii="Futura Lt BT" w:hAnsi="Futura Lt BT"/>
          <w:sz w:val="24"/>
          <w:szCs w:val="24"/>
        </w:rPr>
        <w:t>otoku</w:t>
      </w:r>
      <w:r w:rsidR="000F14A3">
        <w:rPr>
          <w:rFonts w:ascii="Futura Lt BT" w:hAnsi="Futura Lt BT"/>
          <w:sz w:val="24"/>
          <w:szCs w:val="24"/>
        </w:rPr>
        <w:t xml:space="preserve"> </w:t>
      </w:r>
      <w:r w:rsidR="001A439C" w:rsidRPr="001A439C">
        <w:rPr>
          <w:rFonts w:ascii="Futura Lt BT" w:hAnsi="Futura Lt BT"/>
          <w:sz w:val="24"/>
          <w:szCs w:val="24"/>
        </w:rPr>
        <w:t>Krku</w:t>
      </w:r>
      <w:r w:rsidR="000F14A3">
        <w:rPr>
          <w:rFonts w:ascii="Futura Lt BT" w:hAnsi="Futura Lt BT"/>
          <w:sz w:val="24"/>
          <w:szCs w:val="24"/>
        </w:rPr>
        <w:t xml:space="preserve"> </w:t>
      </w:r>
      <w:r w:rsidR="001A439C" w:rsidRPr="001A439C">
        <w:rPr>
          <w:rFonts w:ascii="Futura Lt BT" w:hAnsi="Futura Lt BT"/>
          <w:sz w:val="24"/>
          <w:szCs w:val="24"/>
        </w:rPr>
        <w:t>prema</w:t>
      </w:r>
      <w:r w:rsidR="000F14A3">
        <w:rPr>
          <w:rFonts w:ascii="Futura Lt BT" w:hAnsi="Futura Lt BT"/>
          <w:sz w:val="24"/>
          <w:szCs w:val="24"/>
        </w:rPr>
        <w:t xml:space="preserve"> </w:t>
      </w:r>
      <w:r w:rsidR="001A439C" w:rsidRPr="001A439C">
        <w:rPr>
          <w:rFonts w:ascii="Futura Lt BT" w:hAnsi="Futura Lt BT"/>
          <w:sz w:val="24"/>
          <w:szCs w:val="24"/>
        </w:rPr>
        <w:t>terminalu</w:t>
      </w:r>
      <w:r w:rsidR="000F14A3">
        <w:rPr>
          <w:rFonts w:ascii="Futura Lt BT" w:hAnsi="Futura Lt BT"/>
          <w:sz w:val="24"/>
          <w:szCs w:val="24"/>
        </w:rPr>
        <w:t xml:space="preserve"> </w:t>
      </w:r>
      <w:r w:rsidR="001A439C" w:rsidRPr="001A439C">
        <w:rPr>
          <w:rFonts w:ascii="Futura Lt BT" w:hAnsi="Futura Lt BT"/>
          <w:sz w:val="24"/>
          <w:szCs w:val="24"/>
        </w:rPr>
        <w:t>u</w:t>
      </w:r>
      <w:r w:rsidR="000F14A3">
        <w:rPr>
          <w:rFonts w:ascii="Futura Lt BT" w:hAnsi="Futura Lt BT"/>
          <w:sz w:val="24"/>
          <w:szCs w:val="24"/>
        </w:rPr>
        <w:t xml:space="preserve"> </w:t>
      </w:r>
      <w:r w:rsidR="001A439C" w:rsidRPr="001A439C">
        <w:rPr>
          <w:rFonts w:ascii="Futura Lt BT" w:hAnsi="Futura Lt BT"/>
          <w:sz w:val="24"/>
          <w:szCs w:val="24"/>
        </w:rPr>
        <w:t>Sisku</w:t>
      </w:r>
      <w:r w:rsidR="000F14A3">
        <w:rPr>
          <w:rFonts w:ascii="Futura Lt BT" w:hAnsi="Futura Lt BT"/>
          <w:sz w:val="24"/>
          <w:szCs w:val="24"/>
        </w:rPr>
        <w:t xml:space="preserve"> </w:t>
      </w:r>
      <w:r w:rsidR="001A439C" w:rsidRPr="001A439C">
        <w:rPr>
          <w:rFonts w:ascii="Futura Lt BT" w:hAnsi="Futura Lt BT"/>
          <w:sz w:val="24"/>
          <w:szCs w:val="24"/>
        </w:rPr>
        <w:t>kojim</w:t>
      </w:r>
      <w:r w:rsidR="000F14A3">
        <w:rPr>
          <w:rFonts w:ascii="Futura Lt BT" w:hAnsi="Futura Lt BT"/>
          <w:sz w:val="24"/>
          <w:szCs w:val="24"/>
        </w:rPr>
        <w:t xml:space="preserve"> </w:t>
      </w:r>
      <w:r w:rsidR="001A439C" w:rsidRPr="001A439C">
        <w:rPr>
          <w:rFonts w:ascii="Futura Lt BT" w:hAnsi="Futura Lt BT"/>
          <w:sz w:val="24"/>
          <w:szCs w:val="24"/>
        </w:rPr>
        <w:t>upravlja</w:t>
      </w:r>
      <w:r w:rsidR="000F14A3">
        <w:rPr>
          <w:rFonts w:ascii="Futura Lt BT" w:hAnsi="Futura Lt BT"/>
          <w:sz w:val="24"/>
          <w:szCs w:val="24"/>
        </w:rPr>
        <w:t xml:space="preserve"> </w:t>
      </w:r>
      <w:r w:rsidR="001A439C" w:rsidRPr="001A439C">
        <w:rPr>
          <w:rFonts w:ascii="Futura Lt BT" w:hAnsi="Futura Lt BT"/>
          <w:sz w:val="24"/>
          <w:szCs w:val="24"/>
        </w:rPr>
        <w:t>Jadranski</w:t>
      </w:r>
      <w:r w:rsidR="000F14A3">
        <w:rPr>
          <w:rFonts w:ascii="Futura Lt BT" w:hAnsi="Futura Lt BT"/>
          <w:sz w:val="24"/>
          <w:szCs w:val="24"/>
        </w:rPr>
        <w:t xml:space="preserve"> </w:t>
      </w:r>
      <w:r w:rsidR="001A439C" w:rsidRPr="001A439C">
        <w:rPr>
          <w:rFonts w:ascii="Futura Lt BT" w:hAnsi="Futura Lt BT"/>
          <w:sz w:val="24"/>
          <w:szCs w:val="24"/>
        </w:rPr>
        <w:t>naftovod</w:t>
      </w:r>
      <w:r w:rsidR="000F14A3">
        <w:rPr>
          <w:rFonts w:ascii="Futura Lt BT" w:hAnsi="Futura Lt BT"/>
          <w:sz w:val="24"/>
          <w:szCs w:val="24"/>
        </w:rPr>
        <w:t xml:space="preserve"> </w:t>
      </w:r>
      <w:r w:rsidR="001A439C" w:rsidRPr="001A439C">
        <w:rPr>
          <w:rFonts w:ascii="Futura Lt BT" w:hAnsi="Futura Lt BT"/>
          <w:sz w:val="24"/>
          <w:szCs w:val="24"/>
        </w:rPr>
        <w:t>d.</w:t>
      </w:r>
      <w:r w:rsidR="001A439C">
        <w:rPr>
          <w:rFonts w:ascii="Futura Lt BT" w:hAnsi="Futura Lt BT"/>
          <w:sz w:val="24"/>
          <w:szCs w:val="24"/>
        </w:rPr>
        <w:t>d.</w:t>
      </w:r>
      <w:r w:rsidR="000F14A3">
        <w:rPr>
          <w:rFonts w:ascii="Futura Lt BT" w:hAnsi="Futura Lt BT"/>
          <w:sz w:val="24"/>
          <w:szCs w:val="24"/>
        </w:rPr>
        <w:t xml:space="preserve"> </w:t>
      </w:r>
      <w:r w:rsidR="001A439C" w:rsidRPr="001A439C">
        <w:rPr>
          <w:rFonts w:ascii="Futura Lt BT" w:hAnsi="Futura Lt BT"/>
          <w:sz w:val="24"/>
          <w:szCs w:val="24"/>
        </w:rPr>
        <w:t>(JANAF)</w:t>
      </w:r>
      <w:r w:rsidR="000F14A3">
        <w:rPr>
          <w:rFonts w:ascii="Futura Lt BT" w:hAnsi="Futura Lt BT"/>
          <w:sz w:val="24"/>
          <w:szCs w:val="24"/>
        </w:rPr>
        <w:t xml:space="preserve">  </w:t>
      </w:r>
      <w:r w:rsidR="001A439C">
        <w:rPr>
          <w:rFonts w:ascii="Futura Lt BT" w:hAnsi="Futura Lt BT"/>
          <w:sz w:val="24"/>
          <w:szCs w:val="24"/>
        </w:rPr>
        <w:t>te</w:t>
      </w:r>
      <w:r w:rsidR="000F14A3">
        <w:rPr>
          <w:rFonts w:ascii="Futura Lt BT" w:hAnsi="Futura Lt BT"/>
          <w:sz w:val="24"/>
          <w:szCs w:val="24"/>
        </w:rPr>
        <w:t xml:space="preserve"> </w:t>
      </w:r>
      <w:r w:rsidR="00D024E4">
        <w:rPr>
          <w:rFonts w:ascii="Futura Lt BT" w:hAnsi="Futura Lt BT"/>
          <w:sz w:val="24"/>
          <w:szCs w:val="24"/>
        </w:rPr>
        <w:t>magistralni</w:t>
      </w:r>
      <w:r w:rsidR="000F14A3">
        <w:rPr>
          <w:rFonts w:ascii="Futura Lt BT" w:hAnsi="Futura Lt BT"/>
          <w:sz w:val="24"/>
          <w:szCs w:val="24"/>
        </w:rPr>
        <w:t xml:space="preserve"> </w:t>
      </w:r>
      <w:r w:rsidR="00D024E4">
        <w:rPr>
          <w:rFonts w:ascii="Futura Lt BT" w:hAnsi="Futura Lt BT"/>
          <w:sz w:val="24"/>
          <w:szCs w:val="24"/>
        </w:rPr>
        <w:t>plinovodi</w:t>
      </w:r>
      <w:r w:rsidR="000F14A3">
        <w:rPr>
          <w:rFonts w:ascii="Futura Lt BT" w:hAnsi="Futura Lt BT"/>
          <w:sz w:val="24"/>
          <w:szCs w:val="24"/>
        </w:rPr>
        <w:t xml:space="preserve"> </w:t>
      </w:r>
      <w:r w:rsidR="00FF77A3">
        <w:rPr>
          <w:rFonts w:ascii="Futura Lt BT" w:hAnsi="Futura Lt BT"/>
          <w:sz w:val="24"/>
          <w:szCs w:val="24"/>
        </w:rPr>
        <w:t>Bosiljevo</w:t>
      </w:r>
      <w:r w:rsidR="000F14A3">
        <w:rPr>
          <w:rFonts w:ascii="Futura Lt BT" w:hAnsi="Futura Lt BT"/>
          <w:sz w:val="24"/>
          <w:szCs w:val="24"/>
        </w:rPr>
        <w:t xml:space="preserve"> </w:t>
      </w:r>
      <w:r w:rsidR="00FF77A3">
        <w:rPr>
          <w:rFonts w:ascii="Futura Lt BT" w:hAnsi="Futura Lt BT"/>
          <w:sz w:val="24"/>
          <w:szCs w:val="24"/>
        </w:rPr>
        <w:t>–</w:t>
      </w:r>
      <w:r w:rsidR="000F14A3">
        <w:rPr>
          <w:rFonts w:ascii="Futura Lt BT" w:hAnsi="Futura Lt BT"/>
          <w:sz w:val="24"/>
          <w:szCs w:val="24"/>
        </w:rPr>
        <w:t xml:space="preserve"> </w:t>
      </w:r>
      <w:r w:rsidR="00FF77A3">
        <w:rPr>
          <w:rFonts w:ascii="Futura Lt BT" w:hAnsi="Futura Lt BT"/>
          <w:sz w:val="24"/>
          <w:szCs w:val="24"/>
        </w:rPr>
        <w:t>Karlovac</w:t>
      </w:r>
      <w:r w:rsidR="000F14A3">
        <w:rPr>
          <w:rFonts w:ascii="Futura Lt BT" w:hAnsi="Futura Lt BT"/>
          <w:sz w:val="24"/>
          <w:szCs w:val="24"/>
        </w:rPr>
        <w:t xml:space="preserve"> </w:t>
      </w:r>
      <w:r w:rsidR="00FF77A3">
        <w:rPr>
          <w:rFonts w:ascii="Futura Lt BT" w:hAnsi="Futura Lt BT"/>
          <w:sz w:val="24"/>
          <w:szCs w:val="24"/>
        </w:rPr>
        <w:t>–</w:t>
      </w:r>
      <w:r w:rsidR="000F14A3">
        <w:rPr>
          <w:rFonts w:ascii="Futura Lt BT" w:hAnsi="Futura Lt BT"/>
          <w:sz w:val="24"/>
          <w:szCs w:val="24"/>
        </w:rPr>
        <w:t xml:space="preserve"> </w:t>
      </w:r>
      <w:r w:rsidR="00FF77A3">
        <w:rPr>
          <w:rFonts w:ascii="Futura Lt BT" w:hAnsi="Futura Lt BT"/>
          <w:sz w:val="24"/>
          <w:szCs w:val="24"/>
        </w:rPr>
        <w:t>Lučko</w:t>
      </w:r>
      <w:r w:rsidR="000F14A3">
        <w:rPr>
          <w:rFonts w:ascii="Futura Lt BT" w:hAnsi="Futura Lt BT"/>
          <w:sz w:val="24"/>
          <w:szCs w:val="24"/>
        </w:rPr>
        <w:t xml:space="preserve"> </w:t>
      </w:r>
      <w:r w:rsidR="00FF77A3">
        <w:rPr>
          <w:rFonts w:ascii="Futura Lt BT" w:hAnsi="Futura Lt BT"/>
          <w:sz w:val="24"/>
          <w:szCs w:val="24"/>
        </w:rPr>
        <w:t>i</w:t>
      </w:r>
      <w:r w:rsidR="000F14A3">
        <w:rPr>
          <w:rFonts w:ascii="Futura Lt BT" w:hAnsi="Futura Lt BT"/>
          <w:sz w:val="24"/>
          <w:szCs w:val="24"/>
        </w:rPr>
        <w:t xml:space="preserve"> </w:t>
      </w:r>
      <w:r w:rsidR="00FF77A3">
        <w:rPr>
          <w:rFonts w:ascii="Futura Lt BT" w:hAnsi="Futura Lt BT"/>
          <w:sz w:val="24"/>
          <w:szCs w:val="24"/>
        </w:rPr>
        <w:t>Bosiljevo</w:t>
      </w:r>
      <w:r w:rsidR="000F14A3">
        <w:rPr>
          <w:rFonts w:ascii="Futura Lt BT" w:hAnsi="Futura Lt BT"/>
          <w:sz w:val="24"/>
          <w:szCs w:val="24"/>
        </w:rPr>
        <w:t xml:space="preserve"> </w:t>
      </w:r>
      <w:r w:rsidR="00FF77A3">
        <w:rPr>
          <w:rFonts w:ascii="Futura Lt BT" w:hAnsi="Futura Lt BT"/>
          <w:sz w:val="24"/>
          <w:szCs w:val="24"/>
        </w:rPr>
        <w:t>–</w:t>
      </w:r>
      <w:r w:rsidR="000F14A3">
        <w:rPr>
          <w:rFonts w:ascii="Futura Lt BT" w:hAnsi="Futura Lt BT"/>
          <w:sz w:val="24"/>
          <w:szCs w:val="24"/>
        </w:rPr>
        <w:t xml:space="preserve"> </w:t>
      </w:r>
      <w:proofErr w:type="spellStart"/>
      <w:r w:rsidR="00FF77A3">
        <w:rPr>
          <w:rFonts w:ascii="Futura Lt BT" w:hAnsi="Futura Lt BT"/>
          <w:sz w:val="24"/>
          <w:szCs w:val="24"/>
        </w:rPr>
        <w:t>Josipdol</w:t>
      </w:r>
      <w:proofErr w:type="spellEnd"/>
      <w:r w:rsidR="000F14A3">
        <w:rPr>
          <w:rFonts w:ascii="Futura Lt BT" w:hAnsi="Futura Lt BT"/>
          <w:sz w:val="24"/>
          <w:szCs w:val="24"/>
        </w:rPr>
        <w:t xml:space="preserve"> </w:t>
      </w:r>
      <w:r w:rsidR="00FF77A3">
        <w:rPr>
          <w:rFonts w:ascii="Futura Lt BT" w:hAnsi="Futura Lt BT"/>
          <w:sz w:val="24"/>
          <w:szCs w:val="24"/>
        </w:rPr>
        <w:t>–</w:t>
      </w:r>
      <w:r w:rsidR="000F14A3">
        <w:rPr>
          <w:rFonts w:ascii="Futura Lt BT" w:hAnsi="Futura Lt BT"/>
          <w:sz w:val="24"/>
          <w:szCs w:val="24"/>
        </w:rPr>
        <w:t xml:space="preserve"> </w:t>
      </w:r>
      <w:r w:rsidR="00FF77A3">
        <w:rPr>
          <w:rFonts w:ascii="Futura Lt BT" w:hAnsi="Futura Lt BT"/>
          <w:sz w:val="24"/>
          <w:szCs w:val="24"/>
        </w:rPr>
        <w:t>Gospić</w:t>
      </w:r>
      <w:r w:rsidR="000F14A3">
        <w:rPr>
          <w:rFonts w:ascii="Futura Lt BT" w:hAnsi="Futura Lt BT"/>
          <w:sz w:val="24"/>
          <w:szCs w:val="24"/>
        </w:rPr>
        <w:t xml:space="preserve"> </w:t>
      </w:r>
      <w:r w:rsidR="008D6F24">
        <w:rPr>
          <w:rFonts w:ascii="Futura Lt BT" w:hAnsi="Futura Lt BT"/>
          <w:sz w:val="24"/>
          <w:szCs w:val="24"/>
        </w:rPr>
        <w:t>(Zadar,</w:t>
      </w:r>
      <w:r w:rsidR="000F14A3">
        <w:rPr>
          <w:rFonts w:ascii="Futura Lt BT" w:hAnsi="Futura Lt BT"/>
          <w:sz w:val="24"/>
          <w:szCs w:val="24"/>
        </w:rPr>
        <w:t xml:space="preserve"> </w:t>
      </w:r>
      <w:r w:rsidR="008D6F24">
        <w:rPr>
          <w:rFonts w:ascii="Futura Lt BT" w:hAnsi="Futura Lt BT"/>
          <w:sz w:val="24"/>
          <w:szCs w:val="24"/>
        </w:rPr>
        <w:t>Split)</w:t>
      </w:r>
      <w:r w:rsidR="000F14A3">
        <w:rPr>
          <w:rFonts w:ascii="Futura Lt BT" w:hAnsi="Futura Lt BT"/>
          <w:sz w:val="24"/>
          <w:szCs w:val="24"/>
        </w:rPr>
        <w:t xml:space="preserve"> </w:t>
      </w:r>
      <w:r w:rsidR="00D024E4">
        <w:rPr>
          <w:rFonts w:ascii="Futura Lt BT" w:hAnsi="Futura Lt BT"/>
          <w:sz w:val="24"/>
          <w:szCs w:val="24"/>
        </w:rPr>
        <w:t>sa</w:t>
      </w:r>
      <w:r w:rsidR="000F14A3">
        <w:rPr>
          <w:rFonts w:ascii="Futura Lt BT" w:hAnsi="Futura Lt BT"/>
          <w:sz w:val="24"/>
          <w:szCs w:val="24"/>
        </w:rPr>
        <w:t xml:space="preserve"> </w:t>
      </w:r>
      <w:r w:rsidR="00D024E4">
        <w:rPr>
          <w:rFonts w:ascii="Futura Lt BT" w:hAnsi="Futura Lt BT"/>
          <w:sz w:val="24"/>
          <w:szCs w:val="24"/>
        </w:rPr>
        <w:t>pripadajućim</w:t>
      </w:r>
      <w:r w:rsidR="000F14A3">
        <w:rPr>
          <w:rFonts w:ascii="Futura Lt BT" w:hAnsi="Futura Lt BT"/>
          <w:sz w:val="24"/>
          <w:szCs w:val="24"/>
        </w:rPr>
        <w:t xml:space="preserve"> </w:t>
      </w:r>
      <w:r w:rsidR="00811EDF">
        <w:rPr>
          <w:rFonts w:ascii="Futura Lt BT" w:hAnsi="Futura Lt BT"/>
          <w:sz w:val="24"/>
          <w:szCs w:val="24"/>
        </w:rPr>
        <w:t>lokalnim</w:t>
      </w:r>
      <w:r w:rsidR="000F14A3">
        <w:rPr>
          <w:rFonts w:ascii="Futura Lt BT" w:hAnsi="Futura Lt BT"/>
          <w:sz w:val="24"/>
          <w:szCs w:val="24"/>
        </w:rPr>
        <w:t xml:space="preserve"> </w:t>
      </w:r>
      <w:r w:rsidR="00D024E4">
        <w:rPr>
          <w:rFonts w:ascii="Futura Lt BT" w:hAnsi="Futura Lt BT"/>
          <w:sz w:val="24"/>
          <w:szCs w:val="24"/>
        </w:rPr>
        <w:t>odvojcima</w:t>
      </w:r>
      <w:r w:rsidR="000F14A3">
        <w:rPr>
          <w:rFonts w:ascii="Futura Lt BT" w:hAnsi="Futura Lt BT"/>
          <w:sz w:val="24"/>
          <w:szCs w:val="24"/>
        </w:rPr>
        <w:t xml:space="preserve"> </w:t>
      </w:r>
      <w:r w:rsidR="00FF77A3">
        <w:rPr>
          <w:rFonts w:ascii="Futura Lt BT" w:hAnsi="Futura Lt BT"/>
          <w:sz w:val="24"/>
          <w:szCs w:val="24"/>
        </w:rPr>
        <w:t>prema</w:t>
      </w:r>
      <w:r w:rsidR="000F14A3">
        <w:rPr>
          <w:rFonts w:ascii="Futura Lt BT" w:hAnsi="Futura Lt BT"/>
          <w:sz w:val="24"/>
          <w:szCs w:val="24"/>
        </w:rPr>
        <w:t xml:space="preserve"> </w:t>
      </w:r>
      <w:r w:rsidR="00FF77A3">
        <w:rPr>
          <w:rFonts w:ascii="Futura Lt BT" w:hAnsi="Futura Lt BT"/>
          <w:sz w:val="24"/>
          <w:szCs w:val="24"/>
        </w:rPr>
        <w:t>Karlovcu</w:t>
      </w:r>
      <w:r w:rsidR="000F14A3">
        <w:rPr>
          <w:rFonts w:ascii="Futura Lt BT" w:hAnsi="Futura Lt BT"/>
          <w:sz w:val="24"/>
          <w:szCs w:val="24"/>
        </w:rPr>
        <w:t xml:space="preserve"> </w:t>
      </w:r>
      <w:r w:rsidR="00FF77A3">
        <w:rPr>
          <w:rFonts w:ascii="Futura Lt BT" w:hAnsi="Futura Lt BT"/>
          <w:sz w:val="24"/>
          <w:szCs w:val="24"/>
        </w:rPr>
        <w:t>i</w:t>
      </w:r>
      <w:r w:rsidR="000F14A3">
        <w:rPr>
          <w:rFonts w:ascii="Futura Lt BT" w:hAnsi="Futura Lt BT"/>
          <w:sz w:val="24"/>
          <w:szCs w:val="24"/>
        </w:rPr>
        <w:t xml:space="preserve"> </w:t>
      </w:r>
      <w:r w:rsidR="00FF77A3">
        <w:rPr>
          <w:rFonts w:ascii="Futura Lt BT" w:hAnsi="Futura Lt BT"/>
          <w:sz w:val="24"/>
          <w:szCs w:val="24"/>
        </w:rPr>
        <w:t>Ogulinu</w:t>
      </w:r>
      <w:r w:rsidR="000F14A3">
        <w:rPr>
          <w:rFonts w:ascii="Futura Lt BT" w:hAnsi="Futura Lt BT"/>
          <w:sz w:val="24"/>
          <w:szCs w:val="24"/>
        </w:rPr>
        <w:t xml:space="preserve"> </w:t>
      </w:r>
      <w:r w:rsidR="00D024E4">
        <w:rPr>
          <w:rFonts w:ascii="Futura Lt BT" w:hAnsi="Futura Lt BT"/>
          <w:sz w:val="24"/>
          <w:szCs w:val="24"/>
        </w:rPr>
        <w:t>te</w:t>
      </w:r>
      <w:r w:rsidR="000F14A3">
        <w:rPr>
          <w:rFonts w:ascii="Futura Lt BT" w:hAnsi="Futura Lt BT"/>
          <w:sz w:val="24"/>
          <w:szCs w:val="24"/>
        </w:rPr>
        <w:t xml:space="preserve"> </w:t>
      </w:r>
      <w:r w:rsidR="00D024E4">
        <w:rPr>
          <w:rFonts w:ascii="Futura Lt BT" w:hAnsi="Futura Lt BT"/>
          <w:sz w:val="24"/>
          <w:szCs w:val="24"/>
        </w:rPr>
        <w:t>lokalnom</w:t>
      </w:r>
      <w:r w:rsidR="000F14A3">
        <w:rPr>
          <w:rFonts w:ascii="Futura Lt BT" w:hAnsi="Futura Lt BT"/>
          <w:sz w:val="24"/>
          <w:szCs w:val="24"/>
        </w:rPr>
        <w:t xml:space="preserve"> </w:t>
      </w:r>
      <w:proofErr w:type="spellStart"/>
      <w:r w:rsidR="00D024E4">
        <w:rPr>
          <w:rFonts w:ascii="Futura Lt BT" w:hAnsi="Futura Lt BT"/>
          <w:sz w:val="24"/>
          <w:szCs w:val="24"/>
        </w:rPr>
        <w:t>plinoopskrb</w:t>
      </w:r>
      <w:r w:rsidR="00890E81">
        <w:rPr>
          <w:rFonts w:ascii="Futura Lt BT" w:hAnsi="Futura Lt BT"/>
          <w:sz w:val="24"/>
          <w:szCs w:val="24"/>
        </w:rPr>
        <w:t>n</w:t>
      </w:r>
      <w:r w:rsidR="00D024E4">
        <w:rPr>
          <w:rFonts w:ascii="Futura Lt BT" w:hAnsi="Futura Lt BT"/>
          <w:sz w:val="24"/>
          <w:szCs w:val="24"/>
        </w:rPr>
        <w:t>om</w:t>
      </w:r>
      <w:proofErr w:type="spellEnd"/>
      <w:r w:rsidR="000F14A3">
        <w:rPr>
          <w:rFonts w:ascii="Futura Lt BT" w:hAnsi="Futura Lt BT"/>
          <w:sz w:val="24"/>
          <w:szCs w:val="24"/>
        </w:rPr>
        <w:t xml:space="preserve"> </w:t>
      </w:r>
      <w:r w:rsidR="00D024E4">
        <w:rPr>
          <w:rFonts w:ascii="Futura Lt BT" w:hAnsi="Futura Lt BT"/>
          <w:sz w:val="24"/>
          <w:szCs w:val="24"/>
        </w:rPr>
        <w:t>mrežom</w:t>
      </w:r>
      <w:r w:rsidR="000F14A3">
        <w:rPr>
          <w:rFonts w:ascii="Futura Lt BT" w:hAnsi="Futura Lt BT"/>
          <w:sz w:val="24"/>
          <w:szCs w:val="24"/>
        </w:rPr>
        <w:t xml:space="preserve"> </w:t>
      </w:r>
      <w:r w:rsidR="00D024E4">
        <w:rPr>
          <w:rFonts w:ascii="Futura Lt BT" w:hAnsi="Futura Lt BT"/>
          <w:sz w:val="24"/>
          <w:szCs w:val="24"/>
        </w:rPr>
        <w:t>na</w:t>
      </w:r>
      <w:r w:rsidR="000F14A3">
        <w:rPr>
          <w:rFonts w:ascii="Futura Lt BT" w:hAnsi="Futura Lt BT"/>
          <w:sz w:val="24"/>
          <w:szCs w:val="24"/>
        </w:rPr>
        <w:t xml:space="preserve"> </w:t>
      </w:r>
      <w:r w:rsidR="00D024E4">
        <w:rPr>
          <w:rFonts w:ascii="Futura Lt BT" w:hAnsi="Futura Lt BT"/>
          <w:sz w:val="24"/>
          <w:szCs w:val="24"/>
        </w:rPr>
        <w:t>području</w:t>
      </w:r>
      <w:r w:rsidR="000F14A3">
        <w:rPr>
          <w:rFonts w:ascii="Futura Lt BT" w:hAnsi="Futura Lt BT"/>
          <w:sz w:val="24"/>
          <w:szCs w:val="24"/>
        </w:rPr>
        <w:t xml:space="preserve"> </w:t>
      </w:r>
      <w:r w:rsidR="00D024E4">
        <w:rPr>
          <w:rFonts w:ascii="Futura Lt BT" w:hAnsi="Futura Lt BT"/>
          <w:sz w:val="24"/>
          <w:szCs w:val="24"/>
        </w:rPr>
        <w:t>Karlovca</w:t>
      </w:r>
      <w:r w:rsidR="000F14A3">
        <w:rPr>
          <w:rFonts w:ascii="Futura Lt BT" w:hAnsi="Futura Lt BT"/>
          <w:sz w:val="24"/>
          <w:szCs w:val="24"/>
        </w:rPr>
        <w:t xml:space="preserve"> </w:t>
      </w:r>
      <w:r w:rsidR="00D024E4">
        <w:rPr>
          <w:rFonts w:ascii="Futura Lt BT" w:hAnsi="Futura Lt BT"/>
          <w:sz w:val="24"/>
          <w:szCs w:val="24"/>
        </w:rPr>
        <w:t>i</w:t>
      </w:r>
      <w:r w:rsidR="000F14A3">
        <w:rPr>
          <w:rFonts w:ascii="Futura Lt BT" w:hAnsi="Futura Lt BT"/>
          <w:sz w:val="24"/>
          <w:szCs w:val="24"/>
        </w:rPr>
        <w:t xml:space="preserve"> </w:t>
      </w:r>
      <w:r w:rsidR="00D024E4">
        <w:rPr>
          <w:rFonts w:ascii="Futura Lt BT" w:hAnsi="Futura Lt BT"/>
          <w:sz w:val="24"/>
          <w:szCs w:val="24"/>
        </w:rPr>
        <w:t>Ogulina.</w:t>
      </w:r>
      <w:r w:rsidR="000F14A3">
        <w:rPr>
          <w:rFonts w:ascii="Futura Lt BT" w:hAnsi="Futura Lt BT"/>
          <w:sz w:val="24"/>
          <w:szCs w:val="24"/>
        </w:rPr>
        <w:t xml:space="preserve"> </w:t>
      </w:r>
    </w:p>
    <w:p w14:paraId="06CA9DA2" w14:textId="3A30424B" w:rsidR="002A1EBC" w:rsidRDefault="00D024E4" w:rsidP="002A1EBC">
      <w:pPr>
        <w:jc w:val="both"/>
        <w:rPr>
          <w:rFonts w:ascii="Futura Lt BT" w:hAnsi="Futura Lt BT"/>
          <w:sz w:val="24"/>
          <w:szCs w:val="24"/>
        </w:rPr>
      </w:pP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okviru</w:t>
      </w:r>
      <w:r w:rsidR="000F14A3">
        <w:rPr>
          <w:rFonts w:ascii="Futura Lt BT" w:hAnsi="Futura Lt BT"/>
          <w:sz w:val="24"/>
          <w:szCs w:val="24"/>
        </w:rPr>
        <w:t xml:space="preserve"> </w:t>
      </w:r>
      <w:r>
        <w:rPr>
          <w:rFonts w:ascii="Futura Lt BT" w:hAnsi="Futura Lt BT"/>
          <w:sz w:val="24"/>
          <w:szCs w:val="24"/>
        </w:rPr>
        <w:t>projek</w:t>
      </w:r>
      <w:r w:rsidR="00EC5E8A">
        <w:rPr>
          <w:rFonts w:ascii="Futura Lt BT" w:hAnsi="Futura Lt BT"/>
          <w:sz w:val="24"/>
          <w:szCs w:val="24"/>
        </w:rPr>
        <w:t>a</w:t>
      </w:r>
      <w:r>
        <w:rPr>
          <w:rFonts w:ascii="Futura Lt BT" w:hAnsi="Futura Lt BT"/>
          <w:sz w:val="24"/>
          <w:szCs w:val="24"/>
        </w:rPr>
        <w:t>ta</w:t>
      </w:r>
      <w:r w:rsidR="000F14A3">
        <w:rPr>
          <w:rFonts w:ascii="Futura Lt BT" w:hAnsi="Futura Lt BT"/>
          <w:sz w:val="24"/>
          <w:szCs w:val="24"/>
        </w:rPr>
        <w:t xml:space="preserve"> </w:t>
      </w:r>
      <w:r>
        <w:rPr>
          <w:rFonts w:ascii="Futura Lt BT" w:hAnsi="Futura Lt BT"/>
          <w:sz w:val="24"/>
          <w:szCs w:val="24"/>
        </w:rPr>
        <w:t>EU</w:t>
      </w:r>
      <w:r w:rsidR="000F14A3">
        <w:rPr>
          <w:rFonts w:ascii="Futura Lt BT" w:hAnsi="Futura Lt BT"/>
          <w:sz w:val="24"/>
          <w:szCs w:val="24"/>
        </w:rPr>
        <w:t xml:space="preserve"> </w:t>
      </w:r>
      <w:r>
        <w:rPr>
          <w:rFonts w:ascii="Futura Lt BT" w:hAnsi="Futura Lt BT"/>
          <w:sz w:val="24"/>
          <w:szCs w:val="24"/>
        </w:rPr>
        <w:t>JANAF</w:t>
      </w:r>
      <w:r w:rsidR="000F14A3">
        <w:rPr>
          <w:rFonts w:ascii="Futura Lt BT" w:hAnsi="Futura Lt BT"/>
          <w:sz w:val="24"/>
          <w:szCs w:val="24"/>
        </w:rPr>
        <w:t xml:space="preserve"> </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Adria</w:t>
      </w:r>
      <w:r w:rsidR="000F14A3">
        <w:rPr>
          <w:rFonts w:ascii="Futura Lt BT" w:hAnsi="Futura Lt BT"/>
          <w:sz w:val="24"/>
          <w:szCs w:val="24"/>
        </w:rPr>
        <w:t xml:space="preserve"> </w:t>
      </w:r>
      <w:r w:rsidR="002A1EBC">
        <w:rPr>
          <w:rFonts w:ascii="Futura Lt BT" w:hAnsi="Futura Lt BT"/>
          <w:sz w:val="24"/>
          <w:szCs w:val="24"/>
        </w:rPr>
        <w:t>planira</w:t>
      </w:r>
      <w:r w:rsidR="000F14A3">
        <w:rPr>
          <w:rFonts w:ascii="Futura Lt BT" w:hAnsi="Futura Lt BT"/>
          <w:sz w:val="24"/>
          <w:szCs w:val="24"/>
        </w:rPr>
        <w:t xml:space="preserve"> </w:t>
      </w:r>
      <w:r w:rsidR="002A1EBC">
        <w:rPr>
          <w:rFonts w:ascii="Futura Lt BT" w:hAnsi="Futura Lt BT"/>
          <w:sz w:val="24"/>
          <w:szCs w:val="24"/>
        </w:rPr>
        <w:t>se</w:t>
      </w:r>
      <w:r w:rsidR="000F14A3">
        <w:rPr>
          <w:rFonts w:ascii="Futura Lt BT" w:hAnsi="Futura Lt BT"/>
          <w:sz w:val="24"/>
          <w:szCs w:val="24"/>
        </w:rPr>
        <w:t xml:space="preserve"> </w:t>
      </w:r>
      <w:r w:rsidR="008D6F24">
        <w:rPr>
          <w:rFonts w:ascii="Futura Lt BT" w:hAnsi="Futura Lt BT"/>
          <w:sz w:val="24"/>
          <w:szCs w:val="24"/>
        </w:rPr>
        <w:t>urediti</w:t>
      </w:r>
      <w:r w:rsidR="000F14A3">
        <w:rPr>
          <w:rFonts w:ascii="Futura Lt BT" w:hAnsi="Futura Lt BT"/>
          <w:sz w:val="24"/>
          <w:szCs w:val="24"/>
        </w:rPr>
        <w:t xml:space="preserve"> </w:t>
      </w:r>
      <w:r w:rsidR="002A1EBC">
        <w:rPr>
          <w:rFonts w:ascii="Futura Lt BT" w:hAnsi="Futura Lt BT"/>
          <w:sz w:val="24"/>
          <w:szCs w:val="24"/>
        </w:rPr>
        <w:t>postojeći</w:t>
      </w:r>
      <w:r w:rsidR="000F14A3">
        <w:rPr>
          <w:rFonts w:ascii="Futura Lt BT" w:hAnsi="Futura Lt BT"/>
          <w:sz w:val="24"/>
          <w:szCs w:val="24"/>
        </w:rPr>
        <w:t xml:space="preserve"> </w:t>
      </w:r>
      <w:r w:rsidR="002A1EBC">
        <w:rPr>
          <w:rFonts w:ascii="Futura Lt BT" w:hAnsi="Futura Lt BT"/>
          <w:sz w:val="24"/>
          <w:szCs w:val="24"/>
        </w:rPr>
        <w:t>naftovod</w:t>
      </w:r>
      <w:r w:rsidR="000F14A3">
        <w:rPr>
          <w:rFonts w:ascii="Futura Lt BT" w:hAnsi="Futura Lt BT"/>
          <w:sz w:val="24"/>
          <w:szCs w:val="24"/>
        </w:rPr>
        <w:t xml:space="preserve"> </w:t>
      </w:r>
      <w:r w:rsidR="002A1EBC">
        <w:rPr>
          <w:rFonts w:ascii="Futura Lt BT" w:hAnsi="Futura Lt BT"/>
          <w:sz w:val="24"/>
          <w:szCs w:val="24"/>
        </w:rPr>
        <w:t>kao</w:t>
      </w:r>
      <w:r w:rsidR="000F14A3">
        <w:rPr>
          <w:rFonts w:ascii="Futura Lt BT" w:hAnsi="Futura Lt BT"/>
          <w:sz w:val="24"/>
          <w:szCs w:val="24"/>
        </w:rPr>
        <w:t xml:space="preserve"> </w:t>
      </w:r>
      <w:r w:rsidR="002A1EBC">
        <w:rPr>
          <w:rFonts w:ascii="Futura Lt BT" w:hAnsi="Futura Lt BT"/>
          <w:sz w:val="24"/>
          <w:szCs w:val="24"/>
        </w:rPr>
        <w:t>naftovod</w:t>
      </w:r>
      <w:r w:rsidR="000F14A3">
        <w:rPr>
          <w:rFonts w:ascii="Futura Lt BT" w:hAnsi="Futura Lt BT"/>
          <w:sz w:val="24"/>
          <w:szCs w:val="24"/>
        </w:rPr>
        <w:t xml:space="preserve"> </w:t>
      </w:r>
      <w:r w:rsidR="002A1EBC">
        <w:rPr>
          <w:rFonts w:ascii="Futura Lt BT" w:hAnsi="Futura Lt BT"/>
          <w:sz w:val="24"/>
          <w:szCs w:val="24"/>
        </w:rPr>
        <w:t>od</w:t>
      </w:r>
      <w:r w:rsidR="000F14A3">
        <w:rPr>
          <w:rFonts w:ascii="Futura Lt BT" w:hAnsi="Futura Lt BT"/>
          <w:sz w:val="24"/>
          <w:szCs w:val="24"/>
        </w:rPr>
        <w:t xml:space="preserve"> </w:t>
      </w:r>
      <w:r w:rsidR="002A1EBC">
        <w:rPr>
          <w:rFonts w:ascii="Futura Lt BT" w:hAnsi="Futura Lt BT"/>
          <w:sz w:val="24"/>
          <w:szCs w:val="24"/>
        </w:rPr>
        <w:t>šireg</w:t>
      </w:r>
      <w:r w:rsidR="000F14A3">
        <w:rPr>
          <w:rFonts w:ascii="Futura Lt BT" w:hAnsi="Futura Lt BT"/>
          <w:sz w:val="24"/>
          <w:szCs w:val="24"/>
        </w:rPr>
        <w:t xml:space="preserve"> </w:t>
      </w:r>
      <w:r w:rsidR="002A1EBC">
        <w:rPr>
          <w:rFonts w:ascii="Futura Lt BT" w:hAnsi="Futura Lt BT"/>
          <w:sz w:val="24"/>
          <w:szCs w:val="24"/>
        </w:rPr>
        <w:t>EU</w:t>
      </w:r>
      <w:r w:rsidR="000F14A3">
        <w:rPr>
          <w:rFonts w:ascii="Futura Lt BT" w:hAnsi="Futura Lt BT"/>
          <w:sz w:val="24"/>
          <w:szCs w:val="24"/>
        </w:rPr>
        <w:t xml:space="preserve"> </w:t>
      </w:r>
      <w:r w:rsidR="002A1EBC">
        <w:rPr>
          <w:rFonts w:ascii="Futura Lt BT" w:hAnsi="Futura Lt BT"/>
          <w:sz w:val="24"/>
          <w:szCs w:val="24"/>
        </w:rPr>
        <w:t>interesa</w:t>
      </w:r>
      <w:r w:rsidR="000F14A3">
        <w:rPr>
          <w:rFonts w:ascii="Futura Lt BT" w:hAnsi="Futura Lt BT"/>
          <w:sz w:val="24"/>
          <w:szCs w:val="24"/>
        </w:rPr>
        <w:t xml:space="preserve"> </w:t>
      </w:r>
      <w:r w:rsidR="002A1EBC">
        <w:rPr>
          <w:rFonts w:ascii="Futura Lt BT" w:hAnsi="Futura Lt BT"/>
          <w:sz w:val="24"/>
          <w:szCs w:val="24"/>
        </w:rPr>
        <w:t>za</w:t>
      </w:r>
      <w:r w:rsidR="000F14A3">
        <w:rPr>
          <w:rFonts w:ascii="Futura Lt BT" w:hAnsi="Futura Lt BT"/>
          <w:sz w:val="24"/>
          <w:szCs w:val="24"/>
        </w:rPr>
        <w:t xml:space="preserve"> </w:t>
      </w:r>
      <w:r w:rsidR="002A1EBC">
        <w:rPr>
          <w:rFonts w:ascii="Futura Lt BT" w:hAnsi="Futura Lt BT"/>
          <w:sz w:val="24"/>
          <w:szCs w:val="24"/>
        </w:rPr>
        <w:t>srednju</w:t>
      </w:r>
      <w:r w:rsidR="000F14A3">
        <w:rPr>
          <w:rFonts w:ascii="Futura Lt BT" w:hAnsi="Futura Lt BT"/>
          <w:sz w:val="24"/>
          <w:szCs w:val="24"/>
        </w:rPr>
        <w:t xml:space="preserve"> </w:t>
      </w:r>
      <w:r w:rsidR="002A1EBC">
        <w:rPr>
          <w:rFonts w:ascii="Futura Lt BT" w:hAnsi="Futura Lt BT"/>
          <w:sz w:val="24"/>
          <w:szCs w:val="24"/>
        </w:rPr>
        <w:t>i</w:t>
      </w:r>
      <w:r w:rsidR="000F14A3">
        <w:rPr>
          <w:rFonts w:ascii="Futura Lt BT" w:hAnsi="Futura Lt BT"/>
          <w:sz w:val="24"/>
          <w:szCs w:val="24"/>
        </w:rPr>
        <w:t xml:space="preserve"> </w:t>
      </w:r>
      <w:r w:rsidR="002A1EBC">
        <w:rPr>
          <w:rFonts w:ascii="Futura Lt BT" w:hAnsi="Futura Lt BT"/>
          <w:sz w:val="24"/>
          <w:szCs w:val="24"/>
        </w:rPr>
        <w:t>istočnu</w:t>
      </w:r>
      <w:r w:rsidR="000F14A3">
        <w:rPr>
          <w:rFonts w:ascii="Futura Lt BT" w:hAnsi="Futura Lt BT"/>
          <w:sz w:val="24"/>
          <w:szCs w:val="24"/>
        </w:rPr>
        <w:t xml:space="preserve"> </w:t>
      </w:r>
      <w:r w:rsidR="002A1EBC">
        <w:rPr>
          <w:rFonts w:ascii="Futura Lt BT" w:hAnsi="Futura Lt BT"/>
          <w:sz w:val="24"/>
          <w:szCs w:val="24"/>
        </w:rPr>
        <w:t>Europu,</w:t>
      </w:r>
      <w:r w:rsidR="000F14A3">
        <w:rPr>
          <w:rFonts w:ascii="Futura Lt BT" w:hAnsi="Futura Lt BT"/>
          <w:sz w:val="24"/>
          <w:szCs w:val="24"/>
        </w:rPr>
        <w:t xml:space="preserve"> </w:t>
      </w:r>
      <w:r w:rsidR="002A1EBC">
        <w:rPr>
          <w:rFonts w:ascii="Futura Lt BT" w:hAnsi="Futura Lt BT"/>
          <w:sz w:val="24"/>
          <w:szCs w:val="24"/>
        </w:rPr>
        <w:t>sa</w:t>
      </w:r>
      <w:r w:rsidR="000F14A3">
        <w:rPr>
          <w:rFonts w:ascii="Futura Lt BT" w:hAnsi="Futura Lt BT"/>
          <w:sz w:val="24"/>
          <w:szCs w:val="24"/>
        </w:rPr>
        <w:t xml:space="preserve"> </w:t>
      </w:r>
      <w:r w:rsidR="002A1EBC">
        <w:rPr>
          <w:rFonts w:ascii="Futura Lt BT" w:hAnsi="Futura Lt BT"/>
          <w:sz w:val="24"/>
          <w:szCs w:val="24"/>
        </w:rPr>
        <w:t>planiranim</w:t>
      </w:r>
      <w:r w:rsidR="000F14A3">
        <w:rPr>
          <w:rFonts w:ascii="Futura Lt BT" w:hAnsi="Futura Lt BT"/>
          <w:sz w:val="24"/>
          <w:szCs w:val="24"/>
        </w:rPr>
        <w:t xml:space="preserve"> </w:t>
      </w:r>
      <w:r w:rsidR="002A1EBC">
        <w:rPr>
          <w:rFonts w:ascii="Futura Lt BT" w:hAnsi="Futura Lt BT"/>
          <w:sz w:val="24"/>
          <w:szCs w:val="24"/>
        </w:rPr>
        <w:t>aktivnostima</w:t>
      </w:r>
      <w:r w:rsidR="000F14A3">
        <w:rPr>
          <w:rFonts w:ascii="Futura Lt BT" w:hAnsi="Futura Lt BT"/>
          <w:sz w:val="24"/>
          <w:szCs w:val="24"/>
        </w:rPr>
        <w:t xml:space="preserve"> </w:t>
      </w:r>
      <w:r w:rsidR="002A1EBC">
        <w:rPr>
          <w:rFonts w:ascii="Futura Lt BT" w:hAnsi="Futura Lt BT"/>
          <w:sz w:val="24"/>
          <w:szCs w:val="24"/>
        </w:rPr>
        <w:t>u</w:t>
      </w:r>
      <w:r w:rsidR="000F14A3">
        <w:rPr>
          <w:rFonts w:ascii="Futura Lt BT" w:hAnsi="Futura Lt BT"/>
          <w:sz w:val="24"/>
          <w:szCs w:val="24"/>
        </w:rPr>
        <w:t xml:space="preserve"> </w:t>
      </w:r>
      <w:r w:rsidR="002A1EBC">
        <w:rPr>
          <w:rFonts w:ascii="Futura Lt BT" w:hAnsi="Futura Lt BT"/>
          <w:sz w:val="24"/>
          <w:szCs w:val="24"/>
        </w:rPr>
        <w:t>smislu</w:t>
      </w:r>
      <w:r w:rsidR="000F14A3">
        <w:rPr>
          <w:rFonts w:ascii="Futura Lt BT" w:hAnsi="Futura Lt BT"/>
          <w:sz w:val="24"/>
          <w:szCs w:val="24"/>
        </w:rPr>
        <w:t xml:space="preserve"> </w:t>
      </w:r>
      <w:r w:rsidR="002A1EBC">
        <w:rPr>
          <w:rFonts w:ascii="Futura Lt BT" w:hAnsi="Futura Lt BT"/>
          <w:sz w:val="24"/>
          <w:szCs w:val="24"/>
        </w:rPr>
        <w:t>rekonstrukcije</w:t>
      </w:r>
      <w:r w:rsidR="000F14A3">
        <w:rPr>
          <w:rFonts w:ascii="Futura Lt BT" w:hAnsi="Futura Lt BT"/>
          <w:sz w:val="24"/>
          <w:szCs w:val="24"/>
        </w:rPr>
        <w:t xml:space="preserve"> </w:t>
      </w:r>
      <w:r w:rsidR="002A1EBC">
        <w:rPr>
          <w:rFonts w:ascii="Futura Lt BT" w:hAnsi="Futura Lt BT"/>
          <w:sz w:val="24"/>
          <w:szCs w:val="24"/>
        </w:rPr>
        <w:t>i</w:t>
      </w:r>
      <w:r w:rsidR="000F14A3">
        <w:rPr>
          <w:rFonts w:ascii="Futura Lt BT" w:hAnsi="Futura Lt BT"/>
          <w:sz w:val="24"/>
          <w:szCs w:val="24"/>
        </w:rPr>
        <w:t xml:space="preserve"> </w:t>
      </w:r>
      <w:r w:rsidR="002A1EBC">
        <w:rPr>
          <w:rFonts w:ascii="Futura Lt BT" w:hAnsi="Futura Lt BT"/>
          <w:sz w:val="24"/>
          <w:szCs w:val="24"/>
        </w:rPr>
        <w:t>povećanja</w:t>
      </w:r>
      <w:r w:rsidR="000F14A3">
        <w:rPr>
          <w:rFonts w:ascii="Futura Lt BT" w:hAnsi="Futura Lt BT"/>
          <w:sz w:val="24"/>
          <w:szCs w:val="24"/>
        </w:rPr>
        <w:t xml:space="preserve"> </w:t>
      </w:r>
      <w:r w:rsidR="002A1EBC">
        <w:rPr>
          <w:rFonts w:ascii="Futura Lt BT" w:hAnsi="Futura Lt BT"/>
          <w:sz w:val="24"/>
          <w:szCs w:val="24"/>
        </w:rPr>
        <w:t>kapaciteta,</w:t>
      </w:r>
      <w:r w:rsidR="000F14A3">
        <w:rPr>
          <w:rFonts w:ascii="Futura Lt BT" w:hAnsi="Futura Lt BT"/>
          <w:sz w:val="24"/>
          <w:szCs w:val="24"/>
        </w:rPr>
        <w:t xml:space="preserve"> </w:t>
      </w:r>
      <w:r w:rsidR="002A1EBC">
        <w:rPr>
          <w:rFonts w:ascii="Futura Lt BT" w:hAnsi="Futura Lt BT"/>
          <w:sz w:val="24"/>
          <w:szCs w:val="24"/>
        </w:rPr>
        <w:t>a</w:t>
      </w:r>
      <w:r w:rsidR="000F14A3">
        <w:rPr>
          <w:rFonts w:ascii="Futura Lt BT" w:hAnsi="Futura Lt BT"/>
          <w:sz w:val="24"/>
          <w:szCs w:val="24"/>
        </w:rPr>
        <w:t xml:space="preserve"> </w:t>
      </w:r>
      <w:r w:rsidR="002A1EBC">
        <w:rPr>
          <w:rFonts w:ascii="Futura Lt BT" w:hAnsi="Futura Lt BT"/>
          <w:sz w:val="24"/>
          <w:szCs w:val="24"/>
        </w:rPr>
        <w:t>po</w:t>
      </w:r>
      <w:r w:rsidR="000F14A3">
        <w:rPr>
          <w:rFonts w:ascii="Futura Lt BT" w:hAnsi="Futura Lt BT"/>
          <w:sz w:val="24"/>
          <w:szCs w:val="24"/>
        </w:rPr>
        <w:t xml:space="preserve"> </w:t>
      </w:r>
      <w:r w:rsidR="002A1EBC">
        <w:rPr>
          <w:rFonts w:ascii="Futura Lt BT" w:hAnsi="Futura Lt BT"/>
          <w:sz w:val="24"/>
          <w:szCs w:val="24"/>
        </w:rPr>
        <w:t>potrebi</w:t>
      </w:r>
      <w:r w:rsidR="000F14A3">
        <w:rPr>
          <w:rFonts w:ascii="Futura Lt BT" w:hAnsi="Futura Lt BT"/>
          <w:sz w:val="24"/>
          <w:szCs w:val="24"/>
        </w:rPr>
        <w:t xml:space="preserve"> </w:t>
      </w:r>
      <w:r w:rsidR="002A1EBC">
        <w:rPr>
          <w:rFonts w:ascii="Futura Lt BT" w:hAnsi="Futura Lt BT"/>
          <w:sz w:val="24"/>
          <w:szCs w:val="24"/>
        </w:rPr>
        <w:t>i</w:t>
      </w:r>
      <w:r w:rsidR="000F14A3">
        <w:rPr>
          <w:rFonts w:ascii="Futura Lt BT" w:hAnsi="Futura Lt BT"/>
          <w:sz w:val="24"/>
          <w:szCs w:val="24"/>
        </w:rPr>
        <w:t xml:space="preserve"> </w:t>
      </w:r>
      <w:r w:rsidR="002A1EBC">
        <w:rPr>
          <w:rFonts w:ascii="Futura Lt BT" w:hAnsi="Futura Lt BT"/>
          <w:sz w:val="24"/>
          <w:szCs w:val="24"/>
        </w:rPr>
        <w:t>izgradnje</w:t>
      </w:r>
      <w:r w:rsidR="000F14A3">
        <w:rPr>
          <w:rFonts w:ascii="Futura Lt BT" w:hAnsi="Futura Lt BT"/>
          <w:sz w:val="24"/>
          <w:szCs w:val="24"/>
        </w:rPr>
        <w:t xml:space="preserve"> </w:t>
      </w:r>
      <w:r w:rsidR="002A1EBC">
        <w:rPr>
          <w:rFonts w:ascii="Futura Lt BT" w:hAnsi="Futura Lt BT"/>
          <w:sz w:val="24"/>
          <w:szCs w:val="24"/>
        </w:rPr>
        <w:t>dodatnog</w:t>
      </w:r>
      <w:r w:rsidR="000F14A3">
        <w:rPr>
          <w:rFonts w:ascii="Futura Lt BT" w:hAnsi="Futura Lt BT"/>
          <w:sz w:val="24"/>
          <w:szCs w:val="24"/>
        </w:rPr>
        <w:t xml:space="preserve"> </w:t>
      </w:r>
      <w:r w:rsidR="002A1EBC">
        <w:rPr>
          <w:rFonts w:ascii="Futura Lt BT" w:hAnsi="Futura Lt BT"/>
          <w:sz w:val="24"/>
          <w:szCs w:val="24"/>
        </w:rPr>
        <w:t>naftovoda</w:t>
      </w:r>
      <w:r w:rsidR="000F14A3">
        <w:rPr>
          <w:rFonts w:ascii="Futura Lt BT" w:hAnsi="Futura Lt BT"/>
          <w:sz w:val="24"/>
          <w:szCs w:val="24"/>
        </w:rPr>
        <w:t xml:space="preserve"> </w:t>
      </w:r>
      <w:r w:rsidR="002A1EBC">
        <w:rPr>
          <w:rFonts w:ascii="Futura Lt BT" w:hAnsi="Futura Lt BT"/>
          <w:sz w:val="24"/>
          <w:szCs w:val="24"/>
        </w:rPr>
        <w:t>Omišalj</w:t>
      </w:r>
      <w:r w:rsidR="000F14A3">
        <w:rPr>
          <w:rFonts w:ascii="Futura Lt BT" w:hAnsi="Futura Lt BT"/>
          <w:sz w:val="24"/>
          <w:szCs w:val="24"/>
        </w:rPr>
        <w:t xml:space="preserve"> </w:t>
      </w:r>
      <w:r w:rsidR="002A1EBC">
        <w:rPr>
          <w:rFonts w:ascii="Futura Lt BT" w:hAnsi="Futura Lt BT"/>
          <w:sz w:val="24"/>
          <w:szCs w:val="24"/>
        </w:rPr>
        <w:t>–</w:t>
      </w:r>
      <w:r w:rsidR="000F14A3">
        <w:rPr>
          <w:rFonts w:ascii="Futura Lt BT" w:hAnsi="Futura Lt BT"/>
          <w:sz w:val="24"/>
          <w:szCs w:val="24"/>
        </w:rPr>
        <w:t xml:space="preserve"> </w:t>
      </w:r>
      <w:r w:rsidR="002A1EBC">
        <w:rPr>
          <w:rFonts w:ascii="Futura Lt BT" w:hAnsi="Futura Lt BT"/>
          <w:sz w:val="24"/>
          <w:szCs w:val="24"/>
        </w:rPr>
        <w:t>Sisak</w:t>
      </w:r>
      <w:r w:rsidR="000F14A3">
        <w:rPr>
          <w:rFonts w:ascii="Futura Lt BT" w:hAnsi="Futura Lt BT"/>
          <w:sz w:val="24"/>
          <w:szCs w:val="24"/>
        </w:rPr>
        <w:t xml:space="preserve"> </w:t>
      </w:r>
      <w:r w:rsidR="002A1EBC">
        <w:rPr>
          <w:rFonts w:ascii="Futura Lt BT" w:hAnsi="Futura Lt BT"/>
          <w:sz w:val="24"/>
          <w:szCs w:val="24"/>
        </w:rPr>
        <w:t>u</w:t>
      </w:r>
      <w:r w:rsidR="000F14A3">
        <w:rPr>
          <w:rFonts w:ascii="Futura Lt BT" w:hAnsi="Futura Lt BT"/>
          <w:sz w:val="24"/>
          <w:szCs w:val="24"/>
        </w:rPr>
        <w:t xml:space="preserve"> </w:t>
      </w:r>
      <w:r w:rsidR="002A1EBC">
        <w:rPr>
          <w:rFonts w:ascii="Futura Lt BT" w:hAnsi="Futura Lt BT"/>
          <w:sz w:val="24"/>
          <w:szCs w:val="24"/>
        </w:rPr>
        <w:t>koridoru</w:t>
      </w:r>
      <w:r w:rsidR="000F14A3">
        <w:rPr>
          <w:rFonts w:ascii="Futura Lt BT" w:hAnsi="Futura Lt BT"/>
          <w:sz w:val="24"/>
          <w:szCs w:val="24"/>
        </w:rPr>
        <w:t xml:space="preserve"> </w:t>
      </w:r>
      <w:r w:rsidR="002A1EBC">
        <w:rPr>
          <w:rFonts w:ascii="Futura Lt BT" w:hAnsi="Futura Lt BT"/>
          <w:sz w:val="24"/>
          <w:szCs w:val="24"/>
        </w:rPr>
        <w:t>postojećeg</w:t>
      </w:r>
      <w:r w:rsidR="000F14A3">
        <w:rPr>
          <w:rFonts w:ascii="Futura Lt BT" w:hAnsi="Futura Lt BT"/>
          <w:sz w:val="24"/>
          <w:szCs w:val="24"/>
        </w:rPr>
        <w:t xml:space="preserve"> </w:t>
      </w:r>
      <w:r w:rsidR="002A1EBC">
        <w:rPr>
          <w:rFonts w:ascii="Futura Lt BT" w:hAnsi="Futura Lt BT"/>
          <w:sz w:val="24"/>
          <w:szCs w:val="24"/>
        </w:rPr>
        <w:t>naftovoda.</w:t>
      </w:r>
    </w:p>
    <w:p w14:paraId="260E172F" w14:textId="7FA6A4BE" w:rsidR="008D6F24" w:rsidRDefault="002A1EBC" w:rsidP="002A1EBC">
      <w:pPr>
        <w:jc w:val="both"/>
        <w:rPr>
          <w:rFonts w:ascii="Futura Lt BT" w:hAnsi="Futura Lt BT"/>
          <w:sz w:val="24"/>
          <w:szCs w:val="24"/>
        </w:rPr>
      </w:pPr>
      <w:r>
        <w:rPr>
          <w:rFonts w:ascii="Futura Lt BT" w:hAnsi="Futura Lt BT"/>
          <w:sz w:val="24"/>
          <w:szCs w:val="24"/>
        </w:rPr>
        <w:t>Izgradnja</w:t>
      </w:r>
      <w:r w:rsidR="000F14A3">
        <w:rPr>
          <w:rFonts w:ascii="Futura Lt BT" w:hAnsi="Futura Lt BT"/>
          <w:sz w:val="24"/>
          <w:szCs w:val="24"/>
        </w:rPr>
        <w:t xml:space="preserve"> </w:t>
      </w:r>
      <w:r>
        <w:rPr>
          <w:rFonts w:ascii="Futura Lt BT" w:hAnsi="Futura Lt BT"/>
          <w:sz w:val="24"/>
          <w:szCs w:val="24"/>
        </w:rPr>
        <w:t>novih</w:t>
      </w:r>
      <w:r w:rsidR="000F14A3">
        <w:rPr>
          <w:rFonts w:ascii="Futura Lt BT" w:hAnsi="Futura Lt BT"/>
          <w:sz w:val="24"/>
          <w:szCs w:val="24"/>
        </w:rPr>
        <w:t xml:space="preserve"> </w:t>
      </w:r>
      <w:r>
        <w:rPr>
          <w:rFonts w:ascii="Futura Lt BT" w:hAnsi="Futura Lt BT"/>
          <w:sz w:val="24"/>
          <w:szCs w:val="24"/>
        </w:rPr>
        <w:t>plinovoda</w:t>
      </w:r>
      <w:r w:rsidR="000F14A3">
        <w:rPr>
          <w:rFonts w:ascii="Futura Lt BT" w:hAnsi="Futura Lt BT"/>
          <w:sz w:val="24"/>
          <w:szCs w:val="24"/>
        </w:rPr>
        <w:t xml:space="preserve"> </w:t>
      </w:r>
      <w:r>
        <w:rPr>
          <w:rFonts w:ascii="Futura Lt BT" w:hAnsi="Futura Lt BT"/>
          <w:sz w:val="24"/>
          <w:szCs w:val="24"/>
        </w:rPr>
        <w:t>vezana</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na</w:t>
      </w:r>
      <w:r w:rsidR="008D6F24">
        <w:rPr>
          <w:rFonts w:ascii="Futura Lt BT" w:hAnsi="Futura Lt BT"/>
          <w:sz w:val="24"/>
          <w:szCs w:val="24"/>
        </w:rPr>
        <w:t>:</w:t>
      </w:r>
    </w:p>
    <w:p w14:paraId="059C3CEC" w14:textId="486355C5" w:rsidR="007065EF" w:rsidRDefault="008D6F24"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dovršenje</w:t>
      </w:r>
      <w:r w:rsidR="000F14A3">
        <w:rPr>
          <w:rFonts w:ascii="Futura Lt BT" w:hAnsi="Futura Lt BT"/>
          <w:sz w:val="24"/>
          <w:szCs w:val="24"/>
        </w:rPr>
        <w:t xml:space="preserve"> </w:t>
      </w:r>
      <w:r w:rsidR="007065EF">
        <w:rPr>
          <w:rFonts w:ascii="Futura Lt BT" w:hAnsi="Futura Lt BT"/>
          <w:sz w:val="24"/>
          <w:szCs w:val="24"/>
        </w:rPr>
        <w:t>plinofikacije</w:t>
      </w:r>
      <w:r w:rsidR="000F14A3">
        <w:rPr>
          <w:rFonts w:ascii="Futura Lt BT" w:hAnsi="Futura Lt BT"/>
          <w:sz w:val="24"/>
          <w:szCs w:val="24"/>
        </w:rPr>
        <w:t xml:space="preserve"> </w:t>
      </w:r>
      <w:r w:rsidR="007065EF">
        <w:rPr>
          <w:rFonts w:ascii="Futura Lt BT" w:hAnsi="Futura Lt BT"/>
          <w:sz w:val="24"/>
          <w:szCs w:val="24"/>
        </w:rPr>
        <w:t>Karlovačke</w:t>
      </w:r>
      <w:r w:rsidR="000F14A3">
        <w:rPr>
          <w:rFonts w:ascii="Futura Lt BT" w:hAnsi="Futura Lt BT"/>
          <w:sz w:val="24"/>
          <w:szCs w:val="24"/>
        </w:rPr>
        <w:t xml:space="preserve"> </w:t>
      </w:r>
      <w:r w:rsidR="007065EF">
        <w:rPr>
          <w:rFonts w:ascii="Futura Lt BT" w:hAnsi="Futura Lt BT"/>
          <w:sz w:val="24"/>
          <w:szCs w:val="24"/>
        </w:rPr>
        <w:t>županije</w:t>
      </w:r>
      <w:r w:rsidR="000F14A3">
        <w:rPr>
          <w:rFonts w:ascii="Futura Lt BT" w:hAnsi="Futura Lt BT"/>
          <w:sz w:val="24"/>
          <w:szCs w:val="24"/>
        </w:rPr>
        <w:t xml:space="preserve"> </w:t>
      </w:r>
      <w:r w:rsidR="007065EF">
        <w:rPr>
          <w:rFonts w:ascii="Futura Lt BT" w:hAnsi="Futura Lt BT"/>
          <w:sz w:val="24"/>
          <w:szCs w:val="24"/>
        </w:rPr>
        <w:t>gdje</w:t>
      </w:r>
      <w:r w:rsidR="000F14A3">
        <w:rPr>
          <w:rFonts w:ascii="Futura Lt BT" w:hAnsi="Futura Lt BT"/>
          <w:sz w:val="24"/>
          <w:szCs w:val="24"/>
        </w:rPr>
        <w:t xml:space="preserve"> </w:t>
      </w:r>
      <w:r w:rsidR="007065EF">
        <w:rPr>
          <w:rFonts w:ascii="Futura Lt BT" w:hAnsi="Futura Lt BT"/>
          <w:sz w:val="24"/>
          <w:szCs w:val="24"/>
        </w:rPr>
        <w:t>treba</w:t>
      </w:r>
      <w:r w:rsidR="000F14A3">
        <w:rPr>
          <w:rFonts w:ascii="Futura Lt BT" w:hAnsi="Futura Lt BT"/>
          <w:sz w:val="24"/>
          <w:szCs w:val="24"/>
        </w:rPr>
        <w:t xml:space="preserve"> </w:t>
      </w:r>
      <w:r w:rsidR="007065EF">
        <w:rPr>
          <w:rFonts w:ascii="Futura Lt BT" w:hAnsi="Futura Lt BT"/>
          <w:sz w:val="24"/>
          <w:szCs w:val="24"/>
        </w:rPr>
        <w:t>opskrbiti</w:t>
      </w:r>
      <w:r w:rsidR="000F14A3">
        <w:rPr>
          <w:rFonts w:ascii="Futura Lt BT" w:hAnsi="Futura Lt BT"/>
          <w:sz w:val="24"/>
          <w:szCs w:val="24"/>
        </w:rPr>
        <w:t xml:space="preserve"> </w:t>
      </w:r>
      <w:r w:rsidR="007065EF">
        <w:rPr>
          <w:rFonts w:ascii="Futura Lt BT" w:hAnsi="Futura Lt BT"/>
          <w:sz w:val="24"/>
          <w:szCs w:val="24"/>
        </w:rPr>
        <w:t>južni</w:t>
      </w:r>
      <w:r w:rsidR="000F14A3">
        <w:rPr>
          <w:rFonts w:ascii="Futura Lt BT" w:hAnsi="Futura Lt BT"/>
          <w:sz w:val="24"/>
          <w:szCs w:val="24"/>
        </w:rPr>
        <w:t xml:space="preserve"> </w:t>
      </w:r>
      <w:r w:rsidR="007065EF">
        <w:rPr>
          <w:rFonts w:ascii="Futura Lt BT" w:hAnsi="Futura Lt BT"/>
          <w:sz w:val="24"/>
          <w:szCs w:val="24"/>
        </w:rPr>
        <w:t>dio</w:t>
      </w:r>
      <w:r w:rsidR="000F14A3">
        <w:rPr>
          <w:rFonts w:ascii="Futura Lt BT" w:hAnsi="Futura Lt BT"/>
          <w:sz w:val="24"/>
          <w:szCs w:val="24"/>
        </w:rPr>
        <w:t xml:space="preserve"> </w:t>
      </w:r>
      <w:r w:rsidR="007065EF">
        <w:rPr>
          <w:rFonts w:ascii="Futura Lt BT" w:hAnsi="Futura Lt BT"/>
          <w:sz w:val="24"/>
          <w:szCs w:val="24"/>
        </w:rPr>
        <w:t>Županije</w:t>
      </w:r>
      <w:r w:rsidR="000F14A3">
        <w:rPr>
          <w:rFonts w:ascii="Futura Lt BT" w:hAnsi="Futura Lt BT"/>
          <w:sz w:val="24"/>
          <w:szCs w:val="24"/>
        </w:rPr>
        <w:t xml:space="preserve"> </w:t>
      </w:r>
      <w:r w:rsidR="007065EF">
        <w:rPr>
          <w:rFonts w:ascii="Futura Lt BT" w:hAnsi="Futura Lt BT"/>
          <w:sz w:val="24"/>
          <w:szCs w:val="24"/>
        </w:rPr>
        <w:t>magistralnim</w:t>
      </w:r>
      <w:r w:rsidR="000F14A3">
        <w:rPr>
          <w:rFonts w:ascii="Futura Lt BT" w:hAnsi="Futura Lt BT"/>
          <w:sz w:val="24"/>
          <w:szCs w:val="24"/>
        </w:rPr>
        <w:t xml:space="preserve"> </w:t>
      </w:r>
      <w:r w:rsidR="007065EF">
        <w:rPr>
          <w:rFonts w:ascii="Futura Lt BT" w:hAnsi="Futura Lt BT"/>
          <w:sz w:val="24"/>
          <w:szCs w:val="24"/>
        </w:rPr>
        <w:t>plinovodom</w:t>
      </w:r>
      <w:r w:rsidR="000F14A3">
        <w:rPr>
          <w:rFonts w:ascii="Futura Lt BT" w:hAnsi="Futura Lt BT"/>
          <w:sz w:val="24"/>
          <w:szCs w:val="24"/>
        </w:rPr>
        <w:t xml:space="preserve"> </w:t>
      </w:r>
      <w:r w:rsidR="007065EF">
        <w:rPr>
          <w:rFonts w:ascii="Futura Lt BT" w:hAnsi="Futura Lt BT"/>
          <w:sz w:val="24"/>
          <w:szCs w:val="24"/>
        </w:rPr>
        <w:t>Plaški</w:t>
      </w:r>
      <w:r w:rsidR="000F14A3">
        <w:rPr>
          <w:rFonts w:ascii="Futura Lt BT" w:hAnsi="Futura Lt BT"/>
          <w:sz w:val="24"/>
          <w:szCs w:val="24"/>
        </w:rPr>
        <w:t xml:space="preserve"> </w:t>
      </w:r>
      <w:r w:rsidR="007065EF">
        <w:rPr>
          <w:rFonts w:ascii="Futura Lt BT" w:hAnsi="Futura Lt BT"/>
          <w:sz w:val="24"/>
          <w:szCs w:val="24"/>
        </w:rPr>
        <w:t>–</w:t>
      </w:r>
      <w:r w:rsidR="000F14A3">
        <w:rPr>
          <w:rFonts w:ascii="Futura Lt BT" w:hAnsi="Futura Lt BT"/>
          <w:sz w:val="24"/>
          <w:szCs w:val="24"/>
        </w:rPr>
        <w:t xml:space="preserve"> </w:t>
      </w:r>
      <w:r w:rsidR="007065EF">
        <w:rPr>
          <w:rFonts w:ascii="Futura Lt BT" w:hAnsi="Futura Lt BT"/>
          <w:sz w:val="24"/>
          <w:szCs w:val="24"/>
        </w:rPr>
        <w:t>Rakovica</w:t>
      </w:r>
    </w:p>
    <w:p w14:paraId="55D9CADA" w14:textId="4659A1F7" w:rsidR="007065EF" w:rsidRDefault="007065EF"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plinofikacija</w:t>
      </w:r>
      <w:r w:rsidR="000F14A3">
        <w:rPr>
          <w:rFonts w:ascii="Futura Lt BT" w:hAnsi="Futura Lt BT"/>
          <w:sz w:val="24"/>
          <w:szCs w:val="24"/>
        </w:rPr>
        <w:t xml:space="preserve"> </w:t>
      </w:r>
      <w:r>
        <w:rPr>
          <w:rFonts w:ascii="Futura Lt BT" w:hAnsi="Futura Lt BT"/>
          <w:sz w:val="24"/>
          <w:szCs w:val="24"/>
        </w:rPr>
        <w:t>susjednog</w:t>
      </w:r>
      <w:r w:rsidR="000F14A3">
        <w:rPr>
          <w:rFonts w:ascii="Futura Lt BT" w:hAnsi="Futura Lt BT"/>
          <w:sz w:val="24"/>
          <w:szCs w:val="24"/>
        </w:rPr>
        <w:t xml:space="preserve"> </w:t>
      </w:r>
      <w:r>
        <w:rPr>
          <w:rFonts w:ascii="Futura Lt BT" w:hAnsi="Futura Lt BT"/>
          <w:sz w:val="24"/>
          <w:szCs w:val="24"/>
        </w:rPr>
        <w:t>Unsko</w:t>
      </w:r>
      <w:r w:rsidR="000F14A3">
        <w:rPr>
          <w:rFonts w:ascii="Futura Lt BT" w:hAnsi="Futura Lt BT"/>
          <w:sz w:val="24"/>
          <w:szCs w:val="24"/>
        </w:rPr>
        <w:t xml:space="preserve"> </w:t>
      </w:r>
      <w:r>
        <w:rPr>
          <w:rFonts w:ascii="Futura Lt BT" w:hAnsi="Futura Lt BT"/>
          <w:sz w:val="24"/>
          <w:szCs w:val="24"/>
        </w:rPr>
        <w:t>Sanskog</w:t>
      </w:r>
      <w:r w:rsidR="000F14A3">
        <w:rPr>
          <w:rFonts w:ascii="Futura Lt BT" w:hAnsi="Futura Lt BT"/>
          <w:sz w:val="24"/>
          <w:szCs w:val="24"/>
        </w:rPr>
        <w:t xml:space="preserve"> </w:t>
      </w:r>
      <w:r>
        <w:rPr>
          <w:rFonts w:ascii="Futura Lt BT" w:hAnsi="Futura Lt BT"/>
          <w:sz w:val="24"/>
          <w:szCs w:val="24"/>
        </w:rPr>
        <w:t>kantona</w:t>
      </w:r>
      <w:r w:rsidR="000F14A3">
        <w:rPr>
          <w:rFonts w:ascii="Futura Lt BT" w:hAnsi="Futura Lt BT"/>
          <w:sz w:val="24"/>
          <w:szCs w:val="24"/>
        </w:rPr>
        <w:t xml:space="preserve"> </w:t>
      </w:r>
      <w:r>
        <w:rPr>
          <w:rFonts w:ascii="Futura Lt BT" w:hAnsi="Futura Lt BT"/>
          <w:sz w:val="24"/>
          <w:szCs w:val="24"/>
        </w:rPr>
        <w:t>nastavnim</w:t>
      </w:r>
      <w:r w:rsidR="000F14A3">
        <w:rPr>
          <w:rFonts w:ascii="Futura Lt BT" w:hAnsi="Futura Lt BT"/>
          <w:sz w:val="24"/>
          <w:szCs w:val="24"/>
        </w:rPr>
        <w:t xml:space="preserve"> </w:t>
      </w:r>
      <w:r>
        <w:rPr>
          <w:rFonts w:ascii="Futura Lt BT" w:hAnsi="Futura Lt BT"/>
          <w:sz w:val="24"/>
          <w:szCs w:val="24"/>
        </w:rPr>
        <w:t>magistralnim</w:t>
      </w:r>
      <w:r w:rsidR="000F14A3">
        <w:rPr>
          <w:rFonts w:ascii="Futura Lt BT" w:hAnsi="Futura Lt BT"/>
          <w:sz w:val="24"/>
          <w:szCs w:val="24"/>
        </w:rPr>
        <w:t xml:space="preserve"> </w:t>
      </w:r>
      <w:r>
        <w:rPr>
          <w:rFonts w:ascii="Futura Lt BT" w:hAnsi="Futura Lt BT"/>
          <w:sz w:val="24"/>
          <w:szCs w:val="24"/>
        </w:rPr>
        <w:t>plinovodom</w:t>
      </w:r>
      <w:r w:rsidR="000F14A3">
        <w:rPr>
          <w:rFonts w:ascii="Futura Lt BT" w:hAnsi="Futura Lt BT"/>
          <w:sz w:val="24"/>
          <w:szCs w:val="24"/>
        </w:rPr>
        <w:t xml:space="preserve"> </w:t>
      </w:r>
      <w:r>
        <w:rPr>
          <w:rFonts w:ascii="Futura Lt BT" w:hAnsi="Futura Lt BT"/>
          <w:sz w:val="24"/>
          <w:szCs w:val="24"/>
        </w:rPr>
        <w:t>Rakovica</w:t>
      </w:r>
      <w:r w:rsidR="000F14A3">
        <w:rPr>
          <w:rFonts w:ascii="Futura Lt BT" w:hAnsi="Futura Lt BT"/>
          <w:sz w:val="24"/>
          <w:szCs w:val="24"/>
        </w:rPr>
        <w:t xml:space="preserve"> </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Bihać</w:t>
      </w:r>
      <w:r w:rsidR="000F14A3">
        <w:rPr>
          <w:rFonts w:ascii="Futura Lt BT" w:hAnsi="Futura Lt BT"/>
          <w:sz w:val="24"/>
          <w:szCs w:val="24"/>
        </w:rPr>
        <w:t xml:space="preserve"> </w:t>
      </w:r>
      <w:r>
        <w:rPr>
          <w:rFonts w:ascii="Futura Lt BT" w:hAnsi="Futura Lt BT"/>
          <w:sz w:val="24"/>
          <w:szCs w:val="24"/>
        </w:rPr>
        <w:t>(BiH)</w:t>
      </w:r>
    </w:p>
    <w:p w14:paraId="5F89A045" w14:textId="1AEAF803" w:rsidR="001A439C" w:rsidRDefault="002A1EBC" w:rsidP="00557570">
      <w:pPr>
        <w:pStyle w:val="Odlomakpopisa"/>
        <w:numPr>
          <w:ilvl w:val="0"/>
          <w:numId w:val="5"/>
        </w:numPr>
        <w:spacing w:after="0"/>
        <w:jc w:val="both"/>
        <w:rPr>
          <w:rFonts w:ascii="Futura Lt BT" w:hAnsi="Futura Lt BT"/>
          <w:sz w:val="24"/>
          <w:szCs w:val="24"/>
        </w:rPr>
      </w:pPr>
      <w:r w:rsidRPr="008D6F24">
        <w:rPr>
          <w:rFonts w:ascii="Futura Lt BT" w:hAnsi="Futura Lt BT"/>
          <w:sz w:val="24"/>
          <w:szCs w:val="24"/>
        </w:rPr>
        <w:t>provođenje</w:t>
      </w:r>
      <w:r w:rsidR="000F14A3">
        <w:rPr>
          <w:rFonts w:ascii="Futura Lt BT" w:hAnsi="Futura Lt BT"/>
          <w:sz w:val="24"/>
          <w:szCs w:val="24"/>
        </w:rPr>
        <w:t xml:space="preserve"> </w:t>
      </w:r>
      <w:r w:rsidRPr="008D6F24">
        <w:rPr>
          <w:rFonts w:ascii="Futura Lt BT" w:hAnsi="Futura Lt BT"/>
          <w:sz w:val="24"/>
          <w:szCs w:val="24"/>
        </w:rPr>
        <w:t>LNG</w:t>
      </w:r>
      <w:r w:rsidR="000F14A3">
        <w:rPr>
          <w:rFonts w:ascii="Futura Lt BT" w:hAnsi="Futura Lt BT"/>
          <w:sz w:val="24"/>
          <w:szCs w:val="24"/>
        </w:rPr>
        <w:t xml:space="preserve"> </w:t>
      </w:r>
      <w:r w:rsidRPr="008D6F24">
        <w:rPr>
          <w:rFonts w:ascii="Futura Lt BT" w:hAnsi="Futura Lt BT"/>
          <w:sz w:val="24"/>
          <w:szCs w:val="24"/>
        </w:rPr>
        <w:t>projekta,</w:t>
      </w:r>
      <w:r w:rsidR="000F14A3">
        <w:rPr>
          <w:rFonts w:ascii="Futura Lt BT" w:hAnsi="Futura Lt BT"/>
          <w:sz w:val="24"/>
          <w:szCs w:val="24"/>
        </w:rPr>
        <w:t xml:space="preserve"> </w:t>
      </w:r>
      <w:r w:rsidRPr="008D6F24">
        <w:rPr>
          <w:rFonts w:ascii="Futura Lt BT" w:hAnsi="Futura Lt BT"/>
          <w:sz w:val="24"/>
          <w:szCs w:val="24"/>
        </w:rPr>
        <w:t>gdje</w:t>
      </w:r>
      <w:r w:rsidR="000F14A3">
        <w:rPr>
          <w:rFonts w:ascii="Futura Lt BT" w:hAnsi="Futura Lt BT"/>
          <w:sz w:val="24"/>
          <w:szCs w:val="24"/>
        </w:rPr>
        <w:t xml:space="preserve"> </w:t>
      </w:r>
      <w:r w:rsidRPr="008D6F24">
        <w:rPr>
          <w:rFonts w:ascii="Futura Lt BT" w:hAnsi="Futura Lt BT"/>
          <w:sz w:val="24"/>
          <w:szCs w:val="24"/>
        </w:rPr>
        <w:t>je</w:t>
      </w:r>
      <w:r w:rsidR="000F14A3">
        <w:rPr>
          <w:rFonts w:ascii="Futura Lt BT" w:hAnsi="Futura Lt BT"/>
          <w:sz w:val="24"/>
          <w:szCs w:val="24"/>
        </w:rPr>
        <w:t xml:space="preserve"> </w:t>
      </w:r>
      <w:r w:rsidR="008D6F24" w:rsidRPr="008D6F24">
        <w:rPr>
          <w:rFonts w:ascii="Futura Lt BT" w:hAnsi="Futura Lt BT"/>
          <w:sz w:val="24"/>
          <w:szCs w:val="24"/>
        </w:rPr>
        <w:t>planirana</w:t>
      </w:r>
      <w:r w:rsidR="000F14A3">
        <w:rPr>
          <w:rFonts w:ascii="Futura Lt BT" w:hAnsi="Futura Lt BT"/>
          <w:sz w:val="24"/>
          <w:szCs w:val="24"/>
        </w:rPr>
        <w:t xml:space="preserve"> </w:t>
      </w:r>
      <w:r w:rsidRPr="008D6F24">
        <w:rPr>
          <w:rFonts w:ascii="Futura Lt BT" w:hAnsi="Futura Lt BT"/>
          <w:sz w:val="24"/>
          <w:szCs w:val="24"/>
        </w:rPr>
        <w:t>izgradnja</w:t>
      </w:r>
      <w:r w:rsidR="000F14A3">
        <w:rPr>
          <w:rFonts w:ascii="Futura Lt BT" w:hAnsi="Futura Lt BT"/>
          <w:sz w:val="24"/>
          <w:szCs w:val="24"/>
        </w:rPr>
        <w:t xml:space="preserve"> </w:t>
      </w:r>
      <w:r w:rsidRPr="008D6F24">
        <w:rPr>
          <w:rFonts w:ascii="Futura Lt BT" w:hAnsi="Futura Lt BT"/>
          <w:sz w:val="24"/>
          <w:szCs w:val="24"/>
        </w:rPr>
        <w:t>novog</w:t>
      </w:r>
      <w:r w:rsidR="000F14A3">
        <w:rPr>
          <w:rFonts w:ascii="Futura Lt BT" w:hAnsi="Futura Lt BT"/>
          <w:sz w:val="24"/>
          <w:szCs w:val="24"/>
        </w:rPr>
        <w:t xml:space="preserve"> </w:t>
      </w:r>
      <w:r w:rsidRPr="008D6F24">
        <w:rPr>
          <w:rFonts w:ascii="Futura Lt BT" w:hAnsi="Futura Lt BT"/>
          <w:sz w:val="24"/>
          <w:szCs w:val="24"/>
        </w:rPr>
        <w:t>plinovoda</w:t>
      </w:r>
      <w:r w:rsidR="000F14A3">
        <w:rPr>
          <w:rFonts w:ascii="Futura Lt BT" w:hAnsi="Futura Lt BT"/>
          <w:sz w:val="24"/>
          <w:szCs w:val="24"/>
        </w:rPr>
        <w:t xml:space="preserve"> </w:t>
      </w:r>
      <w:r w:rsidR="008D6F24" w:rsidRPr="008D6F24">
        <w:rPr>
          <w:rFonts w:ascii="Futura Lt BT" w:hAnsi="Futura Lt BT"/>
          <w:sz w:val="24"/>
          <w:szCs w:val="24"/>
        </w:rPr>
        <w:t>Zlobin</w:t>
      </w:r>
      <w:r w:rsidR="000F14A3">
        <w:rPr>
          <w:rFonts w:ascii="Futura Lt BT" w:hAnsi="Futura Lt BT"/>
          <w:sz w:val="24"/>
          <w:szCs w:val="24"/>
        </w:rPr>
        <w:t xml:space="preserve"> </w:t>
      </w:r>
      <w:r w:rsidR="008D6F24" w:rsidRPr="008D6F24">
        <w:rPr>
          <w:rFonts w:ascii="Futura Lt BT" w:hAnsi="Futura Lt BT"/>
          <w:sz w:val="24"/>
          <w:szCs w:val="24"/>
        </w:rPr>
        <w:t>–</w:t>
      </w:r>
      <w:r w:rsidR="000F14A3">
        <w:rPr>
          <w:rFonts w:ascii="Futura Lt BT" w:hAnsi="Futura Lt BT"/>
          <w:sz w:val="24"/>
          <w:szCs w:val="24"/>
        </w:rPr>
        <w:t xml:space="preserve"> </w:t>
      </w:r>
      <w:r w:rsidR="008D6F24" w:rsidRPr="008D6F24">
        <w:rPr>
          <w:rFonts w:ascii="Futura Lt BT" w:hAnsi="Futura Lt BT"/>
          <w:sz w:val="24"/>
          <w:szCs w:val="24"/>
        </w:rPr>
        <w:t>Bosiljevo</w:t>
      </w:r>
      <w:r w:rsidR="000F14A3">
        <w:rPr>
          <w:rFonts w:ascii="Futura Lt BT" w:hAnsi="Futura Lt BT"/>
          <w:sz w:val="24"/>
          <w:szCs w:val="24"/>
        </w:rPr>
        <w:t xml:space="preserve"> </w:t>
      </w:r>
      <w:r w:rsidR="008D6F24" w:rsidRPr="008D6F24">
        <w:rPr>
          <w:rFonts w:ascii="Futura Lt BT" w:hAnsi="Futura Lt BT"/>
          <w:sz w:val="24"/>
          <w:szCs w:val="24"/>
        </w:rPr>
        <w:t>–</w:t>
      </w:r>
      <w:r w:rsidR="000F14A3">
        <w:rPr>
          <w:rFonts w:ascii="Futura Lt BT" w:hAnsi="Futura Lt BT"/>
          <w:sz w:val="24"/>
          <w:szCs w:val="24"/>
        </w:rPr>
        <w:t xml:space="preserve"> </w:t>
      </w:r>
      <w:r w:rsidR="008D6F24" w:rsidRPr="008D6F24">
        <w:rPr>
          <w:rFonts w:ascii="Futura Lt BT" w:hAnsi="Futura Lt BT"/>
          <w:sz w:val="24"/>
          <w:szCs w:val="24"/>
        </w:rPr>
        <w:t>Sisak</w:t>
      </w:r>
      <w:r w:rsidR="000F14A3">
        <w:rPr>
          <w:rFonts w:ascii="Futura Lt BT" w:hAnsi="Futura Lt BT"/>
          <w:sz w:val="24"/>
          <w:szCs w:val="24"/>
        </w:rPr>
        <w:t xml:space="preserve"> </w:t>
      </w:r>
      <w:r w:rsidR="007065EF">
        <w:rPr>
          <w:rFonts w:ascii="Futura Lt BT" w:hAnsi="Futura Lt BT"/>
          <w:sz w:val="24"/>
          <w:szCs w:val="24"/>
        </w:rPr>
        <w:t>u</w:t>
      </w:r>
      <w:r w:rsidR="000F14A3">
        <w:rPr>
          <w:rFonts w:ascii="Futura Lt BT" w:hAnsi="Futura Lt BT"/>
          <w:sz w:val="24"/>
          <w:szCs w:val="24"/>
        </w:rPr>
        <w:t xml:space="preserve"> </w:t>
      </w:r>
      <w:r w:rsidR="007065EF">
        <w:rPr>
          <w:rFonts w:ascii="Futura Lt BT" w:hAnsi="Futura Lt BT"/>
          <w:sz w:val="24"/>
          <w:szCs w:val="24"/>
        </w:rPr>
        <w:t>koridoru</w:t>
      </w:r>
      <w:r w:rsidR="000F14A3">
        <w:rPr>
          <w:rFonts w:ascii="Futura Lt BT" w:hAnsi="Futura Lt BT"/>
          <w:sz w:val="24"/>
          <w:szCs w:val="24"/>
        </w:rPr>
        <w:t xml:space="preserve"> </w:t>
      </w:r>
      <w:r w:rsidR="007065EF">
        <w:rPr>
          <w:rFonts w:ascii="Futura Lt BT" w:hAnsi="Futura Lt BT"/>
          <w:sz w:val="24"/>
          <w:szCs w:val="24"/>
        </w:rPr>
        <w:t>postojećeg</w:t>
      </w:r>
      <w:r w:rsidR="000F14A3">
        <w:rPr>
          <w:rFonts w:ascii="Futura Lt BT" w:hAnsi="Futura Lt BT"/>
          <w:sz w:val="24"/>
          <w:szCs w:val="24"/>
        </w:rPr>
        <w:t xml:space="preserve"> </w:t>
      </w:r>
      <w:r w:rsidR="007065EF">
        <w:rPr>
          <w:rFonts w:ascii="Futura Lt BT" w:hAnsi="Futura Lt BT"/>
          <w:sz w:val="24"/>
          <w:szCs w:val="24"/>
        </w:rPr>
        <w:t>plinovoda,</w:t>
      </w:r>
      <w:r w:rsidR="000F14A3">
        <w:rPr>
          <w:rFonts w:ascii="Futura Lt BT" w:hAnsi="Futura Lt BT"/>
          <w:sz w:val="24"/>
          <w:szCs w:val="24"/>
        </w:rPr>
        <w:t xml:space="preserve"> </w:t>
      </w:r>
      <w:r w:rsidR="007065EF">
        <w:rPr>
          <w:rFonts w:ascii="Futura Lt BT" w:hAnsi="Futura Lt BT"/>
          <w:sz w:val="24"/>
          <w:szCs w:val="24"/>
        </w:rPr>
        <w:t>odnosno</w:t>
      </w:r>
      <w:r w:rsidR="000F14A3">
        <w:rPr>
          <w:rFonts w:ascii="Futura Lt BT" w:hAnsi="Futura Lt BT"/>
          <w:sz w:val="24"/>
          <w:szCs w:val="24"/>
        </w:rPr>
        <w:t xml:space="preserve"> </w:t>
      </w:r>
      <w:r w:rsidR="007065EF">
        <w:rPr>
          <w:rFonts w:ascii="Futura Lt BT" w:hAnsi="Futura Lt BT"/>
          <w:sz w:val="24"/>
          <w:szCs w:val="24"/>
        </w:rPr>
        <w:t>naftovoda.</w:t>
      </w:r>
    </w:p>
    <w:p w14:paraId="12DDA706" w14:textId="77777777" w:rsidR="004E5AD3" w:rsidRPr="001A439C" w:rsidRDefault="004E5AD3" w:rsidP="004E5AD3">
      <w:pPr>
        <w:pStyle w:val="Odlomakpopisa"/>
        <w:spacing w:after="0"/>
        <w:ind w:left="720"/>
        <w:jc w:val="both"/>
        <w:rPr>
          <w:rFonts w:ascii="Futura Lt BT" w:hAnsi="Futura Lt BT"/>
          <w:sz w:val="24"/>
          <w:szCs w:val="24"/>
        </w:rPr>
      </w:pPr>
    </w:p>
    <w:p w14:paraId="6DCFEDFD" w14:textId="2107F3BB" w:rsidR="001A439C" w:rsidRPr="001A439C" w:rsidRDefault="001A439C" w:rsidP="004E5AD3">
      <w:pPr>
        <w:spacing w:after="0"/>
        <w:jc w:val="both"/>
        <w:rPr>
          <w:rFonts w:ascii="Futura Lt BT" w:hAnsi="Futura Lt BT"/>
          <w:sz w:val="24"/>
          <w:szCs w:val="24"/>
        </w:rPr>
      </w:pPr>
      <w:r w:rsidRPr="001A439C">
        <w:rPr>
          <w:rFonts w:ascii="Futura Lt BT" w:hAnsi="Futura Lt BT"/>
          <w:sz w:val="24"/>
          <w:szCs w:val="24"/>
        </w:rPr>
        <w:t>Na</w:t>
      </w:r>
      <w:r w:rsidR="000F14A3">
        <w:rPr>
          <w:rFonts w:ascii="Futura Lt BT" w:hAnsi="Futura Lt BT"/>
          <w:sz w:val="24"/>
          <w:szCs w:val="24"/>
        </w:rPr>
        <w:t xml:space="preserve"> </w:t>
      </w:r>
      <w:r w:rsidRPr="001A439C">
        <w:rPr>
          <w:rFonts w:ascii="Futura Lt BT" w:hAnsi="Futura Lt BT"/>
          <w:sz w:val="24"/>
          <w:szCs w:val="24"/>
        </w:rPr>
        <w:t>području</w:t>
      </w:r>
      <w:r w:rsidR="000F14A3">
        <w:rPr>
          <w:rFonts w:ascii="Futura Lt BT" w:hAnsi="Futura Lt BT"/>
          <w:sz w:val="24"/>
          <w:szCs w:val="24"/>
        </w:rPr>
        <w:t xml:space="preserve"> </w:t>
      </w:r>
      <w:r w:rsidRPr="001A439C">
        <w:rPr>
          <w:rFonts w:ascii="Futura Lt BT" w:hAnsi="Futura Lt BT"/>
          <w:sz w:val="24"/>
          <w:szCs w:val="24"/>
        </w:rPr>
        <w:t>Županije</w:t>
      </w:r>
      <w:r w:rsidR="000F14A3">
        <w:rPr>
          <w:rFonts w:ascii="Futura Lt BT" w:hAnsi="Futura Lt BT"/>
          <w:sz w:val="24"/>
          <w:szCs w:val="24"/>
        </w:rPr>
        <w:t xml:space="preserve"> </w:t>
      </w:r>
      <w:r w:rsidRPr="001A439C">
        <w:rPr>
          <w:rFonts w:ascii="Futura Lt BT" w:hAnsi="Futura Lt BT"/>
          <w:sz w:val="24"/>
          <w:szCs w:val="24"/>
        </w:rPr>
        <w:t>se</w:t>
      </w:r>
      <w:r w:rsidR="000F14A3">
        <w:rPr>
          <w:rFonts w:ascii="Futura Lt BT" w:hAnsi="Futura Lt BT"/>
          <w:sz w:val="24"/>
          <w:szCs w:val="24"/>
        </w:rPr>
        <w:t xml:space="preserve"> </w:t>
      </w:r>
      <w:r w:rsidRPr="001A439C">
        <w:rPr>
          <w:rFonts w:ascii="Futura Lt BT" w:hAnsi="Futura Lt BT"/>
          <w:sz w:val="24"/>
          <w:szCs w:val="24"/>
        </w:rPr>
        <w:t>pruža</w:t>
      </w:r>
      <w:r w:rsidR="000F14A3">
        <w:rPr>
          <w:rFonts w:ascii="Futura Lt BT" w:hAnsi="Futura Lt BT"/>
          <w:sz w:val="24"/>
          <w:szCs w:val="24"/>
        </w:rPr>
        <w:t xml:space="preserve"> </w:t>
      </w:r>
      <w:r w:rsidRPr="001A439C">
        <w:rPr>
          <w:rFonts w:ascii="Futura Lt BT" w:hAnsi="Futura Lt BT"/>
          <w:sz w:val="24"/>
          <w:szCs w:val="24"/>
        </w:rPr>
        <w:t>sljedeća</w:t>
      </w:r>
      <w:r w:rsidR="000F14A3">
        <w:rPr>
          <w:rFonts w:ascii="Futura Lt BT" w:hAnsi="Futura Lt BT"/>
          <w:sz w:val="24"/>
          <w:szCs w:val="24"/>
        </w:rPr>
        <w:t xml:space="preserve"> </w:t>
      </w:r>
      <w:r w:rsidRPr="001A439C">
        <w:rPr>
          <w:rFonts w:ascii="Futura Lt BT" w:hAnsi="Futura Lt BT"/>
          <w:sz w:val="24"/>
          <w:szCs w:val="24"/>
        </w:rPr>
        <w:t>mreža</w:t>
      </w:r>
      <w:r w:rsidR="000F14A3">
        <w:rPr>
          <w:rFonts w:ascii="Futura Lt BT" w:hAnsi="Futura Lt BT"/>
          <w:sz w:val="24"/>
          <w:szCs w:val="24"/>
        </w:rPr>
        <w:t xml:space="preserve"> </w:t>
      </w:r>
      <w:r w:rsidRPr="001A439C">
        <w:rPr>
          <w:rFonts w:ascii="Futura Lt BT" w:hAnsi="Futura Lt BT"/>
          <w:sz w:val="24"/>
          <w:szCs w:val="24"/>
        </w:rPr>
        <w:t>postojećih</w:t>
      </w:r>
      <w:r w:rsidR="000F14A3">
        <w:rPr>
          <w:rFonts w:ascii="Futura Lt BT" w:hAnsi="Futura Lt BT"/>
          <w:sz w:val="24"/>
          <w:szCs w:val="24"/>
        </w:rPr>
        <w:t xml:space="preserve"> </w:t>
      </w:r>
      <w:r w:rsidRPr="001A439C">
        <w:rPr>
          <w:rFonts w:ascii="Futura Lt BT" w:hAnsi="Futura Lt BT"/>
          <w:sz w:val="24"/>
          <w:szCs w:val="24"/>
        </w:rPr>
        <w:t>i</w:t>
      </w:r>
      <w:r w:rsidR="000F14A3">
        <w:rPr>
          <w:rFonts w:ascii="Futura Lt BT" w:hAnsi="Futura Lt BT"/>
          <w:sz w:val="24"/>
          <w:szCs w:val="24"/>
        </w:rPr>
        <w:t xml:space="preserve"> </w:t>
      </w:r>
      <w:r w:rsidRPr="001A439C">
        <w:rPr>
          <w:rFonts w:ascii="Futura Lt BT" w:hAnsi="Futura Lt BT"/>
          <w:sz w:val="24"/>
          <w:szCs w:val="24"/>
        </w:rPr>
        <w:t>planiranih</w:t>
      </w:r>
      <w:r w:rsidR="000F14A3">
        <w:rPr>
          <w:rFonts w:ascii="Futura Lt BT" w:hAnsi="Futura Lt BT"/>
          <w:sz w:val="24"/>
          <w:szCs w:val="24"/>
        </w:rPr>
        <w:t xml:space="preserve"> </w:t>
      </w:r>
      <w:r w:rsidRPr="001A439C">
        <w:rPr>
          <w:rFonts w:ascii="Futura Lt BT" w:hAnsi="Futura Lt BT"/>
          <w:sz w:val="24"/>
          <w:szCs w:val="24"/>
        </w:rPr>
        <w:t>(u</w:t>
      </w:r>
      <w:r w:rsidR="000F14A3">
        <w:rPr>
          <w:rFonts w:ascii="Futura Lt BT" w:hAnsi="Futura Lt BT"/>
          <w:sz w:val="24"/>
          <w:szCs w:val="24"/>
        </w:rPr>
        <w:t xml:space="preserve"> </w:t>
      </w:r>
      <w:r w:rsidRPr="001A439C">
        <w:rPr>
          <w:rFonts w:ascii="Futura Lt BT" w:hAnsi="Futura Lt BT"/>
          <w:sz w:val="24"/>
          <w:szCs w:val="24"/>
        </w:rPr>
        <w:t>izgradnji)</w:t>
      </w:r>
      <w:r w:rsidR="000F14A3">
        <w:rPr>
          <w:rFonts w:ascii="Futura Lt BT" w:hAnsi="Futura Lt BT"/>
          <w:sz w:val="24"/>
          <w:szCs w:val="24"/>
        </w:rPr>
        <w:t xml:space="preserve"> </w:t>
      </w:r>
      <w:r w:rsidRPr="001A439C">
        <w:rPr>
          <w:rFonts w:ascii="Futura Lt BT" w:hAnsi="Futura Lt BT"/>
          <w:sz w:val="24"/>
          <w:szCs w:val="24"/>
        </w:rPr>
        <w:t>plinovoda:</w:t>
      </w:r>
      <w:r w:rsidR="000F14A3">
        <w:rPr>
          <w:rFonts w:ascii="Futura Lt BT" w:hAnsi="Futura Lt BT"/>
          <w:sz w:val="24"/>
          <w:szCs w:val="24"/>
        </w:rPr>
        <w:t xml:space="preserve"> </w:t>
      </w:r>
    </w:p>
    <w:p w14:paraId="5CEA019D" w14:textId="2BC7D21E" w:rsidR="001A439C" w:rsidRPr="001A439C" w:rsidRDefault="001A439C" w:rsidP="00557570">
      <w:pPr>
        <w:numPr>
          <w:ilvl w:val="0"/>
          <w:numId w:val="33"/>
        </w:numPr>
        <w:spacing w:after="0"/>
        <w:jc w:val="both"/>
        <w:rPr>
          <w:rFonts w:ascii="Futura Lt BT" w:hAnsi="Futura Lt BT"/>
          <w:sz w:val="24"/>
          <w:szCs w:val="24"/>
        </w:rPr>
      </w:pPr>
      <w:r w:rsidRPr="001A439C">
        <w:rPr>
          <w:rFonts w:ascii="Futura Lt BT" w:hAnsi="Futura Lt BT"/>
          <w:sz w:val="24"/>
          <w:szCs w:val="24"/>
        </w:rPr>
        <w:t>magistralni</w:t>
      </w:r>
      <w:r w:rsidR="000F14A3">
        <w:rPr>
          <w:rFonts w:ascii="Futura Lt BT" w:hAnsi="Futura Lt BT"/>
          <w:sz w:val="24"/>
          <w:szCs w:val="24"/>
        </w:rPr>
        <w:t xml:space="preserve"> </w:t>
      </w:r>
      <w:r w:rsidRPr="001A439C">
        <w:rPr>
          <w:rFonts w:ascii="Futura Lt BT" w:hAnsi="Futura Lt BT"/>
          <w:sz w:val="24"/>
          <w:szCs w:val="24"/>
        </w:rPr>
        <w:t>plinovod</w:t>
      </w:r>
      <w:r w:rsidR="000F14A3">
        <w:rPr>
          <w:rFonts w:ascii="Futura Lt BT" w:hAnsi="Futura Lt BT"/>
          <w:sz w:val="24"/>
          <w:szCs w:val="24"/>
        </w:rPr>
        <w:t xml:space="preserve"> </w:t>
      </w:r>
      <w:r w:rsidRPr="001A439C">
        <w:rPr>
          <w:rFonts w:ascii="Futura Lt BT" w:hAnsi="Futura Lt BT"/>
          <w:sz w:val="24"/>
          <w:szCs w:val="24"/>
        </w:rPr>
        <w:t>Zagreb</w:t>
      </w:r>
      <w:r w:rsidR="000F14A3">
        <w:rPr>
          <w:rFonts w:ascii="Futura Lt BT" w:hAnsi="Futura Lt BT"/>
          <w:sz w:val="24"/>
          <w:szCs w:val="24"/>
        </w:rPr>
        <w:t xml:space="preserve"> </w:t>
      </w:r>
      <w:r w:rsidRPr="001A439C">
        <w:rPr>
          <w:rFonts w:ascii="Futura Lt BT" w:hAnsi="Futura Lt BT"/>
          <w:sz w:val="24"/>
          <w:szCs w:val="24"/>
        </w:rPr>
        <w:t>-</w:t>
      </w:r>
      <w:r w:rsidR="000F14A3">
        <w:rPr>
          <w:rFonts w:ascii="Futura Lt BT" w:hAnsi="Futura Lt BT"/>
          <w:sz w:val="24"/>
          <w:szCs w:val="24"/>
        </w:rPr>
        <w:t xml:space="preserve"> </w:t>
      </w:r>
      <w:r w:rsidRPr="001A439C">
        <w:rPr>
          <w:rFonts w:ascii="Futura Lt BT" w:hAnsi="Futura Lt BT"/>
          <w:sz w:val="24"/>
          <w:szCs w:val="24"/>
        </w:rPr>
        <w:t>Karlovac</w:t>
      </w:r>
      <w:r w:rsidR="000F14A3">
        <w:rPr>
          <w:rFonts w:ascii="Futura Lt BT" w:hAnsi="Futura Lt BT"/>
          <w:sz w:val="24"/>
          <w:szCs w:val="24"/>
        </w:rPr>
        <w:t xml:space="preserve"> </w:t>
      </w:r>
      <w:r w:rsidRPr="001A439C">
        <w:rPr>
          <w:rFonts w:ascii="Futura Lt BT" w:hAnsi="Futura Lt BT"/>
          <w:sz w:val="24"/>
          <w:szCs w:val="24"/>
        </w:rPr>
        <w:t>(dio</w:t>
      </w:r>
      <w:r w:rsidR="000F14A3">
        <w:rPr>
          <w:rFonts w:ascii="Futura Lt BT" w:hAnsi="Futura Lt BT"/>
          <w:sz w:val="24"/>
          <w:szCs w:val="24"/>
        </w:rPr>
        <w:t xml:space="preserve"> </w:t>
      </w:r>
      <w:r w:rsidRPr="001A439C">
        <w:rPr>
          <w:rFonts w:ascii="Futura Lt BT" w:hAnsi="Futura Lt BT"/>
          <w:sz w:val="24"/>
          <w:szCs w:val="24"/>
        </w:rPr>
        <w:t>BS</w:t>
      </w:r>
      <w:r w:rsidR="000F14A3">
        <w:rPr>
          <w:rFonts w:ascii="Futura Lt BT" w:hAnsi="Futura Lt BT"/>
          <w:sz w:val="24"/>
          <w:szCs w:val="24"/>
        </w:rPr>
        <w:t xml:space="preserve"> </w:t>
      </w:r>
      <w:r w:rsidRPr="001A439C">
        <w:rPr>
          <w:rFonts w:ascii="Futura Lt BT" w:hAnsi="Futura Lt BT"/>
          <w:sz w:val="24"/>
          <w:szCs w:val="24"/>
        </w:rPr>
        <w:t>Lučko</w:t>
      </w:r>
      <w:r w:rsidR="000F14A3">
        <w:rPr>
          <w:rFonts w:ascii="Futura Lt BT" w:hAnsi="Futura Lt BT"/>
          <w:sz w:val="24"/>
          <w:szCs w:val="24"/>
        </w:rPr>
        <w:t xml:space="preserve"> </w:t>
      </w:r>
      <w:r w:rsidRPr="001A439C">
        <w:rPr>
          <w:rFonts w:ascii="Futura Lt BT" w:hAnsi="Futura Lt BT"/>
          <w:sz w:val="24"/>
          <w:szCs w:val="24"/>
        </w:rPr>
        <w:t>-</w:t>
      </w:r>
      <w:r w:rsidR="000F14A3">
        <w:rPr>
          <w:rFonts w:ascii="Futura Lt BT" w:hAnsi="Futura Lt BT"/>
          <w:sz w:val="24"/>
          <w:szCs w:val="24"/>
        </w:rPr>
        <w:t xml:space="preserve"> </w:t>
      </w:r>
      <w:r w:rsidRPr="001A439C">
        <w:rPr>
          <w:rFonts w:ascii="Futura Lt BT" w:hAnsi="Futura Lt BT"/>
          <w:sz w:val="24"/>
          <w:szCs w:val="24"/>
        </w:rPr>
        <w:t>PMS</w:t>
      </w:r>
      <w:r w:rsidR="000F14A3">
        <w:rPr>
          <w:rFonts w:ascii="Futura Lt BT" w:hAnsi="Futura Lt BT"/>
          <w:sz w:val="24"/>
          <w:szCs w:val="24"/>
        </w:rPr>
        <w:t xml:space="preserve"> </w:t>
      </w:r>
      <w:r w:rsidRPr="001A439C">
        <w:rPr>
          <w:rFonts w:ascii="Futura Lt BT" w:hAnsi="Futura Lt BT"/>
          <w:sz w:val="24"/>
          <w:szCs w:val="24"/>
        </w:rPr>
        <w:t>Draganić)</w:t>
      </w:r>
      <w:r w:rsidR="000F14A3">
        <w:rPr>
          <w:rFonts w:ascii="Futura Lt BT" w:hAnsi="Futura Lt BT"/>
          <w:sz w:val="24"/>
          <w:szCs w:val="24"/>
        </w:rPr>
        <w:t xml:space="preserve"> </w:t>
      </w:r>
      <w:r w:rsidRPr="001A439C">
        <w:rPr>
          <w:rFonts w:ascii="Futura Lt BT" w:hAnsi="Futura Lt BT"/>
          <w:sz w:val="24"/>
          <w:szCs w:val="24"/>
        </w:rPr>
        <w:t>DN</w:t>
      </w:r>
      <w:r w:rsidR="000F14A3">
        <w:rPr>
          <w:rFonts w:ascii="Futura Lt BT" w:hAnsi="Futura Lt BT"/>
          <w:sz w:val="24"/>
          <w:szCs w:val="24"/>
        </w:rPr>
        <w:t xml:space="preserve"> </w:t>
      </w:r>
      <w:r w:rsidRPr="001A439C">
        <w:rPr>
          <w:rFonts w:ascii="Futura Lt BT" w:hAnsi="Futura Lt BT"/>
          <w:sz w:val="24"/>
          <w:szCs w:val="24"/>
        </w:rPr>
        <w:t>700/75</w:t>
      </w:r>
      <w:r w:rsidR="000F14A3">
        <w:rPr>
          <w:rFonts w:ascii="Futura Lt BT" w:hAnsi="Futura Lt BT"/>
          <w:sz w:val="24"/>
          <w:szCs w:val="24"/>
        </w:rPr>
        <w:t xml:space="preserve"> </w:t>
      </w:r>
    </w:p>
    <w:p w14:paraId="184CC3DF" w14:textId="7DF92C6A" w:rsidR="001A439C" w:rsidRPr="001A439C" w:rsidRDefault="001A439C" w:rsidP="00557570">
      <w:pPr>
        <w:numPr>
          <w:ilvl w:val="0"/>
          <w:numId w:val="33"/>
        </w:numPr>
        <w:spacing w:after="0"/>
        <w:jc w:val="both"/>
        <w:rPr>
          <w:rFonts w:ascii="Futura Lt BT" w:hAnsi="Futura Lt BT"/>
          <w:sz w:val="24"/>
          <w:szCs w:val="24"/>
        </w:rPr>
      </w:pPr>
      <w:r w:rsidRPr="001A439C">
        <w:rPr>
          <w:rFonts w:ascii="Futura Lt BT" w:hAnsi="Futura Lt BT"/>
          <w:sz w:val="24"/>
          <w:szCs w:val="24"/>
        </w:rPr>
        <w:t>spojni</w:t>
      </w:r>
      <w:r w:rsidR="000F14A3">
        <w:rPr>
          <w:rFonts w:ascii="Futura Lt BT" w:hAnsi="Futura Lt BT"/>
          <w:sz w:val="24"/>
          <w:szCs w:val="24"/>
        </w:rPr>
        <w:t xml:space="preserve"> </w:t>
      </w:r>
      <w:r w:rsidRPr="001A439C">
        <w:rPr>
          <w:rFonts w:ascii="Futura Lt BT" w:hAnsi="Futura Lt BT"/>
          <w:sz w:val="24"/>
          <w:szCs w:val="24"/>
        </w:rPr>
        <w:t>plinovod</w:t>
      </w:r>
      <w:r w:rsidR="000F14A3">
        <w:rPr>
          <w:rFonts w:ascii="Futura Lt BT" w:hAnsi="Futura Lt BT"/>
          <w:sz w:val="24"/>
          <w:szCs w:val="24"/>
        </w:rPr>
        <w:t xml:space="preserve"> </w:t>
      </w:r>
      <w:r w:rsidRPr="001A439C">
        <w:rPr>
          <w:rFonts w:ascii="Futura Lt BT" w:hAnsi="Futura Lt BT"/>
          <w:sz w:val="24"/>
          <w:szCs w:val="24"/>
        </w:rPr>
        <w:t>PMS</w:t>
      </w:r>
      <w:r w:rsidR="000F14A3">
        <w:rPr>
          <w:rFonts w:ascii="Futura Lt BT" w:hAnsi="Futura Lt BT"/>
          <w:sz w:val="24"/>
          <w:szCs w:val="24"/>
        </w:rPr>
        <w:t xml:space="preserve"> </w:t>
      </w:r>
      <w:r w:rsidRPr="001A439C">
        <w:rPr>
          <w:rFonts w:ascii="Futura Lt BT" w:hAnsi="Futura Lt BT"/>
          <w:sz w:val="24"/>
          <w:szCs w:val="24"/>
        </w:rPr>
        <w:t>Draganić</w:t>
      </w:r>
      <w:r w:rsidR="000F14A3">
        <w:rPr>
          <w:rFonts w:ascii="Futura Lt BT" w:hAnsi="Futura Lt BT"/>
          <w:sz w:val="24"/>
          <w:szCs w:val="24"/>
        </w:rPr>
        <w:t xml:space="preserve"> </w:t>
      </w:r>
      <w:r w:rsidRPr="001A439C">
        <w:rPr>
          <w:rFonts w:ascii="Futura Lt BT" w:hAnsi="Futura Lt BT"/>
          <w:sz w:val="24"/>
          <w:szCs w:val="24"/>
        </w:rPr>
        <w:t>-</w:t>
      </w:r>
      <w:r w:rsidR="000F14A3">
        <w:rPr>
          <w:rFonts w:ascii="Futura Lt BT" w:hAnsi="Futura Lt BT"/>
          <w:sz w:val="24"/>
          <w:szCs w:val="24"/>
        </w:rPr>
        <w:t xml:space="preserve"> </w:t>
      </w:r>
      <w:r w:rsidRPr="001A439C">
        <w:rPr>
          <w:rFonts w:ascii="Futura Lt BT" w:hAnsi="Futura Lt BT"/>
          <w:sz w:val="24"/>
          <w:szCs w:val="24"/>
        </w:rPr>
        <w:t>MRS</w:t>
      </w:r>
      <w:r w:rsidR="000F14A3">
        <w:rPr>
          <w:rFonts w:ascii="Futura Lt BT" w:hAnsi="Futura Lt BT"/>
          <w:sz w:val="24"/>
          <w:szCs w:val="24"/>
        </w:rPr>
        <w:t xml:space="preserve"> </w:t>
      </w:r>
      <w:r w:rsidRPr="001A439C">
        <w:rPr>
          <w:rFonts w:ascii="Futura Lt BT" w:hAnsi="Futura Lt BT"/>
          <w:sz w:val="24"/>
          <w:szCs w:val="24"/>
        </w:rPr>
        <w:t>Karlovac</w:t>
      </w:r>
      <w:r w:rsidR="000F14A3">
        <w:rPr>
          <w:rFonts w:ascii="Futura Lt BT" w:hAnsi="Futura Lt BT"/>
          <w:sz w:val="24"/>
          <w:szCs w:val="24"/>
        </w:rPr>
        <w:t xml:space="preserve"> </w:t>
      </w:r>
    </w:p>
    <w:p w14:paraId="540301B3" w14:textId="172A8A9B" w:rsidR="001A439C" w:rsidRPr="001A439C" w:rsidRDefault="001A439C" w:rsidP="00557570">
      <w:pPr>
        <w:numPr>
          <w:ilvl w:val="0"/>
          <w:numId w:val="33"/>
        </w:numPr>
        <w:spacing w:after="0"/>
        <w:jc w:val="both"/>
        <w:rPr>
          <w:rFonts w:ascii="Futura Lt BT" w:hAnsi="Futura Lt BT"/>
          <w:sz w:val="24"/>
          <w:szCs w:val="24"/>
        </w:rPr>
      </w:pPr>
      <w:r w:rsidRPr="001A439C">
        <w:rPr>
          <w:rFonts w:ascii="Futura Lt BT" w:hAnsi="Futura Lt BT"/>
          <w:sz w:val="24"/>
          <w:szCs w:val="24"/>
        </w:rPr>
        <w:lastRenderedPageBreak/>
        <w:t>magistralni</w:t>
      </w:r>
      <w:r w:rsidR="000F14A3">
        <w:rPr>
          <w:rFonts w:ascii="Futura Lt BT" w:hAnsi="Futura Lt BT"/>
          <w:sz w:val="24"/>
          <w:szCs w:val="24"/>
        </w:rPr>
        <w:t xml:space="preserve"> </w:t>
      </w:r>
      <w:r w:rsidRPr="001A439C">
        <w:rPr>
          <w:rFonts w:ascii="Futura Lt BT" w:hAnsi="Futura Lt BT"/>
          <w:sz w:val="24"/>
          <w:szCs w:val="24"/>
        </w:rPr>
        <w:t>plinovod</w:t>
      </w:r>
      <w:r w:rsidR="000F14A3">
        <w:rPr>
          <w:rFonts w:ascii="Futura Lt BT" w:hAnsi="Futura Lt BT"/>
          <w:sz w:val="24"/>
          <w:szCs w:val="24"/>
        </w:rPr>
        <w:t xml:space="preserve"> </w:t>
      </w:r>
      <w:r w:rsidRPr="001A439C">
        <w:rPr>
          <w:rFonts w:ascii="Futura Lt BT" w:hAnsi="Futura Lt BT"/>
          <w:sz w:val="24"/>
          <w:szCs w:val="24"/>
        </w:rPr>
        <w:t>Pula</w:t>
      </w:r>
      <w:r w:rsidR="000F14A3">
        <w:rPr>
          <w:rFonts w:ascii="Futura Lt BT" w:hAnsi="Futura Lt BT"/>
          <w:sz w:val="24"/>
          <w:szCs w:val="24"/>
        </w:rPr>
        <w:t xml:space="preserve"> </w:t>
      </w:r>
      <w:r w:rsidRPr="001A439C">
        <w:rPr>
          <w:rFonts w:ascii="Futura Lt BT" w:hAnsi="Futura Lt BT"/>
          <w:sz w:val="24"/>
          <w:szCs w:val="24"/>
        </w:rPr>
        <w:t>-</w:t>
      </w:r>
      <w:r w:rsidR="000F14A3">
        <w:rPr>
          <w:rFonts w:ascii="Futura Lt BT" w:hAnsi="Futura Lt BT"/>
          <w:sz w:val="24"/>
          <w:szCs w:val="24"/>
        </w:rPr>
        <w:t xml:space="preserve"> </w:t>
      </w:r>
      <w:r w:rsidRPr="001A439C">
        <w:rPr>
          <w:rFonts w:ascii="Futura Lt BT" w:hAnsi="Futura Lt BT"/>
          <w:sz w:val="24"/>
          <w:szCs w:val="24"/>
        </w:rPr>
        <w:t>Karlovac</w:t>
      </w:r>
      <w:r w:rsidR="000F14A3">
        <w:rPr>
          <w:rFonts w:ascii="Futura Lt BT" w:hAnsi="Futura Lt BT"/>
          <w:sz w:val="24"/>
          <w:szCs w:val="24"/>
        </w:rPr>
        <w:t xml:space="preserve"> </w:t>
      </w:r>
    </w:p>
    <w:p w14:paraId="12651901" w14:textId="31B324D0" w:rsidR="001A439C" w:rsidRPr="001A439C" w:rsidRDefault="001A439C" w:rsidP="00557570">
      <w:pPr>
        <w:numPr>
          <w:ilvl w:val="0"/>
          <w:numId w:val="33"/>
        </w:numPr>
        <w:spacing w:after="0"/>
        <w:jc w:val="both"/>
        <w:rPr>
          <w:rFonts w:ascii="Futura Lt BT" w:hAnsi="Futura Lt BT"/>
          <w:sz w:val="24"/>
          <w:szCs w:val="24"/>
        </w:rPr>
      </w:pPr>
      <w:r w:rsidRPr="001A439C">
        <w:rPr>
          <w:rFonts w:ascii="Futura Lt BT" w:hAnsi="Futura Lt BT"/>
          <w:sz w:val="24"/>
          <w:szCs w:val="24"/>
        </w:rPr>
        <w:t>magistralni</w:t>
      </w:r>
      <w:r w:rsidR="000F14A3">
        <w:rPr>
          <w:rFonts w:ascii="Futura Lt BT" w:hAnsi="Futura Lt BT"/>
          <w:sz w:val="24"/>
          <w:szCs w:val="24"/>
        </w:rPr>
        <w:t xml:space="preserve"> </w:t>
      </w:r>
      <w:r w:rsidRPr="001A439C">
        <w:rPr>
          <w:rFonts w:ascii="Futura Lt BT" w:hAnsi="Futura Lt BT"/>
          <w:sz w:val="24"/>
          <w:szCs w:val="24"/>
        </w:rPr>
        <w:t>plinovod</w:t>
      </w:r>
      <w:r w:rsidR="000F14A3">
        <w:rPr>
          <w:rFonts w:ascii="Futura Lt BT" w:hAnsi="Futura Lt BT"/>
          <w:sz w:val="24"/>
          <w:szCs w:val="24"/>
        </w:rPr>
        <w:t xml:space="preserve"> </w:t>
      </w:r>
      <w:r w:rsidRPr="001A439C">
        <w:rPr>
          <w:rFonts w:ascii="Futura Lt BT" w:hAnsi="Futura Lt BT"/>
          <w:sz w:val="24"/>
          <w:szCs w:val="24"/>
        </w:rPr>
        <w:t>OPČS</w:t>
      </w:r>
      <w:r w:rsidR="000F14A3">
        <w:rPr>
          <w:rFonts w:ascii="Futura Lt BT" w:hAnsi="Futura Lt BT"/>
          <w:sz w:val="24"/>
          <w:szCs w:val="24"/>
        </w:rPr>
        <w:t xml:space="preserve"> </w:t>
      </w:r>
      <w:proofErr w:type="spellStart"/>
      <w:r w:rsidRPr="001A439C">
        <w:rPr>
          <w:rFonts w:ascii="Futura Lt BT" w:hAnsi="Futura Lt BT"/>
          <w:sz w:val="24"/>
          <w:szCs w:val="24"/>
        </w:rPr>
        <w:t>Podrebar</w:t>
      </w:r>
      <w:proofErr w:type="spellEnd"/>
      <w:r w:rsidR="000F14A3">
        <w:rPr>
          <w:rFonts w:ascii="Futura Lt BT" w:hAnsi="Futura Lt BT"/>
          <w:sz w:val="24"/>
          <w:szCs w:val="24"/>
        </w:rPr>
        <w:t xml:space="preserve"> </w:t>
      </w:r>
      <w:r w:rsidRPr="001A439C">
        <w:rPr>
          <w:rFonts w:ascii="Futura Lt BT" w:hAnsi="Futura Lt BT"/>
          <w:sz w:val="24"/>
          <w:szCs w:val="24"/>
        </w:rPr>
        <w:t>-</w:t>
      </w:r>
      <w:r w:rsidR="000F14A3">
        <w:rPr>
          <w:rFonts w:ascii="Futura Lt BT" w:hAnsi="Futura Lt BT"/>
          <w:sz w:val="24"/>
          <w:szCs w:val="24"/>
        </w:rPr>
        <w:t xml:space="preserve"> </w:t>
      </w:r>
      <w:r w:rsidRPr="001A439C">
        <w:rPr>
          <w:rFonts w:ascii="Futura Lt BT" w:hAnsi="Futura Lt BT"/>
          <w:sz w:val="24"/>
          <w:szCs w:val="24"/>
        </w:rPr>
        <w:t>BS</w:t>
      </w:r>
      <w:r w:rsidR="000F14A3">
        <w:rPr>
          <w:rFonts w:ascii="Futura Lt BT" w:hAnsi="Futura Lt BT"/>
          <w:sz w:val="24"/>
          <w:szCs w:val="24"/>
        </w:rPr>
        <w:t xml:space="preserve"> </w:t>
      </w:r>
      <w:r w:rsidRPr="001A439C">
        <w:rPr>
          <w:rFonts w:ascii="Futura Lt BT" w:hAnsi="Futura Lt BT"/>
          <w:sz w:val="24"/>
          <w:szCs w:val="24"/>
        </w:rPr>
        <w:t>2</w:t>
      </w:r>
      <w:r w:rsidR="000F14A3">
        <w:rPr>
          <w:rFonts w:ascii="Futura Lt BT" w:hAnsi="Futura Lt BT"/>
          <w:sz w:val="24"/>
          <w:szCs w:val="24"/>
        </w:rPr>
        <w:t xml:space="preserve"> </w:t>
      </w:r>
      <w:proofErr w:type="spellStart"/>
      <w:r w:rsidRPr="001A439C">
        <w:rPr>
          <w:rFonts w:ascii="Futura Lt BT" w:hAnsi="Futura Lt BT"/>
          <w:sz w:val="24"/>
          <w:szCs w:val="24"/>
        </w:rPr>
        <w:t>Josipdol</w:t>
      </w:r>
      <w:proofErr w:type="spellEnd"/>
      <w:r w:rsidR="000F14A3">
        <w:rPr>
          <w:rFonts w:ascii="Futura Lt BT" w:hAnsi="Futura Lt BT"/>
          <w:sz w:val="24"/>
          <w:szCs w:val="24"/>
        </w:rPr>
        <w:t xml:space="preserve"> </w:t>
      </w:r>
    </w:p>
    <w:p w14:paraId="4B7D0132" w14:textId="7B395253" w:rsidR="001A439C" w:rsidRPr="001A439C" w:rsidRDefault="001A439C" w:rsidP="00557570">
      <w:pPr>
        <w:numPr>
          <w:ilvl w:val="0"/>
          <w:numId w:val="33"/>
        </w:numPr>
        <w:spacing w:after="0"/>
        <w:jc w:val="both"/>
        <w:rPr>
          <w:rFonts w:ascii="Futura Lt BT" w:hAnsi="Futura Lt BT"/>
          <w:sz w:val="24"/>
          <w:szCs w:val="24"/>
        </w:rPr>
      </w:pPr>
      <w:proofErr w:type="spellStart"/>
      <w:r w:rsidRPr="001A439C">
        <w:rPr>
          <w:rFonts w:ascii="Futura Lt BT" w:hAnsi="Futura Lt BT"/>
          <w:sz w:val="24"/>
          <w:szCs w:val="24"/>
        </w:rPr>
        <w:t>odvojni</w:t>
      </w:r>
      <w:proofErr w:type="spellEnd"/>
      <w:r w:rsidR="000F14A3">
        <w:rPr>
          <w:rFonts w:ascii="Futura Lt BT" w:hAnsi="Futura Lt BT"/>
          <w:sz w:val="24"/>
          <w:szCs w:val="24"/>
        </w:rPr>
        <w:t xml:space="preserve"> </w:t>
      </w:r>
      <w:r w:rsidRPr="001A439C">
        <w:rPr>
          <w:rFonts w:ascii="Futura Lt BT" w:hAnsi="Futura Lt BT"/>
          <w:sz w:val="24"/>
          <w:szCs w:val="24"/>
        </w:rPr>
        <w:t>plinovod</w:t>
      </w:r>
      <w:r w:rsidR="000F14A3">
        <w:rPr>
          <w:rFonts w:ascii="Futura Lt BT" w:hAnsi="Futura Lt BT"/>
          <w:sz w:val="24"/>
          <w:szCs w:val="24"/>
        </w:rPr>
        <w:t xml:space="preserve"> </w:t>
      </w:r>
      <w:r w:rsidRPr="001A439C">
        <w:rPr>
          <w:rFonts w:ascii="Futura Lt BT" w:hAnsi="Futura Lt BT"/>
          <w:sz w:val="24"/>
          <w:szCs w:val="24"/>
        </w:rPr>
        <w:t>za</w:t>
      </w:r>
      <w:r w:rsidR="000F14A3">
        <w:rPr>
          <w:rFonts w:ascii="Futura Lt BT" w:hAnsi="Futura Lt BT"/>
          <w:sz w:val="24"/>
          <w:szCs w:val="24"/>
        </w:rPr>
        <w:t xml:space="preserve"> </w:t>
      </w:r>
      <w:r w:rsidRPr="001A439C">
        <w:rPr>
          <w:rFonts w:ascii="Futura Lt BT" w:hAnsi="Futura Lt BT"/>
          <w:sz w:val="24"/>
          <w:szCs w:val="24"/>
        </w:rPr>
        <w:t>MRS</w:t>
      </w:r>
      <w:r w:rsidR="000F14A3">
        <w:rPr>
          <w:rFonts w:ascii="Futura Lt BT" w:hAnsi="Futura Lt BT"/>
          <w:sz w:val="24"/>
          <w:szCs w:val="24"/>
        </w:rPr>
        <w:t xml:space="preserve"> </w:t>
      </w:r>
      <w:r w:rsidRPr="001A439C">
        <w:rPr>
          <w:rFonts w:ascii="Futura Lt BT" w:hAnsi="Futura Lt BT"/>
          <w:sz w:val="24"/>
          <w:szCs w:val="24"/>
        </w:rPr>
        <w:t>Ogulin</w:t>
      </w:r>
      <w:r w:rsidR="000F14A3">
        <w:rPr>
          <w:rFonts w:ascii="Futura Lt BT" w:hAnsi="Futura Lt BT"/>
          <w:sz w:val="24"/>
          <w:szCs w:val="24"/>
        </w:rPr>
        <w:t xml:space="preserve"> </w:t>
      </w:r>
    </w:p>
    <w:p w14:paraId="15A3C018" w14:textId="1F3DD7D5" w:rsidR="001A439C" w:rsidRPr="001A439C" w:rsidRDefault="001A439C" w:rsidP="00557570">
      <w:pPr>
        <w:numPr>
          <w:ilvl w:val="0"/>
          <w:numId w:val="33"/>
        </w:numPr>
        <w:spacing w:after="0"/>
        <w:jc w:val="both"/>
        <w:rPr>
          <w:rFonts w:ascii="Futura Lt BT" w:hAnsi="Futura Lt BT"/>
          <w:sz w:val="24"/>
          <w:szCs w:val="24"/>
        </w:rPr>
      </w:pPr>
      <w:r w:rsidRPr="001A439C">
        <w:rPr>
          <w:rFonts w:ascii="Futura Lt BT" w:hAnsi="Futura Lt BT"/>
          <w:sz w:val="24"/>
          <w:szCs w:val="24"/>
        </w:rPr>
        <w:t>magistralni</w:t>
      </w:r>
      <w:r w:rsidR="000F14A3">
        <w:rPr>
          <w:rFonts w:ascii="Futura Lt BT" w:hAnsi="Futura Lt BT"/>
          <w:sz w:val="24"/>
          <w:szCs w:val="24"/>
        </w:rPr>
        <w:t xml:space="preserve"> </w:t>
      </w:r>
      <w:r w:rsidRPr="001A439C">
        <w:rPr>
          <w:rFonts w:ascii="Futura Lt BT" w:hAnsi="Futura Lt BT"/>
          <w:sz w:val="24"/>
          <w:szCs w:val="24"/>
        </w:rPr>
        <w:t>plinovod</w:t>
      </w:r>
      <w:r w:rsidR="000F14A3">
        <w:rPr>
          <w:rFonts w:ascii="Futura Lt BT" w:hAnsi="Futura Lt BT"/>
          <w:sz w:val="24"/>
          <w:szCs w:val="24"/>
        </w:rPr>
        <w:t xml:space="preserve"> </w:t>
      </w:r>
      <w:r w:rsidRPr="001A439C">
        <w:rPr>
          <w:rFonts w:ascii="Futura Lt BT" w:hAnsi="Futura Lt BT"/>
          <w:sz w:val="24"/>
          <w:szCs w:val="24"/>
        </w:rPr>
        <w:t>BS</w:t>
      </w:r>
      <w:r w:rsidR="000F14A3">
        <w:rPr>
          <w:rFonts w:ascii="Futura Lt BT" w:hAnsi="Futura Lt BT"/>
          <w:sz w:val="24"/>
          <w:szCs w:val="24"/>
        </w:rPr>
        <w:t xml:space="preserve"> </w:t>
      </w:r>
      <w:r w:rsidRPr="001A439C">
        <w:rPr>
          <w:rFonts w:ascii="Futura Lt BT" w:hAnsi="Futura Lt BT"/>
          <w:sz w:val="24"/>
          <w:szCs w:val="24"/>
        </w:rPr>
        <w:t>2</w:t>
      </w:r>
      <w:r w:rsidR="000F14A3">
        <w:rPr>
          <w:rFonts w:ascii="Futura Lt BT" w:hAnsi="Futura Lt BT"/>
          <w:sz w:val="24"/>
          <w:szCs w:val="24"/>
        </w:rPr>
        <w:t xml:space="preserve"> </w:t>
      </w:r>
      <w:proofErr w:type="spellStart"/>
      <w:r w:rsidRPr="001A439C">
        <w:rPr>
          <w:rFonts w:ascii="Futura Lt BT" w:hAnsi="Futura Lt BT"/>
          <w:sz w:val="24"/>
          <w:szCs w:val="24"/>
        </w:rPr>
        <w:t>Josipdol</w:t>
      </w:r>
      <w:proofErr w:type="spellEnd"/>
      <w:r w:rsidR="000F14A3">
        <w:rPr>
          <w:rFonts w:ascii="Futura Lt BT" w:hAnsi="Futura Lt BT"/>
          <w:sz w:val="24"/>
          <w:szCs w:val="24"/>
        </w:rPr>
        <w:t xml:space="preserve"> </w:t>
      </w:r>
      <w:r w:rsidRPr="001A439C">
        <w:rPr>
          <w:rFonts w:ascii="Futura Lt BT" w:hAnsi="Futura Lt BT"/>
          <w:sz w:val="24"/>
          <w:szCs w:val="24"/>
        </w:rPr>
        <w:t>-</w:t>
      </w:r>
      <w:r w:rsidR="000F14A3">
        <w:rPr>
          <w:rFonts w:ascii="Futura Lt BT" w:hAnsi="Futura Lt BT"/>
          <w:sz w:val="24"/>
          <w:szCs w:val="24"/>
        </w:rPr>
        <w:t xml:space="preserve"> </w:t>
      </w:r>
      <w:r w:rsidRPr="001A439C">
        <w:rPr>
          <w:rFonts w:ascii="Futura Lt BT" w:hAnsi="Futura Lt BT"/>
          <w:sz w:val="24"/>
          <w:szCs w:val="24"/>
        </w:rPr>
        <w:t>MČS</w:t>
      </w:r>
      <w:r w:rsidR="000F14A3">
        <w:rPr>
          <w:rFonts w:ascii="Futura Lt BT" w:hAnsi="Futura Lt BT"/>
          <w:sz w:val="24"/>
          <w:szCs w:val="24"/>
        </w:rPr>
        <w:t xml:space="preserve"> </w:t>
      </w:r>
      <w:r w:rsidRPr="001A439C">
        <w:rPr>
          <w:rFonts w:ascii="Futura Lt BT" w:hAnsi="Futura Lt BT"/>
          <w:sz w:val="24"/>
          <w:szCs w:val="24"/>
        </w:rPr>
        <w:t>Gospić</w:t>
      </w:r>
      <w:r w:rsidR="000F14A3">
        <w:rPr>
          <w:rFonts w:ascii="Futura Lt BT" w:hAnsi="Futura Lt BT"/>
          <w:sz w:val="24"/>
          <w:szCs w:val="24"/>
        </w:rPr>
        <w:t xml:space="preserve"> </w:t>
      </w:r>
    </w:p>
    <w:p w14:paraId="460D25E5" w14:textId="4199B673" w:rsidR="001A439C" w:rsidRPr="001A439C" w:rsidRDefault="001A439C" w:rsidP="00557570">
      <w:pPr>
        <w:numPr>
          <w:ilvl w:val="0"/>
          <w:numId w:val="33"/>
        </w:numPr>
        <w:spacing w:after="0"/>
        <w:jc w:val="both"/>
        <w:rPr>
          <w:rFonts w:ascii="Futura Lt BT" w:hAnsi="Futura Lt BT"/>
          <w:sz w:val="24"/>
          <w:szCs w:val="24"/>
        </w:rPr>
      </w:pPr>
      <w:r w:rsidRPr="001A439C">
        <w:rPr>
          <w:rFonts w:ascii="Futura Lt BT" w:hAnsi="Futura Lt BT"/>
          <w:sz w:val="24"/>
          <w:szCs w:val="24"/>
        </w:rPr>
        <w:t>magistralni</w:t>
      </w:r>
      <w:r w:rsidR="000F14A3">
        <w:rPr>
          <w:rFonts w:ascii="Futura Lt BT" w:hAnsi="Futura Lt BT"/>
          <w:sz w:val="24"/>
          <w:szCs w:val="24"/>
        </w:rPr>
        <w:t xml:space="preserve"> </w:t>
      </w:r>
      <w:r w:rsidRPr="001A439C">
        <w:rPr>
          <w:rFonts w:ascii="Futura Lt BT" w:hAnsi="Futura Lt BT"/>
          <w:sz w:val="24"/>
          <w:szCs w:val="24"/>
        </w:rPr>
        <w:t>plinovod</w:t>
      </w:r>
      <w:r w:rsidR="000F14A3">
        <w:rPr>
          <w:rFonts w:ascii="Futura Lt BT" w:hAnsi="Futura Lt BT"/>
          <w:sz w:val="24"/>
          <w:szCs w:val="24"/>
        </w:rPr>
        <w:t xml:space="preserve"> </w:t>
      </w:r>
      <w:r w:rsidRPr="001A439C">
        <w:rPr>
          <w:rFonts w:ascii="Futura Lt BT" w:hAnsi="Futura Lt BT"/>
          <w:sz w:val="24"/>
          <w:szCs w:val="24"/>
        </w:rPr>
        <w:t>(75</w:t>
      </w:r>
      <w:r w:rsidR="000F14A3">
        <w:rPr>
          <w:rFonts w:ascii="Futura Lt BT" w:hAnsi="Futura Lt BT"/>
          <w:sz w:val="24"/>
          <w:szCs w:val="24"/>
        </w:rPr>
        <w:t xml:space="preserve"> </w:t>
      </w:r>
      <w:r w:rsidRPr="001A439C">
        <w:rPr>
          <w:rFonts w:ascii="Futura Lt BT" w:hAnsi="Futura Lt BT"/>
          <w:sz w:val="24"/>
          <w:szCs w:val="24"/>
        </w:rPr>
        <w:t>bara)</w:t>
      </w:r>
      <w:r w:rsidR="000F14A3">
        <w:rPr>
          <w:rFonts w:ascii="Futura Lt BT" w:hAnsi="Futura Lt BT"/>
          <w:sz w:val="24"/>
          <w:szCs w:val="24"/>
        </w:rPr>
        <w:t xml:space="preserve"> </w:t>
      </w:r>
      <w:r w:rsidRPr="001A439C">
        <w:rPr>
          <w:rFonts w:ascii="Futura Lt BT" w:hAnsi="Futura Lt BT"/>
          <w:sz w:val="24"/>
          <w:szCs w:val="24"/>
        </w:rPr>
        <w:t>Karlovac</w:t>
      </w:r>
      <w:r w:rsidR="000F14A3">
        <w:rPr>
          <w:rFonts w:ascii="Futura Lt BT" w:hAnsi="Futura Lt BT"/>
          <w:sz w:val="24"/>
          <w:szCs w:val="24"/>
        </w:rPr>
        <w:t xml:space="preserve"> </w:t>
      </w:r>
      <w:r w:rsidRPr="001A439C">
        <w:rPr>
          <w:rFonts w:ascii="Futura Lt BT" w:hAnsi="Futura Lt BT"/>
          <w:sz w:val="24"/>
          <w:szCs w:val="24"/>
        </w:rPr>
        <w:t>-</w:t>
      </w:r>
      <w:r w:rsidR="000F14A3">
        <w:rPr>
          <w:rFonts w:ascii="Futura Lt BT" w:hAnsi="Futura Lt BT"/>
          <w:sz w:val="24"/>
          <w:szCs w:val="24"/>
        </w:rPr>
        <w:t xml:space="preserve"> </w:t>
      </w:r>
      <w:r w:rsidRPr="001A439C">
        <w:rPr>
          <w:rFonts w:ascii="Futura Lt BT" w:hAnsi="Futura Lt BT"/>
          <w:sz w:val="24"/>
          <w:szCs w:val="24"/>
        </w:rPr>
        <w:t>Lučko</w:t>
      </w:r>
      <w:r w:rsidR="000F14A3">
        <w:rPr>
          <w:rFonts w:ascii="Futura Lt BT" w:hAnsi="Futura Lt BT"/>
          <w:sz w:val="24"/>
          <w:szCs w:val="24"/>
        </w:rPr>
        <w:t xml:space="preserve"> </w:t>
      </w:r>
    </w:p>
    <w:p w14:paraId="01739F7B" w14:textId="3534FEFD" w:rsidR="001A439C" w:rsidRPr="001A439C" w:rsidRDefault="001A439C" w:rsidP="00557570">
      <w:pPr>
        <w:numPr>
          <w:ilvl w:val="0"/>
          <w:numId w:val="33"/>
        </w:numPr>
        <w:spacing w:after="0"/>
        <w:jc w:val="both"/>
        <w:rPr>
          <w:rFonts w:ascii="Futura Lt BT" w:hAnsi="Futura Lt BT"/>
          <w:sz w:val="24"/>
          <w:szCs w:val="24"/>
        </w:rPr>
      </w:pPr>
      <w:r w:rsidRPr="001A439C">
        <w:rPr>
          <w:rFonts w:ascii="Futura Lt BT" w:hAnsi="Futura Lt BT"/>
          <w:sz w:val="24"/>
          <w:szCs w:val="24"/>
        </w:rPr>
        <w:t>magistralni</w:t>
      </w:r>
      <w:r w:rsidR="000F14A3">
        <w:rPr>
          <w:rFonts w:ascii="Futura Lt BT" w:hAnsi="Futura Lt BT"/>
          <w:sz w:val="24"/>
          <w:szCs w:val="24"/>
        </w:rPr>
        <w:t xml:space="preserve"> </w:t>
      </w:r>
      <w:r w:rsidRPr="001A439C">
        <w:rPr>
          <w:rFonts w:ascii="Futura Lt BT" w:hAnsi="Futura Lt BT"/>
          <w:sz w:val="24"/>
          <w:szCs w:val="24"/>
        </w:rPr>
        <w:t>plinovod</w:t>
      </w:r>
      <w:r w:rsidR="000F14A3">
        <w:rPr>
          <w:rFonts w:ascii="Futura Lt BT" w:hAnsi="Futura Lt BT"/>
          <w:sz w:val="24"/>
          <w:szCs w:val="24"/>
        </w:rPr>
        <w:t xml:space="preserve"> </w:t>
      </w:r>
      <w:r w:rsidRPr="001A439C">
        <w:rPr>
          <w:rFonts w:ascii="Futura Lt BT" w:hAnsi="Futura Lt BT"/>
          <w:sz w:val="24"/>
          <w:szCs w:val="24"/>
        </w:rPr>
        <w:t>(75</w:t>
      </w:r>
      <w:r w:rsidR="000F14A3">
        <w:rPr>
          <w:rFonts w:ascii="Futura Lt BT" w:hAnsi="Futura Lt BT"/>
          <w:sz w:val="24"/>
          <w:szCs w:val="24"/>
        </w:rPr>
        <w:t xml:space="preserve"> </w:t>
      </w:r>
      <w:r w:rsidRPr="001A439C">
        <w:rPr>
          <w:rFonts w:ascii="Futura Lt BT" w:hAnsi="Futura Lt BT"/>
          <w:sz w:val="24"/>
          <w:szCs w:val="24"/>
        </w:rPr>
        <w:t>bara)</w:t>
      </w:r>
      <w:r w:rsidR="000F14A3">
        <w:rPr>
          <w:rFonts w:ascii="Futura Lt BT" w:hAnsi="Futura Lt BT"/>
          <w:sz w:val="24"/>
          <w:szCs w:val="24"/>
        </w:rPr>
        <w:t xml:space="preserve"> </w:t>
      </w:r>
      <w:r w:rsidRPr="001A439C">
        <w:rPr>
          <w:rFonts w:ascii="Futura Lt BT" w:hAnsi="Futura Lt BT"/>
          <w:sz w:val="24"/>
          <w:szCs w:val="24"/>
        </w:rPr>
        <w:t>Bosiljevo</w:t>
      </w:r>
      <w:r w:rsidR="000F14A3">
        <w:rPr>
          <w:rFonts w:ascii="Futura Lt BT" w:hAnsi="Futura Lt BT"/>
          <w:sz w:val="24"/>
          <w:szCs w:val="24"/>
        </w:rPr>
        <w:t xml:space="preserve"> </w:t>
      </w:r>
      <w:r w:rsidRPr="001A439C">
        <w:rPr>
          <w:rFonts w:ascii="Futura Lt BT" w:hAnsi="Futura Lt BT"/>
          <w:sz w:val="24"/>
          <w:szCs w:val="24"/>
        </w:rPr>
        <w:t>-</w:t>
      </w:r>
      <w:r w:rsidR="000F14A3">
        <w:rPr>
          <w:rFonts w:ascii="Futura Lt BT" w:hAnsi="Futura Lt BT"/>
          <w:sz w:val="24"/>
          <w:szCs w:val="24"/>
        </w:rPr>
        <w:t xml:space="preserve"> </w:t>
      </w:r>
      <w:r w:rsidRPr="001A439C">
        <w:rPr>
          <w:rFonts w:ascii="Futura Lt BT" w:hAnsi="Futura Lt BT"/>
          <w:sz w:val="24"/>
          <w:szCs w:val="24"/>
        </w:rPr>
        <w:t>Karlovac</w:t>
      </w:r>
      <w:r w:rsidR="000F14A3">
        <w:rPr>
          <w:rFonts w:ascii="Futura Lt BT" w:hAnsi="Futura Lt BT"/>
          <w:sz w:val="24"/>
          <w:szCs w:val="24"/>
        </w:rPr>
        <w:t xml:space="preserve"> </w:t>
      </w:r>
    </w:p>
    <w:p w14:paraId="4BB9EAA1" w14:textId="688BDD95" w:rsidR="001A439C" w:rsidRPr="001A439C" w:rsidRDefault="001A439C" w:rsidP="00557570">
      <w:pPr>
        <w:numPr>
          <w:ilvl w:val="0"/>
          <w:numId w:val="33"/>
        </w:numPr>
        <w:spacing w:after="0"/>
        <w:jc w:val="both"/>
        <w:rPr>
          <w:rFonts w:ascii="Futura Lt BT" w:hAnsi="Futura Lt BT"/>
          <w:sz w:val="24"/>
          <w:szCs w:val="24"/>
        </w:rPr>
      </w:pPr>
      <w:r w:rsidRPr="001A439C">
        <w:rPr>
          <w:rFonts w:ascii="Futura Lt BT" w:hAnsi="Futura Lt BT"/>
          <w:sz w:val="24"/>
          <w:szCs w:val="24"/>
        </w:rPr>
        <w:t>magistralni</w:t>
      </w:r>
      <w:r w:rsidR="000F14A3">
        <w:rPr>
          <w:rFonts w:ascii="Futura Lt BT" w:hAnsi="Futura Lt BT"/>
          <w:sz w:val="24"/>
          <w:szCs w:val="24"/>
        </w:rPr>
        <w:t xml:space="preserve"> </w:t>
      </w:r>
      <w:r w:rsidRPr="001A439C">
        <w:rPr>
          <w:rFonts w:ascii="Futura Lt BT" w:hAnsi="Futura Lt BT"/>
          <w:sz w:val="24"/>
          <w:szCs w:val="24"/>
        </w:rPr>
        <w:t>plinovod</w:t>
      </w:r>
      <w:r w:rsidR="000F14A3">
        <w:rPr>
          <w:rFonts w:ascii="Futura Lt BT" w:hAnsi="Futura Lt BT"/>
          <w:sz w:val="24"/>
          <w:szCs w:val="24"/>
        </w:rPr>
        <w:t xml:space="preserve"> </w:t>
      </w:r>
      <w:r w:rsidRPr="001A439C">
        <w:rPr>
          <w:rFonts w:ascii="Futura Lt BT" w:hAnsi="Futura Lt BT"/>
          <w:sz w:val="24"/>
          <w:szCs w:val="24"/>
        </w:rPr>
        <w:t>(75</w:t>
      </w:r>
      <w:r w:rsidR="000F14A3">
        <w:rPr>
          <w:rFonts w:ascii="Futura Lt BT" w:hAnsi="Futura Lt BT"/>
          <w:sz w:val="24"/>
          <w:szCs w:val="24"/>
        </w:rPr>
        <w:t xml:space="preserve"> </w:t>
      </w:r>
      <w:r w:rsidRPr="001A439C">
        <w:rPr>
          <w:rFonts w:ascii="Futura Lt BT" w:hAnsi="Futura Lt BT"/>
          <w:sz w:val="24"/>
          <w:szCs w:val="24"/>
        </w:rPr>
        <w:t>bara)</w:t>
      </w:r>
      <w:r w:rsidR="000F14A3">
        <w:rPr>
          <w:rFonts w:ascii="Futura Lt BT" w:hAnsi="Futura Lt BT"/>
          <w:sz w:val="24"/>
          <w:szCs w:val="24"/>
        </w:rPr>
        <w:t xml:space="preserve"> </w:t>
      </w:r>
      <w:r w:rsidRPr="001A439C">
        <w:rPr>
          <w:rFonts w:ascii="Futura Lt BT" w:hAnsi="Futura Lt BT"/>
          <w:sz w:val="24"/>
          <w:szCs w:val="24"/>
        </w:rPr>
        <w:t>Bosiljevo</w:t>
      </w:r>
      <w:r w:rsidR="000F14A3">
        <w:rPr>
          <w:rFonts w:ascii="Futura Lt BT" w:hAnsi="Futura Lt BT"/>
          <w:sz w:val="24"/>
          <w:szCs w:val="24"/>
        </w:rPr>
        <w:t xml:space="preserve"> </w:t>
      </w:r>
      <w:r w:rsidRPr="001A439C">
        <w:rPr>
          <w:rFonts w:ascii="Futura Lt BT" w:hAnsi="Futura Lt BT"/>
          <w:sz w:val="24"/>
          <w:szCs w:val="24"/>
        </w:rPr>
        <w:t>-</w:t>
      </w:r>
      <w:r w:rsidR="000F14A3">
        <w:rPr>
          <w:rFonts w:ascii="Futura Lt BT" w:hAnsi="Futura Lt BT"/>
          <w:sz w:val="24"/>
          <w:szCs w:val="24"/>
        </w:rPr>
        <w:t xml:space="preserve"> </w:t>
      </w:r>
      <w:r w:rsidRPr="001A439C">
        <w:rPr>
          <w:rFonts w:ascii="Futura Lt BT" w:hAnsi="Futura Lt BT"/>
          <w:sz w:val="24"/>
          <w:szCs w:val="24"/>
        </w:rPr>
        <w:t>Sisak</w:t>
      </w:r>
      <w:r w:rsidR="000F14A3">
        <w:rPr>
          <w:rFonts w:ascii="Futura Lt BT" w:hAnsi="Futura Lt BT"/>
          <w:sz w:val="24"/>
          <w:szCs w:val="24"/>
        </w:rPr>
        <w:t xml:space="preserve"> </w:t>
      </w:r>
    </w:p>
    <w:p w14:paraId="366AFE21" w14:textId="415A9D84" w:rsidR="001A439C" w:rsidRPr="001A439C" w:rsidRDefault="001A439C" w:rsidP="00557570">
      <w:pPr>
        <w:numPr>
          <w:ilvl w:val="0"/>
          <w:numId w:val="33"/>
        </w:numPr>
        <w:spacing w:after="0"/>
        <w:jc w:val="both"/>
        <w:rPr>
          <w:rFonts w:ascii="Futura Lt BT" w:hAnsi="Futura Lt BT"/>
          <w:sz w:val="24"/>
          <w:szCs w:val="24"/>
        </w:rPr>
      </w:pPr>
      <w:r w:rsidRPr="001A439C">
        <w:rPr>
          <w:rFonts w:ascii="Futura Lt BT" w:hAnsi="Futura Lt BT"/>
          <w:sz w:val="24"/>
          <w:szCs w:val="24"/>
        </w:rPr>
        <w:t>magistralni</w:t>
      </w:r>
      <w:r w:rsidR="000F14A3">
        <w:rPr>
          <w:rFonts w:ascii="Futura Lt BT" w:hAnsi="Futura Lt BT"/>
          <w:sz w:val="24"/>
          <w:szCs w:val="24"/>
        </w:rPr>
        <w:t xml:space="preserve"> </w:t>
      </w:r>
      <w:r w:rsidRPr="001A439C">
        <w:rPr>
          <w:rFonts w:ascii="Futura Lt BT" w:hAnsi="Futura Lt BT"/>
          <w:sz w:val="24"/>
          <w:szCs w:val="24"/>
        </w:rPr>
        <w:t>plinovod</w:t>
      </w:r>
      <w:r w:rsidR="000F14A3">
        <w:rPr>
          <w:rFonts w:ascii="Futura Lt BT" w:hAnsi="Futura Lt BT"/>
          <w:sz w:val="24"/>
          <w:szCs w:val="24"/>
        </w:rPr>
        <w:t xml:space="preserve"> </w:t>
      </w:r>
      <w:r w:rsidRPr="001A439C">
        <w:rPr>
          <w:rFonts w:ascii="Futura Lt BT" w:hAnsi="Futura Lt BT"/>
          <w:sz w:val="24"/>
          <w:szCs w:val="24"/>
        </w:rPr>
        <w:t>(100</w:t>
      </w:r>
      <w:r w:rsidR="000F14A3">
        <w:rPr>
          <w:rFonts w:ascii="Futura Lt BT" w:hAnsi="Futura Lt BT"/>
          <w:sz w:val="24"/>
          <w:szCs w:val="24"/>
        </w:rPr>
        <w:t xml:space="preserve"> </w:t>
      </w:r>
      <w:r w:rsidRPr="001A439C">
        <w:rPr>
          <w:rFonts w:ascii="Futura Lt BT" w:hAnsi="Futura Lt BT"/>
          <w:sz w:val="24"/>
          <w:szCs w:val="24"/>
        </w:rPr>
        <w:t>bara)</w:t>
      </w:r>
      <w:r w:rsidR="000F14A3">
        <w:rPr>
          <w:rFonts w:ascii="Futura Lt BT" w:hAnsi="Futura Lt BT"/>
          <w:sz w:val="24"/>
          <w:szCs w:val="24"/>
        </w:rPr>
        <w:t xml:space="preserve"> </w:t>
      </w:r>
      <w:r w:rsidRPr="001A439C">
        <w:rPr>
          <w:rFonts w:ascii="Futura Lt BT" w:hAnsi="Futura Lt BT"/>
          <w:sz w:val="24"/>
          <w:szCs w:val="24"/>
        </w:rPr>
        <w:t>Zlobin</w:t>
      </w:r>
      <w:r w:rsidR="000F14A3">
        <w:rPr>
          <w:rFonts w:ascii="Futura Lt BT" w:hAnsi="Futura Lt BT"/>
          <w:sz w:val="24"/>
          <w:szCs w:val="24"/>
        </w:rPr>
        <w:t xml:space="preserve"> </w:t>
      </w:r>
      <w:r w:rsidRPr="001A439C">
        <w:rPr>
          <w:rFonts w:ascii="Futura Lt BT" w:hAnsi="Futura Lt BT"/>
          <w:sz w:val="24"/>
          <w:szCs w:val="24"/>
        </w:rPr>
        <w:t>-</w:t>
      </w:r>
      <w:r w:rsidR="000F14A3">
        <w:rPr>
          <w:rFonts w:ascii="Futura Lt BT" w:hAnsi="Futura Lt BT"/>
          <w:sz w:val="24"/>
          <w:szCs w:val="24"/>
        </w:rPr>
        <w:t xml:space="preserve"> </w:t>
      </w:r>
      <w:r w:rsidRPr="001A439C">
        <w:rPr>
          <w:rFonts w:ascii="Futura Lt BT" w:hAnsi="Futura Lt BT"/>
          <w:sz w:val="24"/>
          <w:szCs w:val="24"/>
        </w:rPr>
        <w:t>Bosiljevo</w:t>
      </w:r>
      <w:r w:rsidR="000F14A3">
        <w:rPr>
          <w:rFonts w:ascii="Futura Lt BT" w:hAnsi="Futura Lt BT"/>
          <w:sz w:val="24"/>
          <w:szCs w:val="24"/>
        </w:rPr>
        <w:t xml:space="preserve"> </w:t>
      </w:r>
    </w:p>
    <w:p w14:paraId="41A3FC8C" w14:textId="5604AA23" w:rsidR="001A439C" w:rsidRPr="001A439C" w:rsidRDefault="001A439C" w:rsidP="00557570">
      <w:pPr>
        <w:numPr>
          <w:ilvl w:val="0"/>
          <w:numId w:val="33"/>
        </w:numPr>
        <w:spacing w:after="0"/>
        <w:jc w:val="both"/>
        <w:rPr>
          <w:rFonts w:ascii="Futura Lt BT" w:hAnsi="Futura Lt BT"/>
          <w:sz w:val="24"/>
          <w:szCs w:val="24"/>
        </w:rPr>
      </w:pPr>
      <w:r w:rsidRPr="001A439C">
        <w:rPr>
          <w:rFonts w:ascii="Futura Lt BT" w:hAnsi="Futura Lt BT"/>
          <w:sz w:val="24"/>
          <w:szCs w:val="24"/>
        </w:rPr>
        <w:t>magistralni</w:t>
      </w:r>
      <w:r w:rsidR="000F14A3">
        <w:rPr>
          <w:rFonts w:ascii="Futura Lt BT" w:hAnsi="Futura Lt BT"/>
          <w:sz w:val="24"/>
          <w:szCs w:val="24"/>
        </w:rPr>
        <w:t xml:space="preserve"> </w:t>
      </w:r>
      <w:r w:rsidRPr="001A439C">
        <w:rPr>
          <w:rFonts w:ascii="Futura Lt BT" w:hAnsi="Futura Lt BT"/>
          <w:sz w:val="24"/>
          <w:szCs w:val="24"/>
        </w:rPr>
        <w:t>plinovod</w:t>
      </w:r>
      <w:r w:rsidR="000F14A3">
        <w:rPr>
          <w:rFonts w:ascii="Futura Lt BT" w:hAnsi="Futura Lt BT"/>
          <w:sz w:val="24"/>
          <w:szCs w:val="24"/>
        </w:rPr>
        <w:t xml:space="preserve"> </w:t>
      </w:r>
      <w:r w:rsidRPr="001A439C">
        <w:rPr>
          <w:rFonts w:ascii="Futura Lt BT" w:hAnsi="Futura Lt BT"/>
          <w:sz w:val="24"/>
          <w:szCs w:val="24"/>
        </w:rPr>
        <w:t>(75</w:t>
      </w:r>
      <w:r w:rsidR="000F14A3">
        <w:rPr>
          <w:rFonts w:ascii="Futura Lt BT" w:hAnsi="Futura Lt BT"/>
          <w:sz w:val="24"/>
          <w:szCs w:val="24"/>
        </w:rPr>
        <w:t xml:space="preserve"> </w:t>
      </w:r>
      <w:r w:rsidRPr="001A439C">
        <w:rPr>
          <w:rFonts w:ascii="Futura Lt BT" w:hAnsi="Futura Lt BT"/>
          <w:sz w:val="24"/>
          <w:szCs w:val="24"/>
        </w:rPr>
        <w:t>bara)</w:t>
      </w:r>
      <w:r w:rsidR="000F14A3">
        <w:rPr>
          <w:rFonts w:ascii="Futura Lt BT" w:hAnsi="Futura Lt BT"/>
          <w:sz w:val="24"/>
          <w:szCs w:val="24"/>
        </w:rPr>
        <w:t xml:space="preserve"> </w:t>
      </w:r>
      <w:r w:rsidRPr="001A439C">
        <w:rPr>
          <w:rFonts w:ascii="Futura Lt BT" w:hAnsi="Futura Lt BT"/>
          <w:sz w:val="24"/>
          <w:szCs w:val="24"/>
        </w:rPr>
        <w:t>Lička</w:t>
      </w:r>
      <w:r w:rsidR="000F14A3">
        <w:rPr>
          <w:rFonts w:ascii="Futura Lt BT" w:hAnsi="Futura Lt BT"/>
          <w:sz w:val="24"/>
          <w:szCs w:val="24"/>
        </w:rPr>
        <w:t xml:space="preserve"> </w:t>
      </w:r>
      <w:r w:rsidRPr="001A439C">
        <w:rPr>
          <w:rFonts w:ascii="Futura Lt BT" w:hAnsi="Futura Lt BT"/>
          <w:sz w:val="24"/>
          <w:szCs w:val="24"/>
        </w:rPr>
        <w:t>Jesenica</w:t>
      </w:r>
      <w:r w:rsidR="000F14A3">
        <w:rPr>
          <w:rFonts w:ascii="Futura Lt BT" w:hAnsi="Futura Lt BT"/>
          <w:sz w:val="24"/>
          <w:szCs w:val="24"/>
        </w:rPr>
        <w:t xml:space="preserve"> </w:t>
      </w:r>
      <w:r w:rsidRPr="001A439C">
        <w:rPr>
          <w:rFonts w:ascii="Futura Lt BT" w:hAnsi="Futura Lt BT"/>
          <w:sz w:val="24"/>
          <w:szCs w:val="24"/>
        </w:rPr>
        <w:t>–</w:t>
      </w:r>
      <w:r w:rsidR="000F14A3">
        <w:rPr>
          <w:rFonts w:ascii="Futura Lt BT" w:hAnsi="Futura Lt BT"/>
          <w:sz w:val="24"/>
          <w:szCs w:val="24"/>
        </w:rPr>
        <w:t xml:space="preserve"> </w:t>
      </w:r>
      <w:r w:rsidRPr="001A439C">
        <w:rPr>
          <w:rFonts w:ascii="Futura Lt BT" w:hAnsi="Futura Lt BT"/>
          <w:sz w:val="24"/>
          <w:szCs w:val="24"/>
        </w:rPr>
        <w:t>Rakovica</w:t>
      </w:r>
      <w:r w:rsidR="000F14A3">
        <w:rPr>
          <w:rFonts w:ascii="Futura Lt BT" w:hAnsi="Futura Lt BT"/>
          <w:sz w:val="24"/>
          <w:szCs w:val="24"/>
        </w:rPr>
        <w:t xml:space="preserve"> </w:t>
      </w:r>
    </w:p>
    <w:p w14:paraId="4B1C686A" w14:textId="47B98A1A" w:rsidR="001A439C" w:rsidRPr="001A439C" w:rsidRDefault="001A439C" w:rsidP="00557570">
      <w:pPr>
        <w:numPr>
          <w:ilvl w:val="0"/>
          <w:numId w:val="33"/>
        </w:numPr>
        <w:spacing w:after="0"/>
        <w:jc w:val="both"/>
        <w:rPr>
          <w:rFonts w:ascii="Futura Lt BT" w:hAnsi="Futura Lt BT"/>
          <w:sz w:val="24"/>
          <w:szCs w:val="24"/>
        </w:rPr>
      </w:pPr>
      <w:r w:rsidRPr="001A439C">
        <w:rPr>
          <w:rFonts w:ascii="Futura Lt BT" w:hAnsi="Futura Lt BT"/>
          <w:sz w:val="24"/>
          <w:szCs w:val="24"/>
        </w:rPr>
        <w:t>magistralni</w:t>
      </w:r>
      <w:r w:rsidR="000F14A3">
        <w:rPr>
          <w:rFonts w:ascii="Futura Lt BT" w:hAnsi="Futura Lt BT"/>
          <w:sz w:val="24"/>
          <w:szCs w:val="24"/>
        </w:rPr>
        <w:t xml:space="preserve"> </w:t>
      </w:r>
      <w:r w:rsidRPr="001A439C">
        <w:rPr>
          <w:rFonts w:ascii="Futura Lt BT" w:hAnsi="Futura Lt BT"/>
          <w:sz w:val="24"/>
          <w:szCs w:val="24"/>
        </w:rPr>
        <w:t>plinovod</w:t>
      </w:r>
      <w:r w:rsidR="000F14A3">
        <w:rPr>
          <w:rFonts w:ascii="Futura Lt BT" w:hAnsi="Futura Lt BT"/>
          <w:sz w:val="24"/>
          <w:szCs w:val="24"/>
        </w:rPr>
        <w:t xml:space="preserve"> </w:t>
      </w:r>
      <w:r w:rsidRPr="001A439C">
        <w:rPr>
          <w:rFonts w:ascii="Futura Lt BT" w:hAnsi="Futura Lt BT"/>
          <w:sz w:val="24"/>
          <w:szCs w:val="24"/>
        </w:rPr>
        <w:t>(75</w:t>
      </w:r>
      <w:r w:rsidR="000F14A3">
        <w:rPr>
          <w:rFonts w:ascii="Futura Lt BT" w:hAnsi="Futura Lt BT"/>
          <w:sz w:val="24"/>
          <w:szCs w:val="24"/>
        </w:rPr>
        <w:t xml:space="preserve"> </w:t>
      </w:r>
      <w:r w:rsidRPr="001A439C">
        <w:rPr>
          <w:rFonts w:ascii="Futura Lt BT" w:hAnsi="Futura Lt BT"/>
          <w:sz w:val="24"/>
          <w:szCs w:val="24"/>
        </w:rPr>
        <w:t>bara)</w:t>
      </w:r>
      <w:r w:rsidR="000F14A3">
        <w:rPr>
          <w:rFonts w:ascii="Futura Lt BT" w:hAnsi="Futura Lt BT"/>
          <w:sz w:val="24"/>
          <w:szCs w:val="24"/>
        </w:rPr>
        <w:t xml:space="preserve"> </w:t>
      </w:r>
      <w:r w:rsidRPr="001A439C">
        <w:rPr>
          <w:rFonts w:ascii="Futura Lt BT" w:hAnsi="Futura Lt BT"/>
          <w:sz w:val="24"/>
          <w:szCs w:val="24"/>
        </w:rPr>
        <w:t>Rakovica</w:t>
      </w:r>
      <w:r w:rsidR="000F14A3">
        <w:rPr>
          <w:rFonts w:ascii="Futura Lt BT" w:hAnsi="Futura Lt BT"/>
          <w:sz w:val="24"/>
          <w:szCs w:val="24"/>
        </w:rPr>
        <w:t xml:space="preserve"> </w:t>
      </w:r>
      <w:r w:rsidRPr="001A439C">
        <w:rPr>
          <w:rFonts w:ascii="Futura Lt BT" w:hAnsi="Futura Lt BT"/>
          <w:sz w:val="24"/>
          <w:szCs w:val="24"/>
        </w:rPr>
        <w:t>-</w:t>
      </w:r>
      <w:r w:rsidR="000F14A3">
        <w:rPr>
          <w:rFonts w:ascii="Futura Lt BT" w:hAnsi="Futura Lt BT"/>
          <w:sz w:val="24"/>
          <w:szCs w:val="24"/>
        </w:rPr>
        <w:t xml:space="preserve"> </w:t>
      </w:r>
      <w:r w:rsidRPr="001A439C">
        <w:rPr>
          <w:rFonts w:ascii="Futura Lt BT" w:hAnsi="Futura Lt BT"/>
          <w:sz w:val="24"/>
          <w:szCs w:val="24"/>
        </w:rPr>
        <w:t>Bihać</w:t>
      </w:r>
      <w:r w:rsidR="000F14A3">
        <w:rPr>
          <w:rFonts w:ascii="Futura Lt BT" w:hAnsi="Futura Lt BT"/>
          <w:sz w:val="24"/>
          <w:szCs w:val="24"/>
        </w:rPr>
        <w:t xml:space="preserve"> </w:t>
      </w:r>
      <w:r w:rsidRPr="001A439C">
        <w:rPr>
          <w:rFonts w:ascii="Futura Lt BT" w:hAnsi="Futura Lt BT"/>
          <w:sz w:val="24"/>
          <w:szCs w:val="24"/>
        </w:rPr>
        <w:t>(BiH).</w:t>
      </w:r>
      <w:r w:rsidR="000F14A3">
        <w:rPr>
          <w:rFonts w:ascii="Futura Lt BT" w:hAnsi="Futura Lt BT"/>
          <w:sz w:val="24"/>
          <w:szCs w:val="24"/>
        </w:rPr>
        <w:t xml:space="preserve"> </w:t>
      </w:r>
    </w:p>
    <w:p w14:paraId="5B3EDD4C" w14:textId="77777777" w:rsidR="00F10467" w:rsidRDefault="00F10467" w:rsidP="004E5AD3">
      <w:pPr>
        <w:spacing w:after="0"/>
        <w:jc w:val="both"/>
        <w:rPr>
          <w:rFonts w:ascii="Futura Lt BT" w:hAnsi="Futura Lt BT"/>
          <w:sz w:val="24"/>
          <w:szCs w:val="24"/>
        </w:rPr>
      </w:pPr>
    </w:p>
    <w:p w14:paraId="42871A18" w14:textId="025F0305" w:rsidR="00163A8F" w:rsidRPr="00163A8F" w:rsidRDefault="00163A8F" w:rsidP="004E5AD3">
      <w:pPr>
        <w:spacing w:after="0"/>
        <w:jc w:val="both"/>
        <w:rPr>
          <w:rFonts w:ascii="Futura Lt BT" w:hAnsi="Futura Lt BT"/>
          <w:sz w:val="24"/>
          <w:szCs w:val="24"/>
        </w:rPr>
      </w:pPr>
      <w:r w:rsidRPr="00163A8F">
        <w:rPr>
          <w:rFonts w:ascii="Futura Lt BT" w:hAnsi="Futura Lt BT"/>
          <w:sz w:val="24"/>
          <w:szCs w:val="24"/>
        </w:rPr>
        <w:t>Planirani magistralni plinovod Zlobin – Bosiljevo je izgrađen i stavljen u funkciju, a za magistralne plinovode  Bosiljevo – Sisak, Bosiljevo – Karlovac i Karlovac - Lučko  u tijeku su pripreme za gradnju.</w:t>
      </w:r>
    </w:p>
    <w:p w14:paraId="45623B28" w14:textId="6890C567" w:rsidR="001A439C" w:rsidRPr="001A439C" w:rsidRDefault="001A439C" w:rsidP="001A439C">
      <w:pPr>
        <w:jc w:val="both"/>
        <w:rPr>
          <w:rFonts w:ascii="Futura Lt BT" w:hAnsi="Futura Lt BT"/>
          <w:sz w:val="24"/>
          <w:szCs w:val="24"/>
        </w:rPr>
      </w:pPr>
      <w:r w:rsidRPr="001A439C">
        <w:rPr>
          <w:rFonts w:ascii="Futura Lt BT" w:hAnsi="Futura Lt BT"/>
          <w:sz w:val="24"/>
          <w:szCs w:val="24"/>
        </w:rPr>
        <w:t>Na</w:t>
      </w:r>
      <w:r w:rsidR="000F14A3">
        <w:rPr>
          <w:rFonts w:ascii="Futura Lt BT" w:hAnsi="Futura Lt BT"/>
          <w:sz w:val="24"/>
          <w:szCs w:val="24"/>
        </w:rPr>
        <w:t xml:space="preserve"> </w:t>
      </w:r>
      <w:r w:rsidRPr="001A439C">
        <w:rPr>
          <w:rFonts w:ascii="Futura Lt BT" w:hAnsi="Futura Lt BT"/>
          <w:sz w:val="24"/>
          <w:szCs w:val="24"/>
        </w:rPr>
        <w:t>području</w:t>
      </w:r>
      <w:r w:rsidR="000F14A3">
        <w:rPr>
          <w:rFonts w:ascii="Futura Lt BT" w:hAnsi="Futura Lt BT"/>
          <w:sz w:val="24"/>
          <w:szCs w:val="24"/>
        </w:rPr>
        <w:t xml:space="preserve"> </w:t>
      </w:r>
      <w:r w:rsidRPr="001A439C">
        <w:rPr>
          <w:rFonts w:ascii="Futura Lt BT" w:hAnsi="Futura Lt BT"/>
          <w:sz w:val="24"/>
          <w:szCs w:val="24"/>
        </w:rPr>
        <w:t>Županije</w:t>
      </w:r>
      <w:r w:rsidR="000F14A3">
        <w:rPr>
          <w:rFonts w:ascii="Futura Lt BT" w:hAnsi="Futura Lt BT"/>
          <w:sz w:val="24"/>
          <w:szCs w:val="24"/>
        </w:rPr>
        <w:t xml:space="preserve"> </w:t>
      </w:r>
      <w:r w:rsidRPr="001A439C">
        <w:rPr>
          <w:rFonts w:ascii="Futura Lt BT" w:hAnsi="Futura Lt BT"/>
          <w:sz w:val="24"/>
          <w:szCs w:val="24"/>
        </w:rPr>
        <w:t>opskrbom</w:t>
      </w:r>
      <w:r w:rsidR="000F14A3">
        <w:rPr>
          <w:rFonts w:ascii="Futura Lt BT" w:hAnsi="Futura Lt BT"/>
          <w:sz w:val="24"/>
          <w:szCs w:val="24"/>
        </w:rPr>
        <w:t xml:space="preserve"> </w:t>
      </w:r>
      <w:r w:rsidRPr="001A439C">
        <w:rPr>
          <w:rFonts w:ascii="Futura Lt BT" w:hAnsi="Futura Lt BT"/>
          <w:sz w:val="24"/>
          <w:szCs w:val="24"/>
        </w:rPr>
        <w:t>plina</w:t>
      </w:r>
      <w:r w:rsidR="000F14A3">
        <w:rPr>
          <w:rFonts w:ascii="Futura Lt BT" w:hAnsi="Futura Lt BT"/>
          <w:sz w:val="24"/>
          <w:szCs w:val="24"/>
        </w:rPr>
        <w:t xml:space="preserve"> </w:t>
      </w:r>
      <w:r w:rsidRPr="001A439C">
        <w:rPr>
          <w:rFonts w:ascii="Futura Lt BT" w:hAnsi="Futura Lt BT"/>
          <w:sz w:val="24"/>
          <w:szCs w:val="24"/>
        </w:rPr>
        <w:t>obuhvaćena</w:t>
      </w:r>
      <w:r w:rsidR="000F14A3">
        <w:rPr>
          <w:rFonts w:ascii="Futura Lt BT" w:hAnsi="Futura Lt BT"/>
          <w:sz w:val="24"/>
          <w:szCs w:val="24"/>
        </w:rPr>
        <w:t xml:space="preserve"> </w:t>
      </w:r>
      <w:r w:rsidRPr="001A439C">
        <w:rPr>
          <w:rFonts w:ascii="Futura Lt BT" w:hAnsi="Futura Lt BT"/>
          <w:sz w:val="24"/>
          <w:szCs w:val="24"/>
        </w:rPr>
        <w:t>su,</w:t>
      </w:r>
      <w:r w:rsidR="000F14A3">
        <w:rPr>
          <w:rFonts w:ascii="Futura Lt BT" w:hAnsi="Futura Lt BT"/>
          <w:sz w:val="24"/>
          <w:szCs w:val="24"/>
        </w:rPr>
        <w:t xml:space="preserve"> </w:t>
      </w:r>
      <w:r w:rsidRPr="001A439C">
        <w:rPr>
          <w:rFonts w:ascii="Futura Lt BT" w:hAnsi="Futura Lt BT"/>
          <w:sz w:val="24"/>
          <w:szCs w:val="24"/>
        </w:rPr>
        <w:t>preko</w:t>
      </w:r>
      <w:r w:rsidR="000F14A3">
        <w:rPr>
          <w:rFonts w:ascii="Futura Lt BT" w:hAnsi="Futura Lt BT"/>
          <w:sz w:val="24"/>
          <w:szCs w:val="24"/>
        </w:rPr>
        <w:t xml:space="preserve"> </w:t>
      </w:r>
      <w:r w:rsidRPr="001A439C">
        <w:rPr>
          <w:rFonts w:ascii="Futura Lt BT" w:hAnsi="Futura Lt BT"/>
          <w:sz w:val="24"/>
          <w:szCs w:val="24"/>
        </w:rPr>
        <w:t>tvrtke</w:t>
      </w:r>
      <w:r w:rsidR="000F14A3">
        <w:rPr>
          <w:rFonts w:ascii="Futura Lt BT" w:hAnsi="Futura Lt BT"/>
          <w:sz w:val="24"/>
          <w:szCs w:val="24"/>
        </w:rPr>
        <w:t xml:space="preserve"> </w:t>
      </w:r>
      <w:proofErr w:type="spellStart"/>
      <w:r w:rsidRPr="001A439C">
        <w:rPr>
          <w:rFonts w:ascii="Futura Lt BT" w:hAnsi="Futura Lt BT"/>
          <w:sz w:val="24"/>
          <w:szCs w:val="24"/>
        </w:rPr>
        <w:t>Montcogim</w:t>
      </w:r>
      <w:proofErr w:type="spellEnd"/>
      <w:r w:rsidRPr="001A439C">
        <w:rPr>
          <w:rFonts w:ascii="Futura Lt BT" w:hAnsi="Futura Lt BT"/>
          <w:sz w:val="24"/>
          <w:szCs w:val="24"/>
        </w:rPr>
        <w:t>-plinara</w:t>
      </w:r>
      <w:r w:rsidR="000F14A3">
        <w:rPr>
          <w:rFonts w:ascii="Futura Lt BT" w:hAnsi="Futura Lt BT"/>
          <w:sz w:val="24"/>
          <w:szCs w:val="24"/>
        </w:rPr>
        <w:t xml:space="preserve"> </w:t>
      </w:r>
      <w:r w:rsidRPr="001A439C">
        <w:rPr>
          <w:rFonts w:ascii="Futura Lt BT" w:hAnsi="Futura Lt BT"/>
          <w:sz w:val="24"/>
          <w:szCs w:val="24"/>
        </w:rPr>
        <w:t>d.o.o.,</w:t>
      </w:r>
      <w:r w:rsidR="000F14A3">
        <w:rPr>
          <w:rFonts w:ascii="Futura Lt BT" w:hAnsi="Futura Lt BT"/>
          <w:sz w:val="24"/>
          <w:szCs w:val="24"/>
        </w:rPr>
        <w:t xml:space="preserve"> </w:t>
      </w:r>
      <w:r w:rsidRPr="001A439C">
        <w:rPr>
          <w:rFonts w:ascii="Futura Lt BT" w:hAnsi="Futura Lt BT"/>
          <w:sz w:val="24"/>
          <w:szCs w:val="24"/>
        </w:rPr>
        <w:t>područja</w:t>
      </w:r>
      <w:r w:rsidR="000F14A3">
        <w:rPr>
          <w:rFonts w:ascii="Futura Lt BT" w:hAnsi="Futura Lt BT"/>
          <w:sz w:val="24"/>
          <w:szCs w:val="24"/>
        </w:rPr>
        <w:t xml:space="preserve"> </w:t>
      </w:r>
      <w:r w:rsidRPr="001A439C">
        <w:rPr>
          <w:rFonts w:ascii="Futura Lt BT" w:hAnsi="Futura Lt BT"/>
          <w:sz w:val="24"/>
          <w:szCs w:val="24"/>
        </w:rPr>
        <w:t>gradova</w:t>
      </w:r>
      <w:r w:rsidR="000F14A3">
        <w:rPr>
          <w:rFonts w:ascii="Futura Lt BT" w:hAnsi="Futura Lt BT"/>
          <w:sz w:val="24"/>
          <w:szCs w:val="24"/>
        </w:rPr>
        <w:t xml:space="preserve"> </w:t>
      </w:r>
      <w:r w:rsidRPr="001A439C">
        <w:rPr>
          <w:rFonts w:ascii="Futura Lt BT" w:hAnsi="Futura Lt BT"/>
          <w:sz w:val="24"/>
          <w:szCs w:val="24"/>
        </w:rPr>
        <w:t>Karlovca,</w:t>
      </w:r>
      <w:r w:rsidR="000F14A3">
        <w:rPr>
          <w:rFonts w:ascii="Futura Lt BT" w:hAnsi="Futura Lt BT"/>
          <w:sz w:val="24"/>
          <w:szCs w:val="24"/>
        </w:rPr>
        <w:t xml:space="preserve"> </w:t>
      </w:r>
      <w:r w:rsidRPr="001A439C">
        <w:rPr>
          <w:rFonts w:ascii="Futura Lt BT" w:hAnsi="Futura Lt BT"/>
          <w:sz w:val="24"/>
          <w:szCs w:val="24"/>
        </w:rPr>
        <w:t>Ogulina,</w:t>
      </w:r>
      <w:r w:rsidR="000F14A3">
        <w:rPr>
          <w:rFonts w:ascii="Futura Lt BT" w:hAnsi="Futura Lt BT"/>
          <w:sz w:val="24"/>
          <w:szCs w:val="24"/>
        </w:rPr>
        <w:t xml:space="preserve"> </w:t>
      </w:r>
      <w:r w:rsidRPr="001A439C">
        <w:rPr>
          <w:rFonts w:ascii="Futura Lt BT" w:hAnsi="Futura Lt BT"/>
          <w:sz w:val="24"/>
          <w:szCs w:val="24"/>
        </w:rPr>
        <w:t>Duge</w:t>
      </w:r>
      <w:r w:rsidR="000F14A3">
        <w:rPr>
          <w:rFonts w:ascii="Futura Lt BT" w:hAnsi="Futura Lt BT"/>
          <w:sz w:val="24"/>
          <w:szCs w:val="24"/>
        </w:rPr>
        <w:t xml:space="preserve"> </w:t>
      </w:r>
      <w:r w:rsidRPr="001A439C">
        <w:rPr>
          <w:rFonts w:ascii="Futura Lt BT" w:hAnsi="Futura Lt BT"/>
          <w:sz w:val="24"/>
          <w:szCs w:val="24"/>
        </w:rPr>
        <w:t>Rese,</w:t>
      </w:r>
      <w:r w:rsidR="000F14A3">
        <w:rPr>
          <w:rFonts w:ascii="Futura Lt BT" w:hAnsi="Futura Lt BT"/>
          <w:sz w:val="24"/>
          <w:szCs w:val="24"/>
        </w:rPr>
        <w:t xml:space="preserve"> </w:t>
      </w:r>
      <w:r w:rsidRPr="001A439C">
        <w:rPr>
          <w:rFonts w:ascii="Futura Lt BT" w:hAnsi="Futura Lt BT"/>
          <w:sz w:val="24"/>
          <w:szCs w:val="24"/>
        </w:rPr>
        <w:t>Slunja</w:t>
      </w:r>
      <w:r w:rsidR="000F14A3">
        <w:rPr>
          <w:rFonts w:ascii="Futura Lt BT" w:hAnsi="Futura Lt BT"/>
          <w:sz w:val="24"/>
          <w:szCs w:val="24"/>
        </w:rPr>
        <w:t xml:space="preserve"> </w:t>
      </w:r>
      <w:r w:rsidRPr="001A439C">
        <w:rPr>
          <w:rFonts w:ascii="Futura Lt BT" w:hAnsi="Futura Lt BT"/>
          <w:sz w:val="24"/>
          <w:szCs w:val="24"/>
        </w:rPr>
        <w:t>i</w:t>
      </w:r>
      <w:r w:rsidR="000F14A3">
        <w:rPr>
          <w:rFonts w:ascii="Futura Lt BT" w:hAnsi="Futura Lt BT"/>
          <w:sz w:val="24"/>
          <w:szCs w:val="24"/>
        </w:rPr>
        <w:t xml:space="preserve"> </w:t>
      </w:r>
      <w:r w:rsidRPr="001A439C">
        <w:rPr>
          <w:rFonts w:ascii="Futura Lt BT" w:hAnsi="Futura Lt BT"/>
          <w:sz w:val="24"/>
          <w:szCs w:val="24"/>
        </w:rPr>
        <w:t>Ozlja</w:t>
      </w:r>
      <w:r w:rsidR="000F14A3">
        <w:rPr>
          <w:rFonts w:ascii="Futura Lt BT" w:hAnsi="Futura Lt BT"/>
          <w:sz w:val="24"/>
          <w:szCs w:val="24"/>
        </w:rPr>
        <w:t xml:space="preserve"> </w:t>
      </w:r>
      <w:r w:rsidRPr="001A439C">
        <w:rPr>
          <w:rFonts w:ascii="Futura Lt BT" w:hAnsi="Futura Lt BT"/>
          <w:sz w:val="24"/>
          <w:szCs w:val="24"/>
        </w:rPr>
        <w:t>te</w:t>
      </w:r>
      <w:r w:rsidR="000F14A3">
        <w:rPr>
          <w:rFonts w:ascii="Futura Lt BT" w:hAnsi="Futura Lt BT"/>
          <w:sz w:val="24"/>
          <w:szCs w:val="24"/>
        </w:rPr>
        <w:t xml:space="preserve"> </w:t>
      </w:r>
      <w:r w:rsidRPr="001A439C">
        <w:rPr>
          <w:rFonts w:ascii="Futura Lt BT" w:hAnsi="Futura Lt BT"/>
          <w:sz w:val="24"/>
          <w:szCs w:val="24"/>
        </w:rPr>
        <w:t>općina</w:t>
      </w:r>
      <w:r w:rsidR="000F14A3">
        <w:rPr>
          <w:rFonts w:ascii="Futura Lt BT" w:hAnsi="Futura Lt BT"/>
          <w:sz w:val="24"/>
          <w:szCs w:val="24"/>
        </w:rPr>
        <w:t xml:space="preserve"> </w:t>
      </w:r>
      <w:proofErr w:type="spellStart"/>
      <w:r w:rsidRPr="001A439C">
        <w:rPr>
          <w:rFonts w:ascii="Futura Lt BT" w:hAnsi="Futura Lt BT"/>
          <w:sz w:val="24"/>
          <w:szCs w:val="24"/>
        </w:rPr>
        <w:t>Barilović</w:t>
      </w:r>
      <w:proofErr w:type="spellEnd"/>
      <w:r w:rsidRPr="001A439C">
        <w:rPr>
          <w:rFonts w:ascii="Futura Lt BT" w:hAnsi="Futura Lt BT"/>
          <w:sz w:val="24"/>
          <w:szCs w:val="24"/>
        </w:rPr>
        <w:t>,</w:t>
      </w:r>
      <w:r w:rsidR="000F14A3">
        <w:rPr>
          <w:rFonts w:ascii="Futura Lt BT" w:hAnsi="Futura Lt BT"/>
          <w:sz w:val="24"/>
          <w:szCs w:val="24"/>
        </w:rPr>
        <w:t xml:space="preserve"> </w:t>
      </w:r>
      <w:r w:rsidRPr="001A439C">
        <w:rPr>
          <w:rFonts w:ascii="Futura Lt BT" w:hAnsi="Futura Lt BT"/>
          <w:sz w:val="24"/>
          <w:szCs w:val="24"/>
        </w:rPr>
        <w:t>Draganić,</w:t>
      </w:r>
      <w:r w:rsidR="000F14A3">
        <w:rPr>
          <w:rFonts w:ascii="Futura Lt BT" w:hAnsi="Futura Lt BT"/>
          <w:sz w:val="24"/>
          <w:szCs w:val="24"/>
        </w:rPr>
        <w:t xml:space="preserve"> </w:t>
      </w:r>
      <w:proofErr w:type="spellStart"/>
      <w:r w:rsidRPr="001A439C">
        <w:rPr>
          <w:rFonts w:ascii="Futura Lt BT" w:hAnsi="Futura Lt BT"/>
          <w:sz w:val="24"/>
          <w:szCs w:val="24"/>
        </w:rPr>
        <w:t>Netretić</w:t>
      </w:r>
      <w:proofErr w:type="spellEnd"/>
      <w:r w:rsidRPr="001A439C">
        <w:rPr>
          <w:rFonts w:ascii="Futura Lt BT" w:hAnsi="Futura Lt BT"/>
          <w:sz w:val="24"/>
          <w:szCs w:val="24"/>
        </w:rPr>
        <w:t>,</w:t>
      </w:r>
      <w:r w:rsidR="000F14A3">
        <w:rPr>
          <w:rFonts w:ascii="Futura Lt BT" w:hAnsi="Futura Lt BT"/>
          <w:sz w:val="24"/>
          <w:szCs w:val="24"/>
        </w:rPr>
        <w:t xml:space="preserve"> </w:t>
      </w:r>
      <w:r w:rsidRPr="001A439C">
        <w:rPr>
          <w:rFonts w:ascii="Futura Lt BT" w:hAnsi="Futura Lt BT"/>
          <w:sz w:val="24"/>
          <w:szCs w:val="24"/>
        </w:rPr>
        <w:t>Ribnik</w:t>
      </w:r>
      <w:r w:rsidR="000F14A3">
        <w:rPr>
          <w:rFonts w:ascii="Futura Lt BT" w:hAnsi="Futura Lt BT"/>
          <w:sz w:val="24"/>
          <w:szCs w:val="24"/>
        </w:rPr>
        <w:t xml:space="preserve"> </w:t>
      </w:r>
      <w:r w:rsidRPr="001A439C">
        <w:rPr>
          <w:rFonts w:ascii="Futura Lt BT" w:hAnsi="Futura Lt BT"/>
          <w:sz w:val="24"/>
          <w:szCs w:val="24"/>
        </w:rPr>
        <w:t>i</w:t>
      </w:r>
      <w:r w:rsidR="000F14A3">
        <w:rPr>
          <w:rFonts w:ascii="Futura Lt BT" w:hAnsi="Futura Lt BT"/>
          <w:sz w:val="24"/>
          <w:szCs w:val="24"/>
        </w:rPr>
        <w:t xml:space="preserve"> </w:t>
      </w:r>
      <w:proofErr w:type="spellStart"/>
      <w:r w:rsidRPr="001A439C">
        <w:rPr>
          <w:rFonts w:ascii="Futura Lt BT" w:hAnsi="Futura Lt BT"/>
          <w:sz w:val="24"/>
          <w:szCs w:val="24"/>
        </w:rPr>
        <w:t>Žakanje</w:t>
      </w:r>
      <w:proofErr w:type="spellEnd"/>
      <w:r w:rsidRPr="001A439C">
        <w:rPr>
          <w:rFonts w:ascii="Futura Lt BT" w:hAnsi="Futura Lt BT"/>
          <w:sz w:val="24"/>
          <w:szCs w:val="24"/>
        </w:rPr>
        <w:t>.</w:t>
      </w:r>
      <w:r w:rsidR="000F14A3">
        <w:rPr>
          <w:rFonts w:ascii="Futura Lt BT" w:hAnsi="Futura Lt BT"/>
          <w:sz w:val="24"/>
          <w:szCs w:val="24"/>
        </w:rPr>
        <w:t xml:space="preserve"> </w:t>
      </w:r>
    </w:p>
    <w:p w14:paraId="261AC310" w14:textId="77777777" w:rsidR="00CA00C5" w:rsidRPr="008A4ABD" w:rsidRDefault="00E6269B" w:rsidP="000148F5">
      <w:pPr>
        <w:spacing w:line="240" w:lineRule="auto"/>
        <w:ind w:firstLine="6"/>
        <w:jc w:val="center"/>
        <w:rPr>
          <w:rFonts w:ascii="Futura Lt BT" w:hAnsi="Futura Lt BT"/>
          <w:b/>
          <w:noProof/>
          <w:sz w:val="24"/>
          <w:szCs w:val="24"/>
          <w:lang w:eastAsia="hr-HR"/>
        </w:rPr>
      </w:pPr>
      <w:r w:rsidRPr="008A4ABD">
        <w:rPr>
          <w:rFonts w:ascii="Futura Lt BT" w:hAnsi="Futura Lt BT"/>
          <w:b/>
          <w:noProof/>
          <w:sz w:val="24"/>
          <w:szCs w:val="24"/>
          <w:lang w:eastAsia="hr-HR"/>
        </w:rPr>
        <w:drawing>
          <wp:inline distT="0" distB="0" distL="0" distR="0" wp14:anchorId="27E62943" wp14:editId="25EF20E1">
            <wp:extent cx="4105073" cy="5120640"/>
            <wp:effectExtent l="0" t="0" r="0" b="3810"/>
            <wp:docPr id="39" name="Picture 29" descr="kartogram_x_postojece i planirano stanje nergetika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artogram_x_postojece i planirano stanje nergetika Model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111344" cy="5128462"/>
                    </a:xfrm>
                    <a:prstGeom prst="rect">
                      <a:avLst/>
                    </a:prstGeom>
                    <a:noFill/>
                    <a:ln>
                      <a:noFill/>
                    </a:ln>
                  </pic:spPr>
                </pic:pic>
              </a:graphicData>
            </a:graphic>
          </wp:inline>
        </w:drawing>
      </w:r>
    </w:p>
    <w:p w14:paraId="6BB9FBFA" w14:textId="246DF5EA" w:rsidR="00295BF5" w:rsidRPr="00F508A1" w:rsidRDefault="00AB5C4B" w:rsidP="000148F5">
      <w:pPr>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000F14A3" w:rsidRPr="00F508A1">
        <w:rPr>
          <w:rFonts w:ascii="Futura Lt BT" w:hAnsi="Futura Lt BT"/>
          <w:i/>
          <w:sz w:val="18"/>
          <w:szCs w:val="18"/>
        </w:rPr>
        <w:t xml:space="preserve"> </w:t>
      </w:r>
      <w:r w:rsidR="00937FE4">
        <w:rPr>
          <w:rFonts w:ascii="Futura Lt BT" w:hAnsi="Futura Lt BT"/>
          <w:i/>
          <w:sz w:val="18"/>
          <w:szCs w:val="18"/>
        </w:rPr>
        <w:t>XXVIII</w:t>
      </w:r>
      <w:r w:rsidR="00525E86" w:rsidRPr="00F508A1">
        <w:rPr>
          <w:rFonts w:ascii="Futura Lt BT" w:hAnsi="Futura Lt BT"/>
          <w:i/>
          <w:sz w:val="18"/>
          <w:szCs w:val="18"/>
        </w:rPr>
        <w:t>:</w:t>
      </w:r>
      <w:r w:rsidR="000F14A3" w:rsidRPr="00F508A1">
        <w:rPr>
          <w:rFonts w:ascii="Futura Lt BT" w:hAnsi="Futura Lt BT"/>
          <w:i/>
          <w:sz w:val="18"/>
          <w:szCs w:val="18"/>
        </w:rPr>
        <w:t xml:space="preserve"> </w:t>
      </w:r>
      <w:r w:rsidR="00525E86" w:rsidRPr="00F508A1">
        <w:rPr>
          <w:rFonts w:ascii="Futura Lt BT" w:hAnsi="Futura Lt BT"/>
          <w:i/>
          <w:sz w:val="18"/>
          <w:szCs w:val="18"/>
        </w:rPr>
        <w:t>Energetski</w:t>
      </w:r>
      <w:r w:rsidR="000F14A3" w:rsidRPr="00F508A1">
        <w:rPr>
          <w:rFonts w:ascii="Futura Lt BT" w:hAnsi="Futura Lt BT"/>
          <w:i/>
          <w:sz w:val="18"/>
          <w:szCs w:val="18"/>
        </w:rPr>
        <w:t xml:space="preserve"> </w:t>
      </w:r>
      <w:r w:rsidR="00525E86" w:rsidRPr="00F508A1">
        <w:rPr>
          <w:rFonts w:ascii="Futura Lt BT" w:hAnsi="Futura Lt BT"/>
          <w:i/>
          <w:sz w:val="18"/>
          <w:szCs w:val="18"/>
        </w:rPr>
        <w:t>sustav</w:t>
      </w:r>
      <w:r w:rsidR="000F14A3" w:rsidRPr="00F508A1">
        <w:rPr>
          <w:rFonts w:ascii="Futura Lt BT" w:hAnsi="Futura Lt BT"/>
          <w:i/>
          <w:sz w:val="18"/>
          <w:szCs w:val="18"/>
        </w:rPr>
        <w:t xml:space="preserve">  </w:t>
      </w:r>
      <w:r w:rsidR="00525E86" w:rsidRPr="00F508A1">
        <w:rPr>
          <w:rFonts w:ascii="Futura Lt BT" w:hAnsi="Futura Lt BT"/>
          <w:i/>
          <w:sz w:val="18"/>
          <w:szCs w:val="18"/>
        </w:rPr>
        <w:t>–</w:t>
      </w:r>
      <w:r w:rsidR="000F14A3" w:rsidRPr="00F508A1">
        <w:rPr>
          <w:rFonts w:ascii="Futura Lt BT" w:hAnsi="Futura Lt BT"/>
          <w:i/>
          <w:sz w:val="18"/>
          <w:szCs w:val="18"/>
        </w:rPr>
        <w:t xml:space="preserve"> </w:t>
      </w:r>
      <w:r w:rsidR="00525E86" w:rsidRPr="00F508A1">
        <w:rPr>
          <w:rFonts w:ascii="Futura Lt BT" w:hAnsi="Futura Lt BT"/>
          <w:i/>
          <w:sz w:val="18"/>
          <w:szCs w:val="18"/>
        </w:rPr>
        <w:t>proizvodnja</w:t>
      </w:r>
      <w:r w:rsidR="000F14A3" w:rsidRPr="00F508A1">
        <w:rPr>
          <w:rFonts w:ascii="Futura Lt BT" w:hAnsi="Futura Lt BT"/>
          <w:i/>
          <w:sz w:val="18"/>
          <w:szCs w:val="18"/>
        </w:rPr>
        <w:t xml:space="preserve"> </w:t>
      </w:r>
      <w:r w:rsidR="00525E86" w:rsidRPr="00F508A1">
        <w:rPr>
          <w:rFonts w:ascii="Futura Lt BT" w:hAnsi="Futura Lt BT"/>
          <w:i/>
          <w:sz w:val="18"/>
          <w:szCs w:val="18"/>
        </w:rPr>
        <w:t>i</w:t>
      </w:r>
      <w:r w:rsidR="000F14A3" w:rsidRPr="00F508A1">
        <w:rPr>
          <w:rFonts w:ascii="Futura Lt BT" w:hAnsi="Futura Lt BT"/>
          <w:i/>
          <w:sz w:val="18"/>
          <w:szCs w:val="18"/>
        </w:rPr>
        <w:t xml:space="preserve"> </w:t>
      </w:r>
      <w:r w:rsidR="00525E86" w:rsidRPr="00F508A1">
        <w:rPr>
          <w:rFonts w:ascii="Futura Lt BT" w:hAnsi="Futura Lt BT"/>
          <w:i/>
          <w:sz w:val="18"/>
          <w:szCs w:val="18"/>
        </w:rPr>
        <w:t>cijevni</w:t>
      </w:r>
      <w:r w:rsidR="000F14A3" w:rsidRPr="00F508A1">
        <w:rPr>
          <w:rFonts w:ascii="Futura Lt BT" w:hAnsi="Futura Lt BT"/>
          <w:i/>
          <w:sz w:val="18"/>
          <w:szCs w:val="18"/>
        </w:rPr>
        <w:t xml:space="preserve"> </w:t>
      </w:r>
      <w:r w:rsidR="00525E86" w:rsidRPr="00F508A1">
        <w:rPr>
          <w:rFonts w:ascii="Futura Lt BT" w:hAnsi="Futura Lt BT"/>
          <w:i/>
          <w:sz w:val="18"/>
          <w:szCs w:val="18"/>
        </w:rPr>
        <w:t>transport</w:t>
      </w:r>
      <w:r w:rsidR="000F14A3" w:rsidRPr="00F508A1">
        <w:rPr>
          <w:rFonts w:ascii="Futura Lt BT" w:hAnsi="Futura Lt BT"/>
          <w:i/>
          <w:sz w:val="18"/>
          <w:szCs w:val="18"/>
        </w:rPr>
        <w:t xml:space="preserve"> </w:t>
      </w:r>
      <w:r w:rsidR="00525E86" w:rsidRPr="00F508A1">
        <w:rPr>
          <w:rFonts w:ascii="Futura Lt BT" w:hAnsi="Futura Lt BT"/>
          <w:i/>
          <w:sz w:val="18"/>
          <w:szCs w:val="18"/>
        </w:rPr>
        <w:t>nafte</w:t>
      </w:r>
      <w:r w:rsidR="000F14A3" w:rsidRPr="00F508A1">
        <w:rPr>
          <w:rFonts w:ascii="Futura Lt BT" w:hAnsi="Futura Lt BT"/>
          <w:i/>
          <w:sz w:val="18"/>
          <w:szCs w:val="18"/>
        </w:rPr>
        <w:t xml:space="preserve"> </w:t>
      </w:r>
      <w:r w:rsidR="00525E86" w:rsidRPr="00F508A1">
        <w:rPr>
          <w:rFonts w:ascii="Futura Lt BT" w:hAnsi="Futura Lt BT"/>
          <w:i/>
          <w:sz w:val="18"/>
          <w:szCs w:val="18"/>
        </w:rPr>
        <w:t>i</w:t>
      </w:r>
      <w:r w:rsidR="000F14A3" w:rsidRPr="00F508A1">
        <w:rPr>
          <w:rFonts w:ascii="Futura Lt BT" w:hAnsi="Futura Lt BT"/>
          <w:i/>
          <w:sz w:val="18"/>
          <w:szCs w:val="18"/>
        </w:rPr>
        <w:t xml:space="preserve"> </w:t>
      </w:r>
      <w:r w:rsidR="00525E86" w:rsidRPr="00F508A1">
        <w:rPr>
          <w:rFonts w:ascii="Futura Lt BT" w:hAnsi="Futura Lt BT"/>
          <w:i/>
          <w:sz w:val="18"/>
          <w:szCs w:val="18"/>
        </w:rPr>
        <w:t>plina;</w:t>
      </w:r>
      <w:r w:rsidR="000F14A3" w:rsidRPr="00F508A1">
        <w:rPr>
          <w:rFonts w:ascii="Futura Lt BT" w:hAnsi="Futura Lt BT"/>
          <w:i/>
          <w:sz w:val="18"/>
          <w:szCs w:val="18"/>
        </w:rPr>
        <w:t xml:space="preserve"> </w:t>
      </w:r>
      <w:r w:rsidR="00525E86" w:rsidRPr="00F508A1">
        <w:rPr>
          <w:rFonts w:ascii="Futura Lt BT" w:hAnsi="Futura Lt BT"/>
          <w:i/>
          <w:sz w:val="18"/>
          <w:szCs w:val="18"/>
        </w:rPr>
        <w:t>Izvor:</w:t>
      </w:r>
      <w:r w:rsidR="000F14A3" w:rsidRPr="00F508A1">
        <w:rPr>
          <w:rFonts w:ascii="Futura Lt BT" w:hAnsi="Futura Lt BT"/>
          <w:i/>
          <w:sz w:val="18"/>
          <w:szCs w:val="18"/>
        </w:rPr>
        <w:t xml:space="preserve"> </w:t>
      </w:r>
      <w:r w:rsidR="0080057B" w:rsidRPr="00F508A1">
        <w:rPr>
          <w:rFonts w:ascii="Futura Lt BT" w:hAnsi="Futura Lt BT"/>
          <w:i/>
          <w:sz w:val="18"/>
          <w:szCs w:val="18"/>
        </w:rPr>
        <w:t>PPKŽ</w:t>
      </w:r>
      <w:r w:rsidR="00525E86" w:rsidRPr="00F508A1">
        <w:rPr>
          <w:rFonts w:ascii="Futura Lt BT" w:hAnsi="Futura Lt BT"/>
          <w:i/>
          <w:sz w:val="18"/>
          <w:szCs w:val="18"/>
        </w:rPr>
        <w:t>,</w:t>
      </w:r>
      <w:r w:rsidR="000F14A3" w:rsidRPr="00F508A1">
        <w:rPr>
          <w:rFonts w:ascii="Futura Lt BT" w:hAnsi="Futura Lt BT"/>
          <w:i/>
          <w:sz w:val="18"/>
          <w:szCs w:val="18"/>
        </w:rPr>
        <w:t xml:space="preserve"> </w:t>
      </w:r>
      <w:r w:rsidR="00525E86" w:rsidRPr="00F508A1">
        <w:rPr>
          <w:rFonts w:ascii="Futura Lt BT" w:hAnsi="Futura Lt BT"/>
          <w:i/>
          <w:sz w:val="18"/>
          <w:szCs w:val="18"/>
        </w:rPr>
        <w:t>dokumentacija</w:t>
      </w:r>
      <w:r w:rsidR="000F14A3" w:rsidRPr="00F508A1">
        <w:rPr>
          <w:rFonts w:ascii="Futura Lt BT" w:hAnsi="Futura Lt BT"/>
          <w:i/>
          <w:sz w:val="18"/>
          <w:szCs w:val="18"/>
        </w:rPr>
        <w:t xml:space="preserve"> </w:t>
      </w:r>
      <w:r w:rsidR="0080057B" w:rsidRPr="00F508A1">
        <w:rPr>
          <w:rFonts w:ascii="Futura Lt BT" w:hAnsi="Futura Lt BT"/>
          <w:i/>
          <w:sz w:val="18"/>
          <w:szCs w:val="18"/>
        </w:rPr>
        <w:t>ZPU</w:t>
      </w:r>
      <w:r w:rsidR="000F14A3" w:rsidRPr="00F508A1">
        <w:rPr>
          <w:rFonts w:ascii="Futura Lt BT" w:hAnsi="Futura Lt BT"/>
          <w:i/>
          <w:sz w:val="18"/>
          <w:szCs w:val="18"/>
        </w:rPr>
        <w:t xml:space="preserve"> </w:t>
      </w:r>
      <w:r w:rsidR="0080057B" w:rsidRPr="00F508A1">
        <w:rPr>
          <w:rFonts w:ascii="Futura Lt BT" w:hAnsi="Futura Lt BT"/>
          <w:i/>
          <w:sz w:val="18"/>
          <w:szCs w:val="18"/>
        </w:rPr>
        <w:t>KŽ</w:t>
      </w:r>
      <w:r w:rsidRPr="00F508A1">
        <w:rPr>
          <w:rFonts w:ascii="Futura Lt BT" w:hAnsi="Futura Lt BT"/>
          <w:i/>
          <w:sz w:val="18"/>
          <w:szCs w:val="18"/>
        </w:rPr>
        <w:t>;</w:t>
      </w:r>
      <w:r w:rsidR="000F14A3" w:rsidRPr="00F508A1">
        <w:rPr>
          <w:rFonts w:ascii="Futura Lt BT" w:hAnsi="Futura Lt BT"/>
          <w:i/>
          <w:sz w:val="18"/>
          <w:szCs w:val="18"/>
        </w:rPr>
        <w:t xml:space="preserve"> </w:t>
      </w:r>
    </w:p>
    <w:p w14:paraId="54E87209" w14:textId="16225B3D" w:rsidR="00295BF5" w:rsidRDefault="00295BF5">
      <w:pPr>
        <w:spacing w:after="0" w:line="240" w:lineRule="auto"/>
        <w:rPr>
          <w:rFonts w:ascii="Futura Lt BT" w:hAnsi="Futura Lt BT"/>
          <w:i/>
          <w:sz w:val="16"/>
          <w:szCs w:val="16"/>
        </w:rPr>
      </w:pPr>
      <w:r>
        <w:rPr>
          <w:rFonts w:ascii="Futura Lt BT" w:hAnsi="Futura Lt BT"/>
          <w:i/>
          <w:sz w:val="16"/>
          <w:szCs w:val="16"/>
        </w:rPr>
        <w:br w:type="page"/>
      </w:r>
      <w:r w:rsidR="00CF6610" w:rsidRPr="00CF6610">
        <w:rPr>
          <w:rFonts w:ascii="Futura Lt BT" w:hAnsi="Futura Lt BT"/>
          <w:i/>
          <w:noProof/>
          <w:sz w:val="16"/>
          <w:szCs w:val="16"/>
        </w:rPr>
        <w:lastRenderedPageBreak/>
        <w:drawing>
          <wp:inline distT="0" distB="0" distL="0" distR="0" wp14:anchorId="1F0531C0" wp14:editId="7769086F">
            <wp:extent cx="5700408" cy="8070551"/>
            <wp:effectExtent l="0" t="0" r="0" b="6985"/>
            <wp:docPr id="111344289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01523" cy="8072129"/>
                    </a:xfrm>
                    <a:prstGeom prst="rect">
                      <a:avLst/>
                    </a:prstGeom>
                    <a:noFill/>
                    <a:ln>
                      <a:noFill/>
                    </a:ln>
                  </pic:spPr>
                </pic:pic>
              </a:graphicData>
            </a:graphic>
          </wp:inline>
        </w:drawing>
      </w:r>
    </w:p>
    <w:p w14:paraId="04DCE7A4" w14:textId="77777777" w:rsidR="004E5AD3" w:rsidRDefault="004E5AD3">
      <w:pPr>
        <w:spacing w:after="0" w:line="240" w:lineRule="auto"/>
        <w:rPr>
          <w:rFonts w:ascii="Futura Lt BT" w:hAnsi="Futura Lt BT"/>
          <w:i/>
          <w:sz w:val="18"/>
          <w:szCs w:val="18"/>
        </w:rPr>
      </w:pPr>
    </w:p>
    <w:p w14:paraId="730CBE6E" w14:textId="5C5D5D9B" w:rsidR="00CF6610" w:rsidRPr="00F508A1" w:rsidRDefault="00CF6610">
      <w:pPr>
        <w:spacing w:after="0" w:line="240" w:lineRule="auto"/>
        <w:rPr>
          <w:rFonts w:ascii="Futura Lt BT" w:hAnsi="Futura Lt BT"/>
          <w:i/>
          <w:sz w:val="18"/>
          <w:szCs w:val="18"/>
        </w:rPr>
      </w:pPr>
      <w:proofErr w:type="spellStart"/>
      <w:r w:rsidRPr="00F508A1">
        <w:rPr>
          <w:rFonts w:ascii="Futura Lt BT" w:hAnsi="Futura Lt BT"/>
          <w:i/>
          <w:sz w:val="18"/>
          <w:szCs w:val="18"/>
        </w:rPr>
        <w:t>Kartogram</w:t>
      </w:r>
      <w:proofErr w:type="spellEnd"/>
      <w:r w:rsidR="00937FE4">
        <w:rPr>
          <w:rFonts w:ascii="Futura Lt BT" w:hAnsi="Futura Lt BT"/>
          <w:i/>
          <w:sz w:val="18"/>
          <w:szCs w:val="18"/>
        </w:rPr>
        <w:t xml:space="preserve"> XXIX</w:t>
      </w:r>
      <w:r w:rsidR="000F14A3" w:rsidRPr="00F508A1">
        <w:rPr>
          <w:rFonts w:ascii="Futura Lt BT" w:hAnsi="Futura Lt BT"/>
          <w:i/>
          <w:sz w:val="18"/>
          <w:szCs w:val="18"/>
        </w:rPr>
        <w:t xml:space="preserve"> </w:t>
      </w:r>
      <w:r w:rsidRPr="00F508A1">
        <w:rPr>
          <w:rFonts w:ascii="Futura Lt BT" w:hAnsi="Futura Lt BT"/>
          <w:i/>
          <w:sz w:val="18"/>
          <w:szCs w:val="18"/>
        </w:rPr>
        <w:t>:</w:t>
      </w:r>
      <w:r w:rsidR="000F14A3" w:rsidRPr="00F508A1">
        <w:rPr>
          <w:rFonts w:ascii="Futura Lt BT" w:hAnsi="Futura Lt BT"/>
          <w:i/>
          <w:sz w:val="18"/>
          <w:szCs w:val="18"/>
        </w:rPr>
        <w:t xml:space="preserve">  </w:t>
      </w:r>
      <w:r w:rsidRPr="00F508A1">
        <w:rPr>
          <w:rFonts w:ascii="Futura Lt BT" w:hAnsi="Futura Lt BT"/>
          <w:i/>
          <w:sz w:val="18"/>
          <w:szCs w:val="18"/>
        </w:rPr>
        <w:t>Mreža</w:t>
      </w:r>
      <w:r w:rsidR="000F14A3" w:rsidRPr="00F508A1">
        <w:rPr>
          <w:rFonts w:ascii="Futura Lt BT" w:hAnsi="Futura Lt BT"/>
          <w:i/>
          <w:sz w:val="18"/>
          <w:szCs w:val="18"/>
        </w:rPr>
        <w:t xml:space="preserve"> </w:t>
      </w:r>
      <w:r w:rsidRPr="00F508A1">
        <w:rPr>
          <w:rFonts w:ascii="Futura Lt BT" w:hAnsi="Futura Lt BT"/>
          <w:i/>
          <w:sz w:val="18"/>
          <w:szCs w:val="18"/>
        </w:rPr>
        <w:t>elektroenergetske</w:t>
      </w:r>
      <w:r w:rsidR="000F14A3" w:rsidRPr="00F508A1">
        <w:rPr>
          <w:rFonts w:ascii="Futura Lt BT" w:hAnsi="Futura Lt BT"/>
          <w:i/>
          <w:sz w:val="18"/>
          <w:szCs w:val="18"/>
        </w:rPr>
        <w:t xml:space="preserve"> </w:t>
      </w:r>
      <w:r w:rsidRPr="00F508A1">
        <w:rPr>
          <w:rFonts w:ascii="Futura Lt BT" w:hAnsi="Futura Lt BT"/>
          <w:i/>
          <w:sz w:val="18"/>
          <w:szCs w:val="18"/>
        </w:rPr>
        <w:t>infrastrukture,</w:t>
      </w:r>
      <w:r w:rsidR="000F14A3" w:rsidRPr="00F508A1">
        <w:rPr>
          <w:rFonts w:ascii="Futura Lt BT" w:hAnsi="Futura Lt BT"/>
          <w:i/>
          <w:sz w:val="18"/>
          <w:szCs w:val="18"/>
        </w:rPr>
        <w:t xml:space="preserve"> </w:t>
      </w:r>
      <w:r w:rsidRPr="00F508A1">
        <w:rPr>
          <w:rFonts w:ascii="Futura Lt BT" w:hAnsi="Futura Lt BT"/>
          <w:i/>
          <w:sz w:val="18"/>
          <w:szCs w:val="18"/>
        </w:rPr>
        <w:t>plinovoda</w:t>
      </w:r>
      <w:r w:rsidR="000F14A3" w:rsidRPr="00F508A1">
        <w:rPr>
          <w:rFonts w:ascii="Futura Lt BT" w:hAnsi="Futura Lt BT"/>
          <w:i/>
          <w:sz w:val="18"/>
          <w:szCs w:val="18"/>
        </w:rPr>
        <w:t xml:space="preserve"> </w:t>
      </w:r>
      <w:r w:rsidRPr="00F508A1">
        <w:rPr>
          <w:rFonts w:ascii="Futura Lt BT" w:hAnsi="Futura Lt BT"/>
          <w:i/>
          <w:sz w:val="18"/>
          <w:szCs w:val="18"/>
        </w:rPr>
        <w:t>i</w:t>
      </w:r>
      <w:r w:rsidR="000F14A3" w:rsidRPr="00F508A1">
        <w:rPr>
          <w:rFonts w:ascii="Futura Lt BT" w:hAnsi="Futura Lt BT"/>
          <w:i/>
          <w:sz w:val="18"/>
          <w:szCs w:val="18"/>
        </w:rPr>
        <w:t xml:space="preserve"> </w:t>
      </w:r>
      <w:r w:rsidRPr="00F508A1">
        <w:rPr>
          <w:rFonts w:ascii="Futura Lt BT" w:hAnsi="Futura Lt BT"/>
          <w:i/>
          <w:sz w:val="18"/>
          <w:szCs w:val="18"/>
        </w:rPr>
        <w:t>naftovoda</w:t>
      </w:r>
      <w:r w:rsidR="000F14A3" w:rsidRPr="00F508A1">
        <w:rPr>
          <w:rFonts w:ascii="Futura Lt BT" w:hAnsi="Futura Lt BT"/>
          <w:i/>
          <w:sz w:val="18"/>
          <w:szCs w:val="18"/>
        </w:rPr>
        <w:t xml:space="preserve"> </w:t>
      </w:r>
      <w:r w:rsidRPr="00F508A1">
        <w:rPr>
          <w:rFonts w:ascii="Futura Lt BT" w:hAnsi="Futura Lt BT"/>
          <w:i/>
          <w:sz w:val="18"/>
          <w:szCs w:val="18"/>
        </w:rPr>
        <w:t>u</w:t>
      </w:r>
      <w:r w:rsidR="000F14A3" w:rsidRPr="00F508A1">
        <w:rPr>
          <w:rFonts w:ascii="Futura Lt BT" w:hAnsi="Futura Lt BT"/>
          <w:i/>
          <w:sz w:val="18"/>
          <w:szCs w:val="18"/>
        </w:rPr>
        <w:t xml:space="preserve"> </w:t>
      </w:r>
      <w:r w:rsidRPr="00F508A1">
        <w:rPr>
          <w:rFonts w:ascii="Futura Lt BT" w:hAnsi="Futura Lt BT"/>
          <w:i/>
          <w:sz w:val="18"/>
          <w:szCs w:val="18"/>
        </w:rPr>
        <w:t>Karlovačkoj</w:t>
      </w:r>
      <w:r w:rsidR="000F14A3" w:rsidRPr="00F508A1">
        <w:rPr>
          <w:rFonts w:ascii="Futura Lt BT" w:hAnsi="Futura Lt BT"/>
          <w:i/>
          <w:sz w:val="18"/>
          <w:szCs w:val="18"/>
        </w:rPr>
        <w:t xml:space="preserve"> </w:t>
      </w:r>
      <w:r w:rsidRPr="00F508A1">
        <w:rPr>
          <w:rFonts w:ascii="Futura Lt BT" w:hAnsi="Futura Lt BT"/>
          <w:i/>
          <w:sz w:val="18"/>
          <w:szCs w:val="18"/>
        </w:rPr>
        <w:t>županiji</w:t>
      </w:r>
      <w:r w:rsidR="000F14A3" w:rsidRPr="00F508A1">
        <w:rPr>
          <w:rFonts w:ascii="Futura Lt BT" w:hAnsi="Futura Lt BT"/>
          <w:i/>
          <w:sz w:val="18"/>
          <w:szCs w:val="18"/>
        </w:rPr>
        <w:t xml:space="preserve"> </w:t>
      </w:r>
      <w:r w:rsidRPr="00F508A1">
        <w:rPr>
          <w:rFonts w:ascii="Futura Lt BT" w:hAnsi="Futura Lt BT"/>
          <w:i/>
          <w:sz w:val="18"/>
          <w:szCs w:val="18"/>
        </w:rPr>
        <w:t>(Izvor:</w:t>
      </w:r>
      <w:r w:rsidR="000F14A3" w:rsidRPr="00F508A1">
        <w:rPr>
          <w:rFonts w:ascii="Futura Lt BT" w:hAnsi="Futura Lt BT"/>
          <w:i/>
          <w:sz w:val="18"/>
          <w:szCs w:val="18"/>
        </w:rPr>
        <w:t xml:space="preserve"> </w:t>
      </w:r>
      <w:r w:rsidRPr="00F508A1">
        <w:rPr>
          <w:rFonts w:ascii="Futura Lt BT" w:hAnsi="Futura Lt BT"/>
          <w:i/>
          <w:sz w:val="18"/>
          <w:szCs w:val="18"/>
        </w:rPr>
        <w:t>Strateška</w:t>
      </w:r>
      <w:r w:rsidR="000F14A3" w:rsidRPr="00F508A1">
        <w:rPr>
          <w:rFonts w:ascii="Futura Lt BT" w:hAnsi="Futura Lt BT"/>
          <w:i/>
          <w:sz w:val="18"/>
          <w:szCs w:val="18"/>
        </w:rPr>
        <w:t xml:space="preserve"> </w:t>
      </w:r>
      <w:r w:rsidRPr="00F508A1">
        <w:rPr>
          <w:rFonts w:ascii="Futura Lt BT" w:hAnsi="Futura Lt BT"/>
          <w:i/>
          <w:sz w:val="18"/>
          <w:szCs w:val="18"/>
        </w:rPr>
        <w:t>studija</w:t>
      </w:r>
      <w:r w:rsidR="000F14A3" w:rsidRPr="00F508A1">
        <w:rPr>
          <w:rFonts w:ascii="Futura Lt BT" w:hAnsi="Futura Lt BT"/>
          <w:i/>
          <w:sz w:val="18"/>
          <w:szCs w:val="18"/>
        </w:rPr>
        <w:t xml:space="preserve"> </w:t>
      </w:r>
      <w:r w:rsidRPr="00F508A1">
        <w:rPr>
          <w:rFonts w:ascii="Futura Lt BT" w:hAnsi="Futura Lt BT"/>
          <w:i/>
          <w:sz w:val="18"/>
          <w:szCs w:val="18"/>
        </w:rPr>
        <w:t>o</w:t>
      </w:r>
      <w:r w:rsidR="000F14A3" w:rsidRPr="00F508A1">
        <w:rPr>
          <w:rFonts w:ascii="Futura Lt BT" w:hAnsi="Futura Lt BT"/>
          <w:i/>
          <w:sz w:val="18"/>
          <w:szCs w:val="18"/>
        </w:rPr>
        <w:t xml:space="preserve"> </w:t>
      </w:r>
      <w:r w:rsidRPr="00F508A1">
        <w:rPr>
          <w:rFonts w:ascii="Futura Lt BT" w:hAnsi="Futura Lt BT"/>
          <w:i/>
          <w:sz w:val="18"/>
          <w:szCs w:val="18"/>
        </w:rPr>
        <w:t>utjecaju</w:t>
      </w:r>
      <w:r w:rsidR="000F14A3" w:rsidRPr="00F508A1">
        <w:rPr>
          <w:rFonts w:ascii="Futura Lt BT" w:hAnsi="Futura Lt BT"/>
          <w:i/>
          <w:sz w:val="18"/>
          <w:szCs w:val="18"/>
        </w:rPr>
        <w:t xml:space="preserve"> </w:t>
      </w:r>
      <w:r w:rsidRPr="00F508A1">
        <w:rPr>
          <w:rFonts w:ascii="Futura Lt BT" w:hAnsi="Futura Lt BT"/>
          <w:i/>
          <w:sz w:val="18"/>
          <w:szCs w:val="18"/>
        </w:rPr>
        <w:t>na</w:t>
      </w:r>
      <w:r w:rsidR="000F14A3" w:rsidRPr="00F508A1">
        <w:rPr>
          <w:rFonts w:ascii="Futura Lt BT" w:hAnsi="Futura Lt BT"/>
          <w:i/>
          <w:sz w:val="18"/>
          <w:szCs w:val="18"/>
        </w:rPr>
        <w:t xml:space="preserve"> </w:t>
      </w:r>
      <w:r w:rsidRPr="00F508A1">
        <w:rPr>
          <w:rFonts w:ascii="Futura Lt BT" w:hAnsi="Futura Lt BT"/>
          <w:i/>
          <w:sz w:val="18"/>
          <w:szCs w:val="18"/>
        </w:rPr>
        <w:t>okoliš</w:t>
      </w:r>
      <w:r w:rsidR="000F14A3" w:rsidRPr="00F508A1">
        <w:rPr>
          <w:rFonts w:ascii="Futura Lt BT" w:hAnsi="Futura Lt BT"/>
          <w:i/>
          <w:sz w:val="18"/>
          <w:szCs w:val="18"/>
        </w:rPr>
        <w:t xml:space="preserve"> </w:t>
      </w:r>
      <w:r w:rsidRPr="00F508A1">
        <w:rPr>
          <w:rFonts w:ascii="Futura Lt BT" w:hAnsi="Futura Lt BT"/>
          <w:i/>
          <w:sz w:val="18"/>
          <w:szCs w:val="18"/>
        </w:rPr>
        <w:t>VII.</w:t>
      </w:r>
      <w:r w:rsidR="000F14A3" w:rsidRPr="00F508A1">
        <w:rPr>
          <w:rFonts w:ascii="Futura Lt BT" w:hAnsi="Futura Lt BT"/>
          <w:i/>
          <w:sz w:val="18"/>
          <w:szCs w:val="18"/>
        </w:rPr>
        <w:t xml:space="preserve"> </w:t>
      </w:r>
      <w:r w:rsidRPr="00F508A1">
        <w:rPr>
          <w:rFonts w:ascii="Futura Lt BT" w:hAnsi="Futura Lt BT"/>
          <w:i/>
          <w:sz w:val="18"/>
          <w:szCs w:val="18"/>
        </w:rPr>
        <w:t>Izmjena</w:t>
      </w:r>
      <w:r w:rsidR="000F14A3" w:rsidRPr="00F508A1">
        <w:rPr>
          <w:rFonts w:ascii="Futura Lt BT" w:hAnsi="Futura Lt BT"/>
          <w:i/>
          <w:sz w:val="18"/>
          <w:szCs w:val="18"/>
        </w:rPr>
        <w:t xml:space="preserve"> </w:t>
      </w:r>
      <w:r w:rsidRPr="00F508A1">
        <w:rPr>
          <w:rFonts w:ascii="Futura Lt BT" w:hAnsi="Futura Lt BT"/>
          <w:i/>
          <w:sz w:val="18"/>
          <w:szCs w:val="18"/>
        </w:rPr>
        <w:t>i</w:t>
      </w:r>
      <w:r w:rsidR="000F14A3" w:rsidRPr="00F508A1">
        <w:rPr>
          <w:rFonts w:ascii="Futura Lt BT" w:hAnsi="Futura Lt BT"/>
          <w:i/>
          <w:sz w:val="18"/>
          <w:szCs w:val="18"/>
        </w:rPr>
        <w:t xml:space="preserve"> </w:t>
      </w:r>
      <w:r w:rsidRPr="00F508A1">
        <w:rPr>
          <w:rFonts w:ascii="Futura Lt BT" w:hAnsi="Futura Lt BT"/>
          <w:i/>
          <w:sz w:val="18"/>
          <w:szCs w:val="18"/>
        </w:rPr>
        <w:t>dopuna</w:t>
      </w:r>
      <w:r w:rsidR="000F14A3" w:rsidRPr="00F508A1">
        <w:rPr>
          <w:rFonts w:ascii="Futura Lt BT" w:hAnsi="Futura Lt BT"/>
          <w:i/>
          <w:sz w:val="18"/>
          <w:szCs w:val="18"/>
        </w:rPr>
        <w:t xml:space="preserve"> </w:t>
      </w:r>
      <w:r w:rsidRPr="00F508A1">
        <w:rPr>
          <w:rFonts w:ascii="Futura Lt BT" w:hAnsi="Futura Lt BT"/>
          <w:i/>
          <w:sz w:val="18"/>
          <w:szCs w:val="18"/>
        </w:rPr>
        <w:t>Prostornog</w:t>
      </w:r>
      <w:r w:rsidR="000F14A3" w:rsidRPr="00F508A1">
        <w:rPr>
          <w:rFonts w:ascii="Futura Lt BT" w:hAnsi="Futura Lt BT"/>
          <w:i/>
          <w:sz w:val="18"/>
          <w:szCs w:val="18"/>
        </w:rPr>
        <w:t xml:space="preserve"> </w:t>
      </w:r>
      <w:r w:rsidRPr="00F508A1">
        <w:rPr>
          <w:rFonts w:ascii="Futura Lt BT" w:hAnsi="Futura Lt BT"/>
          <w:i/>
          <w:sz w:val="18"/>
          <w:szCs w:val="18"/>
        </w:rPr>
        <w:t>plana</w:t>
      </w:r>
      <w:r w:rsidR="000F14A3" w:rsidRPr="00F508A1">
        <w:rPr>
          <w:rFonts w:ascii="Futura Lt BT" w:hAnsi="Futura Lt BT"/>
          <w:i/>
          <w:sz w:val="18"/>
          <w:szCs w:val="18"/>
        </w:rPr>
        <w:t xml:space="preserve"> </w:t>
      </w:r>
      <w:r w:rsidRPr="00F508A1">
        <w:rPr>
          <w:rFonts w:ascii="Futura Lt BT" w:hAnsi="Futura Lt BT"/>
          <w:i/>
          <w:sz w:val="18"/>
          <w:szCs w:val="18"/>
        </w:rPr>
        <w:t>Karlovačke</w:t>
      </w:r>
      <w:r w:rsidR="000F14A3" w:rsidRPr="00F508A1">
        <w:rPr>
          <w:rFonts w:ascii="Futura Lt BT" w:hAnsi="Futura Lt BT"/>
          <w:i/>
          <w:sz w:val="18"/>
          <w:szCs w:val="18"/>
        </w:rPr>
        <w:t xml:space="preserve"> </w:t>
      </w:r>
      <w:r w:rsidRPr="00F508A1">
        <w:rPr>
          <w:rFonts w:ascii="Futura Lt BT" w:hAnsi="Futura Lt BT"/>
          <w:i/>
          <w:sz w:val="18"/>
          <w:szCs w:val="18"/>
        </w:rPr>
        <w:t>županije)</w:t>
      </w:r>
    </w:p>
    <w:p w14:paraId="3381915B" w14:textId="2DA94B3E" w:rsidR="00525E86" w:rsidRPr="008A4ABD" w:rsidRDefault="00CF6610" w:rsidP="00C23E3B">
      <w:pPr>
        <w:spacing w:after="0" w:line="240" w:lineRule="auto"/>
        <w:rPr>
          <w:rFonts w:ascii="Futura Lt BT" w:hAnsi="Futura Lt BT"/>
          <w:i/>
          <w:sz w:val="16"/>
          <w:szCs w:val="16"/>
        </w:rPr>
      </w:pPr>
      <w:r>
        <w:rPr>
          <w:rFonts w:ascii="Futura Lt BT" w:hAnsi="Futura Lt BT"/>
          <w:i/>
          <w:sz w:val="16"/>
          <w:szCs w:val="16"/>
        </w:rPr>
        <w:br w:type="page"/>
      </w:r>
    </w:p>
    <w:p w14:paraId="59048461" w14:textId="753496FA" w:rsidR="00F46074" w:rsidRPr="008A4ABD" w:rsidRDefault="00F46074" w:rsidP="00557570">
      <w:pPr>
        <w:pStyle w:val="Odlomakpopisa"/>
        <w:numPr>
          <w:ilvl w:val="1"/>
          <w:numId w:val="23"/>
        </w:numPr>
        <w:spacing w:line="240" w:lineRule="auto"/>
        <w:jc w:val="both"/>
        <w:outlineLvl w:val="0"/>
        <w:rPr>
          <w:rFonts w:ascii="Futura Lt BT" w:hAnsi="Futura Lt BT"/>
          <w:b/>
          <w:sz w:val="28"/>
          <w:szCs w:val="28"/>
        </w:rPr>
      </w:pPr>
      <w:bookmarkStart w:id="45" w:name="_Toc215824784"/>
      <w:r w:rsidRPr="008A4ABD">
        <w:rPr>
          <w:rFonts w:ascii="Futura Lt BT" w:hAnsi="Futura Lt BT"/>
          <w:b/>
          <w:sz w:val="28"/>
          <w:szCs w:val="28"/>
        </w:rPr>
        <w:lastRenderedPageBreak/>
        <w:t>Opskrba</w:t>
      </w:r>
      <w:r w:rsidR="000F14A3">
        <w:rPr>
          <w:rFonts w:ascii="Futura Lt BT" w:hAnsi="Futura Lt BT"/>
          <w:b/>
          <w:sz w:val="28"/>
          <w:szCs w:val="28"/>
        </w:rPr>
        <w:t xml:space="preserve"> </w:t>
      </w:r>
      <w:r w:rsidRPr="008A4ABD">
        <w:rPr>
          <w:rFonts w:ascii="Futura Lt BT" w:hAnsi="Futura Lt BT"/>
          <w:b/>
          <w:sz w:val="28"/>
          <w:szCs w:val="28"/>
        </w:rPr>
        <w:t>pitkom</w:t>
      </w:r>
      <w:r w:rsidR="000F14A3">
        <w:rPr>
          <w:rFonts w:ascii="Futura Lt BT" w:hAnsi="Futura Lt BT"/>
          <w:b/>
          <w:sz w:val="28"/>
          <w:szCs w:val="28"/>
        </w:rPr>
        <w:t xml:space="preserve"> </w:t>
      </w:r>
      <w:r w:rsidRPr="008A4ABD">
        <w:rPr>
          <w:rFonts w:ascii="Futura Lt BT" w:hAnsi="Futura Lt BT"/>
          <w:b/>
          <w:sz w:val="28"/>
          <w:szCs w:val="28"/>
        </w:rPr>
        <w:t>vodom</w:t>
      </w:r>
      <w:r w:rsidR="000F14A3">
        <w:rPr>
          <w:rFonts w:ascii="Futura Lt BT" w:hAnsi="Futura Lt BT"/>
          <w:b/>
          <w:sz w:val="28"/>
          <w:szCs w:val="28"/>
        </w:rPr>
        <w:t xml:space="preserve"> </w:t>
      </w:r>
      <w:r w:rsidRPr="008A4ABD">
        <w:rPr>
          <w:rFonts w:ascii="Futura Lt BT" w:hAnsi="Futura Lt BT"/>
          <w:b/>
          <w:sz w:val="28"/>
          <w:szCs w:val="28"/>
        </w:rPr>
        <w:t>i</w:t>
      </w:r>
      <w:r w:rsidR="000F14A3">
        <w:rPr>
          <w:rFonts w:ascii="Futura Lt BT" w:hAnsi="Futura Lt BT"/>
          <w:b/>
          <w:sz w:val="28"/>
          <w:szCs w:val="28"/>
        </w:rPr>
        <w:t xml:space="preserve"> </w:t>
      </w:r>
      <w:r w:rsidRPr="008A4ABD">
        <w:rPr>
          <w:rFonts w:ascii="Futura Lt BT" w:hAnsi="Futura Lt BT"/>
          <w:b/>
          <w:sz w:val="28"/>
          <w:szCs w:val="28"/>
        </w:rPr>
        <w:t>odvodnja</w:t>
      </w:r>
      <w:r w:rsidR="000F14A3">
        <w:rPr>
          <w:rFonts w:ascii="Futura Lt BT" w:hAnsi="Futura Lt BT"/>
          <w:b/>
          <w:sz w:val="28"/>
          <w:szCs w:val="28"/>
        </w:rPr>
        <w:t xml:space="preserve"> </w:t>
      </w:r>
      <w:r w:rsidRPr="008A4ABD">
        <w:rPr>
          <w:rFonts w:ascii="Futura Lt BT" w:hAnsi="Futura Lt BT"/>
          <w:b/>
          <w:sz w:val="28"/>
          <w:szCs w:val="28"/>
        </w:rPr>
        <w:t>otpadnih</w:t>
      </w:r>
      <w:r w:rsidR="000F14A3">
        <w:rPr>
          <w:rFonts w:ascii="Futura Lt BT" w:hAnsi="Futura Lt BT"/>
          <w:b/>
          <w:sz w:val="28"/>
          <w:szCs w:val="28"/>
        </w:rPr>
        <w:t xml:space="preserve"> </w:t>
      </w:r>
      <w:r w:rsidRPr="008A4ABD">
        <w:rPr>
          <w:rFonts w:ascii="Futura Lt BT" w:hAnsi="Futura Lt BT"/>
          <w:b/>
          <w:sz w:val="28"/>
          <w:szCs w:val="28"/>
        </w:rPr>
        <w:t>voda</w:t>
      </w:r>
      <w:bookmarkEnd w:id="45"/>
    </w:p>
    <w:p w14:paraId="1D576012" w14:textId="77777777" w:rsidR="00170372" w:rsidRDefault="004D1701" w:rsidP="007E316E">
      <w:pPr>
        <w:jc w:val="both"/>
        <w:rPr>
          <w:rFonts w:ascii="Futura Lt BT" w:hAnsi="Futura Lt BT"/>
          <w:b/>
          <w:bCs/>
          <w:sz w:val="24"/>
          <w:szCs w:val="24"/>
        </w:rPr>
      </w:pPr>
      <w:r w:rsidRPr="007E316E">
        <w:rPr>
          <w:rFonts w:ascii="Futura Lt BT" w:hAnsi="Futura Lt BT"/>
          <w:b/>
          <w:bCs/>
          <w:sz w:val="24"/>
          <w:szCs w:val="24"/>
        </w:rPr>
        <w:t>Vodoopskrba</w:t>
      </w:r>
    </w:p>
    <w:p w14:paraId="042AB4FD" w14:textId="645DEE77" w:rsidR="003E51B2" w:rsidRPr="00F05EF8" w:rsidRDefault="003E51B2" w:rsidP="003E51B2">
      <w:pPr>
        <w:jc w:val="both"/>
        <w:rPr>
          <w:rFonts w:ascii="Futura Lt BT" w:hAnsi="Futura Lt BT"/>
          <w:sz w:val="24"/>
          <w:szCs w:val="24"/>
        </w:rPr>
      </w:pPr>
      <w:r w:rsidRPr="00F05EF8">
        <w:rPr>
          <w:rFonts w:ascii="Futura Lt BT" w:hAnsi="Futura Lt BT"/>
          <w:sz w:val="24"/>
          <w:szCs w:val="24"/>
        </w:rPr>
        <w:t>Prema</w:t>
      </w:r>
      <w:r>
        <w:rPr>
          <w:rFonts w:ascii="Futura Lt BT" w:hAnsi="Futura Lt BT"/>
          <w:sz w:val="24"/>
          <w:szCs w:val="24"/>
        </w:rPr>
        <w:t xml:space="preserve"> </w:t>
      </w:r>
      <w:r w:rsidRPr="00F05EF8">
        <w:rPr>
          <w:rFonts w:ascii="Futura Lt BT" w:hAnsi="Futura Lt BT"/>
          <w:sz w:val="24"/>
          <w:szCs w:val="24"/>
        </w:rPr>
        <w:t>podacima</w:t>
      </w:r>
      <w:r>
        <w:rPr>
          <w:rFonts w:ascii="Futura Lt BT" w:hAnsi="Futura Lt BT"/>
          <w:sz w:val="24"/>
          <w:szCs w:val="24"/>
        </w:rPr>
        <w:t xml:space="preserve"> </w:t>
      </w:r>
      <w:r w:rsidRPr="00F05EF8">
        <w:rPr>
          <w:rFonts w:ascii="Futura Lt BT" w:hAnsi="Futura Lt BT"/>
          <w:sz w:val="24"/>
          <w:szCs w:val="24"/>
        </w:rPr>
        <w:t>tvrtke</w:t>
      </w:r>
      <w:r>
        <w:rPr>
          <w:rFonts w:ascii="Futura Lt BT" w:hAnsi="Futura Lt BT"/>
          <w:sz w:val="24"/>
          <w:szCs w:val="24"/>
        </w:rPr>
        <w:t xml:space="preserve"> </w:t>
      </w:r>
      <w:r w:rsidRPr="00F05EF8">
        <w:rPr>
          <w:rFonts w:ascii="Futura Lt BT" w:hAnsi="Futura Lt BT"/>
          <w:sz w:val="24"/>
          <w:szCs w:val="24"/>
        </w:rPr>
        <w:t>Vodovod</w:t>
      </w:r>
      <w:r>
        <w:rPr>
          <w:rFonts w:ascii="Futura Lt BT" w:hAnsi="Futura Lt BT"/>
          <w:sz w:val="24"/>
          <w:szCs w:val="24"/>
        </w:rPr>
        <w:t xml:space="preserve"> </w:t>
      </w:r>
      <w:r w:rsidRPr="00F05EF8">
        <w:rPr>
          <w:rFonts w:ascii="Futura Lt BT" w:hAnsi="Futura Lt BT"/>
          <w:sz w:val="24"/>
          <w:szCs w:val="24"/>
        </w:rPr>
        <w:t>i</w:t>
      </w:r>
      <w:r>
        <w:rPr>
          <w:rFonts w:ascii="Futura Lt BT" w:hAnsi="Futura Lt BT"/>
          <w:sz w:val="24"/>
          <w:szCs w:val="24"/>
        </w:rPr>
        <w:t xml:space="preserve"> </w:t>
      </w:r>
      <w:r w:rsidRPr="00F05EF8">
        <w:rPr>
          <w:rFonts w:ascii="Futura Lt BT" w:hAnsi="Futura Lt BT"/>
          <w:sz w:val="24"/>
          <w:szCs w:val="24"/>
        </w:rPr>
        <w:t>kanalizacija</w:t>
      </w:r>
      <w:r>
        <w:rPr>
          <w:rFonts w:ascii="Futura Lt BT" w:hAnsi="Futura Lt BT"/>
          <w:sz w:val="24"/>
          <w:szCs w:val="24"/>
        </w:rPr>
        <w:t xml:space="preserve"> </w:t>
      </w:r>
      <w:r w:rsidRPr="00F05EF8">
        <w:rPr>
          <w:rFonts w:ascii="Futura Lt BT" w:hAnsi="Futura Lt BT"/>
          <w:sz w:val="24"/>
          <w:szCs w:val="24"/>
        </w:rPr>
        <w:t>d.o.o.</w:t>
      </w:r>
      <w:r>
        <w:rPr>
          <w:rFonts w:ascii="Futura Lt BT" w:hAnsi="Futura Lt BT"/>
          <w:sz w:val="24"/>
          <w:szCs w:val="24"/>
        </w:rPr>
        <w:t xml:space="preserve"> K</w:t>
      </w:r>
      <w:r w:rsidRPr="00F05EF8">
        <w:rPr>
          <w:rFonts w:ascii="Futura Lt BT" w:hAnsi="Futura Lt BT"/>
          <w:sz w:val="24"/>
          <w:szCs w:val="24"/>
        </w:rPr>
        <w:t>arlovac</w:t>
      </w:r>
      <w:r w:rsidR="00FB3BED">
        <w:rPr>
          <w:rFonts w:ascii="Futura Lt BT" w:hAnsi="Futura Lt BT"/>
          <w:sz w:val="24"/>
          <w:szCs w:val="24"/>
        </w:rPr>
        <w:t xml:space="preserve">, </w:t>
      </w:r>
      <w:r w:rsidR="00FB3BED" w:rsidRPr="00F05EF8">
        <w:rPr>
          <w:rFonts w:ascii="Futura Lt BT" w:hAnsi="Futura Lt BT"/>
          <w:sz w:val="24"/>
          <w:szCs w:val="24"/>
        </w:rPr>
        <w:t>duljina</w:t>
      </w:r>
      <w:r w:rsidR="00FB3BED">
        <w:rPr>
          <w:rFonts w:ascii="Futura Lt BT" w:hAnsi="Futura Lt BT"/>
          <w:sz w:val="24"/>
          <w:szCs w:val="24"/>
        </w:rPr>
        <w:t xml:space="preserve"> </w:t>
      </w:r>
      <w:r w:rsidR="00FB3BED" w:rsidRPr="00F05EF8">
        <w:rPr>
          <w:rFonts w:ascii="Futura Lt BT" w:hAnsi="Futura Lt BT"/>
          <w:sz w:val="24"/>
          <w:szCs w:val="24"/>
        </w:rPr>
        <w:t>mreže</w:t>
      </w:r>
      <w:r w:rsidR="00FB3BED">
        <w:rPr>
          <w:rFonts w:ascii="Futura Lt BT" w:hAnsi="Futura Lt BT"/>
          <w:sz w:val="24"/>
          <w:szCs w:val="24"/>
        </w:rPr>
        <w:t xml:space="preserve"> </w:t>
      </w:r>
      <w:r w:rsidR="00FB3BED" w:rsidRPr="00F05EF8">
        <w:rPr>
          <w:rFonts w:ascii="Futura Lt BT" w:hAnsi="Futura Lt BT"/>
          <w:sz w:val="24"/>
          <w:szCs w:val="24"/>
        </w:rPr>
        <w:t>javne</w:t>
      </w:r>
      <w:r w:rsidR="00FB3BED">
        <w:rPr>
          <w:rFonts w:ascii="Futura Lt BT" w:hAnsi="Futura Lt BT"/>
          <w:sz w:val="24"/>
          <w:szCs w:val="24"/>
        </w:rPr>
        <w:t xml:space="preserve"> </w:t>
      </w:r>
      <w:r w:rsidR="00FB3BED" w:rsidRPr="00F05EF8">
        <w:rPr>
          <w:rFonts w:ascii="Futura Lt BT" w:hAnsi="Futura Lt BT"/>
          <w:sz w:val="24"/>
          <w:szCs w:val="24"/>
        </w:rPr>
        <w:t>vodoopskrbe</w:t>
      </w:r>
      <w:r w:rsidR="00FB3BED">
        <w:rPr>
          <w:rFonts w:ascii="Futura Lt BT" w:hAnsi="Futura Lt BT"/>
          <w:sz w:val="24"/>
          <w:szCs w:val="24"/>
        </w:rPr>
        <w:t xml:space="preserve"> </w:t>
      </w:r>
      <w:r w:rsidR="00FB3BED" w:rsidRPr="00F05EF8">
        <w:rPr>
          <w:rFonts w:ascii="Futura Lt BT" w:hAnsi="Futura Lt BT"/>
          <w:sz w:val="24"/>
          <w:szCs w:val="24"/>
        </w:rPr>
        <w:t>iznosi</w:t>
      </w:r>
      <w:r w:rsidR="00FB3BED">
        <w:rPr>
          <w:rFonts w:ascii="Futura Lt BT" w:hAnsi="Futura Lt BT"/>
          <w:sz w:val="24"/>
          <w:szCs w:val="24"/>
        </w:rPr>
        <w:t xml:space="preserve"> </w:t>
      </w:r>
      <w:r w:rsidR="00FB3BED" w:rsidRPr="00F05EF8">
        <w:rPr>
          <w:rFonts w:ascii="Futura Lt BT" w:hAnsi="Futura Lt BT"/>
          <w:sz w:val="24"/>
          <w:szCs w:val="24"/>
        </w:rPr>
        <w:t>824</w:t>
      </w:r>
      <w:r w:rsidR="00FB3BED">
        <w:rPr>
          <w:rFonts w:ascii="Futura Lt BT" w:hAnsi="Futura Lt BT"/>
          <w:sz w:val="24"/>
          <w:szCs w:val="24"/>
        </w:rPr>
        <w:t xml:space="preserve"> </w:t>
      </w:r>
      <w:r w:rsidR="00FB3BED" w:rsidRPr="00F05EF8">
        <w:rPr>
          <w:rFonts w:ascii="Futura Lt BT" w:hAnsi="Futura Lt BT"/>
          <w:sz w:val="24"/>
          <w:szCs w:val="24"/>
        </w:rPr>
        <w:t>km</w:t>
      </w:r>
      <w:r w:rsidR="00FB3BED">
        <w:rPr>
          <w:rFonts w:ascii="Futura Lt BT" w:hAnsi="Futura Lt BT"/>
          <w:sz w:val="24"/>
          <w:szCs w:val="24"/>
        </w:rPr>
        <w:t>, a</w:t>
      </w:r>
      <w:r>
        <w:rPr>
          <w:rFonts w:ascii="Futura Lt BT" w:hAnsi="Futura Lt BT"/>
          <w:sz w:val="24"/>
          <w:szCs w:val="24"/>
        </w:rPr>
        <w:t xml:space="preserve"> isporuka </w:t>
      </w:r>
      <w:r w:rsidR="00FB3BED">
        <w:rPr>
          <w:rFonts w:ascii="Futura Lt BT" w:hAnsi="Futura Lt BT"/>
          <w:sz w:val="24"/>
          <w:szCs w:val="24"/>
        </w:rPr>
        <w:t xml:space="preserve">vode </w:t>
      </w:r>
      <w:r>
        <w:rPr>
          <w:rFonts w:ascii="Futura Lt BT" w:hAnsi="Futura Lt BT"/>
          <w:sz w:val="24"/>
          <w:szCs w:val="24"/>
        </w:rPr>
        <w:t xml:space="preserve">kućanstvima </w:t>
      </w:r>
      <w:r w:rsidR="00FB3BED">
        <w:rPr>
          <w:rFonts w:ascii="Futura Lt BT" w:hAnsi="Futura Lt BT"/>
          <w:sz w:val="24"/>
          <w:szCs w:val="24"/>
        </w:rPr>
        <w:t xml:space="preserve">iznosi </w:t>
      </w:r>
      <w:r>
        <w:rPr>
          <w:rFonts w:ascii="Futura Lt BT" w:hAnsi="Futura Lt BT"/>
          <w:sz w:val="24"/>
          <w:szCs w:val="24"/>
        </w:rPr>
        <w:t>2.392.963 m3</w:t>
      </w:r>
      <w:r w:rsidR="00FB3BED">
        <w:rPr>
          <w:rFonts w:ascii="Futura Lt BT" w:hAnsi="Futura Lt BT"/>
          <w:sz w:val="24"/>
          <w:szCs w:val="24"/>
        </w:rPr>
        <w:t xml:space="preserve"> godišnje</w:t>
      </w:r>
      <w:r>
        <w:rPr>
          <w:rFonts w:ascii="Futura Lt BT" w:hAnsi="Futura Lt BT"/>
          <w:sz w:val="24"/>
          <w:szCs w:val="24"/>
        </w:rPr>
        <w:t xml:space="preserve">, </w:t>
      </w:r>
      <w:r w:rsidR="00FB3BED">
        <w:rPr>
          <w:rFonts w:ascii="Futura Lt BT" w:hAnsi="Futura Lt BT"/>
          <w:sz w:val="24"/>
          <w:szCs w:val="24"/>
        </w:rPr>
        <w:t xml:space="preserve">što za </w:t>
      </w:r>
      <w:r>
        <w:rPr>
          <w:rFonts w:ascii="Futura Lt BT" w:hAnsi="Futura Lt BT"/>
          <w:sz w:val="24"/>
          <w:szCs w:val="24"/>
        </w:rPr>
        <w:t xml:space="preserve">Grad Karlovac </w:t>
      </w:r>
      <w:r w:rsidR="00FB3BED">
        <w:rPr>
          <w:rFonts w:ascii="Futura Lt BT" w:hAnsi="Futura Lt BT"/>
          <w:sz w:val="24"/>
          <w:szCs w:val="24"/>
        </w:rPr>
        <w:t xml:space="preserve">daje potrošnju vode </w:t>
      </w:r>
      <w:r>
        <w:rPr>
          <w:rFonts w:ascii="Futura Lt BT" w:hAnsi="Futura Lt BT"/>
          <w:sz w:val="24"/>
          <w:szCs w:val="24"/>
        </w:rPr>
        <w:t>od 48.463 l/stanovniku/godišnje</w:t>
      </w:r>
      <w:r w:rsidR="00FB3BED">
        <w:rPr>
          <w:rFonts w:ascii="Futura Lt BT" w:hAnsi="Futura Lt BT"/>
          <w:sz w:val="24"/>
          <w:szCs w:val="24"/>
        </w:rPr>
        <w:t xml:space="preserve"> ili </w:t>
      </w:r>
      <w:r>
        <w:rPr>
          <w:rFonts w:ascii="Futura Lt BT" w:hAnsi="Futura Lt BT"/>
          <w:sz w:val="24"/>
          <w:szCs w:val="24"/>
        </w:rPr>
        <w:t>138 l/stanovniku/dan.</w:t>
      </w:r>
      <w:r w:rsidR="00CF4A12">
        <w:rPr>
          <w:rFonts w:ascii="Futura Lt BT" w:hAnsi="Futura Lt BT"/>
          <w:sz w:val="24"/>
          <w:szCs w:val="24"/>
        </w:rPr>
        <w:t xml:space="preserve"> </w:t>
      </w:r>
      <w:r>
        <w:rPr>
          <w:rFonts w:ascii="Futura Lt BT" w:hAnsi="Futura Lt BT"/>
          <w:sz w:val="24"/>
          <w:szCs w:val="24"/>
        </w:rPr>
        <w:t>Broj kućanstava koja imaju priključak na vodoopskrbnu mrežu je 16.734.</w:t>
      </w:r>
    </w:p>
    <w:p w14:paraId="166C1955" w14:textId="01E3D923" w:rsidR="003E51B2" w:rsidRDefault="003E51B2" w:rsidP="00AA2271">
      <w:pPr>
        <w:jc w:val="both"/>
        <w:rPr>
          <w:rFonts w:ascii="Futura Lt BT" w:hAnsi="Futura Lt BT"/>
          <w:sz w:val="24"/>
          <w:szCs w:val="24"/>
        </w:rPr>
      </w:pPr>
      <w:r>
        <w:rPr>
          <w:rFonts w:ascii="Futura Lt BT" w:hAnsi="Futura Lt BT"/>
          <w:sz w:val="24"/>
          <w:szCs w:val="24"/>
        </w:rPr>
        <w:t xml:space="preserve">U tijeku je provođenje projekta „Poboljšanje </w:t>
      </w:r>
      <w:proofErr w:type="spellStart"/>
      <w:r>
        <w:rPr>
          <w:rFonts w:ascii="Futura Lt BT" w:hAnsi="Futura Lt BT"/>
          <w:sz w:val="24"/>
          <w:szCs w:val="24"/>
        </w:rPr>
        <w:t>vodnokomunalne</w:t>
      </w:r>
      <w:proofErr w:type="spellEnd"/>
      <w:r>
        <w:rPr>
          <w:rFonts w:ascii="Futura Lt BT" w:hAnsi="Futura Lt BT"/>
          <w:sz w:val="24"/>
          <w:szCs w:val="24"/>
        </w:rPr>
        <w:t xml:space="preserve"> infrastrukture aglomeracije Karlovac – Duga Resa“ u sklopu kojeg se gradi</w:t>
      </w:r>
      <w:r w:rsidR="00AA2271">
        <w:rPr>
          <w:rFonts w:ascii="Futura Lt BT" w:hAnsi="Futura Lt BT"/>
          <w:sz w:val="24"/>
          <w:szCs w:val="24"/>
        </w:rPr>
        <w:t xml:space="preserve"> i </w:t>
      </w:r>
      <w:r>
        <w:rPr>
          <w:rFonts w:ascii="Futura Lt BT" w:hAnsi="Futura Lt BT"/>
          <w:sz w:val="24"/>
          <w:szCs w:val="24"/>
        </w:rPr>
        <w:t xml:space="preserve">5,8 </w:t>
      </w:r>
      <w:r w:rsidRPr="00F05EF8">
        <w:rPr>
          <w:rFonts w:ascii="Futura Lt BT" w:hAnsi="Futura Lt BT"/>
          <w:sz w:val="24"/>
          <w:szCs w:val="24"/>
        </w:rPr>
        <w:t>km</w:t>
      </w:r>
      <w:r>
        <w:rPr>
          <w:rFonts w:ascii="Futura Lt BT" w:hAnsi="Futura Lt BT"/>
          <w:sz w:val="24"/>
          <w:szCs w:val="24"/>
        </w:rPr>
        <w:t xml:space="preserve"> </w:t>
      </w:r>
      <w:r w:rsidRPr="00F05EF8">
        <w:rPr>
          <w:rFonts w:ascii="Futura Lt BT" w:hAnsi="Futura Lt BT"/>
          <w:sz w:val="24"/>
          <w:szCs w:val="24"/>
        </w:rPr>
        <w:t>javnog</w:t>
      </w:r>
      <w:r>
        <w:rPr>
          <w:rFonts w:ascii="Futura Lt BT" w:hAnsi="Futura Lt BT"/>
          <w:sz w:val="24"/>
          <w:szCs w:val="24"/>
        </w:rPr>
        <w:t xml:space="preserve"> </w:t>
      </w:r>
      <w:r w:rsidRPr="00F05EF8">
        <w:rPr>
          <w:rFonts w:ascii="Futura Lt BT" w:hAnsi="Futura Lt BT"/>
          <w:sz w:val="24"/>
          <w:szCs w:val="24"/>
        </w:rPr>
        <w:t>sustava</w:t>
      </w:r>
      <w:r>
        <w:rPr>
          <w:rFonts w:ascii="Futura Lt BT" w:hAnsi="Futura Lt BT"/>
          <w:sz w:val="24"/>
          <w:szCs w:val="24"/>
        </w:rPr>
        <w:t xml:space="preserve"> vodoopskrb</w:t>
      </w:r>
      <w:r w:rsidRPr="00F05EF8">
        <w:rPr>
          <w:rFonts w:ascii="Futura Lt BT" w:hAnsi="Futura Lt BT"/>
          <w:sz w:val="24"/>
          <w:szCs w:val="24"/>
        </w:rPr>
        <w:t>e.</w:t>
      </w:r>
    </w:p>
    <w:p w14:paraId="54E6964D" w14:textId="4B0F4AB2" w:rsidR="00D9675C" w:rsidRDefault="00D9675C" w:rsidP="00AA2271">
      <w:pPr>
        <w:jc w:val="both"/>
        <w:rPr>
          <w:rFonts w:ascii="Futura Lt BT" w:hAnsi="Futura Lt BT"/>
          <w:sz w:val="24"/>
          <w:szCs w:val="24"/>
        </w:rPr>
      </w:pPr>
      <w:r w:rsidRPr="00F05EF8">
        <w:rPr>
          <w:rFonts w:ascii="Futura Lt BT" w:hAnsi="Futura Lt BT"/>
          <w:sz w:val="24"/>
          <w:szCs w:val="24"/>
        </w:rPr>
        <w:t>Prema</w:t>
      </w:r>
      <w:r>
        <w:rPr>
          <w:rFonts w:ascii="Futura Lt BT" w:hAnsi="Futura Lt BT"/>
          <w:sz w:val="24"/>
          <w:szCs w:val="24"/>
        </w:rPr>
        <w:t xml:space="preserve"> </w:t>
      </w:r>
      <w:r w:rsidRPr="00F05EF8">
        <w:rPr>
          <w:rFonts w:ascii="Futura Lt BT" w:hAnsi="Futura Lt BT"/>
          <w:sz w:val="24"/>
          <w:szCs w:val="24"/>
        </w:rPr>
        <w:t>podacima</w:t>
      </w:r>
      <w:r>
        <w:rPr>
          <w:rFonts w:ascii="Futura Lt BT" w:hAnsi="Futura Lt BT"/>
          <w:sz w:val="24"/>
          <w:szCs w:val="24"/>
        </w:rPr>
        <w:t xml:space="preserve"> </w:t>
      </w:r>
      <w:r w:rsidRPr="00F05EF8">
        <w:rPr>
          <w:rFonts w:ascii="Futura Lt BT" w:hAnsi="Futura Lt BT"/>
          <w:sz w:val="24"/>
          <w:szCs w:val="24"/>
        </w:rPr>
        <w:t>tvrtke</w:t>
      </w:r>
      <w:r>
        <w:rPr>
          <w:rFonts w:ascii="Futura Lt BT" w:hAnsi="Futura Lt BT"/>
          <w:sz w:val="24"/>
          <w:szCs w:val="24"/>
        </w:rPr>
        <w:t xml:space="preserve"> Komunalno Duga Resa </w:t>
      </w:r>
      <w:r w:rsidRPr="00F05EF8">
        <w:rPr>
          <w:rFonts w:ascii="Futura Lt BT" w:hAnsi="Futura Lt BT"/>
          <w:sz w:val="24"/>
          <w:szCs w:val="24"/>
        </w:rPr>
        <w:t>d.o.o.</w:t>
      </w:r>
      <w:r>
        <w:rPr>
          <w:rFonts w:ascii="Futura Lt BT" w:hAnsi="Futura Lt BT"/>
          <w:sz w:val="24"/>
          <w:szCs w:val="24"/>
        </w:rPr>
        <w:t xml:space="preserve"> ukupna </w:t>
      </w:r>
      <w:r w:rsidRPr="00F05EF8">
        <w:rPr>
          <w:rFonts w:ascii="Futura Lt BT" w:hAnsi="Futura Lt BT"/>
          <w:sz w:val="24"/>
          <w:szCs w:val="24"/>
        </w:rPr>
        <w:t>duljina</w:t>
      </w:r>
      <w:r>
        <w:rPr>
          <w:rFonts w:ascii="Futura Lt BT" w:hAnsi="Futura Lt BT"/>
          <w:sz w:val="24"/>
          <w:szCs w:val="24"/>
        </w:rPr>
        <w:t xml:space="preserve"> sustava javne vodoopskrbe </w:t>
      </w:r>
      <w:r w:rsidRPr="00F05EF8">
        <w:rPr>
          <w:rFonts w:ascii="Futura Lt BT" w:hAnsi="Futura Lt BT"/>
          <w:sz w:val="24"/>
          <w:szCs w:val="24"/>
        </w:rPr>
        <w:t>iznosi</w:t>
      </w:r>
      <w:r>
        <w:rPr>
          <w:rFonts w:ascii="Futura Lt BT" w:hAnsi="Futura Lt BT"/>
          <w:sz w:val="24"/>
          <w:szCs w:val="24"/>
        </w:rPr>
        <w:t xml:space="preserve"> 650,00 </w:t>
      </w:r>
      <w:r w:rsidRPr="00F05EF8">
        <w:rPr>
          <w:rFonts w:ascii="Futura Lt BT" w:hAnsi="Futura Lt BT"/>
          <w:sz w:val="24"/>
          <w:szCs w:val="24"/>
        </w:rPr>
        <w:t>km</w:t>
      </w:r>
      <w:r>
        <w:rPr>
          <w:rFonts w:ascii="Futura Lt BT" w:hAnsi="Futura Lt BT"/>
          <w:sz w:val="24"/>
          <w:szCs w:val="24"/>
        </w:rPr>
        <w:t>. Broj priključnih korisnika na sustav javne vodoopskrbe je 8910, a prosječna potrošnja vode na godišnjoj razini iznosi 737.937,00 m</w:t>
      </w:r>
      <w:r>
        <w:rPr>
          <w:rFonts w:ascii="Futura Lt BT" w:hAnsi="Futura Lt BT"/>
          <w:sz w:val="24"/>
          <w:szCs w:val="24"/>
          <w:vertAlign w:val="superscript"/>
        </w:rPr>
        <w:t>3</w:t>
      </w:r>
      <w:r>
        <w:rPr>
          <w:rFonts w:ascii="Futura Lt BT" w:hAnsi="Futura Lt BT"/>
          <w:sz w:val="24"/>
          <w:szCs w:val="24"/>
        </w:rPr>
        <w:t xml:space="preserve">. </w:t>
      </w:r>
    </w:p>
    <w:p w14:paraId="4B5539D5" w14:textId="74251670" w:rsidR="003E51B2" w:rsidRPr="00F05EF8" w:rsidRDefault="003E51B2" w:rsidP="003E51B2">
      <w:pPr>
        <w:jc w:val="both"/>
        <w:rPr>
          <w:rFonts w:ascii="Futura Lt BT" w:hAnsi="Futura Lt BT"/>
          <w:sz w:val="24"/>
          <w:szCs w:val="24"/>
        </w:rPr>
      </w:pPr>
      <w:r w:rsidRPr="00F05EF8">
        <w:rPr>
          <w:rFonts w:ascii="Futura Lt BT" w:hAnsi="Futura Lt BT"/>
          <w:sz w:val="24"/>
          <w:szCs w:val="24"/>
        </w:rPr>
        <w:t>Prema</w:t>
      </w:r>
      <w:r>
        <w:rPr>
          <w:rFonts w:ascii="Futura Lt BT" w:hAnsi="Futura Lt BT"/>
          <w:sz w:val="24"/>
          <w:szCs w:val="24"/>
        </w:rPr>
        <w:t xml:space="preserve"> </w:t>
      </w:r>
      <w:r w:rsidRPr="00F05EF8">
        <w:rPr>
          <w:rFonts w:ascii="Futura Lt BT" w:hAnsi="Futura Lt BT"/>
          <w:sz w:val="24"/>
          <w:szCs w:val="24"/>
        </w:rPr>
        <w:t>podacima</w:t>
      </w:r>
      <w:r>
        <w:rPr>
          <w:rFonts w:ascii="Futura Lt BT" w:hAnsi="Futura Lt BT"/>
          <w:sz w:val="24"/>
          <w:szCs w:val="24"/>
        </w:rPr>
        <w:t xml:space="preserve"> </w:t>
      </w:r>
      <w:r w:rsidRPr="00F05EF8">
        <w:rPr>
          <w:rFonts w:ascii="Futura Lt BT" w:hAnsi="Futura Lt BT"/>
          <w:sz w:val="24"/>
          <w:szCs w:val="24"/>
        </w:rPr>
        <w:t>tvrtke</w:t>
      </w:r>
      <w:r>
        <w:rPr>
          <w:rFonts w:ascii="Futura Lt BT" w:hAnsi="Futura Lt BT"/>
          <w:sz w:val="24"/>
          <w:szCs w:val="24"/>
        </w:rPr>
        <w:t xml:space="preserve"> </w:t>
      </w:r>
      <w:r w:rsidRPr="00F05EF8">
        <w:rPr>
          <w:rFonts w:ascii="Futura Lt BT" w:hAnsi="Futura Lt BT"/>
          <w:sz w:val="24"/>
          <w:szCs w:val="24"/>
        </w:rPr>
        <w:t>Vodovod</w:t>
      </w:r>
      <w:r>
        <w:rPr>
          <w:rFonts w:ascii="Futura Lt BT" w:hAnsi="Futura Lt BT"/>
          <w:sz w:val="24"/>
          <w:szCs w:val="24"/>
        </w:rPr>
        <w:t xml:space="preserve"> </w:t>
      </w:r>
      <w:r w:rsidRPr="00F05EF8">
        <w:rPr>
          <w:rFonts w:ascii="Futura Lt BT" w:hAnsi="Futura Lt BT"/>
          <w:sz w:val="24"/>
          <w:szCs w:val="24"/>
        </w:rPr>
        <w:t>i</w:t>
      </w:r>
      <w:r>
        <w:rPr>
          <w:rFonts w:ascii="Futura Lt BT" w:hAnsi="Futura Lt BT"/>
          <w:sz w:val="24"/>
          <w:szCs w:val="24"/>
        </w:rPr>
        <w:t xml:space="preserve"> odvodnja Vojnić </w:t>
      </w:r>
      <w:r w:rsidRPr="00F05EF8">
        <w:rPr>
          <w:rFonts w:ascii="Futura Lt BT" w:hAnsi="Futura Lt BT"/>
          <w:sz w:val="24"/>
          <w:szCs w:val="24"/>
        </w:rPr>
        <w:t>d.o.o.</w:t>
      </w:r>
      <w:r>
        <w:rPr>
          <w:rFonts w:ascii="Futura Lt BT" w:hAnsi="Futura Lt BT"/>
          <w:sz w:val="24"/>
          <w:szCs w:val="24"/>
        </w:rPr>
        <w:t xml:space="preserve"> </w:t>
      </w:r>
      <w:r w:rsidR="00CF4A12" w:rsidRPr="00F05EF8">
        <w:rPr>
          <w:rFonts w:ascii="Futura Lt BT" w:hAnsi="Futura Lt BT"/>
          <w:sz w:val="24"/>
          <w:szCs w:val="24"/>
        </w:rPr>
        <w:t>duljina</w:t>
      </w:r>
      <w:r w:rsidR="00CF4A12">
        <w:rPr>
          <w:rFonts w:ascii="Futura Lt BT" w:hAnsi="Futura Lt BT"/>
          <w:sz w:val="24"/>
          <w:szCs w:val="24"/>
        </w:rPr>
        <w:t xml:space="preserve"> </w:t>
      </w:r>
      <w:r w:rsidR="00CF4A12" w:rsidRPr="00F05EF8">
        <w:rPr>
          <w:rFonts w:ascii="Futura Lt BT" w:hAnsi="Futura Lt BT"/>
          <w:sz w:val="24"/>
          <w:szCs w:val="24"/>
        </w:rPr>
        <w:t>mreže</w:t>
      </w:r>
      <w:r w:rsidR="00CF4A12">
        <w:rPr>
          <w:rFonts w:ascii="Futura Lt BT" w:hAnsi="Futura Lt BT"/>
          <w:sz w:val="24"/>
          <w:szCs w:val="24"/>
        </w:rPr>
        <w:t xml:space="preserve"> </w:t>
      </w:r>
      <w:r w:rsidR="00CF4A12" w:rsidRPr="00F05EF8">
        <w:rPr>
          <w:rFonts w:ascii="Futura Lt BT" w:hAnsi="Futura Lt BT"/>
          <w:sz w:val="24"/>
          <w:szCs w:val="24"/>
        </w:rPr>
        <w:t>javne</w:t>
      </w:r>
      <w:r w:rsidR="00CF4A12">
        <w:rPr>
          <w:rFonts w:ascii="Futura Lt BT" w:hAnsi="Futura Lt BT"/>
          <w:sz w:val="24"/>
          <w:szCs w:val="24"/>
        </w:rPr>
        <w:t xml:space="preserve"> </w:t>
      </w:r>
      <w:r w:rsidR="00CF4A12" w:rsidRPr="00F05EF8">
        <w:rPr>
          <w:rFonts w:ascii="Futura Lt BT" w:hAnsi="Futura Lt BT"/>
          <w:sz w:val="24"/>
          <w:szCs w:val="24"/>
        </w:rPr>
        <w:t>vodoopskrbe</w:t>
      </w:r>
      <w:r w:rsidR="00CF4A12">
        <w:rPr>
          <w:rFonts w:ascii="Futura Lt BT" w:hAnsi="Futura Lt BT"/>
          <w:sz w:val="24"/>
          <w:szCs w:val="24"/>
        </w:rPr>
        <w:t xml:space="preserve"> </w:t>
      </w:r>
      <w:r w:rsidR="00CF4A12" w:rsidRPr="00F05EF8">
        <w:rPr>
          <w:rFonts w:ascii="Futura Lt BT" w:hAnsi="Futura Lt BT"/>
          <w:sz w:val="24"/>
          <w:szCs w:val="24"/>
        </w:rPr>
        <w:t>iznosi</w:t>
      </w:r>
      <w:r w:rsidR="00CF4A12">
        <w:rPr>
          <w:rFonts w:ascii="Futura Lt BT" w:hAnsi="Futura Lt BT"/>
          <w:sz w:val="24"/>
          <w:szCs w:val="24"/>
        </w:rPr>
        <w:t xml:space="preserve"> 177,27 </w:t>
      </w:r>
      <w:r w:rsidR="00CF4A12" w:rsidRPr="00F05EF8">
        <w:rPr>
          <w:rFonts w:ascii="Futura Lt BT" w:hAnsi="Futura Lt BT"/>
          <w:sz w:val="24"/>
          <w:szCs w:val="24"/>
        </w:rPr>
        <w:t>km</w:t>
      </w:r>
      <w:r w:rsidR="00CF4A12">
        <w:rPr>
          <w:rFonts w:ascii="Futura Lt BT" w:hAnsi="Futura Lt BT"/>
          <w:sz w:val="24"/>
          <w:szCs w:val="24"/>
        </w:rPr>
        <w:t>, a</w:t>
      </w:r>
      <w:r w:rsidR="00CF4A12" w:rsidRPr="00F05EF8">
        <w:rPr>
          <w:rFonts w:ascii="Futura Lt BT" w:hAnsi="Futura Lt BT"/>
          <w:sz w:val="24"/>
          <w:szCs w:val="24"/>
        </w:rPr>
        <w:t xml:space="preserve"> </w:t>
      </w:r>
      <w:r w:rsidRPr="00F05EF8">
        <w:rPr>
          <w:rFonts w:ascii="Futura Lt BT" w:hAnsi="Futura Lt BT"/>
          <w:sz w:val="24"/>
          <w:szCs w:val="24"/>
        </w:rPr>
        <w:t>potrošnja</w:t>
      </w:r>
      <w:r>
        <w:rPr>
          <w:rFonts w:ascii="Futura Lt BT" w:hAnsi="Futura Lt BT"/>
          <w:sz w:val="24"/>
          <w:szCs w:val="24"/>
        </w:rPr>
        <w:t xml:space="preserve"> </w:t>
      </w:r>
      <w:r w:rsidRPr="00F05EF8">
        <w:rPr>
          <w:rFonts w:ascii="Futura Lt BT" w:hAnsi="Futura Lt BT"/>
          <w:sz w:val="24"/>
          <w:szCs w:val="24"/>
        </w:rPr>
        <w:t>vode</w:t>
      </w:r>
      <w:r>
        <w:rPr>
          <w:rFonts w:ascii="Futura Lt BT" w:hAnsi="Futura Lt BT"/>
          <w:sz w:val="24"/>
          <w:szCs w:val="24"/>
        </w:rPr>
        <w:t xml:space="preserve"> 3l/stanovniku/dan.</w:t>
      </w:r>
    </w:p>
    <w:p w14:paraId="3A7D000E" w14:textId="0E73ECA8" w:rsidR="003E51B2" w:rsidRPr="00F05EF8" w:rsidRDefault="003E51B2" w:rsidP="003E51B2">
      <w:pPr>
        <w:jc w:val="both"/>
        <w:rPr>
          <w:rFonts w:ascii="Futura Lt BT" w:hAnsi="Futura Lt BT"/>
          <w:sz w:val="24"/>
          <w:szCs w:val="24"/>
        </w:rPr>
      </w:pPr>
      <w:r w:rsidRPr="00F05EF8">
        <w:rPr>
          <w:rFonts w:ascii="Futura Lt BT" w:hAnsi="Futura Lt BT"/>
          <w:sz w:val="24"/>
          <w:szCs w:val="24"/>
        </w:rPr>
        <w:t>Prema</w:t>
      </w:r>
      <w:r>
        <w:rPr>
          <w:rFonts w:ascii="Futura Lt BT" w:hAnsi="Futura Lt BT"/>
          <w:sz w:val="24"/>
          <w:szCs w:val="24"/>
        </w:rPr>
        <w:t xml:space="preserve"> </w:t>
      </w:r>
      <w:r w:rsidRPr="00F05EF8">
        <w:rPr>
          <w:rFonts w:ascii="Futura Lt BT" w:hAnsi="Futura Lt BT"/>
          <w:sz w:val="24"/>
          <w:szCs w:val="24"/>
        </w:rPr>
        <w:t>podacima</w:t>
      </w:r>
      <w:r>
        <w:rPr>
          <w:rFonts w:ascii="Futura Lt BT" w:hAnsi="Futura Lt BT"/>
          <w:sz w:val="24"/>
          <w:szCs w:val="24"/>
        </w:rPr>
        <w:t xml:space="preserve"> </w:t>
      </w:r>
      <w:r w:rsidRPr="00F05EF8">
        <w:rPr>
          <w:rFonts w:ascii="Futura Lt BT" w:hAnsi="Futura Lt BT"/>
          <w:sz w:val="24"/>
          <w:szCs w:val="24"/>
        </w:rPr>
        <w:t>tvrtke</w:t>
      </w:r>
      <w:r>
        <w:rPr>
          <w:rFonts w:ascii="Futura Lt BT" w:hAnsi="Futura Lt BT"/>
          <w:sz w:val="24"/>
          <w:szCs w:val="24"/>
        </w:rPr>
        <w:t xml:space="preserve"> Komunalno Ozalj </w:t>
      </w:r>
      <w:r w:rsidRPr="00F05EF8">
        <w:rPr>
          <w:rFonts w:ascii="Futura Lt BT" w:hAnsi="Futura Lt BT"/>
          <w:sz w:val="24"/>
          <w:szCs w:val="24"/>
        </w:rPr>
        <w:t>d.o.o.</w:t>
      </w:r>
      <w:r>
        <w:rPr>
          <w:rFonts w:ascii="Futura Lt BT" w:hAnsi="Futura Lt BT"/>
          <w:sz w:val="24"/>
          <w:szCs w:val="24"/>
        </w:rPr>
        <w:t xml:space="preserve"> </w:t>
      </w:r>
      <w:r w:rsidR="00CF4A12" w:rsidRPr="00F05EF8">
        <w:rPr>
          <w:rFonts w:ascii="Futura Lt BT" w:hAnsi="Futura Lt BT"/>
          <w:sz w:val="24"/>
          <w:szCs w:val="24"/>
        </w:rPr>
        <w:t>duljina</w:t>
      </w:r>
      <w:r w:rsidR="00CF4A12">
        <w:rPr>
          <w:rFonts w:ascii="Futura Lt BT" w:hAnsi="Futura Lt BT"/>
          <w:sz w:val="24"/>
          <w:szCs w:val="24"/>
        </w:rPr>
        <w:t xml:space="preserve"> </w:t>
      </w:r>
      <w:r w:rsidR="00CF4A12" w:rsidRPr="00F05EF8">
        <w:rPr>
          <w:rFonts w:ascii="Futura Lt BT" w:hAnsi="Futura Lt BT"/>
          <w:sz w:val="24"/>
          <w:szCs w:val="24"/>
        </w:rPr>
        <w:t>mreže</w:t>
      </w:r>
      <w:r w:rsidR="00CF4A12">
        <w:rPr>
          <w:rFonts w:ascii="Futura Lt BT" w:hAnsi="Futura Lt BT"/>
          <w:sz w:val="24"/>
          <w:szCs w:val="24"/>
        </w:rPr>
        <w:t xml:space="preserve"> </w:t>
      </w:r>
      <w:r w:rsidR="00CF4A12" w:rsidRPr="00F05EF8">
        <w:rPr>
          <w:rFonts w:ascii="Futura Lt BT" w:hAnsi="Futura Lt BT"/>
          <w:sz w:val="24"/>
          <w:szCs w:val="24"/>
        </w:rPr>
        <w:t>javne</w:t>
      </w:r>
      <w:r w:rsidR="00CF4A12">
        <w:rPr>
          <w:rFonts w:ascii="Futura Lt BT" w:hAnsi="Futura Lt BT"/>
          <w:sz w:val="24"/>
          <w:szCs w:val="24"/>
        </w:rPr>
        <w:t xml:space="preserve"> </w:t>
      </w:r>
      <w:r w:rsidR="00CF4A12" w:rsidRPr="00F05EF8">
        <w:rPr>
          <w:rFonts w:ascii="Futura Lt BT" w:hAnsi="Futura Lt BT"/>
          <w:sz w:val="24"/>
          <w:szCs w:val="24"/>
        </w:rPr>
        <w:t>vodoopskrbe</w:t>
      </w:r>
      <w:r w:rsidR="00CF4A12">
        <w:rPr>
          <w:rFonts w:ascii="Futura Lt BT" w:hAnsi="Futura Lt BT"/>
          <w:sz w:val="24"/>
          <w:szCs w:val="24"/>
        </w:rPr>
        <w:t xml:space="preserve"> (glavnih, magistralnih i razvodnih cjevovoda) </w:t>
      </w:r>
      <w:r w:rsidR="00CF4A12" w:rsidRPr="00F05EF8">
        <w:rPr>
          <w:rFonts w:ascii="Futura Lt BT" w:hAnsi="Futura Lt BT"/>
          <w:sz w:val="24"/>
          <w:szCs w:val="24"/>
        </w:rPr>
        <w:t>iznosi</w:t>
      </w:r>
      <w:r w:rsidR="00CF4A12">
        <w:rPr>
          <w:rFonts w:ascii="Futura Lt BT" w:hAnsi="Futura Lt BT"/>
          <w:sz w:val="24"/>
          <w:szCs w:val="24"/>
        </w:rPr>
        <w:t xml:space="preserve"> 368 </w:t>
      </w:r>
      <w:r w:rsidR="00CF4A12" w:rsidRPr="00F05EF8">
        <w:rPr>
          <w:rFonts w:ascii="Futura Lt BT" w:hAnsi="Futura Lt BT"/>
          <w:sz w:val="24"/>
          <w:szCs w:val="24"/>
        </w:rPr>
        <w:t>km</w:t>
      </w:r>
      <w:r w:rsidR="00CF4A12">
        <w:rPr>
          <w:rFonts w:ascii="Futura Lt BT" w:hAnsi="Futura Lt BT"/>
          <w:sz w:val="24"/>
          <w:szCs w:val="24"/>
        </w:rPr>
        <w:t>, a</w:t>
      </w:r>
      <w:r w:rsidR="00CF4A12" w:rsidRPr="00F05EF8">
        <w:rPr>
          <w:rFonts w:ascii="Futura Lt BT" w:hAnsi="Futura Lt BT"/>
          <w:sz w:val="24"/>
          <w:szCs w:val="24"/>
        </w:rPr>
        <w:t xml:space="preserve"> </w:t>
      </w:r>
      <w:r w:rsidRPr="00F05EF8">
        <w:rPr>
          <w:rFonts w:ascii="Futura Lt BT" w:hAnsi="Futura Lt BT"/>
          <w:sz w:val="24"/>
          <w:szCs w:val="24"/>
        </w:rPr>
        <w:t>potrošnja</w:t>
      </w:r>
      <w:r>
        <w:rPr>
          <w:rFonts w:ascii="Futura Lt BT" w:hAnsi="Futura Lt BT"/>
          <w:sz w:val="24"/>
          <w:szCs w:val="24"/>
        </w:rPr>
        <w:t xml:space="preserve"> </w:t>
      </w:r>
      <w:r w:rsidRPr="00F05EF8">
        <w:rPr>
          <w:rFonts w:ascii="Futura Lt BT" w:hAnsi="Futura Lt BT"/>
          <w:sz w:val="24"/>
          <w:szCs w:val="24"/>
        </w:rPr>
        <w:t>vode</w:t>
      </w:r>
      <w:r>
        <w:rPr>
          <w:rFonts w:ascii="Futura Lt BT" w:hAnsi="Futura Lt BT"/>
          <w:sz w:val="24"/>
          <w:szCs w:val="24"/>
        </w:rPr>
        <w:t xml:space="preserve"> </w:t>
      </w:r>
      <w:r w:rsidRPr="00F05EF8">
        <w:rPr>
          <w:rFonts w:ascii="Futura Lt BT" w:hAnsi="Futura Lt BT"/>
          <w:sz w:val="24"/>
          <w:szCs w:val="24"/>
        </w:rPr>
        <w:t>iznosi</w:t>
      </w:r>
      <w:r>
        <w:rPr>
          <w:rFonts w:ascii="Futura Lt BT" w:hAnsi="Futura Lt BT"/>
          <w:sz w:val="24"/>
          <w:szCs w:val="24"/>
        </w:rPr>
        <w:t xml:space="preserve"> 37.950 l/stanovniku/godišnje (104 l/stanovniku/dan)</w:t>
      </w:r>
      <w:r w:rsidR="00E23186">
        <w:rPr>
          <w:rFonts w:ascii="Futura Lt BT" w:hAnsi="Futura Lt BT"/>
          <w:sz w:val="24"/>
          <w:szCs w:val="24"/>
        </w:rPr>
        <w:t xml:space="preserve">, uz priključenost od </w:t>
      </w:r>
      <w:r>
        <w:rPr>
          <w:rFonts w:ascii="Futura Lt BT" w:hAnsi="Futura Lt BT"/>
          <w:sz w:val="24"/>
          <w:szCs w:val="24"/>
        </w:rPr>
        <w:t>99%.</w:t>
      </w:r>
      <w:r w:rsidR="00E23186">
        <w:rPr>
          <w:rFonts w:ascii="Futura Lt BT" w:hAnsi="Futura Lt BT"/>
          <w:sz w:val="24"/>
          <w:szCs w:val="24"/>
        </w:rPr>
        <w:t xml:space="preserve"> </w:t>
      </w:r>
      <w:r>
        <w:rPr>
          <w:rFonts w:ascii="Futura Lt BT" w:hAnsi="Futura Lt BT"/>
          <w:sz w:val="24"/>
          <w:szCs w:val="24"/>
        </w:rPr>
        <w:t>Broj kućanstava koja imaju priključak na vodoopskrbnu mrežu je 4.777</w:t>
      </w:r>
      <w:r w:rsidR="00E23186">
        <w:rPr>
          <w:rFonts w:ascii="Futura Lt BT" w:hAnsi="Futura Lt BT"/>
          <w:sz w:val="24"/>
          <w:szCs w:val="24"/>
        </w:rPr>
        <w:t>, a b</w:t>
      </w:r>
      <w:r>
        <w:rPr>
          <w:rFonts w:ascii="Futura Lt BT" w:hAnsi="Futura Lt BT"/>
          <w:sz w:val="24"/>
          <w:szCs w:val="24"/>
        </w:rPr>
        <w:t>roj gospodarskih subjekata koji imaju priključak na vodoopskrbnu mrežu je 357.</w:t>
      </w:r>
    </w:p>
    <w:p w14:paraId="7CB754AE" w14:textId="64BEDDDD" w:rsidR="00310686" w:rsidRDefault="003E51B2" w:rsidP="00310686">
      <w:pPr>
        <w:jc w:val="both"/>
        <w:rPr>
          <w:rFonts w:ascii="Futura Lt BT" w:hAnsi="Futura Lt BT"/>
          <w:sz w:val="24"/>
          <w:szCs w:val="24"/>
        </w:rPr>
      </w:pPr>
      <w:r>
        <w:rPr>
          <w:rFonts w:ascii="Futura Lt BT" w:hAnsi="Futura Lt BT"/>
          <w:sz w:val="24"/>
          <w:szCs w:val="24"/>
        </w:rPr>
        <w:t>P</w:t>
      </w:r>
      <w:r w:rsidRPr="00F05EF8">
        <w:rPr>
          <w:rFonts w:ascii="Futura Lt BT" w:hAnsi="Futura Lt BT"/>
          <w:sz w:val="24"/>
          <w:szCs w:val="24"/>
        </w:rPr>
        <w:t>rema</w:t>
      </w:r>
      <w:r>
        <w:rPr>
          <w:rFonts w:ascii="Futura Lt BT" w:hAnsi="Futura Lt BT"/>
          <w:sz w:val="24"/>
          <w:szCs w:val="24"/>
        </w:rPr>
        <w:t xml:space="preserve"> </w:t>
      </w:r>
      <w:r w:rsidRPr="00F05EF8">
        <w:rPr>
          <w:rFonts w:ascii="Futura Lt BT" w:hAnsi="Futura Lt BT"/>
          <w:sz w:val="24"/>
          <w:szCs w:val="24"/>
        </w:rPr>
        <w:t>podacima</w:t>
      </w:r>
      <w:r>
        <w:rPr>
          <w:rFonts w:ascii="Futura Lt BT" w:hAnsi="Futura Lt BT"/>
          <w:sz w:val="24"/>
          <w:szCs w:val="24"/>
        </w:rPr>
        <w:t xml:space="preserve"> </w:t>
      </w:r>
      <w:r w:rsidRPr="00F05EF8">
        <w:rPr>
          <w:rFonts w:ascii="Futura Lt BT" w:hAnsi="Futura Lt BT"/>
          <w:sz w:val="24"/>
          <w:szCs w:val="24"/>
        </w:rPr>
        <w:t>tvrtke</w:t>
      </w:r>
      <w:r>
        <w:rPr>
          <w:rFonts w:ascii="Futura Lt BT" w:hAnsi="Futura Lt BT"/>
          <w:sz w:val="24"/>
          <w:szCs w:val="24"/>
        </w:rPr>
        <w:t xml:space="preserve"> </w:t>
      </w:r>
      <w:r w:rsidRPr="00F05EF8">
        <w:rPr>
          <w:rFonts w:ascii="Futura Lt BT" w:hAnsi="Futura Lt BT"/>
          <w:sz w:val="24"/>
          <w:szCs w:val="24"/>
        </w:rPr>
        <w:t>Vodovod</w:t>
      </w:r>
      <w:r>
        <w:rPr>
          <w:rFonts w:ascii="Futura Lt BT" w:hAnsi="Futura Lt BT"/>
          <w:sz w:val="24"/>
          <w:szCs w:val="24"/>
        </w:rPr>
        <w:t xml:space="preserve"> </w:t>
      </w:r>
      <w:r w:rsidRPr="00F05EF8">
        <w:rPr>
          <w:rFonts w:ascii="Futura Lt BT" w:hAnsi="Futura Lt BT"/>
          <w:sz w:val="24"/>
          <w:szCs w:val="24"/>
        </w:rPr>
        <w:t>i</w:t>
      </w:r>
      <w:r>
        <w:rPr>
          <w:rFonts w:ascii="Futura Lt BT" w:hAnsi="Futura Lt BT"/>
          <w:sz w:val="24"/>
          <w:szCs w:val="24"/>
        </w:rPr>
        <w:t xml:space="preserve"> </w:t>
      </w:r>
      <w:r w:rsidRPr="00F05EF8">
        <w:rPr>
          <w:rFonts w:ascii="Futura Lt BT" w:hAnsi="Futura Lt BT"/>
          <w:sz w:val="24"/>
          <w:szCs w:val="24"/>
        </w:rPr>
        <w:t>kanalizacija</w:t>
      </w:r>
      <w:r>
        <w:rPr>
          <w:rFonts w:ascii="Futura Lt BT" w:hAnsi="Futura Lt BT"/>
          <w:sz w:val="24"/>
          <w:szCs w:val="24"/>
        </w:rPr>
        <w:t xml:space="preserve"> </w:t>
      </w:r>
      <w:r w:rsidRPr="00F05EF8">
        <w:rPr>
          <w:rFonts w:ascii="Futura Lt BT" w:hAnsi="Futura Lt BT"/>
          <w:sz w:val="24"/>
          <w:szCs w:val="24"/>
        </w:rPr>
        <w:t>d.o.o.</w:t>
      </w:r>
      <w:r>
        <w:rPr>
          <w:rFonts w:ascii="Futura Lt BT" w:hAnsi="Futura Lt BT"/>
          <w:sz w:val="24"/>
          <w:szCs w:val="24"/>
        </w:rPr>
        <w:t xml:space="preserve"> Ogulin </w:t>
      </w:r>
      <w:r w:rsidRPr="00F05EF8">
        <w:rPr>
          <w:rFonts w:ascii="Futura Lt BT" w:hAnsi="Futura Lt BT"/>
          <w:sz w:val="24"/>
          <w:szCs w:val="24"/>
        </w:rPr>
        <w:t>potrošnja</w:t>
      </w:r>
      <w:r>
        <w:rPr>
          <w:rFonts w:ascii="Futura Lt BT" w:hAnsi="Futura Lt BT"/>
          <w:sz w:val="24"/>
          <w:szCs w:val="24"/>
        </w:rPr>
        <w:t xml:space="preserve"> </w:t>
      </w:r>
      <w:r w:rsidRPr="00F05EF8">
        <w:rPr>
          <w:rFonts w:ascii="Futura Lt BT" w:hAnsi="Futura Lt BT"/>
          <w:sz w:val="24"/>
          <w:szCs w:val="24"/>
        </w:rPr>
        <w:t>vode</w:t>
      </w:r>
      <w:r>
        <w:rPr>
          <w:rFonts w:ascii="Futura Lt BT" w:hAnsi="Futura Lt BT"/>
          <w:sz w:val="24"/>
          <w:szCs w:val="24"/>
        </w:rPr>
        <w:t xml:space="preserve"> u Gradu Ogulinu </w:t>
      </w:r>
      <w:r w:rsidRPr="00F05EF8">
        <w:rPr>
          <w:rFonts w:ascii="Futura Lt BT" w:hAnsi="Futura Lt BT"/>
          <w:sz w:val="24"/>
          <w:szCs w:val="24"/>
        </w:rPr>
        <w:t>iznosi</w:t>
      </w:r>
      <w:r>
        <w:rPr>
          <w:rFonts w:ascii="Futura Lt BT" w:hAnsi="Futura Lt BT"/>
          <w:sz w:val="24"/>
          <w:szCs w:val="24"/>
        </w:rPr>
        <w:t xml:space="preserve"> 37.600 l/stanovniku/godišnje (103 l/stanovniku/dan), u Općini </w:t>
      </w:r>
      <w:proofErr w:type="spellStart"/>
      <w:r>
        <w:rPr>
          <w:rFonts w:ascii="Futura Lt BT" w:hAnsi="Futura Lt BT"/>
          <w:sz w:val="24"/>
          <w:szCs w:val="24"/>
        </w:rPr>
        <w:t>Josipdol</w:t>
      </w:r>
      <w:proofErr w:type="spellEnd"/>
      <w:r>
        <w:rPr>
          <w:rFonts w:ascii="Futura Lt BT" w:hAnsi="Futura Lt BT"/>
          <w:sz w:val="24"/>
          <w:szCs w:val="24"/>
        </w:rPr>
        <w:t xml:space="preserve"> 36.075 l/stanovniku/godišnje (99 l/stanovniku/dan), </w:t>
      </w:r>
      <w:r w:rsidR="00E23186">
        <w:rPr>
          <w:rFonts w:ascii="Futura Lt BT" w:hAnsi="Futura Lt BT"/>
          <w:sz w:val="24"/>
          <w:szCs w:val="24"/>
        </w:rPr>
        <w:t>u</w:t>
      </w:r>
      <w:r>
        <w:rPr>
          <w:rFonts w:ascii="Futura Lt BT" w:hAnsi="Futura Lt BT"/>
          <w:sz w:val="24"/>
          <w:szCs w:val="24"/>
        </w:rPr>
        <w:t xml:space="preserve"> Općini </w:t>
      </w:r>
      <w:proofErr w:type="spellStart"/>
      <w:r>
        <w:rPr>
          <w:rFonts w:ascii="Futura Lt BT" w:hAnsi="Futura Lt BT"/>
          <w:sz w:val="24"/>
          <w:szCs w:val="24"/>
        </w:rPr>
        <w:t>Tounj</w:t>
      </w:r>
      <w:proofErr w:type="spellEnd"/>
      <w:r>
        <w:rPr>
          <w:rFonts w:ascii="Futura Lt BT" w:hAnsi="Futura Lt BT"/>
          <w:sz w:val="24"/>
          <w:szCs w:val="24"/>
        </w:rPr>
        <w:t xml:space="preserve"> 27.672 l/stanovniku/godišnje</w:t>
      </w:r>
      <w:r w:rsidR="00937FE4">
        <w:rPr>
          <w:rFonts w:ascii="Futura Lt BT" w:hAnsi="Futura Lt BT"/>
          <w:sz w:val="24"/>
          <w:szCs w:val="24"/>
        </w:rPr>
        <w:t xml:space="preserve"> </w:t>
      </w:r>
      <w:r>
        <w:rPr>
          <w:rFonts w:ascii="Futura Lt BT" w:hAnsi="Futura Lt BT"/>
          <w:sz w:val="24"/>
          <w:szCs w:val="24"/>
        </w:rPr>
        <w:t xml:space="preserve">(76 l/stanovniku/dan), </w:t>
      </w:r>
      <w:r w:rsidR="00E23186">
        <w:rPr>
          <w:rFonts w:ascii="Futura Lt BT" w:hAnsi="Futura Lt BT"/>
          <w:sz w:val="24"/>
          <w:szCs w:val="24"/>
        </w:rPr>
        <w:t>u</w:t>
      </w:r>
      <w:r>
        <w:rPr>
          <w:rFonts w:ascii="Futura Lt BT" w:hAnsi="Futura Lt BT"/>
          <w:sz w:val="24"/>
          <w:szCs w:val="24"/>
        </w:rPr>
        <w:t xml:space="preserve"> Općini Plaški 44.781 l/stanovniku/godišnje (123 l/stanovniku/dan), a u Općini Saborsko 39.762 l/stanovniku/godišnje (109 l/stanovniku/dan).</w:t>
      </w:r>
      <w:r w:rsidR="00E23186">
        <w:rPr>
          <w:rFonts w:ascii="Futura Lt BT" w:hAnsi="Futura Lt BT"/>
          <w:sz w:val="24"/>
          <w:szCs w:val="24"/>
        </w:rPr>
        <w:t xml:space="preserve"> </w:t>
      </w:r>
      <w:r w:rsidR="00310686" w:rsidRPr="00F05EF8">
        <w:rPr>
          <w:rFonts w:ascii="Futura Lt BT" w:hAnsi="Futura Lt BT"/>
          <w:sz w:val="24"/>
          <w:szCs w:val="24"/>
        </w:rPr>
        <w:t>Ukupna</w:t>
      </w:r>
      <w:r w:rsidR="000F14A3">
        <w:rPr>
          <w:rFonts w:ascii="Futura Lt BT" w:hAnsi="Futura Lt BT"/>
          <w:sz w:val="24"/>
          <w:szCs w:val="24"/>
        </w:rPr>
        <w:t xml:space="preserve"> </w:t>
      </w:r>
      <w:r w:rsidR="00310686" w:rsidRPr="00F05EF8">
        <w:rPr>
          <w:rFonts w:ascii="Futura Lt BT" w:hAnsi="Futura Lt BT"/>
          <w:sz w:val="24"/>
          <w:szCs w:val="24"/>
        </w:rPr>
        <w:t>duljina</w:t>
      </w:r>
      <w:r w:rsidR="000F14A3">
        <w:rPr>
          <w:rFonts w:ascii="Futura Lt BT" w:hAnsi="Futura Lt BT"/>
          <w:sz w:val="24"/>
          <w:szCs w:val="24"/>
        </w:rPr>
        <w:t xml:space="preserve"> </w:t>
      </w:r>
      <w:r w:rsidR="00310686" w:rsidRPr="00F05EF8">
        <w:rPr>
          <w:rFonts w:ascii="Futura Lt BT" w:hAnsi="Futura Lt BT"/>
          <w:sz w:val="24"/>
          <w:szCs w:val="24"/>
        </w:rPr>
        <w:t>mreže</w:t>
      </w:r>
      <w:r w:rsidR="000F14A3">
        <w:rPr>
          <w:rFonts w:ascii="Futura Lt BT" w:hAnsi="Futura Lt BT"/>
          <w:sz w:val="24"/>
          <w:szCs w:val="24"/>
        </w:rPr>
        <w:t xml:space="preserve"> </w:t>
      </w:r>
      <w:r w:rsidR="00310686" w:rsidRPr="00F05EF8">
        <w:rPr>
          <w:rFonts w:ascii="Futura Lt BT" w:hAnsi="Futura Lt BT"/>
          <w:sz w:val="24"/>
          <w:szCs w:val="24"/>
        </w:rPr>
        <w:t>javne</w:t>
      </w:r>
      <w:r w:rsidR="000F14A3">
        <w:rPr>
          <w:rFonts w:ascii="Futura Lt BT" w:hAnsi="Futura Lt BT"/>
          <w:sz w:val="24"/>
          <w:szCs w:val="24"/>
        </w:rPr>
        <w:t xml:space="preserve"> </w:t>
      </w:r>
      <w:r w:rsidR="00310686" w:rsidRPr="00F05EF8">
        <w:rPr>
          <w:rFonts w:ascii="Futura Lt BT" w:hAnsi="Futura Lt BT"/>
          <w:sz w:val="24"/>
          <w:szCs w:val="24"/>
        </w:rPr>
        <w:t>vodoopskrbe</w:t>
      </w:r>
      <w:r w:rsidR="000F14A3">
        <w:rPr>
          <w:rFonts w:ascii="Futura Lt BT" w:hAnsi="Futura Lt BT"/>
          <w:sz w:val="24"/>
          <w:szCs w:val="24"/>
        </w:rPr>
        <w:t xml:space="preserve">  </w:t>
      </w:r>
      <w:r w:rsidR="00310686" w:rsidRPr="00F05EF8">
        <w:rPr>
          <w:rFonts w:ascii="Futura Lt BT" w:hAnsi="Futura Lt BT"/>
          <w:sz w:val="24"/>
          <w:szCs w:val="24"/>
        </w:rPr>
        <w:t>iznosi</w:t>
      </w:r>
      <w:r w:rsidR="000F14A3">
        <w:rPr>
          <w:rFonts w:ascii="Futura Lt BT" w:hAnsi="Futura Lt BT"/>
          <w:sz w:val="24"/>
          <w:szCs w:val="24"/>
        </w:rPr>
        <w:t xml:space="preserve"> </w:t>
      </w:r>
      <w:r w:rsidR="00310686">
        <w:rPr>
          <w:rFonts w:ascii="Futura Lt BT" w:hAnsi="Futura Lt BT"/>
          <w:sz w:val="24"/>
          <w:szCs w:val="24"/>
        </w:rPr>
        <w:t>u</w:t>
      </w:r>
      <w:r w:rsidR="000F14A3">
        <w:rPr>
          <w:rFonts w:ascii="Futura Lt BT" w:hAnsi="Futura Lt BT"/>
          <w:sz w:val="24"/>
          <w:szCs w:val="24"/>
        </w:rPr>
        <w:t xml:space="preserve"> </w:t>
      </w:r>
      <w:r w:rsidR="00310686">
        <w:rPr>
          <w:rFonts w:ascii="Futura Lt BT" w:hAnsi="Futura Lt BT"/>
          <w:sz w:val="24"/>
          <w:szCs w:val="24"/>
        </w:rPr>
        <w:t>Gradu</w:t>
      </w:r>
      <w:r w:rsidR="000F14A3">
        <w:rPr>
          <w:rFonts w:ascii="Futura Lt BT" w:hAnsi="Futura Lt BT"/>
          <w:sz w:val="24"/>
          <w:szCs w:val="24"/>
        </w:rPr>
        <w:t xml:space="preserve"> </w:t>
      </w:r>
      <w:r w:rsidR="00310686">
        <w:rPr>
          <w:rFonts w:ascii="Futura Lt BT" w:hAnsi="Futura Lt BT"/>
          <w:sz w:val="24"/>
          <w:szCs w:val="24"/>
        </w:rPr>
        <w:t>Ogulinu</w:t>
      </w:r>
      <w:r w:rsidR="000F14A3">
        <w:rPr>
          <w:rFonts w:ascii="Futura Lt BT" w:hAnsi="Futura Lt BT"/>
          <w:sz w:val="24"/>
          <w:szCs w:val="24"/>
        </w:rPr>
        <w:t xml:space="preserve"> </w:t>
      </w:r>
      <w:r w:rsidR="00310686">
        <w:rPr>
          <w:rFonts w:ascii="Futura Lt BT" w:hAnsi="Futura Lt BT"/>
          <w:sz w:val="24"/>
          <w:szCs w:val="24"/>
        </w:rPr>
        <w:t>267</w:t>
      </w:r>
      <w:r w:rsidR="000F14A3">
        <w:rPr>
          <w:rFonts w:ascii="Futura Lt BT" w:hAnsi="Futura Lt BT"/>
          <w:sz w:val="24"/>
          <w:szCs w:val="24"/>
        </w:rPr>
        <w:t xml:space="preserve"> </w:t>
      </w:r>
      <w:r w:rsidR="00310686">
        <w:rPr>
          <w:rFonts w:ascii="Futura Lt BT" w:hAnsi="Futura Lt BT"/>
          <w:sz w:val="24"/>
          <w:szCs w:val="24"/>
        </w:rPr>
        <w:t>km,</w:t>
      </w:r>
      <w:r w:rsidR="000F14A3">
        <w:rPr>
          <w:rFonts w:ascii="Futura Lt BT" w:hAnsi="Futura Lt BT"/>
          <w:sz w:val="24"/>
          <w:szCs w:val="24"/>
        </w:rPr>
        <w:t xml:space="preserve"> </w:t>
      </w:r>
      <w:r w:rsidR="00310686">
        <w:rPr>
          <w:rFonts w:ascii="Futura Lt BT" w:hAnsi="Futura Lt BT"/>
          <w:sz w:val="24"/>
          <w:szCs w:val="24"/>
        </w:rPr>
        <w:t>u</w:t>
      </w:r>
      <w:r w:rsidR="000F14A3">
        <w:rPr>
          <w:rFonts w:ascii="Futura Lt BT" w:hAnsi="Futura Lt BT"/>
          <w:sz w:val="24"/>
          <w:szCs w:val="24"/>
        </w:rPr>
        <w:t xml:space="preserve"> </w:t>
      </w:r>
      <w:r w:rsidR="00310686">
        <w:rPr>
          <w:rFonts w:ascii="Futura Lt BT" w:hAnsi="Futura Lt BT"/>
          <w:sz w:val="24"/>
          <w:szCs w:val="24"/>
        </w:rPr>
        <w:t>Općini</w:t>
      </w:r>
      <w:r w:rsidR="000F14A3">
        <w:rPr>
          <w:rFonts w:ascii="Futura Lt BT" w:hAnsi="Futura Lt BT"/>
          <w:sz w:val="24"/>
          <w:szCs w:val="24"/>
        </w:rPr>
        <w:t xml:space="preserve"> </w:t>
      </w:r>
      <w:proofErr w:type="spellStart"/>
      <w:r w:rsidR="00310686">
        <w:rPr>
          <w:rFonts w:ascii="Futura Lt BT" w:hAnsi="Futura Lt BT"/>
          <w:sz w:val="24"/>
          <w:szCs w:val="24"/>
        </w:rPr>
        <w:t>Josipdol</w:t>
      </w:r>
      <w:proofErr w:type="spellEnd"/>
      <w:r w:rsidR="000F14A3">
        <w:rPr>
          <w:rFonts w:ascii="Futura Lt BT" w:hAnsi="Futura Lt BT"/>
          <w:sz w:val="24"/>
          <w:szCs w:val="24"/>
        </w:rPr>
        <w:t xml:space="preserve"> </w:t>
      </w:r>
      <w:r w:rsidR="00310686">
        <w:rPr>
          <w:rFonts w:ascii="Futura Lt BT" w:hAnsi="Futura Lt BT"/>
          <w:sz w:val="24"/>
          <w:szCs w:val="24"/>
        </w:rPr>
        <w:t>97</w:t>
      </w:r>
      <w:r w:rsidR="000F14A3">
        <w:rPr>
          <w:rFonts w:ascii="Futura Lt BT" w:hAnsi="Futura Lt BT"/>
          <w:sz w:val="24"/>
          <w:szCs w:val="24"/>
        </w:rPr>
        <w:t xml:space="preserve"> </w:t>
      </w:r>
      <w:r w:rsidR="00310686">
        <w:rPr>
          <w:rFonts w:ascii="Futura Lt BT" w:hAnsi="Futura Lt BT"/>
          <w:sz w:val="24"/>
          <w:szCs w:val="24"/>
        </w:rPr>
        <w:t>km,</w:t>
      </w:r>
      <w:r w:rsidR="000F14A3">
        <w:rPr>
          <w:rFonts w:ascii="Futura Lt BT" w:hAnsi="Futura Lt BT"/>
          <w:sz w:val="24"/>
          <w:szCs w:val="24"/>
        </w:rPr>
        <w:t xml:space="preserve"> </w:t>
      </w:r>
      <w:r w:rsidR="00E23186">
        <w:rPr>
          <w:rFonts w:ascii="Futura Lt BT" w:hAnsi="Futura Lt BT"/>
          <w:sz w:val="24"/>
          <w:szCs w:val="24"/>
        </w:rPr>
        <w:t>u</w:t>
      </w:r>
      <w:r w:rsidR="000F14A3">
        <w:rPr>
          <w:rFonts w:ascii="Futura Lt BT" w:hAnsi="Futura Lt BT"/>
          <w:sz w:val="24"/>
          <w:szCs w:val="24"/>
        </w:rPr>
        <w:t xml:space="preserve"> </w:t>
      </w:r>
      <w:r w:rsidR="00310686">
        <w:rPr>
          <w:rFonts w:ascii="Futura Lt BT" w:hAnsi="Futura Lt BT"/>
          <w:sz w:val="24"/>
          <w:szCs w:val="24"/>
        </w:rPr>
        <w:t>Općini</w:t>
      </w:r>
      <w:r w:rsidR="000F14A3">
        <w:rPr>
          <w:rFonts w:ascii="Futura Lt BT" w:hAnsi="Futura Lt BT"/>
          <w:sz w:val="24"/>
          <w:szCs w:val="24"/>
        </w:rPr>
        <w:t xml:space="preserve"> </w:t>
      </w:r>
      <w:proofErr w:type="spellStart"/>
      <w:r w:rsidR="00310686">
        <w:rPr>
          <w:rFonts w:ascii="Futura Lt BT" w:hAnsi="Futura Lt BT"/>
          <w:sz w:val="24"/>
          <w:szCs w:val="24"/>
        </w:rPr>
        <w:t>Tounj</w:t>
      </w:r>
      <w:proofErr w:type="spellEnd"/>
      <w:r w:rsidR="000F14A3">
        <w:rPr>
          <w:rFonts w:ascii="Futura Lt BT" w:hAnsi="Futura Lt BT"/>
          <w:sz w:val="24"/>
          <w:szCs w:val="24"/>
        </w:rPr>
        <w:t xml:space="preserve"> </w:t>
      </w:r>
      <w:r w:rsidR="00310686">
        <w:rPr>
          <w:rFonts w:ascii="Futura Lt BT" w:hAnsi="Futura Lt BT"/>
          <w:sz w:val="24"/>
          <w:szCs w:val="24"/>
        </w:rPr>
        <w:t>33</w:t>
      </w:r>
      <w:r w:rsidR="000F14A3">
        <w:rPr>
          <w:rFonts w:ascii="Futura Lt BT" w:hAnsi="Futura Lt BT"/>
          <w:sz w:val="24"/>
          <w:szCs w:val="24"/>
        </w:rPr>
        <w:t xml:space="preserve"> </w:t>
      </w:r>
      <w:r w:rsidR="00310686">
        <w:rPr>
          <w:rFonts w:ascii="Futura Lt BT" w:hAnsi="Futura Lt BT"/>
          <w:sz w:val="24"/>
          <w:szCs w:val="24"/>
        </w:rPr>
        <w:t>km,</w:t>
      </w:r>
      <w:r w:rsidR="000F14A3">
        <w:rPr>
          <w:rFonts w:ascii="Futura Lt BT" w:hAnsi="Futura Lt BT"/>
          <w:sz w:val="24"/>
          <w:szCs w:val="24"/>
        </w:rPr>
        <w:t xml:space="preserve"> </w:t>
      </w:r>
      <w:r w:rsidR="00310686">
        <w:rPr>
          <w:rFonts w:ascii="Futura Lt BT" w:hAnsi="Futura Lt BT"/>
          <w:sz w:val="24"/>
          <w:szCs w:val="24"/>
        </w:rPr>
        <w:t>u</w:t>
      </w:r>
      <w:r w:rsidR="000F14A3">
        <w:rPr>
          <w:rFonts w:ascii="Futura Lt BT" w:hAnsi="Futura Lt BT"/>
          <w:sz w:val="24"/>
          <w:szCs w:val="24"/>
        </w:rPr>
        <w:t xml:space="preserve"> </w:t>
      </w:r>
      <w:r w:rsidR="00310686">
        <w:rPr>
          <w:rFonts w:ascii="Futura Lt BT" w:hAnsi="Futura Lt BT"/>
          <w:sz w:val="24"/>
          <w:szCs w:val="24"/>
        </w:rPr>
        <w:t>Općini</w:t>
      </w:r>
      <w:r w:rsidR="000F14A3">
        <w:rPr>
          <w:rFonts w:ascii="Futura Lt BT" w:hAnsi="Futura Lt BT"/>
          <w:sz w:val="24"/>
          <w:szCs w:val="24"/>
        </w:rPr>
        <w:t xml:space="preserve"> </w:t>
      </w:r>
      <w:r w:rsidR="00310686">
        <w:rPr>
          <w:rFonts w:ascii="Futura Lt BT" w:hAnsi="Futura Lt BT"/>
          <w:sz w:val="24"/>
          <w:szCs w:val="24"/>
        </w:rPr>
        <w:t>Plaški</w:t>
      </w:r>
      <w:r w:rsidR="000F14A3">
        <w:rPr>
          <w:rFonts w:ascii="Futura Lt BT" w:hAnsi="Futura Lt BT"/>
          <w:sz w:val="24"/>
          <w:szCs w:val="24"/>
        </w:rPr>
        <w:t xml:space="preserve"> </w:t>
      </w:r>
      <w:r w:rsidR="00310686">
        <w:rPr>
          <w:rFonts w:ascii="Futura Lt BT" w:hAnsi="Futura Lt BT"/>
          <w:sz w:val="24"/>
          <w:szCs w:val="24"/>
        </w:rPr>
        <w:t>71</w:t>
      </w:r>
      <w:r w:rsidR="000F14A3">
        <w:rPr>
          <w:rFonts w:ascii="Futura Lt BT" w:hAnsi="Futura Lt BT"/>
          <w:sz w:val="24"/>
          <w:szCs w:val="24"/>
        </w:rPr>
        <w:t xml:space="preserve"> </w:t>
      </w:r>
      <w:r w:rsidR="00310686">
        <w:rPr>
          <w:rFonts w:ascii="Futura Lt BT" w:hAnsi="Futura Lt BT"/>
          <w:sz w:val="24"/>
          <w:szCs w:val="24"/>
        </w:rPr>
        <w:t>km,</w:t>
      </w:r>
      <w:r w:rsidR="000F14A3">
        <w:rPr>
          <w:rFonts w:ascii="Futura Lt BT" w:hAnsi="Futura Lt BT"/>
          <w:sz w:val="24"/>
          <w:szCs w:val="24"/>
        </w:rPr>
        <w:t xml:space="preserve"> </w:t>
      </w:r>
      <w:r w:rsidR="00310686">
        <w:rPr>
          <w:rFonts w:ascii="Futura Lt BT" w:hAnsi="Futura Lt BT"/>
          <w:sz w:val="24"/>
          <w:szCs w:val="24"/>
        </w:rPr>
        <w:t>a</w:t>
      </w:r>
      <w:r w:rsidR="000F14A3">
        <w:rPr>
          <w:rFonts w:ascii="Futura Lt BT" w:hAnsi="Futura Lt BT"/>
          <w:sz w:val="24"/>
          <w:szCs w:val="24"/>
        </w:rPr>
        <w:t xml:space="preserve"> </w:t>
      </w:r>
      <w:r w:rsidR="00310686">
        <w:rPr>
          <w:rFonts w:ascii="Futura Lt BT" w:hAnsi="Futura Lt BT"/>
          <w:sz w:val="24"/>
          <w:szCs w:val="24"/>
        </w:rPr>
        <w:t>u</w:t>
      </w:r>
      <w:r w:rsidR="000F14A3">
        <w:rPr>
          <w:rFonts w:ascii="Futura Lt BT" w:hAnsi="Futura Lt BT"/>
          <w:sz w:val="24"/>
          <w:szCs w:val="24"/>
        </w:rPr>
        <w:t xml:space="preserve"> </w:t>
      </w:r>
      <w:r w:rsidR="00310686">
        <w:rPr>
          <w:rFonts w:ascii="Futura Lt BT" w:hAnsi="Futura Lt BT"/>
          <w:sz w:val="24"/>
          <w:szCs w:val="24"/>
        </w:rPr>
        <w:t>Općini</w:t>
      </w:r>
      <w:r w:rsidR="000F14A3">
        <w:rPr>
          <w:rFonts w:ascii="Futura Lt BT" w:hAnsi="Futura Lt BT"/>
          <w:sz w:val="24"/>
          <w:szCs w:val="24"/>
        </w:rPr>
        <w:t xml:space="preserve"> </w:t>
      </w:r>
      <w:r w:rsidR="00310686">
        <w:rPr>
          <w:rFonts w:ascii="Futura Lt BT" w:hAnsi="Futura Lt BT"/>
          <w:sz w:val="24"/>
          <w:szCs w:val="24"/>
        </w:rPr>
        <w:t>Saborsko</w:t>
      </w:r>
      <w:r w:rsidR="000F14A3">
        <w:rPr>
          <w:rFonts w:ascii="Futura Lt BT" w:hAnsi="Futura Lt BT"/>
          <w:sz w:val="24"/>
          <w:szCs w:val="24"/>
        </w:rPr>
        <w:t xml:space="preserve"> </w:t>
      </w:r>
      <w:r w:rsidR="00310686">
        <w:rPr>
          <w:rFonts w:ascii="Futura Lt BT" w:hAnsi="Futura Lt BT"/>
          <w:sz w:val="24"/>
          <w:szCs w:val="24"/>
        </w:rPr>
        <w:t>48</w:t>
      </w:r>
      <w:r w:rsidR="000F14A3">
        <w:rPr>
          <w:rFonts w:ascii="Futura Lt BT" w:hAnsi="Futura Lt BT"/>
          <w:sz w:val="24"/>
          <w:szCs w:val="24"/>
        </w:rPr>
        <w:t xml:space="preserve"> </w:t>
      </w:r>
      <w:r w:rsidR="00310686">
        <w:rPr>
          <w:rFonts w:ascii="Futura Lt BT" w:hAnsi="Futura Lt BT"/>
          <w:sz w:val="24"/>
          <w:szCs w:val="24"/>
        </w:rPr>
        <w:t>km.</w:t>
      </w:r>
    </w:p>
    <w:p w14:paraId="6B46BB0D" w14:textId="6DB8E1F8" w:rsidR="00343579" w:rsidRPr="00656976" w:rsidRDefault="00343579" w:rsidP="00310686">
      <w:pPr>
        <w:jc w:val="both"/>
        <w:rPr>
          <w:rFonts w:ascii="Futura Lt BT" w:hAnsi="Futura Lt BT"/>
          <w:sz w:val="16"/>
          <w:szCs w:val="16"/>
        </w:rPr>
      </w:pP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razvoj</w:t>
      </w:r>
      <w:r w:rsidR="000F14A3">
        <w:rPr>
          <w:rFonts w:ascii="Futura Lt BT" w:hAnsi="Futura Lt BT"/>
          <w:sz w:val="24"/>
          <w:szCs w:val="24"/>
        </w:rPr>
        <w:t xml:space="preserve"> </w:t>
      </w:r>
      <w:r>
        <w:rPr>
          <w:rFonts w:ascii="Futura Lt BT" w:hAnsi="Futura Lt BT"/>
          <w:sz w:val="24"/>
          <w:szCs w:val="24"/>
        </w:rPr>
        <w:t>vodoopskrbe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izvještajnom</w:t>
      </w:r>
      <w:r w:rsidR="000F14A3">
        <w:rPr>
          <w:rFonts w:ascii="Futura Lt BT" w:hAnsi="Futura Lt BT"/>
          <w:sz w:val="24"/>
          <w:szCs w:val="24"/>
        </w:rPr>
        <w:t xml:space="preserve"> </w:t>
      </w:r>
      <w:r>
        <w:rPr>
          <w:rFonts w:ascii="Futura Lt BT" w:hAnsi="Futura Lt BT"/>
          <w:sz w:val="24"/>
          <w:szCs w:val="24"/>
        </w:rPr>
        <w:t>razdoblju</w:t>
      </w:r>
      <w:r w:rsidR="000F14A3">
        <w:rPr>
          <w:rFonts w:ascii="Futura Lt BT" w:hAnsi="Futura Lt BT"/>
          <w:sz w:val="24"/>
          <w:szCs w:val="24"/>
        </w:rPr>
        <w:t xml:space="preserve"> </w:t>
      </w:r>
      <w:r>
        <w:rPr>
          <w:rFonts w:ascii="Futura Lt BT" w:hAnsi="Futura Lt BT"/>
          <w:sz w:val="24"/>
          <w:szCs w:val="24"/>
        </w:rPr>
        <w:t>2020-2024.</w:t>
      </w:r>
      <w:r w:rsidR="000F14A3">
        <w:rPr>
          <w:rFonts w:ascii="Futura Lt BT" w:hAnsi="Futura Lt BT"/>
          <w:sz w:val="24"/>
          <w:szCs w:val="24"/>
        </w:rPr>
        <w:t xml:space="preserve"> </w:t>
      </w:r>
      <w:r>
        <w:rPr>
          <w:rFonts w:ascii="Futura Lt BT" w:hAnsi="Futura Lt BT"/>
          <w:sz w:val="24"/>
          <w:szCs w:val="24"/>
        </w:rPr>
        <w:t>planirana</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izgradnja</w:t>
      </w:r>
      <w:r w:rsidR="000F14A3">
        <w:rPr>
          <w:rFonts w:ascii="Futura Lt BT" w:hAnsi="Futura Lt BT"/>
          <w:sz w:val="24"/>
          <w:szCs w:val="24"/>
        </w:rPr>
        <w:t xml:space="preserve"> </w:t>
      </w:r>
      <w:r>
        <w:rPr>
          <w:rFonts w:ascii="Futura Lt BT" w:hAnsi="Futura Lt BT"/>
          <w:sz w:val="24"/>
          <w:szCs w:val="24"/>
        </w:rPr>
        <w:t>vodoopskrbnog</w:t>
      </w:r>
      <w:r w:rsidR="000F14A3">
        <w:rPr>
          <w:rFonts w:ascii="Futura Lt BT" w:hAnsi="Futura Lt BT"/>
          <w:sz w:val="24"/>
          <w:szCs w:val="24"/>
        </w:rPr>
        <w:t xml:space="preserve"> </w:t>
      </w:r>
      <w:r>
        <w:rPr>
          <w:rFonts w:ascii="Futura Lt BT" w:hAnsi="Futura Lt BT"/>
          <w:sz w:val="24"/>
          <w:szCs w:val="24"/>
        </w:rPr>
        <w:t>cjevovoda</w:t>
      </w:r>
      <w:r w:rsidR="000F14A3">
        <w:rPr>
          <w:rFonts w:ascii="Futura Lt BT" w:hAnsi="Futura Lt BT"/>
          <w:sz w:val="24"/>
          <w:szCs w:val="24"/>
        </w:rPr>
        <w:t xml:space="preserve"> </w:t>
      </w:r>
      <w:proofErr w:type="spellStart"/>
      <w:r>
        <w:rPr>
          <w:rFonts w:ascii="Futura Lt BT" w:hAnsi="Futura Lt BT"/>
          <w:sz w:val="24"/>
          <w:szCs w:val="24"/>
        </w:rPr>
        <w:t>Tounj</w:t>
      </w:r>
      <w:proofErr w:type="spellEnd"/>
      <w:r>
        <w:rPr>
          <w:rFonts w:ascii="Futura Lt BT" w:hAnsi="Futura Lt BT"/>
          <w:sz w:val="24"/>
          <w:szCs w:val="24"/>
        </w:rPr>
        <w:t>-Generalski</w:t>
      </w:r>
      <w:r w:rsidR="000F14A3">
        <w:rPr>
          <w:rFonts w:ascii="Futura Lt BT" w:hAnsi="Futura Lt BT"/>
          <w:sz w:val="24"/>
          <w:szCs w:val="24"/>
        </w:rPr>
        <w:t xml:space="preserve"> </w:t>
      </w:r>
      <w:r>
        <w:rPr>
          <w:rFonts w:ascii="Futura Lt BT" w:hAnsi="Futura Lt BT"/>
          <w:sz w:val="24"/>
          <w:szCs w:val="24"/>
        </w:rPr>
        <w:t>Stol,</w:t>
      </w:r>
      <w:r w:rsidR="000F14A3">
        <w:rPr>
          <w:rFonts w:ascii="Futura Lt BT" w:hAnsi="Futura Lt BT"/>
          <w:sz w:val="24"/>
          <w:szCs w:val="24"/>
        </w:rPr>
        <w:t xml:space="preserve"> </w:t>
      </w:r>
      <w:r>
        <w:rPr>
          <w:rFonts w:ascii="Futura Lt BT" w:hAnsi="Futura Lt BT"/>
          <w:sz w:val="24"/>
          <w:szCs w:val="24"/>
        </w:rPr>
        <w:t>cjevovod</w:t>
      </w:r>
      <w:r w:rsidR="000F14A3">
        <w:rPr>
          <w:rFonts w:ascii="Futura Lt BT" w:hAnsi="Futura Lt BT"/>
          <w:sz w:val="24"/>
          <w:szCs w:val="24"/>
        </w:rPr>
        <w:t xml:space="preserve"> </w:t>
      </w:r>
      <w:r>
        <w:rPr>
          <w:rFonts w:ascii="Futura Lt BT" w:hAnsi="Futura Lt BT"/>
          <w:sz w:val="24"/>
          <w:szCs w:val="24"/>
        </w:rPr>
        <w:t>Jasenak-Ogulin,</w:t>
      </w:r>
      <w:r w:rsidR="000F14A3">
        <w:rPr>
          <w:rFonts w:ascii="Futura Lt BT" w:hAnsi="Futura Lt BT"/>
          <w:sz w:val="24"/>
          <w:szCs w:val="24"/>
        </w:rPr>
        <w:t xml:space="preserve"> </w:t>
      </w:r>
      <w:r>
        <w:rPr>
          <w:rFonts w:ascii="Futura Lt BT" w:hAnsi="Futura Lt BT"/>
          <w:sz w:val="24"/>
          <w:szCs w:val="24"/>
        </w:rPr>
        <w:t>cjevovod</w:t>
      </w:r>
      <w:r w:rsidR="000F14A3">
        <w:rPr>
          <w:rFonts w:ascii="Futura Lt BT" w:hAnsi="Futura Lt BT"/>
          <w:sz w:val="24"/>
          <w:szCs w:val="24"/>
        </w:rPr>
        <w:t xml:space="preserve"> </w:t>
      </w:r>
      <w:proofErr w:type="spellStart"/>
      <w:r>
        <w:rPr>
          <w:rFonts w:ascii="Futura Lt BT" w:hAnsi="Futura Lt BT"/>
          <w:sz w:val="24"/>
          <w:szCs w:val="24"/>
        </w:rPr>
        <w:t>Trošmarija</w:t>
      </w:r>
      <w:proofErr w:type="spellEnd"/>
      <w:r>
        <w:rPr>
          <w:rFonts w:ascii="Futura Lt BT" w:hAnsi="Futura Lt BT"/>
          <w:sz w:val="24"/>
          <w:szCs w:val="24"/>
        </w:rPr>
        <w:t>-Popovo</w:t>
      </w:r>
      <w:r w:rsidR="000F14A3">
        <w:rPr>
          <w:rFonts w:ascii="Futura Lt BT" w:hAnsi="Futura Lt BT"/>
          <w:sz w:val="24"/>
          <w:szCs w:val="24"/>
        </w:rPr>
        <w:t xml:space="preserve"> </w:t>
      </w:r>
      <w:r>
        <w:rPr>
          <w:rFonts w:ascii="Futura Lt BT" w:hAnsi="Futura Lt BT"/>
          <w:sz w:val="24"/>
          <w:szCs w:val="24"/>
        </w:rPr>
        <w:t>Selo,</w:t>
      </w:r>
      <w:r w:rsidR="000F14A3">
        <w:rPr>
          <w:rFonts w:ascii="Futura Lt BT" w:hAnsi="Futura Lt BT"/>
          <w:sz w:val="24"/>
          <w:szCs w:val="24"/>
        </w:rPr>
        <w:t xml:space="preserve"> </w:t>
      </w:r>
      <w:r>
        <w:rPr>
          <w:rFonts w:ascii="Futura Lt BT" w:hAnsi="Futura Lt BT"/>
          <w:sz w:val="24"/>
          <w:szCs w:val="24"/>
        </w:rPr>
        <w:t>cjevovod</w:t>
      </w:r>
      <w:r w:rsidR="000F14A3">
        <w:rPr>
          <w:rFonts w:ascii="Futura Lt BT" w:hAnsi="Futura Lt BT"/>
          <w:sz w:val="24"/>
          <w:szCs w:val="24"/>
        </w:rPr>
        <w:t xml:space="preserve"> </w:t>
      </w:r>
      <w:proofErr w:type="spellStart"/>
      <w:r>
        <w:rPr>
          <w:rFonts w:ascii="Futura Lt BT" w:hAnsi="Futura Lt BT"/>
          <w:sz w:val="24"/>
          <w:szCs w:val="24"/>
        </w:rPr>
        <w:t>Jusići</w:t>
      </w:r>
      <w:proofErr w:type="spellEnd"/>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Kukići</w:t>
      </w:r>
      <w:r w:rsidR="000F14A3">
        <w:rPr>
          <w:rFonts w:ascii="Futura Lt BT" w:hAnsi="Futura Lt BT"/>
          <w:sz w:val="24"/>
          <w:szCs w:val="24"/>
        </w:rPr>
        <w:t xml:space="preserve"> </w:t>
      </w:r>
      <w:proofErr w:type="spellStart"/>
      <w:r>
        <w:rPr>
          <w:rFonts w:ascii="Futura Lt BT" w:hAnsi="Futura Lt BT"/>
          <w:sz w:val="24"/>
          <w:szCs w:val="24"/>
        </w:rPr>
        <w:t>Miščevići</w:t>
      </w:r>
      <w:proofErr w:type="spellEnd"/>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proofErr w:type="spellStart"/>
      <w:r>
        <w:rPr>
          <w:rFonts w:ascii="Futura Lt BT" w:hAnsi="Futura Lt BT"/>
          <w:sz w:val="24"/>
          <w:szCs w:val="24"/>
        </w:rPr>
        <w:t>Vucelići</w:t>
      </w:r>
      <w:proofErr w:type="spellEnd"/>
      <w:r w:rsidR="000F14A3">
        <w:rPr>
          <w:rFonts w:ascii="Futura Lt BT" w:hAnsi="Futura Lt BT"/>
          <w:sz w:val="24"/>
          <w:szCs w:val="24"/>
        </w:rPr>
        <w:t xml:space="preserve"> </w:t>
      </w:r>
      <w:r w:rsidR="004E1877">
        <w:rPr>
          <w:rFonts w:ascii="Futura Lt BT" w:hAnsi="Futura Lt BT"/>
          <w:sz w:val="24"/>
          <w:szCs w:val="24"/>
        </w:rPr>
        <w:t>n</w:t>
      </w:r>
      <w:r>
        <w:rPr>
          <w:rFonts w:ascii="Futura Lt BT" w:hAnsi="Futura Lt BT"/>
          <w:sz w:val="24"/>
          <w:szCs w:val="24"/>
        </w:rPr>
        <w:t>a</w:t>
      </w:r>
      <w:r w:rsidR="000F14A3">
        <w:rPr>
          <w:rFonts w:ascii="Futura Lt BT" w:hAnsi="Futura Lt BT"/>
          <w:sz w:val="24"/>
          <w:szCs w:val="24"/>
        </w:rPr>
        <w:t xml:space="preserve"> </w:t>
      </w:r>
      <w:r>
        <w:rPr>
          <w:rFonts w:ascii="Futura Lt BT" w:hAnsi="Futura Lt BT"/>
          <w:sz w:val="24"/>
          <w:szCs w:val="24"/>
        </w:rPr>
        <w:t>području</w:t>
      </w:r>
      <w:r w:rsidR="000F14A3">
        <w:rPr>
          <w:rFonts w:ascii="Futura Lt BT" w:hAnsi="Futura Lt BT"/>
          <w:sz w:val="24"/>
          <w:szCs w:val="24"/>
        </w:rPr>
        <w:t xml:space="preserve"> </w:t>
      </w:r>
      <w:r>
        <w:rPr>
          <w:rFonts w:ascii="Futura Lt BT" w:hAnsi="Futura Lt BT"/>
          <w:sz w:val="24"/>
          <w:szCs w:val="24"/>
        </w:rPr>
        <w:t>Gornjih</w:t>
      </w:r>
      <w:r w:rsidR="000F14A3">
        <w:rPr>
          <w:rFonts w:ascii="Futura Lt BT" w:hAnsi="Futura Lt BT"/>
          <w:sz w:val="24"/>
          <w:szCs w:val="24"/>
        </w:rPr>
        <w:t xml:space="preserve"> </w:t>
      </w:r>
      <w:r>
        <w:rPr>
          <w:rFonts w:ascii="Futura Lt BT" w:hAnsi="Futura Lt BT"/>
          <w:sz w:val="24"/>
          <w:szCs w:val="24"/>
        </w:rPr>
        <w:t>Dubrava.</w:t>
      </w:r>
    </w:p>
    <w:p w14:paraId="3C0D5C6B" w14:textId="155B845D" w:rsidR="00BE460C" w:rsidRPr="00343579" w:rsidRDefault="00343579" w:rsidP="00B57731">
      <w:pPr>
        <w:jc w:val="both"/>
        <w:rPr>
          <w:rFonts w:ascii="Futura Lt BT" w:hAnsi="Futura Lt BT"/>
          <w:bCs/>
          <w:sz w:val="24"/>
          <w:szCs w:val="24"/>
        </w:rPr>
      </w:pPr>
      <w:r w:rsidRPr="00343579">
        <w:rPr>
          <w:rFonts w:ascii="Futura Lt BT" w:hAnsi="Futura Lt BT"/>
          <w:bCs/>
          <w:sz w:val="24"/>
          <w:szCs w:val="24"/>
        </w:rPr>
        <w:t>Kako</w:t>
      </w:r>
      <w:r w:rsidR="000F14A3">
        <w:rPr>
          <w:rFonts w:ascii="Futura Lt BT" w:hAnsi="Futura Lt BT"/>
          <w:bCs/>
          <w:sz w:val="24"/>
          <w:szCs w:val="24"/>
        </w:rPr>
        <w:t xml:space="preserve"> </w:t>
      </w:r>
      <w:r w:rsidRPr="00343579">
        <w:rPr>
          <w:rFonts w:ascii="Futura Lt BT" w:hAnsi="Futura Lt BT"/>
          <w:bCs/>
          <w:sz w:val="24"/>
          <w:szCs w:val="24"/>
        </w:rPr>
        <w:t>je</w:t>
      </w:r>
      <w:r w:rsidR="000F14A3">
        <w:rPr>
          <w:rFonts w:ascii="Futura Lt BT" w:hAnsi="Futura Lt BT"/>
          <w:bCs/>
          <w:sz w:val="24"/>
          <w:szCs w:val="24"/>
        </w:rPr>
        <w:t xml:space="preserve"> </w:t>
      </w:r>
      <w:r w:rsidRPr="00343579">
        <w:rPr>
          <w:rFonts w:ascii="Futura Lt BT" w:hAnsi="Futura Lt BT"/>
          <w:bCs/>
          <w:sz w:val="24"/>
          <w:szCs w:val="24"/>
        </w:rPr>
        <w:t>vidljivo</w:t>
      </w:r>
      <w:r w:rsidR="000F14A3">
        <w:rPr>
          <w:rFonts w:ascii="Futura Lt BT" w:hAnsi="Futura Lt BT"/>
          <w:bCs/>
          <w:sz w:val="24"/>
          <w:szCs w:val="24"/>
        </w:rPr>
        <w:t xml:space="preserve"> </w:t>
      </w:r>
      <w:r w:rsidRPr="00343579">
        <w:rPr>
          <w:rFonts w:ascii="Futura Lt BT" w:hAnsi="Futura Lt BT"/>
          <w:bCs/>
          <w:sz w:val="24"/>
          <w:szCs w:val="24"/>
        </w:rPr>
        <w:t>iz</w:t>
      </w:r>
      <w:r w:rsidR="000F14A3">
        <w:rPr>
          <w:rFonts w:ascii="Futura Lt BT" w:hAnsi="Futura Lt BT"/>
          <w:bCs/>
          <w:sz w:val="24"/>
          <w:szCs w:val="24"/>
        </w:rPr>
        <w:t xml:space="preserve"> </w:t>
      </w:r>
      <w:r w:rsidRPr="00343579">
        <w:rPr>
          <w:rFonts w:ascii="Futura Lt BT" w:hAnsi="Futura Lt BT"/>
          <w:bCs/>
          <w:sz w:val="24"/>
          <w:szCs w:val="24"/>
        </w:rPr>
        <w:t>prethodnih</w:t>
      </w:r>
      <w:r w:rsidR="000F14A3">
        <w:rPr>
          <w:rFonts w:ascii="Futura Lt BT" w:hAnsi="Futura Lt BT"/>
          <w:bCs/>
          <w:sz w:val="24"/>
          <w:szCs w:val="24"/>
        </w:rPr>
        <w:t xml:space="preserve"> </w:t>
      </w:r>
      <w:r w:rsidRPr="00343579">
        <w:rPr>
          <w:rFonts w:ascii="Futura Lt BT" w:hAnsi="Futura Lt BT"/>
          <w:bCs/>
          <w:sz w:val="24"/>
          <w:szCs w:val="24"/>
        </w:rPr>
        <w:t>podataka,</w:t>
      </w:r>
      <w:r w:rsidR="000F14A3">
        <w:rPr>
          <w:rFonts w:ascii="Futura Lt BT" w:hAnsi="Futura Lt BT"/>
          <w:bCs/>
          <w:sz w:val="24"/>
          <w:szCs w:val="24"/>
        </w:rPr>
        <w:t xml:space="preserve"> </w:t>
      </w:r>
      <w:r w:rsidRPr="00343579">
        <w:rPr>
          <w:rFonts w:ascii="Futura Lt BT" w:hAnsi="Futura Lt BT"/>
          <w:bCs/>
          <w:sz w:val="24"/>
          <w:szCs w:val="24"/>
        </w:rPr>
        <w:t>v</w:t>
      </w:r>
      <w:r w:rsidR="008E5211" w:rsidRPr="00343579">
        <w:rPr>
          <w:rFonts w:ascii="Futura Lt BT" w:hAnsi="Futura Lt BT"/>
          <w:bCs/>
          <w:sz w:val="24"/>
          <w:szCs w:val="24"/>
        </w:rPr>
        <w:t>odoopskrbni</w:t>
      </w:r>
      <w:r w:rsidR="000F14A3">
        <w:rPr>
          <w:rFonts w:ascii="Futura Lt BT" w:hAnsi="Futura Lt BT"/>
          <w:bCs/>
          <w:sz w:val="24"/>
          <w:szCs w:val="24"/>
        </w:rPr>
        <w:t xml:space="preserve"> </w:t>
      </w:r>
      <w:r w:rsidR="008E5211" w:rsidRPr="00343579">
        <w:rPr>
          <w:rFonts w:ascii="Futura Lt BT" w:hAnsi="Futura Lt BT"/>
          <w:bCs/>
          <w:sz w:val="24"/>
          <w:szCs w:val="24"/>
        </w:rPr>
        <w:t>sustavi</w:t>
      </w:r>
      <w:r w:rsidR="000F14A3">
        <w:rPr>
          <w:rFonts w:ascii="Futura Lt BT" w:hAnsi="Futura Lt BT"/>
          <w:bCs/>
          <w:sz w:val="24"/>
          <w:szCs w:val="24"/>
        </w:rPr>
        <w:t xml:space="preserve"> </w:t>
      </w:r>
      <w:r w:rsidR="008E5211" w:rsidRPr="00343579">
        <w:rPr>
          <w:rFonts w:ascii="Futura Lt BT" w:hAnsi="Futura Lt BT"/>
          <w:bCs/>
          <w:sz w:val="24"/>
          <w:szCs w:val="24"/>
        </w:rPr>
        <w:t>su</w:t>
      </w:r>
      <w:r w:rsidR="000F14A3">
        <w:rPr>
          <w:rFonts w:ascii="Futura Lt BT" w:hAnsi="Futura Lt BT"/>
          <w:bCs/>
          <w:sz w:val="24"/>
          <w:szCs w:val="24"/>
        </w:rPr>
        <w:t xml:space="preserve"> </w:t>
      </w:r>
      <w:r w:rsidR="008E5211" w:rsidRPr="00343579">
        <w:rPr>
          <w:rFonts w:ascii="Futura Lt BT" w:hAnsi="Futura Lt BT"/>
          <w:bCs/>
          <w:sz w:val="24"/>
          <w:szCs w:val="24"/>
        </w:rPr>
        <w:t>većim</w:t>
      </w:r>
      <w:r w:rsidR="000F14A3">
        <w:rPr>
          <w:rFonts w:ascii="Futura Lt BT" w:hAnsi="Futura Lt BT"/>
          <w:bCs/>
          <w:sz w:val="24"/>
          <w:szCs w:val="24"/>
        </w:rPr>
        <w:t xml:space="preserve"> </w:t>
      </w:r>
      <w:r w:rsidR="008E5211" w:rsidRPr="00343579">
        <w:rPr>
          <w:rFonts w:ascii="Futura Lt BT" w:hAnsi="Futura Lt BT"/>
          <w:bCs/>
          <w:sz w:val="24"/>
          <w:szCs w:val="24"/>
        </w:rPr>
        <w:t>dijelom</w:t>
      </w:r>
      <w:r w:rsidR="000F14A3">
        <w:rPr>
          <w:rFonts w:ascii="Futura Lt BT" w:hAnsi="Futura Lt BT"/>
          <w:bCs/>
          <w:sz w:val="24"/>
          <w:szCs w:val="24"/>
        </w:rPr>
        <w:t xml:space="preserve"> </w:t>
      </w:r>
      <w:r w:rsidR="002D5C15" w:rsidRPr="00343579">
        <w:rPr>
          <w:rFonts w:ascii="Futura Lt BT" w:hAnsi="Futura Lt BT"/>
          <w:bCs/>
          <w:sz w:val="24"/>
          <w:szCs w:val="24"/>
        </w:rPr>
        <w:t>i</w:t>
      </w:r>
      <w:r w:rsidR="000F14A3">
        <w:rPr>
          <w:rFonts w:ascii="Futura Lt BT" w:hAnsi="Futura Lt BT"/>
          <w:bCs/>
          <w:sz w:val="24"/>
          <w:szCs w:val="24"/>
        </w:rPr>
        <w:t xml:space="preserve"> </w:t>
      </w:r>
      <w:r w:rsidR="002D5C15" w:rsidRPr="00343579">
        <w:rPr>
          <w:rFonts w:ascii="Futura Lt BT" w:hAnsi="Futura Lt BT"/>
          <w:bCs/>
          <w:sz w:val="24"/>
          <w:szCs w:val="24"/>
        </w:rPr>
        <w:t>dalje</w:t>
      </w:r>
      <w:r w:rsidR="000F14A3">
        <w:rPr>
          <w:rFonts w:ascii="Futura Lt BT" w:hAnsi="Futura Lt BT"/>
          <w:bCs/>
          <w:sz w:val="24"/>
          <w:szCs w:val="24"/>
        </w:rPr>
        <w:t xml:space="preserve"> </w:t>
      </w:r>
      <w:r w:rsidR="00380260" w:rsidRPr="00343579">
        <w:rPr>
          <w:rFonts w:ascii="Futura Lt BT" w:hAnsi="Futura Lt BT"/>
          <w:bCs/>
          <w:sz w:val="24"/>
          <w:szCs w:val="24"/>
        </w:rPr>
        <w:t>organizirani</w:t>
      </w:r>
      <w:r w:rsidR="000F14A3">
        <w:rPr>
          <w:rFonts w:ascii="Futura Lt BT" w:hAnsi="Futura Lt BT"/>
          <w:bCs/>
          <w:sz w:val="24"/>
          <w:szCs w:val="24"/>
        </w:rPr>
        <w:t xml:space="preserve"> </w:t>
      </w:r>
      <w:r w:rsidR="002D5C15" w:rsidRPr="00343579">
        <w:rPr>
          <w:rFonts w:ascii="Futura Lt BT" w:hAnsi="Futura Lt BT"/>
          <w:bCs/>
          <w:sz w:val="24"/>
          <w:szCs w:val="24"/>
        </w:rPr>
        <w:t>da</w:t>
      </w:r>
      <w:r w:rsidR="000F14A3">
        <w:rPr>
          <w:rFonts w:ascii="Futura Lt BT" w:hAnsi="Futura Lt BT"/>
          <w:bCs/>
          <w:sz w:val="24"/>
          <w:szCs w:val="24"/>
        </w:rPr>
        <w:t xml:space="preserve"> </w:t>
      </w:r>
      <w:r w:rsidR="002D5C15" w:rsidRPr="00343579">
        <w:rPr>
          <w:rFonts w:ascii="Futura Lt BT" w:hAnsi="Futura Lt BT"/>
          <w:bCs/>
          <w:sz w:val="24"/>
          <w:szCs w:val="24"/>
        </w:rPr>
        <w:t>opskrbljuju</w:t>
      </w:r>
      <w:r w:rsidR="000F14A3">
        <w:rPr>
          <w:rFonts w:ascii="Futura Lt BT" w:hAnsi="Futura Lt BT"/>
          <w:bCs/>
          <w:sz w:val="24"/>
          <w:szCs w:val="24"/>
        </w:rPr>
        <w:t xml:space="preserve"> </w:t>
      </w:r>
      <w:r w:rsidR="002D5C15" w:rsidRPr="00343579">
        <w:rPr>
          <w:rFonts w:ascii="Futura Lt BT" w:hAnsi="Futura Lt BT"/>
          <w:bCs/>
          <w:sz w:val="24"/>
          <w:szCs w:val="24"/>
        </w:rPr>
        <w:t>područje</w:t>
      </w:r>
      <w:r w:rsidR="000F14A3">
        <w:rPr>
          <w:rFonts w:ascii="Futura Lt BT" w:hAnsi="Futura Lt BT"/>
          <w:bCs/>
          <w:sz w:val="24"/>
          <w:szCs w:val="24"/>
        </w:rPr>
        <w:t xml:space="preserve"> </w:t>
      </w:r>
      <w:r w:rsidR="00380260" w:rsidRPr="00343579">
        <w:rPr>
          <w:rFonts w:ascii="Futura Lt BT" w:hAnsi="Futura Lt BT"/>
          <w:bCs/>
          <w:sz w:val="24"/>
          <w:szCs w:val="24"/>
        </w:rPr>
        <w:t>u</w:t>
      </w:r>
      <w:r w:rsidR="000F14A3">
        <w:rPr>
          <w:rFonts w:ascii="Futura Lt BT" w:hAnsi="Futura Lt BT"/>
          <w:bCs/>
          <w:sz w:val="24"/>
          <w:szCs w:val="24"/>
        </w:rPr>
        <w:t xml:space="preserve"> </w:t>
      </w:r>
      <w:r w:rsidR="00380260" w:rsidRPr="00343579">
        <w:rPr>
          <w:rFonts w:ascii="Futura Lt BT" w:hAnsi="Futura Lt BT"/>
          <w:bCs/>
          <w:sz w:val="24"/>
          <w:szCs w:val="24"/>
        </w:rPr>
        <w:t>okviru</w:t>
      </w:r>
      <w:r w:rsidR="000F14A3">
        <w:rPr>
          <w:rFonts w:ascii="Futura Lt BT" w:hAnsi="Futura Lt BT"/>
          <w:bCs/>
          <w:sz w:val="24"/>
          <w:szCs w:val="24"/>
        </w:rPr>
        <w:t xml:space="preserve"> </w:t>
      </w:r>
      <w:r w:rsidR="00380260" w:rsidRPr="00343579">
        <w:rPr>
          <w:rFonts w:ascii="Futura Lt BT" w:hAnsi="Futura Lt BT"/>
          <w:bCs/>
          <w:sz w:val="24"/>
          <w:szCs w:val="24"/>
        </w:rPr>
        <w:t>granica</w:t>
      </w:r>
      <w:r w:rsidR="000F14A3">
        <w:rPr>
          <w:rFonts w:ascii="Futura Lt BT" w:hAnsi="Futura Lt BT"/>
          <w:bCs/>
          <w:sz w:val="24"/>
          <w:szCs w:val="24"/>
        </w:rPr>
        <w:t xml:space="preserve"> </w:t>
      </w:r>
      <w:r w:rsidR="00380260" w:rsidRPr="00343579">
        <w:rPr>
          <w:rFonts w:ascii="Futura Lt BT" w:hAnsi="Futura Lt BT"/>
          <w:bCs/>
          <w:sz w:val="24"/>
          <w:szCs w:val="24"/>
        </w:rPr>
        <w:t>bivših</w:t>
      </w:r>
      <w:r w:rsidR="000F14A3">
        <w:rPr>
          <w:rFonts w:ascii="Futura Lt BT" w:hAnsi="Futura Lt BT"/>
          <w:bCs/>
          <w:sz w:val="24"/>
          <w:szCs w:val="24"/>
        </w:rPr>
        <w:t xml:space="preserve"> </w:t>
      </w:r>
      <w:r w:rsidR="00380260" w:rsidRPr="00343579">
        <w:rPr>
          <w:rFonts w:ascii="Futura Lt BT" w:hAnsi="Futura Lt BT"/>
          <w:bCs/>
          <w:sz w:val="24"/>
          <w:szCs w:val="24"/>
        </w:rPr>
        <w:t>općina.</w:t>
      </w:r>
      <w:r w:rsidR="000F14A3">
        <w:rPr>
          <w:rFonts w:ascii="Futura Lt BT" w:hAnsi="Futura Lt BT"/>
          <w:bCs/>
          <w:sz w:val="24"/>
          <w:szCs w:val="24"/>
        </w:rPr>
        <w:t xml:space="preserve"> </w:t>
      </w:r>
      <w:r w:rsidR="00BE460C" w:rsidRPr="00343579">
        <w:rPr>
          <w:rFonts w:ascii="Futura Lt BT" w:hAnsi="Futura Lt BT"/>
          <w:bCs/>
          <w:sz w:val="24"/>
          <w:szCs w:val="24"/>
        </w:rPr>
        <w:t>Preko</w:t>
      </w:r>
      <w:r w:rsidR="000F14A3">
        <w:rPr>
          <w:rFonts w:ascii="Futura Lt BT" w:hAnsi="Futura Lt BT"/>
          <w:bCs/>
          <w:sz w:val="24"/>
          <w:szCs w:val="24"/>
        </w:rPr>
        <w:t xml:space="preserve"> </w:t>
      </w:r>
      <w:r w:rsidR="00BE460C" w:rsidRPr="00343579">
        <w:rPr>
          <w:rFonts w:ascii="Futura Lt BT" w:hAnsi="Futura Lt BT"/>
          <w:bCs/>
          <w:sz w:val="24"/>
          <w:szCs w:val="24"/>
        </w:rPr>
        <w:t>2.000</w:t>
      </w:r>
      <w:r w:rsidR="000F14A3">
        <w:rPr>
          <w:rFonts w:ascii="Futura Lt BT" w:hAnsi="Futura Lt BT"/>
          <w:bCs/>
          <w:sz w:val="24"/>
          <w:szCs w:val="24"/>
        </w:rPr>
        <w:t xml:space="preserve"> </w:t>
      </w:r>
      <w:r w:rsidR="00BE460C" w:rsidRPr="00343579">
        <w:rPr>
          <w:rFonts w:ascii="Futura Lt BT" w:hAnsi="Futura Lt BT"/>
          <w:bCs/>
          <w:sz w:val="24"/>
          <w:szCs w:val="24"/>
        </w:rPr>
        <w:t>km</w:t>
      </w:r>
      <w:r w:rsidR="000F14A3">
        <w:rPr>
          <w:rFonts w:ascii="Futura Lt BT" w:hAnsi="Futura Lt BT"/>
          <w:bCs/>
          <w:sz w:val="24"/>
          <w:szCs w:val="24"/>
        </w:rPr>
        <w:t xml:space="preserve"> </w:t>
      </w:r>
      <w:r w:rsidR="00BE460C" w:rsidRPr="00343579">
        <w:rPr>
          <w:rFonts w:ascii="Futura Lt BT" w:hAnsi="Futura Lt BT"/>
          <w:bCs/>
          <w:sz w:val="24"/>
          <w:szCs w:val="24"/>
        </w:rPr>
        <w:t>vodoopskrbne</w:t>
      </w:r>
      <w:r w:rsidR="000F14A3">
        <w:rPr>
          <w:rFonts w:ascii="Futura Lt BT" w:hAnsi="Futura Lt BT"/>
          <w:bCs/>
          <w:sz w:val="24"/>
          <w:szCs w:val="24"/>
        </w:rPr>
        <w:t xml:space="preserve"> </w:t>
      </w:r>
      <w:r w:rsidR="00BE460C" w:rsidRPr="00343579">
        <w:rPr>
          <w:rFonts w:ascii="Futura Lt BT" w:hAnsi="Futura Lt BT"/>
          <w:bCs/>
          <w:sz w:val="24"/>
          <w:szCs w:val="24"/>
        </w:rPr>
        <w:t>mreže</w:t>
      </w:r>
      <w:r w:rsidR="000F14A3">
        <w:rPr>
          <w:rFonts w:ascii="Futura Lt BT" w:hAnsi="Futura Lt BT"/>
          <w:bCs/>
          <w:sz w:val="24"/>
          <w:szCs w:val="24"/>
        </w:rPr>
        <w:t xml:space="preserve"> </w:t>
      </w:r>
      <w:r w:rsidR="00BE460C" w:rsidRPr="00343579">
        <w:rPr>
          <w:rFonts w:ascii="Futura Lt BT" w:hAnsi="Futura Lt BT"/>
          <w:bCs/>
          <w:sz w:val="24"/>
          <w:szCs w:val="24"/>
        </w:rPr>
        <w:t>opskrbljuje</w:t>
      </w:r>
      <w:r w:rsidR="000F14A3">
        <w:rPr>
          <w:rFonts w:ascii="Futura Lt BT" w:hAnsi="Futura Lt BT"/>
          <w:bCs/>
          <w:sz w:val="24"/>
          <w:szCs w:val="24"/>
        </w:rPr>
        <w:t xml:space="preserve"> </w:t>
      </w:r>
      <w:r w:rsidR="00BE460C" w:rsidRPr="00343579">
        <w:rPr>
          <w:rFonts w:ascii="Futura Lt BT" w:hAnsi="Futura Lt BT"/>
          <w:bCs/>
          <w:sz w:val="24"/>
          <w:szCs w:val="24"/>
        </w:rPr>
        <w:t>stanovništvo</w:t>
      </w:r>
      <w:r w:rsidR="000F14A3">
        <w:rPr>
          <w:rFonts w:ascii="Futura Lt BT" w:hAnsi="Futura Lt BT"/>
          <w:bCs/>
          <w:sz w:val="24"/>
          <w:szCs w:val="24"/>
        </w:rPr>
        <w:t xml:space="preserve"> </w:t>
      </w:r>
      <w:r w:rsidR="00BE460C" w:rsidRPr="00343579">
        <w:rPr>
          <w:rFonts w:ascii="Futura Lt BT" w:hAnsi="Futura Lt BT"/>
          <w:bCs/>
          <w:sz w:val="24"/>
          <w:szCs w:val="24"/>
        </w:rPr>
        <w:t>županije</w:t>
      </w:r>
      <w:r w:rsidR="000F14A3">
        <w:rPr>
          <w:rFonts w:ascii="Futura Lt BT" w:hAnsi="Futura Lt BT"/>
          <w:bCs/>
          <w:sz w:val="24"/>
          <w:szCs w:val="24"/>
        </w:rPr>
        <w:t xml:space="preserve"> </w:t>
      </w:r>
      <w:r w:rsidR="00BE460C" w:rsidRPr="00343579">
        <w:rPr>
          <w:rFonts w:ascii="Futura Lt BT" w:hAnsi="Futura Lt BT"/>
          <w:bCs/>
          <w:sz w:val="24"/>
          <w:szCs w:val="24"/>
        </w:rPr>
        <w:t>pitkom</w:t>
      </w:r>
      <w:r w:rsidR="000F14A3">
        <w:rPr>
          <w:rFonts w:ascii="Futura Lt BT" w:hAnsi="Futura Lt BT"/>
          <w:bCs/>
          <w:sz w:val="24"/>
          <w:szCs w:val="24"/>
        </w:rPr>
        <w:t xml:space="preserve"> </w:t>
      </w:r>
      <w:r w:rsidR="00BE460C" w:rsidRPr="00343579">
        <w:rPr>
          <w:rFonts w:ascii="Futura Lt BT" w:hAnsi="Futura Lt BT"/>
          <w:bCs/>
          <w:sz w:val="24"/>
          <w:szCs w:val="24"/>
        </w:rPr>
        <w:t>vodom,</w:t>
      </w:r>
      <w:r w:rsidR="000F14A3">
        <w:rPr>
          <w:rFonts w:ascii="Futura Lt BT" w:hAnsi="Futura Lt BT"/>
          <w:bCs/>
          <w:sz w:val="24"/>
          <w:szCs w:val="24"/>
        </w:rPr>
        <w:t xml:space="preserve"> </w:t>
      </w:r>
      <w:r w:rsidR="00BE460C" w:rsidRPr="00343579">
        <w:rPr>
          <w:rFonts w:ascii="Futura Lt BT" w:hAnsi="Futura Lt BT"/>
          <w:bCs/>
          <w:sz w:val="24"/>
          <w:szCs w:val="24"/>
        </w:rPr>
        <w:t>sa</w:t>
      </w:r>
      <w:r w:rsidR="000F14A3">
        <w:rPr>
          <w:rFonts w:ascii="Futura Lt BT" w:hAnsi="Futura Lt BT"/>
          <w:bCs/>
          <w:sz w:val="24"/>
          <w:szCs w:val="24"/>
        </w:rPr>
        <w:t xml:space="preserve"> </w:t>
      </w:r>
      <w:r w:rsidR="00BE460C" w:rsidRPr="00343579">
        <w:rPr>
          <w:rFonts w:ascii="Futura Lt BT" w:hAnsi="Futura Lt BT"/>
          <w:bCs/>
          <w:sz w:val="24"/>
          <w:szCs w:val="24"/>
        </w:rPr>
        <w:t>potrošnjom</w:t>
      </w:r>
      <w:r w:rsidR="000F14A3">
        <w:rPr>
          <w:rFonts w:ascii="Futura Lt BT" w:hAnsi="Futura Lt BT"/>
          <w:bCs/>
          <w:sz w:val="24"/>
          <w:szCs w:val="24"/>
        </w:rPr>
        <w:t xml:space="preserve"> </w:t>
      </w:r>
      <w:r w:rsidR="00BE460C" w:rsidRPr="00343579">
        <w:rPr>
          <w:rFonts w:ascii="Futura Lt BT" w:hAnsi="Futura Lt BT"/>
          <w:bCs/>
          <w:sz w:val="24"/>
          <w:szCs w:val="24"/>
        </w:rPr>
        <w:t>od</w:t>
      </w:r>
      <w:r w:rsidR="000F14A3">
        <w:rPr>
          <w:rFonts w:ascii="Futura Lt BT" w:hAnsi="Futura Lt BT"/>
          <w:bCs/>
          <w:sz w:val="24"/>
          <w:szCs w:val="24"/>
        </w:rPr>
        <w:t xml:space="preserve"> </w:t>
      </w:r>
      <w:r w:rsidR="00BE460C" w:rsidRPr="00343579">
        <w:rPr>
          <w:rFonts w:ascii="Futura Lt BT" w:hAnsi="Futura Lt BT"/>
          <w:bCs/>
          <w:sz w:val="24"/>
          <w:szCs w:val="24"/>
        </w:rPr>
        <w:t>50</w:t>
      </w:r>
      <w:r w:rsidR="000F14A3">
        <w:rPr>
          <w:rFonts w:ascii="Futura Lt BT" w:hAnsi="Futura Lt BT"/>
          <w:bCs/>
          <w:sz w:val="24"/>
          <w:szCs w:val="24"/>
        </w:rPr>
        <w:t xml:space="preserve"> </w:t>
      </w:r>
      <w:r w:rsidR="00BE460C" w:rsidRPr="00343579">
        <w:rPr>
          <w:rFonts w:ascii="Futura Lt BT" w:hAnsi="Futura Lt BT"/>
          <w:bCs/>
          <w:sz w:val="24"/>
          <w:szCs w:val="24"/>
        </w:rPr>
        <w:t>do</w:t>
      </w:r>
      <w:r w:rsidR="000F14A3">
        <w:rPr>
          <w:rFonts w:ascii="Futura Lt BT" w:hAnsi="Futura Lt BT"/>
          <w:bCs/>
          <w:sz w:val="24"/>
          <w:szCs w:val="24"/>
        </w:rPr>
        <w:t xml:space="preserve"> </w:t>
      </w:r>
      <w:r w:rsidR="00BE460C" w:rsidRPr="00343579">
        <w:rPr>
          <w:rFonts w:ascii="Futura Lt BT" w:hAnsi="Futura Lt BT"/>
          <w:bCs/>
          <w:sz w:val="24"/>
          <w:szCs w:val="24"/>
        </w:rPr>
        <w:t>140</w:t>
      </w:r>
      <w:r w:rsidR="00076067">
        <w:rPr>
          <w:rFonts w:ascii="Futura Lt BT" w:hAnsi="Futura Lt BT"/>
          <w:bCs/>
          <w:sz w:val="24"/>
          <w:szCs w:val="24"/>
        </w:rPr>
        <w:t xml:space="preserve"> </w:t>
      </w:r>
      <w:r w:rsidR="00BE460C" w:rsidRPr="00343579">
        <w:rPr>
          <w:rFonts w:ascii="Futura Lt BT" w:hAnsi="Futura Lt BT"/>
          <w:bCs/>
          <w:sz w:val="24"/>
          <w:szCs w:val="24"/>
        </w:rPr>
        <w:t>l/stanovniku/dan.</w:t>
      </w:r>
      <w:r w:rsidR="000F14A3">
        <w:rPr>
          <w:rFonts w:ascii="Futura Lt BT" w:hAnsi="Futura Lt BT"/>
          <w:bCs/>
          <w:sz w:val="24"/>
          <w:szCs w:val="24"/>
        </w:rPr>
        <w:t xml:space="preserve"> </w:t>
      </w:r>
      <w:r w:rsidR="00BE460C" w:rsidRPr="00343579">
        <w:rPr>
          <w:rFonts w:ascii="Futura Lt BT" w:hAnsi="Futura Lt BT"/>
          <w:bCs/>
          <w:sz w:val="24"/>
          <w:szCs w:val="24"/>
        </w:rPr>
        <w:t>Veća</w:t>
      </w:r>
      <w:r w:rsidR="000F14A3">
        <w:rPr>
          <w:rFonts w:ascii="Futura Lt BT" w:hAnsi="Futura Lt BT"/>
          <w:bCs/>
          <w:sz w:val="24"/>
          <w:szCs w:val="24"/>
        </w:rPr>
        <w:t xml:space="preserve"> </w:t>
      </w:r>
      <w:r w:rsidRPr="00343579">
        <w:rPr>
          <w:rFonts w:ascii="Futura Lt BT" w:hAnsi="Futura Lt BT"/>
          <w:bCs/>
          <w:sz w:val="24"/>
          <w:szCs w:val="24"/>
        </w:rPr>
        <w:t>je</w:t>
      </w:r>
      <w:r w:rsidR="000F14A3">
        <w:rPr>
          <w:rFonts w:ascii="Futura Lt BT" w:hAnsi="Futura Lt BT"/>
          <w:bCs/>
          <w:sz w:val="24"/>
          <w:szCs w:val="24"/>
        </w:rPr>
        <w:t xml:space="preserve"> </w:t>
      </w:r>
      <w:r w:rsidR="00BE460C" w:rsidRPr="00343579">
        <w:rPr>
          <w:rFonts w:ascii="Futura Lt BT" w:hAnsi="Futura Lt BT"/>
          <w:bCs/>
          <w:sz w:val="24"/>
          <w:szCs w:val="24"/>
        </w:rPr>
        <w:t>potrošnja</w:t>
      </w:r>
      <w:r w:rsidR="000F14A3">
        <w:rPr>
          <w:rFonts w:ascii="Futura Lt BT" w:hAnsi="Futura Lt BT"/>
          <w:bCs/>
          <w:sz w:val="24"/>
          <w:szCs w:val="24"/>
        </w:rPr>
        <w:t xml:space="preserve"> </w:t>
      </w:r>
      <w:r w:rsidR="00BE460C" w:rsidRPr="00343579">
        <w:rPr>
          <w:rFonts w:ascii="Futura Lt BT" w:hAnsi="Futura Lt BT"/>
          <w:bCs/>
          <w:sz w:val="24"/>
          <w:szCs w:val="24"/>
        </w:rPr>
        <w:t>vode</w:t>
      </w:r>
      <w:r w:rsidR="000F14A3">
        <w:rPr>
          <w:rFonts w:ascii="Futura Lt BT" w:hAnsi="Futura Lt BT"/>
          <w:bCs/>
          <w:sz w:val="24"/>
          <w:szCs w:val="24"/>
        </w:rPr>
        <w:t xml:space="preserve"> </w:t>
      </w:r>
      <w:r w:rsidR="00BE460C" w:rsidRPr="00343579">
        <w:rPr>
          <w:rFonts w:ascii="Futura Lt BT" w:hAnsi="Futura Lt BT"/>
          <w:bCs/>
          <w:sz w:val="24"/>
          <w:szCs w:val="24"/>
        </w:rPr>
        <w:t>u</w:t>
      </w:r>
      <w:r w:rsidR="000F14A3">
        <w:rPr>
          <w:rFonts w:ascii="Futura Lt BT" w:hAnsi="Futura Lt BT"/>
          <w:bCs/>
          <w:sz w:val="24"/>
          <w:szCs w:val="24"/>
        </w:rPr>
        <w:t xml:space="preserve"> </w:t>
      </w:r>
      <w:r w:rsidR="00BE460C" w:rsidRPr="00343579">
        <w:rPr>
          <w:rFonts w:ascii="Futura Lt BT" w:hAnsi="Futura Lt BT"/>
          <w:bCs/>
          <w:sz w:val="24"/>
          <w:szCs w:val="24"/>
        </w:rPr>
        <w:t>gradskim</w:t>
      </w:r>
      <w:r w:rsidR="000F14A3">
        <w:rPr>
          <w:rFonts w:ascii="Futura Lt BT" w:hAnsi="Futura Lt BT"/>
          <w:bCs/>
          <w:sz w:val="24"/>
          <w:szCs w:val="24"/>
        </w:rPr>
        <w:t xml:space="preserve"> </w:t>
      </w:r>
      <w:r w:rsidR="00BE460C" w:rsidRPr="00343579">
        <w:rPr>
          <w:rFonts w:ascii="Futura Lt BT" w:hAnsi="Futura Lt BT"/>
          <w:bCs/>
          <w:sz w:val="24"/>
          <w:szCs w:val="24"/>
        </w:rPr>
        <w:t>područjima</w:t>
      </w:r>
      <w:r w:rsidR="000F14A3">
        <w:rPr>
          <w:rFonts w:ascii="Futura Lt BT" w:hAnsi="Futura Lt BT"/>
          <w:bCs/>
          <w:sz w:val="24"/>
          <w:szCs w:val="24"/>
        </w:rPr>
        <w:t xml:space="preserve"> </w:t>
      </w:r>
      <w:r w:rsidR="00BE460C" w:rsidRPr="00343579">
        <w:rPr>
          <w:rFonts w:ascii="Futura Lt BT" w:hAnsi="Futura Lt BT"/>
          <w:bCs/>
          <w:sz w:val="24"/>
          <w:szCs w:val="24"/>
        </w:rPr>
        <w:t>Karlovca,</w:t>
      </w:r>
      <w:r w:rsidR="000F14A3">
        <w:rPr>
          <w:rFonts w:ascii="Futura Lt BT" w:hAnsi="Futura Lt BT"/>
          <w:bCs/>
          <w:sz w:val="24"/>
          <w:szCs w:val="24"/>
        </w:rPr>
        <w:t xml:space="preserve"> </w:t>
      </w:r>
      <w:r w:rsidR="00BE460C" w:rsidRPr="00343579">
        <w:rPr>
          <w:rFonts w:ascii="Futura Lt BT" w:hAnsi="Futura Lt BT"/>
          <w:bCs/>
          <w:sz w:val="24"/>
          <w:szCs w:val="24"/>
        </w:rPr>
        <w:t>Duga</w:t>
      </w:r>
      <w:r w:rsidR="000F14A3">
        <w:rPr>
          <w:rFonts w:ascii="Futura Lt BT" w:hAnsi="Futura Lt BT"/>
          <w:bCs/>
          <w:sz w:val="24"/>
          <w:szCs w:val="24"/>
        </w:rPr>
        <w:t xml:space="preserve"> </w:t>
      </w:r>
      <w:r w:rsidRPr="00343579">
        <w:rPr>
          <w:rFonts w:ascii="Futura Lt BT" w:hAnsi="Futura Lt BT"/>
          <w:bCs/>
          <w:sz w:val="24"/>
          <w:szCs w:val="24"/>
        </w:rPr>
        <w:t>R</w:t>
      </w:r>
      <w:r w:rsidR="00BE460C" w:rsidRPr="00343579">
        <w:rPr>
          <w:rFonts w:ascii="Futura Lt BT" w:hAnsi="Futura Lt BT"/>
          <w:bCs/>
          <w:sz w:val="24"/>
          <w:szCs w:val="24"/>
        </w:rPr>
        <w:t>ese</w:t>
      </w:r>
      <w:r w:rsidR="000F14A3">
        <w:rPr>
          <w:rFonts w:ascii="Futura Lt BT" w:hAnsi="Futura Lt BT"/>
          <w:bCs/>
          <w:sz w:val="24"/>
          <w:szCs w:val="24"/>
        </w:rPr>
        <w:t xml:space="preserve"> </w:t>
      </w:r>
      <w:r w:rsidR="00BE460C" w:rsidRPr="00343579">
        <w:rPr>
          <w:rFonts w:ascii="Futura Lt BT" w:hAnsi="Futura Lt BT"/>
          <w:bCs/>
          <w:sz w:val="24"/>
          <w:szCs w:val="24"/>
        </w:rPr>
        <w:t>i</w:t>
      </w:r>
      <w:r w:rsidR="000F14A3">
        <w:rPr>
          <w:rFonts w:ascii="Futura Lt BT" w:hAnsi="Futura Lt BT"/>
          <w:bCs/>
          <w:sz w:val="24"/>
          <w:szCs w:val="24"/>
        </w:rPr>
        <w:t xml:space="preserve"> </w:t>
      </w:r>
      <w:r w:rsidR="00BE460C" w:rsidRPr="00343579">
        <w:rPr>
          <w:rFonts w:ascii="Futura Lt BT" w:hAnsi="Futura Lt BT"/>
          <w:bCs/>
          <w:sz w:val="24"/>
          <w:szCs w:val="24"/>
        </w:rPr>
        <w:t>Ogulina,</w:t>
      </w:r>
      <w:r w:rsidR="000F14A3">
        <w:rPr>
          <w:rFonts w:ascii="Futura Lt BT" w:hAnsi="Futura Lt BT"/>
          <w:bCs/>
          <w:sz w:val="24"/>
          <w:szCs w:val="24"/>
        </w:rPr>
        <w:t xml:space="preserve"> </w:t>
      </w:r>
      <w:r w:rsidR="00BE460C" w:rsidRPr="00343579">
        <w:rPr>
          <w:rFonts w:ascii="Futura Lt BT" w:hAnsi="Futura Lt BT"/>
          <w:bCs/>
          <w:sz w:val="24"/>
          <w:szCs w:val="24"/>
        </w:rPr>
        <w:t>ali</w:t>
      </w:r>
      <w:r w:rsidR="000F14A3">
        <w:rPr>
          <w:rFonts w:ascii="Futura Lt BT" w:hAnsi="Futura Lt BT"/>
          <w:bCs/>
          <w:sz w:val="24"/>
          <w:szCs w:val="24"/>
        </w:rPr>
        <w:t xml:space="preserve"> </w:t>
      </w:r>
      <w:r w:rsidR="00BE460C" w:rsidRPr="00343579">
        <w:rPr>
          <w:rFonts w:ascii="Futura Lt BT" w:hAnsi="Futura Lt BT"/>
          <w:bCs/>
          <w:sz w:val="24"/>
          <w:szCs w:val="24"/>
        </w:rPr>
        <w:t>i</w:t>
      </w:r>
      <w:r w:rsidR="000F14A3">
        <w:rPr>
          <w:rFonts w:ascii="Futura Lt BT" w:hAnsi="Futura Lt BT"/>
          <w:bCs/>
          <w:sz w:val="24"/>
          <w:szCs w:val="24"/>
        </w:rPr>
        <w:t xml:space="preserve"> </w:t>
      </w:r>
      <w:r w:rsidR="00BE460C" w:rsidRPr="00343579">
        <w:rPr>
          <w:rFonts w:ascii="Futura Lt BT" w:hAnsi="Futura Lt BT"/>
          <w:bCs/>
          <w:sz w:val="24"/>
          <w:szCs w:val="24"/>
        </w:rPr>
        <w:t>na</w:t>
      </w:r>
      <w:r w:rsidR="000F14A3">
        <w:rPr>
          <w:rFonts w:ascii="Futura Lt BT" w:hAnsi="Futura Lt BT"/>
          <w:bCs/>
          <w:sz w:val="24"/>
          <w:szCs w:val="24"/>
        </w:rPr>
        <w:t xml:space="preserve"> </w:t>
      </w:r>
      <w:r w:rsidR="00BE460C" w:rsidRPr="00343579">
        <w:rPr>
          <w:rFonts w:ascii="Futura Lt BT" w:hAnsi="Futura Lt BT"/>
          <w:bCs/>
          <w:sz w:val="24"/>
          <w:szCs w:val="24"/>
        </w:rPr>
        <w:t>području</w:t>
      </w:r>
      <w:r w:rsidR="000F14A3">
        <w:rPr>
          <w:rFonts w:ascii="Futura Lt BT" w:hAnsi="Futura Lt BT"/>
          <w:bCs/>
          <w:sz w:val="24"/>
          <w:szCs w:val="24"/>
        </w:rPr>
        <w:t xml:space="preserve"> </w:t>
      </w:r>
      <w:r w:rsidR="00BE460C" w:rsidRPr="00343579">
        <w:rPr>
          <w:rFonts w:ascii="Futura Lt BT" w:hAnsi="Futura Lt BT"/>
          <w:bCs/>
          <w:sz w:val="24"/>
          <w:szCs w:val="24"/>
        </w:rPr>
        <w:t>Općine</w:t>
      </w:r>
      <w:r w:rsidR="000F14A3">
        <w:rPr>
          <w:rFonts w:ascii="Futura Lt BT" w:hAnsi="Futura Lt BT"/>
          <w:bCs/>
          <w:sz w:val="24"/>
          <w:szCs w:val="24"/>
        </w:rPr>
        <w:t xml:space="preserve"> </w:t>
      </w:r>
      <w:r w:rsidR="00BE460C" w:rsidRPr="00343579">
        <w:rPr>
          <w:rFonts w:ascii="Futura Lt BT" w:hAnsi="Futura Lt BT"/>
          <w:bCs/>
          <w:sz w:val="24"/>
          <w:szCs w:val="24"/>
        </w:rPr>
        <w:t>Rakovica,</w:t>
      </w:r>
      <w:r w:rsidR="000F14A3">
        <w:rPr>
          <w:rFonts w:ascii="Futura Lt BT" w:hAnsi="Futura Lt BT"/>
          <w:bCs/>
          <w:sz w:val="24"/>
          <w:szCs w:val="24"/>
        </w:rPr>
        <w:t xml:space="preserve"> </w:t>
      </w:r>
      <w:r w:rsidR="00BE460C" w:rsidRPr="00343579">
        <w:rPr>
          <w:rFonts w:ascii="Futura Lt BT" w:hAnsi="Futura Lt BT"/>
          <w:bCs/>
          <w:sz w:val="24"/>
          <w:szCs w:val="24"/>
        </w:rPr>
        <w:t>zbog</w:t>
      </w:r>
      <w:r w:rsidR="000F14A3">
        <w:rPr>
          <w:rFonts w:ascii="Futura Lt BT" w:hAnsi="Futura Lt BT"/>
          <w:bCs/>
          <w:sz w:val="24"/>
          <w:szCs w:val="24"/>
        </w:rPr>
        <w:t xml:space="preserve"> </w:t>
      </w:r>
      <w:r w:rsidR="00BE460C" w:rsidRPr="00343579">
        <w:rPr>
          <w:rFonts w:ascii="Futura Lt BT" w:hAnsi="Futura Lt BT"/>
          <w:bCs/>
          <w:sz w:val="24"/>
          <w:szCs w:val="24"/>
        </w:rPr>
        <w:t>velikih</w:t>
      </w:r>
      <w:r w:rsidR="000F14A3">
        <w:rPr>
          <w:rFonts w:ascii="Futura Lt BT" w:hAnsi="Futura Lt BT"/>
          <w:bCs/>
          <w:sz w:val="24"/>
          <w:szCs w:val="24"/>
        </w:rPr>
        <w:t xml:space="preserve"> </w:t>
      </w:r>
      <w:r w:rsidR="00BE460C" w:rsidRPr="00343579">
        <w:rPr>
          <w:rFonts w:ascii="Futura Lt BT" w:hAnsi="Futura Lt BT"/>
          <w:bCs/>
          <w:sz w:val="24"/>
          <w:szCs w:val="24"/>
        </w:rPr>
        <w:t>potreba</w:t>
      </w:r>
      <w:r w:rsidR="000F14A3">
        <w:rPr>
          <w:rFonts w:ascii="Futura Lt BT" w:hAnsi="Futura Lt BT"/>
          <w:bCs/>
          <w:sz w:val="24"/>
          <w:szCs w:val="24"/>
        </w:rPr>
        <w:t xml:space="preserve"> </w:t>
      </w:r>
      <w:r w:rsidR="00BE460C" w:rsidRPr="00343579">
        <w:rPr>
          <w:rFonts w:ascii="Futura Lt BT" w:hAnsi="Futura Lt BT"/>
          <w:bCs/>
          <w:sz w:val="24"/>
          <w:szCs w:val="24"/>
        </w:rPr>
        <w:t>turizma.</w:t>
      </w:r>
      <w:r w:rsidR="000F14A3">
        <w:rPr>
          <w:rFonts w:ascii="Futura Lt BT" w:hAnsi="Futura Lt BT"/>
          <w:bCs/>
          <w:sz w:val="24"/>
          <w:szCs w:val="24"/>
        </w:rPr>
        <w:t xml:space="preserve"> </w:t>
      </w:r>
      <w:r w:rsidR="00BE460C" w:rsidRPr="00343579">
        <w:rPr>
          <w:rFonts w:ascii="Futura Lt BT" w:hAnsi="Futura Lt BT"/>
          <w:bCs/>
          <w:sz w:val="24"/>
          <w:szCs w:val="24"/>
        </w:rPr>
        <w:t>S</w:t>
      </w:r>
      <w:r w:rsidR="000F14A3">
        <w:rPr>
          <w:rFonts w:ascii="Futura Lt BT" w:hAnsi="Futura Lt BT"/>
          <w:bCs/>
          <w:sz w:val="24"/>
          <w:szCs w:val="24"/>
        </w:rPr>
        <w:t xml:space="preserve"> </w:t>
      </w:r>
      <w:r w:rsidR="00BE460C" w:rsidRPr="00343579">
        <w:rPr>
          <w:rFonts w:ascii="Futura Lt BT" w:hAnsi="Futura Lt BT"/>
          <w:bCs/>
          <w:sz w:val="24"/>
          <w:szCs w:val="24"/>
        </w:rPr>
        <w:t>druge</w:t>
      </w:r>
      <w:r w:rsidR="000F14A3">
        <w:rPr>
          <w:rFonts w:ascii="Futura Lt BT" w:hAnsi="Futura Lt BT"/>
          <w:bCs/>
          <w:sz w:val="24"/>
          <w:szCs w:val="24"/>
        </w:rPr>
        <w:t xml:space="preserve"> </w:t>
      </w:r>
      <w:r w:rsidR="00BE460C" w:rsidRPr="00343579">
        <w:rPr>
          <w:rFonts w:ascii="Futura Lt BT" w:hAnsi="Futura Lt BT"/>
          <w:bCs/>
          <w:sz w:val="24"/>
          <w:szCs w:val="24"/>
        </w:rPr>
        <w:t>strane</w:t>
      </w:r>
      <w:r w:rsidR="000F14A3">
        <w:rPr>
          <w:rFonts w:ascii="Futura Lt BT" w:hAnsi="Futura Lt BT"/>
          <w:bCs/>
          <w:sz w:val="24"/>
          <w:szCs w:val="24"/>
        </w:rPr>
        <w:t xml:space="preserve"> </w:t>
      </w:r>
      <w:r w:rsidR="00BE460C" w:rsidRPr="00343579">
        <w:rPr>
          <w:rFonts w:ascii="Futura Lt BT" w:hAnsi="Futura Lt BT"/>
          <w:bCs/>
          <w:sz w:val="24"/>
          <w:szCs w:val="24"/>
        </w:rPr>
        <w:t>niske</w:t>
      </w:r>
      <w:r w:rsidR="000F14A3">
        <w:rPr>
          <w:rFonts w:ascii="Futura Lt BT" w:hAnsi="Futura Lt BT"/>
          <w:bCs/>
          <w:sz w:val="24"/>
          <w:szCs w:val="24"/>
        </w:rPr>
        <w:t xml:space="preserve"> </w:t>
      </w:r>
      <w:r w:rsidR="00BE460C" w:rsidRPr="00343579">
        <w:rPr>
          <w:rFonts w:ascii="Futura Lt BT" w:hAnsi="Futura Lt BT"/>
          <w:bCs/>
          <w:sz w:val="24"/>
          <w:szCs w:val="24"/>
        </w:rPr>
        <w:t>potrošnje</w:t>
      </w:r>
      <w:r w:rsidR="000F14A3">
        <w:rPr>
          <w:rFonts w:ascii="Futura Lt BT" w:hAnsi="Futura Lt BT"/>
          <w:bCs/>
          <w:sz w:val="24"/>
          <w:szCs w:val="24"/>
        </w:rPr>
        <w:t xml:space="preserve"> </w:t>
      </w:r>
      <w:r w:rsidR="00BE460C" w:rsidRPr="00343579">
        <w:rPr>
          <w:rFonts w:ascii="Futura Lt BT" w:hAnsi="Futura Lt BT"/>
          <w:bCs/>
          <w:sz w:val="24"/>
          <w:szCs w:val="24"/>
        </w:rPr>
        <w:t>vode</w:t>
      </w:r>
      <w:r w:rsidR="000F14A3">
        <w:rPr>
          <w:rFonts w:ascii="Futura Lt BT" w:hAnsi="Futura Lt BT"/>
          <w:bCs/>
          <w:sz w:val="24"/>
          <w:szCs w:val="24"/>
        </w:rPr>
        <w:t xml:space="preserve"> </w:t>
      </w:r>
      <w:r w:rsidR="00BE460C" w:rsidRPr="00343579">
        <w:rPr>
          <w:rFonts w:ascii="Futura Lt BT" w:hAnsi="Futura Lt BT"/>
          <w:bCs/>
          <w:sz w:val="24"/>
          <w:szCs w:val="24"/>
        </w:rPr>
        <w:t>su</w:t>
      </w:r>
      <w:r w:rsidR="000F14A3">
        <w:rPr>
          <w:rFonts w:ascii="Futura Lt BT" w:hAnsi="Futura Lt BT"/>
          <w:bCs/>
          <w:sz w:val="24"/>
          <w:szCs w:val="24"/>
        </w:rPr>
        <w:t xml:space="preserve"> </w:t>
      </w:r>
      <w:r w:rsidR="00BE460C" w:rsidRPr="00343579">
        <w:rPr>
          <w:rFonts w:ascii="Futura Lt BT" w:hAnsi="Futura Lt BT"/>
          <w:bCs/>
          <w:sz w:val="24"/>
          <w:szCs w:val="24"/>
        </w:rPr>
        <w:t>uočene</w:t>
      </w:r>
      <w:r w:rsidR="000F14A3">
        <w:rPr>
          <w:rFonts w:ascii="Futura Lt BT" w:hAnsi="Futura Lt BT"/>
          <w:bCs/>
          <w:sz w:val="24"/>
          <w:szCs w:val="24"/>
        </w:rPr>
        <w:t xml:space="preserve"> </w:t>
      </w:r>
      <w:r w:rsidR="00BE460C" w:rsidRPr="00343579">
        <w:rPr>
          <w:rFonts w:ascii="Futura Lt BT" w:hAnsi="Futura Lt BT"/>
          <w:bCs/>
          <w:sz w:val="24"/>
          <w:szCs w:val="24"/>
        </w:rPr>
        <w:t>na</w:t>
      </w:r>
      <w:r w:rsidR="000F14A3">
        <w:rPr>
          <w:rFonts w:ascii="Futura Lt BT" w:hAnsi="Futura Lt BT"/>
          <w:bCs/>
          <w:sz w:val="24"/>
          <w:szCs w:val="24"/>
        </w:rPr>
        <w:t xml:space="preserve"> </w:t>
      </w:r>
      <w:r w:rsidR="00BE460C" w:rsidRPr="00343579">
        <w:rPr>
          <w:rFonts w:ascii="Futura Lt BT" w:hAnsi="Futura Lt BT"/>
          <w:bCs/>
          <w:sz w:val="24"/>
          <w:szCs w:val="24"/>
        </w:rPr>
        <w:t>područjima</w:t>
      </w:r>
      <w:r w:rsidR="000F14A3">
        <w:rPr>
          <w:rFonts w:ascii="Futura Lt BT" w:hAnsi="Futura Lt BT"/>
          <w:bCs/>
          <w:sz w:val="24"/>
          <w:szCs w:val="24"/>
        </w:rPr>
        <w:t xml:space="preserve"> </w:t>
      </w:r>
      <w:r w:rsidR="00BE460C" w:rsidRPr="00343579">
        <w:rPr>
          <w:rFonts w:ascii="Futura Lt BT" w:hAnsi="Futura Lt BT"/>
          <w:bCs/>
          <w:sz w:val="24"/>
          <w:szCs w:val="24"/>
        </w:rPr>
        <w:t>s</w:t>
      </w:r>
      <w:r w:rsidR="000F14A3">
        <w:rPr>
          <w:rFonts w:ascii="Futura Lt BT" w:hAnsi="Futura Lt BT"/>
          <w:bCs/>
          <w:sz w:val="24"/>
          <w:szCs w:val="24"/>
        </w:rPr>
        <w:t xml:space="preserve"> </w:t>
      </w:r>
      <w:r w:rsidR="00BE460C" w:rsidRPr="00343579">
        <w:rPr>
          <w:rFonts w:ascii="Futura Lt BT" w:hAnsi="Futura Lt BT"/>
          <w:bCs/>
          <w:sz w:val="24"/>
          <w:szCs w:val="24"/>
        </w:rPr>
        <w:t>velikim</w:t>
      </w:r>
      <w:r w:rsidR="000F14A3">
        <w:rPr>
          <w:rFonts w:ascii="Futura Lt BT" w:hAnsi="Futura Lt BT"/>
          <w:bCs/>
          <w:sz w:val="24"/>
          <w:szCs w:val="24"/>
        </w:rPr>
        <w:t xml:space="preserve"> </w:t>
      </w:r>
      <w:r w:rsidR="00BE460C" w:rsidRPr="00343579">
        <w:rPr>
          <w:rFonts w:ascii="Futura Lt BT" w:hAnsi="Futura Lt BT"/>
          <w:bCs/>
          <w:sz w:val="24"/>
          <w:szCs w:val="24"/>
        </w:rPr>
        <w:t>udjelom</w:t>
      </w:r>
      <w:r w:rsidR="000F14A3">
        <w:rPr>
          <w:rFonts w:ascii="Futura Lt BT" w:hAnsi="Futura Lt BT"/>
          <w:bCs/>
          <w:sz w:val="24"/>
          <w:szCs w:val="24"/>
        </w:rPr>
        <w:t xml:space="preserve"> </w:t>
      </w:r>
      <w:r w:rsidR="00BE460C" w:rsidRPr="00343579">
        <w:rPr>
          <w:rFonts w:ascii="Futura Lt BT" w:hAnsi="Futura Lt BT"/>
          <w:bCs/>
          <w:sz w:val="24"/>
          <w:szCs w:val="24"/>
        </w:rPr>
        <w:t>povremenog</w:t>
      </w:r>
      <w:r w:rsidR="000F14A3">
        <w:rPr>
          <w:rFonts w:ascii="Futura Lt BT" w:hAnsi="Futura Lt BT"/>
          <w:bCs/>
          <w:sz w:val="24"/>
          <w:szCs w:val="24"/>
        </w:rPr>
        <w:t xml:space="preserve"> </w:t>
      </w:r>
      <w:r w:rsidR="00BE460C" w:rsidRPr="00343579">
        <w:rPr>
          <w:rFonts w:ascii="Futura Lt BT" w:hAnsi="Futura Lt BT"/>
          <w:bCs/>
          <w:sz w:val="24"/>
          <w:szCs w:val="24"/>
        </w:rPr>
        <w:t>stanovanja</w:t>
      </w:r>
      <w:r w:rsidR="000F14A3">
        <w:rPr>
          <w:rFonts w:ascii="Futura Lt BT" w:hAnsi="Futura Lt BT"/>
          <w:bCs/>
          <w:sz w:val="24"/>
          <w:szCs w:val="24"/>
        </w:rPr>
        <w:t xml:space="preserve"> </w:t>
      </w:r>
      <w:r w:rsidR="007726C5" w:rsidRPr="00343579">
        <w:rPr>
          <w:rFonts w:ascii="Futura Lt BT" w:hAnsi="Futura Lt BT"/>
          <w:bCs/>
          <w:sz w:val="24"/>
          <w:szCs w:val="24"/>
        </w:rPr>
        <w:t>(vikendice,</w:t>
      </w:r>
      <w:r w:rsidR="000F14A3">
        <w:rPr>
          <w:rFonts w:ascii="Futura Lt BT" w:hAnsi="Futura Lt BT"/>
          <w:bCs/>
          <w:sz w:val="24"/>
          <w:szCs w:val="24"/>
        </w:rPr>
        <w:t xml:space="preserve"> </w:t>
      </w:r>
      <w:r w:rsidR="007726C5" w:rsidRPr="00343579">
        <w:rPr>
          <w:rFonts w:ascii="Futura Lt BT" w:hAnsi="Futura Lt BT"/>
          <w:bCs/>
          <w:sz w:val="24"/>
          <w:szCs w:val="24"/>
        </w:rPr>
        <w:t>napuštena</w:t>
      </w:r>
      <w:r w:rsidR="000F14A3">
        <w:rPr>
          <w:rFonts w:ascii="Futura Lt BT" w:hAnsi="Futura Lt BT"/>
          <w:bCs/>
          <w:sz w:val="24"/>
          <w:szCs w:val="24"/>
        </w:rPr>
        <w:t xml:space="preserve"> </w:t>
      </w:r>
      <w:r w:rsidR="007726C5" w:rsidRPr="00343579">
        <w:rPr>
          <w:rFonts w:ascii="Futura Lt BT" w:hAnsi="Futura Lt BT"/>
          <w:bCs/>
          <w:sz w:val="24"/>
          <w:szCs w:val="24"/>
        </w:rPr>
        <w:t>naselja)</w:t>
      </w:r>
      <w:r w:rsidR="00BE460C" w:rsidRPr="00343579">
        <w:rPr>
          <w:rFonts w:ascii="Futura Lt BT" w:hAnsi="Futura Lt BT"/>
          <w:bCs/>
          <w:sz w:val="24"/>
          <w:szCs w:val="24"/>
        </w:rPr>
        <w:t>.</w:t>
      </w:r>
      <w:r w:rsidR="000F14A3">
        <w:rPr>
          <w:rFonts w:ascii="Futura Lt BT" w:hAnsi="Futura Lt BT"/>
          <w:bCs/>
          <w:sz w:val="24"/>
          <w:szCs w:val="24"/>
        </w:rPr>
        <w:t xml:space="preserve"> </w:t>
      </w:r>
      <w:r w:rsidR="00A60CA0" w:rsidRPr="00343579">
        <w:rPr>
          <w:rFonts w:ascii="Futura Lt BT" w:hAnsi="Futura Lt BT"/>
          <w:bCs/>
          <w:sz w:val="24"/>
          <w:szCs w:val="24"/>
        </w:rPr>
        <w:t>Za</w:t>
      </w:r>
      <w:r w:rsidR="000F14A3">
        <w:rPr>
          <w:rFonts w:ascii="Futura Lt BT" w:hAnsi="Futura Lt BT"/>
          <w:bCs/>
          <w:sz w:val="24"/>
          <w:szCs w:val="24"/>
        </w:rPr>
        <w:t xml:space="preserve"> </w:t>
      </w:r>
      <w:r w:rsidR="00A60CA0" w:rsidRPr="00343579">
        <w:rPr>
          <w:rFonts w:ascii="Futura Lt BT" w:hAnsi="Futura Lt BT"/>
          <w:bCs/>
          <w:sz w:val="24"/>
          <w:szCs w:val="24"/>
        </w:rPr>
        <w:t>sva</w:t>
      </w:r>
      <w:r w:rsidR="000F14A3">
        <w:rPr>
          <w:rFonts w:ascii="Futura Lt BT" w:hAnsi="Futura Lt BT"/>
          <w:bCs/>
          <w:sz w:val="24"/>
          <w:szCs w:val="24"/>
        </w:rPr>
        <w:t xml:space="preserve"> </w:t>
      </w:r>
      <w:r w:rsidR="00A60CA0" w:rsidRPr="00343579">
        <w:rPr>
          <w:rFonts w:ascii="Futura Lt BT" w:hAnsi="Futura Lt BT"/>
          <w:bCs/>
          <w:sz w:val="24"/>
          <w:szCs w:val="24"/>
        </w:rPr>
        <w:t>p</w:t>
      </w:r>
      <w:r w:rsidR="0075689C" w:rsidRPr="00343579">
        <w:rPr>
          <w:rFonts w:ascii="Futura Lt BT" w:hAnsi="Futura Lt BT"/>
          <w:bCs/>
          <w:sz w:val="24"/>
          <w:szCs w:val="24"/>
        </w:rPr>
        <w:t>ostojeća</w:t>
      </w:r>
      <w:r w:rsidR="000F14A3">
        <w:rPr>
          <w:rFonts w:ascii="Futura Lt BT" w:hAnsi="Futura Lt BT"/>
          <w:bCs/>
          <w:sz w:val="24"/>
          <w:szCs w:val="24"/>
        </w:rPr>
        <w:t xml:space="preserve"> </w:t>
      </w:r>
      <w:r w:rsidR="0075689C" w:rsidRPr="00343579">
        <w:rPr>
          <w:rFonts w:ascii="Futura Lt BT" w:hAnsi="Futura Lt BT"/>
          <w:bCs/>
          <w:sz w:val="24"/>
          <w:szCs w:val="24"/>
        </w:rPr>
        <w:t>vodocrpilišta</w:t>
      </w:r>
      <w:r w:rsidR="000F14A3">
        <w:rPr>
          <w:rFonts w:ascii="Futura Lt BT" w:hAnsi="Futura Lt BT"/>
          <w:bCs/>
          <w:sz w:val="24"/>
          <w:szCs w:val="24"/>
        </w:rPr>
        <w:t xml:space="preserve"> </w:t>
      </w:r>
      <w:r w:rsidR="00A60CA0" w:rsidRPr="00343579">
        <w:rPr>
          <w:rFonts w:ascii="Futura Lt BT" w:hAnsi="Futura Lt BT"/>
          <w:bCs/>
          <w:sz w:val="24"/>
          <w:szCs w:val="24"/>
        </w:rPr>
        <w:t>utvrđene</w:t>
      </w:r>
      <w:r w:rsidR="000F14A3">
        <w:rPr>
          <w:rFonts w:ascii="Futura Lt BT" w:hAnsi="Futura Lt BT"/>
          <w:bCs/>
          <w:sz w:val="24"/>
          <w:szCs w:val="24"/>
        </w:rPr>
        <w:t xml:space="preserve"> </w:t>
      </w:r>
      <w:r w:rsidR="00A60CA0" w:rsidRPr="00343579">
        <w:rPr>
          <w:rFonts w:ascii="Futura Lt BT" w:hAnsi="Futura Lt BT"/>
          <w:bCs/>
          <w:sz w:val="24"/>
          <w:szCs w:val="24"/>
        </w:rPr>
        <w:t>su</w:t>
      </w:r>
      <w:r w:rsidR="000F14A3">
        <w:rPr>
          <w:rFonts w:ascii="Futura Lt BT" w:hAnsi="Futura Lt BT"/>
          <w:bCs/>
          <w:sz w:val="24"/>
          <w:szCs w:val="24"/>
        </w:rPr>
        <w:t xml:space="preserve"> </w:t>
      </w:r>
      <w:r w:rsidR="00A60CA0" w:rsidRPr="00343579">
        <w:rPr>
          <w:rFonts w:ascii="Futura Lt BT" w:hAnsi="Futura Lt BT"/>
          <w:bCs/>
          <w:sz w:val="24"/>
          <w:szCs w:val="24"/>
        </w:rPr>
        <w:t>planske</w:t>
      </w:r>
      <w:r w:rsidR="000F14A3">
        <w:rPr>
          <w:rFonts w:ascii="Futura Lt BT" w:hAnsi="Futura Lt BT"/>
          <w:bCs/>
          <w:sz w:val="24"/>
          <w:szCs w:val="24"/>
        </w:rPr>
        <w:t xml:space="preserve"> </w:t>
      </w:r>
      <w:r w:rsidR="00A60CA0" w:rsidRPr="00343579">
        <w:rPr>
          <w:rFonts w:ascii="Futura Lt BT" w:hAnsi="Futura Lt BT"/>
          <w:bCs/>
          <w:sz w:val="24"/>
          <w:szCs w:val="24"/>
        </w:rPr>
        <w:t>mjere</w:t>
      </w:r>
      <w:r w:rsidR="000F14A3">
        <w:rPr>
          <w:rFonts w:ascii="Futura Lt BT" w:hAnsi="Futura Lt BT"/>
          <w:bCs/>
          <w:sz w:val="24"/>
          <w:szCs w:val="24"/>
        </w:rPr>
        <w:t xml:space="preserve"> </w:t>
      </w:r>
      <w:r w:rsidR="00A60CA0" w:rsidRPr="00343579">
        <w:rPr>
          <w:rFonts w:ascii="Futura Lt BT" w:hAnsi="Futura Lt BT"/>
          <w:bCs/>
          <w:sz w:val="24"/>
          <w:szCs w:val="24"/>
        </w:rPr>
        <w:t>zaštite.</w:t>
      </w:r>
      <w:r w:rsidR="000F14A3">
        <w:rPr>
          <w:rFonts w:ascii="Futura Lt BT" w:hAnsi="Futura Lt BT"/>
          <w:bCs/>
          <w:sz w:val="24"/>
          <w:szCs w:val="24"/>
        </w:rPr>
        <w:t xml:space="preserve"> </w:t>
      </w:r>
    </w:p>
    <w:p w14:paraId="679F5274" w14:textId="4468F51C" w:rsidR="008E5211" w:rsidRPr="00343579" w:rsidRDefault="00343579" w:rsidP="00B57731">
      <w:pPr>
        <w:jc w:val="both"/>
        <w:rPr>
          <w:rFonts w:ascii="Futura Lt BT" w:hAnsi="Futura Lt BT"/>
          <w:bCs/>
          <w:sz w:val="24"/>
          <w:szCs w:val="24"/>
        </w:rPr>
      </w:pPr>
      <w:r w:rsidRPr="00343579">
        <w:rPr>
          <w:rFonts w:ascii="Futura Lt BT" w:hAnsi="Futura Lt BT"/>
          <w:bCs/>
          <w:sz w:val="24"/>
          <w:szCs w:val="24"/>
        </w:rPr>
        <w:lastRenderedPageBreak/>
        <w:t>Problem</w:t>
      </w:r>
      <w:r w:rsidR="000F14A3">
        <w:rPr>
          <w:rFonts w:ascii="Futura Lt BT" w:hAnsi="Futura Lt BT"/>
          <w:bCs/>
          <w:sz w:val="24"/>
          <w:szCs w:val="24"/>
        </w:rPr>
        <w:t xml:space="preserve"> </w:t>
      </w:r>
      <w:r w:rsidRPr="00343579">
        <w:rPr>
          <w:rFonts w:ascii="Futura Lt BT" w:hAnsi="Futura Lt BT"/>
          <w:bCs/>
          <w:sz w:val="24"/>
          <w:szCs w:val="24"/>
        </w:rPr>
        <w:t>u</w:t>
      </w:r>
      <w:r w:rsidR="000F14A3">
        <w:rPr>
          <w:rFonts w:ascii="Futura Lt BT" w:hAnsi="Futura Lt BT"/>
          <w:bCs/>
          <w:sz w:val="24"/>
          <w:szCs w:val="24"/>
        </w:rPr>
        <w:t xml:space="preserve"> </w:t>
      </w:r>
      <w:r w:rsidRPr="00343579">
        <w:rPr>
          <w:rFonts w:ascii="Futura Lt BT" w:hAnsi="Futura Lt BT"/>
          <w:bCs/>
          <w:sz w:val="24"/>
          <w:szCs w:val="24"/>
        </w:rPr>
        <w:t>opskrbi</w:t>
      </w:r>
      <w:r w:rsidR="000F14A3">
        <w:rPr>
          <w:rFonts w:ascii="Futura Lt BT" w:hAnsi="Futura Lt BT"/>
          <w:bCs/>
          <w:sz w:val="24"/>
          <w:szCs w:val="24"/>
        </w:rPr>
        <w:t xml:space="preserve"> </w:t>
      </w:r>
      <w:r w:rsidR="002D5C15" w:rsidRPr="00343579">
        <w:rPr>
          <w:rFonts w:ascii="Futura Lt BT" w:hAnsi="Futura Lt BT"/>
          <w:bCs/>
          <w:sz w:val="24"/>
          <w:szCs w:val="24"/>
        </w:rPr>
        <w:t>vodom</w:t>
      </w:r>
      <w:r w:rsidR="000F14A3">
        <w:rPr>
          <w:rFonts w:ascii="Futura Lt BT" w:hAnsi="Futura Lt BT"/>
          <w:bCs/>
          <w:sz w:val="24"/>
          <w:szCs w:val="24"/>
        </w:rPr>
        <w:t xml:space="preserve"> </w:t>
      </w:r>
      <w:r w:rsidRPr="00343579">
        <w:rPr>
          <w:rFonts w:ascii="Futura Lt BT" w:hAnsi="Futura Lt BT"/>
          <w:bCs/>
          <w:sz w:val="24"/>
          <w:szCs w:val="24"/>
        </w:rPr>
        <w:t>i</w:t>
      </w:r>
      <w:r w:rsidR="000F14A3">
        <w:rPr>
          <w:rFonts w:ascii="Futura Lt BT" w:hAnsi="Futura Lt BT"/>
          <w:bCs/>
          <w:sz w:val="24"/>
          <w:szCs w:val="24"/>
        </w:rPr>
        <w:t xml:space="preserve"> </w:t>
      </w:r>
      <w:r w:rsidRPr="00343579">
        <w:rPr>
          <w:rFonts w:ascii="Futura Lt BT" w:hAnsi="Futura Lt BT"/>
          <w:bCs/>
          <w:sz w:val="24"/>
          <w:szCs w:val="24"/>
        </w:rPr>
        <w:t>dalje</w:t>
      </w:r>
      <w:r w:rsidR="000F14A3">
        <w:rPr>
          <w:rFonts w:ascii="Futura Lt BT" w:hAnsi="Futura Lt BT"/>
          <w:bCs/>
          <w:sz w:val="24"/>
          <w:szCs w:val="24"/>
        </w:rPr>
        <w:t xml:space="preserve"> </w:t>
      </w:r>
      <w:r w:rsidRPr="00343579">
        <w:rPr>
          <w:rFonts w:ascii="Futura Lt BT" w:hAnsi="Futura Lt BT"/>
          <w:bCs/>
          <w:sz w:val="24"/>
          <w:szCs w:val="24"/>
        </w:rPr>
        <w:t>predstavljaju</w:t>
      </w:r>
      <w:r w:rsidR="000F14A3">
        <w:rPr>
          <w:rFonts w:ascii="Futura Lt BT" w:hAnsi="Futura Lt BT"/>
          <w:bCs/>
          <w:sz w:val="24"/>
          <w:szCs w:val="24"/>
        </w:rPr>
        <w:t xml:space="preserve"> </w:t>
      </w:r>
      <w:r w:rsidR="002D5C15" w:rsidRPr="00343579">
        <w:rPr>
          <w:rFonts w:ascii="Futura Lt BT" w:hAnsi="Futura Lt BT"/>
          <w:bCs/>
          <w:sz w:val="24"/>
          <w:szCs w:val="24"/>
        </w:rPr>
        <w:t>upitna</w:t>
      </w:r>
      <w:r w:rsidR="000F14A3">
        <w:rPr>
          <w:rFonts w:ascii="Futura Lt BT" w:hAnsi="Futura Lt BT"/>
          <w:bCs/>
          <w:sz w:val="24"/>
          <w:szCs w:val="24"/>
        </w:rPr>
        <w:t xml:space="preserve"> </w:t>
      </w:r>
      <w:r w:rsidR="002D5C15" w:rsidRPr="00343579">
        <w:rPr>
          <w:rFonts w:ascii="Futura Lt BT" w:hAnsi="Futura Lt BT"/>
          <w:bCs/>
          <w:sz w:val="24"/>
          <w:szCs w:val="24"/>
        </w:rPr>
        <w:t>kvaliteta</w:t>
      </w:r>
      <w:r w:rsidR="000F14A3">
        <w:rPr>
          <w:rFonts w:ascii="Futura Lt BT" w:hAnsi="Futura Lt BT"/>
          <w:bCs/>
          <w:sz w:val="24"/>
          <w:szCs w:val="24"/>
        </w:rPr>
        <w:t xml:space="preserve"> </w:t>
      </w:r>
      <w:r w:rsidR="002D5C15" w:rsidRPr="00343579">
        <w:rPr>
          <w:rFonts w:ascii="Futura Lt BT" w:hAnsi="Futura Lt BT"/>
          <w:bCs/>
          <w:sz w:val="24"/>
          <w:szCs w:val="24"/>
        </w:rPr>
        <w:t>i</w:t>
      </w:r>
      <w:r w:rsidR="000F14A3">
        <w:rPr>
          <w:rFonts w:ascii="Futura Lt BT" w:hAnsi="Futura Lt BT"/>
          <w:bCs/>
          <w:sz w:val="24"/>
          <w:szCs w:val="24"/>
        </w:rPr>
        <w:t xml:space="preserve"> </w:t>
      </w:r>
      <w:r w:rsidR="002D5C15" w:rsidRPr="00343579">
        <w:rPr>
          <w:rFonts w:ascii="Futura Lt BT" w:hAnsi="Futura Lt BT"/>
          <w:bCs/>
          <w:sz w:val="24"/>
          <w:szCs w:val="24"/>
        </w:rPr>
        <w:t>nedostatni</w:t>
      </w:r>
      <w:r w:rsidR="000F14A3">
        <w:rPr>
          <w:rFonts w:ascii="Futura Lt BT" w:hAnsi="Futura Lt BT"/>
          <w:bCs/>
          <w:sz w:val="24"/>
          <w:szCs w:val="24"/>
        </w:rPr>
        <w:t xml:space="preserve"> </w:t>
      </w:r>
      <w:r w:rsidR="002D5C15" w:rsidRPr="00343579">
        <w:rPr>
          <w:rFonts w:ascii="Futura Lt BT" w:hAnsi="Futura Lt BT"/>
          <w:bCs/>
          <w:sz w:val="24"/>
          <w:szCs w:val="24"/>
        </w:rPr>
        <w:t>ljetni</w:t>
      </w:r>
      <w:r w:rsidR="000F14A3">
        <w:rPr>
          <w:rFonts w:ascii="Futura Lt BT" w:hAnsi="Futura Lt BT"/>
          <w:bCs/>
          <w:sz w:val="24"/>
          <w:szCs w:val="24"/>
        </w:rPr>
        <w:t xml:space="preserve"> </w:t>
      </w:r>
      <w:r w:rsidR="002D5C15" w:rsidRPr="00343579">
        <w:rPr>
          <w:rFonts w:ascii="Futura Lt BT" w:hAnsi="Futura Lt BT"/>
          <w:bCs/>
          <w:sz w:val="24"/>
          <w:szCs w:val="24"/>
        </w:rPr>
        <w:t>minimumi</w:t>
      </w:r>
      <w:r w:rsidR="000F14A3">
        <w:rPr>
          <w:rFonts w:ascii="Futura Lt BT" w:hAnsi="Futura Lt BT"/>
          <w:bCs/>
          <w:sz w:val="24"/>
          <w:szCs w:val="24"/>
        </w:rPr>
        <w:t xml:space="preserve"> </w:t>
      </w:r>
      <w:r w:rsidR="002D5C15" w:rsidRPr="00343579">
        <w:rPr>
          <w:rFonts w:ascii="Futura Lt BT" w:hAnsi="Futura Lt BT"/>
          <w:bCs/>
          <w:sz w:val="24"/>
          <w:szCs w:val="24"/>
        </w:rPr>
        <w:t>pojedinih</w:t>
      </w:r>
      <w:r w:rsidR="000F14A3">
        <w:rPr>
          <w:rFonts w:ascii="Futura Lt BT" w:hAnsi="Futura Lt BT"/>
          <w:bCs/>
          <w:sz w:val="24"/>
          <w:szCs w:val="24"/>
        </w:rPr>
        <w:t xml:space="preserve"> </w:t>
      </w:r>
      <w:r w:rsidR="002D5C15" w:rsidRPr="00343579">
        <w:rPr>
          <w:rFonts w:ascii="Futura Lt BT" w:hAnsi="Futura Lt BT"/>
          <w:bCs/>
          <w:sz w:val="24"/>
          <w:szCs w:val="24"/>
        </w:rPr>
        <w:t>vodocrpilišta</w:t>
      </w:r>
      <w:r w:rsidR="007726C5" w:rsidRPr="00343579">
        <w:rPr>
          <w:rFonts w:ascii="Futura Lt BT" w:hAnsi="Futura Lt BT"/>
          <w:bCs/>
          <w:sz w:val="24"/>
          <w:szCs w:val="24"/>
        </w:rPr>
        <w:t>,</w:t>
      </w:r>
      <w:r w:rsidR="000F14A3">
        <w:rPr>
          <w:rFonts w:ascii="Futura Lt BT" w:hAnsi="Futura Lt BT"/>
          <w:bCs/>
          <w:sz w:val="24"/>
          <w:szCs w:val="24"/>
        </w:rPr>
        <w:t xml:space="preserve"> </w:t>
      </w:r>
      <w:r w:rsidR="007726C5" w:rsidRPr="00343579">
        <w:rPr>
          <w:rFonts w:ascii="Futura Lt BT" w:hAnsi="Futura Lt BT"/>
          <w:bCs/>
          <w:sz w:val="24"/>
          <w:szCs w:val="24"/>
        </w:rPr>
        <w:t>a</w:t>
      </w:r>
      <w:r w:rsidR="000F14A3">
        <w:rPr>
          <w:rFonts w:ascii="Futura Lt BT" w:hAnsi="Futura Lt BT"/>
          <w:bCs/>
          <w:sz w:val="24"/>
          <w:szCs w:val="24"/>
        </w:rPr>
        <w:t xml:space="preserve"> </w:t>
      </w:r>
      <w:r w:rsidR="007726C5" w:rsidRPr="00343579">
        <w:rPr>
          <w:rFonts w:ascii="Futura Lt BT" w:hAnsi="Futura Lt BT"/>
          <w:bCs/>
          <w:sz w:val="24"/>
          <w:szCs w:val="24"/>
        </w:rPr>
        <w:t>v</w:t>
      </w:r>
      <w:r w:rsidR="00AA6CFE" w:rsidRPr="00343579">
        <w:rPr>
          <w:rFonts w:ascii="Futura Lt BT" w:hAnsi="Futura Lt BT"/>
          <w:bCs/>
          <w:sz w:val="24"/>
          <w:szCs w:val="24"/>
        </w:rPr>
        <w:t>eliki</w:t>
      </w:r>
      <w:r w:rsidR="000F14A3">
        <w:rPr>
          <w:rFonts w:ascii="Futura Lt BT" w:hAnsi="Futura Lt BT"/>
          <w:bCs/>
          <w:sz w:val="24"/>
          <w:szCs w:val="24"/>
        </w:rPr>
        <w:t xml:space="preserve"> </w:t>
      </w:r>
      <w:r w:rsidR="00AA6CFE" w:rsidRPr="00343579">
        <w:rPr>
          <w:rFonts w:ascii="Futura Lt BT" w:hAnsi="Futura Lt BT"/>
          <w:bCs/>
          <w:sz w:val="24"/>
          <w:szCs w:val="24"/>
        </w:rPr>
        <w:t>gubici</w:t>
      </w:r>
      <w:r w:rsidR="000F14A3">
        <w:rPr>
          <w:rFonts w:ascii="Futura Lt BT" w:hAnsi="Futura Lt BT"/>
          <w:bCs/>
          <w:sz w:val="24"/>
          <w:szCs w:val="24"/>
        </w:rPr>
        <w:t xml:space="preserve"> </w:t>
      </w:r>
      <w:r w:rsidR="00AA6CFE" w:rsidRPr="00343579">
        <w:rPr>
          <w:rFonts w:ascii="Futura Lt BT" w:hAnsi="Futura Lt BT"/>
          <w:bCs/>
          <w:sz w:val="24"/>
          <w:szCs w:val="24"/>
        </w:rPr>
        <w:t>u</w:t>
      </w:r>
      <w:r w:rsidR="000F14A3">
        <w:rPr>
          <w:rFonts w:ascii="Futura Lt BT" w:hAnsi="Futura Lt BT"/>
          <w:bCs/>
          <w:sz w:val="24"/>
          <w:szCs w:val="24"/>
        </w:rPr>
        <w:t xml:space="preserve"> </w:t>
      </w:r>
      <w:r w:rsidR="00AA6CFE" w:rsidRPr="00343579">
        <w:rPr>
          <w:rFonts w:ascii="Futura Lt BT" w:hAnsi="Futura Lt BT"/>
          <w:bCs/>
          <w:sz w:val="24"/>
          <w:szCs w:val="24"/>
        </w:rPr>
        <w:t>vodoopskrbnoj</w:t>
      </w:r>
      <w:r w:rsidR="000F14A3">
        <w:rPr>
          <w:rFonts w:ascii="Futura Lt BT" w:hAnsi="Futura Lt BT"/>
          <w:bCs/>
          <w:sz w:val="24"/>
          <w:szCs w:val="24"/>
        </w:rPr>
        <w:t xml:space="preserve"> </w:t>
      </w:r>
      <w:r w:rsidR="00AA6CFE" w:rsidRPr="00343579">
        <w:rPr>
          <w:rFonts w:ascii="Futura Lt BT" w:hAnsi="Futura Lt BT"/>
          <w:bCs/>
          <w:sz w:val="24"/>
          <w:szCs w:val="24"/>
        </w:rPr>
        <w:t>mreži</w:t>
      </w:r>
      <w:r w:rsidR="000F14A3">
        <w:rPr>
          <w:rFonts w:ascii="Futura Lt BT" w:hAnsi="Futura Lt BT"/>
          <w:bCs/>
          <w:sz w:val="24"/>
          <w:szCs w:val="24"/>
        </w:rPr>
        <w:t xml:space="preserve"> </w:t>
      </w:r>
      <w:r w:rsidR="00AA6CFE" w:rsidRPr="00343579">
        <w:rPr>
          <w:rFonts w:ascii="Futura Lt BT" w:hAnsi="Futura Lt BT"/>
          <w:bCs/>
          <w:sz w:val="24"/>
          <w:szCs w:val="24"/>
        </w:rPr>
        <w:t>(preko</w:t>
      </w:r>
      <w:r w:rsidR="000F14A3">
        <w:rPr>
          <w:rFonts w:ascii="Futura Lt BT" w:hAnsi="Futura Lt BT"/>
          <w:bCs/>
          <w:sz w:val="24"/>
          <w:szCs w:val="24"/>
        </w:rPr>
        <w:t xml:space="preserve"> </w:t>
      </w:r>
      <w:r w:rsidR="00AA6CFE" w:rsidRPr="00343579">
        <w:rPr>
          <w:rFonts w:ascii="Futura Lt BT" w:hAnsi="Futura Lt BT"/>
          <w:bCs/>
          <w:sz w:val="24"/>
          <w:szCs w:val="24"/>
        </w:rPr>
        <w:t>50%)</w:t>
      </w:r>
      <w:r w:rsidR="000F14A3">
        <w:rPr>
          <w:rFonts w:ascii="Futura Lt BT" w:hAnsi="Futura Lt BT"/>
          <w:bCs/>
          <w:sz w:val="24"/>
          <w:szCs w:val="24"/>
        </w:rPr>
        <w:t xml:space="preserve"> </w:t>
      </w:r>
      <w:r w:rsidR="00777B51" w:rsidRPr="00343579">
        <w:rPr>
          <w:rFonts w:ascii="Futura Lt BT" w:hAnsi="Futura Lt BT"/>
          <w:bCs/>
          <w:sz w:val="24"/>
          <w:szCs w:val="24"/>
        </w:rPr>
        <w:t>samo</w:t>
      </w:r>
      <w:r w:rsidR="000F14A3">
        <w:rPr>
          <w:rFonts w:ascii="Futura Lt BT" w:hAnsi="Futura Lt BT"/>
          <w:bCs/>
          <w:sz w:val="24"/>
          <w:szCs w:val="24"/>
        </w:rPr>
        <w:t xml:space="preserve"> </w:t>
      </w:r>
      <w:r w:rsidR="00777B51" w:rsidRPr="00343579">
        <w:rPr>
          <w:rFonts w:ascii="Futura Lt BT" w:hAnsi="Futura Lt BT"/>
          <w:bCs/>
          <w:sz w:val="24"/>
          <w:szCs w:val="24"/>
        </w:rPr>
        <w:t>potenciraju</w:t>
      </w:r>
      <w:r w:rsidR="000F14A3">
        <w:rPr>
          <w:rFonts w:ascii="Futura Lt BT" w:hAnsi="Futura Lt BT"/>
          <w:bCs/>
          <w:sz w:val="24"/>
          <w:szCs w:val="24"/>
        </w:rPr>
        <w:t xml:space="preserve"> </w:t>
      </w:r>
      <w:r w:rsidR="00E4609F" w:rsidRPr="00343579">
        <w:rPr>
          <w:rFonts w:ascii="Futura Lt BT" w:hAnsi="Futura Lt BT"/>
          <w:bCs/>
          <w:sz w:val="24"/>
          <w:szCs w:val="24"/>
        </w:rPr>
        <w:t>problematiku</w:t>
      </w:r>
      <w:r w:rsidR="000F14A3">
        <w:rPr>
          <w:rFonts w:ascii="Futura Lt BT" w:hAnsi="Futura Lt BT"/>
          <w:bCs/>
          <w:sz w:val="24"/>
          <w:szCs w:val="24"/>
        </w:rPr>
        <w:t xml:space="preserve"> </w:t>
      </w:r>
      <w:r w:rsidR="00E4609F" w:rsidRPr="00343579">
        <w:rPr>
          <w:rFonts w:ascii="Futura Lt BT" w:hAnsi="Futura Lt BT"/>
          <w:bCs/>
          <w:sz w:val="24"/>
          <w:szCs w:val="24"/>
        </w:rPr>
        <w:t>nedostatnih</w:t>
      </w:r>
      <w:r w:rsidR="000F14A3">
        <w:rPr>
          <w:rFonts w:ascii="Futura Lt BT" w:hAnsi="Futura Lt BT"/>
          <w:bCs/>
          <w:sz w:val="24"/>
          <w:szCs w:val="24"/>
        </w:rPr>
        <w:t xml:space="preserve"> </w:t>
      </w:r>
      <w:r w:rsidR="00E4609F" w:rsidRPr="00343579">
        <w:rPr>
          <w:rFonts w:ascii="Futura Lt BT" w:hAnsi="Futura Lt BT"/>
          <w:bCs/>
          <w:sz w:val="24"/>
          <w:szCs w:val="24"/>
        </w:rPr>
        <w:t>kapaciteta</w:t>
      </w:r>
      <w:r w:rsidR="000F14A3">
        <w:rPr>
          <w:rFonts w:ascii="Futura Lt BT" w:hAnsi="Futura Lt BT"/>
          <w:bCs/>
          <w:sz w:val="24"/>
          <w:szCs w:val="24"/>
        </w:rPr>
        <w:t xml:space="preserve"> </w:t>
      </w:r>
      <w:r w:rsidR="00E4609F" w:rsidRPr="00343579">
        <w:rPr>
          <w:rFonts w:ascii="Futura Lt BT" w:hAnsi="Futura Lt BT"/>
          <w:bCs/>
          <w:sz w:val="24"/>
          <w:szCs w:val="24"/>
        </w:rPr>
        <w:t>izvorišta</w:t>
      </w:r>
      <w:r w:rsidR="000F14A3">
        <w:rPr>
          <w:rFonts w:ascii="Futura Lt BT" w:hAnsi="Futura Lt BT"/>
          <w:bCs/>
          <w:sz w:val="24"/>
          <w:szCs w:val="24"/>
        </w:rPr>
        <w:t xml:space="preserve"> </w:t>
      </w:r>
      <w:r w:rsidR="00E4609F" w:rsidRPr="00343579">
        <w:rPr>
          <w:rFonts w:ascii="Futura Lt BT" w:hAnsi="Futura Lt BT"/>
          <w:bCs/>
          <w:sz w:val="24"/>
          <w:szCs w:val="24"/>
        </w:rPr>
        <w:t>u</w:t>
      </w:r>
      <w:r w:rsidR="000F14A3">
        <w:rPr>
          <w:rFonts w:ascii="Futura Lt BT" w:hAnsi="Futura Lt BT"/>
          <w:bCs/>
          <w:sz w:val="24"/>
          <w:szCs w:val="24"/>
        </w:rPr>
        <w:t xml:space="preserve"> </w:t>
      </w:r>
      <w:r w:rsidR="00E4609F" w:rsidRPr="00343579">
        <w:rPr>
          <w:rFonts w:ascii="Futura Lt BT" w:hAnsi="Futura Lt BT"/>
          <w:bCs/>
          <w:sz w:val="24"/>
          <w:szCs w:val="24"/>
        </w:rPr>
        <w:t>sušnom</w:t>
      </w:r>
      <w:r w:rsidR="000F14A3">
        <w:rPr>
          <w:rFonts w:ascii="Futura Lt BT" w:hAnsi="Futura Lt BT"/>
          <w:bCs/>
          <w:sz w:val="24"/>
          <w:szCs w:val="24"/>
        </w:rPr>
        <w:t xml:space="preserve"> </w:t>
      </w:r>
      <w:r w:rsidR="00E4609F" w:rsidRPr="00343579">
        <w:rPr>
          <w:rFonts w:ascii="Futura Lt BT" w:hAnsi="Futura Lt BT"/>
          <w:bCs/>
          <w:sz w:val="24"/>
          <w:szCs w:val="24"/>
        </w:rPr>
        <w:t>periodu.</w:t>
      </w:r>
    </w:p>
    <w:p w14:paraId="5EB19F4B" w14:textId="77777777" w:rsidR="00095182" w:rsidRPr="008E5211" w:rsidRDefault="00095182" w:rsidP="00B57731">
      <w:pPr>
        <w:jc w:val="both"/>
        <w:rPr>
          <w:rFonts w:ascii="Futura Lt BT" w:hAnsi="Futura Lt BT"/>
          <w:bCs/>
          <w:sz w:val="24"/>
          <w:szCs w:val="24"/>
        </w:rPr>
      </w:pPr>
    </w:p>
    <w:p w14:paraId="5F38DBBB" w14:textId="77777777" w:rsidR="00BE5394" w:rsidRPr="008A4ABD" w:rsidRDefault="00E6269B" w:rsidP="00071A67">
      <w:pPr>
        <w:jc w:val="center"/>
        <w:rPr>
          <w:rFonts w:ascii="Futura Lt BT" w:hAnsi="Futura Lt BT" w:cs="Arial"/>
          <w:b/>
          <w:noProof/>
          <w:sz w:val="24"/>
          <w:szCs w:val="24"/>
          <w:lang w:eastAsia="hr-HR"/>
        </w:rPr>
      </w:pPr>
      <w:r w:rsidRPr="008A4ABD">
        <w:rPr>
          <w:rFonts w:ascii="Futura Lt BT" w:hAnsi="Futura Lt BT" w:cs="Arial"/>
          <w:b/>
          <w:noProof/>
          <w:sz w:val="24"/>
          <w:szCs w:val="24"/>
          <w:lang w:eastAsia="hr-HR"/>
        </w:rPr>
        <w:drawing>
          <wp:inline distT="0" distB="0" distL="0" distR="0" wp14:anchorId="2A4CB407" wp14:editId="50CFDF3D">
            <wp:extent cx="5133975" cy="6640684"/>
            <wp:effectExtent l="0" t="0" r="0" b="8255"/>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148503" cy="6659475"/>
                    </a:xfrm>
                    <a:prstGeom prst="rect">
                      <a:avLst/>
                    </a:prstGeom>
                    <a:noFill/>
                    <a:ln>
                      <a:noFill/>
                    </a:ln>
                  </pic:spPr>
                </pic:pic>
              </a:graphicData>
            </a:graphic>
          </wp:inline>
        </w:drawing>
      </w:r>
    </w:p>
    <w:p w14:paraId="23528CD2" w14:textId="09525B5A" w:rsidR="00BE5394" w:rsidRPr="00F508A1" w:rsidRDefault="009D7A88" w:rsidP="00D21BE7">
      <w:pPr>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000F14A3" w:rsidRPr="00F508A1">
        <w:rPr>
          <w:rFonts w:ascii="Futura Lt BT" w:hAnsi="Futura Lt BT"/>
          <w:i/>
          <w:sz w:val="18"/>
          <w:szCs w:val="18"/>
        </w:rPr>
        <w:t xml:space="preserve"> </w:t>
      </w:r>
      <w:r w:rsidR="00EB1193" w:rsidRPr="00F508A1">
        <w:rPr>
          <w:rFonts w:ascii="Futura Lt BT" w:hAnsi="Futura Lt BT"/>
          <w:i/>
          <w:sz w:val="18"/>
          <w:szCs w:val="18"/>
        </w:rPr>
        <w:t>XX</w:t>
      </w:r>
      <w:r w:rsidR="00937FE4">
        <w:rPr>
          <w:rFonts w:ascii="Futura Lt BT" w:hAnsi="Futura Lt BT"/>
          <w:i/>
          <w:sz w:val="18"/>
          <w:szCs w:val="18"/>
        </w:rPr>
        <w:t>X</w:t>
      </w:r>
      <w:r w:rsidR="00BE5394" w:rsidRPr="00F508A1">
        <w:rPr>
          <w:rFonts w:ascii="Futura Lt BT" w:hAnsi="Futura Lt BT"/>
          <w:i/>
          <w:sz w:val="18"/>
          <w:szCs w:val="18"/>
        </w:rPr>
        <w:t>:</w:t>
      </w:r>
      <w:r w:rsidR="000F14A3" w:rsidRPr="00F508A1">
        <w:rPr>
          <w:rFonts w:ascii="Futura Lt BT" w:hAnsi="Futura Lt BT"/>
          <w:i/>
          <w:sz w:val="18"/>
          <w:szCs w:val="18"/>
        </w:rPr>
        <w:t xml:space="preserve"> </w:t>
      </w:r>
      <w:proofErr w:type="spellStart"/>
      <w:r w:rsidR="00BE5394" w:rsidRPr="00F508A1">
        <w:rPr>
          <w:rFonts w:ascii="Futura Lt BT" w:hAnsi="Futura Lt BT"/>
          <w:i/>
          <w:sz w:val="18"/>
          <w:szCs w:val="18"/>
        </w:rPr>
        <w:t>Vodnogospodarski</w:t>
      </w:r>
      <w:proofErr w:type="spellEnd"/>
      <w:r w:rsidR="000F14A3" w:rsidRPr="00F508A1">
        <w:rPr>
          <w:rFonts w:ascii="Futura Lt BT" w:hAnsi="Futura Lt BT"/>
          <w:i/>
          <w:sz w:val="18"/>
          <w:szCs w:val="18"/>
        </w:rPr>
        <w:t xml:space="preserve"> </w:t>
      </w:r>
      <w:r w:rsidR="00BE5394" w:rsidRPr="00F508A1">
        <w:rPr>
          <w:rFonts w:ascii="Futura Lt BT" w:hAnsi="Futura Lt BT"/>
          <w:i/>
          <w:sz w:val="18"/>
          <w:szCs w:val="18"/>
        </w:rPr>
        <w:t>sustav</w:t>
      </w:r>
      <w:r w:rsidR="000F14A3" w:rsidRPr="00F508A1">
        <w:rPr>
          <w:rFonts w:ascii="Futura Lt BT" w:hAnsi="Futura Lt BT"/>
          <w:i/>
          <w:sz w:val="18"/>
          <w:szCs w:val="18"/>
        </w:rPr>
        <w:t xml:space="preserve"> </w:t>
      </w:r>
      <w:r w:rsidR="00BE5394" w:rsidRPr="00F508A1">
        <w:rPr>
          <w:rFonts w:ascii="Futura Lt BT" w:hAnsi="Futura Lt BT"/>
          <w:i/>
          <w:sz w:val="18"/>
          <w:szCs w:val="18"/>
        </w:rPr>
        <w:t>-</w:t>
      </w:r>
      <w:r w:rsidR="000F14A3" w:rsidRPr="00F508A1">
        <w:rPr>
          <w:rFonts w:ascii="Futura Lt BT" w:hAnsi="Futura Lt BT"/>
          <w:i/>
          <w:sz w:val="18"/>
          <w:szCs w:val="18"/>
        </w:rPr>
        <w:t xml:space="preserve"> </w:t>
      </w:r>
      <w:r w:rsidR="00BE5394" w:rsidRPr="00F508A1">
        <w:rPr>
          <w:rFonts w:ascii="Futura Lt BT" w:hAnsi="Futura Lt BT"/>
          <w:i/>
          <w:sz w:val="18"/>
          <w:szCs w:val="18"/>
        </w:rPr>
        <w:t>korištenje</w:t>
      </w:r>
      <w:r w:rsidR="000F14A3" w:rsidRPr="00F508A1">
        <w:rPr>
          <w:rFonts w:ascii="Futura Lt BT" w:hAnsi="Futura Lt BT"/>
          <w:i/>
          <w:sz w:val="18"/>
          <w:szCs w:val="18"/>
        </w:rPr>
        <w:t xml:space="preserve"> </w:t>
      </w:r>
      <w:r w:rsidR="00BE5394" w:rsidRPr="00F508A1">
        <w:rPr>
          <w:rFonts w:ascii="Futura Lt BT" w:hAnsi="Futura Lt BT"/>
          <w:i/>
          <w:sz w:val="18"/>
          <w:szCs w:val="18"/>
        </w:rPr>
        <w:t>voda;</w:t>
      </w:r>
      <w:r w:rsidR="000F14A3" w:rsidRPr="00F508A1">
        <w:rPr>
          <w:rFonts w:ascii="Futura Lt BT" w:hAnsi="Futura Lt BT"/>
          <w:i/>
          <w:sz w:val="18"/>
          <w:szCs w:val="18"/>
        </w:rPr>
        <w:t xml:space="preserve"> </w:t>
      </w:r>
      <w:r w:rsidR="00BE5394" w:rsidRPr="00F508A1">
        <w:rPr>
          <w:rFonts w:ascii="Futura Lt BT" w:hAnsi="Futura Lt BT"/>
          <w:i/>
          <w:sz w:val="18"/>
          <w:szCs w:val="18"/>
        </w:rPr>
        <w:t>Izvor:</w:t>
      </w:r>
      <w:r w:rsidR="000F14A3" w:rsidRPr="00F508A1">
        <w:rPr>
          <w:rFonts w:ascii="Futura Lt BT" w:hAnsi="Futura Lt BT"/>
          <w:i/>
          <w:sz w:val="18"/>
          <w:szCs w:val="18"/>
        </w:rPr>
        <w:t xml:space="preserve"> </w:t>
      </w:r>
      <w:r w:rsidR="00095182" w:rsidRPr="00F508A1">
        <w:rPr>
          <w:rFonts w:ascii="Futura Lt BT" w:hAnsi="Futura Lt BT"/>
          <w:i/>
          <w:sz w:val="18"/>
          <w:szCs w:val="18"/>
        </w:rPr>
        <w:t>PPKŽ</w:t>
      </w:r>
      <w:r w:rsidR="00BE5394" w:rsidRPr="00F508A1">
        <w:rPr>
          <w:rFonts w:ascii="Futura Lt BT" w:hAnsi="Futura Lt BT"/>
          <w:i/>
          <w:sz w:val="18"/>
          <w:szCs w:val="18"/>
        </w:rPr>
        <w:t>,</w:t>
      </w:r>
      <w:r w:rsidR="000F14A3" w:rsidRPr="00F508A1">
        <w:rPr>
          <w:rFonts w:ascii="Futura Lt BT" w:hAnsi="Futura Lt BT"/>
          <w:i/>
          <w:sz w:val="18"/>
          <w:szCs w:val="18"/>
        </w:rPr>
        <w:t xml:space="preserve"> </w:t>
      </w:r>
      <w:r w:rsidR="00BE5394" w:rsidRPr="00F508A1">
        <w:rPr>
          <w:rFonts w:ascii="Futura Lt BT" w:hAnsi="Futura Lt BT"/>
          <w:i/>
          <w:sz w:val="18"/>
          <w:szCs w:val="18"/>
        </w:rPr>
        <w:t>dokumentacija</w:t>
      </w:r>
      <w:r w:rsidR="000F14A3" w:rsidRPr="00F508A1">
        <w:rPr>
          <w:rFonts w:ascii="Futura Lt BT" w:hAnsi="Futura Lt BT"/>
          <w:i/>
          <w:sz w:val="18"/>
          <w:szCs w:val="18"/>
        </w:rPr>
        <w:t xml:space="preserve"> </w:t>
      </w:r>
      <w:r w:rsidR="00095182" w:rsidRPr="00F508A1">
        <w:rPr>
          <w:rFonts w:ascii="Futura Lt BT" w:hAnsi="Futura Lt BT"/>
          <w:i/>
          <w:sz w:val="18"/>
          <w:szCs w:val="18"/>
        </w:rPr>
        <w:t>ZPU</w:t>
      </w:r>
      <w:r w:rsidR="000F14A3" w:rsidRPr="00F508A1">
        <w:rPr>
          <w:rFonts w:ascii="Futura Lt BT" w:hAnsi="Futura Lt BT"/>
          <w:i/>
          <w:sz w:val="18"/>
          <w:szCs w:val="18"/>
        </w:rPr>
        <w:t xml:space="preserve"> </w:t>
      </w:r>
      <w:r w:rsidR="00095182" w:rsidRPr="00F508A1">
        <w:rPr>
          <w:rFonts w:ascii="Futura Lt BT" w:hAnsi="Futura Lt BT"/>
          <w:i/>
          <w:sz w:val="18"/>
          <w:szCs w:val="18"/>
        </w:rPr>
        <w:t>KŽ</w:t>
      </w:r>
    </w:p>
    <w:p w14:paraId="30F11FBE" w14:textId="77777777" w:rsidR="00525E86" w:rsidRPr="008A4ABD" w:rsidRDefault="00525E86" w:rsidP="00D21BE7">
      <w:pPr>
        <w:spacing w:line="240" w:lineRule="auto"/>
        <w:jc w:val="center"/>
        <w:rPr>
          <w:rFonts w:ascii="Futura Lt BT" w:hAnsi="Futura Lt BT" w:cs="Arial"/>
          <w:b/>
          <w:noProof/>
          <w:sz w:val="24"/>
          <w:szCs w:val="24"/>
          <w:lang w:eastAsia="hr-HR"/>
        </w:rPr>
      </w:pPr>
    </w:p>
    <w:p w14:paraId="2D5B927E" w14:textId="77777777" w:rsidR="00525E86" w:rsidRPr="008A4ABD" w:rsidRDefault="00E6269B" w:rsidP="00D21BE7">
      <w:pPr>
        <w:spacing w:line="240" w:lineRule="auto"/>
        <w:jc w:val="center"/>
        <w:rPr>
          <w:rFonts w:ascii="Futura Lt BT" w:hAnsi="Futura Lt BT" w:cs="Arial"/>
          <w:b/>
          <w:noProof/>
          <w:sz w:val="24"/>
          <w:szCs w:val="24"/>
          <w:lang w:eastAsia="hr-HR"/>
        </w:rPr>
      </w:pPr>
      <w:r w:rsidRPr="008A4ABD">
        <w:rPr>
          <w:rFonts w:ascii="Futura Lt BT" w:hAnsi="Futura Lt BT" w:cs="Arial"/>
          <w:b/>
          <w:noProof/>
          <w:sz w:val="24"/>
          <w:szCs w:val="24"/>
          <w:lang w:eastAsia="hr-HR"/>
        </w:rPr>
        <w:lastRenderedPageBreak/>
        <w:drawing>
          <wp:inline distT="0" distB="0" distL="0" distR="0" wp14:anchorId="22A2E0B0" wp14:editId="0A74DDDE">
            <wp:extent cx="4705350" cy="4979068"/>
            <wp:effectExtent l="0" t="0" r="0" b="0"/>
            <wp:docPr id="42" name="Picture 36" descr="KAZUP_granice_ZAHVATI V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KAZUP_granice_ZAHVATI VODA"/>
                    <pic:cNvPicPr>
                      <a:picLocks noChangeAspect="1" noChangeArrowheads="1"/>
                    </pic:cNvPicPr>
                  </pic:nvPicPr>
                  <pic:blipFill>
                    <a:blip r:embed="rId80" cstate="print">
                      <a:extLst>
                        <a:ext uri="{28A0092B-C50C-407E-A947-70E740481C1C}">
                          <a14:useLocalDpi xmlns:a14="http://schemas.microsoft.com/office/drawing/2010/main" val="0"/>
                        </a:ext>
                      </a:extLst>
                    </a:blip>
                    <a:srcRect r="29726"/>
                    <a:stretch>
                      <a:fillRect/>
                    </a:stretch>
                  </pic:blipFill>
                  <pic:spPr bwMode="auto">
                    <a:xfrm>
                      <a:off x="0" y="0"/>
                      <a:ext cx="4714926" cy="4989201"/>
                    </a:xfrm>
                    <a:prstGeom prst="rect">
                      <a:avLst/>
                    </a:prstGeom>
                    <a:noFill/>
                    <a:ln>
                      <a:noFill/>
                    </a:ln>
                  </pic:spPr>
                </pic:pic>
              </a:graphicData>
            </a:graphic>
          </wp:inline>
        </w:drawing>
      </w:r>
    </w:p>
    <w:p w14:paraId="2D0FB6C7" w14:textId="37874D09" w:rsidR="00525E86" w:rsidRPr="00F508A1" w:rsidRDefault="003E2DD9" w:rsidP="00D21BE7">
      <w:pPr>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000F14A3" w:rsidRPr="00F508A1">
        <w:rPr>
          <w:rFonts w:ascii="Futura Lt BT" w:hAnsi="Futura Lt BT"/>
          <w:i/>
          <w:sz w:val="18"/>
          <w:szCs w:val="18"/>
        </w:rPr>
        <w:t xml:space="preserve"> </w:t>
      </w:r>
      <w:r w:rsidR="00EB1193" w:rsidRPr="00F508A1">
        <w:rPr>
          <w:rFonts w:ascii="Futura Lt BT" w:hAnsi="Futura Lt BT"/>
          <w:i/>
          <w:sz w:val="18"/>
          <w:szCs w:val="18"/>
        </w:rPr>
        <w:t>XX</w:t>
      </w:r>
      <w:r w:rsidR="00937FE4">
        <w:rPr>
          <w:rFonts w:ascii="Futura Lt BT" w:hAnsi="Futura Lt BT"/>
          <w:i/>
          <w:sz w:val="18"/>
          <w:szCs w:val="18"/>
        </w:rPr>
        <w:t>X</w:t>
      </w:r>
      <w:r w:rsidR="00EB1193" w:rsidRPr="00F508A1">
        <w:rPr>
          <w:rFonts w:ascii="Futura Lt BT" w:hAnsi="Futura Lt BT"/>
          <w:i/>
          <w:sz w:val="18"/>
          <w:szCs w:val="18"/>
        </w:rPr>
        <w:t>I.</w:t>
      </w:r>
      <w:r w:rsidR="00525E86" w:rsidRPr="00F508A1">
        <w:rPr>
          <w:rFonts w:ascii="Futura Lt BT" w:hAnsi="Futura Lt BT"/>
          <w:i/>
          <w:sz w:val="18"/>
          <w:szCs w:val="18"/>
        </w:rPr>
        <w:t>:</w:t>
      </w:r>
      <w:r w:rsidR="000F14A3" w:rsidRPr="00F508A1">
        <w:rPr>
          <w:rFonts w:ascii="Futura Lt BT" w:hAnsi="Futura Lt BT"/>
          <w:i/>
          <w:sz w:val="18"/>
          <w:szCs w:val="18"/>
        </w:rPr>
        <w:t xml:space="preserve">  </w:t>
      </w:r>
      <w:r w:rsidR="00525E86" w:rsidRPr="00F508A1">
        <w:rPr>
          <w:rFonts w:ascii="Futura Lt BT" w:hAnsi="Futura Lt BT"/>
          <w:i/>
          <w:sz w:val="18"/>
          <w:szCs w:val="18"/>
        </w:rPr>
        <w:t>Prostorni</w:t>
      </w:r>
      <w:r w:rsidR="000F14A3" w:rsidRPr="00F508A1">
        <w:rPr>
          <w:rFonts w:ascii="Futura Lt BT" w:hAnsi="Futura Lt BT"/>
          <w:i/>
          <w:sz w:val="18"/>
          <w:szCs w:val="18"/>
        </w:rPr>
        <w:t xml:space="preserve"> </w:t>
      </w:r>
      <w:r w:rsidR="00525E86" w:rsidRPr="00F508A1">
        <w:rPr>
          <w:rFonts w:ascii="Futura Lt BT" w:hAnsi="Futura Lt BT"/>
          <w:i/>
          <w:sz w:val="18"/>
          <w:szCs w:val="18"/>
        </w:rPr>
        <w:t>raspored</w:t>
      </w:r>
      <w:r w:rsidR="000F14A3" w:rsidRPr="00F508A1">
        <w:rPr>
          <w:rFonts w:ascii="Futura Lt BT" w:hAnsi="Futura Lt BT"/>
          <w:i/>
          <w:sz w:val="18"/>
          <w:szCs w:val="18"/>
        </w:rPr>
        <w:t xml:space="preserve"> </w:t>
      </w:r>
      <w:r w:rsidR="00525E86" w:rsidRPr="00F508A1">
        <w:rPr>
          <w:rFonts w:ascii="Futura Lt BT" w:hAnsi="Futura Lt BT"/>
          <w:i/>
          <w:sz w:val="18"/>
          <w:szCs w:val="18"/>
        </w:rPr>
        <w:t>zahvata</w:t>
      </w:r>
      <w:r w:rsidR="000F14A3" w:rsidRPr="00F508A1">
        <w:rPr>
          <w:rFonts w:ascii="Futura Lt BT" w:hAnsi="Futura Lt BT"/>
          <w:i/>
          <w:sz w:val="18"/>
          <w:szCs w:val="18"/>
        </w:rPr>
        <w:t xml:space="preserve"> </w:t>
      </w:r>
      <w:r w:rsidR="00525E86" w:rsidRPr="00F508A1">
        <w:rPr>
          <w:rFonts w:ascii="Futura Lt BT" w:hAnsi="Futura Lt BT"/>
          <w:i/>
          <w:sz w:val="18"/>
          <w:szCs w:val="18"/>
        </w:rPr>
        <w:t>podzemnih</w:t>
      </w:r>
      <w:r w:rsidR="000F14A3" w:rsidRPr="00F508A1">
        <w:rPr>
          <w:rFonts w:ascii="Futura Lt BT" w:hAnsi="Futura Lt BT"/>
          <w:i/>
          <w:sz w:val="18"/>
          <w:szCs w:val="18"/>
        </w:rPr>
        <w:t xml:space="preserve"> </w:t>
      </w:r>
      <w:r w:rsidR="00525E86" w:rsidRPr="00F508A1">
        <w:rPr>
          <w:rFonts w:ascii="Futura Lt BT" w:hAnsi="Futura Lt BT"/>
          <w:i/>
          <w:sz w:val="18"/>
          <w:szCs w:val="18"/>
        </w:rPr>
        <w:t>i</w:t>
      </w:r>
      <w:r w:rsidR="000F14A3" w:rsidRPr="00F508A1">
        <w:rPr>
          <w:rFonts w:ascii="Futura Lt BT" w:hAnsi="Futura Lt BT"/>
          <w:i/>
          <w:sz w:val="18"/>
          <w:szCs w:val="18"/>
        </w:rPr>
        <w:t xml:space="preserve"> </w:t>
      </w:r>
      <w:r w:rsidR="00525E86" w:rsidRPr="00F508A1">
        <w:rPr>
          <w:rFonts w:ascii="Futura Lt BT" w:hAnsi="Futura Lt BT"/>
          <w:i/>
          <w:sz w:val="18"/>
          <w:szCs w:val="18"/>
        </w:rPr>
        <w:t>površinskih</w:t>
      </w:r>
      <w:r w:rsidR="000F14A3" w:rsidRPr="00F508A1">
        <w:rPr>
          <w:rFonts w:ascii="Futura Lt BT" w:hAnsi="Futura Lt BT"/>
          <w:i/>
          <w:sz w:val="18"/>
          <w:szCs w:val="18"/>
        </w:rPr>
        <w:t xml:space="preserve"> </w:t>
      </w:r>
      <w:r w:rsidR="00525E86" w:rsidRPr="00F508A1">
        <w:rPr>
          <w:rFonts w:ascii="Futura Lt BT" w:hAnsi="Futura Lt BT"/>
          <w:i/>
          <w:sz w:val="18"/>
          <w:szCs w:val="18"/>
        </w:rPr>
        <w:t>voda;</w:t>
      </w:r>
      <w:r w:rsidR="000F14A3" w:rsidRPr="00F508A1">
        <w:rPr>
          <w:rFonts w:ascii="Futura Lt BT" w:hAnsi="Futura Lt BT"/>
          <w:i/>
          <w:sz w:val="18"/>
          <w:szCs w:val="18"/>
        </w:rPr>
        <w:t xml:space="preserve"> </w:t>
      </w:r>
      <w:r w:rsidR="00525E86" w:rsidRPr="00F508A1">
        <w:rPr>
          <w:rFonts w:ascii="Futura Lt BT" w:hAnsi="Futura Lt BT"/>
          <w:i/>
          <w:sz w:val="18"/>
          <w:szCs w:val="18"/>
        </w:rPr>
        <w:t>Izvor:</w:t>
      </w:r>
      <w:r w:rsidR="000F14A3" w:rsidRPr="00F508A1">
        <w:rPr>
          <w:rFonts w:ascii="Futura Lt BT" w:hAnsi="Futura Lt BT"/>
          <w:i/>
          <w:sz w:val="18"/>
          <w:szCs w:val="18"/>
        </w:rPr>
        <w:t xml:space="preserve"> </w:t>
      </w:r>
      <w:r w:rsidR="00525E86" w:rsidRPr="00F508A1">
        <w:rPr>
          <w:rFonts w:ascii="Futura Lt BT" w:hAnsi="Futura Lt BT"/>
          <w:i/>
          <w:sz w:val="18"/>
          <w:szCs w:val="18"/>
        </w:rPr>
        <w:t>Strategija</w:t>
      </w:r>
      <w:r w:rsidR="000F14A3" w:rsidRPr="00F508A1">
        <w:rPr>
          <w:rFonts w:ascii="Futura Lt BT" w:hAnsi="Futura Lt BT"/>
          <w:i/>
          <w:sz w:val="18"/>
          <w:szCs w:val="18"/>
        </w:rPr>
        <w:t xml:space="preserve"> </w:t>
      </w:r>
      <w:r w:rsidR="00525E86" w:rsidRPr="00F508A1">
        <w:rPr>
          <w:rFonts w:ascii="Futura Lt BT" w:hAnsi="Futura Lt BT"/>
          <w:i/>
          <w:sz w:val="18"/>
          <w:szCs w:val="18"/>
        </w:rPr>
        <w:t>upravljan</w:t>
      </w:r>
      <w:r w:rsidR="00D871CC" w:rsidRPr="00F508A1">
        <w:rPr>
          <w:rFonts w:ascii="Futura Lt BT" w:hAnsi="Futura Lt BT"/>
          <w:i/>
          <w:sz w:val="18"/>
          <w:szCs w:val="18"/>
        </w:rPr>
        <w:t>ja</w:t>
      </w:r>
      <w:r w:rsidR="000F14A3" w:rsidRPr="00F508A1">
        <w:rPr>
          <w:rFonts w:ascii="Futura Lt BT" w:hAnsi="Futura Lt BT"/>
          <w:i/>
          <w:sz w:val="18"/>
          <w:szCs w:val="18"/>
        </w:rPr>
        <w:t xml:space="preserve"> </w:t>
      </w:r>
      <w:r w:rsidR="00D871CC" w:rsidRPr="00F508A1">
        <w:rPr>
          <w:rFonts w:ascii="Futura Lt BT" w:hAnsi="Futura Lt BT"/>
          <w:i/>
          <w:sz w:val="18"/>
          <w:szCs w:val="18"/>
        </w:rPr>
        <w:t>vodama</w:t>
      </w:r>
      <w:r w:rsidR="000F14A3" w:rsidRPr="00F508A1">
        <w:rPr>
          <w:rFonts w:ascii="Futura Lt BT" w:hAnsi="Futura Lt BT"/>
          <w:i/>
          <w:sz w:val="18"/>
          <w:szCs w:val="18"/>
        </w:rPr>
        <w:t xml:space="preserve"> </w:t>
      </w:r>
      <w:r w:rsidR="00D871CC" w:rsidRPr="00F508A1">
        <w:rPr>
          <w:rFonts w:ascii="Futura Lt BT" w:hAnsi="Futura Lt BT"/>
          <w:i/>
          <w:sz w:val="18"/>
          <w:szCs w:val="18"/>
        </w:rPr>
        <w:t>(„NN</w:t>
      </w:r>
      <w:r w:rsidR="000F14A3" w:rsidRPr="00F508A1">
        <w:rPr>
          <w:rFonts w:ascii="Futura Lt BT" w:hAnsi="Futura Lt BT"/>
          <w:i/>
          <w:sz w:val="18"/>
          <w:szCs w:val="18"/>
        </w:rPr>
        <w:t xml:space="preserve"> </w:t>
      </w:r>
      <w:r w:rsidR="00D871CC" w:rsidRPr="00F508A1">
        <w:rPr>
          <w:rFonts w:ascii="Futura Lt BT" w:hAnsi="Futura Lt BT"/>
          <w:i/>
          <w:sz w:val="18"/>
          <w:szCs w:val="18"/>
        </w:rPr>
        <w:t>91/08“)</w:t>
      </w:r>
    </w:p>
    <w:p w14:paraId="4EE3C350" w14:textId="791FB71E" w:rsidR="00713200" w:rsidRPr="00295BF5" w:rsidRDefault="004E5AD3" w:rsidP="004122F9">
      <w:pPr>
        <w:spacing w:line="240" w:lineRule="auto"/>
        <w:jc w:val="both"/>
        <w:rPr>
          <w:rFonts w:ascii="Futura Lt BT" w:hAnsi="Futura Lt BT"/>
          <w:sz w:val="24"/>
          <w:szCs w:val="24"/>
        </w:rPr>
      </w:pPr>
      <w:r w:rsidRPr="004E5AD3">
        <w:rPr>
          <w:rFonts w:ascii="Futura Lt BT" w:hAnsi="Futura Lt BT"/>
          <w:sz w:val="24"/>
          <w:szCs w:val="24"/>
        </w:rPr>
        <w:t>Za</w:t>
      </w:r>
      <w:r w:rsidR="000F14A3" w:rsidRPr="004E5AD3">
        <w:rPr>
          <w:rFonts w:ascii="Futura Lt BT" w:hAnsi="Futura Lt BT"/>
          <w:sz w:val="24"/>
          <w:szCs w:val="24"/>
        </w:rPr>
        <w:t xml:space="preserve"> </w:t>
      </w:r>
      <w:r w:rsidR="00713200" w:rsidRPr="004E5AD3">
        <w:rPr>
          <w:rFonts w:ascii="Futura Lt BT" w:hAnsi="Futura Lt BT"/>
          <w:sz w:val="24"/>
          <w:szCs w:val="24"/>
        </w:rPr>
        <w:t>planirani</w:t>
      </w:r>
      <w:r w:rsidR="000F14A3" w:rsidRPr="004E5AD3">
        <w:rPr>
          <w:rFonts w:ascii="Futura Lt BT" w:hAnsi="Futura Lt BT"/>
          <w:sz w:val="24"/>
          <w:szCs w:val="24"/>
        </w:rPr>
        <w:t xml:space="preserve"> </w:t>
      </w:r>
      <w:r w:rsidR="00713200" w:rsidRPr="004E5AD3">
        <w:rPr>
          <w:rFonts w:ascii="Futura Lt BT" w:hAnsi="Futura Lt BT"/>
          <w:sz w:val="24"/>
          <w:szCs w:val="24"/>
        </w:rPr>
        <w:t>sustav</w:t>
      </w:r>
      <w:r w:rsidR="000F14A3" w:rsidRPr="004E5AD3">
        <w:rPr>
          <w:rFonts w:ascii="Futura Lt BT" w:hAnsi="Futura Lt BT"/>
          <w:sz w:val="24"/>
          <w:szCs w:val="24"/>
        </w:rPr>
        <w:t xml:space="preserve"> </w:t>
      </w:r>
      <w:r w:rsidR="00713200" w:rsidRPr="004E5AD3">
        <w:rPr>
          <w:rFonts w:ascii="Futura Lt BT" w:hAnsi="Futura Lt BT"/>
          <w:sz w:val="24"/>
          <w:szCs w:val="24"/>
        </w:rPr>
        <w:t>vodoopskrbe</w:t>
      </w:r>
      <w:r w:rsidR="000F14A3" w:rsidRPr="004E5AD3">
        <w:rPr>
          <w:rFonts w:ascii="Futura Lt BT" w:hAnsi="Futura Lt BT"/>
          <w:sz w:val="24"/>
          <w:szCs w:val="24"/>
        </w:rPr>
        <w:t xml:space="preserve"> </w:t>
      </w:r>
      <w:r w:rsidR="00713200" w:rsidRPr="004E5AD3">
        <w:rPr>
          <w:rFonts w:ascii="Futura Lt BT" w:hAnsi="Futura Lt BT"/>
          <w:sz w:val="24"/>
          <w:szCs w:val="24"/>
        </w:rPr>
        <w:t>za</w:t>
      </w:r>
      <w:r w:rsidR="000F14A3" w:rsidRPr="004E5AD3">
        <w:rPr>
          <w:rFonts w:ascii="Futura Lt BT" w:hAnsi="Futura Lt BT"/>
          <w:sz w:val="24"/>
          <w:szCs w:val="24"/>
        </w:rPr>
        <w:t xml:space="preserve"> </w:t>
      </w:r>
      <w:r w:rsidR="00713200" w:rsidRPr="004E5AD3">
        <w:rPr>
          <w:rFonts w:ascii="Futura Lt BT" w:hAnsi="Futura Lt BT"/>
          <w:sz w:val="24"/>
          <w:szCs w:val="24"/>
        </w:rPr>
        <w:t>južni</w:t>
      </w:r>
      <w:r w:rsidR="000F14A3" w:rsidRPr="004E5AD3">
        <w:rPr>
          <w:rFonts w:ascii="Futura Lt BT" w:hAnsi="Futura Lt BT"/>
          <w:sz w:val="24"/>
          <w:szCs w:val="24"/>
        </w:rPr>
        <w:t xml:space="preserve"> </w:t>
      </w:r>
      <w:r w:rsidR="00713200" w:rsidRPr="004E5AD3">
        <w:rPr>
          <w:rFonts w:ascii="Futura Lt BT" w:hAnsi="Futura Lt BT"/>
          <w:sz w:val="24"/>
          <w:szCs w:val="24"/>
        </w:rPr>
        <w:t>dio</w:t>
      </w:r>
      <w:r w:rsidR="000F14A3" w:rsidRPr="004E5AD3">
        <w:rPr>
          <w:rFonts w:ascii="Futura Lt BT" w:hAnsi="Futura Lt BT"/>
          <w:sz w:val="24"/>
          <w:szCs w:val="24"/>
        </w:rPr>
        <w:t xml:space="preserve"> </w:t>
      </w:r>
      <w:r w:rsidR="00713200" w:rsidRPr="004E5AD3">
        <w:rPr>
          <w:rFonts w:ascii="Futura Lt BT" w:hAnsi="Futura Lt BT"/>
          <w:sz w:val="24"/>
          <w:szCs w:val="24"/>
        </w:rPr>
        <w:t>Karlovačke</w:t>
      </w:r>
      <w:r w:rsidR="000F14A3" w:rsidRPr="004E5AD3">
        <w:rPr>
          <w:rFonts w:ascii="Futura Lt BT" w:hAnsi="Futura Lt BT"/>
          <w:sz w:val="24"/>
          <w:szCs w:val="24"/>
        </w:rPr>
        <w:t xml:space="preserve"> </w:t>
      </w:r>
      <w:r w:rsidR="00713200" w:rsidRPr="004E5AD3">
        <w:rPr>
          <w:rFonts w:ascii="Futura Lt BT" w:hAnsi="Futura Lt BT"/>
          <w:sz w:val="24"/>
          <w:szCs w:val="24"/>
        </w:rPr>
        <w:t>županije</w:t>
      </w:r>
      <w:r w:rsidR="004E1877" w:rsidRPr="004E5AD3">
        <w:rPr>
          <w:rFonts w:ascii="Futura Lt BT" w:hAnsi="Futura Lt BT"/>
          <w:sz w:val="24"/>
          <w:szCs w:val="24"/>
        </w:rPr>
        <w:t xml:space="preserve"> (sustav Lička Jasenica)</w:t>
      </w:r>
      <w:r w:rsidR="00095182" w:rsidRPr="004E5AD3">
        <w:rPr>
          <w:rFonts w:ascii="Futura Lt BT" w:hAnsi="Futura Lt BT"/>
          <w:sz w:val="24"/>
          <w:szCs w:val="24"/>
        </w:rPr>
        <w:t>,</w:t>
      </w:r>
      <w:r w:rsidR="000F14A3" w:rsidRPr="004E5AD3">
        <w:rPr>
          <w:rFonts w:ascii="Futura Lt BT" w:hAnsi="Futura Lt BT"/>
          <w:sz w:val="24"/>
          <w:szCs w:val="24"/>
        </w:rPr>
        <w:t xml:space="preserve"> </w:t>
      </w:r>
      <w:r w:rsidR="00295BF5" w:rsidRPr="004E5AD3">
        <w:rPr>
          <w:rFonts w:ascii="Futura Lt BT" w:hAnsi="Futura Lt BT"/>
          <w:sz w:val="24"/>
          <w:szCs w:val="24"/>
        </w:rPr>
        <w:t>što</w:t>
      </w:r>
      <w:r w:rsidR="000F14A3" w:rsidRPr="004E5AD3">
        <w:rPr>
          <w:rFonts w:ascii="Futura Lt BT" w:hAnsi="Futura Lt BT"/>
          <w:sz w:val="24"/>
          <w:szCs w:val="24"/>
        </w:rPr>
        <w:t xml:space="preserve"> </w:t>
      </w:r>
      <w:r w:rsidR="00295BF5" w:rsidRPr="004E5AD3">
        <w:rPr>
          <w:rFonts w:ascii="Futura Lt BT" w:hAnsi="Futura Lt BT"/>
          <w:sz w:val="24"/>
          <w:szCs w:val="24"/>
        </w:rPr>
        <w:t>je</w:t>
      </w:r>
      <w:r w:rsidR="000F14A3" w:rsidRPr="004E5AD3">
        <w:rPr>
          <w:rFonts w:ascii="Futura Lt BT" w:hAnsi="Futura Lt BT"/>
          <w:sz w:val="24"/>
          <w:szCs w:val="24"/>
        </w:rPr>
        <w:t xml:space="preserve"> </w:t>
      </w:r>
      <w:r w:rsidR="00295BF5" w:rsidRPr="004E5AD3">
        <w:rPr>
          <w:rFonts w:ascii="Futura Lt BT" w:hAnsi="Futura Lt BT"/>
          <w:sz w:val="24"/>
          <w:szCs w:val="24"/>
        </w:rPr>
        <w:t>ključan</w:t>
      </w:r>
      <w:r w:rsidR="000F14A3" w:rsidRPr="004E5AD3">
        <w:rPr>
          <w:rFonts w:ascii="Futura Lt BT" w:hAnsi="Futura Lt BT"/>
          <w:sz w:val="24"/>
          <w:szCs w:val="24"/>
        </w:rPr>
        <w:t xml:space="preserve"> </w:t>
      </w:r>
      <w:r w:rsidR="00295BF5" w:rsidRPr="004E5AD3">
        <w:rPr>
          <w:rFonts w:ascii="Futura Lt BT" w:hAnsi="Futura Lt BT"/>
          <w:sz w:val="24"/>
          <w:szCs w:val="24"/>
        </w:rPr>
        <w:t>element</w:t>
      </w:r>
      <w:r w:rsidR="000F14A3" w:rsidRPr="004E5AD3">
        <w:rPr>
          <w:rFonts w:ascii="Futura Lt BT" w:hAnsi="Futura Lt BT"/>
          <w:sz w:val="24"/>
          <w:szCs w:val="24"/>
        </w:rPr>
        <w:t xml:space="preserve"> </w:t>
      </w:r>
      <w:r w:rsidR="00713200" w:rsidRPr="004E5AD3">
        <w:rPr>
          <w:rFonts w:ascii="Futura Lt BT" w:hAnsi="Futura Lt BT"/>
          <w:sz w:val="24"/>
          <w:szCs w:val="24"/>
        </w:rPr>
        <w:t>za</w:t>
      </w:r>
      <w:r w:rsidR="000F14A3" w:rsidRPr="004E5AD3">
        <w:rPr>
          <w:rFonts w:ascii="Futura Lt BT" w:hAnsi="Futura Lt BT"/>
          <w:sz w:val="24"/>
          <w:szCs w:val="24"/>
        </w:rPr>
        <w:t xml:space="preserve"> </w:t>
      </w:r>
      <w:r w:rsidR="00713200" w:rsidRPr="004E5AD3">
        <w:rPr>
          <w:rFonts w:ascii="Futura Lt BT" w:hAnsi="Futura Lt BT"/>
          <w:sz w:val="24"/>
          <w:szCs w:val="24"/>
        </w:rPr>
        <w:t>daljnji</w:t>
      </w:r>
      <w:r w:rsidR="000F14A3" w:rsidRPr="004E5AD3">
        <w:rPr>
          <w:rFonts w:ascii="Futura Lt BT" w:hAnsi="Futura Lt BT"/>
          <w:sz w:val="24"/>
          <w:szCs w:val="24"/>
        </w:rPr>
        <w:t xml:space="preserve"> </w:t>
      </w:r>
      <w:r w:rsidR="00713200" w:rsidRPr="004E5AD3">
        <w:rPr>
          <w:rFonts w:ascii="Futura Lt BT" w:hAnsi="Futura Lt BT"/>
          <w:sz w:val="24"/>
          <w:szCs w:val="24"/>
        </w:rPr>
        <w:t>razvoj</w:t>
      </w:r>
      <w:r w:rsidR="000F14A3" w:rsidRPr="004E5AD3">
        <w:rPr>
          <w:rFonts w:ascii="Futura Lt BT" w:hAnsi="Futura Lt BT"/>
          <w:sz w:val="24"/>
          <w:szCs w:val="24"/>
        </w:rPr>
        <w:t xml:space="preserve"> </w:t>
      </w:r>
      <w:r w:rsidR="00713200" w:rsidRPr="004E5AD3">
        <w:rPr>
          <w:rFonts w:ascii="Futura Lt BT" w:hAnsi="Futura Lt BT"/>
          <w:sz w:val="24"/>
          <w:szCs w:val="24"/>
        </w:rPr>
        <w:t>turističke</w:t>
      </w:r>
      <w:r w:rsidR="000F14A3" w:rsidRPr="004E5AD3">
        <w:rPr>
          <w:rFonts w:ascii="Futura Lt BT" w:hAnsi="Futura Lt BT"/>
          <w:sz w:val="24"/>
          <w:szCs w:val="24"/>
        </w:rPr>
        <w:t xml:space="preserve"> </w:t>
      </w:r>
      <w:r w:rsidR="00713200" w:rsidRPr="004E5AD3">
        <w:rPr>
          <w:rFonts w:ascii="Futura Lt BT" w:hAnsi="Futura Lt BT"/>
          <w:sz w:val="24"/>
          <w:szCs w:val="24"/>
        </w:rPr>
        <w:t>djelatnosti</w:t>
      </w:r>
      <w:r w:rsidR="000F14A3" w:rsidRPr="004E5AD3">
        <w:rPr>
          <w:rFonts w:ascii="Futura Lt BT" w:hAnsi="Futura Lt BT"/>
          <w:sz w:val="24"/>
          <w:szCs w:val="24"/>
        </w:rPr>
        <w:t xml:space="preserve"> </w:t>
      </w:r>
      <w:r w:rsidR="00713200" w:rsidRPr="004E5AD3">
        <w:rPr>
          <w:rFonts w:ascii="Futura Lt BT" w:hAnsi="Futura Lt BT"/>
          <w:sz w:val="24"/>
          <w:szCs w:val="24"/>
        </w:rPr>
        <w:t>kao</w:t>
      </w:r>
      <w:r w:rsidR="000F14A3" w:rsidRPr="004E5AD3">
        <w:rPr>
          <w:rFonts w:ascii="Futura Lt BT" w:hAnsi="Futura Lt BT"/>
          <w:sz w:val="24"/>
          <w:szCs w:val="24"/>
        </w:rPr>
        <w:t xml:space="preserve"> </w:t>
      </w:r>
      <w:r w:rsidR="00713200" w:rsidRPr="004E5AD3">
        <w:rPr>
          <w:rFonts w:ascii="Futura Lt BT" w:hAnsi="Futura Lt BT"/>
          <w:sz w:val="24"/>
          <w:szCs w:val="24"/>
        </w:rPr>
        <w:t>prevladavajuće</w:t>
      </w:r>
      <w:r w:rsidR="000F14A3" w:rsidRPr="004E5AD3">
        <w:rPr>
          <w:rFonts w:ascii="Futura Lt BT" w:hAnsi="Futura Lt BT"/>
          <w:sz w:val="24"/>
          <w:szCs w:val="24"/>
        </w:rPr>
        <w:t xml:space="preserve"> </w:t>
      </w:r>
      <w:r w:rsidR="00713200" w:rsidRPr="004E5AD3">
        <w:rPr>
          <w:rFonts w:ascii="Futura Lt BT" w:hAnsi="Futura Lt BT"/>
          <w:sz w:val="24"/>
          <w:szCs w:val="24"/>
        </w:rPr>
        <w:t>na</w:t>
      </w:r>
      <w:r w:rsidR="000F14A3" w:rsidRPr="004E5AD3">
        <w:rPr>
          <w:rFonts w:ascii="Futura Lt BT" w:hAnsi="Futura Lt BT"/>
          <w:sz w:val="24"/>
          <w:szCs w:val="24"/>
        </w:rPr>
        <w:t xml:space="preserve"> </w:t>
      </w:r>
      <w:r w:rsidR="00713200" w:rsidRPr="004E5AD3">
        <w:rPr>
          <w:rFonts w:ascii="Futura Lt BT" w:hAnsi="Futura Lt BT"/>
          <w:sz w:val="24"/>
          <w:szCs w:val="24"/>
        </w:rPr>
        <w:t>navedenom</w:t>
      </w:r>
      <w:r w:rsidR="000F14A3" w:rsidRPr="004E5AD3">
        <w:rPr>
          <w:rFonts w:ascii="Futura Lt BT" w:hAnsi="Futura Lt BT"/>
          <w:sz w:val="24"/>
          <w:szCs w:val="24"/>
        </w:rPr>
        <w:t xml:space="preserve"> </w:t>
      </w:r>
      <w:r w:rsidR="00713200" w:rsidRPr="004E5AD3">
        <w:rPr>
          <w:rFonts w:ascii="Futura Lt BT" w:hAnsi="Futura Lt BT"/>
          <w:sz w:val="24"/>
          <w:szCs w:val="24"/>
        </w:rPr>
        <w:t>području</w:t>
      </w:r>
      <w:r>
        <w:rPr>
          <w:rFonts w:ascii="Futura Lt BT" w:hAnsi="Futura Lt BT"/>
          <w:sz w:val="24"/>
          <w:szCs w:val="24"/>
        </w:rPr>
        <w:t>,</w:t>
      </w:r>
      <w:r w:rsidRPr="004E5AD3">
        <w:rPr>
          <w:rFonts w:ascii="Futura Lt BT" w:hAnsi="Futura Lt BT"/>
          <w:sz w:val="24"/>
          <w:szCs w:val="24"/>
        </w:rPr>
        <w:t xml:space="preserve"> u tijeku je izrada projektne  dokumentacije.</w:t>
      </w:r>
    </w:p>
    <w:p w14:paraId="12C8B7CC" w14:textId="145EF3C3" w:rsidR="00D37201" w:rsidRPr="00295BF5" w:rsidRDefault="00713200" w:rsidP="004122F9">
      <w:pPr>
        <w:spacing w:line="240" w:lineRule="auto"/>
        <w:jc w:val="both"/>
        <w:rPr>
          <w:rFonts w:ascii="Futura Lt BT" w:hAnsi="Futura Lt BT"/>
          <w:sz w:val="24"/>
          <w:szCs w:val="24"/>
        </w:rPr>
      </w:pPr>
      <w:r w:rsidRPr="00295BF5">
        <w:rPr>
          <w:rFonts w:ascii="Futura Lt BT" w:hAnsi="Futura Lt BT"/>
          <w:sz w:val="24"/>
          <w:szCs w:val="24"/>
        </w:rPr>
        <w:t>U</w:t>
      </w:r>
      <w:r w:rsidR="000F14A3">
        <w:rPr>
          <w:rFonts w:ascii="Futura Lt BT" w:hAnsi="Futura Lt BT"/>
          <w:sz w:val="24"/>
          <w:szCs w:val="24"/>
        </w:rPr>
        <w:t xml:space="preserve"> </w:t>
      </w:r>
      <w:r w:rsidR="003C3148" w:rsidRPr="00295BF5">
        <w:rPr>
          <w:rFonts w:ascii="Futura Lt BT" w:hAnsi="Futura Lt BT"/>
          <w:sz w:val="24"/>
          <w:szCs w:val="24"/>
        </w:rPr>
        <w:t>narednom</w:t>
      </w:r>
      <w:r w:rsidR="000F14A3">
        <w:rPr>
          <w:rFonts w:ascii="Futura Lt BT" w:hAnsi="Futura Lt BT"/>
          <w:sz w:val="24"/>
          <w:szCs w:val="24"/>
        </w:rPr>
        <w:t xml:space="preserve"> </w:t>
      </w:r>
      <w:r w:rsidR="003C3148" w:rsidRPr="00295BF5">
        <w:rPr>
          <w:rFonts w:ascii="Futura Lt BT" w:hAnsi="Futura Lt BT"/>
          <w:sz w:val="24"/>
          <w:szCs w:val="24"/>
        </w:rPr>
        <w:t>razdoblju</w:t>
      </w:r>
      <w:r w:rsidR="000F14A3">
        <w:rPr>
          <w:rFonts w:ascii="Futura Lt BT" w:hAnsi="Futura Lt BT"/>
          <w:sz w:val="24"/>
          <w:szCs w:val="24"/>
        </w:rPr>
        <w:t xml:space="preserve"> </w:t>
      </w:r>
      <w:r w:rsidR="003C3148" w:rsidRPr="00295BF5">
        <w:rPr>
          <w:rFonts w:ascii="Futura Lt BT" w:hAnsi="Futura Lt BT"/>
          <w:sz w:val="24"/>
          <w:szCs w:val="24"/>
        </w:rPr>
        <w:t>treba</w:t>
      </w:r>
      <w:r w:rsidR="000F14A3">
        <w:rPr>
          <w:rFonts w:ascii="Futura Lt BT" w:hAnsi="Futura Lt BT"/>
          <w:sz w:val="24"/>
          <w:szCs w:val="24"/>
        </w:rPr>
        <w:t xml:space="preserve"> </w:t>
      </w:r>
      <w:r w:rsidR="003C3148" w:rsidRPr="00295BF5">
        <w:rPr>
          <w:rFonts w:ascii="Futura Lt BT" w:hAnsi="Futura Lt BT"/>
          <w:sz w:val="24"/>
          <w:szCs w:val="24"/>
        </w:rPr>
        <w:t>očekivati</w:t>
      </w:r>
      <w:r w:rsidR="000F14A3">
        <w:rPr>
          <w:rFonts w:ascii="Futura Lt BT" w:hAnsi="Futura Lt BT"/>
          <w:sz w:val="24"/>
          <w:szCs w:val="24"/>
        </w:rPr>
        <w:t xml:space="preserve"> </w:t>
      </w:r>
      <w:r w:rsidR="003C3148" w:rsidRPr="00295BF5">
        <w:rPr>
          <w:rFonts w:ascii="Futura Lt BT" w:hAnsi="Futura Lt BT"/>
          <w:sz w:val="24"/>
          <w:szCs w:val="24"/>
        </w:rPr>
        <w:t>uključenje</w:t>
      </w:r>
      <w:r w:rsidR="000F14A3">
        <w:rPr>
          <w:rFonts w:ascii="Futura Lt BT" w:hAnsi="Futura Lt BT"/>
          <w:sz w:val="24"/>
          <w:szCs w:val="24"/>
        </w:rPr>
        <w:t xml:space="preserve"> </w:t>
      </w:r>
      <w:r w:rsidR="003C3148" w:rsidRPr="00295BF5">
        <w:rPr>
          <w:rFonts w:ascii="Futura Lt BT" w:hAnsi="Futura Lt BT"/>
          <w:sz w:val="24"/>
          <w:szCs w:val="24"/>
        </w:rPr>
        <w:t>svih</w:t>
      </w:r>
      <w:r w:rsidR="000F14A3">
        <w:rPr>
          <w:rFonts w:ascii="Futura Lt BT" w:hAnsi="Futura Lt BT"/>
          <w:sz w:val="24"/>
          <w:szCs w:val="24"/>
        </w:rPr>
        <w:t xml:space="preserve"> </w:t>
      </w:r>
      <w:r w:rsidR="00D37201" w:rsidRPr="00295BF5">
        <w:rPr>
          <w:rFonts w:ascii="Futura Lt BT" w:hAnsi="Futura Lt BT"/>
          <w:sz w:val="24"/>
          <w:szCs w:val="24"/>
        </w:rPr>
        <w:t>područja</w:t>
      </w:r>
      <w:r w:rsidR="000F14A3">
        <w:rPr>
          <w:rFonts w:ascii="Futura Lt BT" w:hAnsi="Futura Lt BT"/>
          <w:sz w:val="24"/>
          <w:szCs w:val="24"/>
        </w:rPr>
        <w:t xml:space="preserve"> </w:t>
      </w:r>
      <w:r w:rsidR="00D37201" w:rsidRPr="00295BF5">
        <w:rPr>
          <w:rFonts w:ascii="Futura Lt BT" w:hAnsi="Futura Lt BT"/>
          <w:sz w:val="24"/>
          <w:szCs w:val="24"/>
        </w:rPr>
        <w:t>bez</w:t>
      </w:r>
      <w:r w:rsidR="000F14A3">
        <w:rPr>
          <w:rFonts w:ascii="Futura Lt BT" w:hAnsi="Futura Lt BT"/>
          <w:sz w:val="24"/>
          <w:szCs w:val="24"/>
        </w:rPr>
        <w:t xml:space="preserve"> </w:t>
      </w:r>
      <w:r w:rsidR="00D37201" w:rsidRPr="00295BF5">
        <w:rPr>
          <w:rFonts w:ascii="Futura Lt BT" w:hAnsi="Futura Lt BT"/>
          <w:sz w:val="24"/>
          <w:szCs w:val="24"/>
        </w:rPr>
        <w:t>riješene</w:t>
      </w:r>
      <w:r w:rsidR="000F14A3">
        <w:rPr>
          <w:rFonts w:ascii="Futura Lt BT" w:hAnsi="Futura Lt BT"/>
          <w:sz w:val="24"/>
          <w:szCs w:val="24"/>
        </w:rPr>
        <w:t xml:space="preserve"> </w:t>
      </w:r>
      <w:r w:rsidR="00D37201" w:rsidRPr="00295BF5">
        <w:rPr>
          <w:rFonts w:ascii="Futura Lt BT" w:hAnsi="Futura Lt BT"/>
          <w:sz w:val="24"/>
          <w:szCs w:val="24"/>
        </w:rPr>
        <w:t>vodoops</w:t>
      </w:r>
      <w:r w:rsidR="00F05CEE" w:rsidRPr="00295BF5">
        <w:rPr>
          <w:rFonts w:ascii="Futura Lt BT" w:hAnsi="Futura Lt BT"/>
          <w:sz w:val="24"/>
          <w:szCs w:val="24"/>
        </w:rPr>
        <w:t>k</w:t>
      </w:r>
      <w:r w:rsidR="00D37201" w:rsidRPr="00295BF5">
        <w:rPr>
          <w:rFonts w:ascii="Futura Lt BT" w:hAnsi="Futura Lt BT"/>
          <w:sz w:val="24"/>
          <w:szCs w:val="24"/>
        </w:rPr>
        <w:t>rbe</w:t>
      </w:r>
      <w:r w:rsidR="000F14A3">
        <w:rPr>
          <w:rFonts w:ascii="Futura Lt BT" w:hAnsi="Futura Lt BT"/>
          <w:sz w:val="24"/>
          <w:szCs w:val="24"/>
        </w:rPr>
        <w:t xml:space="preserve"> </w:t>
      </w:r>
      <w:r w:rsidR="00D37201" w:rsidRPr="00295BF5">
        <w:rPr>
          <w:rFonts w:ascii="Futura Lt BT" w:hAnsi="Futura Lt BT"/>
          <w:sz w:val="24"/>
          <w:szCs w:val="24"/>
        </w:rPr>
        <w:t>u</w:t>
      </w:r>
      <w:r w:rsidR="000F14A3">
        <w:rPr>
          <w:rFonts w:ascii="Futura Lt BT" w:hAnsi="Futura Lt BT"/>
          <w:sz w:val="24"/>
          <w:szCs w:val="24"/>
        </w:rPr>
        <w:t xml:space="preserve"> </w:t>
      </w:r>
      <w:r w:rsidR="00D37201" w:rsidRPr="00295BF5">
        <w:rPr>
          <w:rFonts w:ascii="Futura Lt BT" w:hAnsi="Futura Lt BT"/>
          <w:sz w:val="24"/>
          <w:szCs w:val="24"/>
        </w:rPr>
        <w:t>proširenje</w:t>
      </w:r>
      <w:r w:rsidR="000F14A3">
        <w:rPr>
          <w:rFonts w:ascii="Futura Lt BT" w:hAnsi="Futura Lt BT"/>
          <w:sz w:val="24"/>
          <w:szCs w:val="24"/>
        </w:rPr>
        <w:t xml:space="preserve"> </w:t>
      </w:r>
      <w:r w:rsidR="00D37201" w:rsidRPr="00295BF5">
        <w:rPr>
          <w:rFonts w:ascii="Futura Lt BT" w:hAnsi="Futura Lt BT"/>
          <w:sz w:val="24"/>
          <w:szCs w:val="24"/>
        </w:rPr>
        <w:t>vodoopskrbne</w:t>
      </w:r>
      <w:r w:rsidR="000F14A3">
        <w:rPr>
          <w:rFonts w:ascii="Futura Lt BT" w:hAnsi="Futura Lt BT"/>
          <w:sz w:val="24"/>
          <w:szCs w:val="24"/>
        </w:rPr>
        <w:t xml:space="preserve"> </w:t>
      </w:r>
      <w:r w:rsidR="00D37201" w:rsidRPr="00295BF5">
        <w:rPr>
          <w:rFonts w:ascii="Futura Lt BT" w:hAnsi="Futura Lt BT"/>
          <w:sz w:val="24"/>
          <w:szCs w:val="24"/>
        </w:rPr>
        <w:t>mreže</w:t>
      </w:r>
      <w:r w:rsidR="003C3148" w:rsidRPr="00295BF5">
        <w:rPr>
          <w:rFonts w:ascii="Futura Lt BT" w:hAnsi="Futura Lt BT"/>
          <w:sz w:val="24"/>
          <w:szCs w:val="24"/>
        </w:rPr>
        <w:t>,</w:t>
      </w:r>
      <w:r w:rsidR="000F14A3">
        <w:rPr>
          <w:rFonts w:ascii="Futura Lt BT" w:hAnsi="Futura Lt BT"/>
          <w:sz w:val="24"/>
          <w:szCs w:val="24"/>
        </w:rPr>
        <w:t xml:space="preserve"> </w:t>
      </w:r>
      <w:r w:rsidR="003C3148" w:rsidRPr="00295BF5">
        <w:rPr>
          <w:rFonts w:ascii="Futura Lt BT" w:hAnsi="Futura Lt BT"/>
          <w:sz w:val="24"/>
          <w:szCs w:val="24"/>
        </w:rPr>
        <w:t>kao</w:t>
      </w:r>
      <w:r w:rsidR="000F14A3">
        <w:rPr>
          <w:rFonts w:ascii="Futura Lt BT" w:hAnsi="Futura Lt BT"/>
          <w:sz w:val="24"/>
          <w:szCs w:val="24"/>
        </w:rPr>
        <w:t xml:space="preserve"> </w:t>
      </w:r>
      <w:r w:rsidR="003C3148" w:rsidRPr="00295BF5">
        <w:rPr>
          <w:rFonts w:ascii="Futura Lt BT" w:hAnsi="Futura Lt BT"/>
          <w:sz w:val="24"/>
          <w:szCs w:val="24"/>
        </w:rPr>
        <w:t>i</w:t>
      </w:r>
      <w:r w:rsidR="000F14A3">
        <w:rPr>
          <w:rFonts w:ascii="Futura Lt BT" w:hAnsi="Futura Lt BT"/>
          <w:sz w:val="24"/>
          <w:szCs w:val="24"/>
        </w:rPr>
        <w:t xml:space="preserve"> </w:t>
      </w:r>
      <w:r w:rsidR="003C3148" w:rsidRPr="00295BF5">
        <w:rPr>
          <w:rFonts w:ascii="Futura Lt BT" w:hAnsi="Futura Lt BT"/>
          <w:sz w:val="24"/>
          <w:szCs w:val="24"/>
        </w:rPr>
        <w:t>smanjenje</w:t>
      </w:r>
      <w:r w:rsidR="000F14A3">
        <w:rPr>
          <w:rFonts w:ascii="Futura Lt BT" w:hAnsi="Futura Lt BT"/>
          <w:sz w:val="24"/>
          <w:szCs w:val="24"/>
        </w:rPr>
        <w:t xml:space="preserve"> </w:t>
      </w:r>
      <w:r w:rsidR="003C3148" w:rsidRPr="00295BF5">
        <w:rPr>
          <w:rFonts w:ascii="Futura Lt BT" w:hAnsi="Futura Lt BT"/>
          <w:sz w:val="24"/>
          <w:szCs w:val="24"/>
        </w:rPr>
        <w:t>gubitaka</w:t>
      </w:r>
      <w:r w:rsidR="000F14A3">
        <w:rPr>
          <w:rFonts w:ascii="Futura Lt BT" w:hAnsi="Futura Lt BT"/>
          <w:sz w:val="24"/>
          <w:szCs w:val="24"/>
        </w:rPr>
        <w:t xml:space="preserve"> </w:t>
      </w:r>
      <w:r w:rsidR="00B57731" w:rsidRPr="00295BF5">
        <w:rPr>
          <w:rFonts w:ascii="Futura Lt BT" w:hAnsi="Futura Lt BT"/>
          <w:sz w:val="24"/>
          <w:szCs w:val="24"/>
        </w:rPr>
        <w:t>vode</w:t>
      </w:r>
      <w:r w:rsidR="000F14A3">
        <w:rPr>
          <w:rFonts w:ascii="Futura Lt BT" w:hAnsi="Futura Lt BT"/>
          <w:sz w:val="24"/>
          <w:szCs w:val="24"/>
        </w:rPr>
        <w:t xml:space="preserve"> </w:t>
      </w:r>
      <w:r w:rsidR="00D37201" w:rsidRPr="00295BF5">
        <w:rPr>
          <w:rFonts w:ascii="Futura Lt BT" w:hAnsi="Futura Lt BT"/>
          <w:sz w:val="24"/>
          <w:szCs w:val="24"/>
        </w:rPr>
        <w:t>zamjenom</w:t>
      </w:r>
      <w:r w:rsidR="000F14A3">
        <w:rPr>
          <w:rFonts w:ascii="Futura Lt BT" w:hAnsi="Futura Lt BT"/>
          <w:sz w:val="24"/>
          <w:szCs w:val="24"/>
        </w:rPr>
        <w:t xml:space="preserve"> </w:t>
      </w:r>
      <w:r w:rsidR="00D37201" w:rsidRPr="00295BF5">
        <w:rPr>
          <w:rFonts w:ascii="Futura Lt BT" w:hAnsi="Futura Lt BT"/>
          <w:sz w:val="24"/>
          <w:szCs w:val="24"/>
        </w:rPr>
        <w:t>dotrajalih</w:t>
      </w:r>
      <w:r w:rsidR="000F14A3">
        <w:rPr>
          <w:rFonts w:ascii="Futura Lt BT" w:hAnsi="Futura Lt BT"/>
          <w:sz w:val="24"/>
          <w:szCs w:val="24"/>
        </w:rPr>
        <w:t xml:space="preserve"> </w:t>
      </w:r>
      <w:r w:rsidR="00D37201" w:rsidRPr="00295BF5">
        <w:rPr>
          <w:rFonts w:ascii="Futura Lt BT" w:hAnsi="Futura Lt BT"/>
          <w:sz w:val="24"/>
          <w:szCs w:val="24"/>
        </w:rPr>
        <w:t>i</w:t>
      </w:r>
      <w:r w:rsidR="000F14A3">
        <w:rPr>
          <w:rFonts w:ascii="Futura Lt BT" w:hAnsi="Futura Lt BT"/>
          <w:sz w:val="24"/>
          <w:szCs w:val="24"/>
        </w:rPr>
        <w:t xml:space="preserve"> </w:t>
      </w:r>
      <w:r w:rsidR="00D37201" w:rsidRPr="00295BF5">
        <w:rPr>
          <w:rFonts w:ascii="Futura Lt BT" w:hAnsi="Futura Lt BT"/>
          <w:sz w:val="24"/>
          <w:szCs w:val="24"/>
        </w:rPr>
        <w:t>neadekvatnih</w:t>
      </w:r>
      <w:r w:rsidR="000F14A3">
        <w:rPr>
          <w:rFonts w:ascii="Futura Lt BT" w:hAnsi="Futura Lt BT"/>
          <w:sz w:val="24"/>
          <w:szCs w:val="24"/>
        </w:rPr>
        <w:t xml:space="preserve"> </w:t>
      </w:r>
      <w:r w:rsidR="00D37201" w:rsidRPr="00295BF5">
        <w:rPr>
          <w:rFonts w:ascii="Futura Lt BT" w:hAnsi="Futura Lt BT"/>
          <w:sz w:val="24"/>
          <w:szCs w:val="24"/>
        </w:rPr>
        <w:t>cjevovoda</w:t>
      </w:r>
      <w:r w:rsidR="003C3148" w:rsidRPr="00295BF5">
        <w:rPr>
          <w:rFonts w:ascii="Futura Lt BT" w:hAnsi="Futura Lt BT"/>
          <w:sz w:val="24"/>
          <w:szCs w:val="24"/>
        </w:rPr>
        <w:t>.</w:t>
      </w:r>
      <w:r w:rsidR="000F14A3">
        <w:rPr>
          <w:rFonts w:ascii="Futura Lt BT" w:hAnsi="Futura Lt BT"/>
          <w:sz w:val="24"/>
          <w:szCs w:val="24"/>
        </w:rPr>
        <w:t xml:space="preserve"> </w:t>
      </w:r>
    </w:p>
    <w:p w14:paraId="6065A21C" w14:textId="77777777" w:rsidR="00295BF5" w:rsidRDefault="00295BF5">
      <w:pPr>
        <w:spacing w:after="0" w:line="240" w:lineRule="auto"/>
        <w:rPr>
          <w:rFonts w:ascii="Futura Lt BT" w:hAnsi="Futura Lt BT"/>
          <w:b/>
          <w:bCs/>
          <w:sz w:val="24"/>
          <w:szCs w:val="24"/>
        </w:rPr>
      </w:pPr>
      <w:r>
        <w:rPr>
          <w:rFonts w:ascii="Futura Lt BT" w:hAnsi="Futura Lt BT"/>
          <w:b/>
          <w:bCs/>
          <w:sz w:val="24"/>
          <w:szCs w:val="24"/>
        </w:rPr>
        <w:br w:type="page"/>
      </w:r>
    </w:p>
    <w:p w14:paraId="393FB785" w14:textId="5BE5F609" w:rsidR="00525E86" w:rsidRPr="00415A90" w:rsidRDefault="003646FD" w:rsidP="007E316E">
      <w:pPr>
        <w:jc w:val="both"/>
        <w:rPr>
          <w:rFonts w:ascii="Futura Lt BT" w:hAnsi="Futura Lt BT"/>
          <w:b/>
          <w:bCs/>
          <w:sz w:val="24"/>
          <w:szCs w:val="24"/>
        </w:rPr>
      </w:pPr>
      <w:r w:rsidRPr="00415A90">
        <w:rPr>
          <w:rFonts w:ascii="Futura Lt BT" w:hAnsi="Futura Lt BT"/>
          <w:b/>
          <w:bCs/>
          <w:sz w:val="24"/>
          <w:szCs w:val="24"/>
        </w:rPr>
        <w:lastRenderedPageBreak/>
        <w:t>Odvodnja</w:t>
      </w:r>
      <w:r w:rsidR="000F14A3">
        <w:rPr>
          <w:rFonts w:ascii="Futura Lt BT" w:hAnsi="Futura Lt BT"/>
          <w:b/>
          <w:bCs/>
          <w:sz w:val="24"/>
          <w:szCs w:val="24"/>
        </w:rPr>
        <w:t xml:space="preserve"> </w:t>
      </w:r>
      <w:r w:rsidR="00C9202A" w:rsidRPr="00415A90">
        <w:rPr>
          <w:rFonts w:ascii="Futura Lt BT" w:hAnsi="Futura Lt BT"/>
          <w:b/>
          <w:bCs/>
          <w:sz w:val="24"/>
          <w:szCs w:val="24"/>
        </w:rPr>
        <w:t>otpadnih</w:t>
      </w:r>
      <w:r w:rsidR="000F14A3">
        <w:rPr>
          <w:rFonts w:ascii="Futura Lt BT" w:hAnsi="Futura Lt BT"/>
          <w:b/>
          <w:bCs/>
          <w:sz w:val="24"/>
          <w:szCs w:val="24"/>
        </w:rPr>
        <w:t xml:space="preserve"> </w:t>
      </w:r>
      <w:r w:rsidRPr="00415A90">
        <w:rPr>
          <w:rFonts w:ascii="Futura Lt BT" w:hAnsi="Futura Lt BT"/>
          <w:b/>
          <w:bCs/>
          <w:sz w:val="24"/>
          <w:szCs w:val="24"/>
        </w:rPr>
        <w:t>voda</w:t>
      </w:r>
    </w:p>
    <w:p w14:paraId="061DC782" w14:textId="372053BF" w:rsidR="00F05EF8" w:rsidRDefault="00F05EF8" w:rsidP="003646FD">
      <w:pPr>
        <w:jc w:val="both"/>
        <w:rPr>
          <w:rFonts w:ascii="Futura Lt BT" w:hAnsi="Futura Lt BT"/>
          <w:sz w:val="24"/>
          <w:szCs w:val="24"/>
        </w:rPr>
      </w:pPr>
      <w:r w:rsidRPr="00F05EF8">
        <w:rPr>
          <w:rFonts w:ascii="Futura Lt BT" w:hAnsi="Futura Lt BT"/>
          <w:sz w:val="24"/>
          <w:szCs w:val="24"/>
        </w:rPr>
        <w:t>Prema</w:t>
      </w:r>
      <w:r w:rsidR="000F14A3">
        <w:rPr>
          <w:rFonts w:ascii="Futura Lt BT" w:hAnsi="Futura Lt BT"/>
          <w:sz w:val="24"/>
          <w:szCs w:val="24"/>
        </w:rPr>
        <w:t xml:space="preserve"> </w:t>
      </w:r>
      <w:r w:rsidRPr="00F05EF8">
        <w:rPr>
          <w:rFonts w:ascii="Futura Lt BT" w:hAnsi="Futura Lt BT"/>
          <w:sz w:val="24"/>
          <w:szCs w:val="24"/>
        </w:rPr>
        <w:t>podacima</w:t>
      </w:r>
      <w:r w:rsidR="000F14A3">
        <w:rPr>
          <w:rFonts w:ascii="Futura Lt BT" w:hAnsi="Futura Lt BT"/>
          <w:sz w:val="24"/>
          <w:szCs w:val="24"/>
        </w:rPr>
        <w:t xml:space="preserve"> </w:t>
      </w:r>
      <w:r w:rsidRPr="00F05EF8">
        <w:rPr>
          <w:rFonts w:ascii="Futura Lt BT" w:hAnsi="Futura Lt BT"/>
          <w:sz w:val="24"/>
          <w:szCs w:val="24"/>
        </w:rPr>
        <w:t>tvrtke</w:t>
      </w:r>
      <w:r w:rsidR="000F14A3">
        <w:rPr>
          <w:rFonts w:ascii="Futura Lt BT" w:hAnsi="Futura Lt BT"/>
          <w:sz w:val="24"/>
          <w:szCs w:val="24"/>
        </w:rPr>
        <w:t xml:space="preserve"> </w:t>
      </w:r>
      <w:r w:rsidRPr="00F05EF8">
        <w:rPr>
          <w:rFonts w:ascii="Futura Lt BT" w:hAnsi="Futura Lt BT"/>
          <w:sz w:val="24"/>
          <w:szCs w:val="24"/>
        </w:rPr>
        <w:t>Vodovod</w:t>
      </w:r>
      <w:r w:rsidR="000F14A3">
        <w:rPr>
          <w:rFonts w:ascii="Futura Lt BT" w:hAnsi="Futura Lt BT"/>
          <w:sz w:val="24"/>
          <w:szCs w:val="24"/>
        </w:rPr>
        <w:t xml:space="preserve"> </w:t>
      </w:r>
      <w:r w:rsidRPr="00F05EF8">
        <w:rPr>
          <w:rFonts w:ascii="Futura Lt BT" w:hAnsi="Futura Lt BT"/>
          <w:sz w:val="24"/>
          <w:szCs w:val="24"/>
        </w:rPr>
        <w:t>i</w:t>
      </w:r>
      <w:r w:rsidR="000F14A3">
        <w:rPr>
          <w:rFonts w:ascii="Futura Lt BT" w:hAnsi="Futura Lt BT"/>
          <w:sz w:val="24"/>
          <w:szCs w:val="24"/>
        </w:rPr>
        <w:t xml:space="preserve"> </w:t>
      </w:r>
      <w:r w:rsidRPr="00F05EF8">
        <w:rPr>
          <w:rFonts w:ascii="Futura Lt BT" w:hAnsi="Futura Lt BT"/>
          <w:sz w:val="24"/>
          <w:szCs w:val="24"/>
        </w:rPr>
        <w:t>kanalizacija</w:t>
      </w:r>
      <w:r w:rsidR="000F14A3">
        <w:rPr>
          <w:rFonts w:ascii="Futura Lt BT" w:hAnsi="Futura Lt BT"/>
          <w:sz w:val="24"/>
          <w:szCs w:val="24"/>
        </w:rPr>
        <w:t xml:space="preserve"> </w:t>
      </w:r>
      <w:r w:rsidRPr="00F05EF8">
        <w:rPr>
          <w:rFonts w:ascii="Futura Lt BT" w:hAnsi="Futura Lt BT"/>
          <w:sz w:val="24"/>
          <w:szCs w:val="24"/>
        </w:rPr>
        <w:t>d.o.o.</w:t>
      </w:r>
      <w:r w:rsidR="000F14A3">
        <w:rPr>
          <w:rFonts w:ascii="Futura Lt BT" w:hAnsi="Futura Lt BT"/>
          <w:sz w:val="24"/>
          <w:szCs w:val="24"/>
        </w:rPr>
        <w:t xml:space="preserve"> </w:t>
      </w:r>
      <w:r>
        <w:rPr>
          <w:rFonts w:ascii="Futura Lt BT" w:hAnsi="Futura Lt BT"/>
          <w:sz w:val="24"/>
          <w:szCs w:val="24"/>
        </w:rPr>
        <w:t>K</w:t>
      </w:r>
      <w:r w:rsidRPr="00F05EF8">
        <w:rPr>
          <w:rFonts w:ascii="Futura Lt BT" w:hAnsi="Futura Lt BT"/>
          <w:sz w:val="24"/>
          <w:szCs w:val="24"/>
        </w:rPr>
        <w:t>arlovac</w:t>
      </w:r>
      <w:r w:rsidR="000F14A3">
        <w:rPr>
          <w:rFonts w:ascii="Futura Lt BT" w:hAnsi="Futura Lt BT"/>
          <w:sz w:val="24"/>
          <w:szCs w:val="24"/>
        </w:rPr>
        <w:t xml:space="preserve"> </w:t>
      </w:r>
      <w:r>
        <w:rPr>
          <w:rFonts w:ascii="Futura Lt BT" w:hAnsi="Futura Lt BT"/>
          <w:sz w:val="24"/>
          <w:szCs w:val="24"/>
        </w:rPr>
        <w:t>ukupna</w:t>
      </w:r>
      <w:r w:rsidR="000F14A3">
        <w:rPr>
          <w:rFonts w:ascii="Futura Lt BT" w:hAnsi="Futura Lt BT"/>
          <w:sz w:val="24"/>
          <w:szCs w:val="24"/>
        </w:rPr>
        <w:t xml:space="preserve"> </w:t>
      </w:r>
      <w:r>
        <w:rPr>
          <w:rFonts w:ascii="Futura Lt BT" w:hAnsi="Futura Lt BT"/>
          <w:sz w:val="24"/>
          <w:szCs w:val="24"/>
        </w:rPr>
        <w:t>duljina</w:t>
      </w:r>
      <w:r w:rsidR="000F14A3">
        <w:rPr>
          <w:rFonts w:ascii="Futura Lt BT" w:hAnsi="Futura Lt BT"/>
          <w:sz w:val="24"/>
          <w:szCs w:val="24"/>
        </w:rPr>
        <w:t xml:space="preserve"> </w:t>
      </w:r>
      <w:r>
        <w:rPr>
          <w:rFonts w:ascii="Futura Lt BT" w:hAnsi="Futura Lt BT"/>
          <w:sz w:val="24"/>
          <w:szCs w:val="24"/>
        </w:rPr>
        <w:t>mreže</w:t>
      </w:r>
      <w:r w:rsidR="000F14A3">
        <w:rPr>
          <w:rFonts w:ascii="Futura Lt BT" w:hAnsi="Futura Lt BT"/>
          <w:sz w:val="24"/>
          <w:szCs w:val="24"/>
        </w:rPr>
        <w:t xml:space="preserve"> </w:t>
      </w:r>
      <w:r>
        <w:rPr>
          <w:rFonts w:ascii="Futura Lt BT" w:hAnsi="Futura Lt BT"/>
          <w:sz w:val="24"/>
          <w:szCs w:val="24"/>
        </w:rPr>
        <w:t>javne</w:t>
      </w:r>
      <w:r w:rsidR="000F14A3">
        <w:rPr>
          <w:rFonts w:ascii="Futura Lt BT" w:hAnsi="Futura Lt BT"/>
          <w:sz w:val="24"/>
          <w:szCs w:val="24"/>
        </w:rPr>
        <w:t xml:space="preserve"> </w:t>
      </w:r>
      <w:r>
        <w:rPr>
          <w:rFonts w:ascii="Futura Lt BT" w:hAnsi="Futura Lt BT"/>
          <w:sz w:val="24"/>
          <w:szCs w:val="24"/>
        </w:rPr>
        <w:t>odvodnje</w:t>
      </w:r>
      <w:r w:rsidR="000F14A3">
        <w:rPr>
          <w:rFonts w:ascii="Futura Lt BT" w:hAnsi="Futura Lt BT"/>
          <w:sz w:val="24"/>
          <w:szCs w:val="24"/>
        </w:rPr>
        <w:t xml:space="preserve"> </w:t>
      </w:r>
      <w:r>
        <w:rPr>
          <w:rFonts w:ascii="Futura Lt BT" w:hAnsi="Futura Lt BT"/>
          <w:sz w:val="24"/>
          <w:szCs w:val="24"/>
        </w:rPr>
        <w:t>iznosi</w:t>
      </w:r>
      <w:r w:rsidR="000F14A3">
        <w:rPr>
          <w:rFonts w:ascii="Futura Lt BT" w:hAnsi="Futura Lt BT"/>
          <w:sz w:val="24"/>
          <w:szCs w:val="24"/>
        </w:rPr>
        <w:t xml:space="preserve"> </w:t>
      </w:r>
      <w:r>
        <w:rPr>
          <w:rFonts w:ascii="Futura Lt BT" w:hAnsi="Futura Lt BT"/>
          <w:sz w:val="24"/>
          <w:szCs w:val="24"/>
        </w:rPr>
        <w:t>155</w:t>
      </w:r>
      <w:r w:rsidR="000F14A3">
        <w:rPr>
          <w:rFonts w:ascii="Futura Lt BT" w:hAnsi="Futura Lt BT"/>
          <w:sz w:val="24"/>
          <w:szCs w:val="24"/>
        </w:rPr>
        <w:t xml:space="preserve"> </w:t>
      </w:r>
      <w:r>
        <w:rPr>
          <w:rFonts w:ascii="Futura Lt BT" w:hAnsi="Futura Lt BT"/>
          <w:sz w:val="24"/>
          <w:szCs w:val="24"/>
        </w:rPr>
        <w:t>km</w:t>
      </w:r>
      <w:r w:rsidR="004E1877">
        <w:rPr>
          <w:rFonts w:ascii="Futura Lt BT" w:hAnsi="Futura Lt BT"/>
          <w:sz w:val="24"/>
          <w:szCs w:val="24"/>
        </w:rPr>
        <w:t xml:space="preserve">, sa brojem </w:t>
      </w:r>
      <w:r>
        <w:rPr>
          <w:rFonts w:ascii="Futura Lt BT" w:hAnsi="Futura Lt BT"/>
          <w:sz w:val="24"/>
          <w:szCs w:val="24"/>
        </w:rPr>
        <w:t>kućanstava</w:t>
      </w:r>
      <w:r w:rsidR="000F14A3">
        <w:rPr>
          <w:rFonts w:ascii="Futura Lt BT" w:hAnsi="Futura Lt BT"/>
          <w:sz w:val="24"/>
          <w:szCs w:val="24"/>
        </w:rPr>
        <w:t xml:space="preserve"> </w:t>
      </w:r>
      <w:r>
        <w:rPr>
          <w:rFonts w:ascii="Futura Lt BT" w:hAnsi="Futura Lt BT"/>
          <w:sz w:val="24"/>
          <w:szCs w:val="24"/>
        </w:rPr>
        <w:t>koja</w:t>
      </w:r>
      <w:r w:rsidR="000F14A3">
        <w:rPr>
          <w:rFonts w:ascii="Futura Lt BT" w:hAnsi="Futura Lt BT"/>
          <w:sz w:val="24"/>
          <w:szCs w:val="24"/>
        </w:rPr>
        <w:t xml:space="preserve"> </w:t>
      </w:r>
      <w:r>
        <w:rPr>
          <w:rFonts w:ascii="Futura Lt BT" w:hAnsi="Futura Lt BT"/>
          <w:sz w:val="24"/>
          <w:szCs w:val="24"/>
        </w:rPr>
        <w:t>imaju</w:t>
      </w:r>
      <w:r w:rsidR="000F14A3">
        <w:rPr>
          <w:rFonts w:ascii="Futura Lt BT" w:hAnsi="Futura Lt BT"/>
          <w:sz w:val="24"/>
          <w:szCs w:val="24"/>
        </w:rPr>
        <w:t xml:space="preserve"> </w:t>
      </w:r>
      <w:r>
        <w:rPr>
          <w:rFonts w:ascii="Futura Lt BT" w:hAnsi="Futura Lt BT"/>
          <w:sz w:val="24"/>
          <w:szCs w:val="24"/>
        </w:rPr>
        <w:t>priključak</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mrežu</w:t>
      </w:r>
      <w:r w:rsidR="000F14A3">
        <w:rPr>
          <w:rFonts w:ascii="Futura Lt BT" w:hAnsi="Futura Lt BT"/>
          <w:sz w:val="24"/>
          <w:szCs w:val="24"/>
        </w:rPr>
        <w:t xml:space="preserve"> </w:t>
      </w:r>
      <w:r>
        <w:rPr>
          <w:rFonts w:ascii="Futura Lt BT" w:hAnsi="Futura Lt BT"/>
          <w:sz w:val="24"/>
          <w:szCs w:val="24"/>
        </w:rPr>
        <w:t>javne</w:t>
      </w:r>
      <w:r w:rsidR="000F14A3">
        <w:rPr>
          <w:rFonts w:ascii="Futura Lt BT" w:hAnsi="Futura Lt BT"/>
          <w:sz w:val="24"/>
          <w:szCs w:val="24"/>
        </w:rPr>
        <w:t xml:space="preserve"> </w:t>
      </w:r>
      <w:r>
        <w:rPr>
          <w:rFonts w:ascii="Futura Lt BT" w:hAnsi="Futura Lt BT"/>
          <w:sz w:val="24"/>
          <w:szCs w:val="24"/>
        </w:rPr>
        <w:t>odvodnje</w:t>
      </w:r>
      <w:r w:rsidR="000F14A3">
        <w:rPr>
          <w:rFonts w:ascii="Futura Lt BT" w:hAnsi="Futura Lt BT"/>
          <w:sz w:val="24"/>
          <w:szCs w:val="24"/>
        </w:rPr>
        <w:t xml:space="preserve"> </w:t>
      </w:r>
      <w:r w:rsidR="004E1877">
        <w:rPr>
          <w:rFonts w:ascii="Futura Lt BT" w:hAnsi="Futura Lt BT"/>
          <w:sz w:val="24"/>
          <w:szCs w:val="24"/>
        </w:rPr>
        <w:t xml:space="preserve">od </w:t>
      </w:r>
      <w:r>
        <w:rPr>
          <w:rFonts w:ascii="Futura Lt BT" w:hAnsi="Futura Lt BT"/>
          <w:sz w:val="24"/>
          <w:szCs w:val="24"/>
        </w:rPr>
        <w:t>11.345.</w:t>
      </w:r>
    </w:p>
    <w:p w14:paraId="517D12FA" w14:textId="069F43EE" w:rsidR="00F05EF8" w:rsidRDefault="00F05EF8" w:rsidP="004E1877">
      <w:pPr>
        <w:jc w:val="both"/>
        <w:rPr>
          <w:rFonts w:ascii="Futura Lt BT" w:hAnsi="Futura Lt BT"/>
          <w:sz w:val="24"/>
          <w:szCs w:val="24"/>
        </w:rPr>
      </w:pP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tijeku</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provođenje</w:t>
      </w:r>
      <w:r w:rsidR="000F14A3">
        <w:rPr>
          <w:rFonts w:ascii="Futura Lt BT" w:hAnsi="Futura Lt BT"/>
          <w:sz w:val="24"/>
          <w:szCs w:val="24"/>
        </w:rPr>
        <w:t xml:space="preserve"> </w:t>
      </w:r>
      <w:r>
        <w:rPr>
          <w:rFonts w:ascii="Futura Lt BT" w:hAnsi="Futura Lt BT"/>
          <w:sz w:val="24"/>
          <w:szCs w:val="24"/>
        </w:rPr>
        <w:t>projekta</w:t>
      </w:r>
      <w:r w:rsidR="000F14A3">
        <w:rPr>
          <w:rFonts w:ascii="Futura Lt BT" w:hAnsi="Futura Lt BT"/>
          <w:sz w:val="24"/>
          <w:szCs w:val="24"/>
        </w:rPr>
        <w:t xml:space="preserve"> </w:t>
      </w:r>
      <w:r>
        <w:rPr>
          <w:rFonts w:ascii="Futura Lt BT" w:hAnsi="Futura Lt BT"/>
          <w:sz w:val="24"/>
          <w:szCs w:val="24"/>
        </w:rPr>
        <w:t>„Poboljšanje</w:t>
      </w:r>
      <w:r w:rsidR="000F14A3">
        <w:rPr>
          <w:rFonts w:ascii="Futura Lt BT" w:hAnsi="Futura Lt BT"/>
          <w:sz w:val="24"/>
          <w:szCs w:val="24"/>
        </w:rPr>
        <w:t xml:space="preserve"> </w:t>
      </w:r>
      <w:proofErr w:type="spellStart"/>
      <w:r>
        <w:rPr>
          <w:rFonts w:ascii="Futura Lt BT" w:hAnsi="Futura Lt BT"/>
          <w:sz w:val="24"/>
          <w:szCs w:val="24"/>
        </w:rPr>
        <w:t>vodnokomunalne</w:t>
      </w:r>
      <w:proofErr w:type="spellEnd"/>
      <w:r w:rsidR="000F14A3">
        <w:rPr>
          <w:rFonts w:ascii="Futura Lt BT" w:hAnsi="Futura Lt BT"/>
          <w:sz w:val="24"/>
          <w:szCs w:val="24"/>
        </w:rPr>
        <w:t xml:space="preserve"> </w:t>
      </w:r>
      <w:r>
        <w:rPr>
          <w:rFonts w:ascii="Futura Lt BT" w:hAnsi="Futura Lt BT"/>
          <w:sz w:val="24"/>
          <w:szCs w:val="24"/>
        </w:rPr>
        <w:t>infrastrukture</w:t>
      </w:r>
      <w:r w:rsidR="000F14A3">
        <w:rPr>
          <w:rFonts w:ascii="Futura Lt BT" w:hAnsi="Futura Lt BT"/>
          <w:sz w:val="24"/>
          <w:szCs w:val="24"/>
        </w:rPr>
        <w:t xml:space="preserve"> </w:t>
      </w:r>
      <w:r>
        <w:rPr>
          <w:rFonts w:ascii="Futura Lt BT" w:hAnsi="Futura Lt BT"/>
          <w:sz w:val="24"/>
          <w:szCs w:val="24"/>
        </w:rPr>
        <w:t>aglomeracije</w:t>
      </w:r>
      <w:r w:rsidR="000F14A3">
        <w:rPr>
          <w:rFonts w:ascii="Futura Lt BT" w:hAnsi="Futura Lt BT"/>
          <w:sz w:val="24"/>
          <w:szCs w:val="24"/>
        </w:rPr>
        <w:t xml:space="preserve"> </w:t>
      </w:r>
      <w:r>
        <w:rPr>
          <w:rFonts w:ascii="Futura Lt BT" w:hAnsi="Futura Lt BT"/>
          <w:sz w:val="24"/>
          <w:szCs w:val="24"/>
        </w:rPr>
        <w:t>Karlovac</w:t>
      </w:r>
      <w:r w:rsidR="000F14A3">
        <w:rPr>
          <w:rFonts w:ascii="Futura Lt BT" w:hAnsi="Futura Lt BT"/>
          <w:sz w:val="24"/>
          <w:szCs w:val="24"/>
        </w:rPr>
        <w:t xml:space="preserve"> </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Duga</w:t>
      </w:r>
      <w:r w:rsidR="000F14A3">
        <w:rPr>
          <w:rFonts w:ascii="Futura Lt BT" w:hAnsi="Futura Lt BT"/>
          <w:sz w:val="24"/>
          <w:szCs w:val="24"/>
        </w:rPr>
        <w:t xml:space="preserve"> </w:t>
      </w:r>
      <w:r>
        <w:rPr>
          <w:rFonts w:ascii="Futura Lt BT" w:hAnsi="Futura Lt BT"/>
          <w:sz w:val="24"/>
          <w:szCs w:val="24"/>
        </w:rPr>
        <w:t>Resa“</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sklopu</w:t>
      </w:r>
      <w:r w:rsidR="000F14A3">
        <w:rPr>
          <w:rFonts w:ascii="Futura Lt BT" w:hAnsi="Futura Lt BT"/>
          <w:sz w:val="24"/>
          <w:szCs w:val="24"/>
        </w:rPr>
        <w:t xml:space="preserve"> </w:t>
      </w:r>
      <w:r>
        <w:rPr>
          <w:rFonts w:ascii="Futura Lt BT" w:hAnsi="Futura Lt BT"/>
          <w:sz w:val="24"/>
          <w:szCs w:val="24"/>
        </w:rPr>
        <w:t>kojeg</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gradi</w:t>
      </w:r>
      <w:r w:rsidR="004E1877">
        <w:rPr>
          <w:rFonts w:ascii="Futura Lt BT" w:hAnsi="Futura Lt BT"/>
          <w:sz w:val="24"/>
          <w:szCs w:val="24"/>
        </w:rPr>
        <w:t xml:space="preserve"> </w:t>
      </w:r>
      <w:r w:rsidRPr="00F05EF8">
        <w:rPr>
          <w:rFonts w:ascii="Futura Lt BT" w:hAnsi="Futura Lt BT"/>
          <w:sz w:val="24"/>
          <w:szCs w:val="24"/>
        </w:rPr>
        <w:t>65</w:t>
      </w:r>
      <w:r w:rsidR="000F14A3">
        <w:rPr>
          <w:rFonts w:ascii="Futura Lt BT" w:hAnsi="Futura Lt BT"/>
          <w:sz w:val="24"/>
          <w:szCs w:val="24"/>
        </w:rPr>
        <w:t xml:space="preserve"> </w:t>
      </w:r>
      <w:r w:rsidRPr="00F05EF8">
        <w:rPr>
          <w:rFonts w:ascii="Futura Lt BT" w:hAnsi="Futura Lt BT"/>
          <w:sz w:val="24"/>
          <w:szCs w:val="24"/>
        </w:rPr>
        <w:t>km</w:t>
      </w:r>
      <w:r w:rsidR="000F14A3">
        <w:rPr>
          <w:rFonts w:ascii="Futura Lt BT" w:hAnsi="Futura Lt BT"/>
          <w:sz w:val="24"/>
          <w:szCs w:val="24"/>
        </w:rPr>
        <w:t xml:space="preserve"> </w:t>
      </w:r>
      <w:r w:rsidRPr="00F05EF8">
        <w:rPr>
          <w:rFonts w:ascii="Futura Lt BT" w:hAnsi="Futura Lt BT"/>
          <w:sz w:val="24"/>
          <w:szCs w:val="24"/>
        </w:rPr>
        <w:t>javnog</w:t>
      </w:r>
      <w:r w:rsidR="000F14A3">
        <w:rPr>
          <w:rFonts w:ascii="Futura Lt BT" w:hAnsi="Futura Lt BT"/>
          <w:sz w:val="24"/>
          <w:szCs w:val="24"/>
        </w:rPr>
        <w:t xml:space="preserve"> </w:t>
      </w:r>
      <w:r w:rsidRPr="00F05EF8">
        <w:rPr>
          <w:rFonts w:ascii="Futura Lt BT" w:hAnsi="Futura Lt BT"/>
          <w:sz w:val="24"/>
          <w:szCs w:val="24"/>
        </w:rPr>
        <w:t>sustava</w:t>
      </w:r>
      <w:r w:rsidR="000F14A3">
        <w:rPr>
          <w:rFonts w:ascii="Futura Lt BT" w:hAnsi="Futura Lt BT"/>
          <w:sz w:val="24"/>
          <w:szCs w:val="24"/>
        </w:rPr>
        <w:t xml:space="preserve"> </w:t>
      </w:r>
      <w:r w:rsidRPr="00F05EF8">
        <w:rPr>
          <w:rFonts w:ascii="Futura Lt BT" w:hAnsi="Futura Lt BT"/>
          <w:sz w:val="24"/>
          <w:szCs w:val="24"/>
        </w:rPr>
        <w:t>odvodnje.</w:t>
      </w:r>
    </w:p>
    <w:p w14:paraId="272A05C0" w14:textId="6CABAB24" w:rsidR="00B036D0" w:rsidRPr="00F05EF8" w:rsidRDefault="00B036D0" w:rsidP="004E1877">
      <w:pPr>
        <w:jc w:val="both"/>
        <w:rPr>
          <w:rFonts w:ascii="Futura Lt BT" w:hAnsi="Futura Lt BT"/>
          <w:sz w:val="24"/>
          <w:szCs w:val="24"/>
        </w:rPr>
      </w:pPr>
      <w:r w:rsidRPr="00F05EF8">
        <w:rPr>
          <w:rFonts w:ascii="Futura Lt BT" w:hAnsi="Futura Lt BT"/>
          <w:sz w:val="24"/>
          <w:szCs w:val="24"/>
        </w:rPr>
        <w:t>Prema</w:t>
      </w:r>
      <w:r>
        <w:rPr>
          <w:rFonts w:ascii="Futura Lt BT" w:hAnsi="Futura Lt BT"/>
          <w:sz w:val="24"/>
          <w:szCs w:val="24"/>
        </w:rPr>
        <w:t xml:space="preserve"> </w:t>
      </w:r>
      <w:r w:rsidRPr="00F05EF8">
        <w:rPr>
          <w:rFonts w:ascii="Futura Lt BT" w:hAnsi="Futura Lt BT"/>
          <w:sz w:val="24"/>
          <w:szCs w:val="24"/>
        </w:rPr>
        <w:t>podacima</w:t>
      </w:r>
      <w:r>
        <w:rPr>
          <w:rFonts w:ascii="Futura Lt BT" w:hAnsi="Futura Lt BT"/>
          <w:sz w:val="24"/>
          <w:szCs w:val="24"/>
        </w:rPr>
        <w:t xml:space="preserve"> </w:t>
      </w:r>
      <w:r w:rsidRPr="00F05EF8">
        <w:rPr>
          <w:rFonts w:ascii="Futura Lt BT" w:hAnsi="Futura Lt BT"/>
          <w:sz w:val="24"/>
          <w:szCs w:val="24"/>
        </w:rPr>
        <w:t>tvrtke</w:t>
      </w:r>
      <w:r>
        <w:rPr>
          <w:rFonts w:ascii="Futura Lt BT" w:hAnsi="Futura Lt BT"/>
          <w:sz w:val="24"/>
          <w:szCs w:val="24"/>
        </w:rPr>
        <w:t xml:space="preserve"> Komunalno Duga Resa d.o.o. ukupna duljina sustava javne odvodnje iznosi 49,0 km. Broj priključnih korisnika na sustav javne odvodnje iznosi 3147.</w:t>
      </w:r>
    </w:p>
    <w:p w14:paraId="43037CDE" w14:textId="12966CCA" w:rsidR="00415A90" w:rsidRDefault="00415A90" w:rsidP="003646FD">
      <w:pPr>
        <w:jc w:val="both"/>
        <w:rPr>
          <w:rFonts w:ascii="Futura Lt BT" w:hAnsi="Futura Lt BT"/>
          <w:sz w:val="24"/>
          <w:szCs w:val="24"/>
        </w:rPr>
      </w:pPr>
      <w:r w:rsidRPr="00F05EF8">
        <w:rPr>
          <w:rFonts w:ascii="Futura Lt BT" w:hAnsi="Futura Lt BT"/>
          <w:sz w:val="24"/>
          <w:szCs w:val="24"/>
        </w:rPr>
        <w:t>Prema</w:t>
      </w:r>
      <w:r w:rsidR="000F14A3">
        <w:rPr>
          <w:rFonts w:ascii="Futura Lt BT" w:hAnsi="Futura Lt BT"/>
          <w:sz w:val="24"/>
          <w:szCs w:val="24"/>
        </w:rPr>
        <w:t xml:space="preserve"> </w:t>
      </w:r>
      <w:r w:rsidRPr="00F05EF8">
        <w:rPr>
          <w:rFonts w:ascii="Futura Lt BT" w:hAnsi="Futura Lt BT"/>
          <w:sz w:val="24"/>
          <w:szCs w:val="24"/>
        </w:rPr>
        <w:t>podacima</w:t>
      </w:r>
      <w:r w:rsidR="000F14A3">
        <w:rPr>
          <w:rFonts w:ascii="Futura Lt BT" w:hAnsi="Futura Lt BT"/>
          <w:sz w:val="24"/>
          <w:szCs w:val="24"/>
        </w:rPr>
        <w:t xml:space="preserve"> </w:t>
      </w:r>
      <w:r w:rsidRPr="00F05EF8">
        <w:rPr>
          <w:rFonts w:ascii="Futura Lt BT" w:hAnsi="Futura Lt BT"/>
          <w:sz w:val="24"/>
          <w:szCs w:val="24"/>
        </w:rPr>
        <w:t>tvrtke</w:t>
      </w:r>
      <w:r w:rsidR="000F14A3">
        <w:rPr>
          <w:rFonts w:ascii="Futura Lt BT" w:hAnsi="Futura Lt BT"/>
          <w:sz w:val="24"/>
          <w:szCs w:val="24"/>
        </w:rPr>
        <w:t xml:space="preserve"> </w:t>
      </w:r>
      <w:r w:rsidRPr="00F05EF8">
        <w:rPr>
          <w:rFonts w:ascii="Futura Lt BT" w:hAnsi="Futura Lt BT"/>
          <w:sz w:val="24"/>
          <w:szCs w:val="24"/>
        </w:rPr>
        <w:t>Vodovod</w:t>
      </w:r>
      <w:r w:rsidR="000F14A3">
        <w:rPr>
          <w:rFonts w:ascii="Futura Lt BT" w:hAnsi="Futura Lt BT"/>
          <w:sz w:val="24"/>
          <w:szCs w:val="24"/>
        </w:rPr>
        <w:t xml:space="preserve"> </w:t>
      </w:r>
      <w:r w:rsidRPr="00F05EF8">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odvodnja</w:t>
      </w:r>
      <w:r w:rsidR="000F14A3">
        <w:rPr>
          <w:rFonts w:ascii="Futura Lt BT" w:hAnsi="Futura Lt BT"/>
          <w:sz w:val="24"/>
          <w:szCs w:val="24"/>
        </w:rPr>
        <w:t xml:space="preserve"> </w:t>
      </w:r>
      <w:r>
        <w:rPr>
          <w:rFonts w:ascii="Futura Lt BT" w:hAnsi="Futura Lt BT"/>
          <w:sz w:val="24"/>
          <w:szCs w:val="24"/>
        </w:rPr>
        <w:t>Vojnić</w:t>
      </w:r>
      <w:r w:rsidR="000F14A3">
        <w:rPr>
          <w:rFonts w:ascii="Futura Lt BT" w:hAnsi="Futura Lt BT"/>
          <w:sz w:val="24"/>
          <w:szCs w:val="24"/>
        </w:rPr>
        <w:t xml:space="preserve"> </w:t>
      </w:r>
      <w:r w:rsidRPr="00F05EF8">
        <w:rPr>
          <w:rFonts w:ascii="Futura Lt BT" w:hAnsi="Futura Lt BT"/>
          <w:sz w:val="24"/>
          <w:szCs w:val="24"/>
        </w:rPr>
        <w:t>d.o.o.</w:t>
      </w:r>
      <w:r w:rsidR="000F14A3">
        <w:rPr>
          <w:rFonts w:ascii="Futura Lt BT" w:hAnsi="Futura Lt BT"/>
          <w:sz w:val="24"/>
          <w:szCs w:val="24"/>
        </w:rPr>
        <w:t xml:space="preserve"> </w:t>
      </w:r>
      <w:r>
        <w:rPr>
          <w:rFonts w:ascii="Futura Lt BT" w:hAnsi="Futura Lt BT"/>
          <w:sz w:val="24"/>
          <w:szCs w:val="24"/>
        </w:rPr>
        <w:t>ukupna</w:t>
      </w:r>
      <w:r w:rsidR="000F14A3">
        <w:rPr>
          <w:rFonts w:ascii="Futura Lt BT" w:hAnsi="Futura Lt BT"/>
          <w:sz w:val="24"/>
          <w:szCs w:val="24"/>
        </w:rPr>
        <w:t xml:space="preserve"> </w:t>
      </w:r>
      <w:r>
        <w:rPr>
          <w:rFonts w:ascii="Futura Lt BT" w:hAnsi="Futura Lt BT"/>
          <w:sz w:val="24"/>
          <w:szCs w:val="24"/>
        </w:rPr>
        <w:t>duljina</w:t>
      </w:r>
      <w:r w:rsidR="000F14A3">
        <w:rPr>
          <w:rFonts w:ascii="Futura Lt BT" w:hAnsi="Futura Lt BT"/>
          <w:sz w:val="24"/>
          <w:szCs w:val="24"/>
        </w:rPr>
        <w:t xml:space="preserve"> </w:t>
      </w:r>
      <w:r>
        <w:rPr>
          <w:rFonts w:ascii="Futura Lt BT" w:hAnsi="Futura Lt BT"/>
          <w:sz w:val="24"/>
          <w:szCs w:val="24"/>
        </w:rPr>
        <w:t>mreže</w:t>
      </w:r>
      <w:r w:rsidR="000F14A3">
        <w:rPr>
          <w:rFonts w:ascii="Futura Lt BT" w:hAnsi="Futura Lt BT"/>
          <w:sz w:val="24"/>
          <w:szCs w:val="24"/>
        </w:rPr>
        <w:t xml:space="preserve"> </w:t>
      </w:r>
      <w:r>
        <w:rPr>
          <w:rFonts w:ascii="Futura Lt BT" w:hAnsi="Futura Lt BT"/>
          <w:sz w:val="24"/>
          <w:szCs w:val="24"/>
        </w:rPr>
        <w:t>javne</w:t>
      </w:r>
      <w:r w:rsidR="000F14A3">
        <w:rPr>
          <w:rFonts w:ascii="Futura Lt BT" w:hAnsi="Futura Lt BT"/>
          <w:sz w:val="24"/>
          <w:szCs w:val="24"/>
        </w:rPr>
        <w:t xml:space="preserve"> </w:t>
      </w:r>
      <w:r>
        <w:rPr>
          <w:rFonts w:ascii="Futura Lt BT" w:hAnsi="Futura Lt BT"/>
          <w:sz w:val="24"/>
          <w:szCs w:val="24"/>
        </w:rPr>
        <w:t>odvodnje</w:t>
      </w:r>
      <w:r w:rsidR="000F14A3">
        <w:rPr>
          <w:rFonts w:ascii="Futura Lt BT" w:hAnsi="Futura Lt BT"/>
          <w:sz w:val="24"/>
          <w:szCs w:val="24"/>
        </w:rPr>
        <w:t xml:space="preserve"> </w:t>
      </w:r>
      <w:r>
        <w:rPr>
          <w:rFonts w:ascii="Futura Lt BT" w:hAnsi="Futura Lt BT"/>
          <w:sz w:val="24"/>
          <w:szCs w:val="24"/>
        </w:rPr>
        <w:t>iznosi</w:t>
      </w:r>
      <w:r w:rsidR="000F14A3">
        <w:rPr>
          <w:rFonts w:ascii="Futura Lt BT" w:hAnsi="Futura Lt BT"/>
          <w:sz w:val="24"/>
          <w:szCs w:val="24"/>
        </w:rPr>
        <w:t xml:space="preserve"> </w:t>
      </w:r>
      <w:r>
        <w:rPr>
          <w:rFonts w:ascii="Futura Lt BT" w:hAnsi="Futura Lt BT"/>
          <w:sz w:val="24"/>
          <w:szCs w:val="24"/>
        </w:rPr>
        <w:t>3.080m</w:t>
      </w:r>
      <w:r w:rsidR="000F14A3">
        <w:rPr>
          <w:rFonts w:ascii="Futura Lt BT" w:hAnsi="Futura Lt BT"/>
          <w:sz w:val="24"/>
          <w:szCs w:val="24"/>
        </w:rPr>
        <w:t xml:space="preserve"> </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640m.</w:t>
      </w:r>
      <w:r w:rsidR="004E1877">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tijeku</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izgradnja</w:t>
      </w:r>
      <w:r w:rsidR="000F14A3">
        <w:rPr>
          <w:rFonts w:ascii="Futura Lt BT" w:hAnsi="Futura Lt BT"/>
          <w:sz w:val="24"/>
          <w:szCs w:val="24"/>
        </w:rPr>
        <w:t xml:space="preserve"> </w:t>
      </w:r>
      <w:r>
        <w:rPr>
          <w:rFonts w:ascii="Futura Lt BT" w:hAnsi="Futura Lt BT"/>
          <w:sz w:val="24"/>
          <w:szCs w:val="24"/>
        </w:rPr>
        <w:t>n</w:t>
      </w:r>
      <w:r w:rsidR="004E1877">
        <w:rPr>
          <w:rFonts w:ascii="Futura Lt BT" w:hAnsi="Futura Lt BT"/>
          <w:sz w:val="24"/>
          <w:szCs w:val="24"/>
        </w:rPr>
        <w:t>o</w:t>
      </w:r>
      <w:r>
        <w:rPr>
          <w:rFonts w:ascii="Futura Lt BT" w:hAnsi="Futura Lt BT"/>
          <w:sz w:val="24"/>
          <w:szCs w:val="24"/>
        </w:rPr>
        <w:t>vog</w:t>
      </w:r>
      <w:r w:rsidR="000F14A3">
        <w:rPr>
          <w:rFonts w:ascii="Futura Lt BT" w:hAnsi="Futura Lt BT"/>
          <w:sz w:val="24"/>
          <w:szCs w:val="24"/>
        </w:rPr>
        <w:t xml:space="preserve"> </w:t>
      </w:r>
      <w:r>
        <w:rPr>
          <w:rFonts w:ascii="Futura Lt BT" w:hAnsi="Futura Lt BT"/>
          <w:sz w:val="24"/>
          <w:szCs w:val="24"/>
        </w:rPr>
        <w:t>transportnog</w:t>
      </w:r>
      <w:r w:rsidR="000F14A3">
        <w:rPr>
          <w:rFonts w:ascii="Futura Lt BT" w:hAnsi="Futura Lt BT"/>
          <w:sz w:val="24"/>
          <w:szCs w:val="24"/>
        </w:rPr>
        <w:t xml:space="preserve"> </w:t>
      </w:r>
      <w:r>
        <w:rPr>
          <w:rFonts w:ascii="Futura Lt BT" w:hAnsi="Futura Lt BT"/>
          <w:sz w:val="24"/>
          <w:szCs w:val="24"/>
        </w:rPr>
        <w:t>kolektora</w:t>
      </w:r>
      <w:r w:rsidR="000F14A3">
        <w:rPr>
          <w:rFonts w:ascii="Futura Lt BT" w:hAnsi="Futura Lt BT"/>
          <w:sz w:val="24"/>
          <w:szCs w:val="24"/>
        </w:rPr>
        <w:t xml:space="preserve"> </w:t>
      </w:r>
      <w:r>
        <w:rPr>
          <w:rFonts w:ascii="Futura Lt BT" w:hAnsi="Futura Lt BT"/>
          <w:sz w:val="24"/>
          <w:szCs w:val="24"/>
        </w:rPr>
        <w:t>dužine</w:t>
      </w:r>
      <w:r w:rsidR="000F14A3">
        <w:rPr>
          <w:rFonts w:ascii="Futura Lt BT" w:hAnsi="Futura Lt BT"/>
          <w:sz w:val="24"/>
          <w:szCs w:val="24"/>
        </w:rPr>
        <w:t xml:space="preserve"> </w:t>
      </w:r>
      <w:r>
        <w:rPr>
          <w:rFonts w:ascii="Futura Lt BT" w:hAnsi="Futura Lt BT"/>
          <w:sz w:val="24"/>
          <w:szCs w:val="24"/>
        </w:rPr>
        <w:t>2.200</w:t>
      </w:r>
      <w:r w:rsidR="000F14A3">
        <w:rPr>
          <w:rFonts w:ascii="Futura Lt BT" w:hAnsi="Futura Lt BT"/>
          <w:sz w:val="24"/>
          <w:szCs w:val="24"/>
        </w:rPr>
        <w:t xml:space="preserve"> </w:t>
      </w:r>
      <w:r>
        <w:rPr>
          <w:rFonts w:ascii="Futura Lt BT" w:hAnsi="Futura Lt BT"/>
          <w:sz w:val="24"/>
          <w:szCs w:val="24"/>
        </w:rPr>
        <w:t>m</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uređaja</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pročišćavanje,</w:t>
      </w:r>
      <w:r w:rsidR="000F14A3">
        <w:rPr>
          <w:rFonts w:ascii="Futura Lt BT" w:hAnsi="Futura Lt BT"/>
          <w:sz w:val="24"/>
          <w:szCs w:val="24"/>
        </w:rPr>
        <w:t xml:space="preserve"> </w:t>
      </w:r>
      <w:r>
        <w:rPr>
          <w:rFonts w:ascii="Futura Lt BT" w:hAnsi="Futura Lt BT"/>
          <w:sz w:val="24"/>
          <w:szCs w:val="24"/>
        </w:rPr>
        <w:t>predviđena</w:t>
      </w:r>
      <w:r w:rsidR="000F14A3">
        <w:rPr>
          <w:rFonts w:ascii="Futura Lt BT" w:hAnsi="Futura Lt BT"/>
          <w:sz w:val="24"/>
          <w:szCs w:val="24"/>
        </w:rPr>
        <w:t xml:space="preserve"> </w:t>
      </w:r>
      <w:r>
        <w:rPr>
          <w:rFonts w:ascii="Futura Lt BT" w:hAnsi="Futura Lt BT"/>
          <w:sz w:val="24"/>
          <w:szCs w:val="24"/>
        </w:rPr>
        <w:t>aktivacija</w:t>
      </w:r>
      <w:r w:rsidR="000F14A3">
        <w:rPr>
          <w:rFonts w:ascii="Futura Lt BT" w:hAnsi="Futura Lt BT"/>
          <w:sz w:val="24"/>
          <w:szCs w:val="24"/>
        </w:rPr>
        <w:t xml:space="preserve"> </w:t>
      </w:r>
      <w:r>
        <w:rPr>
          <w:rFonts w:ascii="Futura Lt BT" w:hAnsi="Futura Lt BT"/>
          <w:sz w:val="24"/>
          <w:szCs w:val="24"/>
        </w:rPr>
        <w:t>krajem</w:t>
      </w:r>
      <w:r w:rsidR="000F14A3">
        <w:rPr>
          <w:rFonts w:ascii="Futura Lt BT" w:hAnsi="Futura Lt BT"/>
          <w:sz w:val="24"/>
          <w:szCs w:val="24"/>
        </w:rPr>
        <w:t xml:space="preserve"> </w:t>
      </w:r>
      <w:r>
        <w:rPr>
          <w:rFonts w:ascii="Futura Lt BT" w:hAnsi="Futura Lt BT"/>
          <w:sz w:val="24"/>
          <w:szCs w:val="24"/>
        </w:rPr>
        <w:t>2024.</w:t>
      </w:r>
      <w:r w:rsidR="000F14A3">
        <w:rPr>
          <w:rFonts w:ascii="Futura Lt BT" w:hAnsi="Futura Lt BT"/>
          <w:sz w:val="24"/>
          <w:szCs w:val="24"/>
        </w:rPr>
        <w:t xml:space="preserve"> </w:t>
      </w:r>
      <w:r>
        <w:rPr>
          <w:rFonts w:ascii="Futura Lt BT" w:hAnsi="Futura Lt BT"/>
          <w:sz w:val="24"/>
          <w:szCs w:val="24"/>
        </w:rPr>
        <w:t>godine.</w:t>
      </w:r>
    </w:p>
    <w:p w14:paraId="3FD516D1" w14:textId="16DD91AA" w:rsidR="00515D1F" w:rsidRDefault="00515D1F" w:rsidP="003646FD">
      <w:pPr>
        <w:jc w:val="both"/>
        <w:rPr>
          <w:rFonts w:ascii="Futura Lt BT" w:hAnsi="Futura Lt BT"/>
          <w:sz w:val="24"/>
          <w:szCs w:val="24"/>
        </w:rPr>
      </w:pPr>
      <w:r w:rsidRPr="00F05EF8">
        <w:rPr>
          <w:rFonts w:ascii="Futura Lt BT" w:hAnsi="Futura Lt BT"/>
          <w:sz w:val="24"/>
          <w:szCs w:val="24"/>
        </w:rPr>
        <w:t>Prema</w:t>
      </w:r>
      <w:r w:rsidR="000F14A3">
        <w:rPr>
          <w:rFonts w:ascii="Futura Lt BT" w:hAnsi="Futura Lt BT"/>
          <w:sz w:val="24"/>
          <w:szCs w:val="24"/>
        </w:rPr>
        <w:t xml:space="preserve"> </w:t>
      </w:r>
      <w:r w:rsidRPr="00F05EF8">
        <w:rPr>
          <w:rFonts w:ascii="Futura Lt BT" w:hAnsi="Futura Lt BT"/>
          <w:sz w:val="24"/>
          <w:szCs w:val="24"/>
        </w:rPr>
        <w:t>podacima</w:t>
      </w:r>
      <w:r w:rsidR="000F14A3">
        <w:rPr>
          <w:rFonts w:ascii="Futura Lt BT" w:hAnsi="Futura Lt BT"/>
          <w:sz w:val="24"/>
          <w:szCs w:val="24"/>
        </w:rPr>
        <w:t xml:space="preserve"> </w:t>
      </w:r>
      <w:r w:rsidRPr="00F05EF8">
        <w:rPr>
          <w:rFonts w:ascii="Futura Lt BT" w:hAnsi="Futura Lt BT"/>
          <w:sz w:val="24"/>
          <w:szCs w:val="24"/>
        </w:rPr>
        <w:t>tvrtke</w:t>
      </w:r>
      <w:r w:rsidR="000F14A3">
        <w:rPr>
          <w:rFonts w:ascii="Futura Lt BT" w:hAnsi="Futura Lt BT"/>
          <w:sz w:val="24"/>
          <w:szCs w:val="24"/>
        </w:rPr>
        <w:t xml:space="preserve"> </w:t>
      </w:r>
      <w:r>
        <w:rPr>
          <w:rFonts w:ascii="Futura Lt BT" w:hAnsi="Futura Lt BT"/>
          <w:sz w:val="24"/>
          <w:szCs w:val="24"/>
        </w:rPr>
        <w:t>Komunalno</w:t>
      </w:r>
      <w:r w:rsidR="000F14A3">
        <w:rPr>
          <w:rFonts w:ascii="Futura Lt BT" w:hAnsi="Futura Lt BT"/>
          <w:sz w:val="24"/>
          <w:szCs w:val="24"/>
        </w:rPr>
        <w:t xml:space="preserve"> </w:t>
      </w:r>
      <w:r>
        <w:rPr>
          <w:rFonts w:ascii="Futura Lt BT" w:hAnsi="Futura Lt BT"/>
          <w:sz w:val="24"/>
          <w:szCs w:val="24"/>
        </w:rPr>
        <w:t>Ozalj</w:t>
      </w:r>
      <w:r w:rsidR="000F14A3">
        <w:rPr>
          <w:rFonts w:ascii="Futura Lt BT" w:hAnsi="Futura Lt BT"/>
          <w:sz w:val="24"/>
          <w:szCs w:val="24"/>
        </w:rPr>
        <w:t xml:space="preserve"> </w:t>
      </w:r>
      <w:r w:rsidRPr="00F05EF8">
        <w:rPr>
          <w:rFonts w:ascii="Futura Lt BT" w:hAnsi="Futura Lt BT"/>
          <w:sz w:val="24"/>
          <w:szCs w:val="24"/>
        </w:rPr>
        <w:t>d.o.o.</w:t>
      </w:r>
      <w:r w:rsidR="000F14A3">
        <w:rPr>
          <w:rFonts w:ascii="Futura Lt BT" w:hAnsi="Futura Lt BT"/>
          <w:sz w:val="24"/>
          <w:szCs w:val="24"/>
        </w:rPr>
        <w:t xml:space="preserve"> </w:t>
      </w:r>
      <w:r>
        <w:rPr>
          <w:rFonts w:ascii="Futura Lt BT" w:hAnsi="Futura Lt BT"/>
          <w:sz w:val="24"/>
          <w:szCs w:val="24"/>
        </w:rPr>
        <w:t>ukupna</w:t>
      </w:r>
      <w:r w:rsidR="000F14A3">
        <w:rPr>
          <w:rFonts w:ascii="Futura Lt BT" w:hAnsi="Futura Lt BT"/>
          <w:sz w:val="24"/>
          <w:szCs w:val="24"/>
        </w:rPr>
        <w:t xml:space="preserve"> </w:t>
      </w:r>
      <w:r>
        <w:rPr>
          <w:rFonts w:ascii="Futura Lt BT" w:hAnsi="Futura Lt BT"/>
          <w:sz w:val="24"/>
          <w:szCs w:val="24"/>
        </w:rPr>
        <w:t>duljina</w:t>
      </w:r>
      <w:r w:rsidR="000F14A3">
        <w:rPr>
          <w:rFonts w:ascii="Futura Lt BT" w:hAnsi="Futura Lt BT"/>
          <w:sz w:val="24"/>
          <w:szCs w:val="24"/>
        </w:rPr>
        <w:t xml:space="preserve"> </w:t>
      </w:r>
      <w:r>
        <w:rPr>
          <w:rFonts w:ascii="Futura Lt BT" w:hAnsi="Futura Lt BT"/>
          <w:sz w:val="24"/>
          <w:szCs w:val="24"/>
        </w:rPr>
        <w:t>mreže</w:t>
      </w:r>
      <w:r w:rsidR="000F14A3">
        <w:rPr>
          <w:rFonts w:ascii="Futura Lt BT" w:hAnsi="Futura Lt BT"/>
          <w:sz w:val="24"/>
          <w:szCs w:val="24"/>
        </w:rPr>
        <w:t xml:space="preserve"> </w:t>
      </w:r>
      <w:r>
        <w:rPr>
          <w:rFonts w:ascii="Futura Lt BT" w:hAnsi="Futura Lt BT"/>
          <w:sz w:val="24"/>
          <w:szCs w:val="24"/>
        </w:rPr>
        <w:t>javne</w:t>
      </w:r>
      <w:r w:rsidR="000F14A3">
        <w:rPr>
          <w:rFonts w:ascii="Futura Lt BT" w:hAnsi="Futura Lt BT"/>
          <w:sz w:val="24"/>
          <w:szCs w:val="24"/>
        </w:rPr>
        <w:t xml:space="preserve"> </w:t>
      </w:r>
      <w:r>
        <w:rPr>
          <w:rFonts w:ascii="Futura Lt BT" w:hAnsi="Futura Lt BT"/>
          <w:sz w:val="24"/>
          <w:szCs w:val="24"/>
        </w:rPr>
        <w:t>odvodnje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naselju</w:t>
      </w:r>
      <w:r w:rsidR="000F14A3">
        <w:rPr>
          <w:rFonts w:ascii="Futura Lt BT" w:hAnsi="Futura Lt BT"/>
          <w:sz w:val="24"/>
          <w:szCs w:val="24"/>
        </w:rPr>
        <w:t xml:space="preserve"> </w:t>
      </w:r>
      <w:r>
        <w:rPr>
          <w:rFonts w:ascii="Futura Lt BT" w:hAnsi="Futura Lt BT"/>
          <w:sz w:val="24"/>
          <w:szCs w:val="24"/>
        </w:rPr>
        <w:t>Ozalj</w:t>
      </w:r>
      <w:r w:rsidR="000F14A3">
        <w:rPr>
          <w:rFonts w:ascii="Futura Lt BT" w:hAnsi="Futura Lt BT"/>
          <w:sz w:val="24"/>
          <w:szCs w:val="24"/>
        </w:rPr>
        <w:t xml:space="preserve"> </w:t>
      </w:r>
      <w:r>
        <w:rPr>
          <w:rFonts w:ascii="Futura Lt BT" w:hAnsi="Futura Lt BT"/>
          <w:sz w:val="24"/>
          <w:szCs w:val="24"/>
        </w:rPr>
        <w:t>iznosi</w:t>
      </w:r>
      <w:r w:rsidR="000F14A3">
        <w:rPr>
          <w:rFonts w:ascii="Futura Lt BT" w:hAnsi="Futura Lt BT"/>
          <w:sz w:val="24"/>
          <w:szCs w:val="24"/>
        </w:rPr>
        <w:t xml:space="preserve"> </w:t>
      </w:r>
      <w:r>
        <w:rPr>
          <w:rFonts w:ascii="Futura Lt BT" w:hAnsi="Futura Lt BT"/>
          <w:sz w:val="24"/>
          <w:szCs w:val="24"/>
        </w:rPr>
        <w:t>15,08</w:t>
      </w:r>
      <w:r w:rsidR="000F14A3">
        <w:rPr>
          <w:rFonts w:ascii="Futura Lt BT" w:hAnsi="Futura Lt BT"/>
          <w:sz w:val="24"/>
          <w:szCs w:val="24"/>
        </w:rPr>
        <w:t xml:space="preserve"> </w:t>
      </w:r>
      <w:r>
        <w:rPr>
          <w:rFonts w:ascii="Futura Lt BT" w:hAnsi="Futura Lt BT"/>
          <w:sz w:val="24"/>
          <w:szCs w:val="24"/>
        </w:rPr>
        <w:t>km.</w:t>
      </w:r>
      <w:r w:rsidR="004E1877">
        <w:rPr>
          <w:rFonts w:ascii="Futura Lt BT" w:hAnsi="Futura Lt BT"/>
          <w:sz w:val="24"/>
          <w:szCs w:val="24"/>
        </w:rPr>
        <w:t xml:space="preserve"> </w:t>
      </w:r>
      <w:r>
        <w:rPr>
          <w:rFonts w:ascii="Futura Lt BT" w:hAnsi="Futura Lt BT"/>
          <w:sz w:val="24"/>
          <w:szCs w:val="24"/>
        </w:rPr>
        <w:t>Dijelom</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izvedena</w:t>
      </w:r>
      <w:r w:rsidR="000F14A3">
        <w:rPr>
          <w:rFonts w:ascii="Futura Lt BT" w:hAnsi="Futura Lt BT"/>
          <w:sz w:val="24"/>
          <w:szCs w:val="24"/>
        </w:rPr>
        <w:t xml:space="preserve"> </w:t>
      </w:r>
      <w:r>
        <w:rPr>
          <w:rFonts w:ascii="Futura Lt BT" w:hAnsi="Futura Lt BT"/>
          <w:sz w:val="24"/>
          <w:szCs w:val="24"/>
        </w:rPr>
        <w:t>kao</w:t>
      </w:r>
      <w:r w:rsidR="000F14A3">
        <w:rPr>
          <w:rFonts w:ascii="Futura Lt BT" w:hAnsi="Futura Lt BT"/>
          <w:sz w:val="24"/>
          <w:szCs w:val="24"/>
        </w:rPr>
        <w:t xml:space="preserve"> </w:t>
      </w:r>
      <w:r>
        <w:rPr>
          <w:rFonts w:ascii="Futura Lt BT" w:hAnsi="Futura Lt BT"/>
          <w:sz w:val="24"/>
          <w:szCs w:val="24"/>
        </w:rPr>
        <w:t>mješovita,</w:t>
      </w:r>
      <w:r w:rsidR="000F14A3">
        <w:rPr>
          <w:rFonts w:ascii="Futura Lt BT" w:hAnsi="Futura Lt BT"/>
          <w:sz w:val="24"/>
          <w:szCs w:val="24"/>
        </w:rPr>
        <w:t xml:space="preserve"> </w:t>
      </w:r>
      <w:r>
        <w:rPr>
          <w:rFonts w:ascii="Futura Lt BT" w:hAnsi="Futura Lt BT"/>
          <w:sz w:val="24"/>
          <w:szCs w:val="24"/>
        </w:rPr>
        <w:t>a</w:t>
      </w:r>
      <w:r w:rsidR="000F14A3">
        <w:rPr>
          <w:rFonts w:ascii="Futura Lt BT" w:hAnsi="Futura Lt BT"/>
          <w:sz w:val="24"/>
          <w:szCs w:val="24"/>
        </w:rPr>
        <w:t xml:space="preserve"> </w:t>
      </w:r>
      <w:r>
        <w:rPr>
          <w:rFonts w:ascii="Futura Lt BT" w:hAnsi="Futura Lt BT"/>
          <w:sz w:val="24"/>
          <w:szCs w:val="24"/>
        </w:rPr>
        <w:t>dijelom</w:t>
      </w:r>
      <w:r w:rsidR="000F14A3">
        <w:rPr>
          <w:rFonts w:ascii="Futura Lt BT" w:hAnsi="Futura Lt BT"/>
          <w:sz w:val="24"/>
          <w:szCs w:val="24"/>
        </w:rPr>
        <w:t xml:space="preserve"> </w:t>
      </w:r>
      <w:r>
        <w:rPr>
          <w:rFonts w:ascii="Futura Lt BT" w:hAnsi="Futura Lt BT"/>
          <w:sz w:val="24"/>
          <w:szCs w:val="24"/>
        </w:rPr>
        <w:t>sanitarna.</w:t>
      </w:r>
      <w:r w:rsidR="000F14A3">
        <w:rPr>
          <w:rFonts w:ascii="Futura Lt BT" w:hAnsi="Futura Lt BT"/>
          <w:sz w:val="24"/>
          <w:szCs w:val="24"/>
        </w:rPr>
        <w:t xml:space="preserve"> </w:t>
      </w:r>
      <w:r>
        <w:rPr>
          <w:rFonts w:ascii="Futura Lt BT" w:hAnsi="Futura Lt BT"/>
          <w:sz w:val="24"/>
          <w:szCs w:val="24"/>
        </w:rPr>
        <w:t>Otpadna</w:t>
      </w:r>
      <w:r w:rsidR="000F14A3">
        <w:rPr>
          <w:rFonts w:ascii="Futura Lt BT" w:hAnsi="Futura Lt BT"/>
          <w:sz w:val="24"/>
          <w:szCs w:val="24"/>
        </w:rPr>
        <w:t xml:space="preserve"> </w:t>
      </w:r>
      <w:r>
        <w:rPr>
          <w:rFonts w:ascii="Futura Lt BT" w:hAnsi="Futura Lt BT"/>
          <w:sz w:val="24"/>
          <w:szCs w:val="24"/>
        </w:rPr>
        <w:t>voda</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odvodi</w:t>
      </w:r>
      <w:r w:rsidR="000F14A3">
        <w:rPr>
          <w:rFonts w:ascii="Futura Lt BT" w:hAnsi="Futura Lt BT"/>
          <w:sz w:val="24"/>
          <w:szCs w:val="24"/>
        </w:rPr>
        <w:t xml:space="preserve"> </w:t>
      </w:r>
      <w:r>
        <w:rPr>
          <w:rFonts w:ascii="Futura Lt BT" w:hAnsi="Futura Lt BT"/>
          <w:sz w:val="24"/>
          <w:szCs w:val="24"/>
        </w:rPr>
        <w:t>do</w:t>
      </w:r>
      <w:r w:rsidR="000F14A3">
        <w:rPr>
          <w:rFonts w:ascii="Futura Lt BT" w:hAnsi="Futura Lt BT"/>
          <w:sz w:val="24"/>
          <w:szCs w:val="24"/>
        </w:rPr>
        <w:t xml:space="preserve"> </w:t>
      </w:r>
      <w:r>
        <w:rPr>
          <w:rFonts w:ascii="Futura Lt BT" w:hAnsi="Futura Lt BT"/>
          <w:sz w:val="24"/>
          <w:szCs w:val="24"/>
        </w:rPr>
        <w:t>uređaja</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pročišćavanje</w:t>
      </w:r>
      <w:r w:rsidR="000F14A3">
        <w:rPr>
          <w:rFonts w:ascii="Futura Lt BT" w:hAnsi="Futura Lt BT"/>
          <w:sz w:val="24"/>
          <w:szCs w:val="24"/>
        </w:rPr>
        <w:t xml:space="preserve"> </w:t>
      </w:r>
      <w:r>
        <w:rPr>
          <w:rFonts w:ascii="Futura Lt BT" w:hAnsi="Futura Lt BT"/>
          <w:sz w:val="24"/>
          <w:szCs w:val="24"/>
        </w:rPr>
        <w:t>kapaciteta</w:t>
      </w:r>
      <w:r w:rsidR="000F14A3">
        <w:rPr>
          <w:rFonts w:ascii="Futura Lt BT" w:hAnsi="Futura Lt BT"/>
          <w:sz w:val="24"/>
          <w:szCs w:val="24"/>
        </w:rPr>
        <w:t xml:space="preserve"> </w:t>
      </w:r>
      <w:r>
        <w:rPr>
          <w:rFonts w:ascii="Futura Lt BT" w:hAnsi="Futura Lt BT"/>
          <w:sz w:val="24"/>
          <w:szCs w:val="24"/>
        </w:rPr>
        <w:t>2.000</w:t>
      </w:r>
      <w:r w:rsidR="000F14A3">
        <w:rPr>
          <w:rFonts w:ascii="Futura Lt BT" w:hAnsi="Futura Lt BT"/>
          <w:sz w:val="24"/>
          <w:szCs w:val="24"/>
        </w:rPr>
        <w:t xml:space="preserve"> </w:t>
      </w:r>
      <w:r>
        <w:rPr>
          <w:rFonts w:ascii="Futura Lt BT" w:hAnsi="Futura Lt BT"/>
          <w:sz w:val="24"/>
          <w:szCs w:val="24"/>
        </w:rPr>
        <w:t>ES.</w:t>
      </w:r>
    </w:p>
    <w:p w14:paraId="20279C21" w14:textId="5869CFB2" w:rsidR="00515D1F" w:rsidRDefault="00515D1F" w:rsidP="00515D1F">
      <w:pPr>
        <w:jc w:val="both"/>
        <w:rPr>
          <w:rFonts w:ascii="Futura Lt BT" w:hAnsi="Futura Lt BT"/>
          <w:sz w:val="24"/>
          <w:szCs w:val="24"/>
        </w:rPr>
      </w:pPr>
      <w:r>
        <w:rPr>
          <w:rFonts w:ascii="Futura Lt BT" w:hAnsi="Futura Lt BT"/>
          <w:sz w:val="24"/>
          <w:szCs w:val="24"/>
        </w:rPr>
        <w:t>Duljina</w:t>
      </w:r>
      <w:r w:rsidR="000F14A3">
        <w:rPr>
          <w:rFonts w:ascii="Futura Lt BT" w:hAnsi="Futura Lt BT"/>
          <w:sz w:val="24"/>
          <w:szCs w:val="24"/>
        </w:rPr>
        <w:t xml:space="preserve"> </w:t>
      </w:r>
      <w:r>
        <w:rPr>
          <w:rFonts w:ascii="Futura Lt BT" w:hAnsi="Futura Lt BT"/>
          <w:sz w:val="24"/>
          <w:szCs w:val="24"/>
        </w:rPr>
        <w:t>mreže</w:t>
      </w:r>
      <w:r w:rsidR="000F14A3">
        <w:rPr>
          <w:rFonts w:ascii="Futura Lt BT" w:hAnsi="Futura Lt BT"/>
          <w:sz w:val="24"/>
          <w:szCs w:val="24"/>
        </w:rPr>
        <w:t xml:space="preserve"> </w:t>
      </w:r>
      <w:r>
        <w:rPr>
          <w:rFonts w:ascii="Futura Lt BT" w:hAnsi="Futura Lt BT"/>
          <w:sz w:val="24"/>
          <w:szCs w:val="24"/>
        </w:rPr>
        <w:t>javne</w:t>
      </w:r>
      <w:r w:rsidR="000F14A3">
        <w:rPr>
          <w:rFonts w:ascii="Futura Lt BT" w:hAnsi="Futura Lt BT"/>
          <w:sz w:val="24"/>
          <w:szCs w:val="24"/>
        </w:rPr>
        <w:t xml:space="preserve"> </w:t>
      </w:r>
      <w:r>
        <w:rPr>
          <w:rFonts w:ascii="Futura Lt BT" w:hAnsi="Futura Lt BT"/>
          <w:sz w:val="24"/>
          <w:szCs w:val="24"/>
        </w:rPr>
        <w:t>odvodnje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naselju</w:t>
      </w:r>
      <w:r w:rsidR="000F14A3">
        <w:rPr>
          <w:rFonts w:ascii="Futura Lt BT" w:hAnsi="Futura Lt BT"/>
          <w:sz w:val="24"/>
          <w:szCs w:val="24"/>
        </w:rPr>
        <w:t xml:space="preserve"> </w:t>
      </w:r>
      <w:proofErr w:type="spellStart"/>
      <w:r>
        <w:rPr>
          <w:rFonts w:ascii="Futura Lt BT" w:hAnsi="Futura Lt BT"/>
          <w:sz w:val="24"/>
          <w:szCs w:val="24"/>
        </w:rPr>
        <w:t>Žakanje</w:t>
      </w:r>
      <w:proofErr w:type="spellEnd"/>
      <w:r w:rsidR="000F14A3">
        <w:rPr>
          <w:rFonts w:ascii="Futura Lt BT" w:hAnsi="Futura Lt BT"/>
          <w:sz w:val="24"/>
          <w:szCs w:val="24"/>
        </w:rPr>
        <w:t xml:space="preserve"> </w:t>
      </w:r>
      <w:r>
        <w:rPr>
          <w:rFonts w:ascii="Futura Lt BT" w:hAnsi="Futura Lt BT"/>
          <w:sz w:val="24"/>
          <w:szCs w:val="24"/>
        </w:rPr>
        <w:t>iznosi</w:t>
      </w:r>
      <w:r w:rsidR="000F14A3">
        <w:rPr>
          <w:rFonts w:ascii="Futura Lt BT" w:hAnsi="Futura Lt BT"/>
          <w:sz w:val="24"/>
          <w:szCs w:val="24"/>
        </w:rPr>
        <w:t xml:space="preserve"> </w:t>
      </w:r>
      <w:r>
        <w:rPr>
          <w:rFonts w:ascii="Futura Lt BT" w:hAnsi="Futura Lt BT"/>
          <w:sz w:val="24"/>
          <w:szCs w:val="24"/>
        </w:rPr>
        <w:t>1,04</w:t>
      </w:r>
      <w:r w:rsidR="000F14A3">
        <w:rPr>
          <w:rFonts w:ascii="Futura Lt BT" w:hAnsi="Futura Lt BT"/>
          <w:sz w:val="24"/>
          <w:szCs w:val="24"/>
        </w:rPr>
        <w:t xml:space="preserve"> </w:t>
      </w:r>
      <w:r>
        <w:rPr>
          <w:rFonts w:ascii="Futura Lt BT" w:hAnsi="Futura Lt BT"/>
          <w:sz w:val="24"/>
          <w:szCs w:val="24"/>
        </w:rPr>
        <w:t>km,</w:t>
      </w:r>
      <w:r w:rsidR="000F14A3">
        <w:rPr>
          <w:rFonts w:ascii="Futura Lt BT" w:hAnsi="Futura Lt BT"/>
          <w:sz w:val="24"/>
          <w:szCs w:val="24"/>
        </w:rPr>
        <w:t xml:space="preserve"> </w:t>
      </w:r>
      <w:r>
        <w:rPr>
          <w:rFonts w:ascii="Futura Lt BT" w:hAnsi="Futura Lt BT"/>
          <w:sz w:val="24"/>
          <w:szCs w:val="24"/>
        </w:rPr>
        <w:t>a</w:t>
      </w:r>
      <w:r w:rsidR="000F14A3">
        <w:rPr>
          <w:rFonts w:ascii="Futura Lt BT" w:hAnsi="Futura Lt BT"/>
          <w:sz w:val="24"/>
          <w:szCs w:val="24"/>
        </w:rPr>
        <w:t xml:space="preserve"> </w:t>
      </w:r>
      <w:r>
        <w:rPr>
          <w:rFonts w:ascii="Futura Lt BT" w:hAnsi="Futura Lt BT"/>
          <w:sz w:val="24"/>
          <w:szCs w:val="24"/>
        </w:rPr>
        <w:t>sanitarna</w:t>
      </w:r>
      <w:r w:rsidR="000F14A3">
        <w:rPr>
          <w:rFonts w:ascii="Futura Lt BT" w:hAnsi="Futura Lt BT"/>
          <w:sz w:val="24"/>
          <w:szCs w:val="24"/>
        </w:rPr>
        <w:t xml:space="preserve"> </w:t>
      </w:r>
      <w:r>
        <w:rPr>
          <w:rFonts w:ascii="Futura Lt BT" w:hAnsi="Futura Lt BT"/>
          <w:sz w:val="24"/>
          <w:szCs w:val="24"/>
        </w:rPr>
        <w:t>otpadna</w:t>
      </w:r>
      <w:r w:rsidR="000F14A3">
        <w:rPr>
          <w:rFonts w:ascii="Futura Lt BT" w:hAnsi="Futura Lt BT"/>
          <w:sz w:val="24"/>
          <w:szCs w:val="24"/>
        </w:rPr>
        <w:t xml:space="preserve"> </w:t>
      </w:r>
      <w:r>
        <w:rPr>
          <w:rFonts w:ascii="Futura Lt BT" w:hAnsi="Futura Lt BT"/>
          <w:sz w:val="24"/>
          <w:szCs w:val="24"/>
        </w:rPr>
        <w:t>voda</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odvodi</w:t>
      </w:r>
      <w:r w:rsidR="000F14A3">
        <w:rPr>
          <w:rFonts w:ascii="Futura Lt BT" w:hAnsi="Futura Lt BT"/>
          <w:sz w:val="24"/>
          <w:szCs w:val="24"/>
        </w:rPr>
        <w:t xml:space="preserve"> </w:t>
      </w:r>
      <w:r>
        <w:rPr>
          <w:rFonts w:ascii="Futura Lt BT" w:hAnsi="Futura Lt BT"/>
          <w:sz w:val="24"/>
          <w:szCs w:val="24"/>
        </w:rPr>
        <w:t>do</w:t>
      </w:r>
      <w:r w:rsidR="000F14A3">
        <w:rPr>
          <w:rFonts w:ascii="Futura Lt BT" w:hAnsi="Futura Lt BT"/>
          <w:sz w:val="24"/>
          <w:szCs w:val="24"/>
        </w:rPr>
        <w:t xml:space="preserve"> </w:t>
      </w:r>
      <w:r>
        <w:rPr>
          <w:rFonts w:ascii="Futura Lt BT" w:hAnsi="Futura Lt BT"/>
          <w:sz w:val="24"/>
          <w:szCs w:val="24"/>
        </w:rPr>
        <w:t>uređaja</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pročišćavanje</w:t>
      </w:r>
      <w:r w:rsidR="000F14A3">
        <w:rPr>
          <w:rFonts w:ascii="Futura Lt BT" w:hAnsi="Futura Lt BT"/>
          <w:sz w:val="24"/>
          <w:szCs w:val="24"/>
        </w:rPr>
        <w:t xml:space="preserve"> </w:t>
      </w:r>
      <w:r>
        <w:rPr>
          <w:rFonts w:ascii="Futura Lt BT" w:hAnsi="Futura Lt BT"/>
          <w:sz w:val="24"/>
          <w:szCs w:val="24"/>
        </w:rPr>
        <w:t>kapaciteta</w:t>
      </w:r>
      <w:r w:rsidR="000F14A3">
        <w:rPr>
          <w:rFonts w:ascii="Futura Lt BT" w:hAnsi="Futura Lt BT"/>
          <w:sz w:val="24"/>
          <w:szCs w:val="24"/>
        </w:rPr>
        <w:t xml:space="preserve"> </w:t>
      </w:r>
      <w:r>
        <w:rPr>
          <w:rFonts w:ascii="Futura Lt BT" w:hAnsi="Futura Lt BT"/>
          <w:sz w:val="24"/>
          <w:szCs w:val="24"/>
        </w:rPr>
        <w:t>300</w:t>
      </w:r>
      <w:r w:rsidR="007F30D3">
        <w:rPr>
          <w:rFonts w:ascii="Futura Lt BT" w:hAnsi="Futura Lt BT"/>
          <w:sz w:val="24"/>
          <w:szCs w:val="24"/>
        </w:rPr>
        <w:t xml:space="preserve"> </w:t>
      </w:r>
      <w:r>
        <w:rPr>
          <w:rFonts w:ascii="Futura Lt BT" w:hAnsi="Futura Lt BT"/>
          <w:sz w:val="24"/>
          <w:szCs w:val="24"/>
        </w:rPr>
        <w:t>ES.</w:t>
      </w:r>
      <w:r w:rsidR="004E1877">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sustav</w:t>
      </w:r>
      <w:r w:rsidR="000F14A3">
        <w:rPr>
          <w:rFonts w:ascii="Futura Lt BT" w:hAnsi="Futura Lt BT"/>
          <w:sz w:val="24"/>
          <w:szCs w:val="24"/>
        </w:rPr>
        <w:t xml:space="preserve"> </w:t>
      </w:r>
      <w:r>
        <w:rPr>
          <w:rFonts w:ascii="Futura Lt BT" w:hAnsi="Futura Lt BT"/>
          <w:sz w:val="24"/>
          <w:szCs w:val="24"/>
        </w:rPr>
        <w:t>odvodnje</w:t>
      </w:r>
      <w:r w:rsidR="000F14A3">
        <w:rPr>
          <w:rFonts w:ascii="Futura Lt BT" w:hAnsi="Futura Lt BT"/>
          <w:sz w:val="24"/>
          <w:szCs w:val="24"/>
        </w:rPr>
        <w:t xml:space="preserve"> </w:t>
      </w:r>
      <w:r>
        <w:rPr>
          <w:rFonts w:ascii="Futura Lt BT" w:hAnsi="Futura Lt BT"/>
          <w:sz w:val="24"/>
          <w:szCs w:val="24"/>
        </w:rPr>
        <w:t>priključeno</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ukupno</w:t>
      </w:r>
      <w:r w:rsidR="000F14A3">
        <w:rPr>
          <w:rFonts w:ascii="Futura Lt BT" w:hAnsi="Futura Lt BT"/>
          <w:sz w:val="24"/>
          <w:szCs w:val="24"/>
        </w:rPr>
        <w:t xml:space="preserve"> </w:t>
      </w:r>
      <w:r>
        <w:rPr>
          <w:rFonts w:ascii="Futura Lt BT" w:hAnsi="Futura Lt BT"/>
          <w:sz w:val="24"/>
          <w:szCs w:val="24"/>
        </w:rPr>
        <w:t>573</w:t>
      </w:r>
      <w:r w:rsidR="000F14A3">
        <w:rPr>
          <w:rFonts w:ascii="Futura Lt BT" w:hAnsi="Futura Lt BT"/>
          <w:sz w:val="24"/>
          <w:szCs w:val="24"/>
        </w:rPr>
        <w:t xml:space="preserve"> </w:t>
      </w:r>
      <w:r>
        <w:rPr>
          <w:rFonts w:ascii="Futura Lt BT" w:hAnsi="Futura Lt BT"/>
          <w:sz w:val="24"/>
          <w:szCs w:val="24"/>
        </w:rPr>
        <w:t>domaćinstava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gospodarskih</w:t>
      </w:r>
      <w:r w:rsidR="000F14A3">
        <w:rPr>
          <w:rFonts w:ascii="Futura Lt BT" w:hAnsi="Futura Lt BT"/>
          <w:sz w:val="24"/>
          <w:szCs w:val="24"/>
        </w:rPr>
        <w:t xml:space="preserve"> </w:t>
      </w:r>
      <w:r>
        <w:rPr>
          <w:rFonts w:ascii="Futura Lt BT" w:hAnsi="Futura Lt BT"/>
          <w:sz w:val="24"/>
          <w:szCs w:val="24"/>
        </w:rPr>
        <w:t>subjekata.</w:t>
      </w:r>
    </w:p>
    <w:p w14:paraId="71F402BF" w14:textId="4F26E878" w:rsidR="00310686" w:rsidRDefault="00310686" w:rsidP="003646FD">
      <w:pPr>
        <w:jc w:val="both"/>
        <w:rPr>
          <w:rFonts w:ascii="Futura Lt BT" w:hAnsi="Futura Lt BT"/>
          <w:sz w:val="24"/>
          <w:szCs w:val="24"/>
        </w:rPr>
      </w:pPr>
      <w:r>
        <w:rPr>
          <w:rFonts w:ascii="Futura Lt BT" w:hAnsi="Futura Lt BT"/>
          <w:sz w:val="24"/>
          <w:szCs w:val="24"/>
        </w:rPr>
        <w:t>P</w:t>
      </w:r>
      <w:r w:rsidRPr="00F05EF8">
        <w:rPr>
          <w:rFonts w:ascii="Futura Lt BT" w:hAnsi="Futura Lt BT"/>
          <w:sz w:val="24"/>
          <w:szCs w:val="24"/>
        </w:rPr>
        <w:t>rema</w:t>
      </w:r>
      <w:r w:rsidR="000F14A3">
        <w:rPr>
          <w:rFonts w:ascii="Futura Lt BT" w:hAnsi="Futura Lt BT"/>
          <w:sz w:val="24"/>
          <w:szCs w:val="24"/>
        </w:rPr>
        <w:t xml:space="preserve"> </w:t>
      </w:r>
      <w:r w:rsidRPr="00F05EF8">
        <w:rPr>
          <w:rFonts w:ascii="Futura Lt BT" w:hAnsi="Futura Lt BT"/>
          <w:sz w:val="24"/>
          <w:szCs w:val="24"/>
        </w:rPr>
        <w:t>podacima</w:t>
      </w:r>
      <w:r w:rsidR="000F14A3">
        <w:rPr>
          <w:rFonts w:ascii="Futura Lt BT" w:hAnsi="Futura Lt BT"/>
          <w:sz w:val="24"/>
          <w:szCs w:val="24"/>
        </w:rPr>
        <w:t xml:space="preserve"> </w:t>
      </w:r>
      <w:r w:rsidRPr="00F05EF8">
        <w:rPr>
          <w:rFonts w:ascii="Futura Lt BT" w:hAnsi="Futura Lt BT"/>
          <w:sz w:val="24"/>
          <w:szCs w:val="24"/>
        </w:rPr>
        <w:t>tvrtke</w:t>
      </w:r>
      <w:r w:rsidR="000F14A3">
        <w:rPr>
          <w:rFonts w:ascii="Futura Lt BT" w:hAnsi="Futura Lt BT"/>
          <w:sz w:val="24"/>
          <w:szCs w:val="24"/>
        </w:rPr>
        <w:t xml:space="preserve"> </w:t>
      </w:r>
      <w:r w:rsidRPr="00F05EF8">
        <w:rPr>
          <w:rFonts w:ascii="Futura Lt BT" w:hAnsi="Futura Lt BT"/>
          <w:sz w:val="24"/>
          <w:szCs w:val="24"/>
        </w:rPr>
        <w:t>Vodovod</w:t>
      </w:r>
      <w:r w:rsidR="000F14A3">
        <w:rPr>
          <w:rFonts w:ascii="Futura Lt BT" w:hAnsi="Futura Lt BT"/>
          <w:sz w:val="24"/>
          <w:szCs w:val="24"/>
        </w:rPr>
        <w:t xml:space="preserve"> </w:t>
      </w:r>
      <w:r w:rsidRPr="00F05EF8">
        <w:rPr>
          <w:rFonts w:ascii="Futura Lt BT" w:hAnsi="Futura Lt BT"/>
          <w:sz w:val="24"/>
          <w:szCs w:val="24"/>
        </w:rPr>
        <w:t>i</w:t>
      </w:r>
      <w:r w:rsidR="000F14A3">
        <w:rPr>
          <w:rFonts w:ascii="Futura Lt BT" w:hAnsi="Futura Lt BT"/>
          <w:sz w:val="24"/>
          <w:szCs w:val="24"/>
        </w:rPr>
        <w:t xml:space="preserve"> </w:t>
      </w:r>
      <w:r w:rsidRPr="00F05EF8">
        <w:rPr>
          <w:rFonts w:ascii="Futura Lt BT" w:hAnsi="Futura Lt BT"/>
          <w:sz w:val="24"/>
          <w:szCs w:val="24"/>
        </w:rPr>
        <w:t>kanalizacija</w:t>
      </w:r>
      <w:r w:rsidR="000F14A3">
        <w:rPr>
          <w:rFonts w:ascii="Futura Lt BT" w:hAnsi="Futura Lt BT"/>
          <w:sz w:val="24"/>
          <w:szCs w:val="24"/>
        </w:rPr>
        <w:t xml:space="preserve"> </w:t>
      </w:r>
      <w:r w:rsidRPr="00F05EF8">
        <w:rPr>
          <w:rFonts w:ascii="Futura Lt BT" w:hAnsi="Futura Lt BT"/>
          <w:sz w:val="24"/>
          <w:szCs w:val="24"/>
        </w:rPr>
        <w:t>d.o.o.</w:t>
      </w:r>
      <w:r w:rsidR="000F14A3">
        <w:rPr>
          <w:rFonts w:ascii="Futura Lt BT" w:hAnsi="Futura Lt BT"/>
          <w:sz w:val="24"/>
          <w:szCs w:val="24"/>
        </w:rPr>
        <w:t xml:space="preserve"> </w:t>
      </w:r>
      <w:r>
        <w:rPr>
          <w:rFonts w:ascii="Futura Lt BT" w:hAnsi="Futura Lt BT"/>
          <w:sz w:val="24"/>
          <w:szCs w:val="24"/>
        </w:rPr>
        <w:t>Ogulin</w:t>
      </w:r>
      <w:r w:rsidR="000F14A3">
        <w:rPr>
          <w:rFonts w:ascii="Futura Lt BT" w:hAnsi="Futura Lt BT"/>
          <w:sz w:val="24"/>
          <w:szCs w:val="24"/>
        </w:rPr>
        <w:t xml:space="preserve"> </w:t>
      </w:r>
      <w:r>
        <w:rPr>
          <w:rFonts w:ascii="Futura Lt BT" w:hAnsi="Futura Lt BT"/>
          <w:sz w:val="24"/>
          <w:szCs w:val="24"/>
        </w:rPr>
        <w:t>ukupna</w:t>
      </w:r>
      <w:r w:rsidR="000F14A3">
        <w:rPr>
          <w:rFonts w:ascii="Futura Lt BT" w:hAnsi="Futura Lt BT"/>
          <w:sz w:val="24"/>
          <w:szCs w:val="24"/>
        </w:rPr>
        <w:t xml:space="preserve"> </w:t>
      </w:r>
      <w:r>
        <w:rPr>
          <w:rFonts w:ascii="Futura Lt BT" w:hAnsi="Futura Lt BT"/>
          <w:sz w:val="24"/>
          <w:szCs w:val="24"/>
        </w:rPr>
        <w:t>duljina</w:t>
      </w:r>
      <w:r w:rsidR="000F14A3">
        <w:rPr>
          <w:rFonts w:ascii="Futura Lt BT" w:hAnsi="Futura Lt BT"/>
          <w:sz w:val="24"/>
          <w:szCs w:val="24"/>
        </w:rPr>
        <w:t xml:space="preserve"> </w:t>
      </w:r>
      <w:r>
        <w:rPr>
          <w:rFonts w:ascii="Futura Lt BT" w:hAnsi="Futura Lt BT"/>
          <w:sz w:val="24"/>
          <w:szCs w:val="24"/>
        </w:rPr>
        <w:t>mreže</w:t>
      </w:r>
      <w:r w:rsidR="000F14A3">
        <w:rPr>
          <w:rFonts w:ascii="Futura Lt BT" w:hAnsi="Futura Lt BT"/>
          <w:sz w:val="24"/>
          <w:szCs w:val="24"/>
        </w:rPr>
        <w:t xml:space="preserve"> </w:t>
      </w:r>
      <w:r>
        <w:rPr>
          <w:rFonts w:ascii="Futura Lt BT" w:hAnsi="Futura Lt BT"/>
          <w:sz w:val="24"/>
          <w:szCs w:val="24"/>
        </w:rPr>
        <w:t>javne</w:t>
      </w:r>
      <w:r w:rsidR="000F14A3">
        <w:rPr>
          <w:rFonts w:ascii="Futura Lt BT" w:hAnsi="Futura Lt BT"/>
          <w:sz w:val="24"/>
          <w:szCs w:val="24"/>
        </w:rPr>
        <w:t xml:space="preserve"> </w:t>
      </w:r>
      <w:r>
        <w:rPr>
          <w:rFonts w:ascii="Futura Lt BT" w:hAnsi="Futura Lt BT"/>
          <w:sz w:val="24"/>
          <w:szCs w:val="24"/>
        </w:rPr>
        <w:t>odvodnje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Gradu</w:t>
      </w:r>
      <w:r w:rsidR="000F14A3">
        <w:rPr>
          <w:rFonts w:ascii="Futura Lt BT" w:hAnsi="Futura Lt BT"/>
          <w:sz w:val="24"/>
          <w:szCs w:val="24"/>
        </w:rPr>
        <w:t xml:space="preserve"> </w:t>
      </w:r>
      <w:r>
        <w:rPr>
          <w:rFonts w:ascii="Futura Lt BT" w:hAnsi="Futura Lt BT"/>
          <w:sz w:val="24"/>
          <w:szCs w:val="24"/>
        </w:rPr>
        <w:t>Ogulinu</w:t>
      </w:r>
      <w:r w:rsidR="000F14A3">
        <w:rPr>
          <w:rFonts w:ascii="Futura Lt BT" w:hAnsi="Futura Lt BT"/>
          <w:sz w:val="24"/>
          <w:szCs w:val="24"/>
        </w:rPr>
        <w:t xml:space="preserve"> </w:t>
      </w:r>
      <w:r>
        <w:rPr>
          <w:rFonts w:ascii="Futura Lt BT" w:hAnsi="Futura Lt BT"/>
          <w:sz w:val="24"/>
          <w:szCs w:val="24"/>
        </w:rPr>
        <w:t>iznosi</w:t>
      </w:r>
      <w:r w:rsidR="000F14A3">
        <w:rPr>
          <w:rFonts w:ascii="Futura Lt BT" w:hAnsi="Futura Lt BT"/>
          <w:sz w:val="24"/>
          <w:szCs w:val="24"/>
        </w:rPr>
        <w:t xml:space="preserve"> </w:t>
      </w:r>
      <w:r>
        <w:rPr>
          <w:rFonts w:ascii="Futura Lt BT" w:hAnsi="Futura Lt BT"/>
          <w:sz w:val="24"/>
          <w:szCs w:val="24"/>
        </w:rPr>
        <w:t>43</w:t>
      </w:r>
      <w:r w:rsidR="000F14A3">
        <w:rPr>
          <w:rFonts w:ascii="Futura Lt BT" w:hAnsi="Futura Lt BT"/>
          <w:sz w:val="24"/>
          <w:szCs w:val="24"/>
        </w:rPr>
        <w:t xml:space="preserve"> </w:t>
      </w:r>
      <w:r>
        <w:rPr>
          <w:rFonts w:ascii="Futura Lt BT" w:hAnsi="Futura Lt BT"/>
          <w:sz w:val="24"/>
          <w:szCs w:val="24"/>
        </w:rPr>
        <w:t>km.</w:t>
      </w:r>
      <w:r w:rsidR="004E1877">
        <w:rPr>
          <w:rFonts w:ascii="Futura Lt BT" w:hAnsi="Futura Lt BT"/>
          <w:sz w:val="24"/>
          <w:szCs w:val="24"/>
        </w:rPr>
        <w:t xml:space="preserve"> </w:t>
      </w:r>
      <w:r w:rsidR="00E43C22">
        <w:rPr>
          <w:rFonts w:ascii="Futura Lt BT" w:hAnsi="Futura Lt BT"/>
          <w:sz w:val="24"/>
          <w:szCs w:val="24"/>
        </w:rPr>
        <w:t>Za</w:t>
      </w:r>
      <w:r w:rsidR="000F14A3">
        <w:rPr>
          <w:rFonts w:ascii="Futura Lt BT" w:hAnsi="Futura Lt BT"/>
          <w:sz w:val="24"/>
          <w:szCs w:val="24"/>
        </w:rPr>
        <w:t xml:space="preserve"> </w:t>
      </w:r>
      <w:r w:rsidR="00E43C22">
        <w:rPr>
          <w:rFonts w:ascii="Futura Lt BT" w:hAnsi="Futura Lt BT"/>
          <w:sz w:val="24"/>
          <w:szCs w:val="24"/>
        </w:rPr>
        <w:t>razvoj</w:t>
      </w:r>
      <w:r w:rsidR="000F14A3">
        <w:rPr>
          <w:rFonts w:ascii="Futura Lt BT" w:hAnsi="Futura Lt BT"/>
          <w:sz w:val="24"/>
          <w:szCs w:val="24"/>
        </w:rPr>
        <w:t xml:space="preserve"> </w:t>
      </w:r>
      <w:r w:rsidR="00E43C22">
        <w:rPr>
          <w:rFonts w:ascii="Futura Lt BT" w:hAnsi="Futura Lt BT"/>
          <w:sz w:val="24"/>
          <w:szCs w:val="24"/>
        </w:rPr>
        <w:t>sustava</w:t>
      </w:r>
      <w:r w:rsidR="000F14A3">
        <w:rPr>
          <w:rFonts w:ascii="Futura Lt BT" w:hAnsi="Futura Lt BT"/>
          <w:sz w:val="24"/>
          <w:szCs w:val="24"/>
        </w:rPr>
        <w:t xml:space="preserve"> </w:t>
      </w:r>
      <w:r w:rsidR="00E43C22">
        <w:rPr>
          <w:rFonts w:ascii="Futura Lt BT" w:hAnsi="Futura Lt BT"/>
          <w:sz w:val="24"/>
          <w:szCs w:val="24"/>
        </w:rPr>
        <w:t>odvodnje</w:t>
      </w:r>
      <w:r w:rsidR="000F14A3">
        <w:rPr>
          <w:rFonts w:ascii="Futura Lt BT" w:hAnsi="Futura Lt BT"/>
          <w:sz w:val="24"/>
          <w:szCs w:val="24"/>
        </w:rPr>
        <w:t xml:space="preserve"> </w:t>
      </w:r>
      <w:r w:rsidR="00E43C22">
        <w:rPr>
          <w:rFonts w:ascii="Futura Lt BT" w:hAnsi="Futura Lt BT"/>
          <w:sz w:val="24"/>
          <w:szCs w:val="24"/>
        </w:rPr>
        <w:t>u</w:t>
      </w:r>
      <w:r w:rsidR="000F14A3">
        <w:rPr>
          <w:rFonts w:ascii="Futura Lt BT" w:hAnsi="Futura Lt BT"/>
          <w:sz w:val="24"/>
          <w:szCs w:val="24"/>
        </w:rPr>
        <w:t xml:space="preserve"> </w:t>
      </w:r>
      <w:r w:rsidR="00E43C22">
        <w:rPr>
          <w:rFonts w:ascii="Futura Lt BT" w:hAnsi="Futura Lt BT"/>
          <w:sz w:val="24"/>
          <w:szCs w:val="24"/>
        </w:rPr>
        <w:t>izvještajnom</w:t>
      </w:r>
      <w:r w:rsidR="000F14A3">
        <w:rPr>
          <w:rFonts w:ascii="Futura Lt BT" w:hAnsi="Futura Lt BT"/>
          <w:sz w:val="24"/>
          <w:szCs w:val="24"/>
        </w:rPr>
        <w:t xml:space="preserve"> </w:t>
      </w:r>
      <w:r w:rsidR="00E43C22">
        <w:rPr>
          <w:rFonts w:ascii="Futura Lt BT" w:hAnsi="Futura Lt BT"/>
          <w:sz w:val="24"/>
          <w:szCs w:val="24"/>
        </w:rPr>
        <w:t>razdoblju</w:t>
      </w:r>
      <w:r w:rsidR="000F14A3">
        <w:rPr>
          <w:rFonts w:ascii="Futura Lt BT" w:hAnsi="Futura Lt BT"/>
          <w:sz w:val="24"/>
          <w:szCs w:val="24"/>
        </w:rPr>
        <w:t xml:space="preserve"> </w:t>
      </w:r>
      <w:r w:rsidR="00E43C22">
        <w:rPr>
          <w:rFonts w:ascii="Futura Lt BT" w:hAnsi="Futura Lt BT"/>
          <w:sz w:val="24"/>
          <w:szCs w:val="24"/>
        </w:rPr>
        <w:t>2020-2024.</w:t>
      </w:r>
      <w:r w:rsidR="000F14A3">
        <w:rPr>
          <w:rFonts w:ascii="Futura Lt BT" w:hAnsi="Futura Lt BT"/>
          <w:sz w:val="24"/>
          <w:szCs w:val="24"/>
        </w:rPr>
        <w:t xml:space="preserve"> </w:t>
      </w:r>
      <w:r w:rsidR="00E43C22">
        <w:rPr>
          <w:rFonts w:ascii="Futura Lt BT" w:hAnsi="Futura Lt BT"/>
          <w:sz w:val="24"/>
          <w:szCs w:val="24"/>
        </w:rPr>
        <w:t>planirana</w:t>
      </w:r>
      <w:r w:rsidR="000F14A3">
        <w:rPr>
          <w:rFonts w:ascii="Futura Lt BT" w:hAnsi="Futura Lt BT"/>
          <w:sz w:val="24"/>
          <w:szCs w:val="24"/>
        </w:rPr>
        <w:t xml:space="preserve"> </w:t>
      </w:r>
      <w:r w:rsidR="00E43C22">
        <w:rPr>
          <w:rFonts w:ascii="Futura Lt BT" w:hAnsi="Futura Lt BT"/>
          <w:sz w:val="24"/>
          <w:szCs w:val="24"/>
        </w:rPr>
        <w:t>je</w:t>
      </w:r>
      <w:r w:rsidR="000F14A3">
        <w:rPr>
          <w:rFonts w:ascii="Futura Lt BT" w:hAnsi="Futura Lt BT"/>
          <w:sz w:val="24"/>
          <w:szCs w:val="24"/>
        </w:rPr>
        <w:t xml:space="preserve"> </w:t>
      </w:r>
      <w:r w:rsidR="00E43C22">
        <w:rPr>
          <w:rFonts w:ascii="Futura Lt BT" w:hAnsi="Futura Lt BT"/>
          <w:sz w:val="24"/>
          <w:szCs w:val="24"/>
        </w:rPr>
        <w:t>izgradnja</w:t>
      </w:r>
      <w:r w:rsidR="000F14A3">
        <w:rPr>
          <w:rFonts w:ascii="Futura Lt BT" w:hAnsi="Futura Lt BT"/>
          <w:sz w:val="24"/>
          <w:szCs w:val="24"/>
        </w:rPr>
        <w:t xml:space="preserve"> </w:t>
      </w:r>
      <w:r w:rsidR="00E43C22">
        <w:rPr>
          <w:rFonts w:ascii="Futura Lt BT" w:hAnsi="Futura Lt BT"/>
          <w:sz w:val="24"/>
          <w:szCs w:val="24"/>
        </w:rPr>
        <w:t>sustava</w:t>
      </w:r>
      <w:r w:rsidR="000F14A3">
        <w:rPr>
          <w:rFonts w:ascii="Futura Lt BT" w:hAnsi="Futura Lt BT"/>
          <w:sz w:val="24"/>
          <w:szCs w:val="24"/>
        </w:rPr>
        <w:t xml:space="preserve"> </w:t>
      </w:r>
      <w:r w:rsidR="00E43C22">
        <w:rPr>
          <w:rFonts w:ascii="Futura Lt BT" w:hAnsi="Futura Lt BT"/>
          <w:sz w:val="24"/>
          <w:szCs w:val="24"/>
        </w:rPr>
        <w:t>zona</w:t>
      </w:r>
      <w:r w:rsidR="000F14A3">
        <w:rPr>
          <w:rFonts w:ascii="Futura Lt BT" w:hAnsi="Futura Lt BT"/>
          <w:sz w:val="24"/>
          <w:szCs w:val="24"/>
        </w:rPr>
        <w:t xml:space="preserve"> </w:t>
      </w:r>
      <w:r w:rsidR="00E43C22">
        <w:rPr>
          <w:rFonts w:ascii="Futura Lt BT" w:hAnsi="Futura Lt BT"/>
          <w:sz w:val="24"/>
          <w:szCs w:val="24"/>
        </w:rPr>
        <w:t>D</w:t>
      </w:r>
      <w:r w:rsidR="000F14A3">
        <w:rPr>
          <w:rFonts w:ascii="Futura Lt BT" w:hAnsi="Futura Lt BT"/>
          <w:sz w:val="24"/>
          <w:szCs w:val="24"/>
        </w:rPr>
        <w:t xml:space="preserve"> </w:t>
      </w:r>
      <w:r w:rsidR="00E43C22">
        <w:rPr>
          <w:rFonts w:ascii="Futura Lt BT" w:hAnsi="Futura Lt BT"/>
          <w:sz w:val="24"/>
          <w:szCs w:val="24"/>
        </w:rPr>
        <w:t>(naselja</w:t>
      </w:r>
      <w:r w:rsidR="000F14A3">
        <w:rPr>
          <w:rFonts w:ascii="Futura Lt BT" w:hAnsi="Futura Lt BT"/>
          <w:sz w:val="24"/>
          <w:szCs w:val="24"/>
        </w:rPr>
        <w:t xml:space="preserve"> </w:t>
      </w:r>
      <w:r w:rsidR="00E43C22">
        <w:rPr>
          <w:rFonts w:ascii="Futura Lt BT" w:hAnsi="Futura Lt BT"/>
          <w:sz w:val="24"/>
          <w:szCs w:val="24"/>
        </w:rPr>
        <w:t>Kučinići,</w:t>
      </w:r>
      <w:r w:rsidR="000F14A3">
        <w:rPr>
          <w:rFonts w:ascii="Futura Lt BT" w:hAnsi="Futura Lt BT"/>
          <w:sz w:val="24"/>
          <w:szCs w:val="24"/>
        </w:rPr>
        <w:t xml:space="preserve"> </w:t>
      </w:r>
      <w:r w:rsidR="00E43C22">
        <w:rPr>
          <w:rFonts w:ascii="Futura Lt BT" w:hAnsi="Futura Lt BT"/>
          <w:sz w:val="24"/>
          <w:szCs w:val="24"/>
        </w:rPr>
        <w:t>Sabljaci</w:t>
      </w:r>
      <w:r w:rsidR="000F14A3">
        <w:rPr>
          <w:rFonts w:ascii="Futura Lt BT" w:hAnsi="Futura Lt BT"/>
          <w:sz w:val="24"/>
          <w:szCs w:val="24"/>
        </w:rPr>
        <w:t xml:space="preserve"> </w:t>
      </w:r>
      <w:r w:rsidR="00E43C22">
        <w:rPr>
          <w:rFonts w:ascii="Futura Lt BT" w:hAnsi="Futura Lt BT"/>
          <w:sz w:val="24"/>
          <w:szCs w:val="24"/>
        </w:rPr>
        <w:t>i</w:t>
      </w:r>
      <w:r w:rsidR="000F14A3">
        <w:rPr>
          <w:rFonts w:ascii="Futura Lt BT" w:hAnsi="Futura Lt BT"/>
          <w:sz w:val="24"/>
          <w:szCs w:val="24"/>
        </w:rPr>
        <w:t xml:space="preserve"> </w:t>
      </w:r>
      <w:proofErr w:type="spellStart"/>
      <w:r w:rsidR="00E43C22">
        <w:rPr>
          <w:rFonts w:ascii="Futura Lt BT" w:hAnsi="Futura Lt BT"/>
          <w:sz w:val="24"/>
          <w:szCs w:val="24"/>
        </w:rPr>
        <w:t>Salopeci</w:t>
      </w:r>
      <w:proofErr w:type="spellEnd"/>
      <w:r w:rsidR="00E43C22">
        <w:rPr>
          <w:rFonts w:ascii="Futura Lt BT" w:hAnsi="Futura Lt BT"/>
          <w:sz w:val="24"/>
          <w:szCs w:val="24"/>
        </w:rPr>
        <w:t>)</w:t>
      </w:r>
      <w:r w:rsidR="000F14A3">
        <w:rPr>
          <w:rFonts w:ascii="Futura Lt BT" w:hAnsi="Futura Lt BT"/>
          <w:sz w:val="24"/>
          <w:szCs w:val="24"/>
        </w:rPr>
        <w:t xml:space="preserve"> </w:t>
      </w:r>
      <w:r w:rsidR="00E43C22">
        <w:rPr>
          <w:rFonts w:ascii="Futura Lt BT" w:hAnsi="Futura Lt BT"/>
          <w:sz w:val="24"/>
          <w:szCs w:val="24"/>
        </w:rPr>
        <w:t>u</w:t>
      </w:r>
      <w:r w:rsidR="000F14A3">
        <w:rPr>
          <w:rFonts w:ascii="Futura Lt BT" w:hAnsi="Futura Lt BT"/>
          <w:sz w:val="24"/>
          <w:szCs w:val="24"/>
        </w:rPr>
        <w:t xml:space="preserve"> </w:t>
      </w:r>
      <w:r w:rsidR="00E43C22">
        <w:rPr>
          <w:rFonts w:ascii="Futura Lt BT" w:hAnsi="Futura Lt BT"/>
          <w:sz w:val="24"/>
          <w:szCs w:val="24"/>
        </w:rPr>
        <w:t>dužini</w:t>
      </w:r>
      <w:r w:rsidR="000F14A3">
        <w:rPr>
          <w:rFonts w:ascii="Futura Lt BT" w:hAnsi="Futura Lt BT"/>
          <w:sz w:val="24"/>
          <w:szCs w:val="24"/>
        </w:rPr>
        <w:t xml:space="preserve"> </w:t>
      </w:r>
      <w:r w:rsidR="00E43C22">
        <w:rPr>
          <w:rFonts w:ascii="Futura Lt BT" w:hAnsi="Futura Lt BT"/>
          <w:sz w:val="24"/>
          <w:szCs w:val="24"/>
        </w:rPr>
        <w:t>od</w:t>
      </w:r>
      <w:r w:rsidR="000F14A3">
        <w:rPr>
          <w:rFonts w:ascii="Futura Lt BT" w:hAnsi="Futura Lt BT"/>
          <w:sz w:val="24"/>
          <w:szCs w:val="24"/>
        </w:rPr>
        <w:t xml:space="preserve"> </w:t>
      </w:r>
      <w:r w:rsidR="00E43C22">
        <w:rPr>
          <w:rFonts w:ascii="Futura Lt BT" w:hAnsi="Futura Lt BT"/>
          <w:sz w:val="24"/>
          <w:szCs w:val="24"/>
        </w:rPr>
        <w:t>18</w:t>
      </w:r>
      <w:r w:rsidR="007F30D3">
        <w:rPr>
          <w:rFonts w:ascii="Futura Lt BT" w:hAnsi="Futura Lt BT"/>
          <w:sz w:val="24"/>
          <w:szCs w:val="24"/>
        </w:rPr>
        <w:t xml:space="preserve"> </w:t>
      </w:r>
      <w:r w:rsidR="00E43C22">
        <w:rPr>
          <w:rFonts w:ascii="Futura Lt BT" w:hAnsi="Futura Lt BT"/>
          <w:sz w:val="24"/>
          <w:szCs w:val="24"/>
        </w:rPr>
        <w:t>km.</w:t>
      </w:r>
    </w:p>
    <w:p w14:paraId="5C703BD0" w14:textId="733C39B4" w:rsidR="006E4F18" w:rsidRPr="001005B7" w:rsidRDefault="001005B7" w:rsidP="003646FD">
      <w:pPr>
        <w:jc w:val="both"/>
        <w:rPr>
          <w:rFonts w:ascii="Futura Lt BT" w:hAnsi="Futura Lt BT"/>
          <w:sz w:val="24"/>
          <w:szCs w:val="24"/>
        </w:rPr>
      </w:pPr>
      <w:r w:rsidRPr="001005B7">
        <w:rPr>
          <w:rFonts w:ascii="Futura Lt BT" w:hAnsi="Futura Lt BT"/>
          <w:sz w:val="24"/>
          <w:szCs w:val="24"/>
        </w:rPr>
        <w:t>Iz</w:t>
      </w:r>
      <w:r w:rsidR="000F14A3">
        <w:rPr>
          <w:rFonts w:ascii="Futura Lt BT" w:hAnsi="Futura Lt BT"/>
          <w:sz w:val="24"/>
          <w:szCs w:val="24"/>
        </w:rPr>
        <w:t xml:space="preserve"> </w:t>
      </w:r>
      <w:r w:rsidRPr="001005B7">
        <w:rPr>
          <w:rFonts w:ascii="Futura Lt BT" w:hAnsi="Futura Lt BT"/>
          <w:sz w:val="24"/>
          <w:szCs w:val="24"/>
        </w:rPr>
        <w:t>navedenih</w:t>
      </w:r>
      <w:r w:rsidR="000F14A3">
        <w:rPr>
          <w:rFonts w:ascii="Futura Lt BT" w:hAnsi="Futura Lt BT"/>
          <w:sz w:val="24"/>
          <w:szCs w:val="24"/>
        </w:rPr>
        <w:t xml:space="preserve"> </w:t>
      </w:r>
      <w:r w:rsidRPr="001005B7">
        <w:rPr>
          <w:rFonts w:ascii="Futura Lt BT" w:hAnsi="Futura Lt BT"/>
          <w:sz w:val="24"/>
          <w:szCs w:val="24"/>
        </w:rPr>
        <w:t>podataka</w:t>
      </w:r>
      <w:r w:rsidR="000F14A3">
        <w:rPr>
          <w:rFonts w:ascii="Futura Lt BT" w:hAnsi="Futura Lt BT"/>
          <w:sz w:val="24"/>
          <w:szCs w:val="24"/>
        </w:rPr>
        <w:t xml:space="preserve"> </w:t>
      </w:r>
      <w:r w:rsidRPr="001005B7">
        <w:rPr>
          <w:rFonts w:ascii="Futura Lt BT" w:hAnsi="Futura Lt BT"/>
          <w:sz w:val="24"/>
          <w:szCs w:val="24"/>
        </w:rPr>
        <w:t>komunalnih</w:t>
      </w:r>
      <w:r w:rsidR="000F14A3">
        <w:rPr>
          <w:rFonts w:ascii="Futura Lt BT" w:hAnsi="Futura Lt BT"/>
          <w:sz w:val="24"/>
          <w:szCs w:val="24"/>
        </w:rPr>
        <w:t xml:space="preserve"> </w:t>
      </w:r>
      <w:r w:rsidRPr="001005B7">
        <w:rPr>
          <w:rFonts w:ascii="Futura Lt BT" w:hAnsi="Futura Lt BT"/>
          <w:sz w:val="24"/>
          <w:szCs w:val="24"/>
        </w:rPr>
        <w:t>tvrtki</w:t>
      </w:r>
      <w:r w:rsidR="000F14A3">
        <w:rPr>
          <w:rFonts w:ascii="Futura Lt BT" w:hAnsi="Futura Lt BT"/>
          <w:sz w:val="24"/>
          <w:szCs w:val="24"/>
        </w:rPr>
        <w:t xml:space="preserve"> </w:t>
      </w:r>
      <w:r w:rsidRPr="001005B7">
        <w:rPr>
          <w:rFonts w:ascii="Futura Lt BT" w:hAnsi="Futura Lt BT"/>
          <w:sz w:val="24"/>
          <w:szCs w:val="24"/>
        </w:rPr>
        <w:t>u</w:t>
      </w:r>
      <w:r w:rsidR="000F14A3">
        <w:rPr>
          <w:rFonts w:ascii="Futura Lt BT" w:hAnsi="Futura Lt BT"/>
          <w:sz w:val="24"/>
          <w:szCs w:val="24"/>
        </w:rPr>
        <w:t xml:space="preserve"> </w:t>
      </w:r>
      <w:r w:rsidRPr="001005B7">
        <w:rPr>
          <w:rFonts w:ascii="Futura Lt BT" w:hAnsi="Futura Lt BT"/>
          <w:sz w:val="24"/>
          <w:szCs w:val="24"/>
        </w:rPr>
        <w:t>županiji</w:t>
      </w:r>
      <w:r w:rsidR="000F14A3">
        <w:rPr>
          <w:rFonts w:ascii="Futura Lt BT" w:hAnsi="Futura Lt BT"/>
          <w:sz w:val="24"/>
          <w:szCs w:val="24"/>
        </w:rPr>
        <w:t xml:space="preserve"> </w:t>
      </w:r>
      <w:r w:rsidRPr="001005B7">
        <w:rPr>
          <w:rFonts w:ascii="Futura Lt BT" w:hAnsi="Futura Lt BT"/>
          <w:sz w:val="24"/>
          <w:szCs w:val="24"/>
        </w:rPr>
        <w:t>vidljivo</w:t>
      </w:r>
      <w:r w:rsidR="000F14A3">
        <w:rPr>
          <w:rFonts w:ascii="Futura Lt BT" w:hAnsi="Futura Lt BT"/>
          <w:sz w:val="24"/>
          <w:szCs w:val="24"/>
        </w:rPr>
        <w:t xml:space="preserve"> </w:t>
      </w:r>
      <w:r w:rsidRPr="001005B7">
        <w:rPr>
          <w:rFonts w:ascii="Futura Lt BT" w:hAnsi="Futura Lt BT"/>
          <w:sz w:val="24"/>
          <w:szCs w:val="24"/>
        </w:rPr>
        <w:t>je</w:t>
      </w:r>
      <w:r w:rsidR="000F14A3">
        <w:rPr>
          <w:rFonts w:ascii="Futura Lt BT" w:hAnsi="Futura Lt BT"/>
          <w:sz w:val="24"/>
          <w:szCs w:val="24"/>
        </w:rPr>
        <w:t xml:space="preserve"> </w:t>
      </w:r>
      <w:r w:rsidRPr="001005B7">
        <w:rPr>
          <w:rFonts w:ascii="Futura Lt BT" w:hAnsi="Futura Lt BT"/>
          <w:sz w:val="24"/>
          <w:szCs w:val="24"/>
        </w:rPr>
        <w:t>da</w:t>
      </w:r>
      <w:r w:rsidR="000F14A3">
        <w:rPr>
          <w:rFonts w:ascii="Futura Lt BT" w:hAnsi="Futura Lt BT"/>
          <w:sz w:val="24"/>
          <w:szCs w:val="24"/>
        </w:rPr>
        <w:t xml:space="preserve"> </w:t>
      </w:r>
      <w:r w:rsidRPr="001005B7">
        <w:rPr>
          <w:rFonts w:ascii="Futura Lt BT" w:hAnsi="Futura Lt BT"/>
          <w:sz w:val="24"/>
          <w:szCs w:val="24"/>
        </w:rPr>
        <w:t>su</w:t>
      </w:r>
      <w:r w:rsidR="000F14A3">
        <w:rPr>
          <w:rFonts w:ascii="Futura Lt BT" w:hAnsi="Futura Lt BT"/>
          <w:sz w:val="24"/>
          <w:szCs w:val="24"/>
        </w:rPr>
        <w:t xml:space="preserve"> </w:t>
      </w:r>
      <w:r w:rsidRPr="001005B7">
        <w:rPr>
          <w:rFonts w:ascii="Futura Lt BT" w:hAnsi="Futura Lt BT"/>
          <w:sz w:val="24"/>
          <w:szCs w:val="24"/>
        </w:rPr>
        <w:t>s</w:t>
      </w:r>
      <w:r w:rsidR="007F7006" w:rsidRPr="001005B7">
        <w:rPr>
          <w:rFonts w:ascii="Futura Lt BT" w:hAnsi="Futura Lt BT"/>
          <w:sz w:val="24"/>
          <w:szCs w:val="24"/>
        </w:rPr>
        <w:t>ustavi</w:t>
      </w:r>
      <w:r w:rsidR="000F14A3">
        <w:rPr>
          <w:rFonts w:ascii="Futura Lt BT" w:hAnsi="Futura Lt BT"/>
          <w:sz w:val="24"/>
          <w:szCs w:val="24"/>
        </w:rPr>
        <w:t xml:space="preserve"> </w:t>
      </w:r>
      <w:r w:rsidR="007F7006" w:rsidRPr="001005B7">
        <w:rPr>
          <w:rFonts w:ascii="Futura Lt BT" w:hAnsi="Futura Lt BT"/>
          <w:sz w:val="24"/>
          <w:szCs w:val="24"/>
        </w:rPr>
        <w:t>odvodnje</w:t>
      </w:r>
      <w:r w:rsidR="000F14A3">
        <w:rPr>
          <w:rFonts w:ascii="Futura Lt BT" w:hAnsi="Futura Lt BT"/>
          <w:sz w:val="24"/>
          <w:szCs w:val="24"/>
        </w:rPr>
        <w:t xml:space="preserve"> </w:t>
      </w:r>
      <w:r w:rsidR="007F7006" w:rsidRPr="001005B7">
        <w:rPr>
          <w:rFonts w:ascii="Futura Lt BT" w:hAnsi="Futura Lt BT"/>
          <w:sz w:val="24"/>
          <w:szCs w:val="24"/>
        </w:rPr>
        <w:t>otpadnih</w:t>
      </w:r>
      <w:r w:rsidR="000F14A3">
        <w:rPr>
          <w:rFonts w:ascii="Futura Lt BT" w:hAnsi="Futura Lt BT"/>
          <w:sz w:val="24"/>
          <w:szCs w:val="24"/>
        </w:rPr>
        <w:t xml:space="preserve"> </w:t>
      </w:r>
      <w:r w:rsidR="007F7006" w:rsidRPr="001005B7">
        <w:rPr>
          <w:rFonts w:ascii="Futura Lt BT" w:hAnsi="Futura Lt BT"/>
          <w:sz w:val="24"/>
          <w:szCs w:val="24"/>
        </w:rPr>
        <w:t>voda</w:t>
      </w:r>
      <w:r w:rsidR="000F14A3">
        <w:rPr>
          <w:rFonts w:ascii="Futura Lt BT" w:hAnsi="Futura Lt BT"/>
          <w:sz w:val="24"/>
          <w:szCs w:val="24"/>
        </w:rPr>
        <w:t xml:space="preserve"> </w:t>
      </w:r>
      <w:r w:rsidR="007F7006" w:rsidRPr="001005B7">
        <w:rPr>
          <w:rFonts w:ascii="Futura Lt BT" w:hAnsi="Futura Lt BT"/>
          <w:sz w:val="24"/>
          <w:szCs w:val="24"/>
        </w:rPr>
        <w:t>uspostavljeni</w:t>
      </w:r>
      <w:r w:rsidR="000F14A3">
        <w:rPr>
          <w:rFonts w:ascii="Futura Lt BT" w:hAnsi="Futura Lt BT"/>
          <w:sz w:val="24"/>
          <w:szCs w:val="24"/>
        </w:rPr>
        <w:t xml:space="preserve"> </w:t>
      </w:r>
      <w:r w:rsidR="00F96CF1" w:rsidRPr="001005B7">
        <w:rPr>
          <w:rFonts w:ascii="Futura Lt BT" w:hAnsi="Futura Lt BT"/>
          <w:sz w:val="24"/>
          <w:szCs w:val="24"/>
        </w:rPr>
        <w:t>za</w:t>
      </w:r>
      <w:r w:rsidR="000F14A3">
        <w:rPr>
          <w:rFonts w:ascii="Futura Lt BT" w:hAnsi="Futura Lt BT"/>
          <w:sz w:val="24"/>
          <w:szCs w:val="24"/>
        </w:rPr>
        <w:t xml:space="preserve"> </w:t>
      </w:r>
      <w:r w:rsidR="00F96CF1" w:rsidRPr="001005B7">
        <w:rPr>
          <w:rFonts w:ascii="Futura Lt BT" w:hAnsi="Futura Lt BT"/>
          <w:sz w:val="24"/>
          <w:szCs w:val="24"/>
        </w:rPr>
        <w:t>područja</w:t>
      </w:r>
      <w:r w:rsidR="000F14A3">
        <w:rPr>
          <w:rFonts w:ascii="Futura Lt BT" w:hAnsi="Futura Lt BT"/>
          <w:sz w:val="24"/>
          <w:szCs w:val="24"/>
        </w:rPr>
        <w:t xml:space="preserve"> </w:t>
      </w:r>
      <w:r w:rsidR="00F96CF1" w:rsidRPr="001005B7">
        <w:rPr>
          <w:rFonts w:ascii="Futura Lt BT" w:hAnsi="Futura Lt BT"/>
          <w:sz w:val="24"/>
          <w:szCs w:val="24"/>
        </w:rPr>
        <w:t>gradskih</w:t>
      </w:r>
      <w:r w:rsidR="000F14A3">
        <w:rPr>
          <w:rFonts w:ascii="Futura Lt BT" w:hAnsi="Futura Lt BT"/>
          <w:sz w:val="24"/>
          <w:szCs w:val="24"/>
        </w:rPr>
        <w:t xml:space="preserve"> </w:t>
      </w:r>
      <w:r w:rsidR="00F96CF1" w:rsidRPr="001005B7">
        <w:rPr>
          <w:rFonts w:ascii="Futura Lt BT" w:hAnsi="Futura Lt BT"/>
          <w:sz w:val="24"/>
          <w:szCs w:val="24"/>
        </w:rPr>
        <w:t>naselja,</w:t>
      </w:r>
      <w:r w:rsidR="000F14A3">
        <w:rPr>
          <w:rFonts w:ascii="Futura Lt BT" w:hAnsi="Futura Lt BT"/>
          <w:sz w:val="24"/>
          <w:szCs w:val="24"/>
        </w:rPr>
        <w:t xml:space="preserve"> </w:t>
      </w:r>
      <w:r w:rsidR="00F96CF1" w:rsidRPr="001005B7">
        <w:rPr>
          <w:rFonts w:ascii="Futura Lt BT" w:hAnsi="Futura Lt BT"/>
          <w:sz w:val="24"/>
          <w:szCs w:val="24"/>
        </w:rPr>
        <w:t>kao</w:t>
      </w:r>
      <w:r w:rsidR="000F14A3">
        <w:rPr>
          <w:rFonts w:ascii="Futura Lt BT" w:hAnsi="Futura Lt BT"/>
          <w:sz w:val="24"/>
          <w:szCs w:val="24"/>
        </w:rPr>
        <w:t xml:space="preserve"> </w:t>
      </w:r>
      <w:r w:rsidR="00F96CF1" w:rsidRPr="001005B7">
        <w:rPr>
          <w:rFonts w:ascii="Futura Lt BT" w:hAnsi="Futura Lt BT"/>
          <w:sz w:val="24"/>
          <w:szCs w:val="24"/>
        </w:rPr>
        <w:t>i</w:t>
      </w:r>
      <w:r w:rsidR="000F14A3">
        <w:rPr>
          <w:rFonts w:ascii="Futura Lt BT" w:hAnsi="Futura Lt BT"/>
          <w:sz w:val="24"/>
          <w:szCs w:val="24"/>
        </w:rPr>
        <w:t xml:space="preserve"> </w:t>
      </w:r>
      <w:r w:rsidR="00F96CF1" w:rsidRPr="001005B7">
        <w:rPr>
          <w:rFonts w:ascii="Futura Lt BT" w:hAnsi="Futura Lt BT"/>
          <w:sz w:val="24"/>
          <w:szCs w:val="24"/>
        </w:rPr>
        <w:t>za</w:t>
      </w:r>
      <w:r w:rsidR="000F14A3">
        <w:rPr>
          <w:rFonts w:ascii="Futura Lt BT" w:hAnsi="Futura Lt BT"/>
          <w:sz w:val="24"/>
          <w:szCs w:val="24"/>
        </w:rPr>
        <w:t xml:space="preserve"> </w:t>
      </w:r>
      <w:r w:rsidR="00F96CF1" w:rsidRPr="001005B7">
        <w:rPr>
          <w:rFonts w:ascii="Futura Lt BT" w:hAnsi="Futura Lt BT"/>
          <w:sz w:val="24"/>
          <w:szCs w:val="24"/>
        </w:rPr>
        <w:t>veća</w:t>
      </w:r>
      <w:r w:rsidR="000F14A3">
        <w:rPr>
          <w:rFonts w:ascii="Futura Lt BT" w:hAnsi="Futura Lt BT"/>
          <w:sz w:val="24"/>
          <w:szCs w:val="24"/>
        </w:rPr>
        <w:t xml:space="preserve"> </w:t>
      </w:r>
      <w:r w:rsidR="00F96CF1" w:rsidRPr="001005B7">
        <w:rPr>
          <w:rFonts w:ascii="Futura Lt BT" w:hAnsi="Futura Lt BT"/>
          <w:sz w:val="24"/>
          <w:szCs w:val="24"/>
        </w:rPr>
        <w:t>izdvojena</w:t>
      </w:r>
      <w:r w:rsidR="000F14A3">
        <w:rPr>
          <w:rFonts w:ascii="Futura Lt BT" w:hAnsi="Futura Lt BT"/>
          <w:sz w:val="24"/>
          <w:szCs w:val="24"/>
        </w:rPr>
        <w:t xml:space="preserve"> </w:t>
      </w:r>
      <w:r w:rsidR="00F96CF1" w:rsidRPr="001005B7">
        <w:rPr>
          <w:rFonts w:ascii="Futura Lt BT" w:hAnsi="Futura Lt BT"/>
          <w:sz w:val="24"/>
          <w:szCs w:val="24"/>
        </w:rPr>
        <w:t>građevinska</w:t>
      </w:r>
      <w:r w:rsidR="000F14A3">
        <w:rPr>
          <w:rFonts w:ascii="Futura Lt BT" w:hAnsi="Futura Lt BT"/>
          <w:sz w:val="24"/>
          <w:szCs w:val="24"/>
        </w:rPr>
        <w:t xml:space="preserve"> </w:t>
      </w:r>
      <w:r w:rsidR="00F96CF1" w:rsidRPr="001005B7">
        <w:rPr>
          <w:rFonts w:ascii="Futura Lt BT" w:hAnsi="Futura Lt BT"/>
          <w:sz w:val="24"/>
          <w:szCs w:val="24"/>
        </w:rPr>
        <w:t>područja</w:t>
      </w:r>
      <w:r w:rsidR="000F14A3">
        <w:rPr>
          <w:rFonts w:ascii="Futura Lt BT" w:hAnsi="Futura Lt BT"/>
          <w:sz w:val="24"/>
          <w:szCs w:val="24"/>
        </w:rPr>
        <w:t xml:space="preserve"> </w:t>
      </w:r>
      <w:r w:rsidR="00F96CF1" w:rsidRPr="001005B7">
        <w:rPr>
          <w:rFonts w:ascii="Futura Lt BT" w:hAnsi="Futura Lt BT"/>
          <w:sz w:val="24"/>
          <w:szCs w:val="24"/>
        </w:rPr>
        <w:t>gospodarskih</w:t>
      </w:r>
      <w:r w:rsidR="000F14A3">
        <w:rPr>
          <w:rFonts w:ascii="Futura Lt BT" w:hAnsi="Futura Lt BT"/>
          <w:sz w:val="24"/>
          <w:szCs w:val="24"/>
        </w:rPr>
        <w:t xml:space="preserve"> </w:t>
      </w:r>
      <w:r w:rsidR="00F96CF1" w:rsidRPr="001005B7">
        <w:rPr>
          <w:rFonts w:ascii="Futura Lt BT" w:hAnsi="Futura Lt BT"/>
          <w:sz w:val="24"/>
          <w:szCs w:val="24"/>
        </w:rPr>
        <w:t>namjena</w:t>
      </w:r>
      <w:r w:rsidR="000F14A3">
        <w:rPr>
          <w:rFonts w:ascii="Futura Lt BT" w:hAnsi="Futura Lt BT"/>
          <w:sz w:val="24"/>
          <w:szCs w:val="24"/>
        </w:rPr>
        <w:t xml:space="preserve"> </w:t>
      </w:r>
      <w:r w:rsidR="006E4F18" w:rsidRPr="001005B7">
        <w:rPr>
          <w:rFonts w:ascii="Futura Lt BT" w:hAnsi="Futura Lt BT"/>
          <w:sz w:val="24"/>
          <w:szCs w:val="24"/>
        </w:rPr>
        <w:t>u</w:t>
      </w:r>
      <w:r w:rsidR="000F14A3">
        <w:rPr>
          <w:rFonts w:ascii="Futura Lt BT" w:hAnsi="Futura Lt BT"/>
          <w:sz w:val="24"/>
          <w:szCs w:val="24"/>
        </w:rPr>
        <w:t xml:space="preserve"> </w:t>
      </w:r>
      <w:r w:rsidR="006E4F18" w:rsidRPr="001005B7">
        <w:rPr>
          <w:rFonts w:ascii="Futura Lt BT" w:hAnsi="Futura Lt BT"/>
          <w:sz w:val="24"/>
          <w:szCs w:val="24"/>
        </w:rPr>
        <w:t>ukupnoj</w:t>
      </w:r>
      <w:r w:rsidR="000F14A3">
        <w:rPr>
          <w:rFonts w:ascii="Futura Lt BT" w:hAnsi="Futura Lt BT"/>
          <w:sz w:val="24"/>
          <w:szCs w:val="24"/>
        </w:rPr>
        <w:t xml:space="preserve"> </w:t>
      </w:r>
      <w:r w:rsidR="006E4F18" w:rsidRPr="001005B7">
        <w:rPr>
          <w:rFonts w:ascii="Futura Lt BT" w:hAnsi="Futura Lt BT"/>
          <w:sz w:val="24"/>
          <w:szCs w:val="24"/>
        </w:rPr>
        <w:t>duljini</w:t>
      </w:r>
      <w:r w:rsidR="000F14A3">
        <w:rPr>
          <w:rFonts w:ascii="Futura Lt BT" w:hAnsi="Futura Lt BT"/>
          <w:sz w:val="24"/>
          <w:szCs w:val="24"/>
        </w:rPr>
        <w:t xml:space="preserve"> </w:t>
      </w:r>
      <w:r w:rsidR="006E4F18" w:rsidRPr="001005B7">
        <w:rPr>
          <w:rFonts w:ascii="Futura Lt BT" w:hAnsi="Futura Lt BT"/>
          <w:sz w:val="24"/>
          <w:szCs w:val="24"/>
        </w:rPr>
        <w:t>od</w:t>
      </w:r>
      <w:r w:rsidR="000F14A3">
        <w:rPr>
          <w:rFonts w:ascii="Futura Lt BT" w:hAnsi="Futura Lt BT"/>
          <w:sz w:val="24"/>
          <w:szCs w:val="24"/>
        </w:rPr>
        <w:t xml:space="preserve"> </w:t>
      </w:r>
      <w:r w:rsidR="006E4F18" w:rsidRPr="001005B7">
        <w:rPr>
          <w:rFonts w:ascii="Futura Lt BT" w:hAnsi="Futura Lt BT"/>
          <w:sz w:val="24"/>
          <w:szCs w:val="24"/>
        </w:rPr>
        <w:t>preko</w:t>
      </w:r>
      <w:r w:rsidR="000F14A3">
        <w:rPr>
          <w:rFonts w:ascii="Futura Lt BT" w:hAnsi="Futura Lt BT"/>
          <w:sz w:val="24"/>
          <w:szCs w:val="24"/>
        </w:rPr>
        <w:t xml:space="preserve"> </w:t>
      </w:r>
      <w:r w:rsidR="006E4F18" w:rsidRPr="001005B7">
        <w:rPr>
          <w:rFonts w:ascii="Futura Lt BT" w:hAnsi="Futura Lt BT"/>
          <w:sz w:val="24"/>
          <w:szCs w:val="24"/>
        </w:rPr>
        <w:t>2</w:t>
      </w:r>
      <w:r w:rsidR="00145D3D">
        <w:rPr>
          <w:rFonts w:ascii="Futura Lt BT" w:hAnsi="Futura Lt BT"/>
          <w:sz w:val="24"/>
          <w:szCs w:val="24"/>
        </w:rPr>
        <w:t>6</w:t>
      </w:r>
      <w:r w:rsidR="006E4F18" w:rsidRPr="001005B7">
        <w:rPr>
          <w:rFonts w:ascii="Futura Lt BT" w:hAnsi="Futura Lt BT"/>
          <w:sz w:val="24"/>
          <w:szCs w:val="24"/>
        </w:rPr>
        <w:t>0</w:t>
      </w:r>
      <w:r w:rsidR="000F14A3">
        <w:rPr>
          <w:rFonts w:ascii="Futura Lt BT" w:hAnsi="Futura Lt BT"/>
          <w:sz w:val="24"/>
          <w:szCs w:val="24"/>
        </w:rPr>
        <w:t xml:space="preserve"> </w:t>
      </w:r>
      <w:r w:rsidR="006E4F18" w:rsidRPr="001005B7">
        <w:rPr>
          <w:rFonts w:ascii="Futura Lt BT" w:hAnsi="Futura Lt BT"/>
          <w:sz w:val="24"/>
          <w:szCs w:val="24"/>
        </w:rPr>
        <w:t>km</w:t>
      </w:r>
      <w:r w:rsidR="00F96CF1" w:rsidRPr="001005B7">
        <w:rPr>
          <w:rFonts w:ascii="Futura Lt BT" w:hAnsi="Futura Lt BT"/>
          <w:sz w:val="24"/>
          <w:szCs w:val="24"/>
        </w:rPr>
        <w:t>.</w:t>
      </w:r>
      <w:r w:rsidR="000F14A3">
        <w:rPr>
          <w:rFonts w:ascii="Futura Lt BT" w:hAnsi="Futura Lt BT"/>
          <w:sz w:val="24"/>
          <w:szCs w:val="24"/>
        </w:rPr>
        <w:t xml:space="preserve"> </w:t>
      </w:r>
      <w:r w:rsidR="00F96CF1" w:rsidRPr="001005B7">
        <w:rPr>
          <w:rFonts w:ascii="Futura Lt BT" w:hAnsi="Futura Lt BT"/>
          <w:sz w:val="24"/>
          <w:szCs w:val="24"/>
        </w:rPr>
        <w:t>Pri</w:t>
      </w:r>
      <w:r w:rsidR="000F14A3">
        <w:rPr>
          <w:rFonts w:ascii="Futura Lt BT" w:hAnsi="Futura Lt BT"/>
          <w:sz w:val="24"/>
          <w:szCs w:val="24"/>
        </w:rPr>
        <w:t xml:space="preserve"> </w:t>
      </w:r>
      <w:r w:rsidR="00F96CF1" w:rsidRPr="001005B7">
        <w:rPr>
          <w:rFonts w:ascii="Futura Lt BT" w:hAnsi="Futura Lt BT"/>
          <w:sz w:val="24"/>
          <w:szCs w:val="24"/>
        </w:rPr>
        <w:t>tome</w:t>
      </w:r>
      <w:r w:rsidR="000F14A3">
        <w:rPr>
          <w:rFonts w:ascii="Futura Lt BT" w:hAnsi="Futura Lt BT"/>
          <w:sz w:val="24"/>
          <w:szCs w:val="24"/>
        </w:rPr>
        <w:t xml:space="preserve"> </w:t>
      </w:r>
      <w:r w:rsidR="003D1557" w:rsidRPr="001005B7">
        <w:rPr>
          <w:rFonts w:ascii="Futura Lt BT" w:hAnsi="Futura Lt BT"/>
          <w:sz w:val="24"/>
          <w:szCs w:val="24"/>
        </w:rPr>
        <w:t>se</w:t>
      </w:r>
      <w:r w:rsidR="000F14A3">
        <w:rPr>
          <w:rFonts w:ascii="Futura Lt BT" w:hAnsi="Futura Lt BT"/>
          <w:sz w:val="24"/>
          <w:szCs w:val="24"/>
        </w:rPr>
        <w:t xml:space="preserve"> </w:t>
      </w:r>
      <w:r w:rsidR="003D1557" w:rsidRPr="001005B7">
        <w:rPr>
          <w:rFonts w:ascii="Futura Lt BT" w:hAnsi="Futura Lt BT"/>
          <w:sz w:val="24"/>
          <w:szCs w:val="24"/>
        </w:rPr>
        <w:t>odvodnja</w:t>
      </w:r>
      <w:r w:rsidR="000F14A3">
        <w:rPr>
          <w:rFonts w:ascii="Futura Lt BT" w:hAnsi="Futura Lt BT"/>
          <w:sz w:val="24"/>
          <w:szCs w:val="24"/>
        </w:rPr>
        <w:t xml:space="preserve"> </w:t>
      </w:r>
      <w:r w:rsidR="004A19A1" w:rsidRPr="001005B7">
        <w:rPr>
          <w:rFonts w:ascii="Futura Lt BT" w:hAnsi="Futura Lt BT"/>
          <w:sz w:val="24"/>
          <w:szCs w:val="24"/>
        </w:rPr>
        <w:t>otpadnih</w:t>
      </w:r>
      <w:r w:rsidR="000F14A3">
        <w:rPr>
          <w:rFonts w:ascii="Futura Lt BT" w:hAnsi="Futura Lt BT"/>
          <w:sz w:val="24"/>
          <w:szCs w:val="24"/>
        </w:rPr>
        <w:t xml:space="preserve"> </w:t>
      </w:r>
      <w:r w:rsidR="004A19A1" w:rsidRPr="001005B7">
        <w:rPr>
          <w:rFonts w:ascii="Futura Lt BT" w:hAnsi="Futura Lt BT"/>
          <w:sz w:val="24"/>
          <w:szCs w:val="24"/>
        </w:rPr>
        <w:t>voda</w:t>
      </w:r>
      <w:r w:rsidR="000F14A3">
        <w:rPr>
          <w:rFonts w:ascii="Futura Lt BT" w:hAnsi="Futura Lt BT"/>
          <w:sz w:val="24"/>
          <w:szCs w:val="24"/>
        </w:rPr>
        <w:t xml:space="preserve"> </w:t>
      </w:r>
      <w:r w:rsidR="004A19A1" w:rsidRPr="001005B7">
        <w:rPr>
          <w:rFonts w:ascii="Futura Lt BT" w:hAnsi="Futura Lt BT"/>
          <w:sz w:val="24"/>
          <w:szCs w:val="24"/>
        </w:rPr>
        <w:t>vrši</w:t>
      </w:r>
      <w:r w:rsidR="000F14A3">
        <w:rPr>
          <w:rFonts w:ascii="Futura Lt BT" w:hAnsi="Futura Lt BT"/>
          <w:sz w:val="24"/>
          <w:szCs w:val="24"/>
        </w:rPr>
        <w:t xml:space="preserve"> </w:t>
      </w:r>
      <w:r w:rsidR="004A19A1" w:rsidRPr="001005B7">
        <w:rPr>
          <w:rFonts w:ascii="Futura Lt BT" w:hAnsi="Futura Lt BT"/>
          <w:sz w:val="24"/>
          <w:szCs w:val="24"/>
        </w:rPr>
        <w:t>pretežito</w:t>
      </w:r>
      <w:r w:rsidR="000F14A3">
        <w:rPr>
          <w:rFonts w:ascii="Futura Lt BT" w:hAnsi="Futura Lt BT"/>
          <w:sz w:val="24"/>
          <w:szCs w:val="24"/>
        </w:rPr>
        <w:t xml:space="preserve"> </w:t>
      </w:r>
      <w:r w:rsidR="004A19A1" w:rsidRPr="001005B7">
        <w:rPr>
          <w:rFonts w:ascii="Futura Lt BT" w:hAnsi="Futura Lt BT"/>
          <w:sz w:val="24"/>
          <w:szCs w:val="24"/>
        </w:rPr>
        <w:t>mješovitim</w:t>
      </w:r>
      <w:r w:rsidR="000F14A3">
        <w:rPr>
          <w:rFonts w:ascii="Futura Lt BT" w:hAnsi="Futura Lt BT"/>
          <w:sz w:val="24"/>
          <w:szCs w:val="24"/>
        </w:rPr>
        <w:t xml:space="preserve"> </w:t>
      </w:r>
      <w:r w:rsidR="004A19A1" w:rsidRPr="001005B7">
        <w:rPr>
          <w:rFonts w:ascii="Futura Lt BT" w:hAnsi="Futura Lt BT"/>
          <w:sz w:val="24"/>
          <w:szCs w:val="24"/>
        </w:rPr>
        <w:t>sustavom</w:t>
      </w:r>
      <w:r w:rsidR="000F14A3">
        <w:rPr>
          <w:rFonts w:ascii="Futura Lt BT" w:hAnsi="Futura Lt BT"/>
          <w:sz w:val="24"/>
          <w:szCs w:val="24"/>
        </w:rPr>
        <w:t xml:space="preserve"> </w:t>
      </w:r>
      <w:r w:rsidR="004A19A1" w:rsidRPr="001005B7">
        <w:rPr>
          <w:rFonts w:ascii="Futura Lt BT" w:hAnsi="Futura Lt BT"/>
          <w:sz w:val="24"/>
          <w:szCs w:val="24"/>
        </w:rPr>
        <w:t>odvodnje,</w:t>
      </w:r>
      <w:r w:rsidR="000F14A3">
        <w:rPr>
          <w:rFonts w:ascii="Futura Lt BT" w:hAnsi="Futura Lt BT"/>
          <w:sz w:val="24"/>
          <w:szCs w:val="24"/>
        </w:rPr>
        <w:t xml:space="preserve"> </w:t>
      </w:r>
      <w:r w:rsidR="004A19A1" w:rsidRPr="001005B7">
        <w:rPr>
          <w:rFonts w:ascii="Futura Lt BT" w:hAnsi="Futura Lt BT"/>
          <w:sz w:val="24"/>
          <w:szCs w:val="24"/>
        </w:rPr>
        <w:t>a</w:t>
      </w:r>
      <w:r w:rsidR="000F14A3">
        <w:rPr>
          <w:rFonts w:ascii="Futura Lt BT" w:hAnsi="Futura Lt BT"/>
          <w:sz w:val="24"/>
          <w:szCs w:val="24"/>
        </w:rPr>
        <w:t xml:space="preserve"> </w:t>
      </w:r>
      <w:r w:rsidR="004A19A1" w:rsidRPr="001005B7">
        <w:rPr>
          <w:rFonts w:ascii="Futura Lt BT" w:hAnsi="Futura Lt BT"/>
          <w:sz w:val="24"/>
          <w:szCs w:val="24"/>
        </w:rPr>
        <w:t>samo</w:t>
      </w:r>
      <w:r w:rsidR="000F14A3">
        <w:rPr>
          <w:rFonts w:ascii="Futura Lt BT" w:hAnsi="Futura Lt BT"/>
          <w:sz w:val="24"/>
          <w:szCs w:val="24"/>
        </w:rPr>
        <w:t xml:space="preserve"> </w:t>
      </w:r>
      <w:r w:rsidR="004A19A1" w:rsidRPr="001005B7">
        <w:rPr>
          <w:rFonts w:ascii="Futura Lt BT" w:hAnsi="Futura Lt BT"/>
          <w:sz w:val="24"/>
          <w:szCs w:val="24"/>
        </w:rPr>
        <w:t>manjim</w:t>
      </w:r>
      <w:r w:rsidR="000F14A3">
        <w:rPr>
          <w:rFonts w:ascii="Futura Lt BT" w:hAnsi="Futura Lt BT"/>
          <w:sz w:val="24"/>
          <w:szCs w:val="24"/>
        </w:rPr>
        <w:t xml:space="preserve"> </w:t>
      </w:r>
      <w:r w:rsidR="004A19A1" w:rsidRPr="001005B7">
        <w:rPr>
          <w:rFonts w:ascii="Futura Lt BT" w:hAnsi="Futura Lt BT"/>
          <w:sz w:val="24"/>
          <w:szCs w:val="24"/>
        </w:rPr>
        <w:t>dijelom</w:t>
      </w:r>
      <w:r w:rsidR="000F14A3">
        <w:rPr>
          <w:rFonts w:ascii="Futura Lt BT" w:hAnsi="Futura Lt BT"/>
          <w:sz w:val="24"/>
          <w:szCs w:val="24"/>
        </w:rPr>
        <w:t xml:space="preserve"> </w:t>
      </w:r>
      <w:r w:rsidR="004A19A1" w:rsidRPr="001005B7">
        <w:rPr>
          <w:rFonts w:ascii="Futura Lt BT" w:hAnsi="Futura Lt BT"/>
          <w:sz w:val="24"/>
          <w:szCs w:val="24"/>
        </w:rPr>
        <w:t>i</w:t>
      </w:r>
      <w:r w:rsidR="000F14A3">
        <w:rPr>
          <w:rFonts w:ascii="Futura Lt BT" w:hAnsi="Futura Lt BT"/>
          <w:sz w:val="24"/>
          <w:szCs w:val="24"/>
        </w:rPr>
        <w:t xml:space="preserve"> </w:t>
      </w:r>
      <w:r w:rsidR="004A19A1" w:rsidRPr="001005B7">
        <w:rPr>
          <w:rFonts w:ascii="Futura Lt BT" w:hAnsi="Futura Lt BT"/>
          <w:sz w:val="24"/>
          <w:szCs w:val="24"/>
        </w:rPr>
        <w:t>razdjelnim</w:t>
      </w:r>
      <w:r w:rsidR="000F14A3">
        <w:rPr>
          <w:rFonts w:ascii="Futura Lt BT" w:hAnsi="Futura Lt BT"/>
          <w:sz w:val="24"/>
          <w:szCs w:val="24"/>
        </w:rPr>
        <w:t xml:space="preserve"> </w:t>
      </w:r>
      <w:r w:rsidR="004A19A1" w:rsidRPr="001005B7">
        <w:rPr>
          <w:rFonts w:ascii="Futura Lt BT" w:hAnsi="Futura Lt BT"/>
          <w:sz w:val="24"/>
          <w:szCs w:val="24"/>
        </w:rPr>
        <w:t>sustavom</w:t>
      </w:r>
      <w:r w:rsidR="000F14A3">
        <w:rPr>
          <w:rFonts w:ascii="Futura Lt BT" w:hAnsi="Futura Lt BT"/>
          <w:sz w:val="24"/>
          <w:szCs w:val="24"/>
        </w:rPr>
        <w:t xml:space="preserve"> </w:t>
      </w:r>
      <w:r w:rsidR="004A19A1" w:rsidRPr="001005B7">
        <w:rPr>
          <w:rFonts w:ascii="Futura Lt BT" w:hAnsi="Futura Lt BT"/>
          <w:sz w:val="24"/>
          <w:szCs w:val="24"/>
        </w:rPr>
        <w:t>odvodnje.</w:t>
      </w:r>
      <w:r w:rsidR="000F14A3">
        <w:rPr>
          <w:rFonts w:ascii="Futura Lt BT" w:hAnsi="Futura Lt BT"/>
          <w:sz w:val="24"/>
          <w:szCs w:val="24"/>
        </w:rPr>
        <w:t xml:space="preserve"> </w:t>
      </w:r>
      <w:r w:rsidR="003D1557" w:rsidRPr="001005B7">
        <w:rPr>
          <w:rFonts w:ascii="Futura Lt BT" w:hAnsi="Futura Lt BT"/>
          <w:sz w:val="24"/>
          <w:szCs w:val="24"/>
        </w:rPr>
        <w:t>Pročišćavanje</w:t>
      </w:r>
      <w:r w:rsidR="000F14A3">
        <w:rPr>
          <w:rFonts w:ascii="Futura Lt BT" w:hAnsi="Futura Lt BT"/>
          <w:sz w:val="24"/>
          <w:szCs w:val="24"/>
        </w:rPr>
        <w:t xml:space="preserve"> </w:t>
      </w:r>
      <w:r w:rsidR="003D1557" w:rsidRPr="001005B7">
        <w:rPr>
          <w:rFonts w:ascii="Futura Lt BT" w:hAnsi="Futura Lt BT"/>
          <w:sz w:val="24"/>
          <w:szCs w:val="24"/>
        </w:rPr>
        <w:t>otpadnih</w:t>
      </w:r>
      <w:r w:rsidR="000F14A3">
        <w:rPr>
          <w:rFonts w:ascii="Futura Lt BT" w:hAnsi="Futura Lt BT"/>
          <w:sz w:val="24"/>
          <w:szCs w:val="24"/>
        </w:rPr>
        <w:t xml:space="preserve"> </w:t>
      </w:r>
      <w:r w:rsidR="003D1557" w:rsidRPr="001005B7">
        <w:rPr>
          <w:rFonts w:ascii="Futura Lt BT" w:hAnsi="Futura Lt BT"/>
          <w:sz w:val="24"/>
          <w:szCs w:val="24"/>
        </w:rPr>
        <w:t>voda</w:t>
      </w:r>
      <w:r w:rsidR="000F14A3">
        <w:rPr>
          <w:rFonts w:ascii="Futura Lt BT" w:hAnsi="Futura Lt BT"/>
          <w:sz w:val="24"/>
          <w:szCs w:val="24"/>
        </w:rPr>
        <w:t xml:space="preserve"> </w:t>
      </w:r>
      <w:r w:rsidR="003D1557" w:rsidRPr="001005B7">
        <w:rPr>
          <w:rFonts w:ascii="Futura Lt BT" w:hAnsi="Futura Lt BT"/>
          <w:sz w:val="24"/>
          <w:szCs w:val="24"/>
        </w:rPr>
        <w:t>je</w:t>
      </w:r>
      <w:r w:rsidR="000F14A3">
        <w:rPr>
          <w:rFonts w:ascii="Futura Lt BT" w:hAnsi="Futura Lt BT"/>
          <w:sz w:val="24"/>
          <w:szCs w:val="24"/>
        </w:rPr>
        <w:t xml:space="preserve"> </w:t>
      </w:r>
      <w:r w:rsidR="003D1557" w:rsidRPr="001005B7">
        <w:rPr>
          <w:rFonts w:ascii="Futura Lt BT" w:hAnsi="Futura Lt BT"/>
          <w:sz w:val="24"/>
          <w:szCs w:val="24"/>
        </w:rPr>
        <w:t>riješeno</w:t>
      </w:r>
      <w:r w:rsidR="000F14A3">
        <w:rPr>
          <w:rFonts w:ascii="Futura Lt BT" w:hAnsi="Futura Lt BT"/>
          <w:sz w:val="24"/>
          <w:szCs w:val="24"/>
        </w:rPr>
        <w:t xml:space="preserve"> </w:t>
      </w:r>
      <w:r w:rsidR="003D1557" w:rsidRPr="001005B7">
        <w:rPr>
          <w:rFonts w:ascii="Futura Lt BT" w:hAnsi="Futura Lt BT"/>
          <w:sz w:val="24"/>
          <w:szCs w:val="24"/>
        </w:rPr>
        <w:t>kroz</w:t>
      </w:r>
      <w:r w:rsidR="000F14A3">
        <w:rPr>
          <w:rFonts w:ascii="Futura Lt BT" w:hAnsi="Futura Lt BT"/>
          <w:sz w:val="24"/>
          <w:szCs w:val="24"/>
        </w:rPr>
        <w:t xml:space="preserve"> </w:t>
      </w:r>
      <w:r w:rsidR="003D1557" w:rsidRPr="001005B7">
        <w:rPr>
          <w:rFonts w:ascii="Futura Lt BT" w:hAnsi="Futura Lt BT"/>
          <w:sz w:val="24"/>
          <w:szCs w:val="24"/>
        </w:rPr>
        <w:t>više</w:t>
      </w:r>
      <w:r w:rsidR="000F14A3">
        <w:rPr>
          <w:rFonts w:ascii="Futura Lt BT" w:hAnsi="Futura Lt BT"/>
          <w:sz w:val="24"/>
          <w:szCs w:val="24"/>
        </w:rPr>
        <w:t xml:space="preserve"> </w:t>
      </w:r>
      <w:r w:rsidR="003D1557" w:rsidRPr="001005B7">
        <w:rPr>
          <w:rFonts w:ascii="Futura Lt BT" w:hAnsi="Futura Lt BT"/>
          <w:sz w:val="24"/>
          <w:szCs w:val="24"/>
        </w:rPr>
        <w:t>uređaja</w:t>
      </w:r>
      <w:r w:rsidR="000F14A3">
        <w:rPr>
          <w:rFonts w:ascii="Futura Lt BT" w:hAnsi="Futura Lt BT"/>
          <w:sz w:val="24"/>
          <w:szCs w:val="24"/>
        </w:rPr>
        <w:t xml:space="preserve"> </w:t>
      </w:r>
      <w:r w:rsidR="003D1557" w:rsidRPr="001005B7">
        <w:rPr>
          <w:rFonts w:ascii="Futura Lt BT" w:hAnsi="Futura Lt BT"/>
          <w:sz w:val="24"/>
          <w:szCs w:val="24"/>
        </w:rPr>
        <w:t>za</w:t>
      </w:r>
      <w:r w:rsidR="000F14A3">
        <w:rPr>
          <w:rFonts w:ascii="Futura Lt BT" w:hAnsi="Futura Lt BT"/>
          <w:sz w:val="24"/>
          <w:szCs w:val="24"/>
        </w:rPr>
        <w:t xml:space="preserve"> </w:t>
      </w:r>
      <w:r w:rsidR="003D1557" w:rsidRPr="001005B7">
        <w:rPr>
          <w:rFonts w:ascii="Futura Lt BT" w:hAnsi="Futura Lt BT"/>
          <w:sz w:val="24"/>
          <w:szCs w:val="24"/>
        </w:rPr>
        <w:t>pročišćavanje</w:t>
      </w:r>
      <w:r w:rsidR="000F14A3">
        <w:rPr>
          <w:rFonts w:ascii="Futura Lt BT" w:hAnsi="Futura Lt BT"/>
          <w:sz w:val="24"/>
          <w:szCs w:val="24"/>
        </w:rPr>
        <w:t xml:space="preserve"> </w:t>
      </w:r>
      <w:r w:rsidR="003D1557" w:rsidRPr="001005B7">
        <w:rPr>
          <w:rFonts w:ascii="Futura Lt BT" w:hAnsi="Futura Lt BT"/>
          <w:sz w:val="24"/>
          <w:szCs w:val="24"/>
        </w:rPr>
        <w:t>otpadnih</w:t>
      </w:r>
      <w:r w:rsidR="000F14A3">
        <w:rPr>
          <w:rFonts w:ascii="Futura Lt BT" w:hAnsi="Futura Lt BT"/>
          <w:sz w:val="24"/>
          <w:szCs w:val="24"/>
        </w:rPr>
        <w:t xml:space="preserve"> </w:t>
      </w:r>
      <w:r w:rsidR="003D1557" w:rsidRPr="001005B7">
        <w:rPr>
          <w:rFonts w:ascii="Futura Lt BT" w:hAnsi="Futura Lt BT"/>
          <w:sz w:val="24"/>
          <w:szCs w:val="24"/>
        </w:rPr>
        <w:t>voda</w:t>
      </w:r>
      <w:r w:rsidR="000F14A3">
        <w:rPr>
          <w:rFonts w:ascii="Futura Lt BT" w:hAnsi="Futura Lt BT"/>
          <w:sz w:val="24"/>
          <w:szCs w:val="24"/>
        </w:rPr>
        <w:t xml:space="preserve"> </w:t>
      </w:r>
      <w:r w:rsidR="006E4F18" w:rsidRPr="001005B7">
        <w:rPr>
          <w:rFonts w:ascii="Futura Lt BT" w:hAnsi="Futura Lt BT"/>
          <w:sz w:val="24"/>
          <w:szCs w:val="24"/>
        </w:rPr>
        <w:t>ukupnog</w:t>
      </w:r>
      <w:r w:rsidR="000F14A3">
        <w:rPr>
          <w:rFonts w:ascii="Futura Lt BT" w:hAnsi="Futura Lt BT"/>
          <w:sz w:val="24"/>
          <w:szCs w:val="24"/>
        </w:rPr>
        <w:t xml:space="preserve"> </w:t>
      </w:r>
      <w:r w:rsidR="006E4F18" w:rsidRPr="001005B7">
        <w:rPr>
          <w:rFonts w:ascii="Futura Lt BT" w:hAnsi="Futura Lt BT"/>
          <w:sz w:val="24"/>
          <w:szCs w:val="24"/>
        </w:rPr>
        <w:t>kapaciteta</w:t>
      </w:r>
      <w:r w:rsidR="000F14A3">
        <w:rPr>
          <w:rFonts w:ascii="Futura Lt BT" w:hAnsi="Futura Lt BT"/>
          <w:sz w:val="24"/>
          <w:szCs w:val="24"/>
        </w:rPr>
        <w:t xml:space="preserve"> </w:t>
      </w:r>
      <w:r w:rsidR="00727E03">
        <w:rPr>
          <w:rFonts w:ascii="Futura Lt BT" w:hAnsi="Futura Lt BT"/>
          <w:sz w:val="24"/>
          <w:szCs w:val="24"/>
        </w:rPr>
        <w:t>oko 117.000</w:t>
      </w:r>
      <w:r w:rsidR="000F14A3">
        <w:rPr>
          <w:rFonts w:ascii="Futura Lt BT" w:hAnsi="Futura Lt BT"/>
          <w:sz w:val="24"/>
          <w:szCs w:val="24"/>
        </w:rPr>
        <w:t xml:space="preserve"> </w:t>
      </w:r>
      <w:r w:rsidR="006E4F18" w:rsidRPr="001005B7">
        <w:rPr>
          <w:rFonts w:ascii="Futura Lt BT" w:hAnsi="Futura Lt BT"/>
          <w:sz w:val="24"/>
          <w:szCs w:val="24"/>
        </w:rPr>
        <w:t>ES.</w:t>
      </w:r>
    </w:p>
    <w:p w14:paraId="777145FE" w14:textId="69221A05" w:rsidR="00E653CB" w:rsidRPr="001005B7" w:rsidRDefault="00B57731" w:rsidP="003646FD">
      <w:pPr>
        <w:jc w:val="both"/>
        <w:rPr>
          <w:rFonts w:ascii="Futura Lt BT" w:hAnsi="Futura Lt BT"/>
          <w:sz w:val="24"/>
          <w:szCs w:val="24"/>
        </w:rPr>
      </w:pPr>
      <w:r w:rsidRPr="001005B7">
        <w:rPr>
          <w:rFonts w:ascii="Futura Lt BT" w:hAnsi="Futura Lt BT"/>
          <w:sz w:val="24"/>
          <w:szCs w:val="24"/>
        </w:rPr>
        <w:t>Od</w:t>
      </w:r>
      <w:r w:rsidR="000F14A3">
        <w:rPr>
          <w:rFonts w:ascii="Futura Lt BT" w:hAnsi="Futura Lt BT"/>
          <w:sz w:val="24"/>
          <w:szCs w:val="24"/>
        </w:rPr>
        <w:t xml:space="preserve"> </w:t>
      </w:r>
      <w:r w:rsidRPr="001005B7">
        <w:rPr>
          <w:rFonts w:ascii="Futura Lt BT" w:hAnsi="Futura Lt BT"/>
          <w:sz w:val="24"/>
          <w:szCs w:val="24"/>
        </w:rPr>
        <w:t>urbanih</w:t>
      </w:r>
      <w:r w:rsidR="000F14A3">
        <w:rPr>
          <w:rFonts w:ascii="Futura Lt BT" w:hAnsi="Futura Lt BT"/>
          <w:sz w:val="24"/>
          <w:szCs w:val="24"/>
        </w:rPr>
        <w:t xml:space="preserve"> </w:t>
      </w:r>
      <w:r w:rsidRPr="001005B7">
        <w:rPr>
          <w:rFonts w:ascii="Futura Lt BT" w:hAnsi="Futura Lt BT"/>
          <w:sz w:val="24"/>
          <w:szCs w:val="24"/>
        </w:rPr>
        <w:t>i</w:t>
      </w:r>
      <w:r w:rsidR="000F14A3">
        <w:rPr>
          <w:rFonts w:ascii="Futura Lt BT" w:hAnsi="Futura Lt BT"/>
          <w:sz w:val="24"/>
          <w:szCs w:val="24"/>
        </w:rPr>
        <w:t xml:space="preserve"> </w:t>
      </w:r>
      <w:r w:rsidR="00E653CB" w:rsidRPr="001005B7">
        <w:rPr>
          <w:rFonts w:ascii="Futura Lt BT" w:hAnsi="Futura Lt BT"/>
          <w:sz w:val="24"/>
          <w:szCs w:val="24"/>
        </w:rPr>
        <w:t>drugih</w:t>
      </w:r>
      <w:r w:rsidR="000F14A3">
        <w:rPr>
          <w:rFonts w:ascii="Futura Lt BT" w:hAnsi="Futura Lt BT"/>
          <w:sz w:val="24"/>
          <w:szCs w:val="24"/>
        </w:rPr>
        <w:t xml:space="preserve"> </w:t>
      </w:r>
      <w:r w:rsidRPr="001005B7">
        <w:rPr>
          <w:rFonts w:ascii="Futura Lt BT" w:hAnsi="Futura Lt BT"/>
          <w:sz w:val="24"/>
          <w:szCs w:val="24"/>
        </w:rPr>
        <w:t>područja</w:t>
      </w:r>
      <w:r w:rsidR="000F14A3">
        <w:rPr>
          <w:rFonts w:ascii="Futura Lt BT" w:hAnsi="Futura Lt BT"/>
          <w:sz w:val="24"/>
          <w:szCs w:val="24"/>
        </w:rPr>
        <w:t xml:space="preserve"> </w:t>
      </w:r>
      <w:r w:rsidR="00E653CB" w:rsidRPr="001005B7">
        <w:rPr>
          <w:rFonts w:ascii="Futura Lt BT" w:hAnsi="Futura Lt BT"/>
          <w:sz w:val="24"/>
          <w:szCs w:val="24"/>
        </w:rPr>
        <w:t>sa</w:t>
      </w:r>
      <w:r w:rsidR="000F14A3">
        <w:rPr>
          <w:rFonts w:ascii="Futura Lt BT" w:hAnsi="Futura Lt BT"/>
          <w:sz w:val="24"/>
          <w:szCs w:val="24"/>
        </w:rPr>
        <w:t xml:space="preserve"> </w:t>
      </w:r>
      <w:r w:rsidR="00E653CB" w:rsidRPr="001005B7">
        <w:rPr>
          <w:rFonts w:ascii="Futura Lt BT" w:hAnsi="Futura Lt BT"/>
          <w:sz w:val="24"/>
          <w:szCs w:val="24"/>
        </w:rPr>
        <w:t>značajnijom</w:t>
      </w:r>
      <w:r w:rsidR="000F14A3">
        <w:rPr>
          <w:rFonts w:ascii="Futura Lt BT" w:hAnsi="Futura Lt BT"/>
          <w:sz w:val="24"/>
          <w:szCs w:val="24"/>
        </w:rPr>
        <w:t xml:space="preserve"> </w:t>
      </w:r>
      <w:r w:rsidR="00E653CB" w:rsidRPr="001005B7">
        <w:rPr>
          <w:rFonts w:ascii="Futura Lt BT" w:hAnsi="Futura Lt BT"/>
          <w:sz w:val="24"/>
          <w:szCs w:val="24"/>
        </w:rPr>
        <w:t>gospodarskom</w:t>
      </w:r>
      <w:r w:rsidR="000F14A3">
        <w:rPr>
          <w:rFonts w:ascii="Futura Lt BT" w:hAnsi="Futura Lt BT"/>
          <w:sz w:val="24"/>
          <w:szCs w:val="24"/>
        </w:rPr>
        <w:t xml:space="preserve"> </w:t>
      </w:r>
      <w:r w:rsidR="00E653CB" w:rsidRPr="001005B7">
        <w:rPr>
          <w:rFonts w:ascii="Futura Lt BT" w:hAnsi="Futura Lt BT"/>
          <w:sz w:val="24"/>
          <w:szCs w:val="24"/>
        </w:rPr>
        <w:t>aktivnošću,</w:t>
      </w:r>
      <w:r w:rsidR="000F14A3">
        <w:rPr>
          <w:rFonts w:ascii="Futura Lt BT" w:hAnsi="Futura Lt BT"/>
          <w:sz w:val="24"/>
          <w:szCs w:val="24"/>
        </w:rPr>
        <w:t xml:space="preserve"> </w:t>
      </w:r>
      <w:r w:rsidR="00E653CB" w:rsidRPr="001005B7">
        <w:rPr>
          <w:rFonts w:ascii="Futura Lt BT" w:hAnsi="Futura Lt BT"/>
          <w:sz w:val="24"/>
          <w:szCs w:val="24"/>
        </w:rPr>
        <w:t>sveobuhvatni</w:t>
      </w:r>
      <w:r w:rsidR="000F14A3">
        <w:rPr>
          <w:rFonts w:ascii="Futura Lt BT" w:hAnsi="Futura Lt BT"/>
          <w:sz w:val="24"/>
          <w:szCs w:val="24"/>
        </w:rPr>
        <w:t xml:space="preserve"> </w:t>
      </w:r>
      <w:r w:rsidR="00E653CB" w:rsidRPr="001005B7">
        <w:rPr>
          <w:rFonts w:ascii="Futura Lt BT" w:hAnsi="Futura Lt BT"/>
          <w:sz w:val="24"/>
          <w:szCs w:val="24"/>
        </w:rPr>
        <w:t>sustav</w:t>
      </w:r>
      <w:r w:rsidR="000F14A3">
        <w:rPr>
          <w:rFonts w:ascii="Futura Lt BT" w:hAnsi="Futura Lt BT"/>
          <w:sz w:val="24"/>
          <w:szCs w:val="24"/>
        </w:rPr>
        <w:t xml:space="preserve"> </w:t>
      </w:r>
      <w:r w:rsidR="00E653CB" w:rsidRPr="001005B7">
        <w:rPr>
          <w:rFonts w:ascii="Futura Lt BT" w:hAnsi="Futura Lt BT"/>
          <w:sz w:val="24"/>
          <w:szCs w:val="24"/>
        </w:rPr>
        <w:t>odvodnje</w:t>
      </w:r>
      <w:r w:rsidR="000F14A3">
        <w:rPr>
          <w:rFonts w:ascii="Futura Lt BT" w:hAnsi="Futura Lt BT"/>
          <w:sz w:val="24"/>
          <w:szCs w:val="24"/>
        </w:rPr>
        <w:t xml:space="preserve"> </w:t>
      </w:r>
      <w:r w:rsidR="00E653CB" w:rsidRPr="001005B7">
        <w:rPr>
          <w:rFonts w:ascii="Futura Lt BT" w:hAnsi="Futura Lt BT"/>
          <w:sz w:val="24"/>
          <w:szCs w:val="24"/>
        </w:rPr>
        <w:t>te</w:t>
      </w:r>
      <w:r w:rsidR="000F14A3">
        <w:rPr>
          <w:rFonts w:ascii="Futura Lt BT" w:hAnsi="Futura Lt BT"/>
          <w:sz w:val="24"/>
          <w:szCs w:val="24"/>
        </w:rPr>
        <w:t xml:space="preserve"> </w:t>
      </w:r>
      <w:r w:rsidR="00E653CB" w:rsidRPr="001005B7">
        <w:rPr>
          <w:rFonts w:ascii="Futura Lt BT" w:hAnsi="Futura Lt BT"/>
          <w:sz w:val="24"/>
          <w:szCs w:val="24"/>
        </w:rPr>
        <w:t>pročišćavanja</w:t>
      </w:r>
      <w:r w:rsidR="000F14A3">
        <w:rPr>
          <w:rFonts w:ascii="Futura Lt BT" w:hAnsi="Futura Lt BT"/>
          <w:sz w:val="24"/>
          <w:szCs w:val="24"/>
        </w:rPr>
        <w:t xml:space="preserve"> </w:t>
      </w:r>
      <w:r w:rsidR="00E653CB" w:rsidRPr="001005B7">
        <w:rPr>
          <w:rFonts w:ascii="Futura Lt BT" w:hAnsi="Futura Lt BT"/>
          <w:sz w:val="24"/>
          <w:szCs w:val="24"/>
        </w:rPr>
        <w:t>otpadnih</w:t>
      </w:r>
      <w:r w:rsidR="000F14A3">
        <w:rPr>
          <w:rFonts w:ascii="Futura Lt BT" w:hAnsi="Futura Lt BT"/>
          <w:sz w:val="24"/>
          <w:szCs w:val="24"/>
        </w:rPr>
        <w:t xml:space="preserve"> </w:t>
      </w:r>
      <w:r w:rsidR="00E653CB" w:rsidRPr="001005B7">
        <w:rPr>
          <w:rFonts w:ascii="Futura Lt BT" w:hAnsi="Futura Lt BT"/>
          <w:sz w:val="24"/>
          <w:szCs w:val="24"/>
        </w:rPr>
        <w:t>voda</w:t>
      </w:r>
      <w:r w:rsidR="000F14A3">
        <w:rPr>
          <w:rFonts w:ascii="Futura Lt BT" w:hAnsi="Futura Lt BT"/>
          <w:sz w:val="24"/>
          <w:szCs w:val="24"/>
        </w:rPr>
        <w:t xml:space="preserve"> </w:t>
      </w:r>
      <w:r w:rsidR="00E653CB" w:rsidRPr="001005B7">
        <w:rPr>
          <w:rFonts w:ascii="Futura Lt BT" w:hAnsi="Futura Lt BT"/>
          <w:sz w:val="24"/>
          <w:szCs w:val="24"/>
        </w:rPr>
        <w:t>nije</w:t>
      </w:r>
      <w:r w:rsidR="000F14A3">
        <w:rPr>
          <w:rFonts w:ascii="Futura Lt BT" w:hAnsi="Futura Lt BT"/>
          <w:sz w:val="24"/>
          <w:szCs w:val="24"/>
        </w:rPr>
        <w:t xml:space="preserve"> </w:t>
      </w:r>
      <w:r w:rsidR="00E653CB" w:rsidRPr="001005B7">
        <w:rPr>
          <w:rFonts w:ascii="Futura Lt BT" w:hAnsi="Futura Lt BT"/>
          <w:sz w:val="24"/>
          <w:szCs w:val="24"/>
        </w:rPr>
        <w:t>uveden</w:t>
      </w:r>
      <w:r w:rsidR="000F14A3">
        <w:rPr>
          <w:rFonts w:ascii="Futura Lt BT" w:hAnsi="Futura Lt BT"/>
          <w:sz w:val="24"/>
          <w:szCs w:val="24"/>
        </w:rPr>
        <w:t xml:space="preserve"> </w:t>
      </w:r>
      <w:r w:rsidR="00E653CB" w:rsidRPr="001005B7">
        <w:rPr>
          <w:rFonts w:ascii="Futura Lt BT" w:hAnsi="Futura Lt BT"/>
          <w:sz w:val="24"/>
          <w:szCs w:val="24"/>
        </w:rPr>
        <w:t>za</w:t>
      </w:r>
      <w:r w:rsidR="000F14A3">
        <w:rPr>
          <w:rFonts w:ascii="Futura Lt BT" w:hAnsi="Futura Lt BT"/>
          <w:sz w:val="24"/>
          <w:szCs w:val="24"/>
        </w:rPr>
        <w:t xml:space="preserve"> </w:t>
      </w:r>
      <w:r w:rsidRPr="001005B7">
        <w:rPr>
          <w:rFonts w:ascii="Futura Lt BT" w:hAnsi="Futura Lt BT"/>
          <w:sz w:val="24"/>
          <w:szCs w:val="24"/>
        </w:rPr>
        <w:t>područje</w:t>
      </w:r>
      <w:r w:rsidR="000F14A3">
        <w:rPr>
          <w:rFonts w:ascii="Futura Lt BT" w:hAnsi="Futura Lt BT"/>
          <w:sz w:val="24"/>
          <w:szCs w:val="24"/>
        </w:rPr>
        <w:t xml:space="preserve"> </w:t>
      </w:r>
      <w:r w:rsidRPr="001005B7">
        <w:rPr>
          <w:rFonts w:ascii="Futura Lt BT" w:hAnsi="Futura Lt BT"/>
          <w:sz w:val="24"/>
          <w:szCs w:val="24"/>
        </w:rPr>
        <w:t>grada</w:t>
      </w:r>
      <w:r w:rsidR="000F14A3">
        <w:rPr>
          <w:rFonts w:ascii="Futura Lt BT" w:hAnsi="Futura Lt BT"/>
          <w:sz w:val="24"/>
          <w:szCs w:val="24"/>
        </w:rPr>
        <w:t xml:space="preserve"> </w:t>
      </w:r>
      <w:r w:rsidRPr="001005B7">
        <w:rPr>
          <w:rFonts w:ascii="Futura Lt BT" w:hAnsi="Futura Lt BT"/>
          <w:sz w:val="24"/>
          <w:szCs w:val="24"/>
        </w:rPr>
        <w:t>Slunja</w:t>
      </w:r>
      <w:r w:rsidR="000F14A3">
        <w:rPr>
          <w:rFonts w:ascii="Futura Lt BT" w:hAnsi="Futura Lt BT"/>
          <w:sz w:val="24"/>
          <w:szCs w:val="24"/>
        </w:rPr>
        <w:t xml:space="preserve"> </w:t>
      </w:r>
      <w:r w:rsidRPr="001005B7">
        <w:rPr>
          <w:rFonts w:ascii="Futura Lt BT" w:hAnsi="Futura Lt BT"/>
          <w:sz w:val="24"/>
          <w:szCs w:val="24"/>
        </w:rPr>
        <w:t>i</w:t>
      </w:r>
      <w:r w:rsidR="000F14A3">
        <w:rPr>
          <w:rFonts w:ascii="Futura Lt BT" w:hAnsi="Futura Lt BT"/>
          <w:sz w:val="24"/>
          <w:szCs w:val="24"/>
        </w:rPr>
        <w:t xml:space="preserve"> </w:t>
      </w:r>
      <w:r w:rsidRPr="001005B7">
        <w:rPr>
          <w:rFonts w:ascii="Futura Lt BT" w:hAnsi="Futura Lt BT"/>
          <w:sz w:val="24"/>
          <w:szCs w:val="24"/>
        </w:rPr>
        <w:t>Općine</w:t>
      </w:r>
      <w:r w:rsidR="000F14A3">
        <w:rPr>
          <w:rFonts w:ascii="Futura Lt BT" w:hAnsi="Futura Lt BT"/>
          <w:sz w:val="24"/>
          <w:szCs w:val="24"/>
        </w:rPr>
        <w:t xml:space="preserve"> </w:t>
      </w:r>
      <w:r w:rsidRPr="001005B7">
        <w:rPr>
          <w:rFonts w:ascii="Futura Lt BT" w:hAnsi="Futura Lt BT"/>
          <w:sz w:val="24"/>
          <w:szCs w:val="24"/>
        </w:rPr>
        <w:t>Rakovica,</w:t>
      </w:r>
      <w:r w:rsidR="000F14A3">
        <w:rPr>
          <w:rFonts w:ascii="Futura Lt BT" w:hAnsi="Futura Lt BT"/>
          <w:sz w:val="24"/>
          <w:szCs w:val="24"/>
        </w:rPr>
        <w:t xml:space="preserve"> </w:t>
      </w:r>
      <w:r w:rsidRPr="001005B7">
        <w:rPr>
          <w:rFonts w:ascii="Futura Lt BT" w:hAnsi="Futura Lt BT"/>
          <w:sz w:val="24"/>
          <w:szCs w:val="24"/>
        </w:rPr>
        <w:t>što</w:t>
      </w:r>
      <w:r w:rsidR="000F14A3">
        <w:rPr>
          <w:rFonts w:ascii="Futura Lt BT" w:hAnsi="Futura Lt BT"/>
          <w:sz w:val="24"/>
          <w:szCs w:val="24"/>
        </w:rPr>
        <w:t xml:space="preserve"> </w:t>
      </w:r>
      <w:r w:rsidR="00890E81">
        <w:rPr>
          <w:rFonts w:ascii="Futura Lt BT" w:hAnsi="Futura Lt BT"/>
          <w:sz w:val="24"/>
          <w:szCs w:val="24"/>
        </w:rPr>
        <w:t xml:space="preserve">s </w:t>
      </w:r>
      <w:r w:rsidRPr="001005B7">
        <w:rPr>
          <w:rFonts w:ascii="Futura Lt BT" w:hAnsi="Futura Lt BT"/>
          <w:sz w:val="24"/>
          <w:szCs w:val="24"/>
        </w:rPr>
        <w:t>obzirom</w:t>
      </w:r>
      <w:r w:rsidR="000F14A3">
        <w:rPr>
          <w:rFonts w:ascii="Futura Lt BT" w:hAnsi="Futura Lt BT"/>
          <w:sz w:val="24"/>
          <w:szCs w:val="24"/>
        </w:rPr>
        <w:t xml:space="preserve"> </w:t>
      </w:r>
      <w:r w:rsidRPr="001005B7">
        <w:rPr>
          <w:rFonts w:ascii="Futura Lt BT" w:hAnsi="Futura Lt BT"/>
          <w:sz w:val="24"/>
          <w:szCs w:val="24"/>
        </w:rPr>
        <w:t>na</w:t>
      </w:r>
      <w:r w:rsidR="000F14A3">
        <w:rPr>
          <w:rFonts w:ascii="Futura Lt BT" w:hAnsi="Futura Lt BT"/>
          <w:sz w:val="24"/>
          <w:szCs w:val="24"/>
        </w:rPr>
        <w:t xml:space="preserve"> </w:t>
      </w:r>
      <w:r w:rsidRPr="001005B7">
        <w:rPr>
          <w:rFonts w:ascii="Futura Lt BT" w:hAnsi="Futura Lt BT"/>
          <w:sz w:val="24"/>
          <w:szCs w:val="24"/>
        </w:rPr>
        <w:t>činjenicu</w:t>
      </w:r>
      <w:r w:rsidR="000F14A3">
        <w:rPr>
          <w:rFonts w:ascii="Futura Lt BT" w:hAnsi="Futura Lt BT"/>
          <w:sz w:val="24"/>
          <w:szCs w:val="24"/>
        </w:rPr>
        <w:t xml:space="preserve"> </w:t>
      </w:r>
      <w:r w:rsidRPr="001005B7">
        <w:rPr>
          <w:rFonts w:ascii="Futura Lt BT" w:hAnsi="Futura Lt BT"/>
          <w:sz w:val="24"/>
          <w:szCs w:val="24"/>
        </w:rPr>
        <w:t>da</w:t>
      </w:r>
      <w:r w:rsidR="000F14A3">
        <w:rPr>
          <w:rFonts w:ascii="Futura Lt BT" w:hAnsi="Futura Lt BT"/>
          <w:sz w:val="24"/>
          <w:szCs w:val="24"/>
        </w:rPr>
        <w:t xml:space="preserve"> </w:t>
      </w:r>
      <w:r w:rsidRPr="001005B7">
        <w:rPr>
          <w:rFonts w:ascii="Futura Lt BT" w:hAnsi="Futura Lt BT"/>
          <w:sz w:val="24"/>
          <w:szCs w:val="24"/>
        </w:rPr>
        <w:t>je</w:t>
      </w:r>
      <w:r w:rsidR="000F14A3">
        <w:rPr>
          <w:rFonts w:ascii="Futura Lt BT" w:hAnsi="Futura Lt BT"/>
          <w:sz w:val="24"/>
          <w:szCs w:val="24"/>
        </w:rPr>
        <w:t xml:space="preserve"> </w:t>
      </w:r>
      <w:r w:rsidRPr="001005B7">
        <w:rPr>
          <w:rFonts w:ascii="Futura Lt BT" w:hAnsi="Futura Lt BT"/>
          <w:sz w:val="24"/>
          <w:szCs w:val="24"/>
        </w:rPr>
        <w:t>na</w:t>
      </w:r>
      <w:r w:rsidR="000F14A3">
        <w:rPr>
          <w:rFonts w:ascii="Futura Lt BT" w:hAnsi="Futura Lt BT"/>
          <w:sz w:val="24"/>
          <w:szCs w:val="24"/>
        </w:rPr>
        <w:t xml:space="preserve"> </w:t>
      </w:r>
      <w:r w:rsidRPr="001005B7">
        <w:rPr>
          <w:rFonts w:ascii="Futura Lt BT" w:hAnsi="Futura Lt BT"/>
          <w:sz w:val="24"/>
          <w:szCs w:val="24"/>
        </w:rPr>
        <w:t>tome</w:t>
      </w:r>
      <w:r w:rsidR="000F14A3">
        <w:rPr>
          <w:rFonts w:ascii="Futura Lt BT" w:hAnsi="Futura Lt BT"/>
          <w:sz w:val="24"/>
          <w:szCs w:val="24"/>
        </w:rPr>
        <w:t xml:space="preserve"> </w:t>
      </w:r>
      <w:r w:rsidRPr="001005B7">
        <w:rPr>
          <w:rFonts w:ascii="Futura Lt BT" w:hAnsi="Futura Lt BT"/>
          <w:sz w:val="24"/>
          <w:szCs w:val="24"/>
        </w:rPr>
        <w:t>području</w:t>
      </w:r>
      <w:r w:rsidR="000F14A3">
        <w:rPr>
          <w:rFonts w:ascii="Futura Lt BT" w:hAnsi="Futura Lt BT"/>
          <w:sz w:val="24"/>
          <w:szCs w:val="24"/>
        </w:rPr>
        <w:t xml:space="preserve"> </w:t>
      </w:r>
      <w:r w:rsidRPr="001005B7">
        <w:rPr>
          <w:rFonts w:ascii="Futura Lt BT" w:hAnsi="Futura Lt BT"/>
          <w:sz w:val="24"/>
          <w:szCs w:val="24"/>
        </w:rPr>
        <w:t>zabilježeno</w:t>
      </w:r>
      <w:r w:rsidR="000F14A3">
        <w:rPr>
          <w:rFonts w:ascii="Futura Lt BT" w:hAnsi="Futura Lt BT"/>
          <w:sz w:val="24"/>
          <w:szCs w:val="24"/>
        </w:rPr>
        <w:t xml:space="preserve"> </w:t>
      </w:r>
      <w:r w:rsidRPr="001005B7">
        <w:rPr>
          <w:rFonts w:ascii="Futura Lt BT" w:hAnsi="Futura Lt BT"/>
          <w:sz w:val="24"/>
          <w:szCs w:val="24"/>
        </w:rPr>
        <w:t>značajno</w:t>
      </w:r>
      <w:r w:rsidR="000F14A3">
        <w:rPr>
          <w:rFonts w:ascii="Futura Lt BT" w:hAnsi="Futura Lt BT"/>
          <w:sz w:val="24"/>
          <w:szCs w:val="24"/>
        </w:rPr>
        <w:t xml:space="preserve"> </w:t>
      </w:r>
      <w:r w:rsidRPr="001005B7">
        <w:rPr>
          <w:rFonts w:ascii="Futura Lt BT" w:hAnsi="Futura Lt BT"/>
          <w:sz w:val="24"/>
          <w:szCs w:val="24"/>
        </w:rPr>
        <w:t>povećanje</w:t>
      </w:r>
      <w:r w:rsidR="000F14A3">
        <w:rPr>
          <w:rFonts w:ascii="Futura Lt BT" w:hAnsi="Futura Lt BT"/>
          <w:sz w:val="24"/>
          <w:szCs w:val="24"/>
        </w:rPr>
        <w:t xml:space="preserve"> </w:t>
      </w:r>
      <w:r w:rsidRPr="001005B7">
        <w:rPr>
          <w:rFonts w:ascii="Futura Lt BT" w:hAnsi="Futura Lt BT"/>
          <w:sz w:val="24"/>
          <w:szCs w:val="24"/>
        </w:rPr>
        <w:t>turističkog</w:t>
      </w:r>
      <w:r w:rsidR="000F14A3">
        <w:rPr>
          <w:rFonts w:ascii="Futura Lt BT" w:hAnsi="Futura Lt BT"/>
          <w:sz w:val="24"/>
          <w:szCs w:val="24"/>
        </w:rPr>
        <w:t xml:space="preserve"> </w:t>
      </w:r>
      <w:r w:rsidRPr="001005B7">
        <w:rPr>
          <w:rFonts w:ascii="Futura Lt BT" w:hAnsi="Futura Lt BT"/>
          <w:sz w:val="24"/>
          <w:szCs w:val="24"/>
        </w:rPr>
        <w:t>prometa,</w:t>
      </w:r>
      <w:r w:rsidR="000F14A3">
        <w:rPr>
          <w:rFonts w:ascii="Futura Lt BT" w:hAnsi="Futura Lt BT"/>
          <w:sz w:val="24"/>
          <w:szCs w:val="24"/>
        </w:rPr>
        <w:t xml:space="preserve"> </w:t>
      </w:r>
      <w:r w:rsidRPr="001005B7">
        <w:rPr>
          <w:rFonts w:ascii="Futura Lt BT" w:hAnsi="Futura Lt BT"/>
          <w:sz w:val="24"/>
          <w:szCs w:val="24"/>
        </w:rPr>
        <w:t>kao</w:t>
      </w:r>
      <w:r w:rsidR="000F14A3">
        <w:rPr>
          <w:rFonts w:ascii="Futura Lt BT" w:hAnsi="Futura Lt BT"/>
          <w:sz w:val="24"/>
          <w:szCs w:val="24"/>
        </w:rPr>
        <w:t xml:space="preserve"> </w:t>
      </w:r>
      <w:r w:rsidRPr="001005B7">
        <w:rPr>
          <w:rFonts w:ascii="Futura Lt BT" w:hAnsi="Futura Lt BT"/>
          <w:sz w:val="24"/>
          <w:szCs w:val="24"/>
        </w:rPr>
        <w:t>i</w:t>
      </w:r>
      <w:r w:rsidR="000F14A3">
        <w:rPr>
          <w:rFonts w:ascii="Futura Lt BT" w:hAnsi="Futura Lt BT"/>
          <w:sz w:val="24"/>
          <w:szCs w:val="24"/>
        </w:rPr>
        <w:t xml:space="preserve"> </w:t>
      </w:r>
      <w:r w:rsidRPr="001005B7">
        <w:rPr>
          <w:rFonts w:ascii="Futura Lt BT" w:hAnsi="Futura Lt BT"/>
          <w:sz w:val="24"/>
          <w:szCs w:val="24"/>
        </w:rPr>
        <w:t>investicija</w:t>
      </w:r>
      <w:r w:rsidR="000F14A3">
        <w:rPr>
          <w:rFonts w:ascii="Futura Lt BT" w:hAnsi="Futura Lt BT"/>
          <w:sz w:val="24"/>
          <w:szCs w:val="24"/>
        </w:rPr>
        <w:t xml:space="preserve"> </w:t>
      </w:r>
      <w:r w:rsidRPr="001005B7">
        <w:rPr>
          <w:rFonts w:ascii="Futura Lt BT" w:hAnsi="Futura Lt BT"/>
          <w:sz w:val="24"/>
          <w:szCs w:val="24"/>
        </w:rPr>
        <w:t>u</w:t>
      </w:r>
      <w:r w:rsidR="000F14A3">
        <w:rPr>
          <w:rFonts w:ascii="Futura Lt BT" w:hAnsi="Futura Lt BT"/>
          <w:sz w:val="24"/>
          <w:szCs w:val="24"/>
        </w:rPr>
        <w:t xml:space="preserve"> </w:t>
      </w:r>
      <w:r w:rsidRPr="001005B7">
        <w:rPr>
          <w:rFonts w:ascii="Futura Lt BT" w:hAnsi="Futura Lt BT"/>
          <w:sz w:val="24"/>
          <w:szCs w:val="24"/>
        </w:rPr>
        <w:t>turizmu,</w:t>
      </w:r>
      <w:r w:rsidR="000F14A3">
        <w:rPr>
          <w:rFonts w:ascii="Futura Lt BT" w:hAnsi="Futura Lt BT"/>
          <w:sz w:val="24"/>
          <w:szCs w:val="24"/>
        </w:rPr>
        <w:t xml:space="preserve"> </w:t>
      </w:r>
      <w:r w:rsidRPr="001005B7">
        <w:rPr>
          <w:rFonts w:ascii="Futura Lt BT" w:hAnsi="Futura Lt BT"/>
          <w:sz w:val="24"/>
          <w:szCs w:val="24"/>
        </w:rPr>
        <w:t>predstavlja</w:t>
      </w:r>
      <w:r w:rsidR="000F14A3">
        <w:rPr>
          <w:rFonts w:ascii="Futura Lt BT" w:hAnsi="Futura Lt BT"/>
          <w:sz w:val="24"/>
          <w:szCs w:val="24"/>
        </w:rPr>
        <w:t xml:space="preserve"> </w:t>
      </w:r>
      <w:r w:rsidRPr="001005B7">
        <w:rPr>
          <w:rFonts w:ascii="Futura Lt BT" w:hAnsi="Futura Lt BT"/>
          <w:sz w:val="24"/>
          <w:szCs w:val="24"/>
        </w:rPr>
        <w:t>potencijalno</w:t>
      </w:r>
      <w:r w:rsidR="000F14A3">
        <w:rPr>
          <w:rFonts w:ascii="Futura Lt BT" w:hAnsi="Futura Lt BT"/>
          <w:sz w:val="24"/>
          <w:szCs w:val="24"/>
        </w:rPr>
        <w:t xml:space="preserve"> </w:t>
      </w:r>
      <w:r w:rsidRPr="001005B7">
        <w:rPr>
          <w:rFonts w:ascii="Futura Lt BT" w:hAnsi="Futura Lt BT"/>
          <w:sz w:val="24"/>
          <w:szCs w:val="24"/>
        </w:rPr>
        <w:t>značajan</w:t>
      </w:r>
      <w:r w:rsidR="000F14A3">
        <w:rPr>
          <w:rFonts w:ascii="Futura Lt BT" w:hAnsi="Futura Lt BT"/>
          <w:sz w:val="24"/>
          <w:szCs w:val="24"/>
        </w:rPr>
        <w:t xml:space="preserve"> </w:t>
      </w:r>
      <w:r w:rsidRPr="001005B7">
        <w:rPr>
          <w:rFonts w:ascii="Futura Lt BT" w:hAnsi="Futura Lt BT"/>
          <w:sz w:val="24"/>
          <w:szCs w:val="24"/>
        </w:rPr>
        <w:t>okolišni</w:t>
      </w:r>
      <w:r w:rsidR="00D84A43" w:rsidRPr="001005B7">
        <w:rPr>
          <w:rFonts w:ascii="Futura Lt BT" w:hAnsi="Futura Lt BT"/>
          <w:sz w:val="24"/>
          <w:szCs w:val="24"/>
        </w:rPr>
        <w:t>,</w:t>
      </w:r>
      <w:r w:rsidR="000F14A3">
        <w:rPr>
          <w:rFonts w:ascii="Futura Lt BT" w:hAnsi="Futura Lt BT"/>
          <w:sz w:val="24"/>
          <w:szCs w:val="24"/>
        </w:rPr>
        <w:t xml:space="preserve"> </w:t>
      </w:r>
      <w:r w:rsidRPr="001005B7">
        <w:rPr>
          <w:rFonts w:ascii="Futura Lt BT" w:hAnsi="Futura Lt BT"/>
          <w:sz w:val="24"/>
          <w:szCs w:val="24"/>
        </w:rPr>
        <w:t>javnozdravstveni</w:t>
      </w:r>
      <w:r w:rsidR="000F14A3">
        <w:rPr>
          <w:rFonts w:ascii="Futura Lt BT" w:hAnsi="Futura Lt BT"/>
          <w:sz w:val="24"/>
          <w:szCs w:val="24"/>
        </w:rPr>
        <w:t xml:space="preserve"> </w:t>
      </w:r>
      <w:r w:rsidRPr="001005B7">
        <w:rPr>
          <w:rFonts w:ascii="Futura Lt BT" w:hAnsi="Futura Lt BT"/>
          <w:sz w:val="24"/>
          <w:szCs w:val="24"/>
        </w:rPr>
        <w:t>problem,</w:t>
      </w:r>
      <w:r w:rsidR="000F14A3">
        <w:rPr>
          <w:rFonts w:ascii="Futura Lt BT" w:hAnsi="Futura Lt BT"/>
          <w:sz w:val="24"/>
          <w:szCs w:val="24"/>
        </w:rPr>
        <w:t xml:space="preserve"> </w:t>
      </w:r>
      <w:r w:rsidR="00D84A43" w:rsidRPr="001005B7">
        <w:rPr>
          <w:rFonts w:ascii="Futura Lt BT" w:hAnsi="Futura Lt BT"/>
          <w:sz w:val="24"/>
          <w:szCs w:val="24"/>
        </w:rPr>
        <w:t>ali</w:t>
      </w:r>
      <w:r w:rsidR="000F14A3">
        <w:rPr>
          <w:rFonts w:ascii="Futura Lt BT" w:hAnsi="Futura Lt BT"/>
          <w:sz w:val="24"/>
          <w:szCs w:val="24"/>
        </w:rPr>
        <w:t xml:space="preserve"> </w:t>
      </w:r>
      <w:r w:rsidR="00E653CB" w:rsidRPr="001005B7">
        <w:rPr>
          <w:rFonts w:ascii="Futura Lt BT" w:hAnsi="Futura Lt BT"/>
          <w:sz w:val="24"/>
          <w:szCs w:val="24"/>
        </w:rPr>
        <w:t>i</w:t>
      </w:r>
      <w:r w:rsidR="000F14A3">
        <w:rPr>
          <w:rFonts w:ascii="Futura Lt BT" w:hAnsi="Futura Lt BT"/>
          <w:sz w:val="24"/>
          <w:szCs w:val="24"/>
        </w:rPr>
        <w:t xml:space="preserve"> </w:t>
      </w:r>
      <w:r w:rsidR="00E653CB" w:rsidRPr="001005B7">
        <w:rPr>
          <w:rFonts w:ascii="Futura Lt BT" w:hAnsi="Futura Lt BT"/>
          <w:sz w:val="24"/>
          <w:szCs w:val="24"/>
        </w:rPr>
        <w:t>gospodarski</w:t>
      </w:r>
      <w:r w:rsidR="000F14A3">
        <w:rPr>
          <w:rFonts w:ascii="Futura Lt BT" w:hAnsi="Futura Lt BT"/>
          <w:sz w:val="24"/>
          <w:szCs w:val="24"/>
        </w:rPr>
        <w:t xml:space="preserve"> </w:t>
      </w:r>
      <w:r w:rsidR="00E653CB" w:rsidRPr="001005B7">
        <w:rPr>
          <w:rFonts w:ascii="Futura Lt BT" w:hAnsi="Futura Lt BT"/>
          <w:sz w:val="24"/>
          <w:szCs w:val="24"/>
        </w:rPr>
        <w:t>problem,</w:t>
      </w:r>
      <w:r w:rsidR="000F14A3">
        <w:rPr>
          <w:rFonts w:ascii="Futura Lt BT" w:hAnsi="Futura Lt BT"/>
          <w:sz w:val="24"/>
          <w:szCs w:val="24"/>
        </w:rPr>
        <w:t xml:space="preserve"> </w:t>
      </w:r>
      <w:r w:rsidRPr="001005B7">
        <w:rPr>
          <w:rFonts w:ascii="Futura Lt BT" w:hAnsi="Futura Lt BT"/>
          <w:sz w:val="24"/>
          <w:szCs w:val="24"/>
        </w:rPr>
        <w:t>kako</w:t>
      </w:r>
      <w:r w:rsidR="000F14A3">
        <w:rPr>
          <w:rFonts w:ascii="Futura Lt BT" w:hAnsi="Futura Lt BT"/>
          <w:sz w:val="24"/>
          <w:szCs w:val="24"/>
        </w:rPr>
        <w:t xml:space="preserve"> </w:t>
      </w:r>
      <w:r w:rsidRPr="001005B7">
        <w:rPr>
          <w:rFonts w:ascii="Futura Lt BT" w:hAnsi="Futura Lt BT"/>
          <w:sz w:val="24"/>
          <w:szCs w:val="24"/>
        </w:rPr>
        <w:t>za</w:t>
      </w:r>
      <w:r w:rsidR="000F14A3">
        <w:rPr>
          <w:rFonts w:ascii="Futura Lt BT" w:hAnsi="Futura Lt BT"/>
          <w:sz w:val="24"/>
          <w:szCs w:val="24"/>
        </w:rPr>
        <w:t xml:space="preserve"> </w:t>
      </w:r>
      <w:r w:rsidR="001A1320" w:rsidRPr="001005B7">
        <w:rPr>
          <w:rFonts w:ascii="Futura Lt BT" w:hAnsi="Futura Lt BT"/>
          <w:sz w:val="24"/>
          <w:szCs w:val="24"/>
        </w:rPr>
        <w:t>samo</w:t>
      </w:r>
      <w:r w:rsidR="000F14A3">
        <w:rPr>
          <w:rFonts w:ascii="Futura Lt BT" w:hAnsi="Futura Lt BT"/>
          <w:sz w:val="24"/>
          <w:szCs w:val="24"/>
        </w:rPr>
        <w:t xml:space="preserve"> </w:t>
      </w:r>
      <w:r w:rsidRPr="001005B7">
        <w:rPr>
          <w:rFonts w:ascii="Futura Lt BT" w:hAnsi="Futura Lt BT"/>
          <w:sz w:val="24"/>
          <w:szCs w:val="24"/>
        </w:rPr>
        <w:t>to</w:t>
      </w:r>
      <w:r w:rsidR="000F14A3">
        <w:rPr>
          <w:rFonts w:ascii="Futura Lt BT" w:hAnsi="Futura Lt BT"/>
          <w:sz w:val="24"/>
          <w:szCs w:val="24"/>
        </w:rPr>
        <w:t xml:space="preserve"> </w:t>
      </w:r>
      <w:r w:rsidRPr="001005B7">
        <w:rPr>
          <w:rFonts w:ascii="Futura Lt BT" w:hAnsi="Futura Lt BT"/>
          <w:sz w:val="24"/>
          <w:szCs w:val="24"/>
        </w:rPr>
        <w:t>područje,</w:t>
      </w:r>
      <w:r w:rsidR="000F14A3">
        <w:rPr>
          <w:rFonts w:ascii="Futura Lt BT" w:hAnsi="Futura Lt BT"/>
          <w:sz w:val="24"/>
          <w:szCs w:val="24"/>
        </w:rPr>
        <w:t xml:space="preserve"> </w:t>
      </w:r>
      <w:r w:rsidRPr="001005B7">
        <w:rPr>
          <w:rFonts w:ascii="Futura Lt BT" w:hAnsi="Futura Lt BT"/>
          <w:sz w:val="24"/>
          <w:szCs w:val="24"/>
        </w:rPr>
        <w:t>tako</w:t>
      </w:r>
      <w:r w:rsidR="000F14A3">
        <w:rPr>
          <w:rFonts w:ascii="Futura Lt BT" w:hAnsi="Futura Lt BT"/>
          <w:sz w:val="24"/>
          <w:szCs w:val="24"/>
        </w:rPr>
        <w:t xml:space="preserve"> </w:t>
      </w:r>
      <w:r w:rsidRPr="001005B7">
        <w:rPr>
          <w:rFonts w:ascii="Futura Lt BT" w:hAnsi="Futura Lt BT"/>
          <w:sz w:val="24"/>
          <w:szCs w:val="24"/>
        </w:rPr>
        <w:t>i</w:t>
      </w:r>
      <w:r w:rsidR="000F14A3">
        <w:rPr>
          <w:rFonts w:ascii="Futura Lt BT" w:hAnsi="Futura Lt BT"/>
          <w:sz w:val="24"/>
          <w:szCs w:val="24"/>
        </w:rPr>
        <w:t xml:space="preserve"> </w:t>
      </w:r>
      <w:r w:rsidRPr="001005B7">
        <w:rPr>
          <w:rFonts w:ascii="Futura Lt BT" w:hAnsi="Futura Lt BT"/>
          <w:sz w:val="24"/>
          <w:szCs w:val="24"/>
        </w:rPr>
        <w:t>za</w:t>
      </w:r>
      <w:r w:rsidR="000F14A3">
        <w:rPr>
          <w:rFonts w:ascii="Futura Lt BT" w:hAnsi="Futura Lt BT"/>
          <w:sz w:val="24"/>
          <w:szCs w:val="24"/>
        </w:rPr>
        <w:t xml:space="preserve"> </w:t>
      </w:r>
      <w:r w:rsidRPr="001005B7">
        <w:rPr>
          <w:rFonts w:ascii="Futura Lt BT" w:hAnsi="Futura Lt BT"/>
          <w:sz w:val="24"/>
          <w:szCs w:val="24"/>
        </w:rPr>
        <w:t>područje</w:t>
      </w:r>
      <w:r w:rsidR="000F14A3">
        <w:rPr>
          <w:rFonts w:ascii="Futura Lt BT" w:hAnsi="Futura Lt BT"/>
          <w:sz w:val="24"/>
          <w:szCs w:val="24"/>
        </w:rPr>
        <w:t xml:space="preserve"> </w:t>
      </w:r>
      <w:r w:rsidRPr="001005B7">
        <w:rPr>
          <w:rFonts w:ascii="Futura Lt BT" w:hAnsi="Futura Lt BT"/>
          <w:sz w:val="24"/>
          <w:szCs w:val="24"/>
        </w:rPr>
        <w:t>nizvodno</w:t>
      </w:r>
      <w:r w:rsidR="000F14A3">
        <w:rPr>
          <w:rFonts w:ascii="Futura Lt BT" w:hAnsi="Futura Lt BT"/>
          <w:sz w:val="24"/>
          <w:szCs w:val="24"/>
        </w:rPr>
        <w:t xml:space="preserve"> </w:t>
      </w:r>
      <w:r w:rsidRPr="001005B7">
        <w:rPr>
          <w:rFonts w:ascii="Futura Lt BT" w:hAnsi="Futura Lt BT"/>
          <w:sz w:val="24"/>
          <w:szCs w:val="24"/>
        </w:rPr>
        <w:t>uz</w:t>
      </w:r>
      <w:r w:rsidR="000F14A3">
        <w:rPr>
          <w:rFonts w:ascii="Futura Lt BT" w:hAnsi="Futura Lt BT"/>
          <w:sz w:val="24"/>
          <w:szCs w:val="24"/>
        </w:rPr>
        <w:t xml:space="preserve"> </w:t>
      </w:r>
      <w:r w:rsidRPr="001005B7">
        <w:rPr>
          <w:rFonts w:ascii="Futura Lt BT" w:hAnsi="Futura Lt BT"/>
          <w:sz w:val="24"/>
          <w:szCs w:val="24"/>
        </w:rPr>
        <w:t>rijeku</w:t>
      </w:r>
      <w:r w:rsidR="000F14A3">
        <w:rPr>
          <w:rFonts w:ascii="Futura Lt BT" w:hAnsi="Futura Lt BT"/>
          <w:sz w:val="24"/>
          <w:szCs w:val="24"/>
        </w:rPr>
        <w:t xml:space="preserve"> </w:t>
      </w:r>
      <w:r w:rsidRPr="001005B7">
        <w:rPr>
          <w:rFonts w:ascii="Futura Lt BT" w:hAnsi="Futura Lt BT"/>
          <w:sz w:val="24"/>
          <w:szCs w:val="24"/>
        </w:rPr>
        <w:t>Koranu.</w:t>
      </w:r>
    </w:p>
    <w:p w14:paraId="4F971782" w14:textId="5C52C665" w:rsidR="00B57731" w:rsidRPr="001005B7" w:rsidRDefault="00E653CB" w:rsidP="003646FD">
      <w:pPr>
        <w:jc w:val="both"/>
        <w:rPr>
          <w:rFonts w:ascii="Futura Lt BT" w:hAnsi="Futura Lt BT"/>
          <w:sz w:val="24"/>
          <w:szCs w:val="24"/>
        </w:rPr>
      </w:pPr>
      <w:r w:rsidRPr="001005B7">
        <w:rPr>
          <w:rFonts w:ascii="Futura Lt BT" w:hAnsi="Futura Lt BT"/>
          <w:sz w:val="24"/>
          <w:szCs w:val="24"/>
        </w:rPr>
        <w:t>Veći</w:t>
      </w:r>
      <w:r w:rsidR="000F14A3">
        <w:rPr>
          <w:rFonts w:ascii="Futura Lt BT" w:hAnsi="Futura Lt BT"/>
          <w:sz w:val="24"/>
          <w:szCs w:val="24"/>
        </w:rPr>
        <w:t xml:space="preserve"> </w:t>
      </w:r>
      <w:r w:rsidRPr="001005B7">
        <w:rPr>
          <w:rFonts w:ascii="Futura Lt BT" w:hAnsi="Futura Lt BT"/>
          <w:sz w:val="24"/>
          <w:szCs w:val="24"/>
        </w:rPr>
        <w:t>dio</w:t>
      </w:r>
      <w:r w:rsidR="000F14A3">
        <w:rPr>
          <w:rFonts w:ascii="Futura Lt BT" w:hAnsi="Futura Lt BT"/>
          <w:sz w:val="24"/>
          <w:szCs w:val="24"/>
        </w:rPr>
        <w:t xml:space="preserve"> </w:t>
      </w:r>
      <w:r w:rsidRPr="001005B7">
        <w:rPr>
          <w:rFonts w:ascii="Futura Lt BT" w:hAnsi="Futura Lt BT"/>
          <w:sz w:val="24"/>
          <w:szCs w:val="24"/>
        </w:rPr>
        <w:t>ruralnog</w:t>
      </w:r>
      <w:r w:rsidR="000F14A3">
        <w:rPr>
          <w:rFonts w:ascii="Futura Lt BT" w:hAnsi="Futura Lt BT"/>
          <w:sz w:val="24"/>
          <w:szCs w:val="24"/>
        </w:rPr>
        <w:t xml:space="preserve"> </w:t>
      </w:r>
      <w:r w:rsidRPr="001005B7">
        <w:rPr>
          <w:rFonts w:ascii="Futura Lt BT" w:hAnsi="Futura Lt BT"/>
          <w:sz w:val="24"/>
          <w:szCs w:val="24"/>
        </w:rPr>
        <w:t>prostora</w:t>
      </w:r>
      <w:r w:rsidR="000F14A3">
        <w:rPr>
          <w:rFonts w:ascii="Futura Lt BT" w:hAnsi="Futura Lt BT"/>
          <w:sz w:val="24"/>
          <w:szCs w:val="24"/>
        </w:rPr>
        <w:t xml:space="preserve"> </w:t>
      </w:r>
      <w:r w:rsidRPr="001005B7">
        <w:rPr>
          <w:rFonts w:ascii="Futura Lt BT" w:hAnsi="Futura Lt BT"/>
          <w:sz w:val="24"/>
          <w:szCs w:val="24"/>
        </w:rPr>
        <w:t>nema</w:t>
      </w:r>
      <w:r w:rsidR="000F14A3">
        <w:rPr>
          <w:rFonts w:ascii="Futura Lt BT" w:hAnsi="Futura Lt BT"/>
          <w:sz w:val="24"/>
          <w:szCs w:val="24"/>
        </w:rPr>
        <w:t xml:space="preserve"> </w:t>
      </w:r>
      <w:r w:rsidRPr="001005B7">
        <w:rPr>
          <w:rFonts w:ascii="Futura Lt BT" w:hAnsi="Futura Lt BT"/>
          <w:sz w:val="24"/>
          <w:szCs w:val="24"/>
        </w:rPr>
        <w:t>riješenu</w:t>
      </w:r>
      <w:r w:rsidR="000F14A3">
        <w:rPr>
          <w:rFonts w:ascii="Futura Lt BT" w:hAnsi="Futura Lt BT"/>
          <w:sz w:val="24"/>
          <w:szCs w:val="24"/>
        </w:rPr>
        <w:t xml:space="preserve"> </w:t>
      </w:r>
      <w:r w:rsidRPr="001005B7">
        <w:rPr>
          <w:rFonts w:ascii="Futura Lt BT" w:hAnsi="Futura Lt BT"/>
          <w:sz w:val="24"/>
          <w:szCs w:val="24"/>
        </w:rPr>
        <w:t>niti</w:t>
      </w:r>
      <w:r w:rsidR="000F14A3">
        <w:rPr>
          <w:rFonts w:ascii="Futura Lt BT" w:hAnsi="Futura Lt BT"/>
          <w:sz w:val="24"/>
          <w:szCs w:val="24"/>
        </w:rPr>
        <w:t xml:space="preserve"> </w:t>
      </w:r>
      <w:r w:rsidRPr="001005B7">
        <w:rPr>
          <w:rFonts w:ascii="Futura Lt BT" w:hAnsi="Futura Lt BT"/>
          <w:sz w:val="24"/>
          <w:szCs w:val="24"/>
        </w:rPr>
        <w:t>odvodnju</w:t>
      </w:r>
      <w:r w:rsidR="000F14A3">
        <w:rPr>
          <w:rFonts w:ascii="Futura Lt BT" w:hAnsi="Futura Lt BT"/>
          <w:sz w:val="24"/>
          <w:szCs w:val="24"/>
        </w:rPr>
        <w:t xml:space="preserve"> </w:t>
      </w:r>
      <w:r w:rsidRPr="001005B7">
        <w:rPr>
          <w:rFonts w:ascii="Futura Lt BT" w:hAnsi="Futura Lt BT"/>
          <w:sz w:val="24"/>
          <w:szCs w:val="24"/>
        </w:rPr>
        <w:t>niti</w:t>
      </w:r>
      <w:r w:rsidR="000F14A3">
        <w:rPr>
          <w:rFonts w:ascii="Futura Lt BT" w:hAnsi="Futura Lt BT"/>
          <w:sz w:val="24"/>
          <w:szCs w:val="24"/>
        </w:rPr>
        <w:t xml:space="preserve"> </w:t>
      </w:r>
      <w:r w:rsidRPr="001005B7">
        <w:rPr>
          <w:rFonts w:ascii="Futura Lt BT" w:hAnsi="Futura Lt BT"/>
          <w:sz w:val="24"/>
          <w:szCs w:val="24"/>
        </w:rPr>
        <w:t>pročišćavanje</w:t>
      </w:r>
      <w:r w:rsidR="000F14A3">
        <w:rPr>
          <w:rFonts w:ascii="Futura Lt BT" w:hAnsi="Futura Lt BT"/>
          <w:sz w:val="24"/>
          <w:szCs w:val="24"/>
        </w:rPr>
        <w:t xml:space="preserve"> </w:t>
      </w:r>
      <w:r w:rsidRPr="001005B7">
        <w:rPr>
          <w:rFonts w:ascii="Futura Lt BT" w:hAnsi="Futura Lt BT"/>
          <w:sz w:val="24"/>
          <w:szCs w:val="24"/>
        </w:rPr>
        <w:t>otpadnih</w:t>
      </w:r>
      <w:r w:rsidR="000F14A3">
        <w:rPr>
          <w:rFonts w:ascii="Futura Lt BT" w:hAnsi="Futura Lt BT"/>
          <w:sz w:val="24"/>
          <w:szCs w:val="24"/>
        </w:rPr>
        <w:t xml:space="preserve"> </w:t>
      </w:r>
      <w:r w:rsidRPr="001005B7">
        <w:rPr>
          <w:rFonts w:ascii="Futura Lt BT" w:hAnsi="Futura Lt BT"/>
          <w:sz w:val="24"/>
          <w:szCs w:val="24"/>
        </w:rPr>
        <w:t>voda,</w:t>
      </w:r>
      <w:r w:rsidR="000F14A3">
        <w:rPr>
          <w:rFonts w:ascii="Futura Lt BT" w:hAnsi="Futura Lt BT"/>
          <w:sz w:val="24"/>
          <w:szCs w:val="24"/>
        </w:rPr>
        <w:t xml:space="preserve"> </w:t>
      </w:r>
      <w:r w:rsidRPr="001005B7">
        <w:rPr>
          <w:rFonts w:ascii="Futura Lt BT" w:hAnsi="Futura Lt BT"/>
          <w:sz w:val="24"/>
          <w:szCs w:val="24"/>
        </w:rPr>
        <w:t>a</w:t>
      </w:r>
      <w:r w:rsidR="000F14A3">
        <w:rPr>
          <w:rFonts w:ascii="Futura Lt BT" w:hAnsi="Futura Lt BT"/>
          <w:sz w:val="24"/>
          <w:szCs w:val="24"/>
        </w:rPr>
        <w:t xml:space="preserve"> </w:t>
      </w:r>
      <w:r w:rsidRPr="001005B7">
        <w:rPr>
          <w:rFonts w:ascii="Futura Lt BT" w:hAnsi="Futura Lt BT"/>
          <w:sz w:val="24"/>
          <w:szCs w:val="24"/>
        </w:rPr>
        <w:t>sa</w:t>
      </w:r>
      <w:r w:rsidR="000F14A3">
        <w:rPr>
          <w:rFonts w:ascii="Futura Lt BT" w:hAnsi="Futura Lt BT"/>
          <w:sz w:val="24"/>
          <w:szCs w:val="24"/>
        </w:rPr>
        <w:t xml:space="preserve"> </w:t>
      </w:r>
      <w:r w:rsidRPr="001005B7">
        <w:rPr>
          <w:rFonts w:ascii="Futura Lt BT" w:hAnsi="Futura Lt BT"/>
          <w:sz w:val="24"/>
          <w:szCs w:val="24"/>
        </w:rPr>
        <w:t>stanovišta</w:t>
      </w:r>
      <w:r w:rsidR="000F14A3">
        <w:rPr>
          <w:rFonts w:ascii="Futura Lt BT" w:hAnsi="Futura Lt BT"/>
          <w:sz w:val="24"/>
          <w:szCs w:val="24"/>
        </w:rPr>
        <w:t xml:space="preserve"> </w:t>
      </w:r>
      <w:r w:rsidRPr="001005B7">
        <w:rPr>
          <w:rFonts w:ascii="Futura Lt BT" w:hAnsi="Futura Lt BT"/>
          <w:sz w:val="24"/>
          <w:szCs w:val="24"/>
        </w:rPr>
        <w:t>zaštite</w:t>
      </w:r>
      <w:r w:rsidR="000F14A3">
        <w:rPr>
          <w:rFonts w:ascii="Futura Lt BT" w:hAnsi="Futura Lt BT"/>
          <w:sz w:val="24"/>
          <w:szCs w:val="24"/>
        </w:rPr>
        <w:t xml:space="preserve"> </w:t>
      </w:r>
      <w:r w:rsidRPr="001005B7">
        <w:rPr>
          <w:rFonts w:ascii="Futura Lt BT" w:hAnsi="Futura Lt BT"/>
          <w:sz w:val="24"/>
          <w:szCs w:val="24"/>
        </w:rPr>
        <w:t>okoliša</w:t>
      </w:r>
      <w:r w:rsidR="000F14A3">
        <w:rPr>
          <w:rFonts w:ascii="Futura Lt BT" w:hAnsi="Futura Lt BT"/>
          <w:sz w:val="24"/>
          <w:szCs w:val="24"/>
        </w:rPr>
        <w:t xml:space="preserve"> </w:t>
      </w:r>
      <w:r w:rsidRPr="001005B7">
        <w:rPr>
          <w:rFonts w:ascii="Futura Lt BT" w:hAnsi="Futura Lt BT"/>
          <w:sz w:val="24"/>
          <w:szCs w:val="24"/>
        </w:rPr>
        <w:t>na</w:t>
      </w:r>
      <w:r w:rsidR="000F14A3">
        <w:rPr>
          <w:rFonts w:ascii="Futura Lt BT" w:hAnsi="Futura Lt BT"/>
          <w:sz w:val="24"/>
          <w:szCs w:val="24"/>
        </w:rPr>
        <w:t xml:space="preserve"> </w:t>
      </w:r>
      <w:r w:rsidRPr="001005B7">
        <w:rPr>
          <w:rFonts w:ascii="Futura Lt BT" w:hAnsi="Futura Lt BT"/>
          <w:sz w:val="24"/>
          <w:szCs w:val="24"/>
        </w:rPr>
        <w:t>tim</w:t>
      </w:r>
      <w:r w:rsidR="000F14A3">
        <w:rPr>
          <w:rFonts w:ascii="Futura Lt BT" w:hAnsi="Futura Lt BT"/>
          <w:sz w:val="24"/>
          <w:szCs w:val="24"/>
        </w:rPr>
        <w:t xml:space="preserve"> </w:t>
      </w:r>
      <w:r w:rsidRPr="001005B7">
        <w:rPr>
          <w:rFonts w:ascii="Futura Lt BT" w:hAnsi="Futura Lt BT"/>
          <w:sz w:val="24"/>
          <w:szCs w:val="24"/>
        </w:rPr>
        <w:t>prostorima</w:t>
      </w:r>
      <w:r w:rsidR="000F14A3">
        <w:rPr>
          <w:rFonts w:ascii="Futura Lt BT" w:hAnsi="Futura Lt BT"/>
          <w:sz w:val="24"/>
          <w:szCs w:val="24"/>
        </w:rPr>
        <w:t xml:space="preserve"> </w:t>
      </w:r>
      <w:r w:rsidRPr="001005B7">
        <w:rPr>
          <w:rFonts w:ascii="Futura Lt BT" w:hAnsi="Futura Lt BT"/>
          <w:sz w:val="24"/>
          <w:szCs w:val="24"/>
        </w:rPr>
        <w:t>upitna</w:t>
      </w:r>
      <w:r w:rsidR="000F14A3">
        <w:rPr>
          <w:rFonts w:ascii="Futura Lt BT" w:hAnsi="Futura Lt BT"/>
          <w:sz w:val="24"/>
          <w:szCs w:val="24"/>
        </w:rPr>
        <w:t xml:space="preserve"> </w:t>
      </w:r>
      <w:r w:rsidRPr="001005B7">
        <w:rPr>
          <w:rFonts w:ascii="Futura Lt BT" w:hAnsi="Futura Lt BT"/>
          <w:sz w:val="24"/>
          <w:szCs w:val="24"/>
        </w:rPr>
        <w:t>je</w:t>
      </w:r>
      <w:r w:rsidR="000F14A3">
        <w:rPr>
          <w:rFonts w:ascii="Futura Lt BT" w:hAnsi="Futura Lt BT"/>
          <w:sz w:val="24"/>
          <w:szCs w:val="24"/>
        </w:rPr>
        <w:t xml:space="preserve"> </w:t>
      </w:r>
      <w:r w:rsidRPr="001005B7">
        <w:rPr>
          <w:rFonts w:ascii="Futura Lt BT" w:hAnsi="Futura Lt BT"/>
          <w:sz w:val="24"/>
          <w:szCs w:val="24"/>
        </w:rPr>
        <w:t>kvaliteta</w:t>
      </w:r>
      <w:r w:rsidR="000F14A3">
        <w:rPr>
          <w:rFonts w:ascii="Futura Lt BT" w:hAnsi="Futura Lt BT"/>
          <w:sz w:val="24"/>
          <w:szCs w:val="24"/>
        </w:rPr>
        <w:t xml:space="preserve"> </w:t>
      </w:r>
      <w:r w:rsidRPr="001005B7">
        <w:rPr>
          <w:rFonts w:ascii="Futura Lt BT" w:hAnsi="Futura Lt BT"/>
          <w:sz w:val="24"/>
          <w:szCs w:val="24"/>
        </w:rPr>
        <w:t>zbrinjavanja</w:t>
      </w:r>
      <w:r w:rsidR="000F14A3">
        <w:rPr>
          <w:rFonts w:ascii="Futura Lt BT" w:hAnsi="Futura Lt BT"/>
          <w:sz w:val="24"/>
          <w:szCs w:val="24"/>
        </w:rPr>
        <w:t xml:space="preserve"> </w:t>
      </w:r>
      <w:r w:rsidRPr="001005B7">
        <w:rPr>
          <w:rFonts w:ascii="Futura Lt BT" w:hAnsi="Futura Lt BT"/>
          <w:sz w:val="24"/>
          <w:szCs w:val="24"/>
        </w:rPr>
        <w:t>otpadnih</w:t>
      </w:r>
      <w:r w:rsidR="000F14A3">
        <w:rPr>
          <w:rFonts w:ascii="Futura Lt BT" w:hAnsi="Futura Lt BT"/>
          <w:sz w:val="24"/>
          <w:szCs w:val="24"/>
        </w:rPr>
        <w:t xml:space="preserve"> </w:t>
      </w:r>
      <w:r w:rsidRPr="001005B7">
        <w:rPr>
          <w:rFonts w:ascii="Futura Lt BT" w:hAnsi="Futura Lt BT"/>
          <w:sz w:val="24"/>
          <w:szCs w:val="24"/>
        </w:rPr>
        <w:t>voda</w:t>
      </w:r>
      <w:r w:rsidR="000F14A3">
        <w:rPr>
          <w:rFonts w:ascii="Futura Lt BT" w:hAnsi="Futura Lt BT"/>
          <w:sz w:val="24"/>
          <w:szCs w:val="24"/>
        </w:rPr>
        <w:t xml:space="preserve"> </w:t>
      </w:r>
      <w:r w:rsidRPr="001005B7">
        <w:rPr>
          <w:rFonts w:ascii="Futura Lt BT" w:hAnsi="Futura Lt BT"/>
          <w:sz w:val="24"/>
          <w:szCs w:val="24"/>
        </w:rPr>
        <w:t>putem</w:t>
      </w:r>
      <w:r w:rsidR="000F14A3">
        <w:rPr>
          <w:rFonts w:ascii="Futura Lt BT" w:hAnsi="Futura Lt BT"/>
          <w:sz w:val="24"/>
          <w:szCs w:val="24"/>
        </w:rPr>
        <w:t xml:space="preserve"> </w:t>
      </w:r>
      <w:r w:rsidRPr="001005B7">
        <w:rPr>
          <w:rFonts w:ascii="Futura Lt BT" w:hAnsi="Futura Lt BT"/>
          <w:sz w:val="24"/>
          <w:szCs w:val="24"/>
        </w:rPr>
        <w:t>s</w:t>
      </w:r>
      <w:r w:rsidR="00343579" w:rsidRPr="001005B7">
        <w:rPr>
          <w:rFonts w:ascii="Futura Lt BT" w:hAnsi="Futura Lt BT"/>
          <w:sz w:val="24"/>
          <w:szCs w:val="24"/>
        </w:rPr>
        <w:t>abirn</w:t>
      </w:r>
      <w:r w:rsidRPr="001005B7">
        <w:rPr>
          <w:rFonts w:ascii="Futura Lt BT" w:hAnsi="Futura Lt BT"/>
          <w:sz w:val="24"/>
          <w:szCs w:val="24"/>
        </w:rPr>
        <w:t>ih</w:t>
      </w:r>
      <w:r w:rsidR="000F14A3">
        <w:rPr>
          <w:rFonts w:ascii="Futura Lt BT" w:hAnsi="Futura Lt BT"/>
          <w:sz w:val="24"/>
          <w:szCs w:val="24"/>
        </w:rPr>
        <w:t xml:space="preserve"> </w:t>
      </w:r>
      <w:r w:rsidRPr="001005B7">
        <w:rPr>
          <w:rFonts w:ascii="Futura Lt BT" w:hAnsi="Futura Lt BT"/>
          <w:sz w:val="24"/>
          <w:szCs w:val="24"/>
        </w:rPr>
        <w:t>jama.</w:t>
      </w:r>
      <w:r w:rsidR="000F14A3">
        <w:rPr>
          <w:rFonts w:ascii="Futura Lt BT" w:hAnsi="Futura Lt BT"/>
          <w:sz w:val="24"/>
          <w:szCs w:val="24"/>
        </w:rPr>
        <w:t xml:space="preserve"> </w:t>
      </w:r>
    </w:p>
    <w:p w14:paraId="726DC857" w14:textId="77777777" w:rsidR="00F46074" w:rsidRPr="008A4ABD" w:rsidRDefault="00F46074" w:rsidP="00295BF5">
      <w:pPr>
        <w:spacing w:line="240" w:lineRule="auto"/>
        <w:rPr>
          <w:rFonts w:ascii="Futura Lt BT" w:hAnsi="Futura Lt BT"/>
          <w:b/>
          <w:sz w:val="24"/>
          <w:szCs w:val="24"/>
        </w:rPr>
      </w:pPr>
    </w:p>
    <w:p w14:paraId="78ABA3F1" w14:textId="77777777" w:rsidR="00525E86" w:rsidRPr="008A4ABD" w:rsidRDefault="00E6269B" w:rsidP="00B675A3">
      <w:pPr>
        <w:spacing w:line="240" w:lineRule="auto"/>
        <w:jc w:val="center"/>
        <w:rPr>
          <w:rFonts w:ascii="Futura Lt BT" w:hAnsi="Futura Lt BT"/>
          <w:b/>
          <w:noProof/>
          <w:sz w:val="24"/>
          <w:szCs w:val="24"/>
          <w:lang w:eastAsia="hr-HR"/>
        </w:rPr>
      </w:pPr>
      <w:r w:rsidRPr="008A4ABD">
        <w:rPr>
          <w:rFonts w:ascii="Futura Lt BT" w:hAnsi="Futura Lt BT"/>
          <w:b/>
          <w:noProof/>
          <w:sz w:val="24"/>
          <w:szCs w:val="24"/>
          <w:lang w:eastAsia="hr-HR"/>
        </w:rPr>
        <w:lastRenderedPageBreak/>
        <w:drawing>
          <wp:inline distT="0" distB="0" distL="0" distR="0" wp14:anchorId="5B368391" wp14:editId="55624A16">
            <wp:extent cx="3657600" cy="4733925"/>
            <wp:effectExtent l="0" t="0" r="0" b="0"/>
            <wp:docPr id="43" name="Picture 31" descr="kartogram_x_postojece i planirano stanje_infrastruktura_odvodnja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artogram_x_postojece i planirano stanje_infrastruktura_odvodnja Model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657600" cy="4733925"/>
                    </a:xfrm>
                    <a:prstGeom prst="rect">
                      <a:avLst/>
                    </a:prstGeom>
                    <a:noFill/>
                    <a:ln>
                      <a:noFill/>
                    </a:ln>
                  </pic:spPr>
                </pic:pic>
              </a:graphicData>
            </a:graphic>
          </wp:inline>
        </w:drawing>
      </w:r>
    </w:p>
    <w:p w14:paraId="6BBD5BF2" w14:textId="5CA314BB" w:rsidR="00525E86" w:rsidRPr="00F508A1" w:rsidRDefault="000E05A6" w:rsidP="00525E86">
      <w:pPr>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000F14A3" w:rsidRPr="00F508A1">
        <w:rPr>
          <w:rFonts w:ascii="Futura Lt BT" w:hAnsi="Futura Lt BT"/>
          <w:i/>
          <w:sz w:val="18"/>
          <w:szCs w:val="18"/>
        </w:rPr>
        <w:t xml:space="preserve"> </w:t>
      </w:r>
      <w:r w:rsidR="00D84A43" w:rsidRPr="00F508A1">
        <w:rPr>
          <w:rFonts w:ascii="Futura Lt BT" w:hAnsi="Futura Lt BT"/>
          <w:i/>
          <w:sz w:val="18"/>
          <w:szCs w:val="18"/>
        </w:rPr>
        <w:t>X</w:t>
      </w:r>
      <w:r w:rsidR="00937FE4">
        <w:rPr>
          <w:rFonts w:ascii="Futura Lt BT" w:hAnsi="Futura Lt BT"/>
          <w:i/>
          <w:sz w:val="18"/>
          <w:szCs w:val="18"/>
        </w:rPr>
        <w:t>X</w:t>
      </w:r>
      <w:r w:rsidR="00D84A43" w:rsidRPr="00F508A1">
        <w:rPr>
          <w:rFonts w:ascii="Futura Lt BT" w:hAnsi="Futura Lt BT"/>
          <w:i/>
          <w:sz w:val="18"/>
          <w:szCs w:val="18"/>
        </w:rPr>
        <w:t>XII.</w:t>
      </w:r>
      <w:r w:rsidR="00525E86" w:rsidRPr="00F508A1">
        <w:rPr>
          <w:rFonts w:ascii="Futura Lt BT" w:hAnsi="Futura Lt BT"/>
          <w:i/>
          <w:sz w:val="18"/>
          <w:szCs w:val="18"/>
        </w:rPr>
        <w:t>:</w:t>
      </w:r>
      <w:r w:rsidR="000F14A3" w:rsidRPr="00F508A1">
        <w:rPr>
          <w:rFonts w:ascii="Futura Lt BT" w:hAnsi="Futura Lt BT"/>
          <w:i/>
          <w:sz w:val="18"/>
          <w:szCs w:val="18"/>
        </w:rPr>
        <w:t xml:space="preserve"> </w:t>
      </w:r>
      <w:proofErr w:type="spellStart"/>
      <w:r w:rsidR="00525E86" w:rsidRPr="00F508A1">
        <w:rPr>
          <w:rFonts w:ascii="Futura Lt BT" w:hAnsi="Futura Lt BT"/>
          <w:i/>
          <w:sz w:val="18"/>
          <w:szCs w:val="18"/>
        </w:rPr>
        <w:t>Vodnogospodarski</w:t>
      </w:r>
      <w:proofErr w:type="spellEnd"/>
      <w:r w:rsidR="000F14A3" w:rsidRPr="00F508A1">
        <w:rPr>
          <w:rFonts w:ascii="Futura Lt BT" w:hAnsi="Futura Lt BT"/>
          <w:i/>
          <w:sz w:val="18"/>
          <w:szCs w:val="18"/>
        </w:rPr>
        <w:t xml:space="preserve"> </w:t>
      </w:r>
      <w:r w:rsidR="00525E86" w:rsidRPr="00F508A1">
        <w:rPr>
          <w:rFonts w:ascii="Futura Lt BT" w:hAnsi="Futura Lt BT"/>
          <w:i/>
          <w:sz w:val="18"/>
          <w:szCs w:val="18"/>
        </w:rPr>
        <w:t>sustav</w:t>
      </w:r>
      <w:r w:rsidR="000F14A3" w:rsidRPr="00F508A1">
        <w:rPr>
          <w:rFonts w:ascii="Futura Lt BT" w:hAnsi="Futura Lt BT"/>
          <w:i/>
          <w:sz w:val="18"/>
          <w:szCs w:val="18"/>
        </w:rPr>
        <w:t xml:space="preserve"> </w:t>
      </w:r>
      <w:r w:rsidR="00525E86" w:rsidRPr="00F508A1">
        <w:rPr>
          <w:rFonts w:ascii="Futura Lt BT" w:hAnsi="Futura Lt BT"/>
          <w:i/>
          <w:sz w:val="18"/>
          <w:szCs w:val="18"/>
        </w:rPr>
        <w:t>–</w:t>
      </w:r>
      <w:r w:rsidR="000F14A3" w:rsidRPr="00F508A1">
        <w:rPr>
          <w:rFonts w:ascii="Futura Lt BT" w:hAnsi="Futura Lt BT"/>
          <w:i/>
          <w:sz w:val="18"/>
          <w:szCs w:val="18"/>
        </w:rPr>
        <w:t xml:space="preserve"> </w:t>
      </w:r>
      <w:r w:rsidR="00525E86" w:rsidRPr="00F508A1">
        <w:rPr>
          <w:rFonts w:ascii="Futura Lt BT" w:hAnsi="Futura Lt BT"/>
          <w:i/>
          <w:sz w:val="18"/>
          <w:szCs w:val="18"/>
        </w:rPr>
        <w:t>sustav</w:t>
      </w:r>
      <w:r w:rsidR="000F14A3" w:rsidRPr="00F508A1">
        <w:rPr>
          <w:rFonts w:ascii="Futura Lt BT" w:hAnsi="Futura Lt BT"/>
          <w:i/>
          <w:sz w:val="18"/>
          <w:szCs w:val="18"/>
        </w:rPr>
        <w:t xml:space="preserve"> </w:t>
      </w:r>
      <w:r w:rsidR="00525E86" w:rsidRPr="00F508A1">
        <w:rPr>
          <w:rFonts w:ascii="Futura Lt BT" w:hAnsi="Futura Lt BT"/>
          <w:i/>
          <w:sz w:val="18"/>
          <w:szCs w:val="18"/>
        </w:rPr>
        <w:t>odvodnje;</w:t>
      </w:r>
      <w:r w:rsidR="000F14A3" w:rsidRPr="00F508A1">
        <w:rPr>
          <w:rFonts w:ascii="Futura Lt BT" w:hAnsi="Futura Lt BT"/>
          <w:i/>
          <w:sz w:val="18"/>
          <w:szCs w:val="18"/>
        </w:rPr>
        <w:t xml:space="preserve"> </w:t>
      </w:r>
      <w:r w:rsidR="00525E86" w:rsidRPr="00F508A1">
        <w:rPr>
          <w:rFonts w:ascii="Futura Lt BT" w:hAnsi="Futura Lt BT"/>
          <w:i/>
          <w:sz w:val="18"/>
          <w:szCs w:val="18"/>
        </w:rPr>
        <w:t>Izvor:</w:t>
      </w:r>
      <w:r w:rsidR="000F14A3" w:rsidRPr="00F508A1">
        <w:rPr>
          <w:rFonts w:ascii="Futura Lt BT" w:hAnsi="Futura Lt BT"/>
          <w:i/>
          <w:sz w:val="18"/>
          <w:szCs w:val="18"/>
        </w:rPr>
        <w:t xml:space="preserve"> </w:t>
      </w:r>
      <w:r w:rsidR="001A1320" w:rsidRPr="00F508A1">
        <w:rPr>
          <w:rFonts w:ascii="Futura Lt BT" w:hAnsi="Futura Lt BT"/>
          <w:i/>
          <w:sz w:val="18"/>
          <w:szCs w:val="18"/>
        </w:rPr>
        <w:t>PPKŽ</w:t>
      </w:r>
      <w:r w:rsidR="00525E86" w:rsidRPr="00F508A1">
        <w:rPr>
          <w:rFonts w:ascii="Futura Lt BT" w:hAnsi="Futura Lt BT"/>
          <w:i/>
          <w:sz w:val="18"/>
          <w:szCs w:val="18"/>
        </w:rPr>
        <w:t>,</w:t>
      </w:r>
      <w:r w:rsidR="000F14A3" w:rsidRPr="00F508A1">
        <w:rPr>
          <w:rFonts w:ascii="Futura Lt BT" w:hAnsi="Futura Lt BT"/>
          <w:i/>
          <w:sz w:val="18"/>
          <w:szCs w:val="18"/>
        </w:rPr>
        <w:t xml:space="preserve"> </w:t>
      </w:r>
      <w:r w:rsidR="00525E86" w:rsidRPr="00F508A1">
        <w:rPr>
          <w:rFonts w:ascii="Futura Lt BT" w:hAnsi="Futura Lt BT"/>
          <w:i/>
          <w:sz w:val="18"/>
          <w:szCs w:val="18"/>
        </w:rPr>
        <w:t>dokumentacija</w:t>
      </w:r>
      <w:r w:rsidR="000F14A3" w:rsidRPr="00F508A1">
        <w:rPr>
          <w:rFonts w:ascii="Futura Lt BT" w:hAnsi="Futura Lt BT"/>
          <w:i/>
          <w:sz w:val="18"/>
          <w:szCs w:val="18"/>
        </w:rPr>
        <w:t xml:space="preserve"> </w:t>
      </w:r>
      <w:r w:rsidR="001A1320" w:rsidRPr="00F508A1">
        <w:rPr>
          <w:rFonts w:ascii="Futura Lt BT" w:hAnsi="Futura Lt BT"/>
          <w:i/>
          <w:sz w:val="18"/>
          <w:szCs w:val="18"/>
        </w:rPr>
        <w:t>ZPU</w:t>
      </w:r>
      <w:r w:rsidR="000F14A3" w:rsidRPr="00F508A1">
        <w:rPr>
          <w:rFonts w:ascii="Futura Lt BT" w:hAnsi="Futura Lt BT"/>
          <w:i/>
          <w:sz w:val="18"/>
          <w:szCs w:val="18"/>
        </w:rPr>
        <w:t xml:space="preserve"> </w:t>
      </w:r>
      <w:r w:rsidR="001A1320" w:rsidRPr="00F508A1">
        <w:rPr>
          <w:rFonts w:ascii="Futura Lt BT" w:hAnsi="Futura Lt BT"/>
          <w:i/>
          <w:sz w:val="18"/>
          <w:szCs w:val="18"/>
        </w:rPr>
        <w:t>KŽ</w:t>
      </w:r>
    </w:p>
    <w:p w14:paraId="318F50DC" w14:textId="1986AC67" w:rsidR="00C24B17" w:rsidRDefault="00E653CB" w:rsidP="001005B7">
      <w:pPr>
        <w:jc w:val="both"/>
        <w:rPr>
          <w:rFonts w:ascii="Futura Lt BT" w:hAnsi="Futura Lt BT"/>
          <w:b/>
          <w:sz w:val="24"/>
          <w:szCs w:val="24"/>
        </w:rPr>
      </w:pPr>
      <w:r w:rsidRPr="001005B7">
        <w:rPr>
          <w:rFonts w:ascii="Futura Lt BT" w:hAnsi="Futura Lt BT"/>
          <w:b/>
          <w:sz w:val="24"/>
          <w:szCs w:val="24"/>
        </w:rPr>
        <w:t>Nužn</w:t>
      </w:r>
      <w:r w:rsidR="004E1877">
        <w:rPr>
          <w:rFonts w:ascii="Futura Lt BT" w:hAnsi="Futura Lt BT"/>
          <w:b/>
          <w:sz w:val="24"/>
          <w:szCs w:val="24"/>
        </w:rPr>
        <w:t>o</w:t>
      </w:r>
      <w:r w:rsidR="000F14A3">
        <w:rPr>
          <w:rFonts w:ascii="Futura Lt BT" w:hAnsi="Futura Lt BT"/>
          <w:b/>
          <w:sz w:val="24"/>
          <w:szCs w:val="24"/>
        </w:rPr>
        <w:t xml:space="preserve"> </w:t>
      </w:r>
      <w:r w:rsidRPr="001005B7">
        <w:rPr>
          <w:rFonts w:ascii="Futura Lt BT" w:hAnsi="Futura Lt BT"/>
          <w:b/>
          <w:sz w:val="24"/>
          <w:szCs w:val="24"/>
        </w:rPr>
        <w:t>je</w:t>
      </w:r>
      <w:r w:rsidR="000F14A3">
        <w:rPr>
          <w:rFonts w:ascii="Futura Lt BT" w:hAnsi="Futura Lt BT"/>
          <w:b/>
          <w:sz w:val="24"/>
          <w:szCs w:val="24"/>
        </w:rPr>
        <w:t xml:space="preserve"> </w:t>
      </w:r>
      <w:r w:rsidR="004E1877">
        <w:rPr>
          <w:rFonts w:ascii="Futura Lt BT" w:hAnsi="Futura Lt BT"/>
          <w:b/>
          <w:sz w:val="24"/>
          <w:szCs w:val="24"/>
        </w:rPr>
        <w:t xml:space="preserve">planiranje i </w:t>
      </w:r>
      <w:r w:rsidR="00295BF5">
        <w:rPr>
          <w:rFonts w:ascii="Futura Lt BT" w:hAnsi="Futura Lt BT"/>
          <w:b/>
          <w:sz w:val="24"/>
          <w:szCs w:val="24"/>
        </w:rPr>
        <w:t>iz</w:t>
      </w:r>
      <w:r w:rsidRPr="001005B7">
        <w:rPr>
          <w:rFonts w:ascii="Futura Lt BT" w:hAnsi="Futura Lt BT"/>
          <w:b/>
          <w:sz w:val="24"/>
          <w:szCs w:val="24"/>
        </w:rPr>
        <w:t>gradnja</w:t>
      </w:r>
      <w:r w:rsidR="000F14A3">
        <w:rPr>
          <w:rFonts w:ascii="Futura Lt BT" w:hAnsi="Futura Lt BT"/>
          <w:b/>
          <w:sz w:val="24"/>
          <w:szCs w:val="24"/>
        </w:rPr>
        <w:t xml:space="preserve"> </w:t>
      </w:r>
      <w:r w:rsidRPr="001005B7">
        <w:rPr>
          <w:rFonts w:ascii="Futura Lt BT" w:hAnsi="Futura Lt BT"/>
          <w:b/>
          <w:sz w:val="24"/>
          <w:szCs w:val="24"/>
        </w:rPr>
        <w:t>sustava</w:t>
      </w:r>
      <w:r w:rsidR="000F14A3">
        <w:rPr>
          <w:rFonts w:ascii="Futura Lt BT" w:hAnsi="Futura Lt BT"/>
          <w:b/>
          <w:sz w:val="24"/>
          <w:szCs w:val="24"/>
        </w:rPr>
        <w:t xml:space="preserve"> </w:t>
      </w:r>
      <w:r w:rsidRPr="001005B7">
        <w:rPr>
          <w:rFonts w:ascii="Futura Lt BT" w:hAnsi="Futura Lt BT"/>
          <w:b/>
          <w:sz w:val="24"/>
          <w:szCs w:val="24"/>
        </w:rPr>
        <w:t>odvodnje</w:t>
      </w:r>
      <w:r w:rsidR="000F14A3">
        <w:rPr>
          <w:rFonts w:ascii="Futura Lt BT" w:hAnsi="Futura Lt BT"/>
          <w:b/>
          <w:sz w:val="24"/>
          <w:szCs w:val="24"/>
        </w:rPr>
        <w:t xml:space="preserve"> </w:t>
      </w:r>
      <w:r w:rsidRPr="001005B7">
        <w:rPr>
          <w:rFonts w:ascii="Futura Lt BT" w:hAnsi="Futura Lt BT"/>
          <w:b/>
          <w:sz w:val="24"/>
          <w:szCs w:val="24"/>
        </w:rPr>
        <w:t>i</w:t>
      </w:r>
      <w:r w:rsidR="000F14A3">
        <w:rPr>
          <w:rFonts w:ascii="Futura Lt BT" w:hAnsi="Futura Lt BT"/>
          <w:b/>
          <w:sz w:val="24"/>
          <w:szCs w:val="24"/>
        </w:rPr>
        <w:t xml:space="preserve"> </w:t>
      </w:r>
      <w:r w:rsidRPr="001005B7">
        <w:rPr>
          <w:rFonts w:ascii="Futura Lt BT" w:hAnsi="Futura Lt BT"/>
          <w:b/>
          <w:sz w:val="24"/>
          <w:szCs w:val="24"/>
        </w:rPr>
        <w:t>pročišćavanja</w:t>
      </w:r>
      <w:r w:rsidR="000F14A3">
        <w:rPr>
          <w:rFonts w:ascii="Futura Lt BT" w:hAnsi="Futura Lt BT"/>
          <w:b/>
          <w:sz w:val="24"/>
          <w:szCs w:val="24"/>
        </w:rPr>
        <w:t xml:space="preserve"> </w:t>
      </w:r>
      <w:r w:rsidRPr="001005B7">
        <w:rPr>
          <w:rFonts w:ascii="Futura Lt BT" w:hAnsi="Futura Lt BT"/>
          <w:b/>
          <w:sz w:val="24"/>
          <w:szCs w:val="24"/>
        </w:rPr>
        <w:t>otpadnih</w:t>
      </w:r>
      <w:r w:rsidR="000F14A3">
        <w:rPr>
          <w:rFonts w:ascii="Futura Lt BT" w:hAnsi="Futura Lt BT"/>
          <w:b/>
          <w:sz w:val="24"/>
          <w:szCs w:val="24"/>
        </w:rPr>
        <w:t xml:space="preserve"> </w:t>
      </w:r>
      <w:r w:rsidRPr="001005B7">
        <w:rPr>
          <w:rFonts w:ascii="Futura Lt BT" w:hAnsi="Futura Lt BT"/>
          <w:b/>
          <w:sz w:val="24"/>
          <w:szCs w:val="24"/>
        </w:rPr>
        <w:t>voda</w:t>
      </w:r>
      <w:r w:rsidR="000F14A3">
        <w:rPr>
          <w:rFonts w:ascii="Futura Lt BT" w:hAnsi="Futura Lt BT"/>
          <w:b/>
          <w:sz w:val="24"/>
          <w:szCs w:val="24"/>
        </w:rPr>
        <w:t xml:space="preserve"> </w:t>
      </w:r>
      <w:r w:rsidRPr="001005B7">
        <w:rPr>
          <w:rFonts w:ascii="Futura Lt BT" w:hAnsi="Futura Lt BT"/>
          <w:b/>
          <w:sz w:val="24"/>
          <w:szCs w:val="24"/>
        </w:rPr>
        <w:t>na</w:t>
      </w:r>
      <w:r w:rsidR="000F14A3">
        <w:rPr>
          <w:rFonts w:ascii="Futura Lt BT" w:hAnsi="Futura Lt BT"/>
          <w:b/>
          <w:sz w:val="24"/>
          <w:szCs w:val="24"/>
        </w:rPr>
        <w:t xml:space="preserve"> </w:t>
      </w:r>
      <w:r w:rsidRPr="001005B7">
        <w:rPr>
          <w:rFonts w:ascii="Futura Lt BT" w:hAnsi="Futura Lt BT"/>
          <w:b/>
          <w:sz w:val="24"/>
          <w:szCs w:val="24"/>
        </w:rPr>
        <w:t>urbaniziranim</w:t>
      </w:r>
      <w:r w:rsidR="000F14A3">
        <w:rPr>
          <w:rFonts w:ascii="Futura Lt BT" w:hAnsi="Futura Lt BT"/>
          <w:b/>
          <w:sz w:val="24"/>
          <w:szCs w:val="24"/>
        </w:rPr>
        <w:t xml:space="preserve"> </w:t>
      </w:r>
      <w:r w:rsidRPr="001005B7">
        <w:rPr>
          <w:rFonts w:ascii="Futura Lt BT" w:hAnsi="Futura Lt BT"/>
          <w:b/>
          <w:sz w:val="24"/>
          <w:szCs w:val="24"/>
        </w:rPr>
        <w:t>područjima</w:t>
      </w:r>
      <w:r w:rsidR="000F14A3">
        <w:rPr>
          <w:rFonts w:ascii="Futura Lt BT" w:hAnsi="Futura Lt BT"/>
          <w:b/>
          <w:sz w:val="24"/>
          <w:szCs w:val="24"/>
        </w:rPr>
        <w:t xml:space="preserve"> </w:t>
      </w:r>
      <w:r w:rsidR="00295BF5">
        <w:rPr>
          <w:rFonts w:ascii="Futura Lt BT" w:hAnsi="Futura Lt BT"/>
          <w:b/>
          <w:sz w:val="24"/>
          <w:szCs w:val="24"/>
        </w:rPr>
        <w:t>na</w:t>
      </w:r>
      <w:r w:rsidR="000F14A3">
        <w:rPr>
          <w:rFonts w:ascii="Futura Lt BT" w:hAnsi="Futura Lt BT"/>
          <w:b/>
          <w:sz w:val="24"/>
          <w:szCs w:val="24"/>
        </w:rPr>
        <w:t xml:space="preserve"> </w:t>
      </w:r>
      <w:r w:rsidR="00295BF5">
        <w:rPr>
          <w:rFonts w:ascii="Futura Lt BT" w:hAnsi="Futura Lt BT"/>
          <w:b/>
          <w:sz w:val="24"/>
          <w:szCs w:val="24"/>
        </w:rPr>
        <w:t>kojima</w:t>
      </w:r>
      <w:r w:rsidR="000F14A3">
        <w:rPr>
          <w:rFonts w:ascii="Futura Lt BT" w:hAnsi="Futura Lt BT"/>
          <w:b/>
          <w:sz w:val="24"/>
          <w:szCs w:val="24"/>
        </w:rPr>
        <w:t xml:space="preserve"> </w:t>
      </w:r>
      <w:r w:rsidR="00295BF5">
        <w:rPr>
          <w:rFonts w:ascii="Futura Lt BT" w:hAnsi="Futura Lt BT"/>
          <w:b/>
          <w:sz w:val="24"/>
          <w:szCs w:val="24"/>
        </w:rPr>
        <w:t>još</w:t>
      </w:r>
      <w:r w:rsidR="000F14A3">
        <w:rPr>
          <w:rFonts w:ascii="Futura Lt BT" w:hAnsi="Futura Lt BT"/>
          <w:b/>
          <w:sz w:val="24"/>
          <w:szCs w:val="24"/>
        </w:rPr>
        <w:t xml:space="preserve"> </w:t>
      </w:r>
      <w:r w:rsidR="00295BF5">
        <w:rPr>
          <w:rFonts w:ascii="Futura Lt BT" w:hAnsi="Futura Lt BT"/>
          <w:b/>
          <w:sz w:val="24"/>
          <w:szCs w:val="24"/>
        </w:rPr>
        <w:t>nije</w:t>
      </w:r>
      <w:r w:rsidR="000F14A3">
        <w:rPr>
          <w:rFonts w:ascii="Futura Lt BT" w:hAnsi="Futura Lt BT"/>
          <w:b/>
          <w:sz w:val="24"/>
          <w:szCs w:val="24"/>
        </w:rPr>
        <w:t xml:space="preserve"> </w:t>
      </w:r>
      <w:r w:rsidR="00295BF5">
        <w:rPr>
          <w:rFonts w:ascii="Futura Lt BT" w:hAnsi="Futura Lt BT"/>
          <w:b/>
          <w:sz w:val="24"/>
          <w:szCs w:val="24"/>
        </w:rPr>
        <w:t>izvedena</w:t>
      </w:r>
      <w:r w:rsidRPr="001005B7">
        <w:rPr>
          <w:rFonts w:ascii="Futura Lt BT" w:hAnsi="Futura Lt BT"/>
          <w:b/>
          <w:sz w:val="24"/>
          <w:szCs w:val="24"/>
        </w:rPr>
        <w:t>,</w:t>
      </w:r>
      <w:r w:rsidR="000F14A3">
        <w:rPr>
          <w:rFonts w:ascii="Futura Lt BT" w:hAnsi="Futura Lt BT"/>
          <w:b/>
          <w:sz w:val="24"/>
          <w:szCs w:val="24"/>
        </w:rPr>
        <w:t xml:space="preserve"> </w:t>
      </w:r>
      <w:r w:rsidRPr="001005B7">
        <w:rPr>
          <w:rFonts w:ascii="Futura Lt BT" w:hAnsi="Futura Lt BT"/>
          <w:b/>
          <w:sz w:val="24"/>
          <w:szCs w:val="24"/>
        </w:rPr>
        <w:t>kao</w:t>
      </w:r>
      <w:r w:rsidR="000F14A3">
        <w:rPr>
          <w:rFonts w:ascii="Futura Lt BT" w:hAnsi="Futura Lt BT"/>
          <w:b/>
          <w:sz w:val="24"/>
          <w:szCs w:val="24"/>
        </w:rPr>
        <w:t xml:space="preserve"> </w:t>
      </w:r>
      <w:r w:rsidRPr="001005B7">
        <w:rPr>
          <w:rFonts w:ascii="Futura Lt BT" w:hAnsi="Futura Lt BT"/>
          <w:b/>
          <w:sz w:val="24"/>
          <w:szCs w:val="24"/>
        </w:rPr>
        <w:t>i</w:t>
      </w:r>
      <w:r w:rsidR="000F14A3">
        <w:rPr>
          <w:rFonts w:ascii="Futura Lt BT" w:hAnsi="Futura Lt BT"/>
          <w:b/>
          <w:sz w:val="24"/>
          <w:szCs w:val="24"/>
        </w:rPr>
        <w:t xml:space="preserve"> </w:t>
      </w:r>
      <w:r w:rsidRPr="001005B7">
        <w:rPr>
          <w:rFonts w:ascii="Futura Lt BT" w:hAnsi="Futura Lt BT"/>
          <w:b/>
          <w:sz w:val="24"/>
          <w:szCs w:val="24"/>
        </w:rPr>
        <w:t>na</w:t>
      </w:r>
      <w:r w:rsidR="000F14A3">
        <w:rPr>
          <w:rFonts w:ascii="Futura Lt BT" w:hAnsi="Futura Lt BT"/>
          <w:b/>
          <w:sz w:val="24"/>
          <w:szCs w:val="24"/>
        </w:rPr>
        <w:t xml:space="preserve"> </w:t>
      </w:r>
      <w:r w:rsidRPr="001005B7">
        <w:rPr>
          <w:rFonts w:ascii="Futura Lt BT" w:hAnsi="Futura Lt BT"/>
          <w:b/>
          <w:sz w:val="24"/>
          <w:szCs w:val="24"/>
        </w:rPr>
        <w:t>područjima</w:t>
      </w:r>
      <w:r w:rsidR="000F14A3">
        <w:rPr>
          <w:rFonts w:ascii="Futura Lt BT" w:hAnsi="Futura Lt BT"/>
          <w:b/>
          <w:sz w:val="24"/>
          <w:szCs w:val="24"/>
        </w:rPr>
        <w:t xml:space="preserve"> </w:t>
      </w:r>
      <w:r w:rsidRPr="001005B7">
        <w:rPr>
          <w:rFonts w:ascii="Futura Lt BT" w:hAnsi="Futura Lt BT"/>
          <w:b/>
          <w:sz w:val="24"/>
          <w:szCs w:val="24"/>
        </w:rPr>
        <w:t>sa</w:t>
      </w:r>
      <w:r w:rsidR="000F14A3">
        <w:rPr>
          <w:rFonts w:ascii="Futura Lt BT" w:hAnsi="Futura Lt BT"/>
          <w:b/>
          <w:sz w:val="24"/>
          <w:szCs w:val="24"/>
        </w:rPr>
        <w:t xml:space="preserve"> </w:t>
      </w:r>
      <w:r w:rsidRPr="001005B7">
        <w:rPr>
          <w:rFonts w:ascii="Futura Lt BT" w:hAnsi="Futura Lt BT"/>
          <w:b/>
          <w:sz w:val="24"/>
          <w:szCs w:val="24"/>
        </w:rPr>
        <w:t>značajnijom</w:t>
      </w:r>
      <w:r w:rsidR="000F14A3">
        <w:rPr>
          <w:rFonts w:ascii="Futura Lt BT" w:hAnsi="Futura Lt BT"/>
          <w:b/>
          <w:sz w:val="24"/>
          <w:szCs w:val="24"/>
        </w:rPr>
        <w:t xml:space="preserve"> </w:t>
      </w:r>
      <w:r w:rsidRPr="001005B7">
        <w:rPr>
          <w:rFonts w:ascii="Futura Lt BT" w:hAnsi="Futura Lt BT"/>
          <w:b/>
          <w:sz w:val="24"/>
          <w:szCs w:val="24"/>
        </w:rPr>
        <w:t>gospodarskom</w:t>
      </w:r>
      <w:r w:rsidR="000F14A3">
        <w:rPr>
          <w:rFonts w:ascii="Futura Lt BT" w:hAnsi="Futura Lt BT"/>
          <w:b/>
          <w:sz w:val="24"/>
          <w:szCs w:val="24"/>
        </w:rPr>
        <w:t xml:space="preserve"> </w:t>
      </w:r>
      <w:r w:rsidRPr="001005B7">
        <w:rPr>
          <w:rFonts w:ascii="Futura Lt BT" w:hAnsi="Futura Lt BT"/>
          <w:b/>
          <w:sz w:val="24"/>
          <w:szCs w:val="24"/>
        </w:rPr>
        <w:t>aktivnošću.</w:t>
      </w:r>
      <w:r w:rsidR="000F14A3">
        <w:rPr>
          <w:rFonts w:ascii="Futura Lt BT" w:hAnsi="Futura Lt BT"/>
          <w:b/>
          <w:sz w:val="24"/>
          <w:szCs w:val="24"/>
        </w:rPr>
        <w:t xml:space="preserve"> </w:t>
      </w:r>
      <w:r w:rsidRPr="001005B7">
        <w:rPr>
          <w:rFonts w:ascii="Futura Lt BT" w:hAnsi="Futura Lt BT"/>
          <w:b/>
          <w:sz w:val="24"/>
          <w:szCs w:val="24"/>
        </w:rPr>
        <w:t>Potrebno</w:t>
      </w:r>
      <w:r w:rsidR="000F14A3">
        <w:rPr>
          <w:rFonts w:ascii="Futura Lt BT" w:hAnsi="Futura Lt BT"/>
          <w:b/>
          <w:sz w:val="24"/>
          <w:szCs w:val="24"/>
        </w:rPr>
        <w:t xml:space="preserve"> </w:t>
      </w:r>
      <w:r w:rsidRPr="001005B7">
        <w:rPr>
          <w:rFonts w:ascii="Futura Lt BT" w:hAnsi="Futura Lt BT"/>
          <w:b/>
          <w:sz w:val="24"/>
          <w:szCs w:val="24"/>
        </w:rPr>
        <w:t>je</w:t>
      </w:r>
      <w:r w:rsidR="000F14A3">
        <w:rPr>
          <w:rFonts w:ascii="Futura Lt BT" w:hAnsi="Futura Lt BT"/>
          <w:b/>
          <w:sz w:val="24"/>
          <w:szCs w:val="24"/>
        </w:rPr>
        <w:t xml:space="preserve"> </w:t>
      </w:r>
      <w:r w:rsidRPr="001005B7">
        <w:rPr>
          <w:rFonts w:ascii="Futura Lt BT" w:hAnsi="Futura Lt BT"/>
          <w:b/>
          <w:sz w:val="24"/>
          <w:szCs w:val="24"/>
        </w:rPr>
        <w:t>nastaviti</w:t>
      </w:r>
      <w:r w:rsidR="000F14A3">
        <w:rPr>
          <w:rFonts w:ascii="Futura Lt BT" w:hAnsi="Futura Lt BT"/>
          <w:b/>
          <w:sz w:val="24"/>
          <w:szCs w:val="24"/>
        </w:rPr>
        <w:t xml:space="preserve"> </w:t>
      </w:r>
      <w:r w:rsidRPr="001005B7">
        <w:rPr>
          <w:rFonts w:ascii="Futura Lt BT" w:hAnsi="Futura Lt BT"/>
          <w:b/>
          <w:sz w:val="24"/>
          <w:szCs w:val="24"/>
        </w:rPr>
        <w:t>i</w:t>
      </w:r>
      <w:r w:rsidR="000F14A3">
        <w:rPr>
          <w:rFonts w:ascii="Futura Lt BT" w:hAnsi="Futura Lt BT"/>
          <w:b/>
          <w:sz w:val="24"/>
          <w:szCs w:val="24"/>
        </w:rPr>
        <w:t xml:space="preserve"> </w:t>
      </w:r>
      <w:r w:rsidRPr="001005B7">
        <w:rPr>
          <w:rFonts w:ascii="Futura Lt BT" w:hAnsi="Futura Lt BT"/>
          <w:b/>
          <w:sz w:val="24"/>
          <w:szCs w:val="24"/>
        </w:rPr>
        <w:t>radove</w:t>
      </w:r>
      <w:r w:rsidR="000F14A3">
        <w:rPr>
          <w:rFonts w:ascii="Futura Lt BT" w:hAnsi="Futura Lt BT"/>
          <w:b/>
          <w:sz w:val="24"/>
          <w:szCs w:val="24"/>
        </w:rPr>
        <w:t xml:space="preserve"> </w:t>
      </w:r>
      <w:r w:rsidRPr="001005B7">
        <w:rPr>
          <w:rFonts w:ascii="Futura Lt BT" w:hAnsi="Futura Lt BT"/>
          <w:b/>
          <w:sz w:val="24"/>
          <w:szCs w:val="24"/>
        </w:rPr>
        <w:t>na</w:t>
      </w:r>
      <w:r w:rsidR="000F14A3">
        <w:rPr>
          <w:rFonts w:ascii="Futura Lt BT" w:hAnsi="Futura Lt BT"/>
          <w:b/>
          <w:sz w:val="24"/>
          <w:szCs w:val="24"/>
        </w:rPr>
        <w:t xml:space="preserve"> </w:t>
      </w:r>
      <w:r w:rsidRPr="001005B7">
        <w:rPr>
          <w:rFonts w:ascii="Futura Lt BT" w:hAnsi="Futura Lt BT"/>
          <w:b/>
          <w:sz w:val="24"/>
          <w:szCs w:val="24"/>
        </w:rPr>
        <w:t>p</w:t>
      </w:r>
      <w:r w:rsidR="00C93030" w:rsidRPr="001005B7">
        <w:rPr>
          <w:rFonts w:ascii="Futura Lt BT" w:hAnsi="Futura Lt BT"/>
          <w:b/>
          <w:sz w:val="24"/>
          <w:szCs w:val="24"/>
        </w:rPr>
        <w:t>roširenj</w:t>
      </w:r>
      <w:r w:rsidRPr="001005B7">
        <w:rPr>
          <w:rFonts w:ascii="Futura Lt BT" w:hAnsi="Futura Lt BT"/>
          <w:b/>
          <w:sz w:val="24"/>
          <w:szCs w:val="24"/>
        </w:rPr>
        <w:t>u</w:t>
      </w:r>
      <w:r w:rsidR="000F14A3">
        <w:rPr>
          <w:rFonts w:ascii="Futura Lt BT" w:hAnsi="Futura Lt BT"/>
          <w:b/>
          <w:sz w:val="24"/>
          <w:szCs w:val="24"/>
        </w:rPr>
        <w:t xml:space="preserve"> </w:t>
      </w:r>
      <w:r w:rsidR="00C93030" w:rsidRPr="001005B7">
        <w:rPr>
          <w:rFonts w:ascii="Futura Lt BT" w:hAnsi="Futura Lt BT"/>
          <w:b/>
          <w:sz w:val="24"/>
          <w:szCs w:val="24"/>
        </w:rPr>
        <w:t>mreže</w:t>
      </w:r>
      <w:r w:rsidR="000F14A3">
        <w:rPr>
          <w:rFonts w:ascii="Futura Lt BT" w:hAnsi="Futura Lt BT"/>
          <w:b/>
          <w:sz w:val="24"/>
          <w:szCs w:val="24"/>
        </w:rPr>
        <w:t xml:space="preserve"> </w:t>
      </w:r>
      <w:r w:rsidR="00C93030" w:rsidRPr="001005B7">
        <w:rPr>
          <w:rFonts w:ascii="Futura Lt BT" w:hAnsi="Futura Lt BT"/>
          <w:b/>
          <w:sz w:val="24"/>
          <w:szCs w:val="24"/>
        </w:rPr>
        <w:t>odvodnje</w:t>
      </w:r>
      <w:r w:rsidR="000F14A3">
        <w:rPr>
          <w:rFonts w:ascii="Futura Lt BT" w:hAnsi="Futura Lt BT"/>
          <w:b/>
          <w:sz w:val="24"/>
          <w:szCs w:val="24"/>
        </w:rPr>
        <w:t xml:space="preserve"> </w:t>
      </w:r>
      <w:r w:rsidR="00C93030" w:rsidRPr="001005B7">
        <w:rPr>
          <w:rFonts w:ascii="Futura Lt BT" w:hAnsi="Futura Lt BT"/>
          <w:b/>
          <w:sz w:val="24"/>
          <w:szCs w:val="24"/>
        </w:rPr>
        <w:t>na</w:t>
      </w:r>
      <w:r w:rsidR="000F14A3">
        <w:rPr>
          <w:rFonts w:ascii="Futura Lt BT" w:hAnsi="Futura Lt BT"/>
          <w:b/>
          <w:sz w:val="24"/>
          <w:szCs w:val="24"/>
        </w:rPr>
        <w:t xml:space="preserve"> </w:t>
      </w:r>
      <w:r w:rsidR="00C93030" w:rsidRPr="001005B7">
        <w:rPr>
          <w:rFonts w:ascii="Futura Lt BT" w:hAnsi="Futura Lt BT"/>
          <w:b/>
          <w:sz w:val="24"/>
          <w:szCs w:val="24"/>
        </w:rPr>
        <w:t>područja</w:t>
      </w:r>
      <w:r w:rsidR="000F14A3">
        <w:rPr>
          <w:rFonts w:ascii="Futura Lt BT" w:hAnsi="Futura Lt BT"/>
          <w:b/>
          <w:sz w:val="24"/>
          <w:szCs w:val="24"/>
        </w:rPr>
        <w:t xml:space="preserve"> </w:t>
      </w:r>
      <w:r w:rsidR="00C93030" w:rsidRPr="001005B7">
        <w:rPr>
          <w:rFonts w:ascii="Futura Lt BT" w:hAnsi="Futura Lt BT"/>
          <w:b/>
          <w:sz w:val="24"/>
          <w:szCs w:val="24"/>
        </w:rPr>
        <w:t>koja</w:t>
      </w:r>
      <w:r w:rsidR="000F14A3">
        <w:rPr>
          <w:rFonts w:ascii="Futura Lt BT" w:hAnsi="Futura Lt BT"/>
          <w:b/>
          <w:sz w:val="24"/>
          <w:szCs w:val="24"/>
        </w:rPr>
        <w:t xml:space="preserve"> </w:t>
      </w:r>
      <w:r w:rsidR="00C93030" w:rsidRPr="001005B7">
        <w:rPr>
          <w:rFonts w:ascii="Futura Lt BT" w:hAnsi="Futura Lt BT"/>
          <w:b/>
          <w:sz w:val="24"/>
          <w:szCs w:val="24"/>
        </w:rPr>
        <w:t>nemaju</w:t>
      </w:r>
      <w:r w:rsidR="000F14A3">
        <w:rPr>
          <w:rFonts w:ascii="Futura Lt BT" w:hAnsi="Futura Lt BT"/>
          <w:b/>
          <w:sz w:val="24"/>
          <w:szCs w:val="24"/>
        </w:rPr>
        <w:t xml:space="preserve"> </w:t>
      </w:r>
      <w:r w:rsidR="00C93030" w:rsidRPr="001005B7">
        <w:rPr>
          <w:rFonts w:ascii="Futura Lt BT" w:hAnsi="Futura Lt BT"/>
          <w:b/>
          <w:sz w:val="24"/>
          <w:szCs w:val="24"/>
        </w:rPr>
        <w:t>razvijen</w:t>
      </w:r>
      <w:r w:rsidR="000F14A3">
        <w:rPr>
          <w:rFonts w:ascii="Futura Lt BT" w:hAnsi="Futura Lt BT"/>
          <w:b/>
          <w:sz w:val="24"/>
          <w:szCs w:val="24"/>
        </w:rPr>
        <w:t xml:space="preserve"> </w:t>
      </w:r>
      <w:r w:rsidR="00C93030" w:rsidRPr="001005B7">
        <w:rPr>
          <w:rFonts w:ascii="Futura Lt BT" w:hAnsi="Futura Lt BT"/>
          <w:b/>
          <w:sz w:val="24"/>
          <w:szCs w:val="24"/>
        </w:rPr>
        <w:t>sustav</w:t>
      </w:r>
      <w:r w:rsidR="000F14A3">
        <w:rPr>
          <w:rFonts w:ascii="Futura Lt BT" w:hAnsi="Futura Lt BT"/>
          <w:b/>
          <w:sz w:val="24"/>
          <w:szCs w:val="24"/>
        </w:rPr>
        <w:t xml:space="preserve"> </w:t>
      </w:r>
      <w:r w:rsidR="00C93030" w:rsidRPr="001005B7">
        <w:rPr>
          <w:rFonts w:ascii="Futura Lt BT" w:hAnsi="Futura Lt BT"/>
          <w:b/>
          <w:sz w:val="24"/>
          <w:szCs w:val="24"/>
        </w:rPr>
        <w:t>odvodnje</w:t>
      </w:r>
      <w:r w:rsidR="0061086F" w:rsidRPr="001005B7">
        <w:rPr>
          <w:rFonts w:ascii="Futura Lt BT" w:hAnsi="Futura Lt BT"/>
          <w:b/>
          <w:sz w:val="24"/>
          <w:szCs w:val="24"/>
        </w:rPr>
        <w:t>,</w:t>
      </w:r>
      <w:r w:rsidR="000F14A3">
        <w:rPr>
          <w:rFonts w:ascii="Futura Lt BT" w:hAnsi="Futura Lt BT"/>
          <w:b/>
          <w:sz w:val="24"/>
          <w:szCs w:val="24"/>
        </w:rPr>
        <w:t xml:space="preserve"> </w:t>
      </w:r>
      <w:r w:rsidR="0061086F" w:rsidRPr="001005B7">
        <w:rPr>
          <w:rFonts w:ascii="Futura Lt BT" w:hAnsi="Futura Lt BT"/>
          <w:b/>
          <w:sz w:val="24"/>
          <w:szCs w:val="24"/>
        </w:rPr>
        <w:t>kao</w:t>
      </w:r>
      <w:r w:rsidR="000F14A3">
        <w:rPr>
          <w:rFonts w:ascii="Futura Lt BT" w:hAnsi="Futura Lt BT"/>
          <w:b/>
          <w:sz w:val="24"/>
          <w:szCs w:val="24"/>
        </w:rPr>
        <w:t xml:space="preserve"> </w:t>
      </w:r>
      <w:r w:rsidR="0061086F" w:rsidRPr="001005B7">
        <w:rPr>
          <w:rFonts w:ascii="Futura Lt BT" w:hAnsi="Futura Lt BT"/>
          <w:b/>
          <w:sz w:val="24"/>
          <w:szCs w:val="24"/>
        </w:rPr>
        <w:t>i</w:t>
      </w:r>
      <w:r w:rsidR="000F14A3">
        <w:rPr>
          <w:rFonts w:ascii="Futura Lt BT" w:hAnsi="Futura Lt BT"/>
          <w:b/>
          <w:sz w:val="24"/>
          <w:szCs w:val="24"/>
        </w:rPr>
        <w:t xml:space="preserve"> </w:t>
      </w:r>
      <w:r w:rsidR="0061086F" w:rsidRPr="001005B7">
        <w:rPr>
          <w:rFonts w:ascii="Futura Lt BT" w:hAnsi="Futura Lt BT"/>
          <w:b/>
          <w:sz w:val="24"/>
          <w:szCs w:val="24"/>
        </w:rPr>
        <w:t>izvršiti</w:t>
      </w:r>
      <w:r w:rsidR="000F14A3">
        <w:rPr>
          <w:rFonts w:ascii="Futura Lt BT" w:hAnsi="Futura Lt BT"/>
          <w:b/>
          <w:sz w:val="24"/>
          <w:szCs w:val="24"/>
        </w:rPr>
        <w:t xml:space="preserve"> </w:t>
      </w:r>
      <w:r w:rsidR="0061086F" w:rsidRPr="001005B7">
        <w:rPr>
          <w:rFonts w:ascii="Futura Lt BT" w:hAnsi="Futura Lt BT"/>
          <w:b/>
          <w:sz w:val="24"/>
          <w:szCs w:val="24"/>
        </w:rPr>
        <w:t>zamjenu</w:t>
      </w:r>
      <w:r w:rsidR="000F14A3">
        <w:rPr>
          <w:rFonts w:ascii="Futura Lt BT" w:hAnsi="Futura Lt BT"/>
          <w:b/>
          <w:sz w:val="24"/>
          <w:szCs w:val="24"/>
        </w:rPr>
        <w:t xml:space="preserve"> </w:t>
      </w:r>
      <w:proofErr w:type="spellStart"/>
      <w:r w:rsidR="00C93030" w:rsidRPr="001005B7">
        <w:rPr>
          <w:rFonts w:ascii="Futura Lt BT" w:hAnsi="Futura Lt BT"/>
          <w:b/>
          <w:sz w:val="24"/>
          <w:szCs w:val="24"/>
        </w:rPr>
        <w:t>vodopropusnih</w:t>
      </w:r>
      <w:proofErr w:type="spellEnd"/>
      <w:r w:rsidR="000F14A3">
        <w:rPr>
          <w:rFonts w:ascii="Futura Lt BT" w:hAnsi="Futura Lt BT"/>
          <w:b/>
          <w:sz w:val="24"/>
          <w:szCs w:val="24"/>
        </w:rPr>
        <w:t xml:space="preserve"> </w:t>
      </w:r>
      <w:r w:rsidR="00C93030" w:rsidRPr="001005B7">
        <w:rPr>
          <w:rFonts w:ascii="Futura Lt BT" w:hAnsi="Futura Lt BT"/>
          <w:b/>
          <w:sz w:val="24"/>
          <w:szCs w:val="24"/>
        </w:rPr>
        <w:t>i</w:t>
      </w:r>
      <w:r w:rsidR="000F14A3">
        <w:rPr>
          <w:rFonts w:ascii="Futura Lt BT" w:hAnsi="Futura Lt BT"/>
          <w:b/>
          <w:sz w:val="24"/>
          <w:szCs w:val="24"/>
        </w:rPr>
        <w:t xml:space="preserve"> </w:t>
      </w:r>
      <w:r w:rsidR="00C93030" w:rsidRPr="001005B7">
        <w:rPr>
          <w:rFonts w:ascii="Futura Lt BT" w:hAnsi="Futura Lt BT"/>
          <w:b/>
          <w:sz w:val="24"/>
          <w:szCs w:val="24"/>
        </w:rPr>
        <w:t>urušenih</w:t>
      </w:r>
      <w:r w:rsidR="000F14A3">
        <w:rPr>
          <w:rFonts w:ascii="Futura Lt BT" w:hAnsi="Futura Lt BT"/>
          <w:b/>
          <w:sz w:val="24"/>
          <w:szCs w:val="24"/>
        </w:rPr>
        <w:t xml:space="preserve"> </w:t>
      </w:r>
      <w:r w:rsidR="00C93030" w:rsidRPr="001005B7">
        <w:rPr>
          <w:rFonts w:ascii="Futura Lt BT" w:hAnsi="Futura Lt BT"/>
          <w:b/>
          <w:sz w:val="24"/>
          <w:szCs w:val="24"/>
        </w:rPr>
        <w:t>cjevovoda</w:t>
      </w:r>
      <w:r w:rsidR="000F14A3">
        <w:rPr>
          <w:rFonts w:ascii="Futura Lt BT" w:hAnsi="Futura Lt BT"/>
          <w:b/>
          <w:sz w:val="24"/>
          <w:szCs w:val="24"/>
        </w:rPr>
        <w:t xml:space="preserve"> </w:t>
      </w:r>
      <w:r w:rsidR="0061086F" w:rsidRPr="001005B7">
        <w:rPr>
          <w:rFonts w:ascii="Futura Lt BT" w:hAnsi="Futura Lt BT"/>
          <w:b/>
          <w:sz w:val="24"/>
          <w:szCs w:val="24"/>
        </w:rPr>
        <w:t>sa</w:t>
      </w:r>
      <w:r w:rsidR="000F14A3">
        <w:rPr>
          <w:rFonts w:ascii="Futura Lt BT" w:hAnsi="Futura Lt BT"/>
          <w:b/>
          <w:sz w:val="24"/>
          <w:szCs w:val="24"/>
        </w:rPr>
        <w:t xml:space="preserve"> </w:t>
      </w:r>
      <w:r w:rsidR="0061086F" w:rsidRPr="001005B7">
        <w:rPr>
          <w:rFonts w:ascii="Futura Lt BT" w:hAnsi="Futura Lt BT"/>
          <w:b/>
          <w:sz w:val="24"/>
          <w:szCs w:val="24"/>
        </w:rPr>
        <w:t>ciljem</w:t>
      </w:r>
      <w:r w:rsidR="000F14A3">
        <w:rPr>
          <w:rFonts w:ascii="Futura Lt BT" w:hAnsi="Futura Lt BT"/>
          <w:b/>
          <w:sz w:val="24"/>
          <w:szCs w:val="24"/>
        </w:rPr>
        <w:t xml:space="preserve"> </w:t>
      </w:r>
      <w:r w:rsidR="0061086F" w:rsidRPr="001005B7">
        <w:rPr>
          <w:rFonts w:ascii="Futura Lt BT" w:hAnsi="Futura Lt BT"/>
          <w:b/>
          <w:sz w:val="24"/>
          <w:szCs w:val="24"/>
        </w:rPr>
        <w:t>smanjenja</w:t>
      </w:r>
      <w:r w:rsidR="000F14A3">
        <w:rPr>
          <w:rFonts w:ascii="Futura Lt BT" w:hAnsi="Futura Lt BT"/>
          <w:b/>
          <w:sz w:val="24"/>
          <w:szCs w:val="24"/>
        </w:rPr>
        <w:t xml:space="preserve"> </w:t>
      </w:r>
      <w:proofErr w:type="spellStart"/>
      <w:r w:rsidR="00C93030" w:rsidRPr="001005B7">
        <w:rPr>
          <w:rFonts w:ascii="Futura Lt BT" w:hAnsi="Futura Lt BT"/>
          <w:b/>
          <w:sz w:val="24"/>
          <w:szCs w:val="24"/>
        </w:rPr>
        <w:t>inflitracije</w:t>
      </w:r>
      <w:proofErr w:type="spellEnd"/>
      <w:r w:rsidR="000F14A3">
        <w:rPr>
          <w:rFonts w:ascii="Futura Lt BT" w:hAnsi="Futura Lt BT"/>
          <w:b/>
          <w:sz w:val="24"/>
          <w:szCs w:val="24"/>
        </w:rPr>
        <w:t xml:space="preserve"> </w:t>
      </w:r>
      <w:r w:rsidR="00C93030" w:rsidRPr="001005B7">
        <w:rPr>
          <w:rFonts w:ascii="Futura Lt BT" w:hAnsi="Futura Lt BT"/>
          <w:b/>
          <w:sz w:val="24"/>
          <w:szCs w:val="24"/>
        </w:rPr>
        <w:t>stranih</w:t>
      </w:r>
      <w:r w:rsidR="000F14A3">
        <w:rPr>
          <w:rFonts w:ascii="Futura Lt BT" w:hAnsi="Futura Lt BT"/>
          <w:b/>
          <w:sz w:val="24"/>
          <w:szCs w:val="24"/>
        </w:rPr>
        <w:t xml:space="preserve"> </w:t>
      </w:r>
      <w:r w:rsidR="00C93030" w:rsidRPr="001005B7">
        <w:rPr>
          <w:rFonts w:ascii="Futura Lt BT" w:hAnsi="Futura Lt BT"/>
          <w:b/>
          <w:sz w:val="24"/>
          <w:szCs w:val="24"/>
        </w:rPr>
        <w:t>voda</w:t>
      </w:r>
      <w:r w:rsidR="000F14A3">
        <w:rPr>
          <w:rFonts w:ascii="Futura Lt BT" w:hAnsi="Futura Lt BT"/>
          <w:b/>
          <w:sz w:val="24"/>
          <w:szCs w:val="24"/>
        </w:rPr>
        <w:t xml:space="preserve"> </w:t>
      </w:r>
      <w:r w:rsidR="00C93030" w:rsidRPr="001005B7">
        <w:rPr>
          <w:rFonts w:ascii="Futura Lt BT" w:hAnsi="Futura Lt BT"/>
          <w:b/>
          <w:sz w:val="24"/>
          <w:szCs w:val="24"/>
        </w:rPr>
        <w:t>u</w:t>
      </w:r>
      <w:r w:rsidR="000F14A3">
        <w:rPr>
          <w:rFonts w:ascii="Futura Lt BT" w:hAnsi="Futura Lt BT"/>
          <w:b/>
          <w:sz w:val="24"/>
          <w:szCs w:val="24"/>
        </w:rPr>
        <w:t xml:space="preserve"> </w:t>
      </w:r>
      <w:r w:rsidR="00C93030" w:rsidRPr="001005B7">
        <w:rPr>
          <w:rFonts w:ascii="Futura Lt BT" w:hAnsi="Futura Lt BT"/>
          <w:b/>
          <w:sz w:val="24"/>
          <w:szCs w:val="24"/>
        </w:rPr>
        <w:t>sustav</w:t>
      </w:r>
      <w:r w:rsidR="000F14A3">
        <w:rPr>
          <w:rFonts w:ascii="Futura Lt BT" w:hAnsi="Futura Lt BT"/>
          <w:b/>
          <w:sz w:val="24"/>
          <w:szCs w:val="24"/>
        </w:rPr>
        <w:t xml:space="preserve"> </w:t>
      </w:r>
      <w:r w:rsidR="00C93030" w:rsidRPr="001005B7">
        <w:rPr>
          <w:rFonts w:ascii="Futura Lt BT" w:hAnsi="Futura Lt BT"/>
          <w:b/>
          <w:sz w:val="24"/>
          <w:szCs w:val="24"/>
        </w:rPr>
        <w:t>odvodnje</w:t>
      </w:r>
      <w:r w:rsidR="0061086F" w:rsidRPr="001005B7">
        <w:rPr>
          <w:rFonts w:ascii="Futura Lt BT" w:hAnsi="Futura Lt BT"/>
          <w:b/>
          <w:sz w:val="24"/>
          <w:szCs w:val="24"/>
        </w:rPr>
        <w:t>.</w:t>
      </w:r>
    </w:p>
    <w:p w14:paraId="358DAA05" w14:textId="77777777" w:rsidR="00C24B17" w:rsidRDefault="00C24B17">
      <w:pPr>
        <w:spacing w:after="0" w:line="240" w:lineRule="auto"/>
        <w:rPr>
          <w:rFonts w:ascii="Futura Lt BT" w:hAnsi="Futura Lt BT"/>
          <w:b/>
          <w:sz w:val="24"/>
          <w:szCs w:val="24"/>
        </w:rPr>
      </w:pPr>
      <w:r>
        <w:rPr>
          <w:rFonts w:ascii="Futura Lt BT" w:hAnsi="Futura Lt BT"/>
          <w:b/>
          <w:sz w:val="24"/>
          <w:szCs w:val="24"/>
        </w:rPr>
        <w:br w:type="page"/>
      </w:r>
    </w:p>
    <w:p w14:paraId="22B9A8B9" w14:textId="5B48582B" w:rsidR="00326999" w:rsidRPr="00F30E48" w:rsidRDefault="00F46074" w:rsidP="00557570">
      <w:pPr>
        <w:pStyle w:val="Odlomakpopisa"/>
        <w:numPr>
          <w:ilvl w:val="1"/>
          <w:numId w:val="23"/>
        </w:numPr>
        <w:spacing w:line="240" w:lineRule="auto"/>
        <w:jc w:val="both"/>
        <w:outlineLvl w:val="0"/>
        <w:rPr>
          <w:rFonts w:ascii="Futura Lt BT" w:hAnsi="Futura Lt BT"/>
          <w:b/>
          <w:sz w:val="28"/>
          <w:szCs w:val="28"/>
        </w:rPr>
      </w:pPr>
      <w:bookmarkStart w:id="46" w:name="_Toc215824785"/>
      <w:r w:rsidRPr="008A4ABD">
        <w:rPr>
          <w:rFonts w:ascii="Futura Lt BT" w:hAnsi="Futura Lt BT"/>
          <w:b/>
          <w:sz w:val="28"/>
          <w:szCs w:val="28"/>
        </w:rPr>
        <w:lastRenderedPageBreak/>
        <w:t>Gospodarenje</w:t>
      </w:r>
      <w:r w:rsidR="000F14A3">
        <w:rPr>
          <w:rFonts w:ascii="Futura Lt BT" w:hAnsi="Futura Lt BT"/>
          <w:b/>
          <w:sz w:val="28"/>
          <w:szCs w:val="28"/>
        </w:rPr>
        <w:t xml:space="preserve"> </w:t>
      </w:r>
      <w:r w:rsidRPr="008A4ABD">
        <w:rPr>
          <w:rFonts w:ascii="Futura Lt BT" w:hAnsi="Futura Lt BT"/>
          <w:b/>
          <w:sz w:val="28"/>
          <w:szCs w:val="28"/>
        </w:rPr>
        <w:t>otpadom</w:t>
      </w:r>
      <w:bookmarkEnd w:id="46"/>
    </w:p>
    <w:p w14:paraId="59A46D76" w14:textId="40A3DF86" w:rsidR="00326999" w:rsidRPr="00326999" w:rsidRDefault="00326999" w:rsidP="00326999">
      <w:pPr>
        <w:jc w:val="both"/>
        <w:rPr>
          <w:rFonts w:ascii="Futura Lt BT" w:hAnsi="Futura Lt BT"/>
          <w:bCs/>
          <w:sz w:val="24"/>
          <w:szCs w:val="24"/>
        </w:rPr>
      </w:pPr>
      <w:r w:rsidRPr="00326999">
        <w:rPr>
          <w:rFonts w:ascii="Futura Lt BT" w:hAnsi="Futura Lt BT"/>
          <w:bCs/>
          <w:sz w:val="24"/>
          <w:szCs w:val="24"/>
        </w:rPr>
        <w:t>Akcijskim</w:t>
      </w:r>
      <w:r w:rsidR="000F14A3">
        <w:rPr>
          <w:rFonts w:ascii="Futura Lt BT" w:hAnsi="Futura Lt BT"/>
          <w:bCs/>
          <w:sz w:val="24"/>
          <w:szCs w:val="24"/>
        </w:rPr>
        <w:t xml:space="preserve"> </w:t>
      </w:r>
      <w:r w:rsidRPr="00326999">
        <w:rPr>
          <w:rFonts w:ascii="Futura Lt BT" w:hAnsi="Futura Lt BT"/>
          <w:bCs/>
          <w:sz w:val="24"/>
          <w:szCs w:val="24"/>
        </w:rPr>
        <w:t>planom</w:t>
      </w:r>
      <w:r w:rsidR="000F14A3">
        <w:rPr>
          <w:rFonts w:ascii="Futura Lt BT" w:hAnsi="Futura Lt BT"/>
          <w:bCs/>
          <w:sz w:val="24"/>
          <w:szCs w:val="24"/>
        </w:rPr>
        <w:t xml:space="preserve"> </w:t>
      </w:r>
      <w:r w:rsidRPr="00326999">
        <w:rPr>
          <w:rFonts w:ascii="Futura Lt BT" w:hAnsi="Futura Lt BT"/>
          <w:bCs/>
          <w:sz w:val="24"/>
          <w:szCs w:val="24"/>
        </w:rPr>
        <w:t>EU-a</w:t>
      </w:r>
      <w:r w:rsidR="000F14A3">
        <w:rPr>
          <w:rFonts w:ascii="Futura Lt BT" w:hAnsi="Futura Lt BT"/>
          <w:bCs/>
          <w:sz w:val="24"/>
          <w:szCs w:val="24"/>
        </w:rPr>
        <w:t xml:space="preserve"> </w:t>
      </w:r>
      <w:r w:rsidRPr="00326999">
        <w:rPr>
          <w:rFonts w:ascii="Futura Lt BT" w:hAnsi="Futura Lt BT"/>
          <w:bCs/>
          <w:sz w:val="24"/>
          <w:szCs w:val="24"/>
        </w:rPr>
        <w:t>za</w:t>
      </w:r>
      <w:r w:rsidR="000F14A3">
        <w:rPr>
          <w:rFonts w:ascii="Futura Lt BT" w:hAnsi="Futura Lt BT"/>
          <w:bCs/>
          <w:sz w:val="24"/>
          <w:szCs w:val="24"/>
        </w:rPr>
        <w:t xml:space="preserve"> </w:t>
      </w:r>
      <w:r w:rsidRPr="00326999">
        <w:rPr>
          <w:rFonts w:ascii="Futura Lt BT" w:hAnsi="Futura Lt BT"/>
          <w:bCs/>
          <w:sz w:val="24"/>
          <w:szCs w:val="24"/>
        </w:rPr>
        <w:t>kružno</w:t>
      </w:r>
      <w:r w:rsidR="000F14A3">
        <w:rPr>
          <w:rFonts w:ascii="Futura Lt BT" w:hAnsi="Futura Lt BT"/>
          <w:bCs/>
          <w:sz w:val="24"/>
          <w:szCs w:val="24"/>
        </w:rPr>
        <w:t xml:space="preserve"> </w:t>
      </w:r>
      <w:r w:rsidRPr="00326999">
        <w:rPr>
          <w:rFonts w:ascii="Futura Lt BT" w:hAnsi="Futura Lt BT"/>
          <w:bCs/>
          <w:sz w:val="24"/>
          <w:szCs w:val="24"/>
        </w:rPr>
        <w:t>gospodarstvo,</w:t>
      </w:r>
      <w:r w:rsidR="000F14A3">
        <w:rPr>
          <w:rFonts w:ascii="Futura Lt BT" w:hAnsi="Futura Lt BT"/>
          <w:bCs/>
          <w:sz w:val="24"/>
          <w:szCs w:val="24"/>
        </w:rPr>
        <w:t xml:space="preserve"> </w:t>
      </w:r>
      <w:r w:rsidRPr="00326999">
        <w:rPr>
          <w:rFonts w:ascii="Futura Lt BT" w:hAnsi="Futura Lt BT"/>
          <w:bCs/>
          <w:sz w:val="24"/>
          <w:szCs w:val="24"/>
        </w:rPr>
        <w:t>»Zatvaranje</w:t>
      </w:r>
      <w:r w:rsidR="000F14A3">
        <w:rPr>
          <w:rFonts w:ascii="Futura Lt BT" w:hAnsi="Futura Lt BT"/>
          <w:bCs/>
          <w:sz w:val="24"/>
          <w:szCs w:val="24"/>
        </w:rPr>
        <w:t xml:space="preserve"> </w:t>
      </w:r>
      <w:r w:rsidRPr="00326999">
        <w:rPr>
          <w:rFonts w:ascii="Futura Lt BT" w:hAnsi="Futura Lt BT"/>
          <w:bCs/>
          <w:sz w:val="24"/>
          <w:szCs w:val="24"/>
        </w:rPr>
        <w:t>petlje</w:t>
      </w:r>
      <w:r w:rsidR="000F14A3">
        <w:rPr>
          <w:rFonts w:ascii="Futura Lt BT" w:hAnsi="Futura Lt BT"/>
          <w:bCs/>
          <w:sz w:val="24"/>
          <w:szCs w:val="24"/>
        </w:rPr>
        <w:t xml:space="preserve"> </w:t>
      </w:r>
      <w:r w:rsidRPr="00326999">
        <w:rPr>
          <w:rFonts w:ascii="Futura Lt BT" w:hAnsi="Futura Lt BT"/>
          <w:bCs/>
          <w:sz w:val="24"/>
          <w:szCs w:val="24"/>
        </w:rPr>
        <w:t>–</w:t>
      </w:r>
      <w:r w:rsidR="000F14A3">
        <w:rPr>
          <w:rFonts w:ascii="Futura Lt BT" w:hAnsi="Futura Lt BT"/>
          <w:bCs/>
          <w:sz w:val="24"/>
          <w:szCs w:val="24"/>
        </w:rPr>
        <w:t xml:space="preserve"> </w:t>
      </w:r>
      <w:r w:rsidRPr="00326999">
        <w:rPr>
          <w:rFonts w:ascii="Futura Lt BT" w:hAnsi="Futura Lt BT"/>
          <w:bCs/>
          <w:sz w:val="24"/>
          <w:szCs w:val="24"/>
        </w:rPr>
        <w:t>akcijski</w:t>
      </w:r>
      <w:r w:rsidR="000F14A3">
        <w:rPr>
          <w:rFonts w:ascii="Futura Lt BT" w:hAnsi="Futura Lt BT"/>
          <w:bCs/>
          <w:sz w:val="24"/>
          <w:szCs w:val="24"/>
        </w:rPr>
        <w:t xml:space="preserve"> </w:t>
      </w:r>
      <w:r w:rsidRPr="00326999">
        <w:rPr>
          <w:rFonts w:ascii="Futura Lt BT" w:hAnsi="Futura Lt BT"/>
          <w:bCs/>
          <w:sz w:val="24"/>
          <w:szCs w:val="24"/>
        </w:rPr>
        <w:t>plan</w:t>
      </w:r>
      <w:r w:rsidR="000F14A3">
        <w:rPr>
          <w:rFonts w:ascii="Futura Lt BT" w:hAnsi="Futura Lt BT"/>
          <w:bCs/>
          <w:sz w:val="24"/>
          <w:szCs w:val="24"/>
        </w:rPr>
        <w:t xml:space="preserve"> </w:t>
      </w:r>
      <w:r w:rsidRPr="00326999">
        <w:rPr>
          <w:rFonts w:ascii="Futura Lt BT" w:hAnsi="Futura Lt BT"/>
          <w:bCs/>
          <w:sz w:val="24"/>
          <w:szCs w:val="24"/>
        </w:rPr>
        <w:t>EU-a</w:t>
      </w:r>
      <w:r w:rsidR="000F14A3">
        <w:rPr>
          <w:rFonts w:ascii="Futura Lt BT" w:hAnsi="Futura Lt BT"/>
          <w:bCs/>
          <w:sz w:val="24"/>
          <w:szCs w:val="24"/>
        </w:rPr>
        <w:t xml:space="preserve"> </w:t>
      </w:r>
      <w:r w:rsidRPr="00326999">
        <w:rPr>
          <w:rFonts w:ascii="Futura Lt BT" w:hAnsi="Futura Lt BT"/>
          <w:bCs/>
          <w:sz w:val="24"/>
          <w:szCs w:val="24"/>
        </w:rPr>
        <w:t>za</w:t>
      </w:r>
      <w:r w:rsidR="000F14A3">
        <w:rPr>
          <w:rFonts w:ascii="Futura Lt BT" w:hAnsi="Futura Lt BT"/>
          <w:bCs/>
          <w:sz w:val="24"/>
          <w:szCs w:val="24"/>
        </w:rPr>
        <w:t xml:space="preserve"> </w:t>
      </w:r>
      <w:r w:rsidRPr="00326999">
        <w:rPr>
          <w:rFonts w:ascii="Futura Lt BT" w:hAnsi="Futura Lt BT"/>
          <w:bCs/>
          <w:sz w:val="24"/>
          <w:szCs w:val="24"/>
        </w:rPr>
        <w:t>kružno</w:t>
      </w:r>
      <w:r w:rsidR="000F14A3">
        <w:rPr>
          <w:rFonts w:ascii="Futura Lt BT" w:hAnsi="Futura Lt BT"/>
          <w:bCs/>
          <w:sz w:val="24"/>
          <w:szCs w:val="24"/>
        </w:rPr>
        <w:t xml:space="preserve"> </w:t>
      </w:r>
      <w:r w:rsidRPr="00326999">
        <w:rPr>
          <w:rFonts w:ascii="Futura Lt BT" w:hAnsi="Futura Lt BT"/>
          <w:bCs/>
          <w:sz w:val="24"/>
          <w:szCs w:val="24"/>
        </w:rPr>
        <w:t>gospodarstvo«</w:t>
      </w:r>
      <w:r w:rsidR="000F14A3">
        <w:rPr>
          <w:rFonts w:ascii="Futura Lt BT" w:hAnsi="Futura Lt BT"/>
          <w:bCs/>
          <w:sz w:val="24"/>
          <w:szCs w:val="24"/>
        </w:rPr>
        <w:t xml:space="preserve"> </w:t>
      </w:r>
      <w:r w:rsidRPr="00326999">
        <w:rPr>
          <w:rFonts w:ascii="Futura Lt BT" w:hAnsi="Futura Lt BT"/>
          <w:bCs/>
          <w:sz w:val="24"/>
          <w:szCs w:val="24"/>
        </w:rPr>
        <w:t>iz</w:t>
      </w:r>
      <w:r w:rsidR="000F14A3">
        <w:rPr>
          <w:rFonts w:ascii="Futura Lt BT" w:hAnsi="Futura Lt BT"/>
          <w:bCs/>
          <w:sz w:val="24"/>
          <w:szCs w:val="24"/>
        </w:rPr>
        <w:t xml:space="preserve"> </w:t>
      </w:r>
      <w:r w:rsidRPr="00326999">
        <w:rPr>
          <w:rFonts w:ascii="Futura Lt BT" w:hAnsi="Futura Lt BT"/>
          <w:bCs/>
          <w:sz w:val="24"/>
          <w:szCs w:val="24"/>
        </w:rPr>
        <w:t>2015.</w:t>
      </w:r>
      <w:r w:rsidR="000F14A3">
        <w:rPr>
          <w:rFonts w:ascii="Futura Lt BT" w:hAnsi="Futura Lt BT"/>
          <w:bCs/>
          <w:sz w:val="24"/>
          <w:szCs w:val="24"/>
        </w:rPr>
        <w:t xml:space="preserve"> </w:t>
      </w:r>
      <w:r w:rsidRPr="00326999">
        <w:rPr>
          <w:rFonts w:ascii="Futura Lt BT" w:hAnsi="Futura Lt BT"/>
          <w:bCs/>
          <w:sz w:val="24"/>
          <w:szCs w:val="24"/>
        </w:rPr>
        <w:t>godine</w:t>
      </w:r>
      <w:r w:rsidR="000F14A3">
        <w:rPr>
          <w:rFonts w:ascii="Futura Lt BT" w:hAnsi="Futura Lt BT"/>
          <w:bCs/>
          <w:sz w:val="24"/>
          <w:szCs w:val="24"/>
        </w:rPr>
        <w:t xml:space="preserve"> </w:t>
      </w:r>
      <w:r w:rsidRPr="00326999">
        <w:rPr>
          <w:rFonts w:ascii="Futura Lt BT" w:hAnsi="Futura Lt BT"/>
          <w:bCs/>
          <w:sz w:val="24"/>
          <w:szCs w:val="24"/>
        </w:rPr>
        <w:t>i</w:t>
      </w:r>
      <w:r w:rsidR="000F14A3">
        <w:rPr>
          <w:rFonts w:ascii="Futura Lt BT" w:hAnsi="Futura Lt BT"/>
          <w:bCs/>
          <w:sz w:val="24"/>
          <w:szCs w:val="24"/>
        </w:rPr>
        <w:t xml:space="preserve"> </w:t>
      </w:r>
      <w:r w:rsidRPr="00326999">
        <w:rPr>
          <w:rFonts w:ascii="Futura Lt BT" w:hAnsi="Futura Lt BT"/>
          <w:bCs/>
          <w:sz w:val="24"/>
          <w:szCs w:val="24"/>
        </w:rPr>
        <w:t>»Akcijskim</w:t>
      </w:r>
      <w:r w:rsidR="000F14A3">
        <w:rPr>
          <w:rFonts w:ascii="Futura Lt BT" w:hAnsi="Futura Lt BT"/>
          <w:bCs/>
          <w:sz w:val="24"/>
          <w:szCs w:val="24"/>
        </w:rPr>
        <w:t xml:space="preserve"> </w:t>
      </w:r>
      <w:r w:rsidRPr="00326999">
        <w:rPr>
          <w:rFonts w:ascii="Futura Lt BT" w:hAnsi="Futura Lt BT"/>
          <w:bCs/>
          <w:sz w:val="24"/>
          <w:szCs w:val="24"/>
        </w:rPr>
        <w:t>planom</w:t>
      </w:r>
      <w:r w:rsidR="000F14A3">
        <w:rPr>
          <w:rFonts w:ascii="Futura Lt BT" w:hAnsi="Futura Lt BT"/>
          <w:bCs/>
          <w:sz w:val="24"/>
          <w:szCs w:val="24"/>
        </w:rPr>
        <w:t xml:space="preserve"> </w:t>
      </w:r>
      <w:r w:rsidRPr="00326999">
        <w:rPr>
          <w:rFonts w:ascii="Futura Lt BT" w:hAnsi="Futura Lt BT"/>
          <w:bCs/>
          <w:sz w:val="24"/>
          <w:szCs w:val="24"/>
        </w:rPr>
        <w:t>za</w:t>
      </w:r>
      <w:r w:rsidR="000F14A3">
        <w:rPr>
          <w:rFonts w:ascii="Futura Lt BT" w:hAnsi="Futura Lt BT"/>
          <w:bCs/>
          <w:sz w:val="24"/>
          <w:szCs w:val="24"/>
        </w:rPr>
        <w:t xml:space="preserve"> </w:t>
      </w:r>
      <w:proofErr w:type="spellStart"/>
      <w:r w:rsidRPr="00326999">
        <w:rPr>
          <w:rFonts w:ascii="Futura Lt BT" w:hAnsi="Futura Lt BT"/>
          <w:bCs/>
          <w:sz w:val="24"/>
          <w:szCs w:val="24"/>
        </w:rPr>
        <w:t>čistiju</w:t>
      </w:r>
      <w:proofErr w:type="spellEnd"/>
      <w:r w:rsidR="000F14A3">
        <w:rPr>
          <w:rFonts w:ascii="Futura Lt BT" w:hAnsi="Futura Lt BT"/>
          <w:bCs/>
          <w:sz w:val="24"/>
          <w:szCs w:val="24"/>
        </w:rPr>
        <w:t xml:space="preserve"> </w:t>
      </w:r>
      <w:r w:rsidRPr="00326999">
        <w:rPr>
          <w:rFonts w:ascii="Futura Lt BT" w:hAnsi="Futura Lt BT"/>
          <w:bCs/>
          <w:sz w:val="24"/>
          <w:szCs w:val="24"/>
        </w:rPr>
        <w:t>i</w:t>
      </w:r>
      <w:r w:rsidR="000F14A3">
        <w:rPr>
          <w:rFonts w:ascii="Futura Lt BT" w:hAnsi="Futura Lt BT"/>
          <w:bCs/>
          <w:sz w:val="24"/>
          <w:szCs w:val="24"/>
        </w:rPr>
        <w:t xml:space="preserve"> </w:t>
      </w:r>
      <w:r w:rsidRPr="00326999">
        <w:rPr>
          <w:rFonts w:ascii="Futura Lt BT" w:hAnsi="Futura Lt BT"/>
          <w:bCs/>
          <w:sz w:val="24"/>
          <w:szCs w:val="24"/>
        </w:rPr>
        <w:t>konkurentniju</w:t>
      </w:r>
      <w:r w:rsidR="000F14A3">
        <w:rPr>
          <w:rFonts w:ascii="Futura Lt BT" w:hAnsi="Futura Lt BT"/>
          <w:bCs/>
          <w:sz w:val="24"/>
          <w:szCs w:val="24"/>
        </w:rPr>
        <w:t xml:space="preserve"> </w:t>
      </w:r>
      <w:r w:rsidRPr="00326999">
        <w:rPr>
          <w:rFonts w:ascii="Futura Lt BT" w:hAnsi="Futura Lt BT"/>
          <w:bCs/>
          <w:sz w:val="24"/>
          <w:szCs w:val="24"/>
        </w:rPr>
        <w:t>Europu«</w:t>
      </w:r>
      <w:r w:rsidR="000F14A3">
        <w:rPr>
          <w:rFonts w:ascii="Futura Lt BT" w:hAnsi="Futura Lt BT"/>
          <w:bCs/>
          <w:sz w:val="24"/>
          <w:szCs w:val="24"/>
        </w:rPr>
        <w:t xml:space="preserve"> </w:t>
      </w:r>
      <w:r w:rsidRPr="00326999">
        <w:rPr>
          <w:rFonts w:ascii="Futura Lt BT" w:hAnsi="Futura Lt BT"/>
          <w:bCs/>
          <w:sz w:val="24"/>
          <w:szCs w:val="24"/>
        </w:rPr>
        <w:t>iz</w:t>
      </w:r>
      <w:r w:rsidR="000F14A3">
        <w:rPr>
          <w:rFonts w:ascii="Futura Lt BT" w:hAnsi="Futura Lt BT"/>
          <w:bCs/>
          <w:sz w:val="24"/>
          <w:szCs w:val="24"/>
        </w:rPr>
        <w:t xml:space="preserve"> </w:t>
      </w:r>
      <w:r w:rsidRPr="00326999">
        <w:rPr>
          <w:rFonts w:ascii="Futura Lt BT" w:hAnsi="Futura Lt BT"/>
          <w:bCs/>
          <w:sz w:val="24"/>
          <w:szCs w:val="24"/>
        </w:rPr>
        <w:t>2020.,</w:t>
      </w:r>
      <w:r w:rsidR="000F14A3">
        <w:rPr>
          <w:rFonts w:ascii="Futura Lt BT" w:hAnsi="Futura Lt BT"/>
          <w:bCs/>
          <w:sz w:val="24"/>
          <w:szCs w:val="24"/>
        </w:rPr>
        <w:t xml:space="preserve"> </w:t>
      </w:r>
      <w:r w:rsidRPr="00326999">
        <w:rPr>
          <w:rFonts w:ascii="Futura Lt BT" w:hAnsi="Futura Lt BT"/>
          <w:bCs/>
          <w:sz w:val="24"/>
          <w:szCs w:val="24"/>
        </w:rPr>
        <w:t>ostvareni</w:t>
      </w:r>
      <w:r w:rsidR="000F14A3">
        <w:rPr>
          <w:rFonts w:ascii="Futura Lt BT" w:hAnsi="Futura Lt BT"/>
          <w:bCs/>
          <w:sz w:val="24"/>
          <w:szCs w:val="24"/>
        </w:rPr>
        <w:t xml:space="preserve"> </w:t>
      </w:r>
      <w:r w:rsidRPr="00326999">
        <w:rPr>
          <w:rFonts w:ascii="Futura Lt BT" w:hAnsi="Futura Lt BT"/>
          <w:bCs/>
          <w:sz w:val="24"/>
          <w:szCs w:val="24"/>
        </w:rPr>
        <w:t>su</w:t>
      </w:r>
      <w:r w:rsidR="000F14A3">
        <w:rPr>
          <w:rFonts w:ascii="Futura Lt BT" w:hAnsi="Futura Lt BT"/>
          <w:bCs/>
          <w:sz w:val="24"/>
          <w:szCs w:val="24"/>
        </w:rPr>
        <w:t xml:space="preserve"> </w:t>
      </w:r>
      <w:r w:rsidRPr="00326999">
        <w:rPr>
          <w:rFonts w:ascii="Futura Lt BT" w:hAnsi="Futura Lt BT"/>
          <w:bCs/>
          <w:sz w:val="24"/>
          <w:szCs w:val="24"/>
        </w:rPr>
        <w:t>preduvjeti</w:t>
      </w:r>
      <w:r w:rsidR="000F14A3">
        <w:rPr>
          <w:rFonts w:ascii="Futura Lt BT" w:hAnsi="Futura Lt BT"/>
          <w:bCs/>
          <w:sz w:val="24"/>
          <w:szCs w:val="24"/>
        </w:rPr>
        <w:t xml:space="preserve"> </w:t>
      </w:r>
      <w:r w:rsidRPr="00326999">
        <w:rPr>
          <w:rFonts w:ascii="Futura Lt BT" w:hAnsi="Futura Lt BT"/>
          <w:bCs/>
          <w:sz w:val="24"/>
          <w:szCs w:val="24"/>
        </w:rPr>
        <w:t>za</w:t>
      </w:r>
      <w:r w:rsidR="000F14A3">
        <w:rPr>
          <w:rFonts w:ascii="Futura Lt BT" w:hAnsi="Futura Lt BT"/>
          <w:bCs/>
          <w:sz w:val="24"/>
          <w:szCs w:val="24"/>
        </w:rPr>
        <w:t xml:space="preserve"> </w:t>
      </w:r>
      <w:r w:rsidRPr="00326999">
        <w:rPr>
          <w:rFonts w:ascii="Futura Lt BT" w:hAnsi="Futura Lt BT"/>
          <w:bCs/>
          <w:sz w:val="24"/>
          <w:szCs w:val="24"/>
        </w:rPr>
        <w:t>ubrzani</w:t>
      </w:r>
      <w:r w:rsidR="000F14A3">
        <w:rPr>
          <w:rFonts w:ascii="Futura Lt BT" w:hAnsi="Futura Lt BT"/>
          <w:bCs/>
          <w:sz w:val="24"/>
          <w:szCs w:val="24"/>
        </w:rPr>
        <w:t xml:space="preserve"> </w:t>
      </w:r>
      <w:r w:rsidRPr="00326999">
        <w:rPr>
          <w:rFonts w:ascii="Futura Lt BT" w:hAnsi="Futura Lt BT"/>
          <w:bCs/>
          <w:sz w:val="24"/>
          <w:szCs w:val="24"/>
        </w:rPr>
        <w:t>prijelaz</w:t>
      </w:r>
      <w:r w:rsidR="000F14A3">
        <w:rPr>
          <w:rFonts w:ascii="Futura Lt BT" w:hAnsi="Futura Lt BT"/>
          <w:bCs/>
          <w:sz w:val="24"/>
          <w:szCs w:val="24"/>
        </w:rPr>
        <w:t xml:space="preserve"> </w:t>
      </w:r>
      <w:r w:rsidRPr="00326999">
        <w:rPr>
          <w:rFonts w:ascii="Futura Lt BT" w:hAnsi="Futura Lt BT"/>
          <w:bCs/>
          <w:sz w:val="24"/>
          <w:szCs w:val="24"/>
        </w:rPr>
        <w:t>na</w:t>
      </w:r>
      <w:r w:rsidR="000F14A3">
        <w:rPr>
          <w:rFonts w:ascii="Futura Lt BT" w:hAnsi="Futura Lt BT"/>
          <w:bCs/>
          <w:sz w:val="24"/>
          <w:szCs w:val="24"/>
        </w:rPr>
        <w:t xml:space="preserve"> </w:t>
      </w:r>
      <w:r w:rsidRPr="00326999">
        <w:rPr>
          <w:rFonts w:ascii="Futura Lt BT" w:hAnsi="Futura Lt BT"/>
          <w:bCs/>
          <w:sz w:val="24"/>
          <w:szCs w:val="24"/>
        </w:rPr>
        <w:t>kružno</w:t>
      </w:r>
      <w:r w:rsidR="000F14A3">
        <w:rPr>
          <w:rFonts w:ascii="Futura Lt BT" w:hAnsi="Futura Lt BT"/>
          <w:bCs/>
          <w:sz w:val="24"/>
          <w:szCs w:val="24"/>
        </w:rPr>
        <w:t xml:space="preserve"> </w:t>
      </w:r>
      <w:r w:rsidRPr="00326999">
        <w:rPr>
          <w:rFonts w:ascii="Futura Lt BT" w:hAnsi="Futura Lt BT"/>
          <w:bCs/>
          <w:sz w:val="24"/>
          <w:szCs w:val="24"/>
        </w:rPr>
        <w:t>gospodarstvo</w:t>
      </w:r>
      <w:r w:rsidR="000F14A3">
        <w:rPr>
          <w:rFonts w:ascii="Futura Lt BT" w:hAnsi="Futura Lt BT"/>
          <w:bCs/>
          <w:sz w:val="24"/>
          <w:szCs w:val="24"/>
        </w:rPr>
        <w:t xml:space="preserve"> </w:t>
      </w:r>
      <w:r w:rsidRPr="00326999">
        <w:rPr>
          <w:rFonts w:ascii="Futura Lt BT" w:hAnsi="Futura Lt BT"/>
          <w:bCs/>
          <w:sz w:val="24"/>
          <w:szCs w:val="24"/>
        </w:rPr>
        <w:t>čiji</w:t>
      </w:r>
      <w:r w:rsidR="000F14A3">
        <w:rPr>
          <w:rFonts w:ascii="Futura Lt BT" w:hAnsi="Futura Lt BT"/>
          <w:bCs/>
          <w:sz w:val="24"/>
          <w:szCs w:val="24"/>
        </w:rPr>
        <w:t xml:space="preserve"> </w:t>
      </w:r>
      <w:r w:rsidRPr="00326999">
        <w:rPr>
          <w:rFonts w:ascii="Futura Lt BT" w:hAnsi="Futura Lt BT"/>
          <w:bCs/>
          <w:sz w:val="24"/>
          <w:szCs w:val="24"/>
        </w:rPr>
        <w:t>je</w:t>
      </w:r>
      <w:r w:rsidR="000F14A3">
        <w:rPr>
          <w:rFonts w:ascii="Futura Lt BT" w:hAnsi="Futura Lt BT"/>
          <w:bCs/>
          <w:sz w:val="24"/>
          <w:szCs w:val="24"/>
        </w:rPr>
        <w:t xml:space="preserve"> </w:t>
      </w:r>
      <w:r w:rsidRPr="00326999">
        <w:rPr>
          <w:rFonts w:ascii="Futura Lt BT" w:hAnsi="Futura Lt BT"/>
          <w:bCs/>
          <w:sz w:val="24"/>
          <w:szCs w:val="24"/>
        </w:rPr>
        <w:t>cilj</w:t>
      </w:r>
      <w:r w:rsidR="000F14A3">
        <w:rPr>
          <w:rFonts w:ascii="Futura Lt BT" w:hAnsi="Futura Lt BT"/>
          <w:bCs/>
          <w:sz w:val="24"/>
          <w:szCs w:val="24"/>
        </w:rPr>
        <w:t xml:space="preserve"> </w:t>
      </w:r>
      <w:r w:rsidRPr="00326999">
        <w:rPr>
          <w:rFonts w:ascii="Futura Lt BT" w:hAnsi="Futura Lt BT"/>
          <w:bCs/>
          <w:sz w:val="24"/>
          <w:szCs w:val="24"/>
        </w:rPr>
        <w:t>očuvanje</w:t>
      </w:r>
      <w:r w:rsidR="000F14A3">
        <w:rPr>
          <w:rFonts w:ascii="Futura Lt BT" w:hAnsi="Futura Lt BT"/>
          <w:bCs/>
          <w:sz w:val="24"/>
          <w:szCs w:val="24"/>
        </w:rPr>
        <w:t xml:space="preserve"> </w:t>
      </w:r>
      <w:r w:rsidRPr="00326999">
        <w:rPr>
          <w:rFonts w:ascii="Futura Lt BT" w:hAnsi="Futura Lt BT"/>
          <w:bCs/>
          <w:sz w:val="24"/>
          <w:szCs w:val="24"/>
        </w:rPr>
        <w:t>vrijednosti</w:t>
      </w:r>
      <w:r w:rsidR="000F14A3">
        <w:rPr>
          <w:rFonts w:ascii="Futura Lt BT" w:hAnsi="Futura Lt BT"/>
          <w:bCs/>
          <w:sz w:val="24"/>
          <w:szCs w:val="24"/>
        </w:rPr>
        <w:t xml:space="preserve"> </w:t>
      </w:r>
      <w:r w:rsidRPr="00326999">
        <w:rPr>
          <w:rFonts w:ascii="Futura Lt BT" w:hAnsi="Futura Lt BT"/>
          <w:bCs/>
          <w:sz w:val="24"/>
          <w:szCs w:val="24"/>
        </w:rPr>
        <w:t>resursa</w:t>
      </w:r>
      <w:r w:rsidR="000F14A3">
        <w:rPr>
          <w:rFonts w:ascii="Futura Lt BT" w:hAnsi="Futura Lt BT"/>
          <w:bCs/>
          <w:sz w:val="24"/>
          <w:szCs w:val="24"/>
        </w:rPr>
        <w:t xml:space="preserve"> </w:t>
      </w:r>
      <w:r w:rsidRPr="00326999">
        <w:rPr>
          <w:rFonts w:ascii="Futura Lt BT" w:hAnsi="Futura Lt BT"/>
          <w:bCs/>
          <w:sz w:val="24"/>
          <w:szCs w:val="24"/>
        </w:rPr>
        <w:t>i</w:t>
      </w:r>
      <w:r w:rsidR="000F14A3">
        <w:rPr>
          <w:rFonts w:ascii="Futura Lt BT" w:hAnsi="Futura Lt BT"/>
          <w:bCs/>
          <w:sz w:val="24"/>
          <w:szCs w:val="24"/>
        </w:rPr>
        <w:t xml:space="preserve"> </w:t>
      </w:r>
      <w:r w:rsidRPr="00326999">
        <w:rPr>
          <w:rFonts w:ascii="Futura Lt BT" w:hAnsi="Futura Lt BT"/>
          <w:bCs/>
          <w:sz w:val="24"/>
          <w:szCs w:val="24"/>
        </w:rPr>
        <w:t>proizvoda</w:t>
      </w:r>
      <w:r w:rsidR="000F14A3">
        <w:rPr>
          <w:rFonts w:ascii="Futura Lt BT" w:hAnsi="Futura Lt BT"/>
          <w:bCs/>
          <w:sz w:val="24"/>
          <w:szCs w:val="24"/>
        </w:rPr>
        <w:t xml:space="preserve"> </w:t>
      </w:r>
      <w:r w:rsidRPr="00326999">
        <w:rPr>
          <w:rFonts w:ascii="Futura Lt BT" w:hAnsi="Futura Lt BT"/>
          <w:bCs/>
          <w:sz w:val="24"/>
          <w:szCs w:val="24"/>
        </w:rPr>
        <w:t>u</w:t>
      </w:r>
      <w:r w:rsidR="000F14A3">
        <w:rPr>
          <w:rFonts w:ascii="Futura Lt BT" w:hAnsi="Futura Lt BT"/>
          <w:bCs/>
          <w:sz w:val="24"/>
          <w:szCs w:val="24"/>
        </w:rPr>
        <w:t xml:space="preserve"> </w:t>
      </w:r>
      <w:r w:rsidRPr="00326999">
        <w:rPr>
          <w:rFonts w:ascii="Futura Lt BT" w:hAnsi="Futura Lt BT"/>
          <w:bCs/>
          <w:sz w:val="24"/>
          <w:szCs w:val="24"/>
        </w:rPr>
        <w:t>gospodarstvu</w:t>
      </w:r>
      <w:r w:rsidR="000F14A3">
        <w:rPr>
          <w:rFonts w:ascii="Futura Lt BT" w:hAnsi="Futura Lt BT"/>
          <w:bCs/>
          <w:sz w:val="24"/>
          <w:szCs w:val="24"/>
        </w:rPr>
        <w:t xml:space="preserve"> </w:t>
      </w:r>
      <w:r w:rsidRPr="00326999">
        <w:rPr>
          <w:rFonts w:ascii="Futura Lt BT" w:hAnsi="Futura Lt BT"/>
          <w:bCs/>
          <w:sz w:val="24"/>
          <w:szCs w:val="24"/>
        </w:rPr>
        <w:t>što</w:t>
      </w:r>
      <w:r w:rsidR="000F14A3">
        <w:rPr>
          <w:rFonts w:ascii="Futura Lt BT" w:hAnsi="Futura Lt BT"/>
          <w:bCs/>
          <w:sz w:val="24"/>
          <w:szCs w:val="24"/>
        </w:rPr>
        <w:t xml:space="preserve"> </w:t>
      </w:r>
      <w:r w:rsidRPr="00326999">
        <w:rPr>
          <w:rFonts w:ascii="Futura Lt BT" w:hAnsi="Futura Lt BT"/>
          <w:bCs/>
          <w:sz w:val="24"/>
          <w:szCs w:val="24"/>
        </w:rPr>
        <w:t>je</w:t>
      </w:r>
      <w:r w:rsidR="000F14A3">
        <w:rPr>
          <w:rFonts w:ascii="Futura Lt BT" w:hAnsi="Futura Lt BT"/>
          <w:bCs/>
          <w:sz w:val="24"/>
          <w:szCs w:val="24"/>
        </w:rPr>
        <w:t xml:space="preserve"> </w:t>
      </w:r>
      <w:r w:rsidRPr="00326999">
        <w:rPr>
          <w:rFonts w:ascii="Futura Lt BT" w:hAnsi="Futura Lt BT"/>
          <w:bCs/>
          <w:sz w:val="24"/>
          <w:szCs w:val="24"/>
        </w:rPr>
        <w:t>dulje</w:t>
      </w:r>
      <w:r w:rsidR="000F14A3">
        <w:rPr>
          <w:rFonts w:ascii="Futura Lt BT" w:hAnsi="Futura Lt BT"/>
          <w:bCs/>
          <w:sz w:val="24"/>
          <w:szCs w:val="24"/>
        </w:rPr>
        <w:t xml:space="preserve"> </w:t>
      </w:r>
      <w:r w:rsidRPr="00326999">
        <w:rPr>
          <w:rFonts w:ascii="Futura Lt BT" w:hAnsi="Futura Lt BT"/>
          <w:bCs/>
          <w:sz w:val="24"/>
          <w:szCs w:val="24"/>
        </w:rPr>
        <w:t>moguće,</w:t>
      </w:r>
      <w:r w:rsidR="000F14A3">
        <w:rPr>
          <w:rFonts w:ascii="Futura Lt BT" w:hAnsi="Futura Lt BT"/>
          <w:bCs/>
          <w:sz w:val="24"/>
          <w:szCs w:val="24"/>
        </w:rPr>
        <w:t xml:space="preserve"> </w:t>
      </w:r>
      <w:r w:rsidRPr="00326999">
        <w:rPr>
          <w:rFonts w:ascii="Futura Lt BT" w:hAnsi="Futura Lt BT"/>
          <w:bCs/>
          <w:sz w:val="24"/>
          <w:szCs w:val="24"/>
        </w:rPr>
        <w:t>uz</w:t>
      </w:r>
      <w:r w:rsidR="000F14A3">
        <w:rPr>
          <w:rFonts w:ascii="Futura Lt BT" w:hAnsi="Futura Lt BT"/>
          <w:bCs/>
          <w:sz w:val="24"/>
          <w:szCs w:val="24"/>
        </w:rPr>
        <w:t xml:space="preserve"> </w:t>
      </w:r>
      <w:r w:rsidRPr="00326999">
        <w:rPr>
          <w:rFonts w:ascii="Futura Lt BT" w:hAnsi="Futura Lt BT"/>
          <w:bCs/>
          <w:sz w:val="24"/>
          <w:szCs w:val="24"/>
        </w:rPr>
        <w:t>najmanje</w:t>
      </w:r>
      <w:r w:rsidR="000F14A3">
        <w:rPr>
          <w:rFonts w:ascii="Futura Lt BT" w:hAnsi="Futura Lt BT"/>
          <w:bCs/>
          <w:sz w:val="24"/>
          <w:szCs w:val="24"/>
        </w:rPr>
        <w:t xml:space="preserve"> </w:t>
      </w:r>
      <w:r w:rsidRPr="00326999">
        <w:rPr>
          <w:rFonts w:ascii="Futura Lt BT" w:hAnsi="Futura Lt BT"/>
          <w:bCs/>
          <w:sz w:val="24"/>
          <w:szCs w:val="24"/>
        </w:rPr>
        <w:t>moguće</w:t>
      </w:r>
      <w:r w:rsidR="000F14A3">
        <w:rPr>
          <w:rFonts w:ascii="Futura Lt BT" w:hAnsi="Futura Lt BT"/>
          <w:bCs/>
          <w:sz w:val="24"/>
          <w:szCs w:val="24"/>
        </w:rPr>
        <w:t xml:space="preserve"> </w:t>
      </w:r>
      <w:r w:rsidRPr="00326999">
        <w:rPr>
          <w:rFonts w:ascii="Futura Lt BT" w:hAnsi="Futura Lt BT"/>
          <w:bCs/>
          <w:sz w:val="24"/>
          <w:szCs w:val="24"/>
        </w:rPr>
        <w:t>stvaranje</w:t>
      </w:r>
      <w:r w:rsidR="000F14A3">
        <w:rPr>
          <w:rFonts w:ascii="Futura Lt BT" w:hAnsi="Futura Lt BT"/>
          <w:bCs/>
          <w:sz w:val="24"/>
          <w:szCs w:val="24"/>
        </w:rPr>
        <w:t xml:space="preserve"> </w:t>
      </w:r>
      <w:r w:rsidRPr="00326999">
        <w:rPr>
          <w:rFonts w:ascii="Futura Lt BT" w:hAnsi="Futura Lt BT"/>
          <w:bCs/>
          <w:sz w:val="24"/>
          <w:szCs w:val="24"/>
        </w:rPr>
        <w:t>otpada.</w:t>
      </w:r>
    </w:p>
    <w:p w14:paraId="14081C50" w14:textId="5B5959CC" w:rsidR="00326999" w:rsidRPr="00326999" w:rsidRDefault="00326999" w:rsidP="004E5AD3">
      <w:pPr>
        <w:spacing w:after="0"/>
        <w:jc w:val="both"/>
        <w:rPr>
          <w:rFonts w:ascii="Futura Lt BT" w:hAnsi="Futura Lt BT"/>
          <w:bCs/>
          <w:sz w:val="24"/>
          <w:szCs w:val="24"/>
        </w:rPr>
      </w:pPr>
      <w:r w:rsidRPr="00326999">
        <w:rPr>
          <w:rFonts w:ascii="Futura Lt BT" w:hAnsi="Futura Lt BT"/>
          <w:bCs/>
          <w:sz w:val="24"/>
          <w:szCs w:val="24"/>
        </w:rPr>
        <w:t>Akcijskim</w:t>
      </w:r>
      <w:r w:rsidR="000F14A3">
        <w:rPr>
          <w:rFonts w:ascii="Futura Lt BT" w:hAnsi="Futura Lt BT"/>
          <w:bCs/>
          <w:sz w:val="24"/>
          <w:szCs w:val="24"/>
        </w:rPr>
        <w:t xml:space="preserve"> </w:t>
      </w:r>
      <w:r w:rsidRPr="00326999">
        <w:rPr>
          <w:rFonts w:ascii="Futura Lt BT" w:hAnsi="Futura Lt BT"/>
          <w:bCs/>
          <w:sz w:val="24"/>
          <w:szCs w:val="24"/>
        </w:rPr>
        <w:t>planom</w:t>
      </w:r>
      <w:r w:rsidR="000F14A3">
        <w:rPr>
          <w:rFonts w:ascii="Futura Lt BT" w:hAnsi="Futura Lt BT"/>
          <w:bCs/>
          <w:sz w:val="24"/>
          <w:szCs w:val="24"/>
        </w:rPr>
        <w:t xml:space="preserve"> </w:t>
      </w:r>
      <w:r w:rsidRPr="00326999">
        <w:rPr>
          <w:rFonts w:ascii="Futura Lt BT" w:hAnsi="Futura Lt BT"/>
          <w:bCs/>
          <w:sz w:val="24"/>
          <w:szCs w:val="24"/>
        </w:rPr>
        <w:t>za</w:t>
      </w:r>
      <w:r w:rsidR="000F14A3">
        <w:rPr>
          <w:rFonts w:ascii="Futura Lt BT" w:hAnsi="Futura Lt BT"/>
          <w:bCs/>
          <w:sz w:val="24"/>
          <w:szCs w:val="24"/>
        </w:rPr>
        <w:t xml:space="preserve"> </w:t>
      </w:r>
      <w:r w:rsidRPr="00326999">
        <w:rPr>
          <w:rFonts w:ascii="Futura Lt BT" w:hAnsi="Futura Lt BT"/>
          <w:bCs/>
          <w:sz w:val="24"/>
          <w:szCs w:val="24"/>
        </w:rPr>
        <w:t>kružno</w:t>
      </w:r>
      <w:r w:rsidR="000F14A3">
        <w:rPr>
          <w:rFonts w:ascii="Futura Lt BT" w:hAnsi="Futura Lt BT"/>
          <w:bCs/>
          <w:sz w:val="24"/>
          <w:szCs w:val="24"/>
        </w:rPr>
        <w:t xml:space="preserve"> </w:t>
      </w:r>
      <w:r w:rsidRPr="00326999">
        <w:rPr>
          <w:rFonts w:ascii="Futura Lt BT" w:hAnsi="Futura Lt BT"/>
          <w:bCs/>
          <w:sz w:val="24"/>
          <w:szCs w:val="24"/>
        </w:rPr>
        <w:t>gospodarstvo</w:t>
      </w:r>
      <w:r w:rsidR="000F14A3">
        <w:rPr>
          <w:rFonts w:ascii="Futura Lt BT" w:hAnsi="Futura Lt BT"/>
          <w:bCs/>
          <w:sz w:val="24"/>
          <w:szCs w:val="24"/>
        </w:rPr>
        <w:t xml:space="preserve"> </w:t>
      </w:r>
      <w:r w:rsidRPr="00326999">
        <w:rPr>
          <w:rFonts w:ascii="Futura Lt BT" w:hAnsi="Futura Lt BT"/>
          <w:bCs/>
          <w:sz w:val="24"/>
          <w:szCs w:val="24"/>
        </w:rPr>
        <w:t>nastoji</w:t>
      </w:r>
      <w:r w:rsidR="000F14A3">
        <w:rPr>
          <w:rFonts w:ascii="Futura Lt BT" w:hAnsi="Futura Lt BT"/>
          <w:bCs/>
          <w:sz w:val="24"/>
          <w:szCs w:val="24"/>
        </w:rPr>
        <w:t xml:space="preserve"> </w:t>
      </w:r>
      <w:r w:rsidRPr="00326999">
        <w:rPr>
          <w:rFonts w:ascii="Futura Lt BT" w:hAnsi="Futura Lt BT"/>
          <w:bCs/>
          <w:sz w:val="24"/>
          <w:szCs w:val="24"/>
        </w:rPr>
        <w:t>se</w:t>
      </w:r>
      <w:r w:rsidR="000F14A3">
        <w:rPr>
          <w:rFonts w:ascii="Futura Lt BT" w:hAnsi="Futura Lt BT"/>
          <w:bCs/>
          <w:sz w:val="24"/>
          <w:szCs w:val="24"/>
        </w:rPr>
        <w:t xml:space="preserve"> </w:t>
      </w:r>
      <w:r w:rsidRPr="00326999">
        <w:rPr>
          <w:rFonts w:ascii="Futura Lt BT" w:hAnsi="Futura Lt BT"/>
          <w:bCs/>
          <w:sz w:val="24"/>
          <w:szCs w:val="24"/>
        </w:rPr>
        <w:t>jačati:</w:t>
      </w:r>
    </w:p>
    <w:p w14:paraId="1632F7BD" w14:textId="484C19CC" w:rsidR="00326999" w:rsidRPr="00326999" w:rsidRDefault="00326999" w:rsidP="004E5AD3">
      <w:pPr>
        <w:spacing w:after="0"/>
        <w:ind w:left="720"/>
        <w:jc w:val="both"/>
        <w:rPr>
          <w:rFonts w:ascii="Futura Lt BT" w:hAnsi="Futura Lt BT"/>
          <w:sz w:val="24"/>
          <w:szCs w:val="24"/>
        </w:rPr>
      </w:pPr>
      <w:r w:rsidRPr="00326999">
        <w:rPr>
          <w:rFonts w:ascii="Futura Lt BT" w:hAnsi="Futura Lt BT"/>
          <w:sz w:val="24"/>
          <w:szCs w:val="24"/>
        </w:rPr>
        <w:t>•</w:t>
      </w:r>
      <w:r w:rsidR="000F14A3">
        <w:rPr>
          <w:rFonts w:ascii="Futura Lt BT" w:hAnsi="Futura Lt BT"/>
          <w:sz w:val="24"/>
          <w:szCs w:val="24"/>
        </w:rPr>
        <w:t xml:space="preserve"> </w:t>
      </w:r>
      <w:r w:rsidRPr="00326999">
        <w:rPr>
          <w:rFonts w:ascii="Futura Lt BT" w:hAnsi="Futura Lt BT"/>
          <w:sz w:val="24"/>
          <w:szCs w:val="24"/>
        </w:rPr>
        <w:t>sprječavanj</w:t>
      </w:r>
      <w:r>
        <w:rPr>
          <w:rFonts w:ascii="Futura Lt BT" w:hAnsi="Futura Lt BT"/>
          <w:sz w:val="24"/>
          <w:szCs w:val="24"/>
        </w:rPr>
        <w:t>e</w:t>
      </w:r>
      <w:r w:rsidR="000F14A3">
        <w:rPr>
          <w:rFonts w:ascii="Futura Lt BT" w:hAnsi="Futura Lt BT"/>
          <w:sz w:val="24"/>
          <w:szCs w:val="24"/>
        </w:rPr>
        <w:t xml:space="preserve"> </w:t>
      </w:r>
      <w:r w:rsidRPr="00326999">
        <w:rPr>
          <w:rFonts w:ascii="Futura Lt BT" w:hAnsi="Futura Lt BT"/>
          <w:sz w:val="24"/>
          <w:szCs w:val="24"/>
        </w:rPr>
        <w:t>nastanka</w:t>
      </w:r>
      <w:r w:rsidR="000F14A3">
        <w:rPr>
          <w:rFonts w:ascii="Futura Lt BT" w:hAnsi="Futura Lt BT"/>
          <w:sz w:val="24"/>
          <w:szCs w:val="24"/>
        </w:rPr>
        <w:t xml:space="preserve"> </w:t>
      </w:r>
      <w:r w:rsidRPr="00326999">
        <w:rPr>
          <w:rFonts w:ascii="Futura Lt BT" w:hAnsi="Futura Lt BT"/>
          <w:sz w:val="24"/>
          <w:szCs w:val="24"/>
        </w:rPr>
        <w:t>otpada</w:t>
      </w:r>
      <w:r w:rsidR="000F14A3">
        <w:rPr>
          <w:rFonts w:ascii="Futura Lt BT" w:hAnsi="Futura Lt BT"/>
          <w:sz w:val="24"/>
          <w:szCs w:val="24"/>
        </w:rPr>
        <w:t xml:space="preserve"> </w:t>
      </w:r>
      <w:r w:rsidRPr="00326999">
        <w:rPr>
          <w:rFonts w:ascii="Futura Lt BT" w:hAnsi="Futura Lt BT"/>
          <w:sz w:val="24"/>
          <w:szCs w:val="24"/>
        </w:rPr>
        <w:t>s</w:t>
      </w:r>
      <w:r w:rsidR="000F14A3">
        <w:rPr>
          <w:rFonts w:ascii="Futura Lt BT" w:hAnsi="Futura Lt BT"/>
          <w:sz w:val="24"/>
          <w:szCs w:val="24"/>
        </w:rPr>
        <w:t xml:space="preserve"> </w:t>
      </w:r>
      <w:r w:rsidRPr="00326999">
        <w:rPr>
          <w:rFonts w:ascii="Futura Lt BT" w:hAnsi="Futura Lt BT"/>
          <w:sz w:val="24"/>
          <w:szCs w:val="24"/>
        </w:rPr>
        <w:t>posebnim</w:t>
      </w:r>
      <w:r w:rsidR="000F14A3">
        <w:rPr>
          <w:rFonts w:ascii="Futura Lt BT" w:hAnsi="Futura Lt BT"/>
          <w:sz w:val="24"/>
          <w:szCs w:val="24"/>
        </w:rPr>
        <w:t xml:space="preserve"> </w:t>
      </w:r>
      <w:r w:rsidRPr="00326999">
        <w:rPr>
          <w:rFonts w:ascii="Futura Lt BT" w:hAnsi="Futura Lt BT"/>
          <w:sz w:val="24"/>
          <w:szCs w:val="24"/>
        </w:rPr>
        <w:t>naglaskom</w:t>
      </w:r>
      <w:r w:rsidR="000F14A3">
        <w:rPr>
          <w:rFonts w:ascii="Futura Lt BT" w:hAnsi="Futura Lt BT"/>
          <w:sz w:val="24"/>
          <w:szCs w:val="24"/>
        </w:rPr>
        <w:t xml:space="preserve"> </w:t>
      </w:r>
      <w:r w:rsidRPr="00326999">
        <w:rPr>
          <w:rFonts w:ascii="Futura Lt BT" w:hAnsi="Futura Lt BT"/>
          <w:sz w:val="24"/>
          <w:szCs w:val="24"/>
        </w:rPr>
        <w:t>prevencije</w:t>
      </w:r>
      <w:r w:rsidR="000F14A3">
        <w:rPr>
          <w:rFonts w:ascii="Futura Lt BT" w:hAnsi="Futura Lt BT"/>
          <w:sz w:val="24"/>
          <w:szCs w:val="24"/>
        </w:rPr>
        <w:t xml:space="preserve"> </w:t>
      </w:r>
      <w:r w:rsidRPr="00326999">
        <w:rPr>
          <w:rFonts w:ascii="Futura Lt BT" w:hAnsi="Futura Lt BT"/>
          <w:sz w:val="24"/>
          <w:szCs w:val="24"/>
        </w:rPr>
        <w:t>nastanka</w:t>
      </w:r>
      <w:r w:rsidR="000F14A3">
        <w:rPr>
          <w:rFonts w:ascii="Futura Lt BT" w:hAnsi="Futura Lt BT"/>
          <w:sz w:val="24"/>
          <w:szCs w:val="24"/>
        </w:rPr>
        <w:t xml:space="preserve"> </w:t>
      </w:r>
      <w:r w:rsidRPr="00326999">
        <w:rPr>
          <w:rFonts w:ascii="Futura Lt BT" w:hAnsi="Futura Lt BT"/>
          <w:sz w:val="24"/>
          <w:szCs w:val="24"/>
        </w:rPr>
        <w:t>otpada</w:t>
      </w:r>
      <w:r w:rsidR="000F14A3">
        <w:rPr>
          <w:rFonts w:ascii="Futura Lt BT" w:hAnsi="Futura Lt BT"/>
          <w:sz w:val="24"/>
          <w:szCs w:val="24"/>
        </w:rPr>
        <w:t xml:space="preserve"> </w:t>
      </w:r>
      <w:r w:rsidRPr="00326999">
        <w:rPr>
          <w:rFonts w:ascii="Futura Lt BT" w:hAnsi="Futura Lt BT"/>
          <w:sz w:val="24"/>
          <w:szCs w:val="24"/>
        </w:rPr>
        <w:t>od</w:t>
      </w:r>
      <w:r w:rsidR="000F14A3">
        <w:rPr>
          <w:rFonts w:ascii="Futura Lt BT" w:hAnsi="Futura Lt BT"/>
          <w:sz w:val="24"/>
          <w:szCs w:val="24"/>
        </w:rPr>
        <w:t xml:space="preserve"> </w:t>
      </w:r>
      <w:r w:rsidRPr="00326999">
        <w:rPr>
          <w:rFonts w:ascii="Futura Lt BT" w:hAnsi="Futura Lt BT"/>
          <w:sz w:val="24"/>
          <w:szCs w:val="24"/>
        </w:rPr>
        <w:t>hrane</w:t>
      </w:r>
      <w:r w:rsidR="000F14A3">
        <w:rPr>
          <w:rFonts w:ascii="Futura Lt BT" w:hAnsi="Futura Lt BT"/>
          <w:sz w:val="24"/>
          <w:szCs w:val="24"/>
        </w:rPr>
        <w:t xml:space="preserve"> </w:t>
      </w:r>
      <w:r w:rsidRPr="00326999">
        <w:rPr>
          <w:rFonts w:ascii="Futura Lt BT" w:hAnsi="Futura Lt BT"/>
          <w:sz w:val="24"/>
          <w:szCs w:val="24"/>
        </w:rPr>
        <w:t>i</w:t>
      </w:r>
      <w:r w:rsidR="000F14A3">
        <w:rPr>
          <w:rFonts w:ascii="Futura Lt BT" w:hAnsi="Futura Lt BT"/>
          <w:sz w:val="24"/>
          <w:szCs w:val="24"/>
        </w:rPr>
        <w:t xml:space="preserve"> </w:t>
      </w:r>
      <w:r w:rsidRPr="00326999">
        <w:rPr>
          <w:rFonts w:ascii="Futura Lt BT" w:hAnsi="Futura Lt BT"/>
          <w:sz w:val="24"/>
          <w:szCs w:val="24"/>
        </w:rPr>
        <w:t>morskog</w:t>
      </w:r>
      <w:r w:rsidR="000F14A3">
        <w:rPr>
          <w:rFonts w:ascii="Futura Lt BT" w:hAnsi="Futura Lt BT"/>
          <w:sz w:val="24"/>
          <w:szCs w:val="24"/>
        </w:rPr>
        <w:t xml:space="preserve"> </w:t>
      </w:r>
      <w:r w:rsidRPr="00326999">
        <w:rPr>
          <w:rFonts w:ascii="Futura Lt BT" w:hAnsi="Futura Lt BT"/>
          <w:sz w:val="24"/>
          <w:szCs w:val="24"/>
        </w:rPr>
        <w:t>otpada</w:t>
      </w:r>
    </w:p>
    <w:p w14:paraId="3C56DCDC" w14:textId="763A806A" w:rsidR="00326999" w:rsidRPr="00326999" w:rsidRDefault="00326999" w:rsidP="004E5AD3">
      <w:pPr>
        <w:spacing w:after="0"/>
        <w:ind w:left="720"/>
        <w:jc w:val="both"/>
        <w:rPr>
          <w:rFonts w:ascii="Futura Lt BT" w:hAnsi="Futura Lt BT"/>
          <w:sz w:val="24"/>
          <w:szCs w:val="24"/>
        </w:rPr>
      </w:pPr>
      <w:r w:rsidRPr="00326999">
        <w:rPr>
          <w:rFonts w:ascii="Futura Lt BT" w:hAnsi="Futura Lt BT"/>
          <w:sz w:val="24"/>
          <w:szCs w:val="24"/>
        </w:rPr>
        <w:t>•</w:t>
      </w:r>
      <w:r w:rsidR="000F14A3">
        <w:rPr>
          <w:rFonts w:ascii="Futura Lt BT" w:hAnsi="Futura Lt BT"/>
          <w:sz w:val="24"/>
          <w:szCs w:val="24"/>
        </w:rPr>
        <w:t xml:space="preserve"> </w:t>
      </w:r>
      <w:r w:rsidRPr="00326999">
        <w:rPr>
          <w:rFonts w:ascii="Futura Lt BT" w:hAnsi="Futura Lt BT"/>
          <w:sz w:val="24"/>
          <w:szCs w:val="24"/>
        </w:rPr>
        <w:t>proširena</w:t>
      </w:r>
      <w:r w:rsidR="000F14A3">
        <w:rPr>
          <w:rFonts w:ascii="Futura Lt BT" w:hAnsi="Futura Lt BT"/>
          <w:sz w:val="24"/>
          <w:szCs w:val="24"/>
        </w:rPr>
        <w:t xml:space="preserve"> </w:t>
      </w:r>
      <w:r w:rsidRPr="00326999">
        <w:rPr>
          <w:rFonts w:ascii="Futura Lt BT" w:hAnsi="Futura Lt BT"/>
          <w:sz w:val="24"/>
          <w:szCs w:val="24"/>
        </w:rPr>
        <w:t>odgovornost</w:t>
      </w:r>
      <w:r w:rsidR="000F14A3">
        <w:rPr>
          <w:rFonts w:ascii="Futura Lt BT" w:hAnsi="Futura Lt BT"/>
          <w:sz w:val="24"/>
          <w:szCs w:val="24"/>
        </w:rPr>
        <w:t xml:space="preserve"> </w:t>
      </w:r>
      <w:r w:rsidRPr="00326999">
        <w:rPr>
          <w:rFonts w:ascii="Futura Lt BT" w:hAnsi="Futura Lt BT"/>
          <w:sz w:val="24"/>
          <w:szCs w:val="24"/>
        </w:rPr>
        <w:t>proizvođača</w:t>
      </w:r>
    </w:p>
    <w:p w14:paraId="6B63BD89" w14:textId="68FACA6C" w:rsidR="00326999" w:rsidRPr="00326999" w:rsidRDefault="00326999" w:rsidP="004E5AD3">
      <w:pPr>
        <w:spacing w:after="0"/>
        <w:ind w:left="720"/>
        <w:jc w:val="both"/>
        <w:rPr>
          <w:rFonts w:ascii="Futura Lt BT" w:hAnsi="Futura Lt BT"/>
          <w:sz w:val="24"/>
          <w:szCs w:val="24"/>
        </w:rPr>
      </w:pPr>
      <w:r w:rsidRPr="00326999">
        <w:rPr>
          <w:rFonts w:ascii="Futura Lt BT" w:hAnsi="Futura Lt BT"/>
          <w:sz w:val="24"/>
          <w:szCs w:val="24"/>
        </w:rPr>
        <w:t>•</w:t>
      </w:r>
      <w:r w:rsidR="000F14A3">
        <w:rPr>
          <w:rFonts w:ascii="Futura Lt BT" w:hAnsi="Futura Lt BT"/>
          <w:sz w:val="24"/>
          <w:szCs w:val="24"/>
        </w:rPr>
        <w:t xml:space="preserve"> </w:t>
      </w:r>
      <w:r w:rsidRPr="00326999">
        <w:rPr>
          <w:rFonts w:ascii="Futura Lt BT" w:hAnsi="Futura Lt BT"/>
          <w:sz w:val="24"/>
          <w:szCs w:val="24"/>
        </w:rPr>
        <w:t>poticanje</w:t>
      </w:r>
      <w:r w:rsidR="000F14A3">
        <w:rPr>
          <w:rFonts w:ascii="Futura Lt BT" w:hAnsi="Futura Lt BT"/>
          <w:sz w:val="24"/>
          <w:szCs w:val="24"/>
        </w:rPr>
        <w:t xml:space="preserve"> </w:t>
      </w:r>
      <w:r w:rsidRPr="00326999">
        <w:rPr>
          <w:rFonts w:ascii="Futura Lt BT" w:hAnsi="Futura Lt BT"/>
          <w:sz w:val="24"/>
          <w:szCs w:val="24"/>
        </w:rPr>
        <w:t>recikliranja</w:t>
      </w:r>
      <w:r w:rsidR="000F14A3">
        <w:rPr>
          <w:rFonts w:ascii="Futura Lt BT" w:hAnsi="Futura Lt BT"/>
          <w:sz w:val="24"/>
          <w:szCs w:val="24"/>
        </w:rPr>
        <w:t xml:space="preserve"> </w:t>
      </w:r>
      <w:r w:rsidRPr="00326999">
        <w:rPr>
          <w:rFonts w:ascii="Futura Lt BT" w:hAnsi="Futura Lt BT"/>
          <w:sz w:val="24"/>
          <w:szCs w:val="24"/>
        </w:rPr>
        <w:t>i</w:t>
      </w:r>
      <w:r w:rsidR="000F14A3">
        <w:rPr>
          <w:rFonts w:ascii="Futura Lt BT" w:hAnsi="Futura Lt BT"/>
          <w:sz w:val="24"/>
          <w:szCs w:val="24"/>
        </w:rPr>
        <w:t xml:space="preserve"> </w:t>
      </w:r>
      <w:r w:rsidRPr="00326999">
        <w:rPr>
          <w:rFonts w:ascii="Futura Lt BT" w:hAnsi="Futura Lt BT"/>
          <w:sz w:val="24"/>
          <w:szCs w:val="24"/>
        </w:rPr>
        <w:t>ponovne</w:t>
      </w:r>
      <w:r w:rsidR="000F14A3">
        <w:rPr>
          <w:rFonts w:ascii="Futura Lt BT" w:hAnsi="Futura Lt BT"/>
          <w:sz w:val="24"/>
          <w:szCs w:val="24"/>
        </w:rPr>
        <w:t xml:space="preserve"> </w:t>
      </w:r>
      <w:r w:rsidRPr="00326999">
        <w:rPr>
          <w:rFonts w:ascii="Futura Lt BT" w:hAnsi="Futura Lt BT"/>
          <w:sz w:val="24"/>
          <w:szCs w:val="24"/>
        </w:rPr>
        <w:t>uporabe</w:t>
      </w:r>
    </w:p>
    <w:p w14:paraId="6C6B13E6" w14:textId="66D58542" w:rsidR="00326999" w:rsidRDefault="00326999" w:rsidP="004E5AD3">
      <w:pPr>
        <w:spacing w:after="0"/>
        <w:ind w:left="720"/>
        <w:jc w:val="both"/>
        <w:rPr>
          <w:rFonts w:ascii="Futura Lt BT" w:hAnsi="Futura Lt BT"/>
          <w:sz w:val="24"/>
          <w:szCs w:val="24"/>
        </w:rPr>
      </w:pPr>
      <w:r w:rsidRPr="00326999">
        <w:rPr>
          <w:rFonts w:ascii="Futura Lt BT" w:hAnsi="Futura Lt BT"/>
          <w:sz w:val="24"/>
          <w:szCs w:val="24"/>
        </w:rPr>
        <w:t>•</w:t>
      </w:r>
      <w:r w:rsidR="000F14A3">
        <w:rPr>
          <w:rFonts w:ascii="Futura Lt BT" w:hAnsi="Futura Lt BT"/>
          <w:sz w:val="24"/>
          <w:szCs w:val="24"/>
        </w:rPr>
        <w:t xml:space="preserve"> </w:t>
      </w:r>
      <w:r w:rsidRPr="00326999">
        <w:rPr>
          <w:rFonts w:ascii="Futura Lt BT" w:hAnsi="Futura Lt BT"/>
          <w:sz w:val="24"/>
          <w:szCs w:val="24"/>
        </w:rPr>
        <w:t>postupno</w:t>
      </w:r>
      <w:r w:rsidR="000F14A3">
        <w:rPr>
          <w:rFonts w:ascii="Futura Lt BT" w:hAnsi="Futura Lt BT"/>
          <w:sz w:val="24"/>
          <w:szCs w:val="24"/>
        </w:rPr>
        <w:t xml:space="preserve"> </w:t>
      </w:r>
      <w:r w:rsidRPr="00326999">
        <w:rPr>
          <w:rFonts w:ascii="Futura Lt BT" w:hAnsi="Futura Lt BT"/>
          <w:sz w:val="24"/>
          <w:szCs w:val="24"/>
        </w:rPr>
        <w:t>smanjenje</w:t>
      </w:r>
      <w:r w:rsidR="000F14A3">
        <w:rPr>
          <w:rFonts w:ascii="Futura Lt BT" w:hAnsi="Futura Lt BT"/>
          <w:sz w:val="24"/>
          <w:szCs w:val="24"/>
        </w:rPr>
        <w:t xml:space="preserve"> </w:t>
      </w:r>
      <w:r w:rsidRPr="00326999">
        <w:rPr>
          <w:rFonts w:ascii="Futura Lt BT" w:hAnsi="Futura Lt BT"/>
          <w:sz w:val="24"/>
          <w:szCs w:val="24"/>
        </w:rPr>
        <w:t>odlaganja</w:t>
      </w:r>
      <w:r w:rsidR="000F14A3">
        <w:rPr>
          <w:rFonts w:ascii="Futura Lt BT" w:hAnsi="Futura Lt BT"/>
          <w:sz w:val="24"/>
          <w:szCs w:val="24"/>
        </w:rPr>
        <w:t xml:space="preserve"> </w:t>
      </w:r>
      <w:r w:rsidRPr="00326999">
        <w:rPr>
          <w:rFonts w:ascii="Futura Lt BT" w:hAnsi="Futura Lt BT"/>
          <w:sz w:val="24"/>
          <w:szCs w:val="24"/>
        </w:rPr>
        <w:t>otpada.</w:t>
      </w:r>
    </w:p>
    <w:p w14:paraId="19882A72" w14:textId="77777777" w:rsidR="004E5AD3" w:rsidRPr="00326999" w:rsidRDefault="004E5AD3" w:rsidP="004E5AD3">
      <w:pPr>
        <w:spacing w:after="0"/>
        <w:ind w:left="720"/>
        <w:jc w:val="both"/>
        <w:rPr>
          <w:rFonts w:ascii="Futura Lt BT" w:hAnsi="Futura Lt BT"/>
          <w:sz w:val="24"/>
          <w:szCs w:val="24"/>
        </w:rPr>
      </w:pPr>
    </w:p>
    <w:p w14:paraId="4183A4C8" w14:textId="4E4507C4" w:rsidR="00F02750" w:rsidRDefault="00EA1557" w:rsidP="00296F8F">
      <w:pPr>
        <w:jc w:val="both"/>
        <w:rPr>
          <w:rFonts w:ascii="Futura Lt BT" w:hAnsi="Futura Lt BT"/>
          <w:bCs/>
          <w:sz w:val="24"/>
          <w:szCs w:val="24"/>
        </w:rPr>
      </w:pPr>
      <w:r w:rsidRPr="00F02750">
        <w:rPr>
          <w:rFonts w:ascii="Futura Lt BT" w:hAnsi="Futura Lt BT"/>
          <w:bCs/>
          <w:sz w:val="24"/>
          <w:szCs w:val="24"/>
        </w:rPr>
        <w:t>Zakon</w:t>
      </w:r>
      <w:r w:rsidR="00650DAC" w:rsidRPr="00F02750">
        <w:rPr>
          <w:rFonts w:ascii="Futura Lt BT" w:hAnsi="Futura Lt BT"/>
          <w:bCs/>
          <w:sz w:val="24"/>
          <w:szCs w:val="24"/>
        </w:rPr>
        <w:t>om</w:t>
      </w:r>
      <w:r w:rsidR="000F14A3">
        <w:rPr>
          <w:rFonts w:ascii="Futura Lt BT" w:hAnsi="Futura Lt BT"/>
          <w:bCs/>
          <w:sz w:val="24"/>
          <w:szCs w:val="24"/>
        </w:rPr>
        <w:t xml:space="preserve"> </w:t>
      </w:r>
      <w:r w:rsidRPr="00F02750">
        <w:rPr>
          <w:rFonts w:ascii="Futura Lt BT" w:hAnsi="Futura Lt BT"/>
          <w:bCs/>
          <w:sz w:val="24"/>
          <w:szCs w:val="24"/>
        </w:rPr>
        <w:t>o</w:t>
      </w:r>
      <w:r w:rsidR="000F14A3">
        <w:rPr>
          <w:rFonts w:ascii="Futura Lt BT" w:hAnsi="Futura Lt BT"/>
          <w:bCs/>
          <w:sz w:val="24"/>
          <w:szCs w:val="24"/>
        </w:rPr>
        <w:t xml:space="preserve"> </w:t>
      </w:r>
      <w:r w:rsidRPr="00F02750">
        <w:rPr>
          <w:rFonts w:ascii="Futura Lt BT" w:hAnsi="Futura Lt BT"/>
          <w:bCs/>
          <w:sz w:val="24"/>
          <w:szCs w:val="24"/>
        </w:rPr>
        <w:t>gospodarenju</w:t>
      </w:r>
      <w:r w:rsidR="000F14A3">
        <w:rPr>
          <w:rFonts w:ascii="Futura Lt BT" w:hAnsi="Futura Lt BT"/>
          <w:bCs/>
          <w:sz w:val="24"/>
          <w:szCs w:val="24"/>
        </w:rPr>
        <w:t xml:space="preserve"> </w:t>
      </w:r>
      <w:r w:rsidRPr="00F02750">
        <w:rPr>
          <w:rFonts w:ascii="Futura Lt BT" w:hAnsi="Futura Lt BT"/>
          <w:bCs/>
          <w:sz w:val="24"/>
          <w:szCs w:val="24"/>
        </w:rPr>
        <w:t>otpadom</w:t>
      </w:r>
      <w:r w:rsidR="000F14A3">
        <w:rPr>
          <w:rFonts w:ascii="Futura Lt BT" w:hAnsi="Futura Lt BT"/>
          <w:bCs/>
          <w:sz w:val="24"/>
          <w:szCs w:val="24"/>
        </w:rPr>
        <w:t xml:space="preserve"> </w:t>
      </w:r>
      <w:r w:rsidRPr="00F02750">
        <w:rPr>
          <w:rFonts w:ascii="Futura Lt BT" w:hAnsi="Futura Lt BT"/>
          <w:bCs/>
          <w:sz w:val="24"/>
          <w:szCs w:val="24"/>
        </w:rPr>
        <w:t>(NN</w:t>
      </w:r>
      <w:r w:rsidR="000F14A3">
        <w:rPr>
          <w:rFonts w:ascii="Futura Lt BT" w:hAnsi="Futura Lt BT"/>
          <w:bCs/>
          <w:sz w:val="24"/>
          <w:szCs w:val="24"/>
        </w:rPr>
        <w:t xml:space="preserve"> </w:t>
      </w:r>
      <w:r w:rsidR="00326999">
        <w:rPr>
          <w:rFonts w:ascii="Futura Lt BT" w:hAnsi="Futura Lt BT"/>
          <w:bCs/>
          <w:sz w:val="24"/>
          <w:szCs w:val="24"/>
        </w:rPr>
        <w:t>84/2021</w:t>
      </w:r>
      <w:r w:rsidRPr="00F02750">
        <w:rPr>
          <w:rFonts w:ascii="Futura Lt BT" w:hAnsi="Futura Lt BT"/>
          <w:bCs/>
          <w:sz w:val="24"/>
          <w:szCs w:val="24"/>
        </w:rPr>
        <w:t>)</w:t>
      </w:r>
      <w:r w:rsidR="000F14A3">
        <w:rPr>
          <w:rFonts w:ascii="Futura Lt BT" w:hAnsi="Futura Lt BT"/>
          <w:bCs/>
          <w:sz w:val="24"/>
          <w:szCs w:val="24"/>
        </w:rPr>
        <w:t xml:space="preserve"> </w:t>
      </w:r>
      <w:r w:rsidR="00F02750" w:rsidRPr="00F02750">
        <w:rPr>
          <w:rFonts w:ascii="Futura Lt BT" w:hAnsi="Futura Lt BT"/>
          <w:bCs/>
          <w:sz w:val="24"/>
          <w:szCs w:val="24"/>
        </w:rPr>
        <w:t>i</w:t>
      </w:r>
      <w:r w:rsidR="000F14A3">
        <w:rPr>
          <w:rFonts w:ascii="Futura Lt BT" w:hAnsi="Futura Lt BT"/>
          <w:bCs/>
          <w:sz w:val="24"/>
          <w:szCs w:val="24"/>
        </w:rPr>
        <w:t xml:space="preserve"> </w:t>
      </w:r>
      <w:r w:rsidR="00F02750" w:rsidRPr="00F02750">
        <w:rPr>
          <w:rFonts w:ascii="Futura Lt BT" w:hAnsi="Futura Lt BT"/>
          <w:bCs/>
          <w:sz w:val="24"/>
          <w:szCs w:val="24"/>
        </w:rPr>
        <w:t>Planom</w:t>
      </w:r>
      <w:r w:rsidR="000F14A3">
        <w:rPr>
          <w:rFonts w:ascii="Futura Lt BT" w:hAnsi="Futura Lt BT"/>
          <w:bCs/>
          <w:sz w:val="24"/>
          <w:szCs w:val="24"/>
        </w:rPr>
        <w:t xml:space="preserve"> </w:t>
      </w:r>
      <w:r w:rsidR="00F02750" w:rsidRPr="00F02750">
        <w:rPr>
          <w:rFonts w:ascii="Futura Lt BT" w:hAnsi="Futura Lt BT"/>
          <w:bCs/>
          <w:sz w:val="24"/>
          <w:szCs w:val="24"/>
        </w:rPr>
        <w:t>gospodarenja</w:t>
      </w:r>
      <w:r w:rsidR="000F14A3">
        <w:rPr>
          <w:rFonts w:ascii="Futura Lt BT" w:hAnsi="Futura Lt BT"/>
          <w:bCs/>
          <w:sz w:val="24"/>
          <w:szCs w:val="24"/>
        </w:rPr>
        <w:t xml:space="preserve"> </w:t>
      </w:r>
      <w:r w:rsidR="00F02750" w:rsidRPr="00F02750">
        <w:rPr>
          <w:rFonts w:ascii="Futura Lt BT" w:hAnsi="Futura Lt BT"/>
          <w:bCs/>
          <w:sz w:val="24"/>
          <w:szCs w:val="24"/>
        </w:rPr>
        <w:t>otpadom</w:t>
      </w:r>
      <w:r w:rsidR="000F14A3">
        <w:rPr>
          <w:rFonts w:ascii="Futura Lt BT" w:hAnsi="Futura Lt BT"/>
          <w:bCs/>
          <w:sz w:val="24"/>
          <w:szCs w:val="24"/>
        </w:rPr>
        <w:t xml:space="preserve"> </w:t>
      </w:r>
      <w:r w:rsidR="00F02750" w:rsidRPr="00F02750">
        <w:rPr>
          <w:rFonts w:ascii="Futura Lt BT" w:hAnsi="Futura Lt BT"/>
          <w:bCs/>
          <w:sz w:val="24"/>
          <w:szCs w:val="24"/>
        </w:rPr>
        <w:t>RH</w:t>
      </w:r>
      <w:r w:rsidR="000442E1">
        <w:rPr>
          <w:rFonts w:ascii="Futura Lt BT" w:hAnsi="Futura Lt BT"/>
          <w:bCs/>
          <w:sz w:val="24"/>
          <w:szCs w:val="24"/>
        </w:rPr>
        <w:t xml:space="preserve"> </w:t>
      </w:r>
      <w:r w:rsidR="000442E1" w:rsidRPr="00CF7852">
        <w:rPr>
          <w:rFonts w:ascii="Futura Lt BT" w:hAnsi="Futura Lt BT"/>
          <w:sz w:val="24"/>
          <w:szCs w:val="24"/>
        </w:rPr>
        <w:t>za razdoblje 2023. – 2028. godine</w:t>
      </w:r>
      <w:r w:rsidR="000F14A3">
        <w:rPr>
          <w:rFonts w:ascii="Futura Lt BT" w:hAnsi="Futura Lt BT"/>
          <w:bCs/>
          <w:sz w:val="24"/>
          <w:szCs w:val="24"/>
        </w:rPr>
        <w:t xml:space="preserve"> </w:t>
      </w:r>
      <w:r w:rsidR="00F02750" w:rsidRPr="00F02750">
        <w:rPr>
          <w:rFonts w:ascii="Futura Lt BT" w:hAnsi="Futura Lt BT"/>
          <w:bCs/>
          <w:sz w:val="24"/>
          <w:szCs w:val="24"/>
        </w:rPr>
        <w:t>(NN</w:t>
      </w:r>
      <w:r w:rsidR="000F14A3">
        <w:rPr>
          <w:rFonts w:ascii="Futura Lt BT" w:hAnsi="Futura Lt BT"/>
          <w:bCs/>
          <w:sz w:val="24"/>
          <w:szCs w:val="24"/>
        </w:rPr>
        <w:t xml:space="preserve"> </w:t>
      </w:r>
      <w:r w:rsidR="00326999">
        <w:rPr>
          <w:rFonts w:ascii="Futura Lt BT" w:hAnsi="Futura Lt BT"/>
          <w:bCs/>
          <w:sz w:val="24"/>
          <w:szCs w:val="24"/>
        </w:rPr>
        <w:t>84/2023</w:t>
      </w:r>
      <w:r w:rsidR="00F02750" w:rsidRPr="00F02750">
        <w:rPr>
          <w:rFonts w:ascii="Futura Lt BT" w:hAnsi="Futura Lt BT"/>
          <w:bCs/>
          <w:sz w:val="24"/>
          <w:szCs w:val="24"/>
        </w:rPr>
        <w:t>)</w:t>
      </w:r>
      <w:r w:rsidR="000F14A3">
        <w:rPr>
          <w:rFonts w:ascii="Futura Lt BT" w:hAnsi="Futura Lt BT"/>
          <w:bCs/>
          <w:sz w:val="24"/>
          <w:szCs w:val="24"/>
        </w:rPr>
        <w:t xml:space="preserve"> </w:t>
      </w:r>
      <w:r w:rsidR="008F50BE">
        <w:rPr>
          <w:rFonts w:ascii="Futura Lt BT" w:hAnsi="Futura Lt BT"/>
          <w:bCs/>
          <w:sz w:val="24"/>
          <w:szCs w:val="24"/>
        </w:rPr>
        <w:t>određen</w:t>
      </w:r>
      <w:r w:rsidR="000F14A3">
        <w:rPr>
          <w:rFonts w:ascii="Futura Lt BT" w:hAnsi="Futura Lt BT"/>
          <w:bCs/>
          <w:sz w:val="24"/>
          <w:szCs w:val="24"/>
        </w:rPr>
        <w:t xml:space="preserve"> </w:t>
      </w:r>
      <w:r w:rsidR="008F50BE">
        <w:rPr>
          <w:rFonts w:ascii="Futura Lt BT" w:hAnsi="Futura Lt BT"/>
          <w:bCs/>
          <w:sz w:val="24"/>
          <w:szCs w:val="24"/>
        </w:rPr>
        <w:t>je</w:t>
      </w:r>
      <w:r w:rsidR="000F14A3">
        <w:rPr>
          <w:rFonts w:ascii="Futura Lt BT" w:hAnsi="Futura Lt BT"/>
          <w:bCs/>
          <w:sz w:val="24"/>
          <w:szCs w:val="24"/>
        </w:rPr>
        <w:t xml:space="preserve"> </w:t>
      </w:r>
      <w:r w:rsidR="008F50BE">
        <w:rPr>
          <w:rFonts w:ascii="Futura Lt BT" w:hAnsi="Futura Lt BT"/>
          <w:bCs/>
          <w:sz w:val="24"/>
          <w:szCs w:val="24"/>
        </w:rPr>
        <w:t>sustav</w:t>
      </w:r>
      <w:r w:rsidR="000F14A3">
        <w:rPr>
          <w:rFonts w:ascii="Futura Lt BT" w:hAnsi="Futura Lt BT"/>
          <w:bCs/>
          <w:sz w:val="24"/>
          <w:szCs w:val="24"/>
        </w:rPr>
        <w:t xml:space="preserve"> </w:t>
      </w:r>
      <w:r w:rsidR="008F50BE">
        <w:rPr>
          <w:rFonts w:ascii="Futura Lt BT" w:hAnsi="Futura Lt BT"/>
          <w:bCs/>
          <w:sz w:val="24"/>
          <w:szCs w:val="24"/>
        </w:rPr>
        <w:t>gospodarenja</w:t>
      </w:r>
      <w:r w:rsidR="000F14A3">
        <w:rPr>
          <w:rFonts w:ascii="Futura Lt BT" w:hAnsi="Futura Lt BT"/>
          <w:bCs/>
          <w:sz w:val="24"/>
          <w:szCs w:val="24"/>
        </w:rPr>
        <w:t xml:space="preserve"> </w:t>
      </w:r>
      <w:r w:rsidR="008F50BE">
        <w:rPr>
          <w:rFonts w:ascii="Futura Lt BT" w:hAnsi="Futura Lt BT"/>
          <w:bCs/>
          <w:sz w:val="24"/>
          <w:szCs w:val="24"/>
        </w:rPr>
        <w:t>otpadom</w:t>
      </w:r>
      <w:r w:rsidR="000F14A3">
        <w:rPr>
          <w:rFonts w:ascii="Futura Lt BT" w:hAnsi="Futura Lt BT"/>
          <w:bCs/>
          <w:sz w:val="24"/>
          <w:szCs w:val="24"/>
        </w:rPr>
        <w:t xml:space="preserve"> </w:t>
      </w:r>
      <w:r w:rsidR="008F50BE">
        <w:rPr>
          <w:rFonts w:ascii="Futura Lt BT" w:hAnsi="Futura Lt BT"/>
          <w:bCs/>
          <w:sz w:val="24"/>
          <w:szCs w:val="24"/>
        </w:rPr>
        <w:t>bez</w:t>
      </w:r>
      <w:r w:rsidR="000F14A3">
        <w:rPr>
          <w:rFonts w:ascii="Futura Lt BT" w:hAnsi="Futura Lt BT"/>
          <w:bCs/>
          <w:sz w:val="24"/>
          <w:szCs w:val="24"/>
        </w:rPr>
        <w:t xml:space="preserve"> </w:t>
      </w:r>
      <w:r w:rsidR="008F50BE">
        <w:rPr>
          <w:rFonts w:ascii="Futura Lt BT" w:hAnsi="Futura Lt BT"/>
          <w:bCs/>
          <w:sz w:val="24"/>
          <w:szCs w:val="24"/>
        </w:rPr>
        <w:t>uporabe</w:t>
      </w:r>
      <w:r w:rsidR="000F14A3">
        <w:rPr>
          <w:rFonts w:ascii="Futura Lt BT" w:hAnsi="Futura Lt BT"/>
          <w:bCs/>
          <w:sz w:val="24"/>
          <w:szCs w:val="24"/>
        </w:rPr>
        <w:t xml:space="preserve"> </w:t>
      </w:r>
      <w:r w:rsidR="008F50BE">
        <w:rPr>
          <w:rFonts w:ascii="Futura Lt BT" w:hAnsi="Futura Lt BT"/>
          <w:bCs/>
          <w:sz w:val="24"/>
          <w:szCs w:val="24"/>
        </w:rPr>
        <w:t>postupaka</w:t>
      </w:r>
      <w:r w:rsidR="000F14A3">
        <w:rPr>
          <w:rFonts w:ascii="Futura Lt BT" w:hAnsi="Futura Lt BT"/>
          <w:bCs/>
          <w:sz w:val="24"/>
          <w:szCs w:val="24"/>
        </w:rPr>
        <w:t xml:space="preserve"> </w:t>
      </w:r>
      <w:r w:rsidR="008F50BE">
        <w:rPr>
          <w:rFonts w:ascii="Futura Lt BT" w:hAnsi="Futura Lt BT"/>
          <w:bCs/>
          <w:sz w:val="24"/>
          <w:szCs w:val="24"/>
        </w:rPr>
        <w:t>rizičnih</w:t>
      </w:r>
      <w:r w:rsidR="000F14A3">
        <w:rPr>
          <w:rFonts w:ascii="Futura Lt BT" w:hAnsi="Futura Lt BT"/>
          <w:bCs/>
          <w:sz w:val="24"/>
          <w:szCs w:val="24"/>
        </w:rPr>
        <w:t xml:space="preserve"> </w:t>
      </w:r>
      <w:r w:rsidR="008F50BE">
        <w:rPr>
          <w:rFonts w:ascii="Futura Lt BT" w:hAnsi="Futura Lt BT"/>
          <w:bCs/>
          <w:sz w:val="24"/>
          <w:szCs w:val="24"/>
        </w:rPr>
        <w:t>po</w:t>
      </w:r>
      <w:r w:rsidR="000F14A3">
        <w:rPr>
          <w:rFonts w:ascii="Futura Lt BT" w:hAnsi="Futura Lt BT"/>
          <w:bCs/>
          <w:sz w:val="24"/>
          <w:szCs w:val="24"/>
        </w:rPr>
        <w:t xml:space="preserve"> </w:t>
      </w:r>
      <w:r w:rsidR="008F50BE">
        <w:rPr>
          <w:rFonts w:ascii="Futura Lt BT" w:hAnsi="Futura Lt BT"/>
          <w:bCs/>
          <w:sz w:val="24"/>
          <w:szCs w:val="24"/>
        </w:rPr>
        <w:t>ljudsko</w:t>
      </w:r>
      <w:r w:rsidR="000F14A3">
        <w:rPr>
          <w:rFonts w:ascii="Futura Lt BT" w:hAnsi="Futura Lt BT"/>
          <w:bCs/>
          <w:sz w:val="24"/>
          <w:szCs w:val="24"/>
        </w:rPr>
        <w:t xml:space="preserve"> </w:t>
      </w:r>
      <w:r w:rsidR="008F50BE">
        <w:rPr>
          <w:rFonts w:ascii="Futura Lt BT" w:hAnsi="Futura Lt BT"/>
          <w:bCs/>
          <w:sz w:val="24"/>
          <w:szCs w:val="24"/>
        </w:rPr>
        <w:t>zdravlje</w:t>
      </w:r>
      <w:r w:rsidR="000F14A3">
        <w:rPr>
          <w:rFonts w:ascii="Futura Lt BT" w:hAnsi="Futura Lt BT"/>
          <w:bCs/>
          <w:sz w:val="24"/>
          <w:szCs w:val="24"/>
        </w:rPr>
        <w:t xml:space="preserve"> </w:t>
      </w:r>
      <w:r w:rsidR="008F50BE">
        <w:rPr>
          <w:rFonts w:ascii="Futura Lt BT" w:hAnsi="Futura Lt BT"/>
          <w:bCs/>
          <w:sz w:val="24"/>
          <w:szCs w:val="24"/>
        </w:rPr>
        <w:t>i</w:t>
      </w:r>
      <w:r w:rsidR="000F14A3">
        <w:rPr>
          <w:rFonts w:ascii="Futura Lt BT" w:hAnsi="Futura Lt BT"/>
          <w:bCs/>
          <w:sz w:val="24"/>
          <w:szCs w:val="24"/>
        </w:rPr>
        <w:t xml:space="preserve"> </w:t>
      </w:r>
      <w:r w:rsidR="008F50BE">
        <w:rPr>
          <w:rFonts w:ascii="Futura Lt BT" w:hAnsi="Futura Lt BT"/>
          <w:bCs/>
          <w:sz w:val="24"/>
          <w:szCs w:val="24"/>
        </w:rPr>
        <w:t>okoliš</w:t>
      </w:r>
      <w:r w:rsidR="000F14A3">
        <w:rPr>
          <w:rFonts w:ascii="Futura Lt BT" w:hAnsi="Futura Lt BT"/>
          <w:bCs/>
          <w:sz w:val="24"/>
          <w:szCs w:val="24"/>
        </w:rPr>
        <w:t xml:space="preserve"> </w:t>
      </w:r>
      <w:r w:rsidR="008F50BE">
        <w:rPr>
          <w:rFonts w:ascii="Futura Lt BT" w:hAnsi="Futura Lt BT"/>
          <w:bCs/>
          <w:sz w:val="24"/>
          <w:szCs w:val="24"/>
        </w:rPr>
        <w:t>uz</w:t>
      </w:r>
      <w:r w:rsidR="000F14A3">
        <w:rPr>
          <w:rFonts w:ascii="Futura Lt BT" w:hAnsi="Futura Lt BT"/>
          <w:bCs/>
          <w:sz w:val="24"/>
          <w:szCs w:val="24"/>
        </w:rPr>
        <w:t xml:space="preserve"> </w:t>
      </w:r>
      <w:r w:rsidR="008F50BE">
        <w:rPr>
          <w:rFonts w:ascii="Futura Lt BT" w:hAnsi="Futura Lt BT"/>
          <w:bCs/>
          <w:sz w:val="24"/>
          <w:szCs w:val="24"/>
        </w:rPr>
        <w:t>korištenje</w:t>
      </w:r>
      <w:r w:rsidR="000F14A3">
        <w:rPr>
          <w:rFonts w:ascii="Futura Lt BT" w:hAnsi="Futura Lt BT"/>
          <w:bCs/>
          <w:sz w:val="24"/>
          <w:szCs w:val="24"/>
        </w:rPr>
        <w:t xml:space="preserve"> </w:t>
      </w:r>
      <w:r w:rsidR="008F50BE">
        <w:rPr>
          <w:rFonts w:ascii="Futura Lt BT" w:hAnsi="Futura Lt BT"/>
          <w:bCs/>
          <w:sz w:val="24"/>
          <w:szCs w:val="24"/>
        </w:rPr>
        <w:t>vrijednih</w:t>
      </w:r>
      <w:r w:rsidR="000F14A3">
        <w:rPr>
          <w:rFonts w:ascii="Futura Lt BT" w:hAnsi="Futura Lt BT"/>
          <w:bCs/>
          <w:sz w:val="24"/>
          <w:szCs w:val="24"/>
        </w:rPr>
        <w:t xml:space="preserve"> </w:t>
      </w:r>
      <w:r w:rsidR="008F50BE">
        <w:rPr>
          <w:rFonts w:ascii="Futura Lt BT" w:hAnsi="Futura Lt BT"/>
          <w:bCs/>
          <w:sz w:val="24"/>
          <w:szCs w:val="24"/>
        </w:rPr>
        <w:t>svojstava</w:t>
      </w:r>
      <w:r w:rsidR="000F14A3">
        <w:rPr>
          <w:rFonts w:ascii="Futura Lt BT" w:hAnsi="Futura Lt BT"/>
          <w:bCs/>
          <w:sz w:val="24"/>
          <w:szCs w:val="24"/>
        </w:rPr>
        <w:t xml:space="preserve"> </w:t>
      </w:r>
      <w:r w:rsidR="008F50BE">
        <w:rPr>
          <w:rFonts w:ascii="Futura Lt BT" w:hAnsi="Futura Lt BT"/>
          <w:bCs/>
          <w:sz w:val="24"/>
          <w:szCs w:val="24"/>
        </w:rPr>
        <w:t>otpada.</w:t>
      </w:r>
      <w:r w:rsidR="000F14A3">
        <w:rPr>
          <w:rFonts w:ascii="Futura Lt BT" w:hAnsi="Futura Lt BT"/>
          <w:bCs/>
          <w:sz w:val="24"/>
          <w:szCs w:val="24"/>
        </w:rPr>
        <w:t xml:space="preserve"> </w:t>
      </w:r>
    </w:p>
    <w:p w14:paraId="72556658" w14:textId="2BC7EE96" w:rsidR="00CC6B3B" w:rsidRDefault="00CC6B3B" w:rsidP="00CC7BF4">
      <w:pPr>
        <w:jc w:val="both"/>
        <w:rPr>
          <w:rFonts w:ascii="Futura Lt BT" w:hAnsi="Futura Lt BT"/>
          <w:sz w:val="24"/>
          <w:szCs w:val="24"/>
        </w:rPr>
      </w:pPr>
      <w:r>
        <w:rPr>
          <w:rFonts w:ascii="Futura Lt BT" w:hAnsi="Futura Lt BT"/>
          <w:sz w:val="24"/>
          <w:szCs w:val="24"/>
        </w:rPr>
        <w:t>U</w:t>
      </w:r>
      <w:r w:rsidR="00F3429E">
        <w:rPr>
          <w:rFonts w:ascii="Futura Lt BT" w:hAnsi="Futura Lt BT"/>
          <w:sz w:val="24"/>
          <w:szCs w:val="24"/>
        </w:rPr>
        <w:t>z</w:t>
      </w:r>
      <w:r w:rsidR="000F14A3">
        <w:rPr>
          <w:rFonts w:ascii="Futura Lt BT" w:hAnsi="Futura Lt BT"/>
          <w:sz w:val="24"/>
          <w:szCs w:val="24"/>
        </w:rPr>
        <w:t xml:space="preserve"> </w:t>
      </w:r>
      <w:r w:rsidR="00F3429E">
        <w:rPr>
          <w:rFonts w:ascii="Futura Lt BT" w:hAnsi="Futura Lt BT"/>
          <w:sz w:val="24"/>
          <w:szCs w:val="24"/>
        </w:rPr>
        <w:t>sanaciju</w:t>
      </w:r>
      <w:r w:rsidR="000F14A3">
        <w:rPr>
          <w:rFonts w:ascii="Futura Lt BT" w:hAnsi="Futura Lt BT"/>
          <w:sz w:val="24"/>
          <w:szCs w:val="24"/>
        </w:rPr>
        <w:t xml:space="preserve"> </w:t>
      </w:r>
      <w:r w:rsidR="00EA1557" w:rsidRPr="008A4ABD">
        <w:rPr>
          <w:rFonts w:ascii="Futura Lt BT" w:hAnsi="Futura Lt BT"/>
          <w:sz w:val="24"/>
          <w:szCs w:val="24"/>
        </w:rPr>
        <w:t>i</w:t>
      </w:r>
      <w:r w:rsidR="000F14A3">
        <w:rPr>
          <w:rFonts w:ascii="Futura Lt BT" w:hAnsi="Futura Lt BT"/>
          <w:sz w:val="24"/>
          <w:szCs w:val="24"/>
        </w:rPr>
        <w:t xml:space="preserve"> </w:t>
      </w:r>
      <w:r w:rsidR="00EA1557" w:rsidRPr="008A4ABD">
        <w:rPr>
          <w:rFonts w:ascii="Futura Lt BT" w:hAnsi="Futura Lt BT"/>
          <w:sz w:val="24"/>
          <w:szCs w:val="24"/>
        </w:rPr>
        <w:t>zatv</w:t>
      </w:r>
      <w:r w:rsidR="00F3429E">
        <w:rPr>
          <w:rFonts w:ascii="Futura Lt BT" w:hAnsi="Futura Lt BT"/>
          <w:sz w:val="24"/>
          <w:szCs w:val="24"/>
        </w:rPr>
        <w:t>aranje</w:t>
      </w:r>
      <w:r w:rsidR="000F14A3">
        <w:rPr>
          <w:rFonts w:ascii="Futura Lt BT" w:hAnsi="Futura Lt BT"/>
          <w:sz w:val="24"/>
          <w:szCs w:val="24"/>
        </w:rPr>
        <w:t xml:space="preserve"> </w:t>
      </w:r>
      <w:r w:rsidR="00EA1557" w:rsidRPr="008A4ABD">
        <w:rPr>
          <w:rFonts w:ascii="Futura Lt BT" w:hAnsi="Futura Lt BT"/>
          <w:sz w:val="24"/>
          <w:szCs w:val="24"/>
        </w:rPr>
        <w:t>sv</w:t>
      </w:r>
      <w:r w:rsidR="00F3429E">
        <w:rPr>
          <w:rFonts w:ascii="Futura Lt BT" w:hAnsi="Futura Lt BT"/>
          <w:sz w:val="24"/>
          <w:szCs w:val="24"/>
        </w:rPr>
        <w:t>ih</w:t>
      </w:r>
      <w:r w:rsidR="000F14A3">
        <w:rPr>
          <w:rFonts w:ascii="Futura Lt BT" w:hAnsi="Futura Lt BT"/>
          <w:sz w:val="24"/>
          <w:szCs w:val="24"/>
        </w:rPr>
        <w:t xml:space="preserve"> </w:t>
      </w:r>
      <w:r w:rsidR="00EA1557" w:rsidRPr="008A4ABD">
        <w:rPr>
          <w:rFonts w:ascii="Futura Lt BT" w:hAnsi="Futura Lt BT"/>
          <w:sz w:val="24"/>
          <w:szCs w:val="24"/>
        </w:rPr>
        <w:t>postojeć</w:t>
      </w:r>
      <w:r w:rsidR="00F3429E">
        <w:rPr>
          <w:rFonts w:ascii="Futura Lt BT" w:hAnsi="Futura Lt BT"/>
          <w:sz w:val="24"/>
          <w:szCs w:val="24"/>
        </w:rPr>
        <w:t>ih</w:t>
      </w:r>
      <w:r w:rsidR="000F14A3">
        <w:rPr>
          <w:rFonts w:ascii="Futura Lt BT" w:hAnsi="Futura Lt BT"/>
          <w:sz w:val="24"/>
          <w:szCs w:val="24"/>
        </w:rPr>
        <w:t xml:space="preserve"> </w:t>
      </w:r>
      <w:r w:rsidR="00EA1557" w:rsidRPr="008A4ABD">
        <w:rPr>
          <w:rFonts w:ascii="Futura Lt BT" w:hAnsi="Futura Lt BT"/>
          <w:sz w:val="24"/>
          <w:szCs w:val="24"/>
        </w:rPr>
        <w:t>odlagališta</w:t>
      </w:r>
      <w:r w:rsidR="000F14A3">
        <w:rPr>
          <w:rFonts w:ascii="Futura Lt BT" w:hAnsi="Futura Lt BT"/>
          <w:sz w:val="24"/>
          <w:szCs w:val="24"/>
        </w:rPr>
        <w:t xml:space="preserve"> </w:t>
      </w:r>
      <w:r w:rsidR="00EA1557" w:rsidRPr="008A4ABD">
        <w:rPr>
          <w:rFonts w:ascii="Futura Lt BT" w:hAnsi="Futura Lt BT"/>
          <w:sz w:val="24"/>
          <w:szCs w:val="24"/>
        </w:rPr>
        <w:t>otpada</w:t>
      </w:r>
      <w:r w:rsidR="000F14A3">
        <w:rPr>
          <w:rFonts w:ascii="Futura Lt BT" w:hAnsi="Futura Lt BT"/>
          <w:sz w:val="24"/>
          <w:szCs w:val="24"/>
        </w:rPr>
        <w:t xml:space="preserve"> </w:t>
      </w:r>
      <w:r>
        <w:rPr>
          <w:rFonts w:ascii="Futura Lt BT" w:hAnsi="Futura Lt BT"/>
          <w:sz w:val="24"/>
          <w:szCs w:val="24"/>
        </w:rPr>
        <w:t>predviđa</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istovremena</w:t>
      </w:r>
      <w:r w:rsidR="000F14A3">
        <w:rPr>
          <w:rFonts w:ascii="Futura Lt BT" w:hAnsi="Futura Lt BT"/>
          <w:sz w:val="24"/>
          <w:szCs w:val="24"/>
        </w:rPr>
        <w:t xml:space="preserve"> </w:t>
      </w:r>
      <w:r w:rsidR="00F3429E">
        <w:rPr>
          <w:rFonts w:ascii="Futura Lt BT" w:hAnsi="Futura Lt BT"/>
          <w:sz w:val="24"/>
          <w:szCs w:val="24"/>
        </w:rPr>
        <w:t>uspostav</w:t>
      </w:r>
      <w:r>
        <w:rPr>
          <w:rFonts w:ascii="Futura Lt BT" w:hAnsi="Futura Lt BT"/>
          <w:sz w:val="24"/>
          <w:szCs w:val="24"/>
        </w:rPr>
        <w:t>a</w:t>
      </w:r>
      <w:r w:rsidR="000F14A3">
        <w:rPr>
          <w:rFonts w:ascii="Futura Lt BT" w:hAnsi="Futura Lt BT"/>
          <w:sz w:val="24"/>
          <w:szCs w:val="24"/>
        </w:rPr>
        <w:t xml:space="preserve"> </w:t>
      </w:r>
      <w:r w:rsidR="00EA1557" w:rsidRPr="008A4ABD">
        <w:rPr>
          <w:rFonts w:ascii="Futura Lt BT" w:hAnsi="Futura Lt BT"/>
          <w:sz w:val="24"/>
          <w:szCs w:val="24"/>
        </w:rPr>
        <w:t>mrež</w:t>
      </w:r>
      <w:r w:rsidR="00F3429E">
        <w:rPr>
          <w:rFonts w:ascii="Futura Lt BT" w:hAnsi="Futura Lt BT"/>
          <w:sz w:val="24"/>
          <w:szCs w:val="24"/>
        </w:rPr>
        <w:t>e</w:t>
      </w:r>
      <w:r w:rsidR="000F14A3">
        <w:rPr>
          <w:rFonts w:ascii="Futura Lt BT" w:hAnsi="Futura Lt BT"/>
          <w:sz w:val="24"/>
          <w:szCs w:val="24"/>
        </w:rPr>
        <w:t xml:space="preserve"> </w:t>
      </w:r>
      <w:r w:rsidR="00EA1557" w:rsidRPr="008A4ABD">
        <w:rPr>
          <w:rFonts w:ascii="Futura Lt BT" w:hAnsi="Futura Lt BT"/>
          <w:sz w:val="24"/>
          <w:szCs w:val="24"/>
        </w:rPr>
        <w:t>županijskih</w:t>
      </w:r>
      <w:r w:rsidR="000F14A3">
        <w:rPr>
          <w:rFonts w:ascii="Futura Lt BT" w:hAnsi="Futura Lt BT"/>
          <w:sz w:val="24"/>
          <w:szCs w:val="24"/>
        </w:rPr>
        <w:t xml:space="preserve"> </w:t>
      </w:r>
      <w:r w:rsidR="00EA1557" w:rsidRPr="008A4ABD">
        <w:rPr>
          <w:rFonts w:ascii="Futura Lt BT" w:hAnsi="Futura Lt BT"/>
          <w:sz w:val="24"/>
          <w:szCs w:val="24"/>
        </w:rPr>
        <w:t>i</w:t>
      </w:r>
      <w:r w:rsidR="000F14A3">
        <w:rPr>
          <w:rFonts w:ascii="Futura Lt BT" w:hAnsi="Futura Lt BT"/>
          <w:sz w:val="24"/>
          <w:szCs w:val="24"/>
        </w:rPr>
        <w:t xml:space="preserve"> </w:t>
      </w:r>
      <w:r w:rsidR="00EA1557" w:rsidRPr="008A4ABD">
        <w:rPr>
          <w:rFonts w:ascii="Futura Lt BT" w:hAnsi="Futura Lt BT"/>
          <w:sz w:val="24"/>
          <w:szCs w:val="24"/>
        </w:rPr>
        <w:t>regionalnih</w:t>
      </w:r>
      <w:r w:rsidR="000F14A3">
        <w:rPr>
          <w:rFonts w:ascii="Futura Lt BT" w:hAnsi="Futura Lt BT"/>
          <w:sz w:val="24"/>
          <w:szCs w:val="24"/>
        </w:rPr>
        <w:t xml:space="preserve"> </w:t>
      </w:r>
      <w:r w:rsidR="00EA1557" w:rsidRPr="008A4ABD">
        <w:rPr>
          <w:rFonts w:ascii="Futura Lt BT" w:hAnsi="Futura Lt BT"/>
          <w:sz w:val="24"/>
          <w:szCs w:val="24"/>
        </w:rPr>
        <w:t>Centara</w:t>
      </w:r>
      <w:r w:rsidR="000F14A3">
        <w:rPr>
          <w:rFonts w:ascii="Futura Lt BT" w:hAnsi="Futura Lt BT"/>
          <w:sz w:val="24"/>
          <w:szCs w:val="24"/>
        </w:rPr>
        <w:t xml:space="preserve"> </w:t>
      </w:r>
      <w:r w:rsidR="00EA1557" w:rsidRPr="008A4ABD">
        <w:rPr>
          <w:rFonts w:ascii="Futura Lt BT" w:hAnsi="Futura Lt BT"/>
          <w:sz w:val="24"/>
          <w:szCs w:val="24"/>
        </w:rPr>
        <w:t>za</w:t>
      </w:r>
      <w:r w:rsidR="000F14A3">
        <w:rPr>
          <w:rFonts w:ascii="Futura Lt BT" w:hAnsi="Futura Lt BT"/>
          <w:sz w:val="24"/>
          <w:szCs w:val="24"/>
        </w:rPr>
        <w:t xml:space="preserve"> </w:t>
      </w:r>
      <w:r w:rsidR="00EA1557" w:rsidRPr="008A4ABD">
        <w:rPr>
          <w:rFonts w:ascii="Futura Lt BT" w:hAnsi="Futura Lt BT"/>
          <w:sz w:val="24"/>
          <w:szCs w:val="24"/>
        </w:rPr>
        <w:t>gospodarenje</w:t>
      </w:r>
      <w:r w:rsidR="000F14A3">
        <w:rPr>
          <w:rFonts w:ascii="Futura Lt BT" w:hAnsi="Futura Lt BT"/>
          <w:sz w:val="24"/>
          <w:szCs w:val="24"/>
        </w:rPr>
        <w:t xml:space="preserve"> </w:t>
      </w:r>
      <w:r w:rsidR="00EA1557" w:rsidRPr="008A4ABD">
        <w:rPr>
          <w:rFonts w:ascii="Futura Lt BT" w:hAnsi="Futura Lt BT"/>
          <w:sz w:val="24"/>
          <w:szCs w:val="24"/>
        </w:rPr>
        <w:t>otpadom</w:t>
      </w:r>
      <w:r w:rsidR="000F14A3">
        <w:rPr>
          <w:rFonts w:ascii="Futura Lt BT" w:hAnsi="Futura Lt BT"/>
          <w:sz w:val="24"/>
          <w:szCs w:val="24"/>
        </w:rPr>
        <w:t xml:space="preserve"> </w:t>
      </w:r>
      <w:r w:rsidR="00EA1557" w:rsidRPr="008A4ABD">
        <w:rPr>
          <w:rFonts w:ascii="Futura Lt BT" w:hAnsi="Futura Lt BT"/>
          <w:sz w:val="24"/>
          <w:szCs w:val="24"/>
        </w:rPr>
        <w:t>(CGO)</w:t>
      </w:r>
      <w:r w:rsidR="000F14A3">
        <w:rPr>
          <w:rFonts w:ascii="Futura Lt BT" w:hAnsi="Futura Lt BT"/>
          <w:sz w:val="24"/>
          <w:szCs w:val="24"/>
        </w:rPr>
        <w:t xml:space="preserve"> </w:t>
      </w:r>
      <w:r>
        <w:rPr>
          <w:rFonts w:ascii="Futura Lt BT" w:hAnsi="Futura Lt BT"/>
          <w:sz w:val="24"/>
          <w:szCs w:val="24"/>
        </w:rPr>
        <w:t>te</w:t>
      </w:r>
      <w:r w:rsidR="000F14A3">
        <w:rPr>
          <w:rFonts w:ascii="Futura Lt BT" w:hAnsi="Futura Lt BT"/>
          <w:sz w:val="24"/>
          <w:szCs w:val="24"/>
        </w:rPr>
        <w:t xml:space="preserve"> </w:t>
      </w:r>
      <w:r>
        <w:rPr>
          <w:rFonts w:ascii="Futura Lt BT" w:hAnsi="Futura Lt BT"/>
          <w:sz w:val="24"/>
          <w:szCs w:val="24"/>
        </w:rPr>
        <w:t>uvođenja</w:t>
      </w:r>
      <w:r w:rsidR="000F14A3">
        <w:rPr>
          <w:rFonts w:ascii="Futura Lt BT" w:hAnsi="Futura Lt BT"/>
          <w:sz w:val="24"/>
          <w:szCs w:val="24"/>
        </w:rPr>
        <w:t xml:space="preserve"> </w:t>
      </w:r>
      <w:r>
        <w:rPr>
          <w:rFonts w:ascii="Futura Lt BT" w:hAnsi="Futura Lt BT"/>
          <w:sz w:val="24"/>
          <w:szCs w:val="24"/>
        </w:rPr>
        <w:t>sustava</w:t>
      </w:r>
      <w:r w:rsidR="000F14A3">
        <w:rPr>
          <w:rFonts w:ascii="Futura Lt BT" w:hAnsi="Futura Lt BT"/>
          <w:sz w:val="24"/>
          <w:szCs w:val="24"/>
        </w:rPr>
        <w:t xml:space="preserve"> </w:t>
      </w:r>
      <w:r>
        <w:rPr>
          <w:rFonts w:ascii="Futura Lt BT" w:hAnsi="Futura Lt BT"/>
          <w:sz w:val="24"/>
          <w:szCs w:val="24"/>
        </w:rPr>
        <w:t>odvojenog</w:t>
      </w:r>
      <w:r w:rsidR="000F14A3">
        <w:rPr>
          <w:rFonts w:ascii="Futura Lt BT" w:hAnsi="Futura Lt BT"/>
          <w:sz w:val="24"/>
          <w:szCs w:val="24"/>
        </w:rPr>
        <w:t xml:space="preserve"> </w:t>
      </w:r>
      <w:r>
        <w:rPr>
          <w:rFonts w:ascii="Futura Lt BT" w:hAnsi="Futura Lt BT"/>
          <w:sz w:val="24"/>
          <w:szCs w:val="24"/>
        </w:rPr>
        <w:t>skupljanja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oporabe</w:t>
      </w:r>
      <w:r w:rsidR="000F14A3">
        <w:rPr>
          <w:rFonts w:ascii="Futura Lt BT" w:hAnsi="Futura Lt BT"/>
          <w:sz w:val="24"/>
          <w:szCs w:val="24"/>
        </w:rPr>
        <w:t xml:space="preserve"> </w:t>
      </w:r>
      <w:r>
        <w:rPr>
          <w:rFonts w:ascii="Futura Lt BT" w:hAnsi="Futura Lt BT"/>
          <w:sz w:val="24"/>
          <w:szCs w:val="24"/>
        </w:rPr>
        <w:t>otpada,</w:t>
      </w:r>
      <w:r w:rsidR="000F14A3">
        <w:rPr>
          <w:rFonts w:ascii="Futura Lt BT" w:hAnsi="Futura Lt BT"/>
          <w:sz w:val="24"/>
          <w:szCs w:val="24"/>
        </w:rPr>
        <w:t xml:space="preserve"> </w:t>
      </w:r>
      <w:r>
        <w:rPr>
          <w:rFonts w:ascii="Futura Lt BT" w:hAnsi="Futura Lt BT"/>
          <w:sz w:val="24"/>
          <w:szCs w:val="24"/>
        </w:rPr>
        <w:t>a</w:t>
      </w:r>
      <w:r w:rsidR="000F14A3">
        <w:rPr>
          <w:rFonts w:ascii="Futura Lt BT" w:hAnsi="Futura Lt BT"/>
          <w:sz w:val="24"/>
          <w:szCs w:val="24"/>
        </w:rPr>
        <w:t xml:space="preserve"> </w:t>
      </w:r>
      <w:r>
        <w:rPr>
          <w:rFonts w:ascii="Futura Lt BT" w:hAnsi="Futura Lt BT"/>
          <w:sz w:val="24"/>
          <w:szCs w:val="24"/>
        </w:rPr>
        <w:t>sve</w:t>
      </w:r>
      <w:r w:rsidR="000F14A3">
        <w:rPr>
          <w:rFonts w:ascii="Futura Lt BT" w:hAnsi="Futura Lt BT"/>
          <w:sz w:val="24"/>
          <w:szCs w:val="24"/>
        </w:rPr>
        <w:t xml:space="preserve"> </w:t>
      </w:r>
      <w:r>
        <w:rPr>
          <w:rFonts w:ascii="Futura Lt BT" w:hAnsi="Futura Lt BT"/>
          <w:sz w:val="24"/>
          <w:szCs w:val="24"/>
        </w:rPr>
        <w:t>sa</w:t>
      </w:r>
      <w:r w:rsidR="000F14A3">
        <w:rPr>
          <w:rFonts w:ascii="Futura Lt BT" w:hAnsi="Futura Lt BT"/>
          <w:sz w:val="24"/>
          <w:szCs w:val="24"/>
        </w:rPr>
        <w:t xml:space="preserve"> </w:t>
      </w:r>
      <w:r>
        <w:rPr>
          <w:rFonts w:ascii="Futura Lt BT" w:hAnsi="Futura Lt BT"/>
          <w:sz w:val="24"/>
          <w:szCs w:val="24"/>
        </w:rPr>
        <w:t>ciljem</w:t>
      </w:r>
      <w:r w:rsidR="000F14A3">
        <w:rPr>
          <w:rFonts w:ascii="Futura Lt BT" w:hAnsi="Futura Lt BT"/>
          <w:sz w:val="24"/>
          <w:szCs w:val="24"/>
        </w:rPr>
        <w:t xml:space="preserve"> </w:t>
      </w:r>
      <w:r>
        <w:rPr>
          <w:rFonts w:ascii="Futura Lt BT" w:hAnsi="Futura Lt BT"/>
          <w:sz w:val="24"/>
          <w:szCs w:val="24"/>
        </w:rPr>
        <w:t>ostvarenja</w:t>
      </w:r>
      <w:r w:rsidR="000F14A3">
        <w:rPr>
          <w:rFonts w:ascii="Futura Lt BT" w:hAnsi="Futura Lt BT"/>
          <w:sz w:val="24"/>
          <w:szCs w:val="24"/>
        </w:rPr>
        <w:t xml:space="preserve"> </w:t>
      </w:r>
      <w:r>
        <w:rPr>
          <w:rFonts w:ascii="Futura Lt BT" w:hAnsi="Futura Lt BT"/>
          <w:sz w:val="24"/>
          <w:szCs w:val="24"/>
        </w:rPr>
        <w:t>načela,</w:t>
      </w:r>
      <w:r w:rsidR="000F14A3">
        <w:rPr>
          <w:rFonts w:ascii="Futura Lt BT" w:hAnsi="Futura Lt BT"/>
          <w:sz w:val="24"/>
          <w:szCs w:val="24"/>
        </w:rPr>
        <w:t xml:space="preserve"> </w:t>
      </w:r>
      <w:r>
        <w:rPr>
          <w:rFonts w:ascii="Futura Lt BT" w:hAnsi="Futura Lt BT"/>
          <w:sz w:val="24"/>
          <w:szCs w:val="24"/>
        </w:rPr>
        <w:t>ciljeva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načina</w:t>
      </w:r>
      <w:r w:rsidR="000F14A3">
        <w:rPr>
          <w:rFonts w:ascii="Futura Lt BT" w:hAnsi="Futura Lt BT"/>
          <w:sz w:val="24"/>
          <w:szCs w:val="24"/>
        </w:rPr>
        <w:t xml:space="preserve"> </w:t>
      </w:r>
      <w:r>
        <w:rPr>
          <w:rFonts w:ascii="Futura Lt BT" w:hAnsi="Futura Lt BT"/>
          <w:sz w:val="24"/>
          <w:szCs w:val="24"/>
        </w:rPr>
        <w:t>gospodarenja</w:t>
      </w:r>
      <w:r w:rsidR="000F14A3">
        <w:rPr>
          <w:rFonts w:ascii="Futura Lt BT" w:hAnsi="Futura Lt BT"/>
          <w:sz w:val="24"/>
          <w:szCs w:val="24"/>
        </w:rPr>
        <w:t xml:space="preserve"> </w:t>
      </w:r>
      <w:r>
        <w:rPr>
          <w:rFonts w:ascii="Futura Lt BT" w:hAnsi="Futura Lt BT"/>
          <w:sz w:val="24"/>
          <w:szCs w:val="24"/>
        </w:rPr>
        <w:t>otpadom</w:t>
      </w:r>
      <w:r w:rsidR="000F14A3">
        <w:rPr>
          <w:rFonts w:ascii="Futura Lt BT" w:hAnsi="Futura Lt BT"/>
          <w:sz w:val="24"/>
          <w:szCs w:val="24"/>
        </w:rPr>
        <w:t xml:space="preserve"> </w:t>
      </w:r>
      <w:r>
        <w:rPr>
          <w:rFonts w:ascii="Futura Lt BT" w:hAnsi="Futura Lt BT"/>
          <w:sz w:val="24"/>
          <w:szCs w:val="24"/>
        </w:rPr>
        <w:t>strateških</w:t>
      </w:r>
      <w:r w:rsidR="000F14A3">
        <w:rPr>
          <w:rFonts w:ascii="Futura Lt BT" w:hAnsi="Futura Lt BT"/>
          <w:sz w:val="24"/>
          <w:szCs w:val="24"/>
        </w:rPr>
        <w:t xml:space="preserve"> </w:t>
      </w:r>
      <w:r>
        <w:rPr>
          <w:rFonts w:ascii="Futura Lt BT" w:hAnsi="Futura Lt BT"/>
          <w:sz w:val="24"/>
          <w:szCs w:val="24"/>
        </w:rPr>
        <w:t>dokumenata</w:t>
      </w:r>
      <w:r w:rsidR="000F14A3">
        <w:rPr>
          <w:rFonts w:ascii="Futura Lt BT" w:hAnsi="Futura Lt BT"/>
          <w:sz w:val="24"/>
          <w:szCs w:val="24"/>
        </w:rPr>
        <w:t xml:space="preserve"> </w:t>
      </w:r>
      <w:r>
        <w:rPr>
          <w:rFonts w:ascii="Futura Lt BT" w:hAnsi="Futura Lt BT"/>
          <w:sz w:val="24"/>
          <w:szCs w:val="24"/>
        </w:rPr>
        <w:t>gospodarenja</w:t>
      </w:r>
      <w:r w:rsidR="000F14A3">
        <w:rPr>
          <w:rFonts w:ascii="Futura Lt BT" w:hAnsi="Futura Lt BT"/>
          <w:sz w:val="24"/>
          <w:szCs w:val="24"/>
        </w:rPr>
        <w:t xml:space="preserve"> </w:t>
      </w:r>
      <w:r>
        <w:rPr>
          <w:rFonts w:ascii="Futura Lt BT" w:hAnsi="Futura Lt BT"/>
          <w:sz w:val="24"/>
          <w:szCs w:val="24"/>
        </w:rPr>
        <w:t>otpadom.</w:t>
      </w:r>
    </w:p>
    <w:p w14:paraId="51442811" w14:textId="04AF3BC3" w:rsidR="00CC6B3B" w:rsidRDefault="00CC6B3B" w:rsidP="00CC7BF4">
      <w:pPr>
        <w:jc w:val="both"/>
        <w:rPr>
          <w:rFonts w:ascii="Futura Lt BT" w:hAnsi="Futura Lt BT"/>
          <w:sz w:val="24"/>
          <w:szCs w:val="24"/>
        </w:rPr>
      </w:pPr>
      <w:r>
        <w:rPr>
          <w:rFonts w:ascii="Futura Lt BT" w:hAnsi="Futura Lt BT"/>
          <w:sz w:val="24"/>
          <w:szCs w:val="24"/>
        </w:rPr>
        <w:t>Definirane</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građevine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okviru</w:t>
      </w:r>
      <w:r w:rsidR="000F14A3">
        <w:rPr>
          <w:rFonts w:ascii="Futura Lt BT" w:hAnsi="Futura Lt BT"/>
          <w:sz w:val="24"/>
          <w:szCs w:val="24"/>
        </w:rPr>
        <w:t xml:space="preserve"> </w:t>
      </w:r>
      <w:r>
        <w:rPr>
          <w:rFonts w:ascii="Futura Lt BT" w:hAnsi="Futura Lt BT"/>
          <w:sz w:val="24"/>
          <w:szCs w:val="24"/>
        </w:rPr>
        <w:t>sustava</w:t>
      </w:r>
      <w:r w:rsidR="000F14A3">
        <w:rPr>
          <w:rFonts w:ascii="Futura Lt BT" w:hAnsi="Futura Lt BT"/>
          <w:sz w:val="24"/>
          <w:szCs w:val="24"/>
        </w:rPr>
        <w:t xml:space="preserve"> </w:t>
      </w:r>
      <w:r>
        <w:rPr>
          <w:rFonts w:ascii="Futura Lt BT" w:hAnsi="Futura Lt BT"/>
          <w:sz w:val="24"/>
          <w:szCs w:val="24"/>
        </w:rPr>
        <w:t>gospodarenja</w:t>
      </w:r>
      <w:r w:rsidR="000F14A3">
        <w:rPr>
          <w:rFonts w:ascii="Futura Lt BT" w:hAnsi="Futura Lt BT"/>
          <w:sz w:val="24"/>
          <w:szCs w:val="24"/>
        </w:rPr>
        <w:t xml:space="preserve"> </w:t>
      </w:r>
      <w:r>
        <w:rPr>
          <w:rFonts w:ascii="Futura Lt BT" w:hAnsi="Futura Lt BT"/>
          <w:sz w:val="24"/>
          <w:szCs w:val="24"/>
        </w:rPr>
        <w:t>otpadom</w:t>
      </w:r>
      <w:r w:rsidR="000F14A3">
        <w:rPr>
          <w:rFonts w:ascii="Futura Lt BT" w:hAnsi="Futura Lt BT"/>
          <w:sz w:val="24"/>
          <w:szCs w:val="24"/>
        </w:rPr>
        <w:t xml:space="preserve"> </w:t>
      </w:r>
      <w:r>
        <w:rPr>
          <w:rFonts w:ascii="Futura Lt BT" w:hAnsi="Futura Lt BT"/>
          <w:sz w:val="24"/>
          <w:szCs w:val="24"/>
        </w:rPr>
        <w:t>kao</w:t>
      </w:r>
      <w:r w:rsidR="000F14A3">
        <w:rPr>
          <w:rFonts w:ascii="Futura Lt BT" w:hAnsi="Futura Lt BT"/>
          <w:sz w:val="24"/>
          <w:szCs w:val="24"/>
        </w:rPr>
        <w:t xml:space="preserve"> </w:t>
      </w:r>
      <w:r>
        <w:rPr>
          <w:rFonts w:ascii="Futura Lt BT" w:hAnsi="Futura Lt BT"/>
          <w:sz w:val="24"/>
          <w:szCs w:val="24"/>
        </w:rPr>
        <w:t>građevine</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skupljanje</w:t>
      </w:r>
      <w:r w:rsidR="000F14A3">
        <w:rPr>
          <w:rFonts w:ascii="Futura Lt BT" w:hAnsi="Futura Lt BT"/>
          <w:sz w:val="24"/>
          <w:szCs w:val="24"/>
        </w:rPr>
        <w:t xml:space="preserve"> </w:t>
      </w:r>
      <w:r>
        <w:rPr>
          <w:rFonts w:ascii="Futura Lt BT" w:hAnsi="Futura Lt BT"/>
          <w:sz w:val="24"/>
          <w:szCs w:val="24"/>
        </w:rPr>
        <w:t>otpada</w:t>
      </w:r>
      <w:r w:rsidR="000F14A3">
        <w:rPr>
          <w:rFonts w:ascii="Futura Lt BT" w:hAnsi="Futura Lt BT"/>
          <w:sz w:val="24"/>
          <w:szCs w:val="24"/>
        </w:rPr>
        <w:t xml:space="preserve"> </w:t>
      </w:r>
      <w:r>
        <w:rPr>
          <w:rFonts w:ascii="Futura Lt BT" w:hAnsi="Futura Lt BT"/>
          <w:sz w:val="24"/>
          <w:szCs w:val="24"/>
        </w:rPr>
        <w:t>(skladište</w:t>
      </w:r>
      <w:r w:rsidR="000F14A3">
        <w:rPr>
          <w:rFonts w:ascii="Futura Lt BT" w:hAnsi="Futura Lt BT"/>
          <w:sz w:val="24"/>
          <w:szCs w:val="24"/>
        </w:rPr>
        <w:t xml:space="preserve"> </w:t>
      </w:r>
      <w:r>
        <w:rPr>
          <w:rFonts w:ascii="Futura Lt BT" w:hAnsi="Futura Lt BT"/>
          <w:sz w:val="24"/>
          <w:szCs w:val="24"/>
        </w:rPr>
        <w:t>otpada,</w:t>
      </w:r>
      <w:r w:rsidR="000F14A3">
        <w:rPr>
          <w:rFonts w:ascii="Futura Lt BT" w:hAnsi="Futura Lt BT"/>
          <w:sz w:val="24"/>
          <w:szCs w:val="24"/>
        </w:rPr>
        <w:t xml:space="preserve"> </w:t>
      </w:r>
      <w:r>
        <w:rPr>
          <w:rFonts w:ascii="Futura Lt BT" w:hAnsi="Futura Lt BT"/>
          <w:sz w:val="24"/>
          <w:szCs w:val="24"/>
        </w:rPr>
        <w:t>pretovarna</w:t>
      </w:r>
      <w:r w:rsidR="000F14A3">
        <w:rPr>
          <w:rFonts w:ascii="Futura Lt BT" w:hAnsi="Futura Lt BT"/>
          <w:sz w:val="24"/>
          <w:szCs w:val="24"/>
        </w:rPr>
        <w:t xml:space="preserve"> </w:t>
      </w:r>
      <w:r>
        <w:rPr>
          <w:rFonts w:ascii="Futura Lt BT" w:hAnsi="Futura Lt BT"/>
          <w:sz w:val="24"/>
          <w:szCs w:val="24"/>
        </w:rPr>
        <w:t>stanica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proofErr w:type="spellStart"/>
      <w:r>
        <w:rPr>
          <w:rFonts w:ascii="Futura Lt BT" w:hAnsi="Futura Lt BT"/>
          <w:sz w:val="24"/>
          <w:szCs w:val="24"/>
        </w:rPr>
        <w:t>reciklažno</w:t>
      </w:r>
      <w:proofErr w:type="spellEnd"/>
      <w:r w:rsidR="000F14A3">
        <w:rPr>
          <w:rFonts w:ascii="Futura Lt BT" w:hAnsi="Futura Lt BT"/>
          <w:sz w:val="24"/>
          <w:szCs w:val="24"/>
        </w:rPr>
        <w:t xml:space="preserve"> </w:t>
      </w:r>
      <w:r>
        <w:rPr>
          <w:rFonts w:ascii="Futura Lt BT" w:hAnsi="Futura Lt BT"/>
          <w:sz w:val="24"/>
          <w:szCs w:val="24"/>
        </w:rPr>
        <w:t>dvorište),</w:t>
      </w:r>
      <w:r w:rsidR="000F14A3">
        <w:rPr>
          <w:rFonts w:ascii="Futura Lt BT" w:hAnsi="Futura Lt BT"/>
          <w:sz w:val="24"/>
          <w:szCs w:val="24"/>
        </w:rPr>
        <w:t xml:space="preserve"> </w:t>
      </w:r>
      <w:r>
        <w:rPr>
          <w:rFonts w:ascii="Futura Lt BT" w:hAnsi="Futura Lt BT"/>
          <w:sz w:val="24"/>
          <w:szCs w:val="24"/>
        </w:rPr>
        <w:t>građevine</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obradu</w:t>
      </w:r>
      <w:r w:rsidR="000F14A3">
        <w:rPr>
          <w:rFonts w:ascii="Futura Lt BT" w:hAnsi="Futura Lt BT"/>
          <w:sz w:val="24"/>
          <w:szCs w:val="24"/>
        </w:rPr>
        <w:t xml:space="preserve"> </w:t>
      </w:r>
      <w:r>
        <w:rPr>
          <w:rFonts w:ascii="Futura Lt BT" w:hAnsi="Futura Lt BT"/>
          <w:sz w:val="24"/>
          <w:szCs w:val="24"/>
        </w:rPr>
        <w:t>otpada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centar</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gospodarenje</w:t>
      </w:r>
      <w:r w:rsidR="000F14A3">
        <w:rPr>
          <w:rFonts w:ascii="Futura Lt BT" w:hAnsi="Futura Lt BT"/>
          <w:sz w:val="24"/>
          <w:szCs w:val="24"/>
        </w:rPr>
        <w:t xml:space="preserve"> </w:t>
      </w:r>
      <w:r>
        <w:rPr>
          <w:rFonts w:ascii="Futura Lt BT" w:hAnsi="Futura Lt BT"/>
          <w:sz w:val="24"/>
          <w:szCs w:val="24"/>
        </w:rPr>
        <w:t>otpadom.</w:t>
      </w:r>
      <w:r w:rsidR="000F14A3">
        <w:rPr>
          <w:rFonts w:ascii="Futura Lt BT" w:hAnsi="Futura Lt BT"/>
          <w:sz w:val="24"/>
          <w:szCs w:val="24"/>
        </w:rPr>
        <w:t xml:space="preserve"> </w:t>
      </w:r>
      <w:r>
        <w:rPr>
          <w:rFonts w:ascii="Futura Lt BT" w:hAnsi="Futura Lt BT"/>
          <w:sz w:val="24"/>
          <w:szCs w:val="24"/>
        </w:rPr>
        <w:t>Kao</w:t>
      </w:r>
      <w:r w:rsidR="000F14A3">
        <w:rPr>
          <w:rFonts w:ascii="Futura Lt BT" w:hAnsi="Futura Lt BT"/>
          <w:sz w:val="24"/>
          <w:szCs w:val="24"/>
        </w:rPr>
        <w:t xml:space="preserve"> </w:t>
      </w:r>
      <w:r>
        <w:rPr>
          <w:rFonts w:ascii="Futura Lt BT" w:hAnsi="Futura Lt BT"/>
          <w:sz w:val="24"/>
          <w:szCs w:val="24"/>
        </w:rPr>
        <w:t>građevine</w:t>
      </w:r>
      <w:r w:rsidR="000F14A3">
        <w:rPr>
          <w:rFonts w:ascii="Futura Lt BT" w:hAnsi="Futura Lt BT"/>
          <w:sz w:val="24"/>
          <w:szCs w:val="24"/>
        </w:rPr>
        <w:t xml:space="preserve"> </w:t>
      </w:r>
      <w:r>
        <w:rPr>
          <w:rFonts w:ascii="Futura Lt BT" w:hAnsi="Futura Lt BT"/>
          <w:sz w:val="24"/>
          <w:szCs w:val="24"/>
        </w:rPr>
        <w:t>od</w:t>
      </w:r>
      <w:r w:rsidR="000F14A3">
        <w:rPr>
          <w:rFonts w:ascii="Futura Lt BT" w:hAnsi="Futura Lt BT"/>
          <w:sz w:val="24"/>
          <w:szCs w:val="24"/>
        </w:rPr>
        <w:t xml:space="preserve"> </w:t>
      </w:r>
      <w:r>
        <w:rPr>
          <w:rFonts w:ascii="Futura Lt BT" w:hAnsi="Futura Lt BT"/>
          <w:sz w:val="24"/>
          <w:szCs w:val="24"/>
        </w:rPr>
        <w:t>državnog</w:t>
      </w:r>
      <w:r w:rsidR="000F14A3">
        <w:rPr>
          <w:rFonts w:ascii="Futura Lt BT" w:hAnsi="Futura Lt BT"/>
          <w:sz w:val="24"/>
          <w:szCs w:val="24"/>
        </w:rPr>
        <w:t xml:space="preserve"> </w:t>
      </w:r>
      <w:r>
        <w:rPr>
          <w:rFonts w:ascii="Futura Lt BT" w:hAnsi="Futura Lt BT"/>
          <w:sz w:val="24"/>
          <w:szCs w:val="24"/>
        </w:rPr>
        <w:t>značaja</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okviru</w:t>
      </w:r>
      <w:r w:rsidR="000F14A3">
        <w:rPr>
          <w:rFonts w:ascii="Futura Lt BT" w:hAnsi="Futura Lt BT"/>
          <w:sz w:val="24"/>
          <w:szCs w:val="24"/>
        </w:rPr>
        <w:t xml:space="preserve"> </w:t>
      </w:r>
      <w:r>
        <w:rPr>
          <w:rFonts w:ascii="Futura Lt BT" w:hAnsi="Futura Lt BT"/>
          <w:sz w:val="24"/>
          <w:szCs w:val="24"/>
        </w:rPr>
        <w:t>sustava</w:t>
      </w:r>
      <w:r w:rsidR="000F14A3">
        <w:rPr>
          <w:rFonts w:ascii="Futura Lt BT" w:hAnsi="Futura Lt BT"/>
          <w:sz w:val="24"/>
          <w:szCs w:val="24"/>
        </w:rPr>
        <w:t xml:space="preserve"> </w:t>
      </w:r>
      <w:r>
        <w:rPr>
          <w:rFonts w:ascii="Futura Lt BT" w:hAnsi="Futura Lt BT"/>
          <w:sz w:val="24"/>
          <w:szCs w:val="24"/>
        </w:rPr>
        <w:t>gospodarenja</w:t>
      </w:r>
      <w:r w:rsidR="000F14A3">
        <w:rPr>
          <w:rFonts w:ascii="Futura Lt BT" w:hAnsi="Futura Lt BT"/>
          <w:sz w:val="24"/>
          <w:szCs w:val="24"/>
        </w:rPr>
        <w:t xml:space="preserve"> </w:t>
      </w:r>
      <w:r>
        <w:rPr>
          <w:rFonts w:ascii="Futura Lt BT" w:hAnsi="Futura Lt BT"/>
          <w:sz w:val="24"/>
          <w:szCs w:val="24"/>
        </w:rPr>
        <w:t>otpadom</w:t>
      </w:r>
      <w:r w:rsidR="000F14A3">
        <w:rPr>
          <w:rFonts w:ascii="Futura Lt BT" w:hAnsi="Futura Lt BT"/>
          <w:sz w:val="24"/>
          <w:szCs w:val="24"/>
        </w:rPr>
        <w:t xml:space="preserve"> </w:t>
      </w:r>
      <w:r>
        <w:rPr>
          <w:rFonts w:ascii="Futura Lt BT" w:hAnsi="Futura Lt BT"/>
          <w:sz w:val="24"/>
          <w:szCs w:val="24"/>
        </w:rPr>
        <w:t>određeni</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centar</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gospodarenje</w:t>
      </w:r>
      <w:r w:rsidR="000F14A3">
        <w:rPr>
          <w:rFonts w:ascii="Futura Lt BT" w:hAnsi="Futura Lt BT"/>
          <w:sz w:val="24"/>
          <w:szCs w:val="24"/>
        </w:rPr>
        <w:t xml:space="preserve"> </w:t>
      </w:r>
      <w:r>
        <w:rPr>
          <w:rFonts w:ascii="Futura Lt BT" w:hAnsi="Futura Lt BT"/>
          <w:sz w:val="24"/>
          <w:szCs w:val="24"/>
        </w:rPr>
        <w:t>otpadom,</w:t>
      </w:r>
      <w:r w:rsidR="000F14A3">
        <w:rPr>
          <w:rFonts w:ascii="Futura Lt BT" w:hAnsi="Futura Lt BT"/>
          <w:sz w:val="24"/>
          <w:szCs w:val="24"/>
        </w:rPr>
        <w:t xml:space="preserve"> </w:t>
      </w:r>
      <w:r>
        <w:rPr>
          <w:rFonts w:ascii="Futura Lt BT" w:hAnsi="Futura Lt BT"/>
          <w:sz w:val="24"/>
          <w:szCs w:val="24"/>
        </w:rPr>
        <w:t>spalionica</w:t>
      </w:r>
      <w:r w:rsidR="000F14A3">
        <w:rPr>
          <w:rFonts w:ascii="Futura Lt BT" w:hAnsi="Futura Lt BT"/>
          <w:sz w:val="24"/>
          <w:szCs w:val="24"/>
        </w:rPr>
        <w:t xml:space="preserve"> </w:t>
      </w:r>
      <w:r>
        <w:rPr>
          <w:rFonts w:ascii="Futura Lt BT" w:hAnsi="Futura Lt BT"/>
          <w:sz w:val="24"/>
          <w:szCs w:val="24"/>
        </w:rPr>
        <w:t>otpada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sidR="00092925">
        <w:rPr>
          <w:rFonts w:ascii="Futura Lt BT" w:hAnsi="Futura Lt BT"/>
          <w:sz w:val="24"/>
          <w:szCs w:val="24"/>
        </w:rPr>
        <w:t>odlagalište</w:t>
      </w:r>
      <w:r w:rsidR="000F14A3">
        <w:rPr>
          <w:rFonts w:ascii="Futura Lt BT" w:hAnsi="Futura Lt BT"/>
          <w:sz w:val="24"/>
          <w:szCs w:val="24"/>
        </w:rPr>
        <w:t xml:space="preserve"> </w:t>
      </w:r>
      <w:r w:rsidR="00092925">
        <w:rPr>
          <w:rFonts w:ascii="Futura Lt BT" w:hAnsi="Futura Lt BT"/>
          <w:sz w:val="24"/>
          <w:szCs w:val="24"/>
        </w:rPr>
        <w:t>opasnog</w:t>
      </w:r>
      <w:r w:rsidR="000F14A3">
        <w:rPr>
          <w:rFonts w:ascii="Futura Lt BT" w:hAnsi="Futura Lt BT"/>
          <w:sz w:val="24"/>
          <w:szCs w:val="24"/>
        </w:rPr>
        <w:t xml:space="preserve"> </w:t>
      </w:r>
      <w:r w:rsidR="00092925">
        <w:rPr>
          <w:rFonts w:ascii="Futura Lt BT" w:hAnsi="Futura Lt BT"/>
          <w:sz w:val="24"/>
          <w:szCs w:val="24"/>
        </w:rPr>
        <w:t>otpada,</w:t>
      </w:r>
      <w:r w:rsidR="000F14A3">
        <w:rPr>
          <w:rFonts w:ascii="Futura Lt BT" w:hAnsi="Futura Lt BT"/>
          <w:sz w:val="24"/>
          <w:szCs w:val="24"/>
        </w:rPr>
        <w:t xml:space="preserve"> </w:t>
      </w:r>
      <w:r w:rsidR="00092925">
        <w:rPr>
          <w:rFonts w:ascii="Futura Lt BT" w:hAnsi="Futura Lt BT"/>
          <w:sz w:val="24"/>
          <w:szCs w:val="24"/>
        </w:rPr>
        <w:t>kao</w:t>
      </w:r>
      <w:r w:rsidR="000F14A3">
        <w:rPr>
          <w:rFonts w:ascii="Futura Lt BT" w:hAnsi="Futura Lt BT"/>
          <w:sz w:val="24"/>
          <w:szCs w:val="24"/>
        </w:rPr>
        <w:t xml:space="preserve"> </w:t>
      </w:r>
      <w:r w:rsidR="00092925">
        <w:rPr>
          <w:rFonts w:ascii="Futura Lt BT" w:hAnsi="Futura Lt BT"/>
          <w:sz w:val="24"/>
          <w:szCs w:val="24"/>
        </w:rPr>
        <w:t>građevine</w:t>
      </w:r>
      <w:r w:rsidR="000F14A3">
        <w:rPr>
          <w:rFonts w:ascii="Futura Lt BT" w:hAnsi="Futura Lt BT"/>
          <w:sz w:val="24"/>
          <w:szCs w:val="24"/>
        </w:rPr>
        <w:t xml:space="preserve"> </w:t>
      </w:r>
      <w:r w:rsidR="00092925">
        <w:rPr>
          <w:rFonts w:ascii="Futura Lt BT" w:hAnsi="Futura Lt BT"/>
          <w:sz w:val="24"/>
          <w:szCs w:val="24"/>
        </w:rPr>
        <w:t>županijskog</w:t>
      </w:r>
      <w:r w:rsidR="000F14A3">
        <w:rPr>
          <w:rFonts w:ascii="Futura Lt BT" w:hAnsi="Futura Lt BT"/>
          <w:sz w:val="24"/>
          <w:szCs w:val="24"/>
        </w:rPr>
        <w:t xml:space="preserve"> </w:t>
      </w:r>
      <w:r w:rsidR="00092925">
        <w:rPr>
          <w:rFonts w:ascii="Futura Lt BT" w:hAnsi="Futura Lt BT"/>
          <w:sz w:val="24"/>
          <w:szCs w:val="24"/>
        </w:rPr>
        <w:t>značaja</w:t>
      </w:r>
      <w:r w:rsidR="000F14A3">
        <w:rPr>
          <w:rFonts w:ascii="Futura Lt BT" w:hAnsi="Futura Lt BT"/>
          <w:sz w:val="24"/>
          <w:szCs w:val="24"/>
        </w:rPr>
        <w:t xml:space="preserve"> </w:t>
      </w:r>
      <w:r w:rsidR="00092925">
        <w:rPr>
          <w:rFonts w:ascii="Futura Lt BT" w:hAnsi="Futura Lt BT"/>
          <w:sz w:val="24"/>
          <w:szCs w:val="24"/>
        </w:rPr>
        <w:t>određena</w:t>
      </w:r>
      <w:r w:rsidR="000F14A3">
        <w:rPr>
          <w:rFonts w:ascii="Futura Lt BT" w:hAnsi="Futura Lt BT"/>
          <w:sz w:val="24"/>
          <w:szCs w:val="24"/>
        </w:rPr>
        <w:t xml:space="preserve"> </w:t>
      </w:r>
      <w:r w:rsidR="00092925">
        <w:rPr>
          <w:rFonts w:ascii="Futura Lt BT" w:hAnsi="Futura Lt BT"/>
          <w:sz w:val="24"/>
          <w:szCs w:val="24"/>
        </w:rPr>
        <w:t>su</w:t>
      </w:r>
      <w:r w:rsidR="000F14A3">
        <w:rPr>
          <w:rFonts w:ascii="Futura Lt BT" w:hAnsi="Futura Lt BT"/>
          <w:sz w:val="24"/>
          <w:szCs w:val="24"/>
        </w:rPr>
        <w:t xml:space="preserve"> </w:t>
      </w:r>
      <w:r w:rsidR="00092925">
        <w:rPr>
          <w:rFonts w:ascii="Futura Lt BT" w:hAnsi="Futura Lt BT"/>
          <w:sz w:val="24"/>
          <w:szCs w:val="24"/>
        </w:rPr>
        <w:t>ostala</w:t>
      </w:r>
      <w:r w:rsidR="000F14A3">
        <w:rPr>
          <w:rFonts w:ascii="Futura Lt BT" w:hAnsi="Futura Lt BT"/>
          <w:sz w:val="24"/>
          <w:szCs w:val="24"/>
        </w:rPr>
        <w:t xml:space="preserve"> </w:t>
      </w:r>
      <w:r w:rsidR="00092925">
        <w:rPr>
          <w:rFonts w:ascii="Futura Lt BT" w:hAnsi="Futura Lt BT"/>
          <w:sz w:val="24"/>
          <w:szCs w:val="24"/>
        </w:rPr>
        <w:t>odlagališta</w:t>
      </w:r>
      <w:r w:rsidR="000F14A3">
        <w:rPr>
          <w:rFonts w:ascii="Futura Lt BT" w:hAnsi="Futura Lt BT"/>
          <w:sz w:val="24"/>
          <w:szCs w:val="24"/>
        </w:rPr>
        <w:t xml:space="preserve"> </w:t>
      </w:r>
      <w:r w:rsidR="00092925">
        <w:rPr>
          <w:rFonts w:ascii="Futura Lt BT" w:hAnsi="Futura Lt BT"/>
          <w:sz w:val="24"/>
          <w:szCs w:val="24"/>
        </w:rPr>
        <w:t>otpada</w:t>
      </w:r>
      <w:r w:rsidR="000F14A3">
        <w:rPr>
          <w:rFonts w:ascii="Futura Lt BT" w:hAnsi="Futura Lt BT"/>
          <w:sz w:val="24"/>
          <w:szCs w:val="24"/>
        </w:rPr>
        <w:t xml:space="preserve"> </w:t>
      </w:r>
      <w:r w:rsidR="00092925">
        <w:rPr>
          <w:rFonts w:ascii="Futura Lt BT" w:hAnsi="Futura Lt BT"/>
          <w:sz w:val="24"/>
          <w:szCs w:val="24"/>
        </w:rPr>
        <w:t>i</w:t>
      </w:r>
      <w:r w:rsidR="000F14A3">
        <w:rPr>
          <w:rFonts w:ascii="Futura Lt BT" w:hAnsi="Futura Lt BT"/>
          <w:sz w:val="24"/>
          <w:szCs w:val="24"/>
        </w:rPr>
        <w:t xml:space="preserve"> </w:t>
      </w:r>
      <w:r w:rsidR="00092925">
        <w:rPr>
          <w:rFonts w:ascii="Futura Lt BT" w:hAnsi="Futura Lt BT"/>
          <w:sz w:val="24"/>
          <w:szCs w:val="24"/>
        </w:rPr>
        <w:t>kazete</w:t>
      </w:r>
      <w:r w:rsidR="000F14A3">
        <w:rPr>
          <w:rFonts w:ascii="Futura Lt BT" w:hAnsi="Futura Lt BT"/>
          <w:sz w:val="24"/>
          <w:szCs w:val="24"/>
        </w:rPr>
        <w:t xml:space="preserve"> </w:t>
      </w:r>
      <w:r w:rsidR="00092925">
        <w:rPr>
          <w:rFonts w:ascii="Futura Lt BT" w:hAnsi="Futura Lt BT"/>
          <w:sz w:val="24"/>
          <w:szCs w:val="24"/>
        </w:rPr>
        <w:t>za</w:t>
      </w:r>
      <w:r w:rsidR="000F14A3">
        <w:rPr>
          <w:rFonts w:ascii="Futura Lt BT" w:hAnsi="Futura Lt BT"/>
          <w:sz w:val="24"/>
          <w:szCs w:val="24"/>
        </w:rPr>
        <w:t xml:space="preserve"> </w:t>
      </w:r>
      <w:r w:rsidR="00092925">
        <w:rPr>
          <w:rFonts w:ascii="Futura Lt BT" w:hAnsi="Futura Lt BT"/>
          <w:sz w:val="24"/>
          <w:szCs w:val="24"/>
        </w:rPr>
        <w:t>zbrinjavanje</w:t>
      </w:r>
      <w:r w:rsidR="000F14A3">
        <w:rPr>
          <w:rFonts w:ascii="Futura Lt BT" w:hAnsi="Futura Lt BT"/>
          <w:sz w:val="24"/>
          <w:szCs w:val="24"/>
        </w:rPr>
        <w:t xml:space="preserve"> </w:t>
      </w:r>
      <w:r w:rsidR="00092925">
        <w:rPr>
          <w:rFonts w:ascii="Futura Lt BT" w:hAnsi="Futura Lt BT"/>
          <w:sz w:val="24"/>
          <w:szCs w:val="24"/>
        </w:rPr>
        <w:t>azbesta</w:t>
      </w:r>
      <w:r w:rsidR="000F14A3">
        <w:rPr>
          <w:rFonts w:ascii="Futura Lt BT" w:hAnsi="Futura Lt BT"/>
          <w:sz w:val="24"/>
          <w:szCs w:val="24"/>
        </w:rPr>
        <w:t xml:space="preserve"> </w:t>
      </w:r>
      <w:r w:rsidR="00092925">
        <w:rPr>
          <w:rFonts w:ascii="Futura Lt BT" w:hAnsi="Futura Lt BT"/>
          <w:sz w:val="24"/>
          <w:szCs w:val="24"/>
        </w:rPr>
        <w:t>te</w:t>
      </w:r>
      <w:r w:rsidR="000F14A3">
        <w:rPr>
          <w:rFonts w:ascii="Futura Lt BT" w:hAnsi="Futura Lt BT"/>
          <w:sz w:val="24"/>
          <w:szCs w:val="24"/>
        </w:rPr>
        <w:t xml:space="preserve"> </w:t>
      </w:r>
      <w:r w:rsidR="00092925">
        <w:rPr>
          <w:rFonts w:ascii="Futura Lt BT" w:hAnsi="Futura Lt BT"/>
          <w:sz w:val="24"/>
          <w:szCs w:val="24"/>
        </w:rPr>
        <w:t>ostale</w:t>
      </w:r>
      <w:r w:rsidR="000F14A3">
        <w:rPr>
          <w:rFonts w:ascii="Futura Lt BT" w:hAnsi="Futura Lt BT"/>
          <w:sz w:val="24"/>
          <w:szCs w:val="24"/>
        </w:rPr>
        <w:t xml:space="preserve"> </w:t>
      </w:r>
      <w:r w:rsidR="00092925">
        <w:rPr>
          <w:rFonts w:ascii="Futura Lt BT" w:hAnsi="Futura Lt BT"/>
          <w:sz w:val="24"/>
          <w:szCs w:val="24"/>
        </w:rPr>
        <w:t>građevine</w:t>
      </w:r>
      <w:r w:rsidR="000F14A3">
        <w:rPr>
          <w:rFonts w:ascii="Futura Lt BT" w:hAnsi="Futura Lt BT"/>
          <w:sz w:val="24"/>
          <w:szCs w:val="24"/>
        </w:rPr>
        <w:t xml:space="preserve"> </w:t>
      </w:r>
      <w:r w:rsidR="00092925">
        <w:rPr>
          <w:rFonts w:ascii="Futura Lt BT" w:hAnsi="Futura Lt BT"/>
          <w:sz w:val="24"/>
          <w:szCs w:val="24"/>
        </w:rPr>
        <w:t>kao</w:t>
      </w:r>
      <w:r w:rsidR="000F14A3">
        <w:rPr>
          <w:rFonts w:ascii="Futura Lt BT" w:hAnsi="Futura Lt BT"/>
          <w:sz w:val="24"/>
          <w:szCs w:val="24"/>
        </w:rPr>
        <w:t xml:space="preserve"> </w:t>
      </w:r>
      <w:r w:rsidR="00092925">
        <w:rPr>
          <w:rFonts w:ascii="Futura Lt BT" w:hAnsi="Futura Lt BT"/>
          <w:sz w:val="24"/>
          <w:szCs w:val="24"/>
        </w:rPr>
        <w:t>građevine</w:t>
      </w:r>
      <w:r w:rsidR="000F14A3">
        <w:rPr>
          <w:rFonts w:ascii="Futura Lt BT" w:hAnsi="Futura Lt BT"/>
          <w:sz w:val="24"/>
          <w:szCs w:val="24"/>
        </w:rPr>
        <w:t xml:space="preserve"> </w:t>
      </w:r>
      <w:r w:rsidR="00092925">
        <w:rPr>
          <w:rFonts w:ascii="Futura Lt BT" w:hAnsi="Futura Lt BT"/>
          <w:sz w:val="24"/>
          <w:szCs w:val="24"/>
        </w:rPr>
        <w:t>od</w:t>
      </w:r>
      <w:r w:rsidR="000F14A3">
        <w:rPr>
          <w:rFonts w:ascii="Futura Lt BT" w:hAnsi="Futura Lt BT"/>
          <w:sz w:val="24"/>
          <w:szCs w:val="24"/>
        </w:rPr>
        <w:t xml:space="preserve"> </w:t>
      </w:r>
      <w:r w:rsidR="00092925">
        <w:rPr>
          <w:rFonts w:ascii="Futura Lt BT" w:hAnsi="Futura Lt BT"/>
          <w:sz w:val="24"/>
          <w:szCs w:val="24"/>
        </w:rPr>
        <w:t>lokalnog</w:t>
      </w:r>
      <w:r w:rsidR="000F14A3">
        <w:rPr>
          <w:rFonts w:ascii="Futura Lt BT" w:hAnsi="Futura Lt BT"/>
          <w:sz w:val="24"/>
          <w:szCs w:val="24"/>
        </w:rPr>
        <w:t xml:space="preserve"> </w:t>
      </w:r>
      <w:r w:rsidR="00092925">
        <w:rPr>
          <w:rFonts w:ascii="Futura Lt BT" w:hAnsi="Futura Lt BT"/>
          <w:sz w:val="24"/>
          <w:szCs w:val="24"/>
        </w:rPr>
        <w:t>značaja</w:t>
      </w:r>
      <w:r w:rsidR="000F14A3">
        <w:rPr>
          <w:rFonts w:ascii="Futura Lt BT" w:hAnsi="Futura Lt BT"/>
          <w:sz w:val="24"/>
          <w:szCs w:val="24"/>
        </w:rPr>
        <w:t xml:space="preserve"> </w:t>
      </w:r>
      <w:r w:rsidR="00092925">
        <w:rPr>
          <w:rFonts w:ascii="Futura Lt BT" w:hAnsi="Futura Lt BT"/>
          <w:sz w:val="24"/>
          <w:szCs w:val="24"/>
        </w:rPr>
        <w:t>(skladišta</w:t>
      </w:r>
      <w:r w:rsidR="000F14A3">
        <w:rPr>
          <w:rFonts w:ascii="Futura Lt BT" w:hAnsi="Futura Lt BT"/>
          <w:sz w:val="24"/>
          <w:szCs w:val="24"/>
        </w:rPr>
        <w:t xml:space="preserve"> </w:t>
      </w:r>
      <w:r w:rsidR="00092925">
        <w:rPr>
          <w:rFonts w:ascii="Futura Lt BT" w:hAnsi="Futura Lt BT"/>
          <w:sz w:val="24"/>
          <w:szCs w:val="24"/>
        </w:rPr>
        <w:t>otpada,</w:t>
      </w:r>
      <w:r w:rsidR="000F14A3">
        <w:rPr>
          <w:rFonts w:ascii="Futura Lt BT" w:hAnsi="Futura Lt BT"/>
          <w:sz w:val="24"/>
          <w:szCs w:val="24"/>
        </w:rPr>
        <w:t xml:space="preserve"> </w:t>
      </w:r>
      <w:proofErr w:type="spellStart"/>
      <w:r w:rsidR="00092925">
        <w:rPr>
          <w:rFonts w:ascii="Futura Lt BT" w:hAnsi="Futura Lt BT"/>
          <w:sz w:val="24"/>
          <w:szCs w:val="24"/>
        </w:rPr>
        <w:t>reciklažna</w:t>
      </w:r>
      <w:proofErr w:type="spellEnd"/>
      <w:r w:rsidR="000F14A3">
        <w:rPr>
          <w:rFonts w:ascii="Futura Lt BT" w:hAnsi="Futura Lt BT"/>
          <w:sz w:val="24"/>
          <w:szCs w:val="24"/>
        </w:rPr>
        <w:t xml:space="preserve"> </w:t>
      </w:r>
      <w:r w:rsidR="00092925">
        <w:rPr>
          <w:rFonts w:ascii="Futura Lt BT" w:hAnsi="Futura Lt BT"/>
          <w:sz w:val="24"/>
          <w:szCs w:val="24"/>
        </w:rPr>
        <w:t>dvorišta,</w:t>
      </w:r>
      <w:r w:rsidR="000F14A3">
        <w:rPr>
          <w:rFonts w:ascii="Futura Lt BT" w:hAnsi="Futura Lt BT"/>
          <w:sz w:val="24"/>
          <w:szCs w:val="24"/>
        </w:rPr>
        <w:t xml:space="preserve"> </w:t>
      </w:r>
      <w:r w:rsidR="00092925">
        <w:rPr>
          <w:rFonts w:ascii="Futura Lt BT" w:hAnsi="Futura Lt BT"/>
          <w:sz w:val="24"/>
          <w:szCs w:val="24"/>
        </w:rPr>
        <w:t>pretovarne</w:t>
      </w:r>
      <w:r w:rsidR="000F14A3">
        <w:rPr>
          <w:rFonts w:ascii="Futura Lt BT" w:hAnsi="Futura Lt BT"/>
          <w:sz w:val="24"/>
          <w:szCs w:val="24"/>
        </w:rPr>
        <w:t xml:space="preserve"> </w:t>
      </w:r>
      <w:r w:rsidR="00092925">
        <w:rPr>
          <w:rFonts w:ascii="Futura Lt BT" w:hAnsi="Futura Lt BT"/>
          <w:sz w:val="24"/>
          <w:szCs w:val="24"/>
        </w:rPr>
        <w:t>stanice).</w:t>
      </w:r>
    </w:p>
    <w:p w14:paraId="3EC1F5CF" w14:textId="5C4D2235" w:rsidR="008D1907" w:rsidRPr="008A4ABD" w:rsidRDefault="0066580E" w:rsidP="00CC7BF4">
      <w:pPr>
        <w:jc w:val="both"/>
        <w:rPr>
          <w:rFonts w:ascii="Futura Lt BT" w:hAnsi="Futura Lt BT"/>
          <w:sz w:val="24"/>
          <w:szCs w:val="24"/>
        </w:rPr>
      </w:pPr>
      <w:r>
        <w:rPr>
          <w:rFonts w:ascii="Futura Lt BT" w:hAnsi="Futura Lt BT"/>
          <w:sz w:val="24"/>
          <w:szCs w:val="24"/>
        </w:rPr>
        <w:t>Prostornim</w:t>
      </w:r>
      <w:r w:rsidR="000F14A3">
        <w:rPr>
          <w:rFonts w:ascii="Futura Lt BT" w:hAnsi="Futura Lt BT"/>
          <w:sz w:val="24"/>
          <w:szCs w:val="24"/>
        </w:rPr>
        <w:t xml:space="preserve"> </w:t>
      </w:r>
      <w:r>
        <w:rPr>
          <w:rFonts w:ascii="Futura Lt BT" w:hAnsi="Futura Lt BT"/>
          <w:sz w:val="24"/>
          <w:szCs w:val="24"/>
        </w:rPr>
        <w:t>planom</w:t>
      </w:r>
      <w:r w:rsidR="000F14A3">
        <w:rPr>
          <w:rFonts w:ascii="Futura Lt BT" w:hAnsi="Futura Lt BT"/>
          <w:sz w:val="24"/>
          <w:szCs w:val="24"/>
        </w:rPr>
        <w:t xml:space="preserve"> </w:t>
      </w:r>
      <w:r>
        <w:rPr>
          <w:rFonts w:ascii="Futura Lt BT" w:hAnsi="Futura Lt BT"/>
          <w:sz w:val="24"/>
          <w:szCs w:val="24"/>
        </w:rPr>
        <w:t>Karlovačke</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sidR="00076067">
        <w:rPr>
          <w:rFonts w:ascii="Futura Lt BT" w:hAnsi="Futura Lt BT"/>
          <w:sz w:val="24"/>
          <w:szCs w:val="24"/>
        </w:rPr>
        <w:t xml:space="preserve">osigurani su prostorni uvjeti za izgradnju modernog sustava gospodarenja otpadom, te su </w:t>
      </w:r>
      <w:r w:rsidR="008D1907" w:rsidRPr="008A4ABD">
        <w:rPr>
          <w:rFonts w:ascii="Futura Lt BT" w:hAnsi="Futura Lt BT"/>
          <w:sz w:val="24"/>
          <w:szCs w:val="24"/>
        </w:rPr>
        <w:t>određene</w:t>
      </w:r>
      <w:r w:rsidR="000F14A3">
        <w:rPr>
          <w:rFonts w:ascii="Futura Lt BT" w:hAnsi="Futura Lt BT"/>
          <w:sz w:val="24"/>
          <w:szCs w:val="24"/>
        </w:rPr>
        <w:t xml:space="preserve"> </w:t>
      </w:r>
      <w:r>
        <w:rPr>
          <w:rFonts w:ascii="Futura Lt BT" w:hAnsi="Futura Lt BT"/>
          <w:sz w:val="24"/>
          <w:szCs w:val="24"/>
        </w:rPr>
        <w:t>sljedeće</w:t>
      </w:r>
      <w:r w:rsidR="000F14A3">
        <w:rPr>
          <w:rFonts w:ascii="Futura Lt BT" w:hAnsi="Futura Lt BT"/>
          <w:sz w:val="24"/>
          <w:szCs w:val="24"/>
        </w:rPr>
        <w:t xml:space="preserve"> </w:t>
      </w:r>
      <w:r w:rsidR="00333253" w:rsidRPr="008A4ABD">
        <w:rPr>
          <w:rFonts w:ascii="Futura Lt BT" w:hAnsi="Futura Lt BT"/>
          <w:sz w:val="24"/>
          <w:szCs w:val="24"/>
        </w:rPr>
        <w:t>građevine</w:t>
      </w:r>
      <w:r w:rsidR="000F14A3">
        <w:rPr>
          <w:rFonts w:ascii="Futura Lt BT" w:hAnsi="Futura Lt BT"/>
          <w:sz w:val="24"/>
          <w:szCs w:val="24"/>
        </w:rPr>
        <w:t xml:space="preserve"> </w:t>
      </w:r>
      <w:r>
        <w:rPr>
          <w:rFonts w:ascii="Futura Lt BT" w:hAnsi="Futura Lt BT"/>
          <w:sz w:val="24"/>
          <w:szCs w:val="24"/>
        </w:rPr>
        <w:t>sustava</w:t>
      </w:r>
      <w:r w:rsidR="000F14A3">
        <w:rPr>
          <w:rFonts w:ascii="Futura Lt BT" w:hAnsi="Futura Lt BT"/>
          <w:sz w:val="24"/>
          <w:szCs w:val="24"/>
        </w:rPr>
        <w:t xml:space="preserve"> </w:t>
      </w:r>
      <w:r>
        <w:rPr>
          <w:rFonts w:ascii="Futura Lt BT" w:hAnsi="Futura Lt BT"/>
          <w:sz w:val="24"/>
          <w:szCs w:val="24"/>
        </w:rPr>
        <w:t>gospodarenja</w:t>
      </w:r>
      <w:r w:rsidR="000F14A3">
        <w:rPr>
          <w:rFonts w:ascii="Futura Lt BT" w:hAnsi="Futura Lt BT"/>
          <w:sz w:val="24"/>
          <w:szCs w:val="24"/>
        </w:rPr>
        <w:t xml:space="preserve"> </w:t>
      </w:r>
      <w:r>
        <w:rPr>
          <w:rFonts w:ascii="Futura Lt BT" w:hAnsi="Futura Lt BT"/>
          <w:sz w:val="24"/>
          <w:szCs w:val="24"/>
        </w:rPr>
        <w:t>otpadom</w:t>
      </w:r>
      <w:r w:rsidR="008D1907" w:rsidRPr="008A4ABD">
        <w:rPr>
          <w:rFonts w:ascii="Futura Lt BT" w:hAnsi="Futura Lt BT"/>
          <w:sz w:val="24"/>
          <w:szCs w:val="24"/>
        </w:rPr>
        <w:t>:</w:t>
      </w:r>
      <w:r w:rsidR="000F14A3">
        <w:rPr>
          <w:rFonts w:ascii="Futura Lt BT" w:hAnsi="Futura Lt BT"/>
          <w:sz w:val="24"/>
          <w:szCs w:val="24"/>
        </w:rPr>
        <w:t xml:space="preserve"> </w:t>
      </w:r>
    </w:p>
    <w:p w14:paraId="31FFD3AD" w14:textId="41671889" w:rsidR="00DF4981" w:rsidRPr="00DF4981" w:rsidRDefault="00DF4981" w:rsidP="00557570">
      <w:pPr>
        <w:numPr>
          <w:ilvl w:val="0"/>
          <w:numId w:val="5"/>
        </w:numPr>
        <w:spacing w:after="0"/>
        <w:jc w:val="both"/>
        <w:rPr>
          <w:rFonts w:ascii="Futura Lt BT" w:hAnsi="Futura Lt BT"/>
          <w:b/>
          <w:sz w:val="24"/>
          <w:szCs w:val="24"/>
        </w:rPr>
      </w:pPr>
      <w:r>
        <w:rPr>
          <w:rFonts w:ascii="Futura Lt BT" w:hAnsi="Futura Lt BT"/>
          <w:sz w:val="24"/>
          <w:szCs w:val="24"/>
        </w:rPr>
        <w:t>Regionalni</w:t>
      </w:r>
      <w:r w:rsidR="000F14A3">
        <w:rPr>
          <w:rFonts w:ascii="Futura Lt BT" w:hAnsi="Futura Lt BT"/>
          <w:sz w:val="24"/>
          <w:szCs w:val="24"/>
        </w:rPr>
        <w:t xml:space="preserve"> </w:t>
      </w:r>
      <w:r>
        <w:rPr>
          <w:rFonts w:ascii="Futura Lt BT" w:hAnsi="Futura Lt BT"/>
          <w:sz w:val="24"/>
          <w:szCs w:val="24"/>
        </w:rPr>
        <w:t>centar</w:t>
      </w:r>
      <w:r w:rsidR="000F14A3">
        <w:rPr>
          <w:rFonts w:ascii="Futura Lt BT" w:hAnsi="Futura Lt BT"/>
          <w:sz w:val="24"/>
          <w:szCs w:val="24"/>
        </w:rPr>
        <w:t xml:space="preserve"> </w:t>
      </w:r>
      <w:r>
        <w:rPr>
          <w:rFonts w:ascii="Futura Lt BT" w:hAnsi="Futura Lt BT"/>
          <w:sz w:val="24"/>
          <w:szCs w:val="24"/>
        </w:rPr>
        <w:t>gospodarenja</w:t>
      </w:r>
      <w:r w:rsidR="000F14A3">
        <w:rPr>
          <w:rFonts w:ascii="Futura Lt BT" w:hAnsi="Futura Lt BT"/>
          <w:sz w:val="24"/>
          <w:szCs w:val="24"/>
        </w:rPr>
        <w:t xml:space="preserve"> </w:t>
      </w:r>
      <w:r>
        <w:rPr>
          <w:rFonts w:ascii="Futura Lt BT" w:hAnsi="Futura Lt BT"/>
          <w:sz w:val="24"/>
          <w:szCs w:val="24"/>
        </w:rPr>
        <w:t>otpadom</w:t>
      </w:r>
      <w:r w:rsidR="000F14A3">
        <w:rPr>
          <w:rFonts w:ascii="Futura Lt BT" w:hAnsi="Futura Lt BT"/>
          <w:sz w:val="24"/>
          <w:szCs w:val="24"/>
        </w:rPr>
        <w:t xml:space="preserve"> </w:t>
      </w:r>
      <w:r w:rsidR="005E05C6">
        <w:rPr>
          <w:rFonts w:ascii="Futura Lt BT" w:hAnsi="Futura Lt BT"/>
          <w:sz w:val="24"/>
          <w:szCs w:val="24"/>
        </w:rPr>
        <w:t>B</w:t>
      </w:r>
      <w:r>
        <w:rPr>
          <w:rFonts w:ascii="Futura Lt BT" w:hAnsi="Futura Lt BT"/>
          <w:sz w:val="24"/>
          <w:szCs w:val="24"/>
        </w:rPr>
        <w:t>abina</w:t>
      </w:r>
      <w:r w:rsidR="000F14A3">
        <w:rPr>
          <w:rFonts w:ascii="Futura Lt BT" w:hAnsi="Futura Lt BT"/>
          <w:sz w:val="24"/>
          <w:szCs w:val="24"/>
        </w:rPr>
        <w:t xml:space="preserve"> </w:t>
      </w:r>
      <w:r>
        <w:rPr>
          <w:rFonts w:ascii="Futura Lt BT" w:hAnsi="Futura Lt BT"/>
          <w:sz w:val="24"/>
          <w:szCs w:val="24"/>
        </w:rPr>
        <w:t>Gora</w:t>
      </w:r>
      <w:r w:rsidR="000F14A3">
        <w:rPr>
          <w:rFonts w:ascii="Futura Lt BT" w:hAnsi="Futura Lt BT"/>
          <w:sz w:val="24"/>
          <w:szCs w:val="24"/>
        </w:rPr>
        <w:t xml:space="preserve"> </w:t>
      </w:r>
      <w:r>
        <w:rPr>
          <w:rFonts w:ascii="Futura Lt BT" w:hAnsi="Futura Lt BT"/>
          <w:sz w:val="24"/>
          <w:szCs w:val="24"/>
        </w:rPr>
        <w:t>sa</w:t>
      </w:r>
      <w:r w:rsidR="000F14A3">
        <w:rPr>
          <w:rFonts w:ascii="Futura Lt BT" w:hAnsi="Futura Lt BT"/>
          <w:sz w:val="24"/>
          <w:szCs w:val="24"/>
        </w:rPr>
        <w:t xml:space="preserve"> </w:t>
      </w:r>
      <w:r>
        <w:rPr>
          <w:rFonts w:ascii="Futura Lt BT" w:hAnsi="Futura Lt BT"/>
          <w:sz w:val="24"/>
          <w:szCs w:val="24"/>
        </w:rPr>
        <w:t>građevinom</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obradu</w:t>
      </w:r>
      <w:r w:rsidR="000F14A3">
        <w:rPr>
          <w:rFonts w:ascii="Futura Lt BT" w:hAnsi="Futura Lt BT"/>
          <w:sz w:val="24"/>
          <w:szCs w:val="24"/>
        </w:rPr>
        <w:t xml:space="preserve"> </w:t>
      </w:r>
      <w:r>
        <w:rPr>
          <w:rFonts w:ascii="Futura Lt BT" w:hAnsi="Futura Lt BT"/>
          <w:sz w:val="24"/>
          <w:szCs w:val="24"/>
        </w:rPr>
        <w:t>komunalnog</w:t>
      </w:r>
      <w:r w:rsidR="000F14A3">
        <w:rPr>
          <w:rFonts w:ascii="Futura Lt BT" w:hAnsi="Futura Lt BT"/>
          <w:sz w:val="24"/>
          <w:szCs w:val="24"/>
        </w:rPr>
        <w:t xml:space="preserve"> </w:t>
      </w:r>
      <w:r>
        <w:rPr>
          <w:rFonts w:ascii="Futura Lt BT" w:hAnsi="Futura Lt BT"/>
          <w:sz w:val="24"/>
          <w:szCs w:val="24"/>
        </w:rPr>
        <w:t>otpada,</w:t>
      </w:r>
      <w:r w:rsidR="000F14A3">
        <w:rPr>
          <w:rFonts w:ascii="Futura Lt BT" w:hAnsi="Futura Lt BT"/>
          <w:sz w:val="24"/>
          <w:szCs w:val="24"/>
        </w:rPr>
        <w:t xml:space="preserve"> </w:t>
      </w:r>
      <w:r>
        <w:rPr>
          <w:rFonts w:ascii="Futura Lt BT" w:hAnsi="Futura Lt BT"/>
          <w:sz w:val="24"/>
          <w:szCs w:val="24"/>
        </w:rPr>
        <w:t>odlagalištem</w:t>
      </w:r>
      <w:r w:rsidR="000F14A3">
        <w:rPr>
          <w:rFonts w:ascii="Futura Lt BT" w:hAnsi="Futura Lt BT"/>
          <w:sz w:val="24"/>
          <w:szCs w:val="24"/>
        </w:rPr>
        <w:t xml:space="preserve"> </w:t>
      </w:r>
      <w:r>
        <w:rPr>
          <w:rFonts w:ascii="Futura Lt BT" w:hAnsi="Futura Lt BT"/>
          <w:sz w:val="24"/>
          <w:szCs w:val="24"/>
        </w:rPr>
        <w:t>komunalnog</w:t>
      </w:r>
      <w:r w:rsidR="000F14A3">
        <w:rPr>
          <w:rFonts w:ascii="Futura Lt BT" w:hAnsi="Futura Lt BT"/>
          <w:sz w:val="24"/>
          <w:szCs w:val="24"/>
        </w:rPr>
        <w:t xml:space="preserve"> </w:t>
      </w:r>
      <w:r>
        <w:rPr>
          <w:rFonts w:ascii="Futura Lt BT" w:hAnsi="Futura Lt BT"/>
          <w:sz w:val="24"/>
          <w:szCs w:val="24"/>
        </w:rPr>
        <w:t>otpada,</w:t>
      </w:r>
      <w:r w:rsidR="000F14A3">
        <w:rPr>
          <w:rFonts w:ascii="Futura Lt BT" w:hAnsi="Futura Lt BT"/>
          <w:sz w:val="24"/>
          <w:szCs w:val="24"/>
        </w:rPr>
        <w:t xml:space="preserve"> </w:t>
      </w:r>
      <w:r>
        <w:rPr>
          <w:rFonts w:ascii="Futura Lt BT" w:hAnsi="Futura Lt BT"/>
          <w:sz w:val="24"/>
          <w:szCs w:val="24"/>
        </w:rPr>
        <w:t>kazetom</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zbrinjavanje</w:t>
      </w:r>
      <w:r w:rsidR="000F14A3">
        <w:rPr>
          <w:rFonts w:ascii="Futura Lt BT" w:hAnsi="Futura Lt BT"/>
          <w:sz w:val="24"/>
          <w:szCs w:val="24"/>
        </w:rPr>
        <w:t xml:space="preserve"> </w:t>
      </w:r>
      <w:r>
        <w:rPr>
          <w:rFonts w:ascii="Futura Lt BT" w:hAnsi="Futura Lt BT"/>
          <w:sz w:val="24"/>
          <w:szCs w:val="24"/>
        </w:rPr>
        <w:t>azbesta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mjestom</w:t>
      </w:r>
      <w:r w:rsidR="000F14A3">
        <w:rPr>
          <w:rFonts w:ascii="Futura Lt BT" w:hAnsi="Futura Lt BT"/>
          <w:sz w:val="24"/>
          <w:szCs w:val="24"/>
        </w:rPr>
        <w:t xml:space="preserve"> </w:t>
      </w:r>
      <w:r>
        <w:rPr>
          <w:rFonts w:ascii="Futura Lt BT" w:hAnsi="Futura Lt BT"/>
          <w:sz w:val="24"/>
          <w:szCs w:val="24"/>
        </w:rPr>
        <w:t>prikupljanja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privremenog</w:t>
      </w:r>
      <w:r w:rsidR="000F14A3">
        <w:rPr>
          <w:rFonts w:ascii="Futura Lt BT" w:hAnsi="Futura Lt BT"/>
          <w:sz w:val="24"/>
          <w:szCs w:val="24"/>
        </w:rPr>
        <w:t xml:space="preserve"> </w:t>
      </w:r>
      <w:r>
        <w:rPr>
          <w:rFonts w:ascii="Futura Lt BT" w:hAnsi="Futura Lt BT"/>
          <w:sz w:val="24"/>
          <w:szCs w:val="24"/>
        </w:rPr>
        <w:t>skladištenja</w:t>
      </w:r>
      <w:r w:rsidR="000F14A3">
        <w:rPr>
          <w:rFonts w:ascii="Futura Lt BT" w:hAnsi="Futura Lt BT"/>
          <w:sz w:val="24"/>
          <w:szCs w:val="24"/>
        </w:rPr>
        <w:t xml:space="preserve"> </w:t>
      </w:r>
      <w:r>
        <w:rPr>
          <w:rFonts w:ascii="Futura Lt BT" w:hAnsi="Futura Lt BT"/>
          <w:sz w:val="24"/>
          <w:szCs w:val="24"/>
        </w:rPr>
        <w:t>opasnog</w:t>
      </w:r>
      <w:r w:rsidR="000F14A3">
        <w:rPr>
          <w:rFonts w:ascii="Futura Lt BT" w:hAnsi="Futura Lt BT"/>
          <w:sz w:val="24"/>
          <w:szCs w:val="24"/>
        </w:rPr>
        <w:t xml:space="preserve"> </w:t>
      </w:r>
      <w:r>
        <w:rPr>
          <w:rFonts w:ascii="Futura Lt BT" w:hAnsi="Futura Lt BT"/>
          <w:sz w:val="24"/>
          <w:szCs w:val="24"/>
        </w:rPr>
        <w:t>otpada</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svrhu</w:t>
      </w:r>
      <w:r w:rsidR="000F14A3">
        <w:rPr>
          <w:rFonts w:ascii="Futura Lt BT" w:hAnsi="Futura Lt BT"/>
          <w:sz w:val="24"/>
          <w:szCs w:val="24"/>
        </w:rPr>
        <w:t xml:space="preserve"> </w:t>
      </w:r>
      <w:r>
        <w:rPr>
          <w:rFonts w:ascii="Futura Lt BT" w:hAnsi="Futura Lt BT"/>
          <w:sz w:val="24"/>
          <w:szCs w:val="24"/>
        </w:rPr>
        <w:t>prijevoza</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oporabu</w:t>
      </w:r>
      <w:r w:rsidR="000F14A3">
        <w:rPr>
          <w:rFonts w:ascii="Futura Lt BT" w:hAnsi="Futura Lt BT"/>
          <w:sz w:val="24"/>
          <w:szCs w:val="24"/>
        </w:rPr>
        <w:t xml:space="preserve"> </w:t>
      </w:r>
      <w:r>
        <w:rPr>
          <w:rFonts w:ascii="Futura Lt BT" w:hAnsi="Futura Lt BT"/>
          <w:sz w:val="24"/>
          <w:szCs w:val="24"/>
        </w:rPr>
        <w:t>ili</w:t>
      </w:r>
      <w:r w:rsidR="000F14A3">
        <w:rPr>
          <w:rFonts w:ascii="Futura Lt BT" w:hAnsi="Futura Lt BT"/>
          <w:sz w:val="24"/>
          <w:szCs w:val="24"/>
        </w:rPr>
        <w:t xml:space="preserve"> </w:t>
      </w:r>
      <w:r>
        <w:rPr>
          <w:rFonts w:ascii="Futura Lt BT" w:hAnsi="Futura Lt BT"/>
          <w:sz w:val="24"/>
          <w:szCs w:val="24"/>
        </w:rPr>
        <w:t>zbrinjavanje</w:t>
      </w:r>
      <w:r w:rsidR="0075549A">
        <w:rPr>
          <w:rFonts w:ascii="Futura Lt BT" w:hAnsi="Futura Lt BT"/>
          <w:sz w:val="24"/>
          <w:szCs w:val="24"/>
        </w:rPr>
        <w:t>;</w:t>
      </w:r>
      <w:r w:rsidR="000F14A3">
        <w:rPr>
          <w:rFonts w:ascii="Futura Lt BT" w:hAnsi="Futura Lt BT"/>
          <w:sz w:val="24"/>
          <w:szCs w:val="24"/>
        </w:rPr>
        <w:t xml:space="preserve"> </w:t>
      </w:r>
      <w:r w:rsidR="0075549A">
        <w:rPr>
          <w:rFonts w:ascii="Futura Lt BT" w:hAnsi="Futura Lt BT"/>
          <w:sz w:val="24"/>
          <w:szCs w:val="24"/>
        </w:rPr>
        <w:t>u</w:t>
      </w:r>
      <w:r w:rsidR="000F14A3">
        <w:rPr>
          <w:rFonts w:ascii="Futura Lt BT" w:hAnsi="Futura Lt BT"/>
          <w:sz w:val="24"/>
          <w:szCs w:val="24"/>
        </w:rPr>
        <w:t xml:space="preserve"> </w:t>
      </w:r>
      <w:r w:rsidR="0075549A">
        <w:rPr>
          <w:rFonts w:ascii="Futura Lt BT" w:hAnsi="Futura Lt BT"/>
          <w:sz w:val="24"/>
          <w:szCs w:val="24"/>
        </w:rPr>
        <w:t>fazi</w:t>
      </w:r>
      <w:r w:rsidR="000F14A3">
        <w:rPr>
          <w:rFonts w:ascii="Futura Lt BT" w:hAnsi="Futura Lt BT"/>
          <w:sz w:val="24"/>
          <w:szCs w:val="24"/>
        </w:rPr>
        <w:t xml:space="preserve"> </w:t>
      </w:r>
      <w:r w:rsidR="0075549A">
        <w:rPr>
          <w:rFonts w:ascii="Futura Lt BT" w:hAnsi="Futura Lt BT"/>
          <w:sz w:val="24"/>
          <w:szCs w:val="24"/>
        </w:rPr>
        <w:t>realizacije.</w:t>
      </w:r>
    </w:p>
    <w:p w14:paraId="3E6866A5" w14:textId="59A355D5" w:rsidR="00DF4981" w:rsidRDefault="00E245F4" w:rsidP="00557570">
      <w:pPr>
        <w:numPr>
          <w:ilvl w:val="0"/>
          <w:numId w:val="5"/>
        </w:numPr>
        <w:spacing w:after="0"/>
        <w:jc w:val="both"/>
        <w:rPr>
          <w:rFonts w:ascii="Futura Lt BT" w:hAnsi="Futura Lt BT"/>
          <w:sz w:val="24"/>
          <w:szCs w:val="24"/>
        </w:rPr>
      </w:pPr>
      <w:r w:rsidRPr="00E245F4">
        <w:rPr>
          <w:rFonts w:ascii="Futura Lt BT" w:hAnsi="Futura Lt BT"/>
          <w:sz w:val="24"/>
          <w:szCs w:val="24"/>
        </w:rPr>
        <w:t>Pretovarne</w:t>
      </w:r>
      <w:r w:rsidR="000F14A3">
        <w:rPr>
          <w:rFonts w:ascii="Futura Lt BT" w:hAnsi="Futura Lt BT"/>
          <w:sz w:val="24"/>
          <w:szCs w:val="24"/>
        </w:rPr>
        <w:t xml:space="preserve"> </w:t>
      </w:r>
      <w:r w:rsidRPr="00E245F4">
        <w:rPr>
          <w:rFonts w:ascii="Futura Lt BT" w:hAnsi="Futura Lt BT"/>
          <w:sz w:val="24"/>
          <w:szCs w:val="24"/>
        </w:rPr>
        <w:t>stanice</w:t>
      </w:r>
      <w:r w:rsidR="000F14A3">
        <w:rPr>
          <w:rFonts w:ascii="Futura Lt BT" w:hAnsi="Futura Lt BT"/>
          <w:sz w:val="24"/>
          <w:szCs w:val="24"/>
        </w:rPr>
        <w:t xml:space="preserve"> </w:t>
      </w:r>
      <w:r w:rsidR="00DF4981">
        <w:rPr>
          <w:rFonts w:ascii="Futura Lt BT" w:hAnsi="Futura Lt BT"/>
          <w:sz w:val="24"/>
          <w:szCs w:val="24"/>
        </w:rPr>
        <w:t>kao</w:t>
      </w:r>
      <w:r w:rsidR="000F14A3">
        <w:rPr>
          <w:rFonts w:ascii="Futura Lt BT" w:hAnsi="Futura Lt BT"/>
          <w:sz w:val="24"/>
          <w:szCs w:val="24"/>
        </w:rPr>
        <w:t xml:space="preserve"> </w:t>
      </w:r>
      <w:r w:rsidR="00DF4981">
        <w:rPr>
          <w:rFonts w:ascii="Futura Lt BT" w:hAnsi="Futura Lt BT"/>
          <w:sz w:val="24"/>
          <w:szCs w:val="24"/>
        </w:rPr>
        <w:t>mjest</w:t>
      </w:r>
      <w:r>
        <w:rPr>
          <w:rFonts w:ascii="Futura Lt BT" w:hAnsi="Futura Lt BT"/>
          <w:sz w:val="24"/>
          <w:szCs w:val="24"/>
        </w:rPr>
        <w:t>a</w:t>
      </w:r>
      <w:r w:rsidR="000F14A3">
        <w:rPr>
          <w:rFonts w:ascii="Futura Lt BT" w:hAnsi="Futura Lt BT"/>
          <w:sz w:val="24"/>
          <w:szCs w:val="24"/>
        </w:rPr>
        <w:t xml:space="preserve"> </w:t>
      </w:r>
      <w:r w:rsidR="00DF4981">
        <w:rPr>
          <w:rFonts w:ascii="Futura Lt BT" w:hAnsi="Futura Lt BT"/>
          <w:sz w:val="24"/>
          <w:szCs w:val="24"/>
        </w:rPr>
        <w:t>prikupljanja</w:t>
      </w:r>
      <w:r w:rsidR="000F14A3">
        <w:rPr>
          <w:rFonts w:ascii="Futura Lt BT" w:hAnsi="Futura Lt BT"/>
          <w:sz w:val="24"/>
          <w:szCs w:val="24"/>
        </w:rPr>
        <w:t xml:space="preserve"> </w:t>
      </w:r>
      <w:r w:rsidR="00DF4981">
        <w:rPr>
          <w:rFonts w:ascii="Futura Lt BT" w:hAnsi="Futura Lt BT"/>
          <w:sz w:val="24"/>
          <w:szCs w:val="24"/>
        </w:rPr>
        <w:t>i</w:t>
      </w:r>
      <w:r w:rsidR="000F14A3">
        <w:rPr>
          <w:rFonts w:ascii="Futura Lt BT" w:hAnsi="Futura Lt BT"/>
          <w:sz w:val="24"/>
          <w:szCs w:val="24"/>
        </w:rPr>
        <w:t xml:space="preserve"> </w:t>
      </w:r>
      <w:r w:rsidR="00DF4981">
        <w:rPr>
          <w:rFonts w:ascii="Futura Lt BT" w:hAnsi="Futura Lt BT"/>
          <w:sz w:val="24"/>
          <w:szCs w:val="24"/>
        </w:rPr>
        <w:t>privremenog</w:t>
      </w:r>
      <w:r w:rsidR="000F14A3">
        <w:rPr>
          <w:rFonts w:ascii="Futura Lt BT" w:hAnsi="Futura Lt BT"/>
          <w:sz w:val="24"/>
          <w:szCs w:val="24"/>
        </w:rPr>
        <w:t xml:space="preserve"> </w:t>
      </w:r>
      <w:r w:rsidR="00DF4981">
        <w:rPr>
          <w:rFonts w:ascii="Futura Lt BT" w:hAnsi="Futura Lt BT"/>
          <w:sz w:val="24"/>
          <w:szCs w:val="24"/>
        </w:rPr>
        <w:t>skladištenja</w:t>
      </w:r>
      <w:r w:rsidR="000F14A3">
        <w:rPr>
          <w:rFonts w:ascii="Futura Lt BT" w:hAnsi="Futura Lt BT"/>
          <w:sz w:val="24"/>
          <w:szCs w:val="24"/>
        </w:rPr>
        <w:t xml:space="preserve"> </w:t>
      </w:r>
      <w:r w:rsidR="00DF4981">
        <w:rPr>
          <w:rFonts w:ascii="Futura Lt BT" w:hAnsi="Futura Lt BT"/>
          <w:sz w:val="24"/>
          <w:szCs w:val="24"/>
        </w:rPr>
        <w:t>opasnog</w:t>
      </w:r>
      <w:r w:rsidR="000F14A3">
        <w:rPr>
          <w:rFonts w:ascii="Futura Lt BT" w:hAnsi="Futura Lt BT"/>
          <w:sz w:val="24"/>
          <w:szCs w:val="24"/>
        </w:rPr>
        <w:t xml:space="preserve"> </w:t>
      </w:r>
      <w:r w:rsidR="00DF4981">
        <w:rPr>
          <w:rFonts w:ascii="Futura Lt BT" w:hAnsi="Futura Lt BT"/>
          <w:sz w:val="24"/>
          <w:szCs w:val="24"/>
        </w:rPr>
        <w:t>otpada,</w:t>
      </w:r>
      <w:r w:rsidR="000F14A3">
        <w:rPr>
          <w:rFonts w:ascii="Futura Lt BT" w:hAnsi="Futura Lt BT"/>
          <w:sz w:val="24"/>
          <w:szCs w:val="24"/>
        </w:rPr>
        <w:t xml:space="preserve"> </w:t>
      </w:r>
      <w:r w:rsidR="00DF4981">
        <w:rPr>
          <w:rFonts w:ascii="Futura Lt BT" w:hAnsi="Futura Lt BT"/>
          <w:sz w:val="24"/>
          <w:szCs w:val="24"/>
        </w:rPr>
        <w:t>u</w:t>
      </w:r>
      <w:r w:rsidR="000F14A3">
        <w:rPr>
          <w:rFonts w:ascii="Futura Lt BT" w:hAnsi="Futura Lt BT"/>
          <w:sz w:val="24"/>
          <w:szCs w:val="24"/>
        </w:rPr>
        <w:t xml:space="preserve"> </w:t>
      </w:r>
      <w:r w:rsidR="00DF4981">
        <w:rPr>
          <w:rFonts w:ascii="Futura Lt BT" w:hAnsi="Futura Lt BT"/>
          <w:sz w:val="24"/>
          <w:szCs w:val="24"/>
        </w:rPr>
        <w:t>svrhu</w:t>
      </w:r>
      <w:r w:rsidR="000F14A3">
        <w:rPr>
          <w:rFonts w:ascii="Futura Lt BT" w:hAnsi="Futura Lt BT"/>
          <w:sz w:val="24"/>
          <w:szCs w:val="24"/>
        </w:rPr>
        <w:t xml:space="preserve"> </w:t>
      </w:r>
      <w:r w:rsidR="00DF4981">
        <w:rPr>
          <w:rFonts w:ascii="Futura Lt BT" w:hAnsi="Futura Lt BT"/>
          <w:sz w:val="24"/>
          <w:szCs w:val="24"/>
        </w:rPr>
        <w:t>prijevoza</w:t>
      </w:r>
      <w:r w:rsidR="000F14A3">
        <w:rPr>
          <w:rFonts w:ascii="Futura Lt BT" w:hAnsi="Futura Lt BT"/>
          <w:sz w:val="24"/>
          <w:szCs w:val="24"/>
        </w:rPr>
        <w:t xml:space="preserve"> </w:t>
      </w:r>
      <w:r w:rsidR="00DF4981">
        <w:rPr>
          <w:rFonts w:ascii="Futura Lt BT" w:hAnsi="Futura Lt BT"/>
          <w:sz w:val="24"/>
          <w:szCs w:val="24"/>
        </w:rPr>
        <w:t>na</w:t>
      </w:r>
      <w:r w:rsidR="000F14A3">
        <w:rPr>
          <w:rFonts w:ascii="Futura Lt BT" w:hAnsi="Futura Lt BT"/>
          <w:sz w:val="24"/>
          <w:szCs w:val="24"/>
        </w:rPr>
        <w:t xml:space="preserve"> </w:t>
      </w:r>
      <w:r w:rsidR="00DF4981">
        <w:rPr>
          <w:rFonts w:ascii="Futura Lt BT" w:hAnsi="Futura Lt BT"/>
          <w:sz w:val="24"/>
          <w:szCs w:val="24"/>
        </w:rPr>
        <w:t>oporabu</w:t>
      </w:r>
      <w:r w:rsidR="000F14A3">
        <w:rPr>
          <w:rFonts w:ascii="Futura Lt BT" w:hAnsi="Futura Lt BT"/>
          <w:sz w:val="24"/>
          <w:szCs w:val="24"/>
        </w:rPr>
        <w:t xml:space="preserve"> </w:t>
      </w:r>
      <w:r w:rsidR="00DF4981">
        <w:rPr>
          <w:rFonts w:ascii="Futura Lt BT" w:hAnsi="Futura Lt BT"/>
          <w:sz w:val="24"/>
          <w:szCs w:val="24"/>
        </w:rPr>
        <w:t>ili</w:t>
      </w:r>
      <w:r w:rsidR="000F14A3">
        <w:rPr>
          <w:rFonts w:ascii="Futura Lt BT" w:hAnsi="Futura Lt BT"/>
          <w:sz w:val="24"/>
          <w:szCs w:val="24"/>
        </w:rPr>
        <w:t xml:space="preserve"> </w:t>
      </w:r>
      <w:r w:rsidR="00DF4981">
        <w:rPr>
          <w:rFonts w:ascii="Futura Lt BT" w:hAnsi="Futura Lt BT"/>
          <w:sz w:val="24"/>
          <w:szCs w:val="24"/>
        </w:rPr>
        <w:t>zbrinjavanje</w:t>
      </w:r>
      <w:r w:rsidR="000F14A3">
        <w:rPr>
          <w:rFonts w:ascii="Futura Lt BT" w:hAnsi="Futura Lt BT"/>
          <w:sz w:val="24"/>
          <w:szCs w:val="24"/>
        </w:rPr>
        <w:t xml:space="preserve"> </w:t>
      </w:r>
      <w:r w:rsidRPr="00E245F4">
        <w:rPr>
          <w:rFonts w:ascii="Futura Lt BT" w:hAnsi="Futura Lt BT"/>
          <w:sz w:val="24"/>
          <w:szCs w:val="24"/>
        </w:rPr>
        <w:t>završen</w:t>
      </w:r>
      <w:r>
        <w:rPr>
          <w:rFonts w:ascii="Futura Lt BT" w:hAnsi="Futura Lt BT"/>
          <w:sz w:val="24"/>
          <w:szCs w:val="24"/>
        </w:rPr>
        <w:t>e</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sidRPr="00E245F4">
        <w:rPr>
          <w:rFonts w:ascii="Futura Lt BT" w:hAnsi="Futura Lt BT"/>
          <w:sz w:val="24"/>
          <w:szCs w:val="24"/>
        </w:rPr>
        <w:t>tijekom</w:t>
      </w:r>
      <w:r w:rsidR="000F14A3">
        <w:rPr>
          <w:rFonts w:ascii="Futura Lt BT" w:hAnsi="Futura Lt BT"/>
          <w:sz w:val="24"/>
          <w:szCs w:val="24"/>
        </w:rPr>
        <w:t xml:space="preserve"> </w:t>
      </w:r>
      <w:r w:rsidRPr="00E245F4">
        <w:rPr>
          <w:rFonts w:ascii="Futura Lt BT" w:hAnsi="Futura Lt BT"/>
          <w:sz w:val="24"/>
          <w:szCs w:val="24"/>
        </w:rPr>
        <w:t>2024.</w:t>
      </w:r>
      <w:r w:rsidR="000F14A3">
        <w:rPr>
          <w:rFonts w:ascii="Futura Lt BT" w:hAnsi="Futura Lt BT"/>
          <w:sz w:val="24"/>
          <w:szCs w:val="24"/>
        </w:rPr>
        <w:t xml:space="preserve"> </w:t>
      </w:r>
      <w:r w:rsidRPr="00E245F4">
        <w:rPr>
          <w:rFonts w:ascii="Futura Lt BT" w:hAnsi="Futura Lt BT"/>
          <w:sz w:val="24"/>
          <w:szCs w:val="24"/>
        </w:rPr>
        <w:t>te</w:t>
      </w:r>
      <w:r w:rsidR="000F14A3">
        <w:rPr>
          <w:rFonts w:ascii="Futura Lt BT" w:hAnsi="Futura Lt BT"/>
          <w:sz w:val="24"/>
          <w:szCs w:val="24"/>
        </w:rPr>
        <w:t xml:space="preserve"> </w:t>
      </w:r>
      <w:r w:rsidRPr="00E245F4">
        <w:rPr>
          <w:rFonts w:ascii="Futura Lt BT" w:hAnsi="Futura Lt BT"/>
          <w:sz w:val="24"/>
          <w:szCs w:val="24"/>
        </w:rPr>
        <w:t>su</w:t>
      </w:r>
      <w:r w:rsidR="000F14A3">
        <w:rPr>
          <w:rFonts w:ascii="Futura Lt BT" w:hAnsi="Futura Lt BT"/>
          <w:sz w:val="24"/>
          <w:szCs w:val="24"/>
        </w:rPr>
        <w:t xml:space="preserve"> </w:t>
      </w:r>
      <w:r w:rsidRPr="00E245F4">
        <w:rPr>
          <w:rFonts w:ascii="Futura Lt BT" w:hAnsi="Futura Lt BT"/>
          <w:sz w:val="24"/>
          <w:szCs w:val="24"/>
        </w:rPr>
        <w:t>za</w:t>
      </w:r>
      <w:r w:rsidR="000F14A3">
        <w:rPr>
          <w:rFonts w:ascii="Futura Lt BT" w:hAnsi="Futura Lt BT"/>
          <w:sz w:val="24"/>
          <w:szCs w:val="24"/>
        </w:rPr>
        <w:t xml:space="preserve"> </w:t>
      </w:r>
      <w:r w:rsidRPr="00E245F4">
        <w:rPr>
          <w:rFonts w:ascii="Futura Lt BT" w:hAnsi="Futura Lt BT"/>
          <w:sz w:val="24"/>
          <w:szCs w:val="24"/>
        </w:rPr>
        <w:t>njih</w:t>
      </w:r>
      <w:r w:rsidR="000F14A3">
        <w:rPr>
          <w:rFonts w:ascii="Futura Lt BT" w:hAnsi="Futura Lt BT"/>
          <w:sz w:val="24"/>
          <w:szCs w:val="24"/>
        </w:rPr>
        <w:t xml:space="preserve"> </w:t>
      </w:r>
      <w:r w:rsidRPr="00E245F4">
        <w:rPr>
          <w:rFonts w:ascii="Futura Lt BT" w:hAnsi="Futura Lt BT"/>
          <w:sz w:val="24"/>
          <w:szCs w:val="24"/>
        </w:rPr>
        <w:t>ishođene</w:t>
      </w:r>
      <w:r w:rsidR="000F14A3">
        <w:rPr>
          <w:rFonts w:ascii="Futura Lt BT" w:hAnsi="Futura Lt BT"/>
          <w:sz w:val="24"/>
          <w:szCs w:val="24"/>
        </w:rPr>
        <w:t xml:space="preserve"> </w:t>
      </w:r>
      <w:r w:rsidRPr="00E245F4">
        <w:rPr>
          <w:rFonts w:ascii="Futura Lt BT" w:hAnsi="Futura Lt BT"/>
          <w:sz w:val="24"/>
          <w:szCs w:val="24"/>
        </w:rPr>
        <w:t>uporabne</w:t>
      </w:r>
      <w:r w:rsidR="000F14A3">
        <w:rPr>
          <w:rFonts w:ascii="Futura Lt BT" w:hAnsi="Futura Lt BT"/>
          <w:sz w:val="24"/>
          <w:szCs w:val="24"/>
        </w:rPr>
        <w:t xml:space="preserve"> </w:t>
      </w:r>
      <w:r w:rsidRPr="00E245F4">
        <w:rPr>
          <w:rFonts w:ascii="Futura Lt BT" w:hAnsi="Futura Lt BT"/>
          <w:sz w:val="24"/>
          <w:szCs w:val="24"/>
        </w:rPr>
        <w:t>dozvole</w:t>
      </w:r>
      <w:r w:rsidR="0075549A">
        <w:rPr>
          <w:rFonts w:ascii="Futura Lt BT" w:hAnsi="Futura Lt BT"/>
          <w:sz w:val="24"/>
          <w:szCs w:val="24"/>
        </w:rPr>
        <w:t>:</w:t>
      </w:r>
    </w:p>
    <w:p w14:paraId="688C8AB7" w14:textId="7BDA76FF" w:rsidR="0075549A" w:rsidRPr="0075549A" w:rsidRDefault="0075549A" w:rsidP="00557570">
      <w:pPr>
        <w:numPr>
          <w:ilvl w:val="2"/>
          <w:numId w:val="5"/>
        </w:numPr>
        <w:spacing w:after="0"/>
        <w:jc w:val="both"/>
        <w:rPr>
          <w:rFonts w:ascii="Futura Lt BT" w:hAnsi="Futura Lt BT"/>
          <w:sz w:val="24"/>
          <w:szCs w:val="24"/>
        </w:rPr>
      </w:pPr>
      <w:proofErr w:type="spellStart"/>
      <w:r w:rsidRPr="0075549A">
        <w:rPr>
          <w:rFonts w:ascii="Futura Lt BT" w:hAnsi="Futura Lt BT"/>
          <w:sz w:val="24"/>
          <w:szCs w:val="24"/>
        </w:rPr>
        <w:t>Ilovac</w:t>
      </w:r>
      <w:proofErr w:type="spellEnd"/>
      <w:r w:rsidR="000F14A3">
        <w:rPr>
          <w:rFonts w:ascii="Futura Lt BT" w:hAnsi="Futura Lt BT"/>
          <w:sz w:val="24"/>
          <w:szCs w:val="24"/>
        </w:rPr>
        <w:t xml:space="preserve"> </w:t>
      </w:r>
      <w:r w:rsidRPr="0075549A">
        <w:rPr>
          <w:rFonts w:ascii="Futura Lt BT" w:hAnsi="Futura Lt BT"/>
          <w:sz w:val="24"/>
          <w:szCs w:val="24"/>
        </w:rPr>
        <w:t>za</w:t>
      </w:r>
      <w:r w:rsidR="000F14A3">
        <w:rPr>
          <w:rFonts w:ascii="Futura Lt BT" w:hAnsi="Futura Lt BT"/>
          <w:sz w:val="24"/>
          <w:szCs w:val="24"/>
        </w:rPr>
        <w:t xml:space="preserve"> </w:t>
      </w:r>
      <w:r w:rsidRPr="0075549A">
        <w:rPr>
          <w:rFonts w:ascii="Futura Lt BT" w:hAnsi="Futura Lt BT"/>
          <w:sz w:val="24"/>
          <w:szCs w:val="24"/>
        </w:rPr>
        <w:t>Grad</w:t>
      </w:r>
      <w:r w:rsidR="000F14A3">
        <w:rPr>
          <w:rFonts w:ascii="Futura Lt BT" w:hAnsi="Futura Lt BT"/>
          <w:sz w:val="24"/>
          <w:szCs w:val="24"/>
        </w:rPr>
        <w:t xml:space="preserve"> </w:t>
      </w:r>
      <w:r w:rsidRPr="0075549A">
        <w:rPr>
          <w:rFonts w:ascii="Futura Lt BT" w:hAnsi="Futura Lt BT"/>
          <w:sz w:val="24"/>
          <w:szCs w:val="24"/>
        </w:rPr>
        <w:t>Karlovac</w:t>
      </w:r>
      <w:r w:rsidR="000F14A3">
        <w:rPr>
          <w:rFonts w:ascii="Futura Lt BT" w:hAnsi="Futura Lt BT"/>
          <w:sz w:val="24"/>
          <w:szCs w:val="24"/>
        </w:rPr>
        <w:t xml:space="preserve"> </w:t>
      </w:r>
      <w:r w:rsidRPr="0075549A">
        <w:rPr>
          <w:rFonts w:ascii="Futura Lt BT" w:hAnsi="Futura Lt BT"/>
          <w:sz w:val="24"/>
          <w:szCs w:val="24"/>
        </w:rPr>
        <w:t>i</w:t>
      </w:r>
      <w:r w:rsidR="000F14A3">
        <w:rPr>
          <w:rFonts w:ascii="Futura Lt BT" w:hAnsi="Futura Lt BT"/>
          <w:sz w:val="24"/>
          <w:szCs w:val="24"/>
        </w:rPr>
        <w:t xml:space="preserve"> </w:t>
      </w:r>
      <w:r w:rsidRPr="0075549A">
        <w:rPr>
          <w:rFonts w:ascii="Futura Lt BT" w:hAnsi="Futura Lt BT"/>
          <w:sz w:val="24"/>
          <w:szCs w:val="24"/>
        </w:rPr>
        <w:t>okolni</w:t>
      </w:r>
      <w:r w:rsidR="000F14A3">
        <w:rPr>
          <w:rFonts w:ascii="Futura Lt BT" w:hAnsi="Futura Lt BT"/>
          <w:sz w:val="24"/>
          <w:szCs w:val="24"/>
        </w:rPr>
        <w:t xml:space="preserve"> </w:t>
      </w:r>
      <w:r w:rsidRPr="0075549A">
        <w:rPr>
          <w:rFonts w:ascii="Futura Lt BT" w:hAnsi="Futura Lt BT"/>
          <w:sz w:val="24"/>
          <w:szCs w:val="24"/>
        </w:rPr>
        <w:t>gravitacijski</w:t>
      </w:r>
      <w:r w:rsidR="000F14A3">
        <w:rPr>
          <w:rFonts w:ascii="Futura Lt BT" w:hAnsi="Futura Lt BT"/>
          <w:sz w:val="24"/>
          <w:szCs w:val="24"/>
        </w:rPr>
        <w:t xml:space="preserve"> </w:t>
      </w:r>
      <w:r w:rsidRPr="0075549A">
        <w:rPr>
          <w:rFonts w:ascii="Futura Lt BT" w:hAnsi="Futura Lt BT"/>
          <w:sz w:val="24"/>
          <w:szCs w:val="24"/>
        </w:rPr>
        <w:t>prostor</w:t>
      </w:r>
    </w:p>
    <w:p w14:paraId="72B28B4F" w14:textId="5D6E2001" w:rsidR="0075549A" w:rsidRPr="0075549A" w:rsidRDefault="0075549A" w:rsidP="00557570">
      <w:pPr>
        <w:numPr>
          <w:ilvl w:val="2"/>
          <w:numId w:val="5"/>
        </w:numPr>
        <w:spacing w:after="0"/>
        <w:jc w:val="both"/>
        <w:rPr>
          <w:rFonts w:ascii="Futura Lt BT" w:hAnsi="Futura Lt BT"/>
          <w:sz w:val="24"/>
          <w:szCs w:val="24"/>
        </w:rPr>
      </w:pPr>
      <w:r w:rsidRPr="0075549A">
        <w:rPr>
          <w:rFonts w:ascii="Futura Lt BT" w:hAnsi="Futura Lt BT"/>
          <w:sz w:val="24"/>
          <w:szCs w:val="24"/>
        </w:rPr>
        <w:t>Otok</w:t>
      </w:r>
      <w:r w:rsidR="000F14A3">
        <w:rPr>
          <w:rFonts w:ascii="Futura Lt BT" w:hAnsi="Futura Lt BT"/>
          <w:sz w:val="24"/>
          <w:szCs w:val="24"/>
        </w:rPr>
        <w:t xml:space="preserve"> </w:t>
      </w:r>
      <w:proofErr w:type="spellStart"/>
      <w:r w:rsidRPr="0075549A">
        <w:rPr>
          <w:rFonts w:ascii="Futura Lt BT" w:hAnsi="Futura Lt BT"/>
          <w:sz w:val="24"/>
          <w:szCs w:val="24"/>
        </w:rPr>
        <w:t>Oštarijski</w:t>
      </w:r>
      <w:proofErr w:type="spellEnd"/>
      <w:r w:rsidR="000F14A3">
        <w:rPr>
          <w:rFonts w:ascii="Futura Lt BT" w:hAnsi="Futura Lt BT"/>
          <w:sz w:val="24"/>
          <w:szCs w:val="24"/>
        </w:rPr>
        <w:t xml:space="preserve"> </w:t>
      </w:r>
      <w:r w:rsidRPr="0075549A">
        <w:rPr>
          <w:rFonts w:ascii="Futura Lt BT" w:hAnsi="Futura Lt BT"/>
          <w:sz w:val="24"/>
          <w:szCs w:val="24"/>
        </w:rPr>
        <w:t>za</w:t>
      </w:r>
      <w:r w:rsidR="000F14A3">
        <w:rPr>
          <w:rFonts w:ascii="Futura Lt BT" w:hAnsi="Futura Lt BT"/>
          <w:sz w:val="24"/>
          <w:szCs w:val="24"/>
        </w:rPr>
        <w:t xml:space="preserve"> </w:t>
      </w:r>
      <w:r w:rsidRPr="0075549A">
        <w:rPr>
          <w:rFonts w:ascii="Futura Lt BT" w:hAnsi="Futura Lt BT"/>
          <w:sz w:val="24"/>
          <w:szCs w:val="24"/>
        </w:rPr>
        <w:t>Grad</w:t>
      </w:r>
      <w:r w:rsidR="000F14A3">
        <w:rPr>
          <w:rFonts w:ascii="Futura Lt BT" w:hAnsi="Futura Lt BT"/>
          <w:sz w:val="24"/>
          <w:szCs w:val="24"/>
        </w:rPr>
        <w:t xml:space="preserve"> </w:t>
      </w:r>
      <w:r w:rsidRPr="0075549A">
        <w:rPr>
          <w:rFonts w:ascii="Futura Lt BT" w:hAnsi="Futura Lt BT"/>
          <w:sz w:val="24"/>
          <w:szCs w:val="24"/>
        </w:rPr>
        <w:t>Ogulin</w:t>
      </w:r>
      <w:r w:rsidR="000F14A3">
        <w:rPr>
          <w:rFonts w:ascii="Futura Lt BT" w:hAnsi="Futura Lt BT"/>
          <w:sz w:val="24"/>
          <w:szCs w:val="24"/>
        </w:rPr>
        <w:t xml:space="preserve"> </w:t>
      </w:r>
      <w:r w:rsidRPr="0075549A">
        <w:rPr>
          <w:rFonts w:ascii="Futura Lt BT" w:hAnsi="Futura Lt BT"/>
          <w:sz w:val="24"/>
          <w:szCs w:val="24"/>
        </w:rPr>
        <w:t>i</w:t>
      </w:r>
      <w:r w:rsidR="000F14A3">
        <w:rPr>
          <w:rFonts w:ascii="Futura Lt BT" w:hAnsi="Futura Lt BT"/>
          <w:sz w:val="24"/>
          <w:szCs w:val="24"/>
        </w:rPr>
        <w:t xml:space="preserve"> </w:t>
      </w:r>
      <w:r w:rsidRPr="0075549A">
        <w:rPr>
          <w:rFonts w:ascii="Futura Lt BT" w:hAnsi="Futura Lt BT"/>
          <w:sz w:val="24"/>
          <w:szCs w:val="24"/>
        </w:rPr>
        <w:t>okolni</w:t>
      </w:r>
      <w:r w:rsidR="000F14A3">
        <w:rPr>
          <w:rFonts w:ascii="Futura Lt BT" w:hAnsi="Futura Lt BT"/>
          <w:sz w:val="24"/>
          <w:szCs w:val="24"/>
        </w:rPr>
        <w:t xml:space="preserve"> </w:t>
      </w:r>
      <w:r w:rsidRPr="0075549A">
        <w:rPr>
          <w:rFonts w:ascii="Futura Lt BT" w:hAnsi="Futura Lt BT"/>
          <w:sz w:val="24"/>
          <w:szCs w:val="24"/>
        </w:rPr>
        <w:t>gravitacijski</w:t>
      </w:r>
      <w:r w:rsidR="000F14A3">
        <w:rPr>
          <w:rFonts w:ascii="Futura Lt BT" w:hAnsi="Futura Lt BT"/>
          <w:sz w:val="24"/>
          <w:szCs w:val="24"/>
        </w:rPr>
        <w:t xml:space="preserve"> </w:t>
      </w:r>
      <w:r w:rsidRPr="0075549A">
        <w:rPr>
          <w:rFonts w:ascii="Futura Lt BT" w:hAnsi="Futura Lt BT"/>
          <w:sz w:val="24"/>
          <w:szCs w:val="24"/>
        </w:rPr>
        <w:t>prostor</w:t>
      </w:r>
    </w:p>
    <w:p w14:paraId="46974711" w14:textId="73E49829" w:rsidR="0075549A" w:rsidRPr="0075549A" w:rsidRDefault="0075549A" w:rsidP="00557570">
      <w:pPr>
        <w:numPr>
          <w:ilvl w:val="2"/>
          <w:numId w:val="5"/>
        </w:numPr>
        <w:spacing w:after="0"/>
        <w:jc w:val="both"/>
        <w:rPr>
          <w:rFonts w:ascii="Futura Lt BT" w:hAnsi="Futura Lt BT"/>
          <w:sz w:val="24"/>
          <w:szCs w:val="24"/>
        </w:rPr>
      </w:pPr>
      <w:r w:rsidRPr="0075549A">
        <w:rPr>
          <w:rFonts w:ascii="Futura Lt BT" w:hAnsi="Futura Lt BT"/>
          <w:sz w:val="24"/>
          <w:szCs w:val="24"/>
        </w:rPr>
        <w:t>Pavlovac</w:t>
      </w:r>
      <w:r w:rsidR="000F14A3">
        <w:rPr>
          <w:rFonts w:ascii="Futura Lt BT" w:hAnsi="Futura Lt BT"/>
          <w:sz w:val="24"/>
          <w:szCs w:val="24"/>
        </w:rPr>
        <w:t xml:space="preserve"> </w:t>
      </w:r>
      <w:r w:rsidRPr="0075549A">
        <w:rPr>
          <w:rFonts w:ascii="Futura Lt BT" w:hAnsi="Futura Lt BT"/>
          <w:sz w:val="24"/>
          <w:szCs w:val="24"/>
        </w:rPr>
        <w:t>za</w:t>
      </w:r>
      <w:r w:rsidR="000F14A3">
        <w:rPr>
          <w:rFonts w:ascii="Futura Lt BT" w:hAnsi="Futura Lt BT"/>
          <w:sz w:val="24"/>
          <w:szCs w:val="24"/>
        </w:rPr>
        <w:t xml:space="preserve"> </w:t>
      </w:r>
      <w:r w:rsidRPr="0075549A">
        <w:rPr>
          <w:rFonts w:ascii="Futura Lt BT" w:hAnsi="Futura Lt BT"/>
          <w:sz w:val="24"/>
          <w:szCs w:val="24"/>
        </w:rPr>
        <w:t>Grad</w:t>
      </w:r>
      <w:r w:rsidR="000F14A3">
        <w:rPr>
          <w:rFonts w:ascii="Futura Lt BT" w:hAnsi="Futura Lt BT"/>
          <w:sz w:val="24"/>
          <w:szCs w:val="24"/>
        </w:rPr>
        <w:t xml:space="preserve"> </w:t>
      </w:r>
      <w:r w:rsidRPr="0075549A">
        <w:rPr>
          <w:rFonts w:ascii="Futura Lt BT" w:hAnsi="Futura Lt BT"/>
          <w:sz w:val="24"/>
          <w:szCs w:val="24"/>
        </w:rPr>
        <w:t>Slunj</w:t>
      </w:r>
      <w:r w:rsidR="000F14A3">
        <w:rPr>
          <w:rFonts w:ascii="Futura Lt BT" w:hAnsi="Futura Lt BT"/>
          <w:sz w:val="24"/>
          <w:szCs w:val="24"/>
        </w:rPr>
        <w:t xml:space="preserve"> </w:t>
      </w:r>
      <w:r w:rsidRPr="0075549A">
        <w:rPr>
          <w:rFonts w:ascii="Futura Lt BT" w:hAnsi="Futura Lt BT"/>
          <w:sz w:val="24"/>
          <w:szCs w:val="24"/>
        </w:rPr>
        <w:t>i</w:t>
      </w:r>
      <w:r w:rsidR="000F14A3">
        <w:rPr>
          <w:rFonts w:ascii="Futura Lt BT" w:hAnsi="Futura Lt BT"/>
          <w:sz w:val="24"/>
          <w:szCs w:val="24"/>
        </w:rPr>
        <w:t xml:space="preserve"> </w:t>
      </w:r>
      <w:r w:rsidRPr="0075549A">
        <w:rPr>
          <w:rFonts w:ascii="Futura Lt BT" w:hAnsi="Futura Lt BT"/>
          <w:sz w:val="24"/>
          <w:szCs w:val="24"/>
        </w:rPr>
        <w:t>okolni</w:t>
      </w:r>
      <w:r w:rsidR="000F14A3">
        <w:rPr>
          <w:rFonts w:ascii="Futura Lt BT" w:hAnsi="Futura Lt BT"/>
          <w:sz w:val="24"/>
          <w:szCs w:val="24"/>
        </w:rPr>
        <w:t xml:space="preserve"> </w:t>
      </w:r>
      <w:r w:rsidRPr="0075549A">
        <w:rPr>
          <w:rFonts w:ascii="Futura Lt BT" w:hAnsi="Futura Lt BT"/>
          <w:sz w:val="24"/>
          <w:szCs w:val="24"/>
        </w:rPr>
        <w:t>gravitacijski</w:t>
      </w:r>
      <w:r w:rsidR="000F14A3">
        <w:rPr>
          <w:rFonts w:ascii="Futura Lt BT" w:hAnsi="Futura Lt BT"/>
          <w:sz w:val="24"/>
          <w:szCs w:val="24"/>
        </w:rPr>
        <w:t xml:space="preserve"> </w:t>
      </w:r>
      <w:r w:rsidRPr="0075549A">
        <w:rPr>
          <w:rFonts w:ascii="Futura Lt BT" w:hAnsi="Futura Lt BT"/>
          <w:sz w:val="24"/>
          <w:szCs w:val="24"/>
        </w:rPr>
        <w:t>prostor</w:t>
      </w:r>
    </w:p>
    <w:p w14:paraId="0A66B582" w14:textId="29FB2EDF" w:rsidR="004E5AD3" w:rsidRPr="004E5AD3" w:rsidRDefault="0075549A" w:rsidP="00557570">
      <w:pPr>
        <w:numPr>
          <w:ilvl w:val="2"/>
          <w:numId w:val="5"/>
        </w:numPr>
        <w:spacing w:after="0"/>
        <w:jc w:val="both"/>
        <w:rPr>
          <w:rFonts w:ascii="Futura Lt BT" w:hAnsi="Futura Lt BT"/>
          <w:sz w:val="24"/>
          <w:szCs w:val="24"/>
        </w:rPr>
      </w:pPr>
      <w:proofErr w:type="spellStart"/>
      <w:r w:rsidRPr="0075549A">
        <w:rPr>
          <w:rFonts w:ascii="Futura Lt BT" w:hAnsi="Futura Lt BT"/>
          <w:sz w:val="24"/>
          <w:szCs w:val="24"/>
        </w:rPr>
        <w:t>Podum</w:t>
      </w:r>
      <w:proofErr w:type="spellEnd"/>
      <w:r w:rsidR="000F14A3">
        <w:rPr>
          <w:rFonts w:ascii="Futura Lt BT" w:hAnsi="Futura Lt BT"/>
          <w:sz w:val="24"/>
          <w:szCs w:val="24"/>
        </w:rPr>
        <w:t xml:space="preserve"> </w:t>
      </w:r>
      <w:r w:rsidRPr="0075549A">
        <w:rPr>
          <w:rFonts w:ascii="Futura Lt BT" w:hAnsi="Futura Lt BT"/>
          <w:sz w:val="24"/>
          <w:szCs w:val="24"/>
        </w:rPr>
        <w:t>za</w:t>
      </w:r>
      <w:r w:rsidR="000F14A3">
        <w:rPr>
          <w:rFonts w:ascii="Futura Lt BT" w:hAnsi="Futura Lt BT"/>
          <w:sz w:val="24"/>
          <w:szCs w:val="24"/>
        </w:rPr>
        <w:t xml:space="preserve"> </w:t>
      </w:r>
      <w:r w:rsidRPr="0075549A">
        <w:rPr>
          <w:rFonts w:ascii="Futura Lt BT" w:hAnsi="Futura Lt BT"/>
          <w:sz w:val="24"/>
          <w:szCs w:val="24"/>
        </w:rPr>
        <w:t>Grad</w:t>
      </w:r>
      <w:r w:rsidR="000F14A3">
        <w:rPr>
          <w:rFonts w:ascii="Futura Lt BT" w:hAnsi="Futura Lt BT"/>
          <w:sz w:val="24"/>
          <w:szCs w:val="24"/>
        </w:rPr>
        <w:t xml:space="preserve"> </w:t>
      </w:r>
      <w:r w:rsidRPr="0075549A">
        <w:rPr>
          <w:rFonts w:ascii="Futura Lt BT" w:hAnsi="Futura Lt BT"/>
          <w:sz w:val="24"/>
          <w:szCs w:val="24"/>
        </w:rPr>
        <w:t>Otočac</w:t>
      </w:r>
      <w:r w:rsidR="000F14A3">
        <w:rPr>
          <w:rFonts w:ascii="Futura Lt BT" w:hAnsi="Futura Lt BT"/>
          <w:sz w:val="24"/>
          <w:szCs w:val="24"/>
        </w:rPr>
        <w:t xml:space="preserve"> </w:t>
      </w:r>
      <w:r w:rsidRPr="0075549A">
        <w:rPr>
          <w:rFonts w:ascii="Futura Lt BT" w:hAnsi="Futura Lt BT"/>
          <w:sz w:val="24"/>
          <w:szCs w:val="24"/>
        </w:rPr>
        <w:t>i</w:t>
      </w:r>
      <w:r w:rsidR="000F14A3">
        <w:rPr>
          <w:rFonts w:ascii="Futura Lt BT" w:hAnsi="Futura Lt BT"/>
          <w:sz w:val="24"/>
          <w:szCs w:val="24"/>
        </w:rPr>
        <w:t xml:space="preserve"> </w:t>
      </w:r>
      <w:r w:rsidRPr="0075549A">
        <w:rPr>
          <w:rFonts w:ascii="Futura Lt BT" w:hAnsi="Futura Lt BT"/>
          <w:sz w:val="24"/>
          <w:szCs w:val="24"/>
        </w:rPr>
        <w:t>sjeverni</w:t>
      </w:r>
      <w:r w:rsidR="000F14A3">
        <w:rPr>
          <w:rFonts w:ascii="Futura Lt BT" w:hAnsi="Futura Lt BT"/>
          <w:sz w:val="24"/>
          <w:szCs w:val="24"/>
        </w:rPr>
        <w:t xml:space="preserve"> </w:t>
      </w:r>
      <w:r w:rsidRPr="0075549A">
        <w:rPr>
          <w:rFonts w:ascii="Futura Lt BT" w:hAnsi="Futura Lt BT"/>
          <w:sz w:val="24"/>
          <w:szCs w:val="24"/>
        </w:rPr>
        <w:t>dio</w:t>
      </w:r>
      <w:r w:rsidR="000F14A3">
        <w:rPr>
          <w:rFonts w:ascii="Futura Lt BT" w:hAnsi="Futura Lt BT"/>
          <w:sz w:val="24"/>
          <w:szCs w:val="24"/>
        </w:rPr>
        <w:t xml:space="preserve"> </w:t>
      </w:r>
      <w:r w:rsidRPr="0075549A">
        <w:rPr>
          <w:rFonts w:ascii="Futura Lt BT" w:hAnsi="Futura Lt BT"/>
          <w:sz w:val="24"/>
          <w:szCs w:val="24"/>
        </w:rPr>
        <w:t>Ličko-senjske</w:t>
      </w:r>
      <w:r w:rsidR="000F14A3">
        <w:rPr>
          <w:rFonts w:ascii="Futura Lt BT" w:hAnsi="Futura Lt BT"/>
          <w:sz w:val="24"/>
          <w:szCs w:val="24"/>
        </w:rPr>
        <w:t xml:space="preserve"> </w:t>
      </w:r>
      <w:r w:rsidRPr="0075549A">
        <w:rPr>
          <w:rFonts w:ascii="Futura Lt BT" w:hAnsi="Futura Lt BT"/>
          <w:sz w:val="24"/>
          <w:szCs w:val="24"/>
        </w:rPr>
        <w:t>županije.</w:t>
      </w:r>
    </w:p>
    <w:p w14:paraId="3EBCC92B" w14:textId="1DE12902" w:rsidR="0075549A" w:rsidRDefault="0075549A" w:rsidP="0075549A">
      <w:pPr>
        <w:jc w:val="both"/>
        <w:rPr>
          <w:rFonts w:ascii="Futura Lt BT" w:hAnsi="Futura Lt BT"/>
          <w:sz w:val="24"/>
          <w:szCs w:val="24"/>
        </w:rPr>
      </w:pPr>
      <w:r w:rsidRPr="0075549A">
        <w:rPr>
          <w:rFonts w:ascii="Futura Lt BT" w:hAnsi="Futura Lt BT"/>
          <w:sz w:val="24"/>
          <w:szCs w:val="24"/>
        </w:rPr>
        <w:lastRenderedPageBreak/>
        <w:t>CGO</w:t>
      </w:r>
      <w:r w:rsidR="000F14A3">
        <w:rPr>
          <w:rFonts w:ascii="Futura Lt BT" w:hAnsi="Futura Lt BT"/>
          <w:sz w:val="24"/>
          <w:szCs w:val="24"/>
        </w:rPr>
        <w:t xml:space="preserve"> </w:t>
      </w:r>
      <w:r w:rsidRPr="0075549A">
        <w:rPr>
          <w:rFonts w:ascii="Futura Lt BT" w:hAnsi="Futura Lt BT"/>
          <w:sz w:val="24"/>
          <w:szCs w:val="24"/>
        </w:rPr>
        <w:t>Babina</w:t>
      </w:r>
      <w:r w:rsidR="000F14A3">
        <w:rPr>
          <w:rFonts w:ascii="Futura Lt BT" w:hAnsi="Futura Lt BT"/>
          <w:sz w:val="24"/>
          <w:szCs w:val="24"/>
        </w:rPr>
        <w:t xml:space="preserve"> </w:t>
      </w:r>
      <w:r w:rsidRPr="0075549A">
        <w:rPr>
          <w:rFonts w:ascii="Futura Lt BT" w:hAnsi="Futura Lt BT"/>
          <w:sz w:val="24"/>
          <w:szCs w:val="24"/>
        </w:rPr>
        <w:t>gora</w:t>
      </w:r>
      <w:r w:rsidR="000F14A3">
        <w:rPr>
          <w:rFonts w:ascii="Futura Lt BT" w:hAnsi="Futura Lt BT"/>
          <w:sz w:val="24"/>
          <w:szCs w:val="24"/>
        </w:rPr>
        <w:t xml:space="preserve"> </w:t>
      </w:r>
      <w:r w:rsidRPr="0075549A">
        <w:rPr>
          <w:rFonts w:ascii="Futura Lt BT" w:hAnsi="Futura Lt BT"/>
          <w:sz w:val="24"/>
          <w:szCs w:val="24"/>
        </w:rPr>
        <w:t>služit</w:t>
      </w:r>
      <w:r w:rsidR="000F14A3">
        <w:rPr>
          <w:rFonts w:ascii="Futura Lt BT" w:hAnsi="Futura Lt BT"/>
          <w:sz w:val="24"/>
          <w:szCs w:val="24"/>
        </w:rPr>
        <w:t xml:space="preserve"> </w:t>
      </w:r>
      <w:r w:rsidRPr="0075549A">
        <w:rPr>
          <w:rFonts w:ascii="Futura Lt BT" w:hAnsi="Futura Lt BT"/>
          <w:sz w:val="24"/>
          <w:szCs w:val="24"/>
        </w:rPr>
        <w:t>će</w:t>
      </w:r>
      <w:r w:rsidR="000F14A3">
        <w:rPr>
          <w:rFonts w:ascii="Futura Lt BT" w:hAnsi="Futura Lt BT"/>
          <w:sz w:val="24"/>
          <w:szCs w:val="24"/>
        </w:rPr>
        <w:t xml:space="preserve"> </w:t>
      </w:r>
      <w:r w:rsidRPr="0075549A">
        <w:rPr>
          <w:rFonts w:ascii="Futura Lt BT" w:hAnsi="Futura Lt BT"/>
          <w:sz w:val="24"/>
          <w:szCs w:val="24"/>
        </w:rPr>
        <w:t>potrebama</w:t>
      </w:r>
      <w:r w:rsidR="000F14A3">
        <w:rPr>
          <w:rFonts w:ascii="Futura Lt BT" w:hAnsi="Futura Lt BT"/>
          <w:sz w:val="24"/>
          <w:szCs w:val="24"/>
        </w:rPr>
        <w:t xml:space="preserve"> </w:t>
      </w:r>
      <w:r w:rsidRPr="0075549A">
        <w:rPr>
          <w:rFonts w:ascii="Futura Lt BT" w:hAnsi="Futura Lt BT"/>
          <w:sz w:val="24"/>
          <w:szCs w:val="24"/>
        </w:rPr>
        <w:t>138.777</w:t>
      </w:r>
      <w:r w:rsidR="000F14A3">
        <w:rPr>
          <w:rFonts w:ascii="Futura Lt BT" w:hAnsi="Futura Lt BT"/>
          <w:sz w:val="24"/>
          <w:szCs w:val="24"/>
        </w:rPr>
        <w:t xml:space="preserve"> </w:t>
      </w:r>
      <w:r w:rsidRPr="0075549A">
        <w:rPr>
          <w:rFonts w:ascii="Futura Lt BT" w:hAnsi="Futura Lt BT"/>
          <w:sz w:val="24"/>
          <w:szCs w:val="24"/>
        </w:rPr>
        <w:t>stanovnika</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a</w:t>
      </w:r>
      <w:r w:rsidR="000F14A3">
        <w:rPr>
          <w:rFonts w:ascii="Futura Lt BT" w:hAnsi="Futura Lt BT"/>
          <w:sz w:val="24"/>
          <w:szCs w:val="24"/>
        </w:rPr>
        <w:t xml:space="preserve"> </w:t>
      </w:r>
      <w:r w:rsidRPr="0075549A">
        <w:rPr>
          <w:rFonts w:ascii="Futura Lt BT" w:hAnsi="Futura Lt BT"/>
          <w:sz w:val="24"/>
          <w:szCs w:val="24"/>
        </w:rPr>
        <w:t>projektom</w:t>
      </w:r>
      <w:r w:rsidR="000F14A3">
        <w:rPr>
          <w:rFonts w:ascii="Futura Lt BT" w:hAnsi="Futura Lt BT"/>
          <w:sz w:val="24"/>
          <w:szCs w:val="24"/>
        </w:rPr>
        <w:t xml:space="preserve"> </w:t>
      </w:r>
      <w:r w:rsidRPr="0075549A">
        <w:rPr>
          <w:rFonts w:ascii="Futura Lt BT" w:hAnsi="Futura Lt BT"/>
          <w:sz w:val="24"/>
          <w:szCs w:val="24"/>
        </w:rPr>
        <w:t>su</w:t>
      </w:r>
      <w:r w:rsidR="000F14A3">
        <w:rPr>
          <w:rFonts w:ascii="Futura Lt BT" w:hAnsi="Futura Lt BT"/>
          <w:sz w:val="24"/>
          <w:szCs w:val="24"/>
        </w:rPr>
        <w:t xml:space="preserve"> </w:t>
      </w:r>
      <w:r w:rsidRPr="0075549A">
        <w:rPr>
          <w:rFonts w:ascii="Futura Lt BT" w:hAnsi="Futura Lt BT"/>
          <w:sz w:val="24"/>
          <w:szCs w:val="24"/>
        </w:rPr>
        <w:t>obuhvaćeni</w:t>
      </w:r>
      <w:r w:rsidR="000F14A3">
        <w:rPr>
          <w:rFonts w:ascii="Futura Lt BT" w:hAnsi="Futura Lt BT"/>
          <w:sz w:val="24"/>
          <w:szCs w:val="24"/>
        </w:rPr>
        <w:t xml:space="preserve"> </w:t>
      </w:r>
      <w:r w:rsidRPr="0075549A">
        <w:rPr>
          <w:rFonts w:ascii="Futura Lt BT" w:hAnsi="Futura Lt BT"/>
          <w:sz w:val="24"/>
          <w:szCs w:val="24"/>
        </w:rPr>
        <w:t>7</w:t>
      </w:r>
      <w:r w:rsidR="000F14A3">
        <w:rPr>
          <w:rFonts w:ascii="Futura Lt BT" w:hAnsi="Futura Lt BT"/>
          <w:sz w:val="24"/>
          <w:szCs w:val="24"/>
        </w:rPr>
        <w:t xml:space="preserve"> </w:t>
      </w:r>
      <w:r w:rsidRPr="0075549A">
        <w:rPr>
          <w:rFonts w:ascii="Futura Lt BT" w:hAnsi="Futura Lt BT"/>
          <w:sz w:val="24"/>
          <w:szCs w:val="24"/>
        </w:rPr>
        <w:t>gradova</w:t>
      </w:r>
      <w:r w:rsidR="000F14A3">
        <w:rPr>
          <w:rFonts w:ascii="Futura Lt BT" w:hAnsi="Futura Lt BT"/>
          <w:sz w:val="24"/>
          <w:szCs w:val="24"/>
        </w:rPr>
        <w:t xml:space="preserve"> </w:t>
      </w:r>
      <w:r w:rsidRPr="0075549A">
        <w:rPr>
          <w:rFonts w:ascii="Futura Lt BT" w:hAnsi="Futura Lt BT"/>
          <w:sz w:val="24"/>
          <w:szCs w:val="24"/>
        </w:rPr>
        <w:t>i</w:t>
      </w:r>
      <w:r w:rsidR="000F14A3">
        <w:rPr>
          <w:rFonts w:ascii="Futura Lt BT" w:hAnsi="Futura Lt BT"/>
          <w:sz w:val="24"/>
          <w:szCs w:val="24"/>
        </w:rPr>
        <w:t xml:space="preserve"> </w:t>
      </w:r>
      <w:r w:rsidRPr="0075549A">
        <w:rPr>
          <w:rFonts w:ascii="Futura Lt BT" w:hAnsi="Futura Lt BT"/>
          <w:sz w:val="24"/>
          <w:szCs w:val="24"/>
        </w:rPr>
        <w:t>22</w:t>
      </w:r>
      <w:r w:rsidR="000F14A3">
        <w:rPr>
          <w:rFonts w:ascii="Futura Lt BT" w:hAnsi="Futura Lt BT"/>
          <w:sz w:val="24"/>
          <w:szCs w:val="24"/>
        </w:rPr>
        <w:t xml:space="preserve"> </w:t>
      </w:r>
      <w:r w:rsidRPr="0075549A">
        <w:rPr>
          <w:rFonts w:ascii="Futura Lt BT" w:hAnsi="Futura Lt BT"/>
          <w:sz w:val="24"/>
          <w:szCs w:val="24"/>
        </w:rPr>
        <w:t>općine.</w:t>
      </w:r>
    </w:p>
    <w:p w14:paraId="032F0EE5" w14:textId="77777777" w:rsidR="003426D2" w:rsidRDefault="003426D2" w:rsidP="004E5AD3">
      <w:pPr>
        <w:spacing w:after="0"/>
        <w:jc w:val="both"/>
        <w:rPr>
          <w:rFonts w:ascii="Futura Lt BT" w:hAnsi="Futura Lt BT"/>
          <w:sz w:val="24"/>
          <w:szCs w:val="24"/>
        </w:rPr>
      </w:pPr>
      <w:r w:rsidRPr="003426D2">
        <w:rPr>
          <w:rFonts w:ascii="Futura Lt BT" w:hAnsi="Futura Lt BT"/>
          <w:sz w:val="24"/>
          <w:szCs w:val="24"/>
        </w:rPr>
        <w:t>Na razini Karlovačke županije stopa odvojenog sakupljanja otpada u stalnom je porastu.</w:t>
      </w:r>
    </w:p>
    <w:p w14:paraId="149961DD" w14:textId="06AC023A" w:rsidR="00F102D8" w:rsidRPr="0023686E" w:rsidRDefault="007F30D3" w:rsidP="004E5AD3">
      <w:pPr>
        <w:spacing w:after="0"/>
        <w:jc w:val="both"/>
        <w:rPr>
          <w:rFonts w:ascii="Futura Lt BT" w:hAnsi="Futura Lt BT"/>
          <w:sz w:val="20"/>
          <w:szCs w:val="20"/>
        </w:rPr>
      </w:pPr>
      <w:r>
        <w:rPr>
          <w:rFonts w:ascii="Futura Lt BT" w:hAnsi="Futura Lt BT"/>
          <w:sz w:val="24"/>
          <w:szCs w:val="24"/>
        </w:rPr>
        <w:t>U izvještajno</w:t>
      </w:r>
      <w:r w:rsidR="008C49B5">
        <w:rPr>
          <w:rFonts w:ascii="Futura Lt BT" w:hAnsi="Futura Lt BT"/>
          <w:sz w:val="24"/>
          <w:szCs w:val="24"/>
        </w:rPr>
        <w:t>m</w:t>
      </w:r>
      <w:r>
        <w:rPr>
          <w:rFonts w:ascii="Futura Lt BT" w:hAnsi="Futura Lt BT"/>
          <w:sz w:val="24"/>
          <w:szCs w:val="24"/>
        </w:rPr>
        <w:t xml:space="preserve"> razdoblj</w:t>
      </w:r>
      <w:r w:rsidR="008C49B5">
        <w:rPr>
          <w:rFonts w:ascii="Futura Lt BT" w:hAnsi="Futura Lt BT"/>
          <w:sz w:val="24"/>
          <w:szCs w:val="24"/>
        </w:rPr>
        <w:t>u</w:t>
      </w:r>
      <w:r>
        <w:rPr>
          <w:rFonts w:ascii="Futura Lt BT" w:hAnsi="Futura Lt BT"/>
          <w:sz w:val="24"/>
          <w:szCs w:val="24"/>
        </w:rPr>
        <w:t xml:space="preserve"> </w:t>
      </w:r>
      <w:r w:rsidR="002F3633">
        <w:rPr>
          <w:rFonts w:ascii="Futura Lt BT" w:hAnsi="Futura Lt BT"/>
          <w:sz w:val="24"/>
          <w:szCs w:val="24"/>
        </w:rPr>
        <w:t>gradovi  i općine</w:t>
      </w:r>
      <w:r w:rsidR="008C49B5">
        <w:rPr>
          <w:rFonts w:ascii="Futura Lt BT" w:hAnsi="Futura Lt BT"/>
          <w:sz w:val="24"/>
          <w:szCs w:val="24"/>
        </w:rPr>
        <w:t xml:space="preserve"> radil</w:t>
      </w:r>
      <w:r w:rsidR="002F3633">
        <w:rPr>
          <w:rFonts w:ascii="Futura Lt BT" w:hAnsi="Futura Lt BT"/>
          <w:sz w:val="24"/>
          <w:szCs w:val="24"/>
        </w:rPr>
        <w:t>i</w:t>
      </w:r>
      <w:r w:rsidR="008C49B5">
        <w:rPr>
          <w:rFonts w:ascii="Futura Lt BT" w:hAnsi="Futura Lt BT"/>
          <w:sz w:val="24"/>
          <w:szCs w:val="24"/>
        </w:rPr>
        <w:t xml:space="preserve"> su po donesenim</w:t>
      </w:r>
      <w:r>
        <w:rPr>
          <w:rFonts w:ascii="Futura Lt BT" w:hAnsi="Futura Lt BT"/>
          <w:sz w:val="24"/>
          <w:szCs w:val="24"/>
        </w:rPr>
        <w:t xml:space="preserve"> planovi</w:t>
      </w:r>
      <w:r w:rsidR="008C49B5">
        <w:rPr>
          <w:rFonts w:ascii="Futura Lt BT" w:hAnsi="Futura Lt BT"/>
          <w:sz w:val="24"/>
          <w:szCs w:val="24"/>
        </w:rPr>
        <w:t>ma</w:t>
      </w:r>
      <w:r>
        <w:rPr>
          <w:rFonts w:ascii="Futura Lt BT" w:hAnsi="Futura Lt BT"/>
          <w:sz w:val="24"/>
          <w:szCs w:val="24"/>
        </w:rPr>
        <w:t xml:space="preserve"> gospodarenja otpadom</w:t>
      </w:r>
      <w:r w:rsidR="0068706B">
        <w:rPr>
          <w:rFonts w:ascii="Futura Lt BT" w:hAnsi="Futura Lt BT"/>
          <w:sz w:val="24"/>
          <w:szCs w:val="24"/>
        </w:rPr>
        <w:t xml:space="preserve"> </w:t>
      </w:r>
    </w:p>
    <w:p w14:paraId="2240C4A5" w14:textId="2441EF17" w:rsidR="003426D2" w:rsidRDefault="008D2CD6" w:rsidP="004E5AD3">
      <w:pPr>
        <w:spacing w:after="0"/>
        <w:jc w:val="both"/>
        <w:rPr>
          <w:rFonts w:ascii="Futura Lt BT" w:hAnsi="Futura Lt BT"/>
          <w:sz w:val="24"/>
          <w:szCs w:val="24"/>
        </w:rPr>
      </w:pPr>
      <w:r w:rsidRPr="002E7571">
        <w:rPr>
          <w:rFonts w:ascii="Futura Lt BT" w:hAnsi="Futura Lt BT"/>
          <w:sz w:val="24"/>
          <w:szCs w:val="24"/>
        </w:rPr>
        <w:t>Na cijelom području Karlovačke županije organizirano je odvojeno prikupljanje otpada iz kućanstava putem društava koje su osnovale JLS ili putem koncesionara. Provodi se edukacija korisnika i osoba uključenih u nadzor sudstava gospodarenja otpadom. Može se ocijeniti da su sve JLS relativno aktivne i da su pokrenule i provode mjere za uspostavu cjelovitog sustava za održivo gospodarenje otpadom u cilju ispunjenja ciljeva iz Plana gospodarenje otpadom RH. Svi planirani projekti realizirat će se ovisno o mogućnostima financiranja iz FZOEU i EU.</w:t>
      </w:r>
    </w:p>
    <w:p w14:paraId="55239182" w14:textId="77777777" w:rsidR="004E5AD3" w:rsidRPr="002E7571" w:rsidRDefault="004E5AD3" w:rsidP="004E5AD3">
      <w:pPr>
        <w:spacing w:after="0"/>
        <w:jc w:val="both"/>
        <w:rPr>
          <w:rFonts w:ascii="Futura Lt BT" w:hAnsi="Futura Lt BT"/>
          <w:sz w:val="24"/>
          <w:szCs w:val="24"/>
        </w:rPr>
      </w:pPr>
    </w:p>
    <w:p w14:paraId="090DB5C6" w14:textId="654820A0" w:rsidR="0068706B" w:rsidRDefault="008D2CD6" w:rsidP="0075549A">
      <w:pPr>
        <w:jc w:val="both"/>
        <w:rPr>
          <w:rFonts w:ascii="Futura Lt BT" w:hAnsi="Futura Lt BT"/>
          <w:b/>
          <w:bCs/>
          <w:sz w:val="24"/>
          <w:szCs w:val="24"/>
        </w:rPr>
      </w:pPr>
      <w:r w:rsidRPr="002E7571">
        <w:rPr>
          <w:rFonts w:ascii="Futura Lt BT" w:hAnsi="Futura Lt BT"/>
          <w:b/>
          <w:bCs/>
          <w:sz w:val="24"/>
          <w:szCs w:val="24"/>
        </w:rPr>
        <w:t xml:space="preserve">Godišnja izvješća o </w:t>
      </w:r>
      <w:r w:rsidR="00735985" w:rsidRPr="002E7571">
        <w:rPr>
          <w:rFonts w:ascii="Futura Lt BT" w:hAnsi="Futura Lt BT"/>
          <w:b/>
          <w:bCs/>
          <w:sz w:val="24"/>
          <w:szCs w:val="24"/>
        </w:rPr>
        <w:t>provedbi planova gospodarenja otpadom JLS na području Karlovačke županije</w:t>
      </w:r>
      <w:r w:rsidRPr="002E7571">
        <w:rPr>
          <w:rFonts w:ascii="Futura Lt BT" w:hAnsi="Futura Lt BT"/>
          <w:b/>
          <w:bCs/>
          <w:sz w:val="24"/>
          <w:szCs w:val="24"/>
        </w:rPr>
        <w:t xml:space="preserve"> ukazuju na činjenicu da </w:t>
      </w:r>
      <w:r w:rsidR="00735985" w:rsidRPr="002E7571">
        <w:rPr>
          <w:rFonts w:ascii="Futura Lt BT" w:hAnsi="Futura Lt BT"/>
          <w:b/>
          <w:bCs/>
          <w:sz w:val="24"/>
          <w:szCs w:val="24"/>
        </w:rPr>
        <w:t xml:space="preserve">je stopa odvojenog sakupljanja otpada na razini Karlovačke županije u stalnom porastu, uz iznimku 2020. godine </w:t>
      </w:r>
      <w:r w:rsidR="0068706B" w:rsidRPr="002E7571">
        <w:rPr>
          <w:rFonts w:ascii="Futura Lt BT" w:hAnsi="Futura Lt BT"/>
          <w:b/>
          <w:bCs/>
          <w:sz w:val="24"/>
          <w:szCs w:val="24"/>
        </w:rPr>
        <w:t>(</w:t>
      </w:r>
      <w:r w:rsidR="00735985" w:rsidRPr="002E7571">
        <w:rPr>
          <w:rFonts w:ascii="Futura Lt BT" w:hAnsi="Futura Lt BT"/>
          <w:b/>
          <w:bCs/>
          <w:sz w:val="24"/>
          <w:szCs w:val="24"/>
        </w:rPr>
        <w:t>COVID-19</w:t>
      </w:r>
      <w:r w:rsidR="0068706B" w:rsidRPr="002E7571">
        <w:rPr>
          <w:rFonts w:ascii="Futura Lt BT" w:hAnsi="Futura Lt BT"/>
          <w:b/>
          <w:bCs/>
          <w:sz w:val="24"/>
          <w:szCs w:val="24"/>
        </w:rPr>
        <w:t>)</w:t>
      </w:r>
      <w:r w:rsidR="00735985" w:rsidRPr="002E7571">
        <w:rPr>
          <w:rFonts w:ascii="Futura Lt BT" w:hAnsi="Futura Lt BT"/>
          <w:b/>
          <w:bCs/>
          <w:sz w:val="24"/>
          <w:szCs w:val="24"/>
        </w:rPr>
        <w:t xml:space="preserve">. </w:t>
      </w:r>
      <w:r w:rsidRPr="002E7571">
        <w:rPr>
          <w:rFonts w:ascii="Futura Lt BT" w:hAnsi="Futura Lt BT"/>
          <w:b/>
          <w:bCs/>
          <w:sz w:val="24"/>
          <w:szCs w:val="24"/>
        </w:rPr>
        <w:t>Stoga se u narednom razdoblju, nakon donošenja Plana gospodarenja otpadom Karlovačke županije, očekuje uspostava cjelovitog lanca zbrinjavanja odvojeno prikupljenog otpada, te po potrebi</w:t>
      </w:r>
      <w:r w:rsidR="00C0022F" w:rsidRPr="002E7571">
        <w:rPr>
          <w:rFonts w:ascii="Futura Lt BT" w:hAnsi="Futura Lt BT"/>
          <w:b/>
          <w:bCs/>
          <w:sz w:val="24"/>
          <w:szCs w:val="24"/>
        </w:rPr>
        <w:t xml:space="preserve"> i dodatno planiranje, odnosno rezervacija prostora u prostornim planovima za izgradnju postrojenja i uređaja za oporabu i zbrinjavanje odvojeno prikupljenih frakcija otpada. </w:t>
      </w:r>
    </w:p>
    <w:p w14:paraId="7680D033" w14:textId="29FCCCB1" w:rsidR="004E5AD3" w:rsidRPr="002E7571" w:rsidRDefault="004E5AD3" w:rsidP="004E5AD3">
      <w:pPr>
        <w:jc w:val="center"/>
        <w:rPr>
          <w:rFonts w:ascii="Futura Lt BT" w:hAnsi="Futura Lt BT"/>
          <w:b/>
          <w:bCs/>
          <w:sz w:val="24"/>
          <w:szCs w:val="24"/>
        </w:rPr>
      </w:pPr>
      <w:r w:rsidRPr="008A4ABD">
        <w:rPr>
          <w:rFonts w:ascii="Futura Lt BT" w:hAnsi="Futura Lt BT"/>
          <w:b/>
          <w:noProof/>
          <w:sz w:val="24"/>
          <w:szCs w:val="24"/>
        </w:rPr>
        <w:drawing>
          <wp:inline distT="0" distB="0" distL="0" distR="0" wp14:anchorId="62455CD1" wp14:editId="62F626AE">
            <wp:extent cx="3436620" cy="4175760"/>
            <wp:effectExtent l="0" t="0" r="0" b="0"/>
            <wp:docPr id="46293438" name="Slika 4629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lika 44"/>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3436620" cy="4175760"/>
                    </a:xfrm>
                    <a:prstGeom prst="rect">
                      <a:avLst/>
                    </a:prstGeom>
                    <a:noFill/>
                    <a:ln>
                      <a:noFill/>
                    </a:ln>
                  </pic:spPr>
                </pic:pic>
              </a:graphicData>
            </a:graphic>
          </wp:inline>
        </w:drawing>
      </w:r>
    </w:p>
    <w:p w14:paraId="1622009A" w14:textId="5FBC85CB" w:rsidR="00CF7852" w:rsidRPr="004E5AD3" w:rsidRDefault="004E5AD3" w:rsidP="004E5AD3">
      <w:pPr>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Pr="00F508A1">
        <w:rPr>
          <w:rFonts w:ascii="Futura Lt BT" w:hAnsi="Futura Lt BT"/>
          <w:i/>
          <w:sz w:val="18"/>
          <w:szCs w:val="18"/>
        </w:rPr>
        <w:t xml:space="preserve"> X</w:t>
      </w:r>
      <w:r>
        <w:rPr>
          <w:rFonts w:ascii="Futura Lt BT" w:hAnsi="Futura Lt BT"/>
          <w:i/>
          <w:sz w:val="18"/>
          <w:szCs w:val="18"/>
        </w:rPr>
        <w:t>X</w:t>
      </w:r>
      <w:r w:rsidRPr="00F508A1">
        <w:rPr>
          <w:rFonts w:ascii="Futura Lt BT" w:hAnsi="Futura Lt BT"/>
          <w:i/>
          <w:sz w:val="18"/>
          <w:szCs w:val="18"/>
        </w:rPr>
        <w:t>XII</w:t>
      </w:r>
      <w:r>
        <w:rPr>
          <w:rFonts w:ascii="Futura Lt BT" w:hAnsi="Futura Lt BT"/>
          <w:i/>
          <w:sz w:val="18"/>
          <w:szCs w:val="18"/>
        </w:rPr>
        <w:t>I</w:t>
      </w:r>
      <w:r w:rsidRPr="00F508A1">
        <w:rPr>
          <w:rFonts w:ascii="Futura Lt BT" w:hAnsi="Futura Lt BT"/>
          <w:i/>
          <w:sz w:val="18"/>
          <w:szCs w:val="18"/>
        </w:rPr>
        <w:t>: Gospodarenje otpadom; Izvor: Prostorni plan Karlovačke županije, dokumentacija Zavoda za prostorno uređenje Karlovačke županije</w:t>
      </w:r>
    </w:p>
    <w:p w14:paraId="2A98FE26" w14:textId="17A45372" w:rsidR="00F46074" w:rsidRPr="00BD1048" w:rsidRDefault="00F46074" w:rsidP="00557570">
      <w:pPr>
        <w:pStyle w:val="Odlomakpopisa"/>
        <w:numPr>
          <w:ilvl w:val="0"/>
          <w:numId w:val="23"/>
        </w:numPr>
        <w:jc w:val="both"/>
        <w:outlineLvl w:val="0"/>
        <w:rPr>
          <w:rFonts w:ascii="Futura Lt BT" w:hAnsi="Futura Lt BT"/>
          <w:b/>
          <w:sz w:val="32"/>
          <w:szCs w:val="32"/>
        </w:rPr>
      </w:pPr>
      <w:bookmarkStart w:id="47" w:name="_Toc215824786"/>
      <w:r w:rsidRPr="00BD1048">
        <w:rPr>
          <w:rFonts w:ascii="Futura Lt BT" w:hAnsi="Futura Lt BT"/>
          <w:b/>
          <w:sz w:val="32"/>
          <w:szCs w:val="32"/>
        </w:rPr>
        <w:lastRenderedPageBreak/>
        <w:t>Zaštita</w:t>
      </w:r>
      <w:r w:rsidR="000F14A3">
        <w:rPr>
          <w:rFonts w:ascii="Futura Lt BT" w:hAnsi="Futura Lt BT"/>
          <w:b/>
          <w:sz w:val="32"/>
          <w:szCs w:val="32"/>
        </w:rPr>
        <w:t xml:space="preserve"> </w:t>
      </w:r>
      <w:r w:rsidRPr="00BD1048">
        <w:rPr>
          <w:rFonts w:ascii="Futura Lt BT" w:hAnsi="Futura Lt BT"/>
          <w:b/>
          <w:sz w:val="32"/>
          <w:szCs w:val="32"/>
        </w:rPr>
        <w:t>i</w:t>
      </w:r>
      <w:r w:rsidR="000F14A3">
        <w:rPr>
          <w:rFonts w:ascii="Futura Lt BT" w:hAnsi="Futura Lt BT"/>
          <w:b/>
          <w:sz w:val="32"/>
          <w:szCs w:val="32"/>
        </w:rPr>
        <w:t xml:space="preserve"> </w:t>
      </w:r>
      <w:r w:rsidRPr="00BD1048">
        <w:rPr>
          <w:rFonts w:ascii="Futura Lt BT" w:hAnsi="Futura Lt BT"/>
          <w:b/>
          <w:sz w:val="32"/>
          <w:szCs w:val="32"/>
        </w:rPr>
        <w:t>korištenje</w:t>
      </w:r>
      <w:r w:rsidR="000F14A3">
        <w:rPr>
          <w:rFonts w:ascii="Futura Lt BT" w:hAnsi="Futura Lt BT"/>
          <w:b/>
          <w:sz w:val="32"/>
          <w:szCs w:val="32"/>
        </w:rPr>
        <w:t xml:space="preserve"> </w:t>
      </w:r>
      <w:r w:rsidRPr="00BD1048">
        <w:rPr>
          <w:rFonts w:ascii="Futura Lt BT" w:hAnsi="Futura Lt BT"/>
          <w:b/>
          <w:sz w:val="32"/>
          <w:szCs w:val="32"/>
        </w:rPr>
        <w:t>dijelova</w:t>
      </w:r>
      <w:r w:rsidR="000F14A3">
        <w:rPr>
          <w:rFonts w:ascii="Futura Lt BT" w:hAnsi="Futura Lt BT"/>
          <w:b/>
          <w:sz w:val="32"/>
          <w:szCs w:val="32"/>
        </w:rPr>
        <w:t xml:space="preserve"> </w:t>
      </w:r>
      <w:r w:rsidRPr="00BD1048">
        <w:rPr>
          <w:rFonts w:ascii="Futura Lt BT" w:hAnsi="Futura Lt BT"/>
          <w:b/>
          <w:sz w:val="32"/>
          <w:szCs w:val="32"/>
        </w:rPr>
        <w:t>prostora</w:t>
      </w:r>
      <w:r w:rsidR="000F14A3">
        <w:rPr>
          <w:rFonts w:ascii="Futura Lt BT" w:hAnsi="Futura Lt BT"/>
          <w:b/>
          <w:sz w:val="32"/>
          <w:szCs w:val="32"/>
        </w:rPr>
        <w:t xml:space="preserve"> </w:t>
      </w:r>
      <w:r w:rsidRPr="00BD1048">
        <w:rPr>
          <w:rFonts w:ascii="Futura Lt BT" w:hAnsi="Futura Lt BT"/>
          <w:b/>
          <w:sz w:val="32"/>
          <w:szCs w:val="32"/>
        </w:rPr>
        <w:t>od</w:t>
      </w:r>
      <w:r w:rsidR="000F14A3">
        <w:rPr>
          <w:rFonts w:ascii="Futura Lt BT" w:hAnsi="Futura Lt BT"/>
          <w:b/>
          <w:sz w:val="32"/>
          <w:szCs w:val="32"/>
        </w:rPr>
        <w:t xml:space="preserve"> </w:t>
      </w:r>
      <w:r w:rsidRPr="00BD1048">
        <w:rPr>
          <w:rFonts w:ascii="Futura Lt BT" w:hAnsi="Futura Lt BT"/>
          <w:b/>
          <w:sz w:val="32"/>
          <w:szCs w:val="32"/>
        </w:rPr>
        <w:t>posebnog</w:t>
      </w:r>
      <w:r w:rsidR="000F14A3">
        <w:rPr>
          <w:rFonts w:ascii="Futura Lt BT" w:hAnsi="Futura Lt BT"/>
          <w:b/>
          <w:sz w:val="32"/>
          <w:szCs w:val="32"/>
        </w:rPr>
        <w:t xml:space="preserve"> </w:t>
      </w:r>
      <w:r w:rsidRPr="00BD1048">
        <w:rPr>
          <w:rFonts w:ascii="Futura Lt BT" w:hAnsi="Futura Lt BT"/>
          <w:b/>
          <w:sz w:val="32"/>
          <w:szCs w:val="32"/>
        </w:rPr>
        <w:t>značaja</w:t>
      </w:r>
      <w:bookmarkEnd w:id="47"/>
    </w:p>
    <w:p w14:paraId="4A5ABEFC" w14:textId="5D9C8BB9" w:rsidR="009148BF" w:rsidRPr="007E316E" w:rsidRDefault="009148BF" w:rsidP="007E316E">
      <w:pPr>
        <w:jc w:val="both"/>
        <w:rPr>
          <w:rFonts w:ascii="Futura Lt BT" w:hAnsi="Futura Lt BT"/>
          <w:b/>
          <w:bCs/>
          <w:sz w:val="24"/>
          <w:szCs w:val="24"/>
        </w:rPr>
      </w:pPr>
      <w:r w:rsidRPr="007E316E">
        <w:rPr>
          <w:rFonts w:ascii="Futura Lt BT" w:hAnsi="Futura Lt BT"/>
          <w:b/>
          <w:bCs/>
          <w:sz w:val="24"/>
          <w:szCs w:val="24"/>
        </w:rPr>
        <w:t>Prirodna</w:t>
      </w:r>
      <w:r w:rsidR="000F14A3">
        <w:rPr>
          <w:rFonts w:ascii="Futura Lt BT" w:hAnsi="Futura Lt BT"/>
          <w:b/>
          <w:bCs/>
          <w:sz w:val="24"/>
          <w:szCs w:val="24"/>
        </w:rPr>
        <w:t xml:space="preserve"> </w:t>
      </w:r>
      <w:r w:rsidRPr="007E316E">
        <w:rPr>
          <w:rFonts w:ascii="Futura Lt BT" w:hAnsi="Futura Lt BT"/>
          <w:b/>
          <w:bCs/>
          <w:sz w:val="24"/>
          <w:szCs w:val="24"/>
        </w:rPr>
        <w:t>i</w:t>
      </w:r>
      <w:r w:rsidR="000F14A3">
        <w:rPr>
          <w:rFonts w:ascii="Futura Lt BT" w:hAnsi="Futura Lt BT"/>
          <w:b/>
          <w:bCs/>
          <w:sz w:val="24"/>
          <w:szCs w:val="24"/>
        </w:rPr>
        <w:t xml:space="preserve"> </w:t>
      </w:r>
      <w:r w:rsidRPr="007E316E">
        <w:rPr>
          <w:rFonts w:ascii="Futura Lt BT" w:hAnsi="Futura Lt BT"/>
          <w:b/>
          <w:bCs/>
          <w:sz w:val="24"/>
          <w:szCs w:val="24"/>
        </w:rPr>
        <w:t>kulturna</w:t>
      </w:r>
      <w:r w:rsidR="000F14A3">
        <w:rPr>
          <w:rFonts w:ascii="Futura Lt BT" w:hAnsi="Futura Lt BT"/>
          <w:b/>
          <w:bCs/>
          <w:sz w:val="24"/>
          <w:szCs w:val="24"/>
        </w:rPr>
        <w:t xml:space="preserve"> </w:t>
      </w:r>
      <w:r w:rsidRPr="007E316E">
        <w:rPr>
          <w:rFonts w:ascii="Futura Lt BT" w:hAnsi="Futura Lt BT"/>
          <w:b/>
          <w:bCs/>
          <w:sz w:val="24"/>
          <w:szCs w:val="24"/>
        </w:rPr>
        <w:t>baština</w:t>
      </w:r>
    </w:p>
    <w:p w14:paraId="165DB8D1" w14:textId="115CE15A" w:rsidR="00DD79FB" w:rsidRPr="005E5121" w:rsidRDefault="009148BF" w:rsidP="00296F8F">
      <w:pPr>
        <w:jc w:val="both"/>
        <w:rPr>
          <w:rFonts w:ascii="Futura Lt BT" w:hAnsi="Futura Lt BT"/>
          <w:iCs/>
          <w:sz w:val="24"/>
          <w:szCs w:val="24"/>
        </w:rPr>
      </w:pPr>
      <w:r w:rsidRPr="005E5121">
        <w:rPr>
          <w:rFonts w:ascii="Futura Lt BT" w:hAnsi="Futura Lt BT"/>
          <w:iCs/>
          <w:sz w:val="24"/>
          <w:szCs w:val="24"/>
        </w:rPr>
        <w:t>Na</w:t>
      </w:r>
      <w:r w:rsidR="000F14A3">
        <w:rPr>
          <w:rFonts w:ascii="Futura Lt BT" w:hAnsi="Futura Lt BT"/>
          <w:iCs/>
          <w:sz w:val="24"/>
          <w:szCs w:val="24"/>
        </w:rPr>
        <w:t xml:space="preserve"> </w:t>
      </w:r>
      <w:r w:rsidRPr="005E5121">
        <w:rPr>
          <w:rFonts w:ascii="Futura Lt BT" w:hAnsi="Futura Lt BT"/>
          <w:iCs/>
          <w:sz w:val="24"/>
          <w:szCs w:val="24"/>
        </w:rPr>
        <w:t>području</w:t>
      </w:r>
      <w:r w:rsidR="000F14A3">
        <w:rPr>
          <w:rFonts w:ascii="Futura Lt BT" w:hAnsi="Futura Lt BT"/>
          <w:iCs/>
          <w:sz w:val="24"/>
          <w:szCs w:val="24"/>
        </w:rPr>
        <w:t xml:space="preserve"> </w:t>
      </w:r>
      <w:r w:rsidRPr="005E5121">
        <w:rPr>
          <w:rFonts w:ascii="Futura Lt BT" w:hAnsi="Futura Lt BT"/>
          <w:iCs/>
          <w:sz w:val="24"/>
          <w:szCs w:val="24"/>
        </w:rPr>
        <w:t>Karlovačke</w:t>
      </w:r>
      <w:r w:rsidR="000F14A3">
        <w:rPr>
          <w:rFonts w:ascii="Futura Lt BT" w:hAnsi="Futura Lt BT"/>
          <w:iCs/>
          <w:sz w:val="24"/>
          <w:szCs w:val="24"/>
        </w:rPr>
        <w:t xml:space="preserve"> </w:t>
      </w:r>
      <w:r w:rsidRPr="005E5121">
        <w:rPr>
          <w:rFonts w:ascii="Futura Lt BT" w:hAnsi="Futura Lt BT"/>
          <w:iCs/>
          <w:sz w:val="24"/>
          <w:szCs w:val="24"/>
        </w:rPr>
        <w:t>županije</w:t>
      </w:r>
      <w:r w:rsidR="000F14A3">
        <w:rPr>
          <w:rFonts w:ascii="Futura Lt BT" w:hAnsi="Futura Lt BT"/>
          <w:iCs/>
          <w:sz w:val="24"/>
          <w:szCs w:val="24"/>
        </w:rPr>
        <w:t xml:space="preserve"> </w:t>
      </w:r>
      <w:r w:rsidRPr="005E5121">
        <w:rPr>
          <w:rFonts w:ascii="Futura Lt BT" w:hAnsi="Futura Lt BT"/>
          <w:iCs/>
          <w:sz w:val="24"/>
          <w:szCs w:val="24"/>
        </w:rPr>
        <w:t>nalaze</w:t>
      </w:r>
      <w:r w:rsidR="000F14A3">
        <w:rPr>
          <w:rFonts w:ascii="Futura Lt BT" w:hAnsi="Futura Lt BT"/>
          <w:iCs/>
          <w:sz w:val="24"/>
          <w:szCs w:val="24"/>
        </w:rPr>
        <w:t xml:space="preserve"> </w:t>
      </w:r>
      <w:r w:rsidRPr="005E5121">
        <w:rPr>
          <w:rFonts w:ascii="Futura Lt BT" w:hAnsi="Futura Lt BT"/>
          <w:iCs/>
          <w:sz w:val="24"/>
          <w:szCs w:val="24"/>
        </w:rPr>
        <w:t>se</w:t>
      </w:r>
      <w:r w:rsidR="000F14A3">
        <w:rPr>
          <w:rFonts w:ascii="Futura Lt BT" w:hAnsi="Futura Lt BT"/>
          <w:iCs/>
          <w:sz w:val="24"/>
          <w:szCs w:val="24"/>
        </w:rPr>
        <w:t xml:space="preserve"> </w:t>
      </w:r>
      <w:r w:rsidRPr="005E5121">
        <w:rPr>
          <w:rFonts w:ascii="Futura Lt BT" w:hAnsi="Futura Lt BT"/>
          <w:iCs/>
          <w:sz w:val="24"/>
          <w:szCs w:val="24"/>
        </w:rPr>
        <w:t>zaštićeni</w:t>
      </w:r>
      <w:r w:rsidR="000F14A3">
        <w:rPr>
          <w:rFonts w:ascii="Futura Lt BT" w:hAnsi="Futura Lt BT"/>
          <w:iCs/>
          <w:sz w:val="24"/>
          <w:szCs w:val="24"/>
        </w:rPr>
        <w:t xml:space="preserve"> </w:t>
      </w:r>
      <w:r w:rsidRPr="005E5121">
        <w:rPr>
          <w:rFonts w:ascii="Futura Lt BT" w:hAnsi="Futura Lt BT"/>
          <w:iCs/>
          <w:sz w:val="24"/>
          <w:szCs w:val="24"/>
        </w:rPr>
        <w:t>dijelovi</w:t>
      </w:r>
      <w:r w:rsidR="000F14A3">
        <w:rPr>
          <w:rFonts w:ascii="Futura Lt BT" w:hAnsi="Futura Lt BT"/>
          <w:iCs/>
          <w:sz w:val="24"/>
          <w:szCs w:val="24"/>
        </w:rPr>
        <w:t xml:space="preserve"> </w:t>
      </w:r>
      <w:r w:rsidR="00DD79FB" w:rsidRPr="005E5121">
        <w:rPr>
          <w:rFonts w:ascii="Futura Lt BT" w:hAnsi="Futura Lt BT"/>
          <w:iCs/>
          <w:sz w:val="24"/>
          <w:szCs w:val="24"/>
        </w:rPr>
        <w:t>prirode</w:t>
      </w:r>
      <w:r w:rsidR="000F14A3">
        <w:rPr>
          <w:rFonts w:ascii="Futura Lt BT" w:hAnsi="Futura Lt BT"/>
          <w:iCs/>
          <w:sz w:val="24"/>
          <w:szCs w:val="24"/>
        </w:rPr>
        <w:t xml:space="preserve"> </w:t>
      </w:r>
      <w:r w:rsidR="00DD79FB" w:rsidRPr="005E5121">
        <w:rPr>
          <w:rFonts w:ascii="Futura Lt BT" w:hAnsi="Futura Lt BT"/>
          <w:iCs/>
          <w:sz w:val="24"/>
          <w:szCs w:val="24"/>
        </w:rPr>
        <w:t>državnog</w:t>
      </w:r>
      <w:r w:rsidR="000F14A3">
        <w:rPr>
          <w:rFonts w:ascii="Futura Lt BT" w:hAnsi="Futura Lt BT"/>
          <w:iCs/>
          <w:sz w:val="24"/>
          <w:szCs w:val="24"/>
        </w:rPr>
        <w:t xml:space="preserve"> </w:t>
      </w:r>
      <w:r w:rsidR="000B6DA3" w:rsidRPr="005E5121">
        <w:rPr>
          <w:rFonts w:ascii="Futura Lt BT" w:hAnsi="Futura Lt BT"/>
          <w:iCs/>
          <w:sz w:val="24"/>
          <w:szCs w:val="24"/>
        </w:rPr>
        <w:t>i</w:t>
      </w:r>
      <w:r w:rsidR="000F14A3">
        <w:rPr>
          <w:rFonts w:ascii="Futura Lt BT" w:hAnsi="Futura Lt BT"/>
          <w:iCs/>
          <w:sz w:val="24"/>
          <w:szCs w:val="24"/>
        </w:rPr>
        <w:t xml:space="preserve"> </w:t>
      </w:r>
      <w:r w:rsidR="000B6DA3" w:rsidRPr="005E5121">
        <w:rPr>
          <w:rFonts w:ascii="Futura Lt BT" w:hAnsi="Futura Lt BT"/>
          <w:iCs/>
          <w:sz w:val="24"/>
          <w:szCs w:val="24"/>
        </w:rPr>
        <w:t>županijskog</w:t>
      </w:r>
      <w:r w:rsidR="000F14A3">
        <w:rPr>
          <w:rFonts w:ascii="Futura Lt BT" w:hAnsi="Futura Lt BT"/>
          <w:iCs/>
          <w:sz w:val="24"/>
          <w:szCs w:val="24"/>
        </w:rPr>
        <w:t xml:space="preserve">  </w:t>
      </w:r>
      <w:r w:rsidR="00DD79FB" w:rsidRPr="005E5121">
        <w:rPr>
          <w:rFonts w:ascii="Futura Lt BT" w:hAnsi="Futura Lt BT"/>
          <w:iCs/>
          <w:sz w:val="24"/>
          <w:szCs w:val="24"/>
        </w:rPr>
        <w:t>značenja</w:t>
      </w:r>
      <w:r w:rsidR="001272A5" w:rsidRPr="005E5121">
        <w:rPr>
          <w:rFonts w:ascii="Futura Lt BT" w:hAnsi="Futura Lt BT"/>
          <w:iCs/>
          <w:sz w:val="24"/>
          <w:szCs w:val="24"/>
        </w:rPr>
        <w:t>,</w:t>
      </w:r>
      <w:r w:rsidR="000F14A3">
        <w:rPr>
          <w:rFonts w:ascii="Futura Lt BT" w:hAnsi="Futura Lt BT"/>
          <w:iCs/>
          <w:sz w:val="24"/>
          <w:szCs w:val="24"/>
        </w:rPr>
        <w:t xml:space="preserve"> </w:t>
      </w:r>
      <w:r w:rsidR="00A84DE1" w:rsidRPr="005E5121">
        <w:rPr>
          <w:rFonts w:ascii="Futura Lt BT" w:hAnsi="Futura Lt BT"/>
          <w:iCs/>
          <w:sz w:val="24"/>
          <w:szCs w:val="24"/>
        </w:rPr>
        <w:t>a</w:t>
      </w:r>
      <w:r w:rsidR="000F14A3">
        <w:rPr>
          <w:rFonts w:ascii="Futura Lt BT" w:hAnsi="Futura Lt BT"/>
          <w:iCs/>
          <w:sz w:val="24"/>
          <w:szCs w:val="24"/>
        </w:rPr>
        <w:t xml:space="preserve"> </w:t>
      </w:r>
      <w:r w:rsidR="00A84DE1" w:rsidRPr="005E5121">
        <w:rPr>
          <w:rFonts w:ascii="Futura Lt BT" w:hAnsi="Futura Lt BT"/>
          <w:iCs/>
          <w:sz w:val="24"/>
          <w:szCs w:val="24"/>
        </w:rPr>
        <w:t>u</w:t>
      </w:r>
      <w:r w:rsidR="000F14A3">
        <w:rPr>
          <w:rFonts w:ascii="Futura Lt BT" w:hAnsi="Futura Lt BT"/>
          <w:iCs/>
          <w:sz w:val="24"/>
          <w:szCs w:val="24"/>
        </w:rPr>
        <w:t xml:space="preserve"> </w:t>
      </w:r>
      <w:r w:rsidR="00A84DE1" w:rsidRPr="005E5121">
        <w:rPr>
          <w:rFonts w:ascii="Futura Lt BT" w:hAnsi="Futura Lt BT"/>
          <w:iCs/>
          <w:sz w:val="24"/>
          <w:szCs w:val="24"/>
        </w:rPr>
        <w:t>značajna</w:t>
      </w:r>
      <w:r w:rsidR="000F14A3">
        <w:rPr>
          <w:rFonts w:ascii="Futura Lt BT" w:hAnsi="Futura Lt BT"/>
          <w:iCs/>
          <w:sz w:val="24"/>
          <w:szCs w:val="24"/>
        </w:rPr>
        <w:t xml:space="preserve"> </w:t>
      </w:r>
      <w:r w:rsidR="00A84DE1" w:rsidRPr="005E5121">
        <w:rPr>
          <w:rFonts w:ascii="Futura Lt BT" w:hAnsi="Futura Lt BT"/>
          <w:iCs/>
          <w:sz w:val="24"/>
          <w:szCs w:val="24"/>
        </w:rPr>
        <w:t>područja</w:t>
      </w:r>
      <w:r w:rsidR="000F14A3">
        <w:rPr>
          <w:rFonts w:ascii="Futura Lt BT" w:hAnsi="Futura Lt BT"/>
          <w:iCs/>
          <w:sz w:val="24"/>
          <w:szCs w:val="24"/>
        </w:rPr>
        <w:t xml:space="preserve"> </w:t>
      </w:r>
      <w:r w:rsidR="00A84DE1" w:rsidRPr="005E5121">
        <w:rPr>
          <w:rFonts w:ascii="Futura Lt BT" w:hAnsi="Futura Lt BT"/>
          <w:iCs/>
          <w:sz w:val="24"/>
          <w:szCs w:val="24"/>
        </w:rPr>
        <w:t>su</w:t>
      </w:r>
      <w:r w:rsidR="000F14A3">
        <w:rPr>
          <w:rFonts w:ascii="Futura Lt BT" w:hAnsi="Futura Lt BT"/>
          <w:iCs/>
          <w:sz w:val="24"/>
          <w:szCs w:val="24"/>
        </w:rPr>
        <w:t xml:space="preserve"> </w:t>
      </w:r>
      <w:r w:rsidR="00A84DE1" w:rsidRPr="005E5121">
        <w:rPr>
          <w:rFonts w:ascii="Futura Lt BT" w:hAnsi="Futura Lt BT"/>
          <w:iCs/>
          <w:sz w:val="24"/>
          <w:szCs w:val="24"/>
        </w:rPr>
        <w:t>zaštićena</w:t>
      </w:r>
      <w:r w:rsidR="000F14A3">
        <w:rPr>
          <w:rFonts w:ascii="Futura Lt BT" w:hAnsi="Futura Lt BT"/>
          <w:iCs/>
          <w:sz w:val="24"/>
          <w:szCs w:val="24"/>
        </w:rPr>
        <w:t xml:space="preserve"> </w:t>
      </w:r>
      <w:r w:rsidR="00A84DE1" w:rsidRPr="005E5121">
        <w:rPr>
          <w:rFonts w:ascii="Futura Lt BT" w:hAnsi="Futura Lt BT"/>
          <w:iCs/>
          <w:sz w:val="24"/>
          <w:szCs w:val="24"/>
        </w:rPr>
        <w:t>kao</w:t>
      </w:r>
      <w:r w:rsidR="000F14A3">
        <w:rPr>
          <w:rFonts w:ascii="Futura Lt BT" w:hAnsi="Futura Lt BT"/>
          <w:iCs/>
          <w:sz w:val="24"/>
          <w:szCs w:val="24"/>
        </w:rPr>
        <w:t xml:space="preserve"> </w:t>
      </w:r>
      <w:r w:rsidR="00A84DE1" w:rsidRPr="005E5121">
        <w:rPr>
          <w:rFonts w:ascii="Futura Lt BT" w:hAnsi="Futura Lt BT"/>
          <w:iCs/>
          <w:sz w:val="24"/>
          <w:szCs w:val="24"/>
        </w:rPr>
        <w:t>područja</w:t>
      </w:r>
      <w:r w:rsidR="000F14A3">
        <w:rPr>
          <w:rFonts w:ascii="Futura Lt BT" w:hAnsi="Futura Lt BT"/>
          <w:iCs/>
          <w:sz w:val="24"/>
          <w:szCs w:val="24"/>
        </w:rPr>
        <w:t xml:space="preserve"> </w:t>
      </w:r>
      <w:r w:rsidR="001272A5" w:rsidRPr="005E5121">
        <w:rPr>
          <w:rFonts w:ascii="Futura Lt BT" w:hAnsi="Futura Lt BT"/>
          <w:iCs/>
          <w:sz w:val="24"/>
          <w:szCs w:val="24"/>
        </w:rPr>
        <w:t>ekološke</w:t>
      </w:r>
      <w:r w:rsidR="000F14A3">
        <w:rPr>
          <w:rFonts w:ascii="Futura Lt BT" w:hAnsi="Futura Lt BT"/>
          <w:iCs/>
          <w:sz w:val="24"/>
          <w:szCs w:val="24"/>
        </w:rPr>
        <w:t xml:space="preserve"> </w:t>
      </w:r>
      <w:r w:rsidR="001272A5" w:rsidRPr="005E5121">
        <w:rPr>
          <w:rFonts w:ascii="Futura Lt BT" w:hAnsi="Futura Lt BT"/>
          <w:iCs/>
          <w:sz w:val="24"/>
          <w:szCs w:val="24"/>
        </w:rPr>
        <w:t>mreže</w:t>
      </w:r>
      <w:r w:rsidR="000F14A3">
        <w:rPr>
          <w:rFonts w:ascii="Futura Lt BT" w:hAnsi="Futura Lt BT"/>
          <w:iCs/>
          <w:sz w:val="24"/>
          <w:szCs w:val="24"/>
        </w:rPr>
        <w:t xml:space="preserve"> </w:t>
      </w:r>
      <w:r w:rsidR="00A84DE1" w:rsidRPr="005E5121">
        <w:rPr>
          <w:rFonts w:ascii="Futura Lt BT" w:hAnsi="Futura Lt BT"/>
          <w:iCs/>
          <w:sz w:val="24"/>
          <w:szCs w:val="24"/>
        </w:rPr>
        <w:t>NATURA2000</w:t>
      </w:r>
      <w:r w:rsidR="001272A5" w:rsidRPr="005E5121">
        <w:rPr>
          <w:rFonts w:ascii="Futura Lt BT" w:hAnsi="Futura Lt BT"/>
          <w:iCs/>
          <w:sz w:val="24"/>
          <w:szCs w:val="24"/>
        </w:rPr>
        <w:t>.</w:t>
      </w:r>
    </w:p>
    <w:p w14:paraId="2487F9A7" w14:textId="26975D38" w:rsidR="001C09E5" w:rsidRPr="005E5121" w:rsidRDefault="001C09E5" w:rsidP="001321B1">
      <w:pPr>
        <w:jc w:val="both"/>
        <w:rPr>
          <w:rFonts w:ascii="Futura Lt BT" w:hAnsi="Futura Lt BT"/>
          <w:iCs/>
          <w:sz w:val="24"/>
          <w:szCs w:val="24"/>
        </w:rPr>
      </w:pPr>
      <w:r w:rsidRPr="005E5121">
        <w:rPr>
          <w:rFonts w:ascii="Futura Lt BT" w:hAnsi="Futura Lt BT"/>
          <w:iCs/>
          <w:sz w:val="24"/>
          <w:szCs w:val="24"/>
        </w:rPr>
        <w:t>Ekološka</w:t>
      </w:r>
      <w:r w:rsidR="000F14A3">
        <w:rPr>
          <w:rFonts w:ascii="Futura Lt BT" w:hAnsi="Futura Lt BT"/>
          <w:iCs/>
          <w:sz w:val="24"/>
          <w:szCs w:val="24"/>
        </w:rPr>
        <w:t xml:space="preserve"> </w:t>
      </w:r>
      <w:r w:rsidRPr="005E5121">
        <w:rPr>
          <w:rFonts w:ascii="Futura Lt BT" w:hAnsi="Futura Lt BT"/>
          <w:iCs/>
          <w:sz w:val="24"/>
          <w:szCs w:val="24"/>
        </w:rPr>
        <w:t>mreža</w:t>
      </w:r>
      <w:r w:rsidR="000F14A3">
        <w:rPr>
          <w:rFonts w:ascii="Futura Lt BT" w:hAnsi="Futura Lt BT"/>
          <w:iCs/>
          <w:sz w:val="24"/>
          <w:szCs w:val="24"/>
        </w:rPr>
        <w:t xml:space="preserve"> </w:t>
      </w:r>
      <w:r w:rsidRPr="005E5121">
        <w:rPr>
          <w:rFonts w:ascii="Futura Lt BT" w:hAnsi="Futura Lt BT"/>
          <w:iCs/>
          <w:sz w:val="24"/>
          <w:szCs w:val="24"/>
        </w:rPr>
        <w:t>u</w:t>
      </w:r>
      <w:r w:rsidR="000F14A3">
        <w:rPr>
          <w:rFonts w:ascii="Futura Lt BT" w:hAnsi="Futura Lt BT"/>
          <w:iCs/>
          <w:sz w:val="24"/>
          <w:szCs w:val="24"/>
        </w:rPr>
        <w:t xml:space="preserve"> </w:t>
      </w:r>
      <w:r w:rsidRPr="005E5121">
        <w:rPr>
          <w:rFonts w:ascii="Futura Lt BT" w:hAnsi="Futura Lt BT"/>
          <w:iCs/>
          <w:sz w:val="24"/>
          <w:szCs w:val="24"/>
        </w:rPr>
        <w:t>Hrvatskoj</w:t>
      </w:r>
      <w:r w:rsidR="000F14A3">
        <w:rPr>
          <w:rFonts w:ascii="Futura Lt BT" w:hAnsi="Futura Lt BT"/>
          <w:iCs/>
          <w:sz w:val="24"/>
          <w:szCs w:val="24"/>
        </w:rPr>
        <w:t xml:space="preserve"> </w:t>
      </w:r>
      <w:r w:rsidRPr="005E5121">
        <w:rPr>
          <w:rFonts w:ascii="Futura Lt BT" w:hAnsi="Futura Lt BT"/>
          <w:iCs/>
          <w:sz w:val="24"/>
          <w:szCs w:val="24"/>
        </w:rPr>
        <w:t>je</w:t>
      </w:r>
      <w:r w:rsidR="000F14A3">
        <w:rPr>
          <w:rFonts w:ascii="Futura Lt BT" w:hAnsi="Futura Lt BT"/>
          <w:iCs/>
          <w:sz w:val="24"/>
          <w:szCs w:val="24"/>
        </w:rPr>
        <w:t xml:space="preserve"> </w:t>
      </w:r>
      <w:r w:rsidRPr="005E5121">
        <w:rPr>
          <w:rFonts w:ascii="Futura Lt BT" w:hAnsi="Futura Lt BT"/>
          <w:iCs/>
          <w:sz w:val="24"/>
          <w:szCs w:val="24"/>
        </w:rPr>
        <w:t>uvedena</w:t>
      </w:r>
      <w:r w:rsidR="000F14A3">
        <w:rPr>
          <w:rFonts w:ascii="Futura Lt BT" w:hAnsi="Futura Lt BT"/>
          <w:iCs/>
          <w:sz w:val="24"/>
          <w:szCs w:val="24"/>
        </w:rPr>
        <w:t xml:space="preserve"> </w:t>
      </w:r>
      <w:r w:rsidRPr="005E5121">
        <w:rPr>
          <w:rFonts w:ascii="Futura Lt BT" w:hAnsi="Futura Lt BT"/>
          <w:iCs/>
          <w:sz w:val="24"/>
          <w:szCs w:val="24"/>
        </w:rPr>
        <w:t>u</w:t>
      </w:r>
      <w:r w:rsidR="000F14A3">
        <w:rPr>
          <w:rFonts w:ascii="Futura Lt BT" w:hAnsi="Futura Lt BT"/>
          <w:iCs/>
          <w:sz w:val="24"/>
          <w:szCs w:val="24"/>
        </w:rPr>
        <w:t xml:space="preserve"> </w:t>
      </w:r>
      <w:r w:rsidRPr="005E5121">
        <w:rPr>
          <w:rFonts w:ascii="Futura Lt BT" w:hAnsi="Futura Lt BT"/>
          <w:iCs/>
          <w:sz w:val="24"/>
          <w:szCs w:val="24"/>
        </w:rPr>
        <w:t>sustav</w:t>
      </w:r>
      <w:r w:rsidR="000F14A3">
        <w:rPr>
          <w:rFonts w:ascii="Futura Lt BT" w:hAnsi="Futura Lt BT"/>
          <w:iCs/>
          <w:sz w:val="24"/>
          <w:szCs w:val="24"/>
        </w:rPr>
        <w:t xml:space="preserve"> </w:t>
      </w:r>
      <w:r w:rsidRPr="005E5121">
        <w:rPr>
          <w:rFonts w:ascii="Futura Lt BT" w:hAnsi="Futura Lt BT"/>
          <w:iCs/>
          <w:sz w:val="24"/>
          <w:szCs w:val="24"/>
        </w:rPr>
        <w:t>zaštite</w:t>
      </w:r>
      <w:r w:rsidR="000F14A3">
        <w:rPr>
          <w:rFonts w:ascii="Futura Lt BT" w:hAnsi="Futura Lt BT"/>
          <w:iCs/>
          <w:sz w:val="24"/>
          <w:szCs w:val="24"/>
        </w:rPr>
        <w:t xml:space="preserve"> </w:t>
      </w:r>
      <w:r w:rsidRPr="005E5121">
        <w:rPr>
          <w:rFonts w:ascii="Futura Lt BT" w:hAnsi="Futura Lt BT"/>
          <w:iCs/>
          <w:sz w:val="24"/>
          <w:szCs w:val="24"/>
        </w:rPr>
        <w:t>prirode</w:t>
      </w:r>
      <w:r w:rsidR="000F14A3">
        <w:rPr>
          <w:rFonts w:ascii="Futura Lt BT" w:hAnsi="Futura Lt BT"/>
          <w:iCs/>
          <w:sz w:val="24"/>
          <w:szCs w:val="24"/>
        </w:rPr>
        <w:t xml:space="preserve"> </w:t>
      </w:r>
      <w:r w:rsidRPr="005E5121">
        <w:rPr>
          <w:rFonts w:ascii="Futura Lt BT" w:hAnsi="Futura Lt BT"/>
          <w:iCs/>
          <w:sz w:val="24"/>
          <w:szCs w:val="24"/>
        </w:rPr>
        <w:t>još</w:t>
      </w:r>
      <w:r w:rsidR="000F14A3">
        <w:rPr>
          <w:rFonts w:ascii="Futura Lt BT" w:hAnsi="Futura Lt BT"/>
          <w:iCs/>
          <w:sz w:val="24"/>
          <w:szCs w:val="24"/>
        </w:rPr>
        <w:t xml:space="preserve"> </w:t>
      </w:r>
      <w:r w:rsidRPr="005E5121">
        <w:rPr>
          <w:rFonts w:ascii="Futura Lt BT" w:hAnsi="Futura Lt BT"/>
          <w:iCs/>
          <w:sz w:val="24"/>
          <w:szCs w:val="24"/>
        </w:rPr>
        <w:t>prije</w:t>
      </w:r>
      <w:r w:rsidR="000F14A3">
        <w:rPr>
          <w:rFonts w:ascii="Futura Lt BT" w:hAnsi="Futura Lt BT"/>
          <w:iCs/>
          <w:sz w:val="24"/>
          <w:szCs w:val="24"/>
        </w:rPr>
        <w:t xml:space="preserve"> </w:t>
      </w:r>
      <w:r w:rsidRPr="005E5121">
        <w:rPr>
          <w:rFonts w:ascii="Futura Lt BT" w:hAnsi="Futura Lt BT"/>
          <w:iCs/>
          <w:sz w:val="24"/>
          <w:szCs w:val="24"/>
        </w:rPr>
        <w:t>važećim</w:t>
      </w:r>
      <w:r w:rsidR="000F14A3">
        <w:rPr>
          <w:rFonts w:ascii="Futura Lt BT" w:hAnsi="Futura Lt BT"/>
          <w:iCs/>
          <w:sz w:val="24"/>
          <w:szCs w:val="24"/>
        </w:rPr>
        <w:t xml:space="preserve"> </w:t>
      </w:r>
      <w:r w:rsidR="007A35BC" w:rsidRPr="005E5121">
        <w:rPr>
          <w:rFonts w:ascii="Futura Lt BT" w:hAnsi="Futura Lt BT"/>
          <w:iCs/>
          <w:sz w:val="24"/>
          <w:szCs w:val="24"/>
        </w:rPr>
        <w:t>Zakonom</w:t>
      </w:r>
      <w:r w:rsidR="000F14A3">
        <w:rPr>
          <w:rFonts w:ascii="Futura Lt BT" w:hAnsi="Futura Lt BT"/>
          <w:iCs/>
          <w:sz w:val="24"/>
          <w:szCs w:val="24"/>
        </w:rPr>
        <w:t xml:space="preserve"> </w:t>
      </w:r>
      <w:r w:rsidR="007A35BC" w:rsidRPr="005E5121">
        <w:rPr>
          <w:rFonts w:ascii="Futura Lt BT" w:hAnsi="Futura Lt BT"/>
          <w:iCs/>
          <w:sz w:val="24"/>
          <w:szCs w:val="24"/>
        </w:rPr>
        <w:t>o</w:t>
      </w:r>
      <w:r w:rsidR="000F14A3">
        <w:rPr>
          <w:rFonts w:ascii="Futura Lt BT" w:hAnsi="Futura Lt BT"/>
          <w:iCs/>
          <w:sz w:val="24"/>
          <w:szCs w:val="24"/>
        </w:rPr>
        <w:t xml:space="preserve"> </w:t>
      </w:r>
      <w:r w:rsidR="007A35BC" w:rsidRPr="005E5121">
        <w:rPr>
          <w:rFonts w:ascii="Futura Lt BT" w:hAnsi="Futura Lt BT"/>
          <w:iCs/>
          <w:sz w:val="24"/>
          <w:szCs w:val="24"/>
        </w:rPr>
        <w:t>zaštiti</w:t>
      </w:r>
      <w:r w:rsidR="000F14A3">
        <w:rPr>
          <w:rFonts w:ascii="Futura Lt BT" w:hAnsi="Futura Lt BT"/>
          <w:iCs/>
          <w:sz w:val="24"/>
          <w:szCs w:val="24"/>
        </w:rPr>
        <w:t xml:space="preserve"> </w:t>
      </w:r>
      <w:r w:rsidR="007A35BC" w:rsidRPr="005E5121">
        <w:rPr>
          <w:rFonts w:ascii="Futura Lt BT" w:hAnsi="Futura Lt BT"/>
          <w:iCs/>
          <w:sz w:val="24"/>
          <w:szCs w:val="24"/>
        </w:rPr>
        <w:t>prirode</w:t>
      </w:r>
      <w:r w:rsidR="000F14A3">
        <w:rPr>
          <w:rFonts w:ascii="Futura Lt BT" w:hAnsi="Futura Lt BT"/>
          <w:iCs/>
          <w:sz w:val="24"/>
          <w:szCs w:val="24"/>
        </w:rPr>
        <w:t xml:space="preserve"> </w:t>
      </w:r>
      <w:r w:rsidR="007A35BC" w:rsidRPr="005E5121">
        <w:rPr>
          <w:rFonts w:ascii="Futura Lt BT" w:hAnsi="Futura Lt BT"/>
          <w:iCs/>
          <w:sz w:val="24"/>
          <w:szCs w:val="24"/>
        </w:rPr>
        <w:t>(NN</w:t>
      </w:r>
      <w:r w:rsidR="000F14A3">
        <w:rPr>
          <w:rFonts w:ascii="Futura Lt BT" w:hAnsi="Futura Lt BT"/>
          <w:iCs/>
          <w:sz w:val="24"/>
          <w:szCs w:val="24"/>
        </w:rPr>
        <w:t xml:space="preserve"> </w:t>
      </w:r>
      <w:r w:rsidR="007A35BC" w:rsidRPr="005E5121">
        <w:rPr>
          <w:rFonts w:ascii="Futura Lt BT" w:hAnsi="Futura Lt BT"/>
          <w:iCs/>
          <w:sz w:val="24"/>
          <w:szCs w:val="24"/>
        </w:rPr>
        <w:t>70/05;</w:t>
      </w:r>
      <w:r w:rsidR="000F14A3">
        <w:rPr>
          <w:rFonts w:ascii="Futura Lt BT" w:hAnsi="Futura Lt BT"/>
          <w:iCs/>
          <w:sz w:val="24"/>
          <w:szCs w:val="24"/>
        </w:rPr>
        <w:t xml:space="preserve"> </w:t>
      </w:r>
      <w:r w:rsidR="007A35BC" w:rsidRPr="005E5121">
        <w:rPr>
          <w:rFonts w:ascii="Futura Lt BT" w:hAnsi="Futura Lt BT"/>
          <w:iCs/>
          <w:sz w:val="24"/>
          <w:szCs w:val="24"/>
        </w:rPr>
        <w:t>139/08),</w:t>
      </w:r>
      <w:r w:rsidR="000F14A3">
        <w:rPr>
          <w:rFonts w:ascii="Futura Lt BT" w:hAnsi="Futura Lt BT"/>
          <w:iCs/>
          <w:sz w:val="24"/>
          <w:szCs w:val="24"/>
        </w:rPr>
        <w:t xml:space="preserve"> </w:t>
      </w:r>
      <w:r w:rsidR="007A35BC" w:rsidRPr="005E5121">
        <w:rPr>
          <w:rFonts w:ascii="Futura Lt BT" w:hAnsi="Futura Lt BT"/>
          <w:iCs/>
          <w:sz w:val="24"/>
          <w:szCs w:val="24"/>
        </w:rPr>
        <w:t>a</w:t>
      </w:r>
      <w:r w:rsidR="000F14A3">
        <w:rPr>
          <w:rFonts w:ascii="Futura Lt BT" w:hAnsi="Futura Lt BT"/>
          <w:iCs/>
          <w:sz w:val="24"/>
          <w:szCs w:val="24"/>
        </w:rPr>
        <w:t xml:space="preserve"> </w:t>
      </w:r>
      <w:r w:rsidRPr="005E5121">
        <w:rPr>
          <w:rFonts w:ascii="Futura Lt BT" w:hAnsi="Futura Lt BT"/>
          <w:iCs/>
          <w:sz w:val="24"/>
          <w:szCs w:val="24"/>
        </w:rPr>
        <w:t>važećim</w:t>
      </w:r>
      <w:r w:rsidR="000F14A3">
        <w:rPr>
          <w:rFonts w:ascii="Futura Lt BT" w:hAnsi="Futura Lt BT"/>
          <w:iCs/>
          <w:sz w:val="24"/>
          <w:szCs w:val="24"/>
        </w:rPr>
        <w:t xml:space="preserve"> </w:t>
      </w:r>
      <w:r w:rsidRPr="005E5121">
        <w:rPr>
          <w:rFonts w:ascii="Futura Lt BT" w:hAnsi="Futura Lt BT"/>
          <w:iCs/>
          <w:sz w:val="24"/>
          <w:szCs w:val="24"/>
        </w:rPr>
        <w:t>Zakonom</w:t>
      </w:r>
      <w:r w:rsidR="000F14A3">
        <w:rPr>
          <w:rFonts w:ascii="Futura Lt BT" w:hAnsi="Futura Lt BT"/>
          <w:iCs/>
          <w:sz w:val="24"/>
          <w:szCs w:val="24"/>
        </w:rPr>
        <w:t xml:space="preserve"> </w:t>
      </w:r>
      <w:r w:rsidRPr="005E5121">
        <w:rPr>
          <w:rFonts w:ascii="Futura Lt BT" w:hAnsi="Futura Lt BT"/>
          <w:iCs/>
          <w:sz w:val="24"/>
          <w:szCs w:val="24"/>
        </w:rPr>
        <w:t>o</w:t>
      </w:r>
      <w:r w:rsidR="000F14A3">
        <w:rPr>
          <w:rFonts w:ascii="Futura Lt BT" w:hAnsi="Futura Lt BT"/>
          <w:iCs/>
          <w:sz w:val="24"/>
          <w:szCs w:val="24"/>
        </w:rPr>
        <w:t xml:space="preserve"> </w:t>
      </w:r>
      <w:r w:rsidRPr="005E5121">
        <w:rPr>
          <w:rFonts w:ascii="Futura Lt BT" w:hAnsi="Futura Lt BT"/>
          <w:iCs/>
          <w:sz w:val="24"/>
          <w:szCs w:val="24"/>
        </w:rPr>
        <w:t>zaštiti</w:t>
      </w:r>
      <w:r w:rsidR="000F14A3">
        <w:rPr>
          <w:rFonts w:ascii="Futura Lt BT" w:hAnsi="Futura Lt BT"/>
          <w:iCs/>
          <w:sz w:val="24"/>
          <w:szCs w:val="24"/>
        </w:rPr>
        <w:t xml:space="preserve"> </w:t>
      </w:r>
      <w:r w:rsidRPr="005E5121">
        <w:rPr>
          <w:rFonts w:ascii="Futura Lt BT" w:hAnsi="Futura Lt BT"/>
          <w:iCs/>
          <w:sz w:val="24"/>
          <w:szCs w:val="24"/>
        </w:rPr>
        <w:t>prirode</w:t>
      </w:r>
      <w:r w:rsidR="000F14A3">
        <w:rPr>
          <w:rFonts w:ascii="Futura Lt BT" w:hAnsi="Futura Lt BT"/>
          <w:iCs/>
          <w:sz w:val="24"/>
          <w:szCs w:val="24"/>
        </w:rPr>
        <w:t xml:space="preserve"> </w:t>
      </w:r>
      <w:r w:rsidRPr="005E5121">
        <w:rPr>
          <w:rFonts w:ascii="Futura Lt BT" w:hAnsi="Futura Lt BT"/>
          <w:iCs/>
          <w:sz w:val="24"/>
          <w:szCs w:val="24"/>
        </w:rPr>
        <w:t>je</w:t>
      </w:r>
      <w:r w:rsidR="000F14A3">
        <w:rPr>
          <w:rFonts w:ascii="Futura Lt BT" w:hAnsi="Futura Lt BT"/>
          <w:iCs/>
          <w:sz w:val="24"/>
          <w:szCs w:val="24"/>
        </w:rPr>
        <w:t xml:space="preserve"> </w:t>
      </w:r>
      <w:r w:rsidRPr="005E5121">
        <w:rPr>
          <w:rFonts w:ascii="Futura Lt BT" w:hAnsi="Futura Lt BT"/>
          <w:iCs/>
          <w:sz w:val="24"/>
          <w:szCs w:val="24"/>
        </w:rPr>
        <w:t>definirana</w:t>
      </w:r>
      <w:r w:rsidR="000F14A3">
        <w:rPr>
          <w:rFonts w:ascii="Futura Lt BT" w:hAnsi="Futura Lt BT"/>
          <w:iCs/>
          <w:sz w:val="24"/>
          <w:szCs w:val="24"/>
        </w:rPr>
        <w:t xml:space="preserve"> </w:t>
      </w:r>
      <w:r w:rsidRPr="005E5121">
        <w:rPr>
          <w:rFonts w:ascii="Futura Lt BT" w:hAnsi="Futura Lt BT"/>
          <w:iCs/>
          <w:sz w:val="24"/>
          <w:szCs w:val="24"/>
        </w:rPr>
        <w:t>kao</w:t>
      </w:r>
      <w:r w:rsidR="000F14A3">
        <w:rPr>
          <w:rFonts w:ascii="Futura Lt BT" w:hAnsi="Futura Lt BT"/>
          <w:iCs/>
          <w:sz w:val="24"/>
          <w:szCs w:val="24"/>
        </w:rPr>
        <w:t xml:space="preserve"> </w:t>
      </w:r>
      <w:r w:rsidRPr="005E5121">
        <w:rPr>
          <w:rFonts w:ascii="Futura Lt BT" w:hAnsi="Futura Lt BT"/>
          <w:iCs/>
          <w:sz w:val="24"/>
          <w:szCs w:val="24"/>
        </w:rPr>
        <w:t>koherentna</w:t>
      </w:r>
      <w:r w:rsidR="000F14A3">
        <w:rPr>
          <w:rFonts w:ascii="Futura Lt BT" w:hAnsi="Futura Lt BT"/>
          <w:iCs/>
          <w:sz w:val="24"/>
          <w:szCs w:val="24"/>
        </w:rPr>
        <w:t xml:space="preserve"> </w:t>
      </w:r>
      <w:r w:rsidRPr="005E5121">
        <w:rPr>
          <w:rFonts w:ascii="Futura Lt BT" w:hAnsi="Futura Lt BT"/>
          <w:iCs/>
          <w:sz w:val="24"/>
          <w:szCs w:val="24"/>
        </w:rPr>
        <w:t>europska</w:t>
      </w:r>
      <w:r w:rsidR="000F14A3">
        <w:rPr>
          <w:rFonts w:ascii="Futura Lt BT" w:hAnsi="Futura Lt BT"/>
          <w:iCs/>
          <w:sz w:val="24"/>
          <w:szCs w:val="24"/>
        </w:rPr>
        <w:t xml:space="preserve"> </w:t>
      </w:r>
      <w:r w:rsidRPr="005E5121">
        <w:rPr>
          <w:rFonts w:ascii="Futura Lt BT" w:hAnsi="Futura Lt BT"/>
          <w:iCs/>
          <w:sz w:val="24"/>
          <w:szCs w:val="24"/>
        </w:rPr>
        <w:t>ekološka</w:t>
      </w:r>
      <w:r w:rsidR="000F14A3">
        <w:rPr>
          <w:rFonts w:ascii="Futura Lt BT" w:hAnsi="Futura Lt BT"/>
          <w:iCs/>
          <w:sz w:val="24"/>
          <w:szCs w:val="24"/>
        </w:rPr>
        <w:t xml:space="preserve"> </w:t>
      </w:r>
      <w:r w:rsidRPr="005E5121">
        <w:rPr>
          <w:rFonts w:ascii="Futura Lt BT" w:hAnsi="Futura Lt BT"/>
          <w:iCs/>
          <w:sz w:val="24"/>
          <w:szCs w:val="24"/>
        </w:rPr>
        <w:t>mreža</w:t>
      </w:r>
      <w:r w:rsidR="000F14A3">
        <w:rPr>
          <w:rFonts w:ascii="Futura Lt BT" w:hAnsi="Futura Lt BT"/>
          <w:iCs/>
          <w:sz w:val="24"/>
          <w:szCs w:val="24"/>
        </w:rPr>
        <w:t xml:space="preserve"> </w:t>
      </w:r>
      <w:r w:rsidR="00AF751F" w:rsidRPr="005E5121">
        <w:rPr>
          <w:rFonts w:ascii="Futura Lt BT" w:hAnsi="Futura Lt BT"/>
          <w:iCs/>
          <w:sz w:val="24"/>
          <w:szCs w:val="24"/>
        </w:rPr>
        <w:t>NATURA2000</w:t>
      </w:r>
      <w:r w:rsidR="000F14A3">
        <w:rPr>
          <w:rFonts w:ascii="Futura Lt BT" w:hAnsi="Futura Lt BT"/>
          <w:iCs/>
          <w:sz w:val="24"/>
          <w:szCs w:val="24"/>
        </w:rPr>
        <w:t xml:space="preserve"> </w:t>
      </w:r>
      <w:r w:rsidRPr="005E5121">
        <w:rPr>
          <w:rFonts w:ascii="Futura Lt BT" w:hAnsi="Futura Lt BT"/>
          <w:iCs/>
          <w:sz w:val="24"/>
          <w:szCs w:val="24"/>
        </w:rPr>
        <w:t>sastavljena</w:t>
      </w:r>
      <w:r w:rsidR="000F14A3">
        <w:rPr>
          <w:rFonts w:ascii="Futura Lt BT" w:hAnsi="Futura Lt BT"/>
          <w:iCs/>
          <w:sz w:val="24"/>
          <w:szCs w:val="24"/>
        </w:rPr>
        <w:t xml:space="preserve"> </w:t>
      </w:r>
      <w:r w:rsidRPr="005E5121">
        <w:rPr>
          <w:rFonts w:ascii="Futura Lt BT" w:hAnsi="Futura Lt BT"/>
          <w:iCs/>
          <w:sz w:val="24"/>
          <w:szCs w:val="24"/>
        </w:rPr>
        <w:t>od</w:t>
      </w:r>
      <w:r w:rsidR="000F14A3">
        <w:rPr>
          <w:rFonts w:ascii="Futura Lt BT" w:hAnsi="Futura Lt BT"/>
          <w:iCs/>
          <w:sz w:val="24"/>
          <w:szCs w:val="24"/>
        </w:rPr>
        <w:t xml:space="preserve"> </w:t>
      </w:r>
      <w:r w:rsidRPr="005E5121">
        <w:rPr>
          <w:rFonts w:ascii="Futura Lt BT" w:hAnsi="Futura Lt BT"/>
          <w:iCs/>
          <w:sz w:val="24"/>
          <w:szCs w:val="24"/>
        </w:rPr>
        <w:t>područja</w:t>
      </w:r>
      <w:r w:rsidR="000F14A3">
        <w:rPr>
          <w:rFonts w:ascii="Futura Lt BT" w:hAnsi="Futura Lt BT"/>
          <w:iCs/>
          <w:sz w:val="24"/>
          <w:szCs w:val="24"/>
        </w:rPr>
        <w:t xml:space="preserve"> </w:t>
      </w:r>
      <w:r w:rsidRPr="005E5121">
        <w:rPr>
          <w:rFonts w:ascii="Futura Lt BT" w:hAnsi="Futura Lt BT"/>
          <w:iCs/>
          <w:sz w:val="24"/>
          <w:szCs w:val="24"/>
        </w:rPr>
        <w:t>u</w:t>
      </w:r>
      <w:r w:rsidR="000F14A3">
        <w:rPr>
          <w:rFonts w:ascii="Futura Lt BT" w:hAnsi="Futura Lt BT"/>
          <w:iCs/>
          <w:sz w:val="24"/>
          <w:szCs w:val="24"/>
        </w:rPr>
        <w:t xml:space="preserve"> </w:t>
      </w:r>
      <w:r w:rsidRPr="005E5121">
        <w:rPr>
          <w:rFonts w:ascii="Futura Lt BT" w:hAnsi="Futura Lt BT"/>
          <w:iCs/>
          <w:sz w:val="24"/>
          <w:szCs w:val="24"/>
        </w:rPr>
        <w:t>kojima</w:t>
      </w:r>
      <w:r w:rsidR="000F14A3">
        <w:rPr>
          <w:rFonts w:ascii="Futura Lt BT" w:hAnsi="Futura Lt BT"/>
          <w:iCs/>
          <w:sz w:val="24"/>
          <w:szCs w:val="24"/>
        </w:rPr>
        <w:t xml:space="preserve"> </w:t>
      </w:r>
      <w:r w:rsidRPr="005E5121">
        <w:rPr>
          <w:rFonts w:ascii="Futura Lt BT" w:hAnsi="Futura Lt BT"/>
          <w:iCs/>
          <w:sz w:val="24"/>
          <w:szCs w:val="24"/>
        </w:rPr>
        <w:t>se</w:t>
      </w:r>
      <w:r w:rsidR="000F14A3">
        <w:rPr>
          <w:rFonts w:ascii="Futura Lt BT" w:hAnsi="Futura Lt BT"/>
          <w:iCs/>
          <w:sz w:val="24"/>
          <w:szCs w:val="24"/>
        </w:rPr>
        <w:t xml:space="preserve"> </w:t>
      </w:r>
      <w:r w:rsidRPr="005E5121">
        <w:rPr>
          <w:rFonts w:ascii="Futura Lt BT" w:hAnsi="Futura Lt BT"/>
          <w:iCs/>
          <w:sz w:val="24"/>
          <w:szCs w:val="24"/>
        </w:rPr>
        <w:t>nalaze</w:t>
      </w:r>
      <w:r w:rsidR="000F14A3">
        <w:rPr>
          <w:rFonts w:ascii="Futura Lt BT" w:hAnsi="Futura Lt BT"/>
          <w:iCs/>
          <w:sz w:val="24"/>
          <w:szCs w:val="24"/>
        </w:rPr>
        <w:t xml:space="preserve"> </w:t>
      </w:r>
      <w:r w:rsidRPr="005E5121">
        <w:rPr>
          <w:rFonts w:ascii="Futura Lt BT" w:hAnsi="Futura Lt BT"/>
          <w:iCs/>
          <w:sz w:val="24"/>
          <w:szCs w:val="24"/>
        </w:rPr>
        <w:t>prirodni</w:t>
      </w:r>
      <w:r w:rsidR="000F14A3">
        <w:rPr>
          <w:rFonts w:ascii="Futura Lt BT" w:hAnsi="Futura Lt BT"/>
          <w:iCs/>
          <w:sz w:val="24"/>
          <w:szCs w:val="24"/>
        </w:rPr>
        <w:t xml:space="preserve"> </w:t>
      </w:r>
      <w:r w:rsidRPr="005E5121">
        <w:rPr>
          <w:rFonts w:ascii="Futura Lt BT" w:hAnsi="Futura Lt BT"/>
          <w:iCs/>
          <w:sz w:val="24"/>
          <w:szCs w:val="24"/>
        </w:rPr>
        <w:t>stanišni</w:t>
      </w:r>
      <w:r w:rsidR="000F14A3">
        <w:rPr>
          <w:rFonts w:ascii="Futura Lt BT" w:hAnsi="Futura Lt BT"/>
          <w:iCs/>
          <w:sz w:val="24"/>
          <w:szCs w:val="24"/>
        </w:rPr>
        <w:t xml:space="preserve"> </w:t>
      </w:r>
      <w:r w:rsidRPr="005E5121">
        <w:rPr>
          <w:rFonts w:ascii="Futura Lt BT" w:hAnsi="Futura Lt BT"/>
          <w:iCs/>
          <w:sz w:val="24"/>
          <w:szCs w:val="24"/>
        </w:rPr>
        <w:t>tipovi</w:t>
      </w:r>
      <w:r w:rsidR="000F14A3">
        <w:rPr>
          <w:rFonts w:ascii="Futura Lt BT" w:hAnsi="Futura Lt BT"/>
          <w:iCs/>
          <w:sz w:val="24"/>
          <w:szCs w:val="24"/>
        </w:rPr>
        <w:t xml:space="preserve"> </w:t>
      </w:r>
      <w:r w:rsidRPr="005E5121">
        <w:rPr>
          <w:rFonts w:ascii="Futura Lt BT" w:hAnsi="Futura Lt BT"/>
          <w:iCs/>
          <w:sz w:val="24"/>
          <w:szCs w:val="24"/>
        </w:rPr>
        <w:t>i</w:t>
      </w:r>
      <w:r w:rsidR="000F14A3">
        <w:rPr>
          <w:rFonts w:ascii="Futura Lt BT" w:hAnsi="Futura Lt BT"/>
          <w:iCs/>
          <w:sz w:val="24"/>
          <w:szCs w:val="24"/>
        </w:rPr>
        <w:t xml:space="preserve"> </w:t>
      </w:r>
      <w:r w:rsidRPr="005E5121">
        <w:rPr>
          <w:rFonts w:ascii="Futura Lt BT" w:hAnsi="Futura Lt BT"/>
          <w:iCs/>
          <w:sz w:val="24"/>
          <w:szCs w:val="24"/>
        </w:rPr>
        <w:t>staništa</w:t>
      </w:r>
      <w:r w:rsidR="000F14A3">
        <w:rPr>
          <w:rFonts w:ascii="Futura Lt BT" w:hAnsi="Futura Lt BT"/>
          <w:iCs/>
          <w:sz w:val="24"/>
          <w:szCs w:val="24"/>
        </w:rPr>
        <w:t xml:space="preserve"> </w:t>
      </w:r>
      <w:r w:rsidRPr="005E5121">
        <w:rPr>
          <w:rFonts w:ascii="Futura Lt BT" w:hAnsi="Futura Lt BT"/>
          <w:iCs/>
          <w:sz w:val="24"/>
          <w:szCs w:val="24"/>
        </w:rPr>
        <w:t>vrsta</w:t>
      </w:r>
      <w:r w:rsidR="000F14A3">
        <w:rPr>
          <w:rFonts w:ascii="Futura Lt BT" w:hAnsi="Futura Lt BT"/>
          <w:iCs/>
          <w:sz w:val="24"/>
          <w:szCs w:val="24"/>
        </w:rPr>
        <w:t xml:space="preserve"> </w:t>
      </w:r>
      <w:r w:rsidRPr="005E5121">
        <w:rPr>
          <w:rFonts w:ascii="Futura Lt BT" w:hAnsi="Futura Lt BT"/>
          <w:iCs/>
          <w:sz w:val="24"/>
          <w:szCs w:val="24"/>
        </w:rPr>
        <w:t>od</w:t>
      </w:r>
      <w:r w:rsidR="000F14A3">
        <w:rPr>
          <w:rFonts w:ascii="Futura Lt BT" w:hAnsi="Futura Lt BT"/>
          <w:iCs/>
          <w:sz w:val="24"/>
          <w:szCs w:val="24"/>
        </w:rPr>
        <w:t xml:space="preserve"> </w:t>
      </w:r>
      <w:r w:rsidRPr="005E5121">
        <w:rPr>
          <w:rFonts w:ascii="Futura Lt BT" w:hAnsi="Futura Lt BT"/>
          <w:iCs/>
          <w:sz w:val="24"/>
          <w:szCs w:val="24"/>
        </w:rPr>
        <w:t>interesa</w:t>
      </w:r>
      <w:r w:rsidR="000F14A3">
        <w:rPr>
          <w:rFonts w:ascii="Futura Lt BT" w:hAnsi="Futura Lt BT"/>
          <w:iCs/>
          <w:sz w:val="24"/>
          <w:szCs w:val="24"/>
        </w:rPr>
        <w:t xml:space="preserve"> </w:t>
      </w:r>
      <w:r w:rsidRPr="005E5121">
        <w:rPr>
          <w:rFonts w:ascii="Futura Lt BT" w:hAnsi="Futura Lt BT"/>
          <w:iCs/>
          <w:sz w:val="24"/>
          <w:szCs w:val="24"/>
        </w:rPr>
        <w:t>za</w:t>
      </w:r>
      <w:r w:rsidR="000F14A3">
        <w:rPr>
          <w:rFonts w:ascii="Futura Lt BT" w:hAnsi="Futura Lt BT"/>
          <w:iCs/>
          <w:sz w:val="24"/>
          <w:szCs w:val="24"/>
        </w:rPr>
        <w:t xml:space="preserve"> </w:t>
      </w:r>
      <w:r w:rsidRPr="005E5121">
        <w:rPr>
          <w:rFonts w:ascii="Futura Lt BT" w:hAnsi="Futura Lt BT"/>
          <w:iCs/>
          <w:sz w:val="24"/>
          <w:szCs w:val="24"/>
        </w:rPr>
        <w:t>Europsku</w:t>
      </w:r>
      <w:r w:rsidR="000F14A3">
        <w:rPr>
          <w:rFonts w:ascii="Futura Lt BT" w:hAnsi="Futura Lt BT"/>
          <w:iCs/>
          <w:sz w:val="24"/>
          <w:szCs w:val="24"/>
        </w:rPr>
        <w:t xml:space="preserve"> </w:t>
      </w:r>
      <w:r w:rsidRPr="005E5121">
        <w:rPr>
          <w:rFonts w:ascii="Futura Lt BT" w:hAnsi="Futura Lt BT"/>
          <w:iCs/>
          <w:sz w:val="24"/>
          <w:szCs w:val="24"/>
        </w:rPr>
        <w:t>uniju,</w:t>
      </w:r>
      <w:r w:rsidR="000F14A3">
        <w:rPr>
          <w:rFonts w:ascii="Futura Lt BT" w:hAnsi="Futura Lt BT"/>
          <w:iCs/>
          <w:sz w:val="24"/>
          <w:szCs w:val="24"/>
        </w:rPr>
        <w:t xml:space="preserve"> </w:t>
      </w:r>
      <w:r w:rsidRPr="005E5121">
        <w:rPr>
          <w:rFonts w:ascii="Futura Lt BT" w:hAnsi="Futura Lt BT"/>
          <w:iCs/>
          <w:sz w:val="24"/>
          <w:szCs w:val="24"/>
        </w:rPr>
        <w:t>a</w:t>
      </w:r>
      <w:r w:rsidR="000F14A3">
        <w:rPr>
          <w:rFonts w:ascii="Futura Lt BT" w:hAnsi="Futura Lt BT"/>
          <w:iCs/>
          <w:sz w:val="24"/>
          <w:szCs w:val="24"/>
        </w:rPr>
        <w:t xml:space="preserve"> </w:t>
      </w:r>
      <w:r w:rsidRPr="005E5121">
        <w:rPr>
          <w:rFonts w:ascii="Futura Lt BT" w:hAnsi="Futura Lt BT"/>
          <w:iCs/>
          <w:sz w:val="24"/>
          <w:szCs w:val="24"/>
        </w:rPr>
        <w:t>omogućuje</w:t>
      </w:r>
      <w:r w:rsidR="000F14A3">
        <w:rPr>
          <w:rFonts w:ascii="Futura Lt BT" w:hAnsi="Futura Lt BT"/>
          <w:iCs/>
          <w:sz w:val="24"/>
          <w:szCs w:val="24"/>
        </w:rPr>
        <w:t xml:space="preserve"> </w:t>
      </w:r>
      <w:r w:rsidRPr="005E5121">
        <w:rPr>
          <w:rFonts w:ascii="Futura Lt BT" w:hAnsi="Futura Lt BT"/>
          <w:iCs/>
          <w:sz w:val="24"/>
          <w:szCs w:val="24"/>
        </w:rPr>
        <w:t>očuvanje</w:t>
      </w:r>
      <w:r w:rsidR="000F14A3">
        <w:rPr>
          <w:rFonts w:ascii="Futura Lt BT" w:hAnsi="Futura Lt BT"/>
          <w:iCs/>
          <w:sz w:val="24"/>
          <w:szCs w:val="24"/>
        </w:rPr>
        <w:t xml:space="preserve"> </w:t>
      </w:r>
      <w:r w:rsidRPr="005E5121">
        <w:rPr>
          <w:rFonts w:ascii="Futura Lt BT" w:hAnsi="Futura Lt BT"/>
          <w:iCs/>
          <w:sz w:val="24"/>
          <w:szCs w:val="24"/>
        </w:rPr>
        <w:t>ili</w:t>
      </w:r>
      <w:r w:rsidR="000F14A3">
        <w:rPr>
          <w:rFonts w:ascii="Futura Lt BT" w:hAnsi="Futura Lt BT"/>
          <w:iCs/>
          <w:sz w:val="24"/>
          <w:szCs w:val="24"/>
        </w:rPr>
        <w:t xml:space="preserve"> </w:t>
      </w:r>
      <w:r w:rsidRPr="005E5121">
        <w:rPr>
          <w:rFonts w:ascii="Futura Lt BT" w:hAnsi="Futura Lt BT"/>
          <w:iCs/>
          <w:sz w:val="24"/>
          <w:szCs w:val="24"/>
        </w:rPr>
        <w:t>povrat</w:t>
      </w:r>
      <w:r w:rsidR="000F14A3">
        <w:rPr>
          <w:rFonts w:ascii="Futura Lt BT" w:hAnsi="Futura Lt BT"/>
          <w:iCs/>
          <w:sz w:val="24"/>
          <w:szCs w:val="24"/>
        </w:rPr>
        <w:t xml:space="preserve"> </w:t>
      </w:r>
      <w:r w:rsidRPr="005E5121">
        <w:rPr>
          <w:rFonts w:ascii="Futura Lt BT" w:hAnsi="Futura Lt BT"/>
          <w:iCs/>
          <w:sz w:val="24"/>
          <w:szCs w:val="24"/>
        </w:rPr>
        <w:t>u</w:t>
      </w:r>
      <w:r w:rsidR="000F14A3">
        <w:rPr>
          <w:rFonts w:ascii="Futura Lt BT" w:hAnsi="Futura Lt BT"/>
          <w:iCs/>
          <w:sz w:val="24"/>
          <w:szCs w:val="24"/>
        </w:rPr>
        <w:t xml:space="preserve"> </w:t>
      </w:r>
      <w:r w:rsidRPr="005E5121">
        <w:rPr>
          <w:rFonts w:ascii="Futura Lt BT" w:hAnsi="Futura Lt BT"/>
          <w:iCs/>
          <w:sz w:val="24"/>
          <w:szCs w:val="24"/>
        </w:rPr>
        <w:t>povoljno</w:t>
      </w:r>
      <w:r w:rsidR="000F14A3">
        <w:rPr>
          <w:rFonts w:ascii="Futura Lt BT" w:hAnsi="Futura Lt BT"/>
          <w:iCs/>
          <w:sz w:val="24"/>
          <w:szCs w:val="24"/>
        </w:rPr>
        <w:t xml:space="preserve"> </w:t>
      </w:r>
      <w:r w:rsidRPr="005E5121">
        <w:rPr>
          <w:rFonts w:ascii="Futura Lt BT" w:hAnsi="Futura Lt BT"/>
          <w:iCs/>
          <w:sz w:val="24"/>
          <w:szCs w:val="24"/>
        </w:rPr>
        <w:t>stanje</w:t>
      </w:r>
      <w:r w:rsidR="000F14A3">
        <w:rPr>
          <w:rFonts w:ascii="Futura Lt BT" w:hAnsi="Futura Lt BT"/>
          <w:iCs/>
          <w:sz w:val="24"/>
          <w:szCs w:val="24"/>
        </w:rPr>
        <w:t xml:space="preserve"> </w:t>
      </w:r>
      <w:r w:rsidRPr="005E5121">
        <w:rPr>
          <w:rFonts w:ascii="Futura Lt BT" w:hAnsi="Futura Lt BT"/>
          <w:iCs/>
          <w:sz w:val="24"/>
          <w:szCs w:val="24"/>
        </w:rPr>
        <w:t>očuvanja</w:t>
      </w:r>
      <w:r w:rsidR="000F14A3">
        <w:rPr>
          <w:rFonts w:ascii="Futura Lt BT" w:hAnsi="Futura Lt BT"/>
          <w:iCs/>
          <w:sz w:val="24"/>
          <w:szCs w:val="24"/>
        </w:rPr>
        <w:t xml:space="preserve"> </w:t>
      </w:r>
      <w:r w:rsidRPr="005E5121">
        <w:rPr>
          <w:rFonts w:ascii="Futura Lt BT" w:hAnsi="Futura Lt BT"/>
          <w:iCs/>
          <w:sz w:val="24"/>
          <w:szCs w:val="24"/>
        </w:rPr>
        <w:t>određenih</w:t>
      </w:r>
      <w:r w:rsidR="000F14A3">
        <w:rPr>
          <w:rFonts w:ascii="Futura Lt BT" w:hAnsi="Futura Lt BT"/>
          <w:iCs/>
          <w:sz w:val="24"/>
          <w:szCs w:val="24"/>
        </w:rPr>
        <w:t xml:space="preserve"> </w:t>
      </w:r>
      <w:r w:rsidRPr="005E5121">
        <w:rPr>
          <w:rFonts w:ascii="Futura Lt BT" w:hAnsi="Futura Lt BT"/>
          <w:iCs/>
          <w:sz w:val="24"/>
          <w:szCs w:val="24"/>
        </w:rPr>
        <w:t>prirodnih</w:t>
      </w:r>
      <w:r w:rsidR="000F14A3">
        <w:rPr>
          <w:rFonts w:ascii="Futura Lt BT" w:hAnsi="Futura Lt BT"/>
          <w:iCs/>
          <w:sz w:val="24"/>
          <w:szCs w:val="24"/>
        </w:rPr>
        <w:t xml:space="preserve"> </w:t>
      </w:r>
      <w:r w:rsidRPr="005E5121">
        <w:rPr>
          <w:rFonts w:ascii="Futura Lt BT" w:hAnsi="Futura Lt BT"/>
          <w:iCs/>
          <w:sz w:val="24"/>
          <w:szCs w:val="24"/>
        </w:rPr>
        <w:t>stanišnih</w:t>
      </w:r>
      <w:r w:rsidR="000F14A3">
        <w:rPr>
          <w:rFonts w:ascii="Futura Lt BT" w:hAnsi="Futura Lt BT"/>
          <w:iCs/>
          <w:sz w:val="24"/>
          <w:szCs w:val="24"/>
        </w:rPr>
        <w:t xml:space="preserve"> </w:t>
      </w:r>
      <w:r w:rsidRPr="005E5121">
        <w:rPr>
          <w:rFonts w:ascii="Futura Lt BT" w:hAnsi="Futura Lt BT"/>
          <w:iCs/>
          <w:sz w:val="24"/>
          <w:szCs w:val="24"/>
        </w:rPr>
        <w:t>tipova</w:t>
      </w:r>
      <w:r w:rsidR="000F14A3">
        <w:rPr>
          <w:rFonts w:ascii="Futura Lt BT" w:hAnsi="Futura Lt BT"/>
          <w:iCs/>
          <w:sz w:val="24"/>
          <w:szCs w:val="24"/>
        </w:rPr>
        <w:t xml:space="preserve"> </w:t>
      </w:r>
      <w:r w:rsidRPr="005E5121">
        <w:rPr>
          <w:rFonts w:ascii="Futura Lt BT" w:hAnsi="Futura Lt BT"/>
          <w:iCs/>
          <w:sz w:val="24"/>
          <w:szCs w:val="24"/>
        </w:rPr>
        <w:t>i</w:t>
      </w:r>
      <w:r w:rsidR="000F14A3">
        <w:rPr>
          <w:rFonts w:ascii="Futura Lt BT" w:hAnsi="Futura Lt BT"/>
          <w:iCs/>
          <w:sz w:val="24"/>
          <w:szCs w:val="24"/>
        </w:rPr>
        <w:t xml:space="preserve"> </w:t>
      </w:r>
      <w:r w:rsidRPr="005E5121">
        <w:rPr>
          <w:rFonts w:ascii="Futura Lt BT" w:hAnsi="Futura Lt BT"/>
          <w:iCs/>
          <w:sz w:val="24"/>
          <w:szCs w:val="24"/>
        </w:rPr>
        <w:t>staništa</w:t>
      </w:r>
      <w:r w:rsidR="000F14A3">
        <w:rPr>
          <w:rFonts w:ascii="Futura Lt BT" w:hAnsi="Futura Lt BT"/>
          <w:iCs/>
          <w:sz w:val="24"/>
          <w:szCs w:val="24"/>
        </w:rPr>
        <w:t xml:space="preserve"> </w:t>
      </w:r>
      <w:r w:rsidRPr="005E5121">
        <w:rPr>
          <w:rFonts w:ascii="Futura Lt BT" w:hAnsi="Futura Lt BT"/>
          <w:iCs/>
          <w:sz w:val="24"/>
          <w:szCs w:val="24"/>
        </w:rPr>
        <w:t>vrsta</w:t>
      </w:r>
      <w:r w:rsidR="000F14A3">
        <w:rPr>
          <w:rFonts w:ascii="Futura Lt BT" w:hAnsi="Futura Lt BT"/>
          <w:iCs/>
          <w:sz w:val="24"/>
          <w:szCs w:val="24"/>
        </w:rPr>
        <w:t xml:space="preserve"> </w:t>
      </w:r>
      <w:r w:rsidRPr="005E5121">
        <w:rPr>
          <w:rFonts w:ascii="Futura Lt BT" w:hAnsi="Futura Lt BT"/>
          <w:iCs/>
          <w:sz w:val="24"/>
          <w:szCs w:val="24"/>
        </w:rPr>
        <w:t>u</w:t>
      </w:r>
      <w:r w:rsidR="000F14A3">
        <w:rPr>
          <w:rFonts w:ascii="Futura Lt BT" w:hAnsi="Futura Lt BT"/>
          <w:iCs/>
          <w:sz w:val="24"/>
          <w:szCs w:val="24"/>
        </w:rPr>
        <w:t xml:space="preserve"> </w:t>
      </w:r>
      <w:r w:rsidRPr="005E5121">
        <w:rPr>
          <w:rFonts w:ascii="Futura Lt BT" w:hAnsi="Futura Lt BT"/>
          <w:iCs/>
          <w:sz w:val="24"/>
          <w:szCs w:val="24"/>
        </w:rPr>
        <w:t>njihovom</w:t>
      </w:r>
      <w:r w:rsidR="000F14A3">
        <w:rPr>
          <w:rFonts w:ascii="Futura Lt BT" w:hAnsi="Futura Lt BT"/>
          <w:iCs/>
          <w:sz w:val="24"/>
          <w:szCs w:val="24"/>
        </w:rPr>
        <w:t xml:space="preserve"> </w:t>
      </w:r>
      <w:r w:rsidRPr="005E5121">
        <w:rPr>
          <w:rFonts w:ascii="Futura Lt BT" w:hAnsi="Futura Lt BT"/>
          <w:iCs/>
          <w:sz w:val="24"/>
          <w:szCs w:val="24"/>
        </w:rPr>
        <w:t>prirodnom</w:t>
      </w:r>
      <w:r w:rsidR="000F14A3">
        <w:rPr>
          <w:rFonts w:ascii="Futura Lt BT" w:hAnsi="Futura Lt BT"/>
          <w:iCs/>
          <w:sz w:val="24"/>
          <w:szCs w:val="24"/>
        </w:rPr>
        <w:t xml:space="preserve"> </w:t>
      </w:r>
      <w:r w:rsidRPr="005E5121">
        <w:rPr>
          <w:rFonts w:ascii="Futura Lt BT" w:hAnsi="Futura Lt BT"/>
          <w:iCs/>
          <w:sz w:val="24"/>
          <w:szCs w:val="24"/>
        </w:rPr>
        <w:t>području</w:t>
      </w:r>
      <w:r w:rsidR="000F14A3">
        <w:rPr>
          <w:rFonts w:ascii="Futura Lt BT" w:hAnsi="Futura Lt BT"/>
          <w:iCs/>
          <w:sz w:val="24"/>
          <w:szCs w:val="24"/>
        </w:rPr>
        <w:t xml:space="preserve"> </w:t>
      </w:r>
      <w:r w:rsidRPr="005E5121">
        <w:rPr>
          <w:rFonts w:ascii="Futura Lt BT" w:hAnsi="Futura Lt BT"/>
          <w:iCs/>
          <w:sz w:val="24"/>
          <w:szCs w:val="24"/>
        </w:rPr>
        <w:t>rasprostranjenosti,</w:t>
      </w:r>
    </w:p>
    <w:p w14:paraId="0F813956" w14:textId="0D19F161" w:rsidR="007A35BC" w:rsidRPr="009202D6" w:rsidRDefault="007A35BC" w:rsidP="009202D6">
      <w:pPr>
        <w:jc w:val="both"/>
        <w:rPr>
          <w:rFonts w:ascii="Futura Lt BT" w:hAnsi="Futura Lt BT"/>
          <w:iCs/>
          <w:sz w:val="24"/>
          <w:szCs w:val="24"/>
        </w:rPr>
      </w:pPr>
      <w:r w:rsidRPr="009202D6">
        <w:rPr>
          <w:rFonts w:ascii="Futura Lt BT" w:hAnsi="Futura Lt BT"/>
          <w:iCs/>
          <w:sz w:val="24"/>
          <w:szCs w:val="24"/>
        </w:rPr>
        <w:t>Sukladno</w:t>
      </w:r>
      <w:r w:rsidR="000F14A3">
        <w:rPr>
          <w:rFonts w:ascii="Futura Lt BT" w:hAnsi="Futura Lt BT"/>
          <w:iCs/>
          <w:sz w:val="24"/>
          <w:szCs w:val="24"/>
        </w:rPr>
        <w:t xml:space="preserve"> </w:t>
      </w:r>
      <w:r w:rsidRPr="009202D6">
        <w:rPr>
          <w:rFonts w:ascii="Futura Lt BT" w:hAnsi="Futura Lt BT"/>
          <w:iCs/>
          <w:sz w:val="24"/>
          <w:szCs w:val="24"/>
        </w:rPr>
        <w:t>mehanizmu</w:t>
      </w:r>
      <w:r w:rsidR="000F14A3">
        <w:rPr>
          <w:rFonts w:ascii="Futura Lt BT" w:hAnsi="Futura Lt BT"/>
          <w:iCs/>
          <w:sz w:val="24"/>
          <w:szCs w:val="24"/>
        </w:rPr>
        <w:t xml:space="preserve"> </w:t>
      </w:r>
      <w:r w:rsidRPr="009202D6">
        <w:rPr>
          <w:rFonts w:ascii="Futura Lt BT" w:hAnsi="Futura Lt BT"/>
          <w:iCs/>
          <w:sz w:val="24"/>
          <w:szCs w:val="24"/>
        </w:rPr>
        <w:t>EU</w:t>
      </w:r>
      <w:r w:rsidR="000F14A3">
        <w:rPr>
          <w:rFonts w:ascii="Futura Lt BT" w:hAnsi="Futura Lt BT"/>
          <w:iCs/>
          <w:sz w:val="24"/>
          <w:szCs w:val="24"/>
        </w:rPr>
        <w:t xml:space="preserve"> </w:t>
      </w:r>
      <w:r w:rsidRPr="009202D6">
        <w:rPr>
          <w:rFonts w:ascii="Futura Lt BT" w:hAnsi="Futura Lt BT"/>
          <w:iCs/>
          <w:sz w:val="24"/>
          <w:szCs w:val="24"/>
        </w:rPr>
        <w:t>Direktive</w:t>
      </w:r>
      <w:r w:rsidR="000F14A3">
        <w:rPr>
          <w:rFonts w:ascii="Futura Lt BT" w:hAnsi="Futura Lt BT"/>
          <w:iCs/>
          <w:sz w:val="24"/>
          <w:szCs w:val="24"/>
        </w:rPr>
        <w:t xml:space="preserve"> </w:t>
      </w:r>
      <w:r w:rsidRPr="009202D6">
        <w:rPr>
          <w:rFonts w:ascii="Futura Lt BT" w:hAnsi="Futura Lt BT"/>
          <w:iCs/>
          <w:sz w:val="24"/>
          <w:szCs w:val="24"/>
        </w:rPr>
        <w:t>o</w:t>
      </w:r>
      <w:r w:rsidR="000F14A3">
        <w:rPr>
          <w:rFonts w:ascii="Futura Lt BT" w:hAnsi="Futura Lt BT"/>
          <w:iCs/>
          <w:sz w:val="24"/>
          <w:szCs w:val="24"/>
        </w:rPr>
        <w:t xml:space="preserve"> </w:t>
      </w:r>
      <w:r w:rsidRPr="009202D6">
        <w:rPr>
          <w:rFonts w:ascii="Futura Lt BT" w:hAnsi="Futura Lt BT"/>
          <w:iCs/>
          <w:sz w:val="24"/>
          <w:szCs w:val="24"/>
        </w:rPr>
        <w:t>staništima,</w:t>
      </w:r>
      <w:r w:rsidR="000F14A3">
        <w:rPr>
          <w:rFonts w:ascii="Futura Lt BT" w:hAnsi="Futura Lt BT"/>
          <w:iCs/>
          <w:sz w:val="24"/>
          <w:szCs w:val="24"/>
        </w:rPr>
        <w:t xml:space="preserve"> </w:t>
      </w:r>
      <w:r w:rsidRPr="009202D6">
        <w:rPr>
          <w:rFonts w:ascii="Futura Lt BT" w:hAnsi="Futura Lt BT"/>
          <w:iCs/>
          <w:sz w:val="24"/>
          <w:szCs w:val="24"/>
        </w:rPr>
        <w:t>Zakon</w:t>
      </w:r>
      <w:r w:rsidR="000F14A3">
        <w:rPr>
          <w:rFonts w:ascii="Futura Lt BT" w:hAnsi="Futura Lt BT"/>
          <w:iCs/>
          <w:sz w:val="24"/>
          <w:szCs w:val="24"/>
        </w:rPr>
        <w:t xml:space="preserve"> </w:t>
      </w:r>
      <w:r w:rsidRPr="009202D6">
        <w:rPr>
          <w:rFonts w:ascii="Futura Lt BT" w:hAnsi="Futura Lt BT"/>
          <w:iCs/>
          <w:sz w:val="24"/>
          <w:szCs w:val="24"/>
        </w:rPr>
        <w:t>o</w:t>
      </w:r>
      <w:r w:rsidR="000F14A3">
        <w:rPr>
          <w:rFonts w:ascii="Futura Lt BT" w:hAnsi="Futura Lt BT"/>
          <w:iCs/>
          <w:sz w:val="24"/>
          <w:szCs w:val="24"/>
        </w:rPr>
        <w:t xml:space="preserve"> </w:t>
      </w:r>
      <w:r w:rsidRPr="009202D6">
        <w:rPr>
          <w:rFonts w:ascii="Futura Lt BT" w:hAnsi="Futura Lt BT"/>
          <w:iCs/>
          <w:sz w:val="24"/>
          <w:szCs w:val="24"/>
        </w:rPr>
        <w:t>zaštiti</w:t>
      </w:r>
      <w:r w:rsidR="000F14A3">
        <w:rPr>
          <w:rFonts w:ascii="Futura Lt BT" w:hAnsi="Futura Lt BT"/>
          <w:iCs/>
          <w:sz w:val="24"/>
          <w:szCs w:val="24"/>
        </w:rPr>
        <w:t xml:space="preserve"> </w:t>
      </w:r>
      <w:r w:rsidRPr="009202D6">
        <w:rPr>
          <w:rFonts w:ascii="Futura Lt BT" w:hAnsi="Futura Lt BT"/>
          <w:iCs/>
          <w:sz w:val="24"/>
          <w:szCs w:val="24"/>
        </w:rPr>
        <w:t>prirode</w:t>
      </w:r>
      <w:r w:rsidR="000F14A3">
        <w:rPr>
          <w:rFonts w:ascii="Futura Lt BT" w:hAnsi="Futura Lt BT"/>
          <w:iCs/>
          <w:sz w:val="24"/>
          <w:szCs w:val="24"/>
        </w:rPr>
        <w:t xml:space="preserve"> </w:t>
      </w:r>
      <w:r w:rsidRPr="009202D6">
        <w:rPr>
          <w:rFonts w:ascii="Futura Lt BT" w:hAnsi="Futura Lt BT"/>
          <w:iCs/>
          <w:sz w:val="24"/>
          <w:szCs w:val="24"/>
        </w:rPr>
        <w:t>propisuje</w:t>
      </w:r>
      <w:r w:rsidR="000F14A3">
        <w:rPr>
          <w:rFonts w:ascii="Futura Lt BT" w:hAnsi="Futura Lt BT"/>
          <w:iCs/>
          <w:sz w:val="24"/>
          <w:szCs w:val="24"/>
        </w:rPr>
        <w:t xml:space="preserve"> </w:t>
      </w:r>
      <w:r w:rsidRPr="009202D6">
        <w:rPr>
          <w:rFonts w:ascii="Futura Lt BT" w:hAnsi="Futura Lt BT"/>
          <w:iCs/>
          <w:sz w:val="24"/>
          <w:szCs w:val="24"/>
        </w:rPr>
        <w:t>da</w:t>
      </w:r>
      <w:r w:rsidR="000F14A3">
        <w:rPr>
          <w:rFonts w:ascii="Futura Lt BT" w:hAnsi="Futura Lt BT"/>
          <w:iCs/>
          <w:sz w:val="24"/>
          <w:szCs w:val="24"/>
        </w:rPr>
        <w:t xml:space="preserve"> </w:t>
      </w:r>
      <w:r w:rsidRPr="009202D6">
        <w:rPr>
          <w:rFonts w:ascii="Futura Lt BT" w:hAnsi="Futura Lt BT"/>
          <w:iCs/>
          <w:sz w:val="24"/>
          <w:szCs w:val="24"/>
        </w:rPr>
        <w:t>se</w:t>
      </w:r>
      <w:r w:rsidR="000F14A3">
        <w:rPr>
          <w:rFonts w:ascii="Futura Lt BT" w:hAnsi="Futura Lt BT"/>
          <w:iCs/>
          <w:sz w:val="24"/>
          <w:szCs w:val="24"/>
        </w:rPr>
        <w:t xml:space="preserve"> </w:t>
      </w:r>
      <w:r w:rsidRPr="009202D6">
        <w:rPr>
          <w:rFonts w:ascii="Futura Lt BT" w:hAnsi="Futura Lt BT"/>
          <w:iCs/>
          <w:sz w:val="24"/>
          <w:szCs w:val="24"/>
        </w:rPr>
        <w:t>dijelovi</w:t>
      </w:r>
      <w:r w:rsidR="000F14A3">
        <w:rPr>
          <w:rFonts w:ascii="Futura Lt BT" w:hAnsi="Futura Lt BT"/>
          <w:iCs/>
          <w:sz w:val="24"/>
          <w:szCs w:val="24"/>
        </w:rPr>
        <w:t xml:space="preserve"> </w:t>
      </w:r>
      <w:r w:rsidRPr="009202D6">
        <w:rPr>
          <w:rFonts w:ascii="Futura Lt BT" w:hAnsi="Futura Lt BT"/>
          <w:iCs/>
          <w:sz w:val="24"/>
          <w:szCs w:val="24"/>
        </w:rPr>
        <w:t>ekološke</w:t>
      </w:r>
      <w:r w:rsidR="000F14A3">
        <w:rPr>
          <w:rFonts w:ascii="Futura Lt BT" w:hAnsi="Futura Lt BT"/>
          <w:iCs/>
          <w:sz w:val="24"/>
          <w:szCs w:val="24"/>
        </w:rPr>
        <w:t xml:space="preserve"> </w:t>
      </w:r>
      <w:r w:rsidRPr="009202D6">
        <w:rPr>
          <w:rFonts w:ascii="Futura Lt BT" w:hAnsi="Futura Lt BT"/>
          <w:iCs/>
          <w:sz w:val="24"/>
          <w:szCs w:val="24"/>
        </w:rPr>
        <w:t>mreže</w:t>
      </w:r>
      <w:r w:rsidR="000F14A3">
        <w:rPr>
          <w:rFonts w:ascii="Futura Lt BT" w:hAnsi="Futura Lt BT"/>
          <w:iCs/>
          <w:sz w:val="24"/>
          <w:szCs w:val="24"/>
        </w:rPr>
        <w:t xml:space="preserve"> </w:t>
      </w:r>
      <w:r w:rsidRPr="009202D6">
        <w:rPr>
          <w:rFonts w:ascii="Futura Lt BT" w:hAnsi="Futura Lt BT"/>
          <w:iCs/>
          <w:sz w:val="24"/>
          <w:szCs w:val="24"/>
        </w:rPr>
        <w:t>mogu</w:t>
      </w:r>
      <w:r w:rsidR="000F14A3">
        <w:rPr>
          <w:rFonts w:ascii="Futura Lt BT" w:hAnsi="Futura Lt BT"/>
          <w:iCs/>
          <w:sz w:val="24"/>
          <w:szCs w:val="24"/>
        </w:rPr>
        <w:t xml:space="preserve"> </w:t>
      </w:r>
      <w:r w:rsidRPr="009202D6">
        <w:rPr>
          <w:rFonts w:ascii="Futura Lt BT" w:hAnsi="Futura Lt BT"/>
          <w:iCs/>
          <w:sz w:val="24"/>
          <w:szCs w:val="24"/>
        </w:rPr>
        <w:t>štititi</w:t>
      </w:r>
      <w:r w:rsidR="000F14A3">
        <w:rPr>
          <w:rFonts w:ascii="Futura Lt BT" w:hAnsi="Futura Lt BT"/>
          <w:iCs/>
          <w:sz w:val="24"/>
          <w:szCs w:val="24"/>
        </w:rPr>
        <w:t xml:space="preserve"> </w:t>
      </w:r>
      <w:r w:rsidRPr="009202D6">
        <w:rPr>
          <w:rFonts w:ascii="Futura Lt BT" w:hAnsi="Futura Lt BT"/>
          <w:iCs/>
          <w:sz w:val="24"/>
          <w:szCs w:val="24"/>
        </w:rPr>
        <w:t>kao</w:t>
      </w:r>
      <w:r w:rsidR="000F14A3">
        <w:rPr>
          <w:rFonts w:ascii="Futura Lt BT" w:hAnsi="Futura Lt BT"/>
          <w:iCs/>
          <w:sz w:val="24"/>
          <w:szCs w:val="24"/>
        </w:rPr>
        <w:t xml:space="preserve"> </w:t>
      </w:r>
      <w:r w:rsidRPr="009202D6">
        <w:rPr>
          <w:rFonts w:ascii="Futura Lt BT" w:hAnsi="Futura Lt BT"/>
          <w:iCs/>
          <w:sz w:val="24"/>
          <w:szCs w:val="24"/>
        </w:rPr>
        <w:t>posebno</w:t>
      </w:r>
      <w:r w:rsidR="000F14A3">
        <w:rPr>
          <w:rFonts w:ascii="Futura Lt BT" w:hAnsi="Futura Lt BT"/>
          <w:iCs/>
          <w:sz w:val="24"/>
          <w:szCs w:val="24"/>
        </w:rPr>
        <w:t xml:space="preserve"> </w:t>
      </w:r>
      <w:r w:rsidRPr="009202D6">
        <w:rPr>
          <w:rFonts w:ascii="Futura Lt BT" w:hAnsi="Futura Lt BT"/>
          <w:iCs/>
          <w:sz w:val="24"/>
          <w:szCs w:val="24"/>
        </w:rPr>
        <w:t>zaštićena</w:t>
      </w:r>
      <w:r w:rsidR="000F14A3">
        <w:rPr>
          <w:rFonts w:ascii="Futura Lt BT" w:hAnsi="Futura Lt BT"/>
          <w:iCs/>
          <w:sz w:val="24"/>
          <w:szCs w:val="24"/>
        </w:rPr>
        <w:t xml:space="preserve"> </w:t>
      </w:r>
      <w:r w:rsidRPr="009202D6">
        <w:rPr>
          <w:rFonts w:ascii="Futura Lt BT" w:hAnsi="Futura Lt BT"/>
          <w:iCs/>
          <w:sz w:val="24"/>
          <w:szCs w:val="24"/>
        </w:rPr>
        <w:t>područja</w:t>
      </w:r>
      <w:r w:rsidR="000F14A3">
        <w:rPr>
          <w:rFonts w:ascii="Futura Lt BT" w:hAnsi="Futura Lt BT"/>
          <w:iCs/>
          <w:sz w:val="24"/>
          <w:szCs w:val="24"/>
        </w:rPr>
        <w:t xml:space="preserve"> </w:t>
      </w:r>
      <w:r w:rsidRPr="009202D6">
        <w:rPr>
          <w:rFonts w:ascii="Futura Lt BT" w:hAnsi="Futura Lt BT"/>
          <w:iCs/>
          <w:sz w:val="24"/>
          <w:szCs w:val="24"/>
        </w:rPr>
        <w:t>provedbom</w:t>
      </w:r>
      <w:r w:rsidR="000F14A3">
        <w:rPr>
          <w:rFonts w:ascii="Futura Lt BT" w:hAnsi="Futura Lt BT"/>
          <w:iCs/>
          <w:sz w:val="24"/>
          <w:szCs w:val="24"/>
        </w:rPr>
        <w:t xml:space="preserve"> </w:t>
      </w:r>
      <w:r w:rsidRPr="009202D6">
        <w:rPr>
          <w:rFonts w:ascii="Futura Lt BT" w:hAnsi="Futura Lt BT"/>
          <w:iCs/>
          <w:sz w:val="24"/>
          <w:szCs w:val="24"/>
        </w:rPr>
        <w:t>plana</w:t>
      </w:r>
      <w:r w:rsidR="000F14A3">
        <w:rPr>
          <w:rFonts w:ascii="Futura Lt BT" w:hAnsi="Futura Lt BT"/>
          <w:iCs/>
          <w:sz w:val="24"/>
          <w:szCs w:val="24"/>
        </w:rPr>
        <w:t xml:space="preserve"> </w:t>
      </w:r>
      <w:r w:rsidRPr="009202D6">
        <w:rPr>
          <w:rFonts w:ascii="Futura Lt BT" w:hAnsi="Futura Lt BT"/>
          <w:iCs/>
          <w:sz w:val="24"/>
          <w:szCs w:val="24"/>
        </w:rPr>
        <w:t>upravljanja</w:t>
      </w:r>
      <w:r w:rsidR="000F14A3">
        <w:rPr>
          <w:rFonts w:ascii="Futura Lt BT" w:hAnsi="Futura Lt BT"/>
          <w:iCs/>
          <w:sz w:val="24"/>
          <w:szCs w:val="24"/>
        </w:rPr>
        <w:t xml:space="preserve"> </w:t>
      </w:r>
      <w:r w:rsidRPr="009202D6">
        <w:rPr>
          <w:rFonts w:ascii="Futura Lt BT" w:hAnsi="Futura Lt BT"/>
          <w:iCs/>
          <w:sz w:val="24"/>
          <w:szCs w:val="24"/>
        </w:rPr>
        <w:t>ili</w:t>
      </w:r>
      <w:r w:rsidR="000F14A3">
        <w:rPr>
          <w:rFonts w:ascii="Futura Lt BT" w:hAnsi="Futura Lt BT"/>
          <w:iCs/>
          <w:sz w:val="24"/>
          <w:szCs w:val="24"/>
        </w:rPr>
        <w:t xml:space="preserve"> </w:t>
      </w:r>
      <w:r w:rsidRPr="009202D6">
        <w:rPr>
          <w:rFonts w:ascii="Futura Lt BT" w:hAnsi="Futura Lt BT"/>
          <w:iCs/>
          <w:sz w:val="24"/>
          <w:szCs w:val="24"/>
        </w:rPr>
        <w:t>postupkom</w:t>
      </w:r>
      <w:r w:rsidR="000F14A3">
        <w:rPr>
          <w:rFonts w:ascii="Futura Lt BT" w:hAnsi="Futura Lt BT"/>
          <w:iCs/>
          <w:sz w:val="24"/>
          <w:szCs w:val="24"/>
        </w:rPr>
        <w:t xml:space="preserve"> </w:t>
      </w:r>
      <w:r w:rsidRPr="009202D6">
        <w:rPr>
          <w:rFonts w:ascii="Futura Lt BT" w:hAnsi="Futura Lt BT"/>
          <w:iCs/>
          <w:sz w:val="24"/>
          <w:szCs w:val="24"/>
        </w:rPr>
        <w:t>ocjene</w:t>
      </w:r>
      <w:r w:rsidR="000F14A3">
        <w:rPr>
          <w:rFonts w:ascii="Futura Lt BT" w:hAnsi="Futura Lt BT"/>
          <w:iCs/>
          <w:sz w:val="24"/>
          <w:szCs w:val="24"/>
        </w:rPr>
        <w:t xml:space="preserve"> </w:t>
      </w:r>
      <w:r w:rsidRPr="009202D6">
        <w:rPr>
          <w:rFonts w:ascii="Futura Lt BT" w:hAnsi="Futura Lt BT"/>
          <w:iCs/>
          <w:sz w:val="24"/>
          <w:szCs w:val="24"/>
        </w:rPr>
        <w:t>prihvatljivosti</w:t>
      </w:r>
      <w:r w:rsidR="000F14A3">
        <w:rPr>
          <w:rFonts w:ascii="Futura Lt BT" w:hAnsi="Futura Lt BT"/>
          <w:iCs/>
          <w:sz w:val="24"/>
          <w:szCs w:val="24"/>
        </w:rPr>
        <w:t xml:space="preserve"> </w:t>
      </w:r>
      <w:r w:rsidRPr="009202D6">
        <w:rPr>
          <w:rFonts w:ascii="Futura Lt BT" w:hAnsi="Futura Lt BT"/>
          <w:iCs/>
          <w:sz w:val="24"/>
          <w:szCs w:val="24"/>
        </w:rPr>
        <w:t>zahvata</w:t>
      </w:r>
      <w:r w:rsidR="000F14A3">
        <w:rPr>
          <w:rFonts w:ascii="Futura Lt BT" w:hAnsi="Futura Lt BT"/>
          <w:iCs/>
          <w:sz w:val="24"/>
          <w:szCs w:val="24"/>
        </w:rPr>
        <w:t xml:space="preserve"> </w:t>
      </w:r>
      <w:r w:rsidRPr="009202D6">
        <w:rPr>
          <w:rFonts w:ascii="Futura Lt BT" w:hAnsi="Futura Lt BT"/>
          <w:iCs/>
          <w:sz w:val="24"/>
          <w:szCs w:val="24"/>
        </w:rPr>
        <w:t>za</w:t>
      </w:r>
      <w:r w:rsidR="000F14A3">
        <w:rPr>
          <w:rFonts w:ascii="Futura Lt BT" w:hAnsi="Futura Lt BT"/>
          <w:iCs/>
          <w:sz w:val="24"/>
          <w:szCs w:val="24"/>
        </w:rPr>
        <w:t xml:space="preserve"> </w:t>
      </w:r>
      <w:r w:rsidRPr="009202D6">
        <w:rPr>
          <w:rFonts w:ascii="Futura Lt BT" w:hAnsi="Futura Lt BT"/>
          <w:iCs/>
          <w:sz w:val="24"/>
          <w:szCs w:val="24"/>
        </w:rPr>
        <w:t>prirodu.</w:t>
      </w:r>
    </w:p>
    <w:p w14:paraId="6B815E86" w14:textId="164EC0F9" w:rsidR="007A35BC" w:rsidRPr="009202D6" w:rsidRDefault="000427D9" w:rsidP="009202D6">
      <w:pPr>
        <w:jc w:val="both"/>
        <w:rPr>
          <w:rFonts w:ascii="Futura Lt BT" w:hAnsi="Futura Lt BT"/>
          <w:iCs/>
          <w:sz w:val="24"/>
          <w:szCs w:val="24"/>
        </w:rPr>
      </w:pPr>
      <w:r w:rsidRPr="009202D6">
        <w:rPr>
          <w:rFonts w:ascii="Futura Lt BT" w:hAnsi="Futura Lt BT"/>
          <w:iCs/>
          <w:sz w:val="24"/>
          <w:szCs w:val="24"/>
        </w:rPr>
        <w:t>Zaštićenim</w:t>
      </w:r>
      <w:r w:rsidR="000F14A3">
        <w:rPr>
          <w:rFonts w:ascii="Futura Lt BT" w:hAnsi="Futura Lt BT"/>
          <w:iCs/>
          <w:sz w:val="24"/>
          <w:szCs w:val="24"/>
        </w:rPr>
        <w:t xml:space="preserve"> </w:t>
      </w:r>
      <w:r w:rsidRPr="009202D6">
        <w:rPr>
          <w:rFonts w:ascii="Futura Lt BT" w:hAnsi="Futura Lt BT"/>
          <w:iCs/>
          <w:sz w:val="24"/>
          <w:szCs w:val="24"/>
        </w:rPr>
        <w:t>dijelovima</w:t>
      </w:r>
      <w:r w:rsidR="000F14A3">
        <w:rPr>
          <w:rFonts w:ascii="Futura Lt BT" w:hAnsi="Futura Lt BT"/>
          <w:iCs/>
          <w:sz w:val="24"/>
          <w:szCs w:val="24"/>
        </w:rPr>
        <w:t xml:space="preserve"> </w:t>
      </w:r>
      <w:r w:rsidRPr="009202D6">
        <w:rPr>
          <w:rFonts w:ascii="Futura Lt BT" w:hAnsi="Futura Lt BT"/>
          <w:iCs/>
          <w:sz w:val="24"/>
          <w:szCs w:val="24"/>
        </w:rPr>
        <w:t>prirode,</w:t>
      </w:r>
      <w:r w:rsidR="000F14A3">
        <w:rPr>
          <w:rFonts w:ascii="Futura Lt BT" w:hAnsi="Futura Lt BT"/>
          <w:iCs/>
          <w:sz w:val="24"/>
          <w:szCs w:val="24"/>
        </w:rPr>
        <w:t xml:space="preserve"> </w:t>
      </w:r>
      <w:r w:rsidRPr="009202D6">
        <w:rPr>
          <w:rFonts w:ascii="Futura Lt BT" w:hAnsi="Futura Lt BT"/>
          <w:iCs/>
          <w:sz w:val="24"/>
          <w:szCs w:val="24"/>
        </w:rPr>
        <w:t>kao</w:t>
      </w:r>
      <w:r w:rsidR="000F14A3">
        <w:rPr>
          <w:rFonts w:ascii="Futura Lt BT" w:hAnsi="Futura Lt BT"/>
          <w:iCs/>
          <w:sz w:val="24"/>
          <w:szCs w:val="24"/>
        </w:rPr>
        <w:t xml:space="preserve"> </w:t>
      </w:r>
      <w:r w:rsidRPr="009202D6">
        <w:rPr>
          <w:rFonts w:ascii="Futura Lt BT" w:hAnsi="Futura Lt BT"/>
          <w:iCs/>
          <w:sz w:val="24"/>
          <w:szCs w:val="24"/>
        </w:rPr>
        <w:t>i</w:t>
      </w:r>
      <w:r w:rsidR="000F14A3">
        <w:rPr>
          <w:rFonts w:ascii="Futura Lt BT" w:hAnsi="Futura Lt BT"/>
          <w:iCs/>
          <w:sz w:val="24"/>
          <w:szCs w:val="24"/>
        </w:rPr>
        <w:t xml:space="preserve"> </w:t>
      </w:r>
      <w:r w:rsidRPr="009202D6">
        <w:rPr>
          <w:rFonts w:ascii="Futura Lt BT" w:hAnsi="Futura Lt BT"/>
          <w:iCs/>
          <w:sz w:val="24"/>
          <w:szCs w:val="24"/>
        </w:rPr>
        <w:t>p</w:t>
      </w:r>
      <w:r w:rsidR="007A35BC" w:rsidRPr="009202D6">
        <w:rPr>
          <w:rFonts w:ascii="Futura Lt BT" w:hAnsi="Futura Lt BT"/>
          <w:iCs/>
          <w:sz w:val="24"/>
          <w:szCs w:val="24"/>
        </w:rPr>
        <w:t>odručjem</w:t>
      </w:r>
      <w:r w:rsidR="000F14A3">
        <w:rPr>
          <w:rFonts w:ascii="Futura Lt BT" w:hAnsi="Futura Lt BT"/>
          <w:iCs/>
          <w:sz w:val="24"/>
          <w:szCs w:val="24"/>
        </w:rPr>
        <w:t xml:space="preserve"> </w:t>
      </w:r>
      <w:r w:rsidR="007A35BC" w:rsidRPr="009202D6">
        <w:rPr>
          <w:rFonts w:ascii="Futura Lt BT" w:hAnsi="Futura Lt BT"/>
          <w:iCs/>
          <w:sz w:val="24"/>
          <w:szCs w:val="24"/>
        </w:rPr>
        <w:t>ekološke</w:t>
      </w:r>
      <w:r w:rsidR="000F14A3">
        <w:rPr>
          <w:rFonts w:ascii="Futura Lt BT" w:hAnsi="Futura Lt BT"/>
          <w:iCs/>
          <w:sz w:val="24"/>
          <w:szCs w:val="24"/>
        </w:rPr>
        <w:t xml:space="preserve"> </w:t>
      </w:r>
      <w:r w:rsidR="007A35BC" w:rsidRPr="009202D6">
        <w:rPr>
          <w:rFonts w:ascii="Futura Lt BT" w:hAnsi="Futura Lt BT"/>
          <w:iCs/>
          <w:sz w:val="24"/>
          <w:szCs w:val="24"/>
        </w:rPr>
        <w:t>mreže</w:t>
      </w:r>
      <w:r w:rsidR="000F14A3">
        <w:rPr>
          <w:rFonts w:ascii="Futura Lt BT" w:hAnsi="Futura Lt BT"/>
          <w:iCs/>
          <w:sz w:val="24"/>
          <w:szCs w:val="24"/>
        </w:rPr>
        <w:t xml:space="preserve"> </w:t>
      </w:r>
      <w:r w:rsidRPr="009202D6">
        <w:rPr>
          <w:rFonts w:ascii="Futura Lt BT" w:hAnsi="Futura Lt BT"/>
          <w:iCs/>
          <w:sz w:val="24"/>
          <w:szCs w:val="24"/>
        </w:rPr>
        <w:t>van</w:t>
      </w:r>
      <w:r w:rsidR="000F14A3">
        <w:rPr>
          <w:rFonts w:ascii="Futura Lt BT" w:hAnsi="Futura Lt BT"/>
          <w:iCs/>
          <w:sz w:val="24"/>
          <w:szCs w:val="24"/>
        </w:rPr>
        <w:t xml:space="preserve"> </w:t>
      </w:r>
      <w:r w:rsidR="001C09E5" w:rsidRPr="009202D6">
        <w:rPr>
          <w:rFonts w:ascii="Futura Lt BT" w:hAnsi="Futura Lt BT"/>
          <w:iCs/>
          <w:sz w:val="24"/>
          <w:szCs w:val="24"/>
        </w:rPr>
        <w:t>zaštićenog</w:t>
      </w:r>
      <w:r w:rsidR="000F14A3">
        <w:rPr>
          <w:rFonts w:ascii="Futura Lt BT" w:hAnsi="Futura Lt BT"/>
          <w:iCs/>
          <w:sz w:val="24"/>
          <w:szCs w:val="24"/>
        </w:rPr>
        <w:t xml:space="preserve"> </w:t>
      </w:r>
      <w:r w:rsidR="001C09E5" w:rsidRPr="009202D6">
        <w:rPr>
          <w:rFonts w:ascii="Futura Lt BT" w:hAnsi="Futura Lt BT"/>
          <w:iCs/>
          <w:sz w:val="24"/>
          <w:szCs w:val="24"/>
        </w:rPr>
        <w:t>područja</w:t>
      </w:r>
      <w:r w:rsidR="000F14A3">
        <w:rPr>
          <w:rFonts w:ascii="Futura Lt BT" w:hAnsi="Futura Lt BT"/>
          <w:iCs/>
          <w:sz w:val="24"/>
          <w:szCs w:val="24"/>
        </w:rPr>
        <w:t xml:space="preserve"> </w:t>
      </w:r>
      <w:r w:rsidR="001C09E5" w:rsidRPr="009202D6">
        <w:rPr>
          <w:rFonts w:ascii="Futura Lt BT" w:hAnsi="Futura Lt BT"/>
          <w:iCs/>
          <w:sz w:val="24"/>
          <w:szCs w:val="24"/>
        </w:rPr>
        <w:t>državnog</w:t>
      </w:r>
      <w:r w:rsidR="000F14A3">
        <w:rPr>
          <w:rFonts w:ascii="Futura Lt BT" w:hAnsi="Futura Lt BT"/>
          <w:iCs/>
          <w:sz w:val="24"/>
          <w:szCs w:val="24"/>
        </w:rPr>
        <w:t xml:space="preserve"> </w:t>
      </w:r>
      <w:r w:rsidR="001C09E5" w:rsidRPr="009202D6">
        <w:rPr>
          <w:rFonts w:ascii="Futura Lt BT" w:hAnsi="Futura Lt BT"/>
          <w:iCs/>
          <w:sz w:val="24"/>
          <w:szCs w:val="24"/>
        </w:rPr>
        <w:t>značaja,</w:t>
      </w:r>
      <w:r w:rsidR="000F14A3">
        <w:rPr>
          <w:rFonts w:ascii="Futura Lt BT" w:hAnsi="Futura Lt BT"/>
          <w:iCs/>
          <w:sz w:val="24"/>
          <w:szCs w:val="24"/>
        </w:rPr>
        <w:t xml:space="preserve"> </w:t>
      </w:r>
      <w:r w:rsidR="007A35BC" w:rsidRPr="009202D6">
        <w:rPr>
          <w:rFonts w:ascii="Futura Lt BT" w:hAnsi="Futura Lt BT"/>
          <w:iCs/>
          <w:sz w:val="24"/>
          <w:szCs w:val="24"/>
        </w:rPr>
        <w:t>sukladno</w:t>
      </w:r>
      <w:r w:rsidR="000F14A3">
        <w:rPr>
          <w:rFonts w:ascii="Futura Lt BT" w:hAnsi="Futura Lt BT"/>
          <w:iCs/>
          <w:sz w:val="24"/>
          <w:szCs w:val="24"/>
        </w:rPr>
        <w:t xml:space="preserve"> </w:t>
      </w:r>
      <w:r w:rsidR="007A35BC" w:rsidRPr="009202D6">
        <w:rPr>
          <w:rFonts w:ascii="Futura Lt BT" w:hAnsi="Futura Lt BT"/>
          <w:iCs/>
          <w:sz w:val="24"/>
          <w:szCs w:val="24"/>
        </w:rPr>
        <w:t>Zakonu</w:t>
      </w:r>
      <w:r w:rsidR="000F14A3">
        <w:rPr>
          <w:rFonts w:ascii="Futura Lt BT" w:hAnsi="Futura Lt BT"/>
          <w:iCs/>
          <w:sz w:val="24"/>
          <w:szCs w:val="24"/>
        </w:rPr>
        <w:t xml:space="preserve"> </w:t>
      </w:r>
      <w:r w:rsidR="007A35BC" w:rsidRPr="009202D6">
        <w:rPr>
          <w:rFonts w:ascii="Futura Lt BT" w:hAnsi="Futura Lt BT"/>
          <w:iCs/>
          <w:sz w:val="24"/>
          <w:szCs w:val="24"/>
        </w:rPr>
        <w:t>o</w:t>
      </w:r>
      <w:r w:rsidR="000F14A3">
        <w:rPr>
          <w:rFonts w:ascii="Futura Lt BT" w:hAnsi="Futura Lt BT"/>
          <w:iCs/>
          <w:sz w:val="24"/>
          <w:szCs w:val="24"/>
        </w:rPr>
        <w:t xml:space="preserve"> </w:t>
      </w:r>
      <w:r w:rsidR="007A35BC" w:rsidRPr="009202D6">
        <w:rPr>
          <w:rFonts w:ascii="Futura Lt BT" w:hAnsi="Futura Lt BT"/>
          <w:iCs/>
          <w:sz w:val="24"/>
          <w:szCs w:val="24"/>
        </w:rPr>
        <w:t>zaštiti</w:t>
      </w:r>
      <w:r w:rsidR="000F14A3">
        <w:rPr>
          <w:rFonts w:ascii="Futura Lt BT" w:hAnsi="Futura Lt BT"/>
          <w:iCs/>
          <w:sz w:val="24"/>
          <w:szCs w:val="24"/>
        </w:rPr>
        <w:t xml:space="preserve"> </w:t>
      </w:r>
      <w:r w:rsidR="007A35BC" w:rsidRPr="009202D6">
        <w:rPr>
          <w:rFonts w:ascii="Futura Lt BT" w:hAnsi="Futura Lt BT"/>
          <w:iCs/>
          <w:sz w:val="24"/>
          <w:szCs w:val="24"/>
        </w:rPr>
        <w:t>prirode</w:t>
      </w:r>
      <w:r w:rsidR="002D374C" w:rsidRPr="009202D6">
        <w:rPr>
          <w:rFonts w:ascii="Futura Lt BT" w:hAnsi="Futura Lt BT"/>
          <w:iCs/>
          <w:sz w:val="24"/>
          <w:szCs w:val="24"/>
        </w:rPr>
        <w:t>,</w:t>
      </w:r>
      <w:r w:rsidR="000F14A3">
        <w:rPr>
          <w:rFonts w:ascii="Futura Lt BT" w:hAnsi="Futura Lt BT"/>
          <w:iCs/>
          <w:sz w:val="24"/>
          <w:szCs w:val="24"/>
        </w:rPr>
        <w:t xml:space="preserve"> </w:t>
      </w:r>
      <w:r w:rsidR="007A35BC" w:rsidRPr="009202D6">
        <w:rPr>
          <w:rFonts w:ascii="Futura Lt BT" w:hAnsi="Futura Lt BT"/>
          <w:iCs/>
          <w:sz w:val="24"/>
          <w:szCs w:val="24"/>
        </w:rPr>
        <w:t>upravlja</w:t>
      </w:r>
      <w:r w:rsidR="000F14A3">
        <w:rPr>
          <w:rFonts w:ascii="Futura Lt BT" w:hAnsi="Futura Lt BT"/>
          <w:iCs/>
          <w:sz w:val="24"/>
          <w:szCs w:val="24"/>
        </w:rPr>
        <w:t xml:space="preserve"> </w:t>
      </w:r>
      <w:r w:rsidRPr="009202D6">
        <w:rPr>
          <w:rFonts w:ascii="Futura Lt BT" w:hAnsi="Futura Lt BT"/>
          <w:iCs/>
          <w:sz w:val="24"/>
          <w:szCs w:val="24"/>
        </w:rPr>
        <w:t>županijska</w:t>
      </w:r>
      <w:r w:rsidR="000F14A3">
        <w:rPr>
          <w:rFonts w:ascii="Futura Lt BT" w:hAnsi="Futura Lt BT"/>
          <w:iCs/>
          <w:sz w:val="24"/>
          <w:szCs w:val="24"/>
        </w:rPr>
        <w:t xml:space="preserve"> </w:t>
      </w:r>
      <w:r w:rsidR="007A35BC" w:rsidRPr="009202D6">
        <w:rPr>
          <w:rFonts w:ascii="Futura Lt BT" w:hAnsi="Futura Lt BT"/>
          <w:iCs/>
          <w:sz w:val="24"/>
          <w:szCs w:val="24"/>
        </w:rPr>
        <w:t>Javna</w:t>
      </w:r>
      <w:r w:rsidR="000F14A3">
        <w:rPr>
          <w:rFonts w:ascii="Futura Lt BT" w:hAnsi="Futura Lt BT"/>
          <w:iCs/>
          <w:sz w:val="24"/>
          <w:szCs w:val="24"/>
        </w:rPr>
        <w:t xml:space="preserve"> </w:t>
      </w:r>
      <w:r w:rsidR="007A35BC" w:rsidRPr="009202D6">
        <w:rPr>
          <w:rFonts w:ascii="Futura Lt BT" w:hAnsi="Futura Lt BT"/>
          <w:iCs/>
          <w:sz w:val="24"/>
          <w:szCs w:val="24"/>
        </w:rPr>
        <w:t>ustanova</w:t>
      </w:r>
      <w:r w:rsidR="000F14A3">
        <w:rPr>
          <w:rFonts w:ascii="Futura Lt BT" w:hAnsi="Futura Lt BT"/>
          <w:iCs/>
          <w:sz w:val="24"/>
          <w:szCs w:val="24"/>
        </w:rPr>
        <w:t xml:space="preserve"> </w:t>
      </w:r>
      <w:r w:rsidR="007A35BC" w:rsidRPr="009202D6">
        <w:rPr>
          <w:rFonts w:ascii="Futura Lt BT" w:hAnsi="Futura Lt BT"/>
          <w:iCs/>
          <w:sz w:val="24"/>
          <w:szCs w:val="24"/>
        </w:rPr>
        <w:t>„Natura</w:t>
      </w:r>
      <w:r w:rsidR="000F14A3">
        <w:rPr>
          <w:rFonts w:ascii="Futura Lt BT" w:hAnsi="Futura Lt BT"/>
          <w:iCs/>
          <w:sz w:val="24"/>
          <w:szCs w:val="24"/>
        </w:rPr>
        <w:t xml:space="preserve"> </w:t>
      </w:r>
      <w:r w:rsidR="007A35BC" w:rsidRPr="009202D6">
        <w:rPr>
          <w:rFonts w:ascii="Futura Lt BT" w:hAnsi="Futura Lt BT"/>
          <w:iCs/>
          <w:sz w:val="24"/>
          <w:szCs w:val="24"/>
        </w:rPr>
        <w:t>viva“.</w:t>
      </w:r>
    </w:p>
    <w:p w14:paraId="5D14230E" w14:textId="3188E49C" w:rsidR="002D374C" w:rsidRPr="009202D6" w:rsidRDefault="000427D9" w:rsidP="00296F8F">
      <w:pPr>
        <w:jc w:val="both"/>
        <w:rPr>
          <w:rFonts w:ascii="Futura Lt BT" w:hAnsi="Futura Lt BT"/>
          <w:iCs/>
          <w:sz w:val="24"/>
          <w:szCs w:val="24"/>
        </w:rPr>
      </w:pPr>
      <w:r w:rsidRPr="009202D6">
        <w:rPr>
          <w:rFonts w:ascii="Futura Lt BT" w:hAnsi="Futura Lt BT"/>
          <w:iCs/>
          <w:sz w:val="24"/>
          <w:szCs w:val="24"/>
        </w:rPr>
        <w:t>Kroz</w:t>
      </w:r>
      <w:r w:rsidR="000F14A3">
        <w:rPr>
          <w:rFonts w:ascii="Futura Lt BT" w:hAnsi="Futura Lt BT"/>
          <w:iCs/>
          <w:sz w:val="24"/>
          <w:szCs w:val="24"/>
        </w:rPr>
        <w:t xml:space="preserve"> </w:t>
      </w:r>
      <w:r w:rsidRPr="009202D6">
        <w:rPr>
          <w:rFonts w:ascii="Futura Lt BT" w:hAnsi="Futura Lt BT"/>
          <w:iCs/>
          <w:sz w:val="24"/>
          <w:szCs w:val="24"/>
        </w:rPr>
        <w:t>Prostorni</w:t>
      </w:r>
      <w:r w:rsidR="000F14A3">
        <w:rPr>
          <w:rFonts w:ascii="Futura Lt BT" w:hAnsi="Futura Lt BT"/>
          <w:iCs/>
          <w:sz w:val="24"/>
          <w:szCs w:val="24"/>
        </w:rPr>
        <w:t xml:space="preserve"> </w:t>
      </w:r>
      <w:r w:rsidRPr="009202D6">
        <w:rPr>
          <w:rFonts w:ascii="Futura Lt BT" w:hAnsi="Futura Lt BT"/>
          <w:iCs/>
          <w:sz w:val="24"/>
          <w:szCs w:val="24"/>
        </w:rPr>
        <w:t>plan</w:t>
      </w:r>
      <w:r w:rsidR="000F14A3">
        <w:rPr>
          <w:rFonts w:ascii="Futura Lt BT" w:hAnsi="Futura Lt BT"/>
          <w:iCs/>
          <w:sz w:val="24"/>
          <w:szCs w:val="24"/>
        </w:rPr>
        <w:t xml:space="preserve"> </w:t>
      </w:r>
      <w:r w:rsidRPr="009202D6">
        <w:rPr>
          <w:rFonts w:ascii="Futura Lt BT" w:hAnsi="Futura Lt BT"/>
          <w:iCs/>
          <w:sz w:val="24"/>
          <w:szCs w:val="24"/>
        </w:rPr>
        <w:t>Karlovačke</w:t>
      </w:r>
      <w:r w:rsidR="000F14A3">
        <w:rPr>
          <w:rFonts w:ascii="Futura Lt BT" w:hAnsi="Futura Lt BT"/>
          <w:iCs/>
          <w:sz w:val="24"/>
          <w:szCs w:val="24"/>
        </w:rPr>
        <w:t xml:space="preserve"> </w:t>
      </w:r>
      <w:r w:rsidRPr="009202D6">
        <w:rPr>
          <w:rFonts w:ascii="Futura Lt BT" w:hAnsi="Futura Lt BT"/>
          <w:iCs/>
          <w:sz w:val="24"/>
          <w:szCs w:val="24"/>
        </w:rPr>
        <w:t>županije</w:t>
      </w:r>
      <w:r w:rsidR="000F14A3">
        <w:rPr>
          <w:rFonts w:ascii="Futura Lt BT" w:hAnsi="Futura Lt BT"/>
          <w:iCs/>
          <w:sz w:val="24"/>
          <w:szCs w:val="24"/>
        </w:rPr>
        <w:t xml:space="preserve"> </w:t>
      </w:r>
      <w:r w:rsidRPr="009202D6">
        <w:rPr>
          <w:rFonts w:ascii="Futura Lt BT" w:hAnsi="Futura Lt BT"/>
          <w:iCs/>
          <w:sz w:val="24"/>
          <w:szCs w:val="24"/>
        </w:rPr>
        <w:t>identificiran</w:t>
      </w:r>
      <w:r w:rsidR="009202D6">
        <w:rPr>
          <w:rFonts w:ascii="Futura Lt BT" w:hAnsi="Futura Lt BT"/>
          <w:iCs/>
          <w:sz w:val="24"/>
          <w:szCs w:val="24"/>
        </w:rPr>
        <w:t>i</w:t>
      </w:r>
      <w:r w:rsidR="000F14A3">
        <w:rPr>
          <w:rFonts w:ascii="Futura Lt BT" w:hAnsi="Futura Lt BT"/>
          <w:iCs/>
          <w:sz w:val="24"/>
          <w:szCs w:val="24"/>
        </w:rPr>
        <w:t xml:space="preserve"> </w:t>
      </w:r>
      <w:r w:rsidRPr="009202D6">
        <w:rPr>
          <w:rFonts w:ascii="Futura Lt BT" w:hAnsi="Futura Lt BT"/>
          <w:iCs/>
          <w:sz w:val="24"/>
          <w:szCs w:val="24"/>
        </w:rPr>
        <w:t>su</w:t>
      </w:r>
      <w:r w:rsidR="000F14A3">
        <w:rPr>
          <w:rFonts w:ascii="Futura Lt BT" w:hAnsi="Futura Lt BT"/>
          <w:iCs/>
          <w:sz w:val="24"/>
          <w:szCs w:val="24"/>
        </w:rPr>
        <w:t xml:space="preserve"> </w:t>
      </w:r>
      <w:r w:rsidRPr="009202D6">
        <w:rPr>
          <w:rFonts w:ascii="Futura Lt BT" w:hAnsi="Futura Lt BT"/>
          <w:iCs/>
          <w:sz w:val="24"/>
          <w:szCs w:val="24"/>
        </w:rPr>
        <w:t>i</w:t>
      </w:r>
      <w:r w:rsidR="000F14A3">
        <w:rPr>
          <w:rFonts w:ascii="Futura Lt BT" w:hAnsi="Futura Lt BT"/>
          <w:iCs/>
          <w:sz w:val="24"/>
          <w:szCs w:val="24"/>
        </w:rPr>
        <w:t xml:space="preserve"> </w:t>
      </w:r>
      <w:r w:rsidRPr="009202D6">
        <w:rPr>
          <w:rFonts w:ascii="Futura Lt BT" w:hAnsi="Futura Lt BT"/>
          <w:iCs/>
          <w:sz w:val="24"/>
          <w:szCs w:val="24"/>
        </w:rPr>
        <w:t>za</w:t>
      </w:r>
      <w:r w:rsidR="000F14A3">
        <w:rPr>
          <w:rFonts w:ascii="Futura Lt BT" w:hAnsi="Futura Lt BT"/>
          <w:iCs/>
          <w:sz w:val="24"/>
          <w:szCs w:val="24"/>
        </w:rPr>
        <w:t xml:space="preserve"> </w:t>
      </w:r>
      <w:r w:rsidRPr="009202D6">
        <w:rPr>
          <w:rFonts w:ascii="Futura Lt BT" w:hAnsi="Futura Lt BT"/>
          <w:iCs/>
          <w:sz w:val="24"/>
          <w:szCs w:val="24"/>
        </w:rPr>
        <w:t>zaštitu</w:t>
      </w:r>
      <w:r w:rsidR="000F14A3">
        <w:rPr>
          <w:rFonts w:ascii="Futura Lt BT" w:hAnsi="Futura Lt BT"/>
          <w:iCs/>
          <w:sz w:val="24"/>
          <w:szCs w:val="24"/>
        </w:rPr>
        <w:t xml:space="preserve"> </w:t>
      </w:r>
      <w:r w:rsidRPr="009202D6">
        <w:rPr>
          <w:rFonts w:ascii="Futura Lt BT" w:hAnsi="Futura Lt BT"/>
          <w:iCs/>
          <w:sz w:val="24"/>
          <w:szCs w:val="24"/>
        </w:rPr>
        <w:t>predloženi</w:t>
      </w:r>
      <w:r w:rsidR="000F14A3">
        <w:rPr>
          <w:rFonts w:ascii="Futura Lt BT" w:hAnsi="Futura Lt BT"/>
          <w:iCs/>
          <w:sz w:val="24"/>
          <w:szCs w:val="24"/>
        </w:rPr>
        <w:t xml:space="preserve"> </w:t>
      </w:r>
      <w:r w:rsidRPr="009202D6">
        <w:rPr>
          <w:rFonts w:ascii="Futura Lt BT" w:hAnsi="Futura Lt BT"/>
          <w:iCs/>
          <w:sz w:val="24"/>
          <w:szCs w:val="24"/>
        </w:rPr>
        <w:t>izuzetno</w:t>
      </w:r>
      <w:r w:rsidR="000F14A3">
        <w:rPr>
          <w:rFonts w:ascii="Futura Lt BT" w:hAnsi="Futura Lt BT"/>
          <w:iCs/>
          <w:sz w:val="24"/>
          <w:szCs w:val="24"/>
        </w:rPr>
        <w:t xml:space="preserve"> </w:t>
      </w:r>
      <w:r w:rsidRPr="009202D6">
        <w:rPr>
          <w:rFonts w:ascii="Futura Lt BT" w:hAnsi="Futura Lt BT"/>
          <w:iCs/>
          <w:sz w:val="24"/>
          <w:szCs w:val="24"/>
        </w:rPr>
        <w:t>vrijedni</w:t>
      </w:r>
      <w:r w:rsidR="000F14A3">
        <w:rPr>
          <w:rFonts w:ascii="Futura Lt BT" w:hAnsi="Futura Lt BT"/>
          <w:iCs/>
          <w:sz w:val="24"/>
          <w:szCs w:val="24"/>
        </w:rPr>
        <w:t xml:space="preserve"> </w:t>
      </w:r>
      <w:r w:rsidRPr="009202D6">
        <w:rPr>
          <w:rFonts w:ascii="Futura Lt BT" w:hAnsi="Futura Lt BT"/>
          <w:iCs/>
          <w:sz w:val="24"/>
          <w:szCs w:val="24"/>
        </w:rPr>
        <w:t>dijelovi</w:t>
      </w:r>
      <w:r w:rsidR="000F14A3">
        <w:rPr>
          <w:rFonts w:ascii="Futura Lt BT" w:hAnsi="Futura Lt BT"/>
          <w:iCs/>
          <w:sz w:val="24"/>
          <w:szCs w:val="24"/>
        </w:rPr>
        <w:t xml:space="preserve"> </w:t>
      </w:r>
      <w:r w:rsidRPr="009202D6">
        <w:rPr>
          <w:rFonts w:ascii="Futura Lt BT" w:hAnsi="Futura Lt BT"/>
          <w:iCs/>
          <w:sz w:val="24"/>
          <w:szCs w:val="24"/>
        </w:rPr>
        <w:t>prirodne</w:t>
      </w:r>
      <w:r w:rsidR="000F14A3">
        <w:rPr>
          <w:rFonts w:ascii="Futura Lt BT" w:hAnsi="Futura Lt BT"/>
          <w:iCs/>
          <w:sz w:val="24"/>
          <w:szCs w:val="24"/>
        </w:rPr>
        <w:t xml:space="preserve"> </w:t>
      </w:r>
      <w:r w:rsidRPr="009202D6">
        <w:rPr>
          <w:rFonts w:ascii="Futura Lt BT" w:hAnsi="Futura Lt BT"/>
          <w:iCs/>
          <w:sz w:val="24"/>
          <w:szCs w:val="24"/>
        </w:rPr>
        <w:t>baštine,</w:t>
      </w:r>
      <w:r w:rsidR="000F14A3">
        <w:rPr>
          <w:rFonts w:ascii="Futura Lt BT" w:hAnsi="Futura Lt BT"/>
          <w:iCs/>
          <w:sz w:val="24"/>
          <w:szCs w:val="24"/>
        </w:rPr>
        <w:t xml:space="preserve"> </w:t>
      </w:r>
      <w:r w:rsidR="002D374C" w:rsidRPr="009202D6">
        <w:rPr>
          <w:rFonts w:ascii="Futura Lt BT" w:hAnsi="Futura Lt BT"/>
          <w:iCs/>
          <w:sz w:val="24"/>
          <w:szCs w:val="24"/>
        </w:rPr>
        <w:t>gdje</w:t>
      </w:r>
      <w:r w:rsidR="000F14A3">
        <w:rPr>
          <w:rFonts w:ascii="Futura Lt BT" w:hAnsi="Futura Lt BT"/>
          <w:iCs/>
          <w:sz w:val="24"/>
          <w:szCs w:val="24"/>
        </w:rPr>
        <w:t xml:space="preserve"> </w:t>
      </w:r>
      <w:r w:rsidR="002D374C" w:rsidRPr="009202D6">
        <w:rPr>
          <w:rFonts w:ascii="Futura Lt BT" w:hAnsi="Futura Lt BT"/>
          <w:iCs/>
          <w:sz w:val="24"/>
          <w:szCs w:val="24"/>
        </w:rPr>
        <w:t>se</w:t>
      </w:r>
      <w:r w:rsidR="000F14A3">
        <w:rPr>
          <w:rFonts w:ascii="Futura Lt BT" w:hAnsi="Futura Lt BT"/>
          <w:iCs/>
          <w:sz w:val="24"/>
          <w:szCs w:val="24"/>
        </w:rPr>
        <w:t xml:space="preserve"> </w:t>
      </w:r>
      <w:r w:rsidR="002D374C" w:rsidRPr="009202D6">
        <w:rPr>
          <w:rFonts w:ascii="Futura Lt BT" w:hAnsi="Futura Lt BT"/>
          <w:iCs/>
          <w:sz w:val="24"/>
          <w:szCs w:val="24"/>
        </w:rPr>
        <w:t>kao</w:t>
      </w:r>
      <w:r w:rsidR="000F14A3">
        <w:rPr>
          <w:rFonts w:ascii="Futura Lt BT" w:hAnsi="Futura Lt BT"/>
          <w:iCs/>
          <w:sz w:val="24"/>
          <w:szCs w:val="24"/>
        </w:rPr>
        <w:t xml:space="preserve"> </w:t>
      </w:r>
      <w:r w:rsidR="002D374C" w:rsidRPr="009202D6">
        <w:rPr>
          <w:rFonts w:ascii="Futura Lt BT" w:hAnsi="Futura Lt BT"/>
          <w:iCs/>
          <w:sz w:val="24"/>
          <w:szCs w:val="24"/>
        </w:rPr>
        <w:t>najvrjedniji</w:t>
      </w:r>
      <w:r w:rsidR="000F14A3">
        <w:rPr>
          <w:rFonts w:ascii="Futura Lt BT" w:hAnsi="Futura Lt BT"/>
          <w:iCs/>
          <w:sz w:val="24"/>
          <w:szCs w:val="24"/>
        </w:rPr>
        <w:t xml:space="preserve"> </w:t>
      </w:r>
      <w:r w:rsidR="002D374C" w:rsidRPr="009202D6">
        <w:rPr>
          <w:rFonts w:ascii="Futura Lt BT" w:hAnsi="Futura Lt BT"/>
          <w:iCs/>
          <w:sz w:val="24"/>
          <w:szCs w:val="24"/>
        </w:rPr>
        <w:t>izdvajaju</w:t>
      </w:r>
      <w:r w:rsidR="000F14A3">
        <w:rPr>
          <w:rFonts w:ascii="Futura Lt BT" w:hAnsi="Futura Lt BT"/>
          <w:iCs/>
          <w:sz w:val="24"/>
          <w:szCs w:val="24"/>
        </w:rPr>
        <w:t xml:space="preserve"> </w:t>
      </w:r>
      <w:r w:rsidR="009148BF" w:rsidRPr="009202D6">
        <w:rPr>
          <w:rFonts w:ascii="Futura Lt BT" w:hAnsi="Futura Lt BT"/>
          <w:iCs/>
          <w:sz w:val="24"/>
          <w:szCs w:val="24"/>
        </w:rPr>
        <w:t>planina</w:t>
      </w:r>
      <w:r w:rsidR="000F14A3">
        <w:rPr>
          <w:rFonts w:ascii="Futura Lt BT" w:hAnsi="Futura Lt BT"/>
          <w:iCs/>
          <w:sz w:val="24"/>
          <w:szCs w:val="24"/>
        </w:rPr>
        <w:t xml:space="preserve"> </w:t>
      </w:r>
      <w:r w:rsidR="009148BF" w:rsidRPr="009202D6">
        <w:rPr>
          <w:rFonts w:ascii="Futura Lt BT" w:hAnsi="Futura Lt BT"/>
          <w:iCs/>
          <w:sz w:val="24"/>
          <w:szCs w:val="24"/>
        </w:rPr>
        <w:t>“Bjelolasica”</w:t>
      </w:r>
      <w:r w:rsidR="000F14A3">
        <w:rPr>
          <w:rFonts w:ascii="Futura Lt BT" w:hAnsi="Futura Lt BT"/>
          <w:iCs/>
          <w:sz w:val="24"/>
          <w:szCs w:val="24"/>
        </w:rPr>
        <w:t xml:space="preserve"> </w:t>
      </w:r>
      <w:r w:rsidR="009148BF" w:rsidRPr="009202D6">
        <w:rPr>
          <w:rFonts w:ascii="Futura Lt BT" w:hAnsi="Futura Lt BT"/>
          <w:iCs/>
          <w:sz w:val="24"/>
          <w:szCs w:val="24"/>
        </w:rPr>
        <w:t>te</w:t>
      </w:r>
      <w:r w:rsidR="000F14A3">
        <w:rPr>
          <w:rFonts w:ascii="Futura Lt BT" w:hAnsi="Futura Lt BT"/>
          <w:iCs/>
          <w:sz w:val="24"/>
          <w:szCs w:val="24"/>
        </w:rPr>
        <w:t xml:space="preserve"> </w:t>
      </w:r>
      <w:r w:rsidR="009148BF" w:rsidRPr="009202D6">
        <w:rPr>
          <w:rFonts w:ascii="Futura Lt BT" w:hAnsi="Futura Lt BT"/>
          <w:iCs/>
          <w:sz w:val="24"/>
          <w:szCs w:val="24"/>
        </w:rPr>
        <w:t>rijeka</w:t>
      </w:r>
      <w:r w:rsidR="000F14A3">
        <w:rPr>
          <w:rFonts w:ascii="Futura Lt BT" w:hAnsi="Futura Lt BT"/>
          <w:iCs/>
          <w:sz w:val="24"/>
          <w:szCs w:val="24"/>
        </w:rPr>
        <w:t xml:space="preserve"> </w:t>
      </w:r>
      <w:r w:rsidR="009148BF" w:rsidRPr="009202D6">
        <w:rPr>
          <w:rFonts w:ascii="Futura Lt BT" w:hAnsi="Futura Lt BT"/>
          <w:iCs/>
          <w:sz w:val="24"/>
          <w:szCs w:val="24"/>
        </w:rPr>
        <w:t>“Mrežnica”</w:t>
      </w:r>
      <w:r w:rsidR="002D374C" w:rsidRPr="009202D6">
        <w:rPr>
          <w:rFonts w:ascii="Futura Lt BT" w:hAnsi="Futura Lt BT"/>
          <w:iCs/>
          <w:sz w:val="24"/>
          <w:szCs w:val="24"/>
        </w:rPr>
        <w:t>,</w:t>
      </w:r>
      <w:r w:rsidR="000F14A3">
        <w:rPr>
          <w:rFonts w:ascii="Futura Lt BT" w:hAnsi="Futura Lt BT"/>
          <w:iCs/>
          <w:sz w:val="24"/>
          <w:szCs w:val="24"/>
        </w:rPr>
        <w:t xml:space="preserve"> </w:t>
      </w:r>
      <w:r w:rsidR="002D374C" w:rsidRPr="009202D6">
        <w:rPr>
          <w:rFonts w:ascii="Futura Lt BT" w:hAnsi="Futura Lt BT"/>
          <w:iCs/>
          <w:sz w:val="24"/>
          <w:szCs w:val="24"/>
        </w:rPr>
        <w:t>koji</w:t>
      </w:r>
      <w:r w:rsidR="000F14A3">
        <w:rPr>
          <w:rFonts w:ascii="Futura Lt BT" w:hAnsi="Futura Lt BT"/>
          <w:iCs/>
          <w:sz w:val="24"/>
          <w:szCs w:val="24"/>
        </w:rPr>
        <w:t xml:space="preserve"> </w:t>
      </w:r>
      <w:r w:rsidR="002D374C" w:rsidRPr="009202D6">
        <w:rPr>
          <w:rFonts w:ascii="Futura Lt BT" w:hAnsi="Futura Lt BT"/>
          <w:iCs/>
          <w:sz w:val="24"/>
          <w:szCs w:val="24"/>
        </w:rPr>
        <w:t>su</w:t>
      </w:r>
      <w:r w:rsidR="000F14A3">
        <w:rPr>
          <w:rFonts w:ascii="Futura Lt BT" w:hAnsi="Futura Lt BT"/>
          <w:iCs/>
          <w:sz w:val="24"/>
          <w:szCs w:val="24"/>
        </w:rPr>
        <w:t xml:space="preserve"> </w:t>
      </w:r>
      <w:r w:rsidR="002D374C" w:rsidRPr="009202D6">
        <w:rPr>
          <w:rFonts w:ascii="Futura Lt BT" w:hAnsi="Futura Lt BT"/>
          <w:iCs/>
          <w:sz w:val="24"/>
          <w:szCs w:val="24"/>
        </w:rPr>
        <w:t>predloženi</w:t>
      </w:r>
      <w:r w:rsidR="000F14A3">
        <w:rPr>
          <w:rFonts w:ascii="Futura Lt BT" w:hAnsi="Futura Lt BT"/>
          <w:iCs/>
          <w:sz w:val="24"/>
          <w:szCs w:val="24"/>
        </w:rPr>
        <w:t xml:space="preserve"> </w:t>
      </w:r>
      <w:r w:rsidR="002D374C" w:rsidRPr="009202D6">
        <w:rPr>
          <w:rFonts w:ascii="Futura Lt BT" w:hAnsi="Futura Lt BT"/>
          <w:iCs/>
          <w:sz w:val="24"/>
          <w:szCs w:val="24"/>
        </w:rPr>
        <w:t>za</w:t>
      </w:r>
      <w:r w:rsidR="000F14A3">
        <w:rPr>
          <w:rFonts w:ascii="Futura Lt BT" w:hAnsi="Futura Lt BT"/>
          <w:iCs/>
          <w:sz w:val="24"/>
          <w:szCs w:val="24"/>
        </w:rPr>
        <w:t xml:space="preserve"> </w:t>
      </w:r>
      <w:r w:rsidR="002D374C" w:rsidRPr="009202D6">
        <w:rPr>
          <w:rFonts w:ascii="Futura Lt BT" w:hAnsi="Futura Lt BT"/>
          <w:iCs/>
          <w:sz w:val="24"/>
          <w:szCs w:val="24"/>
        </w:rPr>
        <w:t>zaštitu</w:t>
      </w:r>
      <w:r w:rsidR="000F14A3">
        <w:rPr>
          <w:rFonts w:ascii="Futura Lt BT" w:hAnsi="Futura Lt BT"/>
          <w:iCs/>
          <w:sz w:val="24"/>
          <w:szCs w:val="24"/>
        </w:rPr>
        <w:t xml:space="preserve"> </w:t>
      </w:r>
      <w:r w:rsidR="002D374C" w:rsidRPr="009202D6">
        <w:rPr>
          <w:rFonts w:ascii="Futura Lt BT" w:hAnsi="Futura Lt BT"/>
          <w:iCs/>
          <w:sz w:val="24"/>
          <w:szCs w:val="24"/>
        </w:rPr>
        <w:t>u</w:t>
      </w:r>
      <w:r w:rsidR="000F14A3">
        <w:rPr>
          <w:rFonts w:ascii="Futura Lt BT" w:hAnsi="Futura Lt BT"/>
          <w:iCs/>
          <w:sz w:val="24"/>
          <w:szCs w:val="24"/>
        </w:rPr>
        <w:t xml:space="preserve"> </w:t>
      </w:r>
      <w:r w:rsidR="002D374C" w:rsidRPr="009202D6">
        <w:rPr>
          <w:rFonts w:ascii="Futura Lt BT" w:hAnsi="Futura Lt BT"/>
          <w:iCs/>
          <w:sz w:val="24"/>
          <w:szCs w:val="24"/>
        </w:rPr>
        <w:t>rangu</w:t>
      </w:r>
      <w:r w:rsidR="000F14A3">
        <w:rPr>
          <w:rFonts w:ascii="Futura Lt BT" w:hAnsi="Futura Lt BT"/>
          <w:iCs/>
          <w:sz w:val="24"/>
          <w:szCs w:val="24"/>
        </w:rPr>
        <w:t xml:space="preserve"> </w:t>
      </w:r>
      <w:r w:rsidR="002D374C" w:rsidRPr="009202D6">
        <w:rPr>
          <w:rFonts w:ascii="Futura Lt BT" w:hAnsi="Futura Lt BT"/>
          <w:iCs/>
          <w:sz w:val="24"/>
          <w:szCs w:val="24"/>
        </w:rPr>
        <w:t>park</w:t>
      </w:r>
      <w:r w:rsidR="000F14A3">
        <w:rPr>
          <w:rFonts w:ascii="Futura Lt BT" w:hAnsi="Futura Lt BT"/>
          <w:iCs/>
          <w:sz w:val="24"/>
          <w:szCs w:val="24"/>
        </w:rPr>
        <w:t xml:space="preserve"> </w:t>
      </w:r>
      <w:r w:rsidR="002D374C" w:rsidRPr="009202D6">
        <w:rPr>
          <w:rFonts w:ascii="Futura Lt BT" w:hAnsi="Futura Lt BT"/>
          <w:iCs/>
          <w:sz w:val="24"/>
          <w:szCs w:val="24"/>
        </w:rPr>
        <w:t>prirode/regionalni</w:t>
      </w:r>
      <w:r w:rsidR="000F14A3">
        <w:rPr>
          <w:rFonts w:ascii="Futura Lt BT" w:hAnsi="Futura Lt BT"/>
          <w:iCs/>
          <w:sz w:val="24"/>
          <w:szCs w:val="24"/>
        </w:rPr>
        <w:t xml:space="preserve"> </w:t>
      </w:r>
      <w:r w:rsidR="002D374C" w:rsidRPr="009202D6">
        <w:rPr>
          <w:rFonts w:ascii="Futura Lt BT" w:hAnsi="Futura Lt BT"/>
          <w:iCs/>
          <w:sz w:val="24"/>
          <w:szCs w:val="24"/>
        </w:rPr>
        <w:t>park.</w:t>
      </w:r>
    </w:p>
    <w:p w14:paraId="6891AAF9" w14:textId="4CFF1F1C" w:rsidR="002D374C" w:rsidRPr="009202D6" w:rsidRDefault="009148BF" w:rsidP="00296F8F">
      <w:pPr>
        <w:jc w:val="both"/>
        <w:rPr>
          <w:rFonts w:ascii="Futura Lt BT" w:hAnsi="Futura Lt BT"/>
          <w:iCs/>
          <w:sz w:val="24"/>
          <w:szCs w:val="24"/>
        </w:rPr>
      </w:pPr>
      <w:r w:rsidRPr="009202D6">
        <w:rPr>
          <w:rFonts w:ascii="Futura Lt BT" w:hAnsi="Futura Lt BT"/>
          <w:iCs/>
          <w:sz w:val="24"/>
          <w:szCs w:val="24"/>
        </w:rPr>
        <w:t>Ukupan</w:t>
      </w:r>
      <w:r w:rsidR="000F14A3">
        <w:rPr>
          <w:rFonts w:ascii="Futura Lt BT" w:hAnsi="Futura Lt BT"/>
          <w:iCs/>
          <w:sz w:val="24"/>
          <w:szCs w:val="24"/>
        </w:rPr>
        <w:t xml:space="preserve"> </w:t>
      </w:r>
      <w:r w:rsidRPr="009202D6">
        <w:rPr>
          <w:rFonts w:ascii="Futura Lt BT" w:hAnsi="Futura Lt BT"/>
          <w:iCs/>
          <w:sz w:val="24"/>
          <w:szCs w:val="24"/>
        </w:rPr>
        <w:t>prostor</w:t>
      </w:r>
      <w:r w:rsidR="000F14A3">
        <w:rPr>
          <w:rFonts w:ascii="Futura Lt BT" w:hAnsi="Futura Lt BT"/>
          <w:iCs/>
          <w:sz w:val="24"/>
          <w:szCs w:val="24"/>
        </w:rPr>
        <w:t xml:space="preserve"> </w:t>
      </w:r>
      <w:r w:rsidRPr="009202D6">
        <w:rPr>
          <w:rFonts w:ascii="Futura Lt BT" w:hAnsi="Futura Lt BT"/>
          <w:iCs/>
          <w:sz w:val="24"/>
          <w:szCs w:val="24"/>
        </w:rPr>
        <w:t>Županije</w:t>
      </w:r>
      <w:r w:rsidR="000F14A3">
        <w:rPr>
          <w:rFonts w:ascii="Futura Lt BT" w:hAnsi="Futura Lt BT"/>
          <w:iCs/>
          <w:sz w:val="24"/>
          <w:szCs w:val="24"/>
        </w:rPr>
        <w:t xml:space="preserve"> </w:t>
      </w:r>
      <w:r w:rsidRPr="009202D6">
        <w:rPr>
          <w:rFonts w:ascii="Futura Lt BT" w:hAnsi="Futura Lt BT"/>
          <w:iCs/>
          <w:sz w:val="24"/>
          <w:szCs w:val="24"/>
        </w:rPr>
        <w:t>krajobrazno</w:t>
      </w:r>
      <w:r w:rsidR="000F14A3">
        <w:rPr>
          <w:rFonts w:ascii="Futura Lt BT" w:hAnsi="Futura Lt BT"/>
          <w:iCs/>
          <w:sz w:val="24"/>
          <w:szCs w:val="24"/>
        </w:rPr>
        <w:t xml:space="preserve"> </w:t>
      </w:r>
      <w:r w:rsidRPr="009202D6">
        <w:rPr>
          <w:rFonts w:ascii="Futura Lt BT" w:hAnsi="Futura Lt BT"/>
          <w:iCs/>
          <w:sz w:val="24"/>
          <w:szCs w:val="24"/>
        </w:rPr>
        <w:t>je</w:t>
      </w:r>
      <w:r w:rsidR="000F14A3">
        <w:rPr>
          <w:rFonts w:ascii="Futura Lt BT" w:hAnsi="Futura Lt BT"/>
          <w:iCs/>
          <w:sz w:val="24"/>
          <w:szCs w:val="24"/>
        </w:rPr>
        <w:t xml:space="preserve"> </w:t>
      </w:r>
      <w:r w:rsidRPr="009202D6">
        <w:rPr>
          <w:rFonts w:ascii="Futura Lt BT" w:hAnsi="Futura Lt BT"/>
          <w:iCs/>
          <w:sz w:val="24"/>
          <w:szCs w:val="24"/>
        </w:rPr>
        <w:t>raznolik,</w:t>
      </w:r>
      <w:r w:rsidR="000F14A3">
        <w:rPr>
          <w:rFonts w:ascii="Futura Lt BT" w:hAnsi="Futura Lt BT"/>
          <w:iCs/>
          <w:sz w:val="24"/>
          <w:szCs w:val="24"/>
        </w:rPr>
        <w:t xml:space="preserve"> </w:t>
      </w:r>
      <w:r w:rsidR="002D374C" w:rsidRPr="009202D6">
        <w:rPr>
          <w:rFonts w:ascii="Futura Lt BT" w:hAnsi="Futura Lt BT"/>
          <w:iCs/>
          <w:sz w:val="24"/>
          <w:szCs w:val="24"/>
        </w:rPr>
        <w:t>a</w:t>
      </w:r>
      <w:r w:rsidR="000F14A3">
        <w:rPr>
          <w:rFonts w:ascii="Futura Lt BT" w:hAnsi="Futura Lt BT"/>
          <w:iCs/>
          <w:sz w:val="24"/>
          <w:szCs w:val="24"/>
        </w:rPr>
        <w:t xml:space="preserve"> </w:t>
      </w:r>
      <w:r w:rsidRPr="009202D6">
        <w:rPr>
          <w:rFonts w:ascii="Futura Lt BT" w:hAnsi="Futura Lt BT"/>
          <w:iCs/>
          <w:sz w:val="24"/>
          <w:szCs w:val="24"/>
        </w:rPr>
        <w:t>zbog</w:t>
      </w:r>
      <w:r w:rsidR="000F14A3">
        <w:rPr>
          <w:rFonts w:ascii="Futura Lt BT" w:hAnsi="Futura Lt BT"/>
          <w:iCs/>
          <w:sz w:val="24"/>
          <w:szCs w:val="24"/>
        </w:rPr>
        <w:t xml:space="preserve"> </w:t>
      </w:r>
      <w:r w:rsidRPr="009202D6">
        <w:rPr>
          <w:rFonts w:ascii="Futura Lt BT" w:hAnsi="Futura Lt BT"/>
          <w:iCs/>
          <w:sz w:val="24"/>
          <w:szCs w:val="24"/>
        </w:rPr>
        <w:t>slabe</w:t>
      </w:r>
      <w:r w:rsidR="000F14A3">
        <w:rPr>
          <w:rFonts w:ascii="Futura Lt BT" w:hAnsi="Futura Lt BT"/>
          <w:iCs/>
          <w:sz w:val="24"/>
          <w:szCs w:val="24"/>
        </w:rPr>
        <w:t xml:space="preserve"> </w:t>
      </w:r>
      <w:r w:rsidRPr="009202D6">
        <w:rPr>
          <w:rFonts w:ascii="Futura Lt BT" w:hAnsi="Futura Lt BT"/>
          <w:iCs/>
          <w:sz w:val="24"/>
          <w:szCs w:val="24"/>
        </w:rPr>
        <w:t>naseljenosti</w:t>
      </w:r>
      <w:r w:rsidR="000F14A3">
        <w:rPr>
          <w:rFonts w:ascii="Futura Lt BT" w:hAnsi="Futura Lt BT"/>
          <w:iCs/>
          <w:sz w:val="24"/>
          <w:szCs w:val="24"/>
        </w:rPr>
        <w:t xml:space="preserve"> </w:t>
      </w:r>
      <w:r w:rsidR="002D374C" w:rsidRPr="009202D6">
        <w:rPr>
          <w:rFonts w:ascii="Futura Lt BT" w:hAnsi="Futura Lt BT"/>
          <w:iCs/>
          <w:sz w:val="24"/>
          <w:szCs w:val="24"/>
        </w:rPr>
        <w:t>ima</w:t>
      </w:r>
      <w:r w:rsidR="000F14A3">
        <w:rPr>
          <w:rFonts w:ascii="Futura Lt BT" w:hAnsi="Futura Lt BT"/>
          <w:iCs/>
          <w:sz w:val="24"/>
          <w:szCs w:val="24"/>
        </w:rPr>
        <w:t xml:space="preserve"> </w:t>
      </w:r>
      <w:r w:rsidR="002D374C" w:rsidRPr="009202D6">
        <w:rPr>
          <w:rFonts w:ascii="Futura Lt BT" w:hAnsi="Futura Lt BT"/>
          <w:iCs/>
          <w:sz w:val="24"/>
          <w:szCs w:val="24"/>
        </w:rPr>
        <w:t>veliki</w:t>
      </w:r>
      <w:r w:rsidR="000F14A3">
        <w:rPr>
          <w:rFonts w:ascii="Futura Lt BT" w:hAnsi="Futura Lt BT"/>
          <w:iCs/>
          <w:sz w:val="24"/>
          <w:szCs w:val="24"/>
        </w:rPr>
        <w:t xml:space="preserve"> </w:t>
      </w:r>
      <w:r w:rsidRPr="009202D6">
        <w:rPr>
          <w:rFonts w:ascii="Futura Lt BT" w:hAnsi="Futura Lt BT"/>
          <w:iCs/>
          <w:sz w:val="24"/>
          <w:szCs w:val="24"/>
        </w:rPr>
        <w:t>udjel</w:t>
      </w:r>
      <w:r w:rsidR="000F14A3">
        <w:rPr>
          <w:rFonts w:ascii="Futura Lt BT" w:hAnsi="Futura Lt BT"/>
          <w:iCs/>
          <w:sz w:val="24"/>
          <w:szCs w:val="24"/>
        </w:rPr>
        <w:t xml:space="preserve"> </w:t>
      </w:r>
      <w:r w:rsidRPr="009202D6">
        <w:rPr>
          <w:rFonts w:ascii="Futura Lt BT" w:hAnsi="Futura Lt BT"/>
          <w:iCs/>
          <w:sz w:val="24"/>
          <w:szCs w:val="24"/>
        </w:rPr>
        <w:t>prirodnog</w:t>
      </w:r>
      <w:r w:rsidR="000F14A3">
        <w:rPr>
          <w:rFonts w:ascii="Futura Lt BT" w:hAnsi="Futura Lt BT"/>
          <w:iCs/>
          <w:sz w:val="24"/>
          <w:szCs w:val="24"/>
        </w:rPr>
        <w:t xml:space="preserve"> </w:t>
      </w:r>
      <w:r w:rsidR="003F19A5" w:rsidRPr="009202D6">
        <w:rPr>
          <w:rFonts w:ascii="Futura Lt BT" w:hAnsi="Futura Lt BT"/>
          <w:iCs/>
          <w:sz w:val="24"/>
          <w:szCs w:val="24"/>
        </w:rPr>
        <w:t>i</w:t>
      </w:r>
      <w:r w:rsidR="000F14A3">
        <w:rPr>
          <w:rFonts w:ascii="Futura Lt BT" w:hAnsi="Futura Lt BT"/>
          <w:iCs/>
          <w:sz w:val="24"/>
          <w:szCs w:val="24"/>
        </w:rPr>
        <w:t xml:space="preserve"> </w:t>
      </w:r>
      <w:proofErr w:type="spellStart"/>
      <w:r w:rsidR="003F19A5" w:rsidRPr="009202D6">
        <w:rPr>
          <w:rFonts w:ascii="Futura Lt BT" w:hAnsi="Futura Lt BT"/>
          <w:iCs/>
          <w:sz w:val="24"/>
          <w:szCs w:val="24"/>
        </w:rPr>
        <w:t>doprirodnog</w:t>
      </w:r>
      <w:proofErr w:type="spellEnd"/>
      <w:r w:rsidR="000F14A3">
        <w:rPr>
          <w:rFonts w:ascii="Futura Lt BT" w:hAnsi="Futura Lt BT"/>
          <w:iCs/>
          <w:sz w:val="24"/>
          <w:szCs w:val="24"/>
        </w:rPr>
        <w:t xml:space="preserve"> </w:t>
      </w:r>
      <w:r w:rsidRPr="009202D6">
        <w:rPr>
          <w:rFonts w:ascii="Futura Lt BT" w:hAnsi="Futura Lt BT"/>
          <w:iCs/>
          <w:sz w:val="24"/>
          <w:szCs w:val="24"/>
        </w:rPr>
        <w:t>krajobraza</w:t>
      </w:r>
      <w:r w:rsidR="000F14A3">
        <w:rPr>
          <w:rFonts w:ascii="Futura Lt BT" w:hAnsi="Futura Lt BT"/>
          <w:iCs/>
          <w:sz w:val="24"/>
          <w:szCs w:val="24"/>
        </w:rPr>
        <w:t xml:space="preserve"> </w:t>
      </w:r>
      <w:r w:rsidR="002D374C" w:rsidRPr="009202D6">
        <w:rPr>
          <w:rFonts w:ascii="Futura Lt BT" w:hAnsi="Futura Lt BT"/>
          <w:iCs/>
          <w:sz w:val="24"/>
          <w:szCs w:val="24"/>
        </w:rPr>
        <w:t>sa</w:t>
      </w:r>
      <w:r w:rsidR="000F14A3">
        <w:rPr>
          <w:rFonts w:ascii="Futura Lt BT" w:hAnsi="Futura Lt BT"/>
          <w:iCs/>
          <w:sz w:val="24"/>
          <w:szCs w:val="24"/>
        </w:rPr>
        <w:t xml:space="preserve"> </w:t>
      </w:r>
      <w:r w:rsidR="002D374C" w:rsidRPr="009202D6">
        <w:rPr>
          <w:rFonts w:ascii="Futura Lt BT" w:hAnsi="Futura Lt BT"/>
          <w:iCs/>
          <w:sz w:val="24"/>
          <w:szCs w:val="24"/>
        </w:rPr>
        <w:t>manjim</w:t>
      </w:r>
      <w:r w:rsidR="000F14A3">
        <w:rPr>
          <w:rFonts w:ascii="Futura Lt BT" w:hAnsi="Futura Lt BT"/>
          <w:iCs/>
          <w:sz w:val="24"/>
          <w:szCs w:val="24"/>
        </w:rPr>
        <w:t xml:space="preserve"> </w:t>
      </w:r>
      <w:r w:rsidR="002D374C" w:rsidRPr="009202D6">
        <w:rPr>
          <w:rFonts w:ascii="Futura Lt BT" w:hAnsi="Futura Lt BT"/>
          <w:iCs/>
          <w:sz w:val="24"/>
          <w:szCs w:val="24"/>
        </w:rPr>
        <w:t>antropogenim</w:t>
      </w:r>
      <w:r w:rsidR="000F14A3">
        <w:rPr>
          <w:rFonts w:ascii="Futura Lt BT" w:hAnsi="Futura Lt BT"/>
          <w:iCs/>
          <w:sz w:val="24"/>
          <w:szCs w:val="24"/>
        </w:rPr>
        <w:t xml:space="preserve"> </w:t>
      </w:r>
      <w:r w:rsidR="002D374C" w:rsidRPr="009202D6">
        <w:rPr>
          <w:rFonts w:ascii="Futura Lt BT" w:hAnsi="Futura Lt BT"/>
          <w:iCs/>
          <w:sz w:val="24"/>
          <w:szCs w:val="24"/>
        </w:rPr>
        <w:t>utjecajima</w:t>
      </w:r>
      <w:r w:rsidRPr="009202D6">
        <w:rPr>
          <w:rFonts w:ascii="Futura Lt BT" w:hAnsi="Futura Lt BT"/>
          <w:iCs/>
          <w:sz w:val="24"/>
          <w:szCs w:val="24"/>
        </w:rPr>
        <w:t>.</w:t>
      </w:r>
      <w:r w:rsidR="000F14A3">
        <w:rPr>
          <w:rFonts w:ascii="Futura Lt BT" w:hAnsi="Futura Lt BT"/>
          <w:iCs/>
          <w:sz w:val="24"/>
          <w:szCs w:val="24"/>
        </w:rPr>
        <w:t xml:space="preserve"> </w:t>
      </w:r>
    </w:p>
    <w:p w14:paraId="3758F8F6" w14:textId="74A9DF17" w:rsidR="003F19A5" w:rsidRDefault="000F14A3" w:rsidP="00296F8F">
      <w:pPr>
        <w:jc w:val="both"/>
        <w:rPr>
          <w:rFonts w:ascii="Futura Lt BT" w:hAnsi="Futura Lt BT"/>
          <w:sz w:val="24"/>
          <w:szCs w:val="24"/>
        </w:rPr>
      </w:pPr>
      <w:r>
        <w:rPr>
          <w:rFonts w:ascii="Futura Lt BT" w:hAnsi="Futura Lt BT"/>
          <w:sz w:val="24"/>
          <w:szCs w:val="24"/>
        </w:rPr>
        <w:t xml:space="preserve"> </w:t>
      </w:r>
      <w:r w:rsidR="00A50DC8">
        <w:rPr>
          <w:rFonts w:ascii="Futura Lt BT" w:hAnsi="Futura Lt BT"/>
          <w:sz w:val="24"/>
          <w:szCs w:val="24"/>
        </w:rPr>
        <w:t>Pokrivenost</w:t>
      </w:r>
      <w:r>
        <w:rPr>
          <w:rFonts w:ascii="Futura Lt BT" w:hAnsi="Futura Lt BT"/>
          <w:sz w:val="24"/>
          <w:szCs w:val="24"/>
        </w:rPr>
        <w:t xml:space="preserve"> </w:t>
      </w:r>
      <w:r w:rsidR="003F19A5">
        <w:rPr>
          <w:rFonts w:ascii="Futura Lt BT" w:hAnsi="Futura Lt BT"/>
          <w:sz w:val="24"/>
          <w:szCs w:val="24"/>
        </w:rPr>
        <w:t>šumom</w:t>
      </w:r>
      <w:r>
        <w:rPr>
          <w:rFonts w:ascii="Futura Lt BT" w:hAnsi="Futura Lt BT"/>
          <w:sz w:val="24"/>
          <w:szCs w:val="24"/>
        </w:rPr>
        <w:t xml:space="preserve"> </w:t>
      </w:r>
      <w:r w:rsidR="00A50DC8">
        <w:rPr>
          <w:rFonts w:ascii="Futura Lt BT" w:hAnsi="Futura Lt BT"/>
          <w:sz w:val="24"/>
          <w:szCs w:val="24"/>
        </w:rPr>
        <w:t>preko</w:t>
      </w:r>
      <w:r>
        <w:rPr>
          <w:rFonts w:ascii="Futura Lt BT" w:hAnsi="Futura Lt BT"/>
          <w:sz w:val="24"/>
          <w:szCs w:val="24"/>
        </w:rPr>
        <w:t xml:space="preserve"> </w:t>
      </w:r>
      <w:r w:rsidR="00A50DC8">
        <w:rPr>
          <w:rFonts w:ascii="Futura Lt BT" w:hAnsi="Futura Lt BT"/>
          <w:sz w:val="24"/>
          <w:szCs w:val="24"/>
        </w:rPr>
        <w:t>polovice</w:t>
      </w:r>
      <w:r>
        <w:rPr>
          <w:rFonts w:ascii="Futura Lt BT" w:hAnsi="Futura Lt BT"/>
          <w:sz w:val="24"/>
          <w:szCs w:val="24"/>
        </w:rPr>
        <w:t xml:space="preserve"> </w:t>
      </w:r>
      <w:r w:rsidR="00A50DC8">
        <w:rPr>
          <w:rFonts w:ascii="Futura Lt BT" w:hAnsi="Futura Lt BT"/>
          <w:sz w:val="24"/>
          <w:szCs w:val="24"/>
        </w:rPr>
        <w:t>površine</w:t>
      </w:r>
      <w:r>
        <w:rPr>
          <w:rFonts w:ascii="Futura Lt BT" w:hAnsi="Futura Lt BT"/>
          <w:sz w:val="24"/>
          <w:szCs w:val="24"/>
        </w:rPr>
        <w:t xml:space="preserve"> </w:t>
      </w:r>
      <w:r w:rsidR="00A50DC8">
        <w:rPr>
          <w:rFonts w:ascii="Futura Lt BT" w:hAnsi="Futura Lt BT"/>
          <w:sz w:val="24"/>
          <w:szCs w:val="24"/>
        </w:rPr>
        <w:t>Županije</w:t>
      </w:r>
      <w:r>
        <w:rPr>
          <w:rFonts w:ascii="Futura Lt BT" w:hAnsi="Futura Lt BT"/>
          <w:sz w:val="24"/>
          <w:szCs w:val="24"/>
        </w:rPr>
        <w:t xml:space="preserve"> </w:t>
      </w:r>
      <w:r w:rsidR="00A50DC8">
        <w:rPr>
          <w:rFonts w:ascii="Futura Lt BT" w:hAnsi="Futura Lt BT"/>
          <w:sz w:val="24"/>
          <w:szCs w:val="24"/>
        </w:rPr>
        <w:t>ima</w:t>
      </w:r>
      <w:r>
        <w:rPr>
          <w:rFonts w:ascii="Futura Lt BT" w:hAnsi="Futura Lt BT"/>
          <w:sz w:val="24"/>
          <w:szCs w:val="24"/>
        </w:rPr>
        <w:t xml:space="preserve"> </w:t>
      </w:r>
      <w:r w:rsidR="00A50DC8">
        <w:rPr>
          <w:rFonts w:ascii="Futura Lt BT" w:hAnsi="Futura Lt BT"/>
          <w:sz w:val="24"/>
          <w:szCs w:val="24"/>
        </w:rPr>
        <w:t>kao</w:t>
      </w:r>
      <w:r>
        <w:rPr>
          <w:rFonts w:ascii="Futura Lt BT" w:hAnsi="Futura Lt BT"/>
          <w:sz w:val="24"/>
          <w:szCs w:val="24"/>
        </w:rPr>
        <w:t xml:space="preserve"> </w:t>
      </w:r>
      <w:r w:rsidR="00A50DC8">
        <w:rPr>
          <w:rFonts w:ascii="Futura Lt BT" w:hAnsi="Futura Lt BT"/>
          <w:sz w:val="24"/>
          <w:szCs w:val="24"/>
        </w:rPr>
        <w:t>rezultat</w:t>
      </w:r>
      <w:r>
        <w:rPr>
          <w:rFonts w:ascii="Futura Lt BT" w:hAnsi="Futura Lt BT"/>
          <w:sz w:val="24"/>
          <w:szCs w:val="24"/>
        </w:rPr>
        <w:t xml:space="preserve"> </w:t>
      </w:r>
      <w:r w:rsidR="009148BF" w:rsidRPr="008A4ABD">
        <w:rPr>
          <w:rFonts w:ascii="Futura Lt BT" w:hAnsi="Futura Lt BT"/>
          <w:sz w:val="24"/>
          <w:szCs w:val="24"/>
        </w:rPr>
        <w:t>staništa</w:t>
      </w:r>
      <w:r>
        <w:rPr>
          <w:rFonts w:ascii="Futura Lt BT" w:hAnsi="Futura Lt BT"/>
          <w:sz w:val="24"/>
          <w:szCs w:val="24"/>
        </w:rPr>
        <w:t xml:space="preserve"> </w:t>
      </w:r>
      <w:r w:rsidR="009148BF" w:rsidRPr="008A4ABD">
        <w:rPr>
          <w:rFonts w:ascii="Futura Lt BT" w:hAnsi="Futura Lt BT"/>
          <w:sz w:val="24"/>
          <w:szCs w:val="24"/>
        </w:rPr>
        <w:t>ostalog</w:t>
      </w:r>
      <w:r>
        <w:rPr>
          <w:rFonts w:ascii="Futura Lt BT" w:hAnsi="Futura Lt BT"/>
          <w:sz w:val="24"/>
          <w:szCs w:val="24"/>
        </w:rPr>
        <w:t xml:space="preserve"> </w:t>
      </w:r>
      <w:r w:rsidR="009148BF" w:rsidRPr="008A4ABD">
        <w:rPr>
          <w:rFonts w:ascii="Futura Lt BT" w:hAnsi="Futura Lt BT"/>
          <w:sz w:val="24"/>
          <w:szCs w:val="24"/>
        </w:rPr>
        <w:t>velikih</w:t>
      </w:r>
      <w:r>
        <w:rPr>
          <w:rFonts w:ascii="Futura Lt BT" w:hAnsi="Futura Lt BT"/>
          <w:sz w:val="24"/>
          <w:szCs w:val="24"/>
        </w:rPr>
        <w:t xml:space="preserve"> </w:t>
      </w:r>
      <w:r w:rsidR="009148BF" w:rsidRPr="008A4ABD">
        <w:rPr>
          <w:rFonts w:ascii="Futura Lt BT" w:hAnsi="Futura Lt BT"/>
          <w:sz w:val="24"/>
          <w:szCs w:val="24"/>
        </w:rPr>
        <w:t>zvijeri</w:t>
      </w:r>
      <w:r>
        <w:rPr>
          <w:rFonts w:ascii="Futura Lt BT" w:hAnsi="Futura Lt BT"/>
          <w:sz w:val="24"/>
          <w:szCs w:val="24"/>
        </w:rPr>
        <w:t xml:space="preserve"> </w:t>
      </w:r>
      <w:r w:rsidR="009148BF" w:rsidRPr="008A4ABD">
        <w:rPr>
          <w:rFonts w:ascii="Futura Lt BT" w:hAnsi="Futura Lt BT"/>
          <w:sz w:val="24"/>
          <w:szCs w:val="24"/>
        </w:rPr>
        <w:t>–</w:t>
      </w:r>
      <w:r>
        <w:rPr>
          <w:rFonts w:ascii="Futura Lt BT" w:hAnsi="Futura Lt BT"/>
          <w:sz w:val="24"/>
          <w:szCs w:val="24"/>
        </w:rPr>
        <w:t xml:space="preserve"> </w:t>
      </w:r>
      <w:r w:rsidR="009148BF" w:rsidRPr="008A4ABD">
        <w:rPr>
          <w:rFonts w:ascii="Futura Lt BT" w:hAnsi="Futura Lt BT"/>
          <w:sz w:val="24"/>
          <w:szCs w:val="24"/>
        </w:rPr>
        <w:t>vuka,</w:t>
      </w:r>
      <w:r>
        <w:rPr>
          <w:rFonts w:ascii="Futura Lt BT" w:hAnsi="Futura Lt BT"/>
          <w:sz w:val="24"/>
          <w:szCs w:val="24"/>
        </w:rPr>
        <w:t xml:space="preserve"> </w:t>
      </w:r>
      <w:r w:rsidR="009148BF" w:rsidRPr="008A4ABD">
        <w:rPr>
          <w:rFonts w:ascii="Futura Lt BT" w:hAnsi="Futura Lt BT"/>
          <w:sz w:val="24"/>
          <w:szCs w:val="24"/>
        </w:rPr>
        <w:t>medvjeda</w:t>
      </w:r>
      <w:r>
        <w:rPr>
          <w:rFonts w:ascii="Futura Lt BT" w:hAnsi="Futura Lt BT"/>
          <w:sz w:val="24"/>
          <w:szCs w:val="24"/>
        </w:rPr>
        <w:t xml:space="preserve"> </w:t>
      </w:r>
      <w:r w:rsidR="009148BF" w:rsidRPr="008A4ABD">
        <w:rPr>
          <w:rFonts w:ascii="Futura Lt BT" w:hAnsi="Futura Lt BT"/>
          <w:sz w:val="24"/>
          <w:szCs w:val="24"/>
        </w:rPr>
        <w:t>i</w:t>
      </w:r>
      <w:r>
        <w:rPr>
          <w:rFonts w:ascii="Futura Lt BT" w:hAnsi="Futura Lt BT"/>
          <w:sz w:val="24"/>
          <w:szCs w:val="24"/>
        </w:rPr>
        <w:t xml:space="preserve"> </w:t>
      </w:r>
      <w:r w:rsidR="009148BF" w:rsidRPr="008A4ABD">
        <w:rPr>
          <w:rFonts w:ascii="Futura Lt BT" w:hAnsi="Futura Lt BT"/>
          <w:sz w:val="24"/>
          <w:szCs w:val="24"/>
        </w:rPr>
        <w:t>risa</w:t>
      </w:r>
      <w:r w:rsidR="003F19A5">
        <w:rPr>
          <w:rFonts w:ascii="Futura Lt BT" w:hAnsi="Futura Lt BT"/>
          <w:sz w:val="24"/>
          <w:szCs w:val="24"/>
        </w:rPr>
        <w:t>.</w:t>
      </w:r>
      <w:r>
        <w:rPr>
          <w:rFonts w:ascii="Futura Lt BT" w:hAnsi="Futura Lt BT"/>
          <w:sz w:val="24"/>
          <w:szCs w:val="24"/>
        </w:rPr>
        <w:t xml:space="preserve"> </w:t>
      </w:r>
      <w:r w:rsidR="003F19A5">
        <w:rPr>
          <w:rFonts w:ascii="Futura Lt BT" w:hAnsi="Futura Lt BT"/>
          <w:sz w:val="24"/>
          <w:szCs w:val="24"/>
        </w:rPr>
        <w:t>Ekstenzivno</w:t>
      </w:r>
      <w:r>
        <w:rPr>
          <w:rFonts w:ascii="Futura Lt BT" w:hAnsi="Futura Lt BT"/>
          <w:sz w:val="24"/>
          <w:szCs w:val="24"/>
        </w:rPr>
        <w:t xml:space="preserve"> </w:t>
      </w:r>
      <w:r w:rsidR="003F19A5">
        <w:rPr>
          <w:rFonts w:ascii="Futura Lt BT" w:hAnsi="Futura Lt BT"/>
          <w:sz w:val="24"/>
          <w:szCs w:val="24"/>
        </w:rPr>
        <w:t>korištenje</w:t>
      </w:r>
      <w:r>
        <w:rPr>
          <w:rFonts w:ascii="Futura Lt BT" w:hAnsi="Futura Lt BT"/>
          <w:sz w:val="24"/>
          <w:szCs w:val="24"/>
        </w:rPr>
        <w:t xml:space="preserve"> </w:t>
      </w:r>
      <w:r w:rsidR="003F19A5">
        <w:rPr>
          <w:rFonts w:ascii="Futura Lt BT" w:hAnsi="Futura Lt BT"/>
          <w:sz w:val="24"/>
          <w:szCs w:val="24"/>
        </w:rPr>
        <w:t>travnjaka</w:t>
      </w:r>
      <w:r>
        <w:rPr>
          <w:rFonts w:ascii="Futura Lt BT" w:hAnsi="Futura Lt BT"/>
          <w:sz w:val="24"/>
          <w:szCs w:val="24"/>
        </w:rPr>
        <w:t xml:space="preserve"> </w:t>
      </w:r>
      <w:r w:rsidR="003F19A5">
        <w:rPr>
          <w:rFonts w:ascii="Futura Lt BT" w:hAnsi="Futura Lt BT"/>
          <w:sz w:val="24"/>
          <w:szCs w:val="24"/>
        </w:rPr>
        <w:t>te</w:t>
      </w:r>
      <w:r>
        <w:rPr>
          <w:rFonts w:ascii="Futura Lt BT" w:hAnsi="Futura Lt BT"/>
          <w:sz w:val="24"/>
          <w:szCs w:val="24"/>
        </w:rPr>
        <w:t xml:space="preserve"> </w:t>
      </w:r>
      <w:r w:rsidR="003F19A5">
        <w:rPr>
          <w:rFonts w:ascii="Futura Lt BT" w:hAnsi="Futura Lt BT"/>
          <w:sz w:val="24"/>
          <w:szCs w:val="24"/>
        </w:rPr>
        <w:t>nekorištenje</w:t>
      </w:r>
      <w:r>
        <w:rPr>
          <w:rFonts w:ascii="Futura Lt BT" w:hAnsi="Futura Lt BT"/>
          <w:sz w:val="24"/>
          <w:szCs w:val="24"/>
        </w:rPr>
        <w:t xml:space="preserve"> </w:t>
      </w:r>
      <w:r w:rsidR="003F19A5">
        <w:rPr>
          <w:rFonts w:ascii="Futura Lt BT" w:hAnsi="Futura Lt BT"/>
          <w:sz w:val="24"/>
          <w:szCs w:val="24"/>
        </w:rPr>
        <w:t>uslijed</w:t>
      </w:r>
      <w:r>
        <w:rPr>
          <w:rFonts w:ascii="Futura Lt BT" w:hAnsi="Futura Lt BT"/>
          <w:sz w:val="24"/>
          <w:szCs w:val="24"/>
        </w:rPr>
        <w:t xml:space="preserve"> </w:t>
      </w:r>
      <w:r w:rsidR="003F19A5">
        <w:rPr>
          <w:rFonts w:ascii="Futura Lt BT" w:hAnsi="Futura Lt BT"/>
          <w:sz w:val="24"/>
          <w:szCs w:val="24"/>
        </w:rPr>
        <w:t>depopulacije</w:t>
      </w:r>
      <w:r>
        <w:rPr>
          <w:rFonts w:ascii="Futura Lt BT" w:hAnsi="Futura Lt BT"/>
          <w:sz w:val="24"/>
          <w:szCs w:val="24"/>
        </w:rPr>
        <w:t xml:space="preserve"> </w:t>
      </w:r>
      <w:r w:rsidR="003F19A5">
        <w:rPr>
          <w:rFonts w:ascii="Futura Lt BT" w:hAnsi="Futura Lt BT"/>
          <w:sz w:val="24"/>
          <w:szCs w:val="24"/>
        </w:rPr>
        <w:t>doprinosi</w:t>
      </w:r>
      <w:r>
        <w:rPr>
          <w:rFonts w:ascii="Futura Lt BT" w:hAnsi="Futura Lt BT"/>
          <w:sz w:val="24"/>
          <w:szCs w:val="24"/>
        </w:rPr>
        <w:t xml:space="preserve"> </w:t>
      </w:r>
      <w:r w:rsidR="003F19A5">
        <w:rPr>
          <w:rFonts w:ascii="Futura Lt BT" w:hAnsi="Futura Lt BT"/>
          <w:sz w:val="24"/>
          <w:szCs w:val="24"/>
        </w:rPr>
        <w:t>povećanju</w:t>
      </w:r>
      <w:r>
        <w:rPr>
          <w:rFonts w:ascii="Futura Lt BT" w:hAnsi="Futura Lt BT"/>
          <w:sz w:val="24"/>
          <w:szCs w:val="24"/>
        </w:rPr>
        <w:t xml:space="preserve"> </w:t>
      </w:r>
      <w:r w:rsidR="003F19A5">
        <w:rPr>
          <w:rFonts w:ascii="Futura Lt BT" w:hAnsi="Futura Lt BT"/>
          <w:sz w:val="24"/>
          <w:szCs w:val="24"/>
        </w:rPr>
        <w:t>površina</w:t>
      </w:r>
      <w:r>
        <w:rPr>
          <w:rFonts w:ascii="Futura Lt BT" w:hAnsi="Futura Lt BT"/>
          <w:sz w:val="24"/>
          <w:szCs w:val="24"/>
        </w:rPr>
        <w:t xml:space="preserve"> </w:t>
      </w:r>
      <w:r w:rsidR="003F19A5">
        <w:rPr>
          <w:rFonts w:ascii="Futura Lt BT" w:hAnsi="Futura Lt BT"/>
          <w:sz w:val="24"/>
          <w:szCs w:val="24"/>
        </w:rPr>
        <w:t>šumskih</w:t>
      </w:r>
      <w:r>
        <w:rPr>
          <w:rFonts w:ascii="Futura Lt BT" w:hAnsi="Futura Lt BT"/>
          <w:sz w:val="24"/>
          <w:szCs w:val="24"/>
        </w:rPr>
        <w:t xml:space="preserve"> </w:t>
      </w:r>
      <w:r w:rsidR="003F19A5">
        <w:rPr>
          <w:rFonts w:ascii="Futura Lt BT" w:hAnsi="Futura Lt BT"/>
          <w:sz w:val="24"/>
          <w:szCs w:val="24"/>
        </w:rPr>
        <w:t>staništa.</w:t>
      </w:r>
      <w:r>
        <w:rPr>
          <w:rFonts w:ascii="Futura Lt BT" w:hAnsi="Futura Lt BT"/>
          <w:sz w:val="24"/>
          <w:szCs w:val="24"/>
        </w:rPr>
        <w:t xml:space="preserve"> </w:t>
      </w:r>
    </w:p>
    <w:p w14:paraId="6B53BB6C" w14:textId="1E621355" w:rsidR="009148BF" w:rsidRDefault="009148BF" w:rsidP="00F56F58">
      <w:pPr>
        <w:jc w:val="both"/>
        <w:rPr>
          <w:rFonts w:ascii="Futura Lt BT" w:hAnsi="Futura Lt BT"/>
          <w:sz w:val="24"/>
          <w:szCs w:val="24"/>
        </w:rPr>
      </w:pPr>
      <w:r w:rsidRPr="008A4ABD">
        <w:rPr>
          <w:rFonts w:ascii="Futura Lt BT" w:hAnsi="Futura Lt BT"/>
          <w:sz w:val="24"/>
          <w:szCs w:val="24"/>
        </w:rPr>
        <w:t>Od</w:t>
      </w:r>
      <w:r w:rsidR="000F14A3">
        <w:rPr>
          <w:rFonts w:ascii="Futura Lt BT" w:hAnsi="Futura Lt BT"/>
          <w:sz w:val="24"/>
          <w:szCs w:val="24"/>
        </w:rPr>
        <w:t xml:space="preserve"> </w:t>
      </w:r>
      <w:r w:rsidRPr="008A4ABD">
        <w:rPr>
          <w:rFonts w:ascii="Futura Lt BT" w:hAnsi="Futura Lt BT"/>
          <w:sz w:val="24"/>
          <w:szCs w:val="24"/>
        </w:rPr>
        <w:t>značajnijih</w:t>
      </w:r>
      <w:r w:rsidR="000F14A3">
        <w:rPr>
          <w:rFonts w:ascii="Futura Lt BT" w:hAnsi="Futura Lt BT"/>
          <w:sz w:val="24"/>
          <w:szCs w:val="24"/>
        </w:rPr>
        <w:t xml:space="preserve"> </w:t>
      </w:r>
      <w:r w:rsidRPr="008A4ABD">
        <w:rPr>
          <w:rFonts w:ascii="Futura Lt BT" w:hAnsi="Futura Lt BT"/>
          <w:sz w:val="24"/>
          <w:szCs w:val="24"/>
        </w:rPr>
        <w:t>dobara</w:t>
      </w:r>
      <w:r w:rsidR="000F14A3">
        <w:rPr>
          <w:rFonts w:ascii="Futura Lt BT" w:hAnsi="Futura Lt BT"/>
          <w:sz w:val="24"/>
          <w:szCs w:val="24"/>
        </w:rPr>
        <w:t xml:space="preserve"> </w:t>
      </w:r>
      <w:r w:rsidRPr="008A4ABD">
        <w:rPr>
          <w:rFonts w:ascii="Futura Lt BT" w:hAnsi="Futura Lt BT"/>
          <w:sz w:val="24"/>
          <w:szCs w:val="24"/>
        </w:rPr>
        <w:t>graditeljske</w:t>
      </w:r>
      <w:r w:rsidR="000F14A3">
        <w:rPr>
          <w:rFonts w:ascii="Futura Lt BT" w:hAnsi="Futura Lt BT"/>
          <w:sz w:val="24"/>
          <w:szCs w:val="24"/>
        </w:rPr>
        <w:t xml:space="preserve"> </w:t>
      </w:r>
      <w:r w:rsidRPr="008A4ABD">
        <w:rPr>
          <w:rFonts w:ascii="Futura Lt BT" w:hAnsi="Futura Lt BT"/>
          <w:sz w:val="24"/>
          <w:szCs w:val="24"/>
        </w:rPr>
        <w:t>baštine</w:t>
      </w:r>
      <w:r w:rsidR="000F14A3">
        <w:rPr>
          <w:rFonts w:ascii="Futura Lt BT" w:hAnsi="Futura Lt BT"/>
          <w:sz w:val="24"/>
          <w:szCs w:val="24"/>
        </w:rPr>
        <w:t xml:space="preserve"> </w:t>
      </w:r>
      <w:r w:rsidRPr="008A4ABD">
        <w:rPr>
          <w:rFonts w:ascii="Futura Lt BT" w:hAnsi="Futura Lt BT"/>
          <w:sz w:val="24"/>
          <w:szCs w:val="24"/>
        </w:rPr>
        <w:t>ističu</w:t>
      </w:r>
      <w:r w:rsidR="000F14A3">
        <w:rPr>
          <w:rFonts w:ascii="Futura Lt BT" w:hAnsi="Futura Lt BT"/>
          <w:sz w:val="24"/>
          <w:szCs w:val="24"/>
        </w:rPr>
        <w:t xml:space="preserve"> </w:t>
      </w:r>
      <w:r w:rsidRPr="008A4ABD">
        <w:rPr>
          <w:rFonts w:ascii="Futura Lt BT" w:hAnsi="Futura Lt BT"/>
          <w:sz w:val="24"/>
          <w:szCs w:val="24"/>
        </w:rPr>
        <w:t>se</w:t>
      </w:r>
      <w:r w:rsidR="000F14A3">
        <w:rPr>
          <w:rFonts w:ascii="Futura Lt BT" w:hAnsi="Futura Lt BT"/>
          <w:sz w:val="24"/>
          <w:szCs w:val="24"/>
        </w:rPr>
        <w:t xml:space="preserve"> </w:t>
      </w:r>
      <w:r w:rsidRPr="008A4ABD">
        <w:rPr>
          <w:rFonts w:ascii="Futura Lt BT" w:hAnsi="Futura Lt BT"/>
          <w:sz w:val="24"/>
          <w:szCs w:val="24"/>
        </w:rPr>
        <w:t>urbane</w:t>
      </w:r>
      <w:r w:rsidR="000F14A3">
        <w:rPr>
          <w:rFonts w:ascii="Futura Lt BT" w:hAnsi="Futura Lt BT"/>
          <w:sz w:val="24"/>
          <w:szCs w:val="24"/>
        </w:rPr>
        <w:t xml:space="preserve"> </w:t>
      </w:r>
      <w:r w:rsidRPr="008A4ABD">
        <w:rPr>
          <w:rFonts w:ascii="Futura Lt BT" w:hAnsi="Futura Lt BT"/>
          <w:sz w:val="24"/>
          <w:szCs w:val="24"/>
        </w:rPr>
        <w:t>cjeline</w:t>
      </w:r>
      <w:r w:rsidR="000F14A3">
        <w:rPr>
          <w:rFonts w:ascii="Futura Lt BT" w:hAnsi="Futura Lt BT"/>
          <w:sz w:val="24"/>
          <w:szCs w:val="24"/>
        </w:rPr>
        <w:t xml:space="preserve"> </w:t>
      </w:r>
      <w:r w:rsidRPr="008A4ABD">
        <w:rPr>
          <w:rFonts w:ascii="Futura Lt BT" w:hAnsi="Futura Lt BT"/>
          <w:sz w:val="24"/>
          <w:szCs w:val="24"/>
        </w:rPr>
        <w:t>gradova</w:t>
      </w:r>
      <w:r w:rsidR="000F14A3">
        <w:rPr>
          <w:rFonts w:ascii="Futura Lt BT" w:hAnsi="Futura Lt BT"/>
          <w:sz w:val="24"/>
          <w:szCs w:val="24"/>
        </w:rPr>
        <w:t xml:space="preserve"> </w:t>
      </w:r>
      <w:r w:rsidRPr="008A4ABD">
        <w:rPr>
          <w:rFonts w:ascii="Futura Lt BT" w:hAnsi="Futura Lt BT"/>
          <w:sz w:val="24"/>
          <w:szCs w:val="24"/>
        </w:rPr>
        <w:t>Karlovac,</w:t>
      </w:r>
      <w:r w:rsidR="000F14A3">
        <w:rPr>
          <w:rFonts w:ascii="Futura Lt BT" w:hAnsi="Futura Lt BT"/>
          <w:sz w:val="24"/>
          <w:szCs w:val="24"/>
        </w:rPr>
        <w:t xml:space="preserve"> </w:t>
      </w:r>
      <w:r w:rsidRPr="008A4ABD">
        <w:rPr>
          <w:rFonts w:ascii="Futura Lt BT" w:hAnsi="Futura Lt BT"/>
          <w:sz w:val="24"/>
          <w:szCs w:val="24"/>
        </w:rPr>
        <w:t>Duga</w:t>
      </w:r>
      <w:r w:rsidR="000F14A3">
        <w:rPr>
          <w:rFonts w:ascii="Futura Lt BT" w:hAnsi="Futura Lt BT"/>
          <w:sz w:val="24"/>
          <w:szCs w:val="24"/>
        </w:rPr>
        <w:t xml:space="preserve"> </w:t>
      </w:r>
      <w:r w:rsidRPr="008A4ABD">
        <w:rPr>
          <w:rFonts w:ascii="Futura Lt BT" w:hAnsi="Futura Lt BT"/>
          <w:sz w:val="24"/>
          <w:szCs w:val="24"/>
        </w:rPr>
        <w:t>Resa,</w:t>
      </w:r>
      <w:r w:rsidR="000F14A3">
        <w:rPr>
          <w:rFonts w:ascii="Futura Lt BT" w:hAnsi="Futura Lt BT"/>
          <w:sz w:val="24"/>
          <w:szCs w:val="24"/>
        </w:rPr>
        <w:t xml:space="preserve"> </w:t>
      </w:r>
      <w:r w:rsidRPr="008A4ABD">
        <w:rPr>
          <w:rFonts w:ascii="Futura Lt BT" w:hAnsi="Futura Lt BT"/>
          <w:sz w:val="24"/>
          <w:szCs w:val="24"/>
        </w:rPr>
        <w:t>Ogulin</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Slunj,</w:t>
      </w:r>
      <w:r w:rsidR="000F14A3">
        <w:rPr>
          <w:rFonts w:ascii="Futura Lt BT" w:hAnsi="Futura Lt BT"/>
          <w:sz w:val="24"/>
          <w:szCs w:val="24"/>
        </w:rPr>
        <w:t xml:space="preserve"> </w:t>
      </w:r>
      <w:r w:rsidRPr="008A4ABD">
        <w:rPr>
          <w:rFonts w:ascii="Futura Lt BT" w:hAnsi="Futura Lt BT"/>
          <w:sz w:val="24"/>
          <w:szCs w:val="24"/>
        </w:rPr>
        <w:t>te</w:t>
      </w:r>
      <w:r w:rsidR="000F14A3">
        <w:rPr>
          <w:rFonts w:ascii="Futura Lt BT" w:hAnsi="Futura Lt BT"/>
          <w:sz w:val="24"/>
          <w:szCs w:val="24"/>
        </w:rPr>
        <w:t xml:space="preserve"> </w:t>
      </w:r>
      <w:r w:rsidRPr="008A4ABD">
        <w:rPr>
          <w:rFonts w:ascii="Futura Lt BT" w:hAnsi="Futura Lt BT"/>
          <w:sz w:val="24"/>
          <w:szCs w:val="24"/>
        </w:rPr>
        <w:t>više</w:t>
      </w:r>
      <w:r w:rsidR="000F14A3">
        <w:rPr>
          <w:rFonts w:ascii="Futura Lt BT" w:hAnsi="Futura Lt BT"/>
          <w:sz w:val="24"/>
          <w:szCs w:val="24"/>
        </w:rPr>
        <w:t xml:space="preserve"> </w:t>
      </w:r>
      <w:r w:rsidRPr="008A4ABD">
        <w:rPr>
          <w:rFonts w:ascii="Futura Lt BT" w:hAnsi="Futura Lt BT"/>
          <w:sz w:val="24"/>
          <w:szCs w:val="24"/>
        </w:rPr>
        <w:t>poluurbanih</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ruralnih</w:t>
      </w:r>
      <w:r w:rsidR="000F14A3">
        <w:rPr>
          <w:rFonts w:ascii="Futura Lt BT" w:hAnsi="Futura Lt BT"/>
          <w:sz w:val="24"/>
          <w:szCs w:val="24"/>
        </w:rPr>
        <w:t xml:space="preserve"> </w:t>
      </w:r>
      <w:r w:rsidRPr="008A4ABD">
        <w:rPr>
          <w:rFonts w:ascii="Futura Lt BT" w:hAnsi="Futura Lt BT"/>
          <w:sz w:val="24"/>
          <w:szCs w:val="24"/>
        </w:rPr>
        <w:t>cjelina,</w:t>
      </w:r>
      <w:r w:rsidR="000F14A3">
        <w:rPr>
          <w:rFonts w:ascii="Futura Lt BT" w:hAnsi="Futura Lt BT"/>
          <w:sz w:val="24"/>
          <w:szCs w:val="24"/>
        </w:rPr>
        <w:t xml:space="preserve"> </w:t>
      </w:r>
      <w:r w:rsidRPr="008A4ABD">
        <w:rPr>
          <w:rFonts w:ascii="Futura Lt BT" w:hAnsi="Futura Lt BT"/>
          <w:sz w:val="24"/>
          <w:szCs w:val="24"/>
        </w:rPr>
        <w:t>uz</w:t>
      </w:r>
      <w:r w:rsidR="000F14A3">
        <w:rPr>
          <w:rFonts w:ascii="Futura Lt BT" w:hAnsi="Futura Lt BT"/>
          <w:sz w:val="24"/>
          <w:szCs w:val="24"/>
        </w:rPr>
        <w:t xml:space="preserve"> </w:t>
      </w:r>
      <w:r w:rsidRPr="008A4ABD">
        <w:rPr>
          <w:rFonts w:ascii="Futura Lt BT" w:hAnsi="Futura Lt BT"/>
          <w:sz w:val="24"/>
          <w:szCs w:val="24"/>
        </w:rPr>
        <w:t>mnoštvo</w:t>
      </w:r>
      <w:r w:rsidR="000F14A3">
        <w:rPr>
          <w:rFonts w:ascii="Futura Lt BT" w:hAnsi="Futura Lt BT"/>
          <w:sz w:val="24"/>
          <w:szCs w:val="24"/>
        </w:rPr>
        <w:t xml:space="preserve"> </w:t>
      </w:r>
      <w:r w:rsidRPr="008A4ABD">
        <w:rPr>
          <w:rFonts w:ascii="Futura Lt BT" w:hAnsi="Futura Lt BT"/>
          <w:sz w:val="24"/>
          <w:szCs w:val="24"/>
        </w:rPr>
        <w:t>obrambenih,</w:t>
      </w:r>
      <w:r w:rsidR="000F14A3">
        <w:rPr>
          <w:rFonts w:ascii="Futura Lt BT" w:hAnsi="Futura Lt BT"/>
          <w:sz w:val="24"/>
          <w:szCs w:val="24"/>
        </w:rPr>
        <w:t xml:space="preserve"> </w:t>
      </w:r>
      <w:r w:rsidRPr="008A4ABD">
        <w:rPr>
          <w:rFonts w:ascii="Futura Lt BT" w:hAnsi="Futura Lt BT"/>
          <w:sz w:val="24"/>
          <w:szCs w:val="24"/>
        </w:rPr>
        <w:t>civilnih</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sakralnih</w:t>
      </w:r>
      <w:r w:rsidR="000F14A3">
        <w:rPr>
          <w:rFonts w:ascii="Futura Lt BT" w:hAnsi="Futura Lt BT"/>
          <w:sz w:val="24"/>
          <w:szCs w:val="24"/>
        </w:rPr>
        <w:t xml:space="preserve"> </w:t>
      </w:r>
      <w:r w:rsidRPr="008A4ABD">
        <w:rPr>
          <w:rFonts w:ascii="Futura Lt BT" w:hAnsi="Futura Lt BT"/>
          <w:sz w:val="24"/>
          <w:szCs w:val="24"/>
        </w:rPr>
        <w:t>građevina</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široj</w:t>
      </w:r>
      <w:r w:rsidR="000F14A3">
        <w:rPr>
          <w:rFonts w:ascii="Futura Lt BT" w:hAnsi="Futura Lt BT"/>
          <w:sz w:val="24"/>
          <w:szCs w:val="24"/>
        </w:rPr>
        <w:t xml:space="preserve"> </w:t>
      </w:r>
      <w:r w:rsidRPr="008A4ABD">
        <w:rPr>
          <w:rFonts w:ascii="Futura Lt BT" w:hAnsi="Futura Lt BT"/>
          <w:sz w:val="24"/>
          <w:szCs w:val="24"/>
        </w:rPr>
        <w:t>okolici</w:t>
      </w:r>
      <w:r w:rsidR="000F14A3">
        <w:rPr>
          <w:rFonts w:ascii="Futura Lt BT" w:hAnsi="Futura Lt BT"/>
          <w:sz w:val="24"/>
          <w:szCs w:val="24"/>
        </w:rPr>
        <w:t xml:space="preserve"> </w:t>
      </w:r>
      <w:r w:rsidRPr="008A4ABD">
        <w:rPr>
          <w:rFonts w:ascii="Futura Lt BT" w:hAnsi="Futura Lt BT"/>
          <w:sz w:val="24"/>
          <w:szCs w:val="24"/>
        </w:rPr>
        <w:t>Karlovca.</w:t>
      </w:r>
      <w:r w:rsidR="000F14A3">
        <w:rPr>
          <w:rFonts w:ascii="Futura Lt BT" w:hAnsi="Futura Lt BT"/>
          <w:sz w:val="24"/>
          <w:szCs w:val="24"/>
        </w:rPr>
        <w:t xml:space="preserve"> </w:t>
      </w:r>
      <w:r w:rsidRPr="008A4ABD">
        <w:rPr>
          <w:rFonts w:ascii="Futura Lt BT" w:hAnsi="Futura Lt BT"/>
          <w:sz w:val="24"/>
          <w:szCs w:val="24"/>
        </w:rPr>
        <w:t>Povijesne</w:t>
      </w:r>
      <w:r w:rsidR="000F14A3">
        <w:rPr>
          <w:rFonts w:ascii="Futura Lt BT" w:hAnsi="Futura Lt BT"/>
          <w:sz w:val="24"/>
          <w:szCs w:val="24"/>
        </w:rPr>
        <w:t xml:space="preserve"> </w:t>
      </w:r>
      <w:r w:rsidRPr="008A4ABD">
        <w:rPr>
          <w:rFonts w:ascii="Futura Lt BT" w:hAnsi="Futura Lt BT"/>
          <w:sz w:val="24"/>
          <w:szCs w:val="24"/>
        </w:rPr>
        <w:t>graditeljske</w:t>
      </w:r>
      <w:r w:rsidR="000F14A3">
        <w:rPr>
          <w:rFonts w:ascii="Futura Lt BT" w:hAnsi="Futura Lt BT"/>
          <w:sz w:val="24"/>
          <w:szCs w:val="24"/>
        </w:rPr>
        <w:t xml:space="preserve"> </w:t>
      </w:r>
      <w:r w:rsidRPr="008A4ABD">
        <w:rPr>
          <w:rFonts w:ascii="Futura Lt BT" w:hAnsi="Futura Lt BT"/>
          <w:sz w:val="24"/>
          <w:szCs w:val="24"/>
        </w:rPr>
        <w:t>cjeline</w:t>
      </w:r>
      <w:r w:rsidR="000F14A3">
        <w:rPr>
          <w:rFonts w:ascii="Futura Lt BT" w:hAnsi="Futura Lt BT"/>
          <w:sz w:val="24"/>
          <w:szCs w:val="24"/>
        </w:rPr>
        <w:t xml:space="preserve"> </w:t>
      </w:r>
      <w:r w:rsidRPr="008A4ABD">
        <w:rPr>
          <w:rFonts w:ascii="Futura Lt BT" w:hAnsi="Futura Lt BT"/>
          <w:sz w:val="24"/>
          <w:szCs w:val="24"/>
        </w:rPr>
        <w:t>doživjele</w:t>
      </w:r>
      <w:r w:rsidR="000F14A3">
        <w:rPr>
          <w:rFonts w:ascii="Futura Lt BT" w:hAnsi="Futura Lt BT"/>
          <w:sz w:val="24"/>
          <w:szCs w:val="24"/>
        </w:rPr>
        <w:t xml:space="preserve"> </w:t>
      </w:r>
      <w:r w:rsidRPr="008A4ABD">
        <w:rPr>
          <w:rFonts w:ascii="Futura Lt BT" w:hAnsi="Futura Lt BT"/>
          <w:sz w:val="24"/>
          <w:szCs w:val="24"/>
        </w:rPr>
        <w:t>su</w:t>
      </w:r>
      <w:r w:rsidR="000F14A3">
        <w:rPr>
          <w:rFonts w:ascii="Futura Lt BT" w:hAnsi="Futura Lt BT"/>
          <w:sz w:val="24"/>
          <w:szCs w:val="24"/>
        </w:rPr>
        <w:t xml:space="preserve"> </w:t>
      </w:r>
      <w:r w:rsidRPr="008A4ABD">
        <w:rPr>
          <w:rFonts w:ascii="Futura Lt BT" w:hAnsi="Futura Lt BT"/>
          <w:sz w:val="24"/>
          <w:szCs w:val="24"/>
        </w:rPr>
        <w:t>snažne</w:t>
      </w:r>
      <w:r w:rsidR="000F14A3">
        <w:rPr>
          <w:rFonts w:ascii="Futura Lt BT" w:hAnsi="Futura Lt BT"/>
          <w:sz w:val="24"/>
          <w:szCs w:val="24"/>
        </w:rPr>
        <w:t xml:space="preserve"> </w:t>
      </w:r>
      <w:r w:rsidRPr="008A4ABD">
        <w:rPr>
          <w:rFonts w:ascii="Futura Lt BT" w:hAnsi="Futura Lt BT"/>
          <w:sz w:val="24"/>
          <w:szCs w:val="24"/>
        </w:rPr>
        <w:t>transformacije</w:t>
      </w:r>
      <w:r w:rsidR="000F14A3">
        <w:rPr>
          <w:rFonts w:ascii="Futura Lt BT" w:hAnsi="Futura Lt BT"/>
          <w:sz w:val="24"/>
          <w:szCs w:val="24"/>
        </w:rPr>
        <w:t xml:space="preserve"> </w:t>
      </w:r>
      <w:r w:rsidRPr="008A4ABD">
        <w:rPr>
          <w:rFonts w:ascii="Futura Lt BT" w:hAnsi="Futura Lt BT"/>
          <w:sz w:val="24"/>
          <w:szCs w:val="24"/>
        </w:rPr>
        <w:t>urbanim</w:t>
      </w:r>
      <w:r w:rsidR="000F14A3">
        <w:rPr>
          <w:rFonts w:ascii="Futura Lt BT" w:hAnsi="Futura Lt BT"/>
          <w:sz w:val="24"/>
          <w:szCs w:val="24"/>
        </w:rPr>
        <w:t xml:space="preserve"> </w:t>
      </w:r>
      <w:r w:rsidRPr="008A4ABD">
        <w:rPr>
          <w:rFonts w:ascii="Futura Lt BT" w:hAnsi="Futura Lt BT"/>
          <w:sz w:val="24"/>
          <w:szCs w:val="24"/>
        </w:rPr>
        <w:t>razvojem</w:t>
      </w:r>
      <w:r w:rsidR="000F14A3">
        <w:rPr>
          <w:rFonts w:ascii="Futura Lt BT" w:hAnsi="Futura Lt BT"/>
          <w:sz w:val="24"/>
          <w:szCs w:val="24"/>
        </w:rPr>
        <w:t xml:space="preserve"> </w:t>
      </w:r>
      <w:r w:rsidRPr="008A4ABD">
        <w:rPr>
          <w:rFonts w:ascii="Futura Lt BT" w:hAnsi="Futura Lt BT"/>
          <w:sz w:val="24"/>
          <w:szCs w:val="24"/>
        </w:rPr>
        <w:t>gradova.</w:t>
      </w:r>
      <w:r w:rsidR="000F14A3">
        <w:rPr>
          <w:rFonts w:ascii="Futura Lt BT" w:hAnsi="Futura Lt BT"/>
          <w:sz w:val="24"/>
          <w:szCs w:val="24"/>
        </w:rPr>
        <w:t xml:space="preserve"> </w:t>
      </w:r>
      <w:r w:rsidR="009202D6">
        <w:rPr>
          <w:rFonts w:ascii="Futura Lt BT" w:hAnsi="Futura Lt BT"/>
          <w:sz w:val="24"/>
          <w:szCs w:val="24"/>
        </w:rPr>
        <w:t>Veliki</w:t>
      </w:r>
      <w:r w:rsidR="000F14A3">
        <w:rPr>
          <w:rFonts w:ascii="Futura Lt BT" w:hAnsi="Futura Lt BT"/>
          <w:sz w:val="24"/>
          <w:szCs w:val="24"/>
        </w:rPr>
        <w:t xml:space="preserve"> </w:t>
      </w:r>
      <w:r w:rsidR="009202D6">
        <w:rPr>
          <w:rFonts w:ascii="Futura Lt BT" w:hAnsi="Futura Lt BT"/>
          <w:sz w:val="24"/>
          <w:szCs w:val="24"/>
        </w:rPr>
        <w:t>dio</w:t>
      </w:r>
      <w:r w:rsidR="000F14A3">
        <w:rPr>
          <w:rFonts w:ascii="Futura Lt BT" w:hAnsi="Futura Lt BT"/>
          <w:sz w:val="24"/>
          <w:szCs w:val="24"/>
        </w:rPr>
        <w:t xml:space="preserve"> </w:t>
      </w:r>
      <w:r w:rsidR="009202D6">
        <w:rPr>
          <w:rFonts w:ascii="Futura Lt BT" w:hAnsi="Futura Lt BT"/>
          <w:sz w:val="24"/>
          <w:szCs w:val="24"/>
        </w:rPr>
        <w:t>tih</w:t>
      </w:r>
      <w:r w:rsidR="000F14A3">
        <w:rPr>
          <w:rFonts w:ascii="Futura Lt BT" w:hAnsi="Futura Lt BT"/>
          <w:sz w:val="24"/>
          <w:szCs w:val="24"/>
        </w:rPr>
        <w:t xml:space="preserve"> </w:t>
      </w:r>
      <w:r w:rsidR="009202D6">
        <w:rPr>
          <w:rFonts w:ascii="Futura Lt BT" w:hAnsi="Futura Lt BT"/>
          <w:sz w:val="24"/>
          <w:szCs w:val="24"/>
        </w:rPr>
        <w:t>građevina</w:t>
      </w:r>
      <w:r w:rsidR="000F14A3">
        <w:rPr>
          <w:rFonts w:ascii="Futura Lt BT" w:hAnsi="Futura Lt BT"/>
          <w:sz w:val="24"/>
          <w:szCs w:val="24"/>
        </w:rPr>
        <w:t xml:space="preserve"> </w:t>
      </w:r>
      <w:r w:rsidRPr="008A4ABD">
        <w:rPr>
          <w:rFonts w:ascii="Futura Lt BT" w:hAnsi="Futura Lt BT"/>
          <w:sz w:val="24"/>
          <w:szCs w:val="24"/>
        </w:rPr>
        <w:t>zaht</w:t>
      </w:r>
      <w:r w:rsidR="003F19A5">
        <w:rPr>
          <w:rFonts w:ascii="Futura Lt BT" w:hAnsi="Futura Lt BT"/>
          <w:sz w:val="24"/>
          <w:szCs w:val="24"/>
        </w:rPr>
        <w:t>i</w:t>
      </w:r>
      <w:r w:rsidRPr="008A4ABD">
        <w:rPr>
          <w:rFonts w:ascii="Futura Lt BT" w:hAnsi="Futura Lt BT"/>
          <w:sz w:val="24"/>
          <w:szCs w:val="24"/>
        </w:rPr>
        <w:t>jevaju</w:t>
      </w:r>
      <w:r w:rsidR="000F14A3">
        <w:rPr>
          <w:rFonts w:ascii="Futura Lt BT" w:hAnsi="Futura Lt BT"/>
          <w:sz w:val="24"/>
          <w:szCs w:val="24"/>
        </w:rPr>
        <w:t xml:space="preserve"> </w:t>
      </w:r>
      <w:r w:rsidRPr="008A4ABD">
        <w:rPr>
          <w:rFonts w:ascii="Futura Lt BT" w:hAnsi="Futura Lt BT"/>
          <w:sz w:val="24"/>
          <w:szCs w:val="24"/>
        </w:rPr>
        <w:t>obnovu</w:t>
      </w:r>
      <w:r w:rsidR="000F14A3">
        <w:rPr>
          <w:rFonts w:ascii="Futura Lt BT" w:hAnsi="Futura Lt BT"/>
          <w:sz w:val="24"/>
          <w:szCs w:val="24"/>
        </w:rPr>
        <w:t xml:space="preserve"> </w:t>
      </w:r>
      <w:r w:rsidRPr="008A4ABD">
        <w:rPr>
          <w:rFonts w:ascii="Futura Lt BT" w:hAnsi="Futura Lt BT"/>
          <w:sz w:val="24"/>
          <w:szCs w:val="24"/>
        </w:rPr>
        <w:t>koja</w:t>
      </w:r>
      <w:r w:rsidR="000F14A3">
        <w:rPr>
          <w:rFonts w:ascii="Futura Lt BT" w:hAnsi="Futura Lt BT"/>
          <w:sz w:val="24"/>
          <w:szCs w:val="24"/>
        </w:rPr>
        <w:t xml:space="preserve"> </w:t>
      </w:r>
      <w:r w:rsidRPr="008A4ABD">
        <w:rPr>
          <w:rFonts w:ascii="Futura Lt BT" w:hAnsi="Futura Lt BT"/>
          <w:sz w:val="24"/>
          <w:szCs w:val="24"/>
        </w:rPr>
        <w:t>je</w:t>
      </w:r>
      <w:r w:rsidR="000F14A3">
        <w:rPr>
          <w:rFonts w:ascii="Futura Lt BT" w:hAnsi="Futura Lt BT"/>
          <w:sz w:val="24"/>
          <w:szCs w:val="24"/>
        </w:rPr>
        <w:t xml:space="preserve"> </w:t>
      </w:r>
      <w:r w:rsidRPr="008A4ABD">
        <w:rPr>
          <w:rFonts w:ascii="Futura Lt BT" w:hAnsi="Futura Lt BT"/>
          <w:sz w:val="24"/>
          <w:szCs w:val="24"/>
        </w:rPr>
        <w:t>kompleksna</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skupa.</w:t>
      </w:r>
      <w:r w:rsidR="000F14A3">
        <w:rPr>
          <w:rFonts w:ascii="Futura Lt BT" w:hAnsi="Futura Lt BT"/>
          <w:sz w:val="24"/>
          <w:szCs w:val="24"/>
        </w:rPr>
        <w:t xml:space="preserve"> </w:t>
      </w:r>
      <w:r w:rsidRPr="008A4ABD">
        <w:rPr>
          <w:rFonts w:ascii="Futura Lt BT" w:hAnsi="Futura Lt BT"/>
          <w:sz w:val="24"/>
          <w:szCs w:val="24"/>
        </w:rPr>
        <w:t>Najbrojnija</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najr</w:t>
      </w:r>
      <w:r w:rsidR="003F19A5">
        <w:rPr>
          <w:rFonts w:ascii="Futura Lt BT" w:hAnsi="Futura Lt BT"/>
          <w:sz w:val="24"/>
          <w:szCs w:val="24"/>
        </w:rPr>
        <w:t>a</w:t>
      </w:r>
      <w:r w:rsidRPr="008A4ABD">
        <w:rPr>
          <w:rFonts w:ascii="Futura Lt BT" w:hAnsi="Futura Lt BT"/>
          <w:sz w:val="24"/>
          <w:szCs w:val="24"/>
        </w:rPr>
        <w:t>znovrsnija</w:t>
      </w:r>
      <w:r w:rsidR="000F14A3">
        <w:rPr>
          <w:rFonts w:ascii="Futura Lt BT" w:hAnsi="Futura Lt BT"/>
          <w:sz w:val="24"/>
          <w:szCs w:val="24"/>
        </w:rPr>
        <w:t xml:space="preserve"> </w:t>
      </w:r>
      <w:r w:rsidRPr="008A4ABD">
        <w:rPr>
          <w:rFonts w:ascii="Futura Lt BT" w:hAnsi="Futura Lt BT"/>
          <w:sz w:val="24"/>
          <w:szCs w:val="24"/>
        </w:rPr>
        <w:t>je</w:t>
      </w:r>
      <w:r w:rsidR="000F14A3">
        <w:rPr>
          <w:rFonts w:ascii="Futura Lt BT" w:hAnsi="Futura Lt BT"/>
          <w:sz w:val="24"/>
          <w:szCs w:val="24"/>
        </w:rPr>
        <w:t xml:space="preserve"> </w:t>
      </w:r>
      <w:r w:rsidRPr="008A4ABD">
        <w:rPr>
          <w:rFonts w:ascii="Futura Lt BT" w:hAnsi="Futura Lt BT"/>
          <w:sz w:val="24"/>
          <w:szCs w:val="24"/>
        </w:rPr>
        <w:t>skupina</w:t>
      </w:r>
      <w:r w:rsidR="000F14A3">
        <w:rPr>
          <w:rFonts w:ascii="Futura Lt BT" w:hAnsi="Futura Lt BT"/>
          <w:sz w:val="24"/>
          <w:szCs w:val="24"/>
        </w:rPr>
        <w:t xml:space="preserve"> </w:t>
      </w:r>
      <w:r w:rsidRPr="008A4ABD">
        <w:rPr>
          <w:rFonts w:ascii="Futura Lt BT" w:hAnsi="Futura Lt BT"/>
          <w:sz w:val="24"/>
          <w:szCs w:val="24"/>
        </w:rPr>
        <w:t>povijesnih</w:t>
      </w:r>
      <w:r w:rsidR="000F14A3">
        <w:rPr>
          <w:rFonts w:ascii="Futura Lt BT" w:hAnsi="Futura Lt BT"/>
          <w:sz w:val="24"/>
          <w:szCs w:val="24"/>
        </w:rPr>
        <w:t xml:space="preserve"> </w:t>
      </w:r>
      <w:r w:rsidRPr="008A4ABD">
        <w:rPr>
          <w:rFonts w:ascii="Futura Lt BT" w:hAnsi="Futura Lt BT"/>
          <w:sz w:val="24"/>
          <w:szCs w:val="24"/>
        </w:rPr>
        <w:t>sklopova</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građevina</w:t>
      </w:r>
      <w:r w:rsidR="000F14A3">
        <w:rPr>
          <w:rFonts w:ascii="Futura Lt BT" w:hAnsi="Futura Lt BT"/>
          <w:sz w:val="24"/>
          <w:szCs w:val="24"/>
        </w:rPr>
        <w:t xml:space="preserve"> </w:t>
      </w:r>
      <w:r w:rsidRPr="008A4ABD">
        <w:rPr>
          <w:rFonts w:ascii="Futura Lt BT" w:hAnsi="Futura Lt BT"/>
          <w:sz w:val="24"/>
          <w:szCs w:val="24"/>
        </w:rPr>
        <w:t>unutar</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izvan</w:t>
      </w:r>
      <w:r w:rsidR="000F14A3">
        <w:rPr>
          <w:rFonts w:ascii="Futura Lt BT" w:hAnsi="Futura Lt BT"/>
          <w:sz w:val="24"/>
          <w:szCs w:val="24"/>
        </w:rPr>
        <w:t xml:space="preserve"> </w:t>
      </w:r>
      <w:r w:rsidRPr="008A4ABD">
        <w:rPr>
          <w:rFonts w:ascii="Futura Lt BT" w:hAnsi="Futura Lt BT"/>
          <w:sz w:val="24"/>
          <w:szCs w:val="24"/>
        </w:rPr>
        <w:t>naselja.</w:t>
      </w:r>
      <w:r w:rsidR="000F14A3">
        <w:rPr>
          <w:rFonts w:ascii="Futura Lt BT" w:hAnsi="Futura Lt BT"/>
          <w:sz w:val="24"/>
          <w:szCs w:val="24"/>
        </w:rPr>
        <w:t xml:space="preserve"> </w:t>
      </w:r>
      <w:r w:rsidRPr="008A4ABD">
        <w:rPr>
          <w:rFonts w:ascii="Futura Lt BT" w:hAnsi="Futura Lt BT"/>
          <w:sz w:val="24"/>
          <w:szCs w:val="24"/>
        </w:rPr>
        <w:t>Etnološka</w:t>
      </w:r>
      <w:r w:rsidR="000F14A3">
        <w:rPr>
          <w:rFonts w:ascii="Futura Lt BT" w:hAnsi="Futura Lt BT"/>
          <w:sz w:val="24"/>
          <w:szCs w:val="24"/>
        </w:rPr>
        <w:t xml:space="preserve"> </w:t>
      </w:r>
      <w:r w:rsidRPr="008A4ABD">
        <w:rPr>
          <w:rFonts w:ascii="Futura Lt BT" w:hAnsi="Futura Lt BT"/>
          <w:sz w:val="24"/>
          <w:szCs w:val="24"/>
        </w:rPr>
        <w:t>baština</w:t>
      </w:r>
      <w:r w:rsidR="000F14A3">
        <w:rPr>
          <w:rFonts w:ascii="Futura Lt BT" w:hAnsi="Futura Lt BT"/>
          <w:sz w:val="24"/>
          <w:szCs w:val="24"/>
        </w:rPr>
        <w:t xml:space="preserve"> </w:t>
      </w:r>
      <w:r w:rsidRPr="008A4ABD">
        <w:rPr>
          <w:rFonts w:ascii="Futura Lt BT" w:hAnsi="Futura Lt BT"/>
          <w:sz w:val="24"/>
          <w:szCs w:val="24"/>
        </w:rPr>
        <w:t>se</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procesima</w:t>
      </w:r>
      <w:r w:rsidR="000F14A3">
        <w:rPr>
          <w:rFonts w:ascii="Futura Lt BT" w:hAnsi="Futura Lt BT"/>
          <w:sz w:val="24"/>
          <w:szCs w:val="24"/>
        </w:rPr>
        <w:t xml:space="preserve"> </w:t>
      </w:r>
      <w:r w:rsidRPr="008A4ABD">
        <w:rPr>
          <w:rFonts w:ascii="Futura Lt BT" w:hAnsi="Futura Lt BT"/>
          <w:sz w:val="24"/>
          <w:szCs w:val="24"/>
        </w:rPr>
        <w:t>propadanja</w:t>
      </w:r>
      <w:r w:rsidR="000F14A3">
        <w:rPr>
          <w:rFonts w:ascii="Futura Lt BT" w:hAnsi="Futura Lt BT"/>
          <w:sz w:val="24"/>
          <w:szCs w:val="24"/>
        </w:rPr>
        <w:t xml:space="preserve"> </w:t>
      </w:r>
      <w:r w:rsidRPr="008A4ABD">
        <w:rPr>
          <w:rFonts w:ascii="Futura Lt BT" w:hAnsi="Futura Lt BT"/>
          <w:sz w:val="24"/>
          <w:szCs w:val="24"/>
        </w:rPr>
        <w:t>ruralnih</w:t>
      </w:r>
      <w:r w:rsidR="000F14A3">
        <w:rPr>
          <w:rFonts w:ascii="Futura Lt BT" w:hAnsi="Futura Lt BT"/>
          <w:sz w:val="24"/>
          <w:szCs w:val="24"/>
        </w:rPr>
        <w:t xml:space="preserve"> </w:t>
      </w:r>
      <w:r w:rsidRPr="008A4ABD">
        <w:rPr>
          <w:rFonts w:ascii="Futura Lt BT" w:hAnsi="Futura Lt BT"/>
          <w:sz w:val="24"/>
          <w:szCs w:val="24"/>
        </w:rPr>
        <w:t>područja</w:t>
      </w:r>
      <w:r w:rsidR="000F14A3">
        <w:rPr>
          <w:rFonts w:ascii="Futura Lt BT" w:hAnsi="Futura Lt BT"/>
          <w:sz w:val="24"/>
          <w:szCs w:val="24"/>
        </w:rPr>
        <w:t xml:space="preserve"> </w:t>
      </w:r>
      <w:r w:rsidRPr="008A4ABD">
        <w:rPr>
          <w:rFonts w:ascii="Futura Lt BT" w:hAnsi="Futura Lt BT"/>
          <w:sz w:val="24"/>
          <w:szCs w:val="24"/>
        </w:rPr>
        <w:t>smanjila</w:t>
      </w:r>
      <w:r w:rsidR="009202D6">
        <w:rPr>
          <w:rFonts w:ascii="Futura Lt BT" w:hAnsi="Futura Lt BT"/>
          <w:sz w:val="24"/>
          <w:szCs w:val="24"/>
        </w:rPr>
        <w:t>,</w:t>
      </w:r>
      <w:r w:rsidR="000F14A3">
        <w:rPr>
          <w:rFonts w:ascii="Futura Lt BT" w:hAnsi="Futura Lt BT"/>
          <w:sz w:val="24"/>
          <w:szCs w:val="24"/>
        </w:rPr>
        <w:t xml:space="preserve"> </w:t>
      </w:r>
      <w:r w:rsidR="009202D6">
        <w:rPr>
          <w:rFonts w:ascii="Futura Lt BT" w:hAnsi="Futura Lt BT"/>
          <w:sz w:val="24"/>
          <w:szCs w:val="24"/>
        </w:rPr>
        <w:t>ali</w:t>
      </w:r>
      <w:r w:rsidR="000F14A3">
        <w:rPr>
          <w:rFonts w:ascii="Futura Lt BT" w:hAnsi="Futura Lt BT"/>
          <w:sz w:val="24"/>
          <w:szCs w:val="24"/>
        </w:rPr>
        <w:t xml:space="preserve"> </w:t>
      </w:r>
      <w:r w:rsidR="009202D6">
        <w:rPr>
          <w:rFonts w:ascii="Futura Lt BT" w:hAnsi="Futura Lt BT"/>
          <w:sz w:val="24"/>
          <w:szCs w:val="24"/>
        </w:rPr>
        <w:t>je</w:t>
      </w:r>
      <w:r w:rsidR="000F14A3">
        <w:rPr>
          <w:rFonts w:ascii="Futura Lt BT" w:hAnsi="Futura Lt BT"/>
          <w:sz w:val="24"/>
          <w:szCs w:val="24"/>
        </w:rPr>
        <w:t xml:space="preserve"> </w:t>
      </w:r>
      <w:r w:rsidRPr="008A4ABD">
        <w:rPr>
          <w:rFonts w:ascii="Futura Lt BT" w:hAnsi="Futura Lt BT"/>
          <w:sz w:val="24"/>
          <w:szCs w:val="24"/>
        </w:rPr>
        <w:t>tradicijsko</w:t>
      </w:r>
      <w:r w:rsidR="000F14A3">
        <w:rPr>
          <w:rFonts w:ascii="Futura Lt BT" w:hAnsi="Futura Lt BT"/>
          <w:sz w:val="24"/>
          <w:szCs w:val="24"/>
        </w:rPr>
        <w:t xml:space="preserve"> </w:t>
      </w:r>
      <w:r w:rsidRPr="008A4ABD">
        <w:rPr>
          <w:rFonts w:ascii="Futura Lt BT" w:hAnsi="Futura Lt BT"/>
          <w:sz w:val="24"/>
          <w:szCs w:val="24"/>
        </w:rPr>
        <w:t>graditeljstvo</w:t>
      </w:r>
      <w:r w:rsidR="000F14A3">
        <w:rPr>
          <w:rFonts w:ascii="Futura Lt BT" w:hAnsi="Futura Lt BT"/>
          <w:sz w:val="24"/>
          <w:szCs w:val="24"/>
        </w:rPr>
        <w:t xml:space="preserve"> </w:t>
      </w:r>
      <w:r w:rsidR="009202D6">
        <w:rPr>
          <w:rFonts w:ascii="Futura Lt BT" w:hAnsi="Futura Lt BT"/>
          <w:sz w:val="24"/>
          <w:szCs w:val="24"/>
        </w:rPr>
        <w:t>još</w:t>
      </w:r>
      <w:r w:rsidR="000F14A3">
        <w:rPr>
          <w:rFonts w:ascii="Futura Lt BT" w:hAnsi="Futura Lt BT"/>
          <w:sz w:val="24"/>
          <w:szCs w:val="24"/>
        </w:rPr>
        <w:t xml:space="preserve"> </w:t>
      </w:r>
      <w:r w:rsidR="009202D6">
        <w:rPr>
          <w:rFonts w:ascii="Futura Lt BT" w:hAnsi="Futura Lt BT"/>
          <w:sz w:val="24"/>
          <w:szCs w:val="24"/>
        </w:rPr>
        <w:t>uvijek</w:t>
      </w:r>
      <w:r w:rsidR="000F14A3">
        <w:rPr>
          <w:rFonts w:ascii="Futura Lt BT" w:hAnsi="Futura Lt BT"/>
          <w:sz w:val="24"/>
          <w:szCs w:val="24"/>
        </w:rPr>
        <w:t xml:space="preserve"> </w:t>
      </w:r>
      <w:r w:rsidRPr="008A4ABD">
        <w:rPr>
          <w:rFonts w:ascii="Futura Lt BT" w:hAnsi="Futura Lt BT"/>
          <w:sz w:val="24"/>
          <w:szCs w:val="24"/>
        </w:rPr>
        <w:t>ostalo</w:t>
      </w:r>
      <w:r w:rsidR="000F14A3">
        <w:rPr>
          <w:rFonts w:ascii="Futura Lt BT" w:hAnsi="Futura Lt BT"/>
          <w:sz w:val="24"/>
          <w:szCs w:val="24"/>
        </w:rPr>
        <w:t xml:space="preserve"> </w:t>
      </w:r>
      <w:r w:rsidRPr="008A4ABD">
        <w:rPr>
          <w:rFonts w:ascii="Futura Lt BT" w:hAnsi="Futura Lt BT"/>
          <w:sz w:val="24"/>
          <w:szCs w:val="24"/>
        </w:rPr>
        <w:t>prepoznatljivo.</w:t>
      </w:r>
      <w:r w:rsidR="000F14A3">
        <w:rPr>
          <w:rFonts w:ascii="Futura Lt BT" w:hAnsi="Futura Lt BT"/>
          <w:sz w:val="24"/>
          <w:szCs w:val="24"/>
        </w:rPr>
        <w:t xml:space="preserve"> </w:t>
      </w:r>
      <w:r w:rsidRPr="008A4ABD">
        <w:rPr>
          <w:rFonts w:ascii="Futura Lt BT" w:hAnsi="Futura Lt BT"/>
          <w:sz w:val="24"/>
          <w:szCs w:val="24"/>
        </w:rPr>
        <w:t>Područje</w:t>
      </w:r>
      <w:r w:rsidR="000F14A3">
        <w:rPr>
          <w:rFonts w:ascii="Futura Lt BT" w:hAnsi="Futura Lt BT"/>
          <w:sz w:val="24"/>
          <w:szCs w:val="24"/>
        </w:rPr>
        <w:t xml:space="preserve"> </w:t>
      </w:r>
      <w:r w:rsidRPr="008A4ABD">
        <w:rPr>
          <w:rFonts w:ascii="Futura Lt BT" w:hAnsi="Futura Lt BT"/>
          <w:sz w:val="24"/>
          <w:szCs w:val="24"/>
        </w:rPr>
        <w:t>je</w:t>
      </w:r>
      <w:r w:rsidR="000F14A3">
        <w:rPr>
          <w:rFonts w:ascii="Futura Lt BT" w:hAnsi="Futura Lt BT"/>
          <w:sz w:val="24"/>
          <w:szCs w:val="24"/>
        </w:rPr>
        <w:t xml:space="preserve"> </w:t>
      </w:r>
      <w:r w:rsidRPr="008A4ABD">
        <w:rPr>
          <w:rFonts w:ascii="Futura Lt BT" w:hAnsi="Futura Lt BT"/>
          <w:sz w:val="24"/>
          <w:szCs w:val="24"/>
        </w:rPr>
        <w:t>bogato</w:t>
      </w:r>
      <w:r w:rsidR="000F14A3">
        <w:rPr>
          <w:rFonts w:ascii="Futura Lt BT" w:hAnsi="Futura Lt BT"/>
          <w:sz w:val="24"/>
          <w:szCs w:val="24"/>
        </w:rPr>
        <w:t xml:space="preserve"> </w:t>
      </w:r>
      <w:r w:rsidRPr="008A4ABD">
        <w:rPr>
          <w:rFonts w:ascii="Futura Lt BT" w:hAnsi="Futura Lt BT"/>
          <w:sz w:val="24"/>
          <w:szCs w:val="24"/>
        </w:rPr>
        <w:t>arheološkim</w:t>
      </w:r>
      <w:r w:rsidR="000F14A3">
        <w:rPr>
          <w:rFonts w:ascii="Futura Lt BT" w:hAnsi="Futura Lt BT"/>
          <w:sz w:val="24"/>
          <w:szCs w:val="24"/>
        </w:rPr>
        <w:t xml:space="preserve"> </w:t>
      </w:r>
      <w:r w:rsidRPr="008A4ABD">
        <w:rPr>
          <w:rFonts w:ascii="Futura Lt BT" w:hAnsi="Futura Lt BT"/>
          <w:sz w:val="24"/>
          <w:szCs w:val="24"/>
        </w:rPr>
        <w:t>lokalitetima,</w:t>
      </w:r>
      <w:r w:rsidR="000F14A3">
        <w:rPr>
          <w:rFonts w:ascii="Futura Lt BT" w:hAnsi="Futura Lt BT"/>
          <w:sz w:val="24"/>
          <w:szCs w:val="24"/>
        </w:rPr>
        <w:t xml:space="preserve"> </w:t>
      </w:r>
      <w:r w:rsidRPr="008A4ABD">
        <w:rPr>
          <w:rFonts w:ascii="Futura Lt BT" w:hAnsi="Futura Lt BT"/>
          <w:sz w:val="24"/>
          <w:szCs w:val="24"/>
        </w:rPr>
        <w:t>koja</w:t>
      </w:r>
      <w:r w:rsidR="000F14A3">
        <w:rPr>
          <w:rFonts w:ascii="Futura Lt BT" w:hAnsi="Futura Lt BT"/>
          <w:sz w:val="24"/>
          <w:szCs w:val="24"/>
        </w:rPr>
        <w:t xml:space="preserve"> </w:t>
      </w:r>
      <w:r w:rsidRPr="008A4ABD">
        <w:rPr>
          <w:rFonts w:ascii="Futura Lt BT" w:hAnsi="Futura Lt BT"/>
          <w:sz w:val="24"/>
          <w:szCs w:val="24"/>
        </w:rPr>
        <w:t>su</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najvećem</w:t>
      </w:r>
      <w:r w:rsidR="000F14A3">
        <w:rPr>
          <w:rFonts w:ascii="Futura Lt BT" w:hAnsi="Futura Lt BT"/>
          <w:sz w:val="24"/>
          <w:szCs w:val="24"/>
        </w:rPr>
        <w:t xml:space="preserve"> </w:t>
      </w:r>
      <w:r w:rsidRPr="008A4ABD">
        <w:rPr>
          <w:rFonts w:ascii="Futura Lt BT" w:hAnsi="Futura Lt BT"/>
          <w:sz w:val="24"/>
          <w:szCs w:val="24"/>
        </w:rPr>
        <w:t>broju</w:t>
      </w:r>
      <w:r w:rsidR="000F14A3">
        <w:rPr>
          <w:rFonts w:ascii="Futura Lt BT" w:hAnsi="Futura Lt BT"/>
          <w:sz w:val="24"/>
          <w:szCs w:val="24"/>
        </w:rPr>
        <w:t xml:space="preserve"> </w:t>
      </w:r>
      <w:r w:rsidRPr="008A4ABD">
        <w:rPr>
          <w:rFonts w:ascii="Futura Lt BT" w:hAnsi="Futura Lt BT"/>
          <w:sz w:val="24"/>
          <w:szCs w:val="24"/>
        </w:rPr>
        <w:t>neistražena</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nedovoljno</w:t>
      </w:r>
      <w:r w:rsidR="000F14A3">
        <w:rPr>
          <w:rFonts w:ascii="Futura Lt BT" w:hAnsi="Futura Lt BT"/>
          <w:sz w:val="24"/>
          <w:szCs w:val="24"/>
        </w:rPr>
        <w:t xml:space="preserve"> </w:t>
      </w:r>
      <w:r w:rsidRPr="008A4ABD">
        <w:rPr>
          <w:rFonts w:ascii="Futura Lt BT" w:hAnsi="Futura Lt BT"/>
          <w:sz w:val="24"/>
          <w:szCs w:val="24"/>
        </w:rPr>
        <w:t>prezentirana.</w:t>
      </w:r>
    </w:p>
    <w:p w14:paraId="17E149D5" w14:textId="77777777" w:rsidR="004E5AD3" w:rsidRDefault="004E5AD3" w:rsidP="00F56F58">
      <w:pPr>
        <w:jc w:val="both"/>
        <w:rPr>
          <w:rFonts w:ascii="Futura Lt BT" w:hAnsi="Futura Lt BT"/>
          <w:sz w:val="24"/>
          <w:szCs w:val="24"/>
        </w:rPr>
      </w:pPr>
    </w:p>
    <w:p w14:paraId="3365CC9B" w14:textId="77777777" w:rsidR="004E5AD3" w:rsidRDefault="004E5AD3" w:rsidP="00F56F58">
      <w:pPr>
        <w:jc w:val="both"/>
        <w:rPr>
          <w:rFonts w:ascii="Futura Lt BT" w:hAnsi="Futura Lt BT"/>
          <w:sz w:val="24"/>
          <w:szCs w:val="24"/>
        </w:rPr>
      </w:pPr>
    </w:p>
    <w:p w14:paraId="04A701E9" w14:textId="77777777" w:rsidR="004E5AD3" w:rsidRDefault="004E5AD3" w:rsidP="00F56F58">
      <w:pPr>
        <w:jc w:val="both"/>
        <w:rPr>
          <w:rFonts w:ascii="Futura Lt BT" w:hAnsi="Futura Lt BT"/>
          <w:sz w:val="24"/>
          <w:szCs w:val="24"/>
        </w:rPr>
      </w:pPr>
    </w:p>
    <w:p w14:paraId="3C1C638D" w14:textId="77777777" w:rsidR="004E5AD3" w:rsidRDefault="004E5AD3" w:rsidP="00F56F58">
      <w:pPr>
        <w:jc w:val="both"/>
        <w:rPr>
          <w:rFonts w:ascii="Futura Lt BT" w:hAnsi="Futura Lt BT"/>
          <w:sz w:val="24"/>
          <w:szCs w:val="24"/>
        </w:rPr>
      </w:pPr>
    </w:p>
    <w:p w14:paraId="03AB9CC7" w14:textId="77777777" w:rsidR="004E5AD3" w:rsidRDefault="004E5AD3" w:rsidP="00F56F58">
      <w:pPr>
        <w:jc w:val="both"/>
        <w:rPr>
          <w:rFonts w:ascii="Futura Lt BT" w:hAnsi="Futura Lt BT"/>
          <w:sz w:val="24"/>
          <w:szCs w:val="24"/>
        </w:rPr>
      </w:pPr>
    </w:p>
    <w:p w14:paraId="3F475B21" w14:textId="77777777" w:rsidR="004E5AD3" w:rsidRPr="008A4ABD" w:rsidRDefault="004E5AD3" w:rsidP="00F56F58">
      <w:pPr>
        <w:jc w:val="both"/>
        <w:rPr>
          <w:rFonts w:ascii="Futura Lt BT" w:hAnsi="Futura Lt BT"/>
          <w:b/>
          <w:sz w:val="24"/>
          <w:szCs w:val="24"/>
        </w:rPr>
      </w:pPr>
    </w:p>
    <w:p w14:paraId="064A1812" w14:textId="77777777" w:rsidR="00A4218A" w:rsidRPr="008A4ABD" w:rsidRDefault="00E6269B" w:rsidP="00B675A3">
      <w:pPr>
        <w:spacing w:line="240" w:lineRule="auto"/>
        <w:ind w:left="-142"/>
        <w:jc w:val="center"/>
        <w:rPr>
          <w:rFonts w:ascii="Futura Lt BT" w:hAnsi="Futura Lt BT"/>
          <w:i/>
          <w:noProof/>
          <w:sz w:val="16"/>
          <w:szCs w:val="16"/>
          <w:lang w:eastAsia="hr-HR"/>
        </w:rPr>
      </w:pPr>
      <w:r w:rsidRPr="008A4ABD">
        <w:rPr>
          <w:rFonts w:ascii="Futura Lt BT" w:hAnsi="Futura Lt BT"/>
          <w:i/>
          <w:noProof/>
          <w:sz w:val="16"/>
          <w:szCs w:val="16"/>
          <w:lang w:eastAsia="hr-HR"/>
        </w:rPr>
        <w:drawing>
          <wp:inline distT="0" distB="0" distL="0" distR="0" wp14:anchorId="028307E9" wp14:editId="36663F1D">
            <wp:extent cx="3722915" cy="4457143"/>
            <wp:effectExtent l="0" t="0" r="0" b="635"/>
            <wp:docPr id="4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8"/>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3734944" cy="4471544"/>
                    </a:xfrm>
                    <a:prstGeom prst="rect">
                      <a:avLst/>
                    </a:prstGeom>
                    <a:noFill/>
                    <a:ln>
                      <a:noFill/>
                    </a:ln>
                  </pic:spPr>
                </pic:pic>
              </a:graphicData>
            </a:graphic>
          </wp:inline>
        </w:drawing>
      </w:r>
    </w:p>
    <w:p w14:paraId="56FDA88F" w14:textId="77777777" w:rsidR="004E5AD3" w:rsidRDefault="004E5AD3" w:rsidP="00937FE4">
      <w:pPr>
        <w:jc w:val="center"/>
        <w:rPr>
          <w:rFonts w:ascii="Futura Lt BT" w:hAnsi="Futura Lt BT"/>
          <w:i/>
          <w:sz w:val="18"/>
          <w:szCs w:val="18"/>
        </w:rPr>
      </w:pPr>
    </w:p>
    <w:p w14:paraId="17E7A06F" w14:textId="2F7FDAE7" w:rsidR="00F76F79" w:rsidRPr="00937FE4" w:rsidRDefault="009F0C50" w:rsidP="00937FE4">
      <w:pPr>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000F14A3" w:rsidRPr="00F508A1">
        <w:rPr>
          <w:rFonts w:ascii="Futura Lt BT" w:hAnsi="Futura Lt BT"/>
          <w:i/>
          <w:sz w:val="18"/>
          <w:szCs w:val="18"/>
        </w:rPr>
        <w:t xml:space="preserve"> </w:t>
      </w:r>
      <w:r w:rsidR="003270B1" w:rsidRPr="00F508A1">
        <w:rPr>
          <w:rFonts w:ascii="Futura Lt BT" w:hAnsi="Futura Lt BT"/>
          <w:i/>
          <w:sz w:val="18"/>
          <w:szCs w:val="18"/>
        </w:rPr>
        <w:t>X</w:t>
      </w:r>
      <w:r w:rsidR="00937FE4">
        <w:rPr>
          <w:rFonts w:ascii="Futura Lt BT" w:hAnsi="Futura Lt BT"/>
          <w:i/>
          <w:sz w:val="18"/>
          <w:szCs w:val="18"/>
        </w:rPr>
        <w:t>X</w:t>
      </w:r>
      <w:r w:rsidR="003270B1" w:rsidRPr="00F508A1">
        <w:rPr>
          <w:rFonts w:ascii="Futura Lt BT" w:hAnsi="Futura Lt BT"/>
          <w:i/>
          <w:sz w:val="18"/>
          <w:szCs w:val="18"/>
        </w:rPr>
        <w:t>XIV</w:t>
      </w:r>
      <w:r w:rsidR="00A4218A" w:rsidRPr="00F508A1">
        <w:rPr>
          <w:rFonts w:ascii="Futura Lt BT" w:hAnsi="Futura Lt BT"/>
          <w:i/>
          <w:sz w:val="18"/>
          <w:szCs w:val="18"/>
        </w:rPr>
        <w:t>:</w:t>
      </w:r>
      <w:r w:rsidR="000F14A3" w:rsidRPr="00F508A1">
        <w:rPr>
          <w:rFonts w:ascii="Futura Lt BT" w:hAnsi="Futura Lt BT"/>
          <w:i/>
          <w:sz w:val="18"/>
          <w:szCs w:val="18"/>
        </w:rPr>
        <w:t xml:space="preserve"> </w:t>
      </w:r>
      <w:r w:rsidR="00A4218A" w:rsidRPr="00F508A1">
        <w:rPr>
          <w:rFonts w:ascii="Futura Lt BT" w:hAnsi="Futura Lt BT"/>
          <w:i/>
          <w:sz w:val="18"/>
          <w:szCs w:val="18"/>
        </w:rPr>
        <w:t>Područja</w:t>
      </w:r>
      <w:r w:rsidR="000F14A3" w:rsidRPr="00F508A1">
        <w:rPr>
          <w:rFonts w:ascii="Futura Lt BT" w:hAnsi="Futura Lt BT"/>
          <w:i/>
          <w:sz w:val="18"/>
          <w:szCs w:val="18"/>
        </w:rPr>
        <w:t xml:space="preserve"> </w:t>
      </w:r>
      <w:r w:rsidR="00A4218A" w:rsidRPr="00F508A1">
        <w:rPr>
          <w:rFonts w:ascii="Futura Lt BT" w:hAnsi="Futura Lt BT"/>
          <w:i/>
          <w:sz w:val="18"/>
          <w:szCs w:val="18"/>
        </w:rPr>
        <w:t>posebnih</w:t>
      </w:r>
      <w:r w:rsidR="000F14A3" w:rsidRPr="00F508A1">
        <w:rPr>
          <w:rFonts w:ascii="Futura Lt BT" w:hAnsi="Futura Lt BT"/>
          <w:i/>
          <w:sz w:val="18"/>
          <w:szCs w:val="18"/>
        </w:rPr>
        <w:t xml:space="preserve"> </w:t>
      </w:r>
      <w:r w:rsidR="00A4218A" w:rsidRPr="00F508A1">
        <w:rPr>
          <w:rFonts w:ascii="Futura Lt BT" w:hAnsi="Futura Lt BT"/>
          <w:i/>
          <w:sz w:val="18"/>
          <w:szCs w:val="18"/>
        </w:rPr>
        <w:t>uvjeta</w:t>
      </w:r>
      <w:r w:rsidR="000F14A3" w:rsidRPr="00F508A1">
        <w:rPr>
          <w:rFonts w:ascii="Futura Lt BT" w:hAnsi="Futura Lt BT"/>
          <w:i/>
          <w:sz w:val="18"/>
          <w:szCs w:val="18"/>
        </w:rPr>
        <w:t xml:space="preserve"> </w:t>
      </w:r>
      <w:r w:rsidR="00A4218A" w:rsidRPr="00F508A1">
        <w:rPr>
          <w:rFonts w:ascii="Futura Lt BT" w:hAnsi="Futura Lt BT"/>
          <w:i/>
          <w:sz w:val="18"/>
          <w:szCs w:val="18"/>
        </w:rPr>
        <w:t>korištenja</w:t>
      </w:r>
      <w:r w:rsidR="000F14A3" w:rsidRPr="00F508A1">
        <w:rPr>
          <w:rFonts w:ascii="Futura Lt BT" w:hAnsi="Futura Lt BT"/>
          <w:i/>
          <w:sz w:val="18"/>
          <w:szCs w:val="18"/>
        </w:rPr>
        <w:t xml:space="preserve"> </w:t>
      </w:r>
      <w:r w:rsidR="00A4218A" w:rsidRPr="00F508A1">
        <w:rPr>
          <w:rFonts w:ascii="Futura Lt BT" w:hAnsi="Futura Lt BT"/>
          <w:i/>
          <w:sz w:val="18"/>
          <w:szCs w:val="18"/>
        </w:rPr>
        <w:t>–</w:t>
      </w:r>
      <w:r w:rsidR="000F14A3" w:rsidRPr="00F508A1">
        <w:rPr>
          <w:rFonts w:ascii="Futura Lt BT" w:hAnsi="Futura Lt BT"/>
          <w:i/>
          <w:sz w:val="18"/>
          <w:szCs w:val="18"/>
        </w:rPr>
        <w:t xml:space="preserve"> </w:t>
      </w:r>
      <w:r w:rsidR="00A4218A" w:rsidRPr="00F508A1">
        <w:rPr>
          <w:rFonts w:ascii="Futura Lt BT" w:hAnsi="Futura Lt BT"/>
          <w:i/>
          <w:sz w:val="18"/>
          <w:szCs w:val="18"/>
        </w:rPr>
        <w:t>zaštita</w:t>
      </w:r>
      <w:r w:rsidR="000F14A3" w:rsidRPr="00F508A1">
        <w:rPr>
          <w:rFonts w:ascii="Futura Lt BT" w:hAnsi="Futura Lt BT"/>
          <w:i/>
          <w:sz w:val="18"/>
          <w:szCs w:val="18"/>
        </w:rPr>
        <w:t xml:space="preserve"> </w:t>
      </w:r>
      <w:r w:rsidR="00A4218A" w:rsidRPr="00F508A1">
        <w:rPr>
          <w:rFonts w:ascii="Futura Lt BT" w:hAnsi="Futura Lt BT"/>
          <w:i/>
          <w:sz w:val="18"/>
          <w:szCs w:val="18"/>
        </w:rPr>
        <w:t>prostora;</w:t>
      </w:r>
      <w:r w:rsidR="000F14A3" w:rsidRPr="00F508A1">
        <w:rPr>
          <w:rFonts w:ascii="Futura Lt BT" w:hAnsi="Futura Lt BT"/>
          <w:i/>
          <w:sz w:val="18"/>
          <w:szCs w:val="18"/>
        </w:rPr>
        <w:t xml:space="preserve"> </w:t>
      </w:r>
      <w:r w:rsidR="00A4218A" w:rsidRPr="00F508A1">
        <w:rPr>
          <w:rFonts w:ascii="Futura Lt BT" w:hAnsi="Futura Lt BT"/>
          <w:i/>
          <w:sz w:val="18"/>
          <w:szCs w:val="18"/>
        </w:rPr>
        <w:t>Izvor:</w:t>
      </w:r>
      <w:r w:rsidR="000F14A3" w:rsidRPr="00F508A1">
        <w:rPr>
          <w:rFonts w:ascii="Futura Lt BT" w:hAnsi="Futura Lt BT"/>
          <w:i/>
          <w:sz w:val="18"/>
          <w:szCs w:val="18"/>
        </w:rPr>
        <w:t xml:space="preserve"> </w:t>
      </w:r>
      <w:r w:rsidR="009202D6" w:rsidRPr="00F508A1">
        <w:rPr>
          <w:rFonts w:ascii="Futura Lt BT" w:hAnsi="Futura Lt BT"/>
          <w:i/>
          <w:sz w:val="18"/>
          <w:szCs w:val="18"/>
        </w:rPr>
        <w:t>PPKŽ</w:t>
      </w:r>
      <w:r w:rsidR="00A4218A" w:rsidRPr="00F508A1">
        <w:rPr>
          <w:rFonts w:ascii="Futura Lt BT" w:hAnsi="Futura Lt BT"/>
          <w:i/>
          <w:sz w:val="18"/>
          <w:szCs w:val="18"/>
        </w:rPr>
        <w:t>,</w:t>
      </w:r>
      <w:r w:rsidR="000F14A3" w:rsidRPr="00F508A1">
        <w:rPr>
          <w:rFonts w:ascii="Futura Lt BT" w:hAnsi="Futura Lt BT"/>
          <w:i/>
          <w:sz w:val="18"/>
          <w:szCs w:val="18"/>
        </w:rPr>
        <w:t xml:space="preserve"> </w:t>
      </w:r>
      <w:r w:rsidR="00A4218A" w:rsidRPr="00F508A1">
        <w:rPr>
          <w:rFonts w:ascii="Futura Lt BT" w:hAnsi="Futura Lt BT"/>
          <w:i/>
          <w:sz w:val="18"/>
          <w:szCs w:val="18"/>
        </w:rPr>
        <w:t>dokumentacija</w:t>
      </w:r>
      <w:r w:rsidR="000F14A3" w:rsidRPr="00F508A1">
        <w:rPr>
          <w:rFonts w:ascii="Futura Lt BT" w:hAnsi="Futura Lt BT"/>
          <w:i/>
          <w:sz w:val="18"/>
          <w:szCs w:val="18"/>
        </w:rPr>
        <w:t xml:space="preserve"> </w:t>
      </w:r>
      <w:r w:rsidR="009202D6" w:rsidRPr="00F508A1">
        <w:rPr>
          <w:rFonts w:ascii="Futura Lt BT" w:hAnsi="Futura Lt BT"/>
          <w:i/>
          <w:sz w:val="18"/>
          <w:szCs w:val="18"/>
        </w:rPr>
        <w:t>ZPU</w:t>
      </w:r>
      <w:r w:rsidR="000F14A3" w:rsidRPr="00F508A1">
        <w:rPr>
          <w:rFonts w:ascii="Futura Lt BT" w:hAnsi="Futura Lt BT"/>
          <w:i/>
          <w:sz w:val="18"/>
          <w:szCs w:val="18"/>
        </w:rPr>
        <w:t xml:space="preserve"> </w:t>
      </w:r>
      <w:r w:rsidR="009202D6" w:rsidRPr="00F508A1">
        <w:rPr>
          <w:rFonts w:ascii="Futura Lt BT" w:hAnsi="Futura Lt BT"/>
          <w:i/>
          <w:sz w:val="18"/>
          <w:szCs w:val="18"/>
        </w:rPr>
        <w:t>KŽ</w:t>
      </w:r>
      <w:r w:rsidR="00F76F79">
        <w:rPr>
          <w:rFonts w:ascii="Futura Lt BT" w:hAnsi="Futura Lt BT"/>
          <w:i/>
          <w:sz w:val="16"/>
          <w:szCs w:val="16"/>
        </w:rPr>
        <w:br w:type="page"/>
      </w:r>
    </w:p>
    <w:p w14:paraId="46B3B9D9" w14:textId="36D9FF6F" w:rsidR="00B846B3" w:rsidRPr="0056593C" w:rsidRDefault="00F46074" w:rsidP="00557570">
      <w:pPr>
        <w:pStyle w:val="Odlomakpopisa"/>
        <w:numPr>
          <w:ilvl w:val="1"/>
          <w:numId w:val="23"/>
        </w:numPr>
        <w:spacing w:line="240" w:lineRule="auto"/>
        <w:jc w:val="both"/>
        <w:outlineLvl w:val="0"/>
        <w:rPr>
          <w:rFonts w:ascii="Futura Lt BT" w:hAnsi="Futura Lt BT"/>
          <w:b/>
          <w:sz w:val="28"/>
          <w:szCs w:val="28"/>
        </w:rPr>
      </w:pPr>
      <w:bookmarkStart w:id="48" w:name="_Toc215824787"/>
      <w:r w:rsidRPr="0056593C">
        <w:rPr>
          <w:rFonts w:ascii="Futura Lt BT" w:hAnsi="Futura Lt BT"/>
          <w:b/>
          <w:sz w:val="28"/>
          <w:szCs w:val="28"/>
        </w:rPr>
        <w:lastRenderedPageBreak/>
        <w:t>Zaštićene</w:t>
      </w:r>
      <w:r w:rsidR="000F14A3" w:rsidRPr="0056593C">
        <w:rPr>
          <w:rFonts w:ascii="Futura Lt BT" w:hAnsi="Futura Lt BT"/>
          <w:b/>
          <w:sz w:val="28"/>
          <w:szCs w:val="28"/>
        </w:rPr>
        <w:t xml:space="preserve"> </w:t>
      </w:r>
      <w:r w:rsidRPr="0056593C">
        <w:rPr>
          <w:rFonts w:ascii="Futura Lt BT" w:hAnsi="Futura Lt BT"/>
          <w:b/>
          <w:sz w:val="28"/>
          <w:szCs w:val="28"/>
        </w:rPr>
        <w:t>prirodne</w:t>
      </w:r>
      <w:r w:rsidR="000F14A3" w:rsidRPr="0056593C">
        <w:rPr>
          <w:rFonts w:ascii="Futura Lt BT" w:hAnsi="Futura Lt BT"/>
          <w:b/>
          <w:sz w:val="28"/>
          <w:szCs w:val="28"/>
        </w:rPr>
        <w:t xml:space="preserve"> </w:t>
      </w:r>
      <w:r w:rsidRPr="0056593C">
        <w:rPr>
          <w:rFonts w:ascii="Futura Lt BT" w:hAnsi="Futura Lt BT"/>
          <w:b/>
          <w:sz w:val="28"/>
          <w:szCs w:val="28"/>
        </w:rPr>
        <w:t>vrijednosti</w:t>
      </w:r>
      <w:bookmarkEnd w:id="48"/>
      <w:r w:rsidR="000F14A3" w:rsidRPr="0056593C">
        <w:rPr>
          <w:rFonts w:ascii="Futura Lt BT" w:hAnsi="Futura Lt BT"/>
          <w:b/>
          <w:sz w:val="28"/>
          <w:szCs w:val="28"/>
        </w:rPr>
        <w:t xml:space="preserve"> </w:t>
      </w:r>
    </w:p>
    <w:p w14:paraId="4CC8C5D3" w14:textId="2EDB8B07" w:rsidR="009D23EE" w:rsidRDefault="009D23EE" w:rsidP="00CC7BF4">
      <w:pPr>
        <w:jc w:val="both"/>
        <w:rPr>
          <w:rFonts w:ascii="Futura Lt BT" w:hAnsi="Futura Lt BT"/>
          <w:sz w:val="24"/>
          <w:szCs w:val="24"/>
        </w:rPr>
      </w:pPr>
      <w:r>
        <w:rPr>
          <w:rFonts w:ascii="Futura Lt BT" w:hAnsi="Futura Lt BT"/>
          <w:sz w:val="24"/>
          <w:szCs w:val="24"/>
        </w:rPr>
        <w:t>O</w:t>
      </w:r>
      <w:r w:rsidR="00B846B3" w:rsidRPr="00815294">
        <w:rPr>
          <w:rFonts w:ascii="Futura Lt BT" w:hAnsi="Futura Lt BT"/>
          <w:sz w:val="24"/>
          <w:szCs w:val="24"/>
        </w:rPr>
        <w:t>kosnicu</w:t>
      </w:r>
      <w:r w:rsidR="000F14A3">
        <w:rPr>
          <w:rFonts w:ascii="Futura Lt BT" w:hAnsi="Futura Lt BT"/>
          <w:sz w:val="24"/>
          <w:szCs w:val="24"/>
        </w:rPr>
        <w:t xml:space="preserve"> </w:t>
      </w:r>
      <w:r w:rsidR="00B846B3" w:rsidRPr="00815294">
        <w:rPr>
          <w:rFonts w:ascii="Futura Lt BT" w:hAnsi="Futura Lt BT"/>
          <w:sz w:val="24"/>
          <w:szCs w:val="24"/>
        </w:rPr>
        <w:t>ukupne</w:t>
      </w:r>
      <w:r w:rsidR="000F14A3">
        <w:rPr>
          <w:rFonts w:ascii="Futura Lt BT" w:hAnsi="Futura Lt BT"/>
          <w:sz w:val="24"/>
          <w:szCs w:val="24"/>
        </w:rPr>
        <w:t xml:space="preserve"> </w:t>
      </w:r>
      <w:r w:rsidR="00B846B3" w:rsidRPr="00815294">
        <w:rPr>
          <w:rFonts w:ascii="Futura Lt BT" w:hAnsi="Futura Lt BT"/>
          <w:sz w:val="24"/>
          <w:szCs w:val="24"/>
        </w:rPr>
        <w:t>zaštite</w:t>
      </w:r>
      <w:r w:rsidR="000F14A3">
        <w:rPr>
          <w:rFonts w:ascii="Futura Lt BT" w:hAnsi="Futura Lt BT"/>
          <w:sz w:val="24"/>
          <w:szCs w:val="24"/>
        </w:rPr>
        <w:t xml:space="preserve"> </w:t>
      </w:r>
      <w:r w:rsidR="00B846B3" w:rsidRPr="00815294">
        <w:rPr>
          <w:rFonts w:ascii="Futura Lt BT" w:hAnsi="Futura Lt BT"/>
          <w:sz w:val="24"/>
          <w:szCs w:val="24"/>
        </w:rPr>
        <w:t>bioraznolikosti</w:t>
      </w:r>
      <w:r w:rsidR="000F14A3">
        <w:rPr>
          <w:rFonts w:ascii="Futura Lt BT" w:hAnsi="Futura Lt BT"/>
          <w:sz w:val="24"/>
          <w:szCs w:val="24"/>
        </w:rPr>
        <w:t xml:space="preserve"> </w:t>
      </w:r>
      <w:r w:rsidR="00B846B3" w:rsidRPr="00815294">
        <w:rPr>
          <w:rFonts w:ascii="Futura Lt BT" w:hAnsi="Futura Lt BT"/>
          <w:sz w:val="24"/>
          <w:szCs w:val="24"/>
        </w:rPr>
        <w:t>i</w:t>
      </w:r>
      <w:r w:rsidR="000F14A3">
        <w:rPr>
          <w:rFonts w:ascii="Futura Lt BT" w:hAnsi="Futura Lt BT"/>
          <w:sz w:val="24"/>
          <w:szCs w:val="24"/>
        </w:rPr>
        <w:t xml:space="preserve"> </w:t>
      </w:r>
      <w:r w:rsidR="00B846B3" w:rsidRPr="00815294">
        <w:rPr>
          <w:rFonts w:ascii="Futura Lt BT" w:hAnsi="Futura Lt BT"/>
          <w:sz w:val="24"/>
          <w:szCs w:val="24"/>
        </w:rPr>
        <w:t>krajobrazne</w:t>
      </w:r>
      <w:r w:rsidR="000F14A3">
        <w:rPr>
          <w:rFonts w:ascii="Futura Lt BT" w:hAnsi="Futura Lt BT"/>
          <w:sz w:val="24"/>
          <w:szCs w:val="24"/>
        </w:rPr>
        <w:t xml:space="preserve"> </w:t>
      </w:r>
      <w:r w:rsidR="00B846B3" w:rsidRPr="00815294">
        <w:rPr>
          <w:rFonts w:ascii="Futura Lt BT" w:hAnsi="Futura Lt BT"/>
          <w:sz w:val="24"/>
          <w:szCs w:val="24"/>
        </w:rPr>
        <w:t>raznolikosti</w:t>
      </w:r>
      <w:r w:rsidR="000F14A3">
        <w:rPr>
          <w:rFonts w:ascii="Futura Lt BT" w:hAnsi="Futura Lt BT"/>
          <w:sz w:val="24"/>
          <w:szCs w:val="24"/>
        </w:rPr>
        <w:t xml:space="preserve"> </w:t>
      </w:r>
      <w:r>
        <w:rPr>
          <w:rFonts w:ascii="Futura Lt BT" w:hAnsi="Futura Lt BT"/>
          <w:sz w:val="24"/>
          <w:szCs w:val="24"/>
        </w:rPr>
        <w:t>predstavljaju</w:t>
      </w:r>
      <w:r w:rsidR="000F14A3">
        <w:rPr>
          <w:rFonts w:ascii="Futura Lt BT" w:hAnsi="Futura Lt BT"/>
          <w:sz w:val="24"/>
          <w:szCs w:val="24"/>
        </w:rPr>
        <w:t xml:space="preserve"> </w:t>
      </w:r>
      <w:r>
        <w:rPr>
          <w:rFonts w:ascii="Futura Lt BT" w:hAnsi="Futura Lt BT"/>
          <w:sz w:val="24"/>
          <w:szCs w:val="24"/>
        </w:rPr>
        <w:t>z</w:t>
      </w:r>
      <w:r w:rsidRPr="00815294">
        <w:rPr>
          <w:rFonts w:ascii="Futura Lt BT" w:hAnsi="Futura Lt BT"/>
          <w:sz w:val="24"/>
          <w:szCs w:val="24"/>
        </w:rPr>
        <w:t>aštićena</w:t>
      </w:r>
      <w:r w:rsidR="000F14A3">
        <w:rPr>
          <w:rFonts w:ascii="Futura Lt BT" w:hAnsi="Futura Lt BT"/>
          <w:sz w:val="24"/>
          <w:szCs w:val="24"/>
        </w:rPr>
        <w:t xml:space="preserve"> </w:t>
      </w:r>
      <w:r w:rsidRPr="00815294">
        <w:rPr>
          <w:rFonts w:ascii="Futura Lt BT" w:hAnsi="Futura Lt BT"/>
          <w:sz w:val="24"/>
          <w:szCs w:val="24"/>
        </w:rPr>
        <w:t>područja</w:t>
      </w:r>
      <w:r w:rsidR="00B846B3" w:rsidRPr="00815294">
        <w:rPr>
          <w:rFonts w:ascii="Futura Lt BT" w:hAnsi="Futura Lt BT"/>
          <w:sz w:val="24"/>
          <w:szCs w:val="24"/>
        </w:rPr>
        <w:t>.</w:t>
      </w:r>
      <w:r w:rsidR="000F14A3">
        <w:rPr>
          <w:rFonts w:ascii="Futura Lt BT" w:hAnsi="Futura Lt BT"/>
          <w:sz w:val="24"/>
          <w:szCs w:val="24"/>
        </w:rPr>
        <w:t xml:space="preserve"> </w:t>
      </w:r>
      <w:r w:rsidR="008527C3" w:rsidRPr="00815294">
        <w:rPr>
          <w:rFonts w:ascii="Futura Lt BT" w:hAnsi="Futura Lt BT"/>
          <w:sz w:val="24"/>
          <w:szCs w:val="24"/>
        </w:rPr>
        <w:t>U</w:t>
      </w:r>
      <w:r w:rsidR="000F14A3">
        <w:rPr>
          <w:rFonts w:ascii="Futura Lt BT" w:hAnsi="Futura Lt BT"/>
          <w:sz w:val="24"/>
          <w:szCs w:val="24"/>
        </w:rPr>
        <w:t xml:space="preserve"> </w:t>
      </w:r>
      <w:r w:rsidR="008527C3" w:rsidRPr="00815294">
        <w:rPr>
          <w:rFonts w:ascii="Futura Lt BT" w:hAnsi="Futura Lt BT"/>
          <w:sz w:val="24"/>
          <w:szCs w:val="24"/>
        </w:rPr>
        <w:t>odnosu</w:t>
      </w:r>
      <w:r w:rsidR="000F14A3">
        <w:rPr>
          <w:rFonts w:ascii="Futura Lt BT" w:hAnsi="Futura Lt BT"/>
          <w:sz w:val="24"/>
          <w:szCs w:val="24"/>
        </w:rPr>
        <w:t xml:space="preserve"> </w:t>
      </w:r>
      <w:r w:rsidR="008527C3" w:rsidRPr="00815294">
        <w:rPr>
          <w:rFonts w:ascii="Futura Lt BT" w:hAnsi="Futura Lt BT"/>
          <w:sz w:val="24"/>
          <w:szCs w:val="24"/>
        </w:rPr>
        <w:t>na</w:t>
      </w:r>
      <w:r w:rsidR="000F14A3">
        <w:rPr>
          <w:rFonts w:ascii="Futura Lt BT" w:hAnsi="Futura Lt BT"/>
          <w:sz w:val="24"/>
          <w:szCs w:val="24"/>
        </w:rPr>
        <w:t xml:space="preserve"> </w:t>
      </w:r>
      <w:r w:rsidR="008527C3" w:rsidRPr="00815294">
        <w:rPr>
          <w:rFonts w:ascii="Futura Lt BT" w:hAnsi="Futura Lt BT"/>
          <w:sz w:val="24"/>
          <w:szCs w:val="24"/>
        </w:rPr>
        <w:t>prethodno</w:t>
      </w:r>
      <w:r w:rsidR="000F14A3">
        <w:rPr>
          <w:rFonts w:ascii="Futura Lt BT" w:hAnsi="Futura Lt BT"/>
          <w:sz w:val="24"/>
          <w:szCs w:val="24"/>
        </w:rPr>
        <w:t xml:space="preserve"> </w:t>
      </w:r>
      <w:r w:rsidR="008527C3" w:rsidRPr="00815294">
        <w:rPr>
          <w:rFonts w:ascii="Futura Lt BT" w:hAnsi="Futura Lt BT"/>
          <w:sz w:val="24"/>
          <w:szCs w:val="24"/>
        </w:rPr>
        <w:t>izvješće,</w:t>
      </w:r>
      <w:r w:rsidR="000F14A3">
        <w:rPr>
          <w:rFonts w:ascii="Futura Lt BT" w:hAnsi="Futura Lt BT"/>
          <w:sz w:val="24"/>
          <w:szCs w:val="24"/>
        </w:rPr>
        <w:t xml:space="preserve"> </w:t>
      </w:r>
      <w:r w:rsidR="008527C3" w:rsidRPr="00815294">
        <w:rPr>
          <w:rFonts w:ascii="Futura Lt BT" w:hAnsi="Futura Lt BT"/>
          <w:sz w:val="24"/>
          <w:szCs w:val="24"/>
        </w:rPr>
        <w:t>n</w:t>
      </w:r>
      <w:r w:rsidR="00B846B3" w:rsidRPr="00815294">
        <w:rPr>
          <w:rFonts w:ascii="Futura Lt BT" w:hAnsi="Futura Lt BT"/>
          <w:sz w:val="24"/>
          <w:szCs w:val="24"/>
        </w:rPr>
        <w:t>a</w:t>
      </w:r>
      <w:r w:rsidR="000F14A3">
        <w:rPr>
          <w:rFonts w:ascii="Futura Lt BT" w:hAnsi="Futura Lt BT"/>
          <w:sz w:val="24"/>
          <w:szCs w:val="24"/>
        </w:rPr>
        <w:t xml:space="preserve"> </w:t>
      </w:r>
      <w:r w:rsidR="00B846B3" w:rsidRPr="00815294">
        <w:rPr>
          <w:rFonts w:ascii="Futura Lt BT" w:hAnsi="Futura Lt BT"/>
          <w:sz w:val="24"/>
          <w:szCs w:val="24"/>
        </w:rPr>
        <w:t>području</w:t>
      </w:r>
      <w:r w:rsidR="000F14A3">
        <w:rPr>
          <w:rFonts w:ascii="Futura Lt BT" w:hAnsi="Futura Lt BT"/>
          <w:sz w:val="24"/>
          <w:szCs w:val="24"/>
        </w:rPr>
        <w:t xml:space="preserve"> </w:t>
      </w:r>
      <w:r w:rsidR="00B846B3" w:rsidRPr="00815294">
        <w:rPr>
          <w:rFonts w:ascii="Futura Lt BT" w:hAnsi="Futura Lt BT"/>
          <w:sz w:val="24"/>
          <w:szCs w:val="24"/>
        </w:rPr>
        <w:t>Karlovačke</w:t>
      </w:r>
      <w:r w:rsidR="000F14A3">
        <w:rPr>
          <w:rFonts w:ascii="Futura Lt BT" w:hAnsi="Futura Lt BT"/>
          <w:sz w:val="24"/>
          <w:szCs w:val="24"/>
        </w:rPr>
        <w:t xml:space="preserve"> </w:t>
      </w:r>
      <w:r w:rsidR="00B846B3" w:rsidRPr="00815294">
        <w:rPr>
          <w:rFonts w:ascii="Futura Lt BT" w:hAnsi="Futura Lt BT"/>
          <w:sz w:val="24"/>
          <w:szCs w:val="24"/>
        </w:rPr>
        <w:t>županije</w:t>
      </w:r>
      <w:r w:rsidR="000F14A3">
        <w:rPr>
          <w:rFonts w:ascii="Futura Lt BT" w:hAnsi="Futura Lt BT"/>
          <w:sz w:val="24"/>
          <w:szCs w:val="24"/>
        </w:rPr>
        <w:t xml:space="preserve"> </w:t>
      </w:r>
      <w:r w:rsidR="008527C3" w:rsidRPr="00815294">
        <w:rPr>
          <w:rFonts w:ascii="Futura Lt BT" w:hAnsi="Futura Lt BT"/>
          <w:sz w:val="24"/>
          <w:szCs w:val="24"/>
        </w:rPr>
        <w:t>evidentirano</w:t>
      </w:r>
      <w:r w:rsidR="000F14A3">
        <w:rPr>
          <w:rFonts w:ascii="Futura Lt BT" w:hAnsi="Futura Lt BT"/>
          <w:sz w:val="24"/>
          <w:szCs w:val="24"/>
        </w:rPr>
        <w:t xml:space="preserve"> </w:t>
      </w:r>
      <w:r>
        <w:rPr>
          <w:rFonts w:ascii="Futura Lt BT" w:hAnsi="Futura Lt BT"/>
          <w:sz w:val="24"/>
          <w:szCs w:val="24"/>
        </w:rPr>
        <w:t>ih</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sidR="008527C3" w:rsidRPr="00B55FFF">
        <w:rPr>
          <w:rFonts w:ascii="Futura Lt BT" w:hAnsi="Futura Lt BT"/>
          <w:sz w:val="24"/>
          <w:szCs w:val="24"/>
        </w:rPr>
        <w:t>1</w:t>
      </w:r>
      <w:r w:rsidRPr="00B55FFF">
        <w:rPr>
          <w:rFonts w:ascii="Futura Lt BT" w:hAnsi="Futura Lt BT"/>
          <w:sz w:val="24"/>
          <w:szCs w:val="24"/>
        </w:rPr>
        <w:t>7</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dok</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ranijem</w:t>
      </w:r>
      <w:r w:rsidR="000F14A3">
        <w:rPr>
          <w:rFonts w:ascii="Futura Lt BT" w:hAnsi="Futura Lt BT"/>
          <w:sz w:val="24"/>
          <w:szCs w:val="24"/>
        </w:rPr>
        <w:t xml:space="preserve"> </w:t>
      </w:r>
      <w:r>
        <w:rPr>
          <w:rFonts w:ascii="Futura Lt BT" w:hAnsi="Futura Lt BT"/>
          <w:sz w:val="24"/>
          <w:szCs w:val="24"/>
        </w:rPr>
        <w:t>Izvješću</w:t>
      </w:r>
      <w:r w:rsidR="000F14A3">
        <w:rPr>
          <w:rFonts w:ascii="Futura Lt BT" w:hAnsi="Futura Lt BT"/>
          <w:sz w:val="24"/>
          <w:szCs w:val="24"/>
        </w:rPr>
        <w:t xml:space="preserve"> </w:t>
      </w:r>
      <w:r>
        <w:rPr>
          <w:rFonts w:ascii="Futura Lt BT" w:hAnsi="Futura Lt BT"/>
          <w:sz w:val="24"/>
          <w:szCs w:val="24"/>
        </w:rPr>
        <w:t>bilo</w:t>
      </w:r>
      <w:r w:rsidR="000F14A3">
        <w:rPr>
          <w:rFonts w:ascii="Futura Lt BT" w:hAnsi="Futura Lt BT"/>
          <w:sz w:val="24"/>
          <w:szCs w:val="24"/>
        </w:rPr>
        <w:t xml:space="preserve"> </w:t>
      </w:r>
      <w:r w:rsidR="008527C3" w:rsidRPr="00815294">
        <w:rPr>
          <w:rFonts w:ascii="Futura Lt BT" w:hAnsi="Futura Lt BT"/>
          <w:sz w:val="24"/>
          <w:szCs w:val="24"/>
        </w:rPr>
        <w:t>1</w:t>
      </w:r>
      <w:r>
        <w:rPr>
          <w:rFonts w:ascii="Futura Lt BT" w:hAnsi="Futura Lt BT"/>
          <w:sz w:val="24"/>
          <w:szCs w:val="24"/>
        </w:rPr>
        <w:t>5</w:t>
      </w:r>
      <w:r w:rsidR="000F14A3">
        <w:rPr>
          <w:rFonts w:ascii="Futura Lt BT" w:hAnsi="Futura Lt BT"/>
          <w:sz w:val="24"/>
          <w:szCs w:val="24"/>
        </w:rPr>
        <w:t xml:space="preserve"> </w:t>
      </w:r>
      <w:r w:rsidR="008527C3" w:rsidRPr="00815294">
        <w:rPr>
          <w:rFonts w:ascii="Futura Lt BT" w:hAnsi="Futura Lt BT"/>
          <w:sz w:val="24"/>
          <w:szCs w:val="24"/>
        </w:rPr>
        <w:t>zaštićenih</w:t>
      </w:r>
      <w:r w:rsidR="000F14A3">
        <w:rPr>
          <w:rFonts w:ascii="Futura Lt BT" w:hAnsi="Futura Lt BT"/>
          <w:sz w:val="24"/>
          <w:szCs w:val="24"/>
        </w:rPr>
        <w:t xml:space="preserve"> </w:t>
      </w:r>
      <w:r w:rsidR="008527C3" w:rsidRPr="00815294">
        <w:rPr>
          <w:rFonts w:ascii="Futura Lt BT" w:hAnsi="Futura Lt BT"/>
          <w:sz w:val="24"/>
          <w:szCs w:val="24"/>
        </w:rPr>
        <w:t>područja</w:t>
      </w:r>
      <w:r>
        <w:rPr>
          <w:rFonts w:ascii="Futura Lt BT" w:hAnsi="Futura Lt BT"/>
          <w:sz w:val="24"/>
          <w:szCs w:val="24"/>
        </w:rPr>
        <w:t>.</w:t>
      </w:r>
    </w:p>
    <w:p w14:paraId="13F9C3A0" w14:textId="50610B02" w:rsidR="009D23EE" w:rsidRDefault="009D23EE" w:rsidP="00CC7BF4">
      <w:pPr>
        <w:jc w:val="both"/>
        <w:rPr>
          <w:rFonts w:ascii="Futura Lt BT" w:hAnsi="Futura Lt BT"/>
          <w:sz w:val="24"/>
          <w:szCs w:val="24"/>
        </w:rPr>
      </w:pPr>
      <w:r>
        <w:rPr>
          <w:rFonts w:ascii="Futura Lt BT" w:hAnsi="Futura Lt BT"/>
          <w:sz w:val="24"/>
          <w:szCs w:val="24"/>
        </w:rPr>
        <w:t>Tih</w:t>
      </w:r>
      <w:r w:rsidR="000F14A3">
        <w:rPr>
          <w:rFonts w:ascii="Futura Lt BT" w:hAnsi="Futura Lt BT"/>
          <w:sz w:val="24"/>
          <w:szCs w:val="24"/>
        </w:rPr>
        <w:t xml:space="preserve"> </w:t>
      </w:r>
      <w:r w:rsidRPr="009D23EE">
        <w:rPr>
          <w:rFonts w:ascii="Futura Lt BT" w:hAnsi="Futura Lt BT"/>
          <w:sz w:val="24"/>
          <w:szCs w:val="24"/>
        </w:rPr>
        <w:t>17</w:t>
      </w:r>
      <w:r w:rsidR="000F14A3">
        <w:rPr>
          <w:rFonts w:ascii="Futura Lt BT" w:hAnsi="Futura Lt BT"/>
          <w:sz w:val="24"/>
          <w:szCs w:val="24"/>
        </w:rPr>
        <w:t xml:space="preserve"> </w:t>
      </w:r>
      <w:r w:rsidRPr="009D23EE">
        <w:rPr>
          <w:rFonts w:ascii="Futura Lt BT" w:hAnsi="Futura Lt BT"/>
          <w:sz w:val="24"/>
          <w:szCs w:val="24"/>
        </w:rPr>
        <w:t>zaštićenih</w:t>
      </w:r>
      <w:r w:rsidR="000F14A3">
        <w:rPr>
          <w:rFonts w:ascii="Futura Lt BT" w:hAnsi="Futura Lt BT"/>
          <w:sz w:val="24"/>
          <w:szCs w:val="24"/>
        </w:rPr>
        <w:t xml:space="preserve"> </w:t>
      </w:r>
      <w:r w:rsidRPr="009D23EE">
        <w:rPr>
          <w:rFonts w:ascii="Futura Lt BT" w:hAnsi="Futura Lt BT"/>
          <w:sz w:val="24"/>
          <w:szCs w:val="24"/>
        </w:rPr>
        <w:t>područja</w:t>
      </w:r>
      <w:r w:rsidR="000F14A3">
        <w:rPr>
          <w:rFonts w:ascii="Futura Lt BT" w:hAnsi="Futura Lt BT"/>
          <w:sz w:val="24"/>
          <w:szCs w:val="24"/>
        </w:rPr>
        <w:t xml:space="preserve"> </w:t>
      </w:r>
      <w:r w:rsidRPr="009D23EE">
        <w:rPr>
          <w:rFonts w:ascii="Futura Lt BT" w:hAnsi="Futura Lt BT"/>
          <w:sz w:val="24"/>
          <w:szCs w:val="24"/>
        </w:rPr>
        <w:t>prirode</w:t>
      </w:r>
      <w:r w:rsidR="000F14A3">
        <w:rPr>
          <w:rFonts w:ascii="Futura Lt BT" w:hAnsi="Futura Lt BT"/>
          <w:sz w:val="24"/>
          <w:szCs w:val="24"/>
        </w:rPr>
        <w:t xml:space="preserve"> </w:t>
      </w:r>
      <w:r>
        <w:rPr>
          <w:rFonts w:ascii="Futura Lt BT" w:hAnsi="Futura Lt BT"/>
          <w:sz w:val="24"/>
          <w:szCs w:val="24"/>
        </w:rPr>
        <w:t>odnose</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sidRPr="009D23EE">
        <w:rPr>
          <w:rFonts w:ascii="Futura Lt BT" w:hAnsi="Futura Lt BT"/>
          <w:sz w:val="24"/>
          <w:szCs w:val="24"/>
        </w:rPr>
        <w:t>kategorij</w:t>
      </w:r>
      <w:r>
        <w:rPr>
          <w:rFonts w:ascii="Futura Lt BT" w:hAnsi="Futura Lt BT"/>
          <w:sz w:val="24"/>
          <w:szCs w:val="24"/>
        </w:rPr>
        <w:t>e:</w:t>
      </w:r>
      <w:r w:rsidR="000F14A3">
        <w:rPr>
          <w:rFonts w:ascii="Futura Lt BT" w:hAnsi="Futura Lt BT"/>
          <w:sz w:val="24"/>
          <w:szCs w:val="24"/>
        </w:rPr>
        <w:t xml:space="preserve"> </w:t>
      </w:r>
      <w:r w:rsidRPr="009D23EE">
        <w:rPr>
          <w:rFonts w:ascii="Futura Lt BT" w:hAnsi="Futura Lt BT"/>
          <w:sz w:val="24"/>
          <w:szCs w:val="24"/>
        </w:rPr>
        <w:t>strogi</w:t>
      </w:r>
      <w:r w:rsidR="000F14A3">
        <w:rPr>
          <w:rFonts w:ascii="Futura Lt BT" w:hAnsi="Futura Lt BT"/>
          <w:sz w:val="24"/>
          <w:szCs w:val="24"/>
        </w:rPr>
        <w:t xml:space="preserve"> </w:t>
      </w:r>
      <w:r w:rsidRPr="009D23EE">
        <w:rPr>
          <w:rFonts w:ascii="Futura Lt BT" w:hAnsi="Futura Lt BT"/>
          <w:sz w:val="24"/>
          <w:szCs w:val="24"/>
        </w:rPr>
        <w:t>rezervat,</w:t>
      </w:r>
      <w:r w:rsidR="000F14A3">
        <w:rPr>
          <w:rFonts w:ascii="Futura Lt BT" w:hAnsi="Futura Lt BT"/>
          <w:sz w:val="24"/>
          <w:szCs w:val="24"/>
        </w:rPr>
        <w:t xml:space="preserve"> </w:t>
      </w:r>
      <w:r w:rsidRPr="009D23EE">
        <w:rPr>
          <w:rFonts w:ascii="Futura Lt BT" w:hAnsi="Futura Lt BT"/>
          <w:sz w:val="24"/>
          <w:szCs w:val="24"/>
        </w:rPr>
        <w:t>nacionalni</w:t>
      </w:r>
      <w:r w:rsidR="000F14A3">
        <w:rPr>
          <w:rFonts w:ascii="Futura Lt BT" w:hAnsi="Futura Lt BT"/>
          <w:sz w:val="24"/>
          <w:szCs w:val="24"/>
        </w:rPr>
        <w:t xml:space="preserve"> </w:t>
      </w:r>
      <w:r w:rsidRPr="009D23EE">
        <w:rPr>
          <w:rFonts w:ascii="Futura Lt BT" w:hAnsi="Futura Lt BT"/>
          <w:sz w:val="24"/>
          <w:szCs w:val="24"/>
        </w:rPr>
        <w:t>park,</w:t>
      </w:r>
      <w:r w:rsidR="000F14A3">
        <w:rPr>
          <w:rFonts w:ascii="Futura Lt BT" w:hAnsi="Futura Lt BT"/>
          <w:sz w:val="24"/>
          <w:szCs w:val="24"/>
        </w:rPr>
        <w:t xml:space="preserve"> </w:t>
      </w:r>
      <w:r w:rsidRPr="009D23EE">
        <w:rPr>
          <w:rFonts w:ascii="Futura Lt BT" w:hAnsi="Futura Lt BT"/>
          <w:sz w:val="24"/>
          <w:szCs w:val="24"/>
        </w:rPr>
        <w:t>park</w:t>
      </w:r>
      <w:r w:rsidR="000F14A3">
        <w:rPr>
          <w:rFonts w:ascii="Futura Lt BT" w:hAnsi="Futura Lt BT"/>
          <w:sz w:val="24"/>
          <w:szCs w:val="24"/>
        </w:rPr>
        <w:t xml:space="preserve"> </w:t>
      </w:r>
      <w:r w:rsidRPr="009D23EE">
        <w:rPr>
          <w:rFonts w:ascii="Futura Lt BT" w:hAnsi="Futura Lt BT"/>
          <w:sz w:val="24"/>
          <w:szCs w:val="24"/>
        </w:rPr>
        <w:t>prirode,</w:t>
      </w:r>
      <w:r w:rsidR="000F14A3">
        <w:rPr>
          <w:rFonts w:ascii="Futura Lt BT" w:hAnsi="Futura Lt BT"/>
          <w:sz w:val="24"/>
          <w:szCs w:val="24"/>
        </w:rPr>
        <w:t xml:space="preserve"> </w:t>
      </w:r>
      <w:r w:rsidRPr="009D23EE">
        <w:rPr>
          <w:rFonts w:ascii="Futura Lt BT" w:hAnsi="Futura Lt BT"/>
          <w:sz w:val="24"/>
          <w:szCs w:val="24"/>
        </w:rPr>
        <w:t>posebni</w:t>
      </w:r>
      <w:r w:rsidR="000F14A3">
        <w:rPr>
          <w:rFonts w:ascii="Futura Lt BT" w:hAnsi="Futura Lt BT"/>
          <w:sz w:val="24"/>
          <w:szCs w:val="24"/>
        </w:rPr>
        <w:t xml:space="preserve"> </w:t>
      </w:r>
      <w:r w:rsidRPr="009D23EE">
        <w:rPr>
          <w:rFonts w:ascii="Futura Lt BT" w:hAnsi="Futura Lt BT"/>
          <w:sz w:val="24"/>
          <w:szCs w:val="24"/>
        </w:rPr>
        <w:t>rezervat,</w:t>
      </w:r>
      <w:r w:rsidR="000F14A3">
        <w:rPr>
          <w:rFonts w:ascii="Futura Lt BT" w:hAnsi="Futura Lt BT"/>
          <w:sz w:val="24"/>
          <w:szCs w:val="24"/>
        </w:rPr>
        <w:t xml:space="preserve"> </w:t>
      </w:r>
      <w:r w:rsidRPr="009D23EE">
        <w:rPr>
          <w:rFonts w:ascii="Futura Lt BT" w:hAnsi="Futura Lt BT"/>
          <w:sz w:val="24"/>
          <w:szCs w:val="24"/>
        </w:rPr>
        <w:t>značajni</w:t>
      </w:r>
      <w:r w:rsidR="000F14A3">
        <w:rPr>
          <w:rFonts w:ascii="Futura Lt BT" w:hAnsi="Futura Lt BT"/>
          <w:sz w:val="24"/>
          <w:szCs w:val="24"/>
        </w:rPr>
        <w:t xml:space="preserve"> </w:t>
      </w:r>
      <w:r w:rsidRPr="009D23EE">
        <w:rPr>
          <w:rFonts w:ascii="Futura Lt BT" w:hAnsi="Futura Lt BT"/>
          <w:sz w:val="24"/>
          <w:szCs w:val="24"/>
        </w:rPr>
        <w:t>krajobraz,</w:t>
      </w:r>
      <w:r w:rsidR="000F14A3">
        <w:rPr>
          <w:rFonts w:ascii="Futura Lt BT" w:hAnsi="Futura Lt BT"/>
          <w:sz w:val="24"/>
          <w:szCs w:val="24"/>
        </w:rPr>
        <w:t xml:space="preserve"> </w:t>
      </w:r>
      <w:r w:rsidRPr="009D23EE">
        <w:rPr>
          <w:rFonts w:ascii="Futura Lt BT" w:hAnsi="Futura Lt BT"/>
          <w:sz w:val="24"/>
          <w:szCs w:val="24"/>
        </w:rPr>
        <w:t>park</w:t>
      </w:r>
      <w:r w:rsidR="000F14A3">
        <w:rPr>
          <w:rFonts w:ascii="Futura Lt BT" w:hAnsi="Futura Lt BT"/>
          <w:sz w:val="24"/>
          <w:szCs w:val="24"/>
        </w:rPr>
        <w:t xml:space="preserve"> </w:t>
      </w:r>
      <w:r w:rsidRPr="009D23EE">
        <w:rPr>
          <w:rFonts w:ascii="Futura Lt BT" w:hAnsi="Futura Lt BT"/>
          <w:sz w:val="24"/>
          <w:szCs w:val="24"/>
        </w:rPr>
        <w:t>šuma,</w:t>
      </w:r>
      <w:r w:rsidR="000F14A3">
        <w:rPr>
          <w:rFonts w:ascii="Futura Lt BT" w:hAnsi="Futura Lt BT"/>
          <w:sz w:val="24"/>
          <w:szCs w:val="24"/>
        </w:rPr>
        <w:t xml:space="preserve"> </w:t>
      </w:r>
      <w:r w:rsidRPr="009D23EE">
        <w:rPr>
          <w:rFonts w:ascii="Futura Lt BT" w:hAnsi="Futura Lt BT"/>
          <w:sz w:val="24"/>
          <w:szCs w:val="24"/>
        </w:rPr>
        <w:t>spomenik</w:t>
      </w:r>
      <w:r w:rsidR="000F14A3">
        <w:rPr>
          <w:rFonts w:ascii="Futura Lt BT" w:hAnsi="Futura Lt BT"/>
          <w:sz w:val="24"/>
          <w:szCs w:val="24"/>
        </w:rPr>
        <w:t xml:space="preserve"> </w:t>
      </w:r>
      <w:r w:rsidRPr="009D23EE">
        <w:rPr>
          <w:rFonts w:ascii="Futura Lt BT" w:hAnsi="Futura Lt BT"/>
          <w:sz w:val="24"/>
          <w:szCs w:val="24"/>
        </w:rPr>
        <w:t>parkovne</w:t>
      </w:r>
      <w:r w:rsidR="000F14A3">
        <w:rPr>
          <w:rFonts w:ascii="Futura Lt BT" w:hAnsi="Futura Lt BT"/>
          <w:sz w:val="24"/>
          <w:szCs w:val="24"/>
        </w:rPr>
        <w:t xml:space="preserve"> </w:t>
      </w:r>
      <w:r w:rsidRPr="009D23EE">
        <w:rPr>
          <w:rFonts w:ascii="Futura Lt BT" w:hAnsi="Futura Lt BT"/>
          <w:sz w:val="24"/>
          <w:szCs w:val="24"/>
        </w:rPr>
        <w:t>arhitekture,</w:t>
      </w:r>
      <w:r w:rsidR="000F14A3">
        <w:rPr>
          <w:rFonts w:ascii="Futura Lt BT" w:hAnsi="Futura Lt BT"/>
          <w:sz w:val="24"/>
          <w:szCs w:val="24"/>
        </w:rPr>
        <w:t xml:space="preserve"> </w:t>
      </w:r>
      <w:r w:rsidRPr="009D23EE">
        <w:rPr>
          <w:rFonts w:ascii="Futura Lt BT" w:hAnsi="Futura Lt BT"/>
          <w:sz w:val="24"/>
          <w:szCs w:val="24"/>
        </w:rPr>
        <w:t>spomenik</w:t>
      </w:r>
      <w:r w:rsidR="000F14A3">
        <w:rPr>
          <w:rFonts w:ascii="Futura Lt BT" w:hAnsi="Futura Lt BT"/>
          <w:sz w:val="24"/>
          <w:szCs w:val="24"/>
        </w:rPr>
        <w:t xml:space="preserve"> </w:t>
      </w:r>
      <w:r w:rsidRPr="009D23EE">
        <w:rPr>
          <w:rFonts w:ascii="Futura Lt BT" w:hAnsi="Futura Lt BT"/>
          <w:sz w:val="24"/>
          <w:szCs w:val="24"/>
        </w:rPr>
        <w:t>prirode</w:t>
      </w:r>
      <w:r w:rsidR="000F14A3">
        <w:rPr>
          <w:rFonts w:ascii="Futura Lt BT" w:hAnsi="Futura Lt BT"/>
          <w:sz w:val="24"/>
          <w:szCs w:val="24"/>
        </w:rPr>
        <w:t xml:space="preserve"> </w:t>
      </w:r>
      <w:r w:rsidRPr="009D23EE">
        <w:rPr>
          <w:rFonts w:ascii="Futura Lt BT" w:hAnsi="Futura Lt BT"/>
          <w:sz w:val="24"/>
          <w:szCs w:val="24"/>
        </w:rPr>
        <w:t>i</w:t>
      </w:r>
      <w:r w:rsidR="000F14A3">
        <w:rPr>
          <w:rFonts w:ascii="Futura Lt BT" w:hAnsi="Futura Lt BT"/>
          <w:sz w:val="24"/>
          <w:szCs w:val="24"/>
        </w:rPr>
        <w:t xml:space="preserve"> </w:t>
      </w:r>
      <w:r w:rsidRPr="009D23EE">
        <w:rPr>
          <w:rFonts w:ascii="Futura Lt BT" w:hAnsi="Futura Lt BT"/>
          <w:sz w:val="24"/>
          <w:szCs w:val="24"/>
        </w:rPr>
        <w:t>geomorfološki</w:t>
      </w:r>
      <w:r w:rsidR="000F14A3">
        <w:rPr>
          <w:rFonts w:ascii="Futura Lt BT" w:hAnsi="Futura Lt BT"/>
          <w:sz w:val="24"/>
          <w:szCs w:val="24"/>
        </w:rPr>
        <w:t xml:space="preserve"> </w:t>
      </w:r>
      <w:r w:rsidRPr="009D23EE">
        <w:rPr>
          <w:rFonts w:ascii="Futura Lt BT" w:hAnsi="Futura Lt BT"/>
          <w:sz w:val="24"/>
          <w:szCs w:val="24"/>
        </w:rPr>
        <w:t>spomenik</w:t>
      </w:r>
      <w:r w:rsidR="000F14A3">
        <w:rPr>
          <w:rFonts w:ascii="Futura Lt BT" w:hAnsi="Futura Lt BT"/>
          <w:sz w:val="24"/>
          <w:szCs w:val="24"/>
        </w:rPr>
        <w:t xml:space="preserve"> </w:t>
      </w:r>
      <w:r w:rsidRPr="009D23EE">
        <w:rPr>
          <w:rFonts w:ascii="Futura Lt BT" w:hAnsi="Futura Lt BT"/>
          <w:sz w:val="24"/>
          <w:szCs w:val="24"/>
        </w:rPr>
        <w:t>prirode.</w:t>
      </w:r>
    </w:p>
    <w:p w14:paraId="3BB0A40A" w14:textId="58F13D8C" w:rsidR="00F750D8" w:rsidRDefault="009D23EE" w:rsidP="00F750D8">
      <w:pPr>
        <w:jc w:val="both"/>
        <w:rPr>
          <w:rFonts w:ascii="Futura Lt BT" w:hAnsi="Futura Lt BT"/>
          <w:sz w:val="24"/>
          <w:szCs w:val="24"/>
        </w:rPr>
      </w:pPr>
      <w:r>
        <w:rPr>
          <w:rFonts w:ascii="Futura Lt BT" w:hAnsi="Futura Lt BT"/>
          <w:sz w:val="24"/>
          <w:szCs w:val="24"/>
        </w:rPr>
        <w:t>Zauzimaju</w:t>
      </w:r>
      <w:r w:rsidR="000F14A3">
        <w:rPr>
          <w:rFonts w:ascii="Futura Lt BT" w:hAnsi="Futura Lt BT"/>
          <w:sz w:val="24"/>
          <w:szCs w:val="24"/>
        </w:rPr>
        <w:t xml:space="preserve"> </w:t>
      </w:r>
      <w:r w:rsidR="00B846B3" w:rsidRPr="00815294">
        <w:rPr>
          <w:rFonts w:ascii="Futura Lt BT" w:hAnsi="Futura Lt BT"/>
          <w:sz w:val="24"/>
          <w:szCs w:val="24"/>
        </w:rPr>
        <w:t>površin</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od</w:t>
      </w:r>
      <w:r w:rsidR="000F14A3">
        <w:rPr>
          <w:rFonts w:ascii="Futura Lt BT" w:hAnsi="Futura Lt BT"/>
          <w:sz w:val="24"/>
          <w:szCs w:val="24"/>
        </w:rPr>
        <w:t xml:space="preserve"> </w:t>
      </w:r>
      <w:r w:rsidR="00002188">
        <w:rPr>
          <w:rFonts w:ascii="Futura Lt BT" w:hAnsi="Futura Lt BT"/>
          <w:sz w:val="24"/>
          <w:szCs w:val="24"/>
        </w:rPr>
        <w:t>15.993,67</w:t>
      </w:r>
      <w:r w:rsidR="000F14A3">
        <w:rPr>
          <w:rFonts w:ascii="Futura Lt BT" w:hAnsi="Futura Lt BT"/>
          <w:sz w:val="24"/>
          <w:szCs w:val="24"/>
        </w:rPr>
        <w:t xml:space="preserve"> </w:t>
      </w:r>
      <w:r>
        <w:rPr>
          <w:rFonts w:ascii="Futura Lt BT" w:hAnsi="Futura Lt BT"/>
          <w:sz w:val="24"/>
          <w:szCs w:val="24"/>
        </w:rPr>
        <w:t>ha,</w:t>
      </w:r>
      <w:r w:rsidR="000F14A3">
        <w:rPr>
          <w:rFonts w:ascii="Futura Lt BT" w:hAnsi="Futura Lt BT"/>
          <w:sz w:val="24"/>
          <w:szCs w:val="24"/>
        </w:rPr>
        <w:t xml:space="preserve"> </w:t>
      </w:r>
      <w:r>
        <w:rPr>
          <w:rFonts w:ascii="Futura Lt BT" w:hAnsi="Futura Lt BT"/>
          <w:sz w:val="24"/>
          <w:szCs w:val="24"/>
        </w:rPr>
        <w:t>što</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odnosu</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ranije</w:t>
      </w:r>
      <w:r w:rsidR="000F14A3">
        <w:rPr>
          <w:rFonts w:ascii="Futura Lt BT" w:hAnsi="Futura Lt BT"/>
          <w:sz w:val="24"/>
          <w:szCs w:val="24"/>
        </w:rPr>
        <w:t xml:space="preserve"> </w:t>
      </w:r>
      <w:r>
        <w:rPr>
          <w:rFonts w:ascii="Futura Lt BT" w:hAnsi="Futura Lt BT"/>
          <w:sz w:val="24"/>
          <w:szCs w:val="24"/>
        </w:rPr>
        <w:t>izvještajno</w:t>
      </w:r>
      <w:r w:rsidR="000F14A3">
        <w:rPr>
          <w:rFonts w:ascii="Futura Lt BT" w:hAnsi="Futura Lt BT"/>
          <w:sz w:val="24"/>
          <w:szCs w:val="24"/>
        </w:rPr>
        <w:t xml:space="preserve"> </w:t>
      </w:r>
      <w:r>
        <w:rPr>
          <w:rFonts w:ascii="Futura Lt BT" w:hAnsi="Futura Lt BT"/>
          <w:sz w:val="24"/>
          <w:szCs w:val="24"/>
        </w:rPr>
        <w:t>razdoblje</w:t>
      </w:r>
      <w:r w:rsidR="000F14A3">
        <w:rPr>
          <w:rFonts w:ascii="Futura Lt BT" w:hAnsi="Futura Lt BT"/>
          <w:sz w:val="24"/>
          <w:szCs w:val="24"/>
        </w:rPr>
        <w:t xml:space="preserve"> </w:t>
      </w:r>
      <w:r w:rsidRPr="00815294">
        <w:rPr>
          <w:rFonts w:ascii="Futura Lt BT" w:hAnsi="Futura Lt BT"/>
          <w:sz w:val="24"/>
          <w:szCs w:val="24"/>
        </w:rPr>
        <w:t>1</w:t>
      </w:r>
      <w:r w:rsidR="0088595D">
        <w:rPr>
          <w:rFonts w:ascii="Futura Lt BT" w:hAnsi="Futura Lt BT"/>
          <w:sz w:val="24"/>
          <w:szCs w:val="24"/>
        </w:rPr>
        <w:t>3.682,02</w:t>
      </w:r>
      <w:r w:rsidR="000F14A3">
        <w:rPr>
          <w:rFonts w:ascii="Futura Lt BT" w:hAnsi="Futura Lt BT"/>
          <w:sz w:val="24"/>
          <w:szCs w:val="24"/>
        </w:rPr>
        <w:t xml:space="preserve"> </w:t>
      </w:r>
      <w:r w:rsidRPr="00815294">
        <w:rPr>
          <w:rFonts w:ascii="Futura Lt BT" w:hAnsi="Futura Lt BT"/>
          <w:sz w:val="24"/>
          <w:szCs w:val="24"/>
        </w:rPr>
        <w:t>ha</w:t>
      </w:r>
      <w:r w:rsidR="000F14A3">
        <w:rPr>
          <w:rFonts w:ascii="Futura Lt BT" w:hAnsi="Futura Lt BT"/>
          <w:sz w:val="24"/>
          <w:szCs w:val="24"/>
        </w:rPr>
        <w:t xml:space="preserve"> </w:t>
      </w:r>
      <w:r>
        <w:rPr>
          <w:rFonts w:ascii="Futura Lt BT" w:hAnsi="Futura Lt BT"/>
          <w:sz w:val="24"/>
          <w:szCs w:val="24"/>
        </w:rPr>
        <w:t>znači</w:t>
      </w:r>
      <w:r w:rsidR="000F14A3">
        <w:rPr>
          <w:rFonts w:ascii="Futura Lt BT" w:hAnsi="Futura Lt BT"/>
          <w:sz w:val="24"/>
          <w:szCs w:val="24"/>
        </w:rPr>
        <w:t xml:space="preserve"> </w:t>
      </w:r>
      <w:r>
        <w:rPr>
          <w:rFonts w:ascii="Futura Lt BT" w:hAnsi="Futura Lt BT"/>
          <w:sz w:val="24"/>
          <w:szCs w:val="24"/>
        </w:rPr>
        <w:t>povećanje</w:t>
      </w:r>
      <w:r w:rsidR="000F14A3">
        <w:rPr>
          <w:rFonts w:ascii="Futura Lt BT" w:hAnsi="Futura Lt BT"/>
          <w:sz w:val="24"/>
          <w:szCs w:val="24"/>
        </w:rPr>
        <w:t xml:space="preserve"> </w:t>
      </w:r>
      <w:r>
        <w:rPr>
          <w:rFonts w:ascii="Futura Lt BT" w:hAnsi="Futura Lt BT"/>
          <w:sz w:val="24"/>
          <w:szCs w:val="24"/>
        </w:rPr>
        <w:t>zaštićenog</w:t>
      </w:r>
      <w:r w:rsidR="000F14A3">
        <w:rPr>
          <w:rFonts w:ascii="Futura Lt BT" w:hAnsi="Futura Lt BT"/>
          <w:sz w:val="24"/>
          <w:szCs w:val="24"/>
        </w:rPr>
        <w:t xml:space="preserve"> </w:t>
      </w:r>
      <w:r>
        <w:rPr>
          <w:rFonts w:ascii="Futura Lt BT" w:hAnsi="Futura Lt BT"/>
          <w:sz w:val="24"/>
          <w:szCs w:val="24"/>
        </w:rPr>
        <w:t>područja</w:t>
      </w:r>
      <w:r w:rsidR="000F14A3">
        <w:rPr>
          <w:rFonts w:ascii="Futura Lt BT" w:hAnsi="Futura Lt BT"/>
          <w:sz w:val="24"/>
          <w:szCs w:val="24"/>
        </w:rPr>
        <w:t xml:space="preserve"> </w:t>
      </w:r>
      <w:r>
        <w:rPr>
          <w:rFonts w:ascii="Futura Lt BT" w:hAnsi="Futura Lt BT"/>
          <w:sz w:val="24"/>
          <w:szCs w:val="24"/>
        </w:rPr>
        <w:t>od</w:t>
      </w:r>
      <w:r w:rsidR="000F14A3">
        <w:rPr>
          <w:rFonts w:ascii="Futura Lt BT" w:hAnsi="Futura Lt BT"/>
          <w:sz w:val="24"/>
          <w:szCs w:val="24"/>
        </w:rPr>
        <w:t xml:space="preserve"> </w:t>
      </w:r>
      <w:r w:rsidR="00002188">
        <w:rPr>
          <w:rFonts w:ascii="Futura Lt BT" w:hAnsi="Futura Lt BT"/>
          <w:sz w:val="24"/>
          <w:szCs w:val="24"/>
        </w:rPr>
        <w:t>2.311,65</w:t>
      </w:r>
      <w:r w:rsidR="000F14A3">
        <w:rPr>
          <w:rFonts w:ascii="Futura Lt BT" w:hAnsi="Futura Lt BT"/>
          <w:sz w:val="24"/>
          <w:szCs w:val="24"/>
        </w:rPr>
        <w:t xml:space="preserve"> </w:t>
      </w:r>
      <w:r>
        <w:rPr>
          <w:rFonts w:ascii="Futura Lt BT" w:hAnsi="Futura Lt BT"/>
          <w:sz w:val="24"/>
          <w:szCs w:val="24"/>
        </w:rPr>
        <w:t>ha.</w:t>
      </w:r>
      <w:r w:rsidR="000F14A3">
        <w:rPr>
          <w:rFonts w:ascii="Futura Lt BT" w:hAnsi="Futura Lt BT"/>
          <w:sz w:val="24"/>
          <w:szCs w:val="24"/>
        </w:rPr>
        <w:t xml:space="preserve"> </w:t>
      </w:r>
    </w:p>
    <w:p w14:paraId="4FD8CD4F" w14:textId="56DED6FE" w:rsidR="00F750D8" w:rsidRDefault="00F750D8" w:rsidP="00F750D8">
      <w:pPr>
        <w:jc w:val="both"/>
        <w:rPr>
          <w:rFonts w:ascii="Futura Lt BT" w:hAnsi="Futura Lt BT"/>
          <w:sz w:val="24"/>
          <w:szCs w:val="24"/>
        </w:rPr>
      </w:pPr>
      <w:r>
        <w:rPr>
          <w:rFonts w:ascii="Futura Lt BT" w:hAnsi="Futura Lt BT"/>
          <w:sz w:val="24"/>
          <w:szCs w:val="24"/>
        </w:rPr>
        <w:t>Od</w:t>
      </w:r>
      <w:r w:rsidR="000F14A3">
        <w:rPr>
          <w:rFonts w:ascii="Futura Lt BT" w:hAnsi="Futura Lt BT"/>
          <w:sz w:val="24"/>
          <w:szCs w:val="24"/>
        </w:rPr>
        <w:t xml:space="preserve"> </w:t>
      </w:r>
      <w:r>
        <w:rPr>
          <w:rFonts w:ascii="Futura Lt BT" w:hAnsi="Futura Lt BT"/>
          <w:sz w:val="24"/>
          <w:szCs w:val="24"/>
        </w:rPr>
        <w:t>prirodnih</w:t>
      </w:r>
      <w:r w:rsidR="000F14A3">
        <w:rPr>
          <w:rFonts w:ascii="Futura Lt BT" w:hAnsi="Futura Lt BT"/>
          <w:sz w:val="24"/>
          <w:szCs w:val="24"/>
        </w:rPr>
        <w:t xml:space="preserve"> </w:t>
      </w:r>
      <w:r>
        <w:rPr>
          <w:rFonts w:ascii="Futura Lt BT" w:hAnsi="Futura Lt BT"/>
          <w:sz w:val="24"/>
          <w:szCs w:val="24"/>
        </w:rPr>
        <w:t>dobara</w:t>
      </w:r>
      <w:r w:rsidR="000F14A3">
        <w:rPr>
          <w:rFonts w:ascii="Futura Lt BT" w:hAnsi="Futura Lt BT"/>
          <w:sz w:val="24"/>
          <w:szCs w:val="24"/>
        </w:rPr>
        <w:t xml:space="preserve"> </w:t>
      </w:r>
      <w:r>
        <w:rPr>
          <w:rFonts w:ascii="Futura Lt BT" w:hAnsi="Futura Lt BT"/>
          <w:sz w:val="24"/>
          <w:szCs w:val="24"/>
        </w:rPr>
        <w:t>državnog</w:t>
      </w:r>
      <w:r w:rsidR="000F14A3">
        <w:rPr>
          <w:rFonts w:ascii="Futura Lt BT" w:hAnsi="Futura Lt BT"/>
          <w:sz w:val="24"/>
          <w:szCs w:val="24"/>
        </w:rPr>
        <w:t xml:space="preserve"> </w:t>
      </w:r>
      <w:r>
        <w:rPr>
          <w:rFonts w:ascii="Futura Lt BT" w:hAnsi="Futura Lt BT"/>
          <w:sz w:val="24"/>
          <w:szCs w:val="24"/>
        </w:rPr>
        <w:t>značaja</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prostoru</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Pr>
          <w:rFonts w:ascii="Futura Lt BT" w:hAnsi="Futura Lt BT"/>
          <w:sz w:val="24"/>
          <w:szCs w:val="24"/>
        </w:rPr>
        <w:t>nalazi</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p>
    <w:p w14:paraId="4B493035" w14:textId="46A2A823" w:rsidR="00F750D8" w:rsidRDefault="00F750D8"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dio</w:t>
      </w:r>
      <w:r w:rsidR="000F14A3">
        <w:rPr>
          <w:rFonts w:ascii="Futura Lt BT" w:hAnsi="Futura Lt BT"/>
          <w:sz w:val="24"/>
          <w:szCs w:val="24"/>
        </w:rPr>
        <w:t xml:space="preserve"> </w:t>
      </w:r>
      <w:r>
        <w:rPr>
          <w:rFonts w:ascii="Futura Lt BT" w:hAnsi="Futura Lt BT"/>
          <w:sz w:val="24"/>
          <w:szCs w:val="24"/>
        </w:rPr>
        <w:t>strogog</w:t>
      </w:r>
      <w:r w:rsidR="000F14A3">
        <w:rPr>
          <w:rFonts w:ascii="Futura Lt BT" w:hAnsi="Futura Lt BT"/>
          <w:sz w:val="24"/>
          <w:szCs w:val="24"/>
        </w:rPr>
        <w:t xml:space="preserve"> </w:t>
      </w:r>
      <w:r>
        <w:rPr>
          <w:rFonts w:ascii="Futura Lt BT" w:hAnsi="Futura Lt BT"/>
          <w:sz w:val="24"/>
          <w:szCs w:val="24"/>
        </w:rPr>
        <w:t>rezervata</w:t>
      </w:r>
      <w:r w:rsidR="000F14A3">
        <w:rPr>
          <w:rFonts w:ascii="Futura Lt BT" w:hAnsi="Futura Lt BT"/>
          <w:sz w:val="24"/>
          <w:szCs w:val="24"/>
        </w:rPr>
        <w:t xml:space="preserve"> </w:t>
      </w:r>
      <w:r>
        <w:rPr>
          <w:rFonts w:ascii="Futura Lt BT" w:hAnsi="Futura Lt BT"/>
          <w:sz w:val="24"/>
          <w:szCs w:val="24"/>
        </w:rPr>
        <w:t>Bijele</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Samarske</w:t>
      </w:r>
      <w:r w:rsidR="000F14A3">
        <w:rPr>
          <w:rFonts w:ascii="Futura Lt BT" w:hAnsi="Futura Lt BT"/>
          <w:sz w:val="24"/>
          <w:szCs w:val="24"/>
        </w:rPr>
        <w:t xml:space="preserve"> </w:t>
      </w:r>
      <w:r>
        <w:rPr>
          <w:rFonts w:ascii="Futura Lt BT" w:hAnsi="Futura Lt BT"/>
          <w:sz w:val="24"/>
          <w:szCs w:val="24"/>
        </w:rPr>
        <w:t>stijene</w:t>
      </w:r>
    </w:p>
    <w:p w14:paraId="51CB394B" w14:textId="02635103" w:rsidR="00F750D8" w:rsidRDefault="00F750D8" w:rsidP="00557570">
      <w:pPr>
        <w:pStyle w:val="Odlomakpopisa"/>
        <w:numPr>
          <w:ilvl w:val="0"/>
          <w:numId w:val="5"/>
        </w:numPr>
        <w:spacing w:after="0"/>
        <w:jc w:val="both"/>
        <w:rPr>
          <w:rFonts w:ascii="Futura Lt BT" w:hAnsi="Futura Lt BT"/>
          <w:sz w:val="24"/>
          <w:szCs w:val="24"/>
        </w:rPr>
      </w:pPr>
      <w:r w:rsidRPr="001272A5">
        <w:rPr>
          <w:rFonts w:ascii="Futura Lt BT" w:hAnsi="Futura Lt BT"/>
          <w:sz w:val="24"/>
          <w:szCs w:val="24"/>
        </w:rPr>
        <w:t>dio</w:t>
      </w:r>
      <w:r w:rsidR="000F14A3">
        <w:rPr>
          <w:rFonts w:ascii="Futura Lt BT" w:hAnsi="Futura Lt BT"/>
          <w:sz w:val="24"/>
          <w:szCs w:val="24"/>
        </w:rPr>
        <w:t xml:space="preserve"> </w:t>
      </w:r>
      <w:r w:rsidRPr="001272A5">
        <w:rPr>
          <w:rFonts w:ascii="Futura Lt BT" w:hAnsi="Futura Lt BT"/>
          <w:sz w:val="24"/>
          <w:szCs w:val="24"/>
        </w:rPr>
        <w:t>Nacionalnog</w:t>
      </w:r>
      <w:r w:rsidR="000F14A3">
        <w:rPr>
          <w:rFonts w:ascii="Futura Lt BT" w:hAnsi="Futura Lt BT"/>
          <w:sz w:val="24"/>
          <w:szCs w:val="24"/>
        </w:rPr>
        <w:t xml:space="preserve"> </w:t>
      </w:r>
      <w:r w:rsidRPr="001272A5">
        <w:rPr>
          <w:rFonts w:ascii="Futura Lt BT" w:hAnsi="Futura Lt BT"/>
          <w:sz w:val="24"/>
          <w:szCs w:val="24"/>
        </w:rPr>
        <w:t>parka</w:t>
      </w:r>
      <w:r w:rsidR="000F14A3">
        <w:rPr>
          <w:rFonts w:ascii="Futura Lt BT" w:hAnsi="Futura Lt BT"/>
          <w:sz w:val="24"/>
          <w:szCs w:val="24"/>
        </w:rPr>
        <w:t xml:space="preserve"> </w:t>
      </w:r>
      <w:r w:rsidRPr="001272A5">
        <w:rPr>
          <w:rFonts w:ascii="Futura Lt BT" w:hAnsi="Futura Lt BT"/>
          <w:sz w:val="24"/>
          <w:szCs w:val="24"/>
        </w:rPr>
        <w:t>“Plitvička</w:t>
      </w:r>
      <w:r w:rsidR="000F14A3">
        <w:rPr>
          <w:rFonts w:ascii="Futura Lt BT" w:hAnsi="Futura Lt BT"/>
          <w:sz w:val="24"/>
          <w:szCs w:val="24"/>
        </w:rPr>
        <w:t xml:space="preserve"> </w:t>
      </w:r>
      <w:r w:rsidRPr="001272A5">
        <w:rPr>
          <w:rFonts w:ascii="Futura Lt BT" w:hAnsi="Futura Lt BT"/>
          <w:sz w:val="24"/>
          <w:szCs w:val="24"/>
        </w:rPr>
        <w:t>Jezera”</w:t>
      </w:r>
    </w:p>
    <w:p w14:paraId="7C61DC7E" w14:textId="7B549D03" w:rsidR="00F750D8" w:rsidRDefault="00F750D8" w:rsidP="00557570">
      <w:pPr>
        <w:pStyle w:val="Odlomakpopisa"/>
        <w:numPr>
          <w:ilvl w:val="0"/>
          <w:numId w:val="5"/>
        </w:numPr>
        <w:spacing w:after="0"/>
        <w:jc w:val="both"/>
        <w:rPr>
          <w:rFonts w:ascii="Futura Lt BT" w:hAnsi="Futura Lt BT"/>
          <w:sz w:val="24"/>
          <w:szCs w:val="24"/>
        </w:rPr>
      </w:pPr>
      <w:r w:rsidRPr="001272A5">
        <w:rPr>
          <w:rFonts w:ascii="Futura Lt BT" w:hAnsi="Futura Lt BT"/>
          <w:sz w:val="24"/>
          <w:szCs w:val="24"/>
        </w:rPr>
        <w:t>dio</w:t>
      </w:r>
      <w:r w:rsidR="000F14A3">
        <w:rPr>
          <w:rFonts w:ascii="Futura Lt BT" w:hAnsi="Futura Lt BT"/>
          <w:sz w:val="24"/>
          <w:szCs w:val="24"/>
        </w:rPr>
        <w:t xml:space="preserve"> </w:t>
      </w:r>
      <w:r w:rsidRPr="001272A5">
        <w:rPr>
          <w:rFonts w:ascii="Futura Lt BT" w:hAnsi="Futura Lt BT"/>
          <w:sz w:val="24"/>
          <w:szCs w:val="24"/>
        </w:rPr>
        <w:t>Parka</w:t>
      </w:r>
      <w:r w:rsidR="000F14A3">
        <w:rPr>
          <w:rFonts w:ascii="Futura Lt BT" w:hAnsi="Futura Lt BT"/>
          <w:sz w:val="24"/>
          <w:szCs w:val="24"/>
        </w:rPr>
        <w:t xml:space="preserve"> </w:t>
      </w:r>
      <w:r w:rsidRPr="001272A5">
        <w:rPr>
          <w:rFonts w:ascii="Futura Lt BT" w:hAnsi="Futura Lt BT"/>
          <w:sz w:val="24"/>
          <w:szCs w:val="24"/>
        </w:rPr>
        <w:t>prirode</w:t>
      </w:r>
      <w:r w:rsidR="000F14A3">
        <w:rPr>
          <w:rFonts w:ascii="Futura Lt BT" w:hAnsi="Futura Lt BT"/>
          <w:sz w:val="24"/>
          <w:szCs w:val="24"/>
        </w:rPr>
        <w:t xml:space="preserve"> </w:t>
      </w:r>
      <w:r w:rsidRPr="001272A5">
        <w:rPr>
          <w:rFonts w:ascii="Futura Lt BT" w:hAnsi="Futura Lt BT"/>
          <w:sz w:val="24"/>
          <w:szCs w:val="24"/>
        </w:rPr>
        <w:t>“Žumberak</w:t>
      </w:r>
      <w:r w:rsidR="000F14A3">
        <w:rPr>
          <w:rFonts w:ascii="Futura Lt BT" w:hAnsi="Futura Lt BT"/>
          <w:sz w:val="24"/>
          <w:szCs w:val="24"/>
        </w:rPr>
        <w:t xml:space="preserve"> </w:t>
      </w:r>
      <w:r w:rsidRPr="001272A5">
        <w:rPr>
          <w:rFonts w:ascii="Futura Lt BT" w:hAnsi="Futura Lt BT"/>
          <w:sz w:val="24"/>
          <w:szCs w:val="24"/>
        </w:rPr>
        <w:t>-</w:t>
      </w:r>
      <w:r w:rsidR="000F14A3">
        <w:rPr>
          <w:rFonts w:ascii="Futura Lt BT" w:hAnsi="Futura Lt BT"/>
          <w:sz w:val="24"/>
          <w:szCs w:val="24"/>
        </w:rPr>
        <w:t xml:space="preserve"> </w:t>
      </w:r>
      <w:r w:rsidRPr="001272A5">
        <w:rPr>
          <w:rFonts w:ascii="Futura Lt BT" w:hAnsi="Futura Lt BT"/>
          <w:sz w:val="24"/>
          <w:szCs w:val="24"/>
        </w:rPr>
        <w:t>Samoborsko</w:t>
      </w:r>
      <w:r w:rsidR="000F14A3">
        <w:rPr>
          <w:rFonts w:ascii="Futura Lt BT" w:hAnsi="Futura Lt BT"/>
          <w:sz w:val="24"/>
          <w:szCs w:val="24"/>
        </w:rPr>
        <w:t xml:space="preserve"> </w:t>
      </w:r>
      <w:r w:rsidRPr="001272A5">
        <w:rPr>
          <w:rFonts w:ascii="Futura Lt BT" w:hAnsi="Futura Lt BT"/>
          <w:sz w:val="24"/>
          <w:szCs w:val="24"/>
        </w:rPr>
        <w:t>gorje”.</w:t>
      </w:r>
    </w:p>
    <w:p w14:paraId="53103CDE" w14:textId="77777777" w:rsidR="00890E81" w:rsidRDefault="00890E81" w:rsidP="00890E81">
      <w:pPr>
        <w:pStyle w:val="Odlomakpopisa"/>
        <w:spacing w:after="0"/>
        <w:ind w:left="720"/>
        <w:jc w:val="both"/>
        <w:rPr>
          <w:rFonts w:ascii="Futura Lt BT" w:hAnsi="Futura Lt BT"/>
          <w:sz w:val="24"/>
          <w:szCs w:val="24"/>
        </w:rPr>
      </w:pPr>
    </w:p>
    <w:p w14:paraId="5154BD57" w14:textId="30FC02EA" w:rsidR="00F750D8" w:rsidRDefault="00F750D8" w:rsidP="00F750D8">
      <w:pPr>
        <w:jc w:val="both"/>
        <w:rPr>
          <w:rFonts w:ascii="Futura Lt BT" w:hAnsi="Futura Lt BT"/>
          <w:sz w:val="24"/>
          <w:szCs w:val="24"/>
        </w:rPr>
      </w:pPr>
      <w:r>
        <w:rPr>
          <w:rFonts w:ascii="Futura Lt BT" w:hAnsi="Futura Lt BT"/>
          <w:sz w:val="24"/>
          <w:szCs w:val="24"/>
        </w:rPr>
        <w:t>Od</w:t>
      </w:r>
      <w:r w:rsidR="000F14A3">
        <w:rPr>
          <w:rFonts w:ascii="Futura Lt BT" w:hAnsi="Futura Lt BT"/>
          <w:sz w:val="24"/>
          <w:szCs w:val="24"/>
        </w:rPr>
        <w:t xml:space="preserve"> </w:t>
      </w:r>
      <w:r>
        <w:rPr>
          <w:rFonts w:ascii="Futura Lt BT" w:hAnsi="Futura Lt BT"/>
          <w:sz w:val="24"/>
          <w:szCs w:val="24"/>
        </w:rPr>
        <w:t>županijskog</w:t>
      </w:r>
      <w:r w:rsidR="000F14A3">
        <w:rPr>
          <w:rFonts w:ascii="Futura Lt BT" w:hAnsi="Futura Lt BT"/>
          <w:sz w:val="24"/>
          <w:szCs w:val="24"/>
        </w:rPr>
        <w:t xml:space="preserve"> </w:t>
      </w:r>
      <w:r>
        <w:rPr>
          <w:rFonts w:ascii="Futura Lt BT" w:hAnsi="Futura Lt BT"/>
          <w:sz w:val="24"/>
          <w:szCs w:val="24"/>
        </w:rPr>
        <w:t>značenja,</w:t>
      </w:r>
      <w:r w:rsidR="000F14A3">
        <w:rPr>
          <w:rFonts w:ascii="Futura Lt BT" w:hAnsi="Futura Lt BT"/>
          <w:sz w:val="24"/>
          <w:szCs w:val="24"/>
        </w:rPr>
        <w:t xml:space="preserve"> </w:t>
      </w:r>
      <w:r>
        <w:rPr>
          <w:rFonts w:ascii="Futura Lt BT" w:hAnsi="Futura Lt BT"/>
          <w:sz w:val="24"/>
          <w:szCs w:val="24"/>
        </w:rPr>
        <w:t>proglašena</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sljedeća</w:t>
      </w:r>
      <w:r w:rsidR="000F14A3">
        <w:rPr>
          <w:rFonts w:ascii="Futura Lt BT" w:hAnsi="Futura Lt BT"/>
          <w:sz w:val="24"/>
          <w:szCs w:val="24"/>
        </w:rPr>
        <w:t xml:space="preserve"> </w:t>
      </w:r>
      <w:r>
        <w:rPr>
          <w:rFonts w:ascii="Futura Lt BT" w:hAnsi="Futura Lt BT"/>
          <w:sz w:val="24"/>
          <w:szCs w:val="24"/>
        </w:rPr>
        <w:t>zaštićena</w:t>
      </w:r>
      <w:r w:rsidR="000F14A3">
        <w:rPr>
          <w:rFonts w:ascii="Futura Lt BT" w:hAnsi="Futura Lt BT"/>
          <w:sz w:val="24"/>
          <w:szCs w:val="24"/>
        </w:rPr>
        <w:t xml:space="preserve"> </w:t>
      </w:r>
      <w:r>
        <w:rPr>
          <w:rFonts w:ascii="Futura Lt BT" w:hAnsi="Futura Lt BT"/>
          <w:sz w:val="24"/>
          <w:szCs w:val="24"/>
        </w:rPr>
        <w:t>područja:</w:t>
      </w:r>
    </w:p>
    <w:p w14:paraId="3AF09E47" w14:textId="67AD6E9B" w:rsidR="00F750D8" w:rsidRDefault="00F750D8"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spomenik</w:t>
      </w:r>
      <w:r w:rsidR="000F14A3">
        <w:rPr>
          <w:rFonts w:ascii="Futura Lt BT" w:hAnsi="Futura Lt BT"/>
          <w:sz w:val="24"/>
          <w:szCs w:val="24"/>
        </w:rPr>
        <w:t xml:space="preserve"> </w:t>
      </w:r>
      <w:r>
        <w:rPr>
          <w:rFonts w:ascii="Futura Lt BT" w:hAnsi="Futura Lt BT"/>
          <w:sz w:val="24"/>
          <w:szCs w:val="24"/>
        </w:rPr>
        <w:t>prirode</w:t>
      </w:r>
      <w:r w:rsidR="000F14A3">
        <w:rPr>
          <w:rFonts w:ascii="Futura Lt BT" w:hAnsi="Futura Lt BT"/>
          <w:sz w:val="24"/>
          <w:szCs w:val="24"/>
        </w:rPr>
        <w:t xml:space="preserve"> </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geomorfološki</w:t>
      </w:r>
      <w:r w:rsidR="000F14A3">
        <w:rPr>
          <w:rFonts w:ascii="Futura Lt BT" w:hAnsi="Futura Lt BT"/>
          <w:sz w:val="24"/>
          <w:szCs w:val="24"/>
        </w:rPr>
        <w:t xml:space="preserve"> </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špilja</w:t>
      </w:r>
      <w:r w:rsidR="000F14A3">
        <w:rPr>
          <w:rFonts w:ascii="Futura Lt BT" w:hAnsi="Futura Lt BT"/>
          <w:sz w:val="24"/>
          <w:szCs w:val="24"/>
        </w:rPr>
        <w:t xml:space="preserve"> </w:t>
      </w:r>
      <w:proofErr w:type="spellStart"/>
      <w:r>
        <w:rPr>
          <w:rFonts w:ascii="Futura Lt BT" w:hAnsi="Futura Lt BT"/>
          <w:sz w:val="24"/>
          <w:szCs w:val="24"/>
        </w:rPr>
        <w:t>Vrlovka</w:t>
      </w:r>
      <w:proofErr w:type="spellEnd"/>
      <w:r w:rsidR="000F14A3">
        <w:rPr>
          <w:rFonts w:ascii="Futura Lt BT" w:hAnsi="Futura Lt BT"/>
          <w:sz w:val="24"/>
          <w:szCs w:val="24"/>
        </w:rPr>
        <w:t xml:space="preserve"> </w:t>
      </w:r>
    </w:p>
    <w:p w14:paraId="3BF4E44F" w14:textId="5C7BCB98" w:rsidR="00F750D8" w:rsidRDefault="00F750D8"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spomenik</w:t>
      </w:r>
      <w:r w:rsidR="000F14A3">
        <w:rPr>
          <w:rFonts w:ascii="Futura Lt BT" w:hAnsi="Futura Lt BT"/>
          <w:sz w:val="24"/>
          <w:szCs w:val="24"/>
        </w:rPr>
        <w:t xml:space="preserve"> </w:t>
      </w:r>
      <w:r>
        <w:rPr>
          <w:rFonts w:ascii="Futura Lt BT" w:hAnsi="Futura Lt BT"/>
          <w:sz w:val="24"/>
          <w:szCs w:val="24"/>
        </w:rPr>
        <w:t>prirode</w:t>
      </w:r>
      <w:r w:rsidR="000F14A3">
        <w:rPr>
          <w:rFonts w:ascii="Futura Lt BT" w:hAnsi="Futura Lt BT"/>
          <w:sz w:val="24"/>
          <w:szCs w:val="24"/>
        </w:rPr>
        <w:t xml:space="preserve"> </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geomorfološki</w:t>
      </w:r>
      <w:r w:rsidR="000F14A3">
        <w:rPr>
          <w:rFonts w:ascii="Futura Lt BT" w:hAnsi="Futura Lt BT"/>
          <w:sz w:val="24"/>
          <w:szCs w:val="24"/>
        </w:rPr>
        <w:t xml:space="preserve"> </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Visibaba</w:t>
      </w:r>
      <w:r w:rsidR="000F14A3">
        <w:rPr>
          <w:rFonts w:ascii="Futura Lt BT" w:hAnsi="Futura Lt BT"/>
          <w:sz w:val="24"/>
          <w:szCs w:val="24"/>
        </w:rPr>
        <w:t xml:space="preserve"> </w:t>
      </w:r>
      <w:r>
        <w:rPr>
          <w:rFonts w:ascii="Futura Lt BT" w:hAnsi="Futura Lt BT"/>
          <w:sz w:val="24"/>
          <w:szCs w:val="24"/>
        </w:rPr>
        <w:t>(</w:t>
      </w:r>
      <w:proofErr w:type="spellStart"/>
      <w:r>
        <w:rPr>
          <w:rFonts w:ascii="Futura Lt BT" w:hAnsi="Futura Lt BT"/>
          <w:sz w:val="24"/>
          <w:szCs w:val="24"/>
        </w:rPr>
        <w:t>soliterna</w:t>
      </w:r>
      <w:proofErr w:type="spellEnd"/>
      <w:r w:rsidR="000F14A3">
        <w:rPr>
          <w:rFonts w:ascii="Futura Lt BT" w:hAnsi="Futura Lt BT"/>
          <w:sz w:val="24"/>
          <w:szCs w:val="24"/>
        </w:rPr>
        <w:t xml:space="preserve"> </w:t>
      </w:r>
      <w:r>
        <w:rPr>
          <w:rFonts w:ascii="Futura Lt BT" w:hAnsi="Futura Lt BT"/>
          <w:sz w:val="24"/>
          <w:szCs w:val="24"/>
        </w:rPr>
        <w:t>stijena)</w:t>
      </w:r>
    </w:p>
    <w:p w14:paraId="3CE76E5C" w14:textId="209D282C" w:rsidR="00F750D8" w:rsidRDefault="00F750D8"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značajni</w:t>
      </w:r>
      <w:r w:rsidR="000F14A3">
        <w:rPr>
          <w:rFonts w:ascii="Futura Lt BT" w:hAnsi="Futura Lt BT"/>
          <w:sz w:val="24"/>
          <w:szCs w:val="24"/>
        </w:rPr>
        <w:t xml:space="preserve"> </w:t>
      </w:r>
      <w:r>
        <w:rPr>
          <w:rFonts w:ascii="Futura Lt BT" w:hAnsi="Futura Lt BT"/>
          <w:sz w:val="24"/>
          <w:szCs w:val="24"/>
        </w:rPr>
        <w:t>krajobraz</w:t>
      </w:r>
      <w:r w:rsidR="000F14A3">
        <w:rPr>
          <w:rFonts w:ascii="Futura Lt BT" w:hAnsi="Futura Lt BT"/>
          <w:sz w:val="24"/>
          <w:szCs w:val="24"/>
        </w:rPr>
        <w:t xml:space="preserve"> </w:t>
      </w:r>
      <w:proofErr w:type="spellStart"/>
      <w:r>
        <w:rPr>
          <w:rFonts w:ascii="Futura Lt BT" w:hAnsi="Futura Lt BT"/>
          <w:sz w:val="24"/>
          <w:szCs w:val="24"/>
        </w:rPr>
        <w:t>Slunjčica</w:t>
      </w:r>
      <w:proofErr w:type="spellEnd"/>
    </w:p>
    <w:p w14:paraId="15819A17" w14:textId="03523BF3" w:rsidR="00F750D8" w:rsidRDefault="00F750D8"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značajni</w:t>
      </w:r>
      <w:r w:rsidR="000F14A3">
        <w:rPr>
          <w:rFonts w:ascii="Futura Lt BT" w:hAnsi="Futura Lt BT"/>
          <w:sz w:val="24"/>
          <w:szCs w:val="24"/>
        </w:rPr>
        <w:t xml:space="preserve"> </w:t>
      </w:r>
      <w:r>
        <w:rPr>
          <w:rFonts w:ascii="Futura Lt BT" w:hAnsi="Futura Lt BT"/>
          <w:sz w:val="24"/>
          <w:szCs w:val="24"/>
        </w:rPr>
        <w:t>krajobraz</w:t>
      </w:r>
      <w:r w:rsidR="000F14A3">
        <w:rPr>
          <w:rFonts w:ascii="Futura Lt BT" w:hAnsi="Futura Lt BT"/>
          <w:sz w:val="24"/>
          <w:szCs w:val="24"/>
        </w:rPr>
        <w:t xml:space="preserve"> </w:t>
      </w:r>
      <w:r>
        <w:rPr>
          <w:rFonts w:ascii="Futura Lt BT" w:hAnsi="Futura Lt BT"/>
          <w:sz w:val="24"/>
          <w:szCs w:val="24"/>
        </w:rPr>
        <w:t>Biljeg</w:t>
      </w:r>
    </w:p>
    <w:p w14:paraId="28010F97" w14:textId="766DD4FB" w:rsidR="00F750D8" w:rsidRDefault="00F750D8"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značajni</w:t>
      </w:r>
      <w:r w:rsidR="000F14A3">
        <w:rPr>
          <w:rFonts w:ascii="Futura Lt BT" w:hAnsi="Futura Lt BT"/>
          <w:sz w:val="24"/>
          <w:szCs w:val="24"/>
        </w:rPr>
        <w:t xml:space="preserve"> </w:t>
      </w:r>
      <w:r>
        <w:rPr>
          <w:rFonts w:ascii="Futura Lt BT" w:hAnsi="Futura Lt BT"/>
          <w:sz w:val="24"/>
          <w:szCs w:val="24"/>
        </w:rPr>
        <w:t>krajobraz</w:t>
      </w:r>
      <w:r w:rsidR="000F14A3">
        <w:rPr>
          <w:rFonts w:ascii="Futura Lt BT" w:hAnsi="Futura Lt BT"/>
          <w:sz w:val="24"/>
          <w:szCs w:val="24"/>
        </w:rPr>
        <w:t xml:space="preserve"> </w:t>
      </w:r>
      <w:r>
        <w:rPr>
          <w:rFonts w:ascii="Futura Lt BT" w:hAnsi="Futura Lt BT"/>
          <w:sz w:val="24"/>
          <w:szCs w:val="24"/>
        </w:rPr>
        <w:t>Petrova</w:t>
      </w:r>
      <w:r w:rsidR="000F14A3">
        <w:rPr>
          <w:rFonts w:ascii="Futura Lt BT" w:hAnsi="Futura Lt BT"/>
          <w:sz w:val="24"/>
          <w:szCs w:val="24"/>
        </w:rPr>
        <w:t xml:space="preserve"> </w:t>
      </w:r>
      <w:r>
        <w:rPr>
          <w:rFonts w:ascii="Futura Lt BT" w:hAnsi="Futura Lt BT"/>
          <w:sz w:val="24"/>
          <w:szCs w:val="24"/>
        </w:rPr>
        <w:t>Gora</w:t>
      </w:r>
    </w:p>
    <w:p w14:paraId="4BBFE647" w14:textId="268175B3" w:rsidR="00F750D8" w:rsidRDefault="00F750D8"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značajni</w:t>
      </w:r>
      <w:r w:rsidR="000F14A3">
        <w:rPr>
          <w:rFonts w:ascii="Futura Lt BT" w:hAnsi="Futura Lt BT"/>
          <w:sz w:val="24"/>
          <w:szCs w:val="24"/>
        </w:rPr>
        <w:t xml:space="preserve"> </w:t>
      </w:r>
      <w:r>
        <w:rPr>
          <w:rFonts w:ascii="Futura Lt BT" w:hAnsi="Futura Lt BT"/>
          <w:sz w:val="24"/>
          <w:szCs w:val="24"/>
        </w:rPr>
        <w:t>krajobraz</w:t>
      </w:r>
      <w:r w:rsidR="000F14A3">
        <w:rPr>
          <w:rFonts w:ascii="Futura Lt BT" w:hAnsi="Futura Lt BT"/>
          <w:sz w:val="24"/>
          <w:szCs w:val="24"/>
        </w:rPr>
        <w:t xml:space="preserve"> </w:t>
      </w:r>
      <w:r>
        <w:rPr>
          <w:rFonts w:ascii="Futura Lt BT" w:hAnsi="Futura Lt BT"/>
          <w:sz w:val="24"/>
          <w:szCs w:val="24"/>
        </w:rPr>
        <w:t>Klek</w:t>
      </w:r>
    </w:p>
    <w:p w14:paraId="1BF20424" w14:textId="4AF26466" w:rsidR="00F750D8" w:rsidRDefault="00F750D8"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značajni</w:t>
      </w:r>
      <w:r w:rsidR="000F14A3">
        <w:rPr>
          <w:rFonts w:ascii="Futura Lt BT" w:hAnsi="Futura Lt BT"/>
          <w:sz w:val="24"/>
          <w:szCs w:val="24"/>
        </w:rPr>
        <w:t xml:space="preserve"> </w:t>
      </w:r>
      <w:r>
        <w:rPr>
          <w:rFonts w:ascii="Futura Lt BT" w:hAnsi="Futura Lt BT"/>
          <w:sz w:val="24"/>
          <w:szCs w:val="24"/>
        </w:rPr>
        <w:t>krajobraz</w:t>
      </w:r>
      <w:r w:rsidR="000F14A3">
        <w:rPr>
          <w:rFonts w:ascii="Futura Lt BT" w:hAnsi="Futura Lt BT"/>
          <w:sz w:val="24"/>
          <w:szCs w:val="24"/>
        </w:rPr>
        <w:t xml:space="preserve"> </w:t>
      </w:r>
      <w:proofErr w:type="spellStart"/>
      <w:r>
        <w:rPr>
          <w:rFonts w:ascii="Futura Lt BT" w:hAnsi="Futura Lt BT"/>
          <w:sz w:val="24"/>
          <w:szCs w:val="24"/>
        </w:rPr>
        <w:t>Baraćeve</w:t>
      </w:r>
      <w:proofErr w:type="spellEnd"/>
      <w:r w:rsidR="000F14A3">
        <w:rPr>
          <w:rFonts w:ascii="Futura Lt BT" w:hAnsi="Futura Lt BT"/>
          <w:sz w:val="24"/>
          <w:szCs w:val="24"/>
        </w:rPr>
        <w:t xml:space="preserve"> </w:t>
      </w:r>
      <w:r>
        <w:rPr>
          <w:rFonts w:ascii="Futura Lt BT" w:hAnsi="Futura Lt BT"/>
          <w:sz w:val="24"/>
          <w:szCs w:val="24"/>
        </w:rPr>
        <w:t>špilje</w:t>
      </w:r>
    </w:p>
    <w:p w14:paraId="2E95A475" w14:textId="04C4DD2A" w:rsidR="00F750D8" w:rsidRDefault="00F750D8"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posebni</w:t>
      </w:r>
      <w:r w:rsidR="000F14A3">
        <w:rPr>
          <w:rFonts w:ascii="Futura Lt BT" w:hAnsi="Futura Lt BT"/>
          <w:sz w:val="24"/>
          <w:szCs w:val="24"/>
        </w:rPr>
        <w:t xml:space="preserve"> </w:t>
      </w:r>
      <w:r>
        <w:rPr>
          <w:rFonts w:ascii="Futura Lt BT" w:hAnsi="Futura Lt BT"/>
          <w:sz w:val="24"/>
          <w:szCs w:val="24"/>
        </w:rPr>
        <w:t>botanički</w:t>
      </w:r>
      <w:r w:rsidR="000F14A3">
        <w:rPr>
          <w:rFonts w:ascii="Futura Lt BT" w:hAnsi="Futura Lt BT"/>
          <w:sz w:val="24"/>
          <w:szCs w:val="24"/>
        </w:rPr>
        <w:t xml:space="preserve"> </w:t>
      </w:r>
      <w:r>
        <w:rPr>
          <w:rFonts w:ascii="Futura Lt BT" w:hAnsi="Futura Lt BT"/>
          <w:sz w:val="24"/>
          <w:szCs w:val="24"/>
        </w:rPr>
        <w:t>rezervat</w:t>
      </w:r>
      <w:r w:rsidR="000F14A3">
        <w:rPr>
          <w:rFonts w:ascii="Futura Lt BT" w:hAnsi="Futura Lt BT"/>
          <w:sz w:val="24"/>
          <w:szCs w:val="24"/>
        </w:rPr>
        <w:t xml:space="preserve"> </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floristički</w:t>
      </w:r>
      <w:r w:rsidR="000F14A3">
        <w:rPr>
          <w:rFonts w:ascii="Futura Lt BT" w:hAnsi="Futura Lt BT"/>
          <w:sz w:val="24"/>
          <w:szCs w:val="24"/>
        </w:rPr>
        <w:t xml:space="preserve"> </w:t>
      </w:r>
      <w:r>
        <w:rPr>
          <w:rFonts w:ascii="Futura Lt BT" w:hAnsi="Futura Lt BT"/>
          <w:sz w:val="24"/>
          <w:szCs w:val="24"/>
        </w:rPr>
        <w:t>–</w:t>
      </w:r>
      <w:r w:rsidR="000F14A3">
        <w:rPr>
          <w:rFonts w:ascii="Futura Lt BT" w:hAnsi="Futura Lt BT"/>
          <w:sz w:val="24"/>
          <w:szCs w:val="24"/>
        </w:rPr>
        <w:t xml:space="preserve"> </w:t>
      </w:r>
      <w:proofErr w:type="spellStart"/>
      <w:r>
        <w:rPr>
          <w:rFonts w:ascii="Futura Lt BT" w:hAnsi="Futura Lt BT"/>
          <w:sz w:val="24"/>
          <w:szCs w:val="24"/>
        </w:rPr>
        <w:t>cret</w:t>
      </w:r>
      <w:proofErr w:type="spellEnd"/>
      <w:r w:rsidR="000F14A3">
        <w:rPr>
          <w:rFonts w:ascii="Futura Lt BT" w:hAnsi="Futura Lt BT"/>
          <w:sz w:val="24"/>
          <w:szCs w:val="24"/>
        </w:rPr>
        <w:t xml:space="preserve"> </w:t>
      </w:r>
      <w:r>
        <w:rPr>
          <w:rFonts w:ascii="Futura Lt BT" w:hAnsi="Futura Lt BT"/>
          <w:sz w:val="24"/>
          <w:szCs w:val="24"/>
        </w:rPr>
        <w:t>Banski</w:t>
      </w:r>
      <w:r w:rsidR="000F14A3">
        <w:rPr>
          <w:rFonts w:ascii="Futura Lt BT" w:hAnsi="Futura Lt BT"/>
          <w:sz w:val="24"/>
          <w:szCs w:val="24"/>
        </w:rPr>
        <w:t xml:space="preserve"> </w:t>
      </w:r>
      <w:r>
        <w:rPr>
          <w:rFonts w:ascii="Futura Lt BT" w:hAnsi="Futura Lt BT"/>
          <w:sz w:val="24"/>
          <w:szCs w:val="24"/>
        </w:rPr>
        <w:t>Moravci</w:t>
      </w:r>
    </w:p>
    <w:p w14:paraId="3DD2EC01" w14:textId="2ABE7568" w:rsidR="00F750D8" w:rsidRDefault="00F750D8"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park</w:t>
      </w:r>
      <w:r w:rsidR="000F14A3">
        <w:rPr>
          <w:rFonts w:ascii="Futura Lt BT" w:hAnsi="Futura Lt BT"/>
          <w:sz w:val="24"/>
          <w:szCs w:val="24"/>
        </w:rPr>
        <w:t xml:space="preserve"> </w:t>
      </w:r>
      <w:r>
        <w:rPr>
          <w:rFonts w:ascii="Futura Lt BT" w:hAnsi="Futura Lt BT"/>
          <w:sz w:val="24"/>
          <w:szCs w:val="24"/>
        </w:rPr>
        <w:t>šuma</w:t>
      </w:r>
      <w:r w:rsidR="000F14A3">
        <w:rPr>
          <w:rFonts w:ascii="Futura Lt BT" w:hAnsi="Futura Lt BT"/>
          <w:sz w:val="24"/>
          <w:szCs w:val="24"/>
        </w:rPr>
        <w:t xml:space="preserve"> </w:t>
      </w:r>
      <w:r>
        <w:rPr>
          <w:rFonts w:ascii="Futura Lt BT" w:hAnsi="Futura Lt BT"/>
          <w:sz w:val="24"/>
          <w:szCs w:val="24"/>
        </w:rPr>
        <w:t>Ozalj</w:t>
      </w:r>
      <w:r w:rsidR="000F14A3">
        <w:rPr>
          <w:rFonts w:ascii="Futura Lt BT" w:hAnsi="Futura Lt BT"/>
          <w:sz w:val="24"/>
          <w:szCs w:val="24"/>
        </w:rPr>
        <w:t xml:space="preserve"> </w:t>
      </w:r>
      <w:r>
        <w:rPr>
          <w:rFonts w:ascii="Futura Lt BT" w:hAnsi="Futura Lt BT"/>
          <w:sz w:val="24"/>
          <w:szCs w:val="24"/>
        </w:rPr>
        <w:t>(uz</w:t>
      </w:r>
      <w:r w:rsidR="000F14A3">
        <w:rPr>
          <w:rFonts w:ascii="Futura Lt BT" w:hAnsi="Futura Lt BT"/>
          <w:sz w:val="24"/>
          <w:szCs w:val="24"/>
        </w:rPr>
        <w:t xml:space="preserve"> </w:t>
      </w:r>
      <w:r>
        <w:rPr>
          <w:rFonts w:ascii="Futura Lt BT" w:hAnsi="Futura Lt BT"/>
          <w:sz w:val="24"/>
          <w:szCs w:val="24"/>
        </w:rPr>
        <w:t>stari</w:t>
      </w:r>
      <w:r w:rsidR="000F14A3">
        <w:rPr>
          <w:rFonts w:ascii="Futura Lt BT" w:hAnsi="Futura Lt BT"/>
          <w:sz w:val="24"/>
          <w:szCs w:val="24"/>
        </w:rPr>
        <w:t xml:space="preserve"> </w:t>
      </w:r>
      <w:r>
        <w:rPr>
          <w:rFonts w:ascii="Futura Lt BT" w:hAnsi="Futura Lt BT"/>
          <w:sz w:val="24"/>
          <w:szCs w:val="24"/>
        </w:rPr>
        <w:t>grad)</w:t>
      </w:r>
    </w:p>
    <w:p w14:paraId="5FB4B17C" w14:textId="085B0E76" w:rsidR="00F750D8" w:rsidRDefault="00F750D8"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spomenik</w:t>
      </w:r>
      <w:r w:rsidR="000F14A3">
        <w:rPr>
          <w:rFonts w:ascii="Futura Lt BT" w:hAnsi="Futura Lt BT"/>
          <w:sz w:val="24"/>
          <w:szCs w:val="24"/>
        </w:rPr>
        <w:t xml:space="preserve"> </w:t>
      </w:r>
      <w:r>
        <w:rPr>
          <w:rFonts w:ascii="Futura Lt BT" w:hAnsi="Futura Lt BT"/>
          <w:sz w:val="24"/>
          <w:szCs w:val="24"/>
        </w:rPr>
        <w:t>parkovne</w:t>
      </w:r>
      <w:r w:rsidR="000F14A3">
        <w:rPr>
          <w:rFonts w:ascii="Futura Lt BT" w:hAnsi="Futura Lt BT"/>
          <w:sz w:val="24"/>
          <w:szCs w:val="24"/>
        </w:rPr>
        <w:t xml:space="preserve"> </w:t>
      </w:r>
      <w:r>
        <w:rPr>
          <w:rFonts w:ascii="Futura Lt BT" w:hAnsi="Futura Lt BT"/>
          <w:sz w:val="24"/>
          <w:szCs w:val="24"/>
        </w:rPr>
        <w:t>arhitekture</w:t>
      </w:r>
      <w:r w:rsidR="000F14A3">
        <w:rPr>
          <w:rFonts w:ascii="Futura Lt BT" w:hAnsi="Futura Lt BT"/>
          <w:sz w:val="24"/>
          <w:szCs w:val="24"/>
        </w:rPr>
        <w:t xml:space="preserve"> </w:t>
      </w:r>
      <w:proofErr w:type="spellStart"/>
      <w:r>
        <w:rPr>
          <w:rFonts w:ascii="Futura Lt BT" w:hAnsi="Futura Lt BT"/>
          <w:sz w:val="24"/>
          <w:szCs w:val="24"/>
        </w:rPr>
        <w:t>Marmontova</w:t>
      </w:r>
      <w:proofErr w:type="spellEnd"/>
      <w:r w:rsidR="000F14A3">
        <w:rPr>
          <w:rFonts w:ascii="Futura Lt BT" w:hAnsi="Futura Lt BT"/>
          <w:sz w:val="24"/>
          <w:szCs w:val="24"/>
        </w:rPr>
        <w:t xml:space="preserve"> </w:t>
      </w:r>
      <w:r>
        <w:rPr>
          <w:rFonts w:ascii="Futura Lt BT" w:hAnsi="Futura Lt BT"/>
          <w:sz w:val="24"/>
          <w:szCs w:val="24"/>
        </w:rPr>
        <w:t>aleja</w:t>
      </w:r>
      <w:r w:rsidR="000F14A3">
        <w:rPr>
          <w:rFonts w:ascii="Futura Lt BT" w:hAnsi="Futura Lt BT"/>
          <w:sz w:val="24"/>
          <w:szCs w:val="24"/>
        </w:rPr>
        <w:t xml:space="preserve"> </w:t>
      </w:r>
      <w:r>
        <w:rPr>
          <w:rFonts w:ascii="Futura Lt BT" w:hAnsi="Futura Lt BT"/>
          <w:sz w:val="24"/>
          <w:szCs w:val="24"/>
        </w:rPr>
        <w:t>(skupina</w:t>
      </w:r>
      <w:r w:rsidR="000F14A3">
        <w:rPr>
          <w:rFonts w:ascii="Futura Lt BT" w:hAnsi="Futura Lt BT"/>
          <w:sz w:val="24"/>
          <w:szCs w:val="24"/>
        </w:rPr>
        <w:t xml:space="preserve"> </w:t>
      </w:r>
      <w:r>
        <w:rPr>
          <w:rFonts w:ascii="Futura Lt BT" w:hAnsi="Futura Lt BT"/>
          <w:sz w:val="24"/>
          <w:szCs w:val="24"/>
        </w:rPr>
        <w:t>stabala)</w:t>
      </w:r>
    </w:p>
    <w:p w14:paraId="3209DB0F" w14:textId="77AED637" w:rsidR="00F750D8" w:rsidRPr="00815294" w:rsidRDefault="00F750D8" w:rsidP="00557570">
      <w:pPr>
        <w:pStyle w:val="Odlomakpopisa"/>
        <w:numPr>
          <w:ilvl w:val="0"/>
          <w:numId w:val="5"/>
        </w:numPr>
        <w:spacing w:after="0"/>
        <w:jc w:val="both"/>
        <w:rPr>
          <w:rFonts w:ascii="Futura Lt BT" w:hAnsi="Futura Lt BT"/>
          <w:sz w:val="24"/>
          <w:szCs w:val="24"/>
        </w:rPr>
      </w:pPr>
      <w:r w:rsidRPr="00815294">
        <w:rPr>
          <w:rFonts w:ascii="Futura Lt BT" w:hAnsi="Futura Lt BT"/>
          <w:sz w:val="24"/>
          <w:szCs w:val="24"/>
        </w:rPr>
        <w:t>spomenik</w:t>
      </w:r>
      <w:r w:rsidR="000F14A3">
        <w:rPr>
          <w:rFonts w:ascii="Futura Lt BT" w:hAnsi="Futura Lt BT"/>
          <w:sz w:val="24"/>
          <w:szCs w:val="24"/>
        </w:rPr>
        <w:t xml:space="preserve"> </w:t>
      </w:r>
      <w:r w:rsidRPr="00815294">
        <w:rPr>
          <w:rFonts w:ascii="Futura Lt BT" w:hAnsi="Futura Lt BT"/>
          <w:sz w:val="24"/>
          <w:szCs w:val="24"/>
        </w:rPr>
        <w:t>parkovne</w:t>
      </w:r>
      <w:r w:rsidR="000F14A3">
        <w:rPr>
          <w:rFonts w:ascii="Futura Lt BT" w:hAnsi="Futura Lt BT"/>
          <w:sz w:val="24"/>
          <w:szCs w:val="24"/>
        </w:rPr>
        <w:t xml:space="preserve"> </w:t>
      </w:r>
      <w:r w:rsidRPr="00815294">
        <w:rPr>
          <w:rFonts w:ascii="Futura Lt BT" w:hAnsi="Futura Lt BT"/>
          <w:sz w:val="24"/>
          <w:szCs w:val="24"/>
        </w:rPr>
        <w:t>arhitekture</w:t>
      </w:r>
      <w:r w:rsidR="000F14A3">
        <w:rPr>
          <w:rFonts w:ascii="Futura Lt BT" w:hAnsi="Futura Lt BT"/>
          <w:sz w:val="24"/>
          <w:szCs w:val="24"/>
        </w:rPr>
        <w:t xml:space="preserve"> </w:t>
      </w:r>
      <w:proofErr w:type="spellStart"/>
      <w:r w:rsidRPr="00815294">
        <w:rPr>
          <w:rFonts w:ascii="Futura Lt BT" w:hAnsi="Futura Lt BT"/>
          <w:sz w:val="24"/>
          <w:szCs w:val="24"/>
        </w:rPr>
        <w:t>Vrbanićev</w:t>
      </w:r>
      <w:proofErr w:type="spellEnd"/>
      <w:r w:rsidR="000F14A3">
        <w:rPr>
          <w:rFonts w:ascii="Futura Lt BT" w:hAnsi="Futura Lt BT"/>
          <w:sz w:val="24"/>
          <w:szCs w:val="24"/>
        </w:rPr>
        <w:t xml:space="preserve"> </w:t>
      </w:r>
      <w:r w:rsidRPr="00815294">
        <w:rPr>
          <w:rFonts w:ascii="Futura Lt BT" w:hAnsi="Futura Lt BT"/>
          <w:sz w:val="24"/>
          <w:szCs w:val="24"/>
        </w:rPr>
        <w:t>perivoj</w:t>
      </w:r>
      <w:r w:rsidR="000F14A3">
        <w:rPr>
          <w:rFonts w:ascii="Futura Lt BT" w:hAnsi="Futura Lt BT"/>
          <w:sz w:val="24"/>
          <w:szCs w:val="24"/>
        </w:rPr>
        <w:t xml:space="preserve"> </w:t>
      </w:r>
      <w:r w:rsidRPr="00815294">
        <w:rPr>
          <w:rFonts w:ascii="Futura Lt BT" w:hAnsi="Futura Lt BT"/>
          <w:sz w:val="24"/>
          <w:szCs w:val="24"/>
        </w:rPr>
        <w:t>(park)</w:t>
      </w:r>
    </w:p>
    <w:p w14:paraId="3F258F56" w14:textId="7C5A92AF" w:rsidR="00F750D8" w:rsidRDefault="00F750D8" w:rsidP="00557570">
      <w:pPr>
        <w:pStyle w:val="Odlomakpopisa"/>
        <w:numPr>
          <w:ilvl w:val="0"/>
          <w:numId w:val="5"/>
        </w:numPr>
        <w:spacing w:after="0"/>
        <w:jc w:val="both"/>
        <w:rPr>
          <w:rFonts w:ascii="Futura Lt BT" w:hAnsi="Futura Lt BT"/>
          <w:sz w:val="24"/>
          <w:szCs w:val="24"/>
        </w:rPr>
      </w:pPr>
      <w:r w:rsidRPr="00815294">
        <w:rPr>
          <w:rFonts w:ascii="Futura Lt BT" w:hAnsi="Futura Lt BT"/>
          <w:sz w:val="24"/>
          <w:szCs w:val="24"/>
        </w:rPr>
        <w:t>spomenik</w:t>
      </w:r>
      <w:r w:rsidR="000F14A3">
        <w:rPr>
          <w:rFonts w:ascii="Futura Lt BT" w:hAnsi="Futura Lt BT"/>
          <w:sz w:val="24"/>
          <w:szCs w:val="24"/>
        </w:rPr>
        <w:t xml:space="preserve"> </w:t>
      </w:r>
      <w:r w:rsidRPr="00815294">
        <w:rPr>
          <w:rFonts w:ascii="Futura Lt BT" w:hAnsi="Futura Lt BT"/>
          <w:sz w:val="24"/>
          <w:szCs w:val="24"/>
        </w:rPr>
        <w:t>parkovne</w:t>
      </w:r>
      <w:r w:rsidR="000F14A3">
        <w:rPr>
          <w:rFonts w:ascii="Futura Lt BT" w:hAnsi="Futura Lt BT"/>
          <w:sz w:val="24"/>
          <w:szCs w:val="24"/>
        </w:rPr>
        <w:t xml:space="preserve"> </w:t>
      </w:r>
      <w:r w:rsidRPr="00815294">
        <w:rPr>
          <w:rFonts w:ascii="Futura Lt BT" w:hAnsi="Futura Lt BT"/>
          <w:sz w:val="24"/>
          <w:szCs w:val="24"/>
        </w:rPr>
        <w:t>arhitekture</w:t>
      </w:r>
      <w:r w:rsidR="000F14A3">
        <w:rPr>
          <w:rFonts w:ascii="Futura Lt BT" w:hAnsi="Futura Lt BT"/>
          <w:sz w:val="24"/>
          <w:szCs w:val="24"/>
        </w:rPr>
        <w:t xml:space="preserve"> </w:t>
      </w:r>
      <w:r w:rsidRPr="00815294">
        <w:rPr>
          <w:rFonts w:ascii="Futura Lt BT" w:hAnsi="Futura Lt BT"/>
          <w:sz w:val="24"/>
          <w:szCs w:val="24"/>
        </w:rPr>
        <w:t>Bosiljevo</w:t>
      </w:r>
      <w:r w:rsidR="000F14A3">
        <w:rPr>
          <w:rFonts w:ascii="Futura Lt BT" w:hAnsi="Futura Lt BT"/>
          <w:sz w:val="24"/>
          <w:szCs w:val="24"/>
        </w:rPr>
        <w:t xml:space="preserve"> </w:t>
      </w:r>
      <w:r w:rsidRPr="00815294">
        <w:rPr>
          <w:rFonts w:ascii="Futura Lt BT" w:hAnsi="Futura Lt BT"/>
          <w:sz w:val="24"/>
          <w:szCs w:val="24"/>
        </w:rPr>
        <w:t>(park</w:t>
      </w:r>
      <w:r w:rsidR="000F14A3">
        <w:rPr>
          <w:rFonts w:ascii="Futura Lt BT" w:hAnsi="Futura Lt BT"/>
          <w:sz w:val="24"/>
          <w:szCs w:val="24"/>
        </w:rPr>
        <w:t xml:space="preserve"> </w:t>
      </w:r>
      <w:r w:rsidRPr="00815294">
        <w:rPr>
          <w:rFonts w:ascii="Futura Lt BT" w:hAnsi="Futura Lt BT"/>
          <w:sz w:val="24"/>
          <w:szCs w:val="24"/>
        </w:rPr>
        <w:t>uz</w:t>
      </w:r>
      <w:r w:rsidR="000F14A3">
        <w:rPr>
          <w:rFonts w:ascii="Futura Lt BT" w:hAnsi="Futura Lt BT"/>
          <w:sz w:val="24"/>
          <w:szCs w:val="24"/>
        </w:rPr>
        <w:t xml:space="preserve"> </w:t>
      </w:r>
      <w:r w:rsidRPr="00815294">
        <w:rPr>
          <w:rFonts w:ascii="Futura Lt BT" w:hAnsi="Futura Lt BT"/>
          <w:sz w:val="24"/>
          <w:szCs w:val="24"/>
        </w:rPr>
        <w:t>stari</w:t>
      </w:r>
      <w:r w:rsidR="000F14A3">
        <w:rPr>
          <w:rFonts w:ascii="Futura Lt BT" w:hAnsi="Futura Lt BT"/>
          <w:sz w:val="24"/>
          <w:szCs w:val="24"/>
        </w:rPr>
        <w:t xml:space="preserve"> </w:t>
      </w:r>
      <w:r w:rsidRPr="00815294">
        <w:rPr>
          <w:rFonts w:ascii="Futura Lt BT" w:hAnsi="Futura Lt BT"/>
          <w:sz w:val="24"/>
          <w:szCs w:val="24"/>
        </w:rPr>
        <w:t>grad)</w:t>
      </w:r>
    </w:p>
    <w:p w14:paraId="1EF8BB9F" w14:textId="52555341" w:rsidR="00F750D8" w:rsidRDefault="00F750D8"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spomenik</w:t>
      </w:r>
      <w:r w:rsidR="000F14A3">
        <w:rPr>
          <w:rFonts w:ascii="Futura Lt BT" w:hAnsi="Futura Lt BT"/>
          <w:sz w:val="24"/>
          <w:szCs w:val="24"/>
        </w:rPr>
        <w:t xml:space="preserve"> </w:t>
      </w:r>
      <w:r>
        <w:rPr>
          <w:rFonts w:ascii="Futura Lt BT" w:hAnsi="Futura Lt BT"/>
          <w:sz w:val="24"/>
          <w:szCs w:val="24"/>
        </w:rPr>
        <w:t>prirode</w:t>
      </w:r>
      <w:r w:rsidR="000F14A3">
        <w:rPr>
          <w:rFonts w:ascii="Futura Lt BT" w:hAnsi="Futura Lt BT"/>
          <w:sz w:val="24"/>
          <w:szCs w:val="24"/>
        </w:rPr>
        <w:t xml:space="preserve"> </w:t>
      </w:r>
      <w:r>
        <w:rPr>
          <w:rFonts w:ascii="Futura Lt BT" w:hAnsi="Futura Lt BT"/>
          <w:sz w:val="24"/>
          <w:szCs w:val="24"/>
        </w:rPr>
        <w:t>Mrežnica-</w:t>
      </w:r>
      <w:proofErr w:type="spellStart"/>
      <w:r>
        <w:rPr>
          <w:rFonts w:ascii="Futura Lt BT" w:hAnsi="Futura Lt BT"/>
          <w:sz w:val="24"/>
          <w:szCs w:val="24"/>
        </w:rPr>
        <w:t>Tounjčica</w:t>
      </w:r>
      <w:proofErr w:type="spellEnd"/>
    </w:p>
    <w:p w14:paraId="47429362" w14:textId="4F08A4EC" w:rsidR="00F750D8" w:rsidRDefault="00F750D8"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z</w:t>
      </w:r>
      <w:r w:rsidR="00890E81">
        <w:rPr>
          <w:rFonts w:ascii="Futura Lt BT" w:hAnsi="Futura Lt BT"/>
          <w:sz w:val="24"/>
          <w:szCs w:val="24"/>
        </w:rPr>
        <w:t>n</w:t>
      </w:r>
      <w:r>
        <w:rPr>
          <w:rFonts w:ascii="Futura Lt BT" w:hAnsi="Futura Lt BT"/>
          <w:sz w:val="24"/>
          <w:szCs w:val="24"/>
        </w:rPr>
        <w:t>ačajni</w:t>
      </w:r>
      <w:r w:rsidR="000F14A3">
        <w:rPr>
          <w:rFonts w:ascii="Futura Lt BT" w:hAnsi="Futura Lt BT"/>
          <w:sz w:val="24"/>
          <w:szCs w:val="24"/>
        </w:rPr>
        <w:t xml:space="preserve"> </w:t>
      </w:r>
      <w:r>
        <w:rPr>
          <w:rFonts w:ascii="Futura Lt BT" w:hAnsi="Futura Lt BT"/>
          <w:sz w:val="24"/>
          <w:szCs w:val="24"/>
        </w:rPr>
        <w:t>krajobraz</w:t>
      </w:r>
      <w:r w:rsidR="000F14A3">
        <w:rPr>
          <w:rFonts w:ascii="Futura Lt BT" w:hAnsi="Futura Lt BT"/>
          <w:sz w:val="24"/>
          <w:szCs w:val="24"/>
        </w:rPr>
        <w:t xml:space="preserve"> </w:t>
      </w:r>
      <w:r>
        <w:rPr>
          <w:rFonts w:ascii="Futura Lt BT" w:hAnsi="Futura Lt BT"/>
          <w:sz w:val="24"/>
          <w:szCs w:val="24"/>
        </w:rPr>
        <w:t>Mrežnica</w:t>
      </w:r>
    </w:p>
    <w:p w14:paraId="5C7F7975" w14:textId="77777777" w:rsidR="00317F9C" w:rsidRPr="00815294" w:rsidRDefault="00317F9C" w:rsidP="00317F9C">
      <w:pPr>
        <w:pStyle w:val="Odlomakpopisa"/>
        <w:spacing w:after="0"/>
        <w:ind w:left="720"/>
        <w:jc w:val="both"/>
        <w:rPr>
          <w:rFonts w:ascii="Futura Lt BT" w:hAnsi="Futura Lt BT"/>
          <w:sz w:val="24"/>
          <w:szCs w:val="24"/>
        </w:rPr>
      </w:pPr>
    </w:p>
    <w:p w14:paraId="50BA9717" w14:textId="24173E49" w:rsidR="00F750D8" w:rsidRPr="001C0A64" w:rsidRDefault="00F750D8" w:rsidP="00F750D8">
      <w:pPr>
        <w:jc w:val="both"/>
        <w:rPr>
          <w:rFonts w:ascii="Futura Lt BT" w:hAnsi="Futura Lt BT"/>
          <w:sz w:val="24"/>
          <w:szCs w:val="24"/>
        </w:rPr>
      </w:pPr>
      <w:r>
        <w:rPr>
          <w:rFonts w:ascii="Futura Lt BT" w:hAnsi="Futura Lt BT"/>
          <w:sz w:val="24"/>
          <w:szCs w:val="24"/>
        </w:rPr>
        <w:t>Iako</w:t>
      </w:r>
      <w:r w:rsidR="000F14A3">
        <w:rPr>
          <w:rFonts w:ascii="Futura Lt BT" w:hAnsi="Futura Lt BT"/>
          <w:sz w:val="24"/>
          <w:szCs w:val="24"/>
        </w:rPr>
        <w:t xml:space="preserve"> </w:t>
      </w:r>
      <w:r>
        <w:rPr>
          <w:rFonts w:ascii="Futura Lt BT" w:hAnsi="Futura Lt BT"/>
          <w:sz w:val="24"/>
          <w:szCs w:val="24"/>
        </w:rPr>
        <w:t>će</w:t>
      </w:r>
      <w:r w:rsidR="000F14A3">
        <w:rPr>
          <w:rFonts w:ascii="Futura Lt BT" w:hAnsi="Futura Lt BT"/>
          <w:sz w:val="24"/>
          <w:szCs w:val="24"/>
        </w:rPr>
        <w:t xml:space="preserve"> </w:t>
      </w:r>
      <w:r>
        <w:rPr>
          <w:rFonts w:ascii="Futura Lt BT" w:hAnsi="Futura Lt BT"/>
          <w:sz w:val="24"/>
          <w:szCs w:val="24"/>
        </w:rPr>
        <w:t>to</w:t>
      </w:r>
      <w:r w:rsidR="000F14A3">
        <w:rPr>
          <w:rFonts w:ascii="Futura Lt BT" w:hAnsi="Futura Lt BT"/>
          <w:sz w:val="24"/>
          <w:szCs w:val="24"/>
        </w:rPr>
        <w:t xml:space="preserve"> </w:t>
      </w:r>
      <w:r w:rsidRPr="001C0A64">
        <w:rPr>
          <w:rFonts w:ascii="Futura Lt BT" w:hAnsi="Futura Lt BT"/>
          <w:sz w:val="24"/>
          <w:szCs w:val="24"/>
        </w:rPr>
        <w:t>biti</w:t>
      </w:r>
      <w:r w:rsidR="000F14A3">
        <w:rPr>
          <w:rFonts w:ascii="Futura Lt BT" w:hAnsi="Futura Lt BT"/>
          <w:sz w:val="24"/>
          <w:szCs w:val="24"/>
        </w:rPr>
        <w:t xml:space="preserve"> </w:t>
      </w:r>
      <w:r w:rsidRPr="001C0A64">
        <w:rPr>
          <w:rFonts w:ascii="Futura Lt BT" w:hAnsi="Futura Lt BT"/>
          <w:sz w:val="24"/>
          <w:szCs w:val="24"/>
        </w:rPr>
        <w:t>obrađeno</w:t>
      </w:r>
      <w:r w:rsidR="000F14A3">
        <w:rPr>
          <w:rFonts w:ascii="Futura Lt BT" w:hAnsi="Futura Lt BT"/>
          <w:sz w:val="24"/>
          <w:szCs w:val="24"/>
        </w:rPr>
        <w:t xml:space="preserve"> </w:t>
      </w:r>
      <w:r w:rsidRPr="001C0A64">
        <w:rPr>
          <w:rFonts w:ascii="Futura Lt BT" w:hAnsi="Futura Lt BT"/>
          <w:sz w:val="24"/>
          <w:szCs w:val="24"/>
        </w:rPr>
        <w:t>u</w:t>
      </w:r>
      <w:r w:rsidR="000F14A3">
        <w:rPr>
          <w:rFonts w:ascii="Futura Lt BT" w:hAnsi="Futura Lt BT"/>
          <w:sz w:val="24"/>
          <w:szCs w:val="24"/>
        </w:rPr>
        <w:t xml:space="preserve"> </w:t>
      </w:r>
      <w:r w:rsidRPr="001C0A64">
        <w:rPr>
          <w:rFonts w:ascii="Futura Lt BT" w:hAnsi="Futura Lt BT"/>
          <w:sz w:val="24"/>
          <w:szCs w:val="24"/>
        </w:rPr>
        <w:t>sljedećem</w:t>
      </w:r>
      <w:r w:rsidR="000F14A3">
        <w:rPr>
          <w:rFonts w:ascii="Futura Lt BT" w:hAnsi="Futura Lt BT"/>
          <w:sz w:val="24"/>
          <w:szCs w:val="24"/>
        </w:rPr>
        <w:t xml:space="preserve"> </w:t>
      </w:r>
      <w:r w:rsidRPr="001C0A64">
        <w:rPr>
          <w:rFonts w:ascii="Futura Lt BT" w:hAnsi="Futura Lt BT"/>
          <w:sz w:val="24"/>
          <w:szCs w:val="24"/>
        </w:rPr>
        <w:t>Izvješću</w:t>
      </w:r>
      <w:r w:rsidR="000F14A3">
        <w:rPr>
          <w:rFonts w:ascii="Futura Lt BT" w:hAnsi="Futura Lt BT"/>
          <w:sz w:val="24"/>
          <w:szCs w:val="24"/>
        </w:rPr>
        <w:t xml:space="preserve"> </w:t>
      </w:r>
      <w:r w:rsidRPr="001C0A64">
        <w:rPr>
          <w:rFonts w:ascii="Futura Lt BT" w:hAnsi="Futura Lt BT"/>
          <w:sz w:val="24"/>
          <w:szCs w:val="24"/>
        </w:rPr>
        <w:t>o</w:t>
      </w:r>
      <w:r w:rsidR="000F14A3">
        <w:rPr>
          <w:rFonts w:ascii="Futura Lt BT" w:hAnsi="Futura Lt BT"/>
          <w:sz w:val="24"/>
          <w:szCs w:val="24"/>
        </w:rPr>
        <w:t xml:space="preserve"> </w:t>
      </w:r>
      <w:r w:rsidRPr="001C0A64">
        <w:rPr>
          <w:rFonts w:ascii="Futura Lt BT" w:hAnsi="Futura Lt BT"/>
          <w:sz w:val="24"/>
          <w:szCs w:val="24"/>
        </w:rPr>
        <w:t>stanju</w:t>
      </w:r>
      <w:r w:rsidR="000F14A3">
        <w:rPr>
          <w:rFonts w:ascii="Futura Lt BT" w:hAnsi="Futura Lt BT"/>
          <w:sz w:val="24"/>
          <w:szCs w:val="24"/>
        </w:rPr>
        <w:t xml:space="preserve"> </w:t>
      </w:r>
      <w:r w:rsidRPr="001C0A64">
        <w:rPr>
          <w:rFonts w:ascii="Futura Lt BT" w:hAnsi="Futura Lt BT"/>
          <w:sz w:val="24"/>
          <w:szCs w:val="24"/>
        </w:rPr>
        <w:t>u</w:t>
      </w:r>
      <w:r w:rsidR="000F14A3">
        <w:rPr>
          <w:rFonts w:ascii="Futura Lt BT" w:hAnsi="Futura Lt BT"/>
          <w:sz w:val="24"/>
          <w:szCs w:val="24"/>
        </w:rPr>
        <w:t xml:space="preserve"> </w:t>
      </w:r>
      <w:r w:rsidRPr="001C0A64">
        <w:rPr>
          <w:rFonts w:ascii="Futura Lt BT" w:hAnsi="Futura Lt BT"/>
          <w:sz w:val="24"/>
          <w:szCs w:val="24"/>
        </w:rPr>
        <w:t>prostoru</w:t>
      </w:r>
      <w:r w:rsidR="000F14A3">
        <w:rPr>
          <w:rFonts w:ascii="Futura Lt BT" w:hAnsi="Futura Lt BT"/>
          <w:sz w:val="24"/>
          <w:szCs w:val="24"/>
        </w:rPr>
        <w:t xml:space="preserve"> </w:t>
      </w:r>
      <w:r>
        <w:rPr>
          <w:rFonts w:ascii="Futura Lt BT" w:hAnsi="Futura Lt BT"/>
          <w:sz w:val="24"/>
          <w:szCs w:val="24"/>
        </w:rPr>
        <w:t>jer</w:t>
      </w:r>
      <w:r w:rsidR="000F14A3">
        <w:rPr>
          <w:rFonts w:ascii="Futura Lt BT" w:hAnsi="Futura Lt BT"/>
          <w:sz w:val="24"/>
          <w:szCs w:val="24"/>
        </w:rPr>
        <w:t xml:space="preserve"> </w:t>
      </w:r>
      <w:r>
        <w:rPr>
          <w:rFonts w:ascii="Futura Lt BT" w:hAnsi="Futura Lt BT"/>
          <w:sz w:val="24"/>
          <w:szCs w:val="24"/>
        </w:rPr>
        <w:t>pripada</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novi</w:t>
      </w:r>
      <w:r w:rsidR="000F14A3">
        <w:rPr>
          <w:rFonts w:ascii="Futura Lt BT" w:hAnsi="Futura Lt BT"/>
          <w:sz w:val="24"/>
          <w:szCs w:val="24"/>
        </w:rPr>
        <w:t xml:space="preserve"> </w:t>
      </w:r>
      <w:r>
        <w:rPr>
          <w:rFonts w:ascii="Futura Lt BT" w:hAnsi="Futura Lt BT"/>
          <w:sz w:val="24"/>
          <w:szCs w:val="24"/>
        </w:rPr>
        <w:t>izvještajni</w:t>
      </w:r>
      <w:r w:rsidR="000F14A3">
        <w:rPr>
          <w:rFonts w:ascii="Futura Lt BT" w:hAnsi="Futura Lt BT"/>
          <w:sz w:val="24"/>
          <w:szCs w:val="24"/>
        </w:rPr>
        <w:t xml:space="preserve"> </w:t>
      </w:r>
      <w:r>
        <w:rPr>
          <w:rFonts w:ascii="Futura Lt BT" w:hAnsi="Futura Lt BT"/>
          <w:sz w:val="24"/>
          <w:szCs w:val="24"/>
        </w:rPr>
        <w:t>period,</w:t>
      </w:r>
      <w:r w:rsidR="000F14A3">
        <w:rPr>
          <w:rFonts w:ascii="Futura Lt BT" w:hAnsi="Futura Lt BT"/>
          <w:sz w:val="24"/>
          <w:szCs w:val="24"/>
        </w:rPr>
        <w:t xml:space="preserve"> </w:t>
      </w:r>
      <w:r>
        <w:rPr>
          <w:rFonts w:ascii="Futura Lt BT" w:hAnsi="Futura Lt BT"/>
          <w:sz w:val="24"/>
          <w:szCs w:val="24"/>
        </w:rPr>
        <w:t>važno</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barem</w:t>
      </w:r>
      <w:r w:rsidR="000F14A3">
        <w:rPr>
          <w:rFonts w:ascii="Futura Lt BT" w:hAnsi="Futura Lt BT"/>
          <w:sz w:val="24"/>
          <w:szCs w:val="24"/>
        </w:rPr>
        <w:t xml:space="preserve"> </w:t>
      </w:r>
      <w:r>
        <w:rPr>
          <w:rFonts w:ascii="Futura Lt BT" w:hAnsi="Futura Lt BT"/>
          <w:sz w:val="24"/>
          <w:szCs w:val="24"/>
        </w:rPr>
        <w:t>spomenuti</w:t>
      </w:r>
      <w:r w:rsidR="000F14A3">
        <w:rPr>
          <w:rFonts w:ascii="Futura Lt BT" w:hAnsi="Futura Lt BT"/>
          <w:sz w:val="24"/>
          <w:szCs w:val="24"/>
        </w:rPr>
        <w:t xml:space="preserve"> </w:t>
      </w:r>
      <w:r>
        <w:rPr>
          <w:rFonts w:ascii="Futura Lt BT" w:hAnsi="Futura Lt BT"/>
          <w:sz w:val="24"/>
          <w:szCs w:val="24"/>
        </w:rPr>
        <w:t>2</w:t>
      </w:r>
      <w:r w:rsidR="000F14A3">
        <w:rPr>
          <w:rFonts w:ascii="Futura Lt BT" w:hAnsi="Futura Lt BT"/>
          <w:sz w:val="24"/>
          <w:szCs w:val="24"/>
        </w:rPr>
        <w:t xml:space="preserve"> </w:t>
      </w:r>
      <w:r>
        <w:rPr>
          <w:rFonts w:ascii="Futura Lt BT" w:hAnsi="Futura Lt BT"/>
          <w:sz w:val="24"/>
          <w:szCs w:val="24"/>
        </w:rPr>
        <w:t>značajna</w:t>
      </w:r>
      <w:r w:rsidR="000F14A3">
        <w:rPr>
          <w:rFonts w:ascii="Futura Lt BT" w:hAnsi="Futura Lt BT"/>
          <w:sz w:val="24"/>
          <w:szCs w:val="24"/>
        </w:rPr>
        <w:t xml:space="preserve"> </w:t>
      </w:r>
      <w:r>
        <w:rPr>
          <w:rFonts w:ascii="Futura Lt BT" w:hAnsi="Futura Lt BT"/>
          <w:sz w:val="24"/>
          <w:szCs w:val="24"/>
        </w:rPr>
        <w:t>događaja</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kategoriji</w:t>
      </w:r>
      <w:r w:rsidR="000F14A3">
        <w:rPr>
          <w:rFonts w:ascii="Futura Lt BT" w:hAnsi="Futura Lt BT"/>
          <w:sz w:val="24"/>
          <w:szCs w:val="24"/>
        </w:rPr>
        <w:t xml:space="preserve"> </w:t>
      </w:r>
      <w:r>
        <w:rPr>
          <w:rFonts w:ascii="Futura Lt BT" w:hAnsi="Futura Lt BT"/>
          <w:sz w:val="24"/>
          <w:szCs w:val="24"/>
        </w:rPr>
        <w:t>zaštite</w:t>
      </w:r>
      <w:r w:rsidR="000F14A3">
        <w:rPr>
          <w:rFonts w:ascii="Futura Lt BT" w:hAnsi="Futura Lt BT"/>
          <w:sz w:val="24"/>
          <w:szCs w:val="24"/>
        </w:rPr>
        <w:t xml:space="preserve"> </w:t>
      </w:r>
      <w:r>
        <w:rPr>
          <w:rFonts w:ascii="Futura Lt BT" w:hAnsi="Futura Lt BT"/>
          <w:sz w:val="24"/>
          <w:szCs w:val="24"/>
        </w:rPr>
        <w:t>„spomenik</w:t>
      </w:r>
      <w:r w:rsidR="000F14A3">
        <w:rPr>
          <w:rFonts w:ascii="Futura Lt BT" w:hAnsi="Futura Lt BT"/>
          <w:sz w:val="24"/>
          <w:szCs w:val="24"/>
        </w:rPr>
        <w:t xml:space="preserve"> </w:t>
      </w:r>
      <w:r>
        <w:rPr>
          <w:rFonts w:ascii="Futura Lt BT" w:hAnsi="Futura Lt BT"/>
          <w:sz w:val="24"/>
          <w:szCs w:val="24"/>
        </w:rPr>
        <w:t>prirode“</w:t>
      </w:r>
      <w:r w:rsidR="000F14A3">
        <w:rPr>
          <w:rFonts w:ascii="Futura Lt BT" w:hAnsi="Futura Lt BT"/>
          <w:sz w:val="24"/>
          <w:szCs w:val="24"/>
        </w:rPr>
        <w:t xml:space="preserve"> </w:t>
      </w:r>
      <w:r>
        <w:rPr>
          <w:rFonts w:ascii="Futura Lt BT" w:hAnsi="Futura Lt BT"/>
          <w:sz w:val="24"/>
          <w:szCs w:val="24"/>
        </w:rPr>
        <w:t>koja</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obilježila</w:t>
      </w:r>
      <w:r w:rsidR="000F14A3">
        <w:rPr>
          <w:rFonts w:ascii="Futura Lt BT" w:hAnsi="Futura Lt BT"/>
          <w:sz w:val="24"/>
          <w:szCs w:val="24"/>
        </w:rPr>
        <w:t xml:space="preserve"> </w:t>
      </w:r>
      <w:r>
        <w:rPr>
          <w:rFonts w:ascii="Futura Lt BT" w:hAnsi="Futura Lt BT"/>
          <w:sz w:val="24"/>
          <w:szCs w:val="24"/>
        </w:rPr>
        <w:t>2024.</w:t>
      </w:r>
      <w:r w:rsidR="000F14A3">
        <w:rPr>
          <w:rFonts w:ascii="Futura Lt BT" w:hAnsi="Futura Lt BT"/>
          <w:sz w:val="24"/>
          <w:szCs w:val="24"/>
        </w:rPr>
        <w:t xml:space="preserve"> </w:t>
      </w:r>
      <w:r>
        <w:rPr>
          <w:rFonts w:ascii="Futura Lt BT" w:hAnsi="Futura Lt BT"/>
          <w:sz w:val="24"/>
          <w:szCs w:val="24"/>
        </w:rPr>
        <w:t>godinu</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području</w:t>
      </w:r>
      <w:r w:rsidR="000F14A3">
        <w:rPr>
          <w:rFonts w:ascii="Futura Lt BT" w:hAnsi="Futura Lt BT"/>
          <w:sz w:val="24"/>
          <w:szCs w:val="24"/>
        </w:rPr>
        <w:t xml:space="preserve"> </w:t>
      </w:r>
      <w:r>
        <w:rPr>
          <w:rFonts w:ascii="Futura Lt BT" w:hAnsi="Futura Lt BT"/>
          <w:sz w:val="24"/>
          <w:szCs w:val="24"/>
        </w:rPr>
        <w:t>ulaska</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ekološku</w:t>
      </w:r>
      <w:r w:rsidR="000F14A3">
        <w:rPr>
          <w:rFonts w:ascii="Futura Lt BT" w:hAnsi="Futura Lt BT"/>
          <w:sz w:val="24"/>
          <w:szCs w:val="24"/>
        </w:rPr>
        <w:t xml:space="preserve"> </w:t>
      </w:r>
      <w:r>
        <w:rPr>
          <w:rFonts w:ascii="Futura Lt BT" w:hAnsi="Futura Lt BT"/>
          <w:sz w:val="24"/>
          <w:szCs w:val="24"/>
        </w:rPr>
        <w:t>mrežu</w:t>
      </w:r>
      <w:r w:rsidR="000F14A3">
        <w:rPr>
          <w:rFonts w:ascii="Futura Lt BT" w:hAnsi="Futura Lt BT"/>
          <w:sz w:val="24"/>
          <w:szCs w:val="24"/>
        </w:rPr>
        <w:t xml:space="preserve"> </w:t>
      </w:r>
      <w:r>
        <w:rPr>
          <w:rFonts w:ascii="Futura Lt BT" w:hAnsi="Futura Lt BT"/>
          <w:sz w:val="24"/>
          <w:szCs w:val="24"/>
        </w:rPr>
        <w:t>Natura</w:t>
      </w:r>
      <w:r w:rsidR="000F14A3">
        <w:rPr>
          <w:rFonts w:ascii="Futura Lt BT" w:hAnsi="Futura Lt BT"/>
          <w:sz w:val="24"/>
          <w:szCs w:val="24"/>
        </w:rPr>
        <w:t xml:space="preserve"> </w:t>
      </w:r>
      <w:r>
        <w:rPr>
          <w:rFonts w:ascii="Futura Lt BT" w:hAnsi="Futura Lt BT"/>
          <w:sz w:val="24"/>
          <w:szCs w:val="24"/>
        </w:rPr>
        <w:t>2000:</w:t>
      </w:r>
    </w:p>
    <w:p w14:paraId="214338CE" w14:textId="6F08678B" w:rsidR="00F750D8" w:rsidRPr="001C0A64" w:rsidRDefault="00F750D8" w:rsidP="00557570">
      <w:pPr>
        <w:pStyle w:val="Odlomakpopisa"/>
        <w:numPr>
          <w:ilvl w:val="0"/>
          <w:numId w:val="30"/>
        </w:numPr>
        <w:jc w:val="both"/>
        <w:rPr>
          <w:rFonts w:ascii="Futura Lt BT" w:hAnsi="Futura Lt BT"/>
          <w:sz w:val="24"/>
          <w:szCs w:val="24"/>
        </w:rPr>
      </w:pPr>
      <w:r w:rsidRPr="001C0A64">
        <w:rPr>
          <w:rFonts w:ascii="Futura Lt BT" w:hAnsi="Futura Lt BT"/>
          <w:sz w:val="24"/>
          <w:szCs w:val="24"/>
        </w:rPr>
        <w:t>Rijeka</w:t>
      </w:r>
      <w:r w:rsidR="000F14A3">
        <w:rPr>
          <w:rFonts w:ascii="Futura Lt BT" w:hAnsi="Futura Lt BT"/>
          <w:sz w:val="24"/>
          <w:szCs w:val="24"/>
        </w:rPr>
        <w:t xml:space="preserve"> </w:t>
      </w:r>
      <w:r w:rsidRPr="001C0A64">
        <w:rPr>
          <w:rFonts w:ascii="Futura Lt BT" w:hAnsi="Futura Lt BT"/>
          <w:sz w:val="24"/>
          <w:szCs w:val="24"/>
        </w:rPr>
        <w:t>Mrežnica</w:t>
      </w:r>
      <w:r w:rsidR="000F14A3">
        <w:rPr>
          <w:rFonts w:ascii="Futura Lt BT" w:hAnsi="Futura Lt BT"/>
          <w:sz w:val="24"/>
          <w:szCs w:val="24"/>
        </w:rPr>
        <w:t xml:space="preserve"> </w:t>
      </w:r>
      <w:r w:rsidRPr="001C0A64">
        <w:rPr>
          <w:rFonts w:ascii="Futura Lt BT" w:hAnsi="Futura Lt BT"/>
          <w:sz w:val="24"/>
          <w:szCs w:val="24"/>
        </w:rPr>
        <w:t>je</w:t>
      </w:r>
      <w:r w:rsidR="000F14A3">
        <w:rPr>
          <w:rFonts w:ascii="Futura Lt BT" w:hAnsi="Futura Lt BT"/>
          <w:sz w:val="24"/>
          <w:szCs w:val="24"/>
        </w:rPr>
        <w:t xml:space="preserve"> </w:t>
      </w:r>
      <w:r w:rsidRPr="001C0A64">
        <w:rPr>
          <w:rFonts w:ascii="Futura Lt BT" w:hAnsi="Futura Lt BT"/>
          <w:sz w:val="24"/>
          <w:szCs w:val="24"/>
        </w:rPr>
        <w:t>proglašena</w:t>
      </w:r>
      <w:r w:rsidR="000F14A3">
        <w:rPr>
          <w:rFonts w:ascii="Futura Lt BT" w:hAnsi="Futura Lt BT"/>
          <w:sz w:val="24"/>
          <w:szCs w:val="24"/>
        </w:rPr>
        <w:t xml:space="preserve"> </w:t>
      </w:r>
      <w:r w:rsidRPr="001C0A64">
        <w:rPr>
          <w:rFonts w:ascii="Futura Lt BT" w:hAnsi="Futura Lt BT"/>
          <w:sz w:val="24"/>
          <w:szCs w:val="24"/>
        </w:rPr>
        <w:t>značajnim</w:t>
      </w:r>
      <w:r w:rsidR="000F14A3">
        <w:rPr>
          <w:rFonts w:ascii="Futura Lt BT" w:hAnsi="Futura Lt BT"/>
          <w:sz w:val="24"/>
          <w:szCs w:val="24"/>
        </w:rPr>
        <w:t xml:space="preserve"> </w:t>
      </w:r>
      <w:r w:rsidRPr="001C0A64">
        <w:rPr>
          <w:rFonts w:ascii="Futura Lt BT" w:hAnsi="Futura Lt BT"/>
          <w:sz w:val="24"/>
          <w:szCs w:val="24"/>
        </w:rPr>
        <w:t>krajobrazom</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čime</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sidRPr="001C0A64">
        <w:rPr>
          <w:rFonts w:ascii="Futura Lt BT" w:hAnsi="Futura Lt BT"/>
          <w:sz w:val="24"/>
          <w:szCs w:val="24"/>
        </w:rPr>
        <w:t>zaštićen</w:t>
      </w:r>
      <w:r>
        <w:rPr>
          <w:rFonts w:ascii="Futura Lt BT" w:hAnsi="Futura Lt BT"/>
          <w:sz w:val="24"/>
          <w:szCs w:val="24"/>
        </w:rPr>
        <w:t>a</w:t>
      </w:r>
      <w:r w:rsidR="000F14A3">
        <w:rPr>
          <w:rFonts w:ascii="Futura Lt BT" w:hAnsi="Futura Lt BT"/>
          <w:sz w:val="24"/>
          <w:szCs w:val="24"/>
        </w:rPr>
        <w:t xml:space="preserve">  </w:t>
      </w:r>
      <w:r>
        <w:rPr>
          <w:rFonts w:ascii="Futura Lt BT" w:hAnsi="Futura Lt BT"/>
          <w:sz w:val="24"/>
          <w:szCs w:val="24"/>
        </w:rPr>
        <w:t>njena</w:t>
      </w:r>
      <w:r w:rsidR="000F14A3">
        <w:rPr>
          <w:rFonts w:ascii="Open Sans" w:hAnsi="Open Sans" w:cs="Open Sans"/>
          <w:color w:val="1B2229"/>
          <w:shd w:val="clear" w:color="auto" w:fill="FFFFFF"/>
        </w:rPr>
        <w:t xml:space="preserve"> </w:t>
      </w:r>
      <w:r>
        <w:rPr>
          <w:rFonts w:ascii="Open Sans" w:hAnsi="Open Sans" w:cs="Open Sans"/>
          <w:color w:val="1B2229"/>
          <w:shd w:val="clear" w:color="auto" w:fill="FFFFFF"/>
        </w:rPr>
        <w:t>t</w:t>
      </w:r>
      <w:r w:rsidRPr="00554304">
        <w:rPr>
          <w:rFonts w:ascii="Futura Lt BT" w:hAnsi="Futura Lt BT"/>
          <w:sz w:val="24"/>
          <w:szCs w:val="24"/>
        </w:rPr>
        <w:t>emeljn</w:t>
      </w:r>
      <w:r>
        <w:rPr>
          <w:rFonts w:ascii="Futura Lt BT" w:hAnsi="Futura Lt BT"/>
          <w:sz w:val="24"/>
          <w:szCs w:val="24"/>
        </w:rPr>
        <w:t>a</w:t>
      </w:r>
      <w:r w:rsidR="000F14A3">
        <w:rPr>
          <w:rFonts w:ascii="Futura Lt BT" w:hAnsi="Futura Lt BT"/>
          <w:sz w:val="24"/>
          <w:szCs w:val="24"/>
        </w:rPr>
        <w:t xml:space="preserve"> </w:t>
      </w:r>
      <w:r w:rsidRPr="00554304">
        <w:rPr>
          <w:rFonts w:ascii="Futura Lt BT" w:hAnsi="Futura Lt BT"/>
          <w:sz w:val="24"/>
          <w:szCs w:val="24"/>
        </w:rPr>
        <w:t>prirodn</w:t>
      </w:r>
      <w:r w:rsidR="000721BA">
        <w:rPr>
          <w:rFonts w:ascii="Futura Lt BT" w:hAnsi="Futura Lt BT"/>
          <w:sz w:val="24"/>
          <w:szCs w:val="24"/>
        </w:rPr>
        <w:t>a</w:t>
      </w:r>
      <w:r w:rsidR="000F14A3">
        <w:rPr>
          <w:rFonts w:ascii="Futura Lt BT" w:hAnsi="Futura Lt BT"/>
          <w:sz w:val="24"/>
          <w:szCs w:val="24"/>
        </w:rPr>
        <w:t xml:space="preserve"> </w:t>
      </w:r>
      <w:r w:rsidRPr="00554304">
        <w:rPr>
          <w:rFonts w:ascii="Futura Lt BT" w:hAnsi="Futura Lt BT"/>
          <w:sz w:val="24"/>
          <w:szCs w:val="24"/>
        </w:rPr>
        <w:t>vrijednost</w:t>
      </w:r>
      <w:r>
        <w:rPr>
          <w:rFonts w:ascii="Futura Lt BT" w:hAnsi="Futura Lt BT"/>
          <w:sz w:val="24"/>
          <w:szCs w:val="24"/>
        </w:rPr>
        <w:t>:</w:t>
      </w:r>
      <w:r w:rsidR="000F14A3">
        <w:rPr>
          <w:rFonts w:ascii="Futura Lt BT" w:hAnsi="Futura Lt BT"/>
          <w:sz w:val="24"/>
          <w:szCs w:val="24"/>
        </w:rPr>
        <w:t xml:space="preserve"> </w:t>
      </w:r>
      <w:r w:rsidRPr="00554304">
        <w:rPr>
          <w:rFonts w:ascii="Futura Lt BT" w:hAnsi="Futura Lt BT"/>
          <w:sz w:val="24"/>
          <w:szCs w:val="24"/>
        </w:rPr>
        <w:t>očuvani</w:t>
      </w:r>
      <w:r w:rsidR="000F14A3">
        <w:rPr>
          <w:rFonts w:ascii="Futura Lt BT" w:hAnsi="Futura Lt BT"/>
          <w:sz w:val="24"/>
          <w:szCs w:val="24"/>
        </w:rPr>
        <w:t xml:space="preserve"> </w:t>
      </w:r>
      <w:r w:rsidRPr="00554304">
        <w:rPr>
          <w:rFonts w:ascii="Futura Lt BT" w:hAnsi="Futura Lt BT"/>
          <w:sz w:val="24"/>
          <w:szCs w:val="24"/>
        </w:rPr>
        <w:t>krški</w:t>
      </w:r>
      <w:r w:rsidR="000F14A3">
        <w:rPr>
          <w:rFonts w:ascii="Futura Lt BT" w:hAnsi="Futura Lt BT"/>
          <w:sz w:val="24"/>
          <w:szCs w:val="24"/>
        </w:rPr>
        <w:t xml:space="preserve"> </w:t>
      </w:r>
      <w:r w:rsidRPr="00554304">
        <w:rPr>
          <w:rFonts w:ascii="Futura Lt BT" w:hAnsi="Futura Lt BT"/>
          <w:sz w:val="24"/>
          <w:szCs w:val="24"/>
        </w:rPr>
        <w:t>vodotoci</w:t>
      </w:r>
      <w:r w:rsidR="000F14A3">
        <w:rPr>
          <w:rFonts w:ascii="Futura Lt BT" w:hAnsi="Futura Lt BT"/>
          <w:sz w:val="24"/>
          <w:szCs w:val="24"/>
        </w:rPr>
        <w:t xml:space="preserve"> </w:t>
      </w:r>
      <w:r w:rsidRPr="00554304">
        <w:rPr>
          <w:rFonts w:ascii="Futura Lt BT" w:hAnsi="Futura Lt BT"/>
          <w:sz w:val="24"/>
          <w:szCs w:val="24"/>
        </w:rPr>
        <w:t>rijeke</w:t>
      </w:r>
      <w:r w:rsidRPr="001C0A64">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Površina</w:t>
      </w:r>
      <w:r w:rsidR="000F14A3">
        <w:rPr>
          <w:rFonts w:ascii="Futura Lt BT" w:hAnsi="Futura Lt BT"/>
          <w:sz w:val="24"/>
          <w:szCs w:val="24"/>
        </w:rPr>
        <w:t xml:space="preserve"> </w:t>
      </w:r>
      <w:r>
        <w:rPr>
          <w:rFonts w:ascii="Futura Lt BT" w:hAnsi="Futura Lt BT"/>
          <w:sz w:val="24"/>
          <w:szCs w:val="24"/>
        </w:rPr>
        <w:t>zaštićenog</w:t>
      </w:r>
      <w:r w:rsidR="000F14A3">
        <w:rPr>
          <w:rFonts w:ascii="Futura Lt BT" w:hAnsi="Futura Lt BT"/>
          <w:sz w:val="24"/>
          <w:szCs w:val="24"/>
        </w:rPr>
        <w:t xml:space="preserve"> </w:t>
      </w:r>
      <w:r>
        <w:rPr>
          <w:rFonts w:ascii="Futura Lt BT" w:hAnsi="Futura Lt BT"/>
          <w:sz w:val="24"/>
          <w:szCs w:val="24"/>
        </w:rPr>
        <w:t>područja</w:t>
      </w:r>
      <w:r w:rsidR="000F14A3">
        <w:rPr>
          <w:rFonts w:ascii="Futura Lt BT" w:hAnsi="Futura Lt BT"/>
          <w:sz w:val="24"/>
          <w:szCs w:val="24"/>
        </w:rPr>
        <w:t xml:space="preserve"> </w:t>
      </w:r>
      <w:r>
        <w:rPr>
          <w:rFonts w:ascii="Futura Lt BT" w:hAnsi="Futura Lt BT"/>
          <w:sz w:val="24"/>
          <w:szCs w:val="24"/>
        </w:rPr>
        <w:t>iznosi</w:t>
      </w:r>
      <w:r w:rsidR="000F14A3">
        <w:rPr>
          <w:rFonts w:ascii="Futura Lt BT" w:hAnsi="Futura Lt BT"/>
          <w:sz w:val="24"/>
          <w:szCs w:val="24"/>
        </w:rPr>
        <w:t xml:space="preserve"> </w:t>
      </w:r>
      <w:r>
        <w:rPr>
          <w:rFonts w:ascii="Futura Lt BT" w:hAnsi="Futura Lt BT"/>
          <w:sz w:val="24"/>
          <w:szCs w:val="24"/>
        </w:rPr>
        <w:t>1401,79</w:t>
      </w:r>
      <w:r w:rsidR="000F14A3">
        <w:rPr>
          <w:rFonts w:ascii="Futura Lt BT" w:hAnsi="Futura Lt BT"/>
          <w:sz w:val="24"/>
          <w:szCs w:val="24"/>
        </w:rPr>
        <w:t xml:space="preserve"> </w:t>
      </w:r>
      <w:r>
        <w:rPr>
          <w:rFonts w:ascii="Futura Lt BT" w:hAnsi="Futura Lt BT"/>
          <w:sz w:val="24"/>
          <w:szCs w:val="24"/>
        </w:rPr>
        <w:t>ha.</w:t>
      </w:r>
    </w:p>
    <w:p w14:paraId="2AE6FC72" w14:textId="0B001D54" w:rsidR="00F750D8" w:rsidRPr="00953146" w:rsidRDefault="00F750D8" w:rsidP="00557570">
      <w:pPr>
        <w:pStyle w:val="Odlomakpopisa"/>
        <w:numPr>
          <w:ilvl w:val="0"/>
          <w:numId w:val="30"/>
        </w:numPr>
        <w:jc w:val="both"/>
        <w:rPr>
          <w:rFonts w:ascii="Futura Lt BT" w:hAnsi="Futura Lt BT"/>
          <w:sz w:val="24"/>
          <w:szCs w:val="24"/>
        </w:rPr>
      </w:pPr>
      <w:r w:rsidRPr="00554304">
        <w:rPr>
          <w:rFonts w:ascii="Futura Lt BT" w:hAnsi="Futura Lt BT"/>
          <w:sz w:val="24"/>
          <w:szCs w:val="24"/>
        </w:rPr>
        <w:t>Mrežnica-</w:t>
      </w:r>
      <w:proofErr w:type="spellStart"/>
      <w:r w:rsidRPr="00554304">
        <w:rPr>
          <w:rFonts w:ascii="Futura Lt BT" w:hAnsi="Futura Lt BT"/>
          <w:sz w:val="24"/>
          <w:szCs w:val="24"/>
        </w:rPr>
        <w:t>Tounjčica</w:t>
      </w:r>
      <w:proofErr w:type="spellEnd"/>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progla</w:t>
      </w:r>
      <w:r w:rsidR="00712BD3">
        <w:rPr>
          <w:rFonts w:ascii="Futura Lt BT" w:hAnsi="Futura Lt BT"/>
          <w:sz w:val="24"/>
          <w:szCs w:val="24"/>
        </w:rPr>
        <w:t>š</w:t>
      </w:r>
      <w:r>
        <w:rPr>
          <w:rFonts w:ascii="Futura Lt BT" w:hAnsi="Futura Lt BT"/>
          <w:sz w:val="24"/>
          <w:szCs w:val="24"/>
        </w:rPr>
        <w:t>ena</w:t>
      </w:r>
      <w:r w:rsidR="000F14A3">
        <w:rPr>
          <w:rFonts w:ascii="Futura Lt BT" w:hAnsi="Futura Lt BT"/>
          <w:sz w:val="24"/>
          <w:szCs w:val="24"/>
        </w:rPr>
        <w:t xml:space="preserve"> </w:t>
      </w:r>
      <w:r>
        <w:rPr>
          <w:rFonts w:ascii="Futura Lt BT" w:hAnsi="Futura Lt BT"/>
          <w:sz w:val="24"/>
          <w:szCs w:val="24"/>
        </w:rPr>
        <w:t>spomenikom</w:t>
      </w:r>
      <w:r w:rsidR="000F14A3">
        <w:rPr>
          <w:rFonts w:ascii="Futura Lt BT" w:hAnsi="Futura Lt BT"/>
          <w:sz w:val="24"/>
          <w:szCs w:val="24"/>
        </w:rPr>
        <w:t xml:space="preserve"> </w:t>
      </w:r>
      <w:r>
        <w:rPr>
          <w:rFonts w:ascii="Futura Lt BT" w:hAnsi="Futura Lt BT"/>
          <w:sz w:val="24"/>
          <w:szCs w:val="24"/>
        </w:rPr>
        <w:t>prirode.</w:t>
      </w:r>
      <w:r w:rsidR="000F14A3">
        <w:rPr>
          <w:rFonts w:ascii="Futura Lt BT" w:hAnsi="Futura Lt BT"/>
          <w:sz w:val="24"/>
          <w:szCs w:val="24"/>
        </w:rPr>
        <w:t xml:space="preserve"> </w:t>
      </w:r>
      <w:r>
        <w:rPr>
          <w:rFonts w:ascii="Futura Lt BT" w:hAnsi="Futura Lt BT"/>
          <w:sz w:val="24"/>
          <w:szCs w:val="24"/>
        </w:rPr>
        <w:t>Površina</w:t>
      </w:r>
      <w:r w:rsidR="000F14A3">
        <w:rPr>
          <w:rFonts w:ascii="Futura Lt BT" w:hAnsi="Futura Lt BT"/>
          <w:sz w:val="24"/>
          <w:szCs w:val="24"/>
        </w:rPr>
        <w:t xml:space="preserve"> </w:t>
      </w:r>
      <w:r>
        <w:rPr>
          <w:rFonts w:ascii="Futura Lt BT" w:hAnsi="Futura Lt BT"/>
          <w:sz w:val="24"/>
          <w:szCs w:val="24"/>
        </w:rPr>
        <w:t>zaštićenog</w:t>
      </w:r>
      <w:r w:rsidR="000F14A3">
        <w:rPr>
          <w:rFonts w:ascii="Futura Lt BT" w:hAnsi="Futura Lt BT"/>
          <w:sz w:val="24"/>
          <w:szCs w:val="24"/>
        </w:rPr>
        <w:t xml:space="preserve"> </w:t>
      </w:r>
      <w:r>
        <w:rPr>
          <w:rFonts w:ascii="Futura Lt BT" w:hAnsi="Futura Lt BT"/>
          <w:sz w:val="24"/>
          <w:szCs w:val="24"/>
        </w:rPr>
        <w:t>područja</w:t>
      </w:r>
      <w:r w:rsidR="000F14A3">
        <w:rPr>
          <w:rFonts w:ascii="Futura Lt BT" w:hAnsi="Futura Lt BT"/>
          <w:sz w:val="24"/>
          <w:szCs w:val="24"/>
        </w:rPr>
        <w:t xml:space="preserve"> </w:t>
      </w:r>
      <w:r>
        <w:rPr>
          <w:rFonts w:ascii="Futura Lt BT" w:hAnsi="Futura Lt BT"/>
          <w:sz w:val="24"/>
          <w:szCs w:val="24"/>
        </w:rPr>
        <w:t>iznosi</w:t>
      </w:r>
      <w:r w:rsidR="000F14A3">
        <w:rPr>
          <w:rFonts w:ascii="Futura Lt BT" w:hAnsi="Futura Lt BT"/>
          <w:sz w:val="24"/>
          <w:szCs w:val="24"/>
        </w:rPr>
        <w:t xml:space="preserve"> </w:t>
      </w:r>
      <w:r>
        <w:rPr>
          <w:rFonts w:ascii="Futura Lt BT" w:hAnsi="Futura Lt BT"/>
          <w:sz w:val="24"/>
          <w:szCs w:val="24"/>
        </w:rPr>
        <w:t>6</w:t>
      </w:r>
      <w:r w:rsidR="00002188">
        <w:rPr>
          <w:rFonts w:ascii="Futura Lt BT" w:hAnsi="Futura Lt BT"/>
          <w:sz w:val="24"/>
          <w:szCs w:val="24"/>
        </w:rPr>
        <w:t>53,60</w:t>
      </w:r>
      <w:r w:rsidR="000F14A3">
        <w:rPr>
          <w:rFonts w:ascii="Futura Lt BT" w:hAnsi="Futura Lt BT"/>
          <w:sz w:val="24"/>
          <w:szCs w:val="24"/>
        </w:rPr>
        <w:t xml:space="preserve"> </w:t>
      </w:r>
      <w:r>
        <w:rPr>
          <w:rFonts w:ascii="Futura Lt BT" w:hAnsi="Futura Lt BT"/>
          <w:sz w:val="24"/>
          <w:szCs w:val="24"/>
        </w:rPr>
        <w:t>ha.</w:t>
      </w:r>
    </w:p>
    <w:tbl>
      <w:tblPr>
        <w:tblW w:w="10201" w:type="dxa"/>
        <w:tblInd w:w="-431" w:type="dxa"/>
        <w:tblLook w:val="04A0" w:firstRow="1" w:lastRow="0" w:firstColumn="1" w:lastColumn="0" w:noHBand="0" w:noVBand="1"/>
      </w:tblPr>
      <w:tblGrid>
        <w:gridCol w:w="868"/>
        <w:gridCol w:w="2007"/>
        <w:gridCol w:w="1966"/>
        <w:gridCol w:w="1197"/>
        <w:gridCol w:w="1077"/>
        <w:gridCol w:w="994"/>
        <w:gridCol w:w="2092"/>
      </w:tblGrid>
      <w:tr w:rsidR="00F750D8" w:rsidRPr="00F750D8" w14:paraId="2D8DF5A9" w14:textId="77777777" w:rsidTr="00317F9C">
        <w:trPr>
          <w:trHeight w:val="735"/>
        </w:trPr>
        <w:tc>
          <w:tcPr>
            <w:tcW w:w="867" w:type="dxa"/>
            <w:tcBorders>
              <w:top w:val="single" w:sz="4" w:space="0" w:color="000000"/>
              <w:left w:val="single" w:sz="4" w:space="0" w:color="000000"/>
              <w:bottom w:val="single" w:sz="4" w:space="0" w:color="000000"/>
              <w:right w:val="single" w:sz="4" w:space="0" w:color="000000"/>
            </w:tcBorders>
            <w:shd w:val="clear" w:color="000000" w:fill="E1EED9"/>
            <w:hideMark/>
          </w:tcPr>
          <w:p w14:paraId="453DD535" w14:textId="5EE39F21" w:rsidR="00F750D8" w:rsidRPr="00317F9C" w:rsidRDefault="00F750D8" w:rsidP="00317F9C">
            <w:pPr>
              <w:spacing w:after="0" w:line="240" w:lineRule="auto"/>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lastRenderedPageBreak/>
              <w:t>Redni</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broj</w:t>
            </w:r>
          </w:p>
        </w:tc>
        <w:tc>
          <w:tcPr>
            <w:tcW w:w="2018" w:type="dxa"/>
            <w:tcBorders>
              <w:top w:val="single" w:sz="4" w:space="0" w:color="000000"/>
              <w:left w:val="nil"/>
              <w:bottom w:val="single" w:sz="4" w:space="0" w:color="000000"/>
              <w:right w:val="single" w:sz="4" w:space="0" w:color="000000"/>
            </w:tcBorders>
            <w:shd w:val="clear" w:color="000000" w:fill="E1EED9"/>
            <w:hideMark/>
          </w:tcPr>
          <w:p w14:paraId="70293BAD" w14:textId="471EBBCD"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Naziv</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područja</w:t>
            </w:r>
          </w:p>
        </w:tc>
        <w:tc>
          <w:tcPr>
            <w:tcW w:w="1970" w:type="dxa"/>
            <w:tcBorders>
              <w:top w:val="single" w:sz="4" w:space="0" w:color="000000"/>
              <w:left w:val="nil"/>
              <w:bottom w:val="single" w:sz="4" w:space="0" w:color="000000"/>
              <w:right w:val="single" w:sz="4" w:space="0" w:color="000000"/>
            </w:tcBorders>
            <w:shd w:val="clear" w:color="000000" w:fill="E1EED9"/>
            <w:hideMark/>
          </w:tcPr>
          <w:p w14:paraId="78E34B7D" w14:textId="7FFC1262"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Kategorija</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zaštite</w:t>
            </w:r>
          </w:p>
        </w:tc>
        <w:tc>
          <w:tcPr>
            <w:tcW w:w="1197" w:type="dxa"/>
            <w:tcBorders>
              <w:top w:val="single" w:sz="4" w:space="0" w:color="000000"/>
              <w:left w:val="nil"/>
              <w:bottom w:val="single" w:sz="4" w:space="0" w:color="000000"/>
              <w:right w:val="single" w:sz="4" w:space="0" w:color="000000"/>
            </w:tcBorders>
            <w:shd w:val="clear" w:color="000000" w:fill="E1EED9"/>
            <w:hideMark/>
          </w:tcPr>
          <w:p w14:paraId="42D3ED20"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Godina</w:t>
            </w:r>
            <w:r w:rsidRPr="00317F9C">
              <w:rPr>
                <w:rFonts w:ascii="Futura Lt BT" w:eastAsia="Times New Roman" w:hAnsi="Futura Lt BT" w:cs="Arial"/>
                <w:color w:val="000000"/>
                <w:sz w:val="18"/>
                <w:szCs w:val="18"/>
                <w:lang w:eastAsia="hr-HR"/>
              </w:rPr>
              <w:br/>
              <w:t>proglašenja</w:t>
            </w:r>
          </w:p>
        </w:tc>
        <w:tc>
          <w:tcPr>
            <w:tcW w:w="1077" w:type="dxa"/>
            <w:tcBorders>
              <w:top w:val="single" w:sz="4" w:space="0" w:color="000000"/>
              <w:left w:val="nil"/>
              <w:bottom w:val="single" w:sz="4" w:space="0" w:color="000000"/>
              <w:right w:val="single" w:sz="4" w:space="0" w:color="000000"/>
            </w:tcBorders>
            <w:shd w:val="clear" w:color="000000" w:fill="E1EED9"/>
            <w:hideMark/>
          </w:tcPr>
          <w:p w14:paraId="573CC20F"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Površina</w:t>
            </w:r>
            <w:r w:rsidRPr="00317F9C">
              <w:rPr>
                <w:rFonts w:ascii="Futura Lt BT" w:eastAsia="Times New Roman" w:hAnsi="Futura Lt BT" w:cs="Arial"/>
                <w:color w:val="000000"/>
                <w:sz w:val="18"/>
                <w:szCs w:val="18"/>
                <w:lang w:eastAsia="hr-HR"/>
              </w:rPr>
              <w:br/>
              <w:t>(ha)</w:t>
            </w:r>
          </w:p>
        </w:tc>
        <w:tc>
          <w:tcPr>
            <w:tcW w:w="967" w:type="dxa"/>
            <w:tcBorders>
              <w:top w:val="single" w:sz="4" w:space="0" w:color="000000"/>
              <w:left w:val="nil"/>
              <w:bottom w:val="single" w:sz="4" w:space="0" w:color="000000"/>
              <w:right w:val="single" w:sz="4" w:space="0" w:color="000000"/>
            </w:tcBorders>
            <w:shd w:val="clear" w:color="000000" w:fill="E1EED9"/>
            <w:hideMark/>
          </w:tcPr>
          <w:p w14:paraId="50EDA6B2" w14:textId="25284418" w:rsidR="00F750D8" w:rsidRPr="00317F9C" w:rsidRDefault="00F750D8" w:rsidP="00F750D8">
            <w:pPr>
              <w:spacing w:after="0" w:line="240" w:lineRule="auto"/>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Površina</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u</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Županiji</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(ha)</w:t>
            </w:r>
          </w:p>
        </w:tc>
        <w:tc>
          <w:tcPr>
            <w:tcW w:w="2105" w:type="dxa"/>
            <w:tcBorders>
              <w:top w:val="single" w:sz="4" w:space="0" w:color="000000"/>
              <w:left w:val="nil"/>
              <w:bottom w:val="single" w:sz="4" w:space="0" w:color="000000"/>
              <w:right w:val="single" w:sz="4" w:space="0" w:color="000000"/>
            </w:tcBorders>
            <w:shd w:val="clear" w:color="000000" w:fill="E1EED9"/>
            <w:hideMark/>
          </w:tcPr>
          <w:p w14:paraId="4820CE0F"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Upravljanje</w:t>
            </w:r>
            <w:r w:rsidRPr="00317F9C">
              <w:rPr>
                <w:rFonts w:ascii="Futura Lt BT" w:eastAsia="Times New Roman" w:hAnsi="Futura Lt BT" w:cs="Arial"/>
                <w:color w:val="000000"/>
                <w:sz w:val="18"/>
                <w:szCs w:val="18"/>
                <w:lang w:eastAsia="hr-HR"/>
              </w:rPr>
              <w:br/>
              <w:t>područjem</w:t>
            </w:r>
          </w:p>
        </w:tc>
      </w:tr>
      <w:tr w:rsidR="00F750D8" w:rsidRPr="00F750D8" w14:paraId="1A67D627" w14:textId="77777777" w:rsidTr="00317F9C">
        <w:trPr>
          <w:trHeight w:val="1275"/>
        </w:trPr>
        <w:tc>
          <w:tcPr>
            <w:tcW w:w="867" w:type="dxa"/>
            <w:tcBorders>
              <w:top w:val="nil"/>
              <w:left w:val="single" w:sz="4" w:space="0" w:color="000000"/>
              <w:bottom w:val="single" w:sz="4" w:space="0" w:color="000000"/>
              <w:right w:val="single" w:sz="4" w:space="0" w:color="000000"/>
            </w:tcBorders>
            <w:noWrap/>
            <w:vAlign w:val="center"/>
            <w:hideMark/>
          </w:tcPr>
          <w:p w14:paraId="3A161090"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w:t>
            </w:r>
          </w:p>
        </w:tc>
        <w:tc>
          <w:tcPr>
            <w:tcW w:w="2018" w:type="dxa"/>
            <w:tcBorders>
              <w:top w:val="nil"/>
              <w:left w:val="nil"/>
              <w:bottom w:val="single" w:sz="4" w:space="0" w:color="000000"/>
              <w:right w:val="single" w:sz="4" w:space="0" w:color="000000"/>
            </w:tcBorders>
            <w:vAlign w:val="center"/>
            <w:hideMark/>
          </w:tcPr>
          <w:p w14:paraId="7B8638AE" w14:textId="7FA8DDDB" w:rsidR="00F750D8" w:rsidRPr="00317F9C" w:rsidRDefault="00F750D8" w:rsidP="00F750D8">
            <w:pPr>
              <w:spacing w:after="0" w:line="240" w:lineRule="auto"/>
              <w:rPr>
                <w:rFonts w:ascii="Futura Lt BT" w:eastAsia="Times New Roman" w:hAnsi="Futura Lt BT" w:cs="Arial"/>
                <w:color w:val="000000"/>
                <w:sz w:val="18"/>
                <w:szCs w:val="18"/>
                <w:lang w:eastAsia="hr-HR"/>
              </w:rPr>
            </w:pPr>
            <w:proofErr w:type="spellStart"/>
            <w:r w:rsidRPr="00317F9C">
              <w:rPr>
                <w:rFonts w:ascii="Futura Lt BT" w:eastAsia="Times New Roman" w:hAnsi="Futura Lt BT" w:cs="Arial"/>
                <w:color w:val="000000"/>
                <w:sz w:val="18"/>
                <w:szCs w:val="18"/>
                <w:lang w:eastAsia="hr-HR"/>
              </w:rPr>
              <w:t>Baraćeve</w:t>
            </w:r>
            <w:proofErr w:type="spellEnd"/>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špilje</w:t>
            </w:r>
          </w:p>
        </w:tc>
        <w:tc>
          <w:tcPr>
            <w:tcW w:w="1970" w:type="dxa"/>
            <w:tcBorders>
              <w:top w:val="nil"/>
              <w:left w:val="nil"/>
              <w:bottom w:val="single" w:sz="4" w:space="0" w:color="000000"/>
              <w:right w:val="single" w:sz="4" w:space="0" w:color="000000"/>
            </w:tcBorders>
            <w:vAlign w:val="center"/>
            <w:hideMark/>
          </w:tcPr>
          <w:p w14:paraId="67395947" w14:textId="11E6D8C4"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Značajni</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krajobraz</w:t>
            </w:r>
          </w:p>
        </w:tc>
        <w:tc>
          <w:tcPr>
            <w:tcW w:w="1197" w:type="dxa"/>
            <w:tcBorders>
              <w:top w:val="nil"/>
              <w:left w:val="nil"/>
              <w:bottom w:val="single" w:sz="4" w:space="0" w:color="000000"/>
              <w:right w:val="single" w:sz="4" w:space="0" w:color="000000"/>
            </w:tcBorders>
            <w:noWrap/>
            <w:vAlign w:val="center"/>
            <w:hideMark/>
          </w:tcPr>
          <w:p w14:paraId="1E22F28E"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2016,</w:t>
            </w:r>
          </w:p>
        </w:tc>
        <w:tc>
          <w:tcPr>
            <w:tcW w:w="1077" w:type="dxa"/>
            <w:tcBorders>
              <w:top w:val="nil"/>
              <w:left w:val="nil"/>
              <w:bottom w:val="single" w:sz="4" w:space="0" w:color="000000"/>
              <w:right w:val="single" w:sz="4" w:space="0" w:color="000000"/>
            </w:tcBorders>
            <w:noWrap/>
            <w:vAlign w:val="center"/>
            <w:hideMark/>
          </w:tcPr>
          <w:p w14:paraId="3DBFEB6E"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520,04</w:t>
            </w:r>
          </w:p>
        </w:tc>
        <w:tc>
          <w:tcPr>
            <w:tcW w:w="967" w:type="dxa"/>
            <w:tcBorders>
              <w:top w:val="nil"/>
              <w:left w:val="nil"/>
              <w:bottom w:val="single" w:sz="4" w:space="0" w:color="000000"/>
              <w:right w:val="single" w:sz="4" w:space="0" w:color="000000"/>
            </w:tcBorders>
            <w:noWrap/>
            <w:vAlign w:val="center"/>
            <w:hideMark/>
          </w:tcPr>
          <w:p w14:paraId="06B7BD7F"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520,04</w:t>
            </w:r>
          </w:p>
        </w:tc>
        <w:tc>
          <w:tcPr>
            <w:tcW w:w="2105" w:type="dxa"/>
            <w:tcBorders>
              <w:top w:val="nil"/>
              <w:left w:val="nil"/>
              <w:bottom w:val="single" w:sz="4" w:space="0" w:color="000000"/>
              <w:right w:val="single" w:sz="4" w:space="0" w:color="000000"/>
            </w:tcBorders>
            <w:vAlign w:val="center"/>
            <w:hideMark/>
          </w:tcPr>
          <w:p w14:paraId="51ED5F24" w14:textId="1A7F8FF0" w:rsidR="00F750D8" w:rsidRPr="00317F9C" w:rsidRDefault="00F750D8" w:rsidP="00F750D8">
            <w:pPr>
              <w:spacing w:after="0" w:line="240" w:lineRule="auto"/>
              <w:jc w:val="center"/>
              <w:rPr>
                <w:rFonts w:ascii="Futura Lt BT" w:eastAsia="Times New Roman" w:hAnsi="Futura Lt BT" w:cs="Arial"/>
                <w:color w:val="000000"/>
                <w:sz w:val="16"/>
                <w:szCs w:val="16"/>
                <w:lang w:eastAsia="hr-HR"/>
              </w:rPr>
            </w:pPr>
            <w:r w:rsidRPr="00317F9C">
              <w:rPr>
                <w:rFonts w:ascii="Futura Lt BT" w:eastAsia="Times New Roman" w:hAnsi="Futura Lt BT" w:cs="Arial"/>
                <w:color w:val="000000"/>
                <w:sz w:val="16"/>
                <w:szCs w:val="16"/>
                <w:lang w:eastAsia="hr-HR"/>
              </w:rPr>
              <w:t>Javna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ustanova</w:t>
            </w:r>
            <w:r w:rsidR="000F14A3" w:rsidRPr="00317F9C">
              <w:rPr>
                <w:rFonts w:ascii="Futura Lt BT" w:eastAsia="Times New Roman" w:hAnsi="Futura Lt BT" w:cs="Arial"/>
                <w:color w:val="000000"/>
                <w:sz w:val="16"/>
                <w:szCs w:val="16"/>
                <w:lang w:eastAsia="hr-HR"/>
              </w:rPr>
              <w:t xml:space="preserve"> </w:t>
            </w:r>
            <w:proofErr w:type="spellStart"/>
            <w:r w:rsidRPr="00317F9C">
              <w:rPr>
                <w:rFonts w:ascii="Futura Lt BT" w:eastAsia="Times New Roman" w:hAnsi="Futura Lt BT" w:cs="Arial"/>
                <w:color w:val="000000"/>
                <w:sz w:val="16"/>
                <w:szCs w:val="16"/>
                <w:lang w:eastAsia="hr-HR"/>
              </w:rPr>
              <w:t>Baraćeve</w:t>
            </w:r>
            <w:proofErr w:type="spellEnd"/>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špilje</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za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upravljanje</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zaštićenim</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prirodnim</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vrijednostima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na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području</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Općine</w:t>
            </w:r>
            <w:r w:rsidRPr="00317F9C">
              <w:rPr>
                <w:rFonts w:ascii="Futura Lt BT" w:eastAsia="Times New Roman" w:hAnsi="Futura Lt BT" w:cs="Arial"/>
                <w:color w:val="000000"/>
                <w:sz w:val="16"/>
                <w:szCs w:val="16"/>
                <w:lang w:eastAsia="hr-HR"/>
              </w:rPr>
              <w:br/>
              <w:t>Rakovica</w:t>
            </w:r>
          </w:p>
        </w:tc>
      </w:tr>
      <w:tr w:rsidR="00F750D8" w:rsidRPr="00F750D8" w14:paraId="26975EA2" w14:textId="77777777" w:rsidTr="00317F9C">
        <w:trPr>
          <w:trHeight w:val="675"/>
        </w:trPr>
        <w:tc>
          <w:tcPr>
            <w:tcW w:w="867" w:type="dxa"/>
            <w:tcBorders>
              <w:top w:val="nil"/>
              <w:left w:val="single" w:sz="4" w:space="0" w:color="000000"/>
              <w:bottom w:val="single" w:sz="4" w:space="0" w:color="000000"/>
              <w:right w:val="single" w:sz="4" w:space="0" w:color="000000"/>
            </w:tcBorders>
            <w:noWrap/>
            <w:hideMark/>
          </w:tcPr>
          <w:p w14:paraId="1C8F4321"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2,</w:t>
            </w:r>
          </w:p>
        </w:tc>
        <w:tc>
          <w:tcPr>
            <w:tcW w:w="2018" w:type="dxa"/>
            <w:tcBorders>
              <w:top w:val="nil"/>
              <w:left w:val="nil"/>
              <w:bottom w:val="single" w:sz="4" w:space="0" w:color="000000"/>
              <w:right w:val="single" w:sz="4" w:space="0" w:color="000000"/>
            </w:tcBorders>
            <w:hideMark/>
          </w:tcPr>
          <w:p w14:paraId="3F0EFBDD" w14:textId="669B02D2" w:rsidR="00F750D8" w:rsidRPr="00317F9C" w:rsidRDefault="00F750D8" w:rsidP="00F750D8">
            <w:pPr>
              <w:spacing w:after="0" w:line="240" w:lineRule="auto"/>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Bijele</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i</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Samarske</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stijene</w:t>
            </w:r>
          </w:p>
        </w:tc>
        <w:tc>
          <w:tcPr>
            <w:tcW w:w="1970" w:type="dxa"/>
            <w:tcBorders>
              <w:top w:val="nil"/>
              <w:left w:val="nil"/>
              <w:bottom w:val="single" w:sz="4" w:space="0" w:color="000000"/>
              <w:right w:val="single" w:sz="4" w:space="0" w:color="000000"/>
            </w:tcBorders>
            <w:hideMark/>
          </w:tcPr>
          <w:p w14:paraId="3CE133F0" w14:textId="0D9173A3"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Strogi</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rezervat</w:t>
            </w:r>
          </w:p>
        </w:tc>
        <w:tc>
          <w:tcPr>
            <w:tcW w:w="1197" w:type="dxa"/>
            <w:tcBorders>
              <w:top w:val="nil"/>
              <w:left w:val="nil"/>
              <w:bottom w:val="single" w:sz="4" w:space="0" w:color="000000"/>
              <w:right w:val="single" w:sz="4" w:space="0" w:color="000000"/>
            </w:tcBorders>
            <w:noWrap/>
            <w:hideMark/>
          </w:tcPr>
          <w:p w14:paraId="2692522F"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1985,</w:t>
            </w:r>
          </w:p>
        </w:tc>
        <w:tc>
          <w:tcPr>
            <w:tcW w:w="1077" w:type="dxa"/>
            <w:tcBorders>
              <w:top w:val="nil"/>
              <w:left w:val="nil"/>
              <w:bottom w:val="single" w:sz="4" w:space="0" w:color="000000"/>
              <w:right w:val="single" w:sz="4" w:space="0" w:color="000000"/>
            </w:tcBorders>
            <w:noWrap/>
            <w:hideMark/>
          </w:tcPr>
          <w:p w14:paraId="5667A04D"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1114,25</w:t>
            </w:r>
          </w:p>
        </w:tc>
        <w:tc>
          <w:tcPr>
            <w:tcW w:w="967" w:type="dxa"/>
            <w:tcBorders>
              <w:top w:val="nil"/>
              <w:left w:val="nil"/>
              <w:bottom w:val="single" w:sz="4" w:space="0" w:color="000000"/>
              <w:right w:val="single" w:sz="4" w:space="0" w:color="000000"/>
            </w:tcBorders>
            <w:noWrap/>
            <w:hideMark/>
          </w:tcPr>
          <w:p w14:paraId="607D91E6"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83,02</w:t>
            </w:r>
          </w:p>
        </w:tc>
        <w:tc>
          <w:tcPr>
            <w:tcW w:w="2105" w:type="dxa"/>
            <w:tcBorders>
              <w:top w:val="nil"/>
              <w:left w:val="nil"/>
              <w:bottom w:val="single" w:sz="4" w:space="0" w:color="000000"/>
              <w:right w:val="single" w:sz="4" w:space="0" w:color="000000"/>
            </w:tcBorders>
            <w:vAlign w:val="center"/>
            <w:hideMark/>
          </w:tcPr>
          <w:p w14:paraId="4C52FBEC" w14:textId="63492CF6" w:rsidR="00F750D8" w:rsidRPr="00317F9C" w:rsidRDefault="00F750D8" w:rsidP="00F750D8">
            <w:pPr>
              <w:spacing w:after="0" w:line="240" w:lineRule="auto"/>
              <w:jc w:val="center"/>
              <w:rPr>
                <w:rFonts w:ascii="Futura Lt BT" w:eastAsia="Times New Roman" w:hAnsi="Futura Lt BT" w:cs="Arial"/>
                <w:color w:val="000000"/>
                <w:sz w:val="16"/>
                <w:szCs w:val="16"/>
                <w:lang w:eastAsia="hr-HR"/>
              </w:rPr>
            </w:pPr>
            <w:r w:rsidRPr="00317F9C">
              <w:rPr>
                <w:rFonts w:ascii="Futura Lt BT" w:eastAsia="Times New Roman" w:hAnsi="Futura Lt BT" w:cs="Arial"/>
                <w:color w:val="000000"/>
                <w:sz w:val="16"/>
                <w:szCs w:val="16"/>
                <w:lang w:eastAsia="hr-HR"/>
              </w:rPr>
              <w:t>Javna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ustanova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Nacionalni</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park</w:t>
            </w:r>
            <w:r w:rsidRPr="00317F9C">
              <w:rPr>
                <w:rFonts w:ascii="Futura Lt BT" w:eastAsia="Times New Roman" w:hAnsi="Futura Lt BT" w:cs="Arial"/>
                <w:color w:val="000000"/>
                <w:sz w:val="16"/>
                <w:szCs w:val="16"/>
                <w:lang w:eastAsia="hr-HR"/>
              </w:rPr>
              <w:br/>
              <w:t>Risnjak</w:t>
            </w:r>
          </w:p>
        </w:tc>
      </w:tr>
      <w:tr w:rsidR="00F750D8" w:rsidRPr="00F750D8" w14:paraId="54BE7895" w14:textId="77777777" w:rsidTr="00317F9C">
        <w:trPr>
          <w:trHeight w:val="315"/>
        </w:trPr>
        <w:tc>
          <w:tcPr>
            <w:tcW w:w="867" w:type="dxa"/>
            <w:tcBorders>
              <w:top w:val="nil"/>
              <w:left w:val="single" w:sz="4" w:space="0" w:color="000000"/>
              <w:bottom w:val="single" w:sz="4" w:space="0" w:color="000000"/>
              <w:right w:val="single" w:sz="4" w:space="0" w:color="000000"/>
            </w:tcBorders>
            <w:noWrap/>
            <w:hideMark/>
          </w:tcPr>
          <w:p w14:paraId="181634C9"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3,</w:t>
            </w:r>
          </w:p>
        </w:tc>
        <w:tc>
          <w:tcPr>
            <w:tcW w:w="2018" w:type="dxa"/>
            <w:tcBorders>
              <w:top w:val="nil"/>
              <w:left w:val="nil"/>
              <w:bottom w:val="single" w:sz="4" w:space="0" w:color="000000"/>
              <w:right w:val="single" w:sz="4" w:space="0" w:color="000000"/>
            </w:tcBorders>
            <w:hideMark/>
          </w:tcPr>
          <w:p w14:paraId="26F3C4E2" w14:textId="77777777" w:rsidR="00F750D8" w:rsidRPr="00317F9C" w:rsidRDefault="00F750D8" w:rsidP="00F750D8">
            <w:pPr>
              <w:spacing w:after="0" w:line="240" w:lineRule="auto"/>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Biljeg</w:t>
            </w:r>
          </w:p>
        </w:tc>
        <w:tc>
          <w:tcPr>
            <w:tcW w:w="1970" w:type="dxa"/>
            <w:tcBorders>
              <w:top w:val="nil"/>
              <w:left w:val="nil"/>
              <w:bottom w:val="single" w:sz="4" w:space="0" w:color="000000"/>
              <w:right w:val="single" w:sz="4" w:space="0" w:color="000000"/>
            </w:tcBorders>
            <w:hideMark/>
          </w:tcPr>
          <w:p w14:paraId="70D4DEFA" w14:textId="2C042101"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Značajni</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krajobraz</w:t>
            </w:r>
          </w:p>
        </w:tc>
        <w:tc>
          <w:tcPr>
            <w:tcW w:w="1197" w:type="dxa"/>
            <w:tcBorders>
              <w:top w:val="nil"/>
              <w:left w:val="nil"/>
              <w:bottom w:val="single" w:sz="4" w:space="0" w:color="000000"/>
              <w:right w:val="single" w:sz="4" w:space="0" w:color="000000"/>
            </w:tcBorders>
            <w:noWrap/>
            <w:hideMark/>
          </w:tcPr>
          <w:p w14:paraId="317B0499"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1969,</w:t>
            </w:r>
          </w:p>
        </w:tc>
        <w:tc>
          <w:tcPr>
            <w:tcW w:w="1077" w:type="dxa"/>
            <w:tcBorders>
              <w:top w:val="nil"/>
              <w:left w:val="nil"/>
              <w:bottom w:val="single" w:sz="4" w:space="0" w:color="000000"/>
              <w:right w:val="single" w:sz="4" w:space="0" w:color="000000"/>
            </w:tcBorders>
            <w:noWrap/>
            <w:hideMark/>
          </w:tcPr>
          <w:p w14:paraId="576C2B16"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194,46</w:t>
            </w:r>
          </w:p>
        </w:tc>
        <w:tc>
          <w:tcPr>
            <w:tcW w:w="967" w:type="dxa"/>
            <w:tcBorders>
              <w:top w:val="nil"/>
              <w:left w:val="nil"/>
              <w:bottom w:val="single" w:sz="4" w:space="0" w:color="000000"/>
              <w:right w:val="single" w:sz="4" w:space="0" w:color="000000"/>
            </w:tcBorders>
            <w:noWrap/>
            <w:hideMark/>
          </w:tcPr>
          <w:p w14:paraId="6BBDCC19"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192,82</w:t>
            </w:r>
          </w:p>
        </w:tc>
        <w:tc>
          <w:tcPr>
            <w:tcW w:w="2105" w:type="dxa"/>
            <w:vMerge w:val="restart"/>
            <w:tcBorders>
              <w:top w:val="nil"/>
              <w:left w:val="single" w:sz="4" w:space="0" w:color="000000"/>
              <w:bottom w:val="single" w:sz="4" w:space="0" w:color="000000"/>
              <w:right w:val="single" w:sz="4" w:space="0" w:color="000000"/>
            </w:tcBorders>
            <w:vAlign w:val="center"/>
            <w:hideMark/>
          </w:tcPr>
          <w:p w14:paraId="6B4BC481" w14:textId="14A5635A" w:rsidR="00F750D8" w:rsidRPr="00317F9C" w:rsidRDefault="00F750D8" w:rsidP="00F750D8">
            <w:pPr>
              <w:spacing w:after="0" w:line="240" w:lineRule="auto"/>
              <w:jc w:val="center"/>
              <w:rPr>
                <w:rFonts w:ascii="Futura Lt BT" w:eastAsia="Times New Roman" w:hAnsi="Futura Lt BT" w:cs="Arial"/>
                <w:color w:val="000000"/>
                <w:sz w:val="16"/>
                <w:szCs w:val="16"/>
                <w:lang w:eastAsia="hr-HR"/>
              </w:rPr>
            </w:pPr>
            <w:r w:rsidRPr="00317F9C">
              <w:rPr>
                <w:rFonts w:ascii="Futura Lt BT" w:eastAsia="Times New Roman" w:hAnsi="Futura Lt BT" w:cs="Arial"/>
                <w:color w:val="000000"/>
                <w:sz w:val="16"/>
                <w:szCs w:val="16"/>
                <w:lang w:eastAsia="hr-HR"/>
              </w:rPr>
              <w:t>Javna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ustanova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NATURA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VIVA</w:t>
            </w:r>
            <w:r w:rsidRPr="00317F9C">
              <w:rPr>
                <w:rFonts w:ascii="Futura Lt BT" w:eastAsia="Times New Roman" w:hAnsi="Futura Lt BT" w:cs="Arial"/>
                <w:color w:val="000000"/>
                <w:sz w:val="16"/>
                <w:szCs w:val="16"/>
                <w:lang w:eastAsia="hr-HR"/>
              </w:rPr>
              <w:br/>
              <w:t>za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upravljanje</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zaštićenim</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dijelovima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prirode</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na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području</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Karlovačke</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županije</w:t>
            </w:r>
          </w:p>
        </w:tc>
      </w:tr>
      <w:tr w:rsidR="00F750D8" w:rsidRPr="00F750D8" w14:paraId="0EA88185" w14:textId="77777777" w:rsidTr="00317F9C">
        <w:trPr>
          <w:trHeight w:val="495"/>
        </w:trPr>
        <w:tc>
          <w:tcPr>
            <w:tcW w:w="867" w:type="dxa"/>
            <w:tcBorders>
              <w:top w:val="nil"/>
              <w:left w:val="single" w:sz="4" w:space="0" w:color="000000"/>
              <w:bottom w:val="single" w:sz="4" w:space="0" w:color="000000"/>
              <w:right w:val="single" w:sz="4" w:space="0" w:color="000000"/>
            </w:tcBorders>
            <w:noWrap/>
            <w:hideMark/>
          </w:tcPr>
          <w:p w14:paraId="2A24BF60"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4,</w:t>
            </w:r>
          </w:p>
        </w:tc>
        <w:tc>
          <w:tcPr>
            <w:tcW w:w="2018" w:type="dxa"/>
            <w:tcBorders>
              <w:top w:val="nil"/>
              <w:left w:val="nil"/>
              <w:bottom w:val="single" w:sz="4" w:space="0" w:color="000000"/>
              <w:right w:val="single" w:sz="4" w:space="0" w:color="000000"/>
            </w:tcBorders>
            <w:hideMark/>
          </w:tcPr>
          <w:p w14:paraId="5ECE9825" w14:textId="32DD9CF3" w:rsidR="00F750D8" w:rsidRPr="00317F9C" w:rsidRDefault="00F750D8" w:rsidP="00F750D8">
            <w:pPr>
              <w:spacing w:after="0" w:line="240" w:lineRule="auto"/>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Bosiljevo</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park</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uz</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stari</w:t>
            </w:r>
            <w:r w:rsidRPr="00317F9C">
              <w:rPr>
                <w:rFonts w:ascii="Futura Lt BT" w:eastAsia="Times New Roman" w:hAnsi="Futura Lt BT" w:cs="Arial"/>
                <w:color w:val="000000"/>
                <w:sz w:val="18"/>
                <w:szCs w:val="18"/>
                <w:lang w:eastAsia="hr-HR"/>
              </w:rPr>
              <w:br/>
              <w:t>grad</w:t>
            </w:r>
          </w:p>
        </w:tc>
        <w:tc>
          <w:tcPr>
            <w:tcW w:w="1970" w:type="dxa"/>
            <w:tcBorders>
              <w:top w:val="nil"/>
              <w:left w:val="nil"/>
              <w:bottom w:val="single" w:sz="4" w:space="0" w:color="000000"/>
              <w:right w:val="single" w:sz="4" w:space="0" w:color="000000"/>
            </w:tcBorders>
            <w:hideMark/>
          </w:tcPr>
          <w:p w14:paraId="36AFAE37" w14:textId="7EBF0BA1" w:rsidR="00F750D8" w:rsidRPr="00317F9C" w:rsidRDefault="00F750D8" w:rsidP="00F750D8">
            <w:pPr>
              <w:spacing w:after="0" w:line="240" w:lineRule="auto"/>
              <w:ind w:firstLineChars="100" w:firstLine="180"/>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Spomenik</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parkovne</w:t>
            </w:r>
            <w:r w:rsidRPr="00317F9C">
              <w:rPr>
                <w:rFonts w:ascii="Futura Lt BT" w:eastAsia="Times New Roman" w:hAnsi="Futura Lt BT" w:cs="Arial"/>
                <w:color w:val="000000"/>
                <w:sz w:val="18"/>
                <w:szCs w:val="18"/>
                <w:lang w:eastAsia="hr-HR"/>
              </w:rPr>
              <w:br/>
              <w:t>arhitekture</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(park)</w:t>
            </w:r>
          </w:p>
        </w:tc>
        <w:tc>
          <w:tcPr>
            <w:tcW w:w="1197" w:type="dxa"/>
            <w:tcBorders>
              <w:top w:val="nil"/>
              <w:left w:val="nil"/>
              <w:bottom w:val="single" w:sz="4" w:space="0" w:color="000000"/>
              <w:right w:val="single" w:sz="4" w:space="0" w:color="000000"/>
            </w:tcBorders>
            <w:noWrap/>
            <w:hideMark/>
          </w:tcPr>
          <w:p w14:paraId="0CBB479B"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1974,</w:t>
            </w:r>
          </w:p>
        </w:tc>
        <w:tc>
          <w:tcPr>
            <w:tcW w:w="1077" w:type="dxa"/>
            <w:tcBorders>
              <w:top w:val="nil"/>
              <w:left w:val="nil"/>
              <w:bottom w:val="single" w:sz="4" w:space="0" w:color="000000"/>
              <w:right w:val="single" w:sz="4" w:space="0" w:color="000000"/>
            </w:tcBorders>
            <w:noWrap/>
            <w:hideMark/>
          </w:tcPr>
          <w:p w14:paraId="07B6ADB3"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8,95</w:t>
            </w:r>
          </w:p>
        </w:tc>
        <w:tc>
          <w:tcPr>
            <w:tcW w:w="967" w:type="dxa"/>
            <w:tcBorders>
              <w:top w:val="nil"/>
              <w:left w:val="nil"/>
              <w:bottom w:val="single" w:sz="4" w:space="0" w:color="000000"/>
              <w:right w:val="single" w:sz="4" w:space="0" w:color="000000"/>
            </w:tcBorders>
            <w:noWrap/>
            <w:hideMark/>
          </w:tcPr>
          <w:p w14:paraId="06325BD6"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8,95</w:t>
            </w:r>
          </w:p>
        </w:tc>
        <w:tc>
          <w:tcPr>
            <w:tcW w:w="2105" w:type="dxa"/>
            <w:vMerge/>
            <w:tcBorders>
              <w:top w:val="nil"/>
              <w:left w:val="single" w:sz="4" w:space="0" w:color="000000"/>
              <w:bottom w:val="single" w:sz="4" w:space="0" w:color="000000"/>
              <w:right w:val="single" w:sz="4" w:space="0" w:color="000000"/>
            </w:tcBorders>
            <w:vAlign w:val="center"/>
            <w:hideMark/>
          </w:tcPr>
          <w:p w14:paraId="54F9CFDF" w14:textId="77777777" w:rsidR="00F750D8" w:rsidRPr="00317F9C" w:rsidRDefault="00F750D8" w:rsidP="00F750D8">
            <w:pPr>
              <w:spacing w:after="0" w:line="240" w:lineRule="auto"/>
              <w:rPr>
                <w:rFonts w:ascii="Futura Lt BT" w:eastAsia="Times New Roman" w:hAnsi="Futura Lt BT" w:cs="Arial"/>
                <w:color w:val="000000"/>
                <w:sz w:val="16"/>
                <w:szCs w:val="16"/>
                <w:lang w:eastAsia="hr-HR"/>
              </w:rPr>
            </w:pPr>
          </w:p>
        </w:tc>
      </w:tr>
      <w:tr w:rsidR="00F750D8" w:rsidRPr="00F750D8" w14:paraId="3A253DA1" w14:textId="77777777" w:rsidTr="00317F9C">
        <w:trPr>
          <w:trHeight w:val="495"/>
        </w:trPr>
        <w:tc>
          <w:tcPr>
            <w:tcW w:w="867" w:type="dxa"/>
            <w:tcBorders>
              <w:top w:val="nil"/>
              <w:left w:val="single" w:sz="4" w:space="0" w:color="000000"/>
              <w:bottom w:val="single" w:sz="4" w:space="0" w:color="000000"/>
              <w:right w:val="single" w:sz="4" w:space="0" w:color="000000"/>
            </w:tcBorders>
            <w:noWrap/>
            <w:hideMark/>
          </w:tcPr>
          <w:p w14:paraId="717D872E"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5,</w:t>
            </w:r>
          </w:p>
        </w:tc>
        <w:tc>
          <w:tcPr>
            <w:tcW w:w="2018" w:type="dxa"/>
            <w:tcBorders>
              <w:top w:val="nil"/>
              <w:left w:val="nil"/>
              <w:bottom w:val="single" w:sz="4" w:space="0" w:color="000000"/>
              <w:right w:val="single" w:sz="4" w:space="0" w:color="000000"/>
            </w:tcBorders>
            <w:hideMark/>
          </w:tcPr>
          <w:p w14:paraId="77B7F4EE" w14:textId="3DD2AB06" w:rsidR="00F750D8" w:rsidRPr="00317F9C" w:rsidRDefault="00F750D8" w:rsidP="00F750D8">
            <w:pPr>
              <w:spacing w:after="0" w:line="240" w:lineRule="auto"/>
              <w:rPr>
                <w:rFonts w:ascii="Futura Lt BT" w:eastAsia="Times New Roman" w:hAnsi="Futura Lt BT" w:cs="Arial"/>
                <w:color w:val="000000"/>
                <w:sz w:val="18"/>
                <w:szCs w:val="18"/>
                <w:lang w:eastAsia="hr-HR"/>
              </w:rPr>
            </w:pPr>
            <w:proofErr w:type="spellStart"/>
            <w:r w:rsidRPr="00317F9C">
              <w:rPr>
                <w:rFonts w:ascii="Futura Lt BT" w:eastAsia="Times New Roman" w:hAnsi="Futura Lt BT" w:cs="Arial"/>
                <w:color w:val="000000"/>
                <w:sz w:val="18"/>
                <w:szCs w:val="18"/>
                <w:lang w:eastAsia="hr-HR"/>
              </w:rPr>
              <w:t>Cret</w:t>
            </w:r>
            <w:proofErr w:type="spellEnd"/>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Banski</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Moravci</w:t>
            </w:r>
          </w:p>
        </w:tc>
        <w:tc>
          <w:tcPr>
            <w:tcW w:w="1970" w:type="dxa"/>
            <w:tcBorders>
              <w:top w:val="nil"/>
              <w:left w:val="nil"/>
              <w:bottom w:val="single" w:sz="4" w:space="0" w:color="000000"/>
              <w:right w:val="single" w:sz="4" w:space="0" w:color="000000"/>
            </w:tcBorders>
            <w:hideMark/>
          </w:tcPr>
          <w:p w14:paraId="673C4D2A" w14:textId="229244B6"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Posebni</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botanički</w:t>
            </w:r>
            <w:r w:rsidRPr="00317F9C">
              <w:rPr>
                <w:rFonts w:ascii="Futura Lt BT" w:eastAsia="Times New Roman" w:hAnsi="Futura Lt BT" w:cs="Arial"/>
                <w:color w:val="000000"/>
                <w:sz w:val="18"/>
                <w:szCs w:val="18"/>
                <w:lang w:eastAsia="hr-HR"/>
              </w:rPr>
              <w:br/>
              <w:t>rezervat</w:t>
            </w:r>
          </w:p>
        </w:tc>
        <w:tc>
          <w:tcPr>
            <w:tcW w:w="1197" w:type="dxa"/>
            <w:tcBorders>
              <w:top w:val="nil"/>
              <w:left w:val="nil"/>
              <w:bottom w:val="single" w:sz="4" w:space="0" w:color="000000"/>
              <w:right w:val="single" w:sz="4" w:space="0" w:color="000000"/>
            </w:tcBorders>
            <w:noWrap/>
            <w:hideMark/>
          </w:tcPr>
          <w:p w14:paraId="0F692418"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1967,</w:t>
            </w:r>
          </w:p>
        </w:tc>
        <w:tc>
          <w:tcPr>
            <w:tcW w:w="1077" w:type="dxa"/>
            <w:tcBorders>
              <w:top w:val="nil"/>
              <w:left w:val="nil"/>
              <w:bottom w:val="single" w:sz="4" w:space="0" w:color="000000"/>
              <w:right w:val="single" w:sz="4" w:space="0" w:color="000000"/>
            </w:tcBorders>
            <w:noWrap/>
            <w:hideMark/>
          </w:tcPr>
          <w:p w14:paraId="4F9A6C68"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1,81</w:t>
            </w:r>
          </w:p>
        </w:tc>
        <w:tc>
          <w:tcPr>
            <w:tcW w:w="967" w:type="dxa"/>
            <w:tcBorders>
              <w:top w:val="nil"/>
              <w:left w:val="nil"/>
              <w:bottom w:val="single" w:sz="4" w:space="0" w:color="000000"/>
              <w:right w:val="single" w:sz="4" w:space="0" w:color="000000"/>
            </w:tcBorders>
            <w:noWrap/>
            <w:hideMark/>
          </w:tcPr>
          <w:p w14:paraId="723DBAC1"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1,81</w:t>
            </w:r>
          </w:p>
        </w:tc>
        <w:tc>
          <w:tcPr>
            <w:tcW w:w="2105" w:type="dxa"/>
            <w:vMerge/>
            <w:tcBorders>
              <w:top w:val="nil"/>
              <w:left w:val="single" w:sz="4" w:space="0" w:color="000000"/>
              <w:bottom w:val="single" w:sz="4" w:space="0" w:color="000000"/>
              <w:right w:val="single" w:sz="4" w:space="0" w:color="000000"/>
            </w:tcBorders>
            <w:vAlign w:val="center"/>
            <w:hideMark/>
          </w:tcPr>
          <w:p w14:paraId="45326A4F" w14:textId="77777777" w:rsidR="00F750D8" w:rsidRPr="00317F9C" w:rsidRDefault="00F750D8" w:rsidP="00F750D8">
            <w:pPr>
              <w:spacing w:after="0" w:line="240" w:lineRule="auto"/>
              <w:rPr>
                <w:rFonts w:ascii="Futura Lt BT" w:eastAsia="Times New Roman" w:hAnsi="Futura Lt BT" w:cs="Arial"/>
                <w:color w:val="000000"/>
                <w:sz w:val="16"/>
                <w:szCs w:val="16"/>
                <w:lang w:eastAsia="hr-HR"/>
              </w:rPr>
            </w:pPr>
          </w:p>
        </w:tc>
      </w:tr>
      <w:tr w:rsidR="00F750D8" w:rsidRPr="00F750D8" w14:paraId="1C4FAB3A" w14:textId="77777777" w:rsidTr="00317F9C">
        <w:trPr>
          <w:trHeight w:val="735"/>
        </w:trPr>
        <w:tc>
          <w:tcPr>
            <w:tcW w:w="867" w:type="dxa"/>
            <w:tcBorders>
              <w:top w:val="nil"/>
              <w:left w:val="single" w:sz="4" w:space="0" w:color="000000"/>
              <w:bottom w:val="single" w:sz="4" w:space="0" w:color="000000"/>
              <w:right w:val="single" w:sz="4" w:space="0" w:color="000000"/>
            </w:tcBorders>
            <w:noWrap/>
            <w:hideMark/>
          </w:tcPr>
          <w:p w14:paraId="41BA16AA"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6,</w:t>
            </w:r>
          </w:p>
        </w:tc>
        <w:tc>
          <w:tcPr>
            <w:tcW w:w="2018" w:type="dxa"/>
            <w:tcBorders>
              <w:top w:val="nil"/>
              <w:left w:val="nil"/>
              <w:bottom w:val="single" w:sz="4" w:space="0" w:color="000000"/>
              <w:right w:val="single" w:sz="4" w:space="0" w:color="000000"/>
            </w:tcBorders>
            <w:hideMark/>
          </w:tcPr>
          <w:p w14:paraId="1B04550C" w14:textId="7A106C6E" w:rsidR="00F750D8" w:rsidRPr="00317F9C" w:rsidRDefault="00F750D8" w:rsidP="00F750D8">
            <w:pPr>
              <w:spacing w:after="0" w:line="240" w:lineRule="auto"/>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Karlovac</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w:t>
            </w:r>
            <w:r w:rsidR="000F14A3" w:rsidRPr="00317F9C">
              <w:rPr>
                <w:rFonts w:ascii="Futura Lt BT" w:eastAsia="Times New Roman" w:hAnsi="Futura Lt BT" w:cs="Arial"/>
                <w:color w:val="000000"/>
                <w:sz w:val="18"/>
                <w:szCs w:val="18"/>
                <w:lang w:eastAsia="hr-HR"/>
              </w:rPr>
              <w:t xml:space="preserve"> </w:t>
            </w:r>
            <w:proofErr w:type="spellStart"/>
            <w:r w:rsidRPr="00317F9C">
              <w:rPr>
                <w:rFonts w:ascii="Futura Lt BT" w:eastAsia="Times New Roman" w:hAnsi="Futura Lt BT" w:cs="Arial"/>
                <w:color w:val="000000"/>
                <w:sz w:val="18"/>
                <w:szCs w:val="18"/>
                <w:lang w:eastAsia="hr-HR"/>
              </w:rPr>
              <w:t>Marmontova</w:t>
            </w:r>
            <w:proofErr w:type="spellEnd"/>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aleja</w:t>
            </w:r>
          </w:p>
        </w:tc>
        <w:tc>
          <w:tcPr>
            <w:tcW w:w="1970" w:type="dxa"/>
            <w:tcBorders>
              <w:top w:val="nil"/>
              <w:left w:val="nil"/>
              <w:bottom w:val="single" w:sz="4" w:space="0" w:color="000000"/>
              <w:right w:val="single" w:sz="4" w:space="0" w:color="000000"/>
            </w:tcBorders>
            <w:hideMark/>
          </w:tcPr>
          <w:p w14:paraId="103F664F" w14:textId="5996790F"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Spomenik</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parkovne</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arhitekture</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(skupina</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stabala)</w:t>
            </w:r>
          </w:p>
        </w:tc>
        <w:tc>
          <w:tcPr>
            <w:tcW w:w="1197" w:type="dxa"/>
            <w:tcBorders>
              <w:top w:val="nil"/>
              <w:left w:val="nil"/>
              <w:bottom w:val="single" w:sz="4" w:space="0" w:color="000000"/>
              <w:right w:val="single" w:sz="4" w:space="0" w:color="000000"/>
            </w:tcBorders>
            <w:noWrap/>
            <w:hideMark/>
          </w:tcPr>
          <w:p w14:paraId="6B4499F9"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1968,</w:t>
            </w:r>
          </w:p>
        </w:tc>
        <w:tc>
          <w:tcPr>
            <w:tcW w:w="1077" w:type="dxa"/>
            <w:tcBorders>
              <w:top w:val="nil"/>
              <w:left w:val="nil"/>
              <w:bottom w:val="single" w:sz="4" w:space="0" w:color="000000"/>
              <w:right w:val="single" w:sz="4" w:space="0" w:color="000000"/>
            </w:tcBorders>
            <w:noWrap/>
            <w:hideMark/>
          </w:tcPr>
          <w:p w14:paraId="41D3C4EA"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1,89</w:t>
            </w:r>
          </w:p>
        </w:tc>
        <w:tc>
          <w:tcPr>
            <w:tcW w:w="967" w:type="dxa"/>
            <w:tcBorders>
              <w:top w:val="nil"/>
              <w:left w:val="nil"/>
              <w:bottom w:val="single" w:sz="4" w:space="0" w:color="000000"/>
              <w:right w:val="single" w:sz="4" w:space="0" w:color="000000"/>
            </w:tcBorders>
            <w:noWrap/>
            <w:hideMark/>
          </w:tcPr>
          <w:p w14:paraId="74362EBB"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1,89</w:t>
            </w:r>
          </w:p>
        </w:tc>
        <w:tc>
          <w:tcPr>
            <w:tcW w:w="2105" w:type="dxa"/>
            <w:vMerge/>
            <w:tcBorders>
              <w:top w:val="nil"/>
              <w:left w:val="single" w:sz="4" w:space="0" w:color="000000"/>
              <w:bottom w:val="single" w:sz="4" w:space="0" w:color="000000"/>
              <w:right w:val="single" w:sz="4" w:space="0" w:color="000000"/>
            </w:tcBorders>
            <w:vAlign w:val="center"/>
            <w:hideMark/>
          </w:tcPr>
          <w:p w14:paraId="5DABA116" w14:textId="77777777" w:rsidR="00F750D8" w:rsidRPr="00317F9C" w:rsidRDefault="00F750D8" w:rsidP="00F750D8">
            <w:pPr>
              <w:spacing w:after="0" w:line="240" w:lineRule="auto"/>
              <w:rPr>
                <w:rFonts w:ascii="Futura Lt BT" w:eastAsia="Times New Roman" w:hAnsi="Futura Lt BT" w:cs="Arial"/>
                <w:color w:val="000000"/>
                <w:sz w:val="16"/>
                <w:szCs w:val="16"/>
                <w:lang w:eastAsia="hr-HR"/>
              </w:rPr>
            </w:pPr>
          </w:p>
        </w:tc>
      </w:tr>
      <w:tr w:rsidR="00F750D8" w:rsidRPr="00F750D8" w14:paraId="59C52164" w14:textId="77777777" w:rsidTr="00317F9C">
        <w:trPr>
          <w:trHeight w:val="495"/>
        </w:trPr>
        <w:tc>
          <w:tcPr>
            <w:tcW w:w="867" w:type="dxa"/>
            <w:tcBorders>
              <w:top w:val="nil"/>
              <w:left w:val="single" w:sz="4" w:space="0" w:color="000000"/>
              <w:bottom w:val="single" w:sz="4" w:space="0" w:color="000000"/>
              <w:right w:val="single" w:sz="4" w:space="0" w:color="000000"/>
            </w:tcBorders>
            <w:noWrap/>
            <w:hideMark/>
          </w:tcPr>
          <w:p w14:paraId="37688891"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7,</w:t>
            </w:r>
          </w:p>
        </w:tc>
        <w:tc>
          <w:tcPr>
            <w:tcW w:w="2018" w:type="dxa"/>
            <w:tcBorders>
              <w:top w:val="nil"/>
              <w:left w:val="nil"/>
              <w:bottom w:val="single" w:sz="4" w:space="0" w:color="000000"/>
              <w:right w:val="single" w:sz="4" w:space="0" w:color="000000"/>
            </w:tcBorders>
            <w:hideMark/>
          </w:tcPr>
          <w:p w14:paraId="404BFADE" w14:textId="04F3BF8A" w:rsidR="00F750D8" w:rsidRPr="00317F9C" w:rsidRDefault="00F750D8" w:rsidP="00F750D8">
            <w:pPr>
              <w:spacing w:after="0" w:line="240" w:lineRule="auto"/>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Karlovac</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w:t>
            </w:r>
            <w:r w:rsidR="000F14A3" w:rsidRPr="00317F9C">
              <w:rPr>
                <w:rFonts w:ascii="Futura Lt BT" w:eastAsia="Times New Roman" w:hAnsi="Futura Lt BT" w:cs="Arial"/>
                <w:color w:val="000000"/>
                <w:sz w:val="18"/>
                <w:szCs w:val="18"/>
                <w:lang w:eastAsia="hr-HR"/>
              </w:rPr>
              <w:t xml:space="preserve"> </w:t>
            </w:r>
            <w:proofErr w:type="spellStart"/>
            <w:r w:rsidRPr="00317F9C">
              <w:rPr>
                <w:rFonts w:ascii="Futura Lt BT" w:eastAsia="Times New Roman" w:hAnsi="Futura Lt BT" w:cs="Arial"/>
                <w:color w:val="000000"/>
                <w:sz w:val="18"/>
                <w:szCs w:val="18"/>
                <w:lang w:eastAsia="hr-HR"/>
              </w:rPr>
              <w:t>Vrbanićev</w:t>
            </w:r>
            <w:proofErr w:type="spellEnd"/>
            <w:r w:rsidRPr="00317F9C">
              <w:rPr>
                <w:rFonts w:ascii="Futura Lt BT" w:eastAsia="Times New Roman" w:hAnsi="Futura Lt BT" w:cs="Arial"/>
                <w:color w:val="000000"/>
                <w:sz w:val="18"/>
                <w:szCs w:val="18"/>
                <w:lang w:eastAsia="hr-HR"/>
              </w:rPr>
              <w:br/>
              <w:t>perivoj</w:t>
            </w:r>
          </w:p>
        </w:tc>
        <w:tc>
          <w:tcPr>
            <w:tcW w:w="1970" w:type="dxa"/>
            <w:tcBorders>
              <w:top w:val="nil"/>
              <w:left w:val="nil"/>
              <w:bottom w:val="single" w:sz="4" w:space="0" w:color="000000"/>
              <w:right w:val="single" w:sz="4" w:space="0" w:color="000000"/>
            </w:tcBorders>
            <w:hideMark/>
          </w:tcPr>
          <w:p w14:paraId="3DE3E878" w14:textId="22CFD235" w:rsidR="00F750D8" w:rsidRPr="00317F9C" w:rsidRDefault="00F750D8" w:rsidP="00F750D8">
            <w:pPr>
              <w:spacing w:after="0" w:line="240" w:lineRule="auto"/>
              <w:ind w:firstLineChars="100" w:firstLine="180"/>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Spomenik</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parkovne</w:t>
            </w:r>
            <w:r w:rsidRPr="00317F9C">
              <w:rPr>
                <w:rFonts w:ascii="Futura Lt BT" w:eastAsia="Times New Roman" w:hAnsi="Futura Lt BT" w:cs="Arial"/>
                <w:color w:val="000000"/>
                <w:sz w:val="18"/>
                <w:szCs w:val="18"/>
                <w:lang w:eastAsia="hr-HR"/>
              </w:rPr>
              <w:br/>
              <w:t>arhitekture</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(park)</w:t>
            </w:r>
          </w:p>
        </w:tc>
        <w:tc>
          <w:tcPr>
            <w:tcW w:w="1197" w:type="dxa"/>
            <w:tcBorders>
              <w:top w:val="nil"/>
              <w:left w:val="nil"/>
              <w:bottom w:val="single" w:sz="4" w:space="0" w:color="000000"/>
              <w:right w:val="single" w:sz="4" w:space="0" w:color="000000"/>
            </w:tcBorders>
            <w:noWrap/>
            <w:hideMark/>
          </w:tcPr>
          <w:p w14:paraId="6B5A2AEB"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1970,</w:t>
            </w:r>
          </w:p>
        </w:tc>
        <w:tc>
          <w:tcPr>
            <w:tcW w:w="1077" w:type="dxa"/>
            <w:tcBorders>
              <w:top w:val="nil"/>
              <w:left w:val="nil"/>
              <w:bottom w:val="single" w:sz="4" w:space="0" w:color="000000"/>
              <w:right w:val="single" w:sz="4" w:space="0" w:color="000000"/>
            </w:tcBorders>
            <w:noWrap/>
            <w:hideMark/>
          </w:tcPr>
          <w:p w14:paraId="7D2D65B7"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4,58</w:t>
            </w:r>
          </w:p>
        </w:tc>
        <w:tc>
          <w:tcPr>
            <w:tcW w:w="967" w:type="dxa"/>
            <w:tcBorders>
              <w:top w:val="nil"/>
              <w:left w:val="nil"/>
              <w:bottom w:val="single" w:sz="4" w:space="0" w:color="000000"/>
              <w:right w:val="single" w:sz="4" w:space="0" w:color="000000"/>
            </w:tcBorders>
            <w:noWrap/>
            <w:hideMark/>
          </w:tcPr>
          <w:p w14:paraId="51A4107F"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4,58</w:t>
            </w:r>
          </w:p>
        </w:tc>
        <w:tc>
          <w:tcPr>
            <w:tcW w:w="2105" w:type="dxa"/>
            <w:vMerge/>
            <w:tcBorders>
              <w:top w:val="nil"/>
              <w:left w:val="single" w:sz="4" w:space="0" w:color="000000"/>
              <w:bottom w:val="single" w:sz="4" w:space="0" w:color="000000"/>
              <w:right w:val="single" w:sz="4" w:space="0" w:color="000000"/>
            </w:tcBorders>
            <w:vAlign w:val="center"/>
            <w:hideMark/>
          </w:tcPr>
          <w:p w14:paraId="1E19AB16" w14:textId="77777777" w:rsidR="00F750D8" w:rsidRPr="00317F9C" w:rsidRDefault="00F750D8" w:rsidP="00F750D8">
            <w:pPr>
              <w:spacing w:after="0" w:line="240" w:lineRule="auto"/>
              <w:rPr>
                <w:rFonts w:ascii="Futura Lt BT" w:eastAsia="Times New Roman" w:hAnsi="Futura Lt BT" w:cs="Arial"/>
                <w:color w:val="000000"/>
                <w:sz w:val="16"/>
                <w:szCs w:val="16"/>
                <w:lang w:eastAsia="hr-HR"/>
              </w:rPr>
            </w:pPr>
          </w:p>
        </w:tc>
      </w:tr>
      <w:tr w:rsidR="00F750D8" w:rsidRPr="00F750D8" w14:paraId="0A973003" w14:textId="77777777" w:rsidTr="00317F9C">
        <w:trPr>
          <w:trHeight w:val="315"/>
        </w:trPr>
        <w:tc>
          <w:tcPr>
            <w:tcW w:w="867" w:type="dxa"/>
            <w:tcBorders>
              <w:top w:val="nil"/>
              <w:left w:val="single" w:sz="4" w:space="0" w:color="000000"/>
              <w:bottom w:val="single" w:sz="4" w:space="0" w:color="000000"/>
              <w:right w:val="single" w:sz="4" w:space="0" w:color="000000"/>
            </w:tcBorders>
            <w:noWrap/>
            <w:hideMark/>
          </w:tcPr>
          <w:p w14:paraId="7A9ECE38"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8,</w:t>
            </w:r>
          </w:p>
        </w:tc>
        <w:tc>
          <w:tcPr>
            <w:tcW w:w="2018" w:type="dxa"/>
            <w:tcBorders>
              <w:top w:val="nil"/>
              <w:left w:val="nil"/>
              <w:bottom w:val="single" w:sz="4" w:space="0" w:color="000000"/>
              <w:right w:val="single" w:sz="4" w:space="0" w:color="000000"/>
            </w:tcBorders>
            <w:hideMark/>
          </w:tcPr>
          <w:p w14:paraId="395A32D4" w14:textId="77777777" w:rsidR="00F750D8" w:rsidRPr="00317F9C" w:rsidRDefault="00F750D8" w:rsidP="00F750D8">
            <w:pPr>
              <w:spacing w:after="0" w:line="240" w:lineRule="auto"/>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Klek</w:t>
            </w:r>
          </w:p>
        </w:tc>
        <w:tc>
          <w:tcPr>
            <w:tcW w:w="1970" w:type="dxa"/>
            <w:tcBorders>
              <w:top w:val="nil"/>
              <w:left w:val="nil"/>
              <w:bottom w:val="single" w:sz="4" w:space="0" w:color="000000"/>
              <w:right w:val="single" w:sz="4" w:space="0" w:color="000000"/>
            </w:tcBorders>
            <w:hideMark/>
          </w:tcPr>
          <w:p w14:paraId="545CCBDA" w14:textId="750DB865"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Značajni</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krajobraz</w:t>
            </w:r>
          </w:p>
        </w:tc>
        <w:tc>
          <w:tcPr>
            <w:tcW w:w="1197" w:type="dxa"/>
            <w:tcBorders>
              <w:top w:val="nil"/>
              <w:left w:val="nil"/>
              <w:bottom w:val="single" w:sz="4" w:space="0" w:color="000000"/>
              <w:right w:val="single" w:sz="4" w:space="0" w:color="000000"/>
            </w:tcBorders>
            <w:noWrap/>
            <w:hideMark/>
          </w:tcPr>
          <w:p w14:paraId="07054610"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1971,</w:t>
            </w:r>
          </w:p>
        </w:tc>
        <w:tc>
          <w:tcPr>
            <w:tcW w:w="1077" w:type="dxa"/>
            <w:tcBorders>
              <w:top w:val="nil"/>
              <w:left w:val="nil"/>
              <w:bottom w:val="single" w:sz="4" w:space="0" w:color="000000"/>
              <w:right w:val="single" w:sz="4" w:space="0" w:color="000000"/>
            </w:tcBorders>
            <w:noWrap/>
            <w:hideMark/>
          </w:tcPr>
          <w:p w14:paraId="705D7B72"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881,43</w:t>
            </w:r>
          </w:p>
        </w:tc>
        <w:tc>
          <w:tcPr>
            <w:tcW w:w="967" w:type="dxa"/>
            <w:tcBorders>
              <w:top w:val="nil"/>
              <w:left w:val="nil"/>
              <w:bottom w:val="single" w:sz="4" w:space="0" w:color="000000"/>
              <w:right w:val="single" w:sz="4" w:space="0" w:color="000000"/>
            </w:tcBorders>
            <w:noWrap/>
            <w:hideMark/>
          </w:tcPr>
          <w:p w14:paraId="4D55C7FD"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881,43</w:t>
            </w:r>
          </w:p>
        </w:tc>
        <w:tc>
          <w:tcPr>
            <w:tcW w:w="2105" w:type="dxa"/>
            <w:vMerge/>
            <w:tcBorders>
              <w:top w:val="nil"/>
              <w:left w:val="single" w:sz="4" w:space="0" w:color="000000"/>
              <w:bottom w:val="single" w:sz="4" w:space="0" w:color="000000"/>
              <w:right w:val="single" w:sz="4" w:space="0" w:color="000000"/>
            </w:tcBorders>
            <w:vAlign w:val="center"/>
            <w:hideMark/>
          </w:tcPr>
          <w:p w14:paraId="6EE60D40" w14:textId="77777777" w:rsidR="00F750D8" w:rsidRPr="00317F9C" w:rsidRDefault="00F750D8" w:rsidP="00F750D8">
            <w:pPr>
              <w:spacing w:after="0" w:line="240" w:lineRule="auto"/>
              <w:rPr>
                <w:rFonts w:ascii="Futura Lt BT" w:eastAsia="Times New Roman" w:hAnsi="Futura Lt BT" w:cs="Arial"/>
                <w:color w:val="000000"/>
                <w:sz w:val="16"/>
                <w:szCs w:val="16"/>
                <w:lang w:eastAsia="hr-HR"/>
              </w:rPr>
            </w:pPr>
          </w:p>
        </w:tc>
      </w:tr>
      <w:tr w:rsidR="00F750D8" w:rsidRPr="00F750D8" w14:paraId="2868E8C4" w14:textId="77777777" w:rsidTr="00317F9C">
        <w:trPr>
          <w:trHeight w:val="315"/>
        </w:trPr>
        <w:tc>
          <w:tcPr>
            <w:tcW w:w="867" w:type="dxa"/>
            <w:tcBorders>
              <w:top w:val="nil"/>
              <w:left w:val="single" w:sz="4" w:space="0" w:color="000000"/>
              <w:bottom w:val="single" w:sz="4" w:space="0" w:color="000000"/>
              <w:right w:val="single" w:sz="4" w:space="0" w:color="000000"/>
            </w:tcBorders>
            <w:noWrap/>
            <w:hideMark/>
          </w:tcPr>
          <w:p w14:paraId="65199BF5"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9,</w:t>
            </w:r>
          </w:p>
        </w:tc>
        <w:tc>
          <w:tcPr>
            <w:tcW w:w="2018" w:type="dxa"/>
            <w:tcBorders>
              <w:top w:val="nil"/>
              <w:left w:val="nil"/>
              <w:bottom w:val="single" w:sz="4" w:space="0" w:color="000000"/>
              <w:right w:val="single" w:sz="4" w:space="0" w:color="000000"/>
            </w:tcBorders>
            <w:hideMark/>
          </w:tcPr>
          <w:p w14:paraId="2281010A" w14:textId="77777777" w:rsidR="00F750D8" w:rsidRPr="00317F9C" w:rsidRDefault="00F750D8" w:rsidP="00F750D8">
            <w:pPr>
              <w:spacing w:after="0" w:line="240" w:lineRule="auto"/>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Ozalj-grad</w:t>
            </w:r>
          </w:p>
        </w:tc>
        <w:tc>
          <w:tcPr>
            <w:tcW w:w="1970" w:type="dxa"/>
            <w:tcBorders>
              <w:top w:val="nil"/>
              <w:left w:val="nil"/>
              <w:bottom w:val="single" w:sz="4" w:space="0" w:color="000000"/>
              <w:right w:val="single" w:sz="4" w:space="0" w:color="000000"/>
            </w:tcBorders>
            <w:hideMark/>
          </w:tcPr>
          <w:p w14:paraId="4A1199D9" w14:textId="6E735E94"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Park</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šuma</w:t>
            </w:r>
          </w:p>
        </w:tc>
        <w:tc>
          <w:tcPr>
            <w:tcW w:w="1197" w:type="dxa"/>
            <w:tcBorders>
              <w:top w:val="nil"/>
              <w:left w:val="nil"/>
              <w:bottom w:val="single" w:sz="4" w:space="0" w:color="000000"/>
              <w:right w:val="single" w:sz="4" w:space="0" w:color="000000"/>
            </w:tcBorders>
            <w:noWrap/>
            <w:hideMark/>
          </w:tcPr>
          <w:p w14:paraId="20480309"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1970,</w:t>
            </w:r>
          </w:p>
        </w:tc>
        <w:tc>
          <w:tcPr>
            <w:tcW w:w="1077" w:type="dxa"/>
            <w:tcBorders>
              <w:top w:val="nil"/>
              <w:left w:val="nil"/>
              <w:bottom w:val="single" w:sz="4" w:space="0" w:color="000000"/>
              <w:right w:val="single" w:sz="4" w:space="0" w:color="000000"/>
            </w:tcBorders>
            <w:noWrap/>
            <w:hideMark/>
          </w:tcPr>
          <w:p w14:paraId="05A924A6"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4,92</w:t>
            </w:r>
          </w:p>
        </w:tc>
        <w:tc>
          <w:tcPr>
            <w:tcW w:w="967" w:type="dxa"/>
            <w:tcBorders>
              <w:top w:val="nil"/>
              <w:left w:val="nil"/>
              <w:bottom w:val="single" w:sz="4" w:space="0" w:color="000000"/>
              <w:right w:val="single" w:sz="4" w:space="0" w:color="000000"/>
            </w:tcBorders>
            <w:noWrap/>
            <w:hideMark/>
          </w:tcPr>
          <w:p w14:paraId="44EFA682"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4,92</w:t>
            </w:r>
          </w:p>
        </w:tc>
        <w:tc>
          <w:tcPr>
            <w:tcW w:w="2105" w:type="dxa"/>
            <w:vMerge/>
            <w:tcBorders>
              <w:top w:val="nil"/>
              <w:left w:val="single" w:sz="4" w:space="0" w:color="000000"/>
              <w:bottom w:val="single" w:sz="4" w:space="0" w:color="000000"/>
              <w:right w:val="single" w:sz="4" w:space="0" w:color="000000"/>
            </w:tcBorders>
            <w:vAlign w:val="center"/>
            <w:hideMark/>
          </w:tcPr>
          <w:p w14:paraId="38D39787" w14:textId="77777777" w:rsidR="00F750D8" w:rsidRPr="00317F9C" w:rsidRDefault="00F750D8" w:rsidP="00F750D8">
            <w:pPr>
              <w:spacing w:after="0" w:line="240" w:lineRule="auto"/>
              <w:rPr>
                <w:rFonts w:ascii="Futura Lt BT" w:eastAsia="Times New Roman" w:hAnsi="Futura Lt BT" w:cs="Arial"/>
                <w:color w:val="000000"/>
                <w:sz w:val="16"/>
                <w:szCs w:val="16"/>
                <w:lang w:eastAsia="hr-HR"/>
              </w:rPr>
            </w:pPr>
          </w:p>
        </w:tc>
      </w:tr>
      <w:tr w:rsidR="00F750D8" w:rsidRPr="00F750D8" w14:paraId="7B34C0DF" w14:textId="77777777" w:rsidTr="00317F9C">
        <w:trPr>
          <w:trHeight w:val="315"/>
        </w:trPr>
        <w:tc>
          <w:tcPr>
            <w:tcW w:w="867" w:type="dxa"/>
            <w:tcBorders>
              <w:top w:val="nil"/>
              <w:left w:val="single" w:sz="4" w:space="0" w:color="000000"/>
              <w:bottom w:val="single" w:sz="4" w:space="0" w:color="000000"/>
              <w:right w:val="single" w:sz="4" w:space="0" w:color="000000"/>
            </w:tcBorders>
            <w:noWrap/>
            <w:hideMark/>
          </w:tcPr>
          <w:p w14:paraId="5BB66F0F"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10,</w:t>
            </w:r>
          </w:p>
        </w:tc>
        <w:tc>
          <w:tcPr>
            <w:tcW w:w="2018" w:type="dxa"/>
            <w:tcBorders>
              <w:top w:val="nil"/>
              <w:left w:val="nil"/>
              <w:bottom w:val="single" w:sz="4" w:space="0" w:color="000000"/>
              <w:right w:val="single" w:sz="4" w:space="0" w:color="000000"/>
            </w:tcBorders>
            <w:hideMark/>
          </w:tcPr>
          <w:p w14:paraId="00CF73B6" w14:textId="354092AC" w:rsidR="00F750D8" w:rsidRPr="00317F9C" w:rsidRDefault="00F750D8" w:rsidP="00F750D8">
            <w:pPr>
              <w:spacing w:after="0" w:line="240" w:lineRule="auto"/>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Petrova</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gora</w:t>
            </w:r>
          </w:p>
        </w:tc>
        <w:tc>
          <w:tcPr>
            <w:tcW w:w="1970" w:type="dxa"/>
            <w:tcBorders>
              <w:top w:val="nil"/>
              <w:left w:val="nil"/>
              <w:bottom w:val="single" w:sz="4" w:space="0" w:color="000000"/>
              <w:right w:val="single" w:sz="4" w:space="0" w:color="000000"/>
            </w:tcBorders>
            <w:hideMark/>
          </w:tcPr>
          <w:p w14:paraId="3196B7C1" w14:textId="1E861682"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Značajni</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krajobraz</w:t>
            </w:r>
          </w:p>
        </w:tc>
        <w:tc>
          <w:tcPr>
            <w:tcW w:w="1197" w:type="dxa"/>
            <w:tcBorders>
              <w:top w:val="nil"/>
              <w:left w:val="nil"/>
              <w:bottom w:val="single" w:sz="4" w:space="0" w:color="000000"/>
              <w:right w:val="single" w:sz="4" w:space="0" w:color="000000"/>
            </w:tcBorders>
            <w:noWrap/>
            <w:hideMark/>
          </w:tcPr>
          <w:p w14:paraId="7E142826"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1969,</w:t>
            </w:r>
          </w:p>
        </w:tc>
        <w:tc>
          <w:tcPr>
            <w:tcW w:w="1077" w:type="dxa"/>
            <w:tcBorders>
              <w:top w:val="nil"/>
              <w:left w:val="nil"/>
              <w:bottom w:val="single" w:sz="4" w:space="0" w:color="000000"/>
              <w:right w:val="single" w:sz="4" w:space="0" w:color="000000"/>
            </w:tcBorders>
            <w:noWrap/>
            <w:hideMark/>
          </w:tcPr>
          <w:p w14:paraId="6655389E"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2734,91</w:t>
            </w:r>
          </w:p>
        </w:tc>
        <w:tc>
          <w:tcPr>
            <w:tcW w:w="967" w:type="dxa"/>
            <w:tcBorders>
              <w:top w:val="nil"/>
              <w:left w:val="nil"/>
              <w:bottom w:val="single" w:sz="4" w:space="0" w:color="000000"/>
              <w:right w:val="single" w:sz="4" w:space="0" w:color="000000"/>
            </w:tcBorders>
            <w:noWrap/>
            <w:hideMark/>
          </w:tcPr>
          <w:p w14:paraId="6E6A02E7"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1768,27</w:t>
            </w:r>
          </w:p>
        </w:tc>
        <w:tc>
          <w:tcPr>
            <w:tcW w:w="2105" w:type="dxa"/>
            <w:vMerge/>
            <w:tcBorders>
              <w:top w:val="nil"/>
              <w:left w:val="single" w:sz="4" w:space="0" w:color="000000"/>
              <w:bottom w:val="single" w:sz="4" w:space="0" w:color="000000"/>
              <w:right w:val="single" w:sz="4" w:space="0" w:color="000000"/>
            </w:tcBorders>
            <w:vAlign w:val="center"/>
            <w:hideMark/>
          </w:tcPr>
          <w:p w14:paraId="73FE3B45" w14:textId="77777777" w:rsidR="00F750D8" w:rsidRPr="00317F9C" w:rsidRDefault="00F750D8" w:rsidP="00F750D8">
            <w:pPr>
              <w:spacing w:after="0" w:line="240" w:lineRule="auto"/>
              <w:rPr>
                <w:rFonts w:ascii="Futura Lt BT" w:eastAsia="Times New Roman" w:hAnsi="Futura Lt BT" w:cs="Arial"/>
                <w:color w:val="000000"/>
                <w:sz w:val="16"/>
                <w:szCs w:val="16"/>
                <w:lang w:eastAsia="hr-HR"/>
              </w:rPr>
            </w:pPr>
          </w:p>
        </w:tc>
      </w:tr>
      <w:tr w:rsidR="00F750D8" w:rsidRPr="00F750D8" w14:paraId="26867974" w14:textId="77777777" w:rsidTr="00317F9C">
        <w:trPr>
          <w:trHeight w:val="540"/>
        </w:trPr>
        <w:tc>
          <w:tcPr>
            <w:tcW w:w="867" w:type="dxa"/>
            <w:tcBorders>
              <w:top w:val="nil"/>
              <w:left w:val="single" w:sz="4" w:space="0" w:color="000000"/>
              <w:bottom w:val="single" w:sz="4" w:space="0" w:color="000000"/>
              <w:right w:val="single" w:sz="4" w:space="0" w:color="000000"/>
            </w:tcBorders>
            <w:noWrap/>
            <w:hideMark/>
          </w:tcPr>
          <w:p w14:paraId="31D82020"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11,</w:t>
            </w:r>
          </w:p>
        </w:tc>
        <w:tc>
          <w:tcPr>
            <w:tcW w:w="2018" w:type="dxa"/>
            <w:tcBorders>
              <w:top w:val="nil"/>
              <w:left w:val="nil"/>
              <w:bottom w:val="single" w:sz="4" w:space="0" w:color="000000"/>
              <w:right w:val="single" w:sz="4" w:space="0" w:color="000000"/>
            </w:tcBorders>
            <w:hideMark/>
          </w:tcPr>
          <w:p w14:paraId="4B5541DE" w14:textId="1BC1AC1C" w:rsidR="00F750D8" w:rsidRPr="00317F9C" w:rsidRDefault="00F750D8" w:rsidP="00F750D8">
            <w:pPr>
              <w:spacing w:after="0" w:line="240" w:lineRule="auto"/>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Plitvička</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jezera</w:t>
            </w:r>
          </w:p>
        </w:tc>
        <w:tc>
          <w:tcPr>
            <w:tcW w:w="1970" w:type="dxa"/>
            <w:tcBorders>
              <w:top w:val="nil"/>
              <w:left w:val="nil"/>
              <w:bottom w:val="single" w:sz="4" w:space="0" w:color="000000"/>
              <w:right w:val="single" w:sz="4" w:space="0" w:color="000000"/>
            </w:tcBorders>
            <w:hideMark/>
          </w:tcPr>
          <w:p w14:paraId="20CCBE1D" w14:textId="0E588336"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Nacionalni</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park</w:t>
            </w:r>
          </w:p>
        </w:tc>
        <w:tc>
          <w:tcPr>
            <w:tcW w:w="1197" w:type="dxa"/>
            <w:tcBorders>
              <w:top w:val="nil"/>
              <w:left w:val="nil"/>
              <w:bottom w:val="single" w:sz="4" w:space="0" w:color="000000"/>
              <w:right w:val="single" w:sz="4" w:space="0" w:color="000000"/>
            </w:tcBorders>
            <w:noWrap/>
            <w:hideMark/>
          </w:tcPr>
          <w:p w14:paraId="69A6178E"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1949,</w:t>
            </w:r>
          </w:p>
        </w:tc>
        <w:tc>
          <w:tcPr>
            <w:tcW w:w="1077" w:type="dxa"/>
            <w:tcBorders>
              <w:top w:val="nil"/>
              <w:left w:val="nil"/>
              <w:bottom w:val="single" w:sz="4" w:space="0" w:color="000000"/>
              <w:right w:val="single" w:sz="4" w:space="0" w:color="000000"/>
            </w:tcBorders>
            <w:noWrap/>
            <w:hideMark/>
          </w:tcPr>
          <w:p w14:paraId="23E28532"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29.581,71</w:t>
            </w:r>
          </w:p>
        </w:tc>
        <w:tc>
          <w:tcPr>
            <w:tcW w:w="967" w:type="dxa"/>
            <w:tcBorders>
              <w:top w:val="nil"/>
              <w:left w:val="nil"/>
              <w:bottom w:val="single" w:sz="4" w:space="0" w:color="000000"/>
              <w:right w:val="single" w:sz="4" w:space="0" w:color="000000"/>
            </w:tcBorders>
            <w:noWrap/>
            <w:hideMark/>
          </w:tcPr>
          <w:p w14:paraId="441C8423"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2706,31</w:t>
            </w:r>
          </w:p>
        </w:tc>
        <w:tc>
          <w:tcPr>
            <w:tcW w:w="2105" w:type="dxa"/>
            <w:tcBorders>
              <w:top w:val="nil"/>
              <w:left w:val="nil"/>
              <w:bottom w:val="single" w:sz="4" w:space="0" w:color="000000"/>
              <w:right w:val="single" w:sz="4" w:space="0" w:color="000000"/>
            </w:tcBorders>
            <w:vAlign w:val="center"/>
            <w:hideMark/>
          </w:tcPr>
          <w:p w14:paraId="15061CAB" w14:textId="3AFC56B1" w:rsidR="00F750D8" w:rsidRPr="00317F9C" w:rsidRDefault="00F750D8" w:rsidP="00F750D8">
            <w:pPr>
              <w:spacing w:after="0" w:line="240" w:lineRule="auto"/>
              <w:rPr>
                <w:rFonts w:ascii="Futura Lt BT" w:eastAsia="Times New Roman" w:hAnsi="Futura Lt BT" w:cs="Arial"/>
                <w:color w:val="000000"/>
                <w:sz w:val="16"/>
                <w:szCs w:val="16"/>
                <w:lang w:eastAsia="hr-HR"/>
              </w:rPr>
            </w:pPr>
            <w:r w:rsidRPr="00317F9C">
              <w:rPr>
                <w:rFonts w:ascii="Futura Lt BT" w:eastAsia="Times New Roman" w:hAnsi="Futura Lt BT" w:cs="Arial"/>
                <w:color w:val="000000"/>
                <w:sz w:val="16"/>
                <w:szCs w:val="16"/>
                <w:lang w:eastAsia="hr-HR"/>
              </w:rPr>
              <w:t>Javna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ustanova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„Nacionalni</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park</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Plitvička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jezera“</w:t>
            </w:r>
          </w:p>
        </w:tc>
      </w:tr>
      <w:tr w:rsidR="00F750D8" w:rsidRPr="00F750D8" w14:paraId="3D05D06E" w14:textId="77777777" w:rsidTr="00317F9C">
        <w:trPr>
          <w:trHeight w:val="1200"/>
        </w:trPr>
        <w:tc>
          <w:tcPr>
            <w:tcW w:w="867" w:type="dxa"/>
            <w:tcBorders>
              <w:top w:val="nil"/>
              <w:left w:val="single" w:sz="4" w:space="0" w:color="000000"/>
              <w:bottom w:val="single" w:sz="4" w:space="0" w:color="000000"/>
              <w:right w:val="single" w:sz="4" w:space="0" w:color="000000"/>
            </w:tcBorders>
            <w:noWrap/>
            <w:vAlign w:val="center"/>
            <w:hideMark/>
          </w:tcPr>
          <w:p w14:paraId="0FEE2CDD"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12,</w:t>
            </w:r>
          </w:p>
        </w:tc>
        <w:tc>
          <w:tcPr>
            <w:tcW w:w="2018" w:type="dxa"/>
            <w:tcBorders>
              <w:top w:val="nil"/>
              <w:left w:val="nil"/>
              <w:bottom w:val="single" w:sz="4" w:space="0" w:color="000000"/>
              <w:right w:val="single" w:sz="4" w:space="0" w:color="000000"/>
            </w:tcBorders>
            <w:vAlign w:val="center"/>
            <w:hideMark/>
          </w:tcPr>
          <w:p w14:paraId="3F3BC5F8" w14:textId="77777777" w:rsidR="00F750D8" w:rsidRPr="00317F9C" w:rsidRDefault="00F750D8" w:rsidP="00F750D8">
            <w:pPr>
              <w:spacing w:after="0" w:line="240" w:lineRule="auto"/>
              <w:rPr>
                <w:rFonts w:ascii="Futura Lt BT" w:eastAsia="Times New Roman" w:hAnsi="Futura Lt BT" w:cs="Arial"/>
                <w:color w:val="000000"/>
                <w:sz w:val="18"/>
                <w:szCs w:val="18"/>
                <w:lang w:eastAsia="hr-HR"/>
              </w:rPr>
            </w:pPr>
            <w:proofErr w:type="spellStart"/>
            <w:r w:rsidRPr="00317F9C">
              <w:rPr>
                <w:rFonts w:ascii="Futura Lt BT" w:eastAsia="Times New Roman" w:hAnsi="Futura Lt BT" w:cs="Arial"/>
                <w:color w:val="000000"/>
                <w:sz w:val="18"/>
                <w:szCs w:val="18"/>
                <w:lang w:eastAsia="hr-HR"/>
              </w:rPr>
              <w:t>Slunjčica</w:t>
            </w:r>
            <w:proofErr w:type="spellEnd"/>
          </w:p>
        </w:tc>
        <w:tc>
          <w:tcPr>
            <w:tcW w:w="1970" w:type="dxa"/>
            <w:tcBorders>
              <w:top w:val="nil"/>
              <w:left w:val="nil"/>
              <w:bottom w:val="single" w:sz="4" w:space="0" w:color="000000"/>
              <w:right w:val="single" w:sz="4" w:space="0" w:color="000000"/>
            </w:tcBorders>
            <w:vAlign w:val="center"/>
            <w:hideMark/>
          </w:tcPr>
          <w:p w14:paraId="732690F5" w14:textId="13B9B9B9"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Značajni</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krajobraz</w:t>
            </w:r>
          </w:p>
        </w:tc>
        <w:tc>
          <w:tcPr>
            <w:tcW w:w="1197" w:type="dxa"/>
            <w:tcBorders>
              <w:top w:val="nil"/>
              <w:left w:val="nil"/>
              <w:bottom w:val="single" w:sz="4" w:space="0" w:color="000000"/>
              <w:right w:val="single" w:sz="4" w:space="0" w:color="000000"/>
            </w:tcBorders>
            <w:noWrap/>
            <w:vAlign w:val="center"/>
            <w:hideMark/>
          </w:tcPr>
          <w:p w14:paraId="29940D5A"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1964,</w:t>
            </w:r>
          </w:p>
        </w:tc>
        <w:tc>
          <w:tcPr>
            <w:tcW w:w="1077" w:type="dxa"/>
            <w:tcBorders>
              <w:top w:val="nil"/>
              <w:left w:val="nil"/>
              <w:bottom w:val="single" w:sz="4" w:space="0" w:color="000000"/>
              <w:right w:val="single" w:sz="4" w:space="0" w:color="000000"/>
            </w:tcBorders>
            <w:noWrap/>
            <w:vAlign w:val="center"/>
            <w:hideMark/>
          </w:tcPr>
          <w:p w14:paraId="2FD10366"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147,89</w:t>
            </w:r>
          </w:p>
        </w:tc>
        <w:tc>
          <w:tcPr>
            <w:tcW w:w="967" w:type="dxa"/>
            <w:tcBorders>
              <w:top w:val="nil"/>
              <w:left w:val="nil"/>
              <w:bottom w:val="single" w:sz="4" w:space="0" w:color="000000"/>
              <w:right w:val="single" w:sz="4" w:space="0" w:color="000000"/>
            </w:tcBorders>
            <w:noWrap/>
            <w:vAlign w:val="center"/>
            <w:hideMark/>
          </w:tcPr>
          <w:p w14:paraId="007C2165"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147,89</w:t>
            </w:r>
          </w:p>
        </w:tc>
        <w:tc>
          <w:tcPr>
            <w:tcW w:w="2105" w:type="dxa"/>
            <w:tcBorders>
              <w:top w:val="nil"/>
              <w:left w:val="nil"/>
              <w:bottom w:val="single" w:sz="4" w:space="0" w:color="000000"/>
              <w:right w:val="single" w:sz="4" w:space="0" w:color="000000"/>
            </w:tcBorders>
            <w:vAlign w:val="center"/>
            <w:hideMark/>
          </w:tcPr>
          <w:p w14:paraId="3519E227" w14:textId="7CD5BDFC" w:rsidR="00F750D8" w:rsidRPr="00317F9C" w:rsidRDefault="00F750D8" w:rsidP="00F750D8">
            <w:pPr>
              <w:spacing w:after="0" w:line="240" w:lineRule="auto"/>
              <w:jc w:val="center"/>
              <w:rPr>
                <w:rFonts w:ascii="Futura Lt BT" w:eastAsia="Times New Roman" w:hAnsi="Futura Lt BT" w:cs="Arial"/>
                <w:color w:val="000000"/>
                <w:sz w:val="16"/>
                <w:szCs w:val="16"/>
                <w:lang w:eastAsia="hr-HR"/>
              </w:rPr>
            </w:pPr>
            <w:r w:rsidRPr="00317F9C">
              <w:rPr>
                <w:rFonts w:ascii="Futura Lt BT" w:eastAsia="Times New Roman" w:hAnsi="Futura Lt BT" w:cs="Arial"/>
                <w:color w:val="000000"/>
                <w:sz w:val="16"/>
                <w:szCs w:val="16"/>
                <w:lang w:eastAsia="hr-HR"/>
              </w:rPr>
              <w:t>Javna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ustanova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NATURA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VIVA</w:t>
            </w:r>
            <w:r w:rsidRPr="00317F9C">
              <w:rPr>
                <w:rFonts w:ascii="Futura Lt BT" w:eastAsia="Times New Roman" w:hAnsi="Futura Lt BT" w:cs="Arial"/>
                <w:color w:val="000000"/>
                <w:sz w:val="16"/>
                <w:szCs w:val="16"/>
                <w:lang w:eastAsia="hr-HR"/>
              </w:rPr>
              <w:br/>
              <w:t>za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upravljanje</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zaštićenim</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dijelovima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prirode</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na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području</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Karlovačke</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županije</w:t>
            </w:r>
          </w:p>
        </w:tc>
      </w:tr>
      <w:tr w:rsidR="00F750D8" w:rsidRPr="00F750D8" w14:paraId="68A3B16B" w14:textId="77777777" w:rsidTr="00317F9C">
        <w:trPr>
          <w:trHeight w:val="495"/>
        </w:trPr>
        <w:tc>
          <w:tcPr>
            <w:tcW w:w="867" w:type="dxa"/>
            <w:tcBorders>
              <w:top w:val="nil"/>
              <w:left w:val="single" w:sz="4" w:space="0" w:color="000000"/>
              <w:bottom w:val="single" w:sz="4" w:space="0" w:color="000000"/>
              <w:right w:val="single" w:sz="4" w:space="0" w:color="000000"/>
            </w:tcBorders>
            <w:noWrap/>
            <w:hideMark/>
          </w:tcPr>
          <w:p w14:paraId="2319DE46"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13,</w:t>
            </w:r>
          </w:p>
        </w:tc>
        <w:tc>
          <w:tcPr>
            <w:tcW w:w="2018" w:type="dxa"/>
            <w:tcBorders>
              <w:top w:val="nil"/>
              <w:left w:val="nil"/>
              <w:bottom w:val="single" w:sz="4" w:space="0" w:color="000000"/>
              <w:right w:val="single" w:sz="4" w:space="0" w:color="000000"/>
            </w:tcBorders>
            <w:hideMark/>
          </w:tcPr>
          <w:p w14:paraId="3270D82E" w14:textId="43FB2FE3" w:rsidR="00F750D8" w:rsidRPr="00317F9C" w:rsidRDefault="00F750D8" w:rsidP="00F750D8">
            <w:pPr>
              <w:spacing w:after="0" w:line="240" w:lineRule="auto"/>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Visibaba</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w:t>
            </w:r>
            <w:r w:rsidR="000F14A3" w:rsidRPr="00317F9C">
              <w:rPr>
                <w:rFonts w:ascii="Futura Lt BT" w:eastAsia="Times New Roman" w:hAnsi="Futura Lt BT" w:cs="Arial"/>
                <w:color w:val="000000"/>
                <w:sz w:val="18"/>
                <w:szCs w:val="18"/>
                <w:lang w:eastAsia="hr-HR"/>
              </w:rPr>
              <w:t xml:space="preserve"> </w:t>
            </w:r>
            <w:proofErr w:type="spellStart"/>
            <w:r w:rsidRPr="00317F9C">
              <w:rPr>
                <w:rFonts w:ascii="Futura Lt BT" w:eastAsia="Times New Roman" w:hAnsi="Futura Lt BT" w:cs="Arial"/>
                <w:color w:val="000000"/>
                <w:sz w:val="18"/>
                <w:szCs w:val="18"/>
                <w:lang w:eastAsia="hr-HR"/>
              </w:rPr>
              <w:t>soliterna</w:t>
            </w:r>
            <w:proofErr w:type="spellEnd"/>
            <w:r w:rsidRPr="00317F9C">
              <w:rPr>
                <w:rFonts w:ascii="Futura Lt BT" w:eastAsia="Times New Roman" w:hAnsi="Futura Lt BT" w:cs="Arial"/>
                <w:color w:val="000000"/>
                <w:sz w:val="18"/>
                <w:szCs w:val="18"/>
                <w:lang w:eastAsia="hr-HR"/>
              </w:rPr>
              <w:br/>
              <w:t>stijena</w:t>
            </w:r>
          </w:p>
        </w:tc>
        <w:tc>
          <w:tcPr>
            <w:tcW w:w="1970" w:type="dxa"/>
            <w:tcBorders>
              <w:top w:val="nil"/>
              <w:left w:val="nil"/>
              <w:bottom w:val="single" w:sz="4" w:space="0" w:color="000000"/>
              <w:right w:val="single" w:sz="4" w:space="0" w:color="000000"/>
            </w:tcBorders>
            <w:hideMark/>
          </w:tcPr>
          <w:p w14:paraId="2E2231C2" w14:textId="533A6C4B" w:rsidR="00F750D8" w:rsidRPr="00317F9C" w:rsidRDefault="00F750D8" w:rsidP="00F750D8">
            <w:pPr>
              <w:spacing w:after="0" w:line="240" w:lineRule="auto"/>
              <w:ind w:firstLineChars="200" w:firstLine="360"/>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Geomorfološki</w:t>
            </w:r>
            <w:r w:rsidRPr="00317F9C">
              <w:rPr>
                <w:rFonts w:ascii="Futura Lt BT" w:eastAsia="Times New Roman" w:hAnsi="Futura Lt BT" w:cs="Arial"/>
                <w:color w:val="000000"/>
                <w:sz w:val="18"/>
                <w:szCs w:val="18"/>
                <w:lang w:eastAsia="hr-HR"/>
              </w:rPr>
              <w:br/>
              <w:t>spomenik</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prirode</w:t>
            </w:r>
          </w:p>
        </w:tc>
        <w:tc>
          <w:tcPr>
            <w:tcW w:w="1197" w:type="dxa"/>
            <w:tcBorders>
              <w:top w:val="nil"/>
              <w:left w:val="nil"/>
              <w:bottom w:val="single" w:sz="4" w:space="0" w:color="000000"/>
              <w:right w:val="single" w:sz="4" w:space="0" w:color="000000"/>
            </w:tcBorders>
            <w:noWrap/>
            <w:hideMark/>
          </w:tcPr>
          <w:p w14:paraId="70DB992B"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1966,</w:t>
            </w:r>
          </w:p>
        </w:tc>
        <w:tc>
          <w:tcPr>
            <w:tcW w:w="1077" w:type="dxa"/>
            <w:tcBorders>
              <w:top w:val="nil"/>
              <w:left w:val="nil"/>
              <w:bottom w:val="single" w:sz="4" w:space="0" w:color="000000"/>
              <w:right w:val="single" w:sz="4" w:space="0" w:color="000000"/>
            </w:tcBorders>
            <w:hideMark/>
          </w:tcPr>
          <w:p w14:paraId="33900194"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w:t>
            </w:r>
          </w:p>
        </w:tc>
        <w:tc>
          <w:tcPr>
            <w:tcW w:w="967" w:type="dxa"/>
            <w:tcBorders>
              <w:top w:val="nil"/>
              <w:left w:val="nil"/>
              <w:bottom w:val="single" w:sz="4" w:space="0" w:color="000000"/>
              <w:right w:val="single" w:sz="4" w:space="0" w:color="000000"/>
            </w:tcBorders>
            <w:hideMark/>
          </w:tcPr>
          <w:p w14:paraId="36996774"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w:t>
            </w:r>
          </w:p>
        </w:tc>
        <w:tc>
          <w:tcPr>
            <w:tcW w:w="2105" w:type="dxa"/>
            <w:tcBorders>
              <w:top w:val="nil"/>
              <w:left w:val="nil"/>
              <w:bottom w:val="single" w:sz="4" w:space="0" w:color="000000"/>
              <w:right w:val="single" w:sz="4" w:space="0" w:color="000000"/>
            </w:tcBorders>
            <w:vAlign w:val="center"/>
            <w:hideMark/>
          </w:tcPr>
          <w:p w14:paraId="36229B11" w14:textId="134B7662" w:rsidR="00F750D8" w:rsidRPr="00317F9C" w:rsidRDefault="000F14A3" w:rsidP="00F750D8">
            <w:pPr>
              <w:spacing w:after="0" w:line="240" w:lineRule="auto"/>
              <w:rPr>
                <w:rFonts w:ascii="Futura Lt BT" w:eastAsia="Times New Roman" w:hAnsi="Futura Lt BT" w:cs="Arial"/>
                <w:sz w:val="16"/>
                <w:szCs w:val="16"/>
                <w:lang w:eastAsia="hr-HR"/>
              </w:rPr>
            </w:pPr>
            <w:r w:rsidRPr="00317F9C">
              <w:rPr>
                <w:rFonts w:ascii="Futura Lt BT" w:eastAsia="Times New Roman" w:hAnsi="Futura Lt BT" w:cs="Arial"/>
                <w:sz w:val="16"/>
                <w:szCs w:val="16"/>
                <w:lang w:eastAsia="hr-HR"/>
              </w:rPr>
              <w:t xml:space="preserve"> </w:t>
            </w:r>
          </w:p>
        </w:tc>
      </w:tr>
      <w:tr w:rsidR="00F750D8" w:rsidRPr="00F750D8" w14:paraId="7F1A288C" w14:textId="77777777" w:rsidTr="00317F9C">
        <w:trPr>
          <w:trHeight w:val="495"/>
        </w:trPr>
        <w:tc>
          <w:tcPr>
            <w:tcW w:w="867" w:type="dxa"/>
            <w:tcBorders>
              <w:top w:val="nil"/>
              <w:left w:val="single" w:sz="4" w:space="0" w:color="000000"/>
              <w:bottom w:val="single" w:sz="4" w:space="0" w:color="000000"/>
              <w:right w:val="single" w:sz="4" w:space="0" w:color="000000"/>
            </w:tcBorders>
            <w:noWrap/>
            <w:hideMark/>
          </w:tcPr>
          <w:p w14:paraId="6ADA3255"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14,</w:t>
            </w:r>
          </w:p>
        </w:tc>
        <w:tc>
          <w:tcPr>
            <w:tcW w:w="2018" w:type="dxa"/>
            <w:tcBorders>
              <w:top w:val="nil"/>
              <w:left w:val="nil"/>
              <w:bottom w:val="single" w:sz="4" w:space="0" w:color="000000"/>
              <w:right w:val="single" w:sz="4" w:space="0" w:color="000000"/>
            </w:tcBorders>
            <w:hideMark/>
          </w:tcPr>
          <w:p w14:paraId="4FC9C643" w14:textId="77777777" w:rsidR="00F750D8" w:rsidRPr="00317F9C" w:rsidRDefault="00F750D8" w:rsidP="00F750D8">
            <w:pPr>
              <w:spacing w:after="0" w:line="240" w:lineRule="auto"/>
              <w:rPr>
                <w:rFonts w:ascii="Futura Lt BT" w:eastAsia="Times New Roman" w:hAnsi="Futura Lt BT" w:cs="Arial"/>
                <w:color w:val="000000"/>
                <w:sz w:val="18"/>
                <w:szCs w:val="18"/>
                <w:lang w:eastAsia="hr-HR"/>
              </w:rPr>
            </w:pPr>
            <w:proofErr w:type="spellStart"/>
            <w:r w:rsidRPr="00317F9C">
              <w:rPr>
                <w:rFonts w:ascii="Futura Lt BT" w:eastAsia="Times New Roman" w:hAnsi="Futura Lt BT" w:cs="Arial"/>
                <w:color w:val="000000"/>
                <w:sz w:val="18"/>
                <w:szCs w:val="18"/>
                <w:lang w:eastAsia="hr-HR"/>
              </w:rPr>
              <w:t>Vrlovka</w:t>
            </w:r>
            <w:proofErr w:type="spellEnd"/>
          </w:p>
        </w:tc>
        <w:tc>
          <w:tcPr>
            <w:tcW w:w="1970" w:type="dxa"/>
            <w:tcBorders>
              <w:top w:val="nil"/>
              <w:left w:val="nil"/>
              <w:bottom w:val="single" w:sz="4" w:space="0" w:color="000000"/>
              <w:right w:val="single" w:sz="4" w:space="0" w:color="000000"/>
            </w:tcBorders>
            <w:hideMark/>
          </w:tcPr>
          <w:p w14:paraId="0AC7DB06" w14:textId="6F201F40" w:rsidR="00F750D8" w:rsidRPr="00317F9C" w:rsidRDefault="00F750D8" w:rsidP="00F750D8">
            <w:pPr>
              <w:spacing w:after="0" w:line="240" w:lineRule="auto"/>
              <w:ind w:firstLineChars="200" w:firstLine="360"/>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Geomorfološki</w:t>
            </w:r>
            <w:r w:rsidRPr="00317F9C">
              <w:rPr>
                <w:rFonts w:ascii="Futura Lt BT" w:eastAsia="Times New Roman" w:hAnsi="Futura Lt BT" w:cs="Arial"/>
                <w:color w:val="000000"/>
                <w:sz w:val="18"/>
                <w:szCs w:val="18"/>
                <w:lang w:eastAsia="hr-HR"/>
              </w:rPr>
              <w:br/>
              <w:t>spomenik</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prirode</w:t>
            </w:r>
          </w:p>
        </w:tc>
        <w:tc>
          <w:tcPr>
            <w:tcW w:w="1197" w:type="dxa"/>
            <w:tcBorders>
              <w:top w:val="nil"/>
              <w:left w:val="nil"/>
              <w:bottom w:val="single" w:sz="4" w:space="0" w:color="000000"/>
              <w:right w:val="single" w:sz="4" w:space="0" w:color="000000"/>
            </w:tcBorders>
            <w:noWrap/>
            <w:hideMark/>
          </w:tcPr>
          <w:p w14:paraId="302A3120"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1962,</w:t>
            </w:r>
          </w:p>
        </w:tc>
        <w:tc>
          <w:tcPr>
            <w:tcW w:w="1077" w:type="dxa"/>
            <w:tcBorders>
              <w:top w:val="nil"/>
              <w:left w:val="nil"/>
              <w:bottom w:val="single" w:sz="4" w:space="0" w:color="000000"/>
              <w:right w:val="single" w:sz="4" w:space="0" w:color="000000"/>
            </w:tcBorders>
            <w:hideMark/>
          </w:tcPr>
          <w:p w14:paraId="5DAB5816"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w:t>
            </w:r>
          </w:p>
        </w:tc>
        <w:tc>
          <w:tcPr>
            <w:tcW w:w="967" w:type="dxa"/>
            <w:tcBorders>
              <w:top w:val="nil"/>
              <w:left w:val="nil"/>
              <w:bottom w:val="single" w:sz="4" w:space="0" w:color="000000"/>
              <w:right w:val="single" w:sz="4" w:space="0" w:color="000000"/>
            </w:tcBorders>
            <w:hideMark/>
          </w:tcPr>
          <w:p w14:paraId="115F3E6E"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w:t>
            </w:r>
          </w:p>
        </w:tc>
        <w:tc>
          <w:tcPr>
            <w:tcW w:w="2105" w:type="dxa"/>
            <w:tcBorders>
              <w:top w:val="nil"/>
              <w:left w:val="nil"/>
              <w:bottom w:val="single" w:sz="4" w:space="0" w:color="000000"/>
              <w:right w:val="single" w:sz="4" w:space="0" w:color="000000"/>
            </w:tcBorders>
            <w:vAlign w:val="center"/>
            <w:hideMark/>
          </w:tcPr>
          <w:p w14:paraId="0DEAADCC" w14:textId="604C3A56" w:rsidR="00F750D8" w:rsidRPr="00317F9C" w:rsidRDefault="000F14A3" w:rsidP="00F750D8">
            <w:pPr>
              <w:spacing w:after="0" w:line="240" w:lineRule="auto"/>
              <w:rPr>
                <w:rFonts w:ascii="Futura Lt BT" w:eastAsia="Times New Roman" w:hAnsi="Futura Lt BT" w:cs="Arial"/>
                <w:sz w:val="16"/>
                <w:szCs w:val="16"/>
                <w:lang w:eastAsia="hr-HR"/>
              </w:rPr>
            </w:pPr>
            <w:r w:rsidRPr="00317F9C">
              <w:rPr>
                <w:rFonts w:ascii="Futura Lt BT" w:eastAsia="Times New Roman" w:hAnsi="Futura Lt BT" w:cs="Arial"/>
                <w:sz w:val="16"/>
                <w:szCs w:val="16"/>
                <w:lang w:eastAsia="hr-HR"/>
              </w:rPr>
              <w:t xml:space="preserve"> </w:t>
            </w:r>
          </w:p>
        </w:tc>
      </w:tr>
      <w:tr w:rsidR="00F750D8" w:rsidRPr="00F750D8" w14:paraId="4093368C" w14:textId="77777777" w:rsidTr="00317F9C">
        <w:trPr>
          <w:trHeight w:val="660"/>
        </w:trPr>
        <w:tc>
          <w:tcPr>
            <w:tcW w:w="867" w:type="dxa"/>
            <w:tcBorders>
              <w:top w:val="nil"/>
              <w:left w:val="single" w:sz="4" w:space="0" w:color="000000"/>
              <w:bottom w:val="single" w:sz="4" w:space="0" w:color="000000"/>
              <w:right w:val="single" w:sz="4" w:space="0" w:color="000000"/>
            </w:tcBorders>
            <w:noWrap/>
            <w:hideMark/>
          </w:tcPr>
          <w:p w14:paraId="299280F7"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15,</w:t>
            </w:r>
          </w:p>
        </w:tc>
        <w:tc>
          <w:tcPr>
            <w:tcW w:w="2018" w:type="dxa"/>
            <w:tcBorders>
              <w:top w:val="nil"/>
              <w:left w:val="nil"/>
              <w:bottom w:val="single" w:sz="4" w:space="0" w:color="000000"/>
              <w:right w:val="single" w:sz="4" w:space="0" w:color="000000"/>
            </w:tcBorders>
            <w:hideMark/>
          </w:tcPr>
          <w:p w14:paraId="746A522D" w14:textId="5442B351" w:rsidR="00F750D8" w:rsidRPr="00317F9C" w:rsidRDefault="00F750D8" w:rsidP="00F750D8">
            <w:pPr>
              <w:spacing w:after="0" w:line="240" w:lineRule="auto"/>
              <w:ind w:firstLineChars="100" w:firstLine="180"/>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Žumberak</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Samoborsko</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gorje</w:t>
            </w:r>
          </w:p>
        </w:tc>
        <w:tc>
          <w:tcPr>
            <w:tcW w:w="1970" w:type="dxa"/>
            <w:tcBorders>
              <w:top w:val="nil"/>
              <w:left w:val="nil"/>
              <w:bottom w:val="single" w:sz="4" w:space="0" w:color="000000"/>
              <w:right w:val="single" w:sz="4" w:space="0" w:color="000000"/>
            </w:tcBorders>
            <w:hideMark/>
          </w:tcPr>
          <w:p w14:paraId="2DDF8F5F" w14:textId="203AE8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Park</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prirode</w:t>
            </w:r>
          </w:p>
        </w:tc>
        <w:tc>
          <w:tcPr>
            <w:tcW w:w="1197" w:type="dxa"/>
            <w:tcBorders>
              <w:top w:val="nil"/>
              <w:left w:val="nil"/>
              <w:bottom w:val="single" w:sz="4" w:space="0" w:color="000000"/>
              <w:right w:val="single" w:sz="4" w:space="0" w:color="000000"/>
            </w:tcBorders>
            <w:noWrap/>
            <w:hideMark/>
          </w:tcPr>
          <w:p w14:paraId="748BEF46"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1999,</w:t>
            </w:r>
          </w:p>
        </w:tc>
        <w:tc>
          <w:tcPr>
            <w:tcW w:w="1077" w:type="dxa"/>
            <w:tcBorders>
              <w:top w:val="nil"/>
              <w:left w:val="nil"/>
              <w:bottom w:val="single" w:sz="4" w:space="0" w:color="000000"/>
              <w:right w:val="single" w:sz="4" w:space="0" w:color="000000"/>
            </w:tcBorders>
            <w:noWrap/>
            <w:hideMark/>
          </w:tcPr>
          <w:p w14:paraId="37674060"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34.225,97</w:t>
            </w:r>
          </w:p>
        </w:tc>
        <w:tc>
          <w:tcPr>
            <w:tcW w:w="967" w:type="dxa"/>
            <w:tcBorders>
              <w:top w:val="nil"/>
              <w:left w:val="nil"/>
              <w:bottom w:val="single" w:sz="4" w:space="0" w:color="000000"/>
              <w:right w:val="single" w:sz="4" w:space="0" w:color="000000"/>
            </w:tcBorders>
            <w:noWrap/>
            <w:hideMark/>
          </w:tcPr>
          <w:p w14:paraId="0F1D64BE"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7616,35</w:t>
            </w:r>
          </w:p>
        </w:tc>
        <w:tc>
          <w:tcPr>
            <w:tcW w:w="2105" w:type="dxa"/>
            <w:tcBorders>
              <w:top w:val="nil"/>
              <w:left w:val="nil"/>
              <w:bottom w:val="single" w:sz="4" w:space="0" w:color="000000"/>
              <w:right w:val="single" w:sz="4" w:space="0" w:color="000000"/>
            </w:tcBorders>
            <w:vAlign w:val="center"/>
            <w:hideMark/>
          </w:tcPr>
          <w:p w14:paraId="75AE7389" w14:textId="2E2533C6" w:rsidR="00F750D8" w:rsidRPr="00317F9C" w:rsidRDefault="00F750D8" w:rsidP="00F750D8">
            <w:pPr>
              <w:spacing w:after="0" w:line="240" w:lineRule="auto"/>
              <w:jc w:val="center"/>
              <w:rPr>
                <w:rFonts w:ascii="Futura Lt BT" w:eastAsia="Times New Roman" w:hAnsi="Futura Lt BT" w:cs="Arial"/>
                <w:color w:val="000000"/>
                <w:sz w:val="16"/>
                <w:szCs w:val="16"/>
                <w:lang w:eastAsia="hr-HR"/>
              </w:rPr>
            </w:pPr>
            <w:r w:rsidRPr="00317F9C">
              <w:rPr>
                <w:rFonts w:ascii="Futura Lt BT" w:eastAsia="Times New Roman" w:hAnsi="Futura Lt BT" w:cs="Arial"/>
                <w:color w:val="000000"/>
                <w:sz w:val="16"/>
                <w:szCs w:val="16"/>
                <w:lang w:eastAsia="hr-HR"/>
              </w:rPr>
              <w:t>Javna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ustanova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„Park</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prirode</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Žumberak</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Samoborsko</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gorje“</w:t>
            </w:r>
          </w:p>
        </w:tc>
      </w:tr>
      <w:tr w:rsidR="00F750D8" w:rsidRPr="00F750D8" w14:paraId="35A591DB" w14:textId="77777777" w:rsidTr="00317F9C">
        <w:trPr>
          <w:trHeight w:val="600"/>
        </w:trPr>
        <w:tc>
          <w:tcPr>
            <w:tcW w:w="867" w:type="dxa"/>
            <w:tcBorders>
              <w:top w:val="nil"/>
              <w:left w:val="single" w:sz="4" w:space="0" w:color="000000"/>
              <w:bottom w:val="single" w:sz="4" w:space="0" w:color="000000"/>
              <w:right w:val="single" w:sz="4" w:space="0" w:color="000000"/>
            </w:tcBorders>
            <w:noWrap/>
            <w:hideMark/>
          </w:tcPr>
          <w:p w14:paraId="6AA0625D"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16,</w:t>
            </w:r>
          </w:p>
        </w:tc>
        <w:tc>
          <w:tcPr>
            <w:tcW w:w="2018" w:type="dxa"/>
            <w:tcBorders>
              <w:top w:val="nil"/>
              <w:left w:val="nil"/>
              <w:bottom w:val="single" w:sz="4" w:space="0" w:color="000000"/>
              <w:right w:val="single" w:sz="4" w:space="0" w:color="000000"/>
            </w:tcBorders>
            <w:hideMark/>
          </w:tcPr>
          <w:p w14:paraId="25EA6AE5" w14:textId="7ECF8A4D" w:rsidR="00F750D8" w:rsidRPr="00317F9C" w:rsidRDefault="00F750D8" w:rsidP="00F750D8">
            <w:pPr>
              <w:spacing w:after="0" w:line="240" w:lineRule="auto"/>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Mrežnica</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w:t>
            </w:r>
            <w:r w:rsidR="000F14A3" w:rsidRPr="00317F9C">
              <w:rPr>
                <w:rFonts w:ascii="Futura Lt BT" w:eastAsia="Times New Roman" w:hAnsi="Futura Lt BT" w:cs="Arial"/>
                <w:color w:val="000000"/>
                <w:sz w:val="18"/>
                <w:szCs w:val="18"/>
                <w:lang w:eastAsia="hr-HR"/>
              </w:rPr>
              <w:t xml:space="preserve"> </w:t>
            </w:r>
            <w:proofErr w:type="spellStart"/>
            <w:r w:rsidRPr="00317F9C">
              <w:rPr>
                <w:rFonts w:ascii="Futura Lt BT" w:eastAsia="Times New Roman" w:hAnsi="Futura Lt BT" w:cs="Arial"/>
                <w:color w:val="000000"/>
                <w:sz w:val="18"/>
                <w:szCs w:val="18"/>
                <w:lang w:eastAsia="hr-HR"/>
              </w:rPr>
              <w:t>Tounjčica</w:t>
            </w:r>
            <w:proofErr w:type="spellEnd"/>
          </w:p>
        </w:tc>
        <w:tc>
          <w:tcPr>
            <w:tcW w:w="1970" w:type="dxa"/>
            <w:tcBorders>
              <w:top w:val="nil"/>
              <w:left w:val="nil"/>
              <w:bottom w:val="single" w:sz="4" w:space="0" w:color="000000"/>
              <w:right w:val="single" w:sz="4" w:space="0" w:color="000000"/>
            </w:tcBorders>
            <w:hideMark/>
          </w:tcPr>
          <w:p w14:paraId="2D139641" w14:textId="57660B0F"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Spomenik</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prirode</w:t>
            </w:r>
          </w:p>
        </w:tc>
        <w:tc>
          <w:tcPr>
            <w:tcW w:w="1197" w:type="dxa"/>
            <w:tcBorders>
              <w:top w:val="nil"/>
              <w:left w:val="nil"/>
              <w:bottom w:val="single" w:sz="4" w:space="0" w:color="000000"/>
              <w:right w:val="single" w:sz="4" w:space="0" w:color="000000"/>
            </w:tcBorders>
            <w:noWrap/>
            <w:hideMark/>
          </w:tcPr>
          <w:p w14:paraId="637804E4"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2024,</w:t>
            </w:r>
          </w:p>
        </w:tc>
        <w:tc>
          <w:tcPr>
            <w:tcW w:w="1077" w:type="dxa"/>
            <w:tcBorders>
              <w:top w:val="nil"/>
              <w:left w:val="nil"/>
              <w:bottom w:val="single" w:sz="4" w:space="0" w:color="000000"/>
              <w:right w:val="single" w:sz="4" w:space="0" w:color="000000"/>
            </w:tcBorders>
            <w:noWrap/>
            <w:hideMark/>
          </w:tcPr>
          <w:p w14:paraId="0E609166"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653,6</w:t>
            </w:r>
          </w:p>
        </w:tc>
        <w:tc>
          <w:tcPr>
            <w:tcW w:w="967" w:type="dxa"/>
            <w:tcBorders>
              <w:top w:val="nil"/>
              <w:left w:val="nil"/>
              <w:bottom w:val="single" w:sz="4" w:space="0" w:color="000000"/>
              <w:right w:val="single" w:sz="4" w:space="0" w:color="000000"/>
            </w:tcBorders>
            <w:noWrap/>
            <w:hideMark/>
          </w:tcPr>
          <w:p w14:paraId="29B69F1E"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653,6</w:t>
            </w:r>
          </w:p>
        </w:tc>
        <w:tc>
          <w:tcPr>
            <w:tcW w:w="2105" w:type="dxa"/>
            <w:vMerge w:val="restart"/>
            <w:tcBorders>
              <w:top w:val="nil"/>
              <w:left w:val="single" w:sz="4" w:space="0" w:color="000000"/>
              <w:bottom w:val="single" w:sz="4" w:space="0" w:color="000000"/>
              <w:right w:val="single" w:sz="4" w:space="0" w:color="000000"/>
            </w:tcBorders>
            <w:vAlign w:val="center"/>
            <w:hideMark/>
          </w:tcPr>
          <w:p w14:paraId="5E030A0E" w14:textId="55DE00E9" w:rsidR="00F750D8" w:rsidRPr="00317F9C" w:rsidRDefault="00F750D8" w:rsidP="00F750D8">
            <w:pPr>
              <w:spacing w:after="0" w:line="240" w:lineRule="auto"/>
              <w:jc w:val="center"/>
              <w:rPr>
                <w:rFonts w:ascii="Futura Lt BT" w:eastAsia="Times New Roman" w:hAnsi="Futura Lt BT" w:cs="Arial"/>
                <w:color w:val="000000"/>
                <w:sz w:val="16"/>
                <w:szCs w:val="16"/>
                <w:lang w:eastAsia="hr-HR"/>
              </w:rPr>
            </w:pPr>
            <w:r w:rsidRPr="00317F9C">
              <w:rPr>
                <w:rFonts w:ascii="Futura Lt BT" w:eastAsia="Times New Roman" w:hAnsi="Futura Lt BT" w:cs="Arial"/>
                <w:color w:val="000000"/>
                <w:sz w:val="16"/>
                <w:szCs w:val="16"/>
                <w:lang w:eastAsia="hr-HR"/>
              </w:rPr>
              <w:t>Javna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ustanova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NATURA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VIVA</w:t>
            </w:r>
            <w:r w:rsidRPr="00317F9C">
              <w:rPr>
                <w:rFonts w:ascii="Futura Lt BT" w:eastAsia="Times New Roman" w:hAnsi="Futura Lt BT" w:cs="Arial"/>
                <w:color w:val="000000"/>
                <w:sz w:val="16"/>
                <w:szCs w:val="16"/>
                <w:lang w:eastAsia="hr-HR"/>
              </w:rPr>
              <w:br/>
              <w:t>za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upravljanje</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zaštićenim</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dijelovima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prirode</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na</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području</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Karlovačke</w:t>
            </w:r>
            <w:r w:rsidR="000F14A3" w:rsidRPr="00317F9C">
              <w:rPr>
                <w:rFonts w:ascii="Futura Lt BT" w:eastAsia="Times New Roman" w:hAnsi="Futura Lt BT" w:cs="Arial"/>
                <w:color w:val="000000"/>
                <w:sz w:val="16"/>
                <w:szCs w:val="16"/>
                <w:lang w:eastAsia="hr-HR"/>
              </w:rPr>
              <w:t xml:space="preserve"> </w:t>
            </w:r>
            <w:r w:rsidRPr="00317F9C">
              <w:rPr>
                <w:rFonts w:ascii="Futura Lt BT" w:eastAsia="Times New Roman" w:hAnsi="Futura Lt BT" w:cs="Arial"/>
                <w:color w:val="000000"/>
                <w:sz w:val="16"/>
                <w:szCs w:val="16"/>
                <w:lang w:eastAsia="hr-HR"/>
              </w:rPr>
              <w:t>županije</w:t>
            </w:r>
          </w:p>
        </w:tc>
      </w:tr>
      <w:tr w:rsidR="00F750D8" w:rsidRPr="00F750D8" w14:paraId="735997D6" w14:textId="77777777" w:rsidTr="00317F9C">
        <w:trPr>
          <w:trHeight w:val="885"/>
        </w:trPr>
        <w:tc>
          <w:tcPr>
            <w:tcW w:w="867" w:type="dxa"/>
            <w:tcBorders>
              <w:top w:val="nil"/>
              <w:left w:val="single" w:sz="4" w:space="0" w:color="000000"/>
              <w:bottom w:val="single" w:sz="4" w:space="0" w:color="000000"/>
              <w:right w:val="single" w:sz="4" w:space="0" w:color="000000"/>
            </w:tcBorders>
            <w:noWrap/>
            <w:hideMark/>
          </w:tcPr>
          <w:p w14:paraId="2BD93F13"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17,</w:t>
            </w:r>
          </w:p>
        </w:tc>
        <w:tc>
          <w:tcPr>
            <w:tcW w:w="2018" w:type="dxa"/>
            <w:tcBorders>
              <w:top w:val="nil"/>
              <w:left w:val="nil"/>
              <w:bottom w:val="single" w:sz="4" w:space="0" w:color="000000"/>
              <w:right w:val="single" w:sz="4" w:space="0" w:color="000000"/>
            </w:tcBorders>
            <w:hideMark/>
          </w:tcPr>
          <w:p w14:paraId="48557E70" w14:textId="77777777" w:rsidR="00F750D8" w:rsidRPr="00317F9C" w:rsidRDefault="00F750D8" w:rsidP="00F750D8">
            <w:pPr>
              <w:spacing w:after="0" w:line="240" w:lineRule="auto"/>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Mrežnica</w:t>
            </w:r>
          </w:p>
        </w:tc>
        <w:tc>
          <w:tcPr>
            <w:tcW w:w="1970" w:type="dxa"/>
            <w:tcBorders>
              <w:top w:val="nil"/>
              <w:left w:val="nil"/>
              <w:bottom w:val="single" w:sz="4" w:space="0" w:color="000000"/>
              <w:right w:val="single" w:sz="4" w:space="0" w:color="000000"/>
            </w:tcBorders>
            <w:hideMark/>
          </w:tcPr>
          <w:p w14:paraId="12E073EB" w14:textId="67521303"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Značajni</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krajobraz</w:t>
            </w:r>
          </w:p>
        </w:tc>
        <w:tc>
          <w:tcPr>
            <w:tcW w:w="1197" w:type="dxa"/>
            <w:tcBorders>
              <w:top w:val="nil"/>
              <w:left w:val="nil"/>
              <w:bottom w:val="single" w:sz="4" w:space="0" w:color="000000"/>
              <w:right w:val="single" w:sz="4" w:space="0" w:color="000000"/>
            </w:tcBorders>
            <w:noWrap/>
            <w:hideMark/>
          </w:tcPr>
          <w:p w14:paraId="47CBC10F"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2024,</w:t>
            </w:r>
          </w:p>
        </w:tc>
        <w:tc>
          <w:tcPr>
            <w:tcW w:w="1077" w:type="dxa"/>
            <w:tcBorders>
              <w:top w:val="nil"/>
              <w:left w:val="nil"/>
              <w:bottom w:val="single" w:sz="4" w:space="0" w:color="000000"/>
              <w:right w:val="single" w:sz="4" w:space="0" w:color="000000"/>
            </w:tcBorders>
            <w:noWrap/>
            <w:hideMark/>
          </w:tcPr>
          <w:p w14:paraId="6EBA2940"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1401,79</w:t>
            </w:r>
          </w:p>
        </w:tc>
        <w:tc>
          <w:tcPr>
            <w:tcW w:w="967" w:type="dxa"/>
            <w:tcBorders>
              <w:top w:val="nil"/>
              <w:left w:val="nil"/>
              <w:bottom w:val="single" w:sz="4" w:space="0" w:color="000000"/>
              <w:right w:val="single" w:sz="4" w:space="0" w:color="000000"/>
            </w:tcBorders>
            <w:noWrap/>
            <w:hideMark/>
          </w:tcPr>
          <w:p w14:paraId="76CD5D0E"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1401,79</w:t>
            </w:r>
          </w:p>
        </w:tc>
        <w:tc>
          <w:tcPr>
            <w:tcW w:w="2105" w:type="dxa"/>
            <w:vMerge/>
            <w:tcBorders>
              <w:top w:val="nil"/>
              <w:left w:val="single" w:sz="4" w:space="0" w:color="000000"/>
              <w:bottom w:val="single" w:sz="4" w:space="0" w:color="000000"/>
              <w:right w:val="single" w:sz="4" w:space="0" w:color="000000"/>
            </w:tcBorders>
            <w:vAlign w:val="center"/>
            <w:hideMark/>
          </w:tcPr>
          <w:p w14:paraId="3F77D600" w14:textId="77777777" w:rsidR="00F750D8" w:rsidRPr="00317F9C" w:rsidRDefault="00F750D8" w:rsidP="00F750D8">
            <w:pPr>
              <w:spacing w:after="0" w:line="240" w:lineRule="auto"/>
              <w:rPr>
                <w:rFonts w:ascii="Futura Lt BT" w:eastAsia="Times New Roman" w:hAnsi="Futura Lt BT" w:cs="Arial"/>
                <w:color w:val="000000"/>
                <w:sz w:val="16"/>
                <w:szCs w:val="16"/>
                <w:lang w:eastAsia="hr-HR"/>
              </w:rPr>
            </w:pPr>
          </w:p>
        </w:tc>
      </w:tr>
      <w:tr w:rsidR="00F750D8" w:rsidRPr="00F750D8" w14:paraId="437D9A02" w14:textId="77777777" w:rsidTr="00317F9C">
        <w:trPr>
          <w:trHeight w:val="525"/>
        </w:trPr>
        <w:tc>
          <w:tcPr>
            <w:tcW w:w="7129" w:type="dxa"/>
            <w:gridSpan w:val="5"/>
            <w:tcBorders>
              <w:top w:val="single" w:sz="4" w:space="0" w:color="000000"/>
              <w:left w:val="single" w:sz="4" w:space="0" w:color="000000"/>
              <w:bottom w:val="single" w:sz="4" w:space="0" w:color="000000"/>
              <w:right w:val="single" w:sz="4" w:space="0" w:color="000000"/>
            </w:tcBorders>
            <w:hideMark/>
          </w:tcPr>
          <w:p w14:paraId="4F22E4C7" w14:textId="315F6B61" w:rsidR="00F750D8" w:rsidRPr="00317F9C" w:rsidRDefault="00F750D8" w:rsidP="00F750D8">
            <w:pPr>
              <w:spacing w:after="0" w:line="240" w:lineRule="auto"/>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Ukupno</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u</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Karlovačkoj</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županiji</w:t>
            </w:r>
            <w:r w:rsidR="000F14A3" w:rsidRPr="00317F9C">
              <w:rPr>
                <w:rFonts w:ascii="Futura Lt BT" w:eastAsia="Times New Roman" w:hAnsi="Futura Lt BT" w:cs="Arial"/>
                <w:color w:val="000000"/>
                <w:sz w:val="18"/>
                <w:szCs w:val="18"/>
                <w:lang w:eastAsia="hr-HR"/>
              </w:rPr>
              <w:t xml:space="preserve"> </w:t>
            </w:r>
            <w:r w:rsidRPr="00317F9C">
              <w:rPr>
                <w:rFonts w:ascii="Futura Lt BT" w:eastAsia="Times New Roman" w:hAnsi="Futura Lt BT" w:cs="Arial"/>
                <w:color w:val="000000"/>
                <w:sz w:val="18"/>
                <w:szCs w:val="18"/>
                <w:lang w:eastAsia="hr-HR"/>
              </w:rPr>
              <w:t>(ha)</w:t>
            </w:r>
          </w:p>
        </w:tc>
        <w:tc>
          <w:tcPr>
            <w:tcW w:w="967" w:type="dxa"/>
            <w:tcBorders>
              <w:top w:val="nil"/>
              <w:left w:val="nil"/>
              <w:bottom w:val="single" w:sz="4" w:space="0" w:color="000000"/>
              <w:right w:val="single" w:sz="4" w:space="0" w:color="000000"/>
            </w:tcBorders>
            <w:hideMark/>
          </w:tcPr>
          <w:p w14:paraId="08AF7FD6" w14:textId="77777777" w:rsidR="00F750D8" w:rsidRPr="00317F9C" w:rsidRDefault="00F750D8" w:rsidP="00F750D8">
            <w:pPr>
              <w:spacing w:after="0" w:line="240" w:lineRule="auto"/>
              <w:jc w:val="center"/>
              <w:rPr>
                <w:rFonts w:ascii="Futura Lt BT" w:eastAsia="Times New Roman" w:hAnsi="Futura Lt BT" w:cs="Arial"/>
                <w:color w:val="000000"/>
                <w:sz w:val="18"/>
                <w:szCs w:val="18"/>
                <w:lang w:eastAsia="hr-HR"/>
              </w:rPr>
            </w:pPr>
            <w:r w:rsidRPr="00317F9C">
              <w:rPr>
                <w:rFonts w:ascii="Futura Lt BT" w:eastAsia="Times New Roman" w:hAnsi="Futura Lt BT" w:cs="Arial"/>
                <w:color w:val="000000"/>
                <w:sz w:val="18"/>
                <w:szCs w:val="18"/>
                <w:lang w:eastAsia="hr-HR"/>
              </w:rPr>
              <w:t>15993,67</w:t>
            </w:r>
          </w:p>
        </w:tc>
        <w:tc>
          <w:tcPr>
            <w:tcW w:w="2105" w:type="dxa"/>
            <w:tcBorders>
              <w:top w:val="nil"/>
              <w:left w:val="nil"/>
              <w:bottom w:val="single" w:sz="4" w:space="0" w:color="000000"/>
              <w:right w:val="single" w:sz="4" w:space="0" w:color="000000"/>
            </w:tcBorders>
            <w:vAlign w:val="center"/>
            <w:hideMark/>
          </w:tcPr>
          <w:p w14:paraId="4FC7EA8A" w14:textId="0C013495" w:rsidR="00F750D8" w:rsidRPr="00317F9C" w:rsidRDefault="000F14A3" w:rsidP="00F750D8">
            <w:pPr>
              <w:spacing w:after="0" w:line="240" w:lineRule="auto"/>
              <w:rPr>
                <w:rFonts w:ascii="Futura Lt BT" w:eastAsia="Times New Roman" w:hAnsi="Futura Lt BT" w:cs="Arial"/>
                <w:sz w:val="20"/>
                <w:szCs w:val="20"/>
                <w:lang w:eastAsia="hr-HR"/>
              </w:rPr>
            </w:pPr>
            <w:r w:rsidRPr="00317F9C">
              <w:rPr>
                <w:rFonts w:ascii="Futura Lt BT" w:eastAsia="Times New Roman" w:hAnsi="Futura Lt BT" w:cs="Arial"/>
                <w:sz w:val="20"/>
                <w:szCs w:val="20"/>
                <w:lang w:eastAsia="hr-HR"/>
              </w:rPr>
              <w:t xml:space="preserve"> </w:t>
            </w:r>
          </w:p>
        </w:tc>
      </w:tr>
    </w:tbl>
    <w:p w14:paraId="76AA71F1" w14:textId="77777777" w:rsidR="004E5AD3" w:rsidRDefault="004E5AD3" w:rsidP="00D02342">
      <w:pPr>
        <w:spacing w:line="240" w:lineRule="auto"/>
        <w:jc w:val="center"/>
        <w:rPr>
          <w:rFonts w:ascii="Futura Lt BT" w:hAnsi="Futura Lt BT"/>
          <w:i/>
          <w:sz w:val="18"/>
          <w:szCs w:val="18"/>
        </w:rPr>
      </w:pPr>
    </w:p>
    <w:p w14:paraId="53087566" w14:textId="5C384B37" w:rsidR="00F750D8" w:rsidRPr="00F508A1" w:rsidRDefault="00D02342" w:rsidP="00D02342">
      <w:pPr>
        <w:spacing w:line="240" w:lineRule="auto"/>
        <w:jc w:val="center"/>
        <w:rPr>
          <w:rFonts w:ascii="Futura Lt BT" w:hAnsi="Futura Lt BT"/>
          <w:i/>
          <w:sz w:val="18"/>
          <w:szCs w:val="18"/>
        </w:rPr>
      </w:pPr>
      <w:r w:rsidRPr="00F508A1">
        <w:rPr>
          <w:rFonts w:ascii="Futura Lt BT" w:hAnsi="Futura Lt BT"/>
          <w:i/>
          <w:sz w:val="18"/>
          <w:szCs w:val="18"/>
        </w:rPr>
        <w:t>Tablica X</w:t>
      </w:r>
      <w:r w:rsidR="00937FE4">
        <w:rPr>
          <w:rFonts w:ascii="Futura Lt BT" w:hAnsi="Futura Lt BT"/>
          <w:i/>
          <w:sz w:val="18"/>
          <w:szCs w:val="18"/>
        </w:rPr>
        <w:t>X</w:t>
      </w:r>
      <w:r w:rsidRPr="00F508A1">
        <w:rPr>
          <w:rFonts w:ascii="Futura Lt BT" w:hAnsi="Futura Lt BT"/>
          <w:i/>
          <w:sz w:val="18"/>
          <w:szCs w:val="18"/>
        </w:rPr>
        <w:t>XV</w:t>
      </w:r>
      <w:r w:rsidR="00937FE4">
        <w:rPr>
          <w:rFonts w:ascii="Futura Lt BT" w:hAnsi="Futura Lt BT"/>
          <w:i/>
          <w:sz w:val="18"/>
          <w:szCs w:val="18"/>
        </w:rPr>
        <w:t>II</w:t>
      </w:r>
      <w:r w:rsidRPr="00F508A1">
        <w:rPr>
          <w:rFonts w:ascii="Futura Lt BT" w:hAnsi="Futura Lt BT"/>
          <w:i/>
          <w:sz w:val="18"/>
          <w:szCs w:val="18"/>
        </w:rPr>
        <w:t>: Zaštićene prirodne vrijednosti Karlovačke županije</w:t>
      </w:r>
    </w:p>
    <w:p w14:paraId="1297827D" w14:textId="7B1CD879" w:rsidR="00B846B3" w:rsidRPr="008A4ABD" w:rsidRDefault="009D23EE" w:rsidP="00B675A3">
      <w:pPr>
        <w:spacing w:line="240" w:lineRule="auto"/>
        <w:jc w:val="center"/>
        <w:rPr>
          <w:rFonts w:ascii="Futura Lt BT" w:hAnsi="Futura Lt BT"/>
          <w:b/>
          <w:sz w:val="24"/>
          <w:szCs w:val="24"/>
        </w:rPr>
      </w:pPr>
      <w:r w:rsidRPr="008A4ABD">
        <w:rPr>
          <w:rFonts w:ascii="Futura Lt BT" w:hAnsi="Futura Lt BT"/>
          <w:b/>
          <w:noProof/>
          <w:sz w:val="24"/>
          <w:szCs w:val="24"/>
          <w:lang w:eastAsia="hr-HR"/>
        </w:rPr>
        <w:lastRenderedPageBreak/>
        <w:drawing>
          <wp:anchor distT="0" distB="0" distL="114300" distR="114300" simplePos="0" relativeHeight="251704320" behindDoc="1" locked="0" layoutInCell="1" allowOverlap="1" wp14:anchorId="7BE5D009" wp14:editId="2AC2C69B">
            <wp:simplePos x="0" y="0"/>
            <wp:positionH relativeFrom="column">
              <wp:posOffset>-119204</wp:posOffset>
            </wp:positionH>
            <wp:positionV relativeFrom="paragraph">
              <wp:posOffset>133228</wp:posOffset>
            </wp:positionV>
            <wp:extent cx="3027872" cy="3927158"/>
            <wp:effectExtent l="0" t="0" r="1270" b="0"/>
            <wp:wrapTight wrapText="bothSides">
              <wp:wrapPolygon edited="0">
                <wp:start x="0" y="0"/>
                <wp:lineTo x="0" y="21481"/>
                <wp:lineTo x="21473" y="21481"/>
                <wp:lineTo x="21473" y="0"/>
                <wp:lineTo x="0" y="0"/>
              </wp:wrapPolygon>
            </wp:wrapTight>
            <wp:docPr id="46" name="Picture 32" descr="kartogram_x_postojece stanje_zasticena podrucja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kartogram_x_postojece stanje_zasticena podrucja Model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27872" cy="392715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75AC55" w14:textId="3D3AF4CE" w:rsidR="00F46074" w:rsidRPr="00F508A1" w:rsidRDefault="006C60C9" w:rsidP="00C35D87">
      <w:pPr>
        <w:spacing w:line="240" w:lineRule="auto"/>
        <w:jc w:val="center"/>
        <w:rPr>
          <w:rFonts w:ascii="Futura Lt BT" w:hAnsi="Futura Lt BT"/>
          <w:b/>
          <w:sz w:val="18"/>
          <w:szCs w:val="18"/>
        </w:rPr>
      </w:pPr>
      <w:proofErr w:type="spellStart"/>
      <w:r w:rsidRPr="00F508A1">
        <w:rPr>
          <w:rFonts w:ascii="Futura Lt BT" w:hAnsi="Futura Lt BT"/>
          <w:i/>
          <w:sz w:val="18"/>
          <w:szCs w:val="18"/>
        </w:rPr>
        <w:t>Kartogram</w:t>
      </w:r>
      <w:proofErr w:type="spellEnd"/>
      <w:r w:rsidR="000F14A3" w:rsidRPr="00F508A1">
        <w:rPr>
          <w:rFonts w:ascii="Futura Lt BT" w:hAnsi="Futura Lt BT"/>
          <w:i/>
          <w:sz w:val="18"/>
          <w:szCs w:val="18"/>
        </w:rPr>
        <w:t xml:space="preserve"> </w:t>
      </w:r>
      <w:r w:rsidR="003270B1" w:rsidRPr="00F508A1">
        <w:rPr>
          <w:rFonts w:ascii="Futura Lt BT" w:hAnsi="Futura Lt BT"/>
          <w:i/>
          <w:sz w:val="18"/>
          <w:szCs w:val="18"/>
        </w:rPr>
        <w:t>XX</w:t>
      </w:r>
      <w:r w:rsidR="00937FE4">
        <w:rPr>
          <w:rFonts w:ascii="Futura Lt BT" w:hAnsi="Futura Lt BT"/>
          <w:i/>
          <w:sz w:val="18"/>
          <w:szCs w:val="18"/>
        </w:rPr>
        <w:t>X</w:t>
      </w:r>
      <w:r w:rsidR="003270B1" w:rsidRPr="00F508A1">
        <w:rPr>
          <w:rFonts w:ascii="Futura Lt BT" w:hAnsi="Futura Lt BT"/>
          <w:i/>
          <w:sz w:val="18"/>
          <w:szCs w:val="18"/>
        </w:rPr>
        <w:t>V</w:t>
      </w:r>
      <w:r w:rsidR="00764EAF" w:rsidRPr="00F508A1">
        <w:rPr>
          <w:rFonts w:ascii="Futura Lt BT" w:hAnsi="Futura Lt BT"/>
          <w:i/>
          <w:sz w:val="18"/>
          <w:szCs w:val="18"/>
        </w:rPr>
        <w:t>:</w:t>
      </w:r>
      <w:r w:rsidR="000F14A3" w:rsidRPr="00F508A1">
        <w:rPr>
          <w:rFonts w:ascii="Futura Lt BT" w:hAnsi="Futura Lt BT"/>
          <w:i/>
          <w:sz w:val="18"/>
          <w:szCs w:val="18"/>
        </w:rPr>
        <w:t xml:space="preserve"> </w:t>
      </w:r>
      <w:r w:rsidR="00764EAF" w:rsidRPr="00F508A1">
        <w:rPr>
          <w:rFonts w:ascii="Futura Lt BT" w:hAnsi="Futura Lt BT"/>
          <w:i/>
          <w:sz w:val="18"/>
          <w:szCs w:val="18"/>
        </w:rPr>
        <w:t>Zaštićene</w:t>
      </w:r>
      <w:r w:rsidR="000F14A3" w:rsidRPr="00F508A1">
        <w:rPr>
          <w:rFonts w:ascii="Futura Lt BT" w:hAnsi="Futura Lt BT"/>
          <w:i/>
          <w:sz w:val="18"/>
          <w:szCs w:val="18"/>
        </w:rPr>
        <w:t xml:space="preserve"> </w:t>
      </w:r>
      <w:r w:rsidR="00764EAF" w:rsidRPr="00F508A1">
        <w:rPr>
          <w:rFonts w:ascii="Futura Lt BT" w:hAnsi="Futura Lt BT"/>
          <w:i/>
          <w:sz w:val="18"/>
          <w:szCs w:val="18"/>
        </w:rPr>
        <w:t>područja</w:t>
      </w:r>
      <w:r w:rsidR="000F14A3" w:rsidRPr="00F508A1">
        <w:rPr>
          <w:rFonts w:ascii="Futura Lt BT" w:hAnsi="Futura Lt BT"/>
          <w:i/>
          <w:sz w:val="18"/>
          <w:szCs w:val="18"/>
        </w:rPr>
        <w:t xml:space="preserve"> </w:t>
      </w:r>
      <w:r w:rsidR="00764EAF" w:rsidRPr="00F508A1">
        <w:rPr>
          <w:rFonts w:ascii="Futura Lt BT" w:hAnsi="Futura Lt BT"/>
          <w:i/>
          <w:sz w:val="18"/>
          <w:szCs w:val="18"/>
        </w:rPr>
        <w:t>u</w:t>
      </w:r>
      <w:r w:rsidR="000F14A3" w:rsidRPr="00F508A1">
        <w:rPr>
          <w:rFonts w:ascii="Futura Lt BT" w:hAnsi="Futura Lt BT"/>
          <w:i/>
          <w:sz w:val="18"/>
          <w:szCs w:val="18"/>
        </w:rPr>
        <w:t xml:space="preserve"> </w:t>
      </w:r>
      <w:r w:rsidR="00764EAF" w:rsidRPr="00F508A1">
        <w:rPr>
          <w:rFonts w:ascii="Futura Lt BT" w:hAnsi="Futura Lt BT"/>
          <w:i/>
          <w:sz w:val="18"/>
          <w:szCs w:val="18"/>
        </w:rPr>
        <w:t>Karlovačkoj</w:t>
      </w:r>
      <w:r w:rsidR="000F14A3" w:rsidRPr="00F508A1">
        <w:rPr>
          <w:rFonts w:ascii="Futura Lt BT" w:hAnsi="Futura Lt BT"/>
          <w:i/>
          <w:sz w:val="18"/>
          <w:szCs w:val="18"/>
        </w:rPr>
        <w:t xml:space="preserve"> </w:t>
      </w:r>
      <w:r w:rsidR="00764EAF" w:rsidRPr="00F508A1">
        <w:rPr>
          <w:rFonts w:ascii="Futura Lt BT" w:hAnsi="Futura Lt BT"/>
          <w:i/>
          <w:sz w:val="18"/>
          <w:szCs w:val="18"/>
        </w:rPr>
        <w:t>županiji;</w:t>
      </w:r>
      <w:r w:rsidR="000F14A3" w:rsidRPr="00F508A1">
        <w:rPr>
          <w:rFonts w:ascii="Futura Lt BT" w:hAnsi="Futura Lt BT"/>
          <w:i/>
          <w:sz w:val="18"/>
          <w:szCs w:val="18"/>
        </w:rPr>
        <w:t xml:space="preserve"> </w:t>
      </w:r>
      <w:r w:rsidR="00764EAF" w:rsidRPr="00F508A1">
        <w:rPr>
          <w:rFonts w:ascii="Futura Lt BT" w:hAnsi="Futura Lt BT"/>
          <w:i/>
          <w:sz w:val="18"/>
          <w:szCs w:val="18"/>
        </w:rPr>
        <w:t>Izvor:</w:t>
      </w:r>
      <w:r w:rsidR="000F14A3" w:rsidRPr="00F508A1">
        <w:rPr>
          <w:rFonts w:ascii="Futura Lt BT" w:hAnsi="Futura Lt BT"/>
          <w:i/>
          <w:sz w:val="18"/>
          <w:szCs w:val="18"/>
        </w:rPr>
        <w:t xml:space="preserve"> </w:t>
      </w:r>
      <w:r w:rsidR="00815294" w:rsidRPr="00F508A1">
        <w:rPr>
          <w:rFonts w:ascii="Futura Lt BT" w:hAnsi="Futura Lt BT"/>
          <w:i/>
          <w:sz w:val="18"/>
          <w:szCs w:val="18"/>
        </w:rPr>
        <w:t>PPKŽ</w:t>
      </w:r>
      <w:r w:rsidR="00554831" w:rsidRPr="00F508A1">
        <w:rPr>
          <w:rFonts w:ascii="Futura Lt BT" w:hAnsi="Futura Lt BT"/>
          <w:i/>
          <w:sz w:val="18"/>
          <w:szCs w:val="18"/>
        </w:rPr>
        <w:t>,</w:t>
      </w:r>
      <w:r w:rsidR="000F14A3" w:rsidRPr="00F508A1">
        <w:rPr>
          <w:rFonts w:ascii="Futura Lt BT" w:hAnsi="Futura Lt BT"/>
          <w:i/>
          <w:sz w:val="18"/>
          <w:szCs w:val="18"/>
        </w:rPr>
        <w:t xml:space="preserve"> </w:t>
      </w:r>
      <w:r w:rsidR="00764EAF" w:rsidRPr="00F508A1">
        <w:rPr>
          <w:rFonts w:ascii="Futura Lt BT" w:hAnsi="Futura Lt BT"/>
          <w:i/>
          <w:sz w:val="18"/>
          <w:szCs w:val="18"/>
        </w:rPr>
        <w:t>dokumentacija</w:t>
      </w:r>
      <w:r w:rsidR="000F14A3" w:rsidRPr="00F508A1">
        <w:rPr>
          <w:rFonts w:ascii="Futura Lt BT" w:hAnsi="Futura Lt BT"/>
          <w:i/>
          <w:sz w:val="18"/>
          <w:szCs w:val="18"/>
        </w:rPr>
        <w:t xml:space="preserve"> </w:t>
      </w:r>
      <w:r w:rsidR="00815294" w:rsidRPr="00F508A1">
        <w:rPr>
          <w:rFonts w:ascii="Futura Lt BT" w:hAnsi="Futura Lt BT"/>
          <w:i/>
          <w:sz w:val="18"/>
          <w:szCs w:val="18"/>
        </w:rPr>
        <w:t>ZPU</w:t>
      </w:r>
      <w:r w:rsidR="000F14A3" w:rsidRPr="00F508A1">
        <w:rPr>
          <w:rFonts w:ascii="Futura Lt BT" w:hAnsi="Futura Lt BT"/>
          <w:i/>
          <w:sz w:val="18"/>
          <w:szCs w:val="18"/>
        </w:rPr>
        <w:t xml:space="preserve"> </w:t>
      </w:r>
      <w:r w:rsidR="00815294" w:rsidRPr="00F508A1">
        <w:rPr>
          <w:rFonts w:ascii="Futura Lt BT" w:hAnsi="Futura Lt BT"/>
          <w:i/>
          <w:sz w:val="18"/>
          <w:szCs w:val="18"/>
        </w:rPr>
        <w:t>KŽ</w:t>
      </w:r>
    </w:p>
    <w:p w14:paraId="1B48C4D9" w14:textId="77777777" w:rsidR="00F76F79" w:rsidRDefault="00F76F79" w:rsidP="00F76F79">
      <w:pPr>
        <w:spacing w:after="0" w:line="240" w:lineRule="auto"/>
        <w:rPr>
          <w:rFonts w:ascii="Futura Lt BT" w:hAnsi="Futura Lt BT"/>
          <w:b/>
          <w:sz w:val="24"/>
          <w:szCs w:val="24"/>
        </w:rPr>
      </w:pPr>
    </w:p>
    <w:p w14:paraId="12135FB8" w14:textId="77777777" w:rsidR="00F76F79" w:rsidRDefault="00F76F79" w:rsidP="00F76F79">
      <w:pPr>
        <w:spacing w:after="0" w:line="240" w:lineRule="auto"/>
        <w:rPr>
          <w:rFonts w:ascii="Futura Lt BT" w:hAnsi="Futura Lt BT"/>
          <w:b/>
          <w:sz w:val="24"/>
          <w:szCs w:val="24"/>
        </w:rPr>
      </w:pPr>
    </w:p>
    <w:p w14:paraId="53295871" w14:textId="77777777" w:rsidR="00F76F79" w:rsidRDefault="00F76F79" w:rsidP="00F76F79">
      <w:pPr>
        <w:spacing w:after="0" w:line="240" w:lineRule="auto"/>
        <w:rPr>
          <w:rFonts w:ascii="Futura Lt BT" w:hAnsi="Futura Lt BT"/>
          <w:b/>
          <w:sz w:val="24"/>
          <w:szCs w:val="24"/>
        </w:rPr>
      </w:pPr>
    </w:p>
    <w:p w14:paraId="5C01A6C6" w14:textId="77777777" w:rsidR="00F76F79" w:rsidRDefault="00F76F79" w:rsidP="00F76F79">
      <w:pPr>
        <w:spacing w:after="0" w:line="240" w:lineRule="auto"/>
        <w:rPr>
          <w:rFonts w:ascii="Futura Lt BT" w:hAnsi="Futura Lt BT"/>
          <w:b/>
          <w:sz w:val="24"/>
          <w:szCs w:val="24"/>
        </w:rPr>
      </w:pPr>
    </w:p>
    <w:p w14:paraId="17E381DD" w14:textId="77777777" w:rsidR="00F76F79" w:rsidRDefault="00F76F79" w:rsidP="00F76F79">
      <w:pPr>
        <w:spacing w:after="0" w:line="240" w:lineRule="auto"/>
        <w:rPr>
          <w:rFonts w:ascii="Futura Lt BT" w:hAnsi="Futura Lt BT"/>
          <w:b/>
          <w:sz w:val="24"/>
          <w:szCs w:val="24"/>
        </w:rPr>
      </w:pPr>
    </w:p>
    <w:p w14:paraId="3EAC80C5" w14:textId="77777777" w:rsidR="00F76F79" w:rsidRDefault="00F76F79" w:rsidP="00F76F79">
      <w:pPr>
        <w:spacing w:after="0" w:line="240" w:lineRule="auto"/>
        <w:rPr>
          <w:rFonts w:ascii="Futura Lt BT" w:hAnsi="Futura Lt BT"/>
          <w:b/>
          <w:sz w:val="24"/>
          <w:szCs w:val="24"/>
        </w:rPr>
      </w:pPr>
    </w:p>
    <w:p w14:paraId="54B65D01" w14:textId="77777777" w:rsidR="00F76F79" w:rsidRDefault="00F76F79" w:rsidP="00F76F79">
      <w:pPr>
        <w:spacing w:after="0" w:line="240" w:lineRule="auto"/>
        <w:rPr>
          <w:rFonts w:ascii="Futura Lt BT" w:hAnsi="Futura Lt BT"/>
          <w:b/>
          <w:sz w:val="24"/>
          <w:szCs w:val="24"/>
        </w:rPr>
      </w:pPr>
    </w:p>
    <w:p w14:paraId="649D2D75" w14:textId="77777777" w:rsidR="00F76F79" w:rsidRDefault="00F76F79" w:rsidP="00F76F79">
      <w:pPr>
        <w:spacing w:after="0" w:line="240" w:lineRule="auto"/>
        <w:rPr>
          <w:rFonts w:ascii="Futura Lt BT" w:hAnsi="Futura Lt BT"/>
          <w:b/>
          <w:sz w:val="24"/>
          <w:szCs w:val="24"/>
        </w:rPr>
      </w:pPr>
    </w:p>
    <w:p w14:paraId="1958B6B5" w14:textId="77777777" w:rsidR="00F76F79" w:rsidRDefault="00F76F79" w:rsidP="00F76F79">
      <w:pPr>
        <w:spacing w:after="0" w:line="240" w:lineRule="auto"/>
        <w:rPr>
          <w:rFonts w:ascii="Futura Lt BT" w:hAnsi="Futura Lt BT"/>
          <w:b/>
          <w:sz w:val="24"/>
          <w:szCs w:val="24"/>
        </w:rPr>
      </w:pPr>
    </w:p>
    <w:p w14:paraId="1020BEE7" w14:textId="77777777" w:rsidR="00F76F79" w:rsidRDefault="00F76F79" w:rsidP="00F76F79">
      <w:pPr>
        <w:spacing w:after="0" w:line="240" w:lineRule="auto"/>
        <w:rPr>
          <w:rFonts w:ascii="Futura Lt BT" w:hAnsi="Futura Lt BT"/>
          <w:b/>
          <w:sz w:val="24"/>
          <w:szCs w:val="24"/>
        </w:rPr>
      </w:pPr>
    </w:p>
    <w:p w14:paraId="1B027BB5" w14:textId="77777777" w:rsidR="00F76F79" w:rsidRDefault="00F76F79" w:rsidP="00F76F79">
      <w:pPr>
        <w:spacing w:after="0" w:line="240" w:lineRule="auto"/>
        <w:rPr>
          <w:rFonts w:ascii="Futura Lt BT" w:hAnsi="Futura Lt BT"/>
          <w:b/>
          <w:sz w:val="24"/>
          <w:szCs w:val="24"/>
        </w:rPr>
      </w:pPr>
    </w:p>
    <w:p w14:paraId="346C7765" w14:textId="77777777" w:rsidR="00F76F79" w:rsidRDefault="00F76F79" w:rsidP="00F76F79">
      <w:pPr>
        <w:spacing w:after="0" w:line="240" w:lineRule="auto"/>
        <w:rPr>
          <w:rFonts w:ascii="Futura Lt BT" w:hAnsi="Futura Lt BT"/>
          <w:b/>
          <w:sz w:val="24"/>
          <w:szCs w:val="24"/>
        </w:rPr>
      </w:pPr>
    </w:p>
    <w:p w14:paraId="1FE0C34A" w14:textId="77777777" w:rsidR="00F76F79" w:rsidRDefault="00F76F79" w:rsidP="00F76F79">
      <w:pPr>
        <w:spacing w:after="0" w:line="240" w:lineRule="auto"/>
        <w:rPr>
          <w:rFonts w:ascii="Futura Lt BT" w:hAnsi="Futura Lt BT"/>
          <w:b/>
          <w:sz w:val="24"/>
          <w:szCs w:val="24"/>
        </w:rPr>
      </w:pPr>
    </w:p>
    <w:p w14:paraId="72A63000" w14:textId="77777777" w:rsidR="00F76F79" w:rsidRDefault="00F76F79" w:rsidP="00F76F79">
      <w:pPr>
        <w:spacing w:after="0" w:line="240" w:lineRule="auto"/>
        <w:rPr>
          <w:rFonts w:ascii="Futura Lt BT" w:hAnsi="Futura Lt BT"/>
          <w:b/>
          <w:sz w:val="24"/>
          <w:szCs w:val="24"/>
        </w:rPr>
      </w:pPr>
    </w:p>
    <w:p w14:paraId="1037CFA8" w14:textId="77777777" w:rsidR="00C24B17" w:rsidRDefault="00C24B17" w:rsidP="00F76F79">
      <w:pPr>
        <w:spacing w:after="0" w:line="240" w:lineRule="auto"/>
        <w:rPr>
          <w:rFonts w:ascii="Futura Lt BT" w:hAnsi="Futura Lt BT"/>
          <w:b/>
          <w:bCs/>
          <w:sz w:val="24"/>
          <w:szCs w:val="24"/>
        </w:rPr>
      </w:pPr>
    </w:p>
    <w:p w14:paraId="7748B996" w14:textId="77777777" w:rsidR="00C24B17" w:rsidRDefault="00C24B17" w:rsidP="00F76F79">
      <w:pPr>
        <w:spacing w:after="0" w:line="240" w:lineRule="auto"/>
        <w:rPr>
          <w:rFonts w:ascii="Futura Lt BT" w:hAnsi="Futura Lt BT"/>
          <w:b/>
          <w:bCs/>
          <w:sz w:val="24"/>
          <w:szCs w:val="24"/>
        </w:rPr>
      </w:pPr>
    </w:p>
    <w:p w14:paraId="1931644C" w14:textId="77777777" w:rsidR="00C24B17" w:rsidRDefault="00C24B17" w:rsidP="00F76F79">
      <w:pPr>
        <w:spacing w:after="0" w:line="240" w:lineRule="auto"/>
        <w:rPr>
          <w:rFonts w:ascii="Futura Lt BT" w:hAnsi="Futura Lt BT"/>
          <w:b/>
          <w:bCs/>
          <w:sz w:val="24"/>
          <w:szCs w:val="24"/>
        </w:rPr>
      </w:pPr>
    </w:p>
    <w:p w14:paraId="5FFE665D" w14:textId="77777777" w:rsidR="00C24B17" w:rsidRDefault="00C24B17" w:rsidP="00F76F79">
      <w:pPr>
        <w:spacing w:after="0" w:line="240" w:lineRule="auto"/>
        <w:rPr>
          <w:rFonts w:ascii="Futura Lt BT" w:hAnsi="Futura Lt BT"/>
          <w:b/>
          <w:bCs/>
          <w:sz w:val="24"/>
          <w:szCs w:val="24"/>
        </w:rPr>
      </w:pPr>
    </w:p>
    <w:p w14:paraId="380403D3" w14:textId="77777777" w:rsidR="00C24B17" w:rsidRDefault="00C24B17" w:rsidP="00F76F79">
      <w:pPr>
        <w:spacing w:after="0" w:line="240" w:lineRule="auto"/>
        <w:rPr>
          <w:rFonts w:ascii="Futura Lt BT" w:hAnsi="Futura Lt BT"/>
          <w:b/>
          <w:bCs/>
          <w:sz w:val="24"/>
          <w:szCs w:val="24"/>
        </w:rPr>
      </w:pPr>
    </w:p>
    <w:p w14:paraId="3FAEA664" w14:textId="77777777" w:rsidR="00C24B17" w:rsidRDefault="00C24B17" w:rsidP="00F76F79">
      <w:pPr>
        <w:spacing w:after="0" w:line="240" w:lineRule="auto"/>
        <w:rPr>
          <w:rFonts w:ascii="Futura Lt BT" w:hAnsi="Futura Lt BT"/>
          <w:b/>
          <w:bCs/>
          <w:sz w:val="24"/>
          <w:szCs w:val="24"/>
        </w:rPr>
      </w:pPr>
    </w:p>
    <w:p w14:paraId="5DE216FA" w14:textId="77777777" w:rsidR="00C24B17" w:rsidRDefault="00C24B17" w:rsidP="00F76F79">
      <w:pPr>
        <w:spacing w:after="0" w:line="240" w:lineRule="auto"/>
        <w:rPr>
          <w:rFonts w:ascii="Futura Lt BT" w:hAnsi="Futura Lt BT"/>
          <w:b/>
          <w:bCs/>
          <w:sz w:val="24"/>
          <w:szCs w:val="24"/>
        </w:rPr>
      </w:pPr>
    </w:p>
    <w:p w14:paraId="31E9C513" w14:textId="2A3211D0" w:rsidR="00F736C0" w:rsidRDefault="00F736C0" w:rsidP="00F76F79">
      <w:pPr>
        <w:spacing w:after="0" w:line="240" w:lineRule="auto"/>
        <w:rPr>
          <w:rFonts w:ascii="Futura Lt BT" w:hAnsi="Futura Lt BT"/>
          <w:b/>
          <w:bCs/>
          <w:sz w:val="24"/>
          <w:szCs w:val="24"/>
        </w:rPr>
      </w:pPr>
      <w:r w:rsidRPr="007E316E">
        <w:rPr>
          <w:rFonts w:ascii="Futura Lt BT" w:hAnsi="Futura Lt BT"/>
          <w:b/>
          <w:bCs/>
          <w:sz w:val="24"/>
          <w:szCs w:val="24"/>
        </w:rPr>
        <w:t>E</w:t>
      </w:r>
      <w:r w:rsidR="00753C82" w:rsidRPr="007E316E">
        <w:rPr>
          <w:rFonts w:ascii="Futura Lt BT" w:hAnsi="Futura Lt BT"/>
          <w:b/>
          <w:bCs/>
          <w:sz w:val="24"/>
          <w:szCs w:val="24"/>
        </w:rPr>
        <w:t>kološka</w:t>
      </w:r>
      <w:r w:rsidR="000F14A3">
        <w:rPr>
          <w:rFonts w:ascii="Futura Lt BT" w:hAnsi="Futura Lt BT"/>
          <w:b/>
          <w:bCs/>
          <w:sz w:val="24"/>
          <w:szCs w:val="24"/>
        </w:rPr>
        <w:t xml:space="preserve"> </w:t>
      </w:r>
      <w:r w:rsidR="00753C82" w:rsidRPr="007E316E">
        <w:rPr>
          <w:rFonts w:ascii="Futura Lt BT" w:hAnsi="Futura Lt BT"/>
          <w:b/>
          <w:bCs/>
          <w:sz w:val="24"/>
          <w:szCs w:val="24"/>
        </w:rPr>
        <w:t>mreža</w:t>
      </w:r>
      <w:r w:rsidR="000F14A3">
        <w:rPr>
          <w:rFonts w:ascii="Futura Lt BT" w:hAnsi="Futura Lt BT"/>
          <w:b/>
          <w:bCs/>
          <w:sz w:val="24"/>
          <w:szCs w:val="24"/>
        </w:rPr>
        <w:t xml:space="preserve"> </w:t>
      </w:r>
      <w:r w:rsidRPr="007E316E">
        <w:rPr>
          <w:rFonts w:ascii="Futura Lt BT" w:hAnsi="Futura Lt BT"/>
          <w:b/>
          <w:bCs/>
          <w:sz w:val="24"/>
          <w:szCs w:val="24"/>
        </w:rPr>
        <w:t>I</w:t>
      </w:r>
      <w:r w:rsidR="000F14A3">
        <w:rPr>
          <w:rFonts w:ascii="Futura Lt BT" w:hAnsi="Futura Lt BT"/>
          <w:b/>
          <w:bCs/>
          <w:sz w:val="24"/>
          <w:szCs w:val="24"/>
        </w:rPr>
        <w:t xml:space="preserve"> </w:t>
      </w:r>
      <w:r w:rsidRPr="007E316E">
        <w:rPr>
          <w:rFonts w:ascii="Futura Lt BT" w:hAnsi="Futura Lt BT"/>
          <w:b/>
          <w:bCs/>
          <w:sz w:val="24"/>
          <w:szCs w:val="24"/>
        </w:rPr>
        <w:t>NATURA</w:t>
      </w:r>
      <w:r w:rsidR="000F14A3">
        <w:rPr>
          <w:rFonts w:ascii="Futura Lt BT" w:hAnsi="Futura Lt BT"/>
          <w:b/>
          <w:bCs/>
          <w:sz w:val="24"/>
          <w:szCs w:val="24"/>
        </w:rPr>
        <w:t xml:space="preserve"> </w:t>
      </w:r>
      <w:r w:rsidRPr="007E316E">
        <w:rPr>
          <w:rFonts w:ascii="Futura Lt BT" w:hAnsi="Futura Lt BT"/>
          <w:b/>
          <w:bCs/>
          <w:sz w:val="24"/>
          <w:szCs w:val="24"/>
        </w:rPr>
        <w:t>2000</w:t>
      </w:r>
    </w:p>
    <w:p w14:paraId="60ED6154" w14:textId="77777777" w:rsidR="00F76F79" w:rsidRPr="00F76F79" w:rsidRDefault="00F76F79" w:rsidP="00F76F79">
      <w:pPr>
        <w:spacing w:after="0" w:line="240" w:lineRule="auto"/>
        <w:rPr>
          <w:rFonts w:ascii="Futura Lt BT" w:hAnsi="Futura Lt BT"/>
          <w:b/>
          <w:sz w:val="24"/>
          <w:szCs w:val="24"/>
        </w:rPr>
      </w:pPr>
    </w:p>
    <w:p w14:paraId="703A495C" w14:textId="18913EAC" w:rsidR="00F736C0" w:rsidRPr="00815294" w:rsidRDefault="00F736C0" w:rsidP="00815294">
      <w:pPr>
        <w:jc w:val="both"/>
        <w:rPr>
          <w:rFonts w:ascii="Futura Lt BT" w:hAnsi="Futura Lt BT"/>
          <w:sz w:val="24"/>
          <w:szCs w:val="24"/>
        </w:rPr>
      </w:pPr>
      <w:r w:rsidRPr="00815294">
        <w:rPr>
          <w:rFonts w:ascii="Futura Lt BT" w:hAnsi="Futura Lt BT"/>
          <w:sz w:val="24"/>
          <w:szCs w:val="24"/>
        </w:rPr>
        <w:t>Ekološka</w:t>
      </w:r>
      <w:r w:rsidR="000F14A3">
        <w:rPr>
          <w:rFonts w:ascii="Futura Lt BT" w:hAnsi="Futura Lt BT"/>
          <w:sz w:val="24"/>
          <w:szCs w:val="24"/>
        </w:rPr>
        <w:t xml:space="preserve"> </w:t>
      </w:r>
      <w:r w:rsidRPr="00815294">
        <w:rPr>
          <w:rFonts w:ascii="Futura Lt BT" w:hAnsi="Futura Lt BT"/>
          <w:sz w:val="24"/>
          <w:szCs w:val="24"/>
        </w:rPr>
        <w:t>mreža</w:t>
      </w:r>
      <w:r w:rsidR="00EC37DB" w:rsidRPr="00815294">
        <w:rPr>
          <w:rFonts w:ascii="Futura Lt BT" w:hAnsi="Futura Lt BT"/>
          <w:sz w:val="24"/>
          <w:szCs w:val="24"/>
        </w:rPr>
        <w:t>/</w:t>
      </w:r>
      <w:r w:rsidRPr="00815294">
        <w:rPr>
          <w:rFonts w:ascii="Futura Lt BT" w:hAnsi="Futura Lt BT"/>
          <w:sz w:val="24"/>
          <w:szCs w:val="24"/>
        </w:rPr>
        <w:t>NATURA</w:t>
      </w:r>
      <w:r w:rsidR="000F14A3">
        <w:rPr>
          <w:rFonts w:ascii="Futura Lt BT" w:hAnsi="Futura Lt BT"/>
          <w:sz w:val="24"/>
          <w:szCs w:val="24"/>
        </w:rPr>
        <w:t xml:space="preserve"> </w:t>
      </w:r>
      <w:r w:rsidRPr="00815294">
        <w:rPr>
          <w:rFonts w:ascii="Futura Lt BT" w:hAnsi="Futura Lt BT"/>
          <w:sz w:val="24"/>
          <w:szCs w:val="24"/>
        </w:rPr>
        <w:t>2000</w:t>
      </w:r>
      <w:r w:rsidR="000F14A3">
        <w:rPr>
          <w:rFonts w:ascii="Futura Lt BT" w:hAnsi="Futura Lt BT"/>
          <w:sz w:val="24"/>
          <w:szCs w:val="24"/>
        </w:rPr>
        <w:t xml:space="preserve"> </w:t>
      </w:r>
      <w:r w:rsidR="003B1940" w:rsidRPr="00815294">
        <w:rPr>
          <w:rFonts w:ascii="Futura Lt BT" w:hAnsi="Futura Lt BT"/>
          <w:sz w:val="24"/>
          <w:szCs w:val="24"/>
        </w:rPr>
        <w:t>je</w:t>
      </w:r>
      <w:r w:rsidR="000F14A3">
        <w:rPr>
          <w:rFonts w:ascii="Futura Lt BT" w:hAnsi="Futura Lt BT"/>
          <w:sz w:val="24"/>
          <w:szCs w:val="24"/>
        </w:rPr>
        <w:t xml:space="preserve"> </w:t>
      </w:r>
      <w:r w:rsidR="003B1940" w:rsidRPr="00815294">
        <w:rPr>
          <w:rFonts w:ascii="Futura Lt BT" w:hAnsi="Futura Lt BT"/>
          <w:sz w:val="24"/>
          <w:szCs w:val="24"/>
        </w:rPr>
        <w:t>model</w:t>
      </w:r>
      <w:r w:rsidR="000F14A3">
        <w:rPr>
          <w:rFonts w:ascii="Futura Lt BT" w:hAnsi="Futura Lt BT"/>
          <w:sz w:val="24"/>
          <w:szCs w:val="24"/>
        </w:rPr>
        <w:t xml:space="preserve"> </w:t>
      </w:r>
      <w:r w:rsidR="003B1940" w:rsidRPr="00815294">
        <w:rPr>
          <w:rFonts w:ascii="Futura Lt BT" w:hAnsi="Futura Lt BT"/>
          <w:sz w:val="24"/>
          <w:szCs w:val="24"/>
        </w:rPr>
        <w:t>zaštite</w:t>
      </w:r>
      <w:r w:rsidR="000F14A3">
        <w:rPr>
          <w:rFonts w:ascii="Futura Lt BT" w:hAnsi="Futura Lt BT"/>
          <w:sz w:val="24"/>
          <w:szCs w:val="24"/>
        </w:rPr>
        <w:t xml:space="preserve"> </w:t>
      </w:r>
      <w:r w:rsidR="003B1940" w:rsidRPr="00815294">
        <w:rPr>
          <w:rFonts w:ascii="Futura Lt BT" w:hAnsi="Futura Lt BT"/>
          <w:sz w:val="24"/>
          <w:szCs w:val="24"/>
        </w:rPr>
        <w:t>uveden</w:t>
      </w:r>
      <w:r w:rsidR="000F14A3">
        <w:rPr>
          <w:rFonts w:ascii="Futura Lt BT" w:hAnsi="Futura Lt BT"/>
          <w:sz w:val="24"/>
          <w:szCs w:val="24"/>
        </w:rPr>
        <w:t xml:space="preserve"> </w:t>
      </w:r>
      <w:r w:rsidR="003B1940" w:rsidRPr="00815294">
        <w:rPr>
          <w:rFonts w:ascii="Futura Lt BT" w:hAnsi="Futura Lt BT"/>
          <w:sz w:val="24"/>
          <w:szCs w:val="24"/>
        </w:rPr>
        <w:t>tijekom</w:t>
      </w:r>
      <w:r w:rsidR="000F14A3">
        <w:rPr>
          <w:rFonts w:ascii="Futura Lt BT" w:hAnsi="Futura Lt BT"/>
          <w:sz w:val="24"/>
          <w:szCs w:val="24"/>
        </w:rPr>
        <w:t xml:space="preserve"> </w:t>
      </w:r>
      <w:r w:rsidR="003B1940" w:rsidRPr="00815294">
        <w:rPr>
          <w:rFonts w:ascii="Futura Lt BT" w:hAnsi="Futura Lt BT"/>
          <w:sz w:val="24"/>
          <w:szCs w:val="24"/>
        </w:rPr>
        <w:t>pristupanja</w:t>
      </w:r>
      <w:r w:rsidR="000F14A3">
        <w:rPr>
          <w:rFonts w:ascii="Futura Lt BT" w:hAnsi="Futura Lt BT"/>
          <w:sz w:val="24"/>
          <w:szCs w:val="24"/>
        </w:rPr>
        <w:t xml:space="preserve"> </w:t>
      </w:r>
      <w:r w:rsidR="003B1940" w:rsidRPr="00815294">
        <w:rPr>
          <w:rFonts w:ascii="Futura Lt BT" w:hAnsi="Futura Lt BT"/>
          <w:sz w:val="24"/>
          <w:szCs w:val="24"/>
        </w:rPr>
        <w:t>RH</w:t>
      </w:r>
      <w:r w:rsidR="000F14A3">
        <w:rPr>
          <w:rFonts w:ascii="Futura Lt BT" w:hAnsi="Futura Lt BT"/>
          <w:sz w:val="24"/>
          <w:szCs w:val="24"/>
        </w:rPr>
        <w:t xml:space="preserve"> </w:t>
      </w:r>
      <w:r w:rsidR="003B1940" w:rsidRPr="00815294">
        <w:rPr>
          <w:rFonts w:ascii="Futura Lt BT" w:hAnsi="Futura Lt BT"/>
          <w:sz w:val="24"/>
          <w:szCs w:val="24"/>
        </w:rPr>
        <w:t>Europskoj</w:t>
      </w:r>
      <w:r w:rsidR="000F14A3">
        <w:rPr>
          <w:rFonts w:ascii="Futura Lt BT" w:hAnsi="Futura Lt BT"/>
          <w:sz w:val="24"/>
          <w:szCs w:val="24"/>
        </w:rPr>
        <w:t xml:space="preserve"> </w:t>
      </w:r>
      <w:r w:rsidR="003B1940" w:rsidRPr="00815294">
        <w:rPr>
          <w:rFonts w:ascii="Futura Lt BT" w:hAnsi="Futura Lt BT"/>
          <w:sz w:val="24"/>
          <w:szCs w:val="24"/>
        </w:rPr>
        <w:t>uniji</w:t>
      </w:r>
      <w:r w:rsidR="000F14A3">
        <w:rPr>
          <w:rFonts w:ascii="Futura Lt BT" w:hAnsi="Futura Lt BT"/>
          <w:sz w:val="24"/>
          <w:szCs w:val="24"/>
        </w:rPr>
        <w:t xml:space="preserve"> </w:t>
      </w:r>
      <w:r w:rsidR="003B1940" w:rsidRPr="00815294">
        <w:rPr>
          <w:rFonts w:ascii="Futura Lt BT" w:hAnsi="Futura Lt BT"/>
          <w:sz w:val="24"/>
          <w:szCs w:val="24"/>
        </w:rPr>
        <w:t>i</w:t>
      </w:r>
      <w:r w:rsidR="000F14A3">
        <w:rPr>
          <w:rFonts w:ascii="Futura Lt BT" w:hAnsi="Futura Lt BT"/>
          <w:sz w:val="24"/>
          <w:szCs w:val="24"/>
        </w:rPr>
        <w:t xml:space="preserve"> </w:t>
      </w:r>
      <w:r w:rsidR="003B1940" w:rsidRPr="00815294">
        <w:rPr>
          <w:rFonts w:ascii="Futura Lt BT" w:hAnsi="Futura Lt BT"/>
          <w:sz w:val="24"/>
          <w:szCs w:val="24"/>
        </w:rPr>
        <w:t>danas</w:t>
      </w:r>
      <w:r w:rsidR="000F14A3">
        <w:rPr>
          <w:rFonts w:ascii="Futura Lt BT" w:hAnsi="Futura Lt BT"/>
          <w:sz w:val="24"/>
          <w:szCs w:val="24"/>
        </w:rPr>
        <w:t xml:space="preserve"> </w:t>
      </w:r>
      <w:r w:rsidR="003B1940" w:rsidRPr="00815294">
        <w:rPr>
          <w:rFonts w:ascii="Futura Lt BT" w:hAnsi="Futura Lt BT"/>
          <w:sz w:val="24"/>
          <w:szCs w:val="24"/>
        </w:rPr>
        <w:t>je,</w:t>
      </w:r>
      <w:r w:rsidR="000F14A3">
        <w:rPr>
          <w:rFonts w:ascii="Futura Lt BT" w:hAnsi="Futura Lt BT"/>
          <w:sz w:val="24"/>
          <w:szCs w:val="24"/>
        </w:rPr>
        <w:t xml:space="preserve"> </w:t>
      </w:r>
      <w:r w:rsidR="003B1940" w:rsidRPr="00815294">
        <w:rPr>
          <w:rFonts w:ascii="Futura Lt BT" w:hAnsi="Futura Lt BT"/>
          <w:sz w:val="24"/>
          <w:szCs w:val="24"/>
        </w:rPr>
        <w:t>sukladno</w:t>
      </w:r>
      <w:r w:rsidR="000F14A3">
        <w:rPr>
          <w:rFonts w:ascii="Futura Lt BT" w:hAnsi="Futura Lt BT"/>
          <w:sz w:val="24"/>
          <w:szCs w:val="24"/>
        </w:rPr>
        <w:t xml:space="preserve"> </w:t>
      </w:r>
      <w:r w:rsidR="003B1940" w:rsidRPr="00815294">
        <w:rPr>
          <w:rFonts w:ascii="Futura Lt BT" w:hAnsi="Futura Lt BT"/>
          <w:sz w:val="24"/>
          <w:szCs w:val="24"/>
        </w:rPr>
        <w:t>Zakonu</w:t>
      </w:r>
      <w:r w:rsidR="000F14A3">
        <w:rPr>
          <w:rFonts w:ascii="Futura Lt BT" w:hAnsi="Futura Lt BT"/>
          <w:sz w:val="24"/>
          <w:szCs w:val="24"/>
        </w:rPr>
        <w:t xml:space="preserve"> </w:t>
      </w:r>
      <w:r w:rsidR="003B1940" w:rsidRPr="00815294">
        <w:rPr>
          <w:rFonts w:ascii="Futura Lt BT" w:hAnsi="Futura Lt BT"/>
          <w:sz w:val="24"/>
          <w:szCs w:val="24"/>
        </w:rPr>
        <w:t>o</w:t>
      </w:r>
      <w:r w:rsidR="000F14A3">
        <w:rPr>
          <w:rFonts w:ascii="Futura Lt BT" w:hAnsi="Futura Lt BT"/>
          <w:sz w:val="24"/>
          <w:szCs w:val="24"/>
        </w:rPr>
        <w:t xml:space="preserve"> </w:t>
      </w:r>
      <w:r w:rsidR="003B1940" w:rsidRPr="00815294">
        <w:rPr>
          <w:rFonts w:ascii="Futura Lt BT" w:hAnsi="Futura Lt BT"/>
          <w:sz w:val="24"/>
          <w:szCs w:val="24"/>
        </w:rPr>
        <w:t>zaštiti</w:t>
      </w:r>
      <w:r w:rsidR="000F14A3">
        <w:rPr>
          <w:rFonts w:ascii="Futura Lt BT" w:hAnsi="Futura Lt BT"/>
          <w:sz w:val="24"/>
          <w:szCs w:val="24"/>
        </w:rPr>
        <w:t xml:space="preserve"> </w:t>
      </w:r>
      <w:r w:rsidR="003B1940" w:rsidRPr="00815294">
        <w:rPr>
          <w:rFonts w:ascii="Futura Lt BT" w:hAnsi="Futura Lt BT"/>
          <w:sz w:val="24"/>
          <w:szCs w:val="24"/>
        </w:rPr>
        <w:t>prirode</w:t>
      </w:r>
      <w:r w:rsidR="000F14A3">
        <w:rPr>
          <w:rFonts w:ascii="Futura Lt BT" w:hAnsi="Futura Lt BT"/>
          <w:sz w:val="24"/>
          <w:szCs w:val="24"/>
        </w:rPr>
        <w:t xml:space="preserve"> </w:t>
      </w:r>
      <w:r w:rsidR="003B1940" w:rsidRPr="00815294">
        <w:rPr>
          <w:rFonts w:ascii="Futura Lt BT" w:hAnsi="Futura Lt BT"/>
          <w:sz w:val="24"/>
          <w:szCs w:val="24"/>
        </w:rPr>
        <w:t>(NN</w:t>
      </w:r>
      <w:r w:rsidR="000F14A3">
        <w:rPr>
          <w:rFonts w:ascii="Futura Lt BT" w:hAnsi="Futura Lt BT"/>
          <w:sz w:val="24"/>
          <w:szCs w:val="24"/>
        </w:rPr>
        <w:t xml:space="preserve"> </w:t>
      </w:r>
      <w:r w:rsidR="003B1940" w:rsidRPr="00815294">
        <w:rPr>
          <w:rFonts w:ascii="Futura Lt BT" w:hAnsi="Futura Lt BT"/>
          <w:sz w:val="24"/>
          <w:szCs w:val="24"/>
        </w:rPr>
        <w:t>80/13,</w:t>
      </w:r>
      <w:r w:rsidR="000F14A3">
        <w:rPr>
          <w:rFonts w:ascii="Futura Lt BT" w:hAnsi="Futura Lt BT"/>
          <w:sz w:val="24"/>
          <w:szCs w:val="24"/>
        </w:rPr>
        <w:t xml:space="preserve"> </w:t>
      </w:r>
      <w:r w:rsidR="003B1940" w:rsidRPr="00815294">
        <w:rPr>
          <w:rFonts w:ascii="Futura Lt BT" w:hAnsi="Futura Lt BT"/>
          <w:sz w:val="24"/>
          <w:szCs w:val="24"/>
        </w:rPr>
        <w:t>15/18</w:t>
      </w:r>
      <w:r w:rsidR="000F14A3">
        <w:rPr>
          <w:rFonts w:ascii="Futura Lt BT" w:hAnsi="Futura Lt BT"/>
          <w:sz w:val="24"/>
          <w:szCs w:val="24"/>
        </w:rPr>
        <w:t xml:space="preserve"> </w:t>
      </w:r>
      <w:r w:rsidR="003B1940" w:rsidRPr="00815294">
        <w:rPr>
          <w:rFonts w:ascii="Futura Lt BT" w:hAnsi="Futura Lt BT"/>
          <w:sz w:val="24"/>
          <w:szCs w:val="24"/>
        </w:rPr>
        <w:t>i</w:t>
      </w:r>
      <w:r w:rsidR="000F14A3">
        <w:rPr>
          <w:rFonts w:ascii="Futura Lt BT" w:hAnsi="Futura Lt BT"/>
          <w:sz w:val="24"/>
          <w:szCs w:val="24"/>
        </w:rPr>
        <w:t xml:space="preserve"> </w:t>
      </w:r>
      <w:r w:rsidR="003B1940" w:rsidRPr="00815294">
        <w:rPr>
          <w:rFonts w:ascii="Futura Lt BT" w:hAnsi="Futura Lt BT"/>
          <w:sz w:val="24"/>
          <w:szCs w:val="24"/>
        </w:rPr>
        <w:t>14/19</w:t>
      </w:r>
      <w:r w:rsidR="00661C15">
        <w:rPr>
          <w:rFonts w:ascii="Futura Lt BT" w:hAnsi="Futura Lt BT"/>
          <w:sz w:val="24"/>
          <w:szCs w:val="24"/>
        </w:rPr>
        <w:t>,</w:t>
      </w:r>
      <w:r w:rsidR="000F14A3">
        <w:rPr>
          <w:rFonts w:ascii="Futura Lt BT" w:hAnsi="Futura Lt BT"/>
          <w:sz w:val="24"/>
          <w:szCs w:val="24"/>
        </w:rPr>
        <w:t xml:space="preserve"> </w:t>
      </w:r>
      <w:r w:rsidR="00661C15">
        <w:rPr>
          <w:rFonts w:ascii="Futura Lt BT" w:hAnsi="Futura Lt BT"/>
          <w:sz w:val="24"/>
          <w:szCs w:val="24"/>
        </w:rPr>
        <w:t>127/19,</w:t>
      </w:r>
      <w:r w:rsidR="000F14A3">
        <w:rPr>
          <w:rFonts w:ascii="Futura Lt BT" w:hAnsi="Futura Lt BT"/>
          <w:sz w:val="24"/>
          <w:szCs w:val="24"/>
        </w:rPr>
        <w:t xml:space="preserve"> </w:t>
      </w:r>
      <w:r w:rsidR="00661C15">
        <w:rPr>
          <w:rFonts w:ascii="Futura Lt BT" w:hAnsi="Futura Lt BT"/>
          <w:sz w:val="24"/>
          <w:szCs w:val="24"/>
        </w:rPr>
        <w:t>155/23</w:t>
      </w:r>
      <w:r w:rsidR="003B1940" w:rsidRPr="00815294">
        <w:rPr>
          <w:rFonts w:ascii="Futura Lt BT" w:hAnsi="Futura Lt BT"/>
          <w:sz w:val="24"/>
          <w:szCs w:val="24"/>
        </w:rPr>
        <w:t>)</w:t>
      </w:r>
      <w:r w:rsidR="000F14A3">
        <w:rPr>
          <w:rFonts w:ascii="Futura Lt BT" w:hAnsi="Futura Lt BT"/>
          <w:sz w:val="24"/>
          <w:szCs w:val="24"/>
        </w:rPr>
        <w:t xml:space="preserve"> </w:t>
      </w:r>
      <w:r w:rsidR="003B1940" w:rsidRPr="00815294">
        <w:rPr>
          <w:rFonts w:ascii="Futura Lt BT" w:hAnsi="Futura Lt BT"/>
          <w:sz w:val="24"/>
          <w:szCs w:val="24"/>
        </w:rPr>
        <w:t>te</w:t>
      </w:r>
      <w:r w:rsidR="000F14A3">
        <w:rPr>
          <w:rFonts w:ascii="Futura Lt BT" w:hAnsi="Futura Lt BT"/>
          <w:sz w:val="24"/>
          <w:szCs w:val="24"/>
        </w:rPr>
        <w:t xml:space="preserve"> </w:t>
      </w:r>
      <w:r w:rsidR="003B1940" w:rsidRPr="00815294">
        <w:rPr>
          <w:rFonts w:ascii="Futura Lt BT" w:hAnsi="Futura Lt BT"/>
          <w:sz w:val="24"/>
          <w:szCs w:val="24"/>
        </w:rPr>
        <w:t>Uredbe</w:t>
      </w:r>
      <w:r w:rsidR="000F14A3">
        <w:rPr>
          <w:rFonts w:ascii="Futura Lt BT" w:hAnsi="Futura Lt BT"/>
          <w:sz w:val="24"/>
          <w:szCs w:val="24"/>
        </w:rPr>
        <w:t xml:space="preserve"> </w:t>
      </w:r>
      <w:r w:rsidR="003B1940" w:rsidRPr="00815294">
        <w:rPr>
          <w:rFonts w:ascii="Futura Lt BT" w:hAnsi="Futura Lt BT"/>
          <w:sz w:val="24"/>
          <w:szCs w:val="24"/>
        </w:rPr>
        <w:t>o</w:t>
      </w:r>
      <w:r w:rsidR="000F14A3">
        <w:rPr>
          <w:rFonts w:ascii="Futura Lt BT" w:hAnsi="Futura Lt BT"/>
          <w:sz w:val="24"/>
          <w:szCs w:val="24"/>
        </w:rPr>
        <w:t xml:space="preserve"> </w:t>
      </w:r>
      <w:r w:rsidR="003B1940" w:rsidRPr="00815294">
        <w:rPr>
          <w:rFonts w:ascii="Futura Lt BT" w:hAnsi="Futura Lt BT"/>
          <w:sz w:val="24"/>
          <w:szCs w:val="24"/>
        </w:rPr>
        <w:t>ekološkoj</w:t>
      </w:r>
      <w:r w:rsidR="000F14A3">
        <w:rPr>
          <w:rFonts w:ascii="Futura Lt BT" w:hAnsi="Futura Lt BT"/>
          <w:sz w:val="24"/>
          <w:szCs w:val="24"/>
        </w:rPr>
        <w:t xml:space="preserve"> </w:t>
      </w:r>
      <w:r w:rsidR="003B1940" w:rsidRPr="00815294">
        <w:rPr>
          <w:rFonts w:ascii="Futura Lt BT" w:hAnsi="Futura Lt BT"/>
          <w:sz w:val="24"/>
          <w:szCs w:val="24"/>
        </w:rPr>
        <w:t>mreži</w:t>
      </w:r>
      <w:r w:rsidR="000F14A3">
        <w:rPr>
          <w:rFonts w:ascii="Futura Lt BT" w:hAnsi="Futura Lt BT"/>
          <w:sz w:val="24"/>
          <w:szCs w:val="24"/>
        </w:rPr>
        <w:t xml:space="preserve"> </w:t>
      </w:r>
      <w:r w:rsidR="003B1940" w:rsidRPr="00815294">
        <w:rPr>
          <w:rFonts w:ascii="Futura Lt BT" w:hAnsi="Futura Lt BT"/>
          <w:sz w:val="24"/>
          <w:szCs w:val="24"/>
        </w:rPr>
        <w:t>(NN</w:t>
      </w:r>
      <w:r w:rsidR="000F14A3">
        <w:rPr>
          <w:rFonts w:ascii="Futura Lt BT" w:hAnsi="Futura Lt BT"/>
          <w:sz w:val="24"/>
          <w:szCs w:val="24"/>
        </w:rPr>
        <w:t xml:space="preserve"> </w:t>
      </w:r>
      <w:r w:rsidR="00661C15">
        <w:rPr>
          <w:rFonts w:ascii="Futura Lt BT" w:hAnsi="Futura Lt BT"/>
          <w:sz w:val="24"/>
          <w:szCs w:val="24"/>
        </w:rPr>
        <w:t>80</w:t>
      </w:r>
      <w:r w:rsidR="003B1940" w:rsidRPr="00815294">
        <w:rPr>
          <w:rFonts w:ascii="Futura Lt BT" w:hAnsi="Futura Lt BT"/>
          <w:sz w:val="24"/>
          <w:szCs w:val="24"/>
        </w:rPr>
        <w:t>/1</w:t>
      </w:r>
      <w:r w:rsidR="00661C15">
        <w:rPr>
          <w:rFonts w:ascii="Futura Lt BT" w:hAnsi="Futura Lt BT"/>
          <w:sz w:val="24"/>
          <w:szCs w:val="24"/>
        </w:rPr>
        <w:t>9</w:t>
      </w:r>
      <w:r w:rsidR="003B1940" w:rsidRPr="00815294">
        <w:rPr>
          <w:rFonts w:ascii="Futura Lt BT" w:hAnsi="Futura Lt BT"/>
          <w:sz w:val="24"/>
          <w:szCs w:val="24"/>
        </w:rPr>
        <w:t>)</w:t>
      </w:r>
      <w:r w:rsidR="000F14A3">
        <w:rPr>
          <w:rFonts w:ascii="Futura Lt BT" w:hAnsi="Futura Lt BT"/>
          <w:sz w:val="24"/>
          <w:szCs w:val="24"/>
        </w:rPr>
        <w:t xml:space="preserve"> </w:t>
      </w:r>
      <w:r w:rsidR="003B1940" w:rsidRPr="00815294">
        <w:rPr>
          <w:rFonts w:ascii="Futura Lt BT" w:hAnsi="Futura Lt BT"/>
          <w:sz w:val="24"/>
          <w:szCs w:val="24"/>
        </w:rPr>
        <w:t>uz</w:t>
      </w:r>
      <w:r w:rsidR="000F14A3">
        <w:rPr>
          <w:rFonts w:ascii="Futura Lt BT" w:hAnsi="Futura Lt BT"/>
          <w:sz w:val="24"/>
          <w:szCs w:val="24"/>
        </w:rPr>
        <w:t xml:space="preserve"> </w:t>
      </w:r>
      <w:r w:rsidR="003B1940" w:rsidRPr="00815294">
        <w:rPr>
          <w:rFonts w:ascii="Futura Lt BT" w:hAnsi="Futura Lt BT"/>
          <w:sz w:val="24"/>
          <w:szCs w:val="24"/>
        </w:rPr>
        <w:t>zaštićena</w:t>
      </w:r>
      <w:r w:rsidR="000F14A3">
        <w:rPr>
          <w:rFonts w:ascii="Futura Lt BT" w:hAnsi="Futura Lt BT"/>
          <w:sz w:val="24"/>
          <w:szCs w:val="24"/>
        </w:rPr>
        <w:t xml:space="preserve"> </w:t>
      </w:r>
      <w:r w:rsidR="003B1940" w:rsidRPr="00815294">
        <w:rPr>
          <w:rFonts w:ascii="Futura Lt BT" w:hAnsi="Futura Lt BT"/>
          <w:sz w:val="24"/>
          <w:szCs w:val="24"/>
        </w:rPr>
        <w:t>prirodna</w:t>
      </w:r>
      <w:r w:rsidR="000F14A3">
        <w:rPr>
          <w:rFonts w:ascii="Futura Lt BT" w:hAnsi="Futura Lt BT"/>
          <w:sz w:val="24"/>
          <w:szCs w:val="24"/>
        </w:rPr>
        <w:t xml:space="preserve"> </w:t>
      </w:r>
      <w:r w:rsidR="003B1940" w:rsidRPr="00815294">
        <w:rPr>
          <w:rFonts w:ascii="Futura Lt BT" w:hAnsi="Futura Lt BT"/>
          <w:sz w:val="24"/>
          <w:szCs w:val="24"/>
        </w:rPr>
        <w:t>područja</w:t>
      </w:r>
      <w:r w:rsidR="000F14A3">
        <w:rPr>
          <w:rFonts w:ascii="Futura Lt BT" w:hAnsi="Futura Lt BT"/>
          <w:sz w:val="24"/>
          <w:szCs w:val="24"/>
        </w:rPr>
        <w:t xml:space="preserve"> </w:t>
      </w:r>
      <w:r w:rsidR="00EC37DB" w:rsidRPr="00815294">
        <w:rPr>
          <w:rFonts w:ascii="Futura Lt BT" w:hAnsi="Futura Lt BT"/>
          <w:sz w:val="24"/>
          <w:szCs w:val="24"/>
        </w:rPr>
        <w:t>uvedena</w:t>
      </w:r>
      <w:r w:rsidR="000F14A3">
        <w:rPr>
          <w:rFonts w:ascii="Futura Lt BT" w:hAnsi="Futura Lt BT"/>
          <w:sz w:val="24"/>
          <w:szCs w:val="24"/>
        </w:rPr>
        <w:t xml:space="preserve"> </w:t>
      </w:r>
      <w:r w:rsidR="00EC37DB" w:rsidRPr="00815294">
        <w:rPr>
          <w:rFonts w:ascii="Futura Lt BT" w:hAnsi="Futura Lt BT"/>
          <w:sz w:val="24"/>
          <w:szCs w:val="24"/>
        </w:rPr>
        <w:t>dodatna</w:t>
      </w:r>
      <w:r w:rsidR="000F14A3">
        <w:rPr>
          <w:rFonts w:ascii="Futura Lt BT" w:hAnsi="Futura Lt BT"/>
          <w:sz w:val="24"/>
          <w:szCs w:val="24"/>
        </w:rPr>
        <w:t xml:space="preserve"> </w:t>
      </w:r>
      <w:r w:rsidR="00EC37DB" w:rsidRPr="00815294">
        <w:rPr>
          <w:rFonts w:ascii="Futura Lt BT" w:hAnsi="Futura Lt BT"/>
          <w:sz w:val="24"/>
          <w:szCs w:val="24"/>
        </w:rPr>
        <w:t>zaštita</w:t>
      </w:r>
      <w:r w:rsidR="000F14A3">
        <w:rPr>
          <w:rFonts w:ascii="Futura Lt BT" w:hAnsi="Futura Lt BT"/>
          <w:sz w:val="24"/>
          <w:szCs w:val="24"/>
        </w:rPr>
        <w:t xml:space="preserve"> </w:t>
      </w:r>
      <w:r w:rsidR="00EC37DB" w:rsidRPr="00815294">
        <w:rPr>
          <w:rFonts w:ascii="Futura Lt BT" w:hAnsi="Futura Lt BT"/>
          <w:sz w:val="24"/>
          <w:szCs w:val="24"/>
        </w:rPr>
        <w:t>prirode</w:t>
      </w:r>
      <w:r w:rsidR="000F14A3">
        <w:rPr>
          <w:rFonts w:ascii="Futura Lt BT" w:hAnsi="Futura Lt BT"/>
          <w:sz w:val="24"/>
          <w:szCs w:val="24"/>
        </w:rPr>
        <w:t xml:space="preserve"> </w:t>
      </w:r>
      <w:r w:rsidR="003B1940" w:rsidRPr="00815294">
        <w:rPr>
          <w:rFonts w:ascii="Futura Lt BT" w:hAnsi="Futura Lt BT"/>
          <w:sz w:val="24"/>
          <w:szCs w:val="24"/>
        </w:rPr>
        <w:t>na</w:t>
      </w:r>
      <w:r w:rsidR="000F14A3">
        <w:rPr>
          <w:rFonts w:ascii="Futura Lt BT" w:hAnsi="Futura Lt BT"/>
          <w:sz w:val="24"/>
          <w:szCs w:val="24"/>
        </w:rPr>
        <w:t xml:space="preserve"> </w:t>
      </w:r>
      <w:r w:rsidR="003B1940" w:rsidRPr="00815294">
        <w:rPr>
          <w:rFonts w:ascii="Futura Lt BT" w:hAnsi="Futura Lt BT"/>
          <w:sz w:val="24"/>
          <w:szCs w:val="24"/>
        </w:rPr>
        <w:t>velikom</w:t>
      </w:r>
      <w:r w:rsidR="000F14A3">
        <w:rPr>
          <w:rFonts w:ascii="Futura Lt BT" w:hAnsi="Futura Lt BT"/>
          <w:sz w:val="24"/>
          <w:szCs w:val="24"/>
        </w:rPr>
        <w:t xml:space="preserve"> </w:t>
      </w:r>
      <w:r w:rsidR="003B1940" w:rsidRPr="00815294">
        <w:rPr>
          <w:rFonts w:ascii="Futura Lt BT" w:hAnsi="Futura Lt BT"/>
          <w:sz w:val="24"/>
          <w:szCs w:val="24"/>
        </w:rPr>
        <w:t>području</w:t>
      </w:r>
      <w:r w:rsidR="000F14A3">
        <w:rPr>
          <w:rFonts w:ascii="Futura Lt BT" w:hAnsi="Futura Lt BT"/>
          <w:sz w:val="24"/>
          <w:szCs w:val="24"/>
        </w:rPr>
        <w:t xml:space="preserve"> </w:t>
      </w:r>
      <w:r w:rsidR="003B1940" w:rsidRPr="00815294">
        <w:rPr>
          <w:rFonts w:ascii="Futura Lt BT" w:hAnsi="Futura Lt BT"/>
          <w:sz w:val="24"/>
          <w:szCs w:val="24"/>
        </w:rPr>
        <w:t>Karlovačke</w:t>
      </w:r>
      <w:r w:rsidR="000F14A3">
        <w:rPr>
          <w:rFonts w:ascii="Futura Lt BT" w:hAnsi="Futura Lt BT"/>
          <w:sz w:val="24"/>
          <w:szCs w:val="24"/>
        </w:rPr>
        <w:t xml:space="preserve"> </w:t>
      </w:r>
      <w:r w:rsidR="003B1940" w:rsidRPr="00815294">
        <w:rPr>
          <w:rFonts w:ascii="Futura Lt BT" w:hAnsi="Futura Lt BT"/>
          <w:sz w:val="24"/>
          <w:szCs w:val="24"/>
        </w:rPr>
        <w:t>županije</w:t>
      </w:r>
      <w:r w:rsidR="000F14A3">
        <w:rPr>
          <w:rFonts w:ascii="Futura Lt BT" w:hAnsi="Futura Lt BT"/>
          <w:sz w:val="24"/>
          <w:szCs w:val="24"/>
        </w:rPr>
        <w:t xml:space="preserve"> </w:t>
      </w:r>
      <w:r w:rsidR="003B1940" w:rsidRPr="00815294">
        <w:rPr>
          <w:rFonts w:ascii="Futura Lt BT" w:hAnsi="Futura Lt BT"/>
          <w:sz w:val="24"/>
          <w:szCs w:val="24"/>
        </w:rPr>
        <w:t>proglašen</w:t>
      </w:r>
      <w:r w:rsidR="00EC37DB" w:rsidRPr="00815294">
        <w:rPr>
          <w:rFonts w:ascii="Futura Lt BT" w:hAnsi="Futura Lt BT"/>
          <w:sz w:val="24"/>
          <w:szCs w:val="24"/>
        </w:rPr>
        <w:t>jem</w:t>
      </w:r>
      <w:r w:rsidR="000F14A3">
        <w:rPr>
          <w:rFonts w:ascii="Futura Lt BT" w:hAnsi="Futura Lt BT"/>
          <w:sz w:val="24"/>
          <w:szCs w:val="24"/>
        </w:rPr>
        <w:t xml:space="preserve"> </w:t>
      </w:r>
      <w:r w:rsidR="003B1940" w:rsidRPr="00815294">
        <w:rPr>
          <w:rFonts w:ascii="Futura Lt BT" w:hAnsi="Futura Lt BT"/>
          <w:sz w:val="24"/>
          <w:szCs w:val="24"/>
        </w:rPr>
        <w:t>ekološk</w:t>
      </w:r>
      <w:r w:rsidR="00EC37DB" w:rsidRPr="00815294">
        <w:rPr>
          <w:rFonts w:ascii="Futura Lt BT" w:hAnsi="Futura Lt BT"/>
          <w:sz w:val="24"/>
          <w:szCs w:val="24"/>
        </w:rPr>
        <w:t>e</w:t>
      </w:r>
      <w:r w:rsidR="000F14A3">
        <w:rPr>
          <w:rFonts w:ascii="Futura Lt BT" w:hAnsi="Futura Lt BT"/>
          <w:sz w:val="24"/>
          <w:szCs w:val="24"/>
        </w:rPr>
        <w:t xml:space="preserve"> </w:t>
      </w:r>
      <w:r w:rsidR="003B1940" w:rsidRPr="00815294">
        <w:rPr>
          <w:rFonts w:ascii="Futura Lt BT" w:hAnsi="Futura Lt BT"/>
          <w:sz w:val="24"/>
          <w:szCs w:val="24"/>
        </w:rPr>
        <w:t>mrež</w:t>
      </w:r>
      <w:r w:rsidR="00EC37DB" w:rsidRPr="00815294">
        <w:rPr>
          <w:rFonts w:ascii="Futura Lt BT" w:hAnsi="Futura Lt BT"/>
          <w:sz w:val="24"/>
          <w:szCs w:val="24"/>
        </w:rPr>
        <w:t>e</w:t>
      </w:r>
      <w:r w:rsidR="003B1940" w:rsidRPr="00815294">
        <w:rPr>
          <w:rFonts w:ascii="Futura Lt BT" w:hAnsi="Futura Lt BT"/>
          <w:sz w:val="24"/>
          <w:szCs w:val="24"/>
        </w:rPr>
        <w:t>,</w:t>
      </w:r>
      <w:r w:rsidR="000F14A3">
        <w:rPr>
          <w:rFonts w:ascii="Futura Lt BT" w:hAnsi="Futura Lt BT"/>
          <w:sz w:val="24"/>
          <w:szCs w:val="24"/>
        </w:rPr>
        <w:t xml:space="preserve"> </w:t>
      </w:r>
      <w:r w:rsidR="003B1940" w:rsidRPr="00815294">
        <w:rPr>
          <w:rFonts w:ascii="Futura Lt BT" w:hAnsi="Futura Lt BT"/>
          <w:sz w:val="24"/>
          <w:szCs w:val="24"/>
        </w:rPr>
        <w:t>koja</w:t>
      </w:r>
      <w:r w:rsidR="000F14A3">
        <w:rPr>
          <w:rFonts w:ascii="Futura Lt BT" w:hAnsi="Futura Lt BT"/>
          <w:sz w:val="24"/>
          <w:szCs w:val="24"/>
        </w:rPr>
        <w:t xml:space="preserve"> </w:t>
      </w:r>
      <w:r w:rsidR="003B1940" w:rsidRPr="00815294">
        <w:rPr>
          <w:rFonts w:ascii="Futura Lt BT" w:hAnsi="Futura Lt BT"/>
          <w:sz w:val="24"/>
          <w:szCs w:val="24"/>
        </w:rPr>
        <w:t>se</w:t>
      </w:r>
      <w:r w:rsidR="000F14A3">
        <w:rPr>
          <w:rFonts w:ascii="Futura Lt BT" w:hAnsi="Futura Lt BT"/>
          <w:sz w:val="24"/>
          <w:szCs w:val="24"/>
        </w:rPr>
        <w:t xml:space="preserve"> </w:t>
      </w:r>
      <w:r w:rsidR="003B1940" w:rsidRPr="00815294">
        <w:rPr>
          <w:rFonts w:ascii="Futura Lt BT" w:hAnsi="Futura Lt BT"/>
          <w:sz w:val="24"/>
          <w:szCs w:val="24"/>
        </w:rPr>
        <w:t>ujedno</w:t>
      </w:r>
      <w:r w:rsidR="000F14A3">
        <w:rPr>
          <w:rFonts w:ascii="Futura Lt BT" w:hAnsi="Futura Lt BT"/>
          <w:sz w:val="24"/>
          <w:szCs w:val="24"/>
        </w:rPr>
        <w:t xml:space="preserve"> </w:t>
      </w:r>
      <w:r w:rsidR="003B1940" w:rsidRPr="00815294">
        <w:rPr>
          <w:rFonts w:ascii="Futura Lt BT" w:hAnsi="Futura Lt BT"/>
          <w:sz w:val="24"/>
          <w:szCs w:val="24"/>
        </w:rPr>
        <w:t>smatra</w:t>
      </w:r>
      <w:r w:rsidR="000F14A3">
        <w:rPr>
          <w:rFonts w:ascii="Futura Lt BT" w:hAnsi="Futura Lt BT"/>
          <w:sz w:val="24"/>
          <w:szCs w:val="24"/>
        </w:rPr>
        <w:t xml:space="preserve"> </w:t>
      </w:r>
      <w:r w:rsidR="003B1940" w:rsidRPr="00815294">
        <w:rPr>
          <w:rFonts w:ascii="Futura Lt BT" w:hAnsi="Futura Lt BT"/>
          <w:sz w:val="24"/>
          <w:szCs w:val="24"/>
        </w:rPr>
        <w:t>i</w:t>
      </w:r>
      <w:r w:rsidR="000F14A3">
        <w:rPr>
          <w:rFonts w:ascii="Futura Lt BT" w:hAnsi="Futura Lt BT"/>
          <w:sz w:val="24"/>
          <w:szCs w:val="24"/>
        </w:rPr>
        <w:t xml:space="preserve"> </w:t>
      </w:r>
      <w:r w:rsidR="003B1940" w:rsidRPr="00815294">
        <w:rPr>
          <w:rFonts w:ascii="Futura Lt BT" w:hAnsi="Futura Lt BT"/>
          <w:sz w:val="24"/>
          <w:szCs w:val="24"/>
        </w:rPr>
        <w:t>područjem</w:t>
      </w:r>
      <w:r w:rsidR="000F14A3">
        <w:rPr>
          <w:rFonts w:ascii="Futura Lt BT" w:hAnsi="Futura Lt BT"/>
          <w:sz w:val="24"/>
          <w:szCs w:val="24"/>
        </w:rPr>
        <w:t xml:space="preserve"> </w:t>
      </w:r>
      <w:r w:rsidR="003B1940" w:rsidRPr="00815294">
        <w:rPr>
          <w:rFonts w:ascii="Futura Lt BT" w:hAnsi="Futura Lt BT"/>
          <w:sz w:val="24"/>
          <w:szCs w:val="24"/>
        </w:rPr>
        <w:t>mreže</w:t>
      </w:r>
      <w:r w:rsidR="000F14A3">
        <w:rPr>
          <w:rFonts w:ascii="Futura Lt BT" w:hAnsi="Futura Lt BT"/>
          <w:sz w:val="24"/>
          <w:szCs w:val="24"/>
        </w:rPr>
        <w:t xml:space="preserve"> </w:t>
      </w:r>
      <w:r w:rsidR="003B1940" w:rsidRPr="00815294">
        <w:rPr>
          <w:rFonts w:ascii="Futura Lt BT" w:hAnsi="Futura Lt BT"/>
          <w:sz w:val="24"/>
          <w:szCs w:val="24"/>
        </w:rPr>
        <w:t>NATURA2000,</w:t>
      </w:r>
      <w:r w:rsidR="000F14A3">
        <w:rPr>
          <w:rFonts w:ascii="Futura Lt BT" w:hAnsi="Futura Lt BT"/>
          <w:sz w:val="24"/>
          <w:szCs w:val="24"/>
        </w:rPr>
        <w:t xml:space="preserve"> </w:t>
      </w:r>
      <w:r w:rsidR="003B1940" w:rsidRPr="00815294">
        <w:rPr>
          <w:rFonts w:ascii="Futura Lt BT" w:hAnsi="Futura Lt BT"/>
          <w:sz w:val="24"/>
          <w:szCs w:val="24"/>
        </w:rPr>
        <w:t>kojom</w:t>
      </w:r>
      <w:r w:rsidR="000F14A3">
        <w:rPr>
          <w:rFonts w:ascii="Futura Lt BT" w:hAnsi="Futura Lt BT"/>
          <w:sz w:val="24"/>
          <w:szCs w:val="24"/>
        </w:rPr>
        <w:t xml:space="preserve"> </w:t>
      </w:r>
      <w:r w:rsidR="003B1940" w:rsidRPr="00815294">
        <w:rPr>
          <w:rFonts w:ascii="Futura Lt BT" w:hAnsi="Futura Lt BT"/>
          <w:sz w:val="24"/>
          <w:szCs w:val="24"/>
        </w:rPr>
        <w:t>se</w:t>
      </w:r>
      <w:r w:rsidR="000F14A3">
        <w:rPr>
          <w:rFonts w:ascii="Futura Lt BT" w:hAnsi="Futura Lt BT"/>
          <w:sz w:val="24"/>
          <w:szCs w:val="24"/>
        </w:rPr>
        <w:t xml:space="preserve"> </w:t>
      </w:r>
      <w:r w:rsidR="003B1940" w:rsidRPr="00815294">
        <w:rPr>
          <w:rFonts w:ascii="Futura Lt BT" w:hAnsi="Futura Lt BT"/>
          <w:sz w:val="24"/>
          <w:szCs w:val="24"/>
        </w:rPr>
        <w:t>štite</w:t>
      </w:r>
      <w:r w:rsidR="000F14A3">
        <w:rPr>
          <w:rFonts w:ascii="Futura Lt BT" w:hAnsi="Futura Lt BT"/>
          <w:sz w:val="24"/>
          <w:szCs w:val="24"/>
        </w:rPr>
        <w:t xml:space="preserve"> </w:t>
      </w:r>
      <w:r w:rsidR="003B1940" w:rsidRPr="00815294">
        <w:rPr>
          <w:rFonts w:ascii="Futura Lt BT" w:hAnsi="Futura Lt BT"/>
          <w:sz w:val="24"/>
          <w:szCs w:val="24"/>
        </w:rPr>
        <w:t>vrste</w:t>
      </w:r>
      <w:r w:rsidR="000F14A3">
        <w:rPr>
          <w:rFonts w:ascii="Futura Lt BT" w:hAnsi="Futura Lt BT"/>
          <w:sz w:val="24"/>
          <w:szCs w:val="24"/>
        </w:rPr>
        <w:t xml:space="preserve"> </w:t>
      </w:r>
      <w:r w:rsidR="003B1940" w:rsidRPr="00815294">
        <w:rPr>
          <w:rFonts w:ascii="Futura Lt BT" w:hAnsi="Futura Lt BT"/>
          <w:sz w:val="24"/>
          <w:szCs w:val="24"/>
        </w:rPr>
        <w:t>i</w:t>
      </w:r>
      <w:r w:rsidR="000F14A3">
        <w:rPr>
          <w:rFonts w:ascii="Futura Lt BT" w:hAnsi="Futura Lt BT"/>
          <w:sz w:val="24"/>
          <w:szCs w:val="24"/>
        </w:rPr>
        <w:t xml:space="preserve"> </w:t>
      </w:r>
      <w:r w:rsidR="003B1940" w:rsidRPr="00815294">
        <w:rPr>
          <w:rFonts w:ascii="Futura Lt BT" w:hAnsi="Futura Lt BT"/>
          <w:sz w:val="24"/>
          <w:szCs w:val="24"/>
        </w:rPr>
        <w:t>staništa</w:t>
      </w:r>
      <w:r w:rsidR="000F14A3">
        <w:rPr>
          <w:rFonts w:ascii="Futura Lt BT" w:hAnsi="Futura Lt BT"/>
          <w:sz w:val="24"/>
          <w:szCs w:val="24"/>
        </w:rPr>
        <w:t xml:space="preserve"> </w:t>
      </w:r>
      <w:r w:rsidR="003B1940" w:rsidRPr="00815294">
        <w:rPr>
          <w:rFonts w:ascii="Futura Lt BT" w:hAnsi="Futura Lt BT"/>
          <w:sz w:val="24"/>
          <w:szCs w:val="24"/>
        </w:rPr>
        <w:t>od</w:t>
      </w:r>
      <w:r w:rsidR="000F14A3">
        <w:rPr>
          <w:rFonts w:ascii="Futura Lt BT" w:hAnsi="Futura Lt BT"/>
          <w:sz w:val="24"/>
          <w:szCs w:val="24"/>
        </w:rPr>
        <w:t xml:space="preserve"> </w:t>
      </w:r>
      <w:r w:rsidR="003B1940" w:rsidRPr="00815294">
        <w:rPr>
          <w:rFonts w:ascii="Futura Lt BT" w:hAnsi="Futura Lt BT"/>
          <w:sz w:val="24"/>
          <w:szCs w:val="24"/>
        </w:rPr>
        <w:t>važnosti</w:t>
      </w:r>
      <w:r w:rsidR="000F14A3">
        <w:rPr>
          <w:rFonts w:ascii="Futura Lt BT" w:hAnsi="Futura Lt BT"/>
          <w:sz w:val="24"/>
          <w:szCs w:val="24"/>
        </w:rPr>
        <w:t xml:space="preserve"> </w:t>
      </w:r>
      <w:r w:rsidR="003B1940" w:rsidRPr="00815294">
        <w:rPr>
          <w:rFonts w:ascii="Futura Lt BT" w:hAnsi="Futura Lt BT"/>
          <w:sz w:val="24"/>
          <w:szCs w:val="24"/>
        </w:rPr>
        <w:t>za</w:t>
      </w:r>
      <w:r w:rsidR="000F14A3">
        <w:rPr>
          <w:rFonts w:ascii="Futura Lt BT" w:hAnsi="Futura Lt BT"/>
          <w:sz w:val="24"/>
          <w:szCs w:val="24"/>
        </w:rPr>
        <w:t xml:space="preserve"> </w:t>
      </w:r>
      <w:r w:rsidR="003B1940" w:rsidRPr="00815294">
        <w:rPr>
          <w:rFonts w:ascii="Futura Lt BT" w:hAnsi="Futura Lt BT"/>
          <w:sz w:val="24"/>
          <w:szCs w:val="24"/>
        </w:rPr>
        <w:t>EU.</w:t>
      </w:r>
      <w:r w:rsidR="000F14A3">
        <w:rPr>
          <w:rFonts w:ascii="Futura Lt BT" w:hAnsi="Futura Lt BT"/>
          <w:sz w:val="24"/>
          <w:szCs w:val="24"/>
        </w:rPr>
        <w:t xml:space="preserve"> </w:t>
      </w:r>
    </w:p>
    <w:p w14:paraId="071D3800" w14:textId="6506528C" w:rsidR="0024026B" w:rsidRDefault="000F14A3" w:rsidP="00815294">
      <w:pPr>
        <w:jc w:val="both"/>
        <w:rPr>
          <w:rFonts w:ascii="Futura Lt BT" w:hAnsi="Futura Lt BT"/>
          <w:sz w:val="24"/>
          <w:szCs w:val="24"/>
        </w:rPr>
      </w:pPr>
      <w:r>
        <w:rPr>
          <w:rFonts w:ascii="Futura Lt BT" w:hAnsi="Futura Lt BT"/>
          <w:sz w:val="24"/>
          <w:szCs w:val="24"/>
        </w:rPr>
        <w:t xml:space="preserve"> </w:t>
      </w:r>
      <w:r w:rsidR="00F736C0" w:rsidRPr="0024026B">
        <w:rPr>
          <w:rFonts w:ascii="Futura Lt BT" w:hAnsi="Futura Lt BT"/>
          <w:sz w:val="24"/>
          <w:szCs w:val="24"/>
        </w:rPr>
        <w:t>Ekološku</w:t>
      </w:r>
      <w:r>
        <w:rPr>
          <w:rFonts w:ascii="Futura Lt BT" w:hAnsi="Futura Lt BT"/>
          <w:sz w:val="24"/>
          <w:szCs w:val="24"/>
        </w:rPr>
        <w:t xml:space="preserve"> </w:t>
      </w:r>
      <w:r w:rsidR="00F736C0" w:rsidRPr="0024026B">
        <w:rPr>
          <w:rFonts w:ascii="Futura Lt BT" w:hAnsi="Futura Lt BT"/>
          <w:sz w:val="24"/>
          <w:szCs w:val="24"/>
        </w:rPr>
        <w:t>mrežu</w:t>
      </w:r>
      <w:r>
        <w:rPr>
          <w:rFonts w:ascii="Futura Lt BT" w:hAnsi="Futura Lt BT"/>
          <w:sz w:val="24"/>
          <w:szCs w:val="24"/>
        </w:rPr>
        <w:t xml:space="preserve"> </w:t>
      </w:r>
      <w:r w:rsidR="00F736C0" w:rsidRPr="0024026B">
        <w:rPr>
          <w:rFonts w:ascii="Futura Lt BT" w:hAnsi="Futura Lt BT"/>
          <w:sz w:val="24"/>
          <w:szCs w:val="24"/>
        </w:rPr>
        <w:t>čine</w:t>
      </w:r>
      <w:r>
        <w:rPr>
          <w:rFonts w:ascii="Futura Lt BT" w:hAnsi="Futura Lt BT"/>
          <w:sz w:val="24"/>
          <w:szCs w:val="24"/>
        </w:rPr>
        <w:t xml:space="preserve"> </w:t>
      </w:r>
      <w:r w:rsidR="00F736C0" w:rsidRPr="0024026B">
        <w:rPr>
          <w:rFonts w:ascii="Futura Lt BT" w:hAnsi="Futura Lt BT"/>
          <w:sz w:val="24"/>
          <w:szCs w:val="24"/>
        </w:rPr>
        <w:t>područja</w:t>
      </w:r>
      <w:r>
        <w:rPr>
          <w:rFonts w:ascii="Futura Lt BT" w:hAnsi="Futura Lt BT"/>
          <w:sz w:val="24"/>
          <w:szCs w:val="24"/>
        </w:rPr>
        <w:t xml:space="preserve"> </w:t>
      </w:r>
      <w:r w:rsidR="00F736C0" w:rsidRPr="0024026B">
        <w:rPr>
          <w:rFonts w:ascii="Futura Lt BT" w:hAnsi="Futura Lt BT"/>
          <w:sz w:val="24"/>
          <w:szCs w:val="24"/>
        </w:rPr>
        <w:t>očuvanja</w:t>
      </w:r>
      <w:r>
        <w:rPr>
          <w:rFonts w:ascii="Futura Lt BT" w:hAnsi="Futura Lt BT"/>
          <w:sz w:val="24"/>
          <w:szCs w:val="24"/>
        </w:rPr>
        <w:t xml:space="preserve"> </w:t>
      </w:r>
      <w:r w:rsidR="00F736C0" w:rsidRPr="0024026B">
        <w:rPr>
          <w:rFonts w:ascii="Futura Lt BT" w:hAnsi="Futura Lt BT"/>
          <w:sz w:val="24"/>
          <w:szCs w:val="24"/>
        </w:rPr>
        <w:t>značajna</w:t>
      </w:r>
      <w:r>
        <w:rPr>
          <w:rFonts w:ascii="Futura Lt BT" w:hAnsi="Futura Lt BT"/>
          <w:sz w:val="24"/>
          <w:szCs w:val="24"/>
        </w:rPr>
        <w:t xml:space="preserve"> </w:t>
      </w:r>
      <w:r w:rsidR="00F736C0" w:rsidRPr="0024026B">
        <w:rPr>
          <w:rFonts w:ascii="Futura Lt BT" w:hAnsi="Futura Lt BT"/>
          <w:sz w:val="24"/>
          <w:szCs w:val="24"/>
        </w:rPr>
        <w:t>za</w:t>
      </w:r>
      <w:r>
        <w:rPr>
          <w:rFonts w:ascii="Futura Lt BT" w:hAnsi="Futura Lt BT"/>
          <w:sz w:val="24"/>
          <w:szCs w:val="24"/>
        </w:rPr>
        <w:t xml:space="preserve"> </w:t>
      </w:r>
      <w:r w:rsidR="00F736C0" w:rsidRPr="0024026B">
        <w:rPr>
          <w:rFonts w:ascii="Futura Lt BT" w:hAnsi="Futura Lt BT"/>
          <w:sz w:val="24"/>
          <w:szCs w:val="24"/>
        </w:rPr>
        <w:t>ptice</w:t>
      </w:r>
      <w:r>
        <w:rPr>
          <w:rFonts w:ascii="Futura Lt BT" w:hAnsi="Futura Lt BT"/>
          <w:sz w:val="24"/>
          <w:szCs w:val="24"/>
        </w:rPr>
        <w:t xml:space="preserve"> </w:t>
      </w:r>
      <w:r w:rsidR="00F736C0" w:rsidRPr="0024026B">
        <w:rPr>
          <w:rFonts w:ascii="Futura Lt BT" w:hAnsi="Futura Lt BT"/>
          <w:sz w:val="24"/>
          <w:szCs w:val="24"/>
        </w:rPr>
        <w:t>(POP)</w:t>
      </w:r>
      <w:r>
        <w:rPr>
          <w:rFonts w:ascii="Futura Lt BT" w:hAnsi="Futura Lt BT"/>
          <w:sz w:val="24"/>
          <w:szCs w:val="24"/>
        </w:rPr>
        <w:t xml:space="preserve"> </w:t>
      </w:r>
      <w:r w:rsidR="00F736C0" w:rsidRPr="0024026B">
        <w:rPr>
          <w:rFonts w:ascii="Futura Lt BT" w:hAnsi="Futura Lt BT"/>
          <w:sz w:val="24"/>
          <w:szCs w:val="24"/>
        </w:rPr>
        <w:t>i</w:t>
      </w:r>
      <w:r>
        <w:rPr>
          <w:rFonts w:ascii="Futura Lt BT" w:hAnsi="Futura Lt BT"/>
          <w:sz w:val="24"/>
          <w:szCs w:val="24"/>
        </w:rPr>
        <w:t xml:space="preserve"> </w:t>
      </w:r>
      <w:r w:rsidR="00F736C0" w:rsidRPr="0024026B">
        <w:rPr>
          <w:rFonts w:ascii="Futura Lt BT" w:hAnsi="Futura Lt BT"/>
          <w:sz w:val="24"/>
          <w:szCs w:val="24"/>
        </w:rPr>
        <w:t>područja</w:t>
      </w:r>
      <w:r>
        <w:rPr>
          <w:rFonts w:ascii="Futura Lt BT" w:hAnsi="Futura Lt BT"/>
          <w:sz w:val="24"/>
          <w:szCs w:val="24"/>
        </w:rPr>
        <w:t xml:space="preserve"> </w:t>
      </w:r>
      <w:r w:rsidR="00F736C0" w:rsidRPr="0024026B">
        <w:rPr>
          <w:rFonts w:ascii="Futura Lt BT" w:hAnsi="Futura Lt BT"/>
          <w:sz w:val="24"/>
          <w:szCs w:val="24"/>
        </w:rPr>
        <w:t>očuvanja</w:t>
      </w:r>
      <w:r>
        <w:rPr>
          <w:rFonts w:ascii="Futura Lt BT" w:hAnsi="Futura Lt BT"/>
          <w:sz w:val="24"/>
          <w:szCs w:val="24"/>
        </w:rPr>
        <w:t xml:space="preserve"> </w:t>
      </w:r>
      <w:r w:rsidR="00F736C0" w:rsidRPr="0024026B">
        <w:rPr>
          <w:rFonts w:ascii="Futura Lt BT" w:hAnsi="Futura Lt BT"/>
          <w:sz w:val="24"/>
          <w:szCs w:val="24"/>
        </w:rPr>
        <w:t>značajna</w:t>
      </w:r>
      <w:r>
        <w:rPr>
          <w:rFonts w:ascii="Futura Lt BT" w:hAnsi="Futura Lt BT"/>
          <w:sz w:val="24"/>
          <w:szCs w:val="24"/>
        </w:rPr>
        <w:t xml:space="preserve"> </w:t>
      </w:r>
      <w:r w:rsidR="00F736C0" w:rsidRPr="0024026B">
        <w:rPr>
          <w:rFonts w:ascii="Futura Lt BT" w:hAnsi="Futura Lt BT"/>
          <w:sz w:val="24"/>
          <w:szCs w:val="24"/>
        </w:rPr>
        <w:t>za</w:t>
      </w:r>
      <w:r>
        <w:rPr>
          <w:rFonts w:ascii="Futura Lt BT" w:hAnsi="Futura Lt BT"/>
          <w:sz w:val="24"/>
          <w:szCs w:val="24"/>
        </w:rPr>
        <w:t xml:space="preserve"> </w:t>
      </w:r>
      <w:r w:rsidR="00E03483">
        <w:rPr>
          <w:rFonts w:ascii="Futura Lt BT" w:hAnsi="Futura Lt BT"/>
          <w:sz w:val="24"/>
          <w:szCs w:val="24"/>
        </w:rPr>
        <w:t>ciljne</w:t>
      </w:r>
      <w:r>
        <w:rPr>
          <w:rFonts w:ascii="Futura Lt BT" w:hAnsi="Futura Lt BT"/>
          <w:sz w:val="24"/>
          <w:szCs w:val="24"/>
        </w:rPr>
        <w:t xml:space="preserve"> </w:t>
      </w:r>
      <w:r w:rsidR="00F736C0" w:rsidRPr="0024026B">
        <w:rPr>
          <w:rFonts w:ascii="Futura Lt BT" w:hAnsi="Futura Lt BT"/>
          <w:sz w:val="24"/>
          <w:szCs w:val="24"/>
        </w:rPr>
        <w:t>vrste</w:t>
      </w:r>
      <w:r>
        <w:rPr>
          <w:rFonts w:ascii="Futura Lt BT" w:hAnsi="Futura Lt BT"/>
          <w:sz w:val="24"/>
          <w:szCs w:val="24"/>
        </w:rPr>
        <w:t xml:space="preserve"> </w:t>
      </w:r>
      <w:r w:rsidR="00F736C0" w:rsidRPr="0024026B">
        <w:rPr>
          <w:rFonts w:ascii="Futura Lt BT" w:hAnsi="Futura Lt BT"/>
          <w:sz w:val="24"/>
          <w:szCs w:val="24"/>
        </w:rPr>
        <w:t>i</w:t>
      </w:r>
      <w:r>
        <w:rPr>
          <w:rFonts w:ascii="Futura Lt BT" w:hAnsi="Futura Lt BT"/>
          <w:sz w:val="24"/>
          <w:szCs w:val="24"/>
        </w:rPr>
        <w:t xml:space="preserve"> </w:t>
      </w:r>
      <w:r w:rsidR="00F736C0" w:rsidRPr="0024026B">
        <w:rPr>
          <w:rFonts w:ascii="Futura Lt BT" w:hAnsi="Futura Lt BT"/>
          <w:sz w:val="24"/>
          <w:szCs w:val="24"/>
        </w:rPr>
        <w:t>stanišne</w:t>
      </w:r>
      <w:r>
        <w:rPr>
          <w:rFonts w:ascii="Futura Lt BT" w:hAnsi="Futura Lt BT"/>
          <w:sz w:val="24"/>
          <w:szCs w:val="24"/>
        </w:rPr>
        <w:t xml:space="preserve"> </w:t>
      </w:r>
      <w:r w:rsidR="00F736C0" w:rsidRPr="0024026B">
        <w:rPr>
          <w:rFonts w:ascii="Futura Lt BT" w:hAnsi="Futura Lt BT"/>
          <w:sz w:val="24"/>
          <w:szCs w:val="24"/>
        </w:rPr>
        <w:t>tipove</w:t>
      </w:r>
      <w:r>
        <w:rPr>
          <w:rFonts w:ascii="Futura Lt BT" w:hAnsi="Futura Lt BT"/>
          <w:sz w:val="24"/>
          <w:szCs w:val="24"/>
        </w:rPr>
        <w:t xml:space="preserve"> </w:t>
      </w:r>
      <w:r w:rsidR="00F736C0" w:rsidRPr="0024026B">
        <w:rPr>
          <w:rFonts w:ascii="Futura Lt BT" w:hAnsi="Futura Lt BT"/>
          <w:sz w:val="24"/>
          <w:szCs w:val="24"/>
        </w:rPr>
        <w:t>(POVS).</w:t>
      </w:r>
      <w:r>
        <w:rPr>
          <w:rFonts w:ascii="Futura Lt BT" w:hAnsi="Futura Lt BT"/>
          <w:sz w:val="24"/>
          <w:szCs w:val="24"/>
        </w:rPr>
        <w:t xml:space="preserve"> </w:t>
      </w:r>
      <w:r w:rsidR="008A18FD">
        <w:rPr>
          <w:rFonts w:ascii="Futura Lt BT" w:hAnsi="Futura Lt BT"/>
          <w:sz w:val="24"/>
          <w:szCs w:val="24"/>
        </w:rPr>
        <w:t>Na</w:t>
      </w:r>
      <w:r>
        <w:rPr>
          <w:rFonts w:ascii="Futura Lt BT" w:hAnsi="Futura Lt BT"/>
          <w:sz w:val="24"/>
          <w:szCs w:val="24"/>
        </w:rPr>
        <w:t xml:space="preserve"> </w:t>
      </w:r>
      <w:r w:rsidR="008A18FD">
        <w:rPr>
          <w:rFonts w:ascii="Futura Lt BT" w:hAnsi="Futura Lt BT"/>
          <w:sz w:val="24"/>
          <w:szCs w:val="24"/>
        </w:rPr>
        <w:t>području</w:t>
      </w:r>
      <w:r>
        <w:rPr>
          <w:rFonts w:ascii="Futura Lt BT" w:hAnsi="Futura Lt BT"/>
          <w:sz w:val="24"/>
          <w:szCs w:val="24"/>
        </w:rPr>
        <w:t xml:space="preserve"> </w:t>
      </w:r>
      <w:r w:rsidR="008A18FD">
        <w:rPr>
          <w:rFonts w:ascii="Futura Lt BT" w:hAnsi="Futura Lt BT"/>
          <w:sz w:val="24"/>
          <w:szCs w:val="24"/>
        </w:rPr>
        <w:t>Karlovačke</w:t>
      </w:r>
      <w:r>
        <w:rPr>
          <w:rFonts w:ascii="Futura Lt BT" w:hAnsi="Futura Lt BT"/>
          <w:sz w:val="24"/>
          <w:szCs w:val="24"/>
        </w:rPr>
        <w:t xml:space="preserve"> </w:t>
      </w:r>
      <w:r w:rsidR="008A18FD">
        <w:rPr>
          <w:rFonts w:ascii="Futura Lt BT" w:hAnsi="Futura Lt BT"/>
          <w:sz w:val="24"/>
          <w:szCs w:val="24"/>
        </w:rPr>
        <w:t>županije</w:t>
      </w:r>
      <w:r>
        <w:rPr>
          <w:rFonts w:ascii="Futura Lt BT" w:hAnsi="Futura Lt BT"/>
          <w:sz w:val="24"/>
          <w:szCs w:val="24"/>
        </w:rPr>
        <w:t xml:space="preserve"> </w:t>
      </w:r>
      <w:r w:rsidR="008A18FD">
        <w:rPr>
          <w:rFonts w:ascii="Futura Lt BT" w:hAnsi="Futura Lt BT"/>
          <w:sz w:val="24"/>
          <w:szCs w:val="24"/>
        </w:rPr>
        <w:t>e</w:t>
      </w:r>
      <w:r w:rsidR="00F736C0" w:rsidRPr="0024026B">
        <w:rPr>
          <w:rFonts w:ascii="Futura Lt BT" w:hAnsi="Futura Lt BT"/>
          <w:sz w:val="24"/>
          <w:szCs w:val="24"/>
        </w:rPr>
        <w:t>kološka</w:t>
      </w:r>
      <w:r>
        <w:rPr>
          <w:rFonts w:ascii="Futura Lt BT" w:hAnsi="Futura Lt BT"/>
          <w:sz w:val="24"/>
          <w:szCs w:val="24"/>
        </w:rPr>
        <w:t xml:space="preserve"> </w:t>
      </w:r>
      <w:r w:rsidR="00F736C0" w:rsidRPr="0024026B">
        <w:rPr>
          <w:rFonts w:ascii="Futura Lt BT" w:hAnsi="Futura Lt BT"/>
          <w:sz w:val="24"/>
          <w:szCs w:val="24"/>
        </w:rPr>
        <w:t>mreža</w:t>
      </w:r>
      <w:r>
        <w:rPr>
          <w:rFonts w:ascii="Futura Lt BT" w:hAnsi="Futura Lt BT"/>
          <w:sz w:val="24"/>
          <w:szCs w:val="24"/>
        </w:rPr>
        <w:t xml:space="preserve"> </w:t>
      </w:r>
      <w:r w:rsidR="00F736C0" w:rsidRPr="0024026B">
        <w:rPr>
          <w:rFonts w:ascii="Futura Lt BT" w:hAnsi="Futura Lt BT"/>
          <w:sz w:val="24"/>
          <w:szCs w:val="24"/>
        </w:rPr>
        <w:t>rasprostire</w:t>
      </w:r>
      <w:r>
        <w:rPr>
          <w:rFonts w:ascii="Futura Lt BT" w:hAnsi="Futura Lt BT"/>
          <w:sz w:val="24"/>
          <w:szCs w:val="24"/>
        </w:rPr>
        <w:t xml:space="preserve"> </w:t>
      </w:r>
      <w:r w:rsidR="00F736C0" w:rsidRPr="0024026B">
        <w:rPr>
          <w:rFonts w:ascii="Futura Lt BT" w:hAnsi="Futura Lt BT"/>
          <w:sz w:val="24"/>
          <w:szCs w:val="24"/>
        </w:rPr>
        <w:t>se</w:t>
      </w:r>
      <w:r>
        <w:rPr>
          <w:rFonts w:ascii="Futura Lt BT" w:hAnsi="Futura Lt BT"/>
          <w:sz w:val="24"/>
          <w:szCs w:val="24"/>
        </w:rPr>
        <w:t xml:space="preserve"> </w:t>
      </w:r>
      <w:r w:rsidR="00F736C0" w:rsidRPr="0024026B">
        <w:rPr>
          <w:rFonts w:ascii="Futura Lt BT" w:hAnsi="Futura Lt BT"/>
          <w:sz w:val="24"/>
          <w:szCs w:val="24"/>
        </w:rPr>
        <w:t>na</w:t>
      </w:r>
      <w:r>
        <w:rPr>
          <w:rFonts w:ascii="Futura Lt BT" w:hAnsi="Futura Lt BT"/>
          <w:sz w:val="24"/>
          <w:szCs w:val="24"/>
        </w:rPr>
        <w:t xml:space="preserve"> </w:t>
      </w:r>
      <w:r w:rsidR="00F736C0" w:rsidRPr="00815294">
        <w:rPr>
          <w:rFonts w:ascii="Futura Lt BT" w:hAnsi="Futura Lt BT"/>
          <w:sz w:val="24"/>
          <w:szCs w:val="24"/>
        </w:rPr>
        <w:t>4</w:t>
      </w:r>
      <w:r w:rsidR="00494B32">
        <w:rPr>
          <w:rFonts w:ascii="Futura Lt BT" w:hAnsi="Futura Lt BT"/>
          <w:sz w:val="24"/>
          <w:szCs w:val="24"/>
        </w:rPr>
        <w:t>9</w:t>
      </w:r>
      <w:r>
        <w:rPr>
          <w:rFonts w:ascii="Futura Lt BT" w:hAnsi="Futura Lt BT"/>
          <w:sz w:val="24"/>
          <w:szCs w:val="24"/>
        </w:rPr>
        <w:t xml:space="preserve"> </w:t>
      </w:r>
      <w:r w:rsidR="00F736C0" w:rsidRPr="00815294">
        <w:rPr>
          <w:rFonts w:ascii="Futura Lt BT" w:hAnsi="Futura Lt BT"/>
          <w:sz w:val="24"/>
          <w:szCs w:val="24"/>
        </w:rPr>
        <w:t>područja</w:t>
      </w:r>
      <w:r w:rsidR="008A18FD" w:rsidRPr="00815294">
        <w:rPr>
          <w:rFonts w:ascii="Futura Lt BT" w:hAnsi="Futura Lt BT"/>
          <w:sz w:val="24"/>
          <w:szCs w:val="24"/>
        </w:rPr>
        <w:t>,</w:t>
      </w:r>
      <w:r>
        <w:rPr>
          <w:rFonts w:ascii="Futura Lt BT" w:hAnsi="Futura Lt BT"/>
          <w:sz w:val="24"/>
          <w:szCs w:val="24"/>
        </w:rPr>
        <w:t xml:space="preserve"> </w:t>
      </w:r>
      <w:r w:rsidR="008A18FD" w:rsidRPr="00815294">
        <w:rPr>
          <w:rFonts w:ascii="Futura Lt BT" w:hAnsi="Futura Lt BT"/>
          <w:sz w:val="24"/>
          <w:szCs w:val="24"/>
        </w:rPr>
        <w:t>ukupne</w:t>
      </w:r>
      <w:r>
        <w:rPr>
          <w:rFonts w:ascii="Futura Lt BT" w:hAnsi="Futura Lt BT"/>
          <w:sz w:val="24"/>
          <w:szCs w:val="24"/>
        </w:rPr>
        <w:t xml:space="preserve"> </w:t>
      </w:r>
      <w:r w:rsidR="008A18FD" w:rsidRPr="00815294">
        <w:rPr>
          <w:rFonts w:ascii="Futura Lt BT" w:hAnsi="Futura Lt BT"/>
          <w:sz w:val="24"/>
          <w:szCs w:val="24"/>
        </w:rPr>
        <w:t>površine</w:t>
      </w:r>
      <w:r>
        <w:rPr>
          <w:rFonts w:ascii="Futura Lt BT" w:hAnsi="Futura Lt BT"/>
          <w:sz w:val="24"/>
          <w:szCs w:val="24"/>
        </w:rPr>
        <w:t xml:space="preserve"> </w:t>
      </w:r>
      <w:r w:rsidR="00F736C0" w:rsidRPr="00815294">
        <w:rPr>
          <w:rFonts w:ascii="Futura Lt BT" w:hAnsi="Futura Lt BT"/>
          <w:sz w:val="24"/>
          <w:szCs w:val="24"/>
        </w:rPr>
        <w:t>1</w:t>
      </w:r>
      <w:r w:rsidR="008A09BC">
        <w:rPr>
          <w:rFonts w:ascii="Futura Lt BT" w:hAnsi="Futura Lt BT"/>
          <w:sz w:val="24"/>
          <w:szCs w:val="24"/>
        </w:rPr>
        <w:t>14.990,45</w:t>
      </w:r>
      <w:r>
        <w:rPr>
          <w:rFonts w:ascii="Futura Lt BT" w:hAnsi="Futura Lt BT"/>
          <w:sz w:val="24"/>
          <w:szCs w:val="24"/>
        </w:rPr>
        <w:t xml:space="preserve"> </w:t>
      </w:r>
      <w:r w:rsidR="00F736C0" w:rsidRPr="00815294">
        <w:rPr>
          <w:rFonts w:ascii="Futura Lt BT" w:hAnsi="Futura Lt BT"/>
          <w:sz w:val="24"/>
          <w:szCs w:val="24"/>
        </w:rPr>
        <w:t>ha</w:t>
      </w:r>
      <w:r w:rsidR="00F736C0" w:rsidRPr="0024026B">
        <w:rPr>
          <w:rFonts w:ascii="Futura Lt BT" w:hAnsi="Futura Lt BT"/>
          <w:sz w:val="24"/>
          <w:szCs w:val="24"/>
        </w:rPr>
        <w:t>,</w:t>
      </w:r>
      <w:r>
        <w:rPr>
          <w:rFonts w:ascii="Futura Lt BT" w:hAnsi="Futura Lt BT"/>
          <w:sz w:val="24"/>
          <w:szCs w:val="24"/>
        </w:rPr>
        <w:t xml:space="preserve"> </w:t>
      </w:r>
      <w:r w:rsidR="00F736C0" w:rsidRPr="0024026B">
        <w:rPr>
          <w:rFonts w:ascii="Futura Lt BT" w:hAnsi="Futura Lt BT"/>
          <w:sz w:val="24"/>
          <w:szCs w:val="24"/>
        </w:rPr>
        <w:t>odnosno</w:t>
      </w:r>
      <w:r>
        <w:rPr>
          <w:rFonts w:ascii="Futura Lt BT" w:hAnsi="Futura Lt BT"/>
          <w:sz w:val="24"/>
          <w:szCs w:val="24"/>
        </w:rPr>
        <w:t xml:space="preserve"> </w:t>
      </w:r>
      <w:r w:rsidR="00F736C0" w:rsidRPr="0024026B">
        <w:rPr>
          <w:rFonts w:ascii="Futura Lt BT" w:hAnsi="Futura Lt BT"/>
          <w:sz w:val="24"/>
          <w:szCs w:val="24"/>
        </w:rPr>
        <w:t>obuhvaća</w:t>
      </w:r>
      <w:r>
        <w:rPr>
          <w:rFonts w:ascii="Futura Lt BT" w:hAnsi="Futura Lt BT"/>
          <w:sz w:val="24"/>
          <w:szCs w:val="24"/>
        </w:rPr>
        <w:t xml:space="preserve"> </w:t>
      </w:r>
      <w:r w:rsidR="008A18FD">
        <w:rPr>
          <w:rFonts w:ascii="Futura Lt BT" w:hAnsi="Futura Lt BT"/>
          <w:sz w:val="24"/>
          <w:szCs w:val="24"/>
        </w:rPr>
        <w:t>gotovo</w:t>
      </w:r>
      <w:r>
        <w:rPr>
          <w:rFonts w:ascii="Futura Lt BT" w:hAnsi="Futura Lt BT"/>
          <w:sz w:val="24"/>
          <w:szCs w:val="24"/>
        </w:rPr>
        <w:t xml:space="preserve"> </w:t>
      </w:r>
      <w:r w:rsidR="008A18FD">
        <w:rPr>
          <w:rFonts w:ascii="Futura Lt BT" w:hAnsi="Futura Lt BT"/>
          <w:sz w:val="24"/>
          <w:szCs w:val="24"/>
        </w:rPr>
        <w:t>trećinu</w:t>
      </w:r>
      <w:r>
        <w:rPr>
          <w:rFonts w:ascii="Futura Lt BT" w:hAnsi="Futura Lt BT"/>
          <w:sz w:val="24"/>
          <w:szCs w:val="24"/>
        </w:rPr>
        <w:t xml:space="preserve">  </w:t>
      </w:r>
      <w:r w:rsidR="00F736C0" w:rsidRPr="0024026B">
        <w:rPr>
          <w:rFonts w:ascii="Futura Lt BT" w:hAnsi="Futura Lt BT"/>
          <w:sz w:val="24"/>
          <w:szCs w:val="24"/>
        </w:rPr>
        <w:t>teritorija</w:t>
      </w:r>
      <w:r>
        <w:rPr>
          <w:rFonts w:ascii="Futura Lt BT" w:hAnsi="Futura Lt BT"/>
          <w:sz w:val="24"/>
          <w:szCs w:val="24"/>
        </w:rPr>
        <w:t xml:space="preserve"> </w:t>
      </w:r>
      <w:r w:rsidR="00F736C0" w:rsidRPr="0024026B">
        <w:rPr>
          <w:rFonts w:ascii="Futura Lt BT" w:hAnsi="Futura Lt BT"/>
          <w:sz w:val="24"/>
          <w:szCs w:val="24"/>
        </w:rPr>
        <w:t>Ž</w:t>
      </w:r>
      <w:r w:rsidR="008A18FD">
        <w:rPr>
          <w:rFonts w:ascii="Futura Lt BT" w:hAnsi="Futura Lt BT"/>
          <w:sz w:val="24"/>
          <w:szCs w:val="24"/>
        </w:rPr>
        <w:t>upanije</w:t>
      </w:r>
      <w:r w:rsidR="00F736C0" w:rsidRPr="0024026B">
        <w:rPr>
          <w:rFonts w:ascii="Futura Lt BT" w:hAnsi="Futura Lt BT"/>
          <w:sz w:val="24"/>
          <w:szCs w:val="24"/>
        </w:rPr>
        <w:t>.</w:t>
      </w:r>
    </w:p>
    <w:p w14:paraId="7B4B8987" w14:textId="7B0FF70E" w:rsidR="0022020C" w:rsidRPr="0024026B" w:rsidRDefault="0022020C" w:rsidP="00815294">
      <w:pPr>
        <w:jc w:val="both"/>
        <w:rPr>
          <w:rFonts w:ascii="Futura Lt BT" w:hAnsi="Futura Lt BT"/>
          <w:sz w:val="24"/>
          <w:szCs w:val="24"/>
        </w:rPr>
      </w:pPr>
      <w:r>
        <w:rPr>
          <w:rFonts w:ascii="Futura Lt BT" w:hAnsi="Futura Lt BT"/>
          <w:sz w:val="24"/>
          <w:szCs w:val="24"/>
        </w:rPr>
        <w:t>Ekološka mreža je proglašena i za područja koja su važećim prostornim planovima evidentirana i planirana kao građevinska područja naselja i izdvojena građevinska područja izvan naselja, što se u postupcima strateških procjena pokazalo kao otežavajući faktor za</w:t>
      </w:r>
      <w:r w:rsidR="00433F28">
        <w:rPr>
          <w:rFonts w:ascii="Futura Lt BT" w:hAnsi="Futura Lt BT"/>
          <w:sz w:val="24"/>
          <w:szCs w:val="24"/>
        </w:rPr>
        <w:t xml:space="preserve"> </w:t>
      </w:r>
      <w:r>
        <w:rPr>
          <w:rFonts w:ascii="Futura Lt BT" w:hAnsi="Futura Lt BT"/>
          <w:sz w:val="24"/>
          <w:szCs w:val="24"/>
        </w:rPr>
        <w:t xml:space="preserve">planiranje daljnjeg razvoj </w:t>
      </w:r>
      <w:r w:rsidR="00433F28">
        <w:rPr>
          <w:rFonts w:ascii="Futura Lt BT" w:hAnsi="Futura Lt BT"/>
          <w:sz w:val="24"/>
          <w:szCs w:val="24"/>
        </w:rPr>
        <w:t>d</w:t>
      </w:r>
      <w:r>
        <w:rPr>
          <w:rFonts w:ascii="Futura Lt BT" w:hAnsi="Futura Lt BT"/>
          <w:sz w:val="24"/>
          <w:szCs w:val="24"/>
        </w:rPr>
        <w:t>atih područja.</w:t>
      </w:r>
    </w:p>
    <w:p w14:paraId="2CAC1609" w14:textId="64416587" w:rsidR="009F6118" w:rsidRDefault="00A861FE" w:rsidP="009F6118">
      <w:pPr>
        <w:jc w:val="both"/>
        <w:rPr>
          <w:rFonts w:ascii="Futura Lt BT" w:hAnsi="Futura Lt BT"/>
          <w:sz w:val="24"/>
          <w:szCs w:val="24"/>
        </w:rPr>
      </w:pPr>
      <w:r w:rsidRPr="0024026B">
        <w:rPr>
          <w:rFonts w:ascii="Futura Lt BT" w:hAnsi="Futura Lt BT"/>
          <w:sz w:val="24"/>
          <w:szCs w:val="24"/>
        </w:rPr>
        <w:t>Osim</w:t>
      </w:r>
      <w:r w:rsidR="000F14A3">
        <w:rPr>
          <w:rFonts w:ascii="Futura Lt BT" w:hAnsi="Futura Lt BT"/>
          <w:sz w:val="24"/>
          <w:szCs w:val="24"/>
        </w:rPr>
        <w:t xml:space="preserve"> </w:t>
      </w:r>
      <w:r w:rsidRPr="0024026B">
        <w:rPr>
          <w:rFonts w:ascii="Futura Lt BT" w:hAnsi="Futura Lt BT"/>
          <w:sz w:val="24"/>
          <w:szCs w:val="24"/>
        </w:rPr>
        <w:t>unutar</w:t>
      </w:r>
      <w:r w:rsidR="000F14A3">
        <w:rPr>
          <w:rFonts w:ascii="Futura Lt BT" w:hAnsi="Futura Lt BT"/>
          <w:sz w:val="24"/>
          <w:szCs w:val="24"/>
        </w:rPr>
        <w:t xml:space="preserve"> </w:t>
      </w:r>
      <w:r w:rsidRPr="0024026B">
        <w:rPr>
          <w:rFonts w:ascii="Futura Lt BT" w:hAnsi="Futura Lt BT"/>
          <w:sz w:val="24"/>
          <w:szCs w:val="24"/>
        </w:rPr>
        <w:t>šumskih</w:t>
      </w:r>
      <w:r w:rsidR="000F14A3">
        <w:rPr>
          <w:rFonts w:ascii="Futura Lt BT" w:hAnsi="Futura Lt BT"/>
          <w:sz w:val="24"/>
          <w:szCs w:val="24"/>
        </w:rPr>
        <w:t xml:space="preserve"> </w:t>
      </w:r>
      <w:r w:rsidRPr="0024026B">
        <w:rPr>
          <w:rFonts w:ascii="Futura Lt BT" w:hAnsi="Futura Lt BT"/>
          <w:sz w:val="24"/>
          <w:szCs w:val="24"/>
        </w:rPr>
        <w:t>ekosustava,</w:t>
      </w:r>
      <w:r w:rsidR="000F14A3">
        <w:rPr>
          <w:rFonts w:ascii="Futura Lt BT" w:hAnsi="Futura Lt BT"/>
          <w:sz w:val="24"/>
          <w:szCs w:val="24"/>
        </w:rPr>
        <w:t xml:space="preserve"> </w:t>
      </w:r>
      <w:r w:rsidRPr="0024026B">
        <w:rPr>
          <w:rFonts w:ascii="Futura Lt BT" w:hAnsi="Futura Lt BT"/>
          <w:sz w:val="24"/>
          <w:szCs w:val="24"/>
        </w:rPr>
        <w:t>m</w:t>
      </w:r>
      <w:r w:rsidR="00F736C0" w:rsidRPr="0024026B">
        <w:rPr>
          <w:rFonts w:ascii="Futura Lt BT" w:hAnsi="Futura Lt BT"/>
          <w:sz w:val="24"/>
          <w:szCs w:val="24"/>
        </w:rPr>
        <w:t>nogobrojna</w:t>
      </w:r>
      <w:r w:rsidR="000F14A3">
        <w:rPr>
          <w:rFonts w:ascii="Futura Lt BT" w:hAnsi="Futura Lt BT"/>
          <w:sz w:val="24"/>
          <w:szCs w:val="24"/>
        </w:rPr>
        <w:t xml:space="preserve"> </w:t>
      </w:r>
      <w:r w:rsidR="00F736C0" w:rsidRPr="0024026B">
        <w:rPr>
          <w:rFonts w:ascii="Futura Lt BT" w:hAnsi="Futura Lt BT"/>
          <w:sz w:val="24"/>
          <w:szCs w:val="24"/>
        </w:rPr>
        <w:t>staništa</w:t>
      </w:r>
      <w:r w:rsidR="000F14A3">
        <w:rPr>
          <w:rFonts w:ascii="Futura Lt BT" w:hAnsi="Futura Lt BT"/>
          <w:sz w:val="24"/>
          <w:szCs w:val="24"/>
        </w:rPr>
        <w:t xml:space="preserve"> </w:t>
      </w:r>
      <w:r w:rsidR="00F736C0" w:rsidRPr="0024026B">
        <w:rPr>
          <w:rFonts w:ascii="Futura Lt BT" w:hAnsi="Futura Lt BT"/>
          <w:sz w:val="24"/>
          <w:szCs w:val="24"/>
        </w:rPr>
        <w:t>i</w:t>
      </w:r>
      <w:r w:rsidR="000F14A3">
        <w:rPr>
          <w:rFonts w:ascii="Futura Lt BT" w:hAnsi="Futura Lt BT"/>
          <w:sz w:val="24"/>
          <w:szCs w:val="24"/>
        </w:rPr>
        <w:t xml:space="preserve"> </w:t>
      </w:r>
      <w:r w:rsidR="00F736C0" w:rsidRPr="0024026B">
        <w:rPr>
          <w:rFonts w:ascii="Futura Lt BT" w:hAnsi="Futura Lt BT"/>
          <w:sz w:val="24"/>
          <w:szCs w:val="24"/>
        </w:rPr>
        <w:t>zaštićene</w:t>
      </w:r>
      <w:r w:rsidR="000F14A3">
        <w:rPr>
          <w:rFonts w:ascii="Futura Lt BT" w:hAnsi="Futura Lt BT"/>
          <w:sz w:val="24"/>
          <w:szCs w:val="24"/>
        </w:rPr>
        <w:t xml:space="preserve"> </w:t>
      </w:r>
      <w:r w:rsidR="00F736C0" w:rsidRPr="0024026B">
        <w:rPr>
          <w:rFonts w:ascii="Futura Lt BT" w:hAnsi="Futura Lt BT"/>
          <w:sz w:val="24"/>
          <w:szCs w:val="24"/>
        </w:rPr>
        <w:t>vrste</w:t>
      </w:r>
      <w:r w:rsidR="000F14A3">
        <w:rPr>
          <w:rFonts w:ascii="Futura Lt BT" w:hAnsi="Futura Lt BT"/>
          <w:sz w:val="24"/>
          <w:szCs w:val="24"/>
        </w:rPr>
        <w:t xml:space="preserve"> </w:t>
      </w:r>
      <w:r w:rsidR="008A18FD">
        <w:rPr>
          <w:rFonts w:ascii="Futura Lt BT" w:hAnsi="Futura Lt BT"/>
          <w:sz w:val="24"/>
          <w:szCs w:val="24"/>
        </w:rPr>
        <w:t>vezane</w:t>
      </w:r>
      <w:r w:rsidR="000F14A3">
        <w:rPr>
          <w:rFonts w:ascii="Futura Lt BT" w:hAnsi="Futura Lt BT"/>
          <w:sz w:val="24"/>
          <w:szCs w:val="24"/>
        </w:rPr>
        <w:t xml:space="preserve"> </w:t>
      </w:r>
      <w:r w:rsidR="008A18FD">
        <w:rPr>
          <w:rFonts w:ascii="Futura Lt BT" w:hAnsi="Futura Lt BT"/>
          <w:sz w:val="24"/>
          <w:szCs w:val="24"/>
        </w:rPr>
        <w:t>su</w:t>
      </w:r>
      <w:r w:rsidR="000F14A3">
        <w:rPr>
          <w:rFonts w:ascii="Futura Lt BT" w:hAnsi="Futura Lt BT"/>
          <w:sz w:val="24"/>
          <w:szCs w:val="24"/>
        </w:rPr>
        <w:t xml:space="preserve"> </w:t>
      </w:r>
      <w:r w:rsidR="00F736C0" w:rsidRPr="0024026B">
        <w:rPr>
          <w:rFonts w:ascii="Futura Lt BT" w:hAnsi="Futura Lt BT"/>
          <w:sz w:val="24"/>
          <w:szCs w:val="24"/>
        </w:rPr>
        <w:t>na</w:t>
      </w:r>
      <w:r w:rsidR="000F14A3">
        <w:rPr>
          <w:rFonts w:ascii="Futura Lt BT" w:hAnsi="Futura Lt BT"/>
          <w:sz w:val="24"/>
          <w:szCs w:val="24"/>
        </w:rPr>
        <w:t xml:space="preserve"> </w:t>
      </w:r>
      <w:r w:rsidR="00F736C0" w:rsidRPr="0024026B">
        <w:rPr>
          <w:rFonts w:ascii="Futura Lt BT" w:hAnsi="Futura Lt BT"/>
          <w:sz w:val="24"/>
          <w:szCs w:val="24"/>
        </w:rPr>
        <w:t>poljoprivredn</w:t>
      </w:r>
      <w:r w:rsidR="008A18FD">
        <w:rPr>
          <w:rFonts w:ascii="Futura Lt BT" w:hAnsi="Futura Lt BT"/>
          <w:sz w:val="24"/>
          <w:szCs w:val="24"/>
        </w:rPr>
        <w:t>e</w:t>
      </w:r>
      <w:r w:rsidR="000F14A3">
        <w:rPr>
          <w:rFonts w:ascii="Futura Lt BT" w:hAnsi="Futura Lt BT"/>
          <w:sz w:val="24"/>
          <w:szCs w:val="24"/>
        </w:rPr>
        <w:t xml:space="preserve"> </w:t>
      </w:r>
      <w:r w:rsidR="00F736C0" w:rsidRPr="0024026B">
        <w:rPr>
          <w:rFonts w:ascii="Futura Lt BT" w:hAnsi="Futura Lt BT"/>
          <w:sz w:val="24"/>
          <w:szCs w:val="24"/>
        </w:rPr>
        <w:t>površin</w:t>
      </w:r>
      <w:r w:rsidR="008A18FD">
        <w:rPr>
          <w:rFonts w:ascii="Futura Lt BT" w:hAnsi="Futura Lt BT"/>
          <w:sz w:val="24"/>
          <w:szCs w:val="24"/>
        </w:rPr>
        <w:t>e</w:t>
      </w:r>
      <w:r w:rsidR="000F14A3">
        <w:rPr>
          <w:rFonts w:ascii="Futura Lt BT" w:hAnsi="Futura Lt BT"/>
          <w:sz w:val="24"/>
          <w:szCs w:val="24"/>
        </w:rPr>
        <w:t xml:space="preserve"> </w:t>
      </w:r>
      <w:r w:rsidR="008A18FD">
        <w:rPr>
          <w:rFonts w:ascii="Futura Lt BT" w:hAnsi="Futura Lt BT"/>
          <w:sz w:val="24"/>
          <w:szCs w:val="24"/>
        </w:rPr>
        <w:t>i</w:t>
      </w:r>
      <w:r w:rsidR="000F14A3">
        <w:rPr>
          <w:rFonts w:ascii="Futura Lt BT" w:hAnsi="Futura Lt BT"/>
          <w:sz w:val="24"/>
          <w:szCs w:val="24"/>
        </w:rPr>
        <w:t xml:space="preserve"> </w:t>
      </w:r>
      <w:r w:rsidR="008A18FD">
        <w:rPr>
          <w:rFonts w:ascii="Futura Lt BT" w:hAnsi="Futura Lt BT"/>
          <w:sz w:val="24"/>
          <w:szCs w:val="24"/>
        </w:rPr>
        <w:t>njihov</w:t>
      </w:r>
      <w:r w:rsidR="000F14A3">
        <w:rPr>
          <w:rFonts w:ascii="Futura Lt BT" w:hAnsi="Futura Lt BT"/>
          <w:sz w:val="24"/>
          <w:szCs w:val="24"/>
        </w:rPr>
        <w:t xml:space="preserve"> </w:t>
      </w:r>
      <w:r w:rsidR="00F736C0" w:rsidRPr="0024026B">
        <w:rPr>
          <w:rFonts w:ascii="Futura Lt BT" w:hAnsi="Futura Lt BT"/>
          <w:sz w:val="24"/>
          <w:szCs w:val="24"/>
        </w:rPr>
        <w:t>opstanak</w:t>
      </w:r>
      <w:r w:rsidR="000F14A3">
        <w:rPr>
          <w:rFonts w:ascii="Futura Lt BT" w:hAnsi="Futura Lt BT"/>
          <w:sz w:val="24"/>
          <w:szCs w:val="24"/>
        </w:rPr>
        <w:t xml:space="preserve"> </w:t>
      </w:r>
      <w:r w:rsidR="00F736C0" w:rsidRPr="0024026B">
        <w:rPr>
          <w:rFonts w:ascii="Futura Lt BT" w:hAnsi="Futura Lt BT"/>
          <w:sz w:val="24"/>
          <w:szCs w:val="24"/>
        </w:rPr>
        <w:t>uvelike</w:t>
      </w:r>
      <w:r w:rsidR="000F14A3">
        <w:rPr>
          <w:rFonts w:ascii="Futura Lt BT" w:hAnsi="Futura Lt BT"/>
          <w:sz w:val="24"/>
          <w:szCs w:val="24"/>
        </w:rPr>
        <w:t xml:space="preserve"> </w:t>
      </w:r>
      <w:r w:rsidR="00F736C0" w:rsidRPr="0024026B">
        <w:rPr>
          <w:rFonts w:ascii="Futura Lt BT" w:hAnsi="Futura Lt BT"/>
          <w:sz w:val="24"/>
          <w:szCs w:val="24"/>
        </w:rPr>
        <w:t>ovisi</w:t>
      </w:r>
      <w:r w:rsidR="000F14A3">
        <w:rPr>
          <w:rFonts w:ascii="Futura Lt BT" w:hAnsi="Futura Lt BT"/>
          <w:sz w:val="24"/>
          <w:szCs w:val="24"/>
        </w:rPr>
        <w:t xml:space="preserve"> </w:t>
      </w:r>
      <w:r w:rsidR="00F736C0" w:rsidRPr="0024026B">
        <w:rPr>
          <w:rFonts w:ascii="Futura Lt BT" w:hAnsi="Futura Lt BT"/>
          <w:sz w:val="24"/>
          <w:szCs w:val="24"/>
        </w:rPr>
        <w:t>o</w:t>
      </w:r>
      <w:r w:rsidR="000F14A3">
        <w:rPr>
          <w:rFonts w:ascii="Futura Lt BT" w:hAnsi="Futura Lt BT"/>
          <w:sz w:val="24"/>
          <w:szCs w:val="24"/>
        </w:rPr>
        <w:t xml:space="preserve"> </w:t>
      </w:r>
      <w:r w:rsidR="00F736C0" w:rsidRPr="0024026B">
        <w:rPr>
          <w:rFonts w:ascii="Futura Lt BT" w:hAnsi="Futura Lt BT"/>
          <w:sz w:val="24"/>
          <w:szCs w:val="24"/>
        </w:rPr>
        <w:t>poljoprivrednim</w:t>
      </w:r>
      <w:r w:rsidR="000F14A3">
        <w:rPr>
          <w:rFonts w:ascii="Futura Lt BT" w:hAnsi="Futura Lt BT"/>
          <w:sz w:val="24"/>
          <w:szCs w:val="24"/>
        </w:rPr>
        <w:t xml:space="preserve"> </w:t>
      </w:r>
      <w:r w:rsidR="00F736C0" w:rsidRPr="0024026B">
        <w:rPr>
          <w:rFonts w:ascii="Futura Lt BT" w:hAnsi="Futura Lt BT"/>
          <w:sz w:val="24"/>
          <w:szCs w:val="24"/>
        </w:rPr>
        <w:t>aktivnostima</w:t>
      </w:r>
      <w:r w:rsidR="000F14A3">
        <w:rPr>
          <w:rFonts w:ascii="Futura Lt BT" w:hAnsi="Futura Lt BT"/>
          <w:sz w:val="24"/>
          <w:szCs w:val="24"/>
        </w:rPr>
        <w:t xml:space="preserve"> </w:t>
      </w:r>
      <w:r w:rsidR="008A18FD">
        <w:rPr>
          <w:rFonts w:ascii="Futura Lt BT" w:hAnsi="Futura Lt BT"/>
          <w:sz w:val="24"/>
          <w:szCs w:val="24"/>
        </w:rPr>
        <w:t>na</w:t>
      </w:r>
      <w:r w:rsidR="000F14A3">
        <w:rPr>
          <w:rFonts w:ascii="Futura Lt BT" w:hAnsi="Futura Lt BT"/>
          <w:sz w:val="24"/>
          <w:szCs w:val="24"/>
        </w:rPr>
        <w:t xml:space="preserve"> </w:t>
      </w:r>
      <w:r w:rsidR="008A18FD">
        <w:rPr>
          <w:rFonts w:ascii="Futura Lt BT" w:hAnsi="Futura Lt BT"/>
          <w:sz w:val="24"/>
          <w:szCs w:val="24"/>
        </w:rPr>
        <w:t>tim</w:t>
      </w:r>
      <w:r w:rsidR="000F14A3">
        <w:rPr>
          <w:rFonts w:ascii="Futura Lt BT" w:hAnsi="Futura Lt BT"/>
          <w:sz w:val="24"/>
          <w:szCs w:val="24"/>
        </w:rPr>
        <w:t xml:space="preserve"> </w:t>
      </w:r>
      <w:r w:rsidR="008A18FD">
        <w:rPr>
          <w:rFonts w:ascii="Futura Lt BT" w:hAnsi="Futura Lt BT"/>
          <w:sz w:val="24"/>
          <w:szCs w:val="24"/>
        </w:rPr>
        <w:t>površinama.</w:t>
      </w:r>
      <w:r w:rsidR="000F14A3">
        <w:rPr>
          <w:rFonts w:ascii="Futura Lt BT" w:hAnsi="Futura Lt BT"/>
          <w:sz w:val="24"/>
          <w:szCs w:val="24"/>
        </w:rPr>
        <w:t xml:space="preserve"> </w:t>
      </w:r>
      <w:r w:rsidR="008A18FD">
        <w:rPr>
          <w:rFonts w:ascii="Futura Lt BT" w:hAnsi="Futura Lt BT"/>
          <w:sz w:val="24"/>
          <w:szCs w:val="24"/>
        </w:rPr>
        <w:t>Kako</w:t>
      </w:r>
      <w:r w:rsidR="000F14A3">
        <w:rPr>
          <w:rFonts w:ascii="Futura Lt BT" w:hAnsi="Futura Lt BT"/>
          <w:sz w:val="24"/>
          <w:szCs w:val="24"/>
        </w:rPr>
        <w:t xml:space="preserve"> </w:t>
      </w:r>
      <w:r w:rsidR="008A18FD">
        <w:rPr>
          <w:rFonts w:ascii="Futura Lt BT" w:hAnsi="Futura Lt BT"/>
          <w:sz w:val="24"/>
          <w:szCs w:val="24"/>
        </w:rPr>
        <w:t>se</w:t>
      </w:r>
      <w:r w:rsidR="000F14A3">
        <w:rPr>
          <w:rFonts w:ascii="Futura Lt BT" w:hAnsi="Futura Lt BT"/>
          <w:sz w:val="24"/>
          <w:szCs w:val="24"/>
        </w:rPr>
        <w:t xml:space="preserve"> </w:t>
      </w:r>
      <w:r w:rsidR="008A18FD">
        <w:rPr>
          <w:rFonts w:ascii="Futura Lt BT" w:hAnsi="Futura Lt BT"/>
          <w:sz w:val="24"/>
          <w:szCs w:val="24"/>
        </w:rPr>
        <w:t>udio</w:t>
      </w:r>
      <w:r w:rsidR="000F14A3">
        <w:rPr>
          <w:rFonts w:ascii="Futura Lt BT" w:hAnsi="Futura Lt BT"/>
          <w:sz w:val="24"/>
          <w:szCs w:val="24"/>
        </w:rPr>
        <w:t xml:space="preserve"> </w:t>
      </w:r>
      <w:r w:rsidR="008A18FD">
        <w:rPr>
          <w:rFonts w:ascii="Futura Lt BT" w:hAnsi="Futura Lt BT"/>
          <w:sz w:val="24"/>
          <w:szCs w:val="24"/>
        </w:rPr>
        <w:t>poljoprivrednih</w:t>
      </w:r>
      <w:r w:rsidR="000F14A3">
        <w:rPr>
          <w:rFonts w:ascii="Futura Lt BT" w:hAnsi="Futura Lt BT"/>
          <w:sz w:val="24"/>
          <w:szCs w:val="24"/>
        </w:rPr>
        <w:t xml:space="preserve"> </w:t>
      </w:r>
      <w:r w:rsidR="008A18FD">
        <w:rPr>
          <w:rFonts w:ascii="Futura Lt BT" w:hAnsi="Futura Lt BT"/>
          <w:sz w:val="24"/>
          <w:szCs w:val="24"/>
        </w:rPr>
        <w:t>površina</w:t>
      </w:r>
      <w:r w:rsidR="000F14A3">
        <w:rPr>
          <w:rFonts w:ascii="Futura Lt BT" w:hAnsi="Futura Lt BT"/>
          <w:sz w:val="24"/>
          <w:szCs w:val="24"/>
        </w:rPr>
        <w:t xml:space="preserve"> </w:t>
      </w:r>
      <w:r w:rsidR="008A18FD">
        <w:rPr>
          <w:rFonts w:ascii="Futura Lt BT" w:hAnsi="Futura Lt BT"/>
          <w:sz w:val="24"/>
          <w:szCs w:val="24"/>
        </w:rPr>
        <w:t>smanjuje,</w:t>
      </w:r>
      <w:r w:rsidR="000F14A3">
        <w:rPr>
          <w:rFonts w:ascii="Futura Lt BT" w:hAnsi="Futura Lt BT"/>
          <w:sz w:val="24"/>
          <w:szCs w:val="24"/>
        </w:rPr>
        <w:t xml:space="preserve"> </w:t>
      </w:r>
      <w:r w:rsidR="008A18FD">
        <w:rPr>
          <w:rFonts w:ascii="Futura Lt BT" w:hAnsi="Futura Lt BT"/>
          <w:sz w:val="24"/>
          <w:szCs w:val="24"/>
        </w:rPr>
        <w:t>očekuju</w:t>
      </w:r>
      <w:r w:rsidR="000F14A3">
        <w:rPr>
          <w:rFonts w:ascii="Futura Lt BT" w:hAnsi="Futura Lt BT"/>
          <w:sz w:val="24"/>
          <w:szCs w:val="24"/>
        </w:rPr>
        <w:t xml:space="preserve"> </w:t>
      </w:r>
      <w:r w:rsidR="008A18FD">
        <w:rPr>
          <w:rFonts w:ascii="Futura Lt BT" w:hAnsi="Futura Lt BT"/>
          <w:sz w:val="24"/>
          <w:szCs w:val="24"/>
        </w:rPr>
        <w:t>se</w:t>
      </w:r>
      <w:r w:rsidR="000F14A3">
        <w:rPr>
          <w:rFonts w:ascii="Futura Lt BT" w:hAnsi="Futura Lt BT"/>
          <w:sz w:val="24"/>
          <w:szCs w:val="24"/>
        </w:rPr>
        <w:t xml:space="preserve"> </w:t>
      </w:r>
      <w:r w:rsidR="008A18FD">
        <w:rPr>
          <w:rFonts w:ascii="Futura Lt BT" w:hAnsi="Futura Lt BT"/>
          <w:sz w:val="24"/>
          <w:szCs w:val="24"/>
        </w:rPr>
        <w:t>aktivnosti</w:t>
      </w:r>
      <w:r w:rsidR="000F14A3">
        <w:rPr>
          <w:rFonts w:ascii="Futura Lt BT" w:hAnsi="Futura Lt BT"/>
          <w:sz w:val="24"/>
          <w:szCs w:val="24"/>
        </w:rPr>
        <w:t xml:space="preserve"> </w:t>
      </w:r>
      <w:r w:rsidR="008A18FD">
        <w:rPr>
          <w:rFonts w:ascii="Futura Lt BT" w:hAnsi="Futura Lt BT"/>
          <w:sz w:val="24"/>
          <w:szCs w:val="24"/>
        </w:rPr>
        <w:t>u</w:t>
      </w:r>
      <w:r w:rsidR="000F14A3">
        <w:rPr>
          <w:rFonts w:ascii="Futura Lt BT" w:hAnsi="Futura Lt BT"/>
          <w:sz w:val="24"/>
          <w:szCs w:val="24"/>
        </w:rPr>
        <w:t xml:space="preserve"> </w:t>
      </w:r>
      <w:r w:rsidR="008A18FD">
        <w:rPr>
          <w:rFonts w:ascii="Futura Lt BT" w:hAnsi="Futura Lt BT"/>
          <w:sz w:val="24"/>
          <w:szCs w:val="24"/>
        </w:rPr>
        <w:t>dijelu</w:t>
      </w:r>
      <w:r w:rsidR="000F14A3">
        <w:rPr>
          <w:rFonts w:ascii="Futura Lt BT" w:hAnsi="Futura Lt BT"/>
          <w:sz w:val="24"/>
          <w:szCs w:val="24"/>
        </w:rPr>
        <w:t xml:space="preserve"> </w:t>
      </w:r>
      <w:r w:rsidR="008A18FD">
        <w:rPr>
          <w:rFonts w:ascii="Futura Lt BT" w:hAnsi="Futura Lt BT"/>
          <w:sz w:val="24"/>
          <w:szCs w:val="24"/>
        </w:rPr>
        <w:t>zaštite</w:t>
      </w:r>
      <w:r w:rsidR="000F14A3">
        <w:rPr>
          <w:rFonts w:ascii="Futura Lt BT" w:hAnsi="Futura Lt BT"/>
          <w:sz w:val="24"/>
          <w:szCs w:val="24"/>
        </w:rPr>
        <w:t xml:space="preserve"> </w:t>
      </w:r>
      <w:r w:rsidR="008A18FD">
        <w:rPr>
          <w:rFonts w:ascii="Futura Lt BT" w:hAnsi="Futura Lt BT"/>
          <w:sz w:val="24"/>
          <w:szCs w:val="24"/>
        </w:rPr>
        <w:t>prirode</w:t>
      </w:r>
      <w:r w:rsidR="000F14A3">
        <w:rPr>
          <w:rFonts w:ascii="Futura Lt BT" w:hAnsi="Futura Lt BT"/>
          <w:sz w:val="24"/>
          <w:szCs w:val="24"/>
        </w:rPr>
        <w:t xml:space="preserve"> </w:t>
      </w:r>
      <w:r w:rsidR="008A18FD">
        <w:rPr>
          <w:rFonts w:ascii="Futura Lt BT" w:hAnsi="Futura Lt BT"/>
          <w:sz w:val="24"/>
          <w:szCs w:val="24"/>
        </w:rPr>
        <w:t>koje</w:t>
      </w:r>
      <w:r w:rsidR="000F14A3">
        <w:rPr>
          <w:rFonts w:ascii="Futura Lt BT" w:hAnsi="Futura Lt BT"/>
          <w:sz w:val="24"/>
          <w:szCs w:val="24"/>
        </w:rPr>
        <w:t xml:space="preserve"> </w:t>
      </w:r>
      <w:r w:rsidR="008A18FD">
        <w:rPr>
          <w:rFonts w:ascii="Futura Lt BT" w:hAnsi="Futura Lt BT"/>
          <w:sz w:val="24"/>
          <w:szCs w:val="24"/>
        </w:rPr>
        <w:t>bi</w:t>
      </w:r>
      <w:r w:rsidR="000F14A3">
        <w:rPr>
          <w:rFonts w:ascii="Futura Lt BT" w:hAnsi="Futura Lt BT"/>
          <w:sz w:val="24"/>
          <w:szCs w:val="24"/>
        </w:rPr>
        <w:t xml:space="preserve"> </w:t>
      </w:r>
      <w:r w:rsidR="00815294">
        <w:rPr>
          <w:rFonts w:ascii="Futura Lt BT" w:hAnsi="Futura Lt BT"/>
          <w:sz w:val="24"/>
          <w:szCs w:val="24"/>
        </w:rPr>
        <w:t>imale</w:t>
      </w:r>
      <w:r w:rsidR="000F14A3">
        <w:rPr>
          <w:rFonts w:ascii="Futura Lt BT" w:hAnsi="Futura Lt BT"/>
          <w:sz w:val="24"/>
          <w:szCs w:val="24"/>
        </w:rPr>
        <w:t xml:space="preserve"> </w:t>
      </w:r>
      <w:r w:rsidR="00815294">
        <w:rPr>
          <w:rFonts w:ascii="Futura Lt BT" w:hAnsi="Futura Lt BT"/>
          <w:sz w:val="24"/>
          <w:szCs w:val="24"/>
        </w:rPr>
        <w:t>za</w:t>
      </w:r>
      <w:r w:rsidR="000F14A3">
        <w:rPr>
          <w:rFonts w:ascii="Futura Lt BT" w:hAnsi="Futura Lt BT"/>
          <w:sz w:val="24"/>
          <w:szCs w:val="24"/>
        </w:rPr>
        <w:t xml:space="preserve"> </w:t>
      </w:r>
      <w:r w:rsidR="00815294">
        <w:rPr>
          <w:rFonts w:ascii="Futura Lt BT" w:hAnsi="Futura Lt BT"/>
          <w:sz w:val="24"/>
          <w:szCs w:val="24"/>
        </w:rPr>
        <w:t>cilj</w:t>
      </w:r>
      <w:r w:rsidR="000F14A3">
        <w:rPr>
          <w:rFonts w:ascii="Futura Lt BT" w:hAnsi="Futura Lt BT"/>
          <w:sz w:val="24"/>
          <w:szCs w:val="24"/>
        </w:rPr>
        <w:t xml:space="preserve"> </w:t>
      </w:r>
      <w:r w:rsidR="008A18FD">
        <w:rPr>
          <w:rFonts w:ascii="Futura Lt BT" w:hAnsi="Futura Lt BT"/>
          <w:sz w:val="24"/>
          <w:szCs w:val="24"/>
        </w:rPr>
        <w:t>očuvanj</w:t>
      </w:r>
      <w:r w:rsidR="00815294">
        <w:rPr>
          <w:rFonts w:ascii="Futura Lt BT" w:hAnsi="Futura Lt BT"/>
          <w:sz w:val="24"/>
          <w:szCs w:val="24"/>
        </w:rPr>
        <w:t>e</w:t>
      </w:r>
      <w:r w:rsidR="000F14A3">
        <w:rPr>
          <w:rFonts w:ascii="Futura Lt BT" w:hAnsi="Futura Lt BT"/>
          <w:sz w:val="24"/>
          <w:szCs w:val="24"/>
        </w:rPr>
        <w:t xml:space="preserve"> </w:t>
      </w:r>
      <w:r w:rsidR="008A18FD">
        <w:rPr>
          <w:rFonts w:ascii="Futura Lt BT" w:hAnsi="Futura Lt BT"/>
          <w:sz w:val="24"/>
          <w:szCs w:val="24"/>
        </w:rPr>
        <w:t>poljoprivrednih</w:t>
      </w:r>
      <w:r w:rsidR="000F14A3">
        <w:rPr>
          <w:rFonts w:ascii="Futura Lt BT" w:hAnsi="Futura Lt BT"/>
          <w:sz w:val="24"/>
          <w:szCs w:val="24"/>
        </w:rPr>
        <w:t xml:space="preserve"> </w:t>
      </w:r>
      <w:r w:rsidR="008A18FD">
        <w:rPr>
          <w:rFonts w:ascii="Futura Lt BT" w:hAnsi="Futura Lt BT"/>
          <w:sz w:val="24"/>
          <w:szCs w:val="24"/>
        </w:rPr>
        <w:t>površina.</w:t>
      </w:r>
      <w:r w:rsidR="0022020C">
        <w:rPr>
          <w:rFonts w:ascii="Futura Lt BT" w:hAnsi="Futura Lt BT"/>
          <w:sz w:val="24"/>
          <w:szCs w:val="24"/>
        </w:rPr>
        <w:t xml:space="preserve"> </w:t>
      </w:r>
    </w:p>
    <w:p w14:paraId="772CDCA0" w14:textId="4DE0305C" w:rsidR="009F6118" w:rsidRDefault="009F6118" w:rsidP="004E5AD3">
      <w:pPr>
        <w:jc w:val="center"/>
        <w:rPr>
          <w:rFonts w:ascii="Arial" w:hAnsi="Arial" w:cs="Arial"/>
        </w:rPr>
      </w:pPr>
      <w:r w:rsidRPr="00B65A07">
        <w:rPr>
          <w:rFonts w:ascii="Arial" w:hAnsi="Arial" w:cs="Arial"/>
          <w:noProof/>
        </w:rPr>
        <w:lastRenderedPageBreak/>
        <w:drawing>
          <wp:inline distT="0" distB="0" distL="0" distR="0" wp14:anchorId="7569CB02" wp14:editId="6C97ECA7">
            <wp:extent cx="3546218" cy="3990975"/>
            <wp:effectExtent l="19050" t="19050" r="16510" b="9525"/>
            <wp:docPr id="11886939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69397" name=""/>
                    <pic:cNvPicPr/>
                  </pic:nvPicPr>
                  <pic:blipFill>
                    <a:blip r:embed="rId85"/>
                    <a:stretch>
                      <a:fillRect/>
                    </a:stretch>
                  </pic:blipFill>
                  <pic:spPr>
                    <a:xfrm>
                      <a:off x="0" y="0"/>
                      <a:ext cx="3546218" cy="3990975"/>
                    </a:xfrm>
                    <a:prstGeom prst="rect">
                      <a:avLst/>
                    </a:prstGeom>
                    <a:ln w="3175">
                      <a:solidFill>
                        <a:schemeClr val="tx1"/>
                      </a:solidFill>
                    </a:ln>
                  </pic:spPr>
                </pic:pic>
              </a:graphicData>
            </a:graphic>
          </wp:inline>
        </w:drawing>
      </w:r>
    </w:p>
    <w:p w14:paraId="22DF6E13" w14:textId="19CE69A4" w:rsidR="009F6118" w:rsidRPr="00F508A1" w:rsidRDefault="009F6118" w:rsidP="004E5AD3">
      <w:pPr>
        <w:spacing w:line="240" w:lineRule="auto"/>
        <w:jc w:val="center"/>
        <w:rPr>
          <w:rFonts w:ascii="Futura Lt BT" w:hAnsi="Futura Lt BT"/>
          <w:sz w:val="18"/>
          <w:szCs w:val="18"/>
        </w:rPr>
      </w:pPr>
      <w:bookmarkStart w:id="49" w:name="_Toc187068872"/>
      <w:proofErr w:type="spellStart"/>
      <w:r w:rsidRPr="00F508A1">
        <w:rPr>
          <w:rFonts w:ascii="Futura Lt BT" w:hAnsi="Futura Lt BT"/>
          <w:i/>
          <w:sz w:val="18"/>
          <w:szCs w:val="18"/>
        </w:rPr>
        <w:t>Kartogram</w:t>
      </w:r>
      <w:proofErr w:type="spellEnd"/>
      <w:r w:rsidR="000F14A3" w:rsidRPr="00F508A1">
        <w:rPr>
          <w:rFonts w:ascii="Futura Lt BT" w:hAnsi="Futura Lt BT"/>
          <w:i/>
          <w:sz w:val="18"/>
          <w:szCs w:val="18"/>
        </w:rPr>
        <w:t xml:space="preserve"> </w:t>
      </w:r>
      <w:r w:rsidRPr="00F508A1">
        <w:rPr>
          <w:rFonts w:ascii="Futura Lt BT" w:hAnsi="Futura Lt BT"/>
          <w:i/>
          <w:sz w:val="18"/>
          <w:szCs w:val="18"/>
        </w:rPr>
        <w:t>XX</w:t>
      </w:r>
      <w:r w:rsidR="00937FE4">
        <w:rPr>
          <w:rFonts w:ascii="Futura Lt BT" w:hAnsi="Futura Lt BT"/>
          <w:i/>
          <w:sz w:val="18"/>
          <w:szCs w:val="18"/>
        </w:rPr>
        <w:t>X</w:t>
      </w:r>
      <w:r w:rsidRPr="00F508A1">
        <w:rPr>
          <w:rFonts w:ascii="Futura Lt BT" w:hAnsi="Futura Lt BT"/>
          <w:i/>
          <w:sz w:val="18"/>
          <w:szCs w:val="18"/>
        </w:rPr>
        <w:t>VI:</w:t>
      </w:r>
      <w:r w:rsidR="000F14A3" w:rsidRPr="00F508A1">
        <w:rPr>
          <w:rFonts w:ascii="Futura Lt BT" w:hAnsi="Futura Lt BT"/>
          <w:i/>
          <w:sz w:val="18"/>
          <w:szCs w:val="18"/>
        </w:rPr>
        <w:t xml:space="preserve"> </w:t>
      </w:r>
      <w:r w:rsidRPr="00F508A1">
        <w:rPr>
          <w:rFonts w:ascii="Futura Lt BT" w:hAnsi="Futura Lt BT"/>
          <w:i/>
          <w:sz w:val="18"/>
          <w:szCs w:val="18"/>
        </w:rPr>
        <w:t>Područja</w:t>
      </w:r>
      <w:r w:rsidR="000F14A3" w:rsidRPr="00F508A1">
        <w:rPr>
          <w:rFonts w:ascii="Futura Lt BT" w:hAnsi="Futura Lt BT"/>
          <w:i/>
          <w:sz w:val="18"/>
          <w:szCs w:val="18"/>
        </w:rPr>
        <w:t xml:space="preserve"> </w:t>
      </w:r>
      <w:r w:rsidRPr="00F508A1">
        <w:rPr>
          <w:rFonts w:ascii="Futura Lt BT" w:hAnsi="Futura Lt BT"/>
          <w:i/>
          <w:sz w:val="18"/>
          <w:szCs w:val="18"/>
        </w:rPr>
        <w:t>ekološke</w:t>
      </w:r>
      <w:r w:rsidR="000F14A3" w:rsidRPr="00F508A1">
        <w:rPr>
          <w:rFonts w:ascii="Futura Lt BT" w:hAnsi="Futura Lt BT"/>
          <w:i/>
          <w:sz w:val="18"/>
          <w:szCs w:val="18"/>
        </w:rPr>
        <w:t xml:space="preserve"> </w:t>
      </w:r>
      <w:r w:rsidRPr="00F508A1">
        <w:rPr>
          <w:rFonts w:ascii="Futura Lt BT" w:hAnsi="Futura Lt BT"/>
          <w:i/>
          <w:sz w:val="18"/>
          <w:szCs w:val="18"/>
        </w:rPr>
        <w:t>mreže</w:t>
      </w:r>
      <w:r w:rsidR="000F14A3" w:rsidRPr="00F508A1">
        <w:rPr>
          <w:rFonts w:ascii="Futura Lt BT" w:hAnsi="Futura Lt BT"/>
          <w:i/>
          <w:sz w:val="18"/>
          <w:szCs w:val="18"/>
        </w:rPr>
        <w:t xml:space="preserve"> </w:t>
      </w:r>
      <w:r w:rsidRPr="00F508A1">
        <w:rPr>
          <w:rFonts w:ascii="Futura Lt BT" w:hAnsi="Futura Lt BT"/>
          <w:i/>
          <w:sz w:val="18"/>
          <w:szCs w:val="18"/>
        </w:rPr>
        <w:t>u</w:t>
      </w:r>
      <w:r w:rsidR="000F14A3" w:rsidRPr="00F508A1">
        <w:rPr>
          <w:rFonts w:ascii="Futura Lt BT" w:hAnsi="Futura Lt BT"/>
          <w:i/>
          <w:sz w:val="18"/>
          <w:szCs w:val="18"/>
        </w:rPr>
        <w:t xml:space="preserve"> </w:t>
      </w:r>
      <w:r w:rsidRPr="00F508A1">
        <w:rPr>
          <w:rFonts w:ascii="Futura Lt BT" w:hAnsi="Futura Lt BT"/>
          <w:i/>
          <w:sz w:val="18"/>
          <w:szCs w:val="18"/>
        </w:rPr>
        <w:t>Karlovačkoj</w:t>
      </w:r>
      <w:r w:rsidR="000F14A3" w:rsidRPr="00F508A1">
        <w:rPr>
          <w:rFonts w:ascii="Futura Lt BT" w:hAnsi="Futura Lt BT"/>
          <w:i/>
          <w:sz w:val="18"/>
          <w:szCs w:val="18"/>
        </w:rPr>
        <w:t xml:space="preserve"> </w:t>
      </w:r>
      <w:r w:rsidRPr="00F508A1">
        <w:rPr>
          <w:rFonts w:ascii="Futura Lt BT" w:hAnsi="Futura Lt BT"/>
          <w:i/>
          <w:sz w:val="18"/>
          <w:szCs w:val="18"/>
        </w:rPr>
        <w:t>županiji</w:t>
      </w:r>
      <w:bookmarkEnd w:id="49"/>
      <w:r w:rsidR="00D52BD2" w:rsidRPr="00F508A1">
        <w:rPr>
          <w:rFonts w:ascii="Futura Lt BT" w:hAnsi="Futura Lt BT"/>
          <w:i/>
          <w:sz w:val="18"/>
          <w:szCs w:val="18"/>
        </w:rPr>
        <w:t xml:space="preserve">; </w:t>
      </w:r>
      <w:r w:rsidRPr="00F508A1">
        <w:rPr>
          <w:rFonts w:ascii="Futura Lt BT" w:hAnsi="Futura Lt BT"/>
          <w:i/>
          <w:sz w:val="18"/>
          <w:szCs w:val="18"/>
        </w:rPr>
        <w:t>Izvor:</w:t>
      </w:r>
      <w:r w:rsidR="000F14A3" w:rsidRPr="00F508A1">
        <w:rPr>
          <w:rFonts w:ascii="Futura Lt BT" w:hAnsi="Futura Lt BT"/>
          <w:i/>
          <w:sz w:val="18"/>
          <w:szCs w:val="18"/>
        </w:rPr>
        <w:t xml:space="preserve"> </w:t>
      </w:r>
      <w:r w:rsidRPr="00F508A1">
        <w:rPr>
          <w:rFonts w:ascii="Futura Lt BT" w:hAnsi="Futura Lt BT"/>
          <w:i/>
          <w:sz w:val="18"/>
          <w:szCs w:val="18"/>
        </w:rPr>
        <w:t>IRES</w:t>
      </w:r>
      <w:r w:rsidR="000F14A3" w:rsidRPr="00F508A1">
        <w:rPr>
          <w:rFonts w:ascii="Futura Lt BT" w:hAnsi="Futura Lt BT"/>
          <w:i/>
          <w:sz w:val="18"/>
          <w:szCs w:val="18"/>
        </w:rPr>
        <w:t xml:space="preserve"> </w:t>
      </w:r>
      <w:r w:rsidRPr="00F508A1">
        <w:rPr>
          <w:rFonts w:ascii="Futura Lt BT" w:hAnsi="Futura Lt BT"/>
          <w:i/>
          <w:sz w:val="18"/>
          <w:szCs w:val="18"/>
        </w:rPr>
        <w:t>ekologija:</w:t>
      </w:r>
      <w:r w:rsidR="000F14A3" w:rsidRPr="00F508A1">
        <w:rPr>
          <w:rFonts w:ascii="Futura Lt BT" w:hAnsi="Futura Lt BT"/>
          <w:i/>
          <w:sz w:val="18"/>
          <w:szCs w:val="18"/>
        </w:rPr>
        <w:t xml:space="preserve"> </w:t>
      </w:r>
      <w:r w:rsidRPr="00F508A1">
        <w:rPr>
          <w:rFonts w:ascii="Futura Lt BT" w:hAnsi="Futura Lt BT"/>
          <w:i/>
          <w:sz w:val="18"/>
          <w:szCs w:val="18"/>
        </w:rPr>
        <w:t>Strateška</w:t>
      </w:r>
      <w:r w:rsidR="000F14A3" w:rsidRPr="00F508A1">
        <w:rPr>
          <w:rFonts w:ascii="Futura Lt BT" w:hAnsi="Futura Lt BT"/>
          <w:i/>
          <w:sz w:val="18"/>
          <w:szCs w:val="18"/>
        </w:rPr>
        <w:t xml:space="preserve"> </w:t>
      </w:r>
      <w:r w:rsidRPr="00F508A1">
        <w:rPr>
          <w:rFonts w:ascii="Futura Lt BT" w:hAnsi="Futura Lt BT"/>
          <w:i/>
          <w:sz w:val="18"/>
          <w:szCs w:val="18"/>
        </w:rPr>
        <w:t>studija</w:t>
      </w:r>
      <w:r w:rsidR="000F14A3" w:rsidRPr="00F508A1">
        <w:rPr>
          <w:rFonts w:ascii="Futura Lt BT" w:hAnsi="Futura Lt BT"/>
          <w:i/>
          <w:sz w:val="18"/>
          <w:szCs w:val="18"/>
        </w:rPr>
        <w:t xml:space="preserve"> </w:t>
      </w:r>
      <w:r w:rsidRPr="00F508A1">
        <w:rPr>
          <w:rFonts w:ascii="Futura Lt BT" w:hAnsi="Futura Lt BT"/>
          <w:i/>
          <w:sz w:val="18"/>
          <w:szCs w:val="18"/>
        </w:rPr>
        <w:t>o</w:t>
      </w:r>
      <w:r w:rsidR="000F14A3" w:rsidRPr="00F508A1">
        <w:rPr>
          <w:rFonts w:ascii="Futura Lt BT" w:hAnsi="Futura Lt BT"/>
          <w:i/>
          <w:sz w:val="18"/>
          <w:szCs w:val="18"/>
        </w:rPr>
        <w:t xml:space="preserve"> </w:t>
      </w:r>
      <w:r w:rsidRPr="00F508A1">
        <w:rPr>
          <w:rFonts w:ascii="Futura Lt BT" w:hAnsi="Futura Lt BT"/>
          <w:i/>
          <w:sz w:val="18"/>
          <w:szCs w:val="18"/>
        </w:rPr>
        <w:t>utjecaju</w:t>
      </w:r>
      <w:r w:rsidR="000F14A3" w:rsidRPr="00F508A1">
        <w:rPr>
          <w:rFonts w:ascii="Futura Lt BT" w:hAnsi="Futura Lt BT"/>
          <w:i/>
          <w:sz w:val="18"/>
          <w:szCs w:val="18"/>
        </w:rPr>
        <w:t xml:space="preserve"> </w:t>
      </w:r>
      <w:r w:rsidRPr="00F508A1">
        <w:rPr>
          <w:rFonts w:ascii="Futura Lt BT" w:hAnsi="Futura Lt BT"/>
          <w:i/>
          <w:sz w:val="18"/>
          <w:szCs w:val="18"/>
        </w:rPr>
        <w:t>na</w:t>
      </w:r>
      <w:r w:rsidR="000F14A3" w:rsidRPr="00F508A1">
        <w:rPr>
          <w:rFonts w:ascii="Futura Lt BT" w:hAnsi="Futura Lt BT"/>
          <w:i/>
          <w:sz w:val="18"/>
          <w:szCs w:val="18"/>
        </w:rPr>
        <w:t xml:space="preserve"> </w:t>
      </w:r>
      <w:r w:rsidRPr="00F508A1">
        <w:rPr>
          <w:rFonts w:ascii="Futura Lt BT" w:hAnsi="Futura Lt BT"/>
          <w:i/>
          <w:sz w:val="18"/>
          <w:szCs w:val="18"/>
        </w:rPr>
        <w:t>okoliš,</w:t>
      </w:r>
      <w:r w:rsidR="000F14A3" w:rsidRPr="00F508A1">
        <w:rPr>
          <w:rFonts w:ascii="Futura Lt BT" w:hAnsi="Futura Lt BT"/>
          <w:i/>
          <w:sz w:val="18"/>
          <w:szCs w:val="18"/>
        </w:rPr>
        <w:t xml:space="preserve"> </w:t>
      </w:r>
      <w:r w:rsidRPr="00F508A1">
        <w:rPr>
          <w:rFonts w:ascii="Futura Lt BT" w:hAnsi="Futura Lt BT" w:cstheme="minorHAnsi"/>
          <w:noProof/>
          <w:sz w:val="18"/>
          <w:szCs w:val="18"/>
        </w:rPr>
        <w:t>VII.</w:t>
      </w:r>
      <w:r w:rsidR="000F14A3" w:rsidRPr="00F508A1">
        <w:rPr>
          <w:rFonts w:ascii="Futura Lt BT" w:hAnsi="Futura Lt BT" w:cstheme="minorHAnsi"/>
          <w:noProof/>
          <w:sz w:val="18"/>
          <w:szCs w:val="18"/>
        </w:rPr>
        <w:t xml:space="preserve"> </w:t>
      </w:r>
      <w:r w:rsidRPr="00F508A1">
        <w:rPr>
          <w:rFonts w:ascii="Futura Lt BT" w:hAnsi="Futura Lt BT" w:cstheme="minorHAnsi"/>
          <w:noProof/>
          <w:sz w:val="18"/>
          <w:szCs w:val="18"/>
        </w:rPr>
        <w:t>Izmjena</w:t>
      </w:r>
      <w:r w:rsidR="000F14A3" w:rsidRPr="00F508A1">
        <w:rPr>
          <w:rFonts w:ascii="Futura Lt BT" w:hAnsi="Futura Lt BT" w:cstheme="minorHAnsi"/>
          <w:noProof/>
          <w:sz w:val="18"/>
          <w:szCs w:val="18"/>
        </w:rPr>
        <w:t xml:space="preserve"> </w:t>
      </w:r>
      <w:r w:rsidRPr="00F508A1">
        <w:rPr>
          <w:rFonts w:ascii="Futura Lt BT" w:hAnsi="Futura Lt BT" w:cstheme="minorHAnsi"/>
          <w:noProof/>
          <w:sz w:val="18"/>
          <w:szCs w:val="18"/>
        </w:rPr>
        <w:t>i</w:t>
      </w:r>
      <w:r w:rsidR="000F14A3" w:rsidRPr="00F508A1">
        <w:rPr>
          <w:rFonts w:ascii="Futura Lt BT" w:hAnsi="Futura Lt BT" w:cstheme="minorHAnsi"/>
          <w:noProof/>
          <w:sz w:val="18"/>
          <w:szCs w:val="18"/>
        </w:rPr>
        <w:t xml:space="preserve"> </w:t>
      </w:r>
      <w:r w:rsidRPr="00F508A1">
        <w:rPr>
          <w:rFonts w:ascii="Futura Lt BT" w:hAnsi="Futura Lt BT" w:cstheme="minorHAnsi"/>
          <w:noProof/>
          <w:sz w:val="18"/>
          <w:szCs w:val="18"/>
        </w:rPr>
        <w:t>dopuna</w:t>
      </w:r>
      <w:r w:rsidR="000F14A3" w:rsidRPr="00F508A1">
        <w:rPr>
          <w:rFonts w:ascii="Futura Lt BT" w:hAnsi="Futura Lt BT" w:cstheme="minorHAnsi"/>
          <w:noProof/>
          <w:sz w:val="18"/>
          <w:szCs w:val="18"/>
        </w:rPr>
        <w:t xml:space="preserve"> </w:t>
      </w:r>
      <w:r w:rsidRPr="00F508A1">
        <w:rPr>
          <w:rFonts w:ascii="Futura Lt BT" w:hAnsi="Futura Lt BT" w:cstheme="minorHAnsi"/>
          <w:noProof/>
          <w:sz w:val="18"/>
          <w:szCs w:val="18"/>
        </w:rPr>
        <w:t>Prostornog</w:t>
      </w:r>
      <w:r w:rsidR="000F14A3" w:rsidRPr="00F508A1">
        <w:rPr>
          <w:rFonts w:ascii="Futura Lt BT" w:hAnsi="Futura Lt BT" w:cstheme="minorHAnsi"/>
          <w:noProof/>
          <w:sz w:val="18"/>
          <w:szCs w:val="18"/>
        </w:rPr>
        <w:t xml:space="preserve"> </w:t>
      </w:r>
      <w:r w:rsidRPr="00F508A1">
        <w:rPr>
          <w:rFonts w:ascii="Futura Lt BT" w:hAnsi="Futura Lt BT" w:cstheme="minorHAnsi"/>
          <w:noProof/>
          <w:sz w:val="18"/>
          <w:szCs w:val="18"/>
        </w:rPr>
        <w:t>plana</w:t>
      </w:r>
      <w:r w:rsidR="000F14A3" w:rsidRPr="00F508A1">
        <w:rPr>
          <w:rFonts w:ascii="Futura Lt BT" w:hAnsi="Futura Lt BT" w:cstheme="minorHAnsi"/>
          <w:noProof/>
          <w:sz w:val="18"/>
          <w:szCs w:val="18"/>
        </w:rPr>
        <w:t xml:space="preserve"> </w:t>
      </w:r>
      <w:r w:rsidRPr="00F508A1">
        <w:rPr>
          <w:rFonts w:ascii="Futura Lt BT" w:hAnsi="Futura Lt BT" w:cstheme="minorHAnsi"/>
          <w:noProof/>
          <w:sz w:val="18"/>
          <w:szCs w:val="18"/>
        </w:rPr>
        <w:t>Karlovačke</w:t>
      </w:r>
      <w:r w:rsidR="000F14A3" w:rsidRPr="00F508A1">
        <w:rPr>
          <w:rFonts w:ascii="Futura Lt BT" w:hAnsi="Futura Lt BT" w:cstheme="minorHAnsi"/>
          <w:noProof/>
          <w:sz w:val="18"/>
          <w:szCs w:val="18"/>
        </w:rPr>
        <w:t xml:space="preserve"> </w:t>
      </w:r>
      <w:r w:rsidRPr="00F508A1">
        <w:rPr>
          <w:rFonts w:ascii="Futura Lt BT" w:hAnsi="Futura Lt BT" w:cstheme="minorHAnsi"/>
          <w:noProof/>
          <w:sz w:val="18"/>
          <w:szCs w:val="18"/>
        </w:rPr>
        <w:t>županije,</w:t>
      </w:r>
      <w:r w:rsidR="000F14A3" w:rsidRPr="00F508A1">
        <w:rPr>
          <w:rFonts w:ascii="Futura Lt BT" w:hAnsi="Futura Lt BT" w:cstheme="minorHAnsi"/>
          <w:noProof/>
          <w:sz w:val="18"/>
          <w:szCs w:val="18"/>
        </w:rPr>
        <w:t xml:space="preserve"> </w:t>
      </w:r>
      <w:r w:rsidRPr="00F508A1">
        <w:rPr>
          <w:rFonts w:ascii="Futura Lt BT" w:hAnsi="Futura Lt BT" w:cstheme="minorHAnsi"/>
          <w:noProof/>
          <w:sz w:val="18"/>
          <w:szCs w:val="18"/>
        </w:rPr>
        <w:t>2024.</w:t>
      </w:r>
      <w:r w:rsidRPr="00F508A1">
        <w:rPr>
          <w:rFonts w:ascii="Futura Lt BT" w:hAnsi="Futura Lt BT"/>
          <w:sz w:val="18"/>
          <w:szCs w:val="18"/>
        </w:rPr>
        <w:br w:type="page"/>
      </w:r>
    </w:p>
    <w:tbl>
      <w:tblPr>
        <w:tblW w:w="9493"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6" w:space="0" w:color="4472C4" w:themeColor="accent1"/>
          <w:insideV w:val="single" w:sz="6" w:space="0" w:color="4472C4" w:themeColor="accent1"/>
        </w:tblBorders>
        <w:tblLook w:val="04A0" w:firstRow="1" w:lastRow="0" w:firstColumn="1" w:lastColumn="0" w:noHBand="0" w:noVBand="1"/>
      </w:tblPr>
      <w:tblGrid>
        <w:gridCol w:w="873"/>
        <w:gridCol w:w="4165"/>
        <w:gridCol w:w="3179"/>
        <w:gridCol w:w="1276"/>
      </w:tblGrid>
      <w:tr w:rsidR="00406CEE" w:rsidRPr="00601BB1" w14:paraId="374C9162" w14:textId="77777777" w:rsidTr="00953146">
        <w:tc>
          <w:tcPr>
            <w:tcW w:w="9493" w:type="dxa"/>
            <w:gridSpan w:val="4"/>
            <w:shd w:val="clear" w:color="auto" w:fill="8EAADB" w:themeFill="accent1" w:themeFillTint="99"/>
          </w:tcPr>
          <w:p w14:paraId="41355D64" w14:textId="63EF7ADB" w:rsidR="00406CEE" w:rsidRPr="00E03483" w:rsidRDefault="00406CEE" w:rsidP="002348EC">
            <w:pPr>
              <w:autoSpaceDE w:val="0"/>
              <w:autoSpaceDN w:val="0"/>
              <w:adjustRightInd w:val="0"/>
              <w:spacing w:after="0" w:line="240" w:lineRule="auto"/>
              <w:rPr>
                <w:rFonts w:ascii="Futura Lt BT" w:eastAsia="HiddenHorzOCR" w:hAnsi="Futura Lt BT"/>
                <w:b/>
                <w:sz w:val="18"/>
                <w:szCs w:val="18"/>
              </w:rPr>
            </w:pPr>
            <w:r w:rsidRPr="00E03483">
              <w:rPr>
                <w:rFonts w:ascii="Futura Lt BT" w:eastAsia="HiddenHorzOCR" w:hAnsi="Futura Lt BT"/>
                <w:b/>
                <w:sz w:val="18"/>
                <w:szCs w:val="18"/>
              </w:rPr>
              <w:lastRenderedPageBreak/>
              <w:t>PODRUČJA</w:t>
            </w:r>
            <w:r w:rsidR="000F14A3">
              <w:rPr>
                <w:rFonts w:ascii="Futura Lt BT" w:eastAsia="HiddenHorzOCR" w:hAnsi="Futura Lt BT"/>
                <w:b/>
                <w:sz w:val="18"/>
                <w:szCs w:val="18"/>
              </w:rPr>
              <w:t xml:space="preserve"> </w:t>
            </w:r>
            <w:r w:rsidRPr="00E03483">
              <w:rPr>
                <w:rFonts w:ascii="Futura Lt BT" w:eastAsia="HiddenHorzOCR" w:hAnsi="Futura Lt BT"/>
                <w:b/>
                <w:sz w:val="18"/>
                <w:szCs w:val="18"/>
              </w:rPr>
              <w:t>EKOLOŠKE</w:t>
            </w:r>
            <w:r w:rsidR="000F14A3">
              <w:rPr>
                <w:rFonts w:ascii="Futura Lt BT" w:eastAsia="HiddenHorzOCR" w:hAnsi="Futura Lt BT"/>
                <w:b/>
                <w:sz w:val="18"/>
                <w:szCs w:val="18"/>
              </w:rPr>
              <w:t xml:space="preserve"> </w:t>
            </w:r>
            <w:r w:rsidRPr="00E03483">
              <w:rPr>
                <w:rFonts w:ascii="Futura Lt BT" w:eastAsia="HiddenHorzOCR" w:hAnsi="Futura Lt BT"/>
                <w:b/>
                <w:sz w:val="18"/>
                <w:szCs w:val="18"/>
              </w:rPr>
              <w:t>MREŽE</w:t>
            </w:r>
            <w:r w:rsidR="000F14A3">
              <w:rPr>
                <w:rFonts w:ascii="Futura Lt BT" w:eastAsia="HiddenHorzOCR" w:hAnsi="Futura Lt BT"/>
                <w:b/>
                <w:sz w:val="18"/>
                <w:szCs w:val="18"/>
              </w:rPr>
              <w:t xml:space="preserve"> </w:t>
            </w:r>
            <w:r w:rsidRPr="00E03483">
              <w:rPr>
                <w:rFonts w:ascii="Futura Lt BT" w:eastAsia="HiddenHorzOCR" w:hAnsi="Futura Lt BT"/>
                <w:b/>
                <w:sz w:val="18"/>
                <w:szCs w:val="18"/>
              </w:rPr>
              <w:t>RH</w:t>
            </w:r>
            <w:r w:rsidR="000F14A3">
              <w:rPr>
                <w:rFonts w:ascii="Futura Lt BT" w:eastAsia="HiddenHorzOCR" w:hAnsi="Futura Lt BT"/>
                <w:b/>
                <w:sz w:val="18"/>
                <w:szCs w:val="18"/>
              </w:rPr>
              <w:t xml:space="preserve"> </w:t>
            </w:r>
            <w:r w:rsidRPr="00E03483">
              <w:rPr>
                <w:rFonts w:ascii="Futura Lt BT" w:eastAsia="HiddenHorzOCR" w:hAnsi="Futura Lt BT"/>
                <w:b/>
                <w:sz w:val="18"/>
                <w:szCs w:val="18"/>
              </w:rPr>
              <w:t>(EU</w:t>
            </w:r>
            <w:r w:rsidR="000F14A3">
              <w:rPr>
                <w:rFonts w:ascii="Futura Lt BT" w:eastAsia="HiddenHorzOCR" w:hAnsi="Futura Lt BT"/>
                <w:b/>
                <w:sz w:val="18"/>
                <w:szCs w:val="18"/>
              </w:rPr>
              <w:t xml:space="preserve"> </w:t>
            </w:r>
            <w:r w:rsidRPr="00E03483">
              <w:rPr>
                <w:rFonts w:ascii="Futura Lt BT" w:eastAsia="HiddenHorzOCR" w:hAnsi="Futura Lt BT"/>
                <w:b/>
                <w:sz w:val="18"/>
                <w:szCs w:val="18"/>
              </w:rPr>
              <w:t>EKOLOŠKE</w:t>
            </w:r>
            <w:r w:rsidR="000F14A3">
              <w:rPr>
                <w:rFonts w:ascii="Futura Lt BT" w:eastAsia="HiddenHorzOCR" w:hAnsi="Futura Lt BT"/>
                <w:b/>
                <w:sz w:val="18"/>
                <w:szCs w:val="18"/>
              </w:rPr>
              <w:t xml:space="preserve"> </w:t>
            </w:r>
            <w:r w:rsidRPr="00E03483">
              <w:rPr>
                <w:rFonts w:ascii="Futura Lt BT" w:eastAsia="HiddenHorzOCR" w:hAnsi="Futura Lt BT"/>
                <w:b/>
                <w:sz w:val="18"/>
                <w:szCs w:val="18"/>
              </w:rPr>
              <w:t>MREŽE</w:t>
            </w:r>
            <w:r w:rsidR="000F14A3">
              <w:rPr>
                <w:rFonts w:ascii="Futura Lt BT" w:eastAsia="HiddenHorzOCR" w:hAnsi="Futura Lt BT"/>
                <w:b/>
                <w:sz w:val="18"/>
                <w:szCs w:val="18"/>
              </w:rPr>
              <w:t xml:space="preserve"> </w:t>
            </w:r>
            <w:r w:rsidRPr="00E03483">
              <w:rPr>
                <w:rFonts w:ascii="Futura Lt BT" w:eastAsia="HiddenHorzOCR" w:hAnsi="Futura Lt BT"/>
                <w:b/>
                <w:sz w:val="18"/>
                <w:szCs w:val="18"/>
              </w:rPr>
              <w:t>NATURA</w:t>
            </w:r>
            <w:r w:rsidR="000F14A3">
              <w:rPr>
                <w:rFonts w:ascii="Futura Lt BT" w:eastAsia="HiddenHorzOCR" w:hAnsi="Futura Lt BT"/>
                <w:b/>
                <w:sz w:val="18"/>
                <w:szCs w:val="18"/>
              </w:rPr>
              <w:t xml:space="preserve"> </w:t>
            </w:r>
            <w:r w:rsidRPr="00E03483">
              <w:rPr>
                <w:rFonts w:ascii="Futura Lt BT" w:eastAsia="HiddenHorzOCR" w:hAnsi="Futura Lt BT"/>
                <w:b/>
                <w:sz w:val="18"/>
                <w:szCs w:val="18"/>
              </w:rPr>
              <w:t>2000)</w:t>
            </w:r>
          </w:p>
        </w:tc>
      </w:tr>
      <w:tr w:rsidR="00406CEE" w:rsidRPr="00601BB1" w14:paraId="64E8CD07" w14:textId="77777777" w:rsidTr="00953146">
        <w:tc>
          <w:tcPr>
            <w:tcW w:w="873" w:type="dxa"/>
            <w:shd w:val="clear" w:color="auto" w:fill="8EAADB" w:themeFill="accent1" w:themeFillTint="99"/>
          </w:tcPr>
          <w:p w14:paraId="0F721E18"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R.Br.</w:t>
            </w:r>
          </w:p>
        </w:tc>
        <w:tc>
          <w:tcPr>
            <w:tcW w:w="4165" w:type="dxa"/>
            <w:shd w:val="clear" w:color="auto" w:fill="B4C6E7" w:themeFill="accent1" w:themeFillTint="66"/>
          </w:tcPr>
          <w:p w14:paraId="27F928C1"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1C9D4A22" w14:textId="0DB21245"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Naziv</w:t>
            </w:r>
            <w:r w:rsidR="000F14A3">
              <w:rPr>
                <w:rFonts w:ascii="Futura Lt BT" w:eastAsia="HiddenHorzOCR" w:hAnsi="Futura Lt BT"/>
                <w:sz w:val="18"/>
                <w:szCs w:val="18"/>
              </w:rPr>
              <w:t xml:space="preserve"> </w:t>
            </w:r>
            <w:r w:rsidRPr="00601BB1">
              <w:rPr>
                <w:rFonts w:ascii="Futura Lt BT" w:eastAsia="HiddenHorzOCR" w:hAnsi="Futura Lt BT"/>
                <w:sz w:val="18"/>
                <w:szCs w:val="18"/>
              </w:rPr>
              <w:t>područja</w:t>
            </w:r>
          </w:p>
        </w:tc>
        <w:tc>
          <w:tcPr>
            <w:tcW w:w="1276" w:type="dxa"/>
            <w:shd w:val="clear" w:color="auto" w:fill="B4C6E7" w:themeFill="accent1" w:themeFillTint="66"/>
          </w:tcPr>
          <w:p w14:paraId="5931C1E8"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Oznaka</w:t>
            </w:r>
          </w:p>
        </w:tc>
      </w:tr>
      <w:tr w:rsidR="00406CEE" w:rsidRPr="00601BB1" w14:paraId="7210E32F" w14:textId="77777777" w:rsidTr="00953146">
        <w:tc>
          <w:tcPr>
            <w:tcW w:w="873" w:type="dxa"/>
            <w:shd w:val="clear" w:color="auto" w:fill="8EAADB" w:themeFill="accent1" w:themeFillTint="99"/>
          </w:tcPr>
          <w:p w14:paraId="520E6706"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1.</w:t>
            </w:r>
          </w:p>
        </w:tc>
        <w:tc>
          <w:tcPr>
            <w:tcW w:w="4165" w:type="dxa"/>
            <w:vMerge w:val="restart"/>
          </w:tcPr>
          <w:p w14:paraId="0D933716" w14:textId="34F2D5C2" w:rsidR="00406CEE" w:rsidRPr="00601BB1" w:rsidRDefault="00406CEE" w:rsidP="002348EC">
            <w:pPr>
              <w:autoSpaceDE w:val="0"/>
              <w:autoSpaceDN w:val="0"/>
              <w:adjustRightInd w:val="0"/>
              <w:spacing w:after="0" w:line="240" w:lineRule="auto"/>
              <w:jc w:val="center"/>
              <w:rPr>
                <w:rFonts w:ascii="Futura Lt BT" w:eastAsia="HiddenHorzOCR" w:hAnsi="Futura Lt BT"/>
                <w:sz w:val="18"/>
                <w:szCs w:val="18"/>
              </w:rPr>
            </w:pPr>
            <w:r w:rsidRPr="00601BB1">
              <w:rPr>
                <w:rFonts w:ascii="Futura Lt BT" w:eastAsia="HiddenHorzOCR" w:hAnsi="Futura Lt BT"/>
                <w:sz w:val="18"/>
                <w:szCs w:val="18"/>
              </w:rPr>
              <w:t>Područja</w:t>
            </w:r>
            <w:r w:rsidR="000F14A3">
              <w:rPr>
                <w:rFonts w:ascii="Futura Lt BT" w:eastAsia="HiddenHorzOCR" w:hAnsi="Futura Lt BT"/>
                <w:sz w:val="18"/>
                <w:szCs w:val="18"/>
              </w:rPr>
              <w:t xml:space="preserve"> </w:t>
            </w:r>
            <w:r w:rsidRPr="00601BB1">
              <w:rPr>
                <w:rFonts w:ascii="Futura Lt BT" w:eastAsia="HiddenHorzOCR" w:hAnsi="Futura Lt BT"/>
                <w:sz w:val="18"/>
                <w:szCs w:val="18"/>
              </w:rPr>
              <w:t>očuvanja</w:t>
            </w:r>
            <w:r w:rsidR="000F14A3">
              <w:rPr>
                <w:rFonts w:ascii="Futura Lt BT" w:eastAsia="HiddenHorzOCR" w:hAnsi="Futura Lt BT"/>
                <w:sz w:val="18"/>
                <w:szCs w:val="18"/>
              </w:rPr>
              <w:t xml:space="preserve"> </w:t>
            </w:r>
            <w:r w:rsidRPr="00601BB1">
              <w:rPr>
                <w:rFonts w:ascii="Futura Lt BT" w:eastAsia="HiddenHorzOCR" w:hAnsi="Futura Lt BT"/>
                <w:sz w:val="18"/>
                <w:szCs w:val="18"/>
              </w:rPr>
              <w:t>značajna</w:t>
            </w:r>
            <w:r w:rsidR="000F14A3">
              <w:rPr>
                <w:rFonts w:ascii="Futura Lt BT" w:eastAsia="HiddenHorzOCR" w:hAnsi="Futura Lt BT"/>
                <w:sz w:val="18"/>
                <w:szCs w:val="18"/>
              </w:rPr>
              <w:t xml:space="preserve"> </w:t>
            </w:r>
            <w:r w:rsidRPr="00601BB1">
              <w:rPr>
                <w:rFonts w:ascii="Futura Lt BT" w:eastAsia="HiddenHorzOCR" w:hAnsi="Futura Lt BT"/>
                <w:sz w:val="18"/>
                <w:szCs w:val="18"/>
              </w:rPr>
              <w:t>za</w:t>
            </w:r>
            <w:r w:rsidR="000F14A3">
              <w:rPr>
                <w:rFonts w:ascii="Futura Lt BT" w:eastAsia="HiddenHorzOCR" w:hAnsi="Futura Lt BT"/>
                <w:sz w:val="18"/>
                <w:szCs w:val="18"/>
              </w:rPr>
              <w:t xml:space="preserve"> </w:t>
            </w:r>
            <w:r w:rsidRPr="00601BB1">
              <w:rPr>
                <w:rFonts w:ascii="Futura Lt BT" w:eastAsia="HiddenHorzOCR" w:hAnsi="Futura Lt BT"/>
                <w:sz w:val="18"/>
                <w:szCs w:val="18"/>
              </w:rPr>
              <w:t>ptice</w:t>
            </w:r>
            <w:r w:rsidR="000F14A3">
              <w:rPr>
                <w:rFonts w:ascii="Futura Lt BT" w:eastAsia="HiddenHorzOCR" w:hAnsi="Futura Lt BT"/>
                <w:sz w:val="18"/>
                <w:szCs w:val="18"/>
              </w:rPr>
              <w:t xml:space="preserve"> </w:t>
            </w:r>
            <w:r w:rsidRPr="00601BB1">
              <w:rPr>
                <w:rFonts w:ascii="Futura Lt BT" w:eastAsia="HiddenHorzOCR" w:hAnsi="Futura Lt BT"/>
                <w:sz w:val="18"/>
                <w:szCs w:val="18"/>
              </w:rPr>
              <w:t>-</w:t>
            </w:r>
            <w:r w:rsidR="000F14A3">
              <w:rPr>
                <w:rFonts w:ascii="Futura Lt BT" w:eastAsia="HiddenHorzOCR" w:hAnsi="Futura Lt BT"/>
                <w:sz w:val="18"/>
                <w:szCs w:val="18"/>
              </w:rPr>
              <w:t xml:space="preserve"> </w:t>
            </w:r>
            <w:r w:rsidRPr="00601BB1">
              <w:rPr>
                <w:rFonts w:ascii="Futura Lt BT" w:eastAsia="HiddenHorzOCR" w:hAnsi="Futura Lt BT"/>
                <w:sz w:val="18"/>
                <w:szCs w:val="18"/>
              </w:rPr>
              <w:t>POP</w:t>
            </w:r>
          </w:p>
          <w:p w14:paraId="63B4FBAA" w14:textId="4A46CB6B" w:rsidR="00406CEE" w:rsidRPr="00601BB1" w:rsidRDefault="00406CEE" w:rsidP="002348EC">
            <w:pPr>
              <w:autoSpaceDE w:val="0"/>
              <w:autoSpaceDN w:val="0"/>
              <w:adjustRightInd w:val="0"/>
              <w:spacing w:after="0" w:line="240" w:lineRule="auto"/>
              <w:jc w:val="center"/>
              <w:rPr>
                <w:rFonts w:ascii="Futura Lt BT" w:eastAsia="HiddenHorzOCR" w:hAnsi="Futura Lt BT"/>
                <w:sz w:val="18"/>
                <w:szCs w:val="18"/>
              </w:rPr>
            </w:pPr>
            <w:r w:rsidRPr="00601BB1">
              <w:rPr>
                <w:rFonts w:ascii="Futura Lt BT" w:eastAsia="HiddenHorzOCR" w:hAnsi="Futura Lt BT"/>
                <w:sz w:val="18"/>
                <w:szCs w:val="18"/>
              </w:rPr>
              <w:t>(područja</w:t>
            </w:r>
            <w:r w:rsidR="000F14A3">
              <w:rPr>
                <w:rFonts w:ascii="Futura Lt BT" w:eastAsia="HiddenHorzOCR" w:hAnsi="Futura Lt BT"/>
                <w:sz w:val="18"/>
                <w:szCs w:val="18"/>
              </w:rPr>
              <w:t xml:space="preserve"> </w:t>
            </w:r>
            <w:r w:rsidRPr="00601BB1">
              <w:rPr>
                <w:rFonts w:ascii="Futura Lt BT" w:eastAsia="HiddenHorzOCR" w:hAnsi="Futura Lt BT"/>
                <w:sz w:val="18"/>
                <w:szCs w:val="18"/>
              </w:rPr>
              <w:t>posebne</w:t>
            </w:r>
            <w:r w:rsidR="000F14A3">
              <w:rPr>
                <w:rFonts w:ascii="Futura Lt BT" w:eastAsia="HiddenHorzOCR" w:hAnsi="Futura Lt BT"/>
                <w:sz w:val="18"/>
                <w:szCs w:val="18"/>
              </w:rPr>
              <w:t xml:space="preserve"> </w:t>
            </w:r>
            <w:r w:rsidRPr="00601BB1">
              <w:rPr>
                <w:rFonts w:ascii="Futura Lt BT" w:eastAsia="HiddenHorzOCR" w:hAnsi="Futura Lt BT"/>
                <w:sz w:val="18"/>
                <w:szCs w:val="18"/>
              </w:rPr>
              <w:t>zaštite</w:t>
            </w:r>
            <w:r w:rsidR="000F14A3">
              <w:rPr>
                <w:rFonts w:ascii="Futura Lt BT" w:eastAsia="HiddenHorzOCR" w:hAnsi="Futura Lt BT"/>
                <w:sz w:val="18"/>
                <w:szCs w:val="18"/>
              </w:rPr>
              <w:t xml:space="preserve"> </w:t>
            </w:r>
            <w:r w:rsidRPr="00601BB1">
              <w:rPr>
                <w:rFonts w:ascii="Futura Lt BT" w:eastAsia="HiddenHorzOCR" w:hAnsi="Futura Lt BT"/>
                <w:sz w:val="18"/>
                <w:szCs w:val="18"/>
              </w:rPr>
              <w:t>-</w:t>
            </w:r>
            <w:r w:rsidR="000F14A3">
              <w:rPr>
                <w:rFonts w:ascii="Futura Lt BT" w:eastAsia="HiddenHorzOCR" w:hAnsi="Futura Lt BT"/>
                <w:sz w:val="18"/>
                <w:szCs w:val="18"/>
              </w:rPr>
              <w:t xml:space="preserve"> </w:t>
            </w:r>
            <w:r w:rsidRPr="00601BB1">
              <w:rPr>
                <w:rFonts w:ascii="Futura Lt BT" w:eastAsia="HiddenHorzOCR" w:hAnsi="Futura Lt BT"/>
                <w:sz w:val="18"/>
                <w:szCs w:val="18"/>
              </w:rPr>
              <w:t>SPA)</w:t>
            </w:r>
          </w:p>
        </w:tc>
        <w:tc>
          <w:tcPr>
            <w:tcW w:w="3179" w:type="dxa"/>
          </w:tcPr>
          <w:p w14:paraId="31279D33" w14:textId="49AF08E4"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Pokupski</w:t>
            </w:r>
            <w:r w:rsidR="000F14A3">
              <w:rPr>
                <w:rFonts w:ascii="Futura Lt BT" w:eastAsia="HiddenHorzOCR" w:hAnsi="Futura Lt BT"/>
                <w:sz w:val="18"/>
                <w:szCs w:val="18"/>
              </w:rPr>
              <w:t xml:space="preserve"> </w:t>
            </w:r>
            <w:r w:rsidRPr="00601BB1">
              <w:rPr>
                <w:rFonts w:ascii="Futura Lt BT" w:eastAsia="HiddenHorzOCR" w:hAnsi="Futura Lt BT"/>
                <w:sz w:val="18"/>
                <w:szCs w:val="18"/>
              </w:rPr>
              <w:t>bazen</w:t>
            </w:r>
          </w:p>
        </w:tc>
        <w:tc>
          <w:tcPr>
            <w:tcW w:w="1276" w:type="dxa"/>
          </w:tcPr>
          <w:p w14:paraId="57C66B58"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HR1000001</w:t>
            </w:r>
          </w:p>
        </w:tc>
      </w:tr>
      <w:tr w:rsidR="00406CEE" w:rsidRPr="00601BB1" w14:paraId="7B0436DC" w14:textId="77777777" w:rsidTr="00953146">
        <w:tc>
          <w:tcPr>
            <w:tcW w:w="873" w:type="dxa"/>
            <w:shd w:val="clear" w:color="auto" w:fill="8EAADB" w:themeFill="accent1" w:themeFillTint="99"/>
          </w:tcPr>
          <w:p w14:paraId="0CE88893"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2.</w:t>
            </w:r>
          </w:p>
        </w:tc>
        <w:tc>
          <w:tcPr>
            <w:tcW w:w="4165" w:type="dxa"/>
            <w:vMerge/>
            <w:shd w:val="clear" w:color="auto" w:fill="CDDDAC"/>
          </w:tcPr>
          <w:p w14:paraId="4FCC24AD"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65A7E04E" w14:textId="3CE55DE4"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NP</w:t>
            </w:r>
            <w:r w:rsidR="000F14A3">
              <w:rPr>
                <w:rFonts w:ascii="Futura Lt BT" w:eastAsia="HiddenHorzOCR" w:hAnsi="Futura Lt BT"/>
                <w:sz w:val="18"/>
                <w:szCs w:val="18"/>
              </w:rPr>
              <w:t xml:space="preserve"> </w:t>
            </w:r>
            <w:r w:rsidRPr="00601BB1">
              <w:rPr>
                <w:rFonts w:ascii="Futura Lt BT" w:eastAsia="HiddenHorzOCR" w:hAnsi="Futura Lt BT"/>
                <w:sz w:val="18"/>
                <w:szCs w:val="18"/>
              </w:rPr>
              <w:t>Plitvička</w:t>
            </w:r>
            <w:r w:rsidR="000F14A3">
              <w:rPr>
                <w:rFonts w:ascii="Futura Lt BT" w:eastAsia="HiddenHorzOCR" w:hAnsi="Futura Lt BT"/>
                <w:sz w:val="18"/>
                <w:szCs w:val="18"/>
              </w:rPr>
              <w:t xml:space="preserve"> </w:t>
            </w:r>
            <w:r w:rsidRPr="00601BB1">
              <w:rPr>
                <w:rFonts w:ascii="Futura Lt BT" w:eastAsia="HiddenHorzOCR" w:hAnsi="Futura Lt BT"/>
                <w:sz w:val="18"/>
                <w:szCs w:val="18"/>
              </w:rPr>
              <w:t>jezera</w:t>
            </w:r>
          </w:p>
        </w:tc>
        <w:tc>
          <w:tcPr>
            <w:tcW w:w="1276" w:type="dxa"/>
            <w:shd w:val="clear" w:color="auto" w:fill="B4C6E7" w:themeFill="accent1" w:themeFillTint="66"/>
          </w:tcPr>
          <w:p w14:paraId="7454F9E8"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HR1000020</w:t>
            </w:r>
          </w:p>
        </w:tc>
      </w:tr>
      <w:tr w:rsidR="00406CEE" w:rsidRPr="00601BB1" w14:paraId="745BD12B" w14:textId="77777777" w:rsidTr="00953146">
        <w:tc>
          <w:tcPr>
            <w:tcW w:w="873" w:type="dxa"/>
            <w:shd w:val="clear" w:color="auto" w:fill="8EAADB" w:themeFill="accent1" w:themeFillTint="99"/>
          </w:tcPr>
          <w:p w14:paraId="6BB9803E"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3.</w:t>
            </w:r>
          </w:p>
        </w:tc>
        <w:tc>
          <w:tcPr>
            <w:tcW w:w="4165" w:type="dxa"/>
            <w:vMerge/>
            <w:shd w:val="clear" w:color="auto" w:fill="E6EED5"/>
          </w:tcPr>
          <w:p w14:paraId="4679C123"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tcPr>
          <w:p w14:paraId="47F323DF" w14:textId="4B9E86B9"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Gorski</w:t>
            </w:r>
            <w:r w:rsidR="000F14A3">
              <w:rPr>
                <w:rFonts w:ascii="Futura Lt BT" w:eastAsia="HiddenHorzOCR" w:hAnsi="Futura Lt BT"/>
                <w:sz w:val="18"/>
                <w:szCs w:val="18"/>
              </w:rPr>
              <w:t xml:space="preserve"> </w:t>
            </w:r>
            <w:r w:rsidRPr="00601BB1">
              <w:rPr>
                <w:rFonts w:ascii="Futura Lt BT" w:eastAsia="HiddenHorzOCR" w:hAnsi="Futura Lt BT"/>
                <w:sz w:val="18"/>
                <w:szCs w:val="18"/>
              </w:rPr>
              <w:t>kotar</w:t>
            </w:r>
            <w:r w:rsidR="000F14A3">
              <w:rPr>
                <w:rFonts w:ascii="Futura Lt BT" w:eastAsia="HiddenHorzOCR" w:hAnsi="Futura Lt BT"/>
                <w:sz w:val="18"/>
                <w:szCs w:val="18"/>
              </w:rPr>
              <w:t xml:space="preserve"> </w:t>
            </w:r>
            <w:r w:rsidRPr="00601BB1">
              <w:rPr>
                <w:rFonts w:ascii="Futura Lt BT" w:eastAsia="HiddenHorzOCR" w:hAnsi="Futura Lt BT"/>
                <w:sz w:val="18"/>
                <w:szCs w:val="18"/>
              </w:rPr>
              <w:t>i</w:t>
            </w:r>
            <w:r w:rsidR="000F14A3">
              <w:rPr>
                <w:rFonts w:ascii="Futura Lt BT" w:eastAsia="HiddenHorzOCR" w:hAnsi="Futura Lt BT"/>
                <w:sz w:val="18"/>
                <w:szCs w:val="18"/>
              </w:rPr>
              <w:t xml:space="preserve"> </w:t>
            </w:r>
            <w:r w:rsidRPr="00601BB1">
              <w:rPr>
                <w:rFonts w:ascii="Futura Lt BT" w:eastAsia="HiddenHorzOCR" w:hAnsi="Futura Lt BT"/>
                <w:sz w:val="18"/>
                <w:szCs w:val="18"/>
              </w:rPr>
              <w:t>sjeverna</w:t>
            </w:r>
            <w:r w:rsidR="000F14A3">
              <w:rPr>
                <w:rFonts w:ascii="Futura Lt BT" w:eastAsia="HiddenHorzOCR" w:hAnsi="Futura Lt BT"/>
                <w:sz w:val="18"/>
                <w:szCs w:val="18"/>
              </w:rPr>
              <w:t xml:space="preserve"> </w:t>
            </w:r>
            <w:r w:rsidRPr="00601BB1">
              <w:rPr>
                <w:rFonts w:ascii="Futura Lt BT" w:eastAsia="HiddenHorzOCR" w:hAnsi="Futura Lt BT"/>
                <w:sz w:val="18"/>
                <w:szCs w:val="18"/>
              </w:rPr>
              <w:t>lika</w:t>
            </w:r>
          </w:p>
        </w:tc>
        <w:tc>
          <w:tcPr>
            <w:tcW w:w="1276" w:type="dxa"/>
          </w:tcPr>
          <w:p w14:paraId="55B3F8C7"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HR1000019</w:t>
            </w:r>
          </w:p>
        </w:tc>
      </w:tr>
      <w:tr w:rsidR="00406CEE" w:rsidRPr="00601BB1" w14:paraId="5C54B616" w14:textId="77777777" w:rsidTr="00953146">
        <w:tc>
          <w:tcPr>
            <w:tcW w:w="873" w:type="dxa"/>
            <w:shd w:val="clear" w:color="auto" w:fill="8EAADB" w:themeFill="accent1" w:themeFillTint="99"/>
          </w:tcPr>
          <w:p w14:paraId="01744786"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4.*</w:t>
            </w:r>
          </w:p>
        </w:tc>
        <w:tc>
          <w:tcPr>
            <w:tcW w:w="4165" w:type="dxa"/>
            <w:vMerge w:val="restart"/>
            <w:shd w:val="clear" w:color="auto" w:fill="B4C6E7" w:themeFill="accent1" w:themeFillTint="66"/>
          </w:tcPr>
          <w:p w14:paraId="64E89E8B" w14:textId="60903C9D" w:rsidR="00406CEE" w:rsidRPr="00601BB1" w:rsidRDefault="00406CEE" w:rsidP="002348EC">
            <w:pPr>
              <w:autoSpaceDE w:val="0"/>
              <w:autoSpaceDN w:val="0"/>
              <w:adjustRightInd w:val="0"/>
              <w:spacing w:after="0" w:line="240" w:lineRule="auto"/>
              <w:jc w:val="center"/>
              <w:rPr>
                <w:rFonts w:ascii="Futura Lt BT" w:eastAsia="HiddenHorzOCR" w:hAnsi="Futura Lt BT"/>
                <w:sz w:val="18"/>
                <w:szCs w:val="18"/>
              </w:rPr>
            </w:pPr>
            <w:r w:rsidRPr="00601BB1">
              <w:rPr>
                <w:rFonts w:ascii="Futura Lt BT" w:eastAsia="HiddenHorzOCR" w:hAnsi="Futura Lt BT"/>
                <w:sz w:val="18"/>
                <w:szCs w:val="18"/>
              </w:rPr>
              <w:t>Područja</w:t>
            </w:r>
            <w:r w:rsidR="000F14A3">
              <w:rPr>
                <w:rFonts w:ascii="Futura Lt BT" w:eastAsia="HiddenHorzOCR" w:hAnsi="Futura Lt BT"/>
                <w:sz w:val="18"/>
                <w:szCs w:val="18"/>
              </w:rPr>
              <w:t xml:space="preserve"> </w:t>
            </w:r>
            <w:r w:rsidRPr="00601BB1">
              <w:rPr>
                <w:rFonts w:ascii="Futura Lt BT" w:eastAsia="HiddenHorzOCR" w:hAnsi="Futura Lt BT"/>
                <w:sz w:val="18"/>
                <w:szCs w:val="18"/>
              </w:rPr>
              <w:t>očuvanja</w:t>
            </w:r>
            <w:r w:rsidR="000F14A3">
              <w:rPr>
                <w:rFonts w:ascii="Futura Lt BT" w:eastAsia="HiddenHorzOCR" w:hAnsi="Futura Lt BT"/>
                <w:sz w:val="18"/>
                <w:szCs w:val="18"/>
              </w:rPr>
              <w:t xml:space="preserve"> </w:t>
            </w:r>
            <w:r w:rsidRPr="00601BB1">
              <w:rPr>
                <w:rFonts w:ascii="Futura Lt BT" w:eastAsia="HiddenHorzOCR" w:hAnsi="Futura Lt BT"/>
                <w:sz w:val="18"/>
                <w:szCs w:val="18"/>
              </w:rPr>
              <w:t>značajna</w:t>
            </w:r>
            <w:r w:rsidR="000F14A3">
              <w:rPr>
                <w:rFonts w:ascii="Futura Lt BT" w:eastAsia="HiddenHorzOCR" w:hAnsi="Futura Lt BT"/>
                <w:sz w:val="18"/>
                <w:szCs w:val="18"/>
              </w:rPr>
              <w:t xml:space="preserve"> </w:t>
            </w:r>
            <w:r w:rsidRPr="00601BB1">
              <w:rPr>
                <w:rFonts w:ascii="Futura Lt BT" w:eastAsia="HiddenHorzOCR" w:hAnsi="Futura Lt BT"/>
                <w:sz w:val="18"/>
                <w:szCs w:val="18"/>
              </w:rPr>
              <w:t>za</w:t>
            </w:r>
            <w:r w:rsidR="000F14A3">
              <w:rPr>
                <w:rFonts w:ascii="Futura Lt BT" w:eastAsia="HiddenHorzOCR" w:hAnsi="Futura Lt BT"/>
                <w:sz w:val="18"/>
                <w:szCs w:val="18"/>
              </w:rPr>
              <w:t xml:space="preserve"> </w:t>
            </w:r>
            <w:r w:rsidRPr="00601BB1">
              <w:rPr>
                <w:rFonts w:ascii="Futura Lt BT" w:eastAsia="HiddenHorzOCR" w:hAnsi="Futura Lt BT"/>
                <w:sz w:val="18"/>
                <w:szCs w:val="18"/>
              </w:rPr>
              <w:t>vrste</w:t>
            </w:r>
            <w:r w:rsidR="000F14A3">
              <w:rPr>
                <w:rFonts w:ascii="Futura Lt BT" w:eastAsia="HiddenHorzOCR" w:hAnsi="Futura Lt BT"/>
                <w:sz w:val="18"/>
                <w:szCs w:val="18"/>
              </w:rPr>
              <w:t xml:space="preserve"> </w:t>
            </w:r>
            <w:r w:rsidRPr="00601BB1">
              <w:rPr>
                <w:rFonts w:ascii="Futura Lt BT" w:eastAsia="HiddenHorzOCR" w:hAnsi="Futura Lt BT"/>
                <w:sz w:val="18"/>
                <w:szCs w:val="18"/>
              </w:rPr>
              <w:t>i</w:t>
            </w:r>
          </w:p>
          <w:p w14:paraId="4B17238C" w14:textId="4FFF6992" w:rsidR="00406CEE" w:rsidRPr="00601BB1" w:rsidRDefault="00406CEE" w:rsidP="002348EC">
            <w:pPr>
              <w:autoSpaceDE w:val="0"/>
              <w:autoSpaceDN w:val="0"/>
              <w:adjustRightInd w:val="0"/>
              <w:spacing w:after="0" w:line="240" w:lineRule="auto"/>
              <w:jc w:val="center"/>
              <w:rPr>
                <w:rFonts w:ascii="Futura Lt BT" w:eastAsia="HiddenHorzOCR" w:hAnsi="Futura Lt BT"/>
                <w:sz w:val="18"/>
                <w:szCs w:val="18"/>
              </w:rPr>
            </w:pPr>
            <w:r w:rsidRPr="00601BB1">
              <w:rPr>
                <w:rFonts w:ascii="Futura Lt BT" w:eastAsia="HiddenHorzOCR" w:hAnsi="Futura Lt BT"/>
                <w:sz w:val="18"/>
                <w:szCs w:val="18"/>
              </w:rPr>
              <w:t>stanišne</w:t>
            </w:r>
            <w:r w:rsidR="000F14A3">
              <w:rPr>
                <w:rFonts w:ascii="Futura Lt BT" w:eastAsia="HiddenHorzOCR" w:hAnsi="Futura Lt BT"/>
                <w:sz w:val="18"/>
                <w:szCs w:val="18"/>
              </w:rPr>
              <w:t xml:space="preserve"> </w:t>
            </w:r>
            <w:r w:rsidRPr="00601BB1">
              <w:rPr>
                <w:rFonts w:ascii="Futura Lt BT" w:eastAsia="HiddenHorzOCR" w:hAnsi="Futura Lt BT"/>
                <w:sz w:val="18"/>
                <w:szCs w:val="18"/>
              </w:rPr>
              <w:t>tipove</w:t>
            </w:r>
            <w:r w:rsidR="000F14A3">
              <w:rPr>
                <w:rFonts w:ascii="Futura Lt BT" w:eastAsia="HiddenHorzOCR" w:hAnsi="Futura Lt BT"/>
                <w:sz w:val="18"/>
                <w:szCs w:val="18"/>
              </w:rPr>
              <w:t xml:space="preserve"> </w:t>
            </w:r>
            <w:r w:rsidRPr="00601BB1">
              <w:rPr>
                <w:rFonts w:ascii="Futura Lt BT" w:eastAsia="HiddenHorzOCR" w:hAnsi="Futura Lt BT"/>
                <w:sz w:val="18"/>
                <w:szCs w:val="18"/>
              </w:rPr>
              <w:t>-</w:t>
            </w:r>
            <w:r w:rsidR="000F14A3">
              <w:rPr>
                <w:rFonts w:ascii="Futura Lt BT" w:eastAsia="HiddenHorzOCR" w:hAnsi="Futura Lt BT"/>
                <w:sz w:val="18"/>
                <w:szCs w:val="18"/>
              </w:rPr>
              <w:t xml:space="preserve"> </w:t>
            </w:r>
            <w:r w:rsidRPr="00601BB1">
              <w:rPr>
                <w:rFonts w:ascii="Futura Lt BT" w:eastAsia="HiddenHorzOCR" w:hAnsi="Futura Lt BT"/>
                <w:sz w:val="18"/>
                <w:szCs w:val="18"/>
              </w:rPr>
              <w:t>POVS</w:t>
            </w:r>
          </w:p>
          <w:p w14:paraId="51BB8A20" w14:textId="31D0058F" w:rsidR="00406CEE" w:rsidRPr="00601BB1" w:rsidRDefault="00406CEE" w:rsidP="002348EC">
            <w:pPr>
              <w:autoSpaceDE w:val="0"/>
              <w:autoSpaceDN w:val="0"/>
              <w:adjustRightInd w:val="0"/>
              <w:spacing w:after="0" w:line="240" w:lineRule="auto"/>
              <w:jc w:val="center"/>
              <w:rPr>
                <w:rFonts w:ascii="Futura Lt BT" w:eastAsia="HiddenHorzOCR" w:hAnsi="Futura Lt BT"/>
                <w:sz w:val="18"/>
                <w:szCs w:val="18"/>
              </w:rPr>
            </w:pPr>
            <w:r w:rsidRPr="00601BB1">
              <w:rPr>
                <w:rFonts w:ascii="Futura Lt BT" w:eastAsia="HiddenHorzOCR" w:hAnsi="Futura Lt BT"/>
                <w:sz w:val="18"/>
                <w:szCs w:val="18"/>
              </w:rPr>
              <w:t>(Predložena</w:t>
            </w:r>
            <w:r w:rsidR="000F14A3">
              <w:rPr>
                <w:rFonts w:ascii="Futura Lt BT" w:eastAsia="HiddenHorzOCR" w:hAnsi="Futura Lt BT"/>
                <w:sz w:val="18"/>
                <w:szCs w:val="18"/>
              </w:rPr>
              <w:t xml:space="preserve"> </w:t>
            </w:r>
            <w:r w:rsidRPr="00601BB1">
              <w:rPr>
                <w:rFonts w:ascii="Futura Lt BT" w:eastAsia="HiddenHorzOCR" w:hAnsi="Futura Lt BT"/>
                <w:sz w:val="18"/>
                <w:szCs w:val="18"/>
              </w:rPr>
              <w:t>područja</w:t>
            </w:r>
            <w:r w:rsidR="000F14A3">
              <w:rPr>
                <w:rFonts w:ascii="Futura Lt BT" w:eastAsia="HiddenHorzOCR" w:hAnsi="Futura Lt BT"/>
                <w:sz w:val="18"/>
                <w:szCs w:val="18"/>
              </w:rPr>
              <w:t xml:space="preserve"> </w:t>
            </w:r>
            <w:r w:rsidRPr="00601BB1">
              <w:rPr>
                <w:rFonts w:ascii="Futura Lt BT" w:eastAsia="HiddenHorzOCR" w:hAnsi="Futura Lt BT"/>
                <w:sz w:val="18"/>
                <w:szCs w:val="18"/>
              </w:rPr>
              <w:t>od</w:t>
            </w:r>
            <w:r w:rsidR="000F14A3">
              <w:rPr>
                <w:rFonts w:ascii="Futura Lt BT" w:eastAsia="HiddenHorzOCR" w:hAnsi="Futura Lt BT"/>
                <w:sz w:val="18"/>
                <w:szCs w:val="18"/>
              </w:rPr>
              <w:t xml:space="preserve"> </w:t>
            </w:r>
            <w:r w:rsidRPr="00601BB1">
              <w:rPr>
                <w:rFonts w:ascii="Futura Lt BT" w:eastAsia="HiddenHorzOCR" w:hAnsi="Futura Lt BT"/>
                <w:sz w:val="18"/>
                <w:szCs w:val="18"/>
              </w:rPr>
              <w:t>značaja</w:t>
            </w:r>
            <w:r w:rsidR="000F14A3">
              <w:rPr>
                <w:rFonts w:ascii="Futura Lt BT" w:eastAsia="HiddenHorzOCR" w:hAnsi="Futura Lt BT"/>
                <w:sz w:val="18"/>
                <w:szCs w:val="18"/>
              </w:rPr>
              <w:t xml:space="preserve"> </w:t>
            </w:r>
            <w:r w:rsidRPr="00601BB1">
              <w:rPr>
                <w:rFonts w:ascii="Futura Lt BT" w:eastAsia="HiddenHorzOCR" w:hAnsi="Futura Lt BT"/>
                <w:sz w:val="18"/>
                <w:szCs w:val="18"/>
              </w:rPr>
              <w:t>za</w:t>
            </w:r>
          </w:p>
          <w:p w14:paraId="22AEC66B" w14:textId="68D58ACA" w:rsidR="00406CEE" w:rsidRPr="00601BB1" w:rsidRDefault="00406CEE" w:rsidP="002348EC">
            <w:pPr>
              <w:autoSpaceDE w:val="0"/>
              <w:autoSpaceDN w:val="0"/>
              <w:adjustRightInd w:val="0"/>
              <w:spacing w:after="0" w:line="240" w:lineRule="auto"/>
              <w:jc w:val="center"/>
              <w:rPr>
                <w:rFonts w:ascii="Futura Lt BT" w:eastAsia="HiddenHorzOCR" w:hAnsi="Futura Lt BT"/>
                <w:sz w:val="18"/>
                <w:szCs w:val="18"/>
              </w:rPr>
            </w:pPr>
            <w:r w:rsidRPr="00601BB1">
              <w:rPr>
                <w:rFonts w:ascii="Futura Lt BT" w:eastAsia="HiddenHorzOCR" w:hAnsi="Futura Lt BT"/>
                <w:sz w:val="18"/>
                <w:szCs w:val="18"/>
              </w:rPr>
              <w:t>Zajednicu</w:t>
            </w:r>
            <w:r w:rsidR="000F14A3">
              <w:rPr>
                <w:rFonts w:ascii="Futura Lt BT" w:eastAsia="HiddenHorzOCR" w:hAnsi="Futura Lt BT"/>
                <w:sz w:val="18"/>
                <w:szCs w:val="18"/>
              </w:rPr>
              <w:t xml:space="preserve"> </w:t>
            </w:r>
            <w:r w:rsidRPr="00601BB1">
              <w:rPr>
                <w:rFonts w:ascii="Futura Lt BT" w:eastAsia="HiddenHorzOCR" w:hAnsi="Futura Lt BT"/>
                <w:sz w:val="18"/>
                <w:szCs w:val="18"/>
              </w:rPr>
              <w:t>-</w:t>
            </w:r>
            <w:r w:rsidR="000F14A3">
              <w:rPr>
                <w:rFonts w:ascii="Futura Lt BT" w:eastAsia="HiddenHorzOCR" w:hAnsi="Futura Lt BT"/>
                <w:sz w:val="18"/>
                <w:szCs w:val="18"/>
              </w:rPr>
              <w:t xml:space="preserve"> </w:t>
            </w:r>
            <w:proofErr w:type="spellStart"/>
            <w:r w:rsidRPr="00601BB1">
              <w:rPr>
                <w:rFonts w:ascii="Futura Lt BT" w:eastAsia="HiddenHorzOCR" w:hAnsi="Futura Lt BT"/>
                <w:sz w:val="18"/>
                <w:szCs w:val="18"/>
              </w:rPr>
              <w:t>pSCI</w:t>
            </w:r>
            <w:proofErr w:type="spellEnd"/>
            <w:r w:rsidRPr="00601BB1">
              <w:rPr>
                <w:rFonts w:ascii="Futura Lt BT" w:eastAsia="HiddenHorzOCR" w:hAnsi="Futura Lt BT"/>
                <w:sz w:val="18"/>
                <w:szCs w:val="18"/>
              </w:rPr>
              <w:t>)</w:t>
            </w:r>
          </w:p>
        </w:tc>
        <w:tc>
          <w:tcPr>
            <w:tcW w:w="3179" w:type="dxa"/>
            <w:shd w:val="clear" w:color="auto" w:fill="B4C6E7" w:themeFill="accent1" w:themeFillTint="66"/>
          </w:tcPr>
          <w:p w14:paraId="25FEB3B7" w14:textId="0C34BE6B"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roofErr w:type="spellStart"/>
            <w:r w:rsidRPr="00601BB1">
              <w:rPr>
                <w:rFonts w:ascii="Futura Lt BT" w:eastAsia="HiddenHorzOCR" w:hAnsi="Futura Lt BT"/>
                <w:sz w:val="18"/>
                <w:szCs w:val="18"/>
              </w:rPr>
              <w:t>Baraćeva</w:t>
            </w:r>
            <w:proofErr w:type="spellEnd"/>
            <w:r w:rsidR="000F14A3">
              <w:rPr>
                <w:rFonts w:ascii="Futura Lt BT" w:eastAsia="HiddenHorzOCR" w:hAnsi="Futura Lt BT"/>
                <w:sz w:val="18"/>
                <w:szCs w:val="18"/>
              </w:rPr>
              <w:t xml:space="preserve"> </w:t>
            </w:r>
            <w:r w:rsidRPr="00601BB1">
              <w:rPr>
                <w:rFonts w:ascii="Futura Lt BT" w:eastAsia="HiddenHorzOCR" w:hAnsi="Futura Lt BT"/>
                <w:sz w:val="18"/>
                <w:szCs w:val="18"/>
              </w:rPr>
              <w:t>špilja</w:t>
            </w:r>
            <w:r w:rsidR="000F14A3">
              <w:rPr>
                <w:rFonts w:ascii="Futura Lt BT" w:eastAsia="HiddenHorzOCR" w:hAnsi="Futura Lt BT"/>
                <w:sz w:val="18"/>
                <w:szCs w:val="18"/>
              </w:rPr>
              <w:t xml:space="preserve"> </w:t>
            </w:r>
            <w:r w:rsidRPr="00601BB1">
              <w:rPr>
                <w:rFonts w:ascii="Futura Lt BT" w:eastAsia="HiddenHorzOCR" w:hAnsi="Futura Lt BT"/>
                <w:sz w:val="18"/>
                <w:szCs w:val="18"/>
              </w:rPr>
              <w:t>donja</w:t>
            </w:r>
          </w:p>
        </w:tc>
        <w:tc>
          <w:tcPr>
            <w:tcW w:w="1276" w:type="dxa"/>
            <w:shd w:val="clear" w:color="auto" w:fill="B4C6E7" w:themeFill="accent1" w:themeFillTint="66"/>
          </w:tcPr>
          <w:p w14:paraId="374139D7"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HR2000004</w:t>
            </w:r>
          </w:p>
        </w:tc>
      </w:tr>
      <w:tr w:rsidR="00406CEE" w:rsidRPr="00601BB1" w14:paraId="228D0D19" w14:textId="77777777" w:rsidTr="00953146">
        <w:tc>
          <w:tcPr>
            <w:tcW w:w="873" w:type="dxa"/>
            <w:shd w:val="clear" w:color="auto" w:fill="8EAADB" w:themeFill="accent1" w:themeFillTint="99"/>
          </w:tcPr>
          <w:p w14:paraId="38DA40AF"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5.*</w:t>
            </w:r>
          </w:p>
        </w:tc>
        <w:tc>
          <w:tcPr>
            <w:tcW w:w="4165" w:type="dxa"/>
            <w:vMerge/>
            <w:shd w:val="clear" w:color="auto" w:fill="B4C6E7" w:themeFill="accent1" w:themeFillTint="66"/>
          </w:tcPr>
          <w:p w14:paraId="27F0597C"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tcPr>
          <w:p w14:paraId="4AA5B0B4" w14:textId="003E60B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roofErr w:type="spellStart"/>
            <w:r w:rsidRPr="00601BB1">
              <w:rPr>
                <w:rFonts w:ascii="Futura Lt BT" w:eastAsia="HiddenHorzOCR" w:hAnsi="Futura Lt BT"/>
                <w:sz w:val="18"/>
                <w:szCs w:val="18"/>
              </w:rPr>
              <w:t>Božićeva</w:t>
            </w:r>
            <w:proofErr w:type="spellEnd"/>
            <w:r w:rsidR="000F14A3">
              <w:rPr>
                <w:rFonts w:ascii="Futura Lt BT" w:eastAsia="HiddenHorzOCR" w:hAnsi="Futura Lt BT"/>
                <w:sz w:val="18"/>
                <w:szCs w:val="18"/>
              </w:rPr>
              <w:t xml:space="preserve"> </w:t>
            </w:r>
            <w:r w:rsidRPr="00601BB1">
              <w:rPr>
                <w:rFonts w:ascii="Futura Lt BT" w:eastAsia="HiddenHorzOCR" w:hAnsi="Futura Lt BT"/>
                <w:sz w:val="18"/>
                <w:szCs w:val="18"/>
              </w:rPr>
              <w:t>špilja</w:t>
            </w:r>
          </w:p>
        </w:tc>
        <w:tc>
          <w:tcPr>
            <w:tcW w:w="1276" w:type="dxa"/>
          </w:tcPr>
          <w:p w14:paraId="5178CE3E"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HR2000066</w:t>
            </w:r>
          </w:p>
        </w:tc>
      </w:tr>
      <w:tr w:rsidR="00406CEE" w:rsidRPr="00601BB1" w14:paraId="5DCF5FB6" w14:textId="77777777" w:rsidTr="00953146">
        <w:tc>
          <w:tcPr>
            <w:tcW w:w="873" w:type="dxa"/>
            <w:shd w:val="clear" w:color="auto" w:fill="8EAADB" w:themeFill="accent1" w:themeFillTint="99"/>
          </w:tcPr>
          <w:p w14:paraId="183C3321"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6.*</w:t>
            </w:r>
          </w:p>
        </w:tc>
        <w:tc>
          <w:tcPr>
            <w:tcW w:w="4165" w:type="dxa"/>
            <w:vMerge/>
            <w:shd w:val="clear" w:color="auto" w:fill="B4C6E7" w:themeFill="accent1" w:themeFillTint="66"/>
          </w:tcPr>
          <w:p w14:paraId="5882318F"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15B41A1C" w14:textId="4672C1A2"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roofErr w:type="spellStart"/>
            <w:r w:rsidRPr="00601BB1">
              <w:rPr>
                <w:rFonts w:ascii="Futura Lt BT" w:eastAsia="HiddenHorzOCR" w:hAnsi="Futura Lt BT"/>
                <w:sz w:val="18"/>
                <w:szCs w:val="18"/>
              </w:rPr>
              <w:t>Dumenčića</w:t>
            </w:r>
            <w:proofErr w:type="spellEnd"/>
            <w:r w:rsidR="000F14A3">
              <w:rPr>
                <w:rFonts w:ascii="Futura Lt BT" w:eastAsia="HiddenHorzOCR" w:hAnsi="Futura Lt BT"/>
                <w:sz w:val="18"/>
                <w:szCs w:val="18"/>
              </w:rPr>
              <w:t xml:space="preserve"> </w:t>
            </w:r>
            <w:r w:rsidRPr="00601BB1">
              <w:rPr>
                <w:rFonts w:ascii="Futura Lt BT" w:eastAsia="HiddenHorzOCR" w:hAnsi="Futura Lt BT"/>
                <w:sz w:val="18"/>
                <w:szCs w:val="18"/>
              </w:rPr>
              <w:t>špilja</w:t>
            </w:r>
            <w:r w:rsidR="000F14A3">
              <w:rPr>
                <w:rFonts w:ascii="Futura Lt BT" w:eastAsia="HiddenHorzOCR" w:hAnsi="Futura Lt BT"/>
                <w:sz w:val="18"/>
                <w:szCs w:val="18"/>
              </w:rPr>
              <w:t xml:space="preserve"> </w:t>
            </w:r>
          </w:p>
        </w:tc>
        <w:tc>
          <w:tcPr>
            <w:tcW w:w="1276" w:type="dxa"/>
            <w:shd w:val="clear" w:color="auto" w:fill="B4C6E7" w:themeFill="accent1" w:themeFillTint="66"/>
          </w:tcPr>
          <w:p w14:paraId="395A71E0"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HR2000026</w:t>
            </w:r>
          </w:p>
        </w:tc>
      </w:tr>
      <w:tr w:rsidR="00406CEE" w:rsidRPr="00601BB1" w14:paraId="2106014D" w14:textId="77777777" w:rsidTr="00953146">
        <w:tc>
          <w:tcPr>
            <w:tcW w:w="873" w:type="dxa"/>
            <w:shd w:val="clear" w:color="auto" w:fill="8EAADB" w:themeFill="accent1" w:themeFillTint="99"/>
          </w:tcPr>
          <w:p w14:paraId="7797B1F0"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7.*</w:t>
            </w:r>
          </w:p>
        </w:tc>
        <w:tc>
          <w:tcPr>
            <w:tcW w:w="4165" w:type="dxa"/>
            <w:vMerge/>
            <w:shd w:val="clear" w:color="auto" w:fill="B4C6E7" w:themeFill="accent1" w:themeFillTint="66"/>
          </w:tcPr>
          <w:p w14:paraId="119248D0"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tcPr>
          <w:p w14:paraId="34001A85" w14:textId="023F7DDF"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roofErr w:type="spellStart"/>
            <w:r w:rsidRPr="00601BB1">
              <w:rPr>
                <w:rFonts w:ascii="Arial" w:eastAsia="HiddenHorzOCR" w:hAnsi="Arial" w:cs="Arial"/>
                <w:sz w:val="18"/>
                <w:szCs w:val="18"/>
              </w:rPr>
              <w:t>Đ</w:t>
            </w:r>
            <w:r w:rsidRPr="00601BB1">
              <w:rPr>
                <w:rFonts w:ascii="Futura Lt BT" w:eastAsia="HiddenHorzOCR" w:hAnsi="Futura Lt BT"/>
                <w:sz w:val="18"/>
                <w:szCs w:val="18"/>
              </w:rPr>
              <w:t>utno</w:t>
            </w:r>
            <w:proofErr w:type="spellEnd"/>
            <w:r w:rsidR="000F14A3">
              <w:rPr>
                <w:rFonts w:ascii="Futura Lt BT" w:eastAsia="HiddenHorzOCR" w:hAnsi="Futura Lt BT"/>
                <w:sz w:val="18"/>
                <w:szCs w:val="18"/>
              </w:rPr>
              <w:t xml:space="preserve"> </w:t>
            </w:r>
            <w:r w:rsidRPr="00601BB1">
              <w:rPr>
                <w:rFonts w:ascii="Futura Lt BT" w:eastAsia="HiddenHorzOCR" w:hAnsi="Futura Lt BT"/>
                <w:sz w:val="18"/>
                <w:szCs w:val="18"/>
              </w:rPr>
              <w:t>špilja</w:t>
            </w:r>
          </w:p>
        </w:tc>
        <w:tc>
          <w:tcPr>
            <w:tcW w:w="1276" w:type="dxa"/>
          </w:tcPr>
          <w:p w14:paraId="03063AAF"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HR2000030</w:t>
            </w:r>
          </w:p>
        </w:tc>
      </w:tr>
      <w:tr w:rsidR="00406CEE" w:rsidRPr="00601BB1" w14:paraId="4C197943" w14:textId="77777777" w:rsidTr="00953146">
        <w:tc>
          <w:tcPr>
            <w:tcW w:w="873" w:type="dxa"/>
            <w:shd w:val="clear" w:color="auto" w:fill="8EAADB" w:themeFill="accent1" w:themeFillTint="99"/>
          </w:tcPr>
          <w:p w14:paraId="7E6CA383"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8.*</w:t>
            </w:r>
          </w:p>
        </w:tc>
        <w:tc>
          <w:tcPr>
            <w:tcW w:w="4165" w:type="dxa"/>
            <w:vMerge/>
            <w:shd w:val="clear" w:color="auto" w:fill="B4C6E7" w:themeFill="accent1" w:themeFillTint="66"/>
          </w:tcPr>
          <w:p w14:paraId="28C9E6CE"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64A83D62" w14:textId="72924054"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Jama</w:t>
            </w:r>
            <w:r w:rsidR="000F14A3">
              <w:rPr>
                <w:rFonts w:ascii="Futura Lt BT" w:eastAsia="HiddenHorzOCR" w:hAnsi="Futura Lt BT"/>
                <w:sz w:val="18"/>
                <w:szCs w:val="18"/>
              </w:rPr>
              <w:t xml:space="preserve"> </w:t>
            </w:r>
            <w:r w:rsidRPr="00601BB1">
              <w:rPr>
                <w:rFonts w:ascii="Futura Lt BT" w:eastAsia="HiddenHorzOCR" w:hAnsi="Futura Lt BT"/>
                <w:sz w:val="18"/>
                <w:szCs w:val="18"/>
              </w:rPr>
              <w:t>pod</w:t>
            </w:r>
            <w:r w:rsidR="000F14A3">
              <w:rPr>
                <w:rFonts w:ascii="Futura Lt BT" w:eastAsia="HiddenHorzOCR" w:hAnsi="Futura Lt BT"/>
                <w:sz w:val="18"/>
                <w:szCs w:val="18"/>
              </w:rPr>
              <w:t xml:space="preserve"> </w:t>
            </w:r>
            <w:r w:rsidRPr="00601BB1">
              <w:rPr>
                <w:rFonts w:ascii="Futura Lt BT" w:eastAsia="HiddenHorzOCR" w:hAnsi="Futura Lt BT"/>
                <w:sz w:val="18"/>
                <w:szCs w:val="18"/>
              </w:rPr>
              <w:t>Debelom</w:t>
            </w:r>
            <w:r w:rsidR="000F14A3">
              <w:rPr>
                <w:rFonts w:ascii="Futura Lt BT" w:eastAsia="HiddenHorzOCR" w:hAnsi="Futura Lt BT"/>
                <w:sz w:val="18"/>
                <w:szCs w:val="18"/>
              </w:rPr>
              <w:t xml:space="preserve"> </w:t>
            </w:r>
            <w:r w:rsidRPr="00601BB1">
              <w:rPr>
                <w:rFonts w:ascii="Futura Lt BT" w:eastAsia="HiddenHorzOCR" w:hAnsi="Futura Lt BT"/>
                <w:sz w:val="18"/>
                <w:szCs w:val="18"/>
              </w:rPr>
              <w:t>glavom</w:t>
            </w:r>
          </w:p>
        </w:tc>
        <w:tc>
          <w:tcPr>
            <w:tcW w:w="1276" w:type="dxa"/>
            <w:shd w:val="clear" w:color="auto" w:fill="B4C6E7" w:themeFill="accent1" w:themeFillTint="66"/>
          </w:tcPr>
          <w:p w14:paraId="2547BC8F"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HR2001172</w:t>
            </w:r>
          </w:p>
        </w:tc>
      </w:tr>
      <w:tr w:rsidR="00406CEE" w:rsidRPr="00601BB1" w14:paraId="39759A22" w14:textId="77777777" w:rsidTr="00953146">
        <w:tc>
          <w:tcPr>
            <w:tcW w:w="873" w:type="dxa"/>
            <w:shd w:val="clear" w:color="auto" w:fill="8EAADB" w:themeFill="accent1" w:themeFillTint="99"/>
          </w:tcPr>
          <w:p w14:paraId="084DEBD7"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9.*</w:t>
            </w:r>
          </w:p>
        </w:tc>
        <w:tc>
          <w:tcPr>
            <w:tcW w:w="4165" w:type="dxa"/>
            <w:vMerge/>
            <w:shd w:val="clear" w:color="auto" w:fill="B4C6E7" w:themeFill="accent1" w:themeFillTint="66"/>
          </w:tcPr>
          <w:p w14:paraId="305D4B2F"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tcPr>
          <w:p w14:paraId="061A06C5" w14:textId="6987D3BB"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Jazbina</w:t>
            </w:r>
            <w:r w:rsidR="000F14A3">
              <w:rPr>
                <w:rFonts w:ascii="Futura Lt BT" w:eastAsia="HiddenHorzOCR" w:hAnsi="Futura Lt BT"/>
                <w:sz w:val="18"/>
                <w:szCs w:val="18"/>
              </w:rPr>
              <w:t xml:space="preserve"> </w:t>
            </w:r>
            <w:r w:rsidRPr="00601BB1">
              <w:rPr>
                <w:rFonts w:ascii="Futura Lt BT" w:eastAsia="HiddenHorzOCR" w:hAnsi="Futura Lt BT"/>
                <w:sz w:val="18"/>
                <w:szCs w:val="18"/>
              </w:rPr>
              <w:t>jama</w:t>
            </w:r>
          </w:p>
        </w:tc>
        <w:tc>
          <w:tcPr>
            <w:tcW w:w="1276" w:type="dxa"/>
          </w:tcPr>
          <w:p w14:paraId="2F826BFD"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HR2000057</w:t>
            </w:r>
          </w:p>
        </w:tc>
      </w:tr>
      <w:tr w:rsidR="00406CEE" w:rsidRPr="00601BB1" w14:paraId="27E8462B" w14:textId="77777777" w:rsidTr="00953146">
        <w:tc>
          <w:tcPr>
            <w:tcW w:w="873" w:type="dxa"/>
            <w:shd w:val="clear" w:color="auto" w:fill="8EAADB" w:themeFill="accent1" w:themeFillTint="99"/>
          </w:tcPr>
          <w:p w14:paraId="6FA6E04B"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10.*</w:t>
            </w:r>
          </w:p>
        </w:tc>
        <w:tc>
          <w:tcPr>
            <w:tcW w:w="4165" w:type="dxa"/>
            <w:vMerge/>
            <w:shd w:val="clear" w:color="auto" w:fill="B4C6E7" w:themeFill="accent1" w:themeFillTint="66"/>
          </w:tcPr>
          <w:p w14:paraId="6FF78432"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05976230" w14:textId="1F3D69E8"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Ledenička</w:t>
            </w:r>
            <w:r w:rsidR="000F14A3">
              <w:rPr>
                <w:rFonts w:ascii="Futura Lt BT" w:eastAsia="HiddenHorzOCR" w:hAnsi="Futura Lt BT"/>
                <w:sz w:val="18"/>
                <w:szCs w:val="18"/>
              </w:rPr>
              <w:t xml:space="preserve"> </w:t>
            </w:r>
            <w:r w:rsidRPr="00601BB1">
              <w:rPr>
                <w:rFonts w:ascii="Futura Lt BT" w:eastAsia="HiddenHorzOCR" w:hAnsi="Futura Lt BT"/>
                <w:sz w:val="18"/>
                <w:szCs w:val="18"/>
              </w:rPr>
              <w:t>špilja</w:t>
            </w:r>
          </w:p>
        </w:tc>
        <w:tc>
          <w:tcPr>
            <w:tcW w:w="1276" w:type="dxa"/>
            <w:shd w:val="clear" w:color="auto" w:fill="B4C6E7" w:themeFill="accent1" w:themeFillTint="66"/>
          </w:tcPr>
          <w:p w14:paraId="1B9E6DD5"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HR2000072</w:t>
            </w:r>
          </w:p>
        </w:tc>
      </w:tr>
      <w:tr w:rsidR="00406CEE" w:rsidRPr="00601BB1" w14:paraId="6E8269E1" w14:textId="77777777" w:rsidTr="00953146">
        <w:tc>
          <w:tcPr>
            <w:tcW w:w="873" w:type="dxa"/>
            <w:shd w:val="clear" w:color="auto" w:fill="8EAADB" w:themeFill="accent1" w:themeFillTint="99"/>
          </w:tcPr>
          <w:p w14:paraId="14D8A588"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11.*</w:t>
            </w:r>
          </w:p>
        </w:tc>
        <w:tc>
          <w:tcPr>
            <w:tcW w:w="4165" w:type="dxa"/>
            <w:vMerge/>
            <w:shd w:val="clear" w:color="auto" w:fill="B4C6E7" w:themeFill="accent1" w:themeFillTint="66"/>
          </w:tcPr>
          <w:p w14:paraId="565317F0"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tcPr>
          <w:p w14:paraId="4CCA419B" w14:textId="3E35B479" w:rsidR="00406CEE" w:rsidRPr="00601BB1" w:rsidRDefault="00406CEE" w:rsidP="002348EC">
            <w:pPr>
              <w:tabs>
                <w:tab w:val="left" w:pos="1315"/>
              </w:tabs>
              <w:autoSpaceDE w:val="0"/>
              <w:autoSpaceDN w:val="0"/>
              <w:adjustRightInd w:val="0"/>
              <w:spacing w:after="0" w:line="240" w:lineRule="auto"/>
              <w:rPr>
                <w:rFonts w:ascii="Futura Lt BT" w:eastAsia="HiddenHorzOCR" w:hAnsi="Futura Lt BT"/>
                <w:sz w:val="18"/>
                <w:szCs w:val="18"/>
              </w:rPr>
            </w:pPr>
            <w:proofErr w:type="spellStart"/>
            <w:r w:rsidRPr="00601BB1">
              <w:rPr>
                <w:rFonts w:ascii="Futura Lt BT" w:eastAsia="HiddenHorzOCR" w:hAnsi="Futura Lt BT"/>
                <w:sz w:val="18"/>
                <w:szCs w:val="18"/>
              </w:rPr>
              <w:t>Luška</w:t>
            </w:r>
            <w:proofErr w:type="spellEnd"/>
            <w:r w:rsidR="000F14A3">
              <w:rPr>
                <w:rFonts w:ascii="Futura Lt BT" w:eastAsia="HiddenHorzOCR" w:hAnsi="Futura Lt BT"/>
                <w:sz w:val="18"/>
                <w:szCs w:val="18"/>
              </w:rPr>
              <w:t xml:space="preserve"> </w:t>
            </w:r>
            <w:r w:rsidRPr="00601BB1">
              <w:rPr>
                <w:rFonts w:ascii="Futura Lt BT" w:eastAsia="HiddenHorzOCR" w:hAnsi="Futura Lt BT"/>
                <w:sz w:val="18"/>
                <w:szCs w:val="18"/>
              </w:rPr>
              <w:t>špilja</w:t>
            </w:r>
          </w:p>
        </w:tc>
        <w:tc>
          <w:tcPr>
            <w:tcW w:w="1276" w:type="dxa"/>
          </w:tcPr>
          <w:p w14:paraId="0643B4F9"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HR2000078</w:t>
            </w:r>
          </w:p>
        </w:tc>
      </w:tr>
      <w:tr w:rsidR="00406CEE" w:rsidRPr="00601BB1" w14:paraId="1E3E7CD6" w14:textId="77777777" w:rsidTr="00953146">
        <w:tc>
          <w:tcPr>
            <w:tcW w:w="873" w:type="dxa"/>
            <w:shd w:val="clear" w:color="auto" w:fill="8EAADB" w:themeFill="accent1" w:themeFillTint="99"/>
          </w:tcPr>
          <w:p w14:paraId="1C24CA23"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12.*</w:t>
            </w:r>
          </w:p>
        </w:tc>
        <w:tc>
          <w:tcPr>
            <w:tcW w:w="4165" w:type="dxa"/>
            <w:vMerge/>
            <w:shd w:val="clear" w:color="auto" w:fill="B4C6E7" w:themeFill="accent1" w:themeFillTint="66"/>
          </w:tcPr>
          <w:p w14:paraId="4A6B5BAF"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13A9208B" w14:textId="58BCE6C8"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Ozaljska</w:t>
            </w:r>
            <w:r w:rsidR="000F14A3">
              <w:rPr>
                <w:rFonts w:ascii="Futura Lt BT" w:eastAsia="HiddenHorzOCR" w:hAnsi="Futura Lt BT"/>
                <w:sz w:val="18"/>
                <w:szCs w:val="18"/>
              </w:rPr>
              <w:t xml:space="preserve"> </w:t>
            </w:r>
            <w:r w:rsidRPr="00601BB1">
              <w:rPr>
                <w:rFonts w:ascii="Futura Lt BT" w:eastAsia="HiddenHorzOCR" w:hAnsi="Futura Lt BT"/>
                <w:sz w:val="18"/>
                <w:szCs w:val="18"/>
              </w:rPr>
              <w:t>špilja</w:t>
            </w:r>
          </w:p>
        </w:tc>
        <w:tc>
          <w:tcPr>
            <w:tcW w:w="1276" w:type="dxa"/>
            <w:shd w:val="clear" w:color="auto" w:fill="B4C6E7" w:themeFill="accent1" w:themeFillTint="66"/>
          </w:tcPr>
          <w:p w14:paraId="5A523169"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HR2000094</w:t>
            </w:r>
          </w:p>
        </w:tc>
      </w:tr>
      <w:tr w:rsidR="00406CEE" w:rsidRPr="00601BB1" w14:paraId="02E6D308" w14:textId="77777777" w:rsidTr="00953146">
        <w:tc>
          <w:tcPr>
            <w:tcW w:w="873" w:type="dxa"/>
            <w:shd w:val="clear" w:color="auto" w:fill="8EAADB" w:themeFill="accent1" w:themeFillTint="99"/>
          </w:tcPr>
          <w:p w14:paraId="5E47E29A"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13.*</w:t>
            </w:r>
          </w:p>
        </w:tc>
        <w:tc>
          <w:tcPr>
            <w:tcW w:w="4165" w:type="dxa"/>
            <w:vMerge/>
            <w:shd w:val="clear" w:color="auto" w:fill="B4C6E7" w:themeFill="accent1" w:themeFillTint="66"/>
          </w:tcPr>
          <w:p w14:paraId="06CD0504"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tcPr>
          <w:p w14:paraId="0246207B" w14:textId="46673B49"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roofErr w:type="spellStart"/>
            <w:r w:rsidRPr="00601BB1">
              <w:rPr>
                <w:rFonts w:ascii="Futura Lt BT" w:eastAsia="HiddenHorzOCR" w:hAnsi="Futura Lt BT"/>
                <w:sz w:val="18"/>
                <w:szCs w:val="18"/>
              </w:rPr>
              <w:t>Panjkov</w:t>
            </w:r>
            <w:proofErr w:type="spellEnd"/>
            <w:r w:rsidR="000F14A3">
              <w:rPr>
                <w:rFonts w:ascii="Futura Lt BT" w:eastAsia="HiddenHorzOCR" w:hAnsi="Futura Lt BT"/>
                <w:sz w:val="18"/>
                <w:szCs w:val="18"/>
              </w:rPr>
              <w:t xml:space="preserve"> </w:t>
            </w:r>
            <w:r w:rsidRPr="00601BB1">
              <w:rPr>
                <w:rFonts w:ascii="Futura Lt BT" w:eastAsia="HiddenHorzOCR" w:hAnsi="Futura Lt BT"/>
                <w:sz w:val="18"/>
                <w:szCs w:val="18"/>
              </w:rPr>
              <w:t>ponor</w:t>
            </w:r>
            <w:r w:rsidR="000F14A3">
              <w:rPr>
                <w:rFonts w:ascii="Futura Lt BT" w:eastAsia="HiddenHorzOCR" w:hAnsi="Futura Lt BT"/>
                <w:sz w:val="18"/>
                <w:szCs w:val="18"/>
              </w:rPr>
              <w:t xml:space="preserve"> </w:t>
            </w:r>
            <w:r w:rsidRPr="00601BB1">
              <w:rPr>
                <w:rFonts w:ascii="Futura Lt BT" w:eastAsia="HiddenHorzOCR" w:hAnsi="Futura Lt BT"/>
                <w:sz w:val="18"/>
                <w:szCs w:val="18"/>
              </w:rPr>
              <w:t>-</w:t>
            </w:r>
            <w:r w:rsidR="000F14A3">
              <w:rPr>
                <w:rFonts w:ascii="Futura Lt BT" w:eastAsia="HiddenHorzOCR" w:hAnsi="Futura Lt BT"/>
                <w:sz w:val="18"/>
                <w:szCs w:val="18"/>
              </w:rPr>
              <w:t xml:space="preserve"> </w:t>
            </w:r>
            <w:proofErr w:type="spellStart"/>
            <w:r w:rsidRPr="00601BB1">
              <w:rPr>
                <w:rFonts w:ascii="Futura Lt BT" w:eastAsia="HiddenHorzOCR" w:hAnsi="Futura Lt BT"/>
                <w:sz w:val="18"/>
                <w:szCs w:val="18"/>
              </w:rPr>
              <w:t>Varićakova</w:t>
            </w:r>
            <w:proofErr w:type="spellEnd"/>
            <w:r w:rsidR="000F14A3">
              <w:rPr>
                <w:rFonts w:ascii="Futura Lt BT" w:eastAsia="HiddenHorzOCR" w:hAnsi="Futura Lt BT"/>
                <w:sz w:val="18"/>
                <w:szCs w:val="18"/>
              </w:rPr>
              <w:t xml:space="preserve"> </w:t>
            </w:r>
            <w:r w:rsidRPr="00601BB1">
              <w:rPr>
                <w:rFonts w:ascii="Futura Lt BT" w:eastAsia="HiddenHorzOCR" w:hAnsi="Futura Lt BT"/>
                <w:sz w:val="18"/>
                <w:szCs w:val="18"/>
              </w:rPr>
              <w:t>špila</w:t>
            </w:r>
          </w:p>
        </w:tc>
        <w:tc>
          <w:tcPr>
            <w:tcW w:w="1276" w:type="dxa"/>
          </w:tcPr>
          <w:p w14:paraId="5758C0BC"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HR2001180</w:t>
            </w:r>
          </w:p>
        </w:tc>
      </w:tr>
      <w:tr w:rsidR="00406CEE" w:rsidRPr="00601BB1" w14:paraId="599BB7EB" w14:textId="77777777" w:rsidTr="00953146">
        <w:tc>
          <w:tcPr>
            <w:tcW w:w="873" w:type="dxa"/>
            <w:shd w:val="clear" w:color="auto" w:fill="8EAADB" w:themeFill="accent1" w:themeFillTint="99"/>
          </w:tcPr>
          <w:p w14:paraId="6C3A7F25" w14:textId="7D5D0FD5"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14.</w:t>
            </w:r>
            <w:r w:rsidR="000F14A3">
              <w:rPr>
                <w:rFonts w:ascii="Futura Lt BT" w:eastAsia="HiddenHorzOCR" w:hAnsi="Futura Lt BT"/>
                <w:bCs/>
                <w:sz w:val="18"/>
                <w:szCs w:val="18"/>
              </w:rPr>
              <w:t xml:space="preserve"> </w:t>
            </w:r>
            <w:r w:rsidRPr="00601BB1">
              <w:rPr>
                <w:rFonts w:ascii="Futura Lt BT" w:eastAsia="HiddenHorzOCR" w:hAnsi="Futura Lt BT"/>
                <w:bCs/>
                <w:sz w:val="18"/>
                <w:szCs w:val="18"/>
              </w:rPr>
              <w:t>*</w:t>
            </w:r>
          </w:p>
        </w:tc>
        <w:tc>
          <w:tcPr>
            <w:tcW w:w="4165" w:type="dxa"/>
            <w:vMerge/>
            <w:shd w:val="clear" w:color="auto" w:fill="B4C6E7" w:themeFill="accent1" w:themeFillTint="66"/>
          </w:tcPr>
          <w:p w14:paraId="1B2C92DA"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180A68AC" w14:textId="772CE66A"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Pivnica</w:t>
            </w:r>
            <w:r w:rsidR="000F14A3">
              <w:rPr>
                <w:rFonts w:ascii="Futura Lt BT" w:eastAsia="HiddenHorzOCR" w:hAnsi="Futura Lt BT"/>
                <w:sz w:val="18"/>
                <w:szCs w:val="18"/>
              </w:rPr>
              <w:t xml:space="preserve"> </w:t>
            </w:r>
            <w:r w:rsidRPr="00601BB1">
              <w:rPr>
                <w:rFonts w:ascii="Futura Lt BT" w:eastAsia="HiddenHorzOCR" w:hAnsi="Futura Lt BT"/>
                <w:sz w:val="18"/>
                <w:szCs w:val="18"/>
              </w:rPr>
              <w:t>jama</w:t>
            </w:r>
          </w:p>
        </w:tc>
        <w:tc>
          <w:tcPr>
            <w:tcW w:w="1276" w:type="dxa"/>
            <w:shd w:val="clear" w:color="auto" w:fill="B4C6E7" w:themeFill="accent1" w:themeFillTint="66"/>
          </w:tcPr>
          <w:p w14:paraId="625E6028"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HR2001162</w:t>
            </w:r>
          </w:p>
        </w:tc>
      </w:tr>
      <w:tr w:rsidR="00406CEE" w:rsidRPr="00601BB1" w14:paraId="6B1D9741" w14:textId="77777777" w:rsidTr="00953146">
        <w:tc>
          <w:tcPr>
            <w:tcW w:w="873" w:type="dxa"/>
            <w:shd w:val="clear" w:color="auto" w:fill="8EAADB" w:themeFill="accent1" w:themeFillTint="99"/>
          </w:tcPr>
          <w:p w14:paraId="45EBA6F6"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15.*</w:t>
            </w:r>
          </w:p>
        </w:tc>
        <w:tc>
          <w:tcPr>
            <w:tcW w:w="4165" w:type="dxa"/>
            <w:vMerge/>
            <w:shd w:val="clear" w:color="auto" w:fill="B4C6E7" w:themeFill="accent1" w:themeFillTint="66"/>
          </w:tcPr>
          <w:p w14:paraId="7C70F71E"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tcPr>
          <w:p w14:paraId="14C52C3E" w14:textId="431EC016"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Ponor</w:t>
            </w:r>
            <w:r w:rsidR="000F14A3">
              <w:rPr>
                <w:rFonts w:ascii="Futura Lt BT" w:eastAsia="HiddenHorzOCR" w:hAnsi="Futura Lt BT"/>
                <w:sz w:val="18"/>
                <w:szCs w:val="18"/>
              </w:rPr>
              <w:t xml:space="preserve"> </w:t>
            </w:r>
            <w:r w:rsidRPr="00601BB1">
              <w:rPr>
                <w:rFonts w:ascii="Futura Lt BT" w:eastAsia="HiddenHorzOCR" w:hAnsi="Futura Lt BT"/>
                <w:sz w:val="18"/>
                <w:szCs w:val="18"/>
              </w:rPr>
              <w:t>pod</w:t>
            </w:r>
            <w:r w:rsidR="000F14A3">
              <w:rPr>
                <w:rFonts w:ascii="Futura Lt BT" w:eastAsia="HiddenHorzOCR" w:hAnsi="Futura Lt BT"/>
                <w:sz w:val="18"/>
                <w:szCs w:val="18"/>
              </w:rPr>
              <w:t xml:space="preserve"> </w:t>
            </w:r>
            <w:r w:rsidRPr="00601BB1">
              <w:rPr>
                <w:rFonts w:ascii="Futura Lt BT" w:eastAsia="HiddenHorzOCR" w:hAnsi="Futura Lt BT"/>
                <w:sz w:val="18"/>
                <w:szCs w:val="18"/>
              </w:rPr>
              <w:t>Kremenom</w:t>
            </w:r>
          </w:p>
        </w:tc>
        <w:tc>
          <w:tcPr>
            <w:tcW w:w="1276" w:type="dxa"/>
          </w:tcPr>
          <w:p w14:paraId="6B3F0131"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HR2001177</w:t>
            </w:r>
          </w:p>
        </w:tc>
      </w:tr>
      <w:tr w:rsidR="00406CEE" w:rsidRPr="00601BB1" w14:paraId="6A753FC1" w14:textId="77777777" w:rsidTr="00953146">
        <w:tc>
          <w:tcPr>
            <w:tcW w:w="873" w:type="dxa"/>
            <w:shd w:val="clear" w:color="auto" w:fill="8EAADB" w:themeFill="accent1" w:themeFillTint="99"/>
          </w:tcPr>
          <w:p w14:paraId="69408C86"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16.*</w:t>
            </w:r>
          </w:p>
        </w:tc>
        <w:tc>
          <w:tcPr>
            <w:tcW w:w="4165" w:type="dxa"/>
            <w:vMerge/>
            <w:shd w:val="clear" w:color="auto" w:fill="B4C6E7" w:themeFill="accent1" w:themeFillTint="66"/>
          </w:tcPr>
          <w:p w14:paraId="6C5BF0E1"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1E34DFC7" w14:textId="7D7E01C3"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roofErr w:type="spellStart"/>
            <w:r w:rsidRPr="00601BB1">
              <w:rPr>
                <w:rFonts w:ascii="Futura Lt BT" w:eastAsia="HiddenHorzOCR" w:hAnsi="Futura Lt BT"/>
                <w:sz w:val="18"/>
                <w:szCs w:val="18"/>
              </w:rPr>
              <w:t>Privis</w:t>
            </w:r>
            <w:proofErr w:type="spellEnd"/>
            <w:r w:rsidR="000F14A3">
              <w:rPr>
                <w:rFonts w:ascii="Futura Lt BT" w:eastAsia="HiddenHorzOCR" w:hAnsi="Futura Lt BT"/>
                <w:sz w:val="18"/>
                <w:szCs w:val="18"/>
              </w:rPr>
              <w:t xml:space="preserve"> </w:t>
            </w:r>
            <w:r w:rsidRPr="00601BB1">
              <w:rPr>
                <w:rFonts w:ascii="Futura Lt BT" w:eastAsia="HiddenHorzOCR" w:hAnsi="Futura Lt BT"/>
                <w:sz w:val="18"/>
                <w:szCs w:val="18"/>
              </w:rPr>
              <w:t>jama</w:t>
            </w:r>
          </w:p>
        </w:tc>
        <w:tc>
          <w:tcPr>
            <w:tcW w:w="1276" w:type="dxa"/>
            <w:shd w:val="clear" w:color="auto" w:fill="B4C6E7" w:themeFill="accent1" w:themeFillTint="66"/>
          </w:tcPr>
          <w:p w14:paraId="6D798877"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HR2000108</w:t>
            </w:r>
          </w:p>
        </w:tc>
      </w:tr>
      <w:tr w:rsidR="00406CEE" w:rsidRPr="00601BB1" w14:paraId="4719219B" w14:textId="77777777" w:rsidTr="00953146">
        <w:tc>
          <w:tcPr>
            <w:tcW w:w="873" w:type="dxa"/>
            <w:shd w:val="clear" w:color="auto" w:fill="8EAADB" w:themeFill="accent1" w:themeFillTint="99"/>
          </w:tcPr>
          <w:p w14:paraId="2F1BB923"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17.*</w:t>
            </w:r>
          </w:p>
        </w:tc>
        <w:tc>
          <w:tcPr>
            <w:tcW w:w="4165" w:type="dxa"/>
            <w:vMerge/>
            <w:shd w:val="clear" w:color="auto" w:fill="B4C6E7" w:themeFill="accent1" w:themeFillTint="66"/>
          </w:tcPr>
          <w:p w14:paraId="559A4E61"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tcPr>
          <w:p w14:paraId="1BBDB0D6" w14:textId="58980593"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Špilja</w:t>
            </w:r>
            <w:r w:rsidR="000F14A3">
              <w:rPr>
                <w:rFonts w:ascii="Futura Lt BT" w:eastAsia="HiddenHorzOCR" w:hAnsi="Futura Lt BT"/>
                <w:sz w:val="18"/>
                <w:szCs w:val="18"/>
              </w:rPr>
              <w:t xml:space="preserve"> </w:t>
            </w:r>
            <w:r w:rsidRPr="00601BB1">
              <w:rPr>
                <w:rFonts w:ascii="Futura Lt BT" w:eastAsia="HiddenHorzOCR" w:hAnsi="Futura Lt BT"/>
                <w:sz w:val="18"/>
                <w:szCs w:val="18"/>
              </w:rPr>
              <w:t>pod</w:t>
            </w:r>
            <w:r w:rsidR="000F14A3">
              <w:rPr>
                <w:rFonts w:ascii="Futura Lt BT" w:eastAsia="HiddenHorzOCR" w:hAnsi="Futura Lt BT"/>
                <w:sz w:val="18"/>
                <w:szCs w:val="18"/>
              </w:rPr>
              <w:t xml:space="preserve"> </w:t>
            </w:r>
            <w:proofErr w:type="spellStart"/>
            <w:r w:rsidRPr="00601BB1">
              <w:rPr>
                <w:rFonts w:ascii="Futura Lt BT" w:eastAsia="HiddenHorzOCR" w:hAnsi="Futura Lt BT"/>
                <w:sz w:val="18"/>
                <w:szCs w:val="18"/>
              </w:rPr>
              <w:t>Mačkovom</w:t>
            </w:r>
            <w:proofErr w:type="spellEnd"/>
            <w:r w:rsidR="000F14A3">
              <w:rPr>
                <w:rFonts w:ascii="Futura Lt BT" w:eastAsia="HiddenHorzOCR" w:hAnsi="Futura Lt BT"/>
                <w:sz w:val="18"/>
                <w:szCs w:val="18"/>
              </w:rPr>
              <w:t xml:space="preserve"> </w:t>
            </w:r>
            <w:r w:rsidRPr="00601BB1">
              <w:rPr>
                <w:rFonts w:ascii="Futura Lt BT" w:eastAsia="HiddenHorzOCR" w:hAnsi="Futura Lt BT"/>
                <w:sz w:val="18"/>
                <w:szCs w:val="18"/>
              </w:rPr>
              <w:t>dragom</w:t>
            </w:r>
          </w:p>
        </w:tc>
        <w:tc>
          <w:tcPr>
            <w:tcW w:w="1276" w:type="dxa"/>
          </w:tcPr>
          <w:p w14:paraId="5735D42A"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HR2001156</w:t>
            </w:r>
          </w:p>
        </w:tc>
      </w:tr>
      <w:tr w:rsidR="00406CEE" w:rsidRPr="00601BB1" w14:paraId="29E13A82" w14:textId="77777777" w:rsidTr="00953146">
        <w:tc>
          <w:tcPr>
            <w:tcW w:w="873" w:type="dxa"/>
            <w:shd w:val="clear" w:color="auto" w:fill="8EAADB" w:themeFill="accent1" w:themeFillTint="99"/>
          </w:tcPr>
          <w:p w14:paraId="2A2B02B0"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18.*</w:t>
            </w:r>
          </w:p>
        </w:tc>
        <w:tc>
          <w:tcPr>
            <w:tcW w:w="4165" w:type="dxa"/>
            <w:vMerge/>
            <w:shd w:val="clear" w:color="auto" w:fill="B4C6E7" w:themeFill="accent1" w:themeFillTint="66"/>
          </w:tcPr>
          <w:p w14:paraId="4F12E970"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23923CD0" w14:textId="4B225DF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Špilja</w:t>
            </w:r>
            <w:r w:rsidR="000F14A3">
              <w:rPr>
                <w:rFonts w:ascii="Futura Lt BT" w:eastAsia="HiddenHorzOCR" w:hAnsi="Futura Lt BT"/>
                <w:sz w:val="18"/>
                <w:szCs w:val="18"/>
              </w:rPr>
              <w:t xml:space="preserve"> </w:t>
            </w:r>
            <w:r w:rsidRPr="00601BB1">
              <w:rPr>
                <w:rFonts w:ascii="Futura Lt BT" w:eastAsia="HiddenHorzOCR" w:hAnsi="Futura Lt BT"/>
                <w:sz w:val="18"/>
                <w:szCs w:val="18"/>
              </w:rPr>
              <w:t>pod</w:t>
            </w:r>
            <w:r w:rsidR="000F14A3">
              <w:rPr>
                <w:rFonts w:ascii="Futura Lt BT" w:eastAsia="HiddenHorzOCR" w:hAnsi="Futura Lt BT"/>
                <w:sz w:val="18"/>
                <w:szCs w:val="18"/>
              </w:rPr>
              <w:t xml:space="preserve"> </w:t>
            </w:r>
            <w:proofErr w:type="spellStart"/>
            <w:r w:rsidRPr="00601BB1">
              <w:rPr>
                <w:rFonts w:ascii="Futura Lt BT" w:eastAsia="HiddenHorzOCR" w:hAnsi="Futura Lt BT"/>
                <w:sz w:val="18"/>
                <w:szCs w:val="18"/>
              </w:rPr>
              <w:t>Zimzelom</w:t>
            </w:r>
            <w:proofErr w:type="spellEnd"/>
          </w:p>
        </w:tc>
        <w:tc>
          <w:tcPr>
            <w:tcW w:w="1276" w:type="dxa"/>
            <w:shd w:val="clear" w:color="auto" w:fill="B4C6E7" w:themeFill="accent1" w:themeFillTint="66"/>
          </w:tcPr>
          <w:p w14:paraId="3C33CA35"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HR2001440</w:t>
            </w:r>
          </w:p>
        </w:tc>
      </w:tr>
      <w:tr w:rsidR="00406CEE" w:rsidRPr="00601BB1" w14:paraId="5DC11C7A" w14:textId="77777777" w:rsidTr="00953146">
        <w:tc>
          <w:tcPr>
            <w:tcW w:w="873" w:type="dxa"/>
            <w:shd w:val="clear" w:color="auto" w:fill="8EAADB" w:themeFill="accent1" w:themeFillTint="99"/>
          </w:tcPr>
          <w:p w14:paraId="408E4C3E"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19.</w:t>
            </w:r>
          </w:p>
        </w:tc>
        <w:tc>
          <w:tcPr>
            <w:tcW w:w="4165" w:type="dxa"/>
            <w:vMerge/>
            <w:shd w:val="clear" w:color="auto" w:fill="B4C6E7" w:themeFill="accent1" w:themeFillTint="66"/>
          </w:tcPr>
          <w:p w14:paraId="2E0FB726"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tcPr>
          <w:p w14:paraId="2BF1F15E" w14:textId="61E7EC83"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Bijele</w:t>
            </w:r>
            <w:r w:rsidR="000F14A3">
              <w:rPr>
                <w:rFonts w:ascii="Futura Lt BT" w:eastAsia="HiddenHorzOCR" w:hAnsi="Futura Lt BT"/>
                <w:sz w:val="18"/>
                <w:szCs w:val="18"/>
              </w:rPr>
              <w:t xml:space="preserve"> </w:t>
            </w:r>
            <w:r w:rsidRPr="00601BB1">
              <w:rPr>
                <w:rFonts w:ascii="Futura Lt BT" w:eastAsia="HiddenHorzOCR" w:hAnsi="Futura Lt BT"/>
                <w:sz w:val="18"/>
                <w:szCs w:val="18"/>
              </w:rPr>
              <w:t>i</w:t>
            </w:r>
            <w:r w:rsidR="000F14A3">
              <w:rPr>
                <w:rFonts w:ascii="Futura Lt BT" w:eastAsia="HiddenHorzOCR" w:hAnsi="Futura Lt BT"/>
                <w:sz w:val="18"/>
                <w:szCs w:val="18"/>
              </w:rPr>
              <w:t xml:space="preserve"> </w:t>
            </w:r>
            <w:r w:rsidRPr="00601BB1">
              <w:rPr>
                <w:rFonts w:ascii="Futura Lt BT" w:eastAsia="HiddenHorzOCR" w:hAnsi="Futura Lt BT"/>
                <w:sz w:val="18"/>
                <w:szCs w:val="18"/>
              </w:rPr>
              <w:t>Samarske</w:t>
            </w:r>
            <w:r w:rsidR="000F14A3">
              <w:rPr>
                <w:rFonts w:ascii="Futura Lt BT" w:eastAsia="HiddenHorzOCR" w:hAnsi="Futura Lt BT"/>
                <w:sz w:val="18"/>
                <w:szCs w:val="18"/>
              </w:rPr>
              <w:t xml:space="preserve"> </w:t>
            </w:r>
            <w:r w:rsidRPr="00601BB1">
              <w:rPr>
                <w:rFonts w:ascii="Futura Lt BT" w:eastAsia="HiddenHorzOCR" w:hAnsi="Futura Lt BT"/>
                <w:sz w:val="18"/>
                <w:szCs w:val="18"/>
              </w:rPr>
              <w:t>stijene</w:t>
            </w:r>
          </w:p>
        </w:tc>
        <w:tc>
          <w:tcPr>
            <w:tcW w:w="1276" w:type="dxa"/>
          </w:tcPr>
          <w:p w14:paraId="7BC55E57"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HR2001299</w:t>
            </w:r>
          </w:p>
        </w:tc>
      </w:tr>
      <w:tr w:rsidR="00406CEE" w:rsidRPr="00601BB1" w14:paraId="2594A527" w14:textId="77777777" w:rsidTr="00953146">
        <w:tc>
          <w:tcPr>
            <w:tcW w:w="873" w:type="dxa"/>
            <w:shd w:val="clear" w:color="auto" w:fill="8EAADB" w:themeFill="accent1" w:themeFillTint="99"/>
          </w:tcPr>
          <w:p w14:paraId="546E4B50"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20.</w:t>
            </w:r>
          </w:p>
        </w:tc>
        <w:tc>
          <w:tcPr>
            <w:tcW w:w="4165" w:type="dxa"/>
            <w:vMerge/>
            <w:shd w:val="clear" w:color="auto" w:fill="B4C6E7" w:themeFill="accent1" w:themeFillTint="66"/>
          </w:tcPr>
          <w:p w14:paraId="264C117C"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4F477838"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Bjelolasica</w:t>
            </w:r>
          </w:p>
        </w:tc>
        <w:tc>
          <w:tcPr>
            <w:tcW w:w="1276" w:type="dxa"/>
            <w:shd w:val="clear" w:color="auto" w:fill="B4C6E7" w:themeFill="accent1" w:themeFillTint="66"/>
          </w:tcPr>
          <w:p w14:paraId="03DBE2B3"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HR2000645</w:t>
            </w:r>
          </w:p>
        </w:tc>
      </w:tr>
      <w:tr w:rsidR="00406CEE" w:rsidRPr="00601BB1" w14:paraId="2F457CA2" w14:textId="77777777" w:rsidTr="00953146">
        <w:tc>
          <w:tcPr>
            <w:tcW w:w="873" w:type="dxa"/>
            <w:shd w:val="clear" w:color="auto" w:fill="8EAADB" w:themeFill="accent1" w:themeFillTint="99"/>
          </w:tcPr>
          <w:p w14:paraId="52907E84"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21.</w:t>
            </w:r>
          </w:p>
        </w:tc>
        <w:tc>
          <w:tcPr>
            <w:tcW w:w="4165" w:type="dxa"/>
            <w:vMerge/>
            <w:shd w:val="clear" w:color="auto" w:fill="B4C6E7" w:themeFill="accent1" w:themeFillTint="66"/>
          </w:tcPr>
          <w:p w14:paraId="0C527462"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tcPr>
          <w:p w14:paraId="524792B1" w14:textId="79880EB1"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roofErr w:type="spellStart"/>
            <w:r w:rsidRPr="00601BB1">
              <w:rPr>
                <w:rFonts w:ascii="Futura Lt BT" w:eastAsia="HiddenHorzOCR" w:hAnsi="Futura Lt BT"/>
                <w:sz w:val="18"/>
                <w:szCs w:val="18"/>
              </w:rPr>
              <w:t>Brajakovo</w:t>
            </w:r>
            <w:proofErr w:type="spellEnd"/>
            <w:r w:rsidR="000F14A3">
              <w:rPr>
                <w:rFonts w:ascii="Futura Lt BT" w:eastAsia="HiddenHorzOCR" w:hAnsi="Futura Lt BT"/>
                <w:sz w:val="18"/>
                <w:szCs w:val="18"/>
              </w:rPr>
              <w:t xml:space="preserve"> </w:t>
            </w:r>
            <w:r w:rsidRPr="00601BB1">
              <w:rPr>
                <w:rFonts w:ascii="Futura Lt BT" w:eastAsia="HiddenHorzOCR" w:hAnsi="Futura Lt BT"/>
                <w:sz w:val="18"/>
                <w:szCs w:val="18"/>
              </w:rPr>
              <w:t>Brdo</w:t>
            </w:r>
          </w:p>
        </w:tc>
        <w:tc>
          <w:tcPr>
            <w:tcW w:w="1276" w:type="dxa"/>
          </w:tcPr>
          <w:p w14:paraId="1ED367E5"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HR2001390</w:t>
            </w:r>
          </w:p>
        </w:tc>
      </w:tr>
      <w:tr w:rsidR="00406CEE" w:rsidRPr="00601BB1" w14:paraId="5CFB2120" w14:textId="77777777" w:rsidTr="00953146">
        <w:tc>
          <w:tcPr>
            <w:tcW w:w="873" w:type="dxa"/>
            <w:shd w:val="clear" w:color="auto" w:fill="8EAADB" w:themeFill="accent1" w:themeFillTint="99"/>
          </w:tcPr>
          <w:p w14:paraId="17CB0E6C"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22.</w:t>
            </w:r>
          </w:p>
        </w:tc>
        <w:tc>
          <w:tcPr>
            <w:tcW w:w="4165" w:type="dxa"/>
            <w:vMerge/>
            <w:shd w:val="clear" w:color="auto" w:fill="B4C6E7" w:themeFill="accent1" w:themeFillTint="66"/>
          </w:tcPr>
          <w:p w14:paraId="63F50838"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4A493505"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roofErr w:type="spellStart"/>
            <w:r w:rsidRPr="00601BB1">
              <w:rPr>
                <w:rFonts w:ascii="Futura Lt BT" w:eastAsia="HiddenHorzOCR" w:hAnsi="Futura Lt BT"/>
                <w:sz w:val="18"/>
                <w:szCs w:val="18"/>
              </w:rPr>
              <w:t>Brebornica</w:t>
            </w:r>
            <w:proofErr w:type="spellEnd"/>
          </w:p>
        </w:tc>
        <w:tc>
          <w:tcPr>
            <w:tcW w:w="1276" w:type="dxa"/>
            <w:shd w:val="clear" w:color="auto" w:fill="B4C6E7" w:themeFill="accent1" w:themeFillTint="66"/>
          </w:tcPr>
          <w:p w14:paraId="7583D123"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HR2001391</w:t>
            </w:r>
          </w:p>
        </w:tc>
      </w:tr>
      <w:tr w:rsidR="00406CEE" w:rsidRPr="00601BB1" w14:paraId="37F96668" w14:textId="77777777" w:rsidTr="00953146">
        <w:tc>
          <w:tcPr>
            <w:tcW w:w="873" w:type="dxa"/>
            <w:shd w:val="clear" w:color="auto" w:fill="8EAADB" w:themeFill="accent1" w:themeFillTint="99"/>
          </w:tcPr>
          <w:p w14:paraId="2932BABE"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23.</w:t>
            </w:r>
          </w:p>
        </w:tc>
        <w:tc>
          <w:tcPr>
            <w:tcW w:w="4165" w:type="dxa"/>
            <w:vMerge/>
            <w:shd w:val="clear" w:color="auto" w:fill="B4C6E7" w:themeFill="accent1" w:themeFillTint="66"/>
          </w:tcPr>
          <w:p w14:paraId="1A32D701"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tcPr>
          <w:p w14:paraId="2B6EFBE2" w14:textId="25BF9BAA"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Dolina</w:t>
            </w:r>
            <w:r w:rsidR="000F14A3">
              <w:rPr>
                <w:rFonts w:ascii="Futura Lt BT" w:eastAsia="HiddenHorzOCR" w:hAnsi="Futura Lt BT"/>
                <w:sz w:val="18"/>
                <w:szCs w:val="18"/>
              </w:rPr>
              <w:t xml:space="preserve"> </w:t>
            </w:r>
            <w:proofErr w:type="spellStart"/>
            <w:r w:rsidRPr="00601BB1">
              <w:rPr>
                <w:rFonts w:ascii="Futura Lt BT" w:eastAsia="HiddenHorzOCR" w:hAnsi="Futura Lt BT"/>
                <w:sz w:val="18"/>
                <w:szCs w:val="18"/>
              </w:rPr>
              <w:t>Dretulje</w:t>
            </w:r>
            <w:proofErr w:type="spellEnd"/>
          </w:p>
        </w:tc>
        <w:tc>
          <w:tcPr>
            <w:tcW w:w="1276" w:type="dxa"/>
          </w:tcPr>
          <w:p w14:paraId="5BC1E19F"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HR2000609</w:t>
            </w:r>
          </w:p>
        </w:tc>
      </w:tr>
      <w:tr w:rsidR="00406CEE" w:rsidRPr="00601BB1" w14:paraId="002084B6" w14:textId="77777777" w:rsidTr="00953146">
        <w:tc>
          <w:tcPr>
            <w:tcW w:w="873" w:type="dxa"/>
            <w:shd w:val="clear" w:color="auto" w:fill="8EAADB" w:themeFill="accent1" w:themeFillTint="99"/>
          </w:tcPr>
          <w:p w14:paraId="75DA6EDB"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24.</w:t>
            </w:r>
          </w:p>
        </w:tc>
        <w:tc>
          <w:tcPr>
            <w:tcW w:w="4165" w:type="dxa"/>
            <w:vMerge/>
            <w:shd w:val="clear" w:color="auto" w:fill="B4C6E7" w:themeFill="accent1" w:themeFillTint="66"/>
          </w:tcPr>
          <w:p w14:paraId="57DBC7E9"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25911554" w14:textId="3395A183"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roofErr w:type="spellStart"/>
            <w:r w:rsidRPr="00601BB1">
              <w:rPr>
                <w:rFonts w:ascii="Futura Lt BT" w:eastAsia="HiddenHorzOCR" w:hAnsi="Futura Lt BT"/>
                <w:sz w:val="18"/>
                <w:szCs w:val="18"/>
              </w:rPr>
              <w:t>Draganićka</w:t>
            </w:r>
            <w:proofErr w:type="spellEnd"/>
            <w:r w:rsidR="000F14A3">
              <w:rPr>
                <w:rFonts w:ascii="Futura Lt BT" w:eastAsia="HiddenHorzOCR" w:hAnsi="Futura Lt BT"/>
                <w:sz w:val="18"/>
                <w:szCs w:val="18"/>
              </w:rPr>
              <w:t xml:space="preserve"> </w:t>
            </w:r>
            <w:r w:rsidRPr="00601BB1">
              <w:rPr>
                <w:rFonts w:ascii="Futura Lt BT" w:eastAsia="HiddenHorzOCR" w:hAnsi="Futura Lt BT"/>
                <w:sz w:val="18"/>
                <w:szCs w:val="18"/>
              </w:rPr>
              <w:t>šuma</w:t>
            </w:r>
            <w:r w:rsidR="000F14A3">
              <w:rPr>
                <w:rFonts w:ascii="Futura Lt BT" w:eastAsia="HiddenHorzOCR" w:hAnsi="Futura Lt BT"/>
                <w:sz w:val="18"/>
                <w:szCs w:val="18"/>
              </w:rPr>
              <w:t xml:space="preserve"> </w:t>
            </w:r>
            <w:r w:rsidRPr="00601BB1">
              <w:rPr>
                <w:rFonts w:ascii="Futura Lt BT" w:eastAsia="HiddenHorzOCR" w:hAnsi="Futura Lt BT"/>
                <w:sz w:val="18"/>
                <w:szCs w:val="18"/>
              </w:rPr>
              <w:t>-</w:t>
            </w:r>
            <w:r w:rsidR="000F14A3">
              <w:rPr>
                <w:rFonts w:ascii="Futura Lt BT" w:eastAsia="HiddenHorzOCR" w:hAnsi="Futura Lt BT"/>
                <w:sz w:val="18"/>
                <w:szCs w:val="18"/>
              </w:rPr>
              <w:t xml:space="preserve"> </w:t>
            </w:r>
            <w:proofErr w:type="spellStart"/>
            <w:r w:rsidRPr="00601BB1">
              <w:rPr>
                <w:rFonts w:ascii="Futura Lt BT" w:eastAsia="HiddenHorzOCR" w:hAnsi="Futura Lt BT"/>
                <w:sz w:val="18"/>
                <w:szCs w:val="18"/>
              </w:rPr>
              <w:t>Ješevica</w:t>
            </w:r>
            <w:proofErr w:type="spellEnd"/>
            <w:r w:rsidR="000F14A3">
              <w:rPr>
                <w:rFonts w:ascii="Futura Lt BT" w:eastAsia="HiddenHorzOCR" w:hAnsi="Futura Lt BT"/>
                <w:sz w:val="18"/>
                <w:szCs w:val="18"/>
              </w:rPr>
              <w:t xml:space="preserve"> </w:t>
            </w:r>
            <w:r w:rsidRPr="00601BB1">
              <w:rPr>
                <w:rFonts w:ascii="Futura Lt BT" w:eastAsia="HiddenHorzOCR" w:hAnsi="Futura Lt BT"/>
                <w:sz w:val="18"/>
                <w:szCs w:val="18"/>
              </w:rPr>
              <w:t>1</w:t>
            </w:r>
          </w:p>
        </w:tc>
        <w:tc>
          <w:tcPr>
            <w:tcW w:w="1276" w:type="dxa"/>
            <w:shd w:val="clear" w:color="auto" w:fill="B4C6E7" w:themeFill="accent1" w:themeFillTint="66"/>
          </w:tcPr>
          <w:p w14:paraId="49EC0FA2"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HR2000234</w:t>
            </w:r>
          </w:p>
        </w:tc>
      </w:tr>
      <w:tr w:rsidR="00406CEE" w:rsidRPr="00601BB1" w14:paraId="4E7D1B59" w14:textId="77777777" w:rsidTr="00953146">
        <w:tc>
          <w:tcPr>
            <w:tcW w:w="873" w:type="dxa"/>
            <w:shd w:val="clear" w:color="auto" w:fill="8EAADB" w:themeFill="accent1" w:themeFillTint="99"/>
          </w:tcPr>
          <w:p w14:paraId="7A8FD8D6"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25.</w:t>
            </w:r>
          </w:p>
        </w:tc>
        <w:tc>
          <w:tcPr>
            <w:tcW w:w="4165" w:type="dxa"/>
            <w:vMerge/>
            <w:shd w:val="clear" w:color="auto" w:fill="B4C6E7" w:themeFill="accent1" w:themeFillTint="66"/>
          </w:tcPr>
          <w:p w14:paraId="7B7E75B6"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tcPr>
          <w:p w14:paraId="3D76CBF7" w14:textId="5FA6E414"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roofErr w:type="spellStart"/>
            <w:r w:rsidRPr="00601BB1">
              <w:rPr>
                <w:rFonts w:ascii="Futura Lt BT" w:eastAsia="HiddenHorzOCR" w:hAnsi="Futura Lt BT"/>
                <w:sz w:val="18"/>
                <w:szCs w:val="18"/>
              </w:rPr>
              <w:t>Drežničko</w:t>
            </w:r>
            <w:proofErr w:type="spellEnd"/>
            <w:r w:rsidR="000F14A3">
              <w:rPr>
                <w:rFonts w:ascii="Futura Lt BT" w:eastAsia="HiddenHorzOCR" w:hAnsi="Futura Lt BT"/>
                <w:sz w:val="18"/>
                <w:szCs w:val="18"/>
              </w:rPr>
              <w:t xml:space="preserve"> </w:t>
            </w:r>
            <w:r w:rsidRPr="00601BB1">
              <w:rPr>
                <w:rFonts w:ascii="Futura Lt BT" w:eastAsia="HiddenHorzOCR" w:hAnsi="Futura Lt BT"/>
                <w:sz w:val="18"/>
                <w:szCs w:val="18"/>
              </w:rPr>
              <w:t>polje</w:t>
            </w:r>
          </w:p>
        </w:tc>
        <w:tc>
          <w:tcPr>
            <w:tcW w:w="1276" w:type="dxa"/>
          </w:tcPr>
          <w:p w14:paraId="117B9E85"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HR2000648</w:t>
            </w:r>
          </w:p>
        </w:tc>
      </w:tr>
      <w:tr w:rsidR="00406CEE" w:rsidRPr="00601BB1" w14:paraId="00145665" w14:textId="77777777" w:rsidTr="00953146">
        <w:tc>
          <w:tcPr>
            <w:tcW w:w="873" w:type="dxa"/>
            <w:shd w:val="clear" w:color="auto" w:fill="8EAADB" w:themeFill="accent1" w:themeFillTint="99"/>
          </w:tcPr>
          <w:p w14:paraId="308F06AA"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26.</w:t>
            </w:r>
          </w:p>
        </w:tc>
        <w:tc>
          <w:tcPr>
            <w:tcW w:w="4165" w:type="dxa"/>
            <w:vMerge/>
            <w:shd w:val="clear" w:color="auto" w:fill="B4C6E7" w:themeFill="accent1" w:themeFillTint="66"/>
          </w:tcPr>
          <w:p w14:paraId="79FF7FB8"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59D3BF7C" w14:textId="0AFD8818"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Gorski</w:t>
            </w:r>
            <w:r w:rsidR="000F14A3">
              <w:rPr>
                <w:rFonts w:ascii="Futura Lt BT" w:eastAsia="HiddenHorzOCR" w:hAnsi="Futura Lt BT"/>
                <w:sz w:val="18"/>
                <w:szCs w:val="18"/>
              </w:rPr>
              <w:t xml:space="preserve"> </w:t>
            </w:r>
            <w:r w:rsidRPr="00601BB1">
              <w:rPr>
                <w:rFonts w:ascii="Futura Lt BT" w:eastAsia="HiddenHorzOCR" w:hAnsi="Futura Lt BT"/>
                <w:sz w:val="18"/>
                <w:szCs w:val="18"/>
              </w:rPr>
              <w:t>kotari</w:t>
            </w:r>
            <w:r w:rsidR="000F14A3">
              <w:rPr>
                <w:rFonts w:ascii="Futura Lt BT" w:eastAsia="HiddenHorzOCR" w:hAnsi="Futura Lt BT"/>
                <w:sz w:val="18"/>
                <w:szCs w:val="18"/>
              </w:rPr>
              <w:t xml:space="preserve"> </w:t>
            </w:r>
            <w:r w:rsidRPr="00601BB1">
              <w:rPr>
                <w:rFonts w:ascii="Futura Lt BT" w:eastAsia="HiddenHorzOCR" w:hAnsi="Futura Lt BT"/>
                <w:sz w:val="18"/>
                <w:szCs w:val="18"/>
              </w:rPr>
              <w:t>i</w:t>
            </w:r>
            <w:r w:rsidR="000F14A3">
              <w:rPr>
                <w:rFonts w:ascii="Futura Lt BT" w:eastAsia="HiddenHorzOCR" w:hAnsi="Futura Lt BT"/>
                <w:sz w:val="18"/>
                <w:szCs w:val="18"/>
              </w:rPr>
              <w:t xml:space="preserve"> </w:t>
            </w:r>
            <w:r w:rsidRPr="00601BB1">
              <w:rPr>
                <w:rFonts w:ascii="Futura Lt BT" w:eastAsia="HiddenHorzOCR" w:hAnsi="Futura Lt BT"/>
                <w:sz w:val="18"/>
                <w:szCs w:val="18"/>
              </w:rPr>
              <w:t>sjeverna</w:t>
            </w:r>
            <w:r w:rsidR="000F14A3">
              <w:rPr>
                <w:rFonts w:ascii="Futura Lt BT" w:eastAsia="HiddenHorzOCR" w:hAnsi="Futura Lt BT"/>
                <w:sz w:val="18"/>
                <w:szCs w:val="18"/>
              </w:rPr>
              <w:t xml:space="preserve"> </w:t>
            </w:r>
            <w:r w:rsidRPr="00601BB1">
              <w:rPr>
                <w:rFonts w:ascii="Futura Lt BT" w:eastAsia="HiddenHorzOCR" w:hAnsi="Futura Lt BT"/>
                <w:sz w:val="18"/>
                <w:szCs w:val="18"/>
              </w:rPr>
              <w:t>lika</w:t>
            </w:r>
          </w:p>
        </w:tc>
        <w:tc>
          <w:tcPr>
            <w:tcW w:w="1276" w:type="dxa"/>
            <w:shd w:val="clear" w:color="auto" w:fill="B4C6E7" w:themeFill="accent1" w:themeFillTint="66"/>
          </w:tcPr>
          <w:p w14:paraId="2B65EBD0"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HR5000019</w:t>
            </w:r>
          </w:p>
        </w:tc>
      </w:tr>
      <w:tr w:rsidR="00406CEE" w:rsidRPr="00601BB1" w14:paraId="5256F51B" w14:textId="77777777" w:rsidTr="00953146">
        <w:tc>
          <w:tcPr>
            <w:tcW w:w="873" w:type="dxa"/>
            <w:shd w:val="clear" w:color="auto" w:fill="8EAADB" w:themeFill="accent1" w:themeFillTint="99"/>
          </w:tcPr>
          <w:p w14:paraId="27430D47"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27.</w:t>
            </w:r>
          </w:p>
        </w:tc>
        <w:tc>
          <w:tcPr>
            <w:tcW w:w="4165" w:type="dxa"/>
            <w:vMerge/>
            <w:shd w:val="clear" w:color="auto" w:fill="B4C6E7" w:themeFill="accent1" w:themeFillTint="66"/>
          </w:tcPr>
          <w:p w14:paraId="52611331"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tcPr>
          <w:p w14:paraId="712A2154" w14:textId="247194CD"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roofErr w:type="spellStart"/>
            <w:r w:rsidRPr="00601BB1">
              <w:rPr>
                <w:rFonts w:ascii="Futura Lt BT" w:eastAsia="HiddenHorzOCR" w:hAnsi="Futura Lt BT"/>
                <w:sz w:val="18"/>
                <w:szCs w:val="18"/>
              </w:rPr>
              <w:t>Jasenačko</w:t>
            </w:r>
            <w:proofErr w:type="spellEnd"/>
            <w:r w:rsidR="000F14A3">
              <w:rPr>
                <w:rFonts w:ascii="Futura Lt BT" w:eastAsia="HiddenHorzOCR" w:hAnsi="Futura Lt BT"/>
                <w:sz w:val="18"/>
                <w:szCs w:val="18"/>
              </w:rPr>
              <w:t xml:space="preserve"> </w:t>
            </w:r>
            <w:r w:rsidRPr="00601BB1">
              <w:rPr>
                <w:rFonts w:ascii="Futura Lt BT" w:eastAsia="HiddenHorzOCR" w:hAnsi="Futura Lt BT"/>
                <w:sz w:val="18"/>
                <w:szCs w:val="18"/>
              </w:rPr>
              <w:t>polje</w:t>
            </w:r>
          </w:p>
        </w:tc>
        <w:tc>
          <w:tcPr>
            <w:tcW w:w="1276" w:type="dxa"/>
          </w:tcPr>
          <w:p w14:paraId="784D8E3F"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HR2000652</w:t>
            </w:r>
          </w:p>
        </w:tc>
      </w:tr>
      <w:tr w:rsidR="00406CEE" w:rsidRPr="00601BB1" w14:paraId="2D135AE7" w14:textId="77777777" w:rsidTr="00953146">
        <w:tc>
          <w:tcPr>
            <w:tcW w:w="873" w:type="dxa"/>
            <w:shd w:val="clear" w:color="auto" w:fill="8EAADB" w:themeFill="accent1" w:themeFillTint="99"/>
          </w:tcPr>
          <w:p w14:paraId="6D05EE23"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28.</w:t>
            </w:r>
          </w:p>
        </w:tc>
        <w:tc>
          <w:tcPr>
            <w:tcW w:w="4165" w:type="dxa"/>
            <w:vMerge/>
            <w:shd w:val="clear" w:color="auto" w:fill="B4C6E7" w:themeFill="accent1" w:themeFillTint="66"/>
          </w:tcPr>
          <w:p w14:paraId="178DB30C"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321A906D" w14:textId="507B013D"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roofErr w:type="spellStart"/>
            <w:r w:rsidRPr="00601BB1">
              <w:rPr>
                <w:rFonts w:ascii="Futura Lt BT" w:eastAsia="HiddenHorzOCR" w:hAnsi="Futura Lt BT"/>
                <w:sz w:val="18"/>
                <w:szCs w:val="18"/>
              </w:rPr>
              <w:t>Jastrebarski</w:t>
            </w:r>
            <w:proofErr w:type="spellEnd"/>
            <w:r w:rsidR="000F14A3">
              <w:rPr>
                <w:rFonts w:ascii="Futura Lt BT" w:eastAsia="HiddenHorzOCR" w:hAnsi="Futura Lt BT"/>
                <w:sz w:val="18"/>
                <w:szCs w:val="18"/>
              </w:rPr>
              <w:t xml:space="preserve"> </w:t>
            </w:r>
            <w:r w:rsidRPr="00601BB1">
              <w:rPr>
                <w:rFonts w:ascii="Futura Lt BT" w:eastAsia="HiddenHorzOCR" w:hAnsi="Futura Lt BT"/>
                <w:sz w:val="18"/>
                <w:szCs w:val="18"/>
              </w:rPr>
              <w:t>lugovi</w:t>
            </w:r>
          </w:p>
        </w:tc>
        <w:tc>
          <w:tcPr>
            <w:tcW w:w="1276" w:type="dxa"/>
            <w:shd w:val="clear" w:color="auto" w:fill="B4C6E7" w:themeFill="accent1" w:themeFillTint="66"/>
          </w:tcPr>
          <w:p w14:paraId="402380DC"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HR2001335</w:t>
            </w:r>
          </w:p>
        </w:tc>
      </w:tr>
      <w:tr w:rsidR="00406CEE" w:rsidRPr="00601BB1" w14:paraId="5E8FBD1E" w14:textId="77777777" w:rsidTr="00953146">
        <w:tc>
          <w:tcPr>
            <w:tcW w:w="873" w:type="dxa"/>
            <w:shd w:val="clear" w:color="auto" w:fill="8EAADB" w:themeFill="accent1" w:themeFillTint="99"/>
          </w:tcPr>
          <w:p w14:paraId="5A9327BC"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29.</w:t>
            </w:r>
          </w:p>
        </w:tc>
        <w:tc>
          <w:tcPr>
            <w:tcW w:w="4165" w:type="dxa"/>
            <w:vMerge/>
            <w:shd w:val="clear" w:color="auto" w:fill="B4C6E7" w:themeFill="accent1" w:themeFillTint="66"/>
          </w:tcPr>
          <w:p w14:paraId="5A682CA4"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tcPr>
          <w:p w14:paraId="69856525"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Klek</w:t>
            </w:r>
          </w:p>
        </w:tc>
        <w:tc>
          <w:tcPr>
            <w:tcW w:w="1276" w:type="dxa"/>
          </w:tcPr>
          <w:p w14:paraId="3D8626EA"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HR2000591</w:t>
            </w:r>
          </w:p>
        </w:tc>
      </w:tr>
      <w:tr w:rsidR="00406CEE" w:rsidRPr="00601BB1" w14:paraId="4F6C5791" w14:textId="77777777" w:rsidTr="00953146">
        <w:tc>
          <w:tcPr>
            <w:tcW w:w="873" w:type="dxa"/>
            <w:shd w:val="clear" w:color="auto" w:fill="8EAADB" w:themeFill="accent1" w:themeFillTint="99"/>
          </w:tcPr>
          <w:p w14:paraId="4B570722" w14:textId="77777777" w:rsidR="00406CEE" w:rsidRPr="00601BB1" w:rsidRDefault="00406CEE" w:rsidP="002348EC">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30.</w:t>
            </w:r>
          </w:p>
        </w:tc>
        <w:tc>
          <w:tcPr>
            <w:tcW w:w="4165" w:type="dxa"/>
            <w:vMerge/>
            <w:shd w:val="clear" w:color="auto" w:fill="B4C6E7" w:themeFill="accent1" w:themeFillTint="66"/>
          </w:tcPr>
          <w:p w14:paraId="64B97805"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3A3E3B66"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Kupa</w:t>
            </w:r>
          </w:p>
        </w:tc>
        <w:tc>
          <w:tcPr>
            <w:tcW w:w="1276" w:type="dxa"/>
            <w:shd w:val="clear" w:color="auto" w:fill="B4C6E7" w:themeFill="accent1" w:themeFillTint="66"/>
          </w:tcPr>
          <w:p w14:paraId="00797AE5" w14:textId="77777777" w:rsidR="00406CEE" w:rsidRPr="00601BB1" w:rsidRDefault="00406CEE" w:rsidP="002348EC">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HR2000642</w:t>
            </w:r>
          </w:p>
        </w:tc>
      </w:tr>
      <w:tr w:rsidR="00953146" w:rsidRPr="00601BB1" w14:paraId="24EED737" w14:textId="77777777" w:rsidTr="00953146">
        <w:tc>
          <w:tcPr>
            <w:tcW w:w="873" w:type="dxa"/>
            <w:shd w:val="clear" w:color="auto" w:fill="8EAADB" w:themeFill="accent1" w:themeFillTint="99"/>
          </w:tcPr>
          <w:p w14:paraId="0A682E3F" w14:textId="06C1813B" w:rsidR="00953146" w:rsidRPr="00601BB1" w:rsidRDefault="00953146" w:rsidP="00953146">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31.</w:t>
            </w:r>
          </w:p>
        </w:tc>
        <w:tc>
          <w:tcPr>
            <w:tcW w:w="4165" w:type="dxa"/>
            <w:vMerge/>
            <w:shd w:val="clear" w:color="auto" w:fill="B4C6E7" w:themeFill="accent1" w:themeFillTint="66"/>
          </w:tcPr>
          <w:p w14:paraId="59C2DA49"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p>
        </w:tc>
        <w:tc>
          <w:tcPr>
            <w:tcW w:w="3179" w:type="dxa"/>
          </w:tcPr>
          <w:p w14:paraId="233D1397" w14:textId="2FAE8121"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Pr>
                <w:rFonts w:ascii="Futura Lt BT" w:eastAsia="HiddenHorzOCR" w:hAnsi="Futura Lt BT"/>
                <w:sz w:val="18"/>
                <w:szCs w:val="18"/>
              </w:rPr>
              <w:t>Gornji</w:t>
            </w:r>
            <w:r w:rsidR="000F14A3">
              <w:rPr>
                <w:rFonts w:ascii="Futura Lt BT" w:eastAsia="HiddenHorzOCR" w:hAnsi="Futura Lt BT"/>
                <w:sz w:val="18"/>
                <w:szCs w:val="18"/>
              </w:rPr>
              <w:t xml:space="preserve"> </w:t>
            </w:r>
            <w:r>
              <w:rPr>
                <w:rFonts w:ascii="Futura Lt BT" w:eastAsia="HiddenHorzOCR" w:hAnsi="Futura Lt BT"/>
                <w:sz w:val="18"/>
                <w:szCs w:val="18"/>
              </w:rPr>
              <w:t>tok</w:t>
            </w:r>
            <w:r w:rsidR="000F14A3">
              <w:rPr>
                <w:rFonts w:ascii="Futura Lt BT" w:eastAsia="HiddenHorzOCR" w:hAnsi="Futura Lt BT"/>
                <w:sz w:val="18"/>
                <w:szCs w:val="18"/>
              </w:rPr>
              <w:t xml:space="preserve"> </w:t>
            </w:r>
            <w:r>
              <w:rPr>
                <w:rFonts w:ascii="Futura Lt BT" w:eastAsia="HiddenHorzOCR" w:hAnsi="Futura Lt BT"/>
                <w:sz w:val="18"/>
                <w:szCs w:val="18"/>
              </w:rPr>
              <w:t>Korane</w:t>
            </w:r>
          </w:p>
        </w:tc>
        <w:tc>
          <w:tcPr>
            <w:tcW w:w="1276" w:type="dxa"/>
          </w:tcPr>
          <w:p w14:paraId="79253F00" w14:textId="5CDC4E2D"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953146">
              <w:rPr>
                <w:rFonts w:ascii="Futura Lt BT" w:eastAsia="HiddenHorzOCR" w:hAnsi="Futura Lt BT"/>
                <w:sz w:val="18"/>
                <w:szCs w:val="18"/>
              </w:rPr>
              <w:t>HR2001504</w:t>
            </w:r>
          </w:p>
        </w:tc>
      </w:tr>
      <w:tr w:rsidR="00953146" w:rsidRPr="00601BB1" w14:paraId="7A1910BF" w14:textId="77777777" w:rsidTr="00953146">
        <w:tc>
          <w:tcPr>
            <w:tcW w:w="873" w:type="dxa"/>
            <w:shd w:val="clear" w:color="auto" w:fill="8EAADB" w:themeFill="accent1" w:themeFillTint="99"/>
          </w:tcPr>
          <w:p w14:paraId="17AB0918" w14:textId="48875D6B" w:rsidR="00953146" w:rsidRPr="00601BB1" w:rsidRDefault="00953146" w:rsidP="00953146">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32.</w:t>
            </w:r>
          </w:p>
        </w:tc>
        <w:tc>
          <w:tcPr>
            <w:tcW w:w="4165" w:type="dxa"/>
            <w:vMerge/>
            <w:shd w:val="clear" w:color="auto" w:fill="B4C6E7" w:themeFill="accent1" w:themeFillTint="66"/>
          </w:tcPr>
          <w:p w14:paraId="17889CA9"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6EEEC90C" w14:textId="5C988641" w:rsidR="00953146" w:rsidRDefault="00953146" w:rsidP="00953146">
            <w:pPr>
              <w:autoSpaceDE w:val="0"/>
              <w:autoSpaceDN w:val="0"/>
              <w:adjustRightInd w:val="0"/>
              <w:spacing w:after="0" w:line="240" w:lineRule="auto"/>
              <w:rPr>
                <w:rFonts w:ascii="Futura Lt BT" w:eastAsia="HiddenHorzOCR" w:hAnsi="Futura Lt BT"/>
                <w:sz w:val="18"/>
                <w:szCs w:val="18"/>
              </w:rPr>
            </w:pPr>
            <w:r>
              <w:rPr>
                <w:rFonts w:ascii="Futura Lt BT" w:eastAsia="HiddenHorzOCR" w:hAnsi="Futura Lt BT"/>
                <w:sz w:val="18"/>
                <w:szCs w:val="18"/>
              </w:rPr>
              <w:t>Korana</w:t>
            </w:r>
            <w:r w:rsidR="000F14A3">
              <w:rPr>
                <w:rFonts w:ascii="Futura Lt BT" w:eastAsia="HiddenHorzOCR" w:hAnsi="Futura Lt BT"/>
                <w:sz w:val="18"/>
                <w:szCs w:val="18"/>
              </w:rPr>
              <w:t xml:space="preserve"> </w:t>
            </w:r>
            <w:r>
              <w:rPr>
                <w:rFonts w:ascii="Futura Lt BT" w:eastAsia="HiddenHorzOCR" w:hAnsi="Futura Lt BT"/>
                <w:sz w:val="18"/>
                <w:szCs w:val="18"/>
              </w:rPr>
              <w:t>nizvodno</w:t>
            </w:r>
            <w:r w:rsidR="000F14A3">
              <w:rPr>
                <w:rFonts w:ascii="Futura Lt BT" w:eastAsia="HiddenHorzOCR" w:hAnsi="Futura Lt BT"/>
                <w:sz w:val="18"/>
                <w:szCs w:val="18"/>
              </w:rPr>
              <w:t xml:space="preserve"> </w:t>
            </w:r>
            <w:r>
              <w:rPr>
                <w:rFonts w:ascii="Futura Lt BT" w:eastAsia="HiddenHorzOCR" w:hAnsi="Futura Lt BT"/>
                <w:sz w:val="18"/>
                <w:szCs w:val="18"/>
              </w:rPr>
              <w:t>od</w:t>
            </w:r>
            <w:r w:rsidR="000F14A3">
              <w:rPr>
                <w:rFonts w:ascii="Futura Lt BT" w:eastAsia="HiddenHorzOCR" w:hAnsi="Futura Lt BT"/>
                <w:sz w:val="18"/>
                <w:szCs w:val="18"/>
              </w:rPr>
              <w:t xml:space="preserve"> </w:t>
            </w:r>
            <w:r>
              <w:rPr>
                <w:rFonts w:ascii="Futura Lt BT" w:eastAsia="HiddenHorzOCR" w:hAnsi="Futura Lt BT"/>
                <w:sz w:val="18"/>
                <w:szCs w:val="18"/>
              </w:rPr>
              <w:t>Slunja</w:t>
            </w:r>
          </w:p>
        </w:tc>
        <w:tc>
          <w:tcPr>
            <w:tcW w:w="1276" w:type="dxa"/>
            <w:shd w:val="clear" w:color="auto" w:fill="B4C6E7" w:themeFill="accent1" w:themeFillTint="66"/>
          </w:tcPr>
          <w:p w14:paraId="59A3C067" w14:textId="2C5A8506" w:rsidR="00953146" w:rsidRDefault="00953146" w:rsidP="00953146">
            <w:pPr>
              <w:autoSpaceDE w:val="0"/>
              <w:autoSpaceDN w:val="0"/>
              <w:adjustRightInd w:val="0"/>
              <w:spacing w:after="0" w:line="240" w:lineRule="auto"/>
              <w:rPr>
                <w:rFonts w:ascii="Futura Lt BT" w:eastAsia="HiddenHorzOCR" w:hAnsi="Futura Lt BT"/>
                <w:sz w:val="18"/>
                <w:szCs w:val="18"/>
              </w:rPr>
            </w:pPr>
            <w:r>
              <w:rPr>
                <w:rFonts w:ascii="Futura Lt BT" w:eastAsia="HiddenHorzOCR" w:hAnsi="Futura Lt BT"/>
                <w:sz w:val="18"/>
                <w:szCs w:val="18"/>
              </w:rPr>
              <w:t>HR2001505</w:t>
            </w:r>
          </w:p>
        </w:tc>
      </w:tr>
      <w:tr w:rsidR="00953146" w:rsidRPr="00601BB1" w14:paraId="41FA5644" w14:textId="77777777" w:rsidTr="00953146">
        <w:tc>
          <w:tcPr>
            <w:tcW w:w="873" w:type="dxa"/>
            <w:shd w:val="clear" w:color="auto" w:fill="8EAADB" w:themeFill="accent1" w:themeFillTint="99"/>
          </w:tcPr>
          <w:p w14:paraId="79C32854" w14:textId="05313F20" w:rsidR="00953146" w:rsidRPr="00601BB1" w:rsidRDefault="00953146" w:rsidP="00953146">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33.</w:t>
            </w:r>
          </w:p>
        </w:tc>
        <w:tc>
          <w:tcPr>
            <w:tcW w:w="4165" w:type="dxa"/>
            <w:vMerge/>
            <w:shd w:val="clear" w:color="auto" w:fill="B4C6E7" w:themeFill="accent1" w:themeFillTint="66"/>
          </w:tcPr>
          <w:p w14:paraId="4EEF0611"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p>
        </w:tc>
        <w:tc>
          <w:tcPr>
            <w:tcW w:w="3179" w:type="dxa"/>
          </w:tcPr>
          <w:p w14:paraId="42C89537" w14:textId="197FB5DF"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Ličke</w:t>
            </w:r>
            <w:r w:rsidR="000F14A3">
              <w:rPr>
                <w:rFonts w:ascii="Futura Lt BT" w:eastAsia="HiddenHorzOCR" w:hAnsi="Futura Lt BT"/>
                <w:sz w:val="18"/>
                <w:szCs w:val="18"/>
              </w:rPr>
              <w:t xml:space="preserve"> </w:t>
            </w:r>
            <w:r w:rsidRPr="00601BB1">
              <w:rPr>
                <w:rFonts w:ascii="Futura Lt BT" w:eastAsia="HiddenHorzOCR" w:hAnsi="Futura Lt BT"/>
                <w:sz w:val="18"/>
                <w:szCs w:val="18"/>
              </w:rPr>
              <w:t>Jesenice</w:t>
            </w:r>
          </w:p>
        </w:tc>
        <w:tc>
          <w:tcPr>
            <w:tcW w:w="1276" w:type="dxa"/>
          </w:tcPr>
          <w:p w14:paraId="24112D0F"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HR2000654</w:t>
            </w:r>
          </w:p>
        </w:tc>
      </w:tr>
      <w:tr w:rsidR="00953146" w:rsidRPr="00601BB1" w14:paraId="110C5C82" w14:textId="77777777" w:rsidTr="00953146">
        <w:tc>
          <w:tcPr>
            <w:tcW w:w="873" w:type="dxa"/>
            <w:shd w:val="clear" w:color="auto" w:fill="8EAADB" w:themeFill="accent1" w:themeFillTint="99"/>
          </w:tcPr>
          <w:p w14:paraId="3BCC42EC" w14:textId="7B591B42" w:rsidR="00953146" w:rsidRPr="00601BB1" w:rsidRDefault="00953146" w:rsidP="00953146">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34.</w:t>
            </w:r>
          </w:p>
        </w:tc>
        <w:tc>
          <w:tcPr>
            <w:tcW w:w="4165" w:type="dxa"/>
            <w:vMerge/>
            <w:shd w:val="clear" w:color="auto" w:fill="B4C6E7" w:themeFill="accent1" w:themeFillTint="66"/>
          </w:tcPr>
          <w:p w14:paraId="263037DF"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22DC1B37" w14:textId="2C1D506F"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Lug</w:t>
            </w:r>
            <w:r w:rsidR="000F14A3">
              <w:rPr>
                <w:rFonts w:ascii="Futura Lt BT" w:eastAsia="HiddenHorzOCR" w:hAnsi="Futura Lt BT"/>
                <w:sz w:val="18"/>
                <w:szCs w:val="18"/>
              </w:rPr>
              <w:t xml:space="preserve"> </w:t>
            </w:r>
            <w:r w:rsidRPr="00601BB1">
              <w:rPr>
                <w:rFonts w:ascii="Futura Lt BT" w:eastAsia="HiddenHorzOCR" w:hAnsi="Futura Lt BT"/>
                <w:sz w:val="18"/>
                <w:szCs w:val="18"/>
              </w:rPr>
              <w:t>-</w:t>
            </w:r>
            <w:r w:rsidR="000F14A3">
              <w:rPr>
                <w:rFonts w:ascii="Futura Lt BT" w:eastAsia="HiddenHorzOCR" w:hAnsi="Futura Lt BT"/>
                <w:sz w:val="18"/>
                <w:szCs w:val="18"/>
              </w:rPr>
              <w:t xml:space="preserve"> </w:t>
            </w:r>
            <w:r w:rsidRPr="00601BB1">
              <w:rPr>
                <w:rFonts w:ascii="Futura Lt BT" w:eastAsia="HiddenHorzOCR" w:hAnsi="Futura Lt BT"/>
                <w:sz w:val="18"/>
                <w:szCs w:val="18"/>
              </w:rPr>
              <w:t>Jasenak</w:t>
            </w:r>
          </w:p>
        </w:tc>
        <w:tc>
          <w:tcPr>
            <w:tcW w:w="1276" w:type="dxa"/>
            <w:shd w:val="clear" w:color="auto" w:fill="B4C6E7" w:themeFill="accent1" w:themeFillTint="66"/>
          </w:tcPr>
          <w:p w14:paraId="710CBF1B"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HR2001432</w:t>
            </w:r>
          </w:p>
        </w:tc>
      </w:tr>
      <w:tr w:rsidR="00953146" w:rsidRPr="00601BB1" w14:paraId="23C460E5" w14:textId="77777777" w:rsidTr="00953146">
        <w:tc>
          <w:tcPr>
            <w:tcW w:w="873" w:type="dxa"/>
            <w:shd w:val="clear" w:color="auto" w:fill="8EAADB" w:themeFill="accent1" w:themeFillTint="99"/>
          </w:tcPr>
          <w:p w14:paraId="224597B5" w14:textId="1E2D6887" w:rsidR="00953146" w:rsidRPr="00601BB1" w:rsidRDefault="00953146" w:rsidP="00953146">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35.</w:t>
            </w:r>
          </w:p>
        </w:tc>
        <w:tc>
          <w:tcPr>
            <w:tcW w:w="4165" w:type="dxa"/>
            <w:vMerge/>
            <w:shd w:val="clear" w:color="auto" w:fill="B4C6E7" w:themeFill="accent1" w:themeFillTint="66"/>
          </w:tcPr>
          <w:p w14:paraId="62D9C23C"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p>
        </w:tc>
        <w:tc>
          <w:tcPr>
            <w:tcW w:w="3179" w:type="dxa"/>
          </w:tcPr>
          <w:p w14:paraId="56FD5C93" w14:textId="697DEEC2"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Mrežnica</w:t>
            </w:r>
            <w:r w:rsidR="000F14A3">
              <w:rPr>
                <w:rFonts w:ascii="Futura Lt BT" w:eastAsia="HiddenHorzOCR" w:hAnsi="Futura Lt BT"/>
                <w:sz w:val="18"/>
                <w:szCs w:val="18"/>
              </w:rPr>
              <w:t xml:space="preserve"> </w:t>
            </w:r>
            <w:r w:rsidRPr="00601BB1">
              <w:rPr>
                <w:rFonts w:ascii="Futura Lt BT" w:eastAsia="HiddenHorzOCR" w:hAnsi="Futura Lt BT"/>
                <w:sz w:val="18"/>
                <w:szCs w:val="18"/>
              </w:rPr>
              <w:t>-</w:t>
            </w:r>
            <w:r w:rsidR="000F14A3">
              <w:rPr>
                <w:rFonts w:ascii="Futura Lt BT" w:eastAsia="HiddenHorzOCR" w:hAnsi="Futura Lt BT"/>
                <w:sz w:val="18"/>
                <w:szCs w:val="18"/>
              </w:rPr>
              <w:t xml:space="preserve"> </w:t>
            </w:r>
            <w:proofErr w:type="spellStart"/>
            <w:r w:rsidRPr="00601BB1">
              <w:rPr>
                <w:rFonts w:ascii="Futura Lt BT" w:eastAsia="HiddenHorzOCR" w:hAnsi="Futura Lt BT"/>
                <w:sz w:val="18"/>
                <w:szCs w:val="18"/>
              </w:rPr>
              <w:t>Tounjčica</w:t>
            </w:r>
            <w:proofErr w:type="spellEnd"/>
          </w:p>
        </w:tc>
        <w:tc>
          <w:tcPr>
            <w:tcW w:w="1276" w:type="dxa"/>
          </w:tcPr>
          <w:p w14:paraId="50D55901"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HR2000593</w:t>
            </w:r>
          </w:p>
        </w:tc>
      </w:tr>
      <w:tr w:rsidR="00953146" w:rsidRPr="00601BB1" w14:paraId="6459CB8C" w14:textId="77777777" w:rsidTr="00953146">
        <w:tc>
          <w:tcPr>
            <w:tcW w:w="873" w:type="dxa"/>
            <w:shd w:val="clear" w:color="auto" w:fill="8EAADB" w:themeFill="accent1" w:themeFillTint="99"/>
          </w:tcPr>
          <w:p w14:paraId="3FC5E963" w14:textId="2B9FDE0C" w:rsidR="00953146" w:rsidRPr="00601BB1" w:rsidRDefault="00953146" w:rsidP="00953146">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36.</w:t>
            </w:r>
          </w:p>
        </w:tc>
        <w:tc>
          <w:tcPr>
            <w:tcW w:w="4165" w:type="dxa"/>
            <w:vMerge/>
            <w:shd w:val="clear" w:color="auto" w:fill="B4C6E7" w:themeFill="accent1" w:themeFillTint="66"/>
          </w:tcPr>
          <w:p w14:paraId="26975DA6"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17F06540" w14:textId="5D35D7C3"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Nacionalni</w:t>
            </w:r>
            <w:r w:rsidR="000F14A3">
              <w:rPr>
                <w:rFonts w:ascii="Futura Lt BT" w:eastAsia="HiddenHorzOCR" w:hAnsi="Futura Lt BT"/>
                <w:sz w:val="18"/>
                <w:szCs w:val="18"/>
              </w:rPr>
              <w:t xml:space="preserve"> </w:t>
            </w:r>
            <w:r w:rsidRPr="00601BB1">
              <w:rPr>
                <w:rFonts w:ascii="Futura Lt BT" w:eastAsia="HiddenHorzOCR" w:hAnsi="Futura Lt BT"/>
                <w:sz w:val="18"/>
                <w:szCs w:val="18"/>
              </w:rPr>
              <w:t>Park</w:t>
            </w:r>
            <w:r w:rsidR="000F14A3">
              <w:rPr>
                <w:rFonts w:ascii="Futura Lt BT" w:eastAsia="HiddenHorzOCR" w:hAnsi="Futura Lt BT"/>
                <w:sz w:val="18"/>
                <w:szCs w:val="18"/>
              </w:rPr>
              <w:t xml:space="preserve"> </w:t>
            </w:r>
            <w:r w:rsidRPr="00601BB1">
              <w:rPr>
                <w:rFonts w:ascii="Futura Lt BT" w:eastAsia="HiddenHorzOCR" w:hAnsi="Futura Lt BT"/>
                <w:sz w:val="18"/>
                <w:szCs w:val="18"/>
              </w:rPr>
              <w:t>Plitvička</w:t>
            </w:r>
            <w:r w:rsidR="000F14A3">
              <w:rPr>
                <w:rFonts w:ascii="Futura Lt BT" w:eastAsia="HiddenHorzOCR" w:hAnsi="Futura Lt BT"/>
                <w:sz w:val="18"/>
                <w:szCs w:val="18"/>
              </w:rPr>
              <w:t xml:space="preserve"> </w:t>
            </w:r>
            <w:r w:rsidRPr="00601BB1">
              <w:rPr>
                <w:rFonts w:ascii="Futura Lt BT" w:eastAsia="HiddenHorzOCR" w:hAnsi="Futura Lt BT"/>
                <w:sz w:val="18"/>
                <w:szCs w:val="18"/>
              </w:rPr>
              <w:t>jezera</w:t>
            </w:r>
          </w:p>
        </w:tc>
        <w:tc>
          <w:tcPr>
            <w:tcW w:w="1276" w:type="dxa"/>
            <w:shd w:val="clear" w:color="auto" w:fill="B4C6E7" w:themeFill="accent1" w:themeFillTint="66"/>
          </w:tcPr>
          <w:p w14:paraId="7C6907B6"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HR5000020</w:t>
            </w:r>
          </w:p>
        </w:tc>
      </w:tr>
      <w:tr w:rsidR="00953146" w:rsidRPr="00601BB1" w14:paraId="187684DD" w14:textId="77777777" w:rsidTr="00953146">
        <w:tc>
          <w:tcPr>
            <w:tcW w:w="873" w:type="dxa"/>
            <w:shd w:val="clear" w:color="auto" w:fill="8EAADB" w:themeFill="accent1" w:themeFillTint="99"/>
          </w:tcPr>
          <w:p w14:paraId="63E2B291" w14:textId="02541649" w:rsidR="00953146" w:rsidRPr="00601BB1" w:rsidRDefault="00953146" w:rsidP="00953146">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37.</w:t>
            </w:r>
          </w:p>
        </w:tc>
        <w:tc>
          <w:tcPr>
            <w:tcW w:w="4165" w:type="dxa"/>
            <w:vMerge/>
            <w:shd w:val="clear" w:color="auto" w:fill="B4C6E7" w:themeFill="accent1" w:themeFillTint="66"/>
          </w:tcPr>
          <w:p w14:paraId="0AE9566C"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p>
        </w:tc>
        <w:tc>
          <w:tcPr>
            <w:tcW w:w="3179" w:type="dxa"/>
          </w:tcPr>
          <w:p w14:paraId="34A5165F" w14:textId="536A1A24"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Ogulinsko</w:t>
            </w:r>
            <w:r w:rsidR="000F14A3">
              <w:rPr>
                <w:rFonts w:ascii="Futura Lt BT" w:eastAsia="HiddenHorzOCR" w:hAnsi="Futura Lt BT"/>
                <w:sz w:val="18"/>
                <w:szCs w:val="18"/>
              </w:rPr>
              <w:t xml:space="preserve"> </w:t>
            </w:r>
            <w:r w:rsidRPr="00601BB1">
              <w:rPr>
                <w:rFonts w:ascii="Futura Lt BT" w:eastAsia="HiddenHorzOCR" w:hAnsi="Futura Lt BT"/>
                <w:sz w:val="18"/>
                <w:szCs w:val="18"/>
              </w:rPr>
              <w:t>-</w:t>
            </w:r>
            <w:r w:rsidR="000F14A3">
              <w:rPr>
                <w:rFonts w:ascii="Futura Lt BT" w:eastAsia="HiddenHorzOCR" w:hAnsi="Futura Lt BT"/>
                <w:sz w:val="18"/>
                <w:szCs w:val="18"/>
              </w:rPr>
              <w:t xml:space="preserve"> </w:t>
            </w:r>
            <w:proofErr w:type="spellStart"/>
            <w:r w:rsidRPr="00601BB1">
              <w:rPr>
                <w:rFonts w:ascii="Futura Lt BT" w:eastAsia="HiddenHorzOCR" w:hAnsi="Futura Lt BT"/>
                <w:sz w:val="18"/>
                <w:szCs w:val="18"/>
              </w:rPr>
              <w:t>Plaščansko</w:t>
            </w:r>
            <w:proofErr w:type="spellEnd"/>
            <w:r w:rsidR="000F14A3">
              <w:rPr>
                <w:rFonts w:ascii="Futura Lt BT" w:eastAsia="HiddenHorzOCR" w:hAnsi="Futura Lt BT"/>
                <w:sz w:val="18"/>
                <w:szCs w:val="18"/>
              </w:rPr>
              <w:t xml:space="preserve"> </w:t>
            </w:r>
            <w:r w:rsidRPr="00601BB1">
              <w:rPr>
                <w:rFonts w:ascii="Futura Lt BT" w:eastAsia="HiddenHorzOCR" w:hAnsi="Futura Lt BT"/>
                <w:sz w:val="18"/>
                <w:szCs w:val="18"/>
              </w:rPr>
              <w:t>područje</w:t>
            </w:r>
          </w:p>
        </w:tc>
        <w:tc>
          <w:tcPr>
            <w:tcW w:w="1276" w:type="dxa"/>
          </w:tcPr>
          <w:p w14:paraId="3C5809A3"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HR2000592</w:t>
            </w:r>
          </w:p>
        </w:tc>
      </w:tr>
      <w:tr w:rsidR="00953146" w:rsidRPr="00601BB1" w14:paraId="2B20CEF3" w14:textId="77777777" w:rsidTr="00953146">
        <w:tc>
          <w:tcPr>
            <w:tcW w:w="873" w:type="dxa"/>
            <w:shd w:val="clear" w:color="auto" w:fill="8EAADB" w:themeFill="accent1" w:themeFillTint="99"/>
          </w:tcPr>
          <w:p w14:paraId="15D3D32D" w14:textId="47022807" w:rsidR="00953146" w:rsidRPr="00601BB1" w:rsidRDefault="00953146" w:rsidP="00953146">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38.</w:t>
            </w:r>
          </w:p>
        </w:tc>
        <w:tc>
          <w:tcPr>
            <w:tcW w:w="4165" w:type="dxa"/>
            <w:vMerge/>
            <w:shd w:val="clear" w:color="auto" w:fill="B4C6E7" w:themeFill="accent1" w:themeFillTint="66"/>
          </w:tcPr>
          <w:p w14:paraId="7A59245C"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48D4D468" w14:textId="71C1AF1A"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Pećina</w:t>
            </w:r>
            <w:r w:rsidR="000F14A3">
              <w:rPr>
                <w:rFonts w:ascii="Futura Lt BT" w:eastAsia="HiddenHorzOCR" w:hAnsi="Futura Lt BT"/>
                <w:sz w:val="18"/>
                <w:szCs w:val="18"/>
              </w:rPr>
              <w:t xml:space="preserve"> </w:t>
            </w:r>
            <w:r w:rsidRPr="00601BB1">
              <w:rPr>
                <w:rFonts w:ascii="Futura Lt BT" w:eastAsia="HiddenHorzOCR" w:hAnsi="Futura Lt BT"/>
                <w:sz w:val="18"/>
                <w:szCs w:val="18"/>
              </w:rPr>
              <w:t>-</w:t>
            </w:r>
            <w:r w:rsidR="000F14A3">
              <w:rPr>
                <w:rFonts w:ascii="Futura Lt BT" w:eastAsia="HiddenHorzOCR" w:hAnsi="Futura Lt BT"/>
                <w:sz w:val="18"/>
                <w:szCs w:val="18"/>
              </w:rPr>
              <w:t xml:space="preserve"> </w:t>
            </w:r>
            <w:r w:rsidRPr="00601BB1">
              <w:rPr>
                <w:rFonts w:ascii="Futura Lt BT" w:eastAsia="HiddenHorzOCR" w:hAnsi="Futura Lt BT"/>
                <w:sz w:val="18"/>
                <w:szCs w:val="18"/>
              </w:rPr>
              <w:t>pritok</w:t>
            </w:r>
            <w:r w:rsidR="000F14A3">
              <w:rPr>
                <w:rFonts w:ascii="Futura Lt BT" w:eastAsia="HiddenHorzOCR" w:hAnsi="Futura Lt BT"/>
                <w:sz w:val="18"/>
                <w:szCs w:val="18"/>
              </w:rPr>
              <w:t xml:space="preserve"> </w:t>
            </w:r>
            <w:proofErr w:type="spellStart"/>
            <w:r w:rsidRPr="00601BB1">
              <w:rPr>
                <w:rFonts w:ascii="Futura Lt BT" w:eastAsia="HiddenHorzOCR" w:hAnsi="Futura Lt BT"/>
                <w:sz w:val="18"/>
                <w:szCs w:val="18"/>
              </w:rPr>
              <w:t>Slunjčice</w:t>
            </w:r>
            <w:proofErr w:type="spellEnd"/>
          </w:p>
        </w:tc>
        <w:tc>
          <w:tcPr>
            <w:tcW w:w="1276" w:type="dxa"/>
            <w:shd w:val="clear" w:color="auto" w:fill="B4C6E7" w:themeFill="accent1" w:themeFillTint="66"/>
          </w:tcPr>
          <w:p w14:paraId="27E584B5"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HR2001401</w:t>
            </w:r>
          </w:p>
        </w:tc>
      </w:tr>
      <w:tr w:rsidR="00953146" w:rsidRPr="00601BB1" w14:paraId="6342A5FD" w14:textId="77777777" w:rsidTr="00953146">
        <w:tc>
          <w:tcPr>
            <w:tcW w:w="873" w:type="dxa"/>
            <w:shd w:val="clear" w:color="auto" w:fill="8EAADB" w:themeFill="accent1" w:themeFillTint="99"/>
          </w:tcPr>
          <w:p w14:paraId="24B006C9" w14:textId="2E9F819F" w:rsidR="00953146" w:rsidRPr="00601BB1" w:rsidRDefault="00953146" w:rsidP="00953146">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39.</w:t>
            </w:r>
          </w:p>
        </w:tc>
        <w:tc>
          <w:tcPr>
            <w:tcW w:w="4165" w:type="dxa"/>
            <w:vMerge/>
            <w:shd w:val="clear" w:color="auto" w:fill="B4C6E7" w:themeFill="accent1" w:themeFillTint="66"/>
          </w:tcPr>
          <w:p w14:paraId="100123F1"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p>
        </w:tc>
        <w:tc>
          <w:tcPr>
            <w:tcW w:w="3179" w:type="dxa"/>
          </w:tcPr>
          <w:p w14:paraId="16CC7CA4" w14:textId="66310FAD"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Područje</w:t>
            </w:r>
            <w:r w:rsidR="000F14A3">
              <w:rPr>
                <w:rFonts w:ascii="Futura Lt BT" w:eastAsia="HiddenHorzOCR" w:hAnsi="Futura Lt BT"/>
                <w:sz w:val="18"/>
                <w:szCs w:val="18"/>
              </w:rPr>
              <w:t xml:space="preserve"> </w:t>
            </w:r>
            <w:r w:rsidRPr="00601BB1">
              <w:rPr>
                <w:rFonts w:ascii="Futura Lt BT" w:eastAsia="HiddenHorzOCR" w:hAnsi="Futura Lt BT"/>
                <w:sz w:val="18"/>
                <w:szCs w:val="18"/>
              </w:rPr>
              <w:t>oko</w:t>
            </w:r>
            <w:r w:rsidR="000F14A3">
              <w:rPr>
                <w:rFonts w:ascii="Futura Lt BT" w:eastAsia="HiddenHorzOCR" w:hAnsi="Futura Lt BT"/>
                <w:sz w:val="18"/>
                <w:szCs w:val="18"/>
              </w:rPr>
              <w:t xml:space="preserve"> </w:t>
            </w:r>
            <w:proofErr w:type="spellStart"/>
            <w:r w:rsidRPr="00601BB1">
              <w:rPr>
                <w:rFonts w:ascii="Futura Lt BT" w:eastAsia="HiddenHorzOCR" w:hAnsi="Futura Lt BT"/>
                <w:sz w:val="18"/>
                <w:szCs w:val="18"/>
              </w:rPr>
              <w:t>Jopića</w:t>
            </w:r>
            <w:proofErr w:type="spellEnd"/>
            <w:r w:rsidR="000F14A3">
              <w:rPr>
                <w:rFonts w:ascii="Futura Lt BT" w:eastAsia="HiddenHorzOCR" w:hAnsi="Futura Lt BT"/>
                <w:sz w:val="18"/>
                <w:szCs w:val="18"/>
              </w:rPr>
              <w:t xml:space="preserve"> </w:t>
            </w:r>
            <w:r w:rsidRPr="00601BB1">
              <w:rPr>
                <w:rFonts w:ascii="Futura Lt BT" w:eastAsia="HiddenHorzOCR" w:hAnsi="Futura Lt BT"/>
                <w:sz w:val="18"/>
                <w:szCs w:val="18"/>
              </w:rPr>
              <w:t>špilje</w:t>
            </w:r>
          </w:p>
        </w:tc>
        <w:tc>
          <w:tcPr>
            <w:tcW w:w="1276" w:type="dxa"/>
          </w:tcPr>
          <w:p w14:paraId="3DD659DF"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HR2001339</w:t>
            </w:r>
          </w:p>
        </w:tc>
      </w:tr>
      <w:tr w:rsidR="00953146" w:rsidRPr="00601BB1" w14:paraId="67E2D2BE" w14:textId="77777777" w:rsidTr="00953146">
        <w:tc>
          <w:tcPr>
            <w:tcW w:w="873" w:type="dxa"/>
            <w:shd w:val="clear" w:color="auto" w:fill="8EAADB" w:themeFill="accent1" w:themeFillTint="99"/>
          </w:tcPr>
          <w:p w14:paraId="0EE6BCEB" w14:textId="0336E34C" w:rsidR="00953146" w:rsidRPr="00601BB1" w:rsidRDefault="00953146" w:rsidP="00953146">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40.</w:t>
            </w:r>
          </w:p>
        </w:tc>
        <w:tc>
          <w:tcPr>
            <w:tcW w:w="4165" w:type="dxa"/>
            <w:vMerge/>
            <w:shd w:val="clear" w:color="auto" w:fill="B4C6E7" w:themeFill="accent1" w:themeFillTint="66"/>
          </w:tcPr>
          <w:p w14:paraId="44EA4D53"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6BA54DB4" w14:textId="2811D1D8"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Područje</w:t>
            </w:r>
            <w:r w:rsidR="000F14A3">
              <w:rPr>
                <w:rFonts w:ascii="Futura Lt BT" w:eastAsia="HiddenHorzOCR" w:hAnsi="Futura Lt BT"/>
                <w:sz w:val="18"/>
                <w:szCs w:val="18"/>
              </w:rPr>
              <w:t xml:space="preserve"> </w:t>
            </w:r>
            <w:r w:rsidRPr="00601BB1">
              <w:rPr>
                <w:rFonts w:ascii="Futura Lt BT" w:eastAsia="HiddenHorzOCR" w:hAnsi="Futura Lt BT"/>
                <w:sz w:val="18"/>
                <w:szCs w:val="18"/>
              </w:rPr>
              <w:t>oko</w:t>
            </w:r>
            <w:r w:rsidR="000F14A3">
              <w:rPr>
                <w:rFonts w:ascii="Futura Lt BT" w:eastAsia="HiddenHorzOCR" w:hAnsi="Futura Lt BT"/>
                <w:sz w:val="18"/>
                <w:szCs w:val="18"/>
              </w:rPr>
              <w:t xml:space="preserve"> </w:t>
            </w:r>
            <w:proofErr w:type="spellStart"/>
            <w:r w:rsidRPr="00601BB1">
              <w:rPr>
                <w:rFonts w:ascii="Futura Lt BT" w:eastAsia="HiddenHorzOCR" w:hAnsi="Futura Lt BT"/>
                <w:sz w:val="18"/>
                <w:szCs w:val="18"/>
              </w:rPr>
              <w:t>Kuštrovke</w:t>
            </w:r>
            <w:proofErr w:type="spellEnd"/>
          </w:p>
        </w:tc>
        <w:tc>
          <w:tcPr>
            <w:tcW w:w="1276" w:type="dxa"/>
            <w:shd w:val="clear" w:color="auto" w:fill="B4C6E7" w:themeFill="accent1" w:themeFillTint="66"/>
          </w:tcPr>
          <w:p w14:paraId="3FA2E974"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HR2001340</w:t>
            </w:r>
          </w:p>
        </w:tc>
      </w:tr>
      <w:tr w:rsidR="00953146" w:rsidRPr="00601BB1" w14:paraId="1152E928" w14:textId="77777777" w:rsidTr="00953146">
        <w:tc>
          <w:tcPr>
            <w:tcW w:w="873" w:type="dxa"/>
            <w:shd w:val="clear" w:color="auto" w:fill="8EAADB" w:themeFill="accent1" w:themeFillTint="99"/>
          </w:tcPr>
          <w:p w14:paraId="03BBA76E" w14:textId="6EC73537" w:rsidR="00953146" w:rsidRPr="00601BB1" w:rsidRDefault="00953146" w:rsidP="00953146">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41.</w:t>
            </w:r>
          </w:p>
        </w:tc>
        <w:tc>
          <w:tcPr>
            <w:tcW w:w="4165" w:type="dxa"/>
            <w:vMerge/>
            <w:shd w:val="clear" w:color="auto" w:fill="B4C6E7" w:themeFill="accent1" w:themeFillTint="66"/>
          </w:tcPr>
          <w:p w14:paraId="5112E9B9"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p>
        </w:tc>
        <w:tc>
          <w:tcPr>
            <w:tcW w:w="3179" w:type="dxa"/>
          </w:tcPr>
          <w:p w14:paraId="5D9D31FA" w14:textId="6A81BDBC"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Područje</w:t>
            </w:r>
            <w:r w:rsidR="000F14A3">
              <w:rPr>
                <w:rFonts w:ascii="Futura Lt BT" w:eastAsia="HiddenHorzOCR" w:hAnsi="Futura Lt BT"/>
                <w:sz w:val="18"/>
                <w:szCs w:val="18"/>
              </w:rPr>
              <w:t xml:space="preserve"> </w:t>
            </w:r>
            <w:r w:rsidRPr="00601BB1">
              <w:rPr>
                <w:rFonts w:ascii="Futura Lt BT" w:eastAsia="HiddenHorzOCR" w:hAnsi="Futura Lt BT"/>
                <w:sz w:val="18"/>
                <w:szCs w:val="18"/>
              </w:rPr>
              <w:t>oko</w:t>
            </w:r>
            <w:r w:rsidR="000F14A3">
              <w:rPr>
                <w:rFonts w:ascii="Futura Lt BT" w:eastAsia="HiddenHorzOCR" w:hAnsi="Futura Lt BT"/>
                <w:sz w:val="18"/>
                <w:szCs w:val="18"/>
              </w:rPr>
              <w:t xml:space="preserve"> </w:t>
            </w:r>
            <w:r w:rsidRPr="00601BB1">
              <w:rPr>
                <w:rFonts w:ascii="Futura Lt BT" w:eastAsia="HiddenHorzOCR" w:hAnsi="Futura Lt BT"/>
                <w:sz w:val="18"/>
                <w:szCs w:val="18"/>
              </w:rPr>
              <w:t>Matešića</w:t>
            </w:r>
            <w:r w:rsidR="000F14A3">
              <w:rPr>
                <w:rFonts w:ascii="Futura Lt BT" w:eastAsia="HiddenHorzOCR" w:hAnsi="Futura Lt BT"/>
                <w:sz w:val="18"/>
                <w:szCs w:val="18"/>
              </w:rPr>
              <w:t xml:space="preserve"> </w:t>
            </w:r>
            <w:r w:rsidRPr="00601BB1">
              <w:rPr>
                <w:rFonts w:ascii="Futura Lt BT" w:eastAsia="HiddenHorzOCR" w:hAnsi="Futura Lt BT"/>
                <w:sz w:val="18"/>
                <w:szCs w:val="18"/>
              </w:rPr>
              <w:t>pećine</w:t>
            </w:r>
          </w:p>
        </w:tc>
        <w:tc>
          <w:tcPr>
            <w:tcW w:w="1276" w:type="dxa"/>
          </w:tcPr>
          <w:p w14:paraId="72932081"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HR2001336</w:t>
            </w:r>
          </w:p>
        </w:tc>
      </w:tr>
      <w:tr w:rsidR="00953146" w:rsidRPr="00601BB1" w14:paraId="3E2BC39F" w14:textId="77777777" w:rsidTr="00953146">
        <w:tc>
          <w:tcPr>
            <w:tcW w:w="873" w:type="dxa"/>
            <w:shd w:val="clear" w:color="auto" w:fill="8EAADB" w:themeFill="accent1" w:themeFillTint="99"/>
          </w:tcPr>
          <w:p w14:paraId="34C75369" w14:textId="2FD6C7D7" w:rsidR="00953146" w:rsidRPr="00601BB1" w:rsidRDefault="00953146" w:rsidP="00953146">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42.</w:t>
            </w:r>
          </w:p>
        </w:tc>
        <w:tc>
          <w:tcPr>
            <w:tcW w:w="4165" w:type="dxa"/>
            <w:vMerge/>
            <w:shd w:val="clear" w:color="auto" w:fill="B4C6E7" w:themeFill="accent1" w:themeFillTint="66"/>
          </w:tcPr>
          <w:p w14:paraId="5DD7BF9B"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38DE7CB1" w14:textId="24FC012B"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Područje</w:t>
            </w:r>
            <w:r w:rsidR="000F14A3">
              <w:rPr>
                <w:rFonts w:ascii="Futura Lt BT" w:eastAsia="HiddenHorzOCR" w:hAnsi="Futura Lt BT"/>
                <w:sz w:val="18"/>
                <w:szCs w:val="18"/>
              </w:rPr>
              <w:t xml:space="preserve"> </w:t>
            </w:r>
            <w:r w:rsidRPr="00601BB1">
              <w:rPr>
                <w:rFonts w:ascii="Futura Lt BT" w:eastAsia="HiddenHorzOCR" w:hAnsi="Futura Lt BT"/>
                <w:sz w:val="18"/>
                <w:szCs w:val="18"/>
              </w:rPr>
              <w:t>oko</w:t>
            </w:r>
            <w:r w:rsidR="000F14A3">
              <w:rPr>
                <w:rFonts w:ascii="Futura Lt BT" w:eastAsia="HiddenHorzOCR" w:hAnsi="Futura Lt BT"/>
                <w:sz w:val="18"/>
                <w:szCs w:val="18"/>
              </w:rPr>
              <w:t xml:space="preserve"> </w:t>
            </w:r>
            <w:r w:rsidRPr="00601BB1">
              <w:rPr>
                <w:rFonts w:ascii="Futura Lt BT" w:eastAsia="HiddenHorzOCR" w:hAnsi="Futura Lt BT"/>
                <w:sz w:val="18"/>
                <w:szCs w:val="18"/>
              </w:rPr>
              <w:t>špilje</w:t>
            </w:r>
            <w:r w:rsidR="000F14A3">
              <w:rPr>
                <w:rFonts w:ascii="Futura Lt BT" w:eastAsia="HiddenHorzOCR" w:hAnsi="Futura Lt BT"/>
                <w:sz w:val="18"/>
                <w:szCs w:val="18"/>
              </w:rPr>
              <w:t xml:space="preserve"> </w:t>
            </w:r>
            <w:proofErr w:type="spellStart"/>
            <w:r w:rsidRPr="00601BB1">
              <w:rPr>
                <w:rFonts w:ascii="Futura Lt BT" w:eastAsia="HiddenHorzOCR" w:hAnsi="Futura Lt BT"/>
                <w:sz w:val="18"/>
                <w:szCs w:val="18"/>
              </w:rPr>
              <w:t>Vrlovka</w:t>
            </w:r>
            <w:proofErr w:type="spellEnd"/>
          </w:p>
        </w:tc>
        <w:tc>
          <w:tcPr>
            <w:tcW w:w="1276" w:type="dxa"/>
            <w:shd w:val="clear" w:color="auto" w:fill="B4C6E7" w:themeFill="accent1" w:themeFillTint="66"/>
          </w:tcPr>
          <w:p w14:paraId="4A6274E8"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HR2001372</w:t>
            </w:r>
          </w:p>
        </w:tc>
      </w:tr>
      <w:tr w:rsidR="00953146" w:rsidRPr="00601BB1" w14:paraId="067CC0D7" w14:textId="77777777" w:rsidTr="00953146">
        <w:tc>
          <w:tcPr>
            <w:tcW w:w="873" w:type="dxa"/>
            <w:shd w:val="clear" w:color="auto" w:fill="8EAADB" w:themeFill="accent1" w:themeFillTint="99"/>
          </w:tcPr>
          <w:p w14:paraId="2FFC6E59" w14:textId="43AC4CB5" w:rsidR="00953146" w:rsidRPr="00601BB1" w:rsidRDefault="00953146" w:rsidP="00953146">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43.</w:t>
            </w:r>
          </w:p>
        </w:tc>
        <w:tc>
          <w:tcPr>
            <w:tcW w:w="4165" w:type="dxa"/>
            <w:vMerge/>
            <w:shd w:val="clear" w:color="auto" w:fill="B4C6E7" w:themeFill="accent1" w:themeFillTint="66"/>
          </w:tcPr>
          <w:p w14:paraId="02222008"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p>
        </w:tc>
        <w:tc>
          <w:tcPr>
            <w:tcW w:w="3179" w:type="dxa"/>
          </w:tcPr>
          <w:p w14:paraId="72338242" w14:textId="20251359"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Polje</w:t>
            </w:r>
            <w:r w:rsidR="000F14A3">
              <w:rPr>
                <w:rFonts w:ascii="Futura Lt BT" w:eastAsia="HiddenHorzOCR" w:hAnsi="Futura Lt BT"/>
                <w:sz w:val="18"/>
                <w:szCs w:val="18"/>
              </w:rPr>
              <w:t xml:space="preserve"> </w:t>
            </w:r>
            <w:r w:rsidRPr="00601BB1">
              <w:rPr>
                <w:rFonts w:ascii="Futura Lt BT" w:eastAsia="HiddenHorzOCR" w:hAnsi="Futura Lt BT"/>
                <w:sz w:val="18"/>
                <w:szCs w:val="18"/>
              </w:rPr>
              <w:t>Lug</w:t>
            </w:r>
          </w:p>
        </w:tc>
        <w:tc>
          <w:tcPr>
            <w:tcW w:w="1276" w:type="dxa"/>
          </w:tcPr>
          <w:p w14:paraId="3D191664"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HR2000646</w:t>
            </w:r>
          </w:p>
        </w:tc>
      </w:tr>
      <w:tr w:rsidR="00953146" w:rsidRPr="00601BB1" w14:paraId="222CF0D8" w14:textId="77777777" w:rsidTr="00953146">
        <w:tc>
          <w:tcPr>
            <w:tcW w:w="873" w:type="dxa"/>
            <w:shd w:val="clear" w:color="auto" w:fill="8EAADB" w:themeFill="accent1" w:themeFillTint="99"/>
          </w:tcPr>
          <w:p w14:paraId="7AFEA8A8" w14:textId="73502AE3" w:rsidR="00953146" w:rsidRPr="00601BB1" w:rsidRDefault="00953146" w:rsidP="00953146">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44.</w:t>
            </w:r>
          </w:p>
        </w:tc>
        <w:tc>
          <w:tcPr>
            <w:tcW w:w="4165" w:type="dxa"/>
            <w:vMerge/>
            <w:shd w:val="clear" w:color="auto" w:fill="B4C6E7" w:themeFill="accent1" w:themeFillTint="66"/>
          </w:tcPr>
          <w:p w14:paraId="169929D9"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0CE72434" w14:textId="2357606B"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Povremeno</w:t>
            </w:r>
            <w:r w:rsidR="000F14A3">
              <w:rPr>
                <w:rFonts w:ascii="Futura Lt BT" w:eastAsia="HiddenHorzOCR" w:hAnsi="Futura Lt BT"/>
                <w:sz w:val="18"/>
                <w:szCs w:val="18"/>
              </w:rPr>
              <w:t xml:space="preserve"> </w:t>
            </w:r>
            <w:r w:rsidRPr="00601BB1">
              <w:rPr>
                <w:rFonts w:ascii="Futura Lt BT" w:eastAsia="HiddenHorzOCR" w:hAnsi="Futura Lt BT"/>
                <w:sz w:val="18"/>
                <w:szCs w:val="18"/>
              </w:rPr>
              <w:t>jezero</w:t>
            </w:r>
            <w:r w:rsidR="000F14A3">
              <w:rPr>
                <w:rFonts w:ascii="Futura Lt BT" w:eastAsia="HiddenHorzOCR" w:hAnsi="Futura Lt BT"/>
                <w:sz w:val="18"/>
                <w:szCs w:val="18"/>
              </w:rPr>
              <w:t xml:space="preserve"> </w:t>
            </w:r>
            <w:r w:rsidRPr="00601BB1">
              <w:rPr>
                <w:rFonts w:ascii="Futura Lt BT" w:eastAsia="HiddenHorzOCR" w:hAnsi="Futura Lt BT"/>
                <w:sz w:val="18"/>
                <w:szCs w:val="18"/>
              </w:rPr>
              <w:t>Blata</w:t>
            </w:r>
          </w:p>
        </w:tc>
        <w:tc>
          <w:tcPr>
            <w:tcW w:w="1276" w:type="dxa"/>
            <w:shd w:val="clear" w:color="auto" w:fill="B4C6E7" w:themeFill="accent1" w:themeFillTint="66"/>
          </w:tcPr>
          <w:p w14:paraId="1A64A57A"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HR2000594</w:t>
            </w:r>
          </w:p>
        </w:tc>
      </w:tr>
      <w:tr w:rsidR="00953146" w:rsidRPr="00601BB1" w14:paraId="03131AD1" w14:textId="77777777" w:rsidTr="00953146">
        <w:tc>
          <w:tcPr>
            <w:tcW w:w="873" w:type="dxa"/>
            <w:shd w:val="clear" w:color="auto" w:fill="8EAADB" w:themeFill="accent1" w:themeFillTint="99"/>
          </w:tcPr>
          <w:p w14:paraId="312058CD" w14:textId="020E3F2B" w:rsidR="00953146" w:rsidRPr="00601BB1" w:rsidRDefault="00953146" w:rsidP="00953146">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45.</w:t>
            </w:r>
          </w:p>
        </w:tc>
        <w:tc>
          <w:tcPr>
            <w:tcW w:w="4165" w:type="dxa"/>
            <w:vMerge/>
            <w:shd w:val="clear" w:color="auto" w:fill="B4C6E7" w:themeFill="accent1" w:themeFillTint="66"/>
          </w:tcPr>
          <w:p w14:paraId="40FB6B24"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p>
        </w:tc>
        <w:tc>
          <w:tcPr>
            <w:tcW w:w="3179" w:type="dxa"/>
          </w:tcPr>
          <w:p w14:paraId="084A268A"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Radočaji</w:t>
            </w:r>
          </w:p>
        </w:tc>
        <w:tc>
          <w:tcPr>
            <w:tcW w:w="1276" w:type="dxa"/>
          </w:tcPr>
          <w:p w14:paraId="1FB5232C"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HR2001402</w:t>
            </w:r>
          </w:p>
        </w:tc>
      </w:tr>
      <w:tr w:rsidR="00953146" w:rsidRPr="00601BB1" w14:paraId="763BD158" w14:textId="77777777" w:rsidTr="00953146">
        <w:tc>
          <w:tcPr>
            <w:tcW w:w="873" w:type="dxa"/>
            <w:shd w:val="clear" w:color="auto" w:fill="8EAADB" w:themeFill="accent1" w:themeFillTint="99"/>
          </w:tcPr>
          <w:p w14:paraId="0EF87083" w14:textId="6C29CDC3" w:rsidR="00953146" w:rsidRPr="00601BB1" w:rsidRDefault="00953146" w:rsidP="00953146">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46.</w:t>
            </w:r>
          </w:p>
        </w:tc>
        <w:tc>
          <w:tcPr>
            <w:tcW w:w="4165" w:type="dxa"/>
            <w:vMerge/>
            <w:shd w:val="clear" w:color="auto" w:fill="B4C6E7" w:themeFill="accent1" w:themeFillTint="66"/>
          </w:tcPr>
          <w:p w14:paraId="6C0107FD"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7E9C60CE" w14:textId="1F451672"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Ribnjaci</w:t>
            </w:r>
            <w:r w:rsidR="000F14A3">
              <w:rPr>
                <w:rFonts w:ascii="Futura Lt BT" w:eastAsia="HiddenHorzOCR" w:hAnsi="Futura Lt BT"/>
                <w:sz w:val="18"/>
                <w:szCs w:val="18"/>
              </w:rPr>
              <w:t xml:space="preserve"> </w:t>
            </w:r>
            <w:r w:rsidRPr="00601BB1">
              <w:rPr>
                <w:rFonts w:ascii="Futura Lt BT" w:eastAsia="HiddenHorzOCR" w:hAnsi="Futura Lt BT"/>
                <w:sz w:val="18"/>
                <w:szCs w:val="18"/>
              </w:rPr>
              <w:t>Draganići</w:t>
            </w:r>
          </w:p>
        </w:tc>
        <w:tc>
          <w:tcPr>
            <w:tcW w:w="1276" w:type="dxa"/>
            <w:shd w:val="clear" w:color="auto" w:fill="B4C6E7" w:themeFill="accent1" w:themeFillTint="66"/>
          </w:tcPr>
          <w:p w14:paraId="503AAE41"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HR2000450</w:t>
            </w:r>
          </w:p>
        </w:tc>
      </w:tr>
      <w:tr w:rsidR="00953146" w:rsidRPr="00601BB1" w14:paraId="0016FAD5" w14:textId="77777777" w:rsidTr="00953146">
        <w:tc>
          <w:tcPr>
            <w:tcW w:w="873" w:type="dxa"/>
            <w:shd w:val="clear" w:color="auto" w:fill="8EAADB" w:themeFill="accent1" w:themeFillTint="99"/>
          </w:tcPr>
          <w:p w14:paraId="6FDB2616" w14:textId="76E705B1" w:rsidR="00953146" w:rsidRPr="00601BB1" w:rsidRDefault="00953146" w:rsidP="00953146">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47.</w:t>
            </w:r>
          </w:p>
        </w:tc>
        <w:tc>
          <w:tcPr>
            <w:tcW w:w="4165" w:type="dxa"/>
            <w:vMerge/>
            <w:shd w:val="clear" w:color="auto" w:fill="B4C6E7" w:themeFill="accent1" w:themeFillTint="66"/>
          </w:tcPr>
          <w:p w14:paraId="4551036B"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p>
        </w:tc>
        <w:tc>
          <w:tcPr>
            <w:tcW w:w="3179" w:type="dxa"/>
          </w:tcPr>
          <w:p w14:paraId="4FFCE93A"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proofErr w:type="spellStart"/>
            <w:r w:rsidRPr="00601BB1">
              <w:rPr>
                <w:rFonts w:ascii="Futura Lt BT" w:eastAsia="HiddenHorzOCR" w:hAnsi="Futura Lt BT"/>
                <w:sz w:val="18"/>
                <w:szCs w:val="18"/>
              </w:rPr>
              <w:t>Slunjčica</w:t>
            </w:r>
            <w:proofErr w:type="spellEnd"/>
          </w:p>
        </w:tc>
        <w:tc>
          <w:tcPr>
            <w:tcW w:w="1276" w:type="dxa"/>
          </w:tcPr>
          <w:p w14:paraId="348C293E"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HR2000596</w:t>
            </w:r>
          </w:p>
        </w:tc>
      </w:tr>
      <w:tr w:rsidR="00953146" w:rsidRPr="00601BB1" w14:paraId="7BE762DB" w14:textId="77777777" w:rsidTr="00953146">
        <w:tc>
          <w:tcPr>
            <w:tcW w:w="873" w:type="dxa"/>
            <w:shd w:val="clear" w:color="auto" w:fill="8EAADB" w:themeFill="accent1" w:themeFillTint="99"/>
          </w:tcPr>
          <w:p w14:paraId="0CA15F8D" w14:textId="7BA49F55" w:rsidR="00953146" w:rsidRPr="00601BB1" w:rsidRDefault="00953146" w:rsidP="00953146">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4</w:t>
            </w:r>
            <w:r>
              <w:rPr>
                <w:rFonts w:ascii="Futura Lt BT" w:eastAsia="HiddenHorzOCR" w:hAnsi="Futura Lt BT"/>
                <w:bCs/>
                <w:sz w:val="18"/>
                <w:szCs w:val="18"/>
              </w:rPr>
              <w:t>8</w:t>
            </w:r>
            <w:r w:rsidRPr="00601BB1">
              <w:rPr>
                <w:rFonts w:ascii="Futura Lt BT" w:eastAsia="HiddenHorzOCR" w:hAnsi="Futura Lt BT"/>
                <w:bCs/>
                <w:sz w:val="18"/>
                <w:szCs w:val="18"/>
              </w:rPr>
              <w:t>.</w:t>
            </w:r>
          </w:p>
        </w:tc>
        <w:tc>
          <w:tcPr>
            <w:tcW w:w="4165" w:type="dxa"/>
            <w:vMerge/>
            <w:shd w:val="clear" w:color="auto" w:fill="B4C6E7" w:themeFill="accent1" w:themeFillTint="66"/>
          </w:tcPr>
          <w:p w14:paraId="25DB511C"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p>
        </w:tc>
        <w:tc>
          <w:tcPr>
            <w:tcW w:w="3179" w:type="dxa"/>
            <w:shd w:val="clear" w:color="auto" w:fill="B4C6E7" w:themeFill="accent1" w:themeFillTint="66"/>
          </w:tcPr>
          <w:p w14:paraId="69C358BC" w14:textId="1E7276DE"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proofErr w:type="spellStart"/>
            <w:r w:rsidRPr="00601BB1">
              <w:rPr>
                <w:rFonts w:ascii="Futura Lt BT" w:eastAsia="HiddenHorzOCR" w:hAnsi="Futura Lt BT"/>
                <w:sz w:val="18"/>
                <w:szCs w:val="18"/>
              </w:rPr>
              <w:t>Vukmanić</w:t>
            </w:r>
            <w:proofErr w:type="spellEnd"/>
            <w:r w:rsidR="000F14A3">
              <w:rPr>
                <w:rFonts w:ascii="Futura Lt BT" w:eastAsia="HiddenHorzOCR" w:hAnsi="Futura Lt BT"/>
                <w:sz w:val="18"/>
                <w:szCs w:val="18"/>
              </w:rPr>
              <w:t xml:space="preserve"> </w:t>
            </w:r>
            <w:r w:rsidRPr="00601BB1">
              <w:rPr>
                <w:rFonts w:ascii="Futura Lt BT" w:eastAsia="HiddenHorzOCR" w:hAnsi="Futura Lt BT"/>
                <w:sz w:val="18"/>
                <w:szCs w:val="18"/>
              </w:rPr>
              <w:t>-</w:t>
            </w:r>
            <w:r w:rsidR="000F14A3">
              <w:rPr>
                <w:rFonts w:ascii="Futura Lt BT" w:eastAsia="HiddenHorzOCR" w:hAnsi="Futura Lt BT"/>
                <w:sz w:val="18"/>
                <w:szCs w:val="18"/>
              </w:rPr>
              <w:t xml:space="preserve"> </w:t>
            </w:r>
            <w:proofErr w:type="spellStart"/>
            <w:r w:rsidRPr="00601BB1">
              <w:rPr>
                <w:rFonts w:ascii="Futura Lt BT" w:eastAsia="HiddenHorzOCR" w:hAnsi="Futura Lt BT"/>
                <w:sz w:val="18"/>
                <w:szCs w:val="18"/>
              </w:rPr>
              <w:t>cret</w:t>
            </w:r>
            <w:proofErr w:type="spellEnd"/>
          </w:p>
        </w:tc>
        <w:tc>
          <w:tcPr>
            <w:tcW w:w="1276" w:type="dxa"/>
            <w:shd w:val="clear" w:color="auto" w:fill="B4C6E7" w:themeFill="accent1" w:themeFillTint="66"/>
          </w:tcPr>
          <w:p w14:paraId="06300974"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HR2001381</w:t>
            </w:r>
          </w:p>
        </w:tc>
      </w:tr>
      <w:tr w:rsidR="00953146" w:rsidRPr="00601BB1" w14:paraId="38B21660" w14:textId="77777777" w:rsidTr="00953146">
        <w:tc>
          <w:tcPr>
            <w:tcW w:w="873" w:type="dxa"/>
            <w:shd w:val="clear" w:color="auto" w:fill="8EAADB" w:themeFill="accent1" w:themeFillTint="99"/>
          </w:tcPr>
          <w:p w14:paraId="76C862D7" w14:textId="050A0CB8" w:rsidR="00953146" w:rsidRPr="00601BB1" w:rsidRDefault="00953146" w:rsidP="00953146">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4</w:t>
            </w:r>
            <w:r>
              <w:rPr>
                <w:rFonts w:ascii="Futura Lt BT" w:eastAsia="HiddenHorzOCR" w:hAnsi="Futura Lt BT"/>
                <w:bCs/>
                <w:sz w:val="18"/>
                <w:szCs w:val="18"/>
              </w:rPr>
              <w:t>9</w:t>
            </w:r>
            <w:r w:rsidRPr="00601BB1">
              <w:rPr>
                <w:rFonts w:ascii="Futura Lt BT" w:eastAsia="HiddenHorzOCR" w:hAnsi="Futura Lt BT"/>
                <w:bCs/>
                <w:sz w:val="18"/>
                <w:szCs w:val="18"/>
              </w:rPr>
              <w:t>.</w:t>
            </w:r>
          </w:p>
        </w:tc>
        <w:tc>
          <w:tcPr>
            <w:tcW w:w="4165" w:type="dxa"/>
            <w:vMerge/>
            <w:shd w:val="clear" w:color="auto" w:fill="B4C6E7" w:themeFill="accent1" w:themeFillTint="66"/>
          </w:tcPr>
          <w:p w14:paraId="0084D8E8"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p>
        </w:tc>
        <w:tc>
          <w:tcPr>
            <w:tcW w:w="3179" w:type="dxa"/>
          </w:tcPr>
          <w:p w14:paraId="0381E712" w14:textId="7D04AA3B"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Žumberak</w:t>
            </w:r>
            <w:r w:rsidR="000F14A3">
              <w:rPr>
                <w:rFonts w:ascii="Futura Lt BT" w:eastAsia="HiddenHorzOCR" w:hAnsi="Futura Lt BT"/>
                <w:sz w:val="18"/>
                <w:szCs w:val="18"/>
              </w:rPr>
              <w:t xml:space="preserve"> </w:t>
            </w:r>
            <w:r w:rsidRPr="00601BB1">
              <w:rPr>
                <w:rFonts w:ascii="Futura Lt BT" w:eastAsia="HiddenHorzOCR" w:hAnsi="Futura Lt BT"/>
                <w:sz w:val="18"/>
                <w:szCs w:val="18"/>
              </w:rPr>
              <w:t>-</w:t>
            </w:r>
            <w:r w:rsidR="000F14A3">
              <w:rPr>
                <w:rFonts w:ascii="Futura Lt BT" w:eastAsia="HiddenHorzOCR" w:hAnsi="Futura Lt BT"/>
                <w:sz w:val="18"/>
                <w:szCs w:val="18"/>
              </w:rPr>
              <w:t xml:space="preserve"> </w:t>
            </w:r>
            <w:r w:rsidRPr="00601BB1">
              <w:rPr>
                <w:rFonts w:ascii="Futura Lt BT" w:eastAsia="HiddenHorzOCR" w:hAnsi="Futura Lt BT"/>
                <w:sz w:val="18"/>
                <w:szCs w:val="18"/>
              </w:rPr>
              <w:t>Samoborsko</w:t>
            </w:r>
            <w:r w:rsidR="000F14A3">
              <w:rPr>
                <w:rFonts w:ascii="Futura Lt BT" w:eastAsia="HiddenHorzOCR" w:hAnsi="Futura Lt BT"/>
                <w:sz w:val="18"/>
                <w:szCs w:val="18"/>
              </w:rPr>
              <w:t xml:space="preserve"> </w:t>
            </w:r>
            <w:r w:rsidRPr="00601BB1">
              <w:rPr>
                <w:rFonts w:ascii="Futura Lt BT" w:eastAsia="HiddenHorzOCR" w:hAnsi="Futura Lt BT"/>
                <w:sz w:val="18"/>
                <w:szCs w:val="18"/>
              </w:rPr>
              <w:t>gorje</w:t>
            </w:r>
          </w:p>
        </w:tc>
        <w:tc>
          <w:tcPr>
            <w:tcW w:w="1276" w:type="dxa"/>
          </w:tcPr>
          <w:p w14:paraId="298A4627" w14:textId="77777777" w:rsidR="00953146" w:rsidRPr="00601BB1" w:rsidRDefault="00953146" w:rsidP="00953146">
            <w:pPr>
              <w:autoSpaceDE w:val="0"/>
              <w:autoSpaceDN w:val="0"/>
              <w:adjustRightInd w:val="0"/>
              <w:spacing w:after="0" w:line="240" w:lineRule="auto"/>
              <w:rPr>
                <w:rFonts w:ascii="Futura Lt BT" w:eastAsia="HiddenHorzOCR" w:hAnsi="Futura Lt BT"/>
                <w:sz w:val="18"/>
                <w:szCs w:val="18"/>
              </w:rPr>
            </w:pPr>
            <w:r w:rsidRPr="00601BB1">
              <w:rPr>
                <w:rFonts w:ascii="Futura Lt BT" w:eastAsia="HiddenHorzOCR" w:hAnsi="Futura Lt BT"/>
                <w:sz w:val="18"/>
                <w:szCs w:val="18"/>
              </w:rPr>
              <w:t>HR2000586</w:t>
            </w:r>
          </w:p>
        </w:tc>
      </w:tr>
      <w:tr w:rsidR="00953146" w:rsidRPr="00601BB1" w14:paraId="659210DC" w14:textId="77777777" w:rsidTr="00953146">
        <w:tc>
          <w:tcPr>
            <w:tcW w:w="9493" w:type="dxa"/>
            <w:gridSpan w:val="4"/>
            <w:shd w:val="clear" w:color="auto" w:fill="8EAADB" w:themeFill="accent1" w:themeFillTint="99"/>
          </w:tcPr>
          <w:p w14:paraId="23113103" w14:textId="6F6A71FF" w:rsidR="00953146" w:rsidRPr="00601BB1" w:rsidRDefault="00953146" w:rsidP="00953146">
            <w:pPr>
              <w:autoSpaceDE w:val="0"/>
              <w:autoSpaceDN w:val="0"/>
              <w:adjustRightInd w:val="0"/>
              <w:spacing w:after="0" w:line="240" w:lineRule="auto"/>
              <w:rPr>
                <w:rFonts w:ascii="Futura Lt BT" w:eastAsia="HiddenHorzOCR" w:hAnsi="Futura Lt BT"/>
                <w:bCs/>
                <w:sz w:val="18"/>
                <w:szCs w:val="18"/>
              </w:rPr>
            </w:pPr>
            <w:r w:rsidRPr="00601BB1">
              <w:rPr>
                <w:rFonts w:ascii="Futura Lt BT" w:eastAsia="HiddenHorzOCR" w:hAnsi="Futura Lt BT"/>
                <w:bCs/>
                <w:sz w:val="18"/>
                <w:szCs w:val="18"/>
              </w:rPr>
              <w:t>Ukupno:</w:t>
            </w:r>
            <w:r w:rsidR="000F14A3">
              <w:rPr>
                <w:rFonts w:ascii="Futura Lt BT" w:eastAsia="HiddenHorzOCR" w:hAnsi="Futura Lt BT"/>
                <w:bCs/>
                <w:sz w:val="18"/>
                <w:szCs w:val="18"/>
              </w:rPr>
              <w:t xml:space="preserve"> </w:t>
            </w:r>
            <w:r>
              <w:rPr>
                <w:rFonts w:ascii="Futura Lt BT" w:eastAsia="HiddenHorzOCR" w:hAnsi="Futura Lt BT"/>
                <w:bCs/>
                <w:sz w:val="18"/>
                <w:szCs w:val="18"/>
              </w:rPr>
              <w:t>49</w:t>
            </w:r>
            <w:r w:rsidR="000F14A3">
              <w:rPr>
                <w:rFonts w:ascii="Futura Lt BT" w:eastAsia="HiddenHorzOCR" w:hAnsi="Futura Lt BT"/>
                <w:bCs/>
                <w:sz w:val="18"/>
                <w:szCs w:val="18"/>
              </w:rPr>
              <w:t xml:space="preserve"> </w:t>
            </w:r>
            <w:r>
              <w:rPr>
                <w:rFonts w:ascii="Futura Lt BT" w:eastAsia="HiddenHorzOCR" w:hAnsi="Futura Lt BT"/>
                <w:bCs/>
                <w:sz w:val="18"/>
                <w:szCs w:val="18"/>
              </w:rPr>
              <w:t>područja</w:t>
            </w:r>
            <w:r w:rsidR="000F14A3">
              <w:rPr>
                <w:rFonts w:ascii="Futura Lt BT" w:eastAsia="HiddenHorzOCR" w:hAnsi="Futura Lt BT"/>
                <w:bCs/>
                <w:sz w:val="18"/>
                <w:szCs w:val="18"/>
              </w:rPr>
              <w:t xml:space="preserve"> </w:t>
            </w:r>
            <w:r w:rsidRPr="00B55FFF">
              <w:rPr>
                <w:rFonts w:ascii="Futura Lt BT" w:eastAsia="HiddenHorzOCR" w:hAnsi="Futura Lt BT"/>
                <w:bCs/>
                <w:sz w:val="18"/>
                <w:szCs w:val="18"/>
              </w:rPr>
              <w:t>11</w:t>
            </w:r>
            <w:r w:rsidR="00937FE4" w:rsidRPr="00B55FFF">
              <w:rPr>
                <w:rFonts w:ascii="Futura Lt BT" w:eastAsia="HiddenHorzOCR" w:hAnsi="Futura Lt BT"/>
                <w:bCs/>
                <w:sz w:val="18"/>
                <w:szCs w:val="18"/>
              </w:rPr>
              <w:t>4990,45</w:t>
            </w:r>
            <w:r w:rsidR="000F14A3" w:rsidRPr="00B55FFF">
              <w:rPr>
                <w:rFonts w:ascii="Futura Lt BT" w:eastAsia="HiddenHorzOCR" w:hAnsi="Futura Lt BT"/>
                <w:bCs/>
                <w:sz w:val="18"/>
                <w:szCs w:val="18"/>
              </w:rPr>
              <w:t xml:space="preserve"> </w:t>
            </w:r>
            <w:r w:rsidRPr="00601BB1">
              <w:rPr>
                <w:rFonts w:ascii="Futura Lt BT" w:eastAsia="HiddenHorzOCR" w:hAnsi="Futura Lt BT"/>
                <w:bCs/>
                <w:sz w:val="18"/>
                <w:szCs w:val="18"/>
              </w:rPr>
              <w:t>ha</w:t>
            </w:r>
            <w:r w:rsidR="000F14A3">
              <w:rPr>
                <w:rFonts w:ascii="Futura Lt BT" w:eastAsia="HiddenHorzOCR" w:hAnsi="Futura Lt BT"/>
                <w:bCs/>
                <w:sz w:val="18"/>
                <w:szCs w:val="18"/>
              </w:rPr>
              <w:t xml:space="preserve"> </w:t>
            </w:r>
            <w:r w:rsidRPr="00601BB1">
              <w:rPr>
                <w:rFonts w:ascii="Futura Lt BT" w:eastAsia="HiddenHorzOCR" w:hAnsi="Futura Lt BT"/>
                <w:bCs/>
                <w:sz w:val="18"/>
                <w:szCs w:val="18"/>
              </w:rPr>
              <w:t>**</w:t>
            </w:r>
          </w:p>
        </w:tc>
      </w:tr>
    </w:tbl>
    <w:p w14:paraId="30090363" w14:textId="472B8C09" w:rsidR="00953146" w:rsidRPr="00F508A1" w:rsidRDefault="00406CEE" w:rsidP="00406CEE">
      <w:pPr>
        <w:spacing w:after="0"/>
        <w:rPr>
          <w:rFonts w:ascii="Futura Lt BT" w:eastAsia="HiddenHorzOCR" w:hAnsi="Futura Lt BT"/>
          <w:sz w:val="18"/>
          <w:szCs w:val="18"/>
        </w:rPr>
      </w:pPr>
      <w:r w:rsidRPr="00F508A1">
        <w:rPr>
          <w:rFonts w:ascii="Futura Lt BT" w:eastAsia="HiddenHorzOCR" w:hAnsi="Futura Lt BT"/>
          <w:sz w:val="18"/>
          <w:szCs w:val="18"/>
        </w:rPr>
        <w:t>*</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točkasti</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lokalitet</w:t>
      </w:r>
    </w:p>
    <w:p w14:paraId="37C4705B" w14:textId="68F5BE73" w:rsidR="00406CEE" w:rsidRPr="00F508A1" w:rsidRDefault="00406CEE" w:rsidP="00406CEE">
      <w:pPr>
        <w:spacing w:after="0"/>
        <w:rPr>
          <w:rFonts w:ascii="Futura Lt BT" w:eastAsia="HiddenHorzOCR" w:hAnsi="Futura Lt BT"/>
          <w:sz w:val="18"/>
          <w:szCs w:val="18"/>
        </w:rPr>
      </w:pPr>
      <w:r w:rsidRPr="00F508A1">
        <w:rPr>
          <w:rFonts w:ascii="Futura Lt BT" w:eastAsia="HiddenHorzOCR" w:hAnsi="Futura Lt BT"/>
          <w:sz w:val="18"/>
          <w:szCs w:val="18"/>
        </w:rPr>
        <w:t>**</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površina</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je</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dobivena</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izuzimanjem</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zona</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preklapanja</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Područja</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očuvanja</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značajnih</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za</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ptice</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i</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Područja</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očuvanja</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značajnih</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za</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vrste</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i</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stanišne</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tipove</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te</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zona</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međusobnih</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preklapanja</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pojedinih</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Područja</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očuvanja</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značajnih</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za</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vrste</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i</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stanišne</w:t>
      </w:r>
      <w:r w:rsidR="000F14A3" w:rsidRPr="00F508A1">
        <w:rPr>
          <w:rFonts w:ascii="Futura Lt BT" w:eastAsia="HiddenHorzOCR" w:hAnsi="Futura Lt BT"/>
          <w:sz w:val="18"/>
          <w:szCs w:val="18"/>
        </w:rPr>
        <w:t xml:space="preserve"> </w:t>
      </w:r>
      <w:r w:rsidRPr="00F508A1">
        <w:rPr>
          <w:rFonts w:ascii="Futura Lt BT" w:eastAsia="HiddenHorzOCR" w:hAnsi="Futura Lt BT"/>
          <w:sz w:val="18"/>
          <w:szCs w:val="18"/>
        </w:rPr>
        <w:t>tipove</w:t>
      </w:r>
    </w:p>
    <w:p w14:paraId="69FD0E4E" w14:textId="77777777" w:rsidR="006045D9" w:rsidRDefault="006045D9" w:rsidP="003A414F">
      <w:pPr>
        <w:spacing w:after="0"/>
        <w:jc w:val="center"/>
        <w:rPr>
          <w:rFonts w:ascii="Futura Lt BT" w:hAnsi="Futura Lt BT"/>
          <w:i/>
          <w:sz w:val="18"/>
          <w:szCs w:val="18"/>
        </w:rPr>
      </w:pPr>
    </w:p>
    <w:p w14:paraId="06171ED1" w14:textId="60BA668D" w:rsidR="00D02342" w:rsidRPr="00F508A1" w:rsidRDefault="00406CEE" w:rsidP="003A414F">
      <w:pPr>
        <w:spacing w:after="0"/>
        <w:jc w:val="center"/>
        <w:rPr>
          <w:rFonts w:ascii="Futura Lt BT" w:hAnsi="Futura Lt BT"/>
          <w:i/>
          <w:sz w:val="18"/>
          <w:szCs w:val="18"/>
        </w:rPr>
      </w:pPr>
      <w:r w:rsidRPr="00F508A1">
        <w:rPr>
          <w:rFonts w:ascii="Futura Lt BT" w:hAnsi="Futura Lt BT"/>
          <w:i/>
          <w:sz w:val="18"/>
          <w:szCs w:val="18"/>
        </w:rPr>
        <w:t>Tablica</w:t>
      </w:r>
      <w:r w:rsidR="000F14A3" w:rsidRPr="00F508A1">
        <w:rPr>
          <w:rFonts w:ascii="Futura Lt BT" w:hAnsi="Futura Lt BT"/>
          <w:i/>
          <w:sz w:val="18"/>
          <w:szCs w:val="18"/>
        </w:rPr>
        <w:t xml:space="preserve"> </w:t>
      </w:r>
      <w:r w:rsidR="003270B1" w:rsidRPr="00F508A1">
        <w:rPr>
          <w:rFonts w:ascii="Futura Lt BT" w:hAnsi="Futura Lt BT"/>
          <w:i/>
          <w:sz w:val="18"/>
          <w:szCs w:val="18"/>
        </w:rPr>
        <w:t>X</w:t>
      </w:r>
      <w:r w:rsidR="00D02342" w:rsidRPr="00F508A1">
        <w:rPr>
          <w:rFonts w:ascii="Futura Lt BT" w:hAnsi="Futura Lt BT"/>
          <w:i/>
          <w:sz w:val="18"/>
          <w:szCs w:val="18"/>
        </w:rPr>
        <w:t>X</w:t>
      </w:r>
      <w:r w:rsidR="00937FE4">
        <w:rPr>
          <w:rFonts w:ascii="Futura Lt BT" w:hAnsi="Futura Lt BT"/>
          <w:i/>
          <w:sz w:val="18"/>
          <w:szCs w:val="18"/>
        </w:rPr>
        <w:t>X</w:t>
      </w:r>
      <w:r w:rsidR="00D02342" w:rsidRPr="00F508A1">
        <w:rPr>
          <w:rFonts w:ascii="Futura Lt BT" w:hAnsi="Futura Lt BT"/>
          <w:i/>
          <w:sz w:val="18"/>
          <w:szCs w:val="18"/>
        </w:rPr>
        <w:t>V</w:t>
      </w:r>
      <w:r w:rsidR="003270B1" w:rsidRPr="00F508A1">
        <w:rPr>
          <w:rFonts w:ascii="Futura Lt BT" w:hAnsi="Futura Lt BT"/>
          <w:i/>
          <w:sz w:val="18"/>
          <w:szCs w:val="18"/>
        </w:rPr>
        <w:t>I</w:t>
      </w:r>
      <w:r w:rsidR="00937FE4">
        <w:rPr>
          <w:rFonts w:ascii="Futura Lt BT" w:hAnsi="Futura Lt BT"/>
          <w:i/>
          <w:sz w:val="18"/>
          <w:szCs w:val="18"/>
        </w:rPr>
        <w:t>II</w:t>
      </w:r>
      <w:r w:rsidRPr="00F508A1">
        <w:rPr>
          <w:rFonts w:ascii="Futura Lt BT" w:hAnsi="Futura Lt BT"/>
          <w:i/>
          <w:sz w:val="18"/>
          <w:szCs w:val="18"/>
        </w:rPr>
        <w:t>:</w:t>
      </w:r>
      <w:r w:rsidR="000F14A3" w:rsidRPr="00F508A1">
        <w:rPr>
          <w:rFonts w:ascii="Futura Lt BT" w:hAnsi="Futura Lt BT"/>
          <w:i/>
          <w:sz w:val="18"/>
          <w:szCs w:val="18"/>
        </w:rPr>
        <w:t xml:space="preserve"> </w:t>
      </w:r>
      <w:r w:rsidRPr="00F508A1">
        <w:rPr>
          <w:rFonts w:ascii="Futura Lt BT" w:hAnsi="Futura Lt BT"/>
          <w:i/>
          <w:sz w:val="18"/>
          <w:szCs w:val="18"/>
        </w:rPr>
        <w:t>Područje</w:t>
      </w:r>
      <w:r w:rsidR="000F14A3" w:rsidRPr="00F508A1">
        <w:rPr>
          <w:rFonts w:ascii="Futura Lt BT" w:hAnsi="Futura Lt BT"/>
          <w:i/>
          <w:sz w:val="18"/>
          <w:szCs w:val="18"/>
        </w:rPr>
        <w:t xml:space="preserve"> </w:t>
      </w:r>
      <w:r w:rsidRPr="00F508A1">
        <w:rPr>
          <w:rFonts w:ascii="Futura Lt BT" w:hAnsi="Futura Lt BT"/>
          <w:i/>
          <w:sz w:val="18"/>
          <w:szCs w:val="18"/>
        </w:rPr>
        <w:t>ekološke</w:t>
      </w:r>
      <w:r w:rsidR="000F14A3" w:rsidRPr="00F508A1">
        <w:rPr>
          <w:rFonts w:ascii="Futura Lt BT" w:hAnsi="Futura Lt BT"/>
          <w:i/>
          <w:sz w:val="18"/>
          <w:szCs w:val="18"/>
        </w:rPr>
        <w:t xml:space="preserve"> </w:t>
      </w:r>
      <w:r w:rsidRPr="00F508A1">
        <w:rPr>
          <w:rFonts w:ascii="Futura Lt BT" w:hAnsi="Futura Lt BT"/>
          <w:i/>
          <w:sz w:val="18"/>
          <w:szCs w:val="18"/>
        </w:rPr>
        <w:t>mreže</w:t>
      </w:r>
      <w:r w:rsidR="000F14A3" w:rsidRPr="00F508A1">
        <w:rPr>
          <w:rFonts w:ascii="Futura Lt BT" w:hAnsi="Futura Lt BT"/>
          <w:i/>
          <w:sz w:val="18"/>
          <w:szCs w:val="18"/>
        </w:rPr>
        <w:t xml:space="preserve"> </w:t>
      </w:r>
      <w:r w:rsidRPr="00F508A1">
        <w:rPr>
          <w:rFonts w:ascii="Futura Lt BT" w:hAnsi="Futura Lt BT"/>
          <w:i/>
          <w:sz w:val="18"/>
          <w:szCs w:val="18"/>
        </w:rPr>
        <w:t>RH</w:t>
      </w:r>
      <w:r w:rsidR="000F14A3" w:rsidRPr="00F508A1">
        <w:rPr>
          <w:rFonts w:ascii="Futura Lt BT" w:hAnsi="Futura Lt BT"/>
          <w:i/>
          <w:sz w:val="18"/>
          <w:szCs w:val="18"/>
        </w:rPr>
        <w:t xml:space="preserve">  </w:t>
      </w:r>
      <w:r w:rsidRPr="00F508A1">
        <w:rPr>
          <w:rFonts w:ascii="Futura Lt BT" w:hAnsi="Futura Lt BT"/>
          <w:i/>
          <w:sz w:val="18"/>
          <w:szCs w:val="18"/>
        </w:rPr>
        <w:t>u</w:t>
      </w:r>
      <w:r w:rsidR="000F14A3" w:rsidRPr="00F508A1">
        <w:rPr>
          <w:rFonts w:ascii="Futura Lt BT" w:hAnsi="Futura Lt BT"/>
          <w:i/>
          <w:sz w:val="18"/>
          <w:szCs w:val="18"/>
        </w:rPr>
        <w:t xml:space="preserve"> </w:t>
      </w:r>
      <w:r w:rsidRPr="00F508A1">
        <w:rPr>
          <w:rFonts w:ascii="Futura Lt BT" w:hAnsi="Futura Lt BT"/>
          <w:i/>
          <w:sz w:val="18"/>
          <w:szCs w:val="18"/>
        </w:rPr>
        <w:t>Karlovačkoj</w:t>
      </w:r>
      <w:r w:rsidR="000F14A3" w:rsidRPr="00F508A1">
        <w:rPr>
          <w:rFonts w:ascii="Futura Lt BT" w:hAnsi="Futura Lt BT"/>
          <w:i/>
          <w:sz w:val="18"/>
          <w:szCs w:val="18"/>
        </w:rPr>
        <w:t xml:space="preserve"> </w:t>
      </w:r>
      <w:r w:rsidRPr="00F508A1">
        <w:rPr>
          <w:rFonts w:ascii="Futura Lt BT" w:hAnsi="Futura Lt BT"/>
          <w:i/>
          <w:sz w:val="18"/>
          <w:szCs w:val="18"/>
        </w:rPr>
        <w:t>županiji;</w:t>
      </w:r>
      <w:r w:rsidR="000F14A3" w:rsidRPr="00F508A1">
        <w:rPr>
          <w:rFonts w:ascii="Futura Lt BT" w:hAnsi="Futura Lt BT"/>
          <w:i/>
          <w:sz w:val="18"/>
          <w:szCs w:val="18"/>
        </w:rPr>
        <w:t xml:space="preserve"> </w:t>
      </w:r>
      <w:r w:rsidRPr="00F508A1">
        <w:rPr>
          <w:rFonts w:ascii="Futura Lt BT" w:hAnsi="Futura Lt BT"/>
          <w:i/>
          <w:sz w:val="18"/>
          <w:szCs w:val="18"/>
        </w:rPr>
        <w:t>Izvor:</w:t>
      </w:r>
      <w:r w:rsidR="000F14A3" w:rsidRPr="00F508A1">
        <w:rPr>
          <w:rFonts w:ascii="Futura Lt BT" w:hAnsi="Futura Lt BT"/>
          <w:i/>
          <w:sz w:val="18"/>
          <w:szCs w:val="18"/>
        </w:rPr>
        <w:t xml:space="preserve"> </w:t>
      </w:r>
      <w:r w:rsidRPr="00F508A1">
        <w:rPr>
          <w:rFonts w:ascii="Futura Lt BT" w:hAnsi="Futura Lt BT"/>
          <w:i/>
          <w:sz w:val="18"/>
          <w:szCs w:val="18"/>
        </w:rPr>
        <w:t>Državni</w:t>
      </w:r>
      <w:r w:rsidR="000F14A3" w:rsidRPr="00F508A1">
        <w:rPr>
          <w:rFonts w:ascii="Futura Lt BT" w:hAnsi="Futura Lt BT"/>
          <w:i/>
          <w:sz w:val="18"/>
          <w:szCs w:val="18"/>
        </w:rPr>
        <w:t xml:space="preserve"> </w:t>
      </w:r>
      <w:r w:rsidRPr="00F508A1">
        <w:rPr>
          <w:rFonts w:ascii="Futura Lt BT" w:hAnsi="Futura Lt BT"/>
          <w:i/>
          <w:sz w:val="18"/>
          <w:szCs w:val="18"/>
        </w:rPr>
        <w:t>zavod</w:t>
      </w:r>
      <w:r w:rsidR="000F14A3" w:rsidRPr="00F508A1">
        <w:rPr>
          <w:rFonts w:ascii="Futura Lt BT" w:hAnsi="Futura Lt BT"/>
          <w:i/>
          <w:sz w:val="18"/>
          <w:szCs w:val="18"/>
        </w:rPr>
        <w:t xml:space="preserve"> </w:t>
      </w:r>
      <w:r w:rsidRPr="00F508A1">
        <w:rPr>
          <w:rFonts w:ascii="Futura Lt BT" w:hAnsi="Futura Lt BT"/>
          <w:i/>
          <w:sz w:val="18"/>
          <w:szCs w:val="18"/>
        </w:rPr>
        <w:t>za</w:t>
      </w:r>
      <w:r w:rsidR="000F14A3" w:rsidRPr="00F508A1">
        <w:rPr>
          <w:rFonts w:ascii="Futura Lt BT" w:hAnsi="Futura Lt BT"/>
          <w:i/>
          <w:sz w:val="18"/>
          <w:szCs w:val="18"/>
        </w:rPr>
        <w:t xml:space="preserve"> </w:t>
      </w:r>
      <w:r w:rsidRPr="00F508A1">
        <w:rPr>
          <w:rFonts w:ascii="Futura Lt BT" w:hAnsi="Futura Lt BT"/>
          <w:i/>
          <w:sz w:val="18"/>
          <w:szCs w:val="18"/>
        </w:rPr>
        <w:t>zaštitu</w:t>
      </w:r>
      <w:r w:rsidR="000F14A3" w:rsidRPr="00F508A1">
        <w:rPr>
          <w:rFonts w:ascii="Futura Lt BT" w:hAnsi="Futura Lt BT"/>
          <w:i/>
          <w:sz w:val="18"/>
          <w:szCs w:val="18"/>
        </w:rPr>
        <w:t xml:space="preserve"> </w:t>
      </w:r>
      <w:r w:rsidRPr="00F508A1">
        <w:rPr>
          <w:rFonts w:ascii="Futura Lt BT" w:hAnsi="Futura Lt BT"/>
          <w:i/>
          <w:sz w:val="18"/>
          <w:szCs w:val="18"/>
        </w:rPr>
        <w:t>prirode</w:t>
      </w:r>
    </w:p>
    <w:p w14:paraId="0ACA8C83" w14:textId="77777777" w:rsidR="00D02342" w:rsidRDefault="00D02342">
      <w:pPr>
        <w:spacing w:after="0" w:line="240" w:lineRule="auto"/>
        <w:rPr>
          <w:rFonts w:ascii="Futura Lt BT" w:hAnsi="Futura Lt BT"/>
          <w:i/>
          <w:sz w:val="16"/>
          <w:szCs w:val="16"/>
        </w:rPr>
      </w:pPr>
      <w:r>
        <w:rPr>
          <w:rFonts w:ascii="Futura Lt BT" w:hAnsi="Futura Lt BT"/>
          <w:i/>
          <w:sz w:val="16"/>
          <w:szCs w:val="16"/>
        </w:rPr>
        <w:br w:type="page"/>
      </w:r>
    </w:p>
    <w:p w14:paraId="24625096" w14:textId="77777777" w:rsidR="00406CEE" w:rsidRPr="008A4ABD" w:rsidRDefault="00406CEE" w:rsidP="003A414F">
      <w:pPr>
        <w:spacing w:after="0"/>
        <w:jc w:val="center"/>
        <w:rPr>
          <w:rFonts w:ascii="Futura Lt BT" w:hAnsi="Futura Lt BT"/>
          <w:i/>
          <w:sz w:val="16"/>
          <w:szCs w:val="16"/>
        </w:rPr>
      </w:pPr>
    </w:p>
    <w:p w14:paraId="5C01B383" w14:textId="34E6031C" w:rsidR="00A66FE7" w:rsidRPr="00A66FE7" w:rsidRDefault="00815294" w:rsidP="00557570">
      <w:pPr>
        <w:pStyle w:val="Odlomakpopisa"/>
        <w:numPr>
          <w:ilvl w:val="1"/>
          <w:numId w:val="23"/>
        </w:numPr>
        <w:spacing w:line="240" w:lineRule="auto"/>
        <w:jc w:val="both"/>
        <w:outlineLvl w:val="0"/>
        <w:rPr>
          <w:rFonts w:ascii="Futura Lt BT" w:hAnsi="Futura Lt BT"/>
          <w:b/>
          <w:sz w:val="28"/>
          <w:szCs w:val="28"/>
        </w:rPr>
      </w:pPr>
      <w:bookmarkStart w:id="50" w:name="_Toc215824788"/>
      <w:r>
        <w:rPr>
          <w:rFonts w:ascii="Futura Lt BT" w:hAnsi="Futura Lt BT"/>
          <w:b/>
          <w:sz w:val="28"/>
          <w:szCs w:val="28"/>
        </w:rPr>
        <w:t>K</w:t>
      </w:r>
      <w:r w:rsidR="0042751C" w:rsidRPr="008A4ABD">
        <w:rPr>
          <w:rFonts w:ascii="Futura Lt BT" w:hAnsi="Futura Lt BT"/>
          <w:b/>
          <w:sz w:val="28"/>
          <w:szCs w:val="28"/>
        </w:rPr>
        <w:t>rajobraz</w:t>
      </w:r>
      <w:bookmarkEnd w:id="50"/>
      <w:r w:rsidR="000F14A3">
        <w:rPr>
          <w:rFonts w:ascii="Futura Lt BT" w:hAnsi="Futura Lt BT"/>
          <w:b/>
          <w:sz w:val="28"/>
          <w:szCs w:val="28"/>
        </w:rPr>
        <w:t xml:space="preserve"> </w:t>
      </w:r>
    </w:p>
    <w:p w14:paraId="44D96147" w14:textId="09809F23" w:rsidR="0003026C" w:rsidRPr="0003026C" w:rsidRDefault="0003026C" w:rsidP="0003026C">
      <w:pPr>
        <w:jc w:val="both"/>
        <w:rPr>
          <w:rFonts w:ascii="Futura Lt BT" w:hAnsi="Futura Lt BT"/>
          <w:b/>
          <w:bCs/>
        </w:rPr>
      </w:pPr>
      <w:r w:rsidRPr="0003026C">
        <w:rPr>
          <w:rFonts w:ascii="Futura Lt BT" w:hAnsi="Futura Lt BT"/>
          <w:sz w:val="24"/>
          <w:szCs w:val="24"/>
        </w:rPr>
        <w:t xml:space="preserve">Zavod za prostorni razvoj pokrenuo je u prosincu 2022. godine izradu Analitičke podloge za izradu Krajobrazne osnove Republike Hrvatske (KORH) s krajobraznim atlasom na </w:t>
      </w:r>
      <w:proofErr w:type="spellStart"/>
      <w:r w:rsidRPr="0003026C">
        <w:rPr>
          <w:rFonts w:ascii="Futura Lt BT" w:hAnsi="Futura Lt BT"/>
          <w:sz w:val="24"/>
          <w:szCs w:val="24"/>
        </w:rPr>
        <w:t>makroregionalnoj</w:t>
      </w:r>
      <w:proofErr w:type="spellEnd"/>
      <w:r w:rsidRPr="0003026C">
        <w:rPr>
          <w:rFonts w:ascii="Futura Lt BT" w:hAnsi="Futura Lt BT"/>
          <w:sz w:val="24"/>
          <w:szCs w:val="24"/>
        </w:rPr>
        <w:t xml:space="preserve"> i regionalnoj razini.</w:t>
      </w:r>
      <w:r w:rsidR="002E7571">
        <w:rPr>
          <w:rFonts w:ascii="Futura Lt BT" w:hAnsi="Futura Lt BT"/>
          <w:sz w:val="24"/>
          <w:szCs w:val="24"/>
        </w:rPr>
        <w:t xml:space="preserve"> </w:t>
      </w:r>
      <w:r w:rsidRPr="0003026C">
        <w:rPr>
          <w:rFonts w:ascii="Futura Lt BT" w:hAnsi="Futura Lt BT"/>
          <w:sz w:val="24"/>
          <w:szCs w:val="24"/>
        </w:rPr>
        <w:t>Navedeni projekt jedna je od aktivnosti koja se provodi u okviru investicije „Unapređenje sustava prostornoga uređenja, graditeljstva i državne imovine kroz digitalizaciju“. 2023. godine provedene su radionice s institucionalnim dionicima nacionalne razine kojima je cilj bio provesti raspravu o prijedlogu metodološkog okvira.</w:t>
      </w:r>
    </w:p>
    <w:p w14:paraId="504FEDE2" w14:textId="7B218E85" w:rsidR="0003026C" w:rsidRDefault="0003026C" w:rsidP="00625721">
      <w:pPr>
        <w:jc w:val="both"/>
        <w:rPr>
          <w:rFonts w:ascii="Futura Lt BT" w:hAnsi="Futura Lt BT"/>
          <w:sz w:val="24"/>
          <w:szCs w:val="24"/>
        </w:rPr>
      </w:pPr>
      <w:r>
        <w:rPr>
          <w:rFonts w:ascii="Futura Lt BT" w:hAnsi="Futura Lt BT"/>
          <w:sz w:val="24"/>
          <w:szCs w:val="24"/>
        </w:rPr>
        <w:t xml:space="preserve">Predmet projekta je </w:t>
      </w:r>
      <w:r w:rsidRPr="0003026C">
        <w:rPr>
          <w:rFonts w:ascii="Futura Lt BT" w:hAnsi="Futura Lt BT"/>
          <w:sz w:val="24"/>
          <w:szCs w:val="24"/>
        </w:rPr>
        <w:t>identifikacija i vrednovanje krajobraza te posebno određivanje ciljeva kvalitete krajobraza</w:t>
      </w:r>
      <w:r>
        <w:rPr>
          <w:rFonts w:ascii="Futura Lt BT" w:hAnsi="Futura Lt BT"/>
          <w:sz w:val="24"/>
          <w:szCs w:val="24"/>
        </w:rPr>
        <w:t xml:space="preserve"> kroz novi </w:t>
      </w:r>
      <w:r w:rsidRPr="0003026C">
        <w:rPr>
          <w:rFonts w:ascii="Futura Lt BT" w:hAnsi="Futura Lt BT"/>
          <w:sz w:val="24"/>
          <w:szCs w:val="24"/>
        </w:rPr>
        <w:t xml:space="preserve">prijedlog krajobraznih atlasa </w:t>
      </w:r>
      <w:proofErr w:type="spellStart"/>
      <w:r w:rsidRPr="0003026C">
        <w:rPr>
          <w:rFonts w:ascii="Futura Lt BT" w:hAnsi="Futura Lt BT"/>
          <w:sz w:val="24"/>
          <w:szCs w:val="24"/>
        </w:rPr>
        <w:t>makroregionalne</w:t>
      </w:r>
      <w:proofErr w:type="spellEnd"/>
      <w:r w:rsidRPr="0003026C">
        <w:rPr>
          <w:rFonts w:ascii="Futura Lt BT" w:hAnsi="Futura Lt BT"/>
          <w:sz w:val="24"/>
          <w:szCs w:val="24"/>
        </w:rPr>
        <w:t xml:space="preserve"> i regionalne razine</w:t>
      </w:r>
      <w:r>
        <w:rPr>
          <w:rFonts w:ascii="Futura Lt BT" w:hAnsi="Futura Lt BT"/>
          <w:sz w:val="24"/>
          <w:szCs w:val="24"/>
        </w:rPr>
        <w:t>.</w:t>
      </w:r>
      <w:r w:rsidRPr="0003026C">
        <w:rPr>
          <w:rFonts w:ascii="Futura Lt BT" w:hAnsi="Futura Lt BT"/>
          <w:sz w:val="24"/>
          <w:szCs w:val="24"/>
        </w:rPr>
        <w:t> </w:t>
      </w:r>
    </w:p>
    <w:p w14:paraId="010D1AC3" w14:textId="6E15AB0C" w:rsidR="00A66FE7" w:rsidRDefault="00A66FE7" w:rsidP="00625721">
      <w:pPr>
        <w:jc w:val="both"/>
        <w:rPr>
          <w:rFonts w:ascii="Futura Lt BT" w:hAnsi="Futura Lt BT"/>
          <w:sz w:val="24"/>
          <w:szCs w:val="24"/>
        </w:rPr>
      </w:pPr>
      <w:r>
        <w:rPr>
          <w:rFonts w:ascii="Futura Lt BT" w:hAnsi="Futura Lt BT"/>
          <w:sz w:val="24"/>
          <w:szCs w:val="24"/>
        </w:rPr>
        <w:t>Karlovačka</w:t>
      </w:r>
      <w:r w:rsidR="000F14A3">
        <w:rPr>
          <w:rFonts w:ascii="Futura Lt BT" w:hAnsi="Futura Lt BT"/>
          <w:sz w:val="24"/>
          <w:szCs w:val="24"/>
        </w:rPr>
        <w:t xml:space="preserve"> </w:t>
      </w:r>
      <w:r w:rsidRPr="00A66FE7">
        <w:rPr>
          <w:rFonts w:ascii="Futura Lt BT" w:hAnsi="Futura Lt BT"/>
          <w:sz w:val="24"/>
          <w:szCs w:val="24"/>
        </w:rPr>
        <w:t>Županija</w:t>
      </w:r>
      <w:r w:rsidR="000F14A3">
        <w:rPr>
          <w:rFonts w:ascii="Futura Lt BT" w:hAnsi="Futura Lt BT"/>
          <w:sz w:val="24"/>
          <w:szCs w:val="24"/>
        </w:rPr>
        <w:t xml:space="preserve"> </w:t>
      </w:r>
      <w:r w:rsidRPr="00A66FE7">
        <w:rPr>
          <w:rFonts w:ascii="Futura Lt BT" w:hAnsi="Futura Lt BT"/>
          <w:sz w:val="24"/>
          <w:szCs w:val="24"/>
        </w:rPr>
        <w:t>se</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p</w:t>
      </w:r>
      <w:r w:rsidRPr="00A66FE7">
        <w:rPr>
          <w:rFonts w:ascii="Futura Lt BT" w:hAnsi="Futura Lt BT"/>
          <w:sz w:val="24"/>
          <w:szCs w:val="24"/>
        </w:rPr>
        <w:t>rema</w:t>
      </w:r>
      <w:r w:rsidR="000F14A3">
        <w:rPr>
          <w:rFonts w:ascii="Futura Lt BT" w:hAnsi="Futura Lt BT"/>
          <w:sz w:val="24"/>
          <w:szCs w:val="24"/>
        </w:rPr>
        <w:t xml:space="preserve"> </w:t>
      </w:r>
      <w:r w:rsidRPr="00A66FE7">
        <w:rPr>
          <w:rFonts w:ascii="Futura Lt BT" w:hAnsi="Futura Lt BT"/>
          <w:sz w:val="24"/>
          <w:szCs w:val="24"/>
        </w:rPr>
        <w:t>Krajobraznoj</w:t>
      </w:r>
      <w:r w:rsidR="000F14A3">
        <w:rPr>
          <w:rFonts w:ascii="Futura Lt BT" w:hAnsi="Futura Lt BT"/>
          <w:sz w:val="24"/>
          <w:szCs w:val="24"/>
        </w:rPr>
        <w:t xml:space="preserve"> </w:t>
      </w:r>
      <w:r w:rsidRPr="00A66FE7">
        <w:rPr>
          <w:rFonts w:ascii="Futura Lt BT" w:hAnsi="Futura Lt BT"/>
          <w:sz w:val="24"/>
          <w:szCs w:val="24"/>
        </w:rPr>
        <w:t>regionalizaciji</w:t>
      </w:r>
      <w:r w:rsidR="000F14A3">
        <w:rPr>
          <w:rFonts w:ascii="Futura Lt BT" w:hAnsi="Futura Lt BT"/>
          <w:sz w:val="24"/>
          <w:szCs w:val="24"/>
        </w:rPr>
        <w:t xml:space="preserve"> </w:t>
      </w:r>
      <w:r w:rsidRPr="00A66FE7">
        <w:rPr>
          <w:rFonts w:ascii="Futura Lt BT" w:hAnsi="Futura Lt BT"/>
          <w:sz w:val="24"/>
          <w:szCs w:val="24"/>
        </w:rPr>
        <w:t>Hrvatske</w:t>
      </w:r>
      <w:r w:rsidR="000F14A3">
        <w:rPr>
          <w:rFonts w:ascii="Futura Lt BT" w:hAnsi="Futura Lt BT"/>
          <w:sz w:val="24"/>
          <w:szCs w:val="24"/>
        </w:rPr>
        <w:t xml:space="preserve"> </w:t>
      </w:r>
      <w:r w:rsidRPr="00A66FE7">
        <w:rPr>
          <w:rFonts w:ascii="Futura Lt BT" w:hAnsi="Futura Lt BT"/>
          <w:sz w:val="24"/>
          <w:szCs w:val="24"/>
        </w:rPr>
        <w:t>s</w:t>
      </w:r>
      <w:r w:rsidR="000F14A3">
        <w:rPr>
          <w:rFonts w:ascii="Futura Lt BT" w:hAnsi="Futura Lt BT"/>
          <w:sz w:val="24"/>
          <w:szCs w:val="24"/>
        </w:rPr>
        <w:t xml:space="preserve"> </w:t>
      </w:r>
      <w:r w:rsidRPr="00A66FE7">
        <w:rPr>
          <w:rFonts w:ascii="Futura Lt BT" w:hAnsi="Futura Lt BT"/>
          <w:sz w:val="24"/>
          <w:szCs w:val="24"/>
        </w:rPr>
        <w:t>obzirom</w:t>
      </w:r>
      <w:r w:rsidR="000F14A3">
        <w:rPr>
          <w:rFonts w:ascii="Futura Lt BT" w:hAnsi="Futura Lt BT"/>
          <w:sz w:val="24"/>
          <w:szCs w:val="24"/>
        </w:rPr>
        <w:t xml:space="preserve"> </w:t>
      </w:r>
      <w:r w:rsidRPr="00A66FE7">
        <w:rPr>
          <w:rFonts w:ascii="Futura Lt BT" w:hAnsi="Futura Lt BT"/>
          <w:sz w:val="24"/>
          <w:szCs w:val="24"/>
        </w:rPr>
        <w:t>na</w:t>
      </w:r>
      <w:r w:rsidR="000F14A3">
        <w:rPr>
          <w:rFonts w:ascii="Futura Lt BT" w:hAnsi="Futura Lt BT"/>
          <w:sz w:val="24"/>
          <w:szCs w:val="24"/>
        </w:rPr>
        <w:t xml:space="preserve"> </w:t>
      </w:r>
      <w:r w:rsidRPr="00A66FE7">
        <w:rPr>
          <w:rFonts w:ascii="Futura Lt BT" w:hAnsi="Futura Lt BT"/>
          <w:sz w:val="24"/>
          <w:szCs w:val="24"/>
        </w:rPr>
        <w:t>prirodna</w:t>
      </w:r>
      <w:r w:rsidR="000F14A3">
        <w:rPr>
          <w:rFonts w:ascii="Futura Lt BT" w:hAnsi="Futura Lt BT"/>
          <w:sz w:val="24"/>
          <w:szCs w:val="24"/>
        </w:rPr>
        <w:t xml:space="preserve"> </w:t>
      </w:r>
      <w:r w:rsidRPr="00A66FE7">
        <w:rPr>
          <w:rFonts w:ascii="Futura Lt BT" w:hAnsi="Futura Lt BT"/>
          <w:sz w:val="24"/>
          <w:szCs w:val="24"/>
        </w:rPr>
        <w:t>obilježja</w:t>
      </w:r>
      <w:r w:rsidR="000F14A3">
        <w:rPr>
          <w:rFonts w:ascii="Futura Lt BT" w:hAnsi="Futura Lt BT"/>
          <w:sz w:val="24"/>
          <w:szCs w:val="24"/>
        </w:rPr>
        <w:t xml:space="preserve"> </w:t>
      </w:r>
      <w:r w:rsidRPr="00A66FE7">
        <w:rPr>
          <w:rFonts w:ascii="Futura Lt BT" w:hAnsi="Futura Lt BT"/>
          <w:sz w:val="24"/>
          <w:szCs w:val="24"/>
        </w:rPr>
        <w:t>(Bralić,</w:t>
      </w:r>
      <w:r w:rsidR="000F14A3">
        <w:rPr>
          <w:rFonts w:ascii="Futura Lt BT" w:hAnsi="Futura Lt BT"/>
          <w:sz w:val="24"/>
          <w:szCs w:val="24"/>
        </w:rPr>
        <w:t xml:space="preserve"> </w:t>
      </w:r>
      <w:r w:rsidRPr="00A66FE7">
        <w:rPr>
          <w:rFonts w:ascii="Futura Lt BT" w:hAnsi="Futura Lt BT"/>
          <w:sz w:val="24"/>
          <w:szCs w:val="24"/>
        </w:rPr>
        <w:t>1995)</w:t>
      </w:r>
      <w:r>
        <w:rPr>
          <w:rFonts w:ascii="Futura Lt BT" w:hAnsi="Futura Lt BT"/>
          <w:sz w:val="24"/>
          <w:szCs w:val="24"/>
        </w:rPr>
        <w:t>,</w:t>
      </w:r>
      <w:r w:rsidR="000F14A3">
        <w:rPr>
          <w:rFonts w:ascii="Futura Lt BT" w:hAnsi="Futura Lt BT"/>
          <w:sz w:val="24"/>
          <w:szCs w:val="24"/>
        </w:rPr>
        <w:t xml:space="preserve"> </w:t>
      </w:r>
      <w:r w:rsidRPr="00A66FE7">
        <w:rPr>
          <w:rFonts w:ascii="Futura Lt BT" w:hAnsi="Futura Lt BT"/>
          <w:sz w:val="24"/>
          <w:szCs w:val="24"/>
        </w:rPr>
        <w:t>nalazi</w:t>
      </w:r>
      <w:r w:rsidR="000F14A3">
        <w:rPr>
          <w:rFonts w:ascii="Futura Lt BT" w:hAnsi="Futura Lt BT"/>
          <w:sz w:val="24"/>
          <w:szCs w:val="24"/>
        </w:rPr>
        <w:t xml:space="preserve"> </w:t>
      </w:r>
      <w:r w:rsidRPr="00A66FE7">
        <w:rPr>
          <w:rFonts w:ascii="Futura Lt BT" w:hAnsi="Futura Lt BT"/>
          <w:sz w:val="24"/>
          <w:szCs w:val="24"/>
        </w:rPr>
        <w:t>unutar</w:t>
      </w:r>
      <w:r w:rsidR="000F14A3">
        <w:rPr>
          <w:rFonts w:ascii="Futura Lt BT" w:hAnsi="Futura Lt BT"/>
          <w:sz w:val="24"/>
          <w:szCs w:val="24"/>
        </w:rPr>
        <w:t xml:space="preserve"> </w:t>
      </w:r>
      <w:r w:rsidRPr="00A66FE7">
        <w:rPr>
          <w:rFonts w:ascii="Futura Lt BT" w:hAnsi="Futura Lt BT"/>
          <w:sz w:val="24"/>
          <w:szCs w:val="24"/>
        </w:rPr>
        <w:t>šest</w:t>
      </w:r>
      <w:r w:rsidR="000F14A3">
        <w:rPr>
          <w:rFonts w:ascii="Futura Lt BT" w:hAnsi="Futura Lt BT"/>
          <w:sz w:val="24"/>
          <w:szCs w:val="24"/>
        </w:rPr>
        <w:t xml:space="preserve"> </w:t>
      </w:r>
      <w:r w:rsidRPr="00A66FE7">
        <w:rPr>
          <w:rFonts w:ascii="Futura Lt BT" w:hAnsi="Futura Lt BT"/>
          <w:sz w:val="24"/>
          <w:szCs w:val="24"/>
        </w:rPr>
        <w:t>krajobraznih</w:t>
      </w:r>
      <w:r w:rsidR="000F14A3">
        <w:rPr>
          <w:rFonts w:ascii="Futura Lt BT" w:hAnsi="Futura Lt BT"/>
          <w:sz w:val="24"/>
          <w:szCs w:val="24"/>
        </w:rPr>
        <w:t xml:space="preserve"> </w:t>
      </w:r>
      <w:r w:rsidRPr="00A66FE7">
        <w:rPr>
          <w:rFonts w:ascii="Futura Lt BT" w:hAnsi="Futura Lt BT"/>
          <w:sz w:val="24"/>
          <w:szCs w:val="24"/>
        </w:rPr>
        <w:t>regija:</w:t>
      </w:r>
      <w:r w:rsidR="000F14A3">
        <w:rPr>
          <w:rFonts w:ascii="Futura Lt BT" w:hAnsi="Futura Lt BT"/>
          <w:sz w:val="24"/>
          <w:szCs w:val="24"/>
        </w:rPr>
        <w:t xml:space="preserve"> </w:t>
      </w:r>
      <w:r w:rsidRPr="00A66FE7">
        <w:rPr>
          <w:rFonts w:ascii="Futura Lt BT" w:hAnsi="Futura Lt BT"/>
          <w:sz w:val="24"/>
          <w:szCs w:val="24"/>
        </w:rPr>
        <w:t>Nizinska</w:t>
      </w:r>
      <w:r w:rsidR="000F14A3">
        <w:rPr>
          <w:rFonts w:ascii="Futura Lt BT" w:hAnsi="Futura Lt BT"/>
          <w:sz w:val="24"/>
          <w:szCs w:val="24"/>
        </w:rPr>
        <w:t xml:space="preserve"> </w:t>
      </w:r>
      <w:r w:rsidRPr="00A66FE7">
        <w:rPr>
          <w:rFonts w:ascii="Futura Lt BT" w:hAnsi="Futura Lt BT"/>
          <w:sz w:val="24"/>
          <w:szCs w:val="24"/>
        </w:rPr>
        <w:t>područja</w:t>
      </w:r>
      <w:r w:rsidR="000F14A3">
        <w:rPr>
          <w:rFonts w:ascii="Futura Lt BT" w:hAnsi="Futura Lt BT"/>
          <w:sz w:val="24"/>
          <w:szCs w:val="24"/>
        </w:rPr>
        <w:t xml:space="preserve"> </w:t>
      </w:r>
      <w:r w:rsidRPr="00A66FE7">
        <w:rPr>
          <w:rFonts w:ascii="Futura Lt BT" w:hAnsi="Futura Lt BT"/>
          <w:sz w:val="24"/>
          <w:szCs w:val="24"/>
        </w:rPr>
        <w:t>sjeverne</w:t>
      </w:r>
      <w:r w:rsidR="000F14A3">
        <w:rPr>
          <w:rFonts w:ascii="Futura Lt BT" w:hAnsi="Futura Lt BT"/>
          <w:sz w:val="24"/>
          <w:szCs w:val="24"/>
        </w:rPr>
        <w:t xml:space="preserve"> </w:t>
      </w:r>
      <w:r w:rsidRPr="00A66FE7">
        <w:rPr>
          <w:rFonts w:ascii="Futura Lt BT" w:hAnsi="Futura Lt BT"/>
          <w:sz w:val="24"/>
          <w:szCs w:val="24"/>
        </w:rPr>
        <w:t>Hrvatske,</w:t>
      </w:r>
      <w:r w:rsidR="000F14A3">
        <w:rPr>
          <w:rFonts w:ascii="Futura Lt BT" w:hAnsi="Futura Lt BT"/>
          <w:sz w:val="24"/>
          <w:szCs w:val="24"/>
        </w:rPr>
        <w:t xml:space="preserve"> </w:t>
      </w:r>
      <w:r w:rsidRPr="00A66FE7">
        <w:rPr>
          <w:rFonts w:ascii="Futura Lt BT" w:hAnsi="Futura Lt BT"/>
          <w:sz w:val="24"/>
          <w:szCs w:val="24"/>
        </w:rPr>
        <w:t>Panonska</w:t>
      </w:r>
      <w:r w:rsidR="000F14A3">
        <w:rPr>
          <w:rFonts w:ascii="Futura Lt BT" w:hAnsi="Futura Lt BT"/>
          <w:sz w:val="24"/>
          <w:szCs w:val="24"/>
        </w:rPr>
        <w:t xml:space="preserve"> </w:t>
      </w:r>
      <w:r w:rsidRPr="00A66FE7">
        <w:rPr>
          <w:rFonts w:ascii="Futura Lt BT" w:hAnsi="Futura Lt BT"/>
          <w:sz w:val="24"/>
          <w:szCs w:val="24"/>
        </w:rPr>
        <w:t>gorja,</w:t>
      </w:r>
      <w:r w:rsidR="000F14A3">
        <w:rPr>
          <w:rFonts w:ascii="Futura Lt BT" w:hAnsi="Futura Lt BT"/>
          <w:sz w:val="24"/>
          <w:szCs w:val="24"/>
        </w:rPr>
        <w:t xml:space="preserve"> </w:t>
      </w:r>
      <w:r w:rsidRPr="00A66FE7">
        <w:rPr>
          <w:rFonts w:ascii="Futura Lt BT" w:hAnsi="Futura Lt BT"/>
          <w:sz w:val="24"/>
          <w:szCs w:val="24"/>
        </w:rPr>
        <w:t>Žumberak</w:t>
      </w:r>
      <w:r w:rsidR="000F14A3">
        <w:rPr>
          <w:rFonts w:ascii="Futura Lt BT" w:hAnsi="Futura Lt BT"/>
          <w:sz w:val="24"/>
          <w:szCs w:val="24"/>
        </w:rPr>
        <w:t xml:space="preserve"> </w:t>
      </w:r>
      <w:r w:rsidRPr="00A66FE7">
        <w:rPr>
          <w:rFonts w:ascii="Futura Lt BT" w:hAnsi="Futura Lt BT"/>
          <w:sz w:val="24"/>
          <w:szCs w:val="24"/>
        </w:rPr>
        <w:t>i</w:t>
      </w:r>
      <w:r w:rsidR="000F14A3">
        <w:rPr>
          <w:rFonts w:ascii="Futura Lt BT" w:hAnsi="Futura Lt BT"/>
          <w:sz w:val="24"/>
          <w:szCs w:val="24"/>
        </w:rPr>
        <w:t xml:space="preserve"> </w:t>
      </w:r>
      <w:r w:rsidRPr="00A66FE7">
        <w:rPr>
          <w:rFonts w:ascii="Futura Lt BT" w:hAnsi="Futura Lt BT"/>
          <w:sz w:val="24"/>
          <w:szCs w:val="24"/>
        </w:rPr>
        <w:t>Samoborsko</w:t>
      </w:r>
      <w:r w:rsidR="000F14A3">
        <w:rPr>
          <w:rFonts w:ascii="Futura Lt BT" w:hAnsi="Futura Lt BT"/>
          <w:sz w:val="24"/>
          <w:szCs w:val="24"/>
        </w:rPr>
        <w:t xml:space="preserve"> </w:t>
      </w:r>
      <w:r w:rsidRPr="00A66FE7">
        <w:rPr>
          <w:rFonts w:ascii="Futura Lt BT" w:hAnsi="Futura Lt BT"/>
          <w:sz w:val="24"/>
          <w:szCs w:val="24"/>
        </w:rPr>
        <w:t>gorje,</w:t>
      </w:r>
      <w:r w:rsidR="000F14A3">
        <w:rPr>
          <w:rFonts w:ascii="Futura Lt BT" w:hAnsi="Futura Lt BT"/>
          <w:sz w:val="24"/>
          <w:szCs w:val="24"/>
        </w:rPr>
        <w:t xml:space="preserve"> </w:t>
      </w:r>
      <w:r w:rsidRPr="00A66FE7">
        <w:rPr>
          <w:rFonts w:ascii="Futura Lt BT" w:hAnsi="Futura Lt BT"/>
          <w:sz w:val="24"/>
          <w:szCs w:val="24"/>
        </w:rPr>
        <w:t>Kordunska</w:t>
      </w:r>
      <w:r w:rsidR="000F14A3">
        <w:rPr>
          <w:rFonts w:ascii="Futura Lt BT" w:hAnsi="Futura Lt BT"/>
          <w:sz w:val="24"/>
          <w:szCs w:val="24"/>
        </w:rPr>
        <w:t xml:space="preserve"> </w:t>
      </w:r>
      <w:r w:rsidRPr="00A66FE7">
        <w:rPr>
          <w:rFonts w:ascii="Futura Lt BT" w:hAnsi="Futura Lt BT"/>
          <w:sz w:val="24"/>
          <w:szCs w:val="24"/>
        </w:rPr>
        <w:t>zaravan,</w:t>
      </w:r>
      <w:r w:rsidR="000F14A3">
        <w:rPr>
          <w:rFonts w:ascii="Futura Lt BT" w:hAnsi="Futura Lt BT"/>
          <w:sz w:val="24"/>
          <w:szCs w:val="24"/>
        </w:rPr>
        <w:t xml:space="preserve"> </w:t>
      </w:r>
      <w:r w:rsidRPr="00A66FE7">
        <w:rPr>
          <w:rFonts w:ascii="Futura Lt BT" w:hAnsi="Futura Lt BT"/>
          <w:sz w:val="24"/>
          <w:szCs w:val="24"/>
        </w:rPr>
        <w:t>Gorski</w:t>
      </w:r>
      <w:r w:rsidR="000F14A3">
        <w:rPr>
          <w:rFonts w:ascii="Futura Lt BT" w:hAnsi="Futura Lt BT"/>
          <w:sz w:val="24"/>
          <w:szCs w:val="24"/>
        </w:rPr>
        <w:t xml:space="preserve"> </w:t>
      </w:r>
      <w:r w:rsidRPr="00A66FE7">
        <w:rPr>
          <w:rFonts w:ascii="Futura Lt BT" w:hAnsi="Futura Lt BT"/>
          <w:sz w:val="24"/>
          <w:szCs w:val="24"/>
        </w:rPr>
        <w:t>kotar</w:t>
      </w:r>
      <w:r w:rsidR="000F14A3">
        <w:rPr>
          <w:rFonts w:ascii="Futura Lt BT" w:hAnsi="Futura Lt BT"/>
          <w:sz w:val="24"/>
          <w:szCs w:val="24"/>
        </w:rPr>
        <w:t xml:space="preserve"> </w:t>
      </w:r>
      <w:r w:rsidRPr="00A66FE7">
        <w:rPr>
          <w:rFonts w:ascii="Futura Lt BT" w:hAnsi="Futura Lt BT"/>
          <w:sz w:val="24"/>
          <w:szCs w:val="24"/>
        </w:rPr>
        <w:t>i</w:t>
      </w:r>
      <w:r w:rsidR="000F14A3">
        <w:rPr>
          <w:rFonts w:ascii="Futura Lt BT" w:hAnsi="Futura Lt BT"/>
          <w:sz w:val="24"/>
          <w:szCs w:val="24"/>
        </w:rPr>
        <w:t xml:space="preserve"> </w:t>
      </w:r>
      <w:r w:rsidRPr="00A66FE7">
        <w:rPr>
          <w:rFonts w:ascii="Futura Lt BT" w:hAnsi="Futura Lt BT"/>
          <w:sz w:val="24"/>
          <w:szCs w:val="24"/>
        </w:rPr>
        <w:t>Lika.</w:t>
      </w:r>
    </w:p>
    <w:p w14:paraId="4E88EB9A" w14:textId="4C18E475" w:rsidR="00EC1E21" w:rsidRPr="00EC1E21" w:rsidRDefault="00EC1E21" w:rsidP="00625721">
      <w:pPr>
        <w:jc w:val="both"/>
        <w:rPr>
          <w:rFonts w:ascii="Futura Lt BT" w:hAnsi="Futura Lt BT"/>
          <w:sz w:val="24"/>
          <w:szCs w:val="24"/>
        </w:rPr>
      </w:pPr>
      <w:r w:rsidRPr="00EC1E21">
        <w:rPr>
          <w:rFonts w:ascii="Futura Lt BT" w:hAnsi="Futura Lt BT"/>
          <w:sz w:val="24"/>
          <w:szCs w:val="24"/>
        </w:rPr>
        <w:t>Određivanje</w:t>
      </w:r>
      <w:r w:rsidR="000F14A3">
        <w:rPr>
          <w:rFonts w:ascii="Futura Lt BT" w:hAnsi="Futura Lt BT"/>
          <w:sz w:val="24"/>
          <w:szCs w:val="24"/>
        </w:rPr>
        <w:t xml:space="preserve"> </w:t>
      </w:r>
      <w:r w:rsidRPr="00EC1E21">
        <w:rPr>
          <w:rFonts w:ascii="Futura Lt BT" w:hAnsi="Futura Lt BT"/>
          <w:sz w:val="24"/>
          <w:szCs w:val="24"/>
        </w:rPr>
        <w:t>općeg</w:t>
      </w:r>
      <w:r w:rsidR="000F14A3">
        <w:rPr>
          <w:rFonts w:ascii="Futura Lt BT" w:hAnsi="Futura Lt BT"/>
          <w:sz w:val="24"/>
          <w:szCs w:val="24"/>
        </w:rPr>
        <w:t xml:space="preserve"> </w:t>
      </w:r>
      <w:r w:rsidRPr="00EC1E21">
        <w:rPr>
          <w:rFonts w:ascii="Futura Lt BT" w:hAnsi="Futura Lt BT"/>
          <w:sz w:val="24"/>
          <w:szCs w:val="24"/>
        </w:rPr>
        <w:t>okvira</w:t>
      </w:r>
      <w:r w:rsidR="000F14A3">
        <w:rPr>
          <w:rFonts w:ascii="Futura Lt BT" w:hAnsi="Futura Lt BT"/>
          <w:sz w:val="24"/>
          <w:szCs w:val="24"/>
        </w:rPr>
        <w:t xml:space="preserve"> </w:t>
      </w:r>
      <w:r w:rsidRPr="00EC1E21">
        <w:rPr>
          <w:rFonts w:ascii="Futura Lt BT" w:hAnsi="Futura Lt BT"/>
          <w:sz w:val="24"/>
          <w:szCs w:val="24"/>
        </w:rPr>
        <w:t>za</w:t>
      </w:r>
      <w:r w:rsidR="000F14A3">
        <w:rPr>
          <w:rFonts w:ascii="Futura Lt BT" w:hAnsi="Futura Lt BT"/>
          <w:sz w:val="24"/>
          <w:szCs w:val="24"/>
        </w:rPr>
        <w:t xml:space="preserve"> </w:t>
      </w:r>
      <w:r w:rsidRPr="00EC1E21">
        <w:rPr>
          <w:rFonts w:ascii="Futura Lt BT" w:hAnsi="Futura Lt BT"/>
          <w:sz w:val="24"/>
          <w:szCs w:val="24"/>
        </w:rPr>
        <w:t>zaštitu</w:t>
      </w:r>
      <w:r w:rsidR="000F14A3">
        <w:rPr>
          <w:rFonts w:ascii="Futura Lt BT" w:hAnsi="Futura Lt BT"/>
          <w:sz w:val="24"/>
          <w:szCs w:val="24"/>
        </w:rPr>
        <w:t xml:space="preserve"> </w:t>
      </w:r>
      <w:r w:rsidRPr="00EC1E21">
        <w:rPr>
          <w:rFonts w:ascii="Futura Lt BT" w:hAnsi="Futura Lt BT"/>
          <w:sz w:val="24"/>
          <w:szCs w:val="24"/>
        </w:rPr>
        <w:t>kvalitete</w:t>
      </w:r>
      <w:r w:rsidR="000F14A3">
        <w:rPr>
          <w:rFonts w:ascii="Futura Lt BT" w:hAnsi="Futura Lt BT"/>
          <w:sz w:val="24"/>
          <w:szCs w:val="24"/>
        </w:rPr>
        <w:t xml:space="preserve"> </w:t>
      </w:r>
      <w:r w:rsidRPr="00EC1E21">
        <w:rPr>
          <w:rFonts w:ascii="Futura Lt BT" w:hAnsi="Futura Lt BT"/>
          <w:sz w:val="24"/>
          <w:szCs w:val="24"/>
        </w:rPr>
        <w:t>krajobraza</w:t>
      </w:r>
      <w:r w:rsidR="000F14A3">
        <w:rPr>
          <w:rFonts w:ascii="Futura Lt BT" w:hAnsi="Futura Lt BT"/>
          <w:sz w:val="24"/>
          <w:szCs w:val="24"/>
        </w:rPr>
        <w:t xml:space="preserve"> </w:t>
      </w:r>
      <w:r w:rsidRPr="00EC1E21">
        <w:rPr>
          <w:rFonts w:ascii="Futura Lt BT" w:hAnsi="Futura Lt BT"/>
          <w:sz w:val="24"/>
          <w:szCs w:val="24"/>
        </w:rPr>
        <w:t>u</w:t>
      </w:r>
      <w:r w:rsidR="000F14A3">
        <w:rPr>
          <w:rFonts w:ascii="Futura Lt BT" w:hAnsi="Futura Lt BT"/>
          <w:sz w:val="24"/>
          <w:szCs w:val="24"/>
        </w:rPr>
        <w:t xml:space="preserve"> </w:t>
      </w:r>
      <w:r w:rsidRPr="00EC1E21">
        <w:rPr>
          <w:rFonts w:ascii="Futura Lt BT" w:hAnsi="Futura Lt BT"/>
          <w:sz w:val="24"/>
          <w:szCs w:val="24"/>
        </w:rPr>
        <w:t>nadležnosti</w:t>
      </w:r>
      <w:r w:rsidR="000F14A3">
        <w:rPr>
          <w:rFonts w:ascii="Futura Lt BT" w:hAnsi="Futura Lt BT"/>
          <w:sz w:val="24"/>
          <w:szCs w:val="24"/>
        </w:rPr>
        <w:t xml:space="preserve"> </w:t>
      </w:r>
      <w:r w:rsidRPr="00EC1E21">
        <w:rPr>
          <w:rFonts w:ascii="Futura Lt BT" w:hAnsi="Futura Lt BT"/>
          <w:sz w:val="24"/>
          <w:szCs w:val="24"/>
        </w:rPr>
        <w:t>je</w:t>
      </w:r>
      <w:r w:rsidR="000F14A3">
        <w:rPr>
          <w:rFonts w:ascii="Futura Lt BT" w:hAnsi="Futura Lt BT"/>
          <w:sz w:val="24"/>
          <w:szCs w:val="24"/>
        </w:rPr>
        <w:t xml:space="preserve"> </w:t>
      </w:r>
      <w:r w:rsidRPr="00EC1E21">
        <w:rPr>
          <w:rFonts w:ascii="Futura Lt BT" w:hAnsi="Futura Lt BT"/>
          <w:sz w:val="24"/>
          <w:szCs w:val="24"/>
        </w:rPr>
        <w:t>javnih</w:t>
      </w:r>
      <w:r w:rsidR="000F14A3">
        <w:rPr>
          <w:rFonts w:ascii="Futura Lt BT" w:hAnsi="Futura Lt BT"/>
          <w:sz w:val="24"/>
          <w:szCs w:val="24"/>
        </w:rPr>
        <w:t xml:space="preserve"> </w:t>
      </w:r>
      <w:r w:rsidRPr="00EC1E21">
        <w:rPr>
          <w:rFonts w:ascii="Futura Lt BT" w:hAnsi="Futura Lt BT"/>
          <w:sz w:val="24"/>
          <w:szCs w:val="24"/>
        </w:rPr>
        <w:t>vlasti,</w:t>
      </w:r>
      <w:r w:rsidR="000F14A3">
        <w:rPr>
          <w:rFonts w:ascii="Futura Lt BT" w:hAnsi="Futura Lt BT"/>
          <w:sz w:val="24"/>
          <w:szCs w:val="24"/>
        </w:rPr>
        <w:t xml:space="preserve"> </w:t>
      </w:r>
      <w:r w:rsidRPr="00EC1E21">
        <w:rPr>
          <w:rFonts w:ascii="Futura Lt BT" w:hAnsi="Futura Lt BT"/>
          <w:sz w:val="24"/>
          <w:szCs w:val="24"/>
        </w:rPr>
        <w:t>premda</w:t>
      </w:r>
      <w:r w:rsidR="000F14A3">
        <w:rPr>
          <w:rFonts w:ascii="Futura Lt BT" w:hAnsi="Futura Lt BT"/>
          <w:sz w:val="24"/>
          <w:szCs w:val="24"/>
        </w:rPr>
        <w:t xml:space="preserve"> </w:t>
      </w:r>
      <w:r>
        <w:rPr>
          <w:rFonts w:ascii="Futura Lt BT" w:hAnsi="Futura Lt BT"/>
          <w:sz w:val="24"/>
          <w:szCs w:val="24"/>
        </w:rPr>
        <w:t>svaki</w:t>
      </w:r>
      <w:r w:rsidR="000F14A3">
        <w:rPr>
          <w:rFonts w:ascii="Futura Lt BT" w:hAnsi="Futura Lt BT"/>
          <w:sz w:val="24"/>
          <w:szCs w:val="24"/>
        </w:rPr>
        <w:t xml:space="preserve"> </w:t>
      </w:r>
      <w:r w:rsidRPr="00EC1E21">
        <w:rPr>
          <w:rFonts w:ascii="Futura Lt BT" w:hAnsi="Futura Lt BT"/>
          <w:sz w:val="24"/>
          <w:szCs w:val="24"/>
        </w:rPr>
        <w:t>pojedinac</w:t>
      </w:r>
      <w:r w:rsidR="000F14A3">
        <w:rPr>
          <w:rFonts w:ascii="Futura Lt BT" w:hAnsi="Futura Lt BT"/>
          <w:sz w:val="24"/>
          <w:szCs w:val="24"/>
        </w:rPr>
        <w:t xml:space="preserve"> </w:t>
      </w:r>
      <w:r w:rsidRPr="00EC1E21">
        <w:rPr>
          <w:rFonts w:ascii="Futura Lt BT" w:hAnsi="Futura Lt BT"/>
          <w:sz w:val="24"/>
          <w:szCs w:val="24"/>
        </w:rPr>
        <w:t>ima</w:t>
      </w:r>
      <w:r w:rsidR="000F14A3">
        <w:rPr>
          <w:rFonts w:ascii="Futura Lt BT" w:hAnsi="Futura Lt BT"/>
          <w:sz w:val="24"/>
          <w:szCs w:val="24"/>
        </w:rPr>
        <w:t xml:space="preserve"> </w:t>
      </w:r>
      <w:r w:rsidRPr="00EC1E21">
        <w:rPr>
          <w:rFonts w:ascii="Futura Lt BT" w:hAnsi="Futura Lt BT"/>
          <w:sz w:val="24"/>
          <w:szCs w:val="24"/>
        </w:rPr>
        <w:t>svoju</w:t>
      </w:r>
      <w:r w:rsidR="000F14A3">
        <w:rPr>
          <w:rFonts w:ascii="Futura Lt BT" w:hAnsi="Futura Lt BT"/>
          <w:sz w:val="24"/>
          <w:szCs w:val="24"/>
        </w:rPr>
        <w:t xml:space="preserve"> </w:t>
      </w:r>
      <w:r w:rsidRPr="00EC1E21">
        <w:rPr>
          <w:rFonts w:ascii="Futura Lt BT" w:hAnsi="Futura Lt BT"/>
          <w:sz w:val="24"/>
          <w:szCs w:val="24"/>
        </w:rPr>
        <w:t>ulogu</w:t>
      </w:r>
      <w:r w:rsidR="000F14A3">
        <w:rPr>
          <w:rFonts w:ascii="Futura Lt BT" w:hAnsi="Futura Lt BT"/>
          <w:sz w:val="24"/>
          <w:szCs w:val="24"/>
        </w:rPr>
        <w:t xml:space="preserve"> </w:t>
      </w:r>
      <w:r w:rsidRPr="00EC1E21">
        <w:rPr>
          <w:rFonts w:ascii="Futura Lt BT" w:hAnsi="Futura Lt BT"/>
          <w:sz w:val="24"/>
          <w:szCs w:val="24"/>
        </w:rPr>
        <w:t>u</w:t>
      </w:r>
      <w:r w:rsidR="000F14A3">
        <w:rPr>
          <w:rFonts w:ascii="Futura Lt BT" w:hAnsi="Futura Lt BT"/>
          <w:sz w:val="24"/>
          <w:szCs w:val="24"/>
        </w:rPr>
        <w:t xml:space="preserve"> </w:t>
      </w:r>
      <w:r w:rsidRPr="00EC1E21">
        <w:rPr>
          <w:rFonts w:ascii="Futura Lt BT" w:hAnsi="Futura Lt BT"/>
          <w:sz w:val="24"/>
          <w:szCs w:val="24"/>
        </w:rPr>
        <w:t>očuvanju</w:t>
      </w:r>
      <w:r w:rsidR="000F14A3">
        <w:rPr>
          <w:rFonts w:ascii="Futura Lt BT" w:hAnsi="Futura Lt BT"/>
          <w:sz w:val="24"/>
          <w:szCs w:val="24"/>
        </w:rPr>
        <w:t xml:space="preserve"> </w:t>
      </w:r>
      <w:r w:rsidRPr="00EC1E21">
        <w:rPr>
          <w:rFonts w:ascii="Futura Lt BT" w:hAnsi="Futura Lt BT"/>
          <w:sz w:val="24"/>
          <w:szCs w:val="24"/>
        </w:rPr>
        <w:t>kvalitete</w:t>
      </w:r>
      <w:r w:rsidR="000F14A3">
        <w:rPr>
          <w:rFonts w:ascii="Futura Lt BT" w:hAnsi="Futura Lt BT"/>
          <w:sz w:val="24"/>
          <w:szCs w:val="24"/>
        </w:rPr>
        <w:t xml:space="preserve"> </w:t>
      </w:r>
      <w:r w:rsidRPr="00EC1E21">
        <w:rPr>
          <w:rFonts w:ascii="Futura Lt BT" w:hAnsi="Futura Lt BT"/>
          <w:sz w:val="24"/>
          <w:szCs w:val="24"/>
        </w:rPr>
        <w:t>krajobraza</w:t>
      </w:r>
      <w:r>
        <w:rPr>
          <w:rFonts w:ascii="Futura Lt BT" w:hAnsi="Futura Lt BT"/>
          <w:sz w:val="24"/>
          <w:szCs w:val="24"/>
        </w:rPr>
        <w:t>.</w:t>
      </w:r>
    </w:p>
    <w:p w14:paraId="620659F0" w14:textId="5413039C" w:rsidR="00EC1E21" w:rsidRPr="00BF3A50" w:rsidRDefault="00EC1E21" w:rsidP="00625721">
      <w:pPr>
        <w:jc w:val="both"/>
        <w:rPr>
          <w:rFonts w:ascii="Futura Lt BT" w:hAnsi="Futura Lt BT"/>
          <w:sz w:val="24"/>
          <w:szCs w:val="24"/>
        </w:rPr>
      </w:pPr>
      <w:r w:rsidRPr="00EC1E21">
        <w:rPr>
          <w:rFonts w:ascii="Futura Lt BT" w:hAnsi="Futura Lt BT"/>
          <w:sz w:val="24"/>
          <w:szCs w:val="24"/>
        </w:rPr>
        <w:t>Hrvatska</w:t>
      </w:r>
      <w:r w:rsidR="000F14A3">
        <w:rPr>
          <w:rFonts w:ascii="Futura Lt BT" w:hAnsi="Futura Lt BT"/>
          <w:sz w:val="24"/>
          <w:szCs w:val="24"/>
        </w:rPr>
        <w:t xml:space="preserve"> </w:t>
      </w:r>
      <w:r w:rsidRPr="00EC1E21">
        <w:rPr>
          <w:rFonts w:ascii="Futura Lt BT" w:hAnsi="Futura Lt BT"/>
          <w:sz w:val="24"/>
          <w:szCs w:val="24"/>
        </w:rPr>
        <w:t>je</w:t>
      </w:r>
      <w:r w:rsidR="000F14A3">
        <w:rPr>
          <w:rFonts w:ascii="Futura Lt BT" w:hAnsi="Futura Lt BT"/>
          <w:sz w:val="24"/>
          <w:szCs w:val="24"/>
        </w:rPr>
        <w:t xml:space="preserve"> </w:t>
      </w:r>
      <w:r w:rsidRPr="00EC1E21">
        <w:rPr>
          <w:rFonts w:ascii="Futura Lt BT" w:hAnsi="Futura Lt BT"/>
          <w:sz w:val="24"/>
          <w:szCs w:val="24"/>
        </w:rPr>
        <w:t>potpisnica</w:t>
      </w:r>
      <w:r w:rsidR="000F14A3">
        <w:rPr>
          <w:rFonts w:ascii="Futura Lt BT" w:hAnsi="Futura Lt BT"/>
          <w:sz w:val="24"/>
          <w:szCs w:val="24"/>
        </w:rPr>
        <w:t xml:space="preserve"> </w:t>
      </w:r>
      <w:r w:rsidRPr="00EC1E21">
        <w:rPr>
          <w:rFonts w:ascii="Futura Lt BT" w:hAnsi="Futura Lt BT"/>
          <w:sz w:val="24"/>
          <w:szCs w:val="24"/>
        </w:rPr>
        <w:t>Konvencije</w:t>
      </w:r>
      <w:r w:rsidR="000F14A3">
        <w:rPr>
          <w:rFonts w:ascii="Futura Lt BT" w:hAnsi="Futura Lt BT"/>
          <w:sz w:val="24"/>
          <w:szCs w:val="24"/>
        </w:rPr>
        <w:t xml:space="preserve"> </w:t>
      </w:r>
      <w:r w:rsidRPr="00EC1E21">
        <w:rPr>
          <w:rFonts w:ascii="Futura Lt BT" w:hAnsi="Futura Lt BT"/>
          <w:sz w:val="24"/>
          <w:szCs w:val="24"/>
        </w:rPr>
        <w:t>o</w:t>
      </w:r>
      <w:r w:rsidR="000F14A3">
        <w:rPr>
          <w:rFonts w:ascii="Futura Lt BT" w:hAnsi="Futura Lt BT"/>
          <w:sz w:val="24"/>
          <w:szCs w:val="24"/>
        </w:rPr>
        <w:t xml:space="preserve"> </w:t>
      </w:r>
      <w:r w:rsidRPr="00EC1E21">
        <w:rPr>
          <w:rFonts w:ascii="Futura Lt BT" w:hAnsi="Futura Lt BT"/>
          <w:sz w:val="24"/>
          <w:szCs w:val="24"/>
        </w:rPr>
        <w:t>europskim</w:t>
      </w:r>
      <w:r w:rsidR="000F14A3">
        <w:rPr>
          <w:rFonts w:ascii="Futura Lt BT" w:hAnsi="Futura Lt BT"/>
          <w:sz w:val="24"/>
          <w:szCs w:val="24"/>
        </w:rPr>
        <w:t xml:space="preserve"> </w:t>
      </w:r>
      <w:r w:rsidRPr="00EC1E21">
        <w:rPr>
          <w:rFonts w:ascii="Futura Lt BT" w:hAnsi="Futura Lt BT"/>
          <w:sz w:val="24"/>
          <w:szCs w:val="24"/>
        </w:rPr>
        <w:t>krajobrazima,</w:t>
      </w:r>
      <w:r w:rsidR="000F14A3">
        <w:rPr>
          <w:rFonts w:ascii="Futura Lt BT" w:hAnsi="Futura Lt BT"/>
          <w:sz w:val="24"/>
          <w:szCs w:val="24"/>
        </w:rPr>
        <w:t xml:space="preserve"> </w:t>
      </w:r>
      <w:r w:rsidRPr="00EC1E21">
        <w:rPr>
          <w:rFonts w:ascii="Futura Lt BT" w:hAnsi="Futura Lt BT"/>
          <w:sz w:val="24"/>
          <w:szCs w:val="24"/>
        </w:rPr>
        <w:t>čime</w:t>
      </w:r>
      <w:r w:rsidR="000F14A3">
        <w:rPr>
          <w:rFonts w:ascii="Futura Lt BT" w:hAnsi="Futura Lt BT"/>
          <w:sz w:val="24"/>
          <w:szCs w:val="24"/>
        </w:rPr>
        <w:t xml:space="preserve"> </w:t>
      </w:r>
      <w:r w:rsidRPr="00EC1E21">
        <w:rPr>
          <w:rFonts w:ascii="Futura Lt BT" w:hAnsi="Futura Lt BT"/>
          <w:sz w:val="24"/>
          <w:szCs w:val="24"/>
        </w:rPr>
        <w:t>je</w:t>
      </w:r>
      <w:r w:rsidR="000F14A3">
        <w:rPr>
          <w:rFonts w:ascii="Futura Lt BT" w:hAnsi="Futura Lt BT"/>
          <w:sz w:val="24"/>
          <w:szCs w:val="24"/>
        </w:rPr>
        <w:t xml:space="preserve"> </w:t>
      </w:r>
      <w:r w:rsidRPr="00EC1E21">
        <w:rPr>
          <w:rFonts w:ascii="Futura Lt BT" w:hAnsi="Futura Lt BT"/>
          <w:sz w:val="24"/>
          <w:szCs w:val="24"/>
        </w:rPr>
        <w:t>prihvatila</w:t>
      </w:r>
      <w:r w:rsidR="000F14A3">
        <w:rPr>
          <w:rFonts w:ascii="Futura Lt BT" w:hAnsi="Futura Lt BT"/>
          <w:sz w:val="24"/>
          <w:szCs w:val="24"/>
        </w:rPr>
        <w:t xml:space="preserve"> </w:t>
      </w:r>
      <w:r w:rsidRPr="00EC1E21">
        <w:rPr>
          <w:rFonts w:ascii="Futura Lt BT" w:hAnsi="Futura Lt BT"/>
          <w:sz w:val="24"/>
          <w:szCs w:val="24"/>
        </w:rPr>
        <w:t>obvezu</w:t>
      </w:r>
      <w:r w:rsidR="000F14A3">
        <w:rPr>
          <w:rFonts w:ascii="Futura Lt BT" w:hAnsi="Futura Lt BT"/>
          <w:sz w:val="24"/>
          <w:szCs w:val="24"/>
        </w:rPr>
        <w:t xml:space="preserve"> </w:t>
      </w:r>
      <w:r w:rsidRPr="00EC1E21">
        <w:rPr>
          <w:rFonts w:ascii="Futura Lt BT" w:hAnsi="Futura Lt BT"/>
          <w:sz w:val="24"/>
          <w:szCs w:val="24"/>
        </w:rPr>
        <w:t>da</w:t>
      </w:r>
      <w:r w:rsidR="000F14A3">
        <w:rPr>
          <w:rFonts w:ascii="Futura Lt BT" w:hAnsi="Futura Lt BT"/>
          <w:sz w:val="24"/>
          <w:szCs w:val="24"/>
        </w:rPr>
        <w:t xml:space="preserve"> </w:t>
      </w:r>
      <w:r w:rsidRPr="00EC1E21">
        <w:rPr>
          <w:rFonts w:ascii="Futura Lt BT" w:hAnsi="Futura Lt BT"/>
          <w:sz w:val="24"/>
          <w:szCs w:val="24"/>
        </w:rPr>
        <w:t>krajobraze</w:t>
      </w:r>
      <w:r w:rsidR="000F14A3">
        <w:rPr>
          <w:rFonts w:ascii="Futura Lt BT" w:hAnsi="Futura Lt BT"/>
          <w:sz w:val="24"/>
          <w:szCs w:val="24"/>
        </w:rPr>
        <w:t xml:space="preserve"> </w:t>
      </w:r>
      <w:r w:rsidRPr="00EC1E21">
        <w:rPr>
          <w:rFonts w:ascii="Futura Lt BT" w:hAnsi="Futura Lt BT"/>
          <w:sz w:val="24"/>
          <w:szCs w:val="24"/>
        </w:rPr>
        <w:t>zakonom</w:t>
      </w:r>
      <w:r w:rsidR="000F14A3">
        <w:rPr>
          <w:rFonts w:ascii="Futura Lt BT" w:hAnsi="Futura Lt BT"/>
          <w:sz w:val="24"/>
          <w:szCs w:val="24"/>
        </w:rPr>
        <w:t xml:space="preserve"> </w:t>
      </w:r>
      <w:r w:rsidRPr="00EC1E21">
        <w:rPr>
          <w:rFonts w:ascii="Futura Lt BT" w:hAnsi="Futura Lt BT"/>
          <w:sz w:val="24"/>
          <w:szCs w:val="24"/>
        </w:rPr>
        <w:t>priznaje</w:t>
      </w:r>
      <w:r w:rsidR="000F14A3">
        <w:rPr>
          <w:rFonts w:ascii="Futura Lt BT" w:hAnsi="Futura Lt BT"/>
          <w:sz w:val="24"/>
          <w:szCs w:val="24"/>
        </w:rPr>
        <w:t xml:space="preserve"> </w:t>
      </w:r>
      <w:r w:rsidRPr="00EC1E21">
        <w:rPr>
          <w:rFonts w:ascii="Futura Lt BT" w:hAnsi="Futura Lt BT"/>
          <w:sz w:val="24"/>
          <w:szCs w:val="24"/>
        </w:rPr>
        <w:t>kao</w:t>
      </w:r>
      <w:r w:rsidR="000F14A3">
        <w:rPr>
          <w:rFonts w:ascii="Futura Lt BT" w:hAnsi="Futura Lt BT"/>
          <w:sz w:val="24"/>
          <w:szCs w:val="24"/>
        </w:rPr>
        <w:t xml:space="preserve"> </w:t>
      </w:r>
      <w:r w:rsidRPr="00EC1E21">
        <w:rPr>
          <w:rFonts w:ascii="Futura Lt BT" w:hAnsi="Futura Lt BT"/>
          <w:sz w:val="24"/>
          <w:szCs w:val="24"/>
        </w:rPr>
        <w:t>sastavnicu</w:t>
      </w:r>
      <w:r w:rsidR="000F14A3">
        <w:rPr>
          <w:rFonts w:ascii="Futura Lt BT" w:hAnsi="Futura Lt BT"/>
          <w:sz w:val="24"/>
          <w:szCs w:val="24"/>
        </w:rPr>
        <w:t xml:space="preserve"> </w:t>
      </w:r>
      <w:r w:rsidRPr="00EC1E21">
        <w:rPr>
          <w:rFonts w:ascii="Futura Lt BT" w:hAnsi="Futura Lt BT"/>
          <w:sz w:val="24"/>
          <w:szCs w:val="24"/>
        </w:rPr>
        <w:t>čovjekova</w:t>
      </w:r>
      <w:r w:rsidR="000F14A3">
        <w:rPr>
          <w:rFonts w:ascii="Futura Lt BT" w:hAnsi="Futura Lt BT"/>
          <w:sz w:val="24"/>
          <w:szCs w:val="24"/>
        </w:rPr>
        <w:t xml:space="preserve"> </w:t>
      </w:r>
      <w:r w:rsidRPr="00EC1E21">
        <w:rPr>
          <w:rFonts w:ascii="Futura Lt BT" w:hAnsi="Futura Lt BT"/>
          <w:sz w:val="24"/>
          <w:szCs w:val="24"/>
        </w:rPr>
        <w:t>okruženja,</w:t>
      </w:r>
      <w:r w:rsidR="000F14A3">
        <w:rPr>
          <w:rFonts w:ascii="Futura Lt BT" w:hAnsi="Futura Lt BT"/>
          <w:sz w:val="24"/>
          <w:szCs w:val="24"/>
        </w:rPr>
        <w:t xml:space="preserve"> </w:t>
      </w:r>
      <w:r w:rsidRPr="00EC1E21">
        <w:rPr>
          <w:rFonts w:ascii="Futura Lt BT" w:hAnsi="Futura Lt BT"/>
          <w:sz w:val="24"/>
          <w:szCs w:val="24"/>
        </w:rPr>
        <w:t>izraz</w:t>
      </w:r>
      <w:r w:rsidR="000F14A3">
        <w:rPr>
          <w:rFonts w:ascii="Futura Lt BT" w:hAnsi="Futura Lt BT"/>
          <w:sz w:val="24"/>
          <w:szCs w:val="24"/>
        </w:rPr>
        <w:t xml:space="preserve"> </w:t>
      </w:r>
      <w:r w:rsidRPr="00EC1E21">
        <w:rPr>
          <w:rFonts w:ascii="Futura Lt BT" w:hAnsi="Futura Lt BT"/>
          <w:sz w:val="24"/>
          <w:szCs w:val="24"/>
        </w:rPr>
        <w:t>raznolikosti</w:t>
      </w:r>
      <w:r w:rsidR="000F14A3">
        <w:rPr>
          <w:rFonts w:ascii="Futura Lt BT" w:hAnsi="Futura Lt BT"/>
          <w:sz w:val="24"/>
          <w:szCs w:val="24"/>
        </w:rPr>
        <w:t xml:space="preserve"> </w:t>
      </w:r>
      <w:r w:rsidRPr="00EC1E21">
        <w:rPr>
          <w:rFonts w:ascii="Futura Lt BT" w:hAnsi="Futura Lt BT"/>
          <w:sz w:val="24"/>
          <w:szCs w:val="24"/>
        </w:rPr>
        <w:t>zajedničke</w:t>
      </w:r>
      <w:r w:rsidR="000F14A3">
        <w:rPr>
          <w:rFonts w:ascii="Futura Lt BT" w:hAnsi="Futura Lt BT"/>
          <w:sz w:val="24"/>
          <w:szCs w:val="24"/>
        </w:rPr>
        <w:t xml:space="preserve"> </w:t>
      </w:r>
      <w:r w:rsidRPr="00EC1E21">
        <w:rPr>
          <w:rFonts w:ascii="Futura Lt BT" w:hAnsi="Futura Lt BT"/>
          <w:sz w:val="24"/>
          <w:szCs w:val="24"/>
        </w:rPr>
        <w:t>kulturne</w:t>
      </w:r>
      <w:r w:rsidR="000F14A3">
        <w:rPr>
          <w:rFonts w:ascii="Futura Lt BT" w:hAnsi="Futura Lt BT"/>
          <w:sz w:val="24"/>
          <w:szCs w:val="24"/>
        </w:rPr>
        <w:t xml:space="preserve"> </w:t>
      </w:r>
      <w:r w:rsidRPr="00EC1E21">
        <w:rPr>
          <w:rFonts w:ascii="Futura Lt BT" w:hAnsi="Futura Lt BT"/>
          <w:sz w:val="24"/>
          <w:szCs w:val="24"/>
        </w:rPr>
        <w:t>i</w:t>
      </w:r>
      <w:r w:rsidR="000F14A3">
        <w:rPr>
          <w:rFonts w:ascii="Futura Lt BT" w:hAnsi="Futura Lt BT"/>
          <w:sz w:val="24"/>
          <w:szCs w:val="24"/>
        </w:rPr>
        <w:t xml:space="preserve"> </w:t>
      </w:r>
      <w:r w:rsidRPr="00EC1E21">
        <w:rPr>
          <w:rFonts w:ascii="Futura Lt BT" w:hAnsi="Futura Lt BT"/>
          <w:sz w:val="24"/>
          <w:szCs w:val="24"/>
        </w:rPr>
        <w:t>prirodne</w:t>
      </w:r>
      <w:r w:rsidR="000F14A3">
        <w:rPr>
          <w:rFonts w:ascii="Futura Lt BT" w:hAnsi="Futura Lt BT"/>
          <w:sz w:val="24"/>
          <w:szCs w:val="24"/>
        </w:rPr>
        <w:t xml:space="preserve"> </w:t>
      </w:r>
      <w:r w:rsidRPr="00EC1E21">
        <w:rPr>
          <w:rFonts w:ascii="Futura Lt BT" w:hAnsi="Futura Lt BT"/>
          <w:sz w:val="24"/>
          <w:szCs w:val="24"/>
        </w:rPr>
        <w:t>baštine</w:t>
      </w:r>
      <w:r w:rsidR="000F14A3">
        <w:rPr>
          <w:rFonts w:ascii="Futura Lt BT" w:hAnsi="Futura Lt BT"/>
          <w:sz w:val="24"/>
          <w:szCs w:val="24"/>
        </w:rPr>
        <w:t xml:space="preserve"> </w:t>
      </w:r>
      <w:r w:rsidRPr="00EC1E21">
        <w:rPr>
          <w:rFonts w:ascii="Futura Lt BT" w:hAnsi="Futura Lt BT"/>
          <w:sz w:val="24"/>
          <w:szCs w:val="24"/>
        </w:rPr>
        <w:t>te</w:t>
      </w:r>
      <w:r w:rsidR="000F14A3">
        <w:rPr>
          <w:rFonts w:ascii="Futura Lt BT" w:hAnsi="Futura Lt BT"/>
          <w:sz w:val="24"/>
          <w:szCs w:val="24"/>
        </w:rPr>
        <w:t xml:space="preserve"> </w:t>
      </w:r>
      <w:r w:rsidRPr="00EC1E21">
        <w:rPr>
          <w:rFonts w:ascii="Futura Lt BT" w:hAnsi="Futura Lt BT"/>
          <w:sz w:val="24"/>
          <w:szCs w:val="24"/>
        </w:rPr>
        <w:t>kao</w:t>
      </w:r>
      <w:r w:rsidR="000F14A3">
        <w:rPr>
          <w:rFonts w:ascii="Futura Lt BT" w:hAnsi="Futura Lt BT"/>
          <w:sz w:val="24"/>
          <w:szCs w:val="24"/>
        </w:rPr>
        <w:t xml:space="preserve"> </w:t>
      </w:r>
      <w:r w:rsidRPr="00EC1E21">
        <w:rPr>
          <w:rFonts w:ascii="Futura Lt BT" w:hAnsi="Futura Lt BT"/>
          <w:sz w:val="24"/>
          <w:szCs w:val="24"/>
        </w:rPr>
        <w:t>temelj</w:t>
      </w:r>
      <w:r w:rsidR="000F14A3">
        <w:rPr>
          <w:rFonts w:ascii="Futura Lt BT" w:hAnsi="Futura Lt BT"/>
          <w:sz w:val="24"/>
          <w:szCs w:val="24"/>
        </w:rPr>
        <w:t xml:space="preserve"> </w:t>
      </w:r>
      <w:r w:rsidRPr="00EC1E21">
        <w:rPr>
          <w:rFonts w:ascii="Futura Lt BT" w:hAnsi="Futura Lt BT"/>
          <w:sz w:val="24"/>
          <w:szCs w:val="24"/>
        </w:rPr>
        <w:t>identiteta</w:t>
      </w:r>
      <w:r w:rsidR="000F14A3">
        <w:rPr>
          <w:rFonts w:ascii="Futura Lt BT" w:hAnsi="Futura Lt BT"/>
          <w:sz w:val="24"/>
          <w:szCs w:val="24"/>
        </w:rPr>
        <w:t xml:space="preserve"> </w:t>
      </w:r>
      <w:r w:rsidRPr="00BF3A50">
        <w:rPr>
          <w:rFonts w:ascii="Futura Lt BT" w:hAnsi="Futura Lt BT"/>
          <w:sz w:val="24"/>
          <w:szCs w:val="24"/>
        </w:rPr>
        <w:t>područja.</w:t>
      </w:r>
      <w:r w:rsidR="000F14A3">
        <w:rPr>
          <w:rFonts w:ascii="Futura Lt BT" w:hAnsi="Futura Lt BT"/>
          <w:sz w:val="24"/>
          <w:szCs w:val="24"/>
        </w:rPr>
        <w:t xml:space="preserve"> </w:t>
      </w:r>
      <w:r w:rsidR="00BF3A50" w:rsidRPr="00BF3A50">
        <w:rPr>
          <w:rFonts w:ascii="Futura Lt BT" w:hAnsi="Futura Lt BT"/>
          <w:sz w:val="24"/>
          <w:szCs w:val="24"/>
        </w:rPr>
        <w:t>Time</w:t>
      </w:r>
      <w:r w:rsidR="000F14A3">
        <w:rPr>
          <w:rFonts w:ascii="Futura Lt BT" w:hAnsi="Futura Lt BT"/>
          <w:sz w:val="24"/>
          <w:szCs w:val="24"/>
        </w:rPr>
        <w:t xml:space="preserve"> </w:t>
      </w:r>
      <w:r w:rsidR="00BF3A50" w:rsidRPr="00BF3A50">
        <w:rPr>
          <w:rFonts w:ascii="Futura Lt BT" w:hAnsi="Futura Lt BT"/>
          <w:sz w:val="24"/>
          <w:szCs w:val="24"/>
        </w:rPr>
        <w:t>je</w:t>
      </w:r>
      <w:r w:rsidR="000F14A3">
        <w:rPr>
          <w:rFonts w:ascii="Futura Lt BT" w:hAnsi="Futura Lt BT"/>
          <w:sz w:val="24"/>
          <w:szCs w:val="24"/>
        </w:rPr>
        <w:t xml:space="preserve"> </w:t>
      </w:r>
      <w:r w:rsidR="00BF3A50" w:rsidRPr="00BF3A50">
        <w:rPr>
          <w:rFonts w:ascii="Futura Lt BT" w:hAnsi="Futura Lt BT"/>
          <w:sz w:val="24"/>
          <w:szCs w:val="24"/>
        </w:rPr>
        <w:t>preuzela</w:t>
      </w:r>
      <w:r w:rsidR="000F14A3">
        <w:rPr>
          <w:rFonts w:ascii="Futura Lt BT" w:hAnsi="Futura Lt BT"/>
          <w:sz w:val="24"/>
          <w:szCs w:val="24"/>
        </w:rPr>
        <w:t xml:space="preserve"> </w:t>
      </w:r>
      <w:r w:rsidR="00BF3A50" w:rsidRPr="00BF3A50">
        <w:rPr>
          <w:rFonts w:ascii="Futura Lt BT" w:hAnsi="Futura Lt BT"/>
          <w:sz w:val="24"/>
          <w:szCs w:val="24"/>
        </w:rPr>
        <w:t>obvezu</w:t>
      </w:r>
      <w:r w:rsidR="000F14A3">
        <w:rPr>
          <w:rFonts w:ascii="Futura Lt BT" w:hAnsi="Futura Lt BT"/>
          <w:sz w:val="24"/>
          <w:szCs w:val="24"/>
        </w:rPr>
        <w:t xml:space="preserve"> </w:t>
      </w:r>
      <w:r w:rsidR="00BF3A50" w:rsidRPr="00BF3A50">
        <w:rPr>
          <w:rFonts w:ascii="Futura Lt BT" w:hAnsi="Futura Lt BT"/>
          <w:sz w:val="24"/>
          <w:szCs w:val="24"/>
        </w:rPr>
        <w:t>prepoznavanja</w:t>
      </w:r>
      <w:r w:rsidR="000F14A3">
        <w:rPr>
          <w:rFonts w:ascii="Futura Lt BT" w:hAnsi="Futura Lt BT"/>
          <w:sz w:val="24"/>
          <w:szCs w:val="24"/>
        </w:rPr>
        <w:t xml:space="preserve"> </w:t>
      </w:r>
      <w:r w:rsidR="00BF3A50" w:rsidRPr="00BF3A50">
        <w:rPr>
          <w:rFonts w:ascii="Futura Lt BT" w:hAnsi="Futura Lt BT"/>
          <w:sz w:val="24"/>
          <w:szCs w:val="24"/>
        </w:rPr>
        <w:t>karaktera</w:t>
      </w:r>
      <w:r w:rsidR="000F14A3">
        <w:rPr>
          <w:rFonts w:ascii="Futura Lt BT" w:hAnsi="Futura Lt BT"/>
          <w:sz w:val="24"/>
          <w:szCs w:val="24"/>
        </w:rPr>
        <w:t xml:space="preserve"> </w:t>
      </w:r>
      <w:r w:rsidR="00BF3A50" w:rsidRPr="00BF3A50">
        <w:rPr>
          <w:rFonts w:ascii="Futura Lt BT" w:hAnsi="Futura Lt BT"/>
          <w:sz w:val="24"/>
          <w:szCs w:val="24"/>
        </w:rPr>
        <w:t>krajobraza</w:t>
      </w:r>
      <w:r w:rsidR="000F14A3">
        <w:rPr>
          <w:rFonts w:ascii="Futura Lt BT" w:hAnsi="Futura Lt BT"/>
          <w:sz w:val="24"/>
          <w:szCs w:val="24"/>
        </w:rPr>
        <w:t xml:space="preserve"> </w:t>
      </w:r>
      <w:r w:rsidR="00BF3A50" w:rsidRPr="00BF3A50">
        <w:rPr>
          <w:rFonts w:ascii="Futura Lt BT" w:hAnsi="Futura Lt BT"/>
          <w:sz w:val="24"/>
          <w:szCs w:val="24"/>
        </w:rPr>
        <w:t>na</w:t>
      </w:r>
      <w:r w:rsidR="000F14A3">
        <w:rPr>
          <w:rFonts w:ascii="Futura Lt BT" w:hAnsi="Futura Lt BT"/>
          <w:sz w:val="24"/>
          <w:szCs w:val="24"/>
        </w:rPr>
        <w:t xml:space="preserve"> </w:t>
      </w:r>
      <w:r w:rsidR="00BF3A50" w:rsidRPr="00BF3A50">
        <w:rPr>
          <w:rFonts w:ascii="Futura Lt BT" w:hAnsi="Futura Lt BT"/>
          <w:sz w:val="24"/>
          <w:szCs w:val="24"/>
        </w:rPr>
        <w:t>nacionalnoj,</w:t>
      </w:r>
      <w:r w:rsidR="000F14A3">
        <w:rPr>
          <w:rFonts w:ascii="Futura Lt BT" w:hAnsi="Futura Lt BT"/>
          <w:sz w:val="24"/>
          <w:szCs w:val="24"/>
        </w:rPr>
        <w:t xml:space="preserve"> </w:t>
      </w:r>
      <w:r w:rsidR="00BF3A50" w:rsidRPr="00BF3A50">
        <w:rPr>
          <w:rFonts w:ascii="Futura Lt BT" w:hAnsi="Futura Lt BT"/>
          <w:sz w:val="24"/>
          <w:szCs w:val="24"/>
        </w:rPr>
        <w:t>regionalnoj</w:t>
      </w:r>
      <w:r w:rsidR="000F14A3">
        <w:rPr>
          <w:rFonts w:ascii="Futura Lt BT" w:hAnsi="Futura Lt BT"/>
          <w:sz w:val="24"/>
          <w:szCs w:val="24"/>
        </w:rPr>
        <w:t xml:space="preserve"> </w:t>
      </w:r>
      <w:r w:rsidR="00BF3A50" w:rsidRPr="00BF3A50">
        <w:rPr>
          <w:rFonts w:ascii="Futura Lt BT" w:hAnsi="Futura Lt BT"/>
          <w:sz w:val="24"/>
          <w:szCs w:val="24"/>
        </w:rPr>
        <w:t>i</w:t>
      </w:r>
      <w:r w:rsidR="000F14A3">
        <w:rPr>
          <w:rFonts w:ascii="Futura Lt BT" w:hAnsi="Futura Lt BT"/>
          <w:sz w:val="24"/>
          <w:szCs w:val="24"/>
        </w:rPr>
        <w:t xml:space="preserve"> </w:t>
      </w:r>
      <w:r w:rsidR="00BF3A50" w:rsidRPr="00BF3A50">
        <w:rPr>
          <w:rFonts w:ascii="Futura Lt BT" w:hAnsi="Futura Lt BT"/>
          <w:sz w:val="24"/>
          <w:szCs w:val="24"/>
        </w:rPr>
        <w:t>lokalnoj</w:t>
      </w:r>
      <w:r w:rsidR="000F14A3">
        <w:rPr>
          <w:rFonts w:ascii="Futura Lt BT" w:hAnsi="Futura Lt BT"/>
          <w:sz w:val="24"/>
          <w:szCs w:val="24"/>
        </w:rPr>
        <w:t xml:space="preserve"> </w:t>
      </w:r>
      <w:r w:rsidR="00BF3A50" w:rsidRPr="00BF3A50">
        <w:rPr>
          <w:rFonts w:ascii="Futura Lt BT" w:hAnsi="Futura Lt BT"/>
          <w:sz w:val="24"/>
          <w:szCs w:val="24"/>
        </w:rPr>
        <w:t>razini</w:t>
      </w:r>
      <w:r w:rsidR="000F14A3">
        <w:rPr>
          <w:rFonts w:ascii="Futura Lt BT" w:hAnsi="Futura Lt BT"/>
          <w:sz w:val="24"/>
          <w:szCs w:val="24"/>
        </w:rPr>
        <w:t xml:space="preserve"> </w:t>
      </w:r>
      <w:r w:rsidR="00BF3A50" w:rsidRPr="00BF3A50">
        <w:rPr>
          <w:rFonts w:ascii="Futura Lt BT" w:hAnsi="Futura Lt BT"/>
          <w:sz w:val="24"/>
          <w:szCs w:val="24"/>
        </w:rPr>
        <w:t>te</w:t>
      </w:r>
      <w:r w:rsidR="000F14A3">
        <w:rPr>
          <w:rFonts w:ascii="Futura Lt BT" w:hAnsi="Futura Lt BT"/>
          <w:sz w:val="24"/>
          <w:szCs w:val="24"/>
        </w:rPr>
        <w:t xml:space="preserve"> </w:t>
      </w:r>
      <w:r w:rsidR="00BF3A50" w:rsidRPr="00BF3A50">
        <w:rPr>
          <w:rFonts w:ascii="Futura Lt BT" w:hAnsi="Futura Lt BT"/>
          <w:sz w:val="24"/>
          <w:szCs w:val="24"/>
        </w:rPr>
        <w:t>uspostavljanje</w:t>
      </w:r>
      <w:r w:rsidR="000F14A3">
        <w:rPr>
          <w:rFonts w:ascii="Futura Lt BT" w:hAnsi="Futura Lt BT"/>
          <w:sz w:val="24"/>
          <w:szCs w:val="24"/>
        </w:rPr>
        <w:t xml:space="preserve"> </w:t>
      </w:r>
      <w:r w:rsidR="00BF3A50" w:rsidRPr="00BF3A50">
        <w:rPr>
          <w:rFonts w:ascii="Futura Lt BT" w:hAnsi="Futura Lt BT"/>
          <w:sz w:val="24"/>
          <w:szCs w:val="24"/>
        </w:rPr>
        <w:t>instrumenata</w:t>
      </w:r>
      <w:r w:rsidR="000F14A3">
        <w:rPr>
          <w:rFonts w:ascii="Futura Lt BT" w:hAnsi="Futura Lt BT"/>
          <w:sz w:val="24"/>
          <w:szCs w:val="24"/>
        </w:rPr>
        <w:t xml:space="preserve"> </w:t>
      </w:r>
      <w:r w:rsidR="00BF3A50" w:rsidRPr="00BF3A50">
        <w:rPr>
          <w:rFonts w:ascii="Futura Lt BT" w:hAnsi="Futura Lt BT"/>
          <w:sz w:val="24"/>
          <w:szCs w:val="24"/>
        </w:rPr>
        <w:t>za</w:t>
      </w:r>
      <w:r w:rsidR="000F14A3">
        <w:rPr>
          <w:rFonts w:ascii="Futura Lt BT" w:hAnsi="Futura Lt BT"/>
          <w:sz w:val="24"/>
          <w:szCs w:val="24"/>
        </w:rPr>
        <w:t xml:space="preserve"> </w:t>
      </w:r>
      <w:r w:rsidR="00BF3A50" w:rsidRPr="00BF3A50">
        <w:rPr>
          <w:rFonts w:ascii="Futura Lt BT" w:hAnsi="Futura Lt BT"/>
          <w:sz w:val="24"/>
          <w:szCs w:val="24"/>
        </w:rPr>
        <w:t>njegovu</w:t>
      </w:r>
      <w:r w:rsidR="000F14A3">
        <w:rPr>
          <w:rFonts w:ascii="Futura Lt BT" w:hAnsi="Futura Lt BT"/>
          <w:sz w:val="24"/>
          <w:szCs w:val="24"/>
        </w:rPr>
        <w:t xml:space="preserve"> </w:t>
      </w:r>
      <w:r w:rsidR="00BF3A50" w:rsidRPr="00BF3A50">
        <w:rPr>
          <w:rFonts w:ascii="Futura Lt BT" w:hAnsi="Futura Lt BT"/>
          <w:sz w:val="24"/>
          <w:szCs w:val="24"/>
        </w:rPr>
        <w:t>zaštitu,</w:t>
      </w:r>
      <w:r w:rsidR="000F14A3">
        <w:rPr>
          <w:rFonts w:ascii="Futura Lt BT" w:hAnsi="Futura Lt BT"/>
          <w:sz w:val="24"/>
          <w:szCs w:val="24"/>
        </w:rPr>
        <w:t xml:space="preserve"> </w:t>
      </w:r>
      <w:r w:rsidR="00BF3A50" w:rsidRPr="00BF3A50">
        <w:rPr>
          <w:rFonts w:ascii="Futura Lt BT" w:hAnsi="Futura Lt BT"/>
          <w:sz w:val="24"/>
          <w:szCs w:val="24"/>
        </w:rPr>
        <w:t>upravljanje</w:t>
      </w:r>
      <w:r w:rsidR="000F14A3">
        <w:rPr>
          <w:rFonts w:ascii="Futura Lt BT" w:hAnsi="Futura Lt BT"/>
          <w:sz w:val="24"/>
          <w:szCs w:val="24"/>
        </w:rPr>
        <w:t xml:space="preserve"> </w:t>
      </w:r>
      <w:r w:rsidR="00BF3A50" w:rsidRPr="00BF3A50">
        <w:rPr>
          <w:rFonts w:ascii="Futura Lt BT" w:hAnsi="Futura Lt BT"/>
          <w:sz w:val="24"/>
          <w:szCs w:val="24"/>
        </w:rPr>
        <w:t>i</w:t>
      </w:r>
      <w:r w:rsidR="000F14A3">
        <w:rPr>
          <w:rFonts w:ascii="Futura Lt BT" w:hAnsi="Futura Lt BT"/>
          <w:sz w:val="24"/>
          <w:szCs w:val="24"/>
        </w:rPr>
        <w:t xml:space="preserve"> </w:t>
      </w:r>
      <w:r w:rsidR="00BF3A50" w:rsidRPr="00BF3A50">
        <w:rPr>
          <w:rFonts w:ascii="Futura Lt BT" w:hAnsi="Futura Lt BT"/>
          <w:sz w:val="24"/>
          <w:szCs w:val="24"/>
        </w:rPr>
        <w:t>planiranje.</w:t>
      </w:r>
      <w:r w:rsidR="000F14A3">
        <w:rPr>
          <w:rFonts w:ascii="Futura Lt BT" w:hAnsi="Futura Lt BT"/>
          <w:sz w:val="24"/>
          <w:szCs w:val="24"/>
        </w:rPr>
        <w:t xml:space="preserve"> </w:t>
      </w:r>
      <w:r w:rsidR="00BF3A50" w:rsidRPr="00BF3A50">
        <w:rPr>
          <w:rFonts w:ascii="Futura Lt BT" w:hAnsi="Futura Lt BT"/>
          <w:sz w:val="24"/>
          <w:szCs w:val="24"/>
        </w:rPr>
        <w:t>Sukladno</w:t>
      </w:r>
      <w:r w:rsidR="000F14A3">
        <w:rPr>
          <w:rFonts w:ascii="Futura Lt BT" w:hAnsi="Futura Lt BT"/>
          <w:sz w:val="24"/>
          <w:szCs w:val="24"/>
        </w:rPr>
        <w:t xml:space="preserve"> </w:t>
      </w:r>
      <w:r w:rsidR="00BF3A50" w:rsidRPr="00BF3A50">
        <w:rPr>
          <w:rFonts w:ascii="Futura Lt BT" w:hAnsi="Futura Lt BT"/>
          <w:sz w:val="24"/>
          <w:szCs w:val="24"/>
        </w:rPr>
        <w:t>Strategiji</w:t>
      </w:r>
      <w:r w:rsidR="000F14A3">
        <w:rPr>
          <w:rFonts w:ascii="Futura Lt BT" w:hAnsi="Futura Lt BT"/>
          <w:sz w:val="24"/>
          <w:szCs w:val="24"/>
        </w:rPr>
        <w:t xml:space="preserve"> </w:t>
      </w:r>
      <w:r w:rsidR="00BF3A50" w:rsidRPr="00BF3A50">
        <w:rPr>
          <w:rFonts w:ascii="Futura Lt BT" w:hAnsi="Futura Lt BT"/>
          <w:sz w:val="24"/>
          <w:szCs w:val="24"/>
        </w:rPr>
        <w:t>prostornog</w:t>
      </w:r>
      <w:r w:rsidR="000F14A3">
        <w:rPr>
          <w:rFonts w:ascii="Futura Lt BT" w:hAnsi="Futura Lt BT"/>
          <w:sz w:val="24"/>
          <w:szCs w:val="24"/>
        </w:rPr>
        <w:t xml:space="preserve"> </w:t>
      </w:r>
      <w:r w:rsidR="00BF3A50" w:rsidRPr="00BF3A50">
        <w:rPr>
          <w:rFonts w:ascii="Futura Lt BT" w:hAnsi="Futura Lt BT"/>
          <w:sz w:val="24"/>
          <w:szCs w:val="24"/>
        </w:rPr>
        <w:t>razvoja</w:t>
      </w:r>
      <w:r w:rsidR="000F14A3">
        <w:rPr>
          <w:rFonts w:ascii="Futura Lt BT" w:hAnsi="Futura Lt BT"/>
          <w:sz w:val="24"/>
          <w:szCs w:val="24"/>
        </w:rPr>
        <w:t xml:space="preserve"> </w:t>
      </w:r>
      <w:r w:rsidR="00BF3A50" w:rsidRPr="00BF3A50">
        <w:rPr>
          <w:rFonts w:ascii="Futura Lt BT" w:hAnsi="Futura Lt BT"/>
          <w:sz w:val="24"/>
          <w:szCs w:val="24"/>
        </w:rPr>
        <w:t>RH,</w:t>
      </w:r>
      <w:r w:rsidR="000F14A3">
        <w:rPr>
          <w:rFonts w:ascii="Futura Lt BT" w:hAnsi="Futura Lt BT"/>
          <w:sz w:val="24"/>
          <w:szCs w:val="24"/>
        </w:rPr>
        <w:t xml:space="preserve"> </w:t>
      </w:r>
      <w:r w:rsidR="00BF3A50" w:rsidRPr="00BF3A50">
        <w:rPr>
          <w:rFonts w:ascii="Futura Lt BT" w:hAnsi="Futura Lt BT"/>
          <w:sz w:val="24"/>
          <w:szCs w:val="24"/>
        </w:rPr>
        <w:t>krajobraz</w:t>
      </w:r>
      <w:r w:rsidR="000F14A3">
        <w:rPr>
          <w:rFonts w:ascii="Futura Lt BT" w:hAnsi="Futura Lt BT"/>
          <w:sz w:val="24"/>
          <w:szCs w:val="24"/>
        </w:rPr>
        <w:t xml:space="preserve"> </w:t>
      </w:r>
      <w:r w:rsidR="00BF3A50" w:rsidRPr="00BF3A50">
        <w:rPr>
          <w:rFonts w:ascii="Futura Lt BT" w:hAnsi="Futura Lt BT"/>
          <w:sz w:val="24"/>
          <w:szCs w:val="24"/>
        </w:rPr>
        <w:t>predstavlja</w:t>
      </w:r>
      <w:r w:rsidR="000F14A3">
        <w:rPr>
          <w:rFonts w:ascii="Futura Lt BT" w:hAnsi="Futura Lt BT"/>
          <w:sz w:val="24"/>
          <w:szCs w:val="24"/>
        </w:rPr>
        <w:t xml:space="preserve"> </w:t>
      </w:r>
      <w:r w:rsidR="00BF3A50" w:rsidRPr="00BF3A50">
        <w:rPr>
          <w:rFonts w:ascii="Futura Lt BT" w:hAnsi="Futura Lt BT"/>
          <w:sz w:val="24"/>
          <w:szCs w:val="24"/>
        </w:rPr>
        <w:t>osnovni</w:t>
      </w:r>
      <w:r w:rsidR="000F14A3">
        <w:rPr>
          <w:rFonts w:ascii="Futura Lt BT" w:hAnsi="Futura Lt BT"/>
          <w:sz w:val="24"/>
          <w:szCs w:val="24"/>
        </w:rPr>
        <w:t xml:space="preserve"> </w:t>
      </w:r>
      <w:r w:rsidR="00BF3A50" w:rsidRPr="00BF3A50">
        <w:rPr>
          <w:rFonts w:ascii="Futura Lt BT" w:hAnsi="Futura Lt BT"/>
          <w:sz w:val="24"/>
          <w:szCs w:val="24"/>
        </w:rPr>
        <w:t>životni,</w:t>
      </w:r>
      <w:r w:rsidR="000F14A3">
        <w:rPr>
          <w:rFonts w:ascii="Futura Lt BT" w:hAnsi="Futura Lt BT"/>
          <w:sz w:val="24"/>
          <w:szCs w:val="24"/>
        </w:rPr>
        <w:t xml:space="preserve"> </w:t>
      </w:r>
      <w:r w:rsidR="00BF3A50" w:rsidRPr="00BF3A50">
        <w:rPr>
          <w:rFonts w:ascii="Futura Lt BT" w:hAnsi="Futura Lt BT"/>
          <w:sz w:val="24"/>
          <w:szCs w:val="24"/>
        </w:rPr>
        <w:t>identitetski</w:t>
      </w:r>
      <w:r w:rsidR="000F14A3">
        <w:rPr>
          <w:rFonts w:ascii="Futura Lt BT" w:hAnsi="Futura Lt BT"/>
          <w:sz w:val="24"/>
          <w:szCs w:val="24"/>
        </w:rPr>
        <w:t xml:space="preserve"> </w:t>
      </w:r>
      <w:r w:rsidR="00BF3A50" w:rsidRPr="00BF3A50">
        <w:rPr>
          <w:rFonts w:ascii="Futura Lt BT" w:hAnsi="Futura Lt BT"/>
          <w:sz w:val="24"/>
          <w:szCs w:val="24"/>
        </w:rPr>
        <w:t>i</w:t>
      </w:r>
      <w:r w:rsidR="000F14A3">
        <w:rPr>
          <w:rFonts w:ascii="Futura Lt BT" w:hAnsi="Futura Lt BT"/>
          <w:sz w:val="24"/>
          <w:szCs w:val="24"/>
        </w:rPr>
        <w:t xml:space="preserve"> </w:t>
      </w:r>
      <w:r w:rsidR="00BF3A50" w:rsidRPr="00BF3A50">
        <w:rPr>
          <w:rFonts w:ascii="Futura Lt BT" w:hAnsi="Futura Lt BT"/>
          <w:sz w:val="24"/>
          <w:szCs w:val="24"/>
        </w:rPr>
        <w:t>gospodarski</w:t>
      </w:r>
      <w:r w:rsidR="000F14A3">
        <w:rPr>
          <w:rFonts w:ascii="Futura Lt BT" w:hAnsi="Futura Lt BT"/>
          <w:sz w:val="24"/>
          <w:szCs w:val="24"/>
        </w:rPr>
        <w:t xml:space="preserve"> </w:t>
      </w:r>
      <w:r w:rsidR="00BF3A50" w:rsidRPr="00BF3A50">
        <w:rPr>
          <w:rFonts w:ascii="Futura Lt BT" w:hAnsi="Futura Lt BT"/>
          <w:sz w:val="24"/>
          <w:szCs w:val="24"/>
        </w:rPr>
        <w:t>resurs</w:t>
      </w:r>
      <w:r w:rsidR="000F14A3">
        <w:rPr>
          <w:rFonts w:ascii="Futura Lt BT" w:hAnsi="Futura Lt BT"/>
          <w:sz w:val="24"/>
          <w:szCs w:val="24"/>
        </w:rPr>
        <w:t xml:space="preserve"> </w:t>
      </w:r>
      <w:r w:rsidR="00BF3A50" w:rsidRPr="00BF3A50">
        <w:rPr>
          <w:rFonts w:ascii="Futura Lt BT" w:hAnsi="Futura Lt BT"/>
          <w:sz w:val="24"/>
          <w:szCs w:val="24"/>
        </w:rPr>
        <w:t>Hrvatske.</w:t>
      </w:r>
    </w:p>
    <w:p w14:paraId="57A78BBA" w14:textId="2857B9CB" w:rsidR="00A66FE7" w:rsidRPr="00BF3A50" w:rsidRDefault="00A66FE7" w:rsidP="00625721">
      <w:pPr>
        <w:jc w:val="both"/>
        <w:rPr>
          <w:rFonts w:ascii="Futura Lt BT" w:hAnsi="Futura Lt BT"/>
          <w:sz w:val="24"/>
          <w:szCs w:val="24"/>
        </w:rPr>
      </w:pPr>
      <w:r w:rsidRPr="00BF3A50">
        <w:rPr>
          <w:rFonts w:ascii="Futura Lt BT" w:hAnsi="Futura Lt BT"/>
          <w:sz w:val="24"/>
          <w:szCs w:val="24"/>
        </w:rPr>
        <w:t>Koncept</w:t>
      </w:r>
      <w:r w:rsidR="000F14A3">
        <w:rPr>
          <w:rFonts w:ascii="Futura Lt BT" w:hAnsi="Futura Lt BT"/>
          <w:sz w:val="24"/>
          <w:szCs w:val="24"/>
        </w:rPr>
        <w:t xml:space="preserve"> </w:t>
      </w:r>
      <w:r w:rsidRPr="00BF3A50">
        <w:rPr>
          <w:rFonts w:ascii="Futura Lt BT" w:hAnsi="Futura Lt BT"/>
          <w:sz w:val="24"/>
          <w:szCs w:val="24"/>
        </w:rPr>
        <w:t>karaktera</w:t>
      </w:r>
      <w:r w:rsidR="000F14A3">
        <w:rPr>
          <w:rFonts w:ascii="Futura Lt BT" w:hAnsi="Futura Lt BT"/>
          <w:sz w:val="24"/>
          <w:szCs w:val="24"/>
        </w:rPr>
        <w:t xml:space="preserve"> </w:t>
      </w:r>
      <w:r w:rsidRPr="00BF3A50">
        <w:rPr>
          <w:rFonts w:ascii="Futura Lt BT" w:hAnsi="Futura Lt BT"/>
          <w:sz w:val="24"/>
          <w:szCs w:val="24"/>
        </w:rPr>
        <w:t>krajobraza</w:t>
      </w:r>
      <w:r w:rsidR="000F14A3">
        <w:rPr>
          <w:rFonts w:ascii="Futura Lt BT" w:hAnsi="Futura Lt BT"/>
          <w:sz w:val="24"/>
          <w:szCs w:val="24"/>
        </w:rPr>
        <w:t xml:space="preserve"> </w:t>
      </w:r>
      <w:r w:rsidRPr="00BF3A50">
        <w:rPr>
          <w:rFonts w:ascii="Futura Lt BT" w:hAnsi="Futura Lt BT"/>
          <w:sz w:val="24"/>
          <w:szCs w:val="24"/>
        </w:rPr>
        <w:t>osnovno</w:t>
      </w:r>
      <w:r w:rsidR="000F14A3">
        <w:rPr>
          <w:rFonts w:ascii="Futura Lt BT" w:hAnsi="Futura Lt BT"/>
          <w:sz w:val="24"/>
          <w:szCs w:val="24"/>
        </w:rPr>
        <w:t xml:space="preserve"> </w:t>
      </w:r>
      <w:r w:rsidRPr="00BF3A50">
        <w:rPr>
          <w:rFonts w:ascii="Futura Lt BT" w:hAnsi="Futura Lt BT"/>
          <w:sz w:val="24"/>
          <w:szCs w:val="24"/>
        </w:rPr>
        <w:t>je</w:t>
      </w:r>
      <w:r w:rsidR="000F14A3">
        <w:rPr>
          <w:rFonts w:ascii="Futura Lt BT" w:hAnsi="Futura Lt BT"/>
          <w:sz w:val="24"/>
          <w:szCs w:val="24"/>
        </w:rPr>
        <w:t xml:space="preserve"> </w:t>
      </w:r>
      <w:r w:rsidRPr="00BF3A50">
        <w:rPr>
          <w:rFonts w:ascii="Futura Lt BT" w:hAnsi="Futura Lt BT"/>
          <w:sz w:val="24"/>
          <w:szCs w:val="24"/>
        </w:rPr>
        <w:t>načelo</w:t>
      </w:r>
      <w:r w:rsidR="000F14A3">
        <w:rPr>
          <w:rFonts w:ascii="Futura Lt BT" w:hAnsi="Futura Lt BT"/>
          <w:sz w:val="24"/>
          <w:szCs w:val="24"/>
        </w:rPr>
        <w:t xml:space="preserve"> </w:t>
      </w:r>
      <w:r w:rsidRPr="00BF3A50">
        <w:rPr>
          <w:rFonts w:ascii="Futura Lt BT" w:hAnsi="Futura Lt BT"/>
          <w:sz w:val="24"/>
          <w:szCs w:val="24"/>
        </w:rPr>
        <w:t>za</w:t>
      </w:r>
      <w:r w:rsidR="000F14A3">
        <w:rPr>
          <w:rFonts w:ascii="Futura Lt BT" w:hAnsi="Futura Lt BT"/>
          <w:sz w:val="24"/>
          <w:szCs w:val="24"/>
        </w:rPr>
        <w:t xml:space="preserve"> </w:t>
      </w:r>
      <w:r w:rsidRPr="00BF3A50">
        <w:rPr>
          <w:rFonts w:ascii="Futura Lt BT" w:hAnsi="Futura Lt BT"/>
          <w:sz w:val="24"/>
          <w:szCs w:val="24"/>
        </w:rPr>
        <w:t>klasifikaciju</w:t>
      </w:r>
      <w:r w:rsidR="000F14A3">
        <w:rPr>
          <w:rFonts w:ascii="Futura Lt BT" w:hAnsi="Futura Lt BT"/>
          <w:sz w:val="24"/>
          <w:szCs w:val="24"/>
        </w:rPr>
        <w:t xml:space="preserve"> </w:t>
      </w:r>
      <w:r w:rsidRPr="00BF3A50">
        <w:rPr>
          <w:rFonts w:ascii="Futura Lt BT" w:hAnsi="Futura Lt BT"/>
          <w:sz w:val="24"/>
          <w:szCs w:val="24"/>
        </w:rPr>
        <w:t>krajobraza</w:t>
      </w:r>
      <w:r w:rsidR="000F14A3">
        <w:rPr>
          <w:rFonts w:ascii="Futura Lt BT" w:hAnsi="Futura Lt BT"/>
          <w:sz w:val="24"/>
          <w:szCs w:val="24"/>
        </w:rPr>
        <w:t xml:space="preserve"> </w:t>
      </w:r>
      <w:r w:rsidRPr="00BF3A50">
        <w:rPr>
          <w:rFonts w:ascii="Futura Lt BT" w:hAnsi="Futura Lt BT"/>
          <w:sz w:val="24"/>
          <w:szCs w:val="24"/>
        </w:rPr>
        <w:t>koje</w:t>
      </w:r>
      <w:r w:rsidR="000F14A3">
        <w:rPr>
          <w:rFonts w:ascii="Futura Lt BT" w:hAnsi="Futura Lt BT"/>
          <w:sz w:val="24"/>
          <w:szCs w:val="24"/>
        </w:rPr>
        <w:t xml:space="preserve"> </w:t>
      </w:r>
      <w:r w:rsidRPr="00BF3A50">
        <w:rPr>
          <w:rFonts w:ascii="Futura Lt BT" w:hAnsi="Futura Lt BT"/>
          <w:sz w:val="24"/>
          <w:szCs w:val="24"/>
        </w:rPr>
        <w:t>je</w:t>
      </w:r>
      <w:r w:rsidR="000F14A3">
        <w:rPr>
          <w:rFonts w:ascii="Futura Lt BT" w:hAnsi="Futura Lt BT"/>
          <w:sz w:val="24"/>
          <w:szCs w:val="24"/>
        </w:rPr>
        <w:t xml:space="preserve"> </w:t>
      </w:r>
      <w:r w:rsidRPr="00BF3A50">
        <w:rPr>
          <w:rFonts w:ascii="Futura Lt BT" w:hAnsi="Futura Lt BT"/>
          <w:sz w:val="24"/>
          <w:szCs w:val="24"/>
        </w:rPr>
        <w:t>prihvaćeno</w:t>
      </w:r>
      <w:r w:rsidR="000F14A3">
        <w:rPr>
          <w:rFonts w:ascii="Futura Lt BT" w:hAnsi="Futura Lt BT"/>
          <w:sz w:val="24"/>
          <w:szCs w:val="24"/>
        </w:rPr>
        <w:t xml:space="preserve"> </w:t>
      </w:r>
      <w:r w:rsidRPr="00BF3A50">
        <w:rPr>
          <w:rFonts w:ascii="Futura Lt BT" w:hAnsi="Futura Lt BT"/>
          <w:sz w:val="24"/>
          <w:szCs w:val="24"/>
        </w:rPr>
        <w:t>na</w:t>
      </w:r>
      <w:r w:rsidR="000F14A3">
        <w:rPr>
          <w:rFonts w:ascii="Futura Lt BT" w:hAnsi="Futura Lt BT"/>
          <w:sz w:val="24"/>
          <w:szCs w:val="24"/>
        </w:rPr>
        <w:t xml:space="preserve"> </w:t>
      </w:r>
      <w:r w:rsidRPr="00BF3A50">
        <w:rPr>
          <w:rFonts w:ascii="Futura Lt BT" w:hAnsi="Futura Lt BT"/>
          <w:sz w:val="24"/>
          <w:szCs w:val="24"/>
        </w:rPr>
        <w:t>najvišoj</w:t>
      </w:r>
      <w:r w:rsidR="000F14A3">
        <w:rPr>
          <w:rFonts w:ascii="Futura Lt BT" w:hAnsi="Futura Lt BT"/>
          <w:sz w:val="24"/>
          <w:szCs w:val="24"/>
        </w:rPr>
        <w:t xml:space="preserve"> </w:t>
      </w:r>
      <w:r w:rsidRPr="00BF3A50">
        <w:rPr>
          <w:rFonts w:ascii="Futura Lt BT" w:hAnsi="Futura Lt BT"/>
          <w:sz w:val="24"/>
          <w:szCs w:val="24"/>
        </w:rPr>
        <w:t>europskoj</w:t>
      </w:r>
      <w:r w:rsidR="000F14A3">
        <w:rPr>
          <w:rFonts w:ascii="Futura Lt BT" w:hAnsi="Futura Lt BT"/>
          <w:sz w:val="24"/>
          <w:szCs w:val="24"/>
        </w:rPr>
        <w:t xml:space="preserve"> </w:t>
      </w:r>
      <w:r w:rsidRPr="00BF3A50">
        <w:rPr>
          <w:rFonts w:ascii="Futura Lt BT" w:hAnsi="Futura Lt BT"/>
          <w:sz w:val="24"/>
          <w:szCs w:val="24"/>
        </w:rPr>
        <w:t>razini,</w:t>
      </w:r>
      <w:r w:rsidR="000F14A3">
        <w:rPr>
          <w:rFonts w:ascii="Futura Lt BT" w:hAnsi="Futura Lt BT"/>
          <w:sz w:val="24"/>
          <w:szCs w:val="24"/>
        </w:rPr>
        <w:t xml:space="preserve"> </w:t>
      </w:r>
      <w:r w:rsidRPr="00BF3A50">
        <w:rPr>
          <w:rFonts w:ascii="Futura Lt BT" w:hAnsi="Futura Lt BT"/>
          <w:sz w:val="24"/>
          <w:szCs w:val="24"/>
        </w:rPr>
        <w:t>a</w:t>
      </w:r>
      <w:r w:rsidR="000F14A3">
        <w:rPr>
          <w:rFonts w:ascii="Futura Lt BT" w:hAnsi="Futura Lt BT"/>
          <w:sz w:val="24"/>
          <w:szCs w:val="24"/>
        </w:rPr>
        <w:t xml:space="preserve"> </w:t>
      </w:r>
      <w:r w:rsidRPr="00BF3A50">
        <w:rPr>
          <w:rFonts w:ascii="Futura Lt BT" w:hAnsi="Futura Lt BT"/>
          <w:sz w:val="24"/>
          <w:szCs w:val="24"/>
        </w:rPr>
        <w:t>podrazumijeva</w:t>
      </w:r>
      <w:r w:rsidR="000F14A3">
        <w:rPr>
          <w:rFonts w:ascii="Futura Lt BT" w:hAnsi="Futura Lt BT"/>
          <w:sz w:val="24"/>
          <w:szCs w:val="24"/>
        </w:rPr>
        <w:t xml:space="preserve"> </w:t>
      </w:r>
      <w:r w:rsidRPr="00BF3A50">
        <w:rPr>
          <w:rFonts w:ascii="Futura Lt BT" w:hAnsi="Futura Lt BT"/>
          <w:sz w:val="24"/>
          <w:szCs w:val="24"/>
        </w:rPr>
        <w:t>svojstvenu,</w:t>
      </w:r>
      <w:r w:rsidR="000F14A3">
        <w:rPr>
          <w:rFonts w:ascii="Futura Lt BT" w:hAnsi="Futura Lt BT"/>
          <w:sz w:val="24"/>
          <w:szCs w:val="24"/>
        </w:rPr>
        <w:t xml:space="preserve"> </w:t>
      </w:r>
      <w:r w:rsidRPr="00BF3A50">
        <w:rPr>
          <w:rFonts w:ascii="Futura Lt BT" w:hAnsi="Futura Lt BT"/>
          <w:sz w:val="24"/>
          <w:szCs w:val="24"/>
        </w:rPr>
        <w:t>prepoznatljivu</w:t>
      </w:r>
      <w:r w:rsidR="000F14A3">
        <w:rPr>
          <w:rFonts w:ascii="Futura Lt BT" w:hAnsi="Futura Lt BT"/>
          <w:sz w:val="24"/>
          <w:szCs w:val="24"/>
        </w:rPr>
        <w:t xml:space="preserve"> </w:t>
      </w:r>
      <w:r w:rsidRPr="00BF3A50">
        <w:rPr>
          <w:rFonts w:ascii="Futura Lt BT" w:hAnsi="Futura Lt BT"/>
          <w:sz w:val="24"/>
          <w:szCs w:val="24"/>
        </w:rPr>
        <w:t>i</w:t>
      </w:r>
      <w:r w:rsidR="000F14A3">
        <w:rPr>
          <w:rFonts w:ascii="Futura Lt BT" w:hAnsi="Futura Lt BT"/>
          <w:sz w:val="24"/>
          <w:szCs w:val="24"/>
        </w:rPr>
        <w:t xml:space="preserve"> </w:t>
      </w:r>
      <w:r w:rsidRPr="00BF3A50">
        <w:rPr>
          <w:rFonts w:ascii="Futura Lt BT" w:hAnsi="Futura Lt BT"/>
          <w:sz w:val="24"/>
          <w:szCs w:val="24"/>
        </w:rPr>
        <w:t>konzistentnu</w:t>
      </w:r>
      <w:r w:rsidR="000F14A3">
        <w:rPr>
          <w:rFonts w:ascii="Futura Lt BT" w:hAnsi="Futura Lt BT"/>
          <w:sz w:val="24"/>
          <w:szCs w:val="24"/>
        </w:rPr>
        <w:t xml:space="preserve"> </w:t>
      </w:r>
      <w:r w:rsidRPr="00BF3A50">
        <w:rPr>
          <w:rFonts w:ascii="Futura Lt BT" w:hAnsi="Futura Lt BT"/>
          <w:sz w:val="24"/>
          <w:szCs w:val="24"/>
        </w:rPr>
        <w:t>kombinaciju</w:t>
      </w:r>
      <w:r w:rsidR="000F14A3">
        <w:rPr>
          <w:rFonts w:ascii="Futura Lt BT" w:hAnsi="Futura Lt BT"/>
          <w:sz w:val="24"/>
          <w:szCs w:val="24"/>
        </w:rPr>
        <w:t xml:space="preserve"> </w:t>
      </w:r>
      <w:r w:rsidRPr="00BF3A50">
        <w:rPr>
          <w:rFonts w:ascii="Futura Lt BT" w:hAnsi="Futura Lt BT"/>
          <w:sz w:val="24"/>
          <w:szCs w:val="24"/>
        </w:rPr>
        <w:t>elemenata</w:t>
      </w:r>
      <w:r w:rsidR="000F14A3">
        <w:rPr>
          <w:rFonts w:ascii="Futura Lt BT" w:hAnsi="Futura Lt BT"/>
          <w:sz w:val="24"/>
          <w:szCs w:val="24"/>
        </w:rPr>
        <w:t xml:space="preserve"> </w:t>
      </w:r>
      <w:r w:rsidRPr="00BF3A50">
        <w:rPr>
          <w:rFonts w:ascii="Futura Lt BT" w:hAnsi="Futura Lt BT"/>
          <w:sz w:val="24"/>
          <w:szCs w:val="24"/>
        </w:rPr>
        <w:t>koji</w:t>
      </w:r>
      <w:r w:rsidR="000F14A3">
        <w:rPr>
          <w:rFonts w:ascii="Futura Lt BT" w:hAnsi="Futura Lt BT"/>
          <w:sz w:val="24"/>
          <w:szCs w:val="24"/>
        </w:rPr>
        <w:t xml:space="preserve"> </w:t>
      </w:r>
      <w:r w:rsidRPr="00BF3A50">
        <w:rPr>
          <w:rFonts w:ascii="Futura Lt BT" w:hAnsi="Futura Lt BT"/>
          <w:sz w:val="24"/>
          <w:szCs w:val="24"/>
        </w:rPr>
        <w:t>čine</w:t>
      </w:r>
      <w:r w:rsidR="000F14A3">
        <w:rPr>
          <w:rFonts w:ascii="Futura Lt BT" w:hAnsi="Futura Lt BT"/>
          <w:sz w:val="24"/>
          <w:szCs w:val="24"/>
        </w:rPr>
        <w:t xml:space="preserve"> </w:t>
      </w:r>
      <w:r w:rsidRPr="00BF3A50">
        <w:rPr>
          <w:rFonts w:ascii="Futura Lt BT" w:hAnsi="Futura Lt BT"/>
          <w:sz w:val="24"/>
          <w:szCs w:val="24"/>
        </w:rPr>
        <w:t>određeni</w:t>
      </w:r>
      <w:r w:rsidR="000F14A3">
        <w:rPr>
          <w:rFonts w:ascii="Futura Lt BT" w:hAnsi="Futura Lt BT"/>
          <w:sz w:val="24"/>
          <w:szCs w:val="24"/>
        </w:rPr>
        <w:t xml:space="preserve"> </w:t>
      </w:r>
      <w:r w:rsidRPr="00BF3A50">
        <w:rPr>
          <w:rFonts w:ascii="Futura Lt BT" w:hAnsi="Futura Lt BT"/>
          <w:sz w:val="24"/>
          <w:szCs w:val="24"/>
        </w:rPr>
        <w:t>krajobraz</w:t>
      </w:r>
      <w:r w:rsidR="000F14A3">
        <w:rPr>
          <w:rFonts w:ascii="Futura Lt BT" w:hAnsi="Futura Lt BT"/>
          <w:sz w:val="24"/>
          <w:szCs w:val="24"/>
        </w:rPr>
        <w:t xml:space="preserve"> </w:t>
      </w:r>
      <w:r w:rsidRPr="00BF3A50">
        <w:rPr>
          <w:rFonts w:ascii="Futura Lt BT" w:hAnsi="Futura Lt BT"/>
          <w:sz w:val="24"/>
          <w:szCs w:val="24"/>
        </w:rPr>
        <w:t>različitim</w:t>
      </w:r>
      <w:r w:rsidR="000F14A3">
        <w:rPr>
          <w:rFonts w:ascii="Futura Lt BT" w:hAnsi="Futura Lt BT"/>
          <w:sz w:val="24"/>
          <w:szCs w:val="24"/>
        </w:rPr>
        <w:t xml:space="preserve"> </w:t>
      </w:r>
      <w:r w:rsidRPr="00BF3A50">
        <w:rPr>
          <w:rFonts w:ascii="Futura Lt BT" w:hAnsi="Futura Lt BT"/>
          <w:sz w:val="24"/>
          <w:szCs w:val="24"/>
        </w:rPr>
        <w:t>od</w:t>
      </w:r>
      <w:r w:rsidR="000F14A3">
        <w:rPr>
          <w:rFonts w:ascii="Futura Lt BT" w:hAnsi="Futura Lt BT"/>
          <w:sz w:val="24"/>
          <w:szCs w:val="24"/>
        </w:rPr>
        <w:t xml:space="preserve"> </w:t>
      </w:r>
      <w:r w:rsidRPr="00BF3A50">
        <w:rPr>
          <w:rFonts w:ascii="Futura Lt BT" w:hAnsi="Futura Lt BT"/>
          <w:sz w:val="24"/>
          <w:szCs w:val="24"/>
        </w:rPr>
        <w:t>drugih.</w:t>
      </w:r>
      <w:r w:rsidR="002E7571">
        <w:rPr>
          <w:rFonts w:ascii="Futura Lt BT" w:hAnsi="Futura Lt BT"/>
          <w:sz w:val="24"/>
          <w:szCs w:val="24"/>
        </w:rPr>
        <w:t xml:space="preserve"> </w:t>
      </w:r>
      <w:r w:rsidRPr="00BF3A50">
        <w:rPr>
          <w:rFonts w:ascii="Futura Lt BT" w:hAnsi="Futura Lt BT"/>
          <w:sz w:val="24"/>
          <w:szCs w:val="24"/>
        </w:rPr>
        <w:t>Krajobraz</w:t>
      </w:r>
      <w:r w:rsidR="000F14A3">
        <w:rPr>
          <w:rFonts w:ascii="Futura Lt BT" w:hAnsi="Futura Lt BT"/>
          <w:sz w:val="24"/>
          <w:szCs w:val="24"/>
        </w:rPr>
        <w:t xml:space="preserve"> </w:t>
      </w:r>
      <w:r w:rsidRPr="00BF3A50">
        <w:rPr>
          <w:rFonts w:ascii="Futura Lt BT" w:hAnsi="Futura Lt BT"/>
          <w:sz w:val="24"/>
          <w:szCs w:val="24"/>
        </w:rPr>
        <w:t>ima</w:t>
      </w:r>
      <w:r w:rsidR="000F14A3">
        <w:rPr>
          <w:rFonts w:ascii="Futura Lt BT" w:hAnsi="Futura Lt BT"/>
          <w:sz w:val="24"/>
          <w:szCs w:val="24"/>
        </w:rPr>
        <w:t xml:space="preserve"> </w:t>
      </w:r>
      <w:r w:rsidRPr="00BF3A50">
        <w:rPr>
          <w:rFonts w:ascii="Futura Lt BT" w:hAnsi="Futura Lt BT"/>
          <w:sz w:val="24"/>
          <w:szCs w:val="24"/>
        </w:rPr>
        <w:t>svoje</w:t>
      </w:r>
      <w:r w:rsidR="000F14A3">
        <w:rPr>
          <w:rFonts w:ascii="Futura Lt BT" w:hAnsi="Futura Lt BT"/>
          <w:sz w:val="24"/>
          <w:szCs w:val="24"/>
        </w:rPr>
        <w:t xml:space="preserve"> </w:t>
      </w:r>
      <w:r w:rsidRPr="00BF3A50">
        <w:rPr>
          <w:rFonts w:ascii="Futura Lt BT" w:hAnsi="Futura Lt BT"/>
          <w:sz w:val="24"/>
          <w:szCs w:val="24"/>
        </w:rPr>
        <w:t>prirodne</w:t>
      </w:r>
      <w:r w:rsidR="000F14A3">
        <w:rPr>
          <w:rFonts w:ascii="Futura Lt BT" w:hAnsi="Futura Lt BT"/>
          <w:sz w:val="24"/>
          <w:szCs w:val="24"/>
        </w:rPr>
        <w:t xml:space="preserve"> </w:t>
      </w:r>
      <w:r w:rsidRPr="00BF3A50">
        <w:rPr>
          <w:rFonts w:ascii="Futura Lt BT" w:hAnsi="Futura Lt BT"/>
          <w:sz w:val="24"/>
          <w:szCs w:val="24"/>
        </w:rPr>
        <w:t>i</w:t>
      </w:r>
      <w:r w:rsidR="000F14A3">
        <w:rPr>
          <w:rFonts w:ascii="Futura Lt BT" w:hAnsi="Futura Lt BT"/>
          <w:sz w:val="24"/>
          <w:szCs w:val="24"/>
        </w:rPr>
        <w:t xml:space="preserve"> </w:t>
      </w:r>
      <w:r w:rsidRPr="00BF3A50">
        <w:rPr>
          <w:rFonts w:ascii="Futura Lt BT" w:hAnsi="Futura Lt BT"/>
          <w:sz w:val="24"/>
          <w:szCs w:val="24"/>
        </w:rPr>
        <w:t>kulturne</w:t>
      </w:r>
      <w:r w:rsidR="000F14A3">
        <w:rPr>
          <w:rFonts w:ascii="Futura Lt BT" w:hAnsi="Futura Lt BT"/>
          <w:sz w:val="24"/>
          <w:szCs w:val="24"/>
        </w:rPr>
        <w:t xml:space="preserve"> </w:t>
      </w:r>
      <w:r w:rsidRPr="00BF3A50">
        <w:rPr>
          <w:rFonts w:ascii="Futura Lt BT" w:hAnsi="Futura Lt BT"/>
          <w:sz w:val="24"/>
          <w:szCs w:val="24"/>
        </w:rPr>
        <w:t>(antropogene)</w:t>
      </w:r>
      <w:r w:rsidR="000F14A3">
        <w:rPr>
          <w:rFonts w:ascii="Futura Lt BT" w:hAnsi="Futura Lt BT"/>
          <w:sz w:val="24"/>
          <w:szCs w:val="24"/>
        </w:rPr>
        <w:t xml:space="preserve"> </w:t>
      </w:r>
      <w:r w:rsidRPr="00BF3A50">
        <w:rPr>
          <w:rFonts w:ascii="Futura Lt BT" w:hAnsi="Futura Lt BT"/>
          <w:sz w:val="24"/>
          <w:szCs w:val="24"/>
        </w:rPr>
        <w:t>karakteristike.</w:t>
      </w:r>
    </w:p>
    <w:p w14:paraId="1C1A31BD" w14:textId="3CBA6331" w:rsidR="00BF3A50" w:rsidRPr="00BF3A50" w:rsidRDefault="00BF3A50" w:rsidP="00625721">
      <w:pPr>
        <w:jc w:val="both"/>
        <w:rPr>
          <w:rFonts w:ascii="Futura Lt BT" w:hAnsi="Futura Lt BT"/>
          <w:sz w:val="24"/>
          <w:szCs w:val="24"/>
        </w:rPr>
      </w:pPr>
      <w:r w:rsidRPr="00BF3A50">
        <w:rPr>
          <w:rFonts w:ascii="Futura Lt BT" w:hAnsi="Futura Lt BT"/>
          <w:sz w:val="24"/>
          <w:szCs w:val="24"/>
        </w:rPr>
        <w:t>K</w:t>
      </w:r>
      <w:r w:rsidR="00EC6666" w:rsidRPr="00BF3A50">
        <w:rPr>
          <w:rFonts w:ascii="Futura Lt BT" w:hAnsi="Futura Lt BT"/>
          <w:sz w:val="24"/>
          <w:szCs w:val="24"/>
        </w:rPr>
        <w:t>rajobrazi</w:t>
      </w:r>
      <w:r w:rsidR="000F14A3">
        <w:rPr>
          <w:rFonts w:ascii="Futura Lt BT" w:hAnsi="Futura Lt BT"/>
          <w:sz w:val="24"/>
          <w:szCs w:val="24"/>
        </w:rPr>
        <w:t xml:space="preserve"> </w:t>
      </w:r>
      <w:r w:rsidR="00EC6666" w:rsidRPr="00BF3A50">
        <w:rPr>
          <w:rFonts w:ascii="Futura Lt BT" w:hAnsi="Futura Lt BT"/>
          <w:sz w:val="24"/>
          <w:szCs w:val="24"/>
        </w:rPr>
        <w:t>u</w:t>
      </w:r>
      <w:r w:rsidR="000F14A3">
        <w:rPr>
          <w:rFonts w:ascii="Futura Lt BT" w:hAnsi="Futura Lt BT"/>
          <w:sz w:val="24"/>
          <w:szCs w:val="24"/>
        </w:rPr>
        <w:t xml:space="preserve"> </w:t>
      </w:r>
      <w:r w:rsidR="00EC6666" w:rsidRPr="00BF3A50">
        <w:rPr>
          <w:rFonts w:ascii="Futura Lt BT" w:hAnsi="Futura Lt BT"/>
          <w:sz w:val="24"/>
          <w:szCs w:val="24"/>
        </w:rPr>
        <w:t>RH</w:t>
      </w:r>
      <w:r w:rsidR="000F14A3">
        <w:rPr>
          <w:rFonts w:ascii="Futura Lt BT" w:hAnsi="Futura Lt BT"/>
          <w:sz w:val="24"/>
          <w:szCs w:val="24"/>
        </w:rPr>
        <w:t xml:space="preserve"> </w:t>
      </w:r>
      <w:r w:rsidR="00EC6666" w:rsidRPr="00BF3A50">
        <w:rPr>
          <w:rFonts w:ascii="Futura Lt BT" w:hAnsi="Futura Lt BT"/>
          <w:sz w:val="24"/>
          <w:szCs w:val="24"/>
        </w:rPr>
        <w:t>štite</w:t>
      </w:r>
      <w:r w:rsidR="000F14A3">
        <w:rPr>
          <w:rFonts w:ascii="Futura Lt BT" w:hAnsi="Futura Lt BT"/>
          <w:sz w:val="24"/>
          <w:szCs w:val="24"/>
        </w:rPr>
        <w:t xml:space="preserve"> </w:t>
      </w:r>
      <w:r w:rsidR="00EC6666" w:rsidRPr="00BF3A50">
        <w:rPr>
          <w:rFonts w:ascii="Futura Lt BT" w:hAnsi="Futura Lt BT"/>
          <w:sz w:val="24"/>
          <w:szCs w:val="24"/>
        </w:rPr>
        <w:t>se</w:t>
      </w:r>
      <w:r w:rsidR="000F14A3">
        <w:rPr>
          <w:rFonts w:ascii="Futura Lt BT" w:hAnsi="Futura Lt BT"/>
          <w:sz w:val="24"/>
          <w:szCs w:val="24"/>
        </w:rPr>
        <w:t xml:space="preserve"> </w:t>
      </w:r>
      <w:r w:rsidR="00EC6666" w:rsidRPr="00BF3A50">
        <w:rPr>
          <w:rFonts w:ascii="Futura Lt BT" w:hAnsi="Futura Lt BT"/>
          <w:sz w:val="24"/>
          <w:szCs w:val="24"/>
        </w:rPr>
        <w:t>posebnim</w:t>
      </w:r>
      <w:r w:rsidR="000F14A3">
        <w:rPr>
          <w:rFonts w:ascii="Futura Lt BT" w:hAnsi="Futura Lt BT"/>
          <w:sz w:val="24"/>
          <w:szCs w:val="24"/>
        </w:rPr>
        <w:t xml:space="preserve"> </w:t>
      </w:r>
      <w:r w:rsidR="00EC6666" w:rsidRPr="00BF3A50">
        <w:rPr>
          <w:rFonts w:ascii="Futura Lt BT" w:hAnsi="Futura Lt BT"/>
          <w:sz w:val="24"/>
          <w:szCs w:val="24"/>
        </w:rPr>
        <w:t>zakonima,</w:t>
      </w:r>
      <w:r w:rsidR="000F14A3">
        <w:rPr>
          <w:rFonts w:ascii="Futura Lt BT" w:hAnsi="Futura Lt BT"/>
          <w:sz w:val="24"/>
          <w:szCs w:val="24"/>
        </w:rPr>
        <w:t xml:space="preserve"> </w:t>
      </w:r>
      <w:r w:rsidR="00EC6666" w:rsidRPr="00BF3A50">
        <w:rPr>
          <w:rFonts w:ascii="Futura Lt BT" w:hAnsi="Futura Lt BT"/>
          <w:sz w:val="24"/>
          <w:szCs w:val="24"/>
        </w:rPr>
        <w:t>između</w:t>
      </w:r>
      <w:r w:rsidR="000F14A3">
        <w:rPr>
          <w:rFonts w:ascii="Futura Lt BT" w:hAnsi="Futura Lt BT"/>
          <w:sz w:val="24"/>
          <w:szCs w:val="24"/>
        </w:rPr>
        <w:t xml:space="preserve"> </w:t>
      </w:r>
      <w:r w:rsidR="00EC6666" w:rsidRPr="00BF3A50">
        <w:rPr>
          <w:rFonts w:ascii="Futura Lt BT" w:hAnsi="Futura Lt BT"/>
          <w:sz w:val="24"/>
          <w:szCs w:val="24"/>
        </w:rPr>
        <w:t>ostalog</w:t>
      </w:r>
      <w:r w:rsidR="000F14A3">
        <w:rPr>
          <w:rFonts w:ascii="Futura Lt BT" w:hAnsi="Futura Lt BT"/>
          <w:sz w:val="24"/>
          <w:szCs w:val="24"/>
        </w:rPr>
        <w:t xml:space="preserve"> </w:t>
      </w:r>
      <w:r w:rsidR="00EC6666" w:rsidRPr="00BF3A50">
        <w:rPr>
          <w:rFonts w:ascii="Futura Lt BT" w:hAnsi="Futura Lt BT"/>
          <w:sz w:val="24"/>
          <w:szCs w:val="24"/>
        </w:rPr>
        <w:t>Zakonom</w:t>
      </w:r>
      <w:r w:rsidR="000F14A3">
        <w:rPr>
          <w:rFonts w:ascii="Futura Lt BT" w:hAnsi="Futura Lt BT"/>
          <w:sz w:val="24"/>
          <w:szCs w:val="24"/>
        </w:rPr>
        <w:t xml:space="preserve"> </w:t>
      </w:r>
      <w:r w:rsidR="00EC6666" w:rsidRPr="00BF3A50">
        <w:rPr>
          <w:rFonts w:ascii="Futura Lt BT" w:hAnsi="Futura Lt BT"/>
          <w:sz w:val="24"/>
          <w:szCs w:val="24"/>
        </w:rPr>
        <w:t>o</w:t>
      </w:r>
      <w:r w:rsidR="000F14A3">
        <w:rPr>
          <w:rFonts w:ascii="Futura Lt BT" w:hAnsi="Futura Lt BT"/>
          <w:sz w:val="24"/>
          <w:szCs w:val="24"/>
        </w:rPr>
        <w:t xml:space="preserve"> </w:t>
      </w:r>
      <w:r w:rsidR="00EC6666" w:rsidRPr="00BF3A50">
        <w:rPr>
          <w:rFonts w:ascii="Futura Lt BT" w:hAnsi="Futura Lt BT"/>
          <w:sz w:val="24"/>
          <w:szCs w:val="24"/>
        </w:rPr>
        <w:t>zaštiti</w:t>
      </w:r>
      <w:r w:rsidR="000F14A3">
        <w:rPr>
          <w:rFonts w:ascii="Futura Lt BT" w:hAnsi="Futura Lt BT"/>
          <w:sz w:val="24"/>
          <w:szCs w:val="24"/>
        </w:rPr>
        <w:t xml:space="preserve"> </w:t>
      </w:r>
      <w:r w:rsidR="00EC6666" w:rsidRPr="00BF3A50">
        <w:rPr>
          <w:rFonts w:ascii="Futura Lt BT" w:hAnsi="Futura Lt BT"/>
          <w:sz w:val="24"/>
          <w:szCs w:val="24"/>
        </w:rPr>
        <w:t>okoliša,</w:t>
      </w:r>
      <w:r w:rsidR="000F14A3">
        <w:rPr>
          <w:rFonts w:ascii="Futura Lt BT" w:hAnsi="Futura Lt BT"/>
          <w:sz w:val="24"/>
          <w:szCs w:val="24"/>
        </w:rPr>
        <w:t xml:space="preserve"> </w:t>
      </w:r>
      <w:r w:rsidR="00EC6666" w:rsidRPr="00BF3A50">
        <w:rPr>
          <w:rFonts w:ascii="Futura Lt BT" w:hAnsi="Futura Lt BT"/>
          <w:sz w:val="24"/>
          <w:szCs w:val="24"/>
        </w:rPr>
        <w:t>Zakonom</w:t>
      </w:r>
      <w:r w:rsidR="000F14A3">
        <w:rPr>
          <w:rFonts w:ascii="Futura Lt BT" w:hAnsi="Futura Lt BT"/>
          <w:sz w:val="24"/>
          <w:szCs w:val="24"/>
        </w:rPr>
        <w:t xml:space="preserve"> </w:t>
      </w:r>
      <w:r w:rsidR="00EC6666" w:rsidRPr="00BF3A50">
        <w:rPr>
          <w:rFonts w:ascii="Futura Lt BT" w:hAnsi="Futura Lt BT"/>
          <w:sz w:val="24"/>
          <w:szCs w:val="24"/>
        </w:rPr>
        <w:t>o</w:t>
      </w:r>
      <w:r w:rsidR="000F14A3">
        <w:rPr>
          <w:rFonts w:ascii="Futura Lt BT" w:hAnsi="Futura Lt BT"/>
          <w:sz w:val="24"/>
          <w:szCs w:val="24"/>
        </w:rPr>
        <w:t xml:space="preserve"> </w:t>
      </w:r>
      <w:r w:rsidR="00EC6666" w:rsidRPr="00BF3A50">
        <w:rPr>
          <w:rFonts w:ascii="Futura Lt BT" w:hAnsi="Futura Lt BT"/>
          <w:sz w:val="24"/>
          <w:szCs w:val="24"/>
        </w:rPr>
        <w:t>zaštiti</w:t>
      </w:r>
      <w:r w:rsidR="000F14A3">
        <w:rPr>
          <w:rFonts w:ascii="Futura Lt BT" w:hAnsi="Futura Lt BT"/>
          <w:sz w:val="24"/>
          <w:szCs w:val="24"/>
        </w:rPr>
        <w:t xml:space="preserve"> </w:t>
      </w:r>
      <w:r w:rsidR="00EC6666" w:rsidRPr="00BF3A50">
        <w:rPr>
          <w:rFonts w:ascii="Futura Lt BT" w:hAnsi="Futura Lt BT"/>
          <w:sz w:val="24"/>
          <w:szCs w:val="24"/>
        </w:rPr>
        <w:t>prirode,</w:t>
      </w:r>
      <w:r w:rsidR="000F14A3">
        <w:rPr>
          <w:rFonts w:ascii="Futura Lt BT" w:hAnsi="Futura Lt BT"/>
          <w:sz w:val="24"/>
          <w:szCs w:val="24"/>
        </w:rPr>
        <w:t xml:space="preserve"> </w:t>
      </w:r>
      <w:r w:rsidR="00EC6666" w:rsidRPr="00BF3A50">
        <w:rPr>
          <w:rFonts w:ascii="Futura Lt BT" w:hAnsi="Futura Lt BT"/>
          <w:sz w:val="24"/>
          <w:szCs w:val="24"/>
        </w:rPr>
        <w:t>Zakonom</w:t>
      </w:r>
      <w:r w:rsidR="000F14A3">
        <w:rPr>
          <w:rFonts w:ascii="Futura Lt BT" w:hAnsi="Futura Lt BT"/>
          <w:sz w:val="24"/>
          <w:szCs w:val="24"/>
        </w:rPr>
        <w:t xml:space="preserve"> </w:t>
      </w:r>
      <w:r w:rsidR="00EC6666" w:rsidRPr="00BF3A50">
        <w:rPr>
          <w:rFonts w:ascii="Futura Lt BT" w:hAnsi="Futura Lt BT"/>
          <w:sz w:val="24"/>
          <w:szCs w:val="24"/>
        </w:rPr>
        <w:t>o</w:t>
      </w:r>
      <w:r w:rsidR="000F14A3">
        <w:rPr>
          <w:rFonts w:ascii="Futura Lt BT" w:hAnsi="Futura Lt BT"/>
          <w:sz w:val="24"/>
          <w:szCs w:val="24"/>
        </w:rPr>
        <w:t xml:space="preserve"> </w:t>
      </w:r>
      <w:r w:rsidR="00EC6666" w:rsidRPr="00BF3A50">
        <w:rPr>
          <w:rFonts w:ascii="Futura Lt BT" w:hAnsi="Futura Lt BT"/>
          <w:sz w:val="24"/>
          <w:szCs w:val="24"/>
        </w:rPr>
        <w:t>zaštiti</w:t>
      </w:r>
      <w:r w:rsidR="000F14A3">
        <w:rPr>
          <w:rFonts w:ascii="Futura Lt BT" w:hAnsi="Futura Lt BT"/>
          <w:sz w:val="24"/>
          <w:szCs w:val="24"/>
        </w:rPr>
        <w:t xml:space="preserve"> </w:t>
      </w:r>
      <w:r w:rsidR="00EC6666" w:rsidRPr="00BF3A50">
        <w:rPr>
          <w:rFonts w:ascii="Futura Lt BT" w:hAnsi="Futura Lt BT"/>
          <w:sz w:val="24"/>
          <w:szCs w:val="24"/>
        </w:rPr>
        <w:t>i</w:t>
      </w:r>
      <w:r w:rsidR="000F14A3">
        <w:rPr>
          <w:rFonts w:ascii="Futura Lt BT" w:hAnsi="Futura Lt BT"/>
          <w:sz w:val="24"/>
          <w:szCs w:val="24"/>
        </w:rPr>
        <w:t xml:space="preserve"> </w:t>
      </w:r>
      <w:r w:rsidR="00EC6666" w:rsidRPr="00BF3A50">
        <w:rPr>
          <w:rFonts w:ascii="Futura Lt BT" w:hAnsi="Futura Lt BT"/>
          <w:sz w:val="24"/>
          <w:szCs w:val="24"/>
        </w:rPr>
        <w:t>očuvanju</w:t>
      </w:r>
      <w:r w:rsidR="000F14A3">
        <w:rPr>
          <w:rFonts w:ascii="Futura Lt BT" w:hAnsi="Futura Lt BT"/>
          <w:sz w:val="24"/>
          <w:szCs w:val="24"/>
        </w:rPr>
        <w:t xml:space="preserve"> </w:t>
      </w:r>
      <w:r w:rsidR="00EC6666" w:rsidRPr="00BF3A50">
        <w:rPr>
          <w:rFonts w:ascii="Futura Lt BT" w:hAnsi="Futura Lt BT"/>
          <w:sz w:val="24"/>
          <w:szCs w:val="24"/>
        </w:rPr>
        <w:t>kulturnih</w:t>
      </w:r>
      <w:r w:rsidR="000F14A3">
        <w:rPr>
          <w:rFonts w:ascii="Futura Lt BT" w:hAnsi="Futura Lt BT"/>
          <w:sz w:val="24"/>
          <w:szCs w:val="24"/>
        </w:rPr>
        <w:t xml:space="preserve"> </w:t>
      </w:r>
      <w:r w:rsidR="00EC6666" w:rsidRPr="00BF3A50">
        <w:rPr>
          <w:rFonts w:ascii="Futura Lt BT" w:hAnsi="Futura Lt BT"/>
          <w:sz w:val="24"/>
          <w:szCs w:val="24"/>
        </w:rPr>
        <w:t>dobara</w:t>
      </w:r>
      <w:r w:rsidR="000F14A3">
        <w:rPr>
          <w:rFonts w:ascii="Futura Lt BT" w:hAnsi="Futura Lt BT"/>
          <w:sz w:val="24"/>
          <w:szCs w:val="24"/>
        </w:rPr>
        <w:t xml:space="preserve"> </w:t>
      </w:r>
      <w:r w:rsidR="00EC6666" w:rsidRPr="00BF3A50">
        <w:rPr>
          <w:rFonts w:ascii="Futura Lt BT" w:hAnsi="Futura Lt BT"/>
          <w:sz w:val="24"/>
          <w:szCs w:val="24"/>
        </w:rPr>
        <w:t>te</w:t>
      </w:r>
      <w:r w:rsidR="000F14A3">
        <w:rPr>
          <w:rFonts w:ascii="Futura Lt BT" w:hAnsi="Futura Lt BT"/>
          <w:sz w:val="24"/>
          <w:szCs w:val="24"/>
        </w:rPr>
        <w:t xml:space="preserve"> </w:t>
      </w:r>
      <w:r w:rsidR="00EC6666" w:rsidRPr="00BF3A50">
        <w:rPr>
          <w:rFonts w:ascii="Futura Lt BT" w:hAnsi="Futura Lt BT"/>
          <w:sz w:val="24"/>
          <w:szCs w:val="24"/>
        </w:rPr>
        <w:t>Zakonom</w:t>
      </w:r>
      <w:r w:rsidR="000F14A3">
        <w:rPr>
          <w:rFonts w:ascii="Futura Lt BT" w:hAnsi="Futura Lt BT"/>
          <w:sz w:val="24"/>
          <w:szCs w:val="24"/>
        </w:rPr>
        <w:t xml:space="preserve"> </w:t>
      </w:r>
      <w:r w:rsidR="00EC6666" w:rsidRPr="00BF3A50">
        <w:rPr>
          <w:rFonts w:ascii="Futura Lt BT" w:hAnsi="Futura Lt BT"/>
          <w:sz w:val="24"/>
          <w:szCs w:val="24"/>
        </w:rPr>
        <w:t>o</w:t>
      </w:r>
      <w:r w:rsidR="000F14A3">
        <w:rPr>
          <w:rFonts w:ascii="Futura Lt BT" w:hAnsi="Futura Lt BT"/>
          <w:sz w:val="24"/>
          <w:szCs w:val="24"/>
        </w:rPr>
        <w:t xml:space="preserve"> </w:t>
      </w:r>
      <w:r w:rsidR="00EC6666" w:rsidRPr="00BF3A50">
        <w:rPr>
          <w:rFonts w:ascii="Futura Lt BT" w:hAnsi="Futura Lt BT"/>
          <w:sz w:val="24"/>
          <w:szCs w:val="24"/>
        </w:rPr>
        <w:t>prostornom</w:t>
      </w:r>
      <w:r w:rsidR="000F14A3">
        <w:rPr>
          <w:rFonts w:ascii="Futura Lt BT" w:hAnsi="Futura Lt BT"/>
          <w:sz w:val="24"/>
          <w:szCs w:val="24"/>
        </w:rPr>
        <w:t xml:space="preserve"> </w:t>
      </w:r>
      <w:r w:rsidR="00EC6666" w:rsidRPr="00BF3A50">
        <w:rPr>
          <w:rFonts w:ascii="Futura Lt BT" w:hAnsi="Futura Lt BT"/>
          <w:sz w:val="24"/>
          <w:szCs w:val="24"/>
        </w:rPr>
        <w:t>uređenju.</w:t>
      </w:r>
      <w:r w:rsidR="000F14A3">
        <w:rPr>
          <w:rFonts w:ascii="Futura Lt BT" w:hAnsi="Futura Lt BT"/>
          <w:sz w:val="24"/>
          <w:szCs w:val="24"/>
        </w:rPr>
        <w:t xml:space="preserve"> </w:t>
      </w:r>
    </w:p>
    <w:p w14:paraId="7B7B9647" w14:textId="1C8327B0" w:rsidR="00BF3A50" w:rsidRPr="00BF3A50" w:rsidRDefault="00BF3A50" w:rsidP="00625721">
      <w:pPr>
        <w:jc w:val="both"/>
        <w:rPr>
          <w:rFonts w:ascii="Futura Lt BT" w:hAnsi="Futura Lt BT"/>
          <w:sz w:val="24"/>
          <w:szCs w:val="24"/>
        </w:rPr>
      </w:pPr>
      <w:r w:rsidRPr="00BF3A50">
        <w:rPr>
          <w:rFonts w:ascii="Futura Lt BT" w:hAnsi="Futura Lt BT"/>
          <w:sz w:val="24"/>
          <w:szCs w:val="24"/>
        </w:rPr>
        <w:t>Vrijednost</w:t>
      </w:r>
      <w:r w:rsidR="000F14A3">
        <w:rPr>
          <w:rFonts w:ascii="Futura Lt BT" w:hAnsi="Futura Lt BT"/>
          <w:sz w:val="24"/>
          <w:szCs w:val="24"/>
        </w:rPr>
        <w:t xml:space="preserve"> </w:t>
      </w:r>
      <w:r w:rsidRPr="00BF3A50">
        <w:rPr>
          <w:rFonts w:ascii="Futura Lt BT" w:hAnsi="Futura Lt BT"/>
          <w:sz w:val="24"/>
          <w:szCs w:val="24"/>
        </w:rPr>
        <w:t>krajobraza</w:t>
      </w:r>
      <w:r w:rsidR="000F14A3">
        <w:rPr>
          <w:rFonts w:ascii="Futura Lt BT" w:hAnsi="Futura Lt BT"/>
          <w:sz w:val="24"/>
          <w:szCs w:val="24"/>
        </w:rPr>
        <w:t xml:space="preserve"> </w:t>
      </w:r>
      <w:r w:rsidR="00EC6666" w:rsidRPr="00BF3A50">
        <w:rPr>
          <w:rFonts w:ascii="Futura Lt BT" w:hAnsi="Futura Lt BT"/>
          <w:sz w:val="24"/>
          <w:szCs w:val="24"/>
        </w:rPr>
        <w:t>na</w:t>
      </w:r>
      <w:r w:rsidR="000F14A3">
        <w:rPr>
          <w:rFonts w:ascii="Futura Lt BT" w:hAnsi="Futura Lt BT"/>
          <w:sz w:val="24"/>
          <w:szCs w:val="24"/>
        </w:rPr>
        <w:t xml:space="preserve"> </w:t>
      </w:r>
      <w:r w:rsidR="00EC6666" w:rsidRPr="00BF3A50">
        <w:rPr>
          <w:rFonts w:ascii="Futura Lt BT" w:hAnsi="Futura Lt BT"/>
          <w:sz w:val="24"/>
          <w:szCs w:val="24"/>
        </w:rPr>
        <w:t>terenu</w:t>
      </w:r>
      <w:r w:rsidR="000F14A3">
        <w:rPr>
          <w:rFonts w:ascii="Futura Lt BT" w:hAnsi="Futura Lt BT"/>
          <w:sz w:val="24"/>
          <w:szCs w:val="24"/>
        </w:rPr>
        <w:t xml:space="preserve"> </w:t>
      </w:r>
      <w:r w:rsidR="00EC6666" w:rsidRPr="00BF3A50">
        <w:rPr>
          <w:rFonts w:ascii="Futura Lt BT" w:hAnsi="Futura Lt BT"/>
          <w:sz w:val="24"/>
          <w:szCs w:val="24"/>
        </w:rPr>
        <w:t>se</w:t>
      </w:r>
      <w:r w:rsidR="000F14A3">
        <w:rPr>
          <w:rFonts w:ascii="Futura Lt BT" w:hAnsi="Futura Lt BT"/>
          <w:sz w:val="24"/>
          <w:szCs w:val="24"/>
        </w:rPr>
        <w:t xml:space="preserve"> </w:t>
      </w:r>
      <w:r w:rsidRPr="00BF3A50">
        <w:rPr>
          <w:rFonts w:ascii="Futura Lt BT" w:hAnsi="Futura Lt BT"/>
          <w:sz w:val="24"/>
          <w:szCs w:val="24"/>
        </w:rPr>
        <w:t>često</w:t>
      </w:r>
      <w:r w:rsidR="000F14A3">
        <w:rPr>
          <w:rFonts w:ascii="Futura Lt BT" w:hAnsi="Futura Lt BT"/>
          <w:sz w:val="24"/>
          <w:szCs w:val="24"/>
        </w:rPr>
        <w:t xml:space="preserve"> </w:t>
      </w:r>
      <w:r w:rsidRPr="00BF3A50">
        <w:rPr>
          <w:rFonts w:ascii="Futura Lt BT" w:hAnsi="Futura Lt BT"/>
          <w:sz w:val="24"/>
          <w:szCs w:val="24"/>
        </w:rPr>
        <w:t>umanjuje</w:t>
      </w:r>
      <w:r w:rsidR="000F14A3">
        <w:rPr>
          <w:rFonts w:ascii="Futura Lt BT" w:hAnsi="Futura Lt BT"/>
          <w:sz w:val="24"/>
          <w:szCs w:val="24"/>
        </w:rPr>
        <w:t xml:space="preserve"> </w:t>
      </w:r>
      <w:r w:rsidR="00EC6666" w:rsidRPr="00BF3A50">
        <w:rPr>
          <w:rFonts w:ascii="Futura Lt BT" w:hAnsi="Futura Lt BT"/>
          <w:sz w:val="24"/>
          <w:szCs w:val="24"/>
        </w:rPr>
        <w:t>značajn</w:t>
      </w:r>
      <w:r w:rsidRPr="00BF3A50">
        <w:rPr>
          <w:rFonts w:ascii="Futura Lt BT" w:hAnsi="Futura Lt BT"/>
          <w:sz w:val="24"/>
          <w:szCs w:val="24"/>
        </w:rPr>
        <w:t>im</w:t>
      </w:r>
      <w:r w:rsidR="000F14A3">
        <w:rPr>
          <w:rFonts w:ascii="Futura Lt BT" w:hAnsi="Futura Lt BT"/>
          <w:sz w:val="24"/>
          <w:szCs w:val="24"/>
        </w:rPr>
        <w:t xml:space="preserve"> </w:t>
      </w:r>
      <w:r w:rsidR="00EC6666" w:rsidRPr="00BF3A50">
        <w:rPr>
          <w:rFonts w:ascii="Futura Lt BT" w:hAnsi="Futura Lt BT"/>
          <w:sz w:val="24"/>
          <w:szCs w:val="24"/>
        </w:rPr>
        <w:t>intervencij</w:t>
      </w:r>
      <w:r w:rsidRPr="00BF3A50">
        <w:rPr>
          <w:rFonts w:ascii="Futura Lt BT" w:hAnsi="Futura Lt BT"/>
          <w:sz w:val="24"/>
          <w:szCs w:val="24"/>
        </w:rPr>
        <w:t>ama</w:t>
      </w:r>
      <w:r w:rsidR="00EC6666" w:rsidRPr="00BF3A50">
        <w:rPr>
          <w:rFonts w:ascii="Futura Lt BT" w:hAnsi="Futura Lt BT"/>
          <w:sz w:val="24"/>
          <w:szCs w:val="24"/>
        </w:rPr>
        <w:t>,</w:t>
      </w:r>
      <w:r w:rsidR="000F14A3">
        <w:rPr>
          <w:rFonts w:ascii="Futura Lt BT" w:hAnsi="Futura Lt BT"/>
          <w:sz w:val="24"/>
          <w:szCs w:val="24"/>
        </w:rPr>
        <w:t xml:space="preserve"> </w:t>
      </w:r>
      <w:r w:rsidR="00EC6666" w:rsidRPr="00BF3A50">
        <w:rPr>
          <w:rFonts w:ascii="Futura Lt BT" w:hAnsi="Futura Lt BT"/>
          <w:sz w:val="24"/>
          <w:szCs w:val="24"/>
        </w:rPr>
        <w:t>posebice</w:t>
      </w:r>
      <w:r w:rsidR="000F14A3">
        <w:rPr>
          <w:rFonts w:ascii="Futura Lt BT" w:hAnsi="Futura Lt BT"/>
          <w:sz w:val="24"/>
          <w:szCs w:val="24"/>
        </w:rPr>
        <w:t xml:space="preserve"> </w:t>
      </w:r>
      <w:r w:rsidR="00EC6666" w:rsidRPr="00BF3A50">
        <w:rPr>
          <w:rFonts w:ascii="Futura Lt BT" w:hAnsi="Futura Lt BT"/>
          <w:sz w:val="24"/>
          <w:szCs w:val="24"/>
        </w:rPr>
        <w:t>na</w:t>
      </w:r>
      <w:r w:rsidR="000F14A3">
        <w:rPr>
          <w:rFonts w:ascii="Futura Lt BT" w:hAnsi="Futura Lt BT"/>
          <w:sz w:val="24"/>
          <w:szCs w:val="24"/>
        </w:rPr>
        <w:t xml:space="preserve"> </w:t>
      </w:r>
      <w:r w:rsidR="00EC6666" w:rsidRPr="00BF3A50">
        <w:rPr>
          <w:rFonts w:ascii="Futura Lt BT" w:hAnsi="Futura Lt BT"/>
          <w:sz w:val="24"/>
          <w:szCs w:val="24"/>
        </w:rPr>
        <w:t>investicijski</w:t>
      </w:r>
      <w:r w:rsidR="000F14A3">
        <w:rPr>
          <w:rFonts w:ascii="Futura Lt BT" w:hAnsi="Futura Lt BT"/>
          <w:sz w:val="24"/>
          <w:szCs w:val="24"/>
        </w:rPr>
        <w:t xml:space="preserve"> </w:t>
      </w:r>
      <w:r w:rsidR="00EC6666" w:rsidRPr="00BF3A50">
        <w:rPr>
          <w:rFonts w:ascii="Futura Lt BT" w:hAnsi="Futura Lt BT"/>
          <w:sz w:val="24"/>
          <w:szCs w:val="24"/>
        </w:rPr>
        <w:t>privlačnijim</w:t>
      </w:r>
      <w:r w:rsidR="000F14A3">
        <w:rPr>
          <w:rFonts w:ascii="Futura Lt BT" w:hAnsi="Futura Lt BT"/>
          <w:sz w:val="24"/>
          <w:szCs w:val="24"/>
        </w:rPr>
        <w:t xml:space="preserve"> </w:t>
      </w:r>
      <w:r w:rsidR="00EC6666" w:rsidRPr="00BF3A50">
        <w:rPr>
          <w:rFonts w:ascii="Futura Lt BT" w:hAnsi="Futura Lt BT"/>
          <w:sz w:val="24"/>
          <w:szCs w:val="24"/>
        </w:rPr>
        <w:t>područjima,</w:t>
      </w:r>
      <w:r w:rsidR="000F14A3">
        <w:rPr>
          <w:rFonts w:ascii="Futura Lt BT" w:hAnsi="Futura Lt BT"/>
          <w:sz w:val="24"/>
          <w:szCs w:val="24"/>
        </w:rPr>
        <w:t xml:space="preserve"> </w:t>
      </w:r>
      <w:r w:rsidR="00EC6666" w:rsidRPr="00BF3A50">
        <w:rPr>
          <w:rFonts w:ascii="Futura Lt BT" w:hAnsi="Futura Lt BT"/>
          <w:sz w:val="24"/>
          <w:szCs w:val="24"/>
        </w:rPr>
        <w:t>gdje</w:t>
      </w:r>
      <w:r w:rsidR="000F14A3">
        <w:rPr>
          <w:rFonts w:ascii="Futura Lt BT" w:hAnsi="Futura Lt BT"/>
          <w:sz w:val="24"/>
          <w:szCs w:val="24"/>
        </w:rPr>
        <w:t xml:space="preserve"> </w:t>
      </w:r>
      <w:r w:rsidR="00EC6666" w:rsidRPr="00BF3A50">
        <w:rPr>
          <w:rFonts w:ascii="Futura Lt BT" w:hAnsi="Futura Lt BT"/>
          <w:sz w:val="24"/>
          <w:szCs w:val="24"/>
        </w:rPr>
        <w:t>se</w:t>
      </w:r>
      <w:r w:rsidR="000F14A3">
        <w:rPr>
          <w:rFonts w:ascii="Futura Lt BT" w:hAnsi="Futura Lt BT"/>
          <w:sz w:val="24"/>
          <w:szCs w:val="24"/>
        </w:rPr>
        <w:t xml:space="preserve"> </w:t>
      </w:r>
      <w:r w:rsidR="00EC6666" w:rsidRPr="00BF3A50">
        <w:rPr>
          <w:rFonts w:ascii="Futura Lt BT" w:hAnsi="Futura Lt BT"/>
          <w:sz w:val="24"/>
          <w:szCs w:val="24"/>
        </w:rPr>
        <w:t>novom</w:t>
      </w:r>
      <w:r w:rsidR="000F14A3">
        <w:rPr>
          <w:rFonts w:ascii="Futura Lt BT" w:hAnsi="Futura Lt BT"/>
          <w:sz w:val="24"/>
          <w:szCs w:val="24"/>
        </w:rPr>
        <w:t xml:space="preserve"> </w:t>
      </w:r>
      <w:r w:rsidR="00EC6666" w:rsidRPr="00BF3A50">
        <w:rPr>
          <w:rFonts w:ascii="Futura Lt BT" w:hAnsi="Futura Lt BT"/>
          <w:sz w:val="24"/>
          <w:szCs w:val="24"/>
        </w:rPr>
        <w:t>izgradnjom</w:t>
      </w:r>
      <w:r w:rsidR="000F14A3">
        <w:rPr>
          <w:rFonts w:ascii="Futura Lt BT" w:hAnsi="Futura Lt BT"/>
          <w:sz w:val="24"/>
          <w:szCs w:val="24"/>
        </w:rPr>
        <w:t xml:space="preserve"> </w:t>
      </w:r>
      <w:r w:rsidR="00EC6666" w:rsidRPr="00BF3A50">
        <w:rPr>
          <w:rFonts w:ascii="Futura Lt BT" w:hAnsi="Futura Lt BT"/>
          <w:sz w:val="24"/>
          <w:szCs w:val="24"/>
        </w:rPr>
        <w:t>zauzimaju</w:t>
      </w:r>
      <w:r w:rsidR="000F14A3">
        <w:rPr>
          <w:rFonts w:ascii="Futura Lt BT" w:hAnsi="Futura Lt BT"/>
          <w:sz w:val="24"/>
          <w:szCs w:val="24"/>
        </w:rPr>
        <w:t xml:space="preserve"> </w:t>
      </w:r>
      <w:r w:rsidR="00EC6666" w:rsidRPr="00BF3A50">
        <w:rPr>
          <w:rFonts w:ascii="Futura Lt BT" w:hAnsi="Futura Lt BT"/>
          <w:sz w:val="24"/>
          <w:szCs w:val="24"/>
        </w:rPr>
        <w:t>krajobrazno</w:t>
      </w:r>
      <w:r w:rsidR="000F14A3">
        <w:rPr>
          <w:rFonts w:ascii="Futura Lt BT" w:hAnsi="Futura Lt BT"/>
          <w:sz w:val="24"/>
          <w:szCs w:val="24"/>
        </w:rPr>
        <w:t xml:space="preserve"> </w:t>
      </w:r>
      <w:r w:rsidR="00EC6666" w:rsidRPr="00BF3A50">
        <w:rPr>
          <w:rFonts w:ascii="Futura Lt BT" w:hAnsi="Futura Lt BT"/>
          <w:sz w:val="24"/>
          <w:szCs w:val="24"/>
        </w:rPr>
        <w:t>atraktivniji</w:t>
      </w:r>
      <w:r w:rsidR="000F14A3">
        <w:rPr>
          <w:rFonts w:ascii="Futura Lt BT" w:hAnsi="Futura Lt BT"/>
          <w:sz w:val="24"/>
          <w:szCs w:val="24"/>
        </w:rPr>
        <w:t xml:space="preserve"> </w:t>
      </w:r>
      <w:r w:rsidR="00EC6666" w:rsidRPr="00BF3A50">
        <w:rPr>
          <w:rFonts w:ascii="Futura Lt BT" w:hAnsi="Futura Lt BT"/>
          <w:sz w:val="24"/>
          <w:szCs w:val="24"/>
        </w:rPr>
        <w:t>prostori.</w:t>
      </w:r>
      <w:r w:rsidR="000F14A3">
        <w:rPr>
          <w:rFonts w:ascii="Futura Lt BT" w:hAnsi="Futura Lt BT"/>
          <w:sz w:val="24"/>
          <w:szCs w:val="24"/>
        </w:rPr>
        <w:t xml:space="preserve"> </w:t>
      </w:r>
    </w:p>
    <w:p w14:paraId="76B71562" w14:textId="33640084" w:rsidR="00BF3A50" w:rsidRPr="00BF3A50" w:rsidRDefault="00BF3A50" w:rsidP="00625721">
      <w:pPr>
        <w:jc w:val="both"/>
        <w:rPr>
          <w:rFonts w:ascii="Futura Lt BT" w:hAnsi="Futura Lt BT"/>
          <w:sz w:val="24"/>
          <w:szCs w:val="24"/>
        </w:rPr>
      </w:pPr>
      <w:r w:rsidRPr="00BF3A50">
        <w:rPr>
          <w:rFonts w:ascii="Futura Lt BT" w:hAnsi="Futura Lt BT"/>
          <w:sz w:val="24"/>
          <w:szCs w:val="24"/>
        </w:rPr>
        <w:t>Nasuprot</w:t>
      </w:r>
      <w:r w:rsidR="000F14A3">
        <w:rPr>
          <w:rFonts w:ascii="Futura Lt BT" w:hAnsi="Futura Lt BT"/>
          <w:sz w:val="24"/>
          <w:szCs w:val="24"/>
        </w:rPr>
        <w:t xml:space="preserve"> </w:t>
      </w:r>
      <w:r w:rsidRPr="00BF3A50">
        <w:rPr>
          <w:rFonts w:ascii="Futura Lt BT" w:hAnsi="Futura Lt BT"/>
          <w:sz w:val="24"/>
          <w:szCs w:val="24"/>
        </w:rPr>
        <w:t>tome</w:t>
      </w:r>
      <w:r w:rsidR="000F14A3">
        <w:rPr>
          <w:rFonts w:ascii="Futura Lt BT" w:hAnsi="Futura Lt BT"/>
          <w:sz w:val="24"/>
          <w:szCs w:val="24"/>
        </w:rPr>
        <w:t xml:space="preserve"> </w:t>
      </w:r>
      <w:r w:rsidR="00EC6666" w:rsidRPr="00BF3A50">
        <w:rPr>
          <w:rFonts w:ascii="Futura Lt BT" w:hAnsi="Futura Lt BT"/>
          <w:sz w:val="24"/>
          <w:szCs w:val="24"/>
        </w:rPr>
        <w:t>krajobraz</w:t>
      </w:r>
      <w:r w:rsidR="000F14A3">
        <w:rPr>
          <w:rFonts w:ascii="Futura Lt BT" w:hAnsi="Futura Lt BT"/>
          <w:sz w:val="24"/>
          <w:szCs w:val="24"/>
        </w:rPr>
        <w:t xml:space="preserve"> </w:t>
      </w:r>
      <w:r w:rsidR="00EC6666" w:rsidRPr="00BF3A50">
        <w:rPr>
          <w:rFonts w:ascii="Futura Lt BT" w:hAnsi="Futura Lt BT"/>
          <w:sz w:val="24"/>
          <w:szCs w:val="24"/>
        </w:rPr>
        <w:t>demografski</w:t>
      </w:r>
      <w:r w:rsidR="000F14A3">
        <w:rPr>
          <w:rFonts w:ascii="Futura Lt BT" w:hAnsi="Futura Lt BT"/>
          <w:sz w:val="24"/>
          <w:szCs w:val="24"/>
        </w:rPr>
        <w:t xml:space="preserve"> </w:t>
      </w:r>
      <w:r w:rsidR="00EC6666" w:rsidRPr="00BF3A50">
        <w:rPr>
          <w:rFonts w:ascii="Futura Lt BT" w:hAnsi="Futura Lt BT"/>
          <w:sz w:val="24"/>
          <w:szCs w:val="24"/>
        </w:rPr>
        <w:t>ispražnjenih</w:t>
      </w:r>
      <w:r w:rsidR="000F14A3">
        <w:rPr>
          <w:rFonts w:ascii="Futura Lt BT" w:hAnsi="Futura Lt BT"/>
          <w:sz w:val="24"/>
          <w:szCs w:val="24"/>
        </w:rPr>
        <w:t xml:space="preserve"> </w:t>
      </w:r>
      <w:r w:rsidR="00EC6666" w:rsidRPr="00BF3A50">
        <w:rPr>
          <w:rFonts w:ascii="Futura Lt BT" w:hAnsi="Futura Lt BT"/>
          <w:sz w:val="24"/>
          <w:szCs w:val="24"/>
        </w:rPr>
        <w:t>područja</w:t>
      </w:r>
      <w:r w:rsidR="000F14A3">
        <w:rPr>
          <w:rFonts w:ascii="Futura Lt BT" w:hAnsi="Futura Lt BT"/>
          <w:sz w:val="24"/>
          <w:szCs w:val="24"/>
        </w:rPr>
        <w:t xml:space="preserve"> </w:t>
      </w:r>
      <w:r w:rsidRPr="00BF3A50">
        <w:rPr>
          <w:rFonts w:ascii="Futura Lt BT" w:hAnsi="Futura Lt BT"/>
          <w:sz w:val="24"/>
          <w:szCs w:val="24"/>
        </w:rPr>
        <w:t>mijenja</w:t>
      </w:r>
      <w:r w:rsidR="000F14A3">
        <w:rPr>
          <w:rFonts w:ascii="Futura Lt BT" w:hAnsi="Futura Lt BT"/>
          <w:sz w:val="24"/>
          <w:szCs w:val="24"/>
        </w:rPr>
        <w:t xml:space="preserve"> </w:t>
      </w:r>
      <w:r w:rsidRPr="00BF3A50">
        <w:rPr>
          <w:rFonts w:ascii="Futura Lt BT" w:hAnsi="Futura Lt BT"/>
          <w:sz w:val="24"/>
          <w:szCs w:val="24"/>
        </w:rPr>
        <w:t>se</w:t>
      </w:r>
      <w:r w:rsidR="000F14A3">
        <w:rPr>
          <w:rFonts w:ascii="Futura Lt BT" w:hAnsi="Futura Lt BT"/>
          <w:sz w:val="24"/>
          <w:szCs w:val="24"/>
        </w:rPr>
        <w:t xml:space="preserve"> </w:t>
      </w:r>
      <w:r w:rsidR="00EC6666" w:rsidRPr="00BF3A50">
        <w:rPr>
          <w:rFonts w:ascii="Futura Lt BT" w:hAnsi="Futura Lt BT"/>
          <w:sz w:val="24"/>
          <w:szCs w:val="24"/>
        </w:rPr>
        <w:t>kroz</w:t>
      </w:r>
      <w:r w:rsidR="000F14A3">
        <w:rPr>
          <w:rFonts w:ascii="Futura Lt BT" w:hAnsi="Futura Lt BT"/>
          <w:sz w:val="24"/>
          <w:szCs w:val="24"/>
        </w:rPr>
        <w:t xml:space="preserve"> </w:t>
      </w:r>
      <w:r w:rsidR="00EC6666" w:rsidRPr="00BF3A50">
        <w:rPr>
          <w:rFonts w:ascii="Futura Lt BT" w:hAnsi="Futura Lt BT"/>
          <w:sz w:val="24"/>
          <w:szCs w:val="24"/>
        </w:rPr>
        <w:t>nestajanje</w:t>
      </w:r>
      <w:r w:rsidR="000F14A3">
        <w:rPr>
          <w:rFonts w:ascii="Futura Lt BT" w:hAnsi="Futura Lt BT"/>
          <w:sz w:val="24"/>
          <w:szCs w:val="24"/>
        </w:rPr>
        <w:t xml:space="preserve"> </w:t>
      </w:r>
      <w:r w:rsidR="00EC6666" w:rsidRPr="00BF3A50">
        <w:rPr>
          <w:rFonts w:ascii="Futura Lt BT" w:hAnsi="Futura Lt BT"/>
          <w:sz w:val="24"/>
          <w:szCs w:val="24"/>
        </w:rPr>
        <w:t>mozaika</w:t>
      </w:r>
      <w:r w:rsidR="000F14A3">
        <w:rPr>
          <w:rFonts w:ascii="Futura Lt BT" w:hAnsi="Futura Lt BT"/>
          <w:sz w:val="24"/>
          <w:szCs w:val="24"/>
        </w:rPr>
        <w:t xml:space="preserve"> </w:t>
      </w:r>
      <w:r w:rsidR="00EC6666" w:rsidRPr="00BF3A50">
        <w:rPr>
          <w:rFonts w:ascii="Futura Lt BT" w:hAnsi="Futura Lt BT"/>
          <w:sz w:val="24"/>
          <w:szCs w:val="24"/>
        </w:rPr>
        <w:t>naselja</w:t>
      </w:r>
      <w:r w:rsidR="000F14A3">
        <w:rPr>
          <w:rFonts w:ascii="Futura Lt BT" w:hAnsi="Futura Lt BT"/>
          <w:sz w:val="24"/>
          <w:szCs w:val="24"/>
        </w:rPr>
        <w:t xml:space="preserve"> </w:t>
      </w:r>
      <w:r w:rsidR="00EC6666" w:rsidRPr="00BF3A50">
        <w:rPr>
          <w:rFonts w:ascii="Futura Lt BT" w:hAnsi="Futura Lt BT"/>
          <w:sz w:val="24"/>
          <w:szCs w:val="24"/>
        </w:rPr>
        <w:t>okruženih</w:t>
      </w:r>
      <w:r w:rsidR="000F14A3">
        <w:rPr>
          <w:rFonts w:ascii="Futura Lt BT" w:hAnsi="Futura Lt BT"/>
          <w:sz w:val="24"/>
          <w:szCs w:val="24"/>
        </w:rPr>
        <w:t xml:space="preserve"> </w:t>
      </w:r>
      <w:r w:rsidR="00EC6666" w:rsidRPr="00BF3A50">
        <w:rPr>
          <w:rFonts w:ascii="Futura Lt BT" w:hAnsi="Futura Lt BT"/>
          <w:sz w:val="24"/>
          <w:szCs w:val="24"/>
        </w:rPr>
        <w:t>poljoprivrednim</w:t>
      </w:r>
      <w:r w:rsidR="000F14A3">
        <w:rPr>
          <w:rFonts w:ascii="Futura Lt BT" w:hAnsi="Futura Lt BT"/>
          <w:sz w:val="24"/>
          <w:szCs w:val="24"/>
        </w:rPr>
        <w:t xml:space="preserve"> </w:t>
      </w:r>
      <w:r w:rsidR="00EC6666" w:rsidRPr="00BF3A50">
        <w:rPr>
          <w:rFonts w:ascii="Futura Lt BT" w:hAnsi="Futura Lt BT"/>
          <w:sz w:val="24"/>
          <w:szCs w:val="24"/>
        </w:rPr>
        <w:t>i</w:t>
      </w:r>
      <w:r w:rsidR="000F14A3">
        <w:rPr>
          <w:rFonts w:ascii="Futura Lt BT" w:hAnsi="Futura Lt BT"/>
          <w:sz w:val="24"/>
          <w:szCs w:val="24"/>
        </w:rPr>
        <w:t xml:space="preserve"> </w:t>
      </w:r>
      <w:r w:rsidR="00EC6666" w:rsidRPr="00BF3A50">
        <w:rPr>
          <w:rFonts w:ascii="Futura Lt BT" w:hAnsi="Futura Lt BT"/>
          <w:sz w:val="24"/>
          <w:szCs w:val="24"/>
        </w:rPr>
        <w:t>šumskim</w:t>
      </w:r>
      <w:r w:rsidR="000F14A3">
        <w:rPr>
          <w:rFonts w:ascii="Futura Lt BT" w:hAnsi="Futura Lt BT"/>
          <w:sz w:val="24"/>
          <w:szCs w:val="24"/>
        </w:rPr>
        <w:t xml:space="preserve"> </w:t>
      </w:r>
      <w:r w:rsidR="00EC6666" w:rsidRPr="00BF3A50">
        <w:rPr>
          <w:rFonts w:ascii="Futura Lt BT" w:hAnsi="Futura Lt BT"/>
          <w:sz w:val="24"/>
          <w:szCs w:val="24"/>
        </w:rPr>
        <w:t>površinama</w:t>
      </w:r>
      <w:r w:rsidRPr="00BF3A50">
        <w:rPr>
          <w:rFonts w:ascii="Futura Lt BT" w:hAnsi="Futura Lt BT"/>
          <w:sz w:val="24"/>
          <w:szCs w:val="24"/>
        </w:rPr>
        <w:t>,</w:t>
      </w:r>
      <w:r w:rsidR="000F14A3">
        <w:rPr>
          <w:rFonts w:ascii="Futura Lt BT" w:hAnsi="Futura Lt BT"/>
          <w:sz w:val="24"/>
          <w:szCs w:val="24"/>
        </w:rPr>
        <w:t xml:space="preserve"> </w:t>
      </w:r>
      <w:r w:rsidRPr="00BF3A50">
        <w:rPr>
          <w:rFonts w:ascii="Futura Lt BT" w:hAnsi="Futura Lt BT"/>
          <w:sz w:val="24"/>
          <w:szCs w:val="24"/>
        </w:rPr>
        <w:t>pa</w:t>
      </w:r>
      <w:r w:rsidR="000F14A3">
        <w:rPr>
          <w:rFonts w:ascii="Futura Lt BT" w:hAnsi="Futura Lt BT"/>
          <w:sz w:val="24"/>
          <w:szCs w:val="24"/>
        </w:rPr>
        <w:t xml:space="preserve"> </w:t>
      </w:r>
      <w:r w:rsidRPr="00BF3A50">
        <w:rPr>
          <w:rFonts w:ascii="Futura Lt BT" w:hAnsi="Futura Lt BT"/>
          <w:sz w:val="24"/>
          <w:szCs w:val="24"/>
        </w:rPr>
        <w:t>mu</w:t>
      </w:r>
      <w:r w:rsidR="000F14A3">
        <w:rPr>
          <w:rFonts w:ascii="Futura Lt BT" w:hAnsi="Futura Lt BT"/>
          <w:sz w:val="24"/>
          <w:szCs w:val="24"/>
        </w:rPr>
        <w:t xml:space="preserve"> </w:t>
      </w:r>
      <w:r w:rsidRPr="00BF3A50">
        <w:rPr>
          <w:rFonts w:ascii="Futura Lt BT" w:hAnsi="Futura Lt BT"/>
          <w:sz w:val="24"/>
          <w:szCs w:val="24"/>
        </w:rPr>
        <w:t>se</w:t>
      </w:r>
      <w:r w:rsidR="000F14A3">
        <w:rPr>
          <w:rFonts w:ascii="Futura Lt BT" w:hAnsi="Futura Lt BT"/>
          <w:sz w:val="24"/>
          <w:szCs w:val="24"/>
        </w:rPr>
        <w:t xml:space="preserve"> </w:t>
      </w:r>
      <w:r w:rsidRPr="00BF3A50">
        <w:rPr>
          <w:rFonts w:ascii="Futura Lt BT" w:hAnsi="Futura Lt BT"/>
          <w:sz w:val="24"/>
          <w:szCs w:val="24"/>
        </w:rPr>
        <w:t>također</w:t>
      </w:r>
      <w:r w:rsidR="000F14A3">
        <w:rPr>
          <w:rFonts w:ascii="Futura Lt BT" w:hAnsi="Futura Lt BT"/>
          <w:sz w:val="24"/>
          <w:szCs w:val="24"/>
        </w:rPr>
        <w:t xml:space="preserve"> </w:t>
      </w:r>
      <w:r w:rsidRPr="00BF3A50">
        <w:rPr>
          <w:rFonts w:ascii="Futura Lt BT" w:hAnsi="Futura Lt BT"/>
          <w:sz w:val="24"/>
          <w:szCs w:val="24"/>
        </w:rPr>
        <w:t>umanjuje</w:t>
      </w:r>
      <w:r w:rsidR="000F14A3">
        <w:rPr>
          <w:rFonts w:ascii="Futura Lt BT" w:hAnsi="Futura Lt BT"/>
          <w:sz w:val="24"/>
          <w:szCs w:val="24"/>
        </w:rPr>
        <w:t xml:space="preserve"> </w:t>
      </w:r>
      <w:r w:rsidRPr="00BF3A50">
        <w:rPr>
          <w:rFonts w:ascii="Futura Lt BT" w:hAnsi="Futura Lt BT"/>
          <w:sz w:val="24"/>
          <w:szCs w:val="24"/>
        </w:rPr>
        <w:t>vrijednost</w:t>
      </w:r>
      <w:r w:rsidR="00EC6666" w:rsidRPr="00BF3A50">
        <w:rPr>
          <w:rFonts w:ascii="Futura Lt BT" w:hAnsi="Futura Lt BT"/>
          <w:sz w:val="24"/>
          <w:szCs w:val="24"/>
        </w:rPr>
        <w:t>.</w:t>
      </w:r>
      <w:r w:rsidR="000F14A3">
        <w:rPr>
          <w:rFonts w:ascii="Futura Lt BT" w:hAnsi="Futura Lt BT"/>
          <w:sz w:val="24"/>
          <w:szCs w:val="24"/>
        </w:rPr>
        <w:t xml:space="preserve"> </w:t>
      </w:r>
    </w:p>
    <w:p w14:paraId="45044B99" w14:textId="77312E25" w:rsidR="00C56423" w:rsidRDefault="00BF3A50" w:rsidP="00625721">
      <w:pPr>
        <w:jc w:val="both"/>
        <w:rPr>
          <w:rFonts w:ascii="Futura Lt BT" w:hAnsi="Futura Lt BT"/>
          <w:sz w:val="24"/>
          <w:szCs w:val="24"/>
        </w:rPr>
      </w:pPr>
      <w:bookmarkStart w:id="51" w:name="_Hlk215212607"/>
      <w:r w:rsidRPr="00BF3A50">
        <w:rPr>
          <w:rFonts w:ascii="Futura Lt BT" w:hAnsi="Futura Lt BT"/>
          <w:sz w:val="24"/>
          <w:szCs w:val="24"/>
        </w:rPr>
        <w:t>Nužno</w:t>
      </w:r>
      <w:r w:rsidR="000F14A3">
        <w:rPr>
          <w:rFonts w:ascii="Futura Lt BT" w:hAnsi="Futura Lt BT"/>
          <w:sz w:val="24"/>
          <w:szCs w:val="24"/>
        </w:rPr>
        <w:t xml:space="preserve"> </w:t>
      </w:r>
      <w:r w:rsidRPr="00BF3A50">
        <w:rPr>
          <w:rFonts w:ascii="Futura Lt BT" w:hAnsi="Futura Lt BT"/>
          <w:sz w:val="24"/>
          <w:szCs w:val="24"/>
        </w:rPr>
        <w:t>je</w:t>
      </w:r>
      <w:r w:rsidR="000F14A3">
        <w:rPr>
          <w:rFonts w:ascii="Futura Lt BT" w:hAnsi="Futura Lt BT"/>
          <w:sz w:val="24"/>
          <w:szCs w:val="24"/>
        </w:rPr>
        <w:t xml:space="preserve"> </w:t>
      </w:r>
      <w:r w:rsidR="00EC6666" w:rsidRPr="00BF3A50">
        <w:rPr>
          <w:rFonts w:ascii="Futura Lt BT" w:hAnsi="Futura Lt BT"/>
          <w:sz w:val="24"/>
          <w:szCs w:val="24"/>
        </w:rPr>
        <w:t>očuva</w:t>
      </w:r>
      <w:r w:rsidRPr="00BF3A50">
        <w:rPr>
          <w:rFonts w:ascii="Futura Lt BT" w:hAnsi="Futura Lt BT"/>
          <w:sz w:val="24"/>
          <w:szCs w:val="24"/>
        </w:rPr>
        <w:t>ti</w:t>
      </w:r>
      <w:r w:rsidR="000F14A3">
        <w:rPr>
          <w:rFonts w:ascii="Futura Lt BT" w:hAnsi="Futura Lt BT"/>
          <w:sz w:val="24"/>
          <w:szCs w:val="24"/>
        </w:rPr>
        <w:t xml:space="preserve"> </w:t>
      </w:r>
      <w:r w:rsidR="00625721" w:rsidRPr="00BF3A50">
        <w:rPr>
          <w:rFonts w:ascii="Futura Lt BT" w:hAnsi="Futura Lt BT"/>
          <w:sz w:val="24"/>
          <w:szCs w:val="24"/>
        </w:rPr>
        <w:t>poseb</w:t>
      </w:r>
      <w:r w:rsidRPr="00BF3A50">
        <w:rPr>
          <w:rFonts w:ascii="Futura Lt BT" w:hAnsi="Futura Lt BT"/>
          <w:sz w:val="24"/>
          <w:szCs w:val="24"/>
        </w:rPr>
        <w:t>nost</w:t>
      </w:r>
      <w:r w:rsidR="000F14A3">
        <w:rPr>
          <w:rFonts w:ascii="Futura Lt BT" w:hAnsi="Futura Lt BT"/>
          <w:sz w:val="24"/>
          <w:szCs w:val="24"/>
        </w:rPr>
        <w:t xml:space="preserve"> </w:t>
      </w:r>
      <w:r w:rsidR="00625721" w:rsidRPr="00BF3A50">
        <w:rPr>
          <w:rFonts w:ascii="Futura Lt BT" w:hAnsi="Futura Lt BT"/>
          <w:sz w:val="24"/>
          <w:szCs w:val="24"/>
        </w:rPr>
        <w:t>svake</w:t>
      </w:r>
      <w:r w:rsidR="000F14A3">
        <w:rPr>
          <w:rFonts w:ascii="Futura Lt BT" w:hAnsi="Futura Lt BT"/>
          <w:sz w:val="24"/>
          <w:szCs w:val="24"/>
        </w:rPr>
        <w:t xml:space="preserve"> </w:t>
      </w:r>
      <w:r w:rsidR="00625721" w:rsidRPr="00BF3A50">
        <w:rPr>
          <w:rFonts w:ascii="Futura Lt BT" w:hAnsi="Futura Lt BT"/>
          <w:sz w:val="24"/>
          <w:szCs w:val="24"/>
        </w:rPr>
        <w:t>krajobrazne</w:t>
      </w:r>
      <w:r w:rsidR="000F14A3">
        <w:rPr>
          <w:rFonts w:ascii="Futura Lt BT" w:hAnsi="Futura Lt BT"/>
          <w:sz w:val="24"/>
          <w:szCs w:val="24"/>
        </w:rPr>
        <w:t xml:space="preserve"> </w:t>
      </w:r>
      <w:r w:rsidR="00625721" w:rsidRPr="00BF3A50">
        <w:rPr>
          <w:rFonts w:ascii="Futura Lt BT" w:hAnsi="Futura Lt BT"/>
          <w:sz w:val="24"/>
          <w:szCs w:val="24"/>
        </w:rPr>
        <w:t>jedinice,</w:t>
      </w:r>
      <w:r w:rsidR="000F14A3">
        <w:rPr>
          <w:rFonts w:ascii="Futura Lt BT" w:hAnsi="Futura Lt BT"/>
          <w:sz w:val="24"/>
          <w:szCs w:val="24"/>
        </w:rPr>
        <w:t xml:space="preserve"> </w:t>
      </w:r>
      <w:r w:rsidR="00625721" w:rsidRPr="00BF3A50">
        <w:rPr>
          <w:rFonts w:ascii="Futura Lt BT" w:hAnsi="Futura Lt BT"/>
          <w:sz w:val="24"/>
          <w:szCs w:val="24"/>
        </w:rPr>
        <w:t>jer</w:t>
      </w:r>
      <w:r w:rsidR="000F14A3">
        <w:rPr>
          <w:rFonts w:ascii="Futura Lt BT" w:hAnsi="Futura Lt BT"/>
          <w:sz w:val="24"/>
          <w:szCs w:val="24"/>
        </w:rPr>
        <w:t xml:space="preserve"> </w:t>
      </w:r>
      <w:r w:rsidR="00625721" w:rsidRPr="00BF3A50">
        <w:rPr>
          <w:rFonts w:ascii="Futura Lt BT" w:hAnsi="Futura Lt BT"/>
          <w:sz w:val="24"/>
          <w:szCs w:val="24"/>
        </w:rPr>
        <w:t>se</w:t>
      </w:r>
      <w:r w:rsidR="000F14A3">
        <w:rPr>
          <w:rFonts w:ascii="Futura Lt BT" w:hAnsi="Futura Lt BT"/>
          <w:sz w:val="24"/>
          <w:szCs w:val="24"/>
        </w:rPr>
        <w:t xml:space="preserve"> </w:t>
      </w:r>
      <w:r w:rsidR="00625721" w:rsidRPr="00BF3A50">
        <w:rPr>
          <w:rFonts w:ascii="Futura Lt BT" w:hAnsi="Futura Lt BT"/>
          <w:sz w:val="24"/>
          <w:szCs w:val="24"/>
        </w:rPr>
        <w:t>time</w:t>
      </w:r>
      <w:r w:rsidR="000F14A3">
        <w:rPr>
          <w:rFonts w:ascii="Futura Lt BT" w:hAnsi="Futura Lt BT"/>
          <w:sz w:val="24"/>
          <w:szCs w:val="24"/>
        </w:rPr>
        <w:t xml:space="preserve"> </w:t>
      </w:r>
      <w:r w:rsidR="00625721" w:rsidRPr="00BF3A50">
        <w:rPr>
          <w:rFonts w:ascii="Futura Lt BT" w:hAnsi="Futura Lt BT"/>
          <w:sz w:val="24"/>
          <w:szCs w:val="24"/>
        </w:rPr>
        <w:t>određuje</w:t>
      </w:r>
      <w:r w:rsidR="000F14A3">
        <w:rPr>
          <w:rFonts w:ascii="Futura Lt BT" w:hAnsi="Futura Lt BT"/>
          <w:sz w:val="24"/>
          <w:szCs w:val="24"/>
        </w:rPr>
        <w:t xml:space="preserve"> </w:t>
      </w:r>
      <w:r w:rsidR="00F5651E" w:rsidRPr="00BF3A50">
        <w:rPr>
          <w:rFonts w:ascii="Futura Lt BT" w:hAnsi="Futura Lt BT"/>
          <w:sz w:val="24"/>
          <w:szCs w:val="24"/>
        </w:rPr>
        <w:t>vrijednost</w:t>
      </w:r>
      <w:r w:rsidR="000F14A3">
        <w:rPr>
          <w:rFonts w:ascii="Futura Lt BT" w:hAnsi="Futura Lt BT"/>
          <w:sz w:val="24"/>
          <w:szCs w:val="24"/>
        </w:rPr>
        <w:t xml:space="preserve"> </w:t>
      </w:r>
      <w:r w:rsidR="00F5651E" w:rsidRPr="00BF3A50">
        <w:rPr>
          <w:rFonts w:ascii="Futura Lt BT" w:hAnsi="Futura Lt BT"/>
          <w:sz w:val="24"/>
          <w:szCs w:val="24"/>
        </w:rPr>
        <w:t>i</w:t>
      </w:r>
      <w:r w:rsidR="000F14A3">
        <w:rPr>
          <w:rFonts w:ascii="Futura Lt BT" w:hAnsi="Futura Lt BT"/>
          <w:sz w:val="24"/>
          <w:szCs w:val="24"/>
        </w:rPr>
        <w:t xml:space="preserve"> </w:t>
      </w:r>
      <w:r w:rsidR="00F5651E" w:rsidRPr="00BF3A50">
        <w:rPr>
          <w:rFonts w:ascii="Futura Lt BT" w:hAnsi="Futura Lt BT"/>
          <w:sz w:val="24"/>
          <w:szCs w:val="24"/>
        </w:rPr>
        <w:t>bogatstvo</w:t>
      </w:r>
      <w:r w:rsidR="000F14A3">
        <w:rPr>
          <w:rFonts w:ascii="Futura Lt BT" w:hAnsi="Futura Lt BT"/>
          <w:sz w:val="24"/>
          <w:szCs w:val="24"/>
        </w:rPr>
        <w:t xml:space="preserve"> </w:t>
      </w:r>
      <w:r w:rsidR="00F5651E" w:rsidRPr="00BF3A50">
        <w:rPr>
          <w:rFonts w:ascii="Futura Lt BT" w:hAnsi="Futura Lt BT"/>
          <w:sz w:val="24"/>
          <w:szCs w:val="24"/>
        </w:rPr>
        <w:t>zemlje,</w:t>
      </w:r>
      <w:r w:rsidR="000F14A3">
        <w:rPr>
          <w:rFonts w:ascii="Futura Lt BT" w:hAnsi="Futura Lt BT"/>
          <w:sz w:val="24"/>
          <w:szCs w:val="24"/>
        </w:rPr>
        <w:t xml:space="preserve"> </w:t>
      </w:r>
      <w:r w:rsidRPr="00BF3A50">
        <w:rPr>
          <w:rFonts w:ascii="Futura Lt BT" w:hAnsi="Futura Lt BT"/>
          <w:sz w:val="24"/>
          <w:szCs w:val="24"/>
        </w:rPr>
        <w:t>a</w:t>
      </w:r>
      <w:r w:rsidR="000F14A3">
        <w:rPr>
          <w:rFonts w:ascii="Futura Lt BT" w:hAnsi="Futura Lt BT"/>
          <w:sz w:val="24"/>
          <w:szCs w:val="24"/>
        </w:rPr>
        <w:t xml:space="preserve"> </w:t>
      </w:r>
      <w:r w:rsidR="00625721" w:rsidRPr="00BF3A50">
        <w:rPr>
          <w:rFonts w:ascii="Futura Lt BT" w:hAnsi="Futura Lt BT"/>
          <w:sz w:val="24"/>
          <w:szCs w:val="24"/>
        </w:rPr>
        <w:t>Hrvatska</w:t>
      </w:r>
      <w:r w:rsidR="000F14A3">
        <w:rPr>
          <w:rFonts w:ascii="Futura Lt BT" w:hAnsi="Futura Lt BT"/>
          <w:sz w:val="24"/>
          <w:szCs w:val="24"/>
        </w:rPr>
        <w:t xml:space="preserve"> </w:t>
      </w:r>
      <w:r w:rsidRPr="00BF3A50">
        <w:rPr>
          <w:rFonts w:ascii="Futura Lt BT" w:hAnsi="Futura Lt BT"/>
          <w:sz w:val="24"/>
          <w:szCs w:val="24"/>
        </w:rPr>
        <w:t>neosporno</w:t>
      </w:r>
      <w:r w:rsidR="000F14A3">
        <w:rPr>
          <w:rFonts w:ascii="Futura Lt BT" w:hAnsi="Futura Lt BT"/>
          <w:sz w:val="24"/>
          <w:szCs w:val="24"/>
        </w:rPr>
        <w:t xml:space="preserve"> </w:t>
      </w:r>
      <w:r w:rsidR="00625721" w:rsidRPr="00BF3A50">
        <w:rPr>
          <w:rFonts w:ascii="Futura Lt BT" w:hAnsi="Futura Lt BT"/>
          <w:sz w:val="24"/>
          <w:szCs w:val="24"/>
        </w:rPr>
        <w:t>posjeduje</w:t>
      </w:r>
      <w:r w:rsidR="000F14A3">
        <w:rPr>
          <w:rFonts w:ascii="Futura Lt BT" w:hAnsi="Futura Lt BT"/>
          <w:sz w:val="24"/>
          <w:szCs w:val="24"/>
        </w:rPr>
        <w:t xml:space="preserve"> </w:t>
      </w:r>
      <w:r w:rsidRPr="00BF3A50">
        <w:rPr>
          <w:rFonts w:ascii="Futura Lt BT" w:hAnsi="Futura Lt BT"/>
          <w:sz w:val="24"/>
          <w:szCs w:val="24"/>
        </w:rPr>
        <w:t>nebrojeno</w:t>
      </w:r>
      <w:r w:rsidR="000F14A3">
        <w:rPr>
          <w:rFonts w:ascii="Futura Lt BT" w:hAnsi="Futura Lt BT"/>
          <w:sz w:val="24"/>
          <w:szCs w:val="24"/>
        </w:rPr>
        <w:t xml:space="preserve"> </w:t>
      </w:r>
      <w:r w:rsidRPr="00BF3A50">
        <w:rPr>
          <w:rFonts w:ascii="Futura Lt BT" w:hAnsi="Futura Lt BT"/>
          <w:sz w:val="24"/>
          <w:szCs w:val="24"/>
        </w:rPr>
        <w:t>posebnih</w:t>
      </w:r>
      <w:r w:rsidR="000F14A3">
        <w:rPr>
          <w:rFonts w:ascii="Futura Lt BT" w:hAnsi="Futura Lt BT"/>
          <w:sz w:val="24"/>
          <w:szCs w:val="24"/>
        </w:rPr>
        <w:t xml:space="preserve"> </w:t>
      </w:r>
      <w:bookmarkEnd w:id="51"/>
      <w:r w:rsidRPr="00BF3A50">
        <w:rPr>
          <w:rFonts w:ascii="Futura Lt BT" w:hAnsi="Futura Lt BT"/>
          <w:sz w:val="24"/>
          <w:szCs w:val="24"/>
        </w:rPr>
        <w:t>krajobraznih</w:t>
      </w:r>
      <w:r w:rsidR="000F14A3">
        <w:rPr>
          <w:rFonts w:ascii="Futura Lt BT" w:hAnsi="Futura Lt BT"/>
          <w:sz w:val="24"/>
          <w:szCs w:val="24"/>
        </w:rPr>
        <w:t xml:space="preserve"> </w:t>
      </w:r>
      <w:r w:rsidRPr="00BF3A50">
        <w:rPr>
          <w:rFonts w:ascii="Futura Lt BT" w:hAnsi="Futura Lt BT"/>
          <w:sz w:val="24"/>
          <w:szCs w:val="24"/>
        </w:rPr>
        <w:t>cjelina</w:t>
      </w:r>
      <w:r w:rsidR="00F5651E" w:rsidRPr="00BF3A50">
        <w:rPr>
          <w:rFonts w:ascii="Futura Lt BT" w:hAnsi="Futura Lt BT"/>
          <w:sz w:val="24"/>
          <w:szCs w:val="24"/>
        </w:rPr>
        <w:t>.</w:t>
      </w:r>
      <w:r w:rsidR="000F14A3">
        <w:rPr>
          <w:rFonts w:ascii="Futura Lt BT" w:hAnsi="Futura Lt BT"/>
          <w:sz w:val="24"/>
          <w:szCs w:val="24"/>
        </w:rPr>
        <w:t xml:space="preserve"> </w:t>
      </w:r>
    </w:p>
    <w:p w14:paraId="7497E6AA" w14:textId="77777777" w:rsidR="00317F9C" w:rsidRDefault="00317F9C" w:rsidP="00625721">
      <w:pPr>
        <w:jc w:val="both"/>
        <w:rPr>
          <w:rFonts w:ascii="Futura Lt BT" w:hAnsi="Futura Lt BT"/>
          <w:sz w:val="24"/>
          <w:szCs w:val="24"/>
        </w:rPr>
      </w:pPr>
    </w:p>
    <w:p w14:paraId="4BD90F0D" w14:textId="4895C519" w:rsidR="00C23E52" w:rsidRPr="00A66FE7" w:rsidRDefault="00C23E52" w:rsidP="00557570">
      <w:pPr>
        <w:pStyle w:val="Odlomakpopisa"/>
        <w:numPr>
          <w:ilvl w:val="1"/>
          <w:numId w:val="23"/>
        </w:numPr>
        <w:spacing w:line="240" w:lineRule="auto"/>
        <w:jc w:val="both"/>
        <w:outlineLvl w:val="0"/>
        <w:rPr>
          <w:rFonts w:ascii="Futura Lt BT" w:hAnsi="Futura Lt BT"/>
          <w:b/>
          <w:sz w:val="28"/>
          <w:szCs w:val="28"/>
        </w:rPr>
      </w:pPr>
      <w:bookmarkStart w:id="52" w:name="_Toc215824789"/>
      <w:r>
        <w:rPr>
          <w:rFonts w:ascii="Futura Lt BT" w:hAnsi="Futura Lt BT"/>
          <w:b/>
          <w:sz w:val="28"/>
          <w:szCs w:val="28"/>
        </w:rPr>
        <w:lastRenderedPageBreak/>
        <w:t>Zelena infrastruktura</w:t>
      </w:r>
      <w:bookmarkEnd w:id="52"/>
      <w:r>
        <w:rPr>
          <w:rFonts w:ascii="Futura Lt BT" w:hAnsi="Futura Lt BT"/>
          <w:b/>
          <w:sz w:val="28"/>
          <w:szCs w:val="28"/>
        </w:rPr>
        <w:t xml:space="preserve"> </w:t>
      </w:r>
    </w:p>
    <w:p w14:paraId="6472AC9F" w14:textId="677D4913" w:rsidR="00C23E52" w:rsidRDefault="00C23E52" w:rsidP="00625721">
      <w:pPr>
        <w:jc w:val="both"/>
        <w:rPr>
          <w:rFonts w:ascii="Futura Lt BT" w:hAnsi="Futura Lt BT"/>
          <w:sz w:val="24"/>
          <w:szCs w:val="24"/>
        </w:rPr>
      </w:pPr>
      <w:r>
        <w:rPr>
          <w:rFonts w:ascii="Futura Lt BT" w:hAnsi="Futura Lt BT"/>
          <w:sz w:val="24"/>
          <w:szCs w:val="24"/>
        </w:rPr>
        <w:t>Vlada republike Hrvatske je u prosincu 2021. godine donijela Odluku o donošenju Programa razvoja zelene infrastrukture u urbanim područjima  za razdoblje 2021. do 2030. godina (NN 147/21). Slijedom provedbe navedenog Programa u izvještajnom razdoblju donesene su strategije zelene urbane obnove više općina (</w:t>
      </w:r>
      <w:proofErr w:type="spellStart"/>
      <w:r>
        <w:rPr>
          <w:rFonts w:ascii="Futura Lt BT" w:hAnsi="Futura Lt BT"/>
          <w:sz w:val="24"/>
          <w:szCs w:val="24"/>
        </w:rPr>
        <w:t>Josipdol</w:t>
      </w:r>
      <w:proofErr w:type="spellEnd"/>
      <w:r>
        <w:rPr>
          <w:rFonts w:ascii="Futura Lt BT" w:hAnsi="Futura Lt BT"/>
          <w:sz w:val="24"/>
          <w:szCs w:val="24"/>
        </w:rPr>
        <w:t xml:space="preserve">, Bosiljevo, Plaški, </w:t>
      </w:r>
      <w:proofErr w:type="spellStart"/>
      <w:r>
        <w:rPr>
          <w:rFonts w:ascii="Futura Lt BT" w:hAnsi="Futura Lt BT"/>
          <w:sz w:val="24"/>
          <w:szCs w:val="24"/>
        </w:rPr>
        <w:t>Tounj</w:t>
      </w:r>
      <w:proofErr w:type="spellEnd"/>
      <w:r>
        <w:rPr>
          <w:rFonts w:ascii="Futura Lt BT" w:hAnsi="Futura Lt BT"/>
          <w:sz w:val="24"/>
          <w:szCs w:val="24"/>
        </w:rPr>
        <w:t xml:space="preserve">, Slunj, </w:t>
      </w:r>
      <w:proofErr w:type="spellStart"/>
      <w:r>
        <w:rPr>
          <w:rFonts w:ascii="Futura Lt BT" w:hAnsi="Futura Lt BT"/>
          <w:sz w:val="24"/>
          <w:szCs w:val="24"/>
        </w:rPr>
        <w:t>Netretić</w:t>
      </w:r>
      <w:proofErr w:type="spellEnd"/>
      <w:r>
        <w:rPr>
          <w:rFonts w:ascii="Futura Lt BT" w:hAnsi="Futura Lt BT"/>
          <w:sz w:val="24"/>
          <w:szCs w:val="24"/>
        </w:rPr>
        <w:t xml:space="preserve"> i Generalski Stol) dok je u izradi dodatnih 3 strategije (Draganić, Lasinja i Karlovac).</w:t>
      </w:r>
    </w:p>
    <w:p w14:paraId="07078323" w14:textId="273C2E36" w:rsidR="00450151" w:rsidRDefault="001834A2" w:rsidP="00625721">
      <w:pPr>
        <w:jc w:val="both"/>
        <w:rPr>
          <w:rFonts w:ascii="Futura Lt BT" w:hAnsi="Futura Lt BT"/>
          <w:b/>
          <w:bCs/>
          <w:sz w:val="24"/>
          <w:szCs w:val="24"/>
        </w:rPr>
      </w:pPr>
      <w:r w:rsidRPr="00B45CE2">
        <w:rPr>
          <w:rFonts w:ascii="Futura Lt BT" w:hAnsi="Futura Lt BT"/>
          <w:b/>
          <w:bCs/>
          <w:sz w:val="24"/>
          <w:szCs w:val="24"/>
        </w:rPr>
        <w:t>Jedan</w:t>
      </w:r>
      <w:r w:rsidR="000F14A3">
        <w:rPr>
          <w:rFonts w:ascii="Futura Lt BT" w:hAnsi="Futura Lt BT"/>
          <w:b/>
          <w:bCs/>
          <w:sz w:val="24"/>
          <w:szCs w:val="24"/>
        </w:rPr>
        <w:t xml:space="preserve"> </w:t>
      </w:r>
      <w:r w:rsidRPr="00B45CE2">
        <w:rPr>
          <w:rFonts w:ascii="Futura Lt BT" w:hAnsi="Futura Lt BT"/>
          <w:b/>
          <w:bCs/>
          <w:sz w:val="24"/>
          <w:szCs w:val="24"/>
        </w:rPr>
        <w:t>od</w:t>
      </w:r>
      <w:r w:rsidR="000F14A3">
        <w:rPr>
          <w:rFonts w:ascii="Futura Lt BT" w:hAnsi="Futura Lt BT"/>
          <w:b/>
          <w:bCs/>
          <w:sz w:val="24"/>
          <w:szCs w:val="24"/>
        </w:rPr>
        <w:t xml:space="preserve"> </w:t>
      </w:r>
      <w:r w:rsidRPr="00B45CE2">
        <w:rPr>
          <w:rFonts w:ascii="Futura Lt BT" w:hAnsi="Futura Lt BT"/>
          <w:b/>
          <w:bCs/>
          <w:sz w:val="24"/>
          <w:szCs w:val="24"/>
        </w:rPr>
        <w:t>osnovnih</w:t>
      </w:r>
      <w:r w:rsidR="000F14A3">
        <w:rPr>
          <w:rFonts w:ascii="Futura Lt BT" w:hAnsi="Futura Lt BT"/>
          <w:b/>
          <w:bCs/>
          <w:sz w:val="24"/>
          <w:szCs w:val="24"/>
        </w:rPr>
        <w:t xml:space="preserve"> </w:t>
      </w:r>
      <w:r w:rsidRPr="00B45CE2">
        <w:rPr>
          <w:rFonts w:ascii="Futura Lt BT" w:hAnsi="Futura Lt BT"/>
          <w:b/>
          <w:bCs/>
          <w:sz w:val="24"/>
          <w:szCs w:val="24"/>
        </w:rPr>
        <w:t>zadataka</w:t>
      </w:r>
      <w:r w:rsidR="000F14A3">
        <w:rPr>
          <w:rFonts w:ascii="Futura Lt BT" w:hAnsi="Futura Lt BT"/>
          <w:b/>
          <w:bCs/>
          <w:sz w:val="24"/>
          <w:szCs w:val="24"/>
        </w:rPr>
        <w:t xml:space="preserve"> </w:t>
      </w:r>
      <w:r w:rsidRPr="00B45CE2">
        <w:rPr>
          <w:rFonts w:ascii="Futura Lt BT" w:hAnsi="Futura Lt BT"/>
          <w:b/>
          <w:bCs/>
          <w:sz w:val="24"/>
          <w:szCs w:val="24"/>
        </w:rPr>
        <w:t>prostornog</w:t>
      </w:r>
      <w:r w:rsidR="000F14A3">
        <w:rPr>
          <w:rFonts w:ascii="Futura Lt BT" w:hAnsi="Futura Lt BT"/>
          <w:b/>
          <w:bCs/>
          <w:sz w:val="24"/>
          <w:szCs w:val="24"/>
        </w:rPr>
        <w:t xml:space="preserve"> </w:t>
      </w:r>
      <w:r w:rsidRPr="00B45CE2">
        <w:rPr>
          <w:rFonts w:ascii="Futura Lt BT" w:hAnsi="Futura Lt BT"/>
          <w:b/>
          <w:bCs/>
          <w:sz w:val="24"/>
          <w:szCs w:val="24"/>
        </w:rPr>
        <w:t>planiranja</w:t>
      </w:r>
      <w:r w:rsidR="000F14A3">
        <w:rPr>
          <w:rFonts w:ascii="Futura Lt BT" w:hAnsi="Futura Lt BT"/>
          <w:b/>
          <w:bCs/>
          <w:sz w:val="24"/>
          <w:szCs w:val="24"/>
        </w:rPr>
        <w:t xml:space="preserve"> </w:t>
      </w:r>
      <w:r w:rsidRPr="00B45CE2">
        <w:rPr>
          <w:rFonts w:ascii="Futura Lt BT" w:hAnsi="Futura Lt BT"/>
          <w:b/>
          <w:bCs/>
          <w:sz w:val="24"/>
          <w:szCs w:val="24"/>
        </w:rPr>
        <w:t>je</w:t>
      </w:r>
      <w:r w:rsidR="000F14A3">
        <w:rPr>
          <w:rFonts w:ascii="Futura Lt BT" w:hAnsi="Futura Lt BT"/>
          <w:b/>
          <w:bCs/>
          <w:sz w:val="24"/>
          <w:szCs w:val="24"/>
        </w:rPr>
        <w:t xml:space="preserve"> </w:t>
      </w:r>
      <w:r w:rsidRPr="00B45CE2">
        <w:rPr>
          <w:rFonts w:ascii="Futura Lt BT" w:hAnsi="Futura Lt BT"/>
          <w:b/>
          <w:bCs/>
          <w:sz w:val="24"/>
          <w:szCs w:val="24"/>
        </w:rPr>
        <w:t>očuvanje</w:t>
      </w:r>
      <w:r w:rsidR="000F14A3">
        <w:rPr>
          <w:rFonts w:ascii="Futura Lt BT" w:hAnsi="Futura Lt BT"/>
          <w:b/>
          <w:bCs/>
          <w:sz w:val="24"/>
          <w:szCs w:val="24"/>
        </w:rPr>
        <w:t xml:space="preserve"> </w:t>
      </w:r>
      <w:r w:rsidRPr="00B45CE2">
        <w:rPr>
          <w:rFonts w:ascii="Futura Lt BT" w:hAnsi="Futura Lt BT"/>
          <w:b/>
          <w:bCs/>
          <w:sz w:val="24"/>
          <w:szCs w:val="24"/>
        </w:rPr>
        <w:t>krajobraza</w:t>
      </w:r>
      <w:r w:rsidR="000F14A3">
        <w:rPr>
          <w:rFonts w:ascii="Futura Lt BT" w:hAnsi="Futura Lt BT"/>
          <w:b/>
          <w:bCs/>
          <w:sz w:val="24"/>
          <w:szCs w:val="24"/>
        </w:rPr>
        <w:t xml:space="preserve"> </w:t>
      </w:r>
      <w:r w:rsidRPr="00B45CE2">
        <w:rPr>
          <w:rFonts w:ascii="Futura Lt BT" w:hAnsi="Futura Lt BT"/>
          <w:b/>
          <w:bCs/>
          <w:sz w:val="24"/>
          <w:szCs w:val="24"/>
        </w:rPr>
        <w:t>i</w:t>
      </w:r>
      <w:r w:rsidR="000F14A3">
        <w:rPr>
          <w:rFonts w:ascii="Futura Lt BT" w:hAnsi="Futura Lt BT"/>
          <w:b/>
          <w:bCs/>
          <w:sz w:val="24"/>
          <w:szCs w:val="24"/>
        </w:rPr>
        <w:t xml:space="preserve"> </w:t>
      </w:r>
      <w:r w:rsidRPr="00B45CE2">
        <w:rPr>
          <w:rFonts w:ascii="Futura Lt BT" w:hAnsi="Futura Lt BT"/>
          <w:b/>
          <w:bCs/>
          <w:sz w:val="24"/>
          <w:szCs w:val="24"/>
        </w:rPr>
        <w:t>afirmacija</w:t>
      </w:r>
      <w:r w:rsidR="000F14A3">
        <w:rPr>
          <w:rFonts w:ascii="Futura Lt BT" w:hAnsi="Futura Lt BT"/>
          <w:b/>
          <w:bCs/>
          <w:sz w:val="24"/>
          <w:szCs w:val="24"/>
        </w:rPr>
        <w:t xml:space="preserve"> </w:t>
      </w:r>
      <w:r w:rsidR="00B45CE2" w:rsidRPr="00B45CE2">
        <w:rPr>
          <w:rFonts w:ascii="Futura Lt BT" w:hAnsi="Futura Lt BT"/>
          <w:b/>
          <w:bCs/>
          <w:sz w:val="24"/>
          <w:szCs w:val="24"/>
        </w:rPr>
        <w:t>njegovih</w:t>
      </w:r>
      <w:r w:rsidR="000F14A3">
        <w:rPr>
          <w:rFonts w:ascii="Futura Lt BT" w:hAnsi="Futura Lt BT"/>
          <w:b/>
          <w:bCs/>
          <w:sz w:val="24"/>
          <w:szCs w:val="24"/>
        </w:rPr>
        <w:t xml:space="preserve"> </w:t>
      </w:r>
      <w:r w:rsidR="00B45CE2" w:rsidRPr="00B45CE2">
        <w:rPr>
          <w:rFonts w:ascii="Futura Lt BT" w:hAnsi="Futura Lt BT"/>
          <w:b/>
          <w:bCs/>
          <w:sz w:val="24"/>
          <w:szCs w:val="24"/>
        </w:rPr>
        <w:t>prirodnih</w:t>
      </w:r>
      <w:r w:rsidR="000F14A3">
        <w:rPr>
          <w:rFonts w:ascii="Futura Lt BT" w:hAnsi="Futura Lt BT"/>
          <w:b/>
          <w:bCs/>
          <w:sz w:val="24"/>
          <w:szCs w:val="24"/>
        </w:rPr>
        <w:t xml:space="preserve"> </w:t>
      </w:r>
      <w:r w:rsidR="00B45CE2" w:rsidRPr="00B45CE2">
        <w:rPr>
          <w:rFonts w:ascii="Futura Lt BT" w:hAnsi="Futura Lt BT"/>
          <w:b/>
          <w:bCs/>
          <w:sz w:val="24"/>
          <w:szCs w:val="24"/>
        </w:rPr>
        <w:t>i</w:t>
      </w:r>
      <w:r w:rsidR="000F14A3">
        <w:rPr>
          <w:rFonts w:ascii="Futura Lt BT" w:hAnsi="Futura Lt BT"/>
          <w:b/>
          <w:bCs/>
          <w:sz w:val="24"/>
          <w:szCs w:val="24"/>
        </w:rPr>
        <w:t xml:space="preserve"> </w:t>
      </w:r>
      <w:r w:rsidR="00B45CE2" w:rsidRPr="00B45CE2">
        <w:rPr>
          <w:rFonts w:ascii="Futura Lt BT" w:hAnsi="Futura Lt BT"/>
          <w:b/>
          <w:bCs/>
          <w:sz w:val="24"/>
          <w:szCs w:val="24"/>
        </w:rPr>
        <w:t>kulturnih</w:t>
      </w:r>
      <w:r w:rsidR="000F14A3">
        <w:rPr>
          <w:rFonts w:ascii="Futura Lt BT" w:hAnsi="Futura Lt BT"/>
          <w:b/>
          <w:bCs/>
          <w:sz w:val="24"/>
          <w:szCs w:val="24"/>
        </w:rPr>
        <w:t xml:space="preserve"> </w:t>
      </w:r>
      <w:r w:rsidR="00B45CE2" w:rsidRPr="00B45CE2">
        <w:rPr>
          <w:rFonts w:ascii="Futura Lt BT" w:hAnsi="Futura Lt BT"/>
          <w:b/>
          <w:bCs/>
          <w:sz w:val="24"/>
          <w:szCs w:val="24"/>
        </w:rPr>
        <w:t>vrijednosti</w:t>
      </w:r>
      <w:r w:rsidR="00C23E52">
        <w:rPr>
          <w:rFonts w:ascii="Futura Lt BT" w:hAnsi="Futura Lt BT"/>
          <w:b/>
          <w:bCs/>
          <w:sz w:val="24"/>
          <w:szCs w:val="24"/>
        </w:rPr>
        <w:t xml:space="preserve"> te stavljanje prostora u funkciju</w:t>
      </w:r>
      <w:r w:rsidR="00B45CE2" w:rsidRPr="00B45CE2">
        <w:rPr>
          <w:rFonts w:ascii="Futura Lt BT" w:hAnsi="Futura Lt BT"/>
          <w:b/>
          <w:bCs/>
          <w:sz w:val="24"/>
          <w:szCs w:val="24"/>
        </w:rPr>
        <w:t>.</w:t>
      </w:r>
    </w:p>
    <w:p w14:paraId="6C696457" w14:textId="77777777" w:rsidR="00450151" w:rsidRDefault="00450151">
      <w:pPr>
        <w:spacing w:after="0" w:line="240" w:lineRule="auto"/>
        <w:rPr>
          <w:rFonts w:ascii="Futura Lt BT" w:hAnsi="Futura Lt BT"/>
          <w:b/>
          <w:bCs/>
          <w:sz w:val="24"/>
          <w:szCs w:val="24"/>
        </w:rPr>
      </w:pPr>
      <w:r>
        <w:rPr>
          <w:rFonts w:ascii="Futura Lt BT" w:hAnsi="Futura Lt BT"/>
          <w:b/>
          <w:bCs/>
          <w:sz w:val="24"/>
          <w:szCs w:val="24"/>
        </w:rPr>
        <w:br w:type="page"/>
      </w:r>
    </w:p>
    <w:p w14:paraId="50D50D8A" w14:textId="3DCEA1BF" w:rsidR="00B92712" w:rsidRPr="008A4ABD" w:rsidRDefault="00F46074" w:rsidP="00557570">
      <w:pPr>
        <w:pStyle w:val="Odlomakpopisa"/>
        <w:numPr>
          <w:ilvl w:val="1"/>
          <w:numId w:val="23"/>
        </w:numPr>
        <w:spacing w:line="240" w:lineRule="auto"/>
        <w:jc w:val="both"/>
        <w:outlineLvl w:val="0"/>
        <w:rPr>
          <w:rFonts w:ascii="Futura Lt BT" w:hAnsi="Futura Lt BT"/>
          <w:b/>
          <w:sz w:val="28"/>
          <w:szCs w:val="28"/>
        </w:rPr>
      </w:pPr>
      <w:bookmarkStart w:id="53" w:name="_Toc215824790"/>
      <w:r w:rsidRPr="008A4ABD">
        <w:rPr>
          <w:rFonts w:ascii="Futura Lt BT" w:hAnsi="Futura Lt BT"/>
          <w:b/>
          <w:sz w:val="28"/>
          <w:szCs w:val="28"/>
        </w:rPr>
        <w:lastRenderedPageBreak/>
        <w:t>Zaštita</w:t>
      </w:r>
      <w:r w:rsidR="000F14A3">
        <w:rPr>
          <w:rFonts w:ascii="Futura Lt BT" w:hAnsi="Futura Lt BT"/>
          <w:b/>
          <w:sz w:val="28"/>
          <w:szCs w:val="28"/>
        </w:rPr>
        <w:t xml:space="preserve"> </w:t>
      </w:r>
      <w:r w:rsidRPr="008A4ABD">
        <w:rPr>
          <w:rFonts w:ascii="Futura Lt BT" w:hAnsi="Futura Lt BT"/>
          <w:b/>
          <w:sz w:val="28"/>
          <w:szCs w:val="28"/>
        </w:rPr>
        <w:t>i</w:t>
      </w:r>
      <w:r w:rsidR="000F14A3">
        <w:rPr>
          <w:rFonts w:ascii="Futura Lt BT" w:hAnsi="Futura Lt BT"/>
          <w:b/>
          <w:sz w:val="28"/>
          <w:szCs w:val="28"/>
        </w:rPr>
        <w:t xml:space="preserve"> </w:t>
      </w:r>
      <w:r w:rsidRPr="008A4ABD">
        <w:rPr>
          <w:rFonts w:ascii="Futura Lt BT" w:hAnsi="Futura Lt BT"/>
          <w:b/>
          <w:sz w:val="28"/>
          <w:szCs w:val="28"/>
        </w:rPr>
        <w:t>očuvanje</w:t>
      </w:r>
      <w:r w:rsidR="000F14A3">
        <w:rPr>
          <w:rFonts w:ascii="Futura Lt BT" w:hAnsi="Futura Lt BT"/>
          <w:b/>
          <w:sz w:val="28"/>
          <w:szCs w:val="28"/>
        </w:rPr>
        <w:t xml:space="preserve"> </w:t>
      </w:r>
      <w:r w:rsidRPr="008A4ABD">
        <w:rPr>
          <w:rFonts w:ascii="Futura Lt BT" w:hAnsi="Futura Lt BT"/>
          <w:b/>
          <w:sz w:val="28"/>
          <w:szCs w:val="28"/>
        </w:rPr>
        <w:t>kulturnih</w:t>
      </w:r>
      <w:r w:rsidR="000F14A3">
        <w:rPr>
          <w:rFonts w:ascii="Futura Lt BT" w:hAnsi="Futura Lt BT"/>
          <w:b/>
          <w:sz w:val="28"/>
          <w:szCs w:val="28"/>
        </w:rPr>
        <w:t xml:space="preserve"> </w:t>
      </w:r>
      <w:r w:rsidRPr="008A4ABD">
        <w:rPr>
          <w:rFonts w:ascii="Futura Lt BT" w:hAnsi="Futura Lt BT"/>
          <w:b/>
          <w:sz w:val="28"/>
          <w:szCs w:val="28"/>
        </w:rPr>
        <w:t>dobara</w:t>
      </w:r>
      <w:bookmarkEnd w:id="53"/>
    </w:p>
    <w:p w14:paraId="0D8C428D" w14:textId="63B39B7B" w:rsidR="0083773C" w:rsidRDefault="0083773C" w:rsidP="00DA28E0">
      <w:pPr>
        <w:jc w:val="both"/>
        <w:rPr>
          <w:rFonts w:ascii="Arial" w:hAnsi="Arial" w:cs="Arial"/>
          <w:sz w:val="20"/>
          <w:szCs w:val="20"/>
        </w:rPr>
      </w:pPr>
      <w:r w:rsidRPr="0083773C">
        <w:rPr>
          <w:rFonts w:ascii="Futura Lt BT" w:hAnsi="Futura Lt BT"/>
          <w:sz w:val="24"/>
          <w:szCs w:val="24"/>
        </w:rPr>
        <w:t>Na</w:t>
      </w:r>
      <w:r w:rsidR="000F14A3">
        <w:rPr>
          <w:rFonts w:ascii="Futura Lt BT" w:hAnsi="Futura Lt BT"/>
          <w:sz w:val="24"/>
          <w:szCs w:val="24"/>
        </w:rPr>
        <w:t xml:space="preserve"> </w:t>
      </w:r>
      <w:r w:rsidRPr="0083773C">
        <w:rPr>
          <w:rFonts w:ascii="Futura Lt BT" w:hAnsi="Futura Lt BT"/>
          <w:sz w:val="24"/>
          <w:szCs w:val="24"/>
        </w:rPr>
        <w:t>području</w:t>
      </w:r>
      <w:r w:rsidR="000F14A3">
        <w:rPr>
          <w:rFonts w:ascii="Futura Lt BT" w:hAnsi="Futura Lt BT"/>
          <w:sz w:val="24"/>
          <w:szCs w:val="24"/>
        </w:rPr>
        <w:t xml:space="preserve"> </w:t>
      </w:r>
      <w:r w:rsidRPr="0083773C">
        <w:rPr>
          <w:rFonts w:ascii="Futura Lt BT" w:hAnsi="Futura Lt BT"/>
          <w:sz w:val="24"/>
          <w:szCs w:val="24"/>
        </w:rPr>
        <w:t>Karlovačke</w:t>
      </w:r>
      <w:r w:rsidR="000F14A3">
        <w:rPr>
          <w:rFonts w:ascii="Futura Lt BT" w:hAnsi="Futura Lt BT"/>
          <w:sz w:val="24"/>
          <w:szCs w:val="24"/>
        </w:rPr>
        <w:t xml:space="preserve"> </w:t>
      </w:r>
      <w:r w:rsidRPr="0083773C">
        <w:rPr>
          <w:rFonts w:ascii="Futura Lt BT" w:hAnsi="Futura Lt BT"/>
          <w:sz w:val="24"/>
          <w:szCs w:val="24"/>
        </w:rPr>
        <w:t>županije</w:t>
      </w:r>
      <w:r w:rsidR="000F14A3">
        <w:rPr>
          <w:rFonts w:ascii="Futura Lt BT" w:hAnsi="Futura Lt BT"/>
          <w:sz w:val="24"/>
          <w:szCs w:val="24"/>
        </w:rPr>
        <w:t xml:space="preserve"> </w:t>
      </w:r>
      <w:r w:rsidRPr="0083773C">
        <w:rPr>
          <w:rFonts w:ascii="Futura Lt BT" w:hAnsi="Futura Lt BT"/>
          <w:sz w:val="24"/>
          <w:szCs w:val="24"/>
        </w:rPr>
        <w:t>trenut</w:t>
      </w:r>
      <w:r w:rsidR="00890E81">
        <w:rPr>
          <w:rFonts w:ascii="Futura Lt BT" w:hAnsi="Futura Lt BT"/>
          <w:sz w:val="24"/>
          <w:szCs w:val="24"/>
        </w:rPr>
        <w:t>ačno</w:t>
      </w:r>
      <w:r w:rsidR="000F14A3">
        <w:rPr>
          <w:rFonts w:ascii="Futura Lt BT" w:hAnsi="Futura Lt BT"/>
          <w:sz w:val="24"/>
          <w:szCs w:val="24"/>
        </w:rPr>
        <w:t xml:space="preserve"> </w:t>
      </w:r>
      <w:r w:rsidRPr="0083773C">
        <w:rPr>
          <w:rFonts w:ascii="Futura Lt BT" w:hAnsi="Futura Lt BT"/>
          <w:sz w:val="24"/>
          <w:szCs w:val="24"/>
        </w:rPr>
        <w:t>se</w:t>
      </w:r>
      <w:r w:rsidR="000F14A3">
        <w:rPr>
          <w:rFonts w:ascii="Futura Lt BT" w:hAnsi="Futura Lt BT"/>
          <w:sz w:val="24"/>
          <w:szCs w:val="24"/>
        </w:rPr>
        <w:t xml:space="preserve"> </w:t>
      </w:r>
      <w:r w:rsidRPr="0083773C">
        <w:rPr>
          <w:rFonts w:ascii="Futura Lt BT" w:hAnsi="Futura Lt BT"/>
          <w:sz w:val="24"/>
          <w:szCs w:val="24"/>
        </w:rPr>
        <w:t>nalaze</w:t>
      </w:r>
      <w:r w:rsidR="000F14A3">
        <w:rPr>
          <w:rFonts w:ascii="Futura Lt BT" w:hAnsi="Futura Lt BT"/>
          <w:sz w:val="24"/>
          <w:szCs w:val="24"/>
        </w:rPr>
        <w:t xml:space="preserve"> </w:t>
      </w:r>
      <w:r w:rsidRPr="0083773C">
        <w:rPr>
          <w:rFonts w:ascii="Futura Lt BT" w:hAnsi="Futura Lt BT"/>
          <w:sz w:val="24"/>
          <w:szCs w:val="24"/>
        </w:rPr>
        <w:t>ukupno</w:t>
      </w:r>
      <w:r w:rsidR="000F14A3">
        <w:rPr>
          <w:rFonts w:ascii="Futura Lt BT" w:hAnsi="Futura Lt BT"/>
          <w:sz w:val="24"/>
          <w:szCs w:val="24"/>
        </w:rPr>
        <w:t xml:space="preserve"> </w:t>
      </w:r>
      <w:r w:rsidRPr="0083773C">
        <w:rPr>
          <w:rFonts w:ascii="Futura Lt BT" w:hAnsi="Futura Lt BT"/>
          <w:sz w:val="24"/>
          <w:szCs w:val="24"/>
        </w:rPr>
        <w:t>222</w:t>
      </w:r>
      <w:r w:rsidR="000F14A3">
        <w:rPr>
          <w:rFonts w:ascii="Futura Lt BT" w:hAnsi="Futura Lt BT"/>
          <w:sz w:val="24"/>
          <w:szCs w:val="24"/>
        </w:rPr>
        <w:t xml:space="preserve"> </w:t>
      </w:r>
      <w:r w:rsidRPr="0083773C">
        <w:rPr>
          <w:rFonts w:ascii="Futura Lt BT" w:hAnsi="Futura Lt BT"/>
          <w:sz w:val="24"/>
          <w:szCs w:val="24"/>
        </w:rPr>
        <w:t>zaštićena</w:t>
      </w:r>
      <w:r w:rsidR="000F14A3">
        <w:rPr>
          <w:rFonts w:ascii="Futura Lt BT" w:hAnsi="Futura Lt BT"/>
          <w:sz w:val="24"/>
          <w:szCs w:val="24"/>
        </w:rPr>
        <w:t xml:space="preserve"> </w:t>
      </w:r>
      <w:r w:rsidRPr="0083773C">
        <w:rPr>
          <w:rFonts w:ascii="Futura Lt BT" w:hAnsi="Futura Lt BT"/>
          <w:sz w:val="24"/>
          <w:szCs w:val="24"/>
        </w:rPr>
        <w:t>nepokretna</w:t>
      </w:r>
      <w:r w:rsidR="000F14A3">
        <w:rPr>
          <w:rFonts w:ascii="Futura Lt BT" w:hAnsi="Futura Lt BT"/>
          <w:sz w:val="24"/>
          <w:szCs w:val="24"/>
        </w:rPr>
        <w:t xml:space="preserve"> </w:t>
      </w:r>
      <w:r w:rsidRPr="0083773C">
        <w:rPr>
          <w:rFonts w:ascii="Futura Lt BT" w:hAnsi="Futura Lt BT"/>
          <w:sz w:val="24"/>
          <w:szCs w:val="24"/>
        </w:rPr>
        <w:t>kulturna</w:t>
      </w:r>
      <w:r w:rsidR="000F14A3">
        <w:rPr>
          <w:rFonts w:ascii="Futura Lt BT" w:hAnsi="Futura Lt BT"/>
          <w:sz w:val="24"/>
          <w:szCs w:val="24"/>
        </w:rPr>
        <w:t xml:space="preserve"> </w:t>
      </w:r>
      <w:r w:rsidRPr="0083773C">
        <w:rPr>
          <w:rFonts w:ascii="Futura Lt BT" w:hAnsi="Futura Lt BT"/>
          <w:sz w:val="24"/>
          <w:szCs w:val="24"/>
        </w:rPr>
        <w:t>dobra:</w:t>
      </w:r>
      <w:r w:rsidR="000F14A3">
        <w:rPr>
          <w:rFonts w:ascii="Futura Lt BT" w:hAnsi="Futura Lt BT"/>
          <w:sz w:val="24"/>
          <w:szCs w:val="24"/>
        </w:rPr>
        <w:t xml:space="preserve"> </w:t>
      </w:r>
      <w:r w:rsidRPr="0083773C">
        <w:rPr>
          <w:rFonts w:ascii="Futura Lt BT" w:hAnsi="Futura Lt BT"/>
          <w:sz w:val="24"/>
          <w:szCs w:val="24"/>
        </w:rPr>
        <w:t>16</w:t>
      </w:r>
      <w:r w:rsidR="000F14A3">
        <w:rPr>
          <w:rFonts w:ascii="Futura Lt BT" w:hAnsi="Futura Lt BT"/>
          <w:sz w:val="24"/>
          <w:szCs w:val="24"/>
        </w:rPr>
        <w:t xml:space="preserve"> </w:t>
      </w:r>
      <w:r w:rsidRPr="0083773C">
        <w:rPr>
          <w:rFonts w:ascii="Futura Lt BT" w:hAnsi="Futura Lt BT"/>
          <w:sz w:val="24"/>
          <w:szCs w:val="24"/>
        </w:rPr>
        <w:t>kulturno</w:t>
      </w:r>
      <w:r w:rsidR="000F14A3">
        <w:rPr>
          <w:rFonts w:ascii="Futura Lt BT" w:hAnsi="Futura Lt BT"/>
          <w:sz w:val="24"/>
          <w:szCs w:val="24"/>
        </w:rPr>
        <w:t xml:space="preserve"> </w:t>
      </w:r>
      <w:r w:rsidRPr="0083773C">
        <w:rPr>
          <w:rFonts w:ascii="Futura Lt BT" w:hAnsi="Futura Lt BT"/>
          <w:sz w:val="24"/>
          <w:szCs w:val="24"/>
        </w:rPr>
        <w:t>–</w:t>
      </w:r>
      <w:r w:rsidR="000F14A3">
        <w:rPr>
          <w:rFonts w:ascii="Futura Lt BT" w:hAnsi="Futura Lt BT"/>
          <w:sz w:val="24"/>
          <w:szCs w:val="24"/>
        </w:rPr>
        <w:t xml:space="preserve"> </w:t>
      </w:r>
      <w:r w:rsidRPr="0083773C">
        <w:rPr>
          <w:rFonts w:ascii="Futura Lt BT" w:hAnsi="Futura Lt BT"/>
          <w:sz w:val="24"/>
          <w:szCs w:val="24"/>
        </w:rPr>
        <w:t>povijesnih</w:t>
      </w:r>
      <w:r w:rsidR="000F14A3">
        <w:rPr>
          <w:rFonts w:ascii="Futura Lt BT" w:hAnsi="Futura Lt BT"/>
          <w:sz w:val="24"/>
          <w:szCs w:val="24"/>
        </w:rPr>
        <w:t xml:space="preserve"> </w:t>
      </w:r>
      <w:r w:rsidRPr="0083773C">
        <w:rPr>
          <w:rFonts w:ascii="Futura Lt BT" w:hAnsi="Futura Lt BT"/>
          <w:sz w:val="24"/>
          <w:szCs w:val="24"/>
        </w:rPr>
        <w:t>cjelina,</w:t>
      </w:r>
      <w:r w:rsidR="000F14A3">
        <w:rPr>
          <w:rFonts w:ascii="Futura Lt BT" w:hAnsi="Futura Lt BT"/>
          <w:sz w:val="24"/>
          <w:szCs w:val="24"/>
        </w:rPr>
        <w:t xml:space="preserve"> </w:t>
      </w:r>
      <w:r w:rsidRPr="0083773C">
        <w:rPr>
          <w:rFonts w:ascii="Futura Lt BT" w:hAnsi="Futura Lt BT"/>
          <w:sz w:val="24"/>
          <w:szCs w:val="24"/>
        </w:rPr>
        <w:t>5</w:t>
      </w:r>
      <w:r w:rsidR="000F14A3">
        <w:rPr>
          <w:rFonts w:ascii="Futura Lt BT" w:hAnsi="Futura Lt BT"/>
          <w:sz w:val="24"/>
          <w:szCs w:val="24"/>
        </w:rPr>
        <w:t xml:space="preserve"> </w:t>
      </w:r>
      <w:r w:rsidRPr="0083773C">
        <w:rPr>
          <w:rFonts w:ascii="Futura Lt BT" w:hAnsi="Futura Lt BT"/>
          <w:sz w:val="24"/>
          <w:szCs w:val="24"/>
        </w:rPr>
        <w:t>arheoloških</w:t>
      </w:r>
      <w:r w:rsidR="000F14A3">
        <w:rPr>
          <w:rFonts w:ascii="Futura Lt BT" w:hAnsi="Futura Lt BT"/>
          <w:sz w:val="24"/>
          <w:szCs w:val="24"/>
        </w:rPr>
        <w:t xml:space="preserve"> </w:t>
      </w:r>
      <w:r w:rsidRPr="0083773C">
        <w:rPr>
          <w:rFonts w:ascii="Futura Lt BT" w:hAnsi="Futura Lt BT"/>
          <w:sz w:val="24"/>
          <w:szCs w:val="24"/>
        </w:rPr>
        <w:t>lokaliteta</w:t>
      </w:r>
      <w:r w:rsidR="000F14A3">
        <w:rPr>
          <w:rFonts w:ascii="Futura Lt BT" w:hAnsi="Futura Lt BT"/>
          <w:sz w:val="24"/>
          <w:szCs w:val="24"/>
        </w:rPr>
        <w:t xml:space="preserve"> </w:t>
      </w:r>
      <w:r w:rsidRPr="0083773C">
        <w:rPr>
          <w:rFonts w:ascii="Futura Lt BT" w:hAnsi="Futura Lt BT"/>
          <w:sz w:val="24"/>
          <w:szCs w:val="24"/>
        </w:rPr>
        <w:t>i</w:t>
      </w:r>
      <w:r w:rsidR="000F14A3">
        <w:rPr>
          <w:rFonts w:ascii="Futura Lt BT" w:hAnsi="Futura Lt BT"/>
          <w:sz w:val="24"/>
          <w:szCs w:val="24"/>
        </w:rPr>
        <w:t xml:space="preserve"> </w:t>
      </w:r>
      <w:r w:rsidRPr="0083773C">
        <w:rPr>
          <w:rFonts w:ascii="Futura Lt BT" w:hAnsi="Futura Lt BT"/>
          <w:sz w:val="24"/>
          <w:szCs w:val="24"/>
        </w:rPr>
        <w:t>201</w:t>
      </w:r>
      <w:r w:rsidR="000F14A3">
        <w:rPr>
          <w:rFonts w:ascii="Futura Lt BT" w:hAnsi="Futura Lt BT"/>
          <w:sz w:val="24"/>
          <w:szCs w:val="24"/>
        </w:rPr>
        <w:t xml:space="preserve"> </w:t>
      </w:r>
      <w:r w:rsidRPr="0083773C">
        <w:rPr>
          <w:rFonts w:ascii="Futura Lt BT" w:hAnsi="Futura Lt BT"/>
          <w:sz w:val="24"/>
          <w:szCs w:val="24"/>
        </w:rPr>
        <w:t>nepokretno</w:t>
      </w:r>
      <w:r w:rsidR="000F14A3">
        <w:rPr>
          <w:rFonts w:ascii="Futura Lt BT" w:hAnsi="Futura Lt BT"/>
          <w:sz w:val="24"/>
          <w:szCs w:val="24"/>
        </w:rPr>
        <w:t xml:space="preserve"> </w:t>
      </w:r>
      <w:r w:rsidRPr="0083773C">
        <w:rPr>
          <w:rFonts w:ascii="Futura Lt BT" w:hAnsi="Futura Lt BT"/>
          <w:sz w:val="24"/>
          <w:szCs w:val="24"/>
        </w:rPr>
        <w:t>pojedinačno</w:t>
      </w:r>
      <w:r w:rsidR="000F14A3">
        <w:rPr>
          <w:rFonts w:ascii="Futura Lt BT" w:hAnsi="Futura Lt BT"/>
          <w:sz w:val="24"/>
          <w:szCs w:val="24"/>
        </w:rPr>
        <w:t xml:space="preserve"> </w:t>
      </w:r>
      <w:r w:rsidRPr="0083773C">
        <w:rPr>
          <w:rFonts w:ascii="Futura Lt BT" w:hAnsi="Futura Lt BT"/>
          <w:sz w:val="24"/>
          <w:szCs w:val="24"/>
        </w:rPr>
        <w:t>zaštićeno</w:t>
      </w:r>
      <w:r w:rsidR="000F14A3">
        <w:rPr>
          <w:rFonts w:ascii="Futura Lt BT" w:hAnsi="Futura Lt BT"/>
          <w:sz w:val="24"/>
          <w:szCs w:val="24"/>
        </w:rPr>
        <w:t xml:space="preserve"> </w:t>
      </w:r>
      <w:r w:rsidRPr="0083773C">
        <w:rPr>
          <w:rFonts w:ascii="Futura Lt BT" w:hAnsi="Futura Lt BT"/>
          <w:sz w:val="24"/>
          <w:szCs w:val="24"/>
        </w:rPr>
        <w:t>kulturno</w:t>
      </w:r>
      <w:r w:rsidR="000F14A3">
        <w:rPr>
          <w:rFonts w:ascii="Futura Lt BT" w:hAnsi="Futura Lt BT"/>
          <w:sz w:val="24"/>
          <w:szCs w:val="24"/>
        </w:rPr>
        <w:t xml:space="preserve"> </w:t>
      </w:r>
      <w:r w:rsidRPr="0083773C">
        <w:rPr>
          <w:rFonts w:ascii="Futura Lt BT" w:hAnsi="Futura Lt BT"/>
          <w:sz w:val="24"/>
          <w:szCs w:val="24"/>
        </w:rPr>
        <w:t>dobro.</w:t>
      </w:r>
      <w:r w:rsidR="000F14A3">
        <w:rPr>
          <w:rFonts w:ascii="Futura Lt BT" w:hAnsi="Futura Lt BT"/>
          <w:sz w:val="24"/>
          <w:szCs w:val="24"/>
        </w:rPr>
        <w:t xml:space="preserve"> </w:t>
      </w:r>
      <w:r w:rsidRPr="0083773C">
        <w:rPr>
          <w:rFonts w:ascii="Futura Lt BT" w:hAnsi="Futura Lt BT"/>
          <w:sz w:val="24"/>
          <w:szCs w:val="24"/>
        </w:rPr>
        <w:t>Popis</w:t>
      </w:r>
      <w:r w:rsidR="000F14A3">
        <w:rPr>
          <w:rFonts w:ascii="Futura Lt BT" w:hAnsi="Futura Lt BT"/>
          <w:sz w:val="24"/>
          <w:szCs w:val="24"/>
        </w:rPr>
        <w:t xml:space="preserve"> </w:t>
      </w:r>
      <w:r w:rsidRPr="0083773C">
        <w:rPr>
          <w:rFonts w:ascii="Futura Lt BT" w:hAnsi="Futura Lt BT"/>
          <w:sz w:val="24"/>
          <w:szCs w:val="24"/>
        </w:rPr>
        <w:t>svih</w:t>
      </w:r>
      <w:r w:rsidR="000F14A3">
        <w:rPr>
          <w:rFonts w:ascii="Futura Lt BT" w:hAnsi="Futura Lt BT"/>
          <w:sz w:val="24"/>
          <w:szCs w:val="24"/>
        </w:rPr>
        <w:t xml:space="preserve"> </w:t>
      </w:r>
      <w:r w:rsidRPr="0083773C">
        <w:rPr>
          <w:rFonts w:ascii="Futura Lt BT" w:hAnsi="Futura Lt BT"/>
          <w:sz w:val="24"/>
          <w:szCs w:val="24"/>
        </w:rPr>
        <w:t>zaštićenih</w:t>
      </w:r>
      <w:r w:rsidR="000F14A3">
        <w:rPr>
          <w:rFonts w:ascii="Futura Lt BT" w:hAnsi="Futura Lt BT"/>
          <w:sz w:val="24"/>
          <w:szCs w:val="24"/>
        </w:rPr>
        <w:t xml:space="preserve"> </w:t>
      </w:r>
      <w:r w:rsidRPr="0083773C">
        <w:rPr>
          <w:rFonts w:ascii="Futura Lt BT" w:hAnsi="Futura Lt BT"/>
          <w:sz w:val="24"/>
          <w:szCs w:val="24"/>
        </w:rPr>
        <w:t>kulturnih</w:t>
      </w:r>
      <w:r w:rsidR="000F14A3">
        <w:rPr>
          <w:rFonts w:ascii="Futura Lt BT" w:hAnsi="Futura Lt BT"/>
          <w:sz w:val="24"/>
          <w:szCs w:val="24"/>
        </w:rPr>
        <w:t xml:space="preserve"> </w:t>
      </w:r>
      <w:r w:rsidRPr="0083773C">
        <w:rPr>
          <w:rFonts w:ascii="Futura Lt BT" w:hAnsi="Futura Lt BT"/>
          <w:sz w:val="24"/>
          <w:szCs w:val="24"/>
        </w:rPr>
        <w:t>dobara</w:t>
      </w:r>
      <w:r w:rsidR="000F14A3">
        <w:rPr>
          <w:rFonts w:ascii="Futura Lt BT" w:hAnsi="Futura Lt BT"/>
          <w:sz w:val="24"/>
          <w:szCs w:val="24"/>
        </w:rPr>
        <w:t xml:space="preserve"> </w:t>
      </w:r>
      <w:r w:rsidRPr="0083773C">
        <w:rPr>
          <w:rFonts w:ascii="Futura Lt BT" w:hAnsi="Futura Lt BT"/>
          <w:sz w:val="24"/>
          <w:szCs w:val="24"/>
        </w:rPr>
        <w:t>dostupan</w:t>
      </w:r>
      <w:r w:rsidR="000F14A3">
        <w:rPr>
          <w:rFonts w:ascii="Futura Lt BT" w:hAnsi="Futura Lt BT"/>
          <w:sz w:val="24"/>
          <w:szCs w:val="24"/>
        </w:rPr>
        <w:t xml:space="preserve"> </w:t>
      </w:r>
      <w:r w:rsidRPr="0083773C">
        <w:rPr>
          <w:rFonts w:ascii="Futura Lt BT" w:hAnsi="Futura Lt BT"/>
          <w:sz w:val="24"/>
          <w:szCs w:val="24"/>
        </w:rPr>
        <w:t>je</w:t>
      </w:r>
      <w:r w:rsidR="000F14A3">
        <w:rPr>
          <w:rFonts w:ascii="Futura Lt BT" w:hAnsi="Futura Lt BT"/>
          <w:sz w:val="24"/>
          <w:szCs w:val="24"/>
        </w:rPr>
        <w:t xml:space="preserve"> </w:t>
      </w:r>
      <w:r w:rsidRPr="0083773C">
        <w:rPr>
          <w:rFonts w:ascii="Futura Lt BT" w:hAnsi="Futura Lt BT"/>
          <w:sz w:val="24"/>
          <w:szCs w:val="24"/>
        </w:rPr>
        <w:t>na</w:t>
      </w:r>
      <w:r w:rsidR="000F14A3">
        <w:rPr>
          <w:rFonts w:ascii="Futura Lt BT" w:hAnsi="Futura Lt BT"/>
          <w:sz w:val="24"/>
          <w:szCs w:val="24"/>
        </w:rPr>
        <w:t xml:space="preserve"> </w:t>
      </w:r>
      <w:r w:rsidRPr="0083773C">
        <w:rPr>
          <w:rFonts w:ascii="Futura Lt BT" w:hAnsi="Futura Lt BT"/>
          <w:sz w:val="24"/>
          <w:szCs w:val="24"/>
        </w:rPr>
        <w:t>web</w:t>
      </w:r>
      <w:r w:rsidR="000F14A3">
        <w:rPr>
          <w:rFonts w:ascii="Futura Lt BT" w:hAnsi="Futura Lt BT"/>
          <w:sz w:val="24"/>
          <w:szCs w:val="24"/>
        </w:rPr>
        <w:t xml:space="preserve"> </w:t>
      </w:r>
      <w:r w:rsidRPr="0083773C">
        <w:rPr>
          <w:rFonts w:ascii="Futura Lt BT" w:hAnsi="Futura Lt BT"/>
          <w:sz w:val="24"/>
          <w:szCs w:val="24"/>
        </w:rPr>
        <w:t>stranici:</w:t>
      </w:r>
      <w:r w:rsidR="000F14A3">
        <w:rPr>
          <w:rFonts w:ascii="Futura Lt BT" w:hAnsi="Futura Lt BT"/>
          <w:sz w:val="24"/>
          <w:szCs w:val="24"/>
        </w:rPr>
        <w:t xml:space="preserve"> </w:t>
      </w:r>
      <w:hyperlink r:id="rId86" w:history="1">
        <w:r w:rsidRPr="0083773C">
          <w:rPr>
            <w:rStyle w:val="Hiperveza"/>
            <w:rFonts w:ascii="Arial" w:hAnsi="Arial" w:cs="Arial"/>
            <w:sz w:val="24"/>
            <w:szCs w:val="24"/>
          </w:rPr>
          <w:t>https://registar.kulturnadobra.hr</w:t>
        </w:r>
      </w:hyperlink>
      <w:r w:rsidR="000F14A3">
        <w:rPr>
          <w:rFonts w:ascii="Arial" w:hAnsi="Arial" w:cs="Arial"/>
          <w:sz w:val="20"/>
          <w:szCs w:val="20"/>
        </w:rPr>
        <w:t xml:space="preserve"> </w:t>
      </w:r>
      <w:r w:rsidRPr="0083773C">
        <w:rPr>
          <w:rFonts w:ascii="Futura Lt BT" w:hAnsi="Futura Lt BT"/>
          <w:sz w:val="24"/>
          <w:szCs w:val="24"/>
        </w:rPr>
        <w:t>te</w:t>
      </w:r>
      <w:r w:rsidR="000F14A3">
        <w:rPr>
          <w:rFonts w:ascii="Futura Lt BT" w:hAnsi="Futura Lt BT"/>
          <w:sz w:val="24"/>
          <w:szCs w:val="24"/>
        </w:rPr>
        <w:t xml:space="preserve"> </w:t>
      </w:r>
      <w:r w:rsidRPr="0083773C">
        <w:rPr>
          <w:rFonts w:ascii="Futura Lt BT" w:hAnsi="Futura Lt BT"/>
          <w:sz w:val="24"/>
          <w:szCs w:val="24"/>
        </w:rPr>
        <w:t>je</w:t>
      </w:r>
      <w:r w:rsidR="000F14A3">
        <w:rPr>
          <w:rFonts w:ascii="Futura Lt BT" w:hAnsi="Futura Lt BT"/>
          <w:sz w:val="24"/>
          <w:szCs w:val="24"/>
        </w:rPr>
        <w:t xml:space="preserve"> </w:t>
      </w:r>
      <w:r w:rsidRPr="0083773C">
        <w:rPr>
          <w:rFonts w:ascii="Futura Lt BT" w:hAnsi="Futura Lt BT"/>
          <w:sz w:val="24"/>
          <w:szCs w:val="24"/>
        </w:rPr>
        <w:t>zona</w:t>
      </w:r>
      <w:r w:rsidR="000F14A3">
        <w:rPr>
          <w:rFonts w:ascii="Futura Lt BT" w:hAnsi="Futura Lt BT"/>
          <w:sz w:val="24"/>
          <w:szCs w:val="24"/>
        </w:rPr>
        <w:t xml:space="preserve"> </w:t>
      </w:r>
      <w:r w:rsidRPr="0083773C">
        <w:rPr>
          <w:rFonts w:ascii="Futura Lt BT" w:hAnsi="Futura Lt BT"/>
          <w:sz w:val="24"/>
          <w:szCs w:val="24"/>
        </w:rPr>
        <w:t>obuhvata</w:t>
      </w:r>
      <w:r w:rsidR="000F14A3">
        <w:rPr>
          <w:rFonts w:ascii="Futura Lt BT" w:hAnsi="Futura Lt BT"/>
          <w:sz w:val="24"/>
          <w:szCs w:val="24"/>
        </w:rPr>
        <w:t xml:space="preserve"> </w:t>
      </w:r>
      <w:r w:rsidRPr="0083773C">
        <w:rPr>
          <w:rFonts w:ascii="Futura Lt BT" w:hAnsi="Futura Lt BT"/>
          <w:sz w:val="24"/>
          <w:szCs w:val="24"/>
        </w:rPr>
        <w:t>istih</w:t>
      </w:r>
      <w:r w:rsidR="000F14A3">
        <w:rPr>
          <w:rFonts w:ascii="Futura Lt BT" w:hAnsi="Futura Lt BT"/>
          <w:sz w:val="24"/>
          <w:szCs w:val="24"/>
        </w:rPr>
        <w:t xml:space="preserve"> </w:t>
      </w:r>
      <w:r w:rsidRPr="0083773C">
        <w:rPr>
          <w:rFonts w:ascii="Futura Lt BT" w:hAnsi="Futura Lt BT"/>
          <w:sz w:val="24"/>
          <w:szCs w:val="24"/>
        </w:rPr>
        <w:t>također</w:t>
      </w:r>
      <w:r w:rsidR="000F14A3">
        <w:rPr>
          <w:rFonts w:ascii="Futura Lt BT" w:hAnsi="Futura Lt BT"/>
          <w:sz w:val="24"/>
          <w:szCs w:val="24"/>
        </w:rPr>
        <w:t xml:space="preserve"> </w:t>
      </w:r>
      <w:r w:rsidRPr="0083773C">
        <w:rPr>
          <w:rFonts w:ascii="Futura Lt BT" w:hAnsi="Futura Lt BT"/>
          <w:sz w:val="24"/>
          <w:szCs w:val="24"/>
        </w:rPr>
        <w:t>dostupna</w:t>
      </w:r>
      <w:r w:rsidR="000F14A3">
        <w:rPr>
          <w:rFonts w:ascii="Futura Lt BT" w:hAnsi="Futura Lt BT"/>
          <w:sz w:val="24"/>
          <w:szCs w:val="24"/>
        </w:rPr>
        <w:t xml:space="preserve"> </w:t>
      </w:r>
      <w:r w:rsidRPr="0083773C">
        <w:rPr>
          <w:rFonts w:ascii="Futura Lt BT" w:hAnsi="Futura Lt BT"/>
          <w:sz w:val="24"/>
          <w:szCs w:val="24"/>
        </w:rPr>
        <w:t>na</w:t>
      </w:r>
      <w:r w:rsidR="000F14A3">
        <w:rPr>
          <w:rFonts w:ascii="Futura Lt BT" w:hAnsi="Futura Lt BT"/>
          <w:sz w:val="24"/>
          <w:szCs w:val="24"/>
        </w:rPr>
        <w:t xml:space="preserve"> </w:t>
      </w:r>
      <w:r w:rsidRPr="0083773C">
        <w:rPr>
          <w:rFonts w:ascii="Futura Lt BT" w:hAnsi="Futura Lt BT"/>
          <w:sz w:val="24"/>
          <w:szCs w:val="24"/>
        </w:rPr>
        <w:t>web</w:t>
      </w:r>
      <w:r w:rsidR="000F14A3">
        <w:rPr>
          <w:rFonts w:ascii="Futura Lt BT" w:hAnsi="Futura Lt BT"/>
          <w:sz w:val="24"/>
          <w:szCs w:val="24"/>
        </w:rPr>
        <w:t xml:space="preserve"> </w:t>
      </w:r>
      <w:r w:rsidRPr="0083773C">
        <w:rPr>
          <w:rFonts w:ascii="Futura Lt BT" w:hAnsi="Futura Lt BT"/>
          <w:sz w:val="24"/>
          <w:szCs w:val="24"/>
        </w:rPr>
        <w:t>–</w:t>
      </w:r>
      <w:r w:rsidR="000F14A3">
        <w:rPr>
          <w:rFonts w:ascii="Futura Lt BT" w:hAnsi="Futura Lt BT"/>
          <w:sz w:val="24"/>
          <w:szCs w:val="24"/>
        </w:rPr>
        <w:t xml:space="preserve"> </w:t>
      </w:r>
      <w:r w:rsidRPr="0083773C">
        <w:rPr>
          <w:rFonts w:ascii="Futura Lt BT" w:hAnsi="Futura Lt BT"/>
          <w:sz w:val="24"/>
          <w:szCs w:val="24"/>
        </w:rPr>
        <w:t>u:</w:t>
      </w:r>
      <w:r w:rsidR="000F14A3">
        <w:rPr>
          <w:rFonts w:ascii="Futura Lt BT" w:hAnsi="Futura Lt BT"/>
          <w:sz w:val="24"/>
          <w:szCs w:val="24"/>
        </w:rPr>
        <w:t xml:space="preserve"> </w:t>
      </w:r>
      <w:hyperlink r:id="rId87" w:history="1">
        <w:r w:rsidRPr="0083773C">
          <w:rPr>
            <w:rStyle w:val="Hiperveza"/>
            <w:rFonts w:ascii="Arial" w:hAnsi="Arial" w:cs="Arial"/>
            <w:sz w:val="24"/>
            <w:szCs w:val="24"/>
          </w:rPr>
          <w:t>https://geoportal.kulturnadobra.hr</w:t>
        </w:r>
      </w:hyperlink>
      <w:r w:rsidR="000F14A3">
        <w:rPr>
          <w:rFonts w:ascii="Arial" w:hAnsi="Arial" w:cs="Arial"/>
          <w:sz w:val="20"/>
          <w:szCs w:val="20"/>
        </w:rPr>
        <w:t xml:space="preserve"> </w:t>
      </w:r>
      <w:r w:rsidRPr="0083773C">
        <w:rPr>
          <w:rFonts w:ascii="Futura Lt BT" w:hAnsi="Futura Lt BT"/>
          <w:sz w:val="24"/>
          <w:szCs w:val="24"/>
        </w:rPr>
        <w:t>Svi</w:t>
      </w:r>
      <w:r w:rsidR="000F14A3">
        <w:rPr>
          <w:rFonts w:ascii="Futura Lt BT" w:hAnsi="Futura Lt BT"/>
          <w:sz w:val="24"/>
          <w:szCs w:val="24"/>
        </w:rPr>
        <w:t xml:space="preserve"> </w:t>
      </w:r>
      <w:r w:rsidRPr="0083773C">
        <w:rPr>
          <w:rFonts w:ascii="Futura Lt BT" w:hAnsi="Futura Lt BT"/>
          <w:sz w:val="24"/>
          <w:szCs w:val="24"/>
        </w:rPr>
        <w:t>postupci</w:t>
      </w:r>
      <w:r w:rsidR="000F14A3">
        <w:rPr>
          <w:rFonts w:ascii="Futura Lt BT" w:hAnsi="Futura Lt BT"/>
          <w:sz w:val="24"/>
          <w:szCs w:val="24"/>
        </w:rPr>
        <w:t xml:space="preserve"> </w:t>
      </w:r>
      <w:r w:rsidRPr="0083773C">
        <w:rPr>
          <w:rFonts w:ascii="Futura Lt BT" w:hAnsi="Futura Lt BT"/>
          <w:sz w:val="24"/>
          <w:szCs w:val="24"/>
        </w:rPr>
        <w:t>i</w:t>
      </w:r>
      <w:r w:rsidR="000F14A3">
        <w:rPr>
          <w:rFonts w:ascii="Futura Lt BT" w:hAnsi="Futura Lt BT"/>
          <w:sz w:val="24"/>
          <w:szCs w:val="24"/>
        </w:rPr>
        <w:t xml:space="preserve"> </w:t>
      </w:r>
      <w:r w:rsidRPr="0083773C">
        <w:rPr>
          <w:rFonts w:ascii="Futura Lt BT" w:hAnsi="Futura Lt BT"/>
          <w:sz w:val="24"/>
          <w:szCs w:val="24"/>
        </w:rPr>
        <w:t>radnje</w:t>
      </w:r>
      <w:r w:rsidR="000F14A3">
        <w:rPr>
          <w:rFonts w:ascii="Futura Lt BT" w:hAnsi="Futura Lt BT"/>
          <w:sz w:val="24"/>
          <w:szCs w:val="24"/>
        </w:rPr>
        <w:t xml:space="preserve"> </w:t>
      </w:r>
      <w:r w:rsidRPr="0083773C">
        <w:rPr>
          <w:rFonts w:ascii="Futura Lt BT" w:hAnsi="Futura Lt BT"/>
          <w:sz w:val="24"/>
          <w:szCs w:val="24"/>
        </w:rPr>
        <w:t>na</w:t>
      </w:r>
      <w:r w:rsidR="000F14A3">
        <w:rPr>
          <w:rFonts w:ascii="Futura Lt BT" w:hAnsi="Futura Lt BT"/>
          <w:sz w:val="24"/>
          <w:szCs w:val="24"/>
        </w:rPr>
        <w:t xml:space="preserve"> </w:t>
      </w:r>
      <w:r w:rsidRPr="0083773C">
        <w:rPr>
          <w:rFonts w:ascii="Futura Lt BT" w:hAnsi="Futura Lt BT"/>
          <w:sz w:val="24"/>
          <w:szCs w:val="24"/>
        </w:rPr>
        <w:t>pojedinačno</w:t>
      </w:r>
      <w:r w:rsidR="000F14A3">
        <w:rPr>
          <w:rFonts w:ascii="Futura Lt BT" w:hAnsi="Futura Lt BT"/>
          <w:sz w:val="24"/>
          <w:szCs w:val="24"/>
        </w:rPr>
        <w:t xml:space="preserve"> </w:t>
      </w:r>
      <w:r w:rsidRPr="0083773C">
        <w:rPr>
          <w:rFonts w:ascii="Futura Lt BT" w:hAnsi="Futura Lt BT"/>
          <w:sz w:val="24"/>
          <w:szCs w:val="24"/>
        </w:rPr>
        <w:t>zaštićenim</w:t>
      </w:r>
      <w:r w:rsidR="000F14A3">
        <w:rPr>
          <w:rFonts w:ascii="Futura Lt BT" w:hAnsi="Futura Lt BT"/>
          <w:sz w:val="24"/>
          <w:szCs w:val="24"/>
        </w:rPr>
        <w:t xml:space="preserve"> </w:t>
      </w:r>
      <w:r w:rsidRPr="0083773C">
        <w:rPr>
          <w:rFonts w:ascii="Futura Lt BT" w:hAnsi="Futura Lt BT"/>
          <w:sz w:val="24"/>
          <w:szCs w:val="24"/>
        </w:rPr>
        <w:t>kulturnim</w:t>
      </w:r>
      <w:r w:rsidR="000F14A3">
        <w:rPr>
          <w:rFonts w:ascii="Futura Lt BT" w:hAnsi="Futura Lt BT"/>
          <w:sz w:val="24"/>
          <w:szCs w:val="24"/>
        </w:rPr>
        <w:t xml:space="preserve"> </w:t>
      </w:r>
      <w:r w:rsidRPr="0083773C">
        <w:rPr>
          <w:rFonts w:ascii="Futura Lt BT" w:hAnsi="Futura Lt BT"/>
          <w:sz w:val="24"/>
          <w:szCs w:val="24"/>
        </w:rPr>
        <w:t>dobrima,</w:t>
      </w:r>
      <w:r w:rsidR="000F14A3">
        <w:rPr>
          <w:rFonts w:ascii="Futura Lt BT" w:hAnsi="Futura Lt BT"/>
          <w:sz w:val="24"/>
          <w:szCs w:val="24"/>
        </w:rPr>
        <w:t xml:space="preserve"> </w:t>
      </w:r>
      <w:r w:rsidRPr="0083773C">
        <w:rPr>
          <w:rFonts w:ascii="Futura Lt BT" w:hAnsi="Futura Lt BT"/>
          <w:sz w:val="24"/>
          <w:szCs w:val="24"/>
        </w:rPr>
        <w:t>kulturno</w:t>
      </w:r>
      <w:r w:rsidR="000F14A3">
        <w:rPr>
          <w:rFonts w:ascii="Futura Lt BT" w:hAnsi="Futura Lt BT"/>
          <w:sz w:val="24"/>
          <w:szCs w:val="24"/>
        </w:rPr>
        <w:t xml:space="preserve"> </w:t>
      </w:r>
      <w:r w:rsidRPr="0083773C">
        <w:rPr>
          <w:rFonts w:ascii="Futura Lt BT" w:hAnsi="Futura Lt BT"/>
          <w:sz w:val="24"/>
          <w:szCs w:val="24"/>
        </w:rPr>
        <w:t>–</w:t>
      </w:r>
      <w:r w:rsidR="000F14A3">
        <w:rPr>
          <w:rFonts w:ascii="Futura Lt BT" w:hAnsi="Futura Lt BT"/>
          <w:sz w:val="24"/>
          <w:szCs w:val="24"/>
        </w:rPr>
        <w:t xml:space="preserve"> </w:t>
      </w:r>
      <w:r w:rsidRPr="0083773C">
        <w:rPr>
          <w:rFonts w:ascii="Futura Lt BT" w:hAnsi="Futura Lt BT"/>
          <w:sz w:val="24"/>
          <w:szCs w:val="24"/>
        </w:rPr>
        <w:t>povijesnim</w:t>
      </w:r>
      <w:r w:rsidR="000F14A3">
        <w:rPr>
          <w:rFonts w:ascii="Futura Lt BT" w:hAnsi="Futura Lt BT"/>
          <w:sz w:val="24"/>
          <w:szCs w:val="24"/>
        </w:rPr>
        <w:t xml:space="preserve"> </w:t>
      </w:r>
      <w:r w:rsidRPr="0083773C">
        <w:rPr>
          <w:rFonts w:ascii="Futura Lt BT" w:hAnsi="Futura Lt BT"/>
          <w:sz w:val="24"/>
          <w:szCs w:val="24"/>
        </w:rPr>
        <w:t>cjelinama,</w:t>
      </w:r>
      <w:r w:rsidR="000F14A3">
        <w:rPr>
          <w:rFonts w:ascii="Futura Lt BT" w:hAnsi="Futura Lt BT"/>
          <w:sz w:val="24"/>
          <w:szCs w:val="24"/>
        </w:rPr>
        <w:t xml:space="preserve"> </w:t>
      </w:r>
      <w:r w:rsidRPr="0083773C">
        <w:rPr>
          <w:rFonts w:ascii="Futura Lt BT" w:hAnsi="Futura Lt BT"/>
          <w:sz w:val="24"/>
          <w:szCs w:val="24"/>
        </w:rPr>
        <w:t>te</w:t>
      </w:r>
      <w:r w:rsidR="000F14A3">
        <w:rPr>
          <w:rFonts w:ascii="Futura Lt BT" w:hAnsi="Futura Lt BT"/>
          <w:sz w:val="24"/>
          <w:szCs w:val="24"/>
        </w:rPr>
        <w:t xml:space="preserve"> </w:t>
      </w:r>
      <w:r w:rsidRPr="0083773C">
        <w:rPr>
          <w:rFonts w:ascii="Futura Lt BT" w:hAnsi="Futura Lt BT"/>
          <w:sz w:val="24"/>
          <w:szCs w:val="24"/>
        </w:rPr>
        <w:t>prostornim</w:t>
      </w:r>
      <w:r w:rsidR="000F14A3">
        <w:rPr>
          <w:rFonts w:ascii="Futura Lt BT" w:hAnsi="Futura Lt BT"/>
          <w:sz w:val="24"/>
          <w:szCs w:val="24"/>
        </w:rPr>
        <w:t xml:space="preserve">  </w:t>
      </w:r>
      <w:r w:rsidRPr="0083773C">
        <w:rPr>
          <w:rFonts w:ascii="Futura Lt BT" w:hAnsi="Futura Lt BT"/>
          <w:sz w:val="24"/>
          <w:szCs w:val="24"/>
        </w:rPr>
        <w:t>međama</w:t>
      </w:r>
      <w:r w:rsidR="000F14A3">
        <w:rPr>
          <w:rFonts w:ascii="Futura Lt BT" w:hAnsi="Futura Lt BT"/>
          <w:sz w:val="24"/>
          <w:szCs w:val="24"/>
        </w:rPr>
        <w:t xml:space="preserve"> </w:t>
      </w:r>
      <w:r w:rsidRPr="0083773C">
        <w:rPr>
          <w:rFonts w:ascii="Futura Lt BT" w:hAnsi="Futura Lt BT"/>
          <w:sz w:val="24"/>
          <w:szCs w:val="24"/>
        </w:rPr>
        <w:t>kulturnog</w:t>
      </w:r>
      <w:r w:rsidR="000F14A3">
        <w:rPr>
          <w:rFonts w:ascii="Futura Lt BT" w:hAnsi="Futura Lt BT"/>
          <w:sz w:val="24"/>
          <w:szCs w:val="24"/>
        </w:rPr>
        <w:t xml:space="preserve"> </w:t>
      </w:r>
      <w:r w:rsidRPr="0083773C">
        <w:rPr>
          <w:rFonts w:ascii="Futura Lt BT" w:hAnsi="Futura Lt BT"/>
          <w:sz w:val="24"/>
          <w:szCs w:val="24"/>
        </w:rPr>
        <w:t>dobra</w:t>
      </w:r>
      <w:r w:rsidR="000F14A3">
        <w:rPr>
          <w:rFonts w:ascii="Futura Lt BT" w:hAnsi="Futura Lt BT"/>
          <w:sz w:val="24"/>
          <w:szCs w:val="24"/>
        </w:rPr>
        <w:t xml:space="preserve"> </w:t>
      </w:r>
      <w:r w:rsidRPr="0083773C">
        <w:rPr>
          <w:rFonts w:ascii="Futura Lt BT" w:hAnsi="Futura Lt BT"/>
          <w:sz w:val="24"/>
          <w:szCs w:val="24"/>
        </w:rPr>
        <w:t>podliježu</w:t>
      </w:r>
      <w:r w:rsidR="000F14A3">
        <w:rPr>
          <w:rFonts w:ascii="Futura Lt BT" w:hAnsi="Futura Lt BT"/>
          <w:sz w:val="24"/>
          <w:szCs w:val="24"/>
        </w:rPr>
        <w:t xml:space="preserve"> </w:t>
      </w:r>
      <w:r w:rsidRPr="0083773C">
        <w:rPr>
          <w:rFonts w:ascii="Futura Lt BT" w:hAnsi="Futura Lt BT"/>
          <w:sz w:val="24"/>
          <w:szCs w:val="24"/>
        </w:rPr>
        <w:t>odredbama</w:t>
      </w:r>
      <w:r w:rsidR="000F14A3">
        <w:rPr>
          <w:rFonts w:ascii="Futura Lt BT" w:hAnsi="Futura Lt BT"/>
          <w:sz w:val="24"/>
          <w:szCs w:val="24"/>
        </w:rPr>
        <w:t xml:space="preserve"> </w:t>
      </w:r>
      <w:r w:rsidRPr="0083773C">
        <w:rPr>
          <w:rFonts w:ascii="Futura Lt BT" w:hAnsi="Futura Lt BT"/>
          <w:sz w:val="24"/>
          <w:szCs w:val="24"/>
        </w:rPr>
        <w:t>Zakona</w:t>
      </w:r>
      <w:r w:rsidR="000F14A3">
        <w:rPr>
          <w:rFonts w:ascii="Futura Lt BT" w:hAnsi="Futura Lt BT"/>
          <w:sz w:val="24"/>
          <w:szCs w:val="24"/>
        </w:rPr>
        <w:t xml:space="preserve"> </w:t>
      </w:r>
      <w:r w:rsidRPr="0083773C">
        <w:rPr>
          <w:rFonts w:ascii="Futura Lt BT" w:hAnsi="Futura Lt BT"/>
          <w:sz w:val="24"/>
          <w:szCs w:val="24"/>
        </w:rPr>
        <w:t>o</w:t>
      </w:r>
      <w:r w:rsidR="000F14A3">
        <w:rPr>
          <w:rFonts w:ascii="Futura Lt BT" w:hAnsi="Futura Lt BT"/>
          <w:sz w:val="24"/>
          <w:szCs w:val="24"/>
        </w:rPr>
        <w:t xml:space="preserve"> </w:t>
      </w:r>
      <w:r w:rsidRPr="0083773C">
        <w:rPr>
          <w:rFonts w:ascii="Futura Lt BT" w:hAnsi="Futura Lt BT"/>
          <w:sz w:val="24"/>
          <w:szCs w:val="24"/>
        </w:rPr>
        <w:t>zaštiti</w:t>
      </w:r>
      <w:r w:rsidR="000F14A3">
        <w:rPr>
          <w:rFonts w:ascii="Futura Lt BT" w:hAnsi="Futura Lt BT"/>
          <w:sz w:val="24"/>
          <w:szCs w:val="24"/>
        </w:rPr>
        <w:t xml:space="preserve"> </w:t>
      </w:r>
      <w:r w:rsidRPr="0083773C">
        <w:rPr>
          <w:rFonts w:ascii="Futura Lt BT" w:hAnsi="Futura Lt BT"/>
          <w:sz w:val="24"/>
          <w:szCs w:val="24"/>
        </w:rPr>
        <w:t>i</w:t>
      </w:r>
      <w:r w:rsidR="000F14A3">
        <w:rPr>
          <w:rFonts w:ascii="Futura Lt BT" w:hAnsi="Futura Lt BT"/>
          <w:sz w:val="24"/>
          <w:szCs w:val="24"/>
        </w:rPr>
        <w:t xml:space="preserve"> </w:t>
      </w:r>
      <w:r w:rsidRPr="0083773C">
        <w:rPr>
          <w:rFonts w:ascii="Futura Lt BT" w:hAnsi="Futura Lt BT"/>
          <w:sz w:val="24"/>
          <w:szCs w:val="24"/>
        </w:rPr>
        <w:t>očuvanju</w:t>
      </w:r>
      <w:r w:rsidR="000F14A3">
        <w:rPr>
          <w:rFonts w:ascii="Futura Lt BT" w:hAnsi="Futura Lt BT"/>
          <w:sz w:val="24"/>
          <w:szCs w:val="24"/>
        </w:rPr>
        <w:t xml:space="preserve"> </w:t>
      </w:r>
      <w:r w:rsidRPr="0083773C">
        <w:rPr>
          <w:rFonts w:ascii="Futura Lt BT" w:hAnsi="Futura Lt BT"/>
          <w:sz w:val="24"/>
          <w:szCs w:val="24"/>
        </w:rPr>
        <w:t>kulturnih</w:t>
      </w:r>
      <w:r w:rsidR="000F14A3">
        <w:rPr>
          <w:rFonts w:ascii="Futura Lt BT" w:hAnsi="Futura Lt BT"/>
          <w:sz w:val="24"/>
          <w:szCs w:val="24"/>
        </w:rPr>
        <w:t xml:space="preserve"> </w:t>
      </w:r>
      <w:r w:rsidRPr="0083773C">
        <w:rPr>
          <w:rFonts w:ascii="Futura Lt BT" w:hAnsi="Futura Lt BT"/>
          <w:sz w:val="24"/>
          <w:szCs w:val="24"/>
        </w:rPr>
        <w:t>dobara</w:t>
      </w:r>
      <w:r w:rsidR="000F14A3">
        <w:rPr>
          <w:rFonts w:ascii="Futura Lt BT" w:hAnsi="Futura Lt BT"/>
          <w:sz w:val="24"/>
          <w:szCs w:val="24"/>
        </w:rPr>
        <w:t xml:space="preserve"> </w:t>
      </w:r>
      <w:r w:rsidRPr="0083773C">
        <w:rPr>
          <w:rFonts w:ascii="Futura Lt BT" w:hAnsi="Futura Lt BT"/>
          <w:sz w:val="24"/>
          <w:szCs w:val="24"/>
        </w:rPr>
        <w:t>((“Narodne</w:t>
      </w:r>
      <w:r w:rsidR="000F14A3">
        <w:rPr>
          <w:rFonts w:ascii="Futura Lt BT" w:hAnsi="Futura Lt BT"/>
          <w:sz w:val="24"/>
          <w:szCs w:val="24"/>
        </w:rPr>
        <w:t xml:space="preserve"> </w:t>
      </w:r>
      <w:r w:rsidRPr="0083773C">
        <w:rPr>
          <w:rFonts w:ascii="Futura Lt BT" w:hAnsi="Futura Lt BT"/>
          <w:sz w:val="24"/>
          <w:szCs w:val="24"/>
        </w:rPr>
        <w:t>novine“</w:t>
      </w:r>
      <w:r w:rsidR="000F14A3">
        <w:rPr>
          <w:rFonts w:ascii="Futura Lt BT" w:hAnsi="Futura Lt BT"/>
          <w:sz w:val="24"/>
          <w:szCs w:val="24"/>
        </w:rPr>
        <w:t xml:space="preserve"> </w:t>
      </w:r>
      <w:r w:rsidRPr="0083773C">
        <w:rPr>
          <w:rFonts w:ascii="Futura Lt BT" w:hAnsi="Futura Lt BT"/>
          <w:sz w:val="24"/>
          <w:szCs w:val="24"/>
        </w:rPr>
        <w:t>br.</w:t>
      </w:r>
      <w:r w:rsidR="000F14A3">
        <w:rPr>
          <w:rFonts w:ascii="Futura Lt BT" w:hAnsi="Futura Lt BT"/>
          <w:sz w:val="24"/>
          <w:szCs w:val="24"/>
        </w:rPr>
        <w:t xml:space="preserve"> </w:t>
      </w:r>
      <w:r w:rsidRPr="0083773C">
        <w:rPr>
          <w:rFonts w:ascii="Futura Lt BT" w:hAnsi="Futura Lt BT"/>
          <w:sz w:val="24"/>
          <w:szCs w:val="24"/>
        </w:rPr>
        <w:t>69/99,</w:t>
      </w:r>
      <w:r w:rsidR="000F14A3">
        <w:rPr>
          <w:rFonts w:ascii="Futura Lt BT" w:hAnsi="Futura Lt BT"/>
          <w:sz w:val="24"/>
          <w:szCs w:val="24"/>
        </w:rPr>
        <w:t xml:space="preserve"> </w:t>
      </w:r>
      <w:r w:rsidRPr="0083773C">
        <w:rPr>
          <w:rFonts w:ascii="Futura Lt BT" w:hAnsi="Futura Lt BT"/>
          <w:sz w:val="24"/>
          <w:szCs w:val="24"/>
        </w:rPr>
        <w:t>151/03,</w:t>
      </w:r>
      <w:r w:rsidR="000F14A3">
        <w:rPr>
          <w:rFonts w:ascii="Futura Lt BT" w:hAnsi="Futura Lt BT"/>
          <w:sz w:val="24"/>
          <w:szCs w:val="24"/>
        </w:rPr>
        <w:t xml:space="preserve"> </w:t>
      </w:r>
      <w:r w:rsidRPr="0083773C">
        <w:rPr>
          <w:rFonts w:ascii="Futura Lt BT" w:hAnsi="Futura Lt BT"/>
          <w:sz w:val="24"/>
          <w:szCs w:val="24"/>
        </w:rPr>
        <w:t>157/03,</w:t>
      </w:r>
      <w:r w:rsidR="000F14A3">
        <w:rPr>
          <w:rFonts w:ascii="Futura Lt BT" w:hAnsi="Futura Lt BT"/>
          <w:sz w:val="24"/>
          <w:szCs w:val="24"/>
        </w:rPr>
        <w:t xml:space="preserve"> </w:t>
      </w:r>
      <w:r w:rsidRPr="0083773C">
        <w:rPr>
          <w:rFonts w:ascii="Futura Lt BT" w:hAnsi="Futura Lt BT"/>
          <w:sz w:val="24"/>
          <w:szCs w:val="24"/>
        </w:rPr>
        <w:t>100/04,</w:t>
      </w:r>
      <w:r w:rsidR="000F14A3">
        <w:rPr>
          <w:rFonts w:ascii="Futura Lt BT" w:hAnsi="Futura Lt BT"/>
          <w:sz w:val="24"/>
          <w:szCs w:val="24"/>
        </w:rPr>
        <w:t xml:space="preserve"> </w:t>
      </w:r>
      <w:r w:rsidRPr="0083773C">
        <w:rPr>
          <w:rFonts w:ascii="Futura Lt BT" w:hAnsi="Futura Lt BT"/>
          <w:sz w:val="24"/>
          <w:szCs w:val="24"/>
        </w:rPr>
        <w:t>87/09,</w:t>
      </w:r>
      <w:r w:rsidR="000F14A3">
        <w:rPr>
          <w:rFonts w:ascii="Futura Lt BT" w:hAnsi="Futura Lt BT"/>
          <w:sz w:val="24"/>
          <w:szCs w:val="24"/>
        </w:rPr>
        <w:t xml:space="preserve"> </w:t>
      </w:r>
      <w:r w:rsidRPr="0083773C">
        <w:rPr>
          <w:rFonts w:ascii="Futura Lt BT" w:hAnsi="Futura Lt BT"/>
          <w:sz w:val="24"/>
          <w:szCs w:val="24"/>
        </w:rPr>
        <w:t>88/10,</w:t>
      </w:r>
      <w:r w:rsidR="000F14A3">
        <w:rPr>
          <w:rFonts w:ascii="Futura Lt BT" w:hAnsi="Futura Lt BT"/>
          <w:sz w:val="24"/>
          <w:szCs w:val="24"/>
        </w:rPr>
        <w:t xml:space="preserve"> </w:t>
      </w:r>
      <w:r w:rsidRPr="0083773C">
        <w:rPr>
          <w:rFonts w:ascii="Futura Lt BT" w:hAnsi="Futura Lt BT"/>
          <w:sz w:val="24"/>
          <w:szCs w:val="24"/>
        </w:rPr>
        <w:t>61/11,</w:t>
      </w:r>
      <w:r w:rsidR="000F14A3">
        <w:rPr>
          <w:rFonts w:ascii="Futura Lt BT" w:hAnsi="Futura Lt BT"/>
          <w:sz w:val="24"/>
          <w:szCs w:val="24"/>
        </w:rPr>
        <w:t xml:space="preserve"> </w:t>
      </w:r>
      <w:r w:rsidRPr="0083773C">
        <w:rPr>
          <w:rFonts w:ascii="Futura Lt BT" w:hAnsi="Futura Lt BT"/>
          <w:sz w:val="24"/>
          <w:szCs w:val="24"/>
        </w:rPr>
        <w:t>25/12,</w:t>
      </w:r>
      <w:r w:rsidR="000F14A3">
        <w:rPr>
          <w:rFonts w:ascii="Futura Lt BT" w:hAnsi="Futura Lt BT"/>
          <w:sz w:val="24"/>
          <w:szCs w:val="24"/>
        </w:rPr>
        <w:t xml:space="preserve"> </w:t>
      </w:r>
      <w:r w:rsidRPr="0083773C">
        <w:rPr>
          <w:rFonts w:ascii="Futura Lt BT" w:hAnsi="Futura Lt BT"/>
          <w:sz w:val="24"/>
          <w:szCs w:val="24"/>
        </w:rPr>
        <w:t>136/12,</w:t>
      </w:r>
      <w:r w:rsidR="000F14A3">
        <w:rPr>
          <w:rFonts w:ascii="Futura Lt BT" w:hAnsi="Futura Lt BT"/>
          <w:sz w:val="24"/>
          <w:szCs w:val="24"/>
        </w:rPr>
        <w:t xml:space="preserve"> </w:t>
      </w:r>
      <w:r w:rsidRPr="0083773C">
        <w:rPr>
          <w:rFonts w:ascii="Futura Lt BT" w:hAnsi="Futura Lt BT"/>
          <w:sz w:val="24"/>
          <w:szCs w:val="24"/>
        </w:rPr>
        <w:t>157/13,</w:t>
      </w:r>
      <w:r w:rsidR="000F14A3">
        <w:rPr>
          <w:rFonts w:ascii="Futura Lt BT" w:hAnsi="Futura Lt BT"/>
          <w:sz w:val="24"/>
          <w:szCs w:val="24"/>
        </w:rPr>
        <w:t xml:space="preserve"> </w:t>
      </w:r>
      <w:r w:rsidRPr="0083773C">
        <w:rPr>
          <w:rFonts w:ascii="Futura Lt BT" w:hAnsi="Futura Lt BT"/>
          <w:sz w:val="24"/>
          <w:szCs w:val="24"/>
        </w:rPr>
        <w:t>152/14,</w:t>
      </w:r>
      <w:r w:rsidR="000F14A3">
        <w:rPr>
          <w:rFonts w:ascii="Futura Lt BT" w:hAnsi="Futura Lt BT"/>
          <w:sz w:val="24"/>
          <w:szCs w:val="24"/>
        </w:rPr>
        <w:t xml:space="preserve"> </w:t>
      </w:r>
      <w:r w:rsidRPr="0083773C">
        <w:rPr>
          <w:rFonts w:ascii="Futura Lt BT" w:hAnsi="Futura Lt BT"/>
          <w:sz w:val="24"/>
          <w:szCs w:val="24"/>
        </w:rPr>
        <w:t>98/15-Uredba,</w:t>
      </w:r>
      <w:r w:rsidR="000F14A3">
        <w:rPr>
          <w:rFonts w:ascii="Futura Lt BT" w:hAnsi="Futura Lt BT"/>
          <w:sz w:val="24"/>
          <w:szCs w:val="24"/>
        </w:rPr>
        <w:t xml:space="preserve"> </w:t>
      </w:r>
      <w:r w:rsidRPr="0083773C">
        <w:rPr>
          <w:rFonts w:ascii="Futura Lt BT" w:hAnsi="Futura Lt BT"/>
          <w:sz w:val="24"/>
          <w:szCs w:val="24"/>
        </w:rPr>
        <w:t>44/17,</w:t>
      </w:r>
      <w:r w:rsidR="000F14A3">
        <w:rPr>
          <w:rFonts w:ascii="Futura Lt BT" w:hAnsi="Futura Lt BT"/>
          <w:sz w:val="24"/>
          <w:szCs w:val="24"/>
        </w:rPr>
        <w:t xml:space="preserve"> </w:t>
      </w:r>
      <w:r w:rsidRPr="0083773C">
        <w:rPr>
          <w:rFonts w:ascii="Futura Lt BT" w:hAnsi="Futura Lt BT"/>
          <w:sz w:val="24"/>
          <w:szCs w:val="24"/>
        </w:rPr>
        <w:t>90/18,</w:t>
      </w:r>
      <w:r w:rsidR="000F14A3">
        <w:rPr>
          <w:rFonts w:ascii="Futura Lt BT" w:hAnsi="Futura Lt BT"/>
          <w:sz w:val="24"/>
          <w:szCs w:val="24"/>
        </w:rPr>
        <w:t xml:space="preserve"> </w:t>
      </w:r>
      <w:r w:rsidRPr="0083773C">
        <w:rPr>
          <w:rFonts w:ascii="Futura Lt BT" w:hAnsi="Futura Lt BT"/>
          <w:sz w:val="24"/>
          <w:szCs w:val="24"/>
        </w:rPr>
        <w:t>32/20,</w:t>
      </w:r>
      <w:r w:rsidR="000F14A3">
        <w:rPr>
          <w:rFonts w:ascii="Futura Lt BT" w:hAnsi="Futura Lt BT"/>
          <w:sz w:val="24"/>
          <w:szCs w:val="24"/>
        </w:rPr>
        <w:t xml:space="preserve"> </w:t>
      </w:r>
      <w:r w:rsidRPr="0083773C">
        <w:rPr>
          <w:rFonts w:ascii="Futura Lt BT" w:hAnsi="Futura Lt BT"/>
          <w:sz w:val="24"/>
          <w:szCs w:val="24"/>
        </w:rPr>
        <w:t>62/20,</w:t>
      </w:r>
      <w:r w:rsidR="000F14A3">
        <w:rPr>
          <w:rFonts w:ascii="Futura Lt BT" w:hAnsi="Futura Lt BT"/>
          <w:sz w:val="24"/>
          <w:szCs w:val="24"/>
        </w:rPr>
        <w:t xml:space="preserve"> </w:t>
      </w:r>
      <w:r w:rsidRPr="0083773C">
        <w:rPr>
          <w:rFonts w:ascii="Futura Lt BT" w:hAnsi="Futura Lt BT"/>
          <w:sz w:val="24"/>
          <w:szCs w:val="24"/>
        </w:rPr>
        <w:t>117/21,</w:t>
      </w:r>
      <w:r w:rsidR="000F14A3">
        <w:rPr>
          <w:rFonts w:ascii="Futura Lt BT" w:hAnsi="Futura Lt BT"/>
          <w:sz w:val="24"/>
          <w:szCs w:val="24"/>
        </w:rPr>
        <w:t xml:space="preserve"> </w:t>
      </w:r>
      <w:r w:rsidRPr="0083773C">
        <w:rPr>
          <w:rFonts w:ascii="Futura Lt BT" w:hAnsi="Futura Lt BT"/>
          <w:sz w:val="24"/>
          <w:szCs w:val="24"/>
        </w:rPr>
        <w:t>114/22).</w:t>
      </w:r>
      <w:r w:rsidR="000F14A3">
        <w:rPr>
          <w:rFonts w:ascii="Arial" w:hAnsi="Arial" w:cs="Arial"/>
          <w:sz w:val="20"/>
          <w:szCs w:val="20"/>
        </w:rPr>
        <w:t xml:space="preserve"> </w:t>
      </w:r>
    </w:p>
    <w:p w14:paraId="6BB07EF8" w14:textId="61CC10B1" w:rsidR="00014C12" w:rsidRPr="008A4ABD" w:rsidRDefault="00942FE6" w:rsidP="00737B24">
      <w:pPr>
        <w:rPr>
          <w:rFonts w:ascii="Futura Lt BT" w:hAnsi="Futura Lt BT"/>
          <w:i/>
          <w:noProof/>
          <w:sz w:val="16"/>
          <w:szCs w:val="16"/>
          <w:lang w:eastAsia="hr-HR"/>
        </w:rPr>
      </w:pPr>
      <w:r w:rsidRPr="0083773C">
        <w:rPr>
          <w:rFonts w:ascii="Futura Lt BT" w:hAnsi="Futura Lt BT"/>
          <w:noProof/>
          <w:sz w:val="24"/>
          <w:szCs w:val="24"/>
        </w:rPr>
        <w:drawing>
          <wp:anchor distT="0" distB="0" distL="114300" distR="114300" simplePos="0" relativeHeight="251727872" behindDoc="1" locked="0" layoutInCell="1" allowOverlap="1" wp14:anchorId="5EA6D240" wp14:editId="1B7A6FFB">
            <wp:simplePos x="0" y="0"/>
            <wp:positionH relativeFrom="margin">
              <wp:posOffset>4282495</wp:posOffset>
            </wp:positionH>
            <wp:positionV relativeFrom="paragraph">
              <wp:posOffset>1688683</wp:posOffset>
            </wp:positionV>
            <wp:extent cx="205105" cy="141605"/>
            <wp:effectExtent l="0" t="0" r="4445" b="0"/>
            <wp:wrapTight wrapText="bothSides">
              <wp:wrapPolygon edited="0">
                <wp:start x="0" y="0"/>
                <wp:lineTo x="0" y="17435"/>
                <wp:lineTo x="20062" y="17435"/>
                <wp:lineTo x="20062" y="0"/>
                <wp:lineTo x="0" y="0"/>
              </wp:wrapPolygon>
            </wp:wrapTight>
            <wp:docPr id="1948617786" name="Picture 50" descr="C:\Users\Public\PPKZ\KZ_Izvjesce 2014\KARTOGRAMI_NOVO_ZOOM\kartogram_x_kultura_PPKZ IiD2008 Model (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ublic\PPKZ\KZ_Izvjesce 2014\KARTOGRAMI_NOVO_ZOOM\kartogram_x_kultura_PPKZ IiD2008 Model (1).tiff"/>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1462" t="15458" r="84070" b="82164"/>
                    <a:stretch>
                      <a:fillRect/>
                    </a:stretch>
                  </pic:blipFill>
                  <pic:spPr bwMode="auto">
                    <a:xfrm>
                      <a:off x="0" y="0"/>
                      <a:ext cx="205105" cy="141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28E0" w:rsidRPr="008A4ABD">
        <w:rPr>
          <w:rFonts w:ascii="Futura Lt BT" w:hAnsi="Futura Lt BT"/>
          <w:sz w:val="24"/>
          <w:szCs w:val="24"/>
        </w:rPr>
        <w:t>Na</w:t>
      </w:r>
      <w:r w:rsidR="000F14A3">
        <w:rPr>
          <w:rFonts w:ascii="Futura Lt BT" w:hAnsi="Futura Lt BT"/>
          <w:sz w:val="24"/>
          <w:szCs w:val="24"/>
        </w:rPr>
        <w:t xml:space="preserve"> </w:t>
      </w:r>
      <w:r w:rsidR="00DA28E0" w:rsidRPr="008A4ABD">
        <w:rPr>
          <w:rFonts w:ascii="Futura Lt BT" w:hAnsi="Futura Lt BT"/>
          <w:sz w:val="24"/>
          <w:szCs w:val="24"/>
        </w:rPr>
        <w:t>području</w:t>
      </w:r>
      <w:r w:rsidR="000F14A3">
        <w:rPr>
          <w:rFonts w:ascii="Futura Lt BT" w:hAnsi="Futura Lt BT"/>
          <w:sz w:val="24"/>
          <w:szCs w:val="24"/>
        </w:rPr>
        <w:t xml:space="preserve"> </w:t>
      </w:r>
      <w:r w:rsidR="00DA28E0" w:rsidRPr="008A4ABD">
        <w:rPr>
          <w:rFonts w:ascii="Futura Lt BT" w:hAnsi="Futura Lt BT"/>
          <w:sz w:val="24"/>
          <w:szCs w:val="24"/>
        </w:rPr>
        <w:t>Karlovačke</w:t>
      </w:r>
      <w:r w:rsidR="000F14A3">
        <w:rPr>
          <w:rFonts w:ascii="Futura Lt BT" w:hAnsi="Futura Lt BT"/>
          <w:sz w:val="24"/>
          <w:szCs w:val="24"/>
        </w:rPr>
        <w:t xml:space="preserve"> </w:t>
      </w:r>
      <w:r w:rsidR="00DA28E0" w:rsidRPr="008A4ABD">
        <w:rPr>
          <w:rFonts w:ascii="Futura Lt BT" w:hAnsi="Futura Lt BT"/>
          <w:sz w:val="24"/>
          <w:szCs w:val="24"/>
        </w:rPr>
        <w:t>županije</w:t>
      </w:r>
      <w:r w:rsidR="000F14A3">
        <w:rPr>
          <w:rFonts w:ascii="Futura Lt BT" w:hAnsi="Futura Lt BT"/>
          <w:sz w:val="24"/>
          <w:szCs w:val="24"/>
        </w:rPr>
        <w:t xml:space="preserve"> </w:t>
      </w:r>
      <w:r w:rsidR="00DA28E0" w:rsidRPr="008A4ABD">
        <w:rPr>
          <w:rFonts w:ascii="Futura Lt BT" w:hAnsi="Futura Lt BT"/>
          <w:sz w:val="24"/>
          <w:szCs w:val="24"/>
        </w:rPr>
        <w:t>nema</w:t>
      </w:r>
      <w:r w:rsidR="000F14A3">
        <w:rPr>
          <w:rFonts w:ascii="Futura Lt BT" w:hAnsi="Futura Lt BT"/>
          <w:sz w:val="24"/>
          <w:szCs w:val="24"/>
        </w:rPr>
        <w:t xml:space="preserve"> </w:t>
      </w:r>
      <w:r w:rsidR="00DA28E0" w:rsidRPr="008A4ABD">
        <w:rPr>
          <w:rFonts w:ascii="Futura Lt BT" w:hAnsi="Futura Lt BT"/>
          <w:sz w:val="24"/>
          <w:szCs w:val="24"/>
        </w:rPr>
        <w:t>kulturnih</w:t>
      </w:r>
      <w:r w:rsidR="000F14A3">
        <w:rPr>
          <w:rFonts w:ascii="Futura Lt BT" w:hAnsi="Futura Lt BT"/>
          <w:sz w:val="24"/>
          <w:szCs w:val="24"/>
        </w:rPr>
        <w:t xml:space="preserve"> </w:t>
      </w:r>
      <w:r w:rsidR="00DA28E0" w:rsidRPr="008A4ABD">
        <w:rPr>
          <w:rFonts w:ascii="Futura Lt BT" w:hAnsi="Futura Lt BT"/>
          <w:sz w:val="24"/>
          <w:szCs w:val="24"/>
        </w:rPr>
        <w:t>dobara</w:t>
      </w:r>
      <w:r w:rsidR="000F14A3">
        <w:rPr>
          <w:rFonts w:ascii="Futura Lt BT" w:hAnsi="Futura Lt BT"/>
          <w:sz w:val="24"/>
          <w:szCs w:val="24"/>
        </w:rPr>
        <w:t xml:space="preserve"> </w:t>
      </w:r>
      <w:r w:rsidR="00DA28E0" w:rsidRPr="008A4ABD">
        <w:rPr>
          <w:rFonts w:ascii="Futura Lt BT" w:hAnsi="Futura Lt BT"/>
          <w:sz w:val="24"/>
          <w:szCs w:val="24"/>
        </w:rPr>
        <w:t>pod</w:t>
      </w:r>
      <w:r w:rsidR="000F14A3">
        <w:rPr>
          <w:rFonts w:ascii="Futura Lt BT" w:hAnsi="Futura Lt BT"/>
          <w:sz w:val="24"/>
          <w:szCs w:val="24"/>
        </w:rPr>
        <w:t xml:space="preserve"> </w:t>
      </w:r>
      <w:r w:rsidR="00DA28E0" w:rsidRPr="008A4ABD">
        <w:rPr>
          <w:rFonts w:ascii="Futura Lt BT" w:hAnsi="Futura Lt BT"/>
          <w:sz w:val="24"/>
          <w:szCs w:val="24"/>
        </w:rPr>
        <w:t>zaštitom</w:t>
      </w:r>
      <w:r w:rsidR="000F14A3">
        <w:rPr>
          <w:rFonts w:ascii="Futura Lt BT" w:hAnsi="Futura Lt BT"/>
          <w:sz w:val="24"/>
          <w:szCs w:val="24"/>
        </w:rPr>
        <w:t xml:space="preserve"> </w:t>
      </w:r>
      <w:r w:rsidR="00DA28E0" w:rsidRPr="008A4ABD">
        <w:rPr>
          <w:rFonts w:ascii="Futura Lt BT" w:hAnsi="Futura Lt BT"/>
          <w:sz w:val="24"/>
          <w:szCs w:val="24"/>
        </w:rPr>
        <w:t>UNESCO</w:t>
      </w:r>
      <w:r w:rsidR="00014C12">
        <w:rPr>
          <w:rFonts w:ascii="Futura Lt BT" w:hAnsi="Futura Lt BT"/>
          <w:sz w:val="24"/>
          <w:szCs w:val="24"/>
        </w:rPr>
        <w:t>-a</w:t>
      </w:r>
      <w:r w:rsidR="000F14A3">
        <w:rPr>
          <w:rFonts w:ascii="Futura Lt BT" w:hAnsi="Futura Lt BT"/>
          <w:sz w:val="24"/>
          <w:szCs w:val="24"/>
        </w:rPr>
        <w:t xml:space="preserve"> </w:t>
      </w:r>
      <w:r w:rsidR="00DA28E0" w:rsidRPr="008A4ABD">
        <w:rPr>
          <w:rFonts w:ascii="Futura Lt BT" w:hAnsi="Futura Lt BT"/>
          <w:sz w:val="24"/>
          <w:szCs w:val="24"/>
        </w:rPr>
        <w:t>i</w:t>
      </w:r>
      <w:r w:rsidR="000F14A3">
        <w:rPr>
          <w:rFonts w:ascii="Futura Lt BT" w:hAnsi="Futura Lt BT"/>
          <w:sz w:val="24"/>
          <w:szCs w:val="24"/>
        </w:rPr>
        <w:t xml:space="preserve"> </w:t>
      </w:r>
      <w:r w:rsidR="00DA28E0" w:rsidRPr="008A4ABD">
        <w:rPr>
          <w:rFonts w:ascii="Futura Lt BT" w:hAnsi="Futura Lt BT"/>
          <w:sz w:val="24"/>
          <w:szCs w:val="24"/>
        </w:rPr>
        <w:t>od</w:t>
      </w:r>
      <w:r w:rsidR="000F14A3">
        <w:rPr>
          <w:rFonts w:ascii="Futura Lt BT" w:hAnsi="Futura Lt BT"/>
          <w:sz w:val="24"/>
          <w:szCs w:val="24"/>
        </w:rPr>
        <w:t xml:space="preserve"> </w:t>
      </w:r>
      <w:r w:rsidR="00DA28E0" w:rsidRPr="008A4ABD">
        <w:rPr>
          <w:rFonts w:ascii="Futura Lt BT" w:hAnsi="Futura Lt BT"/>
          <w:sz w:val="24"/>
          <w:szCs w:val="24"/>
        </w:rPr>
        <w:t>nacionalnog</w:t>
      </w:r>
      <w:r w:rsidR="000F14A3">
        <w:rPr>
          <w:rFonts w:ascii="Futura Lt BT" w:hAnsi="Futura Lt BT"/>
          <w:sz w:val="24"/>
          <w:szCs w:val="24"/>
        </w:rPr>
        <w:t xml:space="preserve"> </w:t>
      </w:r>
      <w:r w:rsidR="00DA28E0" w:rsidRPr="008A4ABD">
        <w:rPr>
          <w:rFonts w:ascii="Futura Lt BT" w:hAnsi="Futura Lt BT"/>
          <w:sz w:val="24"/>
          <w:szCs w:val="24"/>
        </w:rPr>
        <w:t>značaja.</w:t>
      </w:r>
      <w:r w:rsidR="000F14A3">
        <w:rPr>
          <w:rFonts w:ascii="Futura Lt BT" w:hAnsi="Futura Lt BT"/>
          <w:sz w:val="24"/>
          <w:szCs w:val="24"/>
        </w:rPr>
        <w:t xml:space="preserve"> </w:t>
      </w:r>
      <w:r w:rsidR="00AD32E3" w:rsidRPr="0083773C">
        <w:rPr>
          <w:rFonts w:ascii="Futura Lt BT" w:hAnsi="Futura Lt BT"/>
          <w:noProof/>
          <w:sz w:val="24"/>
          <w:szCs w:val="24"/>
        </w:rPr>
        <w:drawing>
          <wp:anchor distT="0" distB="0" distL="114300" distR="114300" simplePos="0" relativeHeight="251705344" behindDoc="1" locked="0" layoutInCell="1" allowOverlap="1" wp14:anchorId="30DC6C1B" wp14:editId="5FA14472">
            <wp:simplePos x="0" y="0"/>
            <wp:positionH relativeFrom="margin">
              <wp:align>left</wp:align>
            </wp:positionH>
            <wp:positionV relativeFrom="paragraph">
              <wp:posOffset>89535</wp:posOffset>
            </wp:positionV>
            <wp:extent cx="4599940" cy="5981700"/>
            <wp:effectExtent l="0" t="0" r="0" b="0"/>
            <wp:wrapTight wrapText="bothSides">
              <wp:wrapPolygon edited="0">
                <wp:start x="0" y="0"/>
                <wp:lineTo x="0" y="21531"/>
                <wp:lineTo x="21469" y="21531"/>
                <wp:lineTo x="21469" y="0"/>
                <wp:lineTo x="0" y="0"/>
              </wp:wrapPolygon>
            </wp:wrapTight>
            <wp:docPr id="48" name="Picture 50" descr="C:\Users\Public\PPKZ\KZ_Izvjesce 2014\KARTOGRAMI_NOVO_ZOOM\kartogram_x_kultura_PPKZ IiD2008 Model (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ublic\PPKZ\KZ_Izvjesce 2014\KARTOGRAMI_NOVO_ZOOM\kartogram_x_kultura_PPKZ IiD2008 Model (1).tiff"/>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18204" cy="60049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093A27" w14:textId="77777777" w:rsidR="00937FE4" w:rsidRDefault="00937FE4" w:rsidP="003A414F">
      <w:pPr>
        <w:jc w:val="center"/>
        <w:rPr>
          <w:rFonts w:ascii="Futura Lt BT" w:hAnsi="Futura Lt BT"/>
          <w:i/>
          <w:sz w:val="18"/>
          <w:szCs w:val="18"/>
        </w:rPr>
      </w:pPr>
    </w:p>
    <w:p w14:paraId="744C60D3" w14:textId="77777777" w:rsidR="00937FE4" w:rsidRDefault="00937FE4" w:rsidP="003A414F">
      <w:pPr>
        <w:jc w:val="center"/>
        <w:rPr>
          <w:rFonts w:ascii="Futura Lt BT" w:hAnsi="Futura Lt BT"/>
          <w:i/>
          <w:sz w:val="18"/>
          <w:szCs w:val="18"/>
        </w:rPr>
      </w:pPr>
    </w:p>
    <w:p w14:paraId="6D03ECEC" w14:textId="4354669F" w:rsidR="00A4218A" w:rsidRPr="00F508A1" w:rsidRDefault="00F924B2" w:rsidP="003A414F">
      <w:pPr>
        <w:jc w:val="center"/>
        <w:rPr>
          <w:rFonts w:ascii="Futura Lt BT" w:hAnsi="Futura Lt BT"/>
          <w:i/>
          <w:sz w:val="18"/>
          <w:szCs w:val="18"/>
        </w:rPr>
      </w:pPr>
      <w:proofErr w:type="spellStart"/>
      <w:r w:rsidRPr="00F508A1">
        <w:rPr>
          <w:rFonts w:ascii="Futura Lt BT" w:hAnsi="Futura Lt BT"/>
          <w:i/>
          <w:sz w:val="18"/>
          <w:szCs w:val="18"/>
        </w:rPr>
        <w:t>Kartogram</w:t>
      </w:r>
      <w:proofErr w:type="spellEnd"/>
      <w:r w:rsidR="000F14A3" w:rsidRPr="00F508A1">
        <w:rPr>
          <w:rFonts w:ascii="Futura Lt BT" w:hAnsi="Futura Lt BT"/>
          <w:i/>
          <w:sz w:val="18"/>
          <w:szCs w:val="18"/>
        </w:rPr>
        <w:t xml:space="preserve"> </w:t>
      </w:r>
      <w:r w:rsidR="004D627B" w:rsidRPr="00F508A1">
        <w:rPr>
          <w:rFonts w:ascii="Futura Lt BT" w:hAnsi="Futura Lt BT"/>
          <w:i/>
          <w:sz w:val="18"/>
          <w:szCs w:val="18"/>
        </w:rPr>
        <w:t>XX</w:t>
      </w:r>
      <w:r w:rsidR="00937FE4">
        <w:rPr>
          <w:rFonts w:ascii="Futura Lt BT" w:hAnsi="Futura Lt BT"/>
          <w:i/>
          <w:sz w:val="18"/>
          <w:szCs w:val="18"/>
        </w:rPr>
        <w:t>X</w:t>
      </w:r>
      <w:r w:rsidR="004D627B" w:rsidRPr="00F508A1">
        <w:rPr>
          <w:rFonts w:ascii="Futura Lt BT" w:hAnsi="Futura Lt BT"/>
          <w:i/>
          <w:sz w:val="18"/>
          <w:szCs w:val="18"/>
        </w:rPr>
        <w:t>VI</w:t>
      </w:r>
      <w:r w:rsidR="00937FE4">
        <w:rPr>
          <w:rFonts w:ascii="Futura Lt BT" w:hAnsi="Futura Lt BT"/>
          <w:i/>
          <w:sz w:val="18"/>
          <w:szCs w:val="18"/>
        </w:rPr>
        <w:t>I</w:t>
      </w:r>
      <w:r w:rsidR="00A4218A" w:rsidRPr="00F508A1">
        <w:rPr>
          <w:rFonts w:ascii="Futura Lt BT" w:hAnsi="Futura Lt BT"/>
          <w:i/>
          <w:sz w:val="18"/>
          <w:szCs w:val="18"/>
        </w:rPr>
        <w:t>:</w:t>
      </w:r>
      <w:r w:rsidR="000F14A3" w:rsidRPr="00F508A1">
        <w:rPr>
          <w:rFonts w:ascii="Futura Lt BT" w:hAnsi="Futura Lt BT"/>
          <w:i/>
          <w:sz w:val="18"/>
          <w:szCs w:val="18"/>
        </w:rPr>
        <w:t xml:space="preserve"> </w:t>
      </w:r>
      <w:r w:rsidR="00A4218A" w:rsidRPr="00F508A1">
        <w:rPr>
          <w:rFonts w:ascii="Futura Lt BT" w:hAnsi="Futura Lt BT"/>
          <w:i/>
          <w:sz w:val="18"/>
          <w:szCs w:val="18"/>
        </w:rPr>
        <w:t>Područja</w:t>
      </w:r>
      <w:r w:rsidR="000F14A3" w:rsidRPr="00F508A1">
        <w:rPr>
          <w:rFonts w:ascii="Futura Lt BT" w:hAnsi="Futura Lt BT"/>
          <w:i/>
          <w:sz w:val="18"/>
          <w:szCs w:val="18"/>
        </w:rPr>
        <w:t xml:space="preserve"> </w:t>
      </w:r>
      <w:r w:rsidR="00A4218A" w:rsidRPr="00F508A1">
        <w:rPr>
          <w:rFonts w:ascii="Futura Lt BT" w:hAnsi="Futura Lt BT"/>
          <w:i/>
          <w:sz w:val="18"/>
          <w:szCs w:val="18"/>
        </w:rPr>
        <w:t>posebnih</w:t>
      </w:r>
      <w:r w:rsidR="000F14A3" w:rsidRPr="00F508A1">
        <w:rPr>
          <w:rFonts w:ascii="Futura Lt BT" w:hAnsi="Futura Lt BT"/>
          <w:i/>
          <w:sz w:val="18"/>
          <w:szCs w:val="18"/>
        </w:rPr>
        <w:t xml:space="preserve"> </w:t>
      </w:r>
      <w:r w:rsidR="00A4218A" w:rsidRPr="00F508A1">
        <w:rPr>
          <w:rFonts w:ascii="Futura Lt BT" w:hAnsi="Futura Lt BT"/>
          <w:i/>
          <w:sz w:val="18"/>
          <w:szCs w:val="18"/>
        </w:rPr>
        <w:t>uvjeta</w:t>
      </w:r>
      <w:r w:rsidR="000F14A3" w:rsidRPr="00F508A1">
        <w:rPr>
          <w:rFonts w:ascii="Futura Lt BT" w:hAnsi="Futura Lt BT"/>
          <w:i/>
          <w:sz w:val="18"/>
          <w:szCs w:val="18"/>
        </w:rPr>
        <w:t xml:space="preserve"> </w:t>
      </w:r>
      <w:r w:rsidR="00A4218A" w:rsidRPr="00F508A1">
        <w:rPr>
          <w:rFonts w:ascii="Futura Lt BT" w:hAnsi="Futura Lt BT"/>
          <w:i/>
          <w:sz w:val="18"/>
          <w:szCs w:val="18"/>
        </w:rPr>
        <w:t>korištenja</w:t>
      </w:r>
      <w:r w:rsidR="000F14A3" w:rsidRPr="00F508A1">
        <w:rPr>
          <w:rFonts w:ascii="Futura Lt BT" w:hAnsi="Futura Lt BT"/>
          <w:i/>
          <w:sz w:val="18"/>
          <w:szCs w:val="18"/>
        </w:rPr>
        <w:t xml:space="preserve"> </w:t>
      </w:r>
      <w:r w:rsidR="00A4218A" w:rsidRPr="00F508A1">
        <w:rPr>
          <w:rFonts w:ascii="Futura Lt BT" w:hAnsi="Futura Lt BT"/>
          <w:i/>
          <w:sz w:val="18"/>
          <w:szCs w:val="18"/>
        </w:rPr>
        <w:t>–</w:t>
      </w:r>
      <w:r w:rsidR="000F14A3" w:rsidRPr="00F508A1">
        <w:rPr>
          <w:rFonts w:ascii="Futura Lt BT" w:hAnsi="Futura Lt BT"/>
          <w:i/>
          <w:sz w:val="18"/>
          <w:szCs w:val="18"/>
        </w:rPr>
        <w:t xml:space="preserve"> </w:t>
      </w:r>
      <w:r w:rsidR="00A4218A" w:rsidRPr="00F508A1">
        <w:rPr>
          <w:rFonts w:ascii="Futura Lt BT" w:hAnsi="Futura Lt BT"/>
          <w:i/>
          <w:sz w:val="18"/>
          <w:szCs w:val="18"/>
        </w:rPr>
        <w:t>kulturna</w:t>
      </w:r>
      <w:r w:rsidR="000F14A3" w:rsidRPr="00F508A1">
        <w:rPr>
          <w:rFonts w:ascii="Futura Lt BT" w:hAnsi="Futura Lt BT"/>
          <w:i/>
          <w:sz w:val="18"/>
          <w:szCs w:val="18"/>
        </w:rPr>
        <w:t xml:space="preserve"> </w:t>
      </w:r>
      <w:r w:rsidR="00A4218A" w:rsidRPr="00F508A1">
        <w:rPr>
          <w:rFonts w:ascii="Futura Lt BT" w:hAnsi="Futura Lt BT"/>
          <w:i/>
          <w:sz w:val="18"/>
          <w:szCs w:val="18"/>
        </w:rPr>
        <w:t>baština;</w:t>
      </w:r>
      <w:r w:rsidR="000F14A3" w:rsidRPr="00F508A1">
        <w:rPr>
          <w:rFonts w:ascii="Futura Lt BT" w:hAnsi="Futura Lt BT"/>
          <w:i/>
          <w:sz w:val="18"/>
          <w:szCs w:val="18"/>
        </w:rPr>
        <w:t xml:space="preserve"> </w:t>
      </w:r>
      <w:r w:rsidR="00A4218A" w:rsidRPr="00F508A1">
        <w:rPr>
          <w:rFonts w:ascii="Futura Lt BT" w:hAnsi="Futura Lt BT"/>
          <w:i/>
          <w:sz w:val="18"/>
          <w:szCs w:val="18"/>
        </w:rPr>
        <w:t>Izvor:</w:t>
      </w:r>
      <w:r w:rsidR="000F14A3" w:rsidRPr="00F508A1">
        <w:rPr>
          <w:rFonts w:ascii="Futura Lt BT" w:hAnsi="Futura Lt BT"/>
          <w:i/>
          <w:sz w:val="18"/>
          <w:szCs w:val="18"/>
        </w:rPr>
        <w:t xml:space="preserve"> </w:t>
      </w:r>
      <w:r w:rsidR="00014C12" w:rsidRPr="00F508A1">
        <w:rPr>
          <w:rFonts w:ascii="Futura Lt BT" w:hAnsi="Futura Lt BT"/>
          <w:i/>
          <w:sz w:val="18"/>
          <w:szCs w:val="18"/>
        </w:rPr>
        <w:t>PPKŽ</w:t>
      </w:r>
      <w:r w:rsidR="001843F3" w:rsidRPr="00F508A1">
        <w:rPr>
          <w:rFonts w:ascii="Futura Lt BT" w:hAnsi="Futura Lt BT"/>
          <w:i/>
          <w:sz w:val="18"/>
          <w:szCs w:val="18"/>
        </w:rPr>
        <w:t>,</w:t>
      </w:r>
      <w:r w:rsidR="000F14A3" w:rsidRPr="00F508A1">
        <w:rPr>
          <w:rFonts w:ascii="Futura Lt BT" w:hAnsi="Futura Lt BT"/>
          <w:i/>
          <w:sz w:val="18"/>
          <w:szCs w:val="18"/>
        </w:rPr>
        <w:t xml:space="preserve">  </w:t>
      </w:r>
      <w:r w:rsidR="00A4218A" w:rsidRPr="00F508A1">
        <w:rPr>
          <w:rFonts w:ascii="Futura Lt BT" w:hAnsi="Futura Lt BT"/>
          <w:i/>
          <w:sz w:val="18"/>
          <w:szCs w:val="18"/>
        </w:rPr>
        <w:t>dokumentacija</w:t>
      </w:r>
      <w:r w:rsidR="000F14A3" w:rsidRPr="00F508A1">
        <w:rPr>
          <w:rFonts w:ascii="Futura Lt BT" w:hAnsi="Futura Lt BT"/>
          <w:i/>
          <w:sz w:val="18"/>
          <w:szCs w:val="18"/>
        </w:rPr>
        <w:t xml:space="preserve"> </w:t>
      </w:r>
      <w:r w:rsidR="00014C12" w:rsidRPr="00F508A1">
        <w:rPr>
          <w:rFonts w:ascii="Futura Lt BT" w:hAnsi="Futura Lt BT"/>
          <w:i/>
          <w:sz w:val="18"/>
          <w:szCs w:val="18"/>
        </w:rPr>
        <w:t>ZPU</w:t>
      </w:r>
      <w:r w:rsidR="000F14A3" w:rsidRPr="00F508A1">
        <w:rPr>
          <w:rFonts w:ascii="Futura Lt BT" w:hAnsi="Futura Lt BT"/>
          <w:i/>
          <w:sz w:val="18"/>
          <w:szCs w:val="18"/>
        </w:rPr>
        <w:t xml:space="preserve"> </w:t>
      </w:r>
      <w:r w:rsidR="00014C12" w:rsidRPr="00F508A1">
        <w:rPr>
          <w:rFonts w:ascii="Futura Lt BT" w:hAnsi="Futura Lt BT"/>
          <w:i/>
          <w:sz w:val="18"/>
          <w:szCs w:val="18"/>
        </w:rPr>
        <w:t>KŽ</w:t>
      </w:r>
    </w:p>
    <w:p w14:paraId="08937701" w14:textId="019042B6" w:rsidR="001E1270" w:rsidRDefault="001E1270" w:rsidP="00A35574">
      <w:pPr>
        <w:jc w:val="both"/>
        <w:rPr>
          <w:rFonts w:ascii="Futura Lt BT" w:hAnsi="Futura Lt BT"/>
          <w:sz w:val="24"/>
          <w:szCs w:val="24"/>
        </w:rPr>
      </w:pPr>
    </w:p>
    <w:p w14:paraId="384189D8" w14:textId="165BFF96" w:rsidR="001E1270" w:rsidRPr="001E1270" w:rsidRDefault="001E1270" w:rsidP="001E1270">
      <w:pPr>
        <w:jc w:val="center"/>
        <w:rPr>
          <w:rFonts w:ascii="Futura Lt BT" w:hAnsi="Futura Lt BT"/>
          <w:i/>
          <w:sz w:val="16"/>
          <w:szCs w:val="16"/>
        </w:rPr>
      </w:pPr>
      <w:r w:rsidRPr="001E1270">
        <w:rPr>
          <w:rFonts w:ascii="Futura Lt BT" w:hAnsi="Futura Lt BT"/>
          <w:i/>
          <w:sz w:val="16"/>
          <w:szCs w:val="16"/>
        </w:rPr>
        <w:br w:type="page"/>
      </w:r>
    </w:p>
    <w:p w14:paraId="588DCBE0" w14:textId="08FBBF46" w:rsidR="00A35574" w:rsidRPr="00A35574" w:rsidRDefault="00A35574" w:rsidP="00A35574">
      <w:pPr>
        <w:jc w:val="both"/>
        <w:rPr>
          <w:rFonts w:ascii="Futura Lt BT" w:hAnsi="Futura Lt BT"/>
          <w:sz w:val="24"/>
          <w:szCs w:val="24"/>
        </w:rPr>
      </w:pPr>
      <w:r w:rsidRPr="00A35574">
        <w:rPr>
          <w:rFonts w:ascii="Futura Lt BT" w:hAnsi="Futura Lt BT"/>
          <w:sz w:val="24"/>
          <w:szCs w:val="24"/>
        </w:rPr>
        <w:lastRenderedPageBreak/>
        <w:t>Ministarstvo</w:t>
      </w:r>
      <w:r w:rsidR="000F14A3">
        <w:rPr>
          <w:rFonts w:ascii="Futura Lt BT" w:hAnsi="Futura Lt BT"/>
          <w:sz w:val="24"/>
          <w:szCs w:val="24"/>
        </w:rPr>
        <w:t xml:space="preserve"> </w:t>
      </w:r>
      <w:r w:rsidRPr="00A35574">
        <w:rPr>
          <w:rFonts w:ascii="Futura Lt BT" w:hAnsi="Futura Lt BT"/>
          <w:sz w:val="24"/>
          <w:szCs w:val="24"/>
        </w:rPr>
        <w:t>kulture</w:t>
      </w:r>
      <w:r w:rsidR="000F14A3">
        <w:rPr>
          <w:rFonts w:ascii="Futura Lt BT" w:hAnsi="Futura Lt BT"/>
          <w:sz w:val="24"/>
          <w:szCs w:val="24"/>
        </w:rPr>
        <w:t xml:space="preserve"> </w:t>
      </w:r>
      <w:r w:rsidRPr="00A35574">
        <w:rPr>
          <w:rFonts w:ascii="Futura Lt BT" w:hAnsi="Futura Lt BT"/>
          <w:sz w:val="24"/>
          <w:szCs w:val="24"/>
        </w:rPr>
        <w:t>i</w:t>
      </w:r>
      <w:r w:rsidR="000F14A3">
        <w:rPr>
          <w:rFonts w:ascii="Futura Lt BT" w:hAnsi="Futura Lt BT"/>
          <w:sz w:val="24"/>
          <w:szCs w:val="24"/>
        </w:rPr>
        <w:t xml:space="preserve"> </w:t>
      </w:r>
      <w:r w:rsidRPr="00A35574">
        <w:rPr>
          <w:rFonts w:ascii="Futura Lt BT" w:hAnsi="Futura Lt BT"/>
          <w:sz w:val="24"/>
          <w:szCs w:val="24"/>
        </w:rPr>
        <w:t>medija</w:t>
      </w:r>
      <w:r w:rsidR="000F14A3">
        <w:rPr>
          <w:rFonts w:ascii="Futura Lt BT" w:hAnsi="Futura Lt BT"/>
          <w:sz w:val="24"/>
          <w:szCs w:val="24"/>
        </w:rPr>
        <w:t xml:space="preserve"> </w:t>
      </w:r>
      <w:r w:rsidRPr="00A35574">
        <w:rPr>
          <w:rFonts w:ascii="Futura Lt BT" w:hAnsi="Futura Lt BT"/>
          <w:sz w:val="24"/>
          <w:szCs w:val="24"/>
        </w:rPr>
        <w:t>svake</w:t>
      </w:r>
      <w:r w:rsidR="000F14A3">
        <w:rPr>
          <w:rFonts w:ascii="Futura Lt BT" w:hAnsi="Futura Lt BT"/>
          <w:sz w:val="24"/>
          <w:szCs w:val="24"/>
        </w:rPr>
        <w:t xml:space="preserve"> </w:t>
      </w:r>
      <w:r w:rsidRPr="00A35574">
        <w:rPr>
          <w:rFonts w:ascii="Futura Lt BT" w:hAnsi="Futura Lt BT"/>
          <w:sz w:val="24"/>
          <w:szCs w:val="24"/>
        </w:rPr>
        <w:t>godine</w:t>
      </w:r>
      <w:r w:rsidR="000F14A3">
        <w:rPr>
          <w:rFonts w:ascii="Futura Lt BT" w:hAnsi="Futura Lt BT"/>
          <w:sz w:val="24"/>
          <w:szCs w:val="24"/>
        </w:rPr>
        <w:t xml:space="preserve"> </w:t>
      </w:r>
      <w:r w:rsidRPr="00A35574">
        <w:rPr>
          <w:rFonts w:ascii="Futura Lt BT" w:hAnsi="Futura Lt BT"/>
          <w:sz w:val="24"/>
          <w:szCs w:val="24"/>
        </w:rPr>
        <w:t>raspisuje</w:t>
      </w:r>
      <w:r w:rsidR="000F14A3">
        <w:rPr>
          <w:rFonts w:ascii="Futura Lt BT" w:hAnsi="Futura Lt BT"/>
          <w:sz w:val="24"/>
          <w:szCs w:val="24"/>
        </w:rPr>
        <w:t xml:space="preserve"> </w:t>
      </w:r>
      <w:r w:rsidRPr="00A35574">
        <w:rPr>
          <w:rFonts w:ascii="Futura Lt BT" w:hAnsi="Futura Lt BT"/>
          <w:sz w:val="24"/>
          <w:szCs w:val="24"/>
        </w:rPr>
        <w:t>poziv</w:t>
      </w:r>
      <w:r w:rsidR="000F14A3">
        <w:rPr>
          <w:rFonts w:ascii="Futura Lt BT" w:hAnsi="Futura Lt BT"/>
          <w:sz w:val="24"/>
          <w:szCs w:val="24"/>
        </w:rPr>
        <w:t xml:space="preserve"> </w:t>
      </w:r>
      <w:r w:rsidRPr="00A35574">
        <w:rPr>
          <w:rFonts w:ascii="Futura Lt BT" w:hAnsi="Futura Lt BT"/>
          <w:sz w:val="24"/>
          <w:szCs w:val="24"/>
        </w:rPr>
        <w:t>za</w:t>
      </w:r>
      <w:r w:rsidR="000F14A3">
        <w:rPr>
          <w:rFonts w:ascii="Futura Lt BT" w:hAnsi="Futura Lt BT"/>
          <w:sz w:val="24"/>
          <w:szCs w:val="24"/>
        </w:rPr>
        <w:t xml:space="preserve"> </w:t>
      </w:r>
      <w:r w:rsidRPr="00A35574">
        <w:rPr>
          <w:rFonts w:ascii="Futura Lt BT" w:hAnsi="Futura Lt BT"/>
          <w:sz w:val="24"/>
          <w:szCs w:val="24"/>
        </w:rPr>
        <w:t>predlaganje</w:t>
      </w:r>
      <w:r w:rsidR="000F14A3">
        <w:rPr>
          <w:rFonts w:ascii="Futura Lt BT" w:hAnsi="Futura Lt BT"/>
          <w:sz w:val="24"/>
          <w:szCs w:val="24"/>
        </w:rPr>
        <w:t xml:space="preserve"> </w:t>
      </w:r>
      <w:r w:rsidRPr="00A35574">
        <w:rPr>
          <w:rFonts w:ascii="Futura Lt BT" w:hAnsi="Futura Lt BT"/>
          <w:sz w:val="24"/>
          <w:szCs w:val="24"/>
        </w:rPr>
        <w:t>Javnih</w:t>
      </w:r>
      <w:r w:rsidR="000F14A3">
        <w:rPr>
          <w:rFonts w:ascii="Futura Lt BT" w:hAnsi="Futura Lt BT"/>
          <w:sz w:val="24"/>
          <w:szCs w:val="24"/>
        </w:rPr>
        <w:t xml:space="preserve"> </w:t>
      </w:r>
      <w:r w:rsidRPr="00A35574">
        <w:rPr>
          <w:rFonts w:ascii="Futura Lt BT" w:hAnsi="Futura Lt BT"/>
          <w:sz w:val="24"/>
          <w:szCs w:val="24"/>
        </w:rPr>
        <w:t>potreba</w:t>
      </w:r>
      <w:r w:rsidR="000F14A3">
        <w:rPr>
          <w:rFonts w:ascii="Futura Lt BT" w:hAnsi="Futura Lt BT"/>
          <w:sz w:val="24"/>
          <w:szCs w:val="24"/>
        </w:rPr>
        <w:t xml:space="preserve"> </w:t>
      </w:r>
      <w:r w:rsidRPr="00A35574">
        <w:rPr>
          <w:rFonts w:ascii="Futura Lt BT" w:hAnsi="Futura Lt BT"/>
          <w:sz w:val="24"/>
          <w:szCs w:val="24"/>
        </w:rPr>
        <w:t>u</w:t>
      </w:r>
      <w:r w:rsidR="000F14A3">
        <w:rPr>
          <w:rFonts w:ascii="Futura Lt BT" w:hAnsi="Futura Lt BT"/>
          <w:sz w:val="24"/>
          <w:szCs w:val="24"/>
        </w:rPr>
        <w:t xml:space="preserve"> </w:t>
      </w:r>
      <w:r w:rsidRPr="00A35574">
        <w:rPr>
          <w:rFonts w:ascii="Futura Lt BT" w:hAnsi="Futura Lt BT"/>
          <w:sz w:val="24"/>
          <w:szCs w:val="24"/>
        </w:rPr>
        <w:t>kulturi</w:t>
      </w:r>
      <w:r w:rsidR="000F14A3">
        <w:rPr>
          <w:rFonts w:ascii="Futura Lt BT" w:hAnsi="Futura Lt BT"/>
          <w:sz w:val="24"/>
          <w:szCs w:val="24"/>
        </w:rPr>
        <w:t xml:space="preserve"> </w:t>
      </w:r>
      <w:r w:rsidRPr="00A35574">
        <w:rPr>
          <w:rFonts w:ascii="Futura Lt BT" w:hAnsi="Futura Lt BT"/>
          <w:sz w:val="24"/>
          <w:szCs w:val="24"/>
        </w:rPr>
        <w:t>koji</w:t>
      </w:r>
      <w:r w:rsidR="000F14A3">
        <w:rPr>
          <w:rFonts w:ascii="Futura Lt BT" w:hAnsi="Futura Lt BT"/>
          <w:sz w:val="24"/>
          <w:szCs w:val="24"/>
        </w:rPr>
        <w:t xml:space="preserve"> </w:t>
      </w:r>
      <w:r w:rsidRPr="00A35574">
        <w:rPr>
          <w:rFonts w:ascii="Futura Lt BT" w:hAnsi="Futura Lt BT"/>
          <w:sz w:val="24"/>
          <w:szCs w:val="24"/>
        </w:rPr>
        <w:t>se</w:t>
      </w:r>
      <w:r w:rsidR="000F14A3">
        <w:rPr>
          <w:rFonts w:ascii="Futura Lt BT" w:hAnsi="Futura Lt BT"/>
          <w:sz w:val="24"/>
          <w:szCs w:val="24"/>
        </w:rPr>
        <w:t xml:space="preserve"> </w:t>
      </w:r>
      <w:r w:rsidRPr="00A35574">
        <w:rPr>
          <w:rFonts w:ascii="Futura Lt BT" w:hAnsi="Futura Lt BT"/>
          <w:sz w:val="24"/>
          <w:szCs w:val="24"/>
        </w:rPr>
        <w:t>odnosi</w:t>
      </w:r>
      <w:r w:rsidR="000F14A3">
        <w:rPr>
          <w:rFonts w:ascii="Futura Lt BT" w:hAnsi="Futura Lt BT"/>
          <w:sz w:val="24"/>
          <w:szCs w:val="24"/>
        </w:rPr>
        <w:t xml:space="preserve"> </w:t>
      </w:r>
      <w:r w:rsidRPr="00A35574">
        <w:rPr>
          <w:rFonts w:ascii="Futura Lt BT" w:hAnsi="Futura Lt BT"/>
          <w:sz w:val="24"/>
          <w:szCs w:val="24"/>
        </w:rPr>
        <w:t>na</w:t>
      </w:r>
      <w:r w:rsidR="000F14A3">
        <w:rPr>
          <w:rFonts w:ascii="Futura Lt BT" w:hAnsi="Futura Lt BT"/>
          <w:sz w:val="24"/>
          <w:szCs w:val="24"/>
        </w:rPr>
        <w:t xml:space="preserve"> </w:t>
      </w:r>
      <w:r w:rsidRPr="00A35574">
        <w:rPr>
          <w:rFonts w:ascii="Futura Lt BT" w:hAnsi="Futura Lt BT"/>
          <w:sz w:val="24"/>
          <w:szCs w:val="24"/>
        </w:rPr>
        <w:t>zaštitu</w:t>
      </w:r>
      <w:r w:rsidR="000F14A3">
        <w:rPr>
          <w:rFonts w:ascii="Futura Lt BT" w:hAnsi="Futura Lt BT"/>
          <w:sz w:val="24"/>
          <w:szCs w:val="24"/>
        </w:rPr>
        <w:t xml:space="preserve"> </w:t>
      </w:r>
      <w:r w:rsidRPr="00A35574">
        <w:rPr>
          <w:rFonts w:ascii="Futura Lt BT" w:hAnsi="Futura Lt BT"/>
          <w:sz w:val="24"/>
          <w:szCs w:val="24"/>
        </w:rPr>
        <w:t>i</w:t>
      </w:r>
      <w:r w:rsidR="000F14A3">
        <w:rPr>
          <w:rFonts w:ascii="Futura Lt BT" w:hAnsi="Futura Lt BT"/>
          <w:sz w:val="24"/>
          <w:szCs w:val="24"/>
        </w:rPr>
        <w:t xml:space="preserve"> </w:t>
      </w:r>
      <w:r w:rsidRPr="00A35574">
        <w:rPr>
          <w:rFonts w:ascii="Futura Lt BT" w:hAnsi="Futura Lt BT"/>
          <w:sz w:val="24"/>
          <w:szCs w:val="24"/>
        </w:rPr>
        <w:t>očuvanje</w:t>
      </w:r>
      <w:r w:rsidR="000F14A3">
        <w:rPr>
          <w:rFonts w:ascii="Futura Lt BT" w:hAnsi="Futura Lt BT"/>
          <w:sz w:val="24"/>
          <w:szCs w:val="24"/>
        </w:rPr>
        <w:t xml:space="preserve"> </w:t>
      </w:r>
      <w:r w:rsidRPr="00A35574">
        <w:rPr>
          <w:rFonts w:ascii="Futura Lt BT" w:hAnsi="Futura Lt BT"/>
          <w:sz w:val="24"/>
          <w:szCs w:val="24"/>
        </w:rPr>
        <w:t>kulturnih</w:t>
      </w:r>
      <w:r w:rsidR="000F14A3">
        <w:rPr>
          <w:rFonts w:ascii="Futura Lt BT" w:hAnsi="Futura Lt BT"/>
          <w:sz w:val="24"/>
          <w:szCs w:val="24"/>
        </w:rPr>
        <w:t xml:space="preserve"> </w:t>
      </w:r>
      <w:r w:rsidRPr="00A35574">
        <w:rPr>
          <w:rFonts w:ascii="Futura Lt BT" w:hAnsi="Futura Lt BT"/>
          <w:sz w:val="24"/>
          <w:szCs w:val="24"/>
        </w:rPr>
        <w:t>dobara.</w:t>
      </w:r>
      <w:r w:rsidR="000F14A3">
        <w:rPr>
          <w:rFonts w:ascii="Futura Lt BT" w:hAnsi="Futura Lt BT"/>
          <w:sz w:val="24"/>
          <w:szCs w:val="24"/>
        </w:rPr>
        <w:t xml:space="preserve"> </w:t>
      </w:r>
      <w:r w:rsidRPr="00A35574">
        <w:rPr>
          <w:rFonts w:ascii="Futura Lt BT" w:hAnsi="Futura Lt BT"/>
          <w:sz w:val="24"/>
          <w:szCs w:val="24"/>
        </w:rPr>
        <w:t>U</w:t>
      </w:r>
      <w:r w:rsidR="000F14A3">
        <w:rPr>
          <w:rFonts w:ascii="Futura Lt BT" w:hAnsi="Futura Lt BT"/>
          <w:sz w:val="24"/>
          <w:szCs w:val="24"/>
        </w:rPr>
        <w:t xml:space="preserve"> </w:t>
      </w:r>
      <w:r w:rsidRPr="00A35574">
        <w:rPr>
          <w:rFonts w:ascii="Futura Lt BT" w:hAnsi="Futura Lt BT"/>
          <w:sz w:val="24"/>
          <w:szCs w:val="24"/>
        </w:rPr>
        <w:t>nastavku</w:t>
      </w:r>
      <w:r w:rsidR="000F14A3">
        <w:rPr>
          <w:rFonts w:ascii="Futura Lt BT" w:hAnsi="Futura Lt BT"/>
          <w:sz w:val="24"/>
          <w:szCs w:val="24"/>
        </w:rPr>
        <w:t xml:space="preserve"> </w:t>
      </w:r>
      <w:r w:rsidRPr="00A35574">
        <w:rPr>
          <w:rFonts w:ascii="Futura Lt BT" w:hAnsi="Futura Lt BT"/>
          <w:sz w:val="24"/>
          <w:szCs w:val="24"/>
        </w:rPr>
        <w:t>se</w:t>
      </w:r>
      <w:r w:rsidR="000F14A3">
        <w:rPr>
          <w:rFonts w:ascii="Futura Lt BT" w:hAnsi="Futura Lt BT"/>
          <w:sz w:val="24"/>
          <w:szCs w:val="24"/>
        </w:rPr>
        <w:t xml:space="preserve"> </w:t>
      </w:r>
      <w:r w:rsidRPr="00A35574">
        <w:rPr>
          <w:rFonts w:ascii="Futura Lt BT" w:hAnsi="Futura Lt BT"/>
          <w:sz w:val="24"/>
          <w:szCs w:val="24"/>
        </w:rPr>
        <w:t>nalazi</w:t>
      </w:r>
      <w:r w:rsidR="000F14A3">
        <w:rPr>
          <w:rFonts w:ascii="Futura Lt BT" w:hAnsi="Futura Lt BT"/>
          <w:sz w:val="24"/>
          <w:szCs w:val="24"/>
        </w:rPr>
        <w:t xml:space="preserve"> </w:t>
      </w:r>
      <w:r w:rsidRPr="00A35574">
        <w:rPr>
          <w:rFonts w:ascii="Futura Lt BT" w:hAnsi="Futura Lt BT"/>
          <w:sz w:val="24"/>
          <w:szCs w:val="24"/>
        </w:rPr>
        <w:t>popis</w:t>
      </w:r>
      <w:r w:rsidR="000F14A3">
        <w:rPr>
          <w:rFonts w:ascii="Futura Lt BT" w:hAnsi="Futura Lt BT"/>
          <w:sz w:val="24"/>
          <w:szCs w:val="24"/>
        </w:rPr>
        <w:t xml:space="preserve"> </w:t>
      </w:r>
      <w:r w:rsidRPr="00A35574">
        <w:rPr>
          <w:rFonts w:ascii="Futura Lt BT" w:hAnsi="Futura Lt BT"/>
          <w:sz w:val="24"/>
          <w:szCs w:val="24"/>
        </w:rPr>
        <w:t>nepokretnih</w:t>
      </w:r>
      <w:r w:rsidR="000F14A3">
        <w:rPr>
          <w:rFonts w:ascii="Futura Lt BT" w:hAnsi="Futura Lt BT"/>
          <w:sz w:val="24"/>
          <w:szCs w:val="24"/>
        </w:rPr>
        <w:t xml:space="preserve"> </w:t>
      </w:r>
      <w:r w:rsidRPr="00A35574">
        <w:rPr>
          <w:rFonts w:ascii="Futura Lt BT" w:hAnsi="Futura Lt BT"/>
          <w:sz w:val="24"/>
          <w:szCs w:val="24"/>
        </w:rPr>
        <w:t>kulturnih</w:t>
      </w:r>
      <w:r w:rsidR="000F14A3">
        <w:rPr>
          <w:rFonts w:ascii="Futura Lt BT" w:hAnsi="Futura Lt BT"/>
          <w:sz w:val="24"/>
          <w:szCs w:val="24"/>
        </w:rPr>
        <w:t xml:space="preserve"> </w:t>
      </w:r>
      <w:r w:rsidRPr="00A35574">
        <w:rPr>
          <w:rFonts w:ascii="Futura Lt BT" w:hAnsi="Futura Lt BT"/>
          <w:sz w:val="24"/>
          <w:szCs w:val="24"/>
        </w:rPr>
        <w:t>dobara,</w:t>
      </w:r>
      <w:r w:rsidR="000F14A3">
        <w:rPr>
          <w:rFonts w:ascii="Futura Lt BT" w:hAnsi="Futura Lt BT"/>
          <w:sz w:val="24"/>
          <w:szCs w:val="24"/>
        </w:rPr>
        <w:t xml:space="preserve"> </w:t>
      </w:r>
      <w:r w:rsidRPr="00A35574">
        <w:rPr>
          <w:rFonts w:ascii="Futura Lt BT" w:hAnsi="Futura Lt BT"/>
          <w:sz w:val="24"/>
          <w:szCs w:val="24"/>
        </w:rPr>
        <w:t>te</w:t>
      </w:r>
      <w:r w:rsidR="000F14A3">
        <w:rPr>
          <w:rFonts w:ascii="Futura Lt BT" w:hAnsi="Futura Lt BT"/>
          <w:sz w:val="24"/>
          <w:szCs w:val="24"/>
        </w:rPr>
        <w:t xml:space="preserve"> </w:t>
      </w:r>
      <w:r w:rsidRPr="00A35574">
        <w:rPr>
          <w:rFonts w:ascii="Futura Lt BT" w:hAnsi="Futura Lt BT"/>
          <w:sz w:val="24"/>
          <w:szCs w:val="24"/>
        </w:rPr>
        <w:t>objekata</w:t>
      </w:r>
      <w:r w:rsidR="000F14A3">
        <w:rPr>
          <w:rFonts w:ascii="Futura Lt BT" w:hAnsi="Futura Lt BT"/>
          <w:sz w:val="24"/>
          <w:szCs w:val="24"/>
        </w:rPr>
        <w:t xml:space="preserve"> </w:t>
      </w:r>
      <w:r w:rsidRPr="00A35574">
        <w:rPr>
          <w:rFonts w:ascii="Futura Lt BT" w:hAnsi="Futura Lt BT"/>
          <w:sz w:val="24"/>
          <w:szCs w:val="24"/>
        </w:rPr>
        <w:t>smještenih</w:t>
      </w:r>
      <w:r w:rsidR="000F14A3">
        <w:rPr>
          <w:rFonts w:ascii="Futura Lt BT" w:hAnsi="Futura Lt BT"/>
          <w:sz w:val="24"/>
          <w:szCs w:val="24"/>
        </w:rPr>
        <w:t xml:space="preserve"> </w:t>
      </w:r>
      <w:r w:rsidRPr="00A35574">
        <w:rPr>
          <w:rFonts w:ascii="Futura Lt BT" w:hAnsi="Futura Lt BT"/>
          <w:sz w:val="24"/>
          <w:szCs w:val="24"/>
        </w:rPr>
        <w:t>unutar</w:t>
      </w:r>
      <w:r w:rsidR="000F14A3">
        <w:rPr>
          <w:rFonts w:ascii="Futura Lt BT" w:hAnsi="Futura Lt BT"/>
          <w:sz w:val="24"/>
          <w:szCs w:val="24"/>
        </w:rPr>
        <w:t xml:space="preserve"> </w:t>
      </w:r>
      <w:r w:rsidRPr="00A35574">
        <w:rPr>
          <w:rFonts w:ascii="Futura Lt BT" w:hAnsi="Futura Lt BT"/>
          <w:sz w:val="24"/>
          <w:szCs w:val="24"/>
        </w:rPr>
        <w:t>zaštićenih</w:t>
      </w:r>
      <w:r w:rsidR="000F14A3">
        <w:rPr>
          <w:rFonts w:ascii="Futura Lt BT" w:hAnsi="Futura Lt BT"/>
          <w:sz w:val="24"/>
          <w:szCs w:val="24"/>
        </w:rPr>
        <w:t xml:space="preserve"> </w:t>
      </w:r>
      <w:r w:rsidRPr="00A35574">
        <w:rPr>
          <w:rFonts w:ascii="Futura Lt BT" w:hAnsi="Futura Lt BT"/>
          <w:sz w:val="24"/>
          <w:szCs w:val="24"/>
        </w:rPr>
        <w:t>kulturno</w:t>
      </w:r>
      <w:r w:rsidR="000F14A3">
        <w:rPr>
          <w:rFonts w:ascii="Futura Lt BT" w:hAnsi="Futura Lt BT"/>
          <w:sz w:val="24"/>
          <w:szCs w:val="24"/>
        </w:rPr>
        <w:t xml:space="preserve"> </w:t>
      </w:r>
      <w:r w:rsidRPr="00A35574">
        <w:rPr>
          <w:rFonts w:ascii="Futura Lt BT" w:hAnsi="Futura Lt BT"/>
          <w:sz w:val="24"/>
          <w:szCs w:val="24"/>
        </w:rPr>
        <w:t>–</w:t>
      </w:r>
      <w:r w:rsidR="000F14A3">
        <w:rPr>
          <w:rFonts w:ascii="Futura Lt BT" w:hAnsi="Futura Lt BT"/>
          <w:sz w:val="24"/>
          <w:szCs w:val="24"/>
        </w:rPr>
        <w:t xml:space="preserve"> </w:t>
      </w:r>
      <w:r w:rsidRPr="00A35574">
        <w:rPr>
          <w:rFonts w:ascii="Futura Lt BT" w:hAnsi="Futura Lt BT"/>
          <w:sz w:val="24"/>
          <w:szCs w:val="24"/>
        </w:rPr>
        <w:t>povijesnih</w:t>
      </w:r>
      <w:r w:rsidR="000F14A3">
        <w:rPr>
          <w:rFonts w:ascii="Futura Lt BT" w:hAnsi="Futura Lt BT"/>
          <w:sz w:val="24"/>
          <w:szCs w:val="24"/>
        </w:rPr>
        <w:t xml:space="preserve"> </w:t>
      </w:r>
      <w:r w:rsidRPr="00A35574">
        <w:rPr>
          <w:rFonts w:ascii="Futura Lt BT" w:hAnsi="Futura Lt BT"/>
          <w:sz w:val="24"/>
          <w:szCs w:val="24"/>
        </w:rPr>
        <w:t>cjelina</w:t>
      </w:r>
      <w:r w:rsidR="000F14A3">
        <w:rPr>
          <w:rFonts w:ascii="Futura Lt BT" w:hAnsi="Futura Lt BT"/>
          <w:sz w:val="24"/>
          <w:szCs w:val="24"/>
        </w:rPr>
        <w:t xml:space="preserve">  </w:t>
      </w:r>
      <w:r w:rsidRPr="00A35574">
        <w:rPr>
          <w:rFonts w:ascii="Futura Lt BT" w:hAnsi="Futura Lt BT"/>
          <w:sz w:val="24"/>
          <w:szCs w:val="24"/>
        </w:rPr>
        <w:t>na</w:t>
      </w:r>
      <w:r w:rsidR="000F14A3">
        <w:rPr>
          <w:rFonts w:ascii="Futura Lt BT" w:hAnsi="Futura Lt BT"/>
          <w:sz w:val="24"/>
          <w:szCs w:val="24"/>
        </w:rPr>
        <w:t xml:space="preserve"> </w:t>
      </w:r>
      <w:r w:rsidRPr="00A35574">
        <w:rPr>
          <w:rFonts w:ascii="Futura Lt BT" w:hAnsi="Futura Lt BT"/>
          <w:sz w:val="24"/>
          <w:szCs w:val="24"/>
        </w:rPr>
        <w:t>kojima</w:t>
      </w:r>
      <w:r w:rsidR="000F14A3">
        <w:rPr>
          <w:rFonts w:ascii="Futura Lt BT" w:hAnsi="Futura Lt BT"/>
          <w:sz w:val="24"/>
          <w:szCs w:val="24"/>
        </w:rPr>
        <w:t xml:space="preserve"> </w:t>
      </w:r>
      <w:r w:rsidRPr="00A35574">
        <w:rPr>
          <w:rFonts w:ascii="Futura Lt BT" w:hAnsi="Futura Lt BT"/>
          <w:sz w:val="24"/>
          <w:szCs w:val="24"/>
        </w:rPr>
        <w:t>su</w:t>
      </w:r>
      <w:r w:rsidR="000F14A3">
        <w:rPr>
          <w:rFonts w:ascii="Futura Lt BT" w:hAnsi="Futura Lt BT"/>
          <w:sz w:val="24"/>
          <w:szCs w:val="24"/>
        </w:rPr>
        <w:t xml:space="preserve"> </w:t>
      </w:r>
      <w:r w:rsidRPr="00A35574">
        <w:rPr>
          <w:rFonts w:ascii="Futura Lt BT" w:hAnsi="Futura Lt BT"/>
          <w:sz w:val="24"/>
          <w:szCs w:val="24"/>
        </w:rPr>
        <w:t>u</w:t>
      </w:r>
      <w:r w:rsidR="000F14A3">
        <w:rPr>
          <w:rFonts w:ascii="Futura Lt BT" w:hAnsi="Futura Lt BT"/>
          <w:sz w:val="24"/>
          <w:szCs w:val="24"/>
        </w:rPr>
        <w:t xml:space="preserve"> </w:t>
      </w:r>
      <w:r w:rsidRPr="00A35574">
        <w:rPr>
          <w:rFonts w:ascii="Futura Lt BT" w:hAnsi="Futura Lt BT"/>
          <w:sz w:val="24"/>
          <w:szCs w:val="24"/>
        </w:rPr>
        <w:t>traženom</w:t>
      </w:r>
      <w:r w:rsidR="000F14A3">
        <w:rPr>
          <w:rFonts w:ascii="Futura Lt BT" w:hAnsi="Futura Lt BT"/>
          <w:sz w:val="24"/>
          <w:szCs w:val="24"/>
        </w:rPr>
        <w:t xml:space="preserve"> </w:t>
      </w:r>
      <w:r w:rsidRPr="00A35574">
        <w:rPr>
          <w:rFonts w:ascii="Futura Lt BT" w:hAnsi="Futura Lt BT"/>
          <w:sz w:val="24"/>
          <w:szCs w:val="24"/>
        </w:rPr>
        <w:t>razdoblju</w:t>
      </w:r>
      <w:r w:rsidR="000F14A3">
        <w:rPr>
          <w:rFonts w:ascii="Futura Lt BT" w:hAnsi="Futura Lt BT"/>
          <w:sz w:val="24"/>
          <w:szCs w:val="24"/>
        </w:rPr>
        <w:t xml:space="preserve"> </w:t>
      </w:r>
      <w:r w:rsidRPr="00A35574">
        <w:rPr>
          <w:rFonts w:ascii="Futura Lt BT" w:hAnsi="Futura Lt BT"/>
          <w:sz w:val="24"/>
          <w:szCs w:val="24"/>
        </w:rPr>
        <w:t>(2020</w:t>
      </w:r>
      <w:r w:rsidR="000F14A3">
        <w:rPr>
          <w:rFonts w:ascii="Futura Lt BT" w:hAnsi="Futura Lt BT"/>
          <w:sz w:val="24"/>
          <w:szCs w:val="24"/>
        </w:rPr>
        <w:t xml:space="preserve"> </w:t>
      </w:r>
      <w:r w:rsidRPr="00A35574">
        <w:rPr>
          <w:rFonts w:ascii="Futura Lt BT" w:hAnsi="Futura Lt BT"/>
          <w:sz w:val="24"/>
          <w:szCs w:val="24"/>
        </w:rPr>
        <w:t>–</w:t>
      </w:r>
      <w:r w:rsidR="000F14A3">
        <w:rPr>
          <w:rFonts w:ascii="Futura Lt BT" w:hAnsi="Futura Lt BT"/>
          <w:sz w:val="24"/>
          <w:szCs w:val="24"/>
        </w:rPr>
        <w:t xml:space="preserve"> </w:t>
      </w:r>
      <w:r w:rsidRPr="00A35574">
        <w:rPr>
          <w:rFonts w:ascii="Futura Lt BT" w:hAnsi="Futura Lt BT"/>
          <w:sz w:val="24"/>
          <w:szCs w:val="24"/>
        </w:rPr>
        <w:t>2024.)</w:t>
      </w:r>
      <w:r w:rsidR="000F14A3">
        <w:rPr>
          <w:rFonts w:ascii="Futura Lt BT" w:hAnsi="Futura Lt BT"/>
          <w:sz w:val="24"/>
          <w:szCs w:val="24"/>
        </w:rPr>
        <w:t xml:space="preserve"> </w:t>
      </w:r>
      <w:r w:rsidRPr="00A35574">
        <w:rPr>
          <w:rFonts w:ascii="Futura Lt BT" w:hAnsi="Futura Lt BT"/>
          <w:sz w:val="24"/>
          <w:szCs w:val="24"/>
        </w:rPr>
        <w:t>izvršeni</w:t>
      </w:r>
      <w:r w:rsidR="000F14A3">
        <w:rPr>
          <w:rFonts w:ascii="Futura Lt BT" w:hAnsi="Futura Lt BT"/>
          <w:sz w:val="24"/>
          <w:szCs w:val="24"/>
        </w:rPr>
        <w:t xml:space="preserve"> </w:t>
      </w:r>
      <w:r w:rsidRPr="00A35574">
        <w:rPr>
          <w:rFonts w:ascii="Futura Lt BT" w:hAnsi="Futura Lt BT"/>
          <w:sz w:val="24"/>
          <w:szCs w:val="24"/>
        </w:rPr>
        <w:t>konzervatorsko</w:t>
      </w:r>
      <w:r w:rsidR="000F14A3">
        <w:rPr>
          <w:rFonts w:ascii="Futura Lt BT" w:hAnsi="Futura Lt BT"/>
          <w:sz w:val="24"/>
          <w:szCs w:val="24"/>
        </w:rPr>
        <w:t xml:space="preserve"> </w:t>
      </w:r>
      <w:r w:rsidRPr="00A35574">
        <w:rPr>
          <w:rFonts w:ascii="Futura Lt BT" w:hAnsi="Futura Lt BT"/>
          <w:sz w:val="24"/>
          <w:szCs w:val="24"/>
        </w:rPr>
        <w:t>–</w:t>
      </w:r>
      <w:r w:rsidR="000F14A3">
        <w:rPr>
          <w:rFonts w:ascii="Futura Lt BT" w:hAnsi="Futura Lt BT"/>
          <w:sz w:val="24"/>
          <w:szCs w:val="24"/>
        </w:rPr>
        <w:t xml:space="preserve"> </w:t>
      </w:r>
      <w:r w:rsidRPr="00A35574">
        <w:rPr>
          <w:rFonts w:ascii="Futura Lt BT" w:hAnsi="Futura Lt BT"/>
          <w:sz w:val="24"/>
          <w:szCs w:val="24"/>
        </w:rPr>
        <w:t>restauratorski</w:t>
      </w:r>
      <w:r w:rsidR="000F14A3">
        <w:rPr>
          <w:rFonts w:ascii="Futura Lt BT" w:hAnsi="Futura Lt BT"/>
          <w:sz w:val="24"/>
          <w:szCs w:val="24"/>
        </w:rPr>
        <w:t xml:space="preserve"> </w:t>
      </w:r>
      <w:r w:rsidRPr="00A35574">
        <w:rPr>
          <w:rFonts w:ascii="Futura Lt BT" w:hAnsi="Futura Lt BT"/>
          <w:sz w:val="24"/>
          <w:szCs w:val="24"/>
        </w:rPr>
        <w:t>radovi:</w:t>
      </w:r>
    </w:p>
    <w:p w14:paraId="52D3451D" w14:textId="6C3A7D9E"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Mrtvačnica</w:t>
      </w:r>
      <w:r w:rsidR="000F14A3" w:rsidRPr="0079257A">
        <w:rPr>
          <w:rFonts w:ascii="Futura Lt BT" w:hAnsi="Futura Lt BT"/>
          <w:sz w:val="24"/>
          <w:szCs w:val="24"/>
        </w:rPr>
        <w:t xml:space="preserve"> </w:t>
      </w:r>
      <w:r w:rsidRPr="0079257A">
        <w:rPr>
          <w:rFonts w:ascii="Futura Lt BT" w:hAnsi="Futura Lt BT"/>
          <w:sz w:val="24"/>
          <w:szCs w:val="24"/>
        </w:rPr>
        <w:t>na</w:t>
      </w:r>
      <w:r w:rsidR="000F14A3" w:rsidRPr="0079257A">
        <w:rPr>
          <w:rFonts w:ascii="Futura Lt BT" w:hAnsi="Futura Lt BT"/>
          <w:sz w:val="24"/>
          <w:szCs w:val="24"/>
        </w:rPr>
        <w:t xml:space="preserve"> </w:t>
      </w:r>
      <w:r w:rsidRPr="0079257A">
        <w:rPr>
          <w:rFonts w:ascii="Futura Lt BT" w:hAnsi="Futura Lt BT"/>
          <w:sz w:val="24"/>
          <w:szCs w:val="24"/>
        </w:rPr>
        <w:t>Židovskom</w:t>
      </w:r>
      <w:r w:rsidR="000F14A3" w:rsidRPr="0079257A">
        <w:rPr>
          <w:rFonts w:ascii="Futura Lt BT" w:hAnsi="Futura Lt BT"/>
          <w:sz w:val="24"/>
          <w:szCs w:val="24"/>
        </w:rPr>
        <w:t xml:space="preserve"> </w:t>
      </w:r>
      <w:r w:rsidRPr="0079257A">
        <w:rPr>
          <w:rFonts w:ascii="Futura Lt BT" w:hAnsi="Futura Lt BT"/>
          <w:sz w:val="24"/>
          <w:szCs w:val="24"/>
        </w:rPr>
        <w:t>groblju</w:t>
      </w:r>
      <w:r w:rsidR="000F14A3" w:rsidRPr="0079257A">
        <w:rPr>
          <w:rFonts w:ascii="Futura Lt BT" w:hAnsi="Futura Lt BT"/>
          <w:sz w:val="24"/>
          <w:szCs w:val="24"/>
        </w:rPr>
        <w:t xml:space="preserve"> </w:t>
      </w:r>
      <w:r w:rsidRPr="0079257A">
        <w:rPr>
          <w:rFonts w:ascii="Futura Lt BT" w:hAnsi="Futura Lt BT"/>
          <w:sz w:val="24"/>
          <w:szCs w:val="24"/>
        </w:rPr>
        <w:t>(2020.,</w:t>
      </w:r>
      <w:r w:rsidR="000F14A3" w:rsidRPr="0079257A">
        <w:rPr>
          <w:rFonts w:ascii="Futura Lt BT" w:hAnsi="Futura Lt BT"/>
          <w:sz w:val="24"/>
          <w:szCs w:val="24"/>
        </w:rPr>
        <w:t xml:space="preserve"> </w:t>
      </w:r>
      <w:r w:rsidRPr="0079257A">
        <w:rPr>
          <w:rFonts w:ascii="Futura Lt BT" w:hAnsi="Futura Lt BT"/>
          <w:sz w:val="24"/>
          <w:szCs w:val="24"/>
        </w:rPr>
        <w:t>2023.)</w:t>
      </w:r>
    </w:p>
    <w:p w14:paraId="0E0F433A" w14:textId="1AF2181A"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Ozalj,</w:t>
      </w:r>
      <w:r w:rsidR="000F14A3" w:rsidRPr="0079257A">
        <w:rPr>
          <w:rFonts w:ascii="Futura Lt BT" w:hAnsi="Futura Lt BT"/>
          <w:sz w:val="24"/>
          <w:szCs w:val="24"/>
        </w:rPr>
        <w:t xml:space="preserve"> </w:t>
      </w:r>
      <w:r w:rsidRPr="0079257A">
        <w:rPr>
          <w:rFonts w:ascii="Futura Lt BT" w:hAnsi="Futura Lt BT"/>
          <w:sz w:val="24"/>
          <w:szCs w:val="24"/>
        </w:rPr>
        <w:t>Stari</w:t>
      </w:r>
      <w:r w:rsidR="000F14A3" w:rsidRPr="0079257A">
        <w:rPr>
          <w:rFonts w:ascii="Futura Lt BT" w:hAnsi="Futura Lt BT"/>
          <w:sz w:val="24"/>
          <w:szCs w:val="24"/>
        </w:rPr>
        <w:t xml:space="preserve"> </w:t>
      </w:r>
      <w:r w:rsidRPr="0079257A">
        <w:rPr>
          <w:rFonts w:ascii="Futura Lt BT" w:hAnsi="Futura Lt BT"/>
          <w:sz w:val="24"/>
          <w:szCs w:val="24"/>
        </w:rPr>
        <w:t>grad</w:t>
      </w:r>
      <w:r w:rsidR="000F14A3" w:rsidRPr="0079257A">
        <w:rPr>
          <w:rFonts w:ascii="Futura Lt BT" w:hAnsi="Futura Lt BT"/>
          <w:sz w:val="24"/>
          <w:szCs w:val="24"/>
        </w:rPr>
        <w:t xml:space="preserve"> </w:t>
      </w:r>
      <w:r w:rsidRPr="0079257A">
        <w:rPr>
          <w:rFonts w:ascii="Futura Lt BT" w:hAnsi="Futura Lt BT"/>
          <w:sz w:val="24"/>
          <w:szCs w:val="24"/>
        </w:rPr>
        <w:t>Ozalj</w:t>
      </w:r>
      <w:r w:rsidR="000F14A3" w:rsidRPr="0079257A">
        <w:rPr>
          <w:rFonts w:ascii="Futura Lt BT" w:hAnsi="Futura Lt BT"/>
          <w:sz w:val="24"/>
          <w:szCs w:val="24"/>
        </w:rPr>
        <w:t xml:space="preserve"> </w:t>
      </w:r>
      <w:r w:rsidRPr="0079257A">
        <w:rPr>
          <w:rFonts w:ascii="Futura Lt BT" w:hAnsi="Futura Lt BT"/>
          <w:sz w:val="24"/>
          <w:szCs w:val="24"/>
        </w:rPr>
        <w:t>(2020.,</w:t>
      </w:r>
      <w:r w:rsidR="000F14A3" w:rsidRPr="0079257A">
        <w:rPr>
          <w:rFonts w:ascii="Futura Lt BT" w:hAnsi="Futura Lt BT"/>
          <w:sz w:val="24"/>
          <w:szCs w:val="24"/>
        </w:rPr>
        <w:t xml:space="preserve"> </w:t>
      </w:r>
      <w:r w:rsidRPr="0079257A">
        <w:rPr>
          <w:rFonts w:ascii="Futura Lt BT" w:hAnsi="Futura Lt BT"/>
          <w:sz w:val="24"/>
          <w:szCs w:val="24"/>
        </w:rPr>
        <w:t>2021.,</w:t>
      </w:r>
      <w:r w:rsidR="000F14A3" w:rsidRPr="0079257A">
        <w:rPr>
          <w:rFonts w:ascii="Futura Lt BT" w:hAnsi="Futura Lt BT"/>
          <w:sz w:val="24"/>
          <w:szCs w:val="24"/>
        </w:rPr>
        <w:t xml:space="preserve"> </w:t>
      </w:r>
      <w:r w:rsidRPr="0079257A">
        <w:rPr>
          <w:rFonts w:ascii="Futura Lt BT" w:hAnsi="Futura Lt BT"/>
          <w:sz w:val="24"/>
          <w:szCs w:val="24"/>
        </w:rPr>
        <w:t>2022.,</w:t>
      </w:r>
      <w:r w:rsidR="000F14A3" w:rsidRPr="0079257A">
        <w:rPr>
          <w:rFonts w:ascii="Futura Lt BT" w:hAnsi="Futura Lt BT"/>
          <w:sz w:val="24"/>
          <w:szCs w:val="24"/>
        </w:rPr>
        <w:t xml:space="preserve"> </w:t>
      </w:r>
      <w:r w:rsidRPr="0079257A">
        <w:rPr>
          <w:rFonts w:ascii="Futura Lt BT" w:hAnsi="Futura Lt BT"/>
          <w:sz w:val="24"/>
          <w:szCs w:val="24"/>
        </w:rPr>
        <w:t>2023.)</w:t>
      </w:r>
    </w:p>
    <w:p w14:paraId="7A92CBCD" w14:textId="73581231"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Slunj,</w:t>
      </w:r>
      <w:r w:rsidR="000F14A3" w:rsidRPr="0079257A">
        <w:rPr>
          <w:rFonts w:ascii="Futura Lt BT" w:hAnsi="Futura Lt BT"/>
          <w:sz w:val="24"/>
          <w:szCs w:val="24"/>
        </w:rPr>
        <w:t xml:space="preserve"> </w:t>
      </w:r>
      <w:r w:rsidRPr="0079257A">
        <w:rPr>
          <w:rFonts w:ascii="Futura Lt BT" w:hAnsi="Futura Lt BT"/>
          <w:sz w:val="24"/>
          <w:szCs w:val="24"/>
        </w:rPr>
        <w:t>Stari</w:t>
      </w:r>
      <w:r w:rsidR="000F14A3" w:rsidRPr="0079257A">
        <w:rPr>
          <w:rFonts w:ascii="Futura Lt BT" w:hAnsi="Futura Lt BT"/>
          <w:sz w:val="24"/>
          <w:szCs w:val="24"/>
        </w:rPr>
        <w:t xml:space="preserve"> </w:t>
      </w:r>
      <w:r w:rsidRPr="0079257A">
        <w:rPr>
          <w:rFonts w:ascii="Futura Lt BT" w:hAnsi="Futura Lt BT"/>
          <w:sz w:val="24"/>
          <w:szCs w:val="24"/>
        </w:rPr>
        <w:t>grad</w:t>
      </w:r>
      <w:r w:rsidR="000F14A3" w:rsidRPr="0079257A">
        <w:rPr>
          <w:rFonts w:ascii="Futura Lt BT" w:hAnsi="Futura Lt BT"/>
          <w:sz w:val="24"/>
          <w:szCs w:val="24"/>
        </w:rPr>
        <w:t xml:space="preserve"> </w:t>
      </w:r>
      <w:r w:rsidRPr="0079257A">
        <w:rPr>
          <w:rFonts w:ascii="Futura Lt BT" w:hAnsi="Futura Lt BT"/>
          <w:sz w:val="24"/>
          <w:szCs w:val="24"/>
        </w:rPr>
        <w:t>Slunj</w:t>
      </w:r>
      <w:r w:rsidR="000F14A3" w:rsidRPr="0079257A">
        <w:rPr>
          <w:rFonts w:ascii="Futura Lt BT" w:hAnsi="Futura Lt BT"/>
          <w:sz w:val="24"/>
          <w:szCs w:val="24"/>
        </w:rPr>
        <w:t xml:space="preserve"> </w:t>
      </w:r>
      <w:r w:rsidRPr="0079257A">
        <w:rPr>
          <w:rFonts w:ascii="Futura Lt BT" w:hAnsi="Futura Lt BT"/>
          <w:sz w:val="24"/>
          <w:szCs w:val="24"/>
        </w:rPr>
        <w:t>(2020.,</w:t>
      </w:r>
      <w:r w:rsidR="000F14A3" w:rsidRPr="0079257A">
        <w:rPr>
          <w:rFonts w:ascii="Futura Lt BT" w:hAnsi="Futura Lt BT"/>
          <w:sz w:val="24"/>
          <w:szCs w:val="24"/>
        </w:rPr>
        <w:t xml:space="preserve"> </w:t>
      </w:r>
      <w:r w:rsidRPr="0079257A">
        <w:rPr>
          <w:rFonts w:ascii="Futura Lt BT" w:hAnsi="Futura Lt BT"/>
          <w:sz w:val="24"/>
          <w:szCs w:val="24"/>
        </w:rPr>
        <w:t>2021.,</w:t>
      </w:r>
      <w:r w:rsidR="000F14A3" w:rsidRPr="0079257A">
        <w:rPr>
          <w:rFonts w:ascii="Futura Lt BT" w:hAnsi="Futura Lt BT"/>
          <w:sz w:val="24"/>
          <w:szCs w:val="24"/>
        </w:rPr>
        <w:t xml:space="preserve"> </w:t>
      </w:r>
      <w:r w:rsidRPr="0079257A">
        <w:rPr>
          <w:rFonts w:ascii="Futura Lt BT" w:hAnsi="Futura Lt BT"/>
          <w:sz w:val="24"/>
          <w:szCs w:val="24"/>
        </w:rPr>
        <w:t>2022.,</w:t>
      </w:r>
      <w:r w:rsidR="000F14A3" w:rsidRPr="0079257A">
        <w:rPr>
          <w:rFonts w:ascii="Futura Lt BT" w:hAnsi="Futura Lt BT"/>
          <w:sz w:val="24"/>
          <w:szCs w:val="24"/>
        </w:rPr>
        <w:t xml:space="preserve"> </w:t>
      </w:r>
      <w:r w:rsidRPr="0079257A">
        <w:rPr>
          <w:rFonts w:ascii="Futura Lt BT" w:hAnsi="Futura Lt BT"/>
          <w:sz w:val="24"/>
          <w:szCs w:val="24"/>
        </w:rPr>
        <w:t>2023.)</w:t>
      </w:r>
    </w:p>
    <w:p w14:paraId="6CA17F77" w14:textId="3FB8D365"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Palača</w:t>
      </w:r>
      <w:r w:rsidR="000F14A3" w:rsidRPr="0079257A">
        <w:rPr>
          <w:rFonts w:ascii="Futura Lt BT" w:hAnsi="Futura Lt BT"/>
          <w:sz w:val="24"/>
          <w:szCs w:val="24"/>
        </w:rPr>
        <w:t xml:space="preserve"> </w:t>
      </w:r>
      <w:proofErr w:type="spellStart"/>
      <w:r w:rsidRPr="0079257A">
        <w:rPr>
          <w:rFonts w:ascii="Futura Lt BT" w:hAnsi="Futura Lt BT"/>
          <w:sz w:val="24"/>
          <w:szCs w:val="24"/>
        </w:rPr>
        <w:t>Vranyczany</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Zrinski</w:t>
      </w:r>
      <w:r w:rsidR="000F14A3" w:rsidRPr="0079257A">
        <w:rPr>
          <w:rFonts w:ascii="Futura Lt BT" w:hAnsi="Futura Lt BT"/>
          <w:sz w:val="24"/>
          <w:szCs w:val="24"/>
        </w:rPr>
        <w:t xml:space="preserve"> </w:t>
      </w:r>
      <w:r w:rsidRPr="0079257A">
        <w:rPr>
          <w:rFonts w:ascii="Futura Lt BT" w:hAnsi="Futura Lt BT"/>
          <w:sz w:val="24"/>
          <w:szCs w:val="24"/>
        </w:rPr>
        <w:t>trg</w:t>
      </w:r>
      <w:r w:rsidR="000F14A3" w:rsidRPr="0079257A">
        <w:rPr>
          <w:rFonts w:ascii="Futura Lt BT" w:hAnsi="Futura Lt BT"/>
          <w:sz w:val="24"/>
          <w:szCs w:val="24"/>
        </w:rPr>
        <w:t xml:space="preserve"> </w:t>
      </w:r>
      <w:r w:rsidRPr="0079257A">
        <w:rPr>
          <w:rFonts w:ascii="Futura Lt BT" w:hAnsi="Futura Lt BT"/>
          <w:sz w:val="24"/>
          <w:szCs w:val="24"/>
        </w:rPr>
        <w:t>7</w:t>
      </w:r>
      <w:r w:rsidR="000F14A3" w:rsidRPr="0079257A">
        <w:rPr>
          <w:rFonts w:ascii="Futura Lt BT" w:hAnsi="Futura Lt BT"/>
          <w:sz w:val="24"/>
          <w:szCs w:val="24"/>
        </w:rPr>
        <w:t xml:space="preserve"> </w:t>
      </w:r>
      <w:r w:rsidRPr="0079257A">
        <w:rPr>
          <w:rFonts w:ascii="Futura Lt BT" w:hAnsi="Futura Lt BT"/>
          <w:sz w:val="24"/>
          <w:szCs w:val="24"/>
        </w:rPr>
        <w:t>(2023.)</w:t>
      </w:r>
    </w:p>
    <w:p w14:paraId="0AA3EC26" w14:textId="28167220"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Cetingrad,</w:t>
      </w:r>
      <w:r w:rsidR="000F14A3" w:rsidRPr="0079257A">
        <w:rPr>
          <w:rFonts w:ascii="Futura Lt BT" w:hAnsi="Futura Lt BT"/>
          <w:sz w:val="24"/>
          <w:szCs w:val="24"/>
        </w:rPr>
        <w:t xml:space="preserve"> </w:t>
      </w:r>
      <w:r w:rsidRPr="0079257A">
        <w:rPr>
          <w:rFonts w:ascii="Futura Lt BT" w:hAnsi="Futura Lt BT"/>
          <w:sz w:val="24"/>
          <w:szCs w:val="24"/>
        </w:rPr>
        <w:t>Stari</w:t>
      </w:r>
      <w:r w:rsidR="000F14A3" w:rsidRPr="0079257A">
        <w:rPr>
          <w:rFonts w:ascii="Futura Lt BT" w:hAnsi="Futura Lt BT"/>
          <w:sz w:val="24"/>
          <w:szCs w:val="24"/>
        </w:rPr>
        <w:t xml:space="preserve"> </w:t>
      </w:r>
      <w:r w:rsidRPr="0079257A">
        <w:rPr>
          <w:rFonts w:ascii="Futura Lt BT" w:hAnsi="Futura Lt BT"/>
          <w:sz w:val="24"/>
          <w:szCs w:val="24"/>
        </w:rPr>
        <w:t>grad</w:t>
      </w:r>
      <w:r w:rsidR="000F14A3" w:rsidRPr="0079257A">
        <w:rPr>
          <w:rFonts w:ascii="Futura Lt BT" w:hAnsi="Futura Lt BT"/>
          <w:sz w:val="24"/>
          <w:szCs w:val="24"/>
        </w:rPr>
        <w:t xml:space="preserve"> </w:t>
      </w:r>
      <w:r w:rsidRPr="0079257A">
        <w:rPr>
          <w:rFonts w:ascii="Futura Lt BT" w:hAnsi="Futura Lt BT"/>
          <w:sz w:val="24"/>
          <w:szCs w:val="24"/>
        </w:rPr>
        <w:t>Cetin</w:t>
      </w:r>
      <w:r w:rsidR="000F14A3" w:rsidRPr="0079257A">
        <w:rPr>
          <w:rFonts w:ascii="Futura Lt BT" w:hAnsi="Futura Lt BT"/>
          <w:sz w:val="24"/>
          <w:szCs w:val="24"/>
        </w:rPr>
        <w:t xml:space="preserve"> </w:t>
      </w:r>
      <w:r w:rsidRPr="0079257A">
        <w:rPr>
          <w:rFonts w:ascii="Futura Lt BT" w:hAnsi="Futura Lt BT"/>
          <w:sz w:val="24"/>
          <w:szCs w:val="24"/>
        </w:rPr>
        <w:t>(2020.,</w:t>
      </w:r>
      <w:r w:rsidR="000F14A3" w:rsidRPr="0079257A">
        <w:rPr>
          <w:rFonts w:ascii="Futura Lt BT" w:hAnsi="Futura Lt BT"/>
          <w:sz w:val="24"/>
          <w:szCs w:val="24"/>
        </w:rPr>
        <w:t xml:space="preserve"> </w:t>
      </w:r>
      <w:r w:rsidRPr="0079257A">
        <w:rPr>
          <w:rFonts w:ascii="Futura Lt BT" w:hAnsi="Futura Lt BT"/>
          <w:sz w:val="24"/>
          <w:szCs w:val="24"/>
        </w:rPr>
        <w:t>2021.,</w:t>
      </w:r>
      <w:r w:rsidR="000F14A3" w:rsidRPr="0079257A">
        <w:rPr>
          <w:rFonts w:ascii="Futura Lt BT" w:hAnsi="Futura Lt BT"/>
          <w:sz w:val="24"/>
          <w:szCs w:val="24"/>
        </w:rPr>
        <w:t xml:space="preserve"> </w:t>
      </w:r>
      <w:r w:rsidRPr="0079257A">
        <w:rPr>
          <w:rFonts w:ascii="Futura Lt BT" w:hAnsi="Futura Lt BT"/>
          <w:sz w:val="24"/>
          <w:szCs w:val="24"/>
        </w:rPr>
        <w:t>2022.,</w:t>
      </w:r>
      <w:r w:rsidR="000F14A3" w:rsidRPr="0079257A">
        <w:rPr>
          <w:rFonts w:ascii="Futura Lt BT" w:hAnsi="Futura Lt BT"/>
          <w:sz w:val="24"/>
          <w:szCs w:val="24"/>
        </w:rPr>
        <w:t xml:space="preserve"> </w:t>
      </w:r>
      <w:r w:rsidRPr="0079257A">
        <w:rPr>
          <w:rFonts w:ascii="Futura Lt BT" w:hAnsi="Futura Lt BT"/>
          <w:sz w:val="24"/>
          <w:szCs w:val="24"/>
        </w:rPr>
        <w:t>2023.)</w:t>
      </w:r>
    </w:p>
    <w:p w14:paraId="4DA72148" w14:textId="7C60A754"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Bosilj</w:t>
      </w:r>
      <w:r w:rsidR="00890E81">
        <w:rPr>
          <w:rFonts w:ascii="Futura Lt BT" w:hAnsi="Futura Lt BT"/>
          <w:sz w:val="24"/>
          <w:szCs w:val="24"/>
        </w:rPr>
        <w:t>e</w:t>
      </w:r>
      <w:r w:rsidRPr="0079257A">
        <w:rPr>
          <w:rFonts w:ascii="Futura Lt BT" w:hAnsi="Futura Lt BT"/>
          <w:sz w:val="24"/>
          <w:szCs w:val="24"/>
        </w:rPr>
        <w:t>vo,</w:t>
      </w:r>
      <w:r w:rsidR="000F14A3" w:rsidRPr="0079257A">
        <w:rPr>
          <w:rFonts w:ascii="Futura Lt BT" w:hAnsi="Futura Lt BT"/>
          <w:sz w:val="24"/>
          <w:szCs w:val="24"/>
        </w:rPr>
        <w:t xml:space="preserve"> </w:t>
      </w:r>
      <w:r w:rsidRPr="0079257A">
        <w:rPr>
          <w:rFonts w:ascii="Futura Lt BT" w:hAnsi="Futura Lt BT"/>
          <w:sz w:val="24"/>
          <w:szCs w:val="24"/>
        </w:rPr>
        <w:t>Stari</w:t>
      </w:r>
      <w:r w:rsidR="000F14A3" w:rsidRPr="0079257A">
        <w:rPr>
          <w:rFonts w:ascii="Futura Lt BT" w:hAnsi="Futura Lt BT"/>
          <w:sz w:val="24"/>
          <w:szCs w:val="24"/>
        </w:rPr>
        <w:t xml:space="preserve"> </w:t>
      </w:r>
      <w:r w:rsidRPr="0079257A">
        <w:rPr>
          <w:rFonts w:ascii="Futura Lt BT" w:hAnsi="Futura Lt BT"/>
          <w:sz w:val="24"/>
          <w:szCs w:val="24"/>
        </w:rPr>
        <w:t>grad</w:t>
      </w:r>
      <w:r w:rsidR="000F14A3" w:rsidRPr="0079257A">
        <w:rPr>
          <w:rFonts w:ascii="Futura Lt BT" w:hAnsi="Futura Lt BT"/>
          <w:sz w:val="24"/>
          <w:szCs w:val="24"/>
        </w:rPr>
        <w:t xml:space="preserve"> </w:t>
      </w:r>
      <w:r w:rsidRPr="0079257A">
        <w:rPr>
          <w:rFonts w:ascii="Futura Lt BT" w:hAnsi="Futura Lt BT"/>
          <w:sz w:val="24"/>
          <w:szCs w:val="24"/>
        </w:rPr>
        <w:t>Bosiljevo</w:t>
      </w:r>
      <w:r w:rsidR="000F14A3" w:rsidRPr="0079257A">
        <w:rPr>
          <w:rFonts w:ascii="Futura Lt BT" w:hAnsi="Futura Lt BT"/>
          <w:sz w:val="24"/>
          <w:szCs w:val="24"/>
        </w:rPr>
        <w:t xml:space="preserve"> </w:t>
      </w:r>
      <w:r w:rsidRPr="0079257A">
        <w:rPr>
          <w:rFonts w:ascii="Futura Lt BT" w:hAnsi="Futura Lt BT"/>
          <w:sz w:val="24"/>
          <w:szCs w:val="24"/>
        </w:rPr>
        <w:t>(2020.,</w:t>
      </w:r>
      <w:r w:rsidR="000F14A3" w:rsidRPr="0079257A">
        <w:rPr>
          <w:rFonts w:ascii="Futura Lt BT" w:hAnsi="Futura Lt BT"/>
          <w:sz w:val="24"/>
          <w:szCs w:val="24"/>
        </w:rPr>
        <w:t xml:space="preserve"> </w:t>
      </w:r>
      <w:r w:rsidRPr="0079257A">
        <w:rPr>
          <w:rFonts w:ascii="Futura Lt BT" w:hAnsi="Futura Lt BT"/>
          <w:sz w:val="24"/>
          <w:szCs w:val="24"/>
        </w:rPr>
        <w:t>2021.,</w:t>
      </w:r>
      <w:r w:rsidR="000F14A3" w:rsidRPr="0079257A">
        <w:rPr>
          <w:rFonts w:ascii="Futura Lt BT" w:hAnsi="Futura Lt BT"/>
          <w:sz w:val="24"/>
          <w:szCs w:val="24"/>
        </w:rPr>
        <w:t xml:space="preserve"> </w:t>
      </w:r>
      <w:r w:rsidRPr="0079257A">
        <w:rPr>
          <w:rFonts w:ascii="Futura Lt BT" w:hAnsi="Futura Lt BT"/>
          <w:sz w:val="24"/>
          <w:szCs w:val="24"/>
        </w:rPr>
        <w:t>2022.,</w:t>
      </w:r>
      <w:r w:rsidR="000F14A3" w:rsidRPr="0079257A">
        <w:rPr>
          <w:rFonts w:ascii="Futura Lt BT" w:hAnsi="Futura Lt BT"/>
          <w:sz w:val="24"/>
          <w:szCs w:val="24"/>
        </w:rPr>
        <w:t xml:space="preserve"> </w:t>
      </w:r>
      <w:r w:rsidRPr="0079257A">
        <w:rPr>
          <w:rFonts w:ascii="Futura Lt BT" w:hAnsi="Futura Lt BT"/>
          <w:sz w:val="24"/>
          <w:szCs w:val="24"/>
        </w:rPr>
        <w:t>2023.)</w:t>
      </w:r>
    </w:p>
    <w:p w14:paraId="1FB498D5" w14:textId="720D24AB"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Modruš,</w:t>
      </w:r>
      <w:r w:rsidR="000F14A3" w:rsidRPr="0079257A">
        <w:rPr>
          <w:rFonts w:ascii="Futura Lt BT" w:hAnsi="Futura Lt BT"/>
          <w:sz w:val="24"/>
          <w:szCs w:val="24"/>
        </w:rPr>
        <w:t xml:space="preserve"> </w:t>
      </w:r>
      <w:r w:rsidRPr="0079257A">
        <w:rPr>
          <w:rFonts w:ascii="Futura Lt BT" w:hAnsi="Futura Lt BT"/>
          <w:sz w:val="24"/>
          <w:szCs w:val="24"/>
        </w:rPr>
        <w:t>Stari</w:t>
      </w:r>
      <w:r w:rsidR="000F14A3" w:rsidRPr="0079257A">
        <w:rPr>
          <w:rFonts w:ascii="Futura Lt BT" w:hAnsi="Futura Lt BT"/>
          <w:sz w:val="24"/>
          <w:szCs w:val="24"/>
        </w:rPr>
        <w:t xml:space="preserve"> </w:t>
      </w:r>
      <w:r w:rsidRPr="0079257A">
        <w:rPr>
          <w:rFonts w:ascii="Futura Lt BT" w:hAnsi="Futura Lt BT"/>
          <w:sz w:val="24"/>
          <w:szCs w:val="24"/>
        </w:rPr>
        <w:t>grad</w:t>
      </w:r>
      <w:r w:rsidR="000F14A3" w:rsidRPr="0079257A">
        <w:rPr>
          <w:rFonts w:ascii="Futura Lt BT" w:hAnsi="Futura Lt BT"/>
          <w:sz w:val="24"/>
          <w:szCs w:val="24"/>
        </w:rPr>
        <w:t xml:space="preserve"> </w:t>
      </w:r>
      <w:r w:rsidRPr="0079257A">
        <w:rPr>
          <w:rFonts w:ascii="Futura Lt BT" w:hAnsi="Futura Lt BT"/>
          <w:sz w:val="24"/>
          <w:szCs w:val="24"/>
        </w:rPr>
        <w:t>Modruš</w:t>
      </w:r>
      <w:r w:rsidR="000F14A3" w:rsidRPr="0079257A">
        <w:rPr>
          <w:rFonts w:ascii="Futura Lt BT" w:hAnsi="Futura Lt BT"/>
          <w:sz w:val="24"/>
          <w:szCs w:val="24"/>
        </w:rPr>
        <w:t xml:space="preserve"> </w:t>
      </w:r>
      <w:r w:rsidRPr="0079257A">
        <w:rPr>
          <w:rFonts w:ascii="Futura Lt BT" w:hAnsi="Futura Lt BT"/>
          <w:sz w:val="24"/>
          <w:szCs w:val="24"/>
        </w:rPr>
        <w:t>(2020.,</w:t>
      </w:r>
      <w:r w:rsidR="000F14A3" w:rsidRPr="0079257A">
        <w:rPr>
          <w:rFonts w:ascii="Futura Lt BT" w:hAnsi="Futura Lt BT"/>
          <w:sz w:val="24"/>
          <w:szCs w:val="24"/>
        </w:rPr>
        <w:t xml:space="preserve"> </w:t>
      </w:r>
      <w:r w:rsidRPr="0079257A">
        <w:rPr>
          <w:rFonts w:ascii="Futura Lt BT" w:hAnsi="Futura Lt BT"/>
          <w:sz w:val="24"/>
          <w:szCs w:val="24"/>
        </w:rPr>
        <w:t>2021.,</w:t>
      </w:r>
      <w:r w:rsidR="000F14A3" w:rsidRPr="0079257A">
        <w:rPr>
          <w:rFonts w:ascii="Futura Lt BT" w:hAnsi="Futura Lt BT"/>
          <w:sz w:val="24"/>
          <w:szCs w:val="24"/>
        </w:rPr>
        <w:t xml:space="preserve"> </w:t>
      </w:r>
      <w:r w:rsidRPr="0079257A">
        <w:rPr>
          <w:rFonts w:ascii="Futura Lt BT" w:hAnsi="Futura Lt BT"/>
          <w:sz w:val="24"/>
          <w:szCs w:val="24"/>
        </w:rPr>
        <w:t>2022.,</w:t>
      </w:r>
      <w:r w:rsidR="000F14A3" w:rsidRPr="0079257A">
        <w:rPr>
          <w:rFonts w:ascii="Futura Lt BT" w:hAnsi="Futura Lt BT"/>
          <w:sz w:val="24"/>
          <w:szCs w:val="24"/>
        </w:rPr>
        <w:t xml:space="preserve"> </w:t>
      </w:r>
      <w:r w:rsidRPr="0079257A">
        <w:rPr>
          <w:rFonts w:ascii="Futura Lt BT" w:hAnsi="Futura Lt BT"/>
          <w:sz w:val="24"/>
          <w:szCs w:val="24"/>
        </w:rPr>
        <w:t>2023.)</w:t>
      </w:r>
    </w:p>
    <w:p w14:paraId="6E57D667" w14:textId="77B5FE80"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proofErr w:type="spellStart"/>
      <w:r w:rsidRPr="0079257A">
        <w:rPr>
          <w:rFonts w:ascii="Futura Lt BT" w:hAnsi="Futura Lt BT"/>
          <w:sz w:val="24"/>
          <w:szCs w:val="24"/>
        </w:rPr>
        <w:t>Batnoga</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Arheološki</w:t>
      </w:r>
      <w:r w:rsidR="000F14A3" w:rsidRPr="0079257A">
        <w:rPr>
          <w:rFonts w:ascii="Futura Lt BT" w:hAnsi="Futura Lt BT"/>
          <w:sz w:val="24"/>
          <w:szCs w:val="24"/>
        </w:rPr>
        <w:t xml:space="preserve"> </w:t>
      </w:r>
      <w:r w:rsidRPr="0079257A">
        <w:rPr>
          <w:rFonts w:ascii="Futura Lt BT" w:hAnsi="Futura Lt BT"/>
          <w:sz w:val="24"/>
          <w:szCs w:val="24"/>
        </w:rPr>
        <w:t>lokalitet</w:t>
      </w:r>
      <w:r w:rsidR="000F14A3" w:rsidRPr="0079257A">
        <w:rPr>
          <w:rFonts w:ascii="Futura Lt BT" w:hAnsi="Futura Lt BT"/>
          <w:sz w:val="24"/>
          <w:szCs w:val="24"/>
        </w:rPr>
        <w:t xml:space="preserve"> </w:t>
      </w:r>
      <w:r w:rsidRPr="0079257A">
        <w:rPr>
          <w:rFonts w:ascii="Futura Lt BT" w:hAnsi="Futura Lt BT"/>
          <w:sz w:val="24"/>
          <w:szCs w:val="24"/>
        </w:rPr>
        <w:t>Pećina</w:t>
      </w:r>
      <w:r w:rsidR="000F14A3" w:rsidRPr="0079257A">
        <w:rPr>
          <w:rFonts w:ascii="Futura Lt BT" w:hAnsi="Futura Lt BT"/>
          <w:sz w:val="24"/>
          <w:szCs w:val="24"/>
        </w:rPr>
        <w:t xml:space="preserve"> </w:t>
      </w:r>
      <w:r w:rsidRPr="0079257A">
        <w:rPr>
          <w:rFonts w:ascii="Futura Lt BT" w:hAnsi="Futura Lt BT"/>
          <w:sz w:val="24"/>
          <w:szCs w:val="24"/>
        </w:rPr>
        <w:t>(2023.)</w:t>
      </w:r>
    </w:p>
    <w:p w14:paraId="3AC92202" w14:textId="4E0BF96A"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proofErr w:type="spellStart"/>
      <w:r w:rsidRPr="0079257A">
        <w:rPr>
          <w:rFonts w:ascii="Futura Lt BT" w:hAnsi="Futura Lt BT"/>
          <w:sz w:val="24"/>
          <w:szCs w:val="24"/>
        </w:rPr>
        <w:t>Drežnik</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Stari</w:t>
      </w:r>
      <w:r w:rsidR="000F14A3" w:rsidRPr="0079257A">
        <w:rPr>
          <w:rFonts w:ascii="Futura Lt BT" w:hAnsi="Futura Lt BT"/>
          <w:sz w:val="24"/>
          <w:szCs w:val="24"/>
        </w:rPr>
        <w:t xml:space="preserve"> </w:t>
      </w:r>
      <w:r w:rsidRPr="0079257A">
        <w:rPr>
          <w:rFonts w:ascii="Futura Lt BT" w:hAnsi="Futura Lt BT"/>
          <w:sz w:val="24"/>
          <w:szCs w:val="24"/>
        </w:rPr>
        <w:t>grad</w:t>
      </w:r>
      <w:r w:rsidR="000F14A3" w:rsidRPr="0079257A">
        <w:rPr>
          <w:rFonts w:ascii="Futura Lt BT" w:hAnsi="Futura Lt BT"/>
          <w:sz w:val="24"/>
          <w:szCs w:val="24"/>
        </w:rPr>
        <w:t xml:space="preserve"> </w:t>
      </w:r>
      <w:proofErr w:type="spellStart"/>
      <w:r w:rsidRPr="0079257A">
        <w:rPr>
          <w:rFonts w:ascii="Futura Lt BT" w:hAnsi="Futura Lt BT"/>
          <w:sz w:val="24"/>
          <w:szCs w:val="24"/>
        </w:rPr>
        <w:t>Drežnik</w:t>
      </w:r>
      <w:proofErr w:type="spellEnd"/>
      <w:r w:rsidR="000F14A3" w:rsidRPr="0079257A">
        <w:rPr>
          <w:rFonts w:ascii="Futura Lt BT" w:hAnsi="Futura Lt BT"/>
          <w:sz w:val="24"/>
          <w:szCs w:val="24"/>
        </w:rPr>
        <w:t xml:space="preserve"> </w:t>
      </w:r>
      <w:r w:rsidRPr="0079257A">
        <w:rPr>
          <w:rFonts w:ascii="Futura Lt BT" w:hAnsi="Futura Lt BT"/>
          <w:sz w:val="24"/>
          <w:szCs w:val="24"/>
        </w:rPr>
        <w:t>(2020.,</w:t>
      </w:r>
      <w:r w:rsidR="000F14A3" w:rsidRPr="0079257A">
        <w:rPr>
          <w:rFonts w:ascii="Futura Lt BT" w:hAnsi="Futura Lt BT"/>
          <w:sz w:val="24"/>
          <w:szCs w:val="24"/>
        </w:rPr>
        <w:t xml:space="preserve"> </w:t>
      </w:r>
      <w:r w:rsidRPr="0079257A">
        <w:rPr>
          <w:rFonts w:ascii="Futura Lt BT" w:hAnsi="Futura Lt BT"/>
          <w:sz w:val="24"/>
          <w:szCs w:val="24"/>
        </w:rPr>
        <w:t>2021.,</w:t>
      </w:r>
      <w:r w:rsidR="000F14A3" w:rsidRPr="0079257A">
        <w:rPr>
          <w:rFonts w:ascii="Futura Lt BT" w:hAnsi="Futura Lt BT"/>
          <w:sz w:val="24"/>
          <w:szCs w:val="24"/>
        </w:rPr>
        <w:t xml:space="preserve"> </w:t>
      </w:r>
      <w:r w:rsidRPr="0079257A">
        <w:rPr>
          <w:rFonts w:ascii="Futura Lt BT" w:hAnsi="Futura Lt BT"/>
          <w:sz w:val="24"/>
          <w:szCs w:val="24"/>
        </w:rPr>
        <w:t>2023.)</w:t>
      </w:r>
    </w:p>
    <w:p w14:paraId="512A727A" w14:textId="66015507"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Ogulin,</w:t>
      </w:r>
      <w:r w:rsidR="000F14A3" w:rsidRPr="0079257A">
        <w:rPr>
          <w:rFonts w:ascii="Futura Lt BT" w:hAnsi="Futura Lt BT"/>
          <w:sz w:val="24"/>
          <w:szCs w:val="24"/>
        </w:rPr>
        <w:t xml:space="preserve"> </w:t>
      </w:r>
      <w:r w:rsidRPr="0079257A">
        <w:rPr>
          <w:rFonts w:ascii="Futura Lt BT" w:hAnsi="Futura Lt BT"/>
          <w:sz w:val="24"/>
          <w:szCs w:val="24"/>
        </w:rPr>
        <w:t>Stari</w:t>
      </w:r>
      <w:r w:rsidR="000F14A3" w:rsidRPr="0079257A">
        <w:rPr>
          <w:rFonts w:ascii="Futura Lt BT" w:hAnsi="Futura Lt BT"/>
          <w:sz w:val="24"/>
          <w:szCs w:val="24"/>
        </w:rPr>
        <w:t xml:space="preserve"> </w:t>
      </w:r>
      <w:r w:rsidRPr="0079257A">
        <w:rPr>
          <w:rFonts w:ascii="Futura Lt BT" w:hAnsi="Futura Lt BT"/>
          <w:sz w:val="24"/>
          <w:szCs w:val="24"/>
        </w:rPr>
        <w:t>grad</w:t>
      </w:r>
      <w:r w:rsidR="000F14A3" w:rsidRPr="0079257A">
        <w:rPr>
          <w:rFonts w:ascii="Futura Lt BT" w:hAnsi="Futura Lt BT"/>
          <w:sz w:val="24"/>
          <w:szCs w:val="24"/>
        </w:rPr>
        <w:t xml:space="preserve"> </w:t>
      </w:r>
      <w:r w:rsidRPr="0079257A">
        <w:rPr>
          <w:rFonts w:ascii="Futura Lt BT" w:hAnsi="Futura Lt BT"/>
          <w:sz w:val="24"/>
          <w:szCs w:val="24"/>
        </w:rPr>
        <w:t>Ogulin</w:t>
      </w:r>
      <w:r w:rsidR="000F14A3" w:rsidRPr="0079257A">
        <w:rPr>
          <w:rFonts w:ascii="Futura Lt BT" w:hAnsi="Futura Lt BT"/>
          <w:sz w:val="24"/>
          <w:szCs w:val="24"/>
        </w:rPr>
        <w:t xml:space="preserve"> </w:t>
      </w:r>
      <w:r w:rsidRPr="0079257A">
        <w:rPr>
          <w:rFonts w:ascii="Futura Lt BT" w:hAnsi="Futura Lt BT"/>
          <w:sz w:val="24"/>
          <w:szCs w:val="24"/>
        </w:rPr>
        <w:t>(2021.,</w:t>
      </w:r>
      <w:r w:rsidR="000F14A3" w:rsidRPr="0079257A">
        <w:rPr>
          <w:rFonts w:ascii="Futura Lt BT" w:hAnsi="Futura Lt BT"/>
          <w:sz w:val="24"/>
          <w:szCs w:val="24"/>
        </w:rPr>
        <w:t xml:space="preserve"> </w:t>
      </w:r>
      <w:r w:rsidRPr="0079257A">
        <w:rPr>
          <w:rFonts w:ascii="Futura Lt BT" w:hAnsi="Futura Lt BT"/>
          <w:sz w:val="24"/>
          <w:szCs w:val="24"/>
        </w:rPr>
        <w:t>2022.,</w:t>
      </w:r>
      <w:r w:rsidR="000F14A3" w:rsidRPr="0079257A">
        <w:rPr>
          <w:rFonts w:ascii="Futura Lt BT" w:hAnsi="Futura Lt BT"/>
          <w:sz w:val="24"/>
          <w:szCs w:val="24"/>
        </w:rPr>
        <w:t xml:space="preserve"> </w:t>
      </w:r>
      <w:r w:rsidRPr="0079257A">
        <w:rPr>
          <w:rFonts w:ascii="Futura Lt BT" w:hAnsi="Futura Lt BT"/>
          <w:sz w:val="24"/>
          <w:szCs w:val="24"/>
        </w:rPr>
        <w:t>2023.)</w:t>
      </w:r>
    </w:p>
    <w:p w14:paraId="6476A4A9" w14:textId="54406028"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proofErr w:type="spellStart"/>
      <w:r w:rsidRPr="0079257A">
        <w:rPr>
          <w:rFonts w:ascii="Futura Lt BT" w:hAnsi="Futura Lt BT"/>
          <w:sz w:val="24"/>
          <w:szCs w:val="24"/>
        </w:rPr>
        <w:t>Tounj</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Ivana</w:t>
      </w:r>
      <w:r w:rsidR="000F14A3" w:rsidRPr="0079257A">
        <w:rPr>
          <w:rFonts w:ascii="Futura Lt BT" w:hAnsi="Futura Lt BT"/>
          <w:sz w:val="24"/>
          <w:szCs w:val="24"/>
        </w:rPr>
        <w:t xml:space="preserve"> </w:t>
      </w:r>
      <w:r w:rsidRPr="0079257A">
        <w:rPr>
          <w:rFonts w:ascii="Futura Lt BT" w:hAnsi="Futura Lt BT"/>
          <w:sz w:val="24"/>
          <w:szCs w:val="24"/>
        </w:rPr>
        <w:t>Krstitelja</w:t>
      </w:r>
      <w:r w:rsidR="000F14A3" w:rsidRPr="0079257A">
        <w:rPr>
          <w:rFonts w:ascii="Futura Lt BT" w:hAnsi="Futura Lt BT"/>
          <w:sz w:val="24"/>
          <w:szCs w:val="24"/>
        </w:rPr>
        <w:t xml:space="preserve"> </w:t>
      </w:r>
      <w:r w:rsidRPr="0079257A">
        <w:rPr>
          <w:rFonts w:ascii="Futura Lt BT" w:hAnsi="Futura Lt BT"/>
          <w:sz w:val="24"/>
          <w:szCs w:val="24"/>
        </w:rPr>
        <w:t>(2022.,</w:t>
      </w:r>
      <w:r w:rsidR="000F14A3" w:rsidRPr="0079257A">
        <w:rPr>
          <w:rFonts w:ascii="Futura Lt BT" w:hAnsi="Futura Lt BT"/>
          <w:sz w:val="24"/>
          <w:szCs w:val="24"/>
        </w:rPr>
        <w:t xml:space="preserve"> </w:t>
      </w:r>
      <w:r w:rsidRPr="0079257A">
        <w:rPr>
          <w:rFonts w:ascii="Futura Lt BT" w:hAnsi="Futura Lt BT"/>
          <w:sz w:val="24"/>
          <w:szCs w:val="24"/>
        </w:rPr>
        <w:t>2023.)</w:t>
      </w:r>
    </w:p>
    <w:p w14:paraId="3697C847" w14:textId="3D9AB59D"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proofErr w:type="spellStart"/>
      <w:r w:rsidRPr="0079257A">
        <w:rPr>
          <w:rFonts w:ascii="Futura Lt BT" w:hAnsi="Futura Lt BT"/>
          <w:sz w:val="24"/>
          <w:szCs w:val="24"/>
        </w:rPr>
        <w:t>Rečica</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Ivana</w:t>
      </w:r>
      <w:r w:rsidR="000F14A3" w:rsidRPr="0079257A">
        <w:rPr>
          <w:rFonts w:ascii="Futura Lt BT" w:hAnsi="Futura Lt BT"/>
          <w:sz w:val="24"/>
          <w:szCs w:val="24"/>
        </w:rPr>
        <w:t xml:space="preserve"> </w:t>
      </w:r>
      <w:r w:rsidRPr="0079257A">
        <w:rPr>
          <w:rFonts w:ascii="Futura Lt BT" w:hAnsi="Futura Lt BT"/>
          <w:sz w:val="24"/>
          <w:szCs w:val="24"/>
        </w:rPr>
        <w:t>Krstitelja</w:t>
      </w:r>
      <w:r w:rsidR="000F14A3" w:rsidRPr="0079257A">
        <w:rPr>
          <w:rFonts w:ascii="Futura Lt BT" w:hAnsi="Futura Lt BT"/>
          <w:sz w:val="24"/>
          <w:szCs w:val="24"/>
        </w:rPr>
        <w:t xml:space="preserve"> </w:t>
      </w:r>
      <w:r w:rsidRPr="0079257A">
        <w:rPr>
          <w:rFonts w:ascii="Futura Lt BT" w:hAnsi="Futura Lt BT"/>
          <w:sz w:val="24"/>
          <w:szCs w:val="24"/>
        </w:rPr>
        <w:t>(2022.,</w:t>
      </w:r>
      <w:r w:rsidR="000F14A3" w:rsidRPr="0079257A">
        <w:rPr>
          <w:rFonts w:ascii="Futura Lt BT" w:hAnsi="Futura Lt BT"/>
          <w:sz w:val="24"/>
          <w:szCs w:val="24"/>
        </w:rPr>
        <w:t xml:space="preserve"> </w:t>
      </w:r>
      <w:r w:rsidRPr="0079257A">
        <w:rPr>
          <w:rFonts w:ascii="Futura Lt BT" w:hAnsi="Futura Lt BT"/>
          <w:sz w:val="24"/>
          <w:szCs w:val="24"/>
        </w:rPr>
        <w:t>2023.)</w:t>
      </w:r>
    </w:p>
    <w:p w14:paraId="77EB204F" w14:textId="725ECF0F"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Ogulin,</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Križa</w:t>
      </w:r>
      <w:r w:rsidR="000F14A3" w:rsidRPr="0079257A">
        <w:rPr>
          <w:rFonts w:ascii="Futura Lt BT" w:hAnsi="Futura Lt BT"/>
          <w:sz w:val="24"/>
          <w:szCs w:val="24"/>
        </w:rPr>
        <w:t xml:space="preserve"> </w:t>
      </w:r>
      <w:r w:rsidRPr="0079257A">
        <w:rPr>
          <w:rFonts w:ascii="Futura Lt BT" w:hAnsi="Futura Lt BT"/>
          <w:sz w:val="24"/>
          <w:szCs w:val="24"/>
        </w:rPr>
        <w:t>(2020.,</w:t>
      </w:r>
      <w:r w:rsidR="000F14A3" w:rsidRPr="0079257A">
        <w:rPr>
          <w:rFonts w:ascii="Futura Lt BT" w:hAnsi="Futura Lt BT"/>
          <w:sz w:val="24"/>
          <w:szCs w:val="24"/>
        </w:rPr>
        <w:t xml:space="preserve"> </w:t>
      </w:r>
      <w:r w:rsidRPr="0079257A">
        <w:rPr>
          <w:rFonts w:ascii="Futura Lt BT" w:hAnsi="Futura Lt BT"/>
          <w:sz w:val="24"/>
          <w:szCs w:val="24"/>
        </w:rPr>
        <w:t>2021.,</w:t>
      </w:r>
      <w:r w:rsidR="000F14A3" w:rsidRPr="0079257A">
        <w:rPr>
          <w:rFonts w:ascii="Futura Lt BT" w:hAnsi="Futura Lt BT"/>
          <w:sz w:val="24"/>
          <w:szCs w:val="24"/>
        </w:rPr>
        <w:t xml:space="preserve"> </w:t>
      </w:r>
      <w:r w:rsidRPr="0079257A">
        <w:rPr>
          <w:rFonts w:ascii="Futura Lt BT" w:hAnsi="Futura Lt BT"/>
          <w:sz w:val="24"/>
          <w:szCs w:val="24"/>
        </w:rPr>
        <w:t>2023.)</w:t>
      </w:r>
    </w:p>
    <w:p w14:paraId="124372B5" w14:textId="1A32D858"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Barako</w:t>
      </w:r>
      <w:r w:rsidR="000F14A3" w:rsidRPr="0079257A">
        <w:rPr>
          <w:rFonts w:ascii="Futura Lt BT" w:hAnsi="Futura Lt BT"/>
          <w:sz w:val="24"/>
          <w:szCs w:val="24"/>
        </w:rPr>
        <w:t xml:space="preserve"> </w:t>
      </w:r>
      <w:r w:rsidRPr="0079257A">
        <w:rPr>
          <w:rFonts w:ascii="Futura Lt BT" w:hAnsi="Futura Lt BT"/>
          <w:sz w:val="24"/>
          <w:szCs w:val="24"/>
        </w:rPr>
        <w:t>palača,</w:t>
      </w:r>
      <w:r w:rsidR="000F14A3" w:rsidRPr="0079257A">
        <w:rPr>
          <w:rFonts w:ascii="Futura Lt BT" w:hAnsi="Futura Lt BT"/>
          <w:sz w:val="24"/>
          <w:szCs w:val="24"/>
        </w:rPr>
        <w:t xml:space="preserve"> </w:t>
      </w:r>
      <w:r w:rsidRPr="0079257A">
        <w:rPr>
          <w:rFonts w:ascii="Futura Lt BT" w:hAnsi="Futura Lt BT"/>
          <w:sz w:val="24"/>
          <w:szCs w:val="24"/>
        </w:rPr>
        <w:t>Ulica</w:t>
      </w:r>
      <w:r w:rsidR="000F14A3" w:rsidRPr="0079257A">
        <w:rPr>
          <w:rFonts w:ascii="Futura Lt BT" w:hAnsi="Futura Lt BT"/>
          <w:sz w:val="24"/>
          <w:szCs w:val="24"/>
        </w:rPr>
        <w:t xml:space="preserve"> </w:t>
      </w:r>
      <w:r w:rsidRPr="0079257A">
        <w:rPr>
          <w:rFonts w:ascii="Futura Lt BT" w:hAnsi="Futura Lt BT"/>
          <w:sz w:val="24"/>
          <w:szCs w:val="24"/>
        </w:rPr>
        <w:t>Ambroza</w:t>
      </w:r>
      <w:r w:rsidR="000F14A3" w:rsidRPr="0079257A">
        <w:rPr>
          <w:rFonts w:ascii="Futura Lt BT" w:hAnsi="Futura Lt BT"/>
          <w:sz w:val="24"/>
          <w:szCs w:val="24"/>
        </w:rPr>
        <w:t xml:space="preserve"> </w:t>
      </w:r>
      <w:proofErr w:type="spellStart"/>
      <w:r w:rsidRPr="0079257A">
        <w:rPr>
          <w:rFonts w:ascii="Futura Lt BT" w:hAnsi="Futura Lt BT"/>
          <w:sz w:val="24"/>
          <w:szCs w:val="24"/>
        </w:rPr>
        <w:t>Vranyczanya</w:t>
      </w:r>
      <w:proofErr w:type="spellEnd"/>
      <w:r w:rsidR="000F14A3" w:rsidRPr="0079257A">
        <w:rPr>
          <w:rFonts w:ascii="Futura Lt BT" w:hAnsi="Futura Lt BT"/>
          <w:sz w:val="24"/>
          <w:szCs w:val="24"/>
        </w:rPr>
        <w:t xml:space="preserve"> </w:t>
      </w:r>
      <w:r w:rsidRPr="0079257A">
        <w:rPr>
          <w:rFonts w:ascii="Futura Lt BT" w:hAnsi="Futura Lt BT"/>
          <w:sz w:val="24"/>
          <w:szCs w:val="24"/>
        </w:rPr>
        <w:t>6</w:t>
      </w:r>
      <w:r w:rsidR="000F14A3" w:rsidRPr="0079257A">
        <w:rPr>
          <w:rFonts w:ascii="Futura Lt BT" w:hAnsi="Futura Lt BT"/>
          <w:sz w:val="24"/>
          <w:szCs w:val="24"/>
        </w:rPr>
        <w:t xml:space="preserve"> </w:t>
      </w:r>
      <w:r w:rsidRPr="0079257A">
        <w:rPr>
          <w:rFonts w:ascii="Futura Lt BT" w:hAnsi="Futura Lt BT"/>
          <w:sz w:val="24"/>
          <w:szCs w:val="24"/>
        </w:rPr>
        <w:t>(2020.,</w:t>
      </w:r>
      <w:r w:rsidR="000F14A3" w:rsidRPr="0079257A">
        <w:rPr>
          <w:rFonts w:ascii="Futura Lt BT" w:hAnsi="Futura Lt BT"/>
          <w:sz w:val="24"/>
          <w:szCs w:val="24"/>
        </w:rPr>
        <w:t xml:space="preserve"> </w:t>
      </w:r>
      <w:r w:rsidRPr="0079257A">
        <w:rPr>
          <w:rFonts w:ascii="Futura Lt BT" w:hAnsi="Futura Lt BT"/>
          <w:sz w:val="24"/>
          <w:szCs w:val="24"/>
        </w:rPr>
        <w:t>2021.,</w:t>
      </w:r>
      <w:r w:rsidR="000F14A3" w:rsidRPr="0079257A">
        <w:rPr>
          <w:rFonts w:ascii="Futura Lt BT" w:hAnsi="Futura Lt BT"/>
          <w:sz w:val="24"/>
          <w:szCs w:val="24"/>
        </w:rPr>
        <w:t xml:space="preserve"> </w:t>
      </w:r>
      <w:r w:rsidRPr="0079257A">
        <w:rPr>
          <w:rFonts w:ascii="Futura Lt BT" w:hAnsi="Futura Lt BT"/>
          <w:sz w:val="24"/>
          <w:szCs w:val="24"/>
        </w:rPr>
        <w:t>2022.)</w:t>
      </w:r>
    </w:p>
    <w:p w14:paraId="409454E8" w14:textId="0153A110"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proofErr w:type="spellStart"/>
      <w:r w:rsidRPr="0079257A">
        <w:rPr>
          <w:rFonts w:ascii="Futura Lt BT" w:hAnsi="Futura Lt BT"/>
          <w:sz w:val="24"/>
          <w:szCs w:val="24"/>
        </w:rPr>
        <w:t>Perjasica</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Arhanđela</w:t>
      </w:r>
      <w:r w:rsidR="000F14A3" w:rsidRPr="0079257A">
        <w:rPr>
          <w:rFonts w:ascii="Futura Lt BT" w:hAnsi="Futura Lt BT"/>
          <w:sz w:val="24"/>
          <w:szCs w:val="24"/>
        </w:rPr>
        <w:t xml:space="preserve"> </w:t>
      </w:r>
      <w:r w:rsidRPr="0079257A">
        <w:rPr>
          <w:rFonts w:ascii="Futura Lt BT" w:hAnsi="Futura Lt BT"/>
          <w:sz w:val="24"/>
          <w:szCs w:val="24"/>
        </w:rPr>
        <w:t>Mihajla</w:t>
      </w:r>
      <w:r w:rsidR="000F14A3" w:rsidRPr="0079257A">
        <w:rPr>
          <w:rFonts w:ascii="Futura Lt BT" w:hAnsi="Futura Lt BT"/>
          <w:sz w:val="24"/>
          <w:szCs w:val="24"/>
        </w:rPr>
        <w:t xml:space="preserve"> </w:t>
      </w:r>
      <w:r w:rsidRPr="0079257A">
        <w:rPr>
          <w:rFonts w:ascii="Futura Lt BT" w:hAnsi="Futura Lt BT"/>
          <w:sz w:val="24"/>
          <w:szCs w:val="24"/>
        </w:rPr>
        <w:t>i</w:t>
      </w:r>
      <w:r w:rsidR="000F14A3" w:rsidRPr="0079257A">
        <w:rPr>
          <w:rFonts w:ascii="Futura Lt BT" w:hAnsi="Futura Lt BT"/>
          <w:sz w:val="24"/>
          <w:szCs w:val="24"/>
        </w:rPr>
        <w:t xml:space="preserve"> </w:t>
      </w:r>
      <w:r w:rsidRPr="0079257A">
        <w:rPr>
          <w:rFonts w:ascii="Futura Lt BT" w:hAnsi="Futura Lt BT"/>
          <w:sz w:val="24"/>
          <w:szCs w:val="24"/>
        </w:rPr>
        <w:t>Gavrila</w:t>
      </w:r>
      <w:r w:rsidR="000F14A3" w:rsidRPr="0079257A">
        <w:rPr>
          <w:rFonts w:ascii="Futura Lt BT" w:hAnsi="Futura Lt BT"/>
          <w:sz w:val="24"/>
          <w:szCs w:val="24"/>
        </w:rPr>
        <w:t xml:space="preserve"> </w:t>
      </w:r>
      <w:r w:rsidRPr="0079257A">
        <w:rPr>
          <w:rFonts w:ascii="Futura Lt BT" w:hAnsi="Futura Lt BT"/>
          <w:sz w:val="24"/>
          <w:szCs w:val="24"/>
        </w:rPr>
        <w:t>(2020.,</w:t>
      </w:r>
      <w:r w:rsidR="000F14A3" w:rsidRPr="0079257A">
        <w:rPr>
          <w:rFonts w:ascii="Futura Lt BT" w:hAnsi="Futura Lt BT"/>
          <w:sz w:val="24"/>
          <w:szCs w:val="24"/>
        </w:rPr>
        <w:t xml:space="preserve"> </w:t>
      </w:r>
      <w:r w:rsidRPr="0079257A">
        <w:rPr>
          <w:rFonts w:ascii="Futura Lt BT" w:hAnsi="Futura Lt BT"/>
          <w:sz w:val="24"/>
          <w:szCs w:val="24"/>
        </w:rPr>
        <w:t>2022.,</w:t>
      </w:r>
      <w:r w:rsidR="000F14A3" w:rsidRPr="0079257A">
        <w:rPr>
          <w:rFonts w:ascii="Futura Lt BT" w:hAnsi="Futura Lt BT"/>
          <w:sz w:val="24"/>
          <w:szCs w:val="24"/>
        </w:rPr>
        <w:t xml:space="preserve"> </w:t>
      </w:r>
      <w:r w:rsidRPr="0079257A">
        <w:rPr>
          <w:rFonts w:ascii="Futura Lt BT" w:hAnsi="Futura Lt BT"/>
          <w:sz w:val="24"/>
          <w:szCs w:val="24"/>
        </w:rPr>
        <w:t>2023.)</w:t>
      </w:r>
    </w:p>
    <w:p w14:paraId="158A293E" w14:textId="6561C6D2"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bookmarkStart w:id="54" w:name="_Hlk159914498"/>
      <w:r w:rsidRPr="0079257A">
        <w:rPr>
          <w:rFonts w:ascii="Futura Lt BT" w:hAnsi="Futura Lt BT"/>
          <w:sz w:val="24"/>
          <w:szCs w:val="24"/>
        </w:rPr>
        <w:t>Novigrad</w:t>
      </w:r>
      <w:r w:rsidR="000F14A3" w:rsidRPr="0079257A">
        <w:rPr>
          <w:rFonts w:ascii="Futura Lt BT" w:hAnsi="Futura Lt BT"/>
          <w:sz w:val="24"/>
          <w:szCs w:val="24"/>
        </w:rPr>
        <w:t xml:space="preserve"> </w:t>
      </w:r>
      <w:r w:rsidRPr="0079257A">
        <w:rPr>
          <w:rFonts w:ascii="Futura Lt BT" w:hAnsi="Futura Lt BT"/>
          <w:sz w:val="24"/>
          <w:szCs w:val="24"/>
        </w:rPr>
        <w:t>na</w:t>
      </w:r>
      <w:r w:rsidR="000F14A3" w:rsidRPr="0079257A">
        <w:rPr>
          <w:rFonts w:ascii="Futura Lt BT" w:hAnsi="Futura Lt BT"/>
          <w:sz w:val="24"/>
          <w:szCs w:val="24"/>
        </w:rPr>
        <w:t xml:space="preserve"> </w:t>
      </w:r>
      <w:r w:rsidRPr="0079257A">
        <w:rPr>
          <w:rFonts w:ascii="Futura Lt BT" w:hAnsi="Futura Lt BT"/>
          <w:sz w:val="24"/>
          <w:szCs w:val="24"/>
        </w:rPr>
        <w:t>Dobri,</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Uznesenja</w:t>
      </w:r>
      <w:r w:rsidR="000F14A3" w:rsidRPr="0079257A">
        <w:rPr>
          <w:rFonts w:ascii="Futura Lt BT" w:hAnsi="Futura Lt BT"/>
          <w:sz w:val="24"/>
          <w:szCs w:val="24"/>
        </w:rPr>
        <w:t xml:space="preserve"> </w:t>
      </w:r>
      <w:r w:rsidRPr="0079257A">
        <w:rPr>
          <w:rFonts w:ascii="Futura Lt BT" w:hAnsi="Futura Lt BT"/>
          <w:sz w:val="24"/>
          <w:szCs w:val="24"/>
        </w:rPr>
        <w:t>Blažene</w:t>
      </w:r>
      <w:r w:rsidR="000F14A3" w:rsidRPr="0079257A">
        <w:rPr>
          <w:rFonts w:ascii="Futura Lt BT" w:hAnsi="Futura Lt BT"/>
          <w:sz w:val="24"/>
          <w:szCs w:val="24"/>
        </w:rPr>
        <w:t xml:space="preserve"> </w:t>
      </w:r>
      <w:r w:rsidRPr="0079257A">
        <w:rPr>
          <w:rFonts w:ascii="Futura Lt BT" w:hAnsi="Futura Lt BT"/>
          <w:sz w:val="24"/>
          <w:szCs w:val="24"/>
        </w:rPr>
        <w:t>Djevice</w:t>
      </w:r>
      <w:r w:rsidR="000F14A3" w:rsidRPr="0079257A">
        <w:rPr>
          <w:rFonts w:ascii="Futura Lt BT" w:hAnsi="Futura Lt BT"/>
          <w:sz w:val="24"/>
          <w:szCs w:val="24"/>
        </w:rPr>
        <w:t xml:space="preserve"> </w:t>
      </w:r>
      <w:r w:rsidRPr="0079257A">
        <w:rPr>
          <w:rFonts w:ascii="Futura Lt BT" w:hAnsi="Futura Lt BT"/>
          <w:sz w:val="24"/>
          <w:szCs w:val="24"/>
        </w:rPr>
        <w:t>Marije</w:t>
      </w:r>
      <w:r w:rsidR="000F14A3" w:rsidRPr="0079257A">
        <w:rPr>
          <w:rFonts w:ascii="Futura Lt BT" w:hAnsi="Futura Lt BT"/>
          <w:sz w:val="24"/>
          <w:szCs w:val="24"/>
        </w:rPr>
        <w:t xml:space="preserve"> </w:t>
      </w:r>
      <w:bookmarkEnd w:id="54"/>
      <w:r w:rsidRPr="0079257A">
        <w:rPr>
          <w:rFonts w:ascii="Futura Lt BT" w:hAnsi="Futura Lt BT"/>
          <w:sz w:val="24"/>
          <w:szCs w:val="24"/>
        </w:rPr>
        <w:t>(2020.,</w:t>
      </w:r>
      <w:r w:rsidR="000F14A3" w:rsidRPr="0079257A">
        <w:rPr>
          <w:rFonts w:ascii="Futura Lt BT" w:hAnsi="Futura Lt BT"/>
          <w:sz w:val="24"/>
          <w:szCs w:val="24"/>
        </w:rPr>
        <w:t xml:space="preserve"> </w:t>
      </w:r>
      <w:r w:rsidRPr="0079257A">
        <w:rPr>
          <w:rFonts w:ascii="Futura Lt BT" w:hAnsi="Futura Lt BT"/>
          <w:sz w:val="24"/>
          <w:szCs w:val="24"/>
        </w:rPr>
        <w:t>2022.)</w:t>
      </w:r>
    </w:p>
    <w:p w14:paraId="705CE4A5" w14:textId="4B659766"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Upravna</w:t>
      </w:r>
      <w:r w:rsidR="000F14A3" w:rsidRPr="0079257A">
        <w:rPr>
          <w:rFonts w:ascii="Futura Lt BT" w:hAnsi="Futura Lt BT"/>
          <w:sz w:val="24"/>
          <w:szCs w:val="24"/>
        </w:rPr>
        <w:t xml:space="preserve"> </w:t>
      </w:r>
      <w:r w:rsidRPr="0079257A">
        <w:rPr>
          <w:rFonts w:ascii="Futura Lt BT" w:hAnsi="Futura Lt BT"/>
          <w:sz w:val="24"/>
          <w:szCs w:val="24"/>
        </w:rPr>
        <w:t>zgrada</w:t>
      </w:r>
      <w:r w:rsidR="000F14A3" w:rsidRPr="0079257A">
        <w:rPr>
          <w:rFonts w:ascii="Futura Lt BT" w:hAnsi="Futura Lt BT"/>
          <w:sz w:val="24"/>
          <w:szCs w:val="24"/>
        </w:rPr>
        <w:t xml:space="preserve"> </w:t>
      </w:r>
      <w:r w:rsidRPr="0079257A">
        <w:rPr>
          <w:rFonts w:ascii="Futura Lt BT" w:hAnsi="Futura Lt BT"/>
          <w:sz w:val="24"/>
          <w:szCs w:val="24"/>
        </w:rPr>
        <w:t>Karlovačke</w:t>
      </w:r>
      <w:r w:rsidR="000F14A3" w:rsidRPr="0079257A">
        <w:rPr>
          <w:rFonts w:ascii="Futura Lt BT" w:hAnsi="Futura Lt BT"/>
          <w:sz w:val="24"/>
          <w:szCs w:val="24"/>
        </w:rPr>
        <w:t xml:space="preserve"> </w:t>
      </w:r>
      <w:r w:rsidRPr="0079257A">
        <w:rPr>
          <w:rFonts w:ascii="Futura Lt BT" w:hAnsi="Futura Lt BT"/>
          <w:sz w:val="24"/>
          <w:szCs w:val="24"/>
        </w:rPr>
        <w:t>županije,</w:t>
      </w:r>
      <w:r w:rsidR="000F14A3" w:rsidRPr="0079257A">
        <w:rPr>
          <w:rFonts w:ascii="Futura Lt BT" w:hAnsi="Futura Lt BT"/>
          <w:sz w:val="24"/>
          <w:szCs w:val="24"/>
        </w:rPr>
        <w:t xml:space="preserve"> </w:t>
      </w:r>
      <w:r w:rsidRPr="0079257A">
        <w:rPr>
          <w:rFonts w:ascii="Futura Lt BT" w:hAnsi="Futura Lt BT"/>
          <w:sz w:val="24"/>
          <w:szCs w:val="24"/>
        </w:rPr>
        <w:t>Ulica</w:t>
      </w:r>
      <w:r w:rsidR="000F14A3" w:rsidRPr="0079257A">
        <w:rPr>
          <w:rFonts w:ascii="Futura Lt BT" w:hAnsi="Futura Lt BT"/>
          <w:sz w:val="24"/>
          <w:szCs w:val="24"/>
        </w:rPr>
        <w:t xml:space="preserve"> </w:t>
      </w:r>
      <w:r w:rsidRPr="0079257A">
        <w:rPr>
          <w:rFonts w:ascii="Futura Lt BT" w:hAnsi="Futura Lt BT"/>
          <w:sz w:val="24"/>
          <w:szCs w:val="24"/>
        </w:rPr>
        <w:t>Ambroza</w:t>
      </w:r>
      <w:r w:rsidR="000F14A3" w:rsidRPr="0079257A">
        <w:rPr>
          <w:rFonts w:ascii="Futura Lt BT" w:hAnsi="Futura Lt BT"/>
          <w:sz w:val="24"/>
          <w:szCs w:val="24"/>
        </w:rPr>
        <w:t xml:space="preserve"> </w:t>
      </w:r>
      <w:proofErr w:type="spellStart"/>
      <w:r w:rsidRPr="0079257A">
        <w:rPr>
          <w:rFonts w:ascii="Futura Lt BT" w:hAnsi="Futura Lt BT"/>
          <w:sz w:val="24"/>
          <w:szCs w:val="24"/>
        </w:rPr>
        <w:t>Vranyczanya</w:t>
      </w:r>
      <w:proofErr w:type="spellEnd"/>
      <w:r w:rsidR="000F14A3" w:rsidRPr="0079257A">
        <w:rPr>
          <w:rFonts w:ascii="Futura Lt BT" w:hAnsi="Futura Lt BT"/>
          <w:sz w:val="24"/>
          <w:szCs w:val="24"/>
        </w:rPr>
        <w:t xml:space="preserve"> </w:t>
      </w:r>
      <w:r w:rsidRPr="0079257A">
        <w:rPr>
          <w:rFonts w:ascii="Futura Lt BT" w:hAnsi="Futura Lt BT"/>
          <w:sz w:val="24"/>
          <w:szCs w:val="24"/>
        </w:rPr>
        <w:t>2</w:t>
      </w:r>
      <w:r w:rsidR="000F14A3" w:rsidRPr="0079257A">
        <w:rPr>
          <w:rFonts w:ascii="Futura Lt BT" w:hAnsi="Futura Lt BT"/>
          <w:sz w:val="24"/>
          <w:szCs w:val="24"/>
        </w:rPr>
        <w:t xml:space="preserve"> </w:t>
      </w:r>
      <w:r w:rsidRPr="0079257A">
        <w:rPr>
          <w:rFonts w:ascii="Futura Lt BT" w:hAnsi="Futura Lt BT"/>
          <w:sz w:val="24"/>
          <w:szCs w:val="24"/>
        </w:rPr>
        <w:t>(2021.)</w:t>
      </w:r>
    </w:p>
    <w:p w14:paraId="36BC85D4" w14:textId="6C1E22F1"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Stambena</w:t>
      </w:r>
      <w:r w:rsidR="000F14A3" w:rsidRPr="0079257A">
        <w:rPr>
          <w:rFonts w:ascii="Futura Lt BT" w:hAnsi="Futura Lt BT"/>
          <w:sz w:val="24"/>
          <w:szCs w:val="24"/>
        </w:rPr>
        <w:t xml:space="preserve"> </w:t>
      </w:r>
      <w:r w:rsidRPr="0079257A">
        <w:rPr>
          <w:rFonts w:ascii="Futura Lt BT" w:hAnsi="Futura Lt BT"/>
          <w:sz w:val="24"/>
          <w:szCs w:val="24"/>
        </w:rPr>
        <w:t>kuća,</w:t>
      </w:r>
      <w:r w:rsidR="000F14A3" w:rsidRPr="0079257A">
        <w:rPr>
          <w:rFonts w:ascii="Futura Lt BT" w:hAnsi="Futura Lt BT"/>
          <w:sz w:val="24"/>
          <w:szCs w:val="24"/>
        </w:rPr>
        <w:t xml:space="preserve"> </w:t>
      </w:r>
      <w:r w:rsidRPr="0079257A">
        <w:rPr>
          <w:rFonts w:ascii="Futura Lt BT" w:hAnsi="Futura Lt BT"/>
          <w:sz w:val="24"/>
          <w:szCs w:val="24"/>
        </w:rPr>
        <w:t>Ulica</w:t>
      </w:r>
      <w:r w:rsidR="000F14A3" w:rsidRPr="0079257A">
        <w:rPr>
          <w:rFonts w:ascii="Futura Lt BT" w:hAnsi="Futura Lt BT"/>
          <w:sz w:val="24"/>
          <w:szCs w:val="24"/>
        </w:rPr>
        <w:t xml:space="preserve"> </w:t>
      </w:r>
      <w:r w:rsidRPr="0079257A">
        <w:rPr>
          <w:rFonts w:ascii="Futura Lt BT" w:hAnsi="Futura Lt BT"/>
          <w:sz w:val="24"/>
          <w:szCs w:val="24"/>
        </w:rPr>
        <w:t>Janka</w:t>
      </w:r>
      <w:r w:rsidR="000F14A3" w:rsidRPr="0079257A">
        <w:rPr>
          <w:rFonts w:ascii="Futura Lt BT" w:hAnsi="Futura Lt BT"/>
          <w:sz w:val="24"/>
          <w:szCs w:val="24"/>
        </w:rPr>
        <w:t xml:space="preserve"> </w:t>
      </w:r>
      <w:r w:rsidRPr="0079257A">
        <w:rPr>
          <w:rFonts w:ascii="Futura Lt BT" w:hAnsi="Futura Lt BT"/>
          <w:sz w:val="24"/>
          <w:szCs w:val="24"/>
        </w:rPr>
        <w:t>Draškovića</w:t>
      </w:r>
      <w:r w:rsidR="000F14A3" w:rsidRPr="0079257A">
        <w:rPr>
          <w:rFonts w:ascii="Futura Lt BT" w:hAnsi="Futura Lt BT"/>
          <w:sz w:val="24"/>
          <w:szCs w:val="24"/>
        </w:rPr>
        <w:t xml:space="preserve"> </w:t>
      </w:r>
      <w:r w:rsidRPr="0079257A">
        <w:rPr>
          <w:rFonts w:ascii="Futura Lt BT" w:hAnsi="Futura Lt BT"/>
          <w:sz w:val="24"/>
          <w:szCs w:val="24"/>
        </w:rPr>
        <w:t>br.</w:t>
      </w:r>
      <w:r w:rsidR="000F14A3" w:rsidRPr="0079257A">
        <w:rPr>
          <w:rFonts w:ascii="Futura Lt BT" w:hAnsi="Futura Lt BT"/>
          <w:sz w:val="24"/>
          <w:szCs w:val="24"/>
        </w:rPr>
        <w:t xml:space="preserve"> </w:t>
      </w:r>
      <w:r w:rsidRPr="0079257A">
        <w:rPr>
          <w:rFonts w:ascii="Futura Lt BT" w:hAnsi="Futura Lt BT"/>
          <w:sz w:val="24"/>
          <w:szCs w:val="24"/>
        </w:rPr>
        <w:t>8</w:t>
      </w:r>
      <w:r w:rsidR="000F14A3" w:rsidRPr="0079257A">
        <w:rPr>
          <w:rFonts w:ascii="Futura Lt BT" w:hAnsi="Futura Lt BT"/>
          <w:sz w:val="24"/>
          <w:szCs w:val="24"/>
        </w:rPr>
        <w:t xml:space="preserve"> </w:t>
      </w:r>
      <w:r w:rsidRPr="0079257A">
        <w:rPr>
          <w:rFonts w:ascii="Futura Lt BT" w:hAnsi="Futura Lt BT"/>
          <w:sz w:val="24"/>
          <w:szCs w:val="24"/>
        </w:rPr>
        <w:t>(2021.)</w:t>
      </w:r>
    </w:p>
    <w:p w14:paraId="7966E177" w14:textId="0B6950FE"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Kompleks</w:t>
      </w:r>
      <w:r w:rsidR="000F14A3" w:rsidRPr="0079257A">
        <w:rPr>
          <w:rFonts w:ascii="Futura Lt BT" w:hAnsi="Futura Lt BT"/>
          <w:sz w:val="24"/>
          <w:szCs w:val="24"/>
        </w:rPr>
        <w:t xml:space="preserve"> </w:t>
      </w:r>
      <w:r w:rsidRPr="0079257A">
        <w:rPr>
          <w:rFonts w:ascii="Futura Lt BT" w:hAnsi="Futura Lt BT"/>
          <w:sz w:val="24"/>
          <w:szCs w:val="24"/>
        </w:rPr>
        <w:t>Križanić</w:t>
      </w:r>
      <w:r w:rsidR="000F14A3" w:rsidRPr="0079257A">
        <w:rPr>
          <w:rFonts w:ascii="Futura Lt BT" w:hAnsi="Futura Lt BT"/>
          <w:sz w:val="24"/>
          <w:szCs w:val="24"/>
        </w:rPr>
        <w:t xml:space="preserve"> </w:t>
      </w:r>
      <w:r w:rsidRPr="0079257A">
        <w:rPr>
          <w:rFonts w:ascii="Futura Lt BT" w:hAnsi="Futura Lt BT"/>
          <w:sz w:val="24"/>
          <w:szCs w:val="24"/>
        </w:rPr>
        <w:t>–</w:t>
      </w:r>
      <w:r w:rsidR="000F14A3" w:rsidRPr="0079257A">
        <w:rPr>
          <w:rFonts w:ascii="Futura Lt BT" w:hAnsi="Futura Lt BT"/>
          <w:sz w:val="24"/>
          <w:szCs w:val="24"/>
        </w:rPr>
        <w:t xml:space="preserve"> </w:t>
      </w:r>
      <w:proofErr w:type="spellStart"/>
      <w:r w:rsidRPr="0079257A">
        <w:rPr>
          <w:rFonts w:ascii="Futura Lt BT" w:hAnsi="Futura Lt BT"/>
          <w:sz w:val="24"/>
          <w:szCs w:val="24"/>
        </w:rPr>
        <w:t>Turanj</w:t>
      </w:r>
      <w:proofErr w:type="spellEnd"/>
      <w:r w:rsidR="000F14A3" w:rsidRPr="0079257A">
        <w:rPr>
          <w:rFonts w:ascii="Futura Lt BT" w:hAnsi="Futura Lt BT"/>
          <w:sz w:val="24"/>
          <w:szCs w:val="24"/>
        </w:rPr>
        <w:t xml:space="preserve"> </w:t>
      </w:r>
      <w:r w:rsidRPr="0079257A">
        <w:rPr>
          <w:rFonts w:ascii="Futura Lt BT" w:hAnsi="Futura Lt BT"/>
          <w:sz w:val="24"/>
          <w:szCs w:val="24"/>
        </w:rPr>
        <w:t>(2021.)</w:t>
      </w:r>
    </w:p>
    <w:p w14:paraId="7AE48F0F" w14:textId="03F8DB76"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Novigrad</w:t>
      </w:r>
      <w:r w:rsidR="000F14A3" w:rsidRPr="0079257A">
        <w:rPr>
          <w:rFonts w:ascii="Futura Lt BT" w:hAnsi="Futura Lt BT"/>
          <w:sz w:val="24"/>
          <w:szCs w:val="24"/>
        </w:rPr>
        <w:t xml:space="preserve"> </w:t>
      </w:r>
      <w:r w:rsidRPr="0079257A">
        <w:rPr>
          <w:rFonts w:ascii="Futura Lt BT" w:hAnsi="Futura Lt BT"/>
          <w:sz w:val="24"/>
          <w:szCs w:val="24"/>
        </w:rPr>
        <w:t>na</w:t>
      </w:r>
      <w:r w:rsidR="000F14A3" w:rsidRPr="0079257A">
        <w:rPr>
          <w:rFonts w:ascii="Futura Lt BT" w:hAnsi="Futura Lt BT"/>
          <w:sz w:val="24"/>
          <w:szCs w:val="24"/>
        </w:rPr>
        <w:t xml:space="preserve"> </w:t>
      </w:r>
      <w:r w:rsidRPr="0079257A">
        <w:rPr>
          <w:rFonts w:ascii="Futura Lt BT" w:hAnsi="Futura Lt BT"/>
          <w:sz w:val="24"/>
          <w:szCs w:val="24"/>
        </w:rPr>
        <w:t>Dobri,</w:t>
      </w:r>
      <w:r w:rsidR="000F14A3" w:rsidRPr="0079257A">
        <w:rPr>
          <w:rFonts w:ascii="Futura Lt BT" w:hAnsi="Futura Lt BT"/>
          <w:sz w:val="24"/>
          <w:szCs w:val="24"/>
        </w:rPr>
        <w:t xml:space="preserve"> </w:t>
      </w:r>
      <w:r w:rsidRPr="0079257A">
        <w:rPr>
          <w:rFonts w:ascii="Futura Lt BT" w:hAnsi="Futura Lt BT"/>
          <w:sz w:val="24"/>
          <w:szCs w:val="24"/>
        </w:rPr>
        <w:t>Stari</w:t>
      </w:r>
      <w:r w:rsidR="000F14A3" w:rsidRPr="0079257A">
        <w:rPr>
          <w:rFonts w:ascii="Futura Lt BT" w:hAnsi="Futura Lt BT"/>
          <w:sz w:val="24"/>
          <w:szCs w:val="24"/>
        </w:rPr>
        <w:t xml:space="preserve"> </w:t>
      </w:r>
      <w:r w:rsidRPr="0079257A">
        <w:rPr>
          <w:rFonts w:ascii="Futura Lt BT" w:hAnsi="Futura Lt BT"/>
          <w:sz w:val="24"/>
          <w:szCs w:val="24"/>
        </w:rPr>
        <w:t>grad</w:t>
      </w:r>
      <w:r w:rsidR="000F14A3" w:rsidRPr="0079257A">
        <w:rPr>
          <w:rFonts w:ascii="Futura Lt BT" w:hAnsi="Futura Lt BT"/>
          <w:sz w:val="24"/>
          <w:szCs w:val="24"/>
        </w:rPr>
        <w:t xml:space="preserve"> </w:t>
      </w:r>
      <w:r w:rsidRPr="0079257A">
        <w:rPr>
          <w:rFonts w:ascii="Futura Lt BT" w:hAnsi="Futura Lt BT"/>
          <w:sz w:val="24"/>
          <w:szCs w:val="24"/>
        </w:rPr>
        <w:t>Novigrad</w:t>
      </w:r>
      <w:r w:rsidR="000F14A3" w:rsidRPr="0079257A">
        <w:rPr>
          <w:rFonts w:ascii="Futura Lt BT" w:hAnsi="Futura Lt BT"/>
          <w:sz w:val="24"/>
          <w:szCs w:val="24"/>
        </w:rPr>
        <w:t xml:space="preserve"> </w:t>
      </w:r>
      <w:r w:rsidRPr="0079257A">
        <w:rPr>
          <w:rFonts w:ascii="Futura Lt BT" w:hAnsi="Futura Lt BT"/>
          <w:sz w:val="24"/>
          <w:szCs w:val="24"/>
        </w:rPr>
        <w:t>(2020.,</w:t>
      </w:r>
      <w:r w:rsidR="000F14A3" w:rsidRPr="0079257A">
        <w:rPr>
          <w:rFonts w:ascii="Futura Lt BT" w:hAnsi="Futura Lt BT"/>
          <w:sz w:val="24"/>
          <w:szCs w:val="24"/>
        </w:rPr>
        <w:t xml:space="preserve"> </w:t>
      </w:r>
      <w:r w:rsidRPr="0079257A">
        <w:rPr>
          <w:rFonts w:ascii="Futura Lt BT" w:hAnsi="Futura Lt BT"/>
          <w:sz w:val="24"/>
          <w:szCs w:val="24"/>
        </w:rPr>
        <w:t>2021.,</w:t>
      </w:r>
      <w:r w:rsidR="000F14A3" w:rsidRPr="0079257A">
        <w:rPr>
          <w:rFonts w:ascii="Futura Lt BT" w:hAnsi="Futura Lt BT"/>
          <w:sz w:val="24"/>
          <w:szCs w:val="24"/>
        </w:rPr>
        <w:t xml:space="preserve"> </w:t>
      </w:r>
      <w:r w:rsidRPr="0079257A">
        <w:rPr>
          <w:rFonts w:ascii="Futura Lt BT" w:hAnsi="Futura Lt BT"/>
          <w:sz w:val="24"/>
          <w:szCs w:val="24"/>
        </w:rPr>
        <w:t>2022.)</w:t>
      </w:r>
    </w:p>
    <w:p w14:paraId="2D5123F8" w14:textId="3F7FB43C"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Drvena</w:t>
      </w:r>
      <w:r w:rsidR="000F14A3" w:rsidRPr="0079257A">
        <w:rPr>
          <w:rFonts w:ascii="Futura Lt BT" w:hAnsi="Futura Lt BT"/>
          <w:sz w:val="24"/>
          <w:szCs w:val="24"/>
        </w:rPr>
        <w:t xml:space="preserve"> </w:t>
      </w:r>
      <w:r w:rsidRPr="0079257A">
        <w:rPr>
          <w:rFonts w:ascii="Futura Lt BT" w:hAnsi="Futura Lt BT"/>
          <w:sz w:val="24"/>
          <w:szCs w:val="24"/>
        </w:rPr>
        <w:t>kuća,</w:t>
      </w:r>
      <w:r w:rsidR="000F14A3" w:rsidRPr="0079257A">
        <w:rPr>
          <w:rFonts w:ascii="Futura Lt BT" w:hAnsi="Futura Lt BT"/>
          <w:sz w:val="24"/>
          <w:szCs w:val="24"/>
        </w:rPr>
        <w:t xml:space="preserve"> </w:t>
      </w:r>
      <w:r w:rsidRPr="0079257A">
        <w:rPr>
          <w:rFonts w:ascii="Futura Lt BT" w:hAnsi="Futura Lt BT"/>
          <w:sz w:val="24"/>
          <w:szCs w:val="24"/>
        </w:rPr>
        <w:t>Jurja</w:t>
      </w:r>
      <w:r w:rsidR="000F14A3" w:rsidRPr="0079257A">
        <w:rPr>
          <w:rFonts w:ascii="Futura Lt BT" w:hAnsi="Futura Lt BT"/>
          <w:sz w:val="24"/>
          <w:szCs w:val="24"/>
        </w:rPr>
        <w:t xml:space="preserve"> </w:t>
      </w:r>
      <w:proofErr w:type="spellStart"/>
      <w:r w:rsidRPr="0079257A">
        <w:rPr>
          <w:rFonts w:ascii="Futura Lt BT" w:hAnsi="Futura Lt BT"/>
          <w:sz w:val="24"/>
          <w:szCs w:val="24"/>
        </w:rPr>
        <w:t>Haulika</w:t>
      </w:r>
      <w:proofErr w:type="spellEnd"/>
      <w:r w:rsidR="000F14A3" w:rsidRPr="0079257A">
        <w:rPr>
          <w:rFonts w:ascii="Futura Lt BT" w:hAnsi="Futura Lt BT"/>
          <w:sz w:val="24"/>
          <w:szCs w:val="24"/>
        </w:rPr>
        <w:t xml:space="preserve"> </w:t>
      </w:r>
      <w:r w:rsidRPr="0079257A">
        <w:rPr>
          <w:rFonts w:ascii="Futura Lt BT" w:hAnsi="Futura Lt BT"/>
          <w:sz w:val="24"/>
          <w:szCs w:val="24"/>
        </w:rPr>
        <w:t>br.</w:t>
      </w:r>
      <w:r w:rsidR="000F14A3" w:rsidRPr="0079257A">
        <w:rPr>
          <w:rFonts w:ascii="Futura Lt BT" w:hAnsi="Futura Lt BT"/>
          <w:sz w:val="24"/>
          <w:szCs w:val="24"/>
        </w:rPr>
        <w:t xml:space="preserve"> </w:t>
      </w:r>
      <w:r w:rsidRPr="0079257A">
        <w:rPr>
          <w:rFonts w:ascii="Futura Lt BT" w:hAnsi="Futura Lt BT"/>
          <w:sz w:val="24"/>
          <w:szCs w:val="24"/>
        </w:rPr>
        <w:t>6</w:t>
      </w:r>
      <w:r w:rsidR="000F14A3" w:rsidRPr="0079257A">
        <w:rPr>
          <w:rFonts w:ascii="Futura Lt BT" w:hAnsi="Futura Lt BT"/>
          <w:sz w:val="24"/>
          <w:szCs w:val="24"/>
        </w:rPr>
        <w:t xml:space="preserve">  </w:t>
      </w:r>
      <w:r w:rsidRPr="0079257A">
        <w:rPr>
          <w:rFonts w:ascii="Futura Lt BT" w:hAnsi="Futura Lt BT"/>
          <w:sz w:val="24"/>
          <w:szCs w:val="24"/>
        </w:rPr>
        <w:t>(2020.)</w:t>
      </w:r>
    </w:p>
    <w:p w14:paraId="1CDD9BC4" w14:textId="6927E07D"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Rastoke,</w:t>
      </w:r>
      <w:r w:rsidR="000F14A3" w:rsidRPr="0079257A">
        <w:rPr>
          <w:rFonts w:ascii="Futura Lt BT" w:hAnsi="Futura Lt BT"/>
          <w:sz w:val="24"/>
          <w:szCs w:val="24"/>
        </w:rPr>
        <w:t xml:space="preserve"> </w:t>
      </w:r>
      <w:r w:rsidRPr="0079257A">
        <w:rPr>
          <w:rFonts w:ascii="Futura Lt BT" w:hAnsi="Futura Lt BT"/>
          <w:sz w:val="24"/>
          <w:szCs w:val="24"/>
        </w:rPr>
        <w:t>Slunj,</w:t>
      </w:r>
      <w:r w:rsidR="000F14A3" w:rsidRPr="0079257A">
        <w:rPr>
          <w:rFonts w:ascii="Futura Lt BT" w:hAnsi="Futura Lt BT"/>
          <w:sz w:val="24"/>
          <w:szCs w:val="24"/>
        </w:rPr>
        <w:t xml:space="preserve"> </w:t>
      </w:r>
      <w:r w:rsidRPr="0079257A">
        <w:rPr>
          <w:rFonts w:ascii="Futura Lt BT" w:hAnsi="Futura Lt BT"/>
          <w:sz w:val="24"/>
          <w:szCs w:val="24"/>
        </w:rPr>
        <w:t>Rastoke</w:t>
      </w:r>
      <w:r w:rsidR="000F14A3" w:rsidRPr="0079257A">
        <w:rPr>
          <w:rFonts w:ascii="Futura Lt BT" w:hAnsi="Futura Lt BT"/>
          <w:sz w:val="24"/>
          <w:szCs w:val="24"/>
        </w:rPr>
        <w:t xml:space="preserve"> </w:t>
      </w:r>
      <w:r w:rsidRPr="0079257A">
        <w:rPr>
          <w:rFonts w:ascii="Futura Lt BT" w:hAnsi="Futura Lt BT"/>
          <w:sz w:val="24"/>
          <w:szCs w:val="24"/>
        </w:rPr>
        <w:t>28</w:t>
      </w:r>
      <w:r w:rsidR="000F14A3" w:rsidRPr="0079257A">
        <w:rPr>
          <w:rFonts w:ascii="Futura Lt BT" w:hAnsi="Futura Lt BT"/>
          <w:sz w:val="24"/>
          <w:szCs w:val="24"/>
        </w:rPr>
        <w:t xml:space="preserve"> </w:t>
      </w:r>
      <w:r w:rsidRPr="0079257A">
        <w:rPr>
          <w:rFonts w:ascii="Futura Lt BT" w:hAnsi="Futura Lt BT"/>
          <w:sz w:val="24"/>
          <w:szCs w:val="24"/>
        </w:rPr>
        <w:t>(2020.)</w:t>
      </w:r>
    </w:p>
    <w:p w14:paraId="7CAD6A4B" w14:textId="695FD5A2"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proofErr w:type="spellStart"/>
      <w:r w:rsidRPr="0079257A">
        <w:rPr>
          <w:rFonts w:ascii="Futura Lt BT" w:hAnsi="Futura Lt BT"/>
          <w:sz w:val="24"/>
          <w:szCs w:val="24"/>
        </w:rPr>
        <w:t>Šišljavić</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Josipa</w:t>
      </w:r>
      <w:r w:rsidR="000F14A3" w:rsidRPr="0079257A">
        <w:rPr>
          <w:rFonts w:ascii="Futura Lt BT" w:hAnsi="Futura Lt BT"/>
          <w:sz w:val="24"/>
          <w:szCs w:val="24"/>
        </w:rPr>
        <w:t xml:space="preserve"> </w:t>
      </w:r>
      <w:r w:rsidRPr="0079257A">
        <w:rPr>
          <w:rFonts w:ascii="Futura Lt BT" w:hAnsi="Futura Lt BT"/>
          <w:sz w:val="24"/>
          <w:szCs w:val="24"/>
        </w:rPr>
        <w:t>(2020.,</w:t>
      </w:r>
      <w:r w:rsidR="000F14A3" w:rsidRPr="0079257A">
        <w:rPr>
          <w:rFonts w:ascii="Futura Lt BT" w:hAnsi="Futura Lt BT"/>
          <w:sz w:val="24"/>
          <w:szCs w:val="24"/>
        </w:rPr>
        <w:t xml:space="preserve"> </w:t>
      </w:r>
      <w:r w:rsidRPr="0079257A">
        <w:rPr>
          <w:rFonts w:ascii="Futura Lt BT" w:hAnsi="Futura Lt BT"/>
          <w:sz w:val="24"/>
          <w:szCs w:val="24"/>
        </w:rPr>
        <w:t>2021.)</w:t>
      </w:r>
    </w:p>
    <w:p w14:paraId="23D3B303" w14:textId="59C70FFB"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proofErr w:type="spellStart"/>
      <w:r w:rsidRPr="0079257A">
        <w:rPr>
          <w:rFonts w:ascii="Futura Lt BT" w:hAnsi="Futura Lt BT"/>
          <w:sz w:val="24"/>
          <w:szCs w:val="24"/>
        </w:rPr>
        <w:t>Josipdol</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Josipa</w:t>
      </w:r>
      <w:r w:rsidR="000F14A3" w:rsidRPr="0079257A">
        <w:rPr>
          <w:rFonts w:ascii="Futura Lt BT" w:hAnsi="Futura Lt BT"/>
          <w:sz w:val="24"/>
          <w:szCs w:val="24"/>
        </w:rPr>
        <w:t xml:space="preserve"> </w:t>
      </w:r>
      <w:r w:rsidRPr="0079257A">
        <w:rPr>
          <w:rFonts w:ascii="Futura Lt BT" w:hAnsi="Futura Lt BT"/>
          <w:sz w:val="24"/>
          <w:szCs w:val="24"/>
        </w:rPr>
        <w:t>(2020.)</w:t>
      </w:r>
    </w:p>
    <w:p w14:paraId="0B8745FF" w14:textId="0E10E628"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Kolarić,</w:t>
      </w:r>
      <w:r w:rsidR="000F14A3" w:rsidRPr="0079257A">
        <w:rPr>
          <w:rFonts w:ascii="Futura Lt BT" w:hAnsi="Futura Lt BT"/>
          <w:sz w:val="24"/>
          <w:szCs w:val="24"/>
        </w:rPr>
        <w:t xml:space="preserve"> </w:t>
      </w:r>
      <w:r w:rsidRPr="0079257A">
        <w:rPr>
          <w:rFonts w:ascii="Futura Lt BT" w:hAnsi="Futura Lt BT"/>
          <w:sz w:val="24"/>
          <w:szCs w:val="24"/>
        </w:rPr>
        <w:t>Ostatci</w:t>
      </w:r>
      <w:r w:rsidR="000F14A3" w:rsidRPr="0079257A">
        <w:rPr>
          <w:rFonts w:ascii="Futura Lt BT" w:hAnsi="Futura Lt BT"/>
          <w:sz w:val="24"/>
          <w:szCs w:val="24"/>
        </w:rPr>
        <w:t xml:space="preserve"> </w:t>
      </w:r>
      <w:r w:rsidRPr="0079257A">
        <w:rPr>
          <w:rFonts w:ascii="Futura Lt BT" w:hAnsi="Futura Lt BT"/>
          <w:sz w:val="24"/>
          <w:szCs w:val="24"/>
        </w:rPr>
        <w:t>pravoslavne</w:t>
      </w:r>
      <w:r w:rsidR="000F14A3" w:rsidRPr="0079257A">
        <w:rPr>
          <w:rFonts w:ascii="Futura Lt BT" w:hAnsi="Futura Lt BT"/>
          <w:sz w:val="24"/>
          <w:szCs w:val="24"/>
        </w:rPr>
        <w:t xml:space="preserve"> </w:t>
      </w:r>
      <w:r w:rsidRPr="0079257A">
        <w:rPr>
          <w:rFonts w:ascii="Futura Lt BT" w:hAnsi="Futura Lt BT"/>
          <w:sz w:val="24"/>
          <w:szCs w:val="24"/>
        </w:rPr>
        <w:t>crkve</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Petke</w:t>
      </w:r>
      <w:r w:rsidR="000F14A3" w:rsidRPr="0079257A">
        <w:rPr>
          <w:rFonts w:ascii="Futura Lt BT" w:hAnsi="Futura Lt BT"/>
          <w:sz w:val="24"/>
          <w:szCs w:val="24"/>
        </w:rPr>
        <w:t xml:space="preserve"> </w:t>
      </w:r>
      <w:r w:rsidRPr="0079257A">
        <w:rPr>
          <w:rFonts w:ascii="Futura Lt BT" w:hAnsi="Futura Lt BT"/>
          <w:sz w:val="24"/>
          <w:szCs w:val="24"/>
        </w:rPr>
        <w:t>(2020.)</w:t>
      </w:r>
    </w:p>
    <w:p w14:paraId="5F94FB30" w14:textId="0929703D"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Draganić,</w:t>
      </w:r>
      <w:r w:rsidR="000F14A3" w:rsidRPr="0079257A">
        <w:rPr>
          <w:rFonts w:ascii="Futura Lt BT" w:hAnsi="Futura Lt BT"/>
          <w:sz w:val="24"/>
          <w:szCs w:val="24"/>
        </w:rPr>
        <w:t xml:space="preserve"> </w:t>
      </w:r>
      <w:r w:rsidRPr="0079257A">
        <w:rPr>
          <w:rFonts w:ascii="Futura Lt BT" w:hAnsi="Futura Lt BT"/>
          <w:sz w:val="24"/>
          <w:szCs w:val="24"/>
        </w:rPr>
        <w:t>Kapela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Trojstva</w:t>
      </w:r>
      <w:r w:rsidR="000F14A3" w:rsidRPr="0079257A">
        <w:rPr>
          <w:rFonts w:ascii="Futura Lt BT" w:hAnsi="Futura Lt BT"/>
          <w:sz w:val="24"/>
          <w:szCs w:val="24"/>
        </w:rPr>
        <w:t xml:space="preserve"> </w:t>
      </w:r>
      <w:r w:rsidRPr="0079257A">
        <w:rPr>
          <w:rFonts w:ascii="Futura Lt BT" w:hAnsi="Futura Lt BT"/>
          <w:sz w:val="24"/>
          <w:szCs w:val="24"/>
        </w:rPr>
        <w:t>(2020.,</w:t>
      </w:r>
      <w:r w:rsidR="000F14A3" w:rsidRPr="0079257A">
        <w:rPr>
          <w:rFonts w:ascii="Futura Lt BT" w:hAnsi="Futura Lt BT"/>
          <w:sz w:val="24"/>
          <w:szCs w:val="24"/>
        </w:rPr>
        <w:t xml:space="preserve"> </w:t>
      </w:r>
      <w:r w:rsidRPr="0079257A">
        <w:rPr>
          <w:rFonts w:ascii="Futura Lt BT" w:hAnsi="Futura Lt BT"/>
          <w:sz w:val="24"/>
          <w:szCs w:val="24"/>
        </w:rPr>
        <w:t>2022.)</w:t>
      </w:r>
    </w:p>
    <w:p w14:paraId="71753913" w14:textId="2E6106D4"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Župna</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Franje</w:t>
      </w:r>
      <w:r w:rsidR="000F14A3" w:rsidRPr="0079257A">
        <w:rPr>
          <w:rFonts w:ascii="Futura Lt BT" w:hAnsi="Futura Lt BT"/>
          <w:sz w:val="24"/>
          <w:szCs w:val="24"/>
        </w:rPr>
        <w:t xml:space="preserve"> </w:t>
      </w:r>
      <w:r w:rsidRPr="0079257A">
        <w:rPr>
          <w:rFonts w:ascii="Futura Lt BT" w:hAnsi="Futura Lt BT"/>
          <w:sz w:val="24"/>
          <w:szCs w:val="24"/>
        </w:rPr>
        <w:t>Ksaverskog</w:t>
      </w:r>
      <w:r w:rsidR="000F14A3" w:rsidRPr="0079257A">
        <w:rPr>
          <w:rFonts w:ascii="Futura Lt BT" w:hAnsi="Futura Lt BT"/>
          <w:sz w:val="24"/>
          <w:szCs w:val="24"/>
        </w:rPr>
        <w:t xml:space="preserve"> </w:t>
      </w:r>
      <w:r w:rsidRPr="0079257A">
        <w:rPr>
          <w:rFonts w:ascii="Futura Lt BT" w:hAnsi="Futura Lt BT"/>
          <w:sz w:val="24"/>
          <w:szCs w:val="24"/>
        </w:rPr>
        <w:t>(2020.,</w:t>
      </w:r>
      <w:r w:rsidR="000F14A3" w:rsidRPr="0079257A">
        <w:rPr>
          <w:rFonts w:ascii="Futura Lt BT" w:hAnsi="Futura Lt BT"/>
          <w:sz w:val="24"/>
          <w:szCs w:val="24"/>
        </w:rPr>
        <w:t xml:space="preserve"> </w:t>
      </w:r>
      <w:r w:rsidRPr="0079257A">
        <w:rPr>
          <w:rFonts w:ascii="Futura Lt BT" w:hAnsi="Futura Lt BT"/>
          <w:sz w:val="24"/>
          <w:szCs w:val="24"/>
        </w:rPr>
        <w:t>2022.)</w:t>
      </w:r>
    </w:p>
    <w:p w14:paraId="391B8989" w14:textId="2AE4B199"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Vojnić,</w:t>
      </w:r>
      <w:r w:rsidR="000F14A3" w:rsidRPr="0079257A">
        <w:rPr>
          <w:rFonts w:ascii="Futura Lt BT" w:hAnsi="Futura Lt BT"/>
          <w:sz w:val="24"/>
          <w:szCs w:val="24"/>
        </w:rPr>
        <w:t xml:space="preserve"> </w:t>
      </w:r>
      <w:r w:rsidRPr="0079257A">
        <w:rPr>
          <w:rFonts w:ascii="Futura Lt BT" w:hAnsi="Futura Lt BT"/>
          <w:sz w:val="24"/>
          <w:szCs w:val="24"/>
        </w:rPr>
        <w:t>Centralna</w:t>
      </w:r>
      <w:r w:rsidR="000F14A3" w:rsidRPr="0079257A">
        <w:rPr>
          <w:rFonts w:ascii="Futura Lt BT" w:hAnsi="Futura Lt BT"/>
          <w:sz w:val="24"/>
          <w:szCs w:val="24"/>
        </w:rPr>
        <w:t xml:space="preserve"> </w:t>
      </w:r>
      <w:r w:rsidRPr="0079257A">
        <w:rPr>
          <w:rFonts w:ascii="Futura Lt BT" w:hAnsi="Futura Lt BT"/>
          <w:sz w:val="24"/>
          <w:szCs w:val="24"/>
        </w:rPr>
        <w:t>partizanska</w:t>
      </w:r>
      <w:r w:rsidR="000F14A3" w:rsidRPr="0079257A">
        <w:rPr>
          <w:rFonts w:ascii="Futura Lt BT" w:hAnsi="Futura Lt BT"/>
          <w:sz w:val="24"/>
          <w:szCs w:val="24"/>
        </w:rPr>
        <w:t xml:space="preserve"> </w:t>
      </w:r>
      <w:r w:rsidRPr="0079257A">
        <w:rPr>
          <w:rFonts w:ascii="Futura Lt BT" w:hAnsi="Futura Lt BT"/>
          <w:sz w:val="24"/>
          <w:szCs w:val="24"/>
        </w:rPr>
        <w:t>bolnica</w:t>
      </w:r>
      <w:r w:rsidR="000F14A3" w:rsidRPr="0079257A">
        <w:rPr>
          <w:rFonts w:ascii="Futura Lt BT" w:hAnsi="Futura Lt BT"/>
          <w:sz w:val="24"/>
          <w:szCs w:val="24"/>
        </w:rPr>
        <w:t xml:space="preserve"> </w:t>
      </w:r>
      <w:r w:rsidRPr="0079257A">
        <w:rPr>
          <w:rFonts w:ascii="Futura Lt BT" w:hAnsi="Futura Lt BT"/>
          <w:sz w:val="24"/>
          <w:szCs w:val="24"/>
        </w:rPr>
        <w:t>(2021.)</w:t>
      </w:r>
    </w:p>
    <w:p w14:paraId="70781B84" w14:textId="0EEC5D6C"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Eparhijski</w:t>
      </w:r>
      <w:r w:rsidR="000F14A3" w:rsidRPr="0079257A">
        <w:rPr>
          <w:rFonts w:ascii="Futura Lt BT" w:hAnsi="Futura Lt BT"/>
          <w:sz w:val="24"/>
          <w:szCs w:val="24"/>
        </w:rPr>
        <w:t xml:space="preserve"> </w:t>
      </w:r>
      <w:r w:rsidRPr="0079257A">
        <w:rPr>
          <w:rFonts w:ascii="Futura Lt BT" w:hAnsi="Futura Lt BT"/>
          <w:sz w:val="24"/>
          <w:szCs w:val="24"/>
        </w:rPr>
        <w:t>dvor</w:t>
      </w:r>
      <w:r w:rsidR="000F14A3" w:rsidRPr="0079257A">
        <w:rPr>
          <w:rFonts w:ascii="Futura Lt BT" w:hAnsi="Futura Lt BT"/>
          <w:sz w:val="24"/>
          <w:szCs w:val="24"/>
        </w:rPr>
        <w:t xml:space="preserve"> </w:t>
      </w:r>
      <w:r w:rsidRPr="0079257A">
        <w:rPr>
          <w:rFonts w:ascii="Futura Lt BT" w:hAnsi="Futura Lt BT"/>
          <w:sz w:val="24"/>
          <w:szCs w:val="24"/>
        </w:rPr>
        <w:t>i</w:t>
      </w:r>
      <w:r w:rsidR="000F14A3" w:rsidRPr="0079257A">
        <w:rPr>
          <w:rFonts w:ascii="Futura Lt BT" w:hAnsi="Futura Lt BT"/>
          <w:sz w:val="24"/>
          <w:szCs w:val="24"/>
        </w:rPr>
        <w:t xml:space="preserve"> </w:t>
      </w:r>
      <w:r w:rsidRPr="0079257A">
        <w:rPr>
          <w:rFonts w:ascii="Futura Lt BT" w:hAnsi="Futura Lt BT"/>
          <w:sz w:val="24"/>
          <w:szCs w:val="24"/>
        </w:rPr>
        <w:t>parohijski</w:t>
      </w:r>
      <w:r w:rsidR="000F14A3" w:rsidRPr="0079257A">
        <w:rPr>
          <w:rFonts w:ascii="Futura Lt BT" w:hAnsi="Futura Lt BT"/>
          <w:sz w:val="24"/>
          <w:szCs w:val="24"/>
        </w:rPr>
        <w:t xml:space="preserve"> </w:t>
      </w:r>
      <w:r w:rsidRPr="0079257A">
        <w:rPr>
          <w:rFonts w:ascii="Futura Lt BT" w:hAnsi="Futura Lt BT"/>
          <w:sz w:val="24"/>
          <w:szCs w:val="24"/>
        </w:rPr>
        <w:t>dom</w:t>
      </w:r>
      <w:r w:rsidR="000F14A3" w:rsidRPr="0079257A">
        <w:rPr>
          <w:rFonts w:ascii="Futura Lt BT" w:hAnsi="Futura Lt BT"/>
          <w:sz w:val="24"/>
          <w:szCs w:val="24"/>
        </w:rPr>
        <w:t xml:space="preserve"> </w:t>
      </w:r>
      <w:r w:rsidRPr="0079257A">
        <w:rPr>
          <w:rFonts w:ascii="Futura Lt BT" w:hAnsi="Futura Lt BT"/>
          <w:sz w:val="24"/>
          <w:szCs w:val="24"/>
        </w:rPr>
        <w:t>(2021.)</w:t>
      </w:r>
    </w:p>
    <w:p w14:paraId="4AC4937C" w14:textId="025137AF"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Slunj,</w:t>
      </w:r>
      <w:r w:rsidR="000F14A3" w:rsidRPr="0079257A">
        <w:rPr>
          <w:rFonts w:ascii="Futura Lt BT" w:hAnsi="Futura Lt BT"/>
          <w:sz w:val="24"/>
          <w:szCs w:val="24"/>
        </w:rPr>
        <w:t xml:space="preserve"> </w:t>
      </w:r>
      <w:r w:rsidRPr="0079257A">
        <w:rPr>
          <w:rFonts w:ascii="Futura Lt BT" w:hAnsi="Futura Lt BT"/>
          <w:sz w:val="24"/>
          <w:szCs w:val="24"/>
        </w:rPr>
        <w:t>Pravoslavna</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Arhanđela</w:t>
      </w:r>
      <w:r w:rsidR="000F14A3" w:rsidRPr="0079257A">
        <w:rPr>
          <w:rFonts w:ascii="Futura Lt BT" w:hAnsi="Futura Lt BT"/>
          <w:sz w:val="24"/>
          <w:szCs w:val="24"/>
        </w:rPr>
        <w:t xml:space="preserve"> </w:t>
      </w:r>
      <w:r w:rsidRPr="0079257A">
        <w:rPr>
          <w:rFonts w:ascii="Futura Lt BT" w:hAnsi="Futura Lt BT"/>
          <w:sz w:val="24"/>
          <w:szCs w:val="24"/>
        </w:rPr>
        <w:t>Mihajla</w:t>
      </w:r>
      <w:r w:rsidR="000F14A3" w:rsidRPr="0079257A">
        <w:rPr>
          <w:rFonts w:ascii="Futura Lt BT" w:hAnsi="Futura Lt BT"/>
          <w:sz w:val="24"/>
          <w:szCs w:val="24"/>
        </w:rPr>
        <w:t xml:space="preserve"> </w:t>
      </w:r>
      <w:r w:rsidRPr="0079257A">
        <w:rPr>
          <w:rFonts w:ascii="Futura Lt BT" w:hAnsi="Futura Lt BT"/>
          <w:sz w:val="24"/>
          <w:szCs w:val="24"/>
        </w:rPr>
        <w:t>(2021.)</w:t>
      </w:r>
    </w:p>
    <w:p w14:paraId="725AD1B0" w14:textId="0CC323FB"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Gornja</w:t>
      </w:r>
      <w:r w:rsidR="000F14A3" w:rsidRPr="0079257A">
        <w:rPr>
          <w:rFonts w:ascii="Futura Lt BT" w:hAnsi="Futura Lt BT"/>
          <w:sz w:val="24"/>
          <w:szCs w:val="24"/>
        </w:rPr>
        <w:t xml:space="preserve"> </w:t>
      </w:r>
      <w:r w:rsidRPr="0079257A">
        <w:rPr>
          <w:rFonts w:ascii="Futura Lt BT" w:hAnsi="Futura Lt BT"/>
          <w:sz w:val="24"/>
          <w:szCs w:val="24"/>
        </w:rPr>
        <w:t>Trebinja,</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proofErr w:type="spellStart"/>
      <w:r w:rsidRPr="0079257A">
        <w:rPr>
          <w:rFonts w:ascii="Futura Lt BT" w:hAnsi="Futura Lt BT"/>
          <w:sz w:val="24"/>
          <w:szCs w:val="24"/>
        </w:rPr>
        <w:t>Roždestva</w:t>
      </w:r>
      <w:proofErr w:type="spellEnd"/>
      <w:r w:rsidR="000F14A3" w:rsidRPr="0079257A">
        <w:rPr>
          <w:rFonts w:ascii="Futura Lt BT" w:hAnsi="Futura Lt BT"/>
          <w:sz w:val="24"/>
          <w:szCs w:val="24"/>
        </w:rPr>
        <w:t xml:space="preserve"> </w:t>
      </w:r>
      <w:r w:rsidRPr="0079257A">
        <w:rPr>
          <w:rFonts w:ascii="Futura Lt BT" w:hAnsi="Futura Lt BT"/>
          <w:sz w:val="24"/>
          <w:szCs w:val="24"/>
        </w:rPr>
        <w:t>Presvete</w:t>
      </w:r>
      <w:r w:rsidR="000F14A3" w:rsidRPr="0079257A">
        <w:rPr>
          <w:rFonts w:ascii="Futura Lt BT" w:hAnsi="Futura Lt BT"/>
          <w:sz w:val="24"/>
          <w:szCs w:val="24"/>
        </w:rPr>
        <w:t xml:space="preserve"> </w:t>
      </w:r>
      <w:r w:rsidRPr="0079257A">
        <w:rPr>
          <w:rFonts w:ascii="Futura Lt BT" w:hAnsi="Futura Lt BT"/>
          <w:sz w:val="24"/>
          <w:szCs w:val="24"/>
        </w:rPr>
        <w:t>Bogorodice</w:t>
      </w:r>
      <w:r w:rsidR="000F14A3" w:rsidRPr="0079257A">
        <w:rPr>
          <w:rFonts w:ascii="Futura Lt BT" w:hAnsi="Futura Lt BT"/>
          <w:sz w:val="24"/>
          <w:szCs w:val="24"/>
        </w:rPr>
        <w:t xml:space="preserve"> </w:t>
      </w:r>
      <w:r w:rsidRPr="0079257A">
        <w:rPr>
          <w:rFonts w:ascii="Futura Lt BT" w:hAnsi="Futura Lt BT"/>
          <w:sz w:val="24"/>
          <w:szCs w:val="24"/>
        </w:rPr>
        <w:t>(2021.,</w:t>
      </w:r>
      <w:r w:rsidR="000F14A3" w:rsidRPr="0079257A">
        <w:rPr>
          <w:rFonts w:ascii="Futura Lt BT" w:hAnsi="Futura Lt BT"/>
          <w:sz w:val="24"/>
          <w:szCs w:val="24"/>
        </w:rPr>
        <w:t xml:space="preserve"> </w:t>
      </w:r>
      <w:r w:rsidRPr="0079257A">
        <w:rPr>
          <w:rFonts w:ascii="Futura Lt BT" w:hAnsi="Futura Lt BT"/>
          <w:sz w:val="24"/>
          <w:szCs w:val="24"/>
        </w:rPr>
        <w:t>2023.)</w:t>
      </w:r>
    </w:p>
    <w:p w14:paraId="212B3E62" w14:textId="6176D931"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Srednji</w:t>
      </w:r>
      <w:r w:rsidR="000F14A3" w:rsidRPr="0079257A">
        <w:rPr>
          <w:rFonts w:ascii="Futura Lt BT" w:hAnsi="Futura Lt BT"/>
          <w:sz w:val="24"/>
          <w:szCs w:val="24"/>
        </w:rPr>
        <w:t xml:space="preserve"> </w:t>
      </w:r>
      <w:proofErr w:type="spellStart"/>
      <w:r w:rsidRPr="0079257A">
        <w:rPr>
          <w:rFonts w:ascii="Futura Lt BT" w:hAnsi="Futura Lt BT"/>
          <w:sz w:val="24"/>
          <w:szCs w:val="24"/>
        </w:rPr>
        <w:t>Poloj</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proofErr w:type="spellStart"/>
      <w:r w:rsidRPr="0079257A">
        <w:rPr>
          <w:rFonts w:ascii="Futura Lt BT" w:hAnsi="Futura Lt BT"/>
          <w:sz w:val="24"/>
          <w:szCs w:val="24"/>
        </w:rPr>
        <w:t>Uspenja</w:t>
      </w:r>
      <w:proofErr w:type="spellEnd"/>
      <w:r w:rsidR="000F14A3" w:rsidRPr="0079257A">
        <w:rPr>
          <w:rFonts w:ascii="Futura Lt BT" w:hAnsi="Futura Lt BT"/>
          <w:sz w:val="24"/>
          <w:szCs w:val="24"/>
        </w:rPr>
        <w:t xml:space="preserve"> </w:t>
      </w:r>
      <w:r w:rsidRPr="0079257A">
        <w:rPr>
          <w:rFonts w:ascii="Futura Lt BT" w:hAnsi="Futura Lt BT"/>
          <w:sz w:val="24"/>
          <w:szCs w:val="24"/>
        </w:rPr>
        <w:t>Presvete</w:t>
      </w:r>
      <w:r w:rsidR="000F14A3" w:rsidRPr="0079257A">
        <w:rPr>
          <w:rFonts w:ascii="Futura Lt BT" w:hAnsi="Futura Lt BT"/>
          <w:sz w:val="24"/>
          <w:szCs w:val="24"/>
        </w:rPr>
        <w:t xml:space="preserve"> </w:t>
      </w:r>
      <w:r w:rsidRPr="0079257A">
        <w:rPr>
          <w:rFonts w:ascii="Futura Lt BT" w:hAnsi="Futura Lt BT"/>
          <w:sz w:val="24"/>
          <w:szCs w:val="24"/>
        </w:rPr>
        <w:t>Bogorodice</w:t>
      </w:r>
      <w:r w:rsidR="000F14A3" w:rsidRPr="0079257A">
        <w:rPr>
          <w:rFonts w:ascii="Futura Lt BT" w:hAnsi="Futura Lt BT"/>
          <w:sz w:val="24"/>
          <w:szCs w:val="24"/>
        </w:rPr>
        <w:t xml:space="preserve"> </w:t>
      </w:r>
      <w:r w:rsidRPr="0079257A">
        <w:rPr>
          <w:rFonts w:ascii="Futura Lt BT" w:hAnsi="Futura Lt BT"/>
          <w:sz w:val="24"/>
          <w:szCs w:val="24"/>
        </w:rPr>
        <w:t>(2021.)</w:t>
      </w:r>
    </w:p>
    <w:p w14:paraId="1304E961" w14:textId="203B4273"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Ozalj,</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Vida</w:t>
      </w:r>
      <w:r w:rsidR="000F14A3" w:rsidRPr="0079257A">
        <w:rPr>
          <w:rFonts w:ascii="Futura Lt BT" w:hAnsi="Futura Lt BT"/>
          <w:sz w:val="24"/>
          <w:szCs w:val="24"/>
        </w:rPr>
        <w:t xml:space="preserve"> </w:t>
      </w:r>
      <w:r w:rsidRPr="0079257A">
        <w:rPr>
          <w:rFonts w:ascii="Futura Lt BT" w:hAnsi="Futura Lt BT"/>
          <w:sz w:val="24"/>
          <w:szCs w:val="24"/>
        </w:rPr>
        <w:t>(2021.)</w:t>
      </w:r>
    </w:p>
    <w:p w14:paraId="3E79F56C" w14:textId="277C44BB"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proofErr w:type="spellStart"/>
      <w:r w:rsidRPr="0079257A">
        <w:rPr>
          <w:rFonts w:ascii="Futura Lt BT" w:hAnsi="Futura Lt BT"/>
          <w:sz w:val="24"/>
          <w:szCs w:val="24"/>
        </w:rPr>
        <w:t>Lović</w:t>
      </w:r>
      <w:proofErr w:type="spellEnd"/>
      <w:r w:rsidR="000F14A3" w:rsidRPr="0079257A">
        <w:rPr>
          <w:rFonts w:ascii="Futura Lt BT" w:hAnsi="Futura Lt BT"/>
          <w:sz w:val="24"/>
          <w:szCs w:val="24"/>
        </w:rPr>
        <w:t xml:space="preserve"> </w:t>
      </w:r>
      <w:proofErr w:type="spellStart"/>
      <w:r w:rsidRPr="0079257A">
        <w:rPr>
          <w:rFonts w:ascii="Futura Lt BT" w:hAnsi="Futura Lt BT"/>
          <w:sz w:val="24"/>
          <w:szCs w:val="24"/>
        </w:rPr>
        <w:t>Prekriški</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Križa</w:t>
      </w:r>
      <w:r w:rsidR="000F14A3" w:rsidRPr="0079257A">
        <w:rPr>
          <w:rFonts w:ascii="Futura Lt BT" w:hAnsi="Futura Lt BT"/>
          <w:sz w:val="24"/>
          <w:szCs w:val="24"/>
        </w:rPr>
        <w:t xml:space="preserve"> </w:t>
      </w:r>
      <w:r w:rsidRPr="0079257A">
        <w:rPr>
          <w:rFonts w:ascii="Futura Lt BT" w:hAnsi="Futura Lt BT"/>
          <w:sz w:val="24"/>
          <w:szCs w:val="24"/>
        </w:rPr>
        <w:t>(2021.)</w:t>
      </w:r>
    </w:p>
    <w:p w14:paraId="67C8F923" w14:textId="0A11C4DC"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Tri</w:t>
      </w:r>
      <w:r w:rsidR="000F14A3" w:rsidRPr="0079257A">
        <w:rPr>
          <w:rFonts w:ascii="Futura Lt BT" w:hAnsi="Futura Lt BT"/>
          <w:sz w:val="24"/>
          <w:szCs w:val="24"/>
        </w:rPr>
        <w:t xml:space="preserve"> </w:t>
      </w:r>
      <w:r w:rsidRPr="0079257A">
        <w:rPr>
          <w:rFonts w:ascii="Futura Lt BT" w:hAnsi="Futura Lt BT"/>
          <w:sz w:val="24"/>
          <w:szCs w:val="24"/>
        </w:rPr>
        <w:t>Kralja</w:t>
      </w:r>
      <w:r w:rsidR="000F14A3" w:rsidRPr="0079257A">
        <w:rPr>
          <w:rFonts w:ascii="Futura Lt BT" w:hAnsi="Futura Lt BT"/>
          <w:sz w:val="24"/>
          <w:szCs w:val="24"/>
        </w:rPr>
        <w:t xml:space="preserve"> </w:t>
      </w:r>
      <w:r w:rsidRPr="0079257A">
        <w:rPr>
          <w:rFonts w:ascii="Futura Lt BT" w:hAnsi="Futura Lt BT"/>
          <w:sz w:val="24"/>
          <w:szCs w:val="24"/>
        </w:rPr>
        <w:t>(2021.)</w:t>
      </w:r>
    </w:p>
    <w:p w14:paraId="240AA9CE" w14:textId="5B640FD9"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proofErr w:type="spellStart"/>
      <w:r w:rsidRPr="0079257A">
        <w:rPr>
          <w:rFonts w:ascii="Futura Lt BT" w:hAnsi="Futura Lt BT"/>
          <w:sz w:val="24"/>
          <w:szCs w:val="24"/>
        </w:rPr>
        <w:t>Orišje</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Kapela</w:t>
      </w:r>
      <w:r w:rsidR="000F14A3" w:rsidRPr="0079257A">
        <w:rPr>
          <w:rFonts w:ascii="Futura Lt BT" w:hAnsi="Futura Lt BT"/>
          <w:sz w:val="24"/>
          <w:szCs w:val="24"/>
        </w:rPr>
        <w:t xml:space="preserve"> </w:t>
      </w:r>
      <w:r w:rsidRPr="0079257A">
        <w:rPr>
          <w:rFonts w:ascii="Futura Lt BT" w:hAnsi="Futura Lt BT"/>
          <w:sz w:val="24"/>
          <w:szCs w:val="24"/>
        </w:rPr>
        <w:t>Uznesenja</w:t>
      </w:r>
      <w:r w:rsidR="000F14A3" w:rsidRPr="0079257A">
        <w:rPr>
          <w:rFonts w:ascii="Futura Lt BT" w:hAnsi="Futura Lt BT"/>
          <w:sz w:val="24"/>
          <w:szCs w:val="24"/>
        </w:rPr>
        <w:t xml:space="preserve"> </w:t>
      </w:r>
      <w:r w:rsidRPr="0079257A">
        <w:rPr>
          <w:rFonts w:ascii="Futura Lt BT" w:hAnsi="Futura Lt BT"/>
          <w:sz w:val="24"/>
          <w:szCs w:val="24"/>
        </w:rPr>
        <w:t>Blažene</w:t>
      </w:r>
      <w:r w:rsidR="000F14A3" w:rsidRPr="0079257A">
        <w:rPr>
          <w:rFonts w:ascii="Futura Lt BT" w:hAnsi="Futura Lt BT"/>
          <w:sz w:val="24"/>
          <w:szCs w:val="24"/>
        </w:rPr>
        <w:t xml:space="preserve"> </w:t>
      </w:r>
      <w:r w:rsidRPr="0079257A">
        <w:rPr>
          <w:rFonts w:ascii="Futura Lt BT" w:hAnsi="Futura Lt BT"/>
          <w:sz w:val="24"/>
          <w:szCs w:val="24"/>
        </w:rPr>
        <w:t>Djevice</w:t>
      </w:r>
      <w:r w:rsidR="000F14A3" w:rsidRPr="0079257A">
        <w:rPr>
          <w:rFonts w:ascii="Futura Lt BT" w:hAnsi="Futura Lt BT"/>
          <w:sz w:val="24"/>
          <w:szCs w:val="24"/>
        </w:rPr>
        <w:t xml:space="preserve"> </w:t>
      </w:r>
      <w:r w:rsidRPr="0079257A">
        <w:rPr>
          <w:rFonts w:ascii="Futura Lt BT" w:hAnsi="Futura Lt BT"/>
          <w:sz w:val="24"/>
          <w:szCs w:val="24"/>
        </w:rPr>
        <w:t>Marije</w:t>
      </w:r>
      <w:r w:rsidR="000F14A3" w:rsidRPr="0079257A">
        <w:rPr>
          <w:rFonts w:ascii="Futura Lt BT" w:hAnsi="Futura Lt BT"/>
          <w:sz w:val="24"/>
          <w:szCs w:val="24"/>
        </w:rPr>
        <w:t xml:space="preserve"> </w:t>
      </w:r>
      <w:r w:rsidRPr="0079257A">
        <w:rPr>
          <w:rFonts w:ascii="Futura Lt BT" w:hAnsi="Futura Lt BT"/>
          <w:sz w:val="24"/>
          <w:szCs w:val="24"/>
        </w:rPr>
        <w:t>(2021.)</w:t>
      </w:r>
    </w:p>
    <w:p w14:paraId="48210180" w14:textId="19374F56"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Johi,</w:t>
      </w:r>
      <w:r w:rsidR="000F14A3" w:rsidRPr="0079257A">
        <w:rPr>
          <w:rFonts w:ascii="Futura Lt BT" w:hAnsi="Futura Lt BT"/>
          <w:sz w:val="24"/>
          <w:szCs w:val="24"/>
        </w:rPr>
        <w:t xml:space="preserve"> </w:t>
      </w:r>
      <w:r w:rsidRPr="0079257A">
        <w:rPr>
          <w:rFonts w:ascii="Futura Lt BT" w:hAnsi="Futura Lt BT"/>
          <w:sz w:val="24"/>
          <w:szCs w:val="24"/>
        </w:rPr>
        <w:t>Kapela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Mateja</w:t>
      </w:r>
      <w:r w:rsidR="000F14A3" w:rsidRPr="0079257A">
        <w:rPr>
          <w:rFonts w:ascii="Futura Lt BT" w:hAnsi="Futura Lt BT"/>
          <w:sz w:val="24"/>
          <w:szCs w:val="24"/>
        </w:rPr>
        <w:t xml:space="preserve"> </w:t>
      </w:r>
      <w:r w:rsidRPr="0079257A">
        <w:rPr>
          <w:rFonts w:ascii="Futura Lt BT" w:hAnsi="Futura Lt BT"/>
          <w:sz w:val="24"/>
          <w:szCs w:val="24"/>
        </w:rPr>
        <w:t>(2021.)</w:t>
      </w:r>
    </w:p>
    <w:p w14:paraId="35437826" w14:textId="1EF4CEAE"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proofErr w:type="spellStart"/>
      <w:r w:rsidRPr="0079257A">
        <w:rPr>
          <w:rFonts w:ascii="Futura Lt BT" w:hAnsi="Futura Lt BT"/>
          <w:sz w:val="24"/>
          <w:szCs w:val="24"/>
        </w:rPr>
        <w:t>Zadobarje</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Antuna</w:t>
      </w:r>
      <w:r w:rsidR="000F14A3" w:rsidRPr="0079257A">
        <w:rPr>
          <w:rFonts w:ascii="Futura Lt BT" w:hAnsi="Futura Lt BT"/>
          <w:sz w:val="24"/>
          <w:szCs w:val="24"/>
        </w:rPr>
        <w:t xml:space="preserve"> </w:t>
      </w:r>
      <w:r w:rsidRPr="0079257A">
        <w:rPr>
          <w:rFonts w:ascii="Futura Lt BT" w:hAnsi="Futura Lt BT"/>
          <w:sz w:val="24"/>
          <w:szCs w:val="24"/>
        </w:rPr>
        <w:t>Pustinjaka</w:t>
      </w:r>
      <w:r w:rsidR="000F14A3" w:rsidRPr="0079257A">
        <w:rPr>
          <w:rFonts w:ascii="Futura Lt BT" w:hAnsi="Futura Lt BT"/>
          <w:sz w:val="24"/>
          <w:szCs w:val="24"/>
        </w:rPr>
        <w:t xml:space="preserve"> </w:t>
      </w:r>
      <w:r w:rsidRPr="0079257A">
        <w:rPr>
          <w:rFonts w:ascii="Futura Lt BT" w:hAnsi="Futura Lt BT"/>
          <w:sz w:val="24"/>
          <w:szCs w:val="24"/>
        </w:rPr>
        <w:t>(2021.)</w:t>
      </w:r>
    </w:p>
    <w:p w14:paraId="78650BD0" w14:textId="78BCE700"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Vrhovac,</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Kuzme</w:t>
      </w:r>
      <w:r w:rsidR="000F14A3" w:rsidRPr="0079257A">
        <w:rPr>
          <w:rFonts w:ascii="Futura Lt BT" w:hAnsi="Futura Lt BT"/>
          <w:sz w:val="24"/>
          <w:szCs w:val="24"/>
        </w:rPr>
        <w:t xml:space="preserve"> </w:t>
      </w:r>
      <w:r w:rsidRPr="0079257A">
        <w:rPr>
          <w:rFonts w:ascii="Futura Lt BT" w:hAnsi="Futura Lt BT"/>
          <w:sz w:val="24"/>
          <w:szCs w:val="24"/>
        </w:rPr>
        <w:t>i</w:t>
      </w:r>
      <w:r w:rsidR="000F14A3" w:rsidRPr="0079257A">
        <w:rPr>
          <w:rFonts w:ascii="Futura Lt BT" w:hAnsi="Futura Lt BT"/>
          <w:sz w:val="24"/>
          <w:szCs w:val="24"/>
        </w:rPr>
        <w:t xml:space="preserve"> </w:t>
      </w:r>
      <w:r w:rsidRPr="0079257A">
        <w:rPr>
          <w:rFonts w:ascii="Futura Lt BT" w:hAnsi="Futura Lt BT"/>
          <w:sz w:val="24"/>
          <w:szCs w:val="24"/>
        </w:rPr>
        <w:t>Damjana</w:t>
      </w:r>
      <w:r w:rsidR="000F14A3" w:rsidRPr="0079257A">
        <w:rPr>
          <w:rFonts w:ascii="Futura Lt BT" w:hAnsi="Futura Lt BT"/>
          <w:sz w:val="24"/>
          <w:szCs w:val="24"/>
        </w:rPr>
        <w:t xml:space="preserve"> </w:t>
      </w:r>
      <w:r w:rsidRPr="0079257A">
        <w:rPr>
          <w:rFonts w:ascii="Futura Lt BT" w:hAnsi="Futura Lt BT"/>
          <w:sz w:val="24"/>
          <w:szCs w:val="24"/>
        </w:rPr>
        <w:t>(2021.)</w:t>
      </w:r>
    </w:p>
    <w:p w14:paraId="57832BBD" w14:textId="18900D7F"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Modruš,</w:t>
      </w:r>
      <w:r w:rsidR="000F14A3" w:rsidRPr="0079257A">
        <w:rPr>
          <w:rFonts w:ascii="Futura Lt BT" w:hAnsi="Futura Lt BT"/>
          <w:sz w:val="24"/>
          <w:szCs w:val="24"/>
        </w:rPr>
        <w:t xml:space="preserve"> </w:t>
      </w:r>
      <w:r w:rsidRPr="0079257A">
        <w:rPr>
          <w:rFonts w:ascii="Futura Lt BT" w:hAnsi="Futura Lt BT"/>
          <w:sz w:val="24"/>
          <w:szCs w:val="24"/>
        </w:rPr>
        <w:t>Fontana</w:t>
      </w:r>
      <w:r w:rsidR="000F14A3" w:rsidRPr="0079257A">
        <w:rPr>
          <w:rFonts w:ascii="Futura Lt BT" w:hAnsi="Futura Lt BT"/>
          <w:sz w:val="24"/>
          <w:szCs w:val="24"/>
        </w:rPr>
        <w:t xml:space="preserve"> </w:t>
      </w:r>
      <w:r w:rsidRPr="0079257A">
        <w:rPr>
          <w:rFonts w:ascii="Futura Lt BT" w:hAnsi="Futura Lt BT"/>
          <w:sz w:val="24"/>
          <w:szCs w:val="24"/>
        </w:rPr>
        <w:t>Rožići</w:t>
      </w:r>
      <w:r w:rsidR="000F14A3" w:rsidRPr="0079257A">
        <w:rPr>
          <w:rFonts w:ascii="Futura Lt BT" w:hAnsi="Futura Lt BT"/>
          <w:sz w:val="24"/>
          <w:szCs w:val="24"/>
        </w:rPr>
        <w:t xml:space="preserve"> </w:t>
      </w:r>
      <w:r w:rsidRPr="0079257A">
        <w:rPr>
          <w:rFonts w:ascii="Futura Lt BT" w:hAnsi="Futura Lt BT"/>
          <w:sz w:val="24"/>
          <w:szCs w:val="24"/>
        </w:rPr>
        <w:t>(2023.)</w:t>
      </w:r>
    </w:p>
    <w:p w14:paraId="5E31D131" w14:textId="16470294"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Plaški,</w:t>
      </w:r>
      <w:r w:rsidR="000F14A3" w:rsidRPr="0079257A">
        <w:rPr>
          <w:rFonts w:ascii="Futura Lt BT" w:hAnsi="Futura Lt BT"/>
          <w:sz w:val="24"/>
          <w:szCs w:val="24"/>
        </w:rPr>
        <w:t xml:space="preserve"> </w:t>
      </w:r>
      <w:r w:rsidRPr="0079257A">
        <w:rPr>
          <w:rFonts w:ascii="Futura Lt BT" w:hAnsi="Futura Lt BT"/>
          <w:sz w:val="24"/>
          <w:szCs w:val="24"/>
        </w:rPr>
        <w:t>Hram</w:t>
      </w:r>
      <w:r w:rsidR="000F14A3" w:rsidRPr="0079257A">
        <w:rPr>
          <w:rFonts w:ascii="Futura Lt BT" w:hAnsi="Futura Lt BT"/>
          <w:sz w:val="24"/>
          <w:szCs w:val="24"/>
        </w:rPr>
        <w:t xml:space="preserve"> </w:t>
      </w:r>
      <w:proofErr w:type="spellStart"/>
      <w:r w:rsidRPr="0079257A">
        <w:rPr>
          <w:rFonts w:ascii="Futura Lt BT" w:hAnsi="Futura Lt BT"/>
          <w:sz w:val="24"/>
          <w:szCs w:val="24"/>
        </w:rPr>
        <w:t>Vavedenja</w:t>
      </w:r>
      <w:proofErr w:type="spellEnd"/>
      <w:r w:rsidR="000F14A3" w:rsidRPr="0079257A">
        <w:rPr>
          <w:rFonts w:ascii="Futura Lt BT" w:hAnsi="Futura Lt BT"/>
          <w:sz w:val="24"/>
          <w:szCs w:val="24"/>
        </w:rPr>
        <w:t xml:space="preserve"> </w:t>
      </w:r>
      <w:r w:rsidRPr="0079257A">
        <w:rPr>
          <w:rFonts w:ascii="Futura Lt BT" w:hAnsi="Futura Lt BT"/>
          <w:sz w:val="24"/>
          <w:szCs w:val="24"/>
        </w:rPr>
        <w:t>Presvete</w:t>
      </w:r>
      <w:r w:rsidR="000F14A3" w:rsidRPr="0079257A">
        <w:rPr>
          <w:rFonts w:ascii="Futura Lt BT" w:hAnsi="Futura Lt BT"/>
          <w:sz w:val="24"/>
          <w:szCs w:val="24"/>
        </w:rPr>
        <w:t xml:space="preserve"> </w:t>
      </w:r>
      <w:r w:rsidRPr="0079257A">
        <w:rPr>
          <w:rFonts w:ascii="Futura Lt BT" w:hAnsi="Futura Lt BT"/>
          <w:sz w:val="24"/>
          <w:szCs w:val="24"/>
        </w:rPr>
        <w:t>Bogorodice</w:t>
      </w:r>
      <w:r w:rsidR="000F14A3" w:rsidRPr="0079257A">
        <w:rPr>
          <w:rFonts w:ascii="Futura Lt BT" w:hAnsi="Futura Lt BT"/>
          <w:sz w:val="24"/>
          <w:szCs w:val="24"/>
        </w:rPr>
        <w:t xml:space="preserve"> </w:t>
      </w:r>
      <w:r w:rsidRPr="0079257A">
        <w:rPr>
          <w:rFonts w:ascii="Futura Lt BT" w:hAnsi="Futura Lt BT"/>
          <w:sz w:val="24"/>
          <w:szCs w:val="24"/>
        </w:rPr>
        <w:t>(2022.,</w:t>
      </w:r>
      <w:r w:rsidR="000F14A3" w:rsidRPr="0079257A">
        <w:rPr>
          <w:rFonts w:ascii="Futura Lt BT" w:hAnsi="Futura Lt BT"/>
          <w:sz w:val="24"/>
          <w:szCs w:val="24"/>
        </w:rPr>
        <w:t xml:space="preserve"> </w:t>
      </w:r>
      <w:r w:rsidRPr="0079257A">
        <w:rPr>
          <w:rFonts w:ascii="Futura Lt BT" w:hAnsi="Futura Lt BT"/>
          <w:sz w:val="24"/>
          <w:szCs w:val="24"/>
        </w:rPr>
        <w:t>2023.)</w:t>
      </w:r>
    </w:p>
    <w:p w14:paraId="38333558" w14:textId="7B03D54E"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Novigrad</w:t>
      </w:r>
      <w:r w:rsidR="000F14A3" w:rsidRPr="0079257A">
        <w:rPr>
          <w:rFonts w:ascii="Futura Lt BT" w:hAnsi="Futura Lt BT"/>
          <w:sz w:val="24"/>
          <w:szCs w:val="24"/>
        </w:rPr>
        <w:t xml:space="preserve"> </w:t>
      </w:r>
      <w:r w:rsidRPr="0079257A">
        <w:rPr>
          <w:rFonts w:ascii="Futura Lt BT" w:hAnsi="Futura Lt BT"/>
          <w:sz w:val="24"/>
          <w:szCs w:val="24"/>
        </w:rPr>
        <w:t>na</w:t>
      </w:r>
      <w:r w:rsidR="000F14A3" w:rsidRPr="0079257A">
        <w:rPr>
          <w:rFonts w:ascii="Futura Lt BT" w:hAnsi="Futura Lt BT"/>
          <w:sz w:val="24"/>
          <w:szCs w:val="24"/>
        </w:rPr>
        <w:t xml:space="preserve"> </w:t>
      </w:r>
      <w:r w:rsidRPr="0079257A">
        <w:rPr>
          <w:rFonts w:ascii="Futura Lt BT" w:hAnsi="Futura Lt BT"/>
          <w:sz w:val="24"/>
          <w:szCs w:val="24"/>
        </w:rPr>
        <w:t>Dobri,</w:t>
      </w:r>
      <w:r w:rsidR="000F14A3" w:rsidRPr="0079257A">
        <w:rPr>
          <w:rFonts w:ascii="Futura Lt BT" w:hAnsi="Futura Lt BT"/>
          <w:sz w:val="24"/>
          <w:szCs w:val="24"/>
        </w:rPr>
        <w:t xml:space="preserve"> </w:t>
      </w:r>
      <w:r w:rsidRPr="0079257A">
        <w:rPr>
          <w:rFonts w:ascii="Futura Lt BT" w:hAnsi="Futura Lt BT"/>
          <w:sz w:val="24"/>
          <w:szCs w:val="24"/>
        </w:rPr>
        <w:t>Most</w:t>
      </w:r>
      <w:r w:rsidR="000F14A3" w:rsidRPr="0079257A">
        <w:rPr>
          <w:rFonts w:ascii="Futura Lt BT" w:hAnsi="Futura Lt BT"/>
          <w:sz w:val="24"/>
          <w:szCs w:val="24"/>
        </w:rPr>
        <w:t xml:space="preserve"> </w:t>
      </w:r>
      <w:r w:rsidRPr="0079257A">
        <w:rPr>
          <w:rFonts w:ascii="Futura Lt BT" w:hAnsi="Futura Lt BT"/>
          <w:sz w:val="24"/>
          <w:szCs w:val="24"/>
        </w:rPr>
        <w:t>na</w:t>
      </w:r>
      <w:r w:rsidR="000F14A3" w:rsidRPr="0079257A">
        <w:rPr>
          <w:rFonts w:ascii="Futura Lt BT" w:hAnsi="Futura Lt BT"/>
          <w:sz w:val="24"/>
          <w:szCs w:val="24"/>
        </w:rPr>
        <w:t xml:space="preserve"> </w:t>
      </w:r>
      <w:r w:rsidRPr="0079257A">
        <w:rPr>
          <w:rFonts w:ascii="Futura Lt BT" w:hAnsi="Futura Lt BT"/>
          <w:sz w:val="24"/>
          <w:szCs w:val="24"/>
        </w:rPr>
        <w:t>rijeci</w:t>
      </w:r>
      <w:r w:rsidR="000F14A3" w:rsidRPr="0079257A">
        <w:rPr>
          <w:rFonts w:ascii="Futura Lt BT" w:hAnsi="Futura Lt BT"/>
          <w:sz w:val="24"/>
          <w:szCs w:val="24"/>
        </w:rPr>
        <w:t xml:space="preserve"> </w:t>
      </w:r>
      <w:r w:rsidRPr="0079257A">
        <w:rPr>
          <w:rFonts w:ascii="Futura Lt BT" w:hAnsi="Futura Lt BT"/>
          <w:sz w:val="24"/>
          <w:szCs w:val="24"/>
        </w:rPr>
        <w:t>Dobri</w:t>
      </w:r>
      <w:r w:rsidR="000F14A3" w:rsidRPr="0079257A">
        <w:rPr>
          <w:rFonts w:ascii="Futura Lt BT" w:hAnsi="Futura Lt BT"/>
          <w:sz w:val="24"/>
          <w:szCs w:val="24"/>
        </w:rPr>
        <w:t xml:space="preserve"> </w:t>
      </w:r>
      <w:r w:rsidRPr="0079257A">
        <w:rPr>
          <w:rFonts w:ascii="Futura Lt BT" w:hAnsi="Futura Lt BT"/>
          <w:sz w:val="24"/>
          <w:szCs w:val="24"/>
        </w:rPr>
        <w:t>(2023.)</w:t>
      </w:r>
    </w:p>
    <w:p w14:paraId="1F924411" w14:textId="46A1CEDA"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proofErr w:type="spellStart"/>
      <w:r w:rsidRPr="0079257A">
        <w:rPr>
          <w:rFonts w:ascii="Futura Lt BT" w:hAnsi="Futura Lt BT"/>
          <w:sz w:val="24"/>
          <w:szCs w:val="24"/>
        </w:rPr>
        <w:t>Svetičko</w:t>
      </w:r>
      <w:proofErr w:type="spellEnd"/>
      <w:r w:rsidR="000F14A3" w:rsidRPr="0079257A">
        <w:rPr>
          <w:rFonts w:ascii="Futura Lt BT" w:hAnsi="Futura Lt BT"/>
          <w:sz w:val="24"/>
          <w:szCs w:val="24"/>
        </w:rPr>
        <w:t xml:space="preserve"> </w:t>
      </w:r>
      <w:r w:rsidRPr="0079257A">
        <w:rPr>
          <w:rFonts w:ascii="Futura Lt BT" w:hAnsi="Futura Lt BT"/>
          <w:sz w:val="24"/>
          <w:szCs w:val="24"/>
        </w:rPr>
        <w:t>Hrašće,</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Ivana</w:t>
      </w:r>
      <w:r w:rsidR="000F14A3" w:rsidRPr="0079257A">
        <w:rPr>
          <w:rFonts w:ascii="Futura Lt BT" w:hAnsi="Futura Lt BT"/>
          <w:sz w:val="24"/>
          <w:szCs w:val="24"/>
        </w:rPr>
        <w:t xml:space="preserve"> </w:t>
      </w:r>
      <w:r w:rsidRPr="0079257A">
        <w:rPr>
          <w:rFonts w:ascii="Futura Lt BT" w:hAnsi="Futura Lt BT"/>
          <w:sz w:val="24"/>
          <w:szCs w:val="24"/>
        </w:rPr>
        <w:t>Krstitelja</w:t>
      </w:r>
      <w:r w:rsidR="000F14A3" w:rsidRPr="0079257A">
        <w:rPr>
          <w:rFonts w:ascii="Futura Lt BT" w:hAnsi="Futura Lt BT"/>
          <w:sz w:val="24"/>
          <w:szCs w:val="24"/>
        </w:rPr>
        <w:t xml:space="preserve"> </w:t>
      </w:r>
      <w:r w:rsidRPr="0079257A">
        <w:rPr>
          <w:rFonts w:ascii="Futura Lt BT" w:hAnsi="Futura Lt BT"/>
          <w:sz w:val="24"/>
          <w:szCs w:val="24"/>
        </w:rPr>
        <w:t>(2022.)</w:t>
      </w:r>
    </w:p>
    <w:p w14:paraId="494A0483" w14:textId="5CB65F6C"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proofErr w:type="spellStart"/>
      <w:r w:rsidRPr="0079257A">
        <w:rPr>
          <w:rFonts w:ascii="Futura Lt BT" w:hAnsi="Futura Lt BT"/>
          <w:sz w:val="24"/>
          <w:szCs w:val="24"/>
        </w:rPr>
        <w:lastRenderedPageBreak/>
        <w:t>Jaškovo</w:t>
      </w:r>
      <w:proofErr w:type="spellEnd"/>
      <w:r w:rsidR="000F14A3" w:rsidRPr="0079257A">
        <w:rPr>
          <w:rFonts w:ascii="Futura Lt BT" w:hAnsi="Futura Lt BT"/>
          <w:sz w:val="24"/>
          <w:szCs w:val="24"/>
        </w:rPr>
        <w:t xml:space="preserve"> </w:t>
      </w:r>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Petra</w:t>
      </w:r>
      <w:r w:rsidR="000F14A3" w:rsidRPr="0079257A">
        <w:rPr>
          <w:rFonts w:ascii="Futura Lt BT" w:hAnsi="Futura Lt BT"/>
          <w:sz w:val="24"/>
          <w:szCs w:val="24"/>
        </w:rPr>
        <w:t xml:space="preserve"> </w:t>
      </w:r>
      <w:r w:rsidRPr="0079257A">
        <w:rPr>
          <w:rFonts w:ascii="Futura Lt BT" w:hAnsi="Futura Lt BT"/>
          <w:sz w:val="24"/>
          <w:szCs w:val="24"/>
        </w:rPr>
        <w:t>i</w:t>
      </w:r>
      <w:r w:rsidR="000F14A3" w:rsidRPr="0079257A">
        <w:rPr>
          <w:rFonts w:ascii="Futura Lt BT" w:hAnsi="Futura Lt BT"/>
          <w:sz w:val="24"/>
          <w:szCs w:val="24"/>
        </w:rPr>
        <w:t xml:space="preserve"> </w:t>
      </w:r>
      <w:r w:rsidRPr="0079257A">
        <w:rPr>
          <w:rFonts w:ascii="Futura Lt BT" w:hAnsi="Futura Lt BT"/>
          <w:sz w:val="24"/>
          <w:szCs w:val="24"/>
        </w:rPr>
        <w:t>Pavla</w:t>
      </w:r>
      <w:r w:rsidR="000F14A3" w:rsidRPr="0079257A">
        <w:rPr>
          <w:rFonts w:ascii="Futura Lt BT" w:hAnsi="Futura Lt BT"/>
          <w:sz w:val="24"/>
          <w:szCs w:val="24"/>
        </w:rPr>
        <w:t xml:space="preserve"> </w:t>
      </w:r>
      <w:r w:rsidRPr="0079257A">
        <w:rPr>
          <w:rFonts w:ascii="Futura Lt BT" w:hAnsi="Futura Lt BT"/>
          <w:sz w:val="24"/>
          <w:szCs w:val="24"/>
        </w:rPr>
        <w:t>(2022.)</w:t>
      </w:r>
    </w:p>
    <w:p w14:paraId="379BE23E" w14:textId="7620C60A"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proofErr w:type="spellStart"/>
      <w:r w:rsidRPr="0079257A">
        <w:rPr>
          <w:rFonts w:ascii="Futura Lt BT" w:hAnsi="Futura Lt BT"/>
          <w:sz w:val="24"/>
          <w:szCs w:val="24"/>
        </w:rPr>
        <w:t>Ladvenjak</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Vida</w:t>
      </w:r>
      <w:r w:rsidR="000F14A3" w:rsidRPr="0079257A">
        <w:rPr>
          <w:rFonts w:ascii="Futura Lt BT" w:hAnsi="Futura Lt BT"/>
          <w:sz w:val="24"/>
          <w:szCs w:val="24"/>
        </w:rPr>
        <w:t xml:space="preserve"> </w:t>
      </w:r>
      <w:r w:rsidRPr="0079257A">
        <w:rPr>
          <w:rFonts w:ascii="Futura Lt BT" w:hAnsi="Futura Lt BT"/>
          <w:sz w:val="24"/>
          <w:szCs w:val="24"/>
        </w:rPr>
        <w:t>Mučenika</w:t>
      </w:r>
      <w:r w:rsidR="000F14A3" w:rsidRPr="0079257A">
        <w:rPr>
          <w:rFonts w:ascii="Futura Lt BT" w:hAnsi="Futura Lt BT"/>
          <w:sz w:val="24"/>
          <w:szCs w:val="24"/>
        </w:rPr>
        <w:t xml:space="preserve"> </w:t>
      </w:r>
      <w:r w:rsidRPr="0079257A">
        <w:rPr>
          <w:rFonts w:ascii="Futura Lt BT" w:hAnsi="Futura Lt BT"/>
          <w:sz w:val="24"/>
          <w:szCs w:val="24"/>
        </w:rPr>
        <w:t>(2022.)</w:t>
      </w:r>
    </w:p>
    <w:p w14:paraId="72433764" w14:textId="41E10E75"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Slunj,</w:t>
      </w:r>
      <w:r w:rsidR="000F14A3" w:rsidRPr="0079257A">
        <w:rPr>
          <w:rFonts w:ascii="Futura Lt BT" w:hAnsi="Futura Lt BT"/>
          <w:sz w:val="24"/>
          <w:szCs w:val="24"/>
        </w:rPr>
        <w:t xml:space="preserve"> </w:t>
      </w:r>
      <w:r w:rsidRPr="0079257A">
        <w:rPr>
          <w:rFonts w:ascii="Futura Lt BT" w:hAnsi="Futura Lt BT"/>
          <w:sz w:val="24"/>
          <w:szCs w:val="24"/>
        </w:rPr>
        <w:t>Stambena</w:t>
      </w:r>
      <w:r w:rsidR="000F14A3" w:rsidRPr="0079257A">
        <w:rPr>
          <w:rFonts w:ascii="Futura Lt BT" w:hAnsi="Futura Lt BT"/>
          <w:sz w:val="24"/>
          <w:szCs w:val="24"/>
        </w:rPr>
        <w:t xml:space="preserve"> </w:t>
      </w:r>
      <w:r w:rsidRPr="0079257A">
        <w:rPr>
          <w:rFonts w:ascii="Futura Lt BT" w:hAnsi="Futura Lt BT"/>
          <w:sz w:val="24"/>
          <w:szCs w:val="24"/>
        </w:rPr>
        <w:t>kuća,</w:t>
      </w:r>
      <w:r w:rsidR="000F14A3" w:rsidRPr="0079257A">
        <w:rPr>
          <w:rFonts w:ascii="Futura Lt BT" w:hAnsi="Futura Lt BT"/>
          <w:sz w:val="24"/>
          <w:szCs w:val="24"/>
        </w:rPr>
        <w:t xml:space="preserve"> </w:t>
      </w:r>
      <w:r w:rsidRPr="0079257A">
        <w:rPr>
          <w:rFonts w:ascii="Futura Lt BT" w:hAnsi="Futura Lt BT"/>
          <w:sz w:val="24"/>
          <w:szCs w:val="24"/>
        </w:rPr>
        <w:t>Frankopanska</w:t>
      </w:r>
      <w:r w:rsidR="000F14A3" w:rsidRPr="0079257A">
        <w:rPr>
          <w:rFonts w:ascii="Futura Lt BT" w:hAnsi="Futura Lt BT"/>
          <w:sz w:val="24"/>
          <w:szCs w:val="24"/>
        </w:rPr>
        <w:t xml:space="preserve"> </w:t>
      </w:r>
      <w:r w:rsidRPr="0079257A">
        <w:rPr>
          <w:rFonts w:ascii="Futura Lt BT" w:hAnsi="Futura Lt BT"/>
          <w:sz w:val="24"/>
          <w:szCs w:val="24"/>
        </w:rPr>
        <w:t>5</w:t>
      </w:r>
      <w:r w:rsidR="000F14A3" w:rsidRPr="0079257A">
        <w:rPr>
          <w:rFonts w:ascii="Futura Lt BT" w:hAnsi="Futura Lt BT"/>
          <w:sz w:val="24"/>
          <w:szCs w:val="24"/>
        </w:rPr>
        <w:t xml:space="preserve"> </w:t>
      </w:r>
      <w:r w:rsidRPr="0079257A">
        <w:rPr>
          <w:rFonts w:ascii="Futura Lt BT" w:hAnsi="Futura Lt BT"/>
          <w:sz w:val="24"/>
          <w:szCs w:val="24"/>
        </w:rPr>
        <w:t>(2021.)</w:t>
      </w:r>
    </w:p>
    <w:p w14:paraId="17B0F37D" w14:textId="6E9F513A"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Ogulin,</w:t>
      </w:r>
      <w:r w:rsidR="000F14A3" w:rsidRPr="0079257A">
        <w:rPr>
          <w:rFonts w:ascii="Futura Lt BT" w:hAnsi="Futura Lt BT"/>
          <w:sz w:val="24"/>
          <w:szCs w:val="24"/>
        </w:rPr>
        <w:t xml:space="preserve"> </w:t>
      </w:r>
      <w:r w:rsidRPr="0079257A">
        <w:rPr>
          <w:rFonts w:ascii="Futura Lt BT" w:hAnsi="Futura Lt BT"/>
          <w:sz w:val="24"/>
          <w:szCs w:val="24"/>
        </w:rPr>
        <w:t>Parohijski</w:t>
      </w:r>
      <w:r w:rsidR="000F14A3" w:rsidRPr="0079257A">
        <w:rPr>
          <w:rFonts w:ascii="Futura Lt BT" w:hAnsi="Futura Lt BT"/>
          <w:sz w:val="24"/>
          <w:szCs w:val="24"/>
        </w:rPr>
        <w:t xml:space="preserve"> </w:t>
      </w:r>
      <w:r w:rsidRPr="0079257A">
        <w:rPr>
          <w:rFonts w:ascii="Futura Lt BT" w:hAnsi="Futura Lt BT"/>
          <w:sz w:val="24"/>
          <w:szCs w:val="24"/>
        </w:rPr>
        <w:t>dom</w:t>
      </w:r>
      <w:r w:rsidR="000F14A3" w:rsidRPr="0079257A">
        <w:rPr>
          <w:rFonts w:ascii="Futura Lt BT" w:hAnsi="Futura Lt BT"/>
          <w:sz w:val="24"/>
          <w:szCs w:val="24"/>
        </w:rPr>
        <w:t xml:space="preserve"> </w:t>
      </w:r>
      <w:r w:rsidRPr="0079257A">
        <w:rPr>
          <w:rFonts w:ascii="Futura Lt BT" w:hAnsi="Futura Lt BT"/>
          <w:sz w:val="24"/>
          <w:szCs w:val="24"/>
        </w:rPr>
        <w:t>uz</w:t>
      </w:r>
      <w:r w:rsidR="000F14A3" w:rsidRPr="0079257A">
        <w:rPr>
          <w:rFonts w:ascii="Futura Lt BT" w:hAnsi="Futura Lt BT"/>
          <w:sz w:val="24"/>
          <w:szCs w:val="24"/>
        </w:rPr>
        <w:t xml:space="preserve"> </w:t>
      </w:r>
      <w:r w:rsidRPr="0079257A">
        <w:rPr>
          <w:rFonts w:ascii="Futura Lt BT" w:hAnsi="Futura Lt BT"/>
          <w:sz w:val="24"/>
          <w:szCs w:val="24"/>
        </w:rPr>
        <w:t>crkvu</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Georgija</w:t>
      </w:r>
      <w:r w:rsidR="000F14A3" w:rsidRPr="0079257A">
        <w:rPr>
          <w:rFonts w:ascii="Futura Lt BT" w:hAnsi="Futura Lt BT"/>
          <w:sz w:val="24"/>
          <w:szCs w:val="24"/>
        </w:rPr>
        <w:t xml:space="preserve"> </w:t>
      </w:r>
      <w:r w:rsidRPr="0079257A">
        <w:rPr>
          <w:rFonts w:ascii="Futura Lt BT" w:hAnsi="Futura Lt BT"/>
          <w:sz w:val="24"/>
          <w:szCs w:val="24"/>
        </w:rPr>
        <w:t>(2021.)</w:t>
      </w:r>
    </w:p>
    <w:p w14:paraId="7A79B522" w14:textId="3E283022"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proofErr w:type="spellStart"/>
      <w:r w:rsidRPr="0079257A">
        <w:rPr>
          <w:rFonts w:ascii="Futura Lt BT" w:hAnsi="Futura Lt BT"/>
          <w:sz w:val="24"/>
          <w:szCs w:val="24"/>
        </w:rPr>
        <w:t>Rosopajnik</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Antuna</w:t>
      </w:r>
      <w:r w:rsidR="000F14A3" w:rsidRPr="0079257A">
        <w:rPr>
          <w:rFonts w:ascii="Futura Lt BT" w:hAnsi="Futura Lt BT"/>
          <w:sz w:val="24"/>
          <w:szCs w:val="24"/>
        </w:rPr>
        <w:t xml:space="preserve"> </w:t>
      </w:r>
      <w:r w:rsidRPr="0079257A">
        <w:rPr>
          <w:rFonts w:ascii="Futura Lt BT" w:hAnsi="Futura Lt BT"/>
          <w:sz w:val="24"/>
          <w:szCs w:val="24"/>
        </w:rPr>
        <w:t>(2021.)</w:t>
      </w:r>
    </w:p>
    <w:p w14:paraId="2A26D86E" w14:textId="77777777" w:rsidR="00A35574" w:rsidRPr="00A35574" w:rsidRDefault="00A35574" w:rsidP="00A35574">
      <w:pPr>
        <w:jc w:val="both"/>
        <w:rPr>
          <w:rFonts w:ascii="Futura Lt BT" w:hAnsi="Futura Lt BT"/>
          <w:sz w:val="24"/>
          <w:szCs w:val="24"/>
        </w:rPr>
      </w:pPr>
    </w:p>
    <w:p w14:paraId="2F49D033" w14:textId="41E894A9" w:rsidR="00A35574" w:rsidRPr="00A35574" w:rsidRDefault="00A35574" w:rsidP="00A35574">
      <w:pPr>
        <w:jc w:val="both"/>
        <w:rPr>
          <w:rFonts w:ascii="Futura Lt BT" w:hAnsi="Futura Lt BT"/>
          <w:sz w:val="24"/>
          <w:szCs w:val="24"/>
        </w:rPr>
      </w:pPr>
      <w:r w:rsidRPr="00A35574">
        <w:rPr>
          <w:rFonts w:ascii="Futura Lt BT" w:hAnsi="Futura Lt BT"/>
          <w:sz w:val="24"/>
          <w:szCs w:val="24"/>
        </w:rPr>
        <w:t>Godine</w:t>
      </w:r>
      <w:r w:rsidR="000F14A3">
        <w:rPr>
          <w:rFonts w:ascii="Futura Lt BT" w:hAnsi="Futura Lt BT"/>
          <w:sz w:val="24"/>
          <w:szCs w:val="24"/>
        </w:rPr>
        <w:t xml:space="preserve"> </w:t>
      </w:r>
      <w:r w:rsidRPr="00A35574">
        <w:rPr>
          <w:rFonts w:ascii="Futura Lt BT" w:hAnsi="Futura Lt BT"/>
          <w:sz w:val="24"/>
          <w:szCs w:val="24"/>
        </w:rPr>
        <w:t>2021.</w:t>
      </w:r>
      <w:r w:rsidR="000F14A3">
        <w:rPr>
          <w:rFonts w:ascii="Futura Lt BT" w:hAnsi="Futura Lt BT"/>
          <w:sz w:val="24"/>
          <w:szCs w:val="24"/>
        </w:rPr>
        <w:t xml:space="preserve"> </w:t>
      </w:r>
      <w:r w:rsidRPr="00A35574">
        <w:rPr>
          <w:rFonts w:ascii="Futura Lt BT" w:hAnsi="Futura Lt BT"/>
          <w:sz w:val="24"/>
          <w:szCs w:val="24"/>
        </w:rPr>
        <w:t>Ministarstvo</w:t>
      </w:r>
      <w:r w:rsidR="000F14A3">
        <w:rPr>
          <w:rFonts w:ascii="Futura Lt BT" w:hAnsi="Futura Lt BT"/>
          <w:sz w:val="24"/>
          <w:szCs w:val="24"/>
        </w:rPr>
        <w:t xml:space="preserve"> </w:t>
      </w:r>
      <w:r w:rsidRPr="00A35574">
        <w:rPr>
          <w:rFonts w:ascii="Futura Lt BT" w:hAnsi="Futura Lt BT"/>
          <w:sz w:val="24"/>
          <w:szCs w:val="24"/>
        </w:rPr>
        <w:t>kulture</w:t>
      </w:r>
      <w:r w:rsidR="000F14A3">
        <w:rPr>
          <w:rFonts w:ascii="Futura Lt BT" w:hAnsi="Futura Lt BT"/>
          <w:sz w:val="24"/>
          <w:szCs w:val="24"/>
        </w:rPr>
        <w:t xml:space="preserve"> </w:t>
      </w:r>
      <w:r w:rsidRPr="00A35574">
        <w:rPr>
          <w:rFonts w:ascii="Futura Lt BT" w:hAnsi="Futura Lt BT"/>
          <w:sz w:val="24"/>
          <w:szCs w:val="24"/>
        </w:rPr>
        <w:t>i</w:t>
      </w:r>
      <w:r w:rsidR="000F14A3">
        <w:rPr>
          <w:rFonts w:ascii="Futura Lt BT" w:hAnsi="Futura Lt BT"/>
          <w:sz w:val="24"/>
          <w:szCs w:val="24"/>
        </w:rPr>
        <w:t xml:space="preserve"> </w:t>
      </w:r>
      <w:r w:rsidRPr="00A35574">
        <w:rPr>
          <w:rFonts w:ascii="Futura Lt BT" w:hAnsi="Futura Lt BT"/>
          <w:sz w:val="24"/>
          <w:szCs w:val="24"/>
        </w:rPr>
        <w:t>medija</w:t>
      </w:r>
      <w:r w:rsidR="000F14A3">
        <w:rPr>
          <w:rFonts w:ascii="Futura Lt BT" w:hAnsi="Futura Lt BT"/>
          <w:sz w:val="24"/>
          <w:szCs w:val="24"/>
        </w:rPr>
        <w:t xml:space="preserve"> </w:t>
      </w:r>
      <w:r w:rsidRPr="00A35574">
        <w:rPr>
          <w:rFonts w:ascii="Futura Lt BT" w:hAnsi="Futura Lt BT"/>
          <w:sz w:val="24"/>
          <w:szCs w:val="24"/>
        </w:rPr>
        <w:t>financira</w:t>
      </w:r>
      <w:r w:rsidR="000F14A3">
        <w:rPr>
          <w:rFonts w:ascii="Futura Lt BT" w:hAnsi="Futura Lt BT"/>
          <w:sz w:val="24"/>
          <w:szCs w:val="24"/>
        </w:rPr>
        <w:t xml:space="preserve"> </w:t>
      </w:r>
      <w:r w:rsidRPr="00A35574">
        <w:rPr>
          <w:rFonts w:ascii="Futura Lt BT" w:hAnsi="Futura Lt BT"/>
          <w:sz w:val="24"/>
          <w:szCs w:val="24"/>
        </w:rPr>
        <w:t>provođenje</w:t>
      </w:r>
      <w:r w:rsidR="000F14A3">
        <w:rPr>
          <w:rFonts w:ascii="Futura Lt BT" w:hAnsi="Futura Lt BT"/>
          <w:sz w:val="24"/>
          <w:szCs w:val="24"/>
        </w:rPr>
        <w:t xml:space="preserve"> </w:t>
      </w:r>
      <w:r w:rsidRPr="00A35574">
        <w:rPr>
          <w:rFonts w:ascii="Futura Lt BT" w:hAnsi="Futura Lt BT"/>
          <w:sz w:val="24"/>
          <w:szCs w:val="24"/>
        </w:rPr>
        <w:t>hitnih</w:t>
      </w:r>
      <w:r w:rsidR="000F14A3">
        <w:rPr>
          <w:rFonts w:ascii="Futura Lt BT" w:hAnsi="Futura Lt BT"/>
          <w:sz w:val="24"/>
          <w:szCs w:val="24"/>
        </w:rPr>
        <w:t xml:space="preserve"> </w:t>
      </w:r>
      <w:r w:rsidRPr="00A35574">
        <w:rPr>
          <w:rFonts w:ascii="Futura Lt BT" w:hAnsi="Futura Lt BT"/>
          <w:sz w:val="24"/>
          <w:szCs w:val="24"/>
        </w:rPr>
        <w:t>mjera</w:t>
      </w:r>
      <w:r w:rsidR="000F14A3">
        <w:rPr>
          <w:rFonts w:ascii="Futura Lt BT" w:hAnsi="Futura Lt BT"/>
          <w:sz w:val="24"/>
          <w:szCs w:val="24"/>
        </w:rPr>
        <w:t xml:space="preserve"> </w:t>
      </w:r>
      <w:r w:rsidRPr="00A35574">
        <w:rPr>
          <w:rFonts w:ascii="Futura Lt BT" w:hAnsi="Futura Lt BT"/>
          <w:sz w:val="24"/>
          <w:szCs w:val="24"/>
        </w:rPr>
        <w:t>zaštite</w:t>
      </w:r>
      <w:r w:rsidR="000F14A3">
        <w:rPr>
          <w:rFonts w:ascii="Futura Lt BT" w:hAnsi="Futura Lt BT"/>
          <w:sz w:val="24"/>
          <w:szCs w:val="24"/>
        </w:rPr>
        <w:t xml:space="preserve"> </w:t>
      </w:r>
      <w:r w:rsidRPr="00A35574">
        <w:rPr>
          <w:rFonts w:ascii="Futura Lt BT" w:hAnsi="Futura Lt BT"/>
          <w:sz w:val="24"/>
          <w:szCs w:val="24"/>
        </w:rPr>
        <w:t>na</w:t>
      </w:r>
      <w:r w:rsidR="000F14A3">
        <w:rPr>
          <w:rFonts w:ascii="Futura Lt BT" w:hAnsi="Futura Lt BT"/>
          <w:sz w:val="24"/>
          <w:szCs w:val="24"/>
        </w:rPr>
        <w:t xml:space="preserve"> </w:t>
      </w:r>
      <w:r w:rsidRPr="00A35574">
        <w:rPr>
          <w:rFonts w:ascii="Futura Lt BT" w:hAnsi="Futura Lt BT"/>
          <w:sz w:val="24"/>
          <w:szCs w:val="24"/>
        </w:rPr>
        <w:t>oštećenim</w:t>
      </w:r>
      <w:r w:rsidR="000F14A3">
        <w:rPr>
          <w:rFonts w:ascii="Futura Lt BT" w:hAnsi="Futura Lt BT"/>
          <w:sz w:val="24"/>
          <w:szCs w:val="24"/>
        </w:rPr>
        <w:t xml:space="preserve"> </w:t>
      </w:r>
      <w:r w:rsidRPr="00A35574">
        <w:rPr>
          <w:rFonts w:ascii="Futura Lt BT" w:hAnsi="Futura Lt BT"/>
          <w:sz w:val="24"/>
          <w:szCs w:val="24"/>
        </w:rPr>
        <w:t>kulturnim</w:t>
      </w:r>
      <w:r w:rsidR="000F14A3">
        <w:rPr>
          <w:rFonts w:ascii="Futura Lt BT" w:hAnsi="Futura Lt BT"/>
          <w:sz w:val="24"/>
          <w:szCs w:val="24"/>
        </w:rPr>
        <w:t xml:space="preserve"> </w:t>
      </w:r>
      <w:r w:rsidRPr="00A35574">
        <w:rPr>
          <w:rFonts w:ascii="Futura Lt BT" w:hAnsi="Futura Lt BT"/>
          <w:sz w:val="24"/>
          <w:szCs w:val="24"/>
        </w:rPr>
        <w:t>dobrima</w:t>
      </w:r>
      <w:r w:rsidR="000F14A3">
        <w:rPr>
          <w:rFonts w:ascii="Futura Lt BT" w:hAnsi="Futura Lt BT"/>
          <w:sz w:val="24"/>
          <w:szCs w:val="24"/>
        </w:rPr>
        <w:t xml:space="preserve"> </w:t>
      </w:r>
      <w:r w:rsidRPr="00A35574">
        <w:rPr>
          <w:rFonts w:ascii="Futura Lt BT" w:hAnsi="Futura Lt BT"/>
          <w:sz w:val="24"/>
          <w:szCs w:val="24"/>
        </w:rPr>
        <w:t>u</w:t>
      </w:r>
      <w:r w:rsidR="000F14A3">
        <w:rPr>
          <w:rFonts w:ascii="Futura Lt BT" w:hAnsi="Futura Lt BT"/>
          <w:sz w:val="24"/>
          <w:szCs w:val="24"/>
        </w:rPr>
        <w:t xml:space="preserve"> </w:t>
      </w:r>
      <w:r w:rsidRPr="00A35574">
        <w:rPr>
          <w:rFonts w:ascii="Futura Lt BT" w:hAnsi="Futura Lt BT"/>
          <w:sz w:val="24"/>
          <w:szCs w:val="24"/>
        </w:rPr>
        <w:t>potresu</w:t>
      </w:r>
      <w:r w:rsidR="000F14A3">
        <w:rPr>
          <w:rFonts w:ascii="Futura Lt BT" w:hAnsi="Futura Lt BT"/>
          <w:sz w:val="24"/>
          <w:szCs w:val="24"/>
        </w:rPr>
        <w:t xml:space="preserve"> </w:t>
      </w:r>
      <w:r w:rsidRPr="00A35574">
        <w:rPr>
          <w:rFonts w:ascii="Futura Lt BT" w:hAnsi="Futura Lt BT"/>
          <w:sz w:val="24"/>
          <w:szCs w:val="24"/>
        </w:rPr>
        <w:t>28.</w:t>
      </w:r>
      <w:r w:rsidR="000F14A3">
        <w:rPr>
          <w:rFonts w:ascii="Futura Lt BT" w:hAnsi="Futura Lt BT"/>
          <w:sz w:val="24"/>
          <w:szCs w:val="24"/>
        </w:rPr>
        <w:t xml:space="preserve"> </w:t>
      </w:r>
      <w:r w:rsidRPr="00A35574">
        <w:rPr>
          <w:rFonts w:ascii="Futura Lt BT" w:hAnsi="Futura Lt BT"/>
          <w:sz w:val="24"/>
          <w:szCs w:val="24"/>
        </w:rPr>
        <w:t>i</w:t>
      </w:r>
      <w:r w:rsidR="000F14A3">
        <w:rPr>
          <w:rFonts w:ascii="Futura Lt BT" w:hAnsi="Futura Lt BT"/>
          <w:sz w:val="24"/>
          <w:szCs w:val="24"/>
        </w:rPr>
        <w:t xml:space="preserve"> </w:t>
      </w:r>
      <w:r w:rsidRPr="00A35574">
        <w:rPr>
          <w:rFonts w:ascii="Futura Lt BT" w:hAnsi="Futura Lt BT"/>
          <w:sz w:val="24"/>
          <w:szCs w:val="24"/>
        </w:rPr>
        <w:t>29.12.2020.</w:t>
      </w:r>
      <w:r w:rsidR="000F14A3">
        <w:rPr>
          <w:rFonts w:ascii="Futura Lt BT" w:hAnsi="Futura Lt BT"/>
          <w:sz w:val="24"/>
          <w:szCs w:val="24"/>
        </w:rPr>
        <w:t xml:space="preserve"> </w:t>
      </w:r>
      <w:r w:rsidRPr="00A35574">
        <w:rPr>
          <w:rFonts w:ascii="Futura Lt BT" w:hAnsi="Futura Lt BT"/>
          <w:sz w:val="24"/>
          <w:szCs w:val="24"/>
        </w:rPr>
        <w:t>godine:</w:t>
      </w:r>
    </w:p>
    <w:p w14:paraId="3DC4FF02" w14:textId="3D957C96"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bookmarkStart w:id="55" w:name="_Hlk160011489"/>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Presvetog</w:t>
      </w:r>
      <w:r w:rsidR="000F14A3" w:rsidRPr="0079257A">
        <w:rPr>
          <w:rFonts w:ascii="Futura Lt BT" w:hAnsi="Futura Lt BT"/>
          <w:sz w:val="24"/>
          <w:szCs w:val="24"/>
        </w:rPr>
        <w:t xml:space="preserve"> </w:t>
      </w:r>
      <w:r w:rsidRPr="0079257A">
        <w:rPr>
          <w:rFonts w:ascii="Futura Lt BT" w:hAnsi="Futura Lt BT"/>
          <w:sz w:val="24"/>
          <w:szCs w:val="24"/>
        </w:rPr>
        <w:t>Trojstva</w:t>
      </w:r>
      <w:r w:rsidR="000F14A3" w:rsidRPr="0079257A">
        <w:rPr>
          <w:rFonts w:ascii="Futura Lt BT" w:hAnsi="Futura Lt BT"/>
          <w:sz w:val="24"/>
          <w:szCs w:val="24"/>
        </w:rPr>
        <w:t xml:space="preserve"> </w:t>
      </w:r>
      <w:r w:rsidRPr="0079257A">
        <w:rPr>
          <w:rFonts w:ascii="Futura Lt BT" w:hAnsi="Futura Lt BT"/>
          <w:sz w:val="24"/>
          <w:szCs w:val="24"/>
        </w:rPr>
        <w:t>s</w:t>
      </w:r>
      <w:r w:rsidR="000F14A3" w:rsidRPr="0079257A">
        <w:rPr>
          <w:rFonts w:ascii="Futura Lt BT" w:hAnsi="Futura Lt BT"/>
          <w:sz w:val="24"/>
          <w:szCs w:val="24"/>
        </w:rPr>
        <w:t xml:space="preserve"> </w:t>
      </w:r>
      <w:r w:rsidRPr="0079257A">
        <w:rPr>
          <w:rFonts w:ascii="Futura Lt BT" w:hAnsi="Futura Lt BT"/>
          <w:sz w:val="24"/>
          <w:szCs w:val="24"/>
        </w:rPr>
        <w:t>franjevačkim</w:t>
      </w:r>
      <w:r w:rsidR="000F14A3" w:rsidRPr="0079257A">
        <w:rPr>
          <w:rFonts w:ascii="Futura Lt BT" w:hAnsi="Futura Lt BT"/>
          <w:sz w:val="24"/>
          <w:szCs w:val="24"/>
        </w:rPr>
        <w:t xml:space="preserve"> </w:t>
      </w:r>
      <w:r w:rsidRPr="0079257A">
        <w:rPr>
          <w:rFonts w:ascii="Futura Lt BT" w:hAnsi="Futura Lt BT"/>
          <w:sz w:val="24"/>
          <w:szCs w:val="24"/>
        </w:rPr>
        <w:t>samostanom</w:t>
      </w:r>
      <w:r w:rsidR="000F14A3" w:rsidRPr="0079257A">
        <w:rPr>
          <w:rFonts w:ascii="Futura Lt BT" w:hAnsi="Futura Lt BT"/>
          <w:sz w:val="24"/>
          <w:szCs w:val="24"/>
        </w:rPr>
        <w:t xml:space="preserve"> </w:t>
      </w:r>
    </w:p>
    <w:p w14:paraId="4977B855" w14:textId="3CFDB6A3"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bookmarkStart w:id="56" w:name="_Hlk160011640"/>
      <w:bookmarkEnd w:id="55"/>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Zgrada</w:t>
      </w:r>
      <w:r w:rsidR="000F14A3" w:rsidRPr="0079257A">
        <w:rPr>
          <w:rFonts w:ascii="Futura Lt BT" w:hAnsi="Futura Lt BT"/>
          <w:sz w:val="24"/>
          <w:szCs w:val="24"/>
        </w:rPr>
        <w:t xml:space="preserve"> </w:t>
      </w:r>
      <w:r w:rsidRPr="0079257A">
        <w:rPr>
          <w:rFonts w:ascii="Futura Lt BT" w:hAnsi="Futura Lt BT"/>
          <w:sz w:val="24"/>
          <w:szCs w:val="24"/>
        </w:rPr>
        <w:t>„KAMOD“,</w:t>
      </w:r>
      <w:r w:rsidR="000F14A3" w:rsidRPr="0079257A">
        <w:rPr>
          <w:rFonts w:ascii="Futura Lt BT" w:hAnsi="Futura Lt BT"/>
          <w:sz w:val="24"/>
          <w:szCs w:val="24"/>
        </w:rPr>
        <w:t xml:space="preserve"> </w:t>
      </w:r>
      <w:r w:rsidRPr="0079257A">
        <w:rPr>
          <w:rFonts w:ascii="Futura Lt BT" w:hAnsi="Futura Lt BT"/>
          <w:sz w:val="24"/>
          <w:szCs w:val="24"/>
        </w:rPr>
        <w:t>Josipa</w:t>
      </w:r>
      <w:r w:rsidR="000F14A3" w:rsidRPr="0079257A">
        <w:rPr>
          <w:rFonts w:ascii="Futura Lt BT" w:hAnsi="Futura Lt BT"/>
          <w:sz w:val="24"/>
          <w:szCs w:val="24"/>
        </w:rPr>
        <w:t xml:space="preserve"> </w:t>
      </w:r>
      <w:r w:rsidRPr="0079257A">
        <w:rPr>
          <w:rFonts w:ascii="Futura Lt BT" w:hAnsi="Futura Lt BT"/>
          <w:sz w:val="24"/>
          <w:szCs w:val="24"/>
        </w:rPr>
        <w:t>Kraša</w:t>
      </w:r>
      <w:r w:rsidR="000F14A3" w:rsidRPr="0079257A">
        <w:rPr>
          <w:rFonts w:ascii="Futura Lt BT" w:hAnsi="Futura Lt BT"/>
          <w:sz w:val="24"/>
          <w:szCs w:val="24"/>
        </w:rPr>
        <w:t xml:space="preserve"> </w:t>
      </w:r>
      <w:r w:rsidRPr="0079257A">
        <w:rPr>
          <w:rFonts w:ascii="Futura Lt BT" w:hAnsi="Futura Lt BT"/>
          <w:sz w:val="24"/>
          <w:szCs w:val="24"/>
        </w:rPr>
        <w:t>2</w:t>
      </w:r>
    </w:p>
    <w:bookmarkEnd w:id="56"/>
    <w:p w14:paraId="10E76F19" w14:textId="1F8A47E5"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Zgrada,</w:t>
      </w:r>
      <w:r w:rsidR="000F14A3" w:rsidRPr="0079257A">
        <w:rPr>
          <w:rFonts w:ascii="Futura Lt BT" w:hAnsi="Futura Lt BT"/>
          <w:sz w:val="24"/>
          <w:szCs w:val="24"/>
        </w:rPr>
        <w:t xml:space="preserve"> </w:t>
      </w:r>
      <w:r w:rsidRPr="0079257A">
        <w:rPr>
          <w:rFonts w:ascii="Futura Lt BT" w:hAnsi="Futura Lt BT"/>
          <w:sz w:val="24"/>
          <w:szCs w:val="24"/>
        </w:rPr>
        <w:t>Trg</w:t>
      </w:r>
      <w:r w:rsidR="000F14A3" w:rsidRPr="0079257A">
        <w:rPr>
          <w:rFonts w:ascii="Futura Lt BT" w:hAnsi="Futura Lt BT"/>
          <w:sz w:val="24"/>
          <w:szCs w:val="24"/>
        </w:rPr>
        <w:t xml:space="preserve"> </w:t>
      </w:r>
      <w:r w:rsidRPr="0079257A">
        <w:rPr>
          <w:rFonts w:ascii="Futura Lt BT" w:hAnsi="Futura Lt BT"/>
          <w:sz w:val="24"/>
          <w:szCs w:val="24"/>
        </w:rPr>
        <w:t>bana</w:t>
      </w:r>
      <w:r w:rsidR="000F14A3" w:rsidRPr="0079257A">
        <w:rPr>
          <w:rFonts w:ascii="Futura Lt BT" w:hAnsi="Futura Lt BT"/>
          <w:sz w:val="24"/>
          <w:szCs w:val="24"/>
        </w:rPr>
        <w:t xml:space="preserve"> </w:t>
      </w:r>
      <w:r w:rsidRPr="0079257A">
        <w:rPr>
          <w:rFonts w:ascii="Futura Lt BT" w:hAnsi="Futura Lt BT"/>
          <w:sz w:val="24"/>
          <w:szCs w:val="24"/>
        </w:rPr>
        <w:t>Petra</w:t>
      </w:r>
      <w:r w:rsidR="000F14A3" w:rsidRPr="0079257A">
        <w:rPr>
          <w:rFonts w:ascii="Futura Lt BT" w:hAnsi="Futura Lt BT"/>
          <w:sz w:val="24"/>
          <w:szCs w:val="24"/>
        </w:rPr>
        <w:t xml:space="preserve"> </w:t>
      </w:r>
      <w:r w:rsidRPr="0079257A">
        <w:rPr>
          <w:rFonts w:ascii="Futura Lt BT" w:hAnsi="Futura Lt BT"/>
          <w:sz w:val="24"/>
          <w:szCs w:val="24"/>
        </w:rPr>
        <w:t>Zrinskog</w:t>
      </w:r>
      <w:r w:rsidR="000F14A3" w:rsidRPr="0079257A">
        <w:rPr>
          <w:rFonts w:ascii="Futura Lt BT" w:hAnsi="Futura Lt BT"/>
          <w:sz w:val="24"/>
          <w:szCs w:val="24"/>
        </w:rPr>
        <w:t xml:space="preserve"> </w:t>
      </w:r>
      <w:r w:rsidRPr="0079257A">
        <w:rPr>
          <w:rFonts w:ascii="Futura Lt BT" w:hAnsi="Futura Lt BT"/>
          <w:sz w:val="24"/>
          <w:szCs w:val="24"/>
        </w:rPr>
        <w:t>21</w:t>
      </w:r>
    </w:p>
    <w:p w14:paraId="199DB9DF" w14:textId="7882E2FA"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Spomenik</w:t>
      </w:r>
      <w:r w:rsidR="000F14A3" w:rsidRPr="0079257A">
        <w:rPr>
          <w:rFonts w:ascii="Futura Lt BT" w:hAnsi="Futura Lt BT"/>
          <w:sz w:val="24"/>
          <w:szCs w:val="24"/>
        </w:rPr>
        <w:t xml:space="preserve"> </w:t>
      </w:r>
      <w:proofErr w:type="spellStart"/>
      <w:r w:rsidRPr="0079257A">
        <w:rPr>
          <w:rFonts w:ascii="Futura Lt BT" w:hAnsi="Futura Lt BT"/>
          <w:sz w:val="24"/>
          <w:szCs w:val="24"/>
        </w:rPr>
        <w:t>Glorijeta</w:t>
      </w:r>
      <w:proofErr w:type="spellEnd"/>
      <w:r w:rsidR="000F14A3" w:rsidRPr="0079257A">
        <w:rPr>
          <w:rFonts w:ascii="Futura Lt BT" w:hAnsi="Futura Lt BT"/>
          <w:sz w:val="24"/>
          <w:szCs w:val="24"/>
        </w:rPr>
        <w:t xml:space="preserve"> </w:t>
      </w:r>
      <w:r w:rsidRPr="0079257A">
        <w:rPr>
          <w:rFonts w:ascii="Futura Lt BT" w:hAnsi="Futura Lt BT"/>
          <w:sz w:val="24"/>
          <w:szCs w:val="24"/>
        </w:rPr>
        <w:t>na</w:t>
      </w:r>
      <w:r w:rsidR="000F14A3" w:rsidRPr="0079257A">
        <w:rPr>
          <w:rFonts w:ascii="Futura Lt BT" w:hAnsi="Futura Lt BT"/>
          <w:sz w:val="24"/>
          <w:szCs w:val="24"/>
        </w:rPr>
        <w:t xml:space="preserve"> </w:t>
      </w:r>
      <w:r w:rsidRPr="0079257A">
        <w:rPr>
          <w:rFonts w:ascii="Futura Lt BT" w:hAnsi="Futura Lt BT"/>
          <w:sz w:val="24"/>
          <w:szCs w:val="24"/>
        </w:rPr>
        <w:t>Vojnom</w:t>
      </w:r>
      <w:r w:rsidR="000F14A3" w:rsidRPr="0079257A">
        <w:rPr>
          <w:rFonts w:ascii="Futura Lt BT" w:hAnsi="Futura Lt BT"/>
          <w:sz w:val="24"/>
          <w:szCs w:val="24"/>
        </w:rPr>
        <w:t xml:space="preserve"> </w:t>
      </w:r>
      <w:r w:rsidRPr="0079257A">
        <w:rPr>
          <w:rFonts w:ascii="Futura Lt BT" w:hAnsi="Futura Lt BT"/>
          <w:sz w:val="24"/>
          <w:szCs w:val="24"/>
        </w:rPr>
        <w:t>groblju</w:t>
      </w:r>
    </w:p>
    <w:p w14:paraId="52F064CC" w14:textId="3DD3E6E6"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Slunj,</w:t>
      </w:r>
      <w:r w:rsidR="000F14A3" w:rsidRPr="0079257A">
        <w:rPr>
          <w:rFonts w:ascii="Futura Lt BT" w:hAnsi="Futura Lt BT"/>
          <w:sz w:val="24"/>
          <w:szCs w:val="24"/>
        </w:rPr>
        <w:t xml:space="preserve"> </w:t>
      </w:r>
      <w:r w:rsidRPr="0079257A">
        <w:rPr>
          <w:rFonts w:ascii="Futura Lt BT" w:hAnsi="Futura Lt BT"/>
          <w:sz w:val="24"/>
          <w:szCs w:val="24"/>
        </w:rPr>
        <w:t>Ruševine</w:t>
      </w:r>
      <w:r w:rsidR="000F14A3" w:rsidRPr="0079257A">
        <w:rPr>
          <w:rFonts w:ascii="Futura Lt BT" w:hAnsi="Futura Lt BT"/>
          <w:sz w:val="24"/>
          <w:szCs w:val="24"/>
        </w:rPr>
        <w:t xml:space="preserve"> </w:t>
      </w:r>
      <w:r w:rsidRPr="0079257A">
        <w:rPr>
          <w:rFonts w:ascii="Futura Lt BT" w:hAnsi="Futura Lt BT"/>
          <w:sz w:val="24"/>
          <w:szCs w:val="24"/>
        </w:rPr>
        <w:t>Starog</w:t>
      </w:r>
      <w:r w:rsidR="000F14A3" w:rsidRPr="0079257A">
        <w:rPr>
          <w:rFonts w:ascii="Futura Lt BT" w:hAnsi="Futura Lt BT"/>
          <w:sz w:val="24"/>
          <w:szCs w:val="24"/>
        </w:rPr>
        <w:t xml:space="preserve"> </w:t>
      </w:r>
      <w:r w:rsidRPr="0079257A">
        <w:rPr>
          <w:rFonts w:ascii="Futura Lt BT" w:hAnsi="Futura Lt BT"/>
          <w:sz w:val="24"/>
          <w:szCs w:val="24"/>
        </w:rPr>
        <w:t>grada</w:t>
      </w:r>
      <w:r w:rsidR="000F14A3" w:rsidRPr="0079257A">
        <w:rPr>
          <w:rFonts w:ascii="Futura Lt BT" w:hAnsi="Futura Lt BT"/>
          <w:sz w:val="24"/>
          <w:szCs w:val="24"/>
        </w:rPr>
        <w:t xml:space="preserve"> </w:t>
      </w:r>
      <w:r w:rsidRPr="0079257A">
        <w:rPr>
          <w:rFonts w:ascii="Futura Lt BT" w:hAnsi="Futura Lt BT"/>
          <w:sz w:val="24"/>
          <w:szCs w:val="24"/>
        </w:rPr>
        <w:t>Slunja</w:t>
      </w:r>
    </w:p>
    <w:p w14:paraId="6B57B635" w14:textId="68CD2AA1"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bookmarkStart w:id="57" w:name="_Hlk160011522"/>
      <w:proofErr w:type="spellStart"/>
      <w:r w:rsidRPr="0079257A">
        <w:rPr>
          <w:rFonts w:ascii="Futura Lt BT" w:hAnsi="Futura Lt BT"/>
          <w:sz w:val="24"/>
          <w:szCs w:val="24"/>
        </w:rPr>
        <w:t>Reštovo</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Filipa</w:t>
      </w:r>
      <w:r w:rsidR="000F14A3" w:rsidRPr="0079257A">
        <w:rPr>
          <w:rFonts w:ascii="Futura Lt BT" w:hAnsi="Futura Lt BT"/>
          <w:sz w:val="24"/>
          <w:szCs w:val="24"/>
        </w:rPr>
        <w:t xml:space="preserve"> </w:t>
      </w:r>
      <w:r w:rsidRPr="0079257A">
        <w:rPr>
          <w:rFonts w:ascii="Futura Lt BT" w:hAnsi="Futura Lt BT"/>
          <w:sz w:val="24"/>
          <w:szCs w:val="24"/>
        </w:rPr>
        <w:t>i</w:t>
      </w:r>
      <w:r w:rsidR="000F14A3" w:rsidRPr="0079257A">
        <w:rPr>
          <w:rFonts w:ascii="Futura Lt BT" w:hAnsi="Futura Lt BT"/>
          <w:sz w:val="24"/>
          <w:szCs w:val="24"/>
        </w:rPr>
        <w:t xml:space="preserve"> </w:t>
      </w:r>
      <w:r w:rsidRPr="0079257A">
        <w:rPr>
          <w:rFonts w:ascii="Futura Lt BT" w:hAnsi="Futura Lt BT"/>
          <w:sz w:val="24"/>
          <w:szCs w:val="24"/>
        </w:rPr>
        <w:t>Jakova</w:t>
      </w:r>
    </w:p>
    <w:p w14:paraId="1EF5EFC4" w14:textId="0C33707B"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bookmarkStart w:id="58" w:name="_Hlk159917795"/>
      <w:bookmarkEnd w:id="57"/>
      <w:proofErr w:type="spellStart"/>
      <w:r w:rsidRPr="0079257A">
        <w:rPr>
          <w:rFonts w:ascii="Futura Lt BT" w:hAnsi="Futura Lt BT"/>
          <w:sz w:val="24"/>
          <w:szCs w:val="24"/>
        </w:rPr>
        <w:t>Svetičko</w:t>
      </w:r>
      <w:proofErr w:type="spellEnd"/>
      <w:r w:rsidR="000F14A3" w:rsidRPr="0079257A">
        <w:rPr>
          <w:rFonts w:ascii="Futura Lt BT" w:hAnsi="Futura Lt BT"/>
          <w:sz w:val="24"/>
          <w:szCs w:val="24"/>
        </w:rPr>
        <w:t xml:space="preserve"> </w:t>
      </w:r>
      <w:r w:rsidRPr="0079257A">
        <w:rPr>
          <w:rFonts w:ascii="Futura Lt BT" w:hAnsi="Futura Lt BT"/>
          <w:sz w:val="24"/>
          <w:szCs w:val="24"/>
        </w:rPr>
        <w:t>Hrašće,</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Ivana</w:t>
      </w:r>
      <w:r w:rsidR="000F14A3" w:rsidRPr="0079257A">
        <w:rPr>
          <w:rFonts w:ascii="Futura Lt BT" w:hAnsi="Futura Lt BT"/>
          <w:sz w:val="24"/>
          <w:szCs w:val="24"/>
        </w:rPr>
        <w:t xml:space="preserve"> </w:t>
      </w:r>
      <w:r w:rsidRPr="0079257A">
        <w:rPr>
          <w:rFonts w:ascii="Futura Lt BT" w:hAnsi="Futura Lt BT"/>
          <w:sz w:val="24"/>
          <w:szCs w:val="24"/>
        </w:rPr>
        <w:t>Krstitelja</w:t>
      </w:r>
    </w:p>
    <w:bookmarkEnd w:id="58"/>
    <w:p w14:paraId="5BFBE3E1" w14:textId="1726F48C"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Kapela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Margarete</w:t>
      </w:r>
      <w:r w:rsidR="000F14A3" w:rsidRPr="0079257A">
        <w:rPr>
          <w:rFonts w:ascii="Futura Lt BT" w:hAnsi="Futura Lt BT"/>
          <w:sz w:val="24"/>
          <w:szCs w:val="24"/>
        </w:rPr>
        <w:t xml:space="preserve"> </w:t>
      </w:r>
    </w:p>
    <w:p w14:paraId="696218FC" w14:textId="1DB00DD6"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Eparhijski</w:t>
      </w:r>
      <w:r w:rsidR="000F14A3" w:rsidRPr="0079257A">
        <w:rPr>
          <w:rFonts w:ascii="Futura Lt BT" w:hAnsi="Futura Lt BT"/>
          <w:sz w:val="24"/>
          <w:szCs w:val="24"/>
        </w:rPr>
        <w:t xml:space="preserve"> </w:t>
      </w:r>
      <w:r w:rsidRPr="0079257A">
        <w:rPr>
          <w:rFonts w:ascii="Futura Lt BT" w:hAnsi="Futura Lt BT"/>
          <w:sz w:val="24"/>
          <w:szCs w:val="24"/>
        </w:rPr>
        <w:t>dom</w:t>
      </w:r>
      <w:r w:rsidR="000F14A3" w:rsidRPr="0079257A">
        <w:rPr>
          <w:rFonts w:ascii="Futura Lt BT" w:hAnsi="Futura Lt BT"/>
          <w:sz w:val="24"/>
          <w:szCs w:val="24"/>
        </w:rPr>
        <w:t xml:space="preserve"> </w:t>
      </w:r>
      <w:r w:rsidRPr="0079257A">
        <w:rPr>
          <w:rFonts w:ascii="Futura Lt BT" w:hAnsi="Futura Lt BT"/>
          <w:sz w:val="24"/>
          <w:szCs w:val="24"/>
        </w:rPr>
        <w:t>i</w:t>
      </w:r>
      <w:r w:rsidR="000F14A3" w:rsidRPr="0079257A">
        <w:rPr>
          <w:rFonts w:ascii="Futura Lt BT" w:hAnsi="Futura Lt BT"/>
          <w:sz w:val="24"/>
          <w:szCs w:val="24"/>
        </w:rPr>
        <w:t xml:space="preserve"> </w:t>
      </w:r>
      <w:r w:rsidRPr="0079257A">
        <w:rPr>
          <w:rFonts w:ascii="Futura Lt BT" w:hAnsi="Futura Lt BT"/>
          <w:sz w:val="24"/>
          <w:szCs w:val="24"/>
        </w:rPr>
        <w:t>parohijski</w:t>
      </w:r>
      <w:r w:rsidR="000F14A3" w:rsidRPr="0079257A">
        <w:rPr>
          <w:rFonts w:ascii="Futura Lt BT" w:hAnsi="Futura Lt BT"/>
          <w:sz w:val="24"/>
          <w:szCs w:val="24"/>
        </w:rPr>
        <w:t xml:space="preserve"> </w:t>
      </w:r>
      <w:r w:rsidRPr="0079257A">
        <w:rPr>
          <w:rFonts w:ascii="Futura Lt BT" w:hAnsi="Futura Lt BT"/>
          <w:sz w:val="24"/>
          <w:szCs w:val="24"/>
        </w:rPr>
        <w:t>dvor</w:t>
      </w:r>
    </w:p>
    <w:p w14:paraId="73656B1D" w14:textId="7DBB93B2"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Majke</w:t>
      </w:r>
      <w:r w:rsidR="000F14A3" w:rsidRPr="0079257A">
        <w:rPr>
          <w:rFonts w:ascii="Futura Lt BT" w:hAnsi="Futura Lt BT"/>
          <w:sz w:val="24"/>
          <w:szCs w:val="24"/>
        </w:rPr>
        <w:t xml:space="preserve"> </w:t>
      </w:r>
      <w:r w:rsidRPr="0079257A">
        <w:rPr>
          <w:rFonts w:ascii="Futura Lt BT" w:hAnsi="Futura Lt BT"/>
          <w:sz w:val="24"/>
          <w:szCs w:val="24"/>
        </w:rPr>
        <w:t>Božje</w:t>
      </w:r>
      <w:r w:rsidR="000F14A3" w:rsidRPr="0079257A">
        <w:rPr>
          <w:rFonts w:ascii="Futura Lt BT" w:hAnsi="Futura Lt BT"/>
          <w:sz w:val="24"/>
          <w:szCs w:val="24"/>
        </w:rPr>
        <w:t xml:space="preserve"> </w:t>
      </w:r>
      <w:r w:rsidRPr="0079257A">
        <w:rPr>
          <w:rFonts w:ascii="Futura Lt BT" w:hAnsi="Futura Lt BT"/>
          <w:sz w:val="24"/>
          <w:szCs w:val="24"/>
        </w:rPr>
        <w:t>Snježne</w:t>
      </w:r>
    </w:p>
    <w:p w14:paraId="14CB2323" w14:textId="733C1D37"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bookmarkStart w:id="59" w:name="_Hlk159917876"/>
      <w:proofErr w:type="spellStart"/>
      <w:r w:rsidRPr="0079257A">
        <w:rPr>
          <w:rFonts w:ascii="Futura Lt BT" w:hAnsi="Futura Lt BT"/>
          <w:sz w:val="24"/>
          <w:szCs w:val="24"/>
        </w:rPr>
        <w:t>Jaškovo</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Petra</w:t>
      </w:r>
      <w:r w:rsidR="000F14A3" w:rsidRPr="0079257A">
        <w:rPr>
          <w:rFonts w:ascii="Futura Lt BT" w:hAnsi="Futura Lt BT"/>
          <w:sz w:val="24"/>
          <w:szCs w:val="24"/>
        </w:rPr>
        <w:t xml:space="preserve"> </w:t>
      </w:r>
      <w:r w:rsidRPr="0079257A">
        <w:rPr>
          <w:rFonts w:ascii="Futura Lt BT" w:hAnsi="Futura Lt BT"/>
          <w:sz w:val="24"/>
          <w:szCs w:val="24"/>
        </w:rPr>
        <w:t>i</w:t>
      </w:r>
      <w:r w:rsidR="000F14A3" w:rsidRPr="0079257A">
        <w:rPr>
          <w:rFonts w:ascii="Futura Lt BT" w:hAnsi="Futura Lt BT"/>
          <w:sz w:val="24"/>
          <w:szCs w:val="24"/>
        </w:rPr>
        <w:t xml:space="preserve"> </w:t>
      </w:r>
      <w:r w:rsidRPr="0079257A">
        <w:rPr>
          <w:rFonts w:ascii="Futura Lt BT" w:hAnsi="Futura Lt BT"/>
          <w:sz w:val="24"/>
          <w:szCs w:val="24"/>
        </w:rPr>
        <w:t>Pavla</w:t>
      </w:r>
    </w:p>
    <w:bookmarkEnd w:id="59"/>
    <w:p w14:paraId="500FA2E5" w14:textId="3948F42D"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Župna</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Franje</w:t>
      </w:r>
      <w:r w:rsidR="000F14A3" w:rsidRPr="0079257A">
        <w:rPr>
          <w:rFonts w:ascii="Futura Lt BT" w:hAnsi="Futura Lt BT"/>
          <w:sz w:val="24"/>
          <w:szCs w:val="24"/>
        </w:rPr>
        <w:t xml:space="preserve"> </w:t>
      </w:r>
      <w:r w:rsidRPr="0079257A">
        <w:rPr>
          <w:rFonts w:ascii="Futura Lt BT" w:hAnsi="Futura Lt BT"/>
          <w:sz w:val="24"/>
          <w:szCs w:val="24"/>
        </w:rPr>
        <w:t>Ksaverskog</w:t>
      </w:r>
    </w:p>
    <w:p w14:paraId="02E91957" w14:textId="01296757"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bookmarkStart w:id="60" w:name="_Hlk160011580"/>
      <w:proofErr w:type="spellStart"/>
      <w:r w:rsidRPr="0079257A">
        <w:rPr>
          <w:rFonts w:ascii="Futura Lt BT" w:hAnsi="Futura Lt BT"/>
          <w:sz w:val="24"/>
          <w:szCs w:val="24"/>
        </w:rPr>
        <w:t>Lipnik</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Ilije</w:t>
      </w:r>
      <w:r w:rsidR="000F14A3" w:rsidRPr="0079257A">
        <w:rPr>
          <w:rFonts w:ascii="Futura Lt BT" w:hAnsi="Futura Lt BT"/>
          <w:sz w:val="24"/>
          <w:szCs w:val="24"/>
        </w:rPr>
        <w:t xml:space="preserve"> </w:t>
      </w:r>
      <w:r w:rsidRPr="0079257A">
        <w:rPr>
          <w:rFonts w:ascii="Futura Lt BT" w:hAnsi="Futura Lt BT"/>
          <w:sz w:val="24"/>
          <w:szCs w:val="24"/>
        </w:rPr>
        <w:t>Proroka</w:t>
      </w:r>
      <w:r w:rsidR="000F14A3" w:rsidRPr="0079257A">
        <w:rPr>
          <w:rFonts w:ascii="Futura Lt BT" w:hAnsi="Futura Lt BT"/>
          <w:sz w:val="24"/>
          <w:szCs w:val="24"/>
        </w:rPr>
        <w:t xml:space="preserve"> </w:t>
      </w:r>
    </w:p>
    <w:p w14:paraId="437DD288" w14:textId="034ED852"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bookmarkStart w:id="61" w:name="_Hlk159917910"/>
      <w:bookmarkEnd w:id="60"/>
      <w:proofErr w:type="spellStart"/>
      <w:r w:rsidRPr="0079257A">
        <w:rPr>
          <w:rFonts w:ascii="Futura Lt BT" w:hAnsi="Futura Lt BT"/>
          <w:sz w:val="24"/>
          <w:szCs w:val="24"/>
        </w:rPr>
        <w:t>Ladvenjak</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Vida</w:t>
      </w:r>
      <w:r w:rsidR="000F14A3" w:rsidRPr="0079257A">
        <w:rPr>
          <w:rFonts w:ascii="Futura Lt BT" w:hAnsi="Futura Lt BT"/>
          <w:sz w:val="24"/>
          <w:szCs w:val="24"/>
        </w:rPr>
        <w:t xml:space="preserve"> </w:t>
      </w:r>
      <w:r w:rsidRPr="0079257A">
        <w:rPr>
          <w:rFonts w:ascii="Futura Lt BT" w:hAnsi="Futura Lt BT"/>
          <w:sz w:val="24"/>
          <w:szCs w:val="24"/>
        </w:rPr>
        <w:t>Mučenika</w:t>
      </w:r>
    </w:p>
    <w:p w14:paraId="4D028087" w14:textId="46FF8D5A"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bookmarkStart w:id="62" w:name="_Hlk160011563"/>
      <w:bookmarkEnd w:id="61"/>
      <w:r w:rsidRPr="0079257A">
        <w:rPr>
          <w:rFonts w:ascii="Futura Lt BT" w:hAnsi="Futura Lt BT"/>
          <w:sz w:val="24"/>
          <w:szCs w:val="24"/>
        </w:rPr>
        <w:t>Kunić</w:t>
      </w:r>
      <w:r w:rsidR="000F14A3" w:rsidRPr="0079257A">
        <w:rPr>
          <w:rFonts w:ascii="Futura Lt BT" w:hAnsi="Futura Lt BT"/>
          <w:sz w:val="24"/>
          <w:szCs w:val="24"/>
        </w:rPr>
        <w:t xml:space="preserve"> </w:t>
      </w:r>
      <w:proofErr w:type="spellStart"/>
      <w:r w:rsidRPr="0079257A">
        <w:rPr>
          <w:rFonts w:ascii="Futura Lt BT" w:hAnsi="Futura Lt BT"/>
          <w:sz w:val="24"/>
          <w:szCs w:val="24"/>
        </w:rPr>
        <w:t>Ribnički</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Katarine</w:t>
      </w:r>
      <w:r w:rsidR="000F14A3" w:rsidRPr="0079257A">
        <w:rPr>
          <w:rFonts w:ascii="Futura Lt BT" w:hAnsi="Futura Lt BT"/>
          <w:sz w:val="24"/>
          <w:szCs w:val="24"/>
        </w:rPr>
        <w:t xml:space="preserve"> </w:t>
      </w:r>
      <w:r w:rsidRPr="0079257A">
        <w:rPr>
          <w:rFonts w:ascii="Futura Lt BT" w:hAnsi="Futura Lt BT"/>
          <w:sz w:val="24"/>
          <w:szCs w:val="24"/>
        </w:rPr>
        <w:t>i</w:t>
      </w:r>
      <w:r w:rsidR="000F14A3" w:rsidRPr="0079257A">
        <w:rPr>
          <w:rFonts w:ascii="Futura Lt BT" w:hAnsi="Futura Lt BT"/>
          <w:sz w:val="24"/>
          <w:szCs w:val="24"/>
        </w:rPr>
        <w:t xml:space="preserve"> </w:t>
      </w:r>
      <w:r w:rsidRPr="0079257A">
        <w:rPr>
          <w:rFonts w:ascii="Futura Lt BT" w:hAnsi="Futura Lt BT"/>
          <w:sz w:val="24"/>
          <w:szCs w:val="24"/>
        </w:rPr>
        <w:t>kurija</w:t>
      </w:r>
      <w:r w:rsidR="000F14A3" w:rsidRPr="0079257A">
        <w:rPr>
          <w:rFonts w:ascii="Futura Lt BT" w:hAnsi="Futura Lt BT"/>
          <w:sz w:val="24"/>
          <w:szCs w:val="24"/>
        </w:rPr>
        <w:t xml:space="preserve"> </w:t>
      </w:r>
      <w:r w:rsidRPr="0079257A">
        <w:rPr>
          <w:rFonts w:ascii="Futura Lt BT" w:hAnsi="Futura Lt BT"/>
          <w:sz w:val="24"/>
          <w:szCs w:val="24"/>
        </w:rPr>
        <w:t>župnog</w:t>
      </w:r>
      <w:r w:rsidR="000F14A3" w:rsidRPr="0079257A">
        <w:rPr>
          <w:rFonts w:ascii="Futura Lt BT" w:hAnsi="Futura Lt BT"/>
          <w:sz w:val="24"/>
          <w:szCs w:val="24"/>
        </w:rPr>
        <w:t xml:space="preserve"> </w:t>
      </w:r>
      <w:r w:rsidRPr="0079257A">
        <w:rPr>
          <w:rFonts w:ascii="Futura Lt BT" w:hAnsi="Futura Lt BT"/>
          <w:sz w:val="24"/>
          <w:szCs w:val="24"/>
        </w:rPr>
        <w:t>dvora</w:t>
      </w:r>
    </w:p>
    <w:bookmarkEnd w:id="62"/>
    <w:p w14:paraId="740992B5" w14:textId="218B1A61"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Gornja</w:t>
      </w:r>
      <w:r w:rsidR="000F14A3" w:rsidRPr="0079257A">
        <w:rPr>
          <w:rFonts w:ascii="Futura Lt BT" w:hAnsi="Futura Lt BT"/>
          <w:sz w:val="24"/>
          <w:szCs w:val="24"/>
        </w:rPr>
        <w:t xml:space="preserve"> </w:t>
      </w:r>
      <w:r w:rsidRPr="0079257A">
        <w:rPr>
          <w:rFonts w:ascii="Futura Lt BT" w:hAnsi="Futura Lt BT"/>
          <w:sz w:val="24"/>
          <w:szCs w:val="24"/>
        </w:rPr>
        <w:t>Stranica,</w:t>
      </w:r>
      <w:r w:rsidR="000F14A3" w:rsidRPr="0079257A">
        <w:rPr>
          <w:rFonts w:ascii="Futura Lt BT" w:hAnsi="Futura Lt BT"/>
          <w:sz w:val="24"/>
          <w:szCs w:val="24"/>
        </w:rPr>
        <w:t xml:space="preserve"> </w:t>
      </w:r>
      <w:r w:rsidRPr="0079257A">
        <w:rPr>
          <w:rFonts w:ascii="Futura Lt BT" w:hAnsi="Futura Lt BT"/>
          <w:sz w:val="24"/>
          <w:szCs w:val="24"/>
        </w:rPr>
        <w:t>Kapela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Petra</w:t>
      </w:r>
    </w:p>
    <w:p w14:paraId="2E4E1786" w14:textId="00A71E8C"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Donje</w:t>
      </w:r>
      <w:r w:rsidR="000F14A3" w:rsidRPr="0079257A">
        <w:rPr>
          <w:rFonts w:ascii="Futura Lt BT" w:hAnsi="Futura Lt BT"/>
          <w:sz w:val="24"/>
          <w:szCs w:val="24"/>
        </w:rPr>
        <w:t xml:space="preserve"> </w:t>
      </w:r>
      <w:proofErr w:type="spellStart"/>
      <w:r w:rsidRPr="0079257A">
        <w:rPr>
          <w:rFonts w:ascii="Futura Lt BT" w:hAnsi="Futura Lt BT"/>
          <w:sz w:val="24"/>
          <w:szCs w:val="24"/>
        </w:rPr>
        <w:t>Prilišće</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Leonarda</w:t>
      </w:r>
    </w:p>
    <w:p w14:paraId="04E94D92" w14:textId="6C9C66C3"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bookmarkStart w:id="63" w:name="_Hlk160011543"/>
      <w:proofErr w:type="spellStart"/>
      <w:r w:rsidRPr="0079257A">
        <w:rPr>
          <w:rFonts w:ascii="Futura Lt BT" w:hAnsi="Futura Lt BT"/>
          <w:sz w:val="24"/>
          <w:szCs w:val="24"/>
        </w:rPr>
        <w:t>Kašt</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Antuna</w:t>
      </w:r>
      <w:r w:rsidR="000F14A3" w:rsidRPr="0079257A">
        <w:rPr>
          <w:rFonts w:ascii="Futura Lt BT" w:hAnsi="Futura Lt BT"/>
          <w:sz w:val="24"/>
          <w:szCs w:val="24"/>
        </w:rPr>
        <w:t xml:space="preserve"> </w:t>
      </w:r>
      <w:r w:rsidRPr="0079257A">
        <w:rPr>
          <w:rFonts w:ascii="Futura Lt BT" w:hAnsi="Futura Lt BT"/>
          <w:sz w:val="24"/>
          <w:szCs w:val="24"/>
        </w:rPr>
        <w:t>Velikog</w:t>
      </w:r>
    </w:p>
    <w:bookmarkEnd w:id="63"/>
    <w:p w14:paraId="05517E02" w14:textId="7F1030BE"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proofErr w:type="spellStart"/>
      <w:r w:rsidRPr="0079257A">
        <w:rPr>
          <w:rFonts w:ascii="Futura Lt BT" w:hAnsi="Futura Lt BT"/>
          <w:sz w:val="24"/>
          <w:szCs w:val="24"/>
        </w:rPr>
        <w:t>Rečica</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Ivana</w:t>
      </w:r>
      <w:r w:rsidR="000F14A3" w:rsidRPr="0079257A">
        <w:rPr>
          <w:rFonts w:ascii="Futura Lt BT" w:hAnsi="Futura Lt BT"/>
          <w:sz w:val="24"/>
          <w:szCs w:val="24"/>
        </w:rPr>
        <w:t xml:space="preserve"> </w:t>
      </w:r>
      <w:r w:rsidRPr="0079257A">
        <w:rPr>
          <w:rFonts w:ascii="Futura Lt BT" w:hAnsi="Futura Lt BT"/>
          <w:sz w:val="24"/>
          <w:szCs w:val="24"/>
        </w:rPr>
        <w:t>Krstitelja</w:t>
      </w:r>
    </w:p>
    <w:p w14:paraId="225BCD66" w14:textId="5E6DADA4"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Donji</w:t>
      </w:r>
      <w:r w:rsidR="000F14A3" w:rsidRPr="0079257A">
        <w:rPr>
          <w:rFonts w:ascii="Futura Lt BT" w:hAnsi="Futura Lt BT"/>
          <w:sz w:val="24"/>
          <w:szCs w:val="24"/>
        </w:rPr>
        <w:t xml:space="preserve"> </w:t>
      </w:r>
      <w:r w:rsidRPr="0079257A">
        <w:rPr>
          <w:rFonts w:ascii="Futura Lt BT" w:hAnsi="Futura Lt BT"/>
          <w:sz w:val="24"/>
          <w:szCs w:val="24"/>
        </w:rPr>
        <w:t>Zvečaj,</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Ivana</w:t>
      </w:r>
      <w:r w:rsidR="000F14A3" w:rsidRPr="0079257A">
        <w:rPr>
          <w:rFonts w:ascii="Futura Lt BT" w:hAnsi="Futura Lt BT"/>
          <w:sz w:val="24"/>
          <w:szCs w:val="24"/>
        </w:rPr>
        <w:t xml:space="preserve"> </w:t>
      </w:r>
      <w:r w:rsidRPr="0079257A">
        <w:rPr>
          <w:rFonts w:ascii="Futura Lt BT" w:hAnsi="Futura Lt BT"/>
          <w:sz w:val="24"/>
          <w:szCs w:val="24"/>
        </w:rPr>
        <w:t>Krstitelja</w:t>
      </w:r>
    </w:p>
    <w:p w14:paraId="36E37E26" w14:textId="526C20E4"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bookmarkStart w:id="64" w:name="_Hlk160011594"/>
      <w:r w:rsidRPr="0079257A">
        <w:rPr>
          <w:rFonts w:ascii="Futura Lt BT" w:hAnsi="Futura Lt BT"/>
          <w:sz w:val="24"/>
          <w:szCs w:val="24"/>
        </w:rPr>
        <w:t>Oštarije,</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Uznesenja</w:t>
      </w:r>
      <w:r w:rsidR="000F14A3" w:rsidRPr="0079257A">
        <w:rPr>
          <w:rFonts w:ascii="Futura Lt BT" w:hAnsi="Futura Lt BT"/>
          <w:sz w:val="24"/>
          <w:szCs w:val="24"/>
        </w:rPr>
        <w:t xml:space="preserve"> </w:t>
      </w:r>
      <w:r w:rsidRPr="0079257A">
        <w:rPr>
          <w:rFonts w:ascii="Futura Lt BT" w:hAnsi="Futura Lt BT"/>
          <w:sz w:val="24"/>
          <w:szCs w:val="24"/>
        </w:rPr>
        <w:t>Marijina</w:t>
      </w:r>
      <w:r w:rsidR="000F14A3" w:rsidRPr="0079257A">
        <w:rPr>
          <w:rFonts w:ascii="Futura Lt BT" w:hAnsi="Futura Lt BT"/>
          <w:sz w:val="24"/>
          <w:szCs w:val="24"/>
        </w:rPr>
        <w:t xml:space="preserve"> </w:t>
      </w:r>
    </w:p>
    <w:bookmarkEnd w:id="64"/>
    <w:p w14:paraId="506B4534" w14:textId="36BC9EC8"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Novigrad</w:t>
      </w:r>
      <w:r w:rsidR="000F14A3" w:rsidRPr="0079257A">
        <w:rPr>
          <w:rFonts w:ascii="Futura Lt BT" w:hAnsi="Futura Lt BT"/>
          <w:sz w:val="24"/>
          <w:szCs w:val="24"/>
        </w:rPr>
        <w:t xml:space="preserve"> </w:t>
      </w:r>
      <w:r w:rsidRPr="0079257A">
        <w:rPr>
          <w:rFonts w:ascii="Futura Lt BT" w:hAnsi="Futura Lt BT"/>
          <w:sz w:val="24"/>
          <w:szCs w:val="24"/>
        </w:rPr>
        <w:t>na</w:t>
      </w:r>
      <w:r w:rsidR="000F14A3" w:rsidRPr="0079257A">
        <w:rPr>
          <w:rFonts w:ascii="Futura Lt BT" w:hAnsi="Futura Lt BT"/>
          <w:sz w:val="24"/>
          <w:szCs w:val="24"/>
        </w:rPr>
        <w:t xml:space="preserve"> </w:t>
      </w:r>
      <w:r w:rsidRPr="0079257A">
        <w:rPr>
          <w:rFonts w:ascii="Futura Lt BT" w:hAnsi="Futura Lt BT"/>
          <w:sz w:val="24"/>
          <w:szCs w:val="24"/>
        </w:rPr>
        <w:t>Dobri,</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Uznesenja</w:t>
      </w:r>
      <w:r w:rsidR="000F14A3" w:rsidRPr="0079257A">
        <w:rPr>
          <w:rFonts w:ascii="Futura Lt BT" w:hAnsi="Futura Lt BT"/>
          <w:sz w:val="24"/>
          <w:szCs w:val="24"/>
        </w:rPr>
        <w:t xml:space="preserve"> </w:t>
      </w:r>
      <w:r w:rsidRPr="0079257A">
        <w:rPr>
          <w:rFonts w:ascii="Futura Lt BT" w:hAnsi="Futura Lt BT"/>
          <w:sz w:val="24"/>
          <w:szCs w:val="24"/>
        </w:rPr>
        <w:t>Blažene</w:t>
      </w:r>
      <w:r w:rsidR="000F14A3" w:rsidRPr="0079257A">
        <w:rPr>
          <w:rFonts w:ascii="Futura Lt BT" w:hAnsi="Futura Lt BT"/>
          <w:sz w:val="24"/>
          <w:szCs w:val="24"/>
        </w:rPr>
        <w:t xml:space="preserve"> </w:t>
      </w:r>
      <w:r w:rsidRPr="0079257A">
        <w:rPr>
          <w:rFonts w:ascii="Futura Lt BT" w:hAnsi="Futura Lt BT"/>
          <w:sz w:val="24"/>
          <w:szCs w:val="24"/>
        </w:rPr>
        <w:t>Djevice</w:t>
      </w:r>
      <w:r w:rsidR="000F14A3" w:rsidRPr="0079257A">
        <w:rPr>
          <w:rFonts w:ascii="Futura Lt BT" w:hAnsi="Futura Lt BT"/>
          <w:sz w:val="24"/>
          <w:szCs w:val="24"/>
        </w:rPr>
        <w:t xml:space="preserve"> </w:t>
      </w:r>
      <w:r w:rsidRPr="0079257A">
        <w:rPr>
          <w:rFonts w:ascii="Futura Lt BT" w:hAnsi="Futura Lt BT"/>
          <w:sz w:val="24"/>
          <w:szCs w:val="24"/>
        </w:rPr>
        <w:t>Marije</w:t>
      </w:r>
    </w:p>
    <w:p w14:paraId="3E4ACE15" w14:textId="42E1C57A"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Gornje</w:t>
      </w:r>
      <w:r w:rsidR="000F14A3" w:rsidRPr="0079257A">
        <w:rPr>
          <w:rFonts w:ascii="Futura Lt BT" w:hAnsi="Futura Lt BT"/>
          <w:sz w:val="24"/>
          <w:szCs w:val="24"/>
        </w:rPr>
        <w:t xml:space="preserve"> </w:t>
      </w:r>
      <w:r w:rsidRPr="0079257A">
        <w:rPr>
          <w:rFonts w:ascii="Futura Lt BT" w:hAnsi="Futura Lt BT"/>
          <w:sz w:val="24"/>
          <w:szCs w:val="24"/>
        </w:rPr>
        <w:t>Stative,</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Marka</w:t>
      </w:r>
    </w:p>
    <w:p w14:paraId="56D0CE93" w14:textId="768EE4ED"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Ferenci,</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Duha</w:t>
      </w:r>
      <w:r w:rsidR="000F14A3" w:rsidRPr="0079257A">
        <w:rPr>
          <w:rFonts w:ascii="Futura Lt BT" w:hAnsi="Futura Lt BT"/>
          <w:sz w:val="24"/>
          <w:szCs w:val="24"/>
        </w:rPr>
        <w:t xml:space="preserve"> </w:t>
      </w:r>
    </w:p>
    <w:p w14:paraId="2391BA2A" w14:textId="461E29AE"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Trg,</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Svih</w:t>
      </w:r>
      <w:r w:rsidR="000F14A3" w:rsidRPr="0079257A">
        <w:rPr>
          <w:rFonts w:ascii="Futura Lt BT" w:hAnsi="Futura Lt BT"/>
          <w:sz w:val="24"/>
          <w:szCs w:val="24"/>
        </w:rPr>
        <w:t xml:space="preserve"> </w:t>
      </w:r>
      <w:r w:rsidRPr="0079257A">
        <w:rPr>
          <w:rFonts w:ascii="Futura Lt BT" w:hAnsi="Futura Lt BT"/>
          <w:sz w:val="24"/>
          <w:szCs w:val="24"/>
        </w:rPr>
        <w:t>Svetih</w:t>
      </w:r>
    </w:p>
    <w:p w14:paraId="289FB227" w14:textId="77777777" w:rsidR="00A35574" w:rsidRPr="0098753D" w:rsidRDefault="00A35574" w:rsidP="00A35574">
      <w:pPr>
        <w:spacing w:after="0" w:line="240" w:lineRule="auto"/>
        <w:jc w:val="both"/>
        <w:rPr>
          <w:rFonts w:ascii="Arial" w:hAnsi="Arial" w:cs="Arial"/>
          <w:sz w:val="20"/>
          <w:szCs w:val="20"/>
        </w:rPr>
      </w:pPr>
    </w:p>
    <w:p w14:paraId="1182544B" w14:textId="23004611" w:rsidR="00A35574" w:rsidRPr="00A35574" w:rsidRDefault="00A35574" w:rsidP="00A35574">
      <w:pPr>
        <w:jc w:val="both"/>
        <w:rPr>
          <w:rFonts w:ascii="Futura Lt BT" w:hAnsi="Futura Lt BT"/>
          <w:sz w:val="24"/>
          <w:szCs w:val="24"/>
        </w:rPr>
      </w:pPr>
      <w:r w:rsidRPr="00A35574">
        <w:rPr>
          <w:rFonts w:ascii="Futura Lt BT" w:hAnsi="Futura Lt BT"/>
          <w:sz w:val="24"/>
          <w:szCs w:val="24"/>
        </w:rPr>
        <w:t>Za</w:t>
      </w:r>
      <w:r w:rsidR="000F14A3">
        <w:rPr>
          <w:rFonts w:ascii="Futura Lt BT" w:hAnsi="Futura Lt BT"/>
          <w:sz w:val="24"/>
          <w:szCs w:val="24"/>
        </w:rPr>
        <w:t xml:space="preserve"> </w:t>
      </w:r>
      <w:r w:rsidRPr="00A35574">
        <w:rPr>
          <w:rFonts w:ascii="Futura Lt BT" w:hAnsi="Futura Lt BT"/>
          <w:sz w:val="24"/>
          <w:szCs w:val="24"/>
        </w:rPr>
        <w:t>obnovu</w:t>
      </w:r>
      <w:r w:rsidR="000F14A3">
        <w:rPr>
          <w:rFonts w:ascii="Futura Lt BT" w:hAnsi="Futura Lt BT"/>
          <w:sz w:val="24"/>
          <w:szCs w:val="24"/>
        </w:rPr>
        <w:t xml:space="preserve"> </w:t>
      </w:r>
      <w:r w:rsidRPr="00A35574">
        <w:rPr>
          <w:rFonts w:ascii="Futura Lt BT" w:hAnsi="Futura Lt BT"/>
          <w:sz w:val="24"/>
          <w:szCs w:val="24"/>
        </w:rPr>
        <w:t>potresom</w:t>
      </w:r>
      <w:r w:rsidR="000F14A3">
        <w:rPr>
          <w:rFonts w:ascii="Futura Lt BT" w:hAnsi="Futura Lt BT"/>
          <w:sz w:val="24"/>
          <w:szCs w:val="24"/>
        </w:rPr>
        <w:t xml:space="preserve"> </w:t>
      </w:r>
      <w:r w:rsidRPr="00A35574">
        <w:rPr>
          <w:rFonts w:ascii="Futura Lt BT" w:hAnsi="Futura Lt BT"/>
          <w:sz w:val="24"/>
          <w:szCs w:val="24"/>
        </w:rPr>
        <w:t>pogođenih</w:t>
      </w:r>
      <w:r w:rsidR="000F14A3">
        <w:rPr>
          <w:rFonts w:ascii="Futura Lt BT" w:hAnsi="Futura Lt BT"/>
          <w:sz w:val="24"/>
          <w:szCs w:val="24"/>
        </w:rPr>
        <w:t xml:space="preserve"> </w:t>
      </w:r>
      <w:r w:rsidRPr="00A35574">
        <w:rPr>
          <w:rFonts w:ascii="Futura Lt BT" w:hAnsi="Futura Lt BT"/>
          <w:sz w:val="24"/>
          <w:szCs w:val="24"/>
        </w:rPr>
        <w:t>građevina</w:t>
      </w:r>
      <w:r w:rsidR="000F14A3">
        <w:rPr>
          <w:rFonts w:ascii="Futura Lt BT" w:hAnsi="Futura Lt BT"/>
          <w:sz w:val="24"/>
          <w:szCs w:val="24"/>
        </w:rPr>
        <w:t xml:space="preserve"> </w:t>
      </w:r>
      <w:r w:rsidRPr="00A35574">
        <w:rPr>
          <w:rFonts w:ascii="Futura Lt BT" w:hAnsi="Futura Lt BT"/>
          <w:sz w:val="24"/>
          <w:szCs w:val="24"/>
        </w:rPr>
        <w:t>na</w:t>
      </w:r>
      <w:r w:rsidR="000F14A3">
        <w:rPr>
          <w:rFonts w:ascii="Futura Lt BT" w:hAnsi="Futura Lt BT"/>
          <w:sz w:val="24"/>
          <w:szCs w:val="24"/>
        </w:rPr>
        <w:t xml:space="preserve"> </w:t>
      </w:r>
      <w:r w:rsidRPr="00A35574">
        <w:rPr>
          <w:rFonts w:ascii="Futura Lt BT" w:hAnsi="Futura Lt BT"/>
          <w:sz w:val="24"/>
          <w:szCs w:val="24"/>
        </w:rPr>
        <w:t>području</w:t>
      </w:r>
      <w:r w:rsidR="000F14A3">
        <w:rPr>
          <w:rFonts w:ascii="Futura Lt BT" w:hAnsi="Futura Lt BT"/>
          <w:sz w:val="24"/>
          <w:szCs w:val="24"/>
        </w:rPr>
        <w:t xml:space="preserve"> </w:t>
      </w:r>
      <w:r w:rsidRPr="00A35574">
        <w:rPr>
          <w:rFonts w:ascii="Futura Lt BT" w:hAnsi="Futura Lt BT"/>
          <w:sz w:val="24"/>
          <w:szCs w:val="24"/>
        </w:rPr>
        <w:t>Karlovačke</w:t>
      </w:r>
      <w:r w:rsidR="000F14A3">
        <w:rPr>
          <w:rFonts w:ascii="Futura Lt BT" w:hAnsi="Futura Lt BT"/>
          <w:sz w:val="24"/>
          <w:szCs w:val="24"/>
        </w:rPr>
        <w:t xml:space="preserve"> </w:t>
      </w:r>
      <w:r w:rsidRPr="00A35574">
        <w:rPr>
          <w:rFonts w:ascii="Futura Lt BT" w:hAnsi="Futura Lt BT"/>
          <w:sz w:val="24"/>
          <w:szCs w:val="24"/>
        </w:rPr>
        <w:t>županije</w:t>
      </w:r>
      <w:r w:rsidR="000F14A3">
        <w:rPr>
          <w:rFonts w:ascii="Futura Lt BT" w:hAnsi="Futura Lt BT"/>
          <w:sz w:val="24"/>
          <w:szCs w:val="24"/>
        </w:rPr>
        <w:t xml:space="preserve"> </w:t>
      </w:r>
      <w:r w:rsidRPr="00A35574">
        <w:rPr>
          <w:rFonts w:ascii="Futura Lt BT" w:hAnsi="Futura Lt BT"/>
          <w:sz w:val="24"/>
          <w:szCs w:val="24"/>
        </w:rPr>
        <w:t>iz</w:t>
      </w:r>
      <w:r w:rsidR="000F14A3">
        <w:rPr>
          <w:rFonts w:ascii="Futura Lt BT" w:hAnsi="Futura Lt BT"/>
          <w:sz w:val="24"/>
          <w:szCs w:val="24"/>
        </w:rPr>
        <w:t xml:space="preserve"> </w:t>
      </w:r>
      <w:r w:rsidRPr="00A35574">
        <w:rPr>
          <w:rFonts w:ascii="Futura Lt BT" w:hAnsi="Futura Lt BT"/>
          <w:sz w:val="24"/>
          <w:szCs w:val="24"/>
        </w:rPr>
        <w:t>Fonda</w:t>
      </w:r>
      <w:r w:rsidR="000F14A3">
        <w:rPr>
          <w:rFonts w:ascii="Futura Lt BT" w:hAnsi="Futura Lt BT"/>
          <w:sz w:val="24"/>
          <w:szCs w:val="24"/>
        </w:rPr>
        <w:t xml:space="preserve"> </w:t>
      </w:r>
      <w:r w:rsidRPr="00A35574">
        <w:rPr>
          <w:rFonts w:ascii="Futura Lt BT" w:hAnsi="Futura Lt BT"/>
          <w:sz w:val="24"/>
          <w:szCs w:val="24"/>
        </w:rPr>
        <w:t>solidarnosti</w:t>
      </w:r>
      <w:r w:rsidR="000F14A3">
        <w:rPr>
          <w:rFonts w:ascii="Futura Lt BT" w:hAnsi="Futura Lt BT"/>
          <w:sz w:val="24"/>
          <w:szCs w:val="24"/>
        </w:rPr>
        <w:t xml:space="preserve"> </w:t>
      </w:r>
      <w:r w:rsidRPr="00A35574">
        <w:rPr>
          <w:rFonts w:ascii="Futura Lt BT" w:hAnsi="Futura Lt BT"/>
          <w:sz w:val="24"/>
          <w:szCs w:val="24"/>
        </w:rPr>
        <w:t>financirane</w:t>
      </w:r>
      <w:r w:rsidR="000F14A3">
        <w:rPr>
          <w:rFonts w:ascii="Futura Lt BT" w:hAnsi="Futura Lt BT"/>
          <w:sz w:val="24"/>
          <w:szCs w:val="24"/>
        </w:rPr>
        <w:t xml:space="preserve"> </w:t>
      </w:r>
      <w:r w:rsidRPr="00A35574">
        <w:rPr>
          <w:rFonts w:ascii="Futura Lt BT" w:hAnsi="Futura Lt BT"/>
          <w:sz w:val="24"/>
          <w:szCs w:val="24"/>
        </w:rPr>
        <w:t>su</w:t>
      </w:r>
      <w:r w:rsidR="000F14A3">
        <w:rPr>
          <w:rFonts w:ascii="Futura Lt BT" w:hAnsi="Futura Lt BT"/>
          <w:sz w:val="24"/>
          <w:szCs w:val="24"/>
        </w:rPr>
        <w:t xml:space="preserve"> </w:t>
      </w:r>
      <w:r w:rsidRPr="00A35574">
        <w:rPr>
          <w:rFonts w:ascii="Futura Lt BT" w:hAnsi="Futura Lt BT"/>
          <w:sz w:val="24"/>
          <w:szCs w:val="24"/>
        </w:rPr>
        <w:t>građevine</w:t>
      </w:r>
      <w:r w:rsidR="000F14A3">
        <w:rPr>
          <w:rFonts w:ascii="Futura Lt BT" w:hAnsi="Futura Lt BT"/>
          <w:sz w:val="24"/>
          <w:szCs w:val="24"/>
        </w:rPr>
        <w:t xml:space="preserve"> </w:t>
      </w:r>
      <w:r w:rsidRPr="00A35574">
        <w:rPr>
          <w:rFonts w:ascii="Futura Lt BT" w:hAnsi="Futura Lt BT"/>
          <w:sz w:val="24"/>
          <w:szCs w:val="24"/>
        </w:rPr>
        <w:t>na</w:t>
      </w:r>
      <w:r w:rsidR="000F14A3">
        <w:rPr>
          <w:rFonts w:ascii="Futura Lt BT" w:hAnsi="Futura Lt BT"/>
          <w:sz w:val="24"/>
          <w:szCs w:val="24"/>
        </w:rPr>
        <w:t xml:space="preserve"> </w:t>
      </w:r>
      <w:r w:rsidRPr="00A35574">
        <w:rPr>
          <w:rFonts w:ascii="Futura Lt BT" w:hAnsi="Futura Lt BT"/>
          <w:sz w:val="24"/>
          <w:szCs w:val="24"/>
        </w:rPr>
        <w:t>sljedećim</w:t>
      </w:r>
      <w:r w:rsidR="000F14A3">
        <w:rPr>
          <w:rFonts w:ascii="Futura Lt BT" w:hAnsi="Futura Lt BT"/>
          <w:sz w:val="24"/>
          <w:szCs w:val="24"/>
        </w:rPr>
        <w:t xml:space="preserve"> </w:t>
      </w:r>
      <w:r w:rsidRPr="00A35574">
        <w:rPr>
          <w:rFonts w:ascii="Futura Lt BT" w:hAnsi="Futura Lt BT"/>
          <w:sz w:val="24"/>
          <w:szCs w:val="24"/>
        </w:rPr>
        <w:t>adresama:</w:t>
      </w:r>
    </w:p>
    <w:p w14:paraId="4FE877B8" w14:textId="1108729F"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Presvetog</w:t>
      </w:r>
      <w:r w:rsidR="000F14A3" w:rsidRPr="0079257A">
        <w:rPr>
          <w:rFonts w:ascii="Futura Lt BT" w:hAnsi="Futura Lt BT"/>
          <w:sz w:val="24"/>
          <w:szCs w:val="24"/>
        </w:rPr>
        <w:t xml:space="preserve"> </w:t>
      </w:r>
      <w:r w:rsidRPr="0079257A">
        <w:rPr>
          <w:rFonts w:ascii="Futura Lt BT" w:hAnsi="Futura Lt BT"/>
          <w:sz w:val="24"/>
          <w:szCs w:val="24"/>
        </w:rPr>
        <w:t>Trojstva</w:t>
      </w:r>
      <w:r w:rsidR="000F14A3" w:rsidRPr="0079257A">
        <w:rPr>
          <w:rFonts w:ascii="Futura Lt BT" w:hAnsi="Futura Lt BT"/>
          <w:sz w:val="24"/>
          <w:szCs w:val="24"/>
        </w:rPr>
        <w:t xml:space="preserve"> </w:t>
      </w:r>
      <w:r w:rsidRPr="0079257A">
        <w:rPr>
          <w:rFonts w:ascii="Futura Lt BT" w:hAnsi="Futura Lt BT"/>
          <w:sz w:val="24"/>
          <w:szCs w:val="24"/>
        </w:rPr>
        <w:t>s</w:t>
      </w:r>
      <w:r w:rsidR="000F14A3" w:rsidRPr="0079257A">
        <w:rPr>
          <w:rFonts w:ascii="Futura Lt BT" w:hAnsi="Futura Lt BT"/>
          <w:sz w:val="24"/>
          <w:szCs w:val="24"/>
        </w:rPr>
        <w:t xml:space="preserve"> </w:t>
      </w:r>
      <w:r w:rsidRPr="0079257A">
        <w:rPr>
          <w:rFonts w:ascii="Futura Lt BT" w:hAnsi="Futura Lt BT"/>
          <w:sz w:val="24"/>
          <w:szCs w:val="24"/>
        </w:rPr>
        <w:t>franjevačkim</w:t>
      </w:r>
      <w:r w:rsidR="000F14A3" w:rsidRPr="0079257A">
        <w:rPr>
          <w:rFonts w:ascii="Futura Lt BT" w:hAnsi="Futura Lt BT"/>
          <w:sz w:val="24"/>
          <w:szCs w:val="24"/>
        </w:rPr>
        <w:t xml:space="preserve"> </w:t>
      </w:r>
      <w:r w:rsidRPr="0079257A">
        <w:rPr>
          <w:rFonts w:ascii="Futura Lt BT" w:hAnsi="Futura Lt BT"/>
          <w:sz w:val="24"/>
          <w:szCs w:val="24"/>
        </w:rPr>
        <w:t>samostanom</w:t>
      </w:r>
      <w:r w:rsidR="000F14A3" w:rsidRPr="0079257A">
        <w:rPr>
          <w:rFonts w:ascii="Futura Lt BT" w:hAnsi="Futura Lt BT"/>
          <w:sz w:val="24"/>
          <w:szCs w:val="24"/>
        </w:rPr>
        <w:t xml:space="preserve"> </w:t>
      </w:r>
    </w:p>
    <w:p w14:paraId="2445A9B5" w14:textId="485BBD5F"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proofErr w:type="spellStart"/>
      <w:r w:rsidRPr="0079257A">
        <w:rPr>
          <w:rFonts w:ascii="Futura Lt BT" w:hAnsi="Futura Lt BT"/>
          <w:sz w:val="24"/>
          <w:szCs w:val="24"/>
        </w:rPr>
        <w:t>Reštovo</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Filipa</w:t>
      </w:r>
      <w:r w:rsidR="000F14A3" w:rsidRPr="0079257A">
        <w:rPr>
          <w:rFonts w:ascii="Futura Lt BT" w:hAnsi="Futura Lt BT"/>
          <w:sz w:val="24"/>
          <w:szCs w:val="24"/>
        </w:rPr>
        <w:t xml:space="preserve"> </w:t>
      </w:r>
      <w:r w:rsidRPr="0079257A">
        <w:rPr>
          <w:rFonts w:ascii="Futura Lt BT" w:hAnsi="Futura Lt BT"/>
          <w:sz w:val="24"/>
          <w:szCs w:val="24"/>
        </w:rPr>
        <w:t>i</w:t>
      </w:r>
      <w:r w:rsidR="000F14A3" w:rsidRPr="0079257A">
        <w:rPr>
          <w:rFonts w:ascii="Futura Lt BT" w:hAnsi="Futura Lt BT"/>
          <w:sz w:val="24"/>
          <w:szCs w:val="24"/>
        </w:rPr>
        <w:t xml:space="preserve"> </w:t>
      </w:r>
      <w:r w:rsidRPr="0079257A">
        <w:rPr>
          <w:rFonts w:ascii="Futura Lt BT" w:hAnsi="Futura Lt BT"/>
          <w:sz w:val="24"/>
          <w:szCs w:val="24"/>
        </w:rPr>
        <w:t>Jakova</w:t>
      </w:r>
    </w:p>
    <w:p w14:paraId="1F8C52C2" w14:textId="0DC48A5F"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proofErr w:type="spellStart"/>
      <w:r w:rsidRPr="0079257A">
        <w:rPr>
          <w:rFonts w:ascii="Futura Lt BT" w:hAnsi="Futura Lt BT"/>
          <w:sz w:val="24"/>
          <w:szCs w:val="24"/>
        </w:rPr>
        <w:t>Kašt</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Antuna</w:t>
      </w:r>
      <w:r w:rsidR="000F14A3" w:rsidRPr="0079257A">
        <w:rPr>
          <w:rFonts w:ascii="Futura Lt BT" w:hAnsi="Futura Lt BT"/>
          <w:sz w:val="24"/>
          <w:szCs w:val="24"/>
        </w:rPr>
        <w:t xml:space="preserve"> </w:t>
      </w:r>
      <w:r w:rsidRPr="0079257A">
        <w:rPr>
          <w:rFonts w:ascii="Futura Lt BT" w:hAnsi="Futura Lt BT"/>
          <w:sz w:val="24"/>
          <w:szCs w:val="24"/>
        </w:rPr>
        <w:t>Velikog</w:t>
      </w:r>
    </w:p>
    <w:p w14:paraId="654F9352" w14:textId="50D90C5D"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Kunić</w:t>
      </w:r>
      <w:r w:rsidR="000F14A3" w:rsidRPr="0079257A">
        <w:rPr>
          <w:rFonts w:ascii="Futura Lt BT" w:hAnsi="Futura Lt BT"/>
          <w:sz w:val="24"/>
          <w:szCs w:val="24"/>
        </w:rPr>
        <w:t xml:space="preserve"> </w:t>
      </w:r>
      <w:proofErr w:type="spellStart"/>
      <w:r w:rsidRPr="0079257A">
        <w:rPr>
          <w:rFonts w:ascii="Futura Lt BT" w:hAnsi="Futura Lt BT"/>
          <w:sz w:val="24"/>
          <w:szCs w:val="24"/>
        </w:rPr>
        <w:t>Ribnički</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Katarine</w:t>
      </w:r>
      <w:r w:rsidR="000F14A3" w:rsidRPr="0079257A">
        <w:rPr>
          <w:rFonts w:ascii="Futura Lt BT" w:hAnsi="Futura Lt BT"/>
          <w:sz w:val="24"/>
          <w:szCs w:val="24"/>
        </w:rPr>
        <w:t xml:space="preserve"> </w:t>
      </w:r>
      <w:r w:rsidRPr="0079257A">
        <w:rPr>
          <w:rFonts w:ascii="Futura Lt BT" w:hAnsi="Futura Lt BT"/>
          <w:sz w:val="24"/>
          <w:szCs w:val="24"/>
        </w:rPr>
        <w:t>i</w:t>
      </w:r>
      <w:r w:rsidR="000F14A3" w:rsidRPr="0079257A">
        <w:rPr>
          <w:rFonts w:ascii="Futura Lt BT" w:hAnsi="Futura Lt BT"/>
          <w:sz w:val="24"/>
          <w:szCs w:val="24"/>
        </w:rPr>
        <w:t xml:space="preserve"> </w:t>
      </w:r>
      <w:r w:rsidRPr="0079257A">
        <w:rPr>
          <w:rFonts w:ascii="Futura Lt BT" w:hAnsi="Futura Lt BT"/>
          <w:sz w:val="24"/>
          <w:szCs w:val="24"/>
        </w:rPr>
        <w:t>kurija</w:t>
      </w:r>
      <w:r w:rsidR="000F14A3" w:rsidRPr="0079257A">
        <w:rPr>
          <w:rFonts w:ascii="Futura Lt BT" w:hAnsi="Futura Lt BT"/>
          <w:sz w:val="24"/>
          <w:szCs w:val="24"/>
        </w:rPr>
        <w:t xml:space="preserve"> </w:t>
      </w:r>
      <w:r w:rsidRPr="0079257A">
        <w:rPr>
          <w:rFonts w:ascii="Futura Lt BT" w:hAnsi="Futura Lt BT"/>
          <w:sz w:val="24"/>
          <w:szCs w:val="24"/>
        </w:rPr>
        <w:t>župnog</w:t>
      </w:r>
      <w:r w:rsidR="000F14A3" w:rsidRPr="0079257A">
        <w:rPr>
          <w:rFonts w:ascii="Futura Lt BT" w:hAnsi="Futura Lt BT"/>
          <w:sz w:val="24"/>
          <w:szCs w:val="24"/>
        </w:rPr>
        <w:t xml:space="preserve"> </w:t>
      </w:r>
      <w:r w:rsidRPr="0079257A">
        <w:rPr>
          <w:rFonts w:ascii="Futura Lt BT" w:hAnsi="Futura Lt BT"/>
          <w:sz w:val="24"/>
          <w:szCs w:val="24"/>
        </w:rPr>
        <w:t>dvora</w:t>
      </w:r>
    </w:p>
    <w:p w14:paraId="38D3AF7E" w14:textId="5A652DAB"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proofErr w:type="spellStart"/>
      <w:r w:rsidRPr="0079257A">
        <w:rPr>
          <w:rFonts w:ascii="Futura Lt BT" w:hAnsi="Futura Lt BT"/>
          <w:sz w:val="24"/>
          <w:szCs w:val="24"/>
        </w:rPr>
        <w:t>Lipnik</w:t>
      </w:r>
      <w:proofErr w:type="spellEnd"/>
      <w:r w:rsidRPr="0079257A">
        <w:rPr>
          <w:rFonts w:ascii="Futura Lt BT" w:hAnsi="Futura Lt BT"/>
          <w:sz w:val="24"/>
          <w:szCs w:val="24"/>
        </w:rPr>
        <w:t>,</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sv.</w:t>
      </w:r>
      <w:r w:rsidR="000F14A3" w:rsidRPr="0079257A">
        <w:rPr>
          <w:rFonts w:ascii="Futura Lt BT" w:hAnsi="Futura Lt BT"/>
          <w:sz w:val="24"/>
          <w:szCs w:val="24"/>
        </w:rPr>
        <w:t xml:space="preserve"> </w:t>
      </w:r>
      <w:r w:rsidRPr="0079257A">
        <w:rPr>
          <w:rFonts w:ascii="Futura Lt BT" w:hAnsi="Futura Lt BT"/>
          <w:sz w:val="24"/>
          <w:szCs w:val="24"/>
        </w:rPr>
        <w:t>Ilije</w:t>
      </w:r>
      <w:r w:rsidR="000F14A3" w:rsidRPr="0079257A">
        <w:rPr>
          <w:rFonts w:ascii="Futura Lt BT" w:hAnsi="Futura Lt BT"/>
          <w:sz w:val="24"/>
          <w:szCs w:val="24"/>
        </w:rPr>
        <w:t xml:space="preserve"> </w:t>
      </w:r>
      <w:r w:rsidRPr="0079257A">
        <w:rPr>
          <w:rFonts w:ascii="Futura Lt BT" w:hAnsi="Futura Lt BT"/>
          <w:sz w:val="24"/>
          <w:szCs w:val="24"/>
        </w:rPr>
        <w:t>Proroka</w:t>
      </w:r>
      <w:r w:rsidR="000F14A3" w:rsidRPr="0079257A">
        <w:rPr>
          <w:rFonts w:ascii="Futura Lt BT" w:hAnsi="Futura Lt BT"/>
          <w:sz w:val="24"/>
          <w:szCs w:val="24"/>
        </w:rPr>
        <w:t xml:space="preserve"> </w:t>
      </w:r>
    </w:p>
    <w:p w14:paraId="2C005489" w14:textId="227E890A"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Oštarije,</w:t>
      </w:r>
      <w:r w:rsidR="000F14A3" w:rsidRPr="0079257A">
        <w:rPr>
          <w:rFonts w:ascii="Futura Lt BT" w:hAnsi="Futura Lt BT"/>
          <w:sz w:val="24"/>
          <w:szCs w:val="24"/>
        </w:rPr>
        <w:t xml:space="preserve"> </w:t>
      </w:r>
      <w:r w:rsidRPr="0079257A">
        <w:rPr>
          <w:rFonts w:ascii="Futura Lt BT" w:hAnsi="Futura Lt BT"/>
          <w:sz w:val="24"/>
          <w:szCs w:val="24"/>
        </w:rPr>
        <w:t>Crkva</w:t>
      </w:r>
      <w:r w:rsidR="000F14A3" w:rsidRPr="0079257A">
        <w:rPr>
          <w:rFonts w:ascii="Futura Lt BT" w:hAnsi="Futura Lt BT"/>
          <w:sz w:val="24"/>
          <w:szCs w:val="24"/>
        </w:rPr>
        <w:t xml:space="preserve"> </w:t>
      </w:r>
      <w:r w:rsidRPr="0079257A">
        <w:rPr>
          <w:rFonts w:ascii="Futura Lt BT" w:hAnsi="Futura Lt BT"/>
          <w:sz w:val="24"/>
          <w:szCs w:val="24"/>
        </w:rPr>
        <w:t>Uznesenja</w:t>
      </w:r>
      <w:r w:rsidR="000F14A3" w:rsidRPr="0079257A">
        <w:rPr>
          <w:rFonts w:ascii="Futura Lt BT" w:hAnsi="Futura Lt BT"/>
          <w:sz w:val="24"/>
          <w:szCs w:val="24"/>
        </w:rPr>
        <w:t xml:space="preserve"> </w:t>
      </w:r>
      <w:r w:rsidRPr="0079257A">
        <w:rPr>
          <w:rFonts w:ascii="Futura Lt BT" w:hAnsi="Futura Lt BT"/>
          <w:sz w:val="24"/>
          <w:szCs w:val="24"/>
        </w:rPr>
        <w:t>Marijina</w:t>
      </w:r>
      <w:r w:rsidR="000F14A3" w:rsidRPr="0079257A">
        <w:rPr>
          <w:rFonts w:ascii="Futura Lt BT" w:hAnsi="Futura Lt BT"/>
          <w:sz w:val="24"/>
          <w:szCs w:val="24"/>
        </w:rPr>
        <w:t xml:space="preserve"> </w:t>
      </w:r>
    </w:p>
    <w:p w14:paraId="23B7C47E" w14:textId="72D2DBB4"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Zgrada,</w:t>
      </w:r>
      <w:r w:rsidR="000F14A3" w:rsidRPr="0079257A">
        <w:rPr>
          <w:rFonts w:ascii="Futura Lt BT" w:hAnsi="Futura Lt BT"/>
          <w:sz w:val="24"/>
          <w:szCs w:val="24"/>
        </w:rPr>
        <w:t xml:space="preserve"> </w:t>
      </w:r>
      <w:r w:rsidRPr="0079257A">
        <w:rPr>
          <w:rFonts w:ascii="Futura Lt BT" w:hAnsi="Futura Lt BT"/>
          <w:sz w:val="24"/>
          <w:szCs w:val="24"/>
        </w:rPr>
        <w:t>Gornja</w:t>
      </w:r>
      <w:r w:rsidR="000F14A3" w:rsidRPr="0079257A">
        <w:rPr>
          <w:rFonts w:ascii="Futura Lt BT" w:hAnsi="Futura Lt BT"/>
          <w:sz w:val="24"/>
          <w:szCs w:val="24"/>
        </w:rPr>
        <w:t xml:space="preserve"> </w:t>
      </w:r>
      <w:r w:rsidRPr="0079257A">
        <w:rPr>
          <w:rFonts w:ascii="Futura Lt BT" w:hAnsi="Futura Lt BT"/>
          <w:sz w:val="24"/>
          <w:szCs w:val="24"/>
        </w:rPr>
        <w:t>Gaza</w:t>
      </w:r>
      <w:r w:rsidR="000F14A3" w:rsidRPr="0079257A">
        <w:rPr>
          <w:rFonts w:ascii="Futura Lt BT" w:hAnsi="Futura Lt BT"/>
          <w:sz w:val="24"/>
          <w:szCs w:val="24"/>
        </w:rPr>
        <w:t xml:space="preserve"> </w:t>
      </w:r>
      <w:r w:rsidRPr="0079257A">
        <w:rPr>
          <w:rFonts w:ascii="Futura Lt BT" w:hAnsi="Futura Lt BT"/>
          <w:sz w:val="24"/>
          <w:szCs w:val="24"/>
        </w:rPr>
        <w:t>3</w:t>
      </w:r>
    </w:p>
    <w:p w14:paraId="5BF9DC81" w14:textId="638E917F"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Zgrada</w:t>
      </w:r>
      <w:r w:rsidR="000F14A3" w:rsidRPr="0079257A">
        <w:rPr>
          <w:rFonts w:ascii="Futura Lt BT" w:hAnsi="Futura Lt BT"/>
          <w:sz w:val="24"/>
          <w:szCs w:val="24"/>
        </w:rPr>
        <w:t xml:space="preserve"> </w:t>
      </w:r>
      <w:r w:rsidRPr="0079257A">
        <w:rPr>
          <w:rFonts w:ascii="Futura Lt BT" w:hAnsi="Futura Lt BT"/>
          <w:sz w:val="24"/>
          <w:szCs w:val="24"/>
        </w:rPr>
        <w:t>„KAMOD“,</w:t>
      </w:r>
      <w:r w:rsidR="000F14A3" w:rsidRPr="0079257A">
        <w:rPr>
          <w:rFonts w:ascii="Futura Lt BT" w:hAnsi="Futura Lt BT"/>
          <w:sz w:val="24"/>
          <w:szCs w:val="24"/>
        </w:rPr>
        <w:t xml:space="preserve"> </w:t>
      </w:r>
      <w:r w:rsidRPr="0079257A">
        <w:rPr>
          <w:rFonts w:ascii="Futura Lt BT" w:hAnsi="Futura Lt BT"/>
          <w:sz w:val="24"/>
          <w:szCs w:val="24"/>
        </w:rPr>
        <w:t>Josipa</w:t>
      </w:r>
      <w:r w:rsidR="000F14A3" w:rsidRPr="0079257A">
        <w:rPr>
          <w:rFonts w:ascii="Futura Lt BT" w:hAnsi="Futura Lt BT"/>
          <w:sz w:val="24"/>
          <w:szCs w:val="24"/>
        </w:rPr>
        <w:t xml:space="preserve"> </w:t>
      </w:r>
      <w:r w:rsidRPr="0079257A">
        <w:rPr>
          <w:rFonts w:ascii="Futura Lt BT" w:hAnsi="Futura Lt BT"/>
          <w:sz w:val="24"/>
          <w:szCs w:val="24"/>
        </w:rPr>
        <w:t>Kraša</w:t>
      </w:r>
      <w:r w:rsidR="000F14A3" w:rsidRPr="0079257A">
        <w:rPr>
          <w:rFonts w:ascii="Futura Lt BT" w:hAnsi="Futura Lt BT"/>
          <w:sz w:val="24"/>
          <w:szCs w:val="24"/>
        </w:rPr>
        <w:t xml:space="preserve"> </w:t>
      </w:r>
      <w:r w:rsidRPr="0079257A">
        <w:rPr>
          <w:rFonts w:ascii="Futura Lt BT" w:hAnsi="Futura Lt BT"/>
          <w:sz w:val="24"/>
          <w:szCs w:val="24"/>
        </w:rPr>
        <w:t>2</w:t>
      </w:r>
    </w:p>
    <w:p w14:paraId="1B8D2CB0" w14:textId="11C6D746"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Zgrada</w:t>
      </w:r>
      <w:r w:rsidR="000F14A3" w:rsidRPr="0079257A">
        <w:rPr>
          <w:rFonts w:ascii="Futura Lt BT" w:hAnsi="Futura Lt BT"/>
          <w:sz w:val="24"/>
          <w:szCs w:val="24"/>
        </w:rPr>
        <w:t xml:space="preserve"> </w:t>
      </w:r>
      <w:r w:rsidRPr="0079257A">
        <w:rPr>
          <w:rFonts w:ascii="Futura Lt BT" w:hAnsi="Futura Lt BT"/>
          <w:sz w:val="24"/>
          <w:szCs w:val="24"/>
        </w:rPr>
        <w:t>Gradskog</w:t>
      </w:r>
      <w:r w:rsidR="000F14A3" w:rsidRPr="0079257A">
        <w:rPr>
          <w:rFonts w:ascii="Futura Lt BT" w:hAnsi="Futura Lt BT"/>
          <w:sz w:val="24"/>
          <w:szCs w:val="24"/>
        </w:rPr>
        <w:t xml:space="preserve"> </w:t>
      </w:r>
      <w:r w:rsidRPr="0079257A">
        <w:rPr>
          <w:rFonts w:ascii="Futura Lt BT" w:hAnsi="Futura Lt BT"/>
          <w:sz w:val="24"/>
          <w:szCs w:val="24"/>
        </w:rPr>
        <w:t>muzeja,</w:t>
      </w:r>
      <w:r w:rsidR="000F14A3" w:rsidRPr="0079257A">
        <w:rPr>
          <w:rFonts w:ascii="Futura Lt BT" w:hAnsi="Futura Lt BT"/>
          <w:sz w:val="24"/>
          <w:szCs w:val="24"/>
        </w:rPr>
        <w:t xml:space="preserve"> </w:t>
      </w:r>
      <w:r w:rsidRPr="0079257A">
        <w:rPr>
          <w:rFonts w:ascii="Futura Lt BT" w:hAnsi="Futura Lt BT"/>
          <w:sz w:val="24"/>
          <w:szCs w:val="24"/>
        </w:rPr>
        <w:t>Trg</w:t>
      </w:r>
      <w:r w:rsidR="000F14A3" w:rsidRPr="0079257A">
        <w:rPr>
          <w:rFonts w:ascii="Futura Lt BT" w:hAnsi="Futura Lt BT"/>
          <w:sz w:val="24"/>
          <w:szCs w:val="24"/>
        </w:rPr>
        <w:t xml:space="preserve"> </w:t>
      </w:r>
      <w:r w:rsidRPr="0079257A">
        <w:rPr>
          <w:rFonts w:ascii="Futura Lt BT" w:hAnsi="Futura Lt BT"/>
          <w:sz w:val="24"/>
          <w:szCs w:val="24"/>
        </w:rPr>
        <w:t>Josipa</w:t>
      </w:r>
      <w:r w:rsidR="000F14A3" w:rsidRPr="0079257A">
        <w:rPr>
          <w:rFonts w:ascii="Futura Lt BT" w:hAnsi="Futura Lt BT"/>
          <w:sz w:val="24"/>
          <w:szCs w:val="24"/>
        </w:rPr>
        <w:t xml:space="preserve"> </w:t>
      </w:r>
      <w:r w:rsidRPr="0079257A">
        <w:rPr>
          <w:rFonts w:ascii="Futura Lt BT" w:hAnsi="Futura Lt BT"/>
          <w:sz w:val="24"/>
          <w:szCs w:val="24"/>
        </w:rPr>
        <w:t>Jurja</w:t>
      </w:r>
      <w:r w:rsidR="000F14A3" w:rsidRPr="0079257A">
        <w:rPr>
          <w:rFonts w:ascii="Futura Lt BT" w:hAnsi="Futura Lt BT"/>
          <w:sz w:val="24"/>
          <w:szCs w:val="24"/>
        </w:rPr>
        <w:t xml:space="preserve"> </w:t>
      </w:r>
      <w:r w:rsidRPr="0079257A">
        <w:rPr>
          <w:rFonts w:ascii="Futura Lt BT" w:hAnsi="Futura Lt BT"/>
          <w:sz w:val="24"/>
          <w:szCs w:val="24"/>
        </w:rPr>
        <w:t>Strossmayera</w:t>
      </w:r>
      <w:r w:rsidR="000F14A3" w:rsidRPr="0079257A">
        <w:rPr>
          <w:rFonts w:ascii="Futura Lt BT" w:hAnsi="Futura Lt BT"/>
          <w:sz w:val="24"/>
          <w:szCs w:val="24"/>
        </w:rPr>
        <w:t xml:space="preserve"> </w:t>
      </w:r>
      <w:r w:rsidRPr="0079257A">
        <w:rPr>
          <w:rFonts w:ascii="Futura Lt BT" w:hAnsi="Futura Lt BT"/>
          <w:sz w:val="24"/>
          <w:szCs w:val="24"/>
        </w:rPr>
        <w:t>7</w:t>
      </w:r>
    </w:p>
    <w:p w14:paraId="11F81E07" w14:textId="0878F298"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Karlovac,</w:t>
      </w:r>
      <w:r w:rsidR="000F14A3" w:rsidRPr="0079257A">
        <w:rPr>
          <w:rFonts w:ascii="Futura Lt BT" w:hAnsi="Futura Lt BT"/>
          <w:sz w:val="24"/>
          <w:szCs w:val="24"/>
        </w:rPr>
        <w:t xml:space="preserve"> </w:t>
      </w:r>
      <w:r w:rsidRPr="0079257A">
        <w:rPr>
          <w:rFonts w:ascii="Futura Lt BT" w:hAnsi="Futura Lt BT"/>
          <w:sz w:val="24"/>
          <w:szCs w:val="24"/>
        </w:rPr>
        <w:t>Hrvatski</w:t>
      </w:r>
      <w:r w:rsidR="000F14A3" w:rsidRPr="0079257A">
        <w:rPr>
          <w:rFonts w:ascii="Futura Lt BT" w:hAnsi="Futura Lt BT"/>
          <w:sz w:val="24"/>
          <w:szCs w:val="24"/>
        </w:rPr>
        <w:t xml:space="preserve"> </w:t>
      </w:r>
      <w:r w:rsidRPr="0079257A">
        <w:rPr>
          <w:rFonts w:ascii="Futura Lt BT" w:hAnsi="Futura Lt BT"/>
          <w:sz w:val="24"/>
          <w:szCs w:val="24"/>
        </w:rPr>
        <w:t>dom,</w:t>
      </w:r>
      <w:r w:rsidR="000F14A3" w:rsidRPr="0079257A">
        <w:rPr>
          <w:rFonts w:ascii="Futura Lt BT" w:hAnsi="Futura Lt BT"/>
          <w:sz w:val="24"/>
          <w:szCs w:val="24"/>
        </w:rPr>
        <w:t xml:space="preserve"> </w:t>
      </w:r>
      <w:r w:rsidRPr="0079257A">
        <w:rPr>
          <w:rFonts w:ascii="Futura Lt BT" w:hAnsi="Futura Lt BT"/>
          <w:sz w:val="24"/>
          <w:szCs w:val="24"/>
        </w:rPr>
        <w:t>Frana</w:t>
      </w:r>
      <w:r w:rsidR="000F14A3" w:rsidRPr="0079257A">
        <w:rPr>
          <w:rFonts w:ascii="Futura Lt BT" w:hAnsi="Futura Lt BT"/>
          <w:sz w:val="24"/>
          <w:szCs w:val="24"/>
        </w:rPr>
        <w:t xml:space="preserve"> </w:t>
      </w:r>
      <w:r w:rsidRPr="0079257A">
        <w:rPr>
          <w:rFonts w:ascii="Futura Lt BT" w:hAnsi="Futura Lt BT"/>
          <w:sz w:val="24"/>
          <w:szCs w:val="24"/>
        </w:rPr>
        <w:t>Kurelca</w:t>
      </w:r>
      <w:r w:rsidR="000F14A3" w:rsidRPr="0079257A">
        <w:rPr>
          <w:rFonts w:ascii="Futura Lt BT" w:hAnsi="Futura Lt BT"/>
          <w:sz w:val="24"/>
          <w:szCs w:val="24"/>
        </w:rPr>
        <w:t xml:space="preserve"> </w:t>
      </w:r>
      <w:r w:rsidRPr="0079257A">
        <w:rPr>
          <w:rFonts w:ascii="Futura Lt BT" w:hAnsi="Futura Lt BT"/>
          <w:sz w:val="24"/>
          <w:szCs w:val="24"/>
        </w:rPr>
        <w:t>4</w:t>
      </w:r>
    </w:p>
    <w:p w14:paraId="76A4ADF5" w14:textId="5BC17188"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lastRenderedPageBreak/>
        <w:t>Karlovac,</w:t>
      </w:r>
      <w:r w:rsidR="000F14A3" w:rsidRPr="0079257A">
        <w:rPr>
          <w:rFonts w:ascii="Futura Lt BT" w:hAnsi="Futura Lt BT"/>
          <w:sz w:val="24"/>
          <w:szCs w:val="24"/>
        </w:rPr>
        <w:t xml:space="preserve"> </w:t>
      </w:r>
      <w:r w:rsidRPr="0079257A">
        <w:rPr>
          <w:rFonts w:ascii="Futura Lt BT" w:hAnsi="Futura Lt BT"/>
          <w:sz w:val="24"/>
          <w:szCs w:val="24"/>
        </w:rPr>
        <w:t>Mala</w:t>
      </w:r>
      <w:r w:rsidR="000F14A3" w:rsidRPr="0079257A">
        <w:rPr>
          <w:rFonts w:ascii="Futura Lt BT" w:hAnsi="Futura Lt BT"/>
          <w:sz w:val="24"/>
          <w:szCs w:val="24"/>
        </w:rPr>
        <w:t xml:space="preserve"> </w:t>
      </w:r>
      <w:r w:rsidRPr="0079257A">
        <w:rPr>
          <w:rFonts w:ascii="Futura Lt BT" w:hAnsi="Futura Lt BT"/>
          <w:sz w:val="24"/>
          <w:szCs w:val="24"/>
        </w:rPr>
        <w:t>zgrada</w:t>
      </w:r>
      <w:r w:rsidR="000F14A3" w:rsidRPr="0079257A">
        <w:rPr>
          <w:rFonts w:ascii="Futura Lt BT" w:hAnsi="Futura Lt BT"/>
          <w:sz w:val="24"/>
          <w:szCs w:val="24"/>
        </w:rPr>
        <w:t xml:space="preserve"> </w:t>
      </w:r>
      <w:r w:rsidRPr="0079257A">
        <w:rPr>
          <w:rFonts w:ascii="Futura Lt BT" w:hAnsi="Futura Lt BT"/>
          <w:sz w:val="24"/>
          <w:szCs w:val="24"/>
        </w:rPr>
        <w:t>gradske</w:t>
      </w:r>
      <w:r w:rsidR="000F14A3" w:rsidRPr="0079257A">
        <w:rPr>
          <w:rFonts w:ascii="Futura Lt BT" w:hAnsi="Futura Lt BT"/>
          <w:sz w:val="24"/>
          <w:szCs w:val="24"/>
        </w:rPr>
        <w:t xml:space="preserve"> </w:t>
      </w:r>
      <w:r w:rsidRPr="0079257A">
        <w:rPr>
          <w:rFonts w:ascii="Futura Lt BT" w:hAnsi="Futura Lt BT"/>
          <w:sz w:val="24"/>
          <w:szCs w:val="24"/>
        </w:rPr>
        <w:t>uprave</w:t>
      </w:r>
      <w:r w:rsidR="000F14A3" w:rsidRPr="0079257A">
        <w:rPr>
          <w:rFonts w:ascii="Futura Lt BT" w:hAnsi="Futura Lt BT"/>
          <w:sz w:val="24"/>
          <w:szCs w:val="24"/>
        </w:rPr>
        <w:t xml:space="preserve"> </w:t>
      </w:r>
    </w:p>
    <w:p w14:paraId="26B291C8" w14:textId="77777777" w:rsidR="00A35574" w:rsidRPr="0098753D" w:rsidRDefault="00A35574" w:rsidP="00A35574">
      <w:pPr>
        <w:spacing w:after="0" w:line="240" w:lineRule="auto"/>
        <w:ind w:left="708"/>
        <w:jc w:val="both"/>
        <w:rPr>
          <w:rFonts w:ascii="Arial" w:hAnsi="Arial" w:cs="Arial"/>
          <w:sz w:val="20"/>
          <w:szCs w:val="20"/>
        </w:rPr>
      </w:pPr>
    </w:p>
    <w:p w14:paraId="354508E5" w14:textId="5C8CBA17" w:rsidR="00A35574" w:rsidRPr="00A35574" w:rsidRDefault="00A35574" w:rsidP="00A35574">
      <w:pPr>
        <w:jc w:val="both"/>
        <w:rPr>
          <w:rFonts w:ascii="Futura Lt BT" w:hAnsi="Futura Lt BT"/>
          <w:sz w:val="24"/>
          <w:szCs w:val="24"/>
        </w:rPr>
      </w:pPr>
      <w:r w:rsidRPr="00A35574">
        <w:rPr>
          <w:rFonts w:ascii="Futura Lt BT" w:hAnsi="Futura Lt BT"/>
          <w:sz w:val="24"/>
          <w:szCs w:val="24"/>
        </w:rPr>
        <w:t>Građevinska</w:t>
      </w:r>
      <w:r w:rsidR="000F14A3">
        <w:rPr>
          <w:rFonts w:ascii="Futura Lt BT" w:hAnsi="Futura Lt BT"/>
          <w:sz w:val="24"/>
          <w:szCs w:val="24"/>
        </w:rPr>
        <w:t xml:space="preserve"> </w:t>
      </w:r>
      <w:r w:rsidRPr="00A35574">
        <w:rPr>
          <w:rFonts w:ascii="Futura Lt BT" w:hAnsi="Futura Lt BT"/>
          <w:sz w:val="24"/>
          <w:szCs w:val="24"/>
        </w:rPr>
        <w:t>inspekcija</w:t>
      </w:r>
      <w:r w:rsidR="000F14A3">
        <w:rPr>
          <w:rFonts w:ascii="Futura Lt BT" w:hAnsi="Futura Lt BT"/>
          <w:sz w:val="24"/>
          <w:szCs w:val="24"/>
        </w:rPr>
        <w:t xml:space="preserve"> </w:t>
      </w:r>
      <w:r w:rsidRPr="00A35574">
        <w:rPr>
          <w:rFonts w:ascii="Futura Lt BT" w:hAnsi="Futura Lt BT"/>
          <w:sz w:val="24"/>
          <w:szCs w:val="24"/>
        </w:rPr>
        <w:t>Državnog</w:t>
      </w:r>
      <w:r w:rsidR="000F14A3">
        <w:rPr>
          <w:rFonts w:ascii="Futura Lt BT" w:hAnsi="Futura Lt BT"/>
          <w:sz w:val="24"/>
          <w:szCs w:val="24"/>
        </w:rPr>
        <w:t xml:space="preserve"> </w:t>
      </w:r>
      <w:r w:rsidRPr="00A35574">
        <w:rPr>
          <w:rFonts w:ascii="Futura Lt BT" w:hAnsi="Futura Lt BT"/>
          <w:sz w:val="24"/>
          <w:szCs w:val="24"/>
        </w:rPr>
        <w:t>inspektorata</w:t>
      </w:r>
      <w:r w:rsidR="000F14A3">
        <w:rPr>
          <w:rFonts w:ascii="Futura Lt BT" w:hAnsi="Futura Lt BT"/>
          <w:sz w:val="24"/>
          <w:szCs w:val="24"/>
        </w:rPr>
        <w:t xml:space="preserve"> </w:t>
      </w:r>
      <w:r w:rsidRPr="00A35574">
        <w:rPr>
          <w:rFonts w:ascii="Futura Lt BT" w:hAnsi="Futura Lt BT"/>
          <w:sz w:val="24"/>
          <w:szCs w:val="24"/>
        </w:rPr>
        <w:t>uklonila</w:t>
      </w:r>
      <w:r w:rsidR="000F14A3">
        <w:rPr>
          <w:rFonts w:ascii="Futura Lt BT" w:hAnsi="Futura Lt BT"/>
          <w:sz w:val="24"/>
          <w:szCs w:val="24"/>
        </w:rPr>
        <w:t xml:space="preserve"> </w:t>
      </w:r>
      <w:r w:rsidRPr="00A35574">
        <w:rPr>
          <w:rFonts w:ascii="Futura Lt BT" w:hAnsi="Futura Lt BT"/>
          <w:sz w:val="24"/>
          <w:szCs w:val="24"/>
        </w:rPr>
        <w:t>je</w:t>
      </w:r>
      <w:r w:rsidR="000F14A3">
        <w:rPr>
          <w:rFonts w:ascii="Futura Lt BT" w:hAnsi="Futura Lt BT"/>
          <w:sz w:val="24"/>
          <w:szCs w:val="24"/>
        </w:rPr>
        <w:t xml:space="preserve"> </w:t>
      </w:r>
      <w:r w:rsidRPr="00A35574">
        <w:rPr>
          <w:rFonts w:ascii="Futura Lt BT" w:hAnsi="Futura Lt BT"/>
          <w:sz w:val="24"/>
          <w:szCs w:val="24"/>
        </w:rPr>
        <w:t>zgrade</w:t>
      </w:r>
      <w:r w:rsidR="000F14A3">
        <w:rPr>
          <w:rFonts w:ascii="Futura Lt BT" w:hAnsi="Futura Lt BT"/>
          <w:sz w:val="24"/>
          <w:szCs w:val="24"/>
        </w:rPr>
        <w:t xml:space="preserve"> </w:t>
      </w:r>
      <w:r w:rsidRPr="00A35574">
        <w:rPr>
          <w:rFonts w:ascii="Futura Lt BT" w:hAnsi="Futura Lt BT"/>
          <w:sz w:val="24"/>
          <w:szCs w:val="24"/>
        </w:rPr>
        <w:t>unutar</w:t>
      </w:r>
      <w:r w:rsidR="000F14A3">
        <w:rPr>
          <w:rFonts w:ascii="Futura Lt BT" w:hAnsi="Futura Lt BT"/>
          <w:sz w:val="24"/>
          <w:szCs w:val="24"/>
        </w:rPr>
        <w:t xml:space="preserve"> </w:t>
      </w:r>
      <w:r w:rsidRPr="00A35574">
        <w:rPr>
          <w:rFonts w:ascii="Futura Lt BT" w:hAnsi="Futura Lt BT"/>
          <w:sz w:val="24"/>
          <w:szCs w:val="24"/>
        </w:rPr>
        <w:t>Kulturno-povijesne</w:t>
      </w:r>
      <w:r w:rsidR="000F14A3">
        <w:rPr>
          <w:rFonts w:ascii="Futura Lt BT" w:hAnsi="Futura Lt BT"/>
          <w:sz w:val="24"/>
          <w:szCs w:val="24"/>
        </w:rPr>
        <w:t xml:space="preserve"> </w:t>
      </w:r>
      <w:r w:rsidRPr="00A35574">
        <w:rPr>
          <w:rFonts w:ascii="Futura Lt BT" w:hAnsi="Futura Lt BT"/>
          <w:sz w:val="24"/>
          <w:szCs w:val="24"/>
        </w:rPr>
        <w:t>cjeline</w:t>
      </w:r>
      <w:r w:rsidR="000F14A3">
        <w:rPr>
          <w:rFonts w:ascii="Futura Lt BT" w:hAnsi="Futura Lt BT"/>
          <w:sz w:val="24"/>
          <w:szCs w:val="24"/>
        </w:rPr>
        <w:t xml:space="preserve"> </w:t>
      </w:r>
      <w:r w:rsidRPr="00A35574">
        <w:rPr>
          <w:rFonts w:ascii="Futura Lt BT" w:hAnsi="Futura Lt BT"/>
          <w:sz w:val="24"/>
          <w:szCs w:val="24"/>
        </w:rPr>
        <w:t>grada</w:t>
      </w:r>
      <w:r w:rsidR="000F14A3">
        <w:rPr>
          <w:rFonts w:ascii="Futura Lt BT" w:hAnsi="Futura Lt BT"/>
          <w:sz w:val="24"/>
          <w:szCs w:val="24"/>
        </w:rPr>
        <w:t xml:space="preserve"> </w:t>
      </w:r>
      <w:r w:rsidRPr="00A35574">
        <w:rPr>
          <w:rFonts w:ascii="Futura Lt BT" w:hAnsi="Futura Lt BT"/>
          <w:sz w:val="24"/>
          <w:szCs w:val="24"/>
        </w:rPr>
        <w:t>Karlovca</w:t>
      </w:r>
      <w:r w:rsidR="000F14A3">
        <w:rPr>
          <w:rFonts w:ascii="Futura Lt BT" w:hAnsi="Futura Lt BT"/>
          <w:sz w:val="24"/>
          <w:szCs w:val="24"/>
        </w:rPr>
        <w:t xml:space="preserve"> </w:t>
      </w:r>
      <w:r w:rsidRPr="00A35574">
        <w:rPr>
          <w:rFonts w:ascii="Futura Lt BT" w:hAnsi="Futura Lt BT"/>
          <w:sz w:val="24"/>
          <w:szCs w:val="24"/>
        </w:rPr>
        <w:t>temeljem</w:t>
      </w:r>
      <w:r w:rsidR="000F14A3">
        <w:rPr>
          <w:rFonts w:ascii="Futura Lt BT" w:hAnsi="Futura Lt BT"/>
          <w:sz w:val="24"/>
          <w:szCs w:val="24"/>
        </w:rPr>
        <w:t xml:space="preserve"> </w:t>
      </w:r>
      <w:r w:rsidRPr="00A35574">
        <w:rPr>
          <w:rFonts w:ascii="Futura Lt BT" w:hAnsi="Futura Lt BT"/>
          <w:sz w:val="24"/>
          <w:szCs w:val="24"/>
        </w:rPr>
        <w:t>rješenja</w:t>
      </w:r>
      <w:r w:rsidR="000F14A3">
        <w:rPr>
          <w:rFonts w:ascii="Futura Lt BT" w:hAnsi="Futura Lt BT"/>
          <w:sz w:val="24"/>
          <w:szCs w:val="24"/>
        </w:rPr>
        <w:t xml:space="preserve"> </w:t>
      </w:r>
      <w:r w:rsidRPr="00A35574">
        <w:rPr>
          <w:rFonts w:ascii="Futura Lt BT" w:hAnsi="Futura Lt BT"/>
          <w:sz w:val="24"/>
          <w:szCs w:val="24"/>
        </w:rPr>
        <w:t>građevinskih</w:t>
      </w:r>
      <w:r w:rsidR="000F14A3">
        <w:rPr>
          <w:rFonts w:ascii="Futura Lt BT" w:hAnsi="Futura Lt BT"/>
          <w:sz w:val="24"/>
          <w:szCs w:val="24"/>
        </w:rPr>
        <w:t xml:space="preserve"> </w:t>
      </w:r>
      <w:r w:rsidRPr="00A35574">
        <w:rPr>
          <w:rFonts w:ascii="Futura Lt BT" w:hAnsi="Futura Lt BT"/>
          <w:sz w:val="24"/>
          <w:szCs w:val="24"/>
        </w:rPr>
        <w:t>inspektora</w:t>
      </w:r>
      <w:r w:rsidR="000F14A3">
        <w:rPr>
          <w:rFonts w:ascii="Futura Lt BT" w:hAnsi="Futura Lt BT"/>
          <w:sz w:val="24"/>
          <w:szCs w:val="24"/>
        </w:rPr>
        <w:t xml:space="preserve"> </w:t>
      </w:r>
      <w:r w:rsidRPr="00A35574">
        <w:rPr>
          <w:rFonts w:ascii="Futura Lt BT" w:hAnsi="Futura Lt BT"/>
          <w:sz w:val="24"/>
          <w:szCs w:val="24"/>
        </w:rPr>
        <w:t>na</w:t>
      </w:r>
      <w:r w:rsidR="000F14A3">
        <w:rPr>
          <w:rFonts w:ascii="Futura Lt BT" w:hAnsi="Futura Lt BT"/>
          <w:sz w:val="24"/>
          <w:szCs w:val="24"/>
        </w:rPr>
        <w:t xml:space="preserve"> </w:t>
      </w:r>
      <w:r w:rsidRPr="00A35574">
        <w:rPr>
          <w:rFonts w:ascii="Futura Lt BT" w:hAnsi="Futura Lt BT"/>
          <w:sz w:val="24"/>
          <w:szCs w:val="24"/>
        </w:rPr>
        <w:t>sljedećim</w:t>
      </w:r>
      <w:r w:rsidR="000F14A3">
        <w:rPr>
          <w:rFonts w:ascii="Futura Lt BT" w:hAnsi="Futura Lt BT"/>
          <w:sz w:val="24"/>
          <w:szCs w:val="24"/>
        </w:rPr>
        <w:t xml:space="preserve"> </w:t>
      </w:r>
      <w:r w:rsidRPr="00A35574">
        <w:rPr>
          <w:rFonts w:ascii="Futura Lt BT" w:hAnsi="Futura Lt BT"/>
          <w:sz w:val="24"/>
          <w:szCs w:val="24"/>
        </w:rPr>
        <w:t>adresama:</w:t>
      </w:r>
    </w:p>
    <w:p w14:paraId="347307B8" w14:textId="50F2C0BF"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Ivana</w:t>
      </w:r>
      <w:r w:rsidR="000F14A3" w:rsidRPr="0079257A">
        <w:rPr>
          <w:rFonts w:ascii="Futura Lt BT" w:hAnsi="Futura Lt BT"/>
          <w:sz w:val="24"/>
          <w:szCs w:val="24"/>
        </w:rPr>
        <w:t xml:space="preserve"> </w:t>
      </w:r>
      <w:r w:rsidRPr="0079257A">
        <w:rPr>
          <w:rFonts w:ascii="Futura Lt BT" w:hAnsi="Futura Lt BT"/>
          <w:sz w:val="24"/>
          <w:szCs w:val="24"/>
        </w:rPr>
        <w:t>Šimunića</w:t>
      </w:r>
      <w:r w:rsidR="000F14A3" w:rsidRPr="0079257A">
        <w:rPr>
          <w:rFonts w:ascii="Futura Lt BT" w:hAnsi="Futura Lt BT"/>
          <w:sz w:val="24"/>
          <w:szCs w:val="24"/>
        </w:rPr>
        <w:t xml:space="preserve"> </w:t>
      </w:r>
      <w:r w:rsidRPr="0079257A">
        <w:rPr>
          <w:rFonts w:ascii="Futura Lt BT" w:hAnsi="Futura Lt BT"/>
          <w:sz w:val="24"/>
          <w:szCs w:val="24"/>
        </w:rPr>
        <w:t>15</w:t>
      </w:r>
    </w:p>
    <w:p w14:paraId="3BFBDF1B" w14:textId="6EA63D3C"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Ivana</w:t>
      </w:r>
      <w:r w:rsidR="000F14A3" w:rsidRPr="0079257A">
        <w:rPr>
          <w:rFonts w:ascii="Futura Lt BT" w:hAnsi="Futura Lt BT"/>
          <w:sz w:val="24"/>
          <w:szCs w:val="24"/>
        </w:rPr>
        <w:t xml:space="preserve"> </w:t>
      </w:r>
      <w:r w:rsidRPr="0079257A">
        <w:rPr>
          <w:rFonts w:ascii="Futura Lt BT" w:hAnsi="Futura Lt BT"/>
          <w:sz w:val="24"/>
          <w:szCs w:val="24"/>
        </w:rPr>
        <w:t>Šimunića</w:t>
      </w:r>
      <w:r w:rsidR="000F14A3" w:rsidRPr="0079257A">
        <w:rPr>
          <w:rFonts w:ascii="Futura Lt BT" w:hAnsi="Futura Lt BT"/>
          <w:sz w:val="24"/>
          <w:szCs w:val="24"/>
        </w:rPr>
        <w:t xml:space="preserve"> </w:t>
      </w:r>
      <w:r w:rsidRPr="0079257A">
        <w:rPr>
          <w:rFonts w:ascii="Futura Lt BT" w:hAnsi="Futura Lt BT"/>
          <w:sz w:val="24"/>
          <w:szCs w:val="24"/>
        </w:rPr>
        <w:t>21</w:t>
      </w:r>
    </w:p>
    <w:p w14:paraId="48AAF0AA" w14:textId="2A41A165"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proofErr w:type="spellStart"/>
      <w:r w:rsidRPr="0079257A">
        <w:rPr>
          <w:rFonts w:ascii="Futura Lt BT" w:hAnsi="Futura Lt BT"/>
          <w:sz w:val="24"/>
          <w:szCs w:val="24"/>
        </w:rPr>
        <w:t>Marmontova</w:t>
      </w:r>
      <w:proofErr w:type="spellEnd"/>
      <w:r w:rsidR="000F14A3" w:rsidRPr="0079257A">
        <w:rPr>
          <w:rFonts w:ascii="Futura Lt BT" w:hAnsi="Futura Lt BT"/>
          <w:sz w:val="24"/>
          <w:szCs w:val="24"/>
        </w:rPr>
        <w:t xml:space="preserve"> </w:t>
      </w:r>
      <w:r w:rsidRPr="0079257A">
        <w:rPr>
          <w:rFonts w:ascii="Futura Lt BT" w:hAnsi="Futura Lt BT"/>
          <w:sz w:val="24"/>
          <w:szCs w:val="24"/>
        </w:rPr>
        <w:t>aleja</w:t>
      </w:r>
      <w:r w:rsidR="000F14A3" w:rsidRPr="0079257A">
        <w:rPr>
          <w:rFonts w:ascii="Futura Lt BT" w:hAnsi="Futura Lt BT"/>
          <w:sz w:val="24"/>
          <w:szCs w:val="24"/>
        </w:rPr>
        <w:t xml:space="preserve"> </w:t>
      </w:r>
      <w:r w:rsidRPr="0079257A">
        <w:rPr>
          <w:rFonts w:ascii="Futura Lt BT" w:hAnsi="Futura Lt BT"/>
          <w:sz w:val="24"/>
          <w:szCs w:val="24"/>
        </w:rPr>
        <w:t>55</w:t>
      </w:r>
    </w:p>
    <w:p w14:paraId="60DF8C23" w14:textId="0F30F862"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Janka</w:t>
      </w:r>
      <w:r w:rsidR="000F14A3" w:rsidRPr="0079257A">
        <w:rPr>
          <w:rFonts w:ascii="Futura Lt BT" w:hAnsi="Futura Lt BT"/>
          <w:sz w:val="24"/>
          <w:szCs w:val="24"/>
        </w:rPr>
        <w:t xml:space="preserve"> </w:t>
      </w:r>
      <w:r w:rsidRPr="0079257A">
        <w:rPr>
          <w:rFonts w:ascii="Futura Lt BT" w:hAnsi="Futura Lt BT"/>
          <w:sz w:val="24"/>
          <w:szCs w:val="24"/>
        </w:rPr>
        <w:t>Draškovića</w:t>
      </w:r>
      <w:r w:rsidR="000F14A3" w:rsidRPr="0079257A">
        <w:rPr>
          <w:rFonts w:ascii="Futura Lt BT" w:hAnsi="Futura Lt BT"/>
          <w:sz w:val="24"/>
          <w:szCs w:val="24"/>
        </w:rPr>
        <w:t xml:space="preserve"> </w:t>
      </w:r>
      <w:r w:rsidRPr="0079257A">
        <w:rPr>
          <w:rFonts w:ascii="Futura Lt BT" w:hAnsi="Futura Lt BT"/>
          <w:sz w:val="24"/>
          <w:szCs w:val="24"/>
        </w:rPr>
        <w:t>8</w:t>
      </w:r>
    </w:p>
    <w:p w14:paraId="7B100782" w14:textId="3FBFEECA"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Ivana</w:t>
      </w:r>
      <w:r w:rsidR="000F14A3" w:rsidRPr="0079257A">
        <w:rPr>
          <w:rFonts w:ascii="Futura Lt BT" w:hAnsi="Futura Lt BT"/>
          <w:sz w:val="24"/>
          <w:szCs w:val="24"/>
        </w:rPr>
        <w:t xml:space="preserve"> </w:t>
      </w:r>
      <w:proofErr w:type="spellStart"/>
      <w:r w:rsidRPr="0079257A">
        <w:rPr>
          <w:rFonts w:ascii="Futura Lt BT" w:hAnsi="Futura Lt BT"/>
          <w:sz w:val="24"/>
          <w:szCs w:val="24"/>
        </w:rPr>
        <w:t>Banjavčića</w:t>
      </w:r>
      <w:proofErr w:type="spellEnd"/>
      <w:r w:rsidR="000F14A3" w:rsidRPr="0079257A">
        <w:rPr>
          <w:rFonts w:ascii="Futura Lt BT" w:hAnsi="Futura Lt BT"/>
          <w:sz w:val="24"/>
          <w:szCs w:val="24"/>
        </w:rPr>
        <w:t xml:space="preserve"> </w:t>
      </w:r>
      <w:r w:rsidRPr="0079257A">
        <w:rPr>
          <w:rFonts w:ascii="Futura Lt BT" w:hAnsi="Futura Lt BT"/>
          <w:sz w:val="24"/>
          <w:szCs w:val="24"/>
        </w:rPr>
        <w:t>26</w:t>
      </w:r>
    </w:p>
    <w:p w14:paraId="30FCFC8A" w14:textId="31A20A50"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Banija</w:t>
      </w:r>
      <w:r w:rsidR="000F14A3" w:rsidRPr="0079257A">
        <w:rPr>
          <w:rFonts w:ascii="Futura Lt BT" w:hAnsi="Futura Lt BT"/>
          <w:sz w:val="24"/>
          <w:szCs w:val="24"/>
        </w:rPr>
        <w:t xml:space="preserve"> </w:t>
      </w:r>
      <w:r w:rsidRPr="0079257A">
        <w:rPr>
          <w:rFonts w:ascii="Futura Lt BT" w:hAnsi="Futura Lt BT"/>
          <w:sz w:val="24"/>
          <w:szCs w:val="24"/>
        </w:rPr>
        <w:t>19</w:t>
      </w:r>
    </w:p>
    <w:p w14:paraId="74710CC7" w14:textId="31085970"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Dubovac</w:t>
      </w:r>
      <w:r w:rsidR="000F14A3" w:rsidRPr="0079257A">
        <w:rPr>
          <w:rFonts w:ascii="Futura Lt BT" w:hAnsi="Futura Lt BT"/>
          <w:sz w:val="24"/>
          <w:szCs w:val="24"/>
        </w:rPr>
        <w:t xml:space="preserve"> </w:t>
      </w:r>
      <w:r w:rsidRPr="0079257A">
        <w:rPr>
          <w:rFonts w:ascii="Futura Lt BT" w:hAnsi="Futura Lt BT"/>
          <w:sz w:val="24"/>
          <w:szCs w:val="24"/>
        </w:rPr>
        <w:t>12a</w:t>
      </w:r>
    </w:p>
    <w:p w14:paraId="3004158C" w14:textId="6A1FD421"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Dubovac</w:t>
      </w:r>
      <w:r w:rsidR="000F14A3" w:rsidRPr="0079257A">
        <w:rPr>
          <w:rFonts w:ascii="Futura Lt BT" w:hAnsi="Futura Lt BT"/>
          <w:sz w:val="24"/>
          <w:szCs w:val="24"/>
        </w:rPr>
        <w:t xml:space="preserve"> </w:t>
      </w:r>
      <w:r w:rsidRPr="0079257A">
        <w:rPr>
          <w:rFonts w:ascii="Futura Lt BT" w:hAnsi="Futura Lt BT"/>
          <w:sz w:val="24"/>
          <w:szCs w:val="24"/>
        </w:rPr>
        <w:t>18</w:t>
      </w:r>
    </w:p>
    <w:p w14:paraId="27BB5B07" w14:textId="22B029F8"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Gornja</w:t>
      </w:r>
      <w:r w:rsidR="000F14A3" w:rsidRPr="0079257A">
        <w:rPr>
          <w:rFonts w:ascii="Futura Lt BT" w:hAnsi="Futura Lt BT"/>
          <w:sz w:val="24"/>
          <w:szCs w:val="24"/>
        </w:rPr>
        <w:t xml:space="preserve"> </w:t>
      </w:r>
      <w:r w:rsidRPr="0079257A">
        <w:rPr>
          <w:rFonts w:ascii="Futura Lt BT" w:hAnsi="Futura Lt BT"/>
          <w:sz w:val="24"/>
          <w:szCs w:val="24"/>
        </w:rPr>
        <w:t>Gaza</w:t>
      </w:r>
      <w:r w:rsidR="000F14A3" w:rsidRPr="0079257A">
        <w:rPr>
          <w:rFonts w:ascii="Futura Lt BT" w:hAnsi="Futura Lt BT"/>
          <w:sz w:val="24"/>
          <w:szCs w:val="24"/>
        </w:rPr>
        <w:t xml:space="preserve"> </w:t>
      </w:r>
      <w:r w:rsidRPr="0079257A">
        <w:rPr>
          <w:rFonts w:ascii="Futura Lt BT" w:hAnsi="Futura Lt BT"/>
          <w:sz w:val="24"/>
          <w:szCs w:val="24"/>
        </w:rPr>
        <w:t>11</w:t>
      </w:r>
    </w:p>
    <w:p w14:paraId="599FD3BD" w14:textId="69374C5C"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Ljudevita</w:t>
      </w:r>
      <w:r w:rsidR="000F14A3" w:rsidRPr="0079257A">
        <w:rPr>
          <w:rFonts w:ascii="Futura Lt BT" w:hAnsi="Futura Lt BT"/>
          <w:sz w:val="24"/>
          <w:szCs w:val="24"/>
        </w:rPr>
        <w:t xml:space="preserve"> </w:t>
      </w:r>
      <w:r w:rsidRPr="0079257A">
        <w:rPr>
          <w:rFonts w:ascii="Futura Lt BT" w:hAnsi="Futura Lt BT"/>
          <w:sz w:val="24"/>
          <w:szCs w:val="24"/>
        </w:rPr>
        <w:t>Gaja</w:t>
      </w:r>
      <w:r w:rsidR="000F14A3" w:rsidRPr="0079257A">
        <w:rPr>
          <w:rFonts w:ascii="Futura Lt BT" w:hAnsi="Futura Lt BT"/>
          <w:sz w:val="24"/>
          <w:szCs w:val="24"/>
        </w:rPr>
        <w:t xml:space="preserve"> </w:t>
      </w:r>
      <w:r w:rsidRPr="0079257A">
        <w:rPr>
          <w:rFonts w:ascii="Futura Lt BT" w:hAnsi="Futura Lt BT"/>
          <w:sz w:val="24"/>
          <w:szCs w:val="24"/>
        </w:rPr>
        <w:t>16</w:t>
      </w:r>
    </w:p>
    <w:p w14:paraId="638ADC57" w14:textId="67761DB2"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Ljudevita</w:t>
      </w:r>
      <w:r w:rsidR="000F14A3" w:rsidRPr="0079257A">
        <w:rPr>
          <w:rFonts w:ascii="Futura Lt BT" w:hAnsi="Futura Lt BT"/>
          <w:sz w:val="24"/>
          <w:szCs w:val="24"/>
        </w:rPr>
        <w:t xml:space="preserve"> </w:t>
      </w:r>
      <w:r w:rsidRPr="0079257A">
        <w:rPr>
          <w:rFonts w:ascii="Futura Lt BT" w:hAnsi="Futura Lt BT"/>
          <w:sz w:val="24"/>
          <w:szCs w:val="24"/>
        </w:rPr>
        <w:t>Gaja</w:t>
      </w:r>
      <w:r w:rsidR="000F14A3" w:rsidRPr="0079257A">
        <w:rPr>
          <w:rFonts w:ascii="Futura Lt BT" w:hAnsi="Futura Lt BT"/>
          <w:sz w:val="24"/>
          <w:szCs w:val="24"/>
        </w:rPr>
        <w:t xml:space="preserve"> </w:t>
      </w:r>
      <w:r w:rsidRPr="0079257A">
        <w:rPr>
          <w:rFonts w:ascii="Futura Lt BT" w:hAnsi="Futura Lt BT"/>
          <w:sz w:val="24"/>
          <w:szCs w:val="24"/>
        </w:rPr>
        <w:t>20</w:t>
      </w:r>
    </w:p>
    <w:p w14:paraId="6133D7E9" w14:textId="5811F9BF"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Jurja</w:t>
      </w:r>
      <w:r w:rsidR="000F14A3" w:rsidRPr="0079257A">
        <w:rPr>
          <w:rFonts w:ascii="Futura Lt BT" w:hAnsi="Futura Lt BT"/>
          <w:sz w:val="24"/>
          <w:szCs w:val="24"/>
        </w:rPr>
        <w:t xml:space="preserve"> </w:t>
      </w:r>
      <w:r w:rsidRPr="0079257A">
        <w:rPr>
          <w:rFonts w:ascii="Futura Lt BT" w:hAnsi="Futura Lt BT"/>
          <w:sz w:val="24"/>
          <w:szCs w:val="24"/>
        </w:rPr>
        <w:t>Križanića</w:t>
      </w:r>
      <w:r w:rsidR="000F14A3" w:rsidRPr="0079257A">
        <w:rPr>
          <w:rFonts w:ascii="Futura Lt BT" w:hAnsi="Futura Lt BT"/>
          <w:sz w:val="24"/>
          <w:szCs w:val="24"/>
        </w:rPr>
        <w:t xml:space="preserve"> </w:t>
      </w:r>
      <w:r w:rsidRPr="0079257A">
        <w:rPr>
          <w:rFonts w:ascii="Futura Lt BT" w:hAnsi="Futura Lt BT"/>
          <w:sz w:val="24"/>
          <w:szCs w:val="24"/>
        </w:rPr>
        <w:t>36</w:t>
      </w:r>
    </w:p>
    <w:p w14:paraId="1CEEEB79" w14:textId="55ABBA9C" w:rsidR="00A35574" w:rsidRPr="0079257A" w:rsidRDefault="00A35574" w:rsidP="00557570">
      <w:pPr>
        <w:pStyle w:val="Odlomakpopisa"/>
        <w:numPr>
          <w:ilvl w:val="0"/>
          <w:numId w:val="20"/>
        </w:numPr>
        <w:spacing w:after="0" w:line="240" w:lineRule="auto"/>
        <w:jc w:val="both"/>
        <w:rPr>
          <w:rFonts w:ascii="Futura Lt BT" w:hAnsi="Futura Lt BT"/>
          <w:sz w:val="24"/>
          <w:szCs w:val="24"/>
        </w:rPr>
      </w:pPr>
      <w:r w:rsidRPr="0079257A">
        <w:rPr>
          <w:rFonts w:ascii="Futura Lt BT" w:hAnsi="Futura Lt BT"/>
          <w:sz w:val="24"/>
          <w:szCs w:val="24"/>
        </w:rPr>
        <w:t>Rakovac</w:t>
      </w:r>
      <w:r w:rsidR="000F14A3" w:rsidRPr="0079257A">
        <w:rPr>
          <w:rFonts w:ascii="Futura Lt BT" w:hAnsi="Futura Lt BT"/>
          <w:sz w:val="24"/>
          <w:szCs w:val="24"/>
        </w:rPr>
        <w:t xml:space="preserve"> </w:t>
      </w:r>
      <w:r w:rsidRPr="0079257A">
        <w:rPr>
          <w:rFonts w:ascii="Futura Lt BT" w:hAnsi="Futura Lt BT"/>
          <w:sz w:val="24"/>
          <w:szCs w:val="24"/>
        </w:rPr>
        <w:t>20</w:t>
      </w:r>
    </w:p>
    <w:p w14:paraId="198BD019" w14:textId="77777777" w:rsidR="00A35574" w:rsidRDefault="00A35574" w:rsidP="009148BF">
      <w:pPr>
        <w:jc w:val="both"/>
        <w:rPr>
          <w:rFonts w:ascii="Futura Lt BT" w:hAnsi="Futura Lt BT"/>
          <w:sz w:val="24"/>
          <w:szCs w:val="24"/>
        </w:rPr>
      </w:pPr>
    </w:p>
    <w:p w14:paraId="3D60E321" w14:textId="7C285C11" w:rsidR="003604B8" w:rsidRDefault="003604B8" w:rsidP="009148BF">
      <w:pPr>
        <w:jc w:val="both"/>
        <w:rPr>
          <w:rFonts w:ascii="Futura Lt BT" w:hAnsi="Futura Lt BT"/>
          <w:sz w:val="24"/>
          <w:szCs w:val="24"/>
        </w:rPr>
      </w:pPr>
      <w:r>
        <w:rPr>
          <w:rFonts w:ascii="Futura Lt BT" w:hAnsi="Futura Lt BT"/>
          <w:sz w:val="24"/>
          <w:szCs w:val="24"/>
        </w:rPr>
        <w:t>Vidljivo</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da</w:t>
      </w:r>
      <w:r w:rsidR="000F14A3">
        <w:rPr>
          <w:rFonts w:ascii="Futura Lt BT" w:hAnsi="Futura Lt BT"/>
          <w:sz w:val="24"/>
          <w:szCs w:val="24"/>
        </w:rPr>
        <w:t xml:space="preserve"> </w:t>
      </w:r>
      <w:r>
        <w:rPr>
          <w:rFonts w:ascii="Futura Lt BT" w:hAnsi="Futura Lt BT"/>
          <w:sz w:val="24"/>
          <w:szCs w:val="24"/>
        </w:rPr>
        <w:t>izvještajno</w:t>
      </w:r>
      <w:r w:rsidR="000F14A3">
        <w:rPr>
          <w:rFonts w:ascii="Futura Lt BT" w:hAnsi="Futura Lt BT"/>
          <w:sz w:val="24"/>
          <w:szCs w:val="24"/>
        </w:rPr>
        <w:t xml:space="preserve"> </w:t>
      </w:r>
      <w:r>
        <w:rPr>
          <w:rFonts w:ascii="Futura Lt BT" w:hAnsi="Futura Lt BT"/>
          <w:sz w:val="24"/>
          <w:szCs w:val="24"/>
        </w:rPr>
        <w:t>razdoblje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značajnoj</w:t>
      </w:r>
      <w:r w:rsidR="000F14A3">
        <w:rPr>
          <w:rFonts w:ascii="Futura Lt BT" w:hAnsi="Futura Lt BT"/>
          <w:sz w:val="24"/>
          <w:szCs w:val="24"/>
        </w:rPr>
        <w:t xml:space="preserve"> </w:t>
      </w:r>
      <w:r>
        <w:rPr>
          <w:rFonts w:ascii="Futura Lt BT" w:hAnsi="Futura Lt BT"/>
          <w:sz w:val="24"/>
          <w:szCs w:val="24"/>
        </w:rPr>
        <w:t>mjeri</w:t>
      </w:r>
      <w:r w:rsidR="000F14A3">
        <w:rPr>
          <w:rFonts w:ascii="Futura Lt BT" w:hAnsi="Futura Lt BT"/>
          <w:sz w:val="24"/>
          <w:szCs w:val="24"/>
        </w:rPr>
        <w:t xml:space="preserve"> </w:t>
      </w:r>
      <w:r>
        <w:rPr>
          <w:rFonts w:ascii="Futura Lt BT" w:hAnsi="Futura Lt BT"/>
          <w:sz w:val="24"/>
          <w:szCs w:val="24"/>
        </w:rPr>
        <w:t>karakterizira</w:t>
      </w:r>
      <w:r w:rsidR="000F14A3">
        <w:rPr>
          <w:rFonts w:ascii="Futura Lt BT" w:hAnsi="Futura Lt BT"/>
          <w:sz w:val="24"/>
          <w:szCs w:val="24"/>
        </w:rPr>
        <w:t xml:space="preserve"> </w:t>
      </w:r>
      <w:r>
        <w:rPr>
          <w:rFonts w:ascii="Futura Lt BT" w:hAnsi="Futura Lt BT"/>
          <w:sz w:val="24"/>
          <w:szCs w:val="24"/>
        </w:rPr>
        <w:t>obnova</w:t>
      </w:r>
      <w:r w:rsidR="000F14A3">
        <w:rPr>
          <w:rFonts w:ascii="Futura Lt BT" w:hAnsi="Futura Lt BT"/>
          <w:sz w:val="24"/>
          <w:szCs w:val="24"/>
        </w:rPr>
        <w:t xml:space="preserve"> </w:t>
      </w:r>
      <w:r w:rsidR="0079257A">
        <w:rPr>
          <w:rFonts w:ascii="Futura Lt BT" w:hAnsi="Futura Lt BT"/>
          <w:sz w:val="24"/>
          <w:szCs w:val="24"/>
        </w:rPr>
        <w:t xml:space="preserve">zgrada </w:t>
      </w:r>
      <w:r>
        <w:rPr>
          <w:rFonts w:ascii="Futura Lt BT" w:hAnsi="Futura Lt BT"/>
          <w:sz w:val="24"/>
          <w:szCs w:val="24"/>
        </w:rPr>
        <w:t>oštećenja</w:t>
      </w:r>
      <w:r w:rsidR="000F14A3">
        <w:rPr>
          <w:rFonts w:ascii="Futura Lt BT" w:hAnsi="Futura Lt BT"/>
          <w:sz w:val="24"/>
          <w:szCs w:val="24"/>
        </w:rPr>
        <w:t xml:space="preserve"> </w:t>
      </w:r>
      <w:r>
        <w:rPr>
          <w:rFonts w:ascii="Futura Lt BT" w:hAnsi="Futura Lt BT"/>
          <w:sz w:val="24"/>
          <w:szCs w:val="24"/>
        </w:rPr>
        <w:t>od</w:t>
      </w:r>
      <w:r w:rsidR="000F14A3">
        <w:rPr>
          <w:rFonts w:ascii="Futura Lt BT" w:hAnsi="Futura Lt BT"/>
          <w:sz w:val="24"/>
          <w:szCs w:val="24"/>
        </w:rPr>
        <w:t xml:space="preserve"> </w:t>
      </w:r>
      <w:r>
        <w:rPr>
          <w:rFonts w:ascii="Futura Lt BT" w:hAnsi="Futura Lt BT"/>
          <w:sz w:val="24"/>
          <w:szCs w:val="24"/>
        </w:rPr>
        <w:t>potresa.</w:t>
      </w:r>
    </w:p>
    <w:p w14:paraId="38AD7748" w14:textId="07F710AD" w:rsidR="00CC5264" w:rsidRDefault="00CC5264" w:rsidP="009148BF">
      <w:pPr>
        <w:jc w:val="both"/>
        <w:rPr>
          <w:rFonts w:ascii="Futura Lt BT" w:hAnsi="Futura Lt BT"/>
          <w:sz w:val="24"/>
          <w:szCs w:val="24"/>
        </w:rPr>
      </w:pPr>
      <w:r w:rsidRPr="008A4ABD">
        <w:rPr>
          <w:rFonts w:ascii="Futura Lt BT" w:hAnsi="Futura Lt BT"/>
          <w:sz w:val="24"/>
          <w:szCs w:val="24"/>
        </w:rPr>
        <w:t>Kulturna</w:t>
      </w:r>
      <w:r w:rsidR="000F14A3">
        <w:rPr>
          <w:rFonts w:ascii="Futura Lt BT" w:hAnsi="Futura Lt BT"/>
          <w:sz w:val="24"/>
          <w:szCs w:val="24"/>
        </w:rPr>
        <w:t xml:space="preserve"> </w:t>
      </w:r>
      <w:r w:rsidRPr="008A4ABD">
        <w:rPr>
          <w:rFonts w:ascii="Futura Lt BT" w:hAnsi="Futura Lt BT"/>
          <w:sz w:val="24"/>
          <w:szCs w:val="24"/>
        </w:rPr>
        <w:t>baština</w:t>
      </w:r>
      <w:r w:rsidR="000F14A3">
        <w:rPr>
          <w:rFonts w:ascii="Futura Lt BT" w:hAnsi="Futura Lt BT"/>
          <w:sz w:val="24"/>
          <w:szCs w:val="24"/>
        </w:rPr>
        <w:t xml:space="preserve"> </w:t>
      </w:r>
      <w:r w:rsidRPr="008A4ABD">
        <w:rPr>
          <w:rFonts w:ascii="Futura Lt BT" w:hAnsi="Futura Lt BT"/>
          <w:sz w:val="24"/>
          <w:szCs w:val="24"/>
        </w:rPr>
        <w:t>pruža</w:t>
      </w:r>
      <w:r w:rsidR="000F14A3">
        <w:rPr>
          <w:rFonts w:ascii="Futura Lt BT" w:hAnsi="Futura Lt BT"/>
          <w:sz w:val="24"/>
          <w:szCs w:val="24"/>
        </w:rPr>
        <w:t xml:space="preserve"> </w:t>
      </w:r>
      <w:r w:rsidRPr="008A4ABD">
        <w:rPr>
          <w:rFonts w:ascii="Futura Lt BT" w:hAnsi="Futura Lt BT"/>
          <w:sz w:val="24"/>
          <w:szCs w:val="24"/>
        </w:rPr>
        <w:t>mogućnosti</w:t>
      </w:r>
      <w:r w:rsidR="000F14A3">
        <w:rPr>
          <w:rFonts w:ascii="Futura Lt BT" w:hAnsi="Futura Lt BT"/>
          <w:sz w:val="24"/>
          <w:szCs w:val="24"/>
        </w:rPr>
        <w:t xml:space="preserve"> </w:t>
      </w:r>
      <w:r w:rsidRPr="008A4ABD">
        <w:rPr>
          <w:rFonts w:ascii="Futura Lt BT" w:hAnsi="Futura Lt BT"/>
          <w:sz w:val="24"/>
          <w:szCs w:val="24"/>
        </w:rPr>
        <w:t>gospodarskog</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društvenog</w:t>
      </w:r>
      <w:r w:rsidR="000F14A3">
        <w:rPr>
          <w:rFonts w:ascii="Futura Lt BT" w:hAnsi="Futura Lt BT"/>
          <w:sz w:val="24"/>
          <w:szCs w:val="24"/>
        </w:rPr>
        <w:t xml:space="preserve"> </w:t>
      </w:r>
      <w:r w:rsidRPr="008A4ABD">
        <w:rPr>
          <w:rFonts w:ascii="Futura Lt BT" w:hAnsi="Futura Lt BT"/>
          <w:sz w:val="24"/>
          <w:szCs w:val="24"/>
        </w:rPr>
        <w:t>razvoja</w:t>
      </w:r>
      <w:r w:rsidR="000F14A3">
        <w:rPr>
          <w:rFonts w:ascii="Futura Lt BT" w:hAnsi="Futura Lt BT"/>
          <w:sz w:val="24"/>
          <w:szCs w:val="24"/>
        </w:rPr>
        <w:t xml:space="preserve"> </w:t>
      </w:r>
      <w:r w:rsidR="00014C12">
        <w:rPr>
          <w:rFonts w:ascii="Futura Lt BT" w:hAnsi="Futura Lt BT"/>
          <w:sz w:val="24"/>
          <w:szCs w:val="24"/>
        </w:rPr>
        <w:t>kroz</w:t>
      </w:r>
      <w:r w:rsidR="000F14A3">
        <w:rPr>
          <w:rFonts w:ascii="Futura Lt BT" w:hAnsi="Futura Lt BT"/>
          <w:sz w:val="24"/>
          <w:szCs w:val="24"/>
        </w:rPr>
        <w:t xml:space="preserve"> </w:t>
      </w:r>
      <w:r w:rsidR="00014C12">
        <w:rPr>
          <w:rFonts w:ascii="Futura Lt BT" w:hAnsi="Futura Lt BT"/>
          <w:sz w:val="24"/>
          <w:szCs w:val="24"/>
        </w:rPr>
        <w:t>različite</w:t>
      </w:r>
      <w:r w:rsidR="000F14A3">
        <w:rPr>
          <w:rFonts w:ascii="Futura Lt BT" w:hAnsi="Futura Lt BT"/>
          <w:sz w:val="24"/>
          <w:szCs w:val="24"/>
        </w:rPr>
        <w:t xml:space="preserve"> </w:t>
      </w:r>
      <w:r w:rsidR="00014C12">
        <w:rPr>
          <w:rFonts w:ascii="Futura Lt BT" w:hAnsi="Futura Lt BT"/>
          <w:sz w:val="24"/>
          <w:szCs w:val="24"/>
        </w:rPr>
        <w:t>modele</w:t>
      </w:r>
      <w:r w:rsidR="000F14A3">
        <w:rPr>
          <w:rFonts w:ascii="Futura Lt BT" w:hAnsi="Futura Lt BT"/>
          <w:sz w:val="24"/>
          <w:szCs w:val="24"/>
        </w:rPr>
        <w:t xml:space="preserve"> </w:t>
      </w:r>
      <w:r w:rsidR="00014C12">
        <w:rPr>
          <w:rFonts w:ascii="Futura Lt BT" w:hAnsi="Futura Lt BT"/>
          <w:sz w:val="24"/>
          <w:szCs w:val="24"/>
        </w:rPr>
        <w:t>uključivanja</w:t>
      </w:r>
      <w:r w:rsidR="000F14A3">
        <w:rPr>
          <w:rFonts w:ascii="Futura Lt BT" w:hAnsi="Futura Lt BT"/>
          <w:sz w:val="24"/>
          <w:szCs w:val="24"/>
        </w:rPr>
        <w:t xml:space="preserve"> </w:t>
      </w:r>
      <w:r w:rsidR="00014C12">
        <w:rPr>
          <w:rFonts w:ascii="Futura Lt BT" w:hAnsi="Futura Lt BT"/>
          <w:sz w:val="24"/>
          <w:szCs w:val="24"/>
        </w:rPr>
        <w:t>iste</w:t>
      </w:r>
      <w:r w:rsidR="000F14A3">
        <w:rPr>
          <w:rFonts w:ascii="Futura Lt BT" w:hAnsi="Futura Lt BT"/>
          <w:sz w:val="24"/>
          <w:szCs w:val="24"/>
        </w:rPr>
        <w:t xml:space="preserve"> </w:t>
      </w:r>
      <w:r w:rsidR="00014C12">
        <w:rPr>
          <w:rFonts w:ascii="Futura Lt BT" w:hAnsi="Futura Lt BT"/>
          <w:sz w:val="24"/>
          <w:szCs w:val="24"/>
        </w:rPr>
        <w:t>u</w:t>
      </w:r>
      <w:r w:rsidR="000F14A3">
        <w:rPr>
          <w:rFonts w:ascii="Futura Lt BT" w:hAnsi="Futura Lt BT"/>
          <w:sz w:val="24"/>
          <w:szCs w:val="24"/>
        </w:rPr>
        <w:t xml:space="preserve"> </w:t>
      </w:r>
      <w:r w:rsidR="00014C12">
        <w:rPr>
          <w:rFonts w:ascii="Futura Lt BT" w:hAnsi="Futura Lt BT"/>
          <w:sz w:val="24"/>
          <w:szCs w:val="24"/>
        </w:rPr>
        <w:t>turističke</w:t>
      </w:r>
      <w:r w:rsidR="000F14A3">
        <w:rPr>
          <w:rFonts w:ascii="Futura Lt BT" w:hAnsi="Futura Lt BT"/>
          <w:sz w:val="24"/>
          <w:szCs w:val="24"/>
        </w:rPr>
        <w:t xml:space="preserve"> </w:t>
      </w:r>
      <w:r w:rsidR="00014C12">
        <w:rPr>
          <w:rFonts w:ascii="Futura Lt BT" w:hAnsi="Futura Lt BT"/>
          <w:sz w:val="24"/>
          <w:szCs w:val="24"/>
        </w:rPr>
        <w:t>ili</w:t>
      </w:r>
      <w:r w:rsidR="000F14A3">
        <w:rPr>
          <w:rFonts w:ascii="Futura Lt BT" w:hAnsi="Futura Lt BT"/>
          <w:sz w:val="24"/>
          <w:szCs w:val="24"/>
        </w:rPr>
        <w:t xml:space="preserve"> </w:t>
      </w:r>
      <w:r w:rsidR="00014C12">
        <w:rPr>
          <w:rFonts w:ascii="Futura Lt BT" w:hAnsi="Futura Lt BT"/>
          <w:sz w:val="24"/>
          <w:szCs w:val="24"/>
        </w:rPr>
        <w:t>druge</w:t>
      </w:r>
      <w:r w:rsidR="000F14A3">
        <w:rPr>
          <w:rFonts w:ascii="Futura Lt BT" w:hAnsi="Futura Lt BT"/>
          <w:sz w:val="24"/>
          <w:szCs w:val="24"/>
        </w:rPr>
        <w:t xml:space="preserve"> </w:t>
      </w:r>
      <w:r w:rsidR="00014C12">
        <w:rPr>
          <w:rFonts w:ascii="Futura Lt BT" w:hAnsi="Futura Lt BT"/>
          <w:sz w:val="24"/>
          <w:szCs w:val="24"/>
        </w:rPr>
        <w:t>razvojne</w:t>
      </w:r>
      <w:r w:rsidR="000F14A3">
        <w:rPr>
          <w:rFonts w:ascii="Futura Lt BT" w:hAnsi="Futura Lt BT"/>
          <w:sz w:val="24"/>
          <w:szCs w:val="24"/>
        </w:rPr>
        <w:t xml:space="preserve"> </w:t>
      </w:r>
      <w:r w:rsidR="00014C12">
        <w:rPr>
          <w:rFonts w:ascii="Futura Lt BT" w:hAnsi="Futura Lt BT"/>
          <w:sz w:val="24"/>
          <w:szCs w:val="24"/>
        </w:rPr>
        <w:t>programe</w:t>
      </w:r>
      <w:r w:rsidR="000F14A3">
        <w:rPr>
          <w:rFonts w:ascii="Futura Lt BT" w:hAnsi="Futura Lt BT"/>
          <w:sz w:val="24"/>
          <w:szCs w:val="24"/>
        </w:rPr>
        <w:t xml:space="preserve"> </w:t>
      </w:r>
      <w:r w:rsidR="00014C12">
        <w:rPr>
          <w:rFonts w:ascii="Futura Lt BT" w:hAnsi="Futura Lt BT"/>
          <w:sz w:val="24"/>
          <w:szCs w:val="24"/>
        </w:rPr>
        <w:t>od</w:t>
      </w:r>
      <w:r w:rsidR="000F14A3">
        <w:rPr>
          <w:rFonts w:ascii="Futura Lt BT" w:hAnsi="Futura Lt BT"/>
          <w:sz w:val="24"/>
          <w:szCs w:val="24"/>
        </w:rPr>
        <w:t xml:space="preserve"> </w:t>
      </w:r>
      <w:r w:rsidR="00014C12">
        <w:rPr>
          <w:rFonts w:ascii="Futura Lt BT" w:hAnsi="Futura Lt BT"/>
          <w:sz w:val="24"/>
          <w:szCs w:val="24"/>
        </w:rPr>
        <w:t>značaja</w:t>
      </w:r>
      <w:r w:rsidR="000F14A3">
        <w:rPr>
          <w:rFonts w:ascii="Futura Lt BT" w:hAnsi="Futura Lt BT"/>
          <w:sz w:val="24"/>
          <w:szCs w:val="24"/>
        </w:rPr>
        <w:t xml:space="preserve"> </w:t>
      </w:r>
      <w:r w:rsidR="00014C12">
        <w:rPr>
          <w:rFonts w:ascii="Futura Lt BT" w:hAnsi="Futura Lt BT"/>
          <w:sz w:val="24"/>
          <w:szCs w:val="24"/>
        </w:rPr>
        <w:t>za</w:t>
      </w:r>
      <w:r w:rsidR="000F14A3">
        <w:rPr>
          <w:rFonts w:ascii="Futura Lt BT" w:hAnsi="Futura Lt BT"/>
          <w:sz w:val="24"/>
          <w:szCs w:val="24"/>
        </w:rPr>
        <w:t xml:space="preserve"> </w:t>
      </w:r>
      <w:r w:rsidR="00014C12">
        <w:rPr>
          <w:rFonts w:ascii="Futura Lt BT" w:hAnsi="Futura Lt BT"/>
          <w:sz w:val="24"/>
          <w:szCs w:val="24"/>
        </w:rPr>
        <w:t>lokalnu</w:t>
      </w:r>
      <w:r w:rsidR="000F14A3">
        <w:rPr>
          <w:rFonts w:ascii="Futura Lt BT" w:hAnsi="Futura Lt BT"/>
          <w:sz w:val="24"/>
          <w:szCs w:val="24"/>
        </w:rPr>
        <w:t xml:space="preserve"> </w:t>
      </w:r>
      <w:r w:rsidR="00014C12">
        <w:rPr>
          <w:rFonts w:ascii="Futura Lt BT" w:hAnsi="Futura Lt BT"/>
          <w:sz w:val="24"/>
          <w:szCs w:val="24"/>
        </w:rPr>
        <w:t>zajednicu.</w:t>
      </w:r>
      <w:r w:rsidR="000F14A3">
        <w:rPr>
          <w:rFonts w:ascii="Futura Lt BT" w:hAnsi="Futura Lt BT"/>
          <w:sz w:val="24"/>
          <w:szCs w:val="24"/>
        </w:rPr>
        <w:t xml:space="preserve"> </w:t>
      </w:r>
      <w:r w:rsidR="00014C12">
        <w:rPr>
          <w:rFonts w:ascii="Futura Lt BT" w:hAnsi="Futura Lt BT"/>
          <w:sz w:val="24"/>
          <w:szCs w:val="24"/>
        </w:rPr>
        <w:t>Potrebno</w:t>
      </w:r>
      <w:r w:rsidR="000F14A3">
        <w:rPr>
          <w:rFonts w:ascii="Futura Lt BT" w:hAnsi="Futura Lt BT"/>
          <w:sz w:val="24"/>
          <w:szCs w:val="24"/>
        </w:rPr>
        <w:t xml:space="preserve"> </w:t>
      </w:r>
      <w:r w:rsidR="00014C12">
        <w:rPr>
          <w:rFonts w:ascii="Futura Lt BT" w:hAnsi="Futura Lt BT"/>
          <w:sz w:val="24"/>
          <w:szCs w:val="24"/>
        </w:rPr>
        <w:t>je</w:t>
      </w:r>
      <w:r w:rsidR="000F14A3">
        <w:rPr>
          <w:rFonts w:ascii="Futura Lt BT" w:hAnsi="Futura Lt BT"/>
          <w:sz w:val="24"/>
          <w:szCs w:val="24"/>
        </w:rPr>
        <w:t xml:space="preserve"> </w:t>
      </w:r>
      <w:r w:rsidR="00014C12">
        <w:rPr>
          <w:rFonts w:ascii="Futura Lt BT" w:hAnsi="Futura Lt BT"/>
          <w:sz w:val="24"/>
          <w:szCs w:val="24"/>
        </w:rPr>
        <w:t>iznaći</w:t>
      </w:r>
      <w:r w:rsidR="000F14A3">
        <w:rPr>
          <w:rFonts w:ascii="Futura Lt BT" w:hAnsi="Futura Lt BT"/>
          <w:sz w:val="24"/>
          <w:szCs w:val="24"/>
        </w:rPr>
        <w:t xml:space="preserve"> </w:t>
      </w:r>
      <w:r w:rsidR="00014C12">
        <w:rPr>
          <w:rFonts w:ascii="Futura Lt BT" w:hAnsi="Futura Lt BT"/>
          <w:sz w:val="24"/>
          <w:szCs w:val="24"/>
        </w:rPr>
        <w:t>modele</w:t>
      </w:r>
      <w:r w:rsidR="000F14A3">
        <w:rPr>
          <w:rFonts w:ascii="Futura Lt BT" w:hAnsi="Futura Lt BT"/>
          <w:sz w:val="24"/>
          <w:szCs w:val="24"/>
        </w:rPr>
        <w:t xml:space="preserve"> </w:t>
      </w:r>
      <w:r w:rsidRPr="008A4ABD">
        <w:rPr>
          <w:rFonts w:ascii="Futura Lt BT" w:hAnsi="Futura Lt BT"/>
          <w:sz w:val="24"/>
          <w:szCs w:val="24"/>
        </w:rPr>
        <w:t>upravljanja</w:t>
      </w:r>
      <w:r w:rsidR="000F14A3">
        <w:rPr>
          <w:rFonts w:ascii="Futura Lt BT" w:hAnsi="Futura Lt BT"/>
          <w:sz w:val="24"/>
          <w:szCs w:val="24"/>
        </w:rPr>
        <w:t xml:space="preserve"> </w:t>
      </w:r>
      <w:r w:rsidRPr="008A4ABD">
        <w:rPr>
          <w:rFonts w:ascii="Futura Lt BT" w:hAnsi="Futura Lt BT"/>
          <w:sz w:val="24"/>
          <w:szCs w:val="24"/>
        </w:rPr>
        <w:t>kulturnom</w:t>
      </w:r>
      <w:r w:rsidR="000F14A3">
        <w:rPr>
          <w:rFonts w:ascii="Futura Lt BT" w:hAnsi="Futura Lt BT"/>
          <w:sz w:val="24"/>
          <w:szCs w:val="24"/>
        </w:rPr>
        <w:t xml:space="preserve"> </w:t>
      </w:r>
      <w:r w:rsidRPr="008A4ABD">
        <w:rPr>
          <w:rFonts w:ascii="Futura Lt BT" w:hAnsi="Futura Lt BT"/>
          <w:sz w:val="24"/>
          <w:szCs w:val="24"/>
        </w:rPr>
        <w:t>baštinom</w:t>
      </w:r>
      <w:r w:rsidR="000F14A3">
        <w:rPr>
          <w:rFonts w:ascii="Futura Lt BT" w:hAnsi="Futura Lt BT"/>
          <w:sz w:val="24"/>
          <w:szCs w:val="24"/>
        </w:rPr>
        <w:t xml:space="preserve"> </w:t>
      </w:r>
      <w:r w:rsidR="00014C12">
        <w:rPr>
          <w:rFonts w:ascii="Futura Lt BT" w:hAnsi="Futura Lt BT"/>
          <w:sz w:val="24"/>
          <w:szCs w:val="24"/>
        </w:rPr>
        <w:t>koji</w:t>
      </w:r>
      <w:r w:rsidR="000F14A3">
        <w:rPr>
          <w:rFonts w:ascii="Futura Lt BT" w:hAnsi="Futura Lt BT"/>
          <w:sz w:val="24"/>
          <w:szCs w:val="24"/>
        </w:rPr>
        <w:t xml:space="preserve"> </w:t>
      </w:r>
      <w:r w:rsidR="00014C12">
        <w:rPr>
          <w:rFonts w:ascii="Futura Lt BT" w:hAnsi="Futura Lt BT"/>
          <w:sz w:val="24"/>
          <w:szCs w:val="24"/>
        </w:rPr>
        <w:t>bi</w:t>
      </w:r>
      <w:r w:rsidR="000F14A3">
        <w:rPr>
          <w:rFonts w:ascii="Futura Lt BT" w:hAnsi="Futura Lt BT"/>
          <w:sz w:val="24"/>
          <w:szCs w:val="24"/>
        </w:rPr>
        <w:t xml:space="preserve"> </w:t>
      </w:r>
      <w:r w:rsidR="00014C12">
        <w:rPr>
          <w:rFonts w:ascii="Futura Lt BT" w:hAnsi="Futura Lt BT"/>
          <w:sz w:val="24"/>
          <w:szCs w:val="24"/>
        </w:rPr>
        <w:t>odgovarali</w:t>
      </w:r>
      <w:r w:rsidR="000F14A3">
        <w:rPr>
          <w:rFonts w:ascii="Futura Lt BT" w:hAnsi="Futura Lt BT"/>
          <w:sz w:val="24"/>
          <w:szCs w:val="24"/>
        </w:rPr>
        <w:t xml:space="preserve"> </w:t>
      </w:r>
      <w:r w:rsidRPr="008A4ABD">
        <w:rPr>
          <w:rFonts w:ascii="Futura Lt BT" w:hAnsi="Futura Lt BT"/>
          <w:sz w:val="24"/>
          <w:szCs w:val="24"/>
        </w:rPr>
        <w:t>poslovnim</w:t>
      </w:r>
      <w:r w:rsidR="000F14A3">
        <w:rPr>
          <w:rFonts w:ascii="Futura Lt BT" w:hAnsi="Futura Lt BT"/>
          <w:sz w:val="24"/>
          <w:szCs w:val="24"/>
        </w:rPr>
        <w:t xml:space="preserve"> </w:t>
      </w:r>
      <w:r w:rsidRPr="008A4ABD">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gospodarskim</w:t>
      </w:r>
      <w:r w:rsidR="000F14A3">
        <w:rPr>
          <w:rFonts w:ascii="Futura Lt BT" w:hAnsi="Futura Lt BT"/>
          <w:sz w:val="24"/>
          <w:szCs w:val="24"/>
        </w:rPr>
        <w:t xml:space="preserve"> </w:t>
      </w:r>
      <w:r w:rsidRPr="008A4ABD">
        <w:rPr>
          <w:rFonts w:ascii="Futura Lt BT" w:hAnsi="Futura Lt BT"/>
          <w:sz w:val="24"/>
          <w:szCs w:val="24"/>
        </w:rPr>
        <w:t>mogućnostima</w:t>
      </w:r>
      <w:r w:rsidR="00014C12">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čime</w:t>
      </w:r>
      <w:r w:rsidR="000F14A3">
        <w:rPr>
          <w:rFonts w:ascii="Futura Lt BT" w:hAnsi="Futura Lt BT"/>
          <w:sz w:val="24"/>
          <w:szCs w:val="24"/>
        </w:rPr>
        <w:t xml:space="preserve"> </w:t>
      </w:r>
      <w:r w:rsidRPr="008A4ABD">
        <w:rPr>
          <w:rFonts w:ascii="Futura Lt BT" w:hAnsi="Futura Lt BT"/>
          <w:sz w:val="24"/>
          <w:szCs w:val="24"/>
        </w:rPr>
        <w:t>bi</w:t>
      </w:r>
      <w:r w:rsidR="000F14A3">
        <w:rPr>
          <w:rFonts w:ascii="Futura Lt BT" w:hAnsi="Futura Lt BT"/>
          <w:sz w:val="24"/>
          <w:szCs w:val="24"/>
        </w:rPr>
        <w:t xml:space="preserve"> </w:t>
      </w:r>
      <w:r w:rsidRPr="008A4ABD">
        <w:rPr>
          <w:rFonts w:ascii="Futura Lt BT" w:hAnsi="Futura Lt BT"/>
          <w:sz w:val="24"/>
          <w:szCs w:val="24"/>
        </w:rPr>
        <w:t>se</w:t>
      </w:r>
      <w:r w:rsidR="000F14A3">
        <w:rPr>
          <w:rFonts w:ascii="Futura Lt BT" w:hAnsi="Futura Lt BT"/>
          <w:sz w:val="24"/>
          <w:szCs w:val="24"/>
        </w:rPr>
        <w:t xml:space="preserve"> </w:t>
      </w:r>
      <w:r w:rsidRPr="008A4ABD">
        <w:rPr>
          <w:rFonts w:ascii="Futura Lt BT" w:hAnsi="Futura Lt BT"/>
          <w:sz w:val="24"/>
          <w:szCs w:val="24"/>
        </w:rPr>
        <w:t>postigla</w:t>
      </w:r>
      <w:r w:rsidR="000F14A3">
        <w:rPr>
          <w:rFonts w:ascii="Futura Lt BT" w:hAnsi="Futura Lt BT"/>
          <w:sz w:val="24"/>
          <w:szCs w:val="24"/>
        </w:rPr>
        <w:t xml:space="preserve"> </w:t>
      </w:r>
      <w:r w:rsidRPr="008A4ABD">
        <w:rPr>
          <w:rFonts w:ascii="Futura Lt BT" w:hAnsi="Futura Lt BT"/>
          <w:sz w:val="24"/>
          <w:szCs w:val="24"/>
        </w:rPr>
        <w:t>gospodarska</w:t>
      </w:r>
      <w:r w:rsidR="000F14A3">
        <w:rPr>
          <w:rFonts w:ascii="Futura Lt BT" w:hAnsi="Futura Lt BT"/>
          <w:sz w:val="24"/>
          <w:szCs w:val="24"/>
        </w:rPr>
        <w:t xml:space="preserve"> </w:t>
      </w:r>
      <w:r w:rsidRPr="008A4ABD">
        <w:rPr>
          <w:rFonts w:ascii="Futura Lt BT" w:hAnsi="Futura Lt BT"/>
          <w:sz w:val="24"/>
          <w:szCs w:val="24"/>
        </w:rPr>
        <w:t>korist</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smislu</w:t>
      </w:r>
      <w:r w:rsidR="000F14A3">
        <w:rPr>
          <w:rFonts w:ascii="Futura Lt BT" w:hAnsi="Futura Lt BT"/>
          <w:sz w:val="24"/>
          <w:szCs w:val="24"/>
        </w:rPr>
        <w:t xml:space="preserve"> </w:t>
      </w:r>
      <w:r w:rsidRPr="008A4ABD">
        <w:rPr>
          <w:rFonts w:ascii="Futura Lt BT" w:hAnsi="Futura Lt BT"/>
          <w:sz w:val="24"/>
          <w:szCs w:val="24"/>
        </w:rPr>
        <w:t>razvijanja</w:t>
      </w:r>
      <w:r w:rsidR="000F14A3">
        <w:rPr>
          <w:rFonts w:ascii="Futura Lt BT" w:hAnsi="Futura Lt BT"/>
          <w:sz w:val="24"/>
          <w:szCs w:val="24"/>
        </w:rPr>
        <w:t xml:space="preserve"> </w:t>
      </w:r>
      <w:r w:rsidRPr="008A4ABD">
        <w:rPr>
          <w:rFonts w:ascii="Futura Lt BT" w:hAnsi="Futura Lt BT"/>
          <w:sz w:val="24"/>
          <w:szCs w:val="24"/>
        </w:rPr>
        <w:t>inovativnih</w:t>
      </w:r>
      <w:r w:rsidR="000F14A3">
        <w:rPr>
          <w:rFonts w:ascii="Futura Lt BT" w:hAnsi="Futura Lt BT"/>
          <w:sz w:val="24"/>
          <w:szCs w:val="24"/>
        </w:rPr>
        <w:t xml:space="preserve"> </w:t>
      </w:r>
      <w:r w:rsidRPr="008A4ABD">
        <w:rPr>
          <w:rFonts w:ascii="Futura Lt BT" w:hAnsi="Futura Lt BT"/>
          <w:sz w:val="24"/>
          <w:szCs w:val="24"/>
        </w:rPr>
        <w:t>usluga</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proizvoda</w:t>
      </w:r>
      <w:r w:rsidR="000F14A3">
        <w:rPr>
          <w:rFonts w:ascii="Futura Lt BT" w:hAnsi="Futura Lt BT"/>
          <w:sz w:val="24"/>
          <w:szCs w:val="24"/>
        </w:rPr>
        <w:t xml:space="preserve"> </w:t>
      </w:r>
      <w:r w:rsidRPr="008A4ABD">
        <w:rPr>
          <w:rFonts w:ascii="Futura Lt BT" w:hAnsi="Futura Lt BT"/>
          <w:sz w:val="24"/>
          <w:szCs w:val="24"/>
        </w:rPr>
        <w:t>temeljenih</w:t>
      </w:r>
      <w:r w:rsidR="000F14A3">
        <w:rPr>
          <w:rFonts w:ascii="Futura Lt BT" w:hAnsi="Futura Lt BT"/>
          <w:sz w:val="24"/>
          <w:szCs w:val="24"/>
        </w:rPr>
        <w:t xml:space="preserve"> </w:t>
      </w:r>
      <w:r w:rsidRPr="008A4ABD">
        <w:rPr>
          <w:rFonts w:ascii="Futura Lt BT" w:hAnsi="Futura Lt BT"/>
          <w:sz w:val="24"/>
          <w:szCs w:val="24"/>
        </w:rPr>
        <w:t>na</w:t>
      </w:r>
      <w:r w:rsidR="000F14A3">
        <w:rPr>
          <w:rFonts w:ascii="Futura Lt BT" w:hAnsi="Futura Lt BT"/>
          <w:sz w:val="24"/>
          <w:szCs w:val="24"/>
        </w:rPr>
        <w:t xml:space="preserve"> </w:t>
      </w:r>
      <w:r w:rsidRPr="008A4ABD">
        <w:rPr>
          <w:rFonts w:ascii="Futura Lt BT" w:hAnsi="Futura Lt BT"/>
          <w:sz w:val="24"/>
          <w:szCs w:val="24"/>
        </w:rPr>
        <w:t>kulturnoj</w:t>
      </w:r>
      <w:r w:rsidR="000F14A3">
        <w:rPr>
          <w:rFonts w:ascii="Futura Lt BT" w:hAnsi="Futura Lt BT"/>
          <w:sz w:val="24"/>
          <w:szCs w:val="24"/>
        </w:rPr>
        <w:t xml:space="preserve"> </w:t>
      </w:r>
      <w:r w:rsidRPr="008A4ABD">
        <w:rPr>
          <w:rFonts w:ascii="Futura Lt BT" w:hAnsi="Futura Lt BT"/>
          <w:sz w:val="24"/>
          <w:szCs w:val="24"/>
        </w:rPr>
        <w:t>baštini</w:t>
      </w:r>
      <w:r w:rsidR="00014C12">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doprinoseći</w:t>
      </w:r>
      <w:r w:rsidR="000F14A3">
        <w:rPr>
          <w:rFonts w:ascii="Futura Lt BT" w:hAnsi="Futura Lt BT"/>
          <w:sz w:val="24"/>
          <w:szCs w:val="24"/>
        </w:rPr>
        <w:t xml:space="preserve"> </w:t>
      </w:r>
      <w:r w:rsidRPr="008A4ABD">
        <w:rPr>
          <w:rFonts w:ascii="Futura Lt BT" w:hAnsi="Futura Lt BT"/>
          <w:sz w:val="24"/>
          <w:szCs w:val="24"/>
        </w:rPr>
        <w:t>razvoju</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zaposlenosti,</w:t>
      </w:r>
      <w:r w:rsidR="000F14A3">
        <w:rPr>
          <w:rFonts w:ascii="Futura Lt BT" w:hAnsi="Futura Lt BT"/>
          <w:sz w:val="24"/>
          <w:szCs w:val="24"/>
        </w:rPr>
        <w:t xml:space="preserve"> </w:t>
      </w:r>
      <w:r w:rsidRPr="008A4ABD">
        <w:rPr>
          <w:rFonts w:ascii="Futura Lt BT" w:hAnsi="Futura Lt BT"/>
          <w:sz w:val="24"/>
          <w:szCs w:val="24"/>
        </w:rPr>
        <w:t>te</w:t>
      </w:r>
      <w:r w:rsidR="000F14A3">
        <w:rPr>
          <w:rFonts w:ascii="Futura Lt BT" w:hAnsi="Futura Lt BT"/>
          <w:sz w:val="24"/>
          <w:szCs w:val="24"/>
        </w:rPr>
        <w:t xml:space="preserve"> </w:t>
      </w:r>
      <w:r w:rsidRPr="008A4ABD">
        <w:rPr>
          <w:rFonts w:ascii="Futura Lt BT" w:hAnsi="Futura Lt BT"/>
          <w:sz w:val="24"/>
          <w:szCs w:val="24"/>
        </w:rPr>
        <w:t>socijalnoj</w:t>
      </w:r>
      <w:r w:rsidR="000F14A3">
        <w:rPr>
          <w:rFonts w:ascii="Futura Lt BT" w:hAnsi="Futura Lt BT"/>
          <w:sz w:val="24"/>
          <w:szCs w:val="24"/>
        </w:rPr>
        <w:t xml:space="preserve"> </w:t>
      </w:r>
      <w:r w:rsidRPr="008A4ABD">
        <w:rPr>
          <w:rFonts w:ascii="Futura Lt BT" w:hAnsi="Futura Lt BT"/>
          <w:sz w:val="24"/>
          <w:szCs w:val="24"/>
        </w:rPr>
        <w:t>koheziji</w:t>
      </w:r>
      <w:r w:rsidR="000F14A3">
        <w:rPr>
          <w:rFonts w:ascii="Futura Lt BT" w:hAnsi="Futura Lt BT"/>
          <w:sz w:val="24"/>
          <w:szCs w:val="24"/>
        </w:rPr>
        <w:t xml:space="preserve"> </w:t>
      </w:r>
      <w:r w:rsidRPr="008A4ABD">
        <w:rPr>
          <w:rFonts w:ascii="Futura Lt BT" w:hAnsi="Futura Lt BT"/>
          <w:sz w:val="24"/>
          <w:szCs w:val="24"/>
        </w:rPr>
        <w:t>zajednica.</w:t>
      </w:r>
    </w:p>
    <w:p w14:paraId="163B059E" w14:textId="4A3A740F" w:rsidR="0022020C" w:rsidRPr="008A4ABD" w:rsidRDefault="0022020C" w:rsidP="009148BF">
      <w:pPr>
        <w:jc w:val="both"/>
        <w:rPr>
          <w:rFonts w:ascii="Futura Lt BT" w:hAnsi="Futura Lt BT"/>
          <w:i/>
          <w:sz w:val="24"/>
          <w:szCs w:val="24"/>
        </w:rPr>
      </w:pPr>
      <w:r>
        <w:rPr>
          <w:rFonts w:ascii="Futura Lt BT" w:hAnsi="Futura Lt BT"/>
          <w:sz w:val="24"/>
          <w:szCs w:val="24"/>
        </w:rPr>
        <w:t>U tijeku je izrada konzervatorskih podloga u okviru uspostave digitalne infrastrukture i sustava konzervatorskih podloga, čije će smjernice biti potrebno integrirati u prostorne planove nove generacije.</w:t>
      </w:r>
    </w:p>
    <w:p w14:paraId="708485CF" w14:textId="72F41895" w:rsidR="004A3436" w:rsidRDefault="00304F84" w:rsidP="004A3436">
      <w:pPr>
        <w:jc w:val="both"/>
        <w:rPr>
          <w:rFonts w:ascii="Futura Lt BT" w:hAnsi="Futura Lt BT"/>
          <w:b/>
          <w:bCs/>
          <w:sz w:val="24"/>
          <w:szCs w:val="24"/>
        </w:rPr>
      </w:pPr>
      <w:r>
        <w:rPr>
          <w:rFonts w:ascii="Futura Lt BT" w:hAnsi="Futura Lt BT"/>
          <w:b/>
          <w:bCs/>
          <w:sz w:val="24"/>
          <w:szCs w:val="24"/>
        </w:rPr>
        <w:t xml:space="preserve">Zaštita i očuvanje </w:t>
      </w:r>
      <w:r w:rsidR="00E10C8A" w:rsidRPr="00B45CE2">
        <w:rPr>
          <w:rFonts w:ascii="Futura Lt BT" w:hAnsi="Futura Lt BT"/>
          <w:b/>
          <w:bCs/>
          <w:sz w:val="24"/>
          <w:szCs w:val="24"/>
        </w:rPr>
        <w:t>kulturnih</w:t>
      </w:r>
      <w:r w:rsidR="00E10C8A">
        <w:rPr>
          <w:rFonts w:ascii="Futura Lt BT" w:hAnsi="Futura Lt BT"/>
          <w:b/>
          <w:bCs/>
          <w:sz w:val="24"/>
          <w:szCs w:val="24"/>
        </w:rPr>
        <w:t xml:space="preserve"> </w:t>
      </w:r>
      <w:r w:rsidR="00E10C8A" w:rsidRPr="00B45CE2">
        <w:rPr>
          <w:rFonts w:ascii="Futura Lt BT" w:hAnsi="Futura Lt BT"/>
          <w:b/>
          <w:bCs/>
          <w:sz w:val="24"/>
          <w:szCs w:val="24"/>
        </w:rPr>
        <w:t>vrijednosti</w:t>
      </w:r>
      <w:r>
        <w:rPr>
          <w:rFonts w:ascii="Futura Lt BT" w:hAnsi="Futura Lt BT"/>
          <w:b/>
          <w:bCs/>
          <w:sz w:val="24"/>
          <w:szCs w:val="24"/>
        </w:rPr>
        <w:t xml:space="preserve"> kontinuirano dobiva na važnosti</w:t>
      </w:r>
      <w:r w:rsidR="004A3436">
        <w:rPr>
          <w:rFonts w:ascii="Futura Lt BT" w:hAnsi="Futura Lt BT"/>
          <w:b/>
          <w:bCs/>
          <w:sz w:val="24"/>
          <w:szCs w:val="24"/>
        </w:rPr>
        <w:t xml:space="preserve"> kao inicijator kulturnog turizma i prateći sadržaj sportskom turizmu, </w:t>
      </w:r>
      <w:proofErr w:type="spellStart"/>
      <w:r w:rsidR="004A3436">
        <w:rPr>
          <w:rFonts w:ascii="Futura Lt BT" w:hAnsi="Futura Lt BT"/>
          <w:b/>
          <w:bCs/>
          <w:sz w:val="24"/>
          <w:szCs w:val="24"/>
        </w:rPr>
        <w:t>cikloturizmu</w:t>
      </w:r>
      <w:proofErr w:type="spellEnd"/>
      <w:r w:rsidR="004A3436">
        <w:rPr>
          <w:rFonts w:ascii="Futura Lt BT" w:hAnsi="Futura Lt BT"/>
          <w:b/>
          <w:bCs/>
          <w:sz w:val="24"/>
          <w:szCs w:val="24"/>
        </w:rPr>
        <w:t xml:space="preserve"> i drugim oblicima turizma. Stoga je važan </w:t>
      </w:r>
      <w:r w:rsidR="004A3436" w:rsidRPr="00B45CE2">
        <w:rPr>
          <w:rFonts w:ascii="Futura Lt BT" w:hAnsi="Futura Lt BT"/>
          <w:b/>
          <w:bCs/>
          <w:sz w:val="24"/>
          <w:szCs w:val="24"/>
        </w:rPr>
        <w:t>zadatak</w:t>
      </w:r>
      <w:r w:rsidR="004A3436">
        <w:rPr>
          <w:rFonts w:ascii="Futura Lt BT" w:hAnsi="Futura Lt BT"/>
          <w:b/>
          <w:bCs/>
          <w:sz w:val="24"/>
          <w:szCs w:val="24"/>
        </w:rPr>
        <w:t xml:space="preserve"> </w:t>
      </w:r>
      <w:r w:rsidR="004A3436" w:rsidRPr="00B45CE2">
        <w:rPr>
          <w:rFonts w:ascii="Futura Lt BT" w:hAnsi="Futura Lt BT"/>
          <w:b/>
          <w:bCs/>
          <w:sz w:val="24"/>
          <w:szCs w:val="24"/>
        </w:rPr>
        <w:t>prostornog</w:t>
      </w:r>
      <w:r w:rsidR="004A3436">
        <w:rPr>
          <w:rFonts w:ascii="Futura Lt BT" w:hAnsi="Futura Lt BT"/>
          <w:b/>
          <w:bCs/>
          <w:sz w:val="24"/>
          <w:szCs w:val="24"/>
        </w:rPr>
        <w:t xml:space="preserve"> </w:t>
      </w:r>
      <w:r w:rsidR="004A3436" w:rsidRPr="00B45CE2">
        <w:rPr>
          <w:rFonts w:ascii="Futura Lt BT" w:hAnsi="Futura Lt BT"/>
          <w:b/>
          <w:bCs/>
          <w:sz w:val="24"/>
          <w:szCs w:val="24"/>
        </w:rPr>
        <w:t>planiranja</w:t>
      </w:r>
      <w:r w:rsidR="004A3436">
        <w:rPr>
          <w:rFonts w:ascii="Futura Lt BT" w:hAnsi="Futura Lt BT"/>
          <w:b/>
          <w:bCs/>
          <w:sz w:val="24"/>
          <w:szCs w:val="24"/>
        </w:rPr>
        <w:t xml:space="preserve"> zaštita</w:t>
      </w:r>
      <w:r w:rsidR="00705B0E">
        <w:rPr>
          <w:rFonts w:ascii="Futura Lt BT" w:hAnsi="Futura Lt BT"/>
          <w:b/>
          <w:bCs/>
          <w:sz w:val="24"/>
          <w:szCs w:val="24"/>
        </w:rPr>
        <w:t xml:space="preserve"> -</w:t>
      </w:r>
      <w:r w:rsidR="004A3436">
        <w:rPr>
          <w:rFonts w:ascii="Futura Lt BT" w:hAnsi="Futura Lt BT"/>
          <w:b/>
          <w:bCs/>
          <w:sz w:val="24"/>
          <w:szCs w:val="24"/>
        </w:rPr>
        <w:t xml:space="preserve"> ne samo spomenika kulture, već i okolnih prostora koji su s njima nedjeljiva cjelina.</w:t>
      </w:r>
    </w:p>
    <w:p w14:paraId="24B57798" w14:textId="21CE3350" w:rsidR="003A4B79" w:rsidRDefault="003A4B79">
      <w:pPr>
        <w:spacing w:after="0" w:line="240" w:lineRule="auto"/>
        <w:rPr>
          <w:rFonts w:ascii="Futura Lt BT" w:hAnsi="Futura Lt BT"/>
          <w:b/>
          <w:sz w:val="24"/>
          <w:szCs w:val="24"/>
        </w:rPr>
      </w:pPr>
      <w:r>
        <w:rPr>
          <w:rFonts w:ascii="Futura Lt BT" w:hAnsi="Futura Lt BT"/>
          <w:b/>
          <w:sz w:val="24"/>
          <w:szCs w:val="24"/>
        </w:rPr>
        <w:br w:type="page"/>
      </w:r>
    </w:p>
    <w:p w14:paraId="60B9B5C5" w14:textId="72E3498D" w:rsidR="00AF3A3A" w:rsidRPr="008A4ABD" w:rsidRDefault="00AF3A3A" w:rsidP="00557570">
      <w:pPr>
        <w:pStyle w:val="Odlomakpopisa"/>
        <w:numPr>
          <w:ilvl w:val="0"/>
          <w:numId w:val="23"/>
        </w:numPr>
        <w:jc w:val="both"/>
        <w:outlineLvl w:val="0"/>
        <w:rPr>
          <w:rFonts w:ascii="Futura Lt BT" w:hAnsi="Futura Lt BT"/>
          <w:b/>
          <w:sz w:val="32"/>
          <w:szCs w:val="32"/>
        </w:rPr>
      </w:pPr>
      <w:bookmarkStart w:id="65" w:name="_Toc215824791"/>
      <w:r w:rsidRPr="008A4ABD">
        <w:rPr>
          <w:rFonts w:ascii="Futura Lt BT" w:hAnsi="Futura Lt BT"/>
          <w:b/>
          <w:sz w:val="32"/>
          <w:szCs w:val="32"/>
        </w:rPr>
        <w:lastRenderedPageBreak/>
        <w:t>Obvezni</w:t>
      </w:r>
      <w:r w:rsidR="000F14A3">
        <w:rPr>
          <w:rFonts w:ascii="Futura Lt BT" w:hAnsi="Futura Lt BT"/>
          <w:b/>
          <w:sz w:val="32"/>
          <w:szCs w:val="32"/>
        </w:rPr>
        <w:t xml:space="preserve"> </w:t>
      </w:r>
      <w:r w:rsidRPr="008A4ABD">
        <w:rPr>
          <w:rFonts w:ascii="Futura Lt BT" w:hAnsi="Futura Lt BT"/>
          <w:b/>
          <w:sz w:val="32"/>
          <w:szCs w:val="32"/>
        </w:rPr>
        <w:t>prostorni</w:t>
      </w:r>
      <w:r w:rsidR="000F14A3">
        <w:rPr>
          <w:rFonts w:ascii="Futura Lt BT" w:hAnsi="Futura Lt BT"/>
          <w:b/>
          <w:sz w:val="32"/>
          <w:szCs w:val="32"/>
        </w:rPr>
        <w:t xml:space="preserve"> </w:t>
      </w:r>
      <w:r w:rsidRPr="008A4ABD">
        <w:rPr>
          <w:rFonts w:ascii="Futura Lt BT" w:hAnsi="Futura Lt BT"/>
          <w:b/>
          <w:sz w:val="32"/>
          <w:szCs w:val="32"/>
        </w:rPr>
        <w:t>pokazatelji</w:t>
      </w:r>
      <w:bookmarkEnd w:id="65"/>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09"/>
        <w:gridCol w:w="1701"/>
        <w:gridCol w:w="3856"/>
        <w:gridCol w:w="1247"/>
        <w:gridCol w:w="142"/>
        <w:gridCol w:w="1021"/>
      </w:tblGrid>
      <w:tr w:rsidR="00FF3F4E" w:rsidRPr="008A4ABD" w14:paraId="3A2526C9" w14:textId="77777777" w:rsidTr="00336D00">
        <w:trPr>
          <w:cantSplit/>
        </w:trPr>
        <w:tc>
          <w:tcPr>
            <w:tcW w:w="1809" w:type="dxa"/>
            <w:tcBorders>
              <w:bottom w:val="single" w:sz="4" w:space="0" w:color="000000"/>
            </w:tcBorders>
            <w:shd w:val="clear" w:color="auto" w:fill="B4C6E7" w:themeFill="accent1" w:themeFillTint="66"/>
            <w:vAlign w:val="center"/>
          </w:tcPr>
          <w:p w14:paraId="4F7F1F35" w14:textId="41A269F8" w:rsidR="00FF3F4E" w:rsidRPr="008A4ABD" w:rsidRDefault="00FF3F4E" w:rsidP="006A56E4">
            <w:pPr>
              <w:spacing w:after="0"/>
              <w:jc w:val="center"/>
              <w:rPr>
                <w:rFonts w:ascii="Futura Lt BT" w:hAnsi="Futura Lt BT"/>
                <w:b/>
                <w:sz w:val="20"/>
                <w:szCs w:val="20"/>
              </w:rPr>
            </w:pPr>
            <w:r w:rsidRPr="008A4ABD">
              <w:rPr>
                <w:rFonts w:ascii="Futura Lt BT" w:hAnsi="Futura Lt BT"/>
                <w:b/>
                <w:sz w:val="20"/>
                <w:szCs w:val="20"/>
              </w:rPr>
              <w:t>Osnovna</w:t>
            </w:r>
            <w:r w:rsidR="000F14A3">
              <w:rPr>
                <w:rFonts w:ascii="Futura Lt BT" w:hAnsi="Futura Lt BT"/>
                <w:b/>
                <w:sz w:val="20"/>
                <w:szCs w:val="20"/>
              </w:rPr>
              <w:t xml:space="preserve"> </w:t>
            </w:r>
            <w:r w:rsidRPr="008A4ABD">
              <w:rPr>
                <w:rFonts w:ascii="Futura Lt BT" w:hAnsi="Futura Lt BT"/>
                <w:b/>
                <w:sz w:val="20"/>
                <w:szCs w:val="20"/>
              </w:rPr>
              <w:t>tematska</w:t>
            </w:r>
            <w:r w:rsidR="000F14A3">
              <w:rPr>
                <w:rFonts w:ascii="Futura Lt BT" w:hAnsi="Futura Lt BT"/>
                <w:b/>
                <w:sz w:val="20"/>
                <w:szCs w:val="20"/>
              </w:rPr>
              <w:t xml:space="preserve"> </w:t>
            </w:r>
            <w:r w:rsidRPr="008A4ABD">
              <w:rPr>
                <w:rFonts w:ascii="Futura Lt BT" w:hAnsi="Futura Lt BT"/>
                <w:b/>
                <w:sz w:val="20"/>
                <w:szCs w:val="20"/>
              </w:rPr>
              <w:t>cjelina</w:t>
            </w:r>
          </w:p>
        </w:tc>
        <w:tc>
          <w:tcPr>
            <w:tcW w:w="1701" w:type="dxa"/>
            <w:tcBorders>
              <w:bottom w:val="single" w:sz="4" w:space="0" w:color="000000"/>
            </w:tcBorders>
            <w:shd w:val="clear" w:color="auto" w:fill="B4C6E7" w:themeFill="accent1" w:themeFillTint="66"/>
            <w:vAlign w:val="center"/>
          </w:tcPr>
          <w:p w14:paraId="5ADD0985" w14:textId="318936F8" w:rsidR="00FF3F4E" w:rsidRPr="008A4ABD" w:rsidRDefault="00FF3F4E" w:rsidP="006A56E4">
            <w:pPr>
              <w:spacing w:after="0"/>
              <w:jc w:val="center"/>
              <w:rPr>
                <w:rFonts w:ascii="Futura Lt BT" w:hAnsi="Futura Lt BT"/>
                <w:b/>
                <w:sz w:val="20"/>
                <w:szCs w:val="20"/>
              </w:rPr>
            </w:pPr>
            <w:r w:rsidRPr="008A4ABD">
              <w:rPr>
                <w:rFonts w:ascii="Futura Lt BT" w:hAnsi="Futura Lt BT"/>
                <w:b/>
                <w:sz w:val="20"/>
                <w:szCs w:val="20"/>
              </w:rPr>
              <w:t>Skupina</w:t>
            </w:r>
            <w:r w:rsidR="000F14A3">
              <w:rPr>
                <w:rFonts w:ascii="Futura Lt BT" w:hAnsi="Futura Lt BT"/>
                <w:b/>
                <w:sz w:val="20"/>
                <w:szCs w:val="20"/>
              </w:rPr>
              <w:t xml:space="preserve"> </w:t>
            </w:r>
            <w:r w:rsidRPr="008A4ABD">
              <w:rPr>
                <w:rFonts w:ascii="Futura Lt BT" w:hAnsi="Futura Lt BT"/>
                <w:b/>
                <w:sz w:val="20"/>
                <w:szCs w:val="20"/>
              </w:rPr>
              <w:t>pokazatelja</w:t>
            </w:r>
          </w:p>
        </w:tc>
        <w:tc>
          <w:tcPr>
            <w:tcW w:w="3856" w:type="dxa"/>
            <w:tcBorders>
              <w:bottom w:val="single" w:sz="4" w:space="0" w:color="000000"/>
            </w:tcBorders>
            <w:shd w:val="clear" w:color="auto" w:fill="B4C6E7" w:themeFill="accent1" w:themeFillTint="66"/>
            <w:vAlign w:val="center"/>
          </w:tcPr>
          <w:p w14:paraId="6CC32847" w14:textId="77777777" w:rsidR="00FF3F4E" w:rsidRPr="008A4ABD" w:rsidRDefault="00FF3F4E" w:rsidP="006A56E4">
            <w:pPr>
              <w:spacing w:after="0"/>
              <w:jc w:val="center"/>
              <w:rPr>
                <w:rFonts w:ascii="Futura Lt BT" w:hAnsi="Futura Lt BT"/>
                <w:b/>
                <w:sz w:val="20"/>
                <w:szCs w:val="20"/>
              </w:rPr>
            </w:pPr>
            <w:r w:rsidRPr="008A4ABD">
              <w:rPr>
                <w:rFonts w:ascii="Futura Lt BT" w:hAnsi="Futura Lt BT"/>
                <w:b/>
                <w:sz w:val="20"/>
                <w:szCs w:val="20"/>
              </w:rPr>
              <w:t>Pokazatelj</w:t>
            </w:r>
          </w:p>
        </w:tc>
        <w:tc>
          <w:tcPr>
            <w:tcW w:w="1247" w:type="dxa"/>
            <w:tcBorders>
              <w:bottom w:val="single" w:sz="4" w:space="0" w:color="000000"/>
            </w:tcBorders>
            <w:shd w:val="clear" w:color="auto" w:fill="B4C6E7" w:themeFill="accent1" w:themeFillTint="66"/>
            <w:vAlign w:val="center"/>
          </w:tcPr>
          <w:p w14:paraId="15ED1A64" w14:textId="77777777" w:rsidR="00FF3F4E" w:rsidRPr="008A4ABD" w:rsidRDefault="00FF3F4E" w:rsidP="006A56E4">
            <w:pPr>
              <w:spacing w:after="0"/>
              <w:jc w:val="center"/>
              <w:rPr>
                <w:rFonts w:ascii="Futura Lt BT" w:hAnsi="Futura Lt BT"/>
                <w:b/>
                <w:sz w:val="20"/>
                <w:szCs w:val="20"/>
              </w:rPr>
            </w:pPr>
            <w:r w:rsidRPr="008A4ABD">
              <w:rPr>
                <w:rFonts w:ascii="Futura Lt BT" w:hAnsi="Futura Lt BT"/>
                <w:b/>
                <w:sz w:val="20"/>
                <w:szCs w:val="20"/>
              </w:rPr>
              <w:t>Vrijednost</w:t>
            </w:r>
          </w:p>
        </w:tc>
        <w:tc>
          <w:tcPr>
            <w:tcW w:w="1163" w:type="dxa"/>
            <w:gridSpan w:val="2"/>
            <w:tcBorders>
              <w:bottom w:val="single" w:sz="4" w:space="0" w:color="000000"/>
            </w:tcBorders>
            <w:shd w:val="clear" w:color="auto" w:fill="B4C6E7" w:themeFill="accent1" w:themeFillTint="66"/>
            <w:vAlign w:val="center"/>
          </w:tcPr>
          <w:p w14:paraId="441A25B3" w14:textId="77777777" w:rsidR="00FF3F4E" w:rsidRPr="008A4ABD" w:rsidRDefault="00FF3F4E" w:rsidP="006A56E4">
            <w:pPr>
              <w:spacing w:after="0"/>
              <w:jc w:val="center"/>
              <w:rPr>
                <w:rFonts w:ascii="Futura Lt BT" w:hAnsi="Futura Lt BT"/>
                <w:b/>
                <w:sz w:val="20"/>
                <w:szCs w:val="20"/>
              </w:rPr>
            </w:pPr>
            <w:r w:rsidRPr="008A4ABD">
              <w:rPr>
                <w:rFonts w:ascii="Futura Lt BT" w:hAnsi="Futura Lt BT"/>
                <w:b/>
                <w:sz w:val="20"/>
                <w:szCs w:val="20"/>
              </w:rPr>
              <w:t>Jedinica</w:t>
            </w:r>
          </w:p>
        </w:tc>
      </w:tr>
      <w:tr w:rsidR="00FF3F4E" w:rsidRPr="008A4ABD" w14:paraId="45631F2B" w14:textId="77777777" w:rsidTr="00336D00">
        <w:trPr>
          <w:cantSplit/>
        </w:trPr>
        <w:tc>
          <w:tcPr>
            <w:tcW w:w="9776" w:type="dxa"/>
            <w:gridSpan w:val="6"/>
            <w:shd w:val="clear" w:color="auto" w:fill="B4C6E7" w:themeFill="accent1" w:themeFillTint="66"/>
            <w:vAlign w:val="center"/>
          </w:tcPr>
          <w:p w14:paraId="3E4DAFEE" w14:textId="59B91811" w:rsidR="00FF3F4E" w:rsidRPr="008A4ABD" w:rsidRDefault="00FF3F4E" w:rsidP="006A56E4">
            <w:pPr>
              <w:pStyle w:val="Odlomakpopisa"/>
              <w:spacing w:after="0"/>
              <w:rPr>
                <w:rFonts w:ascii="Futura Lt BT" w:hAnsi="Futura Lt BT"/>
                <w:b/>
                <w:sz w:val="20"/>
                <w:szCs w:val="20"/>
              </w:rPr>
            </w:pPr>
            <w:r w:rsidRPr="008A4ABD">
              <w:rPr>
                <w:rFonts w:ascii="Futura Lt BT" w:hAnsi="Futura Lt BT"/>
                <w:b/>
                <w:sz w:val="20"/>
                <w:szCs w:val="20"/>
              </w:rPr>
              <w:t>1.</w:t>
            </w:r>
            <w:r w:rsidR="000F14A3">
              <w:rPr>
                <w:rFonts w:ascii="Futura Lt BT" w:hAnsi="Futura Lt BT"/>
                <w:b/>
                <w:sz w:val="20"/>
                <w:szCs w:val="20"/>
              </w:rPr>
              <w:t xml:space="preserve"> </w:t>
            </w:r>
            <w:r w:rsidRPr="008A4ABD">
              <w:rPr>
                <w:rFonts w:ascii="Futura Lt BT" w:hAnsi="Futura Lt BT"/>
                <w:b/>
                <w:sz w:val="20"/>
                <w:szCs w:val="20"/>
              </w:rPr>
              <w:t>OPĆI</w:t>
            </w:r>
            <w:r w:rsidR="000F14A3">
              <w:rPr>
                <w:rFonts w:ascii="Futura Lt BT" w:hAnsi="Futura Lt BT"/>
                <w:b/>
                <w:sz w:val="20"/>
                <w:szCs w:val="20"/>
              </w:rPr>
              <w:t xml:space="preserve"> </w:t>
            </w:r>
            <w:r w:rsidRPr="008A4ABD">
              <w:rPr>
                <w:rFonts w:ascii="Futura Lt BT" w:hAnsi="Futura Lt BT"/>
                <w:b/>
                <w:sz w:val="20"/>
                <w:szCs w:val="20"/>
              </w:rPr>
              <w:t>POKAZATELJI</w:t>
            </w:r>
            <w:r w:rsidR="000F14A3">
              <w:rPr>
                <w:rFonts w:ascii="Futura Lt BT" w:hAnsi="Futura Lt BT"/>
                <w:b/>
                <w:sz w:val="20"/>
                <w:szCs w:val="20"/>
              </w:rPr>
              <w:t xml:space="preserve"> </w:t>
            </w:r>
            <w:r w:rsidRPr="008A4ABD">
              <w:rPr>
                <w:rFonts w:ascii="Futura Lt BT" w:hAnsi="Futura Lt BT"/>
                <w:b/>
                <w:sz w:val="20"/>
                <w:szCs w:val="20"/>
              </w:rPr>
              <w:t>RAZVOJNIH</w:t>
            </w:r>
            <w:r w:rsidR="000F14A3">
              <w:rPr>
                <w:rFonts w:ascii="Futura Lt BT" w:hAnsi="Futura Lt BT"/>
                <w:b/>
                <w:sz w:val="20"/>
                <w:szCs w:val="20"/>
              </w:rPr>
              <w:t xml:space="preserve"> </w:t>
            </w:r>
            <w:r w:rsidRPr="008A4ABD">
              <w:rPr>
                <w:rFonts w:ascii="Futura Lt BT" w:hAnsi="Futura Lt BT"/>
                <w:b/>
                <w:sz w:val="20"/>
                <w:szCs w:val="20"/>
              </w:rPr>
              <w:t>KRETANJA</w:t>
            </w:r>
          </w:p>
        </w:tc>
      </w:tr>
      <w:tr w:rsidR="00FF3F4E" w:rsidRPr="008A4ABD" w14:paraId="67F2AEFB" w14:textId="77777777" w:rsidTr="00336D00">
        <w:trPr>
          <w:cantSplit/>
          <w:trHeight w:val="277"/>
        </w:trPr>
        <w:tc>
          <w:tcPr>
            <w:tcW w:w="1809" w:type="dxa"/>
            <w:vMerge w:val="restart"/>
            <w:shd w:val="clear" w:color="auto" w:fill="D9E2F3" w:themeFill="accent1" w:themeFillTint="33"/>
            <w:vAlign w:val="center"/>
          </w:tcPr>
          <w:p w14:paraId="06AF8912" w14:textId="3CD1EEBA" w:rsidR="00FF3F4E" w:rsidRPr="008A4ABD" w:rsidRDefault="00FF3F4E" w:rsidP="006A56E4">
            <w:pPr>
              <w:spacing w:after="0"/>
              <w:rPr>
                <w:rFonts w:ascii="Futura Lt BT" w:hAnsi="Futura Lt BT"/>
                <w:b/>
                <w:sz w:val="20"/>
                <w:szCs w:val="20"/>
              </w:rPr>
            </w:pPr>
            <w:r w:rsidRPr="008A4ABD">
              <w:rPr>
                <w:rFonts w:ascii="Futura Lt BT" w:hAnsi="Futura Lt BT"/>
                <w:b/>
                <w:sz w:val="20"/>
                <w:szCs w:val="20"/>
              </w:rPr>
              <w:t>1.1.</w:t>
            </w:r>
            <w:r w:rsidR="000F14A3">
              <w:rPr>
                <w:rFonts w:ascii="Futura Lt BT" w:hAnsi="Futura Lt BT"/>
                <w:b/>
                <w:sz w:val="20"/>
                <w:szCs w:val="20"/>
              </w:rPr>
              <w:t xml:space="preserve"> </w:t>
            </w:r>
            <w:r w:rsidRPr="008A4ABD">
              <w:rPr>
                <w:rFonts w:ascii="Futura Lt BT" w:hAnsi="Futura Lt BT"/>
                <w:b/>
                <w:sz w:val="20"/>
                <w:szCs w:val="20"/>
              </w:rPr>
              <w:t>Demografska</w:t>
            </w:r>
            <w:r w:rsidRPr="008A4ABD">
              <w:rPr>
                <w:rFonts w:ascii="Futura Lt BT" w:hAnsi="Futura Lt BT"/>
                <w:b/>
                <w:sz w:val="20"/>
                <w:szCs w:val="20"/>
              </w:rPr>
              <w:br/>
              <w:t>struktura</w:t>
            </w:r>
          </w:p>
        </w:tc>
        <w:tc>
          <w:tcPr>
            <w:tcW w:w="1701" w:type="dxa"/>
            <w:vMerge w:val="restart"/>
            <w:vAlign w:val="center"/>
          </w:tcPr>
          <w:p w14:paraId="172A1FDA" w14:textId="41BD3CFB" w:rsidR="00FF3F4E" w:rsidRPr="008A4ABD" w:rsidRDefault="00FF3F4E" w:rsidP="006A56E4">
            <w:pPr>
              <w:spacing w:after="0"/>
              <w:rPr>
                <w:rFonts w:ascii="Futura Lt BT" w:hAnsi="Futura Lt BT"/>
                <w:sz w:val="20"/>
                <w:szCs w:val="20"/>
              </w:rPr>
            </w:pPr>
            <w:r w:rsidRPr="008A4ABD">
              <w:rPr>
                <w:rFonts w:ascii="Futura Lt BT" w:hAnsi="Futura Lt BT"/>
                <w:sz w:val="20"/>
                <w:szCs w:val="20"/>
              </w:rPr>
              <w:t>A.</w:t>
            </w:r>
            <w:r w:rsidR="000F14A3">
              <w:rPr>
                <w:rFonts w:ascii="Futura Lt BT" w:hAnsi="Futura Lt BT"/>
                <w:sz w:val="20"/>
                <w:szCs w:val="20"/>
              </w:rPr>
              <w:t xml:space="preserve"> </w:t>
            </w:r>
            <w:r w:rsidRPr="008A4ABD">
              <w:rPr>
                <w:rFonts w:ascii="Futura Lt BT" w:hAnsi="Futura Lt BT"/>
                <w:sz w:val="20"/>
                <w:szCs w:val="20"/>
              </w:rPr>
              <w:t>Razmještaj</w:t>
            </w:r>
            <w:r w:rsidR="000F14A3">
              <w:rPr>
                <w:rFonts w:ascii="Futura Lt BT" w:hAnsi="Futura Lt BT"/>
                <w:sz w:val="20"/>
                <w:szCs w:val="20"/>
              </w:rPr>
              <w:t xml:space="preserve"> </w:t>
            </w:r>
            <w:r w:rsidRPr="008A4ABD">
              <w:rPr>
                <w:rFonts w:ascii="Futura Lt BT" w:hAnsi="Futura Lt BT"/>
                <w:sz w:val="20"/>
                <w:szCs w:val="20"/>
              </w:rPr>
              <w:t>i</w:t>
            </w:r>
            <w:r w:rsidR="000F14A3">
              <w:rPr>
                <w:rFonts w:ascii="Futura Lt BT" w:hAnsi="Futura Lt BT"/>
                <w:sz w:val="20"/>
                <w:szCs w:val="20"/>
              </w:rPr>
              <w:t xml:space="preserve"> </w:t>
            </w:r>
            <w:r w:rsidRPr="008A4ABD">
              <w:rPr>
                <w:rFonts w:ascii="Futura Lt BT" w:hAnsi="Futura Lt BT"/>
                <w:sz w:val="20"/>
                <w:szCs w:val="20"/>
              </w:rPr>
              <w:t>struktura</w:t>
            </w:r>
            <w:r w:rsidR="000F14A3">
              <w:rPr>
                <w:rFonts w:ascii="Futura Lt BT" w:hAnsi="Futura Lt BT"/>
                <w:sz w:val="20"/>
                <w:szCs w:val="20"/>
              </w:rPr>
              <w:t xml:space="preserve"> </w:t>
            </w:r>
            <w:r w:rsidRPr="008A4ABD">
              <w:rPr>
                <w:rFonts w:ascii="Futura Lt BT" w:hAnsi="Futura Lt BT"/>
                <w:sz w:val="20"/>
                <w:szCs w:val="20"/>
              </w:rPr>
              <w:t>stanovnika</w:t>
            </w:r>
          </w:p>
        </w:tc>
        <w:tc>
          <w:tcPr>
            <w:tcW w:w="3856" w:type="dxa"/>
            <w:vAlign w:val="center"/>
          </w:tcPr>
          <w:p w14:paraId="4614BD65" w14:textId="1F8CADB5" w:rsidR="00FF3F4E" w:rsidRPr="008A4ABD" w:rsidRDefault="00FF3F4E" w:rsidP="006A56E4">
            <w:pPr>
              <w:spacing w:after="0"/>
              <w:rPr>
                <w:rFonts w:ascii="Futura Lt BT" w:hAnsi="Futura Lt BT"/>
                <w:sz w:val="20"/>
                <w:szCs w:val="20"/>
              </w:rPr>
            </w:pPr>
            <w:r w:rsidRPr="008A4ABD">
              <w:rPr>
                <w:rFonts w:ascii="Futura Lt BT" w:hAnsi="Futura Lt BT"/>
                <w:sz w:val="20"/>
                <w:szCs w:val="20"/>
              </w:rPr>
              <w:t>1.</w:t>
            </w:r>
            <w:r w:rsidR="000F14A3">
              <w:rPr>
                <w:rFonts w:ascii="Futura Lt BT" w:hAnsi="Futura Lt BT"/>
                <w:sz w:val="20"/>
                <w:szCs w:val="20"/>
              </w:rPr>
              <w:t xml:space="preserve"> </w:t>
            </w:r>
            <w:r w:rsidRPr="008A4ABD">
              <w:rPr>
                <w:rFonts w:ascii="Futura Lt BT" w:hAnsi="Futura Lt BT"/>
                <w:sz w:val="20"/>
                <w:szCs w:val="20"/>
              </w:rPr>
              <w:t>Broj</w:t>
            </w:r>
            <w:r w:rsidR="000F14A3">
              <w:rPr>
                <w:rFonts w:ascii="Futura Lt BT" w:hAnsi="Futura Lt BT"/>
                <w:sz w:val="20"/>
                <w:szCs w:val="20"/>
              </w:rPr>
              <w:t xml:space="preserve"> </w:t>
            </w:r>
            <w:r w:rsidRPr="008A4ABD">
              <w:rPr>
                <w:rFonts w:ascii="Futura Lt BT" w:hAnsi="Futura Lt BT"/>
                <w:sz w:val="20"/>
                <w:szCs w:val="20"/>
              </w:rPr>
              <w:t>stanovnika</w:t>
            </w:r>
          </w:p>
        </w:tc>
        <w:tc>
          <w:tcPr>
            <w:tcW w:w="1247" w:type="dxa"/>
            <w:vAlign w:val="center"/>
          </w:tcPr>
          <w:p w14:paraId="24B2A54F" w14:textId="5AE840F0" w:rsidR="00FF3F4E" w:rsidRPr="00FC1D08" w:rsidRDefault="00DF4253" w:rsidP="006A56E4">
            <w:pPr>
              <w:spacing w:after="0"/>
              <w:jc w:val="center"/>
              <w:rPr>
                <w:rFonts w:ascii="Futura Lt BT" w:hAnsi="Futura Lt BT"/>
                <w:sz w:val="20"/>
                <w:szCs w:val="20"/>
              </w:rPr>
            </w:pPr>
            <w:r>
              <w:rPr>
                <w:rFonts w:ascii="Futura Lt BT" w:hAnsi="Futura Lt BT"/>
                <w:sz w:val="20"/>
                <w:szCs w:val="20"/>
              </w:rPr>
              <w:t>112.195</w:t>
            </w:r>
          </w:p>
        </w:tc>
        <w:tc>
          <w:tcPr>
            <w:tcW w:w="1163" w:type="dxa"/>
            <w:gridSpan w:val="2"/>
            <w:vAlign w:val="center"/>
          </w:tcPr>
          <w:p w14:paraId="747C8477" w14:textId="77777777" w:rsidR="00FF3F4E" w:rsidRPr="00FC1D08" w:rsidRDefault="00FF3F4E" w:rsidP="006A56E4">
            <w:pPr>
              <w:spacing w:after="0"/>
              <w:jc w:val="center"/>
              <w:rPr>
                <w:rFonts w:ascii="Futura Lt BT" w:hAnsi="Futura Lt BT"/>
                <w:sz w:val="20"/>
                <w:szCs w:val="20"/>
              </w:rPr>
            </w:pPr>
            <w:r w:rsidRPr="00FC1D08">
              <w:rPr>
                <w:rFonts w:ascii="Futura Lt BT" w:hAnsi="Futura Lt BT"/>
                <w:sz w:val="20"/>
                <w:szCs w:val="20"/>
              </w:rPr>
              <w:t>broj</w:t>
            </w:r>
          </w:p>
        </w:tc>
      </w:tr>
      <w:tr w:rsidR="00FF3F4E" w:rsidRPr="008A4ABD" w14:paraId="054D2C5D" w14:textId="77777777" w:rsidTr="00336D00">
        <w:trPr>
          <w:cantSplit/>
        </w:trPr>
        <w:tc>
          <w:tcPr>
            <w:tcW w:w="1809" w:type="dxa"/>
            <w:vMerge/>
            <w:shd w:val="clear" w:color="auto" w:fill="D9E2F3" w:themeFill="accent1" w:themeFillTint="33"/>
            <w:vAlign w:val="center"/>
          </w:tcPr>
          <w:p w14:paraId="411002F7" w14:textId="77777777" w:rsidR="00FF3F4E" w:rsidRPr="008A4ABD" w:rsidRDefault="00FF3F4E" w:rsidP="006A56E4">
            <w:pPr>
              <w:spacing w:after="0"/>
              <w:rPr>
                <w:rFonts w:ascii="Futura Lt BT" w:hAnsi="Futura Lt BT"/>
                <w:b/>
                <w:sz w:val="20"/>
                <w:szCs w:val="20"/>
              </w:rPr>
            </w:pPr>
          </w:p>
        </w:tc>
        <w:tc>
          <w:tcPr>
            <w:tcW w:w="1701" w:type="dxa"/>
            <w:vMerge/>
            <w:vAlign w:val="center"/>
          </w:tcPr>
          <w:p w14:paraId="1E4E9673" w14:textId="77777777" w:rsidR="00FF3F4E" w:rsidRPr="008A4ABD" w:rsidRDefault="00FF3F4E" w:rsidP="006A56E4">
            <w:pPr>
              <w:spacing w:after="0"/>
              <w:rPr>
                <w:rFonts w:ascii="Futura Lt BT" w:hAnsi="Futura Lt BT"/>
                <w:sz w:val="20"/>
                <w:szCs w:val="20"/>
              </w:rPr>
            </w:pPr>
          </w:p>
        </w:tc>
        <w:tc>
          <w:tcPr>
            <w:tcW w:w="3856" w:type="dxa"/>
            <w:vAlign w:val="center"/>
          </w:tcPr>
          <w:p w14:paraId="47EE6FA7" w14:textId="47C7DA0E" w:rsidR="00FF3F4E" w:rsidRPr="008A4ABD" w:rsidRDefault="00FF3F4E" w:rsidP="006A56E4">
            <w:pPr>
              <w:spacing w:after="0"/>
              <w:rPr>
                <w:rFonts w:ascii="Futura Lt BT" w:hAnsi="Futura Lt BT"/>
                <w:sz w:val="20"/>
                <w:szCs w:val="20"/>
              </w:rPr>
            </w:pPr>
            <w:r w:rsidRPr="008A4ABD">
              <w:rPr>
                <w:rFonts w:ascii="Futura Lt BT" w:hAnsi="Futura Lt BT"/>
                <w:sz w:val="20"/>
                <w:szCs w:val="20"/>
              </w:rPr>
              <w:t>2.</w:t>
            </w:r>
            <w:r w:rsidR="000F14A3">
              <w:rPr>
                <w:rFonts w:ascii="Futura Lt BT" w:hAnsi="Futura Lt BT"/>
                <w:sz w:val="20"/>
                <w:szCs w:val="20"/>
              </w:rPr>
              <w:t xml:space="preserve"> </w:t>
            </w:r>
            <w:r w:rsidRPr="008A4ABD">
              <w:rPr>
                <w:rFonts w:ascii="Futura Lt BT" w:hAnsi="Futura Lt BT"/>
                <w:sz w:val="20"/>
                <w:szCs w:val="20"/>
              </w:rPr>
              <w:t>Indeks</w:t>
            </w:r>
            <w:r w:rsidR="000F14A3">
              <w:rPr>
                <w:rFonts w:ascii="Futura Lt BT" w:hAnsi="Futura Lt BT"/>
                <w:sz w:val="20"/>
                <w:szCs w:val="20"/>
              </w:rPr>
              <w:t xml:space="preserve"> </w:t>
            </w:r>
            <w:r w:rsidRPr="008A4ABD">
              <w:rPr>
                <w:rFonts w:ascii="Futura Lt BT" w:hAnsi="Futura Lt BT"/>
                <w:sz w:val="20"/>
                <w:szCs w:val="20"/>
              </w:rPr>
              <w:t>kretanja</w:t>
            </w:r>
            <w:r w:rsidR="000F14A3">
              <w:rPr>
                <w:rFonts w:ascii="Futura Lt BT" w:hAnsi="Futura Lt BT"/>
                <w:sz w:val="20"/>
                <w:szCs w:val="20"/>
              </w:rPr>
              <w:t xml:space="preserve"> </w:t>
            </w:r>
            <w:r w:rsidRPr="008A4ABD">
              <w:rPr>
                <w:rFonts w:ascii="Futura Lt BT" w:hAnsi="Futura Lt BT"/>
                <w:sz w:val="20"/>
                <w:szCs w:val="20"/>
              </w:rPr>
              <w:t>broja</w:t>
            </w:r>
            <w:r w:rsidR="000F14A3">
              <w:rPr>
                <w:rFonts w:ascii="Futura Lt BT" w:hAnsi="Futura Lt BT"/>
                <w:sz w:val="20"/>
                <w:szCs w:val="20"/>
              </w:rPr>
              <w:t xml:space="preserve"> </w:t>
            </w:r>
            <w:r w:rsidRPr="008A4ABD">
              <w:rPr>
                <w:rFonts w:ascii="Futura Lt BT" w:hAnsi="Futura Lt BT"/>
                <w:sz w:val="20"/>
                <w:szCs w:val="20"/>
              </w:rPr>
              <w:t>stanovnika</w:t>
            </w:r>
          </w:p>
        </w:tc>
        <w:tc>
          <w:tcPr>
            <w:tcW w:w="1247" w:type="dxa"/>
            <w:vAlign w:val="center"/>
          </w:tcPr>
          <w:p w14:paraId="213E2426" w14:textId="609292CB" w:rsidR="00FF3F4E" w:rsidRPr="00FC1D08" w:rsidRDefault="00F14FC3" w:rsidP="006A56E4">
            <w:pPr>
              <w:spacing w:after="0"/>
              <w:jc w:val="center"/>
              <w:rPr>
                <w:rFonts w:ascii="Futura Lt BT" w:hAnsi="Futura Lt BT"/>
                <w:sz w:val="20"/>
                <w:szCs w:val="20"/>
              </w:rPr>
            </w:pPr>
            <w:r>
              <w:rPr>
                <w:rFonts w:ascii="Futura Lt BT" w:hAnsi="Futura Lt BT"/>
                <w:sz w:val="20"/>
                <w:szCs w:val="20"/>
              </w:rPr>
              <w:t>87,04</w:t>
            </w:r>
          </w:p>
        </w:tc>
        <w:tc>
          <w:tcPr>
            <w:tcW w:w="1163" w:type="dxa"/>
            <w:gridSpan w:val="2"/>
            <w:vAlign w:val="center"/>
          </w:tcPr>
          <w:p w14:paraId="67FD8E68" w14:textId="77777777" w:rsidR="00FF3F4E" w:rsidRPr="00FC1D08" w:rsidRDefault="00FF3F4E" w:rsidP="006A56E4">
            <w:pPr>
              <w:spacing w:after="0"/>
              <w:jc w:val="center"/>
              <w:rPr>
                <w:rFonts w:ascii="Futura Lt BT" w:hAnsi="Futura Lt BT"/>
                <w:sz w:val="20"/>
                <w:szCs w:val="20"/>
              </w:rPr>
            </w:pPr>
            <w:r w:rsidRPr="00FC1D08">
              <w:rPr>
                <w:rFonts w:ascii="Futura Lt BT" w:hAnsi="Futura Lt BT"/>
                <w:sz w:val="20"/>
                <w:szCs w:val="20"/>
              </w:rPr>
              <w:t>broj</w:t>
            </w:r>
          </w:p>
        </w:tc>
      </w:tr>
      <w:tr w:rsidR="00FF3F4E" w:rsidRPr="008A4ABD" w14:paraId="7C057508" w14:textId="77777777" w:rsidTr="00336D00">
        <w:trPr>
          <w:cantSplit/>
        </w:trPr>
        <w:tc>
          <w:tcPr>
            <w:tcW w:w="1809" w:type="dxa"/>
            <w:vMerge/>
            <w:shd w:val="clear" w:color="auto" w:fill="D9E2F3" w:themeFill="accent1" w:themeFillTint="33"/>
            <w:vAlign w:val="center"/>
          </w:tcPr>
          <w:p w14:paraId="7CAB9392" w14:textId="77777777" w:rsidR="00FF3F4E" w:rsidRPr="008A4ABD" w:rsidRDefault="00FF3F4E" w:rsidP="006A56E4">
            <w:pPr>
              <w:spacing w:after="0"/>
              <w:rPr>
                <w:rFonts w:ascii="Futura Lt BT" w:hAnsi="Futura Lt BT"/>
                <w:b/>
                <w:sz w:val="20"/>
                <w:szCs w:val="20"/>
              </w:rPr>
            </w:pPr>
          </w:p>
        </w:tc>
        <w:tc>
          <w:tcPr>
            <w:tcW w:w="1701" w:type="dxa"/>
            <w:vMerge/>
            <w:vAlign w:val="center"/>
          </w:tcPr>
          <w:p w14:paraId="5D49332F" w14:textId="77777777" w:rsidR="00FF3F4E" w:rsidRPr="008A4ABD" w:rsidRDefault="00FF3F4E" w:rsidP="006A56E4">
            <w:pPr>
              <w:spacing w:after="0"/>
              <w:rPr>
                <w:rFonts w:ascii="Futura Lt BT" w:hAnsi="Futura Lt BT"/>
                <w:sz w:val="20"/>
                <w:szCs w:val="20"/>
              </w:rPr>
            </w:pPr>
          </w:p>
        </w:tc>
        <w:tc>
          <w:tcPr>
            <w:tcW w:w="3856" w:type="dxa"/>
            <w:vAlign w:val="center"/>
          </w:tcPr>
          <w:p w14:paraId="5C3D88AF" w14:textId="23D98490" w:rsidR="00FF3F4E" w:rsidRPr="008A4ABD" w:rsidRDefault="00FF3F4E" w:rsidP="006A56E4">
            <w:pPr>
              <w:spacing w:after="0"/>
              <w:rPr>
                <w:rFonts w:ascii="Futura Lt BT" w:hAnsi="Futura Lt BT"/>
                <w:sz w:val="20"/>
                <w:szCs w:val="20"/>
              </w:rPr>
            </w:pPr>
            <w:r w:rsidRPr="008A4ABD">
              <w:rPr>
                <w:rFonts w:ascii="Futura Lt BT" w:hAnsi="Futura Lt BT"/>
                <w:sz w:val="20"/>
                <w:szCs w:val="20"/>
              </w:rPr>
              <w:t>3.</w:t>
            </w:r>
            <w:r w:rsidR="000F14A3">
              <w:rPr>
                <w:rFonts w:ascii="Futura Lt BT" w:hAnsi="Futura Lt BT"/>
                <w:sz w:val="20"/>
                <w:szCs w:val="20"/>
              </w:rPr>
              <w:t xml:space="preserve"> </w:t>
            </w:r>
            <w:r w:rsidRPr="008A4ABD">
              <w:rPr>
                <w:rFonts w:ascii="Futura Lt BT" w:hAnsi="Futura Lt BT"/>
                <w:sz w:val="20"/>
                <w:szCs w:val="20"/>
              </w:rPr>
              <w:t>Prirodni</w:t>
            </w:r>
            <w:r w:rsidR="000F14A3">
              <w:rPr>
                <w:rFonts w:ascii="Futura Lt BT" w:hAnsi="Futura Lt BT"/>
                <w:sz w:val="20"/>
                <w:szCs w:val="20"/>
              </w:rPr>
              <w:t xml:space="preserve"> </w:t>
            </w:r>
            <w:r w:rsidRPr="008A4ABD">
              <w:rPr>
                <w:rFonts w:ascii="Futura Lt BT" w:hAnsi="Futura Lt BT"/>
                <w:sz w:val="20"/>
                <w:szCs w:val="20"/>
              </w:rPr>
              <w:t>prirast</w:t>
            </w:r>
            <w:r w:rsidR="000F14A3">
              <w:rPr>
                <w:rFonts w:ascii="Futura Lt BT" w:hAnsi="Futura Lt BT"/>
                <w:sz w:val="20"/>
                <w:szCs w:val="20"/>
              </w:rPr>
              <w:t xml:space="preserve"> </w:t>
            </w:r>
            <w:r w:rsidRPr="008A4ABD">
              <w:rPr>
                <w:rFonts w:ascii="Futura Lt BT" w:hAnsi="Futura Lt BT"/>
                <w:sz w:val="20"/>
                <w:szCs w:val="20"/>
              </w:rPr>
              <w:t>stanovništva</w:t>
            </w:r>
          </w:p>
        </w:tc>
        <w:tc>
          <w:tcPr>
            <w:tcW w:w="1247" w:type="dxa"/>
            <w:vAlign w:val="center"/>
          </w:tcPr>
          <w:p w14:paraId="3FB19005" w14:textId="4EEB6C9C" w:rsidR="00F14FC3" w:rsidRPr="00FC1D08" w:rsidRDefault="00FF3F4E" w:rsidP="00F14FC3">
            <w:pPr>
              <w:spacing w:after="0"/>
              <w:jc w:val="center"/>
              <w:rPr>
                <w:rFonts w:ascii="Futura Lt BT" w:hAnsi="Futura Lt BT"/>
                <w:sz w:val="20"/>
                <w:szCs w:val="20"/>
              </w:rPr>
            </w:pPr>
            <w:r w:rsidRPr="00FC1D08">
              <w:rPr>
                <w:rFonts w:ascii="Futura Lt BT" w:hAnsi="Futura Lt BT"/>
                <w:sz w:val="20"/>
                <w:szCs w:val="20"/>
              </w:rPr>
              <w:t>-</w:t>
            </w:r>
            <w:r w:rsidR="00F14FC3">
              <w:rPr>
                <w:rFonts w:ascii="Futura Lt BT" w:hAnsi="Futura Lt BT"/>
                <w:sz w:val="20"/>
                <w:szCs w:val="20"/>
              </w:rPr>
              <w:t>16.704</w:t>
            </w:r>
          </w:p>
        </w:tc>
        <w:tc>
          <w:tcPr>
            <w:tcW w:w="1163" w:type="dxa"/>
            <w:gridSpan w:val="2"/>
            <w:vAlign w:val="center"/>
          </w:tcPr>
          <w:p w14:paraId="19EEDF9E" w14:textId="77777777" w:rsidR="00FF3F4E" w:rsidRPr="00FC1D08" w:rsidRDefault="00FF3F4E" w:rsidP="006A56E4">
            <w:pPr>
              <w:spacing w:after="0"/>
              <w:jc w:val="center"/>
              <w:rPr>
                <w:rFonts w:ascii="Futura Lt BT" w:hAnsi="Futura Lt BT"/>
                <w:sz w:val="20"/>
                <w:szCs w:val="20"/>
              </w:rPr>
            </w:pPr>
            <w:r w:rsidRPr="00FC1D08">
              <w:rPr>
                <w:rFonts w:ascii="Futura Lt BT" w:hAnsi="Futura Lt BT"/>
                <w:sz w:val="20"/>
                <w:szCs w:val="20"/>
              </w:rPr>
              <w:t>broj</w:t>
            </w:r>
          </w:p>
        </w:tc>
      </w:tr>
      <w:tr w:rsidR="00FF3F4E" w:rsidRPr="008A4ABD" w14:paraId="305CD410" w14:textId="77777777" w:rsidTr="00336D00">
        <w:trPr>
          <w:cantSplit/>
        </w:trPr>
        <w:tc>
          <w:tcPr>
            <w:tcW w:w="1809" w:type="dxa"/>
            <w:vMerge/>
            <w:shd w:val="clear" w:color="auto" w:fill="D9E2F3" w:themeFill="accent1" w:themeFillTint="33"/>
            <w:vAlign w:val="center"/>
          </w:tcPr>
          <w:p w14:paraId="78679C6E" w14:textId="77777777" w:rsidR="00FF3F4E" w:rsidRPr="008A4ABD" w:rsidRDefault="00FF3F4E" w:rsidP="006A56E4">
            <w:pPr>
              <w:spacing w:after="0"/>
              <w:rPr>
                <w:rFonts w:ascii="Futura Lt BT" w:hAnsi="Futura Lt BT"/>
                <w:b/>
                <w:sz w:val="20"/>
                <w:szCs w:val="20"/>
              </w:rPr>
            </w:pPr>
          </w:p>
        </w:tc>
        <w:tc>
          <w:tcPr>
            <w:tcW w:w="1701" w:type="dxa"/>
            <w:vMerge w:val="restart"/>
            <w:vAlign w:val="center"/>
          </w:tcPr>
          <w:p w14:paraId="39E910C9" w14:textId="018ECCB4" w:rsidR="00FF3F4E" w:rsidRPr="008A4ABD" w:rsidRDefault="00FF3F4E" w:rsidP="006A56E4">
            <w:pPr>
              <w:spacing w:after="0"/>
              <w:rPr>
                <w:rFonts w:ascii="Futura Lt BT" w:hAnsi="Futura Lt BT"/>
                <w:sz w:val="20"/>
                <w:szCs w:val="20"/>
              </w:rPr>
            </w:pPr>
            <w:r w:rsidRPr="008A4ABD">
              <w:rPr>
                <w:rFonts w:ascii="Futura Lt BT" w:hAnsi="Futura Lt BT"/>
                <w:sz w:val="20"/>
                <w:szCs w:val="20"/>
              </w:rPr>
              <w:t>B.</w:t>
            </w:r>
            <w:r w:rsidR="000F14A3">
              <w:rPr>
                <w:rFonts w:ascii="Futura Lt BT" w:hAnsi="Futura Lt BT"/>
                <w:sz w:val="20"/>
                <w:szCs w:val="20"/>
              </w:rPr>
              <w:t xml:space="preserve"> </w:t>
            </w:r>
            <w:r w:rsidRPr="008A4ABD">
              <w:rPr>
                <w:rFonts w:ascii="Futura Lt BT" w:hAnsi="Futura Lt BT"/>
                <w:sz w:val="20"/>
                <w:szCs w:val="20"/>
              </w:rPr>
              <w:t>Razmještaj</w:t>
            </w:r>
            <w:r w:rsidR="000F14A3">
              <w:rPr>
                <w:rFonts w:ascii="Futura Lt BT" w:hAnsi="Futura Lt BT"/>
                <w:sz w:val="20"/>
                <w:szCs w:val="20"/>
              </w:rPr>
              <w:t xml:space="preserve"> </w:t>
            </w:r>
            <w:r w:rsidRPr="008A4ABD">
              <w:rPr>
                <w:rFonts w:ascii="Futura Lt BT" w:hAnsi="Futura Lt BT"/>
                <w:sz w:val="20"/>
                <w:szCs w:val="20"/>
              </w:rPr>
              <w:t>i</w:t>
            </w:r>
            <w:r w:rsidR="000F14A3">
              <w:rPr>
                <w:rFonts w:ascii="Futura Lt BT" w:hAnsi="Futura Lt BT"/>
                <w:sz w:val="20"/>
                <w:szCs w:val="20"/>
              </w:rPr>
              <w:t xml:space="preserve"> </w:t>
            </w:r>
            <w:r w:rsidRPr="008A4ABD">
              <w:rPr>
                <w:rFonts w:ascii="Futura Lt BT" w:hAnsi="Futura Lt BT"/>
                <w:sz w:val="20"/>
                <w:szCs w:val="20"/>
              </w:rPr>
              <w:t>struktura</w:t>
            </w:r>
            <w:r w:rsidR="000F14A3">
              <w:rPr>
                <w:rFonts w:ascii="Futura Lt BT" w:hAnsi="Futura Lt BT"/>
                <w:sz w:val="20"/>
                <w:szCs w:val="20"/>
              </w:rPr>
              <w:t xml:space="preserve"> </w:t>
            </w:r>
            <w:r w:rsidRPr="008A4ABD">
              <w:rPr>
                <w:rFonts w:ascii="Futura Lt BT" w:hAnsi="Futura Lt BT"/>
                <w:sz w:val="20"/>
                <w:szCs w:val="20"/>
              </w:rPr>
              <w:t>stanovništva</w:t>
            </w:r>
          </w:p>
        </w:tc>
        <w:tc>
          <w:tcPr>
            <w:tcW w:w="3856" w:type="dxa"/>
            <w:vAlign w:val="center"/>
          </w:tcPr>
          <w:p w14:paraId="3D35CD5B" w14:textId="0B63F5EC" w:rsidR="00FF3F4E" w:rsidRPr="008A4ABD" w:rsidRDefault="00FF3F4E" w:rsidP="006A56E4">
            <w:pPr>
              <w:spacing w:after="0"/>
              <w:rPr>
                <w:rFonts w:ascii="Futura Lt BT" w:hAnsi="Futura Lt BT"/>
                <w:sz w:val="20"/>
                <w:szCs w:val="20"/>
              </w:rPr>
            </w:pPr>
            <w:r w:rsidRPr="008A4ABD">
              <w:rPr>
                <w:rFonts w:ascii="Futura Lt BT" w:hAnsi="Futura Lt BT"/>
                <w:sz w:val="20"/>
                <w:szCs w:val="20"/>
              </w:rPr>
              <w:t>1.</w:t>
            </w:r>
            <w:r w:rsidR="000F14A3">
              <w:rPr>
                <w:rFonts w:ascii="Futura Lt BT" w:hAnsi="Futura Lt BT"/>
                <w:sz w:val="20"/>
                <w:szCs w:val="20"/>
              </w:rPr>
              <w:t xml:space="preserve"> </w:t>
            </w:r>
            <w:r w:rsidRPr="008A4ABD">
              <w:rPr>
                <w:rFonts w:ascii="Futura Lt BT" w:hAnsi="Futura Lt BT"/>
                <w:sz w:val="20"/>
                <w:szCs w:val="20"/>
              </w:rPr>
              <w:t>Broj</w:t>
            </w:r>
            <w:r w:rsidR="000F14A3">
              <w:rPr>
                <w:rFonts w:ascii="Futura Lt BT" w:hAnsi="Futura Lt BT"/>
                <w:sz w:val="20"/>
                <w:szCs w:val="20"/>
              </w:rPr>
              <w:t xml:space="preserve"> </w:t>
            </w:r>
            <w:r w:rsidRPr="008A4ABD">
              <w:rPr>
                <w:rFonts w:ascii="Futura Lt BT" w:hAnsi="Futura Lt BT"/>
                <w:sz w:val="20"/>
                <w:szCs w:val="20"/>
              </w:rPr>
              <w:t>kućanstava</w:t>
            </w:r>
          </w:p>
        </w:tc>
        <w:tc>
          <w:tcPr>
            <w:tcW w:w="1247" w:type="dxa"/>
            <w:vAlign w:val="center"/>
          </w:tcPr>
          <w:p w14:paraId="5413E9D5" w14:textId="46DB8B43" w:rsidR="00FF3F4E" w:rsidRPr="00FC1D08" w:rsidRDefault="00DF4253" w:rsidP="006A56E4">
            <w:pPr>
              <w:spacing w:after="0"/>
              <w:jc w:val="center"/>
              <w:rPr>
                <w:rFonts w:ascii="Futura Lt BT" w:hAnsi="Futura Lt BT"/>
                <w:sz w:val="20"/>
                <w:szCs w:val="20"/>
              </w:rPr>
            </w:pPr>
            <w:r>
              <w:rPr>
                <w:rFonts w:ascii="Futura Lt BT" w:hAnsi="Futura Lt BT"/>
                <w:sz w:val="20"/>
                <w:szCs w:val="20"/>
              </w:rPr>
              <w:t>42.685</w:t>
            </w:r>
          </w:p>
        </w:tc>
        <w:tc>
          <w:tcPr>
            <w:tcW w:w="1163" w:type="dxa"/>
            <w:gridSpan w:val="2"/>
            <w:vAlign w:val="center"/>
          </w:tcPr>
          <w:p w14:paraId="1AFE7F0D" w14:textId="77777777" w:rsidR="00FF3F4E" w:rsidRPr="00FC1D08" w:rsidRDefault="00FF3F4E" w:rsidP="006A56E4">
            <w:pPr>
              <w:spacing w:after="0"/>
              <w:jc w:val="center"/>
              <w:rPr>
                <w:rFonts w:ascii="Futura Lt BT" w:hAnsi="Futura Lt BT"/>
                <w:sz w:val="20"/>
                <w:szCs w:val="20"/>
              </w:rPr>
            </w:pPr>
            <w:r w:rsidRPr="00FC1D08">
              <w:rPr>
                <w:rFonts w:ascii="Futura Lt BT" w:hAnsi="Futura Lt BT"/>
                <w:sz w:val="20"/>
                <w:szCs w:val="20"/>
              </w:rPr>
              <w:t>broj</w:t>
            </w:r>
          </w:p>
        </w:tc>
      </w:tr>
      <w:tr w:rsidR="00FF3F4E" w:rsidRPr="008A4ABD" w14:paraId="31349507" w14:textId="77777777" w:rsidTr="00336D00">
        <w:trPr>
          <w:cantSplit/>
        </w:trPr>
        <w:tc>
          <w:tcPr>
            <w:tcW w:w="1809" w:type="dxa"/>
            <w:vMerge/>
            <w:shd w:val="clear" w:color="auto" w:fill="D9E2F3" w:themeFill="accent1" w:themeFillTint="33"/>
            <w:vAlign w:val="center"/>
          </w:tcPr>
          <w:p w14:paraId="74404872" w14:textId="77777777" w:rsidR="00FF3F4E" w:rsidRPr="008A4ABD" w:rsidRDefault="00FF3F4E" w:rsidP="006A56E4">
            <w:pPr>
              <w:spacing w:after="0"/>
              <w:rPr>
                <w:rFonts w:ascii="Futura Lt BT" w:hAnsi="Futura Lt BT"/>
                <w:b/>
                <w:sz w:val="20"/>
                <w:szCs w:val="20"/>
              </w:rPr>
            </w:pPr>
          </w:p>
        </w:tc>
        <w:tc>
          <w:tcPr>
            <w:tcW w:w="1701" w:type="dxa"/>
            <w:vMerge/>
            <w:vAlign w:val="center"/>
          </w:tcPr>
          <w:p w14:paraId="61282710" w14:textId="77777777" w:rsidR="00FF3F4E" w:rsidRPr="008A4ABD" w:rsidRDefault="00FF3F4E" w:rsidP="006A56E4">
            <w:pPr>
              <w:spacing w:after="0"/>
              <w:rPr>
                <w:rFonts w:ascii="Futura Lt BT" w:hAnsi="Futura Lt BT"/>
                <w:sz w:val="20"/>
                <w:szCs w:val="20"/>
              </w:rPr>
            </w:pPr>
          </w:p>
        </w:tc>
        <w:tc>
          <w:tcPr>
            <w:tcW w:w="3856" w:type="dxa"/>
            <w:vAlign w:val="center"/>
          </w:tcPr>
          <w:p w14:paraId="5C6F6F25" w14:textId="3CFD75EA" w:rsidR="00FF3F4E" w:rsidRPr="008A4ABD" w:rsidRDefault="00CB0C30" w:rsidP="006A56E4">
            <w:pPr>
              <w:spacing w:after="0"/>
              <w:rPr>
                <w:rFonts w:ascii="Futura Lt BT" w:hAnsi="Futura Lt BT"/>
                <w:sz w:val="20"/>
                <w:szCs w:val="20"/>
              </w:rPr>
            </w:pPr>
            <w:r w:rsidRPr="008A4ABD">
              <w:rPr>
                <w:rFonts w:ascii="Futura Lt BT" w:hAnsi="Futura Lt BT"/>
                <w:sz w:val="20"/>
                <w:szCs w:val="20"/>
              </w:rPr>
              <w:t>2.</w:t>
            </w:r>
            <w:r w:rsidR="000F14A3">
              <w:rPr>
                <w:rFonts w:ascii="Futura Lt BT" w:hAnsi="Futura Lt BT"/>
                <w:sz w:val="20"/>
                <w:szCs w:val="20"/>
              </w:rPr>
              <w:t xml:space="preserve"> </w:t>
            </w:r>
            <w:r w:rsidR="00FF3F4E" w:rsidRPr="008A4ABD">
              <w:rPr>
                <w:rFonts w:ascii="Futura Lt BT" w:hAnsi="Futura Lt BT"/>
                <w:sz w:val="20"/>
                <w:szCs w:val="20"/>
              </w:rPr>
              <w:t>Prosječna</w:t>
            </w:r>
            <w:r w:rsidR="000F14A3">
              <w:rPr>
                <w:rFonts w:ascii="Futura Lt BT" w:hAnsi="Futura Lt BT"/>
                <w:sz w:val="20"/>
                <w:szCs w:val="20"/>
              </w:rPr>
              <w:t xml:space="preserve"> </w:t>
            </w:r>
            <w:r w:rsidR="00FF3F4E" w:rsidRPr="008A4ABD">
              <w:rPr>
                <w:rFonts w:ascii="Futura Lt BT" w:hAnsi="Futura Lt BT"/>
                <w:sz w:val="20"/>
                <w:szCs w:val="20"/>
              </w:rPr>
              <w:t>veličina</w:t>
            </w:r>
            <w:r w:rsidR="000F14A3">
              <w:rPr>
                <w:rFonts w:ascii="Futura Lt BT" w:hAnsi="Futura Lt BT"/>
                <w:sz w:val="20"/>
                <w:szCs w:val="20"/>
              </w:rPr>
              <w:t xml:space="preserve"> </w:t>
            </w:r>
            <w:r w:rsidR="00FF3F4E" w:rsidRPr="008A4ABD">
              <w:rPr>
                <w:rFonts w:ascii="Futura Lt BT" w:hAnsi="Futura Lt BT"/>
                <w:sz w:val="20"/>
                <w:szCs w:val="20"/>
              </w:rPr>
              <w:t>kućanstva</w:t>
            </w:r>
          </w:p>
        </w:tc>
        <w:tc>
          <w:tcPr>
            <w:tcW w:w="1247" w:type="dxa"/>
            <w:vAlign w:val="center"/>
          </w:tcPr>
          <w:p w14:paraId="3A07D295" w14:textId="1B7160E6" w:rsidR="00FF3F4E" w:rsidRPr="00FC1D08" w:rsidRDefault="00FF3F4E" w:rsidP="006A56E4">
            <w:pPr>
              <w:spacing w:after="0"/>
              <w:jc w:val="center"/>
              <w:rPr>
                <w:rFonts w:ascii="Futura Lt BT" w:hAnsi="Futura Lt BT"/>
                <w:sz w:val="20"/>
                <w:szCs w:val="20"/>
              </w:rPr>
            </w:pPr>
            <w:r w:rsidRPr="00FC1D08">
              <w:rPr>
                <w:rFonts w:ascii="Futura Lt BT" w:hAnsi="Futura Lt BT"/>
                <w:sz w:val="20"/>
                <w:szCs w:val="20"/>
              </w:rPr>
              <w:t>2,</w:t>
            </w:r>
            <w:r w:rsidR="00DF4253">
              <w:rPr>
                <w:rFonts w:ascii="Futura Lt BT" w:hAnsi="Futura Lt BT"/>
                <w:sz w:val="20"/>
                <w:szCs w:val="20"/>
              </w:rPr>
              <w:t>60</w:t>
            </w:r>
          </w:p>
        </w:tc>
        <w:tc>
          <w:tcPr>
            <w:tcW w:w="1163" w:type="dxa"/>
            <w:gridSpan w:val="2"/>
            <w:vAlign w:val="center"/>
          </w:tcPr>
          <w:p w14:paraId="5926666F" w14:textId="77777777" w:rsidR="00FF3F4E" w:rsidRPr="00FC1D08" w:rsidRDefault="00FF3F4E" w:rsidP="006A56E4">
            <w:pPr>
              <w:spacing w:after="0"/>
              <w:jc w:val="center"/>
              <w:rPr>
                <w:rFonts w:ascii="Futura Lt BT" w:hAnsi="Futura Lt BT"/>
                <w:sz w:val="20"/>
                <w:szCs w:val="20"/>
              </w:rPr>
            </w:pPr>
            <w:r w:rsidRPr="00FC1D08">
              <w:rPr>
                <w:rFonts w:ascii="Futura Lt BT" w:hAnsi="Futura Lt BT"/>
                <w:sz w:val="20"/>
                <w:szCs w:val="20"/>
              </w:rPr>
              <w:t>broj</w:t>
            </w:r>
          </w:p>
        </w:tc>
      </w:tr>
      <w:tr w:rsidR="00FF3F4E" w:rsidRPr="008A4ABD" w14:paraId="20C97CD2" w14:textId="77777777" w:rsidTr="00336D00">
        <w:trPr>
          <w:cantSplit/>
        </w:trPr>
        <w:tc>
          <w:tcPr>
            <w:tcW w:w="1809" w:type="dxa"/>
            <w:vMerge w:val="restart"/>
            <w:shd w:val="clear" w:color="auto" w:fill="D9E2F3" w:themeFill="accent1" w:themeFillTint="33"/>
            <w:vAlign w:val="center"/>
          </w:tcPr>
          <w:p w14:paraId="49460C2D" w14:textId="1A76EA57" w:rsidR="00FF3F4E" w:rsidRPr="008A4ABD" w:rsidRDefault="00FF3F4E" w:rsidP="006A56E4">
            <w:pPr>
              <w:spacing w:after="0"/>
              <w:rPr>
                <w:rFonts w:ascii="Futura Lt BT" w:hAnsi="Futura Lt BT"/>
                <w:b/>
                <w:sz w:val="20"/>
                <w:szCs w:val="20"/>
              </w:rPr>
            </w:pPr>
            <w:r w:rsidRPr="008A4ABD">
              <w:rPr>
                <w:rFonts w:ascii="Futura Lt BT" w:hAnsi="Futura Lt BT"/>
                <w:b/>
                <w:sz w:val="20"/>
                <w:szCs w:val="20"/>
              </w:rPr>
              <w:t>1.2.</w:t>
            </w:r>
            <w:r w:rsidR="000F14A3">
              <w:rPr>
                <w:rFonts w:ascii="Futura Lt BT" w:hAnsi="Futura Lt BT"/>
                <w:b/>
                <w:sz w:val="20"/>
                <w:szCs w:val="20"/>
              </w:rPr>
              <w:t xml:space="preserve"> </w:t>
            </w:r>
            <w:r w:rsidRPr="008A4ABD">
              <w:rPr>
                <w:rFonts w:ascii="Futura Lt BT" w:hAnsi="Futura Lt BT"/>
                <w:b/>
                <w:sz w:val="20"/>
                <w:szCs w:val="20"/>
              </w:rPr>
              <w:t>Socijalno</w:t>
            </w:r>
            <w:r w:rsidR="000F14A3">
              <w:rPr>
                <w:rFonts w:ascii="Futura Lt BT" w:hAnsi="Futura Lt BT"/>
                <w:b/>
                <w:sz w:val="20"/>
                <w:szCs w:val="20"/>
              </w:rPr>
              <w:t xml:space="preserve"> </w:t>
            </w:r>
            <w:r w:rsidRPr="008A4ABD">
              <w:rPr>
                <w:rFonts w:ascii="Futura Lt BT" w:hAnsi="Futura Lt BT"/>
                <w:b/>
                <w:sz w:val="20"/>
                <w:szCs w:val="20"/>
              </w:rPr>
              <w:t>–</w:t>
            </w:r>
            <w:r w:rsidR="000F14A3">
              <w:rPr>
                <w:rFonts w:ascii="Futura Lt BT" w:hAnsi="Futura Lt BT"/>
                <w:b/>
                <w:sz w:val="20"/>
                <w:szCs w:val="20"/>
              </w:rPr>
              <w:t xml:space="preserve"> </w:t>
            </w:r>
            <w:r w:rsidRPr="008A4ABD">
              <w:rPr>
                <w:rFonts w:ascii="Futura Lt BT" w:hAnsi="Futura Lt BT"/>
                <w:b/>
                <w:sz w:val="20"/>
                <w:szCs w:val="20"/>
              </w:rPr>
              <w:t>gospodarska</w:t>
            </w:r>
            <w:r w:rsidR="000F14A3">
              <w:rPr>
                <w:rFonts w:ascii="Futura Lt BT" w:hAnsi="Futura Lt BT"/>
                <w:b/>
                <w:sz w:val="20"/>
                <w:szCs w:val="20"/>
              </w:rPr>
              <w:t xml:space="preserve"> </w:t>
            </w:r>
            <w:r w:rsidRPr="008A4ABD">
              <w:rPr>
                <w:rFonts w:ascii="Futura Lt BT" w:hAnsi="Futura Lt BT"/>
                <w:b/>
                <w:sz w:val="20"/>
                <w:szCs w:val="20"/>
              </w:rPr>
              <w:t>struktura</w:t>
            </w:r>
          </w:p>
        </w:tc>
        <w:tc>
          <w:tcPr>
            <w:tcW w:w="1701" w:type="dxa"/>
            <w:vMerge w:val="restart"/>
            <w:vAlign w:val="center"/>
          </w:tcPr>
          <w:p w14:paraId="1F4E0400" w14:textId="456782C6" w:rsidR="00FF3F4E" w:rsidRPr="008A4ABD" w:rsidRDefault="00FF3F4E" w:rsidP="006A56E4">
            <w:pPr>
              <w:spacing w:after="0"/>
              <w:rPr>
                <w:rFonts w:ascii="Futura Lt BT" w:hAnsi="Futura Lt BT"/>
                <w:sz w:val="20"/>
                <w:szCs w:val="20"/>
              </w:rPr>
            </w:pPr>
            <w:r w:rsidRPr="008A4ABD">
              <w:rPr>
                <w:rFonts w:ascii="Futura Lt BT" w:hAnsi="Futura Lt BT"/>
                <w:sz w:val="20"/>
                <w:szCs w:val="20"/>
              </w:rPr>
              <w:t>C.</w:t>
            </w:r>
            <w:r w:rsidR="000F14A3">
              <w:rPr>
                <w:rFonts w:ascii="Futura Lt BT" w:hAnsi="Futura Lt BT"/>
                <w:sz w:val="20"/>
                <w:szCs w:val="20"/>
              </w:rPr>
              <w:t xml:space="preserve"> </w:t>
            </w:r>
            <w:r w:rsidRPr="008A4ABD">
              <w:rPr>
                <w:rFonts w:ascii="Futura Lt BT" w:hAnsi="Futura Lt BT"/>
                <w:sz w:val="20"/>
                <w:szCs w:val="20"/>
              </w:rPr>
              <w:t>Ekonomski</w:t>
            </w:r>
            <w:r w:rsidR="000F14A3">
              <w:rPr>
                <w:rFonts w:ascii="Futura Lt BT" w:hAnsi="Futura Lt BT"/>
                <w:sz w:val="20"/>
                <w:szCs w:val="20"/>
              </w:rPr>
              <w:t xml:space="preserve"> </w:t>
            </w:r>
            <w:r w:rsidRPr="008A4ABD">
              <w:rPr>
                <w:rFonts w:ascii="Futura Lt BT" w:hAnsi="Futura Lt BT"/>
                <w:sz w:val="20"/>
                <w:szCs w:val="20"/>
              </w:rPr>
              <w:t>razvoj</w:t>
            </w:r>
          </w:p>
        </w:tc>
        <w:tc>
          <w:tcPr>
            <w:tcW w:w="3856" w:type="dxa"/>
            <w:vAlign w:val="center"/>
          </w:tcPr>
          <w:p w14:paraId="0EFC2BD3" w14:textId="61870EF6" w:rsidR="00FF3F4E" w:rsidRPr="008A4ABD" w:rsidRDefault="00FF3F4E" w:rsidP="006A56E4">
            <w:pPr>
              <w:spacing w:after="0"/>
              <w:rPr>
                <w:rFonts w:ascii="Futura Lt BT" w:hAnsi="Futura Lt BT"/>
                <w:sz w:val="20"/>
                <w:szCs w:val="20"/>
              </w:rPr>
            </w:pPr>
            <w:r w:rsidRPr="008A4ABD">
              <w:rPr>
                <w:rFonts w:ascii="Futura Lt BT" w:hAnsi="Futura Lt BT"/>
                <w:sz w:val="20"/>
                <w:szCs w:val="20"/>
              </w:rPr>
              <w:t>1.</w:t>
            </w:r>
            <w:r w:rsidR="000F14A3">
              <w:rPr>
                <w:rFonts w:ascii="Futura Lt BT" w:hAnsi="Futura Lt BT"/>
                <w:sz w:val="20"/>
                <w:szCs w:val="20"/>
              </w:rPr>
              <w:t xml:space="preserve"> </w:t>
            </w:r>
            <w:r w:rsidRPr="008A4ABD">
              <w:rPr>
                <w:rFonts w:ascii="Futura Lt BT" w:hAnsi="Futura Lt BT"/>
                <w:sz w:val="20"/>
                <w:szCs w:val="20"/>
              </w:rPr>
              <w:t>Indeks</w:t>
            </w:r>
            <w:r w:rsidR="000F14A3">
              <w:rPr>
                <w:rFonts w:ascii="Futura Lt BT" w:hAnsi="Futura Lt BT"/>
                <w:sz w:val="20"/>
                <w:szCs w:val="20"/>
              </w:rPr>
              <w:t xml:space="preserve"> </w:t>
            </w:r>
            <w:r w:rsidRPr="008A4ABD">
              <w:rPr>
                <w:rFonts w:ascii="Futura Lt BT" w:hAnsi="Futura Lt BT"/>
                <w:sz w:val="20"/>
                <w:szCs w:val="20"/>
              </w:rPr>
              <w:t>razvijenosti</w:t>
            </w:r>
          </w:p>
        </w:tc>
        <w:tc>
          <w:tcPr>
            <w:tcW w:w="1247" w:type="dxa"/>
            <w:vAlign w:val="center"/>
          </w:tcPr>
          <w:p w14:paraId="7B29FD7D" w14:textId="0557E338" w:rsidR="00FF3F4E" w:rsidRPr="00FC1D08" w:rsidRDefault="00CB22FB" w:rsidP="00E24316">
            <w:pPr>
              <w:spacing w:after="0"/>
              <w:jc w:val="center"/>
              <w:rPr>
                <w:rFonts w:ascii="Futura Lt BT" w:hAnsi="Futura Lt BT"/>
                <w:sz w:val="20"/>
                <w:szCs w:val="20"/>
              </w:rPr>
            </w:pPr>
            <w:r w:rsidRPr="00CB22FB">
              <w:rPr>
                <w:rFonts w:ascii="Futura Lt BT" w:hAnsi="Futura Lt BT"/>
                <w:sz w:val="20"/>
                <w:szCs w:val="20"/>
              </w:rPr>
              <w:t>97,951</w:t>
            </w:r>
          </w:p>
        </w:tc>
        <w:tc>
          <w:tcPr>
            <w:tcW w:w="1163" w:type="dxa"/>
            <w:gridSpan w:val="2"/>
            <w:vAlign w:val="center"/>
          </w:tcPr>
          <w:p w14:paraId="14EE9B53" w14:textId="77777777" w:rsidR="00FF3F4E" w:rsidRPr="00FC1D08" w:rsidRDefault="00FF3F4E" w:rsidP="006A56E4">
            <w:pPr>
              <w:spacing w:after="0"/>
              <w:jc w:val="center"/>
              <w:rPr>
                <w:rFonts w:ascii="Futura Lt BT" w:hAnsi="Futura Lt BT"/>
                <w:sz w:val="20"/>
                <w:szCs w:val="20"/>
              </w:rPr>
            </w:pPr>
            <w:r w:rsidRPr="00FC1D08">
              <w:rPr>
                <w:rFonts w:ascii="Futura Lt BT" w:hAnsi="Futura Lt BT"/>
                <w:sz w:val="20"/>
                <w:szCs w:val="20"/>
              </w:rPr>
              <w:t>%</w:t>
            </w:r>
          </w:p>
        </w:tc>
      </w:tr>
      <w:tr w:rsidR="00FF3F4E" w:rsidRPr="008A4ABD" w14:paraId="4C996F2D" w14:textId="77777777" w:rsidTr="00336D00">
        <w:trPr>
          <w:cantSplit/>
        </w:trPr>
        <w:tc>
          <w:tcPr>
            <w:tcW w:w="1809" w:type="dxa"/>
            <w:vMerge/>
            <w:tcBorders>
              <w:bottom w:val="single" w:sz="4" w:space="0" w:color="000000"/>
            </w:tcBorders>
            <w:shd w:val="clear" w:color="auto" w:fill="D9E2F3" w:themeFill="accent1" w:themeFillTint="33"/>
            <w:vAlign w:val="center"/>
          </w:tcPr>
          <w:p w14:paraId="6CC64A92" w14:textId="77777777" w:rsidR="00FF3F4E" w:rsidRPr="008A4ABD" w:rsidRDefault="00FF3F4E" w:rsidP="006A56E4">
            <w:pPr>
              <w:spacing w:after="0"/>
              <w:jc w:val="center"/>
              <w:rPr>
                <w:rFonts w:ascii="Futura Lt BT" w:hAnsi="Futura Lt BT"/>
                <w:b/>
                <w:sz w:val="20"/>
                <w:szCs w:val="20"/>
              </w:rPr>
            </w:pPr>
          </w:p>
        </w:tc>
        <w:tc>
          <w:tcPr>
            <w:tcW w:w="1701" w:type="dxa"/>
            <w:vMerge/>
            <w:tcBorders>
              <w:bottom w:val="single" w:sz="4" w:space="0" w:color="000000"/>
            </w:tcBorders>
            <w:vAlign w:val="center"/>
          </w:tcPr>
          <w:p w14:paraId="0E27AB6B" w14:textId="77777777" w:rsidR="00FF3F4E" w:rsidRPr="008A4ABD" w:rsidRDefault="00FF3F4E" w:rsidP="006A56E4">
            <w:pPr>
              <w:spacing w:after="0"/>
              <w:jc w:val="center"/>
              <w:rPr>
                <w:rFonts w:ascii="Futura Lt BT" w:hAnsi="Futura Lt BT"/>
                <w:sz w:val="20"/>
                <w:szCs w:val="20"/>
              </w:rPr>
            </w:pPr>
          </w:p>
        </w:tc>
        <w:tc>
          <w:tcPr>
            <w:tcW w:w="3856" w:type="dxa"/>
            <w:tcBorders>
              <w:bottom w:val="single" w:sz="4" w:space="0" w:color="000000"/>
            </w:tcBorders>
            <w:vAlign w:val="center"/>
          </w:tcPr>
          <w:p w14:paraId="22E7DC66" w14:textId="01467E07" w:rsidR="00FF3F4E" w:rsidRPr="008A4ABD" w:rsidRDefault="00FF3F4E" w:rsidP="006A56E4">
            <w:pPr>
              <w:spacing w:after="0"/>
              <w:rPr>
                <w:rFonts w:ascii="Futura Lt BT" w:hAnsi="Futura Lt BT"/>
                <w:sz w:val="20"/>
                <w:szCs w:val="20"/>
              </w:rPr>
            </w:pPr>
            <w:r w:rsidRPr="008A4ABD">
              <w:rPr>
                <w:rFonts w:ascii="Futura Lt BT" w:hAnsi="Futura Lt BT"/>
                <w:sz w:val="20"/>
                <w:szCs w:val="20"/>
              </w:rPr>
              <w:t>2.</w:t>
            </w:r>
            <w:r w:rsidR="000F14A3">
              <w:rPr>
                <w:rFonts w:ascii="Futura Lt BT" w:hAnsi="Futura Lt BT"/>
                <w:sz w:val="20"/>
                <w:szCs w:val="20"/>
              </w:rPr>
              <w:t xml:space="preserve"> </w:t>
            </w:r>
            <w:r w:rsidRPr="008A4ABD">
              <w:rPr>
                <w:rFonts w:ascii="Futura Lt BT" w:hAnsi="Futura Lt BT"/>
                <w:sz w:val="20"/>
                <w:szCs w:val="20"/>
              </w:rPr>
              <w:t>Stupanj</w:t>
            </w:r>
            <w:r w:rsidR="000F14A3">
              <w:rPr>
                <w:rFonts w:ascii="Futura Lt BT" w:hAnsi="Futura Lt BT"/>
                <w:sz w:val="20"/>
                <w:szCs w:val="20"/>
              </w:rPr>
              <w:t xml:space="preserve"> </w:t>
            </w:r>
            <w:r w:rsidRPr="008A4ABD">
              <w:rPr>
                <w:rFonts w:ascii="Futura Lt BT" w:hAnsi="Futura Lt BT"/>
                <w:sz w:val="20"/>
                <w:szCs w:val="20"/>
              </w:rPr>
              <w:t>razvijenosti</w:t>
            </w:r>
          </w:p>
        </w:tc>
        <w:tc>
          <w:tcPr>
            <w:tcW w:w="1247" w:type="dxa"/>
            <w:tcBorders>
              <w:bottom w:val="single" w:sz="4" w:space="0" w:color="000000"/>
            </w:tcBorders>
            <w:vAlign w:val="center"/>
          </w:tcPr>
          <w:p w14:paraId="33FEF532" w14:textId="77777777" w:rsidR="00FF3F4E" w:rsidRPr="00FC1D08" w:rsidRDefault="004D4DFC" w:rsidP="006A56E4">
            <w:pPr>
              <w:spacing w:after="0"/>
              <w:jc w:val="center"/>
              <w:rPr>
                <w:rFonts w:ascii="Futura Lt BT" w:hAnsi="Futura Lt BT"/>
                <w:sz w:val="20"/>
                <w:szCs w:val="20"/>
              </w:rPr>
            </w:pPr>
            <w:r w:rsidRPr="00FC1D08">
              <w:rPr>
                <w:rFonts w:ascii="Futura Lt BT" w:hAnsi="Futura Lt BT"/>
                <w:sz w:val="20"/>
                <w:szCs w:val="20"/>
              </w:rPr>
              <w:t>2</w:t>
            </w:r>
            <w:r w:rsidR="00FF3F4E" w:rsidRPr="00FC1D08">
              <w:rPr>
                <w:rFonts w:ascii="Futura Lt BT" w:hAnsi="Futura Lt BT"/>
                <w:sz w:val="20"/>
                <w:szCs w:val="20"/>
              </w:rPr>
              <w:t>.</w:t>
            </w:r>
          </w:p>
        </w:tc>
        <w:tc>
          <w:tcPr>
            <w:tcW w:w="1163" w:type="dxa"/>
            <w:gridSpan w:val="2"/>
            <w:tcBorders>
              <w:bottom w:val="single" w:sz="4" w:space="0" w:color="000000"/>
            </w:tcBorders>
            <w:vAlign w:val="center"/>
          </w:tcPr>
          <w:p w14:paraId="57114539" w14:textId="77777777" w:rsidR="00FF3F4E" w:rsidRPr="00FC1D08" w:rsidRDefault="00FF3F4E" w:rsidP="006A56E4">
            <w:pPr>
              <w:spacing w:after="0"/>
              <w:jc w:val="center"/>
              <w:rPr>
                <w:rFonts w:ascii="Futura Lt BT" w:hAnsi="Futura Lt BT"/>
                <w:sz w:val="20"/>
                <w:szCs w:val="20"/>
              </w:rPr>
            </w:pPr>
            <w:r w:rsidRPr="00FC1D08">
              <w:rPr>
                <w:rFonts w:ascii="Futura Lt BT" w:hAnsi="Futura Lt BT"/>
                <w:sz w:val="20"/>
                <w:szCs w:val="20"/>
              </w:rPr>
              <w:t>broj</w:t>
            </w:r>
          </w:p>
        </w:tc>
      </w:tr>
      <w:tr w:rsidR="00FF3F4E" w:rsidRPr="008A4ABD" w14:paraId="182D0B18" w14:textId="77777777" w:rsidTr="00336D00">
        <w:trPr>
          <w:cantSplit/>
        </w:trPr>
        <w:tc>
          <w:tcPr>
            <w:tcW w:w="9776" w:type="dxa"/>
            <w:gridSpan w:val="6"/>
            <w:shd w:val="clear" w:color="auto" w:fill="B4C6E7" w:themeFill="accent1" w:themeFillTint="66"/>
            <w:vAlign w:val="center"/>
          </w:tcPr>
          <w:p w14:paraId="354AF886" w14:textId="00B9A236" w:rsidR="00FF3F4E" w:rsidRPr="008A4ABD" w:rsidRDefault="00FF3F4E" w:rsidP="00557570">
            <w:pPr>
              <w:pStyle w:val="Odlomakpopisa"/>
              <w:widowControl w:val="0"/>
              <w:numPr>
                <w:ilvl w:val="0"/>
                <w:numId w:val="6"/>
              </w:numPr>
              <w:spacing w:after="0" w:line="240" w:lineRule="auto"/>
              <w:ind w:left="0"/>
              <w:rPr>
                <w:rFonts w:ascii="Futura Lt BT" w:hAnsi="Futura Lt BT"/>
                <w:b/>
                <w:sz w:val="20"/>
                <w:szCs w:val="20"/>
              </w:rPr>
            </w:pPr>
            <w:r w:rsidRPr="008A4ABD">
              <w:rPr>
                <w:rFonts w:ascii="Futura Lt BT" w:hAnsi="Futura Lt BT"/>
                <w:b/>
                <w:sz w:val="20"/>
                <w:szCs w:val="20"/>
              </w:rPr>
              <w:t>2.</w:t>
            </w:r>
            <w:r w:rsidR="000F14A3">
              <w:rPr>
                <w:rFonts w:ascii="Futura Lt BT" w:hAnsi="Futura Lt BT"/>
                <w:b/>
                <w:sz w:val="20"/>
                <w:szCs w:val="20"/>
              </w:rPr>
              <w:t xml:space="preserve"> </w:t>
            </w:r>
            <w:r w:rsidRPr="008A4ABD">
              <w:rPr>
                <w:rFonts w:ascii="Futura Lt BT" w:hAnsi="Futura Lt BT"/>
                <w:b/>
                <w:sz w:val="20"/>
                <w:szCs w:val="20"/>
              </w:rPr>
              <w:t>STRUKTURA</w:t>
            </w:r>
            <w:r w:rsidR="000F14A3">
              <w:rPr>
                <w:rFonts w:ascii="Futura Lt BT" w:hAnsi="Futura Lt BT"/>
                <w:b/>
                <w:sz w:val="20"/>
                <w:szCs w:val="20"/>
              </w:rPr>
              <w:t xml:space="preserve"> </w:t>
            </w:r>
            <w:r w:rsidRPr="008A4ABD">
              <w:rPr>
                <w:rFonts w:ascii="Futura Lt BT" w:hAnsi="Futura Lt BT"/>
                <w:b/>
                <w:sz w:val="20"/>
                <w:szCs w:val="20"/>
              </w:rPr>
              <w:t>NASELJA</w:t>
            </w:r>
            <w:r w:rsidR="000F14A3">
              <w:rPr>
                <w:rFonts w:ascii="Futura Lt BT" w:hAnsi="Futura Lt BT"/>
                <w:b/>
                <w:sz w:val="20"/>
                <w:szCs w:val="20"/>
              </w:rPr>
              <w:t xml:space="preserve"> </w:t>
            </w:r>
            <w:r w:rsidRPr="008A4ABD">
              <w:rPr>
                <w:rFonts w:ascii="Futura Lt BT" w:hAnsi="Futura Lt BT"/>
                <w:b/>
                <w:sz w:val="20"/>
                <w:szCs w:val="20"/>
              </w:rPr>
              <w:t>I</w:t>
            </w:r>
            <w:r w:rsidR="000F14A3">
              <w:rPr>
                <w:rFonts w:ascii="Futura Lt BT" w:hAnsi="Futura Lt BT"/>
                <w:b/>
                <w:sz w:val="20"/>
                <w:szCs w:val="20"/>
              </w:rPr>
              <w:t xml:space="preserve"> </w:t>
            </w:r>
            <w:r w:rsidRPr="008A4ABD">
              <w:rPr>
                <w:rFonts w:ascii="Futura Lt BT" w:hAnsi="Futura Lt BT"/>
                <w:b/>
                <w:sz w:val="20"/>
                <w:szCs w:val="20"/>
              </w:rPr>
              <w:t>PODRUČJA</w:t>
            </w:r>
            <w:r w:rsidR="000F14A3">
              <w:rPr>
                <w:rFonts w:ascii="Futura Lt BT" w:hAnsi="Futura Lt BT"/>
                <w:b/>
                <w:sz w:val="20"/>
                <w:szCs w:val="20"/>
              </w:rPr>
              <w:t xml:space="preserve"> </w:t>
            </w:r>
            <w:r w:rsidRPr="008A4ABD">
              <w:rPr>
                <w:rFonts w:ascii="Futura Lt BT" w:hAnsi="Futura Lt BT"/>
                <w:b/>
                <w:sz w:val="20"/>
                <w:szCs w:val="20"/>
              </w:rPr>
              <w:t>ZA</w:t>
            </w:r>
            <w:r w:rsidR="000F14A3">
              <w:rPr>
                <w:rFonts w:ascii="Futura Lt BT" w:hAnsi="Futura Lt BT"/>
                <w:b/>
                <w:sz w:val="20"/>
                <w:szCs w:val="20"/>
              </w:rPr>
              <w:t xml:space="preserve"> </w:t>
            </w:r>
            <w:r w:rsidRPr="008A4ABD">
              <w:rPr>
                <w:rFonts w:ascii="Futura Lt BT" w:hAnsi="Futura Lt BT"/>
                <w:b/>
                <w:sz w:val="20"/>
                <w:szCs w:val="20"/>
              </w:rPr>
              <w:t>RAZVOJ</w:t>
            </w:r>
            <w:r w:rsidR="000F14A3">
              <w:rPr>
                <w:rFonts w:ascii="Futura Lt BT" w:hAnsi="Futura Lt BT"/>
                <w:b/>
                <w:sz w:val="20"/>
                <w:szCs w:val="20"/>
              </w:rPr>
              <w:t xml:space="preserve"> </w:t>
            </w:r>
            <w:r w:rsidRPr="008A4ABD">
              <w:rPr>
                <w:rFonts w:ascii="Futura Lt BT" w:hAnsi="Futura Lt BT"/>
                <w:b/>
                <w:sz w:val="20"/>
                <w:szCs w:val="20"/>
              </w:rPr>
              <w:t>IZVAN</w:t>
            </w:r>
            <w:r w:rsidR="000F14A3">
              <w:rPr>
                <w:rFonts w:ascii="Futura Lt BT" w:hAnsi="Futura Lt BT"/>
                <w:b/>
                <w:sz w:val="20"/>
                <w:szCs w:val="20"/>
              </w:rPr>
              <w:t xml:space="preserve"> </w:t>
            </w:r>
            <w:r w:rsidRPr="008A4ABD">
              <w:rPr>
                <w:rFonts w:ascii="Futura Lt BT" w:hAnsi="Futura Lt BT"/>
                <w:b/>
                <w:sz w:val="20"/>
                <w:szCs w:val="20"/>
              </w:rPr>
              <w:t>NASELJA</w:t>
            </w:r>
          </w:p>
        </w:tc>
      </w:tr>
      <w:tr w:rsidR="00942AA4" w:rsidRPr="008A4ABD" w14:paraId="508F84A8" w14:textId="77777777" w:rsidTr="00336D00">
        <w:trPr>
          <w:cantSplit/>
        </w:trPr>
        <w:tc>
          <w:tcPr>
            <w:tcW w:w="1809" w:type="dxa"/>
            <w:vMerge w:val="restart"/>
            <w:shd w:val="clear" w:color="auto" w:fill="D9E2F3" w:themeFill="accent1" w:themeFillTint="33"/>
            <w:vAlign w:val="center"/>
          </w:tcPr>
          <w:p w14:paraId="130F461A" w14:textId="2F6CD97D" w:rsidR="00942AA4" w:rsidRPr="008A4ABD" w:rsidRDefault="00942AA4" w:rsidP="006A56E4">
            <w:pPr>
              <w:spacing w:after="0"/>
              <w:rPr>
                <w:rFonts w:ascii="Futura Lt BT" w:hAnsi="Futura Lt BT"/>
                <w:b/>
                <w:sz w:val="20"/>
                <w:szCs w:val="20"/>
              </w:rPr>
            </w:pPr>
            <w:r w:rsidRPr="008A4ABD">
              <w:rPr>
                <w:rFonts w:ascii="Futura Lt BT" w:hAnsi="Futura Lt BT"/>
                <w:b/>
                <w:sz w:val="20"/>
                <w:szCs w:val="20"/>
              </w:rPr>
              <w:t>2.1.</w:t>
            </w:r>
            <w:r>
              <w:rPr>
                <w:rFonts w:ascii="Futura Lt BT" w:hAnsi="Futura Lt BT"/>
                <w:b/>
                <w:sz w:val="20"/>
                <w:szCs w:val="20"/>
              </w:rPr>
              <w:t xml:space="preserve"> </w:t>
            </w:r>
            <w:r w:rsidRPr="008A4ABD">
              <w:rPr>
                <w:rFonts w:ascii="Futura Lt BT" w:hAnsi="Futura Lt BT"/>
                <w:b/>
                <w:sz w:val="20"/>
                <w:szCs w:val="20"/>
              </w:rPr>
              <w:t>Obilježja</w:t>
            </w:r>
            <w:r>
              <w:rPr>
                <w:rFonts w:ascii="Futura Lt BT" w:hAnsi="Futura Lt BT"/>
                <w:b/>
                <w:sz w:val="20"/>
                <w:szCs w:val="20"/>
              </w:rPr>
              <w:t xml:space="preserve"> </w:t>
            </w:r>
            <w:r w:rsidRPr="008A4ABD">
              <w:rPr>
                <w:rFonts w:ascii="Futura Lt BT" w:hAnsi="Futura Lt BT"/>
                <w:b/>
                <w:sz w:val="20"/>
                <w:szCs w:val="20"/>
              </w:rPr>
              <w:t>sustava</w:t>
            </w:r>
            <w:r>
              <w:rPr>
                <w:rFonts w:ascii="Futura Lt BT" w:hAnsi="Futura Lt BT"/>
                <w:b/>
                <w:sz w:val="20"/>
                <w:szCs w:val="20"/>
              </w:rPr>
              <w:t xml:space="preserve"> </w:t>
            </w:r>
            <w:r w:rsidRPr="008A4ABD">
              <w:rPr>
                <w:rFonts w:ascii="Futura Lt BT" w:hAnsi="Futura Lt BT"/>
                <w:b/>
                <w:sz w:val="20"/>
                <w:szCs w:val="20"/>
              </w:rPr>
              <w:t>naselja</w:t>
            </w:r>
          </w:p>
        </w:tc>
        <w:tc>
          <w:tcPr>
            <w:tcW w:w="1701" w:type="dxa"/>
            <w:vMerge w:val="restart"/>
            <w:vAlign w:val="center"/>
          </w:tcPr>
          <w:p w14:paraId="4C0117A1" w14:textId="14CF394F" w:rsidR="00942AA4" w:rsidRPr="008A4ABD" w:rsidRDefault="00942AA4" w:rsidP="006A56E4">
            <w:pPr>
              <w:spacing w:after="0"/>
              <w:rPr>
                <w:rFonts w:ascii="Futura Lt BT" w:hAnsi="Futura Lt BT"/>
                <w:sz w:val="20"/>
                <w:szCs w:val="20"/>
              </w:rPr>
            </w:pPr>
            <w:r w:rsidRPr="008A4ABD">
              <w:rPr>
                <w:rFonts w:ascii="Futura Lt BT" w:hAnsi="Futura Lt BT"/>
                <w:sz w:val="20"/>
                <w:szCs w:val="20"/>
              </w:rPr>
              <w:t>Razmještaj,</w:t>
            </w:r>
            <w:r>
              <w:rPr>
                <w:rFonts w:ascii="Futura Lt BT" w:hAnsi="Futura Lt BT"/>
                <w:sz w:val="20"/>
                <w:szCs w:val="20"/>
              </w:rPr>
              <w:t xml:space="preserve"> </w:t>
            </w:r>
            <w:r w:rsidRPr="008A4ABD">
              <w:rPr>
                <w:rFonts w:ascii="Futura Lt BT" w:hAnsi="Futura Lt BT"/>
                <w:sz w:val="20"/>
                <w:szCs w:val="20"/>
              </w:rPr>
              <w:t>gustoća</w:t>
            </w:r>
            <w:r>
              <w:rPr>
                <w:rFonts w:ascii="Futura Lt BT" w:hAnsi="Futura Lt BT"/>
                <w:sz w:val="20"/>
                <w:szCs w:val="20"/>
              </w:rPr>
              <w:t xml:space="preserve"> </w:t>
            </w:r>
            <w:r w:rsidRPr="008A4ABD">
              <w:rPr>
                <w:rFonts w:ascii="Futura Lt BT" w:hAnsi="Futura Lt BT"/>
                <w:sz w:val="20"/>
                <w:szCs w:val="20"/>
              </w:rPr>
              <w:t>naselja</w:t>
            </w:r>
            <w:r>
              <w:rPr>
                <w:rFonts w:ascii="Futura Lt BT" w:hAnsi="Futura Lt BT"/>
                <w:sz w:val="20"/>
                <w:szCs w:val="20"/>
              </w:rPr>
              <w:t xml:space="preserve"> </w:t>
            </w:r>
            <w:r w:rsidRPr="008A4ABD">
              <w:rPr>
                <w:rFonts w:ascii="Futura Lt BT" w:hAnsi="Futura Lt BT"/>
                <w:sz w:val="20"/>
                <w:szCs w:val="20"/>
              </w:rPr>
              <w:t>i</w:t>
            </w:r>
            <w:r>
              <w:rPr>
                <w:rFonts w:ascii="Futura Lt BT" w:hAnsi="Futura Lt BT"/>
                <w:sz w:val="20"/>
                <w:szCs w:val="20"/>
              </w:rPr>
              <w:t xml:space="preserve"> </w:t>
            </w:r>
            <w:r w:rsidRPr="008A4ABD">
              <w:rPr>
                <w:rFonts w:ascii="Futura Lt BT" w:hAnsi="Futura Lt BT"/>
                <w:sz w:val="20"/>
                <w:szCs w:val="20"/>
              </w:rPr>
              <w:t>naseljenosti</w:t>
            </w:r>
          </w:p>
        </w:tc>
        <w:tc>
          <w:tcPr>
            <w:tcW w:w="3856" w:type="dxa"/>
            <w:vAlign w:val="center"/>
          </w:tcPr>
          <w:p w14:paraId="60F46091" w14:textId="20D438F5" w:rsidR="00942AA4" w:rsidRPr="008A4ABD" w:rsidRDefault="00942AA4" w:rsidP="006A56E4">
            <w:pPr>
              <w:spacing w:after="0"/>
              <w:rPr>
                <w:rFonts w:ascii="Futura Lt BT" w:hAnsi="Futura Lt BT"/>
                <w:sz w:val="20"/>
                <w:szCs w:val="20"/>
              </w:rPr>
            </w:pPr>
            <w:r w:rsidRPr="008A4ABD">
              <w:rPr>
                <w:rFonts w:ascii="Futura Lt BT" w:hAnsi="Futura Lt BT"/>
                <w:sz w:val="20"/>
                <w:szCs w:val="20"/>
              </w:rPr>
              <w:t>1.</w:t>
            </w:r>
            <w:r>
              <w:rPr>
                <w:rFonts w:ascii="Futura Lt BT" w:hAnsi="Futura Lt BT"/>
                <w:sz w:val="20"/>
                <w:szCs w:val="20"/>
              </w:rPr>
              <w:t xml:space="preserve"> </w:t>
            </w:r>
            <w:r w:rsidRPr="008A4ABD">
              <w:rPr>
                <w:rFonts w:ascii="Futura Lt BT" w:hAnsi="Futura Lt BT"/>
                <w:sz w:val="20"/>
                <w:szCs w:val="20"/>
              </w:rPr>
              <w:t>Broj</w:t>
            </w:r>
            <w:r>
              <w:rPr>
                <w:rFonts w:ascii="Futura Lt BT" w:hAnsi="Futura Lt BT"/>
                <w:sz w:val="20"/>
                <w:szCs w:val="20"/>
              </w:rPr>
              <w:t xml:space="preserve"> </w:t>
            </w:r>
            <w:r w:rsidRPr="008A4ABD">
              <w:rPr>
                <w:rFonts w:ascii="Futura Lt BT" w:hAnsi="Futura Lt BT"/>
                <w:sz w:val="20"/>
                <w:szCs w:val="20"/>
              </w:rPr>
              <w:t>naselja</w:t>
            </w:r>
          </w:p>
        </w:tc>
        <w:tc>
          <w:tcPr>
            <w:tcW w:w="1247" w:type="dxa"/>
            <w:vAlign w:val="center"/>
          </w:tcPr>
          <w:p w14:paraId="1A2975CB" w14:textId="6F221DB8" w:rsidR="00942AA4" w:rsidRPr="00FC1D08" w:rsidRDefault="00942AA4" w:rsidP="006A56E4">
            <w:pPr>
              <w:spacing w:after="0"/>
              <w:jc w:val="center"/>
              <w:rPr>
                <w:rFonts w:ascii="Futura Lt BT" w:hAnsi="Futura Lt BT"/>
                <w:sz w:val="20"/>
                <w:szCs w:val="20"/>
              </w:rPr>
            </w:pPr>
            <w:r w:rsidRPr="00E24316">
              <w:rPr>
                <w:rFonts w:ascii="Futura Lt BT" w:hAnsi="Futura Lt BT"/>
                <w:sz w:val="20"/>
                <w:szCs w:val="20"/>
              </w:rPr>
              <w:t>64</w:t>
            </w:r>
            <w:r w:rsidR="00744E12">
              <w:rPr>
                <w:rFonts w:ascii="Futura Lt BT" w:hAnsi="Futura Lt BT"/>
                <w:sz w:val="20"/>
                <w:szCs w:val="20"/>
              </w:rPr>
              <w:t>8</w:t>
            </w:r>
          </w:p>
        </w:tc>
        <w:tc>
          <w:tcPr>
            <w:tcW w:w="1163" w:type="dxa"/>
            <w:gridSpan w:val="2"/>
            <w:vAlign w:val="center"/>
          </w:tcPr>
          <w:p w14:paraId="43989B6D" w14:textId="77777777" w:rsidR="00942AA4" w:rsidRPr="00FC1D08" w:rsidRDefault="00942AA4" w:rsidP="006A56E4">
            <w:pPr>
              <w:spacing w:after="0"/>
              <w:jc w:val="center"/>
              <w:rPr>
                <w:rFonts w:ascii="Futura Lt BT" w:hAnsi="Futura Lt BT"/>
                <w:sz w:val="20"/>
                <w:szCs w:val="20"/>
              </w:rPr>
            </w:pPr>
            <w:r w:rsidRPr="00FC1D08">
              <w:rPr>
                <w:rFonts w:ascii="Futura Lt BT" w:hAnsi="Futura Lt BT"/>
                <w:sz w:val="20"/>
                <w:szCs w:val="20"/>
              </w:rPr>
              <w:t>broj</w:t>
            </w:r>
          </w:p>
        </w:tc>
      </w:tr>
      <w:tr w:rsidR="00942AA4" w:rsidRPr="008A4ABD" w14:paraId="787BAE00" w14:textId="77777777" w:rsidTr="00336D00">
        <w:trPr>
          <w:cantSplit/>
        </w:trPr>
        <w:tc>
          <w:tcPr>
            <w:tcW w:w="1809" w:type="dxa"/>
            <w:vMerge/>
            <w:shd w:val="clear" w:color="auto" w:fill="D9E2F3" w:themeFill="accent1" w:themeFillTint="33"/>
            <w:vAlign w:val="center"/>
          </w:tcPr>
          <w:p w14:paraId="2CE0F5A0" w14:textId="77777777" w:rsidR="00942AA4" w:rsidRPr="008A4ABD" w:rsidRDefault="00942AA4" w:rsidP="006A56E4">
            <w:pPr>
              <w:spacing w:after="0"/>
              <w:rPr>
                <w:rFonts w:ascii="Futura Lt BT" w:hAnsi="Futura Lt BT"/>
                <w:b/>
                <w:sz w:val="20"/>
                <w:szCs w:val="20"/>
              </w:rPr>
            </w:pPr>
          </w:p>
        </w:tc>
        <w:tc>
          <w:tcPr>
            <w:tcW w:w="1701" w:type="dxa"/>
            <w:vMerge/>
            <w:vAlign w:val="center"/>
          </w:tcPr>
          <w:p w14:paraId="4D3BD7BC" w14:textId="77777777" w:rsidR="00942AA4" w:rsidRPr="008A4ABD" w:rsidRDefault="00942AA4" w:rsidP="006A56E4">
            <w:pPr>
              <w:spacing w:after="0"/>
              <w:rPr>
                <w:rFonts w:ascii="Futura Lt BT" w:hAnsi="Futura Lt BT"/>
                <w:sz w:val="20"/>
                <w:szCs w:val="20"/>
              </w:rPr>
            </w:pPr>
          </w:p>
        </w:tc>
        <w:tc>
          <w:tcPr>
            <w:tcW w:w="3856" w:type="dxa"/>
            <w:vAlign w:val="center"/>
          </w:tcPr>
          <w:p w14:paraId="0BD0349F" w14:textId="476A18C2" w:rsidR="00942AA4" w:rsidRPr="008A4ABD" w:rsidRDefault="00942AA4" w:rsidP="006A56E4">
            <w:pPr>
              <w:spacing w:after="0"/>
              <w:rPr>
                <w:rFonts w:ascii="Futura Lt BT" w:hAnsi="Futura Lt BT"/>
                <w:sz w:val="20"/>
                <w:szCs w:val="20"/>
              </w:rPr>
            </w:pPr>
            <w:r w:rsidRPr="008A4ABD">
              <w:rPr>
                <w:rFonts w:ascii="Futura Lt BT" w:hAnsi="Futura Lt BT"/>
                <w:sz w:val="20"/>
                <w:szCs w:val="20"/>
              </w:rPr>
              <w:t>2.</w:t>
            </w:r>
            <w:r>
              <w:rPr>
                <w:rFonts w:ascii="Futura Lt BT" w:hAnsi="Futura Lt BT"/>
                <w:sz w:val="20"/>
                <w:szCs w:val="20"/>
              </w:rPr>
              <w:t xml:space="preserve"> </w:t>
            </w:r>
            <w:r w:rsidRPr="008A4ABD">
              <w:rPr>
                <w:rFonts w:ascii="Futura Lt BT" w:hAnsi="Futura Lt BT"/>
                <w:sz w:val="20"/>
                <w:szCs w:val="20"/>
              </w:rPr>
              <w:t>Gustoća</w:t>
            </w:r>
            <w:r>
              <w:rPr>
                <w:rFonts w:ascii="Futura Lt BT" w:hAnsi="Futura Lt BT"/>
                <w:sz w:val="20"/>
                <w:szCs w:val="20"/>
              </w:rPr>
              <w:t xml:space="preserve"> </w:t>
            </w:r>
            <w:r w:rsidRPr="008A4ABD">
              <w:rPr>
                <w:rFonts w:ascii="Futura Lt BT" w:hAnsi="Futura Lt BT"/>
                <w:sz w:val="20"/>
                <w:szCs w:val="20"/>
              </w:rPr>
              <w:t>naselja</w:t>
            </w:r>
          </w:p>
        </w:tc>
        <w:tc>
          <w:tcPr>
            <w:tcW w:w="1247" w:type="dxa"/>
            <w:vAlign w:val="center"/>
          </w:tcPr>
          <w:p w14:paraId="4D7F6BC3" w14:textId="77777777" w:rsidR="00942AA4" w:rsidRPr="00FC1D08" w:rsidRDefault="00942AA4" w:rsidP="006A56E4">
            <w:pPr>
              <w:spacing w:after="0"/>
              <w:jc w:val="center"/>
              <w:rPr>
                <w:rFonts w:ascii="Futura Lt BT" w:hAnsi="Futura Lt BT"/>
                <w:sz w:val="20"/>
                <w:szCs w:val="20"/>
              </w:rPr>
            </w:pPr>
            <w:r w:rsidRPr="00FC1D08">
              <w:rPr>
                <w:rFonts w:ascii="Futura Lt BT" w:hAnsi="Futura Lt BT"/>
                <w:sz w:val="20"/>
                <w:szCs w:val="20"/>
              </w:rPr>
              <w:t>0,18</w:t>
            </w:r>
          </w:p>
        </w:tc>
        <w:tc>
          <w:tcPr>
            <w:tcW w:w="1163" w:type="dxa"/>
            <w:gridSpan w:val="2"/>
            <w:vAlign w:val="center"/>
          </w:tcPr>
          <w:p w14:paraId="2C55F3EE" w14:textId="016BDD13" w:rsidR="00942AA4" w:rsidRPr="00FC1D08" w:rsidRDefault="00942AA4" w:rsidP="006A56E4">
            <w:pPr>
              <w:spacing w:after="0"/>
              <w:jc w:val="center"/>
              <w:rPr>
                <w:rFonts w:ascii="Futura Lt BT" w:hAnsi="Futura Lt BT"/>
                <w:sz w:val="20"/>
                <w:szCs w:val="20"/>
              </w:rPr>
            </w:pPr>
            <w:proofErr w:type="spellStart"/>
            <w:r>
              <w:rPr>
                <w:rFonts w:ascii="Futura Lt BT" w:hAnsi="Futura Lt BT"/>
                <w:sz w:val="20"/>
                <w:szCs w:val="20"/>
              </w:rPr>
              <w:t>b</w:t>
            </w:r>
            <w:r w:rsidRPr="00FC1D08">
              <w:rPr>
                <w:rFonts w:ascii="Futura Lt BT" w:hAnsi="Futura Lt BT"/>
                <w:sz w:val="20"/>
                <w:szCs w:val="20"/>
              </w:rPr>
              <w:t>r</w:t>
            </w:r>
            <w:r>
              <w:rPr>
                <w:rFonts w:ascii="Futura Lt BT" w:hAnsi="Futura Lt BT"/>
                <w:sz w:val="20"/>
                <w:szCs w:val="20"/>
              </w:rPr>
              <w:t>.</w:t>
            </w:r>
            <w:r w:rsidRPr="00FC1D08">
              <w:rPr>
                <w:rFonts w:ascii="Futura Lt BT" w:hAnsi="Futura Lt BT"/>
                <w:sz w:val="20"/>
                <w:szCs w:val="20"/>
              </w:rPr>
              <w:t>naselja</w:t>
            </w:r>
            <w:proofErr w:type="spellEnd"/>
            <w:r w:rsidRPr="00FC1D08">
              <w:rPr>
                <w:rFonts w:ascii="Futura Lt BT" w:hAnsi="Futura Lt BT"/>
                <w:sz w:val="20"/>
                <w:szCs w:val="20"/>
              </w:rPr>
              <w:t>/1000</w:t>
            </w:r>
            <w:r>
              <w:rPr>
                <w:rFonts w:ascii="Futura Lt BT" w:hAnsi="Futura Lt BT"/>
                <w:sz w:val="20"/>
                <w:szCs w:val="20"/>
              </w:rPr>
              <w:t xml:space="preserve"> </w:t>
            </w:r>
            <w:r w:rsidRPr="00FC1D08">
              <w:rPr>
                <w:rFonts w:ascii="Futura Lt BT" w:hAnsi="Futura Lt BT"/>
                <w:sz w:val="20"/>
                <w:szCs w:val="20"/>
              </w:rPr>
              <w:t>km</w:t>
            </w:r>
            <w:r w:rsidRPr="00FC1D08">
              <w:rPr>
                <w:rFonts w:ascii="Futura Lt BT" w:hAnsi="Futura Lt BT"/>
                <w:sz w:val="20"/>
                <w:szCs w:val="20"/>
                <w:vertAlign w:val="superscript"/>
              </w:rPr>
              <w:t>2</w:t>
            </w:r>
          </w:p>
        </w:tc>
      </w:tr>
      <w:tr w:rsidR="00942AA4" w:rsidRPr="008A4ABD" w14:paraId="0A08CDBF" w14:textId="77777777" w:rsidTr="00336D00">
        <w:trPr>
          <w:cantSplit/>
        </w:trPr>
        <w:tc>
          <w:tcPr>
            <w:tcW w:w="1809" w:type="dxa"/>
            <w:vMerge/>
            <w:shd w:val="clear" w:color="auto" w:fill="D9E2F3" w:themeFill="accent1" w:themeFillTint="33"/>
            <w:vAlign w:val="center"/>
          </w:tcPr>
          <w:p w14:paraId="3BCF2D36" w14:textId="77777777" w:rsidR="00942AA4" w:rsidRPr="008A4ABD" w:rsidRDefault="00942AA4" w:rsidP="00F65CE8">
            <w:pPr>
              <w:spacing w:after="0"/>
              <w:rPr>
                <w:rFonts w:ascii="Futura Lt BT" w:hAnsi="Futura Lt BT"/>
                <w:b/>
                <w:sz w:val="20"/>
                <w:szCs w:val="20"/>
              </w:rPr>
            </w:pPr>
          </w:p>
        </w:tc>
        <w:tc>
          <w:tcPr>
            <w:tcW w:w="1701" w:type="dxa"/>
            <w:vMerge/>
            <w:vAlign w:val="center"/>
          </w:tcPr>
          <w:p w14:paraId="16064A29" w14:textId="77777777" w:rsidR="00942AA4" w:rsidRPr="008A4ABD" w:rsidRDefault="00942AA4" w:rsidP="00F65CE8">
            <w:pPr>
              <w:spacing w:after="0"/>
              <w:rPr>
                <w:rFonts w:ascii="Futura Lt BT" w:hAnsi="Futura Lt BT"/>
                <w:sz w:val="20"/>
                <w:szCs w:val="20"/>
              </w:rPr>
            </w:pPr>
          </w:p>
        </w:tc>
        <w:tc>
          <w:tcPr>
            <w:tcW w:w="3856" w:type="dxa"/>
            <w:vAlign w:val="center"/>
          </w:tcPr>
          <w:p w14:paraId="0A57BCB2" w14:textId="70811A66" w:rsidR="00942AA4" w:rsidRPr="008A4ABD" w:rsidRDefault="00942AA4" w:rsidP="00F65CE8">
            <w:pPr>
              <w:spacing w:after="0"/>
              <w:rPr>
                <w:rFonts w:ascii="Futura Lt BT" w:hAnsi="Futura Lt BT"/>
                <w:sz w:val="20"/>
                <w:szCs w:val="20"/>
              </w:rPr>
            </w:pPr>
            <w:r w:rsidRPr="008A4ABD">
              <w:rPr>
                <w:rFonts w:ascii="Futura Lt BT" w:hAnsi="Futura Lt BT"/>
                <w:sz w:val="20"/>
                <w:szCs w:val="20"/>
              </w:rPr>
              <w:t>3.</w:t>
            </w:r>
            <w:r>
              <w:rPr>
                <w:rFonts w:ascii="Futura Lt BT" w:hAnsi="Futura Lt BT"/>
                <w:sz w:val="20"/>
                <w:szCs w:val="20"/>
              </w:rPr>
              <w:t xml:space="preserve"> </w:t>
            </w:r>
            <w:r w:rsidRPr="008A4ABD">
              <w:rPr>
                <w:rFonts w:ascii="Futura Lt BT" w:hAnsi="Futura Lt BT"/>
                <w:sz w:val="20"/>
                <w:szCs w:val="20"/>
              </w:rPr>
              <w:t>Gustoća</w:t>
            </w:r>
            <w:r>
              <w:rPr>
                <w:rFonts w:ascii="Futura Lt BT" w:hAnsi="Futura Lt BT"/>
                <w:sz w:val="20"/>
                <w:szCs w:val="20"/>
              </w:rPr>
              <w:t xml:space="preserve"> </w:t>
            </w:r>
            <w:r w:rsidRPr="008A4ABD">
              <w:rPr>
                <w:rFonts w:ascii="Futura Lt BT" w:hAnsi="Futura Lt BT"/>
                <w:sz w:val="20"/>
                <w:szCs w:val="20"/>
              </w:rPr>
              <w:t>naseljenosti</w:t>
            </w:r>
          </w:p>
        </w:tc>
        <w:tc>
          <w:tcPr>
            <w:tcW w:w="1247" w:type="dxa"/>
            <w:vAlign w:val="center"/>
          </w:tcPr>
          <w:p w14:paraId="62EEBC2C" w14:textId="7353B3D0" w:rsidR="00942AA4" w:rsidRPr="00FC1D08" w:rsidRDefault="00942AA4" w:rsidP="00F65CE8">
            <w:pPr>
              <w:spacing w:after="0"/>
              <w:jc w:val="center"/>
              <w:rPr>
                <w:rFonts w:ascii="Futura Lt BT" w:hAnsi="Futura Lt BT"/>
                <w:sz w:val="20"/>
                <w:szCs w:val="20"/>
              </w:rPr>
            </w:pPr>
            <w:r>
              <w:rPr>
                <w:rFonts w:ascii="Futura Lt BT" w:hAnsi="Futura Lt BT"/>
                <w:sz w:val="20"/>
                <w:szCs w:val="20"/>
              </w:rPr>
              <w:t>30,94</w:t>
            </w:r>
          </w:p>
        </w:tc>
        <w:tc>
          <w:tcPr>
            <w:tcW w:w="1163" w:type="dxa"/>
            <w:gridSpan w:val="2"/>
            <w:vAlign w:val="center"/>
          </w:tcPr>
          <w:p w14:paraId="7BB5D712" w14:textId="77777777" w:rsidR="00942AA4" w:rsidRPr="00FC1D08" w:rsidRDefault="00942AA4" w:rsidP="00F65CE8">
            <w:pPr>
              <w:spacing w:after="0"/>
              <w:jc w:val="center"/>
              <w:rPr>
                <w:rFonts w:ascii="Futura Lt BT" w:hAnsi="Futura Lt BT"/>
                <w:sz w:val="20"/>
                <w:szCs w:val="20"/>
              </w:rPr>
            </w:pPr>
            <w:r w:rsidRPr="00FC1D08">
              <w:rPr>
                <w:rFonts w:ascii="Futura Lt BT" w:hAnsi="Futura Lt BT"/>
                <w:sz w:val="20"/>
                <w:szCs w:val="20"/>
              </w:rPr>
              <w:t>st/km</w:t>
            </w:r>
            <w:r w:rsidRPr="00FC1D08">
              <w:rPr>
                <w:rFonts w:ascii="Futura Lt BT" w:hAnsi="Futura Lt BT"/>
                <w:sz w:val="20"/>
                <w:szCs w:val="20"/>
                <w:vertAlign w:val="superscript"/>
              </w:rPr>
              <w:t>2</w:t>
            </w:r>
          </w:p>
        </w:tc>
      </w:tr>
      <w:tr w:rsidR="00F65CE8" w:rsidRPr="008A4ABD" w14:paraId="03939E1F" w14:textId="77777777" w:rsidTr="00336D00">
        <w:trPr>
          <w:cantSplit/>
        </w:trPr>
        <w:tc>
          <w:tcPr>
            <w:tcW w:w="1809" w:type="dxa"/>
            <w:vMerge w:val="restart"/>
            <w:shd w:val="clear" w:color="auto" w:fill="D9E2F3" w:themeFill="accent1" w:themeFillTint="33"/>
            <w:vAlign w:val="center"/>
          </w:tcPr>
          <w:p w14:paraId="2F87C05A" w14:textId="53DAE37D" w:rsidR="00F65CE8" w:rsidRPr="008A4ABD" w:rsidRDefault="00F65CE8" w:rsidP="00F65CE8">
            <w:pPr>
              <w:spacing w:after="0"/>
              <w:rPr>
                <w:rFonts w:ascii="Futura Lt BT" w:hAnsi="Futura Lt BT"/>
                <w:b/>
                <w:sz w:val="20"/>
                <w:szCs w:val="20"/>
              </w:rPr>
            </w:pPr>
            <w:r w:rsidRPr="008A4ABD">
              <w:rPr>
                <w:rFonts w:ascii="Futura Lt BT" w:hAnsi="Futura Lt BT"/>
                <w:b/>
                <w:sz w:val="20"/>
                <w:szCs w:val="20"/>
              </w:rPr>
              <w:t>2.2.</w:t>
            </w:r>
            <w:r w:rsidR="000F14A3">
              <w:rPr>
                <w:rFonts w:ascii="Futura Lt BT" w:hAnsi="Futura Lt BT"/>
                <w:b/>
                <w:sz w:val="20"/>
                <w:szCs w:val="20"/>
              </w:rPr>
              <w:t xml:space="preserve"> </w:t>
            </w:r>
            <w:r w:rsidRPr="008A4ABD">
              <w:rPr>
                <w:rFonts w:ascii="Futura Lt BT" w:hAnsi="Futura Lt BT"/>
                <w:b/>
                <w:sz w:val="20"/>
                <w:szCs w:val="20"/>
              </w:rPr>
              <w:t>Korištenje</w:t>
            </w:r>
            <w:r w:rsidR="000F14A3">
              <w:rPr>
                <w:rFonts w:ascii="Futura Lt BT" w:hAnsi="Futura Lt BT"/>
                <w:b/>
                <w:sz w:val="20"/>
                <w:szCs w:val="20"/>
              </w:rPr>
              <w:t xml:space="preserve"> </w:t>
            </w:r>
            <w:r w:rsidRPr="008A4ABD">
              <w:rPr>
                <w:rFonts w:ascii="Futura Lt BT" w:hAnsi="Futura Lt BT"/>
                <w:b/>
                <w:sz w:val="20"/>
                <w:szCs w:val="20"/>
              </w:rPr>
              <w:t>zemljišta</w:t>
            </w:r>
            <w:r w:rsidR="000F14A3">
              <w:rPr>
                <w:rFonts w:ascii="Futura Lt BT" w:hAnsi="Futura Lt BT"/>
                <w:b/>
                <w:sz w:val="20"/>
                <w:szCs w:val="20"/>
              </w:rPr>
              <w:t xml:space="preserve"> </w:t>
            </w:r>
            <w:r w:rsidRPr="008A4ABD">
              <w:rPr>
                <w:rFonts w:ascii="Futura Lt BT" w:hAnsi="Futura Lt BT"/>
                <w:b/>
                <w:sz w:val="20"/>
                <w:szCs w:val="20"/>
              </w:rPr>
              <w:t>u</w:t>
            </w:r>
            <w:r w:rsidR="000F14A3">
              <w:rPr>
                <w:rFonts w:ascii="Futura Lt BT" w:hAnsi="Futura Lt BT"/>
                <w:b/>
                <w:sz w:val="20"/>
                <w:szCs w:val="20"/>
              </w:rPr>
              <w:t xml:space="preserve"> </w:t>
            </w:r>
            <w:r w:rsidRPr="008A4ABD">
              <w:rPr>
                <w:rFonts w:ascii="Futura Lt BT" w:hAnsi="Futura Lt BT"/>
                <w:b/>
                <w:sz w:val="20"/>
                <w:szCs w:val="20"/>
              </w:rPr>
              <w:t>naseljima</w:t>
            </w:r>
          </w:p>
        </w:tc>
        <w:tc>
          <w:tcPr>
            <w:tcW w:w="1701" w:type="dxa"/>
            <w:vAlign w:val="center"/>
          </w:tcPr>
          <w:p w14:paraId="05EAFD36" w14:textId="28FBD303" w:rsidR="00F65CE8" w:rsidRPr="008A4ABD" w:rsidRDefault="00F65CE8" w:rsidP="00F65CE8">
            <w:pPr>
              <w:spacing w:after="0"/>
              <w:rPr>
                <w:rFonts w:ascii="Futura Lt BT" w:hAnsi="Futura Lt BT"/>
                <w:sz w:val="20"/>
                <w:szCs w:val="20"/>
              </w:rPr>
            </w:pPr>
            <w:r w:rsidRPr="008A4ABD">
              <w:rPr>
                <w:rFonts w:ascii="Futura Lt BT" w:hAnsi="Futura Lt BT"/>
                <w:sz w:val="20"/>
                <w:szCs w:val="20"/>
              </w:rPr>
              <w:t>A.</w:t>
            </w:r>
            <w:r w:rsidR="000F14A3">
              <w:rPr>
                <w:rFonts w:ascii="Futura Lt BT" w:hAnsi="Futura Lt BT"/>
                <w:sz w:val="20"/>
                <w:szCs w:val="20"/>
              </w:rPr>
              <w:t xml:space="preserve"> </w:t>
            </w:r>
            <w:r w:rsidRPr="008A4ABD">
              <w:rPr>
                <w:rFonts w:ascii="Futura Lt BT" w:hAnsi="Futura Lt BT"/>
                <w:sz w:val="20"/>
                <w:szCs w:val="20"/>
              </w:rPr>
              <w:t>Površina</w:t>
            </w:r>
            <w:r w:rsidR="000F14A3">
              <w:rPr>
                <w:rFonts w:ascii="Futura Lt BT" w:hAnsi="Futura Lt BT"/>
                <w:sz w:val="20"/>
                <w:szCs w:val="20"/>
              </w:rPr>
              <w:t xml:space="preserve"> </w:t>
            </w:r>
            <w:r w:rsidRPr="008A4ABD">
              <w:rPr>
                <w:rFonts w:ascii="Futura Lt BT" w:hAnsi="Futura Lt BT"/>
                <w:sz w:val="20"/>
                <w:szCs w:val="20"/>
              </w:rPr>
              <w:t>naselja</w:t>
            </w:r>
          </w:p>
        </w:tc>
        <w:tc>
          <w:tcPr>
            <w:tcW w:w="3856" w:type="dxa"/>
            <w:vAlign w:val="center"/>
          </w:tcPr>
          <w:p w14:paraId="2300C328" w14:textId="335065BB" w:rsidR="00F65CE8" w:rsidRPr="008A4ABD" w:rsidRDefault="00F65CE8" w:rsidP="00F65CE8">
            <w:pPr>
              <w:spacing w:after="0"/>
              <w:rPr>
                <w:rFonts w:ascii="Futura Lt BT" w:hAnsi="Futura Lt BT"/>
                <w:sz w:val="20"/>
                <w:szCs w:val="20"/>
              </w:rPr>
            </w:pPr>
            <w:r w:rsidRPr="008A4ABD">
              <w:rPr>
                <w:rFonts w:ascii="Futura Lt BT" w:hAnsi="Futura Lt BT"/>
                <w:sz w:val="20"/>
                <w:szCs w:val="20"/>
              </w:rPr>
              <w:t>1.</w:t>
            </w:r>
            <w:r w:rsidR="000F14A3">
              <w:rPr>
                <w:rFonts w:ascii="Futura Lt BT" w:hAnsi="Futura Lt BT"/>
                <w:sz w:val="20"/>
                <w:szCs w:val="20"/>
              </w:rPr>
              <w:t xml:space="preserve"> </w:t>
            </w:r>
            <w:r w:rsidRPr="008A4ABD">
              <w:rPr>
                <w:rFonts w:ascii="Futura Lt BT" w:hAnsi="Futura Lt BT"/>
                <w:sz w:val="20"/>
                <w:szCs w:val="20"/>
              </w:rPr>
              <w:t>Površina</w:t>
            </w:r>
            <w:r w:rsidR="000F14A3">
              <w:rPr>
                <w:rFonts w:ascii="Futura Lt BT" w:hAnsi="Futura Lt BT"/>
                <w:sz w:val="20"/>
                <w:szCs w:val="20"/>
              </w:rPr>
              <w:t xml:space="preserve"> </w:t>
            </w:r>
            <w:r w:rsidR="000809A8">
              <w:rPr>
                <w:rFonts w:ascii="Futura Lt BT" w:hAnsi="Futura Lt BT"/>
                <w:sz w:val="20"/>
                <w:szCs w:val="20"/>
              </w:rPr>
              <w:t>naselja</w:t>
            </w:r>
          </w:p>
        </w:tc>
        <w:tc>
          <w:tcPr>
            <w:tcW w:w="1247" w:type="dxa"/>
            <w:vAlign w:val="center"/>
          </w:tcPr>
          <w:p w14:paraId="6F4B9465" w14:textId="7BE95E6B" w:rsidR="00A23258" w:rsidRPr="00C80F0A" w:rsidRDefault="00D76194" w:rsidP="00A23258">
            <w:pPr>
              <w:spacing w:after="0"/>
              <w:jc w:val="center"/>
              <w:rPr>
                <w:rFonts w:ascii="Futura Lt BT" w:hAnsi="Futura Lt BT"/>
                <w:color w:val="FF0000"/>
                <w:sz w:val="20"/>
                <w:szCs w:val="20"/>
              </w:rPr>
            </w:pPr>
            <w:r>
              <w:rPr>
                <w:rFonts w:ascii="Futura Lt BT" w:hAnsi="Futura Lt BT"/>
                <w:sz w:val="20"/>
                <w:szCs w:val="20"/>
              </w:rPr>
              <w:t>362.763</w:t>
            </w:r>
          </w:p>
        </w:tc>
        <w:tc>
          <w:tcPr>
            <w:tcW w:w="1163" w:type="dxa"/>
            <w:gridSpan w:val="2"/>
            <w:vAlign w:val="center"/>
          </w:tcPr>
          <w:p w14:paraId="7E6BAB32" w14:textId="46801117" w:rsidR="00F65CE8" w:rsidRPr="00FC1D08" w:rsidRDefault="00F65CE8" w:rsidP="009760E7">
            <w:pPr>
              <w:spacing w:after="0"/>
              <w:jc w:val="center"/>
              <w:rPr>
                <w:rFonts w:ascii="Futura Lt BT" w:hAnsi="Futura Lt BT"/>
                <w:sz w:val="20"/>
                <w:szCs w:val="20"/>
              </w:rPr>
            </w:pPr>
            <w:r w:rsidRPr="00FC1D08">
              <w:rPr>
                <w:rFonts w:ascii="Futura Lt BT" w:hAnsi="Futura Lt BT"/>
                <w:sz w:val="20"/>
                <w:szCs w:val="20"/>
              </w:rPr>
              <w:t>ha</w:t>
            </w:r>
          </w:p>
        </w:tc>
      </w:tr>
      <w:tr w:rsidR="00F65CE8" w:rsidRPr="008A4ABD" w14:paraId="1106B372" w14:textId="77777777" w:rsidTr="00336D00">
        <w:trPr>
          <w:cantSplit/>
        </w:trPr>
        <w:tc>
          <w:tcPr>
            <w:tcW w:w="1809" w:type="dxa"/>
            <w:vMerge/>
            <w:shd w:val="clear" w:color="auto" w:fill="D9E2F3" w:themeFill="accent1" w:themeFillTint="33"/>
            <w:vAlign w:val="center"/>
          </w:tcPr>
          <w:p w14:paraId="5125AF9A" w14:textId="77777777" w:rsidR="00F65CE8" w:rsidRPr="008A4ABD" w:rsidRDefault="00F65CE8" w:rsidP="00F65CE8">
            <w:pPr>
              <w:spacing w:after="0"/>
              <w:rPr>
                <w:rFonts w:ascii="Futura Lt BT" w:hAnsi="Futura Lt BT"/>
                <w:b/>
                <w:sz w:val="20"/>
                <w:szCs w:val="20"/>
              </w:rPr>
            </w:pPr>
          </w:p>
        </w:tc>
        <w:tc>
          <w:tcPr>
            <w:tcW w:w="1701" w:type="dxa"/>
            <w:vMerge w:val="restart"/>
            <w:vAlign w:val="center"/>
          </w:tcPr>
          <w:p w14:paraId="2DCE8475" w14:textId="57069E01" w:rsidR="00F65CE8" w:rsidRPr="008A4ABD" w:rsidRDefault="00F65CE8" w:rsidP="00F65CE8">
            <w:pPr>
              <w:spacing w:after="0"/>
              <w:rPr>
                <w:rFonts w:ascii="Futura Lt BT" w:hAnsi="Futura Lt BT"/>
                <w:sz w:val="20"/>
                <w:szCs w:val="20"/>
              </w:rPr>
            </w:pPr>
            <w:r w:rsidRPr="008A4ABD">
              <w:rPr>
                <w:rFonts w:ascii="Futura Lt BT" w:hAnsi="Futura Lt BT"/>
                <w:sz w:val="20"/>
                <w:szCs w:val="20"/>
              </w:rPr>
              <w:t>B.</w:t>
            </w:r>
            <w:r w:rsidR="000F14A3">
              <w:rPr>
                <w:rFonts w:ascii="Futura Lt BT" w:hAnsi="Futura Lt BT"/>
                <w:sz w:val="20"/>
                <w:szCs w:val="20"/>
              </w:rPr>
              <w:t xml:space="preserve"> </w:t>
            </w:r>
            <w:r w:rsidRPr="008A4ABD">
              <w:rPr>
                <w:rFonts w:ascii="Futura Lt BT" w:hAnsi="Futura Lt BT"/>
                <w:sz w:val="20"/>
                <w:szCs w:val="20"/>
              </w:rPr>
              <w:t>Građevinska</w:t>
            </w:r>
            <w:r w:rsidR="000F14A3">
              <w:rPr>
                <w:rFonts w:ascii="Futura Lt BT" w:hAnsi="Futura Lt BT"/>
                <w:sz w:val="20"/>
                <w:szCs w:val="20"/>
              </w:rPr>
              <w:t xml:space="preserve"> </w:t>
            </w:r>
            <w:r w:rsidRPr="008A4ABD">
              <w:rPr>
                <w:rFonts w:ascii="Futura Lt BT" w:hAnsi="Futura Lt BT"/>
                <w:sz w:val="20"/>
                <w:szCs w:val="20"/>
              </w:rPr>
              <w:t>područja</w:t>
            </w:r>
            <w:r w:rsidR="000F14A3">
              <w:rPr>
                <w:rFonts w:ascii="Futura Lt BT" w:hAnsi="Futura Lt BT"/>
                <w:sz w:val="20"/>
                <w:szCs w:val="20"/>
              </w:rPr>
              <w:t xml:space="preserve"> </w:t>
            </w:r>
            <w:r w:rsidRPr="008A4ABD">
              <w:rPr>
                <w:rFonts w:ascii="Futura Lt BT" w:hAnsi="Futura Lt BT"/>
                <w:sz w:val="20"/>
                <w:szCs w:val="20"/>
              </w:rPr>
              <w:t>(GP)</w:t>
            </w:r>
          </w:p>
        </w:tc>
        <w:tc>
          <w:tcPr>
            <w:tcW w:w="3856" w:type="dxa"/>
            <w:vAlign w:val="center"/>
          </w:tcPr>
          <w:p w14:paraId="66BC4A5A" w14:textId="78D98747" w:rsidR="00F65CE8" w:rsidRPr="008A4ABD" w:rsidRDefault="00F65CE8" w:rsidP="00F65CE8">
            <w:pPr>
              <w:spacing w:after="0"/>
              <w:rPr>
                <w:rFonts w:ascii="Futura Lt BT" w:hAnsi="Futura Lt BT"/>
                <w:sz w:val="20"/>
                <w:szCs w:val="20"/>
              </w:rPr>
            </w:pPr>
            <w:r w:rsidRPr="008A4ABD">
              <w:rPr>
                <w:rFonts w:ascii="Futura Lt BT" w:hAnsi="Futura Lt BT"/>
                <w:sz w:val="20"/>
                <w:szCs w:val="20"/>
              </w:rPr>
              <w:t>1.</w:t>
            </w:r>
            <w:r w:rsidR="000F14A3">
              <w:rPr>
                <w:rFonts w:ascii="Futura Lt BT" w:hAnsi="Futura Lt BT"/>
                <w:sz w:val="20"/>
                <w:szCs w:val="20"/>
              </w:rPr>
              <w:t xml:space="preserve"> </w:t>
            </w:r>
            <w:r w:rsidRPr="008A4ABD">
              <w:rPr>
                <w:rFonts w:ascii="Futura Lt BT" w:hAnsi="Futura Lt BT"/>
                <w:sz w:val="20"/>
                <w:szCs w:val="20"/>
              </w:rPr>
              <w:t>Površina</w:t>
            </w:r>
            <w:r w:rsidR="000F14A3">
              <w:rPr>
                <w:rFonts w:ascii="Futura Lt BT" w:hAnsi="Futura Lt BT"/>
                <w:sz w:val="20"/>
                <w:szCs w:val="20"/>
              </w:rPr>
              <w:t xml:space="preserve"> </w:t>
            </w:r>
            <w:r w:rsidRPr="008A4ABD">
              <w:rPr>
                <w:rFonts w:ascii="Futura Lt BT" w:hAnsi="Futura Lt BT"/>
                <w:sz w:val="20"/>
                <w:szCs w:val="20"/>
              </w:rPr>
              <w:t>GP</w:t>
            </w:r>
            <w:r w:rsidR="000F14A3">
              <w:rPr>
                <w:rFonts w:ascii="Futura Lt BT" w:hAnsi="Futura Lt BT"/>
                <w:sz w:val="20"/>
                <w:szCs w:val="20"/>
              </w:rPr>
              <w:t xml:space="preserve"> </w:t>
            </w:r>
            <w:r w:rsidRPr="008A4ABD">
              <w:rPr>
                <w:rFonts w:ascii="Futura Lt BT" w:hAnsi="Futura Lt BT"/>
                <w:sz w:val="20"/>
                <w:szCs w:val="20"/>
              </w:rPr>
              <w:t>naselja</w:t>
            </w:r>
            <w:r w:rsidR="000F14A3">
              <w:rPr>
                <w:rFonts w:ascii="Futura Lt BT" w:hAnsi="Futura Lt BT"/>
                <w:sz w:val="20"/>
                <w:szCs w:val="20"/>
              </w:rPr>
              <w:t xml:space="preserve"> </w:t>
            </w:r>
            <w:r w:rsidRPr="008A4ABD">
              <w:rPr>
                <w:rFonts w:ascii="Futura Lt BT" w:hAnsi="Futura Lt BT"/>
                <w:sz w:val="20"/>
                <w:szCs w:val="20"/>
              </w:rPr>
              <w:t>–</w:t>
            </w:r>
            <w:r w:rsidR="000F14A3">
              <w:rPr>
                <w:rFonts w:ascii="Futura Lt BT" w:hAnsi="Futura Lt BT"/>
                <w:sz w:val="20"/>
                <w:szCs w:val="20"/>
              </w:rPr>
              <w:t xml:space="preserve"> </w:t>
            </w:r>
            <w:r w:rsidRPr="008A4ABD">
              <w:rPr>
                <w:rFonts w:ascii="Futura Lt BT" w:hAnsi="Futura Lt BT"/>
                <w:sz w:val="20"/>
                <w:szCs w:val="20"/>
              </w:rPr>
              <w:t>ukupno</w:t>
            </w:r>
            <w:r w:rsidR="000F14A3">
              <w:rPr>
                <w:rFonts w:ascii="Futura Lt BT" w:hAnsi="Futura Lt BT"/>
                <w:sz w:val="20"/>
                <w:szCs w:val="20"/>
              </w:rPr>
              <w:t xml:space="preserve"> </w:t>
            </w:r>
            <w:r w:rsidRPr="008A4ABD">
              <w:rPr>
                <w:rFonts w:ascii="Futura Lt BT" w:hAnsi="Futura Lt BT"/>
                <w:sz w:val="20"/>
                <w:szCs w:val="20"/>
              </w:rPr>
              <w:t>planirana</w:t>
            </w:r>
          </w:p>
        </w:tc>
        <w:tc>
          <w:tcPr>
            <w:tcW w:w="1247" w:type="dxa"/>
            <w:vAlign w:val="center"/>
          </w:tcPr>
          <w:p w14:paraId="607D5455" w14:textId="71BEBD00" w:rsidR="00F65CE8" w:rsidRPr="00CE79AB" w:rsidRDefault="00D76194" w:rsidP="00F65CE8">
            <w:pPr>
              <w:spacing w:after="0"/>
              <w:jc w:val="center"/>
              <w:rPr>
                <w:rFonts w:ascii="Futura Lt BT" w:hAnsi="Futura Lt BT"/>
                <w:sz w:val="20"/>
                <w:szCs w:val="20"/>
              </w:rPr>
            </w:pPr>
            <w:r>
              <w:rPr>
                <w:rFonts w:ascii="Futura Lt BT" w:hAnsi="Futura Lt BT"/>
                <w:sz w:val="20"/>
                <w:szCs w:val="20"/>
              </w:rPr>
              <w:t>16.831,34</w:t>
            </w:r>
          </w:p>
        </w:tc>
        <w:tc>
          <w:tcPr>
            <w:tcW w:w="1163" w:type="dxa"/>
            <w:gridSpan w:val="2"/>
            <w:vAlign w:val="center"/>
          </w:tcPr>
          <w:p w14:paraId="594D9980" w14:textId="27363503" w:rsidR="00F65CE8" w:rsidRPr="00D34BF6" w:rsidRDefault="00F65CE8" w:rsidP="002750A9">
            <w:pPr>
              <w:spacing w:after="0"/>
              <w:jc w:val="center"/>
              <w:rPr>
                <w:rFonts w:ascii="Futura Lt BT" w:hAnsi="Futura Lt BT"/>
                <w:sz w:val="20"/>
                <w:szCs w:val="20"/>
              </w:rPr>
            </w:pPr>
            <w:r w:rsidRPr="00D34BF6">
              <w:rPr>
                <w:rFonts w:ascii="Futura Lt BT" w:hAnsi="Futura Lt BT"/>
                <w:sz w:val="20"/>
                <w:szCs w:val="20"/>
              </w:rPr>
              <w:t>ha</w:t>
            </w:r>
          </w:p>
        </w:tc>
      </w:tr>
      <w:tr w:rsidR="00F65CE8" w:rsidRPr="008A4ABD" w14:paraId="639932DB" w14:textId="77777777" w:rsidTr="00336D00">
        <w:trPr>
          <w:cantSplit/>
        </w:trPr>
        <w:tc>
          <w:tcPr>
            <w:tcW w:w="1809" w:type="dxa"/>
            <w:vMerge/>
            <w:shd w:val="clear" w:color="auto" w:fill="D9E2F3" w:themeFill="accent1" w:themeFillTint="33"/>
            <w:vAlign w:val="center"/>
          </w:tcPr>
          <w:p w14:paraId="491EDE20"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403C56EE" w14:textId="77777777" w:rsidR="00F65CE8" w:rsidRPr="008A4ABD" w:rsidRDefault="00F65CE8" w:rsidP="00F65CE8">
            <w:pPr>
              <w:spacing w:after="0"/>
              <w:rPr>
                <w:rFonts w:ascii="Futura Lt BT" w:hAnsi="Futura Lt BT"/>
                <w:sz w:val="20"/>
                <w:szCs w:val="20"/>
              </w:rPr>
            </w:pPr>
          </w:p>
        </w:tc>
        <w:tc>
          <w:tcPr>
            <w:tcW w:w="3856" w:type="dxa"/>
            <w:vAlign w:val="center"/>
          </w:tcPr>
          <w:p w14:paraId="65DFB21D" w14:textId="76A1DC4A" w:rsidR="00F65CE8" w:rsidRPr="008A4ABD" w:rsidRDefault="00F65CE8" w:rsidP="00F65CE8">
            <w:pPr>
              <w:spacing w:after="0"/>
              <w:rPr>
                <w:rFonts w:ascii="Futura Lt BT" w:hAnsi="Futura Lt BT"/>
                <w:sz w:val="20"/>
                <w:szCs w:val="20"/>
              </w:rPr>
            </w:pPr>
            <w:r w:rsidRPr="008A4ABD">
              <w:rPr>
                <w:rFonts w:ascii="Futura Lt BT" w:hAnsi="Futura Lt BT"/>
                <w:sz w:val="20"/>
                <w:szCs w:val="20"/>
              </w:rPr>
              <w:t>2.</w:t>
            </w:r>
            <w:r w:rsidR="000F14A3">
              <w:rPr>
                <w:rFonts w:ascii="Futura Lt BT" w:hAnsi="Futura Lt BT"/>
                <w:sz w:val="20"/>
                <w:szCs w:val="20"/>
              </w:rPr>
              <w:t xml:space="preserve"> </w:t>
            </w:r>
            <w:r w:rsidRPr="008A4ABD">
              <w:rPr>
                <w:rFonts w:ascii="Futura Lt BT" w:hAnsi="Futura Lt BT"/>
                <w:sz w:val="20"/>
                <w:szCs w:val="20"/>
              </w:rPr>
              <w:t>Udio</w:t>
            </w:r>
            <w:r w:rsidR="000F14A3">
              <w:rPr>
                <w:rFonts w:ascii="Futura Lt BT" w:hAnsi="Futura Lt BT"/>
                <w:sz w:val="20"/>
                <w:szCs w:val="20"/>
              </w:rPr>
              <w:t xml:space="preserve"> </w:t>
            </w:r>
            <w:r w:rsidRPr="008A4ABD">
              <w:rPr>
                <w:rFonts w:ascii="Futura Lt BT" w:hAnsi="Futura Lt BT"/>
                <w:sz w:val="20"/>
                <w:szCs w:val="20"/>
              </w:rPr>
              <w:t>GP</w:t>
            </w:r>
            <w:r w:rsidR="000F14A3">
              <w:rPr>
                <w:rFonts w:ascii="Futura Lt BT" w:hAnsi="Futura Lt BT"/>
                <w:sz w:val="20"/>
                <w:szCs w:val="20"/>
              </w:rPr>
              <w:t xml:space="preserve"> </w:t>
            </w:r>
            <w:r w:rsidRPr="008A4ABD">
              <w:rPr>
                <w:rFonts w:ascii="Futura Lt BT" w:hAnsi="Futura Lt BT"/>
                <w:sz w:val="20"/>
                <w:szCs w:val="20"/>
              </w:rPr>
              <w:t>u</w:t>
            </w:r>
            <w:r w:rsidR="000F14A3">
              <w:rPr>
                <w:rFonts w:ascii="Futura Lt BT" w:hAnsi="Futura Lt BT"/>
                <w:sz w:val="20"/>
                <w:szCs w:val="20"/>
              </w:rPr>
              <w:t xml:space="preserve"> </w:t>
            </w:r>
            <w:r w:rsidRPr="008A4ABD">
              <w:rPr>
                <w:rFonts w:ascii="Futura Lt BT" w:hAnsi="Futura Lt BT"/>
                <w:sz w:val="20"/>
                <w:szCs w:val="20"/>
              </w:rPr>
              <w:t>odnosu</w:t>
            </w:r>
            <w:r w:rsidR="000F14A3">
              <w:rPr>
                <w:rFonts w:ascii="Futura Lt BT" w:hAnsi="Futura Lt BT"/>
                <w:sz w:val="20"/>
                <w:szCs w:val="20"/>
              </w:rPr>
              <w:t xml:space="preserve"> </w:t>
            </w:r>
            <w:r w:rsidRPr="008A4ABD">
              <w:rPr>
                <w:rFonts w:ascii="Futura Lt BT" w:hAnsi="Futura Lt BT"/>
                <w:sz w:val="20"/>
                <w:szCs w:val="20"/>
              </w:rPr>
              <w:t>na</w:t>
            </w:r>
            <w:r w:rsidR="000F14A3">
              <w:rPr>
                <w:rFonts w:ascii="Futura Lt BT" w:hAnsi="Futura Lt BT"/>
                <w:sz w:val="20"/>
                <w:szCs w:val="20"/>
              </w:rPr>
              <w:t xml:space="preserve"> </w:t>
            </w:r>
            <w:r w:rsidRPr="008A4ABD">
              <w:rPr>
                <w:rFonts w:ascii="Futura Lt BT" w:hAnsi="Futura Lt BT"/>
                <w:sz w:val="20"/>
                <w:szCs w:val="20"/>
              </w:rPr>
              <w:t>ukupnu</w:t>
            </w:r>
            <w:r w:rsidR="000F14A3">
              <w:rPr>
                <w:rFonts w:ascii="Futura Lt BT" w:hAnsi="Futura Lt BT"/>
                <w:sz w:val="20"/>
                <w:szCs w:val="20"/>
              </w:rPr>
              <w:t xml:space="preserve"> </w:t>
            </w:r>
            <w:r w:rsidRPr="008A4ABD">
              <w:rPr>
                <w:rFonts w:ascii="Futura Lt BT" w:hAnsi="Futura Lt BT"/>
                <w:sz w:val="20"/>
                <w:szCs w:val="20"/>
              </w:rPr>
              <w:t>površinu</w:t>
            </w:r>
            <w:r w:rsidR="000F14A3">
              <w:rPr>
                <w:rFonts w:ascii="Futura Lt BT" w:hAnsi="Futura Lt BT"/>
                <w:sz w:val="20"/>
                <w:szCs w:val="20"/>
              </w:rPr>
              <w:t xml:space="preserve"> </w:t>
            </w:r>
            <w:r w:rsidRPr="008A4ABD">
              <w:rPr>
                <w:rFonts w:ascii="Futura Lt BT" w:hAnsi="Futura Lt BT"/>
                <w:sz w:val="20"/>
                <w:szCs w:val="20"/>
              </w:rPr>
              <w:t>Županije</w:t>
            </w:r>
          </w:p>
        </w:tc>
        <w:tc>
          <w:tcPr>
            <w:tcW w:w="1247" w:type="dxa"/>
            <w:vAlign w:val="center"/>
          </w:tcPr>
          <w:p w14:paraId="51C0F194" w14:textId="74C30E3E" w:rsidR="00F65CE8" w:rsidRPr="00CE79AB" w:rsidRDefault="00F65CE8" w:rsidP="00F65CE8">
            <w:pPr>
              <w:spacing w:after="0"/>
              <w:jc w:val="center"/>
              <w:rPr>
                <w:rFonts w:ascii="Futura Lt BT" w:hAnsi="Futura Lt BT"/>
                <w:sz w:val="20"/>
                <w:szCs w:val="20"/>
              </w:rPr>
            </w:pPr>
            <w:r w:rsidRPr="00CE79AB">
              <w:rPr>
                <w:rFonts w:ascii="Futura Lt BT" w:hAnsi="Futura Lt BT"/>
                <w:sz w:val="20"/>
                <w:szCs w:val="20"/>
              </w:rPr>
              <w:t>4,</w:t>
            </w:r>
            <w:r w:rsidR="00D76194">
              <w:rPr>
                <w:rFonts w:ascii="Futura Lt BT" w:hAnsi="Futura Lt BT"/>
                <w:sz w:val="20"/>
                <w:szCs w:val="20"/>
              </w:rPr>
              <w:t>64</w:t>
            </w:r>
          </w:p>
        </w:tc>
        <w:tc>
          <w:tcPr>
            <w:tcW w:w="1163" w:type="dxa"/>
            <w:gridSpan w:val="2"/>
            <w:vAlign w:val="center"/>
          </w:tcPr>
          <w:p w14:paraId="1C6B834F" w14:textId="6329F4DB" w:rsidR="00F65CE8" w:rsidRPr="00D34BF6" w:rsidRDefault="00F65CE8" w:rsidP="00870EB7">
            <w:pPr>
              <w:spacing w:after="0"/>
              <w:jc w:val="center"/>
              <w:rPr>
                <w:rFonts w:ascii="Futura Lt BT" w:hAnsi="Futura Lt BT"/>
                <w:sz w:val="20"/>
                <w:szCs w:val="20"/>
              </w:rPr>
            </w:pPr>
            <w:r w:rsidRPr="00D34BF6">
              <w:rPr>
                <w:rFonts w:ascii="Futura Lt BT" w:hAnsi="Futura Lt BT"/>
                <w:sz w:val="20"/>
                <w:szCs w:val="20"/>
              </w:rPr>
              <w:t>%</w:t>
            </w:r>
          </w:p>
        </w:tc>
      </w:tr>
      <w:tr w:rsidR="00F65CE8" w:rsidRPr="008A4ABD" w14:paraId="603DFA17" w14:textId="77777777" w:rsidTr="00336D00">
        <w:trPr>
          <w:cantSplit/>
        </w:trPr>
        <w:tc>
          <w:tcPr>
            <w:tcW w:w="1809" w:type="dxa"/>
            <w:vMerge/>
            <w:shd w:val="clear" w:color="auto" w:fill="D9E2F3" w:themeFill="accent1" w:themeFillTint="33"/>
            <w:vAlign w:val="center"/>
          </w:tcPr>
          <w:p w14:paraId="0740EE81"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610A7067" w14:textId="77777777" w:rsidR="00F65CE8" w:rsidRPr="008A4ABD" w:rsidRDefault="00F65CE8" w:rsidP="00F65CE8">
            <w:pPr>
              <w:spacing w:after="0"/>
              <w:rPr>
                <w:rFonts w:ascii="Futura Lt BT" w:hAnsi="Futura Lt BT"/>
                <w:sz w:val="20"/>
                <w:szCs w:val="20"/>
              </w:rPr>
            </w:pPr>
          </w:p>
        </w:tc>
        <w:tc>
          <w:tcPr>
            <w:tcW w:w="3856" w:type="dxa"/>
            <w:vAlign w:val="center"/>
          </w:tcPr>
          <w:p w14:paraId="6886F954" w14:textId="09489FB8" w:rsidR="00F65CE8" w:rsidRPr="008A4ABD" w:rsidRDefault="00F65CE8" w:rsidP="00F65CE8">
            <w:pPr>
              <w:spacing w:after="0"/>
              <w:rPr>
                <w:rFonts w:ascii="Futura Lt BT" w:hAnsi="Futura Lt BT"/>
                <w:sz w:val="20"/>
                <w:szCs w:val="20"/>
              </w:rPr>
            </w:pPr>
            <w:r w:rsidRPr="008A4ABD">
              <w:rPr>
                <w:rFonts w:ascii="Futura Lt BT" w:hAnsi="Futura Lt BT"/>
                <w:sz w:val="20"/>
                <w:szCs w:val="20"/>
              </w:rPr>
              <w:t>3.</w:t>
            </w:r>
            <w:r w:rsidR="000F14A3">
              <w:rPr>
                <w:rFonts w:ascii="Futura Lt BT" w:hAnsi="Futura Lt BT"/>
                <w:sz w:val="20"/>
                <w:szCs w:val="20"/>
              </w:rPr>
              <w:t xml:space="preserve"> </w:t>
            </w:r>
            <w:r w:rsidRPr="008A4ABD">
              <w:rPr>
                <w:rFonts w:ascii="Futura Lt BT" w:hAnsi="Futura Lt BT"/>
                <w:sz w:val="20"/>
                <w:szCs w:val="20"/>
              </w:rPr>
              <w:t>Udio</w:t>
            </w:r>
            <w:r w:rsidR="000F14A3">
              <w:rPr>
                <w:rFonts w:ascii="Futura Lt BT" w:hAnsi="Futura Lt BT"/>
                <w:sz w:val="20"/>
                <w:szCs w:val="20"/>
              </w:rPr>
              <w:t xml:space="preserve"> </w:t>
            </w:r>
            <w:r w:rsidRPr="008A4ABD">
              <w:rPr>
                <w:rFonts w:ascii="Futura Lt BT" w:hAnsi="Futura Lt BT"/>
                <w:sz w:val="20"/>
                <w:szCs w:val="20"/>
              </w:rPr>
              <w:t>izgrađenog</w:t>
            </w:r>
            <w:r w:rsidR="000F14A3">
              <w:rPr>
                <w:rFonts w:ascii="Futura Lt BT" w:hAnsi="Futura Lt BT"/>
                <w:sz w:val="20"/>
                <w:szCs w:val="20"/>
              </w:rPr>
              <w:t xml:space="preserve"> </w:t>
            </w:r>
            <w:r w:rsidRPr="008A4ABD">
              <w:rPr>
                <w:rFonts w:ascii="Futura Lt BT" w:hAnsi="Futura Lt BT"/>
                <w:sz w:val="20"/>
                <w:szCs w:val="20"/>
              </w:rPr>
              <w:t>GP</w:t>
            </w:r>
            <w:r w:rsidR="000F14A3">
              <w:rPr>
                <w:rFonts w:ascii="Futura Lt BT" w:hAnsi="Futura Lt BT"/>
                <w:sz w:val="20"/>
                <w:szCs w:val="20"/>
              </w:rPr>
              <w:t xml:space="preserve"> </w:t>
            </w:r>
            <w:r w:rsidRPr="008A4ABD">
              <w:rPr>
                <w:rFonts w:ascii="Futura Lt BT" w:hAnsi="Futura Lt BT"/>
                <w:sz w:val="20"/>
                <w:szCs w:val="20"/>
              </w:rPr>
              <w:t>u</w:t>
            </w:r>
            <w:r w:rsidR="000F14A3">
              <w:rPr>
                <w:rFonts w:ascii="Futura Lt BT" w:hAnsi="Futura Lt BT"/>
                <w:sz w:val="20"/>
                <w:szCs w:val="20"/>
              </w:rPr>
              <w:t xml:space="preserve"> </w:t>
            </w:r>
            <w:r w:rsidRPr="008A4ABD">
              <w:rPr>
                <w:rFonts w:ascii="Futura Lt BT" w:hAnsi="Futura Lt BT"/>
                <w:sz w:val="20"/>
                <w:szCs w:val="20"/>
              </w:rPr>
              <w:t>odnosu</w:t>
            </w:r>
            <w:r w:rsidR="000F14A3">
              <w:rPr>
                <w:rFonts w:ascii="Futura Lt BT" w:hAnsi="Futura Lt BT"/>
                <w:sz w:val="20"/>
                <w:szCs w:val="20"/>
              </w:rPr>
              <w:t xml:space="preserve"> </w:t>
            </w:r>
            <w:r w:rsidRPr="008A4ABD">
              <w:rPr>
                <w:rFonts w:ascii="Futura Lt BT" w:hAnsi="Futura Lt BT"/>
                <w:sz w:val="20"/>
                <w:szCs w:val="20"/>
              </w:rPr>
              <w:t>na</w:t>
            </w:r>
            <w:r w:rsidR="000F14A3">
              <w:rPr>
                <w:rFonts w:ascii="Futura Lt BT" w:hAnsi="Futura Lt BT"/>
                <w:sz w:val="20"/>
                <w:szCs w:val="20"/>
              </w:rPr>
              <w:t xml:space="preserve"> </w:t>
            </w:r>
            <w:r w:rsidRPr="008A4ABD">
              <w:rPr>
                <w:rFonts w:ascii="Futura Lt BT" w:hAnsi="Futura Lt BT"/>
                <w:sz w:val="20"/>
                <w:szCs w:val="20"/>
              </w:rPr>
              <w:t>ukupnu</w:t>
            </w:r>
            <w:r w:rsidR="000F14A3">
              <w:rPr>
                <w:rFonts w:ascii="Futura Lt BT" w:hAnsi="Futura Lt BT"/>
                <w:sz w:val="20"/>
                <w:szCs w:val="20"/>
              </w:rPr>
              <w:t xml:space="preserve"> </w:t>
            </w:r>
            <w:r w:rsidRPr="008A4ABD">
              <w:rPr>
                <w:rFonts w:ascii="Futura Lt BT" w:hAnsi="Futura Lt BT"/>
                <w:sz w:val="20"/>
                <w:szCs w:val="20"/>
              </w:rPr>
              <w:t>površinu</w:t>
            </w:r>
            <w:r w:rsidR="000F14A3">
              <w:rPr>
                <w:rFonts w:ascii="Futura Lt BT" w:hAnsi="Futura Lt BT"/>
                <w:sz w:val="20"/>
                <w:szCs w:val="20"/>
              </w:rPr>
              <w:t xml:space="preserve"> </w:t>
            </w:r>
            <w:r w:rsidRPr="008A4ABD">
              <w:rPr>
                <w:rFonts w:ascii="Futura Lt BT" w:hAnsi="Futura Lt BT"/>
                <w:sz w:val="20"/>
                <w:szCs w:val="20"/>
              </w:rPr>
              <w:t>Županije</w:t>
            </w:r>
          </w:p>
        </w:tc>
        <w:tc>
          <w:tcPr>
            <w:tcW w:w="1247" w:type="dxa"/>
            <w:vAlign w:val="center"/>
          </w:tcPr>
          <w:p w14:paraId="1D180A86" w14:textId="5183DFA9" w:rsidR="00F65CE8" w:rsidRPr="00737B24" w:rsidRDefault="00CE79AB" w:rsidP="00F65CE8">
            <w:pPr>
              <w:spacing w:after="0"/>
              <w:jc w:val="center"/>
              <w:rPr>
                <w:rFonts w:ascii="Futura Lt BT" w:hAnsi="Futura Lt BT"/>
                <w:color w:val="2F5496" w:themeColor="accent1" w:themeShade="BF"/>
                <w:sz w:val="20"/>
                <w:szCs w:val="20"/>
              </w:rPr>
            </w:pPr>
            <w:r w:rsidRPr="00CE79AB">
              <w:rPr>
                <w:rFonts w:ascii="Futura Lt BT" w:hAnsi="Futura Lt BT"/>
                <w:sz w:val="20"/>
                <w:szCs w:val="20"/>
              </w:rPr>
              <w:t>3,</w:t>
            </w:r>
            <w:r w:rsidR="00D76194">
              <w:rPr>
                <w:rFonts w:ascii="Futura Lt BT" w:hAnsi="Futura Lt BT"/>
                <w:sz w:val="20"/>
                <w:szCs w:val="20"/>
              </w:rPr>
              <w:t>72</w:t>
            </w:r>
          </w:p>
        </w:tc>
        <w:tc>
          <w:tcPr>
            <w:tcW w:w="1163" w:type="dxa"/>
            <w:gridSpan w:val="2"/>
            <w:vAlign w:val="center"/>
          </w:tcPr>
          <w:p w14:paraId="3E586596" w14:textId="77777777" w:rsidR="00F65CE8" w:rsidRPr="00D34BF6" w:rsidRDefault="00F65CE8" w:rsidP="00F65CE8">
            <w:pPr>
              <w:spacing w:after="0"/>
              <w:jc w:val="center"/>
              <w:rPr>
                <w:rFonts w:ascii="Futura Lt BT" w:hAnsi="Futura Lt BT"/>
                <w:sz w:val="20"/>
                <w:szCs w:val="20"/>
              </w:rPr>
            </w:pPr>
            <w:r w:rsidRPr="00D34BF6">
              <w:rPr>
                <w:rFonts w:ascii="Futura Lt BT" w:hAnsi="Futura Lt BT"/>
                <w:sz w:val="20"/>
                <w:szCs w:val="20"/>
              </w:rPr>
              <w:t>%</w:t>
            </w:r>
          </w:p>
        </w:tc>
      </w:tr>
      <w:tr w:rsidR="00F65CE8" w:rsidRPr="008A4ABD" w14:paraId="59370660" w14:textId="77777777" w:rsidTr="00336D00">
        <w:trPr>
          <w:cantSplit/>
        </w:trPr>
        <w:tc>
          <w:tcPr>
            <w:tcW w:w="1809" w:type="dxa"/>
            <w:vMerge/>
            <w:shd w:val="clear" w:color="auto" w:fill="D9E2F3" w:themeFill="accent1" w:themeFillTint="33"/>
            <w:vAlign w:val="center"/>
          </w:tcPr>
          <w:p w14:paraId="44B032F3"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369F7203" w14:textId="77777777" w:rsidR="00F65CE8" w:rsidRPr="008A4ABD" w:rsidRDefault="00F65CE8" w:rsidP="00F65CE8">
            <w:pPr>
              <w:spacing w:after="0"/>
              <w:rPr>
                <w:rFonts w:ascii="Futura Lt BT" w:hAnsi="Futura Lt BT"/>
                <w:sz w:val="20"/>
                <w:szCs w:val="20"/>
              </w:rPr>
            </w:pPr>
          </w:p>
        </w:tc>
        <w:tc>
          <w:tcPr>
            <w:tcW w:w="3856" w:type="dxa"/>
            <w:vAlign w:val="center"/>
          </w:tcPr>
          <w:p w14:paraId="1DE5BFD9" w14:textId="20D8C00B" w:rsidR="00F65CE8" w:rsidRPr="008A4ABD" w:rsidRDefault="00F65CE8" w:rsidP="00F65CE8">
            <w:pPr>
              <w:spacing w:after="0"/>
              <w:rPr>
                <w:rFonts w:ascii="Futura Lt BT" w:hAnsi="Futura Lt BT"/>
                <w:sz w:val="20"/>
                <w:szCs w:val="20"/>
              </w:rPr>
            </w:pPr>
            <w:r w:rsidRPr="008A4ABD">
              <w:rPr>
                <w:rFonts w:ascii="Futura Lt BT" w:hAnsi="Futura Lt BT"/>
                <w:sz w:val="20"/>
                <w:szCs w:val="20"/>
              </w:rPr>
              <w:t>4.</w:t>
            </w:r>
            <w:r w:rsidR="000F14A3">
              <w:rPr>
                <w:rFonts w:ascii="Futura Lt BT" w:hAnsi="Futura Lt BT"/>
                <w:sz w:val="20"/>
                <w:szCs w:val="20"/>
              </w:rPr>
              <w:t xml:space="preserve"> </w:t>
            </w:r>
            <w:r w:rsidRPr="008A4ABD">
              <w:rPr>
                <w:rFonts w:ascii="Futura Lt BT" w:hAnsi="Futura Lt BT"/>
                <w:sz w:val="20"/>
                <w:szCs w:val="20"/>
              </w:rPr>
              <w:t>Udio</w:t>
            </w:r>
            <w:r w:rsidR="000F14A3">
              <w:rPr>
                <w:rFonts w:ascii="Futura Lt BT" w:hAnsi="Futura Lt BT"/>
                <w:sz w:val="20"/>
                <w:szCs w:val="20"/>
              </w:rPr>
              <w:t xml:space="preserve"> </w:t>
            </w:r>
            <w:r w:rsidRPr="008A4ABD">
              <w:rPr>
                <w:rFonts w:ascii="Futura Lt BT" w:hAnsi="Futura Lt BT"/>
                <w:sz w:val="20"/>
                <w:szCs w:val="20"/>
              </w:rPr>
              <w:t>neizgrađenog</w:t>
            </w:r>
            <w:r w:rsidR="000F14A3">
              <w:rPr>
                <w:rFonts w:ascii="Futura Lt BT" w:hAnsi="Futura Lt BT"/>
                <w:sz w:val="20"/>
                <w:szCs w:val="20"/>
              </w:rPr>
              <w:t xml:space="preserve"> </w:t>
            </w:r>
            <w:r w:rsidRPr="008A4ABD">
              <w:rPr>
                <w:rFonts w:ascii="Futura Lt BT" w:hAnsi="Futura Lt BT"/>
                <w:sz w:val="20"/>
                <w:szCs w:val="20"/>
              </w:rPr>
              <w:t>GP</w:t>
            </w:r>
            <w:r w:rsidR="000F14A3">
              <w:rPr>
                <w:rFonts w:ascii="Futura Lt BT" w:hAnsi="Futura Lt BT"/>
                <w:sz w:val="20"/>
                <w:szCs w:val="20"/>
              </w:rPr>
              <w:t xml:space="preserve"> </w:t>
            </w:r>
            <w:r w:rsidRPr="008A4ABD">
              <w:rPr>
                <w:rFonts w:ascii="Futura Lt BT" w:hAnsi="Futura Lt BT"/>
                <w:sz w:val="20"/>
                <w:szCs w:val="20"/>
              </w:rPr>
              <w:t>u</w:t>
            </w:r>
            <w:r w:rsidR="000F14A3">
              <w:rPr>
                <w:rFonts w:ascii="Futura Lt BT" w:hAnsi="Futura Lt BT"/>
                <w:sz w:val="20"/>
                <w:szCs w:val="20"/>
              </w:rPr>
              <w:t xml:space="preserve"> </w:t>
            </w:r>
            <w:r w:rsidRPr="008A4ABD">
              <w:rPr>
                <w:rFonts w:ascii="Futura Lt BT" w:hAnsi="Futura Lt BT"/>
                <w:sz w:val="20"/>
                <w:szCs w:val="20"/>
              </w:rPr>
              <w:t>odnosu</w:t>
            </w:r>
            <w:r w:rsidR="000F14A3">
              <w:rPr>
                <w:rFonts w:ascii="Futura Lt BT" w:hAnsi="Futura Lt BT"/>
                <w:sz w:val="20"/>
                <w:szCs w:val="20"/>
              </w:rPr>
              <w:t xml:space="preserve"> </w:t>
            </w:r>
            <w:r w:rsidRPr="008A4ABD">
              <w:rPr>
                <w:rFonts w:ascii="Futura Lt BT" w:hAnsi="Futura Lt BT"/>
                <w:sz w:val="20"/>
                <w:szCs w:val="20"/>
              </w:rPr>
              <w:t>na</w:t>
            </w:r>
            <w:r w:rsidR="000F14A3">
              <w:rPr>
                <w:rFonts w:ascii="Futura Lt BT" w:hAnsi="Futura Lt BT"/>
                <w:sz w:val="20"/>
                <w:szCs w:val="20"/>
              </w:rPr>
              <w:t xml:space="preserve"> </w:t>
            </w:r>
            <w:r w:rsidRPr="008A4ABD">
              <w:rPr>
                <w:rFonts w:ascii="Futura Lt BT" w:hAnsi="Futura Lt BT"/>
                <w:sz w:val="20"/>
                <w:szCs w:val="20"/>
              </w:rPr>
              <w:t>ukupno</w:t>
            </w:r>
            <w:r w:rsidR="000F14A3">
              <w:rPr>
                <w:rFonts w:ascii="Futura Lt BT" w:hAnsi="Futura Lt BT"/>
                <w:sz w:val="20"/>
                <w:szCs w:val="20"/>
              </w:rPr>
              <w:t xml:space="preserve"> </w:t>
            </w:r>
            <w:r w:rsidRPr="008A4ABD">
              <w:rPr>
                <w:rFonts w:ascii="Futura Lt BT" w:hAnsi="Futura Lt BT"/>
                <w:sz w:val="20"/>
                <w:szCs w:val="20"/>
              </w:rPr>
              <w:t>GP</w:t>
            </w:r>
          </w:p>
        </w:tc>
        <w:tc>
          <w:tcPr>
            <w:tcW w:w="1247" w:type="dxa"/>
            <w:vAlign w:val="center"/>
          </w:tcPr>
          <w:p w14:paraId="11FDAABF" w14:textId="7908C9F6" w:rsidR="00F65CE8" w:rsidRPr="001E4CBD" w:rsidRDefault="0098785C" w:rsidP="00F65CE8">
            <w:pPr>
              <w:spacing w:after="0"/>
              <w:jc w:val="center"/>
              <w:rPr>
                <w:rFonts w:ascii="Futura Lt BT" w:hAnsi="Futura Lt BT"/>
                <w:sz w:val="20"/>
                <w:szCs w:val="20"/>
              </w:rPr>
            </w:pPr>
            <w:r w:rsidRPr="001E4CBD">
              <w:rPr>
                <w:rFonts w:ascii="Futura Lt BT" w:hAnsi="Futura Lt BT"/>
                <w:sz w:val="20"/>
                <w:szCs w:val="20"/>
              </w:rPr>
              <w:t>1</w:t>
            </w:r>
            <w:r w:rsidR="00D76194" w:rsidRPr="001E4CBD">
              <w:rPr>
                <w:rFonts w:ascii="Futura Lt BT" w:hAnsi="Futura Lt BT"/>
                <w:sz w:val="20"/>
                <w:szCs w:val="20"/>
              </w:rPr>
              <w:t>9</w:t>
            </w:r>
            <w:r w:rsidRPr="001E4CBD">
              <w:rPr>
                <w:rFonts w:ascii="Futura Lt BT" w:hAnsi="Futura Lt BT"/>
                <w:sz w:val="20"/>
                <w:szCs w:val="20"/>
              </w:rPr>
              <w:t>,</w:t>
            </w:r>
            <w:r w:rsidR="00D76194" w:rsidRPr="001E4CBD">
              <w:rPr>
                <w:rFonts w:ascii="Futura Lt BT" w:hAnsi="Futura Lt BT"/>
                <w:sz w:val="20"/>
                <w:szCs w:val="20"/>
              </w:rPr>
              <w:t>72</w:t>
            </w:r>
          </w:p>
        </w:tc>
        <w:tc>
          <w:tcPr>
            <w:tcW w:w="1163" w:type="dxa"/>
            <w:gridSpan w:val="2"/>
            <w:vAlign w:val="center"/>
          </w:tcPr>
          <w:p w14:paraId="4B8C1CBB" w14:textId="77777777" w:rsidR="00F65CE8" w:rsidRPr="004B1EFE" w:rsidRDefault="00F65CE8" w:rsidP="00F65CE8">
            <w:pPr>
              <w:spacing w:after="0"/>
              <w:jc w:val="center"/>
              <w:rPr>
                <w:rFonts w:ascii="Futura Lt BT" w:hAnsi="Futura Lt BT"/>
                <w:sz w:val="20"/>
                <w:szCs w:val="20"/>
              </w:rPr>
            </w:pPr>
            <w:r w:rsidRPr="004B1EFE">
              <w:rPr>
                <w:rFonts w:ascii="Futura Lt BT" w:hAnsi="Futura Lt BT"/>
                <w:sz w:val="20"/>
                <w:szCs w:val="20"/>
              </w:rPr>
              <w:t>%</w:t>
            </w:r>
          </w:p>
        </w:tc>
      </w:tr>
      <w:tr w:rsidR="00F65CE8" w:rsidRPr="008A4ABD" w14:paraId="63CC0375" w14:textId="77777777" w:rsidTr="00336D00">
        <w:trPr>
          <w:cantSplit/>
        </w:trPr>
        <w:tc>
          <w:tcPr>
            <w:tcW w:w="1809" w:type="dxa"/>
            <w:vMerge/>
            <w:shd w:val="clear" w:color="auto" w:fill="D9E2F3" w:themeFill="accent1" w:themeFillTint="33"/>
            <w:vAlign w:val="center"/>
          </w:tcPr>
          <w:p w14:paraId="2EFC85EA"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28AA3135" w14:textId="77777777" w:rsidR="00F65CE8" w:rsidRPr="008A4ABD" w:rsidRDefault="00F65CE8" w:rsidP="00F65CE8">
            <w:pPr>
              <w:spacing w:after="0"/>
              <w:rPr>
                <w:rFonts w:ascii="Futura Lt BT" w:hAnsi="Futura Lt BT"/>
                <w:sz w:val="20"/>
                <w:szCs w:val="20"/>
              </w:rPr>
            </w:pPr>
          </w:p>
        </w:tc>
        <w:tc>
          <w:tcPr>
            <w:tcW w:w="3856" w:type="dxa"/>
            <w:vAlign w:val="center"/>
          </w:tcPr>
          <w:p w14:paraId="242E97DF" w14:textId="17C74689" w:rsidR="00F65CE8" w:rsidRPr="008A4ABD" w:rsidRDefault="00F65CE8" w:rsidP="00F65CE8">
            <w:pPr>
              <w:spacing w:after="0"/>
              <w:rPr>
                <w:rFonts w:ascii="Futura Lt BT" w:hAnsi="Futura Lt BT"/>
                <w:sz w:val="20"/>
                <w:szCs w:val="20"/>
              </w:rPr>
            </w:pPr>
            <w:r w:rsidRPr="008A4ABD">
              <w:rPr>
                <w:rFonts w:ascii="Futura Lt BT" w:hAnsi="Futura Lt BT"/>
                <w:sz w:val="20"/>
                <w:szCs w:val="20"/>
              </w:rPr>
              <w:t>5.</w:t>
            </w:r>
            <w:r w:rsidR="000F14A3">
              <w:rPr>
                <w:rFonts w:ascii="Futura Lt BT" w:hAnsi="Futura Lt BT"/>
                <w:sz w:val="20"/>
                <w:szCs w:val="20"/>
              </w:rPr>
              <w:t xml:space="preserve"> </w:t>
            </w:r>
            <w:r w:rsidRPr="008A4ABD">
              <w:rPr>
                <w:rFonts w:ascii="Futura Lt BT" w:hAnsi="Futura Lt BT"/>
                <w:sz w:val="20"/>
                <w:szCs w:val="20"/>
              </w:rPr>
              <w:t>Broj</w:t>
            </w:r>
            <w:r w:rsidR="000F14A3">
              <w:rPr>
                <w:rFonts w:ascii="Futura Lt BT" w:hAnsi="Futura Lt BT"/>
                <w:sz w:val="20"/>
                <w:szCs w:val="20"/>
              </w:rPr>
              <w:t xml:space="preserve"> </w:t>
            </w:r>
            <w:r w:rsidRPr="008A4ABD">
              <w:rPr>
                <w:rFonts w:ascii="Futura Lt BT" w:hAnsi="Futura Lt BT"/>
                <w:sz w:val="20"/>
                <w:szCs w:val="20"/>
              </w:rPr>
              <w:t>stanovnika/ukupna</w:t>
            </w:r>
            <w:r w:rsidR="000F14A3">
              <w:rPr>
                <w:rFonts w:ascii="Futura Lt BT" w:hAnsi="Futura Lt BT"/>
                <w:sz w:val="20"/>
                <w:szCs w:val="20"/>
              </w:rPr>
              <w:t xml:space="preserve"> </w:t>
            </w:r>
            <w:r w:rsidRPr="008A4ABD">
              <w:rPr>
                <w:rFonts w:ascii="Futura Lt BT" w:hAnsi="Futura Lt BT"/>
                <w:sz w:val="20"/>
                <w:szCs w:val="20"/>
              </w:rPr>
              <w:t>površina</w:t>
            </w:r>
            <w:r w:rsidR="000F14A3">
              <w:rPr>
                <w:rFonts w:ascii="Futura Lt BT" w:hAnsi="Futura Lt BT"/>
                <w:sz w:val="20"/>
                <w:szCs w:val="20"/>
              </w:rPr>
              <w:t xml:space="preserve"> </w:t>
            </w:r>
            <w:r w:rsidRPr="008A4ABD">
              <w:rPr>
                <w:rFonts w:ascii="Futura Lt BT" w:hAnsi="Futura Lt BT"/>
                <w:sz w:val="20"/>
                <w:szCs w:val="20"/>
              </w:rPr>
              <w:t>GP</w:t>
            </w:r>
          </w:p>
        </w:tc>
        <w:tc>
          <w:tcPr>
            <w:tcW w:w="1247" w:type="dxa"/>
            <w:vAlign w:val="center"/>
          </w:tcPr>
          <w:p w14:paraId="2A8502C8" w14:textId="12E7768D" w:rsidR="00D17421" w:rsidRPr="001E4CBD" w:rsidRDefault="00D76194" w:rsidP="001E4CBD">
            <w:pPr>
              <w:spacing w:after="0"/>
              <w:jc w:val="center"/>
              <w:rPr>
                <w:rFonts w:ascii="Futura Lt BT" w:hAnsi="Futura Lt BT"/>
                <w:sz w:val="20"/>
                <w:szCs w:val="20"/>
              </w:rPr>
            </w:pPr>
            <w:r w:rsidRPr="001E4CBD">
              <w:rPr>
                <w:rFonts w:ascii="Futura Lt BT" w:hAnsi="Futura Lt BT"/>
                <w:sz w:val="20"/>
                <w:szCs w:val="20"/>
              </w:rPr>
              <w:t>6</w:t>
            </w:r>
            <w:r w:rsidR="00F65CE8" w:rsidRPr="001E4CBD">
              <w:rPr>
                <w:rFonts w:ascii="Futura Lt BT" w:hAnsi="Futura Lt BT"/>
                <w:sz w:val="20"/>
                <w:szCs w:val="20"/>
              </w:rPr>
              <w:t>,</w:t>
            </w:r>
            <w:r w:rsidRPr="001E4CBD">
              <w:rPr>
                <w:rFonts w:ascii="Futura Lt BT" w:hAnsi="Futura Lt BT"/>
                <w:sz w:val="20"/>
                <w:szCs w:val="20"/>
              </w:rPr>
              <w:t>6</w:t>
            </w:r>
            <w:r w:rsidR="001E4CBD" w:rsidRPr="001E4CBD">
              <w:rPr>
                <w:rFonts w:ascii="Futura Lt BT" w:hAnsi="Futura Lt BT"/>
                <w:sz w:val="20"/>
                <w:szCs w:val="20"/>
              </w:rPr>
              <w:t>7</w:t>
            </w:r>
          </w:p>
        </w:tc>
        <w:tc>
          <w:tcPr>
            <w:tcW w:w="1163" w:type="dxa"/>
            <w:gridSpan w:val="2"/>
            <w:vAlign w:val="center"/>
          </w:tcPr>
          <w:p w14:paraId="73B55EA0" w14:textId="77777777" w:rsidR="00D17421" w:rsidRPr="004B1EFE" w:rsidRDefault="00F65CE8" w:rsidP="00F65CE8">
            <w:pPr>
              <w:spacing w:after="0"/>
              <w:jc w:val="center"/>
              <w:rPr>
                <w:rFonts w:ascii="Futura Lt BT" w:hAnsi="Futura Lt BT"/>
                <w:sz w:val="20"/>
                <w:szCs w:val="20"/>
              </w:rPr>
            </w:pPr>
            <w:r w:rsidRPr="004B1EFE">
              <w:rPr>
                <w:rFonts w:ascii="Futura Lt BT" w:hAnsi="Futura Lt BT"/>
                <w:sz w:val="20"/>
                <w:szCs w:val="20"/>
              </w:rPr>
              <w:t>stan</w:t>
            </w:r>
            <w:r w:rsidR="00D17421" w:rsidRPr="004B1EFE">
              <w:rPr>
                <w:rFonts w:ascii="Futura Lt BT" w:hAnsi="Futura Lt BT"/>
                <w:sz w:val="20"/>
                <w:szCs w:val="20"/>
              </w:rPr>
              <w:t>.</w:t>
            </w:r>
            <w:r w:rsidRPr="004B1EFE">
              <w:rPr>
                <w:rFonts w:ascii="Futura Lt BT" w:hAnsi="Futura Lt BT"/>
                <w:sz w:val="20"/>
                <w:szCs w:val="20"/>
              </w:rPr>
              <w:t>/</w:t>
            </w:r>
          </w:p>
          <w:p w14:paraId="4BC8720C" w14:textId="7970B3F9" w:rsidR="00F65CE8" w:rsidRPr="004B1EFE" w:rsidRDefault="00F65CE8" w:rsidP="00F65CE8">
            <w:pPr>
              <w:spacing w:after="0"/>
              <w:jc w:val="center"/>
              <w:rPr>
                <w:rFonts w:ascii="Futura Lt BT" w:hAnsi="Futura Lt BT"/>
                <w:sz w:val="20"/>
                <w:szCs w:val="20"/>
              </w:rPr>
            </w:pPr>
            <w:r w:rsidRPr="004B1EFE">
              <w:rPr>
                <w:rFonts w:ascii="Futura Lt BT" w:hAnsi="Futura Lt BT"/>
                <w:sz w:val="20"/>
                <w:szCs w:val="20"/>
              </w:rPr>
              <w:t>ha</w:t>
            </w:r>
          </w:p>
        </w:tc>
      </w:tr>
      <w:tr w:rsidR="00F65CE8" w:rsidRPr="008A4ABD" w14:paraId="0AA172F9" w14:textId="77777777" w:rsidTr="00336D00">
        <w:trPr>
          <w:cantSplit/>
        </w:trPr>
        <w:tc>
          <w:tcPr>
            <w:tcW w:w="1809" w:type="dxa"/>
            <w:vMerge/>
            <w:shd w:val="clear" w:color="auto" w:fill="D9E2F3" w:themeFill="accent1" w:themeFillTint="33"/>
            <w:vAlign w:val="center"/>
          </w:tcPr>
          <w:p w14:paraId="24AD9C30"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334D9A81" w14:textId="77777777" w:rsidR="00F65CE8" w:rsidRPr="008A4ABD" w:rsidRDefault="00F65CE8" w:rsidP="00F65CE8">
            <w:pPr>
              <w:spacing w:after="0"/>
              <w:rPr>
                <w:rFonts w:ascii="Futura Lt BT" w:hAnsi="Futura Lt BT"/>
                <w:sz w:val="20"/>
                <w:szCs w:val="20"/>
              </w:rPr>
            </w:pPr>
          </w:p>
        </w:tc>
        <w:tc>
          <w:tcPr>
            <w:tcW w:w="3856" w:type="dxa"/>
            <w:vAlign w:val="center"/>
          </w:tcPr>
          <w:p w14:paraId="432D2220" w14:textId="4BA71132" w:rsidR="00F65CE8" w:rsidRPr="008A4ABD" w:rsidRDefault="00F65CE8" w:rsidP="00F65CE8">
            <w:pPr>
              <w:spacing w:after="0"/>
              <w:rPr>
                <w:rFonts w:ascii="Futura Lt BT" w:hAnsi="Futura Lt BT"/>
                <w:sz w:val="20"/>
                <w:szCs w:val="20"/>
              </w:rPr>
            </w:pPr>
            <w:r w:rsidRPr="008A4ABD">
              <w:rPr>
                <w:rFonts w:ascii="Futura Lt BT" w:hAnsi="Futura Lt BT"/>
                <w:sz w:val="20"/>
                <w:szCs w:val="20"/>
              </w:rPr>
              <w:t>6.</w:t>
            </w:r>
            <w:r w:rsidR="000F14A3">
              <w:rPr>
                <w:rFonts w:ascii="Futura Lt BT" w:hAnsi="Futura Lt BT"/>
                <w:sz w:val="20"/>
                <w:szCs w:val="20"/>
              </w:rPr>
              <w:t xml:space="preserve"> </w:t>
            </w:r>
            <w:r w:rsidRPr="008A4ABD">
              <w:rPr>
                <w:rFonts w:ascii="Futura Lt BT" w:hAnsi="Futura Lt BT"/>
                <w:sz w:val="20"/>
                <w:szCs w:val="20"/>
              </w:rPr>
              <w:t>Broj</w:t>
            </w:r>
            <w:r w:rsidR="000F14A3">
              <w:rPr>
                <w:rFonts w:ascii="Futura Lt BT" w:hAnsi="Futura Lt BT"/>
                <w:sz w:val="20"/>
                <w:szCs w:val="20"/>
              </w:rPr>
              <w:t xml:space="preserve"> </w:t>
            </w:r>
            <w:r w:rsidRPr="008A4ABD">
              <w:rPr>
                <w:rFonts w:ascii="Futura Lt BT" w:hAnsi="Futura Lt BT"/>
                <w:sz w:val="20"/>
                <w:szCs w:val="20"/>
              </w:rPr>
              <w:t>stanovnika/izgrađena</w:t>
            </w:r>
            <w:r w:rsidR="000F14A3">
              <w:rPr>
                <w:rFonts w:ascii="Futura Lt BT" w:hAnsi="Futura Lt BT"/>
                <w:sz w:val="20"/>
                <w:szCs w:val="20"/>
              </w:rPr>
              <w:t xml:space="preserve"> </w:t>
            </w:r>
            <w:r w:rsidRPr="008A4ABD">
              <w:rPr>
                <w:rFonts w:ascii="Futura Lt BT" w:hAnsi="Futura Lt BT"/>
                <w:sz w:val="20"/>
                <w:szCs w:val="20"/>
              </w:rPr>
              <w:t>površina</w:t>
            </w:r>
            <w:r w:rsidR="000F14A3">
              <w:rPr>
                <w:rFonts w:ascii="Futura Lt BT" w:hAnsi="Futura Lt BT"/>
                <w:sz w:val="20"/>
                <w:szCs w:val="20"/>
              </w:rPr>
              <w:t xml:space="preserve"> </w:t>
            </w:r>
            <w:r w:rsidRPr="008A4ABD">
              <w:rPr>
                <w:rFonts w:ascii="Futura Lt BT" w:hAnsi="Futura Lt BT"/>
                <w:sz w:val="20"/>
                <w:szCs w:val="20"/>
              </w:rPr>
              <w:t>GP</w:t>
            </w:r>
          </w:p>
        </w:tc>
        <w:tc>
          <w:tcPr>
            <w:tcW w:w="1247" w:type="dxa"/>
            <w:vAlign w:val="center"/>
          </w:tcPr>
          <w:p w14:paraId="3583089B" w14:textId="79D8A590" w:rsidR="00D17421" w:rsidRPr="001E4CBD" w:rsidRDefault="001E4CBD" w:rsidP="001E4CBD">
            <w:pPr>
              <w:spacing w:after="0"/>
              <w:jc w:val="center"/>
              <w:rPr>
                <w:rFonts w:ascii="Futura Lt BT" w:hAnsi="Futura Lt BT"/>
                <w:sz w:val="20"/>
                <w:szCs w:val="20"/>
              </w:rPr>
            </w:pPr>
            <w:r w:rsidRPr="001E4CBD">
              <w:rPr>
                <w:rFonts w:ascii="Futura Lt BT" w:hAnsi="Futura Lt BT"/>
                <w:sz w:val="20"/>
                <w:szCs w:val="20"/>
              </w:rPr>
              <w:t>8</w:t>
            </w:r>
            <w:r w:rsidR="00F65CE8" w:rsidRPr="001E4CBD">
              <w:rPr>
                <w:rFonts w:ascii="Futura Lt BT" w:hAnsi="Futura Lt BT"/>
                <w:sz w:val="20"/>
                <w:szCs w:val="20"/>
              </w:rPr>
              <w:t>,</w:t>
            </w:r>
            <w:r w:rsidR="00712BD3">
              <w:rPr>
                <w:rFonts w:ascii="Futura Lt BT" w:hAnsi="Futura Lt BT"/>
                <w:sz w:val="20"/>
                <w:szCs w:val="20"/>
              </w:rPr>
              <w:t>3</w:t>
            </w:r>
          </w:p>
        </w:tc>
        <w:tc>
          <w:tcPr>
            <w:tcW w:w="1163" w:type="dxa"/>
            <w:gridSpan w:val="2"/>
            <w:vAlign w:val="center"/>
          </w:tcPr>
          <w:p w14:paraId="0936C800" w14:textId="544F1C0E" w:rsidR="00D17421" w:rsidRPr="00D53733" w:rsidRDefault="004B1EFE" w:rsidP="00F65CE8">
            <w:pPr>
              <w:spacing w:after="0"/>
              <w:jc w:val="center"/>
              <w:rPr>
                <w:rFonts w:ascii="Futura Lt BT" w:hAnsi="Futura Lt BT"/>
                <w:sz w:val="20"/>
                <w:szCs w:val="20"/>
              </w:rPr>
            </w:pPr>
            <w:r w:rsidRPr="00D53733">
              <w:rPr>
                <w:rFonts w:ascii="Futura Lt BT" w:hAnsi="Futura Lt BT"/>
                <w:sz w:val="20"/>
                <w:szCs w:val="20"/>
              </w:rPr>
              <w:t>s</w:t>
            </w:r>
            <w:r w:rsidR="00F65CE8" w:rsidRPr="00D53733">
              <w:rPr>
                <w:rFonts w:ascii="Futura Lt BT" w:hAnsi="Futura Lt BT"/>
                <w:sz w:val="20"/>
                <w:szCs w:val="20"/>
              </w:rPr>
              <w:t>tan</w:t>
            </w:r>
            <w:r w:rsidR="00D17421" w:rsidRPr="00D53733">
              <w:rPr>
                <w:rFonts w:ascii="Futura Lt BT" w:hAnsi="Futura Lt BT"/>
                <w:sz w:val="20"/>
                <w:szCs w:val="20"/>
              </w:rPr>
              <w:t>.</w:t>
            </w:r>
            <w:r w:rsidR="00F65CE8" w:rsidRPr="00D53733">
              <w:rPr>
                <w:rFonts w:ascii="Futura Lt BT" w:hAnsi="Futura Lt BT"/>
                <w:sz w:val="20"/>
                <w:szCs w:val="20"/>
              </w:rPr>
              <w:t>/</w:t>
            </w:r>
          </w:p>
          <w:p w14:paraId="7EEDFA1F" w14:textId="28E235CD" w:rsidR="00F65CE8" w:rsidRPr="00D53733" w:rsidRDefault="00F65CE8" w:rsidP="00F65CE8">
            <w:pPr>
              <w:spacing w:after="0"/>
              <w:jc w:val="center"/>
              <w:rPr>
                <w:rFonts w:ascii="Futura Lt BT" w:hAnsi="Futura Lt BT"/>
                <w:sz w:val="20"/>
                <w:szCs w:val="20"/>
              </w:rPr>
            </w:pPr>
            <w:r w:rsidRPr="00D53733">
              <w:rPr>
                <w:rFonts w:ascii="Futura Lt BT" w:hAnsi="Futura Lt BT"/>
                <w:sz w:val="20"/>
                <w:szCs w:val="20"/>
              </w:rPr>
              <w:t>ha</w:t>
            </w:r>
          </w:p>
        </w:tc>
      </w:tr>
      <w:tr w:rsidR="00F65CE8" w:rsidRPr="008A4ABD" w14:paraId="43A86560" w14:textId="77777777" w:rsidTr="00336D00">
        <w:trPr>
          <w:cantSplit/>
          <w:trHeight w:val="378"/>
        </w:trPr>
        <w:tc>
          <w:tcPr>
            <w:tcW w:w="1809" w:type="dxa"/>
            <w:vMerge w:val="restart"/>
            <w:shd w:val="clear" w:color="auto" w:fill="D9E2F3" w:themeFill="accent1" w:themeFillTint="33"/>
            <w:vAlign w:val="center"/>
          </w:tcPr>
          <w:p w14:paraId="6EC469BC" w14:textId="210D02D3" w:rsidR="00F65CE8" w:rsidRPr="008A4ABD" w:rsidRDefault="00F65CE8" w:rsidP="00F65CE8">
            <w:pPr>
              <w:spacing w:after="0"/>
              <w:rPr>
                <w:rFonts w:ascii="Futura Lt BT" w:hAnsi="Futura Lt BT"/>
                <w:b/>
                <w:sz w:val="20"/>
                <w:szCs w:val="20"/>
              </w:rPr>
            </w:pPr>
            <w:r w:rsidRPr="008A4ABD">
              <w:rPr>
                <w:rFonts w:ascii="Futura Lt BT" w:hAnsi="Futura Lt BT"/>
                <w:b/>
                <w:sz w:val="20"/>
                <w:szCs w:val="20"/>
              </w:rPr>
              <w:t>2.3.</w:t>
            </w:r>
            <w:r w:rsidR="000F14A3">
              <w:rPr>
                <w:rFonts w:ascii="Futura Lt BT" w:hAnsi="Futura Lt BT"/>
                <w:b/>
                <w:sz w:val="20"/>
                <w:szCs w:val="20"/>
              </w:rPr>
              <w:t xml:space="preserve"> </w:t>
            </w:r>
            <w:r w:rsidRPr="008A4ABD">
              <w:rPr>
                <w:rFonts w:ascii="Futura Lt BT" w:hAnsi="Futura Lt BT"/>
                <w:b/>
                <w:sz w:val="20"/>
                <w:szCs w:val="20"/>
              </w:rPr>
              <w:t>Izdvojena</w:t>
            </w:r>
            <w:r w:rsidR="000F14A3">
              <w:rPr>
                <w:rFonts w:ascii="Futura Lt BT" w:hAnsi="Futura Lt BT"/>
                <w:b/>
                <w:sz w:val="20"/>
                <w:szCs w:val="20"/>
              </w:rPr>
              <w:t xml:space="preserve"> </w:t>
            </w:r>
            <w:r w:rsidRPr="008A4ABD">
              <w:rPr>
                <w:rFonts w:ascii="Futura Lt BT" w:hAnsi="Futura Lt BT"/>
                <w:b/>
                <w:sz w:val="20"/>
                <w:szCs w:val="20"/>
              </w:rPr>
              <w:t>građevinska</w:t>
            </w:r>
            <w:r w:rsidR="000F14A3">
              <w:rPr>
                <w:rFonts w:ascii="Futura Lt BT" w:hAnsi="Futura Lt BT"/>
                <w:b/>
                <w:sz w:val="20"/>
                <w:szCs w:val="20"/>
              </w:rPr>
              <w:t xml:space="preserve"> </w:t>
            </w:r>
            <w:r w:rsidRPr="008A4ABD">
              <w:rPr>
                <w:rFonts w:ascii="Futura Lt BT" w:hAnsi="Futura Lt BT"/>
                <w:b/>
                <w:sz w:val="20"/>
                <w:szCs w:val="20"/>
              </w:rPr>
              <w:t>područja</w:t>
            </w:r>
            <w:r w:rsidR="000F14A3">
              <w:rPr>
                <w:rFonts w:ascii="Futura Lt BT" w:hAnsi="Futura Lt BT"/>
                <w:b/>
                <w:sz w:val="20"/>
                <w:szCs w:val="20"/>
              </w:rPr>
              <w:t xml:space="preserve"> </w:t>
            </w:r>
            <w:r w:rsidRPr="008A4ABD">
              <w:rPr>
                <w:rFonts w:ascii="Futura Lt BT" w:hAnsi="Futura Lt BT"/>
                <w:b/>
                <w:sz w:val="20"/>
                <w:szCs w:val="20"/>
              </w:rPr>
              <w:t>(Izvan</w:t>
            </w:r>
            <w:r w:rsidR="000F14A3">
              <w:rPr>
                <w:rFonts w:ascii="Futura Lt BT" w:hAnsi="Futura Lt BT"/>
                <w:b/>
                <w:sz w:val="20"/>
                <w:szCs w:val="20"/>
              </w:rPr>
              <w:t xml:space="preserve"> </w:t>
            </w:r>
            <w:r w:rsidRPr="008A4ABD">
              <w:rPr>
                <w:rFonts w:ascii="Futura Lt BT" w:hAnsi="Futura Lt BT"/>
                <w:b/>
                <w:sz w:val="20"/>
                <w:szCs w:val="20"/>
              </w:rPr>
              <w:t>naselja)</w:t>
            </w:r>
          </w:p>
        </w:tc>
        <w:tc>
          <w:tcPr>
            <w:tcW w:w="1701" w:type="dxa"/>
            <w:vMerge w:val="restart"/>
            <w:vAlign w:val="center"/>
          </w:tcPr>
          <w:p w14:paraId="001942BE" w14:textId="31736E49" w:rsidR="00F65CE8" w:rsidRPr="008A4ABD" w:rsidRDefault="00F65CE8" w:rsidP="00F65CE8">
            <w:pPr>
              <w:spacing w:after="0"/>
              <w:rPr>
                <w:rFonts w:ascii="Futura Lt BT" w:hAnsi="Futura Lt BT"/>
                <w:sz w:val="20"/>
                <w:szCs w:val="20"/>
              </w:rPr>
            </w:pPr>
            <w:r w:rsidRPr="008A4ABD">
              <w:rPr>
                <w:rFonts w:ascii="Futura Lt BT" w:hAnsi="Futura Lt BT"/>
                <w:sz w:val="20"/>
                <w:szCs w:val="20"/>
              </w:rPr>
              <w:t>C.</w:t>
            </w:r>
            <w:r w:rsidR="000F14A3">
              <w:rPr>
                <w:rFonts w:ascii="Futura Lt BT" w:hAnsi="Futura Lt BT"/>
                <w:sz w:val="20"/>
                <w:szCs w:val="20"/>
              </w:rPr>
              <w:t xml:space="preserve"> </w:t>
            </w:r>
            <w:r w:rsidRPr="008A4ABD">
              <w:rPr>
                <w:rFonts w:ascii="Futura Lt BT" w:hAnsi="Futura Lt BT"/>
                <w:sz w:val="20"/>
                <w:szCs w:val="20"/>
              </w:rPr>
              <w:t>Izdvojena</w:t>
            </w:r>
            <w:r w:rsidR="000F14A3">
              <w:rPr>
                <w:rFonts w:ascii="Futura Lt BT" w:hAnsi="Futura Lt BT"/>
                <w:sz w:val="20"/>
                <w:szCs w:val="20"/>
              </w:rPr>
              <w:t xml:space="preserve"> </w:t>
            </w:r>
            <w:r w:rsidRPr="008A4ABD">
              <w:rPr>
                <w:rFonts w:ascii="Futura Lt BT" w:hAnsi="Futura Lt BT"/>
                <w:sz w:val="20"/>
                <w:szCs w:val="20"/>
              </w:rPr>
              <w:t>građevinska</w:t>
            </w:r>
            <w:r w:rsidR="000F14A3">
              <w:rPr>
                <w:rFonts w:ascii="Futura Lt BT" w:hAnsi="Futura Lt BT"/>
                <w:sz w:val="20"/>
                <w:szCs w:val="20"/>
              </w:rPr>
              <w:t xml:space="preserve"> </w:t>
            </w:r>
            <w:r w:rsidRPr="008A4ABD">
              <w:rPr>
                <w:rFonts w:ascii="Futura Lt BT" w:hAnsi="Futura Lt BT"/>
                <w:sz w:val="20"/>
                <w:szCs w:val="20"/>
              </w:rPr>
              <w:t>područja</w:t>
            </w:r>
            <w:r w:rsidR="000F14A3">
              <w:rPr>
                <w:rFonts w:ascii="Futura Lt BT" w:hAnsi="Futura Lt BT"/>
                <w:sz w:val="20"/>
                <w:szCs w:val="20"/>
              </w:rPr>
              <w:t xml:space="preserve"> </w:t>
            </w:r>
            <w:r w:rsidRPr="008A4ABD">
              <w:rPr>
                <w:rFonts w:ascii="Futura Lt BT" w:hAnsi="Futura Lt BT"/>
                <w:sz w:val="20"/>
                <w:szCs w:val="20"/>
              </w:rPr>
              <w:t>(GP)</w:t>
            </w:r>
          </w:p>
        </w:tc>
        <w:tc>
          <w:tcPr>
            <w:tcW w:w="3856" w:type="dxa"/>
            <w:vAlign w:val="center"/>
          </w:tcPr>
          <w:p w14:paraId="642226CC" w14:textId="53E5FACD" w:rsidR="00F65CE8" w:rsidRPr="008A4ABD" w:rsidRDefault="00F65CE8" w:rsidP="00F65CE8">
            <w:pPr>
              <w:spacing w:after="0"/>
              <w:rPr>
                <w:rFonts w:ascii="Futura Lt BT" w:hAnsi="Futura Lt BT"/>
                <w:sz w:val="20"/>
                <w:szCs w:val="20"/>
              </w:rPr>
            </w:pPr>
            <w:r w:rsidRPr="008A4ABD">
              <w:rPr>
                <w:rFonts w:ascii="Futura Lt BT" w:hAnsi="Futura Lt BT"/>
                <w:sz w:val="20"/>
                <w:szCs w:val="20"/>
              </w:rPr>
              <w:t>1.</w:t>
            </w:r>
            <w:r w:rsidR="000F14A3">
              <w:rPr>
                <w:rFonts w:ascii="Futura Lt BT" w:hAnsi="Futura Lt BT"/>
                <w:sz w:val="20"/>
                <w:szCs w:val="20"/>
              </w:rPr>
              <w:t xml:space="preserve"> </w:t>
            </w:r>
            <w:r w:rsidRPr="008A4ABD">
              <w:rPr>
                <w:rFonts w:ascii="Futura Lt BT" w:hAnsi="Futura Lt BT"/>
                <w:sz w:val="20"/>
                <w:szCs w:val="20"/>
              </w:rPr>
              <w:t>Površina</w:t>
            </w:r>
            <w:r w:rsidR="000F14A3">
              <w:rPr>
                <w:rFonts w:ascii="Futura Lt BT" w:hAnsi="Futura Lt BT"/>
                <w:sz w:val="20"/>
                <w:szCs w:val="20"/>
              </w:rPr>
              <w:t xml:space="preserve"> </w:t>
            </w:r>
            <w:r w:rsidRPr="008A4ABD">
              <w:rPr>
                <w:rFonts w:ascii="Futura Lt BT" w:hAnsi="Futura Lt BT"/>
                <w:sz w:val="20"/>
                <w:szCs w:val="20"/>
              </w:rPr>
              <w:t>izdvojenog</w:t>
            </w:r>
            <w:r w:rsidR="000F14A3">
              <w:rPr>
                <w:rFonts w:ascii="Futura Lt BT" w:hAnsi="Futura Lt BT"/>
                <w:sz w:val="20"/>
                <w:szCs w:val="20"/>
              </w:rPr>
              <w:t xml:space="preserve"> </w:t>
            </w:r>
            <w:r w:rsidRPr="008A4ABD">
              <w:rPr>
                <w:rFonts w:ascii="Futura Lt BT" w:hAnsi="Futura Lt BT"/>
                <w:sz w:val="20"/>
                <w:szCs w:val="20"/>
              </w:rPr>
              <w:t>građevinskog</w:t>
            </w:r>
            <w:r w:rsidR="000F14A3">
              <w:rPr>
                <w:rFonts w:ascii="Futura Lt BT" w:hAnsi="Futura Lt BT"/>
                <w:sz w:val="20"/>
                <w:szCs w:val="20"/>
              </w:rPr>
              <w:t xml:space="preserve"> </w:t>
            </w:r>
            <w:r w:rsidRPr="008A4ABD">
              <w:rPr>
                <w:rFonts w:ascii="Futura Lt BT" w:hAnsi="Futura Lt BT"/>
                <w:sz w:val="20"/>
                <w:szCs w:val="20"/>
              </w:rPr>
              <w:t>područja</w:t>
            </w:r>
            <w:r w:rsidR="000F14A3">
              <w:rPr>
                <w:rFonts w:ascii="Futura Lt BT" w:hAnsi="Futura Lt BT"/>
                <w:sz w:val="20"/>
                <w:szCs w:val="20"/>
              </w:rPr>
              <w:t xml:space="preserve"> </w:t>
            </w:r>
            <w:r w:rsidRPr="008A4ABD">
              <w:rPr>
                <w:rFonts w:ascii="Futura Lt BT" w:hAnsi="Futura Lt BT"/>
                <w:sz w:val="20"/>
                <w:szCs w:val="20"/>
              </w:rPr>
              <w:t>izvan</w:t>
            </w:r>
            <w:r w:rsidR="000F14A3">
              <w:rPr>
                <w:rFonts w:ascii="Futura Lt BT" w:hAnsi="Futura Lt BT"/>
                <w:sz w:val="20"/>
                <w:szCs w:val="20"/>
              </w:rPr>
              <w:t xml:space="preserve"> </w:t>
            </w:r>
            <w:r w:rsidRPr="008A4ABD">
              <w:rPr>
                <w:rFonts w:ascii="Futura Lt BT" w:hAnsi="Futura Lt BT"/>
                <w:sz w:val="20"/>
                <w:szCs w:val="20"/>
              </w:rPr>
              <w:t>naselja</w:t>
            </w:r>
            <w:r w:rsidR="000F14A3">
              <w:rPr>
                <w:rFonts w:ascii="Futura Lt BT" w:hAnsi="Futura Lt BT"/>
                <w:sz w:val="20"/>
                <w:szCs w:val="20"/>
              </w:rPr>
              <w:t xml:space="preserve"> </w:t>
            </w:r>
            <w:r w:rsidRPr="008A4ABD">
              <w:rPr>
                <w:rFonts w:ascii="Futura Lt BT" w:hAnsi="Futura Lt BT"/>
                <w:sz w:val="20"/>
                <w:szCs w:val="20"/>
              </w:rPr>
              <w:t>–</w:t>
            </w:r>
            <w:r w:rsidR="000F14A3">
              <w:rPr>
                <w:rFonts w:ascii="Futura Lt BT" w:hAnsi="Futura Lt BT"/>
                <w:sz w:val="20"/>
                <w:szCs w:val="20"/>
              </w:rPr>
              <w:t xml:space="preserve"> </w:t>
            </w:r>
            <w:r w:rsidRPr="008A4ABD">
              <w:rPr>
                <w:rFonts w:ascii="Futura Lt BT" w:hAnsi="Futura Lt BT"/>
                <w:sz w:val="20"/>
                <w:szCs w:val="20"/>
              </w:rPr>
              <w:t>ukupno</w:t>
            </w:r>
            <w:r w:rsidR="000F14A3">
              <w:rPr>
                <w:rFonts w:ascii="Futura Lt BT" w:hAnsi="Futura Lt BT"/>
                <w:sz w:val="20"/>
                <w:szCs w:val="20"/>
              </w:rPr>
              <w:t xml:space="preserve"> </w:t>
            </w:r>
            <w:r w:rsidRPr="008A4ABD">
              <w:rPr>
                <w:rFonts w:ascii="Futura Lt BT" w:hAnsi="Futura Lt BT"/>
                <w:sz w:val="20"/>
                <w:szCs w:val="20"/>
              </w:rPr>
              <w:t>planirana</w:t>
            </w:r>
          </w:p>
        </w:tc>
        <w:tc>
          <w:tcPr>
            <w:tcW w:w="1247" w:type="dxa"/>
            <w:noWrap/>
            <w:tcMar>
              <w:left w:w="57" w:type="dxa"/>
              <w:right w:w="57" w:type="dxa"/>
            </w:tcMar>
            <w:tcFitText/>
            <w:vAlign w:val="center"/>
          </w:tcPr>
          <w:p w14:paraId="0D374DA9" w14:textId="3553FE34" w:rsidR="00F65CE8" w:rsidRPr="00712BD3" w:rsidRDefault="00712BD3" w:rsidP="00712BD3">
            <w:pPr>
              <w:spacing w:after="0"/>
              <w:jc w:val="center"/>
              <w:rPr>
                <w:rFonts w:ascii="Futura Lt BT" w:hAnsi="Futura Lt BT"/>
                <w:color w:val="2F5496" w:themeColor="accent1" w:themeShade="BF"/>
                <w:sz w:val="20"/>
                <w:szCs w:val="20"/>
              </w:rPr>
            </w:pPr>
            <w:r w:rsidRPr="00AE637D">
              <w:rPr>
                <w:rFonts w:ascii="Futura Lt BT" w:hAnsi="Futura Lt BT"/>
                <w:spacing w:val="23"/>
                <w:sz w:val="20"/>
                <w:szCs w:val="20"/>
              </w:rPr>
              <w:t>2</w:t>
            </w:r>
            <w:r w:rsidR="006B4CA4" w:rsidRPr="00AE637D">
              <w:rPr>
                <w:rFonts w:ascii="Futura Lt BT" w:hAnsi="Futura Lt BT"/>
                <w:spacing w:val="23"/>
                <w:sz w:val="20"/>
                <w:szCs w:val="20"/>
              </w:rPr>
              <w:t>9.701,2</w:t>
            </w:r>
            <w:r w:rsidR="006B4CA4" w:rsidRPr="00AE637D">
              <w:rPr>
                <w:rFonts w:ascii="Futura Lt BT" w:hAnsi="Futura Lt BT"/>
                <w:spacing w:val="8"/>
                <w:sz w:val="20"/>
                <w:szCs w:val="20"/>
              </w:rPr>
              <w:t>0</w:t>
            </w:r>
          </w:p>
        </w:tc>
        <w:tc>
          <w:tcPr>
            <w:tcW w:w="1163" w:type="dxa"/>
            <w:gridSpan w:val="2"/>
            <w:vAlign w:val="center"/>
          </w:tcPr>
          <w:p w14:paraId="1DAAFC93" w14:textId="77777777" w:rsidR="00F65CE8" w:rsidRPr="00EB6771" w:rsidRDefault="00F65CE8" w:rsidP="00F65CE8">
            <w:pPr>
              <w:spacing w:after="0"/>
              <w:jc w:val="center"/>
              <w:rPr>
                <w:rFonts w:ascii="Futura Lt BT" w:hAnsi="Futura Lt BT"/>
                <w:sz w:val="20"/>
                <w:szCs w:val="20"/>
              </w:rPr>
            </w:pPr>
            <w:r w:rsidRPr="00EB6771">
              <w:rPr>
                <w:rFonts w:ascii="Futura Lt BT" w:hAnsi="Futura Lt BT"/>
                <w:sz w:val="20"/>
                <w:szCs w:val="20"/>
              </w:rPr>
              <w:t>ha</w:t>
            </w:r>
          </w:p>
        </w:tc>
      </w:tr>
      <w:tr w:rsidR="00F65CE8" w:rsidRPr="008A4ABD" w14:paraId="7F911A91" w14:textId="77777777" w:rsidTr="00336D00">
        <w:trPr>
          <w:cantSplit/>
          <w:trHeight w:val="378"/>
        </w:trPr>
        <w:tc>
          <w:tcPr>
            <w:tcW w:w="1809" w:type="dxa"/>
            <w:vMerge/>
            <w:shd w:val="clear" w:color="auto" w:fill="D9E2F3" w:themeFill="accent1" w:themeFillTint="33"/>
            <w:vAlign w:val="center"/>
          </w:tcPr>
          <w:p w14:paraId="2E45E2C7"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4A19AA09" w14:textId="77777777" w:rsidR="00F65CE8" w:rsidRPr="008A4ABD" w:rsidRDefault="00F65CE8" w:rsidP="00F65CE8">
            <w:pPr>
              <w:spacing w:after="0"/>
              <w:jc w:val="center"/>
              <w:rPr>
                <w:rFonts w:ascii="Futura Lt BT" w:hAnsi="Futura Lt BT"/>
                <w:sz w:val="20"/>
                <w:szCs w:val="20"/>
              </w:rPr>
            </w:pPr>
          </w:p>
        </w:tc>
        <w:tc>
          <w:tcPr>
            <w:tcW w:w="6266" w:type="dxa"/>
            <w:gridSpan w:val="4"/>
            <w:vAlign w:val="center"/>
          </w:tcPr>
          <w:p w14:paraId="559CE885" w14:textId="130F3B53" w:rsidR="00F65CE8" w:rsidRPr="008A4ABD" w:rsidRDefault="00F65CE8" w:rsidP="00F65CE8">
            <w:pPr>
              <w:spacing w:after="0"/>
              <w:rPr>
                <w:rFonts w:ascii="Futura Lt BT" w:hAnsi="Futura Lt BT"/>
                <w:sz w:val="20"/>
                <w:szCs w:val="20"/>
              </w:rPr>
            </w:pPr>
            <w:r w:rsidRPr="008A4ABD">
              <w:rPr>
                <w:rFonts w:ascii="Futura Lt BT" w:hAnsi="Futura Lt BT"/>
                <w:sz w:val="20"/>
                <w:szCs w:val="20"/>
              </w:rPr>
              <w:t>2.</w:t>
            </w:r>
            <w:r w:rsidR="000F14A3">
              <w:rPr>
                <w:rFonts w:ascii="Futura Lt BT" w:hAnsi="Futura Lt BT"/>
                <w:sz w:val="20"/>
                <w:szCs w:val="20"/>
              </w:rPr>
              <w:t xml:space="preserve"> </w:t>
            </w:r>
            <w:r w:rsidRPr="008A4ABD">
              <w:rPr>
                <w:rFonts w:ascii="Futura Lt BT" w:hAnsi="Futura Lt BT"/>
                <w:sz w:val="20"/>
                <w:szCs w:val="20"/>
              </w:rPr>
              <w:t>Površina</w:t>
            </w:r>
            <w:r w:rsidR="000F14A3">
              <w:rPr>
                <w:rFonts w:ascii="Futura Lt BT" w:hAnsi="Futura Lt BT"/>
                <w:sz w:val="20"/>
                <w:szCs w:val="20"/>
              </w:rPr>
              <w:t xml:space="preserve"> </w:t>
            </w:r>
            <w:r w:rsidRPr="008A4ABD">
              <w:rPr>
                <w:rFonts w:ascii="Futura Lt BT" w:hAnsi="Futura Lt BT"/>
                <w:sz w:val="20"/>
                <w:szCs w:val="20"/>
              </w:rPr>
              <w:t>i</w:t>
            </w:r>
            <w:r w:rsidR="000F14A3">
              <w:rPr>
                <w:rFonts w:ascii="Futura Lt BT" w:hAnsi="Futura Lt BT"/>
                <w:sz w:val="20"/>
                <w:szCs w:val="20"/>
              </w:rPr>
              <w:t xml:space="preserve"> </w:t>
            </w:r>
            <w:r w:rsidRPr="008A4ABD">
              <w:rPr>
                <w:rFonts w:ascii="Futura Lt BT" w:hAnsi="Futura Lt BT"/>
                <w:sz w:val="20"/>
                <w:szCs w:val="20"/>
              </w:rPr>
              <w:t>udio</w:t>
            </w:r>
            <w:r w:rsidR="000F14A3">
              <w:rPr>
                <w:rFonts w:ascii="Futura Lt BT" w:hAnsi="Futura Lt BT"/>
                <w:sz w:val="20"/>
                <w:szCs w:val="20"/>
              </w:rPr>
              <w:t xml:space="preserve"> </w:t>
            </w:r>
            <w:r w:rsidRPr="008A4ABD">
              <w:rPr>
                <w:rFonts w:ascii="Futura Lt BT" w:hAnsi="Futura Lt BT"/>
                <w:sz w:val="20"/>
                <w:szCs w:val="20"/>
              </w:rPr>
              <w:t>površine</w:t>
            </w:r>
            <w:r w:rsidR="000F14A3">
              <w:rPr>
                <w:rFonts w:ascii="Futura Lt BT" w:hAnsi="Futura Lt BT"/>
                <w:sz w:val="20"/>
                <w:szCs w:val="20"/>
              </w:rPr>
              <w:t xml:space="preserve"> </w:t>
            </w:r>
            <w:r w:rsidRPr="008A4ABD">
              <w:rPr>
                <w:rFonts w:ascii="Futura Lt BT" w:hAnsi="Futura Lt BT"/>
                <w:sz w:val="20"/>
                <w:szCs w:val="20"/>
              </w:rPr>
              <w:t>IGP</w:t>
            </w:r>
            <w:r w:rsidR="000F14A3">
              <w:rPr>
                <w:rFonts w:ascii="Futura Lt BT" w:hAnsi="Futura Lt BT"/>
                <w:sz w:val="20"/>
                <w:szCs w:val="20"/>
              </w:rPr>
              <w:t xml:space="preserve"> </w:t>
            </w:r>
            <w:r w:rsidRPr="008A4ABD">
              <w:rPr>
                <w:rFonts w:ascii="Futura Lt BT" w:hAnsi="Futura Lt BT"/>
                <w:sz w:val="20"/>
                <w:szCs w:val="20"/>
              </w:rPr>
              <w:t>pojedine</w:t>
            </w:r>
            <w:r w:rsidR="000F14A3">
              <w:rPr>
                <w:rFonts w:ascii="Futura Lt BT" w:hAnsi="Futura Lt BT"/>
                <w:sz w:val="20"/>
                <w:szCs w:val="20"/>
              </w:rPr>
              <w:t xml:space="preserve"> </w:t>
            </w:r>
            <w:r w:rsidRPr="008A4ABD">
              <w:rPr>
                <w:rFonts w:ascii="Futura Lt BT" w:hAnsi="Futura Lt BT"/>
                <w:sz w:val="20"/>
                <w:szCs w:val="20"/>
              </w:rPr>
              <w:t>namjene</w:t>
            </w:r>
            <w:r w:rsidR="000F14A3">
              <w:rPr>
                <w:rFonts w:ascii="Futura Lt BT" w:hAnsi="Futura Lt BT"/>
                <w:sz w:val="20"/>
                <w:szCs w:val="20"/>
              </w:rPr>
              <w:t xml:space="preserve"> </w:t>
            </w:r>
            <w:r w:rsidRPr="008A4ABD">
              <w:rPr>
                <w:rFonts w:ascii="Futura Lt BT" w:hAnsi="Futura Lt BT"/>
                <w:sz w:val="20"/>
                <w:szCs w:val="20"/>
              </w:rPr>
              <w:t>u</w:t>
            </w:r>
            <w:r w:rsidR="000F14A3">
              <w:rPr>
                <w:rFonts w:ascii="Futura Lt BT" w:hAnsi="Futura Lt BT"/>
                <w:sz w:val="20"/>
                <w:szCs w:val="20"/>
              </w:rPr>
              <w:t xml:space="preserve"> </w:t>
            </w:r>
            <w:r w:rsidRPr="008A4ABD">
              <w:rPr>
                <w:rFonts w:ascii="Futura Lt BT" w:hAnsi="Futura Lt BT"/>
                <w:sz w:val="20"/>
                <w:szCs w:val="20"/>
              </w:rPr>
              <w:t>odnosu</w:t>
            </w:r>
            <w:r w:rsidR="000F14A3">
              <w:rPr>
                <w:rFonts w:ascii="Futura Lt BT" w:hAnsi="Futura Lt BT"/>
                <w:sz w:val="20"/>
                <w:szCs w:val="20"/>
              </w:rPr>
              <w:t xml:space="preserve"> </w:t>
            </w:r>
            <w:r w:rsidRPr="008A4ABD">
              <w:rPr>
                <w:rFonts w:ascii="Futura Lt BT" w:hAnsi="Futura Lt BT"/>
                <w:sz w:val="20"/>
                <w:szCs w:val="20"/>
              </w:rPr>
              <w:t>na</w:t>
            </w:r>
            <w:r w:rsidR="000F14A3">
              <w:rPr>
                <w:rFonts w:ascii="Futura Lt BT" w:hAnsi="Futura Lt BT"/>
                <w:sz w:val="20"/>
                <w:szCs w:val="20"/>
              </w:rPr>
              <w:t xml:space="preserve"> </w:t>
            </w:r>
            <w:r w:rsidRPr="008A4ABD">
              <w:rPr>
                <w:rFonts w:ascii="Futura Lt BT" w:hAnsi="Futura Lt BT"/>
                <w:sz w:val="20"/>
                <w:szCs w:val="20"/>
              </w:rPr>
              <w:t>ukupnu</w:t>
            </w:r>
            <w:r w:rsidR="000F14A3">
              <w:rPr>
                <w:rFonts w:ascii="Futura Lt BT" w:hAnsi="Futura Lt BT"/>
                <w:sz w:val="20"/>
                <w:szCs w:val="20"/>
              </w:rPr>
              <w:t xml:space="preserve"> </w:t>
            </w:r>
            <w:r w:rsidRPr="008A4ABD">
              <w:rPr>
                <w:rFonts w:ascii="Futura Lt BT" w:hAnsi="Futura Lt BT"/>
                <w:sz w:val="20"/>
                <w:szCs w:val="20"/>
              </w:rPr>
              <w:t>površinu</w:t>
            </w:r>
            <w:r w:rsidR="000F14A3">
              <w:rPr>
                <w:rFonts w:ascii="Futura Lt BT" w:hAnsi="Futura Lt BT"/>
                <w:sz w:val="20"/>
                <w:szCs w:val="20"/>
              </w:rPr>
              <w:t xml:space="preserve"> </w:t>
            </w:r>
            <w:r w:rsidRPr="008A4ABD">
              <w:rPr>
                <w:rFonts w:ascii="Futura Lt BT" w:hAnsi="Futura Lt BT"/>
                <w:sz w:val="20"/>
                <w:szCs w:val="20"/>
              </w:rPr>
              <w:t>IGP</w:t>
            </w:r>
          </w:p>
        </w:tc>
      </w:tr>
      <w:tr w:rsidR="00F65CE8" w:rsidRPr="008A4ABD" w14:paraId="21179932" w14:textId="77777777" w:rsidTr="00336D00">
        <w:trPr>
          <w:cantSplit/>
        </w:trPr>
        <w:tc>
          <w:tcPr>
            <w:tcW w:w="1809" w:type="dxa"/>
            <w:vMerge/>
            <w:shd w:val="clear" w:color="auto" w:fill="D9E2F3" w:themeFill="accent1" w:themeFillTint="33"/>
            <w:vAlign w:val="center"/>
          </w:tcPr>
          <w:p w14:paraId="7CB52E39"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4DBB4328" w14:textId="77777777" w:rsidR="00F65CE8" w:rsidRPr="008A4ABD" w:rsidRDefault="00F65CE8" w:rsidP="00F65CE8">
            <w:pPr>
              <w:spacing w:after="0"/>
              <w:jc w:val="center"/>
              <w:rPr>
                <w:rFonts w:ascii="Futura Lt BT" w:hAnsi="Futura Lt BT"/>
                <w:sz w:val="20"/>
                <w:szCs w:val="20"/>
              </w:rPr>
            </w:pPr>
          </w:p>
        </w:tc>
        <w:tc>
          <w:tcPr>
            <w:tcW w:w="3856" w:type="dxa"/>
            <w:vMerge w:val="restart"/>
            <w:vAlign w:val="center"/>
          </w:tcPr>
          <w:p w14:paraId="240C3883" w14:textId="4E38BEB0" w:rsidR="00F65CE8" w:rsidRPr="008A4ABD" w:rsidRDefault="00F65CE8" w:rsidP="00F65CE8">
            <w:pPr>
              <w:spacing w:after="0"/>
              <w:rPr>
                <w:rFonts w:ascii="Futura Lt BT" w:hAnsi="Futura Lt BT"/>
                <w:sz w:val="20"/>
                <w:szCs w:val="20"/>
              </w:rPr>
            </w:pPr>
            <w:r w:rsidRPr="008A4ABD">
              <w:rPr>
                <w:rFonts w:ascii="Futura Lt BT" w:hAnsi="Futura Lt BT"/>
                <w:sz w:val="20"/>
                <w:szCs w:val="20"/>
              </w:rPr>
              <w:t>2.a.</w:t>
            </w:r>
            <w:r w:rsidR="000F14A3">
              <w:rPr>
                <w:rFonts w:ascii="Futura Lt BT" w:hAnsi="Futura Lt BT"/>
                <w:sz w:val="20"/>
                <w:szCs w:val="20"/>
              </w:rPr>
              <w:t xml:space="preserve"> </w:t>
            </w:r>
            <w:r w:rsidRPr="008A4ABD">
              <w:rPr>
                <w:rFonts w:ascii="Futura Lt BT" w:hAnsi="Futura Lt BT"/>
                <w:sz w:val="20"/>
                <w:szCs w:val="20"/>
              </w:rPr>
              <w:t>Ugostiteljsko</w:t>
            </w:r>
            <w:r w:rsidR="000F14A3">
              <w:rPr>
                <w:rFonts w:ascii="Futura Lt BT" w:hAnsi="Futura Lt BT"/>
                <w:sz w:val="20"/>
                <w:szCs w:val="20"/>
              </w:rPr>
              <w:t xml:space="preserve"> </w:t>
            </w:r>
            <w:r w:rsidRPr="008A4ABD">
              <w:rPr>
                <w:rFonts w:ascii="Futura Lt BT" w:hAnsi="Futura Lt BT"/>
                <w:sz w:val="20"/>
                <w:szCs w:val="20"/>
              </w:rPr>
              <w:t>–</w:t>
            </w:r>
            <w:r w:rsidR="000F14A3">
              <w:rPr>
                <w:rFonts w:ascii="Futura Lt BT" w:hAnsi="Futura Lt BT"/>
                <w:sz w:val="20"/>
                <w:szCs w:val="20"/>
              </w:rPr>
              <w:t xml:space="preserve"> </w:t>
            </w:r>
            <w:r w:rsidRPr="008A4ABD">
              <w:rPr>
                <w:rFonts w:ascii="Futura Lt BT" w:hAnsi="Futura Lt BT"/>
                <w:sz w:val="20"/>
                <w:szCs w:val="20"/>
              </w:rPr>
              <w:t>turistička</w:t>
            </w:r>
            <w:r w:rsidR="000F14A3">
              <w:rPr>
                <w:rFonts w:ascii="Futura Lt BT" w:hAnsi="Futura Lt BT"/>
                <w:sz w:val="20"/>
                <w:szCs w:val="20"/>
              </w:rPr>
              <w:t xml:space="preserve"> </w:t>
            </w:r>
            <w:r w:rsidRPr="008A4ABD">
              <w:rPr>
                <w:rFonts w:ascii="Futura Lt BT" w:hAnsi="Futura Lt BT"/>
                <w:sz w:val="20"/>
                <w:szCs w:val="20"/>
              </w:rPr>
              <w:t>namjena</w:t>
            </w:r>
          </w:p>
        </w:tc>
        <w:tc>
          <w:tcPr>
            <w:tcW w:w="1247" w:type="dxa"/>
            <w:vAlign w:val="center"/>
          </w:tcPr>
          <w:p w14:paraId="03E0D169" w14:textId="2084DBCF" w:rsidR="00F65CE8" w:rsidRPr="00737B24" w:rsidRDefault="00C32DA9" w:rsidP="00F65CE8">
            <w:pPr>
              <w:spacing w:after="0"/>
              <w:jc w:val="center"/>
              <w:rPr>
                <w:rFonts w:ascii="Futura Lt BT" w:hAnsi="Futura Lt BT"/>
                <w:color w:val="2F5496" w:themeColor="accent1" w:themeShade="BF"/>
                <w:sz w:val="20"/>
                <w:szCs w:val="20"/>
              </w:rPr>
            </w:pPr>
            <w:r w:rsidRPr="00BD4988">
              <w:rPr>
                <w:rFonts w:ascii="Futura Lt BT" w:hAnsi="Futura Lt BT"/>
                <w:sz w:val="20"/>
                <w:szCs w:val="20"/>
              </w:rPr>
              <w:t>9</w:t>
            </w:r>
            <w:r w:rsidR="00BD4988" w:rsidRPr="00BD4988">
              <w:rPr>
                <w:rFonts w:ascii="Futura Lt BT" w:hAnsi="Futura Lt BT"/>
                <w:sz w:val="20"/>
                <w:szCs w:val="20"/>
              </w:rPr>
              <w:t>12</w:t>
            </w:r>
            <w:r w:rsidRPr="00BD4988">
              <w:rPr>
                <w:rFonts w:ascii="Futura Lt BT" w:hAnsi="Futura Lt BT"/>
                <w:sz w:val="20"/>
                <w:szCs w:val="20"/>
              </w:rPr>
              <w:t>,</w:t>
            </w:r>
            <w:r w:rsidR="00BD4988" w:rsidRPr="00BD4988">
              <w:rPr>
                <w:rFonts w:ascii="Futura Lt BT" w:hAnsi="Futura Lt BT"/>
                <w:sz w:val="20"/>
                <w:szCs w:val="20"/>
              </w:rPr>
              <w:t>95</w:t>
            </w:r>
          </w:p>
        </w:tc>
        <w:tc>
          <w:tcPr>
            <w:tcW w:w="1163" w:type="dxa"/>
            <w:gridSpan w:val="2"/>
            <w:vAlign w:val="center"/>
          </w:tcPr>
          <w:p w14:paraId="62CE581F"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ha</w:t>
            </w:r>
          </w:p>
        </w:tc>
      </w:tr>
      <w:tr w:rsidR="00F65CE8" w:rsidRPr="008A4ABD" w14:paraId="55B8C85C" w14:textId="77777777" w:rsidTr="00336D00">
        <w:trPr>
          <w:cantSplit/>
        </w:trPr>
        <w:tc>
          <w:tcPr>
            <w:tcW w:w="1809" w:type="dxa"/>
            <w:vMerge/>
            <w:shd w:val="clear" w:color="auto" w:fill="D9E2F3" w:themeFill="accent1" w:themeFillTint="33"/>
            <w:vAlign w:val="center"/>
          </w:tcPr>
          <w:p w14:paraId="215CD747"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01BB768B" w14:textId="77777777" w:rsidR="00F65CE8" w:rsidRPr="008A4ABD" w:rsidRDefault="00F65CE8" w:rsidP="00F65CE8">
            <w:pPr>
              <w:spacing w:after="0"/>
              <w:jc w:val="center"/>
              <w:rPr>
                <w:rFonts w:ascii="Futura Lt BT" w:hAnsi="Futura Lt BT"/>
                <w:sz w:val="20"/>
                <w:szCs w:val="20"/>
              </w:rPr>
            </w:pPr>
          </w:p>
        </w:tc>
        <w:tc>
          <w:tcPr>
            <w:tcW w:w="3856" w:type="dxa"/>
            <w:vMerge/>
            <w:vAlign w:val="center"/>
          </w:tcPr>
          <w:p w14:paraId="0FBF6B5F" w14:textId="77777777" w:rsidR="00F65CE8" w:rsidRPr="008A4ABD" w:rsidRDefault="00F65CE8" w:rsidP="00F65CE8">
            <w:pPr>
              <w:spacing w:after="0"/>
              <w:rPr>
                <w:rFonts w:ascii="Futura Lt BT" w:hAnsi="Futura Lt BT"/>
                <w:sz w:val="20"/>
                <w:szCs w:val="20"/>
              </w:rPr>
            </w:pPr>
          </w:p>
        </w:tc>
        <w:tc>
          <w:tcPr>
            <w:tcW w:w="1247" w:type="dxa"/>
            <w:vAlign w:val="center"/>
          </w:tcPr>
          <w:p w14:paraId="3D86C9D2" w14:textId="3BA62BA6" w:rsidR="00F65CE8" w:rsidRPr="00737B24" w:rsidRDefault="00C860B8" w:rsidP="00F65CE8">
            <w:pPr>
              <w:spacing w:after="0"/>
              <w:jc w:val="center"/>
              <w:rPr>
                <w:rFonts w:ascii="Futura Lt BT" w:hAnsi="Futura Lt BT"/>
                <w:color w:val="2F5496" w:themeColor="accent1" w:themeShade="BF"/>
                <w:sz w:val="20"/>
                <w:szCs w:val="20"/>
              </w:rPr>
            </w:pPr>
            <w:r w:rsidRPr="006B4CA4">
              <w:rPr>
                <w:rFonts w:ascii="Futura Lt BT" w:hAnsi="Futura Lt BT"/>
                <w:sz w:val="20"/>
                <w:szCs w:val="20"/>
              </w:rPr>
              <w:t>3,</w:t>
            </w:r>
            <w:r w:rsidR="006B4CA4">
              <w:rPr>
                <w:rFonts w:ascii="Futura Lt BT" w:hAnsi="Futura Lt BT"/>
                <w:sz w:val="20"/>
                <w:szCs w:val="20"/>
              </w:rPr>
              <w:t>07</w:t>
            </w:r>
          </w:p>
        </w:tc>
        <w:tc>
          <w:tcPr>
            <w:tcW w:w="1163" w:type="dxa"/>
            <w:gridSpan w:val="2"/>
            <w:vAlign w:val="center"/>
          </w:tcPr>
          <w:p w14:paraId="76F95181"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32961BCA" w14:textId="77777777" w:rsidTr="00336D00">
        <w:trPr>
          <w:cantSplit/>
        </w:trPr>
        <w:tc>
          <w:tcPr>
            <w:tcW w:w="1809" w:type="dxa"/>
            <w:vMerge/>
            <w:shd w:val="clear" w:color="auto" w:fill="D9E2F3" w:themeFill="accent1" w:themeFillTint="33"/>
            <w:vAlign w:val="center"/>
          </w:tcPr>
          <w:p w14:paraId="2CEB4D10"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59F817E8" w14:textId="77777777" w:rsidR="00F65CE8" w:rsidRPr="008A4ABD" w:rsidRDefault="00F65CE8" w:rsidP="00F65CE8">
            <w:pPr>
              <w:spacing w:after="0"/>
              <w:jc w:val="center"/>
              <w:rPr>
                <w:rFonts w:ascii="Futura Lt BT" w:hAnsi="Futura Lt BT"/>
                <w:sz w:val="20"/>
                <w:szCs w:val="20"/>
              </w:rPr>
            </w:pPr>
          </w:p>
        </w:tc>
        <w:tc>
          <w:tcPr>
            <w:tcW w:w="3856" w:type="dxa"/>
            <w:vMerge w:val="restart"/>
            <w:vAlign w:val="center"/>
          </w:tcPr>
          <w:p w14:paraId="1DBA08DC" w14:textId="6149BA72" w:rsidR="00F65CE8" w:rsidRPr="008A4ABD" w:rsidRDefault="00F65CE8" w:rsidP="00F65CE8">
            <w:pPr>
              <w:spacing w:after="0"/>
              <w:rPr>
                <w:rFonts w:ascii="Futura Lt BT" w:hAnsi="Futura Lt BT"/>
                <w:sz w:val="20"/>
                <w:szCs w:val="20"/>
              </w:rPr>
            </w:pPr>
            <w:r w:rsidRPr="008A4ABD">
              <w:rPr>
                <w:rFonts w:ascii="Futura Lt BT" w:hAnsi="Futura Lt BT"/>
                <w:sz w:val="20"/>
                <w:szCs w:val="20"/>
              </w:rPr>
              <w:t>2.b.</w:t>
            </w:r>
            <w:r w:rsidR="000F14A3">
              <w:rPr>
                <w:rFonts w:ascii="Futura Lt BT" w:hAnsi="Futura Lt BT"/>
                <w:sz w:val="20"/>
                <w:szCs w:val="20"/>
              </w:rPr>
              <w:t xml:space="preserve"> </w:t>
            </w:r>
            <w:r w:rsidRPr="008A4ABD">
              <w:rPr>
                <w:rFonts w:ascii="Futura Lt BT" w:hAnsi="Futura Lt BT"/>
                <w:sz w:val="20"/>
                <w:szCs w:val="20"/>
              </w:rPr>
              <w:t>Gospodarska</w:t>
            </w:r>
            <w:r w:rsidR="000F14A3">
              <w:rPr>
                <w:rFonts w:ascii="Futura Lt BT" w:hAnsi="Futura Lt BT"/>
                <w:sz w:val="20"/>
                <w:szCs w:val="20"/>
              </w:rPr>
              <w:t xml:space="preserve"> </w:t>
            </w:r>
            <w:r w:rsidRPr="008A4ABD">
              <w:rPr>
                <w:rFonts w:ascii="Futura Lt BT" w:hAnsi="Futura Lt BT"/>
                <w:sz w:val="20"/>
                <w:szCs w:val="20"/>
              </w:rPr>
              <w:t>namjena</w:t>
            </w:r>
            <w:r w:rsidR="000F14A3">
              <w:rPr>
                <w:rFonts w:ascii="Futura Lt BT" w:hAnsi="Futura Lt BT"/>
                <w:sz w:val="20"/>
                <w:szCs w:val="20"/>
              </w:rPr>
              <w:t xml:space="preserve"> </w:t>
            </w:r>
            <w:r w:rsidRPr="008A4ABD">
              <w:rPr>
                <w:rFonts w:ascii="Futura Lt BT" w:hAnsi="Futura Lt BT"/>
                <w:sz w:val="20"/>
                <w:szCs w:val="20"/>
              </w:rPr>
              <w:t>–</w:t>
            </w:r>
            <w:r w:rsidR="000F14A3">
              <w:rPr>
                <w:rFonts w:ascii="Futura Lt BT" w:hAnsi="Futura Lt BT"/>
                <w:sz w:val="20"/>
                <w:szCs w:val="20"/>
              </w:rPr>
              <w:t xml:space="preserve"> </w:t>
            </w:r>
            <w:r w:rsidRPr="008A4ABD">
              <w:rPr>
                <w:rFonts w:ascii="Futura Lt BT" w:hAnsi="Futura Lt BT"/>
                <w:sz w:val="20"/>
                <w:szCs w:val="20"/>
              </w:rPr>
              <w:t>ukupna</w:t>
            </w:r>
            <w:r w:rsidR="000F14A3">
              <w:rPr>
                <w:rFonts w:ascii="Futura Lt BT" w:hAnsi="Futura Lt BT"/>
                <w:sz w:val="20"/>
                <w:szCs w:val="20"/>
              </w:rPr>
              <w:t xml:space="preserve"> </w:t>
            </w:r>
            <w:r w:rsidRPr="008A4ABD">
              <w:rPr>
                <w:rFonts w:ascii="Futura Lt BT" w:hAnsi="Futura Lt BT"/>
                <w:sz w:val="20"/>
                <w:szCs w:val="20"/>
              </w:rPr>
              <w:t>(proizvodna,</w:t>
            </w:r>
            <w:r w:rsidR="000F14A3">
              <w:rPr>
                <w:rFonts w:ascii="Futura Lt BT" w:hAnsi="Futura Lt BT"/>
                <w:sz w:val="20"/>
                <w:szCs w:val="20"/>
              </w:rPr>
              <w:t xml:space="preserve"> </w:t>
            </w:r>
            <w:r w:rsidRPr="008A4ABD">
              <w:rPr>
                <w:rFonts w:ascii="Futura Lt BT" w:hAnsi="Futura Lt BT"/>
                <w:sz w:val="20"/>
                <w:szCs w:val="20"/>
              </w:rPr>
              <w:t>poslovna,</w:t>
            </w:r>
            <w:r w:rsidR="000F14A3">
              <w:rPr>
                <w:rFonts w:ascii="Futura Lt BT" w:hAnsi="Futura Lt BT"/>
                <w:sz w:val="20"/>
                <w:szCs w:val="20"/>
              </w:rPr>
              <w:t xml:space="preserve"> </w:t>
            </w:r>
            <w:r w:rsidRPr="008A4ABD">
              <w:rPr>
                <w:rFonts w:ascii="Futura Lt BT" w:hAnsi="Futura Lt BT"/>
                <w:sz w:val="20"/>
                <w:szCs w:val="20"/>
              </w:rPr>
              <w:t>infrastrukturna,</w:t>
            </w:r>
            <w:r w:rsidR="000F14A3">
              <w:rPr>
                <w:rFonts w:ascii="Futura Lt BT" w:hAnsi="Futura Lt BT"/>
                <w:sz w:val="20"/>
                <w:szCs w:val="20"/>
              </w:rPr>
              <w:t xml:space="preserve"> </w:t>
            </w:r>
            <w:r w:rsidRPr="008A4ABD">
              <w:rPr>
                <w:rFonts w:ascii="Futura Lt BT" w:hAnsi="Futura Lt BT"/>
                <w:sz w:val="20"/>
                <w:szCs w:val="20"/>
              </w:rPr>
              <w:t>OIE</w:t>
            </w:r>
            <w:r w:rsidR="000F14A3">
              <w:rPr>
                <w:rFonts w:ascii="Futura Lt BT" w:hAnsi="Futura Lt BT"/>
                <w:sz w:val="20"/>
                <w:szCs w:val="20"/>
              </w:rPr>
              <w:t xml:space="preserve"> </w:t>
            </w:r>
            <w:r w:rsidRPr="008A4ABD">
              <w:rPr>
                <w:rFonts w:ascii="Futura Lt BT" w:hAnsi="Futura Lt BT"/>
                <w:sz w:val="20"/>
                <w:szCs w:val="20"/>
              </w:rPr>
              <w:t>i</w:t>
            </w:r>
            <w:r w:rsidR="000F14A3">
              <w:rPr>
                <w:rFonts w:ascii="Futura Lt BT" w:hAnsi="Futura Lt BT"/>
                <w:sz w:val="20"/>
                <w:szCs w:val="20"/>
              </w:rPr>
              <w:t xml:space="preserve"> </w:t>
            </w:r>
            <w:r w:rsidRPr="008A4ABD">
              <w:rPr>
                <w:rFonts w:ascii="Futura Lt BT" w:hAnsi="Futura Lt BT"/>
                <w:sz w:val="20"/>
                <w:szCs w:val="20"/>
              </w:rPr>
              <w:t>dr.)</w:t>
            </w:r>
          </w:p>
        </w:tc>
        <w:tc>
          <w:tcPr>
            <w:tcW w:w="1247" w:type="dxa"/>
            <w:noWrap/>
            <w:tcMar>
              <w:left w:w="57" w:type="dxa"/>
              <w:right w:w="57" w:type="dxa"/>
            </w:tcMar>
            <w:tcFitText/>
            <w:vAlign w:val="center"/>
          </w:tcPr>
          <w:p w14:paraId="04F290C7" w14:textId="314AAF9D" w:rsidR="00F65CE8" w:rsidRPr="00F50B18" w:rsidRDefault="00BD4988" w:rsidP="00F65CE8">
            <w:pPr>
              <w:spacing w:after="0"/>
              <w:jc w:val="center"/>
              <w:rPr>
                <w:rFonts w:ascii="Futura Lt BT" w:hAnsi="Futura Lt BT"/>
                <w:sz w:val="20"/>
                <w:szCs w:val="20"/>
              </w:rPr>
            </w:pPr>
            <w:r w:rsidRPr="00AE637D">
              <w:rPr>
                <w:rFonts w:ascii="Futura Lt BT" w:hAnsi="Futura Lt BT"/>
                <w:spacing w:val="43"/>
                <w:sz w:val="20"/>
                <w:szCs w:val="20"/>
              </w:rPr>
              <w:t>2</w:t>
            </w:r>
            <w:r w:rsidR="005C20C2" w:rsidRPr="00AE637D">
              <w:rPr>
                <w:rFonts w:ascii="Futura Lt BT" w:hAnsi="Futura Lt BT"/>
                <w:spacing w:val="43"/>
                <w:sz w:val="20"/>
                <w:szCs w:val="20"/>
              </w:rPr>
              <w:t>.</w:t>
            </w:r>
            <w:r w:rsidRPr="00AE637D">
              <w:rPr>
                <w:rFonts w:ascii="Futura Lt BT" w:hAnsi="Futura Lt BT"/>
                <w:spacing w:val="43"/>
                <w:sz w:val="20"/>
                <w:szCs w:val="20"/>
              </w:rPr>
              <w:t>344</w:t>
            </w:r>
            <w:r w:rsidR="00F65CE8" w:rsidRPr="00AE637D">
              <w:rPr>
                <w:rFonts w:ascii="Futura Lt BT" w:hAnsi="Futura Lt BT"/>
                <w:spacing w:val="43"/>
                <w:sz w:val="20"/>
                <w:szCs w:val="20"/>
              </w:rPr>
              <w:t>,</w:t>
            </w:r>
            <w:r w:rsidRPr="00AE637D">
              <w:rPr>
                <w:rFonts w:ascii="Futura Lt BT" w:hAnsi="Futura Lt BT"/>
                <w:spacing w:val="43"/>
                <w:sz w:val="20"/>
                <w:szCs w:val="20"/>
              </w:rPr>
              <w:t>9</w:t>
            </w:r>
            <w:r w:rsidRPr="00AE637D">
              <w:rPr>
                <w:rFonts w:ascii="Futura Lt BT" w:hAnsi="Futura Lt BT"/>
                <w:spacing w:val="6"/>
                <w:sz w:val="20"/>
                <w:szCs w:val="20"/>
              </w:rPr>
              <w:t>1</w:t>
            </w:r>
          </w:p>
        </w:tc>
        <w:tc>
          <w:tcPr>
            <w:tcW w:w="1163" w:type="dxa"/>
            <w:gridSpan w:val="2"/>
            <w:vAlign w:val="center"/>
          </w:tcPr>
          <w:p w14:paraId="68A8E640"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ha</w:t>
            </w:r>
          </w:p>
        </w:tc>
      </w:tr>
      <w:tr w:rsidR="00F65CE8" w:rsidRPr="008A4ABD" w14:paraId="7ABA1CA5" w14:textId="77777777" w:rsidTr="00336D00">
        <w:trPr>
          <w:cantSplit/>
        </w:trPr>
        <w:tc>
          <w:tcPr>
            <w:tcW w:w="1809" w:type="dxa"/>
            <w:vMerge/>
            <w:shd w:val="clear" w:color="auto" w:fill="D9E2F3" w:themeFill="accent1" w:themeFillTint="33"/>
            <w:vAlign w:val="center"/>
          </w:tcPr>
          <w:p w14:paraId="43B4D57F"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0B6F3D0F" w14:textId="77777777" w:rsidR="00F65CE8" w:rsidRPr="008A4ABD" w:rsidRDefault="00F65CE8" w:rsidP="00F65CE8">
            <w:pPr>
              <w:spacing w:after="0"/>
              <w:jc w:val="center"/>
              <w:rPr>
                <w:rFonts w:ascii="Futura Lt BT" w:hAnsi="Futura Lt BT"/>
                <w:sz w:val="20"/>
                <w:szCs w:val="20"/>
              </w:rPr>
            </w:pPr>
          </w:p>
        </w:tc>
        <w:tc>
          <w:tcPr>
            <w:tcW w:w="3856" w:type="dxa"/>
            <w:vMerge/>
            <w:vAlign w:val="center"/>
          </w:tcPr>
          <w:p w14:paraId="45862CB5" w14:textId="77777777" w:rsidR="00F65CE8" w:rsidRPr="008A4ABD" w:rsidRDefault="00F65CE8" w:rsidP="00F65CE8">
            <w:pPr>
              <w:spacing w:after="0"/>
              <w:rPr>
                <w:rFonts w:ascii="Futura Lt BT" w:hAnsi="Futura Lt BT"/>
                <w:sz w:val="20"/>
                <w:szCs w:val="20"/>
              </w:rPr>
            </w:pPr>
          </w:p>
        </w:tc>
        <w:tc>
          <w:tcPr>
            <w:tcW w:w="1247" w:type="dxa"/>
            <w:vAlign w:val="center"/>
          </w:tcPr>
          <w:p w14:paraId="476E07CD" w14:textId="29CD6FC9" w:rsidR="00F65CE8" w:rsidRPr="00737B24" w:rsidRDefault="006B4CA4" w:rsidP="00F65CE8">
            <w:pPr>
              <w:spacing w:after="0"/>
              <w:jc w:val="center"/>
              <w:rPr>
                <w:rFonts w:ascii="Futura Lt BT" w:hAnsi="Futura Lt BT"/>
                <w:color w:val="2F5496" w:themeColor="accent1" w:themeShade="BF"/>
                <w:sz w:val="20"/>
                <w:szCs w:val="20"/>
              </w:rPr>
            </w:pPr>
            <w:r w:rsidRPr="006B4CA4">
              <w:rPr>
                <w:rFonts w:ascii="Futura Lt BT" w:hAnsi="Futura Lt BT"/>
                <w:sz w:val="20"/>
                <w:szCs w:val="20"/>
              </w:rPr>
              <w:t>7,9</w:t>
            </w:r>
            <w:r>
              <w:rPr>
                <w:rFonts w:ascii="Futura Lt BT" w:hAnsi="Futura Lt BT"/>
                <w:sz w:val="20"/>
                <w:szCs w:val="20"/>
              </w:rPr>
              <w:t>0</w:t>
            </w:r>
          </w:p>
        </w:tc>
        <w:tc>
          <w:tcPr>
            <w:tcW w:w="1163" w:type="dxa"/>
            <w:gridSpan w:val="2"/>
            <w:vAlign w:val="center"/>
          </w:tcPr>
          <w:p w14:paraId="632E1A76"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12145135" w14:textId="77777777" w:rsidTr="00336D00">
        <w:trPr>
          <w:cantSplit/>
        </w:trPr>
        <w:tc>
          <w:tcPr>
            <w:tcW w:w="1809" w:type="dxa"/>
            <w:vMerge/>
            <w:shd w:val="clear" w:color="auto" w:fill="D9E2F3" w:themeFill="accent1" w:themeFillTint="33"/>
            <w:vAlign w:val="center"/>
          </w:tcPr>
          <w:p w14:paraId="50E9E8D7"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38966689" w14:textId="77777777" w:rsidR="00F65CE8" w:rsidRPr="008A4ABD" w:rsidRDefault="00F65CE8" w:rsidP="00F65CE8">
            <w:pPr>
              <w:spacing w:after="0"/>
              <w:jc w:val="center"/>
              <w:rPr>
                <w:rFonts w:ascii="Futura Lt BT" w:hAnsi="Futura Lt BT"/>
                <w:sz w:val="20"/>
                <w:szCs w:val="20"/>
              </w:rPr>
            </w:pPr>
          </w:p>
        </w:tc>
        <w:tc>
          <w:tcPr>
            <w:tcW w:w="3856" w:type="dxa"/>
            <w:vMerge w:val="restart"/>
            <w:vAlign w:val="center"/>
          </w:tcPr>
          <w:p w14:paraId="7CE854DB" w14:textId="2F83897D" w:rsidR="00F65CE8" w:rsidRPr="008A4ABD" w:rsidRDefault="00F65CE8" w:rsidP="00F65CE8">
            <w:pPr>
              <w:spacing w:after="0"/>
              <w:rPr>
                <w:rFonts w:ascii="Futura Lt BT" w:hAnsi="Futura Lt BT"/>
                <w:sz w:val="20"/>
                <w:szCs w:val="20"/>
              </w:rPr>
            </w:pPr>
            <w:r w:rsidRPr="008A4ABD">
              <w:rPr>
                <w:rFonts w:ascii="Futura Lt BT" w:hAnsi="Futura Lt BT"/>
                <w:sz w:val="20"/>
                <w:szCs w:val="20"/>
              </w:rPr>
              <w:t>2.c.</w:t>
            </w:r>
            <w:r w:rsidR="000F14A3">
              <w:rPr>
                <w:rFonts w:ascii="Futura Lt BT" w:hAnsi="Futura Lt BT"/>
                <w:sz w:val="20"/>
                <w:szCs w:val="20"/>
              </w:rPr>
              <w:t xml:space="preserve"> </w:t>
            </w:r>
            <w:r w:rsidRPr="008A4ABD">
              <w:rPr>
                <w:rFonts w:ascii="Futura Lt BT" w:hAnsi="Futura Lt BT"/>
                <w:sz w:val="20"/>
                <w:szCs w:val="20"/>
              </w:rPr>
              <w:t>Sport</w:t>
            </w:r>
            <w:r w:rsidR="000F14A3">
              <w:rPr>
                <w:rFonts w:ascii="Futura Lt BT" w:hAnsi="Futura Lt BT"/>
                <w:sz w:val="20"/>
                <w:szCs w:val="20"/>
              </w:rPr>
              <w:t xml:space="preserve"> </w:t>
            </w:r>
            <w:r w:rsidRPr="008A4ABD">
              <w:rPr>
                <w:rFonts w:ascii="Futura Lt BT" w:hAnsi="Futura Lt BT"/>
                <w:sz w:val="20"/>
                <w:szCs w:val="20"/>
              </w:rPr>
              <w:t>i</w:t>
            </w:r>
            <w:r w:rsidR="000F14A3">
              <w:rPr>
                <w:rFonts w:ascii="Futura Lt BT" w:hAnsi="Futura Lt BT"/>
                <w:sz w:val="20"/>
                <w:szCs w:val="20"/>
              </w:rPr>
              <w:t xml:space="preserve"> </w:t>
            </w:r>
            <w:r w:rsidRPr="008A4ABD">
              <w:rPr>
                <w:rFonts w:ascii="Futura Lt BT" w:hAnsi="Futura Lt BT"/>
                <w:sz w:val="20"/>
                <w:szCs w:val="20"/>
              </w:rPr>
              <w:t>rekreacija</w:t>
            </w:r>
          </w:p>
        </w:tc>
        <w:tc>
          <w:tcPr>
            <w:tcW w:w="1247" w:type="dxa"/>
            <w:vAlign w:val="center"/>
          </w:tcPr>
          <w:p w14:paraId="780C5383" w14:textId="0B7F4E12" w:rsidR="00F65CE8" w:rsidRPr="00737B24" w:rsidRDefault="00F50B18" w:rsidP="00F65CE8">
            <w:pPr>
              <w:spacing w:after="0"/>
              <w:jc w:val="center"/>
              <w:rPr>
                <w:rFonts w:ascii="Futura Lt BT" w:hAnsi="Futura Lt BT"/>
                <w:color w:val="2F5496" w:themeColor="accent1" w:themeShade="BF"/>
                <w:sz w:val="20"/>
                <w:szCs w:val="20"/>
              </w:rPr>
            </w:pPr>
            <w:r w:rsidRPr="00F50B18">
              <w:rPr>
                <w:rFonts w:ascii="Futura Lt BT" w:hAnsi="Futura Lt BT"/>
                <w:sz w:val="20"/>
                <w:szCs w:val="20"/>
              </w:rPr>
              <w:t>1.826,15</w:t>
            </w:r>
          </w:p>
        </w:tc>
        <w:tc>
          <w:tcPr>
            <w:tcW w:w="1163" w:type="dxa"/>
            <w:gridSpan w:val="2"/>
            <w:vAlign w:val="center"/>
          </w:tcPr>
          <w:p w14:paraId="0BECAF78"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ha</w:t>
            </w:r>
          </w:p>
        </w:tc>
      </w:tr>
      <w:tr w:rsidR="00F65CE8" w:rsidRPr="008A4ABD" w14:paraId="2F389B13" w14:textId="77777777" w:rsidTr="00336D00">
        <w:trPr>
          <w:cantSplit/>
        </w:trPr>
        <w:tc>
          <w:tcPr>
            <w:tcW w:w="1809" w:type="dxa"/>
            <w:vMerge/>
            <w:shd w:val="clear" w:color="auto" w:fill="D9E2F3" w:themeFill="accent1" w:themeFillTint="33"/>
            <w:vAlign w:val="center"/>
          </w:tcPr>
          <w:p w14:paraId="307C2417"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258144EC" w14:textId="77777777" w:rsidR="00F65CE8" w:rsidRPr="008A4ABD" w:rsidRDefault="00F65CE8" w:rsidP="00F65CE8">
            <w:pPr>
              <w:spacing w:after="0"/>
              <w:jc w:val="center"/>
              <w:rPr>
                <w:rFonts w:ascii="Futura Lt BT" w:hAnsi="Futura Lt BT"/>
                <w:sz w:val="20"/>
                <w:szCs w:val="20"/>
              </w:rPr>
            </w:pPr>
          </w:p>
        </w:tc>
        <w:tc>
          <w:tcPr>
            <w:tcW w:w="3856" w:type="dxa"/>
            <w:vMerge/>
            <w:vAlign w:val="center"/>
          </w:tcPr>
          <w:p w14:paraId="6B3DDEE9" w14:textId="77777777" w:rsidR="00F65CE8" w:rsidRPr="008A4ABD" w:rsidRDefault="00F65CE8" w:rsidP="00F65CE8">
            <w:pPr>
              <w:spacing w:after="0"/>
              <w:rPr>
                <w:rFonts w:ascii="Futura Lt BT" w:hAnsi="Futura Lt BT"/>
                <w:sz w:val="20"/>
                <w:szCs w:val="20"/>
              </w:rPr>
            </w:pPr>
          </w:p>
        </w:tc>
        <w:tc>
          <w:tcPr>
            <w:tcW w:w="1247" w:type="dxa"/>
            <w:vAlign w:val="center"/>
          </w:tcPr>
          <w:p w14:paraId="3F9D6DEE" w14:textId="627D5C93" w:rsidR="00F65CE8" w:rsidRPr="00737B24" w:rsidRDefault="006B4CA4" w:rsidP="00F65CE8">
            <w:pPr>
              <w:spacing w:after="0"/>
              <w:jc w:val="center"/>
              <w:rPr>
                <w:rFonts w:ascii="Futura Lt BT" w:hAnsi="Futura Lt BT"/>
                <w:color w:val="2F5496" w:themeColor="accent1" w:themeShade="BF"/>
                <w:sz w:val="20"/>
                <w:szCs w:val="20"/>
              </w:rPr>
            </w:pPr>
            <w:r w:rsidRPr="006B4CA4">
              <w:rPr>
                <w:rFonts w:ascii="Futura Lt BT" w:hAnsi="Futura Lt BT"/>
                <w:sz w:val="20"/>
                <w:szCs w:val="20"/>
              </w:rPr>
              <w:t>6,</w:t>
            </w:r>
            <w:r>
              <w:rPr>
                <w:rFonts w:ascii="Futura Lt BT" w:hAnsi="Futura Lt BT"/>
                <w:sz w:val="20"/>
                <w:szCs w:val="20"/>
              </w:rPr>
              <w:t>15</w:t>
            </w:r>
          </w:p>
        </w:tc>
        <w:tc>
          <w:tcPr>
            <w:tcW w:w="1163" w:type="dxa"/>
            <w:gridSpan w:val="2"/>
            <w:vAlign w:val="center"/>
          </w:tcPr>
          <w:p w14:paraId="158F22D9"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76C05407" w14:textId="77777777" w:rsidTr="00336D00">
        <w:trPr>
          <w:cantSplit/>
        </w:trPr>
        <w:tc>
          <w:tcPr>
            <w:tcW w:w="1809" w:type="dxa"/>
            <w:vMerge/>
            <w:shd w:val="clear" w:color="auto" w:fill="D9E2F3" w:themeFill="accent1" w:themeFillTint="33"/>
            <w:vAlign w:val="center"/>
          </w:tcPr>
          <w:p w14:paraId="29A2033E"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4763251C" w14:textId="77777777" w:rsidR="00F65CE8" w:rsidRPr="008A4ABD" w:rsidRDefault="00F65CE8" w:rsidP="00F65CE8">
            <w:pPr>
              <w:spacing w:after="0"/>
              <w:jc w:val="center"/>
              <w:rPr>
                <w:rFonts w:ascii="Futura Lt BT" w:hAnsi="Futura Lt BT"/>
                <w:sz w:val="20"/>
                <w:szCs w:val="20"/>
              </w:rPr>
            </w:pPr>
          </w:p>
        </w:tc>
        <w:tc>
          <w:tcPr>
            <w:tcW w:w="3856" w:type="dxa"/>
            <w:vMerge w:val="restart"/>
            <w:vAlign w:val="center"/>
          </w:tcPr>
          <w:p w14:paraId="419376DE" w14:textId="03D08BBC" w:rsidR="00F65CE8" w:rsidRPr="008A4ABD" w:rsidRDefault="00F65CE8" w:rsidP="00F65CE8">
            <w:pPr>
              <w:spacing w:after="0"/>
              <w:rPr>
                <w:rFonts w:ascii="Futura Lt BT" w:hAnsi="Futura Lt BT"/>
                <w:sz w:val="20"/>
                <w:szCs w:val="20"/>
              </w:rPr>
            </w:pPr>
            <w:r w:rsidRPr="008A4ABD">
              <w:rPr>
                <w:rFonts w:ascii="Futura Lt BT" w:hAnsi="Futura Lt BT"/>
                <w:sz w:val="20"/>
                <w:szCs w:val="20"/>
              </w:rPr>
              <w:t>2.d.</w:t>
            </w:r>
            <w:r w:rsidR="000F14A3">
              <w:rPr>
                <w:rFonts w:ascii="Futura Lt BT" w:hAnsi="Futura Lt BT"/>
                <w:sz w:val="20"/>
                <w:szCs w:val="20"/>
              </w:rPr>
              <w:t xml:space="preserve"> </w:t>
            </w:r>
            <w:r w:rsidRPr="008A4ABD">
              <w:rPr>
                <w:rFonts w:ascii="Futura Lt BT" w:hAnsi="Futura Lt BT"/>
                <w:sz w:val="20"/>
                <w:szCs w:val="20"/>
              </w:rPr>
              <w:t>Područja</w:t>
            </w:r>
            <w:r w:rsidR="000F14A3">
              <w:rPr>
                <w:rFonts w:ascii="Futura Lt BT" w:hAnsi="Futura Lt BT"/>
                <w:sz w:val="20"/>
                <w:szCs w:val="20"/>
              </w:rPr>
              <w:t xml:space="preserve"> </w:t>
            </w:r>
            <w:r w:rsidRPr="008A4ABD">
              <w:rPr>
                <w:rFonts w:ascii="Futura Lt BT" w:hAnsi="Futura Lt BT"/>
                <w:sz w:val="20"/>
                <w:szCs w:val="20"/>
              </w:rPr>
              <w:t>posebne</w:t>
            </w:r>
            <w:r w:rsidR="000F14A3">
              <w:rPr>
                <w:rFonts w:ascii="Futura Lt BT" w:hAnsi="Futura Lt BT"/>
                <w:sz w:val="20"/>
                <w:szCs w:val="20"/>
              </w:rPr>
              <w:t xml:space="preserve"> </w:t>
            </w:r>
            <w:r w:rsidRPr="008A4ABD">
              <w:rPr>
                <w:rFonts w:ascii="Futura Lt BT" w:hAnsi="Futura Lt BT"/>
                <w:sz w:val="20"/>
                <w:szCs w:val="20"/>
              </w:rPr>
              <w:t>namjene</w:t>
            </w:r>
          </w:p>
        </w:tc>
        <w:tc>
          <w:tcPr>
            <w:tcW w:w="1247" w:type="dxa"/>
            <w:noWrap/>
            <w:tcFitText/>
            <w:vAlign w:val="center"/>
          </w:tcPr>
          <w:p w14:paraId="5143F85E" w14:textId="286A9E0C" w:rsidR="00F65CE8" w:rsidRPr="00A23258" w:rsidRDefault="00F50B18" w:rsidP="00F50B18">
            <w:pPr>
              <w:spacing w:after="0"/>
              <w:jc w:val="both"/>
              <w:rPr>
                <w:rFonts w:ascii="Futura Lt BT" w:hAnsi="Futura Lt BT"/>
                <w:sz w:val="20"/>
                <w:szCs w:val="20"/>
              </w:rPr>
            </w:pPr>
            <w:r w:rsidRPr="00AE637D">
              <w:rPr>
                <w:rFonts w:ascii="Futura Lt BT" w:hAnsi="Futura Lt BT"/>
                <w:spacing w:val="11"/>
                <w:sz w:val="20"/>
                <w:szCs w:val="20"/>
              </w:rPr>
              <w:t>24.374</w:t>
            </w:r>
            <w:r w:rsidR="006B4CA4" w:rsidRPr="00AE637D">
              <w:rPr>
                <w:rFonts w:ascii="Futura Lt BT" w:hAnsi="Futura Lt BT"/>
                <w:spacing w:val="11"/>
                <w:sz w:val="20"/>
                <w:szCs w:val="20"/>
              </w:rPr>
              <w:t>,0</w:t>
            </w:r>
            <w:r w:rsidR="006B4CA4" w:rsidRPr="00AE637D">
              <w:rPr>
                <w:rFonts w:ascii="Futura Lt BT" w:hAnsi="Futura Lt BT"/>
                <w:spacing w:val="2"/>
                <w:sz w:val="20"/>
                <w:szCs w:val="20"/>
              </w:rPr>
              <w:t>0</w:t>
            </w:r>
          </w:p>
        </w:tc>
        <w:tc>
          <w:tcPr>
            <w:tcW w:w="1163" w:type="dxa"/>
            <w:gridSpan w:val="2"/>
            <w:vAlign w:val="center"/>
          </w:tcPr>
          <w:p w14:paraId="379C0032"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ha</w:t>
            </w:r>
          </w:p>
        </w:tc>
      </w:tr>
      <w:tr w:rsidR="00F65CE8" w:rsidRPr="008A4ABD" w14:paraId="1BF67F87" w14:textId="77777777" w:rsidTr="00336D00">
        <w:trPr>
          <w:cantSplit/>
        </w:trPr>
        <w:tc>
          <w:tcPr>
            <w:tcW w:w="1809" w:type="dxa"/>
            <w:vMerge/>
            <w:shd w:val="clear" w:color="auto" w:fill="D9E2F3" w:themeFill="accent1" w:themeFillTint="33"/>
            <w:vAlign w:val="center"/>
          </w:tcPr>
          <w:p w14:paraId="4B6496E4"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6CFD7687" w14:textId="77777777" w:rsidR="00F65CE8" w:rsidRPr="008A4ABD" w:rsidRDefault="00F65CE8" w:rsidP="00F65CE8">
            <w:pPr>
              <w:spacing w:after="0"/>
              <w:jc w:val="center"/>
              <w:rPr>
                <w:rFonts w:ascii="Futura Lt BT" w:hAnsi="Futura Lt BT"/>
                <w:sz w:val="20"/>
                <w:szCs w:val="20"/>
              </w:rPr>
            </w:pPr>
          </w:p>
        </w:tc>
        <w:tc>
          <w:tcPr>
            <w:tcW w:w="3856" w:type="dxa"/>
            <w:vMerge/>
            <w:vAlign w:val="center"/>
          </w:tcPr>
          <w:p w14:paraId="52B900BE" w14:textId="77777777" w:rsidR="00F65CE8" w:rsidRPr="008A4ABD" w:rsidRDefault="00F65CE8" w:rsidP="00F65CE8">
            <w:pPr>
              <w:spacing w:after="0"/>
              <w:rPr>
                <w:rFonts w:ascii="Futura Lt BT" w:hAnsi="Futura Lt BT"/>
                <w:sz w:val="20"/>
                <w:szCs w:val="20"/>
              </w:rPr>
            </w:pPr>
          </w:p>
        </w:tc>
        <w:tc>
          <w:tcPr>
            <w:tcW w:w="1247" w:type="dxa"/>
            <w:vAlign w:val="center"/>
          </w:tcPr>
          <w:p w14:paraId="1E5E61DA" w14:textId="54C768EB" w:rsidR="00F65CE8" w:rsidRPr="00737B24" w:rsidRDefault="00573171" w:rsidP="00F65CE8">
            <w:pPr>
              <w:spacing w:after="0"/>
              <w:jc w:val="center"/>
              <w:rPr>
                <w:rFonts w:ascii="Futura Lt BT" w:hAnsi="Futura Lt BT"/>
                <w:color w:val="2F5496" w:themeColor="accent1" w:themeShade="BF"/>
                <w:sz w:val="20"/>
                <w:szCs w:val="20"/>
              </w:rPr>
            </w:pPr>
            <w:r w:rsidRPr="006B4CA4">
              <w:rPr>
                <w:rFonts w:ascii="Futura Lt BT" w:hAnsi="Futura Lt BT"/>
                <w:sz w:val="20"/>
                <w:szCs w:val="20"/>
              </w:rPr>
              <w:t>8</w:t>
            </w:r>
            <w:r w:rsidR="006B4CA4" w:rsidRPr="006B4CA4">
              <w:rPr>
                <w:rFonts w:ascii="Futura Lt BT" w:hAnsi="Futura Lt BT"/>
                <w:sz w:val="20"/>
                <w:szCs w:val="20"/>
              </w:rPr>
              <w:t>2,</w:t>
            </w:r>
            <w:r w:rsidR="002E72FB">
              <w:rPr>
                <w:rFonts w:ascii="Futura Lt BT" w:hAnsi="Futura Lt BT"/>
                <w:sz w:val="20"/>
                <w:szCs w:val="20"/>
              </w:rPr>
              <w:t>06</w:t>
            </w:r>
          </w:p>
        </w:tc>
        <w:tc>
          <w:tcPr>
            <w:tcW w:w="1163" w:type="dxa"/>
            <w:gridSpan w:val="2"/>
            <w:vAlign w:val="center"/>
          </w:tcPr>
          <w:p w14:paraId="25DCA018"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37AFE0FB" w14:textId="77777777" w:rsidTr="00336D00">
        <w:trPr>
          <w:cantSplit/>
        </w:trPr>
        <w:tc>
          <w:tcPr>
            <w:tcW w:w="1809" w:type="dxa"/>
            <w:vMerge/>
            <w:shd w:val="clear" w:color="auto" w:fill="D9E2F3" w:themeFill="accent1" w:themeFillTint="33"/>
            <w:vAlign w:val="center"/>
          </w:tcPr>
          <w:p w14:paraId="5A872A78"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0E7521ED" w14:textId="77777777" w:rsidR="00F65CE8" w:rsidRPr="008A4ABD" w:rsidRDefault="00F65CE8" w:rsidP="00F65CE8">
            <w:pPr>
              <w:spacing w:after="0"/>
              <w:jc w:val="center"/>
              <w:rPr>
                <w:rFonts w:ascii="Futura Lt BT" w:hAnsi="Futura Lt BT"/>
                <w:sz w:val="20"/>
                <w:szCs w:val="20"/>
              </w:rPr>
            </w:pPr>
          </w:p>
        </w:tc>
        <w:tc>
          <w:tcPr>
            <w:tcW w:w="3856" w:type="dxa"/>
            <w:vMerge w:val="restart"/>
            <w:vAlign w:val="center"/>
          </w:tcPr>
          <w:p w14:paraId="3EA33CE4" w14:textId="52EE3B41" w:rsidR="00F65CE8" w:rsidRPr="008A4ABD" w:rsidRDefault="00F65CE8" w:rsidP="00F65CE8">
            <w:pPr>
              <w:spacing w:after="0"/>
              <w:rPr>
                <w:rFonts w:ascii="Futura Lt BT" w:hAnsi="Futura Lt BT"/>
                <w:sz w:val="20"/>
                <w:szCs w:val="20"/>
              </w:rPr>
            </w:pPr>
            <w:r w:rsidRPr="008A4ABD">
              <w:rPr>
                <w:rFonts w:ascii="Futura Lt BT" w:hAnsi="Futura Lt BT"/>
                <w:sz w:val="20"/>
                <w:szCs w:val="20"/>
              </w:rPr>
              <w:t>2.e.</w:t>
            </w:r>
            <w:r w:rsidR="000F14A3">
              <w:rPr>
                <w:rFonts w:ascii="Futura Lt BT" w:hAnsi="Futura Lt BT"/>
                <w:sz w:val="20"/>
                <w:szCs w:val="20"/>
              </w:rPr>
              <w:t xml:space="preserve"> </w:t>
            </w:r>
            <w:r w:rsidRPr="008A4ABD">
              <w:rPr>
                <w:rFonts w:ascii="Futura Lt BT" w:hAnsi="Futura Lt BT"/>
                <w:sz w:val="20"/>
                <w:szCs w:val="20"/>
              </w:rPr>
              <w:t>Površina</w:t>
            </w:r>
            <w:r w:rsidR="000F14A3">
              <w:rPr>
                <w:rFonts w:ascii="Futura Lt BT" w:hAnsi="Futura Lt BT"/>
                <w:sz w:val="20"/>
                <w:szCs w:val="20"/>
              </w:rPr>
              <w:t xml:space="preserve"> </w:t>
            </w:r>
            <w:r w:rsidRPr="008A4ABD">
              <w:rPr>
                <w:rFonts w:ascii="Futura Lt BT" w:hAnsi="Futura Lt BT"/>
                <w:sz w:val="20"/>
                <w:szCs w:val="20"/>
              </w:rPr>
              <w:t>groblja</w:t>
            </w:r>
          </w:p>
        </w:tc>
        <w:tc>
          <w:tcPr>
            <w:tcW w:w="1247" w:type="dxa"/>
            <w:vAlign w:val="center"/>
          </w:tcPr>
          <w:p w14:paraId="1763CEB9" w14:textId="0D48CD89" w:rsidR="00F65CE8" w:rsidRPr="00737B24" w:rsidRDefault="00F50B18" w:rsidP="00F65CE8">
            <w:pPr>
              <w:spacing w:after="0"/>
              <w:jc w:val="center"/>
              <w:rPr>
                <w:rFonts w:ascii="Futura Lt BT" w:hAnsi="Futura Lt BT"/>
                <w:color w:val="2F5496" w:themeColor="accent1" w:themeShade="BF"/>
                <w:sz w:val="20"/>
                <w:szCs w:val="20"/>
              </w:rPr>
            </w:pPr>
            <w:r w:rsidRPr="006B4CA4">
              <w:rPr>
                <w:rFonts w:ascii="Futura Lt BT" w:hAnsi="Futura Lt BT"/>
                <w:sz w:val="20"/>
                <w:szCs w:val="20"/>
              </w:rPr>
              <w:t>243,19</w:t>
            </w:r>
          </w:p>
        </w:tc>
        <w:tc>
          <w:tcPr>
            <w:tcW w:w="1163" w:type="dxa"/>
            <w:gridSpan w:val="2"/>
            <w:vAlign w:val="center"/>
          </w:tcPr>
          <w:p w14:paraId="6AFE4527"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ha</w:t>
            </w:r>
          </w:p>
        </w:tc>
      </w:tr>
      <w:tr w:rsidR="00F65CE8" w:rsidRPr="008A4ABD" w14:paraId="71E3D488" w14:textId="77777777" w:rsidTr="00336D00">
        <w:trPr>
          <w:cantSplit/>
        </w:trPr>
        <w:tc>
          <w:tcPr>
            <w:tcW w:w="1809" w:type="dxa"/>
            <w:vMerge/>
            <w:shd w:val="clear" w:color="auto" w:fill="D9E2F3" w:themeFill="accent1" w:themeFillTint="33"/>
            <w:vAlign w:val="center"/>
          </w:tcPr>
          <w:p w14:paraId="7156C1BE"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28537795" w14:textId="77777777" w:rsidR="00F65CE8" w:rsidRPr="008A4ABD" w:rsidRDefault="00F65CE8" w:rsidP="00F65CE8">
            <w:pPr>
              <w:spacing w:after="0"/>
              <w:jc w:val="center"/>
              <w:rPr>
                <w:rFonts w:ascii="Futura Lt BT" w:hAnsi="Futura Lt BT"/>
                <w:sz w:val="20"/>
                <w:szCs w:val="20"/>
              </w:rPr>
            </w:pPr>
          </w:p>
        </w:tc>
        <w:tc>
          <w:tcPr>
            <w:tcW w:w="3856" w:type="dxa"/>
            <w:vMerge/>
            <w:vAlign w:val="center"/>
          </w:tcPr>
          <w:p w14:paraId="251F55CA" w14:textId="77777777" w:rsidR="00F65CE8" w:rsidRPr="008A4ABD" w:rsidRDefault="00F65CE8" w:rsidP="00F65CE8">
            <w:pPr>
              <w:spacing w:after="0"/>
              <w:rPr>
                <w:rFonts w:ascii="Futura Lt BT" w:hAnsi="Futura Lt BT"/>
                <w:sz w:val="20"/>
                <w:szCs w:val="20"/>
              </w:rPr>
            </w:pPr>
          </w:p>
        </w:tc>
        <w:tc>
          <w:tcPr>
            <w:tcW w:w="1247" w:type="dxa"/>
            <w:vAlign w:val="center"/>
          </w:tcPr>
          <w:p w14:paraId="3E2AE4E0" w14:textId="7D476B59" w:rsidR="00F65CE8" w:rsidRPr="00737B24" w:rsidRDefault="006B4CA4" w:rsidP="00F65CE8">
            <w:pPr>
              <w:spacing w:after="0"/>
              <w:jc w:val="center"/>
              <w:rPr>
                <w:rFonts w:ascii="Futura Lt BT" w:hAnsi="Futura Lt BT"/>
                <w:color w:val="2F5496" w:themeColor="accent1" w:themeShade="BF"/>
                <w:sz w:val="20"/>
                <w:szCs w:val="20"/>
              </w:rPr>
            </w:pPr>
            <w:r w:rsidRPr="006B4CA4">
              <w:rPr>
                <w:rFonts w:ascii="Futura Lt BT" w:hAnsi="Futura Lt BT"/>
                <w:sz w:val="20"/>
                <w:szCs w:val="20"/>
              </w:rPr>
              <w:t>0,8</w:t>
            </w:r>
            <w:r w:rsidR="002E72FB">
              <w:rPr>
                <w:rFonts w:ascii="Futura Lt BT" w:hAnsi="Futura Lt BT"/>
                <w:sz w:val="20"/>
                <w:szCs w:val="20"/>
              </w:rPr>
              <w:t>2</w:t>
            </w:r>
          </w:p>
        </w:tc>
        <w:tc>
          <w:tcPr>
            <w:tcW w:w="1163" w:type="dxa"/>
            <w:gridSpan w:val="2"/>
            <w:vAlign w:val="center"/>
          </w:tcPr>
          <w:p w14:paraId="0E9B2B96"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36D35AA0" w14:textId="77777777" w:rsidTr="00336D00">
        <w:trPr>
          <w:cantSplit/>
        </w:trPr>
        <w:tc>
          <w:tcPr>
            <w:tcW w:w="9776" w:type="dxa"/>
            <w:gridSpan w:val="6"/>
            <w:shd w:val="clear" w:color="auto" w:fill="B4C6E7" w:themeFill="accent1" w:themeFillTint="66"/>
            <w:vAlign w:val="center"/>
          </w:tcPr>
          <w:p w14:paraId="4C5D6AB4" w14:textId="470B352E" w:rsidR="00F65CE8" w:rsidRPr="008A4ABD" w:rsidRDefault="00F65CE8" w:rsidP="00F65CE8">
            <w:pPr>
              <w:pStyle w:val="Odlomakpopisa"/>
              <w:spacing w:after="0"/>
              <w:rPr>
                <w:rFonts w:ascii="Futura Lt BT" w:hAnsi="Futura Lt BT"/>
                <w:b/>
                <w:sz w:val="20"/>
                <w:szCs w:val="20"/>
              </w:rPr>
            </w:pPr>
            <w:r w:rsidRPr="008A4ABD">
              <w:rPr>
                <w:rFonts w:ascii="Futura Lt BT" w:hAnsi="Futura Lt BT"/>
                <w:b/>
                <w:sz w:val="20"/>
                <w:szCs w:val="20"/>
              </w:rPr>
              <w:t>3.</w:t>
            </w:r>
            <w:r w:rsidR="000F14A3">
              <w:rPr>
                <w:rFonts w:ascii="Futura Lt BT" w:hAnsi="Futura Lt BT"/>
                <w:b/>
                <w:sz w:val="20"/>
                <w:szCs w:val="20"/>
              </w:rPr>
              <w:t xml:space="preserve"> </w:t>
            </w:r>
            <w:r w:rsidRPr="008A4ABD">
              <w:rPr>
                <w:rFonts w:ascii="Futura Lt BT" w:hAnsi="Futura Lt BT"/>
                <w:b/>
                <w:sz w:val="20"/>
                <w:szCs w:val="20"/>
              </w:rPr>
              <w:t>POSTOJEĆA</w:t>
            </w:r>
            <w:r w:rsidR="000F14A3">
              <w:rPr>
                <w:rFonts w:ascii="Futura Lt BT" w:hAnsi="Futura Lt BT"/>
                <w:b/>
                <w:sz w:val="20"/>
                <w:szCs w:val="20"/>
              </w:rPr>
              <w:t xml:space="preserve"> </w:t>
            </w:r>
            <w:r w:rsidRPr="008A4ABD">
              <w:rPr>
                <w:rFonts w:ascii="Futura Lt BT" w:hAnsi="Futura Lt BT"/>
                <w:b/>
                <w:sz w:val="20"/>
                <w:szCs w:val="20"/>
              </w:rPr>
              <w:t>INFRASTRUKTURNA</w:t>
            </w:r>
            <w:r w:rsidR="000F14A3">
              <w:rPr>
                <w:rFonts w:ascii="Futura Lt BT" w:hAnsi="Futura Lt BT"/>
                <w:b/>
                <w:sz w:val="20"/>
                <w:szCs w:val="20"/>
              </w:rPr>
              <w:t xml:space="preserve"> </w:t>
            </w:r>
            <w:r w:rsidRPr="008A4ABD">
              <w:rPr>
                <w:rFonts w:ascii="Futura Lt BT" w:hAnsi="Futura Lt BT"/>
                <w:b/>
                <w:sz w:val="20"/>
                <w:szCs w:val="20"/>
              </w:rPr>
              <w:t>OPREMLJENOST</w:t>
            </w:r>
          </w:p>
        </w:tc>
      </w:tr>
      <w:tr w:rsidR="00F65CE8" w:rsidRPr="008A4ABD" w14:paraId="25363600" w14:textId="77777777" w:rsidTr="00336D00">
        <w:trPr>
          <w:cantSplit/>
        </w:trPr>
        <w:tc>
          <w:tcPr>
            <w:tcW w:w="1809" w:type="dxa"/>
            <w:vMerge w:val="restart"/>
            <w:shd w:val="clear" w:color="auto" w:fill="D9E2F3" w:themeFill="accent1" w:themeFillTint="33"/>
            <w:vAlign w:val="center"/>
          </w:tcPr>
          <w:p w14:paraId="654880CB" w14:textId="3959F346" w:rsidR="00F65CE8" w:rsidRPr="008A4ABD" w:rsidRDefault="00F65CE8" w:rsidP="00F65CE8">
            <w:pPr>
              <w:spacing w:after="0"/>
              <w:rPr>
                <w:rFonts w:ascii="Futura Lt BT" w:hAnsi="Futura Lt BT"/>
                <w:b/>
                <w:sz w:val="20"/>
                <w:szCs w:val="20"/>
              </w:rPr>
            </w:pPr>
            <w:r w:rsidRPr="008A4ABD">
              <w:rPr>
                <w:rFonts w:ascii="Futura Lt BT" w:hAnsi="Futura Lt BT"/>
                <w:b/>
                <w:sz w:val="20"/>
                <w:szCs w:val="20"/>
              </w:rPr>
              <w:t>3.1.</w:t>
            </w:r>
            <w:r w:rsidR="000F14A3">
              <w:rPr>
                <w:rFonts w:ascii="Futura Lt BT" w:hAnsi="Futura Lt BT"/>
                <w:b/>
                <w:sz w:val="20"/>
                <w:szCs w:val="20"/>
              </w:rPr>
              <w:t xml:space="preserve"> </w:t>
            </w:r>
            <w:r w:rsidRPr="008A4ABD">
              <w:rPr>
                <w:rFonts w:ascii="Futura Lt BT" w:hAnsi="Futura Lt BT"/>
                <w:b/>
                <w:sz w:val="20"/>
                <w:szCs w:val="20"/>
              </w:rPr>
              <w:t>Prometna</w:t>
            </w:r>
            <w:r w:rsidR="000F14A3">
              <w:rPr>
                <w:rFonts w:ascii="Futura Lt BT" w:hAnsi="Futura Lt BT"/>
                <w:b/>
                <w:sz w:val="20"/>
                <w:szCs w:val="20"/>
              </w:rPr>
              <w:t xml:space="preserve"> </w:t>
            </w:r>
            <w:r w:rsidRPr="008A4ABD">
              <w:rPr>
                <w:rFonts w:ascii="Futura Lt BT" w:hAnsi="Futura Lt BT"/>
                <w:b/>
                <w:sz w:val="20"/>
                <w:szCs w:val="20"/>
              </w:rPr>
              <w:t>infrastruktura</w:t>
            </w:r>
          </w:p>
        </w:tc>
        <w:tc>
          <w:tcPr>
            <w:tcW w:w="1701" w:type="dxa"/>
            <w:vMerge w:val="restart"/>
            <w:vAlign w:val="center"/>
          </w:tcPr>
          <w:p w14:paraId="2981CF54" w14:textId="69A4EF92" w:rsidR="00F65CE8" w:rsidRPr="008A4ABD" w:rsidRDefault="00F65CE8" w:rsidP="00F65CE8">
            <w:pPr>
              <w:spacing w:after="0"/>
              <w:rPr>
                <w:rFonts w:ascii="Futura Lt BT" w:hAnsi="Futura Lt BT"/>
                <w:sz w:val="20"/>
                <w:szCs w:val="20"/>
              </w:rPr>
            </w:pPr>
            <w:r w:rsidRPr="008A4ABD">
              <w:rPr>
                <w:rFonts w:ascii="Futura Lt BT" w:hAnsi="Futura Lt BT"/>
                <w:sz w:val="20"/>
                <w:szCs w:val="20"/>
              </w:rPr>
              <w:t>A.</w:t>
            </w:r>
            <w:r w:rsidR="000F14A3">
              <w:rPr>
                <w:rFonts w:ascii="Futura Lt BT" w:hAnsi="Futura Lt BT"/>
                <w:sz w:val="20"/>
                <w:szCs w:val="20"/>
              </w:rPr>
              <w:t xml:space="preserve"> </w:t>
            </w:r>
            <w:r w:rsidRPr="008A4ABD">
              <w:rPr>
                <w:rFonts w:ascii="Futura Lt BT" w:hAnsi="Futura Lt BT"/>
                <w:sz w:val="20"/>
                <w:szCs w:val="20"/>
              </w:rPr>
              <w:t>Cestovni</w:t>
            </w:r>
            <w:r w:rsidR="000F14A3">
              <w:rPr>
                <w:rFonts w:ascii="Futura Lt BT" w:hAnsi="Futura Lt BT"/>
                <w:sz w:val="20"/>
                <w:szCs w:val="20"/>
              </w:rPr>
              <w:t xml:space="preserve"> </w:t>
            </w:r>
            <w:r w:rsidRPr="008A4ABD">
              <w:rPr>
                <w:rFonts w:ascii="Futura Lt BT" w:hAnsi="Futura Lt BT"/>
                <w:sz w:val="20"/>
                <w:szCs w:val="20"/>
              </w:rPr>
              <w:t>promet</w:t>
            </w:r>
          </w:p>
        </w:tc>
        <w:tc>
          <w:tcPr>
            <w:tcW w:w="3856" w:type="dxa"/>
            <w:vAlign w:val="center"/>
          </w:tcPr>
          <w:p w14:paraId="73FB8C59" w14:textId="76CEF5CB" w:rsidR="00F65CE8" w:rsidRPr="008A4ABD" w:rsidRDefault="00F65CE8" w:rsidP="00F65CE8">
            <w:pPr>
              <w:spacing w:after="0"/>
              <w:rPr>
                <w:rFonts w:ascii="Futura Lt BT" w:hAnsi="Futura Lt BT"/>
                <w:sz w:val="20"/>
                <w:szCs w:val="20"/>
              </w:rPr>
            </w:pPr>
            <w:r w:rsidRPr="008A4ABD">
              <w:rPr>
                <w:rFonts w:ascii="Futura Lt BT" w:hAnsi="Futura Lt BT"/>
                <w:sz w:val="20"/>
                <w:szCs w:val="20"/>
              </w:rPr>
              <w:t>1.</w:t>
            </w:r>
            <w:r w:rsidR="000F14A3">
              <w:rPr>
                <w:rFonts w:ascii="Futura Lt BT" w:hAnsi="Futura Lt BT"/>
                <w:sz w:val="20"/>
                <w:szCs w:val="20"/>
              </w:rPr>
              <w:t xml:space="preserve"> </w:t>
            </w:r>
            <w:r w:rsidRPr="008A4ABD">
              <w:rPr>
                <w:rFonts w:ascii="Futura Lt BT" w:hAnsi="Futura Lt BT"/>
                <w:sz w:val="20"/>
                <w:szCs w:val="20"/>
              </w:rPr>
              <w:t>Duljina</w:t>
            </w:r>
            <w:r w:rsidR="000F14A3">
              <w:rPr>
                <w:rFonts w:ascii="Futura Lt BT" w:hAnsi="Futura Lt BT"/>
                <w:sz w:val="20"/>
                <w:szCs w:val="20"/>
              </w:rPr>
              <w:t xml:space="preserve"> </w:t>
            </w:r>
            <w:r w:rsidRPr="008A4ABD">
              <w:rPr>
                <w:rFonts w:ascii="Futura Lt BT" w:hAnsi="Futura Lt BT"/>
                <w:sz w:val="20"/>
                <w:szCs w:val="20"/>
              </w:rPr>
              <w:t>javnih</w:t>
            </w:r>
            <w:r w:rsidR="000F14A3">
              <w:rPr>
                <w:rFonts w:ascii="Futura Lt BT" w:hAnsi="Futura Lt BT"/>
                <w:sz w:val="20"/>
                <w:szCs w:val="20"/>
              </w:rPr>
              <w:t xml:space="preserve"> </w:t>
            </w:r>
            <w:r w:rsidRPr="008A4ABD">
              <w:rPr>
                <w:rFonts w:ascii="Futura Lt BT" w:hAnsi="Futura Lt BT"/>
                <w:sz w:val="20"/>
                <w:szCs w:val="20"/>
              </w:rPr>
              <w:t>cesta</w:t>
            </w:r>
            <w:r w:rsidR="000F14A3">
              <w:rPr>
                <w:rFonts w:ascii="Futura Lt BT" w:hAnsi="Futura Lt BT"/>
                <w:sz w:val="20"/>
                <w:szCs w:val="20"/>
              </w:rPr>
              <w:t xml:space="preserve"> </w:t>
            </w:r>
            <w:r w:rsidRPr="008A4ABD">
              <w:rPr>
                <w:rFonts w:ascii="Futura Lt BT" w:hAnsi="Futura Lt BT"/>
                <w:sz w:val="20"/>
                <w:szCs w:val="20"/>
              </w:rPr>
              <w:t>–</w:t>
            </w:r>
            <w:r w:rsidR="000F14A3">
              <w:rPr>
                <w:rFonts w:ascii="Futura Lt BT" w:hAnsi="Futura Lt BT"/>
                <w:sz w:val="20"/>
                <w:szCs w:val="20"/>
              </w:rPr>
              <w:t xml:space="preserve"> </w:t>
            </w:r>
            <w:r w:rsidRPr="008A4ABD">
              <w:rPr>
                <w:rFonts w:ascii="Futura Lt BT" w:hAnsi="Futura Lt BT"/>
                <w:sz w:val="20"/>
                <w:szCs w:val="20"/>
              </w:rPr>
              <w:t>ukupno</w:t>
            </w:r>
          </w:p>
        </w:tc>
        <w:tc>
          <w:tcPr>
            <w:tcW w:w="1247" w:type="dxa"/>
            <w:vAlign w:val="center"/>
          </w:tcPr>
          <w:p w14:paraId="14443370" w14:textId="7C801198" w:rsidR="00A23258" w:rsidRPr="008A4ABD" w:rsidRDefault="00A23258" w:rsidP="002E72FB">
            <w:pPr>
              <w:spacing w:after="0"/>
              <w:jc w:val="center"/>
              <w:rPr>
                <w:rFonts w:ascii="Futura Lt BT" w:hAnsi="Futura Lt BT"/>
                <w:sz w:val="20"/>
                <w:szCs w:val="20"/>
              </w:rPr>
            </w:pPr>
            <w:r>
              <w:rPr>
                <w:rFonts w:ascii="Futura Lt BT" w:hAnsi="Futura Lt BT"/>
                <w:sz w:val="20"/>
                <w:szCs w:val="20"/>
              </w:rPr>
              <w:t>153</w:t>
            </w:r>
            <w:r w:rsidR="00F50B18">
              <w:rPr>
                <w:rFonts w:ascii="Futura Lt BT" w:hAnsi="Futura Lt BT"/>
                <w:sz w:val="20"/>
                <w:szCs w:val="20"/>
              </w:rPr>
              <w:t>6</w:t>
            </w:r>
            <w:r>
              <w:rPr>
                <w:rFonts w:ascii="Futura Lt BT" w:hAnsi="Futura Lt BT"/>
                <w:sz w:val="20"/>
                <w:szCs w:val="20"/>
              </w:rPr>
              <w:t>,</w:t>
            </w:r>
            <w:r w:rsidR="00F50B18">
              <w:rPr>
                <w:rFonts w:ascii="Futura Lt BT" w:hAnsi="Futura Lt BT"/>
                <w:sz w:val="20"/>
                <w:szCs w:val="20"/>
              </w:rPr>
              <w:t>43</w:t>
            </w:r>
          </w:p>
        </w:tc>
        <w:tc>
          <w:tcPr>
            <w:tcW w:w="1163" w:type="dxa"/>
            <w:gridSpan w:val="2"/>
            <w:vAlign w:val="center"/>
          </w:tcPr>
          <w:p w14:paraId="177601F8"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km</w:t>
            </w:r>
          </w:p>
        </w:tc>
      </w:tr>
      <w:tr w:rsidR="00F65CE8" w:rsidRPr="008A4ABD" w14:paraId="4F9D9715" w14:textId="77777777" w:rsidTr="00336D00">
        <w:trPr>
          <w:cantSplit/>
        </w:trPr>
        <w:tc>
          <w:tcPr>
            <w:tcW w:w="1809" w:type="dxa"/>
            <w:vMerge/>
            <w:shd w:val="clear" w:color="auto" w:fill="D9E2F3" w:themeFill="accent1" w:themeFillTint="33"/>
            <w:vAlign w:val="center"/>
          </w:tcPr>
          <w:p w14:paraId="2BC26C9A"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5CCD182D" w14:textId="77777777" w:rsidR="00F65CE8" w:rsidRPr="008A4ABD" w:rsidRDefault="00F65CE8" w:rsidP="00F65CE8">
            <w:pPr>
              <w:spacing w:after="0"/>
              <w:jc w:val="center"/>
              <w:rPr>
                <w:rFonts w:ascii="Futura Lt BT" w:hAnsi="Futura Lt BT"/>
                <w:sz w:val="20"/>
                <w:szCs w:val="20"/>
              </w:rPr>
            </w:pPr>
          </w:p>
        </w:tc>
        <w:tc>
          <w:tcPr>
            <w:tcW w:w="3856" w:type="dxa"/>
            <w:vMerge w:val="restart"/>
            <w:vAlign w:val="center"/>
          </w:tcPr>
          <w:p w14:paraId="43255415" w14:textId="5C944132" w:rsidR="00F65CE8" w:rsidRPr="008A4ABD" w:rsidRDefault="00F65CE8" w:rsidP="00F65CE8">
            <w:pPr>
              <w:spacing w:after="0"/>
              <w:rPr>
                <w:rFonts w:ascii="Futura Lt BT" w:hAnsi="Futura Lt BT"/>
                <w:sz w:val="20"/>
                <w:szCs w:val="20"/>
              </w:rPr>
            </w:pPr>
            <w:r w:rsidRPr="008A4ABD">
              <w:rPr>
                <w:rFonts w:ascii="Futura Lt BT" w:hAnsi="Futura Lt BT"/>
                <w:sz w:val="20"/>
                <w:szCs w:val="20"/>
              </w:rPr>
              <w:t>1.a.</w:t>
            </w:r>
            <w:r w:rsidR="000F14A3">
              <w:rPr>
                <w:rFonts w:ascii="Futura Lt BT" w:hAnsi="Futura Lt BT"/>
                <w:sz w:val="20"/>
                <w:szCs w:val="20"/>
              </w:rPr>
              <w:t xml:space="preserve"> </w:t>
            </w:r>
            <w:r w:rsidRPr="008A4ABD">
              <w:rPr>
                <w:rFonts w:ascii="Futura Lt BT" w:hAnsi="Futura Lt BT"/>
                <w:sz w:val="20"/>
                <w:szCs w:val="20"/>
              </w:rPr>
              <w:t>Duljina</w:t>
            </w:r>
            <w:r w:rsidR="000F14A3">
              <w:rPr>
                <w:rFonts w:ascii="Futura Lt BT" w:hAnsi="Futura Lt BT"/>
                <w:sz w:val="20"/>
                <w:szCs w:val="20"/>
              </w:rPr>
              <w:t xml:space="preserve"> </w:t>
            </w:r>
            <w:r w:rsidRPr="008A4ABD">
              <w:rPr>
                <w:rFonts w:ascii="Futura Lt BT" w:hAnsi="Futura Lt BT"/>
                <w:sz w:val="20"/>
                <w:szCs w:val="20"/>
              </w:rPr>
              <w:t>i</w:t>
            </w:r>
            <w:r w:rsidR="000F14A3">
              <w:rPr>
                <w:rFonts w:ascii="Futura Lt BT" w:hAnsi="Futura Lt BT"/>
                <w:sz w:val="20"/>
                <w:szCs w:val="20"/>
              </w:rPr>
              <w:t xml:space="preserve"> </w:t>
            </w:r>
            <w:r w:rsidRPr="008A4ABD">
              <w:rPr>
                <w:rFonts w:ascii="Futura Lt BT" w:hAnsi="Futura Lt BT"/>
                <w:sz w:val="20"/>
                <w:szCs w:val="20"/>
              </w:rPr>
              <w:t>udio</w:t>
            </w:r>
            <w:r w:rsidR="000F14A3">
              <w:rPr>
                <w:rFonts w:ascii="Futura Lt BT" w:hAnsi="Futura Lt BT"/>
                <w:sz w:val="20"/>
                <w:szCs w:val="20"/>
              </w:rPr>
              <w:t xml:space="preserve"> </w:t>
            </w:r>
            <w:r w:rsidRPr="008A4ABD">
              <w:rPr>
                <w:rFonts w:ascii="Futura Lt BT" w:hAnsi="Futura Lt BT"/>
                <w:sz w:val="20"/>
                <w:szCs w:val="20"/>
              </w:rPr>
              <w:t>autocesta</w:t>
            </w:r>
            <w:r w:rsidR="000F14A3">
              <w:rPr>
                <w:rFonts w:ascii="Futura Lt BT" w:hAnsi="Futura Lt BT"/>
                <w:sz w:val="20"/>
                <w:szCs w:val="20"/>
              </w:rPr>
              <w:t xml:space="preserve"> </w:t>
            </w:r>
          </w:p>
        </w:tc>
        <w:tc>
          <w:tcPr>
            <w:tcW w:w="1247" w:type="dxa"/>
            <w:vAlign w:val="center"/>
          </w:tcPr>
          <w:p w14:paraId="0A178C63" w14:textId="0871E8CE"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83,</w:t>
            </w:r>
            <w:r w:rsidR="00F50B18">
              <w:rPr>
                <w:rFonts w:ascii="Futura Lt BT" w:hAnsi="Futura Lt BT"/>
                <w:sz w:val="20"/>
                <w:szCs w:val="20"/>
              </w:rPr>
              <w:t>9</w:t>
            </w:r>
            <w:r w:rsidRPr="008A4ABD">
              <w:rPr>
                <w:rFonts w:ascii="Futura Lt BT" w:hAnsi="Futura Lt BT"/>
                <w:sz w:val="20"/>
                <w:szCs w:val="20"/>
              </w:rPr>
              <w:t>0</w:t>
            </w:r>
          </w:p>
        </w:tc>
        <w:tc>
          <w:tcPr>
            <w:tcW w:w="1163" w:type="dxa"/>
            <w:gridSpan w:val="2"/>
            <w:vAlign w:val="center"/>
          </w:tcPr>
          <w:p w14:paraId="447174E0"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km</w:t>
            </w:r>
          </w:p>
        </w:tc>
      </w:tr>
      <w:tr w:rsidR="00F65CE8" w:rsidRPr="008A4ABD" w14:paraId="3446E4FC" w14:textId="77777777" w:rsidTr="00336D00">
        <w:trPr>
          <w:cantSplit/>
        </w:trPr>
        <w:tc>
          <w:tcPr>
            <w:tcW w:w="1809" w:type="dxa"/>
            <w:vMerge/>
            <w:shd w:val="clear" w:color="auto" w:fill="D9E2F3" w:themeFill="accent1" w:themeFillTint="33"/>
            <w:vAlign w:val="center"/>
          </w:tcPr>
          <w:p w14:paraId="6BB9D512"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53300894" w14:textId="77777777" w:rsidR="00F65CE8" w:rsidRPr="008A4ABD" w:rsidRDefault="00F65CE8" w:rsidP="00F65CE8">
            <w:pPr>
              <w:spacing w:after="0"/>
              <w:jc w:val="center"/>
              <w:rPr>
                <w:rFonts w:ascii="Futura Lt BT" w:hAnsi="Futura Lt BT"/>
                <w:sz w:val="20"/>
                <w:szCs w:val="20"/>
              </w:rPr>
            </w:pPr>
          </w:p>
        </w:tc>
        <w:tc>
          <w:tcPr>
            <w:tcW w:w="3856" w:type="dxa"/>
            <w:vMerge/>
            <w:vAlign w:val="center"/>
          </w:tcPr>
          <w:p w14:paraId="74C5E51D" w14:textId="77777777" w:rsidR="00F65CE8" w:rsidRPr="008A4ABD" w:rsidRDefault="00F65CE8" w:rsidP="00F65CE8">
            <w:pPr>
              <w:spacing w:after="0"/>
              <w:rPr>
                <w:rFonts w:ascii="Futura Lt BT" w:hAnsi="Futura Lt BT"/>
                <w:sz w:val="20"/>
                <w:szCs w:val="20"/>
              </w:rPr>
            </w:pPr>
          </w:p>
        </w:tc>
        <w:tc>
          <w:tcPr>
            <w:tcW w:w="1247" w:type="dxa"/>
            <w:vAlign w:val="center"/>
          </w:tcPr>
          <w:p w14:paraId="66F37116" w14:textId="29FB571A" w:rsidR="00F65CE8" w:rsidRPr="008A4ABD" w:rsidRDefault="00A23258" w:rsidP="00F65CE8">
            <w:pPr>
              <w:spacing w:after="0"/>
              <w:jc w:val="center"/>
              <w:rPr>
                <w:rFonts w:ascii="Futura Lt BT" w:hAnsi="Futura Lt BT"/>
                <w:sz w:val="20"/>
                <w:szCs w:val="20"/>
              </w:rPr>
            </w:pPr>
            <w:r>
              <w:rPr>
                <w:rFonts w:ascii="Futura Lt BT" w:hAnsi="Futura Lt BT"/>
                <w:sz w:val="20"/>
                <w:szCs w:val="20"/>
              </w:rPr>
              <w:t>5</w:t>
            </w:r>
            <w:r w:rsidR="00F50B18">
              <w:rPr>
                <w:rFonts w:ascii="Futura Lt BT" w:hAnsi="Futura Lt BT"/>
                <w:sz w:val="20"/>
                <w:szCs w:val="20"/>
              </w:rPr>
              <w:t>,46</w:t>
            </w:r>
          </w:p>
        </w:tc>
        <w:tc>
          <w:tcPr>
            <w:tcW w:w="1163" w:type="dxa"/>
            <w:gridSpan w:val="2"/>
            <w:vAlign w:val="center"/>
          </w:tcPr>
          <w:p w14:paraId="24463408"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24234C8A" w14:textId="77777777" w:rsidTr="00336D00">
        <w:trPr>
          <w:cantSplit/>
        </w:trPr>
        <w:tc>
          <w:tcPr>
            <w:tcW w:w="1809" w:type="dxa"/>
            <w:vMerge/>
            <w:shd w:val="clear" w:color="auto" w:fill="D9E2F3" w:themeFill="accent1" w:themeFillTint="33"/>
            <w:vAlign w:val="center"/>
          </w:tcPr>
          <w:p w14:paraId="1ECB555D"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7996A500" w14:textId="77777777" w:rsidR="00F65CE8" w:rsidRPr="008A4ABD" w:rsidRDefault="00F65CE8" w:rsidP="00F65CE8">
            <w:pPr>
              <w:spacing w:after="0"/>
              <w:jc w:val="center"/>
              <w:rPr>
                <w:rFonts w:ascii="Futura Lt BT" w:hAnsi="Futura Lt BT"/>
                <w:sz w:val="20"/>
                <w:szCs w:val="20"/>
              </w:rPr>
            </w:pPr>
          </w:p>
        </w:tc>
        <w:tc>
          <w:tcPr>
            <w:tcW w:w="3856" w:type="dxa"/>
            <w:vMerge w:val="restart"/>
            <w:vAlign w:val="center"/>
          </w:tcPr>
          <w:p w14:paraId="2344F780" w14:textId="3DDDB2C7" w:rsidR="00F65CE8" w:rsidRPr="008A4ABD" w:rsidRDefault="00F65CE8" w:rsidP="00F65CE8">
            <w:pPr>
              <w:spacing w:after="0"/>
              <w:rPr>
                <w:rFonts w:ascii="Futura Lt BT" w:hAnsi="Futura Lt BT"/>
                <w:sz w:val="20"/>
                <w:szCs w:val="20"/>
              </w:rPr>
            </w:pPr>
            <w:r w:rsidRPr="008A4ABD">
              <w:rPr>
                <w:rFonts w:ascii="Futura Lt BT" w:hAnsi="Futura Lt BT"/>
                <w:sz w:val="20"/>
                <w:szCs w:val="20"/>
              </w:rPr>
              <w:t>1.b.</w:t>
            </w:r>
            <w:r w:rsidR="000F14A3">
              <w:rPr>
                <w:rFonts w:ascii="Futura Lt BT" w:hAnsi="Futura Lt BT"/>
                <w:sz w:val="20"/>
                <w:szCs w:val="20"/>
              </w:rPr>
              <w:t xml:space="preserve"> </w:t>
            </w:r>
            <w:r w:rsidRPr="008A4ABD">
              <w:rPr>
                <w:rFonts w:ascii="Futura Lt BT" w:hAnsi="Futura Lt BT"/>
                <w:sz w:val="20"/>
                <w:szCs w:val="20"/>
              </w:rPr>
              <w:t>Duljina</w:t>
            </w:r>
            <w:r w:rsidR="000F14A3">
              <w:rPr>
                <w:rFonts w:ascii="Futura Lt BT" w:hAnsi="Futura Lt BT"/>
                <w:sz w:val="20"/>
                <w:szCs w:val="20"/>
              </w:rPr>
              <w:t xml:space="preserve"> </w:t>
            </w:r>
            <w:r w:rsidRPr="008A4ABD">
              <w:rPr>
                <w:rFonts w:ascii="Futura Lt BT" w:hAnsi="Futura Lt BT"/>
                <w:sz w:val="20"/>
                <w:szCs w:val="20"/>
              </w:rPr>
              <w:t>i</w:t>
            </w:r>
            <w:r w:rsidR="000F14A3">
              <w:rPr>
                <w:rFonts w:ascii="Futura Lt BT" w:hAnsi="Futura Lt BT"/>
                <w:sz w:val="20"/>
                <w:szCs w:val="20"/>
              </w:rPr>
              <w:t xml:space="preserve"> </w:t>
            </w:r>
            <w:r w:rsidRPr="008A4ABD">
              <w:rPr>
                <w:rFonts w:ascii="Futura Lt BT" w:hAnsi="Futura Lt BT"/>
                <w:sz w:val="20"/>
                <w:szCs w:val="20"/>
              </w:rPr>
              <w:t>udio</w:t>
            </w:r>
            <w:r w:rsidR="000F14A3">
              <w:rPr>
                <w:rFonts w:ascii="Futura Lt BT" w:hAnsi="Futura Lt BT"/>
                <w:sz w:val="20"/>
                <w:szCs w:val="20"/>
              </w:rPr>
              <w:t xml:space="preserve"> </w:t>
            </w:r>
            <w:r w:rsidRPr="008A4ABD">
              <w:rPr>
                <w:rFonts w:ascii="Futura Lt BT" w:hAnsi="Futura Lt BT"/>
                <w:sz w:val="20"/>
                <w:szCs w:val="20"/>
              </w:rPr>
              <w:t>ostalih</w:t>
            </w:r>
            <w:r w:rsidR="000F14A3">
              <w:rPr>
                <w:rFonts w:ascii="Futura Lt BT" w:hAnsi="Futura Lt BT"/>
                <w:sz w:val="20"/>
                <w:szCs w:val="20"/>
              </w:rPr>
              <w:t xml:space="preserve"> </w:t>
            </w:r>
            <w:r w:rsidRPr="008A4ABD">
              <w:rPr>
                <w:rFonts w:ascii="Futura Lt BT" w:hAnsi="Futura Lt BT"/>
                <w:sz w:val="20"/>
                <w:szCs w:val="20"/>
              </w:rPr>
              <w:t>državnih</w:t>
            </w:r>
            <w:r w:rsidR="000F14A3">
              <w:rPr>
                <w:rFonts w:ascii="Futura Lt BT" w:hAnsi="Futura Lt BT"/>
                <w:sz w:val="20"/>
                <w:szCs w:val="20"/>
              </w:rPr>
              <w:t xml:space="preserve"> </w:t>
            </w:r>
            <w:r w:rsidRPr="008A4ABD">
              <w:rPr>
                <w:rFonts w:ascii="Futura Lt BT" w:hAnsi="Futura Lt BT"/>
                <w:sz w:val="20"/>
                <w:szCs w:val="20"/>
              </w:rPr>
              <w:t>cesta</w:t>
            </w:r>
          </w:p>
        </w:tc>
        <w:tc>
          <w:tcPr>
            <w:tcW w:w="1247" w:type="dxa"/>
            <w:vAlign w:val="center"/>
          </w:tcPr>
          <w:p w14:paraId="27D79EC7" w14:textId="420D3F2A" w:rsidR="00A23258" w:rsidRPr="008A4ABD" w:rsidRDefault="00A23258" w:rsidP="00A23258">
            <w:pPr>
              <w:spacing w:after="0"/>
              <w:jc w:val="center"/>
              <w:rPr>
                <w:rFonts w:ascii="Futura Lt BT" w:hAnsi="Futura Lt BT"/>
                <w:sz w:val="20"/>
                <w:szCs w:val="20"/>
              </w:rPr>
            </w:pPr>
            <w:r>
              <w:rPr>
                <w:rFonts w:ascii="Futura Lt BT" w:hAnsi="Futura Lt BT"/>
                <w:sz w:val="20"/>
                <w:szCs w:val="20"/>
              </w:rPr>
              <w:t>393,</w:t>
            </w:r>
            <w:r w:rsidR="00F50B18">
              <w:rPr>
                <w:rFonts w:ascii="Futura Lt BT" w:hAnsi="Futura Lt BT"/>
                <w:sz w:val="20"/>
                <w:szCs w:val="20"/>
              </w:rPr>
              <w:t>93</w:t>
            </w:r>
          </w:p>
        </w:tc>
        <w:tc>
          <w:tcPr>
            <w:tcW w:w="1163" w:type="dxa"/>
            <w:gridSpan w:val="2"/>
            <w:vAlign w:val="center"/>
          </w:tcPr>
          <w:p w14:paraId="15F2F164"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km</w:t>
            </w:r>
          </w:p>
        </w:tc>
      </w:tr>
      <w:tr w:rsidR="00F65CE8" w:rsidRPr="008A4ABD" w14:paraId="0E034901" w14:textId="77777777" w:rsidTr="00336D00">
        <w:trPr>
          <w:cantSplit/>
        </w:trPr>
        <w:tc>
          <w:tcPr>
            <w:tcW w:w="1809" w:type="dxa"/>
            <w:vMerge/>
            <w:shd w:val="clear" w:color="auto" w:fill="D9E2F3" w:themeFill="accent1" w:themeFillTint="33"/>
            <w:vAlign w:val="center"/>
          </w:tcPr>
          <w:p w14:paraId="793C2159"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12D83DA9" w14:textId="77777777" w:rsidR="00F65CE8" w:rsidRPr="008A4ABD" w:rsidRDefault="00F65CE8" w:rsidP="00F65CE8">
            <w:pPr>
              <w:spacing w:after="0"/>
              <w:jc w:val="center"/>
              <w:rPr>
                <w:rFonts w:ascii="Futura Lt BT" w:hAnsi="Futura Lt BT"/>
                <w:sz w:val="20"/>
                <w:szCs w:val="20"/>
              </w:rPr>
            </w:pPr>
          </w:p>
        </w:tc>
        <w:tc>
          <w:tcPr>
            <w:tcW w:w="3856" w:type="dxa"/>
            <w:vMerge/>
            <w:vAlign w:val="center"/>
          </w:tcPr>
          <w:p w14:paraId="0CC22648" w14:textId="77777777" w:rsidR="00F65CE8" w:rsidRPr="008A4ABD" w:rsidRDefault="00F65CE8" w:rsidP="00F65CE8">
            <w:pPr>
              <w:spacing w:after="0"/>
              <w:rPr>
                <w:rFonts w:ascii="Futura Lt BT" w:hAnsi="Futura Lt BT"/>
                <w:sz w:val="20"/>
                <w:szCs w:val="20"/>
              </w:rPr>
            </w:pPr>
          </w:p>
        </w:tc>
        <w:tc>
          <w:tcPr>
            <w:tcW w:w="1247" w:type="dxa"/>
            <w:vAlign w:val="center"/>
          </w:tcPr>
          <w:p w14:paraId="0F43603E" w14:textId="72E845AF" w:rsidR="00F65CE8" w:rsidRPr="008A4ABD" w:rsidRDefault="00A23258" w:rsidP="00F65CE8">
            <w:pPr>
              <w:spacing w:after="0"/>
              <w:jc w:val="center"/>
              <w:rPr>
                <w:rFonts w:ascii="Futura Lt BT" w:hAnsi="Futura Lt BT"/>
                <w:sz w:val="20"/>
                <w:szCs w:val="20"/>
              </w:rPr>
            </w:pPr>
            <w:r>
              <w:rPr>
                <w:rFonts w:ascii="Futura Lt BT" w:hAnsi="Futura Lt BT"/>
                <w:sz w:val="20"/>
                <w:szCs w:val="20"/>
              </w:rPr>
              <w:t>2</w:t>
            </w:r>
            <w:r w:rsidR="00F50B18">
              <w:rPr>
                <w:rFonts w:ascii="Futura Lt BT" w:hAnsi="Futura Lt BT"/>
                <w:sz w:val="20"/>
                <w:szCs w:val="20"/>
              </w:rPr>
              <w:t>5,6</w:t>
            </w:r>
            <w:r w:rsidR="002E72FB">
              <w:rPr>
                <w:rFonts w:ascii="Futura Lt BT" w:hAnsi="Futura Lt BT"/>
                <w:sz w:val="20"/>
                <w:szCs w:val="20"/>
              </w:rPr>
              <w:t>4</w:t>
            </w:r>
          </w:p>
        </w:tc>
        <w:tc>
          <w:tcPr>
            <w:tcW w:w="1163" w:type="dxa"/>
            <w:gridSpan w:val="2"/>
            <w:vAlign w:val="center"/>
          </w:tcPr>
          <w:p w14:paraId="26CFD3F6"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644ADFC8" w14:textId="77777777" w:rsidTr="00336D00">
        <w:trPr>
          <w:cantSplit/>
        </w:trPr>
        <w:tc>
          <w:tcPr>
            <w:tcW w:w="1809" w:type="dxa"/>
            <w:vMerge/>
            <w:shd w:val="clear" w:color="auto" w:fill="D9E2F3" w:themeFill="accent1" w:themeFillTint="33"/>
            <w:vAlign w:val="center"/>
          </w:tcPr>
          <w:p w14:paraId="2F146D87"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3DBA966E" w14:textId="77777777" w:rsidR="00F65CE8" w:rsidRPr="008A4ABD" w:rsidRDefault="00F65CE8" w:rsidP="00F65CE8">
            <w:pPr>
              <w:spacing w:after="0"/>
              <w:jc w:val="center"/>
              <w:rPr>
                <w:rFonts w:ascii="Futura Lt BT" w:hAnsi="Futura Lt BT"/>
                <w:sz w:val="20"/>
                <w:szCs w:val="20"/>
              </w:rPr>
            </w:pPr>
          </w:p>
        </w:tc>
        <w:tc>
          <w:tcPr>
            <w:tcW w:w="3856" w:type="dxa"/>
            <w:vMerge w:val="restart"/>
            <w:vAlign w:val="center"/>
          </w:tcPr>
          <w:p w14:paraId="3A29D141" w14:textId="5E63059F" w:rsidR="00F65CE8" w:rsidRPr="008A4ABD" w:rsidRDefault="00F65CE8" w:rsidP="00F65CE8">
            <w:pPr>
              <w:spacing w:after="0"/>
              <w:rPr>
                <w:rFonts w:ascii="Futura Lt BT" w:hAnsi="Futura Lt BT"/>
                <w:sz w:val="20"/>
                <w:szCs w:val="20"/>
              </w:rPr>
            </w:pPr>
            <w:r w:rsidRPr="008A4ABD">
              <w:rPr>
                <w:rFonts w:ascii="Futura Lt BT" w:hAnsi="Futura Lt BT"/>
                <w:sz w:val="20"/>
                <w:szCs w:val="20"/>
              </w:rPr>
              <w:t>1.c.</w:t>
            </w:r>
            <w:r w:rsidR="000F14A3">
              <w:rPr>
                <w:rFonts w:ascii="Futura Lt BT" w:hAnsi="Futura Lt BT"/>
                <w:sz w:val="20"/>
                <w:szCs w:val="20"/>
              </w:rPr>
              <w:t xml:space="preserve"> </w:t>
            </w:r>
            <w:r w:rsidRPr="008A4ABD">
              <w:rPr>
                <w:rFonts w:ascii="Futura Lt BT" w:hAnsi="Futura Lt BT"/>
                <w:sz w:val="20"/>
                <w:szCs w:val="20"/>
              </w:rPr>
              <w:t>Duljina</w:t>
            </w:r>
            <w:r w:rsidR="000F14A3">
              <w:rPr>
                <w:rFonts w:ascii="Futura Lt BT" w:hAnsi="Futura Lt BT"/>
                <w:sz w:val="20"/>
                <w:szCs w:val="20"/>
              </w:rPr>
              <w:t xml:space="preserve"> </w:t>
            </w:r>
            <w:r w:rsidRPr="008A4ABD">
              <w:rPr>
                <w:rFonts w:ascii="Futura Lt BT" w:hAnsi="Futura Lt BT"/>
                <w:sz w:val="20"/>
                <w:szCs w:val="20"/>
              </w:rPr>
              <w:t>i</w:t>
            </w:r>
            <w:r w:rsidR="000F14A3">
              <w:rPr>
                <w:rFonts w:ascii="Futura Lt BT" w:hAnsi="Futura Lt BT"/>
                <w:sz w:val="20"/>
                <w:szCs w:val="20"/>
              </w:rPr>
              <w:t xml:space="preserve"> </w:t>
            </w:r>
            <w:r w:rsidRPr="008A4ABD">
              <w:rPr>
                <w:rFonts w:ascii="Futura Lt BT" w:hAnsi="Futura Lt BT"/>
                <w:sz w:val="20"/>
                <w:szCs w:val="20"/>
              </w:rPr>
              <w:t>udio</w:t>
            </w:r>
            <w:r w:rsidR="000F14A3">
              <w:rPr>
                <w:rFonts w:ascii="Futura Lt BT" w:hAnsi="Futura Lt BT"/>
                <w:sz w:val="20"/>
                <w:szCs w:val="20"/>
              </w:rPr>
              <w:t xml:space="preserve"> </w:t>
            </w:r>
            <w:r w:rsidRPr="008A4ABD">
              <w:rPr>
                <w:rFonts w:ascii="Futura Lt BT" w:hAnsi="Futura Lt BT"/>
                <w:sz w:val="20"/>
                <w:szCs w:val="20"/>
              </w:rPr>
              <w:t>županijskih</w:t>
            </w:r>
            <w:r w:rsidR="000F14A3">
              <w:rPr>
                <w:rFonts w:ascii="Futura Lt BT" w:hAnsi="Futura Lt BT"/>
                <w:sz w:val="20"/>
                <w:szCs w:val="20"/>
              </w:rPr>
              <w:t xml:space="preserve"> </w:t>
            </w:r>
            <w:r w:rsidRPr="008A4ABD">
              <w:rPr>
                <w:rFonts w:ascii="Futura Lt BT" w:hAnsi="Futura Lt BT"/>
                <w:sz w:val="20"/>
                <w:szCs w:val="20"/>
              </w:rPr>
              <w:t>cesta</w:t>
            </w:r>
            <w:r w:rsidR="000F14A3">
              <w:rPr>
                <w:rFonts w:ascii="Futura Lt BT" w:hAnsi="Futura Lt BT"/>
                <w:sz w:val="20"/>
                <w:szCs w:val="20"/>
              </w:rPr>
              <w:t xml:space="preserve"> </w:t>
            </w:r>
          </w:p>
        </w:tc>
        <w:tc>
          <w:tcPr>
            <w:tcW w:w="1247" w:type="dxa"/>
            <w:vAlign w:val="center"/>
          </w:tcPr>
          <w:p w14:paraId="714D758A" w14:textId="43EEDE4C" w:rsidR="00A23258" w:rsidRPr="008A4ABD" w:rsidRDefault="00A23258" w:rsidP="00A23258">
            <w:pPr>
              <w:spacing w:after="0"/>
              <w:jc w:val="center"/>
              <w:rPr>
                <w:rFonts w:ascii="Futura Lt BT" w:hAnsi="Futura Lt BT"/>
                <w:sz w:val="20"/>
                <w:szCs w:val="20"/>
              </w:rPr>
            </w:pPr>
            <w:r>
              <w:rPr>
                <w:rFonts w:ascii="Futura Lt BT" w:hAnsi="Futura Lt BT"/>
                <w:sz w:val="20"/>
                <w:szCs w:val="20"/>
              </w:rPr>
              <w:t>468,1</w:t>
            </w:r>
            <w:r w:rsidR="002E72FB">
              <w:rPr>
                <w:rFonts w:ascii="Futura Lt BT" w:hAnsi="Futura Lt BT"/>
                <w:sz w:val="20"/>
                <w:szCs w:val="20"/>
              </w:rPr>
              <w:t>0</w:t>
            </w:r>
          </w:p>
        </w:tc>
        <w:tc>
          <w:tcPr>
            <w:tcW w:w="1163" w:type="dxa"/>
            <w:gridSpan w:val="2"/>
            <w:vAlign w:val="center"/>
          </w:tcPr>
          <w:p w14:paraId="43A3218C" w14:textId="5E9F7D0F"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km</w:t>
            </w:r>
            <w:r w:rsidR="000F14A3">
              <w:rPr>
                <w:rFonts w:ascii="Futura Lt BT" w:hAnsi="Futura Lt BT"/>
                <w:sz w:val="20"/>
                <w:szCs w:val="20"/>
              </w:rPr>
              <w:t xml:space="preserve"> </w:t>
            </w:r>
          </w:p>
        </w:tc>
      </w:tr>
      <w:tr w:rsidR="00F65CE8" w:rsidRPr="008A4ABD" w14:paraId="3ABF0FC4" w14:textId="77777777" w:rsidTr="00336D00">
        <w:trPr>
          <w:cantSplit/>
        </w:trPr>
        <w:tc>
          <w:tcPr>
            <w:tcW w:w="1809" w:type="dxa"/>
            <w:vMerge/>
            <w:shd w:val="clear" w:color="auto" w:fill="D9E2F3" w:themeFill="accent1" w:themeFillTint="33"/>
            <w:vAlign w:val="center"/>
          </w:tcPr>
          <w:p w14:paraId="2777F963"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40A71CDD" w14:textId="77777777" w:rsidR="00F65CE8" w:rsidRPr="008A4ABD" w:rsidRDefault="00F65CE8" w:rsidP="00F65CE8">
            <w:pPr>
              <w:spacing w:after="0"/>
              <w:jc w:val="center"/>
              <w:rPr>
                <w:rFonts w:ascii="Futura Lt BT" w:hAnsi="Futura Lt BT"/>
                <w:sz w:val="20"/>
                <w:szCs w:val="20"/>
              </w:rPr>
            </w:pPr>
          </w:p>
        </w:tc>
        <w:tc>
          <w:tcPr>
            <w:tcW w:w="3856" w:type="dxa"/>
            <w:vMerge/>
            <w:vAlign w:val="center"/>
          </w:tcPr>
          <w:p w14:paraId="660B1237" w14:textId="77777777" w:rsidR="00F65CE8" w:rsidRPr="008A4ABD" w:rsidRDefault="00F65CE8" w:rsidP="00F65CE8">
            <w:pPr>
              <w:spacing w:after="0"/>
              <w:rPr>
                <w:rFonts w:ascii="Futura Lt BT" w:hAnsi="Futura Lt BT"/>
                <w:sz w:val="20"/>
                <w:szCs w:val="20"/>
              </w:rPr>
            </w:pPr>
          </w:p>
        </w:tc>
        <w:tc>
          <w:tcPr>
            <w:tcW w:w="1247" w:type="dxa"/>
            <w:vAlign w:val="center"/>
          </w:tcPr>
          <w:p w14:paraId="51C6B034" w14:textId="789A0CC3" w:rsidR="00F65CE8" w:rsidRPr="008A4ABD" w:rsidRDefault="00A23258" w:rsidP="00F65CE8">
            <w:pPr>
              <w:spacing w:after="0"/>
              <w:jc w:val="center"/>
              <w:rPr>
                <w:rFonts w:ascii="Futura Lt BT" w:hAnsi="Futura Lt BT"/>
                <w:sz w:val="20"/>
                <w:szCs w:val="20"/>
              </w:rPr>
            </w:pPr>
            <w:r>
              <w:rPr>
                <w:rFonts w:ascii="Futura Lt BT" w:hAnsi="Futura Lt BT"/>
                <w:sz w:val="20"/>
                <w:szCs w:val="20"/>
              </w:rPr>
              <w:t>3</w:t>
            </w:r>
            <w:r w:rsidR="00F50B18">
              <w:rPr>
                <w:rFonts w:ascii="Futura Lt BT" w:hAnsi="Futura Lt BT"/>
                <w:sz w:val="20"/>
                <w:szCs w:val="20"/>
              </w:rPr>
              <w:t>0,4</w:t>
            </w:r>
            <w:r w:rsidR="002E72FB">
              <w:rPr>
                <w:rFonts w:ascii="Futura Lt BT" w:hAnsi="Futura Lt BT"/>
                <w:sz w:val="20"/>
                <w:szCs w:val="20"/>
              </w:rPr>
              <w:t>7</w:t>
            </w:r>
          </w:p>
        </w:tc>
        <w:tc>
          <w:tcPr>
            <w:tcW w:w="1163" w:type="dxa"/>
            <w:gridSpan w:val="2"/>
            <w:vAlign w:val="center"/>
          </w:tcPr>
          <w:p w14:paraId="4E62AE21"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6A2E12AD" w14:textId="77777777" w:rsidTr="00336D00">
        <w:trPr>
          <w:cantSplit/>
        </w:trPr>
        <w:tc>
          <w:tcPr>
            <w:tcW w:w="1809" w:type="dxa"/>
            <w:vMerge/>
            <w:shd w:val="clear" w:color="auto" w:fill="D9E2F3" w:themeFill="accent1" w:themeFillTint="33"/>
            <w:vAlign w:val="center"/>
          </w:tcPr>
          <w:p w14:paraId="4ECC9BA2"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1A7B6FFE" w14:textId="77777777" w:rsidR="00F65CE8" w:rsidRPr="008A4ABD" w:rsidRDefault="00F65CE8" w:rsidP="00F65CE8">
            <w:pPr>
              <w:spacing w:after="0"/>
              <w:jc w:val="center"/>
              <w:rPr>
                <w:rFonts w:ascii="Futura Lt BT" w:hAnsi="Futura Lt BT"/>
                <w:sz w:val="20"/>
                <w:szCs w:val="20"/>
              </w:rPr>
            </w:pPr>
          </w:p>
        </w:tc>
        <w:tc>
          <w:tcPr>
            <w:tcW w:w="3856" w:type="dxa"/>
            <w:vMerge w:val="restart"/>
            <w:vAlign w:val="center"/>
          </w:tcPr>
          <w:p w14:paraId="0C842A75" w14:textId="7A6D07FA" w:rsidR="00F65CE8" w:rsidRPr="008A4ABD" w:rsidRDefault="00F65CE8" w:rsidP="00F65CE8">
            <w:pPr>
              <w:spacing w:after="0"/>
              <w:rPr>
                <w:rFonts w:ascii="Futura Lt BT" w:hAnsi="Futura Lt BT"/>
                <w:sz w:val="20"/>
                <w:szCs w:val="20"/>
              </w:rPr>
            </w:pPr>
            <w:r w:rsidRPr="008A4ABD">
              <w:rPr>
                <w:rFonts w:ascii="Futura Lt BT" w:hAnsi="Futura Lt BT"/>
                <w:sz w:val="20"/>
                <w:szCs w:val="20"/>
              </w:rPr>
              <w:t>1.d.</w:t>
            </w:r>
            <w:r w:rsidR="000F14A3">
              <w:rPr>
                <w:rFonts w:ascii="Futura Lt BT" w:hAnsi="Futura Lt BT"/>
                <w:sz w:val="20"/>
                <w:szCs w:val="20"/>
              </w:rPr>
              <w:t xml:space="preserve"> </w:t>
            </w:r>
            <w:r w:rsidRPr="008A4ABD">
              <w:rPr>
                <w:rFonts w:ascii="Futura Lt BT" w:hAnsi="Futura Lt BT"/>
                <w:sz w:val="20"/>
                <w:szCs w:val="20"/>
              </w:rPr>
              <w:t>Duljina</w:t>
            </w:r>
            <w:r w:rsidR="000F14A3">
              <w:rPr>
                <w:rFonts w:ascii="Futura Lt BT" w:hAnsi="Futura Lt BT"/>
                <w:sz w:val="20"/>
                <w:szCs w:val="20"/>
              </w:rPr>
              <w:t xml:space="preserve"> </w:t>
            </w:r>
            <w:r w:rsidRPr="008A4ABD">
              <w:rPr>
                <w:rFonts w:ascii="Futura Lt BT" w:hAnsi="Futura Lt BT"/>
                <w:sz w:val="20"/>
                <w:szCs w:val="20"/>
              </w:rPr>
              <w:t>i</w:t>
            </w:r>
            <w:r w:rsidR="000F14A3">
              <w:rPr>
                <w:rFonts w:ascii="Futura Lt BT" w:hAnsi="Futura Lt BT"/>
                <w:sz w:val="20"/>
                <w:szCs w:val="20"/>
              </w:rPr>
              <w:t xml:space="preserve"> </w:t>
            </w:r>
            <w:r w:rsidRPr="008A4ABD">
              <w:rPr>
                <w:rFonts w:ascii="Futura Lt BT" w:hAnsi="Futura Lt BT"/>
                <w:sz w:val="20"/>
                <w:szCs w:val="20"/>
              </w:rPr>
              <w:t>udio</w:t>
            </w:r>
            <w:r w:rsidR="000F14A3">
              <w:rPr>
                <w:rFonts w:ascii="Futura Lt BT" w:hAnsi="Futura Lt BT"/>
                <w:sz w:val="20"/>
                <w:szCs w:val="20"/>
              </w:rPr>
              <w:t xml:space="preserve"> </w:t>
            </w:r>
            <w:r w:rsidRPr="008A4ABD">
              <w:rPr>
                <w:rFonts w:ascii="Futura Lt BT" w:hAnsi="Futura Lt BT"/>
                <w:sz w:val="20"/>
                <w:szCs w:val="20"/>
              </w:rPr>
              <w:t>lokalnih</w:t>
            </w:r>
            <w:r w:rsidR="000F14A3">
              <w:rPr>
                <w:rFonts w:ascii="Futura Lt BT" w:hAnsi="Futura Lt BT"/>
                <w:sz w:val="20"/>
                <w:szCs w:val="20"/>
              </w:rPr>
              <w:t xml:space="preserve"> </w:t>
            </w:r>
            <w:r w:rsidRPr="008A4ABD">
              <w:rPr>
                <w:rFonts w:ascii="Futura Lt BT" w:hAnsi="Futura Lt BT"/>
                <w:sz w:val="20"/>
                <w:szCs w:val="20"/>
              </w:rPr>
              <w:t>cesta</w:t>
            </w:r>
          </w:p>
        </w:tc>
        <w:tc>
          <w:tcPr>
            <w:tcW w:w="1247" w:type="dxa"/>
            <w:vAlign w:val="center"/>
          </w:tcPr>
          <w:p w14:paraId="455D9369" w14:textId="3D976A6B"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5</w:t>
            </w:r>
            <w:r w:rsidR="00A23258">
              <w:rPr>
                <w:rFonts w:ascii="Futura Lt BT" w:hAnsi="Futura Lt BT"/>
                <w:sz w:val="20"/>
                <w:szCs w:val="20"/>
              </w:rPr>
              <w:t>90</w:t>
            </w:r>
            <w:r w:rsidRPr="008A4ABD">
              <w:rPr>
                <w:rFonts w:ascii="Futura Lt BT" w:hAnsi="Futura Lt BT"/>
                <w:sz w:val="20"/>
                <w:szCs w:val="20"/>
              </w:rPr>
              <w:t>,50</w:t>
            </w:r>
          </w:p>
        </w:tc>
        <w:tc>
          <w:tcPr>
            <w:tcW w:w="1163" w:type="dxa"/>
            <w:gridSpan w:val="2"/>
            <w:vAlign w:val="center"/>
          </w:tcPr>
          <w:p w14:paraId="31ECF2DF"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km</w:t>
            </w:r>
          </w:p>
        </w:tc>
      </w:tr>
      <w:tr w:rsidR="00F65CE8" w:rsidRPr="008A4ABD" w14:paraId="59316154" w14:textId="77777777" w:rsidTr="00336D00">
        <w:trPr>
          <w:cantSplit/>
        </w:trPr>
        <w:tc>
          <w:tcPr>
            <w:tcW w:w="1809" w:type="dxa"/>
            <w:vMerge/>
            <w:shd w:val="clear" w:color="auto" w:fill="D9E2F3" w:themeFill="accent1" w:themeFillTint="33"/>
            <w:vAlign w:val="center"/>
          </w:tcPr>
          <w:p w14:paraId="048F637F"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0BE8C127" w14:textId="77777777" w:rsidR="00F65CE8" w:rsidRPr="008A4ABD" w:rsidRDefault="00F65CE8" w:rsidP="00F65CE8">
            <w:pPr>
              <w:spacing w:after="0"/>
              <w:jc w:val="center"/>
              <w:rPr>
                <w:rFonts w:ascii="Futura Lt BT" w:hAnsi="Futura Lt BT"/>
                <w:sz w:val="20"/>
                <w:szCs w:val="20"/>
              </w:rPr>
            </w:pPr>
          </w:p>
        </w:tc>
        <w:tc>
          <w:tcPr>
            <w:tcW w:w="3856" w:type="dxa"/>
            <w:vMerge/>
            <w:vAlign w:val="center"/>
          </w:tcPr>
          <w:p w14:paraId="7B46A99D" w14:textId="77777777" w:rsidR="00F65CE8" w:rsidRPr="008A4ABD" w:rsidRDefault="00F65CE8" w:rsidP="00F65CE8">
            <w:pPr>
              <w:spacing w:after="0"/>
              <w:rPr>
                <w:rFonts w:ascii="Futura Lt BT" w:hAnsi="Futura Lt BT"/>
                <w:sz w:val="20"/>
                <w:szCs w:val="20"/>
              </w:rPr>
            </w:pPr>
          </w:p>
        </w:tc>
        <w:tc>
          <w:tcPr>
            <w:tcW w:w="1247" w:type="dxa"/>
            <w:vAlign w:val="center"/>
          </w:tcPr>
          <w:p w14:paraId="60E5F1EE" w14:textId="1C4348FC" w:rsidR="00F65CE8" w:rsidRPr="008A4ABD" w:rsidRDefault="00A23258" w:rsidP="00F65CE8">
            <w:pPr>
              <w:spacing w:after="0"/>
              <w:jc w:val="center"/>
              <w:rPr>
                <w:rFonts w:ascii="Futura Lt BT" w:hAnsi="Futura Lt BT"/>
                <w:sz w:val="20"/>
                <w:szCs w:val="20"/>
              </w:rPr>
            </w:pPr>
            <w:r>
              <w:rPr>
                <w:rFonts w:ascii="Futura Lt BT" w:hAnsi="Futura Lt BT"/>
                <w:sz w:val="20"/>
                <w:szCs w:val="20"/>
              </w:rPr>
              <w:t>38</w:t>
            </w:r>
            <w:r w:rsidR="00F50B18">
              <w:rPr>
                <w:rFonts w:ascii="Futura Lt BT" w:hAnsi="Futura Lt BT"/>
                <w:sz w:val="20"/>
                <w:szCs w:val="20"/>
              </w:rPr>
              <w:t>,4</w:t>
            </w:r>
            <w:r w:rsidR="002E72FB">
              <w:rPr>
                <w:rFonts w:ascii="Futura Lt BT" w:hAnsi="Futura Lt BT"/>
                <w:sz w:val="20"/>
                <w:szCs w:val="20"/>
              </w:rPr>
              <w:t>3</w:t>
            </w:r>
          </w:p>
        </w:tc>
        <w:tc>
          <w:tcPr>
            <w:tcW w:w="1163" w:type="dxa"/>
            <w:gridSpan w:val="2"/>
            <w:vAlign w:val="center"/>
          </w:tcPr>
          <w:p w14:paraId="707F2813"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799D3A28" w14:textId="77777777" w:rsidTr="00336D00">
        <w:trPr>
          <w:cantSplit/>
        </w:trPr>
        <w:tc>
          <w:tcPr>
            <w:tcW w:w="1809" w:type="dxa"/>
            <w:vMerge/>
            <w:shd w:val="clear" w:color="auto" w:fill="D9E2F3" w:themeFill="accent1" w:themeFillTint="33"/>
            <w:vAlign w:val="center"/>
          </w:tcPr>
          <w:p w14:paraId="566FBA3E"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1748B77D" w14:textId="77777777" w:rsidR="00F65CE8" w:rsidRPr="008A4ABD" w:rsidRDefault="00F65CE8" w:rsidP="00F65CE8">
            <w:pPr>
              <w:spacing w:after="0"/>
              <w:jc w:val="center"/>
              <w:rPr>
                <w:rFonts w:ascii="Futura Lt BT" w:hAnsi="Futura Lt BT"/>
                <w:sz w:val="20"/>
                <w:szCs w:val="20"/>
              </w:rPr>
            </w:pPr>
          </w:p>
        </w:tc>
        <w:tc>
          <w:tcPr>
            <w:tcW w:w="3856" w:type="dxa"/>
            <w:vAlign w:val="center"/>
          </w:tcPr>
          <w:p w14:paraId="5BB3FD84" w14:textId="62AC1EE3" w:rsidR="00F65CE8" w:rsidRPr="008A4ABD" w:rsidRDefault="00F65CE8" w:rsidP="00F65CE8">
            <w:pPr>
              <w:spacing w:after="0"/>
              <w:rPr>
                <w:rFonts w:ascii="Futura Lt BT" w:hAnsi="Futura Lt BT"/>
                <w:sz w:val="20"/>
                <w:szCs w:val="20"/>
              </w:rPr>
            </w:pPr>
            <w:r w:rsidRPr="008A4ABD">
              <w:rPr>
                <w:rFonts w:ascii="Futura Lt BT" w:hAnsi="Futura Lt BT"/>
                <w:sz w:val="20"/>
                <w:szCs w:val="20"/>
              </w:rPr>
              <w:t>2.</w:t>
            </w:r>
            <w:r w:rsidR="000F14A3">
              <w:rPr>
                <w:rFonts w:ascii="Futura Lt BT" w:hAnsi="Futura Lt BT"/>
                <w:sz w:val="20"/>
                <w:szCs w:val="20"/>
              </w:rPr>
              <w:t xml:space="preserve"> </w:t>
            </w:r>
            <w:r w:rsidRPr="008A4ABD">
              <w:rPr>
                <w:rFonts w:ascii="Futura Lt BT" w:hAnsi="Futura Lt BT"/>
                <w:sz w:val="20"/>
                <w:szCs w:val="20"/>
              </w:rPr>
              <w:t>Cestovna</w:t>
            </w:r>
            <w:r w:rsidR="000F14A3">
              <w:rPr>
                <w:rFonts w:ascii="Futura Lt BT" w:hAnsi="Futura Lt BT"/>
                <w:sz w:val="20"/>
                <w:szCs w:val="20"/>
              </w:rPr>
              <w:t xml:space="preserve"> </w:t>
            </w:r>
            <w:r w:rsidRPr="008A4ABD">
              <w:rPr>
                <w:rFonts w:ascii="Futura Lt BT" w:hAnsi="Futura Lt BT"/>
                <w:sz w:val="20"/>
                <w:szCs w:val="20"/>
              </w:rPr>
              <w:t>gustoća</w:t>
            </w:r>
            <w:r w:rsidR="000F14A3">
              <w:rPr>
                <w:rFonts w:ascii="Futura Lt BT" w:hAnsi="Futura Lt BT"/>
                <w:sz w:val="20"/>
                <w:szCs w:val="20"/>
              </w:rPr>
              <w:t xml:space="preserve"> </w:t>
            </w:r>
            <w:r w:rsidRPr="008A4ABD">
              <w:rPr>
                <w:rFonts w:ascii="Futura Lt BT" w:hAnsi="Futura Lt BT"/>
                <w:sz w:val="20"/>
                <w:szCs w:val="20"/>
              </w:rPr>
              <w:t>(dužina</w:t>
            </w:r>
            <w:r w:rsidR="000F14A3">
              <w:rPr>
                <w:rFonts w:ascii="Futura Lt BT" w:hAnsi="Futura Lt BT"/>
                <w:sz w:val="20"/>
                <w:szCs w:val="20"/>
              </w:rPr>
              <w:t xml:space="preserve"> </w:t>
            </w:r>
            <w:r w:rsidRPr="008A4ABD">
              <w:rPr>
                <w:rFonts w:ascii="Futura Lt BT" w:hAnsi="Futura Lt BT"/>
                <w:sz w:val="20"/>
                <w:szCs w:val="20"/>
              </w:rPr>
              <w:t>cesta</w:t>
            </w:r>
            <w:r w:rsidR="000F14A3">
              <w:rPr>
                <w:rFonts w:ascii="Futura Lt BT" w:hAnsi="Futura Lt BT"/>
                <w:sz w:val="20"/>
                <w:szCs w:val="20"/>
              </w:rPr>
              <w:t xml:space="preserve"> </w:t>
            </w:r>
            <w:r w:rsidRPr="008A4ABD">
              <w:rPr>
                <w:rFonts w:ascii="Futura Lt BT" w:hAnsi="Futura Lt BT"/>
                <w:sz w:val="20"/>
                <w:szCs w:val="20"/>
              </w:rPr>
              <w:t>/</w:t>
            </w:r>
            <w:r w:rsidR="000F14A3">
              <w:rPr>
                <w:rFonts w:ascii="Futura Lt BT" w:hAnsi="Futura Lt BT"/>
                <w:sz w:val="20"/>
                <w:szCs w:val="20"/>
              </w:rPr>
              <w:t xml:space="preserve"> </w:t>
            </w:r>
            <w:r w:rsidRPr="008A4ABD">
              <w:rPr>
                <w:rFonts w:ascii="Futura Lt BT" w:hAnsi="Futura Lt BT"/>
                <w:sz w:val="20"/>
                <w:szCs w:val="20"/>
              </w:rPr>
              <w:t>površina</w:t>
            </w:r>
            <w:r w:rsidR="000F14A3">
              <w:rPr>
                <w:rFonts w:ascii="Futura Lt BT" w:hAnsi="Futura Lt BT"/>
                <w:sz w:val="20"/>
                <w:szCs w:val="20"/>
              </w:rPr>
              <w:t xml:space="preserve"> </w:t>
            </w:r>
            <w:r w:rsidRPr="008A4ABD">
              <w:rPr>
                <w:rFonts w:ascii="Futura Lt BT" w:hAnsi="Futura Lt BT"/>
                <w:sz w:val="20"/>
                <w:szCs w:val="20"/>
              </w:rPr>
              <w:t>područja)</w:t>
            </w:r>
          </w:p>
        </w:tc>
        <w:tc>
          <w:tcPr>
            <w:tcW w:w="1247" w:type="dxa"/>
            <w:vAlign w:val="center"/>
          </w:tcPr>
          <w:p w14:paraId="23119941" w14:textId="328A9C6C" w:rsidR="00F65CE8" w:rsidRPr="008A4ABD" w:rsidRDefault="00A23258" w:rsidP="00F65CE8">
            <w:pPr>
              <w:spacing w:after="0"/>
              <w:jc w:val="center"/>
              <w:rPr>
                <w:rFonts w:ascii="Futura Lt BT" w:hAnsi="Futura Lt BT"/>
                <w:sz w:val="20"/>
                <w:szCs w:val="20"/>
              </w:rPr>
            </w:pPr>
            <w:r>
              <w:rPr>
                <w:rFonts w:ascii="Futura Lt BT" w:hAnsi="Futura Lt BT"/>
                <w:sz w:val="20"/>
                <w:szCs w:val="20"/>
              </w:rPr>
              <w:t>0,42</w:t>
            </w:r>
          </w:p>
        </w:tc>
        <w:tc>
          <w:tcPr>
            <w:tcW w:w="1163" w:type="dxa"/>
            <w:gridSpan w:val="2"/>
            <w:vAlign w:val="center"/>
          </w:tcPr>
          <w:p w14:paraId="75312675" w14:textId="5FE658C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km/</w:t>
            </w:r>
            <w:r w:rsidR="000F14A3">
              <w:rPr>
                <w:rFonts w:ascii="Futura Lt BT" w:hAnsi="Futura Lt BT"/>
                <w:sz w:val="20"/>
                <w:szCs w:val="20"/>
              </w:rPr>
              <w:t xml:space="preserve"> </w:t>
            </w:r>
            <w:r w:rsidRPr="008A4ABD">
              <w:rPr>
                <w:rFonts w:ascii="Futura Lt BT" w:hAnsi="Futura Lt BT"/>
                <w:sz w:val="20"/>
                <w:szCs w:val="20"/>
              </w:rPr>
              <w:t>km</w:t>
            </w:r>
            <w:r w:rsidRPr="008A4ABD">
              <w:rPr>
                <w:rFonts w:ascii="Futura Lt BT" w:hAnsi="Futura Lt BT"/>
                <w:sz w:val="20"/>
                <w:szCs w:val="20"/>
                <w:vertAlign w:val="superscript"/>
              </w:rPr>
              <w:t>2</w:t>
            </w:r>
          </w:p>
        </w:tc>
      </w:tr>
      <w:tr w:rsidR="00F65CE8" w:rsidRPr="008A4ABD" w14:paraId="1437F242" w14:textId="77777777" w:rsidTr="00336D00">
        <w:trPr>
          <w:cantSplit/>
        </w:trPr>
        <w:tc>
          <w:tcPr>
            <w:tcW w:w="1809" w:type="dxa"/>
            <w:vMerge/>
            <w:shd w:val="clear" w:color="auto" w:fill="D9E2F3" w:themeFill="accent1" w:themeFillTint="33"/>
            <w:vAlign w:val="center"/>
          </w:tcPr>
          <w:p w14:paraId="1FCD00DA" w14:textId="77777777" w:rsidR="00F65CE8" w:rsidRPr="008A4ABD" w:rsidRDefault="00F65CE8" w:rsidP="00F65CE8">
            <w:pPr>
              <w:spacing w:after="0"/>
              <w:rPr>
                <w:rFonts w:ascii="Futura Lt BT" w:hAnsi="Futura Lt BT"/>
                <w:b/>
                <w:sz w:val="20"/>
                <w:szCs w:val="20"/>
              </w:rPr>
            </w:pPr>
          </w:p>
        </w:tc>
        <w:tc>
          <w:tcPr>
            <w:tcW w:w="1701" w:type="dxa"/>
            <w:vMerge w:val="restart"/>
            <w:vAlign w:val="center"/>
          </w:tcPr>
          <w:p w14:paraId="16A66977" w14:textId="0A4A7515" w:rsidR="00F65CE8" w:rsidRPr="008A4ABD" w:rsidRDefault="00F65CE8" w:rsidP="00F65CE8">
            <w:pPr>
              <w:spacing w:after="0"/>
              <w:rPr>
                <w:rFonts w:ascii="Futura Lt BT" w:hAnsi="Futura Lt BT"/>
                <w:sz w:val="20"/>
                <w:szCs w:val="20"/>
              </w:rPr>
            </w:pPr>
            <w:r w:rsidRPr="008A4ABD">
              <w:rPr>
                <w:rFonts w:ascii="Futura Lt BT" w:hAnsi="Futura Lt BT"/>
                <w:sz w:val="20"/>
                <w:szCs w:val="20"/>
              </w:rPr>
              <w:t>B.</w:t>
            </w:r>
            <w:r w:rsidR="000F14A3">
              <w:rPr>
                <w:rFonts w:ascii="Futura Lt BT" w:hAnsi="Futura Lt BT"/>
                <w:sz w:val="20"/>
                <w:szCs w:val="20"/>
              </w:rPr>
              <w:t xml:space="preserve"> </w:t>
            </w:r>
            <w:r w:rsidRPr="008A4ABD">
              <w:rPr>
                <w:rFonts w:ascii="Futura Lt BT" w:hAnsi="Futura Lt BT"/>
                <w:sz w:val="20"/>
                <w:szCs w:val="20"/>
              </w:rPr>
              <w:t>Željeznički</w:t>
            </w:r>
            <w:r w:rsidR="000F14A3">
              <w:rPr>
                <w:rFonts w:ascii="Futura Lt BT" w:hAnsi="Futura Lt BT"/>
                <w:sz w:val="20"/>
                <w:szCs w:val="20"/>
              </w:rPr>
              <w:t xml:space="preserve"> </w:t>
            </w:r>
            <w:r w:rsidRPr="008A4ABD">
              <w:rPr>
                <w:rFonts w:ascii="Futura Lt BT" w:hAnsi="Futura Lt BT"/>
                <w:sz w:val="20"/>
                <w:szCs w:val="20"/>
              </w:rPr>
              <w:t>promet</w:t>
            </w:r>
          </w:p>
        </w:tc>
        <w:tc>
          <w:tcPr>
            <w:tcW w:w="3856" w:type="dxa"/>
            <w:vAlign w:val="center"/>
          </w:tcPr>
          <w:p w14:paraId="0928AB89" w14:textId="0FFBB2AF" w:rsidR="00F65CE8" w:rsidRPr="008A4ABD" w:rsidRDefault="00F65CE8" w:rsidP="00F65CE8">
            <w:pPr>
              <w:spacing w:after="0"/>
              <w:rPr>
                <w:rFonts w:ascii="Futura Lt BT" w:hAnsi="Futura Lt BT"/>
                <w:sz w:val="20"/>
                <w:szCs w:val="20"/>
              </w:rPr>
            </w:pPr>
            <w:r w:rsidRPr="008A4ABD">
              <w:rPr>
                <w:rFonts w:ascii="Futura Lt BT" w:hAnsi="Futura Lt BT"/>
                <w:sz w:val="20"/>
                <w:szCs w:val="20"/>
              </w:rPr>
              <w:t>1.</w:t>
            </w:r>
            <w:r w:rsidR="000F14A3">
              <w:rPr>
                <w:rFonts w:ascii="Futura Lt BT" w:hAnsi="Futura Lt BT"/>
                <w:sz w:val="20"/>
                <w:szCs w:val="20"/>
              </w:rPr>
              <w:t xml:space="preserve"> </w:t>
            </w:r>
            <w:r w:rsidRPr="008A4ABD">
              <w:rPr>
                <w:rFonts w:ascii="Futura Lt BT" w:hAnsi="Futura Lt BT"/>
                <w:sz w:val="20"/>
                <w:szCs w:val="20"/>
              </w:rPr>
              <w:t>Duljina</w:t>
            </w:r>
            <w:r w:rsidR="000F14A3">
              <w:rPr>
                <w:rFonts w:ascii="Futura Lt BT" w:hAnsi="Futura Lt BT"/>
                <w:sz w:val="20"/>
                <w:szCs w:val="20"/>
              </w:rPr>
              <w:t xml:space="preserve"> </w:t>
            </w:r>
            <w:r w:rsidRPr="008A4ABD">
              <w:rPr>
                <w:rFonts w:ascii="Futura Lt BT" w:hAnsi="Futura Lt BT"/>
                <w:sz w:val="20"/>
                <w:szCs w:val="20"/>
              </w:rPr>
              <w:t>magistralne</w:t>
            </w:r>
            <w:r w:rsidR="000F14A3">
              <w:rPr>
                <w:rFonts w:ascii="Futura Lt BT" w:hAnsi="Futura Lt BT"/>
                <w:sz w:val="20"/>
                <w:szCs w:val="20"/>
              </w:rPr>
              <w:t xml:space="preserve"> </w:t>
            </w:r>
            <w:r w:rsidRPr="008A4ABD">
              <w:rPr>
                <w:rFonts w:ascii="Futura Lt BT" w:hAnsi="Futura Lt BT"/>
                <w:sz w:val="20"/>
                <w:szCs w:val="20"/>
              </w:rPr>
              <w:t>glavne</w:t>
            </w:r>
            <w:r w:rsidR="000F14A3">
              <w:rPr>
                <w:rFonts w:ascii="Futura Lt BT" w:hAnsi="Futura Lt BT"/>
                <w:sz w:val="20"/>
                <w:szCs w:val="20"/>
              </w:rPr>
              <w:t xml:space="preserve"> </w:t>
            </w:r>
            <w:r w:rsidRPr="008A4ABD">
              <w:rPr>
                <w:rFonts w:ascii="Futura Lt BT" w:hAnsi="Futura Lt BT"/>
                <w:sz w:val="20"/>
                <w:szCs w:val="20"/>
              </w:rPr>
              <w:t>željezničke</w:t>
            </w:r>
            <w:r w:rsidR="000F14A3">
              <w:rPr>
                <w:rFonts w:ascii="Futura Lt BT" w:hAnsi="Futura Lt BT"/>
                <w:sz w:val="20"/>
                <w:szCs w:val="20"/>
              </w:rPr>
              <w:t xml:space="preserve"> </w:t>
            </w:r>
            <w:r w:rsidRPr="008A4ABD">
              <w:rPr>
                <w:rFonts w:ascii="Futura Lt BT" w:hAnsi="Futura Lt BT"/>
                <w:sz w:val="20"/>
                <w:szCs w:val="20"/>
              </w:rPr>
              <w:t>pruge</w:t>
            </w:r>
          </w:p>
        </w:tc>
        <w:tc>
          <w:tcPr>
            <w:tcW w:w="1247" w:type="dxa"/>
            <w:vAlign w:val="center"/>
          </w:tcPr>
          <w:p w14:paraId="78496E2C" w14:textId="0C47BB6D" w:rsidR="00A23258" w:rsidRPr="008A4ABD" w:rsidRDefault="00F34CD8" w:rsidP="00A23258">
            <w:pPr>
              <w:spacing w:after="0"/>
              <w:jc w:val="center"/>
              <w:rPr>
                <w:rFonts w:ascii="Futura Lt BT" w:hAnsi="Futura Lt BT"/>
                <w:sz w:val="20"/>
                <w:szCs w:val="20"/>
              </w:rPr>
            </w:pPr>
            <w:r>
              <w:rPr>
                <w:rFonts w:ascii="Futura Lt BT" w:hAnsi="Futura Lt BT"/>
                <w:sz w:val="20"/>
                <w:szCs w:val="20"/>
              </w:rPr>
              <w:t>85,04</w:t>
            </w:r>
          </w:p>
        </w:tc>
        <w:tc>
          <w:tcPr>
            <w:tcW w:w="1163" w:type="dxa"/>
            <w:gridSpan w:val="2"/>
            <w:vAlign w:val="center"/>
          </w:tcPr>
          <w:p w14:paraId="34149229"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km</w:t>
            </w:r>
          </w:p>
        </w:tc>
      </w:tr>
      <w:tr w:rsidR="00F65CE8" w:rsidRPr="008A4ABD" w14:paraId="49BF746B" w14:textId="77777777" w:rsidTr="00336D00">
        <w:trPr>
          <w:cantSplit/>
        </w:trPr>
        <w:tc>
          <w:tcPr>
            <w:tcW w:w="1809" w:type="dxa"/>
            <w:vMerge/>
            <w:shd w:val="clear" w:color="auto" w:fill="D9E2F3" w:themeFill="accent1" w:themeFillTint="33"/>
            <w:vAlign w:val="center"/>
          </w:tcPr>
          <w:p w14:paraId="41558CC4"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0A061D4A" w14:textId="77777777" w:rsidR="00F65CE8" w:rsidRPr="008A4ABD" w:rsidRDefault="00F65CE8" w:rsidP="00F65CE8">
            <w:pPr>
              <w:spacing w:after="0"/>
              <w:jc w:val="center"/>
              <w:rPr>
                <w:rFonts w:ascii="Futura Lt BT" w:hAnsi="Futura Lt BT"/>
                <w:sz w:val="20"/>
                <w:szCs w:val="20"/>
              </w:rPr>
            </w:pPr>
          </w:p>
        </w:tc>
        <w:tc>
          <w:tcPr>
            <w:tcW w:w="3856" w:type="dxa"/>
            <w:vAlign w:val="center"/>
          </w:tcPr>
          <w:p w14:paraId="279E4A72" w14:textId="1312DB10" w:rsidR="00F65CE8" w:rsidRPr="008A4ABD" w:rsidRDefault="00F65CE8" w:rsidP="00F65CE8">
            <w:pPr>
              <w:spacing w:after="0"/>
              <w:rPr>
                <w:rFonts w:ascii="Futura Lt BT" w:hAnsi="Futura Lt BT"/>
                <w:sz w:val="20"/>
                <w:szCs w:val="20"/>
              </w:rPr>
            </w:pPr>
            <w:r w:rsidRPr="008A4ABD">
              <w:rPr>
                <w:rFonts w:ascii="Futura Lt BT" w:hAnsi="Futura Lt BT"/>
                <w:sz w:val="20"/>
                <w:szCs w:val="20"/>
              </w:rPr>
              <w:t>2.</w:t>
            </w:r>
            <w:r w:rsidR="000F14A3">
              <w:rPr>
                <w:rFonts w:ascii="Futura Lt BT" w:hAnsi="Futura Lt BT"/>
                <w:sz w:val="20"/>
                <w:szCs w:val="20"/>
              </w:rPr>
              <w:t xml:space="preserve"> </w:t>
            </w:r>
            <w:r w:rsidRPr="008A4ABD">
              <w:rPr>
                <w:rFonts w:ascii="Futura Lt BT" w:hAnsi="Futura Lt BT"/>
                <w:sz w:val="20"/>
                <w:szCs w:val="20"/>
              </w:rPr>
              <w:t>Udio</w:t>
            </w:r>
            <w:r w:rsidR="000F14A3">
              <w:rPr>
                <w:rFonts w:ascii="Futura Lt BT" w:hAnsi="Futura Lt BT"/>
                <w:sz w:val="20"/>
                <w:szCs w:val="20"/>
              </w:rPr>
              <w:t xml:space="preserve"> </w:t>
            </w:r>
            <w:r w:rsidRPr="008A4ABD">
              <w:rPr>
                <w:rFonts w:ascii="Futura Lt BT" w:hAnsi="Futura Lt BT"/>
                <w:sz w:val="20"/>
                <w:szCs w:val="20"/>
              </w:rPr>
              <w:t>magistralne</w:t>
            </w:r>
            <w:r w:rsidR="000F14A3">
              <w:rPr>
                <w:rFonts w:ascii="Futura Lt BT" w:hAnsi="Futura Lt BT"/>
                <w:sz w:val="20"/>
                <w:szCs w:val="20"/>
              </w:rPr>
              <w:t xml:space="preserve"> </w:t>
            </w:r>
            <w:r w:rsidRPr="008A4ABD">
              <w:rPr>
                <w:rFonts w:ascii="Futura Lt BT" w:hAnsi="Futura Lt BT"/>
                <w:sz w:val="20"/>
                <w:szCs w:val="20"/>
              </w:rPr>
              <w:t>glavne</w:t>
            </w:r>
            <w:r w:rsidR="000F14A3">
              <w:rPr>
                <w:rFonts w:ascii="Futura Lt BT" w:hAnsi="Futura Lt BT"/>
                <w:sz w:val="20"/>
                <w:szCs w:val="20"/>
              </w:rPr>
              <w:t xml:space="preserve"> </w:t>
            </w:r>
            <w:r w:rsidRPr="008A4ABD">
              <w:rPr>
                <w:rFonts w:ascii="Futura Lt BT" w:hAnsi="Futura Lt BT"/>
                <w:sz w:val="20"/>
                <w:szCs w:val="20"/>
              </w:rPr>
              <w:t>željezničke</w:t>
            </w:r>
            <w:r w:rsidR="000F14A3">
              <w:rPr>
                <w:rFonts w:ascii="Futura Lt BT" w:hAnsi="Futura Lt BT"/>
                <w:sz w:val="20"/>
                <w:szCs w:val="20"/>
              </w:rPr>
              <w:t xml:space="preserve"> </w:t>
            </w:r>
            <w:r w:rsidRPr="008A4ABD">
              <w:rPr>
                <w:rFonts w:ascii="Futura Lt BT" w:hAnsi="Futura Lt BT"/>
                <w:sz w:val="20"/>
                <w:szCs w:val="20"/>
              </w:rPr>
              <w:t>pruge</w:t>
            </w:r>
          </w:p>
        </w:tc>
        <w:tc>
          <w:tcPr>
            <w:tcW w:w="1247" w:type="dxa"/>
            <w:vAlign w:val="center"/>
          </w:tcPr>
          <w:p w14:paraId="7E9AB17B" w14:textId="38F8EDAB" w:rsidR="00F34CD8" w:rsidRPr="008A4ABD" w:rsidRDefault="00F34CD8" w:rsidP="00F34CD8">
            <w:pPr>
              <w:spacing w:after="0"/>
              <w:jc w:val="center"/>
              <w:rPr>
                <w:rFonts w:ascii="Futura Lt BT" w:hAnsi="Futura Lt BT"/>
                <w:sz w:val="20"/>
                <w:szCs w:val="20"/>
              </w:rPr>
            </w:pPr>
            <w:r>
              <w:rPr>
                <w:rFonts w:ascii="Futura Lt BT" w:hAnsi="Futura Lt BT"/>
                <w:sz w:val="20"/>
                <w:szCs w:val="20"/>
              </w:rPr>
              <w:t>52,66</w:t>
            </w:r>
          </w:p>
        </w:tc>
        <w:tc>
          <w:tcPr>
            <w:tcW w:w="1163" w:type="dxa"/>
            <w:gridSpan w:val="2"/>
            <w:vAlign w:val="center"/>
          </w:tcPr>
          <w:p w14:paraId="0F97B31F"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68DD1C55" w14:textId="77777777" w:rsidTr="00336D00">
        <w:trPr>
          <w:cantSplit/>
        </w:trPr>
        <w:tc>
          <w:tcPr>
            <w:tcW w:w="1809" w:type="dxa"/>
            <w:vMerge/>
            <w:shd w:val="clear" w:color="auto" w:fill="D9E2F3" w:themeFill="accent1" w:themeFillTint="33"/>
            <w:vAlign w:val="center"/>
          </w:tcPr>
          <w:p w14:paraId="50E203A3"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09B26B18" w14:textId="77777777" w:rsidR="00F65CE8" w:rsidRPr="008A4ABD" w:rsidRDefault="00F65CE8" w:rsidP="00F65CE8">
            <w:pPr>
              <w:spacing w:after="0"/>
              <w:jc w:val="center"/>
              <w:rPr>
                <w:rFonts w:ascii="Futura Lt BT" w:hAnsi="Futura Lt BT"/>
                <w:sz w:val="20"/>
                <w:szCs w:val="20"/>
              </w:rPr>
            </w:pPr>
          </w:p>
        </w:tc>
        <w:tc>
          <w:tcPr>
            <w:tcW w:w="3856" w:type="dxa"/>
            <w:vAlign w:val="center"/>
          </w:tcPr>
          <w:p w14:paraId="1CC33A42" w14:textId="64DC2870" w:rsidR="00F65CE8" w:rsidRPr="008A4ABD" w:rsidRDefault="00F65CE8" w:rsidP="00F65CE8">
            <w:pPr>
              <w:spacing w:after="0"/>
              <w:rPr>
                <w:rFonts w:ascii="Futura Lt BT" w:hAnsi="Futura Lt BT"/>
                <w:sz w:val="20"/>
                <w:szCs w:val="20"/>
              </w:rPr>
            </w:pPr>
            <w:r w:rsidRPr="008A4ABD">
              <w:rPr>
                <w:rFonts w:ascii="Futura Lt BT" w:hAnsi="Futura Lt BT"/>
                <w:sz w:val="20"/>
                <w:szCs w:val="20"/>
              </w:rPr>
              <w:t>3.</w:t>
            </w:r>
            <w:r w:rsidR="000F14A3">
              <w:rPr>
                <w:rFonts w:ascii="Futura Lt BT" w:hAnsi="Futura Lt BT"/>
                <w:sz w:val="20"/>
                <w:szCs w:val="20"/>
              </w:rPr>
              <w:t xml:space="preserve"> </w:t>
            </w:r>
            <w:r w:rsidRPr="008A4ABD">
              <w:rPr>
                <w:rFonts w:ascii="Futura Lt BT" w:hAnsi="Futura Lt BT"/>
                <w:sz w:val="20"/>
                <w:szCs w:val="20"/>
              </w:rPr>
              <w:t>Duljina</w:t>
            </w:r>
            <w:r w:rsidR="000F14A3">
              <w:rPr>
                <w:rFonts w:ascii="Futura Lt BT" w:hAnsi="Futura Lt BT"/>
                <w:sz w:val="20"/>
                <w:szCs w:val="20"/>
              </w:rPr>
              <w:t xml:space="preserve"> </w:t>
            </w:r>
            <w:r w:rsidRPr="008A4ABD">
              <w:rPr>
                <w:rFonts w:ascii="Futura Lt BT" w:hAnsi="Futura Lt BT"/>
                <w:sz w:val="20"/>
                <w:szCs w:val="20"/>
              </w:rPr>
              <w:t>magistralne</w:t>
            </w:r>
            <w:r w:rsidR="000F14A3">
              <w:rPr>
                <w:rFonts w:ascii="Futura Lt BT" w:hAnsi="Futura Lt BT"/>
                <w:sz w:val="20"/>
                <w:szCs w:val="20"/>
              </w:rPr>
              <w:t xml:space="preserve"> </w:t>
            </w:r>
            <w:r w:rsidRPr="008A4ABD">
              <w:rPr>
                <w:rFonts w:ascii="Futura Lt BT" w:hAnsi="Futura Lt BT"/>
                <w:sz w:val="20"/>
                <w:szCs w:val="20"/>
              </w:rPr>
              <w:t>priključne</w:t>
            </w:r>
            <w:r w:rsidR="000F14A3">
              <w:rPr>
                <w:rFonts w:ascii="Futura Lt BT" w:hAnsi="Futura Lt BT"/>
                <w:sz w:val="20"/>
                <w:szCs w:val="20"/>
              </w:rPr>
              <w:t xml:space="preserve"> </w:t>
            </w:r>
            <w:r w:rsidRPr="008A4ABD">
              <w:rPr>
                <w:rFonts w:ascii="Futura Lt BT" w:hAnsi="Futura Lt BT"/>
                <w:sz w:val="20"/>
                <w:szCs w:val="20"/>
              </w:rPr>
              <w:t>željezničke</w:t>
            </w:r>
            <w:r w:rsidR="000F14A3">
              <w:rPr>
                <w:rFonts w:ascii="Futura Lt BT" w:hAnsi="Futura Lt BT"/>
                <w:sz w:val="20"/>
                <w:szCs w:val="20"/>
              </w:rPr>
              <w:t xml:space="preserve"> </w:t>
            </w:r>
            <w:r w:rsidRPr="008A4ABD">
              <w:rPr>
                <w:rFonts w:ascii="Futura Lt BT" w:hAnsi="Futura Lt BT"/>
                <w:sz w:val="20"/>
                <w:szCs w:val="20"/>
              </w:rPr>
              <w:t>pruge</w:t>
            </w:r>
          </w:p>
        </w:tc>
        <w:tc>
          <w:tcPr>
            <w:tcW w:w="1247" w:type="dxa"/>
            <w:vAlign w:val="center"/>
          </w:tcPr>
          <w:p w14:paraId="089EB4D8" w14:textId="4E0E102B" w:rsidR="00F65CE8" w:rsidRPr="008A4ABD" w:rsidRDefault="00F34CD8" w:rsidP="00F65CE8">
            <w:pPr>
              <w:spacing w:after="0"/>
              <w:jc w:val="center"/>
              <w:rPr>
                <w:rFonts w:ascii="Futura Lt BT" w:hAnsi="Futura Lt BT"/>
                <w:sz w:val="20"/>
                <w:szCs w:val="20"/>
              </w:rPr>
            </w:pPr>
            <w:r>
              <w:rPr>
                <w:rFonts w:ascii="Futura Lt BT" w:hAnsi="Futura Lt BT"/>
                <w:sz w:val="20"/>
                <w:szCs w:val="20"/>
              </w:rPr>
              <w:t>47,03</w:t>
            </w:r>
          </w:p>
        </w:tc>
        <w:tc>
          <w:tcPr>
            <w:tcW w:w="1163" w:type="dxa"/>
            <w:gridSpan w:val="2"/>
            <w:vAlign w:val="center"/>
          </w:tcPr>
          <w:p w14:paraId="4B8C8528"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km</w:t>
            </w:r>
          </w:p>
        </w:tc>
      </w:tr>
      <w:tr w:rsidR="00F65CE8" w:rsidRPr="008A4ABD" w14:paraId="254C8798" w14:textId="77777777" w:rsidTr="00336D00">
        <w:trPr>
          <w:cantSplit/>
        </w:trPr>
        <w:tc>
          <w:tcPr>
            <w:tcW w:w="1809" w:type="dxa"/>
            <w:vMerge/>
            <w:shd w:val="clear" w:color="auto" w:fill="D9E2F3" w:themeFill="accent1" w:themeFillTint="33"/>
            <w:vAlign w:val="center"/>
          </w:tcPr>
          <w:p w14:paraId="0594C9B1"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380A327D" w14:textId="77777777" w:rsidR="00F65CE8" w:rsidRPr="008A4ABD" w:rsidRDefault="00F65CE8" w:rsidP="00F65CE8">
            <w:pPr>
              <w:spacing w:after="0"/>
              <w:jc w:val="center"/>
              <w:rPr>
                <w:rFonts w:ascii="Futura Lt BT" w:hAnsi="Futura Lt BT"/>
                <w:sz w:val="20"/>
                <w:szCs w:val="20"/>
              </w:rPr>
            </w:pPr>
          </w:p>
        </w:tc>
        <w:tc>
          <w:tcPr>
            <w:tcW w:w="3856" w:type="dxa"/>
            <w:vAlign w:val="center"/>
          </w:tcPr>
          <w:p w14:paraId="7A3FBF2C" w14:textId="22BA28A3" w:rsidR="00F65CE8" w:rsidRPr="008A4ABD" w:rsidRDefault="00F65CE8" w:rsidP="00F65CE8">
            <w:pPr>
              <w:spacing w:after="0"/>
              <w:rPr>
                <w:rFonts w:ascii="Futura Lt BT" w:hAnsi="Futura Lt BT"/>
                <w:sz w:val="20"/>
                <w:szCs w:val="20"/>
              </w:rPr>
            </w:pPr>
            <w:r w:rsidRPr="008A4ABD">
              <w:rPr>
                <w:rFonts w:ascii="Futura Lt BT" w:hAnsi="Futura Lt BT"/>
                <w:sz w:val="20"/>
                <w:szCs w:val="20"/>
              </w:rPr>
              <w:t>4.</w:t>
            </w:r>
            <w:r w:rsidR="000F14A3">
              <w:rPr>
                <w:rFonts w:ascii="Futura Lt BT" w:hAnsi="Futura Lt BT"/>
                <w:sz w:val="20"/>
                <w:szCs w:val="20"/>
              </w:rPr>
              <w:t xml:space="preserve"> </w:t>
            </w:r>
            <w:r w:rsidRPr="008A4ABD">
              <w:rPr>
                <w:rFonts w:ascii="Futura Lt BT" w:hAnsi="Futura Lt BT"/>
                <w:sz w:val="20"/>
                <w:szCs w:val="20"/>
              </w:rPr>
              <w:t>Udio</w:t>
            </w:r>
            <w:r w:rsidR="000F14A3">
              <w:rPr>
                <w:rFonts w:ascii="Futura Lt BT" w:hAnsi="Futura Lt BT"/>
                <w:sz w:val="20"/>
                <w:szCs w:val="20"/>
              </w:rPr>
              <w:t xml:space="preserve"> </w:t>
            </w:r>
            <w:r w:rsidRPr="008A4ABD">
              <w:rPr>
                <w:rFonts w:ascii="Futura Lt BT" w:hAnsi="Futura Lt BT"/>
                <w:sz w:val="20"/>
                <w:szCs w:val="20"/>
              </w:rPr>
              <w:t>magistralne</w:t>
            </w:r>
            <w:r w:rsidR="000F14A3">
              <w:rPr>
                <w:rFonts w:ascii="Futura Lt BT" w:hAnsi="Futura Lt BT"/>
                <w:sz w:val="20"/>
                <w:szCs w:val="20"/>
              </w:rPr>
              <w:t xml:space="preserve"> </w:t>
            </w:r>
            <w:r w:rsidRPr="008A4ABD">
              <w:rPr>
                <w:rFonts w:ascii="Futura Lt BT" w:hAnsi="Futura Lt BT"/>
                <w:sz w:val="20"/>
                <w:szCs w:val="20"/>
              </w:rPr>
              <w:t>priključne</w:t>
            </w:r>
            <w:r w:rsidR="000F14A3">
              <w:rPr>
                <w:rFonts w:ascii="Futura Lt BT" w:hAnsi="Futura Lt BT"/>
                <w:sz w:val="20"/>
                <w:szCs w:val="20"/>
              </w:rPr>
              <w:t xml:space="preserve"> </w:t>
            </w:r>
            <w:r w:rsidRPr="008A4ABD">
              <w:rPr>
                <w:rFonts w:ascii="Futura Lt BT" w:hAnsi="Futura Lt BT"/>
                <w:sz w:val="20"/>
                <w:szCs w:val="20"/>
              </w:rPr>
              <w:t>željezničke</w:t>
            </w:r>
            <w:r w:rsidR="000F14A3">
              <w:rPr>
                <w:rFonts w:ascii="Futura Lt BT" w:hAnsi="Futura Lt BT"/>
                <w:sz w:val="20"/>
                <w:szCs w:val="20"/>
              </w:rPr>
              <w:t xml:space="preserve"> </w:t>
            </w:r>
            <w:r w:rsidRPr="008A4ABD">
              <w:rPr>
                <w:rFonts w:ascii="Futura Lt BT" w:hAnsi="Futura Lt BT"/>
                <w:sz w:val="20"/>
                <w:szCs w:val="20"/>
              </w:rPr>
              <w:t>pruge</w:t>
            </w:r>
          </w:p>
        </w:tc>
        <w:tc>
          <w:tcPr>
            <w:tcW w:w="1247" w:type="dxa"/>
            <w:vAlign w:val="center"/>
          </w:tcPr>
          <w:p w14:paraId="7A95EC0C" w14:textId="7CA21872" w:rsidR="00F65CE8" w:rsidRPr="006730A8" w:rsidRDefault="00D56B52" w:rsidP="00F65CE8">
            <w:pPr>
              <w:spacing w:after="0"/>
              <w:jc w:val="center"/>
              <w:rPr>
                <w:rFonts w:ascii="Futura Lt BT" w:hAnsi="Futura Lt BT"/>
                <w:color w:val="FF0000"/>
                <w:sz w:val="20"/>
                <w:szCs w:val="20"/>
              </w:rPr>
            </w:pPr>
            <w:r w:rsidRPr="00D56B52">
              <w:rPr>
                <w:rFonts w:ascii="Futura Lt BT" w:hAnsi="Futura Lt BT"/>
                <w:sz w:val="20"/>
                <w:szCs w:val="20"/>
              </w:rPr>
              <w:t>29,12</w:t>
            </w:r>
          </w:p>
        </w:tc>
        <w:tc>
          <w:tcPr>
            <w:tcW w:w="1163" w:type="dxa"/>
            <w:gridSpan w:val="2"/>
            <w:vAlign w:val="center"/>
          </w:tcPr>
          <w:p w14:paraId="648D8C4E"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42D55787" w14:textId="77777777" w:rsidTr="00336D00">
        <w:trPr>
          <w:cantSplit/>
        </w:trPr>
        <w:tc>
          <w:tcPr>
            <w:tcW w:w="1809" w:type="dxa"/>
            <w:vMerge/>
            <w:shd w:val="clear" w:color="auto" w:fill="D9E2F3" w:themeFill="accent1" w:themeFillTint="33"/>
            <w:vAlign w:val="center"/>
          </w:tcPr>
          <w:p w14:paraId="03FAA458"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417F7A71" w14:textId="77777777" w:rsidR="00F65CE8" w:rsidRPr="008A4ABD" w:rsidRDefault="00F65CE8" w:rsidP="00F65CE8">
            <w:pPr>
              <w:spacing w:after="0"/>
              <w:jc w:val="center"/>
              <w:rPr>
                <w:rFonts w:ascii="Futura Lt BT" w:hAnsi="Futura Lt BT"/>
                <w:sz w:val="20"/>
                <w:szCs w:val="20"/>
              </w:rPr>
            </w:pPr>
          </w:p>
        </w:tc>
        <w:tc>
          <w:tcPr>
            <w:tcW w:w="3856" w:type="dxa"/>
            <w:vAlign w:val="center"/>
          </w:tcPr>
          <w:p w14:paraId="52891CE9" w14:textId="662B7007" w:rsidR="00F65CE8" w:rsidRPr="008A4ABD" w:rsidRDefault="00F65CE8" w:rsidP="00F65CE8">
            <w:pPr>
              <w:spacing w:after="0"/>
              <w:rPr>
                <w:rFonts w:ascii="Futura Lt BT" w:hAnsi="Futura Lt BT"/>
                <w:sz w:val="20"/>
                <w:szCs w:val="20"/>
              </w:rPr>
            </w:pPr>
            <w:r w:rsidRPr="008A4ABD">
              <w:rPr>
                <w:rFonts w:ascii="Futura Lt BT" w:hAnsi="Futura Lt BT"/>
                <w:sz w:val="20"/>
                <w:szCs w:val="20"/>
              </w:rPr>
              <w:t>5.</w:t>
            </w:r>
            <w:r w:rsidR="000F14A3">
              <w:rPr>
                <w:rFonts w:ascii="Futura Lt BT" w:hAnsi="Futura Lt BT"/>
                <w:sz w:val="20"/>
                <w:szCs w:val="20"/>
              </w:rPr>
              <w:t xml:space="preserve"> </w:t>
            </w:r>
            <w:r w:rsidRPr="008A4ABD">
              <w:rPr>
                <w:rFonts w:ascii="Futura Lt BT" w:hAnsi="Futura Lt BT"/>
                <w:sz w:val="20"/>
                <w:szCs w:val="20"/>
              </w:rPr>
              <w:t>Duljina</w:t>
            </w:r>
            <w:r w:rsidR="000F14A3">
              <w:rPr>
                <w:rFonts w:ascii="Futura Lt BT" w:hAnsi="Futura Lt BT"/>
                <w:sz w:val="20"/>
                <w:szCs w:val="20"/>
              </w:rPr>
              <w:t xml:space="preserve"> </w:t>
            </w:r>
            <w:r w:rsidRPr="008A4ABD">
              <w:rPr>
                <w:rFonts w:ascii="Futura Lt BT" w:hAnsi="Futura Lt BT"/>
                <w:sz w:val="20"/>
                <w:szCs w:val="20"/>
              </w:rPr>
              <w:t>lokalne</w:t>
            </w:r>
            <w:r w:rsidR="000F14A3">
              <w:rPr>
                <w:rFonts w:ascii="Futura Lt BT" w:hAnsi="Futura Lt BT"/>
                <w:sz w:val="20"/>
                <w:szCs w:val="20"/>
              </w:rPr>
              <w:t xml:space="preserve"> </w:t>
            </w:r>
            <w:r w:rsidRPr="008A4ABD">
              <w:rPr>
                <w:rFonts w:ascii="Futura Lt BT" w:hAnsi="Futura Lt BT"/>
                <w:sz w:val="20"/>
                <w:szCs w:val="20"/>
              </w:rPr>
              <w:t>željezničke</w:t>
            </w:r>
            <w:r w:rsidR="000F14A3">
              <w:rPr>
                <w:rFonts w:ascii="Futura Lt BT" w:hAnsi="Futura Lt BT"/>
                <w:sz w:val="20"/>
                <w:szCs w:val="20"/>
              </w:rPr>
              <w:t xml:space="preserve"> </w:t>
            </w:r>
            <w:r w:rsidRPr="008A4ABD">
              <w:rPr>
                <w:rFonts w:ascii="Futura Lt BT" w:hAnsi="Futura Lt BT"/>
                <w:sz w:val="20"/>
                <w:szCs w:val="20"/>
              </w:rPr>
              <w:t>pruge</w:t>
            </w:r>
            <w:r w:rsidR="000F14A3">
              <w:rPr>
                <w:rFonts w:ascii="Futura Lt BT" w:hAnsi="Futura Lt BT"/>
                <w:sz w:val="20"/>
                <w:szCs w:val="20"/>
              </w:rPr>
              <w:t xml:space="preserve"> </w:t>
            </w:r>
            <w:r w:rsidRPr="008A4ABD">
              <w:rPr>
                <w:rFonts w:ascii="Futura Lt BT" w:hAnsi="Futura Lt BT"/>
                <w:sz w:val="20"/>
                <w:szCs w:val="20"/>
              </w:rPr>
              <w:t>II.</w:t>
            </w:r>
            <w:r w:rsidR="000F14A3">
              <w:rPr>
                <w:rFonts w:ascii="Futura Lt BT" w:hAnsi="Futura Lt BT"/>
                <w:sz w:val="20"/>
                <w:szCs w:val="20"/>
              </w:rPr>
              <w:t xml:space="preserve"> </w:t>
            </w:r>
            <w:r w:rsidRPr="008A4ABD">
              <w:rPr>
                <w:rFonts w:ascii="Futura Lt BT" w:hAnsi="Futura Lt BT"/>
                <w:sz w:val="20"/>
                <w:szCs w:val="20"/>
              </w:rPr>
              <w:t>reda</w:t>
            </w:r>
          </w:p>
        </w:tc>
        <w:tc>
          <w:tcPr>
            <w:tcW w:w="1247" w:type="dxa"/>
            <w:vAlign w:val="center"/>
          </w:tcPr>
          <w:p w14:paraId="71270B01" w14:textId="3A57F3CE" w:rsidR="00F65CE8" w:rsidRPr="00D56B52" w:rsidRDefault="00D56B52" w:rsidP="00F65CE8">
            <w:pPr>
              <w:spacing w:after="0"/>
              <w:jc w:val="center"/>
              <w:rPr>
                <w:rFonts w:ascii="Futura Lt BT" w:hAnsi="Futura Lt BT"/>
                <w:sz w:val="20"/>
                <w:szCs w:val="20"/>
              </w:rPr>
            </w:pPr>
            <w:r w:rsidRPr="00D56B52">
              <w:rPr>
                <w:rFonts w:ascii="Futura Lt BT" w:hAnsi="Futura Lt BT"/>
                <w:sz w:val="20"/>
                <w:szCs w:val="20"/>
              </w:rPr>
              <w:t>29,42</w:t>
            </w:r>
          </w:p>
        </w:tc>
        <w:tc>
          <w:tcPr>
            <w:tcW w:w="1163" w:type="dxa"/>
            <w:gridSpan w:val="2"/>
            <w:vAlign w:val="center"/>
          </w:tcPr>
          <w:p w14:paraId="01DE28F1"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km</w:t>
            </w:r>
          </w:p>
        </w:tc>
      </w:tr>
      <w:tr w:rsidR="00F65CE8" w:rsidRPr="008A4ABD" w14:paraId="34E4AD1F" w14:textId="77777777" w:rsidTr="00336D00">
        <w:trPr>
          <w:cantSplit/>
        </w:trPr>
        <w:tc>
          <w:tcPr>
            <w:tcW w:w="1809" w:type="dxa"/>
            <w:vMerge/>
            <w:shd w:val="clear" w:color="auto" w:fill="D9E2F3" w:themeFill="accent1" w:themeFillTint="33"/>
            <w:vAlign w:val="center"/>
          </w:tcPr>
          <w:p w14:paraId="0D8BB5CF"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43CA6F8F" w14:textId="77777777" w:rsidR="00F65CE8" w:rsidRPr="008A4ABD" w:rsidRDefault="00F65CE8" w:rsidP="00F65CE8">
            <w:pPr>
              <w:spacing w:after="0"/>
              <w:jc w:val="center"/>
              <w:rPr>
                <w:rFonts w:ascii="Futura Lt BT" w:hAnsi="Futura Lt BT"/>
                <w:sz w:val="20"/>
                <w:szCs w:val="20"/>
              </w:rPr>
            </w:pPr>
          </w:p>
        </w:tc>
        <w:tc>
          <w:tcPr>
            <w:tcW w:w="3856" w:type="dxa"/>
            <w:vAlign w:val="center"/>
          </w:tcPr>
          <w:p w14:paraId="4826A4FA" w14:textId="15F818BB" w:rsidR="00F65CE8" w:rsidRPr="008A4ABD" w:rsidRDefault="00F65CE8" w:rsidP="00F65CE8">
            <w:pPr>
              <w:spacing w:after="0"/>
              <w:rPr>
                <w:rFonts w:ascii="Futura Lt BT" w:hAnsi="Futura Lt BT"/>
                <w:sz w:val="20"/>
                <w:szCs w:val="20"/>
              </w:rPr>
            </w:pPr>
            <w:r w:rsidRPr="008A4ABD">
              <w:rPr>
                <w:rFonts w:ascii="Futura Lt BT" w:hAnsi="Futura Lt BT"/>
                <w:sz w:val="20"/>
                <w:szCs w:val="20"/>
              </w:rPr>
              <w:t>6.</w:t>
            </w:r>
            <w:r w:rsidR="000F14A3">
              <w:rPr>
                <w:rFonts w:ascii="Futura Lt BT" w:hAnsi="Futura Lt BT"/>
                <w:sz w:val="20"/>
                <w:szCs w:val="20"/>
              </w:rPr>
              <w:t xml:space="preserve"> </w:t>
            </w:r>
            <w:r w:rsidRPr="008A4ABD">
              <w:rPr>
                <w:rFonts w:ascii="Futura Lt BT" w:hAnsi="Futura Lt BT"/>
                <w:sz w:val="20"/>
                <w:szCs w:val="20"/>
              </w:rPr>
              <w:t>Udio</w:t>
            </w:r>
            <w:r w:rsidR="000F14A3">
              <w:rPr>
                <w:rFonts w:ascii="Futura Lt BT" w:hAnsi="Futura Lt BT"/>
                <w:sz w:val="20"/>
                <w:szCs w:val="20"/>
              </w:rPr>
              <w:t xml:space="preserve"> </w:t>
            </w:r>
            <w:r w:rsidRPr="008A4ABD">
              <w:rPr>
                <w:rFonts w:ascii="Futura Lt BT" w:hAnsi="Futura Lt BT"/>
                <w:sz w:val="20"/>
                <w:szCs w:val="20"/>
              </w:rPr>
              <w:t>lokalne</w:t>
            </w:r>
            <w:r w:rsidR="000F14A3">
              <w:rPr>
                <w:rFonts w:ascii="Futura Lt BT" w:hAnsi="Futura Lt BT"/>
                <w:sz w:val="20"/>
                <w:szCs w:val="20"/>
              </w:rPr>
              <w:t xml:space="preserve"> </w:t>
            </w:r>
            <w:r w:rsidRPr="008A4ABD">
              <w:rPr>
                <w:rFonts w:ascii="Futura Lt BT" w:hAnsi="Futura Lt BT"/>
                <w:sz w:val="20"/>
                <w:szCs w:val="20"/>
              </w:rPr>
              <w:t>željezničke</w:t>
            </w:r>
            <w:r w:rsidR="000F14A3">
              <w:rPr>
                <w:rFonts w:ascii="Futura Lt BT" w:hAnsi="Futura Lt BT"/>
                <w:sz w:val="20"/>
                <w:szCs w:val="20"/>
              </w:rPr>
              <w:t xml:space="preserve"> </w:t>
            </w:r>
            <w:r w:rsidRPr="008A4ABD">
              <w:rPr>
                <w:rFonts w:ascii="Futura Lt BT" w:hAnsi="Futura Lt BT"/>
                <w:sz w:val="20"/>
                <w:szCs w:val="20"/>
              </w:rPr>
              <w:t>pruge</w:t>
            </w:r>
            <w:r w:rsidR="000F14A3">
              <w:rPr>
                <w:rFonts w:ascii="Futura Lt BT" w:hAnsi="Futura Lt BT"/>
                <w:sz w:val="20"/>
                <w:szCs w:val="20"/>
              </w:rPr>
              <w:t xml:space="preserve"> </w:t>
            </w:r>
            <w:r w:rsidRPr="008A4ABD">
              <w:rPr>
                <w:rFonts w:ascii="Futura Lt BT" w:hAnsi="Futura Lt BT"/>
                <w:sz w:val="20"/>
                <w:szCs w:val="20"/>
              </w:rPr>
              <w:t>II.</w:t>
            </w:r>
            <w:r w:rsidR="000F14A3">
              <w:rPr>
                <w:rFonts w:ascii="Futura Lt BT" w:hAnsi="Futura Lt BT"/>
                <w:sz w:val="20"/>
                <w:szCs w:val="20"/>
              </w:rPr>
              <w:t xml:space="preserve"> </w:t>
            </w:r>
            <w:r w:rsidRPr="008A4ABD">
              <w:rPr>
                <w:rFonts w:ascii="Futura Lt BT" w:hAnsi="Futura Lt BT"/>
                <w:sz w:val="20"/>
                <w:szCs w:val="20"/>
              </w:rPr>
              <w:t>reda</w:t>
            </w:r>
          </w:p>
        </w:tc>
        <w:tc>
          <w:tcPr>
            <w:tcW w:w="1247" w:type="dxa"/>
            <w:vAlign w:val="center"/>
          </w:tcPr>
          <w:p w14:paraId="0D93F778" w14:textId="6F2B9D0C" w:rsidR="00F65CE8" w:rsidRPr="00D56B52" w:rsidRDefault="00D56B52" w:rsidP="00F65CE8">
            <w:pPr>
              <w:spacing w:after="0"/>
              <w:jc w:val="center"/>
              <w:rPr>
                <w:rFonts w:ascii="Futura Lt BT" w:hAnsi="Futura Lt BT"/>
                <w:sz w:val="20"/>
                <w:szCs w:val="20"/>
              </w:rPr>
            </w:pPr>
            <w:r w:rsidRPr="00D56B52">
              <w:rPr>
                <w:rFonts w:ascii="Futura Lt BT" w:hAnsi="Futura Lt BT"/>
                <w:sz w:val="20"/>
                <w:szCs w:val="20"/>
              </w:rPr>
              <w:t>18,22</w:t>
            </w:r>
          </w:p>
        </w:tc>
        <w:tc>
          <w:tcPr>
            <w:tcW w:w="1163" w:type="dxa"/>
            <w:gridSpan w:val="2"/>
            <w:vAlign w:val="center"/>
          </w:tcPr>
          <w:p w14:paraId="0089789C"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519D7527" w14:textId="77777777" w:rsidTr="00336D00">
        <w:trPr>
          <w:cantSplit/>
        </w:trPr>
        <w:tc>
          <w:tcPr>
            <w:tcW w:w="1809" w:type="dxa"/>
            <w:vMerge/>
            <w:shd w:val="clear" w:color="auto" w:fill="D9E2F3" w:themeFill="accent1" w:themeFillTint="33"/>
            <w:vAlign w:val="center"/>
          </w:tcPr>
          <w:p w14:paraId="43D25DCC"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786530C9" w14:textId="77777777" w:rsidR="00F65CE8" w:rsidRPr="008A4ABD" w:rsidRDefault="00F65CE8" w:rsidP="00F65CE8">
            <w:pPr>
              <w:spacing w:after="0"/>
              <w:jc w:val="center"/>
              <w:rPr>
                <w:rFonts w:ascii="Futura Lt BT" w:hAnsi="Futura Lt BT"/>
                <w:sz w:val="20"/>
                <w:szCs w:val="20"/>
              </w:rPr>
            </w:pPr>
          </w:p>
        </w:tc>
        <w:tc>
          <w:tcPr>
            <w:tcW w:w="3856" w:type="dxa"/>
            <w:vAlign w:val="center"/>
          </w:tcPr>
          <w:p w14:paraId="5D0D9716" w14:textId="7B6FC253" w:rsidR="00F65CE8" w:rsidRPr="008A4ABD" w:rsidRDefault="00F65CE8" w:rsidP="00F65CE8">
            <w:pPr>
              <w:spacing w:after="0"/>
              <w:rPr>
                <w:rFonts w:ascii="Futura Lt BT" w:hAnsi="Futura Lt BT"/>
                <w:sz w:val="20"/>
                <w:szCs w:val="20"/>
              </w:rPr>
            </w:pPr>
            <w:r w:rsidRPr="008A4ABD">
              <w:rPr>
                <w:rFonts w:ascii="Futura Lt BT" w:hAnsi="Futura Lt BT"/>
                <w:sz w:val="20"/>
                <w:szCs w:val="20"/>
              </w:rPr>
              <w:t>7.</w:t>
            </w:r>
            <w:r w:rsidR="000F14A3">
              <w:rPr>
                <w:rFonts w:ascii="Futura Lt BT" w:hAnsi="Futura Lt BT"/>
                <w:sz w:val="20"/>
                <w:szCs w:val="20"/>
              </w:rPr>
              <w:t xml:space="preserve"> </w:t>
            </w:r>
            <w:r w:rsidRPr="008A4ABD">
              <w:rPr>
                <w:rFonts w:ascii="Futura Lt BT" w:hAnsi="Futura Lt BT"/>
                <w:sz w:val="20"/>
                <w:szCs w:val="20"/>
              </w:rPr>
              <w:t>Gustoća</w:t>
            </w:r>
            <w:r w:rsidR="000F14A3">
              <w:rPr>
                <w:rFonts w:ascii="Futura Lt BT" w:hAnsi="Futura Lt BT"/>
                <w:sz w:val="20"/>
                <w:szCs w:val="20"/>
              </w:rPr>
              <w:t xml:space="preserve"> </w:t>
            </w:r>
            <w:r w:rsidRPr="008A4ABD">
              <w:rPr>
                <w:rFonts w:ascii="Futura Lt BT" w:hAnsi="Futura Lt BT"/>
                <w:sz w:val="20"/>
                <w:szCs w:val="20"/>
              </w:rPr>
              <w:t>željezničkih</w:t>
            </w:r>
            <w:r w:rsidR="000F14A3">
              <w:rPr>
                <w:rFonts w:ascii="Futura Lt BT" w:hAnsi="Futura Lt BT"/>
                <w:sz w:val="20"/>
                <w:szCs w:val="20"/>
              </w:rPr>
              <w:t xml:space="preserve"> </w:t>
            </w:r>
            <w:r w:rsidRPr="008A4ABD">
              <w:rPr>
                <w:rFonts w:ascii="Futura Lt BT" w:hAnsi="Futura Lt BT"/>
                <w:sz w:val="20"/>
                <w:szCs w:val="20"/>
              </w:rPr>
              <w:t>pruga</w:t>
            </w:r>
            <w:r w:rsidR="000F14A3">
              <w:rPr>
                <w:rFonts w:ascii="Futura Lt BT" w:hAnsi="Futura Lt BT"/>
                <w:sz w:val="20"/>
                <w:szCs w:val="20"/>
              </w:rPr>
              <w:t xml:space="preserve"> </w:t>
            </w:r>
            <w:r w:rsidRPr="008A4ABD">
              <w:rPr>
                <w:rFonts w:ascii="Futura Lt BT" w:hAnsi="Futura Lt BT"/>
                <w:sz w:val="20"/>
                <w:szCs w:val="20"/>
              </w:rPr>
              <w:t>(dužina</w:t>
            </w:r>
            <w:r w:rsidR="000F14A3">
              <w:rPr>
                <w:rFonts w:ascii="Futura Lt BT" w:hAnsi="Futura Lt BT"/>
                <w:sz w:val="20"/>
                <w:szCs w:val="20"/>
              </w:rPr>
              <w:t xml:space="preserve"> </w:t>
            </w:r>
            <w:r w:rsidRPr="008A4ABD">
              <w:rPr>
                <w:rFonts w:ascii="Futura Lt BT" w:hAnsi="Futura Lt BT"/>
                <w:sz w:val="20"/>
                <w:szCs w:val="20"/>
              </w:rPr>
              <w:t>/</w:t>
            </w:r>
            <w:r w:rsidR="000F14A3">
              <w:rPr>
                <w:rFonts w:ascii="Futura Lt BT" w:hAnsi="Futura Lt BT"/>
                <w:sz w:val="20"/>
                <w:szCs w:val="20"/>
              </w:rPr>
              <w:t xml:space="preserve"> </w:t>
            </w:r>
            <w:r w:rsidRPr="008A4ABD">
              <w:rPr>
                <w:rFonts w:ascii="Futura Lt BT" w:hAnsi="Futura Lt BT"/>
                <w:sz w:val="20"/>
                <w:szCs w:val="20"/>
              </w:rPr>
              <w:t>površina</w:t>
            </w:r>
            <w:r w:rsidR="000F14A3">
              <w:rPr>
                <w:rFonts w:ascii="Futura Lt BT" w:hAnsi="Futura Lt BT"/>
                <w:sz w:val="20"/>
                <w:szCs w:val="20"/>
              </w:rPr>
              <w:t xml:space="preserve"> </w:t>
            </w:r>
            <w:r w:rsidRPr="008A4ABD">
              <w:rPr>
                <w:rFonts w:ascii="Futura Lt BT" w:hAnsi="Futura Lt BT"/>
                <w:sz w:val="20"/>
                <w:szCs w:val="20"/>
              </w:rPr>
              <w:t>područja)</w:t>
            </w:r>
          </w:p>
        </w:tc>
        <w:tc>
          <w:tcPr>
            <w:tcW w:w="1247" w:type="dxa"/>
            <w:vAlign w:val="center"/>
          </w:tcPr>
          <w:p w14:paraId="6D6A21CC" w14:textId="195E17CB" w:rsidR="00F65CE8" w:rsidRPr="006730A8" w:rsidRDefault="00F65CE8" w:rsidP="00F65CE8">
            <w:pPr>
              <w:spacing w:after="0"/>
              <w:jc w:val="center"/>
              <w:rPr>
                <w:rFonts w:ascii="Futura Lt BT" w:hAnsi="Futura Lt BT"/>
                <w:color w:val="FF0000"/>
                <w:sz w:val="20"/>
                <w:szCs w:val="20"/>
              </w:rPr>
            </w:pPr>
            <w:r w:rsidRPr="00D56B52">
              <w:rPr>
                <w:rFonts w:ascii="Futura Lt BT" w:hAnsi="Futura Lt BT"/>
                <w:sz w:val="20"/>
                <w:szCs w:val="20"/>
              </w:rPr>
              <w:t>0,0</w:t>
            </w:r>
            <w:r w:rsidR="00D56B52" w:rsidRPr="00D56B52">
              <w:rPr>
                <w:rFonts w:ascii="Futura Lt BT" w:hAnsi="Futura Lt BT"/>
                <w:sz w:val="20"/>
                <w:szCs w:val="20"/>
              </w:rPr>
              <w:t>4</w:t>
            </w:r>
            <w:r w:rsidRPr="00D56B52">
              <w:rPr>
                <w:rFonts w:ascii="Futura Lt BT" w:hAnsi="Futura Lt BT"/>
                <w:sz w:val="20"/>
                <w:szCs w:val="20"/>
              </w:rPr>
              <w:t>5</w:t>
            </w:r>
          </w:p>
        </w:tc>
        <w:tc>
          <w:tcPr>
            <w:tcW w:w="1163" w:type="dxa"/>
            <w:gridSpan w:val="2"/>
            <w:vAlign w:val="center"/>
          </w:tcPr>
          <w:p w14:paraId="1B9F8426"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km/km</w:t>
            </w:r>
            <w:r w:rsidRPr="008A4ABD">
              <w:rPr>
                <w:rFonts w:ascii="Futura Lt BT" w:hAnsi="Futura Lt BT"/>
                <w:sz w:val="20"/>
                <w:szCs w:val="20"/>
                <w:vertAlign w:val="superscript"/>
              </w:rPr>
              <w:t>2</w:t>
            </w:r>
          </w:p>
        </w:tc>
      </w:tr>
      <w:tr w:rsidR="00F65CE8" w:rsidRPr="008A4ABD" w14:paraId="194A79BD" w14:textId="77777777" w:rsidTr="00336D00">
        <w:trPr>
          <w:cantSplit/>
        </w:trPr>
        <w:tc>
          <w:tcPr>
            <w:tcW w:w="1809" w:type="dxa"/>
            <w:vMerge/>
            <w:shd w:val="clear" w:color="auto" w:fill="D9E2F3" w:themeFill="accent1" w:themeFillTint="33"/>
            <w:vAlign w:val="center"/>
          </w:tcPr>
          <w:p w14:paraId="20A440B9" w14:textId="77777777" w:rsidR="00F65CE8" w:rsidRPr="008A4ABD" w:rsidRDefault="00F65CE8" w:rsidP="00F65CE8">
            <w:pPr>
              <w:spacing w:after="0"/>
              <w:rPr>
                <w:rFonts w:ascii="Futura Lt BT" w:hAnsi="Futura Lt BT"/>
                <w:b/>
                <w:sz w:val="20"/>
                <w:szCs w:val="20"/>
              </w:rPr>
            </w:pPr>
          </w:p>
        </w:tc>
        <w:tc>
          <w:tcPr>
            <w:tcW w:w="1701" w:type="dxa"/>
            <w:vMerge w:val="restart"/>
            <w:vAlign w:val="center"/>
          </w:tcPr>
          <w:p w14:paraId="5853ADBB" w14:textId="38DA61AF" w:rsidR="00F65CE8" w:rsidRPr="008A4ABD" w:rsidRDefault="00F65CE8" w:rsidP="00F65CE8">
            <w:pPr>
              <w:spacing w:after="0"/>
              <w:rPr>
                <w:rFonts w:ascii="Futura Lt BT" w:hAnsi="Futura Lt BT"/>
                <w:sz w:val="20"/>
                <w:szCs w:val="20"/>
              </w:rPr>
            </w:pPr>
            <w:r w:rsidRPr="008A4ABD">
              <w:rPr>
                <w:rFonts w:ascii="Futura Lt BT" w:hAnsi="Futura Lt BT"/>
                <w:sz w:val="20"/>
                <w:szCs w:val="20"/>
              </w:rPr>
              <w:t>C.</w:t>
            </w:r>
            <w:r w:rsidR="000F14A3">
              <w:rPr>
                <w:rFonts w:ascii="Futura Lt BT" w:hAnsi="Futura Lt BT"/>
                <w:sz w:val="20"/>
                <w:szCs w:val="20"/>
              </w:rPr>
              <w:t xml:space="preserve"> </w:t>
            </w:r>
            <w:r w:rsidRPr="008A4ABD">
              <w:rPr>
                <w:rFonts w:ascii="Futura Lt BT" w:hAnsi="Futura Lt BT"/>
                <w:sz w:val="20"/>
                <w:szCs w:val="20"/>
              </w:rPr>
              <w:t>Zračni</w:t>
            </w:r>
            <w:r w:rsidR="000F14A3">
              <w:rPr>
                <w:rFonts w:ascii="Futura Lt BT" w:hAnsi="Futura Lt BT"/>
                <w:sz w:val="20"/>
                <w:szCs w:val="20"/>
              </w:rPr>
              <w:t xml:space="preserve"> </w:t>
            </w:r>
            <w:r w:rsidRPr="008A4ABD">
              <w:rPr>
                <w:rFonts w:ascii="Futura Lt BT" w:hAnsi="Futura Lt BT"/>
                <w:sz w:val="20"/>
                <w:szCs w:val="20"/>
              </w:rPr>
              <w:t>promet</w:t>
            </w:r>
          </w:p>
        </w:tc>
        <w:tc>
          <w:tcPr>
            <w:tcW w:w="3856" w:type="dxa"/>
            <w:vAlign w:val="center"/>
          </w:tcPr>
          <w:p w14:paraId="1D3CC570" w14:textId="44161CC0" w:rsidR="00F65CE8" w:rsidRPr="008A4ABD" w:rsidRDefault="00F65CE8" w:rsidP="00F65CE8">
            <w:pPr>
              <w:spacing w:after="0"/>
              <w:rPr>
                <w:rFonts w:ascii="Futura Lt BT" w:hAnsi="Futura Lt BT"/>
                <w:sz w:val="20"/>
                <w:szCs w:val="20"/>
              </w:rPr>
            </w:pPr>
            <w:r w:rsidRPr="008A4ABD">
              <w:rPr>
                <w:rFonts w:ascii="Futura Lt BT" w:hAnsi="Futura Lt BT"/>
                <w:sz w:val="20"/>
                <w:szCs w:val="20"/>
              </w:rPr>
              <w:t>1.</w:t>
            </w:r>
            <w:r w:rsidR="000F14A3">
              <w:rPr>
                <w:rFonts w:ascii="Futura Lt BT" w:hAnsi="Futura Lt BT"/>
                <w:sz w:val="20"/>
                <w:szCs w:val="20"/>
              </w:rPr>
              <w:t xml:space="preserve"> </w:t>
            </w:r>
            <w:r w:rsidRPr="008A4ABD">
              <w:rPr>
                <w:rFonts w:ascii="Futura Lt BT" w:hAnsi="Futura Lt BT"/>
                <w:sz w:val="20"/>
                <w:szCs w:val="20"/>
              </w:rPr>
              <w:t>Ostale</w:t>
            </w:r>
            <w:r w:rsidR="000F14A3">
              <w:rPr>
                <w:rFonts w:ascii="Futura Lt BT" w:hAnsi="Futura Lt BT"/>
                <w:sz w:val="20"/>
                <w:szCs w:val="20"/>
              </w:rPr>
              <w:t xml:space="preserve"> </w:t>
            </w:r>
            <w:r w:rsidRPr="008A4ABD">
              <w:rPr>
                <w:rFonts w:ascii="Futura Lt BT" w:hAnsi="Futura Lt BT"/>
                <w:sz w:val="20"/>
                <w:szCs w:val="20"/>
              </w:rPr>
              <w:t>zračne</w:t>
            </w:r>
            <w:r w:rsidR="000F14A3">
              <w:rPr>
                <w:rFonts w:ascii="Futura Lt BT" w:hAnsi="Futura Lt BT"/>
                <w:sz w:val="20"/>
                <w:szCs w:val="20"/>
              </w:rPr>
              <w:t xml:space="preserve"> </w:t>
            </w:r>
            <w:r w:rsidRPr="008A4ABD">
              <w:rPr>
                <w:rFonts w:ascii="Futura Lt BT" w:hAnsi="Futura Lt BT"/>
                <w:sz w:val="20"/>
                <w:szCs w:val="20"/>
              </w:rPr>
              <w:t>luke</w:t>
            </w:r>
            <w:r w:rsidR="000F14A3">
              <w:rPr>
                <w:rFonts w:ascii="Futura Lt BT" w:hAnsi="Futura Lt BT"/>
                <w:sz w:val="20"/>
                <w:szCs w:val="20"/>
              </w:rPr>
              <w:t xml:space="preserve"> </w:t>
            </w:r>
            <w:r w:rsidRPr="008A4ABD">
              <w:rPr>
                <w:rFonts w:ascii="Futura Lt BT" w:hAnsi="Futura Lt BT"/>
                <w:sz w:val="20"/>
                <w:szCs w:val="20"/>
              </w:rPr>
              <w:t>(pristaništa</w:t>
            </w:r>
            <w:r w:rsidR="000F14A3">
              <w:rPr>
                <w:rFonts w:ascii="Futura Lt BT" w:hAnsi="Futura Lt BT"/>
                <w:sz w:val="20"/>
                <w:szCs w:val="20"/>
              </w:rPr>
              <w:t xml:space="preserve"> </w:t>
            </w:r>
            <w:r w:rsidRPr="008A4ABD">
              <w:rPr>
                <w:rFonts w:ascii="Futura Lt BT" w:hAnsi="Futura Lt BT"/>
                <w:sz w:val="20"/>
                <w:szCs w:val="20"/>
              </w:rPr>
              <w:t>i</w:t>
            </w:r>
            <w:r w:rsidR="000F14A3">
              <w:rPr>
                <w:rFonts w:ascii="Futura Lt BT" w:hAnsi="Futura Lt BT"/>
                <w:sz w:val="20"/>
                <w:szCs w:val="20"/>
              </w:rPr>
              <w:t xml:space="preserve"> </w:t>
            </w:r>
            <w:proofErr w:type="spellStart"/>
            <w:r w:rsidRPr="008A4ABD">
              <w:rPr>
                <w:rFonts w:ascii="Futura Lt BT" w:hAnsi="Futura Lt BT"/>
                <w:sz w:val="20"/>
                <w:szCs w:val="20"/>
              </w:rPr>
              <w:t>letjelišta</w:t>
            </w:r>
            <w:proofErr w:type="spellEnd"/>
            <w:r w:rsidRPr="008A4ABD">
              <w:rPr>
                <w:rFonts w:ascii="Futura Lt BT" w:hAnsi="Futura Lt BT"/>
                <w:sz w:val="20"/>
                <w:szCs w:val="20"/>
              </w:rPr>
              <w:t>)</w:t>
            </w:r>
          </w:p>
        </w:tc>
        <w:tc>
          <w:tcPr>
            <w:tcW w:w="1247" w:type="dxa"/>
            <w:vAlign w:val="center"/>
          </w:tcPr>
          <w:p w14:paraId="3F6F1FBF"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1</w:t>
            </w:r>
          </w:p>
        </w:tc>
        <w:tc>
          <w:tcPr>
            <w:tcW w:w="1163" w:type="dxa"/>
            <w:gridSpan w:val="2"/>
            <w:vAlign w:val="center"/>
          </w:tcPr>
          <w:p w14:paraId="2521B5DC"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broj</w:t>
            </w:r>
          </w:p>
        </w:tc>
      </w:tr>
      <w:tr w:rsidR="00F65CE8" w:rsidRPr="008A4ABD" w14:paraId="499619B3" w14:textId="77777777" w:rsidTr="00336D00">
        <w:trPr>
          <w:cantSplit/>
        </w:trPr>
        <w:tc>
          <w:tcPr>
            <w:tcW w:w="1809" w:type="dxa"/>
            <w:vMerge/>
            <w:shd w:val="clear" w:color="auto" w:fill="D9E2F3" w:themeFill="accent1" w:themeFillTint="33"/>
            <w:vAlign w:val="center"/>
          </w:tcPr>
          <w:p w14:paraId="592CFFB5"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2E5A9780" w14:textId="77777777" w:rsidR="00F65CE8" w:rsidRPr="008A4ABD" w:rsidRDefault="00F65CE8" w:rsidP="00F65CE8">
            <w:pPr>
              <w:spacing w:after="0"/>
              <w:jc w:val="center"/>
              <w:rPr>
                <w:rFonts w:ascii="Futura Lt BT" w:hAnsi="Futura Lt BT"/>
                <w:sz w:val="20"/>
                <w:szCs w:val="20"/>
              </w:rPr>
            </w:pPr>
          </w:p>
        </w:tc>
        <w:tc>
          <w:tcPr>
            <w:tcW w:w="3856" w:type="dxa"/>
            <w:vAlign w:val="center"/>
          </w:tcPr>
          <w:p w14:paraId="6472CDAF" w14:textId="4CB882D7" w:rsidR="00F65CE8" w:rsidRPr="008A4ABD" w:rsidRDefault="00F65CE8" w:rsidP="00F65CE8">
            <w:pPr>
              <w:spacing w:after="0"/>
              <w:rPr>
                <w:rFonts w:ascii="Futura Lt BT" w:hAnsi="Futura Lt BT"/>
                <w:sz w:val="20"/>
                <w:szCs w:val="20"/>
              </w:rPr>
            </w:pPr>
            <w:r w:rsidRPr="008A4ABD">
              <w:rPr>
                <w:rFonts w:ascii="Futura Lt BT" w:hAnsi="Futura Lt BT"/>
                <w:sz w:val="20"/>
                <w:szCs w:val="20"/>
              </w:rPr>
              <w:t>2.</w:t>
            </w:r>
            <w:r w:rsidR="000F14A3">
              <w:rPr>
                <w:rFonts w:ascii="Futura Lt BT" w:hAnsi="Futura Lt BT"/>
                <w:sz w:val="20"/>
                <w:szCs w:val="20"/>
              </w:rPr>
              <w:t xml:space="preserve"> </w:t>
            </w:r>
            <w:r w:rsidRPr="008A4ABD">
              <w:rPr>
                <w:rFonts w:ascii="Futura Lt BT" w:hAnsi="Futura Lt BT"/>
                <w:sz w:val="20"/>
                <w:szCs w:val="20"/>
              </w:rPr>
              <w:t>Površina</w:t>
            </w:r>
            <w:r w:rsidR="000F14A3">
              <w:rPr>
                <w:rFonts w:ascii="Futura Lt BT" w:hAnsi="Futura Lt BT"/>
                <w:sz w:val="20"/>
                <w:szCs w:val="20"/>
              </w:rPr>
              <w:t xml:space="preserve"> </w:t>
            </w:r>
            <w:r w:rsidRPr="008A4ABD">
              <w:rPr>
                <w:rFonts w:ascii="Futura Lt BT" w:hAnsi="Futura Lt BT"/>
                <w:sz w:val="20"/>
                <w:szCs w:val="20"/>
              </w:rPr>
              <w:t>zra</w:t>
            </w:r>
            <w:r w:rsidR="00AE2EDA">
              <w:rPr>
                <w:rFonts w:ascii="Futura Lt BT" w:hAnsi="Futura Lt BT"/>
                <w:sz w:val="20"/>
                <w:szCs w:val="20"/>
              </w:rPr>
              <w:t>čnih</w:t>
            </w:r>
            <w:r w:rsidR="000F14A3">
              <w:rPr>
                <w:rFonts w:ascii="Futura Lt BT" w:hAnsi="Futura Lt BT"/>
                <w:sz w:val="20"/>
                <w:szCs w:val="20"/>
              </w:rPr>
              <w:t xml:space="preserve"> </w:t>
            </w:r>
            <w:r w:rsidRPr="008A4ABD">
              <w:rPr>
                <w:rFonts w:ascii="Futura Lt BT" w:hAnsi="Futura Lt BT"/>
                <w:sz w:val="20"/>
                <w:szCs w:val="20"/>
              </w:rPr>
              <w:t>luka</w:t>
            </w:r>
          </w:p>
        </w:tc>
        <w:tc>
          <w:tcPr>
            <w:tcW w:w="1247" w:type="dxa"/>
            <w:vAlign w:val="center"/>
          </w:tcPr>
          <w:p w14:paraId="234997A8" w14:textId="1518DD23" w:rsidR="00F65CE8" w:rsidRPr="008A4ABD" w:rsidRDefault="0042304E" w:rsidP="00F65CE8">
            <w:pPr>
              <w:spacing w:after="0"/>
              <w:jc w:val="center"/>
              <w:rPr>
                <w:rFonts w:ascii="Futura Lt BT" w:hAnsi="Futura Lt BT"/>
                <w:sz w:val="20"/>
                <w:szCs w:val="20"/>
              </w:rPr>
            </w:pPr>
            <w:r>
              <w:rPr>
                <w:rFonts w:ascii="Futura Lt BT" w:hAnsi="Futura Lt BT"/>
                <w:sz w:val="20"/>
                <w:szCs w:val="20"/>
              </w:rPr>
              <w:t>0,</w:t>
            </w:r>
            <w:r w:rsidR="00F65CE8" w:rsidRPr="008A4ABD">
              <w:rPr>
                <w:rFonts w:ascii="Futura Lt BT" w:hAnsi="Futura Lt BT"/>
                <w:sz w:val="20"/>
                <w:szCs w:val="20"/>
              </w:rPr>
              <w:t>80</w:t>
            </w:r>
          </w:p>
        </w:tc>
        <w:tc>
          <w:tcPr>
            <w:tcW w:w="1163" w:type="dxa"/>
            <w:gridSpan w:val="2"/>
            <w:vAlign w:val="center"/>
          </w:tcPr>
          <w:p w14:paraId="594BBCC8"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ha</w:t>
            </w:r>
          </w:p>
        </w:tc>
      </w:tr>
      <w:tr w:rsidR="00F65CE8" w:rsidRPr="008A4ABD" w14:paraId="1B0E28C4" w14:textId="77777777" w:rsidTr="00336D00">
        <w:trPr>
          <w:cantSplit/>
        </w:trPr>
        <w:tc>
          <w:tcPr>
            <w:tcW w:w="1809" w:type="dxa"/>
            <w:vMerge/>
            <w:shd w:val="clear" w:color="auto" w:fill="D9E2F3" w:themeFill="accent1" w:themeFillTint="33"/>
            <w:vAlign w:val="center"/>
          </w:tcPr>
          <w:p w14:paraId="1E64C816" w14:textId="77777777" w:rsidR="00F65CE8" w:rsidRPr="008A4ABD" w:rsidRDefault="00F65CE8" w:rsidP="00F65CE8">
            <w:pPr>
              <w:spacing w:after="0"/>
              <w:rPr>
                <w:rFonts w:ascii="Futura Lt BT" w:hAnsi="Futura Lt BT"/>
                <w:b/>
                <w:sz w:val="20"/>
                <w:szCs w:val="20"/>
              </w:rPr>
            </w:pPr>
          </w:p>
        </w:tc>
        <w:tc>
          <w:tcPr>
            <w:tcW w:w="1701" w:type="dxa"/>
            <w:vAlign w:val="center"/>
          </w:tcPr>
          <w:p w14:paraId="1B5CC897" w14:textId="7AD670B5" w:rsidR="00F65CE8" w:rsidRPr="008A4ABD" w:rsidRDefault="00F65CE8" w:rsidP="00F65CE8">
            <w:pPr>
              <w:spacing w:after="0"/>
              <w:rPr>
                <w:rFonts w:ascii="Futura Lt BT" w:hAnsi="Futura Lt BT"/>
                <w:sz w:val="20"/>
                <w:szCs w:val="20"/>
              </w:rPr>
            </w:pPr>
            <w:r w:rsidRPr="008A4ABD">
              <w:rPr>
                <w:rFonts w:ascii="Futura Lt BT" w:hAnsi="Futura Lt BT"/>
                <w:sz w:val="20"/>
                <w:szCs w:val="20"/>
              </w:rPr>
              <w:t>F.</w:t>
            </w:r>
            <w:r w:rsidR="000F14A3">
              <w:rPr>
                <w:rFonts w:ascii="Futura Lt BT" w:hAnsi="Futura Lt BT"/>
                <w:sz w:val="20"/>
                <w:szCs w:val="20"/>
              </w:rPr>
              <w:t xml:space="preserve"> </w:t>
            </w:r>
            <w:r w:rsidRPr="008A4ABD">
              <w:rPr>
                <w:rFonts w:ascii="Futura Lt BT" w:hAnsi="Futura Lt BT"/>
                <w:sz w:val="20"/>
                <w:szCs w:val="20"/>
              </w:rPr>
              <w:t>Elektroničke</w:t>
            </w:r>
            <w:r w:rsidR="000F14A3">
              <w:rPr>
                <w:rFonts w:ascii="Futura Lt BT" w:hAnsi="Futura Lt BT"/>
                <w:sz w:val="20"/>
                <w:szCs w:val="20"/>
              </w:rPr>
              <w:t xml:space="preserve"> </w:t>
            </w:r>
            <w:r w:rsidRPr="008A4ABD">
              <w:rPr>
                <w:rFonts w:ascii="Futura Lt BT" w:hAnsi="Futura Lt BT"/>
                <w:sz w:val="20"/>
                <w:szCs w:val="20"/>
              </w:rPr>
              <w:t>komunikacije</w:t>
            </w:r>
          </w:p>
        </w:tc>
        <w:tc>
          <w:tcPr>
            <w:tcW w:w="3856" w:type="dxa"/>
            <w:vAlign w:val="center"/>
          </w:tcPr>
          <w:p w14:paraId="5187FF1A" w14:textId="230A49E5" w:rsidR="00F65CE8" w:rsidRPr="008A4ABD" w:rsidRDefault="00F65CE8" w:rsidP="00F65CE8">
            <w:pPr>
              <w:spacing w:after="0"/>
              <w:rPr>
                <w:rFonts w:ascii="Futura Lt BT" w:hAnsi="Futura Lt BT"/>
                <w:sz w:val="20"/>
                <w:szCs w:val="20"/>
              </w:rPr>
            </w:pPr>
            <w:r w:rsidRPr="008A4ABD">
              <w:rPr>
                <w:rFonts w:ascii="Futura Lt BT" w:hAnsi="Futura Lt BT"/>
                <w:sz w:val="20"/>
                <w:szCs w:val="20"/>
              </w:rPr>
              <w:t>Broj</w:t>
            </w:r>
            <w:r w:rsidR="000F14A3">
              <w:rPr>
                <w:rFonts w:ascii="Futura Lt BT" w:hAnsi="Futura Lt BT"/>
                <w:sz w:val="20"/>
                <w:szCs w:val="20"/>
              </w:rPr>
              <w:t xml:space="preserve"> </w:t>
            </w:r>
            <w:r w:rsidRPr="008A4ABD">
              <w:rPr>
                <w:rFonts w:ascii="Futura Lt BT" w:hAnsi="Futura Lt BT"/>
                <w:sz w:val="20"/>
                <w:szCs w:val="20"/>
              </w:rPr>
              <w:t>postojećih</w:t>
            </w:r>
            <w:r w:rsidR="000F14A3">
              <w:rPr>
                <w:rFonts w:ascii="Futura Lt BT" w:hAnsi="Futura Lt BT"/>
                <w:sz w:val="20"/>
                <w:szCs w:val="20"/>
              </w:rPr>
              <w:t xml:space="preserve"> </w:t>
            </w:r>
            <w:r w:rsidRPr="008A4ABD">
              <w:rPr>
                <w:rFonts w:ascii="Futura Lt BT" w:hAnsi="Futura Lt BT"/>
                <w:sz w:val="20"/>
                <w:szCs w:val="20"/>
              </w:rPr>
              <w:t>baznih</w:t>
            </w:r>
            <w:r w:rsidR="000F14A3">
              <w:rPr>
                <w:rFonts w:ascii="Futura Lt BT" w:hAnsi="Futura Lt BT"/>
                <w:sz w:val="20"/>
                <w:szCs w:val="20"/>
              </w:rPr>
              <w:t xml:space="preserve"> </w:t>
            </w:r>
            <w:r w:rsidRPr="008A4ABD">
              <w:rPr>
                <w:rFonts w:ascii="Futura Lt BT" w:hAnsi="Futura Lt BT"/>
                <w:sz w:val="20"/>
                <w:szCs w:val="20"/>
              </w:rPr>
              <w:t>stanica</w:t>
            </w:r>
            <w:r w:rsidR="000F14A3">
              <w:rPr>
                <w:rFonts w:ascii="Futura Lt BT" w:hAnsi="Futura Lt BT"/>
                <w:sz w:val="20"/>
                <w:szCs w:val="20"/>
              </w:rPr>
              <w:t xml:space="preserve"> </w:t>
            </w:r>
            <w:r w:rsidRPr="008A4ABD">
              <w:rPr>
                <w:rFonts w:ascii="Futura Lt BT" w:hAnsi="Futura Lt BT"/>
                <w:sz w:val="20"/>
                <w:szCs w:val="20"/>
              </w:rPr>
              <w:t>na</w:t>
            </w:r>
            <w:r w:rsidR="000F14A3">
              <w:rPr>
                <w:rFonts w:ascii="Futura Lt BT" w:hAnsi="Futura Lt BT"/>
                <w:sz w:val="20"/>
                <w:szCs w:val="20"/>
              </w:rPr>
              <w:t xml:space="preserve"> </w:t>
            </w:r>
            <w:r w:rsidRPr="008A4ABD">
              <w:rPr>
                <w:rFonts w:ascii="Futura Lt BT" w:hAnsi="Futura Lt BT"/>
                <w:sz w:val="20"/>
                <w:szCs w:val="20"/>
              </w:rPr>
              <w:t>100</w:t>
            </w:r>
            <w:r w:rsidR="000F14A3">
              <w:rPr>
                <w:rFonts w:ascii="Futura Lt BT" w:hAnsi="Futura Lt BT"/>
                <w:sz w:val="20"/>
                <w:szCs w:val="20"/>
              </w:rPr>
              <w:t xml:space="preserve"> </w:t>
            </w:r>
            <w:r w:rsidRPr="008A4ABD">
              <w:rPr>
                <w:rFonts w:ascii="Futura Lt BT" w:hAnsi="Futura Lt BT"/>
                <w:sz w:val="20"/>
                <w:szCs w:val="20"/>
              </w:rPr>
              <w:t>stanovnika</w:t>
            </w:r>
          </w:p>
        </w:tc>
        <w:tc>
          <w:tcPr>
            <w:tcW w:w="1247" w:type="dxa"/>
            <w:vAlign w:val="center"/>
          </w:tcPr>
          <w:p w14:paraId="695275C3" w14:textId="6BA13A97" w:rsidR="00206937" w:rsidRPr="008A4ABD" w:rsidRDefault="00125D5A" w:rsidP="00125D5A">
            <w:pPr>
              <w:spacing w:after="0"/>
              <w:jc w:val="center"/>
              <w:rPr>
                <w:rFonts w:ascii="Futura Lt BT" w:hAnsi="Futura Lt BT"/>
                <w:sz w:val="20"/>
                <w:szCs w:val="20"/>
              </w:rPr>
            </w:pPr>
            <w:r>
              <w:rPr>
                <w:rFonts w:ascii="Futura Lt BT" w:hAnsi="Futura Lt BT"/>
                <w:sz w:val="20"/>
                <w:szCs w:val="20"/>
              </w:rPr>
              <w:t>1</w:t>
            </w:r>
            <w:r w:rsidR="00F65CE8" w:rsidRPr="008A4ABD">
              <w:rPr>
                <w:rFonts w:ascii="Futura Lt BT" w:hAnsi="Futura Lt BT"/>
                <w:sz w:val="20"/>
                <w:szCs w:val="20"/>
              </w:rPr>
              <w:t>,</w:t>
            </w:r>
            <w:r>
              <w:rPr>
                <w:rFonts w:ascii="Futura Lt BT" w:hAnsi="Futura Lt BT"/>
                <w:sz w:val="20"/>
                <w:szCs w:val="20"/>
              </w:rPr>
              <w:t>5</w:t>
            </w:r>
            <w:r w:rsidR="008902E5">
              <w:rPr>
                <w:rFonts w:ascii="Futura Lt BT" w:hAnsi="Futura Lt BT"/>
                <w:sz w:val="20"/>
                <w:szCs w:val="20"/>
              </w:rPr>
              <w:t>8</w:t>
            </w:r>
          </w:p>
        </w:tc>
        <w:tc>
          <w:tcPr>
            <w:tcW w:w="1163" w:type="dxa"/>
            <w:gridSpan w:val="2"/>
            <w:vAlign w:val="center"/>
          </w:tcPr>
          <w:p w14:paraId="036B7798" w14:textId="77777777" w:rsidR="00206937" w:rsidRDefault="00F65CE8" w:rsidP="00F65CE8">
            <w:pPr>
              <w:spacing w:after="0"/>
              <w:jc w:val="center"/>
              <w:rPr>
                <w:rFonts w:ascii="Futura Lt BT" w:hAnsi="Futura Lt BT"/>
                <w:sz w:val="20"/>
                <w:szCs w:val="20"/>
              </w:rPr>
            </w:pPr>
            <w:r w:rsidRPr="008A4ABD">
              <w:rPr>
                <w:rFonts w:ascii="Futura Lt BT" w:hAnsi="Futura Lt BT"/>
                <w:sz w:val="20"/>
                <w:szCs w:val="20"/>
              </w:rPr>
              <w:t>broj/</w:t>
            </w:r>
          </w:p>
          <w:p w14:paraId="1B7CBA92" w14:textId="0B457A24"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100</w:t>
            </w:r>
          </w:p>
        </w:tc>
      </w:tr>
      <w:tr w:rsidR="00F65CE8" w:rsidRPr="008A4ABD" w14:paraId="6E828FC4" w14:textId="77777777" w:rsidTr="00336D00">
        <w:trPr>
          <w:cantSplit/>
        </w:trPr>
        <w:tc>
          <w:tcPr>
            <w:tcW w:w="1809" w:type="dxa"/>
            <w:vMerge w:val="restart"/>
            <w:shd w:val="clear" w:color="auto" w:fill="D9E2F3" w:themeFill="accent1" w:themeFillTint="33"/>
            <w:vAlign w:val="center"/>
          </w:tcPr>
          <w:p w14:paraId="093EA3C0" w14:textId="11BB2615" w:rsidR="00F65CE8" w:rsidRPr="008A4ABD" w:rsidRDefault="00F65CE8" w:rsidP="00F65CE8">
            <w:pPr>
              <w:spacing w:after="0"/>
              <w:rPr>
                <w:rFonts w:ascii="Futura Lt BT" w:hAnsi="Futura Lt BT"/>
                <w:b/>
                <w:sz w:val="20"/>
                <w:szCs w:val="20"/>
              </w:rPr>
            </w:pPr>
            <w:r w:rsidRPr="008A4ABD">
              <w:rPr>
                <w:rFonts w:ascii="Futura Lt BT" w:hAnsi="Futura Lt BT"/>
                <w:b/>
                <w:sz w:val="20"/>
                <w:szCs w:val="20"/>
              </w:rPr>
              <w:t>3.2.</w:t>
            </w:r>
            <w:r w:rsidR="000F14A3">
              <w:rPr>
                <w:rFonts w:ascii="Futura Lt BT" w:hAnsi="Futura Lt BT"/>
                <w:b/>
                <w:sz w:val="20"/>
                <w:szCs w:val="20"/>
              </w:rPr>
              <w:t xml:space="preserve"> </w:t>
            </w:r>
            <w:r w:rsidRPr="008A4ABD">
              <w:rPr>
                <w:rFonts w:ascii="Futura Lt BT" w:hAnsi="Futura Lt BT"/>
                <w:b/>
                <w:sz w:val="20"/>
                <w:szCs w:val="20"/>
              </w:rPr>
              <w:t>Energetska</w:t>
            </w:r>
            <w:r w:rsidR="000F14A3">
              <w:rPr>
                <w:rFonts w:ascii="Futura Lt BT" w:hAnsi="Futura Lt BT"/>
                <w:b/>
                <w:sz w:val="20"/>
                <w:szCs w:val="20"/>
              </w:rPr>
              <w:t xml:space="preserve"> </w:t>
            </w:r>
            <w:r w:rsidRPr="008A4ABD">
              <w:rPr>
                <w:rFonts w:ascii="Futura Lt BT" w:hAnsi="Futura Lt BT"/>
                <w:b/>
                <w:sz w:val="20"/>
                <w:szCs w:val="20"/>
              </w:rPr>
              <w:t>infrastruktura</w:t>
            </w:r>
          </w:p>
        </w:tc>
        <w:tc>
          <w:tcPr>
            <w:tcW w:w="1701" w:type="dxa"/>
            <w:vMerge w:val="restart"/>
            <w:vAlign w:val="center"/>
          </w:tcPr>
          <w:p w14:paraId="431CA73C" w14:textId="6B83AB45" w:rsidR="00F65CE8" w:rsidRPr="008A4ABD" w:rsidRDefault="00F65CE8" w:rsidP="00F65CE8">
            <w:pPr>
              <w:spacing w:after="0"/>
              <w:rPr>
                <w:rFonts w:ascii="Futura Lt BT" w:hAnsi="Futura Lt BT"/>
                <w:sz w:val="20"/>
                <w:szCs w:val="20"/>
              </w:rPr>
            </w:pPr>
            <w:r w:rsidRPr="008A4ABD">
              <w:rPr>
                <w:rFonts w:ascii="Futura Lt BT" w:hAnsi="Futura Lt BT"/>
                <w:sz w:val="20"/>
                <w:szCs w:val="20"/>
              </w:rPr>
              <w:t>A.</w:t>
            </w:r>
            <w:r w:rsidR="000F14A3">
              <w:rPr>
                <w:rFonts w:ascii="Futura Lt BT" w:hAnsi="Futura Lt BT"/>
                <w:sz w:val="20"/>
                <w:szCs w:val="20"/>
              </w:rPr>
              <w:t xml:space="preserve"> </w:t>
            </w:r>
            <w:r w:rsidRPr="008A4ABD">
              <w:rPr>
                <w:rFonts w:ascii="Futura Lt BT" w:hAnsi="Futura Lt BT"/>
                <w:sz w:val="20"/>
                <w:szCs w:val="20"/>
              </w:rPr>
              <w:t>Opskrba</w:t>
            </w:r>
            <w:r w:rsidR="000F14A3">
              <w:rPr>
                <w:rFonts w:ascii="Futura Lt BT" w:hAnsi="Futura Lt BT"/>
                <w:sz w:val="20"/>
                <w:szCs w:val="20"/>
              </w:rPr>
              <w:t xml:space="preserve"> </w:t>
            </w:r>
            <w:r w:rsidRPr="008A4ABD">
              <w:rPr>
                <w:rFonts w:ascii="Futura Lt BT" w:hAnsi="Futura Lt BT"/>
                <w:sz w:val="20"/>
                <w:szCs w:val="20"/>
              </w:rPr>
              <w:t>električnom</w:t>
            </w:r>
            <w:r w:rsidR="000F14A3">
              <w:rPr>
                <w:rFonts w:ascii="Futura Lt BT" w:hAnsi="Futura Lt BT"/>
                <w:sz w:val="20"/>
                <w:szCs w:val="20"/>
              </w:rPr>
              <w:t xml:space="preserve"> </w:t>
            </w:r>
            <w:r w:rsidRPr="008A4ABD">
              <w:rPr>
                <w:rFonts w:ascii="Futura Lt BT" w:hAnsi="Futura Lt BT"/>
                <w:sz w:val="20"/>
                <w:szCs w:val="20"/>
              </w:rPr>
              <w:t>energijom</w:t>
            </w:r>
          </w:p>
        </w:tc>
        <w:tc>
          <w:tcPr>
            <w:tcW w:w="3856" w:type="dxa"/>
            <w:vAlign w:val="center"/>
          </w:tcPr>
          <w:p w14:paraId="3D488243" w14:textId="21DB6B12" w:rsidR="00F65CE8" w:rsidRPr="008A4ABD" w:rsidRDefault="00F65CE8" w:rsidP="00F65CE8">
            <w:pPr>
              <w:spacing w:after="0"/>
              <w:rPr>
                <w:rFonts w:ascii="Futura Lt BT" w:hAnsi="Futura Lt BT"/>
                <w:sz w:val="20"/>
                <w:szCs w:val="20"/>
              </w:rPr>
            </w:pPr>
            <w:r w:rsidRPr="008A4ABD">
              <w:rPr>
                <w:rFonts w:ascii="Futura Lt BT" w:hAnsi="Futura Lt BT"/>
                <w:sz w:val="20"/>
                <w:szCs w:val="20"/>
              </w:rPr>
              <w:t>Duljina</w:t>
            </w:r>
            <w:r w:rsidR="000F14A3">
              <w:rPr>
                <w:rFonts w:ascii="Futura Lt BT" w:hAnsi="Futura Lt BT"/>
                <w:sz w:val="20"/>
                <w:szCs w:val="20"/>
              </w:rPr>
              <w:t xml:space="preserve"> </w:t>
            </w:r>
            <w:r w:rsidRPr="008A4ABD">
              <w:rPr>
                <w:rFonts w:ascii="Futura Lt BT" w:hAnsi="Futura Lt BT"/>
                <w:sz w:val="20"/>
                <w:szCs w:val="20"/>
              </w:rPr>
              <w:t>elektroopskrbnih</w:t>
            </w:r>
            <w:r w:rsidR="000F14A3">
              <w:rPr>
                <w:rFonts w:ascii="Futura Lt BT" w:hAnsi="Futura Lt BT"/>
                <w:sz w:val="20"/>
                <w:szCs w:val="20"/>
              </w:rPr>
              <w:t xml:space="preserve"> </w:t>
            </w:r>
            <w:r w:rsidRPr="008A4ABD">
              <w:rPr>
                <w:rFonts w:ascii="Futura Lt BT" w:hAnsi="Futura Lt BT"/>
                <w:sz w:val="20"/>
                <w:szCs w:val="20"/>
              </w:rPr>
              <w:t>vodova</w:t>
            </w:r>
            <w:r w:rsidR="000F14A3">
              <w:rPr>
                <w:rFonts w:ascii="Futura Lt BT" w:hAnsi="Futura Lt BT"/>
                <w:sz w:val="20"/>
                <w:szCs w:val="20"/>
              </w:rPr>
              <w:t xml:space="preserve"> </w:t>
            </w:r>
            <w:r w:rsidRPr="008A4ABD">
              <w:rPr>
                <w:rFonts w:ascii="Futura Lt BT" w:hAnsi="Futura Lt BT"/>
                <w:sz w:val="20"/>
                <w:szCs w:val="20"/>
              </w:rPr>
              <w:t>–</w:t>
            </w:r>
            <w:r w:rsidR="000F14A3">
              <w:rPr>
                <w:rFonts w:ascii="Futura Lt BT" w:hAnsi="Futura Lt BT"/>
                <w:sz w:val="20"/>
                <w:szCs w:val="20"/>
              </w:rPr>
              <w:t xml:space="preserve"> </w:t>
            </w:r>
            <w:r w:rsidRPr="008A4ABD">
              <w:rPr>
                <w:rFonts w:ascii="Futura Lt BT" w:hAnsi="Futura Lt BT"/>
                <w:sz w:val="20"/>
                <w:szCs w:val="20"/>
              </w:rPr>
              <w:t>ukupno</w:t>
            </w:r>
          </w:p>
        </w:tc>
        <w:tc>
          <w:tcPr>
            <w:tcW w:w="1247" w:type="dxa"/>
            <w:vAlign w:val="center"/>
          </w:tcPr>
          <w:p w14:paraId="21BA1989" w14:textId="401E10D5" w:rsidR="00F65CE8" w:rsidRPr="008A4ABD" w:rsidRDefault="00D267FA" w:rsidP="00F65CE8">
            <w:pPr>
              <w:spacing w:after="0"/>
              <w:jc w:val="center"/>
              <w:rPr>
                <w:rFonts w:ascii="Futura Lt BT" w:hAnsi="Futura Lt BT"/>
                <w:sz w:val="20"/>
                <w:szCs w:val="20"/>
              </w:rPr>
            </w:pPr>
            <w:r>
              <w:rPr>
                <w:rFonts w:ascii="Futura Lt BT" w:hAnsi="Futura Lt BT"/>
                <w:sz w:val="20"/>
                <w:szCs w:val="20"/>
              </w:rPr>
              <w:t>3</w:t>
            </w:r>
            <w:r w:rsidR="003D1B69">
              <w:rPr>
                <w:rFonts w:ascii="Futura Lt BT" w:hAnsi="Futura Lt BT"/>
                <w:sz w:val="20"/>
                <w:szCs w:val="20"/>
              </w:rPr>
              <w:t>.</w:t>
            </w:r>
            <w:r w:rsidR="00F65CE8" w:rsidRPr="008A4ABD">
              <w:rPr>
                <w:rFonts w:ascii="Futura Lt BT" w:hAnsi="Futura Lt BT"/>
                <w:sz w:val="20"/>
                <w:szCs w:val="20"/>
              </w:rPr>
              <w:t>4</w:t>
            </w:r>
            <w:r>
              <w:rPr>
                <w:rFonts w:ascii="Futura Lt BT" w:hAnsi="Futura Lt BT"/>
                <w:sz w:val="20"/>
                <w:szCs w:val="20"/>
              </w:rPr>
              <w:t>59</w:t>
            </w:r>
            <w:r w:rsidR="00F65CE8" w:rsidRPr="008A4ABD">
              <w:rPr>
                <w:rFonts w:ascii="Futura Lt BT" w:hAnsi="Futura Lt BT"/>
                <w:sz w:val="20"/>
                <w:szCs w:val="20"/>
              </w:rPr>
              <w:t>,</w:t>
            </w:r>
            <w:r>
              <w:rPr>
                <w:rFonts w:ascii="Futura Lt BT" w:hAnsi="Futura Lt BT"/>
                <w:sz w:val="20"/>
                <w:szCs w:val="20"/>
              </w:rPr>
              <w:t>30</w:t>
            </w:r>
          </w:p>
        </w:tc>
        <w:tc>
          <w:tcPr>
            <w:tcW w:w="1163" w:type="dxa"/>
            <w:gridSpan w:val="2"/>
            <w:vAlign w:val="center"/>
          </w:tcPr>
          <w:p w14:paraId="7B726466"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km</w:t>
            </w:r>
          </w:p>
        </w:tc>
      </w:tr>
      <w:tr w:rsidR="00F65CE8" w:rsidRPr="008A4ABD" w14:paraId="2614022A" w14:textId="77777777" w:rsidTr="00336D00">
        <w:trPr>
          <w:cantSplit/>
        </w:trPr>
        <w:tc>
          <w:tcPr>
            <w:tcW w:w="1809" w:type="dxa"/>
            <w:vMerge/>
            <w:shd w:val="clear" w:color="auto" w:fill="D9E2F3" w:themeFill="accent1" w:themeFillTint="33"/>
            <w:vAlign w:val="center"/>
          </w:tcPr>
          <w:p w14:paraId="21D25601"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1D3A2B53" w14:textId="77777777" w:rsidR="00F65CE8" w:rsidRPr="008A4ABD" w:rsidRDefault="00F65CE8" w:rsidP="00F65CE8">
            <w:pPr>
              <w:spacing w:after="0"/>
              <w:rPr>
                <w:rFonts w:ascii="Futura Lt BT" w:hAnsi="Futura Lt BT"/>
                <w:sz w:val="20"/>
                <w:szCs w:val="20"/>
              </w:rPr>
            </w:pPr>
          </w:p>
        </w:tc>
        <w:tc>
          <w:tcPr>
            <w:tcW w:w="3856" w:type="dxa"/>
            <w:vMerge w:val="restart"/>
            <w:vAlign w:val="center"/>
          </w:tcPr>
          <w:p w14:paraId="5B9CC327" w14:textId="739E81F9" w:rsidR="00F65CE8" w:rsidRPr="008A4ABD" w:rsidRDefault="00F65CE8" w:rsidP="00F65CE8">
            <w:pPr>
              <w:spacing w:after="0"/>
              <w:rPr>
                <w:rFonts w:ascii="Futura Lt BT" w:hAnsi="Futura Lt BT"/>
                <w:sz w:val="20"/>
                <w:szCs w:val="20"/>
              </w:rPr>
            </w:pPr>
            <w:r w:rsidRPr="008A4ABD">
              <w:rPr>
                <w:rFonts w:ascii="Futura Lt BT" w:hAnsi="Futura Lt BT"/>
                <w:sz w:val="20"/>
                <w:szCs w:val="20"/>
              </w:rPr>
              <w:t>Duljina</w:t>
            </w:r>
            <w:r w:rsidR="000F14A3">
              <w:rPr>
                <w:rFonts w:ascii="Futura Lt BT" w:hAnsi="Futura Lt BT"/>
                <w:sz w:val="20"/>
                <w:szCs w:val="20"/>
              </w:rPr>
              <w:t xml:space="preserve"> </w:t>
            </w:r>
            <w:r w:rsidRPr="008A4ABD">
              <w:rPr>
                <w:rFonts w:ascii="Futura Lt BT" w:hAnsi="Futura Lt BT"/>
                <w:sz w:val="20"/>
                <w:szCs w:val="20"/>
              </w:rPr>
              <w:t>i</w:t>
            </w:r>
            <w:r w:rsidR="000F14A3">
              <w:rPr>
                <w:rFonts w:ascii="Futura Lt BT" w:hAnsi="Futura Lt BT"/>
                <w:sz w:val="20"/>
                <w:szCs w:val="20"/>
              </w:rPr>
              <w:t xml:space="preserve"> </w:t>
            </w:r>
            <w:r w:rsidRPr="008A4ABD">
              <w:rPr>
                <w:rFonts w:ascii="Futura Lt BT" w:hAnsi="Futura Lt BT"/>
                <w:sz w:val="20"/>
                <w:szCs w:val="20"/>
              </w:rPr>
              <w:t>udio</w:t>
            </w:r>
            <w:r w:rsidR="000F14A3">
              <w:rPr>
                <w:rFonts w:ascii="Futura Lt BT" w:hAnsi="Futura Lt BT"/>
                <w:sz w:val="20"/>
                <w:szCs w:val="20"/>
              </w:rPr>
              <w:t xml:space="preserve"> </w:t>
            </w:r>
            <w:r w:rsidRPr="008A4ABD">
              <w:rPr>
                <w:rFonts w:ascii="Futura Lt BT" w:hAnsi="Futura Lt BT"/>
                <w:sz w:val="20"/>
                <w:szCs w:val="20"/>
              </w:rPr>
              <w:t>400</w:t>
            </w:r>
            <w:r w:rsidR="000F14A3">
              <w:rPr>
                <w:rFonts w:ascii="Futura Lt BT" w:hAnsi="Futura Lt BT"/>
                <w:sz w:val="20"/>
                <w:szCs w:val="20"/>
              </w:rPr>
              <w:t xml:space="preserve"> </w:t>
            </w:r>
            <w:r w:rsidRPr="008A4ABD">
              <w:rPr>
                <w:rFonts w:ascii="Futura Lt BT" w:hAnsi="Futura Lt BT"/>
                <w:sz w:val="20"/>
                <w:szCs w:val="20"/>
              </w:rPr>
              <w:t>kV</w:t>
            </w:r>
            <w:r w:rsidR="000F14A3">
              <w:rPr>
                <w:rFonts w:ascii="Futura Lt BT" w:hAnsi="Futura Lt BT"/>
                <w:sz w:val="20"/>
                <w:szCs w:val="20"/>
              </w:rPr>
              <w:t xml:space="preserve"> </w:t>
            </w:r>
            <w:r w:rsidRPr="008A4ABD">
              <w:rPr>
                <w:rFonts w:ascii="Futura Lt BT" w:hAnsi="Futura Lt BT"/>
                <w:sz w:val="20"/>
                <w:szCs w:val="20"/>
              </w:rPr>
              <w:t>elektroopskrbnih</w:t>
            </w:r>
            <w:r w:rsidR="000F14A3">
              <w:rPr>
                <w:rFonts w:ascii="Futura Lt BT" w:hAnsi="Futura Lt BT"/>
                <w:sz w:val="20"/>
                <w:szCs w:val="20"/>
              </w:rPr>
              <w:t xml:space="preserve"> </w:t>
            </w:r>
            <w:r w:rsidRPr="008A4ABD">
              <w:rPr>
                <w:rFonts w:ascii="Futura Lt BT" w:hAnsi="Futura Lt BT"/>
                <w:sz w:val="20"/>
                <w:szCs w:val="20"/>
              </w:rPr>
              <w:t>vodova</w:t>
            </w:r>
          </w:p>
        </w:tc>
        <w:tc>
          <w:tcPr>
            <w:tcW w:w="1247" w:type="dxa"/>
            <w:vAlign w:val="center"/>
          </w:tcPr>
          <w:p w14:paraId="27F78B42" w14:textId="18BC5A1F"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35,4</w:t>
            </w:r>
            <w:r w:rsidR="00D267FA">
              <w:rPr>
                <w:rFonts w:ascii="Futura Lt BT" w:hAnsi="Futura Lt BT"/>
                <w:sz w:val="20"/>
                <w:szCs w:val="20"/>
              </w:rPr>
              <w:t>0</w:t>
            </w:r>
          </w:p>
        </w:tc>
        <w:tc>
          <w:tcPr>
            <w:tcW w:w="1163" w:type="dxa"/>
            <w:gridSpan w:val="2"/>
            <w:vAlign w:val="center"/>
          </w:tcPr>
          <w:p w14:paraId="5EA61F84"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km</w:t>
            </w:r>
          </w:p>
        </w:tc>
      </w:tr>
      <w:tr w:rsidR="00F65CE8" w:rsidRPr="008A4ABD" w14:paraId="26E68C9E" w14:textId="77777777" w:rsidTr="00336D00">
        <w:trPr>
          <w:cantSplit/>
        </w:trPr>
        <w:tc>
          <w:tcPr>
            <w:tcW w:w="1809" w:type="dxa"/>
            <w:vMerge/>
            <w:shd w:val="clear" w:color="auto" w:fill="D9E2F3" w:themeFill="accent1" w:themeFillTint="33"/>
            <w:vAlign w:val="center"/>
          </w:tcPr>
          <w:p w14:paraId="68A3DEB8"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71A43466" w14:textId="77777777" w:rsidR="00F65CE8" w:rsidRPr="008A4ABD" w:rsidRDefault="00F65CE8" w:rsidP="00F65CE8">
            <w:pPr>
              <w:spacing w:after="0"/>
              <w:rPr>
                <w:rFonts w:ascii="Futura Lt BT" w:hAnsi="Futura Lt BT"/>
                <w:sz w:val="20"/>
                <w:szCs w:val="20"/>
              </w:rPr>
            </w:pPr>
          </w:p>
        </w:tc>
        <w:tc>
          <w:tcPr>
            <w:tcW w:w="3856" w:type="dxa"/>
            <w:vMerge/>
            <w:vAlign w:val="center"/>
          </w:tcPr>
          <w:p w14:paraId="437B1B0D" w14:textId="77777777" w:rsidR="00F65CE8" w:rsidRPr="008A4ABD" w:rsidRDefault="00F65CE8" w:rsidP="00F65CE8">
            <w:pPr>
              <w:spacing w:after="0"/>
              <w:rPr>
                <w:rFonts w:ascii="Futura Lt BT" w:hAnsi="Futura Lt BT"/>
                <w:sz w:val="20"/>
                <w:szCs w:val="20"/>
              </w:rPr>
            </w:pPr>
          </w:p>
        </w:tc>
        <w:tc>
          <w:tcPr>
            <w:tcW w:w="1247" w:type="dxa"/>
            <w:vAlign w:val="center"/>
          </w:tcPr>
          <w:p w14:paraId="64C98E13" w14:textId="610CF418"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1,</w:t>
            </w:r>
            <w:r w:rsidR="00D267FA">
              <w:rPr>
                <w:rFonts w:ascii="Futura Lt BT" w:hAnsi="Futura Lt BT"/>
                <w:sz w:val="20"/>
                <w:szCs w:val="20"/>
              </w:rPr>
              <w:t>02</w:t>
            </w:r>
          </w:p>
        </w:tc>
        <w:tc>
          <w:tcPr>
            <w:tcW w:w="1163" w:type="dxa"/>
            <w:gridSpan w:val="2"/>
            <w:vAlign w:val="center"/>
          </w:tcPr>
          <w:p w14:paraId="235C4C44"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5321D694" w14:textId="77777777" w:rsidTr="00336D00">
        <w:trPr>
          <w:cantSplit/>
        </w:trPr>
        <w:tc>
          <w:tcPr>
            <w:tcW w:w="1809" w:type="dxa"/>
            <w:vMerge/>
            <w:shd w:val="clear" w:color="auto" w:fill="D9E2F3" w:themeFill="accent1" w:themeFillTint="33"/>
            <w:vAlign w:val="center"/>
          </w:tcPr>
          <w:p w14:paraId="75AD60E9"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176BD0D8" w14:textId="77777777" w:rsidR="00F65CE8" w:rsidRPr="008A4ABD" w:rsidRDefault="00F65CE8" w:rsidP="00F65CE8">
            <w:pPr>
              <w:spacing w:after="0"/>
              <w:rPr>
                <w:rFonts w:ascii="Futura Lt BT" w:hAnsi="Futura Lt BT"/>
                <w:sz w:val="20"/>
                <w:szCs w:val="20"/>
              </w:rPr>
            </w:pPr>
          </w:p>
        </w:tc>
        <w:tc>
          <w:tcPr>
            <w:tcW w:w="3856" w:type="dxa"/>
            <w:vMerge w:val="restart"/>
            <w:vAlign w:val="center"/>
          </w:tcPr>
          <w:p w14:paraId="1E37AE3C" w14:textId="36653A86" w:rsidR="00F65CE8" w:rsidRPr="008A4ABD" w:rsidRDefault="00F65CE8" w:rsidP="00F65CE8">
            <w:pPr>
              <w:spacing w:after="0"/>
              <w:rPr>
                <w:rFonts w:ascii="Futura Lt BT" w:hAnsi="Futura Lt BT"/>
                <w:sz w:val="20"/>
                <w:szCs w:val="20"/>
              </w:rPr>
            </w:pPr>
            <w:r w:rsidRPr="008A4ABD">
              <w:rPr>
                <w:rFonts w:ascii="Futura Lt BT" w:hAnsi="Futura Lt BT"/>
                <w:sz w:val="20"/>
                <w:szCs w:val="20"/>
              </w:rPr>
              <w:t>Duljina</w:t>
            </w:r>
            <w:r w:rsidR="000F14A3">
              <w:rPr>
                <w:rFonts w:ascii="Futura Lt BT" w:hAnsi="Futura Lt BT"/>
                <w:sz w:val="20"/>
                <w:szCs w:val="20"/>
              </w:rPr>
              <w:t xml:space="preserve"> </w:t>
            </w:r>
            <w:r w:rsidRPr="008A4ABD">
              <w:rPr>
                <w:rFonts w:ascii="Futura Lt BT" w:hAnsi="Futura Lt BT"/>
                <w:sz w:val="20"/>
                <w:szCs w:val="20"/>
              </w:rPr>
              <w:t>i</w:t>
            </w:r>
            <w:r w:rsidR="000F14A3">
              <w:rPr>
                <w:rFonts w:ascii="Futura Lt BT" w:hAnsi="Futura Lt BT"/>
                <w:sz w:val="20"/>
                <w:szCs w:val="20"/>
              </w:rPr>
              <w:t xml:space="preserve"> </w:t>
            </w:r>
            <w:r w:rsidRPr="008A4ABD">
              <w:rPr>
                <w:rFonts w:ascii="Futura Lt BT" w:hAnsi="Futura Lt BT"/>
                <w:sz w:val="20"/>
                <w:szCs w:val="20"/>
              </w:rPr>
              <w:t>udio</w:t>
            </w:r>
            <w:r w:rsidR="000F14A3">
              <w:rPr>
                <w:rFonts w:ascii="Futura Lt BT" w:hAnsi="Futura Lt BT"/>
                <w:sz w:val="20"/>
                <w:szCs w:val="20"/>
              </w:rPr>
              <w:t xml:space="preserve"> </w:t>
            </w:r>
            <w:r w:rsidRPr="008A4ABD">
              <w:rPr>
                <w:rFonts w:ascii="Futura Lt BT" w:hAnsi="Futura Lt BT"/>
                <w:sz w:val="20"/>
                <w:szCs w:val="20"/>
              </w:rPr>
              <w:t>220</w:t>
            </w:r>
            <w:r w:rsidR="000F14A3">
              <w:rPr>
                <w:rFonts w:ascii="Futura Lt BT" w:hAnsi="Futura Lt BT"/>
                <w:sz w:val="20"/>
                <w:szCs w:val="20"/>
              </w:rPr>
              <w:t xml:space="preserve"> </w:t>
            </w:r>
            <w:r w:rsidRPr="008A4ABD">
              <w:rPr>
                <w:rFonts w:ascii="Futura Lt BT" w:hAnsi="Futura Lt BT"/>
                <w:sz w:val="20"/>
                <w:szCs w:val="20"/>
              </w:rPr>
              <w:t>kV</w:t>
            </w:r>
            <w:r w:rsidR="000F14A3">
              <w:rPr>
                <w:rFonts w:ascii="Futura Lt BT" w:hAnsi="Futura Lt BT"/>
                <w:sz w:val="20"/>
                <w:szCs w:val="20"/>
              </w:rPr>
              <w:t xml:space="preserve"> </w:t>
            </w:r>
            <w:r w:rsidRPr="008A4ABD">
              <w:rPr>
                <w:rFonts w:ascii="Futura Lt BT" w:hAnsi="Futura Lt BT"/>
                <w:sz w:val="20"/>
                <w:szCs w:val="20"/>
              </w:rPr>
              <w:t>elektroopskrbnih</w:t>
            </w:r>
            <w:r w:rsidR="000F14A3">
              <w:rPr>
                <w:rFonts w:ascii="Futura Lt BT" w:hAnsi="Futura Lt BT"/>
                <w:sz w:val="20"/>
                <w:szCs w:val="20"/>
              </w:rPr>
              <w:t xml:space="preserve"> </w:t>
            </w:r>
            <w:r w:rsidRPr="008A4ABD">
              <w:rPr>
                <w:rFonts w:ascii="Futura Lt BT" w:hAnsi="Futura Lt BT"/>
                <w:sz w:val="20"/>
                <w:szCs w:val="20"/>
              </w:rPr>
              <w:t>vodova</w:t>
            </w:r>
          </w:p>
        </w:tc>
        <w:tc>
          <w:tcPr>
            <w:tcW w:w="1247" w:type="dxa"/>
            <w:vAlign w:val="center"/>
          </w:tcPr>
          <w:p w14:paraId="5923FD60" w14:textId="5C65459C"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70,</w:t>
            </w:r>
            <w:r w:rsidR="00D267FA">
              <w:rPr>
                <w:rFonts w:ascii="Futura Lt BT" w:hAnsi="Futura Lt BT"/>
                <w:sz w:val="20"/>
                <w:szCs w:val="20"/>
              </w:rPr>
              <w:t>80</w:t>
            </w:r>
            <w:r w:rsidR="000F14A3">
              <w:rPr>
                <w:rFonts w:ascii="Futura Lt BT" w:hAnsi="Futura Lt BT"/>
                <w:sz w:val="20"/>
                <w:szCs w:val="20"/>
              </w:rPr>
              <w:t xml:space="preserve"> </w:t>
            </w:r>
          </w:p>
        </w:tc>
        <w:tc>
          <w:tcPr>
            <w:tcW w:w="1163" w:type="dxa"/>
            <w:gridSpan w:val="2"/>
            <w:vAlign w:val="center"/>
          </w:tcPr>
          <w:p w14:paraId="54BC33F3"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km</w:t>
            </w:r>
          </w:p>
        </w:tc>
      </w:tr>
      <w:tr w:rsidR="00F65CE8" w:rsidRPr="008A4ABD" w14:paraId="3D2515CF" w14:textId="77777777" w:rsidTr="00336D00">
        <w:trPr>
          <w:cantSplit/>
        </w:trPr>
        <w:tc>
          <w:tcPr>
            <w:tcW w:w="1809" w:type="dxa"/>
            <w:vMerge/>
            <w:shd w:val="clear" w:color="auto" w:fill="D9E2F3" w:themeFill="accent1" w:themeFillTint="33"/>
            <w:vAlign w:val="center"/>
          </w:tcPr>
          <w:p w14:paraId="5431DBC8"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17C976B4" w14:textId="77777777" w:rsidR="00F65CE8" w:rsidRPr="008A4ABD" w:rsidRDefault="00F65CE8" w:rsidP="00F65CE8">
            <w:pPr>
              <w:spacing w:after="0"/>
              <w:rPr>
                <w:rFonts w:ascii="Futura Lt BT" w:hAnsi="Futura Lt BT"/>
                <w:sz w:val="20"/>
                <w:szCs w:val="20"/>
              </w:rPr>
            </w:pPr>
          </w:p>
        </w:tc>
        <w:tc>
          <w:tcPr>
            <w:tcW w:w="3856" w:type="dxa"/>
            <w:vMerge/>
            <w:vAlign w:val="center"/>
          </w:tcPr>
          <w:p w14:paraId="26DB9236" w14:textId="77777777" w:rsidR="00F65CE8" w:rsidRPr="008A4ABD" w:rsidRDefault="00F65CE8" w:rsidP="00F65CE8">
            <w:pPr>
              <w:spacing w:after="0"/>
              <w:rPr>
                <w:rFonts w:ascii="Futura Lt BT" w:hAnsi="Futura Lt BT"/>
                <w:sz w:val="20"/>
                <w:szCs w:val="20"/>
              </w:rPr>
            </w:pPr>
          </w:p>
        </w:tc>
        <w:tc>
          <w:tcPr>
            <w:tcW w:w="1247" w:type="dxa"/>
            <w:vAlign w:val="center"/>
          </w:tcPr>
          <w:p w14:paraId="5084EBA5" w14:textId="618735AC"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2,</w:t>
            </w:r>
            <w:r w:rsidR="00D267FA">
              <w:rPr>
                <w:rFonts w:ascii="Futura Lt BT" w:hAnsi="Futura Lt BT"/>
                <w:sz w:val="20"/>
                <w:szCs w:val="20"/>
              </w:rPr>
              <w:t>05</w:t>
            </w:r>
          </w:p>
        </w:tc>
        <w:tc>
          <w:tcPr>
            <w:tcW w:w="1163" w:type="dxa"/>
            <w:gridSpan w:val="2"/>
            <w:vAlign w:val="center"/>
          </w:tcPr>
          <w:p w14:paraId="16510477"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47F339AB" w14:textId="77777777" w:rsidTr="00336D00">
        <w:trPr>
          <w:cantSplit/>
        </w:trPr>
        <w:tc>
          <w:tcPr>
            <w:tcW w:w="1809" w:type="dxa"/>
            <w:vMerge/>
            <w:shd w:val="clear" w:color="auto" w:fill="D9E2F3" w:themeFill="accent1" w:themeFillTint="33"/>
            <w:vAlign w:val="center"/>
          </w:tcPr>
          <w:p w14:paraId="52C2721A"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08A0295D" w14:textId="77777777" w:rsidR="00F65CE8" w:rsidRPr="008A4ABD" w:rsidRDefault="00F65CE8" w:rsidP="00F65CE8">
            <w:pPr>
              <w:spacing w:after="0"/>
              <w:rPr>
                <w:rFonts w:ascii="Futura Lt BT" w:hAnsi="Futura Lt BT"/>
                <w:sz w:val="20"/>
                <w:szCs w:val="20"/>
              </w:rPr>
            </w:pPr>
          </w:p>
        </w:tc>
        <w:tc>
          <w:tcPr>
            <w:tcW w:w="3856" w:type="dxa"/>
            <w:vMerge w:val="restart"/>
            <w:vAlign w:val="center"/>
          </w:tcPr>
          <w:p w14:paraId="035F8711" w14:textId="778F713D" w:rsidR="00F65CE8" w:rsidRPr="008A4ABD" w:rsidRDefault="00F65CE8" w:rsidP="00F65CE8">
            <w:pPr>
              <w:spacing w:after="0"/>
              <w:rPr>
                <w:rFonts w:ascii="Futura Lt BT" w:hAnsi="Futura Lt BT"/>
                <w:sz w:val="20"/>
                <w:szCs w:val="20"/>
              </w:rPr>
            </w:pPr>
            <w:r w:rsidRPr="008A4ABD">
              <w:rPr>
                <w:rFonts w:ascii="Futura Lt BT" w:hAnsi="Futura Lt BT"/>
                <w:sz w:val="20"/>
                <w:szCs w:val="20"/>
              </w:rPr>
              <w:t>Duljina</w:t>
            </w:r>
            <w:r w:rsidR="000F14A3">
              <w:rPr>
                <w:rFonts w:ascii="Futura Lt BT" w:hAnsi="Futura Lt BT"/>
                <w:sz w:val="20"/>
                <w:szCs w:val="20"/>
              </w:rPr>
              <w:t xml:space="preserve"> </w:t>
            </w:r>
            <w:r w:rsidRPr="008A4ABD">
              <w:rPr>
                <w:rFonts w:ascii="Futura Lt BT" w:hAnsi="Futura Lt BT"/>
                <w:sz w:val="20"/>
                <w:szCs w:val="20"/>
              </w:rPr>
              <w:t>i</w:t>
            </w:r>
            <w:r w:rsidR="000F14A3">
              <w:rPr>
                <w:rFonts w:ascii="Futura Lt BT" w:hAnsi="Futura Lt BT"/>
                <w:sz w:val="20"/>
                <w:szCs w:val="20"/>
              </w:rPr>
              <w:t xml:space="preserve"> </w:t>
            </w:r>
            <w:r w:rsidRPr="008A4ABD">
              <w:rPr>
                <w:rFonts w:ascii="Futura Lt BT" w:hAnsi="Futura Lt BT"/>
                <w:sz w:val="20"/>
                <w:szCs w:val="20"/>
              </w:rPr>
              <w:t>udio</w:t>
            </w:r>
            <w:r w:rsidR="000F14A3">
              <w:rPr>
                <w:rFonts w:ascii="Futura Lt BT" w:hAnsi="Futura Lt BT"/>
                <w:sz w:val="20"/>
                <w:szCs w:val="20"/>
              </w:rPr>
              <w:t xml:space="preserve"> </w:t>
            </w:r>
            <w:r w:rsidRPr="008A4ABD">
              <w:rPr>
                <w:rFonts w:ascii="Futura Lt BT" w:hAnsi="Futura Lt BT"/>
                <w:sz w:val="20"/>
                <w:szCs w:val="20"/>
              </w:rPr>
              <w:t>110</w:t>
            </w:r>
            <w:r w:rsidR="000F14A3">
              <w:rPr>
                <w:rFonts w:ascii="Futura Lt BT" w:hAnsi="Futura Lt BT"/>
                <w:sz w:val="20"/>
                <w:szCs w:val="20"/>
              </w:rPr>
              <w:t xml:space="preserve"> </w:t>
            </w:r>
            <w:r w:rsidRPr="008A4ABD">
              <w:rPr>
                <w:rFonts w:ascii="Futura Lt BT" w:hAnsi="Futura Lt BT"/>
                <w:sz w:val="20"/>
                <w:szCs w:val="20"/>
              </w:rPr>
              <w:t>kV</w:t>
            </w:r>
            <w:r w:rsidR="000F14A3">
              <w:rPr>
                <w:rFonts w:ascii="Futura Lt BT" w:hAnsi="Futura Lt BT"/>
                <w:sz w:val="20"/>
                <w:szCs w:val="20"/>
              </w:rPr>
              <w:t xml:space="preserve"> </w:t>
            </w:r>
            <w:r w:rsidRPr="008A4ABD">
              <w:rPr>
                <w:rFonts w:ascii="Futura Lt BT" w:hAnsi="Futura Lt BT"/>
                <w:sz w:val="20"/>
                <w:szCs w:val="20"/>
              </w:rPr>
              <w:t>elektroopskrbnih</w:t>
            </w:r>
            <w:r w:rsidR="000F14A3">
              <w:rPr>
                <w:rFonts w:ascii="Futura Lt BT" w:hAnsi="Futura Lt BT"/>
                <w:sz w:val="20"/>
                <w:szCs w:val="20"/>
              </w:rPr>
              <w:t xml:space="preserve"> </w:t>
            </w:r>
            <w:r w:rsidRPr="008A4ABD">
              <w:rPr>
                <w:rFonts w:ascii="Futura Lt BT" w:hAnsi="Futura Lt BT"/>
                <w:sz w:val="20"/>
                <w:szCs w:val="20"/>
              </w:rPr>
              <w:t>vodova</w:t>
            </w:r>
          </w:p>
        </w:tc>
        <w:tc>
          <w:tcPr>
            <w:tcW w:w="1247" w:type="dxa"/>
            <w:vAlign w:val="center"/>
          </w:tcPr>
          <w:p w14:paraId="02CD4616" w14:textId="608ACB53"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16</w:t>
            </w:r>
            <w:r w:rsidR="00D267FA">
              <w:rPr>
                <w:rFonts w:ascii="Futura Lt BT" w:hAnsi="Futura Lt BT"/>
                <w:sz w:val="20"/>
                <w:szCs w:val="20"/>
              </w:rPr>
              <w:t>3</w:t>
            </w:r>
            <w:r w:rsidRPr="008A4ABD">
              <w:rPr>
                <w:rFonts w:ascii="Futura Lt BT" w:hAnsi="Futura Lt BT"/>
                <w:sz w:val="20"/>
                <w:szCs w:val="20"/>
              </w:rPr>
              <w:t>,5</w:t>
            </w:r>
            <w:r w:rsidR="00D267FA">
              <w:rPr>
                <w:rFonts w:ascii="Futura Lt BT" w:hAnsi="Futura Lt BT"/>
                <w:sz w:val="20"/>
                <w:szCs w:val="20"/>
              </w:rPr>
              <w:t>0</w:t>
            </w:r>
          </w:p>
        </w:tc>
        <w:tc>
          <w:tcPr>
            <w:tcW w:w="1163" w:type="dxa"/>
            <w:gridSpan w:val="2"/>
            <w:vAlign w:val="center"/>
          </w:tcPr>
          <w:p w14:paraId="1806623B"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km</w:t>
            </w:r>
          </w:p>
        </w:tc>
      </w:tr>
      <w:tr w:rsidR="00F65CE8" w:rsidRPr="008A4ABD" w14:paraId="19B21A10" w14:textId="77777777" w:rsidTr="00336D00">
        <w:trPr>
          <w:cantSplit/>
        </w:trPr>
        <w:tc>
          <w:tcPr>
            <w:tcW w:w="1809" w:type="dxa"/>
            <w:vMerge/>
            <w:shd w:val="clear" w:color="auto" w:fill="D9E2F3" w:themeFill="accent1" w:themeFillTint="33"/>
            <w:vAlign w:val="center"/>
          </w:tcPr>
          <w:p w14:paraId="58F8237F"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427698D3" w14:textId="77777777" w:rsidR="00F65CE8" w:rsidRPr="008A4ABD" w:rsidRDefault="00F65CE8" w:rsidP="00F65CE8">
            <w:pPr>
              <w:spacing w:after="0"/>
              <w:rPr>
                <w:rFonts w:ascii="Futura Lt BT" w:hAnsi="Futura Lt BT"/>
                <w:sz w:val="20"/>
                <w:szCs w:val="20"/>
              </w:rPr>
            </w:pPr>
          </w:p>
        </w:tc>
        <w:tc>
          <w:tcPr>
            <w:tcW w:w="3856" w:type="dxa"/>
            <w:vMerge/>
            <w:vAlign w:val="center"/>
          </w:tcPr>
          <w:p w14:paraId="5AD1C0C0" w14:textId="77777777" w:rsidR="00F65CE8" w:rsidRPr="008A4ABD" w:rsidRDefault="00F65CE8" w:rsidP="00F65CE8">
            <w:pPr>
              <w:spacing w:after="0"/>
              <w:rPr>
                <w:rFonts w:ascii="Futura Lt BT" w:hAnsi="Futura Lt BT"/>
                <w:sz w:val="20"/>
                <w:szCs w:val="20"/>
              </w:rPr>
            </w:pPr>
          </w:p>
        </w:tc>
        <w:tc>
          <w:tcPr>
            <w:tcW w:w="1247" w:type="dxa"/>
            <w:vAlign w:val="center"/>
          </w:tcPr>
          <w:p w14:paraId="3BDC6762" w14:textId="14537789" w:rsidR="00F65CE8" w:rsidRPr="008A4ABD" w:rsidRDefault="00D267FA" w:rsidP="00F65CE8">
            <w:pPr>
              <w:spacing w:after="0"/>
              <w:jc w:val="center"/>
              <w:rPr>
                <w:rFonts w:ascii="Futura Lt BT" w:hAnsi="Futura Lt BT"/>
                <w:sz w:val="20"/>
                <w:szCs w:val="20"/>
              </w:rPr>
            </w:pPr>
            <w:r>
              <w:rPr>
                <w:rFonts w:ascii="Futura Lt BT" w:hAnsi="Futura Lt BT"/>
                <w:sz w:val="20"/>
                <w:szCs w:val="20"/>
              </w:rPr>
              <w:t>4</w:t>
            </w:r>
            <w:r w:rsidR="00F65CE8" w:rsidRPr="008A4ABD">
              <w:rPr>
                <w:rFonts w:ascii="Futura Lt BT" w:hAnsi="Futura Lt BT"/>
                <w:sz w:val="20"/>
                <w:szCs w:val="20"/>
              </w:rPr>
              <w:t>,7</w:t>
            </w:r>
            <w:r>
              <w:rPr>
                <w:rFonts w:ascii="Futura Lt BT" w:hAnsi="Futura Lt BT"/>
                <w:sz w:val="20"/>
                <w:szCs w:val="20"/>
              </w:rPr>
              <w:t>3</w:t>
            </w:r>
          </w:p>
        </w:tc>
        <w:tc>
          <w:tcPr>
            <w:tcW w:w="1163" w:type="dxa"/>
            <w:gridSpan w:val="2"/>
            <w:vAlign w:val="center"/>
          </w:tcPr>
          <w:p w14:paraId="1176E815"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6E86A55C" w14:textId="77777777" w:rsidTr="00336D00">
        <w:trPr>
          <w:cantSplit/>
        </w:trPr>
        <w:tc>
          <w:tcPr>
            <w:tcW w:w="1809" w:type="dxa"/>
            <w:vMerge/>
            <w:shd w:val="clear" w:color="auto" w:fill="D9E2F3" w:themeFill="accent1" w:themeFillTint="33"/>
            <w:vAlign w:val="center"/>
          </w:tcPr>
          <w:p w14:paraId="609EA6A3"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416B985A" w14:textId="77777777" w:rsidR="00F65CE8" w:rsidRPr="008A4ABD" w:rsidRDefault="00F65CE8" w:rsidP="00F65CE8">
            <w:pPr>
              <w:spacing w:after="0"/>
              <w:rPr>
                <w:rFonts w:ascii="Futura Lt BT" w:hAnsi="Futura Lt BT"/>
                <w:sz w:val="20"/>
                <w:szCs w:val="20"/>
              </w:rPr>
            </w:pPr>
          </w:p>
        </w:tc>
        <w:tc>
          <w:tcPr>
            <w:tcW w:w="3856" w:type="dxa"/>
            <w:vMerge w:val="restart"/>
            <w:vAlign w:val="center"/>
          </w:tcPr>
          <w:p w14:paraId="57C08611" w14:textId="0E3A7E2F" w:rsidR="00F65CE8" w:rsidRPr="008A4ABD" w:rsidRDefault="00F65CE8" w:rsidP="00F65CE8">
            <w:pPr>
              <w:spacing w:after="0"/>
              <w:rPr>
                <w:rFonts w:ascii="Futura Lt BT" w:hAnsi="Futura Lt BT"/>
                <w:sz w:val="20"/>
                <w:szCs w:val="20"/>
              </w:rPr>
            </w:pPr>
            <w:r w:rsidRPr="008A4ABD">
              <w:rPr>
                <w:rFonts w:ascii="Futura Lt BT" w:hAnsi="Futura Lt BT"/>
                <w:sz w:val="20"/>
                <w:szCs w:val="20"/>
              </w:rPr>
              <w:t>Duljina</w:t>
            </w:r>
            <w:r w:rsidR="000F14A3">
              <w:rPr>
                <w:rFonts w:ascii="Futura Lt BT" w:hAnsi="Futura Lt BT"/>
                <w:sz w:val="20"/>
                <w:szCs w:val="20"/>
              </w:rPr>
              <w:t xml:space="preserve"> </w:t>
            </w:r>
            <w:r w:rsidRPr="008A4ABD">
              <w:rPr>
                <w:rFonts w:ascii="Futura Lt BT" w:hAnsi="Futura Lt BT"/>
                <w:sz w:val="20"/>
                <w:szCs w:val="20"/>
              </w:rPr>
              <w:t>i</w:t>
            </w:r>
            <w:r w:rsidR="000F14A3">
              <w:rPr>
                <w:rFonts w:ascii="Futura Lt BT" w:hAnsi="Futura Lt BT"/>
                <w:sz w:val="20"/>
                <w:szCs w:val="20"/>
              </w:rPr>
              <w:t xml:space="preserve"> </w:t>
            </w:r>
            <w:r w:rsidRPr="008A4ABD">
              <w:rPr>
                <w:rFonts w:ascii="Futura Lt BT" w:hAnsi="Futura Lt BT"/>
                <w:sz w:val="20"/>
                <w:szCs w:val="20"/>
              </w:rPr>
              <w:t>udio</w:t>
            </w:r>
            <w:r w:rsidR="000F14A3">
              <w:rPr>
                <w:rFonts w:ascii="Futura Lt BT" w:hAnsi="Futura Lt BT"/>
                <w:sz w:val="20"/>
                <w:szCs w:val="20"/>
              </w:rPr>
              <w:t xml:space="preserve"> </w:t>
            </w:r>
            <w:r w:rsidRPr="008A4ABD">
              <w:rPr>
                <w:rFonts w:ascii="Futura Lt BT" w:hAnsi="Futura Lt BT"/>
                <w:sz w:val="20"/>
                <w:szCs w:val="20"/>
              </w:rPr>
              <w:t>35</w:t>
            </w:r>
            <w:r w:rsidR="000F14A3">
              <w:rPr>
                <w:rFonts w:ascii="Futura Lt BT" w:hAnsi="Futura Lt BT"/>
                <w:sz w:val="20"/>
                <w:szCs w:val="20"/>
              </w:rPr>
              <w:t xml:space="preserve"> </w:t>
            </w:r>
            <w:r w:rsidRPr="008A4ABD">
              <w:rPr>
                <w:rFonts w:ascii="Futura Lt BT" w:hAnsi="Futura Lt BT"/>
                <w:sz w:val="20"/>
                <w:szCs w:val="20"/>
              </w:rPr>
              <w:t>kV</w:t>
            </w:r>
            <w:r w:rsidR="000F14A3">
              <w:rPr>
                <w:rFonts w:ascii="Futura Lt BT" w:hAnsi="Futura Lt BT"/>
                <w:sz w:val="20"/>
                <w:szCs w:val="20"/>
              </w:rPr>
              <w:t xml:space="preserve"> </w:t>
            </w:r>
            <w:r w:rsidRPr="008A4ABD">
              <w:rPr>
                <w:rFonts w:ascii="Futura Lt BT" w:hAnsi="Futura Lt BT"/>
                <w:sz w:val="20"/>
                <w:szCs w:val="20"/>
              </w:rPr>
              <w:t>elektroopskrbnih</w:t>
            </w:r>
            <w:r w:rsidR="000F14A3">
              <w:rPr>
                <w:rFonts w:ascii="Futura Lt BT" w:hAnsi="Futura Lt BT"/>
                <w:sz w:val="20"/>
                <w:szCs w:val="20"/>
              </w:rPr>
              <w:t xml:space="preserve"> </w:t>
            </w:r>
            <w:r w:rsidRPr="008A4ABD">
              <w:rPr>
                <w:rFonts w:ascii="Futura Lt BT" w:hAnsi="Futura Lt BT"/>
                <w:sz w:val="20"/>
                <w:szCs w:val="20"/>
              </w:rPr>
              <w:t>vodova</w:t>
            </w:r>
          </w:p>
        </w:tc>
        <w:tc>
          <w:tcPr>
            <w:tcW w:w="1247" w:type="dxa"/>
            <w:vAlign w:val="center"/>
          </w:tcPr>
          <w:p w14:paraId="0FE41E0F" w14:textId="0FCDBE18" w:rsidR="00F65CE8" w:rsidRPr="008A4ABD" w:rsidRDefault="00613DEB" w:rsidP="00F65CE8">
            <w:pPr>
              <w:spacing w:after="0"/>
              <w:jc w:val="center"/>
              <w:rPr>
                <w:rFonts w:ascii="Futura Lt BT" w:hAnsi="Futura Lt BT"/>
                <w:sz w:val="20"/>
                <w:szCs w:val="20"/>
              </w:rPr>
            </w:pPr>
            <w:r>
              <w:rPr>
                <w:rFonts w:ascii="Futura Lt BT" w:hAnsi="Futura Lt BT"/>
                <w:sz w:val="20"/>
                <w:szCs w:val="20"/>
              </w:rPr>
              <w:t>641</w:t>
            </w:r>
            <w:r w:rsidR="008902E5">
              <w:rPr>
                <w:rFonts w:ascii="Futura Lt BT" w:hAnsi="Futura Lt BT"/>
                <w:sz w:val="20"/>
                <w:szCs w:val="20"/>
              </w:rPr>
              <w:t>,0</w:t>
            </w:r>
          </w:p>
        </w:tc>
        <w:tc>
          <w:tcPr>
            <w:tcW w:w="1163" w:type="dxa"/>
            <w:gridSpan w:val="2"/>
            <w:vAlign w:val="center"/>
          </w:tcPr>
          <w:p w14:paraId="3D61DDCC"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km</w:t>
            </w:r>
          </w:p>
        </w:tc>
      </w:tr>
      <w:tr w:rsidR="00F65CE8" w:rsidRPr="008A4ABD" w14:paraId="1CA4B297" w14:textId="77777777" w:rsidTr="00336D00">
        <w:trPr>
          <w:cantSplit/>
        </w:trPr>
        <w:tc>
          <w:tcPr>
            <w:tcW w:w="1809" w:type="dxa"/>
            <w:vMerge/>
            <w:shd w:val="clear" w:color="auto" w:fill="D9E2F3" w:themeFill="accent1" w:themeFillTint="33"/>
            <w:vAlign w:val="center"/>
          </w:tcPr>
          <w:p w14:paraId="3E82BAD9"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3846FD8F" w14:textId="77777777" w:rsidR="00F65CE8" w:rsidRPr="008A4ABD" w:rsidRDefault="00F65CE8" w:rsidP="00F65CE8">
            <w:pPr>
              <w:spacing w:after="0"/>
              <w:rPr>
                <w:rFonts w:ascii="Futura Lt BT" w:hAnsi="Futura Lt BT"/>
                <w:sz w:val="20"/>
                <w:szCs w:val="20"/>
              </w:rPr>
            </w:pPr>
          </w:p>
        </w:tc>
        <w:tc>
          <w:tcPr>
            <w:tcW w:w="3856" w:type="dxa"/>
            <w:vMerge/>
            <w:vAlign w:val="center"/>
          </w:tcPr>
          <w:p w14:paraId="167A31EA" w14:textId="77777777" w:rsidR="00F65CE8" w:rsidRPr="008A4ABD" w:rsidRDefault="00F65CE8" w:rsidP="00F65CE8">
            <w:pPr>
              <w:spacing w:after="0"/>
              <w:rPr>
                <w:rFonts w:ascii="Futura Lt BT" w:hAnsi="Futura Lt BT"/>
                <w:sz w:val="20"/>
                <w:szCs w:val="20"/>
              </w:rPr>
            </w:pPr>
          </w:p>
        </w:tc>
        <w:tc>
          <w:tcPr>
            <w:tcW w:w="1247" w:type="dxa"/>
            <w:vAlign w:val="center"/>
          </w:tcPr>
          <w:p w14:paraId="68D9A51D" w14:textId="1057F738" w:rsidR="00F65CE8" w:rsidRPr="008A4ABD" w:rsidRDefault="00F65CE8" w:rsidP="00F65CE8">
            <w:pPr>
              <w:spacing w:after="0"/>
              <w:jc w:val="center"/>
              <w:rPr>
                <w:rFonts w:ascii="Futura Lt BT" w:hAnsi="Futura Lt BT"/>
                <w:sz w:val="20"/>
                <w:szCs w:val="20"/>
              </w:rPr>
            </w:pPr>
            <w:r w:rsidRPr="00D267FA">
              <w:rPr>
                <w:rFonts w:ascii="Futura Lt BT" w:hAnsi="Futura Lt BT"/>
                <w:sz w:val="20"/>
                <w:szCs w:val="20"/>
              </w:rPr>
              <w:t>1</w:t>
            </w:r>
            <w:r w:rsidR="00D267FA" w:rsidRPr="00D267FA">
              <w:rPr>
                <w:rFonts w:ascii="Futura Lt BT" w:hAnsi="Futura Lt BT"/>
                <w:sz w:val="20"/>
                <w:szCs w:val="20"/>
              </w:rPr>
              <w:t>8</w:t>
            </w:r>
            <w:r w:rsidRPr="00D267FA">
              <w:rPr>
                <w:rFonts w:ascii="Futura Lt BT" w:hAnsi="Futura Lt BT"/>
                <w:sz w:val="20"/>
                <w:szCs w:val="20"/>
              </w:rPr>
              <w:t>,</w:t>
            </w:r>
            <w:r w:rsidR="00D267FA" w:rsidRPr="00D267FA">
              <w:rPr>
                <w:rFonts w:ascii="Futura Lt BT" w:hAnsi="Futura Lt BT"/>
                <w:sz w:val="20"/>
                <w:szCs w:val="20"/>
              </w:rPr>
              <w:t>53</w:t>
            </w:r>
          </w:p>
        </w:tc>
        <w:tc>
          <w:tcPr>
            <w:tcW w:w="1163" w:type="dxa"/>
            <w:gridSpan w:val="2"/>
            <w:vAlign w:val="center"/>
          </w:tcPr>
          <w:p w14:paraId="00A031D7"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3732ADE3" w14:textId="77777777" w:rsidTr="00336D00">
        <w:trPr>
          <w:cantSplit/>
        </w:trPr>
        <w:tc>
          <w:tcPr>
            <w:tcW w:w="1809" w:type="dxa"/>
            <w:vMerge/>
            <w:shd w:val="clear" w:color="auto" w:fill="D9E2F3" w:themeFill="accent1" w:themeFillTint="33"/>
            <w:vAlign w:val="center"/>
          </w:tcPr>
          <w:p w14:paraId="75640825"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19996F1D" w14:textId="77777777" w:rsidR="00F65CE8" w:rsidRPr="008A4ABD" w:rsidRDefault="00F65CE8" w:rsidP="00F65CE8">
            <w:pPr>
              <w:spacing w:after="0"/>
              <w:rPr>
                <w:rFonts w:ascii="Futura Lt BT" w:hAnsi="Futura Lt BT"/>
                <w:sz w:val="20"/>
                <w:szCs w:val="20"/>
              </w:rPr>
            </w:pPr>
          </w:p>
        </w:tc>
        <w:tc>
          <w:tcPr>
            <w:tcW w:w="3856" w:type="dxa"/>
            <w:vMerge w:val="restart"/>
            <w:vAlign w:val="center"/>
          </w:tcPr>
          <w:p w14:paraId="2E486A8D" w14:textId="2108F766" w:rsidR="00F65CE8" w:rsidRPr="008A4ABD" w:rsidRDefault="00F65CE8" w:rsidP="00F65CE8">
            <w:pPr>
              <w:spacing w:after="0"/>
              <w:rPr>
                <w:rFonts w:ascii="Futura Lt BT" w:hAnsi="Futura Lt BT"/>
                <w:sz w:val="20"/>
                <w:szCs w:val="20"/>
              </w:rPr>
            </w:pPr>
            <w:r w:rsidRPr="008A4ABD">
              <w:rPr>
                <w:rFonts w:ascii="Futura Lt BT" w:hAnsi="Futura Lt BT"/>
                <w:sz w:val="20"/>
                <w:szCs w:val="20"/>
              </w:rPr>
              <w:t>Duljina</w:t>
            </w:r>
            <w:r w:rsidR="000F14A3">
              <w:rPr>
                <w:rFonts w:ascii="Futura Lt BT" w:hAnsi="Futura Lt BT"/>
                <w:sz w:val="20"/>
                <w:szCs w:val="20"/>
              </w:rPr>
              <w:t xml:space="preserve"> </w:t>
            </w:r>
            <w:r w:rsidRPr="008A4ABD">
              <w:rPr>
                <w:rFonts w:ascii="Futura Lt BT" w:hAnsi="Futura Lt BT"/>
                <w:sz w:val="20"/>
                <w:szCs w:val="20"/>
              </w:rPr>
              <w:t>i</w:t>
            </w:r>
            <w:r w:rsidR="000F14A3">
              <w:rPr>
                <w:rFonts w:ascii="Futura Lt BT" w:hAnsi="Futura Lt BT"/>
                <w:sz w:val="20"/>
                <w:szCs w:val="20"/>
              </w:rPr>
              <w:t xml:space="preserve"> </w:t>
            </w:r>
            <w:r w:rsidRPr="008A4ABD">
              <w:rPr>
                <w:rFonts w:ascii="Futura Lt BT" w:hAnsi="Futura Lt BT"/>
                <w:sz w:val="20"/>
                <w:szCs w:val="20"/>
              </w:rPr>
              <w:t>udio</w:t>
            </w:r>
            <w:r w:rsidR="000F14A3">
              <w:rPr>
                <w:rFonts w:ascii="Futura Lt BT" w:hAnsi="Futura Lt BT"/>
                <w:sz w:val="20"/>
                <w:szCs w:val="20"/>
              </w:rPr>
              <w:t xml:space="preserve"> </w:t>
            </w:r>
            <w:r w:rsidRPr="008A4ABD">
              <w:rPr>
                <w:rFonts w:ascii="Futura Lt BT" w:hAnsi="Futura Lt BT"/>
                <w:sz w:val="20"/>
                <w:szCs w:val="20"/>
              </w:rPr>
              <w:t>20</w:t>
            </w:r>
            <w:r w:rsidR="000F14A3">
              <w:rPr>
                <w:rFonts w:ascii="Futura Lt BT" w:hAnsi="Futura Lt BT"/>
                <w:sz w:val="20"/>
                <w:szCs w:val="20"/>
              </w:rPr>
              <w:t xml:space="preserve"> </w:t>
            </w:r>
            <w:r w:rsidRPr="008A4ABD">
              <w:rPr>
                <w:rFonts w:ascii="Futura Lt BT" w:hAnsi="Futura Lt BT"/>
                <w:sz w:val="20"/>
                <w:szCs w:val="20"/>
              </w:rPr>
              <w:t>kV</w:t>
            </w:r>
            <w:r w:rsidR="000F14A3">
              <w:rPr>
                <w:rFonts w:ascii="Futura Lt BT" w:hAnsi="Futura Lt BT"/>
                <w:sz w:val="20"/>
                <w:szCs w:val="20"/>
              </w:rPr>
              <w:t xml:space="preserve"> </w:t>
            </w:r>
            <w:r w:rsidRPr="008A4ABD">
              <w:rPr>
                <w:rFonts w:ascii="Futura Lt BT" w:hAnsi="Futura Lt BT"/>
                <w:sz w:val="20"/>
                <w:szCs w:val="20"/>
              </w:rPr>
              <w:t>elektroopskrbnih</w:t>
            </w:r>
            <w:r w:rsidR="000F14A3">
              <w:rPr>
                <w:rFonts w:ascii="Futura Lt BT" w:hAnsi="Futura Lt BT"/>
                <w:sz w:val="20"/>
                <w:szCs w:val="20"/>
              </w:rPr>
              <w:t xml:space="preserve"> </w:t>
            </w:r>
            <w:r w:rsidRPr="008A4ABD">
              <w:rPr>
                <w:rFonts w:ascii="Futura Lt BT" w:hAnsi="Futura Lt BT"/>
                <w:sz w:val="20"/>
                <w:szCs w:val="20"/>
              </w:rPr>
              <w:t>vodova</w:t>
            </w:r>
          </w:p>
        </w:tc>
        <w:tc>
          <w:tcPr>
            <w:tcW w:w="1247" w:type="dxa"/>
            <w:vAlign w:val="center"/>
          </w:tcPr>
          <w:p w14:paraId="2B2C73D9" w14:textId="65F7A9D6" w:rsidR="00F65CE8" w:rsidRPr="008A4ABD" w:rsidRDefault="00613DEB" w:rsidP="00F65CE8">
            <w:pPr>
              <w:spacing w:after="0"/>
              <w:jc w:val="center"/>
              <w:rPr>
                <w:rFonts w:ascii="Futura Lt BT" w:hAnsi="Futura Lt BT"/>
                <w:sz w:val="20"/>
                <w:szCs w:val="20"/>
              </w:rPr>
            </w:pPr>
            <w:r>
              <w:rPr>
                <w:rFonts w:ascii="Futura Lt BT" w:hAnsi="Futura Lt BT"/>
                <w:sz w:val="20"/>
                <w:szCs w:val="20"/>
              </w:rPr>
              <w:t>580</w:t>
            </w:r>
            <w:r w:rsidR="008902E5">
              <w:rPr>
                <w:rFonts w:ascii="Futura Lt BT" w:hAnsi="Futura Lt BT"/>
                <w:sz w:val="20"/>
                <w:szCs w:val="20"/>
              </w:rPr>
              <w:t>,0</w:t>
            </w:r>
          </w:p>
        </w:tc>
        <w:tc>
          <w:tcPr>
            <w:tcW w:w="1163" w:type="dxa"/>
            <w:gridSpan w:val="2"/>
            <w:vAlign w:val="center"/>
          </w:tcPr>
          <w:p w14:paraId="63651064"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km</w:t>
            </w:r>
          </w:p>
        </w:tc>
      </w:tr>
      <w:tr w:rsidR="00F65CE8" w:rsidRPr="008A4ABD" w14:paraId="5478825A" w14:textId="77777777" w:rsidTr="00336D00">
        <w:trPr>
          <w:cantSplit/>
        </w:trPr>
        <w:tc>
          <w:tcPr>
            <w:tcW w:w="1809" w:type="dxa"/>
            <w:vMerge/>
            <w:shd w:val="clear" w:color="auto" w:fill="D9E2F3" w:themeFill="accent1" w:themeFillTint="33"/>
            <w:vAlign w:val="center"/>
          </w:tcPr>
          <w:p w14:paraId="2E45A3F9"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40B05E60" w14:textId="77777777" w:rsidR="00F65CE8" w:rsidRPr="008A4ABD" w:rsidRDefault="00F65CE8" w:rsidP="00F65CE8">
            <w:pPr>
              <w:spacing w:after="0"/>
              <w:rPr>
                <w:rFonts w:ascii="Futura Lt BT" w:hAnsi="Futura Lt BT"/>
                <w:sz w:val="20"/>
                <w:szCs w:val="20"/>
              </w:rPr>
            </w:pPr>
          </w:p>
        </w:tc>
        <w:tc>
          <w:tcPr>
            <w:tcW w:w="3856" w:type="dxa"/>
            <w:vMerge/>
            <w:vAlign w:val="center"/>
          </w:tcPr>
          <w:p w14:paraId="49215753" w14:textId="77777777" w:rsidR="00F65CE8" w:rsidRPr="008A4ABD" w:rsidRDefault="00F65CE8" w:rsidP="00F65CE8">
            <w:pPr>
              <w:spacing w:after="0"/>
              <w:rPr>
                <w:rFonts w:ascii="Futura Lt BT" w:hAnsi="Futura Lt BT"/>
                <w:sz w:val="20"/>
                <w:szCs w:val="20"/>
              </w:rPr>
            </w:pPr>
          </w:p>
        </w:tc>
        <w:tc>
          <w:tcPr>
            <w:tcW w:w="1247" w:type="dxa"/>
            <w:vAlign w:val="center"/>
          </w:tcPr>
          <w:p w14:paraId="1F1FEBD0" w14:textId="15F65F80" w:rsidR="00F65CE8" w:rsidRPr="008A4ABD" w:rsidRDefault="00D267FA" w:rsidP="00F65CE8">
            <w:pPr>
              <w:spacing w:after="0"/>
              <w:jc w:val="center"/>
              <w:rPr>
                <w:rFonts w:ascii="Futura Lt BT" w:hAnsi="Futura Lt BT"/>
                <w:sz w:val="20"/>
                <w:szCs w:val="20"/>
              </w:rPr>
            </w:pPr>
            <w:r w:rsidRPr="00D267FA">
              <w:rPr>
                <w:rFonts w:ascii="Futura Lt BT" w:hAnsi="Futura Lt BT"/>
                <w:sz w:val="20"/>
                <w:szCs w:val="20"/>
              </w:rPr>
              <w:t>16</w:t>
            </w:r>
            <w:r w:rsidR="00F65CE8" w:rsidRPr="00D267FA">
              <w:rPr>
                <w:rFonts w:ascii="Futura Lt BT" w:hAnsi="Futura Lt BT"/>
                <w:sz w:val="20"/>
                <w:szCs w:val="20"/>
              </w:rPr>
              <w:t>,</w:t>
            </w:r>
            <w:r w:rsidRPr="00D267FA">
              <w:rPr>
                <w:rFonts w:ascii="Futura Lt BT" w:hAnsi="Futura Lt BT"/>
                <w:sz w:val="20"/>
                <w:szCs w:val="20"/>
              </w:rPr>
              <w:t>77</w:t>
            </w:r>
          </w:p>
        </w:tc>
        <w:tc>
          <w:tcPr>
            <w:tcW w:w="1163" w:type="dxa"/>
            <w:gridSpan w:val="2"/>
            <w:vAlign w:val="center"/>
          </w:tcPr>
          <w:p w14:paraId="26A64A2E"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71A3C7C4" w14:textId="77777777" w:rsidTr="00336D00">
        <w:trPr>
          <w:cantSplit/>
        </w:trPr>
        <w:tc>
          <w:tcPr>
            <w:tcW w:w="1809" w:type="dxa"/>
            <w:vMerge/>
            <w:shd w:val="clear" w:color="auto" w:fill="D9E2F3" w:themeFill="accent1" w:themeFillTint="33"/>
            <w:vAlign w:val="center"/>
          </w:tcPr>
          <w:p w14:paraId="2E2DA704"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286D02A5" w14:textId="77777777" w:rsidR="00F65CE8" w:rsidRPr="008A4ABD" w:rsidRDefault="00F65CE8" w:rsidP="00F65CE8">
            <w:pPr>
              <w:spacing w:after="0"/>
              <w:rPr>
                <w:rFonts w:ascii="Futura Lt BT" w:hAnsi="Futura Lt BT"/>
                <w:sz w:val="20"/>
                <w:szCs w:val="20"/>
              </w:rPr>
            </w:pPr>
          </w:p>
        </w:tc>
        <w:tc>
          <w:tcPr>
            <w:tcW w:w="3856" w:type="dxa"/>
            <w:vMerge w:val="restart"/>
            <w:vAlign w:val="center"/>
          </w:tcPr>
          <w:p w14:paraId="790B44A3" w14:textId="10E18BB7" w:rsidR="00F65CE8" w:rsidRPr="008A4ABD" w:rsidRDefault="00F65CE8" w:rsidP="00F65CE8">
            <w:pPr>
              <w:spacing w:after="0"/>
              <w:rPr>
                <w:rFonts w:ascii="Futura Lt BT" w:hAnsi="Futura Lt BT"/>
                <w:sz w:val="20"/>
                <w:szCs w:val="20"/>
              </w:rPr>
            </w:pPr>
            <w:r w:rsidRPr="008A4ABD">
              <w:rPr>
                <w:rFonts w:ascii="Futura Lt BT" w:hAnsi="Futura Lt BT"/>
                <w:sz w:val="20"/>
                <w:szCs w:val="20"/>
              </w:rPr>
              <w:t>Duljina</w:t>
            </w:r>
            <w:r w:rsidR="000F14A3">
              <w:rPr>
                <w:rFonts w:ascii="Futura Lt BT" w:hAnsi="Futura Lt BT"/>
                <w:sz w:val="20"/>
                <w:szCs w:val="20"/>
              </w:rPr>
              <w:t xml:space="preserve"> </w:t>
            </w:r>
            <w:r w:rsidRPr="008A4ABD">
              <w:rPr>
                <w:rFonts w:ascii="Futura Lt BT" w:hAnsi="Futura Lt BT"/>
                <w:sz w:val="20"/>
                <w:szCs w:val="20"/>
              </w:rPr>
              <w:t>i</w:t>
            </w:r>
            <w:r w:rsidR="000F14A3">
              <w:rPr>
                <w:rFonts w:ascii="Futura Lt BT" w:hAnsi="Futura Lt BT"/>
                <w:sz w:val="20"/>
                <w:szCs w:val="20"/>
              </w:rPr>
              <w:t xml:space="preserve"> </w:t>
            </w:r>
            <w:r w:rsidRPr="008A4ABD">
              <w:rPr>
                <w:rFonts w:ascii="Futura Lt BT" w:hAnsi="Futura Lt BT"/>
                <w:sz w:val="20"/>
                <w:szCs w:val="20"/>
              </w:rPr>
              <w:t>udio</w:t>
            </w:r>
            <w:r w:rsidR="000F14A3">
              <w:rPr>
                <w:rFonts w:ascii="Futura Lt BT" w:hAnsi="Futura Lt BT"/>
                <w:sz w:val="20"/>
                <w:szCs w:val="20"/>
              </w:rPr>
              <w:t xml:space="preserve"> </w:t>
            </w:r>
            <w:r w:rsidRPr="008A4ABD">
              <w:rPr>
                <w:rFonts w:ascii="Futura Lt BT" w:hAnsi="Futura Lt BT"/>
                <w:sz w:val="20"/>
                <w:szCs w:val="20"/>
              </w:rPr>
              <w:t>10</w:t>
            </w:r>
            <w:r w:rsidR="000F14A3">
              <w:rPr>
                <w:rFonts w:ascii="Futura Lt BT" w:hAnsi="Futura Lt BT"/>
                <w:sz w:val="20"/>
                <w:szCs w:val="20"/>
              </w:rPr>
              <w:t xml:space="preserve"> </w:t>
            </w:r>
            <w:r w:rsidRPr="008A4ABD">
              <w:rPr>
                <w:rFonts w:ascii="Futura Lt BT" w:hAnsi="Futura Lt BT"/>
                <w:sz w:val="20"/>
                <w:szCs w:val="20"/>
              </w:rPr>
              <w:t>kV</w:t>
            </w:r>
            <w:r w:rsidR="000F14A3">
              <w:rPr>
                <w:rFonts w:ascii="Futura Lt BT" w:hAnsi="Futura Lt BT"/>
                <w:sz w:val="20"/>
                <w:szCs w:val="20"/>
              </w:rPr>
              <w:t xml:space="preserve"> </w:t>
            </w:r>
            <w:r w:rsidRPr="008A4ABD">
              <w:rPr>
                <w:rFonts w:ascii="Futura Lt BT" w:hAnsi="Futura Lt BT"/>
                <w:sz w:val="20"/>
                <w:szCs w:val="20"/>
              </w:rPr>
              <w:t>elektroopskrbnih</w:t>
            </w:r>
            <w:r w:rsidR="000F14A3">
              <w:rPr>
                <w:rFonts w:ascii="Futura Lt BT" w:hAnsi="Futura Lt BT"/>
                <w:sz w:val="20"/>
                <w:szCs w:val="20"/>
              </w:rPr>
              <w:t xml:space="preserve"> </w:t>
            </w:r>
            <w:r w:rsidRPr="008A4ABD">
              <w:rPr>
                <w:rFonts w:ascii="Futura Lt BT" w:hAnsi="Futura Lt BT"/>
                <w:sz w:val="20"/>
                <w:szCs w:val="20"/>
              </w:rPr>
              <w:t>vodova</w:t>
            </w:r>
          </w:p>
        </w:tc>
        <w:tc>
          <w:tcPr>
            <w:tcW w:w="1247" w:type="dxa"/>
            <w:vAlign w:val="center"/>
          </w:tcPr>
          <w:p w14:paraId="4055131B" w14:textId="3CD784C9" w:rsidR="00F65CE8" w:rsidRPr="008A4ABD" w:rsidRDefault="00613DEB" w:rsidP="00F65CE8">
            <w:pPr>
              <w:spacing w:after="0"/>
              <w:jc w:val="center"/>
              <w:rPr>
                <w:rFonts w:ascii="Futura Lt BT" w:hAnsi="Futura Lt BT"/>
                <w:sz w:val="20"/>
                <w:szCs w:val="20"/>
              </w:rPr>
            </w:pPr>
            <w:r>
              <w:rPr>
                <w:rFonts w:ascii="Futura Lt BT" w:hAnsi="Futura Lt BT"/>
                <w:sz w:val="20"/>
                <w:szCs w:val="20"/>
              </w:rPr>
              <w:t>19</w:t>
            </w:r>
            <w:r w:rsidR="00D267FA">
              <w:rPr>
                <w:rFonts w:ascii="Futura Lt BT" w:hAnsi="Futura Lt BT"/>
                <w:sz w:val="20"/>
                <w:szCs w:val="20"/>
              </w:rPr>
              <w:t>68,6</w:t>
            </w:r>
          </w:p>
        </w:tc>
        <w:tc>
          <w:tcPr>
            <w:tcW w:w="1163" w:type="dxa"/>
            <w:gridSpan w:val="2"/>
            <w:vAlign w:val="center"/>
          </w:tcPr>
          <w:p w14:paraId="1ACAD03F"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km</w:t>
            </w:r>
          </w:p>
        </w:tc>
      </w:tr>
      <w:tr w:rsidR="00F65CE8" w:rsidRPr="008A4ABD" w14:paraId="244B74B4" w14:textId="77777777" w:rsidTr="00336D00">
        <w:trPr>
          <w:cantSplit/>
        </w:trPr>
        <w:tc>
          <w:tcPr>
            <w:tcW w:w="1809" w:type="dxa"/>
            <w:vMerge/>
            <w:shd w:val="clear" w:color="auto" w:fill="D9E2F3" w:themeFill="accent1" w:themeFillTint="33"/>
            <w:vAlign w:val="center"/>
          </w:tcPr>
          <w:p w14:paraId="3333A3F6"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5F25F4A6" w14:textId="77777777" w:rsidR="00F65CE8" w:rsidRPr="008A4ABD" w:rsidRDefault="00F65CE8" w:rsidP="00F65CE8">
            <w:pPr>
              <w:spacing w:after="0"/>
              <w:rPr>
                <w:rFonts w:ascii="Futura Lt BT" w:hAnsi="Futura Lt BT"/>
                <w:sz w:val="20"/>
                <w:szCs w:val="20"/>
              </w:rPr>
            </w:pPr>
          </w:p>
        </w:tc>
        <w:tc>
          <w:tcPr>
            <w:tcW w:w="3856" w:type="dxa"/>
            <w:vMerge/>
            <w:vAlign w:val="center"/>
          </w:tcPr>
          <w:p w14:paraId="4E276DCE" w14:textId="77777777" w:rsidR="00F65CE8" w:rsidRPr="008A4ABD" w:rsidRDefault="00F65CE8" w:rsidP="00F65CE8">
            <w:pPr>
              <w:spacing w:after="0"/>
              <w:rPr>
                <w:rFonts w:ascii="Futura Lt BT" w:hAnsi="Futura Lt BT"/>
                <w:sz w:val="20"/>
                <w:szCs w:val="20"/>
              </w:rPr>
            </w:pPr>
          </w:p>
        </w:tc>
        <w:tc>
          <w:tcPr>
            <w:tcW w:w="1247" w:type="dxa"/>
            <w:vAlign w:val="center"/>
          </w:tcPr>
          <w:p w14:paraId="59AC4815" w14:textId="697F63E2" w:rsidR="00F65CE8" w:rsidRPr="008A4ABD" w:rsidRDefault="00D267FA" w:rsidP="00F65CE8">
            <w:pPr>
              <w:spacing w:after="0"/>
              <w:jc w:val="center"/>
              <w:rPr>
                <w:rFonts w:ascii="Futura Lt BT" w:hAnsi="Futura Lt BT"/>
                <w:sz w:val="20"/>
                <w:szCs w:val="20"/>
              </w:rPr>
            </w:pPr>
            <w:r>
              <w:rPr>
                <w:rFonts w:ascii="Futura Lt BT" w:hAnsi="Futura Lt BT"/>
                <w:sz w:val="20"/>
                <w:szCs w:val="20"/>
              </w:rPr>
              <w:t>56</w:t>
            </w:r>
            <w:r w:rsidR="00F65CE8" w:rsidRPr="008A4ABD">
              <w:rPr>
                <w:rFonts w:ascii="Futura Lt BT" w:hAnsi="Futura Lt BT"/>
                <w:sz w:val="20"/>
                <w:szCs w:val="20"/>
              </w:rPr>
              <w:t>,9</w:t>
            </w:r>
            <w:r>
              <w:rPr>
                <w:rFonts w:ascii="Futura Lt BT" w:hAnsi="Futura Lt BT"/>
                <w:sz w:val="20"/>
                <w:szCs w:val="20"/>
              </w:rPr>
              <w:t>0</w:t>
            </w:r>
          </w:p>
        </w:tc>
        <w:tc>
          <w:tcPr>
            <w:tcW w:w="1163" w:type="dxa"/>
            <w:gridSpan w:val="2"/>
            <w:vAlign w:val="center"/>
          </w:tcPr>
          <w:p w14:paraId="41563C13"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6552844E" w14:textId="77777777" w:rsidTr="00336D00">
        <w:trPr>
          <w:cantSplit/>
        </w:trPr>
        <w:tc>
          <w:tcPr>
            <w:tcW w:w="1809" w:type="dxa"/>
            <w:vMerge/>
            <w:shd w:val="clear" w:color="auto" w:fill="D9E2F3" w:themeFill="accent1" w:themeFillTint="33"/>
            <w:vAlign w:val="center"/>
          </w:tcPr>
          <w:p w14:paraId="7DC8E206" w14:textId="77777777" w:rsidR="00F65CE8" w:rsidRPr="008A4ABD" w:rsidRDefault="00F65CE8" w:rsidP="00F65CE8">
            <w:pPr>
              <w:spacing w:after="0"/>
              <w:rPr>
                <w:rFonts w:ascii="Futura Lt BT" w:hAnsi="Futura Lt BT"/>
                <w:b/>
                <w:sz w:val="20"/>
                <w:szCs w:val="20"/>
              </w:rPr>
            </w:pPr>
          </w:p>
        </w:tc>
        <w:tc>
          <w:tcPr>
            <w:tcW w:w="1701" w:type="dxa"/>
            <w:vMerge w:val="restart"/>
            <w:vAlign w:val="center"/>
          </w:tcPr>
          <w:p w14:paraId="1E93E8B5" w14:textId="2058910B" w:rsidR="00F65CE8" w:rsidRPr="008A4ABD" w:rsidRDefault="00F65CE8" w:rsidP="00F65CE8">
            <w:pPr>
              <w:spacing w:after="0"/>
              <w:rPr>
                <w:rFonts w:ascii="Futura Lt BT" w:hAnsi="Futura Lt BT"/>
                <w:sz w:val="20"/>
                <w:szCs w:val="20"/>
              </w:rPr>
            </w:pPr>
            <w:r w:rsidRPr="008A4ABD">
              <w:rPr>
                <w:rFonts w:ascii="Futura Lt BT" w:hAnsi="Futura Lt BT"/>
                <w:sz w:val="20"/>
                <w:szCs w:val="20"/>
              </w:rPr>
              <w:t>B.</w:t>
            </w:r>
            <w:r w:rsidR="000F14A3">
              <w:rPr>
                <w:rFonts w:ascii="Futura Lt BT" w:hAnsi="Futura Lt BT"/>
                <w:sz w:val="20"/>
                <w:szCs w:val="20"/>
              </w:rPr>
              <w:t xml:space="preserve"> </w:t>
            </w:r>
            <w:r w:rsidRPr="008A4ABD">
              <w:rPr>
                <w:rFonts w:ascii="Futura Lt BT" w:hAnsi="Futura Lt BT"/>
                <w:sz w:val="20"/>
                <w:szCs w:val="20"/>
              </w:rPr>
              <w:t>opskrba</w:t>
            </w:r>
            <w:r w:rsidR="000F14A3">
              <w:rPr>
                <w:rFonts w:ascii="Futura Lt BT" w:hAnsi="Futura Lt BT"/>
                <w:sz w:val="20"/>
                <w:szCs w:val="20"/>
              </w:rPr>
              <w:t xml:space="preserve"> </w:t>
            </w:r>
            <w:r w:rsidRPr="008A4ABD">
              <w:rPr>
                <w:rFonts w:ascii="Futura Lt BT" w:hAnsi="Futura Lt BT"/>
                <w:sz w:val="20"/>
                <w:szCs w:val="20"/>
              </w:rPr>
              <w:t>plinom</w:t>
            </w:r>
          </w:p>
        </w:tc>
        <w:tc>
          <w:tcPr>
            <w:tcW w:w="3856" w:type="dxa"/>
            <w:vAlign w:val="center"/>
          </w:tcPr>
          <w:p w14:paraId="2B532A38" w14:textId="35A0D432" w:rsidR="00F65CE8" w:rsidRPr="008A4ABD" w:rsidRDefault="00F65CE8" w:rsidP="00F65CE8">
            <w:pPr>
              <w:spacing w:after="0"/>
              <w:rPr>
                <w:rFonts w:ascii="Futura Lt BT" w:hAnsi="Futura Lt BT"/>
                <w:sz w:val="20"/>
                <w:szCs w:val="20"/>
              </w:rPr>
            </w:pPr>
            <w:r w:rsidRPr="008A4ABD">
              <w:rPr>
                <w:rFonts w:ascii="Futura Lt BT" w:hAnsi="Futura Lt BT"/>
                <w:sz w:val="20"/>
                <w:szCs w:val="20"/>
              </w:rPr>
              <w:t>Duljina</w:t>
            </w:r>
            <w:r w:rsidR="000F14A3">
              <w:rPr>
                <w:rFonts w:ascii="Futura Lt BT" w:hAnsi="Futura Lt BT"/>
                <w:sz w:val="20"/>
                <w:szCs w:val="20"/>
              </w:rPr>
              <w:t xml:space="preserve"> </w:t>
            </w:r>
            <w:r w:rsidRPr="008A4ABD">
              <w:rPr>
                <w:rFonts w:ascii="Futura Lt BT" w:hAnsi="Futura Lt BT"/>
                <w:sz w:val="20"/>
                <w:szCs w:val="20"/>
              </w:rPr>
              <w:t>plinovoda</w:t>
            </w:r>
            <w:r w:rsidR="000F14A3">
              <w:rPr>
                <w:rFonts w:ascii="Futura Lt BT" w:hAnsi="Futura Lt BT"/>
                <w:sz w:val="20"/>
                <w:szCs w:val="20"/>
              </w:rPr>
              <w:t xml:space="preserve"> </w:t>
            </w:r>
            <w:r w:rsidRPr="008A4ABD">
              <w:rPr>
                <w:rFonts w:ascii="Futura Lt BT" w:hAnsi="Futura Lt BT"/>
                <w:sz w:val="20"/>
                <w:szCs w:val="20"/>
              </w:rPr>
              <w:t>–</w:t>
            </w:r>
            <w:r w:rsidR="000F14A3">
              <w:rPr>
                <w:rFonts w:ascii="Futura Lt BT" w:hAnsi="Futura Lt BT"/>
                <w:sz w:val="20"/>
                <w:szCs w:val="20"/>
              </w:rPr>
              <w:t xml:space="preserve"> </w:t>
            </w:r>
            <w:r w:rsidRPr="008A4ABD">
              <w:rPr>
                <w:rFonts w:ascii="Futura Lt BT" w:hAnsi="Futura Lt BT"/>
                <w:sz w:val="20"/>
                <w:szCs w:val="20"/>
              </w:rPr>
              <w:t>ukupno</w:t>
            </w:r>
          </w:p>
        </w:tc>
        <w:tc>
          <w:tcPr>
            <w:tcW w:w="1247" w:type="dxa"/>
            <w:vAlign w:val="center"/>
          </w:tcPr>
          <w:p w14:paraId="30875E3E" w14:textId="3754653E"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1</w:t>
            </w:r>
            <w:r w:rsidR="00510F57">
              <w:rPr>
                <w:rFonts w:ascii="Futura Lt BT" w:hAnsi="Futura Lt BT"/>
                <w:sz w:val="20"/>
                <w:szCs w:val="20"/>
              </w:rPr>
              <w:t>13</w:t>
            </w:r>
            <w:r w:rsidRPr="008A4ABD">
              <w:rPr>
                <w:rFonts w:ascii="Futura Lt BT" w:hAnsi="Futura Lt BT"/>
                <w:sz w:val="20"/>
                <w:szCs w:val="20"/>
              </w:rPr>
              <w:t>,</w:t>
            </w:r>
            <w:r w:rsidR="00510F57">
              <w:rPr>
                <w:rFonts w:ascii="Futura Lt BT" w:hAnsi="Futura Lt BT"/>
                <w:sz w:val="20"/>
                <w:szCs w:val="20"/>
              </w:rPr>
              <w:t>80</w:t>
            </w:r>
          </w:p>
        </w:tc>
        <w:tc>
          <w:tcPr>
            <w:tcW w:w="1163" w:type="dxa"/>
            <w:gridSpan w:val="2"/>
            <w:vAlign w:val="center"/>
          </w:tcPr>
          <w:p w14:paraId="54373754"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km</w:t>
            </w:r>
          </w:p>
        </w:tc>
      </w:tr>
      <w:tr w:rsidR="00F65CE8" w:rsidRPr="008A4ABD" w14:paraId="6C5E6790" w14:textId="77777777" w:rsidTr="00336D00">
        <w:trPr>
          <w:cantSplit/>
        </w:trPr>
        <w:tc>
          <w:tcPr>
            <w:tcW w:w="1809" w:type="dxa"/>
            <w:vMerge/>
            <w:shd w:val="clear" w:color="auto" w:fill="D9E2F3" w:themeFill="accent1" w:themeFillTint="33"/>
            <w:vAlign w:val="center"/>
          </w:tcPr>
          <w:p w14:paraId="29AA88AB"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0E49C3EB" w14:textId="77777777" w:rsidR="00F65CE8" w:rsidRPr="008A4ABD" w:rsidRDefault="00F65CE8" w:rsidP="00F65CE8">
            <w:pPr>
              <w:spacing w:after="0"/>
              <w:rPr>
                <w:rFonts w:ascii="Futura Lt BT" w:hAnsi="Futura Lt BT"/>
                <w:sz w:val="20"/>
                <w:szCs w:val="20"/>
              </w:rPr>
            </w:pPr>
          </w:p>
        </w:tc>
        <w:tc>
          <w:tcPr>
            <w:tcW w:w="3856" w:type="dxa"/>
            <w:vMerge w:val="restart"/>
            <w:vAlign w:val="center"/>
          </w:tcPr>
          <w:p w14:paraId="3EEDBFE6" w14:textId="793D3030" w:rsidR="00F65CE8" w:rsidRPr="008A4ABD" w:rsidRDefault="00F65CE8" w:rsidP="00F65CE8">
            <w:pPr>
              <w:spacing w:after="0"/>
              <w:rPr>
                <w:rFonts w:ascii="Futura Lt BT" w:hAnsi="Futura Lt BT"/>
                <w:sz w:val="20"/>
                <w:szCs w:val="20"/>
              </w:rPr>
            </w:pPr>
            <w:r w:rsidRPr="008A4ABD">
              <w:rPr>
                <w:rFonts w:ascii="Futura Lt BT" w:hAnsi="Futura Lt BT"/>
                <w:sz w:val="20"/>
                <w:szCs w:val="20"/>
              </w:rPr>
              <w:t>Magistralni</w:t>
            </w:r>
            <w:r w:rsidR="000F14A3">
              <w:rPr>
                <w:rFonts w:ascii="Futura Lt BT" w:hAnsi="Futura Lt BT"/>
                <w:sz w:val="20"/>
                <w:szCs w:val="20"/>
              </w:rPr>
              <w:t xml:space="preserve"> </w:t>
            </w:r>
            <w:r w:rsidRPr="008A4ABD">
              <w:rPr>
                <w:rFonts w:ascii="Futura Lt BT" w:hAnsi="Futura Lt BT"/>
                <w:sz w:val="20"/>
                <w:szCs w:val="20"/>
              </w:rPr>
              <w:t>plinovodi</w:t>
            </w:r>
          </w:p>
        </w:tc>
        <w:tc>
          <w:tcPr>
            <w:tcW w:w="1247" w:type="dxa"/>
            <w:vAlign w:val="center"/>
          </w:tcPr>
          <w:p w14:paraId="41E7B6DE" w14:textId="5A214D27" w:rsidR="00F65CE8" w:rsidRPr="008A4ABD" w:rsidRDefault="00510F57" w:rsidP="00F65CE8">
            <w:pPr>
              <w:spacing w:after="0"/>
              <w:jc w:val="center"/>
              <w:rPr>
                <w:rFonts w:ascii="Futura Lt BT" w:hAnsi="Futura Lt BT"/>
                <w:sz w:val="20"/>
                <w:szCs w:val="20"/>
              </w:rPr>
            </w:pPr>
            <w:r>
              <w:rPr>
                <w:rFonts w:ascii="Futura Lt BT" w:hAnsi="Futura Lt BT"/>
                <w:sz w:val="20"/>
                <w:szCs w:val="20"/>
              </w:rPr>
              <w:t>103</w:t>
            </w:r>
            <w:r w:rsidR="00F65CE8" w:rsidRPr="008A4ABD">
              <w:rPr>
                <w:rFonts w:ascii="Futura Lt BT" w:hAnsi="Futura Lt BT"/>
                <w:sz w:val="20"/>
                <w:szCs w:val="20"/>
              </w:rPr>
              <w:t>,</w:t>
            </w:r>
            <w:r>
              <w:rPr>
                <w:rFonts w:ascii="Futura Lt BT" w:hAnsi="Futura Lt BT"/>
                <w:sz w:val="20"/>
                <w:szCs w:val="20"/>
              </w:rPr>
              <w:t>10</w:t>
            </w:r>
          </w:p>
        </w:tc>
        <w:tc>
          <w:tcPr>
            <w:tcW w:w="1163" w:type="dxa"/>
            <w:gridSpan w:val="2"/>
            <w:vAlign w:val="center"/>
          </w:tcPr>
          <w:p w14:paraId="715F3418"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km</w:t>
            </w:r>
          </w:p>
        </w:tc>
      </w:tr>
      <w:tr w:rsidR="00F65CE8" w:rsidRPr="008A4ABD" w14:paraId="11CE7C67" w14:textId="77777777" w:rsidTr="00336D00">
        <w:trPr>
          <w:cantSplit/>
        </w:trPr>
        <w:tc>
          <w:tcPr>
            <w:tcW w:w="1809" w:type="dxa"/>
            <w:vMerge/>
            <w:shd w:val="clear" w:color="auto" w:fill="D9E2F3" w:themeFill="accent1" w:themeFillTint="33"/>
            <w:vAlign w:val="center"/>
          </w:tcPr>
          <w:p w14:paraId="7CB80069"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39F4BB26" w14:textId="77777777" w:rsidR="00F65CE8" w:rsidRPr="008A4ABD" w:rsidRDefault="00F65CE8" w:rsidP="00F65CE8">
            <w:pPr>
              <w:spacing w:after="0"/>
              <w:rPr>
                <w:rFonts w:ascii="Futura Lt BT" w:hAnsi="Futura Lt BT"/>
                <w:sz w:val="20"/>
                <w:szCs w:val="20"/>
              </w:rPr>
            </w:pPr>
          </w:p>
        </w:tc>
        <w:tc>
          <w:tcPr>
            <w:tcW w:w="3856" w:type="dxa"/>
            <w:vMerge/>
            <w:vAlign w:val="center"/>
          </w:tcPr>
          <w:p w14:paraId="7CBC7625" w14:textId="77777777" w:rsidR="00F65CE8" w:rsidRPr="008A4ABD" w:rsidRDefault="00F65CE8" w:rsidP="00F65CE8">
            <w:pPr>
              <w:spacing w:after="0"/>
              <w:rPr>
                <w:rFonts w:ascii="Futura Lt BT" w:hAnsi="Futura Lt BT"/>
                <w:sz w:val="20"/>
                <w:szCs w:val="20"/>
              </w:rPr>
            </w:pPr>
          </w:p>
        </w:tc>
        <w:tc>
          <w:tcPr>
            <w:tcW w:w="1247" w:type="dxa"/>
            <w:vAlign w:val="center"/>
          </w:tcPr>
          <w:p w14:paraId="650D655F" w14:textId="65BA25A8" w:rsidR="00F65CE8" w:rsidRPr="008A4ABD" w:rsidRDefault="00510F57" w:rsidP="00F65CE8">
            <w:pPr>
              <w:spacing w:after="0"/>
              <w:jc w:val="center"/>
              <w:rPr>
                <w:rFonts w:ascii="Futura Lt BT" w:hAnsi="Futura Lt BT"/>
                <w:sz w:val="20"/>
                <w:szCs w:val="20"/>
              </w:rPr>
            </w:pPr>
            <w:r>
              <w:rPr>
                <w:rFonts w:ascii="Futura Lt BT" w:hAnsi="Futura Lt BT"/>
                <w:sz w:val="20"/>
                <w:szCs w:val="20"/>
              </w:rPr>
              <w:t>90</w:t>
            </w:r>
            <w:r w:rsidR="00F65CE8" w:rsidRPr="008A4ABD">
              <w:rPr>
                <w:rFonts w:ascii="Futura Lt BT" w:hAnsi="Futura Lt BT"/>
                <w:sz w:val="20"/>
                <w:szCs w:val="20"/>
              </w:rPr>
              <w:t>,</w:t>
            </w:r>
            <w:r>
              <w:rPr>
                <w:rFonts w:ascii="Futura Lt BT" w:hAnsi="Futura Lt BT"/>
                <w:sz w:val="20"/>
                <w:szCs w:val="20"/>
              </w:rPr>
              <w:t>60</w:t>
            </w:r>
          </w:p>
        </w:tc>
        <w:tc>
          <w:tcPr>
            <w:tcW w:w="1163" w:type="dxa"/>
            <w:gridSpan w:val="2"/>
            <w:vAlign w:val="center"/>
          </w:tcPr>
          <w:p w14:paraId="4DF6D822"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2B6A9CA4" w14:textId="77777777" w:rsidTr="00336D00">
        <w:trPr>
          <w:cantSplit/>
        </w:trPr>
        <w:tc>
          <w:tcPr>
            <w:tcW w:w="1809" w:type="dxa"/>
            <w:vMerge/>
            <w:shd w:val="clear" w:color="auto" w:fill="D9E2F3" w:themeFill="accent1" w:themeFillTint="33"/>
            <w:vAlign w:val="center"/>
          </w:tcPr>
          <w:p w14:paraId="39872C0C"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11B19DC8" w14:textId="77777777" w:rsidR="00F65CE8" w:rsidRPr="008A4ABD" w:rsidRDefault="00F65CE8" w:rsidP="00F65CE8">
            <w:pPr>
              <w:spacing w:after="0"/>
              <w:rPr>
                <w:rFonts w:ascii="Futura Lt BT" w:hAnsi="Futura Lt BT"/>
                <w:sz w:val="20"/>
                <w:szCs w:val="20"/>
              </w:rPr>
            </w:pPr>
          </w:p>
        </w:tc>
        <w:tc>
          <w:tcPr>
            <w:tcW w:w="3856" w:type="dxa"/>
            <w:vMerge w:val="restart"/>
            <w:vAlign w:val="center"/>
          </w:tcPr>
          <w:p w14:paraId="65FEB7D4" w14:textId="1EBA5CA3" w:rsidR="00F65CE8" w:rsidRPr="008A4ABD" w:rsidRDefault="00F65CE8" w:rsidP="00F65CE8">
            <w:pPr>
              <w:spacing w:after="0"/>
              <w:rPr>
                <w:rFonts w:ascii="Futura Lt BT" w:hAnsi="Futura Lt BT"/>
                <w:sz w:val="20"/>
                <w:szCs w:val="20"/>
              </w:rPr>
            </w:pPr>
            <w:r w:rsidRPr="008A4ABD">
              <w:rPr>
                <w:rFonts w:ascii="Futura Lt BT" w:hAnsi="Futura Lt BT"/>
                <w:sz w:val="20"/>
                <w:szCs w:val="20"/>
              </w:rPr>
              <w:t>Lokalni</w:t>
            </w:r>
            <w:r w:rsidR="000F14A3">
              <w:rPr>
                <w:rFonts w:ascii="Futura Lt BT" w:hAnsi="Futura Lt BT"/>
                <w:sz w:val="20"/>
                <w:szCs w:val="20"/>
              </w:rPr>
              <w:t xml:space="preserve"> </w:t>
            </w:r>
            <w:r w:rsidRPr="008A4ABD">
              <w:rPr>
                <w:rFonts w:ascii="Futura Lt BT" w:hAnsi="Futura Lt BT"/>
                <w:sz w:val="20"/>
                <w:szCs w:val="20"/>
              </w:rPr>
              <w:t>plinovodi</w:t>
            </w:r>
          </w:p>
        </w:tc>
        <w:tc>
          <w:tcPr>
            <w:tcW w:w="1247" w:type="dxa"/>
            <w:vAlign w:val="center"/>
          </w:tcPr>
          <w:p w14:paraId="77DF265D" w14:textId="314386C8"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64,93</w:t>
            </w:r>
            <w:r w:rsidR="00510F57">
              <w:rPr>
                <w:rFonts w:ascii="Futura Lt BT" w:hAnsi="Futura Lt BT"/>
                <w:sz w:val="20"/>
                <w:szCs w:val="20"/>
              </w:rPr>
              <w:t>*</w:t>
            </w:r>
          </w:p>
        </w:tc>
        <w:tc>
          <w:tcPr>
            <w:tcW w:w="1163" w:type="dxa"/>
            <w:gridSpan w:val="2"/>
            <w:vAlign w:val="center"/>
          </w:tcPr>
          <w:p w14:paraId="46CFC2A2"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km</w:t>
            </w:r>
          </w:p>
        </w:tc>
      </w:tr>
      <w:tr w:rsidR="00F65CE8" w:rsidRPr="008A4ABD" w14:paraId="70FC778B" w14:textId="77777777" w:rsidTr="00336D00">
        <w:trPr>
          <w:cantSplit/>
        </w:trPr>
        <w:tc>
          <w:tcPr>
            <w:tcW w:w="1809" w:type="dxa"/>
            <w:vMerge/>
            <w:shd w:val="clear" w:color="auto" w:fill="D9E2F3" w:themeFill="accent1" w:themeFillTint="33"/>
            <w:vAlign w:val="center"/>
          </w:tcPr>
          <w:p w14:paraId="3408069C"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32F27001" w14:textId="77777777" w:rsidR="00F65CE8" w:rsidRPr="008A4ABD" w:rsidRDefault="00F65CE8" w:rsidP="00F65CE8">
            <w:pPr>
              <w:spacing w:after="0"/>
              <w:rPr>
                <w:rFonts w:ascii="Futura Lt BT" w:hAnsi="Futura Lt BT"/>
                <w:sz w:val="20"/>
                <w:szCs w:val="20"/>
              </w:rPr>
            </w:pPr>
          </w:p>
        </w:tc>
        <w:tc>
          <w:tcPr>
            <w:tcW w:w="3856" w:type="dxa"/>
            <w:vMerge/>
            <w:vAlign w:val="center"/>
          </w:tcPr>
          <w:p w14:paraId="19BFAE55" w14:textId="77777777" w:rsidR="00F65CE8" w:rsidRPr="008A4ABD" w:rsidRDefault="00F65CE8" w:rsidP="00F65CE8">
            <w:pPr>
              <w:spacing w:after="0"/>
              <w:rPr>
                <w:rFonts w:ascii="Futura Lt BT" w:hAnsi="Futura Lt BT"/>
                <w:sz w:val="20"/>
                <w:szCs w:val="20"/>
              </w:rPr>
            </w:pPr>
          </w:p>
        </w:tc>
        <w:tc>
          <w:tcPr>
            <w:tcW w:w="1247" w:type="dxa"/>
            <w:vAlign w:val="center"/>
          </w:tcPr>
          <w:p w14:paraId="698FAFCB" w14:textId="62A15B54" w:rsidR="00F65CE8" w:rsidRPr="008A4ABD" w:rsidRDefault="00510F57" w:rsidP="00F65CE8">
            <w:pPr>
              <w:spacing w:after="0"/>
              <w:jc w:val="center"/>
              <w:rPr>
                <w:rFonts w:ascii="Futura Lt BT" w:hAnsi="Futura Lt BT"/>
                <w:sz w:val="20"/>
                <w:szCs w:val="20"/>
              </w:rPr>
            </w:pPr>
            <w:r>
              <w:rPr>
                <w:rFonts w:ascii="Futura Lt BT" w:hAnsi="Futura Lt BT"/>
                <w:sz w:val="20"/>
                <w:szCs w:val="20"/>
              </w:rPr>
              <w:t>9</w:t>
            </w:r>
            <w:r w:rsidR="00F65CE8" w:rsidRPr="008A4ABD">
              <w:rPr>
                <w:rFonts w:ascii="Futura Lt BT" w:hAnsi="Futura Lt BT"/>
                <w:sz w:val="20"/>
                <w:szCs w:val="20"/>
              </w:rPr>
              <w:t>,</w:t>
            </w:r>
            <w:r>
              <w:rPr>
                <w:rFonts w:ascii="Futura Lt BT" w:hAnsi="Futura Lt BT"/>
                <w:sz w:val="20"/>
                <w:szCs w:val="20"/>
              </w:rPr>
              <w:t>4</w:t>
            </w:r>
            <w:r w:rsidR="00F65CE8" w:rsidRPr="008A4ABD">
              <w:rPr>
                <w:rFonts w:ascii="Futura Lt BT" w:hAnsi="Futura Lt BT"/>
                <w:sz w:val="20"/>
                <w:szCs w:val="20"/>
              </w:rPr>
              <w:t>0</w:t>
            </w:r>
            <w:r>
              <w:rPr>
                <w:rFonts w:ascii="Futura Lt BT" w:hAnsi="Futura Lt BT"/>
                <w:sz w:val="20"/>
                <w:szCs w:val="20"/>
              </w:rPr>
              <w:t>*</w:t>
            </w:r>
          </w:p>
        </w:tc>
        <w:tc>
          <w:tcPr>
            <w:tcW w:w="1163" w:type="dxa"/>
            <w:gridSpan w:val="2"/>
            <w:vAlign w:val="center"/>
          </w:tcPr>
          <w:p w14:paraId="4857F26F"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6B5CF4EB" w14:textId="77777777" w:rsidTr="00336D00">
        <w:trPr>
          <w:cantSplit/>
        </w:trPr>
        <w:tc>
          <w:tcPr>
            <w:tcW w:w="1809" w:type="dxa"/>
            <w:vMerge/>
            <w:shd w:val="clear" w:color="auto" w:fill="D9E2F3" w:themeFill="accent1" w:themeFillTint="33"/>
            <w:vAlign w:val="center"/>
          </w:tcPr>
          <w:p w14:paraId="20830CEE" w14:textId="77777777" w:rsidR="00F65CE8" w:rsidRPr="008A4ABD" w:rsidRDefault="00F65CE8" w:rsidP="00F65CE8">
            <w:pPr>
              <w:spacing w:after="0"/>
              <w:rPr>
                <w:rFonts w:ascii="Futura Lt BT" w:hAnsi="Futura Lt BT"/>
                <w:b/>
                <w:sz w:val="20"/>
                <w:szCs w:val="20"/>
              </w:rPr>
            </w:pPr>
          </w:p>
        </w:tc>
        <w:tc>
          <w:tcPr>
            <w:tcW w:w="1701" w:type="dxa"/>
            <w:vAlign w:val="center"/>
          </w:tcPr>
          <w:p w14:paraId="5E93BCA2" w14:textId="1B2B40F5" w:rsidR="00F65CE8" w:rsidRPr="008A4ABD" w:rsidRDefault="00F65CE8" w:rsidP="00F65CE8">
            <w:pPr>
              <w:spacing w:after="0"/>
              <w:rPr>
                <w:rFonts w:ascii="Futura Lt BT" w:hAnsi="Futura Lt BT"/>
                <w:sz w:val="20"/>
                <w:szCs w:val="20"/>
              </w:rPr>
            </w:pPr>
            <w:r w:rsidRPr="008A4ABD">
              <w:rPr>
                <w:rFonts w:ascii="Futura Lt BT" w:hAnsi="Futura Lt BT"/>
                <w:sz w:val="20"/>
                <w:szCs w:val="20"/>
              </w:rPr>
              <w:t>C.</w:t>
            </w:r>
            <w:r w:rsidR="000F14A3">
              <w:rPr>
                <w:rFonts w:ascii="Futura Lt BT" w:hAnsi="Futura Lt BT"/>
                <w:sz w:val="20"/>
                <w:szCs w:val="20"/>
              </w:rPr>
              <w:t xml:space="preserve"> </w:t>
            </w:r>
            <w:r w:rsidRPr="008A4ABD">
              <w:rPr>
                <w:rFonts w:ascii="Futura Lt BT" w:hAnsi="Futura Lt BT"/>
                <w:sz w:val="20"/>
                <w:szCs w:val="20"/>
              </w:rPr>
              <w:t>Opskrba</w:t>
            </w:r>
            <w:r w:rsidR="000F14A3">
              <w:rPr>
                <w:rFonts w:ascii="Futura Lt BT" w:hAnsi="Futura Lt BT"/>
                <w:sz w:val="20"/>
                <w:szCs w:val="20"/>
              </w:rPr>
              <w:t xml:space="preserve"> </w:t>
            </w:r>
            <w:r w:rsidRPr="008A4ABD">
              <w:rPr>
                <w:rFonts w:ascii="Futura Lt BT" w:hAnsi="Futura Lt BT"/>
                <w:sz w:val="20"/>
                <w:szCs w:val="20"/>
              </w:rPr>
              <w:t>naftom</w:t>
            </w:r>
          </w:p>
        </w:tc>
        <w:tc>
          <w:tcPr>
            <w:tcW w:w="3856" w:type="dxa"/>
            <w:vAlign w:val="center"/>
          </w:tcPr>
          <w:p w14:paraId="64B87934" w14:textId="58F7D4D5" w:rsidR="00F65CE8" w:rsidRPr="008A4ABD" w:rsidRDefault="00F65CE8" w:rsidP="00F65CE8">
            <w:pPr>
              <w:spacing w:after="0"/>
              <w:rPr>
                <w:rFonts w:ascii="Futura Lt BT" w:hAnsi="Futura Lt BT"/>
                <w:sz w:val="20"/>
                <w:szCs w:val="20"/>
              </w:rPr>
            </w:pPr>
            <w:r w:rsidRPr="008A4ABD">
              <w:rPr>
                <w:rFonts w:ascii="Futura Lt BT" w:hAnsi="Futura Lt BT"/>
                <w:sz w:val="20"/>
                <w:szCs w:val="20"/>
              </w:rPr>
              <w:t>Duljina</w:t>
            </w:r>
            <w:r w:rsidR="000F14A3">
              <w:rPr>
                <w:rFonts w:ascii="Futura Lt BT" w:hAnsi="Futura Lt BT"/>
                <w:sz w:val="20"/>
                <w:szCs w:val="20"/>
              </w:rPr>
              <w:t xml:space="preserve"> </w:t>
            </w:r>
            <w:r w:rsidRPr="008A4ABD">
              <w:rPr>
                <w:rFonts w:ascii="Futura Lt BT" w:hAnsi="Futura Lt BT"/>
                <w:sz w:val="20"/>
                <w:szCs w:val="20"/>
              </w:rPr>
              <w:t>naftovoda</w:t>
            </w:r>
          </w:p>
        </w:tc>
        <w:tc>
          <w:tcPr>
            <w:tcW w:w="1247" w:type="dxa"/>
            <w:vAlign w:val="center"/>
          </w:tcPr>
          <w:p w14:paraId="140E9E61"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48,90</w:t>
            </w:r>
          </w:p>
        </w:tc>
        <w:tc>
          <w:tcPr>
            <w:tcW w:w="1163" w:type="dxa"/>
            <w:gridSpan w:val="2"/>
            <w:vAlign w:val="center"/>
          </w:tcPr>
          <w:p w14:paraId="0FDEA497"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km</w:t>
            </w:r>
          </w:p>
        </w:tc>
      </w:tr>
      <w:tr w:rsidR="00295422" w:rsidRPr="008A4ABD" w14:paraId="67B3913B" w14:textId="77777777" w:rsidTr="00336D00">
        <w:trPr>
          <w:cantSplit/>
        </w:trPr>
        <w:tc>
          <w:tcPr>
            <w:tcW w:w="1809" w:type="dxa"/>
            <w:vMerge w:val="restart"/>
            <w:shd w:val="clear" w:color="auto" w:fill="D9E2F3" w:themeFill="accent1" w:themeFillTint="33"/>
            <w:vAlign w:val="center"/>
          </w:tcPr>
          <w:p w14:paraId="682CC0D2" w14:textId="4BA4A700" w:rsidR="00295422" w:rsidRPr="008A4ABD" w:rsidRDefault="00295422" w:rsidP="00F65CE8">
            <w:pPr>
              <w:spacing w:after="0"/>
              <w:rPr>
                <w:rFonts w:ascii="Futura Lt BT" w:hAnsi="Futura Lt BT"/>
                <w:b/>
                <w:sz w:val="20"/>
                <w:szCs w:val="20"/>
              </w:rPr>
            </w:pPr>
            <w:r w:rsidRPr="008A4ABD">
              <w:rPr>
                <w:rFonts w:ascii="Futura Lt BT" w:hAnsi="Futura Lt BT"/>
                <w:b/>
                <w:sz w:val="20"/>
                <w:szCs w:val="20"/>
              </w:rPr>
              <w:t>3.3.</w:t>
            </w:r>
            <w:r>
              <w:rPr>
                <w:rFonts w:ascii="Futura Lt BT" w:hAnsi="Futura Lt BT"/>
                <w:b/>
                <w:sz w:val="20"/>
                <w:szCs w:val="20"/>
              </w:rPr>
              <w:t xml:space="preserve"> </w:t>
            </w:r>
            <w:r w:rsidRPr="008A4ABD">
              <w:rPr>
                <w:rFonts w:ascii="Futura Lt BT" w:hAnsi="Futura Lt BT"/>
                <w:b/>
                <w:sz w:val="20"/>
                <w:szCs w:val="20"/>
              </w:rPr>
              <w:t>Opskrba</w:t>
            </w:r>
            <w:r>
              <w:rPr>
                <w:rFonts w:ascii="Futura Lt BT" w:hAnsi="Futura Lt BT"/>
                <w:b/>
                <w:sz w:val="20"/>
                <w:szCs w:val="20"/>
              </w:rPr>
              <w:t xml:space="preserve"> </w:t>
            </w:r>
            <w:r w:rsidRPr="008A4ABD">
              <w:rPr>
                <w:rFonts w:ascii="Futura Lt BT" w:hAnsi="Futura Lt BT"/>
                <w:b/>
                <w:sz w:val="20"/>
                <w:szCs w:val="20"/>
              </w:rPr>
              <w:t>vodom</w:t>
            </w:r>
            <w:r>
              <w:rPr>
                <w:rFonts w:ascii="Futura Lt BT" w:hAnsi="Futura Lt BT"/>
                <w:b/>
                <w:sz w:val="20"/>
                <w:szCs w:val="20"/>
              </w:rPr>
              <w:t xml:space="preserve"> </w:t>
            </w:r>
            <w:r w:rsidRPr="008A4ABD">
              <w:rPr>
                <w:rFonts w:ascii="Futura Lt BT" w:hAnsi="Futura Lt BT"/>
                <w:b/>
                <w:sz w:val="20"/>
                <w:szCs w:val="20"/>
              </w:rPr>
              <w:t>i</w:t>
            </w:r>
            <w:r>
              <w:rPr>
                <w:rFonts w:ascii="Futura Lt BT" w:hAnsi="Futura Lt BT"/>
                <w:b/>
                <w:sz w:val="20"/>
                <w:szCs w:val="20"/>
              </w:rPr>
              <w:t xml:space="preserve"> </w:t>
            </w:r>
            <w:r w:rsidRPr="008A4ABD">
              <w:rPr>
                <w:rFonts w:ascii="Futura Lt BT" w:hAnsi="Futura Lt BT"/>
                <w:b/>
                <w:sz w:val="20"/>
                <w:szCs w:val="20"/>
              </w:rPr>
              <w:t>odvodnja</w:t>
            </w:r>
            <w:r>
              <w:rPr>
                <w:rFonts w:ascii="Futura Lt BT" w:hAnsi="Futura Lt BT"/>
                <w:b/>
                <w:sz w:val="20"/>
                <w:szCs w:val="20"/>
              </w:rPr>
              <w:t xml:space="preserve"> </w:t>
            </w:r>
            <w:r w:rsidRPr="008A4ABD">
              <w:rPr>
                <w:rFonts w:ascii="Futura Lt BT" w:hAnsi="Futura Lt BT"/>
                <w:b/>
                <w:sz w:val="20"/>
                <w:szCs w:val="20"/>
              </w:rPr>
              <w:t>otpadnih</w:t>
            </w:r>
            <w:r>
              <w:rPr>
                <w:rFonts w:ascii="Futura Lt BT" w:hAnsi="Futura Lt BT"/>
                <w:b/>
                <w:sz w:val="20"/>
                <w:szCs w:val="20"/>
              </w:rPr>
              <w:t xml:space="preserve"> </w:t>
            </w:r>
            <w:r w:rsidRPr="008A4ABD">
              <w:rPr>
                <w:rFonts w:ascii="Futura Lt BT" w:hAnsi="Futura Lt BT"/>
                <w:b/>
                <w:sz w:val="20"/>
                <w:szCs w:val="20"/>
              </w:rPr>
              <w:t>voda</w:t>
            </w:r>
          </w:p>
        </w:tc>
        <w:tc>
          <w:tcPr>
            <w:tcW w:w="1701" w:type="dxa"/>
            <w:vMerge w:val="restart"/>
            <w:vAlign w:val="center"/>
          </w:tcPr>
          <w:p w14:paraId="17EE3665" w14:textId="11E4FD72" w:rsidR="00295422" w:rsidRPr="008A4ABD" w:rsidRDefault="00295422" w:rsidP="00F65CE8">
            <w:pPr>
              <w:spacing w:after="0"/>
              <w:rPr>
                <w:rFonts w:ascii="Futura Lt BT" w:hAnsi="Futura Lt BT"/>
                <w:sz w:val="20"/>
                <w:szCs w:val="20"/>
              </w:rPr>
            </w:pPr>
            <w:r w:rsidRPr="008A4ABD">
              <w:rPr>
                <w:rFonts w:ascii="Futura Lt BT" w:hAnsi="Futura Lt BT"/>
                <w:sz w:val="20"/>
                <w:szCs w:val="20"/>
              </w:rPr>
              <w:t>A.</w:t>
            </w:r>
            <w:r>
              <w:rPr>
                <w:rFonts w:ascii="Futura Lt BT" w:hAnsi="Futura Lt BT"/>
                <w:sz w:val="20"/>
                <w:szCs w:val="20"/>
              </w:rPr>
              <w:t xml:space="preserve"> </w:t>
            </w:r>
            <w:r w:rsidRPr="008A4ABD">
              <w:rPr>
                <w:rFonts w:ascii="Futura Lt BT" w:hAnsi="Futura Lt BT"/>
                <w:sz w:val="20"/>
                <w:szCs w:val="20"/>
              </w:rPr>
              <w:t>Opskrba</w:t>
            </w:r>
            <w:r>
              <w:rPr>
                <w:rFonts w:ascii="Futura Lt BT" w:hAnsi="Futura Lt BT"/>
                <w:sz w:val="20"/>
                <w:szCs w:val="20"/>
              </w:rPr>
              <w:t xml:space="preserve"> </w:t>
            </w:r>
            <w:r w:rsidRPr="008A4ABD">
              <w:rPr>
                <w:rFonts w:ascii="Futura Lt BT" w:hAnsi="Futura Lt BT"/>
                <w:sz w:val="20"/>
                <w:szCs w:val="20"/>
              </w:rPr>
              <w:t>pitkom</w:t>
            </w:r>
            <w:r>
              <w:rPr>
                <w:rFonts w:ascii="Futura Lt BT" w:hAnsi="Futura Lt BT"/>
                <w:sz w:val="20"/>
                <w:szCs w:val="20"/>
              </w:rPr>
              <w:t xml:space="preserve"> </w:t>
            </w:r>
            <w:r w:rsidRPr="008A4ABD">
              <w:rPr>
                <w:rFonts w:ascii="Futura Lt BT" w:hAnsi="Futura Lt BT"/>
                <w:sz w:val="20"/>
                <w:szCs w:val="20"/>
              </w:rPr>
              <w:t>i</w:t>
            </w:r>
            <w:r>
              <w:rPr>
                <w:rFonts w:ascii="Futura Lt BT" w:hAnsi="Futura Lt BT"/>
                <w:sz w:val="20"/>
                <w:szCs w:val="20"/>
              </w:rPr>
              <w:t xml:space="preserve"> </w:t>
            </w:r>
            <w:r w:rsidRPr="008A4ABD">
              <w:rPr>
                <w:rFonts w:ascii="Futura Lt BT" w:hAnsi="Futura Lt BT"/>
                <w:sz w:val="20"/>
                <w:szCs w:val="20"/>
              </w:rPr>
              <w:t>tehnološkom</w:t>
            </w:r>
            <w:r>
              <w:rPr>
                <w:rFonts w:ascii="Futura Lt BT" w:hAnsi="Futura Lt BT"/>
                <w:sz w:val="20"/>
                <w:szCs w:val="20"/>
              </w:rPr>
              <w:t xml:space="preserve"> </w:t>
            </w:r>
            <w:r w:rsidRPr="008A4ABD">
              <w:rPr>
                <w:rFonts w:ascii="Futura Lt BT" w:hAnsi="Futura Lt BT"/>
                <w:sz w:val="20"/>
                <w:szCs w:val="20"/>
              </w:rPr>
              <w:t>vodom</w:t>
            </w:r>
          </w:p>
        </w:tc>
        <w:tc>
          <w:tcPr>
            <w:tcW w:w="3856" w:type="dxa"/>
            <w:vAlign w:val="center"/>
          </w:tcPr>
          <w:p w14:paraId="28A98F11" w14:textId="773416A5" w:rsidR="00295422" w:rsidRPr="008A4ABD" w:rsidRDefault="00295422" w:rsidP="00F65CE8">
            <w:pPr>
              <w:spacing w:after="0"/>
              <w:rPr>
                <w:rFonts w:ascii="Futura Lt BT" w:hAnsi="Futura Lt BT"/>
                <w:sz w:val="20"/>
                <w:szCs w:val="20"/>
              </w:rPr>
            </w:pPr>
            <w:r w:rsidRPr="008A4ABD">
              <w:rPr>
                <w:rFonts w:ascii="Futura Lt BT" w:hAnsi="Futura Lt BT"/>
                <w:sz w:val="20"/>
                <w:szCs w:val="20"/>
              </w:rPr>
              <w:t>1.</w:t>
            </w:r>
            <w:r>
              <w:rPr>
                <w:rFonts w:ascii="Futura Lt BT" w:hAnsi="Futura Lt BT"/>
                <w:sz w:val="20"/>
                <w:szCs w:val="20"/>
              </w:rPr>
              <w:t xml:space="preserve"> </w:t>
            </w:r>
            <w:r w:rsidRPr="008A4ABD">
              <w:rPr>
                <w:rFonts w:ascii="Futura Lt BT" w:hAnsi="Futura Lt BT"/>
                <w:sz w:val="20"/>
                <w:szCs w:val="20"/>
              </w:rPr>
              <w:t>Duljina</w:t>
            </w:r>
            <w:r>
              <w:rPr>
                <w:rFonts w:ascii="Futura Lt BT" w:hAnsi="Futura Lt BT"/>
                <w:sz w:val="20"/>
                <w:szCs w:val="20"/>
              </w:rPr>
              <w:t xml:space="preserve"> </w:t>
            </w:r>
            <w:r w:rsidRPr="008A4ABD">
              <w:rPr>
                <w:rFonts w:ascii="Futura Lt BT" w:hAnsi="Futura Lt BT"/>
                <w:sz w:val="20"/>
                <w:szCs w:val="20"/>
              </w:rPr>
              <w:t>javne</w:t>
            </w:r>
            <w:r>
              <w:rPr>
                <w:rFonts w:ascii="Futura Lt BT" w:hAnsi="Futura Lt BT"/>
                <w:sz w:val="20"/>
                <w:szCs w:val="20"/>
              </w:rPr>
              <w:t xml:space="preserve"> </w:t>
            </w:r>
            <w:r w:rsidRPr="008A4ABD">
              <w:rPr>
                <w:rFonts w:ascii="Futura Lt BT" w:hAnsi="Futura Lt BT"/>
                <w:sz w:val="20"/>
                <w:szCs w:val="20"/>
              </w:rPr>
              <w:t>vodoopskrbne</w:t>
            </w:r>
            <w:r>
              <w:rPr>
                <w:rFonts w:ascii="Futura Lt BT" w:hAnsi="Futura Lt BT"/>
                <w:sz w:val="20"/>
                <w:szCs w:val="20"/>
              </w:rPr>
              <w:t xml:space="preserve"> </w:t>
            </w:r>
            <w:r w:rsidRPr="008A4ABD">
              <w:rPr>
                <w:rFonts w:ascii="Futura Lt BT" w:hAnsi="Futura Lt BT"/>
                <w:sz w:val="20"/>
                <w:szCs w:val="20"/>
              </w:rPr>
              <w:t>mreže</w:t>
            </w:r>
          </w:p>
        </w:tc>
        <w:tc>
          <w:tcPr>
            <w:tcW w:w="1247" w:type="dxa"/>
            <w:vAlign w:val="center"/>
          </w:tcPr>
          <w:p w14:paraId="0BE258DE" w14:textId="5598CD8F" w:rsidR="00295422" w:rsidRPr="008A4ABD" w:rsidRDefault="00295422" w:rsidP="00F65CE8">
            <w:pPr>
              <w:spacing w:after="0"/>
              <w:jc w:val="center"/>
              <w:rPr>
                <w:rFonts w:ascii="Futura Lt BT" w:hAnsi="Futura Lt BT"/>
                <w:sz w:val="20"/>
                <w:szCs w:val="20"/>
              </w:rPr>
            </w:pPr>
            <w:r>
              <w:rPr>
                <w:rFonts w:ascii="Futura Lt BT" w:hAnsi="Futura Lt BT"/>
                <w:sz w:val="20"/>
                <w:szCs w:val="20"/>
              </w:rPr>
              <w:t>2.53</w:t>
            </w:r>
            <w:r w:rsidR="00370BC5">
              <w:rPr>
                <w:rFonts w:ascii="Futura Lt BT" w:hAnsi="Futura Lt BT"/>
                <w:sz w:val="20"/>
                <w:szCs w:val="20"/>
              </w:rPr>
              <w:t>5</w:t>
            </w:r>
            <w:r w:rsidRPr="008A4ABD">
              <w:rPr>
                <w:rFonts w:ascii="Futura Lt BT" w:hAnsi="Futura Lt BT"/>
                <w:sz w:val="20"/>
                <w:szCs w:val="20"/>
              </w:rPr>
              <w:t>,2</w:t>
            </w:r>
            <w:r>
              <w:rPr>
                <w:rFonts w:ascii="Futura Lt BT" w:hAnsi="Futura Lt BT"/>
                <w:sz w:val="20"/>
                <w:szCs w:val="20"/>
              </w:rPr>
              <w:t>7**</w:t>
            </w:r>
          </w:p>
        </w:tc>
        <w:tc>
          <w:tcPr>
            <w:tcW w:w="1163" w:type="dxa"/>
            <w:gridSpan w:val="2"/>
            <w:vAlign w:val="center"/>
          </w:tcPr>
          <w:p w14:paraId="05780063" w14:textId="77777777" w:rsidR="00295422" w:rsidRPr="008A4ABD" w:rsidRDefault="00295422" w:rsidP="00F65CE8">
            <w:pPr>
              <w:spacing w:after="0"/>
              <w:jc w:val="center"/>
              <w:rPr>
                <w:rFonts w:ascii="Futura Lt BT" w:hAnsi="Futura Lt BT"/>
                <w:sz w:val="20"/>
                <w:szCs w:val="20"/>
              </w:rPr>
            </w:pPr>
            <w:r w:rsidRPr="008A4ABD">
              <w:rPr>
                <w:rFonts w:ascii="Futura Lt BT" w:hAnsi="Futura Lt BT"/>
                <w:sz w:val="20"/>
                <w:szCs w:val="20"/>
              </w:rPr>
              <w:t>km</w:t>
            </w:r>
          </w:p>
        </w:tc>
      </w:tr>
      <w:tr w:rsidR="00295422" w:rsidRPr="008A4ABD" w14:paraId="2376A48D" w14:textId="77777777" w:rsidTr="00336D00">
        <w:trPr>
          <w:cantSplit/>
        </w:trPr>
        <w:tc>
          <w:tcPr>
            <w:tcW w:w="1809" w:type="dxa"/>
            <w:vMerge/>
            <w:shd w:val="clear" w:color="auto" w:fill="D9E2F3" w:themeFill="accent1" w:themeFillTint="33"/>
            <w:vAlign w:val="center"/>
          </w:tcPr>
          <w:p w14:paraId="6ED77845" w14:textId="77777777" w:rsidR="00295422" w:rsidRPr="008A4ABD" w:rsidRDefault="00295422" w:rsidP="00F65CE8">
            <w:pPr>
              <w:spacing w:after="0"/>
              <w:rPr>
                <w:rFonts w:ascii="Futura Lt BT" w:hAnsi="Futura Lt BT"/>
                <w:b/>
                <w:sz w:val="20"/>
                <w:szCs w:val="20"/>
              </w:rPr>
            </w:pPr>
          </w:p>
        </w:tc>
        <w:tc>
          <w:tcPr>
            <w:tcW w:w="1701" w:type="dxa"/>
            <w:vMerge/>
            <w:vAlign w:val="center"/>
          </w:tcPr>
          <w:p w14:paraId="5B2DE839" w14:textId="77777777" w:rsidR="00295422" w:rsidRPr="008A4ABD" w:rsidRDefault="00295422" w:rsidP="00F65CE8">
            <w:pPr>
              <w:spacing w:after="0"/>
              <w:rPr>
                <w:rFonts w:ascii="Futura Lt BT" w:hAnsi="Futura Lt BT"/>
                <w:sz w:val="20"/>
                <w:szCs w:val="20"/>
              </w:rPr>
            </w:pPr>
          </w:p>
        </w:tc>
        <w:tc>
          <w:tcPr>
            <w:tcW w:w="3856" w:type="dxa"/>
            <w:vAlign w:val="center"/>
          </w:tcPr>
          <w:p w14:paraId="0B32C7F9" w14:textId="73B14C9C" w:rsidR="00295422" w:rsidRPr="008A4ABD" w:rsidRDefault="00295422" w:rsidP="00F65CE8">
            <w:pPr>
              <w:spacing w:after="0"/>
              <w:rPr>
                <w:rFonts w:ascii="Futura Lt BT" w:hAnsi="Futura Lt BT"/>
                <w:sz w:val="20"/>
                <w:szCs w:val="20"/>
              </w:rPr>
            </w:pPr>
            <w:r w:rsidRPr="008A4ABD">
              <w:rPr>
                <w:rFonts w:ascii="Futura Lt BT" w:hAnsi="Futura Lt BT"/>
                <w:sz w:val="20"/>
                <w:szCs w:val="20"/>
              </w:rPr>
              <w:t>2.</w:t>
            </w:r>
            <w:r>
              <w:rPr>
                <w:rFonts w:ascii="Futura Lt BT" w:hAnsi="Futura Lt BT"/>
                <w:sz w:val="20"/>
                <w:szCs w:val="20"/>
              </w:rPr>
              <w:t xml:space="preserve"> </w:t>
            </w:r>
            <w:r w:rsidRPr="008A4ABD">
              <w:rPr>
                <w:rFonts w:ascii="Futura Lt BT" w:hAnsi="Futura Lt BT"/>
                <w:sz w:val="20"/>
                <w:szCs w:val="20"/>
              </w:rPr>
              <w:t>Potrošnja</w:t>
            </w:r>
            <w:r>
              <w:rPr>
                <w:rFonts w:ascii="Futura Lt BT" w:hAnsi="Futura Lt BT"/>
                <w:sz w:val="20"/>
                <w:szCs w:val="20"/>
              </w:rPr>
              <w:t xml:space="preserve"> </w:t>
            </w:r>
            <w:r w:rsidRPr="008A4ABD">
              <w:rPr>
                <w:rFonts w:ascii="Futura Lt BT" w:hAnsi="Futura Lt BT"/>
                <w:sz w:val="20"/>
                <w:szCs w:val="20"/>
              </w:rPr>
              <w:t>pitke</w:t>
            </w:r>
            <w:r>
              <w:rPr>
                <w:rFonts w:ascii="Futura Lt BT" w:hAnsi="Futura Lt BT"/>
                <w:sz w:val="20"/>
                <w:szCs w:val="20"/>
              </w:rPr>
              <w:t xml:space="preserve"> </w:t>
            </w:r>
            <w:r w:rsidRPr="008A4ABD">
              <w:rPr>
                <w:rFonts w:ascii="Futura Lt BT" w:hAnsi="Futura Lt BT"/>
                <w:sz w:val="20"/>
                <w:szCs w:val="20"/>
              </w:rPr>
              <w:t>vode</w:t>
            </w:r>
          </w:p>
        </w:tc>
        <w:tc>
          <w:tcPr>
            <w:tcW w:w="1247" w:type="dxa"/>
            <w:vAlign w:val="center"/>
          </w:tcPr>
          <w:p w14:paraId="362E5933" w14:textId="4CA97A57" w:rsidR="00295422" w:rsidRPr="008A4ABD" w:rsidRDefault="00295422" w:rsidP="00F65CE8">
            <w:pPr>
              <w:spacing w:after="0"/>
              <w:jc w:val="center"/>
              <w:rPr>
                <w:rFonts w:ascii="Futura Lt BT" w:hAnsi="Futura Lt BT"/>
                <w:sz w:val="20"/>
                <w:szCs w:val="20"/>
              </w:rPr>
            </w:pPr>
            <w:r>
              <w:rPr>
                <w:rFonts w:ascii="Futura Lt BT" w:hAnsi="Futura Lt BT"/>
                <w:sz w:val="20"/>
                <w:szCs w:val="20"/>
              </w:rPr>
              <w:t>120,20**</w:t>
            </w:r>
          </w:p>
        </w:tc>
        <w:tc>
          <w:tcPr>
            <w:tcW w:w="1163" w:type="dxa"/>
            <w:gridSpan w:val="2"/>
            <w:vAlign w:val="center"/>
          </w:tcPr>
          <w:p w14:paraId="2B20C6C8" w14:textId="77777777" w:rsidR="00295422" w:rsidRPr="008A4ABD" w:rsidRDefault="00295422" w:rsidP="00F65CE8">
            <w:pPr>
              <w:spacing w:after="0"/>
              <w:jc w:val="center"/>
              <w:rPr>
                <w:rFonts w:ascii="Futura Lt BT" w:hAnsi="Futura Lt BT"/>
                <w:sz w:val="20"/>
                <w:szCs w:val="20"/>
              </w:rPr>
            </w:pPr>
            <w:r w:rsidRPr="008A4ABD">
              <w:rPr>
                <w:rFonts w:ascii="Futura Lt BT" w:hAnsi="Futura Lt BT"/>
                <w:sz w:val="20"/>
                <w:szCs w:val="20"/>
              </w:rPr>
              <w:t>l/st</w:t>
            </w:r>
          </w:p>
        </w:tc>
      </w:tr>
      <w:tr w:rsidR="00295422" w:rsidRPr="008A4ABD" w14:paraId="7F920B08" w14:textId="77777777" w:rsidTr="00336D00">
        <w:trPr>
          <w:cantSplit/>
        </w:trPr>
        <w:tc>
          <w:tcPr>
            <w:tcW w:w="1809" w:type="dxa"/>
            <w:vMerge/>
            <w:shd w:val="clear" w:color="auto" w:fill="D9E2F3" w:themeFill="accent1" w:themeFillTint="33"/>
            <w:vAlign w:val="center"/>
          </w:tcPr>
          <w:p w14:paraId="19936A0D" w14:textId="77777777" w:rsidR="00295422" w:rsidRPr="008A4ABD" w:rsidRDefault="00295422" w:rsidP="00F65CE8">
            <w:pPr>
              <w:spacing w:after="0"/>
              <w:rPr>
                <w:rFonts w:ascii="Futura Lt BT" w:hAnsi="Futura Lt BT"/>
                <w:b/>
                <w:sz w:val="20"/>
                <w:szCs w:val="20"/>
              </w:rPr>
            </w:pPr>
          </w:p>
        </w:tc>
        <w:tc>
          <w:tcPr>
            <w:tcW w:w="1701" w:type="dxa"/>
            <w:vMerge w:val="restart"/>
            <w:vAlign w:val="center"/>
          </w:tcPr>
          <w:p w14:paraId="47582A5F" w14:textId="79400486" w:rsidR="00295422" w:rsidRPr="008A4ABD" w:rsidRDefault="00295422" w:rsidP="00F65CE8">
            <w:pPr>
              <w:spacing w:after="0"/>
              <w:rPr>
                <w:rFonts w:ascii="Futura Lt BT" w:hAnsi="Futura Lt BT"/>
                <w:sz w:val="20"/>
                <w:szCs w:val="20"/>
              </w:rPr>
            </w:pPr>
            <w:r w:rsidRPr="008A4ABD">
              <w:rPr>
                <w:rFonts w:ascii="Futura Lt BT" w:hAnsi="Futura Lt BT"/>
                <w:sz w:val="20"/>
                <w:szCs w:val="20"/>
              </w:rPr>
              <w:t>B.</w:t>
            </w:r>
            <w:r>
              <w:rPr>
                <w:rFonts w:ascii="Futura Lt BT" w:hAnsi="Futura Lt BT"/>
                <w:sz w:val="20"/>
                <w:szCs w:val="20"/>
              </w:rPr>
              <w:t xml:space="preserve"> </w:t>
            </w:r>
            <w:r w:rsidRPr="008A4ABD">
              <w:rPr>
                <w:rFonts w:ascii="Futura Lt BT" w:hAnsi="Futura Lt BT"/>
                <w:sz w:val="20"/>
                <w:szCs w:val="20"/>
              </w:rPr>
              <w:t>Pročišćavanje</w:t>
            </w:r>
            <w:r>
              <w:rPr>
                <w:rFonts w:ascii="Futura Lt BT" w:hAnsi="Futura Lt BT"/>
                <w:sz w:val="20"/>
                <w:szCs w:val="20"/>
              </w:rPr>
              <w:t xml:space="preserve"> </w:t>
            </w:r>
            <w:r w:rsidRPr="008A4ABD">
              <w:rPr>
                <w:rFonts w:ascii="Futura Lt BT" w:hAnsi="Futura Lt BT"/>
                <w:sz w:val="20"/>
                <w:szCs w:val="20"/>
              </w:rPr>
              <w:t>otpadnih</w:t>
            </w:r>
            <w:r>
              <w:rPr>
                <w:rFonts w:ascii="Futura Lt BT" w:hAnsi="Futura Lt BT"/>
                <w:sz w:val="20"/>
                <w:szCs w:val="20"/>
              </w:rPr>
              <w:t xml:space="preserve"> </w:t>
            </w:r>
            <w:r w:rsidRPr="008A4ABD">
              <w:rPr>
                <w:rFonts w:ascii="Futura Lt BT" w:hAnsi="Futura Lt BT"/>
                <w:sz w:val="20"/>
                <w:szCs w:val="20"/>
              </w:rPr>
              <w:t>voda</w:t>
            </w:r>
          </w:p>
        </w:tc>
        <w:tc>
          <w:tcPr>
            <w:tcW w:w="3856" w:type="dxa"/>
            <w:vAlign w:val="center"/>
          </w:tcPr>
          <w:p w14:paraId="1C5E5A74" w14:textId="4FCB602F" w:rsidR="00295422" w:rsidRPr="008A4ABD" w:rsidRDefault="00295422" w:rsidP="00F65CE8">
            <w:pPr>
              <w:spacing w:after="0"/>
              <w:rPr>
                <w:rFonts w:ascii="Futura Lt BT" w:hAnsi="Futura Lt BT"/>
                <w:sz w:val="20"/>
                <w:szCs w:val="20"/>
              </w:rPr>
            </w:pPr>
            <w:r w:rsidRPr="008A4ABD">
              <w:rPr>
                <w:rFonts w:ascii="Futura Lt BT" w:hAnsi="Futura Lt BT"/>
                <w:sz w:val="20"/>
                <w:szCs w:val="20"/>
              </w:rPr>
              <w:t>1.</w:t>
            </w:r>
            <w:r>
              <w:rPr>
                <w:rFonts w:ascii="Futura Lt BT" w:hAnsi="Futura Lt BT"/>
                <w:sz w:val="20"/>
                <w:szCs w:val="20"/>
              </w:rPr>
              <w:t xml:space="preserve"> </w:t>
            </w:r>
            <w:r w:rsidRPr="008A4ABD">
              <w:rPr>
                <w:rFonts w:ascii="Futura Lt BT" w:hAnsi="Futura Lt BT"/>
                <w:sz w:val="20"/>
                <w:szCs w:val="20"/>
              </w:rPr>
              <w:t>Duljina</w:t>
            </w:r>
            <w:r>
              <w:rPr>
                <w:rFonts w:ascii="Futura Lt BT" w:hAnsi="Futura Lt BT"/>
                <w:sz w:val="20"/>
                <w:szCs w:val="20"/>
              </w:rPr>
              <w:t xml:space="preserve"> </w:t>
            </w:r>
            <w:r w:rsidRPr="008A4ABD">
              <w:rPr>
                <w:rFonts w:ascii="Futura Lt BT" w:hAnsi="Futura Lt BT"/>
                <w:sz w:val="20"/>
                <w:szCs w:val="20"/>
              </w:rPr>
              <w:t>kanalizacijske</w:t>
            </w:r>
            <w:r>
              <w:rPr>
                <w:rFonts w:ascii="Futura Lt BT" w:hAnsi="Futura Lt BT"/>
                <w:sz w:val="20"/>
                <w:szCs w:val="20"/>
              </w:rPr>
              <w:t xml:space="preserve"> </w:t>
            </w:r>
            <w:r w:rsidRPr="008A4ABD">
              <w:rPr>
                <w:rFonts w:ascii="Futura Lt BT" w:hAnsi="Futura Lt BT"/>
                <w:sz w:val="20"/>
                <w:szCs w:val="20"/>
              </w:rPr>
              <w:t>mreže</w:t>
            </w:r>
          </w:p>
        </w:tc>
        <w:tc>
          <w:tcPr>
            <w:tcW w:w="1247" w:type="dxa"/>
            <w:vAlign w:val="center"/>
          </w:tcPr>
          <w:p w14:paraId="6AC0C2BE" w14:textId="4CAA7185" w:rsidR="00295422" w:rsidRPr="008A4ABD" w:rsidRDefault="00295422" w:rsidP="00F65CE8">
            <w:pPr>
              <w:spacing w:after="0"/>
              <w:jc w:val="center"/>
              <w:rPr>
                <w:rFonts w:ascii="Futura Lt BT" w:hAnsi="Futura Lt BT"/>
                <w:sz w:val="20"/>
                <w:szCs w:val="20"/>
              </w:rPr>
            </w:pPr>
            <w:r w:rsidRPr="008A4ABD">
              <w:rPr>
                <w:rFonts w:ascii="Futura Lt BT" w:hAnsi="Futura Lt BT"/>
                <w:sz w:val="20"/>
                <w:szCs w:val="20"/>
              </w:rPr>
              <w:t>2</w:t>
            </w:r>
            <w:r>
              <w:rPr>
                <w:rFonts w:ascii="Futura Lt BT" w:hAnsi="Futura Lt BT"/>
                <w:sz w:val="20"/>
                <w:szCs w:val="20"/>
              </w:rPr>
              <w:t>6</w:t>
            </w:r>
            <w:r w:rsidR="00370BC5">
              <w:rPr>
                <w:rFonts w:ascii="Futura Lt BT" w:hAnsi="Futura Lt BT"/>
                <w:sz w:val="20"/>
                <w:szCs w:val="20"/>
              </w:rPr>
              <w:t>6,84</w:t>
            </w:r>
            <w:r>
              <w:rPr>
                <w:rFonts w:ascii="Futura Lt BT" w:hAnsi="Futura Lt BT"/>
                <w:sz w:val="20"/>
                <w:szCs w:val="20"/>
              </w:rPr>
              <w:t>**</w:t>
            </w:r>
          </w:p>
        </w:tc>
        <w:tc>
          <w:tcPr>
            <w:tcW w:w="1163" w:type="dxa"/>
            <w:gridSpan w:val="2"/>
            <w:vAlign w:val="center"/>
          </w:tcPr>
          <w:p w14:paraId="7FFBF279" w14:textId="77777777" w:rsidR="00295422" w:rsidRPr="008A4ABD" w:rsidRDefault="00295422" w:rsidP="00F65CE8">
            <w:pPr>
              <w:spacing w:after="0"/>
              <w:jc w:val="center"/>
              <w:rPr>
                <w:rFonts w:ascii="Futura Lt BT" w:hAnsi="Futura Lt BT"/>
                <w:sz w:val="20"/>
                <w:szCs w:val="20"/>
              </w:rPr>
            </w:pPr>
            <w:r w:rsidRPr="008A4ABD">
              <w:rPr>
                <w:rFonts w:ascii="Futura Lt BT" w:hAnsi="Futura Lt BT"/>
                <w:sz w:val="20"/>
                <w:szCs w:val="20"/>
              </w:rPr>
              <w:t>km</w:t>
            </w:r>
          </w:p>
        </w:tc>
      </w:tr>
      <w:tr w:rsidR="00295422" w:rsidRPr="008A4ABD" w14:paraId="18AE1D4E" w14:textId="77777777" w:rsidTr="00336D00">
        <w:trPr>
          <w:cantSplit/>
        </w:trPr>
        <w:tc>
          <w:tcPr>
            <w:tcW w:w="1809" w:type="dxa"/>
            <w:vMerge/>
            <w:shd w:val="clear" w:color="auto" w:fill="D9E2F3" w:themeFill="accent1" w:themeFillTint="33"/>
            <w:vAlign w:val="center"/>
          </w:tcPr>
          <w:p w14:paraId="20BE3482" w14:textId="77777777" w:rsidR="00295422" w:rsidRPr="008A4ABD" w:rsidRDefault="00295422" w:rsidP="00F65CE8">
            <w:pPr>
              <w:spacing w:after="0"/>
              <w:rPr>
                <w:rFonts w:ascii="Futura Lt BT" w:hAnsi="Futura Lt BT"/>
                <w:b/>
                <w:sz w:val="20"/>
                <w:szCs w:val="20"/>
              </w:rPr>
            </w:pPr>
          </w:p>
        </w:tc>
        <w:tc>
          <w:tcPr>
            <w:tcW w:w="1701" w:type="dxa"/>
            <w:vMerge/>
            <w:vAlign w:val="center"/>
          </w:tcPr>
          <w:p w14:paraId="3BF129C8" w14:textId="77777777" w:rsidR="00295422" w:rsidRPr="008A4ABD" w:rsidRDefault="00295422" w:rsidP="00F65CE8">
            <w:pPr>
              <w:spacing w:after="0"/>
              <w:rPr>
                <w:rFonts w:ascii="Futura Lt BT" w:hAnsi="Futura Lt BT"/>
                <w:sz w:val="20"/>
                <w:szCs w:val="20"/>
              </w:rPr>
            </w:pPr>
          </w:p>
        </w:tc>
        <w:tc>
          <w:tcPr>
            <w:tcW w:w="3856" w:type="dxa"/>
            <w:vMerge w:val="restart"/>
            <w:vAlign w:val="center"/>
          </w:tcPr>
          <w:p w14:paraId="2DDCAD3B" w14:textId="1F08690F" w:rsidR="00295422" w:rsidRPr="008A4ABD" w:rsidRDefault="00295422" w:rsidP="00F65CE8">
            <w:pPr>
              <w:spacing w:after="0"/>
              <w:rPr>
                <w:rFonts w:ascii="Futura Lt BT" w:hAnsi="Futura Lt BT"/>
                <w:sz w:val="20"/>
                <w:szCs w:val="20"/>
              </w:rPr>
            </w:pPr>
            <w:r w:rsidRPr="008A4ABD">
              <w:rPr>
                <w:rFonts w:ascii="Futura Lt BT" w:hAnsi="Futura Lt BT"/>
                <w:sz w:val="20"/>
                <w:szCs w:val="20"/>
              </w:rPr>
              <w:t>2.</w:t>
            </w:r>
            <w:r>
              <w:rPr>
                <w:rFonts w:ascii="Futura Lt BT" w:hAnsi="Futura Lt BT"/>
                <w:sz w:val="20"/>
                <w:szCs w:val="20"/>
              </w:rPr>
              <w:t xml:space="preserve"> </w:t>
            </w:r>
            <w:r w:rsidRPr="008A4ABD">
              <w:rPr>
                <w:rFonts w:ascii="Futura Lt BT" w:hAnsi="Futura Lt BT"/>
                <w:sz w:val="20"/>
                <w:szCs w:val="20"/>
              </w:rPr>
              <w:t>Uređaji</w:t>
            </w:r>
            <w:r>
              <w:rPr>
                <w:rFonts w:ascii="Futura Lt BT" w:hAnsi="Futura Lt BT"/>
                <w:sz w:val="20"/>
                <w:szCs w:val="20"/>
              </w:rPr>
              <w:t xml:space="preserve"> </w:t>
            </w:r>
            <w:r w:rsidRPr="008A4ABD">
              <w:rPr>
                <w:rFonts w:ascii="Futura Lt BT" w:hAnsi="Futura Lt BT"/>
                <w:sz w:val="20"/>
                <w:szCs w:val="20"/>
              </w:rPr>
              <w:t>za</w:t>
            </w:r>
            <w:r>
              <w:rPr>
                <w:rFonts w:ascii="Futura Lt BT" w:hAnsi="Futura Lt BT"/>
                <w:sz w:val="20"/>
                <w:szCs w:val="20"/>
              </w:rPr>
              <w:t xml:space="preserve"> </w:t>
            </w:r>
            <w:r w:rsidRPr="008A4ABD">
              <w:rPr>
                <w:rFonts w:ascii="Futura Lt BT" w:hAnsi="Futura Lt BT"/>
                <w:sz w:val="20"/>
                <w:szCs w:val="20"/>
              </w:rPr>
              <w:t>pročišćavanje</w:t>
            </w:r>
            <w:r>
              <w:rPr>
                <w:rFonts w:ascii="Futura Lt BT" w:hAnsi="Futura Lt BT"/>
                <w:sz w:val="20"/>
                <w:szCs w:val="20"/>
              </w:rPr>
              <w:t xml:space="preserve"> </w:t>
            </w:r>
            <w:r w:rsidRPr="008A4ABD">
              <w:rPr>
                <w:rFonts w:ascii="Futura Lt BT" w:hAnsi="Futura Lt BT"/>
                <w:sz w:val="20"/>
                <w:szCs w:val="20"/>
              </w:rPr>
              <w:t>otpadnih</w:t>
            </w:r>
            <w:r>
              <w:rPr>
                <w:rFonts w:ascii="Futura Lt BT" w:hAnsi="Futura Lt BT"/>
                <w:sz w:val="20"/>
                <w:szCs w:val="20"/>
              </w:rPr>
              <w:t xml:space="preserve"> </w:t>
            </w:r>
            <w:r w:rsidRPr="008A4ABD">
              <w:rPr>
                <w:rFonts w:ascii="Futura Lt BT" w:hAnsi="Futura Lt BT"/>
                <w:sz w:val="20"/>
                <w:szCs w:val="20"/>
              </w:rPr>
              <w:t>voda</w:t>
            </w:r>
            <w:r>
              <w:rPr>
                <w:rFonts w:ascii="Futura Lt BT" w:hAnsi="Futura Lt BT"/>
                <w:sz w:val="20"/>
                <w:szCs w:val="20"/>
              </w:rPr>
              <w:t xml:space="preserve"> </w:t>
            </w:r>
            <w:r w:rsidRPr="008A4ABD">
              <w:rPr>
                <w:rFonts w:ascii="Futura Lt BT" w:hAnsi="Futura Lt BT"/>
                <w:sz w:val="20"/>
                <w:szCs w:val="20"/>
              </w:rPr>
              <w:t>–</w:t>
            </w:r>
            <w:r>
              <w:rPr>
                <w:rFonts w:ascii="Futura Lt BT" w:hAnsi="Futura Lt BT"/>
                <w:sz w:val="20"/>
                <w:szCs w:val="20"/>
              </w:rPr>
              <w:t xml:space="preserve"> </w:t>
            </w:r>
            <w:r w:rsidRPr="008A4ABD">
              <w:rPr>
                <w:rFonts w:ascii="Futura Lt BT" w:hAnsi="Futura Lt BT"/>
                <w:sz w:val="20"/>
                <w:szCs w:val="20"/>
              </w:rPr>
              <w:t>broj</w:t>
            </w:r>
            <w:r>
              <w:rPr>
                <w:rFonts w:ascii="Futura Lt BT" w:hAnsi="Futura Lt BT"/>
                <w:sz w:val="20"/>
                <w:szCs w:val="20"/>
              </w:rPr>
              <w:t xml:space="preserve"> </w:t>
            </w:r>
            <w:r w:rsidRPr="008A4ABD">
              <w:rPr>
                <w:rFonts w:ascii="Futura Lt BT" w:hAnsi="Futura Lt BT"/>
                <w:sz w:val="20"/>
                <w:szCs w:val="20"/>
              </w:rPr>
              <w:t>i</w:t>
            </w:r>
            <w:r>
              <w:rPr>
                <w:rFonts w:ascii="Futura Lt BT" w:hAnsi="Futura Lt BT"/>
                <w:sz w:val="20"/>
                <w:szCs w:val="20"/>
              </w:rPr>
              <w:t xml:space="preserve"> </w:t>
            </w:r>
            <w:r w:rsidRPr="008A4ABD">
              <w:rPr>
                <w:rFonts w:ascii="Futura Lt BT" w:hAnsi="Futura Lt BT"/>
                <w:sz w:val="20"/>
                <w:szCs w:val="20"/>
              </w:rPr>
              <w:t>kapacitet</w:t>
            </w:r>
            <w:r>
              <w:rPr>
                <w:rFonts w:ascii="Futura Lt BT" w:hAnsi="Futura Lt BT"/>
                <w:sz w:val="20"/>
                <w:szCs w:val="20"/>
              </w:rPr>
              <w:t xml:space="preserve"> </w:t>
            </w:r>
          </w:p>
        </w:tc>
        <w:tc>
          <w:tcPr>
            <w:tcW w:w="1247" w:type="dxa"/>
            <w:vAlign w:val="center"/>
          </w:tcPr>
          <w:p w14:paraId="05EE8688" w14:textId="40185232" w:rsidR="00295422" w:rsidRPr="008A4ABD" w:rsidRDefault="001D4C26" w:rsidP="00F65CE8">
            <w:pPr>
              <w:spacing w:after="0"/>
              <w:jc w:val="center"/>
              <w:rPr>
                <w:rFonts w:ascii="Futura Lt BT" w:hAnsi="Futura Lt BT"/>
                <w:sz w:val="20"/>
                <w:szCs w:val="20"/>
              </w:rPr>
            </w:pPr>
            <w:r>
              <w:rPr>
                <w:rFonts w:ascii="Futura Lt BT" w:hAnsi="Futura Lt BT"/>
                <w:sz w:val="20"/>
                <w:szCs w:val="20"/>
              </w:rPr>
              <w:t>8</w:t>
            </w:r>
          </w:p>
        </w:tc>
        <w:tc>
          <w:tcPr>
            <w:tcW w:w="1163" w:type="dxa"/>
            <w:gridSpan w:val="2"/>
            <w:vAlign w:val="center"/>
          </w:tcPr>
          <w:p w14:paraId="2AABB792" w14:textId="77777777" w:rsidR="00295422" w:rsidRPr="008A4ABD" w:rsidRDefault="00295422" w:rsidP="00F65CE8">
            <w:pPr>
              <w:spacing w:after="0"/>
              <w:jc w:val="center"/>
              <w:rPr>
                <w:rFonts w:ascii="Futura Lt BT" w:hAnsi="Futura Lt BT"/>
                <w:sz w:val="20"/>
                <w:szCs w:val="20"/>
              </w:rPr>
            </w:pPr>
            <w:r w:rsidRPr="008A4ABD">
              <w:rPr>
                <w:rFonts w:ascii="Futura Lt BT" w:hAnsi="Futura Lt BT"/>
                <w:sz w:val="20"/>
                <w:szCs w:val="20"/>
              </w:rPr>
              <w:t>broj</w:t>
            </w:r>
          </w:p>
        </w:tc>
      </w:tr>
      <w:tr w:rsidR="00295422" w:rsidRPr="008A4ABD" w14:paraId="705099D4" w14:textId="77777777" w:rsidTr="00336D00">
        <w:trPr>
          <w:cantSplit/>
        </w:trPr>
        <w:tc>
          <w:tcPr>
            <w:tcW w:w="1809" w:type="dxa"/>
            <w:vMerge/>
            <w:shd w:val="clear" w:color="auto" w:fill="D9E2F3" w:themeFill="accent1" w:themeFillTint="33"/>
            <w:vAlign w:val="center"/>
          </w:tcPr>
          <w:p w14:paraId="25296EB9" w14:textId="77777777" w:rsidR="00295422" w:rsidRPr="008A4ABD" w:rsidRDefault="00295422" w:rsidP="00F65CE8">
            <w:pPr>
              <w:spacing w:after="0"/>
              <w:rPr>
                <w:rFonts w:ascii="Futura Lt BT" w:hAnsi="Futura Lt BT"/>
                <w:b/>
                <w:sz w:val="20"/>
                <w:szCs w:val="20"/>
              </w:rPr>
            </w:pPr>
          </w:p>
        </w:tc>
        <w:tc>
          <w:tcPr>
            <w:tcW w:w="1701" w:type="dxa"/>
            <w:vMerge/>
            <w:vAlign w:val="center"/>
          </w:tcPr>
          <w:p w14:paraId="41896288" w14:textId="77777777" w:rsidR="00295422" w:rsidRPr="008A4ABD" w:rsidRDefault="00295422" w:rsidP="00F65CE8">
            <w:pPr>
              <w:spacing w:after="0"/>
              <w:rPr>
                <w:rFonts w:ascii="Futura Lt BT" w:hAnsi="Futura Lt BT"/>
                <w:sz w:val="20"/>
                <w:szCs w:val="20"/>
              </w:rPr>
            </w:pPr>
          </w:p>
        </w:tc>
        <w:tc>
          <w:tcPr>
            <w:tcW w:w="3856" w:type="dxa"/>
            <w:vMerge/>
            <w:vAlign w:val="center"/>
          </w:tcPr>
          <w:p w14:paraId="4E95E581" w14:textId="77777777" w:rsidR="00295422" w:rsidRPr="008A4ABD" w:rsidRDefault="00295422" w:rsidP="00F65CE8">
            <w:pPr>
              <w:spacing w:after="0"/>
              <w:rPr>
                <w:rFonts w:ascii="Futura Lt BT" w:hAnsi="Futura Lt BT"/>
                <w:sz w:val="20"/>
                <w:szCs w:val="20"/>
              </w:rPr>
            </w:pPr>
          </w:p>
        </w:tc>
        <w:tc>
          <w:tcPr>
            <w:tcW w:w="1247" w:type="dxa"/>
            <w:vAlign w:val="center"/>
          </w:tcPr>
          <w:p w14:paraId="6792677E" w14:textId="6B517B79" w:rsidR="00295422" w:rsidRDefault="00295422" w:rsidP="00F65CE8">
            <w:pPr>
              <w:spacing w:after="0"/>
              <w:jc w:val="center"/>
              <w:rPr>
                <w:rFonts w:ascii="Futura Lt BT" w:hAnsi="Futura Lt BT"/>
                <w:sz w:val="20"/>
                <w:szCs w:val="20"/>
              </w:rPr>
            </w:pPr>
            <w:r>
              <w:rPr>
                <w:rFonts w:ascii="Futura Lt BT" w:hAnsi="Futura Lt BT"/>
                <w:sz w:val="20"/>
                <w:szCs w:val="20"/>
              </w:rPr>
              <w:t>11</w:t>
            </w:r>
            <w:r w:rsidR="001D4C26">
              <w:rPr>
                <w:rFonts w:ascii="Futura Lt BT" w:hAnsi="Futura Lt BT"/>
                <w:sz w:val="20"/>
                <w:szCs w:val="20"/>
              </w:rPr>
              <w:t>6</w:t>
            </w:r>
            <w:r>
              <w:rPr>
                <w:rFonts w:ascii="Futura Lt BT" w:hAnsi="Futura Lt BT"/>
                <w:sz w:val="20"/>
                <w:szCs w:val="20"/>
              </w:rPr>
              <w:t>850</w:t>
            </w:r>
          </w:p>
        </w:tc>
        <w:tc>
          <w:tcPr>
            <w:tcW w:w="1163" w:type="dxa"/>
            <w:gridSpan w:val="2"/>
            <w:vAlign w:val="center"/>
          </w:tcPr>
          <w:p w14:paraId="7699409C" w14:textId="4376DA63" w:rsidR="00295422" w:rsidRPr="008A4ABD" w:rsidRDefault="00295422" w:rsidP="00F65CE8">
            <w:pPr>
              <w:spacing w:after="0"/>
              <w:jc w:val="center"/>
              <w:rPr>
                <w:rFonts w:ascii="Futura Lt BT" w:hAnsi="Futura Lt BT"/>
                <w:sz w:val="20"/>
                <w:szCs w:val="20"/>
              </w:rPr>
            </w:pPr>
            <w:r>
              <w:rPr>
                <w:rFonts w:ascii="Futura Lt BT" w:hAnsi="Futura Lt BT"/>
                <w:sz w:val="20"/>
                <w:szCs w:val="20"/>
              </w:rPr>
              <w:t>ES</w:t>
            </w:r>
          </w:p>
        </w:tc>
      </w:tr>
      <w:tr w:rsidR="00F65CE8" w:rsidRPr="008A4ABD" w14:paraId="37EBE88F" w14:textId="77777777" w:rsidTr="00336D00">
        <w:trPr>
          <w:cantSplit/>
        </w:trPr>
        <w:tc>
          <w:tcPr>
            <w:tcW w:w="1809" w:type="dxa"/>
            <w:vMerge w:val="restart"/>
            <w:shd w:val="clear" w:color="auto" w:fill="D9E2F3" w:themeFill="accent1" w:themeFillTint="33"/>
            <w:vAlign w:val="center"/>
          </w:tcPr>
          <w:p w14:paraId="6AA6F4D4" w14:textId="483BC302" w:rsidR="00F65CE8" w:rsidRPr="008A4ABD" w:rsidRDefault="00F65CE8" w:rsidP="00F65CE8">
            <w:pPr>
              <w:spacing w:after="0"/>
              <w:rPr>
                <w:rFonts w:ascii="Futura Lt BT" w:hAnsi="Futura Lt BT"/>
                <w:b/>
                <w:sz w:val="20"/>
                <w:szCs w:val="20"/>
              </w:rPr>
            </w:pPr>
            <w:r w:rsidRPr="008A4ABD">
              <w:rPr>
                <w:rFonts w:ascii="Futura Lt BT" w:hAnsi="Futura Lt BT"/>
                <w:b/>
                <w:sz w:val="20"/>
                <w:szCs w:val="20"/>
              </w:rPr>
              <w:t>3.4.</w:t>
            </w:r>
            <w:r w:rsidR="000F14A3">
              <w:rPr>
                <w:rFonts w:ascii="Futura Lt BT" w:hAnsi="Futura Lt BT"/>
                <w:b/>
                <w:sz w:val="20"/>
                <w:szCs w:val="20"/>
              </w:rPr>
              <w:t xml:space="preserve"> </w:t>
            </w:r>
            <w:r w:rsidRPr="008A4ABD">
              <w:rPr>
                <w:rFonts w:ascii="Futura Lt BT" w:hAnsi="Futura Lt BT"/>
                <w:b/>
                <w:sz w:val="20"/>
                <w:szCs w:val="20"/>
              </w:rPr>
              <w:t>Gospodarenje</w:t>
            </w:r>
            <w:r w:rsidR="000F14A3">
              <w:rPr>
                <w:rFonts w:ascii="Futura Lt BT" w:hAnsi="Futura Lt BT"/>
                <w:b/>
                <w:sz w:val="20"/>
                <w:szCs w:val="20"/>
              </w:rPr>
              <w:t xml:space="preserve"> </w:t>
            </w:r>
            <w:r w:rsidRPr="008A4ABD">
              <w:rPr>
                <w:rFonts w:ascii="Futura Lt BT" w:hAnsi="Futura Lt BT"/>
                <w:b/>
                <w:sz w:val="20"/>
                <w:szCs w:val="20"/>
              </w:rPr>
              <w:t>otpadom</w:t>
            </w:r>
          </w:p>
        </w:tc>
        <w:tc>
          <w:tcPr>
            <w:tcW w:w="1701" w:type="dxa"/>
            <w:vMerge w:val="restart"/>
            <w:vAlign w:val="center"/>
          </w:tcPr>
          <w:p w14:paraId="220B4B66" w14:textId="3639AC4C" w:rsidR="00F65CE8" w:rsidRPr="008A4ABD" w:rsidRDefault="00F65CE8" w:rsidP="00F65CE8">
            <w:pPr>
              <w:spacing w:after="0"/>
              <w:rPr>
                <w:rFonts w:ascii="Futura Lt BT" w:hAnsi="Futura Lt BT"/>
                <w:sz w:val="20"/>
                <w:szCs w:val="20"/>
              </w:rPr>
            </w:pPr>
            <w:r w:rsidRPr="008A4ABD">
              <w:rPr>
                <w:rFonts w:ascii="Futura Lt BT" w:hAnsi="Futura Lt BT"/>
                <w:sz w:val="20"/>
                <w:szCs w:val="20"/>
              </w:rPr>
              <w:t>Odlagališta</w:t>
            </w:r>
            <w:r w:rsidR="000F14A3">
              <w:rPr>
                <w:rFonts w:ascii="Futura Lt BT" w:hAnsi="Futura Lt BT"/>
                <w:sz w:val="20"/>
                <w:szCs w:val="20"/>
              </w:rPr>
              <w:t xml:space="preserve"> </w:t>
            </w:r>
            <w:r w:rsidRPr="008A4ABD">
              <w:rPr>
                <w:rFonts w:ascii="Futura Lt BT" w:hAnsi="Futura Lt BT"/>
                <w:sz w:val="20"/>
                <w:szCs w:val="20"/>
              </w:rPr>
              <w:t>otpada</w:t>
            </w:r>
          </w:p>
        </w:tc>
        <w:tc>
          <w:tcPr>
            <w:tcW w:w="3856" w:type="dxa"/>
            <w:vMerge w:val="restart"/>
            <w:vAlign w:val="center"/>
          </w:tcPr>
          <w:p w14:paraId="26584E7D" w14:textId="5B473FC2" w:rsidR="00F65CE8" w:rsidRPr="008A4ABD" w:rsidRDefault="00F65CE8" w:rsidP="00F65CE8">
            <w:pPr>
              <w:spacing w:after="0"/>
              <w:rPr>
                <w:rFonts w:ascii="Futura Lt BT" w:hAnsi="Futura Lt BT"/>
                <w:sz w:val="20"/>
                <w:szCs w:val="20"/>
              </w:rPr>
            </w:pPr>
            <w:r w:rsidRPr="008A4ABD">
              <w:rPr>
                <w:rFonts w:ascii="Futura Lt BT" w:hAnsi="Futura Lt BT"/>
                <w:sz w:val="20"/>
                <w:szCs w:val="20"/>
              </w:rPr>
              <w:t>1.</w:t>
            </w:r>
            <w:r w:rsidR="000F14A3">
              <w:rPr>
                <w:rFonts w:ascii="Futura Lt BT" w:hAnsi="Futura Lt BT"/>
                <w:sz w:val="20"/>
                <w:szCs w:val="20"/>
              </w:rPr>
              <w:t xml:space="preserve"> </w:t>
            </w:r>
            <w:r w:rsidRPr="008A4ABD">
              <w:rPr>
                <w:rFonts w:ascii="Futura Lt BT" w:hAnsi="Futura Lt BT"/>
                <w:sz w:val="20"/>
                <w:szCs w:val="20"/>
              </w:rPr>
              <w:t>Broj</w:t>
            </w:r>
            <w:r w:rsidR="000F14A3">
              <w:rPr>
                <w:rFonts w:ascii="Futura Lt BT" w:hAnsi="Futura Lt BT"/>
                <w:sz w:val="20"/>
                <w:szCs w:val="20"/>
              </w:rPr>
              <w:t xml:space="preserve"> </w:t>
            </w:r>
            <w:r w:rsidRPr="008A4ABD">
              <w:rPr>
                <w:rFonts w:ascii="Futura Lt BT" w:hAnsi="Futura Lt BT"/>
                <w:sz w:val="20"/>
                <w:szCs w:val="20"/>
              </w:rPr>
              <w:t>i</w:t>
            </w:r>
            <w:r w:rsidR="000F14A3">
              <w:rPr>
                <w:rFonts w:ascii="Futura Lt BT" w:hAnsi="Futura Lt BT"/>
                <w:sz w:val="20"/>
                <w:szCs w:val="20"/>
              </w:rPr>
              <w:t xml:space="preserve"> </w:t>
            </w:r>
            <w:r w:rsidRPr="008A4ABD">
              <w:rPr>
                <w:rFonts w:ascii="Futura Lt BT" w:hAnsi="Futura Lt BT"/>
                <w:sz w:val="20"/>
                <w:szCs w:val="20"/>
              </w:rPr>
              <w:t>površina</w:t>
            </w:r>
            <w:r w:rsidR="000F14A3">
              <w:rPr>
                <w:rFonts w:ascii="Futura Lt BT" w:hAnsi="Futura Lt BT"/>
                <w:sz w:val="20"/>
                <w:szCs w:val="20"/>
              </w:rPr>
              <w:t xml:space="preserve"> </w:t>
            </w:r>
            <w:r w:rsidRPr="008A4ABD">
              <w:rPr>
                <w:rFonts w:ascii="Futura Lt BT" w:hAnsi="Futura Lt BT"/>
                <w:sz w:val="20"/>
                <w:szCs w:val="20"/>
              </w:rPr>
              <w:t>odlagališta</w:t>
            </w:r>
            <w:r w:rsidR="000F14A3">
              <w:rPr>
                <w:rFonts w:ascii="Futura Lt BT" w:hAnsi="Futura Lt BT"/>
                <w:sz w:val="20"/>
                <w:szCs w:val="20"/>
              </w:rPr>
              <w:t xml:space="preserve"> </w:t>
            </w:r>
            <w:r w:rsidRPr="008A4ABD">
              <w:rPr>
                <w:rFonts w:ascii="Futura Lt BT" w:hAnsi="Futura Lt BT"/>
                <w:sz w:val="20"/>
                <w:szCs w:val="20"/>
              </w:rPr>
              <w:t>prema</w:t>
            </w:r>
            <w:r w:rsidR="000F14A3">
              <w:rPr>
                <w:rFonts w:ascii="Futura Lt BT" w:hAnsi="Futura Lt BT"/>
                <w:sz w:val="20"/>
                <w:szCs w:val="20"/>
              </w:rPr>
              <w:t xml:space="preserve"> </w:t>
            </w:r>
            <w:r w:rsidRPr="008A4ABD">
              <w:rPr>
                <w:rFonts w:ascii="Futura Lt BT" w:hAnsi="Futura Lt BT"/>
                <w:sz w:val="20"/>
                <w:szCs w:val="20"/>
              </w:rPr>
              <w:t>vrsti</w:t>
            </w:r>
          </w:p>
        </w:tc>
        <w:tc>
          <w:tcPr>
            <w:tcW w:w="1247" w:type="dxa"/>
            <w:vAlign w:val="center"/>
          </w:tcPr>
          <w:p w14:paraId="24C7E15C" w14:textId="6A01CF0B" w:rsidR="00F65CE8" w:rsidRPr="008A4ABD" w:rsidRDefault="00861749" w:rsidP="00F65CE8">
            <w:pPr>
              <w:spacing w:after="0"/>
              <w:jc w:val="center"/>
              <w:rPr>
                <w:rFonts w:ascii="Futura Lt BT" w:hAnsi="Futura Lt BT"/>
                <w:sz w:val="20"/>
                <w:szCs w:val="20"/>
              </w:rPr>
            </w:pPr>
            <w:r>
              <w:rPr>
                <w:rFonts w:ascii="Futura Lt BT" w:hAnsi="Futura Lt BT"/>
                <w:sz w:val="20"/>
                <w:szCs w:val="20"/>
              </w:rPr>
              <w:t>3</w:t>
            </w:r>
          </w:p>
        </w:tc>
        <w:tc>
          <w:tcPr>
            <w:tcW w:w="1163" w:type="dxa"/>
            <w:gridSpan w:val="2"/>
            <w:vAlign w:val="center"/>
          </w:tcPr>
          <w:p w14:paraId="231D58FF"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broj</w:t>
            </w:r>
          </w:p>
        </w:tc>
      </w:tr>
      <w:tr w:rsidR="00F65CE8" w:rsidRPr="008A4ABD" w14:paraId="3AE98AA4" w14:textId="77777777" w:rsidTr="00336D00">
        <w:trPr>
          <w:cantSplit/>
        </w:trPr>
        <w:tc>
          <w:tcPr>
            <w:tcW w:w="1809" w:type="dxa"/>
            <w:vMerge/>
            <w:shd w:val="clear" w:color="auto" w:fill="D9E2F3" w:themeFill="accent1" w:themeFillTint="33"/>
            <w:vAlign w:val="center"/>
          </w:tcPr>
          <w:p w14:paraId="70457915"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3443113E" w14:textId="77777777" w:rsidR="00F65CE8" w:rsidRPr="008A4ABD" w:rsidRDefault="00F65CE8" w:rsidP="00F65CE8">
            <w:pPr>
              <w:spacing w:after="0"/>
              <w:rPr>
                <w:rFonts w:ascii="Futura Lt BT" w:hAnsi="Futura Lt BT"/>
                <w:sz w:val="20"/>
                <w:szCs w:val="20"/>
              </w:rPr>
            </w:pPr>
          </w:p>
        </w:tc>
        <w:tc>
          <w:tcPr>
            <w:tcW w:w="3856" w:type="dxa"/>
            <w:vMerge/>
            <w:vAlign w:val="center"/>
          </w:tcPr>
          <w:p w14:paraId="0BF93FAF" w14:textId="77777777" w:rsidR="00F65CE8" w:rsidRPr="008A4ABD" w:rsidRDefault="00F65CE8" w:rsidP="00F65CE8">
            <w:pPr>
              <w:spacing w:after="0"/>
              <w:rPr>
                <w:rFonts w:ascii="Futura Lt BT" w:hAnsi="Futura Lt BT"/>
                <w:sz w:val="20"/>
                <w:szCs w:val="20"/>
              </w:rPr>
            </w:pPr>
          </w:p>
        </w:tc>
        <w:tc>
          <w:tcPr>
            <w:tcW w:w="1247" w:type="dxa"/>
            <w:vAlign w:val="center"/>
          </w:tcPr>
          <w:p w14:paraId="740CCCFA" w14:textId="4C132973"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25,</w:t>
            </w:r>
            <w:r w:rsidR="004424AC">
              <w:rPr>
                <w:rFonts w:ascii="Futura Lt BT" w:hAnsi="Futura Lt BT"/>
                <w:sz w:val="20"/>
                <w:szCs w:val="20"/>
              </w:rPr>
              <w:t>56</w:t>
            </w:r>
          </w:p>
        </w:tc>
        <w:tc>
          <w:tcPr>
            <w:tcW w:w="1163" w:type="dxa"/>
            <w:gridSpan w:val="2"/>
            <w:vAlign w:val="center"/>
          </w:tcPr>
          <w:p w14:paraId="2A2079B3"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ha</w:t>
            </w:r>
          </w:p>
        </w:tc>
      </w:tr>
      <w:tr w:rsidR="00F65CE8" w:rsidRPr="008A4ABD" w14:paraId="355D870B" w14:textId="77777777" w:rsidTr="00336D00">
        <w:trPr>
          <w:cantSplit/>
        </w:trPr>
        <w:tc>
          <w:tcPr>
            <w:tcW w:w="1809" w:type="dxa"/>
            <w:vMerge/>
            <w:shd w:val="clear" w:color="auto" w:fill="D9E2F3" w:themeFill="accent1" w:themeFillTint="33"/>
            <w:vAlign w:val="center"/>
          </w:tcPr>
          <w:p w14:paraId="2C787B6A"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25235013" w14:textId="77777777" w:rsidR="00F65CE8" w:rsidRPr="008A4ABD" w:rsidRDefault="00F65CE8" w:rsidP="00F65CE8">
            <w:pPr>
              <w:spacing w:after="0"/>
              <w:rPr>
                <w:rFonts w:ascii="Futura Lt BT" w:hAnsi="Futura Lt BT"/>
                <w:sz w:val="20"/>
                <w:szCs w:val="20"/>
              </w:rPr>
            </w:pPr>
          </w:p>
        </w:tc>
        <w:tc>
          <w:tcPr>
            <w:tcW w:w="3856" w:type="dxa"/>
            <w:vMerge w:val="restart"/>
            <w:vAlign w:val="center"/>
          </w:tcPr>
          <w:p w14:paraId="56C3B614" w14:textId="00CFDFE1" w:rsidR="00F65CE8" w:rsidRPr="008A4ABD" w:rsidRDefault="00F65CE8" w:rsidP="00F65CE8">
            <w:pPr>
              <w:spacing w:after="0"/>
              <w:rPr>
                <w:rFonts w:ascii="Futura Lt BT" w:hAnsi="Futura Lt BT"/>
                <w:sz w:val="20"/>
                <w:szCs w:val="20"/>
              </w:rPr>
            </w:pPr>
            <w:r w:rsidRPr="008A4ABD">
              <w:rPr>
                <w:rFonts w:ascii="Futura Lt BT" w:hAnsi="Futura Lt BT"/>
                <w:sz w:val="20"/>
                <w:szCs w:val="20"/>
              </w:rPr>
              <w:t>2.</w:t>
            </w:r>
            <w:r w:rsidR="000F14A3">
              <w:rPr>
                <w:rFonts w:ascii="Futura Lt BT" w:hAnsi="Futura Lt BT"/>
                <w:sz w:val="20"/>
                <w:szCs w:val="20"/>
              </w:rPr>
              <w:t xml:space="preserve"> </w:t>
            </w:r>
            <w:r w:rsidRPr="008A4ABD">
              <w:rPr>
                <w:rFonts w:ascii="Futura Lt BT" w:hAnsi="Futura Lt BT"/>
                <w:sz w:val="20"/>
                <w:szCs w:val="20"/>
              </w:rPr>
              <w:t>Sanacija</w:t>
            </w:r>
            <w:r w:rsidR="000F14A3">
              <w:rPr>
                <w:rFonts w:ascii="Futura Lt BT" w:hAnsi="Futura Lt BT"/>
                <w:sz w:val="20"/>
                <w:szCs w:val="20"/>
              </w:rPr>
              <w:t xml:space="preserve"> </w:t>
            </w:r>
            <w:r w:rsidRPr="008A4ABD">
              <w:rPr>
                <w:rFonts w:ascii="Futura Lt BT" w:hAnsi="Futura Lt BT"/>
                <w:sz w:val="20"/>
                <w:szCs w:val="20"/>
              </w:rPr>
              <w:t>neuređenih</w:t>
            </w:r>
            <w:r w:rsidR="000F14A3">
              <w:rPr>
                <w:rFonts w:ascii="Futura Lt BT" w:hAnsi="Futura Lt BT"/>
                <w:sz w:val="20"/>
                <w:szCs w:val="20"/>
              </w:rPr>
              <w:t xml:space="preserve"> </w:t>
            </w:r>
            <w:r w:rsidRPr="008A4ABD">
              <w:rPr>
                <w:rFonts w:ascii="Futura Lt BT" w:hAnsi="Futura Lt BT"/>
                <w:sz w:val="20"/>
                <w:szCs w:val="20"/>
              </w:rPr>
              <w:t>odlagališta</w:t>
            </w:r>
            <w:r w:rsidR="000F14A3">
              <w:rPr>
                <w:rFonts w:ascii="Futura Lt BT" w:hAnsi="Futura Lt BT"/>
                <w:sz w:val="20"/>
                <w:szCs w:val="20"/>
              </w:rPr>
              <w:t xml:space="preserve"> </w:t>
            </w:r>
            <w:r w:rsidRPr="008A4ABD">
              <w:rPr>
                <w:rFonts w:ascii="Futura Lt BT" w:hAnsi="Futura Lt BT"/>
                <w:sz w:val="20"/>
                <w:szCs w:val="20"/>
              </w:rPr>
              <w:t>(broj,</w:t>
            </w:r>
            <w:r w:rsidR="000F14A3">
              <w:rPr>
                <w:rFonts w:ascii="Futura Lt BT" w:hAnsi="Futura Lt BT"/>
                <w:sz w:val="20"/>
                <w:szCs w:val="20"/>
              </w:rPr>
              <w:t xml:space="preserve"> </w:t>
            </w:r>
            <w:r w:rsidRPr="008A4ABD">
              <w:rPr>
                <w:rFonts w:ascii="Futura Lt BT" w:hAnsi="Futura Lt BT"/>
                <w:sz w:val="20"/>
                <w:szCs w:val="20"/>
              </w:rPr>
              <w:t>površina)</w:t>
            </w:r>
          </w:p>
        </w:tc>
        <w:tc>
          <w:tcPr>
            <w:tcW w:w="1247" w:type="dxa"/>
            <w:vAlign w:val="center"/>
          </w:tcPr>
          <w:p w14:paraId="2D2CFA8E" w14:textId="360F05AD" w:rsidR="00F65CE8" w:rsidRPr="008A4ABD" w:rsidRDefault="00F65CE8" w:rsidP="00F65CE8">
            <w:pPr>
              <w:spacing w:after="0"/>
              <w:jc w:val="center"/>
              <w:rPr>
                <w:rFonts w:ascii="Futura Lt BT" w:hAnsi="Futura Lt BT"/>
                <w:sz w:val="20"/>
                <w:szCs w:val="20"/>
              </w:rPr>
            </w:pPr>
            <w:r w:rsidRPr="009B356D">
              <w:rPr>
                <w:rFonts w:ascii="Futura Lt BT" w:hAnsi="Futura Lt BT"/>
                <w:color w:val="000000" w:themeColor="text1"/>
                <w:sz w:val="20"/>
                <w:szCs w:val="20"/>
              </w:rPr>
              <w:t>2</w:t>
            </w:r>
            <w:r w:rsidR="009B356D" w:rsidRPr="009B356D">
              <w:rPr>
                <w:rFonts w:ascii="Futura Lt BT" w:hAnsi="Futura Lt BT"/>
                <w:color w:val="000000" w:themeColor="text1"/>
                <w:sz w:val="20"/>
                <w:szCs w:val="20"/>
              </w:rPr>
              <w:t>9</w:t>
            </w:r>
          </w:p>
        </w:tc>
        <w:tc>
          <w:tcPr>
            <w:tcW w:w="1163" w:type="dxa"/>
            <w:gridSpan w:val="2"/>
            <w:vAlign w:val="center"/>
          </w:tcPr>
          <w:p w14:paraId="3194D288"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broj</w:t>
            </w:r>
          </w:p>
        </w:tc>
      </w:tr>
      <w:tr w:rsidR="00F65CE8" w:rsidRPr="008A4ABD" w14:paraId="55E53F1B" w14:textId="77777777" w:rsidTr="00336D00">
        <w:trPr>
          <w:cantSplit/>
        </w:trPr>
        <w:tc>
          <w:tcPr>
            <w:tcW w:w="1809" w:type="dxa"/>
            <w:vMerge/>
            <w:tcBorders>
              <w:bottom w:val="single" w:sz="4" w:space="0" w:color="000000"/>
            </w:tcBorders>
            <w:shd w:val="clear" w:color="auto" w:fill="D9E2F3" w:themeFill="accent1" w:themeFillTint="33"/>
            <w:vAlign w:val="center"/>
          </w:tcPr>
          <w:p w14:paraId="60129074" w14:textId="77777777" w:rsidR="00F65CE8" w:rsidRPr="008A4ABD" w:rsidRDefault="00F65CE8" w:rsidP="00F65CE8">
            <w:pPr>
              <w:spacing w:after="0"/>
              <w:rPr>
                <w:rFonts w:ascii="Futura Lt BT" w:hAnsi="Futura Lt BT"/>
                <w:b/>
                <w:sz w:val="20"/>
                <w:szCs w:val="20"/>
              </w:rPr>
            </w:pPr>
          </w:p>
        </w:tc>
        <w:tc>
          <w:tcPr>
            <w:tcW w:w="1701" w:type="dxa"/>
            <w:vMerge/>
            <w:tcBorders>
              <w:bottom w:val="single" w:sz="4" w:space="0" w:color="000000"/>
            </w:tcBorders>
            <w:vAlign w:val="center"/>
          </w:tcPr>
          <w:p w14:paraId="433C9BB7" w14:textId="77777777" w:rsidR="00F65CE8" w:rsidRPr="008A4ABD" w:rsidRDefault="00F65CE8" w:rsidP="00F65CE8">
            <w:pPr>
              <w:spacing w:after="0"/>
              <w:rPr>
                <w:rFonts w:ascii="Futura Lt BT" w:hAnsi="Futura Lt BT"/>
                <w:sz w:val="20"/>
                <w:szCs w:val="20"/>
              </w:rPr>
            </w:pPr>
          </w:p>
        </w:tc>
        <w:tc>
          <w:tcPr>
            <w:tcW w:w="3856" w:type="dxa"/>
            <w:vMerge/>
            <w:tcBorders>
              <w:bottom w:val="single" w:sz="4" w:space="0" w:color="000000"/>
            </w:tcBorders>
            <w:vAlign w:val="center"/>
          </w:tcPr>
          <w:p w14:paraId="072E92B3" w14:textId="77777777" w:rsidR="00F65CE8" w:rsidRPr="008A4ABD" w:rsidRDefault="00F65CE8" w:rsidP="00F65CE8">
            <w:pPr>
              <w:spacing w:after="0"/>
              <w:rPr>
                <w:rFonts w:ascii="Futura Lt BT" w:hAnsi="Futura Lt BT"/>
                <w:sz w:val="20"/>
                <w:szCs w:val="20"/>
              </w:rPr>
            </w:pPr>
          </w:p>
        </w:tc>
        <w:tc>
          <w:tcPr>
            <w:tcW w:w="1247" w:type="dxa"/>
            <w:tcBorders>
              <w:bottom w:val="single" w:sz="4" w:space="0" w:color="000000"/>
            </w:tcBorders>
            <w:vAlign w:val="center"/>
          </w:tcPr>
          <w:p w14:paraId="20BEA0FD"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c>
          <w:tcPr>
            <w:tcW w:w="1163" w:type="dxa"/>
            <w:gridSpan w:val="2"/>
            <w:tcBorders>
              <w:bottom w:val="single" w:sz="4" w:space="0" w:color="000000"/>
            </w:tcBorders>
            <w:vAlign w:val="center"/>
          </w:tcPr>
          <w:p w14:paraId="4C32DA15"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22E54432" w14:textId="77777777" w:rsidTr="00336D00">
        <w:trPr>
          <w:cantSplit/>
        </w:trPr>
        <w:tc>
          <w:tcPr>
            <w:tcW w:w="9776" w:type="dxa"/>
            <w:gridSpan w:val="6"/>
            <w:shd w:val="clear" w:color="auto" w:fill="B4C6E7" w:themeFill="accent1" w:themeFillTint="66"/>
            <w:vAlign w:val="center"/>
          </w:tcPr>
          <w:p w14:paraId="56B2C2BA" w14:textId="58B348D5" w:rsidR="00F65CE8" w:rsidRPr="008A4ABD" w:rsidRDefault="00F65CE8" w:rsidP="00F65CE8">
            <w:pPr>
              <w:pStyle w:val="Odlomakpopisa"/>
              <w:spacing w:after="0"/>
              <w:rPr>
                <w:rFonts w:ascii="Futura Lt BT" w:hAnsi="Futura Lt BT"/>
                <w:b/>
                <w:sz w:val="20"/>
                <w:szCs w:val="20"/>
              </w:rPr>
            </w:pPr>
            <w:r w:rsidRPr="008A4ABD">
              <w:rPr>
                <w:rFonts w:ascii="Futura Lt BT" w:hAnsi="Futura Lt BT"/>
                <w:b/>
                <w:sz w:val="20"/>
                <w:szCs w:val="20"/>
              </w:rPr>
              <w:t>4.</w:t>
            </w:r>
            <w:r w:rsidR="000F14A3">
              <w:rPr>
                <w:rFonts w:ascii="Futura Lt BT" w:hAnsi="Futura Lt BT"/>
                <w:b/>
                <w:sz w:val="20"/>
                <w:szCs w:val="20"/>
              </w:rPr>
              <w:t xml:space="preserve"> </w:t>
            </w:r>
            <w:r w:rsidRPr="008A4ABD">
              <w:rPr>
                <w:rFonts w:ascii="Futura Lt BT" w:hAnsi="Futura Lt BT"/>
                <w:b/>
                <w:sz w:val="20"/>
                <w:szCs w:val="20"/>
              </w:rPr>
              <w:t>KORIŠTENJE</w:t>
            </w:r>
            <w:r w:rsidR="000F14A3">
              <w:rPr>
                <w:rFonts w:ascii="Futura Lt BT" w:hAnsi="Futura Lt BT"/>
                <w:b/>
                <w:sz w:val="20"/>
                <w:szCs w:val="20"/>
              </w:rPr>
              <w:t xml:space="preserve"> </w:t>
            </w:r>
            <w:r w:rsidRPr="008A4ABD">
              <w:rPr>
                <w:rFonts w:ascii="Futura Lt BT" w:hAnsi="Futura Lt BT"/>
                <w:b/>
                <w:sz w:val="20"/>
                <w:szCs w:val="20"/>
              </w:rPr>
              <w:t>I</w:t>
            </w:r>
            <w:r w:rsidR="000F14A3">
              <w:rPr>
                <w:rFonts w:ascii="Futura Lt BT" w:hAnsi="Futura Lt BT"/>
                <w:b/>
                <w:sz w:val="20"/>
                <w:szCs w:val="20"/>
              </w:rPr>
              <w:t xml:space="preserve"> </w:t>
            </w:r>
            <w:r w:rsidRPr="008A4ABD">
              <w:rPr>
                <w:rFonts w:ascii="Futura Lt BT" w:hAnsi="Futura Lt BT"/>
                <w:b/>
                <w:sz w:val="20"/>
                <w:szCs w:val="20"/>
              </w:rPr>
              <w:t>ZAŠTITA</w:t>
            </w:r>
            <w:r w:rsidR="000F14A3">
              <w:rPr>
                <w:rFonts w:ascii="Futura Lt BT" w:hAnsi="Futura Lt BT"/>
                <w:b/>
                <w:sz w:val="20"/>
                <w:szCs w:val="20"/>
              </w:rPr>
              <w:t xml:space="preserve"> </w:t>
            </w:r>
            <w:r w:rsidRPr="008A4ABD">
              <w:rPr>
                <w:rFonts w:ascii="Futura Lt BT" w:hAnsi="Futura Lt BT"/>
                <w:b/>
                <w:sz w:val="20"/>
                <w:szCs w:val="20"/>
              </w:rPr>
              <w:t>ZNAČAJNIH</w:t>
            </w:r>
            <w:r w:rsidR="000F14A3">
              <w:rPr>
                <w:rFonts w:ascii="Futura Lt BT" w:hAnsi="Futura Lt BT"/>
                <w:b/>
                <w:sz w:val="20"/>
                <w:szCs w:val="20"/>
              </w:rPr>
              <w:t xml:space="preserve"> </w:t>
            </w:r>
            <w:r w:rsidRPr="008A4ABD">
              <w:rPr>
                <w:rFonts w:ascii="Futura Lt BT" w:hAnsi="Futura Lt BT"/>
                <w:b/>
                <w:sz w:val="20"/>
                <w:szCs w:val="20"/>
              </w:rPr>
              <w:t>PROSTORA</w:t>
            </w:r>
          </w:p>
        </w:tc>
      </w:tr>
      <w:tr w:rsidR="00F65CE8" w:rsidRPr="008A4ABD" w14:paraId="61AF8019" w14:textId="77777777" w:rsidTr="00336D00">
        <w:trPr>
          <w:cantSplit/>
        </w:trPr>
        <w:tc>
          <w:tcPr>
            <w:tcW w:w="1809" w:type="dxa"/>
            <w:vMerge w:val="restart"/>
            <w:shd w:val="clear" w:color="auto" w:fill="D9E2F3" w:themeFill="accent1" w:themeFillTint="33"/>
            <w:vAlign w:val="center"/>
          </w:tcPr>
          <w:p w14:paraId="5075F7D9" w14:textId="36400FD4" w:rsidR="00F65CE8" w:rsidRPr="008A4ABD" w:rsidRDefault="00F65CE8" w:rsidP="00F65CE8">
            <w:pPr>
              <w:spacing w:after="0"/>
              <w:rPr>
                <w:rFonts w:ascii="Futura Lt BT" w:hAnsi="Futura Lt BT"/>
                <w:b/>
                <w:sz w:val="20"/>
                <w:szCs w:val="20"/>
              </w:rPr>
            </w:pPr>
            <w:r w:rsidRPr="008A4ABD">
              <w:rPr>
                <w:rFonts w:ascii="Futura Lt BT" w:hAnsi="Futura Lt BT"/>
                <w:b/>
                <w:sz w:val="20"/>
                <w:szCs w:val="20"/>
              </w:rPr>
              <w:t>4.1.</w:t>
            </w:r>
            <w:r w:rsidR="000F14A3">
              <w:rPr>
                <w:rFonts w:ascii="Futura Lt BT" w:hAnsi="Futura Lt BT"/>
                <w:b/>
                <w:sz w:val="20"/>
                <w:szCs w:val="20"/>
              </w:rPr>
              <w:t xml:space="preserve"> </w:t>
            </w:r>
            <w:r w:rsidRPr="008A4ABD">
              <w:rPr>
                <w:rFonts w:ascii="Futura Lt BT" w:hAnsi="Futura Lt BT"/>
                <w:b/>
                <w:sz w:val="20"/>
                <w:szCs w:val="20"/>
              </w:rPr>
              <w:t>Korištenje</w:t>
            </w:r>
            <w:r w:rsidR="000F14A3">
              <w:rPr>
                <w:rFonts w:ascii="Futura Lt BT" w:hAnsi="Futura Lt BT"/>
                <w:b/>
                <w:sz w:val="20"/>
                <w:szCs w:val="20"/>
              </w:rPr>
              <w:t xml:space="preserve"> </w:t>
            </w:r>
            <w:r w:rsidRPr="008A4ABD">
              <w:rPr>
                <w:rFonts w:ascii="Futura Lt BT" w:hAnsi="Futura Lt BT"/>
                <w:b/>
                <w:sz w:val="20"/>
                <w:szCs w:val="20"/>
              </w:rPr>
              <w:t>prirodnih</w:t>
            </w:r>
            <w:r w:rsidR="000F14A3">
              <w:rPr>
                <w:rFonts w:ascii="Futura Lt BT" w:hAnsi="Futura Lt BT"/>
                <w:b/>
                <w:sz w:val="20"/>
                <w:szCs w:val="20"/>
              </w:rPr>
              <w:t xml:space="preserve"> </w:t>
            </w:r>
            <w:r w:rsidRPr="008A4ABD">
              <w:rPr>
                <w:rFonts w:ascii="Futura Lt BT" w:hAnsi="Futura Lt BT"/>
                <w:b/>
                <w:sz w:val="20"/>
                <w:szCs w:val="20"/>
              </w:rPr>
              <w:t>resursa</w:t>
            </w:r>
          </w:p>
        </w:tc>
        <w:tc>
          <w:tcPr>
            <w:tcW w:w="1701" w:type="dxa"/>
            <w:vMerge w:val="restart"/>
            <w:vAlign w:val="center"/>
          </w:tcPr>
          <w:p w14:paraId="58B216D3" w14:textId="2A30BE88" w:rsidR="00F65CE8" w:rsidRPr="008A4ABD" w:rsidRDefault="00F65CE8" w:rsidP="00F65CE8">
            <w:pPr>
              <w:spacing w:after="0"/>
              <w:rPr>
                <w:rFonts w:ascii="Futura Lt BT" w:hAnsi="Futura Lt BT"/>
                <w:sz w:val="20"/>
                <w:szCs w:val="20"/>
              </w:rPr>
            </w:pPr>
            <w:r w:rsidRPr="008A4ABD">
              <w:rPr>
                <w:rFonts w:ascii="Futura Lt BT" w:hAnsi="Futura Lt BT"/>
                <w:sz w:val="20"/>
                <w:szCs w:val="20"/>
              </w:rPr>
              <w:t>A.</w:t>
            </w:r>
            <w:r w:rsidR="000F14A3">
              <w:rPr>
                <w:rFonts w:ascii="Futura Lt BT" w:hAnsi="Futura Lt BT"/>
                <w:sz w:val="20"/>
                <w:szCs w:val="20"/>
              </w:rPr>
              <w:t xml:space="preserve"> </w:t>
            </w:r>
            <w:r w:rsidRPr="008A4ABD">
              <w:rPr>
                <w:rFonts w:ascii="Futura Lt BT" w:hAnsi="Futura Lt BT"/>
                <w:sz w:val="20"/>
                <w:szCs w:val="20"/>
              </w:rPr>
              <w:t>Poljoprivreda</w:t>
            </w:r>
          </w:p>
        </w:tc>
        <w:tc>
          <w:tcPr>
            <w:tcW w:w="3856" w:type="dxa"/>
            <w:vAlign w:val="center"/>
          </w:tcPr>
          <w:p w14:paraId="43227212" w14:textId="7D062269" w:rsidR="00F65CE8" w:rsidRPr="008A4ABD" w:rsidRDefault="00F65CE8" w:rsidP="00F65CE8">
            <w:pPr>
              <w:spacing w:after="0"/>
              <w:rPr>
                <w:rFonts w:ascii="Futura Lt BT" w:hAnsi="Futura Lt BT"/>
                <w:sz w:val="20"/>
                <w:szCs w:val="20"/>
              </w:rPr>
            </w:pPr>
            <w:r w:rsidRPr="008A4ABD">
              <w:rPr>
                <w:rFonts w:ascii="Futura Lt BT" w:hAnsi="Futura Lt BT"/>
                <w:sz w:val="20"/>
                <w:szCs w:val="20"/>
              </w:rPr>
              <w:t>1.</w:t>
            </w:r>
            <w:r w:rsidR="000F14A3">
              <w:rPr>
                <w:rFonts w:ascii="Futura Lt BT" w:hAnsi="Futura Lt BT"/>
                <w:sz w:val="20"/>
                <w:szCs w:val="20"/>
              </w:rPr>
              <w:t xml:space="preserve"> </w:t>
            </w:r>
            <w:r w:rsidRPr="008A4ABD">
              <w:rPr>
                <w:rFonts w:ascii="Futura Lt BT" w:hAnsi="Futura Lt BT"/>
                <w:sz w:val="20"/>
                <w:szCs w:val="20"/>
              </w:rPr>
              <w:t>Ukupna</w:t>
            </w:r>
            <w:r w:rsidR="000F14A3">
              <w:rPr>
                <w:rFonts w:ascii="Futura Lt BT" w:hAnsi="Futura Lt BT"/>
                <w:sz w:val="20"/>
                <w:szCs w:val="20"/>
              </w:rPr>
              <w:t xml:space="preserve"> </w:t>
            </w:r>
            <w:r w:rsidRPr="008A4ABD">
              <w:rPr>
                <w:rFonts w:ascii="Futura Lt BT" w:hAnsi="Futura Lt BT"/>
                <w:sz w:val="20"/>
                <w:szCs w:val="20"/>
              </w:rPr>
              <w:t>površina</w:t>
            </w:r>
            <w:r w:rsidR="000F14A3">
              <w:rPr>
                <w:rFonts w:ascii="Futura Lt BT" w:hAnsi="Futura Lt BT"/>
                <w:sz w:val="20"/>
                <w:szCs w:val="20"/>
              </w:rPr>
              <w:t xml:space="preserve"> </w:t>
            </w:r>
            <w:r w:rsidRPr="008A4ABD">
              <w:rPr>
                <w:rFonts w:ascii="Futura Lt BT" w:hAnsi="Futura Lt BT"/>
                <w:sz w:val="20"/>
                <w:szCs w:val="20"/>
              </w:rPr>
              <w:t>poljoprivrednog</w:t>
            </w:r>
            <w:r w:rsidR="000F14A3">
              <w:rPr>
                <w:rFonts w:ascii="Futura Lt BT" w:hAnsi="Futura Lt BT"/>
                <w:sz w:val="20"/>
                <w:szCs w:val="20"/>
              </w:rPr>
              <w:t xml:space="preserve"> </w:t>
            </w:r>
            <w:r w:rsidRPr="008A4ABD">
              <w:rPr>
                <w:rFonts w:ascii="Futura Lt BT" w:hAnsi="Futura Lt BT"/>
                <w:sz w:val="20"/>
                <w:szCs w:val="20"/>
              </w:rPr>
              <w:t>zemljišta</w:t>
            </w:r>
          </w:p>
        </w:tc>
        <w:tc>
          <w:tcPr>
            <w:tcW w:w="1247" w:type="dxa"/>
            <w:noWrap/>
            <w:tcMar>
              <w:left w:w="57" w:type="dxa"/>
              <w:right w:w="57" w:type="dxa"/>
            </w:tcMar>
            <w:tcFitText/>
            <w:vAlign w:val="center"/>
          </w:tcPr>
          <w:p w14:paraId="1B7EF914" w14:textId="49C31B99" w:rsidR="00F65CE8" w:rsidRPr="0057144E" w:rsidRDefault="00371C72" w:rsidP="00F65CE8">
            <w:pPr>
              <w:spacing w:after="0"/>
              <w:jc w:val="center"/>
              <w:rPr>
                <w:rFonts w:ascii="Futura Lt BT" w:hAnsi="Futura Lt BT"/>
                <w:sz w:val="20"/>
                <w:szCs w:val="20"/>
              </w:rPr>
            </w:pPr>
            <w:r w:rsidRPr="00AE637D">
              <w:rPr>
                <w:rFonts w:ascii="Futura Lt BT" w:hAnsi="Futura Lt BT"/>
                <w:spacing w:val="23"/>
                <w:sz w:val="20"/>
                <w:szCs w:val="20"/>
              </w:rPr>
              <w:t>52.523,6</w:t>
            </w:r>
            <w:r w:rsidRPr="00AE637D">
              <w:rPr>
                <w:rFonts w:ascii="Futura Lt BT" w:hAnsi="Futura Lt BT"/>
                <w:spacing w:val="8"/>
                <w:sz w:val="20"/>
                <w:szCs w:val="20"/>
              </w:rPr>
              <w:t>0</w:t>
            </w:r>
          </w:p>
        </w:tc>
        <w:tc>
          <w:tcPr>
            <w:tcW w:w="1163" w:type="dxa"/>
            <w:gridSpan w:val="2"/>
            <w:vAlign w:val="center"/>
          </w:tcPr>
          <w:p w14:paraId="71263440"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ha</w:t>
            </w:r>
          </w:p>
        </w:tc>
      </w:tr>
      <w:tr w:rsidR="00F65CE8" w:rsidRPr="008A4ABD" w14:paraId="74F5230E" w14:textId="77777777" w:rsidTr="00336D00">
        <w:trPr>
          <w:cantSplit/>
        </w:trPr>
        <w:tc>
          <w:tcPr>
            <w:tcW w:w="1809" w:type="dxa"/>
            <w:vMerge/>
            <w:shd w:val="clear" w:color="auto" w:fill="D9E2F3" w:themeFill="accent1" w:themeFillTint="33"/>
            <w:vAlign w:val="center"/>
          </w:tcPr>
          <w:p w14:paraId="24D21ADF"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2B5DA40C" w14:textId="77777777" w:rsidR="00F65CE8" w:rsidRPr="008A4ABD" w:rsidRDefault="00F65CE8" w:rsidP="00F65CE8">
            <w:pPr>
              <w:spacing w:after="0"/>
              <w:rPr>
                <w:rFonts w:ascii="Futura Lt BT" w:hAnsi="Futura Lt BT"/>
                <w:sz w:val="20"/>
                <w:szCs w:val="20"/>
              </w:rPr>
            </w:pPr>
          </w:p>
        </w:tc>
        <w:tc>
          <w:tcPr>
            <w:tcW w:w="3856" w:type="dxa"/>
            <w:vAlign w:val="center"/>
          </w:tcPr>
          <w:p w14:paraId="426B1B54" w14:textId="1F3CC0CF" w:rsidR="00F65CE8" w:rsidRPr="008A4ABD" w:rsidRDefault="00F65CE8" w:rsidP="00F65CE8">
            <w:pPr>
              <w:spacing w:after="0"/>
              <w:rPr>
                <w:rFonts w:ascii="Futura Lt BT" w:hAnsi="Futura Lt BT"/>
                <w:sz w:val="20"/>
                <w:szCs w:val="20"/>
              </w:rPr>
            </w:pPr>
            <w:r w:rsidRPr="008A4ABD">
              <w:rPr>
                <w:rFonts w:ascii="Futura Lt BT" w:hAnsi="Futura Lt BT"/>
                <w:sz w:val="20"/>
                <w:szCs w:val="20"/>
              </w:rPr>
              <w:t>2.</w:t>
            </w:r>
            <w:r w:rsidR="000F14A3">
              <w:rPr>
                <w:rFonts w:ascii="Futura Lt BT" w:hAnsi="Futura Lt BT"/>
                <w:sz w:val="20"/>
                <w:szCs w:val="20"/>
              </w:rPr>
              <w:t xml:space="preserve"> </w:t>
            </w:r>
            <w:r w:rsidRPr="008A4ABD">
              <w:rPr>
                <w:rFonts w:ascii="Futura Lt BT" w:hAnsi="Futura Lt BT"/>
                <w:sz w:val="20"/>
                <w:szCs w:val="20"/>
              </w:rPr>
              <w:t>Udio</w:t>
            </w:r>
            <w:r w:rsidR="000F14A3">
              <w:rPr>
                <w:rFonts w:ascii="Futura Lt BT" w:hAnsi="Futura Lt BT"/>
                <w:sz w:val="20"/>
                <w:szCs w:val="20"/>
              </w:rPr>
              <w:t xml:space="preserve"> </w:t>
            </w:r>
            <w:r w:rsidRPr="008A4ABD">
              <w:rPr>
                <w:rFonts w:ascii="Futura Lt BT" w:hAnsi="Futura Lt BT"/>
                <w:sz w:val="20"/>
                <w:szCs w:val="20"/>
              </w:rPr>
              <w:t>poljoprivrednog</w:t>
            </w:r>
            <w:r w:rsidR="000F14A3">
              <w:rPr>
                <w:rFonts w:ascii="Futura Lt BT" w:hAnsi="Futura Lt BT"/>
                <w:sz w:val="20"/>
                <w:szCs w:val="20"/>
              </w:rPr>
              <w:t xml:space="preserve"> </w:t>
            </w:r>
            <w:r w:rsidRPr="008A4ABD">
              <w:rPr>
                <w:rFonts w:ascii="Futura Lt BT" w:hAnsi="Futura Lt BT"/>
                <w:sz w:val="20"/>
                <w:szCs w:val="20"/>
              </w:rPr>
              <w:t>zemljišta</w:t>
            </w:r>
          </w:p>
        </w:tc>
        <w:tc>
          <w:tcPr>
            <w:tcW w:w="1247" w:type="dxa"/>
            <w:vAlign w:val="center"/>
          </w:tcPr>
          <w:p w14:paraId="22043D7C" w14:textId="66BE7F95" w:rsidR="00F65CE8" w:rsidRPr="001E398F" w:rsidRDefault="00F33457" w:rsidP="00F65CE8">
            <w:pPr>
              <w:spacing w:after="0"/>
              <w:jc w:val="center"/>
              <w:rPr>
                <w:rFonts w:ascii="Futura Lt BT" w:hAnsi="Futura Lt BT"/>
                <w:sz w:val="20"/>
                <w:szCs w:val="20"/>
              </w:rPr>
            </w:pPr>
            <w:r>
              <w:rPr>
                <w:rFonts w:ascii="Futura Lt BT" w:hAnsi="Futura Lt BT"/>
                <w:sz w:val="20"/>
                <w:szCs w:val="20"/>
              </w:rPr>
              <w:t>14,48</w:t>
            </w:r>
          </w:p>
        </w:tc>
        <w:tc>
          <w:tcPr>
            <w:tcW w:w="1163" w:type="dxa"/>
            <w:gridSpan w:val="2"/>
            <w:vAlign w:val="center"/>
          </w:tcPr>
          <w:p w14:paraId="17B77AF7"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1CA91B49" w14:textId="77777777" w:rsidTr="00336D00">
        <w:trPr>
          <w:cantSplit/>
        </w:trPr>
        <w:tc>
          <w:tcPr>
            <w:tcW w:w="1809" w:type="dxa"/>
            <w:vMerge/>
            <w:shd w:val="clear" w:color="auto" w:fill="D9E2F3" w:themeFill="accent1" w:themeFillTint="33"/>
            <w:vAlign w:val="center"/>
          </w:tcPr>
          <w:p w14:paraId="7B4EBB4E"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16749CD8" w14:textId="77777777" w:rsidR="00F65CE8" w:rsidRPr="008A4ABD" w:rsidRDefault="00F65CE8" w:rsidP="00F65CE8">
            <w:pPr>
              <w:spacing w:after="0"/>
              <w:rPr>
                <w:rFonts w:ascii="Futura Lt BT" w:hAnsi="Futura Lt BT"/>
                <w:sz w:val="20"/>
                <w:szCs w:val="20"/>
              </w:rPr>
            </w:pPr>
          </w:p>
        </w:tc>
        <w:tc>
          <w:tcPr>
            <w:tcW w:w="3856" w:type="dxa"/>
            <w:vAlign w:val="center"/>
          </w:tcPr>
          <w:p w14:paraId="12B1C78A" w14:textId="7FE2646F" w:rsidR="00F65CE8" w:rsidRPr="008A4ABD" w:rsidRDefault="00F65CE8" w:rsidP="00F65CE8">
            <w:pPr>
              <w:spacing w:after="0"/>
              <w:rPr>
                <w:rFonts w:ascii="Futura Lt BT" w:hAnsi="Futura Lt BT"/>
                <w:sz w:val="20"/>
                <w:szCs w:val="20"/>
              </w:rPr>
            </w:pPr>
            <w:r w:rsidRPr="008A4ABD">
              <w:rPr>
                <w:rFonts w:ascii="Futura Lt BT" w:hAnsi="Futura Lt BT"/>
                <w:sz w:val="20"/>
                <w:szCs w:val="20"/>
              </w:rPr>
              <w:t>3.</w:t>
            </w:r>
            <w:r w:rsidR="000F14A3">
              <w:rPr>
                <w:rFonts w:ascii="Futura Lt BT" w:hAnsi="Futura Lt BT"/>
                <w:sz w:val="20"/>
                <w:szCs w:val="20"/>
              </w:rPr>
              <w:t xml:space="preserve"> </w:t>
            </w:r>
            <w:r w:rsidRPr="008A4ABD">
              <w:rPr>
                <w:rFonts w:ascii="Futura Lt BT" w:hAnsi="Futura Lt BT"/>
                <w:sz w:val="20"/>
                <w:szCs w:val="20"/>
              </w:rPr>
              <w:t>Površina</w:t>
            </w:r>
            <w:r w:rsidR="000F14A3">
              <w:rPr>
                <w:rFonts w:ascii="Futura Lt BT" w:hAnsi="Futura Lt BT"/>
                <w:sz w:val="20"/>
                <w:szCs w:val="20"/>
              </w:rPr>
              <w:t xml:space="preserve"> </w:t>
            </w:r>
            <w:r w:rsidRPr="008A4ABD">
              <w:rPr>
                <w:rFonts w:ascii="Futura Lt BT" w:hAnsi="Futura Lt BT"/>
                <w:sz w:val="20"/>
                <w:szCs w:val="20"/>
              </w:rPr>
              <w:t>poljoprivrednog</w:t>
            </w:r>
            <w:r w:rsidR="000F14A3">
              <w:rPr>
                <w:rFonts w:ascii="Futura Lt BT" w:hAnsi="Futura Lt BT"/>
                <w:sz w:val="20"/>
                <w:szCs w:val="20"/>
              </w:rPr>
              <w:t xml:space="preserve"> </w:t>
            </w:r>
            <w:r w:rsidRPr="008A4ABD">
              <w:rPr>
                <w:rFonts w:ascii="Futura Lt BT" w:hAnsi="Futura Lt BT"/>
                <w:sz w:val="20"/>
                <w:szCs w:val="20"/>
              </w:rPr>
              <w:t>zemljišta</w:t>
            </w:r>
            <w:r w:rsidR="000F14A3">
              <w:rPr>
                <w:rFonts w:ascii="Futura Lt BT" w:hAnsi="Futura Lt BT"/>
                <w:sz w:val="20"/>
                <w:szCs w:val="20"/>
              </w:rPr>
              <w:t xml:space="preserve"> </w:t>
            </w:r>
            <w:r w:rsidRPr="008A4ABD">
              <w:rPr>
                <w:rFonts w:ascii="Futura Lt BT" w:hAnsi="Futura Lt BT"/>
                <w:sz w:val="20"/>
                <w:szCs w:val="20"/>
              </w:rPr>
              <w:t>po</w:t>
            </w:r>
            <w:r w:rsidR="000F14A3">
              <w:rPr>
                <w:rFonts w:ascii="Futura Lt BT" w:hAnsi="Futura Lt BT"/>
                <w:sz w:val="20"/>
                <w:szCs w:val="20"/>
              </w:rPr>
              <w:t xml:space="preserve"> </w:t>
            </w:r>
            <w:r w:rsidRPr="008A4ABD">
              <w:rPr>
                <w:rFonts w:ascii="Futura Lt BT" w:hAnsi="Futura Lt BT"/>
                <w:sz w:val="20"/>
                <w:szCs w:val="20"/>
              </w:rPr>
              <w:t>stanovniku</w:t>
            </w:r>
          </w:p>
        </w:tc>
        <w:tc>
          <w:tcPr>
            <w:tcW w:w="1247" w:type="dxa"/>
            <w:vAlign w:val="center"/>
          </w:tcPr>
          <w:p w14:paraId="4940AE08" w14:textId="2E8C49EA" w:rsidR="00994993" w:rsidRPr="001E398F" w:rsidRDefault="00172A5E" w:rsidP="00A817F1">
            <w:pPr>
              <w:spacing w:after="0"/>
              <w:jc w:val="center"/>
              <w:rPr>
                <w:rFonts w:ascii="Futura Lt BT" w:hAnsi="Futura Lt BT"/>
                <w:sz w:val="20"/>
                <w:szCs w:val="20"/>
              </w:rPr>
            </w:pPr>
            <w:r w:rsidRPr="00371C72">
              <w:rPr>
                <w:rFonts w:ascii="Futura Lt BT" w:hAnsi="Futura Lt BT"/>
                <w:sz w:val="20"/>
                <w:szCs w:val="20"/>
              </w:rPr>
              <w:t>0,</w:t>
            </w:r>
            <w:r w:rsidR="00371C72" w:rsidRPr="00371C72">
              <w:rPr>
                <w:rFonts w:ascii="Futura Lt BT" w:hAnsi="Futura Lt BT"/>
                <w:sz w:val="20"/>
                <w:szCs w:val="20"/>
              </w:rPr>
              <w:t>47</w:t>
            </w:r>
          </w:p>
        </w:tc>
        <w:tc>
          <w:tcPr>
            <w:tcW w:w="1163" w:type="dxa"/>
            <w:gridSpan w:val="2"/>
            <w:vAlign w:val="center"/>
          </w:tcPr>
          <w:p w14:paraId="51614BE3"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ha/st</w:t>
            </w:r>
          </w:p>
        </w:tc>
      </w:tr>
      <w:tr w:rsidR="00F65CE8" w:rsidRPr="008A4ABD" w14:paraId="34C54A88" w14:textId="77777777" w:rsidTr="00336D00">
        <w:trPr>
          <w:cantSplit/>
        </w:trPr>
        <w:tc>
          <w:tcPr>
            <w:tcW w:w="1809" w:type="dxa"/>
            <w:vMerge/>
            <w:shd w:val="clear" w:color="auto" w:fill="D9E2F3" w:themeFill="accent1" w:themeFillTint="33"/>
            <w:vAlign w:val="center"/>
          </w:tcPr>
          <w:p w14:paraId="1E886E80" w14:textId="77777777" w:rsidR="00F65CE8" w:rsidRPr="008A4ABD" w:rsidRDefault="00F65CE8" w:rsidP="00F65CE8">
            <w:pPr>
              <w:spacing w:after="0"/>
              <w:rPr>
                <w:rFonts w:ascii="Futura Lt BT" w:hAnsi="Futura Lt BT"/>
                <w:b/>
                <w:sz w:val="20"/>
                <w:szCs w:val="20"/>
              </w:rPr>
            </w:pPr>
          </w:p>
        </w:tc>
        <w:tc>
          <w:tcPr>
            <w:tcW w:w="1701" w:type="dxa"/>
            <w:vMerge w:val="restart"/>
            <w:vAlign w:val="center"/>
          </w:tcPr>
          <w:p w14:paraId="7303FA11" w14:textId="034BED61" w:rsidR="00F65CE8" w:rsidRPr="008A4ABD" w:rsidRDefault="00F65CE8" w:rsidP="00F65CE8">
            <w:pPr>
              <w:spacing w:after="0"/>
              <w:rPr>
                <w:rFonts w:ascii="Futura Lt BT" w:hAnsi="Futura Lt BT"/>
                <w:sz w:val="20"/>
                <w:szCs w:val="20"/>
              </w:rPr>
            </w:pPr>
            <w:r w:rsidRPr="008A4ABD">
              <w:rPr>
                <w:rFonts w:ascii="Futura Lt BT" w:hAnsi="Futura Lt BT"/>
                <w:sz w:val="20"/>
                <w:szCs w:val="20"/>
              </w:rPr>
              <w:t>B.</w:t>
            </w:r>
            <w:r w:rsidR="000F14A3">
              <w:rPr>
                <w:rFonts w:ascii="Futura Lt BT" w:hAnsi="Futura Lt BT"/>
                <w:sz w:val="20"/>
                <w:szCs w:val="20"/>
              </w:rPr>
              <w:t xml:space="preserve"> </w:t>
            </w:r>
            <w:r w:rsidRPr="008A4ABD">
              <w:rPr>
                <w:rFonts w:ascii="Futura Lt BT" w:hAnsi="Futura Lt BT"/>
                <w:sz w:val="20"/>
                <w:szCs w:val="20"/>
              </w:rPr>
              <w:t>Šumarstvo</w:t>
            </w:r>
          </w:p>
        </w:tc>
        <w:tc>
          <w:tcPr>
            <w:tcW w:w="3856" w:type="dxa"/>
            <w:vAlign w:val="center"/>
          </w:tcPr>
          <w:p w14:paraId="7A9D48A5" w14:textId="515EDC87" w:rsidR="00F65CE8" w:rsidRPr="008A4ABD" w:rsidRDefault="00F65CE8" w:rsidP="00F65CE8">
            <w:pPr>
              <w:spacing w:after="0"/>
              <w:rPr>
                <w:rFonts w:ascii="Futura Lt BT" w:hAnsi="Futura Lt BT"/>
                <w:sz w:val="20"/>
                <w:szCs w:val="20"/>
              </w:rPr>
            </w:pPr>
            <w:r w:rsidRPr="008A4ABD">
              <w:rPr>
                <w:rFonts w:ascii="Futura Lt BT" w:hAnsi="Futura Lt BT"/>
                <w:sz w:val="20"/>
                <w:szCs w:val="20"/>
              </w:rPr>
              <w:t>1.</w:t>
            </w:r>
            <w:r w:rsidR="000F14A3">
              <w:rPr>
                <w:rFonts w:ascii="Futura Lt BT" w:hAnsi="Futura Lt BT"/>
                <w:sz w:val="20"/>
                <w:szCs w:val="20"/>
              </w:rPr>
              <w:t xml:space="preserve"> </w:t>
            </w:r>
            <w:r w:rsidRPr="008A4ABD">
              <w:rPr>
                <w:rFonts w:ascii="Futura Lt BT" w:hAnsi="Futura Lt BT"/>
                <w:sz w:val="20"/>
                <w:szCs w:val="20"/>
              </w:rPr>
              <w:t>Ukupna</w:t>
            </w:r>
            <w:r w:rsidR="000F14A3">
              <w:rPr>
                <w:rFonts w:ascii="Futura Lt BT" w:hAnsi="Futura Lt BT"/>
                <w:sz w:val="20"/>
                <w:szCs w:val="20"/>
              </w:rPr>
              <w:t xml:space="preserve"> </w:t>
            </w:r>
            <w:r w:rsidRPr="008A4ABD">
              <w:rPr>
                <w:rFonts w:ascii="Futura Lt BT" w:hAnsi="Futura Lt BT"/>
                <w:sz w:val="20"/>
                <w:szCs w:val="20"/>
              </w:rPr>
              <w:t>površina</w:t>
            </w:r>
            <w:r w:rsidR="000F14A3">
              <w:rPr>
                <w:rFonts w:ascii="Futura Lt BT" w:hAnsi="Futura Lt BT"/>
                <w:sz w:val="20"/>
                <w:szCs w:val="20"/>
              </w:rPr>
              <w:t xml:space="preserve"> </w:t>
            </w:r>
            <w:r w:rsidRPr="008A4ABD">
              <w:rPr>
                <w:rFonts w:ascii="Futura Lt BT" w:hAnsi="Futura Lt BT"/>
                <w:sz w:val="20"/>
                <w:szCs w:val="20"/>
              </w:rPr>
              <w:t>šumskog</w:t>
            </w:r>
            <w:r w:rsidR="000F14A3">
              <w:rPr>
                <w:rFonts w:ascii="Futura Lt BT" w:hAnsi="Futura Lt BT"/>
                <w:sz w:val="20"/>
                <w:szCs w:val="20"/>
              </w:rPr>
              <w:t xml:space="preserve"> </w:t>
            </w:r>
            <w:r w:rsidRPr="008A4ABD">
              <w:rPr>
                <w:rFonts w:ascii="Futura Lt BT" w:hAnsi="Futura Lt BT"/>
                <w:sz w:val="20"/>
                <w:szCs w:val="20"/>
              </w:rPr>
              <w:t>zemljišta</w:t>
            </w:r>
          </w:p>
        </w:tc>
        <w:tc>
          <w:tcPr>
            <w:tcW w:w="1247" w:type="dxa"/>
            <w:vAlign w:val="center"/>
          </w:tcPr>
          <w:p w14:paraId="7EF8E67C" w14:textId="1584D1DD" w:rsidR="0009728B" w:rsidRPr="001E398F" w:rsidRDefault="00371C72" w:rsidP="00371C72">
            <w:pPr>
              <w:spacing w:after="0"/>
              <w:rPr>
                <w:rFonts w:ascii="Futura Lt BT" w:hAnsi="Futura Lt BT"/>
                <w:w w:val="96"/>
                <w:sz w:val="20"/>
                <w:szCs w:val="20"/>
              </w:rPr>
            </w:pPr>
            <w:r>
              <w:rPr>
                <w:rFonts w:ascii="Futura Lt BT" w:hAnsi="Futura Lt BT"/>
                <w:w w:val="96"/>
                <w:sz w:val="20"/>
                <w:szCs w:val="20"/>
              </w:rPr>
              <w:t>201.349,61</w:t>
            </w:r>
          </w:p>
        </w:tc>
        <w:tc>
          <w:tcPr>
            <w:tcW w:w="1163" w:type="dxa"/>
            <w:gridSpan w:val="2"/>
            <w:vAlign w:val="center"/>
          </w:tcPr>
          <w:p w14:paraId="2DAF2FB0"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ha</w:t>
            </w:r>
          </w:p>
        </w:tc>
      </w:tr>
      <w:tr w:rsidR="00F65CE8" w:rsidRPr="008A4ABD" w14:paraId="2C6DB30C" w14:textId="77777777" w:rsidTr="00336D00">
        <w:trPr>
          <w:cantSplit/>
        </w:trPr>
        <w:tc>
          <w:tcPr>
            <w:tcW w:w="1809" w:type="dxa"/>
            <w:vMerge/>
            <w:shd w:val="clear" w:color="auto" w:fill="D9E2F3" w:themeFill="accent1" w:themeFillTint="33"/>
            <w:vAlign w:val="center"/>
          </w:tcPr>
          <w:p w14:paraId="0FC903D9"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2DA55767" w14:textId="77777777" w:rsidR="00F65CE8" w:rsidRPr="008A4ABD" w:rsidRDefault="00F65CE8" w:rsidP="00F65CE8">
            <w:pPr>
              <w:spacing w:after="0"/>
              <w:rPr>
                <w:rFonts w:ascii="Futura Lt BT" w:hAnsi="Futura Lt BT"/>
                <w:sz w:val="20"/>
                <w:szCs w:val="20"/>
              </w:rPr>
            </w:pPr>
          </w:p>
        </w:tc>
        <w:tc>
          <w:tcPr>
            <w:tcW w:w="3856" w:type="dxa"/>
            <w:vAlign w:val="center"/>
          </w:tcPr>
          <w:p w14:paraId="3B16CD68" w14:textId="7D93FA81" w:rsidR="00F65CE8" w:rsidRPr="008A4ABD" w:rsidRDefault="00F65CE8" w:rsidP="00F65CE8">
            <w:pPr>
              <w:spacing w:after="0"/>
              <w:rPr>
                <w:rFonts w:ascii="Futura Lt BT" w:hAnsi="Futura Lt BT"/>
                <w:sz w:val="20"/>
                <w:szCs w:val="20"/>
              </w:rPr>
            </w:pPr>
            <w:r w:rsidRPr="008A4ABD">
              <w:rPr>
                <w:rFonts w:ascii="Futura Lt BT" w:hAnsi="Futura Lt BT"/>
                <w:sz w:val="20"/>
                <w:szCs w:val="20"/>
              </w:rPr>
              <w:t>2.</w:t>
            </w:r>
            <w:r w:rsidR="000F14A3">
              <w:rPr>
                <w:rFonts w:ascii="Futura Lt BT" w:hAnsi="Futura Lt BT"/>
                <w:sz w:val="20"/>
                <w:szCs w:val="20"/>
              </w:rPr>
              <w:t xml:space="preserve"> </w:t>
            </w:r>
            <w:r w:rsidRPr="008A4ABD">
              <w:rPr>
                <w:rFonts w:ascii="Futura Lt BT" w:hAnsi="Futura Lt BT"/>
                <w:sz w:val="20"/>
                <w:szCs w:val="20"/>
              </w:rPr>
              <w:t>Udio</w:t>
            </w:r>
            <w:r w:rsidR="000F14A3">
              <w:rPr>
                <w:rFonts w:ascii="Futura Lt BT" w:hAnsi="Futura Lt BT"/>
                <w:sz w:val="20"/>
                <w:szCs w:val="20"/>
              </w:rPr>
              <w:t xml:space="preserve"> </w:t>
            </w:r>
            <w:r w:rsidRPr="008A4ABD">
              <w:rPr>
                <w:rFonts w:ascii="Futura Lt BT" w:hAnsi="Futura Lt BT"/>
                <w:sz w:val="20"/>
                <w:szCs w:val="20"/>
              </w:rPr>
              <w:t>šumskog</w:t>
            </w:r>
            <w:r w:rsidR="000F14A3">
              <w:rPr>
                <w:rFonts w:ascii="Futura Lt BT" w:hAnsi="Futura Lt BT"/>
                <w:sz w:val="20"/>
                <w:szCs w:val="20"/>
              </w:rPr>
              <w:t xml:space="preserve"> </w:t>
            </w:r>
            <w:r w:rsidRPr="008A4ABD">
              <w:rPr>
                <w:rFonts w:ascii="Futura Lt BT" w:hAnsi="Futura Lt BT"/>
                <w:sz w:val="20"/>
                <w:szCs w:val="20"/>
              </w:rPr>
              <w:t>zemljišta</w:t>
            </w:r>
          </w:p>
        </w:tc>
        <w:tc>
          <w:tcPr>
            <w:tcW w:w="1247" w:type="dxa"/>
            <w:vAlign w:val="center"/>
          </w:tcPr>
          <w:p w14:paraId="74D2D117" w14:textId="53036CD5" w:rsidR="0009728B" w:rsidRPr="00371C72" w:rsidRDefault="0009728B" w:rsidP="0009728B">
            <w:pPr>
              <w:spacing w:after="0"/>
              <w:jc w:val="center"/>
              <w:rPr>
                <w:rFonts w:ascii="Futura Lt BT" w:hAnsi="Futura Lt BT"/>
                <w:color w:val="EE0000"/>
                <w:sz w:val="20"/>
                <w:szCs w:val="20"/>
              </w:rPr>
            </w:pPr>
            <w:r w:rsidRPr="00F33457">
              <w:rPr>
                <w:rFonts w:ascii="Futura Lt BT" w:hAnsi="Futura Lt BT"/>
                <w:sz w:val="20"/>
                <w:szCs w:val="20"/>
              </w:rPr>
              <w:t>5</w:t>
            </w:r>
            <w:r w:rsidR="00F33457" w:rsidRPr="00F33457">
              <w:rPr>
                <w:rFonts w:ascii="Futura Lt BT" w:hAnsi="Futura Lt BT"/>
                <w:sz w:val="20"/>
                <w:szCs w:val="20"/>
              </w:rPr>
              <w:t>5,50</w:t>
            </w:r>
          </w:p>
        </w:tc>
        <w:tc>
          <w:tcPr>
            <w:tcW w:w="1163" w:type="dxa"/>
            <w:gridSpan w:val="2"/>
            <w:vAlign w:val="center"/>
          </w:tcPr>
          <w:p w14:paraId="56AC560A"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194A5BE8" w14:textId="77777777" w:rsidTr="00336D00">
        <w:trPr>
          <w:cantSplit/>
        </w:trPr>
        <w:tc>
          <w:tcPr>
            <w:tcW w:w="1809" w:type="dxa"/>
            <w:vMerge/>
            <w:shd w:val="clear" w:color="auto" w:fill="D9E2F3" w:themeFill="accent1" w:themeFillTint="33"/>
            <w:vAlign w:val="center"/>
          </w:tcPr>
          <w:p w14:paraId="077A9F0A"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063407A5" w14:textId="77777777" w:rsidR="00F65CE8" w:rsidRPr="008A4ABD" w:rsidRDefault="00F65CE8" w:rsidP="00F65CE8">
            <w:pPr>
              <w:spacing w:after="0"/>
              <w:rPr>
                <w:rFonts w:ascii="Futura Lt BT" w:hAnsi="Futura Lt BT"/>
                <w:sz w:val="20"/>
                <w:szCs w:val="20"/>
              </w:rPr>
            </w:pPr>
          </w:p>
        </w:tc>
        <w:tc>
          <w:tcPr>
            <w:tcW w:w="3856" w:type="dxa"/>
            <w:vAlign w:val="center"/>
          </w:tcPr>
          <w:p w14:paraId="15160396" w14:textId="3C4E964A" w:rsidR="00F65CE8" w:rsidRPr="008A4ABD" w:rsidRDefault="00F65CE8" w:rsidP="00F65CE8">
            <w:pPr>
              <w:spacing w:after="0"/>
              <w:rPr>
                <w:rFonts w:ascii="Futura Lt BT" w:hAnsi="Futura Lt BT"/>
                <w:sz w:val="20"/>
                <w:szCs w:val="20"/>
              </w:rPr>
            </w:pPr>
            <w:r w:rsidRPr="008A4ABD">
              <w:rPr>
                <w:rFonts w:ascii="Futura Lt BT" w:hAnsi="Futura Lt BT"/>
                <w:sz w:val="20"/>
                <w:szCs w:val="20"/>
              </w:rPr>
              <w:t>3.</w:t>
            </w:r>
            <w:r w:rsidR="000F14A3">
              <w:rPr>
                <w:rFonts w:ascii="Futura Lt BT" w:hAnsi="Futura Lt BT"/>
                <w:sz w:val="20"/>
                <w:szCs w:val="20"/>
              </w:rPr>
              <w:t xml:space="preserve"> </w:t>
            </w:r>
            <w:r w:rsidRPr="008A4ABD">
              <w:rPr>
                <w:rFonts w:ascii="Futura Lt BT" w:hAnsi="Futura Lt BT"/>
                <w:sz w:val="20"/>
                <w:szCs w:val="20"/>
              </w:rPr>
              <w:t>Površina</w:t>
            </w:r>
            <w:r w:rsidR="000F14A3">
              <w:rPr>
                <w:rFonts w:ascii="Futura Lt BT" w:hAnsi="Futura Lt BT"/>
                <w:sz w:val="20"/>
                <w:szCs w:val="20"/>
              </w:rPr>
              <w:t xml:space="preserve"> </w:t>
            </w:r>
            <w:r w:rsidRPr="008A4ABD">
              <w:rPr>
                <w:rFonts w:ascii="Futura Lt BT" w:hAnsi="Futura Lt BT"/>
                <w:sz w:val="20"/>
                <w:szCs w:val="20"/>
              </w:rPr>
              <w:t>šumskog</w:t>
            </w:r>
            <w:r w:rsidR="000F14A3">
              <w:rPr>
                <w:rFonts w:ascii="Futura Lt BT" w:hAnsi="Futura Lt BT"/>
                <w:sz w:val="20"/>
                <w:szCs w:val="20"/>
              </w:rPr>
              <w:t xml:space="preserve"> </w:t>
            </w:r>
            <w:r w:rsidRPr="008A4ABD">
              <w:rPr>
                <w:rFonts w:ascii="Futura Lt BT" w:hAnsi="Futura Lt BT"/>
                <w:sz w:val="20"/>
                <w:szCs w:val="20"/>
              </w:rPr>
              <w:t>zemljišta</w:t>
            </w:r>
            <w:r w:rsidR="000F14A3">
              <w:rPr>
                <w:rFonts w:ascii="Futura Lt BT" w:hAnsi="Futura Lt BT"/>
                <w:sz w:val="20"/>
                <w:szCs w:val="20"/>
              </w:rPr>
              <w:t xml:space="preserve"> </w:t>
            </w:r>
            <w:r w:rsidRPr="008A4ABD">
              <w:rPr>
                <w:rFonts w:ascii="Futura Lt BT" w:hAnsi="Futura Lt BT"/>
                <w:sz w:val="20"/>
                <w:szCs w:val="20"/>
              </w:rPr>
              <w:t>po</w:t>
            </w:r>
            <w:r w:rsidR="000F14A3">
              <w:rPr>
                <w:rFonts w:ascii="Futura Lt BT" w:hAnsi="Futura Lt BT"/>
                <w:sz w:val="20"/>
                <w:szCs w:val="20"/>
              </w:rPr>
              <w:t xml:space="preserve"> </w:t>
            </w:r>
            <w:r w:rsidRPr="008A4ABD">
              <w:rPr>
                <w:rFonts w:ascii="Futura Lt BT" w:hAnsi="Futura Lt BT"/>
                <w:sz w:val="20"/>
                <w:szCs w:val="20"/>
              </w:rPr>
              <w:t>stanovniku</w:t>
            </w:r>
          </w:p>
        </w:tc>
        <w:tc>
          <w:tcPr>
            <w:tcW w:w="1247" w:type="dxa"/>
            <w:vAlign w:val="center"/>
          </w:tcPr>
          <w:p w14:paraId="08943F47" w14:textId="1FF05F85" w:rsidR="00EC290A" w:rsidRPr="00371C72" w:rsidRDefault="001E398F" w:rsidP="00F65CE8">
            <w:pPr>
              <w:spacing w:after="0"/>
              <w:jc w:val="center"/>
              <w:rPr>
                <w:rFonts w:ascii="Futura Lt BT" w:hAnsi="Futura Lt BT"/>
                <w:color w:val="EE0000"/>
                <w:sz w:val="20"/>
                <w:szCs w:val="20"/>
              </w:rPr>
            </w:pPr>
            <w:r w:rsidRPr="00F33457">
              <w:rPr>
                <w:rFonts w:ascii="Futura Lt BT" w:hAnsi="Futura Lt BT"/>
                <w:sz w:val="20"/>
                <w:szCs w:val="20"/>
              </w:rPr>
              <w:t>1,</w:t>
            </w:r>
            <w:r w:rsidR="00F33457" w:rsidRPr="00F33457">
              <w:rPr>
                <w:rFonts w:ascii="Futura Lt BT" w:hAnsi="Futura Lt BT"/>
                <w:sz w:val="20"/>
                <w:szCs w:val="20"/>
              </w:rPr>
              <w:t>87</w:t>
            </w:r>
          </w:p>
        </w:tc>
        <w:tc>
          <w:tcPr>
            <w:tcW w:w="1163" w:type="dxa"/>
            <w:gridSpan w:val="2"/>
            <w:vAlign w:val="center"/>
          </w:tcPr>
          <w:p w14:paraId="3A4C3998"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ha/st</w:t>
            </w:r>
          </w:p>
        </w:tc>
      </w:tr>
      <w:tr w:rsidR="00F65CE8" w:rsidRPr="008A4ABD" w14:paraId="341F2BC2" w14:textId="77777777" w:rsidTr="00336D00">
        <w:trPr>
          <w:cantSplit/>
        </w:trPr>
        <w:tc>
          <w:tcPr>
            <w:tcW w:w="1809" w:type="dxa"/>
            <w:vMerge/>
            <w:shd w:val="clear" w:color="auto" w:fill="D9E2F3" w:themeFill="accent1" w:themeFillTint="33"/>
            <w:vAlign w:val="center"/>
          </w:tcPr>
          <w:p w14:paraId="54B48508" w14:textId="77777777" w:rsidR="00F65CE8" w:rsidRPr="008A4ABD" w:rsidRDefault="00F65CE8" w:rsidP="00F65CE8">
            <w:pPr>
              <w:spacing w:after="0"/>
              <w:rPr>
                <w:rFonts w:ascii="Futura Lt BT" w:hAnsi="Futura Lt BT"/>
                <w:b/>
                <w:sz w:val="20"/>
                <w:szCs w:val="20"/>
              </w:rPr>
            </w:pPr>
          </w:p>
        </w:tc>
        <w:tc>
          <w:tcPr>
            <w:tcW w:w="1701" w:type="dxa"/>
            <w:vMerge w:val="restart"/>
            <w:vAlign w:val="center"/>
          </w:tcPr>
          <w:p w14:paraId="2C607520" w14:textId="4785310B" w:rsidR="00F65CE8" w:rsidRPr="008A4ABD" w:rsidRDefault="00F65CE8" w:rsidP="00F65CE8">
            <w:pPr>
              <w:spacing w:after="0"/>
              <w:rPr>
                <w:rFonts w:ascii="Futura Lt BT" w:hAnsi="Futura Lt BT"/>
                <w:sz w:val="20"/>
                <w:szCs w:val="20"/>
              </w:rPr>
            </w:pPr>
            <w:r w:rsidRPr="008A4ABD">
              <w:rPr>
                <w:rFonts w:ascii="Futura Lt BT" w:hAnsi="Futura Lt BT"/>
                <w:sz w:val="20"/>
                <w:szCs w:val="20"/>
              </w:rPr>
              <w:t>C.</w:t>
            </w:r>
            <w:r w:rsidR="000F14A3">
              <w:rPr>
                <w:rFonts w:ascii="Futura Lt BT" w:hAnsi="Futura Lt BT"/>
                <w:sz w:val="20"/>
                <w:szCs w:val="20"/>
              </w:rPr>
              <w:t xml:space="preserve"> </w:t>
            </w:r>
            <w:r w:rsidRPr="008A4ABD">
              <w:rPr>
                <w:rFonts w:ascii="Futura Lt BT" w:hAnsi="Futura Lt BT"/>
                <w:sz w:val="20"/>
                <w:szCs w:val="20"/>
              </w:rPr>
              <w:t>Vode</w:t>
            </w:r>
          </w:p>
        </w:tc>
        <w:tc>
          <w:tcPr>
            <w:tcW w:w="3856" w:type="dxa"/>
            <w:vAlign w:val="center"/>
          </w:tcPr>
          <w:p w14:paraId="0B7A11B6" w14:textId="074D1FAE" w:rsidR="00F65CE8" w:rsidRPr="008A4ABD" w:rsidRDefault="00F65CE8" w:rsidP="00F65CE8">
            <w:pPr>
              <w:spacing w:after="0"/>
              <w:rPr>
                <w:rFonts w:ascii="Futura Lt BT" w:hAnsi="Futura Lt BT"/>
                <w:sz w:val="20"/>
                <w:szCs w:val="20"/>
              </w:rPr>
            </w:pPr>
            <w:r w:rsidRPr="008A4ABD">
              <w:rPr>
                <w:rFonts w:ascii="Futura Lt BT" w:hAnsi="Futura Lt BT"/>
                <w:sz w:val="20"/>
                <w:szCs w:val="20"/>
              </w:rPr>
              <w:t>1.</w:t>
            </w:r>
            <w:r w:rsidR="000F14A3">
              <w:rPr>
                <w:rFonts w:ascii="Futura Lt BT" w:hAnsi="Futura Lt BT"/>
                <w:sz w:val="20"/>
                <w:szCs w:val="20"/>
              </w:rPr>
              <w:t xml:space="preserve"> </w:t>
            </w:r>
            <w:r w:rsidRPr="008A4ABD">
              <w:rPr>
                <w:rFonts w:ascii="Futura Lt BT" w:hAnsi="Futura Lt BT"/>
                <w:sz w:val="20"/>
                <w:szCs w:val="20"/>
              </w:rPr>
              <w:t>Površine</w:t>
            </w:r>
            <w:r w:rsidR="000F14A3">
              <w:rPr>
                <w:rFonts w:ascii="Futura Lt BT" w:hAnsi="Futura Lt BT"/>
                <w:sz w:val="20"/>
                <w:szCs w:val="20"/>
              </w:rPr>
              <w:t xml:space="preserve"> </w:t>
            </w:r>
            <w:r w:rsidRPr="008A4ABD">
              <w:rPr>
                <w:rFonts w:ascii="Futura Lt BT" w:hAnsi="Futura Lt BT"/>
                <w:sz w:val="20"/>
                <w:szCs w:val="20"/>
              </w:rPr>
              <w:t>površinskih</w:t>
            </w:r>
            <w:r w:rsidR="000F14A3">
              <w:rPr>
                <w:rFonts w:ascii="Futura Lt BT" w:hAnsi="Futura Lt BT"/>
                <w:sz w:val="20"/>
                <w:szCs w:val="20"/>
              </w:rPr>
              <w:t xml:space="preserve"> </w:t>
            </w:r>
            <w:r w:rsidRPr="008A4ABD">
              <w:rPr>
                <w:rFonts w:ascii="Futura Lt BT" w:hAnsi="Futura Lt BT"/>
                <w:sz w:val="20"/>
                <w:szCs w:val="20"/>
              </w:rPr>
              <w:t>voda</w:t>
            </w:r>
            <w:r w:rsidR="000F14A3">
              <w:rPr>
                <w:rFonts w:ascii="Futura Lt BT" w:hAnsi="Futura Lt BT"/>
                <w:sz w:val="20"/>
                <w:szCs w:val="20"/>
              </w:rPr>
              <w:t xml:space="preserve"> </w:t>
            </w:r>
          </w:p>
        </w:tc>
        <w:tc>
          <w:tcPr>
            <w:tcW w:w="1247" w:type="dxa"/>
            <w:vAlign w:val="center"/>
          </w:tcPr>
          <w:p w14:paraId="650638B9" w14:textId="421AFB29" w:rsidR="001E398F" w:rsidRPr="001E398F" w:rsidRDefault="001E398F" w:rsidP="001E398F">
            <w:pPr>
              <w:spacing w:after="0"/>
              <w:jc w:val="center"/>
              <w:rPr>
                <w:rFonts w:ascii="Futura Lt BT" w:hAnsi="Futura Lt BT"/>
                <w:sz w:val="20"/>
                <w:szCs w:val="20"/>
              </w:rPr>
            </w:pPr>
            <w:r w:rsidRPr="001E398F">
              <w:rPr>
                <w:rFonts w:ascii="Futura Lt BT" w:hAnsi="Futura Lt BT"/>
                <w:sz w:val="20"/>
                <w:szCs w:val="20"/>
              </w:rPr>
              <w:t>4197,15</w:t>
            </w:r>
          </w:p>
        </w:tc>
        <w:tc>
          <w:tcPr>
            <w:tcW w:w="1163" w:type="dxa"/>
            <w:gridSpan w:val="2"/>
            <w:vAlign w:val="center"/>
          </w:tcPr>
          <w:p w14:paraId="3ABB0798"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ha</w:t>
            </w:r>
          </w:p>
        </w:tc>
      </w:tr>
      <w:tr w:rsidR="00F65CE8" w:rsidRPr="008A4ABD" w14:paraId="02228519" w14:textId="77777777" w:rsidTr="00336D00">
        <w:trPr>
          <w:cantSplit/>
        </w:trPr>
        <w:tc>
          <w:tcPr>
            <w:tcW w:w="1809" w:type="dxa"/>
            <w:vMerge/>
            <w:shd w:val="clear" w:color="auto" w:fill="D9E2F3" w:themeFill="accent1" w:themeFillTint="33"/>
            <w:vAlign w:val="center"/>
          </w:tcPr>
          <w:p w14:paraId="2ADE8DA4"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36EC9017" w14:textId="77777777" w:rsidR="00F65CE8" w:rsidRPr="008A4ABD" w:rsidRDefault="00F65CE8" w:rsidP="00F65CE8">
            <w:pPr>
              <w:spacing w:after="0"/>
              <w:rPr>
                <w:rFonts w:ascii="Futura Lt BT" w:hAnsi="Futura Lt BT"/>
                <w:sz w:val="20"/>
                <w:szCs w:val="20"/>
              </w:rPr>
            </w:pPr>
          </w:p>
        </w:tc>
        <w:tc>
          <w:tcPr>
            <w:tcW w:w="3856" w:type="dxa"/>
            <w:vAlign w:val="center"/>
          </w:tcPr>
          <w:p w14:paraId="2C608F15" w14:textId="77777777" w:rsidR="00F65CE8" w:rsidRPr="008A4ABD" w:rsidRDefault="00F65CE8" w:rsidP="00F65CE8">
            <w:pPr>
              <w:spacing w:after="0"/>
              <w:rPr>
                <w:rFonts w:ascii="Futura Lt BT" w:hAnsi="Futura Lt BT"/>
                <w:sz w:val="20"/>
                <w:szCs w:val="20"/>
              </w:rPr>
            </w:pPr>
            <w:r w:rsidRPr="008A4ABD">
              <w:rPr>
                <w:rFonts w:ascii="Futura Lt BT" w:hAnsi="Futura Lt BT"/>
                <w:sz w:val="20"/>
                <w:szCs w:val="20"/>
              </w:rPr>
              <w:t>Ribnjaci</w:t>
            </w:r>
          </w:p>
        </w:tc>
        <w:tc>
          <w:tcPr>
            <w:tcW w:w="1247" w:type="dxa"/>
            <w:vAlign w:val="center"/>
          </w:tcPr>
          <w:p w14:paraId="0F5DF279" w14:textId="47C1FC06" w:rsidR="00F65CE8" w:rsidRPr="00371C72" w:rsidRDefault="001E398F" w:rsidP="00F65CE8">
            <w:pPr>
              <w:spacing w:after="0"/>
              <w:jc w:val="center"/>
              <w:rPr>
                <w:rFonts w:ascii="Futura Lt BT" w:hAnsi="Futura Lt BT"/>
                <w:sz w:val="20"/>
                <w:szCs w:val="20"/>
              </w:rPr>
            </w:pPr>
            <w:r w:rsidRPr="00371C72">
              <w:rPr>
                <w:rFonts w:ascii="Futura Lt BT" w:hAnsi="Futura Lt BT"/>
                <w:sz w:val="20"/>
                <w:szCs w:val="20"/>
              </w:rPr>
              <w:t>3</w:t>
            </w:r>
            <w:r w:rsidR="00B170D8">
              <w:rPr>
                <w:rFonts w:ascii="Futura Lt BT" w:hAnsi="Futura Lt BT"/>
                <w:sz w:val="20"/>
                <w:szCs w:val="20"/>
              </w:rPr>
              <w:t>92,14</w:t>
            </w:r>
          </w:p>
        </w:tc>
        <w:tc>
          <w:tcPr>
            <w:tcW w:w="1163" w:type="dxa"/>
            <w:gridSpan w:val="2"/>
            <w:vAlign w:val="center"/>
          </w:tcPr>
          <w:p w14:paraId="222BB745"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ha</w:t>
            </w:r>
          </w:p>
        </w:tc>
      </w:tr>
      <w:tr w:rsidR="00F65CE8" w:rsidRPr="008A4ABD" w14:paraId="3FFA6E01" w14:textId="77777777" w:rsidTr="00336D00">
        <w:trPr>
          <w:cantSplit/>
        </w:trPr>
        <w:tc>
          <w:tcPr>
            <w:tcW w:w="1809" w:type="dxa"/>
            <w:vMerge/>
            <w:shd w:val="clear" w:color="auto" w:fill="D9E2F3" w:themeFill="accent1" w:themeFillTint="33"/>
            <w:vAlign w:val="center"/>
          </w:tcPr>
          <w:p w14:paraId="0158B7F3"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43958AAB" w14:textId="77777777" w:rsidR="00F65CE8" w:rsidRPr="008A4ABD" w:rsidRDefault="00F65CE8" w:rsidP="00F65CE8">
            <w:pPr>
              <w:spacing w:after="0"/>
              <w:rPr>
                <w:rFonts w:ascii="Futura Lt BT" w:hAnsi="Futura Lt BT"/>
                <w:sz w:val="20"/>
                <w:szCs w:val="20"/>
              </w:rPr>
            </w:pPr>
          </w:p>
        </w:tc>
        <w:tc>
          <w:tcPr>
            <w:tcW w:w="3856" w:type="dxa"/>
            <w:vAlign w:val="center"/>
          </w:tcPr>
          <w:p w14:paraId="5AF5A518" w14:textId="5CFB9002" w:rsidR="00F65CE8" w:rsidRPr="008A4ABD" w:rsidRDefault="00F65CE8" w:rsidP="00F65CE8">
            <w:pPr>
              <w:spacing w:after="0"/>
              <w:rPr>
                <w:rFonts w:ascii="Futura Lt BT" w:hAnsi="Futura Lt BT"/>
                <w:sz w:val="20"/>
                <w:szCs w:val="20"/>
              </w:rPr>
            </w:pPr>
            <w:r w:rsidRPr="008A4ABD">
              <w:rPr>
                <w:rFonts w:ascii="Futura Lt BT" w:hAnsi="Futura Lt BT"/>
                <w:sz w:val="20"/>
                <w:szCs w:val="20"/>
              </w:rPr>
              <w:t>Akumulacije,</w:t>
            </w:r>
            <w:r w:rsidR="000F14A3">
              <w:rPr>
                <w:rFonts w:ascii="Futura Lt BT" w:hAnsi="Futura Lt BT"/>
                <w:sz w:val="20"/>
                <w:szCs w:val="20"/>
              </w:rPr>
              <w:t xml:space="preserve"> </w:t>
            </w:r>
            <w:r w:rsidRPr="008A4ABD">
              <w:rPr>
                <w:rFonts w:ascii="Futura Lt BT" w:hAnsi="Futura Lt BT"/>
                <w:sz w:val="20"/>
                <w:szCs w:val="20"/>
              </w:rPr>
              <w:t>jezera</w:t>
            </w:r>
            <w:r w:rsidR="000F14A3">
              <w:rPr>
                <w:rFonts w:ascii="Futura Lt BT" w:hAnsi="Futura Lt BT"/>
                <w:sz w:val="20"/>
                <w:szCs w:val="20"/>
              </w:rPr>
              <w:t xml:space="preserve"> </w:t>
            </w:r>
            <w:r w:rsidRPr="008A4ABD">
              <w:rPr>
                <w:rFonts w:ascii="Futura Lt BT" w:hAnsi="Futura Lt BT"/>
                <w:sz w:val="20"/>
                <w:szCs w:val="20"/>
              </w:rPr>
              <w:t>i</w:t>
            </w:r>
            <w:r w:rsidR="000F14A3">
              <w:rPr>
                <w:rFonts w:ascii="Futura Lt BT" w:hAnsi="Futura Lt BT"/>
                <w:sz w:val="20"/>
                <w:szCs w:val="20"/>
              </w:rPr>
              <w:t xml:space="preserve"> </w:t>
            </w:r>
            <w:r w:rsidRPr="008A4ABD">
              <w:rPr>
                <w:rFonts w:ascii="Futura Lt BT" w:hAnsi="Futura Lt BT"/>
                <w:sz w:val="20"/>
                <w:szCs w:val="20"/>
              </w:rPr>
              <w:t>vodotoci</w:t>
            </w:r>
          </w:p>
        </w:tc>
        <w:tc>
          <w:tcPr>
            <w:tcW w:w="1247" w:type="dxa"/>
            <w:vAlign w:val="center"/>
          </w:tcPr>
          <w:p w14:paraId="1CCB74CB" w14:textId="77777777" w:rsidR="00F65CE8" w:rsidRPr="00371C72" w:rsidRDefault="00F65CE8" w:rsidP="00F65CE8">
            <w:pPr>
              <w:spacing w:after="0"/>
              <w:jc w:val="center"/>
              <w:rPr>
                <w:rFonts w:ascii="Futura Lt BT" w:hAnsi="Futura Lt BT"/>
                <w:sz w:val="20"/>
                <w:szCs w:val="20"/>
              </w:rPr>
            </w:pPr>
            <w:r w:rsidRPr="00371C72">
              <w:rPr>
                <w:rFonts w:ascii="Futura Lt BT" w:hAnsi="Futura Lt BT"/>
                <w:sz w:val="20"/>
                <w:szCs w:val="20"/>
              </w:rPr>
              <w:t>3826,96</w:t>
            </w:r>
          </w:p>
        </w:tc>
        <w:tc>
          <w:tcPr>
            <w:tcW w:w="1163" w:type="dxa"/>
            <w:gridSpan w:val="2"/>
            <w:vAlign w:val="center"/>
          </w:tcPr>
          <w:p w14:paraId="444C58E0"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ha</w:t>
            </w:r>
          </w:p>
        </w:tc>
      </w:tr>
      <w:tr w:rsidR="00F65CE8" w:rsidRPr="008A4ABD" w14:paraId="77227F01" w14:textId="77777777" w:rsidTr="00336D00">
        <w:trPr>
          <w:cantSplit/>
        </w:trPr>
        <w:tc>
          <w:tcPr>
            <w:tcW w:w="1809" w:type="dxa"/>
            <w:vMerge/>
            <w:shd w:val="clear" w:color="auto" w:fill="D9E2F3" w:themeFill="accent1" w:themeFillTint="33"/>
            <w:vAlign w:val="center"/>
          </w:tcPr>
          <w:p w14:paraId="055AF409"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0D509E51" w14:textId="77777777" w:rsidR="00F65CE8" w:rsidRPr="008A4ABD" w:rsidRDefault="00F65CE8" w:rsidP="00F65CE8">
            <w:pPr>
              <w:spacing w:after="0"/>
              <w:rPr>
                <w:rFonts w:ascii="Futura Lt BT" w:hAnsi="Futura Lt BT"/>
                <w:sz w:val="20"/>
                <w:szCs w:val="20"/>
              </w:rPr>
            </w:pPr>
          </w:p>
        </w:tc>
        <w:tc>
          <w:tcPr>
            <w:tcW w:w="3856" w:type="dxa"/>
            <w:vAlign w:val="center"/>
          </w:tcPr>
          <w:p w14:paraId="68D640DF" w14:textId="16FC9A05" w:rsidR="00F65CE8" w:rsidRPr="008A4ABD" w:rsidRDefault="00F65CE8" w:rsidP="00F65CE8">
            <w:pPr>
              <w:spacing w:after="0"/>
              <w:rPr>
                <w:rFonts w:ascii="Futura Lt BT" w:hAnsi="Futura Lt BT"/>
                <w:sz w:val="20"/>
                <w:szCs w:val="20"/>
              </w:rPr>
            </w:pPr>
            <w:r w:rsidRPr="008A4ABD">
              <w:rPr>
                <w:rFonts w:ascii="Futura Lt BT" w:hAnsi="Futura Lt BT"/>
                <w:sz w:val="20"/>
                <w:szCs w:val="20"/>
              </w:rPr>
              <w:t>2.</w:t>
            </w:r>
            <w:r w:rsidR="000F14A3">
              <w:rPr>
                <w:rFonts w:ascii="Futura Lt BT" w:hAnsi="Futura Lt BT"/>
                <w:sz w:val="20"/>
                <w:szCs w:val="20"/>
              </w:rPr>
              <w:t xml:space="preserve"> </w:t>
            </w:r>
            <w:r w:rsidRPr="008A4ABD">
              <w:rPr>
                <w:rFonts w:ascii="Futura Lt BT" w:hAnsi="Futura Lt BT"/>
                <w:sz w:val="20"/>
                <w:szCs w:val="20"/>
              </w:rPr>
              <w:t>Udio</w:t>
            </w:r>
            <w:r w:rsidR="000F14A3">
              <w:rPr>
                <w:rFonts w:ascii="Futura Lt BT" w:hAnsi="Futura Lt BT"/>
                <w:sz w:val="20"/>
                <w:szCs w:val="20"/>
              </w:rPr>
              <w:t xml:space="preserve"> </w:t>
            </w:r>
            <w:r w:rsidRPr="008A4ABD">
              <w:rPr>
                <w:rFonts w:ascii="Futura Lt BT" w:hAnsi="Futura Lt BT"/>
                <w:sz w:val="20"/>
                <w:szCs w:val="20"/>
              </w:rPr>
              <w:t>površina</w:t>
            </w:r>
            <w:r w:rsidR="000F14A3">
              <w:rPr>
                <w:rFonts w:ascii="Futura Lt BT" w:hAnsi="Futura Lt BT"/>
                <w:sz w:val="20"/>
                <w:szCs w:val="20"/>
              </w:rPr>
              <w:t xml:space="preserve"> </w:t>
            </w:r>
            <w:r w:rsidRPr="008A4ABD">
              <w:rPr>
                <w:rFonts w:ascii="Futura Lt BT" w:hAnsi="Futura Lt BT"/>
                <w:sz w:val="20"/>
                <w:szCs w:val="20"/>
              </w:rPr>
              <w:t>površinskih</w:t>
            </w:r>
            <w:r w:rsidR="000F14A3">
              <w:rPr>
                <w:rFonts w:ascii="Futura Lt BT" w:hAnsi="Futura Lt BT"/>
                <w:sz w:val="20"/>
                <w:szCs w:val="20"/>
              </w:rPr>
              <w:t xml:space="preserve"> </w:t>
            </w:r>
            <w:r w:rsidRPr="008A4ABD">
              <w:rPr>
                <w:rFonts w:ascii="Futura Lt BT" w:hAnsi="Futura Lt BT"/>
                <w:sz w:val="20"/>
                <w:szCs w:val="20"/>
              </w:rPr>
              <w:t>voda</w:t>
            </w:r>
            <w:r w:rsidR="000F14A3">
              <w:rPr>
                <w:rFonts w:ascii="Futura Lt BT" w:hAnsi="Futura Lt BT"/>
                <w:sz w:val="20"/>
                <w:szCs w:val="20"/>
              </w:rPr>
              <w:t xml:space="preserve"> </w:t>
            </w:r>
            <w:r w:rsidRPr="008A4ABD">
              <w:rPr>
                <w:rFonts w:ascii="Futura Lt BT" w:hAnsi="Futura Lt BT"/>
                <w:sz w:val="20"/>
                <w:szCs w:val="20"/>
              </w:rPr>
              <w:t>u</w:t>
            </w:r>
            <w:r w:rsidR="000F14A3">
              <w:rPr>
                <w:rFonts w:ascii="Futura Lt BT" w:hAnsi="Futura Lt BT"/>
                <w:sz w:val="20"/>
                <w:szCs w:val="20"/>
              </w:rPr>
              <w:t xml:space="preserve"> </w:t>
            </w:r>
            <w:r w:rsidRPr="008A4ABD">
              <w:rPr>
                <w:rFonts w:ascii="Futura Lt BT" w:hAnsi="Futura Lt BT"/>
                <w:sz w:val="20"/>
                <w:szCs w:val="20"/>
              </w:rPr>
              <w:t>odnosu</w:t>
            </w:r>
            <w:r w:rsidR="000F14A3">
              <w:rPr>
                <w:rFonts w:ascii="Futura Lt BT" w:hAnsi="Futura Lt BT"/>
                <w:sz w:val="20"/>
                <w:szCs w:val="20"/>
              </w:rPr>
              <w:t xml:space="preserve"> </w:t>
            </w:r>
            <w:r w:rsidRPr="008A4ABD">
              <w:rPr>
                <w:rFonts w:ascii="Futura Lt BT" w:hAnsi="Futura Lt BT"/>
                <w:sz w:val="20"/>
                <w:szCs w:val="20"/>
              </w:rPr>
              <w:t>na</w:t>
            </w:r>
            <w:r w:rsidR="000F14A3">
              <w:rPr>
                <w:rFonts w:ascii="Futura Lt BT" w:hAnsi="Futura Lt BT"/>
                <w:sz w:val="20"/>
                <w:szCs w:val="20"/>
              </w:rPr>
              <w:t xml:space="preserve"> </w:t>
            </w:r>
            <w:r w:rsidRPr="008A4ABD">
              <w:rPr>
                <w:rFonts w:ascii="Futura Lt BT" w:hAnsi="Futura Lt BT"/>
                <w:sz w:val="20"/>
                <w:szCs w:val="20"/>
              </w:rPr>
              <w:t>površinu</w:t>
            </w:r>
            <w:r w:rsidR="000F14A3">
              <w:rPr>
                <w:rFonts w:ascii="Futura Lt BT" w:hAnsi="Futura Lt BT"/>
                <w:sz w:val="20"/>
                <w:szCs w:val="20"/>
              </w:rPr>
              <w:t xml:space="preserve"> </w:t>
            </w:r>
            <w:r w:rsidRPr="008A4ABD">
              <w:rPr>
                <w:rFonts w:ascii="Futura Lt BT" w:hAnsi="Futura Lt BT"/>
                <w:sz w:val="20"/>
                <w:szCs w:val="20"/>
              </w:rPr>
              <w:t>Županije</w:t>
            </w:r>
          </w:p>
        </w:tc>
        <w:tc>
          <w:tcPr>
            <w:tcW w:w="1247" w:type="dxa"/>
            <w:vAlign w:val="center"/>
          </w:tcPr>
          <w:p w14:paraId="7E8394BB" w14:textId="44552DAB" w:rsidR="00F65CE8" w:rsidRPr="001E398F" w:rsidRDefault="00B170D8" w:rsidP="00F65CE8">
            <w:pPr>
              <w:spacing w:after="0"/>
              <w:jc w:val="center"/>
              <w:rPr>
                <w:rFonts w:ascii="Futura Lt BT" w:hAnsi="Futura Lt BT"/>
                <w:sz w:val="20"/>
                <w:szCs w:val="20"/>
              </w:rPr>
            </w:pPr>
            <w:r>
              <w:rPr>
                <w:rFonts w:ascii="Futura Lt BT" w:hAnsi="Futura Lt BT"/>
                <w:sz w:val="20"/>
                <w:szCs w:val="20"/>
              </w:rPr>
              <w:t>2,32</w:t>
            </w:r>
          </w:p>
        </w:tc>
        <w:tc>
          <w:tcPr>
            <w:tcW w:w="1163" w:type="dxa"/>
            <w:gridSpan w:val="2"/>
            <w:vAlign w:val="center"/>
          </w:tcPr>
          <w:p w14:paraId="18EDD574"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5C353BF7" w14:textId="77777777" w:rsidTr="00336D00">
        <w:trPr>
          <w:cantSplit/>
        </w:trPr>
        <w:tc>
          <w:tcPr>
            <w:tcW w:w="1809" w:type="dxa"/>
            <w:vMerge/>
            <w:shd w:val="clear" w:color="auto" w:fill="D9E2F3" w:themeFill="accent1" w:themeFillTint="33"/>
            <w:vAlign w:val="center"/>
          </w:tcPr>
          <w:p w14:paraId="016F4E97"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2626A8D6" w14:textId="77777777" w:rsidR="00F65CE8" w:rsidRPr="008A4ABD" w:rsidRDefault="00F65CE8" w:rsidP="00F65CE8">
            <w:pPr>
              <w:spacing w:after="0"/>
              <w:rPr>
                <w:rFonts w:ascii="Futura Lt BT" w:hAnsi="Futura Lt BT"/>
                <w:sz w:val="20"/>
                <w:szCs w:val="20"/>
              </w:rPr>
            </w:pPr>
          </w:p>
        </w:tc>
        <w:tc>
          <w:tcPr>
            <w:tcW w:w="3856" w:type="dxa"/>
            <w:vAlign w:val="center"/>
          </w:tcPr>
          <w:p w14:paraId="3427D324" w14:textId="479E7847" w:rsidR="00F65CE8" w:rsidRPr="008A4ABD" w:rsidRDefault="00F65CE8" w:rsidP="00F65CE8">
            <w:pPr>
              <w:spacing w:after="0"/>
              <w:rPr>
                <w:rFonts w:ascii="Futura Lt BT" w:hAnsi="Futura Lt BT"/>
                <w:sz w:val="20"/>
                <w:szCs w:val="20"/>
              </w:rPr>
            </w:pPr>
            <w:r w:rsidRPr="008A4ABD">
              <w:rPr>
                <w:rFonts w:ascii="Futura Lt BT" w:hAnsi="Futura Lt BT"/>
                <w:sz w:val="20"/>
                <w:szCs w:val="20"/>
              </w:rPr>
              <w:t>3.</w:t>
            </w:r>
            <w:r w:rsidR="000F14A3">
              <w:rPr>
                <w:rFonts w:ascii="Futura Lt BT" w:hAnsi="Futura Lt BT"/>
                <w:sz w:val="20"/>
                <w:szCs w:val="20"/>
              </w:rPr>
              <w:t xml:space="preserve"> </w:t>
            </w:r>
            <w:r w:rsidRPr="008A4ABD">
              <w:rPr>
                <w:rFonts w:ascii="Futura Lt BT" w:hAnsi="Futura Lt BT"/>
                <w:sz w:val="20"/>
                <w:szCs w:val="20"/>
              </w:rPr>
              <w:t>Dužina</w:t>
            </w:r>
            <w:r w:rsidR="000F14A3">
              <w:rPr>
                <w:rFonts w:ascii="Futura Lt BT" w:hAnsi="Futura Lt BT"/>
                <w:sz w:val="20"/>
                <w:szCs w:val="20"/>
              </w:rPr>
              <w:t xml:space="preserve"> </w:t>
            </w:r>
            <w:r w:rsidRPr="008A4ABD">
              <w:rPr>
                <w:rFonts w:ascii="Futura Lt BT" w:hAnsi="Futura Lt BT"/>
                <w:sz w:val="20"/>
                <w:szCs w:val="20"/>
              </w:rPr>
              <w:t>vodotoka</w:t>
            </w:r>
          </w:p>
        </w:tc>
        <w:tc>
          <w:tcPr>
            <w:tcW w:w="1247" w:type="dxa"/>
            <w:vAlign w:val="center"/>
          </w:tcPr>
          <w:p w14:paraId="76DBD04C" w14:textId="77777777" w:rsidR="00F65CE8" w:rsidRPr="001E398F" w:rsidRDefault="00F65CE8" w:rsidP="00F65CE8">
            <w:pPr>
              <w:spacing w:after="0"/>
              <w:jc w:val="center"/>
              <w:rPr>
                <w:rFonts w:ascii="Futura Lt BT" w:hAnsi="Futura Lt BT"/>
                <w:sz w:val="20"/>
                <w:szCs w:val="20"/>
              </w:rPr>
            </w:pPr>
            <w:r w:rsidRPr="001E398F">
              <w:rPr>
                <w:rFonts w:ascii="Futura Lt BT" w:hAnsi="Futura Lt BT"/>
                <w:sz w:val="20"/>
                <w:szCs w:val="20"/>
              </w:rPr>
              <w:t>1454,19</w:t>
            </w:r>
          </w:p>
        </w:tc>
        <w:tc>
          <w:tcPr>
            <w:tcW w:w="1163" w:type="dxa"/>
            <w:gridSpan w:val="2"/>
            <w:vAlign w:val="center"/>
          </w:tcPr>
          <w:p w14:paraId="69D2EF5A"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km</w:t>
            </w:r>
          </w:p>
        </w:tc>
      </w:tr>
      <w:tr w:rsidR="00F65CE8" w:rsidRPr="008A4ABD" w14:paraId="77A056D1" w14:textId="77777777" w:rsidTr="00336D00">
        <w:trPr>
          <w:cantSplit/>
        </w:trPr>
        <w:tc>
          <w:tcPr>
            <w:tcW w:w="1809" w:type="dxa"/>
            <w:vMerge/>
            <w:shd w:val="clear" w:color="auto" w:fill="D9E2F3" w:themeFill="accent1" w:themeFillTint="33"/>
            <w:vAlign w:val="center"/>
          </w:tcPr>
          <w:p w14:paraId="014A5EA2" w14:textId="77777777" w:rsidR="00F65CE8" w:rsidRPr="008A4ABD" w:rsidRDefault="00F65CE8" w:rsidP="00F65CE8">
            <w:pPr>
              <w:spacing w:after="0"/>
              <w:rPr>
                <w:rFonts w:ascii="Futura Lt BT" w:hAnsi="Futura Lt BT"/>
                <w:b/>
                <w:sz w:val="20"/>
                <w:szCs w:val="20"/>
              </w:rPr>
            </w:pPr>
          </w:p>
        </w:tc>
        <w:tc>
          <w:tcPr>
            <w:tcW w:w="1701" w:type="dxa"/>
            <w:vMerge w:val="restart"/>
            <w:vAlign w:val="center"/>
          </w:tcPr>
          <w:p w14:paraId="1D1D0F8C" w14:textId="5254DB6A" w:rsidR="00F65CE8" w:rsidRPr="008A4ABD" w:rsidRDefault="00F65CE8" w:rsidP="00F65CE8">
            <w:pPr>
              <w:spacing w:after="0"/>
              <w:rPr>
                <w:rFonts w:ascii="Futura Lt BT" w:hAnsi="Futura Lt BT"/>
                <w:sz w:val="20"/>
                <w:szCs w:val="20"/>
              </w:rPr>
            </w:pPr>
            <w:r w:rsidRPr="008A4ABD">
              <w:rPr>
                <w:rFonts w:ascii="Futura Lt BT" w:hAnsi="Futura Lt BT"/>
                <w:sz w:val="20"/>
                <w:szCs w:val="20"/>
              </w:rPr>
              <w:t>D.</w:t>
            </w:r>
            <w:r w:rsidR="000F14A3">
              <w:rPr>
                <w:rFonts w:ascii="Futura Lt BT" w:hAnsi="Futura Lt BT"/>
                <w:sz w:val="20"/>
                <w:szCs w:val="20"/>
              </w:rPr>
              <w:t xml:space="preserve"> </w:t>
            </w:r>
            <w:r w:rsidRPr="008A4ABD">
              <w:rPr>
                <w:rFonts w:ascii="Futura Lt BT" w:hAnsi="Futura Lt BT"/>
                <w:sz w:val="20"/>
                <w:szCs w:val="20"/>
              </w:rPr>
              <w:t>Mineralne</w:t>
            </w:r>
            <w:r w:rsidR="000F14A3">
              <w:rPr>
                <w:rFonts w:ascii="Futura Lt BT" w:hAnsi="Futura Lt BT"/>
                <w:sz w:val="20"/>
                <w:szCs w:val="20"/>
              </w:rPr>
              <w:t xml:space="preserve"> </w:t>
            </w:r>
            <w:r w:rsidRPr="008A4ABD">
              <w:rPr>
                <w:rFonts w:ascii="Futura Lt BT" w:hAnsi="Futura Lt BT"/>
                <w:sz w:val="20"/>
                <w:szCs w:val="20"/>
              </w:rPr>
              <w:t>sirovine</w:t>
            </w:r>
          </w:p>
        </w:tc>
        <w:tc>
          <w:tcPr>
            <w:tcW w:w="6266" w:type="dxa"/>
            <w:gridSpan w:val="4"/>
            <w:vAlign w:val="center"/>
          </w:tcPr>
          <w:p w14:paraId="7EEA2527" w14:textId="615116B3" w:rsidR="00F65CE8" w:rsidRPr="008A4ABD" w:rsidRDefault="00F65CE8" w:rsidP="00F65CE8">
            <w:pPr>
              <w:spacing w:after="0"/>
              <w:rPr>
                <w:rFonts w:ascii="Futura Lt BT" w:hAnsi="Futura Lt BT"/>
                <w:sz w:val="20"/>
                <w:szCs w:val="20"/>
              </w:rPr>
            </w:pPr>
            <w:r w:rsidRPr="008A4ABD">
              <w:rPr>
                <w:rFonts w:ascii="Futura Lt BT" w:hAnsi="Futura Lt BT"/>
                <w:sz w:val="20"/>
                <w:szCs w:val="20"/>
              </w:rPr>
              <w:t>Broj</w:t>
            </w:r>
            <w:r w:rsidR="000F14A3">
              <w:rPr>
                <w:rFonts w:ascii="Futura Lt BT" w:hAnsi="Futura Lt BT"/>
                <w:sz w:val="20"/>
                <w:szCs w:val="20"/>
              </w:rPr>
              <w:t xml:space="preserve"> </w:t>
            </w:r>
            <w:r w:rsidRPr="008A4ABD">
              <w:rPr>
                <w:rFonts w:ascii="Futura Lt BT" w:hAnsi="Futura Lt BT"/>
                <w:sz w:val="20"/>
                <w:szCs w:val="20"/>
              </w:rPr>
              <w:t>i</w:t>
            </w:r>
            <w:r w:rsidR="000F14A3">
              <w:rPr>
                <w:rFonts w:ascii="Futura Lt BT" w:hAnsi="Futura Lt BT"/>
                <w:sz w:val="20"/>
                <w:szCs w:val="20"/>
              </w:rPr>
              <w:t xml:space="preserve"> </w:t>
            </w:r>
            <w:r w:rsidRPr="008A4ABD">
              <w:rPr>
                <w:rFonts w:ascii="Futura Lt BT" w:hAnsi="Futura Lt BT"/>
                <w:sz w:val="20"/>
                <w:szCs w:val="20"/>
              </w:rPr>
              <w:t>površina</w:t>
            </w:r>
            <w:r w:rsidR="000F14A3">
              <w:rPr>
                <w:rFonts w:ascii="Futura Lt BT" w:hAnsi="Futura Lt BT"/>
                <w:sz w:val="20"/>
                <w:szCs w:val="20"/>
              </w:rPr>
              <w:t xml:space="preserve"> </w:t>
            </w:r>
            <w:r w:rsidRPr="008A4ABD">
              <w:rPr>
                <w:rFonts w:ascii="Futura Lt BT" w:hAnsi="Futura Lt BT"/>
                <w:sz w:val="20"/>
                <w:szCs w:val="20"/>
              </w:rPr>
              <w:t>eksploatacijskih</w:t>
            </w:r>
            <w:r w:rsidR="000F14A3">
              <w:rPr>
                <w:rFonts w:ascii="Futura Lt BT" w:hAnsi="Futura Lt BT"/>
                <w:sz w:val="20"/>
                <w:szCs w:val="20"/>
              </w:rPr>
              <w:t xml:space="preserve"> </w:t>
            </w:r>
            <w:r w:rsidRPr="008A4ABD">
              <w:rPr>
                <w:rFonts w:ascii="Futura Lt BT" w:hAnsi="Futura Lt BT"/>
                <w:sz w:val="20"/>
                <w:szCs w:val="20"/>
              </w:rPr>
              <w:t>polja</w:t>
            </w:r>
            <w:r w:rsidR="000F14A3">
              <w:rPr>
                <w:rFonts w:ascii="Futura Lt BT" w:hAnsi="Futura Lt BT"/>
                <w:sz w:val="20"/>
                <w:szCs w:val="20"/>
              </w:rPr>
              <w:t xml:space="preserve"> </w:t>
            </w:r>
            <w:r w:rsidRPr="008A4ABD">
              <w:rPr>
                <w:rFonts w:ascii="Futura Lt BT" w:hAnsi="Futura Lt BT"/>
                <w:sz w:val="20"/>
                <w:szCs w:val="20"/>
              </w:rPr>
              <w:t>po</w:t>
            </w:r>
            <w:r w:rsidR="000F14A3">
              <w:rPr>
                <w:rFonts w:ascii="Futura Lt BT" w:hAnsi="Futura Lt BT"/>
                <w:sz w:val="20"/>
                <w:szCs w:val="20"/>
              </w:rPr>
              <w:t xml:space="preserve"> </w:t>
            </w:r>
            <w:r w:rsidRPr="008A4ABD">
              <w:rPr>
                <w:rFonts w:ascii="Futura Lt BT" w:hAnsi="Futura Lt BT"/>
                <w:sz w:val="20"/>
                <w:szCs w:val="20"/>
              </w:rPr>
              <w:t>vrstama</w:t>
            </w:r>
            <w:r w:rsidR="000F14A3">
              <w:rPr>
                <w:rFonts w:ascii="Futura Lt BT" w:hAnsi="Futura Lt BT"/>
                <w:sz w:val="20"/>
                <w:szCs w:val="20"/>
              </w:rPr>
              <w:t xml:space="preserve"> </w:t>
            </w:r>
            <w:r w:rsidRPr="008A4ABD">
              <w:rPr>
                <w:rFonts w:ascii="Futura Lt BT" w:hAnsi="Futura Lt BT"/>
                <w:sz w:val="20"/>
                <w:szCs w:val="20"/>
              </w:rPr>
              <w:t>mineralne</w:t>
            </w:r>
            <w:r w:rsidR="000F14A3">
              <w:rPr>
                <w:rFonts w:ascii="Futura Lt BT" w:hAnsi="Futura Lt BT"/>
                <w:sz w:val="20"/>
                <w:szCs w:val="20"/>
              </w:rPr>
              <w:t xml:space="preserve"> </w:t>
            </w:r>
            <w:r w:rsidRPr="008A4ABD">
              <w:rPr>
                <w:rFonts w:ascii="Futura Lt BT" w:hAnsi="Futura Lt BT"/>
                <w:sz w:val="20"/>
                <w:szCs w:val="20"/>
              </w:rPr>
              <w:t>sirovine</w:t>
            </w:r>
          </w:p>
        </w:tc>
      </w:tr>
      <w:tr w:rsidR="00F65CE8" w:rsidRPr="008A4ABD" w14:paraId="28B959FA" w14:textId="77777777" w:rsidTr="00336D00">
        <w:trPr>
          <w:cantSplit/>
        </w:trPr>
        <w:tc>
          <w:tcPr>
            <w:tcW w:w="1809" w:type="dxa"/>
            <w:vMerge/>
            <w:shd w:val="clear" w:color="auto" w:fill="D9E2F3" w:themeFill="accent1" w:themeFillTint="33"/>
            <w:vAlign w:val="center"/>
          </w:tcPr>
          <w:p w14:paraId="5D2F8C15"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041DDAB9" w14:textId="77777777" w:rsidR="00F65CE8" w:rsidRPr="008A4ABD" w:rsidRDefault="00F65CE8" w:rsidP="00F65CE8">
            <w:pPr>
              <w:spacing w:after="0"/>
              <w:rPr>
                <w:rFonts w:ascii="Futura Lt BT" w:hAnsi="Futura Lt BT"/>
                <w:sz w:val="20"/>
                <w:szCs w:val="20"/>
              </w:rPr>
            </w:pPr>
          </w:p>
        </w:tc>
        <w:tc>
          <w:tcPr>
            <w:tcW w:w="3856" w:type="dxa"/>
            <w:vMerge w:val="restart"/>
            <w:vAlign w:val="center"/>
          </w:tcPr>
          <w:p w14:paraId="085C9D90" w14:textId="0BD13AC8" w:rsidR="00F65CE8" w:rsidRPr="008A4ABD" w:rsidRDefault="00F65CE8" w:rsidP="00F65CE8">
            <w:pPr>
              <w:spacing w:after="0"/>
              <w:rPr>
                <w:rFonts w:ascii="Futura Lt BT" w:hAnsi="Futura Lt BT"/>
                <w:sz w:val="20"/>
                <w:szCs w:val="20"/>
              </w:rPr>
            </w:pPr>
            <w:r w:rsidRPr="008A4ABD">
              <w:rPr>
                <w:rFonts w:ascii="Futura Lt BT" w:hAnsi="Futura Lt BT"/>
                <w:sz w:val="20"/>
                <w:szCs w:val="20"/>
              </w:rPr>
              <w:t>Tehničko-građevni</w:t>
            </w:r>
            <w:r w:rsidR="000F14A3">
              <w:rPr>
                <w:rFonts w:ascii="Futura Lt BT" w:hAnsi="Futura Lt BT"/>
                <w:sz w:val="20"/>
                <w:szCs w:val="20"/>
              </w:rPr>
              <w:t xml:space="preserve"> </w:t>
            </w:r>
            <w:r w:rsidRPr="008A4ABD">
              <w:rPr>
                <w:rFonts w:ascii="Futura Lt BT" w:hAnsi="Futura Lt BT"/>
                <w:sz w:val="20"/>
                <w:szCs w:val="20"/>
              </w:rPr>
              <w:t>kamen</w:t>
            </w:r>
          </w:p>
        </w:tc>
        <w:tc>
          <w:tcPr>
            <w:tcW w:w="1389" w:type="dxa"/>
            <w:gridSpan w:val="2"/>
            <w:vAlign w:val="center"/>
          </w:tcPr>
          <w:p w14:paraId="6415532F" w14:textId="0592B02F" w:rsidR="00F65CE8" w:rsidRPr="008A4ABD" w:rsidRDefault="0070073D" w:rsidP="00F65CE8">
            <w:pPr>
              <w:spacing w:after="0"/>
              <w:jc w:val="center"/>
              <w:rPr>
                <w:rFonts w:ascii="Futura Lt BT" w:hAnsi="Futura Lt BT"/>
                <w:sz w:val="20"/>
                <w:szCs w:val="20"/>
              </w:rPr>
            </w:pPr>
            <w:r>
              <w:rPr>
                <w:rFonts w:ascii="Futura Lt BT" w:hAnsi="Futura Lt BT"/>
                <w:sz w:val="20"/>
                <w:szCs w:val="20"/>
              </w:rPr>
              <w:t>233,27</w:t>
            </w:r>
          </w:p>
        </w:tc>
        <w:tc>
          <w:tcPr>
            <w:tcW w:w="1021" w:type="dxa"/>
            <w:vAlign w:val="center"/>
          </w:tcPr>
          <w:p w14:paraId="212522EB"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ha</w:t>
            </w:r>
          </w:p>
        </w:tc>
      </w:tr>
      <w:tr w:rsidR="00F65CE8" w:rsidRPr="008A4ABD" w14:paraId="73769CDD" w14:textId="77777777" w:rsidTr="00336D00">
        <w:trPr>
          <w:cantSplit/>
        </w:trPr>
        <w:tc>
          <w:tcPr>
            <w:tcW w:w="1809" w:type="dxa"/>
            <w:vMerge/>
            <w:shd w:val="clear" w:color="auto" w:fill="D9E2F3" w:themeFill="accent1" w:themeFillTint="33"/>
            <w:vAlign w:val="center"/>
          </w:tcPr>
          <w:p w14:paraId="69BDA608"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2B97756C" w14:textId="77777777" w:rsidR="00F65CE8" w:rsidRPr="008A4ABD" w:rsidRDefault="00F65CE8" w:rsidP="00F65CE8">
            <w:pPr>
              <w:spacing w:after="0"/>
              <w:rPr>
                <w:rFonts w:ascii="Futura Lt BT" w:hAnsi="Futura Lt BT"/>
                <w:sz w:val="20"/>
                <w:szCs w:val="20"/>
              </w:rPr>
            </w:pPr>
          </w:p>
        </w:tc>
        <w:tc>
          <w:tcPr>
            <w:tcW w:w="3856" w:type="dxa"/>
            <w:vMerge/>
            <w:vAlign w:val="center"/>
          </w:tcPr>
          <w:p w14:paraId="6C807504" w14:textId="77777777" w:rsidR="00F65CE8" w:rsidRPr="008A4ABD" w:rsidRDefault="00F65CE8" w:rsidP="00F65CE8">
            <w:pPr>
              <w:spacing w:after="0"/>
              <w:rPr>
                <w:rFonts w:ascii="Futura Lt BT" w:hAnsi="Futura Lt BT"/>
                <w:sz w:val="20"/>
                <w:szCs w:val="20"/>
              </w:rPr>
            </w:pPr>
          </w:p>
        </w:tc>
        <w:tc>
          <w:tcPr>
            <w:tcW w:w="1389" w:type="dxa"/>
            <w:gridSpan w:val="2"/>
            <w:vAlign w:val="center"/>
          </w:tcPr>
          <w:p w14:paraId="171610EB" w14:textId="2AF8E50A" w:rsidR="00F65CE8" w:rsidRPr="008A4ABD" w:rsidRDefault="0070073D" w:rsidP="00F65CE8">
            <w:pPr>
              <w:spacing w:after="0"/>
              <w:jc w:val="center"/>
              <w:rPr>
                <w:rFonts w:ascii="Futura Lt BT" w:hAnsi="Futura Lt BT"/>
                <w:sz w:val="20"/>
                <w:szCs w:val="20"/>
              </w:rPr>
            </w:pPr>
            <w:r>
              <w:rPr>
                <w:rFonts w:ascii="Futura Lt BT" w:hAnsi="Futura Lt BT"/>
                <w:sz w:val="20"/>
                <w:szCs w:val="20"/>
              </w:rPr>
              <w:t>57,34</w:t>
            </w:r>
          </w:p>
        </w:tc>
        <w:tc>
          <w:tcPr>
            <w:tcW w:w="1021" w:type="dxa"/>
            <w:vAlign w:val="center"/>
          </w:tcPr>
          <w:p w14:paraId="4493C197"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04E7F9E7" w14:textId="77777777" w:rsidTr="00336D00">
        <w:trPr>
          <w:cantSplit/>
        </w:trPr>
        <w:tc>
          <w:tcPr>
            <w:tcW w:w="1809" w:type="dxa"/>
            <w:vMerge/>
            <w:shd w:val="clear" w:color="auto" w:fill="D9E2F3" w:themeFill="accent1" w:themeFillTint="33"/>
            <w:vAlign w:val="center"/>
          </w:tcPr>
          <w:p w14:paraId="286CB06A"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6CB89C29" w14:textId="77777777" w:rsidR="00F65CE8" w:rsidRPr="008A4ABD" w:rsidRDefault="00F65CE8" w:rsidP="00F65CE8">
            <w:pPr>
              <w:spacing w:after="0"/>
              <w:rPr>
                <w:rFonts w:ascii="Futura Lt BT" w:hAnsi="Futura Lt BT"/>
                <w:sz w:val="20"/>
                <w:szCs w:val="20"/>
              </w:rPr>
            </w:pPr>
          </w:p>
        </w:tc>
        <w:tc>
          <w:tcPr>
            <w:tcW w:w="3856" w:type="dxa"/>
            <w:vMerge w:val="restart"/>
            <w:vAlign w:val="center"/>
          </w:tcPr>
          <w:p w14:paraId="014BBFF1" w14:textId="5460EDF4" w:rsidR="00F65CE8" w:rsidRPr="008A4ABD" w:rsidRDefault="00F65CE8" w:rsidP="00F65CE8">
            <w:pPr>
              <w:spacing w:after="0"/>
              <w:rPr>
                <w:rFonts w:ascii="Futura Lt BT" w:hAnsi="Futura Lt BT"/>
                <w:sz w:val="20"/>
                <w:szCs w:val="20"/>
              </w:rPr>
            </w:pPr>
            <w:r w:rsidRPr="008A4ABD">
              <w:rPr>
                <w:rFonts w:ascii="Futura Lt BT" w:hAnsi="Futura Lt BT"/>
                <w:sz w:val="20"/>
                <w:szCs w:val="20"/>
              </w:rPr>
              <w:t>Građevni</w:t>
            </w:r>
            <w:r w:rsidR="000F14A3">
              <w:rPr>
                <w:rFonts w:ascii="Futura Lt BT" w:hAnsi="Futura Lt BT"/>
                <w:sz w:val="20"/>
                <w:szCs w:val="20"/>
              </w:rPr>
              <w:t xml:space="preserve"> </w:t>
            </w:r>
            <w:r w:rsidRPr="008A4ABD">
              <w:rPr>
                <w:rFonts w:ascii="Futura Lt BT" w:hAnsi="Futura Lt BT"/>
                <w:sz w:val="20"/>
                <w:szCs w:val="20"/>
              </w:rPr>
              <w:t>pijesak</w:t>
            </w:r>
          </w:p>
        </w:tc>
        <w:tc>
          <w:tcPr>
            <w:tcW w:w="1389" w:type="dxa"/>
            <w:gridSpan w:val="2"/>
            <w:vAlign w:val="center"/>
          </w:tcPr>
          <w:p w14:paraId="520F3B85" w14:textId="4A481E13" w:rsidR="00F65CE8" w:rsidRPr="008A4ABD" w:rsidRDefault="0070073D" w:rsidP="00F65CE8">
            <w:pPr>
              <w:spacing w:after="0"/>
              <w:jc w:val="center"/>
              <w:rPr>
                <w:rFonts w:ascii="Futura Lt BT" w:hAnsi="Futura Lt BT"/>
                <w:sz w:val="20"/>
                <w:szCs w:val="20"/>
              </w:rPr>
            </w:pPr>
            <w:r>
              <w:rPr>
                <w:rFonts w:ascii="Futura Lt BT" w:hAnsi="Futura Lt BT"/>
                <w:sz w:val="20"/>
                <w:szCs w:val="20"/>
              </w:rPr>
              <w:t>22,08</w:t>
            </w:r>
          </w:p>
        </w:tc>
        <w:tc>
          <w:tcPr>
            <w:tcW w:w="1021" w:type="dxa"/>
            <w:vAlign w:val="center"/>
          </w:tcPr>
          <w:p w14:paraId="2D6B3549"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ha</w:t>
            </w:r>
          </w:p>
        </w:tc>
      </w:tr>
      <w:tr w:rsidR="00F65CE8" w:rsidRPr="008A4ABD" w14:paraId="60A0003D" w14:textId="77777777" w:rsidTr="00336D00">
        <w:trPr>
          <w:cantSplit/>
        </w:trPr>
        <w:tc>
          <w:tcPr>
            <w:tcW w:w="1809" w:type="dxa"/>
            <w:vMerge/>
            <w:shd w:val="clear" w:color="auto" w:fill="D9E2F3" w:themeFill="accent1" w:themeFillTint="33"/>
            <w:vAlign w:val="center"/>
          </w:tcPr>
          <w:p w14:paraId="526AD83A"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67F60395" w14:textId="77777777" w:rsidR="00F65CE8" w:rsidRPr="008A4ABD" w:rsidRDefault="00F65CE8" w:rsidP="00F65CE8">
            <w:pPr>
              <w:spacing w:after="0"/>
              <w:rPr>
                <w:rFonts w:ascii="Futura Lt BT" w:hAnsi="Futura Lt BT"/>
                <w:sz w:val="20"/>
                <w:szCs w:val="20"/>
              </w:rPr>
            </w:pPr>
          </w:p>
        </w:tc>
        <w:tc>
          <w:tcPr>
            <w:tcW w:w="3856" w:type="dxa"/>
            <w:vMerge/>
            <w:vAlign w:val="center"/>
          </w:tcPr>
          <w:p w14:paraId="63F45527" w14:textId="77777777" w:rsidR="00F65CE8" w:rsidRPr="008A4ABD" w:rsidRDefault="00F65CE8" w:rsidP="00F65CE8">
            <w:pPr>
              <w:spacing w:after="0"/>
              <w:rPr>
                <w:rFonts w:ascii="Futura Lt BT" w:hAnsi="Futura Lt BT"/>
                <w:sz w:val="20"/>
                <w:szCs w:val="20"/>
              </w:rPr>
            </w:pPr>
          </w:p>
        </w:tc>
        <w:tc>
          <w:tcPr>
            <w:tcW w:w="1389" w:type="dxa"/>
            <w:gridSpan w:val="2"/>
            <w:vAlign w:val="center"/>
          </w:tcPr>
          <w:p w14:paraId="2F7393D5" w14:textId="67E34EFD" w:rsidR="00F65CE8" w:rsidRPr="008A4ABD" w:rsidRDefault="0070073D" w:rsidP="00F65CE8">
            <w:pPr>
              <w:spacing w:after="0"/>
              <w:jc w:val="center"/>
              <w:rPr>
                <w:rFonts w:ascii="Futura Lt BT" w:hAnsi="Futura Lt BT"/>
                <w:sz w:val="20"/>
                <w:szCs w:val="20"/>
              </w:rPr>
            </w:pPr>
            <w:r>
              <w:rPr>
                <w:rFonts w:ascii="Futura Lt BT" w:hAnsi="Futura Lt BT"/>
                <w:sz w:val="20"/>
                <w:szCs w:val="20"/>
              </w:rPr>
              <w:t>5,42</w:t>
            </w:r>
          </w:p>
        </w:tc>
        <w:tc>
          <w:tcPr>
            <w:tcW w:w="1021" w:type="dxa"/>
            <w:vAlign w:val="center"/>
          </w:tcPr>
          <w:p w14:paraId="7FFB23F9"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r w:rsidR="00F65CE8" w:rsidRPr="008A4ABD" w14:paraId="360C68F1" w14:textId="77777777" w:rsidTr="00336D00">
        <w:trPr>
          <w:cantSplit/>
        </w:trPr>
        <w:tc>
          <w:tcPr>
            <w:tcW w:w="1809" w:type="dxa"/>
            <w:vMerge/>
            <w:shd w:val="clear" w:color="auto" w:fill="D9E2F3" w:themeFill="accent1" w:themeFillTint="33"/>
            <w:vAlign w:val="center"/>
          </w:tcPr>
          <w:p w14:paraId="75361CDE"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37FE6264" w14:textId="77777777" w:rsidR="00F65CE8" w:rsidRPr="008A4ABD" w:rsidRDefault="00F65CE8" w:rsidP="00F65CE8">
            <w:pPr>
              <w:spacing w:after="0"/>
              <w:rPr>
                <w:rFonts w:ascii="Futura Lt BT" w:hAnsi="Futura Lt BT"/>
                <w:sz w:val="20"/>
                <w:szCs w:val="20"/>
              </w:rPr>
            </w:pPr>
          </w:p>
        </w:tc>
        <w:tc>
          <w:tcPr>
            <w:tcW w:w="3856" w:type="dxa"/>
            <w:vMerge w:val="restart"/>
            <w:vAlign w:val="center"/>
          </w:tcPr>
          <w:p w14:paraId="351165FA" w14:textId="7574453F" w:rsidR="00F65CE8" w:rsidRPr="008A4ABD" w:rsidRDefault="00F65CE8" w:rsidP="00F65CE8">
            <w:pPr>
              <w:spacing w:after="0"/>
              <w:rPr>
                <w:rFonts w:ascii="Futura Lt BT" w:hAnsi="Futura Lt BT"/>
                <w:sz w:val="20"/>
                <w:szCs w:val="20"/>
              </w:rPr>
            </w:pPr>
            <w:r w:rsidRPr="008A4ABD">
              <w:rPr>
                <w:rFonts w:ascii="Futura Lt BT" w:hAnsi="Futura Lt BT"/>
                <w:sz w:val="20"/>
                <w:szCs w:val="20"/>
              </w:rPr>
              <w:t>Ciglarska</w:t>
            </w:r>
            <w:r w:rsidR="000F14A3">
              <w:rPr>
                <w:rFonts w:ascii="Futura Lt BT" w:hAnsi="Futura Lt BT"/>
                <w:sz w:val="20"/>
                <w:szCs w:val="20"/>
              </w:rPr>
              <w:t xml:space="preserve"> </w:t>
            </w:r>
            <w:r w:rsidRPr="008A4ABD">
              <w:rPr>
                <w:rFonts w:ascii="Futura Lt BT" w:hAnsi="Futura Lt BT"/>
                <w:sz w:val="20"/>
                <w:szCs w:val="20"/>
              </w:rPr>
              <w:t>glina</w:t>
            </w:r>
          </w:p>
        </w:tc>
        <w:tc>
          <w:tcPr>
            <w:tcW w:w="1389" w:type="dxa"/>
            <w:gridSpan w:val="2"/>
            <w:vAlign w:val="center"/>
          </w:tcPr>
          <w:p w14:paraId="778204E1" w14:textId="0E772EE9" w:rsidR="00F65CE8" w:rsidRPr="008A4ABD" w:rsidRDefault="0070073D" w:rsidP="00F65CE8">
            <w:pPr>
              <w:spacing w:after="0"/>
              <w:jc w:val="center"/>
              <w:rPr>
                <w:rFonts w:ascii="Futura Lt BT" w:hAnsi="Futura Lt BT"/>
                <w:sz w:val="20"/>
                <w:szCs w:val="20"/>
              </w:rPr>
            </w:pPr>
            <w:r>
              <w:rPr>
                <w:rFonts w:ascii="Futura Lt BT" w:hAnsi="Futura Lt BT"/>
                <w:sz w:val="20"/>
                <w:szCs w:val="20"/>
              </w:rPr>
              <w:t>151,44</w:t>
            </w:r>
          </w:p>
        </w:tc>
        <w:tc>
          <w:tcPr>
            <w:tcW w:w="1021" w:type="dxa"/>
            <w:vAlign w:val="center"/>
          </w:tcPr>
          <w:p w14:paraId="52021C81"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ha</w:t>
            </w:r>
          </w:p>
        </w:tc>
      </w:tr>
      <w:tr w:rsidR="00F65CE8" w:rsidRPr="008A4ABD" w14:paraId="423194F4" w14:textId="77777777" w:rsidTr="00336D00">
        <w:trPr>
          <w:cantSplit/>
        </w:trPr>
        <w:tc>
          <w:tcPr>
            <w:tcW w:w="1809" w:type="dxa"/>
            <w:vMerge/>
            <w:shd w:val="clear" w:color="auto" w:fill="D9E2F3" w:themeFill="accent1" w:themeFillTint="33"/>
            <w:vAlign w:val="center"/>
          </w:tcPr>
          <w:p w14:paraId="1522A47E" w14:textId="77777777" w:rsidR="00F65CE8" w:rsidRPr="008A4ABD" w:rsidRDefault="00F65CE8" w:rsidP="00F65CE8">
            <w:pPr>
              <w:spacing w:after="0"/>
              <w:rPr>
                <w:rFonts w:ascii="Futura Lt BT" w:hAnsi="Futura Lt BT"/>
                <w:b/>
                <w:sz w:val="20"/>
                <w:szCs w:val="20"/>
              </w:rPr>
            </w:pPr>
          </w:p>
        </w:tc>
        <w:tc>
          <w:tcPr>
            <w:tcW w:w="1701" w:type="dxa"/>
            <w:vMerge/>
            <w:vAlign w:val="center"/>
          </w:tcPr>
          <w:p w14:paraId="6D0D3F6D" w14:textId="77777777" w:rsidR="00F65CE8" w:rsidRPr="008A4ABD" w:rsidRDefault="00F65CE8" w:rsidP="00F65CE8">
            <w:pPr>
              <w:spacing w:after="0"/>
              <w:rPr>
                <w:rFonts w:ascii="Futura Lt BT" w:hAnsi="Futura Lt BT"/>
                <w:sz w:val="20"/>
                <w:szCs w:val="20"/>
              </w:rPr>
            </w:pPr>
          </w:p>
        </w:tc>
        <w:tc>
          <w:tcPr>
            <w:tcW w:w="3856" w:type="dxa"/>
            <w:vMerge/>
            <w:vAlign w:val="center"/>
          </w:tcPr>
          <w:p w14:paraId="304727A5" w14:textId="77777777" w:rsidR="00F65CE8" w:rsidRPr="008A4ABD" w:rsidRDefault="00F65CE8" w:rsidP="00F65CE8">
            <w:pPr>
              <w:spacing w:after="0"/>
              <w:rPr>
                <w:rFonts w:ascii="Futura Lt BT" w:hAnsi="Futura Lt BT"/>
                <w:sz w:val="20"/>
                <w:szCs w:val="20"/>
              </w:rPr>
            </w:pPr>
          </w:p>
        </w:tc>
        <w:tc>
          <w:tcPr>
            <w:tcW w:w="1389" w:type="dxa"/>
            <w:gridSpan w:val="2"/>
            <w:vAlign w:val="center"/>
          </w:tcPr>
          <w:p w14:paraId="34C89FE9" w14:textId="166D8861" w:rsidR="00F65CE8" w:rsidRPr="008A4ABD" w:rsidRDefault="0070073D" w:rsidP="00F65CE8">
            <w:pPr>
              <w:spacing w:after="0"/>
              <w:jc w:val="center"/>
              <w:rPr>
                <w:rFonts w:ascii="Futura Lt BT" w:hAnsi="Futura Lt BT"/>
                <w:sz w:val="20"/>
                <w:szCs w:val="20"/>
              </w:rPr>
            </w:pPr>
            <w:r>
              <w:rPr>
                <w:rFonts w:ascii="Futura Lt BT" w:hAnsi="Futura Lt BT"/>
                <w:sz w:val="20"/>
                <w:szCs w:val="20"/>
              </w:rPr>
              <w:t>37,24</w:t>
            </w:r>
          </w:p>
        </w:tc>
        <w:tc>
          <w:tcPr>
            <w:tcW w:w="1021" w:type="dxa"/>
            <w:vAlign w:val="center"/>
          </w:tcPr>
          <w:p w14:paraId="0FAB859D" w14:textId="77777777" w:rsidR="00F65CE8" w:rsidRPr="008A4ABD" w:rsidRDefault="00F65CE8" w:rsidP="00F65CE8">
            <w:pPr>
              <w:spacing w:after="0"/>
              <w:jc w:val="center"/>
              <w:rPr>
                <w:rFonts w:ascii="Futura Lt BT" w:hAnsi="Futura Lt BT"/>
                <w:sz w:val="20"/>
                <w:szCs w:val="20"/>
              </w:rPr>
            </w:pPr>
            <w:r w:rsidRPr="008A4ABD">
              <w:rPr>
                <w:rFonts w:ascii="Futura Lt BT" w:hAnsi="Futura Lt BT"/>
                <w:sz w:val="20"/>
                <w:szCs w:val="20"/>
              </w:rPr>
              <w:t>%</w:t>
            </w:r>
          </w:p>
        </w:tc>
      </w:tr>
    </w:tbl>
    <w:p w14:paraId="268DC375" w14:textId="126E852C" w:rsidR="0006118F" w:rsidRDefault="0006118F"/>
    <w:p w14:paraId="34F79B1D" w14:textId="51D91A0C" w:rsidR="004E7FF1" w:rsidRDefault="004E7FF1">
      <w:pPr>
        <w:spacing w:after="0" w:line="240" w:lineRule="auto"/>
      </w:pPr>
      <w:r>
        <w:br w:type="page"/>
      </w:r>
    </w:p>
    <w:p w14:paraId="10C916B4" w14:textId="77777777" w:rsidR="0006118F" w:rsidRDefault="0006118F">
      <w:pPr>
        <w:spacing w:after="0" w:line="240" w:lineRule="auto"/>
      </w:pP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09"/>
        <w:gridCol w:w="1701"/>
        <w:gridCol w:w="3856"/>
        <w:gridCol w:w="567"/>
        <w:gridCol w:w="23"/>
        <w:gridCol w:w="1111"/>
        <w:gridCol w:w="709"/>
      </w:tblGrid>
      <w:tr w:rsidR="00E166AE" w:rsidRPr="008A4ABD" w14:paraId="34C956B7" w14:textId="77777777" w:rsidTr="00A312B8">
        <w:trPr>
          <w:cantSplit/>
        </w:trPr>
        <w:tc>
          <w:tcPr>
            <w:tcW w:w="1809" w:type="dxa"/>
            <w:vMerge w:val="restart"/>
            <w:shd w:val="clear" w:color="auto" w:fill="D9E2F3" w:themeFill="accent1" w:themeFillTint="33"/>
            <w:vAlign w:val="center"/>
          </w:tcPr>
          <w:p w14:paraId="032C21F8" w14:textId="167A541A" w:rsidR="00E166AE" w:rsidRPr="008A4ABD" w:rsidRDefault="00E166AE" w:rsidP="00F65CE8">
            <w:pPr>
              <w:spacing w:after="0"/>
              <w:rPr>
                <w:rFonts w:ascii="Futura Lt BT" w:hAnsi="Futura Lt BT"/>
                <w:b/>
                <w:sz w:val="20"/>
                <w:szCs w:val="20"/>
              </w:rPr>
            </w:pPr>
            <w:r w:rsidRPr="008A4ABD">
              <w:rPr>
                <w:rFonts w:ascii="Futura Lt BT" w:hAnsi="Futura Lt BT"/>
                <w:b/>
                <w:sz w:val="20"/>
                <w:szCs w:val="20"/>
              </w:rPr>
              <w:t>4.2.</w:t>
            </w:r>
            <w:r>
              <w:rPr>
                <w:rFonts w:ascii="Futura Lt BT" w:hAnsi="Futura Lt BT"/>
                <w:b/>
                <w:sz w:val="20"/>
                <w:szCs w:val="20"/>
              </w:rPr>
              <w:t xml:space="preserve"> </w:t>
            </w:r>
            <w:r w:rsidRPr="008A4ABD">
              <w:rPr>
                <w:rFonts w:ascii="Futura Lt BT" w:hAnsi="Futura Lt BT"/>
                <w:b/>
                <w:sz w:val="20"/>
                <w:szCs w:val="20"/>
              </w:rPr>
              <w:t>Zaštićene</w:t>
            </w:r>
            <w:r>
              <w:rPr>
                <w:rFonts w:ascii="Futura Lt BT" w:hAnsi="Futura Lt BT"/>
                <w:b/>
                <w:sz w:val="20"/>
                <w:szCs w:val="20"/>
              </w:rPr>
              <w:t xml:space="preserve"> </w:t>
            </w:r>
            <w:r w:rsidRPr="008A4ABD">
              <w:rPr>
                <w:rFonts w:ascii="Futura Lt BT" w:hAnsi="Futura Lt BT"/>
                <w:b/>
                <w:sz w:val="20"/>
                <w:szCs w:val="20"/>
              </w:rPr>
              <w:t>prirodne</w:t>
            </w:r>
            <w:r>
              <w:rPr>
                <w:rFonts w:ascii="Futura Lt BT" w:hAnsi="Futura Lt BT"/>
                <w:b/>
                <w:sz w:val="20"/>
                <w:szCs w:val="20"/>
              </w:rPr>
              <w:t xml:space="preserve"> </w:t>
            </w:r>
            <w:r w:rsidRPr="008A4ABD">
              <w:rPr>
                <w:rFonts w:ascii="Futura Lt BT" w:hAnsi="Futura Lt BT"/>
                <w:b/>
                <w:sz w:val="20"/>
                <w:szCs w:val="20"/>
              </w:rPr>
              <w:t>vrijednosti</w:t>
            </w:r>
          </w:p>
          <w:p w14:paraId="4F1FEBF4" w14:textId="77777777" w:rsidR="00E166AE" w:rsidRPr="008A4ABD" w:rsidRDefault="00E166AE" w:rsidP="00F65CE8">
            <w:pPr>
              <w:spacing w:after="0"/>
              <w:rPr>
                <w:rFonts w:ascii="Futura Lt BT" w:hAnsi="Futura Lt BT"/>
                <w:sz w:val="20"/>
                <w:szCs w:val="20"/>
              </w:rPr>
            </w:pPr>
          </w:p>
        </w:tc>
        <w:tc>
          <w:tcPr>
            <w:tcW w:w="1701" w:type="dxa"/>
            <w:vMerge w:val="restart"/>
            <w:vAlign w:val="center"/>
          </w:tcPr>
          <w:p w14:paraId="16ABC6B6" w14:textId="101FBF58" w:rsidR="00E166AE" w:rsidRPr="008A4ABD" w:rsidRDefault="00E166AE" w:rsidP="00F65CE8">
            <w:pPr>
              <w:spacing w:after="0"/>
              <w:rPr>
                <w:rFonts w:ascii="Futura Lt BT" w:hAnsi="Futura Lt BT"/>
                <w:sz w:val="20"/>
                <w:szCs w:val="20"/>
              </w:rPr>
            </w:pPr>
            <w:r w:rsidRPr="008A4ABD">
              <w:rPr>
                <w:rFonts w:ascii="Futura Lt BT" w:hAnsi="Futura Lt BT"/>
                <w:sz w:val="20"/>
                <w:szCs w:val="20"/>
              </w:rPr>
              <w:t>A.</w:t>
            </w:r>
            <w:r>
              <w:rPr>
                <w:rFonts w:ascii="Futura Lt BT" w:hAnsi="Futura Lt BT"/>
                <w:sz w:val="20"/>
                <w:szCs w:val="20"/>
              </w:rPr>
              <w:t xml:space="preserve"> </w:t>
            </w:r>
            <w:r w:rsidRPr="008A4ABD">
              <w:rPr>
                <w:rFonts w:ascii="Futura Lt BT" w:hAnsi="Futura Lt BT"/>
                <w:sz w:val="20"/>
                <w:szCs w:val="20"/>
              </w:rPr>
              <w:t>Zaštićena</w:t>
            </w:r>
            <w:r>
              <w:rPr>
                <w:rFonts w:ascii="Futura Lt BT" w:hAnsi="Futura Lt BT"/>
                <w:sz w:val="20"/>
                <w:szCs w:val="20"/>
              </w:rPr>
              <w:t xml:space="preserve"> </w:t>
            </w:r>
            <w:r w:rsidRPr="008A4ABD">
              <w:rPr>
                <w:rFonts w:ascii="Futura Lt BT" w:hAnsi="Futura Lt BT"/>
                <w:sz w:val="20"/>
                <w:szCs w:val="20"/>
              </w:rPr>
              <w:t>područja</w:t>
            </w:r>
            <w:r>
              <w:rPr>
                <w:rFonts w:ascii="Futura Lt BT" w:hAnsi="Futura Lt BT"/>
                <w:sz w:val="20"/>
                <w:szCs w:val="20"/>
              </w:rPr>
              <w:t xml:space="preserve"> </w:t>
            </w:r>
            <w:r w:rsidRPr="008A4ABD">
              <w:rPr>
                <w:rFonts w:ascii="Futura Lt BT" w:hAnsi="Futura Lt BT"/>
                <w:sz w:val="20"/>
                <w:szCs w:val="20"/>
              </w:rPr>
              <w:t>prirode</w:t>
            </w:r>
          </w:p>
        </w:tc>
        <w:tc>
          <w:tcPr>
            <w:tcW w:w="3856" w:type="dxa"/>
            <w:vMerge w:val="restart"/>
            <w:vAlign w:val="center"/>
          </w:tcPr>
          <w:p w14:paraId="56F30124" w14:textId="0189FCCE" w:rsidR="00E166AE" w:rsidRPr="008A4ABD" w:rsidRDefault="00E166AE" w:rsidP="00F65CE8">
            <w:pPr>
              <w:spacing w:after="0"/>
              <w:rPr>
                <w:rFonts w:ascii="Futura Lt BT" w:hAnsi="Futura Lt BT"/>
                <w:sz w:val="20"/>
                <w:szCs w:val="20"/>
              </w:rPr>
            </w:pPr>
            <w:r w:rsidRPr="008A4ABD">
              <w:rPr>
                <w:rFonts w:ascii="Futura Lt BT" w:hAnsi="Futura Lt BT"/>
                <w:sz w:val="20"/>
                <w:szCs w:val="20"/>
              </w:rPr>
              <w:t>1.</w:t>
            </w:r>
            <w:r>
              <w:rPr>
                <w:rFonts w:ascii="Futura Lt BT" w:hAnsi="Futura Lt BT"/>
                <w:sz w:val="20"/>
                <w:szCs w:val="20"/>
              </w:rPr>
              <w:t xml:space="preserve"> </w:t>
            </w:r>
            <w:r w:rsidRPr="008A4ABD">
              <w:rPr>
                <w:rFonts w:ascii="Futura Lt BT" w:hAnsi="Futura Lt BT"/>
                <w:sz w:val="20"/>
                <w:szCs w:val="20"/>
              </w:rPr>
              <w:t>Broj</w:t>
            </w:r>
            <w:r>
              <w:rPr>
                <w:rFonts w:ascii="Futura Lt BT" w:hAnsi="Futura Lt BT"/>
                <w:sz w:val="20"/>
                <w:szCs w:val="20"/>
              </w:rPr>
              <w:t xml:space="preserve"> </w:t>
            </w:r>
            <w:r w:rsidRPr="008A4ABD">
              <w:rPr>
                <w:rFonts w:ascii="Futura Lt BT" w:hAnsi="Futura Lt BT"/>
                <w:sz w:val="20"/>
                <w:szCs w:val="20"/>
              </w:rPr>
              <w:t>i</w:t>
            </w:r>
            <w:r>
              <w:rPr>
                <w:rFonts w:ascii="Futura Lt BT" w:hAnsi="Futura Lt BT"/>
                <w:sz w:val="20"/>
                <w:szCs w:val="20"/>
              </w:rPr>
              <w:t xml:space="preserve"> </w:t>
            </w:r>
            <w:r w:rsidRPr="008A4ABD">
              <w:rPr>
                <w:rFonts w:ascii="Futura Lt BT" w:hAnsi="Futura Lt BT"/>
                <w:sz w:val="20"/>
                <w:szCs w:val="20"/>
              </w:rPr>
              <w:t>površina</w:t>
            </w:r>
            <w:r>
              <w:rPr>
                <w:rFonts w:ascii="Futura Lt BT" w:hAnsi="Futura Lt BT"/>
                <w:sz w:val="20"/>
                <w:szCs w:val="20"/>
              </w:rPr>
              <w:t xml:space="preserve"> </w:t>
            </w:r>
            <w:r w:rsidRPr="008A4ABD">
              <w:rPr>
                <w:rFonts w:ascii="Futura Lt BT" w:hAnsi="Futura Lt BT"/>
                <w:sz w:val="20"/>
                <w:szCs w:val="20"/>
              </w:rPr>
              <w:t>zaštićenih</w:t>
            </w:r>
            <w:r>
              <w:rPr>
                <w:rFonts w:ascii="Futura Lt BT" w:hAnsi="Futura Lt BT"/>
                <w:sz w:val="20"/>
                <w:szCs w:val="20"/>
              </w:rPr>
              <w:t xml:space="preserve"> </w:t>
            </w:r>
            <w:r w:rsidRPr="008A4ABD">
              <w:rPr>
                <w:rFonts w:ascii="Futura Lt BT" w:hAnsi="Futura Lt BT"/>
                <w:sz w:val="20"/>
                <w:szCs w:val="20"/>
              </w:rPr>
              <w:t>objekata</w:t>
            </w:r>
            <w:r>
              <w:rPr>
                <w:rFonts w:ascii="Futura Lt BT" w:hAnsi="Futura Lt BT"/>
                <w:sz w:val="20"/>
                <w:szCs w:val="20"/>
              </w:rPr>
              <w:t xml:space="preserve"> </w:t>
            </w:r>
            <w:r w:rsidRPr="008A4ABD">
              <w:rPr>
                <w:rFonts w:ascii="Futura Lt BT" w:hAnsi="Futura Lt BT"/>
                <w:sz w:val="20"/>
                <w:szCs w:val="20"/>
              </w:rPr>
              <w:t>prirodnih</w:t>
            </w:r>
            <w:r>
              <w:rPr>
                <w:rFonts w:ascii="Futura Lt BT" w:hAnsi="Futura Lt BT"/>
                <w:sz w:val="20"/>
                <w:szCs w:val="20"/>
              </w:rPr>
              <w:t xml:space="preserve"> </w:t>
            </w:r>
            <w:r w:rsidRPr="008A4ABD">
              <w:rPr>
                <w:rFonts w:ascii="Futura Lt BT" w:hAnsi="Futura Lt BT"/>
                <w:sz w:val="20"/>
                <w:szCs w:val="20"/>
              </w:rPr>
              <w:t>vrijednosti</w:t>
            </w:r>
            <w:r>
              <w:rPr>
                <w:rFonts w:ascii="Futura Lt BT" w:hAnsi="Futura Lt BT"/>
                <w:sz w:val="20"/>
                <w:szCs w:val="20"/>
              </w:rPr>
              <w:t xml:space="preserve"> </w:t>
            </w:r>
            <w:r w:rsidRPr="008A4ABD">
              <w:rPr>
                <w:rFonts w:ascii="Futura Lt BT" w:hAnsi="Futura Lt BT"/>
                <w:sz w:val="20"/>
                <w:szCs w:val="20"/>
              </w:rPr>
              <w:t>prema</w:t>
            </w:r>
            <w:r>
              <w:rPr>
                <w:rFonts w:ascii="Futura Lt BT" w:hAnsi="Futura Lt BT"/>
                <w:sz w:val="20"/>
                <w:szCs w:val="20"/>
              </w:rPr>
              <w:t xml:space="preserve"> </w:t>
            </w:r>
            <w:r w:rsidRPr="008A4ABD">
              <w:rPr>
                <w:rFonts w:ascii="Futura Lt BT" w:hAnsi="Futura Lt BT"/>
                <w:sz w:val="20"/>
                <w:szCs w:val="20"/>
              </w:rPr>
              <w:t>vrsti</w:t>
            </w:r>
            <w:r>
              <w:rPr>
                <w:rFonts w:ascii="Futura Lt BT" w:hAnsi="Futura Lt BT"/>
                <w:sz w:val="20"/>
                <w:szCs w:val="20"/>
              </w:rPr>
              <w:t xml:space="preserve"> </w:t>
            </w:r>
            <w:r w:rsidRPr="008A4ABD">
              <w:rPr>
                <w:rFonts w:ascii="Futura Lt BT" w:hAnsi="Futura Lt BT"/>
                <w:sz w:val="20"/>
                <w:szCs w:val="20"/>
              </w:rPr>
              <w:t>–</w:t>
            </w:r>
            <w:r>
              <w:rPr>
                <w:rFonts w:ascii="Futura Lt BT" w:hAnsi="Futura Lt BT"/>
                <w:sz w:val="20"/>
                <w:szCs w:val="20"/>
              </w:rPr>
              <w:t xml:space="preserve"> </w:t>
            </w:r>
            <w:r w:rsidRPr="008A4ABD">
              <w:rPr>
                <w:rFonts w:ascii="Futura Lt BT" w:hAnsi="Futura Lt BT"/>
                <w:sz w:val="20"/>
                <w:szCs w:val="20"/>
              </w:rPr>
              <w:t>nacionalni</w:t>
            </w:r>
            <w:r>
              <w:rPr>
                <w:rFonts w:ascii="Futura Lt BT" w:hAnsi="Futura Lt BT"/>
                <w:sz w:val="20"/>
                <w:szCs w:val="20"/>
              </w:rPr>
              <w:t xml:space="preserve"> </w:t>
            </w:r>
            <w:r w:rsidRPr="008A4ABD">
              <w:rPr>
                <w:rFonts w:ascii="Futura Lt BT" w:hAnsi="Futura Lt BT"/>
                <w:sz w:val="20"/>
                <w:szCs w:val="20"/>
              </w:rPr>
              <w:t>park</w:t>
            </w:r>
          </w:p>
        </w:tc>
        <w:tc>
          <w:tcPr>
            <w:tcW w:w="567" w:type="dxa"/>
          </w:tcPr>
          <w:p w14:paraId="2DD04E56" w14:textId="6E0DF412" w:rsidR="00E166AE" w:rsidRPr="0006118F" w:rsidRDefault="00E166AE" w:rsidP="0006118F">
            <w:pPr>
              <w:spacing w:after="0"/>
              <w:jc w:val="center"/>
              <w:rPr>
                <w:rFonts w:ascii="Futura Lt BT" w:hAnsi="Futura Lt BT"/>
                <w:sz w:val="20"/>
                <w:szCs w:val="20"/>
              </w:rPr>
            </w:pPr>
            <w:r>
              <w:rPr>
                <w:rFonts w:ascii="Futura Lt BT" w:hAnsi="Futura Lt BT"/>
                <w:sz w:val="20"/>
                <w:szCs w:val="20"/>
              </w:rPr>
              <w:t>1</w:t>
            </w:r>
          </w:p>
        </w:tc>
        <w:tc>
          <w:tcPr>
            <w:tcW w:w="1134" w:type="dxa"/>
            <w:gridSpan w:val="2"/>
            <w:vAlign w:val="center"/>
          </w:tcPr>
          <w:p w14:paraId="437FB7CA" w14:textId="33F1C3D7" w:rsidR="00E166AE" w:rsidRPr="0006118F" w:rsidRDefault="00D81B17" w:rsidP="0006118F">
            <w:pPr>
              <w:spacing w:after="0"/>
              <w:jc w:val="center"/>
              <w:rPr>
                <w:rFonts w:ascii="Futura Lt BT" w:hAnsi="Futura Lt BT"/>
                <w:sz w:val="20"/>
                <w:szCs w:val="20"/>
              </w:rPr>
            </w:pPr>
            <w:r>
              <w:rPr>
                <w:rFonts w:ascii="Futura Lt BT" w:hAnsi="Futura Lt BT"/>
                <w:sz w:val="20"/>
                <w:szCs w:val="20"/>
              </w:rPr>
              <w:t>2706,31</w:t>
            </w:r>
          </w:p>
        </w:tc>
        <w:tc>
          <w:tcPr>
            <w:tcW w:w="709" w:type="dxa"/>
            <w:vAlign w:val="center"/>
          </w:tcPr>
          <w:p w14:paraId="15BAA7F0"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ha</w:t>
            </w:r>
          </w:p>
        </w:tc>
      </w:tr>
      <w:tr w:rsidR="00E166AE" w:rsidRPr="008A4ABD" w14:paraId="1D8B0803" w14:textId="77777777" w:rsidTr="00E166AE">
        <w:trPr>
          <w:cantSplit/>
        </w:trPr>
        <w:tc>
          <w:tcPr>
            <w:tcW w:w="1809" w:type="dxa"/>
            <w:vMerge/>
            <w:shd w:val="clear" w:color="auto" w:fill="D9E2F3" w:themeFill="accent1" w:themeFillTint="33"/>
            <w:vAlign w:val="center"/>
          </w:tcPr>
          <w:p w14:paraId="2B106A9F" w14:textId="77777777" w:rsidR="00E166AE" w:rsidRPr="008A4ABD" w:rsidRDefault="00E166AE" w:rsidP="00F65CE8">
            <w:pPr>
              <w:spacing w:after="0"/>
              <w:rPr>
                <w:rFonts w:ascii="Futura Lt BT" w:hAnsi="Futura Lt BT"/>
                <w:b/>
                <w:sz w:val="20"/>
                <w:szCs w:val="20"/>
              </w:rPr>
            </w:pPr>
          </w:p>
        </w:tc>
        <w:tc>
          <w:tcPr>
            <w:tcW w:w="1701" w:type="dxa"/>
            <w:vMerge/>
            <w:vAlign w:val="center"/>
          </w:tcPr>
          <w:p w14:paraId="2FD71BD2" w14:textId="77777777" w:rsidR="00E166AE" w:rsidRPr="008A4ABD" w:rsidRDefault="00E166AE" w:rsidP="00F65CE8">
            <w:pPr>
              <w:spacing w:after="0"/>
              <w:rPr>
                <w:rFonts w:ascii="Futura Lt BT" w:hAnsi="Futura Lt BT"/>
                <w:sz w:val="20"/>
                <w:szCs w:val="20"/>
              </w:rPr>
            </w:pPr>
          </w:p>
        </w:tc>
        <w:tc>
          <w:tcPr>
            <w:tcW w:w="3856" w:type="dxa"/>
            <w:vMerge/>
            <w:vAlign w:val="center"/>
          </w:tcPr>
          <w:p w14:paraId="6A531AC2" w14:textId="77777777" w:rsidR="00E166AE" w:rsidRPr="008A4ABD" w:rsidRDefault="00E166AE" w:rsidP="00F65CE8">
            <w:pPr>
              <w:spacing w:after="0"/>
              <w:rPr>
                <w:rFonts w:ascii="Futura Lt BT" w:hAnsi="Futura Lt BT"/>
                <w:sz w:val="20"/>
                <w:szCs w:val="20"/>
              </w:rPr>
            </w:pPr>
          </w:p>
        </w:tc>
        <w:tc>
          <w:tcPr>
            <w:tcW w:w="1701" w:type="dxa"/>
            <w:gridSpan w:val="3"/>
            <w:vAlign w:val="center"/>
          </w:tcPr>
          <w:p w14:paraId="11366BA8" w14:textId="0930BCDD" w:rsidR="00E166AE" w:rsidRPr="00D1145A" w:rsidRDefault="00E166AE" w:rsidP="00E166AE">
            <w:pPr>
              <w:spacing w:after="0"/>
              <w:jc w:val="center"/>
              <w:rPr>
                <w:rFonts w:ascii="Futura Lt BT" w:hAnsi="Futura Lt BT"/>
                <w:color w:val="FF0000"/>
                <w:sz w:val="20"/>
                <w:szCs w:val="20"/>
              </w:rPr>
            </w:pPr>
            <w:r w:rsidRPr="00E166AE">
              <w:rPr>
                <w:rFonts w:ascii="Futura Lt BT" w:hAnsi="Futura Lt BT"/>
                <w:sz w:val="20"/>
                <w:szCs w:val="20"/>
              </w:rPr>
              <w:t>2,0</w:t>
            </w:r>
            <w:r w:rsidR="0088595D">
              <w:rPr>
                <w:rFonts w:ascii="Futura Lt BT" w:hAnsi="Futura Lt BT"/>
                <w:sz w:val="20"/>
                <w:szCs w:val="20"/>
              </w:rPr>
              <w:t>7</w:t>
            </w:r>
          </w:p>
        </w:tc>
        <w:tc>
          <w:tcPr>
            <w:tcW w:w="709" w:type="dxa"/>
            <w:vAlign w:val="center"/>
          </w:tcPr>
          <w:p w14:paraId="6FCCC413"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w:t>
            </w:r>
          </w:p>
        </w:tc>
      </w:tr>
      <w:tr w:rsidR="00E166AE" w:rsidRPr="008A4ABD" w14:paraId="799018B0" w14:textId="77777777" w:rsidTr="00A312B8">
        <w:trPr>
          <w:cantSplit/>
        </w:trPr>
        <w:tc>
          <w:tcPr>
            <w:tcW w:w="1809" w:type="dxa"/>
            <w:vMerge/>
            <w:shd w:val="clear" w:color="auto" w:fill="D9E2F3" w:themeFill="accent1" w:themeFillTint="33"/>
            <w:vAlign w:val="center"/>
          </w:tcPr>
          <w:p w14:paraId="79BF1F59" w14:textId="77777777" w:rsidR="00E166AE" w:rsidRPr="008A4ABD" w:rsidRDefault="00E166AE" w:rsidP="00F65CE8">
            <w:pPr>
              <w:spacing w:after="0"/>
              <w:rPr>
                <w:rFonts w:ascii="Futura Lt BT" w:hAnsi="Futura Lt BT"/>
                <w:b/>
                <w:sz w:val="20"/>
                <w:szCs w:val="20"/>
              </w:rPr>
            </w:pPr>
          </w:p>
        </w:tc>
        <w:tc>
          <w:tcPr>
            <w:tcW w:w="1701" w:type="dxa"/>
            <w:vMerge/>
            <w:vAlign w:val="center"/>
          </w:tcPr>
          <w:p w14:paraId="34228561" w14:textId="77777777" w:rsidR="00E166AE" w:rsidRPr="008A4ABD" w:rsidRDefault="00E166AE" w:rsidP="00F65CE8">
            <w:pPr>
              <w:spacing w:after="0"/>
              <w:rPr>
                <w:rFonts w:ascii="Futura Lt BT" w:hAnsi="Futura Lt BT"/>
                <w:sz w:val="20"/>
                <w:szCs w:val="20"/>
              </w:rPr>
            </w:pPr>
          </w:p>
        </w:tc>
        <w:tc>
          <w:tcPr>
            <w:tcW w:w="3856" w:type="dxa"/>
            <w:vMerge w:val="restart"/>
            <w:vAlign w:val="center"/>
          </w:tcPr>
          <w:p w14:paraId="2B63B162" w14:textId="1C49F38C" w:rsidR="00E166AE" w:rsidRPr="008A4ABD" w:rsidRDefault="00E166AE" w:rsidP="00F65CE8">
            <w:pPr>
              <w:spacing w:after="0"/>
              <w:rPr>
                <w:rFonts w:ascii="Futura Lt BT" w:hAnsi="Futura Lt BT"/>
                <w:sz w:val="20"/>
                <w:szCs w:val="20"/>
              </w:rPr>
            </w:pPr>
            <w:r w:rsidRPr="008A4ABD">
              <w:rPr>
                <w:rFonts w:ascii="Futura Lt BT" w:hAnsi="Futura Lt BT"/>
                <w:sz w:val="20"/>
                <w:szCs w:val="20"/>
              </w:rPr>
              <w:t>2.</w:t>
            </w:r>
            <w:r>
              <w:rPr>
                <w:rFonts w:ascii="Futura Lt BT" w:hAnsi="Futura Lt BT"/>
                <w:sz w:val="20"/>
                <w:szCs w:val="20"/>
              </w:rPr>
              <w:t xml:space="preserve"> </w:t>
            </w:r>
            <w:r w:rsidRPr="008A4ABD">
              <w:rPr>
                <w:rFonts w:ascii="Futura Lt BT" w:hAnsi="Futura Lt BT"/>
                <w:sz w:val="20"/>
                <w:szCs w:val="20"/>
              </w:rPr>
              <w:t>Broj</w:t>
            </w:r>
            <w:r>
              <w:rPr>
                <w:rFonts w:ascii="Futura Lt BT" w:hAnsi="Futura Lt BT"/>
                <w:sz w:val="20"/>
                <w:szCs w:val="20"/>
              </w:rPr>
              <w:t xml:space="preserve"> </w:t>
            </w:r>
            <w:r w:rsidRPr="008A4ABD">
              <w:rPr>
                <w:rFonts w:ascii="Futura Lt BT" w:hAnsi="Futura Lt BT"/>
                <w:sz w:val="20"/>
                <w:szCs w:val="20"/>
              </w:rPr>
              <w:t>i</w:t>
            </w:r>
            <w:r>
              <w:rPr>
                <w:rFonts w:ascii="Futura Lt BT" w:hAnsi="Futura Lt BT"/>
                <w:sz w:val="20"/>
                <w:szCs w:val="20"/>
              </w:rPr>
              <w:t xml:space="preserve"> </w:t>
            </w:r>
            <w:r w:rsidRPr="008A4ABD">
              <w:rPr>
                <w:rFonts w:ascii="Futura Lt BT" w:hAnsi="Futura Lt BT"/>
                <w:sz w:val="20"/>
                <w:szCs w:val="20"/>
              </w:rPr>
              <w:t>površina</w:t>
            </w:r>
            <w:r>
              <w:rPr>
                <w:rFonts w:ascii="Futura Lt BT" w:hAnsi="Futura Lt BT"/>
                <w:sz w:val="20"/>
                <w:szCs w:val="20"/>
              </w:rPr>
              <w:t xml:space="preserve"> </w:t>
            </w:r>
            <w:r w:rsidRPr="008A4ABD">
              <w:rPr>
                <w:rFonts w:ascii="Futura Lt BT" w:hAnsi="Futura Lt BT"/>
                <w:sz w:val="20"/>
                <w:szCs w:val="20"/>
              </w:rPr>
              <w:t>zaštićenih</w:t>
            </w:r>
            <w:r>
              <w:rPr>
                <w:rFonts w:ascii="Futura Lt BT" w:hAnsi="Futura Lt BT"/>
                <w:sz w:val="20"/>
                <w:szCs w:val="20"/>
              </w:rPr>
              <w:t xml:space="preserve"> </w:t>
            </w:r>
            <w:r w:rsidRPr="008A4ABD">
              <w:rPr>
                <w:rFonts w:ascii="Futura Lt BT" w:hAnsi="Futura Lt BT"/>
                <w:sz w:val="20"/>
                <w:szCs w:val="20"/>
              </w:rPr>
              <w:t>objekata</w:t>
            </w:r>
            <w:r>
              <w:rPr>
                <w:rFonts w:ascii="Futura Lt BT" w:hAnsi="Futura Lt BT"/>
                <w:sz w:val="20"/>
                <w:szCs w:val="20"/>
              </w:rPr>
              <w:t xml:space="preserve"> </w:t>
            </w:r>
            <w:r w:rsidRPr="008A4ABD">
              <w:rPr>
                <w:rFonts w:ascii="Futura Lt BT" w:hAnsi="Futura Lt BT"/>
                <w:sz w:val="20"/>
                <w:szCs w:val="20"/>
              </w:rPr>
              <w:t>prirodnih</w:t>
            </w:r>
            <w:r>
              <w:rPr>
                <w:rFonts w:ascii="Futura Lt BT" w:hAnsi="Futura Lt BT"/>
                <w:sz w:val="20"/>
                <w:szCs w:val="20"/>
              </w:rPr>
              <w:t xml:space="preserve"> </w:t>
            </w:r>
            <w:r w:rsidRPr="008A4ABD">
              <w:rPr>
                <w:rFonts w:ascii="Futura Lt BT" w:hAnsi="Futura Lt BT"/>
                <w:sz w:val="20"/>
                <w:szCs w:val="20"/>
              </w:rPr>
              <w:t>vrijednosti</w:t>
            </w:r>
            <w:r>
              <w:rPr>
                <w:rFonts w:ascii="Futura Lt BT" w:hAnsi="Futura Lt BT"/>
                <w:sz w:val="20"/>
                <w:szCs w:val="20"/>
              </w:rPr>
              <w:t xml:space="preserve"> </w:t>
            </w:r>
            <w:r w:rsidRPr="008A4ABD">
              <w:rPr>
                <w:rFonts w:ascii="Futura Lt BT" w:hAnsi="Futura Lt BT"/>
                <w:sz w:val="20"/>
                <w:szCs w:val="20"/>
              </w:rPr>
              <w:t>prema</w:t>
            </w:r>
            <w:r>
              <w:rPr>
                <w:rFonts w:ascii="Futura Lt BT" w:hAnsi="Futura Lt BT"/>
                <w:sz w:val="20"/>
                <w:szCs w:val="20"/>
              </w:rPr>
              <w:t xml:space="preserve"> </w:t>
            </w:r>
            <w:r w:rsidRPr="008A4ABD">
              <w:rPr>
                <w:rFonts w:ascii="Futura Lt BT" w:hAnsi="Futura Lt BT"/>
                <w:sz w:val="20"/>
                <w:szCs w:val="20"/>
              </w:rPr>
              <w:t>vrsti</w:t>
            </w:r>
            <w:r>
              <w:rPr>
                <w:rFonts w:ascii="Futura Lt BT" w:hAnsi="Futura Lt BT"/>
                <w:sz w:val="20"/>
                <w:szCs w:val="20"/>
              </w:rPr>
              <w:t xml:space="preserve"> </w:t>
            </w:r>
            <w:r w:rsidRPr="008A4ABD">
              <w:rPr>
                <w:rFonts w:ascii="Futura Lt BT" w:hAnsi="Futura Lt BT"/>
                <w:sz w:val="20"/>
                <w:szCs w:val="20"/>
              </w:rPr>
              <w:t>–park</w:t>
            </w:r>
            <w:r>
              <w:rPr>
                <w:rFonts w:ascii="Futura Lt BT" w:hAnsi="Futura Lt BT"/>
                <w:sz w:val="20"/>
                <w:szCs w:val="20"/>
              </w:rPr>
              <w:t xml:space="preserve"> </w:t>
            </w:r>
            <w:r w:rsidRPr="008A4ABD">
              <w:rPr>
                <w:rFonts w:ascii="Futura Lt BT" w:hAnsi="Futura Lt BT"/>
                <w:sz w:val="20"/>
                <w:szCs w:val="20"/>
              </w:rPr>
              <w:t>prirode</w:t>
            </w:r>
          </w:p>
        </w:tc>
        <w:tc>
          <w:tcPr>
            <w:tcW w:w="567" w:type="dxa"/>
          </w:tcPr>
          <w:p w14:paraId="01578FA2" w14:textId="39801AB4" w:rsidR="00E166AE" w:rsidRPr="0006118F" w:rsidRDefault="00E166AE" w:rsidP="00F65CE8">
            <w:pPr>
              <w:spacing w:after="0"/>
              <w:jc w:val="center"/>
              <w:rPr>
                <w:rFonts w:ascii="Futura Lt BT" w:hAnsi="Futura Lt BT"/>
                <w:sz w:val="20"/>
                <w:szCs w:val="20"/>
              </w:rPr>
            </w:pPr>
            <w:r>
              <w:rPr>
                <w:rFonts w:ascii="Futura Lt BT" w:hAnsi="Futura Lt BT"/>
                <w:sz w:val="20"/>
                <w:szCs w:val="20"/>
              </w:rPr>
              <w:t>1</w:t>
            </w:r>
          </w:p>
        </w:tc>
        <w:tc>
          <w:tcPr>
            <w:tcW w:w="1134" w:type="dxa"/>
            <w:gridSpan w:val="2"/>
            <w:vAlign w:val="center"/>
          </w:tcPr>
          <w:p w14:paraId="2A98B998" w14:textId="659BE728" w:rsidR="00E166AE" w:rsidRPr="00D1145A" w:rsidRDefault="00D81B17" w:rsidP="00F65CE8">
            <w:pPr>
              <w:spacing w:after="0"/>
              <w:jc w:val="center"/>
              <w:rPr>
                <w:rFonts w:ascii="Futura Lt BT" w:hAnsi="Futura Lt BT"/>
                <w:color w:val="FF0000"/>
                <w:sz w:val="20"/>
                <w:szCs w:val="20"/>
              </w:rPr>
            </w:pPr>
            <w:r>
              <w:rPr>
                <w:rFonts w:ascii="Futura Lt BT" w:hAnsi="Futura Lt BT"/>
                <w:sz w:val="20"/>
                <w:szCs w:val="20"/>
              </w:rPr>
              <w:t>7616,35</w:t>
            </w:r>
          </w:p>
        </w:tc>
        <w:tc>
          <w:tcPr>
            <w:tcW w:w="709" w:type="dxa"/>
            <w:vAlign w:val="center"/>
          </w:tcPr>
          <w:p w14:paraId="4014D083"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ha</w:t>
            </w:r>
          </w:p>
        </w:tc>
      </w:tr>
      <w:tr w:rsidR="00E166AE" w:rsidRPr="008A4ABD" w14:paraId="4C4D38B2" w14:textId="77777777" w:rsidTr="00E166AE">
        <w:trPr>
          <w:cantSplit/>
        </w:trPr>
        <w:tc>
          <w:tcPr>
            <w:tcW w:w="1809" w:type="dxa"/>
            <w:vMerge/>
            <w:shd w:val="clear" w:color="auto" w:fill="D9E2F3" w:themeFill="accent1" w:themeFillTint="33"/>
            <w:vAlign w:val="center"/>
          </w:tcPr>
          <w:p w14:paraId="281015BE" w14:textId="77777777" w:rsidR="00E166AE" w:rsidRPr="008A4ABD" w:rsidRDefault="00E166AE" w:rsidP="00F65CE8">
            <w:pPr>
              <w:spacing w:after="0"/>
              <w:rPr>
                <w:rFonts w:ascii="Futura Lt BT" w:hAnsi="Futura Lt BT"/>
                <w:b/>
                <w:sz w:val="20"/>
                <w:szCs w:val="20"/>
              </w:rPr>
            </w:pPr>
          </w:p>
        </w:tc>
        <w:tc>
          <w:tcPr>
            <w:tcW w:w="1701" w:type="dxa"/>
            <w:vMerge/>
            <w:vAlign w:val="center"/>
          </w:tcPr>
          <w:p w14:paraId="0C1EF2F8" w14:textId="77777777" w:rsidR="00E166AE" w:rsidRPr="008A4ABD" w:rsidRDefault="00E166AE" w:rsidP="00F65CE8">
            <w:pPr>
              <w:spacing w:after="0"/>
              <w:rPr>
                <w:rFonts w:ascii="Futura Lt BT" w:hAnsi="Futura Lt BT"/>
                <w:sz w:val="20"/>
                <w:szCs w:val="20"/>
              </w:rPr>
            </w:pPr>
          </w:p>
        </w:tc>
        <w:tc>
          <w:tcPr>
            <w:tcW w:w="3856" w:type="dxa"/>
            <w:vMerge/>
            <w:vAlign w:val="center"/>
          </w:tcPr>
          <w:p w14:paraId="1A5BB883" w14:textId="77777777" w:rsidR="00E166AE" w:rsidRPr="008A4ABD" w:rsidRDefault="00E166AE" w:rsidP="00F65CE8">
            <w:pPr>
              <w:spacing w:after="0"/>
              <w:rPr>
                <w:rFonts w:ascii="Futura Lt BT" w:hAnsi="Futura Lt BT"/>
                <w:sz w:val="20"/>
                <w:szCs w:val="20"/>
              </w:rPr>
            </w:pPr>
          </w:p>
        </w:tc>
        <w:tc>
          <w:tcPr>
            <w:tcW w:w="1701" w:type="dxa"/>
            <w:gridSpan w:val="3"/>
            <w:vAlign w:val="center"/>
          </w:tcPr>
          <w:p w14:paraId="4BC237B4" w14:textId="7C0C6DEF" w:rsidR="00E166AE" w:rsidRPr="00D1145A" w:rsidRDefault="00E166AE" w:rsidP="00E166AE">
            <w:pPr>
              <w:spacing w:after="0"/>
              <w:jc w:val="center"/>
              <w:rPr>
                <w:rFonts w:ascii="Futura Lt BT" w:hAnsi="Futura Lt BT"/>
                <w:color w:val="FF0000"/>
                <w:sz w:val="20"/>
                <w:szCs w:val="20"/>
              </w:rPr>
            </w:pPr>
            <w:r w:rsidRPr="00E166AE">
              <w:rPr>
                <w:rFonts w:ascii="Futura Lt BT" w:hAnsi="Futura Lt BT"/>
                <w:sz w:val="20"/>
                <w:szCs w:val="20"/>
              </w:rPr>
              <w:t>5,</w:t>
            </w:r>
            <w:r w:rsidR="00EC03B6">
              <w:rPr>
                <w:rFonts w:ascii="Futura Lt BT" w:hAnsi="Futura Lt BT"/>
                <w:sz w:val="20"/>
                <w:szCs w:val="20"/>
              </w:rPr>
              <w:t>81</w:t>
            </w:r>
          </w:p>
        </w:tc>
        <w:tc>
          <w:tcPr>
            <w:tcW w:w="709" w:type="dxa"/>
            <w:vAlign w:val="center"/>
          </w:tcPr>
          <w:p w14:paraId="74DFE47B"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w:t>
            </w:r>
          </w:p>
        </w:tc>
      </w:tr>
      <w:tr w:rsidR="00E166AE" w:rsidRPr="008A4ABD" w14:paraId="6F062E50" w14:textId="77777777" w:rsidTr="00A312B8">
        <w:trPr>
          <w:cantSplit/>
        </w:trPr>
        <w:tc>
          <w:tcPr>
            <w:tcW w:w="1809" w:type="dxa"/>
            <w:vMerge/>
            <w:shd w:val="clear" w:color="auto" w:fill="D9E2F3" w:themeFill="accent1" w:themeFillTint="33"/>
            <w:vAlign w:val="center"/>
          </w:tcPr>
          <w:p w14:paraId="4984E1CD" w14:textId="77777777" w:rsidR="00E166AE" w:rsidRPr="008A4ABD" w:rsidRDefault="00E166AE" w:rsidP="00F65CE8">
            <w:pPr>
              <w:spacing w:after="0"/>
              <w:rPr>
                <w:rFonts w:ascii="Futura Lt BT" w:hAnsi="Futura Lt BT"/>
                <w:b/>
                <w:sz w:val="20"/>
                <w:szCs w:val="20"/>
              </w:rPr>
            </w:pPr>
          </w:p>
        </w:tc>
        <w:tc>
          <w:tcPr>
            <w:tcW w:w="1701" w:type="dxa"/>
            <w:vMerge/>
            <w:vAlign w:val="center"/>
          </w:tcPr>
          <w:p w14:paraId="09D746D9" w14:textId="77777777" w:rsidR="00E166AE" w:rsidRPr="008A4ABD" w:rsidRDefault="00E166AE" w:rsidP="00F65CE8">
            <w:pPr>
              <w:spacing w:after="0"/>
              <w:rPr>
                <w:rFonts w:ascii="Futura Lt BT" w:hAnsi="Futura Lt BT"/>
                <w:sz w:val="20"/>
                <w:szCs w:val="20"/>
              </w:rPr>
            </w:pPr>
          </w:p>
        </w:tc>
        <w:tc>
          <w:tcPr>
            <w:tcW w:w="3856" w:type="dxa"/>
            <w:vMerge w:val="restart"/>
            <w:vAlign w:val="center"/>
          </w:tcPr>
          <w:p w14:paraId="22C5B05A" w14:textId="047D5208" w:rsidR="00E166AE" w:rsidRPr="008A4ABD" w:rsidRDefault="00E166AE" w:rsidP="00F65CE8">
            <w:pPr>
              <w:spacing w:after="0"/>
              <w:rPr>
                <w:rFonts w:ascii="Futura Lt BT" w:hAnsi="Futura Lt BT"/>
                <w:sz w:val="20"/>
                <w:szCs w:val="20"/>
              </w:rPr>
            </w:pPr>
            <w:r w:rsidRPr="008A4ABD">
              <w:rPr>
                <w:rFonts w:ascii="Futura Lt BT" w:hAnsi="Futura Lt BT"/>
                <w:sz w:val="20"/>
                <w:szCs w:val="20"/>
              </w:rPr>
              <w:t>3.</w:t>
            </w:r>
            <w:r>
              <w:rPr>
                <w:rFonts w:ascii="Futura Lt BT" w:hAnsi="Futura Lt BT"/>
                <w:sz w:val="20"/>
                <w:szCs w:val="20"/>
              </w:rPr>
              <w:t xml:space="preserve"> </w:t>
            </w:r>
            <w:r w:rsidRPr="008A4ABD">
              <w:rPr>
                <w:rFonts w:ascii="Futura Lt BT" w:hAnsi="Futura Lt BT"/>
                <w:sz w:val="20"/>
                <w:szCs w:val="20"/>
              </w:rPr>
              <w:t>Broj</w:t>
            </w:r>
            <w:r>
              <w:rPr>
                <w:rFonts w:ascii="Futura Lt BT" w:hAnsi="Futura Lt BT"/>
                <w:sz w:val="20"/>
                <w:szCs w:val="20"/>
              </w:rPr>
              <w:t xml:space="preserve"> </w:t>
            </w:r>
            <w:r w:rsidRPr="008A4ABD">
              <w:rPr>
                <w:rFonts w:ascii="Futura Lt BT" w:hAnsi="Futura Lt BT"/>
                <w:sz w:val="20"/>
                <w:szCs w:val="20"/>
              </w:rPr>
              <w:t>i</w:t>
            </w:r>
            <w:r>
              <w:rPr>
                <w:rFonts w:ascii="Futura Lt BT" w:hAnsi="Futura Lt BT"/>
                <w:sz w:val="20"/>
                <w:szCs w:val="20"/>
              </w:rPr>
              <w:t xml:space="preserve"> </w:t>
            </w:r>
            <w:r w:rsidRPr="008A4ABD">
              <w:rPr>
                <w:rFonts w:ascii="Futura Lt BT" w:hAnsi="Futura Lt BT"/>
                <w:sz w:val="20"/>
                <w:szCs w:val="20"/>
              </w:rPr>
              <w:t>površina</w:t>
            </w:r>
            <w:r>
              <w:rPr>
                <w:rFonts w:ascii="Futura Lt BT" w:hAnsi="Futura Lt BT"/>
                <w:sz w:val="20"/>
                <w:szCs w:val="20"/>
              </w:rPr>
              <w:t xml:space="preserve"> </w:t>
            </w:r>
            <w:r w:rsidRPr="008A4ABD">
              <w:rPr>
                <w:rFonts w:ascii="Futura Lt BT" w:hAnsi="Futura Lt BT"/>
                <w:sz w:val="20"/>
                <w:szCs w:val="20"/>
              </w:rPr>
              <w:t>zaštićenih</w:t>
            </w:r>
            <w:r>
              <w:rPr>
                <w:rFonts w:ascii="Futura Lt BT" w:hAnsi="Futura Lt BT"/>
                <w:sz w:val="20"/>
                <w:szCs w:val="20"/>
              </w:rPr>
              <w:t xml:space="preserve"> </w:t>
            </w:r>
            <w:r w:rsidRPr="008A4ABD">
              <w:rPr>
                <w:rFonts w:ascii="Futura Lt BT" w:hAnsi="Futura Lt BT"/>
                <w:sz w:val="20"/>
                <w:szCs w:val="20"/>
              </w:rPr>
              <w:t>objekata</w:t>
            </w:r>
            <w:r>
              <w:rPr>
                <w:rFonts w:ascii="Futura Lt BT" w:hAnsi="Futura Lt BT"/>
                <w:sz w:val="20"/>
                <w:szCs w:val="20"/>
              </w:rPr>
              <w:t xml:space="preserve"> </w:t>
            </w:r>
            <w:r w:rsidRPr="008A4ABD">
              <w:rPr>
                <w:rFonts w:ascii="Futura Lt BT" w:hAnsi="Futura Lt BT"/>
                <w:sz w:val="20"/>
                <w:szCs w:val="20"/>
              </w:rPr>
              <w:t>prirodnih</w:t>
            </w:r>
            <w:r>
              <w:rPr>
                <w:rFonts w:ascii="Futura Lt BT" w:hAnsi="Futura Lt BT"/>
                <w:sz w:val="20"/>
                <w:szCs w:val="20"/>
              </w:rPr>
              <w:t xml:space="preserve"> </w:t>
            </w:r>
            <w:r w:rsidRPr="008A4ABD">
              <w:rPr>
                <w:rFonts w:ascii="Futura Lt BT" w:hAnsi="Futura Lt BT"/>
                <w:sz w:val="20"/>
                <w:szCs w:val="20"/>
              </w:rPr>
              <w:t>vrijednosti</w:t>
            </w:r>
            <w:r>
              <w:rPr>
                <w:rFonts w:ascii="Futura Lt BT" w:hAnsi="Futura Lt BT"/>
                <w:sz w:val="20"/>
                <w:szCs w:val="20"/>
              </w:rPr>
              <w:t xml:space="preserve"> </w:t>
            </w:r>
            <w:r w:rsidRPr="008A4ABD">
              <w:rPr>
                <w:rFonts w:ascii="Futura Lt BT" w:hAnsi="Futura Lt BT"/>
                <w:sz w:val="20"/>
                <w:szCs w:val="20"/>
              </w:rPr>
              <w:t>prema</w:t>
            </w:r>
            <w:r>
              <w:rPr>
                <w:rFonts w:ascii="Futura Lt BT" w:hAnsi="Futura Lt BT"/>
                <w:sz w:val="20"/>
                <w:szCs w:val="20"/>
              </w:rPr>
              <w:t xml:space="preserve"> </w:t>
            </w:r>
            <w:r w:rsidRPr="008A4ABD">
              <w:rPr>
                <w:rFonts w:ascii="Futura Lt BT" w:hAnsi="Futura Lt BT"/>
                <w:sz w:val="20"/>
                <w:szCs w:val="20"/>
              </w:rPr>
              <w:t>vrsti</w:t>
            </w:r>
            <w:r>
              <w:rPr>
                <w:rFonts w:ascii="Futura Lt BT" w:hAnsi="Futura Lt BT"/>
                <w:sz w:val="20"/>
                <w:szCs w:val="20"/>
              </w:rPr>
              <w:t xml:space="preserve"> </w:t>
            </w:r>
            <w:r w:rsidRPr="008A4ABD">
              <w:rPr>
                <w:rFonts w:ascii="Futura Lt BT" w:hAnsi="Futura Lt BT"/>
                <w:sz w:val="20"/>
                <w:szCs w:val="20"/>
              </w:rPr>
              <w:t>–strogi</w:t>
            </w:r>
            <w:r>
              <w:rPr>
                <w:rFonts w:ascii="Futura Lt BT" w:hAnsi="Futura Lt BT"/>
                <w:sz w:val="20"/>
                <w:szCs w:val="20"/>
              </w:rPr>
              <w:t xml:space="preserve"> </w:t>
            </w:r>
            <w:r w:rsidRPr="008A4ABD">
              <w:rPr>
                <w:rFonts w:ascii="Futura Lt BT" w:hAnsi="Futura Lt BT"/>
                <w:sz w:val="20"/>
                <w:szCs w:val="20"/>
              </w:rPr>
              <w:t>rezervat</w:t>
            </w:r>
          </w:p>
        </w:tc>
        <w:tc>
          <w:tcPr>
            <w:tcW w:w="567" w:type="dxa"/>
          </w:tcPr>
          <w:p w14:paraId="5BD884EF" w14:textId="1FDA1ED8" w:rsidR="00E166AE" w:rsidRPr="0006118F" w:rsidRDefault="00E166AE" w:rsidP="00F65CE8">
            <w:pPr>
              <w:spacing w:after="0"/>
              <w:jc w:val="center"/>
              <w:rPr>
                <w:rFonts w:ascii="Futura Lt BT" w:hAnsi="Futura Lt BT"/>
                <w:sz w:val="20"/>
                <w:szCs w:val="20"/>
              </w:rPr>
            </w:pPr>
            <w:r>
              <w:rPr>
                <w:rFonts w:ascii="Futura Lt BT" w:hAnsi="Futura Lt BT"/>
                <w:sz w:val="20"/>
                <w:szCs w:val="20"/>
              </w:rPr>
              <w:t>1</w:t>
            </w:r>
          </w:p>
        </w:tc>
        <w:tc>
          <w:tcPr>
            <w:tcW w:w="1134" w:type="dxa"/>
            <w:gridSpan w:val="2"/>
            <w:vAlign w:val="center"/>
          </w:tcPr>
          <w:p w14:paraId="150B250B" w14:textId="06824986" w:rsidR="00E166AE" w:rsidRPr="00D1145A" w:rsidRDefault="00E166AE" w:rsidP="00F65CE8">
            <w:pPr>
              <w:spacing w:after="0"/>
              <w:jc w:val="center"/>
              <w:rPr>
                <w:rFonts w:ascii="Futura Lt BT" w:hAnsi="Futura Lt BT"/>
                <w:color w:val="FF0000"/>
                <w:sz w:val="20"/>
                <w:szCs w:val="20"/>
              </w:rPr>
            </w:pPr>
            <w:r w:rsidRPr="0006118F">
              <w:rPr>
                <w:rFonts w:ascii="Futura Lt BT" w:hAnsi="Futura Lt BT"/>
                <w:sz w:val="20"/>
                <w:szCs w:val="20"/>
              </w:rPr>
              <w:t>8</w:t>
            </w:r>
            <w:r w:rsidR="00D81B17">
              <w:rPr>
                <w:rFonts w:ascii="Futura Lt BT" w:hAnsi="Futura Lt BT"/>
                <w:sz w:val="20"/>
                <w:szCs w:val="20"/>
              </w:rPr>
              <w:t>3,02</w:t>
            </w:r>
          </w:p>
        </w:tc>
        <w:tc>
          <w:tcPr>
            <w:tcW w:w="709" w:type="dxa"/>
            <w:vAlign w:val="center"/>
          </w:tcPr>
          <w:p w14:paraId="6798E13F"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ha</w:t>
            </w:r>
          </w:p>
        </w:tc>
      </w:tr>
      <w:tr w:rsidR="00E166AE" w:rsidRPr="008A4ABD" w14:paraId="46B53032" w14:textId="77777777" w:rsidTr="00E166AE">
        <w:trPr>
          <w:cantSplit/>
        </w:trPr>
        <w:tc>
          <w:tcPr>
            <w:tcW w:w="1809" w:type="dxa"/>
            <w:vMerge/>
            <w:shd w:val="clear" w:color="auto" w:fill="D9E2F3" w:themeFill="accent1" w:themeFillTint="33"/>
            <w:vAlign w:val="center"/>
          </w:tcPr>
          <w:p w14:paraId="5B2B99A3" w14:textId="77777777" w:rsidR="00E166AE" w:rsidRPr="008A4ABD" w:rsidRDefault="00E166AE" w:rsidP="00F65CE8">
            <w:pPr>
              <w:spacing w:after="0"/>
              <w:rPr>
                <w:rFonts w:ascii="Futura Lt BT" w:hAnsi="Futura Lt BT"/>
                <w:b/>
                <w:sz w:val="20"/>
                <w:szCs w:val="20"/>
              </w:rPr>
            </w:pPr>
          </w:p>
        </w:tc>
        <w:tc>
          <w:tcPr>
            <w:tcW w:w="1701" w:type="dxa"/>
            <w:vMerge/>
            <w:vAlign w:val="center"/>
          </w:tcPr>
          <w:p w14:paraId="32B1F5AE" w14:textId="77777777" w:rsidR="00E166AE" w:rsidRPr="008A4ABD" w:rsidRDefault="00E166AE" w:rsidP="00F65CE8">
            <w:pPr>
              <w:spacing w:after="0"/>
              <w:rPr>
                <w:rFonts w:ascii="Futura Lt BT" w:hAnsi="Futura Lt BT"/>
                <w:sz w:val="20"/>
                <w:szCs w:val="20"/>
              </w:rPr>
            </w:pPr>
          </w:p>
        </w:tc>
        <w:tc>
          <w:tcPr>
            <w:tcW w:w="3856" w:type="dxa"/>
            <w:vMerge/>
            <w:vAlign w:val="center"/>
          </w:tcPr>
          <w:p w14:paraId="702AEA87" w14:textId="77777777" w:rsidR="00E166AE" w:rsidRPr="008A4ABD" w:rsidRDefault="00E166AE" w:rsidP="00F65CE8">
            <w:pPr>
              <w:spacing w:after="0"/>
              <w:rPr>
                <w:rFonts w:ascii="Futura Lt BT" w:hAnsi="Futura Lt BT"/>
                <w:sz w:val="20"/>
                <w:szCs w:val="20"/>
              </w:rPr>
            </w:pPr>
          </w:p>
        </w:tc>
        <w:tc>
          <w:tcPr>
            <w:tcW w:w="1701" w:type="dxa"/>
            <w:gridSpan w:val="3"/>
            <w:vAlign w:val="center"/>
          </w:tcPr>
          <w:p w14:paraId="39742079" w14:textId="1ECE2E85" w:rsidR="00E166AE" w:rsidRPr="00737B24" w:rsidRDefault="00E166AE" w:rsidP="00E166AE">
            <w:pPr>
              <w:spacing w:after="0"/>
              <w:jc w:val="center"/>
              <w:rPr>
                <w:rFonts w:ascii="Futura Lt BT" w:hAnsi="Futura Lt BT"/>
                <w:color w:val="2F5496" w:themeColor="accent1" w:themeShade="BF"/>
                <w:sz w:val="20"/>
                <w:szCs w:val="20"/>
              </w:rPr>
            </w:pPr>
            <w:r w:rsidRPr="00E166AE">
              <w:rPr>
                <w:rFonts w:ascii="Futura Lt BT" w:hAnsi="Futura Lt BT"/>
                <w:sz w:val="20"/>
                <w:szCs w:val="20"/>
              </w:rPr>
              <w:t>0,0</w:t>
            </w:r>
            <w:r w:rsidR="00EC03B6">
              <w:rPr>
                <w:rFonts w:ascii="Futura Lt BT" w:hAnsi="Futura Lt BT"/>
                <w:sz w:val="20"/>
                <w:szCs w:val="20"/>
              </w:rPr>
              <w:t>6</w:t>
            </w:r>
          </w:p>
        </w:tc>
        <w:tc>
          <w:tcPr>
            <w:tcW w:w="709" w:type="dxa"/>
            <w:vAlign w:val="center"/>
          </w:tcPr>
          <w:p w14:paraId="370E9D4C"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w:t>
            </w:r>
          </w:p>
        </w:tc>
      </w:tr>
      <w:tr w:rsidR="00E166AE" w:rsidRPr="008A4ABD" w14:paraId="4F762B58" w14:textId="77777777" w:rsidTr="00A312B8">
        <w:trPr>
          <w:cantSplit/>
        </w:trPr>
        <w:tc>
          <w:tcPr>
            <w:tcW w:w="1809" w:type="dxa"/>
            <w:vMerge/>
            <w:shd w:val="clear" w:color="auto" w:fill="D9E2F3" w:themeFill="accent1" w:themeFillTint="33"/>
            <w:vAlign w:val="center"/>
          </w:tcPr>
          <w:p w14:paraId="3006C1DC" w14:textId="77777777" w:rsidR="00E166AE" w:rsidRPr="008A4ABD" w:rsidRDefault="00E166AE" w:rsidP="00F65CE8">
            <w:pPr>
              <w:spacing w:after="0"/>
              <w:rPr>
                <w:rFonts w:ascii="Futura Lt BT" w:hAnsi="Futura Lt BT"/>
                <w:b/>
                <w:sz w:val="20"/>
                <w:szCs w:val="20"/>
              </w:rPr>
            </w:pPr>
          </w:p>
        </w:tc>
        <w:tc>
          <w:tcPr>
            <w:tcW w:w="1701" w:type="dxa"/>
            <w:vMerge/>
            <w:vAlign w:val="center"/>
          </w:tcPr>
          <w:p w14:paraId="0E47EAA5" w14:textId="77777777" w:rsidR="00E166AE" w:rsidRPr="008A4ABD" w:rsidRDefault="00E166AE" w:rsidP="00F65CE8">
            <w:pPr>
              <w:spacing w:after="0"/>
              <w:rPr>
                <w:rFonts w:ascii="Futura Lt BT" w:hAnsi="Futura Lt BT"/>
                <w:sz w:val="20"/>
                <w:szCs w:val="20"/>
              </w:rPr>
            </w:pPr>
          </w:p>
        </w:tc>
        <w:tc>
          <w:tcPr>
            <w:tcW w:w="3856" w:type="dxa"/>
            <w:vMerge w:val="restart"/>
            <w:vAlign w:val="center"/>
          </w:tcPr>
          <w:p w14:paraId="7801679F" w14:textId="6BF8CABC" w:rsidR="00E166AE" w:rsidRPr="008A4ABD" w:rsidRDefault="00E166AE" w:rsidP="00F65CE8">
            <w:pPr>
              <w:spacing w:after="0"/>
              <w:rPr>
                <w:rFonts w:ascii="Futura Lt BT" w:hAnsi="Futura Lt BT"/>
                <w:sz w:val="20"/>
                <w:szCs w:val="20"/>
              </w:rPr>
            </w:pPr>
            <w:r w:rsidRPr="008A4ABD">
              <w:rPr>
                <w:rFonts w:ascii="Futura Lt BT" w:hAnsi="Futura Lt BT"/>
                <w:sz w:val="20"/>
                <w:szCs w:val="20"/>
              </w:rPr>
              <w:t>4.</w:t>
            </w:r>
            <w:r>
              <w:rPr>
                <w:rFonts w:ascii="Futura Lt BT" w:hAnsi="Futura Lt BT"/>
                <w:sz w:val="20"/>
                <w:szCs w:val="20"/>
              </w:rPr>
              <w:t xml:space="preserve"> </w:t>
            </w:r>
            <w:r w:rsidRPr="008A4ABD">
              <w:rPr>
                <w:rFonts w:ascii="Futura Lt BT" w:hAnsi="Futura Lt BT"/>
                <w:sz w:val="20"/>
                <w:szCs w:val="20"/>
              </w:rPr>
              <w:t>Broj</w:t>
            </w:r>
            <w:r>
              <w:rPr>
                <w:rFonts w:ascii="Futura Lt BT" w:hAnsi="Futura Lt BT"/>
                <w:sz w:val="20"/>
                <w:szCs w:val="20"/>
              </w:rPr>
              <w:t xml:space="preserve"> </w:t>
            </w:r>
            <w:r w:rsidRPr="008A4ABD">
              <w:rPr>
                <w:rFonts w:ascii="Futura Lt BT" w:hAnsi="Futura Lt BT"/>
                <w:sz w:val="20"/>
                <w:szCs w:val="20"/>
              </w:rPr>
              <w:t>i</w:t>
            </w:r>
            <w:r>
              <w:rPr>
                <w:rFonts w:ascii="Futura Lt BT" w:hAnsi="Futura Lt BT"/>
                <w:sz w:val="20"/>
                <w:szCs w:val="20"/>
              </w:rPr>
              <w:t xml:space="preserve"> </w:t>
            </w:r>
            <w:r w:rsidRPr="008A4ABD">
              <w:rPr>
                <w:rFonts w:ascii="Futura Lt BT" w:hAnsi="Futura Lt BT"/>
                <w:sz w:val="20"/>
                <w:szCs w:val="20"/>
              </w:rPr>
              <w:t>površina</w:t>
            </w:r>
            <w:r>
              <w:rPr>
                <w:rFonts w:ascii="Futura Lt BT" w:hAnsi="Futura Lt BT"/>
                <w:sz w:val="20"/>
                <w:szCs w:val="20"/>
              </w:rPr>
              <w:t xml:space="preserve"> </w:t>
            </w:r>
            <w:r w:rsidRPr="008A4ABD">
              <w:rPr>
                <w:rFonts w:ascii="Futura Lt BT" w:hAnsi="Futura Lt BT"/>
                <w:sz w:val="20"/>
                <w:szCs w:val="20"/>
              </w:rPr>
              <w:t>zaštićenih</w:t>
            </w:r>
            <w:r>
              <w:rPr>
                <w:rFonts w:ascii="Futura Lt BT" w:hAnsi="Futura Lt BT"/>
                <w:sz w:val="20"/>
                <w:szCs w:val="20"/>
              </w:rPr>
              <w:t xml:space="preserve"> </w:t>
            </w:r>
            <w:r w:rsidRPr="008A4ABD">
              <w:rPr>
                <w:rFonts w:ascii="Futura Lt BT" w:hAnsi="Futura Lt BT"/>
                <w:sz w:val="20"/>
                <w:szCs w:val="20"/>
              </w:rPr>
              <w:t>objekata</w:t>
            </w:r>
            <w:r>
              <w:rPr>
                <w:rFonts w:ascii="Futura Lt BT" w:hAnsi="Futura Lt BT"/>
                <w:sz w:val="20"/>
                <w:szCs w:val="20"/>
              </w:rPr>
              <w:t xml:space="preserve"> </w:t>
            </w:r>
            <w:r w:rsidRPr="008A4ABD">
              <w:rPr>
                <w:rFonts w:ascii="Futura Lt BT" w:hAnsi="Futura Lt BT"/>
                <w:sz w:val="20"/>
                <w:szCs w:val="20"/>
              </w:rPr>
              <w:t>prirodnih</w:t>
            </w:r>
            <w:r>
              <w:rPr>
                <w:rFonts w:ascii="Futura Lt BT" w:hAnsi="Futura Lt BT"/>
                <w:sz w:val="20"/>
                <w:szCs w:val="20"/>
              </w:rPr>
              <w:t xml:space="preserve"> </w:t>
            </w:r>
            <w:r w:rsidRPr="008A4ABD">
              <w:rPr>
                <w:rFonts w:ascii="Futura Lt BT" w:hAnsi="Futura Lt BT"/>
                <w:sz w:val="20"/>
                <w:szCs w:val="20"/>
              </w:rPr>
              <w:t>vrijednosti</w:t>
            </w:r>
            <w:r>
              <w:rPr>
                <w:rFonts w:ascii="Futura Lt BT" w:hAnsi="Futura Lt BT"/>
                <w:sz w:val="20"/>
                <w:szCs w:val="20"/>
              </w:rPr>
              <w:t xml:space="preserve"> </w:t>
            </w:r>
            <w:r w:rsidRPr="008A4ABD">
              <w:rPr>
                <w:rFonts w:ascii="Futura Lt BT" w:hAnsi="Futura Lt BT"/>
                <w:sz w:val="20"/>
                <w:szCs w:val="20"/>
              </w:rPr>
              <w:t>prema</w:t>
            </w:r>
            <w:r>
              <w:rPr>
                <w:rFonts w:ascii="Futura Lt BT" w:hAnsi="Futura Lt BT"/>
                <w:sz w:val="20"/>
                <w:szCs w:val="20"/>
              </w:rPr>
              <w:t xml:space="preserve"> </w:t>
            </w:r>
            <w:r w:rsidRPr="008A4ABD">
              <w:rPr>
                <w:rFonts w:ascii="Futura Lt BT" w:hAnsi="Futura Lt BT"/>
                <w:sz w:val="20"/>
                <w:szCs w:val="20"/>
              </w:rPr>
              <w:t>vrsti</w:t>
            </w:r>
            <w:r>
              <w:rPr>
                <w:rFonts w:ascii="Futura Lt BT" w:hAnsi="Futura Lt BT"/>
                <w:sz w:val="20"/>
                <w:szCs w:val="20"/>
              </w:rPr>
              <w:t xml:space="preserve"> </w:t>
            </w:r>
            <w:r w:rsidRPr="008A4ABD">
              <w:rPr>
                <w:rFonts w:ascii="Futura Lt BT" w:hAnsi="Futura Lt BT"/>
                <w:sz w:val="20"/>
                <w:szCs w:val="20"/>
              </w:rPr>
              <w:t>–posebni</w:t>
            </w:r>
            <w:r>
              <w:rPr>
                <w:rFonts w:ascii="Futura Lt BT" w:hAnsi="Futura Lt BT"/>
                <w:sz w:val="20"/>
                <w:szCs w:val="20"/>
              </w:rPr>
              <w:t xml:space="preserve"> </w:t>
            </w:r>
            <w:r w:rsidRPr="008A4ABD">
              <w:rPr>
                <w:rFonts w:ascii="Futura Lt BT" w:hAnsi="Futura Lt BT"/>
                <w:sz w:val="20"/>
                <w:szCs w:val="20"/>
              </w:rPr>
              <w:t>rezervat</w:t>
            </w:r>
          </w:p>
        </w:tc>
        <w:tc>
          <w:tcPr>
            <w:tcW w:w="567" w:type="dxa"/>
          </w:tcPr>
          <w:p w14:paraId="69AE21AD" w14:textId="7DA5082E" w:rsidR="00E166AE" w:rsidRPr="00E166AE" w:rsidRDefault="00E166AE" w:rsidP="00F65CE8">
            <w:pPr>
              <w:spacing w:after="0"/>
              <w:jc w:val="center"/>
              <w:rPr>
                <w:rFonts w:ascii="Futura Lt BT" w:hAnsi="Futura Lt BT"/>
                <w:sz w:val="20"/>
                <w:szCs w:val="20"/>
              </w:rPr>
            </w:pPr>
            <w:r w:rsidRPr="00E166AE">
              <w:rPr>
                <w:rFonts w:ascii="Futura Lt BT" w:hAnsi="Futura Lt BT"/>
                <w:sz w:val="20"/>
                <w:szCs w:val="20"/>
              </w:rPr>
              <w:t>1</w:t>
            </w:r>
          </w:p>
        </w:tc>
        <w:tc>
          <w:tcPr>
            <w:tcW w:w="1134" w:type="dxa"/>
            <w:gridSpan w:val="2"/>
            <w:vAlign w:val="center"/>
          </w:tcPr>
          <w:p w14:paraId="68F13AFE" w14:textId="32381200" w:rsidR="00E166AE" w:rsidRPr="00E166AE" w:rsidRDefault="001227C2" w:rsidP="00F65CE8">
            <w:pPr>
              <w:spacing w:after="0"/>
              <w:jc w:val="center"/>
              <w:rPr>
                <w:rFonts w:ascii="Futura Lt BT" w:hAnsi="Futura Lt BT"/>
                <w:sz w:val="20"/>
                <w:szCs w:val="20"/>
              </w:rPr>
            </w:pPr>
            <w:r>
              <w:rPr>
                <w:rFonts w:ascii="Futura Lt BT" w:hAnsi="Futura Lt BT"/>
                <w:sz w:val="20"/>
                <w:szCs w:val="20"/>
              </w:rPr>
              <w:t>1,81</w:t>
            </w:r>
          </w:p>
        </w:tc>
        <w:tc>
          <w:tcPr>
            <w:tcW w:w="709" w:type="dxa"/>
            <w:vAlign w:val="center"/>
          </w:tcPr>
          <w:p w14:paraId="09710269"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ha</w:t>
            </w:r>
          </w:p>
        </w:tc>
      </w:tr>
      <w:tr w:rsidR="00E166AE" w:rsidRPr="008A4ABD" w14:paraId="52A68C53" w14:textId="77777777" w:rsidTr="00E166AE">
        <w:trPr>
          <w:cantSplit/>
        </w:trPr>
        <w:tc>
          <w:tcPr>
            <w:tcW w:w="1809" w:type="dxa"/>
            <w:vMerge/>
            <w:shd w:val="clear" w:color="auto" w:fill="D9E2F3" w:themeFill="accent1" w:themeFillTint="33"/>
            <w:vAlign w:val="center"/>
          </w:tcPr>
          <w:p w14:paraId="0369A777" w14:textId="77777777" w:rsidR="00E166AE" w:rsidRPr="008A4ABD" w:rsidRDefault="00E166AE" w:rsidP="00F65CE8">
            <w:pPr>
              <w:spacing w:after="0"/>
              <w:rPr>
                <w:rFonts w:ascii="Futura Lt BT" w:hAnsi="Futura Lt BT"/>
                <w:b/>
                <w:sz w:val="20"/>
                <w:szCs w:val="20"/>
              </w:rPr>
            </w:pPr>
          </w:p>
        </w:tc>
        <w:tc>
          <w:tcPr>
            <w:tcW w:w="1701" w:type="dxa"/>
            <w:vMerge/>
            <w:vAlign w:val="center"/>
          </w:tcPr>
          <w:p w14:paraId="074A2134" w14:textId="77777777" w:rsidR="00E166AE" w:rsidRPr="008A4ABD" w:rsidRDefault="00E166AE" w:rsidP="00F65CE8">
            <w:pPr>
              <w:spacing w:after="0"/>
              <w:rPr>
                <w:rFonts w:ascii="Futura Lt BT" w:hAnsi="Futura Lt BT"/>
                <w:sz w:val="20"/>
                <w:szCs w:val="20"/>
              </w:rPr>
            </w:pPr>
          </w:p>
        </w:tc>
        <w:tc>
          <w:tcPr>
            <w:tcW w:w="3856" w:type="dxa"/>
            <w:vMerge/>
            <w:vAlign w:val="center"/>
          </w:tcPr>
          <w:p w14:paraId="41E8785F" w14:textId="77777777" w:rsidR="00E166AE" w:rsidRPr="008A4ABD" w:rsidRDefault="00E166AE" w:rsidP="00F65CE8">
            <w:pPr>
              <w:spacing w:after="0"/>
              <w:rPr>
                <w:rFonts w:ascii="Futura Lt BT" w:hAnsi="Futura Lt BT"/>
                <w:sz w:val="20"/>
                <w:szCs w:val="20"/>
              </w:rPr>
            </w:pPr>
          </w:p>
        </w:tc>
        <w:tc>
          <w:tcPr>
            <w:tcW w:w="1701" w:type="dxa"/>
            <w:gridSpan w:val="3"/>
            <w:vAlign w:val="center"/>
          </w:tcPr>
          <w:p w14:paraId="0E5E9BFF" w14:textId="78192AD1" w:rsidR="00E166AE" w:rsidRPr="00E166AE" w:rsidRDefault="0088595D" w:rsidP="00E166AE">
            <w:pPr>
              <w:spacing w:after="0"/>
              <w:jc w:val="center"/>
              <w:rPr>
                <w:rFonts w:ascii="Futura Lt BT" w:hAnsi="Futura Lt BT"/>
                <w:sz w:val="20"/>
                <w:szCs w:val="20"/>
              </w:rPr>
            </w:pPr>
            <w:r>
              <w:rPr>
                <w:rFonts w:ascii="Futura Lt BT" w:hAnsi="Futura Lt BT"/>
                <w:sz w:val="20"/>
                <w:szCs w:val="20"/>
              </w:rPr>
              <w:t>0,00</w:t>
            </w:r>
            <w:r w:rsidR="00DB4191">
              <w:rPr>
                <w:rFonts w:ascii="Futura Lt BT" w:hAnsi="Futura Lt BT"/>
                <w:sz w:val="20"/>
                <w:szCs w:val="20"/>
              </w:rPr>
              <w:t>2</w:t>
            </w:r>
            <w:r>
              <w:rPr>
                <w:rFonts w:ascii="Futura Lt BT" w:hAnsi="Futura Lt BT"/>
                <w:sz w:val="20"/>
                <w:szCs w:val="20"/>
              </w:rPr>
              <w:t>4</w:t>
            </w:r>
          </w:p>
        </w:tc>
        <w:tc>
          <w:tcPr>
            <w:tcW w:w="709" w:type="dxa"/>
            <w:vAlign w:val="center"/>
          </w:tcPr>
          <w:p w14:paraId="5E93440D"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w:t>
            </w:r>
          </w:p>
        </w:tc>
      </w:tr>
      <w:tr w:rsidR="00E166AE" w:rsidRPr="008A4ABD" w14:paraId="0D146E90" w14:textId="77777777" w:rsidTr="00A312B8">
        <w:trPr>
          <w:cantSplit/>
        </w:trPr>
        <w:tc>
          <w:tcPr>
            <w:tcW w:w="1809" w:type="dxa"/>
            <w:vMerge/>
            <w:shd w:val="clear" w:color="auto" w:fill="D9E2F3" w:themeFill="accent1" w:themeFillTint="33"/>
            <w:vAlign w:val="center"/>
          </w:tcPr>
          <w:p w14:paraId="5A6231AE" w14:textId="77777777" w:rsidR="00E166AE" w:rsidRPr="008A4ABD" w:rsidRDefault="00E166AE" w:rsidP="00F65CE8">
            <w:pPr>
              <w:spacing w:after="0"/>
              <w:rPr>
                <w:rFonts w:ascii="Futura Lt BT" w:hAnsi="Futura Lt BT"/>
                <w:b/>
                <w:sz w:val="20"/>
                <w:szCs w:val="20"/>
              </w:rPr>
            </w:pPr>
          </w:p>
        </w:tc>
        <w:tc>
          <w:tcPr>
            <w:tcW w:w="1701" w:type="dxa"/>
            <w:vMerge/>
            <w:vAlign w:val="center"/>
          </w:tcPr>
          <w:p w14:paraId="0418BEC6" w14:textId="77777777" w:rsidR="00E166AE" w:rsidRPr="008A4ABD" w:rsidRDefault="00E166AE" w:rsidP="00F65CE8">
            <w:pPr>
              <w:spacing w:after="0"/>
              <w:rPr>
                <w:rFonts w:ascii="Futura Lt BT" w:hAnsi="Futura Lt BT"/>
                <w:sz w:val="20"/>
                <w:szCs w:val="20"/>
              </w:rPr>
            </w:pPr>
          </w:p>
        </w:tc>
        <w:tc>
          <w:tcPr>
            <w:tcW w:w="3856" w:type="dxa"/>
            <w:vMerge w:val="restart"/>
            <w:vAlign w:val="center"/>
          </w:tcPr>
          <w:p w14:paraId="445B6E3F" w14:textId="6CCA93B1" w:rsidR="00E166AE" w:rsidRPr="008A4ABD" w:rsidRDefault="00E166AE" w:rsidP="00F65CE8">
            <w:pPr>
              <w:spacing w:after="0"/>
              <w:rPr>
                <w:rFonts w:ascii="Futura Lt BT" w:hAnsi="Futura Lt BT"/>
                <w:sz w:val="20"/>
                <w:szCs w:val="20"/>
              </w:rPr>
            </w:pPr>
            <w:r w:rsidRPr="008A4ABD">
              <w:rPr>
                <w:rFonts w:ascii="Futura Lt BT" w:hAnsi="Futura Lt BT"/>
                <w:sz w:val="20"/>
                <w:szCs w:val="20"/>
              </w:rPr>
              <w:t>5.</w:t>
            </w:r>
            <w:r>
              <w:rPr>
                <w:rFonts w:ascii="Futura Lt BT" w:hAnsi="Futura Lt BT"/>
                <w:sz w:val="20"/>
                <w:szCs w:val="20"/>
              </w:rPr>
              <w:t xml:space="preserve"> </w:t>
            </w:r>
            <w:r w:rsidRPr="008A4ABD">
              <w:rPr>
                <w:rFonts w:ascii="Futura Lt BT" w:hAnsi="Futura Lt BT"/>
                <w:sz w:val="20"/>
                <w:szCs w:val="20"/>
              </w:rPr>
              <w:t>Broj</w:t>
            </w:r>
            <w:r>
              <w:rPr>
                <w:rFonts w:ascii="Futura Lt BT" w:hAnsi="Futura Lt BT"/>
                <w:sz w:val="20"/>
                <w:szCs w:val="20"/>
              </w:rPr>
              <w:t xml:space="preserve"> </w:t>
            </w:r>
            <w:r w:rsidRPr="008A4ABD">
              <w:rPr>
                <w:rFonts w:ascii="Futura Lt BT" w:hAnsi="Futura Lt BT"/>
                <w:sz w:val="20"/>
                <w:szCs w:val="20"/>
              </w:rPr>
              <w:t>i</w:t>
            </w:r>
            <w:r>
              <w:rPr>
                <w:rFonts w:ascii="Futura Lt BT" w:hAnsi="Futura Lt BT"/>
                <w:sz w:val="20"/>
                <w:szCs w:val="20"/>
              </w:rPr>
              <w:t xml:space="preserve"> </w:t>
            </w:r>
            <w:r w:rsidRPr="008A4ABD">
              <w:rPr>
                <w:rFonts w:ascii="Futura Lt BT" w:hAnsi="Futura Lt BT"/>
                <w:sz w:val="20"/>
                <w:szCs w:val="20"/>
              </w:rPr>
              <w:t>površina</w:t>
            </w:r>
            <w:r>
              <w:rPr>
                <w:rFonts w:ascii="Futura Lt BT" w:hAnsi="Futura Lt BT"/>
                <w:sz w:val="20"/>
                <w:szCs w:val="20"/>
              </w:rPr>
              <w:t xml:space="preserve"> </w:t>
            </w:r>
            <w:r w:rsidRPr="008A4ABD">
              <w:rPr>
                <w:rFonts w:ascii="Futura Lt BT" w:hAnsi="Futura Lt BT"/>
                <w:sz w:val="20"/>
                <w:szCs w:val="20"/>
              </w:rPr>
              <w:t>zaštićenih</w:t>
            </w:r>
            <w:r>
              <w:rPr>
                <w:rFonts w:ascii="Futura Lt BT" w:hAnsi="Futura Lt BT"/>
                <w:sz w:val="20"/>
                <w:szCs w:val="20"/>
              </w:rPr>
              <w:t xml:space="preserve"> </w:t>
            </w:r>
            <w:r w:rsidRPr="008A4ABD">
              <w:rPr>
                <w:rFonts w:ascii="Futura Lt BT" w:hAnsi="Futura Lt BT"/>
                <w:sz w:val="20"/>
                <w:szCs w:val="20"/>
              </w:rPr>
              <w:t>objekata</w:t>
            </w:r>
            <w:r>
              <w:rPr>
                <w:rFonts w:ascii="Futura Lt BT" w:hAnsi="Futura Lt BT"/>
                <w:sz w:val="20"/>
                <w:szCs w:val="20"/>
              </w:rPr>
              <w:t xml:space="preserve"> </w:t>
            </w:r>
            <w:r w:rsidRPr="008A4ABD">
              <w:rPr>
                <w:rFonts w:ascii="Futura Lt BT" w:hAnsi="Futura Lt BT"/>
                <w:sz w:val="20"/>
                <w:szCs w:val="20"/>
              </w:rPr>
              <w:t>prirodnih</w:t>
            </w:r>
            <w:r>
              <w:rPr>
                <w:rFonts w:ascii="Futura Lt BT" w:hAnsi="Futura Lt BT"/>
                <w:sz w:val="20"/>
                <w:szCs w:val="20"/>
              </w:rPr>
              <w:t xml:space="preserve"> </w:t>
            </w:r>
            <w:r w:rsidRPr="008A4ABD">
              <w:rPr>
                <w:rFonts w:ascii="Futura Lt BT" w:hAnsi="Futura Lt BT"/>
                <w:sz w:val="20"/>
                <w:szCs w:val="20"/>
              </w:rPr>
              <w:t>vrijednosti</w:t>
            </w:r>
            <w:r>
              <w:rPr>
                <w:rFonts w:ascii="Futura Lt BT" w:hAnsi="Futura Lt BT"/>
                <w:sz w:val="20"/>
                <w:szCs w:val="20"/>
              </w:rPr>
              <w:t xml:space="preserve"> </w:t>
            </w:r>
            <w:r w:rsidRPr="008A4ABD">
              <w:rPr>
                <w:rFonts w:ascii="Futura Lt BT" w:hAnsi="Futura Lt BT"/>
                <w:sz w:val="20"/>
                <w:szCs w:val="20"/>
              </w:rPr>
              <w:t>prema</w:t>
            </w:r>
            <w:r>
              <w:rPr>
                <w:rFonts w:ascii="Futura Lt BT" w:hAnsi="Futura Lt BT"/>
                <w:sz w:val="20"/>
                <w:szCs w:val="20"/>
              </w:rPr>
              <w:t xml:space="preserve"> </w:t>
            </w:r>
            <w:r w:rsidRPr="008A4ABD">
              <w:rPr>
                <w:rFonts w:ascii="Futura Lt BT" w:hAnsi="Futura Lt BT"/>
                <w:sz w:val="20"/>
                <w:szCs w:val="20"/>
              </w:rPr>
              <w:t>vrsti</w:t>
            </w:r>
            <w:r>
              <w:rPr>
                <w:rFonts w:ascii="Futura Lt BT" w:hAnsi="Futura Lt BT"/>
                <w:sz w:val="20"/>
                <w:szCs w:val="20"/>
              </w:rPr>
              <w:t xml:space="preserve"> </w:t>
            </w:r>
            <w:r w:rsidRPr="008A4ABD">
              <w:rPr>
                <w:rFonts w:ascii="Futura Lt BT" w:hAnsi="Futura Lt BT"/>
                <w:sz w:val="20"/>
                <w:szCs w:val="20"/>
              </w:rPr>
              <w:t>–značajni</w:t>
            </w:r>
            <w:r>
              <w:rPr>
                <w:rFonts w:ascii="Futura Lt BT" w:hAnsi="Futura Lt BT"/>
                <w:sz w:val="20"/>
                <w:szCs w:val="20"/>
              </w:rPr>
              <w:t xml:space="preserve"> </w:t>
            </w:r>
            <w:r w:rsidRPr="008A4ABD">
              <w:rPr>
                <w:rFonts w:ascii="Futura Lt BT" w:hAnsi="Futura Lt BT"/>
                <w:sz w:val="20"/>
                <w:szCs w:val="20"/>
              </w:rPr>
              <w:t>krajobraz</w:t>
            </w:r>
          </w:p>
        </w:tc>
        <w:tc>
          <w:tcPr>
            <w:tcW w:w="567" w:type="dxa"/>
          </w:tcPr>
          <w:p w14:paraId="4E28D895" w14:textId="1858410A" w:rsidR="00E166AE" w:rsidRPr="0006118F" w:rsidRDefault="001227C2" w:rsidP="00F65CE8">
            <w:pPr>
              <w:spacing w:after="0"/>
              <w:jc w:val="center"/>
              <w:rPr>
                <w:rFonts w:ascii="Futura Lt BT" w:hAnsi="Futura Lt BT"/>
                <w:sz w:val="20"/>
                <w:szCs w:val="20"/>
              </w:rPr>
            </w:pPr>
            <w:r>
              <w:rPr>
                <w:rFonts w:ascii="Futura Lt BT" w:hAnsi="Futura Lt BT"/>
                <w:sz w:val="20"/>
                <w:szCs w:val="20"/>
              </w:rPr>
              <w:t>6</w:t>
            </w:r>
          </w:p>
        </w:tc>
        <w:tc>
          <w:tcPr>
            <w:tcW w:w="1134" w:type="dxa"/>
            <w:gridSpan w:val="2"/>
            <w:vAlign w:val="center"/>
          </w:tcPr>
          <w:p w14:paraId="02A14932" w14:textId="5FC646CB" w:rsidR="00E166AE" w:rsidRPr="00D1145A" w:rsidRDefault="00D81B17" w:rsidP="00F65CE8">
            <w:pPr>
              <w:spacing w:after="0"/>
              <w:jc w:val="center"/>
              <w:rPr>
                <w:rFonts w:ascii="Futura Lt BT" w:hAnsi="Futura Lt BT"/>
                <w:color w:val="FF0000"/>
                <w:sz w:val="20"/>
                <w:szCs w:val="20"/>
              </w:rPr>
            </w:pPr>
            <w:r>
              <w:rPr>
                <w:rFonts w:ascii="Futura Lt BT" w:hAnsi="Futura Lt BT"/>
                <w:sz w:val="20"/>
                <w:szCs w:val="20"/>
              </w:rPr>
              <w:t>4912,24</w:t>
            </w:r>
          </w:p>
        </w:tc>
        <w:tc>
          <w:tcPr>
            <w:tcW w:w="709" w:type="dxa"/>
            <w:vAlign w:val="center"/>
          </w:tcPr>
          <w:p w14:paraId="0081C2A2"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ha</w:t>
            </w:r>
          </w:p>
        </w:tc>
      </w:tr>
      <w:tr w:rsidR="00E166AE" w:rsidRPr="008A4ABD" w14:paraId="41A4AF06" w14:textId="77777777" w:rsidTr="00E166AE">
        <w:trPr>
          <w:cantSplit/>
        </w:trPr>
        <w:tc>
          <w:tcPr>
            <w:tcW w:w="1809" w:type="dxa"/>
            <w:vMerge/>
            <w:shd w:val="clear" w:color="auto" w:fill="D9E2F3" w:themeFill="accent1" w:themeFillTint="33"/>
            <w:vAlign w:val="center"/>
          </w:tcPr>
          <w:p w14:paraId="63E24D24" w14:textId="77777777" w:rsidR="00E166AE" w:rsidRPr="008A4ABD" w:rsidRDefault="00E166AE" w:rsidP="00F65CE8">
            <w:pPr>
              <w:spacing w:after="0"/>
              <w:rPr>
                <w:rFonts w:ascii="Futura Lt BT" w:hAnsi="Futura Lt BT"/>
                <w:b/>
                <w:sz w:val="20"/>
                <w:szCs w:val="20"/>
              </w:rPr>
            </w:pPr>
          </w:p>
        </w:tc>
        <w:tc>
          <w:tcPr>
            <w:tcW w:w="1701" w:type="dxa"/>
            <w:vMerge/>
            <w:vAlign w:val="center"/>
          </w:tcPr>
          <w:p w14:paraId="7BB64C0D" w14:textId="77777777" w:rsidR="00E166AE" w:rsidRPr="008A4ABD" w:rsidRDefault="00E166AE" w:rsidP="00F65CE8">
            <w:pPr>
              <w:spacing w:after="0"/>
              <w:rPr>
                <w:rFonts w:ascii="Futura Lt BT" w:hAnsi="Futura Lt BT"/>
                <w:sz w:val="20"/>
                <w:szCs w:val="20"/>
              </w:rPr>
            </w:pPr>
          </w:p>
        </w:tc>
        <w:tc>
          <w:tcPr>
            <w:tcW w:w="3856" w:type="dxa"/>
            <w:vMerge/>
            <w:vAlign w:val="center"/>
          </w:tcPr>
          <w:p w14:paraId="1B90894F" w14:textId="77777777" w:rsidR="00E166AE" w:rsidRPr="008A4ABD" w:rsidRDefault="00E166AE" w:rsidP="00F65CE8">
            <w:pPr>
              <w:spacing w:after="0"/>
              <w:rPr>
                <w:rFonts w:ascii="Futura Lt BT" w:hAnsi="Futura Lt BT"/>
                <w:sz w:val="20"/>
                <w:szCs w:val="20"/>
              </w:rPr>
            </w:pPr>
          </w:p>
        </w:tc>
        <w:tc>
          <w:tcPr>
            <w:tcW w:w="1701" w:type="dxa"/>
            <w:gridSpan w:val="3"/>
            <w:vAlign w:val="center"/>
          </w:tcPr>
          <w:p w14:paraId="12F05579" w14:textId="46AB05B1" w:rsidR="00E166AE" w:rsidRPr="00737B24" w:rsidRDefault="00EC03B6" w:rsidP="00E166AE">
            <w:pPr>
              <w:spacing w:after="0"/>
              <w:jc w:val="center"/>
              <w:rPr>
                <w:rFonts w:ascii="Futura Lt BT" w:hAnsi="Futura Lt BT"/>
                <w:color w:val="2F5496" w:themeColor="accent1" w:themeShade="BF"/>
                <w:sz w:val="20"/>
                <w:szCs w:val="20"/>
              </w:rPr>
            </w:pPr>
            <w:r>
              <w:rPr>
                <w:rFonts w:ascii="Futura Lt BT" w:hAnsi="Futura Lt BT"/>
                <w:sz w:val="20"/>
                <w:szCs w:val="20"/>
              </w:rPr>
              <w:t>3,75</w:t>
            </w:r>
          </w:p>
        </w:tc>
        <w:tc>
          <w:tcPr>
            <w:tcW w:w="709" w:type="dxa"/>
            <w:vAlign w:val="center"/>
          </w:tcPr>
          <w:p w14:paraId="290BB828"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w:t>
            </w:r>
          </w:p>
        </w:tc>
      </w:tr>
      <w:tr w:rsidR="00E166AE" w:rsidRPr="008A4ABD" w14:paraId="121AEEBF" w14:textId="77777777" w:rsidTr="00A312B8">
        <w:trPr>
          <w:cantSplit/>
        </w:trPr>
        <w:tc>
          <w:tcPr>
            <w:tcW w:w="1809" w:type="dxa"/>
            <w:vMerge/>
            <w:shd w:val="clear" w:color="auto" w:fill="D9E2F3" w:themeFill="accent1" w:themeFillTint="33"/>
            <w:vAlign w:val="center"/>
          </w:tcPr>
          <w:p w14:paraId="65DB4082" w14:textId="77777777" w:rsidR="00E166AE" w:rsidRPr="008A4ABD" w:rsidRDefault="00E166AE" w:rsidP="00F65CE8">
            <w:pPr>
              <w:spacing w:after="0"/>
              <w:rPr>
                <w:rFonts w:ascii="Futura Lt BT" w:hAnsi="Futura Lt BT"/>
                <w:b/>
                <w:sz w:val="20"/>
                <w:szCs w:val="20"/>
              </w:rPr>
            </w:pPr>
          </w:p>
        </w:tc>
        <w:tc>
          <w:tcPr>
            <w:tcW w:w="1701" w:type="dxa"/>
            <w:vMerge/>
            <w:vAlign w:val="center"/>
          </w:tcPr>
          <w:p w14:paraId="2746B86F" w14:textId="77777777" w:rsidR="00E166AE" w:rsidRPr="008A4ABD" w:rsidRDefault="00E166AE" w:rsidP="00F65CE8">
            <w:pPr>
              <w:spacing w:after="0"/>
              <w:rPr>
                <w:rFonts w:ascii="Futura Lt BT" w:hAnsi="Futura Lt BT"/>
                <w:sz w:val="20"/>
                <w:szCs w:val="20"/>
              </w:rPr>
            </w:pPr>
          </w:p>
        </w:tc>
        <w:tc>
          <w:tcPr>
            <w:tcW w:w="3856" w:type="dxa"/>
            <w:vMerge w:val="restart"/>
            <w:vAlign w:val="center"/>
          </w:tcPr>
          <w:p w14:paraId="5F1E41CE" w14:textId="296548EB" w:rsidR="00E166AE" w:rsidRPr="008A4ABD" w:rsidRDefault="00E166AE" w:rsidP="00F65CE8">
            <w:pPr>
              <w:spacing w:after="0"/>
              <w:rPr>
                <w:rFonts w:ascii="Futura Lt BT" w:hAnsi="Futura Lt BT"/>
                <w:sz w:val="20"/>
                <w:szCs w:val="20"/>
              </w:rPr>
            </w:pPr>
            <w:r w:rsidRPr="008A4ABD">
              <w:rPr>
                <w:rFonts w:ascii="Futura Lt BT" w:hAnsi="Futura Lt BT"/>
                <w:sz w:val="20"/>
                <w:szCs w:val="20"/>
              </w:rPr>
              <w:t>6.</w:t>
            </w:r>
            <w:r>
              <w:rPr>
                <w:rFonts w:ascii="Futura Lt BT" w:hAnsi="Futura Lt BT"/>
                <w:sz w:val="20"/>
                <w:szCs w:val="20"/>
              </w:rPr>
              <w:t xml:space="preserve"> </w:t>
            </w:r>
            <w:r w:rsidRPr="008A4ABD">
              <w:rPr>
                <w:rFonts w:ascii="Futura Lt BT" w:hAnsi="Futura Lt BT"/>
                <w:sz w:val="20"/>
                <w:szCs w:val="20"/>
              </w:rPr>
              <w:t>Broj</w:t>
            </w:r>
            <w:r>
              <w:rPr>
                <w:rFonts w:ascii="Futura Lt BT" w:hAnsi="Futura Lt BT"/>
                <w:sz w:val="20"/>
                <w:szCs w:val="20"/>
              </w:rPr>
              <w:t xml:space="preserve"> </w:t>
            </w:r>
            <w:r w:rsidRPr="008A4ABD">
              <w:rPr>
                <w:rFonts w:ascii="Futura Lt BT" w:hAnsi="Futura Lt BT"/>
                <w:sz w:val="20"/>
                <w:szCs w:val="20"/>
              </w:rPr>
              <w:t>i</w:t>
            </w:r>
            <w:r>
              <w:rPr>
                <w:rFonts w:ascii="Futura Lt BT" w:hAnsi="Futura Lt BT"/>
                <w:sz w:val="20"/>
                <w:szCs w:val="20"/>
              </w:rPr>
              <w:t xml:space="preserve"> </w:t>
            </w:r>
            <w:r w:rsidRPr="008A4ABD">
              <w:rPr>
                <w:rFonts w:ascii="Futura Lt BT" w:hAnsi="Futura Lt BT"/>
                <w:sz w:val="20"/>
                <w:szCs w:val="20"/>
              </w:rPr>
              <w:t>površina</w:t>
            </w:r>
            <w:r>
              <w:rPr>
                <w:rFonts w:ascii="Futura Lt BT" w:hAnsi="Futura Lt BT"/>
                <w:sz w:val="20"/>
                <w:szCs w:val="20"/>
              </w:rPr>
              <w:t xml:space="preserve"> </w:t>
            </w:r>
            <w:r w:rsidRPr="008A4ABD">
              <w:rPr>
                <w:rFonts w:ascii="Futura Lt BT" w:hAnsi="Futura Lt BT"/>
                <w:sz w:val="20"/>
                <w:szCs w:val="20"/>
              </w:rPr>
              <w:t>zaštićenih</w:t>
            </w:r>
            <w:r>
              <w:rPr>
                <w:rFonts w:ascii="Futura Lt BT" w:hAnsi="Futura Lt BT"/>
                <w:sz w:val="20"/>
                <w:szCs w:val="20"/>
              </w:rPr>
              <w:t xml:space="preserve"> </w:t>
            </w:r>
            <w:r w:rsidRPr="008A4ABD">
              <w:rPr>
                <w:rFonts w:ascii="Futura Lt BT" w:hAnsi="Futura Lt BT"/>
                <w:sz w:val="20"/>
                <w:szCs w:val="20"/>
              </w:rPr>
              <w:t>objekata</w:t>
            </w:r>
            <w:r>
              <w:rPr>
                <w:rFonts w:ascii="Futura Lt BT" w:hAnsi="Futura Lt BT"/>
                <w:sz w:val="20"/>
                <w:szCs w:val="20"/>
              </w:rPr>
              <w:t xml:space="preserve"> </w:t>
            </w:r>
            <w:r w:rsidRPr="008A4ABD">
              <w:rPr>
                <w:rFonts w:ascii="Futura Lt BT" w:hAnsi="Futura Lt BT"/>
                <w:sz w:val="20"/>
                <w:szCs w:val="20"/>
              </w:rPr>
              <w:t>prirodnih</w:t>
            </w:r>
            <w:r>
              <w:rPr>
                <w:rFonts w:ascii="Futura Lt BT" w:hAnsi="Futura Lt BT"/>
                <w:sz w:val="20"/>
                <w:szCs w:val="20"/>
              </w:rPr>
              <w:t xml:space="preserve"> </w:t>
            </w:r>
            <w:r w:rsidRPr="008A4ABD">
              <w:rPr>
                <w:rFonts w:ascii="Futura Lt BT" w:hAnsi="Futura Lt BT"/>
                <w:sz w:val="20"/>
                <w:szCs w:val="20"/>
              </w:rPr>
              <w:t>vrijednosti</w:t>
            </w:r>
            <w:r>
              <w:rPr>
                <w:rFonts w:ascii="Futura Lt BT" w:hAnsi="Futura Lt BT"/>
                <w:sz w:val="20"/>
                <w:szCs w:val="20"/>
              </w:rPr>
              <w:t xml:space="preserve"> </w:t>
            </w:r>
            <w:r w:rsidRPr="008A4ABD">
              <w:rPr>
                <w:rFonts w:ascii="Futura Lt BT" w:hAnsi="Futura Lt BT"/>
                <w:sz w:val="20"/>
                <w:szCs w:val="20"/>
              </w:rPr>
              <w:t>prema</w:t>
            </w:r>
            <w:r>
              <w:rPr>
                <w:rFonts w:ascii="Futura Lt BT" w:hAnsi="Futura Lt BT"/>
                <w:sz w:val="20"/>
                <w:szCs w:val="20"/>
              </w:rPr>
              <w:t xml:space="preserve"> </w:t>
            </w:r>
            <w:r w:rsidRPr="008A4ABD">
              <w:rPr>
                <w:rFonts w:ascii="Futura Lt BT" w:hAnsi="Futura Lt BT"/>
                <w:sz w:val="20"/>
                <w:szCs w:val="20"/>
              </w:rPr>
              <w:t>vrsti</w:t>
            </w:r>
            <w:r>
              <w:rPr>
                <w:rFonts w:ascii="Futura Lt BT" w:hAnsi="Futura Lt BT"/>
                <w:sz w:val="20"/>
                <w:szCs w:val="20"/>
              </w:rPr>
              <w:t xml:space="preserve"> </w:t>
            </w:r>
            <w:r w:rsidRPr="008A4ABD">
              <w:rPr>
                <w:rFonts w:ascii="Futura Lt BT" w:hAnsi="Futura Lt BT"/>
                <w:sz w:val="20"/>
                <w:szCs w:val="20"/>
              </w:rPr>
              <w:t>–spomenik</w:t>
            </w:r>
            <w:r>
              <w:rPr>
                <w:rFonts w:ascii="Futura Lt BT" w:hAnsi="Futura Lt BT"/>
                <w:sz w:val="20"/>
                <w:szCs w:val="20"/>
              </w:rPr>
              <w:t xml:space="preserve"> </w:t>
            </w:r>
            <w:r w:rsidRPr="008A4ABD">
              <w:rPr>
                <w:rFonts w:ascii="Futura Lt BT" w:hAnsi="Futura Lt BT"/>
                <w:sz w:val="20"/>
                <w:szCs w:val="20"/>
              </w:rPr>
              <w:t>prirode</w:t>
            </w:r>
          </w:p>
        </w:tc>
        <w:tc>
          <w:tcPr>
            <w:tcW w:w="567" w:type="dxa"/>
          </w:tcPr>
          <w:p w14:paraId="2DF8AAD9" w14:textId="503E8665" w:rsidR="00E166AE" w:rsidRPr="00E166AE" w:rsidRDefault="001227C2" w:rsidP="00F65CE8">
            <w:pPr>
              <w:spacing w:after="0"/>
              <w:jc w:val="center"/>
              <w:rPr>
                <w:rFonts w:ascii="Futura Lt BT" w:hAnsi="Futura Lt BT"/>
                <w:sz w:val="20"/>
                <w:szCs w:val="20"/>
              </w:rPr>
            </w:pPr>
            <w:r>
              <w:rPr>
                <w:rFonts w:ascii="Futura Lt BT" w:hAnsi="Futura Lt BT"/>
                <w:sz w:val="20"/>
                <w:szCs w:val="20"/>
              </w:rPr>
              <w:t>3</w:t>
            </w:r>
          </w:p>
        </w:tc>
        <w:tc>
          <w:tcPr>
            <w:tcW w:w="1134" w:type="dxa"/>
            <w:gridSpan w:val="2"/>
            <w:vAlign w:val="center"/>
          </w:tcPr>
          <w:p w14:paraId="26CF609E" w14:textId="60B1378D" w:rsidR="00E166AE" w:rsidRPr="00E166AE" w:rsidRDefault="00D81B17" w:rsidP="00F65CE8">
            <w:pPr>
              <w:spacing w:after="0"/>
              <w:jc w:val="center"/>
              <w:rPr>
                <w:rFonts w:ascii="Futura Lt BT" w:hAnsi="Futura Lt BT"/>
                <w:sz w:val="20"/>
                <w:szCs w:val="20"/>
              </w:rPr>
            </w:pPr>
            <w:r>
              <w:rPr>
                <w:rFonts w:ascii="Futura Lt BT" w:hAnsi="Futura Lt BT"/>
                <w:sz w:val="20"/>
                <w:szCs w:val="20"/>
              </w:rPr>
              <w:t>653,60</w:t>
            </w:r>
          </w:p>
        </w:tc>
        <w:tc>
          <w:tcPr>
            <w:tcW w:w="709" w:type="dxa"/>
            <w:vAlign w:val="center"/>
          </w:tcPr>
          <w:p w14:paraId="7CBA4CA2"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ha</w:t>
            </w:r>
          </w:p>
        </w:tc>
      </w:tr>
      <w:tr w:rsidR="00E166AE" w:rsidRPr="008A4ABD" w14:paraId="303FEFB1" w14:textId="77777777" w:rsidTr="00E166AE">
        <w:trPr>
          <w:cantSplit/>
        </w:trPr>
        <w:tc>
          <w:tcPr>
            <w:tcW w:w="1809" w:type="dxa"/>
            <w:vMerge/>
            <w:shd w:val="clear" w:color="auto" w:fill="D9E2F3" w:themeFill="accent1" w:themeFillTint="33"/>
            <w:vAlign w:val="center"/>
          </w:tcPr>
          <w:p w14:paraId="2E45CDA9" w14:textId="77777777" w:rsidR="00E166AE" w:rsidRPr="008A4ABD" w:rsidRDefault="00E166AE" w:rsidP="00F65CE8">
            <w:pPr>
              <w:spacing w:after="0"/>
              <w:rPr>
                <w:rFonts w:ascii="Futura Lt BT" w:hAnsi="Futura Lt BT"/>
                <w:b/>
                <w:sz w:val="20"/>
                <w:szCs w:val="20"/>
              </w:rPr>
            </w:pPr>
          </w:p>
        </w:tc>
        <w:tc>
          <w:tcPr>
            <w:tcW w:w="1701" w:type="dxa"/>
            <w:vMerge/>
            <w:vAlign w:val="center"/>
          </w:tcPr>
          <w:p w14:paraId="46EF8FAE" w14:textId="77777777" w:rsidR="00E166AE" w:rsidRPr="008A4ABD" w:rsidRDefault="00E166AE" w:rsidP="00F65CE8">
            <w:pPr>
              <w:spacing w:after="0"/>
              <w:rPr>
                <w:rFonts w:ascii="Futura Lt BT" w:hAnsi="Futura Lt BT"/>
                <w:sz w:val="20"/>
                <w:szCs w:val="20"/>
              </w:rPr>
            </w:pPr>
          </w:p>
        </w:tc>
        <w:tc>
          <w:tcPr>
            <w:tcW w:w="3856" w:type="dxa"/>
            <w:vMerge/>
            <w:vAlign w:val="center"/>
          </w:tcPr>
          <w:p w14:paraId="6F67E465" w14:textId="77777777" w:rsidR="00E166AE" w:rsidRPr="008A4ABD" w:rsidRDefault="00E166AE" w:rsidP="00F65CE8">
            <w:pPr>
              <w:spacing w:after="0"/>
              <w:rPr>
                <w:rFonts w:ascii="Futura Lt BT" w:hAnsi="Futura Lt BT"/>
                <w:sz w:val="20"/>
                <w:szCs w:val="20"/>
              </w:rPr>
            </w:pPr>
          </w:p>
        </w:tc>
        <w:tc>
          <w:tcPr>
            <w:tcW w:w="1701" w:type="dxa"/>
            <w:gridSpan w:val="3"/>
            <w:vAlign w:val="center"/>
          </w:tcPr>
          <w:p w14:paraId="7FB1DCE4" w14:textId="401E2608" w:rsidR="00E166AE" w:rsidRPr="00E166AE" w:rsidRDefault="00E166AE" w:rsidP="00E166AE">
            <w:pPr>
              <w:spacing w:after="0"/>
              <w:jc w:val="center"/>
              <w:rPr>
                <w:rFonts w:ascii="Futura Lt BT" w:hAnsi="Futura Lt BT"/>
                <w:sz w:val="20"/>
                <w:szCs w:val="20"/>
              </w:rPr>
            </w:pPr>
            <w:r w:rsidRPr="00E166AE">
              <w:rPr>
                <w:rFonts w:ascii="Futura Lt BT" w:hAnsi="Futura Lt BT"/>
                <w:sz w:val="20"/>
                <w:szCs w:val="20"/>
              </w:rPr>
              <w:t>0,</w:t>
            </w:r>
            <w:r w:rsidR="00DB4191">
              <w:rPr>
                <w:rFonts w:ascii="Futura Lt BT" w:hAnsi="Futura Lt BT"/>
                <w:sz w:val="20"/>
                <w:szCs w:val="20"/>
              </w:rPr>
              <w:t>50</w:t>
            </w:r>
          </w:p>
        </w:tc>
        <w:tc>
          <w:tcPr>
            <w:tcW w:w="709" w:type="dxa"/>
            <w:vAlign w:val="center"/>
          </w:tcPr>
          <w:p w14:paraId="65740DBD"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w:t>
            </w:r>
          </w:p>
        </w:tc>
      </w:tr>
      <w:tr w:rsidR="00E166AE" w:rsidRPr="008A4ABD" w14:paraId="6B0E86C0" w14:textId="77777777" w:rsidTr="00A312B8">
        <w:trPr>
          <w:cantSplit/>
        </w:trPr>
        <w:tc>
          <w:tcPr>
            <w:tcW w:w="1809" w:type="dxa"/>
            <w:vMerge/>
            <w:shd w:val="clear" w:color="auto" w:fill="D9E2F3" w:themeFill="accent1" w:themeFillTint="33"/>
            <w:vAlign w:val="center"/>
          </w:tcPr>
          <w:p w14:paraId="1FDB1F96" w14:textId="77777777" w:rsidR="00E166AE" w:rsidRPr="008A4ABD" w:rsidRDefault="00E166AE" w:rsidP="00F65CE8">
            <w:pPr>
              <w:spacing w:after="0"/>
              <w:rPr>
                <w:rFonts w:ascii="Futura Lt BT" w:hAnsi="Futura Lt BT"/>
                <w:b/>
                <w:sz w:val="20"/>
                <w:szCs w:val="20"/>
              </w:rPr>
            </w:pPr>
          </w:p>
        </w:tc>
        <w:tc>
          <w:tcPr>
            <w:tcW w:w="1701" w:type="dxa"/>
            <w:vMerge/>
            <w:vAlign w:val="center"/>
          </w:tcPr>
          <w:p w14:paraId="34577F81" w14:textId="77777777" w:rsidR="00E166AE" w:rsidRPr="008A4ABD" w:rsidRDefault="00E166AE" w:rsidP="00F65CE8">
            <w:pPr>
              <w:spacing w:after="0"/>
              <w:rPr>
                <w:rFonts w:ascii="Futura Lt BT" w:hAnsi="Futura Lt BT"/>
                <w:sz w:val="20"/>
                <w:szCs w:val="20"/>
              </w:rPr>
            </w:pPr>
          </w:p>
        </w:tc>
        <w:tc>
          <w:tcPr>
            <w:tcW w:w="3856" w:type="dxa"/>
            <w:vMerge w:val="restart"/>
            <w:vAlign w:val="center"/>
          </w:tcPr>
          <w:p w14:paraId="1BC352AE" w14:textId="4DC91380" w:rsidR="00E166AE" w:rsidRPr="008A4ABD" w:rsidRDefault="00E166AE" w:rsidP="00F65CE8">
            <w:pPr>
              <w:spacing w:after="0"/>
              <w:rPr>
                <w:rFonts w:ascii="Futura Lt BT" w:hAnsi="Futura Lt BT"/>
                <w:sz w:val="20"/>
                <w:szCs w:val="20"/>
              </w:rPr>
            </w:pPr>
            <w:r w:rsidRPr="008A4ABD">
              <w:rPr>
                <w:rFonts w:ascii="Futura Lt BT" w:hAnsi="Futura Lt BT"/>
                <w:sz w:val="20"/>
                <w:szCs w:val="20"/>
              </w:rPr>
              <w:t>7.</w:t>
            </w:r>
            <w:r>
              <w:rPr>
                <w:rFonts w:ascii="Futura Lt BT" w:hAnsi="Futura Lt BT"/>
                <w:sz w:val="20"/>
                <w:szCs w:val="20"/>
              </w:rPr>
              <w:t xml:space="preserve"> </w:t>
            </w:r>
            <w:r w:rsidRPr="008A4ABD">
              <w:rPr>
                <w:rFonts w:ascii="Futura Lt BT" w:hAnsi="Futura Lt BT"/>
                <w:sz w:val="20"/>
                <w:szCs w:val="20"/>
              </w:rPr>
              <w:t>Broj</w:t>
            </w:r>
            <w:r>
              <w:rPr>
                <w:rFonts w:ascii="Futura Lt BT" w:hAnsi="Futura Lt BT"/>
                <w:sz w:val="20"/>
                <w:szCs w:val="20"/>
              </w:rPr>
              <w:t xml:space="preserve"> </w:t>
            </w:r>
            <w:r w:rsidRPr="008A4ABD">
              <w:rPr>
                <w:rFonts w:ascii="Futura Lt BT" w:hAnsi="Futura Lt BT"/>
                <w:sz w:val="20"/>
                <w:szCs w:val="20"/>
              </w:rPr>
              <w:t>i</w:t>
            </w:r>
            <w:r>
              <w:rPr>
                <w:rFonts w:ascii="Futura Lt BT" w:hAnsi="Futura Lt BT"/>
                <w:sz w:val="20"/>
                <w:szCs w:val="20"/>
              </w:rPr>
              <w:t xml:space="preserve"> </w:t>
            </w:r>
            <w:r w:rsidRPr="008A4ABD">
              <w:rPr>
                <w:rFonts w:ascii="Futura Lt BT" w:hAnsi="Futura Lt BT"/>
                <w:sz w:val="20"/>
                <w:szCs w:val="20"/>
              </w:rPr>
              <w:t>površina</w:t>
            </w:r>
            <w:r>
              <w:rPr>
                <w:rFonts w:ascii="Futura Lt BT" w:hAnsi="Futura Lt BT"/>
                <w:sz w:val="20"/>
                <w:szCs w:val="20"/>
              </w:rPr>
              <w:t xml:space="preserve"> </w:t>
            </w:r>
            <w:r w:rsidRPr="008A4ABD">
              <w:rPr>
                <w:rFonts w:ascii="Futura Lt BT" w:hAnsi="Futura Lt BT"/>
                <w:sz w:val="20"/>
                <w:szCs w:val="20"/>
              </w:rPr>
              <w:t>zaštićenih</w:t>
            </w:r>
            <w:r>
              <w:rPr>
                <w:rFonts w:ascii="Futura Lt BT" w:hAnsi="Futura Lt BT"/>
                <w:sz w:val="20"/>
                <w:szCs w:val="20"/>
              </w:rPr>
              <w:t xml:space="preserve"> </w:t>
            </w:r>
            <w:r w:rsidRPr="008A4ABD">
              <w:rPr>
                <w:rFonts w:ascii="Futura Lt BT" w:hAnsi="Futura Lt BT"/>
                <w:sz w:val="20"/>
                <w:szCs w:val="20"/>
              </w:rPr>
              <w:t>objekata</w:t>
            </w:r>
            <w:r>
              <w:rPr>
                <w:rFonts w:ascii="Futura Lt BT" w:hAnsi="Futura Lt BT"/>
                <w:sz w:val="20"/>
                <w:szCs w:val="20"/>
              </w:rPr>
              <w:t xml:space="preserve"> </w:t>
            </w:r>
            <w:r w:rsidRPr="008A4ABD">
              <w:rPr>
                <w:rFonts w:ascii="Futura Lt BT" w:hAnsi="Futura Lt BT"/>
                <w:sz w:val="20"/>
                <w:szCs w:val="20"/>
              </w:rPr>
              <w:t>prirodnih</w:t>
            </w:r>
            <w:r>
              <w:rPr>
                <w:rFonts w:ascii="Futura Lt BT" w:hAnsi="Futura Lt BT"/>
                <w:sz w:val="20"/>
                <w:szCs w:val="20"/>
              </w:rPr>
              <w:t xml:space="preserve"> </w:t>
            </w:r>
            <w:r w:rsidRPr="008A4ABD">
              <w:rPr>
                <w:rFonts w:ascii="Futura Lt BT" w:hAnsi="Futura Lt BT"/>
                <w:sz w:val="20"/>
                <w:szCs w:val="20"/>
              </w:rPr>
              <w:t>vrijednosti</w:t>
            </w:r>
            <w:r>
              <w:rPr>
                <w:rFonts w:ascii="Futura Lt BT" w:hAnsi="Futura Lt BT"/>
                <w:sz w:val="20"/>
                <w:szCs w:val="20"/>
              </w:rPr>
              <w:t xml:space="preserve"> </w:t>
            </w:r>
            <w:r w:rsidRPr="008A4ABD">
              <w:rPr>
                <w:rFonts w:ascii="Futura Lt BT" w:hAnsi="Futura Lt BT"/>
                <w:sz w:val="20"/>
                <w:szCs w:val="20"/>
              </w:rPr>
              <w:t>prema</w:t>
            </w:r>
            <w:r>
              <w:rPr>
                <w:rFonts w:ascii="Futura Lt BT" w:hAnsi="Futura Lt BT"/>
                <w:sz w:val="20"/>
                <w:szCs w:val="20"/>
              </w:rPr>
              <w:t xml:space="preserve"> </w:t>
            </w:r>
            <w:r w:rsidRPr="008A4ABD">
              <w:rPr>
                <w:rFonts w:ascii="Futura Lt BT" w:hAnsi="Futura Lt BT"/>
                <w:sz w:val="20"/>
                <w:szCs w:val="20"/>
              </w:rPr>
              <w:t>vrsti</w:t>
            </w:r>
            <w:r>
              <w:rPr>
                <w:rFonts w:ascii="Futura Lt BT" w:hAnsi="Futura Lt BT"/>
                <w:sz w:val="20"/>
                <w:szCs w:val="20"/>
              </w:rPr>
              <w:t xml:space="preserve"> </w:t>
            </w:r>
            <w:r w:rsidRPr="008A4ABD">
              <w:rPr>
                <w:rFonts w:ascii="Futura Lt BT" w:hAnsi="Futura Lt BT"/>
                <w:sz w:val="20"/>
                <w:szCs w:val="20"/>
              </w:rPr>
              <w:t>–spomenik</w:t>
            </w:r>
            <w:r>
              <w:rPr>
                <w:rFonts w:ascii="Futura Lt BT" w:hAnsi="Futura Lt BT"/>
                <w:sz w:val="20"/>
                <w:szCs w:val="20"/>
              </w:rPr>
              <w:t xml:space="preserve"> </w:t>
            </w:r>
            <w:r w:rsidRPr="008A4ABD">
              <w:rPr>
                <w:rFonts w:ascii="Futura Lt BT" w:hAnsi="Futura Lt BT"/>
                <w:sz w:val="20"/>
                <w:szCs w:val="20"/>
              </w:rPr>
              <w:t>parkovne</w:t>
            </w:r>
            <w:r>
              <w:rPr>
                <w:rFonts w:ascii="Futura Lt BT" w:hAnsi="Futura Lt BT"/>
                <w:sz w:val="20"/>
                <w:szCs w:val="20"/>
              </w:rPr>
              <w:t xml:space="preserve"> </w:t>
            </w:r>
            <w:r w:rsidRPr="008A4ABD">
              <w:rPr>
                <w:rFonts w:ascii="Futura Lt BT" w:hAnsi="Futura Lt BT"/>
                <w:sz w:val="20"/>
                <w:szCs w:val="20"/>
              </w:rPr>
              <w:t>arhitekture</w:t>
            </w:r>
          </w:p>
        </w:tc>
        <w:tc>
          <w:tcPr>
            <w:tcW w:w="567" w:type="dxa"/>
          </w:tcPr>
          <w:p w14:paraId="3C89B049" w14:textId="13C77826" w:rsidR="00E166AE" w:rsidRPr="00E166AE" w:rsidRDefault="00E63843" w:rsidP="00F65CE8">
            <w:pPr>
              <w:spacing w:after="0"/>
              <w:jc w:val="center"/>
              <w:rPr>
                <w:rFonts w:ascii="Futura Lt BT" w:hAnsi="Futura Lt BT"/>
                <w:sz w:val="20"/>
                <w:szCs w:val="20"/>
              </w:rPr>
            </w:pPr>
            <w:r>
              <w:rPr>
                <w:rFonts w:ascii="Futura Lt BT" w:hAnsi="Futura Lt BT"/>
                <w:sz w:val="20"/>
                <w:szCs w:val="20"/>
              </w:rPr>
              <w:t>3</w:t>
            </w:r>
          </w:p>
        </w:tc>
        <w:tc>
          <w:tcPr>
            <w:tcW w:w="1134" w:type="dxa"/>
            <w:gridSpan w:val="2"/>
            <w:vAlign w:val="center"/>
          </w:tcPr>
          <w:p w14:paraId="2F479662" w14:textId="136DF1BA" w:rsidR="00E166AE" w:rsidRPr="00E166AE" w:rsidRDefault="00E166AE" w:rsidP="00F65CE8">
            <w:pPr>
              <w:spacing w:after="0"/>
              <w:jc w:val="center"/>
              <w:rPr>
                <w:rFonts w:ascii="Futura Lt BT" w:hAnsi="Futura Lt BT"/>
                <w:sz w:val="20"/>
                <w:szCs w:val="20"/>
              </w:rPr>
            </w:pPr>
            <w:r w:rsidRPr="00E166AE">
              <w:rPr>
                <w:rFonts w:ascii="Futura Lt BT" w:hAnsi="Futura Lt BT"/>
                <w:sz w:val="20"/>
                <w:szCs w:val="20"/>
              </w:rPr>
              <w:t>1</w:t>
            </w:r>
            <w:r w:rsidR="00D81B17">
              <w:rPr>
                <w:rFonts w:ascii="Futura Lt BT" w:hAnsi="Futura Lt BT"/>
                <w:sz w:val="20"/>
                <w:szCs w:val="20"/>
              </w:rPr>
              <w:t>5,42</w:t>
            </w:r>
          </w:p>
        </w:tc>
        <w:tc>
          <w:tcPr>
            <w:tcW w:w="709" w:type="dxa"/>
            <w:vAlign w:val="center"/>
          </w:tcPr>
          <w:p w14:paraId="6860F7C7"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ha</w:t>
            </w:r>
          </w:p>
        </w:tc>
      </w:tr>
      <w:tr w:rsidR="00E166AE" w:rsidRPr="008A4ABD" w14:paraId="64E57BBF" w14:textId="77777777" w:rsidTr="00E166AE">
        <w:trPr>
          <w:cantSplit/>
        </w:trPr>
        <w:tc>
          <w:tcPr>
            <w:tcW w:w="1809" w:type="dxa"/>
            <w:vMerge/>
            <w:shd w:val="clear" w:color="auto" w:fill="D9E2F3" w:themeFill="accent1" w:themeFillTint="33"/>
            <w:vAlign w:val="center"/>
          </w:tcPr>
          <w:p w14:paraId="27545E73" w14:textId="77777777" w:rsidR="00E166AE" w:rsidRPr="008A4ABD" w:rsidRDefault="00E166AE" w:rsidP="00F65CE8">
            <w:pPr>
              <w:spacing w:after="0"/>
              <w:rPr>
                <w:rFonts w:ascii="Futura Lt BT" w:hAnsi="Futura Lt BT"/>
                <w:b/>
                <w:sz w:val="20"/>
                <w:szCs w:val="20"/>
              </w:rPr>
            </w:pPr>
          </w:p>
        </w:tc>
        <w:tc>
          <w:tcPr>
            <w:tcW w:w="1701" w:type="dxa"/>
            <w:vMerge/>
            <w:vAlign w:val="center"/>
          </w:tcPr>
          <w:p w14:paraId="6AB82E6D" w14:textId="77777777" w:rsidR="00E166AE" w:rsidRPr="008A4ABD" w:rsidRDefault="00E166AE" w:rsidP="00F65CE8">
            <w:pPr>
              <w:spacing w:after="0"/>
              <w:rPr>
                <w:rFonts w:ascii="Futura Lt BT" w:hAnsi="Futura Lt BT"/>
                <w:sz w:val="20"/>
                <w:szCs w:val="20"/>
              </w:rPr>
            </w:pPr>
          </w:p>
        </w:tc>
        <w:tc>
          <w:tcPr>
            <w:tcW w:w="3856" w:type="dxa"/>
            <w:vMerge/>
            <w:vAlign w:val="center"/>
          </w:tcPr>
          <w:p w14:paraId="36DA04D5" w14:textId="77777777" w:rsidR="00E166AE" w:rsidRPr="008A4ABD" w:rsidRDefault="00E166AE" w:rsidP="00F65CE8">
            <w:pPr>
              <w:spacing w:after="0"/>
              <w:rPr>
                <w:rFonts w:ascii="Futura Lt BT" w:hAnsi="Futura Lt BT"/>
                <w:sz w:val="20"/>
                <w:szCs w:val="20"/>
              </w:rPr>
            </w:pPr>
          </w:p>
        </w:tc>
        <w:tc>
          <w:tcPr>
            <w:tcW w:w="1701" w:type="dxa"/>
            <w:gridSpan w:val="3"/>
            <w:vAlign w:val="center"/>
          </w:tcPr>
          <w:p w14:paraId="64F8352B" w14:textId="7D18AB0B" w:rsidR="00E166AE" w:rsidRPr="00E166AE" w:rsidRDefault="00E166AE" w:rsidP="00E166AE">
            <w:pPr>
              <w:spacing w:after="0"/>
              <w:jc w:val="center"/>
              <w:rPr>
                <w:rFonts w:ascii="Futura Lt BT" w:hAnsi="Futura Lt BT"/>
                <w:sz w:val="20"/>
                <w:szCs w:val="20"/>
              </w:rPr>
            </w:pPr>
            <w:r w:rsidRPr="00E166AE">
              <w:rPr>
                <w:rFonts w:ascii="Futura Lt BT" w:hAnsi="Futura Lt BT"/>
                <w:sz w:val="20"/>
                <w:szCs w:val="20"/>
              </w:rPr>
              <w:t>0,0</w:t>
            </w:r>
            <w:r w:rsidR="00DB4191">
              <w:rPr>
                <w:rFonts w:ascii="Futura Lt BT" w:hAnsi="Futura Lt BT"/>
                <w:sz w:val="20"/>
                <w:szCs w:val="20"/>
              </w:rPr>
              <w:t>1</w:t>
            </w:r>
          </w:p>
        </w:tc>
        <w:tc>
          <w:tcPr>
            <w:tcW w:w="709" w:type="dxa"/>
            <w:vAlign w:val="center"/>
          </w:tcPr>
          <w:p w14:paraId="211CB200"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w:t>
            </w:r>
          </w:p>
        </w:tc>
      </w:tr>
      <w:tr w:rsidR="0090669B" w:rsidRPr="008A4ABD" w14:paraId="6AED6D80" w14:textId="77777777" w:rsidTr="0090669B">
        <w:trPr>
          <w:cantSplit/>
        </w:trPr>
        <w:tc>
          <w:tcPr>
            <w:tcW w:w="1809" w:type="dxa"/>
            <w:vMerge/>
            <w:shd w:val="clear" w:color="auto" w:fill="D9E2F3" w:themeFill="accent1" w:themeFillTint="33"/>
            <w:vAlign w:val="center"/>
          </w:tcPr>
          <w:p w14:paraId="5C4816B1" w14:textId="77777777" w:rsidR="0090669B" w:rsidRPr="008A4ABD" w:rsidRDefault="0090669B" w:rsidP="00F65CE8">
            <w:pPr>
              <w:spacing w:after="0"/>
              <w:rPr>
                <w:rFonts w:ascii="Futura Lt BT" w:hAnsi="Futura Lt BT"/>
                <w:b/>
                <w:sz w:val="20"/>
                <w:szCs w:val="20"/>
              </w:rPr>
            </w:pPr>
          </w:p>
        </w:tc>
        <w:tc>
          <w:tcPr>
            <w:tcW w:w="1701" w:type="dxa"/>
            <w:vMerge/>
            <w:vAlign w:val="center"/>
          </w:tcPr>
          <w:p w14:paraId="549B63E9" w14:textId="77777777" w:rsidR="0090669B" w:rsidRPr="008A4ABD" w:rsidRDefault="0090669B" w:rsidP="00F65CE8">
            <w:pPr>
              <w:spacing w:after="0"/>
              <w:rPr>
                <w:rFonts w:ascii="Futura Lt BT" w:hAnsi="Futura Lt BT"/>
                <w:sz w:val="20"/>
                <w:szCs w:val="20"/>
              </w:rPr>
            </w:pPr>
          </w:p>
        </w:tc>
        <w:tc>
          <w:tcPr>
            <w:tcW w:w="3856" w:type="dxa"/>
            <w:vMerge w:val="restart"/>
            <w:vAlign w:val="center"/>
          </w:tcPr>
          <w:p w14:paraId="6854B2CA" w14:textId="1DF4E938" w:rsidR="0090669B" w:rsidRPr="008A4ABD" w:rsidRDefault="0090669B" w:rsidP="00F65CE8">
            <w:pPr>
              <w:spacing w:after="0"/>
              <w:rPr>
                <w:rFonts w:ascii="Futura Lt BT" w:hAnsi="Futura Lt BT"/>
                <w:sz w:val="20"/>
                <w:szCs w:val="20"/>
              </w:rPr>
            </w:pPr>
            <w:r>
              <w:rPr>
                <w:rFonts w:ascii="Futura Lt BT" w:hAnsi="Futura Lt BT"/>
                <w:sz w:val="20"/>
                <w:szCs w:val="20"/>
              </w:rPr>
              <w:t>8</w:t>
            </w:r>
            <w:r w:rsidRPr="008A4ABD">
              <w:rPr>
                <w:rFonts w:ascii="Futura Lt BT" w:hAnsi="Futura Lt BT"/>
                <w:sz w:val="20"/>
                <w:szCs w:val="20"/>
              </w:rPr>
              <w:t>.</w:t>
            </w:r>
            <w:r>
              <w:rPr>
                <w:rFonts w:ascii="Futura Lt BT" w:hAnsi="Futura Lt BT"/>
                <w:sz w:val="20"/>
                <w:szCs w:val="20"/>
              </w:rPr>
              <w:t xml:space="preserve"> </w:t>
            </w:r>
            <w:r w:rsidRPr="008A4ABD">
              <w:rPr>
                <w:rFonts w:ascii="Futura Lt BT" w:hAnsi="Futura Lt BT"/>
                <w:sz w:val="20"/>
                <w:szCs w:val="20"/>
              </w:rPr>
              <w:t>Broj</w:t>
            </w:r>
            <w:r>
              <w:rPr>
                <w:rFonts w:ascii="Futura Lt BT" w:hAnsi="Futura Lt BT"/>
                <w:sz w:val="20"/>
                <w:szCs w:val="20"/>
              </w:rPr>
              <w:t xml:space="preserve"> </w:t>
            </w:r>
            <w:r w:rsidRPr="008A4ABD">
              <w:rPr>
                <w:rFonts w:ascii="Futura Lt BT" w:hAnsi="Futura Lt BT"/>
                <w:sz w:val="20"/>
                <w:szCs w:val="20"/>
              </w:rPr>
              <w:t>i</w:t>
            </w:r>
            <w:r>
              <w:rPr>
                <w:rFonts w:ascii="Futura Lt BT" w:hAnsi="Futura Lt BT"/>
                <w:sz w:val="20"/>
                <w:szCs w:val="20"/>
              </w:rPr>
              <w:t xml:space="preserve"> </w:t>
            </w:r>
            <w:r w:rsidRPr="008A4ABD">
              <w:rPr>
                <w:rFonts w:ascii="Futura Lt BT" w:hAnsi="Futura Lt BT"/>
                <w:sz w:val="20"/>
                <w:szCs w:val="20"/>
              </w:rPr>
              <w:t>površina</w:t>
            </w:r>
            <w:r>
              <w:rPr>
                <w:rFonts w:ascii="Futura Lt BT" w:hAnsi="Futura Lt BT"/>
                <w:sz w:val="20"/>
                <w:szCs w:val="20"/>
              </w:rPr>
              <w:t xml:space="preserve"> </w:t>
            </w:r>
            <w:r w:rsidRPr="008A4ABD">
              <w:rPr>
                <w:rFonts w:ascii="Futura Lt BT" w:hAnsi="Futura Lt BT"/>
                <w:sz w:val="20"/>
                <w:szCs w:val="20"/>
              </w:rPr>
              <w:t>zaštićenih</w:t>
            </w:r>
            <w:r>
              <w:rPr>
                <w:rFonts w:ascii="Futura Lt BT" w:hAnsi="Futura Lt BT"/>
                <w:sz w:val="20"/>
                <w:szCs w:val="20"/>
              </w:rPr>
              <w:t xml:space="preserve"> </w:t>
            </w:r>
            <w:r w:rsidRPr="008A4ABD">
              <w:rPr>
                <w:rFonts w:ascii="Futura Lt BT" w:hAnsi="Futura Lt BT"/>
                <w:sz w:val="20"/>
                <w:szCs w:val="20"/>
              </w:rPr>
              <w:t>objekata</w:t>
            </w:r>
            <w:r>
              <w:rPr>
                <w:rFonts w:ascii="Futura Lt BT" w:hAnsi="Futura Lt BT"/>
                <w:sz w:val="20"/>
                <w:szCs w:val="20"/>
              </w:rPr>
              <w:t xml:space="preserve"> </w:t>
            </w:r>
            <w:r w:rsidRPr="008A4ABD">
              <w:rPr>
                <w:rFonts w:ascii="Futura Lt BT" w:hAnsi="Futura Lt BT"/>
                <w:sz w:val="20"/>
                <w:szCs w:val="20"/>
              </w:rPr>
              <w:t>prirodnih</w:t>
            </w:r>
            <w:r>
              <w:rPr>
                <w:rFonts w:ascii="Futura Lt BT" w:hAnsi="Futura Lt BT"/>
                <w:sz w:val="20"/>
                <w:szCs w:val="20"/>
              </w:rPr>
              <w:t xml:space="preserve"> </w:t>
            </w:r>
            <w:r w:rsidRPr="008A4ABD">
              <w:rPr>
                <w:rFonts w:ascii="Futura Lt BT" w:hAnsi="Futura Lt BT"/>
                <w:sz w:val="20"/>
                <w:szCs w:val="20"/>
              </w:rPr>
              <w:t>vrijednosti</w:t>
            </w:r>
            <w:r>
              <w:rPr>
                <w:rFonts w:ascii="Futura Lt BT" w:hAnsi="Futura Lt BT"/>
                <w:sz w:val="20"/>
                <w:szCs w:val="20"/>
              </w:rPr>
              <w:t xml:space="preserve"> </w:t>
            </w:r>
            <w:r w:rsidRPr="008A4ABD">
              <w:rPr>
                <w:rFonts w:ascii="Futura Lt BT" w:hAnsi="Futura Lt BT"/>
                <w:sz w:val="20"/>
                <w:szCs w:val="20"/>
              </w:rPr>
              <w:t>prema</w:t>
            </w:r>
            <w:r>
              <w:rPr>
                <w:rFonts w:ascii="Futura Lt BT" w:hAnsi="Futura Lt BT"/>
                <w:sz w:val="20"/>
                <w:szCs w:val="20"/>
              </w:rPr>
              <w:t xml:space="preserve"> </w:t>
            </w:r>
            <w:r w:rsidRPr="008A4ABD">
              <w:rPr>
                <w:rFonts w:ascii="Futura Lt BT" w:hAnsi="Futura Lt BT"/>
                <w:sz w:val="20"/>
                <w:szCs w:val="20"/>
              </w:rPr>
              <w:t>vrsti</w:t>
            </w:r>
            <w:r>
              <w:rPr>
                <w:rFonts w:ascii="Futura Lt BT" w:hAnsi="Futura Lt BT"/>
                <w:sz w:val="20"/>
                <w:szCs w:val="20"/>
              </w:rPr>
              <w:t xml:space="preserve"> </w:t>
            </w:r>
            <w:r w:rsidRPr="008A4ABD">
              <w:rPr>
                <w:rFonts w:ascii="Futura Lt BT" w:hAnsi="Futura Lt BT"/>
                <w:sz w:val="20"/>
                <w:szCs w:val="20"/>
              </w:rPr>
              <w:t>–</w:t>
            </w:r>
            <w:r>
              <w:rPr>
                <w:rFonts w:ascii="Futura Lt BT" w:hAnsi="Futura Lt BT"/>
                <w:sz w:val="20"/>
                <w:szCs w:val="20"/>
              </w:rPr>
              <w:t>park šuma</w:t>
            </w:r>
          </w:p>
        </w:tc>
        <w:tc>
          <w:tcPr>
            <w:tcW w:w="590" w:type="dxa"/>
            <w:gridSpan w:val="2"/>
            <w:tcBorders>
              <w:right w:val="single" w:sz="4" w:space="0" w:color="auto"/>
            </w:tcBorders>
            <w:vAlign w:val="center"/>
          </w:tcPr>
          <w:p w14:paraId="145BE4B9" w14:textId="398C45E0" w:rsidR="0090669B" w:rsidRPr="00E166AE" w:rsidRDefault="0090669B" w:rsidP="00E166AE">
            <w:pPr>
              <w:spacing w:after="0"/>
              <w:jc w:val="center"/>
              <w:rPr>
                <w:rFonts w:ascii="Futura Lt BT" w:hAnsi="Futura Lt BT"/>
                <w:sz w:val="20"/>
                <w:szCs w:val="20"/>
              </w:rPr>
            </w:pPr>
            <w:r>
              <w:rPr>
                <w:rFonts w:ascii="Futura Lt BT" w:hAnsi="Futura Lt BT"/>
                <w:sz w:val="20"/>
                <w:szCs w:val="20"/>
              </w:rPr>
              <w:t>1</w:t>
            </w:r>
          </w:p>
        </w:tc>
        <w:tc>
          <w:tcPr>
            <w:tcW w:w="1111" w:type="dxa"/>
            <w:tcBorders>
              <w:left w:val="single" w:sz="4" w:space="0" w:color="auto"/>
            </w:tcBorders>
            <w:vAlign w:val="center"/>
          </w:tcPr>
          <w:p w14:paraId="7B990CC8" w14:textId="112E28B7" w:rsidR="0090669B" w:rsidRPr="00E166AE" w:rsidRDefault="0090669B" w:rsidP="00E166AE">
            <w:pPr>
              <w:spacing w:after="0"/>
              <w:jc w:val="center"/>
              <w:rPr>
                <w:rFonts w:ascii="Futura Lt BT" w:hAnsi="Futura Lt BT"/>
                <w:sz w:val="20"/>
                <w:szCs w:val="20"/>
              </w:rPr>
            </w:pPr>
            <w:r>
              <w:rPr>
                <w:rFonts w:ascii="Futura Lt BT" w:hAnsi="Futura Lt BT"/>
                <w:sz w:val="20"/>
                <w:szCs w:val="20"/>
              </w:rPr>
              <w:t>4,92</w:t>
            </w:r>
          </w:p>
        </w:tc>
        <w:tc>
          <w:tcPr>
            <w:tcW w:w="709" w:type="dxa"/>
            <w:vAlign w:val="center"/>
          </w:tcPr>
          <w:p w14:paraId="246251EB" w14:textId="55F635BE" w:rsidR="0090669B" w:rsidRPr="008A4ABD" w:rsidRDefault="0090669B" w:rsidP="00F65CE8">
            <w:pPr>
              <w:spacing w:after="0"/>
              <w:jc w:val="center"/>
              <w:rPr>
                <w:rFonts w:ascii="Futura Lt BT" w:hAnsi="Futura Lt BT"/>
                <w:sz w:val="20"/>
                <w:szCs w:val="20"/>
              </w:rPr>
            </w:pPr>
            <w:r>
              <w:rPr>
                <w:rFonts w:ascii="Futura Lt BT" w:hAnsi="Futura Lt BT"/>
                <w:sz w:val="20"/>
                <w:szCs w:val="20"/>
              </w:rPr>
              <w:t>ha</w:t>
            </w:r>
          </w:p>
        </w:tc>
      </w:tr>
      <w:tr w:rsidR="0090669B" w:rsidRPr="008A4ABD" w14:paraId="7D2BB071" w14:textId="77777777" w:rsidTr="00E166AE">
        <w:trPr>
          <w:cantSplit/>
        </w:trPr>
        <w:tc>
          <w:tcPr>
            <w:tcW w:w="1809" w:type="dxa"/>
            <w:vMerge/>
            <w:shd w:val="clear" w:color="auto" w:fill="D9E2F3" w:themeFill="accent1" w:themeFillTint="33"/>
            <w:vAlign w:val="center"/>
          </w:tcPr>
          <w:p w14:paraId="318EAC21" w14:textId="77777777" w:rsidR="0090669B" w:rsidRPr="008A4ABD" w:rsidRDefault="0090669B" w:rsidP="00F65CE8">
            <w:pPr>
              <w:spacing w:after="0"/>
              <w:rPr>
                <w:rFonts w:ascii="Futura Lt BT" w:hAnsi="Futura Lt BT"/>
                <w:b/>
                <w:sz w:val="20"/>
                <w:szCs w:val="20"/>
              </w:rPr>
            </w:pPr>
          </w:p>
        </w:tc>
        <w:tc>
          <w:tcPr>
            <w:tcW w:w="1701" w:type="dxa"/>
            <w:vMerge/>
            <w:vAlign w:val="center"/>
          </w:tcPr>
          <w:p w14:paraId="496E45BB" w14:textId="77777777" w:rsidR="0090669B" w:rsidRPr="008A4ABD" w:rsidRDefault="0090669B" w:rsidP="00F65CE8">
            <w:pPr>
              <w:spacing w:after="0"/>
              <w:rPr>
                <w:rFonts w:ascii="Futura Lt BT" w:hAnsi="Futura Lt BT"/>
                <w:sz w:val="20"/>
                <w:szCs w:val="20"/>
              </w:rPr>
            </w:pPr>
          </w:p>
        </w:tc>
        <w:tc>
          <w:tcPr>
            <w:tcW w:w="3856" w:type="dxa"/>
            <w:vMerge/>
            <w:vAlign w:val="center"/>
          </w:tcPr>
          <w:p w14:paraId="2675E54F" w14:textId="77777777" w:rsidR="0090669B" w:rsidRPr="008A4ABD" w:rsidRDefault="0090669B" w:rsidP="00F65CE8">
            <w:pPr>
              <w:spacing w:after="0"/>
              <w:rPr>
                <w:rFonts w:ascii="Futura Lt BT" w:hAnsi="Futura Lt BT"/>
                <w:sz w:val="20"/>
                <w:szCs w:val="20"/>
              </w:rPr>
            </w:pPr>
          </w:p>
        </w:tc>
        <w:tc>
          <w:tcPr>
            <w:tcW w:w="1701" w:type="dxa"/>
            <w:gridSpan w:val="3"/>
            <w:vAlign w:val="center"/>
          </w:tcPr>
          <w:p w14:paraId="13EAE164" w14:textId="59AF5734" w:rsidR="0090669B" w:rsidRPr="00E166AE" w:rsidRDefault="00EC03B6" w:rsidP="00E166AE">
            <w:pPr>
              <w:spacing w:after="0"/>
              <w:jc w:val="center"/>
              <w:rPr>
                <w:rFonts w:ascii="Futura Lt BT" w:hAnsi="Futura Lt BT"/>
                <w:sz w:val="20"/>
                <w:szCs w:val="20"/>
              </w:rPr>
            </w:pPr>
            <w:r>
              <w:rPr>
                <w:rFonts w:ascii="Futura Lt BT" w:hAnsi="Futura Lt BT"/>
                <w:sz w:val="20"/>
                <w:szCs w:val="20"/>
              </w:rPr>
              <w:t>0,00</w:t>
            </w:r>
            <w:r w:rsidR="00DB4191">
              <w:rPr>
                <w:rFonts w:ascii="Futura Lt BT" w:hAnsi="Futura Lt BT"/>
                <w:sz w:val="20"/>
                <w:szCs w:val="20"/>
              </w:rPr>
              <w:t>76</w:t>
            </w:r>
          </w:p>
        </w:tc>
        <w:tc>
          <w:tcPr>
            <w:tcW w:w="709" w:type="dxa"/>
            <w:vAlign w:val="center"/>
          </w:tcPr>
          <w:p w14:paraId="34D57D10" w14:textId="6178AEFC" w:rsidR="0090669B" w:rsidRPr="008A4ABD" w:rsidRDefault="0090669B" w:rsidP="00F65CE8">
            <w:pPr>
              <w:spacing w:after="0"/>
              <w:jc w:val="center"/>
              <w:rPr>
                <w:rFonts w:ascii="Futura Lt BT" w:hAnsi="Futura Lt BT"/>
                <w:sz w:val="20"/>
                <w:szCs w:val="20"/>
              </w:rPr>
            </w:pPr>
            <w:r>
              <w:rPr>
                <w:rFonts w:ascii="Futura Lt BT" w:hAnsi="Futura Lt BT"/>
                <w:sz w:val="20"/>
                <w:szCs w:val="20"/>
              </w:rPr>
              <w:t>%</w:t>
            </w:r>
          </w:p>
        </w:tc>
      </w:tr>
      <w:tr w:rsidR="00E166AE" w:rsidRPr="008A4ABD" w14:paraId="6750676E" w14:textId="77777777" w:rsidTr="00A312B8">
        <w:trPr>
          <w:cantSplit/>
        </w:trPr>
        <w:tc>
          <w:tcPr>
            <w:tcW w:w="1809" w:type="dxa"/>
            <w:vMerge/>
            <w:shd w:val="clear" w:color="auto" w:fill="D9E2F3" w:themeFill="accent1" w:themeFillTint="33"/>
            <w:vAlign w:val="center"/>
          </w:tcPr>
          <w:p w14:paraId="52C92EBE" w14:textId="77777777" w:rsidR="00E166AE" w:rsidRPr="008A4ABD" w:rsidRDefault="00E166AE" w:rsidP="00F65CE8">
            <w:pPr>
              <w:spacing w:after="0"/>
              <w:rPr>
                <w:rFonts w:ascii="Futura Lt BT" w:hAnsi="Futura Lt BT"/>
                <w:b/>
                <w:sz w:val="20"/>
                <w:szCs w:val="20"/>
              </w:rPr>
            </w:pPr>
          </w:p>
        </w:tc>
        <w:tc>
          <w:tcPr>
            <w:tcW w:w="1701" w:type="dxa"/>
            <w:vMerge/>
            <w:vAlign w:val="center"/>
          </w:tcPr>
          <w:p w14:paraId="0B131F7F" w14:textId="77777777" w:rsidR="00E166AE" w:rsidRPr="008A4ABD" w:rsidRDefault="00E166AE" w:rsidP="00F65CE8">
            <w:pPr>
              <w:spacing w:after="0"/>
              <w:rPr>
                <w:rFonts w:ascii="Futura Lt BT" w:hAnsi="Futura Lt BT"/>
                <w:sz w:val="20"/>
                <w:szCs w:val="20"/>
              </w:rPr>
            </w:pPr>
          </w:p>
        </w:tc>
        <w:tc>
          <w:tcPr>
            <w:tcW w:w="3856" w:type="dxa"/>
            <w:vMerge w:val="restart"/>
            <w:vAlign w:val="center"/>
          </w:tcPr>
          <w:p w14:paraId="77ABF0E6" w14:textId="7C8FAFD1" w:rsidR="00E166AE" w:rsidRPr="008A4ABD" w:rsidRDefault="0090669B" w:rsidP="00F65CE8">
            <w:pPr>
              <w:spacing w:after="0"/>
              <w:rPr>
                <w:rFonts w:ascii="Futura Lt BT" w:hAnsi="Futura Lt BT"/>
                <w:sz w:val="20"/>
                <w:szCs w:val="20"/>
              </w:rPr>
            </w:pPr>
            <w:r>
              <w:rPr>
                <w:rFonts w:ascii="Futura Lt BT" w:hAnsi="Futura Lt BT"/>
                <w:sz w:val="20"/>
                <w:szCs w:val="20"/>
              </w:rPr>
              <w:t>9</w:t>
            </w:r>
            <w:r w:rsidR="00E166AE" w:rsidRPr="008A4ABD">
              <w:rPr>
                <w:rFonts w:ascii="Futura Lt BT" w:hAnsi="Futura Lt BT"/>
                <w:sz w:val="20"/>
                <w:szCs w:val="20"/>
              </w:rPr>
              <w:t>.</w:t>
            </w:r>
            <w:r w:rsidR="00E166AE">
              <w:rPr>
                <w:rFonts w:ascii="Futura Lt BT" w:hAnsi="Futura Lt BT"/>
                <w:sz w:val="20"/>
                <w:szCs w:val="20"/>
              </w:rPr>
              <w:t xml:space="preserve"> </w:t>
            </w:r>
            <w:r w:rsidR="00E166AE" w:rsidRPr="008A4ABD">
              <w:rPr>
                <w:rFonts w:ascii="Futura Lt BT" w:hAnsi="Futura Lt BT"/>
                <w:sz w:val="20"/>
                <w:szCs w:val="20"/>
              </w:rPr>
              <w:t>Broj</w:t>
            </w:r>
            <w:r w:rsidR="00E166AE">
              <w:rPr>
                <w:rFonts w:ascii="Futura Lt BT" w:hAnsi="Futura Lt BT"/>
                <w:sz w:val="20"/>
                <w:szCs w:val="20"/>
              </w:rPr>
              <w:t xml:space="preserve"> </w:t>
            </w:r>
            <w:r w:rsidR="00E166AE" w:rsidRPr="008A4ABD">
              <w:rPr>
                <w:rFonts w:ascii="Futura Lt BT" w:hAnsi="Futura Lt BT"/>
                <w:sz w:val="20"/>
                <w:szCs w:val="20"/>
              </w:rPr>
              <w:t>i</w:t>
            </w:r>
            <w:r w:rsidR="00E166AE">
              <w:rPr>
                <w:rFonts w:ascii="Futura Lt BT" w:hAnsi="Futura Lt BT"/>
                <w:sz w:val="20"/>
                <w:szCs w:val="20"/>
              </w:rPr>
              <w:t xml:space="preserve"> </w:t>
            </w:r>
            <w:r w:rsidR="00E166AE" w:rsidRPr="008A4ABD">
              <w:rPr>
                <w:rFonts w:ascii="Futura Lt BT" w:hAnsi="Futura Lt BT"/>
                <w:sz w:val="20"/>
                <w:szCs w:val="20"/>
              </w:rPr>
              <w:t>površina</w:t>
            </w:r>
            <w:r w:rsidR="00E166AE">
              <w:rPr>
                <w:rFonts w:ascii="Futura Lt BT" w:hAnsi="Futura Lt BT"/>
                <w:sz w:val="20"/>
                <w:szCs w:val="20"/>
              </w:rPr>
              <w:t xml:space="preserve"> </w:t>
            </w:r>
            <w:r w:rsidR="00E166AE" w:rsidRPr="008A4ABD">
              <w:rPr>
                <w:rFonts w:ascii="Futura Lt BT" w:hAnsi="Futura Lt BT"/>
                <w:sz w:val="20"/>
                <w:szCs w:val="20"/>
              </w:rPr>
              <w:t>posebno</w:t>
            </w:r>
            <w:r w:rsidR="00E166AE">
              <w:rPr>
                <w:rFonts w:ascii="Futura Lt BT" w:hAnsi="Futura Lt BT"/>
                <w:sz w:val="20"/>
                <w:szCs w:val="20"/>
              </w:rPr>
              <w:t xml:space="preserve"> </w:t>
            </w:r>
            <w:r w:rsidR="00E166AE" w:rsidRPr="008A4ABD">
              <w:rPr>
                <w:rFonts w:ascii="Futura Lt BT" w:hAnsi="Futura Lt BT"/>
                <w:sz w:val="20"/>
                <w:szCs w:val="20"/>
              </w:rPr>
              <w:t>zaštićenih</w:t>
            </w:r>
            <w:r w:rsidR="00E166AE">
              <w:rPr>
                <w:rFonts w:ascii="Futura Lt BT" w:hAnsi="Futura Lt BT"/>
                <w:sz w:val="20"/>
                <w:szCs w:val="20"/>
              </w:rPr>
              <w:t xml:space="preserve"> </w:t>
            </w:r>
            <w:r w:rsidR="00E166AE" w:rsidRPr="008A4ABD">
              <w:rPr>
                <w:rFonts w:ascii="Futura Lt BT" w:hAnsi="Futura Lt BT"/>
                <w:sz w:val="20"/>
                <w:szCs w:val="20"/>
              </w:rPr>
              <w:t>područja</w:t>
            </w:r>
            <w:r w:rsidR="00E166AE">
              <w:rPr>
                <w:rFonts w:ascii="Futura Lt BT" w:hAnsi="Futura Lt BT"/>
                <w:sz w:val="20"/>
                <w:szCs w:val="20"/>
              </w:rPr>
              <w:t xml:space="preserve"> </w:t>
            </w:r>
            <w:r w:rsidR="00E166AE" w:rsidRPr="008A4ABD">
              <w:rPr>
                <w:rFonts w:ascii="Futura Lt BT" w:hAnsi="Futura Lt BT"/>
                <w:sz w:val="20"/>
                <w:szCs w:val="20"/>
              </w:rPr>
              <w:t>(NATURA</w:t>
            </w:r>
            <w:r w:rsidR="00E166AE">
              <w:rPr>
                <w:rFonts w:ascii="Futura Lt BT" w:hAnsi="Futura Lt BT"/>
                <w:sz w:val="20"/>
                <w:szCs w:val="20"/>
              </w:rPr>
              <w:t xml:space="preserve"> </w:t>
            </w:r>
            <w:r w:rsidR="00E166AE" w:rsidRPr="008A4ABD">
              <w:rPr>
                <w:rFonts w:ascii="Futura Lt BT" w:hAnsi="Futura Lt BT"/>
                <w:sz w:val="20"/>
                <w:szCs w:val="20"/>
              </w:rPr>
              <w:t>2000)</w:t>
            </w:r>
          </w:p>
        </w:tc>
        <w:tc>
          <w:tcPr>
            <w:tcW w:w="567" w:type="dxa"/>
          </w:tcPr>
          <w:p w14:paraId="05F0D96E" w14:textId="77CA697C" w:rsidR="00E166AE" w:rsidRPr="00A312B8" w:rsidRDefault="00A312B8" w:rsidP="00F65CE8">
            <w:pPr>
              <w:spacing w:after="0"/>
              <w:jc w:val="center"/>
              <w:rPr>
                <w:rFonts w:ascii="Futura Lt BT" w:hAnsi="Futura Lt BT"/>
                <w:sz w:val="20"/>
                <w:szCs w:val="20"/>
              </w:rPr>
            </w:pPr>
            <w:r w:rsidRPr="00A312B8">
              <w:rPr>
                <w:rFonts w:ascii="Futura Lt BT" w:hAnsi="Futura Lt BT"/>
                <w:sz w:val="20"/>
                <w:szCs w:val="20"/>
              </w:rPr>
              <w:t>4</w:t>
            </w:r>
            <w:r w:rsidR="00494B32">
              <w:rPr>
                <w:rFonts w:ascii="Futura Lt BT" w:hAnsi="Futura Lt BT"/>
                <w:sz w:val="20"/>
                <w:szCs w:val="20"/>
              </w:rPr>
              <w:t>9</w:t>
            </w:r>
          </w:p>
        </w:tc>
        <w:tc>
          <w:tcPr>
            <w:tcW w:w="1134" w:type="dxa"/>
            <w:gridSpan w:val="2"/>
            <w:vAlign w:val="center"/>
          </w:tcPr>
          <w:p w14:paraId="1A459660" w14:textId="53F7C59F" w:rsidR="00E166AE" w:rsidRPr="00A312B8" w:rsidRDefault="00A312B8" w:rsidP="00F65CE8">
            <w:pPr>
              <w:spacing w:after="0"/>
              <w:jc w:val="center"/>
              <w:rPr>
                <w:rFonts w:ascii="Futura Lt BT" w:hAnsi="Futura Lt BT"/>
                <w:sz w:val="18"/>
                <w:szCs w:val="18"/>
              </w:rPr>
            </w:pPr>
            <w:r w:rsidRPr="00A312B8">
              <w:rPr>
                <w:rFonts w:ascii="Futura Lt BT" w:hAnsi="Futura Lt BT"/>
                <w:sz w:val="18"/>
                <w:szCs w:val="18"/>
              </w:rPr>
              <w:t>114990,45</w:t>
            </w:r>
          </w:p>
        </w:tc>
        <w:tc>
          <w:tcPr>
            <w:tcW w:w="709" w:type="dxa"/>
            <w:vAlign w:val="center"/>
          </w:tcPr>
          <w:p w14:paraId="7AA6AD39"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ha</w:t>
            </w:r>
          </w:p>
        </w:tc>
      </w:tr>
      <w:tr w:rsidR="00E166AE" w:rsidRPr="008A4ABD" w14:paraId="5182E712" w14:textId="77777777" w:rsidTr="0042721F">
        <w:trPr>
          <w:cantSplit/>
        </w:trPr>
        <w:tc>
          <w:tcPr>
            <w:tcW w:w="1809" w:type="dxa"/>
            <w:vMerge/>
            <w:shd w:val="clear" w:color="auto" w:fill="D9E2F3" w:themeFill="accent1" w:themeFillTint="33"/>
            <w:vAlign w:val="center"/>
          </w:tcPr>
          <w:p w14:paraId="129CCD64" w14:textId="77777777" w:rsidR="00E166AE" w:rsidRPr="008A4ABD" w:rsidRDefault="00E166AE" w:rsidP="00F65CE8">
            <w:pPr>
              <w:spacing w:after="0"/>
              <w:rPr>
                <w:rFonts w:ascii="Futura Lt BT" w:hAnsi="Futura Lt BT"/>
                <w:b/>
                <w:sz w:val="20"/>
                <w:szCs w:val="20"/>
              </w:rPr>
            </w:pPr>
          </w:p>
        </w:tc>
        <w:tc>
          <w:tcPr>
            <w:tcW w:w="1701" w:type="dxa"/>
            <w:vMerge/>
            <w:vAlign w:val="center"/>
          </w:tcPr>
          <w:p w14:paraId="2480346B" w14:textId="77777777" w:rsidR="00E166AE" w:rsidRPr="008A4ABD" w:rsidRDefault="00E166AE" w:rsidP="00F65CE8">
            <w:pPr>
              <w:spacing w:after="0"/>
              <w:rPr>
                <w:rFonts w:ascii="Futura Lt BT" w:hAnsi="Futura Lt BT"/>
                <w:sz w:val="20"/>
                <w:szCs w:val="20"/>
              </w:rPr>
            </w:pPr>
          </w:p>
        </w:tc>
        <w:tc>
          <w:tcPr>
            <w:tcW w:w="3856" w:type="dxa"/>
            <w:vMerge/>
            <w:vAlign w:val="center"/>
          </w:tcPr>
          <w:p w14:paraId="6567C476" w14:textId="77777777" w:rsidR="00E166AE" w:rsidRPr="008A4ABD" w:rsidRDefault="00E166AE" w:rsidP="00F65CE8">
            <w:pPr>
              <w:spacing w:after="0"/>
              <w:rPr>
                <w:rFonts w:ascii="Futura Lt BT" w:hAnsi="Futura Lt BT"/>
                <w:sz w:val="20"/>
                <w:szCs w:val="20"/>
              </w:rPr>
            </w:pPr>
          </w:p>
        </w:tc>
        <w:tc>
          <w:tcPr>
            <w:tcW w:w="1701" w:type="dxa"/>
            <w:gridSpan w:val="3"/>
          </w:tcPr>
          <w:p w14:paraId="58E8C9AB" w14:textId="13249DAD" w:rsidR="00E166AE" w:rsidRPr="00A312B8" w:rsidRDefault="00E166AE" w:rsidP="00F65CE8">
            <w:pPr>
              <w:spacing w:after="0"/>
              <w:jc w:val="center"/>
              <w:rPr>
                <w:rFonts w:ascii="Futura Lt BT" w:hAnsi="Futura Lt BT"/>
                <w:sz w:val="20"/>
                <w:szCs w:val="20"/>
              </w:rPr>
            </w:pPr>
            <w:r w:rsidRPr="00A312B8">
              <w:rPr>
                <w:rFonts w:ascii="Futura Lt BT" w:hAnsi="Futura Lt BT"/>
                <w:sz w:val="20"/>
                <w:szCs w:val="20"/>
              </w:rPr>
              <w:t>8</w:t>
            </w:r>
            <w:r w:rsidR="00DB4191">
              <w:rPr>
                <w:rFonts w:ascii="Futura Lt BT" w:hAnsi="Futura Lt BT"/>
                <w:sz w:val="20"/>
                <w:szCs w:val="20"/>
              </w:rPr>
              <w:t>7,79</w:t>
            </w:r>
          </w:p>
        </w:tc>
        <w:tc>
          <w:tcPr>
            <w:tcW w:w="709" w:type="dxa"/>
            <w:vAlign w:val="center"/>
          </w:tcPr>
          <w:p w14:paraId="758D870D"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w:t>
            </w:r>
          </w:p>
        </w:tc>
      </w:tr>
      <w:tr w:rsidR="00E166AE" w:rsidRPr="008A4ABD" w14:paraId="4522FB2B" w14:textId="77777777" w:rsidTr="00A11899">
        <w:trPr>
          <w:cantSplit/>
        </w:trPr>
        <w:tc>
          <w:tcPr>
            <w:tcW w:w="1809" w:type="dxa"/>
            <w:vMerge w:val="restart"/>
            <w:shd w:val="clear" w:color="auto" w:fill="D9E2F3" w:themeFill="accent1" w:themeFillTint="33"/>
            <w:vAlign w:val="center"/>
          </w:tcPr>
          <w:p w14:paraId="25E7865E" w14:textId="7B943E34" w:rsidR="00E166AE" w:rsidRPr="008A4ABD" w:rsidRDefault="00E166AE" w:rsidP="00F65CE8">
            <w:pPr>
              <w:spacing w:after="0"/>
              <w:rPr>
                <w:rFonts w:ascii="Futura Lt BT" w:hAnsi="Futura Lt BT"/>
                <w:b/>
                <w:sz w:val="20"/>
                <w:szCs w:val="20"/>
              </w:rPr>
            </w:pPr>
            <w:r w:rsidRPr="008A4ABD">
              <w:rPr>
                <w:rFonts w:ascii="Futura Lt BT" w:hAnsi="Futura Lt BT"/>
                <w:b/>
                <w:sz w:val="20"/>
                <w:szCs w:val="20"/>
              </w:rPr>
              <w:t>4.3.</w:t>
            </w:r>
            <w:r>
              <w:rPr>
                <w:rFonts w:ascii="Futura Lt BT" w:hAnsi="Futura Lt BT"/>
                <w:b/>
                <w:sz w:val="20"/>
                <w:szCs w:val="20"/>
              </w:rPr>
              <w:t xml:space="preserve"> </w:t>
            </w:r>
            <w:r w:rsidRPr="008A4ABD">
              <w:rPr>
                <w:rFonts w:ascii="Futura Lt BT" w:hAnsi="Futura Lt BT"/>
                <w:b/>
                <w:sz w:val="20"/>
                <w:szCs w:val="20"/>
              </w:rPr>
              <w:t>Kulturna</w:t>
            </w:r>
            <w:r>
              <w:rPr>
                <w:rFonts w:ascii="Futura Lt BT" w:hAnsi="Futura Lt BT"/>
                <w:b/>
                <w:sz w:val="20"/>
                <w:szCs w:val="20"/>
              </w:rPr>
              <w:t xml:space="preserve"> </w:t>
            </w:r>
            <w:r w:rsidRPr="008A4ABD">
              <w:rPr>
                <w:rFonts w:ascii="Futura Lt BT" w:hAnsi="Futura Lt BT"/>
                <w:b/>
                <w:sz w:val="20"/>
                <w:szCs w:val="20"/>
              </w:rPr>
              <w:t>dobra</w:t>
            </w:r>
          </w:p>
        </w:tc>
        <w:tc>
          <w:tcPr>
            <w:tcW w:w="1701" w:type="dxa"/>
            <w:vMerge w:val="restart"/>
            <w:vAlign w:val="center"/>
          </w:tcPr>
          <w:p w14:paraId="3E1A7C0C" w14:textId="6AB3A672" w:rsidR="00E166AE" w:rsidRPr="008A4ABD" w:rsidRDefault="00E166AE" w:rsidP="00F65CE8">
            <w:pPr>
              <w:spacing w:after="0"/>
              <w:rPr>
                <w:rFonts w:ascii="Futura Lt BT" w:hAnsi="Futura Lt BT"/>
                <w:sz w:val="20"/>
                <w:szCs w:val="20"/>
              </w:rPr>
            </w:pPr>
            <w:r w:rsidRPr="008A4ABD">
              <w:rPr>
                <w:rFonts w:ascii="Futura Lt BT" w:hAnsi="Futura Lt BT"/>
                <w:sz w:val="20"/>
                <w:szCs w:val="20"/>
              </w:rPr>
              <w:t>B.</w:t>
            </w:r>
            <w:r>
              <w:rPr>
                <w:rFonts w:ascii="Futura Lt BT" w:hAnsi="Futura Lt BT"/>
                <w:sz w:val="20"/>
                <w:szCs w:val="20"/>
              </w:rPr>
              <w:t xml:space="preserve"> </w:t>
            </w:r>
            <w:r w:rsidRPr="008A4ABD">
              <w:rPr>
                <w:rFonts w:ascii="Futura Lt BT" w:hAnsi="Futura Lt BT"/>
                <w:sz w:val="20"/>
                <w:szCs w:val="20"/>
              </w:rPr>
              <w:t>Struktura</w:t>
            </w:r>
            <w:r>
              <w:rPr>
                <w:rFonts w:ascii="Futura Lt BT" w:hAnsi="Futura Lt BT"/>
                <w:sz w:val="20"/>
                <w:szCs w:val="20"/>
              </w:rPr>
              <w:t xml:space="preserve"> </w:t>
            </w:r>
            <w:r w:rsidRPr="008A4ABD">
              <w:rPr>
                <w:rFonts w:ascii="Futura Lt BT" w:hAnsi="Futura Lt BT"/>
                <w:sz w:val="20"/>
                <w:szCs w:val="20"/>
              </w:rPr>
              <w:t>registriranih</w:t>
            </w:r>
            <w:r>
              <w:rPr>
                <w:rFonts w:ascii="Futura Lt BT" w:hAnsi="Futura Lt BT"/>
                <w:sz w:val="20"/>
                <w:szCs w:val="20"/>
              </w:rPr>
              <w:t xml:space="preserve"> </w:t>
            </w:r>
            <w:r w:rsidRPr="008A4ABD">
              <w:rPr>
                <w:rFonts w:ascii="Futura Lt BT" w:hAnsi="Futura Lt BT"/>
                <w:sz w:val="20"/>
                <w:szCs w:val="20"/>
              </w:rPr>
              <w:t>kulturnih</w:t>
            </w:r>
            <w:r>
              <w:rPr>
                <w:rFonts w:ascii="Futura Lt BT" w:hAnsi="Futura Lt BT"/>
                <w:sz w:val="20"/>
                <w:szCs w:val="20"/>
              </w:rPr>
              <w:t xml:space="preserve"> </w:t>
            </w:r>
            <w:r w:rsidRPr="008A4ABD">
              <w:rPr>
                <w:rFonts w:ascii="Futura Lt BT" w:hAnsi="Futura Lt BT"/>
                <w:sz w:val="20"/>
                <w:szCs w:val="20"/>
              </w:rPr>
              <w:t>dobara</w:t>
            </w:r>
          </w:p>
        </w:tc>
        <w:tc>
          <w:tcPr>
            <w:tcW w:w="3856" w:type="dxa"/>
            <w:vAlign w:val="center"/>
          </w:tcPr>
          <w:p w14:paraId="19159F2B" w14:textId="5E484048" w:rsidR="00E166AE" w:rsidRPr="008A4ABD" w:rsidRDefault="00E166AE" w:rsidP="00F65CE8">
            <w:pPr>
              <w:spacing w:after="0"/>
              <w:rPr>
                <w:rFonts w:ascii="Futura Lt BT" w:hAnsi="Futura Lt BT"/>
                <w:sz w:val="20"/>
                <w:szCs w:val="20"/>
              </w:rPr>
            </w:pPr>
            <w:r w:rsidRPr="008A4ABD">
              <w:rPr>
                <w:rFonts w:ascii="Futura Lt BT" w:hAnsi="Futura Lt BT"/>
                <w:sz w:val="20"/>
                <w:szCs w:val="20"/>
              </w:rPr>
              <w:t>1.</w:t>
            </w:r>
            <w:r>
              <w:rPr>
                <w:rFonts w:ascii="Futura Lt BT" w:hAnsi="Futura Lt BT"/>
                <w:sz w:val="20"/>
                <w:szCs w:val="20"/>
              </w:rPr>
              <w:t xml:space="preserve"> </w:t>
            </w:r>
            <w:r w:rsidRPr="008A4ABD">
              <w:rPr>
                <w:rFonts w:ascii="Futura Lt BT" w:hAnsi="Futura Lt BT"/>
                <w:sz w:val="20"/>
                <w:szCs w:val="20"/>
              </w:rPr>
              <w:t>Broj</w:t>
            </w:r>
            <w:r>
              <w:rPr>
                <w:rFonts w:ascii="Futura Lt BT" w:hAnsi="Futura Lt BT"/>
                <w:sz w:val="20"/>
                <w:szCs w:val="20"/>
              </w:rPr>
              <w:t xml:space="preserve"> </w:t>
            </w:r>
            <w:r w:rsidRPr="008A4ABD">
              <w:rPr>
                <w:rFonts w:ascii="Futura Lt BT" w:hAnsi="Futura Lt BT"/>
                <w:sz w:val="20"/>
                <w:szCs w:val="20"/>
              </w:rPr>
              <w:t>zaštićenih</w:t>
            </w:r>
            <w:r>
              <w:rPr>
                <w:rFonts w:ascii="Futura Lt BT" w:hAnsi="Futura Lt BT"/>
                <w:sz w:val="20"/>
                <w:szCs w:val="20"/>
              </w:rPr>
              <w:t xml:space="preserve"> </w:t>
            </w:r>
            <w:r w:rsidRPr="008A4ABD">
              <w:rPr>
                <w:rFonts w:ascii="Futura Lt BT" w:hAnsi="Futura Lt BT"/>
                <w:sz w:val="20"/>
                <w:szCs w:val="20"/>
              </w:rPr>
              <w:t>nepokretnih</w:t>
            </w:r>
            <w:r>
              <w:rPr>
                <w:rFonts w:ascii="Futura Lt BT" w:hAnsi="Futura Lt BT"/>
                <w:sz w:val="20"/>
                <w:szCs w:val="20"/>
              </w:rPr>
              <w:t xml:space="preserve"> </w:t>
            </w:r>
            <w:r w:rsidRPr="008A4ABD">
              <w:rPr>
                <w:rFonts w:ascii="Futura Lt BT" w:hAnsi="Futura Lt BT"/>
                <w:sz w:val="20"/>
                <w:szCs w:val="20"/>
              </w:rPr>
              <w:t>dobara</w:t>
            </w:r>
          </w:p>
        </w:tc>
        <w:tc>
          <w:tcPr>
            <w:tcW w:w="1701" w:type="dxa"/>
            <w:gridSpan w:val="3"/>
          </w:tcPr>
          <w:p w14:paraId="6D88010C" w14:textId="4AB6F158" w:rsidR="00E166AE" w:rsidRPr="007D563D" w:rsidRDefault="00A312B8" w:rsidP="00F65CE8">
            <w:pPr>
              <w:spacing w:after="0"/>
              <w:jc w:val="center"/>
              <w:rPr>
                <w:rFonts w:ascii="Futura Lt BT" w:hAnsi="Futura Lt BT"/>
                <w:sz w:val="20"/>
                <w:szCs w:val="20"/>
              </w:rPr>
            </w:pPr>
            <w:r w:rsidRPr="007D563D">
              <w:rPr>
                <w:rFonts w:ascii="Futura Lt BT" w:hAnsi="Futura Lt BT"/>
                <w:sz w:val="20"/>
                <w:szCs w:val="20"/>
              </w:rPr>
              <w:t>222</w:t>
            </w:r>
          </w:p>
        </w:tc>
        <w:tc>
          <w:tcPr>
            <w:tcW w:w="709" w:type="dxa"/>
            <w:vAlign w:val="center"/>
          </w:tcPr>
          <w:p w14:paraId="159D0DB1"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broj</w:t>
            </w:r>
          </w:p>
        </w:tc>
      </w:tr>
      <w:tr w:rsidR="00E166AE" w:rsidRPr="008A4ABD" w14:paraId="5FF57F20" w14:textId="77777777" w:rsidTr="00E518AB">
        <w:trPr>
          <w:cantSplit/>
        </w:trPr>
        <w:tc>
          <w:tcPr>
            <w:tcW w:w="1809" w:type="dxa"/>
            <w:vMerge/>
            <w:shd w:val="clear" w:color="auto" w:fill="D9E2F3" w:themeFill="accent1" w:themeFillTint="33"/>
            <w:vAlign w:val="center"/>
          </w:tcPr>
          <w:p w14:paraId="6A0A7F7A" w14:textId="77777777" w:rsidR="00E166AE" w:rsidRPr="008A4ABD" w:rsidRDefault="00E166AE" w:rsidP="00F65CE8">
            <w:pPr>
              <w:spacing w:after="0"/>
              <w:rPr>
                <w:rFonts w:ascii="Futura Lt BT" w:hAnsi="Futura Lt BT"/>
                <w:b/>
                <w:sz w:val="20"/>
                <w:szCs w:val="20"/>
              </w:rPr>
            </w:pPr>
          </w:p>
        </w:tc>
        <w:tc>
          <w:tcPr>
            <w:tcW w:w="1701" w:type="dxa"/>
            <w:vMerge/>
            <w:vAlign w:val="center"/>
          </w:tcPr>
          <w:p w14:paraId="2FC969E0" w14:textId="77777777" w:rsidR="00E166AE" w:rsidRPr="008A4ABD" w:rsidRDefault="00E166AE" w:rsidP="00F65CE8">
            <w:pPr>
              <w:spacing w:after="0"/>
              <w:rPr>
                <w:rFonts w:ascii="Futura Lt BT" w:hAnsi="Futura Lt BT"/>
                <w:sz w:val="20"/>
                <w:szCs w:val="20"/>
              </w:rPr>
            </w:pPr>
          </w:p>
        </w:tc>
        <w:tc>
          <w:tcPr>
            <w:tcW w:w="3856" w:type="dxa"/>
            <w:vAlign w:val="center"/>
          </w:tcPr>
          <w:p w14:paraId="5CEF8832" w14:textId="62AB4604" w:rsidR="00E166AE" w:rsidRPr="008A4ABD" w:rsidRDefault="00E166AE" w:rsidP="00F65CE8">
            <w:pPr>
              <w:spacing w:after="0"/>
              <w:rPr>
                <w:rFonts w:ascii="Futura Lt BT" w:hAnsi="Futura Lt BT"/>
                <w:sz w:val="20"/>
                <w:szCs w:val="20"/>
              </w:rPr>
            </w:pPr>
            <w:r w:rsidRPr="008A4ABD">
              <w:rPr>
                <w:rFonts w:ascii="Futura Lt BT" w:hAnsi="Futura Lt BT"/>
                <w:sz w:val="20"/>
                <w:szCs w:val="20"/>
              </w:rPr>
              <w:t>2.</w:t>
            </w:r>
            <w:r>
              <w:rPr>
                <w:rFonts w:ascii="Futura Lt BT" w:hAnsi="Futura Lt BT"/>
                <w:sz w:val="20"/>
                <w:szCs w:val="20"/>
              </w:rPr>
              <w:t xml:space="preserve"> </w:t>
            </w:r>
            <w:r w:rsidRPr="008A4ABD">
              <w:rPr>
                <w:rFonts w:ascii="Futura Lt BT" w:hAnsi="Futura Lt BT"/>
                <w:sz w:val="20"/>
                <w:szCs w:val="20"/>
              </w:rPr>
              <w:t>Broj</w:t>
            </w:r>
            <w:r>
              <w:rPr>
                <w:rFonts w:ascii="Futura Lt BT" w:hAnsi="Futura Lt BT"/>
                <w:sz w:val="20"/>
                <w:szCs w:val="20"/>
              </w:rPr>
              <w:t xml:space="preserve"> </w:t>
            </w:r>
            <w:r w:rsidRPr="008A4ABD">
              <w:rPr>
                <w:rFonts w:ascii="Futura Lt BT" w:hAnsi="Futura Lt BT"/>
                <w:sz w:val="20"/>
                <w:szCs w:val="20"/>
              </w:rPr>
              <w:t>obnovljenih</w:t>
            </w:r>
            <w:r>
              <w:rPr>
                <w:rFonts w:ascii="Futura Lt BT" w:hAnsi="Futura Lt BT"/>
                <w:sz w:val="20"/>
                <w:szCs w:val="20"/>
              </w:rPr>
              <w:t xml:space="preserve"> </w:t>
            </w:r>
            <w:r w:rsidRPr="008A4ABD">
              <w:rPr>
                <w:rFonts w:ascii="Futura Lt BT" w:hAnsi="Futura Lt BT"/>
                <w:sz w:val="20"/>
                <w:szCs w:val="20"/>
              </w:rPr>
              <w:t>kulturnih</w:t>
            </w:r>
            <w:r>
              <w:rPr>
                <w:rFonts w:ascii="Futura Lt BT" w:hAnsi="Futura Lt BT"/>
                <w:sz w:val="20"/>
                <w:szCs w:val="20"/>
              </w:rPr>
              <w:t xml:space="preserve"> </w:t>
            </w:r>
            <w:r w:rsidRPr="008A4ABD">
              <w:rPr>
                <w:rFonts w:ascii="Futura Lt BT" w:hAnsi="Futura Lt BT"/>
                <w:sz w:val="20"/>
                <w:szCs w:val="20"/>
              </w:rPr>
              <w:t>dobara</w:t>
            </w:r>
          </w:p>
        </w:tc>
        <w:tc>
          <w:tcPr>
            <w:tcW w:w="1701" w:type="dxa"/>
            <w:gridSpan w:val="3"/>
          </w:tcPr>
          <w:p w14:paraId="6C48CD7D" w14:textId="2D5BAC02" w:rsidR="00E166AE" w:rsidRPr="007D563D" w:rsidRDefault="007D563D" w:rsidP="00F65CE8">
            <w:pPr>
              <w:spacing w:after="0"/>
              <w:jc w:val="center"/>
              <w:rPr>
                <w:rFonts w:ascii="Futura Lt BT" w:hAnsi="Futura Lt BT"/>
                <w:sz w:val="20"/>
                <w:szCs w:val="20"/>
              </w:rPr>
            </w:pPr>
            <w:r w:rsidRPr="007D563D">
              <w:rPr>
                <w:rFonts w:ascii="Futura Lt BT" w:hAnsi="Futura Lt BT"/>
                <w:sz w:val="20"/>
                <w:szCs w:val="20"/>
              </w:rPr>
              <w:t>84</w:t>
            </w:r>
          </w:p>
        </w:tc>
        <w:tc>
          <w:tcPr>
            <w:tcW w:w="709" w:type="dxa"/>
            <w:vAlign w:val="center"/>
          </w:tcPr>
          <w:p w14:paraId="400020C2"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broj</w:t>
            </w:r>
          </w:p>
        </w:tc>
      </w:tr>
      <w:tr w:rsidR="00E166AE" w:rsidRPr="008A4ABD" w14:paraId="60A0711F" w14:textId="77777777" w:rsidTr="007D563D">
        <w:trPr>
          <w:cantSplit/>
        </w:trPr>
        <w:tc>
          <w:tcPr>
            <w:tcW w:w="1809" w:type="dxa"/>
            <w:vMerge/>
            <w:tcBorders>
              <w:bottom w:val="single" w:sz="4" w:space="0" w:color="000000"/>
            </w:tcBorders>
            <w:shd w:val="clear" w:color="auto" w:fill="D9E2F3" w:themeFill="accent1" w:themeFillTint="33"/>
            <w:vAlign w:val="center"/>
          </w:tcPr>
          <w:p w14:paraId="681AE7DB" w14:textId="77777777" w:rsidR="00E166AE" w:rsidRPr="008A4ABD" w:rsidRDefault="00E166AE" w:rsidP="00F65CE8">
            <w:pPr>
              <w:spacing w:after="0"/>
              <w:rPr>
                <w:rFonts w:ascii="Futura Lt BT" w:hAnsi="Futura Lt BT"/>
                <w:b/>
                <w:sz w:val="20"/>
                <w:szCs w:val="20"/>
              </w:rPr>
            </w:pPr>
          </w:p>
        </w:tc>
        <w:tc>
          <w:tcPr>
            <w:tcW w:w="1701" w:type="dxa"/>
            <w:vMerge/>
            <w:tcBorders>
              <w:bottom w:val="single" w:sz="4" w:space="0" w:color="000000"/>
            </w:tcBorders>
            <w:vAlign w:val="center"/>
          </w:tcPr>
          <w:p w14:paraId="6B3DB8B6" w14:textId="77777777" w:rsidR="00E166AE" w:rsidRPr="008A4ABD" w:rsidRDefault="00E166AE" w:rsidP="00F65CE8">
            <w:pPr>
              <w:spacing w:after="0"/>
              <w:rPr>
                <w:rFonts w:ascii="Futura Lt BT" w:hAnsi="Futura Lt BT"/>
                <w:sz w:val="20"/>
                <w:szCs w:val="20"/>
              </w:rPr>
            </w:pPr>
          </w:p>
        </w:tc>
        <w:tc>
          <w:tcPr>
            <w:tcW w:w="3856" w:type="dxa"/>
            <w:tcBorders>
              <w:bottom w:val="single" w:sz="4" w:space="0" w:color="000000"/>
            </w:tcBorders>
            <w:vAlign w:val="center"/>
          </w:tcPr>
          <w:p w14:paraId="39E41D7F" w14:textId="408F926E" w:rsidR="00E166AE" w:rsidRPr="008A4ABD" w:rsidRDefault="00E166AE" w:rsidP="00F65CE8">
            <w:pPr>
              <w:spacing w:after="0"/>
              <w:rPr>
                <w:rFonts w:ascii="Futura Lt BT" w:hAnsi="Futura Lt BT"/>
                <w:sz w:val="20"/>
                <w:szCs w:val="20"/>
              </w:rPr>
            </w:pPr>
            <w:r w:rsidRPr="008A4ABD">
              <w:rPr>
                <w:rFonts w:ascii="Futura Lt BT" w:hAnsi="Futura Lt BT"/>
                <w:sz w:val="20"/>
                <w:szCs w:val="20"/>
              </w:rPr>
              <w:t>3.</w:t>
            </w:r>
            <w:r>
              <w:rPr>
                <w:rFonts w:ascii="Futura Lt BT" w:hAnsi="Futura Lt BT"/>
                <w:sz w:val="20"/>
                <w:szCs w:val="20"/>
              </w:rPr>
              <w:t xml:space="preserve"> </w:t>
            </w:r>
            <w:r w:rsidRPr="008A4ABD">
              <w:rPr>
                <w:rFonts w:ascii="Futura Lt BT" w:hAnsi="Futura Lt BT"/>
                <w:sz w:val="20"/>
                <w:szCs w:val="20"/>
              </w:rPr>
              <w:t>Broj</w:t>
            </w:r>
            <w:r>
              <w:rPr>
                <w:rFonts w:ascii="Futura Lt BT" w:hAnsi="Futura Lt BT"/>
                <w:sz w:val="20"/>
                <w:szCs w:val="20"/>
              </w:rPr>
              <w:t xml:space="preserve"> </w:t>
            </w:r>
            <w:r w:rsidRPr="008A4ABD">
              <w:rPr>
                <w:rFonts w:ascii="Futura Lt BT" w:hAnsi="Futura Lt BT"/>
                <w:sz w:val="20"/>
                <w:szCs w:val="20"/>
              </w:rPr>
              <w:t>ugroženih</w:t>
            </w:r>
            <w:r>
              <w:rPr>
                <w:rFonts w:ascii="Futura Lt BT" w:hAnsi="Futura Lt BT"/>
                <w:sz w:val="20"/>
                <w:szCs w:val="20"/>
              </w:rPr>
              <w:t xml:space="preserve"> </w:t>
            </w:r>
            <w:r w:rsidRPr="008A4ABD">
              <w:rPr>
                <w:rFonts w:ascii="Futura Lt BT" w:hAnsi="Futura Lt BT"/>
                <w:sz w:val="20"/>
                <w:szCs w:val="20"/>
              </w:rPr>
              <w:t>kulturnih</w:t>
            </w:r>
            <w:r>
              <w:rPr>
                <w:rFonts w:ascii="Futura Lt BT" w:hAnsi="Futura Lt BT"/>
                <w:sz w:val="20"/>
                <w:szCs w:val="20"/>
              </w:rPr>
              <w:t xml:space="preserve"> </w:t>
            </w:r>
            <w:r w:rsidRPr="008A4ABD">
              <w:rPr>
                <w:rFonts w:ascii="Futura Lt BT" w:hAnsi="Futura Lt BT"/>
                <w:sz w:val="20"/>
                <w:szCs w:val="20"/>
              </w:rPr>
              <w:t>dobara</w:t>
            </w:r>
            <w:r>
              <w:rPr>
                <w:rFonts w:ascii="Futura Lt BT" w:hAnsi="Futura Lt BT"/>
                <w:sz w:val="20"/>
                <w:szCs w:val="20"/>
              </w:rPr>
              <w:t xml:space="preserve"> </w:t>
            </w:r>
          </w:p>
        </w:tc>
        <w:tc>
          <w:tcPr>
            <w:tcW w:w="1701" w:type="dxa"/>
            <w:gridSpan w:val="3"/>
            <w:vAlign w:val="center"/>
          </w:tcPr>
          <w:p w14:paraId="7F4C62E1" w14:textId="5ABF4925" w:rsidR="00E166AE" w:rsidRPr="007D563D" w:rsidRDefault="007D563D" w:rsidP="007D563D">
            <w:pPr>
              <w:spacing w:after="0"/>
              <w:jc w:val="center"/>
              <w:rPr>
                <w:rFonts w:ascii="Futura Lt BT" w:hAnsi="Futura Lt BT"/>
                <w:sz w:val="20"/>
                <w:szCs w:val="20"/>
              </w:rPr>
            </w:pPr>
            <w:r w:rsidRPr="007D563D">
              <w:rPr>
                <w:rFonts w:ascii="Futura Lt BT" w:hAnsi="Futura Lt BT"/>
                <w:sz w:val="20"/>
                <w:szCs w:val="20"/>
              </w:rPr>
              <w:t>11</w:t>
            </w:r>
            <w:r>
              <w:rPr>
                <w:rFonts w:ascii="Futura Lt BT" w:hAnsi="Futura Lt BT"/>
                <w:sz w:val="20"/>
                <w:szCs w:val="20"/>
              </w:rPr>
              <w:t>***</w:t>
            </w:r>
          </w:p>
        </w:tc>
        <w:tc>
          <w:tcPr>
            <w:tcW w:w="709" w:type="dxa"/>
            <w:tcBorders>
              <w:bottom w:val="single" w:sz="4" w:space="0" w:color="000000"/>
            </w:tcBorders>
            <w:vAlign w:val="center"/>
          </w:tcPr>
          <w:p w14:paraId="307A5876"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broj</w:t>
            </w:r>
          </w:p>
        </w:tc>
      </w:tr>
      <w:tr w:rsidR="005B190A" w:rsidRPr="008A4ABD" w14:paraId="29B432BB" w14:textId="77777777" w:rsidTr="005B190A">
        <w:trPr>
          <w:cantSplit/>
        </w:trPr>
        <w:tc>
          <w:tcPr>
            <w:tcW w:w="9776" w:type="dxa"/>
            <w:gridSpan w:val="7"/>
            <w:shd w:val="clear" w:color="auto" w:fill="8EAADB" w:themeFill="accent1" w:themeFillTint="99"/>
          </w:tcPr>
          <w:p w14:paraId="06208C54" w14:textId="47CD6DEE" w:rsidR="005B190A" w:rsidRPr="008A4ABD" w:rsidRDefault="005B190A" w:rsidP="00F65CE8">
            <w:pPr>
              <w:pStyle w:val="Odlomakpopisa"/>
              <w:spacing w:after="0"/>
              <w:rPr>
                <w:rFonts w:ascii="Futura Lt BT" w:hAnsi="Futura Lt BT"/>
                <w:sz w:val="20"/>
                <w:szCs w:val="20"/>
              </w:rPr>
            </w:pPr>
            <w:r w:rsidRPr="008A4ABD">
              <w:rPr>
                <w:rFonts w:ascii="Futura Lt BT" w:hAnsi="Futura Lt BT"/>
                <w:b/>
                <w:sz w:val="20"/>
                <w:szCs w:val="20"/>
              </w:rPr>
              <w:t>5.</w:t>
            </w:r>
            <w:r>
              <w:rPr>
                <w:rFonts w:ascii="Futura Lt BT" w:hAnsi="Futura Lt BT"/>
                <w:b/>
                <w:sz w:val="20"/>
                <w:szCs w:val="20"/>
              </w:rPr>
              <w:t xml:space="preserve"> </w:t>
            </w:r>
            <w:r w:rsidRPr="008A4ABD">
              <w:rPr>
                <w:rFonts w:ascii="Futura Lt BT" w:hAnsi="Futura Lt BT"/>
                <w:b/>
                <w:sz w:val="20"/>
                <w:szCs w:val="20"/>
              </w:rPr>
              <w:t>DOKUMENTI</w:t>
            </w:r>
            <w:r>
              <w:rPr>
                <w:rFonts w:ascii="Futura Lt BT" w:hAnsi="Futura Lt BT"/>
                <w:b/>
                <w:sz w:val="20"/>
                <w:szCs w:val="20"/>
              </w:rPr>
              <w:t xml:space="preserve"> </w:t>
            </w:r>
            <w:r w:rsidRPr="008A4ABD">
              <w:rPr>
                <w:rFonts w:ascii="Futura Lt BT" w:hAnsi="Futura Lt BT"/>
                <w:b/>
                <w:sz w:val="20"/>
                <w:szCs w:val="20"/>
              </w:rPr>
              <w:t>PROSTORNOG</w:t>
            </w:r>
            <w:r>
              <w:rPr>
                <w:rFonts w:ascii="Futura Lt BT" w:hAnsi="Futura Lt BT"/>
                <w:b/>
                <w:sz w:val="20"/>
                <w:szCs w:val="20"/>
              </w:rPr>
              <w:t xml:space="preserve"> </w:t>
            </w:r>
            <w:r w:rsidRPr="008A4ABD">
              <w:rPr>
                <w:rFonts w:ascii="Futura Lt BT" w:hAnsi="Futura Lt BT"/>
                <w:b/>
                <w:sz w:val="20"/>
                <w:szCs w:val="20"/>
              </w:rPr>
              <w:t>URE</w:t>
            </w:r>
            <w:r w:rsidRPr="00B0761C">
              <w:rPr>
                <w:rFonts w:ascii="Futura Lt BT" w:hAnsi="Futura Lt BT"/>
                <w:b/>
                <w:sz w:val="20"/>
                <w:szCs w:val="20"/>
              </w:rPr>
              <w:t>Đ</w:t>
            </w:r>
            <w:r w:rsidRPr="008A4ABD">
              <w:rPr>
                <w:rFonts w:ascii="Futura Lt BT" w:hAnsi="Futura Lt BT"/>
                <w:b/>
                <w:sz w:val="20"/>
                <w:szCs w:val="20"/>
              </w:rPr>
              <w:t>ENJA</w:t>
            </w:r>
          </w:p>
        </w:tc>
      </w:tr>
      <w:tr w:rsidR="00E166AE" w:rsidRPr="008A4ABD" w14:paraId="1D40A676" w14:textId="77777777" w:rsidTr="00217475">
        <w:trPr>
          <w:cantSplit/>
        </w:trPr>
        <w:tc>
          <w:tcPr>
            <w:tcW w:w="1809" w:type="dxa"/>
            <w:vMerge w:val="restart"/>
            <w:tcBorders>
              <w:top w:val="single" w:sz="4" w:space="0" w:color="auto"/>
            </w:tcBorders>
            <w:shd w:val="clear" w:color="auto" w:fill="D9E2F3" w:themeFill="accent1" w:themeFillTint="33"/>
            <w:vAlign w:val="center"/>
          </w:tcPr>
          <w:p w14:paraId="010AFCF7" w14:textId="2945DE5B" w:rsidR="00E166AE" w:rsidRPr="008A4ABD" w:rsidRDefault="00E166AE" w:rsidP="00F65CE8">
            <w:pPr>
              <w:spacing w:after="0"/>
              <w:rPr>
                <w:rFonts w:ascii="Futura Lt BT" w:hAnsi="Futura Lt BT"/>
                <w:b/>
                <w:sz w:val="20"/>
                <w:szCs w:val="20"/>
              </w:rPr>
            </w:pPr>
            <w:r w:rsidRPr="008A4ABD">
              <w:rPr>
                <w:rFonts w:ascii="Futura Lt BT" w:hAnsi="Futura Lt BT"/>
                <w:b/>
                <w:sz w:val="20"/>
                <w:szCs w:val="20"/>
              </w:rPr>
              <w:t>5.1.</w:t>
            </w:r>
            <w:r>
              <w:rPr>
                <w:rFonts w:ascii="Futura Lt BT" w:hAnsi="Futura Lt BT"/>
                <w:b/>
                <w:sz w:val="20"/>
                <w:szCs w:val="20"/>
              </w:rPr>
              <w:t xml:space="preserve"> </w:t>
            </w:r>
            <w:r w:rsidRPr="008A4ABD">
              <w:rPr>
                <w:rFonts w:ascii="Futura Lt BT" w:hAnsi="Futura Lt BT"/>
                <w:b/>
                <w:sz w:val="20"/>
                <w:szCs w:val="20"/>
              </w:rPr>
              <w:t>Pokrivenost</w:t>
            </w:r>
            <w:r>
              <w:rPr>
                <w:rFonts w:ascii="Futura Lt BT" w:hAnsi="Futura Lt BT"/>
                <w:b/>
                <w:sz w:val="20"/>
                <w:szCs w:val="20"/>
              </w:rPr>
              <w:t xml:space="preserve"> </w:t>
            </w:r>
            <w:r w:rsidRPr="008A4ABD">
              <w:rPr>
                <w:rFonts w:ascii="Futura Lt BT" w:hAnsi="Futura Lt BT"/>
                <w:b/>
                <w:sz w:val="20"/>
                <w:szCs w:val="20"/>
              </w:rPr>
              <w:t>prostornim</w:t>
            </w:r>
            <w:r>
              <w:rPr>
                <w:rFonts w:ascii="Futura Lt BT" w:hAnsi="Futura Lt BT"/>
                <w:b/>
                <w:sz w:val="20"/>
                <w:szCs w:val="20"/>
              </w:rPr>
              <w:t xml:space="preserve"> </w:t>
            </w:r>
            <w:r w:rsidRPr="008A4ABD">
              <w:rPr>
                <w:rFonts w:ascii="Futura Lt BT" w:hAnsi="Futura Lt BT"/>
                <w:b/>
                <w:sz w:val="20"/>
                <w:szCs w:val="20"/>
              </w:rPr>
              <w:t>planovima</w:t>
            </w:r>
          </w:p>
        </w:tc>
        <w:tc>
          <w:tcPr>
            <w:tcW w:w="1701" w:type="dxa"/>
            <w:vMerge w:val="restart"/>
            <w:tcBorders>
              <w:top w:val="single" w:sz="4" w:space="0" w:color="auto"/>
            </w:tcBorders>
            <w:vAlign w:val="center"/>
          </w:tcPr>
          <w:p w14:paraId="1D9738B8" w14:textId="6E7966E5" w:rsidR="00E166AE" w:rsidRPr="008A4ABD" w:rsidRDefault="00E166AE" w:rsidP="00F65CE8">
            <w:pPr>
              <w:spacing w:after="0"/>
              <w:rPr>
                <w:rFonts w:ascii="Futura Lt BT" w:hAnsi="Futura Lt BT"/>
                <w:sz w:val="20"/>
                <w:szCs w:val="20"/>
              </w:rPr>
            </w:pPr>
            <w:r w:rsidRPr="008A4ABD">
              <w:rPr>
                <w:rFonts w:ascii="Futura Lt BT" w:hAnsi="Futura Lt BT"/>
                <w:sz w:val="20"/>
                <w:szCs w:val="20"/>
              </w:rPr>
              <w:t>Pokrivenost</w:t>
            </w:r>
            <w:r>
              <w:rPr>
                <w:rFonts w:ascii="Futura Lt BT" w:hAnsi="Futura Lt BT"/>
                <w:sz w:val="20"/>
                <w:szCs w:val="20"/>
              </w:rPr>
              <w:t xml:space="preserve"> </w:t>
            </w:r>
            <w:r w:rsidRPr="008A4ABD">
              <w:rPr>
                <w:rFonts w:ascii="Futura Lt BT" w:hAnsi="Futura Lt BT"/>
                <w:sz w:val="20"/>
                <w:szCs w:val="20"/>
              </w:rPr>
              <w:t>PP</w:t>
            </w:r>
            <w:r>
              <w:rPr>
                <w:rFonts w:ascii="Futura Lt BT" w:hAnsi="Futura Lt BT"/>
                <w:sz w:val="20"/>
                <w:szCs w:val="20"/>
              </w:rPr>
              <w:t xml:space="preserve"> </w:t>
            </w:r>
            <w:r w:rsidRPr="008A4ABD">
              <w:rPr>
                <w:rFonts w:ascii="Futura Lt BT" w:hAnsi="Futura Lt BT"/>
                <w:sz w:val="20"/>
                <w:szCs w:val="20"/>
              </w:rPr>
              <w:t>prema</w:t>
            </w:r>
            <w:r>
              <w:rPr>
                <w:rFonts w:ascii="Futura Lt BT" w:hAnsi="Futura Lt BT"/>
                <w:sz w:val="20"/>
                <w:szCs w:val="20"/>
              </w:rPr>
              <w:t xml:space="preserve"> </w:t>
            </w:r>
            <w:r w:rsidRPr="008A4ABD">
              <w:rPr>
                <w:rFonts w:ascii="Futura Lt BT" w:hAnsi="Futura Lt BT"/>
                <w:sz w:val="20"/>
                <w:szCs w:val="20"/>
              </w:rPr>
              <w:t>razini</w:t>
            </w:r>
            <w:r>
              <w:rPr>
                <w:rFonts w:ascii="Futura Lt BT" w:hAnsi="Futura Lt BT"/>
                <w:sz w:val="20"/>
                <w:szCs w:val="20"/>
              </w:rPr>
              <w:t xml:space="preserve"> </w:t>
            </w:r>
            <w:r w:rsidRPr="008A4ABD">
              <w:rPr>
                <w:rFonts w:ascii="Futura Lt BT" w:hAnsi="Futura Lt BT"/>
                <w:sz w:val="20"/>
                <w:szCs w:val="20"/>
              </w:rPr>
              <w:t>planova</w:t>
            </w:r>
            <w:r>
              <w:rPr>
                <w:rFonts w:ascii="Futura Lt BT" w:hAnsi="Futura Lt BT"/>
                <w:sz w:val="20"/>
                <w:szCs w:val="20"/>
              </w:rPr>
              <w:t xml:space="preserve"> </w:t>
            </w:r>
            <w:r w:rsidRPr="008A4ABD">
              <w:rPr>
                <w:rFonts w:ascii="Futura Lt BT" w:hAnsi="Futura Lt BT"/>
                <w:sz w:val="20"/>
                <w:szCs w:val="20"/>
              </w:rPr>
              <w:t>i</w:t>
            </w:r>
            <w:r>
              <w:rPr>
                <w:rFonts w:ascii="Futura Lt BT" w:hAnsi="Futura Lt BT"/>
                <w:sz w:val="20"/>
                <w:szCs w:val="20"/>
              </w:rPr>
              <w:t xml:space="preserve"> </w:t>
            </w:r>
            <w:r w:rsidRPr="008A4ABD">
              <w:rPr>
                <w:rFonts w:ascii="Futura Lt BT" w:hAnsi="Futura Lt BT"/>
                <w:sz w:val="20"/>
                <w:szCs w:val="20"/>
              </w:rPr>
              <w:t>izvješća</w:t>
            </w:r>
          </w:p>
        </w:tc>
        <w:tc>
          <w:tcPr>
            <w:tcW w:w="3856" w:type="dxa"/>
            <w:tcBorders>
              <w:top w:val="single" w:sz="4" w:space="0" w:color="auto"/>
            </w:tcBorders>
            <w:vAlign w:val="center"/>
          </w:tcPr>
          <w:p w14:paraId="4D67AC08" w14:textId="011AA075" w:rsidR="00E166AE" w:rsidRPr="008A4ABD" w:rsidRDefault="00E166AE" w:rsidP="00F65CE8">
            <w:pPr>
              <w:spacing w:after="0"/>
              <w:rPr>
                <w:rFonts w:ascii="Futura Lt BT" w:hAnsi="Futura Lt BT"/>
                <w:sz w:val="20"/>
                <w:szCs w:val="20"/>
              </w:rPr>
            </w:pPr>
            <w:r w:rsidRPr="008A4ABD">
              <w:rPr>
                <w:rFonts w:ascii="Futura Lt BT" w:hAnsi="Futura Lt BT"/>
                <w:sz w:val="20"/>
                <w:szCs w:val="20"/>
              </w:rPr>
              <w:t>1.</w:t>
            </w:r>
            <w:r>
              <w:rPr>
                <w:rFonts w:ascii="Futura Lt BT" w:hAnsi="Futura Lt BT"/>
                <w:sz w:val="20"/>
                <w:szCs w:val="20"/>
              </w:rPr>
              <w:t xml:space="preserve"> </w:t>
            </w:r>
            <w:r w:rsidRPr="008A4ABD">
              <w:rPr>
                <w:rFonts w:ascii="Futura Lt BT" w:hAnsi="Futura Lt BT"/>
                <w:sz w:val="20"/>
                <w:szCs w:val="20"/>
              </w:rPr>
              <w:t>Broj</w:t>
            </w:r>
            <w:r>
              <w:rPr>
                <w:rFonts w:ascii="Futura Lt BT" w:hAnsi="Futura Lt BT"/>
                <w:sz w:val="20"/>
                <w:szCs w:val="20"/>
              </w:rPr>
              <w:t xml:space="preserve"> </w:t>
            </w:r>
            <w:r w:rsidRPr="008A4ABD">
              <w:rPr>
                <w:rFonts w:ascii="Futura Lt BT" w:hAnsi="Futura Lt BT"/>
                <w:sz w:val="20"/>
                <w:szCs w:val="20"/>
              </w:rPr>
              <w:t>donesenih</w:t>
            </w:r>
            <w:r>
              <w:rPr>
                <w:rFonts w:ascii="Futura Lt BT" w:hAnsi="Futura Lt BT"/>
                <w:sz w:val="20"/>
                <w:szCs w:val="20"/>
              </w:rPr>
              <w:t xml:space="preserve"> </w:t>
            </w:r>
            <w:r w:rsidRPr="008A4ABD">
              <w:rPr>
                <w:rFonts w:ascii="Futura Lt BT" w:hAnsi="Futura Lt BT"/>
                <w:sz w:val="20"/>
                <w:szCs w:val="20"/>
              </w:rPr>
              <w:t>PP</w:t>
            </w:r>
          </w:p>
        </w:tc>
        <w:tc>
          <w:tcPr>
            <w:tcW w:w="1701" w:type="dxa"/>
            <w:gridSpan w:val="3"/>
          </w:tcPr>
          <w:p w14:paraId="1D3F954C" w14:textId="0EB48663"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22</w:t>
            </w:r>
          </w:p>
        </w:tc>
        <w:tc>
          <w:tcPr>
            <w:tcW w:w="709" w:type="dxa"/>
            <w:tcBorders>
              <w:top w:val="single" w:sz="4" w:space="0" w:color="auto"/>
            </w:tcBorders>
            <w:vAlign w:val="center"/>
          </w:tcPr>
          <w:p w14:paraId="2B4F536F" w14:textId="77777777" w:rsidR="00E166AE" w:rsidRPr="008A4ABD" w:rsidRDefault="00E166AE" w:rsidP="00F65CE8">
            <w:pPr>
              <w:spacing w:after="0"/>
              <w:jc w:val="center"/>
              <w:rPr>
                <w:rFonts w:ascii="Futura Lt BT" w:hAnsi="Futura Lt BT"/>
                <w:sz w:val="20"/>
                <w:szCs w:val="20"/>
              </w:rPr>
            </w:pPr>
          </w:p>
        </w:tc>
      </w:tr>
      <w:tr w:rsidR="00E166AE" w:rsidRPr="008A4ABD" w14:paraId="701AFE03" w14:textId="77777777" w:rsidTr="007D563D">
        <w:trPr>
          <w:cantSplit/>
        </w:trPr>
        <w:tc>
          <w:tcPr>
            <w:tcW w:w="1809" w:type="dxa"/>
            <w:vMerge/>
            <w:shd w:val="clear" w:color="auto" w:fill="D9E2F3" w:themeFill="accent1" w:themeFillTint="33"/>
            <w:vAlign w:val="center"/>
          </w:tcPr>
          <w:p w14:paraId="543ECE3D" w14:textId="77777777" w:rsidR="00E166AE" w:rsidRPr="008A4ABD" w:rsidRDefault="00E166AE" w:rsidP="00F65CE8">
            <w:pPr>
              <w:spacing w:after="0"/>
              <w:rPr>
                <w:rFonts w:ascii="Futura Lt BT" w:hAnsi="Futura Lt BT"/>
                <w:b/>
                <w:sz w:val="20"/>
                <w:szCs w:val="20"/>
              </w:rPr>
            </w:pPr>
          </w:p>
        </w:tc>
        <w:tc>
          <w:tcPr>
            <w:tcW w:w="1701" w:type="dxa"/>
            <w:vMerge/>
            <w:vAlign w:val="center"/>
          </w:tcPr>
          <w:p w14:paraId="087ADE0B" w14:textId="77777777" w:rsidR="00E166AE" w:rsidRPr="008A4ABD" w:rsidRDefault="00E166AE" w:rsidP="00F65CE8">
            <w:pPr>
              <w:spacing w:after="0"/>
              <w:rPr>
                <w:rFonts w:ascii="Futura Lt BT" w:hAnsi="Futura Lt BT"/>
                <w:sz w:val="20"/>
                <w:szCs w:val="20"/>
              </w:rPr>
            </w:pPr>
          </w:p>
        </w:tc>
        <w:tc>
          <w:tcPr>
            <w:tcW w:w="3856" w:type="dxa"/>
            <w:vAlign w:val="center"/>
          </w:tcPr>
          <w:p w14:paraId="6CA50457" w14:textId="09B90870" w:rsidR="00E166AE" w:rsidRPr="008A4ABD" w:rsidRDefault="00E166AE" w:rsidP="00F65CE8">
            <w:pPr>
              <w:spacing w:after="0"/>
              <w:rPr>
                <w:rFonts w:ascii="Futura Lt BT" w:hAnsi="Futura Lt BT"/>
                <w:sz w:val="20"/>
                <w:szCs w:val="20"/>
              </w:rPr>
            </w:pPr>
            <w:r w:rsidRPr="008A4ABD">
              <w:rPr>
                <w:rFonts w:ascii="Futura Lt BT" w:hAnsi="Futura Lt BT"/>
                <w:sz w:val="20"/>
                <w:szCs w:val="20"/>
              </w:rPr>
              <w:t>2.</w:t>
            </w:r>
            <w:r>
              <w:rPr>
                <w:rFonts w:ascii="Futura Lt BT" w:hAnsi="Futura Lt BT"/>
                <w:sz w:val="20"/>
                <w:szCs w:val="20"/>
              </w:rPr>
              <w:t xml:space="preserve"> </w:t>
            </w:r>
            <w:r w:rsidRPr="008A4ABD">
              <w:rPr>
                <w:rFonts w:ascii="Futura Lt BT" w:hAnsi="Futura Lt BT"/>
                <w:sz w:val="20"/>
                <w:szCs w:val="20"/>
              </w:rPr>
              <w:t>Broj</w:t>
            </w:r>
            <w:r>
              <w:rPr>
                <w:rFonts w:ascii="Futura Lt BT" w:hAnsi="Futura Lt BT"/>
                <w:sz w:val="20"/>
                <w:szCs w:val="20"/>
              </w:rPr>
              <w:t xml:space="preserve"> </w:t>
            </w:r>
            <w:r w:rsidRPr="008A4ABD">
              <w:rPr>
                <w:rFonts w:ascii="Futura Lt BT" w:hAnsi="Futura Lt BT"/>
                <w:sz w:val="20"/>
                <w:szCs w:val="20"/>
              </w:rPr>
              <w:t>donesenih</w:t>
            </w:r>
            <w:r>
              <w:rPr>
                <w:rFonts w:ascii="Futura Lt BT" w:hAnsi="Futura Lt BT"/>
                <w:sz w:val="20"/>
                <w:szCs w:val="20"/>
              </w:rPr>
              <w:t xml:space="preserve"> </w:t>
            </w:r>
            <w:r w:rsidRPr="008A4ABD">
              <w:rPr>
                <w:rFonts w:ascii="Futura Lt BT" w:hAnsi="Futura Lt BT"/>
                <w:sz w:val="20"/>
                <w:szCs w:val="20"/>
              </w:rPr>
              <w:t>izmjena</w:t>
            </w:r>
            <w:r>
              <w:rPr>
                <w:rFonts w:ascii="Futura Lt BT" w:hAnsi="Futura Lt BT"/>
                <w:sz w:val="20"/>
                <w:szCs w:val="20"/>
              </w:rPr>
              <w:t xml:space="preserve"> </w:t>
            </w:r>
            <w:r w:rsidRPr="008A4ABD">
              <w:rPr>
                <w:rFonts w:ascii="Futura Lt BT" w:hAnsi="Futura Lt BT"/>
                <w:sz w:val="20"/>
                <w:szCs w:val="20"/>
              </w:rPr>
              <w:t>i</w:t>
            </w:r>
            <w:r>
              <w:rPr>
                <w:rFonts w:ascii="Futura Lt BT" w:hAnsi="Futura Lt BT"/>
                <w:sz w:val="20"/>
                <w:szCs w:val="20"/>
              </w:rPr>
              <w:t xml:space="preserve"> </w:t>
            </w:r>
            <w:r w:rsidRPr="008A4ABD">
              <w:rPr>
                <w:rFonts w:ascii="Futura Lt BT" w:hAnsi="Futura Lt BT"/>
                <w:sz w:val="20"/>
                <w:szCs w:val="20"/>
              </w:rPr>
              <w:t>dopuna</w:t>
            </w:r>
            <w:r>
              <w:rPr>
                <w:rFonts w:ascii="Futura Lt BT" w:hAnsi="Futura Lt BT"/>
                <w:sz w:val="20"/>
                <w:szCs w:val="20"/>
              </w:rPr>
              <w:t xml:space="preserve"> </w:t>
            </w:r>
            <w:r w:rsidRPr="008A4ABD">
              <w:rPr>
                <w:rFonts w:ascii="Futura Lt BT" w:hAnsi="Futura Lt BT"/>
                <w:sz w:val="20"/>
                <w:szCs w:val="20"/>
              </w:rPr>
              <w:t>PP</w:t>
            </w:r>
            <w:r>
              <w:rPr>
                <w:rFonts w:ascii="Futura Lt BT" w:hAnsi="Futura Lt BT"/>
                <w:sz w:val="20"/>
                <w:szCs w:val="20"/>
              </w:rPr>
              <w:t xml:space="preserve"> (u izvještajnom razdoblju)</w:t>
            </w:r>
          </w:p>
        </w:tc>
        <w:tc>
          <w:tcPr>
            <w:tcW w:w="1701" w:type="dxa"/>
            <w:gridSpan w:val="3"/>
            <w:vAlign w:val="center"/>
          </w:tcPr>
          <w:p w14:paraId="11A46E3A" w14:textId="17626EC9" w:rsidR="00E166AE" w:rsidRPr="008A4ABD" w:rsidRDefault="006045D9" w:rsidP="007D563D">
            <w:pPr>
              <w:spacing w:after="0"/>
              <w:jc w:val="center"/>
              <w:rPr>
                <w:rFonts w:ascii="Futura Lt BT" w:hAnsi="Futura Lt BT"/>
                <w:sz w:val="20"/>
                <w:szCs w:val="20"/>
              </w:rPr>
            </w:pPr>
            <w:r>
              <w:rPr>
                <w:rFonts w:ascii="Futura Lt BT" w:hAnsi="Futura Lt BT"/>
                <w:sz w:val="20"/>
                <w:szCs w:val="20"/>
              </w:rPr>
              <w:t>2</w:t>
            </w:r>
            <w:r w:rsidR="00E166AE">
              <w:rPr>
                <w:rFonts w:ascii="Futura Lt BT" w:hAnsi="Futura Lt BT"/>
                <w:sz w:val="20"/>
                <w:szCs w:val="20"/>
              </w:rPr>
              <w:t>6</w:t>
            </w:r>
          </w:p>
        </w:tc>
        <w:tc>
          <w:tcPr>
            <w:tcW w:w="709" w:type="dxa"/>
            <w:vAlign w:val="center"/>
          </w:tcPr>
          <w:p w14:paraId="6C255AD8"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broj</w:t>
            </w:r>
          </w:p>
        </w:tc>
      </w:tr>
      <w:tr w:rsidR="00E166AE" w:rsidRPr="008A4ABD" w14:paraId="359DDFC4" w14:textId="77777777" w:rsidTr="001C0751">
        <w:trPr>
          <w:cantSplit/>
        </w:trPr>
        <w:tc>
          <w:tcPr>
            <w:tcW w:w="1809" w:type="dxa"/>
            <w:vMerge/>
            <w:shd w:val="clear" w:color="auto" w:fill="D9E2F3" w:themeFill="accent1" w:themeFillTint="33"/>
            <w:vAlign w:val="center"/>
          </w:tcPr>
          <w:p w14:paraId="568FA882" w14:textId="77777777" w:rsidR="00E166AE" w:rsidRPr="008A4ABD" w:rsidRDefault="00E166AE" w:rsidP="00F65CE8">
            <w:pPr>
              <w:spacing w:after="0"/>
              <w:rPr>
                <w:rFonts w:ascii="Futura Lt BT" w:hAnsi="Futura Lt BT"/>
                <w:b/>
                <w:sz w:val="20"/>
                <w:szCs w:val="20"/>
              </w:rPr>
            </w:pPr>
          </w:p>
        </w:tc>
        <w:tc>
          <w:tcPr>
            <w:tcW w:w="1701" w:type="dxa"/>
            <w:vMerge/>
            <w:vAlign w:val="center"/>
          </w:tcPr>
          <w:p w14:paraId="604060F6" w14:textId="77777777" w:rsidR="00E166AE" w:rsidRPr="008A4ABD" w:rsidRDefault="00E166AE" w:rsidP="00F65CE8">
            <w:pPr>
              <w:spacing w:after="0"/>
              <w:rPr>
                <w:rFonts w:ascii="Futura Lt BT" w:hAnsi="Futura Lt BT"/>
                <w:sz w:val="20"/>
                <w:szCs w:val="20"/>
              </w:rPr>
            </w:pPr>
          </w:p>
        </w:tc>
        <w:tc>
          <w:tcPr>
            <w:tcW w:w="3856" w:type="dxa"/>
            <w:vAlign w:val="center"/>
          </w:tcPr>
          <w:p w14:paraId="20D4A020" w14:textId="2C090E8C" w:rsidR="00E166AE" w:rsidRPr="008A4ABD" w:rsidRDefault="00E166AE" w:rsidP="00F65CE8">
            <w:pPr>
              <w:spacing w:after="0"/>
              <w:rPr>
                <w:rFonts w:ascii="Futura Lt BT" w:hAnsi="Futura Lt BT"/>
                <w:sz w:val="20"/>
                <w:szCs w:val="20"/>
              </w:rPr>
            </w:pPr>
            <w:r w:rsidRPr="008A4ABD">
              <w:rPr>
                <w:rFonts w:ascii="Futura Lt BT" w:hAnsi="Futura Lt BT"/>
                <w:sz w:val="20"/>
                <w:szCs w:val="20"/>
              </w:rPr>
              <w:t>3.</w:t>
            </w:r>
            <w:r>
              <w:rPr>
                <w:rFonts w:ascii="Futura Lt BT" w:hAnsi="Futura Lt BT"/>
                <w:sz w:val="20"/>
                <w:szCs w:val="20"/>
              </w:rPr>
              <w:t xml:space="preserve"> </w:t>
            </w:r>
            <w:r w:rsidRPr="008A4ABD">
              <w:rPr>
                <w:rFonts w:ascii="Futura Lt BT" w:hAnsi="Futura Lt BT"/>
                <w:sz w:val="20"/>
                <w:szCs w:val="20"/>
              </w:rPr>
              <w:t>Broj</w:t>
            </w:r>
            <w:r>
              <w:rPr>
                <w:rFonts w:ascii="Futura Lt BT" w:hAnsi="Futura Lt BT"/>
                <w:sz w:val="20"/>
                <w:szCs w:val="20"/>
              </w:rPr>
              <w:t xml:space="preserve"> </w:t>
            </w:r>
            <w:r w:rsidRPr="008A4ABD">
              <w:rPr>
                <w:rFonts w:ascii="Futura Lt BT" w:hAnsi="Futura Lt BT"/>
                <w:sz w:val="20"/>
                <w:szCs w:val="20"/>
              </w:rPr>
              <w:t>PP</w:t>
            </w:r>
            <w:r>
              <w:rPr>
                <w:rFonts w:ascii="Futura Lt BT" w:hAnsi="Futura Lt BT"/>
                <w:sz w:val="20"/>
                <w:szCs w:val="20"/>
              </w:rPr>
              <w:t xml:space="preserve"> </w:t>
            </w:r>
            <w:r w:rsidRPr="008A4ABD">
              <w:rPr>
                <w:rFonts w:ascii="Futura Lt BT" w:hAnsi="Futura Lt BT"/>
                <w:sz w:val="20"/>
                <w:szCs w:val="20"/>
              </w:rPr>
              <w:t>u</w:t>
            </w:r>
            <w:r>
              <w:rPr>
                <w:rFonts w:ascii="Futura Lt BT" w:hAnsi="Futura Lt BT"/>
                <w:sz w:val="20"/>
                <w:szCs w:val="20"/>
              </w:rPr>
              <w:t xml:space="preserve"> </w:t>
            </w:r>
            <w:r w:rsidRPr="008A4ABD">
              <w:rPr>
                <w:rFonts w:ascii="Futura Lt BT" w:hAnsi="Futura Lt BT"/>
                <w:sz w:val="20"/>
                <w:szCs w:val="20"/>
              </w:rPr>
              <w:t>izradi</w:t>
            </w:r>
          </w:p>
        </w:tc>
        <w:tc>
          <w:tcPr>
            <w:tcW w:w="1701" w:type="dxa"/>
            <w:gridSpan w:val="3"/>
          </w:tcPr>
          <w:p w14:paraId="180FAE8A" w14:textId="5DDDC965" w:rsidR="00E166AE" w:rsidRPr="008A4ABD" w:rsidRDefault="00E166AE" w:rsidP="00F65CE8">
            <w:pPr>
              <w:spacing w:after="0"/>
              <w:jc w:val="center"/>
              <w:rPr>
                <w:rFonts w:ascii="Futura Lt BT" w:hAnsi="Futura Lt BT"/>
                <w:sz w:val="20"/>
                <w:szCs w:val="20"/>
              </w:rPr>
            </w:pPr>
            <w:r>
              <w:rPr>
                <w:rFonts w:ascii="Futura Lt BT" w:hAnsi="Futura Lt BT"/>
                <w:sz w:val="20"/>
                <w:szCs w:val="20"/>
              </w:rPr>
              <w:t>4</w:t>
            </w:r>
          </w:p>
        </w:tc>
        <w:tc>
          <w:tcPr>
            <w:tcW w:w="709" w:type="dxa"/>
            <w:vAlign w:val="center"/>
          </w:tcPr>
          <w:p w14:paraId="2CA79F7A"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broj</w:t>
            </w:r>
          </w:p>
        </w:tc>
      </w:tr>
      <w:tr w:rsidR="00E166AE" w:rsidRPr="008A4ABD" w14:paraId="4EE6AE21" w14:textId="77777777" w:rsidTr="007D563D">
        <w:trPr>
          <w:cantSplit/>
        </w:trPr>
        <w:tc>
          <w:tcPr>
            <w:tcW w:w="1809" w:type="dxa"/>
            <w:shd w:val="clear" w:color="auto" w:fill="D9E2F3" w:themeFill="accent1" w:themeFillTint="33"/>
            <w:vAlign w:val="center"/>
          </w:tcPr>
          <w:p w14:paraId="049E30E2" w14:textId="7F421DA8" w:rsidR="00E166AE" w:rsidRPr="008A4ABD" w:rsidRDefault="00E166AE" w:rsidP="00F65CE8">
            <w:pPr>
              <w:spacing w:after="0"/>
              <w:rPr>
                <w:rFonts w:ascii="Futura Lt BT" w:hAnsi="Futura Lt BT"/>
                <w:b/>
                <w:sz w:val="20"/>
                <w:szCs w:val="20"/>
              </w:rPr>
            </w:pPr>
            <w:r w:rsidRPr="008A4ABD">
              <w:rPr>
                <w:rFonts w:ascii="Futura Lt BT" w:hAnsi="Futura Lt BT"/>
                <w:b/>
                <w:sz w:val="20"/>
                <w:szCs w:val="20"/>
              </w:rPr>
              <w:t>5.2.</w:t>
            </w:r>
            <w:r>
              <w:rPr>
                <w:rFonts w:ascii="Futura Lt BT" w:hAnsi="Futura Lt BT"/>
                <w:b/>
                <w:sz w:val="20"/>
                <w:szCs w:val="20"/>
              </w:rPr>
              <w:t xml:space="preserve"> </w:t>
            </w:r>
            <w:r w:rsidRPr="008A4ABD">
              <w:rPr>
                <w:rFonts w:ascii="Futura Lt BT" w:hAnsi="Futura Lt BT"/>
                <w:b/>
                <w:sz w:val="20"/>
                <w:szCs w:val="20"/>
              </w:rPr>
              <w:t>Provedba</w:t>
            </w:r>
            <w:r>
              <w:rPr>
                <w:rFonts w:ascii="Futura Lt BT" w:hAnsi="Futura Lt BT"/>
                <w:b/>
                <w:sz w:val="20"/>
                <w:szCs w:val="20"/>
              </w:rPr>
              <w:t xml:space="preserve"> </w:t>
            </w:r>
            <w:r w:rsidRPr="008A4ABD">
              <w:rPr>
                <w:rFonts w:ascii="Futura Lt BT" w:hAnsi="Futura Lt BT"/>
                <w:b/>
                <w:sz w:val="20"/>
                <w:szCs w:val="20"/>
              </w:rPr>
              <w:t>prostornih</w:t>
            </w:r>
            <w:r>
              <w:rPr>
                <w:rFonts w:ascii="Futura Lt BT" w:hAnsi="Futura Lt BT"/>
                <w:b/>
                <w:sz w:val="20"/>
                <w:szCs w:val="20"/>
              </w:rPr>
              <w:t xml:space="preserve"> </w:t>
            </w:r>
            <w:r w:rsidRPr="008A4ABD">
              <w:rPr>
                <w:rFonts w:ascii="Futura Lt BT" w:hAnsi="Futura Lt BT"/>
                <w:b/>
                <w:sz w:val="20"/>
                <w:szCs w:val="20"/>
              </w:rPr>
              <w:t>planova</w:t>
            </w:r>
          </w:p>
        </w:tc>
        <w:tc>
          <w:tcPr>
            <w:tcW w:w="1701" w:type="dxa"/>
            <w:vAlign w:val="center"/>
          </w:tcPr>
          <w:p w14:paraId="43C5F6F0" w14:textId="77777777" w:rsidR="00E166AE" w:rsidRPr="008A4ABD" w:rsidRDefault="00E166AE" w:rsidP="00F65CE8">
            <w:pPr>
              <w:spacing w:after="0"/>
              <w:rPr>
                <w:rFonts w:ascii="Futura Lt BT" w:hAnsi="Futura Lt BT"/>
                <w:sz w:val="20"/>
                <w:szCs w:val="20"/>
              </w:rPr>
            </w:pPr>
          </w:p>
        </w:tc>
        <w:tc>
          <w:tcPr>
            <w:tcW w:w="3856" w:type="dxa"/>
            <w:vAlign w:val="center"/>
          </w:tcPr>
          <w:p w14:paraId="1C9F2ECE" w14:textId="71DC944F" w:rsidR="00E166AE" w:rsidRPr="008A4ABD" w:rsidRDefault="00E166AE" w:rsidP="00F65CE8">
            <w:pPr>
              <w:spacing w:after="0"/>
              <w:rPr>
                <w:rFonts w:ascii="Futura Lt BT" w:hAnsi="Futura Lt BT"/>
                <w:sz w:val="20"/>
                <w:szCs w:val="20"/>
              </w:rPr>
            </w:pPr>
            <w:r w:rsidRPr="008A4ABD">
              <w:rPr>
                <w:rFonts w:ascii="Futura Lt BT" w:hAnsi="Futura Lt BT"/>
                <w:sz w:val="20"/>
                <w:szCs w:val="20"/>
              </w:rPr>
              <w:t>Broj</w:t>
            </w:r>
            <w:r>
              <w:rPr>
                <w:rFonts w:ascii="Futura Lt BT" w:hAnsi="Futura Lt BT"/>
                <w:sz w:val="20"/>
                <w:szCs w:val="20"/>
              </w:rPr>
              <w:t xml:space="preserve"> </w:t>
            </w:r>
            <w:r w:rsidRPr="008A4ABD">
              <w:rPr>
                <w:rFonts w:ascii="Futura Lt BT" w:hAnsi="Futura Lt BT"/>
                <w:sz w:val="20"/>
                <w:szCs w:val="20"/>
              </w:rPr>
              <w:t>izdanih</w:t>
            </w:r>
            <w:r>
              <w:rPr>
                <w:rFonts w:ascii="Futura Lt BT" w:hAnsi="Futura Lt BT"/>
                <w:sz w:val="20"/>
                <w:szCs w:val="20"/>
              </w:rPr>
              <w:t xml:space="preserve"> </w:t>
            </w:r>
            <w:r w:rsidRPr="008A4ABD">
              <w:rPr>
                <w:rFonts w:ascii="Futura Lt BT" w:hAnsi="Futura Lt BT"/>
                <w:sz w:val="20"/>
                <w:szCs w:val="20"/>
              </w:rPr>
              <w:t>pojedinačnih</w:t>
            </w:r>
            <w:r>
              <w:rPr>
                <w:rFonts w:ascii="Futura Lt BT" w:hAnsi="Futura Lt BT"/>
                <w:sz w:val="20"/>
                <w:szCs w:val="20"/>
              </w:rPr>
              <w:t xml:space="preserve"> </w:t>
            </w:r>
            <w:r w:rsidRPr="008A4ABD">
              <w:rPr>
                <w:rFonts w:ascii="Futura Lt BT" w:hAnsi="Futura Lt BT"/>
                <w:sz w:val="20"/>
                <w:szCs w:val="20"/>
              </w:rPr>
              <w:t>akata</w:t>
            </w:r>
            <w:r>
              <w:rPr>
                <w:rFonts w:ascii="Futura Lt BT" w:hAnsi="Futura Lt BT"/>
                <w:sz w:val="20"/>
                <w:szCs w:val="20"/>
              </w:rPr>
              <w:t xml:space="preserve"> </w:t>
            </w:r>
            <w:r w:rsidRPr="008A4ABD">
              <w:rPr>
                <w:rFonts w:ascii="Futura Lt BT" w:hAnsi="Futura Lt BT"/>
                <w:sz w:val="20"/>
                <w:szCs w:val="20"/>
              </w:rPr>
              <w:t>prostornog</w:t>
            </w:r>
            <w:r>
              <w:rPr>
                <w:rFonts w:ascii="Futura Lt BT" w:hAnsi="Futura Lt BT"/>
                <w:sz w:val="20"/>
                <w:szCs w:val="20"/>
              </w:rPr>
              <w:t xml:space="preserve"> </w:t>
            </w:r>
            <w:r w:rsidRPr="008A4ABD">
              <w:rPr>
                <w:rFonts w:ascii="Futura Lt BT" w:hAnsi="Futura Lt BT"/>
                <w:sz w:val="20"/>
                <w:szCs w:val="20"/>
              </w:rPr>
              <w:t>uređenja</w:t>
            </w:r>
            <w:r>
              <w:rPr>
                <w:rFonts w:ascii="Futura Lt BT" w:hAnsi="Futura Lt BT"/>
                <w:sz w:val="20"/>
                <w:szCs w:val="20"/>
              </w:rPr>
              <w:t xml:space="preserve"> </w:t>
            </w:r>
            <w:r w:rsidRPr="008A4ABD">
              <w:rPr>
                <w:rFonts w:ascii="Futura Lt BT" w:hAnsi="Futura Lt BT"/>
                <w:sz w:val="20"/>
                <w:szCs w:val="20"/>
              </w:rPr>
              <w:t>po</w:t>
            </w:r>
            <w:r>
              <w:rPr>
                <w:rFonts w:ascii="Futura Lt BT" w:hAnsi="Futura Lt BT"/>
                <w:sz w:val="20"/>
                <w:szCs w:val="20"/>
              </w:rPr>
              <w:t xml:space="preserve"> </w:t>
            </w:r>
            <w:r w:rsidRPr="008A4ABD">
              <w:rPr>
                <w:rFonts w:ascii="Futura Lt BT" w:hAnsi="Futura Lt BT"/>
                <w:sz w:val="20"/>
                <w:szCs w:val="20"/>
              </w:rPr>
              <w:t>vrstama</w:t>
            </w:r>
          </w:p>
        </w:tc>
        <w:tc>
          <w:tcPr>
            <w:tcW w:w="1701" w:type="dxa"/>
            <w:gridSpan w:val="3"/>
            <w:vAlign w:val="center"/>
          </w:tcPr>
          <w:p w14:paraId="21D3519B" w14:textId="06BC67BB" w:rsidR="00E166AE" w:rsidRPr="008A4ABD" w:rsidRDefault="00E166AE" w:rsidP="007D563D">
            <w:pPr>
              <w:spacing w:after="0"/>
              <w:jc w:val="center"/>
              <w:rPr>
                <w:rFonts w:ascii="Futura Lt BT" w:hAnsi="Futura Lt BT"/>
                <w:sz w:val="20"/>
                <w:szCs w:val="20"/>
              </w:rPr>
            </w:pPr>
            <w:r w:rsidRPr="008A4ABD">
              <w:rPr>
                <w:rFonts w:ascii="Futura Lt BT" w:hAnsi="Futura Lt BT"/>
                <w:sz w:val="20"/>
                <w:szCs w:val="20"/>
              </w:rPr>
              <w:t>u</w:t>
            </w:r>
            <w:r>
              <w:rPr>
                <w:rFonts w:ascii="Futura Lt BT" w:hAnsi="Futura Lt BT"/>
                <w:sz w:val="20"/>
                <w:szCs w:val="20"/>
              </w:rPr>
              <w:t xml:space="preserve"> </w:t>
            </w:r>
            <w:r w:rsidRPr="008A4ABD">
              <w:rPr>
                <w:rFonts w:ascii="Futura Lt BT" w:hAnsi="Futura Lt BT"/>
                <w:sz w:val="20"/>
                <w:szCs w:val="20"/>
              </w:rPr>
              <w:t>tekstu</w:t>
            </w:r>
          </w:p>
        </w:tc>
        <w:tc>
          <w:tcPr>
            <w:tcW w:w="709" w:type="dxa"/>
            <w:vAlign w:val="center"/>
          </w:tcPr>
          <w:p w14:paraId="42EE66B3"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broj</w:t>
            </w:r>
          </w:p>
        </w:tc>
      </w:tr>
      <w:tr w:rsidR="00E166AE" w:rsidRPr="008A4ABD" w14:paraId="582F0A1A" w14:textId="77777777" w:rsidTr="008638F0">
        <w:trPr>
          <w:cantSplit/>
        </w:trPr>
        <w:tc>
          <w:tcPr>
            <w:tcW w:w="1809" w:type="dxa"/>
            <w:vMerge w:val="restart"/>
            <w:shd w:val="clear" w:color="auto" w:fill="D9E2F3" w:themeFill="accent1" w:themeFillTint="33"/>
            <w:vAlign w:val="center"/>
          </w:tcPr>
          <w:p w14:paraId="02B2FE4F" w14:textId="6ABB2C31" w:rsidR="00E166AE" w:rsidRPr="008A4ABD" w:rsidRDefault="00E166AE" w:rsidP="00F65CE8">
            <w:pPr>
              <w:spacing w:after="0"/>
              <w:rPr>
                <w:rFonts w:ascii="Futura Lt BT" w:hAnsi="Futura Lt BT"/>
                <w:b/>
                <w:sz w:val="20"/>
                <w:szCs w:val="20"/>
              </w:rPr>
            </w:pPr>
            <w:r w:rsidRPr="008A4ABD">
              <w:rPr>
                <w:rFonts w:ascii="Futura Lt BT" w:hAnsi="Futura Lt BT"/>
                <w:b/>
                <w:sz w:val="20"/>
                <w:szCs w:val="20"/>
              </w:rPr>
              <w:t>5.4.</w:t>
            </w:r>
            <w:r>
              <w:rPr>
                <w:rFonts w:ascii="Futura Lt BT" w:hAnsi="Futura Lt BT"/>
                <w:b/>
                <w:sz w:val="20"/>
                <w:szCs w:val="20"/>
              </w:rPr>
              <w:t xml:space="preserve"> </w:t>
            </w:r>
            <w:r w:rsidRPr="008A4ABD">
              <w:rPr>
                <w:rFonts w:ascii="Futura Lt BT" w:hAnsi="Futura Lt BT"/>
                <w:b/>
                <w:sz w:val="20"/>
                <w:szCs w:val="20"/>
              </w:rPr>
              <w:t>Urbana</w:t>
            </w:r>
            <w:r>
              <w:rPr>
                <w:rFonts w:ascii="Futura Lt BT" w:hAnsi="Futura Lt BT"/>
                <w:b/>
                <w:sz w:val="20"/>
                <w:szCs w:val="20"/>
              </w:rPr>
              <w:t xml:space="preserve"> </w:t>
            </w:r>
            <w:r w:rsidRPr="008A4ABD">
              <w:rPr>
                <w:rFonts w:ascii="Futura Lt BT" w:hAnsi="Futura Lt BT"/>
                <w:b/>
                <w:sz w:val="20"/>
                <w:szCs w:val="20"/>
              </w:rPr>
              <w:t>sanacija</w:t>
            </w:r>
          </w:p>
        </w:tc>
        <w:tc>
          <w:tcPr>
            <w:tcW w:w="1701" w:type="dxa"/>
            <w:vMerge w:val="restart"/>
            <w:vAlign w:val="center"/>
          </w:tcPr>
          <w:p w14:paraId="27D2D9C5" w14:textId="77777777" w:rsidR="00E166AE" w:rsidRPr="008A4ABD" w:rsidRDefault="00E166AE" w:rsidP="00F65CE8">
            <w:pPr>
              <w:spacing w:after="0"/>
              <w:rPr>
                <w:rFonts w:ascii="Futura Lt BT" w:hAnsi="Futura Lt BT"/>
                <w:sz w:val="20"/>
                <w:szCs w:val="20"/>
              </w:rPr>
            </w:pPr>
          </w:p>
        </w:tc>
        <w:tc>
          <w:tcPr>
            <w:tcW w:w="3856" w:type="dxa"/>
            <w:vAlign w:val="center"/>
          </w:tcPr>
          <w:p w14:paraId="5EF90F77" w14:textId="407854CB" w:rsidR="00E166AE" w:rsidRPr="008A4ABD" w:rsidRDefault="00E166AE" w:rsidP="00F65CE8">
            <w:pPr>
              <w:spacing w:after="0"/>
              <w:rPr>
                <w:rFonts w:ascii="Futura Lt BT" w:hAnsi="Futura Lt BT"/>
                <w:sz w:val="20"/>
                <w:szCs w:val="20"/>
              </w:rPr>
            </w:pPr>
            <w:r w:rsidRPr="008A4ABD">
              <w:rPr>
                <w:rFonts w:ascii="Futura Lt BT" w:hAnsi="Futura Lt BT"/>
                <w:sz w:val="20"/>
                <w:szCs w:val="20"/>
              </w:rPr>
              <w:t>1.Broj</w:t>
            </w:r>
            <w:r>
              <w:rPr>
                <w:rFonts w:ascii="Futura Lt BT" w:hAnsi="Futura Lt BT"/>
                <w:sz w:val="20"/>
                <w:szCs w:val="20"/>
              </w:rPr>
              <w:t xml:space="preserve"> </w:t>
            </w:r>
            <w:r w:rsidRPr="008A4ABD">
              <w:rPr>
                <w:rFonts w:ascii="Futura Lt BT" w:hAnsi="Futura Lt BT"/>
                <w:sz w:val="20"/>
                <w:szCs w:val="20"/>
              </w:rPr>
              <w:t>izdanih</w:t>
            </w:r>
            <w:r>
              <w:rPr>
                <w:rFonts w:ascii="Futura Lt BT" w:hAnsi="Futura Lt BT"/>
                <w:sz w:val="20"/>
                <w:szCs w:val="20"/>
              </w:rPr>
              <w:t xml:space="preserve"> </w:t>
            </w:r>
            <w:r w:rsidRPr="008A4ABD">
              <w:rPr>
                <w:rFonts w:ascii="Futura Lt BT" w:hAnsi="Futura Lt BT"/>
                <w:sz w:val="20"/>
                <w:szCs w:val="20"/>
              </w:rPr>
              <w:t>rješenja</w:t>
            </w:r>
            <w:r>
              <w:rPr>
                <w:rFonts w:ascii="Futura Lt BT" w:hAnsi="Futura Lt BT"/>
                <w:sz w:val="20"/>
                <w:szCs w:val="20"/>
              </w:rPr>
              <w:t xml:space="preserve"> </w:t>
            </w:r>
            <w:r w:rsidRPr="008A4ABD">
              <w:rPr>
                <w:rFonts w:ascii="Futura Lt BT" w:hAnsi="Futura Lt BT"/>
                <w:sz w:val="20"/>
                <w:szCs w:val="20"/>
              </w:rPr>
              <w:t>o</w:t>
            </w:r>
            <w:r>
              <w:rPr>
                <w:rFonts w:ascii="Futura Lt BT" w:hAnsi="Futura Lt BT"/>
                <w:sz w:val="20"/>
                <w:szCs w:val="20"/>
              </w:rPr>
              <w:t xml:space="preserve"> </w:t>
            </w:r>
            <w:r w:rsidRPr="008A4ABD">
              <w:rPr>
                <w:rFonts w:ascii="Futura Lt BT" w:hAnsi="Futura Lt BT"/>
                <w:sz w:val="20"/>
                <w:szCs w:val="20"/>
              </w:rPr>
              <w:t>ozakonjenju</w:t>
            </w:r>
          </w:p>
        </w:tc>
        <w:tc>
          <w:tcPr>
            <w:tcW w:w="1701" w:type="dxa"/>
            <w:gridSpan w:val="3"/>
          </w:tcPr>
          <w:p w14:paraId="13D34237" w14:textId="420D4285"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u</w:t>
            </w:r>
            <w:r>
              <w:rPr>
                <w:rFonts w:ascii="Futura Lt BT" w:hAnsi="Futura Lt BT"/>
                <w:sz w:val="20"/>
                <w:szCs w:val="20"/>
              </w:rPr>
              <w:t xml:space="preserve"> </w:t>
            </w:r>
            <w:r w:rsidRPr="008A4ABD">
              <w:rPr>
                <w:rFonts w:ascii="Futura Lt BT" w:hAnsi="Futura Lt BT"/>
                <w:sz w:val="20"/>
                <w:szCs w:val="20"/>
              </w:rPr>
              <w:t>tekstu</w:t>
            </w:r>
          </w:p>
        </w:tc>
        <w:tc>
          <w:tcPr>
            <w:tcW w:w="709" w:type="dxa"/>
            <w:vAlign w:val="center"/>
          </w:tcPr>
          <w:p w14:paraId="2AA006BB"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broj</w:t>
            </w:r>
          </w:p>
        </w:tc>
      </w:tr>
      <w:tr w:rsidR="00E166AE" w:rsidRPr="008A4ABD" w14:paraId="64817916" w14:textId="77777777" w:rsidTr="00F07586">
        <w:trPr>
          <w:cantSplit/>
        </w:trPr>
        <w:tc>
          <w:tcPr>
            <w:tcW w:w="1809" w:type="dxa"/>
            <w:vMerge/>
            <w:shd w:val="clear" w:color="auto" w:fill="D9E2F3" w:themeFill="accent1" w:themeFillTint="33"/>
            <w:vAlign w:val="center"/>
          </w:tcPr>
          <w:p w14:paraId="1FA35CF1" w14:textId="77777777" w:rsidR="00E166AE" w:rsidRPr="008A4ABD" w:rsidRDefault="00E166AE" w:rsidP="00F65CE8">
            <w:pPr>
              <w:spacing w:after="0"/>
              <w:rPr>
                <w:rFonts w:ascii="Futura Lt BT" w:hAnsi="Futura Lt BT"/>
                <w:b/>
                <w:sz w:val="20"/>
                <w:szCs w:val="20"/>
              </w:rPr>
            </w:pPr>
          </w:p>
        </w:tc>
        <w:tc>
          <w:tcPr>
            <w:tcW w:w="1701" w:type="dxa"/>
            <w:vMerge/>
            <w:vAlign w:val="center"/>
          </w:tcPr>
          <w:p w14:paraId="593146B1" w14:textId="77777777" w:rsidR="00E166AE" w:rsidRPr="008A4ABD" w:rsidRDefault="00E166AE" w:rsidP="00F65CE8">
            <w:pPr>
              <w:spacing w:after="0"/>
              <w:rPr>
                <w:rFonts w:ascii="Futura Lt BT" w:hAnsi="Futura Lt BT"/>
                <w:sz w:val="20"/>
                <w:szCs w:val="20"/>
              </w:rPr>
            </w:pPr>
          </w:p>
        </w:tc>
        <w:tc>
          <w:tcPr>
            <w:tcW w:w="3856" w:type="dxa"/>
            <w:vAlign w:val="center"/>
          </w:tcPr>
          <w:p w14:paraId="5271D688" w14:textId="68E10647" w:rsidR="00E166AE" w:rsidRPr="008A4ABD" w:rsidRDefault="00E166AE" w:rsidP="00F65CE8">
            <w:pPr>
              <w:spacing w:after="0"/>
              <w:rPr>
                <w:rFonts w:ascii="Futura Lt BT" w:hAnsi="Futura Lt BT"/>
                <w:sz w:val="20"/>
                <w:szCs w:val="20"/>
              </w:rPr>
            </w:pPr>
            <w:r w:rsidRPr="008A4ABD">
              <w:rPr>
                <w:rFonts w:ascii="Futura Lt BT" w:hAnsi="Futura Lt BT"/>
                <w:sz w:val="20"/>
                <w:szCs w:val="20"/>
              </w:rPr>
              <w:t>2.</w:t>
            </w:r>
            <w:r>
              <w:rPr>
                <w:rFonts w:ascii="Futura Lt BT" w:hAnsi="Futura Lt BT"/>
                <w:sz w:val="20"/>
                <w:szCs w:val="20"/>
              </w:rPr>
              <w:t xml:space="preserve"> </w:t>
            </w:r>
            <w:r w:rsidRPr="008A4ABD">
              <w:rPr>
                <w:rFonts w:ascii="Futura Lt BT" w:hAnsi="Futura Lt BT"/>
                <w:sz w:val="20"/>
                <w:szCs w:val="20"/>
              </w:rPr>
              <w:t>Planovi</w:t>
            </w:r>
            <w:r>
              <w:rPr>
                <w:rFonts w:ascii="Futura Lt BT" w:hAnsi="Futura Lt BT"/>
                <w:sz w:val="20"/>
                <w:szCs w:val="20"/>
              </w:rPr>
              <w:t xml:space="preserve"> </w:t>
            </w:r>
            <w:r w:rsidRPr="008A4ABD">
              <w:rPr>
                <w:rFonts w:ascii="Futura Lt BT" w:hAnsi="Futura Lt BT"/>
                <w:sz w:val="20"/>
                <w:szCs w:val="20"/>
              </w:rPr>
              <w:t>sanacije,</w:t>
            </w:r>
            <w:r>
              <w:rPr>
                <w:rFonts w:ascii="Futura Lt BT" w:hAnsi="Futura Lt BT"/>
                <w:sz w:val="20"/>
                <w:szCs w:val="20"/>
              </w:rPr>
              <w:t xml:space="preserve"> </w:t>
            </w:r>
            <w:r w:rsidRPr="008A4ABD">
              <w:rPr>
                <w:rFonts w:ascii="Futura Lt BT" w:hAnsi="Futura Lt BT"/>
                <w:sz w:val="20"/>
                <w:szCs w:val="20"/>
              </w:rPr>
              <w:t>izmjene</w:t>
            </w:r>
            <w:r>
              <w:rPr>
                <w:rFonts w:ascii="Futura Lt BT" w:hAnsi="Futura Lt BT"/>
                <w:sz w:val="20"/>
                <w:szCs w:val="20"/>
              </w:rPr>
              <w:t xml:space="preserve"> </w:t>
            </w:r>
            <w:r w:rsidRPr="008A4ABD">
              <w:rPr>
                <w:rFonts w:ascii="Futura Lt BT" w:hAnsi="Futura Lt BT"/>
                <w:sz w:val="20"/>
                <w:szCs w:val="20"/>
              </w:rPr>
              <w:t>i</w:t>
            </w:r>
            <w:r>
              <w:rPr>
                <w:rFonts w:ascii="Futura Lt BT" w:hAnsi="Futura Lt BT"/>
                <w:sz w:val="20"/>
                <w:szCs w:val="20"/>
              </w:rPr>
              <w:t xml:space="preserve"> </w:t>
            </w:r>
            <w:r w:rsidRPr="008A4ABD">
              <w:rPr>
                <w:rFonts w:ascii="Futura Lt BT" w:hAnsi="Futura Lt BT"/>
                <w:sz w:val="20"/>
                <w:szCs w:val="20"/>
              </w:rPr>
              <w:t>dopune</w:t>
            </w:r>
            <w:r>
              <w:rPr>
                <w:rFonts w:ascii="Futura Lt BT" w:hAnsi="Futura Lt BT"/>
                <w:sz w:val="20"/>
                <w:szCs w:val="20"/>
              </w:rPr>
              <w:t xml:space="preserve"> </w:t>
            </w:r>
            <w:r w:rsidRPr="008A4ABD">
              <w:rPr>
                <w:rFonts w:ascii="Futura Lt BT" w:hAnsi="Futura Lt BT"/>
                <w:sz w:val="20"/>
                <w:szCs w:val="20"/>
              </w:rPr>
              <w:t>PP</w:t>
            </w:r>
          </w:p>
        </w:tc>
        <w:tc>
          <w:tcPr>
            <w:tcW w:w="1701" w:type="dxa"/>
            <w:gridSpan w:val="3"/>
          </w:tcPr>
          <w:p w14:paraId="743FFE43" w14:textId="37C2CAB9"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w:t>
            </w:r>
          </w:p>
        </w:tc>
        <w:tc>
          <w:tcPr>
            <w:tcW w:w="709" w:type="dxa"/>
            <w:vAlign w:val="center"/>
          </w:tcPr>
          <w:p w14:paraId="560A4EE5" w14:textId="77777777" w:rsidR="00E166AE" w:rsidRPr="008A4ABD" w:rsidRDefault="00E166AE" w:rsidP="00F65CE8">
            <w:pPr>
              <w:spacing w:after="0"/>
              <w:jc w:val="center"/>
              <w:rPr>
                <w:rFonts w:ascii="Futura Lt BT" w:hAnsi="Futura Lt BT"/>
                <w:sz w:val="20"/>
                <w:szCs w:val="20"/>
              </w:rPr>
            </w:pPr>
            <w:r w:rsidRPr="008A4ABD">
              <w:rPr>
                <w:rFonts w:ascii="Futura Lt BT" w:hAnsi="Futura Lt BT"/>
                <w:sz w:val="20"/>
                <w:szCs w:val="20"/>
              </w:rPr>
              <w:t>-</w:t>
            </w:r>
          </w:p>
        </w:tc>
      </w:tr>
    </w:tbl>
    <w:p w14:paraId="345C136F" w14:textId="77777777" w:rsidR="00C30C0E" w:rsidRDefault="00C30C0E" w:rsidP="006A56E4">
      <w:pPr>
        <w:spacing w:after="0"/>
        <w:rPr>
          <w:rFonts w:ascii="Futura Lt BT" w:hAnsi="Futura Lt BT"/>
          <w:sz w:val="16"/>
          <w:szCs w:val="16"/>
        </w:rPr>
      </w:pPr>
    </w:p>
    <w:p w14:paraId="221B4B4B" w14:textId="77777777" w:rsidR="00C30C0E" w:rsidRDefault="00C30C0E" w:rsidP="00C30C0E">
      <w:pPr>
        <w:pStyle w:val="Odlomakpopisa"/>
        <w:spacing w:after="0"/>
        <w:ind w:left="360"/>
        <w:rPr>
          <w:rFonts w:ascii="Futura Lt BT" w:hAnsi="Futura Lt BT"/>
          <w:sz w:val="16"/>
          <w:szCs w:val="16"/>
        </w:rPr>
      </w:pPr>
      <w:r>
        <w:rPr>
          <w:rFonts w:ascii="Futura Lt BT" w:hAnsi="Futura Lt BT"/>
          <w:sz w:val="16"/>
          <w:szCs w:val="16"/>
        </w:rPr>
        <w:t>* - podaci iz prethodnog izvješća</w:t>
      </w:r>
    </w:p>
    <w:p w14:paraId="560F2F49" w14:textId="0644DEF6" w:rsidR="00FD730E" w:rsidRDefault="00C30C0E" w:rsidP="00C30C0E">
      <w:pPr>
        <w:pStyle w:val="Odlomakpopisa"/>
        <w:spacing w:after="0"/>
        <w:ind w:left="360"/>
        <w:rPr>
          <w:rFonts w:ascii="Futura Lt BT" w:hAnsi="Futura Lt BT"/>
          <w:sz w:val="16"/>
          <w:szCs w:val="16"/>
        </w:rPr>
      </w:pPr>
      <w:r>
        <w:rPr>
          <w:rFonts w:ascii="Futura Lt BT" w:hAnsi="Futura Lt BT"/>
          <w:sz w:val="16"/>
          <w:szCs w:val="16"/>
        </w:rPr>
        <w:t>** - bez Slunja i Rakovice</w:t>
      </w:r>
    </w:p>
    <w:p w14:paraId="1BA5E029" w14:textId="5980CC06" w:rsidR="007D563D" w:rsidRPr="00C30C0E" w:rsidRDefault="007D563D" w:rsidP="00C30C0E">
      <w:pPr>
        <w:pStyle w:val="Odlomakpopisa"/>
        <w:spacing w:after="0"/>
        <w:ind w:left="360"/>
        <w:rPr>
          <w:rFonts w:ascii="Futura Lt BT" w:hAnsi="Futura Lt BT"/>
          <w:sz w:val="16"/>
          <w:szCs w:val="16"/>
        </w:rPr>
      </w:pPr>
      <w:r>
        <w:rPr>
          <w:rFonts w:ascii="Futura Lt BT" w:hAnsi="Futura Lt BT"/>
          <w:sz w:val="16"/>
          <w:szCs w:val="16"/>
        </w:rPr>
        <w:t>*** - zgrade unutar Kulturno – povijesne cjeline grada Karlovca</w:t>
      </w:r>
    </w:p>
    <w:p w14:paraId="155A88DE" w14:textId="77777777" w:rsidR="004B1EFE" w:rsidRPr="008A4ABD" w:rsidRDefault="004B1EFE" w:rsidP="006A56E4">
      <w:pPr>
        <w:spacing w:after="0"/>
        <w:rPr>
          <w:rFonts w:ascii="Futura Lt BT" w:hAnsi="Futura Lt BT"/>
          <w:sz w:val="16"/>
          <w:szCs w:val="16"/>
        </w:rPr>
      </w:pPr>
    </w:p>
    <w:p w14:paraId="1F95EBBF" w14:textId="6427DA7D" w:rsidR="00DA4248" w:rsidRPr="008A4ABD" w:rsidRDefault="00DA4248" w:rsidP="0056593C">
      <w:pPr>
        <w:jc w:val="center"/>
        <w:rPr>
          <w:rFonts w:ascii="Futura Lt BT" w:hAnsi="Futura Lt BT"/>
          <w:i/>
          <w:sz w:val="16"/>
          <w:szCs w:val="16"/>
        </w:rPr>
      </w:pPr>
      <w:r w:rsidRPr="008A4ABD">
        <w:rPr>
          <w:rFonts w:ascii="Futura Lt BT" w:hAnsi="Futura Lt BT"/>
          <w:i/>
          <w:sz w:val="16"/>
          <w:szCs w:val="16"/>
        </w:rPr>
        <w:t>Tablica</w:t>
      </w:r>
      <w:r w:rsidR="000F14A3">
        <w:rPr>
          <w:rFonts w:ascii="Futura Lt BT" w:hAnsi="Futura Lt BT"/>
          <w:i/>
          <w:sz w:val="16"/>
          <w:szCs w:val="16"/>
        </w:rPr>
        <w:t xml:space="preserve"> </w:t>
      </w:r>
      <w:r w:rsidR="005C1932">
        <w:rPr>
          <w:rFonts w:ascii="Futura Lt BT" w:hAnsi="Futura Lt BT"/>
          <w:i/>
          <w:sz w:val="16"/>
          <w:szCs w:val="16"/>
        </w:rPr>
        <w:t xml:space="preserve">XXXIX: </w:t>
      </w:r>
      <w:r w:rsidR="000F14A3">
        <w:rPr>
          <w:rFonts w:ascii="Futura Lt BT" w:hAnsi="Futura Lt BT"/>
          <w:i/>
          <w:sz w:val="16"/>
          <w:szCs w:val="16"/>
        </w:rPr>
        <w:t xml:space="preserve"> </w:t>
      </w:r>
      <w:r w:rsidRPr="008A4ABD">
        <w:rPr>
          <w:rFonts w:ascii="Futura Lt BT" w:hAnsi="Futura Lt BT"/>
          <w:i/>
          <w:sz w:val="16"/>
          <w:szCs w:val="16"/>
        </w:rPr>
        <w:t>Obvezni</w:t>
      </w:r>
      <w:r w:rsidR="000F14A3">
        <w:rPr>
          <w:rFonts w:ascii="Futura Lt BT" w:hAnsi="Futura Lt BT"/>
          <w:i/>
          <w:sz w:val="16"/>
          <w:szCs w:val="16"/>
        </w:rPr>
        <w:t xml:space="preserve"> </w:t>
      </w:r>
      <w:r w:rsidRPr="008A4ABD">
        <w:rPr>
          <w:rFonts w:ascii="Futura Lt BT" w:hAnsi="Futura Lt BT"/>
          <w:i/>
          <w:sz w:val="16"/>
          <w:szCs w:val="16"/>
        </w:rPr>
        <w:t>prostorni</w:t>
      </w:r>
      <w:r w:rsidR="000F14A3">
        <w:rPr>
          <w:rFonts w:ascii="Futura Lt BT" w:hAnsi="Futura Lt BT"/>
          <w:i/>
          <w:sz w:val="16"/>
          <w:szCs w:val="16"/>
        </w:rPr>
        <w:t xml:space="preserve"> </w:t>
      </w:r>
      <w:r w:rsidRPr="008A4ABD">
        <w:rPr>
          <w:rFonts w:ascii="Futura Lt BT" w:hAnsi="Futura Lt BT"/>
          <w:i/>
          <w:sz w:val="16"/>
          <w:szCs w:val="16"/>
        </w:rPr>
        <w:t>pokazatelji</w:t>
      </w:r>
    </w:p>
    <w:p w14:paraId="5581CB43" w14:textId="77777777" w:rsidR="00D869D7" w:rsidRDefault="00D869D7">
      <w:pPr>
        <w:spacing w:after="0" w:line="240" w:lineRule="auto"/>
        <w:rPr>
          <w:rFonts w:ascii="Futura Lt BT" w:eastAsia="Times New Roman" w:hAnsi="Futura Lt BT"/>
          <w:sz w:val="24"/>
          <w:szCs w:val="24"/>
          <w:lang w:eastAsia="hr-HR"/>
        </w:rPr>
      </w:pPr>
      <w:r>
        <w:rPr>
          <w:rFonts w:ascii="Futura Lt BT" w:eastAsia="Times New Roman" w:hAnsi="Futura Lt BT"/>
          <w:sz w:val="24"/>
          <w:szCs w:val="24"/>
          <w:lang w:eastAsia="hr-HR"/>
        </w:rPr>
        <w:br w:type="page"/>
      </w:r>
    </w:p>
    <w:p w14:paraId="245BBCB8" w14:textId="1C54C6C5" w:rsidR="00AF3A3A" w:rsidRPr="001C73EC" w:rsidRDefault="00C92695" w:rsidP="00C92695">
      <w:pPr>
        <w:pBdr>
          <w:bottom w:val="single" w:sz="4" w:space="1" w:color="auto"/>
        </w:pBdr>
        <w:outlineLvl w:val="0"/>
        <w:rPr>
          <w:rFonts w:ascii="Futura Lt BT" w:hAnsi="Futura Lt BT"/>
          <w:b/>
          <w:sz w:val="36"/>
          <w:szCs w:val="36"/>
        </w:rPr>
      </w:pPr>
      <w:bookmarkStart w:id="66" w:name="_Toc215824792"/>
      <w:r>
        <w:rPr>
          <w:rFonts w:ascii="Futura Lt BT" w:hAnsi="Futura Lt BT"/>
          <w:b/>
          <w:sz w:val="36"/>
          <w:szCs w:val="36"/>
        </w:rPr>
        <w:lastRenderedPageBreak/>
        <w:t>III.</w:t>
      </w:r>
      <w:r>
        <w:rPr>
          <w:rFonts w:ascii="Futura Lt BT" w:hAnsi="Futura Lt BT"/>
          <w:b/>
          <w:sz w:val="36"/>
          <w:szCs w:val="36"/>
        </w:rPr>
        <w:tab/>
      </w:r>
      <w:r w:rsidR="00AF3A3A" w:rsidRPr="001C73EC">
        <w:rPr>
          <w:rFonts w:ascii="Futura Lt BT" w:hAnsi="Futura Lt BT"/>
          <w:b/>
          <w:sz w:val="36"/>
          <w:szCs w:val="36"/>
        </w:rPr>
        <w:t>ANALIZA</w:t>
      </w:r>
      <w:r w:rsidR="000F14A3">
        <w:rPr>
          <w:rFonts w:ascii="Futura Lt BT" w:hAnsi="Futura Lt BT"/>
          <w:b/>
          <w:sz w:val="36"/>
          <w:szCs w:val="36"/>
        </w:rPr>
        <w:t xml:space="preserve"> </w:t>
      </w:r>
      <w:r w:rsidR="00AF3A3A" w:rsidRPr="001C73EC">
        <w:rPr>
          <w:rFonts w:ascii="Futura Lt BT" w:hAnsi="Futura Lt BT"/>
          <w:b/>
          <w:sz w:val="36"/>
          <w:szCs w:val="36"/>
        </w:rPr>
        <w:t>PROVEDBE</w:t>
      </w:r>
      <w:r w:rsidR="000F14A3">
        <w:rPr>
          <w:rFonts w:ascii="Futura Lt BT" w:hAnsi="Futura Lt BT"/>
          <w:b/>
          <w:sz w:val="36"/>
          <w:szCs w:val="36"/>
        </w:rPr>
        <w:t xml:space="preserve"> </w:t>
      </w:r>
      <w:r w:rsidR="00AF3A3A" w:rsidRPr="001C73EC">
        <w:rPr>
          <w:rFonts w:ascii="Futura Lt BT" w:hAnsi="Futura Lt BT"/>
          <w:b/>
          <w:sz w:val="36"/>
          <w:szCs w:val="36"/>
        </w:rPr>
        <w:t>PROSTORNIH</w:t>
      </w:r>
      <w:r w:rsidR="000F14A3">
        <w:rPr>
          <w:rFonts w:ascii="Futura Lt BT" w:hAnsi="Futura Lt BT"/>
          <w:b/>
          <w:sz w:val="36"/>
          <w:szCs w:val="36"/>
        </w:rPr>
        <w:t xml:space="preserve"> </w:t>
      </w:r>
      <w:r w:rsidR="00AF3A3A" w:rsidRPr="001C73EC">
        <w:rPr>
          <w:rFonts w:ascii="Futura Lt BT" w:hAnsi="Futura Lt BT"/>
          <w:b/>
          <w:sz w:val="36"/>
          <w:szCs w:val="36"/>
        </w:rPr>
        <w:t>PLANOVA</w:t>
      </w:r>
      <w:r w:rsidR="000F14A3">
        <w:rPr>
          <w:rFonts w:ascii="Futura Lt BT" w:hAnsi="Futura Lt BT"/>
          <w:b/>
          <w:sz w:val="36"/>
          <w:szCs w:val="36"/>
        </w:rPr>
        <w:t xml:space="preserve"> </w:t>
      </w:r>
      <w:r w:rsidR="00AF3A3A" w:rsidRPr="001C73EC">
        <w:rPr>
          <w:rFonts w:ascii="Futura Lt BT" w:hAnsi="Futura Lt BT"/>
          <w:b/>
          <w:sz w:val="36"/>
          <w:szCs w:val="36"/>
        </w:rPr>
        <w:t>I</w:t>
      </w:r>
      <w:r w:rsidR="000F14A3">
        <w:rPr>
          <w:rFonts w:ascii="Futura Lt BT" w:hAnsi="Futura Lt BT"/>
          <w:b/>
          <w:sz w:val="36"/>
          <w:szCs w:val="36"/>
        </w:rPr>
        <w:t xml:space="preserve"> </w:t>
      </w:r>
      <w:r>
        <w:rPr>
          <w:rFonts w:ascii="Futura Lt BT" w:hAnsi="Futura Lt BT"/>
          <w:b/>
          <w:sz w:val="36"/>
          <w:szCs w:val="36"/>
        </w:rPr>
        <w:tab/>
      </w:r>
      <w:r w:rsidR="00AF3A3A" w:rsidRPr="001C73EC">
        <w:rPr>
          <w:rFonts w:ascii="Futura Lt BT" w:hAnsi="Futura Lt BT"/>
          <w:b/>
          <w:sz w:val="36"/>
          <w:szCs w:val="36"/>
        </w:rPr>
        <w:t>DRUGIH</w:t>
      </w:r>
      <w:r w:rsidR="000F14A3">
        <w:rPr>
          <w:rFonts w:ascii="Futura Lt BT" w:hAnsi="Futura Lt BT"/>
          <w:b/>
          <w:sz w:val="36"/>
          <w:szCs w:val="36"/>
        </w:rPr>
        <w:t xml:space="preserve"> </w:t>
      </w:r>
      <w:r w:rsidR="00AF3A3A" w:rsidRPr="001C73EC">
        <w:rPr>
          <w:rFonts w:ascii="Futura Lt BT" w:hAnsi="Futura Lt BT"/>
          <w:b/>
          <w:sz w:val="36"/>
          <w:szCs w:val="36"/>
        </w:rPr>
        <w:t>DOKUMENATA</w:t>
      </w:r>
      <w:bookmarkEnd w:id="66"/>
    </w:p>
    <w:p w14:paraId="6E639D8E" w14:textId="06EA2097" w:rsidR="00AF3A3A" w:rsidRPr="008A4ABD" w:rsidRDefault="00AF3A3A" w:rsidP="00557570">
      <w:pPr>
        <w:pStyle w:val="Odlomakpopisa"/>
        <w:numPr>
          <w:ilvl w:val="0"/>
          <w:numId w:val="24"/>
        </w:numPr>
        <w:jc w:val="both"/>
        <w:outlineLvl w:val="0"/>
        <w:rPr>
          <w:rFonts w:ascii="Futura Lt BT" w:hAnsi="Futura Lt BT"/>
          <w:b/>
          <w:sz w:val="32"/>
          <w:szCs w:val="32"/>
        </w:rPr>
      </w:pPr>
      <w:bookmarkStart w:id="67" w:name="_Toc215824793"/>
      <w:r w:rsidRPr="008A4ABD">
        <w:rPr>
          <w:rFonts w:ascii="Futura Lt BT" w:hAnsi="Futura Lt BT"/>
          <w:b/>
          <w:sz w:val="32"/>
          <w:szCs w:val="32"/>
        </w:rPr>
        <w:t>Izrada</w:t>
      </w:r>
      <w:r w:rsidR="000F14A3">
        <w:rPr>
          <w:rFonts w:ascii="Futura Lt BT" w:hAnsi="Futura Lt BT"/>
          <w:b/>
          <w:sz w:val="32"/>
          <w:szCs w:val="32"/>
        </w:rPr>
        <w:t xml:space="preserve"> </w:t>
      </w:r>
      <w:r w:rsidRPr="008A4ABD">
        <w:rPr>
          <w:rFonts w:ascii="Futura Lt BT" w:hAnsi="Futura Lt BT"/>
          <w:b/>
          <w:sz w:val="32"/>
          <w:szCs w:val="32"/>
        </w:rPr>
        <w:t>prostornih</w:t>
      </w:r>
      <w:r w:rsidR="000F14A3">
        <w:rPr>
          <w:rFonts w:ascii="Futura Lt BT" w:hAnsi="Futura Lt BT"/>
          <w:b/>
          <w:sz w:val="32"/>
          <w:szCs w:val="32"/>
        </w:rPr>
        <w:t xml:space="preserve"> </w:t>
      </w:r>
      <w:r w:rsidRPr="008A4ABD">
        <w:rPr>
          <w:rFonts w:ascii="Futura Lt BT" w:hAnsi="Futura Lt BT"/>
          <w:b/>
          <w:sz w:val="32"/>
          <w:szCs w:val="32"/>
        </w:rPr>
        <w:t>planova</w:t>
      </w:r>
      <w:bookmarkEnd w:id="67"/>
    </w:p>
    <w:p w14:paraId="7EA0520F" w14:textId="5358E784" w:rsidR="000132F3" w:rsidRDefault="000132F3" w:rsidP="00296F8F">
      <w:pPr>
        <w:jc w:val="both"/>
        <w:rPr>
          <w:rFonts w:ascii="Futura Lt BT" w:hAnsi="Futura Lt BT"/>
          <w:sz w:val="24"/>
          <w:szCs w:val="24"/>
        </w:rPr>
      </w:pPr>
      <w:r w:rsidRPr="008A4ABD">
        <w:rPr>
          <w:rFonts w:ascii="Futura Lt BT" w:hAnsi="Futura Lt BT"/>
          <w:sz w:val="24"/>
          <w:szCs w:val="24"/>
        </w:rPr>
        <w:t>Za</w:t>
      </w:r>
      <w:r w:rsidR="000F14A3">
        <w:rPr>
          <w:rFonts w:ascii="Futura Lt BT" w:hAnsi="Futura Lt BT"/>
          <w:sz w:val="24"/>
          <w:szCs w:val="24"/>
        </w:rPr>
        <w:t xml:space="preserve"> </w:t>
      </w:r>
      <w:r w:rsidRPr="008A4ABD">
        <w:rPr>
          <w:rFonts w:ascii="Futura Lt BT" w:hAnsi="Futura Lt BT"/>
          <w:sz w:val="24"/>
          <w:szCs w:val="24"/>
        </w:rPr>
        <w:t>područje</w:t>
      </w:r>
      <w:r w:rsidR="000F14A3">
        <w:rPr>
          <w:rFonts w:ascii="Futura Lt BT" w:hAnsi="Futura Lt BT"/>
          <w:sz w:val="24"/>
          <w:szCs w:val="24"/>
        </w:rPr>
        <w:t xml:space="preserve"> </w:t>
      </w:r>
      <w:r w:rsidR="00306DC7" w:rsidRPr="008A4ABD">
        <w:rPr>
          <w:rFonts w:ascii="Futura Lt BT" w:hAnsi="Futura Lt BT"/>
          <w:sz w:val="24"/>
          <w:szCs w:val="24"/>
        </w:rPr>
        <w:t>Karlovačke</w:t>
      </w:r>
      <w:r w:rsidR="000F14A3">
        <w:rPr>
          <w:rFonts w:ascii="Futura Lt BT" w:hAnsi="Futura Lt BT"/>
          <w:sz w:val="24"/>
          <w:szCs w:val="24"/>
        </w:rPr>
        <w:t xml:space="preserve"> </w:t>
      </w:r>
      <w:r w:rsidR="00306DC7" w:rsidRPr="008A4ABD">
        <w:rPr>
          <w:rFonts w:ascii="Futura Lt BT" w:hAnsi="Futura Lt BT"/>
          <w:sz w:val="24"/>
          <w:szCs w:val="24"/>
        </w:rPr>
        <w:t>županije</w:t>
      </w:r>
      <w:r w:rsidR="000F14A3">
        <w:rPr>
          <w:rFonts w:ascii="Futura Lt BT" w:hAnsi="Futura Lt BT"/>
          <w:sz w:val="24"/>
          <w:szCs w:val="24"/>
        </w:rPr>
        <w:t xml:space="preserve"> </w:t>
      </w:r>
      <w:r w:rsidR="00557CF0">
        <w:rPr>
          <w:rFonts w:ascii="Futura Lt BT" w:hAnsi="Futura Lt BT"/>
          <w:sz w:val="24"/>
          <w:szCs w:val="24"/>
        </w:rPr>
        <w:t>kao</w:t>
      </w:r>
      <w:r w:rsidR="000F14A3">
        <w:rPr>
          <w:rFonts w:ascii="Futura Lt BT" w:hAnsi="Futura Lt BT"/>
          <w:sz w:val="24"/>
          <w:szCs w:val="24"/>
        </w:rPr>
        <w:t xml:space="preserve"> </w:t>
      </w:r>
      <w:r w:rsidR="00557CF0">
        <w:rPr>
          <w:rFonts w:ascii="Futura Lt BT" w:hAnsi="Futura Lt BT"/>
          <w:sz w:val="24"/>
          <w:szCs w:val="24"/>
        </w:rPr>
        <w:t>krovni</w:t>
      </w:r>
      <w:r w:rsidR="000F14A3">
        <w:rPr>
          <w:rFonts w:ascii="Futura Lt BT" w:hAnsi="Futura Lt BT"/>
          <w:sz w:val="24"/>
          <w:szCs w:val="24"/>
        </w:rPr>
        <w:t xml:space="preserve"> </w:t>
      </w:r>
      <w:r w:rsidR="00557CF0">
        <w:rPr>
          <w:rFonts w:ascii="Futura Lt BT" w:hAnsi="Futura Lt BT"/>
          <w:sz w:val="24"/>
          <w:szCs w:val="24"/>
        </w:rPr>
        <w:t>prostorno</w:t>
      </w:r>
      <w:r w:rsidR="000F14A3">
        <w:rPr>
          <w:rFonts w:ascii="Futura Lt BT" w:hAnsi="Futura Lt BT"/>
          <w:sz w:val="24"/>
          <w:szCs w:val="24"/>
        </w:rPr>
        <w:t xml:space="preserve"> </w:t>
      </w:r>
      <w:r w:rsidR="00557CF0">
        <w:rPr>
          <w:rFonts w:ascii="Futura Lt BT" w:hAnsi="Futura Lt BT"/>
          <w:sz w:val="24"/>
          <w:szCs w:val="24"/>
        </w:rPr>
        <w:t>planski</w:t>
      </w:r>
      <w:r w:rsidR="000F14A3">
        <w:rPr>
          <w:rFonts w:ascii="Futura Lt BT" w:hAnsi="Futura Lt BT"/>
          <w:sz w:val="24"/>
          <w:szCs w:val="24"/>
        </w:rPr>
        <w:t xml:space="preserve"> </w:t>
      </w:r>
      <w:r w:rsidR="00557CF0">
        <w:rPr>
          <w:rFonts w:ascii="Futura Lt BT" w:hAnsi="Futura Lt BT"/>
          <w:sz w:val="24"/>
          <w:szCs w:val="24"/>
        </w:rPr>
        <w:t>dokument</w:t>
      </w:r>
      <w:r w:rsidR="000F14A3">
        <w:rPr>
          <w:rFonts w:ascii="Futura Lt BT" w:hAnsi="Futura Lt BT"/>
          <w:sz w:val="24"/>
          <w:szCs w:val="24"/>
        </w:rPr>
        <w:t xml:space="preserve"> </w:t>
      </w:r>
      <w:r w:rsidRPr="008A4ABD">
        <w:rPr>
          <w:rFonts w:ascii="Futura Lt BT" w:hAnsi="Futura Lt BT"/>
          <w:sz w:val="24"/>
          <w:szCs w:val="24"/>
        </w:rPr>
        <w:t>Strategija</w:t>
      </w:r>
      <w:r w:rsidR="000F14A3">
        <w:rPr>
          <w:rFonts w:ascii="Futura Lt BT" w:hAnsi="Futura Lt BT"/>
          <w:sz w:val="24"/>
          <w:szCs w:val="24"/>
        </w:rPr>
        <w:t xml:space="preserve"> </w:t>
      </w:r>
      <w:r w:rsidRPr="008A4ABD">
        <w:rPr>
          <w:rFonts w:ascii="Futura Lt BT" w:hAnsi="Futura Lt BT"/>
          <w:sz w:val="24"/>
          <w:szCs w:val="24"/>
        </w:rPr>
        <w:t>prostornog</w:t>
      </w:r>
      <w:r w:rsidR="000F14A3">
        <w:rPr>
          <w:rFonts w:ascii="Futura Lt BT" w:hAnsi="Futura Lt BT"/>
          <w:sz w:val="24"/>
          <w:szCs w:val="24"/>
        </w:rPr>
        <w:t xml:space="preserve"> </w:t>
      </w:r>
      <w:r w:rsidR="00557CF0">
        <w:rPr>
          <w:rFonts w:ascii="Futura Lt BT" w:hAnsi="Futura Lt BT"/>
          <w:sz w:val="24"/>
          <w:szCs w:val="24"/>
        </w:rPr>
        <w:t>razvoja</w:t>
      </w:r>
      <w:r w:rsidR="000F14A3">
        <w:rPr>
          <w:rFonts w:ascii="Futura Lt BT" w:hAnsi="Futura Lt BT"/>
          <w:sz w:val="24"/>
          <w:szCs w:val="24"/>
        </w:rPr>
        <w:t xml:space="preserve"> </w:t>
      </w:r>
      <w:r w:rsidR="00557CF0">
        <w:rPr>
          <w:rFonts w:ascii="Futura Lt BT" w:hAnsi="Futura Lt BT"/>
          <w:sz w:val="24"/>
          <w:szCs w:val="24"/>
        </w:rPr>
        <w:t>RH</w:t>
      </w:r>
      <w:r w:rsidR="000F14A3">
        <w:rPr>
          <w:rFonts w:ascii="Futura Lt BT" w:hAnsi="Futura Lt BT"/>
          <w:sz w:val="24"/>
          <w:szCs w:val="24"/>
        </w:rPr>
        <w:t xml:space="preserve"> </w:t>
      </w:r>
      <w:r w:rsidR="00306DC7" w:rsidRPr="008A4ABD">
        <w:rPr>
          <w:rFonts w:ascii="Futura Lt BT" w:hAnsi="Futura Lt BT"/>
          <w:sz w:val="24"/>
          <w:szCs w:val="24"/>
        </w:rPr>
        <w:t>(</w:t>
      </w:r>
      <w:r w:rsidR="008013D6">
        <w:rPr>
          <w:rFonts w:ascii="Futura Lt BT" w:hAnsi="Futura Lt BT"/>
          <w:sz w:val="24"/>
          <w:szCs w:val="24"/>
        </w:rPr>
        <w:t>NN</w:t>
      </w:r>
      <w:r w:rsidR="000F14A3">
        <w:rPr>
          <w:rFonts w:ascii="Futura Lt BT" w:hAnsi="Futura Lt BT"/>
          <w:sz w:val="24"/>
          <w:szCs w:val="24"/>
        </w:rPr>
        <w:t xml:space="preserve"> </w:t>
      </w:r>
      <w:r w:rsidR="008013D6">
        <w:rPr>
          <w:rFonts w:ascii="Futura Lt BT" w:hAnsi="Futura Lt BT"/>
          <w:sz w:val="24"/>
          <w:szCs w:val="24"/>
        </w:rPr>
        <w:t>106/1</w:t>
      </w:r>
      <w:r w:rsidR="00306DC7" w:rsidRPr="008A4ABD">
        <w:rPr>
          <w:rFonts w:ascii="Futura Lt BT" w:hAnsi="Futura Lt BT"/>
          <w:sz w:val="24"/>
          <w:szCs w:val="24"/>
        </w:rPr>
        <w:t>7.),</w:t>
      </w:r>
      <w:r w:rsidR="000F14A3">
        <w:rPr>
          <w:rFonts w:ascii="Futura Lt BT" w:hAnsi="Futura Lt BT"/>
          <w:sz w:val="24"/>
          <w:szCs w:val="24"/>
        </w:rPr>
        <w:t xml:space="preserve"> </w:t>
      </w:r>
      <w:r w:rsidRPr="008A4ABD">
        <w:rPr>
          <w:rFonts w:ascii="Futura Lt BT" w:hAnsi="Futura Lt BT"/>
          <w:sz w:val="24"/>
          <w:szCs w:val="24"/>
        </w:rPr>
        <w:t>Program</w:t>
      </w:r>
      <w:r w:rsidR="000F14A3">
        <w:rPr>
          <w:rFonts w:ascii="Futura Lt BT" w:hAnsi="Futura Lt BT"/>
          <w:sz w:val="24"/>
          <w:szCs w:val="24"/>
        </w:rPr>
        <w:t xml:space="preserve"> </w:t>
      </w:r>
      <w:r w:rsidRPr="008A4ABD">
        <w:rPr>
          <w:rFonts w:ascii="Futura Lt BT" w:hAnsi="Futura Lt BT"/>
          <w:sz w:val="24"/>
          <w:szCs w:val="24"/>
        </w:rPr>
        <w:t>prostornog</w:t>
      </w:r>
      <w:r w:rsidR="000F14A3">
        <w:rPr>
          <w:rFonts w:ascii="Futura Lt BT" w:hAnsi="Futura Lt BT"/>
          <w:sz w:val="24"/>
          <w:szCs w:val="24"/>
        </w:rPr>
        <w:t xml:space="preserve"> </w:t>
      </w:r>
      <w:r w:rsidRPr="008A4ABD">
        <w:rPr>
          <w:rFonts w:ascii="Futura Lt BT" w:hAnsi="Futura Lt BT"/>
          <w:sz w:val="24"/>
          <w:szCs w:val="24"/>
        </w:rPr>
        <w:t>uređenja</w:t>
      </w:r>
      <w:r w:rsidR="000F14A3">
        <w:rPr>
          <w:rFonts w:ascii="Futura Lt BT" w:hAnsi="Futura Lt BT"/>
          <w:sz w:val="24"/>
          <w:szCs w:val="24"/>
        </w:rPr>
        <w:t xml:space="preserve"> </w:t>
      </w:r>
      <w:r w:rsidR="00557CF0">
        <w:rPr>
          <w:rFonts w:ascii="Futura Lt BT" w:hAnsi="Futura Lt BT"/>
          <w:sz w:val="24"/>
          <w:szCs w:val="24"/>
        </w:rPr>
        <w:t>RH</w:t>
      </w:r>
      <w:r w:rsidR="000F14A3">
        <w:rPr>
          <w:rFonts w:ascii="Futura Lt BT" w:hAnsi="Futura Lt BT"/>
          <w:sz w:val="24"/>
          <w:szCs w:val="24"/>
        </w:rPr>
        <w:t xml:space="preserve"> </w:t>
      </w:r>
      <w:r w:rsidR="00306DC7" w:rsidRPr="008A4ABD">
        <w:rPr>
          <w:rFonts w:ascii="Futura Lt BT" w:hAnsi="Futura Lt BT"/>
          <w:sz w:val="24"/>
          <w:szCs w:val="24"/>
        </w:rPr>
        <w:t>(NN</w:t>
      </w:r>
      <w:r w:rsidR="000F14A3">
        <w:rPr>
          <w:rFonts w:ascii="Futura Lt BT" w:hAnsi="Futura Lt BT"/>
          <w:sz w:val="24"/>
          <w:szCs w:val="24"/>
        </w:rPr>
        <w:t xml:space="preserve"> </w:t>
      </w:r>
      <w:r w:rsidR="00306DC7" w:rsidRPr="008A4ABD">
        <w:rPr>
          <w:rFonts w:ascii="Futura Lt BT" w:hAnsi="Futura Lt BT"/>
          <w:sz w:val="24"/>
          <w:szCs w:val="24"/>
        </w:rPr>
        <w:t>50/99</w:t>
      </w:r>
      <w:r w:rsidR="00F01A82">
        <w:rPr>
          <w:rFonts w:ascii="Futura Lt BT" w:hAnsi="Futura Lt BT"/>
          <w:sz w:val="24"/>
          <w:szCs w:val="24"/>
        </w:rPr>
        <w:t xml:space="preserve">, izmjene i dopune </w:t>
      </w:r>
      <w:r w:rsidRPr="008A4ABD">
        <w:rPr>
          <w:rFonts w:ascii="Futura Lt BT" w:hAnsi="Futura Lt BT"/>
          <w:sz w:val="24"/>
          <w:szCs w:val="24"/>
        </w:rPr>
        <w:t>NN</w:t>
      </w:r>
      <w:r w:rsidR="000F14A3">
        <w:rPr>
          <w:rFonts w:ascii="Futura Lt BT" w:hAnsi="Futura Lt BT"/>
          <w:sz w:val="24"/>
          <w:szCs w:val="24"/>
        </w:rPr>
        <w:t xml:space="preserve"> </w:t>
      </w:r>
      <w:r w:rsidR="00EE7E5D" w:rsidRPr="008A4ABD">
        <w:rPr>
          <w:rFonts w:ascii="Futura Lt BT" w:hAnsi="Futura Lt BT"/>
          <w:sz w:val="24"/>
          <w:szCs w:val="24"/>
        </w:rPr>
        <w:t>84</w:t>
      </w:r>
      <w:r w:rsidR="00F36D06" w:rsidRPr="008A4ABD">
        <w:rPr>
          <w:rFonts w:ascii="Futura Lt BT" w:hAnsi="Futura Lt BT"/>
          <w:sz w:val="24"/>
          <w:szCs w:val="24"/>
        </w:rPr>
        <w:t>/13)</w:t>
      </w:r>
      <w:r w:rsidR="00306DC7" w:rsidRPr="008A4ABD">
        <w:rPr>
          <w:rFonts w:ascii="Futura Lt BT" w:hAnsi="Futura Lt BT"/>
          <w:sz w:val="24"/>
          <w:szCs w:val="24"/>
        </w:rPr>
        <w:t>.</w:t>
      </w:r>
      <w:r w:rsidR="000F14A3">
        <w:rPr>
          <w:rFonts w:ascii="Futura Lt BT" w:hAnsi="Futura Lt BT"/>
          <w:sz w:val="24"/>
          <w:szCs w:val="24"/>
        </w:rPr>
        <w:t xml:space="preserve"> </w:t>
      </w:r>
      <w:r w:rsidR="0067554B">
        <w:rPr>
          <w:rFonts w:ascii="Futura Lt BT" w:hAnsi="Futura Lt BT"/>
          <w:sz w:val="24"/>
          <w:szCs w:val="24"/>
        </w:rPr>
        <w:t>Donesena</w:t>
      </w:r>
      <w:r w:rsidR="000F14A3">
        <w:rPr>
          <w:rFonts w:ascii="Futura Lt BT" w:hAnsi="Futura Lt BT"/>
          <w:sz w:val="24"/>
          <w:szCs w:val="24"/>
        </w:rPr>
        <w:t xml:space="preserve"> </w:t>
      </w:r>
      <w:r w:rsidR="0067554B">
        <w:rPr>
          <w:rFonts w:ascii="Futura Lt BT" w:hAnsi="Futura Lt BT"/>
          <w:sz w:val="24"/>
          <w:szCs w:val="24"/>
        </w:rPr>
        <w:t>je</w:t>
      </w:r>
      <w:r w:rsidR="000F14A3">
        <w:rPr>
          <w:rFonts w:ascii="Futura Lt BT" w:hAnsi="Futura Lt BT"/>
          <w:sz w:val="24"/>
          <w:szCs w:val="24"/>
        </w:rPr>
        <w:t xml:space="preserve"> </w:t>
      </w:r>
      <w:r w:rsidR="0067554B">
        <w:rPr>
          <w:rFonts w:ascii="Futura Lt BT" w:hAnsi="Futura Lt BT"/>
          <w:sz w:val="24"/>
          <w:szCs w:val="24"/>
        </w:rPr>
        <w:t>i</w:t>
      </w:r>
      <w:r w:rsidR="000F14A3">
        <w:rPr>
          <w:rFonts w:ascii="Futura Lt BT" w:hAnsi="Futura Lt BT"/>
          <w:sz w:val="24"/>
          <w:szCs w:val="24"/>
        </w:rPr>
        <w:t xml:space="preserve"> </w:t>
      </w:r>
      <w:r w:rsidR="0067554B">
        <w:rPr>
          <w:rFonts w:ascii="Futura Lt BT" w:hAnsi="Futura Lt BT"/>
          <w:sz w:val="24"/>
          <w:szCs w:val="24"/>
        </w:rPr>
        <w:t>odluka</w:t>
      </w:r>
      <w:r w:rsidR="000F14A3">
        <w:rPr>
          <w:rFonts w:ascii="Futura Lt BT" w:hAnsi="Futura Lt BT"/>
          <w:sz w:val="24"/>
          <w:szCs w:val="24"/>
        </w:rPr>
        <w:t xml:space="preserve"> </w:t>
      </w:r>
      <w:r w:rsidR="0067554B">
        <w:rPr>
          <w:rFonts w:ascii="Futura Lt BT" w:hAnsi="Futura Lt BT"/>
          <w:sz w:val="24"/>
          <w:szCs w:val="24"/>
        </w:rPr>
        <w:t>o</w:t>
      </w:r>
      <w:r w:rsidR="000F14A3">
        <w:rPr>
          <w:rFonts w:ascii="Futura Lt BT" w:hAnsi="Futura Lt BT"/>
          <w:sz w:val="24"/>
          <w:szCs w:val="24"/>
        </w:rPr>
        <w:t xml:space="preserve"> </w:t>
      </w:r>
      <w:r w:rsidR="0067554B">
        <w:rPr>
          <w:rFonts w:ascii="Futura Lt BT" w:hAnsi="Futura Lt BT"/>
          <w:sz w:val="24"/>
          <w:szCs w:val="24"/>
        </w:rPr>
        <w:t>izradi</w:t>
      </w:r>
      <w:r w:rsidR="000F14A3">
        <w:rPr>
          <w:rFonts w:ascii="Futura Lt BT" w:hAnsi="Futura Lt BT"/>
          <w:sz w:val="24"/>
          <w:szCs w:val="24"/>
        </w:rPr>
        <w:t xml:space="preserve"> </w:t>
      </w:r>
      <w:r w:rsidR="0067554B">
        <w:rPr>
          <w:rFonts w:ascii="Futura Lt BT" w:hAnsi="Futura Lt BT"/>
          <w:sz w:val="24"/>
          <w:szCs w:val="24"/>
        </w:rPr>
        <w:t>Državnog</w:t>
      </w:r>
      <w:r w:rsidR="000F14A3">
        <w:rPr>
          <w:rFonts w:ascii="Futura Lt BT" w:hAnsi="Futura Lt BT"/>
          <w:sz w:val="24"/>
          <w:szCs w:val="24"/>
        </w:rPr>
        <w:t xml:space="preserve"> </w:t>
      </w:r>
      <w:r w:rsidR="0067554B">
        <w:rPr>
          <w:rFonts w:ascii="Futura Lt BT" w:hAnsi="Futura Lt BT"/>
          <w:sz w:val="24"/>
          <w:szCs w:val="24"/>
        </w:rPr>
        <w:t>plana</w:t>
      </w:r>
      <w:r w:rsidR="000F14A3">
        <w:rPr>
          <w:rFonts w:ascii="Futura Lt BT" w:hAnsi="Futura Lt BT"/>
          <w:sz w:val="24"/>
          <w:szCs w:val="24"/>
        </w:rPr>
        <w:t xml:space="preserve"> </w:t>
      </w:r>
      <w:r w:rsidR="0067554B">
        <w:rPr>
          <w:rFonts w:ascii="Futura Lt BT" w:hAnsi="Futura Lt BT"/>
          <w:sz w:val="24"/>
          <w:szCs w:val="24"/>
        </w:rPr>
        <w:t>prostornog</w:t>
      </w:r>
      <w:r w:rsidR="000F14A3">
        <w:rPr>
          <w:rFonts w:ascii="Futura Lt BT" w:hAnsi="Futura Lt BT"/>
          <w:sz w:val="24"/>
          <w:szCs w:val="24"/>
        </w:rPr>
        <w:t xml:space="preserve"> </w:t>
      </w:r>
      <w:r w:rsidR="0067554B">
        <w:rPr>
          <w:rFonts w:ascii="Futura Lt BT" w:hAnsi="Futura Lt BT"/>
          <w:sz w:val="24"/>
          <w:szCs w:val="24"/>
        </w:rPr>
        <w:t>razvoja</w:t>
      </w:r>
      <w:r w:rsidR="000F14A3">
        <w:rPr>
          <w:rFonts w:ascii="Futura Lt BT" w:hAnsi="Futura Lt BT"/>
          <w:sz w:val="24"/>
          <w:szCs w:val="24"/>
        </w:rPr>
        <w:t xml:space="preserve"> </w:t>
      </w:r>
      <w:r w:rsidR="0067554B">
        <w:rPr>
          <w:rFonts w:ascii="Futura Lt BT" w:hAnsi="Futura Lt BT"/>
          <w:sz w:val="24"/>
          <w:szCs w:val="24"/>
        </w:rPr>
        <w:t>(NN</w:t>
      </w:r>
      <w:r w:rsidR="000F14A3">
        <w:rPr>
          <w:rFonts w:ascii="Futura Lt BT" w:hAnsi="Futura Lt BT"/>
          <w:sz w:val="24"/>
          <w:szCs w:val="24"/>
        </w:rPr>
        <w:t xml:space="preserve"> </w:t>
      </w:r>
      <w:r w:rsidR="0067554B">
        <w:rPr>
          <w:rFonts w:ascii="Futura Lt BT" w:hAnsi="Futura Lt BT"/>
          <w:sz w:val="24"/>
          <w:szCs w:val="24"/>
        </w:rPr>
        <w:t>39/18),</w:t>
      </w:r>
      <w:r w:rsidR="000F14A3">
        <w:rPr>
          <w:rFonts w:ascii="Futura Lt BT" w:hAnsi="Futura Lt BT"/>
          <w:sz w:val="24"/>
          <w:szCs w:val="24"/>
        </w:rPr>
        <w:t xml:space="preserve"> </w:t>
      </w:r>
      <w:r w:rsidR="0067554B">
        <w:rPr>
          <w:rFonts w:ascii="Futura Lt BT" w:hAnsi="Futura Lt BT"/>
          <w:sz w:val="24"/>
          <w:szCs w:val="24"/>
        </w:rPr>
        <w:t>pristupilo</w:t>
      </w:r>
      <w:r w:rsidR="000F14A3">
        <w:rPr>
          <w:rFonts w:ascii="Futura Lt BT" w:hAnsi="Futura Lt BT"/>
          <w:sz w:val="24"/>
          <w:szCs w:val="24"/>
        </w:rPr>
        <w:t xml:space="preserve"> </w:t>
      </w:r>
      <w:r w:rsidR="0067554B">
        <w:rPr>
          <w:rFonts w:ascii="Futura Lt BT" w:hAnsi="Futura Lt BT"/>
          <w:sz w:val="24"/>
          <w:szCs w:val="24"/>
        </w:rPr>
        <w:t>se</w:t>
      </w:r>
      <w:r w:rsidR="000F14A3">
        <w:rPr>
          <w:rFonts w:ascii="Futura Lt BT" w:hAnsi="Futura Lt BT"/>
          <w:sz w:val="24"/>
          <w:szCs w:val="24"/>
        </w:rPr>
        <w:t xml:space="preserve"> </w:t>
      </w:r>
      <w:r w:rsidR="0067554B">
        <w:rPr>
          <w:rFonts w:ascii="Futura Lt BT" w:hAnsi="Futura Lt BT"/>
          <w:sz w:val="24"/>
          <w:szCs w:val="24"/>
        </w:rPr>
        <w:t>provođenju</w:t>
      </w:r>
      <w:r w:rsidR="000F14A3">
        <w:rPr>
          <w:rFonts w:ascii="Futura Lt BT" w:hAnsi="Futura Lt BT"/>
          <w:sz w:val="24"/>
          <w:szCs w:val="24"/>
        </w:rPr>
        <w:t xml:space="preserve"> </w:t>
      </w:r>
      <w:r w:rsidR="0067554B">
        <w:rPr>
          <w:rFonts w:ascii="Futura Lt BT" w:hAnsi="Futura Lt BT"/>
          <w:sz w:val="24"/>
          <w:szCs w:val="24"/>
        </w:rPr>
        <w:t>postupka</w:t>
      </w:r>
      <w:r w:rsidR="000F14A3">
        <w:rPr>
          <w:rFonts w:ascii="Futura Lt BT" w:hAnsi="Futura Lt BT"/>
          <w:sz w:val="24"/>
          <w:szCs w:val="24"/>
        </w:rPr>
        <w:t xml:space="preserve"> </w:t>
      </w:r>
      <w:r w:rsidR="0067554B">
        <w:rPr>
          <w:rFonts w:ascii="Futura Lt BT" w:hAnsi="Futura Lt BT"/>
          <w:sz w:val="24"/>
          <w:szCs w:val="24"/>
        </w:rPr>
        <w:t>strateške</w:t>
      </w:r>
      <w:r w:rsidR="000F14A3">
        <w:rPr>
          <w:rFonts w:ascii="Futura Lt BT" w:hAnsi="Futura Lt BT"/>
          <w:sz w:val="24"/>
          <w:szCs w:val="24"/>
        </w:rPr>
        <w:t xml:space="preserve"> </w:t>
      </w:r>
      <w:r w:rsidR="0067554B">
        <w:rPr>
          <w:rFonts w:ascii="Futura Lt BT" w:hAnsi="Futura Lt BT"/>
          <w:sz w:val="24"/>
          <w:szCs w:val="24"/>
        </w:rPr>
        <w:t>procjene</w:t>
      </w:r>
      <w:r w:rsidR="000F14A3">
        <w:rPr>
          <w:rFonts w:ascii="Futura Lt BT" w:hAnsi="Futura Lt BT"/>
          <w:sz w:val="24"/>
          <w:szCs w:val="24"/>
        </w:rPr>
        <w:t xml:space="preserve"> </w:t>
      </w:r>
      <w:r w:rsidR="0067554B">
        <w:rPr>
          <w:rFonts w:ascii="Futura Lt BT" w:hAnsi="Futura Lt BT"/>
          <w:sz w:val="24"/>
          <w:szCs w:val="24"/>
        </w:rPr>
        <w:t>utjecaja</w:t>
      </w:r>
      <w:r w:rsidR="000F14A3">
        <w:rPr>
          <w:rFonts w:ascii="Futura Lt BT" w:hAnsi="Futura Lt BT"/>
          <w:sz w:val="24"/>
          <w:szCs w:val="24"/>
        </w:rPr>
        <w:t xml:space="preserve"> </w:t>
      </w:r>
      <w:r w:rsidR="0067554B">
        <w:rPr>
          <w:rFonts w:ascii="Futura Lt BT" w:hAnsi="Futura Lt BT"/>
          <w:sz w:val="24"/>
          <w:szCs w:val="24"/>
        </w:rPr>
        <w:t>Državnog</w:t>
      </w:r>
      <w:r w:rsidR="000F14A3">
        <w:rPr>
          <w:rFonts w:ascii="Futura Lt BT" w:hAnsi="Futura Lt BT"/>
          <w:sz w:val="24"/>
          <w:szCs w:val="24"/>
        </w:rPr>
        <w:t xml:space="preserve"> </w:t>
      </w:r>
      <w:r w:rsidR="0067554B">
        <w:rPr>
          <w:rFonts w:ascii="Futura Lt BT" w:hAnsi="Futura Lt BT"/>
          <w:sz w:val="24"/>
          <w:szCs w:val="24"/>
        </w:rPr>
        <w:t>plana,</w:t>
      </w:r>
      <w:r w:rsidR="000F14A3">
        <w:rPr>
          <w:rFonts w:ascii="Futura Lt BT" w:hAnsi="Futura Lt BT"/>
          <w:sz w:val="24"/>
          <w:szCs w:val="24"/>
        </w:rPr>
        <w:t xml:space="preserve"> </w:t>
      </w:r>
      <w:r w:rsidR="0067554B">
        <w:rPr>
          <w:rFonts w:ascii="Futura Lt BT" w:hAnsi="Futura Lt BT"/>
          <w:sz w:val="24"/>
          <w:szCs w:val="24"/>
        </w:rPr>
        <w:t>gdje</w:t>
      </w:r>
      <w:r w:rsidR="000F14A3">
        <w:rPr>
          <w:rFonts w:ascii="Futura Lt BT" w:hAnsi="Futura Lt BT"/>
          <w:sz w:val="24"/>
          <w:szCs w:val="24"/>
        </w:rPr>
        <w:t xml:space="preserve"> </w:t>
      </w:r>
      <w:r w:rsidR="0067554B">
        <w:rPr>
          <w:rFonts w:ascii="Futura Lt BT" w:hAnsi="Futura Lt BT"/>
          <w:sz w:val="24"/>
          <w:szCs w:val="24"/>
        </w:rPr>
        <w:t>je</w:t>
      </w:r>
      <w:r w:rsidR="000F14A3">
        <w:rPr>
          <w:rFonts w:ascii="Futura Lt BT" w:hAnsi="Futura Lt BT"/>
          <w:sz w:val="24"/>
          <w:szCs w:val="24"/>
        </w:rPr>
        <w:t xml:space="preserve"> </w:t>
      </w:r>
      <w:r w:rsidR="0067554B">
        <w:rPr>
          <w:rFonts w:ascii="Futura Lt BT" w:hAnsi="Futura Lt BT"/>
          <w:sz w:val="24"/>
          <w:szCs w:val="24"/>
        </w:rPr>
        <w:t>u</w:t>
      </w:r>
      <w:r w:rsidR="000F14A3">
        <w:rPr>
          <w:rFonts w:ascii="Futura Lt BT" w:hAnsi="Futura Lt BT"/>
          <w:sz w:val="24"/>
          <w:szCs w:val="24"/>
        </w:rPr>
        <w:t xml:space="preserve"> </w:t>
      </w:r>
      <w:r w:rsidR="0067554B">
        <w:rPr>
          <w:rFonts w:ascii="Futura Lt BT" w:hAnsi="Futura Lt BT"/>
          <w:sz w:val="24"/>
          <w:szCs w:val="24"/>
        </w:rPr>
        <w:t>svibnju</w:t>
      </w:r>
      <w:r w:rsidR="000F14A3">
        <w:rPr>
          <w:rFonts w:ascii="Futura Lt BT" w:hAnsi="Futura Lt BT"/>
          <w:sz w:val="24"/>
          <w:szCs w:val="24"/>
        </w:rPr>
        <w:t xml:space="preserve"> </w:t>
      </w:r>
      <w:r w:rsidR="0067554B">
        <w:rPr>
          <w:rFonts w:ascii="Futura Lt BT" w:hAnsi="Futura Lt BT"/>
          <w:sz w:val="24"/>
          <w:szCs w:val="24"/>
        </w:rPr>
        <w:t>2019.</w:t>
      </w:r>
      <w:r w:rsidR="000F14A3">
        <w:rPr>
          <w:rFonts w:ascii="Futura Lt BT" w:hAnsi="Futura Lt BT"/>
          <w:sz w:val="24"/>
          <w:szCs w:val="24"/>
        </w:rPr>
        <w:t xml:space="preserve"> </w:t>
      </w:r>
      <w:r w:rsidR="0067554B">
        <w:rPr>
          <w:rFonts w:ascii="Futura Lt BT" w:hAnsi="Futura Lt BT"/>
          <w:sz w:val="24"/>
          <w:szCs w:val="24"/>
        </w:rPr>
        <w:t>godine</w:t>
      </w:r>
      <w:r w:rsidR="000F14A3">
        <w:rPr>
          <w:rFonts w:ascii="Futura Lt BT" w:hAnsi="Futura Lt BT"/>
          <w:sz w:val="24"/>
          <w:szCs w:val="24"/>
        </w:rPr>
        <w:t xml:space="preserve"> </w:t>
      </w:r>
      <w:r w:rsidR="0067554B">
        <w:rPr>
          <w:rFonts w:ascii="Futura Lt BT" w:hAnsi="Futura Lt BT"/>
          <w:sz w:val="24"/>
          <w:szCs w:val="24"/>
        </w:rPr>
        <w:t>donesena</w:t>
      </w:r>
      <w:r w:rsidR="000F14A3">
        <w:rPr>
          <w:rFonts w:ascii="Futura Lt BT" w:hAnsi="Futura Lt BT"/>
          <w:sz w:val="24"/>
          <w:szCs w:val="24"/>
        </w:rPr>
        <w:t xml:space="preserve"> </w:t>
      </w:r>
      <w:r w:rsidR="0067554B">
        <w:rPr>
          <w:rFonts w:ascii="Futura Lt BT" w:hAnsi="Futura Lt BT"/>
          <w:sz w:val="24"/>
          <w:szCs w:val="24"/>
        </w:rPr>
        <w:t>Odluka</w:t>
      </w:r>
      <w:r w:rsidR="000F14A3">
        <w:rPr>
          <w:rFonts w:ascii="Futura Lt BT" w:hAnsi="Futura Lt BT"/>
          <w:sz w:val="24"/>
          <w:szCs w:val="24"/>
        </w:rPr>
        <w:t xml:space="preserve"> </w:t>
      </w:r>
      <w:r w:rsidR="0067554B">
        <w:rPr>
          <w:rFonts w:ascii="Futura Lt BT" w:hAnsi="Futura Lt BT"/>
          <w:sz w:val="24"/>
          <w:szCs w:val="24"/>
        </w:rPr>
        <w:t>o</w:t>
      </w:r>
      <w:r w:rsidR="000F14A3">
        <w:rPr>
          <w:rFonts w:ascii="Futura Lt BT" w:hAnsi="Futura Lt BT"/>
          <w:sz w:val="24"/>
          <w:szCs w:val="24"/>
        </w:rPr>
        <w:t xml:space="preserve"> </w:t>
      </w:r>
      <w:r w:rsidR="0067554B">
        <w:rPr>
          <w:rFonts w:ascii="Futura Lt BT" w:hAnsi="Futura Lt BT"/>
          <w:sz w:val="24"/>
          <w:szCs w:val="24"/>
        </w:rPr>
        <w:t>sadržaju</w:t>
      </w:r>
      <w:r w:rsidR="000F14A3">
        <w:rPr>
          <w:rFonts w:ascii="Futura Lt BT" w:hAnsi="Futura Lt BT"/>
          <w:sz w:val="24"/>
          <w:szCs w:val="24"/>
        </w:rPr>
        <w:t xml:space="preserve"> </w:t>
      </w:r>
      <w:r w:rsidR="0067554B">
        <w:rPr>
          <w:rFonts w:ascii="Futura Lt BT" w:hAnsi="Futura Lt BT"/>
          <w:sz w:val="24"/>
          <w:szCs w:val="24"/>
        </w:rPr>
        <w:t>strateške</w:t>
      </w:r>
      <w:r w:rsidR="000F14A3">
        <w:rPr>
          <w:rFonts w:ascii="Futura Lt BT" w:hAnsi="Futura Lt BT"/>
          <w:sz w:val="24"/>
          <w:szCs w:val="24"/>
        </w:rPr>
        <w:t xml:space="preserve"> </w:t>
      </w:r>
      <w:r w:rsidR="0067554B">
        <w:rPr>
          <w:rFonts w:ascii="Futura Lt BT" w:hAnsi="Futura Lt BT"/>
          <w:sz w:val="24"/>
          <w:szCs w:val="24"/>
        </w:rPr>
        <w:t>studije</w:t>
      </w:r>
      <w:r w:rsidR="000F14A3">
        <w:rPr>
          <w:rFonts w:ascii="Futura Lt BT" w:hAnsi="Futura Lt BT"/>
          <w:sz w:val="24"/>
          <w:szCs w:val="24"/>
        </w:rPr>
        <w:t xml:space="preserve"> </w:t>
      </w:r>
      <w:r w:rsidR="0067554B">
        <w:rPr>
          <w:rFonts w:ascii="Futura Lt BT" w:hAnsi="Futura Lt BT"/>
          <w:sz w:val="24"/>
          <w:szCs w:val="24"/>
        </w:rPr>
        <w:t>utjecaja</w:t>
      </w:r>
      <w:r w:rsidR="000F14A3">
        <w:rPr>
          <w:rFonts w:ascii="Futura Lt BT" w:hAnsi="Futura Lt BT"/>
          <w:sz w:val="24"/>
          <w:szCs w:val="24"/>
        </w:rPr>
        <w:t xml:space="preserve"> </w:t>
      </w:r>
      <w:r w:rsidR="0067554B">
        <w:rPr>
          <w:rFonts w:ascii="Futura Lt BT" w:hAnsi="Futura Lt BT"/>
          <w:sz w:val="24"/>
          <w:szCs w:val="24"/>
        </w:rPr>
        <w:t>Državnog</w:t>
      </w:r>
      <w:r w:rsidR="000F14A3">
        <w:rPr>
          <w:rFonts w:ascii="Futura Lt BT" w:hAnsi="Futura Lt BT"/>
          <w:sz w:val="24"/>
          <w:szCs w:val="24"/>
        </w:rPr>
        <w:t xml:space="preserve"> </w:t>
      </w:r>
      <w:r w:rsidR="0067554B">
        <w:rPr>
          <w:rFonts w:ascii="Futura Lt BT" w:hAnsi="Futura Lt BT"/>
          <w:sz w:val="24"/>
          <w:szCs w:val="24"/>
        </w:rPr>
        <w:t>plana</w:t>
      </w:r>
      <w:r w:rsidR="000F14A3">
        <w:rPr>
          <w:rFonts w:ascii="Futura Lt BT" w:hAnsi="Futura Lt BT"/>
          <w:sz w:val="24"/>
          <w:szCs w:val="24"/>
        </w:rPr>
        <w:t xml:space="preserve"> </w:t>
      </w:r>
      <w:r w:rsidR="0067554B">
        <w:rPr>
          <w:rFonts w:ascii="Futura Lt BT" w:hAnsi="Futura Lt BT"/>
          <w:sz w:val="24"/>
          <w:szCs w:val="24"/>
        </w:rPr>
        <w:t>prostornog</w:t>
      </w:r>
      <w:r w:rsidR="000F14A3">
        <w:rPr>
          <w:rFonts w:ascii="Futura Lt BT" w:hAnsi="Futura Lt BT"/>
          <w:sz w:val="24"/>
          <w:szCs w:val="24"/>
        </w:rPr>
        <w:t xml:space="preserve"> </w:t>
      </w:r>
      <w:r w:rsidR="0067554B">
        <w:rPr>
          <w:rFonts w:ascii="Futura Lt BT" w:hAnsi="Futura Lt BT"/>
          <w:sz w:val="24"/>
          <w:szCs w:val="24"/>
        </w:rPr>
        <w:t>razvoja</w:t>
      </w:r>
      <w:r w:rsidR="000F14A3">
        <w:rPr>
          <w:rFonts w:ascii="Futura Lt BT" w:hAnsi="Futura Lt BT"/>
          <w:sz w:val="24"/>
          <w:szCs w:val="24"/>
        </w:rPr>
        <w:t xml:space="preserve"> </w:t>
      </w:r>
      <w:r w:rsidR="0067554B">
        <w:rPr>
          <w:rFonts w:ascii="Futura Lt BT" w:hAnsi="Futura Lt BT"/>
          <w:sz w:val="24"/>
          <w:szCs w:val="24"/>
        </w:rPr>
        <w:t>na</w:t>
      </w:r>
      <w:r w:rsidR="000F14A3">
        <w:rPr>
          <w:rFonts w:ascii="Futura Lt BT" w:hAnsi="Futura Lt BT"/>
          <w:sz w:val="24"/>
          <w:szCs w:val="24"/>
        </w:rPr>
        <w:t xml:space="preserve"> </w:t>
      </w:r>
      <w:r w:rsidR="0067554B">
        <w:rPr>
          <w:rFonts w:ascii="Futura Lt BT" w:hAnsi="Futura Lt BT"/>
          <w:sz w:val="24"/>
          <w:szCs w:val="24"/>
        </w:rPr>
        <w:t>okoliš.</w:t>
      </w:r>
      <w:r w:rsidR="000F14A3">
        <w:rPr>
          <w:rFonts w:ascii="Futura Lt BT" w:hAnsi="Futura Lt BT"/>
          <w:sz w:val="24"/>
          <w:szCs w:val="24"/>
        </w:rPr>
        <w:t xml:space="preserve"> </w:t>
      </w:r>
    </w:p>
    <w:p w14:paraId="677904DB" w14:textId="65C66454" w:rsidR="00451DAA" w:rsidRPr="008A4ABD" w:rsidRDefault="00451DAA" w:rsidP="00296F8F">
      <w:pPr>
        <w:jc w:val="both"/>
        <w:rPr>
          <w:rFonts w:ascii="Futura Lt BT" w:hAnsi="Futura Lt BT"/>
          <w:sz w:val="24"/>
          <w:szCs w:val="24"/>
        </w:rPr>
      </w:pPr>
      <w:r>
        <w:rPr>
          <w:rFonts w:ascii="Futura Lt BT" w:hAnsi="Futura Lt BT"/>
          <w:sz w:val="24"/>
          <w:szCs w:val="24"/>
        </w:rPr>
        <w:t>Od</w:t>
      </w:r>
      <w:r w:rsidR="000F14A3">
        <w:rPr>
          <w:rFonts w:ascii="Futura Lt BT" w:hAnsi="Futura Lt BT"/>
          <w:sz w:val="24"/>
          <w:szCs w:val="24"/>
        </w:rPr>
        <w:t xml:space="preserve"> </w:t>
      </w:r>
      <w:r>
        <w:rPr>
          <w:rFonts w:ascii="Futura Lt BT" w:hAnsi="Futura Lt BT"/>
          <w:sz w:val="24"/>
          <w:szCs w:val="24"/>
        </w:rPr>
        <w:t>prostorno</w:t>
      </w:r>
      <w:r w:rsidR="000F14A3">
        <w:rPr>
          <w:rFonts w:ascii="Futura Lt BT" w:hAnsi="Futura Lt BT"/>
          <w:sz w:val="24"/>
          <w:szCs w:val="24"/>
        </w:rPr>
        <w:t xml:space="preserve"> </w:t>
      </w:r>
      <w:r>
        <w:rPr>
          <w:rFonts w:ascii="Futura Lt BT" w:hAnsi="Futura Lt BT"/>
          <w:sz w:val="24"/>
          <w:szCs w:val="24"/>
        </w:rPr>
        <w:t>planskih</w:t>
      </w:r>
      <w:r w:rsidR="000F14A3">
        <w:rPr>
          <w:rFonts w:ascii="Futura Lt BT" w:hAnsi="Futura Lt BT"/>
          <w:sz w:val="24"/>
          <w:szCs w:val="24"/>
        </w:rPr>
        <w:t xml:space="preserve"> </w:t>
      </w:r>
      <w:r>
        <w:rPr>
          <w:rFonts w:ascii="Futura Lt BT" w:hAnsi="Futura Lt BT"/>
          <w:sz w:val="24"/>
          <w:szCs w:val="24"/>
        </w:rPr>
        <w:t>dokumenata</w:t>
      </w:r>
      <w:r w:rsidR="000F14A3">
        <w:rPr>
          <w:rFonts w:ascii="Futura Lt BT" w:hAnsi="Futura Lt BT"/>
          <w:sz w:val="24"/>
          <w:szCs w:val="24"/>
        </w:rPr>
        <w:t xml:space="preserve"> </w:t>
      </w:r>
      <w:r>
        <w:rPr>
          <w:rFonts w:ascii="Futura Lt BT" w:hAnsi="Futura Lt BT"/>
          <w:sz w:val="24"/>
          <w:szCs w:val="24"/>
        </w:rPr>
        <w:t>nižeg</w:t>
      </w:r>
      <w:r w:rsidR="000F14A3">
        <w:rPr>
          <w:rFonts w:ascii="Futura Lt BT" w:hAnsi="Futura Lt BT"/>
          <w:sz w:val="24"/>
          <w:szCs w:val="24"/>
        </w:rPr>
        <w:t xml:space="preserve"> </w:t>
      </w:r>
      <w:r>
        <w:rPr>
          <w:rFonts w:ascii="Futura Lt BT" w:hAnsi="Futura Lt BT"/>
          <w:sz w:val="24"/>
          <w:szCs w:val="24"/>
        </w:rPr>
        <w:t>reda,</w:t>
      </w:r>
      <w:r w:rsidR="000F14A3">
        <w:rPr>
          <w:rFonts w:ascii="Futura Lt BT" w:hAnsi="Futura Lt BT"/>
          <w:sz w:val="24"/>
          <w:szCs w:val="24"/>
        </w:rPr>
        <w:t xml:space="preserve"> </w:t>
      </w:r>
      <w:r>
        <w:rPr>
          <w:rFonts w:ascii="Futura Lt BT" w:hAnsi="Futura Lt BT"/>
          <w:sz w:val="24"/>
          <w:szCs w:val="24"/>
        </w:rPr>
        <w:t>primjenjuju</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prostorni</w:t>
      </w:r>
      <w:r w:rsidR="000F14A3">
        <w:rPr>
          <w:rFonts w:ascii="Futura Lt BT" w:hAnsi="Futura Lt BT"/>
          <w:sz w:val="24"/>
          <w:szCs w:val="24"/>
        </w:rPr>
        <w:t xml:space="preserve"> </w:t>
      </w:r>
      <w:r>
        <w:rPr>
          <w:rFonts w:ascii="Futura Lt BT" w:hAnsi="Futura Lt BT"/>
          <w:sz w:val="24"/>
          <w:szCs w:val="24"/>
        </w:rPr>
        <w:t>planovi</w:t>
      </w:r>
      <w:r w:rsidR="000F14A3">
        <w:rPr>
          <w:rFonts w:ascii="Futura Lt BT" w:hAnsi="Futura Lt BT"/>
          <w:sz w:val="24"/>
          <w:szCs w:val="24"/>
        </w:rPr>
        <w:t xml:space="preserve"> </w:t>
      </w:r>
      <w:r>
        <w:rPr>
          <w:rFonts w:ascii="Futura Lt BT" w:hAnsi="Futura Lt BT"/>
          <w:sz w:val="24"/>
          <w:szCs w:val="24"/>
        </w:rPr>
        <w:t>državne</w:t>
      </w:r>
      <w:r w:rsidR="000F14A3">
        <w:rPr>
          <w:rFonts w:ascii="Futura Lt BT" w:hAnsi="Futura Lt BT"/>
          <w:sz w:val="24"/>
          <w:szCs w:val="24"/>
        </w:rPr>
        <w:t xml:space="preserve"> </w:t>
      </w:r>
      <w:r>
        <w:rPr>
          <w:rFonts w:ascii="Futura Lt BT" w:hAnsi="Futura Lt BT"/>
          <w:sz w:val="24"/>
          <w:szCs w:val="24"/>
        </w:rPr>
        <w:t>razine</w:t>
      </w:r>
      <w:r w:rsidR="000F14A3">
        <w:rPr>
          <w:rFonts w:ascii="Futura Lt BT" w:hAnsi="Futura Lt BT"/>
          <w:sz w:val="24"/>
          <w:szCs w:val="24"/>
        </w:rPr>
        <w:t xml:space="preserve"> </w:t>
      </w:r>
      <w:r>
        <w:rPr>
          <w:rFonts w:ascii="Futura Lt BT" w:hAnsi="Futura Lt BT"/>
          <w:sz w:val="24"/>
          <w:szCs w:val="24"/>
        </w:rPr>
        <w:t>(PPNP</w:t>
      </w:r>
      <w:r w:rsidR="000F14A3">
        <w:rPr>
          <w:rFonts w:ascii="Futura Lt BT" w:hAnsi="Futura Lt BT"/>
          <w:sz w:val="24"/>
          <w:szCs w:val="24"/>
        </w:rPr>
        <w:t xml:space="preserve"> </w:t>
      </w:r>
      <w:r>
        <w:rPr>
          <w:rFonts w:ascii="Futura Lt BT" w:hAnsi="Futura Lt BT"/>
          <w:sz w:val="24"/>
          <w:szCs w:val="24"/>
        </w:rPr>
        <w:t>Plitvička</w:t>
      </w:r>
      <w:r w:rsidR="000F14A3">
        <w:rPr>
          <w:rFonts w:ascii="Futura Lt BT" w:hAnsi="Futura Lt BT"/>
          <w:sz w:val="24"/>
          <w:szCs w:val="24"/>
        </w:rPr>
        <w:t xml:space="preserve"> </w:t>
      </w:r>
      <w:r>
        <w:rPr>
          <w:rFonts w:ascii="Futura Lt BT" w:hAnsi="Futura Lt BT"/>
          <w:sz w:val="24"/>
          <w:szCs w:val="24"/>
        </w:rPr>
        <w:t>Jezera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sidR="00346DA5">
        <w:rPr>
          <w:rFonts w:ascii="Futura Lt BT" w:hAnsi="Futura Lt BT"/>
          <w:sz w:val="24"/>
          <w:szCs w:val="24"/>
        </w:rPr>
        <w:t>PPPP</w:t>
      </w:r>
      <w:r w:rsidR="000F14A3">
        <w:rPr>
          <w:rFonts w:ascii="Futura Lt BT" w:hAnsi="Futura Lt BT"/>
          <w:sz w:val="24"/>
          <w:szCs w:val="24"/>
        </w:rPr>
        <w:t xml:space="preserve"> </w:t>
      </w:r>
      <w:r w:rsidR="00346DA5">
        <w:rPr>
          <w:rFonts w:ascii="Futura Lt BT" w:hAnsi="Futura Lt BT"/>
          <w:sz w:val="24"/>
          <w:szCs w:val="24"/>
        </w:rPr>
        <w:t>Žumberak-Samoborsko</w:t>
      </w:r>
      <w:r w:rsidR="000F14A3">
        <w:rPr>
          <w:rFonts w:ascii="Futura Lt BT" w:hAnsi="Futura Lt BT"/>
          <w:sz w:val="24"/>
          <w:szCs w:val="24"/>
        </w:rPr>
        <w:t xml:space="preserve"> </w:t>
      </w:r>
      <w:r w:rsidR="00346DA5">
        <w:rPr>
          <w:rFonts w:ascii="Futura Lt BT" w:hAnsi="Futura Lt BT"/>
          <w:sz w:val="24"/>
          <w:szCs w:val="24"/>
        </w:rPr>
        <w:t>gorje</w:t>
      </w:r>
      <w:r>
        <w:rPr>
          <w:rFonts w:ascii="Futura Lt BT" w:hAnsi="Futura Lt BT"/>
          <w:sz w:val="24"/>
          <w:szCs w:val="24"/>
        </w:rPr>
        <w:t>),</w:t>
      </w:r>
      <w:r w:rsidR="000F14A3">
        <w:rPr>
          <w:rFonts w:ascii="Futura Lt BT" w:hAnsi="Futura Lt BT"/>
          <w:sz w:val="24"/>
          <w:szCs w:val="24"/>
        </w:rPr>
        <w:t xml:space="preserve"> </w:t>
      </w:r>
      <w:r w:rsidR="00346DA5">
        <w:rPr>
          <w:rFonts w:ascii="Futura Lt BT" w:hAnsi="Futura Lt BT"/>
          <w:sz w:val="24"/>
          <w:szCs w:val="24"/>
        </w:rPr>
        <w:t>P</w:t>
      </w:r>
      <w:r>
        <w:rPr>
          <w:rFonts w:ascii="Futura Lt BT" w:hAnsi="Futura Lt BT"/>
          <w:sz w:val="24"/>
          <w:szCs w:val="24"/>
        </w:rPr>
        <w:t>rostorni</w:t>
      </w:r>
      <w:r w:rsidR="000F14A3">
        <w:rPr>
          <w:rFonts w:ascii="Futura Lt BT" w:hAnsi="Futura Lt BT"/>
          <w:sz w:val="24"/>
          <w:szCs w:val="24"/>
        </w:rPr>
        <w:t xml:space="preserve"> </w:t>
      </w:r>
      <w:r>
        <w:rPr>
          <w:rFonts w:ascii="Futura Lt BT" w:hAnsi="Futura Lt BT"/>
          <w:sz w:val="24"/>
          <w:szCs w:val="24"/>
        </w:rPr>
        <w:t>plan</w:t>
      </w:r>
      <w:r w:rsidR="000F14A3">
        <w:rPr>
          <w:rFonts w:ascii="Futura Lt BT" w:hAnsi="Futura Lt BT"/>
          <w:sz w:val="24"/>
          <w:szCs w:val="24"/>
        </w:rPr>
        <w:t xml:space="preserve"> </w:t>
      </w:r>
      <w:r w:rsidR="00346DA5">
        <w:rPr>
          <w:rFonts w:ascii="Futura Lt BT" w:hAnsi="Futura Lt BT"/>
          <w:sz w:val="24"/>
          <w:szCs w:val="24"/>
        </w:rPr>
        <w:t>Karlovačke</w:t>
      </w:r>
      <w:r w:rsidR="000F14A3">
        <w:rPr>
          <w:rFonts w:ascii="Futura Lt BT" w:hAnsi="Futura Lt BT"/>
          <w:sz w:val="24"/>
          <w:szCs w:val="24"/>
        </w:rPr>
        <w:t xml:space="preserve"> </w:t>
      </w:r>
      <w:r w:rsidR="00346DA5">
        <w:rPr>
          <w:rFonts w:ascii="Futura Lt BT" w:hAnsi="Futura Lt BT"/>
          <w:sz w:val="24"/>
          <w:szCs w:val="24"/>
        </w:rPr>
        <w:t>županije,</w:t>
      </w:r>
      <w:r w:rsidR="000F14A3">
        <w:rPr>
          <w:rFonts w:ascii="Futura Lt BT" w:hAnsi="Futura Lt BT"/>
          <w:sz w:val="24"/>
          <w:szCs w:val="24"/>
        </w:rPr>
        <w:t xml:space="preserve"> </w:t>
      </w:r>
      <w:r>
        <w:rPr>
          <w:rFonts w:ascii="Futura Lt BT" w:hAnsi="Futura Lt BT"/>
          <w:sz w:val="24"/>
          <w:szCs w:val="24"/>
        </w:rPr>
        <w:t>prostorni</w:t>
      </w:r>
      <w:r w:rsidR="000F14A3">
        <w:rPr>
          <w:rFonts w:ascii="Futura Lt BT" w:hAnsi="Futura Lt BT"/>
          <w:sz w:val="24"/>
          <w:szCs w:val="24"/>
        </w:rPr>
        <w:t xml:space="preserve"> </w:t>
      </w:r>
      <w:r>
        <w:rPr>
          <w:rFonts w:ascii="Futura Lt BT" w:hAnsi="Futura Lt BT"/>
          <w:sz w:val="24"/>
          <w:szCs w:val="24"/>
        </w:rPr>
        <w:t>planovi</w:t>
      </w:r>
      <w:r w:rsidR="000F14A3">
        <w:rPr>
          <w:rFonts w:ascii="Futura Lt BT" w:hAnsi="Futura Lt BT"/>
          <w:sz w:val="24"/>
          <w:szCs w:val="24"/>
        </w:rPr>
        <w:t xml:space="preserve"> </w:t>
      </w:r>
      <w:r>
        <w:rPr>
          <w:rFonts w:ascii="Futura Lt BT" w:hAnsi="Futura Lt BT"/>
          <w:sz w:val="24"/>
          <w:szCs w:val="24"/>
        </w:rPr>
        <w:t>uređenja</w:t>
      </w:r>
      <w:r w:rsidR="000F14A3">
        <w:rPr>
          <w:rFonts w:ascii="Futura Lt BT" w:hAnsi="Futura Lt BT"/>
          <w:sz w:val="24"/>
          <w:szCs w:val="24"/>
        </w:rPr>
        <w:t xml:space="preserve"> </w:t>
      </w:r>
      <w:r>
        <w:rPr>
          <w:rFonts w:ascii="Futura Lt BT" w:hAnsi="Futura Lt BT"/>
          <w:sz w:val="24"/>
          <w:szCs w:val="24"/>
        </w:rPr>
        <w:t>gradova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općina</w:t>
      </w:r>
      <w:r w:rsidR="000F14A3">
        <w:rPr>
          <w:rFonts w:ascii="Futura Lt BT" w:hAnsi="Futura Lt BT"/>
          <w:sz w:val="24"/>
          <w:szCs w:val="24"/>
        </w:rPr>
        <w:t xml:space="preserve"> </w:t>
      </w:r>
      <w:r w:rsidR="00346DA5">
        <w:rPr>
          <w:rFonts w:ascii="Futura Lt BT" w:hAnsi="Futura Lt BT"/>
          <w:sz w:val="24"/>
          <w:szCs w:val="24"/>
        </w:rPr>
        <w:t>te</w:t>
      </w:r>
      <w:r w:rsidR="000F14A3">
        <w:rPr>
          <w:rFonts w:ascii="Futura Lt BT" w:hAnsi="Futura Lt BT"/>
          <w:sz w:val="24"/>
          <w:szCs w:val="24"/>
        </w:rPr>
        <w:t xml:space="preserve"> </w:t>
      </w:r>
      <w:r w:rsidR="00346DA5">
        <w:rPr>
          <w:rFonts w:ascii="Futura Lt BT" w:hAnsi="Futura Lt BT"/>
          <w:sz w:val="24"/>
          <w:szCs w:val="24"/>
        </w:rPr>
        <w:t>urbanistički</w:t>
      </w:r>
      <w:r w:rsidR="000F14A3">
        <w:rPr>
          <w:rFonts w:ascii="Futura Lt BT" w:hAnsi="Futura Lt BT"/>
          <w:sz w:val="24"/>
          <w:szCs w:val="24"/>
        </w:rPr>
        <w:t xml:space="preserve"> </w:t>
      </w:r>
      <w:r w:rsidR="00346DA5">
        <w:rPr>
          <w:rFonts w:ascii="Futura Lt BT" w:hAnsi="Futura Lt BT"/>
          <w:sz w:val="24"/>
          <w:szCs w:val="24"/>
        </w:rPr>
        <w:t>i</w:t>
      </w:r>
      <w:r w:rsidR="000F14A3">
        <w:rPr>
          <w:rFonts w:ascii="Futura Lt BT" w:hAnsi="Futura Lt BT"/>
          <w:sz w:val="24"/>
          <w:szCs w:val="24"/>
        </w:rPr>
        <w:t xml:space="preserve"> </w:t>
      </w:r>
      <w:r w:rsidR="00346DA5">
        <w:rPr>
          <w:rFonts w:ascii="Futura Lt BT" w:hAnsi="Futura Lt BT"/>
          <w:sz w:val="24"/>
          <w:szCs w:val="24"/>
        </w:rPr>
        <w:t>drugi</w:t>
      </w:r>
      <w:r w:rsidR="000F14A3">
        <w:rPr>
          <w:rFonts w:ascii="Futura Lt BT" w:hAnsi="Futura Lt BT"/>
          <w:sz w:val="24"/>
          <w:szCs w:val="24"/>
        </w:rPr>
        <w:t xml:space="preserve"> </w:t>
      </w:r>
      <w:r w:rsidR="00346DA5">
        <w:rPr>
          <w:rFonts w:ascii="Futura Lt BT" w:hAnsi="Futura Lt BT"/>
          <w:sz w:val="24"/>
          <w:szCs w:val="24"/>
        </w:rPr>
        <w:t>planovi</w:t>
      </w:r>
      <w:r w:rsidR="000F14A3">
        <w:rPr>
          <w:rFonts w:ascii="Futura Lt BT" w:hAnsi="Futura Lt BT"/>
          <w:sz w:val="24"/>
          <w:szCs w:val="24"/>
        </w:rPr>
        <w:t xml:space="preserve"> </w:t>
      </w:r>
      <w:r w:rsidR="00346DA5">
        <w:rPr>
          <w:rFonts w:ascii="Futura Lt BT" w:hAnsi="Futura Lt BT"/>
          <w:sz w:val="24"/>
          <w:szCs w:val="24"/>
        </w:rPr>
        <w:t>lokalne</w:t>
      </w:r>
      <w:r w:rsidR="000F14A3">
        <w:rPr>
          <w:rFonts w:ascii="Futura Lt BT" w:hAnsi="Futura Lt BT"/>
          <w:sz w:val="24"/>
          <w:szCs w:val="24"/>
        </w:rPr>
        <w:t xml:space="preserve"> </w:t>
      </w:r>
      <w:r w:rsidR="00346DA5">
        <w:rPr>
          <w:rFonts w:ascii="Futura Lt BT" w:hAnsi="Futura Lt BT"/>
          <w:sz w:val="24"/>
          <w:szCs w:val="24"/>
        </w:rPr>
        <w:t>razine.</w:t>
      </w:r>
    </w:p>
    <w:p w14:paraId="28BC25B1" w14:textId="4F46B9D9" w:rsidR="00346DA5" w:rsidRPr="008A4ABD" w:rsidRDefault="00346DA5" w:rsidP="00346DA5">
      <w:pPr>
        <w:jc w:val="both"/>
        <w:rPr>
          <w:rFonts w:ascii="Futura Lt BT" w:hAnsi="Futura Lt BT"/>
          <w:sz w:val="24"/>
          <w:szCs w:val="24"/>
        </w:rPr>
      </w:pPr>
      <w:r w:rsidRPr="008A4ABD">
        <w:rPr>
          <w:rFonts w:ascii="Futura Lt BT" w:hAnsi="Futura Lt BT"/>
          <w:sz w:val="24"/>
          <w:szCs w:val="24"/>
        </w:rPr>
        <w:t>Za</w:t>
      </w:r>
      <w:r w:rsidR="000F14A3">
        <w:rPr>
          <w:rFonts w:ascii="Futura Lt BT" w:hAnsi="Futura Lt BT"/>
          <w:sz w:val="24"/>
          <w:szCs w:val="24"/>
        </w:rPr>
        <w:t xml:space="preserve"> </w:t>
      </w:r>
      <w:r w:rsidRPr="008A4ABD">
        <w:rPr>
          <w:rFonts w:ascii="Futura Lt BT" w:hAnsi="Futura Lt BT"/>
          <w:sz w:val="24"/>
          <w:szCs w:val="24"/>
        </w:rPr>
        <w:t>područje</w:t>
      </w:r>
      <w:r w:rsidR="000F14A3">
        <w:rPr>
          <w:rFonts w:ascii="Futura Lt BT" w:hAnsi="Futura Lt BT"/>
          <w:sz w:val="24"/>
          <w:szCs w:val="24"/>
        </w:rPr>
        <w:t xml:space="preserve"> </w:t>
      </w:r>
      <w:r>
        <w:rPr>
          <w:rFonts w:ascii="Futura Lt BT" w:hAnsi="Futura Lt BT"/>
          <w:sz w:val="24"/>
          <w:szCs w:val="24"/>
        </w:rPr>
        <w:t>NP</w:t>
      </w:r>
      <w:r w:rsidR="000F14A3">
        <w:rPr>
          <w:rFonts w:ascii="Futura Lt BT" w:hAnsi="Futura Lt BT"/>
          <w:sz w:val="24"/>
          <w:szCs w:val="24"/>
        </w:rPr>
        <w:t xml:space="preserve"> </w:t>
      </w:r>
      <w:r w:rsidRPr="008A4ABD">
        <w:rPr>
          <w:rFonts w:ascii="Futura Lt BT" w:hAnsi="Futura Lt BT"/>
          <w:sz w:val="24"/>
          <w:szCs w:val="24"/>
        </w:rPr>
        <w:t>„Plitvička</w:t>
      </w:r>
      <w:r w:rsidR="000F14A3">
        <w:rPr>
          <w:rFonts w:ascii="Futura Lt BT" w:hAnsi="Futura Lt BT"/>
          <w:sz w:val="24"/>
          <w:szCs w:val="24"/>
        </w:rPr>
        <w:t xml:space="preserve"> </w:t>
      </w:r>
      <w:r w:rsidRPr="008A4ABD">
        <w:rPr>
          <w:rFonts w:ascii="Futura Lt BT" w:hAnsi="Futura Lt BT"/>
          <w:sz w:val="24"/>
          <w:szCs w:val="24"/>
        </w:rPr>
        <w:t>jezera“</w:t>
      </w:r>
      <w:r w:rsidR="000F14A3">
        <w:rPr>
          <w:rFonts w:ascii="Futura Lt BT" w:hAnsi="Futura Lt BT"/>
          <w:sz w:val="24"/>
          <w:szCs w:val="24"/>
        </w:rPr>
        <w:t xml:space="preserve"> </w:t>
      </w:r>
      <w:r>
        <w:rPr>
          <w:rFonts w:ascii="Futura Lt BT" w:hAnsi="Futura Lt BT"/>
          <w:sz w:val="24"/>
          <w:szCs w:val="24"/>
        </w:rPr>
        <w:t>donesena</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odluka</w:t>
      </w:r>
      <w:r w:rsidR="000F14A3">
        <w:rPr>
          <w:rFonts w:ascii="Futura Lt BT" w:hAnsi="Futura Lt BT"/>
          <w:sz w:val="24"/>
          <w:szCs w:val="24"/>
        </w:rPr>
        <w:t xml:space="preserve"> </w:t>
      </w:r>
      <w:r>
        <w:rPr>
          <w:rFonts w:ascii="Futura Lt BT" w:hAnsi="Futura Lt BT"/>
          <w:sz w:val="24"/>
          <w:szCs w:val="24"/>
        </w:rPr>
        <w:t>o</w:t>
      </w:r>
      <w:r w:rsidR="000F14A3">
        <w:rPr>
          <w:rFonts w:ascii="Futura Lt BT" w:hAnsi="Futura Lt BT"/>
          <w:sz w:val="24"/>
          <w:szCs w:val="24"/>
        </w:rPr>
        <w:t xml:space="preserve"> </w:t>
      </w:r>
      <w:r>
        <w:rPr>
          <w:rFonts w:ascii="Futura Lt BT" w:hAnsi="Futura Lt BT"/>
          <w:sz w:val="24"/>
          <w:szCs w:val="24"/>
        </w:rPr>
        <w:t>izradi</w:t>
      </w:r>
      <w:r w:rsidR="000F14A3">
        <w:rPr>
          <w:rFonts w:ascii="Futura Lt BT" w:hAnsi="Futura Lt BT"/>
          <w:sz w:val="24"/>
          <w:szCs w:val="24"/>
        </w:rPr>
        <w:t xml:space="preserve"> </w:t>
      </w:r>
      <w:r>
        <w:rPr>
          <w:rFonts w:ascii="Futura Lt BT" w:hAnsi="Futura Lt BT"/>
          <w:sz w:val="24"/>
          <w:szCs w:val="24"/>
        </w:rPr>
        <w:t>Izmjena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dopuna</w:t>
      </w:r>
      <w:r w:rsidR="000F14A3">
        <w:rPr>
          <w:rFonts w:ascii="Futura Lt BT" w:hAnsi="Futura Lt BT"/>
          <w:sz w:val="24"/>
          <w:szCs w:val="24"/>
        </w:rPr>
        <w:t xml:space="preserve"> </w:t>
      </w:r>
      <w:r>
        <w:rPr>
          <w:rFonts w:ascii="Futura Lt BT" w:hAnsi="Futura Lt BT"/>
          <w:sz w:val="24"/>
          <w:szCs w:val="24"/>
        </w:rPr>
        <w:t>PPNP</w:t>
      </w:r>
      <w:r w:rsidR="000F14A3">
        <w:rPr>
          <w:rFonts w:ascii="Futura Lt BT" w:hAnsi="Futura Lt BT"/>
          <w:sz w:val="24"/>
          <w:szCs w:val="24"/>
        </w:rPr>
        <w:t xml:space="preserve"> </w:t>
      </w:r>
      <w:r>
        <w:rPr>
          <w:rFonts w:ascii="Futura Lt BT" w:hAnsi="Futura Lt BT"/>
          <w:sz w:val="24"/>
          <w:szCs w:val="24"/>
        </w:rPr>
        <w:t>Plitvička</w:t>
      </w:r>
      <w:r w:rsidR="000F14A3">
        <w:rPr>
          <w:rFonts w:ascii="Futura Lt BT" w:hAnsi="Futura Lt BT"/>
          <w:sz w:val="24"/>
          <w:szCs w:val="24"/>
        </w:rPr>
        <w:t xml:space="preserve"> </w:t>
      </w:r>
      <w:r>
        <w:rPr>
          <w:rFonts w:ascii="Futura Lt BT" w:hAnsi="Futura Lt BT"/>
          <w:sz w:val="24"/>
          <w:szCs w:val="24"/>
        </w:rPr>
        <w:t>Jezera</w:t>
      </w:r>
      <w:r w:rsidR="000F14A3">
        <w:rPr>
          <w:rFonts w:ascii="Futura Lt BT" w:hAnsi="Futura Lt BT"/>
          <w:sz w:val="24"/>
          <w:szCs w:val="24"/>
        </w:rPr>
        <w:t xml:space="preserve"> </w:t>
      </w:r>
      <w:r>
        <w:rPr>
          <w:rFonts w:ascii="Futura Lt BT" w:hAnsi="Futura Lt BT"/>
          <w:sz w:val="24"/>
          <w:szCs w:val="24"/>
        </w:rPr>
        <w:t>(NN</w:t>
      </w:r>
      <w:r w:rsidR="000F14A3">
        <w:rPr>
          <w:rFonts w:ascii="Futura Lt BT" w:hAnsi="Futura Lt BT"/>
          <w:sz w:val="24"/>
          <w:szCs w:val="24"/>
        </w:rPr>
        <w:t xml:space="preserve"> </w:t>
      </w:r>
      <w:r>
        <w:rPr>
          <w:rFonts w:ascii="Futura Lt BT" w:hAnsi="Futura Lt BT"/>
          <w:sz w:val="24"/>
          <w:szCs w:val="24"/>
        </w:rPr>
        <w:t>32/18)</w:t>
      </w:r>
      <w:r w:rsidR="000F14A3">
        <w:rPr>
          <w:rFonts w:ascii="Futura Lt BT" w:hAnsi="Futura Lt BT"/>
          <w:sz w:val="24"/>
          <w:szCs w:val="24"/>
        </w:rPr>
        <w:t xml:space="preserve"> </w:t>
      </w:r>
      <w:r>
        <w:rPr>
          <w:rFonts w:ascii="Futura Lt BT" w:hAnsi="Futura Lt BT"/>
          <w:sz w:val="24"/>
          <w:szCs w:val="24"/>
        </w:rPr>
        <w:t>te</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započet</w:t>
      </w:r>
      <w:r w:rsidR="000F14A3">
        <w:rPr>
          <w:rFonts w:ascii="Futura Lt BT" w:hAnsi="Futura Lt BT"/>
          <w:sz w:val="24"/>
          <w:szCs w:val="24"/>
        </w:rPr>
        <w:t xml:space="preserve"> </w:t>
      </w:r>
      <w:r>
        <w:rPr>
          <w:rFonts w:ascii="Futura Lt BT" w:hAnsi="Futura Lt BT"/>
          <w:sz w:val="24"/>
          <w:szCs w:val="24"/>
        </w:rPr>
        <w:t>postupak</w:t>
      </w:r>
      <w:r w:rsidR="000F14A3">
        <w:rPr>
          <w:rFonts w:ascii="Futura Lt BT" w:hAnsi="Futura Lt BT"/>
          <w:sz w:val="24"/>
          <w:szCs w:val="24"/>
        </w:rPr>
        <w:t xml:space="preserve"> </w:t>
      </w:r>
      <w:r>
        <w:rPr>
          <w:rFonts w:ascii="Futura Lt BT" w:hAnsi="Futura Lt BT"/>
          <w:sz w:val="24"/>
          <w:szCs w:val="24"/>
        </w:rPr>
        <w:t>strateške</w:t>
      </w:r>
      <w:r w:rsidR="000F14A3">
        <w:rPr>
          <w:rFonts w:ascii="Futura Lt BT" w:hAnsi="Futura Lt BT"/>
          <w:sz w:val="24"/>
          <w:szCs w:val="24"/>
        </w:rPr>
        <w:t xml:space="preserve"> </w:t>
      </w:r>
      <w:r>
        <w:rPr>
          <w:rFonts w:ascii="Futura Lt BT" w:hAnsi="Futura Lt BT"/>
          <w:sz w:val="24"/>
          <w:szCs w:val="24"/>
        </w:rPr>
        <w:t>procjene</w:t>
      </w:r>
      <w:r w:rsidR="000F14A3">
        <w:rPr>
          <w:rFonts w:ascii="Futura Lt BT" w:hAnsi="Futura Lt BT"/>
          <w:sz w:val="24"/>
          <w:szCs w:val="24"/>
        </w:rPr>
        <w:t xml:space="preserve"> </w:t>
      </w:r>
      <w:r>
        <w:rPr>
          <w:rFonts w:ascii="Futura Lt BT" w:hAnsi="Futura Lt BT"/>
          <w:sz w:val="24"/>
          <w:szCs w:val="24"/>
        </w:rPr>
        <w:t>za</w:t>
      </w:r>
      <w:r w:rsidR="000F14A3">
        <w:rPr>
          <w:rFonts w:ascii="Futura Lt BT" w:hAnsi="Futura Lt BT"/>
          <w:sz w:val="24"/>
          <w:szCs w:val="24"/>
        </w:rPr>
        <w:t xml:space="preserve"> </w:t>
      </w:r>
      <w:r>
        <w:rPr>
          <w:rFonts w:ascii="Futura Lt BT" w:hAnsi="Futura Lt BT"/>
          <w:sz w:val="24"/>
          <w:szCs w:val="24"/>
        </w:rPr>
        <w:t>Izmjene</w:t>
      </w:r>
      <w:r w:rsidR="000F14A3">
        <w:rPr>
          <w:rFonts w:ascii="Futura Lt BT" w:hAnsi="Futura Lt BT"/>
          <w:sz w:val="24"/>
          <w:szCs w:val="24"/>
        </w:rPr>
        <w:t xml:space="preserve"> </w:t>
      </w:r>
      <w:r>
        <w:rPr>
          <w:rFonts w:ascii="Futura Lt BT" w:hAnsi="Futura Lt BT"/>
          <w:sz w:val="24"/>
          <w:szCs w:val="24"/>
        </w:rPr>
        <w:t>Plana</w:t>
      </w:r>
      <w:r w:rsidRPr="008A4ABD">
        <w:rPr>
          <w:rFonts w:ascii="Futura Lt BT" w:hAnsi="Futura Lt BT"/>
          <w:sz w:val="24"/>
          <w:szCs w:val="24"/>
        </w:rPr>
        <w:t>.</w:t>
      </w:r>
    </w:p>
    <w:p w14:paraId="57F9F351" w14:textId="24850ECC" w:rsidR="006030C7" w:rsidRDefault="00346DA5" w:rsidP="00716070">
      <w:pPr>
        <w:jc w:val="both"/>
        <w:rPr>
          <w:rFonts w:ascii="Futura Lt BT" w:hAnsi="Futura Lt BT"/>
          <w:sz w:val="24"/>
          <w:szCs w:val="24"/>
        </w:rPr>
      </w:pPr>
      <w:r>
        <w:rPr>
          <w:rFonts w:ascii="Futura Lt BT" w:hAnsi="Futura Lt BT"/>
          <w:sz w:val="24"/>
          <w:szCs w:val="24"/>
        </w:rPr>
        <w:t>Za</w:t>
      </w:r>
      <w:r w:rsidR="000F14A3">
        <w:rPr>
          <w:rFonts w:ascii="Futura Lt BT" w:hAnsi="Futura Lt BT"/>
          <w:sz w:val="24"/>
          <w:szCs w:val="24"/>
        </w:rPr>
        <w:t xml:space="preserve"> </w:t>
      </w:r>
      <w:r w:rsidR="00415C0F" w:rsidRPr="008A4ABD">
        <w:rPr>
          <w:rFonts w:ascii="Futura Lt BT" w:hAnsi="Futura Lt BT"/>
          <w:sz w:val="24"/>
          <w:szCs w:val="24"/>
        </w:rPr>
        <w:t>Prostorni</w:t>
      </w:r>
      <w:r w:rsidR="000F14A3">
        <w:rPr>
          <w:rFonts w:ascii="Futura Lt BT" w:hAnsi="Futura Lt BT"/>
          <w:sz w:val="24"/>
          <w:szCs w:val="24"/>
        </w:rPr>
        <w:t xml:space="preserve"> </w:t>
      </w:r>
      <w:r w:rsidR="00415C0F" w:rsidRPr="008A4ABD">
        <w:rPr>
          <w:rFonts w:ascii="Futura Lt BT" w:hAnsi="Futura Lt BT"/>
          <w:sz w:val="24"/>
          <w:szCs w:val="24"/>
        </w:rPr>
        <w:t>plan</w:t>
      </w:r>
      <w:r w:rsidR="000F14A3">
        <w:rPr>
          <w:rFonts w:ascii="Futura Lt BT" w:hAnsi="Futura Lt BT"/>
          <w:sz w:val="24"/>
          <w:szCs w:val="24"/>
        </w:rPr>
        <w:t xml:space="preserve"> </w:t>
      </w:r>
      <w:r w:rsidR="00415C0F" w:rsidRPr="008A4ABD">
        <w:rPr>
          <w:rFonts w:ascii="Futura Lt BT" w:hAnsi="Futura Lt BT"/>
          <w:sz w:val="24"/>
          <w:szCs w:val="24"/>
        </w:rPr>
        <w:t>Karlovačke</w:t>
      </w:r>
      <w:r w:rsidR="000F14A3">
        <w:rPr>
          <w:rFonts w:ascii="Futura Lt BT" w:hAnsi="Futura Lt BT"/>
          <w:sz w:val="24"/>
          <w:szCs w:val="24"/>
        </w:rPr>
        <w:t xml:space="preserve"> </w:t>
      </w:r>
      <w:r w:rsidR="00415C0F" w:rsidRPr="008A4ABD">
        <w:rPr>
          <w:rFonts w:ascii="Futura Lt BT" w:hAnsi="Futura Lt BT"/>
          <w:sz w:val="24"/>
          <w:szCs w:val="24"/>
        </w:rPr>
        <w:t>županije</w:t>
      </w:r>
      <w:r w:rsidR="000F14A3">
        <w:rPr>
          <w:rFonts w:ascii="Futura Lt BT" w:hAnsi="Futura Lt BT"/>
          <w:sz w:val="24"/>
          <w:szCs w:val="24"/>
        </w:rPr>
        <w:t xml:space="preserve"> </w:t>
      </w:r>
      <w:r w:rsidR="00415C0F" w:rsidRPr="008A4ABD">
        <w:rPr>
          <w:rFonts w:ascii="Futura Lt BT" w:hAnsi="Futura Lt BT"/>
          <w:sz w:val="24"/>
          <w:szCs w:val="24"/>
        </w:rPr>
        <w:t>(</w:t>
      </w:r>
      <w:r w:rsidR="00C16808" w:rsidRPr="008A4ABD">
        <w:rPr>
          <w:rFonts w:ascii="Futura Lt BT" w:hAnsi="Futura Lt BT"/>
          <w:sz w:val="24"/>
          <w:szCs w:val="24"/>
        </w:rPr>
        <w:t>GKŽ</w:t>
      </w:r>
      <w:r w:rsidR="000F14A3">
        <w:rPr>
          <w:rFonts w:ascii="Futura Lt BT" w:hAnsi="Futura Lt BT"/>
          <w:sz w:val="24"/>
          <w:szCs w:val="24"/>
        </w:rPr>
        <w:t xml:space="preserve"> </w:t>
      </w:r>
      <w:r w:rsidR="00C16808" w:rsidRPr="008A4ABD">
        <w:rPr>
          <w:rFonts w:ascii="Futura Lt BT" w:hAnsi="Futura Lt BT"/>
          <w:sz w:val="24"/>
          <w:szCs w:val="24"/>
        </w:rPr>
        <w:t>26/01,</w:t>
      </w:r>
      <w:r w:rsidR="000F14A3">
        <w:rPr>
          <w:rFonts w:ascii="Futura Lt BT" w:hAnsi="Futura Lt BT"/>
          <w:sz w:val="24"/>
          <w:szCs w:val="24"/>
        </w:rPr>
        <w:t xml:space="preserve"> </w:t>
      </w:r>
      <w:r w:rsidR="00C16808" w:rsidRPr="008A4ABD">
        <w:rPr>
          <w:rFonts w:ascii="Futura Lt BT" w:hAnsi="Futura Lt BT"/>
          <w:sz w:val="24"/>
          <w:szCs w:val="24"/>
        </w:rPr>
        <w:t>33/01</w:t>
      </w:r>
      <w:r w:rsidR="00C70A93">
        <w:rPr>
          <w:rFonts w:ascii="Futura Lt BT" w:hAnsi="Futura Lt BT"/>
          <w:sz w:val="24"/>
          <w:szCs w:val="24"/>
        </w:rPr>
        <w:t>(ispravak)</w:t>
      </w:r>
      <w:r w:rsidR="00610674" w:rsidRPr="008A4ABD">
        <w:rPr>
          <w:rFonts w:ascii="Futura Lt BT" w:hAnsi="Futura Lt BT"/>
          <w:sz w:val="24"/>
          <w:szCs w:val="24"/>
        </w:rPr>
        <w:t>,</w:t>
      </w:r>
      <w:r w:rsidR="000F14A3">
        <w:rPr>
          <w:rFonts w:ascii="Futura Lt BT" w:hAnsi="Futura Lt BT"/>
          <w:sz w:val="24"/>
          <w:szCs w:val="24"/>
        </w:rPr>
        <w:t xml:space="preserve"> </w:t>
      </w:r>
      <w:r w:rsidR="00C16808" w:rsidRPr="008A4ABD">
        <w:rPr>
          <w:rFonts w:ascii="Futura Lt BT" w:hAnsi="Futura Lt BT"/>
          <w:sz w:val="24"/>
          <w:szCs w:val="24"/>
        </w:rPr>
        <w:t>36/08</w:t>
      </w:r>
      <w:r w:rsidR="000F14A3">
        <w:rPr>
          <w:rFonts w:ascii="Futura Lt BT" w:hAnsi="Futura Lt BT"/>
          <w:sz w:val="24"/>
          <w:szCs w:val="24"/>
        </w:rPr>
        <w:t xml:space="preserve"> </w:t>
      </w:r>
      <w:r w:rsidR="00C70A93">
        <w:rPr>
          <w:rFonts w:ascii="Futura Lt BT" w:hAnsi="Futura Lt BT"/>
          <w:sz w:val="24"/>
          <w:szCs w:val="24"/>
        </w:rPr>
        <w:t>(pročišćeni</w:t>
      </w:r>
      <w:r w:rsidR="000F14A3">
        <w:rPr>
          <w:rFonts w:ascii="Futura Lt BT" w:hAnsi="Futura Lt BT"/>
          <w:sz w:val="24"/>
          <w:szCs w:val="24"/>
        </w:rPr>
        <w:t xml:space="preserve"> </w:t>
      </w:r>
      <w:r w:rsidR="00C70A93">
        <w:rPr>
          <w:rFonts w:ascii="Futura Lt BT" w:hAnsi="Futura Lt BT"/>
          <w:sz w:val="24"/>
          <w:szCs w:val="24"/>
        </w:rPr>
        <w:t>tekst)</w:t>
      </w:r>
      <w:r w:rsidR="00610674" w:rsidRPr="008A4ABD">
        <w:rPr>
          <w:rFonts w:ascii="Futura Lt BT" w:hAnsi="Futura Lt BT"/>
          <w:sz w:val="24"/>
          <w:szCs w:val="24"/>
        </w:rPr>
        <w:t>,</w:t>
      </w:r>
      <w:r w:rsidR="000F14A3">
        <w:rPr>
          <w:rFonts w:ascii="Futura Lt BT" w:hAnsi="Futura Lt BT"/>
          <w:sz w:val="24"/>
          <w:szCs w:val="24"/>
        </w:rPr>
        <w:t xml:space="preserve"> </w:t>
      </w:r>
      <w:r w:rsidR="00610674" w:rsidRPr="008A4ABD">
        <w:rPr>
          <w:rFonts w:ascii="Futura Lt BT" w:hAnsi="Futura Lt BT"/>
          <w:sz w:val="24"/>
          <w:szCs w:val="24"/>
        </w:rPr>
        <w:t>56/13,</w:t>
      </w:r>
      <w:r w:rsidR="000F14A3">
        <w:rPr>
          <w:rFonts w:ascii="Futura Lt BT" w:hAnsi="Futura Lt BT"/>
          <w:sz w:val="24"/>
          <w:szCs w:val="24"/>
        </w:rPr>
        <w:t xml:space="preserve"> </w:t>
      </w:r>
      <w:r w:rsidR="009C0066" w:rsidRPr="008A4ABD">
        <w:rPr>
          <w:rFonts w:ascii="Futura Lt BT" w:hAnsi="Futura Lt BT"/>
          <w:sz w:val="24"/>
          <w:szCs w:val="24"/>
        </w:rPr>
        <w:t>07/14</w:t>
      </w:r>
      <w:r w:rsidR="000F14A3">
        <w:rPr>
          <w:rFonts w:ascii="Futura Lt BT" w:hAnsi="Futura Lt BT"/>
          <w:sz w:val="24"/>
          <w:szCs w:val="24"/>
        </w:rPr>
        <w:t xml:space="preserve"> </w:t>
      </w:r>
      <w:r w:rsidR="00C70A93">
        <w:rPr>
          <w:rFonts w:ascii="Futura Lt BT" w:hAnsi="Futura Lt BT"/>
          <w:sz w:val="24"/>
          <w:szCs w:val="24"/>
        </w:rPr>
        <w:t>(ispravak)</w:t>
      </w:r>
      <w:r w:rsidR="009C0066" w:rsidRPr="008A4ABD">
        <w:rPr>
          <w:rFonts w:ascii="Futura Lt BT" w:hAnsi="Futura Lt BT"/>
          <w:sz w:val="24"/>
          <w:szCs w:val="24"/>
        </w:rPr>
        <w:t>,</w:t>
      </w:r>
      <w:r w:rsidR="000F14A3">
        <w:rPr>
          <w:rFonts w:ascii="Futura Lt BT" w:hAnsi="Futura Lt BT"/>
          <w:sz w:val="24"/>
          <w:szCs w:val="24"/>
        </w:rPr>
        <w:t xml:space="preserve"> </w:t>
      </w:r>
      <w:r w:rsidR="00610674" w:rsidRPr="008A4ABD">
        <w:rPr>
          <w:rFonts w:ascii="Futura Lt BT" w:hAnsi="Futura Lt BT"/>
          <w:sz w:val="24"/>
          <w:szCs w:val="24"/>
        </w:rPr>
        <w:t>5</w:t>
      </w:r>
      <w:r w:rsidR="007764D9" w:rsidRPr="008A4ABD">
        <w:rPr>
          <w:rFonts w:ascii="Futura Lt BT" w:hAnsi="Futura Lt BT"/>
          <w:sz w:val="24"/>
          <w:szCs w:val="24"/>
        </w:rPr>
        <w:t>0b</w:t>
      </w:r>
      <w:r w:rsidR="00610674" w:rsidRPr="008A4ABD">
        <w:rPr>
          <w:rFonts w:ascii="Futura Lt BT" w:hAnsi="Futura Lt BT"/>
          <w:sz w:val="24"/>
          <w:szCs w:val="24"/>
        </w:rPr>
        <w:t>/14</w:t>
      </w:r>
      <w:r w:rsidR="00C70A93">
        <w:rPr>
          <w:rFonts w:ascii="Futura Lt BT" w:hAnsi="Futura Lt BT"/>
          <w:sz w:val="24"/>
          <w:szCs w:val="24"/>
        </w:rPr>
        <w:t>,</w:t>
      </w:r>
      <w:r w:rsidR="000F14A3">
        <w:rPr>
          <w:rFonts w:ascii="Futura Lt BT" w:hAnsi="Futura Lt BT"/>
          <w:sz w:val="24"/>
          <w:szCs w:val="24"/>
        </w:rPr>
        <w:t xml:space="preserve"> </w:t>
      </w:r>
      <w:r w:rsidR="00C70A93">
        <w:rPr>
          <w:rFonts w:ascii="Futura Lt BT" w:hAnsi="Futura Lt BT"/>
          <w:sz w:val="24"/>
          <w:szCs w:val="24"/>
        </w:rPr>
        <w:t>6c/17,</w:t>
      </w:r>
      <w:r w:rsidR="000F14A3">
        <w:rPr>
          <w:rFonts w:ascii="Futura Lt BT" w:hAnsi="Futura Lt BT"/>
          <w:sz w:val="24"/>
          <w:szCs w:val="24"/>
        </w:rPr>
        <w:t xml:space="preserve"> </w:t>
      </w:r>
      <w:r w:rsidR="00C70A93">
        <w:rPr>
          <w:rFonts w:ascii="Futura Lt BT" w:hAnsi="Futura Lt BT"/>
          <w:sz w:val="24"/>
          <w:szCs w:val="24"/>
        </w:rPr>
        <w:t>29c/17</w:t>
      </w:r>
      <w:r w:rsidR="000F14A3">
        <w:rPr>
          <w:rFonts w:ascii="Futura Lt BT" w:hAnsi="Futura Lt BT"/>
          <w:sz w:val="24"/>
          <w:szCs w:val="24"/>
        </w:rPr>
        <w:t xml:space="preserve"> </w:t>
      </w:r>
      <w:r w:rsidR="00C70A93">
        <w:rPr>
          <w:rFonts w:ascii="Futura Lt BT" w:hAnsi="Futura Lt BT"/>
          <w:sz w:val="24"/>
          <w:szCs w:val="24"/>
        </w:rPr>
        <w:t>(pročišćeni</w:t>
      </w:r>
      <w:r w:rsidR="000F14A3">
        <w:rPr>
          <w:rFonts w:ascii="Futura Lt BT" w:hAnsi="Futura Lt BT"/>
          <w:sz w:val="24"/>
          <w:szCs w:val="24"/>
        </w:rPr>
        <w:t xml:space="preserve"> </w:t>
      </w:r>
      <w:r w:rsidR="00C70A93">
        <w:rPr>
          <w:rFonts w:ascii="Futura Lt BT" w:hAnsi="Futura Lt BT"/>
          <w:sz w:val="24"/>
          <w:szCs w:val="24"/>
        </w:rPr>
        <w:t>tekst),</w:t>
      </w:r>
      <w:r w:rsidR="000F14A3">
        <w:rPr>
          <w:rFonts w:ascii="Futura Lt BT" w:hAnsi="Futura Lt BT"/>
          <w:sz w:val="24"/>
          <w:szCs w:val="24"/>
        </w:rPr>
        <w:t xml:space="preserve"> </w:t>
      </w:r>
      <w:r w:rsidR="00C70A93">
        <w:rPr>
          <w:rFonts w:ascii="Futura Lt BT" w:hAnsi="Futura Lt BT"/>
          <w:sz w:val="24"/>
          <w:szCs w:val="24"/>
        </w:rPr>
        <w:t>8a/18,</w:t>
      </w:r>
      <w:r w:rsidR="000F14A3">
        <w:rPr>
          <w:rFonts w:ascii="Futura Lt BT" w:hAnsi="Futura Lt BT"/>
          <w:sz w:val="24"/>
          <w:szCs w:val="24"/>
        </w:rPr>
        <w:t xml:space="preserve"> </w:t>
      </w:r>
      <w:r w:rsidR="00C70A93">
        <w:rPr>
          <w:rFonts w:ascii="Futura Lt BT" w:hAnsi="Futura Lt BT"/>
          <w:sz w:val="24"/>
          <w:szCs w:val="24"/>
        </w:rPr>
        <w:t>19/18</w:t>
      </w:r>
      <w:r w:rsidR="000F14A3">
        <w:rPr>
          <w:rFonts w:ascii="Futura Lt BT" w:hAnsi="Futura Lt BT"/>
          <w:sz w:val="24"/>
          <w:szCs w:val="24"/>
        </w:rPr>
        <w:t xml:space="preserve"> </w:t>
      </w:r>
      <w:r w:rsidR="00C70A93">
        <w:rPr>
          <w:rFonts w:ascii="Futura Lt BT" w:hAnsi="Futura Lt BT"/>
          <w:sz w:val="24"/>
          <w:szCs w:val="24"/>
        </w:rPr>
        <w:t>(pročišćeni</w:t>
      </w:r>
      <w:r w:rsidR="000F14A3">
        <w:rPr>
          <w:rFonts w:ascii="Futura Lt BT" w:hAnsi="Futura Lt BT"/>
          <w:sz w:val="24"/>
          <w:szCs w:val="24"/>
        </w:rPr>
        <w:t xml:space="preserve"> </w:t>
      </w:r>
      <w:r w:rsidR="00C70A93">
        <w:rPr>
          <w:rFonts w:ascii="Futura Lt BT" w:hAnsi="Futura Lt BT"/>
          <w:sz w:val="24"/>
          <w:szCs w:val="24"/>
        </w:rPr>
        <w:t>tekst)</w:t>
      </w:r>
      <w:r w:rsidR="00415C0F" w:rsidRPr="008A4ABD">
        <w:rPr>
          <w:rFonts w:ascii="Futura Lt BT" w:hAnsi="Futura Lt BT"/>
          <w:sz w:val="24"/>
          <w:szCs w:val="24"/>
        </w:rPr>
        <w:t>)</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sidR="00921A55">
        <w:rPr>
          <w:rFonts w:ascii="Futura Lt BT" w:hAnsi="Futura Lt BT"/>
          <w:sz w:val="24"/>
          <w:szCs w:val="24"/>
        </w:rPr>
        <w:t>izvještajnom</w:t>
      </w:r>
      <w:r w:rsidR="000F14A3">
        <w:rPr>
          <w:rFonts w:ascii="Futura Lt BT" w:hAnsi="Futura Lt BT"/>
          <w:sz w:val="24"/>
          <w:szCs w:val="24"/>
        </w:rPr>
        <w:t xml:space="preserve"> </w:t>
      </w:r>
      <w:r w:rsidR="00921A55">
        <w:rPr>
          <w:rFonts w:ascii="Futura Lt BT" w:hAnsi="Futura Lt BT"/>
          <w:sz w:val="24"/>
          <w:szCs w:val="24"/>
        </w:rPr>
        <w:t>razdoblju</w:t>
      </w:r>
      <w:r w:rsidR="000F14A3">
        <w:rPr>
          <w:rFonts w:ascii="Futura Lt BT" w:hAnsi="Futura Lt BT"/>
          <w:sz w:val="24"/>
          <w:szCs w:val="24"/>
        </w:rPr>
        <w:t xml:space="preserve"> </w:t>
      </w:r>
      <w:r w:rsidR="00921A55">
        <w:rPr>
          <w:rFonts w:ascii="Futura Lt BT" w:hAnsi="Futura Lt BT"/>
          <w:sz w:val="24"/>
          <w:szCs w:val="24"/>
        </w:rPr>
        <w:t>donesen</w:t>
      </w:r>
      <w:r w:rsidR="00786662">
        <w:rPr>
          <w:rFonts w:ascii="Futura Lt BT" w:hAnsi="Futura Lt BT"/>
          <w:sz w:val="24"/>
          <w:szCs w:val="24"/>
        </w:rPr>
        <w:t>a</w:t>
      </w:r>
      <w:r w:rsidR="000F14A3">
        <w:rPr>
          <w:rFonts w:ascii="Futura Lt BT" w:hAnsi="Futura Lt BT"/>
          <w:sz w:val="24"/>
          <w:szCs w:val="24"/>
        </w:rPr>
        <w:t xml:space="preserve"> </w:t>
      </w:r>
      <w:r w:rsidR="00786662">
        <w:rPr>
          <w:rFonts w:ascii="Futura Lt BT" w:hAnsi="Futura Lt BT"/>
          <w:sz w:val="24"/>
          <w:szCs w:val="24"/>
        </w:rPr>
        <w:t>je</w:t>
      </w:r>
      <w:r w:rsidR="00716070">
        <w:rPr>
          <w:rFonts w:ascii="Futura Lt BT" w:hAnsi="Futura Lt BT"/>
          <w:sz w:val="24"/>
          <w:szCs w:val="24"/>
        </w:rPr>
        <w:t xml:space="preserve"> VI. Izmjena i dopuna 2022. godine</w:t>
      </w:r>
      <w:r w:rsidR="000F14A3">
        <w:rPr>
          <w:rFonts w:ascii="Futura Lt BT" w:hAnsi="Futura Lt BT"/>
          <w:sz w:val="24"/>
          <w:szCs w:val="24"/>
        </w:rPr>
        <w:t xml:space="preserve"> </w:t>
      </w:r>
      <w:r w:rsidR="007C0522" w:rsidRPr="006030C7">
        <w:rPr>
          <w:rFonts w:ascii="Futura Lt BT" w:hAnsi="Futura Lt BT"/>
          <w:sz w:val="24"/>
          <w:szCs w:val="24"/>
        </w:rPr>
        <w:t>(“Glasnik</w:t>
      </w:r>
      <w:r w:rsidR="000F14A3">
        <w:rPr>
          <w:rFonts w:ascii="Futura Lt BT" w:hAnsi="Futura Lt BT"/>
          <w:sz w:val="24"/>
          <w:szCs w:val="24"/>
        </w:rPr>
        <w:t xml:space="preserve"> </w:t>
      </w:r>
      <w:r w:rsidR="007C0522" w:rsidRPr="006030C7">
        <w:rPr>
          <w:rFonts w:ascii="Futura Lt BT" w:hAnsi="Futura Lt BT"/>
          <w:sz w:val="24"/>
          <w:szCs w:val="24"/>
        </w:rPr>
        <w:t>Karlovačke</w:t>
      </w:r>
      <w:r w:rsidR="000F14A3">
        <w:rPr>
          <w:rFonts w:ascii="Futura Lt BT" w:hAnsi="Futura Lt BT"/>
          <w:sz w:val="24"/>
          <w:szCs w:val="24"/>
        </w:rPr>
        <w:t xml:space="preserve"> </w:t>
      </w:r>
      <w:r w:rsidR="007C0522" w:rsidRPr="006030C7">
        <w:rPr>
          <w:rFonts w:ascii="Futura Lt BT" w:hAnsi="Futura Lt BT"/>
          <w:sz w:val="24"/>
          <w:szCs w:val="24"/>
        </w:rPr>
        <w:t>županije”,</w:t>
      </w:r>
      <w:r w:rsidR="000F14A3">
        <w:rPr>
          <w:rFonts w:ascii="Futura Lt BT" w:hAnsi="Futura Lt BT"/>
          <w:sz w:val="24"/>
          <w:szCs w:val="24"/>
        </w:rPr>
        <w:t xml:space="preserve"> </w:t>
      </w:r>
      <w:r w:rsidR="007C0522" w:rsidRPr="006030C7">
        <w:rPr>
          <w:rFonts w:ascii="Futura Lt BT" w:hAnsi="Futura Lt BT"/>
          <w:sz w:val="24"/>
          <w:szCs w:val="24"/>
        </w:rPr>
        <w:t>broj</w:t>
      </w:r>
      <w:r w:rsidR="000F14A3">
        <w:rPr>
          <w:rFonts w:ascii="Futura Lt BT" w:hAnsi="Futura Lt BT"/>
          <w:sz w:val="24"/>
          <w:szCs w:val="24"/>
        </w:rPr>
        <w:t xml:space="preserve"> </w:t>
      </w:r>
      <w:r w:rsidR="007C0522" w:rsidRPr="006030C7">
        <w:rPr>
          <w:rFonts w:ascii="Futura Lt BT" w:hAnsi="Futura Lt BT"/>
          <w:sz w:val="24"/>
          <w:szCs w:val="24"/>
        </w:rPr>
        <w:t>57c/2022)</w:t>
      </w:r>
      <w:r w:rsidR="006030C7" w:rsidRPr="006030C7">
        <w:rPr>
          <w:rFonts w:ascii="Futura Lt BT" w:hAnsi="Futura Lt BT"/>
          <w:sz w:val="24"/>
          <w:szCs w:val="24"/>
        </w:rPr>
        <w:t>.</w:t>
      </w:r>
    </w:p>
    <w:p w14:paraId="6F12A5F7" w14:textId="4D6461C2" w:rsidR="00786662" w:rsidRPr="006030C7" w:rsidRDefault="006030C7" w:rsidP="006030C7">
      <w:pPr>
        <w:jc w:val="both"/>
        <w:rPr>
          <w:rFonts w:ascii="Futura Lt BT" w:hAnsi="Futura Lt BT"/>
          <w:sz w:val="24"/>
          <w:szCs w:val="24"/>
        </w:rPr>
      </w:pPr>
      <w:r w:rsidRPr="006030C7">
        <w:rPr>
          <w:rFonts w:ascii="Futura Lt BT" w:hAnsi="Futura Lt BT"/>
          <w:sz w:val="24"/>
          <w:szCs w:val="24"/>
        </w:rPr>
        <w:t>Planom</w:t>
      </w:r>
      <w:r w:rsidR="000F14A3">
        <w:rPr>
          <w:rFonts w:ascii="Futura Lt BT" w:hAnsi="Futura Lt BT"/>
          <w:sz w:val="24"/>
          <w:szCs w:val="24"/>
        </w:rPr>
        <w:t xml:space="preserve"> </w:t>
      </w:r>
      <w:r w:rsidR="007C0522" w:rsidRPr="006030C7">
        <w:rPr>
          <w:rFonts w:ascii="Futura Lt BT" w:hAnsi="Futura Lt BT"/>
          <w:sz w:val="24"/>
          <w:szCs w:val="24"/>
        </w:rPr>
        <w:t>su</w:t>
      </w:r>
      <w:r w:rsidR="000F14A3">
        <w:rPr>
          <w:rFonts w:ascii="Futura Lt BT" w:hAnsi="Futura Lt BT"/>
          <w:sz w:val="24"/>
          <w:szCs w:val="24"/>
        </w:rPr>
        <w:t xml:space="preserve"> </w:t>
      </w:r>
      <w:r w:rsidR="0067554B" w:rsidRPr="006030C7">
        <w:rPr>
          <w:rFonts w:ascii="Futura Lt BT" w:hAnsi="Futura Lt BT"/>
          <w:sz w:val="24"/>
          <w:szCs w:val="24"/>
        </w:rPr>
        <w:t>preispita</w:t>
      </w:r>
      <w:r w:rsidR="007C0522" w:rsidRPr="006030C7">
        <w:rPr>
          <w:rFonts w:ascii="Futura Lt BT" w:hAnsi="Futura Lt BT"/>
          <w:sz w:val="24"/>
          <w:szCs w:val="24"/>
        </w:rPr>
        <w:t>ni</w:t>
      </w:r>
      <w:r w:rsidR="000F14A3">
        <w:rPr>
          <w:rFonts w:ascii="Futura Lt BT" w:hAnsi="Futura Lt BT"/>
          <w:sz w:val="24"/>
          <w:szCs w:val="24"/>
        </w:rPr>
        <w:t xml:space="preserve"> </w:t>
      </w:r>
      <w:r w:rsidR="0067554B" w:rsidRPr="006030C7">
        <w:rPr>
          <w:rFonts w:ascii="Futura Lt BT" w:hAnsi="Futura Lt BT"/>
          <w:sz w:val="24"/>
          <w:szCs w:val="24"/>
        </w:rPr>
        <w:t>i</w:t>
      </w:r>
      <w:r w:rsidR="000F14A3">
        <w:rPr>
          <w:rFonts w:ascii="Futura Lt BT" w:hAnsi="Futura Lt BT"/>
          <w:sz w:val="24"/>
          <w:szCs w:val="24"/>
        </w:rPr>
        <w:t xml:space="preserve"> </w:t>
      </w:r>
      <w:r w:rsidR="0067554B" w:rsidRPr="006030C7">
        <w:rPr>
          <w:rFonts w:ascii="Futura Lt BT" w:hAnsi="Futura Lt BT"/>
          <w:sz w:val="24"/>
          <w:szCs w:val="24"/>
        </w:rPr>
        <w:t>osigura</w:t>
      </w:r>
      <w:r w:rsidR="007C0522" w:rsidRPr="006030C7">
        <w:rPr>
          <w:rFonts w:ascii="Futura Lt BT" w:hAnsi="Futura Lt BT"/>
          <w:sz w:val="24"/>
          <w:szCs w:val="24"/>
        </w:rPr>
        <w:t>n</w:t>
      </w:r>
      <w:r w:rsidR="0067554B" w:rsidRPr="006030C7">
        <w:rPr>
          <w:rFonts w:ascii="Futura Lt BT" w:hAnsi="Futura Lt BT"/>
          <w:sz w:val="24"/>
          <w:szCs w:val="24"/>
        </w:rPr>
        <w:t>i</w:t>
      </w:r>
      <w:r w:rsidR="000F14A3">
        <w:rPr>
          <w:rFonts w:ascii="Futura Lt BT" w:hAnsi="Futura Lt BT"/>
          <w:sz w:val="24"/>
          <w:szCs w:val="24"/>
        </w:rPr>
        <w:t xml:space="preserve"> </w:t>
      </w:r>
      <w:r w:rsidR="0067554B" w:rsidRPr="006030C7">
        <w:rPr>
          <w:rFonts w:ascii="Futura Lt BT" w:hAnsi="Futura Lt BT"/>
          <w:sz w:val="24"/>
          <w:szCs w:val="24"/>
        </w:rPr>
        <w:t>prostorno</w:t>
      </w:r>
      <w:r w:rsidR="000F14A3">
        <w:rPr>
          <w:rFonts w:ascii="Futura Lt BT" w:hAnsi="Futura Lt BT"/>
          <w:sz w:val="24"/>
          <w:szCs w:val="24"/>
        </w:rPr>
        <w:t xml:space="preserve"> </w:t>
      </w:r>
      <w:r w:rsidR="0067554B" w:rsidRPr="006030C7">
        <w:rPr>
          <w:rFonts w:ascii="Futura Lt BT" w:hAnsi="Futura Lt BT"/>
          <w:sz w:val="24"/>
          <w:szCs w:val="24"/>
        </w:rPr>
        <w:t>planski</w:t>
      </w:r>
      <w:r w:rsidR="000F14A3">
        <w:rPr>
          <w:rFonts w:ascii="Futura Lt BT" w:hAnsi="Futura Lt BT"/>
          <w:sz w:val="24"/>
          <w:szCs w:val="24"/>
        </w:rPr>
        <w:t xml:space="preserve"> </w:t>
      </w:r>
      <w:r w:rsidR="0067554B" w:rsidRPr="006030C7">
        <w:rPr>
          <w:rFonts w:ascii="Futura Lt BT" w:hAnsi="Futura Lt BT"/>
          <w:sz w:val="24"/>
          <w:szCs w:val="24"/>
        </w:rPr>
        <w:t>uvjeti</w:t>
      </w:r>
      <w:r w:rsidR="000F14A3">
        <w:rPr>
          <w:rFonts w:ascii="Futura Lt BT" w:hAnsi="Futura Lt BT"/>
          <w:sz w:val="24"/>
          <w:szCs w:val="24"/>
        </w:rPr>
        <w:t xml:space="preserve"> </w:t>
      </w:r>
      <w:r w:rsidR="0067554B" w:rsidRPr="006030C7">
        <w:rPr>
          <w:rFonts w:ascii="Futura Lt BT" w:hAnsi="Futura Lt BT"/>
          <w:sz w:val="24"/>
          <w:szCs w:val="24"/>
        </w:rPr>
        <w:t>za</w:t>
      </w:r>
      <w:r w:rsidR="000F14A3">
        <w:rPr>
          <w:rFonts w:ascii="Futura Lt BT" w:hAnsi="Futura Lt BT"/>
          <w:sz w:val="24"/>
          <w:szCs w:val="24"/>
        </w:rPr>
        <w:t xml:space="preserve"> </w:t>
      </w:r>
      <w:r w:rsidR="0067554B" w:rsidRPr="006030C7">
        <w:rPr>
          <w:rFonts w:ascii="Futura Lt BT" w:hAnsi="Futura Lt BT"/>
          <w:sz w:val="24"/>
          <w:szCs w:val="24"/>
        </w:rPr>
        <w:t>izgradnju</w:t>
      </w:r>
      <w:r w:rsidR="000F14A3">
        <w:rPr>
          <w:rFonts w:ascii="Futura Lt BT" w:hAnsi="Futura Lt BT"/>
          <w:sz w:val="24"/>
          <w:szCs w:val="24"/>
        </w:rPr>
        <w:t xml:space="preserve"> </w:t>
      </w:r>
      <w:r w:rsidR="0067554B" w:rsidRPr="006030C7">
        <w:rPr>
          <w:rFonts w:ascii="Futura Lt BT" w:hAnsi="Futura Lt BT"/>
          <w:sz w:val="24"/>
          <w:szCs w:val="24"/>
        </w:rPr>
        <w:t>hidroelektrana</w:t>
      </w:r>
      <w:r w:rsidR="000F14A3">
        <w:rPr>
          <w:rFonts w:ascii="Futura Lt BT" w:hAnsi="Futura Lt BT"/>
          <w:sz w:val="24"/>
          <w:szCs w:val="24"/>
        </w:rPr>
        <w:t xml:space="preserve"> </w:t>
      </w:r>
      <w:r w:rsidR="0067554B" w:rsidRPr="006030C7">
        <w:rPr>
          <w:rFonts w:ascii="Futura Lt BT" w:hAnsi="Futura Lt BT"/>
          <w:sz w:val="24"/>
          <w:szCs w:val="24"/>
        </w:rPr>
        <w:t>i</w:t>
      </w:r>
      <w:r w:rsidR="000F14A3">
        <w:rPr>
          <w:rFonts w:ascii="Futura Lt BT" w:hAnsi="Futura Lt BT"/>
          <w:sz w:val="24"/>
          <w:szCs w:val="24"/>
        </w:rPr>
        <w:t xml:space="preserve"> </w:t>
      </w:r>
      <w:r w:rsidR="0067554B" w:rsidRPr="006030C7">
        <w:rPr>
          <w:rFonts w:ascii="Futura Lt BT" w:hAnsi="Futura Lt BT"/>
          <w:sz w:val="24"/>
          <w:szCs w:val="24"/>
        </w:rPr>
        <w:t>drugih</w:t>
      </w:r>
      <w:r w:rsidR="000F14A3">
        <w:rPr>
          <w:rFonts w:ascii="Futura Lt BT" w:hAnsi="Futura Lt BT"/>
          <w:sz w:val="24"/>
          <w:szCs w:val="24"/>
        </w:rPr>
        <w:t xml:space="preserve"> </w:t>
      </w:r>
      <w:r w:rsidR="0067554B" w:rsidRPr="006030C7">
        <w:rPr>
          <w:rFonts w:ascii="Futura Lt BT" w:hAnsi="Futura Lt BT"/>
          <w:sz w:val="24"/>
          <w:szCs w:val="24"/>
        </w:rPr>
        <w:t>energetskih</w:t>
      </w:r>
      <w:r w:rsidR="000F14A3">
        <w:rPr>
          <w:rFonts w:ascii="Futura Lt BT" w:hAnsi="Futura Lt BT"/>
          <w:sz w:val="24"/>
          <w:szCs w:val="24"/>
        </w:rPr>
        <w:t xml:space="preserve"> </w:t>
      </w:r>
      <w:r w:rsidR="0067554B" w:rsidRPr="006030C7">
        <w:rPr>
          <w:rFonts w:ascii="Futura Lt BT" w:hAnsi="Futura Lt BT"/>
          <w:sz w:val="24"/>
          <w:szCs w:val="24"/>
        </w:rPr>
        <w:t>građevina,</w:t>
      </w:r>
      <w:r w:rsidR="000F14A3">
        <w:rPr>
          <w:rFonts w:ascii="Futura Lt BT" w:hAnsi="Futura Lt BT"/>
          <w:sz w:val="24"/>
          <w:szCs w:val="24"/>
        </w:rPr>
        <w:t xml:space="preserve"> </w:t>
      </w:r>
      <w:r w:rsidR="0067554B" w:rsidRPr="006030C7">
        <w:rPr>
          <w:rFonts w:ascii="Futura Lt BT" w:hAnsi="Futura Lt BT"/>
          <w:sz w:val="24"/>
          <w:szCs w:val="24"/>
        </w:rPr>
        <w:t>javnih</w:t>
      </w:r>
      <w:r w:rsidR="000F14A3">
        <w:rPr>
          <w:rFonts w:ascii="Futura Lt BT" w:hAnsi="Futura Lt BT"/>
          <w:sz w:val="24"/>
          <w:szCs w:val="24"/>
        </w:rPr>
        <w:t xml:space="preserve"> </w:t>
      </w:r>
      <w:r w:rsidR="0067554B" w:rsidRPr="006030C7">
        <w:rPr>
          <w:rFonts w:ascii="Futura Lt BT" w:hAnsi="Futura Lt BT"/>
          <w:sz w:val="24"/>
          <w:szCs w:val="24"/>
        </w:rPr>
        <w:t>cesta</w:t>
      </w:r>
      <w:r w:rsidR="000F14A3">
        <w:rPr>
          <w:rFonts w:ascii="Futura Lt BT" w:hAnsi="Futura Lt BT"/>
          <w:sz w:val="24"/>
          <w:szCs w:val="24"/>
        </w:rPr>
        <w:t xml:space="preserve"> </w:t>
      </w:r>
      <w:r w:rsidR="0067554B" w:rsidRPr="006030C7">
        <w:rPr>
          <w:rFonts w:ascii="Futura Lt BT" w:hAnsi="Futura Lt BT"/>
          <w:sz w:val="24"/>
          <w:szCs w:val="24"/>
        </w:rPr>
        <w:t>i</w:t>
      </w:r>
      <w:r w:rsidR="000F14A3">
        <w:rPr>
          <w:rFonts w:ascii="Futura Lt BT" w:hAnsi="Futura Lt BT"/>
          <w:sz w:val="24"/>
          <w:szCs w:val="24"/>
        </w:rPr>
        <w:t xml:space="preserve"> </w:t>
      </w:r>
      <w:r w:rsidR="0067554B" w:rsidRPr="006030C7">
        <w:rPr>
          <w:rFonts w:ascii="Futura Lt BT" w:hAnsi="Futura Lt BT"/>
          <w:sz w:val="24"/>
          <w:szCs w:val="24"/>
        </w:rPr>
        <w:t>željezničkih</w:t>
      </w:r>
      <w:r w:rsidR="000F14A3">
        <w:rPr>
          <w:rFonts w:ascii="Futura Lt BT" w:hAnsi="Futura Lt BT"/>
          <w:sz w:val="24"/>
          <w:szCs w:val="24"/>
        </w:rPr>
        <w:t xml:space="preserve"> </w:t>
      </w:r>
      <w:r w:rsidR="0067554B" w:rsidRPr="006030C7">
        <w:rPr>
          <w:rFonts w:ascii="Futura Lt BT" w:hAnsi="Futura Lt BT"/>
          <w:sz w:val="24"/>
          <w:szCs w:val="24"/>
        </w:rPr>
        <w:t>pruga,</w:t>
      </w:r>
      <w:r w:rsidR="000F14A3">
        <w:rPr>
          <w:rFonts w:ascii="Futura Lt BT" w:hAnsi="Futura Lt BT"/>
          <w:sz w:val="24"/>
          <w:szCs w:val="24"/>
        </w:rPr>
        <w:t xml:space="preserve"> </w:t>
      </w:r>
      <w:r w:rsidR="0067554B" w:rsidRPr="006030C7">
        <w:rPr>
          <w:rFonts w:ascii="Futura Lt BT" w:hAnsi="Futura Lt BT"/>
          <w:sz w:val="24"/>
          <w:szCs w:val="24"/>
        </w:rPr>
        <w:t>zona</w:t>
      </w:r>
      <w:r w:rsidR="000F14A3">
        <w:rPr>
          <w:rFonts w:ascii="Futura Lt BT" w:hAnsi="Futura Lt BT"/>
          <w:sz w:val="24"/>
          <w:szCs w:val="24"/>
        </w:rPr>
        <w:t xml:space="preserve"> </w:t>
      </w:r>
      <w:r w:rsidR="0067554B" w:rsidRPr="006030C7">
        <w:rPr>
          <w:rFonts w:ascii="Futura Lt BT" w:hAnsi="Futura Lt BT"/>
          <w:sz w:val="24"/>
          <w:szCs w:val="24"/>
        </w:rPr>
        <w:t>istraživanja</w:t>
      </w:r>
      <w:r w:rsidR="000F14A3">
        <w:rPr>
          <w:rFonts w:ascii="Futura Lt BT" w:hAnsi="Futura Lt BT"/>
          <w:sz w:val="24"/>
          <w:szCs w:val="24"/>
        </w:rPr>
        <w:t xml:space="preserve"> </w:t>
      </w:r>
      <w:r w:rsidR="0067554B" w:rsidRPr="006030C7">
        <w:rPr>
          <w:rFonts w:ascii="Futura Lt BT" w:hAnsi="Futura Lt BT"/>
          <w:sz w:val="24"/>
          <w:szCs w:val="24"/>
        </w:rPr>
        <w:t>i</w:t>
      </w:r>
      <w:r w:rsidR="000F14A3">
        <w:rPr>
          <w:rFonts w:ascii="Futura Lt BT" w:hAnsi="Futura Lt BT"/>
          <w:sz w:val="24"/>
          <w:szCs w:val="24"/>
        </w:rPr>
        <w:t xml:space="preserve"> </w:t>
      </w:r>
      <w:r w:rsidR="0067554B" w:rsidRPr="006030C7">
        <w:rPr>
          <w:rFonts w:ascii="Futura Lt BT" w:hAnsi="Futura Lt BT"/>
          <w:sz w:val="24"/>
          <w:szCs w:val="24"/>
        </w:rPr>
        <w:t>eksploatacije</w:t>
      </w:r>
      <w:r w:rsidR="000F14A3">
        <w:rPr>
          <w:rFonts w:ascii="Futura Lt BT" w:hAnsi="Futura Lt BT"/>
          <w:sz w:val="24"/>
          <w:szCs w:val="24"/>
        </w:rPr>
        <w:t xml:space="preserve"> </w:t>
      </w:r>
      <w:r w:rsidR="0067554B" w:rsidRPr="006030C7">
        <w:rPr>
          <w:rFonts w:ascii="Futura Lt BT" w:hAnsi="Futura Lt BT"/>
          <w:sz w:val="24"/>
          <w:szCs w:val="24"/>
        </w:rPr>
        <w:t>mineralnih</w:t>
      </w:r>
      <w:r w:rsidR="000F14A3">
        <w:rPr>
          <w:rFonts w:ascii="Futura Lt BT" w:hAnsi="Futura Lt BT"/>
          <w:sz w:val="24"/>
          <w:szCs w:val="24"/>
        </w:rPr>
        <w:t xml:space="preserve"> </w:t>
      </w:r>
      <w:r w:rsidR="0067554B" w:rsidRPr="006030C7">
        <w:rPr>
          <w:rFonts w:ascii="Futura Lt BT" w:hAnsi="Futura Lt BT"/>
          <w:sz w:val="24"/>
          <w:szCs w:val="24"/>
        </w:rPr>
        <w:t>sirovina</w:t>
      </w:r>
      <w:r w:rsidR="000F14A3">
        <w:rPr>
          <w:rFonts w:ascii="Futura Lt BT" w:hAnsi="Futura Lt BT"/>
          <w:sz w:val="24"/>
          <w:szCs w:val="24"/>
        </w:rPr>
        <w:t xml:space="preserve"> </w:t>
      </w:r>
      <w:r w:rsidR="0067554B" w:rsidRPr="006030C7">
        <w:rPr>
          <w:rFonts w:ascii="Futura Lt BT" w:hAnsi="Futura Lt BT"/>
          <w:sz w:val="24"/>
          <w:szCs w:val="24"/>
        </w:rPr>
        <w:t>te</w:t>
      </w:r>
      <w:r w:rsidR="000F14A3">
        <w:rPr>
          <w:rFonts w:ascii="Futura Lt BT" w:hAnsi="Futura Lt BT"/>
          <w:sz w:val="24"/>
          <w:szCs w:val="24"/>
        </w:rPr>
        <w:t xml:space="preserve"> </w:t>
      </w:r>
      <w:r w:rsidR="0067554B" w:rsidRPr="006030C7">
        <w:rPr>
          <w:rFonts w:ascii="Futura Lt BT" w:hAnsi="Futura Lt BT"/>
          <w:sz w:val="24"/>
          <w:szCs w:val="24"/>
        </w:rPr>
        <w:t>geotermalnih</w:t>
      </w:r>
      <w:r w:rsidR="000F14A3">
        <w:rPr>
          <w:rFonts w:ascii="Futura Lt BT" w:hAnsi="Futura Lt BT"/>
          <w:sz w:val="24"/>
          <w:szCs w:val="24"/>
        </w:rPr>
        <w:t xml:space="preserve"> </w:t>
      </w:r>
      <w:r w:rsidR="0067554B" w:rsidRPr="006030C7">
        <w:rPr>
          <w:rFonts w:ascii="Futura Lt BT" w:hAnsi="Futura Lt BT"/>
          <w:sz w:val="24"/>
          <w:szCs w:val="24"/>
        </w:rPr>
        <w:t>voda,</w:t>
      </w:r>
      <w:r w:rsidR="000F14A3">
        <w:rPr>
          <w:rFonts w:ascii="Futura Lt BT" w:hAnsi="Futura Lt BT"/>
          <w:sz w:val="24"/>
          <w:szCs w:val="24"/>
        </w:rPr>
        <w:t xml:space="preserve"> </w:t>
      </w:r>
      <w:r w:rsidR="0067554B" w:rsidRPr="006030C7">
        <w:rPr>
          <w:rFonts w:ascii="Futura Lt BT" w:hAnsi="Futura Lt BT"/>
          <w:sz w:val="24"/>
          <w:szCs w:val="24"/>
        </w:rPr>
        <w:t>građevinskih</w:t>
      </w:r>
      <w:r w:rsidR="000F14A3">
        <w:rPr>
          <w:rFonts w:ascii="Futura Lt BT" w:hAnsi="Futura Lt BT"/>
          <w:sz w:val="24"/>
          <w:szCs w:val="24"/>
        </w:rPr>
        <w:t xml:space="preserve"> </w:t>
      </w:r>
      <w:r w:rsidR="0067554B" w:rsidRPr="006030C7">
        <w:rPr>
          <w:rFonts w:ascii="Futura Lt BT" w:hAnsi="Futura Lt BT"/>
          <w:sz w:val="24"/>
          <w:szCs w:val="24"/>
        </w:rPr>
        <w:t>područja</w:t>
      </w:r>
      <w:r w:rsidR="000F14A3">
        <w:rPr>
          <w:rFonts w:ascii="Futura Lt BT" w:hAnsi="Futura Lt BT"/>
          <w:sz w:val="24"/>
          <w:szCs w:val="24"/>
        </w:rPr>
        <w:t xml:space="preserve"> </w:t>
      </w:r>
      <w:r w:rsidR="0067554B" w:rsidRPr="006030C7">
        <w:rPr>
          <w:rFonts w:ascii="Futura Lt BT" w:hAnsi="Futura Lt BT"/>
          <w:sz w:val="24"/>
          <w:szCs w:val="24"/>
        </w:rPr>
        <w:t>naselja</w:t>
      </w:r>
      <w:r w:rsidR="000F14A3">
        <w:rPr>
          <w:rFonts w:ascii="Futura Lt BT" w:hAnsi="Futura Lt BT"/>
          <w:sz w:val="24"/>
          <w:szCs w:val="24"/>
        </w:rPr>
        <w:t xml:space="preserve"> </w:t>
      </w:r>
      <w:r w:rsidR="0067554B" w:rsidRPr="006030C7">
        <w:rPr>
          <w:rFonts w:ascii="Futura Lt BT" w:hAnsi="Futura Lt BT"/>
          <w:sz w:val="24"/>
          <w:szCs w:val="24"/>
        </w:rPr>
        <w:t>i</w:t>
      </w:r>
      <w:r w:rsidR="000F14A3">
        <w:rPr>
          <w:rFonts w:ascii="Futura Lt BT" w:hAnsi="Futura Lt BT"/>
          <w:sz w:val="24"/>
          <w:szCs w:val="24"/>
        </w:rPr>
        <w:t xml:space="preserve"> </w:t>
      </w:r>
      <w:r w:rsidR="0067554B" w:rsidRPr="006030C7">
        <w:rPr>
          <w:rFonts w:ascii="Futura Lt BT" w:hAnsi="Futura Lt BT"/>
          <w:sz w:val="24"/>
          <w:szCs w:val="24"/>
        </w:rPr>
        <w:t>izgradnju</w:t>
      </w:r>
      <w:r w:rsidR="000F14A3">
        <w:rPr>
          <w:rFonts w:ascii="Futura Lt BT" w:hAnsi="Futura Lt BT"/>
          <w:sz w:val="24"/>
          <w:szCs w:val="24"/>
        </w:rPr>
        <w:t xml:space="preserve"> </w:t>
      </w:r>
      <w:r w:rsidR="0067554B" w:rsidRPr="006030C7">
        <w:rPr>
          <w:rFonts w:ascii="Futura Lt BT" w:hAnsi="Futura Lt BT"/>
          <w:sz w:val="24"/>
          <w:szCs w:val="24"/>
        </w:rPr>
        <w:t>izvan</w:t>
      </w:r>
      <w:r w:rsidR="000F14A3">
        <w:rPr>
          <w:rFonts w:ascii="Futura Lt BT" w:hAnsi="Futura Lt BT"/>
          <w:sz w:val="24"/>
          <w:szCs w:val="24"/>
        </w:rPr>
        <w:t xml:space="preserve"> </w:t>
      </w:r>
      <w:r w:rsidR="0067554B" w:rsidRPr="006030C7">
        <w:rPr>
          <w:rFonts w:ascii="Futura Lt BT" w:hAnsi="Futura Lt BT"/>
          <w:sz w:val="24"/>
          <w:szCs w:val="24"/>
        </w:rPr>
        <w:t>građevinskih</w:t>
      </w:r>
      <w:r w:rsidR="000F14A3">
        <w:rPr>
          <w:rFonts w:ascii="Futura Lt BT" w:hAnsi="Futura Lt BT"/>
          <w:sz w:val="24"/>
          <w:szCs w:val="24"/>
        </w:rPr>
        <w:t xml:space="preserve"> </w:t>
      </w:r>
      <w:r w:rsidR="0067554B" w:rsidRPr="006030C7">
        <w:rPr>
          <w:rFonts w:ascii="Futura Lt BT" w:hAnsi="Futura Lt BT"/>
          <w:sz w:val="24"/>
          <w:szCs w:val="24"/>
        </w:rPr>
        <w:t>područja,</w:t>
      </w:r>
      <w:r w:rsidR="000F14A3">
        <w:rPr>
          <w:rFonts w:ascii="Futura Lt BT" w:hAnsi="Futura Lt BT"/>
          <w:sz w:val="24"/>
          <w:szCs w:val="24"/>
        </w:rPr>
        <w:t xml:space="preserve"> </w:t>
      </w:r>
      <w:r w:rsidR="0067554B" w:rsidRPr="006030C7">
        <w:rPr>
          <w:rFonts w:ascii="Futura Lt BT" w:hAnsi="Futura Lt BT"/>
          <w:sz w:val="24"/>
          <w:szCs w:val="24"/>
        </w:rPr>
        <w:t>mreže</w:t>
      </w:r>
      <w:r w:rsidR="000F14A3">
        <w:rPr>
          <w:rFonts w:ascii="Futura Lt BT" w:hAnsi="Futura Lt BT"/>
          <w:sz w:val="24"/>
          <w:szCs w:val="24"/>
        </w:rPr>
        <w:t xml:space="preserve"> </w:t>
      </w:r>
      <w:r w:rsidR="0067554B" w:rsidRPr="006030C7">
        <w:rPr>
          <w:rFonts w:ascii="Futura Lt BT" w:hAnsi="Futura Lt BT"/>
          <w:sz w:val="24"/>
          <w:szCs w:val="24"/>
        </w:rPr>
        <w:t>gospodarskih</w:t>
      </w:r>
      <w:r w:rsidR="000F14A3">
        <w:rPr>
          <w:rFonts w:ascii="Futura Lt BT" w:hAnsi="Futura Lt BT"/>
          <w:sz w:val="24"/>
          <w:szCs w:val="24"/>
        </w:rPr>
        <w:t xml:space="preserve"> </w:t>
      </w:r>
      <w:r w:rsidR="0067554B" w:rsidRPr="006030C7">
        <w:rPr>
          <w:rFonts w:ascii="Futura Lt BT" w:hAnsi="Futura Lt BT"/>
          <w:sz w:val="24"/>
          <w:szCs w:val="24"/>
        </w:rPr>
        <w:t>(proizvodnih,</w:t>
      </w:r>
      <w:r w:rsidR="000F14A3">
        <w:rPr>
          <w:rFonts w:ascii="Futura Lt BT" w:hAnsi="Futura Lt BT"/>
          <w:sz w:val="24"/>
          <w:szCs w:val="24"/>
        </w:rPr>
        <w:t xml:space="preserve"> </w:t>
      </w:r>
      <w:r w:rsidR="0067554B" w:rsidRPr="006030C7">
        <w:rPr>
          <w:rFonts w:ascii="Futura Lt BT" w:hAnsi="Futura Lt BT"/>
          <w:sz w:val="24"/>
          <w:szCs w:val="24"/>
        </w:rPr>
        <w:t>poslovnih</w:t>
      </w:r>
      <w:r w:rsidR="000F14A3">
        <w:rPr>
          <w:rFonts w:ascii="Futura Lt BT" w:hAnsi="Futura Lt BT"/>
          <w:sz w:val="24"/>
          <w:szCs w:val="24"/>
        </w:rPr>
        <w:t xml:space="preserve"> </w:t>
      </w:r>
      <w:r w:rsidR="0067554B" w:rsidRPr="006030C7">
        <w:rPr>
          <w:rFonts w:ascii="Futura Lt BT" w:hAnsi="Futura Lt BT"/>
          <w:sz w:val="24"/>
          <w:szCs w:val="24"/>
        </w:rPr>
        <w:t>i</w:t>
      </w:r>
      <w:r w:rsidR="000F14A3">
        <w:rPr>
          <w:rFonts w:ascii="Futura Lt BT" w:hAnsi="Futura Lt BT"/>
          <w:sz w:val="24"/>
          <w:szCs w:val="24"/>
        </w:rPr>
        <w:t xml:space="preserve"> </w:t>
      </w:r>
      <w:r w:rsidR="0067554B" w:rsidRPr="006030C7">
        <w:rPr>
          <w:rFonts w:ascii="Futura Lt BT" w:hAnsi="Futura Lt BT"/>
          <w:sz w:val="24"/>
          <w:szCs w:val="24"/>
        </w:rPr>
        <w:t>turističkih)</w:t>
      </w:r>
      <w:r w:rsidR="000F14A3">
        <w:rPr>
          <w:rFonts w:ascii="Futura Lt BT" w:hAnsi="Futura Lt BT"/>
          <w:sz w:val="24"/>
          <w:szCs w:val="24"/>
        </w:rPr>
        <w:t xml:space="preserve"> </w:t>
      </w:r>
      <w:r w:rsidR="0067554B" w:rsidRPr="006030C7">
        <w:rPr>
          <w:rFonts w:ascii="Futura Lt BT" w:hAnsi="Futura Lt BT"/>
          <w:sz w:val="24"/>
          <w:szCs w:val="24"/>
        </w:rPr>
        <w:t>zona,</w:t>
      </w:r>
      <w:r w:rsidR="000F14A3">
        <w:rPr>
          <w:rFonts w:ascii="Futura Lt BT" w:hAnsi="Futura Lt BT"/>
          <w:sz w:val="24"/>
          <w:szCs w:val="24"/>
        </w:rPr>
        <w:t xml:space="preserve"> </w:t>
      </w:r>
      <w:r w:rsidR="0067554B" w:rsidRPr="006030C7">
        <w:rPr>
          <w:rFonts w:ascii="Futura Lt BT" w:hAnsi="Futura Lt BT"/>
          <w:sz w:val="24"/>
          <w:szCs w:val="24"/>
        </w:rPr>
        <w:t>mreže</w:t>
      </w:r>
      <w:r w:rsidR="000F14A3">
        <w:rPr>
          <w:rFonts w:ascii="Futura Lt BT" w:hAnsi="Futura Lt BT"/>
          <w:sz w:val="24"/>
          <w:szCs w:val="24"/>
        </w:rPr>
        <w:t xml:space="preserve"> </w:t>
      </w:r>
      <w:r w:rsidR="0067554B" w:rsidRPr="006030C7">
        <w:rPr>
          <w:rFonts w:ascii="Futura Lt BT" w:hAnsi="Futura Lt BT"/>
          <w:sz w:val="24"/>
          <w:szCs w:val="24"/>
        </w:rPr>
        <w:t>sportsko-rekreacijskih</w:t>
      </w:r>
      <w:r w:rsidR="000F14A3">
        <w:rPr>
          <w:rFonts w:ascii="Futura Lt BT" w:hAnsi="Futura Lt BT"/>
          <w:sz w:val="24"/>
          <w:szCs w:val="24"/>
        </w:rPr>
        <w:t xml:space="preserve"> </w:t>
      </w:r>
      <w:r w:rsidR="0067554B" w:rsidRPr="006030C7">
        <w:rPr>
          <w:rFonts w:ascii="Futura Lt BT" w:hAnsi="Futura Lt BT"/>
          <w:sz w:val="24"/>
          <w:szCs w:val="24"/>
        </w:rPr>
        <w:t>djelatnosti,</w:t>
      </w:r>
      <w:r w:rsidR="000F14A3">
        <w:rPr>
          <w:rFonts w:ascii="Futura Lt BT" w:hAnsi="Futura Lt BT"/>
          <w:sz w:val="24"/>
          <w:szCs w:val="24"/>
        </w:rPr>
        <w:t xml:space="preserve"> </w:t>
      </w:r>
      <w:r w:rsidR="0067554B" w:rsidRPr="006030C7">
        <w:rPr>
          <w:rFonts w:ascii="Futura Lt BT" w:hAnsi="Futura Lt BT"/>
          <w:sz w:val="24"/>
          <w:szCs w:val="24"/>
        </w:rPr>
        <w:t>zona</w:t>
      </w:r>
      <w:r w:rsidR="000F14A3">
        <w:rPr>
          <w:rFonts w:ascii="Futura Lt BT" w:hAnsi="Futura Lt BT"/>
          <w:sz w:val="24"/>
          <w:szCs w:val="24"/>
        </w:rPr>
        <w:t xml:space="preserve"> </w:t>
      </w:r>
      <w:r w:rsidR="0067554B" w:rsidRPr="006030C7">
        <w:rPr>
          <w:rFonts w:ascii="Futura Lt BT" w:hAnsi="Futura Lt BT"/>
          <w:sz w:val="24"/>
          <w:szCs w:val="24"/>
        </w:rPr>
        <w:t>posebne</w:t>
      </w:r>
      <w:r w:rsidR="000F14A3">
        <w:rPr>
          <w:rFonts w:ascii="Futura Lt BT" w:hAnsi="Futura Lt BT"/>
          <w:sz w:val="24"/>
          <w:szCs w:val="24"/>
        </w:rPr>
        <w:t xml:space="preserve"> </w:t>
      </w:r>
      <w:r w:rsidR="0067554B" w:rsidRPr="006030C7">
        <w:rPr>
          <w:rFonts w:ascii="Futura Lt BT" w:hAnsi="Futura Lt BT"/>
          <w:sz w:val="24"/>
          <w:szCs w:val="24"/>
        </w:rPr>
        <w:t>namjene,</w:t>
      </w:r>
      <w:r w:rsidR="000F14A3">
        <w:rPr>
          <w:rFonts w:ascii="Futura Lt BT" w:hAnsi="Futura Lt BT"/>
          <w:sz w:val="24"/>
          <w:szCs w:val="24"/>
        </w:rPr>
        <w:t xml:space="preserve"> </w:t>
      </w:r>
      <w:r w:rsidR="0067554B" w:rsidRPr="006030C7">
        <w:rPr>
          <w:rFonts w:ascii="Futura Lt BT" w:hAnsi="Futura Lt BT"/>
          <w:sz w:val="24"/>
          <w:szCs w:val="24"/>
        </w:rPr>
        <w:t>vodnih</w:t>
      </w:r>
      <w:r w:rsidR="000F14A3">
        <w:rPr>
          <w:rFonts w:ascii="Futura Lt BT" w:hAnsi="Futura Lt BT"/>
          <w:sz w:val="24"/>
          <w:szCs w:val="24"/>
        </w:rPr>
        <w:t xml:space="preserve"> </w:t>
      </w:r>
      <w:r w:rsidR="0067554B" w:rsidRPr="006030C7">
        <w:rPr>
          <w:rFonts w:ascii="Futura Lt BT" w:hAnsi="Futura Lt BT"/>
          <w:sz w:val="24"/>
          <w:szCs w:val="24"/>
        </w:rPr>
        <w:t>građevina,</w:t>
      </w:r>
      <w:r w:rsidR="000F14A3">
        <w:rPr>
          <w:rFonts w:ascii="Futura Lt BT" w:hAnsi="Futura Lt BT"/>
          <w:sz w:val="24"/>
          <w:szCs w:val="24"/>
        </w:rPr>
        <w:t xml:space="preserve"> </w:t>
      </w:r>
      <w:r w:rsidR="0067554B" w:rsidRPr="006030C7">
        <w:rPr>
          <w:rFonts w:ascii="Futura Lt BT" w:hAnsi="Futura Lt BT"/>
          <w:sz w:val="24"/>
          <w:szCs w:val="24"/>
        </w:rPr>
        <w:t>zona</w:t>
      </w:r>
      <w:r w:rsidR="000F14A3">
        <w:rPr>
          <w:rFonts w:ascii="Futura Lt BT" w:hAnsi="Futura Lt BT"/>
          <w:sz w:val="24"/>
          <w:szCs w:val="24"/>
        </w:rPr>
        <w:t xml:space="preserve"> </w:t>
      </w:r>
      <w:r w:rsidR="0067554B" w:rsidRPr="006030C7">
        <w:rPr>
          <w:rFonts w:ascii="Futura Lt BT" w:hAnsi="Futura Lt BT"/>
          <w:sz w:val="24"/>
          <w:szCs w:val="24"/>
        </w:rPr>
        <w:t>sanitarne</w:t>
      </w:r>
      <w:r w:rsidR="000F14A3">
        <w:rPr>
          <w:rFonts w:ascii="Futura Lt BT" w:hAnsi="Futura Lt BT"/>
          <w:sz w:val="24"/>
          <w:szCs w:val="24"/>
        </w:rPr>
        <w:t xml:space="preserve"> </w:t>
      </w:r>
      <w:r w:rsidR="0067554B" w:rsidRPr="006030C7">
        <w:rPr>
          <w:rFonts w:ascii="Futura Lt BT" w:hAnsi="Futura Lt BT"/>
          <w:sz w:val="24"/>
          <w:szCs w:val="24"/>
        </w:rPr>
        <w:t>zaštite,</w:t>
      </w:r>
      <w:r w:rsidR="000F14A3">
        <w:rPr>
          <w:rFonts w:ascii="Futura Lt BT" w:hAnsi="Futura Lt BT"/>
          <w:sz w:val="24"/>
          <w:szCs w:val="24"/>
        </w:rPr>
        <w:t xml:space="preserve"> </w:t>
      </w:r>
      <w:r w:rsidR="0067554B" w:rsidRPr="006030C7">
        <w:rPr>
          <w:rFonts w:ascii="Futura Lt BT" w:hAnsi="Futura Lt BT"/>
          <w:sz w:val="24"/>
          <w:szCs w:val="24"/>
        </w:rPr>
        <w:t>komunikacijske</w:t>
      </w:r>
      <w:r w:rsidR="000F14A3">
        <w:rPr>
          <w:rFonts w:ascii="Futura Lt BT" w:hAnsi="Futura Lt BT"/>
          <w:sz w:val="24"/>
          <w:szCs w:val="24"/>
        </w:rPr>
        <w:t xml:space="preserve"> </w:t>
      </w:r>
      <w:r w:rsidR="0067554B" w:rsidRPr="006030C7">
        <w:rPr>
          <w:rFonts w:ascii="Futura Lt BT" w:hAnsi="Futura Lt BT"/>
          <w:sz w:val="24"/>
          <w:szCs w:val="24"/>
        </w:rPr>
        <w:t>infrastrukture</w:t>
      </w:r>
      <w:r w:rsidR="000F14A3">
        <w:rPr>
          <w:rFonts w:ascii="Futura Lt BT" w:hAnsi="Futura Lt BT"/>
          <w:sz w:val="24"/>
          <w:szCs w:val="24"/>
        </w:rPr>
        <w:t xml:space="preserve"> </w:t>
      </w:r>
      <w:r w:rsidR="0067554B" w:rsidRPr="006030C7">
        <w:rPr>
          <w:rFonts w:ascii="Futura Lt BT" w:hAnsi="Futura Lt BT"/>
          <w:sz w:val="24"/>
          <w:szCs w:val="24"/>
        </w:rPr>
        <w:t>te</w:t>
      </w:r>
      <w:r w:rsidR="000F14A3">
        <w:rPr>
          <w:rFonts w:ascii="Futura Lt BT" w:hAnsi="Futura Lt BT"/>
          <w:sz w:val="24"/>
          <w:szCs w:val="24"/>
        </w:rPr>
        <w:t xml:space="preserve"> </w:t>
      </w:r>
      <w:r w:rsidR="0067554B" w:rsidRPr="006030C7">
        <w:rPr>
          <w:rFonts w:ascii="Futura Lt BT" w:hAnsi="Futura Lt BT"/>
          <w:sz w:val="24"/>
          <w:szCs w:val="24"/>
        </w:rPr>
        <w:t>obnovljivih</w:t>
      </w:r>
      <w:r w:rsidR="000F14A3">
        <w:rPr>
          <w:rFonts w:ascii="Futura Lt BT" w:hAnsi="Futura Lt BT"/>
          <w:sz w:val="24"/>
          <w:szCs w:val="24"/>
        </w:rPr>
        <w:t xml:space="preserve"> </w:t>
      </w:r>
      <w:r w:rsidR="0067554B" w:rsidRPr="006030C7">
        <w:rPr>
          <w:rFonts w:ascii="Futura Lt BT" w:hAnsi="Futura Lt BT"/>
          <w:sz w:val="24"/>
          <w:szCs w:val="24"/>
        </w:rPr>
        <w:t>izvora</w:t>
      </w:r>
      <w:r w:rsidR="000F14A3">
        <w:rPr>
          <w:rFonts w:ascii="Futura Lt BT" w:hAnsi="Futura Lt BT"/>
          <w:sz w:val="24"/>
          <w:szCs w:val="24"/>
        </w:rPr>
        <w:t xml:space="preserve"> </w:t>
      </w:r>
      <w:r w:rsidR="0067554B" w:rsidRPr="006030C7">
        <w:rPr>
          <w:rFonts w:ascii="Futura Lt BT" w:hAnsi="Futura Lt BT"/>
          <w:sz w:val="24"/>
          <w:szCs w:val="24"/>
        </w:rPr>
        <w:t>energije.</w:t>
      </w:r>
      <w:r w:rsidR="000F14A3">
        <w:rPr>
          <w:rFonts w:ascii="Futura Lt BT" w:hAnsi="Futura Lt BT"/>
          <w:sz w:val="24"/>
          <w:szCs w:val="24"/>
        </w:rPr>
        <w:t xml:space="preserve"> </w:t>
      </w:r>
    </w:p>
    <w:p w14:paraId="43031BD6" w14:textId="1DCBDBE0" w:rsidR="00151761" w:rsidRDefault="00346DA5" w:rsidP="00175A13">
      <w:pPr>
        <w:spacing w:after="0" w:line="240" w:lineRule="auto"/>
        <w:jc w:val="both"/>
        <w:rPr>
          <w:rFonts w:ascii="Futura Lt BT" w:hAnsi="Futura Lt BT"/>
          <w:sz w:val="24"/>
          <w:szCs w:val="24"/>
        </w:rPr>
      </w:pPr>
      <w:r>
        <w:rPr>
          <w:rFonts w:ascii="Futura Lt BT" w:hAnsi="Futura Lt BT"/>
          <w:sz w:val="24"/>
          <w:szCs w:val="24"/>
        </w:rPr>
        <w:t>Od</w:t>
      </w:r>
      <w:r w:rsidR="000F14A3">
        <w:rPr>
          <w:rFonts w:ascii="Futura Lt BT" w:hAnsi="Futura Lt BT"/>
          <w:sz w:val="24"/>
          <w:szCs w:val="24"/>
        </w:rPr>
        <w:t xml:space="preserve"> </w:t>
      </w:r>
      <w:r>
        <w:rPr>
          <w:rFonts w:ascii="Futura Lt BT" w:hAnsi="Futura Lt BT"/>
          <w:sz w:val="24"/>
          <w:szCs w:val="24"/>
        </w:rPr>
        <w:t>prostornih</w:t>
      </w:r>
      <w:r w:rsidR="000F14A3">
        <w:rPr>
          <w:rFonts w:ascii="Futura Lt BT" w:hAnsi="Futura Lt BT"/>
          <w:sz w:val="24"/>
          <w:szCs w:val="24"/>
        </w:rPr>
        <w:t xml:space="preserve"> </w:t>
      </w:r>
      <w:r>
        <w:rPr>
          <w:rFonts w:ascii="Futura Lt BT" w:hAnsi="Futura Lt BT"/>
          <w:sz w:val="24"/>
          <w:szCs w:val="24"/>
        </w:rPr>
        <w:t>planova</w:t>
      </w:r>
      <w:r w:rsidR="000F14A3">
        <w:rPr>
          <w:rFonts w:ascii="Futura Lt BT" w:hAnsi="Futura Lt BT"/>
          <w:sz w:val="24"/>
          <w:szCs w:val="24"/>
        </w:rPr>
        <w:t xml:space="preserve"> </w:t>
      </w:r>
      <w:r w:rsidR="00216B13">
        <w:rPr>
          <w:rFonts w:ascii="Futura Lt BT" w:hAnsi="Futura Lt BT"/>
          <w:sz w:val="24"/>
          <w:szCs w:val="24"/>
        </w:rPr>
        <w:t>lokalne</w:t>
      </w:r>
      <w:r w:rsidR="000F14A3">
        <w:rPr>
          <w:rFonts w:ascii="Futura Lt BT" w:hAnsi="Futura Lt BT"/>
          <w:sz w:val="24"/>
          <w:szCs w:val="24"/>
        </w:rPr>
        <w:t xml:space="preserve"> </w:t>
      </w:r>
      <w:r w:rsidR="00216B13">
        <w:rPr>
          <w:rFonts w:ascii="Futura Lt BT" w:hAnsi="Futura Lt BT"/>
          <w:sz w:val="24"/>
          <w:szCs w:val="24"/>
        </w:rPr>
        <w:t>razine</w:t>
      </w:r>
      <w:r w:rsidR="000F14A3">
        <w:rPr>
          <w:rFonts w:ascii="Futura Lt BT" w:hAnsi="Futura Lt BT"/>
          <w:sz w:val="24"/>
          <w:szCs w:val="24"/>
        </w:rPr>
        <w:t xml:space="preserve"> </w:t>
      </w:r>
      <w:r>
        <w:rPr>
          <w:rFonts w:ascii="Futura Lt BT" w:hAnsi="Futura Lt BT"/>
          <w:sz w:val="24"/>
          <w:szCs w:val="24"/>
        </w:rPr>
        <w:t>gradova</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općina,</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izvještajnom</w:t>
      </w:r>
      <w:r w:rsidR="000F14A3">
        <w:rPr>
          <w:rFonts w:ascii="Futura Lt BT" w:hAnsi="Futura Lt BT"/>
          <w:sz w:val="24"/>
          <w:szCs w:val="24"/>
        </w:rPr>
        <w:t xml:space="preserve"> </w:t>
      </w:r>
      <w:r>
        <w:rPr>
          <w:rFonts w:ascii="Futura Lt BT" w:hAnsi="Futura Lt BT"/>
          <w:sz w:val="24"/>
          <w:szCs w:val="24"/>
        </w:rPr>
        <w:t>razdoblju</w:t>
      </w:r>
      <w:r w:rsidR="000F14A3">
        <w:rPr>
          <w:rFonts w:ascii="Futura Lt BT" w:hAnsi="Futura Lt BT"/>
          <w:sz w:val="24"/>
          <w:szCs w:val="24"/>
        </w:rPr>
        <w:t xml:space="preserve"> </w:t>
      </w:r>
      <w:r>
        <w:rPr>
          <w:rFonts w:ascii="Futura Lt BT" w:hAnsi="Futura Lt BT"/>
          <w:sz w:val="24"/>
          <w:szCs w:val="24"/>
        </w:rPr>
        <w:t>donesene</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ili</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izradi</w:t>
      </w:r>
      <w:r w:rsidR="000F14A3">
        <w:rPr>
          <w:rFonts w:ascii="Futura Lt BT" w:hAnsi="Futura Lt BT"/>
          <w:sz w:val="24"/>
          <w:szCs w:val="24"/>
        </w:rPr>
        <w:t xml:space="preserve"> </w:t>
      </w:r>
      <w:r>
        <w:rPr>
          <w:rFonts w:ascii="Futura Lt BT" w:hAnsi="Futura Lt BT"/>
          <w:sz w:val="24"/>
          <w:szCs w:val="24"/>
        </w:rPr>
        <w:t>sljedeće</w:t>
      </w:r>
      <w:r w:rsidR="000F14A3">
        <w:rPr>
          <w:rFonts w:ascii="Futura Lt BT" w:hAnsi="Futura Lt BT"/>
          <w:sz w:val="24"/>
          <w:szCs w:val="24"/>
        </w:rPr>
        <w:t xml:space="preserve"> </w:t>
      </w:r>
      <w:r>
        <w:rPr>
          <w:rFonts w:ascii="Futura Lt BT" w:hAnsi="Futura Lt BT"/>
          <w:sz w:val="24"/>
          <w:szCs w:val="24"/>
        </w:rPr>
        <w:t>izmjene</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dopune</w:t>
      </w:r>
      <w:r w:rsidR="000F14A3">
        <w:rPr>
          <w:rFonts w:ascii="Futura Lt BT" w:hAnsi="Futura Lt BT"/>
          <w:sz w:val="24"/>
          <w:szCs w:val="24"/>
        </w:rPr>
        <w:t xml:space="preserve"> </w:t>
      </w:r>
      <w:r w:rsidR="002A15BA">
        <w:rPr>
          <w:rFonts w:ascii="Futura Lt BT" w:hAnsi="Futura Lt BT"/>
          <w:sz w:val="24"/>
          <w:szCs w:val="24"/>
        </w:rPr>
        <w:t>prostornih</w:t>
      </w:r>
      <w:r w:rsidR="000F14A3">
        <w:rPr>
          <w:rFonts w:ascii="Futura Lt BT" w:hAnsi="Futura Lt BT"/>
          <w:sz w:val="24"/>
          <w:szCs w:val="24"/>
        </w:rPr>
        <w:t xml:space="preserve"> </w:t>
      </w:r>
      <w:r w:rsidR="002A15BA">
        <w:rPr>
          <w:rFonts w:ascii="Futura Lt BT" w:hAnsi="Futura Lt BT"/>
          <w:sz w:val="24"/>
          <w:szCs w:val="24"/>
        </w:rPr>
        <w:t>planova</w:t>
      </w:r>
      <w:r>
        <w:rPr>
          <w:rFonts w:ascii="Futura Lt BT" w:hAnsi="Futura Lt BT"/>
          <w:sz w:val="24"/>
          <w:szCs w:val="24"/>
        </w:rPr>
        <w:t>:</w:t>
      </w:r>
    </w:p>
    <w:p w14:paraId="42F7634E" w14:textId="77777777" w:rsidR="00E71FC6" w:rsidRDefault="00E71FC6" w:rsidP="0083773C">
      <w:pPr>
        <w:spacing w:after="0" w:line="240" w:lineRule="auto"/>
        <w:rPr>
          <w:rFonts w:ascii="Futura Lt BT" w:hAnsi="Futura Lt BT"/>
          <w:sz w:val="24"/>
          <w:szCs w:val="24"/>
        </w:rPr>
      </w:pPr>
    </w:p>
    <w:p w14:paraId="5FD8F7F7" w14:textId="24ADF918" w:rsidR="00151761" w:rsidRDefault="00151761" w:rsidP="00151761">
      <w:pPr>
        <w:jc w:val="both"/>
        <w:rPr>
          <w:rFonts w:ascii="Futura Lt BT" w:hAnsi="Futura Lt BT"/>
          <w:sz w:val="24"/>
          <w:szCs w:val="24"/>
        </w:rPr>
      </w:pPr>
      <w:r w:rsidRPr="00151761">
        <w:rPr>
          <w:rFonts w:ascii="Futura Lt BT" w:hAnsi="Futura Lt BT"/>
          <w:noProof/>
          <w:sz w:val="24"/>
          <w:szCs w:val="24"/>
        </w:rPr>
        <w:lastRenderedPageBreak/>
        <w:drawing>
          <wp:inline distT="0" distB="0" distL="0" distR="0" wp14:anchorId="4139CCBC" wp14:editId="484574E3">
            <wp:extent cx="6225540" cy="6510020"/>
            <wp:effectExtent l="0" t="0" r="3810" b="5080"/>
            <wp:docPr id="257107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107111" name=""/>
                    <pic:cNvPicPr/>
                  </pic:nvPicPr>
                  <pic:blipFill>
                    <a:blip r:embed="rId89"/>
                    <a:stretch>
                      <a:fillRect/>
                    </a:stretch>
                  </pic:blipFill>
                  <pic:spPr>
                    <a:xfrm>
                      <a:off x="0" y="0"/>
                      <a:ext cx="6244789" cy="6530149"/>
                    </a:xfrm>
                    <a:prstGeom prst="rect">
                      <a:avLst/>
                    </a:prstGeom>
                  </pic:spPr>
                </pic:pic>
              </a:graphicData>
            </a:graphic>
          </wp:inline>
        </w:drawing>
      </w:r>
    </w:p>
    <w:p w14:paraId="789C4EE8" w14:textId="77777777" w:rsidR="00C34123" w:rsidRDefault="00C34123" w:rsidP="00C34123">
      <w:pPr>
        <w:jc w:val="both"/>
        <w:rPr>
          <w:rFonts w:ascii="Futura Lt BT" w:hAnsi="Futura Lt BT"/>
          <w:b/>
          <w:bCs/>
          <w:sz w:val="24"/>
          <w:szCs w:val="24"/>
        </w:rPr>
      </w:pPr>
      <w:r w:rsidRPr="00B255E7">
        <w:rPr>
          <w:rFonts w:ascii="Futura Lt BT" w:hAnsi="Futura Lt BT"/>
          <w:b/>
          <w:bCs/>
          <w:sz w:val="24"/>
          <w:szCs w:val="24"/>
        </w:rPr>
        <w:t>Prema</w:t>
      </w:r>
      <w:r>
        <w:rPr>
          <w:rFonts w:ascii="Futura Lt BT" w:hAnsi="Futura Lt BT"/>
          <w:b/>
          <w:bCs/>
          <w:sz w:val="24"/>
          <w:szCs w:val="24"/>
        </w:rPr>
        <w:t xml:space="preserve"> </w:t>
      </w:r>
      <w:r w:rsidRPr="00B255E7">
        <w:rPr>
          <w:rFonts w:ascii="Futura Lt BT" w:hAnsi="Futura Lt BT"/>
          <w:b/>
          <w:bCs/>
          <w:sz w:val="24"/>
          <w:szCs w:val="24"/>
        </w:rPr>
        <w:t>podacima</w:t>
      </w:r>
      <w:r>
        <w:rPr>
          <w:rFonts w:ascii="Futura Lt BT" w:hAnsi="Futura Lt BT"/>
          <w:b/>
          <w:bCs/>
          <w:sz w:val="24"/>
          <w:szCs w:val="24"/>
        </w:rPr>
        <w:t xml:space="preserve"> </w:t>
      </w:r>
      <w:r w:rsidRPr="00B255E7">
        <w:rPr>
          <w:rFonts w:ascii="Futura Lt BT" w:hAnsi="Futura Lt BT"/>
          <w:b/>
          <w:bCs/>
          <w:sz w:val="24"/>
          <w:szCs w:val="24"/>
        </w:rPr>
        <w:t>I</w:t>
      </w:r>
      <w:r>
        <w:rPr>
          <w:rFonts w:ascii="Futura Lt BT" w:hAnsi="Futura Lt BT"/>
          <w:b/>
          <w:bCs/>
          <w:sz w:val="24"/>
          <w:szCs w:val="24"/>
        </w:rPr>
        <w:t>nformacijskog sustava prostornog uređenja (I</w:t>
      </w:r>
      <w:r w:rsidRPr="00B255E7">
        <w:rPr>
          <w:rFonts w:ascii="Futura Lt BT" w:hAnsi="Futura Lt BT"/>
          <w:b/>
          <w:bCs/>
          <w:sz w:val="24"/>
          <w:szCs w:val="24"/>
        </w:rPr>
        <w:t>SPU</w:t>
      </w:r>
      <w:r>
        <w:rPr>
          <w:rFonts w:ascii="Futura Lt BT" w:hAnsi="Futura Lt BT"/>
          <w:b/>
          <w:bCs/>
          <w:sz w:val="24"/>
          <w:szCs w:val="24"/>
        </w:rPr>
        <w:t>)</w:t>
      </w:r>
      <w:r w:rsidRPr="00B255E7">
        <w:rPr>
          <w:rFonts w:ascii="Futura Lt BT" w:hAnsi="Futura Lt BT"/>
          <w:b/>
          <w:bCs/>
          <w:sz w:val="24"/>
          <w:szCs w:val="24"/>
        </w:rPr>
        <w:t>,</w:t>
      </w:r>
      <w:r>
        <w:rPr>
          <w:rFonts w:ascii="Futura Lt BT" w:hAnsi="Futura Lt BT"/>
          <w:b/>
          <w:bCs/>
          <w:sz w:val="24"/>
          <w:szCs w:val="24"/>
        </w:rPr>
        <w:t xml:space="preserve"> </w:t>
      </w:r>
      <w:r w:rsidRPr="00B255E7">
        <w:rPr>
          <w:rFonts w:ascii="Futura Lt BT" w:hAnsi="Futura Lt BT"/>
          <w:b/>
          <w:bCs/>
          <w:sz w:val="24"/>
          <w:szCs w:val="24"/>
        </w:rPr>
        <w:t>na</w:t>
      </w:r>
      <w:r>
        <w:rPr>
          <w:rFonts w:ascii="Futura Lt BT" w:hAnsi="Futura Lt BT"/>
          <w:b/>
          <w:bCs/>
          <w:sz w:val="24"/>
          <w:szCs w:val="24"/>
        </w:rPr>
        <w:t xml:space="preserve"> </w:t>
      </w:r>
      <w:r w:rsidRPr="00B255E7">
        <w:rPr>
          <w:rFonts w:ascii="Futura Lt BT" w:hAnsi="Futura Lt BT"/>
          <w:b/>
          <w:bCs/>
          <w:sz w:val="24"/>
          <w:szCs w:val="24"/>
        </w:rPr>
        <w:t>području</w:t>
      </w:r>
      <w:r>
        <w:rPr>
          <w:rFonts w:ascii="Futura Lt BT" w:hAnsi="Futura Lt BT"/>
          <w:b/>
          <w:bCs/>
          <w:sz w:val="24"/>
          <w:szCs w:val="24"/>
        </w:rPr>
        <w:t xml:space="preserve"> </w:t>
      </w:r>
      <w:r w:rsidRPr="00B255E7">
        <w:rPr>
          <w:rFonts w:ascii="Futura Lt BT" w:hAnsi="Futura Lt BT"/>
          <w:b/>
          <w:bCs/>
          <w:sz w:val="24"/>
          <w:szCs w:val="24"/>
        </w:rPr>
        <w:t>Karlovačke</w:t>
      </w:r>
      <w:r>
        <w:rPr>
          <w:rFonts w:ascii="Futura Lt BT" w:hAnsi="Futura Lt BT"/>
          <w:b/>
          <w:bCs/>
          <w:sz w:val="24"/>
          <w:szCs w:val="24"/>
        </w:rPr>
        <w:t xml:space="preserve"> </w:t>
      </w:r>
      <w:r w:rsidRPr="00B255E7">
        <w:rPr>
          <w:rFonts w:ascii="Futura Lt BT" w:hAnsi="Futura Lt BT"/>
          <w:b/>
          <w:bCs/>
          <w:sz w:val="24"/>
          <w:szCs w:val="24"/>
        </w:rPr>
        <w:t>županije,</w:t>
      </w:r>
      <w:r>
        <w:rPr>
          <w:rFonts w:ascii="Futura Lt BT" w:hAnsi="Futura Lt BT"/>
          <w:b/>
          <w:bCs/>
          <w:sz w:val="24"/>
          <w:szCs w:val="24"/>
        </w:rPr>
        <w:t xml:space="preserve"> </w:t>
      </w:r>
      <w:r w:rsidRPr="00B255E7">
        <w:rPr>
          <w:rFonts w:ascii="Futura Lt BT" w:hAnsi="Futura Lt BT"/>
          <w:b/>
          <w:bCs/>
          <w:sz w:val="24"/>
          <w:szCs w:val="24"/>
        </w:rPr>
        <w:t>važećih</w:t>
      </w:r>
      <w:r>
        <w:rPr>
          <w:rFonts w:ascii="Futura Lt BT" w:hAnsi="Futura Lt BT"/>
          <w:b/>
          <w:bCs/>
          <w:sz w:val="24"/>
          <w:szCs w:val="24"/>
        </w:rPr>
        <w:t xml:space="preserve"> </w:t>
      </w:r>
      <w:r w:rsidRPr="00B255E7">
        <w:rPr>
          <w:rFonts w:ascii="Futura Lt BT" w:hAnsi="Futura Lt BT"/>
          <w:b/>
          <w:bCs/>
          <w:sz w:val="24"/>
          <w:szCs w:val="24"/>
        </w:rPr>
        <w:t>je</w:t>
      </w:r>
      <w:r>
        <w:rPr>
          <w:rFonts w:ascii="Futura Lt BT" w:hAnsi="Futura Lt BT"/>
          <w:b/>
          <w:bCs/>
          <w:sz w:val="24"/>
          <w:szCs w:val="24"/>
        </w:rPr>
        <w:t>:</w:t>
      </w:r>
    </w:p>
    <w:p w14:paraId="1F8C0D60" w14:textId="4D6AE8E8" w:rsidR="00C34123" w:rsidRPr="00D30E8E" w:rsidRDefault="00C34123" w:rsidP="00557570">
      <w:pPr>
        <w:pStyle w:val="Odlomakpopisa"/>
        <w:numPr>
          <w:ilvl w:val="0"/>
          <w:numId w:val="20"/>
        </w:numPr>
        <w:spacing w:after="0" w:line="240" w:lineRule="auto"/>
        <w:jc w:val="both"/>
        <w:rPr>
          <w:rFonts w:ascii="Futura Lt BT" w:hAnsi="Futura Lt BT"/>
          <w:sz w:val="24"/>
          <w:szCs w:val="24"/>
        </w:rPr>
      </w:pPr>
      <w:r w:rsidRPr="00D30E8E">
        <w:rPr>
          <w:rFonts w:ascii="Futura Lt BT" w:hAnsi="Futura Lt BT"/>
          <w:sz w:val="24"/>
          <w:szCs w:val="24"/>
        </w:rPr>
        <w:t>2</w:t>
      </w:r>
      <w:r>
        <w:rPr>
          <w:rFonts w:ascii="Futura Lt BT" w:hAnsi="Futura Lt BT"/>
          <w:sz w:val="24"/>
          <w:szCs w:val="24"/>
        </w:rPr>
        <w:t xml:space="preserve"> prostorna plana područja posebnih obilježja</w:t>
      </w:r>
    </w:p>
    <w:p w14:paraId="5AE9CF59" w14:textId="3355397E" w:rsidR="00C34123" w:rsidRPr="00D30E8E" w:rsidRDefault="00C34123" w:rsidP="00557570">
      <w:pPr>
        <w:pStyle w:val="Odlomakpopisa"/>
        <w:numPr>
          <w:ilvl w:val="0"/>
          <w:numId w:val="20"/>
        </w:numPr>
        <w:spacing w:after="0" w:line="240" w:lineRule="auto"/>
        <w:jc w:val="both"/>
        <w:rPr>
          <w:rFonts w:ascii="Futura Lt BT" w:hAnsi="Futura Lt BT"/>
          <w:sz w:val="24"/>
          <w:szCs w:val="24"/>
        </w:rPr>
      </w:pPr>
      <w:r w:rsidRPr="00D30E8E">
        <w:rPr>
          <w:rFonts w:ascii="Futura Lt BT" w:hAnsi="Futura Lt BT"/>
          <w:sz w:val="24"/>
          <w:szCs w:val="24"/>
        </w:rPr>
        <w:t>5</w:t>
      </w:r>
      <w:r>
        <w:rPr>
          <w:rFonts w:ascii="Futura Lt BT" w:hAnsi="Futura Lt BT"/>
          <w:sz w:val="24"/>
          <w:szCs w:val="24"/>
        </w:rPr>
        <w:t xml:space="preserve"> prostornih planova uređenja gradova (22 izmjene i dopune)</w:t>
      </w:r>
      <w:r w:rsidRPr="00D30E8E">
        <w:rPr>
          <w:rFonts w:ascii="Futura Lt BT" w:hAnsi="Futura Lt BT"/>
          <w:sz w:val="24"/>
          <w:szCs w:val="24"/>
        </w:rPr>
        <w:t>;</w:t>
      </w:r>
      <w:r>
        <w:rPr>
          <w:rFonts w:ascii="Futura Lt BT" w:hAnsi="Futura Lt BT"/>
          <w:sz w:val="24"/>
          <w:szCs w:val="24"/>
        </w:rPr>
        <w:t xml:space="preserve"> </w:t>
      </w:r>
    </w:p>
    <w:p w14:paraId="56C4815E" w14:textId="35709122" w:rsidR="00C34123" w:rsidRPr="00D30E8E" w:rsidRDefault="00C34123" w:rsidP="00557570">
      <w:pPr>
        <w:pStyle w:val="Odlomakpopisa"/>
        <w:numPr>
          <w:ilvl w:val="0"/>
          <w:numId w:val="20"/>
        </w:numPr>
        <w:spacing w:after="0" w:line="240" w:lineRule="auto"/>
        <w:jc w:val="both"/>
        <w:rPr>
          <w:rFonts w:ascii="Futura Lt BT" w:hAnsi="Futura Lt BT"/>
          <w:sz w:val="24"/>
          <w:szCs w:val="24"/>
        </w:rPr>
      </w:pPr>
      <w:r w:rsidRPr="00D30E8E">
        <w:rPr>
          <w:rFonts w:ascii="Futura Lt BT" w:hAnsi="Futura Lt BT"/>
          <w:sz w:val="24"/>
          <w:szCs w:val="24"/>
        </w:rPr>
        <w:t>17</w:t>
      </w:r>
      <w:r>
        <w:rPr>
          <w:rFonts w:ascii="Futura Lt BT" w:hAnsi="Futura Lt BT"/>
          <w:sz w:val="24"/>
          <w:szCs w:val="24"/>
        </w:rPr>
        <w:t xml:space="preserve"> prostornih planova uređenja općina </w:t>
      </w:r>
      <w:r w:rsidRPr="00D30E8E">
        <w:rPr>
          <w:rFonts w:ascii="Futura Lt BT" w:hAnsi="Futura Lt BT"/>
          <w:sz w:val="24"/>
          <w:szCs w:val="24"/>
        </w:rPr>
        <w:t>(</w:t>
      </w:r>
      <w:r>
        <w:rPr>
          <w:rFonts w:ascii="Futura Lt BT" w:hAnsi="Futura Lt BT"/>
          <w:sz w:val="24"/>
          <w:szCs w:val="24"/>
        </w:rPr>
        <w:t>70 izmjena i dopuna</w:t>
      </w:r>
      <w:r w:rsidRPr="00D30E8E">
        <w:rPr>
          <w:rFonts w:ascii="Futura Lt BT" w:hAnsi="Futura Lt BT"/>
          <w:sz w:val="24"/>
          <w:szCs w:val="24"/>
        </w:rPr>
        <w:t>);</w:t>
      </w:r>
      <w:r>
        <w:rPr>
          <w:rFonts w:ascii="Futura Lt BT" w:hAnsi="Futura Lt BT"/>
          <w:sz w:val="24"/>
          <w:szCs w:val="24"/>
        </w:rPr>
        <w:t xml:space="preserve"> </w:t>
      </w:r>
    </w:p>
    <w:p w14:paraId="4BA3CC8A" w14:textId="4CDA829B" w:rsidR="00C34123" w:rsidRPr="00D30E8E" w:rsidRDefault="00C34123" w:rsidP="00557570">
      <w:pPr>
        <w:pStyle w:val="Odlomakpopisa"/>
        <w:numPr>
          <w:ilvl w:val="0"/>
          <w:numId w:val="20"/>
        </w:numPr>
        <w:spacing w:after="0" w:line="240" w:lineRule="auto"/>
        <w:jc w:val="both"/>
        <w:rPr>
          <w:rFonts w:ascii="Futura Lt BT" w:hAnsi="Futura Lt BT"/>
          <w:sz w:val="24"/>
          <w:szCs w:val="24"/>
        </w:rPr>
      </w:pPr>
      <w:r w:rsidRPr="00D30E8E">
        <w:rPr>
          <w:rFonts w:ascii="Futura Lt BT" w:hAnsi="Futura Lt BT"/>
          <w:sz w:val="24"/>
          <w:szCs w:val="24"/>
        </w:rPr>
        <w:t>1</w:t>
      </w:r>
      <w:r>
        <w:rPr>
          <w:rFonts w:ascii="Futura Lt BT" w:hAnsi="Futura Lt BT"/>
          <w:sz w:val="24"/>
          <w:szCs w:val="24"/>
        </w:rPr>
        <w:t xml:space="preserve"> generalni urbanistički plan</w:t>
      </w:r>
      <w:r w:rsidRPr="00D30E8E">
        <w:rPr>
          <w:rFonts w:ascii="Futura Lt BT" w:hAnsi="Futura Lt BT"/>
          <w:sz w:val="24"/>
          <w:szCs w:val="24"/>
        </w:rPr>
        <w:t>;</w:t>
      </w:r>
      <w:r>
        <w:rPr>
          <w:rFonts w:ascii="Futura Lt BT" w:hAnsi="Futura Lt BT"/>
          <w:sz w:val="24"/>
          <w:szCs w:val="24"/>
        </w:rPr>
        <w:t xml:space="preserve"> </w:t>
      </w:r>
    </w:p>
    <w:p w14:paraId="65EA985B" w14:textId="08EF0B1F" w:rsidR="00C34123" w:rsidRPr="00D30E8E" w:rsidRDefault="00C34123" w:rsidP="00557570">
      <w:pPr>
        <w:pStyle w:val="Odlomakpopisa"/>
        <w:numPr>
          <w:ilvl w:val="0"/>
          <w:numId w:val="20"/>
        </w:numPr>
        <w:spacing w:after="0" w:line="240" w:lineRule="auto"/>
        <w:jc w:val="both"/>
        <w:rPr>
          <w:rFonts w:ascii="Futura Lt BT" w:hAnsi="Futura Lt BT"/>
          <w:sz w:val="24"/>
          <w:szCs w:val="24"/>
        </w:rPr>
      </w:pPr>
      <w:r w:rsidRPr="00D30E8E">
        <w:rPr>
          <w:rFonts w:ascii="Futura Lt BT" w:hAnsi="Futura Lt BT"/>
          <w:sz w:val="24"/>
          <w:szCs w:val="24"/>
        </w:rPr>
        <w:t>24</w:t>
      </w:r>
      <w:r>
        <w:rPr>
          <w:rFonts w:ascii="Futura Lt BT" w:hAnsi="Futura Lt BT"/>
          <w:sz w:val="24"/>
          <w:szCs w:val="24"/>
        </w:rPr>
        <w:t xml:space="preserve"> urbanističkih planova uređenja</w:t>
      </w:r>
      <w:r w:rsidRPr="00D30E8E">
        <w:rPr>
          <w:rFonts w:ascii="Futura Lt BT" w:hAnsi="Futura Lt BT"/>
          <w:sz w:val="24"/>
          <w:szCs w:val="24"/>
        </w:rPr>
        <w:t>;</w:t>
      </w:r>
      <w:r>
        <w:rPr>
          <w:rFonts w:ascii="Futura Lt BT" w:hAnsi="Futura Lt BT"/>
          <w:sz w:val="24"/>
          <w:szCs w:val="24"/>
        </w:rPr>
        <w:t xml:space="preserve"> </w:t>
      </w:r>
    </w:p>
    <w:p w14:paraId="73E3CD2C" w14:textId="030ECAB9" w:rsidR="00C34123" w:rsidRPr="00D30E8E" w:rsidRDefault="00C34123" w:rsidP="00557570">
      <w:pPr>
        <w:pStyle w:val="Odlomakpopisa"/>
        <w:numPr>
          <w:ilvl w:val="0"/>
          <w:numId w:val="20"/>
        </w:numPr>
        <w:spacing w:after="0" w:line="240" w:lineRule="auto"/>
        <w:jc w:val="both"/>
        <w:rPr>
          <w:rFonts w:ascii="Futura Lt BT" w:hAnsi="Futura Lt BT"/>
          <w:sz w:val="24"/>
          <w:szCs w:val="24"/>
        </w:rPr>
      </w:pPr>
      <w:r w:rsidRPr="00D30E8E">
        <w:rPr>
          <w:rFonts w:ascii="Futura Lt BT" w:hAnsi="Futura Lt BT"/>
          <w:sz w:val="24"/>
          <w:szCs w:val="24"/>
        </w:rPr>
        <w:t>31</w:t>
      </w:r>
      <w:r>
        <w:rPr>
          <w:rFonts w:ascii="Futura Lt BT" w:hAnsi="Futura Lt BT"/>
          <w:sz w:val="24"/>
          <w:szCs w:val="24"/>
        </w:rPr>
        <w:t xml:space="preserve"> detaljni plan/provedbenu urbanistički plan </w:t>
      </w:r>
      <w:r w:rsidRPr="00D30E8E">
        <w:rPr>
          <w:rFonts w:ascii="Futura Lt BT" w:hAnsi="Futura Lt BT"/>
          <w:sz w:val="24"/>
          <w:szCs w:val="24"/>
        </w:rPr>
        <w:t>uz</w:t>
      </w:r>
      <w:r>
        <w:rPr>
          <w:rFonts w:ascii="Futura Lt BT" w:hAnsi="Futura Lt BT"/>
          <w:sz w:val="24"/>
          <w:szCs w:val="24"/>
        </w:rPr>
        <w:t xml:space="preserve"> </w:t>
      </w:r>
      <w:r w:rsidRPr="00D30E8E">
        <w:rPr>
          <w:rFonts w:ascii="Futura Lt BT" w:hAnsi="Futura Lt BT"/>
          <w:sz w:val="24"/>
          <w:szCs w:val="24"/>
        </w:rPr>
        <w:t>pripadajuće</w:t>
      </w:r>
      <w:r>
        <w:rPr>
          <w:rFonts w:ascii="Futura Lt BT" w:hAnsi="Futura Lt BT"/>
          <w:sz w:val="24"/>
          <w:szCs w:val="24"/>
        </w:rPr>
        <w:t xml:space="preserve"> </w:t>
      </w:r>
      <w:r w:rsidRPr="00D30E8E">
        <w:rPr>
          <w:rFonts w:ascii="Futura Lt BT" w:hAnsi="Futura Lt BT"/>
          <w:sz w:val="24"/>
          <w:szCs w:val="24"/>
        </w:rPr>
        <w:t>izmjene</w:t>
      </w:r>
      <w:r>
        <w:rPr>
          <w:rFonts w:ascii="Futura Lt BT" w:hAnsi="Futura Lt BT"/>
          <w:sz w:val="24"/>
          <w:szCs w:val="24"/>
        </w:rPr>
        <w:t xml:space="preserve"> </w:t>
      </w:r>
      <w:r w:rsidRPr="00D30E8E">
        <w:rPr>
          <w:rFonts w:ascii="Futura Lt BT" w:hAnsi="Futura Lt BT"/>
          <w:sz w:val="24"/>
          <w:szCs w:val="24"/>
        </w:rPr>
        <w:t>i</w:t>
      </w:r>
      <w:r>
        <w:rPr>
          <w:rFonts w:ascii="Futura Lt BT" w:hAnsi="Futura Lt BT"/>
          <w:sz w:val="24"/>
          <w:szCs w:val="24"/>
        </w:rPr>
        <w:t xml:space="preserve"> </w:t>
      </w:r>
      <w:r w:rsidRPr="00D30E8E">
        <w:rPr>
          <w:rFonts w:ascii="Futura Lt BT" w:hAnsi="Futura Lt BT"/>
          <w:sz w:val="24"/>
          <w:szCs w:val="24"/>
        </w:rPr>
        <w:t>dopune.</w:t>
      </w:r>
    </w:p>
    <w:p w14:paraId="325BE91E" w14:textId="77777777" w:rsidR="00680E68" w:rsidRDefault="00680E68">
      <w:pPr>
        <w:spacing w:after="0" w:line="240" w:lineRule="auto"/>
        <w:rPr>
          <w:rFonts w:ascii="Futura Lt BT" w:hAnsi="Futura Lt BT"/>
          <w:sz w:val="24"/>
          <w:szCs w:val="24"/>
        </w:rPr>
      </w:pPr>
      <w:r>
        <w:rPr>
          <w:rFonts w:ascii="Futura Lt BT" w:hAnsi="Futura Lt BT"/>
          <w:sz w:val="24"/>
          <w:szCs w:val="24"/>
        </w:rPr>
        <w:br w:type="page"/>
      </w:r>
    </w:p>
    <w:p w14:paraId="35D48F61" w14:textId="19BB1658" w:rsidR="00680E68" w:rsidRPr="00175A13" w:rsidRDefault="00680E68" w:rsidP="00EB0B03">
      <w:pPr>
        <w:jc w:val="both"/>
        <w:rPr>
          <w:rFonts w:ascii="Futura Lt BT" w:hAnsi="Futura Lt BT"/>
          <w:sz w:val="24"/>
          <w:szCs w:val="24"/>
        </w:rPr>
      </w:pPr>
      <w:r w:rsidRPr="00175A13">
        <w:rPr>
          <w:rFonts w:ascii="Futura Lt BT" w:hAnsi="Futura Lt BT"/>
          <w:sz w:val="24"/>
          <w:szCs w:val="24"/>
        </w:rPr>
        <w:lastRenderedPageBreak/>
        <w:t>Broj</w:t>
      </w:r>
      <w:r w:rsidR="000F14A3">
        <w:rPr>
          <w:rFonts w:ascii="Futura Lt BT" w:hAnsi="Futura Lt BT"/>
          <w:sz w:val="24"/>
          <w:szCs w:val="24"/>
        </w:rPr>
        <w:t xml:space="preserve"> </w:t>
      </w:r>
      <w:r w:rsidRPr="00175A13">
        <w:rPr>
          <w:rFonts w:ascii="Futura Lt BT" w:hAnsi="Futura Lt BT"/>
          <w:sz w:val="24"/>
          <w:szCs w:val="24"/>
        </w:rPr>
        <w:t>planova</w:t>
      </w:r>
      <w:r w:rsidR="000F14A3">
        <w:rPr>
          <w:rFonts w:ascii="Futura Lt BT" w:hAnsi="Futura Lt BT"/>
          <w:sz w:val="24"/>
          <w:szCs w:val="24"/>
        </w:rPr>
        <w:t xml:space="preserve"> </w:t>
      </w:r>
      <w:r w:rsidRPr="00175A13">
        <w:rPr>
          <w:rFonts w:ascii="Futura Lt BT" w:hAnsi="Futura Lt BT"/>
          <w:sz w:val="24"/>
          <w:szCs w:val="24"/>
        </w:rPr>
        <w:t>i</w:t>
      </w:r>
      <w:r w:rsidR="000F14A3">
        <w:rPr>
          <w:rFonts w:ascii="Futura Lt BT" w:hAnsi="Futura Lt BT"/>
          <w:sz w:val="24"/>
          <w:szCs w:val="24"/>
        </w:rPr>
        <w:t xml:space="preserve"> </w:t>
      </w:r>
      <w:r w:rsidRPr="00175A13">
        <w:rPr>
          <w:rFonts w:ascii="Futura Lt BT" w:hAnsi="Futura Lt BT"/>
          <w:sz w:val="24"/>
          <w:szCs w:val="24"/>
        </w:rPr>
        <w:t>njihove</w:t>
      </w:r>
      <w:r w:rsidR="000F14A3">
        <w:rPr>
          <w:rFonts w:ascii="Futura Lt BT" w:hAnsi="Futura Lt BT"/>
          <w:sz w:val="24"/>
          <w:szCs w:val="24"/>
        </w:rPr>
        <w:t xml:space="preserve"> </w:t>
      </w:r>
      <w:r w:rsidRPr="00175A13">
        <w:rPr>
          <w:rFonts w:ascii="Futura Lt BT" w:hAnsi="Futura Lt BT"/>
          <w:sz w:val="24"/>
          <w:szCs w:val="24"/>
        </w:rPr>
        <w:t>učestale</w:t>
      </w:r>
      <w:r w:rsidR="000F14A3">
        <w:rPr>
          <w:rFonts w:ascii="Futura Lt BT" w:hAnsi="Futura Lt BT"/>
          <w:sz w:val="24"/>
          <w:szCs w:val="24"/>
        </w:rPr>
        <w:t xml:space="preserve"> </w:t>
      </w:r>
      <w:r w:rsidRPr="00175A13">
        <w:rPr>
          <w:rFonts w:ascii="Futura Lt BT" w:hAnsi="Futura Lt BT"/>
          <w:sz w:val="24"/>
          <w:szCs w:val="24"/>
        </w:rPr>
        <w:t>izmjene</w:t>
      </w:r>
      <w:r w:rsidR="000F14A3">
        <w:rPr>
          <w:rFonts w:ascii="Futura Lt BT" w:hAnsi="Futura Lt BT"/>
          <w:sz w:val="24"/>
          <w:szCs w:val="24"/>
        </w:rPr>
        <w:t xml:space="preserve"> </w:t>
      </w:r>
      <w:r w:rsidRPr="00175A13">
        <w:rPr>
          <w:rFonts w:ascii="Futura Lt BT" w:hAnsi="Futura Lt BT"/>
          <w:sz w:val="24"/>
          <w:szCs w:val="24"/>
        </w:rPr>
        <w:t>pokazuju</w:t>
      </w:r>
      <w:r w:rsidR="000F14A3">
        <w:rPr>
          <w:rFonts w:ascii="Futura Lt BT" w:hAnsi="Futura Lt BT"/>
          <w:sz w:val="24"/>
          <w:szCs w:val="24"/>
        </w:rPr>
        <w:t xml:space="preserve"> </w:t>
      </w:r>
      <w:r w:rsidRPr="00175A13">
        <w:rPr>
          <w:rFonts w:ascii="Futura Lt BT" w:hAnsi="Futura Lt BT"/>
          <w:sz w:val="24"/>
          <w:szCs w:val="24"/>
        </w:rPr>
        <w:t>stalan</w:t>
      </w:r>
      <w:r w:rsidR="000F14A3">
        <w:rPr>
          <w:rFonts w:ascii="Futura Lt BT" w:hAnsi="Futura Lt BT"/>
          <w:sz w:val="24"/>
          <w:szCs w:val="24"/>
        </w:rPr>
        <w:t xml:space="preserve"> </w:t>
      </w:r>
      <w:r w:rsidRPr="00175A13">
        <w:rPr>
          <w:rFonts w:ascii="Futura Lt BT" w:hAnsi="Futura Lt BT"/>
          <w:sz w:val="24"/>
          <w:szCs w:val="24"/>
        </w:rPr>
        <w:t>interes</w:t>
      </w:r>
      <w:r w:rsidR="000F14A3">
        <w:rPr>
          <w:rFonts w:ascii="Futura Lt BT" w:hAnsi="Futura Lt BT"/>
          <w:sz w:val="24"/>
          <w:szCs w:val="24"/>
        </w:rPr>
        <w:t xml:space="preserve"> </w:t>
      </w:r>
      <w:r w:rsidRPr="00175A13">
        <w:rPr>
          <w:rFonts w:ascii="Futura Lt BT" w:hAnsi="Futura Lt BT"/>
          <w:sz w:val="24"/>
          <w:szCs w:val="24"/>
        </w:rPr>
        <w:t>investitora</w:t>
      </w:r>
      <w:r w:rsidR="000F14A3">
        <w:rPr>
          <w:rFonts w:ascii="Futura Lt BT" w:hAnsi="Futura Lt BT"/>
          <w:sz w:val="24"/>
          <w:szCs w:val="24"/>
        </w:rPr>
        <w:t xml:space="preserve"> </w:t>
      </w:r>
      <w:r w:rsidRPr="00175A13">
        <w:rPr>
          <w:rFonts w:ascii="Futura Lt BT" w:hAnsi="Futura Lt BT"/>
          <w:sz w:val="24"/>
          <w:szCs w:val="24"/>
        </w:rPr>
        <w:t>za</w:t>
      </w:r>
      <w:r w:rsidR="000F14A3">
        <w:rPr>
          <w:rFonts w:ascii="Futura Lt BT" w:hAnsi="Futura Lt BT"/>
          <w:sz w:val="24"/>
          <w:szCs w:val="24"/>
        </w:rPr>
        <w:t xml:space="preserve"> </w:t>
      </w:r>
      <w:r w:rsidRPr="00175A13">
        <w:rPr>
          <w:rFonts w:ascii="Futura Lt BT" w:hAnsi="Futura Lt BT"/>
          <w:sz w:val="24"/>
          <w:szCs w:val="24"/>
        </w:rPr>
        <w:t>gradnju,</w:t>
      </w:r>
      <w:r w:rsidR="000F14A3">
        <w:rPr>
          <w:rFonts w:ascii="Futura Lt BT" w:hAnsi="Futura Lt BT"/>
          <w:sz w:val="24"/>
          <w:szCs w:val="24"/>
        </w:rPr>
        <w:t xml:space="preserve"> </w:t>
      </w:r>
      <w:r w:rsidRPr="00175A13">
        <w:rPr>
          <w:rFonts w:ascii="Futura Lt BT" w:hAnsi="Futura Lt BT"/>
          <w:sz w:val="24"/>
          <w:szCs w:val="24"/>
        </w:rPr>
        <w:t>s</w:t>
      </w:r>
      <w:r w:rsidR="000F14A3">
        <w:rPr>
          <w:rFonts w:ascii="Futura Lt BT" w:hAnsi="Futura Lt BT"/>
          <w:sz w:val="24"/>
          <w:szCs w:val="24"/>
        </w:rPr>
        <w:t xml:space="preserve"> </w:t>
      </w:r>
      <w:r w:rsidRPr="00175A13">
        <w:rPr>
          <w:rFonts w:ascii="Futura Lt BT" w:hAnsi="Futura Lt BT"/>
          <w:sz w:val="24"/>
          <w:szCs w:val="24"/>
        </w:rPr>
        <w:t>obzirom</w:t>
      </w:r>
      <w:r w:rsidR="000F14A3">
        <w:rPr>
          <w:rFonts w:ascii="Futura Lt BT" w:hAnsi="Futura Lt BT"/>
          <w:sz w:val="24"/>
          <w:szCs w:val="24"/>
        </w:rPr>
        <w:t xml:space="preserve"> </w:t>
      </w:r>
      <w:r w:rsidR="00890E81">
        <w:rPr>
          <w:rFonts w:ascii="Futura Lt BT" w:hAnsi="Futura Lt BT"/>
          <w:sz w:val="24"/>
          <w:szCs w:val="24"/>
        </w:rPr>
        <w:t xml:space="preserve">na to </w:t>
      </w:r>
      <w:r w:rsidRPr="00175A13">
        <w:rPr>
          <w:rFonts w:ascii="Futura Lt BT" w:hAnsi="Futura Lt BT"/>
          <w:sz w:val="24"/>
          <w:szCs w:val="24"/>
        </w:rPr>
        <w:t>da</w:t>
      </w:r>
      <w:r w:rsidR="000F14A3">
        <w:rPr>
          <w:rFonts w:ascii="Futura Lt BT" w:hAnsi="Futura Lt BT"/>
          <w:sz w:val="24"/>
          <w:szCs w:val="24"/>
        </w:rPr>
        <w:t xml:space="preserve"> </w:t>
      </w:r>
      <w:r w:rsidRPr="00175A13">
        <w:rPr>
          <w:rFonts w:ascii="Futura Lt BT" w:hAnsi="Futura Lt BT"/>
          <w:sz w:val="24"/>
          <w:szCs w:val="24"/>
        </w:rPr>
        <w:t>je</w:t>
      </w:r>
      <w:r w:rsidR="000F14A3">
        <w:rPr>
          <w:rFonts w:ascii="Futura Lt BT" w:hAnsi="Futura Lt BT"/>
          <w:sz w:val="24"/>
          <w:szCs w:val="24"/>
        </w:rPr>
        <w:t xml:space="preserve"> </w:t>
      </w:r>
      <w:r w:rsidRPr="00175A13">
        <w:rPr>
          <w:rFonts w:ascii="Futura Lt BT" w:hAnsi="Futura Lt BT"/>
          <w:sz w:val="24"/>
          <w:szCs w:val="24"/>
        </w:rPr>
        <w:t>najveći</w:t>
      </w:r>
      <w:r w:rsidR="000F14A3">
        <w:rPr>
          <w:rFonts w:ascii="Futura Lt BT" w:hAnsi="Futura Lt BT"/>
          <w:sz w:val="24"/>
          <w:szCs w:val="24"/>
        </w:rPr>
        <w:t xml:space="preserve"> </w:t>
      </w:r>
      <w:r w:rsidRPr="00175A13">
        <w:rPr>
          <w:rFonts w:ascii="Futura Lt BT" w:hAnsi="Futura Lt BT"/>
          <w:sz w:val="24"/>
          <w:szCs w:val="24"/>
        </w:rPr>
        <w:t>broj</w:t>
      </w:r>
      <w:r w:rsidR="000F14A3">
        <w:rPr>
          <w:rFonts w:ascii="Futura Lt BT" w:hAnsi="Futura Lt BT"/>
          <w:sz w:val="24"/>
          <w:szCs w:val="24"/>
        </w:rPr>
        <w:t xml:space="preserve"> </w:t>
      </w:r>
      <w:r w:rsidRPr="00175A13">
        <w:rPr>
          <w:rFonts w:ascii="Futura Lt BT" w:hAnsi="Futura Lt BT"/>
          <w:sz w:val="24"/>
          <w:szCs w:val="24"/>
        </w:rPr>
        <w:t>zahtjeva</w:t>
      </w:r>
      <w:r w:rsidR="000F14A3">
        <w:rPr>
          <w:rFonts w:ascii="Futura Lt BT" w:hAnsi="Futura Lt BT"/>
          <w:sz w:val="24"/>
          <w:szCs w:val="24"/>
        </w:rPr>
        <w:t xml:space="preserve"> </w:t>
      </w:r>
      <w:r w:rsidRPr="00175A13">
        <w:rPr>
          <w:rFonts w:ascii="Futura Lt BT" w:hAnsi="Futura Lt BT"/>
          <w:sz w:val="24"/>
          <w:szCs w:val="24"/>
        </w:rPr>
        <w:t>onaj</w:t>
      </w:r>
      <w:r w:rsidR="000F14A3">
        <w:rPr>
          <w:rFonts w:ascii="Futura Lt BT" w:hAnsi="Futura Lt BT"/>
          <w:sz w:val="24"/>
          <w:szCs w:val="24"/>
        </w:rPr>
        <w:t xml:space="preserve"> </w:t>
      </w:r>
      <w:r w:rsidRPr="00175A13">
        <w:rPr>
          <w:rFonts w:ascii="Futura Lt BT" w:hAnsi="Futura Lt BT"/>
          <w:sz w:val="24"/>
          <w:szCs w:val="24"/>
        </w:rPr>
        <w:t>koji</w:t>
      </w:r>
      <w:r w:rsidR="000F14A3">
        <w:rPr>
          <w:rFonts w:ascii="Futura Lt BT" w:hAnsi="Futura Lt BT"/>
          <w:sz w:val="24"/>
          <w:szCs w:val="24"/>
        </w:rPr>
        <w:t xml:space="preserve"> </w:t>
      </w:r>
      <w:r w:rsidRPr="00175A13">
        <w:rPr>
          <w:rFonts w:ascii="Futura Lt BT" w:hAnsi="Futura Lt BT"/>
          <w:sz w:val="24"/>
          <w:szCs w:val="24"/>
        </w:rPr>
        <w:t>se</w:t>
      </w:r>
      <w:r w:rsidR="000F14A3">
        <w:rPr>
          <w:rFonts w:ascii="Futura Lt BT" w:hAnsi="Futura Lt BT"/>
          <w:sz w:val="24"/>
          <w:szCs w:val="24"/>
        </w:rPr>
        <w:t xml:space="preserve"> </w:t>
      </w:r>
      <w:r w:rsidRPr="00175A13">
        <w:rPr>
          <w:rFonts w:ascii="Futura Lt BT" w:hAnsi="Futura Lt BT"/>
          <w:sz w:val="24"/>
          <w:szCs w:val="24"/>
        </w:rPr>
        <w:t>odnosi</w:t>
      </w:r>
      <w:r w:rsidR="000F14A3">
        <w:rPr>
          <w:rFonts w:ascii="Futura Lt BT" w:hAnsi="Futura Lt BT"/>
          <w:sz w:val="24"/>
          <w:szCs w:val="24"/>
        </w:rPr>
        <w:t xml:space="preserve"> </w:t>
      </w:r>
      <w:r w:rsidRPr="00175A13">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p</w:t>
      </w:r>
      <w:r w:rsidRPr="00175A13">
        <w:rPr>
          <w:rFonts w:ascii="Futura Lt BT" w:hAnsi="Futura Lt BT"/>
          <w:sz w:val="24"/>
          <w:szCs w:val="24"/>
        </w:rPr>
        <w:t>ovećanje</w:t>
      </w:r>
      <w:r w:rsidR="000F14A3">
        <w:rPr>
          <w:rFonts w:ascii="Futura Lt BT" w:hAnsi="Futura Lt BT"/>
          <w:sz w:val="24"/>
          <w:szCs w:val="24"/>
        </w:rPr>
        <w:t xml:space="preserve"> </w:t>
      </w:r>
      <w:r w:rsidRPr="00175A13">
        <w:rPr>
          <w:rFonts w:ascii="Futura Lt BT" w:hAnsi="Futura Lt BT"/>
          <w:sz w:val="24"/>
          <w:szCs w:val="24"/>
        </w:rPr>
        <w:t>građevinskih</w:t>
      </w:r>
      <w:r w:rsidR="000F14A3">
        <w:rPr>
          <w:rFonts w:ascii="Futura Lt BT" w:hAnsi="Futura Lt BT"/>
          <w:sz w:val="24"/>
          <w:szCs w:val="24"/>
        </w:rPr>
        <w:t xml:space="preserve"> </w:t>
      </w:r>
      <w:r w:rsidRPr="00175A13">
        <w:rPr>
          <w:rFonts w:ascii="Futura Lt BT" w:hAnsi="Futura Lt BT"/>
          <w:sz w:val="24"/>
          <w:szCs w:val="24"/>
        </w:rPr>
        <w:t>područja,</w:t>
      </w:r>
      <w:r w:rsidR="000F14A3">
        <w:rPr>
          <w:rFonts w:ascii="Futura Lt BT" w:hAnsi="Futura Lt BT"/>
          <w:sz w:val="24"/>
          <w:szCs w:val="24"/>
        </w:rPr>
        <w:t xml:space="preserve"> </w:t>
      </w:r>
      <w:r w:rsidR="00EB0B03">
        <w:rPr>
          <w:rFonts w:ascii="Futura Lt BT" w:hAnsi="Futura Lt BT"/>
          <w:sz w:val="24"/>
          <w:szCs w:val="24"/>
        </w:rPr>
        <w:t xml:space="preserve">koje </w:t>
      </w:r>
      <w:r w:rsidRPr="00175A13">
        <w:rPr>
          <w:rFonts w:ascii="Futura Lt BT" w:hAnsi="Futura Lt BT"/>
          <w:sz w:val="24"/>
          <w:szCs w:val="24"/>
        </w:rPr>
        <w:t>je</w:t>
      </w:r>
      <w:r w:rsidR="000F14A3">
        <w:rPr>
          <w:rFonts w:ascii="Futura Lt BT" w:hAnsi="Futura Lt BT"/>
          <w:sz w:val="24"/>
          <w:szCs w:val="24"/>
        </w:rPr>
        <w:t xml:space="preserve"> </w:t>
      </w:r>
      <w:r w:rsidRPr="00175A13">
        <w:rPr>
          <w:rFonts w:ascii="Futura Lt BT" w:hAnsi="Futura Lt BT"/>
          <w:sz w:val="24"/>
          <w:szCs w:val="24"/>
        </w:rPr>
        <w:t>ograničeno</w:t>
      </w:r>
      <w:r w:rsidR="000F14A3">
        <w:rPr>
          <w:rFonts w:ascii="Futura Lt BT" w:hAnsi="Futura Lt BT"/>
          <w:sz w:val="24"/>
          <w:szCs w:val="24"/>
        </w:rPr>
        <w:t xml:space="preserve"> </w:t>
      </w:r>
      <w:r w:rsidRPr="00175A13">
        <w:rPr>
          <w:rFonts w:ascii="Futura Lt BT" w:hAnsi="Futura Lt BT"/>
          <w:sz w:val="24"/>
          <w:szCs w:val="24"/>
        </w:rPr>
        <w:t>Zakonom</w:t>
      </w:r>
      <w:r w:rsidR="000F14A3">
        <w:rPr>
          <w:rFonts w:ascii="Futura Lt BT" w:hAnsi="Futura Lt BT"/>
          <w:sz w:val="24"/>
          <w:szCs w:val="24"/>
        </w:rPr>
        <w:t xml:space="preserve"> </w:t>
      </w:r>
      <w:r w:rsidRPr="00175A13">
        <w:rPr>
          <w:rFonts w:ascii="Futura Lt BT" w:hAnsi="Futura Lt BT"/>
          <w:sz w:val="24"/>
          <w:szCs w:val="24"/>
        </w:rPr>
        <w:t>o</w:t>
      </w:r>
      <w:r w:rsidR="000F14A3">
        <w:rPr>
          <w:rFonts w:ascii="Futura Lt BT" w:hAnsi="Futura Lt BT"/>
          <w:sz w:val="24"/>
          <w:szCs w:val="24"/>
        </w:rPr>
        <w:t xml:space="preserve"> </w:t>
      </w:r>
      <w:r w:rsidRPr="00175A13">
        <w:rPr>
          <w:rFonts w:ascii="Futura Lt BT" w:hAnsi="Futura Lt BT"/>
          <w:sz w:val="24"/>
          <w:szCs w:val="24"/>
        </w:rPr>
        <w:t>prostornom</w:t>
      </w:r>
      <w:r w:rsidR="000F14A3">
        <w:rPr>
          <w:rFonts w:ascii="Futura Lt BT" w:hAnsi="Futura Lt BT"/>
          <w:sz w:val="24"/>
          <w:szCs w:val="24"/>
        </w:rPr>
        <w:t xml:space="preserve"> </w:t>
      </w:r>
      <w:r w:rsidRPr="00175A13">
        <w:rPr>
          <w:rFonts w:ascii="Futura Lt BT" w:hAnsi="Futura Lt BT"/>
          <w:sz w:val="24"/>
          <w:szCs w:val="24"/>
        </w:rPr>
        <w:t>uređenju.</w:t>
      </w:r>
    </w:p>
    <w:p w14:paraId="71CE7A49" w14:textId="01BB1187" w:rsidR="00680E68" w:rsidRDefault="00680E68" w:rsidP="00EB0B03">
      <w:pPr>
        <w:jc w:val="both"/>
        <w:rPr>
          <w:rFonts w:ascii="Futura Lt BT" w:hAnsi="Futura Lt BT"/>
          <w:sz w:val="24"/>
          <w:szCs w:val="24"/>
        </w:rPr>
      </w:pPr>
      <w:r w:rsidRPr="00175A13">
        <w:rPr>
          <w:rFonts w:ascii="Futura Lt BT" w:hAnsi="Futura Lt BT"/>
          <w:sz w:val="24"/>
          <w:szCs w:val="24"/>
        </w:rPr>
        <w:t>Postupak</w:t>
      </w:r>
      <w:r w:rsidR="000F14A3">
        <w:rPr>
          <w:rFonts w:ascii="Futura Lt BT" w:hAnsi="Futura Lt BT"/>
          <w:sz w:val="24"/>
          <w:szCs w:val="24"/>
        </w:rPr>
        <w:t xml:space="preserve"> </w:t>
      </w:r>
      <w:r w:rsidRPr="00175A13">
        <w:rPr>
          <w:rFonts w:ascii="Futura Lt BT" w:hAnsi="Futura Lt BT"/>
          <w:sz w:val="24"/>
          <w:szCs w:val="24"/>
        </w:rPr>
        <w:t>transformacije</w:t>
      </w:r>
      <w:r w:rsidR="000F14A3">
        <w:rPr>
          <w:rFonts w:ascii="Futura Lt BT" w:hAnsi="Futura Lt BT"/>
          <w:sz w:val="24"/>
          <w:szCs w:val="24"/>
        </w:rPr>
        <w:t xml:space="preserve"> </w:t>
      </w:r>
      <w:r w:rsidRPr="00175A13">
        <w:rPr>
          <w:rFonts w:ascii="Futura Lt BT" w:hAnsi="Futura Lt BT"/>
          <w:sz w:val="24"/>
          <w:szCs w:val="24"/>
        </w:rPr>
        <w:t>planova</w:t>
      </w:r>
      <w:r w:rsidR="000F14A3">
        <w:rPr>
          <w:rFonts w:ascii="Futura Lt BT" w:hAnsi="Futura Lt BT"/>
          <w:sz w:val="24"/>
          <w:szCs w:val="24"/>
        </w:rPr>
        <w:t xml:space="preserve"> </w:t>
      </w:r>
      <w:r w:rsidRPr="00175A13">
        <w:rPr>
          <w:rFonts w:ascii="Futura Lt BT" w:hAnsi="Futura Lt BT"/>
          <w:sz w:val="24"/>
          <w:szCs w:val="24"/>
        </w:rPr>
        <w:t>u</w:t>
      </w:r>
      <w:r w:rsidR="000F14A3">
        <w:rPr>
          <w:rFonts w:ascii="Futura Lt BT" w:hAnsi="Futura Lt BT"/>
          <w:sz w:val="24"/>
          <w:szCs w:val="24"/>
        </w:rPr>
        <w:t xml:space="preserve"> </w:t>
      </w:r>
      <w:r w:rsidRPr="00175A13">
        <w:rPr>
          <w:rFonts w:ascii="Futura Lt BT" w:hAnsi="Futura Lt BT"/>
          <w:sz w:val="24"/>
          <w:szCs w:val="24"/>
        </w:rPr>
        <w:t>sustav</w:t>
      </w:r>
      <w:r w:rsidR="000F14A3">
        <w:rPr>
          <w:rFonts w:ascii="Futura Lt BT" w:hAnsi="Futura Lt BT"/>
          <w:sz w:val="24"/>
          <w:szCs w:val="24"/>
        </w:rPr>
        <w:t xml:space="preserve"> </w:t>
      </w:r>
      <w:proofErr w:type="spellStart"/>
      <w:r w:rsidRPr="00175A13">
        <w:rPr>
          <w:rFonts w:ascii="Futura Lt BT" w:hAnsi="Futura Lt BT"/>
          <w:sz w:val="24"/>
          <w:szCs w:val="24"/>
        </w:rPr>
        <w:t>ePlanova</w:t>
      </w:r>
      <w:proofErr w:type="spellEnd"/>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otvor</w:t>
      </w:r>
      <w:r w:rsidR="008A09BC">
        <w:rPr>
          <w:rFonts w:ascii="Futura Lt BT" w:hAnsi="Futura Lt BT"/>
          <w:sz w:val="24"/>
          <w:szCs w:val="24"/>
        </w:rPr>
        <w:t>e</w:t>
      </w:r>
      <w:r>
        <w:rPr>
          <w:rFonts w:ascii="Futura Lt BT" w:hAnsi="Futura Lt BT"/>
          <w:sz w:val="24"/>
          <w:szCs w:val="24"/>
        </w:rPr>
        <w:t>ni</w:t>
      </w:r>
      <w:r w:rsidR="000F14A3">
        <w:rPr>
          <w:rFonts w:ascii="Futura Lt BT" w:hAnsi="Futura Lt BT"/>
          <w:sz w:val="24"/>
          <w:szCs w:val="24"/>
        </w:rPr>
        <w:t xml:space="preserve"> </w:t>
      </w:r>
      <w:r>
        <w:rPr>
          <w:rFonts w:ascii="Futura Lt BT" w:hAnsi="Futura Lt BT"/>
          <w:sz w:val="24"/>
          <w:szCs w:val="24"/>
        </w:rPr>
        <w:t>poziv</w:t>
      </w:r>
      <w:r w:rsidR="000F14A3">
        <w:rPr>
          <w:rFonts w:ascii="Futura Lt BT" w:hAnsi="Futura Lt BT"/>
          <w:sz w:val="24"/>
          <w:szCs w:val="24"/>
        </w:rPr>
        <w:t xml:space="preserve"> </w:t>
      </w:r>
      <w:r w:rsidRPr="007C2360">
        <w:rPr>
          <w:rFonts w:ascii="Futura Lt BT" w:hAnsi="Futura Lt BT"/>
          <w:sz w:val="24"/>
          <w:szCs w:val="24"/>
        </w:rPr>
        <w:t>Ministarstv</w:t>
      </w:r>
      <w:r>
        <w:rPr>
          <w:rFonts w:ascii="Futura Lt BT" w:hAnsi="Futura Lt BT"/>
          <w:sz w:val="24"/>
          <w:szCs w:val="24"/>
        </w:rPr>
        <w:t>a</w:t>
      </w:r>
      <w:r w:rsidR="000F14A3">
        <w:rPr>
          <w:rFonts w:ascii="Futura Lt BT" w:hAnsi="Futura Lt BT"/>
          <w:sz w:val="24"/>
          <w:szCs w:val="24"/>
        </w:rPr>
        <w:t xml:space="preserve"> </w:t>
      </w:r>
      <w:r w:rsidRPr="007C2360">
        <w:rPr>
          <w:rFonts w:ascii="Futura Lt BT" w:hAnsi="Futura Lt BT"/>
          <w:sz w:val="24"/>
          <w:szCs w:val="24"/>
        </w:rPr>
        <w:t>prostornoga</w:t>
      </w:r>
      <w:r w:rsidR="000F14A3">
        <w:rPr>
          <w:rFonts w:ascii="Futura Lt BT" w:hAnsi="Futura Lt BT"/>
          <w:sz w:val="24"/>
          <w:szCs w:val="24"/>
        </w:rPr>
        <w:t xml:space="preserve"> </w:t>
      </w:r>
      <w:r w:rsidRPr="007C2360">
        <w:rPr>
          <w:rFonts w:ascii="Futura Lt BT" w:hAnsi="Futura Lt BT"/>
          <w:sz w:val="24"/>
          <w:szCs w:val="24"/>
        </w:rPr>
        <w:t>uređenja,</w:t>
      </w:r>
      <w:r w:rsidR="000F14A3">
        <w:rPr>
          <w:rFonts w:ascii="Futura Lt BT" w:hAnsi="Futura Lt BT"/>
          <w:sz w:val="24"/>
          <w:szCs w:val="24"/>
        </w:rPr>
        <w:t xml:space="preserve"> </w:t>
      </w:r>
      <w:r w:rsidRPr="007C2360">
        <w:rPr>
          <w:rFonts w:ascii="Futura Lt BT" w:hAnsi="Futura Lt BT"/>
          <w:sz w:val="24"/>
          <w:szCs w:val="24"/>
        </w:rPr>
        <w:t>graditeljstva</w:t>
      </w:r>
      <w:r w:rsidR="000F14A3">
        <w:rPr>
          <w:rFonts w:ascii="Futura Lt BT" w:hAnsi="Futura Lt BT"/>
          <w:sz w:val="24"/>
          <w:szCs w:val="24"/>
        </w:rPr>
        <w:t xml:space="preserve"> </w:t>
      </w:r>
      <w:r w:rsidRPr="007C2360">
        <w:rPr>
          <w:rFonts w:ascii="Futura Lt BT" w:hAnsi="Futura Lt BT"/>
          <w:sz w:val="24"/>
          <w:szCs w:val="24"/>
        </w:rPr>
        <w:t>i</w:t>
      </w:r>
      <w:r w:rsidR="000F14A3">
        <w:rPr>
          <w:rFonts w:ascii="Futura Lt BT" w:hAnsi="Futura Lt BT"/>
          <w:sz w:val="24"/>
          <w:szCs w:val="24"/>
        </w:rPr>
        <w:t xml:space="preserve"> </w:t>
      </w:r>
      <w:r w:rsidRPr="007C2360">
        <w:rPr>
          <w:rFonts w:ascii="Futura Lt BT" w:hAnsi="Futura Lt BT"/>
          <w:sz w:val="24"/>
          <w:szCs w:val="24"/>
        </w:rPr>
        <w:t>državne</w:t>
      </w:r>
      <w:r w:rsidR="000F14A3">
        <w:rPr>
          <w:rFonts w:ascii="Futura Lt BT" w:hAnsi="Futura Lt BT"/>
          <w:sz w:val="24"/>
          <w:szCs w:val="24"/>
        </w:rPr>
        <w:t xml:space="preserve"> </w:t>
      </w:r>
      <w:r w:rsidRPr="007C2360">
        <w:rPr>
          <w:rFonts w:ascii="Futura Lt BT" w:hAnsi="Futura Lt BT"/>
          <w:sz w:val="24"/>
          <w:szCs w:val="24"/>
        </w:rPr>
        <w:t>imovine</w:t>
      </w:r>
      <w:r w:rsidR="00FA2D99">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kojim</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sidR="00FA2D99">
        <w:rPr>
          <w:rFonts w:ascii="Futura Lt BT" w:hAnsi="Futura Lt BT"/>
          <w:sz w:val="24"/>
          <w:szCs w:val="24"/>
        </w:rPr>
        <w:t>bespovratnim</w:t>
      </w:r>
      <w:r w:rsidR="000F14A3">
        <w:rPr>
          <w:rFonts w:ascii="Futura Lt BT" w:hAnsi="Futura Lt BT"/>
          <w:sz w:val="24"/>
          <w:szCs w:val="24"/>
        </w:rPr>
        <w:t xml:space="preserve"> </w:t>
      </w:r>
      <w:r w:rsidR="00FA2D99">
        <w:rPr>
          <w:rFonts w:ascii="Futura Lt BT" w:hAnsi="Futura Lt BT"/>
          <w:sz w:val="24"/>
          <w:szCs w:val="24"/>
        </w:rPr>
        <w:t>sredstvima</w:t>
      </w:r>
      <w:r w:rsidR="000F14A3">
        <w:rPr>
          <w:rFonts w:ascii="Futura Lt BT" w:hAnsi="Futura Lt BT"/>
          <w:sz w:val="24"/>
          <w:szCs w:val="24"/>
        </w:rPr>
        <w:t xml:space="preserve"> </w:t>
      </w:r>
      <w:r w:rsidR="00FA2D99">
        <w:rPr>
          <w:rFonts w:ascii="Futura Lt BT" w:hAnsi="Futura Lt BT"/>
          <w:sz w:val="24"/>
          <w:szCs w:val="24"/>
        </w:rPr>
        <w:t>financira</w:t>
      </w:r>
      <w:r w:rsidR="000F14A3">
        <w:rPr>
          <w:rFonts w:ascii="Futura Lt BT" w:hAnsi="Futura Lt BT"/>
          <w:sz w:val="24"/>
          <w:szCs w:val="24"/>
        </w:rPr>
        <w:t xml:space="preserve"> </w:t>
      </w:r>
      <w:r w:rsidR="00FA2D99">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potiče</w:t>
      </w:r>
      <w:r w:rsidR="000F14A3">
        <w:rPr>
          <w:rFonts w:ascii="Futura Lt BT" w:hAnsi="Futura Lt BT"/>
          <w:sz w:val="24"/>
          <w:szCs w:val="24"/>
        </w:rPr>
        <w:t xml:space="preserve"> </w:t>
      </w:r>
      <w:r>
        <w:rPr>
          <w:rFonts w:ascii="Futura Lt BT" w:hAnsi="Futura Lt BT"/>
          <w:sz w:val="24"/>
          <w:szCs w:val="24"/>
        </w:rPr>
        <w:t>i</w:t>
      </w:r>
      <w:r w:rsidRPr="00175A13">
        <w:rPr>
          <w:rFonts w:ascii="Futura Lt BT" w:hAnsi="Futura Lt BT"/>
          <w:sz w:val="24"/>
          <w:szCs w:val="24"/>
        </w:rPr>
        <w:t>zrada</w:t>
      </w:r>
      <w:r w:rsidR="000F14A3">
        <w:rPr>
          <w:rFonts w:ascii="Futura Lt BT" w:hAnsi="Futura Lt BT"/>
          <w:sz w:val="24"/>
          <w:szCs w:val="24"/>
        </w:rPr>
        <w:t xml:space="preserve"> </w:t>
      </w:r>
      <w:r w:rsidRPr="00175A13">
        <w:rPr>
          <w:rFonts w:ascii="Futura Lt BT" w:hAnsi="Futura Lt BT"/>
          <w:sz w:val="24"/>
          <w:szCs w:val="24"/>
        </w:rPr>
        <w:t>prostornih</w:t>
      </w:r>
      <w:r w:rsidR="000F14A3">
        <w:rPr>
          <w:rFonts w:ascii="Futura Lt BT" w:hAnsi="Futura Lt BT"/>
          <w:sz w:val="24"/>
          <w:szCs w:val="24"/>
        </w:rPr>
        <w:t xml:space="preserve"> </w:t>
      </w:r>
      <w:r w:rsidRPr="00175A13">
        <w:rPr>
          <w:rFonts w:ascii="Futura Lt BT" w:hAnsi="Futura Lt BT"/>
          <w:sz w:val="24"/>
          <w:szCs w:val="24"/>
        </w:rPr>
        <w:t>planova</w:t>
      </w:r>
      <w:r w:rsidR="000F14A3">
        <w:rPr>
          <w:rFonts w:ascii="Futura Lt BT" w:hAnsi="Futura Lt BT"/>
          <w:sz w:val="24"/>
          <w:szCs w:val="24"/>
        </w:rPr>
        <w:t xml:space="preserve"> </w:t>
      </w:r>
      <w:r w:rsidRPr="00175A13">
        <w:rPr>
          <w:rFonts w:ascii="Futura Lt BT" w:hAnsi="Futura Lt BT"/>
          <w:sz w:val="24"/>
          <w:szCs w:val="24"/>
        </w:rPr>
        <w:t>nove</w:t>
      </w:r>
      <w:r w:rsidR="000F14A3">
        <w:rPr>
          <w:rFonts w:ascii="Futura Lt BT" w:hAnsi="Futura Lt BT"/>
          <w:sz w:val="24"/>
          <w:szCs w:val="24"/>
        </w:rPr>
        <w:t xml:space="preserve"> </w:t>
      </w:r>
      <w:r w:rsidRPr="00175A13">
        <w:rPr>
          <w:rFonts w:ascii="Futura Lt BT" w:hAnsi="Futura Lt BT"/>
          <w:sz w:val="24"/>
          <w:szCs w:val="24"/>
        </w:rPr>
        <w:t>generacije</w:t>
      </w:r>
      <w:r w:rsidR="000F14A3">
        <w:rPr>
          <w:rFonts w:ascii="Futura Lt BT" w:hAnsi="Futura Lt BT"/>
          <w:sz w:val="24"/>
          <w:szCs w:val="24"/>
        </w:rPr>
        <w:t xml:space="preserve"> </w:t>
      </w:r>
      <w:r w:rsidRPr="00175A13">
        <w:rPr>
          <w:rFonts w:ascii="Futura Lt BT" w:hAnsi="Futura Lt BT"/>
          <w:sz w:val="24"/>
          <w:szCs w:val="24"/>
        </w:rPr>
        <w:t>putem</w:t>
      </w:r>
      <w:r w:rsidR="000F14A3">
        <w:rPr>
          <w:rFonts w:ascii="Futura Lt BT" w:hAnsi="Futura Lt BT"/>
          <w:sz w:val="24"/>
          <w:szCs w:val="24"/>
        </w:rPr>
        <w:t xml:space="preserve"> </w:t>
      </w:r>
      <w:r w:rsidRPr="00175A13">
        <w:rPr>
          <w:rFonts w:ascii="Futura Lt BT" w:hAnsi="Futura Lt BT"/>
          <w:sz w:val="24"/>
          <w:szCs w:val="24"/>
        </w:rPr>
        <w:t>elektroničkog</w:t>
      </w:r>
      <w:r w:rsidR="000F14A3">
        <w:rPr>
          <w:rFonts w:ascii="Futura Lt BT" w:hAnsi="Futura Lt BT"/>
          <w:sz w:val="24"/>
          <w:szCs w:val="24"/>
        </w:rPr>
        <w:t xml:space="preserve"> </w:t>
      </w:r>
      <w:r w:rsidRPr="00175A13">
        <w:rPr>
          <w:rFonts w:ascii="Futura Lt BT" w:hAnsi="Futura Lt BT"/>
          <w:sz w:val="24"/>
          <w:szCs w:val="24"/>
        </w:rPr>
        <w:t>sustava</w:t>
      </w:r>
      <w:r w:rsidR="000F14A3">
        <w:rPr>
          <w:rFonts w:ascii="Futura Lt BT" w:hAnsi="Futura Lt BT"/>
          <w:sz w:val="24"/>
          <w:szCs w:val="24"/>
        </w:rPr>
        <w:t xml:space="preserve"> </w:t>
      </w:r>
      <w:r w:rsidRPr="00175A13">
        <w:rPr>
          <w:rFonts w:ascii="Futura Lt BT" w:hAnsi="Futura Lt BT"/>
          <w:sz w:val="24"/>
          <w:szCs w:val="24"/>
        </w:rPr>
        <w:t>"</w:t>
      </w:r>
      <w:proofErr w:type="spellStart"/>
      <w:r w:rsidRPr="00175A13">
        <w:rPr>
          <w:rFonts w:ascii="Futura Lt BT" w:hAnsi="Futura Lt BT"/>
          <w:sz w:val="24"/>
          <w:szCs w:val="24"/>
        </w:rPr>
        <w:t>ePlanovi</w:t>
      </w:r>
      <w:proofErr w:type="spellEnd"/>
      <w:r w:rsidRPr="00175A13">
        <w:rPr>
          <w:rFonts w:ascii="Futura Lt BT" w:hAnsi="Futura Lt BT"/>
          <w:sz w:val="24"/>
          <w:szCs w:val="24"/>
        </w:rPr>
        <w:t>"</w:t>
      </w:r>
      <w:r w:rsidR="00FA2D99">
        <w:rPr>
          <w:rFonts w:ascii="Futura Lt BT" w:hAnsi="Futura Lt BT"/>
          <w:sz w:val="24"/>
          <w:szCs w:val="24"/>
        </w:rPr>
        <w:t>,</w:t>
      </w:r>
      <w:r w:rsidR="000F14A3">
        <w:rPr>
          <w:rFonts w:ascii="Futura Lt BT" w:hAnsi="Futura Lt BT"/>
          <w:sz w:val="24"/>
          <w:szCs w:val="24"/>
        </w:rPr>
        <w:t xml:space="preserve"> </w:t>
      </w:r>
      <w:r w:rsidR="00EB0B03">
        <w:rPr>
          <w:rFonts w:ascii="Futura Lt BT" w:hAnsi="Futura Lt BT"/>
          <w:sz w:val="24"/>
          <w:szCs w:val="24"/>
        </w:rPr>
        <w:t xml:space="preserve">potiču stvaranje prostornih planova nove generacije. Na taj poziv prijavio se veći broj JLS sa područja Županije, </w:t>
      </w:r>
      <w:r w:rsidR="00226193">
        <w:rPr>
          <w:rFonts w:ascii="Futura Lt BT" w:hAnsi="Futura Lt BT"/>
          <w:sz w:val="24"/>
          <w:szCs w:val="24"/>
        </w:rPr>
        <w:t xml:space="preserve">čime </w:t>
      </w:r>
      <w:r w:rsidR="00EB0B03">
        <w:rPr>
          <w:rFonts w:ascii="Futura Lt BT" w:hAnsi="Futura Lt BT"/>
          <w:sz w:val="24"/>
          <w:szCs w:val="24"/>
        </w:rPr>
        <w:t xml:space="preserve">se očekuje transformacija velikog broja prostornih planova te time ubrzanje </w:t>
      </w:r>
      <w:r w:rsidRPr="00680E68">
        <w:rPr>
          <w:rFonts w:ascii="Futura Lt BT" w:hAnsi="Futura Lt BT"/>
          <w:sz w:val="24"/>
          <w:szCs w:val="24"/>
        </w:rPr>
        <w:t>izdavanj</w:t>
      </w:r>
      <w:r w:rsidR="00EB0B03">
        <w:rPr>
          <w:rFonts w:ascii="Futura Lt BT" w:hAnsi="Futura Lt BT"/>
          <w:sz w:val="24"/>
          <w:szCs w:val="24"/>
        </w:rPr>
        <w:t>a</w:t>
      </w:r>
      <w:r w:rsidR="000F14A3">
        <w:rPr>
          <w:rFonts w:ascii="Futura Lt BT" w:hAnsi="Futura Lt BT"/>
          <w:sz w:val="24"/>
          <w:szCs w:val="24"/>
        </w:rPr>
        <w:t xml:space="preserve"> </w:t>
      </w:r>
      <w:r w:rsidRPr="00680E68">
        <w:rPr>
          <w:rFonts w:ascii="Futura Lt BT" w:hAnsi="Futura Lt BT"/>
          <w:sz w:val="24"/>
          <w:szCs w:val="24"/>
        </w:rPr>
        <w:t>akata</w:t>
      </w:r>
      <w:r w:rsidR="000F14A3">
        <w:rPr>
          <w:rFonts w:ascii="Futura Lt BT" w:hAnsi="Futura Lt BT"/>
          <w:sz w:val="24"/>
          <w:szCs w:val="24"/>
        </w:rPr>
        <w:t xml:space="preserve"> </w:t>
      </w:r>
      <w:r w:rsidRPr="00680E68">
        <w:rPr>
          <w:rFonts w:ascii="Futura Lt BT" w:hAnsi="Futura Lt BT"/>
          <w:sz w:val="24"/>
          <w:szCs w:val="24"/>
        </w:rPr>
        <w:t>za</w:t>
      </w:r>
      <w:r w:rsidR="000F14A3">
        <w:rPr>
          <w:rFonts w:ascii="Futura Lt BT" w:hAnsi="Futura Lt BT"/>
          <w:sz w:val="24"/>
          <w:szCs w:val="24"/>
        </w:rPr>
        <w:t xml:space="preserve"> </w:t>
      </w:r>
      <w:r w:rsidRPr="00680E68">
        <w:rPr>
          <w:rFonts w:ascii="Futura Lt BT" w:hAnsi="Futura Lt BT"/>
          <w:sz w:val="24"/>
          <w:szCs w:val="24"/>
        </w:rPr>
        <w:t>gradnju</w:t>
      </w:r>
      <w:r w:rsidR="000F14A3">
        <w:rPr>
          <w:rFonts w:ascii="Futura Lt BT" w:hAnsi="Futura Lt BT"/>
          <w:sz w:val="24"/>
          <w:szCs w:val="24"/>
        </w:rPr>
        <w:t xml:space="preserve"> </w:t>
      </w:r>
      <w:r w:rsidRPr="00680E68">
        <w:rPr>
          <w:rFonts w:ascii="Futura Lt BT" w:hAnsi="Futura Lt BT"/>
          <w:sz w:val="24"/>
          <w:szCs w:val="24"/>
        </w:rPr>
        <w:t>i</w:t>
      </w:r>
      <w:r w:rsidR="000F14A3">
        <w:rPr>
          <w:rFonts w:ascii="Futura Lt BT" w:hAnsi="Futura Lt BT"/>
          <w:sz w:val="24"/>
          <w:szCs w:val="24"/>
        </w:rPr>
        <w:t xml:space="preserve"> </w:t>
      </w:r>
      <w:r w:rsidRPr="00680E68">
        <w:rPr>
          <w:rFonts w:ascii="Futura Lt BT" w:hAnsi="Futura Lt BT"/>
          <w:sz w:val="24"/>
          <w:szCs w:val="24"/>
        </w:rPr>
        <w:t>realizaciju</w:t>
      </w:r>
      <w:r w:rsidR="000F14A3">
        <w:rPr>
          <w:rFonts w:ascii="Futura Lt BT" w:hAnsi="Futura Lt BT"/>
          <w:sz w:val="24"/>
          <w:szCs w:val="24"/>
        </w:rPr>
        <w:t xml:space="preserve"> </w:t>
      </w:r>
      <w:r w:rsidRPr="00680E68">
        <w:rPr>
          <w:rFonts w:ascii="Futura Lt BT" w:hAnsi="Futura Lt BT"/>
          <w:sz w:val="24"/>
          <w:szCs w:val="24"/>
        </w:rPr>
        <w:t>investicija</w:t>
      </w:r>
      <w:r w:rsidR="000F14A3">
        <w:rPr>
          <w:rFonts w:ascii="Futura Lt BT" w:hAnsi="Futura Lt BT"/>
          <w:sz w:val="24"/>
          <w:szCs w:val="24"/>
        </w:rPr>
        <w:t xml:space="preserve"> </w:t>
      </w:r>
      <w:r w:rsidRPr="00680E68">
        <w:rPr>
          <w:rFonts w:ascii="Futura Lt BT" w:hAnsi="Futura Lt BT"/>
          <w:sz w:val="24"/>
          <w:szCs w:val="24"/>
        </w:rPr>
        <w:t>na</w:t>
      </w:r>
      <w:r w:rsidR="000F14A3">
        <w:rPr>
          <w:rFonts w:ascii="Futura Lt BT" w:hAnsi="Futura Lt BT"/>
          <w:sz w:val="24"/>
          <w:szCs w:val="24"/>
        </w:rPr>
        <w:t xml:space="preserve"> </w:t>
      </w:r>
      <w:r w:rsidR="00EB0B03">
        <w:rPr>
          <w:rFonts w:ascii="Futura Lt BT" w:hAnsi="Futura Lt BT"/>
          <w:sz w:val="24"/>
          <w:szCs w:val="24"/>
        </w:rPr>
        <w:t>tim područjima.</w:t>
      </w:r>
    </w:p>
    <w:p w14:paraId="24230E1C" w14:textId="77777777" w:rsidR="00D30E8E" w:rsidRDefault="00D30E8E" w:rsidP="00D8107F">
      <w:pPr>
        <w:jc w:val="both"/>
        <w:rPr>
          <w:rFonts w:ascii="Futura Lt BT" w:hAnsi="Futura Lt BT"/>
          <w:sz w:val="24"/>
          <w:szCs w:val="24"/>
        </w:rPr>
      </w:pPr>
    </w:p>
    <w:p w14:paraId="51F27993" w14:textId="77777777" w:rsidR="003A269E" w:rsidRDefault="003A269E">
      <w:pPr>
        <w:spacing w:after="0" w:line="240" w:lineRule="auto"/>
        <w:rPr>
          <w:rFonts w:ascii="Futura Lt BT" w:hAnsi="Futura Lt BT"/>
          <w:sz w:val="24"/>
          <w:szCs w:val="24"/>
        </w:rPr>
      </w:pPr>
      <w:r>
        <w:rPr>
          <w:rFonts w:ascii="Futura Lt BT" w:hAnsi="Futura Lt BT"/>
          <w:sz w:val="24"/>
          <w:szCs w:val="24"/>
        </w:rPr>
        <w:br w:type="page"/>
      </w:r>
    </w:p>
    <w:p w14:paraId="520D5D73" w14:textId="782F8446" w:rsidR="00E610FA" w:rsidRDefault="00E610FA" w:rsidP="00E610FA">
      <w:pPr>
        <w:spacing w:after="0" w:line="240" w:lineRule="auto"/>
        <w:rPr>
          <w:rFonts w:ascii="Futura Lt BT" w:hAnsi="Futura Lt BT"/>
          <w:sz w:val="24"/>
          <w:szCs w:val="24"/>
        </w:rPr>
      </w:pPr>
      <w:r w:rsidRPr="00D30E8E">
        <w:rPr>
          <w:rFonts w:ascii="Futura Lt BT" w:hAnsi="Futura Lt BT"/>
          <w:sz w:val="24"/>
          <w:szCs w:val="24"/>
        </w:rPr>
        <w:lastRenderedPageBreak/>
        <w:t>Prostorni</w:t>
      </w:r>
      <w:r w:rsidR="000F14A3">
        <w:rPr>
          <w:rFonts w:ascii="Futura Lt BT" w:hAnsi="Futura Lt BT"/>
          <w:sz w:val="24"/>
          <w:szCs w:val="24"/>
        </w:rPr>
        <w:t xml:space="preserve"> </w:t>
      </w:r>
      <w:r w:rsidRPr="00D30E8E">
        <w:rPr>
          <w:rFonts w:ascii="Futura Lt BT" w:hAnsi="Futura Lt BT"/>
          <w:sz w:val="24"/>
          <w:szCs w:val="24"/>
        </w:rPr>
        <w:t>planovi</w:t>
      </w:r>
      <w:r w:rsidR="000F14A3">
        <w:rPr>
          <w:rFonts w:ascii="Futura Lt BT" w:hAnsi="Futura Lt BT"/>
          <w:sz w:val="24"/>
          <w:szCs w:val="24"/>
        </w:rPr>
        <w:t xml:space="preserve"> </w:t>
      </w:r>
      <w:r>
        <w:rPr>
          <w:rFonts w:ascii="Futura Lt BT" w:hAnsi="Futura Lt BT"/>
          <w:sz w:val="24"/>
          <w:szCs w:val="24"/>
        </w:rPr>
        <w:t>uređenja</w:t>
      </w:r>
      <w:r w:rsidR="000F14A3">
        <w:rPr>
          <w:rFonts w:ascii="Futura Lt BT" w:hAnsi="Futura Lt BT"/>
          <w:sz w:val="24"/>
          <w:szCs w:val="24"/>
        </w:rPr>
        <w:t xml:space="preserve"> </w:t>
      </w:r>
      <w:r>
        <w:rPr>
          <w:rFonts w:ascii="Futura Lt BT" w:hAnsi="Futura Lt BT"/>
          <w:sz w:val="24"/>
          <w:szCs w:val="24"/>
        </w:rPr>
        <w:t>grad</w:t>
      </w:r>
      <w:r w:rsidR="0083773C">
        <w:rPr>
          <w:rFonts w:ascii="Futura Lt BT" w:hAnsi="Futura Lt BT"/>
          <w:sz w:val="24"/>
          <w:szCs w:val="24"/>
        </w:rPr>
        <w:t>ov</w:t>
      </w:r>
      <w:r>
        <w:rPr>
          <w:rFonts w:ascii="Futura Lt BT" w:hAnsi="Futura Lt BT"/>
          <w:sz w:val="24"/>
          <w:szCs w:val="24"/>
        </w:rPr>
        <w:t>a</w:t>
      </w:r>
      <w:r w:rsidR="000F14A3">
        <w:rPr>
          <w:rFonts w:ascii="Futura Lt BT" w:hAnsi="Futura Lt BT"/>
          <w:sz w:val="24"/>
          <w:szCs w:val="24"/>
        </w:rPr>
        <w:t xml:space="preserve"> </w:t>
      </w:r>
      <w:r>
        <w:rPr>
          <w:rFonts w:ascii="Futura Lt BT" w:hAnsi="Futura Lt BT"/>
          <w:sz w:val="24"/>
          <w:szCs w:val="24"/>
        </w:rPr>
        <w:t>(</w:t>
      </w:r>
      <w:r w:rsidRPr="00D30E8E">
        <w:rPr>
          <w:rFonts w:ascii="Futura Lt BT" w:hAnsi="Futura Lt BT"/>
          <w:sz w:val="24"/>
          <w:szCs w:val="24"/>
        </w:rPr>
        <w:t>PPUG</w:t>
      </w:r>
      <w:r>
        <w:rPr>
          <w:rFonts w:ascii="Futura Lt BT" w:hAnsi="Futura Lt BT"/>
          <w:sz w:val="24"/>
          <w:szCs w:val="24"/>
        </w:rPr>
        <w:t>)</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Karlovačkoj</w:t>
      </w:r>
      <w:r w:rsidR="000F14A3">
        <w:rPr>
          <w:rFonts w:ascii="Futura Lt BT" w:hAnsi="Futura Lt BT"/>
          <w:sz w:val="24"/>
          <w:szCs w:val="24"/>
        </w:rPr>
        <w:t xml:space="preserve"> </w:t>
      </w:r>
      <w:r>
        <w:rPr>
          <w:rFonts w:ascii="Futura Lt BT" w:hAnsi="Futura Lt BT"/>
          <w:sz w:val="24"/>
          <w:szCs w:val="24"/>
        </w:rPr>
        <w:t>županiji</w:t>
      </w:r>
      <w:r w:rsidRPr="00D30E8E">
        <w:rPr>
          <w:rFonts w:ascii="Futura Lt BT" w:hAnsi="Futura Lt BT"/>
          <w:sz w:val="24"/>
          <w:szCs w:val="24"/>
        </w:rPr>
        <w:t>:</w:t>
      </w:r>
    </w:p>
    <w:p w14:paraId="5876A845" w14:textId="77777777" w:rsidR="0083773C" w:rsidRDefault="0083773C" w:rsidP="00E610FA">
      <w:pPr>
        <w:spacing w:after="0" w:line="240" w:lineRule="auto"/>
        <w:rPr>
          <w:rFonts w:ascii="Futura Lt BT" w:hAnsi="Futura Lt BT"/>
          <w:sz w:val="24"/>
          <w:szCs w:val="24"/>
        </w:rPr>
      </w:pPr>
    </w:p>
    <w:tbl>
      <w:tblPr>
        <w:tblW w:w="10322" w:type="dxa"/>
        <w:tblLook w:val="04A0" w:firstRow="1" w:lastRow="0" w:firstColumn="1" w:lastColumn="0" w:noHBand="0" w:noVBand="1"/>
      </w:tblPr>
      <w:tblGrid>
        <w:gridCol w:w="424"/>
        <w:gridCol w:w="1090"/>
        <w:gridCol w:w="1360"/>
        <w:gridCol w:w="2200"/>
        <w:gridCol w:w="1280"/>
        <w:gridCol w:w="2440"/>
        <w:gridCol w:w="1340"/>
        <w:gridCol w:w="222"/>
      </w:tblGrid>
      <w:tr w:rsidR="00606D5F" w:rsidRPr="00317F9C" w14:paraId="2234DE16" w14:textId="77777777" w:rsidTr="00737B24">
        <w:trPr>
          <w:gridAfter w:val="1"/>
          <w:wAfter w:w="222" w:type="dxa"/>
          <w:trHeight w:val="315"/>
        </w:trPr>
        <w:tc>
          <w:tcPr>
            <w:tcW w:w="420" w:type="dxa"/>
            <w:tcBorders>
              <w:top w:val="nil"/>
              <w:left w:val="nil"/>
              <w:bottom w:val="nil"/>
              <w:right w:val="nil"/>
            </w:tcBorders>
            <w:shd w:val="clear" w:color="000000" w:fill="B4C6E7"/>
            <w:noWrap/>
            <w:vAlign w:val="bottom"/>
            <w:hideMark/>
          </w:tcPr>
          <w:p w14:paraId="2C603D7B" w14:textId="445D3197" w:rsidR="00606D5F" w:rsidRPr="00317F9C" w:rsidRDefault="000F14A3" w:rsidP="00606D5F">
            <w:pPr>
              <w:spacing w:after="0" w:line="240" w:lineRule="auto"/>
              <w:rPr>
                <w:rFonts w:ascii="Futura Lt BT" w:eastAsia="Times New Roman" w:hAnsi="Futura Lt BT" w:cs="Calibri"/>
                <w:b/>
                <w:bCs/>
                <w:sz w:val="24"/>
                <w:szCs w:val="24"/>
                <w:lang w:eastAsia="hr-HR"/>
              </w:rPr>
            </w:pPr>
            <w:r w:rsidRPr="00317F9C">
              <w:rPr>
                <w:rFonts w:ascii="Futura Lt BT" w:eastAsia="Times New Roman" w:hAnsi="Futura Lt BT" w:cs="Calibri"/>
                <w:b/>
                <w:bCs/>
                <w:sz w:val="24"/>
                <w:szCs w:val="24"/>
                <w:lang w:eastAsia="hr-HR"/>
              </w:rPr>
              <w:t xml:space="preserve"> </w:t>
            </w:r>
          </w:p>
        </w:tc>
        <w:tc>
          <w:tcPr>
            <w:tcW w:w="1060" w:type="dxa"/>
            <w:tcBorders>
              <w:top w:val="nil"/>
              <w:left w:val="nil"/>
              <w:bottom w:val="nil"/>
              <w:right w:val="nil"/>
            </w:tcBorders>
            <w:shd w:val="clear" w:color="000000" w:fill="B4C6E7"/>
            <w:noWrap/>
            <w:vAlign w:val="bottom"/>
            <w:hideMark/>
          </w:tcPr>
          <w:p w14:paraId="03236B88" w14:textId="77777777" w:rsidR="00606D5F" w:rsidRPr="00317F9C" w:rsidRDefault="00606D5F" w:rsidP="00606D5F">
            <w:pPr>
              <w:spacing w:after="0" w:line="240" w:lineRule="auto"/>
              <w:rPr>
                <w:rFonts w:ascii="Futura Lt BT" w:eastAsia="Times New Roman" w:hAnsi="Futura Lt BT" w:cs="Calibri"/>
                <w:b/>
                <w:bCs/>
                <w:sz w:val="24"/>
                <w:szCs w:val="24"/>
                <w:lang w:eastAsia="hr-HR"/>
              </w:rPr>
            </w:pPr>
            <w:r w:rsidRPr="00317F9C">
              <w:rPr>
                <w:rFonts w:ascii="Futura Lt BT" w:eastAsia="Times New Roman" w:hAnsi="Futura Lt BT" w:cs="Calibri"/>
                <w:b/>
                <w:bCs/>
                <w:sz w:val="24"/>
                <w:szCs w:val="24"/>
                <w:lang w:eastAsia="hr-HR"/>
              </w:rPr>
              <w:t>Grad</w:t>
            </w:r>
          </w:p>
        </w:tc>
        <w:tc>
          <w:tcPr>
            <w:tcW w:w="1360" w:type="dxa"/>
            <w:tcBorders>
              <w:top w:val="nil"/>
              <w:left w:val="nil"/>
              <w:bottom w:val="nil"/>
              <w:right w:val="nil"/>
            </w:tcBorders>
            <w:shd w:val="clear" w:color="000000" w:fill="B4C6E7"/>
            <w:noWrap/>
            <w:vAlign w:val="bottom"/>
            <w:hideMark/>
          </w:tcPr>
          <w:p w14:paraId="00E0FDB4" w14:textId="77777777" w:rsidR="00606D5F" w:rsidRPr="00317F9C" w:rsidRDefault="00606D5F" w:rsidP="00606D5F">
            <w:pPr>
              <w:spacing w:after="0" w:line="240" w:lineRule="auto"/>
              <w:rPr>
                <w:rFonts w:ascii="Futura Lt BT" w:eastAsia="Times New Roman" w:hAnsi="Futura Lt BT" w:cs="Calibri"/>
                <w:b/>
                <w:bCs/>
                <w:sz w:val="24"/>
                <w:szCs w:val="24"/>
                <w:lang w:eastAsia="hr-HR"/>
              </w:rPr>
            </w:pPr>
            <w:r w:rsidRPr="00317F9C">
              <w:rPr>
                <w:rFonts w:ascii="Futura Lt BT" w:eastAsia="Times New Roman" w:hAnsi="Futura Lt BT" w:cs="Calibri"/>
                <w:b/>
                <w:bCs/>
                <w:sz w:val="24"/>
                <w:szCs w:val="24"/>
                <w:lang w:eastAsia="hr-HR"/>
              </w:rPr>
              <w:t>Naziv</w:t>
            </w:r>
          </w:p>
        </w:tc>
        <w:tc>
          <w:tcPr>
            <w:tcW w:w="2200" w:type="dxa"/>
            <w:tcBorders>
              <w:top w:val="nil"/>
              <w:left w:val="nil"/>
              <w:bottom w:val="nil"/>
              <w:right w:val="nil"/>
            </w:tcBorders>
            <w:shd w:val="clear" w:color="000000" w:fill="B4C6E7"/>
            <w:noWrap/>
            <w:vAlign w:val="bottom"/>
            <w:hideMark/>
          </w:tcPr>
          <w:p w14:paraId="527185D5" w14:textId="432938BA" w:rsidR="00606D5F" w:rsidRPr="00317F9C" w:rsidRDefault="00606D5F" w:rsidP="00606D5F">
            <w:pPr>
              <w:spacing w:after="0" w:line="240" w:lineRule="auto"/>
              <w:rPr>
                <w:rFonts w:ascii="Futura Lt BT" w:eastAsia="Times New Roman" w:hAnsi="Futura Lt BT" w:cs="Calibri"/>
                <w:b/>
                <w:bCs/>
                <w:sz w:val="24"/>
                <w:szCs w:val="24"/>
                <w:lang w:eastAsia="hr-HR"/>
              </w:rPr>
            </w:pPr>
            <w:r w:rsidRPr="00317F9C">
              <w:rPr>
                <w:rFonts w:ascii="Futura Lt BT" w:eastAsia="Times New Roman" w:hAnsi="Futura Lt BT" w:cs="Calibri"/>
                <w:b/>
                <w:bCs/>
                <w:sz w:val="24"/>
                <w:szCs w:val="24"/>
                <w:lang w:eastAsia="hr-HR"/>
              </w:rPr>
              <w:t>Naziv</w:t>
            </w:r>
            <w:r w:rsidR="000F14A3" w:rsidRPr="00317F9C">
              <w:rPr>
                <w:rFonts w:ascii="Futura Lt BT" w:eastAsia="Times New Roman" w:hAnsi="Futura Lt BT" w:cs="Calibri"/>
                <w:b/>
                <w:bCs/>
                <w:sz w:val="24"/>
                <w:szCs w:val="24"/>
                <w:lang w:eastAsia="hr-HR"/>
              </w:rPr>
              <w:t xml:space="preserve"> </w:t>
            </w:r>
            <w:r w:rsidRPr="00317F9C">
              <w:rPr>
                <w:rFonts w:ascii="Futura Lt BT" w:eastAsia="Times New Roman" w:hAnsi="Futura Lt BT" w:cs="Calibri"/>
                <w:b/>
                <w:bCs/>
                <w:sz w:val="24"/>
                <w:szCs w:val="24"/>
                <w:lang w:eastAsia="hr-HR"/>
              </w:rPr>
              <w:t>revizije</w:t>
            </w:r>
          </w:p>
        </w:tc>
        <w:tc>
          <w:tcPr>
            <w:tcW w:w="1280" w:type="dxa"/>
            <w:tcBorders>
              <w:top w:val="nil"/>
              <w:left w:val="nil"/>
              <w:bottom w:val="nil"/>
              <w:right w:val="nil"/>
            </w:tcBorders>
            <w:shd w:val="clear" w:color="000000" w:fill="B4C6E7"/>
            <w:noWrap/>
            <w:vAlign w:val="bottom"/>
            <w:hideMark/>
          </w:tcPr>
          <w:p w14:paraId="682829FE" w14:textId="74C269F2" w:rsidR="00606D5F" w:rsidRPr="00317F9C" w:rsidRDefault="00606D5F" w:rsidP="00606D5F">
            <w:pPr>
              <w:spacing w:after="0" w:line="240" w:lineRule="auto"/>
              <w:jc w:val="center"/>
              <w:rPr>
                <w:rFonts w:ascii="Futura Lt BT" w:eastAsia="Times New Roman" w:hAnsi="Futura Lt BT" w:cs="Calibri"/>
                <w:b/>
                <w:bCs/>
                <w:sz w:val="24"/>
                <w:szCs w:val="24"/>
                <w:lang w:eastAsia="hr-HR"/>
              </w:rPr>
            </w:pPr>
            <w:r w:rsidRPr="00317F9C">
              <w:rPr>
                <w:rFonts w:ascii="Futura Lt BT" w:eastAsia="Times New Roman" w:hAnsi="Futura Lt BT" w:cs="Calibri"/>
                <w:b/>
                <w:bCs/>
                <w:sz w:val="24"/>
                <w:szCs w:val="24"/>
                <w:lang w:eastAsia="hr-HR"/>
              </w:rPr>
              <w:t>Datum</w:t>
            </w:r>
            <w:r w:rsidR="000F14A3" w:rsidRPr="00317F9C">
              <w:rPr>
                <w:rFonts w:ascii="Futura Lt BT" w:eastAsia="Times New Roman" w:hAnsi="Futura Lt BT" w:cs="Calibri"/>
                <w:b/>
                <w:bCs/>
                <w:sz w:val="24"/>
                <w:szCs w:val="24"/>
                <w:lang w:eastAsia="hr-HR"/>
              </w:rPr>
              <w:t xml:space="preserve"> </w:t>
            </w:r>
            <w:r w:rsidRPr="00317F9C">
              <w:rPr>
                <w:rFonts w:ascii="Futura Lt BT" w:eastAsia="Times New Roman" w:hAnsi="Futura Lt BT" w:cs="Calibri"/>
                <w:b/>
                <w:bCs/>
                <w:sz w:val="24"/>
                <w:szCs w:val="24"/>
                <w:lang w:eastAsia="hr-HR"/>
              </w:rPr>
              <w:t>objave</w:t>
            </w:r>
          </w:p>
        </w:tc>
        <w:tc>
          <w:tcPr>
            <w:tcW w:w="2440" w:type="dxa"/>
            <w:tcBorders>
              <w:top w:val="nil"/>
              <w:left w:val="nil"/>
              <w:bottom w:val="nil"/>
              <w:right w:val="nil"/>
            </w:tcBorders>
            <w:shd w:val="clear" w:color="000000" w:fill="B4C6E7"/>
            <w:noWrap/>
            <w:vAlign w:val="bottom"/>
            <w:hideMark/>
          </w:tcPr>
          <w:p w14:paraId="67DFD867" w14:textId="77777777" w:rsidR="00606D5F" w:rsidRPr="00317F9C" w:rsidRDefault="00606D5F" w:rsidP="00606D5F">
            <w:pPr>
              <w:spacing w:after="0" w:line="240" w:lineRule="auto"/>
              <w:rPr>
                <w:rFonts w:ascii="Futura Lt BT" w:eastAsia="Times New Roman" w:hAnsi="Futura Lt BT" w:cs="Calibri"/>
                <w:b/>
                <w:bCs/>
                <w:sz w:val="24"/>
                <w:szCs w:val="24"/>
                <w:lang w:eastAsia="hr-HR"/>
              </w:rPr>
            </w:pPr>
            <w:r w:rsidRPr="00317F9C">
              <w:rPr>
                <w:rFonts w:ascii="Futura Lt BT" w:eastAsia="Times New Roman" w:hAnsi="Futura Lt BT" w:cs="Calibri"/>
                <w:b/>
                <w:bCs/>
                <w:sz w:val="24"/>
                <w:szCs w:val="24"/>
                <w:lang w:eastAsia="hr-HR"/>
              </w:rPr>
              <w:t>Izrađivač</w:t>
            </w:r>
          </w:p>
        </w:tc>
        <w:tc>
          <w:tcPr>
            <w:tcW w:w="1340" w:type="dxa"/>
            <w:tcBorders>
              <w:top w:val="nil"/>
              <w:left w:val="nil"/>
              <w:bottom w:val="nil"/>
              <w:right w:val="nil"/>
            </w:tcBorders>
            <w:shd w:val="clear" w:color="000000" w:fill="B4C6E7"/>
            <w:noWrap/>
            <w:vAlign w:val="bottom"/>
            <w:hideMark/>
          </w:tcPr>
          <w:p w14:paraId="117DCD2C" w14:textId="77777777" w:rsidR="00606D5F" w:rsidRPr="00317F9C" w:rsidRDefault="00606D5F" w:rsidP="00606D5F">
            <w:pPr>
              <w:spacing w:after="0" w:line="240" w:lineRule="auto"/>
              <w:rPr>
                <w:rFonts w:ascii="Futura Lt BT" w:eastAsia="Times New Roman" w:hAnsi="Futura Lt BT" w:cs="Calibri"/>
                <w:b/>
                <w:bCs/>
                <w:sz w:val="24"/>
                <w:szCs w:val="24"/>
                <w:lang w:eastAsia="hr-HR"/>
              </w:rPr>
            </w:pPr>
            <w:r w:rsidRPr="00317F9C">
              <w:rPr>
                <w:rFonts w:ascii="Futura Lt BT" w:eastAsia="Times New Roman" w:hAnsi="Futura Lt BT" w:cs="Calibri"/>
                <w:b/>
                <w:bCs/>
                <w:sz w:val="24"/>
                <w:szCs w:val="24"/>
                <w:lang w:eastAsia="hr-HR"/>
              </w:rPr>
              <w:t>Glasnik</w:t>
            </w:r>
          </w:p>
        </w:tc>
      </w:tr>
      <w:tr w:rsidR="00606D5F" w:rsidRPr="00317F9C" w14:paraId="1A21C15E" w14:textId="77777777" w:rsidTr="00737B24">
        <w:trPr>
          <w:gridAfter w:val="1"/>
          <w:wAfter w:w="222" w:type="dxa"/>
          <w:trHeight w:val="270"/>
        </w:trPr>
        <w:tc>
          <w:tcPr>
            <w:tcW w:w="420" w:type="dxa"/>
            <w:tcBorders>
              <w:top w:val="nil"/>
              <w:left w:val="nil"/>
              <w:bottom w:val="nil"/>
              <w:right w:val="nil"/>
            </w:tcBorders>
            <w:shd w:val="clear" w:color="000000" w:fill="D9E1F2"/>
            <w:noWrap/>
            <w:hideMark/>
          </w:tcPr>
          <w:p w14:paraId="6138C84F" w14:textId="77777777" w:rsidR="00606D5F" w:rsidRPr="00317F9C" w:rsidRDefault="00606D5F" w:rsidP="00606D5F">
            <w:pPr>
              <w:spacing w:after="0" w:line="240" w:lineRule="auto"/>
              <w:jc w:val="right"/>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1</w:t>
            </w:r>
          </w:p>
        </w:tc>
        <w:tc>
          <w:tcPr>
            <w:tcW w:w="1060" w:type="dxa"/>
            <w:tcBorders>
              <w:top w:val="nil"/>
              <w:left w:val="nil"/>
              <w:bottom w:val="nil"/>
              <w:right w:val="nil"/>
            </w:tcBorders>
            <w:shd w:val="clear" w:color="000000" w:fill="D9E1F2"/>
            <w:noWrap/>
            <w:hideMark/>
          </w:tcPr>
          <w:p w14:paraId="5A696221"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KARLOVAC</w:t>
            </w:r>
          </w:p>
        </w:tc>
        <w:tc>
          <w:tcPr>
            <w:tcW w:w="1360" w:type="dxa"/>
            <w:tcBorders>
              <w:top w:val="nil"/>
              <w:left w:val="nil"/>
              <w:bottom w:val="nil"/>
              <w:right w:val="nil"/>
            </w:tcBorders>
            <w:shd w:val="clear" w:color="000000" w:fill="D9E1F2"/>
            <w:noWrap/>
            <w:hideMark/>
          </w:tcPr>
          <w:p w14:paraId="17E66741" w14:textId="54ABF2ED"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p>
        </w:tc>
        <w:tc>
          <w:tcPr>
            <w:tcW w:w="2200" w:type="dxa"/>
            <w:tcBorders>
              <w:top w:val="nil"/>
              <w:left w:val="nil"/>
              <w:bottom w:val="nil"/>
              <w:right w:val="nil"/>
            </w:tcBorders>
            <w:shd w:val="clear" w:color="000000" w:fill="D9E1F2"/>
            <w:noWrap/>
            <w:hideMark/>
          </w:tcPr>
          <w:p w14:paraId="7D13E53A" w14:textId="26609B29"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p>
        </w:tc>
        <w:tc>
          <w:tcPr>
            <w:tcW w:w="1280" w:type="dxa"/>
            <w:tcBorders>
              <w:top w:val="nil"/>
              <w:left w:val="nil"/>
              <w:bottom w:val="nil"/>
              <w:right w:val="nil"/>
            </w:tcBorders>
            <w:shd w:val="clear" w:color="000000" w:fill="D9E1F2"/>
            <w:noWrap/>
            <w:hideMark/>
          </w:tcPr>
          <w:p w14:paraId="7F4DE03F" w14:textId="08DDDE24" w:rsidR="00606D5F" w:rsidRPr="00317F9C" w:rsidRDefault="00606D5F" w:rsidP="00606D5F">
            <w:pPr>
              <w:spacing w:after="0" w:line="240" w:lineRule="auto"/>
              <w:jc w:val="center"/>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7.2.2002</w:t>
            </w:r>
          </w:p>
        </w:tc>
        <w:tc>
          <w:tcPr>
            <w:tcW w:w="2440" w:type="dxa"/>
            <w:tcBorders>
              <w:top w:val="nil"/>
              <w:left w:val="nil"/>
              <w:bottom w:val="nil"/>
              <w:right w:val="nil"/>
            </w:tcBorders>
            <w:shd w:val="clear" w:color="000000" w:fill="D9E1F2"/>
            <w:hideMark/>
          </w:tcPr>
          <w:p w14:paraId="69A0CC97" w14:textId="0EF5B953"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ADF</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d.o.o.,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p>
        </w:tc>
        <w:tc>
          <w:tcPr>
            <w:tcW w:w="1340" w:type="dxa"/>
            <w:tcBorders>
              <w:top w:val="nil"/>
              <w:left w:val="nil"/>
              <w:bottom w:val="nil"/>
              <w:right w:val="nil"/>
            </w:tcBorders>
            <w:shd w:val="clear" w:color="000000" w:fill="D9E1F2"/>
            <w:noWrap/>
            <w:hideMark/>
          </w:tcPr>
          <w:p w14:paraId="58D5B8DC" w14:textId="60EA2868"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GGK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001/2002</w:t>
            </w:r>
          </w:p>
        </w:tc>
      </w:tr>
      <w:tr w:rsidR="00606D5F" w:rsidRPr="00317F9C" w14:paraId="608CD260" w14:textId="77777777" w:rsidTr="00737B24">
        <w:trPr>
          <w:gridAfter w:val="1"/>
          <w:wAfter w:w="222" w:type="dxa"/>
          <w:trHeight w:val="540"/>
        </w:trPr>
        <w:tc>
          <w:tcPr>
            <w:tcW w:w="420" w:type="dxa"/>
            <w:tcBorders>
              <w:top w:val="nil"/>
              <w:left w:val="nil"/>
              <w:bottom w:val="nil"/>
              <w:right w:val="nil"/>
            </w:tcBorders>
            <w:shd w:val="clear" w:color="000000" w:fill="D9E1F2"/>
            <w:noWrap/>
            <w:hideMark/>
          </w:tcPr>
          <w:p w14:paraId="1C03E6C7" w14:textId="77777777" w:rsidR="00606D5F" w:rsidRPr="00317F9C" w:rsidRDefault="00606D5F" w:rsidP="00606D5F">
            <w:pPr>
              <w:spacing w:after="0" w:line="240" w:lineRule="auto"/>
              <w:jc w:val="right"/>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2</w:t>
            </w:r>
          </w:p>
        </w:tc>
        <w:tc>
          <w:tcPr>
            <w:tcW w:w="1060" w:type="dxa"/>
            <w:tcBorders>
              <w:top w:val="nil"/>
              <w:left w:val="nil"/>
              <w:bottom w:val="nil"/>
              <w:right w:val="nil"/>
            </w:tcBorders>
            <w:shd w:val="clear" w:color="000000" w:fill="D9E1F2"/>
            <w:noWrap/>
            <w:hideMark/>
          </w:tcPr>
          <w:p w14:paraId="5CB91989"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KARLOVAC</w:t>
            </w:r>
          </w:p>
        </w:tc>
        <w:tc>
          <w:tcPr>
            <w:tcW w:w="1360" w:type="dxa"/>
            <w:tcBorders>
              <w:top w:val="nil"/>
              <w:left w:val="nil"/>
              <w:bottom w:val="nil"/>
              <w:right w:val="nil"/>
            </w:tcBorders>
            <w:shd w:val="clear" w:color="000000" w:fill="D9E1F2"/>
            <w:noWrap/>
            <w:hideMark/>
          </w:tcPr>
          <w:p w14:paraId="44159448" w14:textId="7C0C83AA"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p>
        </w:tc>
        <w:tc>
          <w:tcPr>
            <w:tcW w:w="2200" w:type="dxa"/>
            <w:tcBorders>
              <w:top w:val="nil"/>
              <w:left w:val="nil"/>
              <w:bottom w:val="nil"/>
              <w:right w:val="nil"/>
            </w:tcBorders>
            <w:shd w:val="clear" w:color="000000" w:fill="D9E1F2"/>
            <w:hideMark/>
          </w:tcPr>
          <w:p w14:paraId="0AE65D22" w14:textId="3A20C2DC"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ID</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detalj</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w:t>
            </w:r>
            <w:r w:rsidR="000F14A3" w:rsidRPr="00317F9C">
              <w:rPr>
                <w:rFonts w:ascii="Futura Lt BT" w:eastAsia="Times New Roman" w:hAnsi="Futura Lt BT" w:cs="Calibri"/>
                <w:color w:val="000000"/>
                <w:sz w:val="18"/>
                <w:szCs w:val="18"/>
                <w:lang w:eastAsia="hr-HR"/>
              </w:rPr>
              <w:t xml:space="preserve"> </w:t>
            </w:r>
            <w:proofErr w:type="spellStart"/>
            <w:r w:rsidRPr="00317F9C">
              <w:rPr>
                <w:rFonts w:ascii="Futura Lt BT" w:eastAsia="Times New Roman" w:hAnsi="Futura Lt BT" w:cs="Calibri"/>
                <w:color w:val="000000"/>
                <w:sz w:val="18"/>
                <w:szCs w:val="18"/>
                <w:lang w:eastAsia="hr-HR"/>
              </w:rPr>
              <w:t>Mekušje</w:t>
            </w:r>
            <w:proofErr w:type="spellEnd"/>
          </w:p>
        </w:tc>
        <w:tc>
          <w:tcPr>
            <w:tcW w:w="1280" w:type="dxa"/>
            <w:tcBorders>
              <w:top w:val="nil"/>
              <w:left w:val="nil"/>
              <w:bottom w:val="nil"/>
              <w:right w:val="nil"/>
            </w:tcBorders>
            <w:shd w:val="clear" w:color="000000" w:fill="D9E1F2"/>
            <w:noWrap/>
            <w:hideMark/>
          </w:tcPr>
          <w:p w14:paraId="428FA610" w14:textId="05A31C28" w:rsidR="00606D5F" w:rsidRPr="00317F9C" w:rsidRDefault="00606D5F" w:rsidP="00606D5F">
            <w:pPr>
              <w:spacing w:after="0" w:line="240" w:lineRule="auto"/>
              <w:jc w:val="center"/>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3.5.2010</w:t>
            </w:r>
          </w:p>
        </w:tc>
        <w:tc>
          <w:tcPr>
            <w:tcW w:w="2440" w:type="dxa"/>
            <w:tcBorders>
              <w:top w:val="nil"/>
              <w:left w:val="nil"/>
              <w:bottom w:val="nil"/>
              <w:right w:val="nil"/>
            </w:tcBorders>
            <w:shd w:val="clear" w:color="000000" w:fill="D9E1F2"/>
            <w:hideMark/>
          </w:tcPr>
          <w:p w14:paraId="1BE27CF2" w14:textId="4F60B2D0"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ADF</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d.o.o.,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p>
        </w:tc>
        <w:tc>
          <w:tcPr>
            <w:tcW w:w="1340" w:type="dxa"/>
            <w:tcBorders>
              <w:top w:val="nil"/>
              <w:left w:val="nil"/>
              <w:bottom w:val="nil"/>
              <w:right w:val="nil"/>
            </w:tcBorders>
            <w:shd w:val="clear" w:color="000000" w:fill="D9E1F2"/>
            <w:noWrap/>
            <w:hideMark/>
          </w:tcPr>
          <w:p w14:paraId="5AE00E2E" w14:textId="094D1BA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GGK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005/2010</w:t>
            </w:r>
          </w:p>
        </w:tc>
      </w:tr>
      <w:tr w:rsidR="00606D5F" w:rsidRPr="00317F9C" w14:paraId="12A00C1E" w14:textId="77777777" w:rsidTr="00737B24">
        <w:trPr>
          <w:gridAfter w:val="1"/>
          <w:wAfter w:w="222" w:type="dxa"/>
          <w:trHeight w:val="270"/>
        </w:trPr>
        <w:tc>
          <w:tcPr>
            <w:tcW w:w="420" w:type="dxa"/>
            <w:tcBorders>
              <w:top w:val="nil"/>
              <w:left w:val="nil"/>
              <w:bottom w:val="nil"/>
              <w:right w:val="nil"/>
            </w:tcBorders>
            <w:shd w:val="clear" w:color="000000" w:fill="D9E1F2"/>
            <w:noWrap/>
            <w:hideMark/>
          </w:tcPr>
          <w:p w14:paraId="156F9AA6" w14:textId="77777777" w:rsidR="00606D5F" w:rsidRPr="00317F9C" w:rsidRDefault="00606D5F" w:rsidP="00606D5F">
            <w:pPr>
              <w:spacing w:after="0" w:line="240" w:lineRule="auto"/>
              <w:jc w:val="right"/>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3</w:t>
            </w:r>
          </w:p>
        </w:tc>
        <w:tc>
          <w:tcPr>
            <w:tcW w:w="1060" w:type="dxa"/>
            <w:tcBorders>
              <w:top w:val="nil"/>
              <w:left w:val="nil"/>
              <w:bottom w:val="nil"/>
              <w:right w:val="nil"/>
            </w:tcBorders>
            <w:shd w:val="clear" w:color="000000" w:fill="D9E1F2"/>
            <w:noWrap/>
            <w:hideMark/>
          </w:tcPr>
          <w:p w14:paraId="758C89C0"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KARLOVAC</w:t>
            </w:r>
          </w:p>
        </w:tc>
        <w:tc>
          <w:tcPr>
            <w:tcW w:w="1360" w:type="dxa"/>
            <w:tcBorders>
              <w:top w:val="nil"/>
              <w:left w:val="nil"/>
              <w:bottom w:val="nil"/>
              <w:right w:val="nil"/>
            </w:tcBorders>
            <w:shd w:val="clear" w:color="000000" w:fill="D9E1F2"/>
            <w:noWrap/>
            <w:hideMark/>
          </w:tcPr>
          <w:p w14:paraId="2B8D747A" w14:textId="6F0D56EF"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p>
        </w:tc>
        <w:tc>
          <w:tcPr>
            <w:tcW w:w="2200" w:type="dxa"/>
            <w:tcBorders>
              <w:top w:val="nil"/>
              <w:left w:val="nil"/>
              <w:bottom w:val="nil"/>
              <w:right w:val="nil"/>
            </w:tcBorders>
            <w:shd w:val="clear" w:color="000000" w:fill="D9E1F2"/>
            <w:noWrap/>
            <w:hideMark/>
          </w:tcPr>
          <w:p w14:paraId="6CBA2B2F" w14:textId="38F75B30"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ID</w:t>
            </w:r>
          </w:p>
        </w:tc>
        <w:tc>
          <w:tcPr>
            <w:tcW w:w="1280" w:type="dxa"/>
            <w:tcBorders>
              <w:top w:val="nil"/>
              <w:left w:val="nil"/>
              <w:bottom w:val="nil"/>
              <w:right w:val="nil"/>
            </w:tcBorders>
            <w:shd w:val="clear" w:color="000000" w:fill="D9E1F2"/>
            <w:noWrap/>
            <w:hideMark/>
          </w:tcPr>
          <w:p w14:paraId="3D179320" w14:textId="5D7BEDBE" w:rsidR="00606D5F" w:rsidRPr="00317F9C" w:rsidRDefault="00606D5F" w:rsidP="00606D5F">
            <w:pPr>
              <w:spacing w:after="0" w:line="240" w:lineRule="auto"/>
              <w:jc w:val="center"/>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11.5.2011</w:t>
            </w:r>
          </w:p>
        </w:tc>
        <w:tc>
          <w:tcPr>
            <w:tcW w:w="2440" w:type="dxa"/>
            <w:tcBorders>
              <w:top w:val="nil"/>
              <w:left w:val="nil"/>
              <w:bottom w:val="nil"/>
              <w:right w:val="nil"/>
            </w:tcBorders>
            <w:shd w:val="clear" w:color="000000" w:fill="D9E1F2"/>
            <w:hideMark/>
          </w:tcPr>
          <w:p w14:paraId="4C73FF93" w14:textId="087277BA"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ADF</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d.o.o.,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p>
        </w:tc>
        <w:tc>
          <w:tcPr>
            <w:tcW w:w="1340" w:type="dxa"/>
            <w:tcBorders>
              <w:top w:val="nil"/>
              <w:left w:val="nil"/>
              <w:bottom w:val="nil"/>
              <w:right w:val="nil"/>
            </w:tcBorders>
            <w:shd w:val="clear" w:color="000000" w:fill="D9E1F2"/>
            <w:noWrap/>
            <w:hideMark/>
          </w:tcPr>
          <w:p w14:paraId="19209926" w14:textId="6CEAE1EC"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GGK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006/2011</w:t>
            </w:r>
          </w:p>
        </w:tc>
      </w:tr>
      <w:tr w:rsidR="00606D5F" w:rsidRPr="00317F9C" w14:paraId="01398F98" w14:textId="77777777" w:rsidTr="00737B24">
        <w:trPr>
          <w:gridAfter w:val="1"/>
          <w:wAfter w:w="222" w:type="dxa"/>
          <w:trHeight w:val="555"/>
        </w:trPr>
        <w:tc>
          <w:tcPr>
            <w:tcW w:w="420" w:type="dxa"/>
            <w:tcBorders>
              <w:top w:val="nil"/>
              <w:left w:val="nil"/>
              <w:bottom w:val="nil"/>
              <w:right w:val="nil"/>
            </w:tcBorders>
            <w:shd w:val="clear" w:color="000000" w:fill="D9E1F2"/>
            <w:noWrap/>
            <w:hideMark/>
          </w:tcPr>
          <w:p w14:paraId="20FD8F0D" w14:textId="77777777" w:rsidR="00606D5F" w:rsidRPr="00317F9C" w:rsidRDefault="00606D5F" w:rsidP="00606D5F">
            <w:pPr>
              <w:spacing w:after="0" w:line="240" w:lineRule="auto"/>
              <w:jc w:val="right"/>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4</w:t>
            </w:r>
          </w:p>
        </w:tc>
        <w:tc>
          <w:tcPr>
            <w:tcW w:w="1060" w:type="dxa"/>
            <w:tcBorders>
              <w:top w:val="nil"/>
              <w:left w:val="nil"/>
              <w:bottom w:val="nil"/>
              <w:right w:val="nil"/>
            </w:tcBorders>
            <w:shd w:val="clear" w:color="000000" w:fill="D9E1F2"/>
            <w:noWrap/>
            <w:hideMark/>
          </w:tcPr>
          <w:p w14:paraId="3A65A962"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KARLOVAC</w:t>
            </w:r>
          </w:p>
        </w:tc>
        <w:tc>
          <w:tcPr>
            <w:tcW w:w="1360" w:type="dxa"/>
            <w:tcBorders>
              <w:top w:val="nil"/>
              <w:left w:val="nil"/>
              <w:bottom w:val="nil"/>
              <w:right w:val="nil"/>
            </w:tcBorders>
            <w:shd w:val="clear" w:color="000000" w:fill="D9E1F2"/>
            <w:noWrap/>
            <w:hideMark/>
          </w:tcPr>
          <w:p w14:paraId="691FEF43" w14:textId="74CD7E4B"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p>
        </w:tc>
        <w:tc>
          <w:tcPr>
            <w:tcW w:w="2200" w:type="dxa"/>
            <w:tcBorders>
              <w:top w:val="nil"/>
              <w:left w:val="nil"/>
              <w:bottom w:val="nil"/>
              <w:right w:val="nil"/>
            </w:tcBorders>
            <w:shd w:val="clear" w:color="000000" w:fill="D9E1F2"/>
            <w:noWrap/>
            <w:hideMark/>
          </w:tcPr>
          <w:p w14:paraId="092AD54E" w14:textId="5307CC0A"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III.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ID</w:t>
            </w:r>
          </w:p>
        </w:tc>
        <w:tc>
          <w:tcPr>
            <w:tcW w:w="1280" w:type="dxa"/>
            <w:tcBorders>
              <w:top w:val="nil"/>
              <w:left w:val="nil"/>
              <w:bottom w:val="nil"/>
              <w:right w:val="nil"/>
            </w:tcBorders>
            <w:shd w:val="clear" w:color="000000" w:fill="D9E1F2"/>
            <w:noWrap/>
            <w:hideMark/>
          </w:tcPr>
          <w:p w14:paraId="4B45BD65" w14:textId="77777777" w:rsidR="00606D5F" w:rsidRPr="00317F9C" w:rsidRDefault="00606D5F" w:rsidP="00606D5F">
            <w:pPr>
              <w:spacing w:after="0" w:line="240" w:lineRule="auto"/>
              <w:jc w:val="center"/>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18.12.2020</w:t>
            </w:r>
          </w:p>
        </w:tc>
        <w:tc>
          <w:tcPr>
            <w:tcW w:w="2440" w:type="dxa"/>
            <w:tcBorders>
              <w:top w:val="nil"/>
              <w:left w:val="nil"/>
              <w:bottom w:val="nil"/>
              <w:right w:val="nil"/>
            </w:tcBorders>
            <w:shd w:val="clear" w:color="000000" w:fill="D9E1F2"/>
            <w:hideMark/>
          </w:tcPr>
          <w:p w14:paraId="4D7F9E09" w14:textId="5E05D24C"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Zavod</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za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prostorno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uređenje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Karlovačke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županije,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p>
        </w:tc>
        <w:tc>
          <w:tcPr>
            <w:tcW w:w="1340" w:type="dxa"/>
            <w:tcBorders>
              <w:top w:val="nil"/>
              <w:left w:val="nil"/>
              <w:bottom w:val="nil"/>
              <w:right w:val="nil"/>
            </w:tcBorders>
            <w:shd w:val="clear" w:color="000000" w:fill="D9E1F2"/>
            <w:noWrap/>
            <w:hideMark/>
          </w:tcPr>
          <w:p w14:paraId="33DEB103" w14:textId="5BAC94E2"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GGK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017/2020</w:t>
            </w:r>
          </w:p>
        </w:tc>
      </w:tr>
      <w:tr w:rsidR="00606D5F" w:rsidRPr="00317F9C" w14:paraId="66D5F532" w14:textId="77777777" w:rsidTr="00737B24">
        <w:trPr>
          <w:gridAfter w:val="1"/>
          <w:wAfter w:w="222" w:type="dxa"/>
          <w:trHeight w:val="270"/>
        </w:trPr>
        <w:tc>
          <w:tcPr>
            <w:tcW w:w="420" w:type="dxa"/>
            <w:tcBorders>
              <w:top w:val="nil"/>
              <w:left w:val="nil"/>
              <w:bottom w:val="nil"/>
              <w:right w:val="nil"/>
            </w:tcBorders>
            <w:shd w:val="clear" w:color="000000" w:fill="D9E1F2"/>
            <w:noWrap/>
            <w:hideMark/>
          </w:tcPr>
          <w:p w14:paraId="184662FC" w14:textId="77777777" w:rsidR="00606D5F" w:rsidRPr="00317F9C" w:rsidRDefault="00606D5F" w:rsidP="00606D5F">
            <w:pPr>
              <w:spacing w:after="0" w:line="240" w:lineRule="auto"/>
              <w:jc w:val="right"/>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5</w:t>
            </w:r>
          </w:p>
        </w:tc>
        <w:tc>
          <w:tcPr>
            <w:tcW w:w="1060" w:type="dxa"/>
            <w:tcBorders>
              <w:top w:val="nil"/>
              <w:left w:val="nil"/>
              <w:bottom w:val="nil"/>
              <w:right w:val="nil"/>
            </w:tcBorders>
            <w:shd w:val="clear" w:color="000000" w:fill="D9E1F2"/>
            <w:noWrap/>
            <w:hideMark/>
          </w:tcPr>
          <w:p w14:paraId="5F5009D4"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KARLOVAC</w:t>
            </w:r>
          </w:p>
        </w:tc>
        <w:tc>
          <w:tcPr>
            <w:tcW w:w="1360" w:type="dxa"/>
            <w:tcBorders>
              <w:top w:val="nil"/>
              <w:left w:val="nil"/>
              <w:bottom w:val="nil"/>
              <w:right w:val="nil"/>
            </w:tcBorders>
            <w:shd w:val="clear" w:color="000000" w:fill="D9E1F2"/>
            <w:noWrap/>
            <w:hideMark/>
          </w:tcPr>
          <w:p w14:paraId="1C95FCC5" w14:textId="3CA9E09C"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p>
        </w:tc>
        <w:tc>
          <w:tcPr>
            <w:tcW w:w="2200" w:type="dxa"/>
            <w:tcBorders>
              <w:top w:val="nil"/>
              <w:left w:val="nil"/>
              <w:bottom w:val="nil"/>
              <w:right w:val="nil"/>
            </w:tcBorders>
            <w:shd w:val="clear" w:color="000000" w:fill="D9E1F2"/>
            <w:noWrap/>
            <w:hideMark/>
          </w:tcPr>
          <w:p w14:paraId="410EDF31" w14:textId="0D5F0128"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IV.</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ID</w:t>
            </w:r>
          </w:p>
        </w:tc>
        <w:tc>
          <w:tcPr>
            <w:tcW w:w="1280" w:type="dxa"/>
            <w:tcBorders>
              <w:top w:val="nil"/>
              <w:left w:val="nil"/>
              <w:bottom w:val="nil"/>
              <w:right w:val="nil"/>
            </w:tcBorders>
            <w:shd w:val="clear" w:color="000000" w:fill="D9E1F2"/>
            <w:noWrap/>
            <w:hideMark/>
          </w:tcPr>
          <w:p w14:paraId="72953B88" w14:textId="77777777" w:rsidR="00606D5F" w:rsidRPr="00317F9C" w:rsidRDefault="00606D5F" w:rsidP="00606D5F">
            <w:pPr>
              <w:spacing w:after="0" w:line="240" w:lineRule="auto"/>
              <w:jc w:val="center"/>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06.12.2023</w:t>
            </w:r>
          </w:p>
        </w:tc>
        <w:tc>
          <w:tcPr>
            <w:tcW w:w="2440" w:type="dxa"/>
            <w:tcBorders>
              <w:top w:val="nil"/>
              <w:left w:val="nil"/>
              <w:bottom w:val="nil"/>
              <w:right w:val="nil"/>
            </w:tcBorders>
            <w:shd w:val="clear" w:color="000000" w:fill="D9E1F2"/>
            <w:hideMark/>
          </w:tcPr>
          <w:p w14:paraId="6219BD5A" w14:textId="0113B638"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URBING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d.o.o.,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Zagreb</w:t>
            </w:r>
          </w:p>
        </w:tc>
        <w:tc>
          <w:tcPr>
            <w:tcW w:w="1340" w:type="dxa"/>
            <w:tcBorders>
              <w:top w:val="nil"/>
              <w:left w:val="nil"/>
              <w:bottom w:val="nil"/>
              <w:right w:val="nil"/>
            </w:tcBorders>
            <w:shd w:val="clear" w:color="000000" w:fill="D9E1F2"/>
            <w:noWrap/>
            <w:hideMark/>
          </w:tcPr>
          <w:p w14:paraId="108203BC" w14:textId="437C2670"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GGK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021/2023</w:t>
            </w:r>
          </w:p>
        </w:tc>
      </w:tr>
      <w:tr w:rsidR="00606D5F" w:rsidRPr="00317F9C" w14:paraId="4B36D858" w14:textId="77777777" w:rsidTr="00737B24">
        <w:trPr>
          <w:gridAfter w:val="1"/>
          <w:wAfter w:w="222" w:type="dxa"/>
          <w:trHeight w:val="810"/>
        </w:trPr>
        <w:tc>
          <w:tcPr>
            <w:tcW w:w="420" w:type="dxa"/>
            <w:tcBorders>
              <w:top w:val="nil"/>
              <w:left w:val="nil"/>
              <w:bottom w:val="nil"/>
              <w:right w:val="nil"/>
            </w:tcBorders>
            <w:noWrap/>
            <w:hideMark/>
          </w:tcPr>
          <w:p w14:paraId="392C7E51" w14:textId="77777777" w:rsidR="00606D5F" w:rsidRPr="00317F9C" w:rsidRDefault="00606D5F" w:rsidP="00606D5F">
            <w:pPr>
              <w:spacing w:after="0" w:line="240" w:lineRule="auto"/>
              <w:jc w:val="right"/>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6</w:t>
            </w:r>
          </w:p>
        </w:tc>
        <w:tc>
          <w:tcPr>
            <w:tcW w:w="1060" w:type="dxa"/>
            <w:tcBorders>
              <w:top w:val="nil"/>
              <w:left w:val="nil"/>
              <w:bottom w:val="nil"/>
              <w:right w:val="nil"/>
            </w:tcBorders>
            <w:noWrap/>
            <w:hideMark/>
          </w:tcPr>
          <w:p w14:paraId="7AF6CCA1" w14:textId="56C6DBC0"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DUGA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RESA</w:t>
            </w:r>
          </w:p>
        </w:tc>
        <w:tc>
          <w:tcPr>
            <w:tcW w:w="1360" w:type="dxa"/>
            <w:tcBorders>
              <w:top w:val="nil"/>
              <w:left w:val="nil"/>
              <w:bottom w:val="nil"/>
              <w:right w:val="nil"/>
            </w:tcBorders>
            <w:noWrap/>
            <w:hideMark/>
          </w:tcPr>
          <w:p w14:paraId="69152935" w14:textId="4E098C71"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Duga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Resa</w:t>
            </w:r>
          </w:p>
        </w:tc>
        <w:tc>
          <w:tcPr>
            <w:tcW w:w="2200" w:type="dxa"/>
            <w:tcBorders>
              <w:top w:val="nil"/>
              <w:left w:val="nil"/>
              <w:bottom w:val="nil"/>
              <w:right w:val="nil"/>
            </w:tcBorders>
            <w:noWrap/>
            <w:hideMark/>
          </w:tcPr>
          <w:p w14:paraId="6BDAC5AC" w14:textId="6095EABE"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Duga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Resa</w:t>
            </w:r>
          </w:p>
        </w:tc>
        <w:tc>
          <w:tcPr>
            <w:tcW w:w="1280" w:type="dxa"/>
            <w:tcBorders>
              <w:top w:val="nil"/>
              <w:left w:val="nil"/>
              <w:bottom w:val="nil"/>
              <w:right w:val="nil"/>
            </w:tcBorders>
            <w:noWrap/>
            <w:hideMark/>
          </w:tcPr>
          <w:p w14:paraId="42DE3525" w14:textId="77777777" w:rsidR="00606D5F" w:rsidRPr="00317F9C" w:rsidRDefault="00606D5F" w:rsidP="00606D5F">
            <w:pPr>
              <w:spacing w:after="0" w:line="240" w:lineRule="auto"/>
              <w:jc w:val="center"/>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18.11.2005</w:t>
            </w:r>
          </w:p>
        </w:tc>
        <w:tc>
          <w:tcPr>
            <w:tcW w:w="2440" w:type="dxa"/>
            <w:tcBorders>
              <w:top w:val="nil"/>
              <w:left w:val="nil"/>
              <w:bottom w:val="nil"/>
              <w:right w:val="nil"/>
            </w:tcBorders>
            <w:hideMark/>
          </w:tcPr>
          <w:p w14:paraId="61A9A860" w14:textId="1C3302C5"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CENTAR</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ZA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PROSTORNO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URE</w:t>
            </w:r>
            <w:r w:rsidRPr="00317F9C">
              <w:rPr>
                <w:rFonts w:eastAsia="Times New Roman" w:cs="Calibri"/>
                <w:color w:val="000000"/>
                <w:sz w:val="18"/>
                <w:szCs w:val="18"/>
                <w:lang w:eastAsia="hr-HR"/>
              </w:rPr>
              <w:t>Đ</w:t>
            </w:r>
            <w:r w:rsidRPr="00317F9C">
              <w:rPr>
                <w:rFonts w:ascii="Futura Lt BT" w:eastAsia="Times New Roman" w:hAnsi="Futura Lt BT" w:cs="Calibri"/>
                <w:color w:val="000000"/>
                <w:sz w:val="18"/>
                <w:szCs w:val="18"/>
                <w:lang w:eastAsia="hr-HR"/>
              </w:rPr>
              <w:t>ENJE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ARHITEKTURU</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d.o.o.,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Zagreb</w:t>
            </w:r>
          </w:p>
        </w:tc>
        <w:tc>
          <w:tcPr>
            <w:tcW w:w="1340" w:type="dxa"/>
            <w:tcBorders>
              <w:top w:val="nil"/>
              <w:left w:val="nil"/>
              <w:bottom w:val="nil"/>
              <w:right w:val="nil"/>
            </w:tcBorders>
            <w:noWrap/>
            <w:hideMark/>
          </w:tcPr>
          <w:p w14:paraId="44AD6635" w14:textId="084ABFB5"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SGGDR</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009/2005</w:t>
            </w:r>
          </w:p>
        </w:tc>
      </w:tr>
      <w:tr w:rsidR="00606D5F" w:rsidRPr="00317F9C" w14:paraId="706C928A" w14:textId="77777777" w:rsidTr="00737B24">
        <w:trPr>
          <w:gridAfter w:val="1"/>
          <w:wAfter w:w="222" w:type="dxa"/>
          <w:trHeight w:val="810"/>
        </w:trPr>
        <w:tc>
          <w:tcPr>
            <w:tcW w:w="420" w:type="dxa"/>
            <w:tcBorders>
              <w:top w:val="nil"/>
              <w:left w:val="nil"/>
              <w:bottom w:val="nil"/>
              <w:right w:val="nil"/>
            </w:tcBorders>
            <w:noWrap/>
            <w:hideMark/>
          </w:tcPr>
          <w:p w14:paraId="121680B0" w14:textId="77777777" w:rsidR="00606D5F" w:rsidRPr="00317F9C" w:rsidRDefault="00606D5F" w:rsidP="00606D5F">
            <w:pPr>
              <w:spacing w:after="0" w:line="240" w:lineRule="auto"/>
              <w:jc w:val="right"/>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7</w:t>
            </w:r>
          </w:p>
        </w:tc>
        <w:tc>
          <w:tcPr>
            <w:tcW w:w="1060" w:type="dxa"/>
            <w:tcBorders>
              <w:top w:val="nil"/>
              <w:left w:val="nil"/>
              <w:bottom w:val="nil"/>
              <w:right w:val="nil"/>
            </w:tcBorders>
            <w:noWrap/>
            <w:hideMark/>
          </w:tcPr>
          <w:p w14:paraId="045395D1" w14:textId="13B7D0F0"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DUGA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RESA</w:t>
            </w:r>
          </w:p>
        </w:tc>
        <w:tc>
          <w:tcPr>
            <w:tcW w:w="1360" w:type="dxa"/>
            <w:tcBorders>
              <w:top w:val="nil"/>
              <w:left w:val="nil"/>
              <w:bottom w:val="nil"/>
              <w:right w:val="nil"/>
            </w:tcBorders>
            <w:noWrap/>
            <w:hideMark/>
          </w:tcPr>
          <w:p w14:paraId="15A7170B" w14:textId="1494A0BD"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Duga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Resa</w:t>
            </w:r>
          </w:p>
        </w:tc>
        <w:tc>
          <w:tcPr>
            <w:tcW w:w="2200" w:type="dxa"/>
            <w:tcBorders>
              <w:top w:val="nil"/>
              <w:left w:val="nil"/>
              <w:bottom w:val="nil"/>
              <w:right w:val="nil"/>
            </w:tcBorders>
            <w:noWrap/>
            <w:hideMark/>
          </w:tcPr>
          <w:p w14:paraId="462BC99A" w14:textId="602906D0"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Duga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Resa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ID</w:t>
            </w:r>
          </w:p>
        </w:tc>
        <w:tc>
          <w:tcPr>
            <w:tcW w:w="1280" w:type="dxa"/>
            <w:tcBorders>
              <w:top w:val="nil"/>
              <w:left w:val="nil"/>
              <w:bottom w:val="nil"/>
              <w:right w:val="nil"/>
            </w:tcBorders>
            <w:noWrap/>
            <w:hideMark/>
          </w:tcPr>
          <w:p w14:paraId="18E1F329" w14:textId="523E337C" w:rsidR="00606D5F" w:rsidRPr="00317F9C" w:rsidRDefault="00606D5F" w:rsidP="00606D5F">
            <w:pPr>
              <w:spacing w:after="0" w:line="240" w:lineRule="auto"/>
              <w:jc w:val="center"/>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3.6.2008</w:t>
            </w:r>
          </w:p>
        </w:tc>
        <w:tc>
          <w:tcPr>
            <w:tcW w:w="2440" w:type="dxa"/>
            <w:tcBorders>
              <w:top w:val="nil"/>
              <w:left w:val="nil"/>
              <w:bottom w:val="nil"/>
              <w:right w:val="nil"/>
            </w:tcBorders>
            <w:hideMark/>
          </w:tcPr>
          <w:p w14:paraId="2F3A3A0C" w14:textId="609D1982"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CENTAR</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ZA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PROSTORNO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URE</w:t>
            </w:r>
            <w:r w:rsidRPr="00317F9C">
              <w:rPr>
                <w:rFonts w:eastAsia="Times New Roman" w:cs="Calibri"/>
                <w:color w:val="000000"/>
                <w:sz w:val="18"/>
                <w:szCs w:val="18"/>
                <w:lang w:eastAsia="hr-HR"/>
              </w:rPr>
              <w:t>Đ</w:t>
            </w:r>
            <w:r w:rsidRPr="00317F9C">
              <w:rPr>
                <w:rFonts w:ascii="Futura Lt BT" w:eastAsia="Times New Roman" w:hAnsi="Futura Lt BT" w:cs="Calibri"/>
                <w:color w:val="000000"/>
                <w:sz w:val="18"/>
                <w:szCs w:val="18"/>
                <w:lang w:eastAsia="hr-HR"/>
              </w:rPr>
              <w:t>ENJE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ARHITEKTURU</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d.o.o.,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Zagreb</w:t>
            </w:r>
          </w:p>
        </w:tc>
        <w:tc>
          <w:tcPr>
            <w:tcW w:w="1340" w:type="dxa"/>
            <w:tcBorders>
              <w:top w:val="nil"/>
              <w:left w:val="nil"/>
              <w:bottom w:val="nil"/>
              <w:right w:val="nil"/>
            </w:tcBorders>
            <w:noWrap/>
            <w:hideMark/>
          </w:tcPr>
          <w:p w14:paraId="67D1A324" w14:textId="4524E734"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SGGDR</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005/2008</w:t>
            </w:r>
          </w:p>
        </w:tc>
      </w:tr>
      <w:tr w:rsidR="00606D5F" w:rsidRPr="00317F9C" w14:paraId="7413FBEE" w14:textId="77777777" w:rsidTr="00737B24">
        <w:trPr>
          <w:gridAfter w:val="1"/>
          <w:wAfter w:w="222" w:type="dxa"/>
          <w:trHeight w:val="810"/>
        </w:trPr>
        <w:tc>
          <w:tcPr>
            <w:tcW w:w="420" w:type="dxa"/>
            <w:tcBorders>
              <w:top w:val="nil"/>
              <w:left w:val="nil"/>
              <w:bottom w:val="nil"/>
              <w:right w:val="nil"/>
            </w:tcBorders>
            <w:noWrap/>
            <w:hideMark/>
          </w:tcPr>
          <w:p w14:paraId="103E98A5" w14:textId="77777777" w:rsidR="00606D5F" w:rsidRPr="00317F9C" w:rsidRDefault="00606D5F" w:rsidP="00606D5F">
            <w:pPr>
              <w:spacing w:after="0" w:line="240" w:lineRule="auto"/>
              <w:jc w:val="right"/>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8</w:t>
            </w:r>
          </w:p>
        </w:tc>
        <w:tc>
          <w:tcPr>
            <w:tcW w:w="1060" w:type="dxa"/>
            <w:tcBorders>
              <w:top w:val="nil"/>
              <w:left w:val="nil"/>
              <w:bottom w:val="nil"/>
              <w:right w:val="nil"/>
            </w:tcBorders>
            <w:noWrap/>
            <w:hideMark/>
          </w:tcPr>
          <w:p w14:paraId="4C72A39E" w14:textId="6328CEBE"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DUGA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RESA</w:t>
            </w:r>
          </w:p>
        </w:tc>
        <w:tc>
          <w:tcPr>
            <w:tcW w:w="1360" w:type="dxa"/>
            <w:tcBorders>
              <w:top w:val="nil"/>
              <w:left w:val="nil"/>
              <w:bottom w:val="nil"/>
              <w:right w:val="nil"/>
            </w:tcBorders>
            <w:noWrap/>
            <w:hideMark/>
          </w:tcPr>
          <w:p w14:paraId="64FBCEA5" w14:textId="3D0DFC1F"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Duga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Resa</w:t>
            </w:r>
          </w:p>
        </w:tc>
        <w:tc>
          <w:tcPr>
            <w:tcW w:w="2200" w:type="dxa"/>
            <w:tcBorders>
              <w:top w:val="nil"/>
              <w:left w:val="nil"/>
              <w:bottom w:val="nil"/>
              <w:right w:val="nil"/>
            </w:tcBorders>
            <w:noWrap/>
            <w:hideMark/>
          </w:tcPr>
          <w:p w14:paraId="2B337F83" w14:textId="27BF1383"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Duga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Resa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ID</w:t>
            </w:r>
          </w:p>
        </w:tc>
        <w:tc>
          <w:tcPr>
            <w:tcW w:w="1280" w:type="dxa"/>
            <w:tcBorders>
              <w:top w:val="nil"/>
              <w:left w:val="nil"/>
              <w:bottom w:val="nil"/>
              <w:right w:val="nil"/>
            </w:tcBorders>
            <w:noWrap/>
            <w:hideMark/>
          </w:tcPr>
          <w:p w14:paraId="71AF89D2" w14:textId="3749EC4C" w:rsidR="00606D5F" w:rsidRPr="00317F9C" w:rsidRDefault="00606D5F" w:rsidP="00606D5F">
            <w:pPr>
              <w:spacing w:after="0" w:line="240" w:lineRule="auto"/>
              <w:jc w:val="center"/>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18.5.2012</w:t>
            </w:r>
          </w:p>
        </w:tc>
        <w:tc>
          <w:tcPr>
            <w:tcW w:w="2440" w:type="dxa"/>
            <w:tcBorders>
              <w:top w:val="nil"/>
              <w:left w:val="nil"/>
              <w:bottom w:val="nil"/>
              <w:right w:val="nil"/>
            </w:tcBorders>
            <w:hideMark/>
          </w:tcPr>
          <w:p w14:paraId="76473732" w14:textId="4B3C8C89"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CENTAR</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ZA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PROSTORNO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URE</w:t>
            </w:r>
            <w:r w:rsidRPr="00317F9C">
              <w:rPr>
                <w:rFonts w:eastAsia="Times New Roman" w:cs="Calibri"/>
                <w:color w:val="000000"/>
                <w:sz w:val="18"/>
                <w:szCs w:val="18"/>
                <w:lang w:eastAsia="hr-HR"/>
              </w:rPr>
              <w:t>Đ</w:t>
            </w:r>
            <w:r w:rsidRPr="00317F9C">
              <w:rPr>
                <w:rFonts w:ascii="Futura Lt BT" w:eastAsia="Times New Roman" w:hAnsi="Futura Lt BT" w:cs="Calibri"/>
                <w:color w:val="000000"/>
                <w:sz w:val="18"/>
                <w:szCs w:val="18"/>
                <w:lang w:eastAsia="hr-HR"/>
              </w:rPr>
              <w:t>ENJE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ARHITEKTURU</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d.o.o.,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Zagreb</w:t>
            </w:r>
          </w:p>
        </w:tc>
        <w:tc>
          <w:tcPr>
            <w:tcW w:w="1340" w:type="dxa"/>
            <w:tcBorders>
              <w:top w:val="nil"/>
              <w:left w:val="nil"/>
              <w:bottom w:val="nil"/>
              <w:right w:val="nil"/>
            </w:tcBorders>
            <w:noWrap/>
            <w:hideMark/>
          </w:tcPr>
          <w:p w14:paraId="251D6763" w14:textId="243FDEF8"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SGGDR</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003/2012</w:t>
            </w:r>
          </w:p>
        </w:tc>
      </w:tr>
      <w:tr w:rsidR="00606D5F" w:rsidRPr="00317F9C" w14:paraId="69931B95" w14:textId="77777777" w:rsidTr="00737B24">
        <w:trPr>
          <w:gridAfter w:val="1"/>
          <w:wAfter w:w="222" w:type="dxa"/>
          <w:trHeight w:val="555"/>
        </w:trPr>
        <w:tc>
          <w:tcPr>
            <w:tcW w:w="420" w:type="dxa"/>
            <w:tcBorders>
              <w:top w:val="nil"/>
              <w:left w:val="nil"/>
              <w:bottom w:val="nil"/>
              <w:right w:val="nil"/>
            </w:tcBorders>
            <w:noWrap/>
            <w:hideMark/>
          </w:tcPr>
          <w:p w14:paraId="3DB4D7CA" w14:textId="77777777" w:rsidR="00606D5F" w:rsidRPr="00317F9C" w:rsidRDefault="00606D5F" w:rsidP="00606D5F">
            <w:pPr>
              <w:spacing w:after="0" w:line="240" w:lineRule="auto"/>
              <w:jc w:val="right"/>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9</w:t>
            </w:r>
          </w:p>
        </w:tc>
        <w:tc>
          <w:tcPr>
            <w:tcW w:w="1060" w:type="dxa"/>
            <w:tcBorders>
              <w:top w:val="nil"/>
              <w:left w:val="nil"/>
              <w:bottom w:val="nil"/>
              <w:right w:val="nil"/>
            </w:tcBorders>
            <w:noWrap/>
            <w:hideMark/>
          </w:tcPr>
          <w:p w14:paraId="5DC743D0" w14:textId="221949B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DUGA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RESA</w:t>
            </w:r>
          </w:p>
        </w:tc>
        <w:tc>
          <w:tcPr>
            <w:tcW w:w="1360" w:type="dxa"/>
            <w:tcBorders>
              <w:top w:val="nil"/>
              <w:left w:val="nil"/>
              <w:bottom w:val="nil"/>
              <w:right w:val="nil"/>
            </w:tcBorders>
            <w:noWrap/>
            <w:hideMark/>
          </w:tcPr>
          <w:p w14:paraId="40815DD3" w14:textId="1915FB2C"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Duga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Resa</w:t>
            </w:r>
          </w:p>
        </w:tc>
        <w:tc>
          <w:tcPr>
            <w:tcW w:w="2200" w:type="dxa"/>
            <w:tcBorders>
              <w:top w:val="nil"/>
              <w:left w:val="nil"/>
              <w:bottom w:val="nil"/>
              <w:right w:val="nil"/>
            </w:tcBorders>
            <w:noWrap/>
            <w:hideMark/>
          </w:tcPr>
          <w:p w14:paraId="3DF94AA2" w14:textId="5F688492"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Duga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Resa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III.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ID</w:t>
            </w:r>
          </w:p>
        </w:tc>
        <w:tc>
          <w:tcPr>
            <w:tcW w:w="1280" w:type="dxa"/>
            <w:tcBorders>
              <w:top w:val="nil"/>
              <w:left w:val="nil"/>
              <w:bottom w:val="nil"/>
              <w:right w:val="nil"/>
            </w:tcBorders>
            <w:noWrap/>
            <w:hideMark/>
          </w:tcPr>
          <w:p w14:paraId="1FB100AB" w14:textId="29FAE7B1" w:rsidR="00606D5F" w:rsidRPr="00317F9C" w:rsidRDefault="00606D5F" w:rsidP="00606D5F">
            <w:pPr>
              <w:spacing w:after="0" w:line="240" w:lineRule="auto"/>
              <w:jc w:val="center"/>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12.7.2019</w:t>
            </w:r>
          </w:p>
        </w:tc>
        <w:tc>
          <w:tcPr>
            <w:tcW w:w="2440" w:type="dxa"/>
            <w:tcBorders>
              <w:top w:val="nil"/>
              <w:left w:val="nil"/>
              <w:bottom w:val="nil"/>
              <w:right w:val="nil"/>
            </w:tcBorders>
            <w:hideMark/>
          </w:tcPr>
          <w:p w14:paraId="64737576" w14:textId="6DA77906"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Zavod</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za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prostorno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uređenje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Karlovačke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županije,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p>
        </w:tc>
        <w:tc>
          <w:tcPr>
            <w:tcW w:w="1340" w:type="dxa"/>
            <w:tcBorders>
              <w:top w:val="nil"/>
              <w:left w:val="nil"/>
              <w:bottom w:val="nil"/>
              <w:right w:val="nil"/>
            </w:tcBorders>
            <w:noWrap/>
            <w:hideMark/>
          </w:tcPr>
          <w:p w14:paraId="3C6E2BCD" w14:textId="7FEBD54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SGGDR</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007/2019</w:t>
            </w:r>
          </w:p>
        </w:tc>
      </w:tr>
      <w:tr w:rsidR="00606D5F" w:rsidRPr="00317F9C" w14:paraId="40CBF65E" w14:textId="77777777" w:rsidTr="00737B24">
        <w:trPr>
          <w:gridAfter w:val="1"/>
          <w:wAfter w:w="222" w:type="dxa"/>
          <w:trHeight w:val="615"/>
        </w:trPr>
        <w:tc>
          <w:tcPr>
            <w:tcW w:w="420" w:type="dxa"/>
            <w:tcBorders>
              <w:top w:val="nil"/>
              <w:left w:val="nil"/>
              <w:bottom w:val="nil"/>
              <w:right w:val="nil"/>
            </w:tcBorders>
            <w:noWrap/>
            <w:hideMark/>
          </w:tcPr>
          <w:p w14:paraId="4B96013D" w14:textId="77777777" w:rsidR="00606D5F" w:rsidRPr="00317F9C" w:rsidRDefault="00606D5F" w:rsidP="00606D5F">
            <w:pPr>
              <w:spacing w:after="0" w:line="240" w:lineRule="auto"/>
              <w:jc w:val="right"/>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10</w:t>
            </w:r>
          </w:p>
        </w:tc>
        <w:tc>
          <w:tcPr>
            <w:tcW w:w="1060" w:type="dxa"/>
            <w:tcBorders>
              <w:top w:val="nil"/>
              <w:left w:val="nil"/>
              <w:bottom w:val="nil"/>
              <w:right w:val="nil"/>
            </w:tcBorders>
            <w:noWrap/>
            <w:hideMark/>
          </w:tcPr>
          <w:p w14:paraId="54BA6065" w14:textId="6C359EA8"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DUGA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RESA</w:t>
            </w:r>
          </w:p>
        </w:tc>
        <w:tc>
          <w:tcPr>
            <w:tcW w:w="1360" w:type="dxa"/>
            <w:tcBorders>
              <w:top w:val="nil"/>
              <w:left w:val="nil"/>
              <w:bottom w:val="nil"/>
              <w:right w:val="nil"/>
            </w:tcBorders>
            <w:noWrap/>
            <w:hideMark/>
          </w:tcPr>
          <w:p w14:paraId="0D10D75D" w14:textId="3865FAAE"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Duga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Resa</w:t>
            </w:r>
            <w:r w:rsidR="000F14A3" w:rsidRPr="00317F9C">
              <w:rPr>
                <w:rFonts w:ascii="Futura Lt BT" w:eastAsia="Times New Roman" w:hAnsi="Futura Lt BT" w:cs="Calibri"/>
                <w:color w:val="000000"/>
                <w:sz w:val="18"/>
                <w:szCs w:val="18"/>
                <w:lang w:eastAsia="hr-HR"/>
              </w:rPr>
              <w:t xml:space="preserve"> </w:t>
            </w:r>
          </w:p>
        </w:tc>
        <w:tc>
          <w:tcPr>
            <w:tcW w:w="2200" w:type="dxa"/>
            <w:tcBorders>
              <w:top w:val="nil"/>
              <w:left w:val="nil"/>
              <w:bottom w:val="nil"/>
              <w:right w:val="nil"/>
            </w:tcBorders>
            <w:noWrap/>
            <w:hideMark/>
          </w:tcPr>
          <w:p w14:paraId="5A22C800" w14:textId="27480732"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Duga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Resa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IV.</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ID</w:t>
            </w:r>
          </w:p>
        </w:tc>
        <w:tc>
          <w:tcPr>
            <w:tcW w:w="1280" w:type="dxa"/>
            <w:tcBorders>
              <w:top w:val="nil"/>
              <w:left w:val="nil"/>
              <w:bottom w:val="nil"/>
              <w:right w:val="nil"/>
            </w:tcBorders>
            <w:noWrap/>
            <w:hideMark/>
          </w:tcPr>
          <w:p w14:paraId="035F9134" w14:textId="1997411A" w:rsidR="00606D5F" w:rsidRPr="00317F9C" w:rsidRDefault="00606D5F" w:rsidP="00606D5F">
            <w:pPr>
              <w:spacing w:after="0" w:line="240" w:lineRule="auto"/>
              <w:jc w:val="center"/>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7.10.2022</w:t>
            </w:r>
          </w:p>
        </w:tc>
        <w:tc>
          <w:tcPr>
            <w:tcW w:w="2440" w:type="dxa"/>
            <w:tcBorders>
              <w:top w:val="nil"/>
              <w:left w:val="nil"/>
              <w:bottom w:val="nil"/>
              <w:right w:val="nil"/>
            </w:tcBorders>
            <w:hideMark/>
          </w:tcPr>
          <w:p w14:paraId="04522C45" w14:textId="6383FAAB"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Zavod</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za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prostorno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uređenje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Karlovačke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županije,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p>
        </w:tc>
        <w:tc>
          <w:tcPr>
            <w:tcW w:w="1340" w:type="dxa"/>
            <w:tcBorders>
              <w:top w:val="nil"/>
              <w:left w:val="nil"/>
              <w:bottom w:val="nil"/>
              <w:right w:val="nil"/>
            </w:tcBorders>
            <w:noWrap/>
            <w:hideMark/>
          </w:tcPr>
          <w:p w14:paraId="5F790544" w14:textId="46784C5C"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SGGDR</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007/2022</w:t>
            </w:r>
          </w:p>
        </w:tc>
      </w:tr>
      <w:tr w:rsidR="00606D5F" w:rsidRPr="00317F9C" w14:paraId="3C0CE4F2" w14:textId="77777777" w:rsidTr="00737B24">
        <w:trPr>
          <w:gridAfter w:val="1"/>
          <w:wAfter w:w="222" w:type="dxa"/>
          <w:trHeight w:val="525"/>
        </w:trPr>
        <w:tc>
          <w:tcPr>
            <w:tcW w:w="420" w:type="dxa"/>
            <w:tcBorders>
              <w:top w:val="nil"/>
              <w:left w:val="nil"/>
              <w:bottom w:val="nil"/>
              <w:right w:val="nil"/>
            </w:tcBorders>
            <w:noWrap/>
            <w:hideMark/>
          </w:tcPr>
          <w:p w14:paraId="6BB746DE" w14:textId="77777777" w:rsidR="00606D5F" w:rsidRPr="00317F9C" w:rsidRDefault="00606D5F" w:rsidP="00606D5F">
            <w:pPr>
              <w:spacing w:after="0" w:line="240" w:lineRule="auto"/>
              <w:jc w:val="right"/>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11</w:t>
            </w:r>
          </w:p>
        </w:tc>
        <w:tc>
          <w:tcPr>
            <w:tcW w:w="1060" w:type="dxa"/>
            <w:tcBorders>
              <w:top w:val="nil"/>
              <w:left w:val="nil"/>
              <w:bottom w:val="nil"/>
              <w:right w:val="nil"/>
            </w:tcBorders>
            <w:noWrap/>
            <w:hideMark/>
          </w:tcPr>
          <w:p w14:paraId="7126A0DE" w14:textId="3E2CFA0B"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DUGA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RESA</w:t>
            </w:r>
          </w:p>
        </w:tc>
        <w:tc>
          <w:tcPr>
            <w:tcW w:w="1360" w:type="dxa"/>
            <w:tcBorders>
              <w:top w:val="nil"/>
              <w:left w:val="nil"/>
              <w:bottom w:val="nil"/>
              <w:right w:val="nil"/>
            </w:tcBorders>
            <w:noWrap/>
            <w:hideMark/>
          </w:tcPr>
          <w:p w14:paraId="71F645FA" w14:textId="7F771A95"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Duga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Resa</w:t>
            </w:r>
          </w:p>
        </w:tc>
        <w:tc>
          <w:tcPr>
            <w:tcW w:w="2200" w:type="dxa"/>
            <w:tcBorders>
              <w:top w:val="nil"/>
              <w:left w:val="nil"/>
              <w:bottom w:val="nil"/>
              <w:right w:val="nil"/>
            </w:tcBorders>
            <w:noWrap/>
            <w:hideMark/>
          </w:tcPr>
          <w:p w14:paraId="0FE7863A" w14:textId="4C7D8E9A"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Duga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Resa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V.</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ID</w:t>
            </w:r>
          </w:p>
        </w:tc>
        <w:tc>
          <w:tcPr>
            <w:tcW w:w="1280" w:type="dxa"/>
            <w:tcBorders>
              <w:top w:val="nil"/>
              <w:left w:val="nil"/>
              <w:bottom w:val="nil"/>
              <w:right w:val="nil"/>
            </w:tcBorders>
            <w:noWrap/>
            <w:hideMark/>
          </w:tcPr>
          <w:p w14:paraId="40152308" w14:textId="77777777" w:rsidR="00606D5F" w:rsidRPr="00317F9C" w:rsidRDefault="00606D5F" w:rsidP="00606D5F">
            <w:pPr>
              <w:spacing w:after="0" w:line="240" w:lineRule="auto"/>
              <w:jc w:val="center"/>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17.10.2023</w:t>
            </w:r>
          </w:p>
        </w:tc>
        <w:tc>
          <w:tcPr>
            <w:tcW w:w="2440" w:type="dxa"/>
            <w:tcBorders>
              <w:top w:val="nil"/>
              <w:left w:val="nil"/>
              <w:bottom w:val="nil"/>
              <w:right w:val="nil"/>
            </w:tcBorders>
            <w:hideMark/>
          </w:tcPr>
          <w:p w14:paraId="05EDBA15" w14:textId="74D17D96"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Zavod</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za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prostorno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uređenje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Karlovačke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županije,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p>
        </w:tc>
        <w:tc>
          <w:tcPr>
            <w:tcW w:w="1340" w:type="dxa"/>
            <w:tcBorders>
              <w:top w:val="nil"/>
              <w:left w:val="nil"/>
              <w:bottom w:val="nil"/>
              <w:right w:val="nil"/>
            </w:tcBorders>
            <w:noWrap/>
            <w:hideMark/>
          </w:tcPr>
          <w:p w14:paraId="0C0878BF" w14:textId="5CF137C1"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SGGDR</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008/2023</w:t>
            </w:r>
          </w:p>
        </w:tc>
      </w:tr>
      <w:tr w:rsidR="00606D5F" w:rsidRPr="00317F9C" w14:paraId="7D7F0761" w14:textId="77777777" w:rsidTr="00737B24">
        <w:trPr>
          <w:gridAfter w:val="1"/>
          <w:wAfter w:w="222" w:type="dxa"/>
          <w:trHeight w:val="270"/>
        </w:trPr>
        <w:tc>
          <w:tcPr>
            <w:tcW w:w="420" w:type="dxa"/>
            <w:tcBorders>
              <w:top w:val="nil"/>
              <w:left w:val="nil"/>
              <w:bottom w:val="nil"/>
              <w:right w:val="nil"/>
            </w:tcBorders>
            <w:shd w:val="clear" w:color="000000" w:fill="D9E1F2"/>
            <w:noWrap/>
            <w:hideMark/>
          </w:tcPr>
          <w:p w14:paraId="55B7DC2C" w14:textId="77777777" w:rsidR="00606D5F" w:rsidRPr="00317F9C" w:rsidRDefault="00606D5F" w:rsidP="00606D5F">
            <w:pPr>
              <w:spacing w:after="0" w:line="240" w:lineRule="auto"/>
              <w:jc w:val="right"/>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12</w:t>
            </w:r>
          </w:p>
        </w:tc>
        <w:tc>
          <w:tcPr>
            <w:tcW w:w="1060" w:type="dxa"/>
            <w:tcBorders>
              <w:top w:val="nil"/>
              <w:left w:val="nil"/>
              <w:bottom w:val="nil"/>
              <w:right w:val="nil"/>
            </w:tcBorders>
            <w:shd w:val="clear" w:color="000000" w:fill="D9E1F2"/>
            <w:noWrap/>
            <w:hideMark/>
          </w:tcPr>
          <w:p w14:paraId="09867009"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OZALJ</w:t>
            </w:r>
          </w:p>
        </w:tc>
        <w:tc>
          <w:tcPr>
            <w:tcW w:w="1360" w:type="dxa"/>
            <w:tcBorders>
              <w:top w:val="nil"/>
              <w:left w:val="nil"/>
              <w:bottom w:val="nil"/>
              <w:right w:val="nil"/>
            </w:tcBorders>
            <w:shd w:val="clear" w:color="000000" w:fill="D9E1F2"/>
            <w:noWrap/>
            <w:hideMark/>
          </w:tcPr>
          <w:p w14:paraId="0584B9E7" w14:textId="494F8C20"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Ozalj</w:t>
            </w:r>
          </w:p>
        </w:tc>
        <w:tc>
          <w:tcPr>
            <w:tcW w:w="2200" w:type="dxa"/>
            <w:tcBorders>
              <w:top w:val="nil"/>
              <w:left w:val="nil"/>
              <w:bottom w:val="nil"/>
              <w:right w:val="nil"/>
            </w:tcBorders>
            <w:shd w:val="clear" w:color="000000" w:fill="D9E1F2"/>
            <w:noWrap/>
            <w:hideMark/>
          </w:tcPr>
          <w:p w14:paraId="4FDC81F9" w14:textId="4CB6E553"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Ozalj</w:t>
            </w:r>
          </w:p>
        </w:tc>
        <w:tc>
          <w:tcPr>
            <w:tcW w:w="1280" w:type="dxa"/>
            <w:tcBorders>
              <w:top w:val="nil"/>
              <w:left w:val="nil"/>
              <w:bottom w:val="nil"/>
              <w:right w:val="nil"/>
            </w:tcBorders>
            <w:shd w:val="clear" w:color="000000" w:fill="D9E1F2"/>
            <w:noWrap/>
            <w:hideMark/>
          </w:tcPr>
          <w:p w14:paraId="597309FE" w14:textId="5AA94714" w:rsidR="00606D5F" w:rsidRPr="00317F9C" w:rsidRDefault="00606D5F" w:rsidP="00606D5F">
            <w:pPr>
              <w:spacing w:after="0" w:line="240" w:lineRule="auto"/>
              <w:jc w:val="center"/>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11.9.2006</w:t>
            </w:r>
          </w:p>
        </w:tc>
        <w:tc>
          <w:tcPr>
            <w:tcW w:w="2440" w:type="dxa"/>
            <w:tcBorders>
              <w:top w:val="nil"/>
              <w:left w:val="nil"/>
              <w:bottom w:val="nil"/>
              <w:right w:val="nil"/>
            </w:tcBorders>
            <w:shd w:val="clear" w:color="000000" w:fill="D9E1F2"/>
            <w:hideMark/>
          </w:tcPr>
          <w:p w14:paraId="2D533BA0" w14:textId="7A375433"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ADF</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d.o.o.,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p>
        </w:tc>
        <w:tc>
          <w:tcPr>
            <w:tcW w:w="1340" w:type="dxa"/>
            <w:tcBorders>
              <w:top w:val="nil"/>
              <w:left w:val="nil"/>
              <w:bottom w:val="nil"/>
              <w:right w:val="nil"/>
            </w:tcBorders>
            <w:shd w:val="clear" w:color="000000" w:fill="D9E1F2"/>
            <w:noWrap/>
            <w:hideMark/>
          </w:tcPr>
          <w:p w14:paraId="6D23479B" w14:textId="7A6D1729"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SGGO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004/2006</w:t>
            </w:r>
          </w:p>
        </w:tc>
      </w:tr>
      <w:tr w:rsidR="00606D5F" w:rsidRPr="00317F9C" w14:paraId="2B48D4DC" w14:textId="77777777" w:rsidTr="00737B24">
        <w:trPr>
          <w:gridAfter w:val="1"/>
          <w:wAfter w:w="222" w:type="dxa"/>
          <w:trHeight w:val="810"/>
        </w:trPr>
        <w:tc>
          <w:tcPr>
            <w:tcW w:w="420" w:type="dxa"/>
            <w:tcBorders>
              <w:top w:val="nil"/>
              <w:left w:val="nil"/>
              <w:bottom w:val="nil"/>
              <w:right w:val="nil"/>
            </w:tcBorders>
            <w:shd w:val="clear" w:color="000000" w:fill="D9E1F2"/>
            <w:noWrap/>
            <w:hideMark/>
          </w:tcPr>
          <w:p w14:paraId="0D4B2108" w14:textId="77777777" w:rsidR="00606D5F" w:rsidRPr="00317F9C" w:rsidRDefault="00606D5F" w:rsidP="00606D5F">
            <w:pPr>
              <w:spacing w:after="0" w:line="240" w:lineRule="auto"/>
              <w:jc w:val="right"/>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13</w:t>
            </w:r>
          </w:p>
        </w:tc>
        <w:tc>
          <w:tcPr>
            <w:tcW w:w="1060" w:type="dxa"/>
            <w:tcBorders>
              <w:top w:val="nil"/>
              <w:left w:val="nil"/>
              <w:bottom w:val="nil"/>
              <w:right w:val="nil"/>
            </w:tcBorders>
            <w:shd w:val="clear" w:color="000000" w:fill="D9E1F2"/>
            <w:noWrap/>
            <w:hideMark/>
          </w:tcPr>
          <w:p w14:paraId="163EEF13"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OZALJ</w:t>
            </w:r>
          </w:p>
        </w:tc>
        <w:tc>
          <w:tcPr>
            <w:tcW w:w="1360" w:type="dxa"/>
            <w:tcBorders>
              <w:top w:val="nil"/>
              <w:left w:val="nil"/>
              <w:bottom w:val="nil"/>
              <w:right w:val="nil"/>
            </w:tcBorders>
            <w:shd w:val="clear" w:color="000000" w:fill="D9E1F2"/>
            <w:noWrap/>
            <w:hideMark/>
          </w:tcPr>
          <w:p w14:paraId="0766641A" w14:textId="19F73E7C"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Ozalj</w:t>
            </w:r>
          </w:p>
        </w:tc>
        <w:tc>
          <w:tcPr>
            <w:tcW w:w="2200" w:type="dxa"/>
            <w:tcBorders>
              <w:top w:val="nil"/>
              <w:left w:val="nil"/>
              <w:bottom w:val="nil"/>
              <w:right w:val="nil"/>
            </w:tcBorders>
            <w:shd w:val="clear" w:color="000000" w:fill="D9E1F2"/>
            <w:noWrap/>
            <w:hideMark/>
          </w:tcPr>
          <w:p w14:paraId="7E1AF5C2" w14:textId="04047A59"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Ozalj</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ID</w:t>
            </w:r>
          </w:p>
        </w:tc>
        <w:tc>
          <w:tcPr>
            <w:tcW w:w="1280" w:type="dxa"/>
            <w:tcBorders>
              <w:top w:val="nil"/>
              <w:left w:val="nil"/>
              <w:bottom w:val="nil"/>
              <w:right w:val="nil"/>
            </w:tcBorders>
            <w:shd w:val="clear" w:color="000000" w:fill="D9E1F2"/>
            <w:noWrap/>
            <w:hideMark/>
          </w:tcPr>
          <w:p w14:paraId="6B531C25" w14:textId="77777777" w:rsidR="00606D5F" w:rsidRPr="00317F9C" w:rsidRDefault="00606D5F" w:rsidP="00606D5F">
            <w:pPr>
              <w:spacing w:after="0" w:line="240" w:lineRule="auto"/>
              <w:jc w:val="center"/>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21.12.2015</w:t>
            </w:r>
          </w:p>
        </w:tc>
        <w:tc>
          <w:tcPr>
            <w:tcW w:w="2440" w:type="dxa"/>
            <w:tcBorders>
              <w:top w:val="nil"/>
              <w:left w:val="nil"/>
              <w:bottom w:val="nil"/>
              <w:right w:val="nil"/>
            </w:tcBorders>
            <w:shd w:val="clear" w:color="000000" w:fill="D9E1F2"/>
            <w:hideMark/>
          </w:tcPr>
          <w:p w14:paraId="6E6B9D44" w14:textId="6E9BF09C"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CENTAR</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ZA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PROSTORNO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URE</w:t>
            </w:r>
            <w:r w:rsidRPr="00317F9C">
              <w:rPr>
                <w:rFonts w:eastAsia="Times New Roman" w:cs="Calibri"/>
                <w:color w:val="000000"/>
                <w:sz w:val="18"/>
                <w:szCs w:val="18"/>
                <w:lang w:eastAsia="hr-HR"/>
              </w:rPr>
              <w:t>Đ</w:t>
            </w:r>
            <w:r w:rsidRPr="00317F9C">
              <w:rPr>
                <w:rFonts w:ascii="Futura Lt BT" w:eastAsia="Times New Roman" w:hAnsi="Futura Lt BT" w:cs="Calibri"/>
                <w:color w:val="000000"/>
                <w:sz w:val="18"/>
                <w:szCs w:val="18"/>
                <w:lang w:eastAsia="hr-HR"/>
              </w:rPr>
              <w:t>ENJE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ARHITEKTURU</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d.o.o.,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Zagreb</w:t>
            </w:r>
          </w:p>
        </w:tc>
        <w:tc>
          <w:tcPr>
            <w:tcW w:w="1340" w:type="dxa"/>
            <w:tcBorders>
              <w:top w:val="nil"/>
              <w:left w:val="nil"/>
              <w:bottom w:val="nil"/>
              <w:right w:val="nil"/>
            </w:tcBorders>
            <w:shd w:val="clear" w:color="000000" w:fill="D9E1F2"/>
            <w:noWrap/>
            <w:hideMark/>
          </w:tcPr>
          <w:p w14:paraId="317D3436" w14:textId="65088158"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SGGO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005/2015</w:t>
            </w:r>
          </w:p>
        </w:tc>
      </w:tr>
      <w:tr w:rsidR="00606D5F" w:rsidRPr="00317F9C" w14:paraId="15494047" w14:textId="77777777" w:rsidTr="00737B24">
        <w:trPr>
          <w:gridAfter w:val="1"/>
          <w:wAfter w:w="222" w:type="dxa"/>
          <w:trHeight w:val="270"/>
        </w:trPr>
        <w:tc>
          <w:tcPr>
            <w:tcW w:w="420" w:type="dxa"/>
            <w:tcBorders>
              <w:top w:val="nil"/>
              <w:left w:val="nil"/>
              <w:bottom w:val="nil"/>
              <w:right w:val="nil"/>
            </w:tcBorders>
            <w:shd w:val="clear" w:color="000000" w:fill="D9E1F2"/>
            <w:noWrap/>
            <w:hideMark/>
          </w:tcPr>
          <w:p w14:paraId="241ABC36" w14:textId="77777777" w:rsidR="00606D5F" w:rsidRPr="00317F9C" w:rsidRDefault="00606D5F" w:rsidP="00606D5F">
            <w:pPr>
              <w:spacing w:after="0" w:line="240" w:lineRule="auto"/>
              <w:jc w:val="right"/>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14</w:t>
            </w:r>
          </w:p>
        </w:tc>
        <w:tc>
          <w:tcPr>
            <w:tcW w:w="1060" w:type="dxa"/>
            <w:tcBorders>
              <w:top w:val="nil"/>
              <w:left w:val="nil"/>
              <w:bottom w:val="nil"/>
              <w:right w:val="nil"/>
            </w:tcBorders>
            <w:shd w:val="clear" w:color="000000" w:fill="D9E1F2"/>
            <w:noWrap/>
            <w:hideMark/>
          </w:tcPr>
          <w:p w14:paraId="30B3379D"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OZALJ</w:t>
            </w:r>
          </w:p>
        </w:tc>
        <w:tc>
          <w:tcPr>
            <w:tcW w:w="1360" w:type="dxa"/>
            <w:tcBorders>
              <w:top w:val="nil"/>
              <w:left w:val="nil"/>
              <w:bottom w:val="nil"/>
              <w:right w:val="nil"/>
            </w:tcBorders>
            <w:shd w:val="clear" w:color="000000" w:fill="D9E1F2"/>
            <w:noWrap/>
            <w:hideMark/>
          </w:tcPr>
          <w:p w14:paraId="66694D43" w14:textId="0BA4FC3F"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Ozalj</w:t>
            </w:r>
            <w:r w:rsidR="000F14A3" w:rsidRPr="00317F9C">
              <w:rPr>
                <w:rFonts w:ascii="Futura Lt BT" w:eastAsia="Times New Roman" w:hAnsi="Futura Lt BT" w:cs="Calibri"/>
                <w:color w:val="000000"/>
                <w:sz w:val="18"/>
                <w:szCs w:val="18"/>
                <w:lang w:eastAsia="hr-HR"/>
              </w:rPr>
              <w:t xml:space="preserve"> </w:t>
            </w:r>
          </w:p>
        </w:tc>
        <w:tc>
          <w:tcPr>
            <w:tcW w:w="2200" w:type="dxa"/>
            <w:tcBorders>
              <w:top w:val="nil"/>
              <w:left w:val="nil"/>
              <w:bottom w:val="nil"/>
              <w:right w:val="nil"/>
            </w:tcBorders>
            <w:shd w:val="clear" w:color="000000" w:fill="D9E1F2"/>
            <w:noWrap/>
            <w:hideMark/>
          </w:tcPr>
          <w:p w14:paraId="70C5EB43" w14:textId="2E9DD6CF"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Ozalj</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ID</w:t>
            </w:r>
          </w:p>
        </w:tc>
        <w:tc>
          <w:tcPr>
            <w:tcW w:w="1280" w:type="dxa"/>
            <w:tcBorders>
              <w:top w:val="nil"/>
              <w:left w:val="nil"/>
              <w:bottom w:val="nil"/>
              <w:right w:val="nil"/>
            </w:tcBorders>
            <w:shd w:val="clear" w:color="000000" w:fill="D9E1F2"/>
            <w:noWrap/>
            <w:hideMark/>
          </w:tcPr>
          <w:p w14:paraId="73DF6711" w14:textId="2B18B2CB" w:rsidR="00606D5F" w:rsidRPr="00317F9C" w:rsidRDefault="00606D5F" w:rsidP="00606D5F">
            <w:pPr>
              <w:spacing w:after="0" w:line="240" w:lineRule="auto"/>
              <w:jc w:val="center"/>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15.9.2022</w:t>
            </w:r>
          </w:p>
        </w:tc>
        <w:tc>
          <w:tcPr>
            <w:tcW w:w="2440" w:type="dxa"/>
            <w:tcBorders>
              <w:top w:val="nil"/>
              <w:left w:val="nil"/>
              <w:bottom w:val="nil"/>
              <w:right w:val="nil"/>
            </w:tcBorders>
            <w:shd w:val="clear" w:color="000000" w:fill="D9E1F2"/>
            <w:hideMark/>
          </w:tcPr>
          <w:p w14:paraId="5C81EF96" w14:textId="1F6BC39E"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URBING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d.o.o.,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Zagreb</w:t>
            </w:r>
          </w:p>
        </w:tc>
        <w:tc>
          <w:tcPr>
            <w:tcW w:w="1340" w:type="dxa"/>
            <w:tcBorders>
              <w:top w:val="nil"/>
              <w:left w:val="nil"/>
              <w:bottom w:val="nil"/>
              <w:right w:val="nil"/>
            </w:tcBorders>
            <w:shd w:val="clear" w:color="000000" w:fill="D9E1F2"/>
            <w:noWrap/>
            <w:hideMark/>
          </w:tcPr>
          <w:p w14:paraId="7FD1236E" w14:textId="1834FBA6"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SGGO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008/2022</w:t>
            </w:r>
          </w:p>
        </w:tc>
      </w:tr>
      <w:tr w:rsidR="00606D5F" w:rsidRPr="00317F9C" w14:paraId="381AA9AD" w14:textId="77777777" w:rsidTr="00737B24">
        <w:trPr>
          <w:gridAfter w:val="1"/>
          <w:wAfter w:w="222" w:type="dxa"/>
          <w:trHeight w:val="270"/>
        </w:trPr>
        <w:tc>
          <w:tcPr>
            <w:tcW w:w="420" w:type="dxa"/>
            <w:tcBorders>
              <w:top w:val="nil"/>
              <w:left w:val="nil"/>
              <w:bottom w:val="nil"/>
              <w:right w:val="nil"/>
            </w:tcBorders>
            <w:noWrap/>
            <w:hideMark/>
          </w:tcPr>
          <w:p w14:paraId="3633AD73" w14:textId="77777777" w:rsidR="00606D5F" w:rsidRPr="00317F9C" w:rsidRDefault="00606D5F" w:rsidP="00606D5F">
            <w:pPr>
              <w:spacing w:after="0" w:line="240" w:lineRule="auto"/>
              <w:jc w:val="right"/>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15</w:t>
            </w:r>
          </w:p>
        </w:tc>
        <w:tc>
          <w:tcPr>
            <w:tcW w:w="1060" w:type="dxa"/>
            <w:tcBorders>
              <w:top w:val="nil"/>
              <w:left w:val="nil"/>
              <w:bottom w:val="nil"/>
              <w:right w:val="nil"/>
            </w:tcBorders>
            <w:noWrap/>
            <w:hideMark/>
          </w:tcPr>
          <w:p w14:paraId="7791DD74"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SLUNJ</w:t>
            </w:r>
          </w:p>
        </w:tc>
        <w:tc>
          <w:tcPr>
            <w:tcW w:w="1360" w:type="dxa"/>
            <w:tcBorders>
              <w:top w:val="nil"/>
              <w:left w:val="nil"/>
              <w:bottom w:val="nil"/>
              <w:right w:val="nil"/>
            </w:tcBorders>
            <w:noWrap/>
            <w:hideMark/>
          </w:tcPr>
          <w:p w14:paraId="31E9B2B0" w14:textId="71ECA8E9"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Slunj</w:t>
            </w:r>
          </w:p>
        </w:tc>
        <w:tc>
          <w:tcPr>
            <w:tcW w:w="2200" w:type="dxa"/>
            <w:tcBorders>
              <w:top w:val="nil"/>
              <w:left w:val="nil"/>
              <w:bottom w:val="nil"/>
              <w:right w:val="nil"/>
            </w:tcBorders>
            <w:noWrap/>
            <w:hideMark/>
          </w:tcPr>
          <w:p w14:paraId="6D78D40A" w14:textId="16A5B492"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Slunj</w:t>
            </w:r>
          </w:p>
        </w:tc>
        <w:tc>
          <w:tcPr>
            <w:tcW w:w="1280" w:type="dxa"/>
            <w:tcBorders>
              <w:top w:val="nil"/>
              <w:left w:val="nil"/>
              <w:bottom w:val="nil"/>
              <w:right w:val="nil"/>
            </w:tcBorders>
            <w:noWrap/>
            <w:hideMark/>
          </w:tcPr>
          <w:p w14:paraId="4F6B761F" w14:textId="6D8FD821" w:rsidR="00606D5F" w:rsidRPr="00317F9C" w:rsidRDefault="00606D5F" w:rsidP="00606D5F">
            <w:pPr>
              <w:spacing w:after="0" w:line="240" w:lineRule="auto"/>
              <w:jc w:val="center"/>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20.7.2006</w:t>
            </w:r>
          </w:p>
        </w:tc>
        <w:tc>
          <w:tcPr>
            <w:tcW w:w="2440" w:type="dxa"/>
            <w:tcBorders>
              <w:top w:val="nil"/>
              <w:left w:val="nil"/>
              <w:bottom w:val="nil"/>
              <w:right w:val="nil"/>
            </w:tcBorders>
            <w:hideMark/>
          </w:tcPr>
          <w:p w14:paraId="689F7214" w14:textId="7858CABF"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ADF</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d.o.o.,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p>
        </w:tc>
        <w:tc>
          <w:tcPr>
            <w:tcW w:w="1340" w:type="dxa"/>
            <w:tcBorders>
              <w:top w:val="nil"/>
              <w:left w:val="nil"/>
              <w:bottom w:val="nil"/>
              <w:right w:val="nil"/>
            </w:tcBorders>
            <w:noWrap/>
            <w:hideMark/>
          </w:tcPr>
          <w:p w14:paraId="47E85BE8" w14:textId="6730958D"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GKŽ</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023/2006</w:t>
            </w:r>
          </w:p>
        </w:tc>
      </w:tr>
      <w:tr w:rsidR="00606D5F" w:rsidRPr="00317F9C" w14:paraId="115FC521" w14:textId="77777777" w:rsidTr="00737B24">
        <w:trPr>
          <w:gridAfter w:val="1"/>
          <w:wAfter w:w="222" w:type="dxa"/>
          <w:trHeight w:val="270"/>
        </w:trPr>
        <w:tc>
          <w:tcPr>
            <w:tcW w:w="420" w:type="dxa"/>
            <w:tcBorders>
              <w:top w:val="nil"/>
              <w:left w:val="nil"/>
              <w:bottom w:val="nil"/>
              <w:right w:val="nil"/>
            </w:tcBorders>
            <w:noWrap/>
            <w:hideMark/>
          </w:tcPr>
          <w:p w14:paraId="71EC15E1" w14:textId="77777777" w:rsidR="00606D5F" w:rsidRPr="00317F9C" w:rsidRDefault="00606D5F" w:rsidP="00606D5F">
            <w:pPr>
              <w:spacing w:after="0" w:line="240" w:lineRule="auto"/>
              <w:jc w:val="right"/>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16</w:t>
            </w:r>
          </w:p>
        </w:tc>
        <w:tc>
          <w:tcPr>
            <w:tcW w:w="1060" w:type="dxa"/>
            <w:tcBorders>
              <w:top w:val="nil"/>
              <w:left w:val="nil"/>
              <w:bottom w:val="nil"/>
              <w:right w:val="nil"/>
            </w:tcBorders>
            <w:noWrap/>
            <w:hideMark/>
          </w:tcPr>
          <w:p w14:paraId="0910563F"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SLUNJ</w:t>
            </w:r>
          </w:p>
        </w:tc>
        <w:tc>
          <w:tcPr>
            <w:tcW w:w="1360" w:type="dxa"/>
            <w:tcBorders>
              <w:top w:val="nil"/>
              <w:left w:val="nil"/>
              <w:bottom w:val="nil"/>
              <w:right w:val="nil"/>
            </w:tcBorders>
            <w:noWrap/>
            <w:hideMark/>
          </w:tcPr>
          <w:p w14:paraId="52C96BF4" w14:textId="10734794"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Slunj</w:t>
            </w:r>
          </w:p>
        </w:tc>
        <w:tc>
          <w:tcPr>
            <w:tcW w:w="2200" w:type="dxa"/>
            <w:tcBorders>
              <w:top w:val="nil"/>
              <w:left w:val="nil"/>
              <w:bottom w:val="nil"/>
              <w:right w:val="nil"/>
            </w:tcBorders>
            <w:noWrap/>
            <w:hideMark/>
          </w:tcPr>
          <w:p w14:paraId="143F4AE8" w14:textId="344966A8"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Slunj</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ID</w:t>
            </w:r>
          </w:p>
        </w:tc>
        <w:tc>
          <w:tcPr>
            <w:tcW w:w="1280" w:type="dxa"/>
            <w:tcBorders>
              <w:top w:val="nil"/>
              <w:left w:val="nil"/>
              <w:bottom w:val="nil"/>
              <w:right w:val="nil"/>
            </w:tcBorders>
            <w:noWrap/>
            <w:hideMark/>
          </w:tcPr>
          <w:p w14:paraId="5B2962E6" w14:textId="426367A5" w:rsidR="00606D5F" w:rsidRPr="00317F9C" w:rsidRDefault="00606D5F" w:rsidP="00606D5F">
            <w:pPr>
              <w:spacing w:after="0" w:line="240" w:lineRule="auto"/>
              <w:jc w:val="center"/>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27.3.2012</w:t>
            </w:r>
          </w:p>
        </w:tc>
        <w:tc>
          <w:tcPr>
            <w:tcW w:w="2440" w:type="dxa"/>
            <w:tcBorders>
              <w:top w:val="nil"/>
              <w:left w:val="nil"/>
              <w:bottom w:val="nil"/>
              <w:right w:val="nil"/>
            </w:tcBorders>
            <w:hideMark/>
          </w:tcPr>
          <w:p w14:paraId="5DC3E95F" w14:textId="2BE9ECBB"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ADF</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d.o.o.,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p>
        </w:tc>
        <w:tc>
          <w:tcPr>
            <w:tcW w:w="1340" w:type="dxa"/>
            <w:tcBorders>
              <w:top w:val="nil"/>
              <w:left w:val="nil"/>
              <w:bottom w:val="nil"/>
              <w:right w:val="nil"/>
            </w:tcBorders>
            <w:noWrap/>
            <w:hideMark/>
          </w:tcPr>
          <w:p w14:paraId="3FDCB6DB" w14:textId="4B6B7375"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GKŽ</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009/2012</w:t>
            </w:r>
          </w:p>
        </w:tc>
      </w:tr>
      <w:tr w:rsidR="00606D5F" w:rsidRPr="00317F9C" w14:paraId="1EFD5319" w14:textId="77777777" w:rsidTr="00737B24">
        <w:trPr>
          <w:gridAfter w:val="1"/>
          <w:wAfter w:w="222" w:type="dxa"/>
          <w:trHeight w:val="540"/>
        </w:trPr>
        <w:tc>
          <w:tcPr>
            <w:tcW w:w="420" w:type="dxa"/>
            <w:tcBorders>
              <w:top w:val="nil"/>
              <w:left w:val="nil"/>
              <w:bottom w:val="nil"/>
              <w:right w:val="nil"/>
            </w:tcBorders>
            <w:noWrap/>
            <w:hideMark/>
          </w:tcPr>
          <w:p w14:paraId="221A471A" w14:textId="77777777" w:rsidR="00606D5F" w:rsidRPr="00317F9C" w:rsidRDefault="00606D5F" w:rsidP="00606D5F">
            <w:pPr>
              <w:spacing w:after="0" w:line="240" w:lineRule="auto"/>
              <w:jc w:val="right"/>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17</w:t>
            </w:r>
          </w:p>
        </w:tc>
        <w:tc>
          <w:tcPr>
            <w:tcW w:w="1060" w:type="dxa"/>
            <w:tcBorders>
              <w:top w:val="nil"/>
              <w:left w:val="nil"/>
              <w:bottom w:val="nil"/>
              <w:right w:val="nil"/>
            </w:tcBorders>
            <w:noWrap/>
            <w:hideMark/>
          </w:tcPr>
          <w:p w14:paraId="65266831"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SLUNJ</w:t>
            </w:r>
          </w:p>
        </w:tc>
        <w:tc>
          <w:tcPr>
            <w:tcW w:w="1360" w:type="dxa"/>
            <w:tcBorders>
              <w:top w:val="nil"/>
              <w:left w:val="nil"/>
              <w:bottom w:val="nil"/>
              <w:right w:val="nil"/>
            </w:tcBorders>
            <w:noWrap/>
            <w:hideMark/>
          </w:tcPr>
          <w:p w14:paraId="0D77FF0A" w14:textId="4E1F5BB8"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Slunj</w:t>
            </w:r>
          </w:p>
        </w:tc>
        <w:tc>
          <w:tcPr>
            <w:tcW w:w="2200" w:type="dxa"/>
            <w:tcBorders>
              <w:top w:val="nil"/>
              <w:left w:val="nil"/>
              <w:bottom w:val="nil"/>
              <w:right w:val="nil"/>
            </w:tcBorders>
            <w:noWrap/>
            <w:hideMark/>
          </w:tcPr>
          <w:p w14:paraId="4F7FD0F0" w14:textId="35784014"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Slunj</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ID</w:t>
            </w:r>
          </w:p>
        </w:tc>
        <w:tc>
          <w:tcPr>
            <w:tcW w:w="1280" w:type="dxa"/>
            <w:tcBorders>
              <w:top w:val="nil"/>
              <w:left w:val="nil"/>
              <w:bottom w:val="nil"/>
              <w:right w:val="nil"/>
            </w:tcBorders>
            <w:noWrap/>
            <w:hideMark/>
          </w:tcPr>
          <w:p w14:paraId="757F6AC4" w14:textId="7A8BEFF1" w:rsidR="00606D5F" w:rsidRPr="00317F9C" w:rsidRDefault="00606D5F" w:rsidP="00606D5F">
            <w:pPr>
              <w:spacing w:after="0" w:line="240" w:lineRule="auto"/>
              <w:jc w:val="center"/>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24.9.2020</w:t>
            </w:r>
          </w:p>
        </w:tc>
        <w:tc>
          <w:tcPr>
            <w:tcW w:w="2440" w:type="dxa"/>
            <w:tcBorders>
              <w:top w:val="nil"/>
              <w:left w:val="nil"/>
              <w:bottom w:val="nil"/>
              <w:right w:val="nil"/>
            </w:tcBorders>
            <w:hideMark/>
          </w:tcPr>
          <w:p w14:paraId="342FCA67" w14:textId="20883B81"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INSTITUT</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GRA</w:t>
            </w:r>
            <w:r w:rsidRPr="00317F9C">
              <w:rPr>
                <w:rFonts w:eastAsia="Times New Roman" w:cs="Calibri"/>
                <w:color w:val="000000"/>
                <w:sz w:val="18"/>
                <w:szCs w:val="18"/>
                <w:lang w:eastAsia="hr-HR"/>
              </w:rPr>
              <w:t>Đ</w:t>
            </w:r>
            <w:r w:rsidRPr="00317F9C">
              <w:rPr>
                <w:rFonts w:ascii="Futura Lt BT" w:eastAsia="Times New Roman" w:hAnsi="Futura Lt BT" w:cs="Calibri"/>
                <w:color w:val="000000"/>
                <w:sz w:val="18"/>
                <w:szCs w:val="18"/>
                <w:lang w:eastAsia="hr-HR"/>
              </w:rPr>
              <w:t>EVINARSTVA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HRVATSKE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d.d.,</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Zagreb</w:t>
            </w:r>
          </w:p>
        </w:tc>
        <w:tc>
          <w:tcPr>
            <w:tcW w:w="1340" w:type="dxa"/>
            <w:tcBorders>
              <w:top w:val="nil"/>
              <w:left w:val="nil"/>
              <w:bottom w:val="nil"/>
              <w:right w:val="nil"/>
            </w:tcBorders>
            <w:hideMark/>
          </w:tcPr>
          <w:p w14:paraId="2874AC28" w14:textId="18B17091"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SGGS</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008/2020,</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02/2021</w:t>
            </w:r>
          </w:p>
        </w:tc>
      </w:tr>
      <w:tr w:rsidR="00606D5F" w:rsidRPr="00317F9C" w14:paraId="6268B99B" w14:textId="77777777" w:rsidTr="00737B24">
        <w:trPr>
          <w:gridAfter w:val="1"/>
          <w:wAfter w:w="222" w:type="dxa"/>
          <w:trHeight w:val="270"/>
        </w:trPr>
        <w:tc>
          <w:tcPr>
            <w:tcW w:w="420" w:type="dxa"/>
            <w:tcBorders>
              <w:top w:val="nil"/>
              <w:left w:val="nil"/>
              <w:bottom w:val="nil"/>
              <w:right w:val="nil"/>
            </w:tcBorders>
            <w:shd w:val="clear" w:color="000000" w:fill="D9E1F2"/>
            <w:noWrap/>
            <w:hideMark/>
          </w:tcPr>
          <w:p w14:paraId="7769B461" w14:textId="77777777" w:rsidR="00606D5F" w:rsidRPr="00317F9C" w:rsidRDefault="00606D5F" w:rsidP="00606D5F">
            <w:pPr>
              <w:spacing w:after="0" w:line="240" w:lineRule="auto"/>
              <w:jc w:val="right"/>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18</w:t>
            </w:r>
          </w:p>
        </w:tc>
        <w:tc>
          <w:tcPr>
            <w:tcW w:w="1060" w:type="dxa"/>
            <w:tcBorders>
              <w:top w:val="nil"/>
              <w:left w:val="nil"/>
              <w:bottom w:val="nil"/>
              <w:right w:val="nil"/>
            </w:tcBorders>
            <w:shd w:val="clear" w:color="000000" w:fill="D9E1F2"/>
            <w:noWrap/>
            <w:hideMark/>
          </w:tcPr>
          <w:p w14:paraId="2D39E653"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OGULIN</w:t>
            </w:r>
          </w:p>
        </w:tc>
        <w:tc>
          <w:tcPr>
            <w:tcW w:w="1360" w:type="dxa"/>
            <w:tcBorders>
              <w:top w:val="nil"/>
              <w:left w:val="nil"/>
              <w:bottom w:val="nil"/>
              <w:right w:val="nil"/>
            </w:tcBorders>
            <w:shd w:val="clear" w:color="000000" w:fill="D9E1F2"/>
            <w:noWrap/>
            <w:hideMark/>
          </w:tcPr>
          <w:p w14:paraId="2145C603" w14:textId="05F50F54"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Ogulin</w:t>
            </w:r>
          </w:p>
        </w:tc>
        <w:tc>
          <w:tcPr>
            <w:tcW w:w="2200" w:type="dxa"/>
            <w:tcBorders>
              <w:top w:val="nil"/>
              <w:left w:val="nil"/>
              <w:bottom w:val="nil"/>
              <w:right w:val="nil"/>
            </w:tcBorders>
            <w:shd w:val="clear" w:color="000000" w:fill="D9E1F2"/>
            <w:noWrap/>
            <w:hideMark/>
          </w:tcPr>
          <w:p w14:paraId="0CCA1BFD" w14:textId="7C2A8B2B"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Ogulin</w:t>
            </w:r>
          </w:p>
        </w:tc>
        <w:tc>
          <w:tcPr>
            <w:tcW w:w="1280" w:type="dxa"/>
            <w:tcBorders>
              <w:top w:val="nil"/>
              <w:left w:val="nil"/>
              <w:bottom w:val="nil"/>
              <w:right w:val="nil"/>
            </w:tcBorders>
            <w:shd w:val="clear" w:color="000000" w:fill="D9E1F2"/>
            <w:noWrap/>
            <w:hideMark/>
          </w:tcPr>
          <w:p w14:paraId="40A0638B" w14:textId="1D9B598E" w:rsidR="00606D5F" w:rsidRPr="00317F9C" w:rsidRDefault="00606D5F" w:rsidP="00606D5F">
            <w:pPr>
              <w:spacing w:after="0" w:line="240" w:lineRule="auto"/>
              <w:jc w:val="center"/>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1.3.2005</w:t>
            </w:r>
          </w:p>
        </w:tc>
        <w:tc>
          <w:tcPr>
            <w:tcW w:w="2440" w:type="dxa"/>
            <w:tcBorders>
              <w:top w:val="nil"/>
              <w:left w:val="nil"/>
              <w:bottom w:val="nil"/>
              <w:right w:val="nil"/>
            </w:tcBorders>
            <w:shd w:val="clear" w:color="000000" w:fill="D9E1F2"/>
            <w:hideMark/>
          </w:tcPr>
          <w:p w14:paraId="6417B2E5" w14:textId="4EDDCD56"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ADF</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d.o.o.,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p>
        </w:tc>
        <w:tc>
          <w:tcPr>
            <w:tcW w:w="1340" w:type="dxa"/>
            <w:tcBorders>
              <w:top w:val="nil"/>
              <w:left w:val="nil"/>
              <w:bottom w:val="nil"/>
              <w:right w:val="nil"/>
            </w:tcBorders>
            <w:shd w:val="clear" w:color="000000" w:fill="D9E1F2"/>
            <w:noWrap/>
            <w:hideMark/>
          </w:tcPr>
          <w:p w14:paraId="7C36EE81" w14:textId="67F612C5"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GKŽ</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004/2005</w:t>
            </w:r>
          </w:p>
        </w:tc>
      </w:tr>
      <w:tr w:rsidR="00606D5F" w:rsidRPr="00317F9C" w14:paraId="5567BC62" w14:textId="77777777" w:rsidTr="00737B24">
        <w:trPr>
          <w:gridAfter w:val="1"/>
          <w:wAfter w:w="222" w:type="dxa"/>
          <w:trHeight w:val="270"/>
        </w:trPr>
        <w:tc>
          <w:tcPr>
            <w:tcW w:w="420" w:type="dxa"/>
            <w:tcBorders>
              <w:top w:val="nil"/>
              <w:left w:val="nil"/>
              <w:bottom w:val="nil"/>
              <w:right w:val="nil"/>
            </w:tcBorders>
            <w:shd w:val="clear" w:color="000000" w:fill="D9E1F2"/>
            <w:noWrap/>
            <w:hideMark/>
          </w:tcPr>
          <w:p w14:paraId="66A55B21" w14:textId="77777777" w:rsidR="00606D5F" w:rsidRPr="00317F9C" w:rsidRDefault="00606D5F" w:rsidP="00606D5F">
            <w:pPr>
              <w:spacing w:after="0" w:line="240" w:lineRule="auto"/>
              <w:jc w:val="right"/>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19</w:t>
            </w:r>
          </w:p>
        </w:tc>
        <w:tc>
          <w:tcPr>
            <w:tcW w:w="1060" w:type="dxa"/>
            <w:tcBorders>
              <w:top w:val="nil"/>
              <w:left w:val="nil"/>
              <w:bottom w:val="nil"/>
              <w:right w:val="nil"/>
            </w:tcBorders>
            <w:shd w:val="clear" w:color="000000" w:fill="D9E1F2"/>
            <w:noWrap/>
            <w:hideMark/>
          </w:tcPr>
          <w:p w14:paraId="70A5E970"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OGULIN</w:t>
            </w:r>
          </w:p>
        </w:tc>
        <w:tc>
          <w:tcPr>
            <w:tcW w:w="1360" w:type="dxa"/>
            <w:tcBorders>
              <w:top w:val="nil"/>
              <w:left w:val="nil"/>
              <w:bottom w:val="nil"/>
              <w:right w:val="nil"/>
            </w:tcBorders>
            <w:shd w:val="clear" w:color="000000" w:fill="D9E1F2"/>
            <w:noWrap/>
            <w:hideMark/>
          </w:tcPr>
          <w:p w14:paraId="27F94F79" w14:textId="7EDC5825"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Ogulin</w:t>
            </w:r>
          </w:p>
        </w:tc>
        <w:tc>
          <w:tcPr>
            <w:tcW w:w="2200" w:type="dxa"/>
            <w:tcBorders>
              <w:top w:val="nil"/>
              <w:left w:val="nil"/>
              <w:bottom w:val="nil"/>
              <w:right w:val="nil"/>
            </w:tcBorders>
            <w:shd w:val="clear" w:color="000000" w:fill="D9E1F2"/>
            <w:noWrap/>
            <w:hideMark/>
          </w:tcPr>
          <w:p w14:paraId="226A8A15" w14:textId="4832439C"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Ogulin</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ID</w:t>
            </w:r>
          </w:p>
        </w:tc>
        <w:tc>
          <w:tcPr>
            <w:tcW w:w="1280" w:type="dxa"/>
            <w:tcBorders>
              <w:top w:val="nil"/>
              <w:left w:val="nil"/>
              <w:bottom w:val="nil"/>
              <w:right w:val="nil"/>
            </w:tcBorders>
            <w:shd w:val="clear" w:color="000000" w:fill="D9E1F2"/>
            <w:noWrap/>
            <w:hideMark/>
          </w:tcPr>
          <w:p w14:paraId="6C401926" w14:textId="5CBB34EB" w:rsidR="00606D5F" w:rsidRPr="00317F9C" w:rsidRDefault="00606D5F" w:rsidP="00606D5F">
            <w:pPr>
              <w:spacing w:after="0" w:line="240" w:lineRule="auto"/>
              <w:jc w:val="center"/>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9.9.2011</w:t>
            </w:r>
          </w:p>
        </w:tc>
        <w:tc>
          <w:tcPr>
            <w:tcW w:w="2440" w:type="dxa"/>
            <w:tcBorders>
              <w:top w:val="nil"/>
              <w:left w:val="nil"/>
              <w:bottom w:val="nil"/>
              <w:right w:val="nil"/>
            </w:tcBorders>
            <w:shd w:val="clear" w:color="000000" w:fill="D9E1F2"/>
            <w:hideMark/>
          </w:tcPr>
          <w:p w14:paraId="7211B89E" w14:textId="0A75EB20"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ADF</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d.o.o.,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p>
        </w:tc>
        <w:tc>
          <w:tcPr>
            <w:tcW w:w="1340" w:type="dxa"/>
            <w:tcBorders>
              <w:top w:val="nil"/>
              <w:left w:val="nil"/>
              <w:bottom w:val="nil"/>
              <w:right w:val="nil"/>
            </w:tcBorders>
            <w:shd w:val="clear" w:color="000000" w:fill="D9E1F2"/>
            <w:noWrap/>
            <w:hideMark/>
          </w:tcPr>
          <w:p w14:paraId="2CE4824E" w14:textId="242953CF"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GKŽ</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030/2011</w:t>
            </w:r>
          </w:p>
        </w:tc>
      </w:tr>
      <w:tr w:rsidR="00606D5F" w:rsidRPr="00317F9C" w14:paraId="72BDA19E" w14:textId="77777777" w:rsidTr="00737B24">
        <w:trPr>
          <w:gridAfter w:val="1"/>
          <w:wAfter w:w="222" w:type="dxa"/>
          <w:trHeight w:val="270"/>
        </w:trPr>
        <w:tc>
          <w:tcPr>
            <w:tcW w:w="420" w:type="dxa"/>
            <w:tcBorders>
              <w:top w:val="nil"/>
              <w:left w:val="nil"/>
              <w:bottom w:val="nil"/>
              <w:right w:val="nil"/>
            </w:tcBorders>
            <w:shd w:val="clear" w:color="000000" w:fill="D9E1F2"/>
            <w:noWrap/>
            <w:hideMark/>
          </w:tcPr>
          <w:p w14:paraId="07B2D179" w14:textId="77777777" w:rsidR="00606D5F" w:rsidRPr="00317F9C" w:rsidRDefault="00606D5F" w:rsidP="00606D5F">
            <w:pPr>
              <w:spacing w:after="0" w:line="240" w:lineRule="auto"/>
              <w:jc w:val="right"/>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20</w:t>
            </w:r>
          </w:p>
        </w:tc>
        <w:tc>
          <w:tcPr>
            <w:tcW w:w="1060" w:type="dxa"/>
            <w:tcBorders>
              <w:top w:val="nil"/>
              <w:left w:val="nil"/>
              <w:bottom w:val="nil"/>
              <w:right w:val="nil"/>
            </w:tcBorders>
            <w:shd w:val="clear" w:color="000000" w:fill="D9E1F2"/>
            <w:noWrap/>
            <w:hideMark/>
          </w:tcPr>
          <w:p w14:paraId="721AC893"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OGULIN</w:t>
            </w:r>
          </w:p>
        </w:tc>
        <w:tc>
          <w:tcPr>
            <w:tcW w:w="1360" w:type="dxa"/>
            <w:tcBorders>
              <w:top w:val="nil"/>
              <w:left w:val="nil"/>
              <w:bottom w:val="nil"/>
              <w:right w:val="nil"/>
            </w:tcBorders>
            <w:shd w:val="clear" w:color="000000" w:fill="D9E1F2"/>
            <w:noWrap/>
            <w:hideMark/>
          </w:tcPr>
          <w:p w14:paraId="088DA365" w14:textId="4C8770B5"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Ogulin</w:t>
            </w:r>
          </w:p>
        </w:tc>
        <w:tc>
          <w:tcPr>
            <w:tcW w:w="2200" w:type="dxa"/>
            <w:tcBorders>
              <w:top w:val="nil"/>
              <w:left w:val="nil"/>
              <w:bottom w:val="nil"/>
              <w:right w:val="nil"/>
            </w:tcBorders>
            <w:shd w:val="clear" w:color="000000" w:fill="D9E1F2"/>
            <w:noWrap/>
            <w:hideMark/>
          </w:tcPr>
          <w:p w14:paraId="3CC21410" w14:textId="2077995F"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Ogulin</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ID</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ciljane</w:t>
            </w:r>
          </w:p>
        </w:tc>
        <w:tc>
          <w:tcPr>
            <w:tcW w:w="1280" w:type="dxa"/>
            <w:tcBorders>
              <w:top w:val="nil"/>
              <w:left w:val="nil"/>
              <w:bottom w:val="nil"/>
              <w:right w:val="nil"/>
            </w:tcBorders>
            <w:shd w:val="clear" w:color="000000" w:fill="D9E1F2"/>
            <w:noWrap/>
            <w:hideMark/>
          </w:tcPr>
          <w:p w14:paraId="7C887064" w14:textId="673276ED" w:rsidR="00606D5F" w:rsidRPr="00317F9C" w:rsidRDefault="00606D5F" w:rsidP="00606D5F">
            <w:pPr>
              <w:spacing w:after="0" w:line="240" w:lineRule="auto"/>
              <w:jc w:val="center"/>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15</w:t>
            </w:r>
            <w:r w:rsidR="00890E81">
              <w:rPr>
                <w:rFonts w:ascii="Futura Lt BT" w:eastAsia="Times New Roman" w:hAnsi="Futura Lt BT" w:cs="Calibri"/>
                <w:color w:val="000000"/>
                <w:sz w:val="18"/>
                <w:szCs w:val="18"/>
                <w:lang w:eastAsia="hr-HR"/>
              </w:rPr>
              <w:t>.</w:t>
            </w:r>
            <w:r w:rsidRPr="00317F9C">
              <w:rPr>
                <w:rFonts w:ascii="Futura Lt BT" w:eastAsia="Times New Roman" w:hAnsi="Futura Lt BT" w:cs="Calibri"/>
                <w:color w:val="000000"/>
                <w:sz w:val="18"/>
                <w:szCs w:val="18"/>
                <w:lang w:eastAsia="hr-HR"/>
              </w:rPr>
              <w:t>4.2013</w:t>
            </w:r>
          </w:p>
        </w:tc>
        <w:tc>
          <w:tcPr>
            <w:tcW w:w="2440" w:type="dxa"/>
            <w:tcBorders>
              <w:top w:val="nil"/>
              <w:left w:val="nil"/>
              <w:bottom w:val="nil"/>
              <w:right w:val="nil"/>
            </w:tcBorders>
            <w:shd w:val="clear" w:color="000000" w:fill="D9E1F2"/>
            <w:hideMark/>
          </w:tcPr>
          <w:p w14:paraId="194CB094" w14:textId="7913967E"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ADF</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d.o.o.,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p>
        </w:tc>
        <w:tc>
          <w:tcPr>
            <w:tcW w:w="1340" w:type="dxa"/>
            <w:tcBorders>
              <w:top w:val="nil"/>
              <w:left w:val="nil"/>
              <w:bottom w:val="nil"/>
              <w:right w:val="nil"/>
            </w:tcBorders>
            <w:shd w:val="clear" w:color="000000" w:fill="D9E1F2"/>
            <w:noWrap/>
            <w:hideMark/>
          </w:tcPr>
          <w:p w14:paraId="2E1EE82C" w14:textId="209F5354"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GKŽ</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019/2013</w:t>
            </w:r>
          </w:p>
        </w:tc>
      </w:tr>
      <w:tr w:rsidR="00606D5F" w:rsidRPr="00317F9C" w14:paraId="59C6BC8F" w14:textId="77777777" w:rsidTr="00737B24">
        <w:trPr>
          <w:gridAfter w:val="1"/>
          <w:wAfter w:w="222" w:type="dxa"/>
          <w:trHeight w:val="510"/>
        </w:trPr>
        <w:tc>
          <w:tcPr>
            <w:tcW w:w="420" w:type="dxa"/>
            <w:tcBorders>
              <w:top w:val="nil"/>
              <w:left w:val="nil"/>
              <w:bottom w:val="nil"/>
              <w:right w:val="nil"/>
            </w:tcBorders>
            <w:shd w:val="clear" w:color="000000" w:fill="D9E1F2"/>
            <w:noWrap/>
            <w:hideMark/>
          </w:tcPr>
          <w:p w14:paraId="6FEE2F18" w14:textId="77777777" w:rsidR="00606D5F" w:rsidRPr="00317F9C" w:rsidRDefault="00606D5F" w:rsidP="00606D5F">
            <w:pPr>
              <w:spacing w:after="0" w:line="240" w:lineRule="auto"/>
              <w:jc w:val="right"/>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21</w:t>
            </w:r>
          </w:p>
        </w:tc>
        <w:tc>
          <w:tcPr>
            <w:tcW w:w="1060" w:type="dxa"/>
            <w:tcBorders>
              <w:top w:val="nil"/>
              <w:left w:val="nil"/>
              <w:bottom w:val="nil"/>
              <w:right w:val="nil"/>
            </w:tcBorders>
            <w:shd w:val="clear" w:color="000000" w:fill="D9E1F2"/>
            <w:noWrap/>
            <w:hideMark/>
          </w:tcPr>
          <w:p w14:paraId="1F919FEF"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OGULIN</w:t>
            </w:r>
          </w:p>
        </w:tc>
        <w:tc>
          <w:tcPr>
            <w:tcW w:w="1360" w:type="dxa"/>
            <w:tcBorders>
              <w:top w:val="nil"/>
              <w:left w:val="nil"/>
              <w:bottom w:val="nil"/>
              <w:right w:val="nil"/>
            </w:tcBorders>
            <w:shd w:val="clear" w:color="000000" w:fill="D9E1F2"/>
            <w:noWrap/>
            <w:hideMark/>
          </w:tcPr>
          <w:p w14:paraId="30B1632D" w14:textId="6223E914"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Ogulin</w:t>
            </w:r>
          </w:p>
        </w:tc>
        <w:tc>
          <w:tcPr>
            <w:tcW w:w="2200" w:type="dxa"/>
            <w:tcBorders>
              <w:top w:val="nil"/>
              <w:left w:val="nil"/>
              <w:bottom w:val="nil"/>
              <w:right w:val="nil"/>
            </w:tcBorders>
            <w:shd w:val="clear" w:color="000000" w:fill="D9E1F2"/>
            <w:noWrap/>
            <w:hideMark/>
          </w:tcPr>
          <w:p w14:paraId="2036768A" w14:textId="3E8C00B1"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Ogulin</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III.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ID</w:t>
            </w:r>
          </w:p>
        </w:tc>
        <w:tc>
          <w:tcPr>
            <w:tcW w:w="1280" w:type="dxa"/>
            <w:tcBorders>
              <w:top w:val="nil"/>
              <w:left w:val="nil"/>
              <w:bottom w:val="nil"/>
              <w:right w:val="nil"/>
            </w:tcBorders>
            <w:shd w:val="clear" w:color="000000" w:fill="D9E1F2"/>
            <w:noWrap/>
            <w:hideMark/>
          </w:tcPr>
          <w:p w14:paraId="646E40A8" w14:textId="3E441798" w:rsidR="00606D5F" w:rsidRPr="00317F9C" w:rsidRDefault="00606D5F" w:rsidP="00606D5F">
            <w:pPr>
              <w:spacing w:after="0" w:line="240" w:lineRule="auto"/>
              <w:jc w:val="center"/>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7.6.2018</w:t>
            </w:r>
          </w:p>
        </w:tc>
        <w:tc>
          <w:tcPr>
            <w:tcW w:w="2440" w:type="dxa"/>
            <w:tcBorders>
              <w:top w:val="nil"/>
              <w:left w:val="nil"/>
              <w:bottom w:val="nil"/>
              <w:right w:val="nil"/>
            </w:tcBorders>
            <w:shd w:val="clear" w:color="000000" w:fill="D9E1F2"/>
            <w:hideMark/>
          </w:tcPr>
          <w:p w14:paraId="74B35388" w14:textId="36BFA1AA"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Zavod</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za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prostorno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uređenje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Karlovačke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županije,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p>
        </w:tc>
        <w:tc>
          <w:tcPr>
            <w:tcW w:w="1340" w:type="dxa"/>
            <w:tcBorders>
              <w:top w:val="nil"/>
              <w:left w:val="nil"/>
              <w:bottom w:val="nil"/>
              <w:right w:val="nil"/>
            </w:tcBorders>
            <w:shd w:val="clear" w:color="000000" w:fill="D9E1F2"/>
            <w:noWrap/>
            <w:hideMark/>
          </w:tcPr>
          <w:p w14:paraId="1E9874D4" w14:textId="3A251840"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GKŽ</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022/2018</w:t>
            </w:r>
          </w:p>
        </w:tc>
      </w:tr>
      <w:tr w:rsidR="00606D5F" w:rsidRPr="00317F9C" w14:paraId="5D1BB123" w14:textId="77777777" w:rsidTr="00737B24">
        <w:trPr>
          <w:gridAfter w:val="1"/>
          <w:wAfter w:w="222" w:type="dxa"/>
          <w:trHeight w:val="645"/>
        </w:trPr>
        <w:tc>
          <w:tcPr>
            <w:tcW w:w="420" w:type="dxa"/>
            <w:tcBorders>
              <w:top w:val="nil"/>
              <w:left w:val="nil"/>
              <w:bottom w:val="nil"/>
              <w:right w:val="nil"/>
            </w:tcBorders>
            <w:shd w:val="clear" w:color="000000" w:fill="D9E1F2"/>
            <w:noWrap/>
            <w:hideMark/>
          </w:tcPr>
          <w:p w14:paraId="383CA818" w14:textId="77777777" w:rsidR="00606D5F" w:rsidRPr="00317F9C" w:rsidRDefault="00606D5F" w:rsidP="00606D5F">
            <w:pPr>
              <w:spacing w:after="0" w:line="240" w:lineRule="auto"/>
              <w:jc w:val="right"/>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22</w:t>
            </w:r>
          </w:p>
        </w:tc>
        <w:tc>
          <w:tcPr>
            <w:tcW w:w="1060" w:type="dxa"/>
            <w:tcBorders>
              <w:top w:val="nil"/>
              <w:left w:val="nil"/>
              <w:bottom w:val="nil"/>
              <w:right w:val="nil"/>
            </w:tcBorders>
            <w:shd w:val="clear" w:color="000000" w:fill="D9E1F2"/>
            <w:noWrap/>
            <w:hideMark/>
          </w:tcPr>
          <w:p w14:paraId="0A097B03"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OGULIN</w:t>
            </w:r>
          </w:p>
        </w:tc>
        <w:tc>
          <w:tcPr>
            <w:tcW w:w="1360" w:type="dxa"/>
            <w:tcBorders>
              <w:top w:val="nil"/>
              <w:left w:val="nil"/>
              <w:bottom w:val="nil"/>
              <w:right w:val="nil"/>
            </w:tcBorders>
            <w:shd w:val="clear" w:color="000000" w:fill="D9E1F2"/>
            <w:noWrap/>
            <w:hideMark/>
          </w:tcPr>
          <w:p w14:paraId="28C0D0D9" w14:textId="3914662F"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Ogulin</w:t>
            </w:r>
          </w:p>
        </w:tc>
        <w:tc>
          <w:tcPr>
            <w:tcW w:w="2200" w:type="dxa"/>
            <w:tcBorders>
              <w:top w:val="nil"/>
              <w:left w:val="nil"/>
              <w:bottom w:val="nil"/>
              <w:right w:val="nil"/>
            </w:tcBorders>
            <w:shd w:val="clear" w:color="000000" w:fill="D9E1F2"/>
            <w:noWrap/>
            <w:hideMark/>
          </w:tcPr>
          <w:p w14:paraId="0818D580" w14:textId="6B5E5F1B"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PPUG</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Ogulin</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IV.</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ID</w:t>
            </w:r>
          </w:p>
        </w:tc>
        <w:tc>
          <w:tcPr>
            <w:tcW w:w="1280" w:type="dxa"/>
            <w:tcBorders>
              <w:top w:val="nil"/>
              <w:left w:val="nil"/>
              <w:bottom w:val="nil"/>
              <w:right w:val="nil"/>
            </w:tcBorders>
            <w:shd w:val="clear" w:color="000000" w:fill="D9E1F2"/>
            <w:noWrap/>
            <w:hideMark/>
          </w:tcPr>
          <w:p w14:paraId="3BC3399C" w14:textId="77777777" w:rsidR="00606D5F" w:rsidRPr="00317F9C" w:rsidRDefault="00606D5F" w:rsidP="00606D5F">
            <w:pPr>
              <w:spacing w:after="0" w:line="240" w:lineRule="auto"/>
              <w:jc w:val="center"/>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17.12.2020</w:t>
            </w:r>
          </w:p>
        </w:tc>
        <w:tc>
          <w:tcPr>
            <w:tcW w:w="2440" w:type="dxa"/>
            <w:tcBorders>
              <w:top w:val="nil"/>
              <w:left w:val="nil"/>
              <w:bottom w:val="nil"/>
              <w:right w:val="nil"/>
            </w:tcBorders>
            <w:shd w:val="clear" w:color="000000" w:fill="D9E1F2"/>
            <w:hideMark/>
          </w:tcPr>
          <w:p w14:paraId="4B85F2A8" w14:textId="2FBE2182"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Zavod</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za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prostorno</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uređenje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Karlovačke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županije,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Karlovac</w:t>
            </w:r>
          </w:p>
        </w:tc>
        <w:tc>
          <w:tcPr>
            <w:tcW w:w="1340" w:type="dxa"/>
            <w:tcBorders>
              <w:top w:val="nil"/>
              <w:left w:val="nil"/>
              <w:bottom w:val="nil"/>
              <w:right w:val="nil"/>
            </w:tcBorders>
            <w:shd w:val="clear" w:color="000000" w:fill="D9E1F2"/>
            <w:noWrap/>
            <w:hideMark/>
          </w:tcPr>
          <w:p w14:paraId="6CBB00D4" w14:textId="38625244"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GKŽ</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072/2020</w:t>
            </w:r>
          </w:p>
        </w:tc>
      </w:tr>
      <w:tr w:rsidR="00606D5F" w:rsidRPr="00317F9C" w14:paraId="15EAE3D9" w14:textId="77777777" w:rsidTr="00737B24">
        <w:trPr>
          <w:gridAfter w:val="1"/>
          <w:wAfter w:w="222" w:type="dxa"/>
          <w:trHeight w:val="330"/>
        </w:trPr>
        <w:tc>
          <w:tcPr>
            <w:tcW w:w="420" w:type="dxa"/>
            <w:tcBorders>
              <w:top w:val="nil"/>
              <w:left w:val="nil"/>
              <w:bottom w:val="nil"/>
              <w:right w:val="nil"/>
            </w:tcBorders>
            <w:noWrap/>
            <w:vAlign w:val="bottom"/>
            <w:hideMark/>
          </w:tcPr>
          <w:p w14:paraId="72541052" w14:textId="77777777" w:rsidR="00606D5F" w:rsidRPr="00317F9C" w:rsidRDefault="00606D5F" w:rsidP="00606D5F">
            <w:pPr>
              <w:spacing w:after="0" w:line="240" w:lineRule="auto"/>
              <w:rPr>
                <w:rFonts w:ascii="Futura Lt BT" w:eastAsia="Times New Roman" w:hAnsi="Futura Lt BT"/>
                <w:sz w:val="20"/>
                <w:szCs w:val="20"/>
                <w:lang w:eastAsia="hr-HR"/>
              </w:rPr>
            </w:pPr>
          </w:p>
        </w:tc>
        <w:tc>
          <w:tcPr>
            <w:tcW w:w="1060" w:type="dxa"/>
            <w:tcBorders>
              <w:top w:val="nil"/>
              <w:left w:val="nil"/>
              <w:bottom w:val="nil"/>
              <w:right w:val="nil"/>
            </w:tcBorders>
            <w:noWrap/>
            <w:vAlign w:val="bottom"/>
            <w:hideMark/>
          </w:tcPr>
          <w:p w14:paraId="1E02FD5F" w14:textId="77777777" w:rsidR="00606D5F" w:rsidRPr="00317F9C" w:rsidRDefault="00606D5F" w:rsidP="00606D5F">
            <w:pPr>
              <w:spacing w:after="0" w:line="240" w:lineRule="auto"/>
              <w:rPr>
                <w:rFonts w:ascii="Futura Lt BT" w:eastAsia="Times New Roman" w:hAnsi="Futura Lt BT"/>
                <w:sz w:val="20"/>
                <w:szCs w:val="20"/>
                <w:lang w:eastAsia="hr-HR"/>
              </w:rPr>
            </w:pPr>
          </w:p>
        </w:tc>
        <w:tc>
          <w:tcPr>
            <w:tcW w:w="1360" w:type="dxa"/>
            <w:tcBorders>
              <w:top w:val="nil"/>
              <w:left w:val="nil"/>
              <w:bottom w:val="nil"/>
              <w:right w:val="nil"/>
            </w:tcBorders>
            <w:noWrap/>
            <w:vAlign w:val="bottom"/>
            <w:hideMark/>
          </w:tcPr>
          <w:p w14:paraId="397315E4" w14:textId="77777777" w:rsidR="00DD369F" w:rsidRDefault="00DD369F" w:rsidP="00606D5F">
            <w:pPr>
              <w:spacing w:after="0" w:line="240" w:lineRule="auto"/>
              <w:rPr>
                <w:rFonts w:ascii="Futura Lt BT" w:eastAsia="Times New Roman" w:hAnsi="Futura Lt BT" w:cs="Calibri"/>
                <w:color w:val="000000"/>
                <w:sz w:val="18"/>
                <w:szCs w:val="18"/>
                <w:lang w:eastAsia="hr-HR"/>
              </w:rPr>
            </w:pPr>
          </w:p>
          <w:p w14:paraId="332DDD1B" w14:textId="77777777" w:rsidR="00DD369F" w:rsidRDefault="00DD369F" w:rsidP="00606D5F">
            <w:pPr>
              <w:spacing w:after="0" w:line="240" w:lineRule="auto"/>
              <w:rPr>
                <w:rFonts w:ascii="Futura Lt BT" w:eastAsia="Times New Roman" w:hAnsi="Futura Lt BT" w:cs="Calibri"/>
                <w:color w:val="000000"/>
                <w:sz w:val="18"/>
                <w:szCs w:val="18"/>
                <w:lang w:eastAsia="hr-HR"/>
              </w:rPr>
            </w:pPr>
          </w:p>
          <w:p w14:paraId="5C33D8DC" w14:textId="77777777" w:rsidR="00DD369F" w:rsidRDefault="00DD369F" w:rsidP="00606D5F">
            <w:pPr>
              <w:spacing w:after="0" w:line="240" w:lineRule="auto"/>
              <w:rPr>
                <w:rFonts w:ascii="Futura Lt BT" w:eastAsia="Times New Roman" w:hAnsi="Futura Lt BT" w:cs="Calibri"/>
                <w:color w:val="000000"/>
                <w:sz w:val="18"/>
                <w:szCs w:val="18"/>
                <w:lang w:eastAsia="hr-HR"/>
              </w:rPr>
            </w:pPr>
          </w:p>
          <w:p w14:paraId="73BEE86B" w14:textId="01881254"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lastRenderedPageBreak/>
              <w:t>GKŽ</w:t>
            </w:r>
          </w:p>
        </w:tc>
        <w:tc>
          <w:tcPr>
            <w:tcW w:w="2200" w:type="dxa"/>
            <w:tcBorders>
              <w:top w:val="nil"/>
              <w:left w:val="nil"/>
              <w:bottom w:val="nil"/>
              <w:right w:val="nil"/>
            </w:tcBorders>
            <w:noWrap/>
            <w:vAlign w:val="bottom"/>
            <w:hideMark/>
          </w:tcPr>
          <w:p w14:paraId="62FE4371" w14:textId="77777777" w:rsidR="00DD369F" w:rsidRDefault="00DD369F" w:rsidP="00606D5F">
            <w:pPr>
              <w:spacing w:after="0" w:line="240" w:lineRule="auto"/>
              <w:rPr>
                <w:rFonts w:ascii="Futura Lt BT" w:eastAsia="Times New Roman" w:hAnsi="Futura Lt BT" w:cs="Calibri"/>
                <w:color w:val="000000"/>
                <w:sz w:val="18"/>
                <w:szCs w:val="18"/>
                <w:lang w:eastAsia="hr-HR"/>
              </w:rPr>
            </w:pPr>
          </w:p>
          <w:p w14:paraId="543980E8" w14:textId="77777777" w:rsidR="00DD369F" w:rsidRDefault="00DD369F" w:rsidP="00606D5F">
            <w:pPr>
              <w:spacing w:after="0" w:line="240" w:lineRule="auto"/>
              <w:rPr>
                <w:rFonts w:ascii="Futura Lt BT" w:eastAsia="Times New Roman" w:hAnsi="Futura Lt BT" w:cs="Calibri"/>
                <w:color w:val="000000"/>
                <w:sz w:val="18"/>
                <w:szCs w:val="18"/>
                <w:lang w:eastAsia="hr-HR"/>
              </w:rPr>
            </w:pPr>
          </w:p>
          <w:p w14:paraId="7DE758F0" w14:textId="1EA8426F"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lastRenderedPageBreak/>
              <w:t>Glasnik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Karlovačke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županije</w:t>
            </w:r>
          </w:p>
        </w:tc>
        <w:tc>
          <w:tcPr>
            <w:tcW w:w="1280" w:type="dxa"/>
            <w:tcBorders>
              <w:top w:val="nil"/>
              <w:left w:val="nil"/>
              <w:bottom w:val="nil"/>
              <w:right w:val="nil"/>
            </w:tcBorders>
            <w:noWrap/>
            <w:vAlign w:val="bottom"/>
            <w:hideMark/>
          </w:tcPr>
          <w:p w14:paraId="2F4BE9FF"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p>
        </w:tc>
        <w:tc>
          <w:tcPr>
            <w:tcW w:w="2440" w:type="dxa"/>
            <w:tcBorders>
              <w:top w:val="nil"/>
              <w:left w:val="nil"/>
              <w:bottom w:val="nil"/>
              <w:right w:val="nil"/>
            </w:tcBorders>
            <w:noWrap/>
            <w:vAlign w:val="bottom"/>
            <w:hideMark/>
          </w:tcPr>
          <w:p w14:paraId="0E5CAA64" w14:textId="77777777" w:rsidR="00606D5F" w:rsidRPr="00317F9C" w:rsidRDefault="00606D5F" w:rsidP="00606D5F">
            <w:pPr>
              <w:spacing w:after="0" w:line="240" w:lineRule="auto"/>
              <w:rPr>
                <w:rFonts w:ascii="Futura Lt BT" w:eastAsia="Times New Roman" w:hAnsi="Futura Lt BT"/>
                <w:sz w:val="20"/>
                <w:szCs w:val="20"/>
                <w:lang w:eastAsia="hr-HR"/>
              </w:rPr>
            </w:pPr>
          </w:p>
        </w:tc>
        <w:tc>
          <w:tcPr>
            <w:tcW w:w="1340" w:type="dxa"/>
            <w:tcBorders>
              <w:top w:val="nil"/>
              <w:left w:val="nil"/>
              <w:bottom w:val="nil"/>
              <w:right w:val="nil"/>
            </w:tcBorders>
            <w:noWrap/>
            <w:vAlign w:val="bottom"/>
            <w:hideMark/>
          </w:tcPr>
          <w:p w14:paraId="14016E23" w14:textId="77777777" w:rsidR="00606D5F" w:rsidRPr="00317F9C" w:rsidRDefault="00606D5F" w:rsidP="00606D5F">
            <w:pPr>
              <w:spacing w:after="0" w:line="240" w:lineRule="auto"/>
              <w:rPr>
                <w:rFonts w:ascii="Futura Lt BT" w:eastAsia="Times New Roman" w:hAnsi="Futura Lt BT"/>
                <w:sz w:val="20"/>
                <w:szCs w:val="20"/>
                <w:lang w:eastAsia="hr-HR"/>
              </w:rPr>
            </w:pPr>
          </w:p>
        </w:tc>
      </w:tr>
      <w:tr w:rsidR="00606D5F" w:rsidRPr="00317F9C" w14:paraId="561355F2" w14:textId="77777777" w:rsidTr="00737B24">
        <w:trPr>
          <w:gridAfter w:val="1"/>
          <w:wAfter w:w="222" w:type="dxa"/>
          <w:trHeight w:val="330"/>
        </w:trPr>
        <w:tc>
          <w:tcPr>
            <w:tcW w:w="420" w:type="dxa"/>
            <w:tcBorders>
              <w:top w:val="nil"/>
              <w:left w:val="nil"/>
              <w:bottom w:val="nil"/>
              <w:right w:val="nil"/>
            </w:tcBorders>
            <w:noWrap/>
            <w:vAlign w:val="bottom"/>
            <w:hideMark/>
          </w:tcPr>
          <w:p w14:paraId="6F33B8F9" w14:textId="77777777" w:rsidR="00606D5F" w:rsidRPr="00317F9C" w:rsidRDefault="00606D5F" w:rsidP="00606D5F">
            <w:pPr>
              <w:spacing w:after="0" w:line="240" w:lineRule="auto"/>
              <w:rPr>
                <w:rFonts w:ascii="Futura Lt BT" w:eastAsia="Times New Roman" w:hAnsi="Futura Lt BT"/>
                <w:sz w:val="20"/>
                <w:szCs w:val="20"/>
                <w:lang w:eastAsia="hr-HR"/>
              </w:rPr>
            </w:pPr>
          </w:p>
        </w:tc>
        <w:tc>
          <w:tcPr>
            <w:tcW w:w="1060" w:type="dxa"/>
            <w:tcBorders>
              <w:top w:val="nil"/>
              <w:left w:val="nil"/>
              <w:bottom w:val="nil"/>
              <w:right w:val="nil"/>
            </w:tcBorders>
            <w:noWrap/>
            <w:vAlign w:val="bottom"/>
            <w:hideMark/>
          </w:tcPr>
          <w:p w14:paraId="2E4C0AB0" w14:textId="77777777" w:rsidR="00606D5F" w:rsidRPr="00317F9C" w:rsidRDefault="00606D5F" w:rsidP="00606D5F">
            <w:pPr>
              <w:spacing w:after="0" w:line="240" w:lineRule="auto"/>
              <w:rPr>
                <w:rFonts w:ascii="Futura Lt BT" w:eastAsia="Times New Roman" w:hAnsi="Futura Lt BT"/>
                <w:sz w:val="20"/>
                <w:szCs w:val="20"/>
                <w:lang w:eastAsia="hr-HR"/>
              </w:rPr>
            </w:pPr>
          </w:p>
        </w:tc>
        <w:tc>
          <w:tcPr>
            <w:tcW w:w="1360" w:type="dxa"/>
            <w:tcBorders>
              <w:top w:val="nil"/>
              <w:left w:val="nil"/>
              <w:bottom w:val="nil"/>
              <w:right w:val="nil"/>
            </w:tcBorders>
            <w:noWrap/>
            <w:vAlign w:val="bottom"/>
            <w:hideMark/>
          </w:tcPr>
          <w:p w14:paraId="3642E0DF"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SGGO</w:t>
            </w:r>
          </w:p>
        </w:tc>
        <w:tc>
          <w:tcPr>
            <w:tcW w:w="2200" w:type="dxa"/>
            <w:tcBorders>
              <w:top w:val="nil"/>
              <w:left w:val="nil"/>
              <w:bottom w:val="nil"/>
              <w:right w:val="nil"/>
            </w:tcBorders>
            <w:noWrap/>
            <w:vAlign w:val="bottom"/>
            <w:hideMark/>
          </w:tcPr>
          <w:p w14:paraId="3EB9AA2C" w14:textId="01E4B2BF"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Službeni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glasnik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Grada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Ozlja</w:t>
            </w:r>
          </w:p>
        </w:tc>
        <w:tc>
          <w:tcPr>
            <w:tcW w:w="1280" w:type="dxa"/>
            <w:tcBorders>
              <w:top w:val="nil"/>
              <w:left w:val="nil"/>
              <w:bottom w:val="nil"/>
              <w:right w:val="nil"/>
            </w:tcBorders>
            <w:noWrap/>
            <w:vAlign w:val="bottom"/>
            <w:hideMark/>
          </w:tcPr>
          <w:p w14:paraId="73C227AF"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p>
        </w:tc>
        <w:tc>
          <w:tcPr>
            <w:tcW w:w="2440" w:type="dxa"/>
            <w:tcBorders>
              <w:top w:val="nil"/>
              <w:left w:val="nil"/>
              <w:bottom w:val="nil"/>
              <w:right w:val="nil"/>
            </w:tcBorders>
            <w:noWrap/>
            <w:vAlign w:val="bottom"/>
            <w:hideMark/>
          </w:tcPr>
          <w:p w14:paraId="7A794C46" w14:textId="77777777" w:rsidR="00606D5F" w:rsidRPr="00317F9C" w:rsidRDefault="00606D5F" w:rsidP="00606D5F">
            <w:pPr>
              <w:spacing w:after="0" w:line="240" w:lineRule="auto"/>
              <w:rPr>
                <w:rFonts w:ascii="Futura Lt BT" w:eastAsia="Times New Roman" w:hAnsi="Futura Lt BT"/>
                <w:sz w:val="20"/>
                <w:szCs w:val="20"/>
                <w:lang w:eastAsia="hr-HR"/>
              </w:rPr>
            </w:pPr>
          </w:p>
        </w:tc>
        <w:tc>
          <w:tcPr>
            <w:tcW w:w="1340" w:type="dxa"/>
            <w:tcBorders>
              <w:top w:val="nil"/>
              <w:left w:val="nil"/>
              <w:bottom w:val="nil"/>
              <w:right w:val="nil"/>
            </w:tcBorders>
            <w:noWrap/>
            <w:vAlign w:val="bottom"/>
            <w:hideMark/>
          </w:tcPr>
          <w:p w14:paraId="1A700242" w14:textId="77777777" w:rsidR="00606D5F" w:rsidRPr="00317F9C" w:rsidRDefault="00606D5F" w:rsidP="00606D5F">
            <w:pPr>
              <w:spacing w:after="0" w:line="240" w:lineRule="auto"/>
              <w:rPr>
                <w:rFonts w:ascii="Futura Lt BT" w:eastAsia="Times New Roman" w:hAnsi="Futura Lt BT"/>
                <w:sz w:val="20"/>
                <w:szCs w:val="20"/>
                <w:lang w:eastAsia="hr-HR"/>
              </w:rPr>
            </w:pPr>
          </w:p>
        </w:tc>
      </w:tr>
      <w:tr w:rsidR="00606D5F" w:rsidRPr="00317F9C" w14:paraId="339BB031" w14:textId="77777777" w:rsidTr="00737B24">
        <w:trPr>
          <w:trHeight w:val="330"/>
        </w:trPr>
        <w:tc>
          <w:tcPr>
            <w:tcW w:w="420" w:type="dxa"/>
            <w:tcBorders>
              <w:top w:val="nil"/>
              <w:left w:val="nil"/>
              <w:bottom w:val="nil"/>
              <w:right w:val="nil"/>
            </w:tcBorders>
            <w:noWrap/>
            <w:vAlign w:val="bottom"/>
            <w:hideMark/>
          </w:tcPr>
          <w:p w14:paraId="3ED5190E" w14:textId="77777777" w:rsidR="00606D5F" w:rsidRPr="00317F9C" w:rsidRDefault="00606D5F" w:rsidP="00606D5F">
            <w:pPr>
              <w:spacing w:after="0" w:line="240" w:lineRule="auto"/>
              <w:rPr>
                <w:rFonts w:ascii="Futura Lt BT" w:eastAsia="Times New Roman" w:hAnsi="Futura Lt BT"/>
                <w:sz w:val="20"/>
                <w:szCs w:val="20"/>
                <w:lang w:eastAsia="hr-HR"/>
              </w:rPr>
            </w:pPr>
          </w:p>
        </w:tc>
        <w:tc>
          <w:tcPr>
            <w:tcW w:w="1060" w:type="dxa"/>
            <w:tcBorders>
              <w:top w:val="nil"/>
              <w:left w:val="nil"/>
              <w:bottom w:val="nil"/>
              <w:right w:val="nil"/>
            </w:tcBorders>
            <w:noWrap/>
            <w:vAlign w:val="bottom"/>
            <w:hideMark/>
          </w:tcPr>
          <w:p w14:paraId="102EF665" w14:textId="77777777" w:rsidR="00606D5F" w:rsidRPr="00317F9C" w:rsidRDefault="00606D5F" w:rsidP="00606D5F">
            <w:pPr>
              <w:spacing w:after="0" w:line="240" w:lineRule="auto"/>
              <w:rPr>
                <w:rFonts w:ascii="Futura Lt BT" w:eastAsia="Times New Roman" w:hAnsi="Futura Lt BT"/>
                <w:sz w:val="20"/>
                <w:szCs w:val="20"/>
                <w:lang w:eastAsia="hr-HR"/>
              </w:rPr>
            </w:pPr>
          </w:p>
        </w:tc>
        <w:tc>
          <w:tcPr>
            <w:tcW w:w="1360" w:type="dxa"/>
            <w:tcBorders>
              <w:top w:val="nil"/>
              <w:left w:val="nil"/>
              <w:bottom w:val="nil"/>
              <w:right w:val="nil"/>
            </w:tcBorders>
            <w:noWrap/>
            <w:vAlign w:val="bottom"/>
            <w:hideMark/>
          </w:tcPr>
          <w:p w14:paraId="74AF3F07"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SGGDR</w:t>
            </w:r>
          </w:p>
        </w:tc>
        <w:tc>
          <w:tcPr>
            <w:tcW w:w="5920" w:type="dxa"/>
            <w:gridSpan w:val="3"/>
            <w:tcBorders>
              <w:top w:val="nil"/>
              <w:left w:val="nil"/>
              <w:bottom w:val="nil"/>
              <w:right w:val="nil"/>
            </w:tcBorders>
            <w:noWrap/>
            <w:vAlign w:val="bottom"/>
            <w:hideMark/>
          </w:tcPr>
          <w:p w14:paraId="0211F48B" w14:textId="7C0F9F9C"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Službeni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glasnik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Grada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Duga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Resa</w:t>
            </w:r>
          </w:p>
        </w:tc>
        <w:tc>
          <w:tcPr>
            <w:tcW w:w="1340" w:type="dxa"/>
            <w:tcBorders>
              <w:top w:val="nil"/>
              <w:left w:val="nil"/>
              <w:bottom w:val="nil"/>
              <w:right w:val="nil"/>
            </w:tcBorders>
            <w:noWrap/>
            <w:vAlign w:val="bottom"/>
            <w:hideMark/>
          </w:tcPr>
          <w:p w14:paraId="05DF3BDC"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p>
        </w:tc>
        <w:tc>
          <w:tcPr>
            <w:tcW w:w="222" w:type="dxa"/>
            <w:tcBorders>
              <w:top w:val="nil"/>
              <w:left w:val="nil"/>
              <w:bottom w:val="nil"/>
              <w:right w:val="nil"/>
            </w:tcBorders>
            <w:noWrap/>
            <w:vAlign w:val="bottom"/>
            <w:hideMark/>
          </w:tcPr>
          <w:p w14:paraId="600825B6" w14:textId="77777777" w:rsidR="00606D5F" w:rsidRPr="00317F9C" w:rsidRDefault="00606D5F" w:rsidP="00606D5F">
            <w:pPr>
              <w:spacing w:after="0" w:line="240" w:lineRule="auto"/>
              <w:rPr>
                <w:rFonts w:ascii="Futura Lt BT" w:eastAsia="Times New Roman" w:hAnsi="Futura Lt BT"/>
                <w:sz w:val="20"/>
                <w:szCs w:val="20"/>
                <w:lang w:eastAsia="hr-HR"/>
              </w:rPr>
            </w:pPr>
          </w:p>
        </w:tc>
      </w:tr>
      <w:tr w:rsidR="00606D5F" w:rsidRPr="00317F9C" w14:paraId="3FFFD720" w14:textId="77777777" w:rsidTr="00737B24">
        <w:trPr>
          <w:trHeight w:val="330"/>
        </w:trPr>
        <w:tc>
          <w:tcPr>
            <w:tcW w:w="420" w:type="dxa"/>
            <w:tcBorders>
              <w:top w:val="nil"/>
              <w:left w:val="nil"/>
              <w:bottom w:val="nil"/>
              <w:right w:val="nil"/>
            </w:tcBorders>
            <w:noWrap/>
            <w:vAlign w:val="bottom"/>
            <w:hideMark/>
          </w:tcPr>
          <w:p w14:paraId="76C326BB" w14:textId="77777777" w:rsidR="00606D5F" w:rsidRPr="00317F9C" w:rsidRDefault="00606D5F" w:rsidP="00606D5F">
            <w:pPr>
              <w:spacing w:after="0" w:line="240" w:lineRule="auto"/>
              <w:rPr>
                <w:rFonts w:ascii="Futura Lt BT" w:eastAsia="Times New Roman" w:hAnsi="Futura Lt BT"/>
                <w:sz w:val="20"/>
                <w:szCs w:val="20"/>
                <w:lang w:eastAsia="hr-HR"/>
              </w:rPr>
            </w:pPr>
          </w:p>
        </w:tc>
        <w:tc>
          <w:tcPr>
            <w:tcW w:w="1060" w:type="dxa"/>
            <w:tcBorders>
              <w:top w:val="nil"/>
              <w:left w:val="nil"/>
              <w:bottom w:val="nil"/>
              <w:right w:val="nil"/>
            </w:tcBorders>
            <w:noWrap/>
            <w:vAlign w:val="bottom"/>
            <w:hideMark/>
          </w:tcPr>
          <w:p w14:paraId="37B1D975" w14:textId="77777777" w:rsidR="00606D5F" w:rsidRPr="00317F9C" w:rsidRDefault="00606D5F" w:rsidP="00606D5F">
            <w:pPr>
              <w:spacing w:after="0" w:line="240" w:lineRule="auto"/>
              <w:rPr>
                <w:rFonts w:ascii="Futura Lt BT" w:eastAsia="Times New Roman" w:hAnsi="Futura Lt BT"/>
                <w:sz w:val="20"/>
                <w:szCs w:val="20"/>
                <w:lang w:eastAsia="hr-HR"/>
              </w:rPr>
            </w:pPr>
          </w:p>
        </w:tc>
        <w:tc>
          <w:tcPr>
            <w:tcW w:w="1360" w:type="dxa"/>
            <w:tcBorders>
              <w:top w:val="nil"/>
              <w:left w:val="nil"/>
              <w:bottom w:val="nil"/>
              <w:right w:val="nil"/>
            </w:tcBorders>
            <w:noWrap/>
            <w:vAlign w:val="bottom"/>
            <w:hideMark/>
          </w:tcPr>
          <w:p w14:paraId="3CF02B5B"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GGK</w:t>
            </w:r>
          </w:p>
        </w:tc>
        <w:tc>
          <w:tcPr>
            <w:tcW w:w="2200" w:type="dxa"/>
            <w:tcBorders>
              <w:top w:val="nil"/>
              <w:left w:val="nil"/>
              <w:bottom w:val="nil"/>
              <w:right w:val="nil"/>
            </w:tcBorders>
            <w:noWrap/>
            <w:vAlign w:val="bottom"/>
            <w:hideMark/>
          </w:tcPr>
          <w:p w14:paraId="64BC1155" w14:textId="1795FB2C"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Glasnik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Grada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Karlovca</w:t>
            </w:r>
          </w:p>
        </w:tc>
        <w:tc>
          <w:tcPr>
            <w:tcW w:w="1280" w:type="dxa"/>
            <w:tcBorders>
              <w:top w:val="nil"/>
              <w:left w:val="nil"/>
              <w:bottom w:val="nil"/>
              <w:right w:val="nil"/>
            </w:tcBorders>
            <w:noWrap/>
            <w:vAlign w:val="bottom"/>
            <w:hideMark/>
          </w:tcPr>
          <w:p w14:paraId="1DF1CA77"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p>
        </w:tc>
        <w:tc>
          <w:tcPr>
            <w:tcW w:w="2440" w:type="dxa"/>
            <w:tcBorders>
              <w:top w:val="nil"/>
              <w:left w:val="nil"/>
              <w:bottom w:val="nil"/>
              <w:right w:val="nil"/>
            </w:tcBorders>
            <w:noWrap/>
            <w:vAlign w:val="bottom"/>
            <w:hideMark/>
          </w:tcPr>
          <w:p w14:paraId="5FF0EFE0" w14:textId="77777777" w:rsidR="00606D5F" w:rsidRPr="00317F9C" w:rsidRDefault="00606D5F" w:rsidP="00606D5F">
            <w:pPr>
              <w:spacing w:after="0" w:line="240" w:lineRule="auto"/>
              <w:rPr>
                <w:rFonts w:ascii="Futura Lt BT" w:eastAsia="Times New Roman" w:hAnsi="Futura Lt BT"/>
                <w:sz w:val="20"/>
                <w:szCs w:val="20"/>
                <w:lang w:eastAsia="hr-HR"/>
              </w:rPr>
            </w:pPr>
          </w:p>
        </w:tc>
        <w:tc>
          <w:tcPr>
            <w:tcW w:w="1340" w:type="dxa"/>
            <w:tcBorders>
              <w:top w:val="nil"/>
              <w:left w:val="nil"/>
              <w:bottom w:val="nil"/>
              <w:right w:val="nil"/>
            </w:tcBorders>
            <w:noWrap/>
            <w:vAlign w:val="bottom"/>
            <w:hideMark/>
          </w:tcPr>
          <w:p w14:paraId="392F4A81" w14:textId="77777777" w:rsidR="00606D5F" w:rsidRPr="00317F9C" w:rsidRDefault="00606D5F" w:rsidP="00606D5F">
            <w:pPr>
              <w:spacing w:after="0" w:line="240" w:lineRule="auto"/>
              <w:rPr>
                <w:rFonts w:ascii="Futura Lt BT" w:eastAsia="Times New Roman" w:hAnsi="Futura Lt BT"/>
                <w:sz w:val="20"/>
                <w:szCs w:val="20"/>
                <w:lang w:eastAsia="hr-HR"/>
              </w:rPr>
            </w:pPr>
          </w:p>
        </w:tc>
        <w:tc>
          <w:tcPr>
            <w:tcW w:w="222" w:type="dxa"/>
            <w:vAlign w:val="center"/>
            <w:hideMark/>
          </w:tcPr>
          <w:p w14:paraId="664A0071" w14:textId="77777777" w:rsidR="00606D5F" w:rsidRPr="00317F9C" w:rsidRDefault="00606D5F" w:rsidP="00606D5F">
            <w:pPr>
              <w:spacing w:after="0" w:line="240" w:lineRule="auto"/>
              <w:rPr>
                <w:rFonts w:ascii="Futura Lt BT" w:eastAsia="Times New Roman" w:hAnsi="Futura Lt BT"/>
                <w:sz w:val="20"/>
                <w:szCs w:val="20"/>
                <w:lang w:eastAsia="hr-HR"/>
              </w:rPr>
            </w:pPr>
          </w:p>
        </w:tc>
      </w:tr>
      <w:tr w:rsidR="00606D5F" w:rsidRPr="00317F9C" w14:paraId="7B388E54" w14:textId="77777777" w:rsidTr="00737B24">
        <w:trPr>
          <w:trHeight w:val="330"/>
        </w:trPr>
        <w:tc>
          <w:tcPr>
            <w:tcW w:w="420" w:type="dxa"/>
            <w:tcBorders>
              <w:top w:val="nil"/>
              <w:left w:val="nil"/>
              <w:bottom w:val="nil"/>
              <w:right w:val="nil"/>
            </w:tcBorders>
            <w:noWrap/>
            <w:vAlign w:val="bottom"/>
            <w:hideMark/>
          </w:tcPr>
          <w:p w14:paraId="54ECCBED" w14:textId="77777777" w:rsidR="00606D5F" w:rsidRPr="00317F9C" w:rsidRDefault="00606D5F" w:rsidP="00606D5F">
            <w:pPr>
              <w:spacing w:after="0" w:line="240" w:lineRule="auto"/>
              <w:rPr>
                <w:rFonts w:ascii="Futura Lt BT" w:eastAsia="Times New Roman" w:hAnsi="Futura Lt BT"/>
                <w:sz w:val="20"/>
                <w:szCs w:val="20"/>
                <w:lang w:eastAsia="hr-HR"/>
              </w:rPr>
            </w:pPr>
          </w:p>
        </w:tc>
        <w:tc>
          <w:tcPr>
            <w:tcW w:w="1060" w:type="dxa"/>
            <w:tcBorders>
              <w:top w:val="nil"/>
              <w:left w:val="nil"/>
              <w:bottom w:val="nil"/>
              <w:right w:val="nil"/>
            </w:tcBorders>
            <w:noWrap/>
            <w:vAlign w:val="bottom"/>
            <w:hideMark/>
          </w:tcPr>
          <w:p w14:paraId="1B58331E" w14:textId="77777777" w:rsidR="00606D5F" w:rsidRPr="00317F9C" w:rsidRDefault="00606D5F" w:rsidP="00606D5F">
            <w:pPr>
              <w:spacing w:after="0" w:line="240" w:lineRule="auto"/>
              <w:rPr>
                <w:rFonts w:ascii="Futura Lt BT" w:eastAsia="Times New Roman" w:hAnsi="Futura Lt BT"/>
                <w:sz w:val="20"/>
                <w:szCs w:val="20"/>
                <w:lang w:eastAsia="hr-HR"/>
              </w:rPr>
            </w:pPr>
          </w:p>
        </w:tc>
        <w:tc>
          <w:tcPr>
            <w:tcW w:w="1360" w:type="dxa"/>
            <w:tcBorders>
              <w:top w:val="nil"/>
              <w:left w:val="nil"/>
              <w:bottom w:val="nil"/>
              <w:right w:val="nil"/>
            </w:tcBorders>
            <w:noWrap/>
            <w:vAlign w:val="bottom"/>
            <w:hideMark/>
          </w:tcPr>
          <w:p w14:paraId="21ADCE95"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SGGS</w:t>
            </w:r>
          </w:p>
        </w:tc>
        <w:tc>
          <w:tcPr>
            <w:tcW w:w="2200" w:type="dxa"/>
            <w:tcBorders>
              <w:top w:val="nil"/>
              <w:left w:val="nil"/>
              <w:bottom w:val="nil"/>
              <w:right w:val="nil"/>
            </w:tcBorders>
            <w:noWrap/>
            <w:vAlign w:val="bottom"/>
            <w:hideMark/>
          </w:tcPr>
          <w:p w14:paraId="23DAE4F3" w14:textId="2526AB9B"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Službeni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glasnik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Grada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Slunja</w:t>
            </w:r>
          </w:p>
        </w:tc>
        <w:tc>
          <w:tcPr>
            <w:tcW w:w="1280" w:type="dxa"/>
            <w:tcBorders>
              <w:top w:val="nil"/>
              <w:left w:val="nil"/>
              <w:bottom w:val="nil"/>
              <w:right w:val="nil"/>
            </w:tcBorders>
            <w:noWrap/>
            <w:vAlign w:val="bottom"/>
            <w:hideMark/>
          </w:tcPr>
          <w:p w14:paraId="1F8E084F"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p>
        </w:tc>
        <w:tc>
          <w:tcPr>
            <w:tcW w:w="2440" w:type="dxa"/>
            <w:tcBorders>
              <w:top w:val="nil"/>
              <w:left w:val="nil"/>
              <w:bottom w:val="nil"/>
              <w:right w:val="nil"/>
            </w:tcBorders>
            <w:noWrap/>
            <w:vAlign w:val="bottom"/>
            <w:hideMark/>
          </w:tcPr>
          <w:p w14:paraId="26E183DC" w14:textId="77777777" w:rsidR="00606D5F" w:rsidRPr="00317F9C" w:rsidRDefault="00606D5F" w:rsidP="00606D5F">
            <w:pPr>
              <w:spacing w:after="0" w:line="240" w:lineRule="auto"/>
              <w:rPr>
                <w:rFonts w:ascii="Futura Lt BT" w:eastAsia="Times New Roman" w:hAnsi="Futura Lt BT"/>
                <w:sz w:val="20"/>
                <w:szCs w:val="20"/>
                <w:lang w:eastAsia="hr-HR"/>
              </w:rPr>
            </w:pPr>
          </w:p>
        </w:tc>
        <w:tc>
          <w:tcPr>
            <w:tcW w:w="1340" w:type="dxa"/>
            <w:tcBorders>
              <w:top w:val="nil"/>
              <w:left w:val="nil"/>
              <w:bottom w:val="nil"/>
              <w:right w:val="nil"/>
            </w:tcBorders>
            <w:noWrap/>
            <w:vAlign w:val="bottom"/>
            <w:hideMark/>
          </w:tcPr>
          <w:p w14:paraId="348C5B80" w14:textId="77777777" w:rsidR="00606D5F" w:rsidRPr="00317F9C" w:rsidRDefault="00606D5F" w:rsidP="00606D5F">
            <w:pPr>
              <w:spacing w:after="0" w:line="240" w:lineRule="auto"/>
              <w:rPr>
                <w:rFonts w:ascii="Futura Lt BT" w:eastAsia="Times New Roman" w:hAnsi="Futura Lt BT"/>
                <w:sz w:val="20"/>
                <w:szCs w:val="20"/>
                <w:lang w:eastAsia="hr-HR"/>
              </w:rPr>
            </w:pPr>
          </w:p>
        </w:tc>
        <w:tc>
          <w:tcPr>
            <w:tcW w:w="222" w:type="dxa"/>
            <w:vAlign w:val="center"/>
            <w:hideMark/>
          </w:tcPr>
          <w:p w14:paraId="079F0968" w14:textId="77777777" w:rsidR="00606D5F" w:rsidRPr="00317F9C" w:rsidRDefault="00606D5F" w:rsidP="00606D5F">
            <w:pPr>
              <w:spacing w:after="0" w:line="240" w:lineRule="auto"/>
              <w:rPr>
                <w:rFonts w:ascii="Futura Lt BT" w:eastAsia="Times New Roman" w:hAnsi="Futura Lt BT"/>
                <w:sz w:val="20"/>
                <w:szCs w:val="20"/>
                <w:lang w:eastAsia="hr-HR"/>
              </w:rPr>
            </w:pPr>
          </w:p>
        </w:tc>
      </w:tr>
    </w:tbl>
    <w:p w14:paraId="4681010B" w14:textId="77777777" w:rsidR="00502B2D" w:rsidRDefault="00502B2D" w:rsidP="00B205C4">
      <w:pPr>
        <w:spacing w:after="0" w:line="240" w:lineRule="auto"/>
        <w:rPr>
          <w:rFonts w:ascii="Futura Lt BT" w:hAnsi="Futura Lt BT"/>
          <w:sz w:val="24"/>
          <w:szCs w:val="24"/>
        </w:rPr>
      </w:pPr>
    </w:p>
    <w:p w14:paraId="6FC78A10" w14:textId="77777777" w:rsidR="00502B2D" w:rsidRDefault="00502B2D" w:rsidP="00B205C4">
      <w:pPr>
        <w:spacing w:after="0" w:line="240" w:lineRule="auto"/>
        <w:rPr>
          <w:rFonts w:ascii="Futura Lt BT" w:hAnsi="Futura Lt BT"/>
          <w:sz w:val="24"/>
          <w:szCs w:val="24"/>
        </w:rPr>
      </w:pPr>
    </w:p>
    <w:p w14:paraId="0B66ED1B" w14:textId="5E11E693" w:rsidR="00B205C4" w:rsidRPr="00317F9C" w:rsidRDefault="00B205C4" w:rsidP="00B205C4">
      <w:pPr>
        <w:spacing w:after="0" w:line="240" w:lineRule="auto"/>
        <w:rPr>
          <w:rFonts w:ascii="Futura Lt BT" w:hAnsi="Futura Lt BT"/>
          <w:sz w:val="24"/>
          <w:szCs w:val="24"/>
        </w:rPr>
      </w:pPr>
      <w:r w:rsidRPr="00317F9C">
        <w:rPr>
          <w:rFonts w:ascii="Futura Lt BT" w:hAnsi="Futura Lt BT"/>
          <w:sz w:val="24"/>
          <w:szCs w:val="24"/>
        </w:rPr>
        <w:t>Prostorni</w:t>
      </w:r>
      <w:r w:rsidR="000F14A3" w:rsidRPr="00317F9C">
        <w:rPr>
          <w:rFonts w:ascii="Futura Lt BT" w:hAnsi="Futura Lt BT"/>
          <w:sz w:val="24"/>
          <w:szCs w:val="24"/>
        </w:rPr>
        <w:t xml:space="preserve"> </w:t>
      </w:r>
      <w:r w:rsidRPr="00317F9C">
        <w:rPr>
          <w:rFonts w:ascii="Futura Lt BT" w:hAnsi="Futura Lt BT"/>
          <w:sz w:val="24"/>
          <w:szCs w:val="24"/>
        </w:rPr>
        <w:t>planovi</w:t>
      </w:r>
      <w:r w:rsidR="000F14A3" w:rsidRPr="00317F9C">
        <w:rPr>
          <w:rFonts w:ascii="Futura Lt BT" w:hAnsi="Futura Lt BT"/>
          <w:sz w:val="24"/>
          <w:szCs w:val="24"/>
        </w:rPr>
        <w:t xml:space="preserve"> </w:t>
      </w:r>
      <w:r w:rsidRPr="00317F9C">
        <w:rPr>
          <w:rFonts w:ascii="Futura Lt BT" w:hAnsi="Futura Lt BT"/>
          <w:sz w:val="24"/>
          <w:szCs w:val="24"/>
        </w:rPr>
        <w:t>uređenja</w:t>
      </w:r>
      <w:r w:rsidR="000F14A3" w:rsidRPr="00317F9C">
        <w:rPr>
          <w:rFonts w:ascii="Futura Lt BT" w:hAnsi="Futura Lt BT"/>
          <w:sz w:val="24"/>
          <w:szCs w:val="24"/>
        </w:rPr>
        <w:t xml:space="preserve"> </w:t>
      </w:r>
      <w:r w:rsidRPr="00317F9C">
        <w:rPr>
          <w:rFonts w:ascii="Futura Lt BT" w:hAnsi="Futura Lt BT"/>
          <w:sz w:val="24"/>
          <w:szCs w:val="24"/>
        </w:rPr>
        <w:t>Općina</w:t>
      </w:r>
      <w:r w:rsidR="000F14A3" w:rsidRPr="00317F9C">
        <w:rPr>
          <w:rFonts w:ascii="Futura Lt BT" w:hAnsi="Futura Lt BT"/>
          <w:sz w:val="24"/>
          <w:szCs w:val="24"/>
        </w:rPr>
        <w:t xml:space="preserve"> </w:t>
      </w:r>
      <w:r w:rsidRPr="00317F9C">
        <w:rPr>
          <w:rFonts w:ascii="Futura Lt BT" w:hAnsi="Futura Lt BT"/>
          <w:sz w:val="24"/>
          <w:szCs w:val="24"/>
        </w:rPr>
        <w:t>(PPUO)</w:t>
      </w:r>
      <w:r w:rsidR="000F14A3" w:rsidRPr="00317F9C">
        <w:rPr>
          <w:rFonts w:ascii="Futura Lt BT" w:hAnsi="Futura Lt BT"/>
          <w:sz w:val="24"/>
          <w:szCs w:val="24"/>
        </w:rPr>
        <w:t xml:space="preserve"> </w:t>
      </w:r>
      <w:r w:rsidRPr="00317F9C">
        <w:rPr>
          <w:rFonts w:ascii="Futura Lt BT" w:hAnsi="Futura Lt BT"/>
          <w:sz w:val="24"/>
          <w:szCs w:val="24"/>
        </w:rPr>
        <w:t>u</w:t>
      </w:r>
      <w:r w:rsidR="000F14A3" w:rsidRPr="00317F9C">
        <w:rPr>
          <w:rFonts w:ascii="Futura Lt BT" w:hAnsi="Futura Lt BT"/>
          <w:sz w:val="24"/>
          <w:szCs w:val="24"/>
        </w:rPr>
        <w:t xml:space="preserve"> </w:t>
      </w:r>
      <w:r w:rsidRPr="00317F9C">
        <w:rPr>
          <w:rFonts w:ascii="Futura Lt BT" w:hAnsi="Futura Lt BT"/>
          <w:sz w:val="24"/>
          <w:szCs w:val="24"/>
        </w:rPr>
        <w:t>Karlovačkoj</w:t>
      </w:r>
      <w:r w:rsidR="000F14A3" w:rsidRPr="00317F9C">
        <w:rPr>
          <w:rFonts w:ascii="Futura Lt BT" w:hAnsi="Futura Lt BT"/>
          <w:sz w:val="24"/>
          <w:szCs w:val="24"/>
        </w:rPr>
        <w:t xml:space="preserve"> </w:t>
      </w:r>
      <w:r w:rsidRPr="00317F9C">
        <w:rPr>
          <w:rFonts w:ascii="Futura Lt BT" w:hAnsi="Futura Lt BT"/>
          <w:sz w:val="24"/>
          <w:szCs w:val="24"/>
        </w:rPr>
        <w:t>županiji:</w:t>
      </w:r>
    </w:p>
    <w:p w14:paraId="3F6669D3" w14:textId="77777777" w:rsidR="0096295C" w:rsidRPr="00317F9C" w:rsidRDefault="0096295C" w:rsidP="00B205C4">
      <w:pPr>
        <w:spacing w:after="0" w:line="240" w:lineRule="auto"/>
        <w:rPr>
          <w:rFonts w:ascii="Futura Lt BT" w:hAnsi="Futura Lt BT"/>
          <w:sz w:val="24"/>
          <w:szCs w:val="24"/>
        </w:rPr>
      </w:pPr>
    </w:p>
    <w:tbl>
      <w:tblPr>
        <w:tblW w:w="9214" w:type="dxa"/>
        <w:tblLook w:val="04A0" w:firstRow="1" w:lastRow="0" w:firstColumn="1" w:lastColumn="0" w:noHBand="0" w:noVBand="1"/>
      </w:tblPr>
      <w:tblGrid>
        <w:gridCol w:w="401"/>
        <w:gridCol w:w="1087"/>
        <w:gridCol w:w="1477"/>
        <w:gridCol w:w="1796"/>
        <w:gridCol w:w="1046"/>
        <w:gridCol w:w="2117"/>
        <w:gridCol w:w="1417"/>
      </w:tblGrid>
      <w:tr w:rsidR="00606D5F" w:rsidRPr="00317F9C" w14:paraId="6C0B12E0" w14:textId="77777777" w:rsidTr="00606D5F">
        <w:trPr>
          <w:trHeight w:val="329"/>
        </w:trPr>
        <w:tc>
          <w:tcPr>
            <w:tcW w:w="362" w:type="dxa"/>
            <w:tcBorders>
              <w:top w:val="nil"/>
              <w:left w:val="nil"/>
              <w:bottom w:val="nil"/>
              <w:right w:val="nil"/>
            </w:tcBorders>
            <w:shd w:val="clear" w:color="000000" w:fill="8EA9DB"/>
            <w:noWrap/>
            <w:vAlign w:val="bottom"/>
            <w:hideMark/>
          </w:tcPr>
          <w:p w14:paraId="34EC3B18" w14:textId="7995FFA5" w:rsidR="00606D5F" w:rsidRPr="00317F9C" w:rsidRDefault="000F14A3"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 xml:space="preserve"> </w:t>
            </w:r>
          </w:p>
        </w:tc>
        <w:tc>
          <w:tcPr>
            <w:tcW w:w="1060" w:type="dxa"/>
            <w:tcBorders>
              <w:top w:val="nil"/>
              <w:left w:val="nil"/>
              <w:bottom w:val="nil"/>
              <w:right w:val="nil"/>
            </w:tcBorders>
            <w:shd w:val="clear" w:color="000000" w:fill="8EA9DB"/>
            <w:noWrap/>
            <w:vAlign w:val="bottom"/>
            <w:hideMark/>
          </w:tcPr>
          <w:p w14:paraId="65A3CBFA" w14:textId="77777777" w:rsidR="00606D5F" w:rsidRPr="00317F9C" w:rsidRDefault="00606D5F" w:rsidP="00606D5F">
            <w:pPr>
              <w:spacing w:after="0" w:line="240" w:lineRule="auto"/>
              <w:rPr>
                <w:rFonts w:ascii="Futura Lt BT" w:eastAsia="Times New Roman" w:hAnsi="Futura Lt BT" w:cs="Calibri"/>
                <w:b/>
                <w:bCs/>
                <w:lang w:eastAsia="hr-HR"/>
              </w:rPr>
            </w:pPr>
            <w:r w:rsidRPr="00317F9C">
              <w:rPr>
                <w:rFonts w:ascii="Futura Lt BT" w:eastAsia="Times New Roman" w:hAnsi="Futura Lt BT" w:cs="Calibri"/>
                <w:b/>
                <w:bCs/>
                <w:lang w:eastAsia="hr-HR"/>
              </w:rPr>
              <w:t>Općina</w:t>
            </w:r>
          </w:p>
        </w:tc>
        <w:tc>
          <w:tcPr>
            <w:tcW w:w="1477" w:type="dxa"/>
            <w:tcBorders>
              <w:top w:val="nil"/>
              <w:left w:val="nil"/>
              <w:bottom w:val="nil"/>
              <w:right w:val="nil"/>
            </w:tcBorders>
            <w:shd w:val="clear" w:color="000000" w:fill="8EA9DB"/>
            <w:noWrap/>
            <w:vAlign w:val="bottom"/>
            <w:hideMark/>
          </w:tcPr>
          <w:p w14:paraId="57D521DE" w14:textId="77777777" w:rsidR="00606D5F" w:rsidRPr="00317F9C" w:rsidRDefault="00606D5F" w:rsidP="00606D5F">
            <w:pPr>
              <w:spacing w:after="0" w:line="240" w:lineRule="auto"/>
              <w:rPr>
                <w:rFonts w:ascii="Futura Lt BT" w:eastAsia="Times New Roman" w:hAnsi="Futura Lt BT" w:cs="Calibri"/>
                <w:b/>
                <w:bCs/>
                <w:lang w:eastAsia="hr-HR"/>
              </w:rPr>
            </w:pPr>
            <w:r w:rsidRPr="00317F9C">
              <w:rPr>
                <w:rFonts w:ascii="Futura Lt BT" w:eastAsia="Times New Roman" w:hAnsi="Futura Lt BT" w:cs="Calibri"/>
                <w:b/>
                <w:bCs/>
                <w:lang w:eastAsia="hr-HR"/>
              </w:rPr>
              <w:t>Naziv</w:t>
            </w:r>
          </w:p>
        </w:tc>
        <w:tc>
          <w:tcPr>
            <w:tcW w:w="1796" w:type="dxa"/>
            <w:tcBorders>
              <w:top w:val="nil"/>
              <w:left w:val="nil"/>
              <w:bottom w:val="nil"/>
              <w:right w:val="nil"/>
            </w:tcBorders>
            <w:shd w:val="clear" w:color="000000" w:fill="8EA9DB"/>
            <w:noWrap/>
            <w:vAlign w:val="bottom"/>
            <w:hideMark/>
          </w:tcPr>
          <w:p w14:paraId="268118A4" w14:textId="0626294C" w:rsidR="00606D5F" w:rsidRPr="00317F9C" w:rsidRDefault="00606D5F" w:rsidP="00606D5F">
            <w:pPr>
              <w:spacing w:after="0" w:line="240" w:lineRule="auto"/>
              <w:rPr>
                <w:rFonts w:ascii="Futura Lt BT" w:eastAsia="Times New Roman" w:hAnsi="Futura Lt BT" w:cs="Calibri"/>
                <w:b/>
                <w:bCs/>
                <w:lang w:eastAsia="hr-HR"/>
              </w:rPr>
            </w:pPr>
            <w:r w:rsidRPr="00317F9C">
              <w:rPr>
                <w:rFonts w:ascii="Futura Lt BT" w:eastAsia="Times New Roman" w:hAnsi="Futura Lt BT" w:cs="Calibri"/>
                <w:b/>
                <w:bCs/>
                <w:lang w:eastAsia="hr-HR"/>
              </w:rPr>
              <w:t>Naziv</w:t>
            </w:r>
            <w:r w:rsidR="000F14A3" w:rsidRPr="00317F9C">
              <w:rPr>
                <w:rFonts w:ascii="Futura Lt BT" w:eastAsia="Times New Roman" w:hAnsi="Futura Lt BT" w:cs="Calibri"/>
                <w:b/>
                <w:bCs/>
                <w:lang w:eastAsia="hr-HR"/>
              </w:rPr>
              <w:t xml:space="preserve"> </w:t>
            </w:r>
            <w:r w:rsidRPr="00317F9C">
              <w:rPr>
                <w:rFonts w:ascii="Futura Lt BT" w:eastAsia="Times New Roman" w:hAnsi="Futura Lt BT" w:cs="Calibri"/>
                <w:b/>
                <w:bCs/>
                <w:lang w:eastAsia="hr-HR"/>
              </w:rPr>
              <w:t>revizije</w:t>
            </w:r>
          </w:p>
        </w:tc>
        <w:tc>
          <w:tcPr>
            <w:tcW w:w="985" w:type="dxa"/>
            <w:tcBorders>
              <w:top w:val="nil"/>
              <w:left w:val="nil"/>
              <w:bottom w:val="nil"/>
              <w:right w:val="nil"/>
            </w:tcBorders>
            <w:shd w:val="clear" w:color="000000" w:fill="8EA9DB"/>
            <w:noWrap/>
            <w:vAlign w:val="bottom"/>
            <w:hideMark/>
          </w:tcPr>
          <w:p w14:paraId="419B20FF" w14:textId="1C02DA59" w:rsidR="00606D5F" w:rsidRPr="00317F9C" w:rsidRDefault="00606D5F" w:rsidP="00606D5F">
            <w:pPr>
              <w:spacing w:after="0" w:line="240" w:lineRule="auto"/>
              <w:jc w:val="center"/>
              <w:rPr>
                <w:rFonts w:ascii="Futura Lt BT" w:eastAsia="Times New Roman" w:hAnsi="Futura Lt BT" w:cs="Calibri"/>
                <w:b/>
                <w:bCs/>
                <w:lang w:eastAsia="hr-HR"/>
              </w:rPr>
            </w:pPr>
            <w:r w:rsidRPr="00317F9C">
              <w:rPr>
                <w:rFonts w:ascii="Futura Lt BT" w:eastAsia="Times New Roman" w:hAnsi="Futura Lt BT" w:cs="Calibri"/>
                <w:b/>
                <w:bCs/>
                <w:lang w:eastAsia="hr-HR"/>
              </w:rPr>
              <w:t>Datum</w:t>
            </w:r>
            <w:r w:rsidR="000F14A3" w:rsidRPr="00317F9C">
              <w:rPr>
                <w:rFonts w:ascii="Futura Lt BT" w:eastAsia="Times New Roman" w:hAnsi="Futura Lt BT" w:cs="Calibri"/>
                <w:b/>
                <w:bCs/>
                <w:lang w:eastAsia="hr-HR"/>
              </w:rPr>
              <w:t xml:space="preserve"> </w:t>
            </w:r>
            <w:r w:rsidRPr="00317F9C">
              <w:rPr>
                <w:rFonts w:ascii="Futura Lt BT" w:eastAsia="Times New Roman" w:hAnsi="Futura Lt BT" w:cs="Calibri"/>
                <w:b/>
                <w:bCs/>
                <w:lang w:eastAsia="hr-HR"/>
              </w:rPr>
              <w:t>objave</w:t>
            </w:r>
          </w:p>
        </w:tc>
        <w:tc>
          <w:tcPr>
            <w:tcW w:w="2117" w:type="dxa"/>
            <w:tcBorders>
              <w:top w:val="nil"/>
              <w:left w:val="nil"/>
              <w:bottom w:val="nil"/>
              <w:right w:val="nil"/>
            </w:tcBorders>
            <w:shd w:val="clear" w:color="000000" w:fill="8EA9DB"/>
            <w:noWrap/>
            <w:vAlign w:val="bottom"/>
            <w:hideMark/>
          </w:tcPr>
          <w:p w14:paraId="774DB32C" w14:textId="77777777" w:rsidR="00606D5F" w:rsidRPr="00317F9C" w:rsidRDefault="00606D5F" w:rsidP="00606D5F">
            <w:pPr>
              <w:spacing w:after="0" w:line="240" w:lineRule="auto"/>
              <w:rPr>
                <w:rFonts w:ascii="Futura Lt BT" w:eastAsia="Times New Roman" w:hAnsi="Futura Lt BT" w:cs="Calibri"/>
                <w:b/>
                <w:bCs/>
                <w:lang w:eastAsia="hr-HR"/>
              </w:rPr>
            </w:pPr>
            <w:r w:rsidRPr="00317F9C">
              <w:rPr>
                <w:rFonts w:ascii="Futura Lt BT" w:eastAsia="Times New Roman" w:hAnsi="Futura Lt BT" w:cs="Calibri"/>
                <w:b/>
                <w:bCs/>
                <w:lang w:eastAsia="hr-HR"/>
              </w:rPr>
              <w:t>Izrađivač</w:t>
            </w:r>
          </w:p>
        </w:tc>
        <w:tc>
          <w:tcPr>
            <w:tcW w:w="1417" w:type="dxa"/>
            <w:tcBorders>
              <w:top w:val="nil"/>
              <w:left w:val="nil"/>
              <w:bottom w:val="nil"/>
              <w:right w:val="nil"/>
            </w:tcBorders>
            <w:shd w:val="clear" w:color="000000" w:fill="8EA9DB"/>
            <w:noWrap/>
            <w:vAlign w:val="bottom"/>
            <w:hideMark/>
          </w:tcPr>
          <w:p w14:paraId="7ADF8555" w14:textId="77777777" w:rsidR="00606D5F" w:rsidRPr="00317F9C" w:rsidRDefault="00606D5F" w:rsidP="00606D5F">
            <w:pPr>
              <w:spacing w:after="0" w:line="240" w:lineRule="auto"/>
              <w:rPr>
                <w:rFonts w:ascii="Futura Lt BT" w:eastAsia="Times New Roman" w:hAnsi="Futura Lt BT" w:cs="Calibri"/>
                <w:b/>
                <w:bCs/>
                <w:lang w:eastAsia="hr-HR"/>
              </w:rPr>
            </w:pPr>
            <w:r w:rsidRPr="00317F9C">
              <w:rPr>
                <w:rFonts w:ascii="Futura Lt BT" w:eastAsia="Times New Roman" w:hAnsi="Futura Lt BT" w:cs="Calibri"/>
                <w:b/>
                <w:bCs/>
                <w:lang w:eastAsia="hr-HR"/>
              </w:rPr>
              <w:t>Glasnik</w:t>
            </w:r>
          </w:p>
        </w:tc>
      </w:tr>
      <w:tr w:rsidR="00606D5F" w:rsidRPr="00317F9C" w14:paraId="518FDAD3" w14:textId="77777777" w:rsidTr="00606D5F">
        <w:trPr>
          <w:trHeight w:val="254"/>
        </w:trPr>
        <w:tc>
          <w:tcPr>
            <w:tcW w:w="362" w:type="dxa"/>
            <w:tcBorders>
              <w:top w:val="nil"/>
              <w:left w:val="nil"/>
              <w:bottom w:val="nil"/>
              <w:right w:val="nil"/>
            </w:tcBorders>
            <w:shd w:val="clear" w:color="000000" w:fill="D9E1F2"/>
            <w:noWrap/>
            <w:hideMark/>
          </w:tcPr>
          <w:p w14:paraId="7FE00518"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w:t>
            </w:r>
          </w:p>
        </w:tc>
        <w:tc>
          <w:tcPr>
            <w:tcW w:w="1060" w:type="dxa"/>
            <w:tcBorders>
              <w:top w:val="nil"/>
              <w:left w:val="nil"/>
              <w:bottom w:val="nil"/>
              <w:right w:val="nil"/>
            </w:tcBorders>
            <w:shd w:val="clear" w:color="000000" w:fill="D9E1F2"/>
            <w:noWrap/>
            <w:hideMark/>
          </w:tcPr>
          <w:p w14:paraId="5030754F"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BARILOVIĆ</w:t>
            </w:r>
          </w:p>
        </w:tc>
        <w:tc>
          <w:tcPr>
            <w:tcW w:w="1477" w:type="dxa"/>
            <w:tcBorders>
              <w:top w:val="nil"/>
              <w:left w:val="nil"/>
              <w:bottom w:val="nil"/>
              <w:right w:val="nil"/>
            </w:tcBorders>
            <w:shd w:val="clear" w:color="000000" w:fill="D9E1F2"/>
            <w:noWrap/>
            <w:hideMark/>
          </w:tcPr>
          <w:p w14:paraId="6E1140D2" w14:textId="1502F961"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Barilović</w:t>
            </w:r>
            <w:proofErr w:type="spellEnd"/>
          </w:p>
        </w:tc>
        <w:tc>
          <w:tcPr>
            <w:tcW w:w="1796" w:type="dxa"/>
            <w:tcBorders>
              <w:top w:val="nil"/>
              <w:left w:val="nil"/>
              <w:bottom w:val="nil"/>
              <w:right w:val="nil"/>
            </w:tcBorders>
            <w:shd w:val="clear" w:color="000000" w:fill="D9E1F2"/>
            <w:noWrap/>
            <w:hideMark/>
          </w:tcPr>
          <w:p w14:paraId="26F0B26D" w14:textId="764C44A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Barilović</w:t>
            </w:r>
            <w:proofErr w:type="spellEnd"/>
          </w:p>
        </w:tc>
        <w:tc>
          <w:tcPr>
            <w:tcW w:w="985" w:type="dxa"/>
            <w:tcBorders>
              <w:top w:val="nil"/>
              <w:left w:val="nil"/>
              <w:bottom w:val="nil"/>
              <w:right w:val="nil"/>
            </w:tcBorders>
            <w:shd w:val="clear" w:color="000000" w:fill="D9E1F2"/>
            <w:noWrap/>
            <w:hideMark/>
          </w:tcPr>
          <w:p w14:paraId="7AF9B611" w14:textId="5549F922"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20.9.2007</w:t>
            </w:r>
          </w:p>
        </w:tc>
        <w:tc>
          <w:tcPr>
            <w:tcW w:w="2117" w:type="dxa"/>
            <w:tcBorders>
              <w:top w:val="nil"/>
              <w:left w:val="nil"/>
              <w:bottom w:val="nil"/>
              <w:right w:val="nil"/>
            </w:tcBorders>
            <w:shd w:val="clear" w:color="000000" w:fill="D9E1F2"/>
            <w:noWrap/>
            <w:hideMark/>
          </w:tcPr>
          <w:p w14:paraId="58CAAC66" w14:textId="73ECDEBE"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ADF</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shd w:val="clear" w:color="000000" w:fill="D9E1F2"/>
            <w:noWrap/>
            <w:hideMark/>
          </w:tcPr>
          <w:p w14:paraId="7244B991" w14:textId="25AF806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SGOB</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003/2007</w:t>
            </w:r>
          </w:p>
        </w:tc>
      </w:tr>
      <w:tr w:rsidR="00606D5F" w:rsidRPr="00317F9C" w14:paraId="2EF76CF4" w14:textId="77777777" w:rsidTr="00606D5F">
        <w:trPr>
          <w:trHeight w:val="254"/>
        </w:trPr>
        <w:tc>
          <w:tcPr>
            <w:tcW w:w="362" w:type="dxa"/>
            <w:tcBorders>
              <w:top w:val="nil"/>
              <w:left w:val="nil"/>
              <w:bottom w:val="nil"/>
              <w:right w:val="nil"/>
            </w:tcBorders>
            <w:shd w:val="clear" w:color="000000" w:fill="D9E1F2"/>
            <w:noWrap/>
            <w:hideMark/>
          </w:tcPr>
          <w:p w14:paraId="16CAA0E7"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w:t>
            </w:r>
          </w:p>
        </w:tc>
        <w:tc>
          <w:tcPr>
            <w:tcW w:w="1060" w:type="dxa"/>
            <w:tcBorders>
              <w:top w:val="nil"/>
              <w:left w:val="nil"/>
              <w:bottom w:val="nil"/>
              <w:right w:val="nil"/>
            </w:tcBorders>
            <w:shd w:val="clear" w:color="000000" w:fill="D9E1F2"/>
            <w:noWrap/>
            <w:hideMark/>
          </w:tcPr>
          <w:p w14:paraId="768B85FF"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BARILOVIĆ</w:t>
            </w:r>
          </w:p>
        </w:tc>
        <w:tc>
          <w:tcPr>
            <w:tcW w:w="1477" w:type="dxa"/>
            <w:tcBorders>
              <w:top w:val="nil"/>
              <w:left w:val="nil"/>
              <w:bottom w:val="nil"/>
              <w:right w:val="nil"/>
            </w:tcBorders>
            <w:shd w:val="clear" w:color="000000" w:fill="D9E1F2"/>
            <w:noWrap/>
            <w:hideMark/>
          </w:tcPr>
          <w:p w14:paraId="61A07DCC" w14:textId="51A3C1F2"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Barilović</w:t>
            </w:r>
            <w:proofErr w:type="spellEnd"/>
          </w:p>
        </w:tc>
        <w:tc>
          <w:tcPr>
            <w:tcW w:w="1796" w:type="dxa"/>
            <w:tcBorders>
              <w:top w:val="nil"/>
              <w:left w:val="nil"/>
              <w:bottom w:val="nil"/>
              <w:right w:val="nil"/>
            </w:tcBorders>
            <w:shd w:val="clear" w:color="000000" w:fill="D9E1F2"/>
            <w:noWrap/>
            <w:hideMark/>
          </w:tcPr>
          <w:p w14:paraId="6506E62E" w14:textId="76181B7C"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Barilović</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ciljane</w:t>
            </w:r>
          </w:p>
        </w:tc>
        <w:tc>
          <w:tcPr>
            <w:tcW w:w="985" w:type="dxa"/>
            <w:tcBorders>
              <w:top w:val="nil"/>
              <w:left w:val="nil"/>
              <w:bottom w:val="nil"/>
              <w:right w:val="nil"/>
            </w:tcBorders>
            <w:shd w:val="clear" w:color="000000" w:fill="D9E1F2"/>
            <w:noWrap/>
            <w:hideMark/>
          </w:tcPr>
          <w:p w14:paraId="54B96234" w14:textId="11E7822B"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20.3.2014</w:t>
            </w:r>
          </w:p>
        </w:tc>
        <w:tc>
          <w:tcPr>
            <w:tcW w:w="2117" w:type="dxa"/>
            <w:tcBorders>
              <w:top w:val="nil"/>
              <w:left w:val="nil"/>
              <w:bottom w:val="nil"/>
              <w:right w:val="nil"/>
            </w:tcBorders>
            <w:shd w:val="clear" w:color="000000" w:fill="D9E1F2"/>
            <w:noWrap/>
            <w:hideMark/>
          </w:tcPr>
          <w:p w14:paraId="66F94984" w14:textId="6D356D20"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ADF</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shd w:val="clear" w:color="000000" w:fill="D9E1F2"/>
            <w:noWrap/>
            <w:hideMark/>
          </w:tcPr>
          <w:p w14:paraId="04864AFD" w14:textId="1878DE89"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SGOB</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001/2014</w:t>
            </w:r>
          </w:p>
        </w:tc>
      </w:tr>
      <w:tr w:rsidR="00606D5F" w:rsidRPr="00317F9C" w14:paraId="35954629" w14:textId="77777777" w:rsidTr="00606D5F">
        <w:trPr>
          <w:trHeight w:val="254"/>
        </w:trPr>
        <w:tc>
          <w:tcPr>
            <w:tcW w:w="362" w:type="dxa"/>
            <w:tcBorders>
              <w:top w:val="nil"/>
              <w:left w:val="nil"/>
              <w:bottom w:val="nil"/>
              <w:right w:val="nil"/>
            </w:tcBorders>
            <w:shd w:val="clear" w:color="000000" w:fill="D9E1F2"/>
            <w:noWrap/>
            <w:hideMark/>
          </w:tcPr>
          <w:p w14:paraId="651BAA73"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3</w:t>
            </w:r>
          </w:p>
        </w:tc>
        <w:tc>
          <w:tcPr>
            <w:tcW w:w="1060" w:type="dxa"/>
            <w:tcBorders>
              <w:top w:val="nil"/>
              <w:left w:val="nil"/>
              <w:bottom w:val="nil"/>
              <w:right w:val="nil"/>
            </w:tcBorders>
            <w:shd w:val="clear" w:color="000000" w:fill="D9E1F2"/>
            <w:noWrap/>
            <w:hideMark/>
          </w:tcPr>
          <w:p w14:paraId="7166E780"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BARILOVIĆ</w:t>
            </w:r>
          </w:p>
        </w:tc>
        <w:tc>
          <w:tcPr>
            <w:tcW w:w="1477" w:type="dxa"/>
            <w:tcBorders>
              <w:top w:val="nil"/>
              <w:left w:val="nil"/>
              <w:bottom w:val="nil"/>
              <w:right w:val="nil"/>
            </w:tcBorders>
            <w:shd w:val="clear" w:color="000000" w:fill="D9E1F2"/>
            <w:noWrap/>
            <w:hideMark/>
          </w:tcPr>
          <w:p w14:paraId="13CBFEA8" w14:textId="7B240F22"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Barilović</w:t>
            </w:r>
            <w:proofErr w:type="spellEnd"/>
          </w:p>
        </w:tc>
        <w:tc>
          <w:tcPr>
            <w:tcW w:w="1796" w:type="dxa"/>
            <w:tcBorders>
              <w:top w:val="nil"/>
              <w:left w:val="nil"/>
              <w:bottom w:val="nil"/>
              <w:right w:val="nil"/>
            </w:tcBorders>
            <w:shd w:val="clear" w:color="000000" w:fill="D9E1F2"/>
            <w:noWrap/>
            <w:hideMark/>
          </w:tcPr>
          <w:p w14:paraId="13F52EE7" w14:textId="3C0396C3"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Barilović</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II.ID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ciljane</w:t>
            </w:r>
          </w:p>
        </w:tc>
        <w:tc>
          <w:tcPr>
            <w:tcW w:w="985" w:type="dxa"/>
            <w:tcBorders>
              <w:top w:val="nil"/>
              <w:left w:val="nil"/>
              <w:bottom w:val="nil"/>
              <w:right w:val="nil"/>
            </w:tcBorders>
            <w:shd w:val="clear" w:color="000000" w:fill="D9E1F2"/>
            <w:noWrap/>
            <w:hideMark/>
          </w:tcPr>
          <w:p w14:paraId="40150C6A" w14:textId="4147A7FC"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1.4.2015</w:t>
            </w:r>
          </w:p>
        </w:tc>
        <w:tc>
          <w:tcPr>
            <w:tcW w:w="2117" w:type="dxa"/>
            <w:tcBorders>
              <w:top w:val="nil"/>
              <w:left w:val="nil"/>
              <w:bottom w:val="nil"/>
              <w:right w:val="nil"/>
            </w:tcBorders>
            <w:shd w:val="clear" w:color="000000" w:fill="D9E1F2"/>
            <w:noWrap/>
            <w:hideMark/>
          </w:tcPr>
          <w:p w14:paraId="028A16B4" w14:textId="5D6B5D7C"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ADF</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shd w:val="clear" w:color="000000" w:fill="D9E1F2"/>
            <w:noWrap/>
            <w:hideMark/>
          </w:tcPr>
          <w:p w14:paraId="0695A2DA" w14:textId="229A71D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SGOB</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001/2015</w:t>
            </w:r>
          </w:p>
        </w:tc>
      </w:tr>
      <w:tr w:rsidR="00606D5F" w:rsidRPr="00317F9C" w14:paraId="4E14BDED" w14:textId="77777777" w:rsidTr="00606D5F">
        <w:trPr>
          <w:trHeight w:val="254"/>
        </w:trPr>
        <w:tc>
          <w:tcPr>
            <w:tcW w:w="362" w:type="dxa"/>
            <w:tcBorders>
              <w:top w:val="nil"/>
              <w:left w:val="nil"/>
              <w:bottom w:val="nil"/>
              <w:right w:val="nil"/>
            </w:tcBorders>
            <w:shd w:val="clear" w:color="000000" w:fill="D9E1F2"/>
            <w:noWrap/>
            <w:hideMark/>
          </w:tcPr>
          <w:p w14:paraId="3AB16FDF"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4</w:t>
            </w:r>
          </w:p>
        </w:tc>
        <w:tc>
          <w:tcPr>
            <w:tcW w:w="1060" w:type="dxa"/>
            <w:tcBorders>
              <w:top w:val="nil"/>
              <w:left w:val="nil"/>
              <w:bottom w:val="nil"/>
              <w:right w:val="nil"/>
            </w:tcBorders>
            <w:shd w:val="clear" w:color="000000" w:fill="D9E1F2"/>
            <w:noWrap/>
            <w:hideMark/>
          </w:tcPr>
          <w:p w14:paraId="441D9886"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BARILOVIĆ</w:t>
            </w:r>
          </w:p>
        </w:tc>
        <w:tc>
          <w:tcPr>
            <w:tcW w:w="1477" w:type="dxa"/>
            <w:tcBorders>
              <w:top w:val="nil"/>
              <w:left w:val="nil"/>
              <w:bottom w:val="nil"/>
              <w:right w:val="nil"/>
            </w:tcBorders>
            <w:shd w:val="clear" w:color="000000" w:fill="D9E1F2"/>
            <w:noWrap/>
            <w:hideMark/>
          </w:tcPr>
          <w:p w14:paraId="3E7136B4" w14:textId="2ABA7C1B"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Barilović</w:t>
            </w:r>
            <w:proofErr w:type="spellEnd"/>
          </w:p>
        </w:tc>
        <w:tc>
          <w:tcPr>
            <w:tcW w:w="1796" w:type="dxa"/>
            <w:tcBorders>
              <w:top w:val="nil"/>
              <w:left w:val="nil"/>
              <w:bottom w:val="nil"/>
              <w:right w:val="nil"/>
            </w:tcBorders>
            <w:shd w:val="clear" w:color="000000" w:fill="D9E1F2"/>
            <w:noWrap/>
            <w:hideMark/>
          </w:tcPr>
          <w:p w14:paraId="184C720E" w14:textId="6766BD10"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Barilović</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III.ID</w:t>
            </w:r>
          </w:p>
        </w:tc>
        <w:tc>
          <w:tcPr>
            <w:tcW w:w="985" w:type="dxa"/>
            <w:tcBorders>
              <w:top w:val="nil"/>
              <w:left w:val="nil"/>
              <w:bottom w:val="nil"/>
              <w:right w:val="nil"/>
            </w:tcBorders>
            <w:shd w:val="clear" w:color="000000" w:fill="D9E1F2"/>
            <w:noWrap/>
            <w:hideMark/>
          </w:tcPr>
          <w:p w14:paraId="47C054AF" w14:textId="750450A0"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17.6.2016</w:t>
            </w:r>
          </w:p>
        </w:tc>
        <w:tc>
          <w:tcPr>
            <w:tcW w:w="2117" w:type="dxa"/>
            <w:tcBorders>
              <w:top w:val="nil"/>
              <w:left w:val="nil"/>
              <w:bottom w:val="nil"/>
              <w:right w:val="nil"/>
            </w:tcBorders>
            <w:shd w:val="clear" w:color="000000" w:fill="D9E1F2"/>
            <w:noWrap/>
            <w:hideMark/>
          </w:tcPr>
          <w:p w14:paraId="387D8FFF" w14:textId="1B443526"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ADF</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shd w:val="clear" w:color="000000" w:fill="D9E1F2"/>
            <w:noWrap/>
            <w:hideMark/>
          </w:tcPr>
          <w:p w14:paraId="4409FBFC" w14:textId="7A2DECEE"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SGOB</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002/2016</w:t>
            </w:r>
          </w:p>
        </w:tc>
      </w:tr>
      <w:tr w:rsidR="00606D5F" w:rsidRPr="00317F9C" w14:paraId="42F497C8" w14:textId="77777777" w:rsidTr="00606D5F">
        <w:trPr>
          <w:trHeight w:val="254"/>
        </w:trPr>
        <w:tc>
          <w:tcPr>
            <w:tcW w:w="362" w:type="dxa"/>
            <w:tcBorders>
              <w:top w:val="nil"/>
              <w:left w:val="nil"/>
              <w:bottom w:val="nil"/>
              <w:right w:val="nil"/>
            </w:tcBorders>
            <w:shd w:val="clear" w:color="000000" w:fill="D9E1F2"/>
            <w:noWrap/>
            <w:hideMark/>
          </w:tcPr>
          <w:p w14:paraId="0CC6FC9A"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5</w:t>
            </w:r>
          </w:p>
        </w:tc>
        <w:tc>
          <w:tcPr>
            <w:tcW w:w="1060" w:type="dxa"/>
            <w:tcBorders>
              <w:top w:val="nil"/>
              <w:left w:val="nil"/>
              <w:bottom w:val="nil"/>
              <w:right w:val="nil"/>
            </w:tcBorders>
            <w:shd w:val="clear" w:color="000000" w:fill="D9E1F2"/>
            <w:noWrap/>
            <w:hideMark/>
          </w:tcPr>
          <w:p w14:paraId="48D548B5"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BARILOVIĆ</w:t>
            </w:r>
          </w:p>
        </w:tc>
        <w:tc>
          <w:tcPr>
            <w:tcW w:w="1477" w:type="dxa"/>
            <w:tcBorders>
              <w:top w:val="nil"/>
              <w:left w:val="nil"/>
              <w:bottom w:val="nil"/>
              <w:right w:val="nil"/>
            </w:tcBorders>
            <w:shd w:val="clear" w:color="000000" w:fill="D9E1F2"/>
            <w:noWrap/>
            <w:hideMark/>
          </w:tcPr>
          <w:p w14:paraId="39531A67" w14:textId="1BDC363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Barilović</w:t>
            </w:r>
            <w:proofErr w:type="spellEnd"/>
          </w:p>
        </w:tc>
        <w:tc>
          <w:tcPr>
            <w:tcW w:w="1796" w:type="dxa"/>
            <w:tcBorders>
              <w:top w:val="nil"/>
              <w:left w:val="nil"/>
              <w:bottom w:val="nil"/>
              <w:right w:val="nil"/>
            </w:tcBorders>
            <w:shd w:val="clear" w:color="000000" w:fill="D9E1F2"/>
            <w:noWrap/>
            <w:hideMark/>
          </w:tcPr>
          <w:p w14:paraId="4428A24E" w14:textId="2E16DA94"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Barilović</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IV.ID</w:t>
            </w:r>
          </w:p>
        </w:tc>
        <w:tc>
          <w:tcPr>
            <w:tcW w:w="985" w:type="dxa"/>
            <w:tcBorders>
              <w:top w:val="nil"/>
              <w:left w:val="nil"/>
              <w:bottom w:val="nil"/>
              <w:right w:val="nil"/>
            </w:tcBorders>
            <w:shd w:val="clear" w:color="000000" w:fill="D9E1F2"/>
            <w:noWrap/>
            <w:hideMark/>
          </w:tcPr>
          <w:p w14:paraId="65E76FB6" w14:textId="41960169"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17.5.2018</w:t>
            </w:r>
          </w:p>
        </w:tc>
        <w:tc>
          <w:tcPr>
            <w:tcW w:w="2117" w:type="dxa"/>
            <w:tcBorders>
              <w:top w:val="nil"/>
              <w:left w:val="nil"/>
              <w:bottom w:val="nil"/>
              <w:right w:val="nil"/>
            </w:tcBorders>
            <w:shd w:val="clear" w:color="000000" w:fill="D9E1F2"/>
            <w:noWrap/>
            <w:hideMark/>
          </w:tcPr>
          <w:p w14:paraId="7AB5901A" w14:textId="5A63FC7E"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ADF</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shd w:val="clear" w:color="000000" w:fill="D9E1F2"/>
            <w:noWrap/>
            <w:hideMark/>
          </w:tcPr>
          <w:p w14:paraId="2266205F" w14:textId="7AFCBAF1"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SGOB</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002/2018</w:t>
            </w:r>
          </w:p>
        </w:tc>
      </w:tr>
      <w:tr w:rsidR="00606D5F" w:rsidRPr="00317F9C" w14:paraId="7B0C0561" w14:textId="77777777" w:rsidTr="00606D5F">
        <w:trPr>
          <w:trHeight w:val="254"/>
        </w:trPr>
        <w:tc>
          <w:tcPr>
            <w:tcW w:w="362" w:type="dxa"/>
            <w:tcBorders>
              <w:top w:val="nil"/>
              <w:left w:val="nil"/>
              <w:bottom w:val="nil"/>
              <w:right w:val="nil"/>
            </w:tcBorders>
            <w:shd w:val="clear" w:color="000000" w:fill="D9E1F2"/>
            <w:noWrap/>
            <w:hideMark/>
          </w:tcPr>
          <w:p w14:paraId="3C6FA122"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6</w:t>
            </w:r>
          </w:p>
        </w:tc>
        <w:tc>
          <w:tcPr>
            <w:tcW w:w="1060" w:type="dxa"/>
            <w:tcBorders>
              <w:top w:val="nil"/>
              <w:left w:val="nil"/>
              <w:bottom w:val="nil"/>
              <w:right w:val="nil"/>
            </w:tcBorders>
            <w:shd w:val="clear" w:color="000000" w:fill="D9E1F2"/>
            <w:noWrap/>
            <w:hideMark/>
          </w:tcPr>
          <w:p w14:paraId="21856826"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BARILOVIĆ</w:t>
            </w:r>
          </w:p>
        </w:tc>
        <w:tc>
          <w:tcPr>
            <w:tcW w:w="1477" w:type="dxa"/>
            <w:tcBorders>
              <w:top w:val="nil"/>
              <w:left w:val="nil"/>
              <w:bottom w:val="nil"/>
              <w:right w:val="nil"/>
            </w:tcBorders>
            <w:shd w:val="clear" w:color="000000" w:fill="D9E1F2"/>
            <w:noWrap/>
            <w:hideMark/>
          </w:tcPr>
          <w:p w14:paraId="15F948A2" w14:textId="2FF5C8F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Barilović</w:t>
            </w:r>
            <w:proofErr w:type="spellEnd"/>
          </w:p>
        </w:tc>
        <w:tc>
          <w:tcPr>
            <w:tcW w:w="1796" w:type="dxa"/>
            <w:tcBorders>
              <w:top w:val="nil"/>
              <w:left w:val="nil"/>
              <w:bottom w:val="nil"/>
              <w:right w:val="nil"/>
            </w:tcBorders>
            <w:shd w:val="clear" w:color="000000" w:fill="D9E1F2"/>
            <w:noWrap/>
            <w:hideMark/>
          </w:tcPr>
          <w:p w14:paraId="176425A0" w14:textId="3084D321"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Barilović</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VI.ID</w:t>
            </w:r>
          </w:p>
        </w:tc>
        <w:tc>
          <w:tcPr>
            <w:tcW w:w="985" w:type="dxa"/>
            <w:tcBorders>
              <w:top w:val="nil"/>
              <w:left w:val="nil"/>
              <w:bottom w:val="nil"/>
              <w:right w:val="nil"/>
            </w:tcBorders>
            <w:shd w:val="clear" w:color="000000" w:fill="D9E1F2"/>
            <w:noWrap/>
            <w:hideMark/>
          </w:tcPr>
          <w:p w14:paraId="78043C7E"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22.12.2022</w:t>
            </w:r>
          </w:p>
        </w:tc>
        <w:tc>
          <w:tcPr>
            <w:tcW w:w="2117" w:type="dxa"/>
            <w:tcBorders>
              <w:top w:val="nil"/>
              <w:left w:val="nil"/>
              <w:bottom w:val="nil"/>
              <w:right w:val="nil"/>
            </w:tcBorders>
            <w:shd w:val="clear" w:color="000000" w:fill="D9E1F2"/>
            <w:noWrap/>
            <w:hideMark/>
          </w:tcPr>
          <w:p w14:paraId="5591B804" w14:textId="4D0E7D93"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ADF</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shd w:val="clear" w:color="000000" w:fill="D9E1F2"/>
            <w:noWrap/>
            <w:hideMark/>
          </w:tcPr>
          <w:p w14:paraId="524D503D" w14:textId="1986418F"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SGOB</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004/2022</w:t>
            </w:r>
          </w:p>
        </w:tc>
      </w:tr>
      <w:tr w:rsidR="00606D5F" w:rsidRPr="00317F9C" w14:paraId="63C917FA" w14:textId="77777777" w:rsidTr="00606D5F">
        <w:trPr>
          <w:trHeight w:val="254"/>
        </w:trPr>
        <w:tc>
          <w:tcPr>
            <w:tcW w:w="362" w:type="dxa"/>
            <w:tcBorders>
              <w:top w:val="nil"/>
              <w:left w:val="nil"/>
              <w:bottom w:val="nil"/>
              <w:right w:val="nil"/>
            </w:tcBorders>
            <w:noWrap/>
            <w:hideMark/>
          </w:tcPr>
          <w:p w14:paraId="1737568C"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7</w:t>
            </w:r>
          </w:p>
        </w:tc>
        <w:tc>
          <w:tcPr>
            <w:tcW w:w="1060" w:type="dxa"/>
            <w:tcBorders>
              <w:top w:val="nil"/>
              <w:left w:val="nil"/>
              <w:bottom w:val="nil"/>
              <w:right w:val="nil"/>
            </w:tcBorders>
            <w:noWrap/>
            <w:hideMark/>
          </w:tcPr>
          <w:p w14:paraId="40FFF986"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BOSILJEVO</w:t>
            </w:r>
          </w:p>
        </w:tc>
        <w:tc>
          <w:tcPr>
            <w:tcW w:w="1477" w:type="dxa"/>
            <w:tcBorders>
              <w:top w:val="nil"/>
              <w:left w:val="nil"/>
              <w:bottom w:val="nil"/>
              <w:right w:val="nil"/>
            </w:tcBorders>
            <w:noWrap/>
            <w:hideMark/>
          </w:tcPr>
          <w:p w14:paraId="37145A27" w14:textId="334CF98A"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Bosiljevo</w:t>
            </w:r>
          </w:p>
        </w:tc>
        <w:tc>
          <w:tcPr>
            <w:tcW w:w="1796" w:type="dxa"/>
            <w:tcBorders>
              <w:top w:val="nil"/>
              <w:left w:val="nil"/>
              <w:bottom w:val="nil"/>
              <w:right w:val="nil"/>
            </w:tcBorders>
            <w:noWrap/>
            <w:hideMark/>
          </w:tcPr>
          <w:p w14:paraId="22D36728" w14:textId="52CB6CD6"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Bosiljevo</w:t>
            </w:r>
          </w:p>
        </w:tc>
        <w:tc>
          <w:tcPr>
            <w:tcW w:w="985" w:type="dxa"/>
            <w:tcBorders>
              <w:top w:val="nil"/>
              <w:left w:val="nil"/>
              <w:bottom w:val="nil"/>
              <w:right w:val="nil"/>
            </w:tcBorders>
            <w:noWrap/>
            <w:hideMark/>
          </w:tcPr>
          <w:p w14:paraId="23292CF8"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23.10.2007</w:t>
            </w:r>
          </w:p>
        </w:tc>
        <w:tc>
          <w:tcPr>
            <w:tcW w:w="2117" w:type="dxa"/>
            <w:tcBorders>
              <w:top w:val="nil"/>
              <w:left w:val="nil"/>
              <w:bottom w:val="nil"/>
              <w:right w:val="nil"/>
            </w:tcBorders>
            <w:noWrap/>
            <w:hideMark/>
          </w:tcPr>
          <w:p w14:paraId="7DAEEBD9" w14:textId="7D52A096"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ADF</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noWrap/>
            <w:hideMark/>
          </w:tcPr>
          <w:p w14:paraId="3A9AE828" w14:textId="7F438622" w:rsidR="00606D5F" w:rsidRPr="00317F9C" w:rsidRDefault="00606D5F" w:rsidP="00606D5F">
            <w:pPr>
              <w:spacing w:after="0" w:line="240" w:lineRule="auto"/>
              <w:rPr>
                <w:rFonts w:ascii="Futura Lt BT" w:eastAsia="Times New Roman" w:hAnsi="Futura Lt BT" w:cs="Calibri"/>
                <w:color w:val="000000"/>
                <w:sz w:val="16"/>
                <w:szCs w:val="16"/>
                <w:lang w:eastAsia="hr-HR"/>
              </w:rPr>
            </w:pPr>
            <w:proofErr w:type="spellStart"/>
            <w:r w:rsidRPr="00317F9C">
              <w:rPr>
                <w:rFonts w:ascii="Futura Lt BT" w:eastAsia="Times New Roman" w:hAnsi="Futura Lt BT" w:cs="Calibri"/>
                <w:color w:val="000000"/>
                <w:sz w:val="16"/>
                <w:szCs w:val="16"/>
                <w:lang w:eastAsia="hr-HR"/>
              </w:rPr>
              <w:t>SGOBo</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037/2007</w:t>
            </w:r>
          </w:p>
        </w:tc>
      </w:tr>
      <w:tr w:rsidR="00606D5F" w:rsidRPr="00317F9C" w14:paraId="7C3ABED0" w14:textId="77777777" w:rsidTr="00606D5F">
        <w:trPr>
          <w:trHeight w:val="254"/>
        </w:trPr>
        <w:tc>
          <w:tcPr>
            <w:tcW w:w="362" w:type="dxa"/>
            <w:tcBorders>
              <w:top w:val="nil"/>
              <w:left w:val="nil"/>
              <w:bottom w:val="nil"/>
              <w:right w:val="nil"/>
            </w:tcBorders>
            <w:noWrap/>
            <w:hideMark/>
          </w:tcPr>
          <w:p w14:paraId="34A9BCAB"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8</w:t>
            </w:r>
          </w:p>
        </w:tc>
        <w:tc>
          <w:tcPr>
            <w:tcW w:w="1060" w:type="dxa"/>
            <w:tcBorders>
              <w:top w:val="nil"/>
              <w:left w:val="nil"/>
              <w:bottom w:val="nil"/>
              <w:right w:val="nil"/>
            </w:tcBorders>
            <w:noWrap/>
            <w:hideMark/>
          </w:tcPr>
          <w:p w14:paraId="6EB7C6B5"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BOSILJEVO</w:t>
            </w:r>
          </w:p>
        </w:tc>
        <w:tc>
          <w:tcPr>
            <w:tcW w:w="1477" w:type="dxa"/>
            <w:tcBorders>
              <w:top w:val="nil"/>
              <w:left w:val="nil"/>
              <w:bottom w:val="nil"/>
              <w:right w:val="nil"/>
            </w:tcBorders>
            <w:noWrap/>
            <w:hideMark/>
          </w:tcPr>
          <w:p w14:paraId="1B4EFEC0" w14:textId="6176190D"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Bosiljevo</w:t>
            </w:r>
          </w:p>
        </w:tc>
        <w:tc>
          <w:tcPr>
            <w:tcW w:w="1796" w:type="dxa"/>
            <w:tcBorders>
              <w:top w:val="nil"/>
              <w:left w:val="nil"/>
              <w:bottom w:val="nil"/>
              <w:right w:val="nil"/>
            </w:tcBorders>
            <w:noWrap/>
            <w:hideMark/>
          </w:tcPr>
          <w:p w14:paraId="408FBBEE" w14:textId="39FE3D5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Bosiljevo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ciljane</w:t>
            </w:r>
          </w:p>
        </w:tc>
        <w:tc>
          <w:tcPr>
            <w:tcW w:w="985" w:type="dxa"/>
            <w:tcBorders>
              <w:top w:val="nil"/>
              <w:left w:val="nil"/>
              <w:bottom w:val="nil"/>
              <w:right w:val="nil"/>
            </w:tcBorders>
            <w:noWrap/>
            <w:hideMark/>
          </w:tcPr>
          <w:p w14:paraId="65296B6E"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21.12.2015</w:t>
            </w:r>
          </w:p>
        </w:tc>
        <w:tc>
          <w:tcPr>
            <w:tcW w:w="2117" w:type="dxa"/>
            <w:tcBorders>
              <w:top w:val="nil"/>
              <w:left w:val="nil"/>
              <w:bottom w:val="nil"/>
              <w:right w:val="nil"/>
            </w:tcBorders>
            <w:noWrap/>
            <w:hideMark/>
          </w:tcPr>
          <w:p w14:paraId="010B503A" w14:textId="453EB3EE"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ADF</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noWrap/>
            <w:hideMark/>
          </w:tcPr>
          <w:p w14:paraId="2A117ED0" w14:textId="6216F8A5" w:rsidR="00606D5F" w:rsidRPr="00317F9C" w:rsidRDefault="00606D5F" w:rsidP="00606D5F">
            <w:pPr>
              <w:spacing w:after="0" w:line="240" w:lineRule="auto"/>
              <w:rPr>
                <w:rFonts w:ascii="Futura Lt BT" w:eastAsia="Times New Roman" w:hAnsi="Futura Lt BT" w:cs="Calibri"/>
                <w:color w:val="000000"/>
                <w:sz w:val="16"/>
                <w:szCs w:val="16"/>
                <w:lang w:eastAsia="hr-HR"/>
              </w:rPr>
            </w:pPr>
            <w:proofErr w:type="spellStart"/>
            <w:r w:rsidRPr="00317F9C">
              <w:rPr>
                <w:rFonts w:ascii="Futura Lt BT" w:eastAsia="Times New Roman" w:hAnsi="Futura Lt BT" w:cs="Calibri"/>
                <w:color w:val="000000"/>
                <w:sz w:val="16"/>
                <w:szCs w:val="16"/>
                <w:lang w:eastAsia="hr-HR"/>
              </w:rPr>
              <w:t>SGOBo</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16/2015</w:t>
            </w:r>
          </w:p>
        </w:tc>
      </w:tr>
      <w:tr w:rsidR="00606D5F" w:rsidRPr="00317F9C" w14:paraId="25529CEC" w14:textId="77777777" w:rsidTr="00606D5F">
        <w:trPr>
          <w:trHeight w:val="254"/>
        </w:trPr>
        <w:tc>
          <w:tcPr>
            <w:tcW w:w="362" w:type="dxa"/>
            <w:tcBorders>
              <w:top w:val="nil"/>
              <w:left w:val="nil"/>
              <w:bottom w:val="nil"/>
              <w:right w:val="nil"/>
            </w:tcBorders>
            <w:noWrap/>
            <w:hideMark/>
          </w:tcPr>
          <w:p w14:paraId="74B72151"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9</w:t>
            </w:r>
          </w:p>
        </w:tc>
        <w:tc>
          <w:tcPr>
            <w:tcW w:w="1060" w:type="dxa"/>
            <w:tcBorders>
              <w:top w:val="nil"/>
              <w:left w:val="nil"/>
              <w:bottom w:val="nil"/>
              <w:right w:val="nil"/>
            </w:tcBorders>
            <w:noWrap/>
            <w:hideMark/>
          </w:tcPr>
          <w:p w14:paraId="30860A4D"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BOSILJEVO</w:t>
            </w:r>
          </w:p>
        </w:tc>
        <w:tc>
          <w:tcPr>
            <w:tcW w:w="1477" w:type="dxa"/>
            <w:tcBorders>
              <w:top w:val="nil"/>
              <w:left w:val="nil"/>
              <w:bottom w:val="nil"/>
              <w:right w:val="nil"/>
            </w:tcBorders>
            <w:noWrap/>
            <w:hideMark/>
          </w:tcPr>
          <w:p w14:paraId="2145F8C7" w14:textId="11FF6D11"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Bosiljevo</w:t>
            </w:r>
          </w:p>
        </w:tc>
        <w:tc>
          <w:tcPr>
            <w:tcW w:w="1796" w:type="dxa"/>
            <w:tcBorders>
              <w:top w:val="nil"/>
              <w:left w:val="nil"/>
              <w:bottom w:val="nil"/>
              <w:right w:val="nil"/>
            </w:tcBorders>
            <w:noWrap/>
            <w:hideMark/>
          </w:tcPr>
          <w:p w14:paraId="1465A4BD" w14:textId="621CA910"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Bosiljevo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ciljane</w:t>
            </w:r>
          </w:p>
        </w:tc>
        <w:tc>
          <w:tcPr>
            <w:tcW w:w="985" w:type="dxa"/>
            <w:tcBorders>
              <w:top w:val="nil"/>
              <w:left w:val="nil"/>
              <w:bottom w:val="nil"/>
              <w:right w:val="nil"/>
            </w:tcBorders>
            <w:noWrap/>
            <w:hideMark/>
          </w:tcPr>
          <w:p w14:paraId="1A6DB437" w14:textId="32C0F994"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23.8.2018</w:t>
            </w:r>
          </w:p>
        </w:tc>
        <w:tc>
          <w:tcPr>
            <w:tcW w:w="2117" w:type="dxa"/>
            <w:tcBorders>
              <w:top w:val="nil"/>
              <w:left w:val="nil"/>
              <w:bottom w:val="nil"/>
              <w:right w:val="nil"/>
            </w:tcBorders>
            <w:noWrap/>
            <w:hideMark/>
          </w:tcPr>
          <w:p w14:paraId="7DA75561" w14:textId="49A2CC55"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ADF</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noWrap/>
            <w:hideMark/>
          </w:tcPr>
          <w:p w14:paraId="17835B4F" w14:textId="784DCA2C" w:rsidR="00606D5F" w:rsidRPr="00317F9C" w:rsidRDefault="00606D5F" w:rsidP="00606D5F">
            <w:pPr>
              <w:spacing w:after="0" w:line="240" w:lineRule="auto"/>
              <w:rPr>
                <w:rFonts w:ascii="Futura Lt BT" w:eastAsia="Times New Roman" w:hAnsi="Futura Lt BT" w:cs="Calibri"/>
                <w:color w:val="000000"/>
                <w:sz w:val="16"/>
                <w:szCs w:val="16"/>
                <w:lang w:eastAsia="hr-HR"/>
              </w:rPr>
            </w:pPr>
            <w:proofErr w:type="spellStart"/>
            <w:r w:rsidRPr="00317F9C">
              <w:rPr>
                <w:rFonts w:ascii="Futura Lt BT" w:eastAsia="Times New Roman" w:hAnsi="Futura Lt BT" w:cs="Calibri"/>
                <w:color w:val="000000"/>
                <w:sz w:val="16"/>
                <w:szCs w:val="16"/>
                <w:lang w:eastAsia="hr-HR"/>
              </w:rPr>
              <w:t>SGOBo</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006/2018</w:t>
            </w:r>
          </w:p>
        </w:tc>
      </w:tr>
      <w:tr w:rsidR="00606D5F" w:rsidRPr="00317F9C" w14:paraId="566B3699" w14:textId="77777777" w:rsidTr="00606D5F">
        <w:trPr>
          <w:trHeight w:val="254"/>
        </w:trPr>
        <w:tc>
          <w:tcPr>
            <w:tcW w:w="362" w:type="dxa"/>
            <w:tcBorders>
              <w:top w:val="nil"/>
              <w:left w:val="nil"/>
              <w:bottom w:val="nil"/>
              <w:right w:val="nil"/>
            </w:tcBorders>
            <w:noWrap/>
            <w:hideMark/>
          </w:tcPr>
          <w:p w14:paraId="6D5ADE8D"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10</w:t>
            </w:r>
          </w:p>
        </w:tc>
        <w:tc>
          <w:tcPr>
            <w:tcW w:w="1060" w:type="dxa"/>
            <w:tcBorders>
              <w:top w:val="nil"/>
              <w:left w:val="nil"/>
              <w:bottom w:val="nil"/>
              <w:right w:val="nil"/>
            </w:tcBorders>
            <w:noWrap/>
            <w:hideMark/>
          </w:tcPr>
          <w:p w14:paraId="5218B8BD"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BOSILJEVO</w:t>
            </w:r>
          </w:p>
        </w:tc>
        <w:tc>
          <w:tcPr>
            <w:tcW w:w="1477" w:type="dxa"/>
            <w:tcBorders>
              <w:top w:val="nil"/>
              <w:left w:val="nil"/>
              <w:bottom w:val="nil"/>
              <w:right w:val="nil"/>
            </w:tcBorders>
            <w:noWrap/>
            <w:hideMark/>
          </w:tcPr>
          <w:p w14:paraId="19740BB2" w14:textId="71D58252"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Bosiljevo</w:t>
            </w:r>
          </w:p>
        </w:tc>
        <w:tc>
          <w:tcPr>
            <w:tcW w:w="1796" w:type="dxa"/>
            <w:tcBorders>
              <w:top w:val="nil"/>
              <w:left w:val="nil"/>
              <w:bottom w:val="nil"/>
              <w:right w:val="nil"/>
            </w:tcBorders>
            <w:noWrap/>
            <w:hideMark/>
          </w:tcPr>
          <w:p w14:paraId="13F167C2" w14:textId="0A39EE35"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Bosiljevo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2F264AE1" w14:textId="40EFC71D"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8.5.2019</w:t>
            </w:r>
          </w:p>
        </w:tc>
        <w:tc>
          <w:tcPr>
            <w:tcW w:w="2117" w:type="dxa"/>
            <w:tcBorders>
              <w:top w:val="nil"/>
              <w:left w:val="nil"/>
              <w:bottom w:val="nil"/>
              <w:right w:val="nil"/>
            </w:tcBorders>
            <w:noWrap/>
            <w:hideMark/>
          </w:tcPr>
          <w:p w14:paraId="6B136590" w14:textId="3798153C"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ADF</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noWrap/>
            <w:hideMark/>
          </w:tcPr>
          <w:p w14:paraId="622C3E9F" w14:textId="48B9D8F5" w:rsidR="00606D5F" w:rsidRPr="00317F9C" w:rsidRDefault="00606D5F" w:rsidP="00606D5F">
            <w:pPr>
              <w:spacing w:after="0" w:line="240" w:lineRule="auto"/>
              <w:rPr>
                <w:rFonts w:ascii="Futura Lt BT" w:eastAsia="Times New Roman" w:hAnsi="Futura Lt BT" w:cs="Calibri"/>
                <w:color w:val="000000"/>
                <w:sz w:val="16"/>
                <w:szCs w:val="16"/>
                <w:lang w:eastAsia="hr-HR"/>
              </w:rPr>
            </w:pPr>
            <w:proofErr w:type="spellStart"/>
            <w:r w:rsidRPr="00317F9C">
              <w:rPr>
                <w:rFonts w:ascii="Futura Lt BT" w:eastAsia="Times New Roman" w:hAnsi="Futura Lt BT" w:cs="Calibri"/>
                <w:color w:val="000000"/>
                <w:sz w:val="16"/>
                <w:szCs w:val="16"/>
                <w:lang w:eastAsia="hr-HR"/>
              </w:rPr>
              <w:t>SGOBo</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003/2019</w:t>
            </w:r>
          </w:p>
        </w:tc>
      </w:tr>
      <w:tr w:rsidR="00606D5F" w:rsidRPr="00317F9C" w14:paraId="200E1031" w14:textId="77777777" w:rsidTr="00606D5F">
        <w:trPr>
          <w:trHeight w:val="254"/>
        </w:trPr>
        <w:tc>
          <w:tcPr>
            <w:tcW w:w="362" w:type="dxa"/>
            <w:tcBorders>
              <w:top w:val="nil"/>
              <w:left w:val="nil"/>
              <w:bottom w:val="nil"/>
              <w:right w:val="nil"/>
            </w:tcBorders>
            <w:noWrap/>
            <w:hideMark/>
          </w:tcPr>
          <w:p w14:paraId="6A1A6771"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11</w:t>
            </w:r>
          </w:p>
        </w:tc>
        <w:tc>
          <w:tcPr>
            <w:tcW w:w="1060" w:type="dxa"/>
            <w:tcBorders>
              <w:top w:val="nil"/>
              <w:left w:val="nil"/>
              <w:bottom w:val="nil"/>
              <w:right w:val="nil"/>
            </w:tcBorders>
            <w:noWrap/>
            <w:hideMark/>
          </w:tcPr>
          <w:p w14:paraId="11FF4E6B"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BOSILJEVO</w:t>
            </w:r>
          </w:p>
        </w:tc>
        <w:tc>
          <w:tcPr>
            <w:tcW w:w="1477" w:type="dxa"/>
            <w:tcBorders>
              <w:top w:val="nil"/>
              <w:left w:val="nil"/>
              <w:bottom w:val="nil"/>
              <w:right w:val="nil"/>
            </w:tcBorders>
            <w:noWrap/>
            <w:hideMark/>
          </w:tcPr>
          <w:p w14:paraId="0A7015B9" w14:textId="4C41EB8A"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Bosiljevo</w:t>
            </w:r>
          </w:p>
        </w:tc>
        <w:tc>
          <w:tcPr>
            <w:tcW w:w="1796" w:type="dxa"/>
            <w:tcBorders>
              <w:top w:val="nil"/>
              <w:left w:val="nil"/>
              <w:bottom w:val="nil"/>
              <w:right w:val="nil"/>
            </w:tcBorders>
            <w:noWrap/>
            <w:hideMark/>
          </w:tcPr>
          <w:p w14:paraId="08FE0C30" w14:textId="501216D5"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Bosiljevo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IV.</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152646D6" w14:textId="76681AE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4.8.2022</w:t>
            </w:r>
          </w:p>
        </w:tc>
        <w:tc>
          <w:tcPr>
            <w:tcW w:w="2117" w:type="dxa"/>
            <w:tcBorders>
              <w:top w:val="nil"/>
              <w:left w:val="nil"/>
              <w:bottom w:val="nil"/>
              <w:right w:val="nil"/>
            </w:tcBorders>
            <w:noWrap/>
            <w:hideMark/>
          </w:tcPr>
          <w:p w14:paraId="78783876" w14:textId="03DDA4D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ADF</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noWrap/>
            <w:hideMark/>
          </w:tcPr>
          <w:p w14:paraId="371AF3F7" w14:textId="2DE03840" w:rsidR="00606D5F" w:rsidRPr="00317F9C" w:rsidRDefault="00606D5F" w:rsidP="00606D5F">
            <w:pPr>
              <w:spacing w:after="0" w:line="240" w:lineRule="auto"/>
              <w:rPr>
                <w:rFonts w:ascii="Futura Lt BT" w:eastAsia="Times New Roman" w:hAnsi="Futura Lt BT" w:cs="Calibri"/>
                <w:color w:val="000000"/>
                <w:sz w:val="16"/>
                <w:szCs w:val="16"/>
                <w:lang w:eastAsia="hr-HR"/>
              </w:rPr>
            </w:pPr>
            <w:proofErr w:type="spellStart"/>
            <w:r w:rsidRPr="00317F9C">
              <w:rPr>
                <w:rFonts w:ascii="Futura Lt BT" w:eastAsia="Times New Roman" w:hAnsi="Futura Lt BT" w:cs="Calibri"/>
                <w:color w:val="000000"/>
                <w:sz w:val="16"/>
                <w:szCs w:val="16"/>
                <w:lang w:eastAsia="hr-HR"/>
              </w:rPr>
              <w:t>SGOBo</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004/2022</w:t>
            </w:r>
          </w:p>
        </w:tc>
      </w:tr>
      <w:tr w:rsidR="00606D5F" w:rsidRPr="00317F9C" w14:paraId="796E6532" w14:textId="77777777" w:rsidTr="00606D5F">
        <w:trPr>
          <w:trHeight w:val="254"/>
        </w:trPr>
        <w:tc>
          <w:tcPr>
            <w:tcW w:w="362" w:type="dxa"/>
            <w:tcBorders>
              <w:top w:val="nil"/>
              <w:left w:val="nil"/>
              <w:bottom w:val="nil"/>
              <w:right w:val="nil"/>
            </w:tcBorders>
            <w:shd w:val="clear" w:color="000000" w:fill="D9E1F2"/>
            <w:noWrap/>
            <w:hideMark/>
          </w:tcPr>
          <w:p w14:paraId="568FE9E3"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12</w:t>
            </w:r>
          </w:p>
        </w:tc>
        <w:tc>
          <w:tcPr>
            <w:tcW w:w="1060" w:type="dxa"/>
            <w:tcBorders>
              <w:top w:val="nil"/>
              <w:left w:val="nil"/>
              <w:bottom w:val="nil"/>
              <w:right w:val="nil"/>
            </w:tcBorders>
            <w:shd w:val="clear" w:color="000000" w:fill="D9E1F2"/>
            <w:noWrap/>
            <w:hideMark/>
          </w:tcPr>
          <w:p w14:paraId="6A0C8B3E"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CETINGRAD</w:t>
            </w:r>
          </w:p>
        </w:tc>
        <w:tc>
          <w:tcPr>
            <w:tcW w:w="1477" w:type="dxa"/>
            <w:tcBorders>
              <w:top w:val="nil"/>
              <w:left w:val="nil"/>
              <w:bottom w:val="nil"/>
              <w:right w:val="nil"/>
            </w:tcBorders>
            <w:shd w:val="clear" w:color="000000" w:fill="D9E1F2"/>
            <w:noWrap/>
            <w:hideMark/>
          </w:tcPr>
          <w:p w14:paraId="7E46CB4C" w14:textId="19003B7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Cetingrad</w:t>
            </w:r>
          </w:p>
        </w:tc>
        <w:tc>
          <w:tcPr>
            <w:tcW w:w="1796" w:type="dxa"/>
            <w:tcBorders>
              <w:top w:val="nil"/>
              <w:left w:val="nil"/>
              <w:bottom w:val="nil"/>
              <w:right w:val="nil"/>
            </w:tcBorders>
            <w:shd w:val="clear" w:color="000000" w:fill="D9E1F2"/>
            <w:noWrap/>
            <w:hideMark/>
          </w:tcPr>
          <w:p w14:paraId="7CF21386" w14:textId="543FF1F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Cetingrad</w:t>
            </w:r>
          </w:p>
        </w:tc>
        <w:tc>
          <w:tcPr>
            <w:tcW w:w="985" w:type="dxa"/>
            <w:tcBorders>
              <w:top w:val="nil"/>
              <w:left w:val="nil"/>
              <w:bottom w:val="nil"/>
              <w:right w:val="nil"/>
            </w:tcBorders>
            <w:shd w:val="clear" w:color="000000" w:fill="D9E1F2"/>
            <w:noWrap/>
            <w:hideMark/>
          </w:tcPr>
          <w:p w14:paraId="6DE3F1B0" w14:textId="42259099"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1.1.2007</w:t>
            </w:r>
          </w:p>
        </w:tc>
        <w:tc>
          <w:tcPr>
            <w:tcW w:w="2117" w:type="dxa"/>
            <w:tcBorders>
              <w:top w:val="nil"/>
              <w:left w:val="nil"/>
              <w:bottom w:val="nil"/>
              <w:right w:val="nil"/>
            </w:tcBorders>
            <w:shd w:val="clear" w:color="000000" w:fill="D9E1F2"/>
            <w:hideMark/>
          </w:tcPr>
          <w:p w14:paraId="5CBBF06F" w14:textId="618F554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ADF</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shd w:val="clear" w:color="000000" w:fill="D9E1F2"/>
            <w:noWrap/>
            <w:hideMark/>
          </w:tcPr>
          <w:p w14:paraId="3103CA23" w14:textId="4CBBAB7F"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036/2007</w:t>
            </w:r>
          </w:p>
        </w:tc>
      </w:tr>
      <w:tr w:rsidR="00606D5F" w:rsidRPr="00317F9C" w14:paraId="2CF49381" w14:textId="77777777" w:rsidTr="00606D5F">
        <w:trPr>
          <w:trHeight w:val="509"/>
        </w:trPr>
        <w:tc>
          <w:tcPr>
            <w:tcW w:w="362" w:type="dxa"/>
            <w:tcBorders>
              <w:top w:val="nil"/>
              <w:left w:val="nil"/>
              <w:bottom w:val="nil"/>
              <w:right w:val="nil"/>
            </w:tcBorders>
            <w:shd w:val="clear" w:color="000000" w:fill="D9E1F2"/>
            <w:noWrap/>
            <w:hideMark/>
          </w:tcPr>
          <w:p w14:paraId="1B2D301E"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13</w:t>
            </w:r>
          </w:p>
        </w:tc>
        <w:tc>
          <w:tcPr>
            <w:tcW w:w="1060" w:type="dxa"/>
            <w:tcBorders>
              <w:top w:val="nil"/>
              <w:left w:val="nil"/>
              <w:bottom w:val="nil"/>
              <w:right w:val="nil"/>
            </w:tcBorders>
            <w:shd w:val="clear" w:color="000000" w:fill="D9E1F2"/>
            <w:noWrap/>
            <w:hideMark/>
          </w:tcPr>
          <w:p w14:paraId="2F9BB99A"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CETINGRAD</w:t>
            </w:r>
          </w:p>
        </w:tc>
        <w:tc>
          <w:tcPr>
            <w:tcW w:w="1477" w:type="dxa"/>
            <w:tcBorders>
              <w:top w:val="nil"/>
              <w:left w:val="nil"/>
              <w:bottom w:val="nil"/>
              <w:right w:val="nil"/>
            </w:tcBorders>
            <w:shd w:val="clear" w:color="000000" w:fill="D9E1F2"/>
            <w:noWrap/>
            <w:hideMark/>
          </w:tcPr>
          <w:p w14:paraId="042C2676" w14:textId="12E7C6F1"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Cetingrad</w:t>
            </w:r>
          </w:p>
        </w:tc>
        <w:tc>
          <w:tcPr>
            <w:tcW w:w="1796" w:type="dxa"/>
            <w:tcBorders>
              <w:top w:val="nil"/>
              <w:left w:val="nil"/>
              <w:bottom w:val="nil"/>
              <w:right w:val="nil"/>
            </w:tcBorders>
            <w:shd w:val="clear" w:color="000000" w:fill="D9E1F2"/>
            <w:noWrap/>
            <w:hideMark/>
          </w:tcPr>
          <w:p w14:paraId="2CCC245B" w14:textId="0F52ABD3"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Cetingrad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shd w:val="clear" w:color="000000" w:fill="D9E1F2"/>
            <w:noWrap/>
            <w:hideMark/>
          </w:tcPr>
          <w:p w14:paraId="2E9B8656" w14:textId="3629110E"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16.9.2020</w:t>
            </w:r>
          </w:p>
        </w:tc>
        <w:tc>
          <w:tcPr>
            <w:tcW w:w="2117" w:type="dxa"/>
            <w:tcBorders>
              <w:top w:val="nil"/>
              <w:left w:val="nil"/>
              <w:bottom w:val="nil"/>
              <w:right w:val="nil"/>
            </w:tcBorders>
            <w:shd w:val="clear" w:color="000000" w:fill="D9E1F2"/>
            <w:hideMark/>
          </w:tcPr>
          <w:p w14:paraId="1F7D4B77" w14:textId="34545BDC"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uređenje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Karlovačke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županije,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shd w:val="clear" w:color="000000" w:fill="D9E1F2"/>
            <w:noWrap/>
            <w:hideMark/>
          </w:tcPr>
          <w:p w14:paraId="24C4CCE1" w14:textId="064B980A"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051/2020</w:t>
            </w:r>
          </w:p>
        </w:tc>
      </w:tr>
      <w:tr w:rsidR="00606D5F" w:rsidRPr="00317F9C" w14:paraId="4C8C6CDC" w14:textId="77777777" w:rsidTr="00606D5F">
        <w:trPr>
          <w:trHeight w:val="254"/>
        </w:trPr>
        <w:tc>
          <w:tcPr>
            <w:tcW w:w="362" w:type="dxa"/>
            <w:tcBorders>
              <w:top w:val="nil"/>
              <w:left w:val="nil"/>
              <w:bottom w:val="nil"/>
              <w:right w:val="nil"/>
            </w:tcBorders>
            <w:noWrap/>
            <w:hideMark/>
          </w:tcPr>
          <w:p w14:paraId="3DCB8571"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14</w:t>
            </w:r>
          </w:p>
        </w:tc>
        <w:tc>
          <w:tcPr>
            <w:tcW w:w="1060" w:type="dxa"/>
            <w:tcBorders>
              <w:top w:val="nil"/>
              <w:left w:val="nil"/>
              <w:bottom w:val="nil"/>
              <w:right w:val="nil"/>
            </w:tcBorders>
            <w:noWrap/>
            <w:hideMark/>
          </w:tcPr>
          <w:p w14:paraId="43CB2820"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DRAGANIĆ</w:t>
            </w:r>
          </w:p>
        </w:tc>
        <w:tc>
          <w:tcPr>
            <w:tcW w:w="1477" w:type="dxa"/>
            <w:tcBorders>
              <w:top w:val="nil"/>
              <w:left w:val="nil"/>
              <w:bottom w:val="nil"/>
              <w:right w:val="nil"/>
            </w:tcBorders>
            <w:noWrap/>
            <w:hideMark/>
          </w:tcPr>
          <w:p w14:paraId="63CF38ED" w14:textId="3238B009"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Draganić</w:t>
            </w:r>
          </w:p>
        </w:tc>
        <w:tc>
          <w:tcPr>
            <w:tcW w:w="1796" w:type="dxa"/>
            <w:tcBorders>
              <w:top w:val="nil"/>
              <w:left w:val="nil"/>
              <w:bottom w:val="nil"/>
              <w:right w:val="nil"/>
            </w:tcBorders>
            <w:noWrap/>
            <w:hideMark/>
          </w:tcPr>
          <w:p w14:paraId="1FC7CC1E" w14:textId="22ED3E7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Draganić</w:t>
            </w:r>
          </w:p>
        </w:tc>
        <w:tc>
          <w:tcPr>
            <w:tcW w:w="985" w:type="dxa"/>
            <w:tcBorders>
              <w:top w:val="nil"/>
              <w:left w:val="nil"/>
              <w:bottom w:val="nil"/>
              <w:right w:val="nil"/>
            </w:tcBorders>
            <w:noWrap/>
            <w:hideMark/>
          </w:tcPr>
          <w:p w14:paraId="4EEE6394"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16.10.2006</w:t>
            </w:r>
          </w:p>
        </w:tc>
        <w:tc>
          <w:tcPr>
            <w:tcW w:w="2117" w:type="dxa"/>
            <w:tcBorders>
              <w:top w:val="nil"/>
              <w:left w:val="nil"/>
              <w:bottom w:val="nil"/>
              <w:right w:val="nil"/>
            </w:tcBorders>
            <w:noWrap/>
            <w:hideMark/>
          </w:tcPr>
          <w:p w14:paraId="2A6F05F3" w14:textId="20A5C4EF"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URBANISTIČKI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GRADA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00440550" w14:textId="731C2640"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030/2006</w:t>
            </w:r>
          </w:p>
        </w:tc>
      </w:tr>
      <w:tr w:rsidR="00606D5F" w:rsidRPr="00317F9C" w14:paraId="6A19E989" w14:textId="77777777" w:rsidTr="00606D5F">
        <w:trPr>
          <w:trHeight w:val="509"/>
        </w:trPr>
        <w:tc>
          <w:tcPr>
            <w:tcW w:w="362" w:type="dxa"/>
            <w:tcBorders>
              <w:top w:val="nil"/>
              <w:left w:val="nil"/>
              <w:bottom w:val="nil"/>
              <w:right w:val="nil"/>
            </w:tcBorders>
            <w:noWrap/>
            <w:hideMark/>
          </w:tcPr>
          <w:p w14:paraId="42390080"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15</w:t>
            </w:r>
          </w:p>
        </w:tc>
        <w:tc>
          <w:tcPr>
            <w:tcW w:w="1060" w:type="dxa"/>
            <w:tcBorders>
              <w:top w:val="nil"/>
              <w:left w:val="nil"/>
              <w:bottom w:val="nil"/>
              <w:right w:val="nil"/>
            </w:tcBorders>
            <w:noWrap/>
            <w:hideMark/>
          </w:tcPr>
          <w:p w14:paraId="1FD508CA"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DRAGANIĆ</w:t>
            </w:r>
          </w:p>
        </w:tc>
        <w:tc>
          <w:tcPr>
            <w:tcW w:w="1477" w:type="dxa"/>
            <w:tcBorders>
              <w:top w:val="nil"/>
              <w:left w:val="nil"/>
              <w:bottom w:val="nil"/>
              <w:right w:val="nil"/>
            </w:tcBorders>
            <w:noWrap/>
            <w:hideMark/>
          </w:tcPr>
          <w:p w14:paraId="4ABF0280" w14:textId="4BC5F446"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Draganić</w:t>
            </w:r>
          </w:p>
        </w:tc>
        <w:tc>
          <w:tcPr>
            <w:tcW w:w="1796" w:type="dxa"/>
            <w:tcBorders>
              <w:top w:val="nil"/>
              <w:left w:val="nil"/>
              <w:bottom w:val="nil"/>
              <w:right w:val="nil"/>
            </w:tcBorders>
            <w:noWrap/>
            <w:hideMark/>
          </w:tcPr>
          <w:p w14:paraId="1CCFCF87" w14:textId="472835CE"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Draganić</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6B593E83" w14:textId="2A9583F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8.7.2010</w:t>
            </w:r>
          </w:p>
        </w:tc>
        <w:tc>
          <w:tcPr>
            <w:tcW w:w="2117" w:type="dxa"/>
            <w:tcBorders>
              <w:top w:val="nil"/>
              <w:left w:val="nil"/>
              <w:bottom w:val="nil"/>
              <w:right w:val="nil"/>
            </w:tcBorders>
            <w:hideMark/>
          </w:tcPr>
          <w:p w14:paraId="59C02AF0" w14:textId="546CBA82"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URBANISTIČKI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GRADA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3C3C2310" w14:textId="190AB29B"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026/2010</w:t>
            </w:r>
          </w:p>
        </w:tc>
      </w:tr>
      <w:tr w:rsidR="00606D5F" w:rsidRPr="00317F9C" w14:paraId="611CA489" w14:textId="77777777" w:rsidTr="00606D5F">
        <w:trPr>
          <w:trHeight w:val="509"/>
        </w:trPr>
        <w:tc>
          <w:tcPr>
            <w:tcW w:w="362" w:type="dxa"/>
            <w:tcBorders>
              <w:top w:val="nil"/>
              <w:left w:val="nil"/>
              <w:bottom w:val="nil"/>
              <w:right w:val="nil"/>
            </w:tcBorders>
            <w:noWrap/>
            <w:hideMark/>
          </w:tcPr>
          <w:p w14:paraId="7F212CF8"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16</w:t>
            </w:r>
          </w:p>
        </w:tc>
        <w:tc>
          <w:tcPr>
            <w:tcW w:w="1060" w:type="dxa"/>
            <w:tcBorders>
              <w:top w:val="nil"/>
              <w:left w:val="nil"/>
              <w:bottom w:val="nil"/>
              <w:right w:val="nil"/>
            </w:tcBorders>
            <w:noWrap/>
            <w:hideMark/>
          </w:tcPr>
          <w:p w14:paraId="36C71E21"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DRAGANIĆ</w:t>
            </w:r>
          </w:p>
        </w:tc>
        <w:tc>
          <w:tcPr>
            <w:tcW w:w="1477" w:type="dxa"/>
            <w:tcBorders>
              <w:top w:val="nil"/>
              <w:left w:val="nil"/>
              <w:bottom w:val="nil"/>
              <w:right w:val="nil"/>
            </w:tcBorders>
            <w:noWrap/>
            <w:hideMark/>
          </w:tcPr>
          <w:p w14:paraId="0FDBB188" w14:textId="2C26E9CF"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Draganić</w:t>
            </w:r>
          </w:p>
        </w:tc>
        <w:tc>
          <w:tcPr>
            <w:tcW w:w="1796" w:type="dxa"/>
            <w:tcBorders>
              <w:top w:val="nil"/>
              <w:left w:val="nil"/>
              <w:bottom w:val="nil"/>
              <w:right w:val="nil"/>
            </w:tcBorders>
            <w:noWrap/>
            <w:hideMark/>
          </w:tcPr>
          <w:p w14:paraId="7A366434" w14:textId="5B69DD76"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Draganić</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13AF08C4" w14:textId="44F46F79"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19.4.2017</w:t>
            </w:r>
          </w:p>
        </w:tc>
        <w:tc>
          <w:tcPr>
            <w:tcW w:w="2117" w:type="dxa"/>
            <w:tcBorders>
              <w:top w:val="nil"/>
              <w:left w:val="nil"/>
              <w:bottom w:val="nil"/>
              <w:right w:val="nil"/>
            </w:tcBorders>
            <w:hideMark/>
          </w:tcPr>
          <w:p w14:paraId="3CF01401" w14:textId="61E30DFF"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ARHITEKTONSKI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FAKULTET,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613C4B2B" w14:textId="41A7AAF2"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013/2017</w:t>
            </w:r>
          </w:p>
        </w:tc>
      </w:tr>
      <w:tr w:rsidR="00606D5F" w:rsidRPr="00317F9C" w14:paraId="22D7967F" w14:textId="77777777" w:rsidTr="00606D5F">
        <w:trPr>
          <w:trHeight w:val="509"/>
        </w:trPr>
        <w:tc>
          <w:tcPr>
            <w:tcW w:w="362" w:type="dxa"/>
            <w:tcBorders>
              <w:top w:val="nil"/>
              <w:left w:val="nil"/>
              <w:bottom w:val="nil"/>
              <w:right w:val="nil"/>
            </w:tcBorders>
            <w:shd w:val="clear" w:color="000000" w:fill="D9E1F2"/>
            <w:noWrap/>
            <w:hideMark/>
          </w:tcPr>
          <w:p w14:paraId="22E0F589"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17</w:t>
            </w:r>
          </w:p>
        </w:tc>
        <w:tc>
          <w:tcPr>
            <w:tcW w:w="1060" w:type="dxa"/>
            <w:tcBorders>
              <w:top w:val="nil"/>
              <w:left w:val="nil"/>
              <w:bottom w:val="nil"/>
              <w:right w:val="nil"/>
            </w:tcBorders>
            <w:shd w:val="clear" w:color="000000" w:fill="D9E1F2"/>
            <w:hideMark/>
          </w:tcPr>
          <w:p w14:paraId="2B38537A" w14:textId="73670A69"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GENERALSKI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STOL</w:t>
            </w:r>
          </w:p>
        </w:tc>
        <w:tc>
          <w:tcPr>
            <w:tcW w:w="1477" w:type="dxa"/>
            <w:tcBorders>
              <w:top w:val="nil"/>
              <w:left w:val="nil"/>
              <w:bottom w:val="nil"/>
              <w:right w:val="nil"/>
            </w:tcBorders>
            <w:shd w:val="clear" w:color="000000" w:fill="D9E1F2"/>
            <w:noWrap/>
            <w:hideMark/>
          </w:tcPr>
          <w:p w14:paraId="2AE72678" w14:textId="1503E14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Generalski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Stol</w:t>
            </w:r>
          </w:p>
        </w:tc>
        <w:tc>
          <w:tcPr>
            <w:tcW w:w="1796" w:type="dxa"/>
            <w:tcBorders>
              <w:top w:val="nil"/>
              <w:left w:val="nil"/>
              <w:bottom w:val="nil"/>
              <w:right w:val="nil"/>
            </w:tcBorders>
            <w:shd w:val="clear" w:color="000000" w:fill="D9E1F2"/>
            <w:noWrap/>
            <w:hideMark/>
          </w:tcPr>
          <w:p w14:paraId="00BB9773" w14:textId="65A4DC7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Generalski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Stol</w:t>
            </w:r>
          </w:p>
        </w:tc>
        <w:tc>
          <w:tcPr>
            <w:tcW w:w="985" w:type="dxa"/>
            <w:tcBorders>
              <w:top w:val="nil"/>
              <w:left w:val="nil"/>
              <w:bottom w:val="nil"/>
              <w:right w:val="nil"/>
            </w:tcBorders>
            <w:shd w:val="clear" w:color="000000" w:fill="D9E1F2"/>
            <w:noWrap/>
            <w:hideMark/>
          </w:tcPr>
          <w:p w14:paraId="37ADBFB0" w14:textId="70655F81"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17.9.2007</w:t>
            </w:r>
          </w:p>
        </w:tc>
        <w:tc>
          <w:tcPr>
            <w:tcW w:w="2117" w:type="dxa"/>
            <w:tcBorders>
              <w:top w:val="nil"/>
              <w:left w:val="nil"/>
              <w:bottom w:val="nil"/>
              <w:right w:val="nil"/>
            </w:tcBorders>
            <w:shd w:val="clear" w:color="000000" w:fill="D9E1F2"/>
            <w:hideMark/>
          </w:tcPr>
          <w:p w14:paraId="1F9FA386" w14:textId="0776853F"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URBANISTIČKI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INSTITUT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HRVATSKE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shd w:val="clear" w:color="000000" w:fill="D9E1F2"/>
            <w:noWrap/>
            <w:hideMark/>
          </w:tcPr>
          <w:p w14:paraId="4A510FCA" w14:textId="559A417A"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GOGS</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003/2007</w:t>
            </w:r>
          </w:p>
        </w:tc>
      </w:tr>
      <w:tr w:rsidR="00606D5F" w:rsidRPr="00317F9C" w14:paraId="647DFCBF" w14:textId="77777777" w:rsidTr="00606D5F">
        <w:trPr>
          <w:trHeight w:val="509"/>
        </w:trPr>
        <w:tc>
          <w:tcPr>
            <w:tcW w:w="362" w:type="dxa"/>
            <w:tcBorders>
              <w:top w:val="nil"/>
              <w:left w:val="nil"/>
              <w:bottom w:val="nil"/>
              <w:right w:val="nil"/>
            </w:tcBorders>
            <w:shd w:val="clear" w:color="000000" w:fill="D9E1F2"/>
            <w:noWrap/>
            <w:hideMark/>
          </w:tcPr>
          <w:p w14:paraId="43B53F02"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18</w:t>
            </w:r>
          </w:p>
        </w:tc>
        <w:tc>
          <w:tcPr>
            <w:tcW w:w="1060" w:type="dxa"/>
            <w:tcBorders>
              <w:top w:val="nil"/>
              <w:left w:val="nil"/>
              <w:bottom w:val="nil"/>
              <w:right w:val="nil"/>
            </w:tcBorders>
            <w:shd w:val="clear" w:color="000000" w:fill="D9E1F2"/>
            <w:hideMark/>
          </w:tcPr>
          <w:p w14:paraId="1B3F0466" w14:textId="2EF51220"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GENERALSKI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STOL</w:t>
            </w:r>
          </w:p>
        </w:tc>
        <w:tc>
          <w:tcPr>
            <w:tcW w:w="1477" w:type="dxa"/>
            <w:tcBorders>
              <w:top w:val="nil"/>
              <w:left w:val="nil"/>
              <w:bottom w:val="nil"/>
              <w:right w:val="nil"/>
            </w:tcBorders>
            <w:shd w:val="clear" w:color="000000" w:fill="D9E1F2"/>
            <w:noWrap/>
            <w:hideMark/>
          </w:tcPr>
          <w:p w14:paraId="5B987A45" w14:textId="2ED8C06D"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Generalski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Stol</w:t>
            </w:r>
          </w:p>
        </w:tc>
        <w:tc>
          <w:tcPr>
            <w:tcW w:w="1796" w:type="dxa"/>
            <w:tcBorders>
              <w:top w:val="nil"/>
              <w:left w:val="nil"/>
              <w:bottom w:val="nil"/>
              <w:right w:val="nil"/>
            </w:tcBorders>
            <w:shd w:val="clear" w:color="000000" w:fill="D9E1F2"/>
            <w:noWrap/>
            <w:hideMark/>
          </w:tcPr>
          <w:p w14:paraId="03979245" w14:textId="463D93A4"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Generalski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Stol</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shd w:val="clear" w:color="000000" w:fill="D9E1F2"/>
            <w:noWrap/>
            <w:hideMark/>
          </w:tcPr>
          <w:p w14:paraId="68D31570" w14:textId="7C0DBCF0"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16.4.2009</w:t>
            </w:r>
          </w:p>
        </w:tc>
        <w:tc>
          <w:tcPr>
            <w:tcW w:w="2117" w:type="dxa"/>
            <w:tcBorders>
              <w:top w:val="nil"/>
              <w:left w:val="nil"/>
              <w:bottom w:val="nil"/>
              <w:right w:val="nil"/>
            </w:tcBorders>
            <w:shd w:val="clear" w:color="000000" w:fill="D9E1F2"/>
            <w:hideMark/>
          </w:tcPr>
          <w:p w14:paraId="04EA689F" w14:textId="6EBCDD8B"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ARHITEKTONSKI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ATELIER</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DESET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shd w:val="clear" w:color="000000" w:fill="D9E1F2"/>
            <w:noWrap/>
            <w:hideMark/>
          </w:tcPr>
          <w:p w14:paraId="2FBC43B3" w14:textId="3E6DC405"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GOGS</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003/2009</w:t>
            </w:r>
          </w:p>
        </w:tc>
      </w:tr>
      <w:tr w:rsidR="00606D5F" w:rsidRPr="00317F9C" w14:paraId="24433C40" w14:textId="77777777" w:rsidTr="00606D5F">
        <w:trPr>
          <w:trHeight w:val="569"/>
        </w:trPr>
        <w:tc>
          <w:tcPr>
            <w:tcW w:w="362" w:type="dxa"/>
            <w:tcBorders>
              <w:top w:val="nil"/>
              <w:left w:val="nil"/>
              <w:bottom w:val="nil"/>
              <w:right w:val="nil"/>
            </w:tcBorders>
            <w:shd w:val="clear" w:color="000000" w:fill="D9E1F2"/>
            <w:noWrap/>
            <w:hideMark/>
          </w:tcPr>
          <w:p w14:paraId="5056199B"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19</w:t>
            </w:r>
          </w:p>
        </w:tc>
        <w:tc>
          <w:tcPr>
            <w:tcW w:w="1060" w:type="dxa"/>
            <w:tcBorders>
              <w:top w:val="nil"/>
              <w:left w:val="nil"/>
              <w:bottom w:val="nil"/>
              <w:right w:val="nil"/>
            </w:tcBorders>
            <w:shd w:val="clear" w:color="000000" w:fill="D9E1F2"/>
            <w:hideMark/>
          </w:tcPr>
          <w:p w14:paraId="12213092" w14:textId="3BA72F1D"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GENERALSKI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STOL</w:t>
            </w:r>
          </w:p>
        </w:tc>
        <w:tc>
          <w:tcPr>
            <w:tcW w:w="1477" w:type="dxa"/>
            <w:tcBorders>
              <w:top w:val="nil"/>
              <w:left w:val="nil"/>
              <w:bottom w:val="nil"/>
              <w:right w:val="nil"/>
            </w:tcBorders>
            <w:shd w:val="clear" w:color="000000" w:fill="D9E1F2"/>
            <w:noWrap/>
            <w:hideMark/>
          </w:tcPr>
          <w:p w14:paraId="1E50FBAD" w14:textId="69A56B7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Generalski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Stol</w:t>
            </w:r>
          </w:p>
        </w:tc>
        <w:tc>
          <w:tcPr>
            <w:tcW w:w="1796" w:type="dxa"/>
            <w:tcBorders>
              <w:top w:val="nil"/>
              <w:left w:val="nil"/>
              <w:bottom w:val="nil"/>
              <w:right w:val="nil"/>
            </w:tcBorders>
            <w:shd w:val="clear" w:color="000000" w:fill="D9E1F2"/>
            <w:noWrap/>
            <w:hideMark/>
          </w:tcPr>
          <w:p w14:paraId="23D3DCE3" w14:textId="53773755"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Generalski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Stol</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shd w:val="clear" w:color="000000" w:fill="D9E1F2"/>
            <w:noWrap/>
            <w:hideMark/>
          </w:tcPr>
          <w:p w14:paraId="11CDBD6B" w14:textId="361644BD"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10.6.2014</w:t>
            </w:r>
          </w:p>
        </w:tc>
        <w:tc>
          <w:tcPr>
            <w:tcW w:w="2117" w:type="dxa"/>
            <w:tcBorders>
              <w:top w:val="nil"/>
              <w:left w:val="nil"/>
              <w:bottom w:val="nil"/>
              <w:right w:val="nil"/>
            </w:tcBorders>
            <w:shd w:val="clear" w:color="000000" w:fill="D9E1F2"/>
            <w:hideMark/>
          </w:tcPr>
          <w:p w14:paraId="1CE87A41" w14:textId="474A639D"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CENTAR</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w:t>
            </w:r>
            <w:r w:rsidRPr="00317F9C">
              <w:rPr>
                <w:rFonts w:eastAsia="Times New Roman" w:cs="Calibri"/>
                <w:color w:val="000000"/>
                <w:sz w:val="16"/>
                <w:szCs w:val="16"/>
                <w:lang w:eastAsia="hr-HR"/>
              </w:rPr>
              <w:t>Đ</w:t>
            </w:r>
            <w:r w:rsidRPr="00317F9C">
              <w:rPr>
                <w:rFonts w:ascii="Futura Lt BT" w:eastAsia="Times New Roman" w:hAnsi="Futura Lt BT" w:cs="Calibri"/>
                <w:color w:val="000000"/>
                <w:sz w:val="16"/>
                <w:szCs w:val="16"/>
                <w:lang w:eastAsia="hr-HR"/>
              </w:rPr>
              <w:t>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ARHITEKTURU</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shd w:val="clear" w:color="000000" w:fill="D9E1F2"/>
            <w:noWrap/>
            <w:hideMark/>
          </w:tcPr>
          <w:p w14:paraId="1DA6D4ED" w14:textId="1FD915E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GOGS</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003/2014</w:t>
            </w:r>
          </w:p>
        </w:tc>
      </w:tr>
      <w:tr w:rsidR="00606D5F" w:rsidRPr="00317F9C" w14:paraId="54F6580E" w14:textId="77777777" w:rsidTr="00606D5F">
        <w:trPr>
          <w:trHeight w:val="614"/>
        </w:trPr>
        <w:tc>
          <w:tcPr>
            <w:tcW w:w="362" w:type="dxa"/>
            <w:tcBorders>
              <w:top w:val="nil"/>
              <w:left w:val="nil"/>
              <w:bottom w:val="nil"/>
              <w:right w:val="nil"/>
            </w:tcBorders>
            <w:shd w:val="clear" w:color="000000" w:fill="D9E1F2"/>
            <w:noWrap/>
            <w:hideMark/>
          </w:tcPr>
          <w:p w14:paraId="426B26E9"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20</w:t>
            </w:r>
          </w:p>
        </w:tc>
        <w:tc>
          <w:tcPr>
            <w:tcW w:w="1060" w:type="dxa"/>
            <w:tcBorders>
              <w:top w:val="nil"/>
              <w:left w:val="nil"/>
              <w:bottom w:val="nil"/>
              <w:right w:val="nil"/>
            </w:tcBorders>
            <w:shd w:val="clear" w:color="000000" w:fill="D9E1F2"/>
            <w:hideMark/>
          </w:tcPr>
          <w:p w14:paraId="23C0934F" w14:textId="7389AFBF"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GENERALSKI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STOL</w:t>
            </w:r>
          </w:p>
        </w:tc>
        <w:tc>
          <w:tcPr>
            <w:tcW w:w="1477" w:type="dxa"/>
            <w:tcBorders>
              <w:top w:val="nil"/>
              <w:left w:val="nil"/>
              <w:bottom w:val="nil"/>
              <w:right w:val="nil"/>
            </w:tcBorders>
            <w:shd w:val="clear" w:color="000000" w:fill="D9E1F2"/>
            <w:noWrap/>
            <w:hideMark/>
          </w:tcPr>
          <w:p w14:paraId="2DE00F4C" w14:textId="7789E4B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Generalski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Stol</w:t>
            </w:r>
          </w:p>
        </w:tc>
        <w:tc>
          <w:tcPr>
            <w:tcW w:w="1796" w:type="dxa"/>
            <w:tcBorders>
              <w:top w:val="nil"/>
              <w:left w:val="nil"/>
              <w:bottom w:val="nil"/>
              <w:right w:val="nil"/>
            </w:tcBorders>
            <w:shd w:val="clear" w:color="000000" w:fill="D9E1F2"/>
            <w:noWrap/>
            <w:hideMark/>
          </w:tcPr>
          <w:p w14:paraId="07B7A909" w14:textId="685DE4FD"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Generalski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Stol</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shd w:val="clear" w:color="000000" w:fill="D9E1F2"/>
            <w:noWrap/>
            <w:hideMark/>
          </w:tcPr>
          <w:p w14:paraId="2BDC6A41"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23.12.2017</w:t>
            </w:r>
          </w:p>
        </w:tc>
        <w:tc>
          <w:tcPr>
            <w:tcW w:w="2117" w:type="dxa"/>
            <w:tcBorders>
              <w:top w:val="nil"/>
              <w:left w:val="nil"/>
              <w:bottom w:val="nil"/>
              <w:right w:val="nil"/>
            </w:tcBorders>
            <w:shd w:val="clear" w:color="000000" w:fill="D9E1F2"/>
            <w:hideMark/>
          </w:tcPr>
          <w:p w14:paraId="41E50AFE" w14:textId="366841B3"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CENTAR</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w:t>
            </w:r>
            <w:r w:rsidRPr="00317F9C">
              <w:rPr>
                <w:rFonts w:eastAsia="Times New Roman" w:cs="Calibri"/>
                <w:color w:val="000000"/>
                <w:sz w:val="16"/>
                <w:szCs w:val="16"/>
                <w:lang w:eastAsia="hr-HR"/>
              </w:rPr>
              <w:t>Đ</w:t>
            </w:r>
            <w:r w:rsidRPr="00317F9C">
              <w:rPr>
                <w:rFonts w:ascii="Futura Lt BT" w:eastAsia="Times New Roman" w:hAnsi="Futura Lt BT" w:cs="Calibri"/>
                <w:color w:val="000000"/>
                <w:sz w:val="16"/>
                <w:szCs w:val="16"/>
                <w:lang w:eastAsia="hr-HR"/>
              </w:rPr>
              <w:t>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ARHITEKTURU</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shd w:val="clear" w:color="000000" w:fill="D9E1F2"/>
            <w:noWrap/>
            <w:hideMark/>
          </w:tcPr>
          <w:p w14:paraId="0AE381C7" w14:textId="0717E7F1"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GOGS</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005/2017</w:t>
            </w:r>
          </w:p>
        </w:tc>
      </w:tr>
      <w:tr w:rsidR="00606D5F" w:rsidRPr="00317F9C" w14:paraId="55EDBD3A" w14:textId="77777777" w:rsidTr="00606D5F">
        <w:trPr>
          <w:trHeight w:val="509"/>
        </w:trPr>
        <w:tc>
          <w:tcPr>
            <w:tcW w:w="362" w:type="dxa"/>
            <w:tcBorders>
              <w:top w:val="nil"/>
              <w:left w:val="nil"/>
              <w:bottom w:val="nil"/>
              <w:right w:val="nil"/>
            </w:tcBorders>
            <w:noWrap/>
            <w:hideMark/>
          </w:tcPr>
          <w:p w14:paraId="099CE3BC"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21</w:t>
            </w:r>
          </w:p>
        </w:tc>
        <w:tc>
          <w:tcPr>
            <w:tcW w:w="1060" w:type="dxa"/>
            <w:tcBorders>
              <w:top w:val="nil"/>
              <w:left w:val="nil"/>
              <w:bottom w:val="nil"/>
              <w:right w:val="nil"/>
            </w:tcBorders>
            <w:noWrap/>
            <w:hideMark/>
          </w:tcPr>
          <w:p w14:paraId="62D9642F"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JOSIPDOL</w:t>
            </w:r>
          </w:p>
        </w:tc>
        <w:tc>
          <w:tcPr>
            <w:tcW w:w="1477" w:type="dxa"/>
            <w:tcBorders>
              <w:top w:val="nil"/>
              <w:left w:val="nil"/>
              <w:bottom w:val="nil"/>
              <w:right w:val="nil"/>
            </w:tcBorders>
            <w:noWrap/>
            <w:hideMark/>
          </w:tcPr>
          <w:p w14:paraId="48E54474" w14:textId="4B6706FB"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Josipdol</w:t>
            </w:r>
            <w:proofErr w:type="spellEnd"/>
          </w:p>
        </w:tc>
        <w:tc>
          <w:tcPr>
            <w:tcW w:w="1796" w:type="dxa"/>
            <w:tcBorders>
              <w:top w:val="nil"/>
              <w:left w:val="nil"/>
              <w:bottom w:val="nil"/>
              <w:right w:val="nil"/>
            </w:tcBorders>
            <w:noWrap/>
            <w:hideMark/>
          </w:tcPr>
          <w:p w14:paraId="1E7FE6C4" w14:textId="391C34CF"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Josipdol</w:t>
            </w:r>
            <w:proofErr w:type="spellEnd"/>
          </w:p>
        </w:tc>
        <w:tc>
          <w:tcPr>
            <w:tcW w:w="985" w:type="dxa"/>
            <w:tcBorders>
              <w:top w:val="nil"/>
              <w:left w:val="nil"/>
              <w:bottom w:val="nil"/>
              <w:right w:val="nil"/>
            </w:tcBorders>
            <w:noWrap/>
            <w:hideMark/>
          </w:tcPr>
          <w:p w14:paraId="2BC4B1C4" w14:textId="0F57E2C0"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4.10.2005</w:t>
            </w:r>
          </w:p>
        </w:tc>
        <w:tc>
          <w:tcPr>
            <w:tcW w:w="2117" w:type="dxa"/>
            <w:tcBorders>
              <w:top w:val="nil"/>
              <w:left w:val="nil"/>
              <w:bottom w:val="nil"/>
              <w:right w:val="nil"/>
            </w:tcBorders>
            <w:hideMark/>
          </w:tcPr>
          <w:p w14:paraId="33E46766" w14:textId="25398BE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URBANISTIČKI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GRADA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5C5F7A90" w14:textId="7776C1BE"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036/2005</w:t>
            </w:r>
          </w:p>
        </w:tc>
      </w:tr>
      <w:tr w:rsidR="00606D5F" w:rsidRPr="00317F9C" w14:paraId="631F4293" w14:textId="77777777" w:rsidTr="00606D5F">
        <w:trPr>
          <w:trHeight w:val="509"/>
        </w:trPr>
        <w:tc>
          <w:tcPr>
            <w:tcW w:w="362" w:type="dxa"/>
            <w:tcBorders>
              <w:top w:val="nil"/>
              <w:left w:val="nil"/>
              <w:bottom w:val="nil"/>
              <w:right w:val="nil"/>
            </w:tcBorders>
            <w:noWrap/>
            <w:hideMark/>
          </w:tcPr>
          <w:p w14:paraId="1C814EE3"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22</w:t>
            </w:r>
          </w:p>
        </w:tc>
        <w:tc>
          <w:tcPr>
            <w:tcW w:w="1060" w:type="dxa"/>
            <w:tcBorders>
              <w:top w:val="nil"/>
              <w:left w:val="nil"/>
              <w:bottom w:val="nil"/>
              <w:right w:val="nil"/>
            </w:tcBorders>
            <w:noWrap/>
            <w:hideMark/>
          </w:tcPr>
          <w:p w14:paraId="27BC14C3"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JOSIPDOL</w:t>
            </w:r>
          </w:p>
        </w:tc>
        <w:tc>
          <w:tcPr>
            <w:tcW w:w="1477" w:type="dxa"/>
            <w:tcBorders>
              <w:top w:val="nil"/>
              <w:left w:val="nil"/>
              <w:bottom w:val="nil"/>
              <w:right w:val="nil"/>
            </w:tcBorders>
            <w:noWrap/>
            <w:hideMark/>
          </w:tcPr>
          <w:p w14:paraId="75753C73" w14:textId="15EBA272"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Josipdol</w:t>
            </w:r>
            <w:proofErr w:type="spellEnd"/>
          </w:p>
        </w:tc>
        <w:tc>
          <w:tcPr>
            <w:tcW w:w="1796" w:type="dxa"/>
            <w:tcBorders>
              <w:top w:val="nil"/>
              <w:left w:val="nil"/>
              <w:bottom w:val="nil"/>
              <w:right w:val="nil"/>
            </w:tcBorders>
            <w:noWrap/>
            <w:hideMark/>
          </w:tcPr>
          <w:p w14:paraId="2D9D1026" w14:textId="212201A2"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Josipdol</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7D814BC1" w14:textId="39A29C4B"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25.7.2012</w:t>
            </w:r>
          </w:p>
        </w:tc>
        <w:tc>
          <w:tcPr>
            <w:tcW w:w="2117" w:type="dxa"/>
            <w:tcBorders>
              <w:top w:val="nil"/>
              <w:left w:val="nil"/>
              <w:bottom w:val="nil"/>
              <w:right w:val="nil"/>
            </w:tcBorders>
            <w:hideMark/>
          </w:tcPr>
          <w:p w14:paraId="64443607" w14:textId="5EDBD776"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URBANISTIČKI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GRADA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27D9A1C1" w14:textId="30A912B3"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026/2012</w:t>
            </w:r>
          </w:p>
        </w:tc>
      </w:tr>
      <w:tr w:rsidR="00606D5F" w:rsidRPr="00317F9C" w14:paraId="7E3542E3" w14:textId="77777777" w:rsidTr="00606D5F">
        <w:trPr>
          <w:trHeight w:val="509"/>
        </w:trPr>
        <w:tc>
          <w:tcPr>
            <w:tcW w:w="362" w:type="dxa"/>
            <w:tcBorders>
              <w:top w:val="nil"/>
              <w:left w:val="nil"/>
              <w:bottom w:val="nil"/>
              <w:right w:val="nil"/>
            </w:tcBorders>
            <w:noWrap/>
            <w:hideMark/>
          </w:tcPr>
          <w:p w14:paraId="4149FCF6"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23</w:t>
            </w:r>
          </w:p>
        </w:tc>
        <w:tc>
          <w:tcPr>
            <w:tcW w:w="1060" w:type="dxa"/>
            <w:tcBorders>
              <w:top w:val="nil"/>
              <w:left w:val="nil"/>
              <w:bottom w:val="nil"/>
              <w:right w:val="nil"/>
            </w:tcBorders>
            <w:noWrap/>
            <w:hideMark/>
          </w:tcPr>
          <w:p w14:paraId="4E7A3100"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JOSIPDOL</w:t>
            </w:r>
          </w:p>
        </w:tc>
        <w:tc>
          <w:tcPr>
            <w:tcW w:w="1477" w:type="dxa"/>
            <w:tcBorders>
              <w:top w:val="nil"/>
              <w:left w:val="nil"/>
              <w:bottom w:val="nil"/>
              <w:right w:val="nil"/>
            </w:tcBorders>
            <w:noWrap/>
            <w:hideMark/>
          </w:tcPr>
          <w:p w14:paraId="40B6995A" w14:textId="50D27833"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Josipdol</w:t>
            </w:r>
            <w:proofErr w:type="spellEnd"/>
          </w:p>
        </w:tc>
        <w:tc>
          <w:tcPr>
            <w:tcW w:w="1796" w:type="dxa"/>
            <w:tcBorders>
              <w:top w:val="nil"/>
              <w:left w:val="nil"/>
              <w:bottom w:val="nil"/>
              <w:right w:val="nil"/>
            </w:tcBorders>
            <w:noWrap/>
            <w:hideMark/>
          </w:tcPr>
          <w:p w14:paraId="3825EF0F" w14:textId="6DB01739"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Josipdol</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ciljane</w:t>
            </w:r>
          </w:p>
        </w:tc>
        <w:tc>
          <w:tcPr>
            <w:tcW w:w="985" w:type="dxa"/>
            <w:tcBorders>
              <w:top w:val="nil"/>
              <w:left w:val="nil"/>
              <w:bottom w:val="nil"/>
              <w:right w:val="nil"/>
            </w:tcBorders>
            <w:noWrap/>
            <w:hideMark/>
          </w:tcPr>
          <w:p w14:paraId="2250D25D" w14:textId="2E52BA18"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21.4.2017</w:t>
            </w:r>
          </w:p>
        </w:tc>
        <w:tc>
          <w:tcPr>
            <w:tcW w:w="2117" w:type="dxa"/>
            <w:tcBorders>
              <w:top w:val="nil"/>
              <w:left w:val="nil"/>
              <w:bottom w:val="nil"/>
              <w:right w:val="nil"/>
            </w:tcBorders>
            <w:hideMark/>
          </w:tcPr>
          <w:p w14:paraId="11A3114E" w14:textId="50FB8106"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GRA</w:t>
            </w:r>
            <w:r w:rsidRPr="00317F9C">
              <w:rPr>
                <w:rFonts w:eastAsia="Times New Roman" w:cs="Calibri"/>
                <w:color w:val="000000"/>
                <w:sz w:val="16"/>
                <w:szCs w:val="16"/>
                <w:lang w:eastAsia="hr-HR"/>
              </w:rPr>
              <w:t>Đ</w:t>
            </w:r>
            <w:r w:rsidRPr="00317F9C">
              <w:rPr>
                <w:rFonts w:ascii="Futura Lt BT" w:eastAsia="Times New Roman" w:hAnsi="Futura Lt BT" w:cs="Calibri"/>
                <w:color w:val="000000"/>
                <w:sz w:val="16"/>
                <w:szCs w:val="16"/>
                <w:lang w:eastAsia="hr-HR"/>
              </w:rPr>
              <w:t>EVINSKI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FAKULTET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37DB96CF" w14:textId="7AA68CFB"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014/2017</w:t>
            </w:r>
          </w:p>
        </w:tc>
      </w:tr>
      <w:tr w:rsidR="00606D5F" w:rsidRPr="00317F9C" w14:paraId="2707104C" w14:textId="77777777" w:rsidTr="00606D5F">
        <w:trPr>
          <w:trHeight w:val="509"/>
        </w:trPr>
        <w:tc>
          <w:tcPr>
            <w:tcW w:w="362" w:type="dxa"/>
            <w:tcBorders>
              <w:top w:val="nil"/>
              <w:left w:val="nil"/>
              <w:bottom w:val="nil"/>
              <w:right w:val="nil"/>
            </w:tcBorders>
            <w:noWrap/>
            <w:hideMark/>
          </w:tcPr>
          <w:p w14:paraId="5C53E770"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24</w:t>
            </w:r>
          </w:p>
        </w:tc>
        <w:tc>
          <w:tcPr>
            <w:tcW w:w="1060" w:type="dxa"/>
            <w:tcBorders>
              <w:top w:val="nil"/>
              <w:left w:val="nil"/>
              <w:bottom w:val="nil"/>
              <w:right w:val="nil"/>
            </w:tcBorders>
            <w:noWrap/>
            <w:hideMark/>
          </w:tcPr>
          <w:p w14:paraId="19E29FF6"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JOSIPDOL</w:t>
            </w:r>
          </w:p>
        </w:tc>
        <w:tc>
          <w:tcPr>
            <w:tcW w:w="1477" w:type="dxa"/>
            <w:tcBorders>
              <w:top w:val="nil"/>
              <w:left w:val="nil"/>
              <w:bottom w:val="nil"/>
              <w:right w:val="nil"/>
            </w:tcBorders>
            <w:noWrap/>
            <w:hideMark/>
          </w:tcPr>
          <w:p w14:paraId="261F65E7" w14:textId="322F67DA"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Josipdol</w:t>
            </w:r>
            <w:proofErr w:type="spellEnd"/>
          </w:p>
        </w:tc>
        <w:tc>
          <w:tcPr>
            <w:tcW w:w="1796" w:type="dxa"/>
            <w:tcBorders>
              <w:top w:val="nil"/>
              <w:left w:val="nil"/>
              <w:bottom w:val="nil"/>
              <w:right w:val="nil"/>
            </w:tcBorders>
            <w:noWrap/>
            <w:hideMark/>
          </w:tcPr>
          <w:p w14:paraId="1D9517FA" w14:textId="6CCD334C"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Josipdol</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7BC5891D" w14:textId="36BA042F"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22.9.2021</w:t>
            </w:r>
          </w:p>
        </w:tc>
        <w:tc>
          <w:tcPr>
            <w:tcW w:w="2117" w:type="dxa"/>
            <w:tcBorders>
              <w:top w:val="nil"/>
              <w:left w:val="nil"/>
              <w:bottom w:val="nil"/>
              <w:right w:val="nil"/>
            </w:tcBorders>
            <w:hideMark/>
          </w:tcPr>
          <w:p w14:paraId="642A1FAF" w14:textId="71ED5C15"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uređenje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Karlovačke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županije,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noWrap/>
            <w:hideMark/>
          </w:tcPr>
          <w:p w14:paraId="3F0E6A0B" w14:textId="2A2D65FD"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40/2021</w:t>
            </w:r>
          </w:p>
        </w:tc>
      </w:tr>
      <w:tr w:rsidR="00606D5F" w:rsidRPr="00317F9C" w14:paraId="4E6EBB11" w14:textId="77777777" w:rsidTr="00606D5F">
        <w:trPr>
          <w:trHeight w:val="254"/>
        </w:trPr>
        <w:tc>
          <w:tcPr>
            <w:tcW w:w="362" w:type="dxa"/>
            <w:tcBorders>
              <w:top w:val="nil"/>
              <w:left w:val="nil"/>
              <w:bottom w:val="nil"/>
              <w:right w:val="nil"/>
            </w:tcBorders>
            <w:shd w:val="clear" w:color="000000" w:fill="D9E1F2"/>
            <w:noWrap/>
            <w:hideMark/>
          </w:tcPr>
          <w:p w14:paraId="55090774"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lastRenderedPageBreak/>
              <w:t>25</w:t>
            </w:r>
          </w:p>
        </w:tc>
        <w:tc>
          <w:tcPr>
            <w:tcW w:w="1060" w:type="dxa"/>
            <w:tcBorders>
              <w:top w:val="nil"/>
              <w:left w:val="nil"/>
              <w:bottom w:val="nil"/>
              <w:right w:val="nil"/>
            </w:tcBorders>
            <w:shd w:val="clear" w:color="000000" w:fill="D9E1F2"/>
            <w:noWrap/>
            <w:hideMark/>
          </w:tcPr>
          <w:p w14:paraId="566FD0CB"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KAMANJE</w:t>
            </w:r>
          </w:p>
        </w:tc>
        <w:tc>
          <w:tcPr>
            <w:tcW w:w="1477" w:type="dxa"/>
            <w:tcBorders>
              <w:top w:val="nil"/>
              <w:left w:val="nil"/>
              <w:bottom w:val="nil"/>
              <w:right w:val="nil"/>
            </w:tcBorders>
            <w:shd w:val="clear" w:color="000000" w:fill="D9E1F2"/>
            <w:noWrap/>
            <w:hideMark/>
          </w:tcPr>
          <w:p w14:paraId="1AA9EBEB" w14:textId="0037ED25"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Kamanje</w:t>
            </w:r>
            <w:proofErr w:type="spellEnd"/>
          </w:p>
        </w:tc>
        <w:tc>
          <w:tcPr>
            <w:tcW w:w="1796" w:type="dxa"/>
            <w:tcBorders>
              <w:top w:val="nil"/>
              <w:left w:val="nil"/>
              <w:bottom w:val="nil"/>
              <w:right w:val="nil"/>
            </w:tcBorders>
            <w:shd w:val="clear" w:color="000000" w:fill="D9E1F2"/>
            <w:noWrap/>
            <w:hideMark/>
          </w:tcPr>
          <w:p w14:paraId="03CC46A1" w14:textId="6D349792"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Kamanje</w:t>
            </w:r>
            <w:proofErr w:type="spellEnd"/>
          </w:p>
        </w:tc>
        <w:tc>
          <w:tcPr>
            <w:tcW w:w="985" w:type="dxa"/>
            <w:tcBorders>
              <w:top w:val="nil"/>
              <w:left w:val="nil"/>
              <w:bottom w:val="nil"/>
              <w:right w:val="nil"/>
            </w:tcBorders>
            <w:shd w:val="clear" w:color="000000" w:fill="D9E1F2"/>
            <w:noWrap/>
            <w:hideMark/>
          </w:tcPr>
          <w:p w14:paraId="4EBE4110" w14:textId="193F5445"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28.9.2009</w:t>
            </w:r>
          </w:p>
        </w:tc>
        <w:tc>
          <w:tcPr>
            <w:tcW w:w="2117" w:type="dxa"/>
            <w:tcBorders>
              <w:top w:val="nil"/>
              <w:left w:val="nil"/>
              <w:bottom w:val="nil"/>
              <w:right w:val="nil"/>
            </w:tcBorders>
            <w:shd w:val="clear" w:color="000000" w:fill="D9E1F2"/>
            <w:noWrap/>
            <w:hideMark/>
          </w:tcPr>
          <w:p w14:paraId="73D2F3F4" w14:textId="0FB257B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APE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shd w:val="clear" w:color="000000" w:fill="D9E1F2"/>
            <w:noWrap/>
            <w:hideMark/>
          </w:tcPr>
          <w:p w14:paraId="7EE5BC1E" w14:textId="59F8489C"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SGOK</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004/2009</w:t>
            </w:r>
          </w:p>
        </w:tc>
      </w:tr>
      <w:tr w:rsidR="00606D5F" w:rsidRPr="00317F9C" w14:paraId="6C880409" w14:textId="77777777" w:rsidTr="00606D5F">
        <w:trPr>
          <w:trHeight w:val="254"/>
        </w:trPr>
        <w:tc>
          <w:tcPr>
            <w:tcW w:w="362" w:type="dxa"/>
            <w:tcBorders>
              <w:top w:val="nil"/>
              <w:left w:val="nil"/>
              <w:bottom w:val="nil"/>
              <w:right w:val="nil"/>
            </w:tcBorders>
            <w:shd w:val="clear" w:color="000000" w:fill="D9E1F2"/>
            <w:noWrap/>
            <w:hideMark/>
          </w:tcPr>
          <w:p w14:paraId="090B51DF"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26</w:t>
            </w:r>
          </w:p>
        </w:tc>
        <w:tc>
          <w:tcPr>
            <w:tcW w:w="1060" w:type="dxa"/>
            <w:tcBorders>
              <w:top w:val="nil"/>
              <w:left w:val="nil"/>
              <w:bottom w:val="nil"/>
              <w:right w:val="nil"/>
            </w:tcBorders>
            <w:shd w:val="clear" w:color="000000" w:fill="D9E1F2"/>
            <w:noWrap/>
            <w:hideMark/>
          </w:tcPr>
          <w:p w14:paraId="1250918F"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KAMANJE</w:t>
            </w:r>
          </w:p>
        </w:tc>
        <w:tc>
          <w:tcPr>
            <w:tcW w:w="1477" w:type="dxa"/>
            <w:tcBorders>
              <w:top w:val="nil"/>
              <w:left w:val="nil"/>
              <w:bottom w:val="nil"/>
              <w:right w:val="nil"/>
            </w:tcBorders>
            <w:shd w:val="clear" w:color="000000" w:fill="D9E1F2"/>
            <w:noWrap/>
            <w:hideMark/>
          </w:tcPr>
          <w:p w14:paraId="37ECE19B" w14:textId="01544963"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Kamanje</w:t>
            </w:r>
            <w:proofErr w:type="spellEnd"/>
          </w:p>
        </w:tc>
        <w:tc>
          <w:tcPr>
            <w:tcW w:w="1796" w:type="dxa"/>
            <w:tcBorders>
              <w:top w:val="nil"/>
              <w:left w:val="nil"/>
              <w:bottom w:val="nil"/>
              <w:right w:val="nil"/>
            </w:tcBorders>
            <w:shd w:val="clear" w:color="000000" w:fill="D9E1F2"/>
            <w:noWrap/>
            <w:hideMark/>
          </w:tcPr>
          <w:p w14:paraId="1597DC2A" w14:textId="75FEB6B9"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Kamanje</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shd w:val="clear" w:color="000000" w:fill="D9E1F2"/>
            <w:noWrap/>
            <w:hideMark/>
          </w:tcPr>
          <w:p w14:paraId="7DE5FD76" w14:textId="2D90A2B3"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13.4.2013</w:t>
            </w:r>
          </w:p>
        </w:tc>
        <w:tc>
          <w:tcPr>
            <w:tcW w:w="2117" w:type="dxa"/>
            <w:tcBorders>
              <w:top w:val="nil"/>
              <w:left w:val="nil"/>
              <w:bottom w:val="nil"/>
              <w:right w:val="nil"/>
            </w:tcBorders>
            <w:shd w:val="clear" w:color="000000" w:fill="D9E1F2"/>
            <w:noWrap/>
            <w:hideMark/>
          </w:tcPr>
          <w:p w14:paraId="7B399FA2" w14:textId="24EE168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APE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shd w:val="clear" w:color="000000" w:fill="D9E1F2"/>
            <w:noWrap/>
            <w:hideMark/>
          </w:tcPr>
          <w:p w14:paraId="6CAE0F26" w14:textId="0B8C79FB"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SGOK</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002/2013</w:t>
            </w:r>
          </w:p>
        </w:tc>
      </w:tr>
      <w:tr w:rsidR="00606D5F" w:rsidRPr="00317F9C" w14:paraId="110F30DE" w14:textId="77777777" w:rsidTr="00606D5F">
        <w:trPr>
          <w:trHeight w:val="254"/>
        </w:trPr>
        <w:tc>
          <w:tcPr>
            <w:tcW w:w="362" w:type="dxa"/>
            <w:tcBorders>
              <w:top w:val="nil"/>
              <w:left w:val="nil"/>
              <w:bottom w:val="nil"/>
              <w:right w:val="nil"/>
            </w:tcBorders>
            <w:shd w:val="clear" w:color="000000" w:fill="D9E1F2"/>
            <w:noWrap/>
            <w:hideMark/>
          </w:tcPr>
          <w:p w14:paraId="390FC861"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27</w:t>
            </w:r>
          </w:p>
        </w:tc>
        <w:tc>
          <w:tcPr>
            <w:tcW w:w="1060" w:type="dxa"/>
            <w:tcBorders>
              <w:top w:val="nil"/>
              <w:left w:val="nil"/>
              <w:bottom w:val="nil"/>
              <w:right w:val="nil"/>
            </w:tcBorders>
            <w:shd w:val="clear" w:color="000000" w:fill="D9E1F2"/>
            <w:noWrap/>
            <w:hideMark/>
          </w:tcPr>
          <w:p w14:paraId="2D86F580"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KAMANJE</w:t>
            </w:r>
          </w:p>
        </w:tc>
        <w:tc>
          <w:tcPr>
            <w:tcW w:w="1477" w:type="dxa"/>
            <w:tcBorders>
              <w:top w:val="nil"/>
              <w:left w:val="nil"/>
              <w:bottom w:val="nil"/>
              <w:right w:val="nil"/>
            </w:tcBorders>
            <w:shd w:val="clear" w:color="000000" w:fill="D9E1F2"/>
            <w:noWrap/>
            <w:hideMark/>
          </w:tcPr>
          <w:p w14:paraId="2D84F52F" w14:textId="0069278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Kamanje</w:t>
            </w:r>
            <w:proofErr w:type="spellEnd"/>
          </w:p>
        </w:tc>
        <w:tc>
          <w:tcPr>
            <w:tcW w:w="1796" w:type="dxa"/>
            <w:tcBorders>
              <w:top w:val="nil"/>
              <w:left w:val="nil"/>
              <w:bottom w:val="nil"/>
              <w:right w:val="nil"/>
            </w:tcBorders>
            <w:shd w:val="clear" w:color="000000" w:fill="D9E1F2"/>
            <w:noWrap/>
            <w:hideMark/>
          </w:tcPr>
          <w:p w14:paraId="60BEE310" w14:textId="3F255A41"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Kamanje</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shd w:val="clear" w:color="000000" w:fill="D9E1F2"/>
            <w:noWrap/>
            <w:hideMark/>
          </w:tcPr>
          <w:p w14:paraId="1619D899" w14:textId="46435B99"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7.8.2019</w:t>
            </w:r>
          </w:p>
        </w:tc>
        <w:tc>
          <w:tcPr>
            <w:tcW w:w="2117" w:type="dxa"/>
            <w:tcBorders>
              <w:top w:val="nil"/>
              <w:left w:val="nil"/>
              <w:bottom w:val="nil"/>
              <w:right w:val="nil"/>
            </w:tcBorders>
            <w:shd w:val="clear" w:color="000000" w:fill="D9E1F2"/>
            <w:noWrap/>
            <w:hideMark/>
          </w:tcPr>
          <w:p w14:paraId="78971BC1" w14:textId="48C19569"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APE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shd w:val="clear" w:color="000000" w:fill="D9E1F2"/>
            <w:noWrap/>
            <w:hideMark/>
          </w:tcPr>
          <w:p w14:paraId="5810A177" w14:textId="67E2BC8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SGOK</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004/2019</w:t>
            </w:r>
          </w:p>
        </w:tc>
      </w:tr>
      <w:tr w:rsidR="00606D5F" w:rsidRPr="00317F9C" w14:paraId="0D42FEAE" w14:textId="77777777" w:rsidTr="00606D5F">
        <w:trPr>
          <w:trHeight w:val="509"/>
        </w:trPr>
        <w:tc>
          <w:tcPr>
            <w:tcW w:w="362" w:type="dxa"/>
            <w:tcBorders>
              <w:top w:val="nil"/>
              <w:left w:val="nil"/>
              <w:bottom w:val="nil"/>
              <w:right w:val="nil"/>
            </w:tcBorders>
            <w:shd w:val="clear" w:color="000000" w:fill="D9E1F2"/>
            <w:noWrap/>
            <w:hideMark/>
          </w:tcPr>
          <w:p w14:paraId="0ED277F0"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28</w:t>
            </w:r>
          </w:p>
        </w:tc>
        <w:tc>
          <w:tcPr>
            <w:tcW w:w="1060" w:type="dxa"/>
            <w:tcBorders>
              <w:top w:val="nil"/>
              <w:left w:val="nil"/>
              <w:bottom w:val="nil"/>
              <w:right w:val="nil"/>
            </w:tcBorders>
            <w:shd w:val="clear" w:color="000000" w:fill="D9E1F2"/>
            <w:noWrap/>
            <w:hideMark/>
          </w:tcPr>
          <w:p w14:paraId="3B4FEA02"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KAMANJE</w:t>
            </w:r>
          </w:p>
        </w:tc>
        <w:tc>
          <w:tcPr>
            <w:tcW w:w="1477" w:type="dxa"/>
            <w:tcBorders>
              <w:top w:val="nil"/>
              <w:left w:val="nil"/>
              <w:bottom w:val="nil"/>
              <w:right w:val="nil"/>
            </w:tcBorders>
            <w:shd w:val="clear" w:color="000000" w:fill="D9E1F2"/>
            <w:noWrap/>
            <w:hideMark/>
          </w:tcPr>
          <w:p w14:paraId="03D134EF" w14:textId="1D241FED"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Kamanje</w:t>
            </w:r>
            <w:proofErr w:type="spellEnd"/>
          </w:p>
        </w:tc>
        <w:tc>
          <w:tcPr>
            <w:tcW w:w="1796" w:type="dxa"/>
            <w:tcBorders>
              <w:top w:val="nil"/>
              <w:left w:val="nil"/>
              <w:bottom w:val="nil"/>
              <w:right w:val="nil"/>
            </w:tcBorders>
            <w:shd w:val="clear" w:color="000000" w:fill="D9E1F2"/>
            <w:noWrap/>
            <w:hideMark/>
          </w:tcPr>
          <w:p w14:paraId="0BE85F03" w14:textId="0A983854"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Kamanje</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shd w:val="clear" w:color="000000" w:fill="D9E1F2"/>
            <w:noWrap/>
            <w:hideMark/>
          </w:tcPr>
          <w:p w14:paraId="6C91B3AE"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27.10.2022</w:t>
            </w:r>
          </w:p>
        </w:tc>
        <w:tc>
          <w:tcPr>
            <w:tcW w:w="2117" w:type="dxa"/>
            <w:tcBorders>
              <w:top w:val="nil"/>
              <w:left w:val="nil"/>
              <w:bottom w:val="nil"/>
              <w:right w:val="nil"/>
            </w:tcBorders>
            <w:shd w:val="clear" w:color="000000" w:fill="D9E1F2"/>
            <w:hideMark/>
          </w:tcPr>
          <w:p w14:paraId="2CA6FFE4" w14:textId="5F9427F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uređenje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Karlovačke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županije,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shd w:val="clear" w:color="000000" w:fill="D9E1F2"/>
            <w:noWrap/>
            <w:hideMark/>
          </w:tcPr>
          <w:p w14:paraId="1DB3940A" w14:textId="723E06B4"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SGOK</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004/2022</w:t>
            </w:r>
          </w:p>
        </w:tc>
      </w:tr>
      <w:tr w:rsidR="00606D5F" w:rsidRPr="00317F9C" w14:paraId="2F10365B" w14:textId="77777777" w:rsidTr="00606D5F">
        <w:trPr>
          <w:trHeight w:val="509"/>
        </w:trPr>
        <w:tc>
          <w:tcPr>
            <w:tcW w:w="362" w:type="dxa"/>
            <w:tcBorders>
              <w:top w:val="nil"/>
              <w:left w:val="nil"/>
              <w:bottom w:val="nil"/>
              <w:right w:val="nil"/>
            </w:tcBorders>
            <w:noWrap/>
            <w:hideMark/>
          </w:tcPr>
          <w:p w14:paraId="5E3111C8"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29</w:t>
            </w:r>
          </w:p>
        </w:tc>
        <w:tc>
          <w:tcPr>
            <w:tcW w:w="1060" w:type="dxa"/>
            <w:tcBorders>
              <w:top w:val="nil"/>
              <w:left w:val="nil"/>
              <w:bottom w:val="nil"/>
              <w:right w:val="nil"/>
            </w:tcBorders>
            <w:noWrap/>
            <w:hideMark/>
          </w:tcPr>
          <w:p w14:paraId="1B8404D1"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KRNJAK</w:t>
            </w:r>
          </w:p>
        </w:tc>
        <w:tc>
          <w:tcPr>
            <w:tcW w:w="1477" w:type="dxa"/>
            <w:tcBorders>
              <w:top w:val="nil"/>
              <w:left w:val="nil"/>
              <w:bottom w:val="nil"/>
              <w:right w:val="nil"/>
            </w:tcBorders>
            <w:noWrap/>
            <w:hideMark/>
          </w:tcPr>
          <w:p w14:paraId="32B993A1" w14:textId="5CA07C7B"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Krnjak</w:t>
            </w:r>
          </w:p>
        </w:tc>
        <w:tc>
          <w:tcPr>
            <w:tcW w:w="1796" w:type="dxa"/>
            <w:tcBorders>
              <w:top w:val="nil"/>
              <w:left w:val="nil"/>
              <w:bottom w:val="nil"/>
              <w:right w:val="nil"/>
            </w:tcBorders>
            <w:noWrap/>
            <w:hideMark/>
          </w:tcPr>
          <w:p w14:paraId="146148D4" w14:textId="577E5F0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Krnjak</w:t>
            </w:r>
          </w:p>
        </w:tc>
        <w:tc>
          <w:tcPr>
            <w:tcW w:w="985" w:type="dxa"/>
            <w:tcBorders>
              <w:top w:val="nil"/>
              <w:left w:val="nil"/>
              <w:bottom w:val="nil"/>
              <w:right w:val="nil"/>
            </w:tcBorders>
            <w:noWrap/>
            <w:hideMark/>
          </w:tcPr>
          <w:p w14:paraId="7333AF79" w14:textId="211DE2DD"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17.3.2005</w:t>
            </w:r>
          </w:p>
        </w:tc>
        <w:tc>
          <w:tcPr>
            <w:tcW w:w="2117" w:type="dxa"/>
            <w:tcBorders>
              <w:top w:val="nil"/>
              <w:left w:val="nil"/>
              <w:bottom w:val="nil"/>
              <w:right w:val="nil"/>
            </w:tcBorders>
            <w:hideMark/>
          </w:tcPr>
          <w:p w14:paraId="20DFB995" w14:textId="37DDBD85"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URBANISTIČKI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INSTITUT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HRVATSKE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41DF5016" w14:textId="65D299C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GOK</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002/2005</w:t>
            </w:r>
          </w:p>
        </w:tc>
      </w:tr>
      <w:tr w:rsidR="00606D5F" w:rsidRPr="00317F9C" w14:paraId="613F9FF7" w14:textId="77777777" w:rsidTr="00606D5F">
        <w:trPr>
          <w:trHeight w:val="764"/>
        </w:trPr>
        <w:tc>
          <w:tcPr>
            <w:tcW w:w="362" w:type="dxa"/>
            <w:tcBorders>
              <w:top w:val="nil"/>
              <w:left w:val="nil"/>
              <w:bottom w:val="nil"/>
              <w:right w:val="nil"/>
            </w:tcBorders>
            <w:noWrap/>
            <w:hideMark/>
          </w:tcPr>
          <w:p w14:paraId="1C021D26"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30</w:t>
            </w:r>
          </w:p>
        </w:tc>
        <w:tc>
          <w:tcPr>
            <w:tcW w:w="1060" w:type="dxa"/>
            <w:tcBorders>
              <w:top w:val="nil"/>
              <w:left w:val="nil"/>
              <w:bottom w:val="nil"/>
              <w:right w:val="nil"/>
            </w:tcBorders>
            <w:noWrap/>
            <w:hideMark/>
          </w:tcPr>
          <w:p w14:paraId="1824F759"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KRNJAK</w:t>
            </w:r>
          </w:p>
        </w:tc>
        <w:tc>
          <w:tcPr>
            <w:tcW w:w="1477" w:type="dxa"/>
            <w:tcBorders>
              <w:top w:val="nil"/>
              <w:left w:val="nil"/>
              <w:bottom w:val="nil"/>
              <w:right w:val="nil"/>
            </w:tcBorders>
            <w:noWrap/>
            <w:hideMark/>
          </w:tcPr>
          <w:p w14:paraId="5D31E22E" w14:textId="6D597491"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Krnjak</w:t>
            </w:r>
          </w:p>
        </w:tc>
        <w:tc>
          <w:tcPr>
            <w:tcW w:w="1796" w:type="dxa"/>
            <w:tcBorders>
              <w:top w:val="nil"/>
              <w:left w:val="nil"/>
              <w:bottom w:val="nil"/>
              <w:right w:val="nil"/>
            </w:tcBorders>
            <w:noWrap/>
            <w:hideMark/>
          </w:tcPr>
          <w:p w14:paraId="5DBED82D" w14:textId="20F1190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Krnjak</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ciljane</w:t>
            </w:r>
          </w:p>
        </w:tc>
        <w:tc>
          <w:tcPr>
            <w:tcW w:w="985" w:type="dxa"/>
            <w:tcBorders>
              <w:top w:val="nil"/>
              <w:left w:val="nil"/>
              <w:bottom w:val="nil"/>
              <w:right w:val="nil"/>
            </w:tcBorders>
            <w:noWrap/>
            <w:hideMark/>
          </w:tcPr>
          <w:p w14:paraId="7D780B8A"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26.11.2012</w:t>
            </w:r>
          </w:p>
        </w:tc>
        <w:tc>
          <w:tcPr>
            <w:tcW w:w="2117" w:type="dxa"/>
            <w:tcBorders>
              <w:top w:val="nil"/>
              <w:left w:val="nil"/>
              <w:bottom w:val="nil"/>
              <w:right w:val="nil"/>
            </w:tcBorders>
            <w:hideMark/>
          </w:tcPr>
          <w:p w14:paraId="015F9B22" w14:textId="47CB6B53"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CENTAR</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w:t>
            </w:r>
            <w:r w:rsidRPr="00317F9C">
              <w:rPr>
                <w:rFonts w:eastAsia="Times New Roman" w:cs="Calibri"/>
                <w:color w:val="000000"/>
                <w:sz w:val="16"/>
                <w:szCs w:val="16"/>
                <w:lang w:eastAsia="hr-HR"/>
              </w:rPr>
              <w:t>Đ</w:t>
            </w:r>
            <w:r w:rsidRPr="00317F9C">
              <w:rPr>
                <w:rFonts w:ascii="Futura Lt BT" w:eastAsia="Times New Roman" w:hAnsi="Futura Lt BT" w:cs="Calibri"/>
                <w:color w:val="000000"/>
                <w:sz w:val="16"/>
                <w:szCs w:val="16"/>
                <w:lang w:eastAsia="hr-HR"/>
              </w:rPr>
              <w:t>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ARHITEKTURU</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4BCF0D57" w14:textId="14FA14F1"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GOK</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006/2012</w:t>
            </w:r>
          </w:p>
        </w:tc>
      </w:tr>
      <w:tr w:rsidR="00606D5F" w:rsidRPr="00317F9C" w14:paraId="4A1AE1DA" w14:textId="77777777" w:rsidTr="00606D5F">
        <w:trPr>
          <w:trHeight w:val="764"/>
        </w:trPr>
        <w:tc>
          <w:tcPr>
            <w:tcW w:w="362" w:type="dxa"/>
            <w:tcBorders>
              <w:top w:val="nil"/>
              <w:left w:val="nil"/>
              <w:bottom w:val="nil"/>
              <w:right w:val="nil"/>
            </w:tcBorders>
            <w:noWrap/>
            <w:hideMark/>
          </w:tcPr>
          <w:p w14:paraId="60E8B878"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31</w:t>
            </w:r>
          </w:p>
        </w:tc>
        <w:tc>
          <w:tcPr>
            <w:tcW w:w="1060" w:type="dxa"/>
            <w:tcBorders>
              <w:top w:val="nil"/>
              <w:left w:val="nil"/>
              <w:bottom w:val="nil"/>
              <w:right w:val="nil"/>
            </w:tcBorders>
            <w:noWrap/>
            <w:hideMark/>
          </w:tcPr>
          <w:p w14:paraId="5AF9C974"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KRNJAK</w:t>
            </w:r>
          </w:p>
        </w:tc>
        <w:tc>
          <w:tcPr>
            <w:tcW w:w="1477" w:type="dxa"/>
            <w:tcBorders>
              <w:top w:val="nil"/>
              <w:left w:val="nil"/>
              <w:bottom w:val="nil"/>
              <w:right w:val="nil"/>
            </w:tcBorders>
            <w:noWrap/>
            <w:hideMark/>
          </w:tcPr>
          <w:p w14:paraId="3BB25CA1" w14:textId="409CD754"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Krnjak</w:t>
            </w:r>
          </w:p>
        </w:tc>
        <w:tc>
          <w:tcPr>
            <w:tcW w:w="1796" w:type="dxa"/>
            <w:tcBorders>
              <w:top w:val="nil"/>
              <w:left w:val="nil"/>
              <w:bottom w:val="nil"/>
              <w:right w:val="nil"/>
            </w:tcBorders>
            <w:noWrap/>
            <w:hideMark/>
          </w:tcPr>
          <w:p w14:paraId="44985F22" w14:textId="65FC768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Krnjak</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2486829B" w14:textId="75CC4D85"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9.9.2016</w:t>
            </w:r>
          </w:p>
        </w:tc>
        <w:tc>
          <w:tcPr>
            <w:tcW w:w="2117" w:type="dxa"/>
            <w:tcBorders>
              <w:top w:val="nil"/>
              <w:left w:val="nil"/>
              <w:bottom w:val="nil"/>
              <w:right w:val="nil"/>
            </w:tcBorders>
            <w:hideMark/>
          </w:tcPr>
          <w:p w14:paraId="574D3352" w14:textId="075EA095"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CENTAR</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w:t>
            </w:r>
            <w:r w:rsidRPr="00317F9C">
              <w:rPr>
                <w:rFonts w:eastAsia="Times New Roman" w:cs="Calibri"/>
                <w:color w:val="000000"/>
                <w:sz w:val="16"/>
                <w:szCs w:val="16"/>
                <w:lang w:eastAsia="hr-HR"/>
              </w:rPr>
              <w:t>Đ</w:t>
            </w:r>
            <w:r w:rsidRPr="00317F9C">
              <w:rPr>
                <w:rFonts w:ascii="Futura Lt BT" w:eastAsia="Times New Roman" w:hAnsi="Futura Lt BT" w:cs="Calibri"/>
                <w:color w:val="000000"/>
                <w:sz w:val="16"/>
                <w:szCs w:val="16"/>
                <w:lang w:eastAsia="hr-HR"/>
              </w:rPr>
              <w:t>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ARHITEKTURU</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47B6C7C6"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GOK005/2016</w:t>
            </w:r>
          </w:p>
        </w:tc>
      </w:tr>
      <w:tr w:rsidR="00606D5F" w:rsidRPr="00317F9C" w14:paraId="4E94426D" w14:textId="77777777" w:rsidTr="00606D5F">
        <w:trPr>
          <w:trHeight w:val="539"/>
        </w:trPr>
        <w:tc>
          <w:tcPr>
            <w:tcW w:w="362" w:type="dxa"/>
            <w:tcBorders>
              <w:top w:val="nil"/>
              <w:left w:val="nil"/>
              <w:bottom w:val="nil"/>
              <w:right w:val="nil"/>
            </w:tcBorders>
            <w:shd w:val="clear" w:color="000000" w:fill="D9E1F2"/>
            <w:noWrap/>
            <w:hideMark/>
          </w:tcPr>
          <w:p w14:paraId="045749C2"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32</w:t>
            </w:r>
          </w:p>
        </w:tc>
        <w:tc>
          <w:tcPr>
            <w:tcW w:w="1060" w:type="dxa"/>
            <w:tcBorders>
              <w:top w:val="nil"/>
              <w:left w:val="nil"/>
              <w:bottom w:val="nil"/>
              <w:right w:val="nil"/>
            </w:tcBorders>
            <w:shd w:val="clear" w:color="000000" w:fill="D9E1F2"/>
            <w:noWrap/>
            <w:hideMark/>
          </w:tcPr>
          <w:p w14:paraId="23B5379F"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LASINJA</w:t>
            </w:r>
          </w:p>
        </w:tc>
        <w:tc>
          <w:tcPr>
            <w:tcW w:w="1477" w:type="dxa"/>
            <w:tcBorders>
              <w:top w:val="nil"/>
              <w:left w:val="nil"/>
              <w:bottom w:val="nil"/>
              <w:right w:val="nil"/>
            </w:tcBorders>
            <w:shd w:val="clear" w:color="000000" w:fill="D9E1F2"/>
            <w:noWrap/>
            <w:hideMark/>
          </w:tcPr>
          <w:p w14:paraId="7A23A5AD" w14:textId="2FF14FDE"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Lasinja</w:t>
            </w:r>
          </w:p>
        </w:tc>
        <w:tc>
          <w:tcPr>
            <w:tcW w:w="1796" w:type="dxa"/>
            <w:tcBorders>
              <w:top w:val="nil"/>
              <w:left w:val="nil"/>
              <w:bottom w:val="nil"/>
              <w:right w:val="nil"/>
            </w:tcBorders>
            <w:shd w:val="clear" w:color="000000" w:fill="D9E1F2"/>
            <w:noWrap/>
            <w:hideMark/>
          </w:tcPr>
          <w:p w14:paraId="4497D2A9" w14:textId="109454C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Lasinja</w:t>
            </w:r>
          </w:p>
        </w:tc>
        <w:tc>
          <w:tcPr>
            <w:tcW w:w="985" w:type="dxa"/>
            <w:tcBorders>
              <w:top w:val="nil"/>
              <w:left w:val="nil"/>
              <w:bottom w:val="nil"/>
              <w:right w:val="nil"/>
            </w:tcBorders>
            <w:shd w:val="clear" w:color="000000" w:fill="D9E1F2"/>
            <w:noWrap/>
            <w:hideMark/>
          </w:tcPr>
          <w:p w14:paraId="0F797E21" w14:textId="39C6CD5F"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13.8.2001</w:t>
            </w:r>
          </w:p>
        </w:tc>
        <w:tc>
          <w:tcPr>
            <w:tcW w:w="2117" w:type="dxa"/>
            <w:tcBorders>
              <w:top w:val="nil"/>
              <w:left w:val="nil"/>
              <w:bottom w:val="nil"/>
              <w:right w:val="nil"/>
            </w:tcBorders>
            <w:shd w:val="clear" w:color="000000" w:fill="D9E1F2"/>
            <w:hideMark/>
          </w:tcPr>
          <w:p w14:paraId="42E87E92" w14:textId="7138E3B3"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CENTAR</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w:t>
            </w:r>
            <w:r w:rsidRPr="00317F9C">
              <w:rPr>
                <w:rFonts w:eastAsia="Times New Roman" w:cs="Calibri"/>
                <w:color w:val="000000"/>
                <w:sz w:val="16"/>
                <w:szCs w:val="16"/>
                <w:lang w:eastAsia="hr-HR"/>
              </w:rPr>
              <w:t>Đ</w:t>
            </w:r>
            <w:r w:rsidRPr="00317F9C">
              <w:rPr>
                <w:rFonts w:ascii="Futura Lt BT" w:eastAsia="Times New Roman" w:hAnsi="Futura Lt BT" w:cs="Calibri"/>
                <w:color w:val="000000"/>
                <w:sz w:val="16"/>
                <w:szCs w:val="16"/>
                <w:lang w:eastAsia="hr-HR"/>
              </w:rPr>
              <w:t>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ARHITEKTURU</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shd w:val="clear" w:color="000000" w:fill="D9E1F2"/>
            <w:noWrap/>
            <w:hideMark/>
          </w:tcPr>
          <w:p w14:paraId="6C4C84EC" w14:textId="2268BF0B"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022/2001</w:t>
            </w:r>
          </w:p>
        </w:tc>
      </w:tr>
      <w:tr w:rsidR="00606D5F" w:rsidRPr="00317F9C" w14:paraId="57C6FC36" w14:textId="77777777" w:rsidTr="00606D5F">
        <w:trPr>
          <w:trHeight w:val="509"/>
        </w:trPr>
        <w:tc>
          <w:tcPr>
            <w:tcW w:w="362" w:type="dxa"/>
            <w:tcBorders>
              <w:top w:val="nil"/>
              <w:left w:val="nil"/>
              <w:bottom w:val="nil"/>
              <w:right w:val="nil"/>
            </w:tcBorders>
            <w:shd w:val="clear" w:color="000000" w:fill="D9E1F2"/>
            <w:noWrap/>
            <w:hideMark/>
          </w:tcPr>
          <w:p w14:paraId="28C530A2"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33</w:t>
            </w:r>
          </w:p>
        </w:tc>
        <w:tc>
          <w:tcPr>
            <w:tcW w:w="1060" w:type="dxa"/>
            <w:tcBorders>
              <w:top w:val="nil"/>
              <w:left w:val="nil"/>
              <w:bottom w:val="nil"/>
              <w:right w:val="nil"/>
            </w:tcBorders>
            <w:shd w:val="clear" w:color="000000" w:fill="D9E1F2"/>
            <w:noWrap/>
            <w:hideMark/>
          </w:tcPr>
          <w:p w14:paraId="2FE772F2"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LASINJA</w:t>
            </w:r>
          </w:p>
        </w:tc>
        <w:tc>
          <w:tcPr>
            <w:tcW w:w="1477" w:type="dxa"/>
            <w:tcBorders>
              <w:top w:val="nil"/>
              <w:left w:val="nil"/>
              <w:bottom w:val="nil"/>
              <w:right w:val="nil"/>
            </w:tcBorders>
            <w:shd w:val="clear" w:color="000000" w:fill="D9E1F2"/>
            <w:noWrap/>
            <w:hideMark/>
          </w:tcPr>
          <w:p w14:paraId="5D317B50" w14:textId="6F52AB82"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Lasinja</w:t>
            </w:r>
          </w:p>
        </w:tc>
        <w:tc>
          <w:tcPr>
            <w:tcW w:w="1796" w:type="dxa"/>
            <w:tcBorders>
              <w:top w:val="nil"/>
              <w:left w:val="nil"/>
              <w:bottom w:val="nil"/>
              <w:right w:val="nil"/>
            </w:tcBorders>
            <w:shd w:val="clear" w:color="000000" w:fill="D9E1F2"/>
            <w:noWrap/>
            <w:hideMark/>
          </w:tcPr>
          <w:p w14:paraId="4E549E41" w14:textId="32791759"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Lasinja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shd w:val="clear" w:color="000000" w:fill="D9E1F2"/>
            <w:noWrap/>
            <w:hideMark/>
          </w:tcPr>
          <w:p w14:paraId="1F47F690"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22.10.2007</w:t>
            </w:r>
          </w:p>
        </w:tc>
        <w:tc>
          <w:tcPr>
            <w:tcW w:w="2117" w:type="dxa"/>
            <w:tcBorders>
              <w:top w:val="nil"/>
              <w:left w:val="nil"/>
              <w:bottom w:val="nil"/>
              <w:right w:val="nil"/>
            </w:tcBorders>
            <w:shd w:val="clear" w:color="000000" w:fill="D9E1F2"/>
            <w:hideMark/>
          </w:tcPr>
          <w:p w14:paraId="26CAA8B6" w14:textId="53682CAC"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URBANISTIČKI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GRADA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shd w:val="clear" w:color="000000" w:fill="D9E1F2"/>
            <w:noWrap/>
            <w:hideMark/>
          </w:tcPr>
          <w:p w14:paraId="47B72303" w14:textId="6F21D70F"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034/2007</w:t>
            </w:r>
          </w:p>
        </w:tc>
      </w:tr>
      <w:tr w:rsidR="00606D5F" w:rsidRPr="00317F9C" w14:paraId="5E2901D1" w14:textId="77777777" w:rsidTr="00606D5F">
        <w:trPr>
          <w:trHeight w:val="314"/>
        </w:trPr>
        <w:tc>
          <w:tcPr>
            <w:tcW w:w="362" w:type="dxa"/>
            <w:tcBorders>
              <w:top w:val="nil"/>
              <w:left w:val="nil"/>
              <w:bottom w:val="nil"/>
              <w:right w:val="nil"/>
            </w:tcBorders>
            <w:shd w:val="clear" w:color="000000" w:fill="D9E1F2"/>
            <w:noWrap/>
            <w:hideMark/>
          </w:tcPr>
          <w:p w14:paraId="07C68075"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34</w:t>
            </w:r>
          </w:p>
        </w:tc>
        <w:tc>
          <w:tcPr>
            <w:tcW w:w="1060" w:type="dxa"/>
            <w:tcBorders>
              <w:top w:val="nil"/>
              <w:left w:val="nil"/>
              <w:bottom w:val="nil"/>
              <w:right w:val="nil"/>
            </w:tcBorders>
            <w:shd w:val="clear" w:color="000000" w:fill="D9E1F2"/>
            <w:noWrap/>
            <w:hideMark/>
          </w:tcPr>
          <w:p w14:paraId="653ABE00"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LASINJA</w:t>
            </w:r>
          </w:p>
        </w:tc>
        <w:tc>
          <w:tcPr>
            <w:tcW w:w="1477" w:type="dxa"/>
            <w:tcBorders>
              <w:top w:val="nil"/>
              <w:left w:val="nil"/>
              <w:bottom w:val="nil"/>
              <w:right w:val="nil"/>
            </w:tcBorders>
            <w:shd w:val="clear" w:color="000000" w:fill="D9E1F2"/>
            <w:noWrap/>
            <w:hideMark/>
          </w:tcPr>
          <w:p w14:paraId="1997FA5E" w14:textId="59CF44FB"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Lasinja</w:t>
            </w:r>
          </w:p>
        </w:tc>
        <w:tc>
          <w:tcPr>
            <w:tcW w:w="1796" w:type="dxa"/>
            <w:tcBorders>
              <w:top w:val="nil"/>
              <w:left w:val="nil"/>
              <w:bottom w:val="nil"/>
              <w:right w:val="nil"/>
            </w:tcBorders>
            <w:shd w:val="clear" w:color="000000" w:fill="D9E1F2"/>
            <w:noWrap/>
            <w:hideMark/>
          </w:tcPr>
          <w:p w14:paraId="766C9EFE" w14:textId="7767FC6F"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Lasinja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shd w:val="clear" w:color="000000" w:fill="D9E1F2"/>
            <w:noWrap/>
            <w:hideMark/>
          </w:tcPr>
          <w:p w14:paraId="401C74FA" w14:textId="1AC1784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16.5.2016</w:t>
            </w:r>
          </w:p>
        </w:tc>
        <w:tc>
          <w:tcPr>
            <w:tcW w:w="2117" w:type="dxa"/>
            <w:tcBorders>
              <w:top w:val="nil"/>
              <w:left w:val="nil"/>
              <w:bottom w:val="nil"/>
              <w:right w:val="nil"/>
            </w:tcBorders>
            <w:shd w:val="clear" w:color="000000" w:fill="D9E1F2"/>
            <w:hideMark/>
          </w:tcPr>
          <w:p w14:paraId="1EC07AA8" w14:textId="228B6A9A"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ARHITEKTONSKI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FAKULTET,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shd w:val="clear" w:color="000000" w:fill="D9E1F2"/>
            <w:noWrap/>
            <w:hideMark/>
          </w:tcPr>
          <w:p w14:paraId="592E3EB8" w14:textId="6A72797D"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GOL</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003/2016</w:t>
            </w:r>
          </w:p>
        </w:tc>
      </w:tr>
      <w:tr w:rsidR="00606D5F" w:rsidRPr="00317F9C" w14:paraId="0C415E97" w14:textId="77777777" w:rsidTr="00606D5F">
        <w:trPr>
          <w:trHeight w:val="254"/>
        </w:trPr>
        <w:tc>
          <w:tcPr>
            <w:tcW w:w="362" w:type="dxa"/>
            <w:tcBorders>
              <w:top w:val="nil"/>
              <w:left w:val="nil"/>
              <w:bottom w:val="nil"/>
              <w:right w:val="nil"/>
            </w:tcBorders>
            <w:noWrap/>
            <w:hideMark/>
          </w:tcPr>
          <w:p w14:paraId="66379B1F"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35</w:t>
            </w:r>
          </w:p>
        </w:tc>
        <w:tc>
          <w:tcPr>
            <w:tcW w:w="1060" w:type="dxa"/>
            <w:tcBorders>
              <w:top w:val="nil"/>
              <w:left w:val="nil"/>
              <w:bottom w:val="nil"/>
              <w:right w:val="nil"/>
            </w:tcBorders>
            <w:noWrap/>
            <w:hideMark/>
          </w:tcPr>
          <w:p w14:paraId="7E46D930"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NETRETIĆ</w:t>
            </w:r>
          </w:p>
        </w:tc>
        <w:tc>
          <w:tcPr>
            <w:tcW w:w="1477" w:type="dxa"/>
            <w:tcBorders>
              <w:top w:val="nil"/>
              <w:left w:val="nil"/>
              <w:bottom w:val="nil"/>
              <w:right w:val="nil"/>
            </w:tcBorders>
            <w:noWrap/>
            <w:hideMark/>
          </w:tcPr>
          <w:p w14:paraId="7F06F9F9" w14:textId="07C61E2E"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Netretić</w:t>
            </w:r>
            <w:proofErr w:type="spellEnd"/>
          </w:p>
        </w:tc>
        <w:tc>
          <w:tcPr>
            <w:tcW w:w="1796" w:type="dxa"/>
            <w:tcBorders>
              <w:top w:val="nil"/>
              <w:left w:val="nil"/>
              <w:bottom w:val="nil"/>
              <w:right w:val="nil"/>
            </w:tcBorders>
            <w:noWrap/>
            <w:hideMark/>
          </w:tcPr>
          <w:p w14:paraId="49B0C941" w14:textId="196D5503"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Netretić</w:t>
            </w:r>
            <w:proofErr w:type="spellEnd"/>
          </w:p>
        </w:tc>
        <w:tc>
          <w:tcPr>
            <w:tcW w:w="985" w:type="dxa"/>
            <w:tcBorders>
              <w:top w:val="nil"/>
              <w:left w:val="nil"/>
              <w:bottom w:val="nil"/>
              <w:right w:val="nil"/>
            </w:tcBorders>
            <w:noWrap/>
            <w:hideMark/>
          </w:tcPr>
          <w:p w14:paraId="1E25AFF0"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29.10.2007</w:t>
            </w:r>
          </w:p>
        </w:tc>
        <w:tc>
          <w:tcPr>
            <w:tcW w:w="2117" w:type="dxa"/>
            <w:tcBorders>
              <w:top w:val="nil"/>
              <w:left w:val="nil"/>
              <w:bottom w:val="nil"/>
              <w:right w:val="nil"/>
            </w:tcBorders>
            <w:noWrap/>
            <w:hideMark/>
          </w:tcPr>
          <w:p w14:paraId="26DB3E31" w14:textId="3EDBFC20"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ARHITEKTONSKI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FAKULTET,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43ED9386" w14:textId="56127C2E"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GON</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011/2007</w:t>
            </w:r>
          </w:p>
        </w:tc>
      </w:tr>
      <w:tr w:rsidR="00606D5F" w:rsidRPr="00317F9C" w14:paraId="0BB5CC80" w14:textId="77777777" w:rsidTr="00606D5F">
        <w:trPr>
          <w:trHeight w:val="254"/>
        </w:trPr>
        <w:tc>
          <w:tcPr>
            <w:tcW w:w="362" w:type="dxa"/>
            <w:tcBorders>
              <w:top w:val="nil"/>
              <w:left w:val="nil"/>
              <w:bottom w:val="nil"/>
              <w:right w:val="nil"/>
            </w:tcBorders>
            <w:noWrap/>
            <w:hideMark/>
          </w:tcPr>
          <w:p w14:paraId="42D67157"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36</w:t>
            </w:r>
          </w:p>
        </w:tc>
        <w:tc>
          <w:tcPr>
            <w:tcW w:w="1060" w:type="dxa"/>
            <w:tcBorders>
              <w:top w:val="nil"/>
              <w:left w:val="nil"/>
              <w:bottom w:val="nil"/>
              <w:right w:val="nil"/>
            </w:tcBorders>
            <w:noWrap/>
            <w:hideMark/>
          </w:tcPr>
          <w:p w14:paraId="37C6F012"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NETRETIĆ</w:t>
            </w:r>
          </w:p>
        </w:tc>
        <w:tc>
          <w:tcPr>
            <w:tcW w:w="1477" w:type="dxa"/>
            <w:tcBorders>
              <w:top w:val="nil"/>
              <w:left w:val="nil"/>
              <w:bottom w:val="nil"/>
              <w:right w:val="nil"/>
            </w:tcBorders>
            <w:noWrap/>
            <w:hideMark/>
          </w:tcPr>
          <w:p w14:paraId="65F4B7BB" w14:textId="1CC81DF3"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Netretić</w:t>
            </w:r>
            <w:proofErr w:type="spellEnd"/>
          </w:p>
        </w:tc>
        <w:tc>
          <w:tcPr>
            <w:tcW w:w="1796" w:type="dxa"/>
            <w:tcBorders>
              <w:top w:val="nil"/>
              <w:left w:val="nil"/>
              <w:bottom w:val="nil"/>
              <w:right w:val="nil"/>
            </w:tcBorders>
            <w:noWrap/>
            <w:hideMark/>
          </w:tcPr>
          <w:p w14:paraId="78396EED" w14:textId="49E40A3F"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Netretić</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4E616CD0"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14.11.2012</w:t>
            </w:r>
          </w:p>
        </w:tc>
        <w:tc>
          <w:tcPr>
            <w:tcW w:w="2117" w:type="dxa"/>
            <w:tcBorders>
              <w:top w:val="nil"/>
              <w:left w:val="nil"/>
              <w:bottom w:val="nil"/>
              <w:right w:val="nil"/>
            </w:tcBorders>
            <w:noWrap/>
            <w:hideMark/>
          </w:tcPr>
          <w:p w14:paraId="0A984500" w14:textId="18D5C6BD"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ARHEO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0E9BD7E3" w14:textId="1DC9AA0B"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GON</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010/2012</w:t>
            </w:r>
          </w:p>
        </w:tc>
      </w:tr>
      <w:tr w:rsidR="00606D5F" w:rsidRPr="00317F9C" w14:paraId="0AF67340" w14:textId="77777777" w:rsidTr="00606D5F">
        <w:trPr>
          <w:trHeight w:val="509"/>
        </w:trPr>
        <w:tc>
          <w:tcPr>
            <w:tcW w:w="362" w:type="dxa"/>
            <w:tcBorders>
              <w:top w:val="nil"/>
              <w:left w:val="nil"/>
              <w:bottom w:val="nil"/>
              <w:right w:val="nil"/>
            </w:tcBorders>
            <w:noWrap/>
            <w:hideMark/>
          </w:tcPr>
          <w:p w14:paraId="58730458"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37</w:t>
            </w:r>
          </w:p>
        </w:tc>
        <w:tc>
          <w:tcPr>
            <w:tcW w:w="1060" w:type="dxa"/>
            <w:tcBorders>
              <w:top w:val="nil"/>
              <w:left w:val="nil"/>
              <w:bottom w:val="nil"/>
              <w:right w:val="nil"/>
            </w:tcBorders>
            <w:noWrap/>
            <w:hideMark/>
          </w:tcPr>
          <w:p w14:paraId="4F7A8680"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NETRETIĆ</w:t>
            </w:r>
          </w:p>
        </w:tc>
        <w:tc>
          <w:tcPr>
            <w:tcW w:w="1477" w:type="dxa"/>
            <w:tcBorders>
              <w:top w:val="nil"/>
              <w:left w:val="nil"/>
              <w:bottom w:val="nil"/>
              <w:right w:val="nil"/>
            </w:tcBorders>
            <w:noWrap/>
            <w:hideMark/>
          </w:tcPr>
          <w:p w14:paraId="2A86B0DF" w14:textId="2EA86882"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Netretić</w:t>
            </w:r>
            <w:proofErr w:type="spellEnd"/>
          </w:p>
        </w:tc>
        <w:tc>
          <w:tcPr>
            <w:tcW w:w="1796" w:type="dxa"/>
            <w:tcBorders>
              <w:top w:val="nil"/>
              <w:left w:val="nil"/>
              <w:bottom w:val="nil"/>
              <w:right w:val="nil"/>
            </w:tcBorders>
            <w:noWrap/>
            <w:hideMark/>
          </w:tcPr>
          <w:p w14:paraId="0C3C22B9" w14:textId="2CB6EECB"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Netretić</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7A0CC029"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24.12.2019</w:t>
            </w:r>
          </w:p>
        </w:tc>
        <w:tc>
          <w:tcPr>
            <w:tcW w:w="2117" w:type="dxa"/>
            <w:tcBorders>
              <w:top w:val="nil"/>
              <w:left w:val="nil"/>
              <w:bottom w:val="nil"/>
              <w:right w:val="nil"/>
            </w:tcBorders>
            <w:hideMark/>
          </w:tcPr>
          <w:p w14:paraId="5634E47F" w14:textId="5160505E"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ARHITEKTONSKI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ATELIER</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DESET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hideMark/>
          </w:tcPr>
          <w:p w14:paraId="462EC2DD" w14:textId="3AFD79C6"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GON</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009/2019,</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006/2021</w:t>
            </w:r>
          </w:p>
        </w:tc>
      </w:tr>
      <w:tr w:rsidR="00606D5F" w:rsidRPr="00317F9C" w14:paraId="2C2E4B5B" w14:textId="77777777" w:rsidTr="00606D5F">
        <w:trPr>
          <w:trHeight w:val="509"/>
        </w:trPr>
        <w:tc>
          <w:tcPr>
            <w:tcW w:w="362" w:type="dxa"/>
            <w:tcBorders>
              <w:top w:val="nil"/>
              <w:left w:val="nil"/>
              <w:bottom w:val="nil"/>
              <w:right w:val="nil"/>
            </w:tcBorders>
            <w:noWrap/>
            <w:hideMark/>
          </w:tcPr>
          <w:p w14:paraId="2BB0255C"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38</w:t>
            </w:r>
          </w:p>
        </w:tc>
        <w:tc>
          <w:tcPr>
            <w:tcW w:w="1060" w:type="dxa"/>
            <w:tcBorders>
              <w:top w:val="nil"/>
              <w:left w:val="nil"/>
              <w:bottom w:val="nil"/>
              <w:right w:val="nil"/>
            </w:tcBorders>
            <w:noWrap/>
            <w:hideMark/>
          </w:tcPr>
          <w:p w14:paraId="1F95FC5C"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NETRETIĆ</w:t>
            </w:r>
          </w:p>
        </w:tc>
        <w:tc>
          <w:tcPr>
            <w:tcW w:w="1477" w:type="dxa"/>
            <w:tcBorders>
              <w:top w:val="nil"/>
              <w:left w:val="nil"/>
              <w:bottom w:val="nil"/>
              <w:right w:val="nil"/>
            </w:tcBorders>
            <w:noWrap/>
            <w:hideMark/>
          </w:tcPr>
          <w:p w14:paraId="57FF2944" w14:textId="01D0BEF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Netretić</w:t>
            </w:r>
            <w:proofErr w:type="spellEnd"/>
          </w:p>
        </w:tc>
        <w:tc>
          <w:tcPr>
            <w:tcW w:w="1796" w:type="dxa"/>
            <w:tcBorders>
              <w:top w:val="nil"/>
              <w:left w:val="nil"/>
              <w:bottom w:val="nil"/>
              <w:right w:val="nil"/>
            </w:tcBorders>
            <w:hideMark/>
          </w:tcPr>
          <w:p w14:paraId="72DEF95B" w14:textId="0207C2CA"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Netretić</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Usklađenje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PPKŽ</w:t>
            </w:r>
          </w:p>
        </w:tc>
        <w:tc>
          <w:tcPr>
            <w:tcW w:w="985" w:type="dxa"/>
            <w:tcBorders>
              <w:top w:val="nil"/>
              <w:left w:val="nil"/>
              <w:bottom w:val="nil"/>
              <w:right w:val="nil"/>
            </w:tcBorders>
            <w:noWrap/>
            <w:hideMark/>
          </w:tcPr>
          <w:p w14:paraId="6F110839" w14:textId="0B2FE934"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31.3.2022</w:t>
            </w:r>
          </w:p>
        </w:tc>
        <w:tc>
          <w:tcPr>
            <w:tcW w:w="2117" w:type="dxa"/>
            <w:tcBorders>
              <w:top w:val="nil"/>
              <w:left w:val="nil"/>
              <w:bottom w:val="nil"/>
              <w:right w:val="nil"/>
            </w:tcBorders>
            <w:hideMark/>
          </w:tcPr>
          <w:p w14:paraId="7B756FC2" w14:textId="7006EA99"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uređenje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Karlovačke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županije,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noWrap/>
            <w:hideMark/>
          </w:tcPr>
          <w:p w14:paraId="634D6BD2"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002/2022</w:t>
            </w:r>
          </w:p>
        </w:tc>
      </w:tr>
      <w:tr w:rsidR="00606D5F" w:rsidRPr="00317F9C" w14:paraId="13098F4B" w14:textId="77777777" w:rsidTr="00606D5F">
        <w:trPr>
          <w:trHeight w:val="509"/>
        </w:trPr>
        <w:tc>
          <w:tcPr>
            <w:tcW w:w="362" w:type="dxa"/>
            <w:tcBorders>
              <w:top w:val="nil"/>
              <w:left w:val="nil"/>
              <w:bottom w:val="nil"/>
              <w:right w:val="nil"/>
            </w:tcBorders>
            <w:shd w:val="clear" w:color="000000" w:fill="D9E1F2"/>
            <w:noWrap/>
            <w:hideMark/>
          </w:tcPr>
          <w:p w14:paraId="070DA366"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39</w:t>
            </w:r>
          </w:p>
        </w:tc>
        <w:tc>
          <w:tcPr>
            <w:tcW w:w="1060" w:type="dxa"/>
            <w:tcBorders>
              <w:top w:val="nil"/>
              <w:left w:val="nil"/>
              <w:bottom w:val="nil"/>
              <w:right w:val="nil"/>
            </w:tcBorders>
            <w:shd w:val="clear" w:color="000000" w:fill="D9E1F2"/>
            <w:noWrap/>
            <w:hideMark/>
          </w:tcPr>
          <w:p w14:paraId="31424284"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PLAŠKI</w:t>
            </w:r>
          </w:p>
        </w:tc>
        <w:tc>
          <w:tcPr>
            <w:tcW w:w="1477" w:type="dxa"/>
            <w:tcBorders>
              <w:top w:val="nil"/>
              <w:left w:val="nil"/>
              <w:bottom w:val="nil"/>
              <w:right w:val="nil"/>
            </w:tcBorders>
            <w:shd w:val="clear" w:color="000000" w:fill="D9E1F2"/>
            <w:noWrap/>
            <w:hideMark/>
          </w:tcPr>
          <w:p w14:paraId="55FEA036" w14:textId="706DDC9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Plaški</w:t>
            </w:r>
          </w:p>
        </w:tc>
        <w:tc>
          <w:tcPr>
            <w:tcW w:w="1796" w:type="dxa"/>
            <w:tcBorders>
              <w:top w:val="nil"/>
              <w:left w:val="nil"/>
              <w:bottom w:val="nil"/>
              <w:right w:val="nil"/>
            </w:tcBorders>
            <w:shd w:val="clear" w:color="000000" w:fill="D9E1F2"/>
            <w:noWrap/>
            <w:hideMark/>
          </w:tcPr>
          <w:p w14:paraId="245524CA" w14:textId="4B2635A3"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Plaški</w:t>
            </w:r>
          </w:p>
        </w:tc>
        <w:tc>
          <w:tcPr>
            <w:tcW w:w="985" w:type="dxa"/>
            <w:tcBorders>
              <w:top w:val="nil"/>
              <w:left w:val="nil"/>
              <w:bottom w:val="nil"/>
              <w:right w:val="nil"/>
            </w:tcBorders>
            <w:shd w:val="clear" w:color="000000" w:fill="D9E1F2"/>
            <w:noWrap/>
            <w:hideMark/>
          </w:tcPr>
          <w:p w14:paraId="717125CF"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22.12.2006</w:t>
            </w:r>
          </w:p>
        </w:tc>
        <w:tc>
          <w:tcPr>
            <w:tcW w:w="2117" w:type="dxa"/>
            <w:tcBorders>
              <w:top w:val="nil"/>
              <w:left w:val="nil"/>
              <w:bottom w:val="nil"/>
              <w:right w:val="nil"/>
            </w:tcBorders>
            <w:shd w:val="clear" w:color="000000" w:fill="D9E1F2"/>
            <w:hideMark/>
          </w:tcPr>
          <w:p w14:paraId="1CC45A88" w14:textId="1D511DA9"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URBANISTIČKI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GRADA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shd w:val="clear" w:color="000000" w:fill="D9E1F2"/>
            <w:noWrap/>
            <w:hideMark/>
          </w:tcPr>
          <w:p w14:paraId="33D1CF46" w14:textId="2B425E69"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042/2006</w:t>
            </w:r>
          </w:p>
        </w:tc>
      </w:tr>
      <w:tr w:rsidR="00606D5F" w:rsidRPr="00317F9C" w14:paraId="41021646" w14:textId="77777777" w:rsidTr="00606D5F">
        <w:trPr>
          <w:trHeight w:val="509"/>
        </w:trPr>
        <w:tc>
          <w:tcPr>
            <w:tcW w:w="362" w:type="dxa"/>
            <w:tcBorders>
              <w:top w:val="nil"/>
              <w:left w:val="nil"/>
              <w:bottom w:val="nil"/>
              <w:right w:val="nil"/>
            </w:tcBorders>
            <w:shd w:val="clear" w:color="000000" w:fill="D9E1F2"/>
            <w:noWrap/>
            <w:hideMark/>
          </w:tcPr>
          <w:p w14:paraId="70CAE212"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40</w:t>
            </w:r>
          </w:p>
        </w:tc>
        <w:tc>
          <w:tcPr>
            <w:tcW w:w="1060" w:type="dxa"/>
            <w:tcBorders>
              <w:top w:val="nil"/>
              <w:left w:val="nil"/>
              <w:bottom w:val="nil"/>
              <w:right w:val="nil"/>
            </w:tcBorders>
            <w:shd w:val="clear" w:color="000000" w:fill="D9E1F2"/>
            <w:noWrap/>
            <w:hideMark/>
          </w:tcPr>
          <w:p w14:paraId="324FC4BA"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PLAŠKI</w:t>
            </w:r>
          </w:p>
        </w:tc>
        <w:tc>
          <w:tcPr>
            <w:tcW w:w="1477" w:type="dxa"/>
            <w:tcBorders>
              <w:top w:val="nil"/>
              <w:left w:val="nil"/>
              <w:bottom w:val="nil"/>
              <w:right w:val="nil"/>
            </w:tcBorders>
            <w:shd w:val="clear" w:color="000000" w:fill="D9E1F2"/>
            <w:noWrap/>
            <w:hideMark/>
          </w:tcPr>
          <w:p w14:paraId="393AD489" w14:textId="4B8DA036"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Plaški</w:t>
            </w:r>
          </w:p>
        </w:tc>
        <w:tc>
          <w:tcPr>
            <w:tcW w:w="1796" w:type="dxa"/>
            <w:tcBorders>
              <w:top w:val="nil"/>
              <w:left w:val="nil"/>
              <w:bottom w:val="nil"/>
              <w:right w:val="nil"/>
            </w:tcBorders>
            <w:shd w:val="clear" w:color="000000" w:fill="D9E1F2"/>
            <w:noWrap/>
            <w:hideMark/>
          </w:tcPr>
          <w:p w14:paraId="20F851C1" w14:textId="6700419C"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Plaški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ciljane</w:t>
            </w:r>
          </w:p>
        </w:tc>
        <w:tc>
          <w:tcPr>
            <w:tcW w:w="985" w:type="dxa"/>
            <w:tcBorders>
              <w:top w:val="nil"/>
              <w:left w:val="nil"/>
              <w:bottom w:val="nil"/>
              <w:right w:val="nil"/>
            </w:tcBorders>
            <w:shd w:val="clear" w:color="000000" w:fill="D9E1F2"/>
            <w:noWrap/>
            <w:hideMark/>
          </w:tcPr>
          <w:p w14:paraId="7165259D" w14:textId="7B50D9E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6.2.2014</w:t>
            </w:r>
          </w:p>
        </w:tc>
        <w:tc>
          <w:tcPr>
            <w:tcW w:w="2117" w:type="dxa"/>
            <w:tcBorders>
              <w:top w:val="nil"/>
              <w:left w:val="nil"/>
              <w:bottom w:val="nil"/>
              <w:right w:val="nil"/>
            </w:tcBorders>
            <w:shd w:val="clear" w:color="000000" w:fill="D9E1F2"/>
            <w:hideMark/>
          </w:tcPr>
          <w:p w14:paraId="5060E355" w14:textId="14343360"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URBANISTIČKI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GRADA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shd w:val="clear" w:color="000000" w:fill="D9E1F2"/>
            <w:noWrap/>
            <w:hideMark/>
          </w:tcPr>
          <w:p w14:paraId="2FFE11EA" w14:textId="6CE6B6B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005/2014</w:t>
            </w:r>
          </w:p>
        </w:tc>
      </w:tr>
      <w:tr w:rsidR="00606D5F" w:rsidRPr="00317F9C" w14:paraId="264D0238" w14:textId="77777777" w:rsidTr="00606D5F">
        <w:trPr>
          <w:trHeight w:val="599"/>
        </w:trPr>
        <w:tc>
          <w:tcPr>
            <w:tcW w:w="362" w:type="dxa"/>
            <w:tcBorders>
              <w:top w:val="nil"/>
              <w:left w:val="nil"/>
              <w:bottom w:val="nil"/>
              <w:right w:val="nil"/>
            </w:tcBorders>
            <w:shd w:val="clear" w:color="000000" w:fill="D9E1F2"/>
            <w:noWrap/>
            <w:hideMark/>
          </w:tcPr>
          <w:p w14:paraId="081D5439"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41</w:t>
            </w:r>
          </w:p>
        </w:tc>
        <w:tc>
          <w:tcPr>
            <w:tcW w:w="1060" w:type="dxa"/>
            <w:tcBorders>
              <w:top w:val="nil"/>
              <w:left w:val="nil"/>
              <w:bottom w:val="nil"/>
              <w:right w:val="nil"/>
            </w:tcBorders>
            <w:shd w:val="clear" w:color="000000" w:fill="D9E1F2"/>
            <w:noWrap/>
            <w:hideMark/>
          </w:tcPr>
          <w:p w14:paraId="6834CB8C"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PLAŠKI</w:t>
            </w:r>
          </w:p>
        </w:tc>
        <w:tc>
          <w:tcPr>
            <w:tcW w:w="1477" w:type="dxa"/>
            <w:tcBorders>
              <w:top w:val="nil"/>
              <w:left w:val="nil"/>
              <w:bottom w:val="nil"/>
              <w:right w:val="nil"/>
            </w:tcBorders>
            <w:shd w:val="clear" w:color="000000" w:fill="D9E1F2"/>
            <w:noWrap/>
            <w:hideMark/>
          </w:tcPr>
          <w:p w14:paraId="4C71A694" w14:textId="1AF92F86"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Plaški</w:t>
            </w:r>
          </w:p>
        </w:tc>
        <w:tc>
          <w:tcPr>
            <w:tcW w:w="1796" w:type="dxa"/>
            <w:tcBorders>
              <w:top w:val="nil"/>
              <w:left w:val="nil"/>
              <w:bottom w:val="nil"/>
              <w:right w:val="nil"/>
            </w:tcBorders>
            <w:shd w:val="clear" w:color="000000" w:fill="D9E1F2"/>
            <w:noWrap/>
            <w:hideMark/>
          </w:tcPr>
          <w:p w14:paraId="3F106B1C" w14:textId="5C9A418A"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Plaški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shd w:val="clear" w:color="000000" w:fill="D9E1F2"/>
            <w:noWrap/>
            <w:hideMark/>
          </w:tcPr>
          <w:p w14:paraId="73E9E7DC" w14:textId="67C46F86"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31.3.2021</w:t>
            </w:r>
          </w:p>
        </w:tc>
        <w:tc>
          <w:tcPr>
            <w:tcW w:w="2117" w:type="dxa"/>
            <w:tcBorders>
              <w:top w:val="nil"/>
              <w:left w:val="nil"/>
              <w:bottom w:val="nil"/>
              <w:right w:val="nil"/>
            </w:tcBorders>
            <w:shd w:val="clear" w:color="000000" w:fill="D9E1F2"/>
            <w:hideMark/>
          </w:tcPr>
          <w:p w14:paraId="6F70E931" w14:textId="5491ACC2"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CENTAR</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w:t>
            </w:r>
            <w:r w:rsidRPr="00317F9C">
              <w:rPr>
                <w:rFonts w:eastAsia="Times New Roman" w:cs="Calibri"/>
                <w:color w:val="000000"/>
                <w:sz w:val="16"/>
                <w:szCs w:val="16"/>
                <w:lang w:eastAsia="hr-HR"/>
              </w:rPr>
              <w:t>Đ</w:t>
            </w:r>
            <w:r w:rsidRPr="00317F9C">
              <w:rPr>
                <w:rFonts w:ascii="Futura Lt BT" w:eastAsia="Times New Roman" w:hAnsi="Futura Lt BT" w:cs="Calibri"/>
                <w:color w:val="000000"/>
                <w:sz w:val="16"/>
                <w:szCs w:val="16"/>
                <w:lang w:eastAsia="hr-HR"/>
              </w:rPr>
              <w:t>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ARHITEKTURU</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shd w:val="clear" w:color="000000" w:fill="D9E1F2"/>
            <w:hideMark/>
          </w:tcPr>
          <w:p w14:paraId="59AEE9D2" w14:textId="4501757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19/2021,</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42/2006,</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5/2014</w:t>
            </w:r>
          </w:p>
        </w:tc>
      </w:tr>
      <w:tr w:rsidR="00606D5F" w:rsidRPr="00317F9C" w14:paraId="31113349" w14:textId="77777777" w:rsidTr="00606D5F">
        <w:trPr>
          <w:trHeight w:val="599"/>
        </w:trPr>
        <w:tc>
          <w:tcPr>
            <w:tcW w:w="362" w:type="dxa"/>
            <w:tcBorders>
              <w:top w:val="nil"/>
              <w:left w:val="nil"/>
              <w:bottom w:val="nil"/>
              <w:right w:val="nil"/>
            </w:tcBorders>
            <w:shd w:val="clear" w:color="000000" w:fill="D9E1F2"/>
            <w:noWrap/>
            <w:hideMark/>
          </w:tcPr>
          <w:p w14:paraId="735AEB84"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42</w:t>
            </w:r>
          </w:p>
        </w:tc>
        <w:tc>
          <w:tcPr>
            <w:tcW w:w="1060" w:type="dxa"/>
            <w:tcBorders>
              <w:top w:val="nil"/>
              <w:left w:val="nil"/>
              <w:bottom w:val="nil"/>
              <w:right w:val="nil"/>
            </w:tcBorders>
            <w:shd w:val="clear" w:color="000000" w:fill="D9E1F2"/>
            <w:noWrap/>
            <w:hideMark/>
          </w:tcPr>
          <w:p w14:paraId="020A2A9B"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PLAŠKI</w:t>
            </w:r>
          </w:p>
        </w:tc>
        <w:tc>
          <w:tcPr>
            <w:tcW w:w="1477" w:type="dxa"/>
            <w:tcBorders>
              <w:top w:val="nil"/>
              <w:left w:val="nil"/>
              <w:bottom w:val="nil"/>
              <w:right w:val="nil"/>
            </w:tcBorders>
            <w:shd w:val="clear" w:color="000000" w:fill="D9E1F2"/>
            <w:noWrap/>
            <w:hideMark/>
          </w:tcPr>
          <w:p w14:paraId="5B113554" w14:textId="17F5B529"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Plaški</w:t>
            </w:r>
          </w:p>
        </w:tc>
        <w:tc>
          <w:tcPr>
            <w:tcW w:w="1796" w:type="dxa"/>
            <w:tcBorders>
              <w:top w:val="nil"/>
              <w:left w:val="nil"/>
              <w:bottom w:val="nil"/>
              <w:right w:val="nil"/>
            </w:tcBorders>
            <w:shd w:val="clear" w:color="000000" w:fill="D9E1F2"/>
            <w:noWrap/>
            <w:hideMark/>
          </w:tcPr>
          <w:p w14:paraId="3E37BA20" w14:textId="224C3DA2"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Plaški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shd w:val="clear" w:color="000000" w:fill="D9E1F2"/>
            <w:noWrap/>
            <w:hideMark/>
          </w:tcPr>
          <w:p w14:paraId="7AEC2999"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13.10.2023</w:t>
            </w:r>
          </w:p>
        </w:tc>
        <w:tc>
          <w:tcPr>
            <w:tcW w:w="2117" w:type="dxa"/>
            <w:tcBorders>
              <w:top w:val="nil"/>
              <w:left w:val="nil"/>
              <w:bottom w:val="nil"/>
              <w:right w:val="nil"/>
            </w:tcBorders>
            <w:shd w:val="clear" w:color="000000" w:fill="D9E1F2"/>
            <w:hideMark/>
          </w:tcPr>
          <w:p w14:paraId="5104D9D4" w14:textId="03D7E485"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CENTAR</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w:t>
            </w:r>
            <w:r w:rsidRPr="00317F9C">
              <w:rPr>
                <w:rFonts w:eastAsia="Times New Roman" w:cs="Calibri"/>
                <w:color w:val="000000"/>
                <w:sz w:val="16"/>
                <w:szCs w:val="16"/>
                <w:lang w:eastAsia="hr-HR"/>
              </w:rPr>
              <w:t>Đ</w:t>
            </w:r>
            <w:r w:rsidRPr="00317F9C">
              <w:rPr>
                <w:rFonts w:ascii="Futura Lt BT" w:eastAsia="Times New Roman" w:hAnsi="Futura Lt BT" w:cs="Calibri"/>
                <w:color w:val="000000"/>
                <w:sz w:val="16"/>
                <w:szCs w:val="16"/>
                <w:lang w:eastAsia="hr-HR"/>
              </w:rPr>
              <w:t>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ARHITEKTURU</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shd w:val="clear" w:color="000000" w:fill="D9E1F2"/>
            <w:hideMark/>
          </w:tcPr>
          <w:p w14:paraId="42256E9C" w14:textId="63242E7C"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19/2021,</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42/2006,</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5/2014,</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41/2023</w:t>
            </w:r>
          </w:p>
        </w:tc>
      </w:tr>
      <w:tr w:rsidR="00606D5F" w:rsidRPr="00317F9C" w14:paraId="1B8D8B25" w14:textId="77777777" w:rsidTr="00606D5F">
        <w:trPr>
          <w:trHeight w:val="509"/>
        </w:trPr>
        <w:tc>
          <w:tcPr>
            <w:tcW w:w="362" w:type="dxa"/>
            <w:tcBorders>
              <w:top w:val="nil"/>
              <w:left w:val="nil"/>
              <w:bottom w:val="nil"/>
              <w:right w:val="nil"/>
            </w:tcBorders>
            <w:noWrap/>
            <w:hideMark/>
          </w:tcPr>
          <w:p w14:paraId="7BE93E79"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43</w:t>
            </w:r>
          </w:p>
        </w:tc>
        <w:tc>
          <w:tcPr>
            <w:tcW w:w="1060" w:type="dxa"/>
            <w:tcBorders>
              <w:top w:val="nil"/>
              <w:left w:val="nil"/>
              <w:bottom w:val="nil"/>
              <w:right w:val="nil"/>
            </w:tcBorders>
            <w:noWrap/>
            <w:hideMark/>
          </w:tcPr>
          <w:p w14:paraId="3E0EA8AF"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RAKOVICA</w:t>
            </w:r>
          </w:p>
        </w:tc>
        <w:tc>
          <w:tcPr>
            <w:tcW w:w="1477" w:type="dxa"/>
            <w:tcBorders>
              <w:top w:val="nil"/>
              <w:left w:val="nil"/>
              <w:bottom w:val="nil"/>
              <w:right w:val="nil"/>
            </w:tcBorders>
            <w:noWrap/>
            <w:hideMark/>
          </w:tcPr>
          <w:p w14:paraId="536A1DCF" w14:textId="00FB16BE"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Rakovica</w:t>
            </w:r>
          </w:p>
        </w:tc>
        <w:tc>
          <w:tcPr>
            <w:tcW w:w="1796" w:type="dxa"/>
            <w:tcBorders>
              <w:top w:val="nil"/>
              <w:left w:val="nil"/>
              <w:bottom w:val="nil"/>
              <w:right w:val="nil"/>
            </w:tcBorders>
            <w:noWrap/>
            <w:hideMark/>
          </w:tcPr>
          <w:p w14:paraId="29067F0B" w14:textId="23474A74"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Rakovica</w:t>
            </w:r>
          </w:p>
        </w:tc>
        <w:tc>
          <w:tcPr>
            <w:tcW w:w="985" w:type="dxa"/>
            <w:tcBorders>
              <w:top w:val="nil"/>
              <w:left w:val="nil"/>
              <w:bottom w:val="nil"/>
              <w:right w:val="nil"/>
            </w:tcBorders>
            <w:noWrap/>
            <w:hideMark/>
          </w:tcPr>
          <w:p w14:paraId="79449199" w14:textId="75F7443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15.7.2005</w:t>
            </w:r>
          </w:p>
        </w:tc>
        <w:tc>
          <w:tcPr>
            <w:tcW w:w="2117" w:type="dxa"/>
            <w:tcBorders>
              <w:top w:val="nil"/>
              <w:left w:val="nil"/>
              <w:bottom w:val="nil"/>
              <w:right w:val="nil"/>
            </w:tcBorders>
            <w:hideMark/>
          </w:tcPr>
          <w:p w14:paraId="56929B28" w14:textId="15368020"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uređenje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Karlovačke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županije,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noWrap/>
            <w:hideMark/>
          </w:tcPr>
          <w:p w14:paraId="5157420B" w14:textId="7119D160"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030/2005</w:t>
            </w:r>
          </w:p>
        </w:tc>
      </w:tr>
      <w:tr w:rsidR="00606D5F" w:rsidRPr="00317F9C" w14:paraId="5AA63E55" w14:textId="77777777" w:rsidTr="00606D5F">
        <w:trPr>
          <w:trHeight w:val="254"/>
        </w:trPr>
        <w:tc>
          <w:tcPr>
            <w:tcW w:w="362" w:type="dxa"/>
            <w:tcBorders>
              <w:top w:val="nil"/>
              <w:left w:val="nil"/>
              <w:bottom w:val="nil"/>
              <w:right w:val="nil"/>
            </w:tcBorders>
            <w:noWrap/>
            <w:hideMark/>
          </w:tcPr>
          <w:p w14:paraId="201FDA8B"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44</w:t>
            </w:r>
          </w:p>
        </w:tc>
        <w:tc>
          <w:tcPr>
            <w:tcW w:w="1060" w:type="dxa"/>
            <w:tcBorders>
              <w:top w:val="nil"/>
              <w:left w:val="nil"/>
              <w:bottom w:val="nil"/>
              <w:right w:val="nil"/>
            </w:tcBorders>
            <w:noWrap/>
            <w:hideMark/>
          </w:tcPr>
          <w:p w14:paraId="010FC0A5"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RAKOVICA</w:t>
            </w:r>
          </w:p>
        </w:tc>
        <w:tc>
          <w:tcPr>
            <w:tcW w:w="1477" w:type="dxa"/>
            <w:tcBorders>
              <w:top w:val="nil"/>
              <w:left w:val="nil"/>
              <w:bottom w:val="nil"/>
              <w:right w:val="nil"/>
            </w:tcBorders>
            <w:noWrap/>
            <w:hideMark/>
          </w:tcPr>
          <w:p w14:paraId="545E2B9E" w14:textId="512436FB"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Rakovica</w:t>
            </w:r>
          </w:p>
        </w:tc>
        <w:tc>
          <w:tcPr>
            <w:tcW w:w="1796" w:type="dxa"/>
            <w:tcBorders>
              <w:top w:val="nil"/>
              <w:left w:val="nil"/>
              <w:bottom w:val="nil"/>
              <w:right w:val="nil"/>
            </w:tcBorders>
            <w:noWrap/>
            <w:hideMark/>
          </w:tcPr>
          <w:p w14:paraId="3BBC36A6" w14:textId="40AA120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Rakovica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3E8952F9" w14:textId="2A00D856"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22.2.2013</w:t>
            </w:r>
          </w:p>
        </w:tc>
        <w:tc>
          <w:tcPr>
            <w:tcW w:w="2117" w:type="dxa"/>
            <w:tcBorders>
              <w:top w:val="nil"/>
              <w:left w:val="nil"/>
              <w:bottom w:val="nil"/>
              <w:right w:val="nil"/>
            </w:tcBorders>
            <w:hideMark/>
          </w:tcPr>
          <w:p w14:paraId="3540FE0A" w14:textId="03B92570"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JURCON</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PROJEKT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195E8879" w14:textId="0E16A7F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007/2013</w:t>
            </w:r>
          </w:p>
        </w:tc>
      </w:tr>
      <w:tr w:rsidR="00606D5F" w:rsidRPr="00317F9C" w14:paraId="28AB2503" w14:textId="77777777" w:rsidTr="00606D5F">
        <w:trPr>
          <w:trHeight w:val="254"/>
        </w:trPr>
        <w:tc>
          <w:tcPr>
            <w:tcW w:w="362" w:type="dxa"/>
            <w:tcBorders>
              <w:top w:val="nil"/>
              <w:left w:val="nil"/>
              <w:bottom w:val="nil"/>
              <w:right w:val="nil"/>
            </w:tcBorders>
            <w:noWrap/>
            <w:hideMark/>
          </w:tcPr>
          <w:p w14:paraId="36B21B72"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45</w:t>
            </w:r>
          </w:p>
        </w:tc>
        <w:tc>
          <w:tcPr>
            <w:tcW w:w="1060" w:type="dxa"/>
            <w:tcBorders>
              <w:top w:val="nil"/>
              <w:left w:val="nil"/>
              <w:bottom w:val="nil"/>
              <w:right w:val="nil"/>
            </w:tcBorders>
            <w:noWrap/>
            <w:hideMark/>
          </w:tcPr>
          <w:p w14:paraId="69D3B2B6"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RAKOVICA</w:t>
            </w:r>
          </w:p>
        </w:tc>
        <w:tc>
          <w:tcPr>
            <w:tcW w:w="1477" w:type="dxa"/>
            <w:tcBorders>
              <w:top w:val="nil"/>
              <w:left w:val="nil"/>
              <w:bottom w:val="nil"/>
              <w:right w:val="nil"/>
            </w:tcBorders>
            <w:noWrap/>
            <w:hideMark/>
          </w:tcPr>
          <w:p w14:paraId="797BE933" w14:textId="41A14310"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Rakovica</w:t>
            </w:r>
          </w:p>
        </w:tc>
        <w:tc>
          <w:tcPr>
            <w:tcW w:w="1796" w:type="dxa"/>
            <w:tcBorders>
              <w:top w:val="nil"/>
              <w:left w:val="nil"/>
              <w:bottom w:val="nil"/>
              <w:right w:val="nil"/>
            </w:tcBorders>
            <w:noWrap/>
            <w:hideMark/>
          </w:tcPr>
          <w:p w14:paraId="21AE37C0" w14:textId="01BA7FA4"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Rakovica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339D7BB8" w14:textId="0291723E"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5.6.2015</w:t>
            </w:r>
          </w:p>
        </w:tc>
        <w:tc>
          <w:tcPr>
            <w:tcW w:w="2117" w:type="dxa"/>
            <w:tcBorders>
              <w:top w:val="nil"/>
              <w:left w:val="nil"/>
              <w:bottom w:val="nil"/>
              <w:right w:val="nil"/>
            </w:tcBorders>
            <w:noWrap/>
            <w:hideMark/>
          </w:tcPr>
          <w:p w14:paraId="3BA019CF" w14:textId="2E7A374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JURCON</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PROJEKT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080AFD7C" w14:textId="339D3010"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001/2015</w:t>
            </w:r>
          </w:p>
        </w:tc>
      </w:tr>
      <w:tr w:rsidR="00606D5F" w:rsidRPr="00317F9C" w14:paraId="007A118A" w14:textId="77777777" w:rsidTr="00606D5F">
        <w:trPr>
          <w:trHeight w:val="254"/>
        </w:trPr>
        <w:tc>
          <w:tcPr>
            <w:tcW w:w="362" w:type="dxa"/>
            <w:tcBorders>
              <w:top w:val="nil"/>
              <w:left w:val="nil"/>
              <w:bottom w:val="nil"/>
              <w:right w:val="nil"/>
            </w:tcBorders>
            <w:noWrap/>
            <w:hideMark/>
          </w:tcPr>
          <w:p w14:paraId="48B7A8F3"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46</w:t>
            </w:r>
          </w:p>
        </w:tc>
        <w:tc>
          <w:tcPr>
            <w:tcW w:w="1060" w:type="dxa"/>
            <w:tcBorders>
              <w:top w:val="nil"/>
              <w:left w:val="nil"/>
              <w:bottom w:val="nil"/>
              <w:right w:val="nil"/>
            </w:tcBorders>
            <w:noWrap/>
            <w:hideMark/>
          </w:tcPr>
          <w:p w14:paraId="48D94958"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RAKOVICA</w:t>
            </w:r>
          </w:p>
        </w:tc>
        <w:tc>
          <w:tcPr>
            <w:tcW w:w="1477" w:type="dxa"/>
            <w:tcBorders>
              <w:top w:val="nil"/>
              <w:left w:val="nil"/>
              <w:bottom w:val="nil"/>
              <w:right w:val="nil"/>
            </w:tcBorders>
            <w:noWrap/>
            <w:hideMark/>
          </w:tcPr>
          <w:p w14:paraId="52DF915B" w14:textId="1609C9A9"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Rakovica</w:t>
            </w:r>
          </w:p>
        </w:tc>
        <w:tc>
          <w:tcPr>
            <w:tcW w:w="1796" w:type="dxa"/>
            <w:tcBorders>
              <w:top w:val="nil"/>
              <w:left w:val="nil"/>
              <w:bottom w:val="nil"/>
              <w:right w:val="nil"/>
            </w:tcBorders>
            <w:noWrap/>
            <w:hideMark/>
          </w:tcPr>
          <w:p w14:paraId="65D82879" w14:textId="5046F3AD"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Rakovica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309590AF"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19.12.2017</w:t>
            </w:r>
          </w:p>
        </w:tc>
        <w:tc>
          <w:tcPr>
            <w:tcW w:w="2117" w:type="dxa"/>
            <w:tcBorders>
              <w:top w:val="nil"/>
              <w:left w:val="nil"/>
              <w:bottom w:val="nil"/>
              <w:right w:val="nil"/>
            </w:tcBorders>
            <w:noWrap/>
            <w:hideMark/>
          </w:tcPr>
          <w:p w14:paraId="74DC6489" w14:textId="44F9302B"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JURCON</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PROJEKT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4609C93D" w14:textId="3C37481D"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SGOR</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007/2017</w:t>
            </w:r>
          </w:p>
        </w:tc>
      </w:tr>
      <w:tr w:rsidR="00606D5F" w:rsidRPr="00317F9C" w14:paraId="7745412F" w14:textId="77777777" w:rsidTr="00606D5F">
        <w:trPr>
          <w:trHeight w:val="509"/>
        </w:trPr>
        <w:tc>
          <w:tcPr>
            <w:tcW w:w="362" w:type="dxa"/>
            <w:tcBorders>
              <w:top w:val="nil"/>
              <w:left w:val="nil"/>
              <w:bottom w:val="nil"/>
              <w:right w:val="nil"/>
            </w:tcBorders>
            <w:noWrap/>
            <w:hideMark/>
          </w:tcPr>
          <w:p w14:paraId="65FF8F95"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47</w:t>
            </w:r>
          </w:p>
        </w:tc>
        <w:tc>
          <w:tcPr>
            <w:tcW w:w="1060" w:type="dxa"/>
            <w:tcBorders>
              <w:top w:val="nil"/>
              <w:left w:val="nil"/>
              <w:bottom w:val="nil"/>
              <w:right w:val="nil"/>
            </w:tcBorders>
            <w:noWrap/>
            <w:hideMark/>
          </w:tcPr>
          <w:p w14:paraId="183426AB"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RAKOVICA</w:t>
            </w:r>
          </w:p>
        </w:tc>
        <w:tc>
          <w:tcPr>
            <w:tcW w:w="1477" w:type="dxa"/>
            <w:tcBorders>
              <w:top w:val="nil"/>
              <w:left w:val="nil"/>
              <w:bottom w:val="nil"/>
              <w:right w:val="nil"/>
            </w:tcBorders>
            <w:noWrap/>
            <w:hideMark/>
          </w:tcPr>
          <w:p w14:paraId="23BC1D67" w14:textId="49E08E61"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Rakovica</w:t>
            </w:r>
          </w:p>
        </w:tc>
        <w:tc>
          <w:tcPr>
            <w:tcW w:w="1796" w:type="dxa"/>
            <w:tcBorders>
              <w:top w:val="nil"/>
              <w:left w:val="nil"/>
              <w:bottom w:val="nil"/>
              <w:right w:val="nil"/>
            </w:tcBorders>
            <w:noWrap/>
            <w:hideMark/>
          </w:tcPr>
          <w:p w14:paraId="02C0C380" w14:textId="3BB8138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Rakovica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IV.</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3818B920" w14:textId="20D86C7F"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20.2.2019</w:t>
            </w:r>
          </w:p>
        </w:tc>
        <w:tc>
          <w:tcPr>
            <w:tcW w:w="2117" w:type="dxa"/>
            <w:tcBorders>
              <w:top w:val="nil"/>
              <w:left w:val="nil"/>
              <w:bottom w:val="nil"/>
              <w:right w:val="nil"/>
            </w:tcBorders>
            <w:hideMark/>
          </w:tcPr>
          <w:p w14:paraId="2782E03D" w14:textId="20BA9B9F"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uređenje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Karlovačke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županije,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noWrap/>
            <w:hideMark/>
          </w:tcPr>
          <w:p w14:paraId="62E145F2"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SGOR011/2019</w:t>
            </w:r>
          </w:p>
        </w:tc>
      </w:tr>
      <w:tr w:rsidR="00606D5F" w:rsidRPr="00317F9C" w14:paraId="5CAA2645" w14:textId="77777777" w:rsidTr="00606D5F">
        <w:trPr>
          <w:trHeight w:val="254"/>
        </w:trPr>
        <w:tc>
          <w:tcPr>
            <w:tcW w:w="362" w:type="dxa"/>
            <w:tcBorders>
              <w:top w:val="nil"/>
              <w:left w:val="nil"/>
              <w:bottom w:val="nil"/>
              <w:right w:val="nil"/>
            </w:tcBorders>
            <w:noWrap/>
            <w:hideMark/>
          </w:tcPr>
          <w:p w14:paraId="36E293F9"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48</w:t>
            </w:r>
          </w:p>
        </w:tc>
        <w:tc>
          <w:tcPr>
            <w:tcW w:w="1060" w:type="dxa"/>
            <w:tcBorders>
              <w:top w:val="nil"/>
              <w:left w:val="nil"/>
              <w:bottom w:val="nil"/>
              <w:right w:val="nil"/>
            </w:tcBorders>
            <w:noWrap/>
            <w:hideMark/>
          </w:tcPr>
          <w:p w14:paraId="2D538083"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RAKOVICA</w:t>
            </w:r>
          </w:p>
        </w:tc>
        <w:tc>
          <w:tcPr>
            <w:tcW w:w="1477" w:type="dxa"/>
            <w:tcBorders>
              <w:top w:val="nil"/>
              <w:left w:val="nil"/>
              <w:bottom w:val="nil"/>
              <w:right w:val="nil"/>
            </w:tcBorders>
            <w:noWrap/>
            <w:hideMark/>
          </w:tcPr>
          <w:p w14:paraId="7775FF3F" w14:textId="7EF0387C"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Rakovica</w:t>
            </w:r>
          </w:p>
        </w:tc>
        <w:tc>
          <w:tcPr>
            <w:tcW w:w="1796" w:type="dxa"/>
            <w:tcBorders>
              <w:top w:val="nil"/>
              <w:left w:val="nil"/>
              <w:bottom w:val="nil"/>
              <w:right w:val="nil"/>
            </w:tcBorders>
            <w:noWrap/>
            <w:hideMark/>
          </w:tcPr>
          <w:p w14:paraId="04CE160B" w14:textId="7AC277B3"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Rakovica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V.</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713044BD"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20.12.2019</w:t>
            </w:r>
          </w:p>
        </w:tc>
        <w:tc>
          <w:tcPr>
            <w:tcW w:w="2117" w:type="dxa"/>
            <w:tcBorders>
              <w:top w:val="nil"/>
              <w:left w:val="nil"/>
              <w:bottom w:val="nil"/>
              <w:right w:val="nil"/>
            </w:tcBorders>
            <w:noWrap/>
            <w:hideMark/>
          </w:tcPr>
          <w:p w14:paraId="63C9EEF5" w14:textId="14414BF2"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AKTERACIJA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54E12736" w14:textId="5323B5A0"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SGOR</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010/2019</w:t>
            </w:r>
          </w:p>
        </w:tc>
      </w:tr>
      <w:tr w:rsidR="00606D5F" w:rsidRPr="00317F9C" w14:paraId="443FF999" w14:textId="77777777" w:rsidTr="00606D5F">
        <w:trPr>
          <w:trHeight w:val="509"/>
        </w:trPr>
        <w:tc>
          <w:tcPr>
            <w:tcW w:w="362" w:type="dxa"/>
            <w:tcBorders>
              <w:top w:val="nil"/>
              <w:left w:val="nil"/>
              <w:bottom w:val="nil"/>
              <w:right w:val="nil"/>
            </w:tcBorders>
            <w:noWrap/>
            <w:hideMark/>
          </w:tcPr>
          <w:p w14:paraId="068B153D"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49</w:t>
            </w:r>
          </w:p>
        </w:tc>
        <w:tc>
          <w:tcPr>
            <w:tcW w:w="1060" w:type="dxa"/>
            <w:tcBorders>
              <w:top w:val="nil"/>
              <w:left w:val="nil"/>
              <w:bottom w:val="nil"/>
              <w:right w:val="nil"/>
            </w:tcBorders>
            <w:noWrap/>
            <w:hideMark/>
          </w:tcPr>
          <w:p w14:paraId="20BA756B"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RAKOVICA</w:t>
            </w:r>
          </w:p>
        </w:tc>
        <w:tc>
          <w:tcPr>
            <w:tcW w:w="1477" w:type="dxa"/>
            <w:tcBorders>
              <w:top w:val="nil"/>
              <w:left w:val="nil"/>
              <w:bottom w:val="nil"/>
              <w:right w:val="nil"/>
            </w:tcBorders>
            <w:noWrap/>
            <w:hideMark/>
          </w:tcPr>
          <w:p w14:paraId="2C373C73" w14:textId="1FE19EA2"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Rakovica</w:t>
            </w:r>
          </w:p>
        </w:tc>
        <w:tc>
          <w:tcPr>
            <w:tcW w:w="1796" w:type="dxa"/>
            <w:tcBorders>
              <w:top w:val="nil"/>
              <w:left w:val="nil"/>
              <w:bottom w:val="nil"/>
              <w:right w:val="nil"/>
            </w:tcBorders>
            <w:noWrap/>
            <w:hideMark/>
          </w:tcPr>
          <w:p w14:paraId="5E16D28E" w14:textId="6341BE6D"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Rakovica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VI.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2C987611"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11.12.2020</w:t>
            </w:r>
          </w:p>
        </w:tc>
        <w:tc>
          <w:tcPr>
            <w:tcW w:w="2117" w:type="dxa"/>
            <w:tcBorders>
              <w:top w:val="nil"/>
              <w:left w:val="nil"/>
              <w:bottom w:val="nil"/>
              <w:right w:val="nil"/>
            </w:tcBorders>
            <w:hideMark/>
          </w:tcPr>
          <w:p w14:paraId="6FF633E7" w14:textId="4935827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uređenje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Karlovačke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županije,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noWrap/>
            <w:hideMark/>
          </w:tcPr>
          <w:p w14:paraId="53321AEE" w14:textId="05AC2751"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SGOR</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009/2020</w:t>
            </w:r>
          </w:p>
        </w:tc>
      </w:tr>
      <w:tr w:rsidR="00606D5F" w:rsidRPr="00317F9C" w14:paraId="75D501D2" w14:textId="77777777" w:rsidTr="00606D5F">
        <w:trPr>
          <w:trHeight w:val="509"/>
        </w:trPr>
        <w:tc>
          <w:tcPr>
            <w:tcW w:w="362" w:type="dxa"/>
            <w:tcBorders>
              <w:top w:val="nil"/>
              <w:left w:val="nil"/>
              <w:bottom w:val="nil"/>
              <w:right w:val="nil"/>
            </w:tcBorders>
            <w:noWrap/>
            <w:hideMark/>
          </w:tcPr>
          <w:p w14:paraId="655733F4"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50</w:t>
            </w:r>
          </w:p>
        </w:tc>
        <w:tc>
          <w:tcPr>
            <w:tcW w:w="1060" w:type="dxa"/>
            <w:tcBorders>
              <w:top w:val="nil"/>
              <w:left w:val="nil"/>
              <w:bottom w:val="nil"/>
              <w:right w:val="nil"/>
            </w:tcBorders>
            <w:noWrap/>
            <w:hideMark/>
          </w:tcPr>
          <w:p w14:paraId="5D70FB85"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RAKOVICA</w:t>
            </w:r>
          </w:p>
        </w:tc>
        <w:tc>
          <w:tcPr>
            <w:tcW w:w="1477" w:type="dxa"/>
            <w:tcBorders>
              <w:top w:val="nil"/>
              <w:left w:val="nil"/>
              <w:bottom w:val="nil"/>
              <w:right w:val="nil"/>
            </w:tcBorders>
            <w:noWrap/>
            <w:hideMark/>
          </w:tcPr>
          <w:p w14:paraId="526DFC06" w14:textId="47090272"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Rakovica</w:t>
            </w:r>
          </w:p>
        </w:tc>
        <w:tc>
          <w:tcPr>
            <w:tcW w:w="1796" w:type="dxa"/>
            <w:tcBorders>
              <w:top w:val="nil"/>
              <w:left w:val="nil"/>
              <w:bottom w:val="nil"/>
              <w:right w:val="nil"/>
            </w:tcBorders>
            <w:noWrap/>
            <w:hideMark/>
          </w:tcPr>
          <w:p w14:paraId="606A62CC" w14:textId="398C6E20"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Rakovica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VII.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6C5D062C" w14:textId="55071D51"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7.9.2022</w:t>
            </w:r>
          </w:p>
        </w:tc>
        <w:tc>
          <w:tcPr>
            <w:tcW w:w="2117" w:type="dxa"/>
            <w:tcBorders>
              <w:top w:val="nil"/>
              <w:left w:val="nil"/>
              <w:bottom w:val="nil"/>
              <w:right w:val="nil"/>
            </w:tcBorders>
            <w:hideMark/>
          </w:tcPr>
          <w:p w14:paraId="47C2AC90" w14:textId="009A4C0A"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uređenje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Karlovačke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županije,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hideMark/>
          </w:tcPr>
          <w:p w14:paraId="1262DD6B" w14:textId="5B35356F"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SGOR</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004/2022,</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006/2022,</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006/2022</w:t>
            </w:r>
          </w:p>
        </w:tc>
      </w:tr>
      <w:tr w:rsidR="00606D5F" w:rsidRPr="00317F9C" w14:paraId="6A7DC90D" w14:textId="77777777" w:rsidTr="00606D5F">
        <w:trPr>
          <w:trHeight w:val="254"/>
        </w:trPr>
        <w:tc>
          <w:tcPr>
            <w:tcW w:w="362" w:type="dxa"/>
            <w:tcBorders>
              <w:top w:val="nil"/>
              <w:left w:val="nil"/>
              <w:bottom w:val="nil"/>
              <w:right w:val="nil"/>
            </w:tcBorders>
            <w:noWrap/>
            <w:hideMark/>
          </w:tcPr>
          <w:p w14:paraId="07B3DF16"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51</w:t>
            </w:r>
          </w:p>
        </w:tc>
        <w:tc>
          <w:tcPr>
            <w:tcW w:w="1060" w:type="dxa"/>
            <w:tcBorders>
              <w:top w:val="nil"/>
              <w:left w:val="nil"/>
              <w:bottom w:val="nil"/>
              <w:right w:val="nil"/>
            </w:tcBorders>
            <w:noWrap/>
            <w:hideMark/>
          </w:tcPr>
          <w:p w14:paraId="1A8203F8"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RAKOVICA</w:t>
            </w:r>
          </w:p>
        </w:tc>
        <w:tc>
          <w:tcPr>
            <w:tcW w:w="1477" w:type="dxa"/>
            <w:tcBorders>
              <w:top w:val="nil"/>
              <w:left w:val="nil"/>
              <w:bottom w:val="nil"/>
              <w:right w:val="nil"/>
            </w:tcBorders>
            <w:noWrap/>
            <w:hideMark/>
          </w:tcPr>
          <w:p w14:paraId="08DF04AF" w14:textId="463838FF"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Rakovica</w:t>
            </w:r>
          </w:p>
        </w:tc>
        <w:tc>
          <w:tcPr>
            <w:tcW w:w="1796" w:type="dxa"/>
            <w:tcBorders>
              <w:top w:val="nil"/>
              <w:left w:val="nil"/>
              <w:bottom w:val="nil"/>
              <w:right w:val="nil"/>
            </w:tcBorders>
            <w:noWrap/>
            <w:hideMark/>
          </w:tcPr>
          <w:p w14:paraId="6EC35AE7" w14:textId="2729591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Rakovica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VIII.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57834C00"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29.12.2022</w:t>
            </w:r>
          </w:p>
        </w:tc>
        <w:tc>
          <w:tcPr>
            <w:tcW w:w="2117" w:type="dxa"/>
            <w:tcBorders>
              <w:top w:val="nil"/>
              <w:left w:val="nil"/>
              <w:bottom w:val="nil"/>
              <w:right w:val="nil"/>
            </w:tcBorders>
            <w:noWrap/>
            <w:hideMark/>
          </w:tcPr>
          <w:p w14:paraId="63076E0B" w14:textId="2A5DA2D0"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ZONA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STO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2F15983B" w14:textId="41D7280B"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SGOR</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008/2022</w:t>
            </w:r>
          </w:p>
        </w:tc>
      </w:tr>
      <w:tr w:rsidR="00606D5F" w:rsidRPr="00317F9C" w14:paraId="0206392F" w14:textId="77777777" w:rsidTr="00606D5F">
        <w:trPr>
          <w:trHeight w:val="509"/>
        </w:trPr>
        <w:tc>
          <w:tcPr>
            <w:tcW w:w="362" w:type="dxa"/>
            <w:tcBorders>
              <w:top w:val="nil"/>
              <w:left w:val="nil"/>
              <w:bottom w:val="nil"/>
              <w:right w:val="nil"/>
            </w:tcBorders>
            <w:shd w:val="clear" w:color="000000" w:fill="D9E1F2"/>
            <w:noWrap/>
            <w:hideMark/>
          </w:tcPr>
          <w:p w14:paraId="7696EBB5"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52</w:t>
            </w:r>
          </w:p>
        </w:tc>
        <w:tc>
          <w:tcPr>
            <w:tcW w:w="1060" w:type="dxa"/>
            <w:tcBorders>
              <w:top w:val="nil"/>
              <w:left w:val="nil"/>
              <w:bottom w:val="nil"/>
              <w:right w:val="nil"/>
            </w:tcBorders>
            <w:shd w:val="clear" w:color="000000" w:fill="D9E1F2"/>
            <w:noWrap/>
            <w:hideMark/>
          </w:tcPr>
          <w:p w14:paraId="16DD85DA"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RIBNIK</w:t>
            </w:r>
          </w:p>
        </w:tc>
        <w:tc>
          <w:tcPr>
            <w:tcW w:w="1477" w:type="dxa"/>
            <w:tcBorders>
              <w:top w:val="nil"/>
              <w:left w:val="nil"/>
              <w:bottom w:val="nil"/>
              <w:right w:val="nil"/>
            </w:tcBorders>
            <w:shd w:val="clear" w:color="000000" w:fill="D9E1F2"/>
            <w:noWrap/>
            <w:hideMark/>
          </w:tcPr>
          <w:p w14:paraId="4B64C2DA" w14:textId="46266B79"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Ribnik</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SS</w:t>
            </w:r>
          </w:p>
        </w:tc>
        <w:tc>
          <w:tcPr>
            <w:tcW w:w="1796" w:type="dxa"/>
            <w:tcBorders>
              <w:top w:val="nil"/>
              <w:left w:val="nil"/>
              <w:bottom w:val="nil"/>
              <w:right w:val="nil"/>
            </w:tcBorders>
            <w:shd w:val="clear" w:color="000000" w:fill="D9E1F2"/>
            <w:noWrap/>
            <w:hideMark/>
          </w:tcPr>
          <w:p w14:paraId="73940A0C" w14:textId="56FC9D14"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Ribnik</w:t>
            </w:r>
          </w:p>
        </w:tc>
        <w:tc>
          <w:tcPr>
            <w:tcW w:w="985" w:type="dxa"/>
            <w:tcBorders>
              <w:top w:val="nil"/>
              <w:left w:val="nil"/>
              <w:bottom w:val="nil"/>
              <w:right w:val="nil"/>
            </w:tcBorders>
            <w:shd w:val="clear" w:color="000000" w:fill="D9E1F2"/>
            <w:noWrap/>
            <w:hideMark/>
          </w:tcPr>
          <w:p w14:paraId="11525AEF" w14:textId="0CFC8811"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9.10.2007</w:t>
            </w:r>
          </w:p>
        </w:tc>
        <w:tc>
          <w:tcPr>
            <w:tcW w:w="2117" w:type="dxa"/>
            <w:tcBorders>
              <w:top w:val="nil"/>
              <w:left w:val="nil"/>
              <w:bottom w:val="nil"/>
              <w:right w:val="nil"/>
            </w:tcBorders>
            <w:shd w:val="clear" w:color="000000" w:fill="D9E1F2"/>
            <w:hideMark/>
          </w:tcPr>
          <w:p w14:paraId="1F773DF2" w14:textId="464AF629"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URBANISTIČKI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GRADA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shd w:val="clear" w:color="000000" w:fill="D9E1F2"/>
            <w:noWrap/>
            <w:hideMark/>
          </w:tcPr>
          <w:p w14:paraId="3C902C74" w14:textId="555EE86A"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032/2007</w:t>
            </w:r>
          </w:p>
        </w:tc>
      </w:tr>
      <w:tr w:rsidR="00606D5F" w:rsidRPr="00317F9C" w14:paraId="26E35A53" w14:textId="77777777" w:rsidTr="00606D5F">
        <w:trPr>
          <w:trHeight w:val="509"/>
        </w:trPr>
        <w:tc>
          <w:tcPr>
            <w:tcW w:w="362" w:type="dxa"/>
            <w:tcBorders>
              <w:top w:val="nil"/>
              <w:left w:val="nil"/>
              <w:bottom w:val="nil"/>
              <w:right w:val="nil"/>
            </w:tcBorders>
            <w:shd w:val="clear" w:color="000000" w:fill="D9E1F2"/>
            <w:noWrap/>
            <w:hideMark/>
          </w:tcPr>
          <w:p w14:paraId="43CC67C9"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lastRenderedPageBreak/>
              <w:t>53</w:t>
            </w:r>
          </w:p>
        </w:tc>
        <w:tc>
          <w:tcPr>
            <w:tcW w:w="1060" w:type="dxa"/>
            <w:tcBorders>
              <w:top w:val="nil"/>
              <w:left w:val="nil"/>
              <w:bottom w:val="nil"/>
              <w:right w:val="nil"/>
            </w:tcBorders>
            <w:shd w:val="clear" w:color="000000" w:fill="D9E1F2"/>
            <w:noWrap/>
            <w:hideMark/>
          </w:tcPr>
          <w:p w14:paraId="13B66E34"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RIBNIK</w:t>
            </w:r>
          </w:p>
        </w:tc>
        <w:tc>
          <w:tcPr>
            <w:tcW w:w="1477" w:type="dxa"/>
            <w:tcBorders>
              <w:top w:val="nil"/>
              <w:left w:val="nil"/>
              <w:bottom w:val="nil"/>
              <w:right w:val="nil"/>
            </w:tcBorders>
            <w:shd w:val="clear" w:color="000000" w:fill="D9E1F2"/>
            <w:noWrap/>
            <w:hideMark/>
          </w:tcPr>
          <w:p w14:paraId="58AE85C0" w14:textId="56D251CB"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Ribnik</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SS</w:t>
            </w:r>
          </w:p>
        </w:tc>
        <w:tc>
          <w:tcPr>
            <w:tcW w:w="1796" w:type="dxa"/>
            <w:tcBorders>
              <w:top w:val="nil"/>
              <w:left w:val="nil"/>
              <w:bottom w:val="nil"/>
              <w:right w:val="nil"/>
            </w:tcBorders>
            <w:shd w:val="clear" w:color="000000" w:fill="D9E1F2"/>
            <w:noWrap/>
            <w:hideMark/>
          </w:tcPr>
          <w:p w14:paraId="3A4DEDD1" w14:textId="67893B7C"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Ribnik</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ciljane</w:t>
            </w:r>
          </w:p>
        </w:tc>
        <w:tc>
          <w:tcPr>
            <w:tcW w:w="985" w:type="dxa"/>
            <w:tcBorders>
              <w:top w:val="nil"/>
              <w:left w:val="nil"/>
              <w:bottom w:val="nil"/>
              <w:right w:val="nil"/>
            </w:tcBorders>
            <w:shd w:val="clear" w:color="000000" w:fill="D9E1F2"/>
            <w:noWrap/>
            <w:hideMark/>
          </w:tcPr>
          <w:p w14:paraId="5AA94750" w14:textId="4E9019A4"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6.2.2014</w:t>
            </w:r>
          </w:p>
        </w:tc>
        <w:tc>
          <w:tcPr>
            <w:tcW w:w="2117" w:type="dxa"/>
            <w:tcBorders>
              <w:top w:val="nil"/>
              <w:left w:val="nil"/>
              <w:bottom w:val="nil"/>
              <w:right w:val="nil"/>
            </w:tcBorders>
            <w:shd w:val="clear" w:color="000000" w:fill="D9E1F2"/>
            <w:hideMark/>
          </w:tcPr>
          <w:p w14:paraId="2B21A07B" w14:textId="5FD3E344"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URBANISTIČKI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GRADA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shd w:val="clear" w:color="000000" w:fill="D9E1F2"/>
            <w:noWrap/>
            <w:hideMark/>
          </w:tcPr>
          <w:p w14:paraId="44164F0C" w14:textId="66F79BE1"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005/2014</w:t>
            </w:r>
          </w:p>
        </w:tc>
      </w:tr>
      <w:tr w:rsidR="00606D5F" w:rsidRPr="00317F9C" w14:paraId="53755C77" w14:textId="77777777" w:rsidTr="00606D5F">
        <w:trPr>
          <w:trHeight w:val="509"/>
        </w:trPr>
        <w:tc>
          <w:tcPr>
            <w:tcW w:w="362" w:type="dxa"/>
            <w:tcBorders>
              <w:top w:val="nil"/>
              <w:left w:val="nil"/>
              <w:bottom w:val="nil"/>
              <w:right w:val="nil"/>
            </w:tcBorders>
            <w:shd w:val="clear" w:color="000000" w:fill="D9E1F2"/>
            <w:noWrap/>
            <w:hideMark/>
          </w:tcPr>
          <w:p w14:paraId="7B0CE942"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54</w:t>
            </w:r>
          </w:p>
        </w:tc>
        <w:tc>
          <w:tcPr>
            <w:tcW w:w="1060" w:type="dxa"/>
            <w:tcBorders>
              <w:top w:val="nil"/>
              <w:left w:val="nil"/>
              <w:bottom w:val="nil"/>
              <w:right w:val="nil"/>
            </w:tcBorders>
            <w:shd w:val="clear" w:color="000000" w:fill="D9E1F2"/>
            <w:noWrap/>
            <w:hideMark/>
          </w:tcPr>
          <w:p w14:paraId="395D7147"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RIBNIK</w:t>
            </w:r>
          </w:p>
        </w:tc>
        <w:tc>
          <w:tcPr>
            <w:tcW w:w="1477" w:type="dxa"/>
            <w:tcBorders>
              <w:top w:val="nil"/>
              <w:left w:val="nil"/>
              <w:bottom w:val="nil"/>
              <w:right w:val="nil"/>
            </w:tcBorders>
            <w:shd w:val="clear" w:color="000000" w:fill="D9E1F2"/>
            <w:noWrap/>
            <w:hideMark/>
          </w:tcPr>
          <w:p w14:paraId="50CF84A3" w14:textId="4DADD3C6"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Ribnik</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SS</w:t>
            </w:r>
          </w:p>
        </w:tc>
        <w:tc>
          <w:tcPr>
            <w:tcW w:w="1796" w:type="dxa"/>
            <w:tcBorders>
              <w:top w:val="nil"/>
              <w:left w:val="nil"/>
              <w:bottom w:val="nil"/>
              <w:right w:val="nil"/>
            </w:tcBorders>
            <w:shd w:val="clear" w:color="000000" w:fill="D9E1F2"/>
            <w:noWrap/>
            <w:hideMark/>
          </w:tcPr>
          <w:p w14:paraId="442044DF" w14:textId="5FB39492"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Ribnik</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shd w:val="clear" w:color="000000" w:fill="D9E1F2"/>
            <w:noWrap/>
            <w:hideMark/>
          </w:tcPr>
          <w:p w14:paraId="24FEE8D1"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29.12.2023</w:t>
            </w:r>
          </w:p>
        </w:tc>
        <w:tc>
          <w:tcPr>
            <w:tcW w:w="2117" w:type="dxa"/>
            <w:tcBorders>
              <w:top w:val="nil"/>
              <w:left w:val="nil"/>
              <w:bottom w:val="nil"/>
              <w:right w:val="nil"/>
            </w:tcBorders>
            <w:shd w:val="clear" w:color="000000" w:fill="D9E1F2"/>
            <w:hideMark/>
          </w:tcPr>
          <w:p w14:paraId="6236708B" w14:textId="07D75864"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uređenje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Karlovačke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županije,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shd w:val="clear" w:color="000000" w:fill="D9E1F2"/>
            <w:noWrap/>
            <w:hideMark/>
          </w:tcPr>
          <w:p w14:paraId="5D885D6F" w14:textId="5CBED5D1"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05/14</w:t>
            </w:r>
          </w:p>
        </w:tc>
      </w:tr>
      <w:tr w:rsidR="00606D5F" w:rsidRPr="00317F9C" w14:paraId="179BDEF7" w14:textId="77777777" w:rsidTr="00606D5F">
        <w:trPr>
          <w:trHeight w:val="764"/>
        </w:trPr>
        <w:tc>
          <w:tcPr>
            <w:tcW w:w="362" w:type="dxa"/>
            <w:tcBorders>
              <w:top w:val="nil"/>
              <w:left w:val="nil"/>
              <w:bottom w:val="nil"/>
              <w:right w:val="nil"/>
            </w:tcBorders>
            <w:noWrap/>
            <w:hideMark/>
          </w:tcPr>
          <w:p w14:paraId="586925B5"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55</w:t>
            </w:r>
          </w:p>
        </w:tc>
        <w:tc>
          <w:tcPr>
            <w:tcW w:w="1060" w:type="dxa"/>
            <w:tcBorders>
              <w:top w:val="nil"/>
              <w:left w:val="nil"/>
              <w:bottom w:val="nil"/>
              <w:right w:val="nil"/>
            </w:tcBorders>
            <w:noWrap/>
            <w:hideMark/>
          </w:tcPr>
          <w:p w14:paraId="54D880D8"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SABORSKO</w:t>
            </w:r>
          </w:p>
        </w:tc>
        <w:tc>
          <w:tcPr>
            <w:tcW w:w="1477" w:type="dxa"/>
            <w:tcBorders>
              <w:top w:val="nil"/>
              <w:left w:val="nil"/>
              <w:bottom w:val="nil"/>
              <w:right w:val="nil"/>
            </w:tcBorders>
            <w:noWrap/>
            <w:hideMark/>
          </w:tcPr>
          <w:p w14:paraId="10D3D47C" w14:textId="2A34FB4A"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Saborsko</w:t>
            </w:r>
          </w:p>
        </w:tc>
        <w:tc>
          <w:tcPr>
            <w:tcW w:w="1796" w:type="dxa"/>
            <w:tcBorders>
              <w:top w:val="nil"/>
              <w:left w:val="nil"/>
              <w:bottom w:val="nil"/>
              <w:right w:val="nil"/>
            </w:tcBorders>
            <w:noWrap/>
            <w:hideMark/>
          </w:tcPr>
          <w:p w14:paraId="298B4FBF" w14:textId="02D0B702"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Saborsko</w:t>
            </w:r>
          </w:p>
        </w:tc>
        <w:tc>
          <w:tcPr>
            <w:tcW w:w="985" w:type="dxa"/>
            <w:tcBorders>
              <w:top w:val="nil"/>
              <w:left w:val="nil"/>
              <w:bottom w:val="nil"/>
              <w:right w:val="nil"/>
            </w:tcBorders>
            <w:noWrap/>
            <w:hideMark/>
          </w:tcPr>
          <w:p w14:paraId="607F1CCA" w14:textId="3E177912"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2.8.2007</w:t>
            </w:r>
          </w:p>
        </w:tc>
        <w:tc>
          <w:tcPr>
            <w:tcW w:w="2117" w:type="dxa"/>
            <w:tcBorders>
              <w:top w:val="nil"/>
              <w:left w:val="nil"/>
              <w:bottom w:val="nil"/>
              <w:right w:val="nil"/>
            </w:tcBorders>
            <w:hideMark/>
          </w:tcPr>
          <w:p w14:paraId="07805963" w14:textId="0089357B"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CENTAR</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w:t>
            </w:r>
            <w:r w:rsidRPr="00317F9C">
              <w:rPr>
                <w:rFonts w:eastAsia="Times New Roman" w:cs="Calibri"/>
                <w:color w:val="000000"/>
                <w:sz w:val="16"/>
                <w:szCs w:val="16"/>
                <w:lang w:eastAsia="hr-HR"/>
              </w:rPr>
              <w:t>Đ</w:t>
            </w:r>
            <w:r w:rsidRPr="00317F9C">
              <w:rPr>
                <w:rFonts w:ascii="Futura Lt BT" w:eastAsia="Times New Roman" w:hAnsi="Futura Lt BT" w:cs="Calibri"/>
                <w:color w:val="000000"/>
                <w:sz w:val="16"/>
                <w:szCs w:val="16"/>
                <w:lang w:eastAsia="hr-HR"/>
              </w:rPr>
              <w:t>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ARHITEKTURU</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61F1E2EF" w14:textId="562D5A5F"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026/2007</w:t>
            </w:r>
          </w:p>
        </w:tc>
      </w:tr>
      <w:tr w:rsidR="00606D5F" w:rsidRPr="00317F9C" w14:paraId="1169F674" w14:textId="77777777" w:rsidTr="00606D5F">
        <w:trPr>
          <w:trHeight w:val="764"/>
        </w:trPr>
        <w:tc>
          <w:tcPr>
            <w:tcW w:w="362" w:type="dxa"/>
            <w:tcBorders>
              <w:top w:val="nil"/>
              <w:left w:val="nil"/>
              <w:bottom w:val="nil"/>
              <w:right w:val="nil"/>
            </w:tcBorders>
            <w:noWrap/>
            <w:hideMark/>
          </w:tcPr>
          <w:p w14:paraId="51C57209"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56</w:t>
            </w:r>
          </w:p>
        </w:tc>
        <w:tc>
          <w:tcPr>
            <w:tcW w:w="1060" w:type="dxa"/>
            <w:tcBorders>
              <w:top w:val="nil"/>
              <w:left w:val="nil"/>
              <w:bottom w:val="nil"/>
              <w:right w:val="nil"/>
            </w:tcBorders>
            <w:noWrap/>
            <w:hideMark/>
          </w:tcPr>
          <w:p w14:paraId="1EB4A7FA"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SABORSKO</w:t>
            </w:r>
          </w:p>
        </w:tc>
        <w:tc>
          <w:tcPr>
            <w:tcW w:w="1477" w:type="dxa"/>
            <w:tcBorders>
              <w:top w:val="nil"/>
              <w:left w:val="nil"/>
              <w:bottom w:val="nil"/>
              <w:right w:val="nil"/>
            </w:tcBorders>
            <w:noWrap/>
            <w:hideMark/>
          </w:tcPr>
          <w:p w14:paraId="139CDA18" w14:textId="43D16B70"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Saborsko</w:t>
            </w:r>
          </w:p>
        </w:tc>
        <w:tc>
          <w:tcPr>
            <w:tcW w:w="1796" w:type="dxa"/>
            <w:tcBorders>
              <w:top w:val="nil"/>
              <w:left w:val="nil"/>
              <w:bottom w:val="nil"/>
              <w:right w:val="nil"/>
            </w:tcBorders>
            <w:noWrap/>
            <w:hideMark/>
          </w:tcPr>
          <w:p w14:paraId="03678E02" w14:textId="436B18F2"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Saborsko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36BF9A8D"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21.12.2015</w:t>
            </w:r>
          </w:p>
        </w:tc>
        <w:tc>
          <w:tcPr>
            <w:tcW w:w="2117" w:type="dxa"/>
            <w:tcBorders>
              <w:top w:val="nil"/>
              <w:left w:val="nil"/>
              <w:bottom w:val="nil"/>
              <w:right w:val="nil"/>
            </w:tcBorders>
            <w:hideMark/>
          </w:tcPr>
          <w:p w14:paraId="6F98D30F" w14:textId="7A77CBC1"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CENTAR</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w:t>
            </w:r>
            <w:r w:rsidRPr="00317F9C">
              <w:rPr>
                <w:rFonts w:eastAsia="Times New Roman" w:cs="Calibri"/>
                <w:color w:val="000000"/>
                <w:sz w:val="16"/>
                <w:szCs w:val="16"/>
                <w:lang w:eastAsia="hr-HR"/>
              </w:rPr>
              <w:t>Đ</w:t>
            </w:r>
            <w:r w:rsidRPr="00317F9C">
              <w:rPr>
                <w:rFonts w:ascii="Futura Lt BT" w:eastAsia="Times New Roman" w:hAnsi="Futura Lt BT" w:cs="Calibri"/>
                <w:color w:val="000000"/>
                <w:sz w:val="16"/>
                <w:szCs w:val="16"/>
                <w:lang w:eastAsia="hr-HR"/>
              </w:rPr>
              <w:t>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ARHITEKTURU</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54E5DD5C" w14:textId="414608CB"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039/2015</w:t>
            </w:r>
          </w:p>
        </w:tc>
      </w:tr>
      <w:tr w:rsidR="00606D5F" w:rsidRPr="00317F9C" w14:paraId="4F32CAFF" w14:textId="77777777" w:rsidTr="00606D5F">
        <w:trPr>
          <w:trHeight w:val="764"/>
        </w:trPr>
        <w:tc>
          <w:tcPr>
            <w:tcW w:w="362" w:type="dxa"/>
            <w:tcBorders>
              <w:top w:val="nil"/>
              <w:left w:val="nil"/>
              <w:bottom w:val="nil"/>
              <w:right w:val="nil"/>
            </w:tcBorders>
            <w:noWrap/>
            <w:hideMark/>
          </w:tcPr>
          <w:p w14:paraId="2920866D"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57</w:t>
            </w:r>
          </w:p>
        </w:tc>
        <w:tc>
          <w:tcPr>
            <w:tcW w:w="1060" w:type="dxa"/>
            <w:tcBorders>
              <w:top w:val="nil"/>
              <w:left w:val="nil"/>
              <w:bottom w:val="nil"/>
              <w:right w:val="nil"/>
            </w:tcBorders>
            <w:noWrap/>
            <w:hideMark/>
          </w:tcPr>
          <w:p w14:paraId="5FD1C59C"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SABORSKO</w:t>
            </w:r>
          </w:p>
        </w:tc>
        <w:tc>
          <w:tcPr>
            <w:tcW w:w="1477" w:type="dxa"/>
            <w:tcBorders>
              <w:top w:val="nil"/>
              <w:left w:val="nil"/>
              <w:bottom w:val="nil"/>
              <w:right w:val="nil"/>
            </w:tcBorders>
            <w:noWrap/>
            <w:hideMark/>
          </w:tcPr>
          <w:p w14:paraId="0D96CC7D" w14:textId="505CD7EA"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Saborsko</w:t>
            </w:r>
          </w:p>
        </w:tc>
        <w:tc>
          <w:tcPr>
            <w:tcW w:w="1796" w:type="dxa"/>
            <w:tcBorders>
              <w:top w:val="nil"/>
              <w:left w:val="nil"/>
              <w:bottom w:val="nil"/>
              <w:right w:val="nil"/>
            </w:tcBorders>
            <w:noWrap/>
            <w:hideMark/>
          </w:tcPr>
          <w:p w14:paraId="6D2F9094" w14:textId="6757B5DA"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Saborsko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54CA6E4F" w14:textId="258C77B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10.2.2017</w:t>
            </w:r>
          </w:p>
        </w:tc>
        <w:tc>
          <w:tcPr>
            <w:tcW w:w="2117" w:type="dxa"/>
            <w:tcBorders>
              <w:top w:val="nil"/>
              <w:left w:val="nil"/>
              <w:bottom w:val="nil"/>
              <w:right w:val="nil"/>
            </w:tcBorders>
            <w:hideMark/>
          </w:tcPr>
          <w:p w14:paraId="74F69FF1" w14:textId="7B6F7353"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CENTAR</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w:t>
            </w:r>
            <w:r w:rsidRPr="00317F9C">
              <w:rPr>
                <w:rFonts w:eastAsia="Times New Roman" w:cs="Calibri"/>
                <w:color w:val="000000"/>
                <w:sz w:val="16"/>
                <w:szCs w:val="16"/>
                <w:lang w:eastAsia="hr-HR"/>
              </w:rPr>
              <w:t>Đ</w:t>
            </w:r>
            <w:r w:rsidRPr="00317F9C">
              <w:rPr>
                <w:rFonts w:ascii="Futura Lt BT" w:eastAsia="Times New Roman" w:hAnsi="Futura Lt BT" w:cs="Calibri"/>
                <w:color w:val="000000"/>
                <w:sz w:val="16"/>
                <w:szCs w:val="16"/>
                <w:lang w:eastAsia="hr-HR"/>
              </w:rPr>
              <w:t>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ARHITEKTURU</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3462D930" w14:textId="3701EB05"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003/2017</w:t>
            </w:r>
          </w:p>
        </w:tc>
      </w:tr>
      <w:tr w:rsidR="00606D5F" w:rsidRPr="00317F9C" w14:paraId="34E5CA7F" w14:textId="77777777" w:rsidTr="00606D5F">
        <w:trPr>
          <w:trHeight w:val="764"/>
        </w:trPr>
        <w:tc>
          <w:tcPr>
            <w:tcW w:w="362" w:type="dxa"/>
            <w:tcBorders>
              <w:top w:val="nil"/>
              <w:left w:val="nil"/>
              <w:bottom w:val="nil"/>
              <w:right w:val="nil"/>
            </w:tcBorders>
            <w:noWrap/>
            <w:hideMark/>
          </w:tcPr>
          <w:p w14:paraId="6AA27A31"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58</w:t>
            </w:r>
          </w:p>
        </w:tc>
        <w:tc>
          <w:tcPr>
            <w:tcW w:w="1060" w:type="dxa"/>
            <w:tcBorders>
              <w:top w:val="nil"/>
              <w:left w:val="nil"/>
              <w:bottom w:val="nil"/>
              <w:right w:val="nil"/>
            </w:tcBorders>
            <w:noWrap/>
            <w:hideMark/>
          </w:tcPr>
          <w:p w14:paraId="763696AB"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SABORSKO</w:t>
            </w:r>
          </w:p>
        </w:tc>
        <w:tc>
          <w:tcPr>
            <w:tcW w:w="1477" w:type="dxa"/>
            <w:tcBorders>
              <w:top w:val="nil"/>
              <w:left w:val="nil"/>
              <w:bottom w:val="nil"/>
              <w:right w:val="nil"/>
            </w:tcBorders>
            <w:noWrap/>
            <w:hideMark/>
          </w:tcPr>
          <w:p w14:paraId="273F1B67" w14:textId="61D32D76"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Saborsko</w:t>
            </w:r>
          </w:p>
        </w:tc>
        <w:tc>
          <w:tcPr>
            <w:tcW w:w="1796" w:type="dxa"/>
            <w:tcBorders>
              <w:top w:val="nil"/>
              <w:left w:val="nil"/>
              <w:bottom w:val="nil"/>
              <w:right w:val="nil"/>
            </w:tcBorders>
            <w:noWrap/>
            <w:hideMark/>
          </w:tcPr>
          <w:p w14:paraId="3B0B0CDE" w14:textId="008C8B72"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Saborsko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31F9814F" w14:textId="18D96899"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31.3.2021</w:t>
            </w:r>
          </w:p>
        </w:tc>
        <w:tc>
          <w:tcPr>
            <w:tcW w:w="2117" w:type="dxa"/>
            <w:tcBorders>
              <w:top w:val="nil"/>
              <w:left w:val="nil"/>
              <w:bottom w:val="nil"/>
              <w:right w:val="nil"/>
            </w:tcBorders>
            <w:hideMark/>
          </w:tcPr>
          <w:p w14:paraId="4BE27350" w14:textId="22789ECA"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CENTAR</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w:t>
            </w:r>
            <w:r w:rsidRPr="00317F9C">
              <w:rPr>
                <w:rFonts w:eastAsia="Times New Roman" w:cs="Calibri"/>
                <w:color w:val="000000"/>
                <w:sz w:val="16"/>
                <w:szCs w:val="16"/>
                <w:lang w:eastAsia="hr-HR"/>
              </w:rPr>
              <w:t>Đ</w:t>
            </w:r>
            <w:r w:rsidRPr="00317F9C">
              <w:rPr>
                <w:rFonts w:ascii="Futura Lt BT" w:eastAsia="Times New Roman" w:hAnsi="Futura Lt BT" w:cs="Calibri"/>
                <w:color w:val="000000"/>
                <w:sz w:val="16"/>
                <w:szCs w:val="16"/>
                <w:lang w:eastAsia="hr-HR"/>
              </w:rPr>
              <w:t>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ARHITEKTURU</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496EA612" w14:textId="5B837D9E"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19/2021</w:t>
            </w:r>
          </w:p>
        </w:tc>
      </w:tr>
      <w:tr w:rsidR="00606D5F" w:rsidRPr="00317F9C" w14:paraId="690BE945" w14:textId="77777777" w:rsidTr="00606D5F">
        <w:trPr>
          <w:trHeight w:val="509"/>
        </w:trPr>
        <w:tc>
          <w:tcPr>
            <w:tcW w:w="362" w:type="dxa"/>
            <w:tcBorders>
              <w:top w:val="nil"/>
              <w:left w:val="nil"/>
              <w:bottom w:val="nil"/>
              <w:right w:val="nil"/>
            </w:tcBorders>
            <w:shd w:val="clear" w:color="000000" w:fill="D9E1F2"/>
            <w:noWrap/>
            <w:hideMark/>
          </w:tcPr>
          <w:p w14:paraId="6E962853"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59</w:t>
            </w:r>
          </w:p>
        </w:tc>
        <w:tc>
          <w:tcPr>
            <w:tcW w:w="1060" w:type="dxa"/>
            <w:tcBorders>
              <w:top w:val="nil"/>
              <w:left w:val="nil"/>
              <w:bottom w:val="nil"/>
              <w:right w:val="nil"/>
            </w:tcBorders>
            <w:shd w:val="clear" w:color="000000" w:fill="D9E1F2"/>
            <w:noWrap/>
            <w:hideMark/>
          </w:tcPr>
          <w:p w14:paraId="1195EF37"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TOUNJ</w:t>
            </w:r>
          </w:p>
        </w:tc>
        <w:tc>
          <w:tcPr>
            <w:tcW w:w="1477" w:type="dxa"/>
            <w:tcBorders>
              <w:top w:val="nil"/>
              <w:left w:val="nil"/>
              <w:bottom w:val="nil"/>
              <w:right w:val="nil"/>
            </w:tcBorders>
            <w:shd w:val="clear" w:color="000000" w:fill="D9E1F2"/>
            <w:noWrap/>
            <w:hideMark/>
          </w:tcPr>
          <w:p w14:paraId="4006DC95" w14:textId="143E8216"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Tounj</w:t>
            </w:r>
            <w:proofErr w:type="spellEnd"/>
          </w:p>
        </w:tc>
        <w:tc>
          <w:tcPr>
            <w:tcW w:w="1796" w:type="dxa"/>
            <w:tcBorders>
              <w:top w:val="nil"/>
              <w:left w:val="nil"/>
              <w:bottom w:val="nil"/>
              <w:right w:val="nil"/>
            </w:tcBorders>
            <w:shd w:val="clear" w:color="000000" w:fill="D9E1F2"/>
            <w:noWrap/>
            <w:hideMark/>
          </w:tcPr>
          <w:p w14:paraId="62492488" w14:textId="581BAAAC"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Tounj</w:t>
            </w:r>
            <w:proofErr w:type="spellEnd"/>
          </w:p>
        </w:tc>
        <w:tc>
          <w:tcPr>
            <w:tcW w:w="985" w:type="dxa"/>
            <w:tcBorders>
              <w:top w:val="nil"/>
              <w:left w:val="nil"/>
              <w:bottom w:val="nil"/>
              <w:right w:val="nil"/>
            </w:tcBorders>
            <w:shd w:val="clear" w:color="000000" w:fill="D9E1F2"/>
            <w:noWrap/>
            <w:hideMark/>
          </w:tcPr>
          <w:p w14:paraId="2B0B5E88"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31.12.2005</w:t>
            </w:r>
          </w:p>
        </w:tc>
        <w:tc>
          <w:tcPr>
            <w:tcW w:w="2117" w:type="dxa"/>
            <w:tcBorders>
              <w:top w:val="nil"/>
              <w:left w:val="nil"/>
              <w:bottom w:val="nil"/>
              <w:right w:val="nil"/>
            </w:tcBorders>
            <w:shd w:val="clear" w:color="000000" w:fill="D9E1F2"/>
            <w:hideMark/>
          </w:tcPr>
          <w:p w14:paraId="6E365B2C" w14:textId="37D2A413"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URBANISTIČKI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GRADA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shd w:val="clear" w:color="000000" w:fill="D9E1F2"/>
            <w:noWrap/>
            <w:hideMark/>
          </w:tcPr>
          <w:p w14:paraId="3654AA09" w14:textId="74757E96"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055/2005</w:t>
            </w:r>
          </w:p>
        </w:tc>
      </w:tr>
      <w:tr w:rsidR="00606D5F" w:rsidRPr="00317F9C" w14:paraId="182DE2EC" w14:textId="77777777" w:rsidTr="00606D5F">
        <w:trPr>
          <w:trHeight w:val="509"/>
        </w:trPr>
        <w:tc>
          <w:tcPr>
            <w:tcW w:w="362" w:type="dxa"/>
            <w:tcBorders>
              <w:top w:val="nil"/>
              <w:left w:val="nil"/>
              <w:bottom w:val="nil"/>
              <w:right w:val="nil"/>
            </w:tcBorders>
            <w:shd w:val="clear" w:color="000000" w:fill="D9E1F2"/>
            <w:noWrap/>
            <w:hideMark/>
          </w:tcPr>
          <w:p w14:paraId="0900D948"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60</w:t>
            </w:r>
          </w:p>
        </w:tc>
        <w:tc>
          <w:tcPr>
            <w:tcW w:w="1060" w:type="dxa"/>
            <w:tcBorders>
              <w:top w:val="nil"/>
              <w:left w:val="nil"/>
              <w:bottom w:val="nil"/>
              <w:right w:val="nil"/>
            </w:tcBorders>
            <w:shd w:val="clear" w:color="000000" w:fill="D9E1F2"/>
            <w:noWrap/>
            <w:hideMark/>
          </w:tcPr>
          <w:p w14:paraId="009C5123"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TOUNJ</w:t>
            </w:r>
          </w:p>
        </w:tc>
        <w:tc>
          <w:tcPr>
            <w:tcW w:w="1477" w:type="dxa"/>
            <w:tcBorders>
              <w:top w:val="nil"/>
              <w:left w:val="nil"/>
              <w:bottom w:val="nil"/>
              <w:right w:val="nil"/>
            </w:tcBorders>
            <w:shd w:val="clear" w:color="000000" w:fill="D9E1F2"/>
            <w:noWrap/>
            <w:hideMark/>
          </w:tcPr>
          <w:p w14:paraId="07E1651D" w14:textId="685641E6"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Tounj</w:t>
            </w:r>
            <w:proofErr w:type="spellEnd"/>
          </w:p>
        </w:tc>
        <w:tc>
          <w:tcPr>
            <w:tcW w:w="1796" w:type="dxa"/>
            <w:tcBorders>
              <w:top w:val="nil"/>
              <w:left w:val="nil"/>
              <w:bottom w:val="nil"/>
              <w:right w:val="nil"/>
            </w:tcBorders>
            <w:shd w:val="clear" w:color="000000" w:fill="D9E1F2"/>
            <w:noWrap/>
            <w:hideMark/>
          </w:tcPr>
          <w:p w14:paraId="6CF0C241" w14:textId="021EF4DB"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Tounj</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shd w:val="clear" w:color="000000" w:fill="D9E1F2"/>
            <w:noWrap/>
            <w:hideMark/>
          </w:tcPr>
          <w:p w14:paraId="6B593035" w14:textId="678E6323"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13.9.2011</w:t>
            </w:r>
          </w:p>
        </w:tc>
        <w:tc>
          <w:tcPr>
            <w:tcW w:w="2117" w:type="dxa"/>
            <w:tcBorders>
              <w:top w:val="nil"/>
              <w:left w:val="nil"/>
              <w:bottom w:val="nil"/>
              <w:right w:val="nil"/>
            </w:tcBorders>
            <w:shd w:val="clear" w:color="000000" w:fill="D9E1F2"/>
            <w:hideMark/>
          </w:tcPr>
          <w:p w14:paraId="579B5BC3" w14:textId="13EDD33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URBANISTIČKI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GRADA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shd w:val="clear" w:color="000000" w:fill="D9E1F2"/>
            <w:noWrap/>
            <w:hideMark/>
          </w:tcPr>
          <w:p w14:paraId="7E1C2113" w14:textId="36AAFF09"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031/2011</w:t>
            </w:r>
          </w:p>
        </w:tc>
      </w:tr>
      <w:tr w:rsidR="00606D5F" w:rsidRPr="00317F9C" w14:paraId="60150CAE" w14:textId="77777777" w:rsidTr="00606D5F">
        <w:trPr>
          <w:trHeight w:val="509"/>
        </w:trPr>
        <w:tc>
          <w:tcPr>
            <w:tcW w:w="362" w:type="dxa"/>
            <w:tcBorders>
              <w:top w:val="nil"/>
              <w:left w:val="nil"/>
              <w:bottom w:val="nil"/>
              <w:right w:val="nil"/>
            </w:tcBorders>
            <w:shd w:val="clear" w:color="000000" w:fill="D9E1F2"/>
            <w:noWrap/>
            <w:hideMark/>
          </w:tcPr>
          <w:p w14:paraId="33672584"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61</w:t>
            </w:r>
          </w:p>
        </w:tc>
        <w:tc>
          <w:tcPr>
            <w:tcW w:w="1060" w:type="dxa"/>
            <w:tcBorders>
              <w:top w:val="nil"/>
              <w:left w:val="nil"/>
              <w:bottom w:val="nil"/>
              <w:right w:val="nil"/>
            </w:tcBorders>
            <w:shd w:val="clear" w:color="000000" w:fill="D9E1F2"/>
            <w:noWrap/>
            <w:hideMark/>
          </w:tcPr>
          <w:p w14:paraId="1717121F"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TOUNJ</w:t>
            </w:r>
          </w:p>
        </w:tc>
        <w:tc>
          <w:tcPr>
            <w:tcW w:w="1477" w:type="dxa"/>
            <w:tcBorders>
              <w:top w:val="nil"/>
              <w:left w:val="nil"/>
              <w:bottom w:val="nil"/>
              <w:right w:val="nil"/>
            </w:tcBorders>
            <w:shd w:val="clear" w:color="000000" w:fill="D9E1F2"/>
            <w:noWrap/>
            <w:hideMark/>
          </w:tcPr>
          <w:p w14:paraId="6B1EE894" w14:textId="76D4FBE4"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Tounj</w:t>
            </w:r>
            <w:proofErr w:type="spellEnd"/>
          </w:p>
        </w:tc>
        <w:tc>
          <w:tcPr>
            <w:tcW w:w="1796" w:type="dxa"/>
            <w:tcBorders>
              <w:top w:val="nil"/>
              <w:left w:val="nil"/>
              <w:bottom w:val="nil"/>
              <w:right w:val="nil"/>
            </w:tcBorders>
            <w:shd w:val="clear" w:color="000000" w:fill="D9E1F2"/>
            <w:noWrap/>
            <w:hideMark/>
          </w:tcPr>
          <w:p w14:paraId="1BCD743F" w14:textId="419F1BCA"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Tounj</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(ciljane)</w:t>
            </w:r>
          </w:p>
        </w:tc>
        <w:tc>
          <w:tcPr>
            <w:tcW w:w="985" w:type="dxa"/>
            <w:tcBorders>
              <w:top w:val="nil"/>
              <w:left w:val="nil"/>
              <w:bottom w:val="nil"/>
              <w:right w:val="nil"/>
            </w:tcBorders>
            <w:shd w:val="clear" w:color="000000" w:fill="D9E1F2"/>
            <w:noWrap/>
            <w:hideMark/>
          </w:tcPr>
          <w:p w14:paraId="33F15FBE" w14:textId="5C7E2056"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10.3.2014</w:t>
            </w:r>
          </w:p>
        </w:tc>
        <w:tc>
          <w:tcPr>
            <w:tcW w:w="2117" w:type="dxa"/>
            <w:tcBorders>
              <w:top w:val="nil"/>
              <w:left w:val="nil"/>
              <w:bottom w:val="nil"/>
              <w:right w:val="nil"/>
            </w:tcBorders>
            <w:shd w:val="clear" w:color="000000" w:fill="D9E1F2"/>
            <w:hideMark/>
          </w:tcPr>
          <w:p w14:paraId="4DF2C11B" w14:textId="7B21383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URBANISTIČKI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GRADA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shd w:val="clear" w:color="000000" w:fill="D9E1F2"/>
            <w:noWrap/>
            <w:hideMark/>
          </w:tcPr>
          <w:p w14:paraId="74E714C7" w14:textId="1766187A"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009/2014</w:t>
            </w:r>
          </w:p>
        </w:tc>
      </w:tr>
      <w:tr w:rsidR="00606D5F" w:rsidRPr="00317F9C" w14:paraId="61E67AC7" w14:textId="77777777" w:rsidTr="00606D5F">
        <w:trPr>
          <w:trHeight w:val="254"/>
        </w:trPr>
        <w:tc>
          <w:tcPr>
            <w:tcW w:w="362" w:type="dxa"/>
            <w:tcBorders>
              <w:top w:val="nil"/>
              <w:left w:val="nil"/>
              <w:bottom w:val="nil"/>
              <w:right w:val="nil"/>
            </w:tcBorders>
            <w:noWrap/>
            <w:hideMark/>
          </w:tcPr>
          <w:p w14:paraId="229448C1"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62</w:t>
            </w:r>
          </w:p>
        </w:tc>
        <w:tc>
          <w:tcPr>
            <w:tcW w:w="1060" w:type="dxa"/>
            <w:tcBorders>
              <w:top w:val="nil"/>
              <w:left w:val="nil"/>
              <w:bottom w:val="nil"/>
              <w:right w:val="nil"/>
            </w:tcBorders>
            <w:noWrap/>
            <w:hideMark/>
          </w:tcPr>
          <w:p w14:paraId="2DB7C9EA"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VOJNIĆ</w:t>
            </w:r>
          </w:p>
        </w:tc>
        <w:tc>
          <w:tcPr>
            <w:tcW w:w="1477" w:type="dxa"/>
            <w:tcBorders>
              <w:top w:val="nil"/>
              <w:left w:val="nil"/>
              <w:bottom w:val="nil"/>
              <w:right w:val="nil"/>
            </w:tcBorders>
            <w:noWrap/>
            <w:hideMark/>
          </w:tcPr>
          <w:p w14:paraId="7EC9D984" w14:textId="388EE841"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Vojnić</w:t>
            </w:r>
          </w:p>
        </w:tc>
        <w:tc>
          <w:tcPr>
            <w:tcW w:w="1796" w:type="dxa"/>
            <w:tcBorders>
              <w:top w:val="nil"/>
              <w:left w:val="nil"/>
              <w:bottom w:val="nil"/>
              <w:right w:val="nil"/>
            </w:tcBorders>
            <w:noWrap/>
            <w:hideMark/>
          </w:tcPr>
          <w:p w14:paraId="20AA900C" w14:textId="4A3CC4B9"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Vojnić</w:t>
            </w:r>
          </w:p>
        </w:tc>
        <w:tc>
          <w:tcPr>
            <w:tcW w:w="985" w:type="dxa"/>
            <w:tcBorders>
              <w:top w:val="nil"/>
              <w:left w:val="nil"/>
              <w:bottom w:val="nil"/>
              <w:right w:val="nil"/>
            </w:tcBorders>
            <w:noWrap/>
            <w:hideMark/>
          </w:tcPr>
          <w:p w14:paraId="4A64CFD6" w14:textId="6DAB6F49"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18.4.2005</w:t>
            </w:r>
          </w:p>
        </w:tc>
        <w:tc>
          <w:tcPr>
            <w:tcW w:w="2117" w:type="dxa"/>
            <w:tcBorders>
              <w:top w:val="nil"/>
              <w:left w:val="nil"/>
              <w:bottom w:val="nil"/>
              <w:right w:val="nil"/>
            </w:tcBorders>
            <w:noWrap/>
            <w:hideMark/>
          </w:tcPr>
          <w:p w14:paraId="1886166B" w14:textId="106A8239"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STUDIO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URBANA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6B16B9E5" w14:textId="1E17C38C"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014/2005</w:t>
            </w:r>
          </w:p>
        </w:tc>
      </w:tr>
      <w:tr w:rsidR="00606D5F" w:rsidRPr="00317F9C" w14:paraId="354E1F06" w14:textId="77777777" w:rsidTr="00606D5F">
        <w:trPr>
          <w:trHeight w:val="254"/>
        </w:trPr>
        <w:tc>
          <w:tcPr>
            <w:tcW w:w="362" w:type="dxa"/>
            <w:tcBorders>
              <w:top w:val="nil"/>
              <w:left w:val="nil"/>
              <w:bottom w:val="nil"/>
              <w:right w:val="nil"/>
            </w:tcBorders>
            <w:noWrap/>
            <w:hideMark/>
          </w:tcPr>
          <w:p w14:paraId="62011668"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63</w:t>
            </w:r>
          </w:p>
        </w:tc>
        <w:tc>
          <w:tcPr>
            <w:tcW w:w="1060" w:type="dxa"/>
            <w:tcBorders>
              <w:top w:val="nil"/>
              <w:left w:val="nil"/>
              <w:bottom w:val="nil"/>
              <w:right w:val="nil"/>
            </w:tcBorders>
            <w:noWrap/>
            <w:hideMark/>
          </w:tcPr>
          <w:p w14:paraId="5EC5861F"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VOJNIĆ</w:t>
            </w:r>
          </w:p>
        </w:tc>
        <w:tc>
          <w:tcPr>
            <w:tcW w:w="1477" w:type="dxa"/>
            <w:tcBorders>
              <w:top w:val="nil"/>
              <w:left w:val="nil"/>
              <w:bottom w:val="nil"/>
              <w:right w:val="nil"/>
            </w:tcBorders>
            <w:noWrap/>
            <w:hideMark/>
          </w:tcPr>
          <w:p w14:paraId="5AB73425" w14:textId="22D0F77D"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Vojnić</w:t>
            </w:r>
          </w:p>
        </w:tc>
        <w:tc>
          <w:tcPr>
            <w:tcW w:w="1796" w:type="dxa"/>
            <w:tcBorders>
              <w:top w:val="nil"/>
              <w:left w:val="nil"/>
              <w:bottom w:val="nil"/>
              <w:right w:val="nil"/>
            </w:tcBorders>
            <w:noWrap/>
            <w:hideMark/>
          </w:tcPr>
          <w:p w14:paraId="415843F6" w14:textId="4BA58E9E"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Vojnić</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72340A02"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23.10.2007</w:t>
            </w:r>
          </w:p>
        </w:tc>
        <w:tc>
          <w:tcPr>
            <w:tcW w:w="2117" w:type="dxa"/>
            <w:tcBorders>
              <w:top w:val="nil"/>
              <w:left w:val="nil"/>
              <w:bottom w:val="nil"/>
              <w:right w:val="nil"/>
            </w:tcBorders>
            <w:noWrap/>
            <w:hideMark/>
          </w:tcPr>
          <w:p w14:paraId="5170E02B" w14:textId="3B95E52B"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ARHITEKTONSKI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ATELIER</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DESET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7254ABC2" w14:textId="1B4844FA"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GKŽ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035/2007</w:t>
            </w:r>
          </w:p>
        </w:tc>
      </w:tr>
      <w:tr w:rsidR="00606D5F" w:rsidRPr="00317F9C" w14:paraId="2964A90B" w14:textId="77777777" w:rsidTr="00606D5F">
        <w:trPr>
          <w:trHeight w:val="254"/>
        </w:trPr>
        <w:tc>
          <w:tcPr>
            <w:tcW w:w="362" w:type="dxa"/>
            <w:tcBorders>
              <w:top w:val="nil"/>
              <w:left w:val="nil"/>
              <w:bottom w:val="nil"/>
              <w:right w:val="nil"/>
            </w:tcBorders>
            <w:noWrap/>
            <w:hideMark/>
          </w:tcPr>
          <w:p w14:paraId="1108F23D"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64</w:t>
            </w:r>
          </w:p>
        </w:tc>
        <w:tc>
          <w:tcPr>
            <w:tcW w:w="1060" w:type="dxa"/>
            <w:tcBorders>
              <w:top w:val="nil"/>
              <w:left w:val="nil"/>
              <w:bottom w:val="nil"/>
              <w:right w:val="nil"/>
            </w:tcBorders>
            <w:noWrap/>
            <w:hideMark/>
          </w:tcPr>
          <w:p w14:paraId="1F41C576"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VOJNIĆ</w:t>
            </w:r>
          </w:p>
        </w:tc>
        <w:tc>
          <w:tcPr>
            <w:tcW w:w="1477" w:type="dxa"/>
            <w:tcBorders>
              <w:top w:val="nil"/>
              <w:left w:val="nil"/>
              <w:bottom w:val="nil"/>
              <w:right w:val="nil"/>
            </w:tcBorders>
            <w:noWrap/>
            <w:hideMark/>
          </w:tcPr>
          <w:p w14:paraId="3940F54B" w14:textId="701D2B2D"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Vojnić</w:t>
            </w:r>
          </w:p>
        </w:tc>
        <w:tc>
          <w:tcPr>
            <w:tcW w:w="1796" w:type="dxa"/>
            <w:tcBorders>
              <w:top w:val="nil"/>
              <w:left w:val="nil"/>
              <w:bottom w:val="nil"/>
              <w:right w:val="nil"/>
            </w:tcBorders>
            <w:noWrap/>
            <w:hideMark/>
          </w:tcPr>
          <w:p w14:paraId="0C0F0548" w14:textId="47524B6F"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Vojnić</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374A5620"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25.11.2016</w:t>
            </w:r>
          </w:p>
        </w:tc>
        <w:tc>
          <w:tcPr>
            <w:tcW w:w="2117" w:type="dxa"/>
            <w:tcBorders>
              <w:top w:val="nil"/>
              <w:left w:val="nil"/>
              <w:bottom w:val="nil"/>
              <w:right w:val="nil"/>
            </w:tcBorders>
            <w:noWrap/>
            <w:hideMark/>
          </w:tcPr>
          <w:p w14:paraId="39D6E197" w14:textId="449CF03B"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AKTERACIJA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noWrap/>
            <w:hideMark/>
          </w:tcPr>
          <w:p w14:paraId="03994124" w14:textId="78A3D535"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SGOV</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014/2016</w:t>
            </w:r>
          </w:p>
        </w:tc>
      </w:tr>
      <w:tr w:rsidR="00606D5F" w:rsidRPr="00317F9C" w14:paraId="65420210" w14:textId="77777777" w:rsidTr="00606D5F">
        <w:trPr>
          <w:trHeight w:val="509"/>
        </w:trPr>
        <w:tc>
          <w:tcPr>
            <w:tcW w:w="362" w:type="dxa"/>
            <w:tcBorders>
              <w:top w:val="nil"/>
              <w:left w:val="nil"/>
              <w:bottom w:val="nil"/>
              <w:right w:val="nil"/>
            </w:tcBorders>
            <w:noWrap/>
            <w:hideMark/>
          </w:tcPr>
          <w:p w14:paraId="15B5CFDC"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65</w:t>
            </w:r>
          </w:p>
        </w:tc>
        <w:tc>
          <w:tcPr>
            <w:tcW w:w="1060" w:type="dxa"/>
            <w:tcBorders>
              <w:top w:val="nil"/>
              <w:left w:val="nil"/>
              <w:bottom w:val="nil"/>
              <w:right w:val="nil"/>
            </w:tcBorders>
            <w:noWrap/>
            <w:hideMark/>
          </w:tcPr>
          <w:p w14:paraId="7AF3DB9F"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VOJNIĆ</w:t>
            </w:r>
          </w:p>
        </w:tc>
        <w:tc>
          <w:tcPr>
            <w:tcW w:w="1477" w:type="dxa"/>
            <w:tcBorders>
              <w:top w:val="nil"/>
              <w:left w:val="nil"/>
              <w:bottom w:val="nil"/>
              <w:right w:val="nil"/>
            </w:tcBorders>
            <w:noWrap/>
            <w:hideMark/>
          </w:tcPr>
          <w:p w14:paraId="783D6582" w14:textId="253DC602"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Vojnić</w:t>
            </w:r>
          </w:p>
        </w:tc>
        <w:tc>
          <w:tcPr>
            <w:tcW w:w="1796" w:type="dxa"/>
            <w:tcBorders>
              <w:top w:val="nil"/>
              <w:left w:val="nil"/>
              <w:bottom w:val="nil"/>
              <w:right w:val="nil"/>
            </w:tcBorders>
            <w:noWrap/>
            <w:hideMark/>
          </w:tcPr>
          <w:p w14:paraId="666C2B14" w14:textId="4FA8675F"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Vojnić</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noWrap/>
            <w:hideMark/>
          </w:tcPr>
          <w:p w14:paraId="5EBD8C09" w14:textId="64D940DF"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24.1.2023</w:t>
            </w:r>
          </w:p>
        </w:tc>
        <w:tc>
          <w:tcPr>
            <w:tcW w:w="2117" w:type="dxa"/>
            <w:tcBorders>
              <w:top w:val="nil"/>
              <w:left w:val="nil"/>
              <w:bottom w:val="nil"/>
              <w:right w:val="nil"/>
            </w:tcBorders>
            <w:hideMark/>
          </w:tcPr>
          <w:p w14:paraId="28B21315" w14:textId="421D2762"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uređenje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Karlovačke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županije,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noWrap/>
            <w:hideMark/>
          </w:tcPr>
          <w:p w14:paraId="5292CFFD" w14:textId="10CA343F"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SGOV</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002/2023</w:t>
            </w:r>
          </w:p>
        </w:tc>
      </w:tr>
      <w:tr w:rsidR="00606D5F" w:rsidRPr="00317F9C" w14:paraId="0F7229CD" w14:textId="77777777" w:rsidTr="00606D5F">
        <w:trPr>
          <w:trHeight w:val="509"/>
        </w:trPr>
        <w:tc>
          <w:tcPr>
            <w:tcW w:w="362" w:type="dxa"/>
            <w:tcBorders>
              <w:top w:val="nil"/>
              <w:left w:val="nil"/>
              <w:bottom w:val="nil"/>
              <w:right w:val="nil"/>
            </w:tcBorders>
            <w:shd w:val="clear" w:color="000000" w:fill="D9E1F2"/>
            <w:noWrap/>
            <w:hideMark/>
          </w:tcPr>
          <w:p w14:paraId="305601E5"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66</w:t>
            </w:r>
          </w:p>
        </w:tc>
        <w:tc>
          <w:tcPr>
            <w:tcW w:w="1060" w:type="dxa"/>
            <w:tcBorders>
              <w:top w:val="nil"/>
              <w:left w:val="nil"/>
              <w:bottom w:val="nil"/>
              <w:right w:val="nil"/>
            </w:tcBorders>
            <w:shd w:val="clear" w:color="000000" w:fill="D9E1F2"/>
            <w:noWrap/>
            <w:hideMark/>
          </w:tcPr>
          <w:p w14:paraId="6E937F1D"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ŽAKANJE</w:t>
            </w:r>
          </w:p>
        </w:tc>
        <w:tc>
          <w:tcPr>
            <w:tcW w:w="1477" w:type="dxa"/>
            <w:tcBorders>
              <w:top w:val="nil"/>
              <w:left w:val="nil"/>
              <w:bottom w:val="nil"/>
              <w:right w:val="nil"/>
            </w:tcBorders>
            <w:shd w:val="clear" w:color="000000" w:fill="D9E1F2"/>
            <w:noWrap/>
            <w:hideMark/>
          </w:tcPr>
          <w:p w14:paraId="2B805BF8" w14:textId="7DF8313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Žakanje</w:t>
            </w:r>
            <w:proofErr w:type="spellEnd"/>
          </w:p>
        </w:tc>
        <w:tc>
          <w:tcPr>
            <w:tcW w:w="1796" w:type="dxa"/>
            <w:tcBorders>
              <w:top w:val="nil"/>
              <w:left w:val="nil"/>
              <w:bottom w:val="nil"/>
              <w:right w:val="nil"/>
            </w:tcBorders>
            <w:shd w:val="clear" w:color="000000" w:fill="D9E1F2"/>
            <w:noWrap/>
            <w:hideMark/>
          </w:tcPr>
          <w:p w14:paraId="76550A3D" w14:textId="4FB32FCF"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Žakanje</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IV.</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shd w:val="clear" w:color="000000" w:fill="D9E1F2"/>
            <w:noWrap/>
            <w:hideMark/>
          </w:tcPr>
          <w:p w14:paraId="3776BB80" w14:textId="77777777"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30.10.2023</w:t>
            </w:r>
          </w:p>
        </w:tc>
        <w:tc>
          <w:tcPr>
            <w:tcW w:w="2117" w:type="dxa"/>
            <w:tcBorders>
              <w:top w:val="nil"/>
              <w:left w:val="nil"/>
              <w:bottom w:val="nil"/>
              <w:right w:val="nil"/>
            </w:tcBorders>
            <w:shd w:val="clear" w:color="000000" w:fill="D9E1F2"/>
            <w:hideMark/>
          </w:tcPr>
          <w:p w14:paraId="6103E25B" w14:textId="640DB31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uređenje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Karlovačke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županije,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shd w:val="clear" w:color="000000" w:fill="D9E1F2"/>
            <w:noWrap/>
            <w:hideMark/>
          </w:tcPr>
          <w:p w14:paraId="6D0FBA7C" w14:textId="14FC8DA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009/2023</w:t>
            </w:r>
          </w:p>
        </w:tc>
      </w:tr>
      <w:tr w:rsidR="00606D5F" w:rsidRPr="00317F9C" w14:paraId="693A7D17" w14:textId="77777777" w:rsidTr="00606D5F">
        <w:trPr>
          <w:trHeight w:val="254"/>
        </w:trPr>
        <w:tc>
          <w:tcPr>
            <w:tcW w:w="362" w:type="dxa"/>
            <w:tcBorders>
              <w:top w:val="nil"/>
              <w:left w:val="nil"/>
              <w:bottom w:val="nil"/>
              <w:right w:val="nil"/>
            </w:tcBorders>
            <w:shd w:val="clear" w:color="000000" w:fill="D9E1F2"/>
            <w:noWrap/>
            <w:hideMark/>
          </w:tcPr>
          <w:p w14:paraId="29BA4F9A"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67</w:t>
            </w:r>
          </w:p>
        </w:tc>
        <w:tc>
          <w:tcPr>
            <w:tcW w:w="1060" w:type="dxa"/>
            <w:tcBorders>
              <w:top w:val="nil"/>
              <w:left w:val="nil"/>
              <w:bottom w:val="nil"/>
              <w:right w:val="nil"/>
            </w:tcBorders>
            <w:shd w:val="clear" w:color="000000" w:fill="D9E1F2"/>
            <w:noWrap/>
            <w:hideMark/>
          </w:tcPr>
          <w:p w14:paraId="6B8C8E46"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ŽAKANJE</w:t>
            </w:r>
          </w:p>
        </w:tc>
        <w:tc>
          <w:tcPr>
            <w:tcW w:w="1477" w:type="dxa"/>
            <w:tcBorders>
              <w:top w:val="nil"/>
              <w:left w:val="nil"/>
              <w:bottom w:val="nil"/>
              <w:right w:val="nil"/>
            </w:tcBorders>
            <w:shd w:val="clear" w:color="000000" w:fill="D9E1F2"/>
            <w:noWrap/>
            <w:hideMark/>
          </w:tcPr>
          <w:p w14:paraId="0A3B10A3" w14:textId="3A9D09D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Žakanje</w:t>
            </w:r>
            <w:proofErr w:type="spellEnd"/>
          </w:p>
        </w:tc>
        <w:tc>
          <w:tcPr>
            <w:tcW w:w="1796" w:type="dxa"/>
            <w:tcBorders>
              <w:top w:val="nil"/>
              <w:left w:val="nil"/>
              <w:bottom w:val="nil"/>
              <w:right w:val="nil"/>
            </w:tcBorders>
            <w:shd w:val="clear" w:color="000000" w:fill="D9E1F2"/>
            <w:noWrap/>
            <w:hideMark/>
          </w:tcPr>
          <w:p w14:paraId="16FA04C6" w14:textId="5CD290DA"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Žakanje</w:t>
            </w:r>
            <w:proofErr w:type="spellEnd"/>
          </w:p>
        </w:tc>
        <w:tc>
          <w:tcPr>
            <w:tcW w:w="985" w:type="dxa"/>
            <w:tcBorders>
              <w:top w:val="nil"/>
              <w:left w:val="nil"/>
              <w:bottom w:val="nil"/>
              <w:right w:val="nil"/>
            </w:tcBorders>
            <w:shd w:val="clear" w:color="000000" w:fill="D9E1F2"/>
            <w:noWrap/>
            <w:hideMark/>
          </w:tcPr>
          <w:p w14:paraId="1095E551" w14:textId="31007628"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1.1.2008</w:t>
            </w:r>
          </w:p>
        </w:tc>
        <w:tc>
          <w:tcPr>
            <w:tcW w:w="2117" w:type="dxa"/>
            <w:tcBorders>
              <w:top w:val="nil"/>
              <w:left w:val="nil"/>
              <w:bottom w:val="nil"/>
              <w:right w:val="nil"/>
            </w:tcBorders>
            <w:shd w:val="clear" w:color="000000" w:fill="D9E1F2"/>
            <w:noWrap/>
            <w:hideMark/>
          </w:tcPr>
          <w:p w14:paraId="618B0F8B" w14:textId="2F8406C5"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APE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shd w:val="clear" w:color="000000" w:fill="D9E1F2"/>
            <w:noWrap/>
            <w:hideMark/>
          </w:tcPr>
          <w:p w14:paraId="2EE02D66" w14:textId="011F8995"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001/2008</w:t>
            </w:r>
          </w:p>
        </w:tc>
      </w:tr>
      <w:tr w:rsidR="00606D5F" w:rsidRPr="00317F9C" w14:paraId="47C74436" w14:textId="77777777" w:rsidTr="00606D5F">
        <w:trPr>
          <w:trHeight w:val="509"/>
        </w:trPr>
        <w:tc>
          <w:tcPr>
            <w:tcW w:w="362" w:type="dxa"/>
            <w:tcBorders>
              <w:top w:val="nil"/>
              <w:left w:val="nil"/>
              <w:bottom w:val="nil"/>
              <w:right w:val="nil"/>
            </w:tcBorders>
            <w:shd w:val="clear" w:color="000000" w:fill="D9E1F2"/>
            <w:noWrap/>
            <w:hideMark/>
          </w:tcPr>
          <w:p w14:paraId="03DDCFCC"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68</w:t>
            </w:r>
          </w:p>
        </w:tc>
        <w:tc>
          <w:tcPr>
            <w:tcW w:w="1060" w:type="dxa"/>
            <w:tcBorders>
              <w:top w:val="nil"/>
              <w:left w:val="nil"/>
              <w:bottom w:val="nil"/>
              <w:right w:val="nil"/>
            </w:tcBorders>
            <w:shd w:val="clear" w:color="000000" w:fill="D9E1F2"/>
            <w:noWrap/>
            <w:hideMark/>
          </w:tcPr>
          <w:p w14:paraId="6F7982EC"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ŽAKANJE</w:t>
            </w:r>
          </w:p>
        </w:tc>
        <w:tc>
          <w:tcPr>
            <w:tcW w:w="1477" w:type="dxa"/>
            <w:tcBorders>
              <w:top w:val="nil"/>
              <w:left w:val="nil"/>
              <w:bottom w:val="nil"/>
              <w:right w:val="nil"/>
            </w:tcBorders>
            <w:shd w:val="clear" w:color="000000" w:fill="D9E1F2"/>
            <w:noWrap/>
            <w:hideMark/>
          </w:tcPr>
          <w:p w14:paraId="23A09252" w14:textId="0BA99E2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Žakanje</w:t>
            </w:r>
            <w:proofErr w:type="spellEnd"/>
          </w:p>
        </w:tc>
        <w:tc>
          <w:tcPr>
            <w:tcW w:w="1796" w:type="dxa"/>
            <w:tcBorders>
              <w:top w:val="nil"/>
              <w:left w:val="nil"/>
              <w:bottom w:val="nil"/>
              <w:right w:val="nil"/>
            </w:tcBorders>
            <w:shd w:val="clear" w:color="000000" w:fill="D9E1F2"/>
            <w:noWrap/>
            <w:hideMark/>
          </w:tcPr>
          <w:p w14:paraId="621A0D8F" w14:textId="73B86B3D"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Žakanje</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shd w:val="clear" w:color="000000" w:fill="D9E1F2"/>
            <w:noWrap/>
            <w:hideMark/>
          </w:tcPr>
          <w:p w14:paraId="1C870284" w14:textId="13005FEB"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1.7.2020</w:t>
            </w:r>
          </w:p>
        </w:tc>
        <w:tc>
          <w:tcPr>
            <w:tcW w:w="2117" w:type="dxa"/>
            <w:tcBorders>
              <w:top w:val="nil"/>
              <w:left w:val="nil"/>
              <w:bottom w:val="nil"/>
              <w:right w:val="nil"/>
            </w:tcBorders>
            <w:shd w:val="clear" w:color="000000" w:fill="D9E1F2"/>
            <w:hideMark/>
          </w:tcPr>
          <w:p w14:paraId="02783416" w14:textId="057C5E0F"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uređenje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Karlovačke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županije,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shd w:val="clear" w:color="000000" w:fill="D9E1F2"/>
            <w:noWrap/>
            <w:hideMark/>
          </w:tcPr>
          <w:p w14:paraId="5872D0F6" w14:textId="6C08B193"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006/2020</w:t>
            </w:r>
          </w:p>
        </w:tc>
      </w:tr>
      <w:tr w:rsidR="00606D5F" w:rsidRPr="00317F9C" w14:paraId="1828BC3D" w14:textId="77777777" w:rsidTr="00606D5F">
        <w:trPr>
          <w:trHeight w:val="509"/>
        </w:trPr>
        <w:tc>
          <w:tcPr>
            <w:tcW w:w="362" w:type="dxa"/>
            <w:tcBorders>
              <w:top w:val="nil"/>
              <w:left w:val="nil"/>
              <w:bottom w:val="nil"/>
              <w:right w:val="nil"/>
            </w:tcBorders>
            <w:shd w:val="clear" w:color="000000" w:fill="D9E1F2"/>
            <w:noWrap/>
            <w:hideMark/>
          </w:tcPr>
          <w:p w14:paraId="4290AA1A"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69</w:t>
            </w:r>
          </w:p>
        </w:tc>
        <w:tc>
          <w:tcPr>
            <w:tcW w:w="1060" w:type="dxa"/>
            <w:tcBorders>
              <w:top w:val="nil"/>
              <w:left w:val="nil"/>
              <w:bottom w:val="nil"/>
              <w:right w:val="nil"/>
            </w:tcBorders>
            <w:shd w:val="clear" w:color="000000" w:fill="D9E1F2"/>
            <w:noWrap/>
            <w:hideMark/>
          </w:tcPr>
          <w:p w14:paraId="42DA8328"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ŽAKANJE</w:t>
            </w:r>
          </w:p>
        </w:tc>
        <w:tc>
          <w:tcPr>
            <w:tcW w:w="1477" w:type="dxa"/>
            <w:tcBorders>
              <w:top w:val="nil"/>
              <w:left w:val="nil"/>
              <w:bottom w:val="nil"/>
              <w:right w:val="nil"/>
            </w:tcBorders>
            <w:shd w:val="clear" w:color="000000" w:fill="D9E1F2"/>
            <w:noWrap/>
            <w:hideMark/>
          </w:tcPr>
          <w:p w14:paraId="53E67BF5" w14:textId="73EF2C81"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Žakanje</w:t>
            </w:r>
            <w:proofErr w:type="spellEnd"/>
          </w:p>
        </w:tc>
        <w:tc>
          <w:tcPr>
            <w:tcW w:w="1796" w:type="dxa"/>
            <w:tcBorders>
              <w:top w:val="nil"/>
              <w:left w:val="nil"/>
              <w:bottom w:val="nil"/>
              <w:right w:val="nil"/>
            </w:tcBorders>
            <w:shd w:val="clear" w:color="000000" w:fill="D9E1F2"/>
            <w:noWrap/>
            <w:hideMark/>
          </w:tcPr>
          <w:p w14:paraId="4C2E4B75" w14:textId="2ADC59E1"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Žakanje</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shd w:val="clear" w:color="000000" w:fill="D9E1F2"/>
            <w:noWrap/>
            <w:hideMark/>
          </w:tcPr>
          <w:p w14:paraId="27119F19" w14:textId="106C6C5A"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29.3.2019</w:t>
            </w:r>
          </w:p>
        </w:tc>
        <w:tc>
          <w:tcPr>
            <w:tcW w:w="2117" w:type="dxa"/>
            <w:tcBorders>
              <w:top w:val="nil"/>
              <w:left w:val="nil"/>
              <w:bottom w:val="nil"/>
              <w:right w:val="nil"/>
            </w:tcBorders>
            <w:shd w:val="clear" w:color="000000" w:fill="D9E1F2"/>
            <w:hideMark/>
          </w:tcPr>
          <w:p w14:paraId="6A114285" w14:textId="759B0331"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Zavod</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prostorno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uređenje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Karlovačke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županije,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Karlovac</w:t>
            </w:r>
          </w:p>
        </w:tc>
        <w:tc>
          <w:tcPr>
            <w:tcW w:w="1417" w:type="dxa"/>
            <w:tcBorders>
              <w:top w:val="nil"/>
              <w:left w:val="nil"/>
              <w:bottom w:val="nil"/>
              <w:right w:val="nil"/>
            </w:tcBorders>
            <w:shd w:val="clear" w:color="000000" w:fill="D9E1F2"/>
            <w:noWrap/>
            <w:hideMark/>
          </w:tcPr>
          <w:p w14:paraId="3331CA40" w14:textId="79ACDF4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002/2019</w:t>
            </w:r>
          </w:p>
        </w:tc>
      </w:tr>
      <w:tr w:rsidR="00606D5F" w:rsidRPr="00317F9C" w14:paraId="0C4CE85C" w14:textId="77777777" w:rsidTr="00606D5F">
        <w:trPr>
          <w:trHeight w:val="254"/>
        </w:trPr>
        <w:tc>
          <w:tcPr>
            <w:tcW w:w="362" w:type="dxa"/>
            <w:tcBorders>
              <w:top w:val="nil"/>
              <w:left w:val="nil"/>
              <w:bottom w:val="nil"/>
              <w:right w:val="nil"/>
            </w:tcBorders>
            <w:shd w:val="clear" w:color="000000" w:fill="D9E1F2"/>
            <w:noWrap/>
            <w:hideMark/>
          </w:tcPr>
          <w:p w14:paraId="6DCA3278" w14:textId="77777777" w:rsidR="00606D5F" w:rsidRPr="00317F9C" w:rsidRDefault="00606D5F" w:rsidP="00606D5F">
            <w:pPr>
              <w:spacing w:after="0" w:line="240" w:lineRule="auto"/>
              <w:jc w:val="right"/>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70</w:t>
            </w:r>
          </w:p>
        </w:tc>
        <w:tc>
          <w:tcPr>
            <w:tcW w:w="1060" w:type="dxa"/>
            <w:tcBorders>
              <w:top w:val="nil"/>
              <w:left w:val="nil"/>
              <w:bottom w:val="nil"/>
              <w:right w:val="nil"/>
            </w:tcBorders>
            <w:shd w:val="clear" w:color="000000" w:fill="D9E1F2"/>
            <w:noWrap/>
            <w:hideMark/>
          </w:tcPr>
          <w:p w14:paraId="00FF1C49" w14:textId="7777777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ŽAKANJE</w:t>
            </w:r>
          </w:p>
        </w:tc>
        <w:tc>
          <w:tcPr>
            <w:tcW w:w="1477" w:type="dxa"/>
            <w:tcBorders>
              <w:top w:val="nil"/>
              <w:left w:val="nil"/>
              <w:bottom w:val="nil"/>
              <w:right w:val="nil"/>
            </w:tcBorders>
            <w:shd w:val="clear" w:color="000000" w:fill="D9E1F2"/>
            <w:noWrap/>
            <w:hideMark/>
          </w:tcPr>
          <w:p w14:paraId="55ECC534" w14:textId="04AEB90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Žakanje</w:t>
            </w:r>
            <w:proofErr w:type="spellEnd"/>
          </w:p>
        </w:tc>
        <w:tc>
          <w:tcPr>
            <w:tcW w:w="1796" w:type="dxa"/>
            <w:tcBorders>
              <w:top w:val="nil"/>
              <w:left w:val="nil"/>
              <w:bottom w:val="nil"/>
              <w:right w:val="nil"/>
            </w:tcBorders>
            <w:shd w:val="clear" w:color="000000" w:fill="D9E1F2"/>
            <w:noWrap/>
            <w:hideMark/>
          </w:tcPr>
          <w:p w14:paraId="77564DEE" w14:textId="30702587"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PPUO</w:t>
            </w:r>
            <w:r w:rsidR="000F14A3" w:rsidRPr="00317F9C">
              <w:rPr>
                <w:rFonts w:ascii="Futura Lt BT" w:eastAsia="Times New Roman" w:hAnsi="Futura Lt BT" w:cs="Calibri"/>
                <w:color w:val="000000"/>
                <w:sz w:val="16"/>
                <w:szCs w:val="16"/>
                <w:lang w:eastAsia="hr-HR"/>
              </w:rPr>
              <w:t xml:space="preserve"> </w:t>
            </w:r>
            <w:proofErr w:type="spellStart"/>
            <w:r w:rsidRPr="00317F9C">
              <w:rPr>
                <w:rFonts w:ascii="Futura Lt BT" w:eastAsia="Times New Roman" w:hAnsi="Futura Lt BT" w:cs="Calibri"/>
                <w:color w:val="000000"/>
                <w:sz w:val="16"/>
                <w:szCs w:val="16"/>
                <w:lang w:eastAsia="hr-HR"/>
              </w:rPr>
              <w:t>Žakanje</w:t>
            </w:r>
            <w:proofErr w:type="spellEnd"/>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ID.</w:t>
            </w:r>
          </w:p>
        </w:tc>
        <w:tc>
          <w:tcPr>
            <w:tcW w:w="985" w:type="dxa"/>
            <w:tcBorders>
              <w:top w:val="nil"/>
              <w:left w:val="nil"/>
              <w:bottom w:val="nil"/>
              <w:right w:val="nil"/>
            </w:tcBorders>
            <w:shd w:val="clear" w:color="000000" w:fill="D9E1F2"/>
            <w:noWrap/>
            <w:hideMark/>
          </w:tcPr>
          <w:p w14:paraId="44F89A4C" w14:textId="2A857218" w:rsidR="00606D5F" w:rsidRPr="00317F9C" w:rsidRDefault="00606D5F" w:rsidP="00606D5F">
            <w:pPr>
              <w:spacing w:after="0" w:line="240" w:lineRule="auto"/>
              <w:jc w:val="center"/>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26.6.2015</w:t>
            </w:r>
          </w:p>
        </w:tc>
        <w:tc>
          <w:tcPr>
            <w:tcW w:w="2117" w:type="dxa"/>
            <w:tcBorders>
              <w:top w:val="nil"/>
              <w:left w:val="nil"/>
              <w:bottom w:val="nil"/>
              <w:right w:val="nil"/>
            </w:tcBorders>
            <w:shd w:val="clear" w:color="000000" w:fill="D9E1F2"/>
            <w:noWrap/>
            <w:hideMark/>
          </w:tcPr>
          <w:p w14:paraId="104432C0" w14:textId="73ED4BD0"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APE</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d.o.o.,</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Zagreb</w:t>
            </w:r>
          </w:p>
        </w:tc>
        <w:tc>
          <w:tcPr>
            <w:tcW w:w="1417" w:type="dxa"/>
            <w:tcBorders>
              <w:top w:val="nil"/>
              <w:left w:val="nil"/>
              <w:bottom w:val="nil"/>
              <w:right w:val="nil"/>
            </w:tcBorders>
            <w:shd w:val="clear" w:color="000000" w:fill="D9E1F2"/>
            <w:noWrap/>
            <w:hideMark/>
          </w:tcPr>
          <w:p w14:paraId="235B9AC3" w14:textId="326C3CC8" w:rsidR="00606D5F" w:rsidRPr="00317F9C" w:rsidRDefault="00606D5F" w:rsidP="00606D5F">
            <w:pPr>
              <w:spacing w:after="0" w:line="240" w:lineRule="auto"/>
              <w:rPr>
                <w:rFonts w:ascii="Futura Lt BT" w:eastAsia="Times New Roman" w:hAnsi="Futura Lt BT" w:cs="Calibri"/>
                <w:color w:val="000000"/>
                <w:sz w:val="16"/>
                <w:szCs w:val="16"/>
                <w:lang w:eastAsia="hr-HR"/>
              </w:rPr>
            </w:pPr>
            <w:r w:rsidRPr="00317F9C">
              <w:rPr>
                <w:rFonts w:ascii="Futura Lt BT" w:eastAsia="Times New Roman" w:hAnsi="Futura Lt BT" w:cs="Calibri"/>
                <w:color w:val="000000"/>
                <w:sz w:val="16"/>
                <w:szCs w:val="16"/>
                <w:lang w:eastAsia="hr-HR"/>
              </w:rPr>
              <w:t>SGOŽ</w:t>
            </w:r>
            <w:r w:rsidR="000F14A3" w:rsidRPr="00317F9C">
              <w:rPr>
                <w:rFonts w:ascii="Futura Lt BT" w:eastAsia="Times New Roman" w:hAnsi="Futura Lt BT" w:cs="Calibri"/>
                <w:color w:val="000000"/>
                <w:sz w:val="16"/>
                <w:szCs w:val="16"/>
                <w:lang w:eastAsia="hr-HR"/>
              </w:rPr>
              <w:t xml:space="preserve"> </w:t>
            </w:r>
            <w:r w:rsidRPr="00317F9C">
              <w:rPr>
                <w:rFonts w:ascii="Futura Lt BT" w:eastAsia="Times New Roman" w:hAnsi="Futura Lt BT" w:cs="Calibri"/>
                <w:color w:val="000000"/>
                <w:sz w:val="16"/>
                <w:szCs w:val="16"/>
                <w:lang w:eastAsia="hr-HR"/>
              </w:rPr>
              <w:t>003/2015</w:t>
            </w:r>
          </w:p>
        </w:tc>
      </w:tr>
    </w:tbl>
    <w:p w14:paraId="4F74ABE4" w14:textId="77777777" w:rsidR="0096295C" w:rsidRPr="00317F9C" w:rsidRDefault="0096295C" w:rsidP="00B205C4">
      <w:pPr>
        <w:spacing w:after="0" w:line="240" w:lineRule="auto"/>
        <w:rPr>
          <w:rFonts w:ascii="Futura Lt BT" w:hAnsi="Futura Lt BT"/>
          <w:sz w:val="24"/>
          <w:szCs w:val="24"/>
        </w:rPr>
      </w:pPr>
    </w:p>
    <w:tbl>
      <w:tblPr>
        <w:tblW w:w="4140" w:type="dxa"/>
        <w:tblLook w:val="04A0" w:firstRow="1" w:lastRow="0" w:firstColumn="1" w:lastColumn="0" w:noHBand="0" w:noVBand="1"/>
      </w:tblPr>
      <w:tblGrid>
        <w:gridCol w:w="1700"/>
        <w:gridCol w:w="2440"/>
      </w:tblGrid>
      <w:tr w:rsidR="00606D5F" w:rsidRPr="00317F9C" w14:paraId="43C1401F" w14:textId="77777777" w:rsidTr="00606D5F">
        <w:trPr>
          <w:trHeight w:val="270"/>
        </w:trPr>
        <w:tc>
          <w:tcPr>
            <w:tcW w:w="1700" w:type="dxa"/>
            <w:tcBorders>
              <w:top w:val="nil"/>
              <w:left w:val="nil"/>
              <w:bottom w:val="nil"/>
              <w:right w:val="nil"/>
            </w:tcBorders>
            <w:noWrap/>
            <w:vAlign w:val="bottom"/>
            <w:hideMark/>
          </w:tcPr>
          <w:p w14:paraId="77CC7CEF"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SS</w:t>
            </w:r>
          </w:p>
        </w:tc>
        <w:tc>
          <w:tcPr>
            <w:tcW w:w="2440" w:type="dxa"/>
            <w:tcBorders>
              <w:top w:val="nil"/>
              <w:left w:val="nil"/>
              <w:bottom w:val="nil"/>
              <w:right w:val="nil"/>
            </w:tcBorders>
            <w:noWrap/>
            <w:vAlign w:val="bottom"/>
            <w:hideMark/>
          </w:tcPr>
          <w:p w14:paraId="7AE1CEA3" w14:textId="144FEBC8"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smanjeni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sadržaj</w:t>
            </w:r>
          </w:p>
        </w:tc>
      </w:tr>
      <w:tr w:rsidR="00606D5F" w:rsidRPr="00317F9C" w14:paraId="17F8C5A9" w14:textId="77777777" w:rsidTr="00606D5F">
        <w:trPr>
          <w:trHeight w:val="330"/>
        </w:trPr>
        <w:tc>
          <w:tcPr>
            <w:tcW w:w="1700" w:type="dxa"/>
            <w:tcBorders>
              <w:top w:val="nil"/>
              <w:left w:val="nil"/>
              <w:bottom w:val="nil"/>
              <w:right w:val="nil"/>
            </w:tcBorders>
            <w:noWrap/>
            <w:vAlign w:val="bottom"/>
            <w:hideMark/>
          </w:tcPr>
          <w:p w14:paraId="67C5B74E"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GKŽ</w:t>
            </w:r>
          </w:p>
        </w:tc>
        <w:tc>
          <w:tcPr>
            <w:tcW w:w="2440" w:type="dxa"/>
            <w:tcBorders>
              <w:top w:val="nil"/>
              <w:left w:val="nil"/>
              <w:bottom w:val="nil"/>
              <w:right w:val="nil"/>
            </w:tcBorders>
            <w:noWrap/>
            <w:vAlign w:val="bottom"/>
            <w:hideMark/>
          </w:tcPr>
          <w:p w14:paraId="27162792" w14:textId="3001B8CC"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Glasnik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Karlovačke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županije</w:t>
            </w:r>
          </w:p>
        </w:tc>
      </w:tr>
      <w:tr w:rsidR="00606D5F" w:rsidRPr="00317F9C" w14:paraId="3BE5C9CE" w14:textId="77777777" w:rsidTr="00606D5F">
        <w:trPr>
          <w:trHeight w:val="330"/>
        </w:trPr>
        <w:tc>
          <w:tcPr>
            <w:tcW w:w="1700" w:type="dxa"/>
            <w:tcBorders>
              <w:top w:val="nil"/>
              <w:left w:val="nil"/>
              <w:bottom w:val="nil"/>
              <w:right w:val="nil"/>
            </w:tcBorders>
            <w:noWrap/>
            <w:vAlign w:val="bottom"/>
            <w:hideMark/>
          </w:tcPr>
          <w:p w14:paraId="3DC3B205"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SGGO</w:t>
            </w:r>
          </w:p>
        </w:tc>
        <w:tc>
          <w:tcPr>
            <w:tcW w:w="2440" w:type="dxa"/>
            <w:tcBorders>
              <w:top w:val="nil"/>
              <w:left w:val="nil"/>
              <w:bottom w:val="nil"/>
              <w:right w:val="nil"/>
            </w:tcBorders>
            <w:noWrap/>
            <w:vAlign w:val="bottom"/>
            <w:hideMark/>
          </w:tcPr>
          <w:p w14:paraId="17914A8D" w14:textId="446CCCD3"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Službeni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glasnik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Grada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Ozlja</w:t>
            </w:r>
          </w:p>
        </w:tc>
      </w:tr>
      <w:tr w:rsidR="00606D5F" w:rsidRPr="00317F9C" w14:paraId="3AF288CD" w14:textId="77777777" w:rsidTr="00606D5F">
        <w:trPr>
          <w:trHeight w:val="330"/>
        </w:trPr>
        <w:tc>
          <w:tcPr>
            <w:tcW w:w="1700" w:type="dxa"/>
            <w:tcBorders>
              <w:top w:val="nil"/>
              <w:left w:val="nil"/>
              <w:bottom w:val="nil"/>
              <w:right w:val="nil"/>
            </w:tcBorders>
            <w:noWrap/>
            <w:vAlign w:val="bottom"/>
            <w:hideMark/>
          </w:tcPr>
          <w:p w14:paraId="797BC1B8"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SGGDR</w:t>
            </w:r>
          </w:p>
        </w:tc>
        <w:tc>
          <w:tcPr>
            <w:tcW w:w="2440" w:type="dxa"/>
            <w:tcBorders>
              <w:top w:val="nil"/>
              <w:left w:val="nil"/>
              <w:bottom w:val="nil"/>
              <w:right w:val="nil"/>
            </w:tcBorders>
            <w:noWrap/>
            <w:vAlign w:val="bottom"/>
            <w:hideMark/>
          </w:tcPr>
          <w:p w14:paraId="1BC3A08A" w14:textId="21FB8D14"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Službeni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glasnik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Grada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Duga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Resa</w:t>
            </w:r>
          </w:p>
        </w:tc>
      </w:tr>
      <w:tr w:rsidR="00606D5F" w:rsidRPr="00317F9C" w14:paraId="525DB71D" w14:textId="77777777" w:rsidTr="00606D5F">
        <w:trPr>
          <w:trHeight w:val="330"/>
        </w:trPr>
        <w:tc>
          <w:tcPr>
            <w:tcW w:w="1700" w:type="dxa"/>
            <w:tcBorders>
              <w:top w:val="nil"/>
              <w:left w:val="nil"/>
              <w:bottom w:val="nil"/>
              <w:right w:val="nil"/>
            </w:tcBorders>
            <w:noWrap/>
            <w:vAlign w:val="bottom"/>
            <w:hideMark/>
          </w:tcPr>
          <w:p w14:paraId="057702EF"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GGK</w:t>
            </w:r>
          </w:p>
        </w:tc>
        <w:tc>
          <w:tcPr>
            <w:tcW w:w="2440" w:type="dxa"/>
            <w:tcBorders>
              <w:top w:val="nil"/>
              <w:left w:val="nil"/>
              <w:bottom w:val="nil"/>
              <w:right w:val="nil"/>
            </w:tcBorders>
            <w:noWrap/>
            <w:vAlign w:val="bottom"/>
            <w:hideMark/>
          </w:tcPr>
          <w:p w14:paraId="41B831DD" w14:textId="3A42D27F"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Glasnik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Grada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Karlovca</w:t>
            </w:r>
          </w:p>
        </w:tc>
      </w:tr>
      <w:tr w:rsidR="00606D5F" w:rsidRPr="00317F9C" w14:paraId="44A47F75" w14:textId="77777777" w:rsidTr="00606D5F">
        <w:trPr>
          <w:trHeight w:val="330"/>
        </w:trPr>
        <w:tc>
          <w:tcPr>
            <w:tcW w:w="1700" w:type="dxa"/>
            <w:tcBorders>
              <w:top w:val="nil"/>
              <w:left w:val="nil"/>
              <w:bottom w:val="nil"/>
              <w:right w:val="nil"/>
            </w:tcBorders>
            <w:noWrap/>
            <w:vAlign w:val="bottom"/>
            <w:hideMark/>
          </w:tcPr>
          <w:p w14:paraId="7046A67A"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SGGS</w:t>
            </w:r>
          </w:p>
        </w:tc>
        <w:tc>
          <w:tcPr>
            <w:tcW w:w="2440" w:type="dxa"/>
            <w:tcBorders>
              <w:top w:val="nil"/>
              <w:left w:val="nil"/>
              <w:bottom w:val="nil"/>
              <w:right w:val="nil"/>
            </w:tcBorders>
            <w:noWrap/>
            <w:vAlign w:val="bottom"/>
            <w:hideMark/>
          </w:tcPr>
          <w:p w14:paraId="616D9971" w14:textId="28EF4688"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Službeni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glasnik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Grada</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Slunja</w:t>
            </w:r>
          </w:p>
        </w:tc>
      </w:tr>
      <w:tr w:rsidR="00606D5F" w:rsidRPr="00317F9C" w14:paraId="6F358BF7" w14:textId="77777777" w:rsidTr="00606D5F">
        <w:trPr>
          <w:trHeight w:val="330"/>
        </w:trPr>
        <w:tc>
          <w:tcPr>
            <w:tcW w:w="1700" w:type="dxa"/>
            <w:tcBorders>
              <w:top w:val="nil"/>
              <w:left w:val="nil"/>
              <w:bottom w:val="nil"/>
              <w:right w:val="nil"/>
            </w:tcBorders>
            <w:noWrap/>
            <w:vAlign w:val="bottom"/>
            <w:hideMark/>
          </w:tcPr>
          <w:p w14:paraId="75BA8B8F"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SGOB</w:t>
            </w:r>
          </w:p>
        </w:tc>
        <w:tc>
          <w:tcPr>
            <w:tcW w:w="2440" w:type="dxa"/>
            <w:tcBorders>
              <w:top w:val="nil"/>
              <w:left w:val="nil"/>
              <w:bottom w:val="nil"/>
              <w:right w:val="nil"/>
            </w:tcBorders>
            <w:noWrap/>
            <w:vAlign w:val="bottom"/>
            <w:hideMark/>
          </w:tcPr>
          <w:p w14:paraId="1088E7E9" w14:textId="59FD8710"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Službeni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glasnik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Općine</w:t>
            </w:r>
            <w:r w:rsidR="000F14A3" w:rsidRPr="00317F9C">
              <w:rPr>
                <w:rFonts w:ascii="Futura Lt BT" w:eastAsia="Times New Roman" w:hAnsi="Futura Lt BT" w:cs="Calibri"/>
                <w:color w:val="000000"/>
                <w:sz w:val="18"/>
                <w:szCs w:val="18"/>
                <w:lang w:eastAsia="hr-HR"/>
              </w:rPr>
              <w:t xml:space="preserve"> </w:t>
            </w:r>
            <w:proofErr w:type="spellStart"/>
            <w:r w:rsidRPr="00317F9C">
              <w:rPr>
                <w:rFonts w:ascii="Futura Lt BT" w:eastAsia="Times New Roman" w:hAnsi="Futura Lt BT" w:cs="Calibri"/>
                <w:color w:val="000000"/>
                <w:sz w:val="18"/>
                <w:szCs w:val="18"/>
                <w:lang w:eastAsia="hr-HR"/>
              </w:rPr>
              <w:t>Barilović</w:t>
            </w:r>
            <w:proofErr w:type="spellEnd"/>
          </w:p>
        </w:tc>
      </w:tr>
      <w:tr w:rsidR="00606D5F" w:rsidRPr="00317F9C" w14:paraId="4B3A08FC" w14:textId="77777777" w:rsidTr="00606D5F">
        <w:trPr>
          <w:trHeight w:val="330"/>
        </w:trPr>
        <w:tc>
          <w:tcPr>
            <w:tcW w:w="1700" w:type="dxa"/>
            <w:tcBorders>
              <w:top w:val="nil"/>
              <w:left w:val="nil"/>
              <w:bottom w:val="nil"/>
              <w:right w:val="nil"/>
            </w:tcBorders>
            <w:noWrap/>
            <w:vAlign w:val="bottom"/>
            <w:hideMark/>
          </w:tcPr>
          <w:p w14:paraId="74477704"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proofErr w:type="spellStart"/>
            <w:r w:rsidRPr="00317F9C">
              <w:rPr>
                <w:rFonts w:ascii="Futura Lt BT" w:eastAsia="Times New Roman" w:hAnsi="Futura Lt BT" w:cs="Calibri"/>
                <w:color w:val="000000"/>
                <w:sz w:val="18"/>
                <w:szCs w:val="18"/>
                <w:lang w:eastAsia="hr-HR"/>
              </w:rPr>
              <w:t>SGOBo</w:t>
            </w:r>
            <w:proofErr w:type="spellEnd"/>
          </w:p>
        </w:tc>
        <w:tc>
          <w:tcPr>
            <w:tcW w:w="2440" w:type="dxa"/>
            <w:tcBorders>
              <w:top w:val="nil"/>
              <w:left w:val="nil"/>
              <w:bottom w:val="nil"/>
              <w:right w:val="nil"/>
            </w:tcBorders>
            <w:noWrap/>
            <w:vAlign w:val="bottom"/>
            <w:hideMark/>
          </w:tcPr>
          <w:p w14:paraId="74ADD10E" w14:textId="5D7A49EC"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Službeni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glasnik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Općine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Bosiljevo</w:t>
            </w:r>
          </w:p>
        </w:tc>
      </w:tr>
      <w:tr w:rsidR="00606D5F" w:rsidRPr="00317F9C" w14:paraId="2F38DC3D" w14:textId="77777777" w:rsidTr="00606D5F">
        <w:trPr>
          <w:trHeight w:val="330"/>
        </w:trPr>
        <w:tc>
          <w:tcPr>
            <w:tcW w:w="1700" w:type="dxa"/>
            <w:tcBorders>
              <w:top w:val="nil"/>
              <w:left w:val="nil"/>
              <w:bottom w:val="nil"/>
              <w:right w:val="nil"/>
            </w:tcBorders>
            <w:noWrap/>
            <w:vAlign w:val="bottom"/>
            <w:hideMark/>
          </w:tcPr>
          <w:p w14:paraId="0C7791FA"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GOGS</w:t>
            </w:r>
          </w:p>
        </w:tc>
        <w:tc>
          <w:tcPr>
            <w:tcW w:w="2440" w:type="dxa"/>
            <w:tcBorders>
              <w:top w:val="nil"/>
              <w:left w:val="nil"/>
              <w:bottom w:val="nil"/>
              <w:right w:val="nil"/>
            </w:tcBorders>
            <w:noWrap/>
            <w:vAlign w:val="bottom"/>
            <w:hideMark/>
          </w:tcPr>
          <w:p w14:paraId="6227E2E8" w14:textId="2577CE03"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Glasnik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Općine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Generalski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Stol</w:t>
            </w:r>
          </w:p>
        </w:tc>
      </w:tr>
      <w:tr w:rsidR="00606D5F" w:rsidRPr="00317F9C" w14:paraId="7D5D0DF0" w14:textId="77777777" w:rsidTr="00606D5F">
        <w:trPr>
          <w:trHeight w:val="330"/>
        </w:trPr>
        <w:tc>
          <w:tcPr>
            <w:tcW w:w="1700" w:type="dxa"/>
            <w:tcBorders>
              <w:top w:val="nil"/>
              <w:left w:val="nil"/>
              <w:bottom w:val="nil"/>
              <w:right w:val="nil"/>
            </w:tcBorders>
            <w:noWrap/>
            <w:vAlign w:val="bottom"/>
            <w:hideMark/>
          </w:tcPr>
          <w:p w14:paraId="3365D099"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SGOK</w:t>
            </w:r>
          </w:p>
        </w:tc>
        <w:tc>
          <w:tcPr>
            <w:tcW w:w="2440" w:type="dxa"/>
            <w:tcBorders>
              <w:top w:val="nil"/>
              <w:left w:val="nil"/>
              <w:bottom w:val="nil"/>
              <w:right w:val="nil"/>
            </w:tcBorders>
            <w:noWrap/>
            <w:vAlign w:val="bottom"/>
            <w:hideMark/>
          </w:tcPr>
          <w:p w14:paraId="64005F83" w14:textId="3CA5AECF"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Službeni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glasnik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Općine</w:t>
            </w:r>
            <w:r w:rsidR="000F14A3" w:rsidRPr="00317F9C">
              <w:rPr>
                <w:rFonts w:ascii="Futura Lt BT" w:eastAsia="Times New Roman" w:hAnsi="Futura Lt BT" w:cs="Calibri"/>
                <w:color w:val="000000"/>
                <w:sz w:val="18"/>
                <w:szCs w:val="18"/>
                <w:lang w:eastAsia="hr-HR"/>
              </w:rPr>
              <w:t xml:space="preserve"> </w:t>
            </w:r>
            <w:proofErr w:type="spellStart"/>
            <w:r w:rsidRPr="00317F9C">
              <w:rPr>
                <w:rFonts w:ascii="Futura Lt BT" w:eastAsia="Times New Roman" w:hAnsi="Futura Lt BT" w:cs="Calibri"/>
                <w:color w:val="000000"/>
                <w:sz w:val="18"/>
                <w:szCs w:val="18"/>
                <w:lang w:eastAsia="hr-HR"/>
              </w:rPr>
              <w:t>Kamanje</w:t>
            </w:r>
            <w:proofErr w:type="spellEnd"/>
          </w:p>
        </w:tc>
      </w:tr>
      <w:tr w:rsidR="00606D5F" w:rsidRPr="00317F9C" w14:paraId="7725DDAA" w14:textId="77777777" w:rsidTr="00606D5F">
        <w:trPr>
          <w:trHeight w:val="330"/>
        </w:trPr>
        <w:tc>
          <w:tcPr>
            <w:tcW w:w="1700" w:type="dxa"/>
            <w:tcBorders>
              <w:top w:val="nil"/>
              <w:left w:val="nil"/>
              <w:bottom w:val="nil"/>
              <w:right w:val="nil"/>
            </w:tcBorders>
            <w:noWrap/>
            <w:vAlign w:val="bottom"/>
            <w:hideMark/>
          </w:tcPr>
          <w:p w14:paraId="75EC98DC"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GOK</w:t>
            </w:r>
          </w:p>
        </w:tc>
        <w:tc>
          <w:tcPr>
            <w:tcW w:w="2440" w:type="dxa"/>
            <w:tcBorders>
              <w:top w:val="nil"/>
              <w:left w:val="nil"/>
              <w:bottom w:val="nil"/>
              <w:right w:val="nil"/>
            </w:tcBorders>
            <w:noWrap/>
            <w:vAlign w:val="bottom"/>
            <w:hideMark/>
          </w:tcPr>
          <w:p w14:paraId="10B126B0" w14:textId="317FB9AE"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Glasnik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općine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Krnjak</w:t>
            </w:r>
          </w:p>
        </w:tc>
      </w:tr>
      <w:tr w:rsidR="00606D5F" w:rsidRPr="00317F9C" w14:paraId="5F7BC888" w14:textId="77777777" w:rsidTr="00606D5F">
        <w:trPr>
          <w:trHeight w:val="330"/>
        </w:trPr>
        <w:tc>
          <w:tcPr>
            <w:tcW w:w="1700" w:type="dxa"/>
            <w:tcBorders>
              <w:top w:val="nil"/>
              <w:left w:val="nil"/>
              <w:bottom w:val="nil"/>
              <w:right w:val="nil"/>
            </w:tcBorders>
            <w:noWrap/>
            <w:vAlign w:val="bottom"/>
            <w:hideMark/>
          </w:tcPr>
          <w:p w14:paraId="02B5B7A6"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lastRenderedPageBreak/>
              <w:t>GOL</w:t>
            </w:r>
          </w:p>
        </w:tc>
        <w:tc>
          <w:tcPr>
            <w:tcW w:w="2440" w:type="dxa"/>
            <w:tcBorders>
              <w:top w:val="nil"/>
              <w:left w:val="nil"/>
              <w:bottom w:val="nil"/>
              <w:right w:val="nil"/>
            </w:tcBorders>
            <w:noWrap/>
            <w:vAlign w:val="bottom"/>
            <w:hideMark/>
          </w:tcPr>
          <w:p w14:paraId="10531C92" w14:textId="5DAE904E"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Glasnik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općine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Lasinja</w:t>
            </w:r>
          </w:p>
        </w:tc>
      </w:tr>
      <w:tr w:rsidR="00606D5F" w:rsidRPr="00317F9C" w14:paraId="5E21A04E" w14:textId="77777777" w:rsidTr="00606D5F">
        <w:trPr>
          <w:trHeight w:val="330"/>
        </w:trPr>
        <w:tc>
          <w:tcPr>
            <w:tcW w:w="1700" w:type="dxa"/>
            <w:tcBorders>
              <w:top w:val="nil"/>
              <w:left w:val="nil"/>
              <w:bottom w:val="nil"/>
              <w:right w:val="nil"/>
            </w:tcBorders>
            <w:noWrap/>
            <w:vAlign w:val="bottom"/>
            <w:hideMark/>
          </w:tcPr>
          <w:p w14:paraId="2AC902CB"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GON</w:t>
            </w:r>
          </w:p>
        </w:tc>
        <w:tc>
          <w:tcPr>
            <w:tcW w:w="2440" w:type="dxa"/>
            <w:tcBorders>
              <w:top w:val="nil"/>
              <w:left w:val="nil"/>
              <w:bottom w:val="nil"/>
              <w:right w:val="nil"/>
            </w:tcBorders>
            <w:noWrap/>
            <w:vAlign w:val="bottom"/>
            <w:hideMark/>
          </w:tcPr>
          <w:p w14:paraId="7C7CE31C" w14:textId="1B12C3C1"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Glasnik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općine</w:t>
            </w:r>
            <w:r w:rsidR="000F14A3" w:rsidRPr="00317F9C">
              <w:rPr>
                <w:rFonts w:ascii="Futura Lt BT" w:eastAsia="Times New Roman" w:hAnsi="Futura Lt BT" w:cs="Calibri"/>
                <w:color w:val="000000"/>
                <w:sz w:val="18"/>
                <w:szCs w:val="18"/>
                <w:lang w:eastAsia="hr-HR"/>
              </w:rPr>
              <w:t xml:space="preserve"> </w:t>
            </w:r>
            <w:proofErr w:type="spellStart"/>
            <w:r w:rsidRPr="00317F9C">
              <w:rPr>
                <w:rFonts w:ascii="Futura Lt BT" w:eastAsia="Times New Roman" w:hAnsi="Futura Lt BT" w:cs="Calibri"/>
                <w:color w:val="000000"/>
                <w:sz w:val="18"/>
                <w:szCs w:val="18"/>
                <w:lang w:eastAsia="hr-HR"/>
              </w:rPr>
              <w:t>Netretić</w:t>
            </w:r>
            <w:proofErr w:type="spellEnd"/>
          </w:p>
        </w:tc>
      </w:tr>
      <w:tr w:rsidR="00606D5F" w:rsidRPr="00317F9C" w14:paraId="60C375B8" w14:textId="77777777" w:rsidTr="00606D5F">
        <w:trPr>
          <w:trHeight w:val="330"/>
        </w:trPr>
        <w:tc>
          <w:tcPr>
            <w:tcW w:w="1700" w:type="dxa"/>
            <w:tcBorders>
              <w:top w:val="nil"/>
              <w:left w:val="nil"/>
              <w:bottom w:val="nil"/>
              <w:right w:val="nil"/>
            </w:tcBorders>
            <w:noWrap/>
            <w:vAlign w:val="bottom"/>
            <w:hideMark/>
          </w:tcPr>
          <w:p w14:paraId="4B0FC958"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SGOR</w:t>
            </w:r>
          </w:p>
        </w:tc>
        <w:tc>
          <w:tcPr>
            <w:tcW w:w="2440" w:type="dxa"/>
            <w:tcBorders>
              <w:top w:val="nil"/>
              <w:left w:val="nil"/>
              <w:bottom w:val="nil"/>
              <w:right w:val="nil"/>
            </w:tcBorders>
            <w:noWrap/>
            <w:vAlign w:val="bottom"/>
            <w:hideMark/>
          </w:tcPr>
          <w:p w14:paraId="37AC1C39" w14:textId="57D45943"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Službeni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glasnik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Općine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Rakovica</w:t>
            </w:r>
          </w:p>
        </w:tc>
      </w:tr>
      <w:tr w:rsidR="00606D5F" w:rsidRPr="00317F9C" w14:paraId="199845BF" w14:textId="77777777" w:rsidTr="00606D5F">
        <w:trPr>
          <w:trHeight w:val="330"/>
        </w:trPr>
        <w:tc>
          <w:tcPr>
            <w:tcW w:w="1700" w:type="dxa"/>
            <w:tcBorders>
              <w:top w:val="nil"/>
              <w:left w:val="nil"/>
              <w:bottom w:val="nil"/>
              <w:right w:val="nil"/>
            </w:tcBorders>
            <w:noWrap/>
            <w:vAlign w:val="bottom"/>
            <w:hideMark/>
          </w:tcPr>
          <w:p w14:paraId="45880AD4"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SGOV</w:t>
            </w:r>
          </w:p>
        </w:tc>
        <w:tc>
          <w:tcPr>
            <w:tcW w:w="2440" w:type="dxa"/>
            <w:tcBorders>
              <w:top w:val="nil"/>
              <w:left w:val="nil"/>
              <w:bottom w:val="nil"/>
              <w:right w:val="nil"/>
            </w:tcBorders>
            <w:noWrap/>
            <w:vAlign w:val="bottom"/>
            <w:hideMark/>
          </w:tcPr>
          <w:p w14:paraId="0F1451F1" w14:textId="6703DDF1"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Službeni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glasnik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Općine</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Vojnić</w:t>
            </w:r>
          </w:p>
        </w:tc>
      </w:tr>
      <w:tr w:rsidR="00606D5F" w:rsidRPr="00317F9C" w14:paraId="0E152EA1" w14:textId="77777777" w:rsidTr="00606D5F">
        <w:trPr>
          <w:trHeight w:val="330"/>
        </w:trPr>
        <w:tc>
          <w:tcPr>
            <w:tcW w:w="1700" w:type="dxa"/>
            <w:tcBorders>
              <w:top w:val="nil"/>
              <w:left w:val="nil"/>
              <w:bottom w:val="nil"/>
              <w:right w:val="nil"/>
            </w:tcBorders>
            <w:noWrap/>
            <w:vAlign w:val="bottom"/>
            <w:hideMark/>
          </w:tcPr>
          <w:p w14:paraId="01B876E6"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SGOŽ</w:t>
            </w:r>
          </w:p>
        </w:tc>
        <w:tc>
          <w:tcPr>
            <w:tcW w:w="2440" w:type="dxa"/>
            <w:tcBorders>
              <w:top w:val="nil"/>
              <w:left w:val="nil"/>
              <w:bottom w:val="nil"/>
              <w:right w:val="nil"/>
            </w:tcBorders>
            <w:noWrap/>
            <w:vAlign w:val="bottom"/>
            <w:hideMark/>
          </w:tcPr>
          <w:p w14:paraId="1CB6061C" w14:textId="4743A43E"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Službeni</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glasnik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Općine</w:t>
            </w:r>
            <w:r w:rsidR="000F14A3" w:rsidRPr="00317F9C">
              <w:rPr>
                <w:rFonts w:ascii="Futura Lt BT" w:eastAsia="Times New Roman" w:hAnsi="Futura Lt BT" w:cs="Calibri"/>
                <w:color w:val="000000"/>
                <w:sz w:val="18"/>
                <w:szCs w:val="18"/>
                <w:lang w:eastAsia="hr-HR"/>
              </w:rPr>
              <w:t xml:space="preserve"> </w:t>
            </w:r>
            <w:proofErr w:type="spellStart"/>
            <w:r w:rsidRPr="00317F9C">
              <w:rPr>
                <w:rFonts w:ascii="Futura Lt BT" w:eastAsia="Times New Roman" w:hAnsi="Futura Lt BT" w:cs="Calibri"/>
                <w:color w:val="000000"/>
                <w:sz w:val="18"/>
                <w:szCs w:val="18"/>
                <w:lang w:eastAsia="hr-HR"/>
              </w:rPr>
              <w:t>Žakanje</w:t>
            </w:r>
            <w:proofErr w:type="spellEnd"/>
          </w:p>
        </w:tc>
      </w:tr>
      <w:tr w:rsidR="00606D5F" w:rsidRPr="00317F9C" w14:paraId="6F841345" w14:textId="77777777" w:rsidTr="00606D5F">
        <w:trPr>
          <w:trHeight w:val="330"/>
        </w:trPr>
        <w:tc>
          <w:tcPr>
            <w:tcW w:w="1700" w:type="dxa"/>
            <w:tcBorders>
              <w:top w:val="nil"/>
              <w:left w:val="nil"/>
              <w:bottom w:val="nil"/>
              <w:right w:val="nil"/>
            </w:tcBorders>
            <w:noWrap/>
            <w:vAlign w:val="bottom"/>
            <w:hideMark/>
          </w:tcPr>
          <w:p w14:paraId="5DAA816C" w14:textId="77777777"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GON</w:t>
            </w:r>
          </w:p>
        </w:tc>
        <w:tc>
          <w:tcPr>
            <w:tcW w:w="2440" w:type="dxa"/>
            <w:tcBorders>
              <w:top w:val="nil"/>
              <w:left w:val="nil"/>
              <w:bottom w:val="nil"/>
              <w:right w:val="nil"/>
            </w:tcBorders>
            <w:noWrap/>
            <w:vAlign w:val="bottom"/>
            <w:hideMark/>
          </w:tcPr>
          <w:p w14:paraId="7133E925" w14:textId="319C59E1" w:rsidR="00606D5F" w:rsidRPr="00317F9C" w:rsidRDefault="00606D5F" w:rsidP="00606D5F">
            <w:pPr>
              <w:spacing w:after="0" w:line="240" w:lineRule="auto"/>
              <w:rPr>
                <w:rFonts w:ascii="Futura Lt BT" w:eastAsia="Times New Roman" w:hAnsi="Futura Lt BT" w:cs="Calibri"/>
                <w:color w:val="000000"/>
                <w:sz w:val="18"/>
                <w:szCs w:val="18"/>
                <w:lang w:eastAsia="hr-HR"/>
              </w:rPr>
            </w:pPr>
            <w:r w:rsidRPr="00317F9C">
              <w:rPr>
                <w:rFonts w:ascii="Futura Lt BT" w:eastAsia="Times New Roman" w:hAnsi="Futura Lt BT" w:cs="Calibri"/>
                <w:color w:val="000000"/>
                <w:sz w:val="18"/>
                <w:szCs w:val="18"/>
                <w:lang w:eastAsia="hr-HR"/>
              </w:rPr>
              <w:t>Glasnik</w:t>
            </w:r>
            <w:r w:rsidR="000F14A3" w:rsidRPr="00317F9C">
              <w:rPr>
                <w:rFonts w:ascii="Futura Lt BT" w:eastAsia="Times New Roman" w:hAnsi="Futura Lt BT" w:cs="Calibri"/>
                <w:color w:val="000000"/>
                <w:sz w:val="18"/>
                <w:szCs w:val="18"/>
                <w:lang w:eastAsia="hr-HR"/>
              </w:rPr>
              <w:t xml:space="preserve"> </w:t>
            </w:r>
            <w:r w:rsidRPr="00317F9C">
              <w:rPr>
                <w:rFonts w:ascii="Futura Lt BT" w:eastAsia="Times New Roman" w:hAnsi="Futura Lt BT" w:cs="Calibri"/>
                <w:color w:val="000000"/>
                <w:sz w:val="18"/>
                <w:szCs w:val="18"/>
                <w:lang w:eastAsia="hr-HR"/>
              </w:rPr>
              <w:t>Općine</w:t>
            </w:r>
            <w:r w:rsidR="000F14A3" w:rsidRPr="00317F9C">
              <w:rPr>
                <w:rFonts w:ascii="Futura Lt BT" w:eastAsia="Times New Roman" w:hAnsi="Futura Lt BT" w:cs="Calibri"/>
                <w:color w:val="000000"/>
                <w:sz w:val="18"/>
                <w:szCs w:val="18"/>
                <w:lang w:eastAsia="hr-HR"/>
              </w:rPr>
              <w:t xml:space="preserve"> </w:t>
            </w:r>
            <w:proofErr w:type="spellStart"/>
            <w:r w:rsidRPr="00317F9C">
              <w:rPr>
                <w:rFonts w:ascii="Futura Lt BT" w:eastAsia="Times New Roman" w:hAnsi="Futura Lt BT" w:cs="Calibri"/>
                <w:color w:val="000000"/>
                <w:sz w:val="18"/>
                <w:szCs w:val="18"/>
                <w:lang w:eastAsia="hr-HR"/>
              </w:rPr>
              <w:t>Natretić</w:t>
            </w:r>
            <w:proofErr w:type="spellEnd"/>
          </w:p>
        </w:tc>
      </w:tr>
    </w:tbl>
    <w:p w14:paraId="5CD57843" w14:textId="1DEB8D9D" w:rsidR="00B205C4" w:rsidRDefault="00B205C4">
      <w:pPr>
        <w:spacing w:after="0" w:line="240" w:lineRule="auto"/>
        <w:rPr>
          <w:rFonts w:ascii="Futura Lt BT" w:hAnsi="Futura Lt BT"/>
          <w:sz w:val="24"/>
          <w:szCs w:val="24"/>
        </w:rPr>
      </w:pPr>
    </w:p>
    <w:p w14:paraId="32D6FD18" w14:textId="7FA16C3B" w:rsidR="00B205C4" w:rsidRDefault="00B205C4">
      <w:pPr>
        <w:spacing w:after="0" w:line="240" w:lineRule="auto"/>
        <w:rPr>
          <w:rFonts w:ascii="Futura Lt BT" w:hAnsi="Futura Lt BT"/>
          <w:sz w:val="24"/>
          <w:szCs w:val="24"/>
        </w:rPr>
      </w:pPr>
      <w:r>
        <w:rPr>
          <w:rFonts w:ascii="Futura Lt BT" w:hAnsi="Futura Lt BT"/>
          <w:sz w:val="24"/>
          <w:szCs w:val="24"/>
        </w:rPr>
        <w:br w:type="page"/>
      </w:r>
    </w:p>
    <w:p w14:paraId="75A1B04E" w14:textId="769768A3" w:rsidR="003571D0" w:rsidRPr="008A4ABD" w:rsidRDefault="00AF3A3A" w:rsidP="00557570">
      <w:pPr>
        <w:pStyle w:val="Odlomakpopisa"/>
        <w:numPr>
          <w:ilvl w:val="0"/>
          <w:numId w:val="24"/>
        </w:numPr>
        <w:jc w:val="both"/>
        <w:outlineLvl w:val="0"/>
        <w:rPr>
          <w:rFonts w:ascii="Futura Lt BT" w:hAnsi="Futura Lt BT"/>
          <w:b/>
          <w:sz w:val="32"/>
          <w:szCs w:val="32"/>
        </w:rPr>
      </w:pPr>
      <w:bookmarkStart w:id="68" w:name="_Toc215824794"/>
      <w:r w:rsidRPr="008A4ABD">
        <w:rPr>
          <w:rFonts w:ascii="Futura Lt BT" w:hAnsi="Futura Lt BT"/>
          <w:b/>
          <w:sz w:val="32"/>
          <w:szCs w:val="32"/>
        </w:rPr>
        <w:lastRenderedPageBreak/>
        <w:t>Provedba</w:t>
      </w:r>
      <w:r w:rsidR="000F14A3">
        <w:rPr>
          <w:rFonts w:ascii="Futura Lt BT" w:hAnsi="Futura Lt BT"/>
          <w:b/>
          <w:sz w:val="32"/>
          <w:szCs w:val="32"/>
        </w:rPr>
        <w:t xml:space="preserve"> </w:t>
      </w:r>
      <w:r w:rsidRPr="008A4ABD">
        <w:rPr>
          <w:rFonts w:ascii="Futura Lt BT" w:hAnsi="Futura Lt BT"/>
          <w:b/>
          <w:sz w:val="32"/>
          <w:szCs w:val="32"/>
        </w:rPr>
        <w:t>prostornih</w:t>
      </w:r>
      <w:r w:rsidR="000F14A3">
        <w:rPr>
          <w:rFonts w:ascii="Futura Lt BT" w:hAnsi="Futura Lt BT"/>
          <w:b/>
          <w:sz w:val="32"/>
          <w:szCs w:val="32"/>
        </w:rPr>
        <w:t xml:space="preserve"> </w:t>
      </w:r>
      <w:r w:rsidRPr="008A4ABD">
        <w:rPr>
          <w:rFonts w:ascii="Futura Lt BT" w:hAnsi="Futura Lt BT"/>
          <w:b/>
          <w:sz w:val="32"/>
          <w:szCs w:val="32"/>
        </w:rPr>
        <w:t>planova</w:t>
      </w:r>
      <w:bookmarkEnd w:id="68"/>
    </w:p>
    <w:p w14:paraId="56F5990B" w14:textId="2F91352F" w:rsidR="000B5F6F" w:rsidRPr="001B7874" w:rsidRDefault="000B5F6F" w:rsidP="001B7874">
      <w:pPr>
        <w:jc w:val="both"/>
        <w:rPr>
          <w:rFonts w:ascii="Futura Lt BT" w:hAnsi="Futura Lt BT"/>
          <w:b/>
          <w:bCs/>
          <w:sz w:val="24"/>
          <w:szCs w:val="24"/>
        </w:rPr>
      </w:pPr>
      <w:r w:rsidRPr="001B7874">
        <w:rPr>
          <w:rFonts w:ascii="Futura Lt BT" w:hAnsi="Futura Lt BT"/>
          <w:b/>
          <w:bCs/>
          <w:sz w:val="24"/>
          <w:szCs w:val="24"/>
        </w:rPr>
        <w:t>Izdavanje</w:t>
      </w:r>
      <w:r w:rsidR="000F14A3">
        <w:rPr>
          <w:rFonts w:ascii="Futura Lt BT" w:hAnsi="Futura Lt BT"/>
          <w:b/>
          <w:bCs/>
          <w:sz w:val="24"/>
          <w:szCs w:val="24"/>
        </w:rPr>
        <w:t xml:space="preserve"> </w:t>
      </w:r>
      <w:r w:rsidRPr="001B7874">
        <w:rPr>
          <w:rFonts w:ascii="Futura Lt BT" w:hAnsi="Futura Lt BT"/>
          <w:b/>
          <w:bCs/>
          <w:sz w:val="24"/>
          <w:szCs w:val="24"/>
        </w:rPr>
        <w:t>akata</w:t>
      </w:r>
      <w:r w:rsidR="000F14A3">
        <w:rPr>
          <w:rFonts w:ascii="Futura Lt BT" w:hAnsi="Futura Lt BT"/>
          <w:b/>
          <w:bCs/>
          <w:sz w:val="24"/>
          <w:szCs w:val="24"/>
        </w:rPr>
        <w:t xml:space="preserve"> </w:t>
      </w:r>
      <w:r w:rsidRPr="001B7874">
        <w:rPr>
          <w:rFonts w:ascii="Futura Lt BT" w:hAnsi="Futura Lt BT"/>
          <w:b/>
          <w:bCs/>
          <w:sz w:val="24"/>
          <w:szCs w:val="24"/>
        </w:rPr>
        <w:t>za</w:t>
      </w:r>
      <w:r w:rsidR="000F14A3">
        <w:rPr>
          <w:rFonts w:ascii="Futura Lt BT" w:hAnsi="Futura Lt BT"/>
          <w:b/>
          <w:bCs/>
          <w:sz w:val="24"/>
          <w:szCs w:val="24"/>
        </w:rPr>
        <w:t xml:space="preserve"> </w:t>
      </w:r>
      <w:r w:rsidRPr="001B7874">
        <w:rPr>
          <w:rFonts w:ascii="Futura Lt BT" w:hAnsi="Futura Lt BT"/>
          <w:b/>
          <w:bCs/>
          <w:sz w:val="24"/>
          <w:szCs w:val="24"/>
        </w:rPr>
        <w:t>provedbu</w:t>
      </w:r>
      <w:r w:rsidR="000F14A3">
        <w:rPr>
          <w:rFonts w:ascii="Futura Lt BT" w:hAnsi="Futura Lt BT"/>
          <w:b/>
          <w:bCs/>
          <w:sz w:val="24"/>
          <w:szCs w:val="24"/>
        </w:rPr>
        <w:t xml:space="preserve"> </w:t>
      </w:r>
      <w:r w:rsidRPr="001B7874">
        <w:rPr>
          <w:rFonts w:ascii="Futura Lt BT" w:hAnsi="Futura Lt BT"/>
          <w:b/>
          <w:bCs/>
          <w:sz w:val="24"/>
          <w:szCs w:val="24"/>
        </w:rPr>
        <w:t>prostornih</w:t>
      </w:r>
      <w:r w:rsidR="000F14A3">
        <w:rPr>
          <w:rFonts w:ascii="Futura Lt BT" w:hAnsi="Futura Lt BT"/>
          <w:b/>
          <w:bCs/>
          <w:sz w:val="24"/>
          <w:szCs w:val="24"/>
        </w:rPr>
        <w:t xml:space="preserve"> </w:t>
      </w:r>
      <w:r w:rsidRPr="001B7874">
        <w:rPr>
          <w:rFonts w:ascii="Futura Lt BT" w:hAnsi="Futura Lt BT"/>
          <w:b/>
          <w:bCs/>
          <w:sz w:val="24"/>
          <w:szCs w:val="24"/>
        </w:rPr>
        <w:t>planova</w:t>
      </w:r>
    </w:p>
    <w:p w14:paraId="0E9A70F2" w14:textId="315DF705" w:rsidR="00691A3B" w:rsidRDefault="00D35C65" w:rsidP="00296F8F">
      <w:pPr>
        <w:jc w:val="both"/>
        <w:rPr>
          <w:rFonts w:ascii="Futura Lt BT" w:hAnsi="Futura Lt BT"/>
          <w:sz w:val="24"/>
          <w:szCs w:val="24"/>
        </w:rPr>
      </w:pPr>
      <w:r>
        <w:rPr>
          <w:rFonts w:ascii="Futura Lt BT" w:hAnsi="Futura Lt BT"/>
          <w:sz w:val="24"/>
          <w:szCs w:val="24"/>
        </w:rPr>
        <w:t>Na temelju</w:t>
      </w:r>
      <w:r w:rsidR="000F14A3">
        <w:rPr>
          <w:rFonts w:ascii="Futura Lt BT" w:hAnsi="Futura Lt BT"/>
          <w:sz w:val="24"/>
          <w:szCs w:val="24"/>
        </w:rPr>
        <w:t xml:space="preserve"> </w:t>
      </w:r>
      <w:r w:rsidR="001C3258" w:rsidRPr="00E72A9F">
        <w:rPr>
          <w:rFonts w:ascii="Futura Lt BT" w:hAnsi="Futura Lt BT"/>
          <w:sz w:val="24"/>
          <w:szCs w:val="24"/>
        </w:rPr>
        <w:t>usvojene</w:t>
      </w:r>
      <w:r w:rsidR="000F14A3">
        <w:rPr>
          <w:rFonts w:ascii="Futura Lt BT" w:hAnsi="Futura Lt BT"/>
          <w:sz w:val="24"/>
          <w:szCs w:val="24"/>
        </w:rPr>
        <w:t xml:space="preserve"> </w:t>
      </w:r>
      <w:r w:rsidR="001C3258" w:rsidRPr="00E72A9F">
        <w:rPr>
          <w:rFonts w:ascii="Futura Lt BT" w:hAnsi="Futura Lt BT"/>
          <w:sz w:val="24"/>
          <w:szCs w:val="24"/>
        </w:rPr>
        <w:t>prostorno</w:t>
      </w:r>
      <w:r w:rsidR="000F14A3">
        <w:rPr>
          <w:rFonts w:ascii="Futura Lt BT" w:hAnsi="Futura Lt BT"/>
          <w:sz w:val="24"/>
          <w:szCs w:val="24"/>
        </w:rPr>
        <w:t xml:space="preserve"> </w:t>
      </w:r>
      <w:r w:rsidR="001C3258" w:rsidRPr="00E72A9F">
        <w:rPr>
          <w:rFonts w:ascii="Futura Lt BT" w:hAnsi="Futura Lt BT"/>
          <w:sz w:val="24"/>
          <w:szCs w:val="24"/>
        </w:rPr>
        <w:t>planske</w:t>
      </w:r>
      <w:r w:rsidR="000F14A3">
        <w:rPr>
          <w:rFonts w:ascii="Futura Lt BT" w:hAnsi="Futura Lt BT"/>
          <w:sz w:val="24"/>
          <w:szCs w:val="24"/>
        </w:rPr>
        <w:t xml:space="preserve"> </w:t>
      </w:r>
      <w:r w:rsidR="001C3258" w:rsidRPr="00E72A9F">
        <w:rPr>
          <w:rFonts w:ascii="Futura Lt BT" w:hAnsi="Futura Lt BT"/>
          <w:sz w:val="24"/>
          <w:szCs w:val="24"/>
        </w:rPr>
        <w:t>dokumentacije</w:t>
      </w:r>
      <w:r w:rsidR="000F14A3">
        <w:rPr>
          <w:rFonts w:ascii="Futura Lt BT" w:hAnsi="Futura Lt BT"/>
          <w:sz w:val="24"/>
          <w:szCs w:val="24"/>
        </w:rPr>
        <w:t xml:space="preserve"> </w:t>
      </w:r>
      <w:r w:rsidR="001C3258" w:rsidRPr="00E72A9F">
        <w:rPr>
          <w:rFonts w:ascii="Futura Lt BT" w:hAnsi="Futura Lt BT"/>
          <w:sz w:val="24"/>
          <w:szCs w:val="24"/>
        </w:rPr>
        <w:t>različitih</w:t>
      </w:r>
      <w:r w:rsidR="000F14A3">
        <w:rPr>
          <w:rFonts w:ascii="Futura Lt BT" w:hAnsi="Futura Lt BT"/>
          <w:sz w:val="24"/>
          <w:szCs w:val="24"/>
        </w:rPr>
        <w:t xml:space="preserve"> </w:t>
      </w:r>
      <w:r w:rsidR="001C3258" w:rsidRPr="00E72A9F">
        <w:rPr>
          <w:rFonts w:ascii="Futura Lt BT" w:hAnsi="Futura Lt BT"/>
          <w:sz w:val="24"/>
          <w:szCs w:val="24"/>
        </w:rPr>
        <w:t>nivoa</w:t>
      </w:r>
      <w:r w:rsidR="000F14A3">
        <w:rPr>
          <w:rFonts w:ascii="Futura Lt BT" w:hAnsi="Futura Lt BT"/>
          <w:sz w:val="24"/>
          <w:szCs w:val="24"/>
        </w:rPr>
        <w:t xml:space="preserve"> </w:t>
      </w:r>
      <w:r w:rsidR="001C3258" w:rsidRPr="00E72A9F">
        <w:rPr>
          <w:rFonts w:ascii="Futura Lt BT" w:hAnsi="Futura Lt BT"/>
          <w:sz w:val="24"/>
          <w:szCs w:val="24"/>
        </w:rPr>
        <w:t>izrade,</w:t>
      </w:r>
      <w:r w:rsidR="000F14A3">
        <w:rPr>
          <w:rFonts w:ascii="Futura Lt BT" w:hAnsi="Futura Lt BT"/>
          <w:sz w:val="24"/>
          <w:szCs w:val="24"/>
        </w:rPr>
        <w:t xml:space="preserve"> </w:t>
      </w:r>
      <w:r w:rsidR="001C3258" w:rsidRPr="00E72A9F">
        <w:rPr>
          <w:rFonts w:ascii="Futura Lt BT" w:hAnsi="Futura Lt BT"/>
          <w:sz w:val="24"/>
          <w:szCs w:val="24"/>
        </w:rPr>
        <w:t>najčešće</w:t>
      </w:r>
      <w:r w:rsidR="000F14A3">
        <w:rPr>
          <w:rFonts w:ascii="Futura Lt BT" w:hAnsi="Futura Lt BT"/>
          <w:sz w:val="24"/>
          <w:szCs w:val="24"/>
        </w:rPr>
        <w:t xml:space="preserve"> </w:t>
      </w:r>
      <w:r w:rsidR="001C3258" w:rsidRPr="00E72A9F">
        <w:rPr>
          <w:rFonts w:ascii="Futura Lt BT" w:hAnsi="Futura Lt BT"/>
          <w:sz w:val="24"/>
          <w:szCs w:val="24"/>
        </w:rPr>
        <w:t>prostornih</w:t>
      </w:r>
      <w:r w:rsidR="000F14A3">
        <w:rPr>
          <w:rFonts w:ascii="Futura Lt BT" w:hAnsi="Futura Lt BT"/>
          <w:sz w:val="24"/>
          <w:szCs w:val="24"/>
        </w:rPr>
        <w:t xml:space="preserve"> </w:t>
      </w:r>
      <w:r w:rsidR="001C3258" w:rsidRPr="00E72A9F">
        <w:rPr>
          <w:rFonts w:ascii="Futura Lt BT" w:hAnsi="Futura Lt BT"/>
          <w:sz w:val="24"/>
          <w:szCs w:val="24"/>
        </w:rPr>
        <w:t>planova</w:t>
      </w:r>
      <w:r w:rsidR="000F14A3">
        <w:rPr>
          <w:rFonts w:ascii="Futura Lt BT" w:hAnsi="Futura Lt BT"/>
          <w:sz w:val="24"/>
          <w:szCs w:val="24"/>
        </w:rPr>
        <w:t xml:space="preserve"> </w:t>
      </w:r>
      <w:r w:rsidR="001C3258" w:rsidRPr="00E72A9F">
        <w:rPr>
          <w:rFonts w:ascii="Futura Lt BT" w:hAnsi="Futura Lt BT"/>
          <w:sz w:val="24"/>
          <w:szCs w:val="24"/>
        </w:rPr>
        <w:t>uređenja</w:t>
      </w:r>
      <w:r w:rsidR="000F14A3">
        <w:rPr>
          <w:rFonts w:ascii="Futura Lt BT" w:hAnsi="Futura Lt BT"/>
          <w:sz w:val="24"/>
          <w:szCs w:val="24"/>
        </w:rPr>
        <w:t xml:space="preserve"> </w:t>
      </w:r>
      <w:r w:rsidR="001C3258" w:rsidRPr="00E72A9F">
        <w:rPr>
          <w:rFonts w:ascii="Futura Lt BT" w:hAnsi="Futura Lt BT"/>
          <w:sz w:val="24"/>
          <w:szCs w:val="24"/>
        </w:rPr>
        <w:t>općina/gradova</w:t>
      </w:r>
      <w:r w:rsidR="000F14A3">
        <w:rPr>
          <w:rFonts w:ascii="Futura Lt BT" w:hAnsi="Futura Lt BT"/>
          <w:sz w:val="24"/>
          <w:szCs w:val="24"/>
        </w:rPr>
        <w:t xml:space="preserve"> </w:t>
      </w:r>
      <w:r w:rsidR="001C3258" w:rsidRPr="00E72A9F">
        <w:rPr>
          <w:rFonts w:ascii="Futura Lt BT" w:hAnsi="Futura Lt BT"/>
          <w:sz w:val="24"/>
          <w:szCs w:val="24"/>
        </w:rPr>
        <w:t>te</w:t>
      </w:r>
      <w:r w:rsidR="000F14A3">
        <w:rPr>
          <w:rFonts w:ascii="Futura Lt BT" w:hAnsi="Futura Lt BT"/>
          <w:sz w:val="24"/>
          <w:szCs w:val="24"/>
        </w:rPr>
        <w:t xml:space="preserve"> </w:t>
      </w:r>
      <w:r w:rsidR="001C3258" w:rsidRPr="00E72A9F">
        <w:rPr>
          <w:rFonts w:ascii="Futura Lt BT" w:hAnsi="Futura Lt BT"/>
          <w:sz w:val="24"/>
          <w:szCs w:val="24"/>
        </w:rPr>
        <w:t>urbanističkih</w:t>
      </w:r>
      <w:r w:rsidR="000F14A3">
        <w:rPr>
          <w:rFonts w:ascii="Futura Lt BT" w:hAnsi="Futura Lt BT"/>
          <w:sz w:val="24"/>
          <w:szCs w:val="24"/>
        </w:rPr>
        <w:t xml:space="preserve"> </w:t>
      </w:r>
      <w:r w:rsidR="001C3258" w:rsidRPr="00E72A9F">
        <w:rPr>
          <w:rFonts w:ascii="Futura Lt BT" w:hAnsi="Futura Lt BT"/>
          <w:sz w:val="24"/>
          <w:szCs w:val="24"/>
        </w:rPr>
        <w:t>planova</w:t>
      </w:r>
      <w:r w:rsidR="000F14A3">
        <w:rPr>
          <w:rFonts w:ascii="Futura Lt BT" w:hAnsi="Futura Lt BT"/>
          <w:sz w:val="24"/>
          <w:szCs w:val="24"/>
        </w:rPr>
        <w:t xml:space="preserve"> </w:t>
      </w:r>
      <w:r w:rsidR="001C3258" w:rsidRPr="00E72A9F">
        <w:rPr>
          <w:rFonts w:ascii="Futura Lt BT" w:hAnsi="Futura Lt BT"/>
          <w:sz w:val="24"/>
          <w:szCs w:val="24"/>
        </w:rPr>
        <w:t>uređenja</w:t>
      </w:r>
      <w:r w:rsidR="000F14A3">
        <w:rPr>
          <w:rFonts w:ascii="Futura Lt BT" w:hAnsi="Futura Lt BT"/>
          <w:sz w:val="24"/>
          <w:szCs w:val="24"/>
        </w:rPr>
        <w:t xml:space="preserve"> </w:t>
      </w:r>
      <w:r w:rsidR="001C3258" w:rsidRPr="00E72A9F">
        <w:rPr>
          <w:rFonts w:ascii="Futura Lt BT" w:hAnsi="Futura Lt BT"/>
          <w:sz w:val="24"/>
          <w:szCs w:val="24"/>
        </w:rPr>
        <w:t>za</w:t>
      </w:r>
      <w:r w:rsidR="000F14A3">
        <w:rPr>
          <w:rFonts w:ascii="Futura Lt BT" w:hAnsi="Futura Lt BT"/>
          <w:sz w:val="24"/>
          <w:szCs w:val="24"/>
        </w:rPr>
        <w:t xml:space="preserve"> </w:t>
      </w:r>
      <w:r w:rsidR="001C3258" w:rsidRPr="00E72A9F">
        <w:rPr>
          <w:rFonts w:ascii="Futura Lt BT" w:hAnsi="Futura Lt BT"/>
          <w:sz w:val="24"/>
          <w:szCs w:val="24"/>
        </w:rPr>
        <w:t>urbana</w:t>
      </w:r>
      <w:r w:rsidR="000F14A3">
        <w:rPr>
          <w:rFonts w:ascii="Futura Lt BT" w:hAnsi="Futura Lt BT"/>
          <w:sz w:val="24"/>
          <w:szCs w:val="24"/>
        </w:rPr>
        <w:t xml:space="preserve"> </w:t>
      </w:r>
      <w:r w:rsidR="001C3258" w:rsidRPr="00E72A9F">
        <w:rPr>
          <w:rFonts w:ascii="Futura Lt BT" w:hAnsi="Futura Lt BT"/>
          <w:sz w:val="24"/>
          <w:szCs w:val="24"/>
        </w:rPr>
        <w:t>područja,</w:t>
      </w:r>
      <w:r w:rsidR="000F14A3">
        <w:rPr>
          <w:rFonts w:ascii="Futura Lt BT" w:hAnsi="Futura Lt BT"/>
          <w:sz w:val="24"/>
          <w:szCs w:val="24"/>
        </w:rPr>
        <w:t xml:space="preserve"> </w:t>
      </w:r>
      <w:r w:rsidR="001C3258" w:rsidRPr="00E72A9F">
        <w:rPr>
          <w:rFonts w:ascii="Futura Lt BT" w:hAnsi="Futura Lt BT"/>
          <w:sz w:val="24"/>
          <w:szCs w:val="24"/>
        </w:rPr>
        <w:t>kao</w:t>
      </w:r>
      <w:r w:rsidR="000F14A3">
        <w:rPr>
          <w:rFonts w:ascii="Futura Lt BT" w:hAnsi="Futura Lt BT"/>
          <w:sz w:val="24"/>
          <w:szCs w:val="24"/>
        </w:rPr>
        <w:t xml:space="preserve"> </w:t>
      </w:r>
      <w:r w:rsidR="001C3258" w:rsidRPr="00E72A9F">
        <w:rPr>
          <w:rFonts w:ascii="Futura Lt BT" w:hAnsi="Futura Lt BT"/>
          <w:sz w:val="24"/>
          <w:szCs w:val="24"/>
        </w:rPr>
        <w:t>i</w:t>
      </w:r>
      <w:r w:rsidR="000F14A3">
        <w:rPr>
          <w:rFonts w:ascii="Futura Lt BT" w:hAnsi="Futura Lt BT"/>
          <w:sz w:val="24"/>
          <w:szCs w:val="24"/>
        </w:rPr>
        <w:t xml:space="preserve"> </w:t>
      </w:r>
      <w:r w:rsidR="001C3258" w:rsidRPr="00E72A9F">
        <w:rPr>
          <w:rFonts w:ascii="Futura Lt BT" w:hAnsi="Futura Lt BT"/>
          <w:sz w:val="24"/>
          <w:szCs w:val="24"/>
        </w:rPr>
        <w:t>Prostornog</w:t>
      </w:r>
      <w:r w:rsidR="000F14A3">
        <w:rPr>
          <w:rFonts w:ascii="Futura Lt BT" w:hAnsi="Futura Lt BT"/>
          <w:sz w:val="24"/>
          <w:szCs w:val="24"/>
        </w:rPr>
        <w:t xml:space="preserve"> </w:t>
      </w:r>
      <w:r w:rsidR="001C3258" w:rsidRPr="00E72A9F">
        <w:rPr>
          <w:rFonts w:ascii="Futura Lt BT" w:hAnsi="Futura Lt BT"/>
          <w:sz w:val="24"/>
          <w:szCs w:val="24"/>
        </w:rPr>
        <w:t>plana</w:t>
      </w:r>
      <w:r w:rsidR="000F14A3">
        <w:rPr>
          <w:rFonts w:ascii="Futura Lt BT" w:hAnsi="Futura Lt BT"/>
          <w:sz w:val="24"/>
          <w:szCs w:val="24"/>
        </w:rPr>
        <w:t xml:space="preserve"> </w:t>
      </w:r>
      <w:r w:rsidR="001C3258" w:rsidRPr="00E72A9F">
        <w:rPr>
          <w:rFonts w:ascii="Futura Lt BT" w:hAnsi="Futura Lt BT"/>
          <w:sz w:val="24"/>
          <w:szCs w:val="24"/>
        </w:rPr>
        <w:t>Karlovačke</w:t>
      </w:r>
      <w:r w:rsidR="000F14A3">
        <w:rPr>
          <w:rFonts w:ascii="Futura Lt BT" w:hAnsi="Futura Lt BT"/>
          <w:sz w:val="24"/>
          <w:szCs w:val="24"/>
        </w:rPr>
        <w:t xml:space="preserve"> </w:t>
      </w:r>
      <w:r w:rsidR="001C3258" w:rsidRPr="00E72A9F">
        <w:rPr>
          <w:rFonts w:ascii="Futura Lt BT" w:hAnsi="Futura Lt BT"/>
          <w:sz w:val="24"/>
          <w:szCs w:val="24"/>
        </w:rPr>
        <w:t>županije</w:t>
      </w:r>
      <w:r w:rsidR="000F14A3">
        <w:rPr>
          <w:rFonts w:ascii="Futura Lt BT" w:hAnsi="Futura Lt BT"/>
          <w:sz w:val="24"/>
          <w:szCs w:val="24"/>
        </w:rPr>
        <w:t xml:space="preserve"> </w:t>
      </w:r>
      <w:r w:rsidR="001C3258" w:rsidRPr="00E72A9F">
        <w:rPr>
          <w:rFonts w:ascii="Futura Lt BT" w:hAnsi="Futura Lt BT"/>
          <w:sz w:val="24"/>
          <w:szCs w:val="24"/>
        </w:rPr>
        <w:t>za</w:t>
      </w:r>
      <w:r w:rsidR="000F14A3">
        <w:rPr>
          <w:rFonts w:ascii="Futura Lt BT" w:hAnsi="Futura Lt BT"/>
          <w:sz w:val="24"/>
          <w:szCs w:val="24"/>
        </w:rPr>
        <w:t xml:space="preserve"> </w:t>
      </w:r>
      <w:r w:rsidR="001C3258" w:rsidRPr="00E72A9F">
        <w:rPr>
          <w:rFonts w:ascii="Futura Lt BT" w:hAnsi="Futura Lt BT"/>
          <w:sz w:val="24"/>
          <w:szCs w:val="24"/>
        </w:rPr>
        <w:t>zahvate</w:t>
      </w:r>
      <w:r w:rsidR="000F14A3">
        <w:rPr>
          <w:rFonts w:ascii="Futura Lt BT" w:hAnsi="Futura Lt BT"/>
          <w:sz w:val="24"/>
          <w:szCs w:val="24"/>
        </w:rPr>
        <w:t xml:space="preserve"> </w:t>
      </w:r>
      <w:r w:rsidR="001C3258" w:rsidRPr="00E72A9F">
        <w:rPr>
          <w:rFonts w:ascii="Futura Lt BT" w:hAnsi="Futura Lt BT"/>
          <w:sz w:val="24"/>
          <w:szCs w:val="24"/>
        </w:rPr>
        <w:t>od</w:t>
      </w:r>
      <w:r w:rsidR="000F14A3">
        <w:rPr>
          <w:rFonts w:ascii="Futura Lt BT" w:hAnsi="Futura Lt BT"/>
          <w:sz w:val="24"/>
          <w:szCs w:val="24"/>
        </w:rPr>
        <w:t xml:space="preserve"> </w:t>
      </w:r>
      <w:r w:rsidR="001C3258" w:rsidRPr="00E72A9F">
        <w:rPr>
          <w:rFonts w:ascii="Futura Lt BT" w:hAnsi="Futura Lt BT"/>
          <w:sz w:val="24"/>
          <w:szCs w:val="24"/>
        </w:rPr>
        <w:t>županijskog</w:t>
      </w:r>
      <w:r w:rsidR="000F14A3">
        <w:rPr>
          <w:rFonts w:ascii="Futura Lt BT" w:hAnsi="Futura Lt BT"/>
          <w:sz w:val="24"/>
          <w:szCs w:val="24"/>
        </w:rPr>
        <w:t xml:space="preserve"> </w:t>
      </w:r>
      <w:r w:rsidR="001C3258" w:rsidRPr="00E72A9F">
        <w:rPr>
          <w:rFonts w:ascii="Futura Lt BT" w:hAnsi="Futura Lt BT"/>
          <w:sz w:val="24"/>
          <w:szCs w:val="24"/>
        </w:rPr>
        <w:t>značaja</w:t>
      </w:r>
      <w:r w:rsidR="000F14A3">
        <w:rPr>
          <w:rFonts w:ascii="Futura Lt BT" w:hAnsi="Futura Lt BT"/>
          <w:sz w:val="24"/>
          <w:szCs w:val="24"/>
        </w:rPr>
        <w:t xml:space="preserve"> </w:t>
      </w:r>
      <w:r w:rsidR="00E71FC6">
        <w:rPr>
          <w:rFonts w:ascii="Futura Lt BT" w:hAnsi="Futura Lt BT"/>
          <w:sz w:val="24"/>
          <w:szCs w:val="24"/>
        </w:rPr>
        <w:t>i</w:t>
      </w:r>
      <w:r w:rsidR="003571D0" w:rsidRPr="00E72A9F">
        <w:rPr>
          <w:rFonts w:ascii="Futura Lt BT" w:hAnsi="Futura Lt BT"/>
          <w:sz w:val="24"/>
          <w:szCs w:val="24"/>
        </w:rPr>
        <w:t>sho</w:t>
      </w:r>
      <w:r w:rsidR="00E71FC6">
        <w:rPr>
          <w:rFonts w:ascii="Futura Lt BT" w:hAnsi="Futura Lt BT"/>
          <w:sz w:val="24"/>
          <w:szCs w:val="24"/>
        </w:rPr>
        <w:t>de</w:t>
      </w:r>
      <w:r w:rsidR="000F14A3">
        <w:rPr>
          <w:rFonts w:ascii="Futura Lt BT" w:hAnsi="Futura Lt BT"/>
          <w:sz w:val="24"/>
          <w:szCs w:val="24"/>
        </w:rPr>
        <w:t xml:space="preserve"> </w:t>
      </w:r>
      <w:r w:rsidR="00E71FC6">
        <w:rPr>
          <w:rFonts w:ascii="Futura Lt BT" w:hAnsi="Futura Lt BT"/>
          <w:sz w:val="24"/>
          <w:szCs w:val="24"/>
        </w:rPr>
        <w:t>s</w:t>
      </w:r>
      <w:r w:rsidR="003571D0" w:rsidRPr="00E72A9F">
        <w:rPr>
          <w:rFonts w:ascii="Futura Lt BT" w:hAnsi="Futura Lt BT"/>
          <w:sz w:val="24"/>
          <w:szCs w:val="24"/>
        </w:rPr>
        <w:t>e</w:t>
      </w:r>
      <w:r w:rsidR="000F14A3">
        <w:rPr>
          <w:rFonts w:ascii="Futura Lt BT" w:hAnsi="Futura Lt BT"/>
          <w:sz w:val="24"/>
          <w:szCs w:val="24"/>
        </w:rPr>
        <w:t xml:space="preserve"> </w:t>
      </w:r>
      <w:r w:rsidR="003571D0" w:rsidRPr="00E72A9F">
        <w:rPr>
          <w:rFonts w:ascii="Futura Lt BT" w:hAnsi="Futura Lt BT"/>
          <w:sz w:val="24"/>
          <w:szCs w:val="24"/>
        </w:rPr>
        <w:t>dozvol</w:t>
      </w:r>
      <w:r w:rsidR="00E71FC6">
        <w:rPr>
          <w:rFonts w:ascii="Futura Lt BT" w:hAnsi="Futura Lt BT"/>
          <w:sz w:val="24"/>
          <w:szCs w:val="24"/>
        </w:rPr>
        <w:t>e</w:t>
      </w:r>
      <w:r w:rsidR="000F14A3">
        <w:rPr>
          <w:rFonts w:ascii="Futura Lt BT" w:hAnsi="Futura Lt BT"/>
          <w:sz w:val="24"/>
          <w:szCs w:val="24"/>
        </w:rPr>
        <w:t xml:space="preserve"> </w:t>
      </w:r>
      <w:r w:rsidR="003571D0" w:rsidRPr="00E72A9F">
        <w:rPr>
          <w:rFonts w:ascii="Futura Lt BT" w:hAnsi="Futura Lt BT"/>
          <w:sz w:val="24"/>
          <w:szCs w:val="24"/>
        </w:rPr>
        <w:t>za</w:t>
      </w:r>
      <w:r w:rsidR="000F14A3">
        <w:rPr>
          <w:rFonts w:ascii="Futura Lt BT" w:hAnsi="Futura Lt BT"/>
          <w:sz w:val="24"/>
          <w:szCs w:val="24"/>
        </w:rPr>
        <w:t xml:space="preserve"> </w:t>
      </w:r>
      <w:r w:rsidR="003571D0" w:rsidRPr="00E72A9F">
        <w:rPr>
          <w:rFonts w:ascii="Futura Lt BT" w:hAnsi="Futura Lt BT"/>
          <w:sz w:val="24"/>
          <w:szCs w:val="24"/>
        </w:rPr>
        <w:t>gradnju</w:t>
      </w:r>
      <w:r w:rsidR="000F14A3">
        <w:rPr>
          <w:rFonts w:ascii="Futura Lt BT" w:hAnsi="Futura Lt BT"/>
          <w:sz w:val="24"/>
          <w:szCs w:val="24"/>
        </w:rPr>
        <w:t xml:space="preserve"> </w:t>
      </w:r>
      <w:r w:rsidR="00A9799E" w:rsidRPr="00E72A9F">
        <w:rPr>
          <w:rFonts w:ascii="Futura Lt BT" w:hAnsi="Futura Lt BT"/>
          <w:sz w:val="24"/>
          <w:szCs w:val="24"/>
        </w:rPr>
        <w:t>za</w:t>
      </w:r>
      <w:r w:rsidR="000F14A3">
        <w:rPr>
          <w:rFonts w:ascii="Futura Lt BT" w:hAnsi="Futura Lt BT"/>
          <w:sz w:val="24"/>
          <w:szCs w:val="24"/>
        </w:rPr>
        <w:t xml:space="preserve"> </w:t>
      </w:r>
      <w:r w:rsidR="00A9799E" w:rsidRPr="00E72A9F">
        <w:rPr>
          <w:rFonts w:ascii="Futura Lt BT" w:hAnsi="Futura Lt BT"/>
          <w:sz w:val="24"/>
          <w:szCs w:val="24"/>
        </w:rPr>
        <w:t>realizacij</w:t>
      </w:r>
      <w:r w:rsidR="001C3258">
        <w:rPr>
          <w:rFonts w:ascii="Futura Lt BT" w:hAnsi="Futura Lt BT"/>
          <w:sz w:val="24"/>
          <w:szCs w:val="24"/>
        </w:rPr>
        <w:t>u</w:t>
      </w:r>
      <w:r w:rsidR="000F14A3">
        <w:rPr>
          <w:rFonts w:ascii="Futura Lt BT" w:hAnsi="Futura Lt BT"/>
          <w:sz w:val="24"/>
          <w:szCs w:val="24"/>
        </w:rPr>
        <w:t xml:space="preserve"> </w:t>
      </w:r>
      <w:r w:rsidR="00A9799E" w:rsidRPr="00E72A9F">
        <w:rPr>
          <w:rFonts w:ascii="Futura Lt BT" w:hAnsi="Futura Lt BT"/>
          <w:sz w:val="24"/>
          <w:szCs w:val="24"/>
        </w:rPr>
        <w:t>pojedinih</w:t>
      </w:r>
      <w:r w:rsidR="000F14A3">
        <w:rPr>
          <w:rFonts w:ascii="Futura Lt BT" w:hAnsi="Futura Lt BT"/>
          <w:sz w:val="24"/>
          <w:szCs w:val="24"/>
        </w:rPr>
        <w:t xml:space="preserve"> </w:t>
      </w:r>
      <w:r w:rsidR="00A9799E" w:rsidRPr="00E72A9F">
        <w:rPr>
          <w:rFonts w:ascii="Futura Lt BT" w:hAnsi="Futura Lt BT"/>
          <w:sz w:val="24"/>
          <w:szCs w:val="24"/>
        </w:rPr>
        <w:t>zahvata</w:t>
      </w:r>
      <w:r w:rsidR="000F14A3">
        <w:rPr>
          <w:rFonts w:ascii="Futura Lt BT" w:hAnsi="Futura Lt BT"/>
          <w:sz w:val="24"/>
          <w:szCs w:val="24"/>
        </w:rPr>
        <w:t xml:space="preserve"> </w:t>
      </w:r>
      <w:r w:rsidR="00A9799E" w:rsidRPr="00E72A9F">
        <w:rPr>
          <w:rFonts w:ascii="Futura Lt BT" w:hAnsi="Futura Lt BT"/>
          <w:sz w:val="24"/>
          <w:szCs w:val="24"/>
        </w:rPr>
        <w:t>u</w:t>
      </w:r>
      <w:r w:rsidR="000F14A3">
        <w:rPr>
          <w:rFonts w:ascii="Futura Lt BT" w:hAnsi="Futura Lt BT"/>
          <w:sz w:val="24"/>
          <w:szCs w:val="24"/>
        </w:rPr>
        <w:t xml:space="preserve"> </w:t>
      </w:r>
      <w:r w:rsidR="00A9799E" w:rsidRPr="00E72A9F">
        <w:rPr>
          <w:rFonts w:ascii="Futura Lt BT" w:hAnsi="Futura Lt BT"/>
          <w:sz w:val="24"/>
          <w:szCs w:val="24"/>
        </w:rPr>
        <w:t>prostoru.</w:t>
      </w:r>
      <w:r w:rsidR="000F14A3">
        <w:rPr>
          <w:rFonts w:ascii="Futura Lt BT" w:hAnsi="Futura Lt BT"/>
          <w:sz w:val="24"/>
          <w:szCs w:val="24"/>
        </w:rPr>
        <w:t xml:space="preserve">  </w:t>
      </w:r>
      <w:r w:rsidR="00AA55AD" w:rsidRPr="00E72A9F">
        <w:rPr>
          <w:rFonts w:ascii="Futura Lt BT" w:hAnsi="Futura Lt BT"/>
          <w:sz w:val="24"/>
          <w:szCs w:val="24"/>
        </w:rPr>
        <w:t>Na</w:t>
      </w:r>
      <w:r w:rsidR="000F14A3">
        <w:rPr>
          <w:rFonts w:ascii="Futura Lt BT" w:hAnsi="Futura Lt BT"/>
          <w:sz w:val="24"/>
          <w:szCs w:val="24"/>
        </w:rPr>
        <w:t xml:space="preserve"> </w:t>
      </w:r>
      <w:r w:rsidR="00AA55AD" w:rsidRPr="00E72A9F">
        <w:rPr>
          <w:rFonts w:ascii="Futura Lt BT" w:hAnsi="Futura Lt BT"/>
          <w:sz w:val="24"/>
          <w:szCs w:val="24"/>
        </w:rPr>
        <w:t>području</w:t>
      </w:r>
      <w:r w:rsidR="000F14A3">
        <w:rPr>
          <w:rFonts w:ascii="Futura Lt BT" w:hAnsi="Futura Lt BT"/>
          <w:sz w:val="24"/>
          <w:szCs w:val="24"/>
        </w:rPr>
        <w:t xml:space="preserve"> </w:t>
      </w:r>
      <w:r w:rsidR="0078638C" w:rsidRPr="00E72A9F">
        <w:rPr>
          <w:rFonts w:ascii="Futura Lt BT" w:hAnsi="Futura Lt BT"/>
          <w:sz w:val="24"/>
          <w:szCs w:val="24"/>
        </w:rPr>
        <w:t>K</w:t>
      </w:r>
      <w:r w:rsidR="00AA55AD" w:rsidRPr="00E72A9F">
        <w:rPr>
          <w:rFonts w:ascii="Futura Lt BT" w:hAnsi="Futura Lt BT"/>
          <w:sz w:val="24"/>
          <w:szCs w:val="24"/>
        </w:rPr>
        <w:t>arlovačke</w:t>
      </w:r>
      <w:r w:rsidR="000F14A3">
        <w:rPr>
          <w:rFonts w:ascii="Futura Lt BT" w:hAnsi="Futura Lt BT"/>
          <w:sz w:val="24"/>
          <w:szCs w:val="24"/>
        </w:rPr>
        <w:t xml:space="preserve"> </w:t>
      </w:r>
      <w:r w:rsidR="00AA55AD" w:rsidRPr="00E72A9F">
        <w:rPr>
          <w:rFonts w:ascii="Futura Lt BT" w:hAnsi="Futura Lt BT"/>
          <w:sz w:val="24"/>
          <w:szCs w:val="24"/>
        </w:rPr>
        <w:t>županije,</w:t>
      </w:r>
      <w:r w:rsidR="000F14A3">
        <w:rPr>
          <w:rFonts w:ascii="Futura Lt BT" w:hAnsi="Futura Lt BT"/>
          <w:sz w:val="24"/>
          <w:szCs w:val="24"/>
        </w:rPr>
        <w:t xml:space="preserve"> </w:t>
      </w:r>
      <w:r w:rsidR="00AA55AD" w:rsidRPr="00E72A9F">
        <w:rPr>
          <w:rFonts w:ascii="Futura Lt BT" w:hAnsi="Futura Lt BT"/>
          <w:sz w:val="24"/>
          <w:szCs w:val="24"/>
        </w:rPr>
        <w:t>za</w:t>
      </w:r>
      <w:r w:rsidR="000F14A3">
        <w:rPr>
          <w:rFonts w:ascii="Futura Lt BT" w:hAnsi="Futura Lt BT"/>
          <w:sz w:val="24"/>
          <w:szCs w:val="24"/>
        </w:rPr>
        <w:t xml:space="preserve"> </w:t>
      </w:r>
      <w:r w:rsidR="00AA55AD" w:rsidRPr="00E72A9F">
        <w:rPr>
          <w:rFonts w:ascii="Futura Lt BT" w:hAnsi="Futura Lt BT"/>
          <w:sz w:val="24"/>
          <w:szCs w:val="24"/>
        </w:rPr>
        <w:t>izdavanje</w:t>
      </w:r>
      <w:r w:rsidR="000F14A3">
        <w:rPr>
          <w:rFonts w:ascii="Futura Lt BT" w:hAnsi="Futura Lt BT"/>
          <w:sz w:val="24"/>
          <w:szCs w:val="24"/>
        </w:rPr>
        <w:t xml:space="preserve"> </w:t>
      </w:r>
      <w:r w:rsidR="00AA55AD" w:rsidRPr="00E72A9F">
        <w:rPr>
          <w:rFonts w:ascii="Futura Lt BT" w:hAnsi="Futura Lt BT"/>
          <w:sz w:val="24"/>
          <w:szCs w:val="24"/>
        </w:rPr>
        <w:t>akata</w:t>
      </w:r>
      <w:r w:rsidR="000F14A3">
        <w:rPr>
          <w:rFonts w:ascii="Futura Lt BT" w:hAnsi="Futura Lt BT"/>
          <w:sz w:val="24"/>
          <w:szCs w:val="24"/>
        </w:rPr>
        <w:t xml:space="preserve"> </w:t>
      </w:r>
      <w:r w:rsidR="003B66D3" w:rsidRPr="00E72A9F">
        <w:rPr>
          <w:rFonts w:ascii="Futura Lt BT" w:hAnsi="Futura Lt BT"/>
          <w:sz w:val="24"/>
          <w:szCs w:val="24"/>
        </w:rPr>
        <w:t>u</w:t>
      </w:r>
      <w:r w:rsidR="000F14A3">
        <w:rPr>
          <w:rFonts w:ascii="Futura Lt BT" w:hAnsi="Futura Lt BT"/>
          <w:sz w:val="24"/>
          <w:szCs w:val="24"/>
        </w:rPr>
        <w:t xml:space="preserve"> </w:t>
      </w:r>
      <w:r w:rsidR="00AA55AD" w:rsidRPr="00E72A9F">
        <w:rPr>
          <w:rFonts w:ascii="Futura Lt BT" w:hAnsi="Futura Lt BT"/>
          <w:sz w:val="24"/>
          <w:szCs w:val="24"/>
        </w:rPr>
        <w:t>nadležna</w:t>
      </w:r>
      <w:r w:rsidR="000F14A3">
        <w:rPr>
          <w:rFonts w:ascii="Futura Lt BT" w:hAnsi="Futura Lt BT"/>
          <w:sz w:val="24"/>
          <w:szCs w:val="24"/>
        </w:rPr>
        <w:t xml:space="preserve"> </w:t>
      </w:r>
      <w:r w:rsidR="00E72A9F" w:rsidRPr="00E72A9F">
        <w:rPr>
          <w:rFonts w:ascii="Futura Lt BT" w:hAnsi="Futura Lt BT"/>
          <w:sz w:val="24"/>
          <w:szCs w:val="24"/>
        </w:rPr>
        <w:t>su</w:t>
      </w:r>
      <w:r w:rsidR="000F14A3">
        <w:rPr>
          <w:rFonts w:ascii="Futura Lt BT" w:hAnsi="Futura Lt BT"/>
          <w:sz w:val="24"/>
          <w:szCs w:val="24"/>
        </w:rPr>
        <w:t xml:space="preserve"> </w:t>
      </w:r>
      <w:r w:rsidR="00AA55AD" w:rsidRPr="00E72A9F">
        <w:rPr>
          <w:rFonts w:ascii="Futura Lt BT" w:hAnsi="Futura Lt BT"/>
          <w:sz w:val="24"/>
          <w:szCs w:val="24"/>
        </w:rPr>
        <w:t>dva</w:t>
      </w:r>
      <w:r w:rsidR="000F14A3">
        <w:rPr>
          <w:rFonts w:ascii="Futura Lt BT" w:hAnsi="Futura Lt BT"/>
          <w:sz w:val="24"/>
          <w:szCs w:val="24"/>
        </w:rPr>
        <w:t xml:space="preserve"> </w:t>
      </w:r>
      <w:r w:rsidR="003B66D3" w:rsidRPr="00E72A9F">
        <w:rPr>
          <w:rFonts w:ascii="Futura Lt BT" w:hAnsi="Futura Lt BT"/>
          <w:sz w:val="24"/>
          <w:szCs w:val="24"/>
        </w:rPr>
        <w:t>upravna</w:t>
      </w:r>
      <w:r w:rsidR="000F14A3">
        <w:rPr>
          <w:rFonts w:ascii="Futura Lt BT" w:hAnsi="Futura Lt BT"/>
          <w:sz w:val="24"/>
          <w:szCs w:val="24"/>
        </w:rPr>
        <w:t xml:space="preserve"> </w:t>
      </w:r>
      <w:r w:rsidR="003B66D3" w:rsidRPr="00E72A9F">
        <w:rPr>
          <w:rFonts w:ascii="Futura Lt BT" w:hAnsi="Futura Lt BT"/>
          <w:sz w:val="24"/>
          <w:szCs w:val="24"/>
        </w:rPr>
        <w:t>tijela</w:t>
      </w:r>
      <w:r w:rsidR="000F14A3">
        <w:rPr>
          <w:rFonts w:ascii="Futura Lt BT" w:hAnsi="Futura Lt BT"/>
          <w:sz w:val="24"/>
          <w:szCs w:val="24"/>
        </w:rPr>
        <w:t xml:space="preserve"> </w:t>
      </w:r>
      <w:r w:rsidR="003B66D3" w:rsidRPr="00E72A9F">
        <w:rPr>
          <w:rFonts w:ascii="Futura Lt BT" w:hAnsi="Futura Lt BT"/>
          <w:sz w:val="24"/>
          <w:szCs w:val="24"/>
        </w:rPr>
        <w:t>-</w:t>
      </w:r>
      <w:r w:rsidR="000F14A3">
        <w:rPr>
          <w:rFonts w:ascii="Futura Lt BT" w:hAnsi="Futura Lt BT"/>
          <w:sz w:val="24"/>
          <w:szCs w:val="24"/>
        </w:rPr>
        <w:t xml:space="preserve"> </w:t>
      </w:r>
      <w:r w:rsidR="00AA55AD" w:rsidRPr="00E72A9F">
        <w:rPr>
          <w:rFonts w:ascii="Futura Lt BT" w:hAnsi="Futura Lt BT"/>
          <w:sz w:val="24"/>
          <w:szCs w:val="24"/>
        </w:rPr>
        <w:t>Grada</w:t>
      </w:r>
      <w:r w:rsidR="000F14A3">
        <w:rPr>
          <w:rFonts w:ascii="Futura Lt BT" w:hAnsi="Futura Lt BT"/>
          <w:sz w:val="24"/>
          <w:szCs w:val="24"/>
        </w:rPr>
        <w:t xml:space="preserve"> </w:t>
      </w:r>
      <w:r w:rsidR="00AA55AD" w:rsidRPr="00E72A9F">
        <w:rPr>
          <w:rFonts w:ascii="Futura Lt BT" w:hAnsi="Futura Lt BT"/>
          <w:sz w:val="24"/>
          <w:szCs w:val="24"/>
        </w:rPr>
        <w:t>Karlovca</w:t>
      </w:r>
      <w:r w:rsidR="000F14A3">
        <w:rPr>
          <w:rFonts w:ascii="Futura Lt BT" w:hAnsi="Futura Lt BT"/>
          <w:sz w:val="24"/>
          <w:szCs w:val="24"/>
        </w:rPr>
        <w:t xml:space="preserve"> </w:t>
      </w:r>
      <w:r w:rsidR="00AA55AD" w:rsidRPr="00E72A9F">
        <w:rPr>
          <w:rFonts w:ascii="Futura Lt BT" w:hAnsi="Futura Lt BT"/>
          <w:sz w:val="24"/>
          <w:szCs w:val="24"/>
        </w:rPr>
        <w:t>i</w:t>
      </w:r>
      <w:r w:rsidR="000F14A3">
        <w:rPr>
          <w:rFonts w:ascii="Futura Lt BT" w:hAnsi="Futura Lt BT"/>
          <w:sz w:val="24"/>
          <w:szCs w:val="24"/>
        </w:rPr>
        <w:t xml:space="preserve"> </w:t>
      </w:r>
      <w:r w:rsidR="00CF19A6" w:rsidRPr="00E72A9F">
        <w:rPr>
          <w:rFonts w:ascii="Futura Lt BT" w:hAnsi="Futura Lt BT"/>
          <w:sz w:val="24"/>
          <w:szCs w:val="24"/>
        </w:rPr>
        <w:t>K</w:t>
      </w:r>
      <w:r w:rsidR="00AA55AD" w:rsidRPr="00E72A9F">
        <w:rPr>
          <w:rFonts w:ascii="Futura Lt BT" w:hAnsi="Futura Lt BT"/>
          <w:sz w:val="24"/>
          <w:szCs w:val="24"/>
        </w:rPr>
        <w:t>arlovačke</w:t>
      </w:r>
      <w:r w:rsidR="000F14A3">
        <w:rPr>
          <w:rFonts w:ascii="Futura Lt BT" w:hAnsi="Futura Lt BT"/>
          <w:sz w:val="24"/>
          <w:szCs w:val="24"/>
        </w:rPr>
        <w:t xml:space="preserve"> </w:t>
      </w:r>
      <w:r w:rsidR="00AA55AD" w:rsidRPr="00E72A9F">
        <w:rPr>
          <w:rFonts w:ascii="Futura Lt BT" w:hAnsi="Futura Lt BT"/>
          <w:sz w:val="24"/>
          <w:szCs w:val="24"/>
        </w:rPr>
        <w:t>županije.</w:t>
      </w:r>
      <w:r w:rsidR="000F14A3">
        <w:rPr>
          <w:rFonts w:ascii="Futura Lt BT" w:hAnsi="Futura Lt BT"/>
          <w:sz w:val="24"/>
          <w:szCs w:val="24"/>
        </w:rPr>
        <w:t xml:space="preserve"> </w:t>
      </w:r>
    </w:p>
    <w:p w14:paraId="398CB3A4" w14:textId="740668A4" w:rsidR="00691A3B" w:rsidRDefault="00E3349C" w:rsidP="00296F8F">
      <w:pPr>
        <w:jc w:val="both"/>
        <w:rPr>
          <w:rFonts w:ascii="Futura Lt BT" w:hAnsi="Futura Lt BT"/>
          <w:sz w:val="24"/>
          <w:szCs w:val="24"/>
        </w:rPr>
      </w:pPr>
      <w:r w:rsidRPr="00E72A9F">
        <w:rPr>
          <w:rFonts w:ascii="Futura Lt BT" w:hAnsi="Futura Lt BT"/>
          <w:sz w:val="24"/>
          <w:szCs w:val="24"/>
        </w:rPr>
        <w:t>Prema</w:t>
      </w:r>
      <w:r w:rsidR="000F14A3">
        <w:rPr>
          <w:rFonts w:ascii="Futura Lt BT" w:hAnsi="Futura Lt BT"/>
          <w:sz w:val="24"/>
          <w:szCs w:val="24"/>
        </w:rPr>
        <w:t xml:space="preserve"> </w:t>
      </w:r>
      <w:r w:rsidRPr="00E72A9F">
        <w:rPr>
          <w:rFonts w:ascii="Futura Lt BT" w:hAnsi="Futura Lt BT"/>
          <w:sz w:val="24"/>
          <w:szCs w:val="24"/>
        </w:rPr>
        <w:t>podacima</w:t>
      </w:r>
      <w:r w:rsidR="000F14A3">
        <w:rPr>
          <w:rFonts w:ascii="Futura Lt BT" w:hAnsi="Futura Lt BT"/>
          <w:sz w:val="24"/>
          <w:szCs w:val="24"/>
        </w:rPr>
        <w:t xml:space="preserve"> </w:t>
      </w:r>
      <w:r w:rsidRPr="00E72A9F">
        <w:rPr>
          <w:rFonts w:ascii="Futura Lt BT" w:hAnsi="Futura Lt BT"/>
          <w:sz w:val="24"/>
          <w:szCs w:val="24"/>
        </w:rPr>
        <w:t>Upravnog</w:t>
      </w:r>
      <w:r w:rsidR="000F14A3">
        <w:rPr>
          <w:rFonts w:ascii="Futura Lt BT" w:hAnsi="Futura Lt BT"/>
          <w:sz w:val="24"/>
          <w:szCs w:val="24"/>
        </w:rPr>
        <w:t xml:space="preserve"> </w:t>
      </w:r>
      <w:r w:rsidRPr="00E72A9F">
        <w:rPr>
          <w:rFonts w:ascii="Futura Lt BT" w:hAnsi="Futura Lt BT"/>
          <w:sz w:val="24"/>
          <w:szCs w:val="24"/>
        </w:rPr>
        <w:t>odjel</w:t>
      </w:r>
      <w:r w:rsidR="000F14A3">
        <w:rPr>
          <w:rFonts w:ascii="Futura Lt BT" w:hAnsi="Futura Lt BT"/>
          <w:sz w:val="24"/>
          <w:szCs w:val="24"/>
        </w:rPr>
        <w:t xml:space="preserve"> </w:t>
      </w:r>
      <w:r w:rsidRPr="00E72A9F">
        <w:rPr>
          <w:rFonts w:ascii="Futura Lt BT" w:hAnsi="Futura Lt BT"/>
          <w:sz w:val="24"/>
          <w:szCs w:val="24"/>
        </w:rPr>
        <w:t>za</w:t>
      </w:r>
      <w:r w:rsidR="000F14A3">
        <w:rPr>
          <w:rFonts w:ascii="Futura Lt BT" w:hAnsi="Futura Lt BT"/>
          <w:sz w:val="24"/>
          <w:szCs w:val="24"/>
        </w:rPr>
        <w:t xml:space="preserve"> </w:t>
      </w:r>
      <w:r w:rsidRPr="00E72A9F">
        <w:rPr>
          <w:rFonts w:ascii="Futura Lt BT" w:hAnsi="Futura Lt BT"/>
          <w:sz w:val="24"/>
          <w:szCs w:val="24"/>
        </w:rPr>
        <w:t>graditeljstvo</w:t>
      </w:r>
      <w:r w:rsidR="000F14A3">
        <w:rPr>
          <w:rFonts w:ascii="Futura Lt BT" w:hAnsi="Futura Lt BT"/>
          <w:sz w:val="24"/>
          <w:szCs w:val="24"/>
        </w:rPr>
        <w:t xml:space="preserve"> </w:t>
      </w:r>
      <w:r w:rsidRPr="00E72A9F">
        <w:rPr>
          <w:rFonts w:ascii="Futura Lt BT" w:hAnsi="Futura Lt BT"/>
          <w:sz w:val="24"/>
          <w:szCs w:val="24"/>
        </w:rPr>
        <w:t>i</w:t>
      </w:r>
      <w:r w:rsidR="000F14A3">
        <w:rPr>
          <w:rFonts w:ascii="Futura Lt BT" w:hAnsi="Futura Lt BT"/>
          <w:sz w:val="24"/>
          <w:szCs w:val="24"/>
        </w:rPr>
        <w:t xml:space="preserve"> </w:t>
      </w:r>
      <w:r w:rsidRPr="00E72A9F">
        <w:rPr>
          <w:rFonts w:ascii="Futura Lt BT" w:hAnsi="Futura Lt BT"/>
          <w:sz w:val="24"/>
          <w:szCs w:val="24"/>
        </w:rPr>
        <w:t>okoliš</w:t>
      </w:r>
      <w:r w:rsidR="000F14A3">
        <w:rPr>
          <w:rFonts w:ascii="Futura Lt BT" w:hAnsi="Futura Lt BT"/>
          <w:sz w:val="24"/>
          <w:szCs w:val="24"/>
        </w:rPr>
        <w:t xml:space="preserve"> </w:t>
      </w:r>
      <w:r w:rsidR="000B729A" w:rsidRPr="00E72A9F">
        <w:rPr>
          <w:rFonts w:ascii="Futura Lt BT" w:hAnsi="Futura Lt BT"/>
          <w:sz w:val="24"/>
          <w:szCs w:val="24"/>
        </w:rPr>
        <w:t>Karlovačke</w:t>
      </w:r>
      <w:r w:rsidR="000F14A3">
        <w:rPr>
          <w:rFonts w:ascii="Futura Lt BT" w:hAnsi="Futura Lt BT"/>
          <w:sz w:val="24"/>
          <w:szCs w:val="24"/>
        </w:rPr>
        <w:t xml:space="preserve"> </w:t>
      </w:r>
      <w:r w:rsidR="000B729A" w:rsidRPr="00E72A9F">
        <w:rPr>
          <w:rFonts w:ascii="Futura Lt BT" w:hAnsi="Futura Lt BT"/>
          <w:sz w:val="24"/>
          <w:szCs w:val="24"/>
        </w:rPr>
        <w:t>županije</w:t>
      </w:r>
      <w:r w:rsidRPr="00E72A9F">
        <w:rPr>
          <w:rFonts w:ascii="Futura Lt BT" w:hAnsi="Futura Lt BT"/>
          <w:sz w:val="24"/>
          <w:szCs w:val="24"/>
        </w:rPr>
        <w:t>,</w:t>
      </w:r>
      <w:r w:rsidR="000F14A3">
        <w:rPr>
          <w:rFonts w:ascii="Futura Lt BT" w:hAnsi="Futura Lt BT"/>
          <w:sz w:val="24"/>
          <w:szCs w:val="24"/>
        </w:rPr>
        <w:t xml:space="preserve"> </w:t>
      </w:r>
      <w:r w:rsidRPr="00E72A9F">
        <w:rPr>
          <w:rFonts w:ascii="Futura Lt BT" w:hAnsi="Futura Lt BT"/>
          <w:sz w:val="24"/>
          <w:szCs w:val="24"/>
        </w:rPr>
        <w:t>nadležnog</w:t>
      </w:r>
      <w:r w:rsidR="000F14A3">
        <w:rPr>
          <w:rFonts w:ascii="Futura Lt BT" w:hAnsi="Futura Lt BT"/>
          <w:sz w:val="24"/>
          <w:szCs w:val="24"/>
        </w:rPr>
        <w:t xml:space="preserve"> </w:t>
      </w:r>
      <w:r w:rsidRPr="00E72A9F">
        <w:rPr>
          <w:rFonts w:ascii="Futura Lt BT" w:hAnsi="Futura Lt BT"/>
          <w:sz w:val="24"/>
          <w:szCs w:val="24"/>
        </w:rPr>
        <w:t>za</w:t>
      </w:r>
      <w:r w:rsidR="000F14A3">
        <w:rPr>
          <w:rFonts w:ascii="Futura Lt BT" w:hAnsi="Futura Lt BT"/>
          <w:sz w:val="24"/>
          <w:szCs w:val="24"/>
        </w:rPr>
        <w:t xml:space="preserve"> </w:t>
      </w:r>
      <w:r w:rsidRPr="00E72A9F">
        <w:rPr>
          <w:rFonts w:ascii="Futura Lt BT" w:hAnsi="Futura Lt BT"/>
          <w:sz w:val="24"/>
          <w:szCs w:val="24"/>
        </w:rPr>
        <w:t>provođenje</w:t>
      </w:r>
      <w:r w:rsidR="000F14A3">
        <w:rPr>
          <w:rFonts w:ascii="Futura Lt BT" w:hAnsi="Futura Lt BT"/>
          <w:sz w:val="24"/>
          <w:szCs w:val="24"/>
        </w:rPr>
        <w:t xml:space="preserve"> </w:t>
      </w:r>
      <w:r w:rsidRPr="00E72A9F">
        <w:rPr>
          <w:rFonts w:ascii="Futura Lt BT" w:hAnsi="Futura Lt BT"/>
          <w:sz w:val="24"/>
          <w:szCs w:val="24"/>
        </w:rPr>
        <w:t>prostornih</w:t>
      </w:r>
      <w:r w:rsidR="000F14A3">
        <w:rPr>
          <w:rFonts w:ascii="Futura Lt BT" w:hAnsi="Futura Lt BT"/>
          <w:sz w:val="24"/>
          <w:szCs w:val="24"/>
        </w:rPr>
        <w:t xml:space="preserve"> </w:t>
      </w:r>
      <w:r w:rsidRPr="00E72A9F">
        <w:rPr>
          <w:rFonts w:ascii="Futura Lt BT" w:hAnsi="Futura Lt BT"/>
          <w:sz w:val="24"/>
          <w:szCs w:val="24"/>
        </w:rPr>
        <w:t>planova</w:t>
      </w:r>
      <w:r w:rsidR="000F14A3">
        <w:rPr>
          <w:rFonts w:ascii="Futura Lt BT" w:hAnsi="Futura Lt BT"/>
          <w:sz w:val="24"/>
          <w:szCs w:val="24"/>
        </w:rPr>
        <w:t xml:space="preserve"> </w:t>
      </w:r>
      <w:r w:rsidRPr="00E72A9F">
        <w:rPr>
          <w:rFonts w:ascii="Futura Lt BT" w:hAnsi="Futura Lt BT"/>
          <w:sz w:val="24"/>
          <w:szCs w:val="24"/>
        </w:rPr>
        <w:t>za</w:t>
      </w:r>
      <w:r w:rsidR="000F14A3">
        <w:rPr>
          <w:rFonts w:ascii="Futura Lt BT" w:hAnsi="Futura Lt BT"/>
          <w:sz w:val="24"/>
          <w:szCs w:val="24"/>
        </w:rPr>
        <w:t xml:space="preserve"> </w:t>
      </w:r>
      <w:r w:rsidRPr="00E72A9F">
        <w:rPr>
          <w:rFonts w:ascii="Futura Lt BT" w:hAnsi="Futura Lt BT"/>
          <w:sz w:val="24"/>
          <w:szCs w:val="24"/>
        </w:rPr>
        <w:t>područje</w:t>
      </w:r>
      <w:r w:rsidR="000F14A3">
        <w:rPr>
          <w:rFonts w:ascii="Futura Lt BT" w:hAnsi="Futura Lt BT"/>
          <w:sz w:val="24"/>
          <w:szCs w:val="24"/>
        </w:rPr>
        <w:t xml:space="preserve"> </w:t>
      </w:r>
      <w:r w:rsidRPr="00E72A9F">
        <w:rPr>
          <w:rFonts w:ascii="Futura Lt BT" w:hAnsi="Futura Lt BT"/>
          <w:sz w:val="24"/>
          <w:szCs w:val="24"/>
        </w:rPr>
        <w:t>Karlovačke</w:t>
      </w:r>
      <w:r w:rsidR="000F14A3">
        <w:rPr>
          <w:rFonts w:ascii="Futura Lt BT" w:hAnsi="Futura Lt BT"/>
          <w:sz w:val="24"/>
          <w:szCs w:val="24"/>
        </w:rPr>
        <w:t xml:space="preserve"> </w:t>
      </w:r>
      <w:r w:rsidRPr="00E72A9F">
        <w:rPr>
          <w:rFonts w:ascii="Futura Lt BT" w:hAnsi="Futura Lt BT"/>
          <w:sz w:val="24"/>
          <w:szCs w:val="24"/>
        </w:rPr>
        <w:t>županije</w:t>
      </w:r>
      <w:r w:rsidR="000F14A3">
        <w:rPr>
          <w:rFonts w:ascii="Futura Lt BT" w:hAnsi="Futura Lt BT"/>
          <w:sz w:val="24"/>
          <w:szCs w:val="24"/>
        </w:rPr>
        <w:t xml:space="preserve"> </w:t>
      </w:r>
      <w:r w:rsidRPr="00E72A9F">
        <w:rPr>
          <w:rFonts w:ascii="Futura Lt BT" w:hAnsi="Futura Lt BT"/>
          <w:sz w:val="24"/>
          <w:szCs w:val="24"/>
        </w:rPr>
        <w:t>izuzev</w:t>
      </w:r>
      <w:r w:rsidR="000F14A3">
        <w:rPr>
          <w:rFonts w:ascii="Futura Lt BT" w:hAnsi="Futura Lt BT"/>
          <w:sz w:val="24"/>
          <w:szCs w:val="24"/>
        </w:rPr>
        <w:t xml:space="preserve"> </w:t>
      </w:r>
      <w:r w:rsidR="000B729A" w:rsidRPr="00E72A9F">
        <w:rPr>
          <w:rFonts w:ascii="Futura Lt BT" w:hAnsi="Futura Lt BT"/>
          <w:sz w:val="24"/>
          <w:szCs w:val="24"/>
        </w:rPr>
        <w:t>područja</w:t>
      </w:r>
      <w:r w:rsidR="000F14A3">
        <w:rPr>
          <w:rFonts w:ascii="Futura Lt BT" w:hAnsi="Futura Lt BT"/>
          <w:sz w:val="24"/>
          <w:szCs w:val="24"/>
        </w:rPr>
        <w:t xml:space="preserve"> </w:t>
      </w:r>
      <w:r w:rsidRPr="00E72A9F">
        <w:rPr>
          <w:rFonts w:ascii="Futura Lt BT" w:hAnsi="Futura Lt BT"/>
          <w:sz w:val="24"/>
          <w:szCs w:val="24"/>
        </w:rPr>
        <w:t>Grada</w:t>
      </w:r>
      <w:r w:rsidR="000F14A3">
        <w:rPr>
          <w:rFonts w:ascii="Futura Lt BT" w:hAnsi="Futura Lt BT"/>
          <w:sz w:val="24"/>
          <w:szCs w:val="24"/>
        </w:rPr>
        <w:t xml:space="preserve"> </w:t>
      </w:r>
      <w:r w:rsidRPr="00E72A9F">
        <w:rPr>
          <w:rFonts w:ascii="Futura Lt BT" w:hAnsi="Futura Lt BT"/>
          <w:sz w:val="24"/>
          <w:szCs w:val="24"/>
        </w:rPr>
        <w:t>Karlovca,</w:t>
      </w:r>
      <w:r w:rsidR="000F14A3">
        <w:rPr>
          <w:rFonts w:ascii="Futura Lt BT" w:hAnsi="Futura Lt BT"/>
          <w:sz w:val="24"/>
          <w:szCs w:val="24"/>
        </w:rPr>
        <w:t xml:space="preserve"> </w:t>
      </w:r>
      <w:r w:rsidRPr="00E72A9F">
        <w:rPr>
          <w:rFonts w:ascii="Futura Lt BT" w:hAnsi="Futura Lt BT"/>
          <w:sz w:val="24"/>
          <w:szCs w:val="24"/>
        </w:rPr>
        <w:t>broj</w:t>
      </w:r>
      <w:r w:rsidR="000F14A3">
        <w:rPr>
          <w:rFonts w:ascii="Futura Lt BT" w:hAnsi="Futura Lt BT"/>
          <w:sz w:val="24"/>
          <w:szCs w:val="24"/>
        </w:rPr>
        <w:t xml:space="preserve"> </w:t>
      </w:r>
      <w:r w:rsidRPr="00E72A9F">
        <w:rPr>
          <w:rFonts w:ascii="Futura Lt BT" w:hAnsi="Futura Lt BT"/>
          <w:sz w:val="24"/>
          <w:szCs w:val="24"/>
        </w:rPr>
        <w:t>izdanih</w:t>
      </w:r>
      <w:r w:rsidR="000F14A3">
        <w:rPr>
          <w:rFonts w:ascii="Futura Lt BT" w:hAnsi="Futura Lt BT"/>
          <w:sz w:val="24"/>
          <w:szCs w:val="24"/>
        </w:rPr>
        <w:t xml:space="preserve"> </w:t>
      </w:r>
      <w:r w:rsidRPr="00E72A9F">
        <w:rPr>
          <w:rFonts w:ascii="Futura Lt BT" w:hAnsi="Futura Lt BT"/>
          <w:sz w:val="24"/>
          <w:szCs w:val="24"/>
        </w:rPr>
        <w:t>akata</w:t>
      </w:r>
      <w:r w:rsidR="000F14A3">
        <w:rPr>
          <w:rFonts w:ascii="Futura Lt BT" w:hAnsi="Futura Lt BT"/>
          <w:sz w:val="24"/>
          <w:szCs w:val="24"/>
        </w:rPr>
        <w:t xml:space="preserve"> </w:t>
      </w:r>
      <w:r w:rsidRPr="00E72A9F">
        <w:rPr>
          <w:rFonts w:ascii="Futura Lt BT" w:hAnsi="Futura Lt BT"/>
          <w:sz w:val="24"/>
          <w:szCs w:val="24"/>
        </w:rPr>
        <w:t>u</w:t>
      </w:r>
      <w:r w:rsidR="000F14A3">
        <w:rPr>
          <w:rFonts w:ascii="Futura Lt BT" w:hAnsi="Futura Lt BT"/>
          <w:sz w:val="24"/>
          <w:szCs w:val="24"/>
        </w:rPr>
        <w:t xml:space="preserve"> </w:t>
      </w:r>
      <w:r w:rsidRPr="00E72A9F">
        <w:rPr>
          <w:rFonts w:ascii="Futura Lt BT" w:hAnsi="Futura Lt BT"/>
          <w:sz w:val="24"/>
          <w:szCs w:val="24"/>
        </w:rPr>
        <w:t>sustavu</w:t>
      </w:r>
      <w:r w:rsidR="000F14A3">
        <w:rPr>
          <w:rFonts w:ascii="Futura Lt BT" w:hAnsi="Futura Lt BT"/>
          <w:sz w:val="24"/>
          <w:szCs w:val="24"/>
        </w:rPr>
        <w:t xml:space="preserve"> </w:t>
      </w:r>
      <w:proofErr w:type="spellStart"/>
      <w:r w:rsidRPr="00E72A9F">
        <w:rPr>
          <w:rFonts w:ascii="Futura Lt BT" w:hAnsi="Futura Lt BT"/>
          <w:sz w:val="24"/>
          <w:szCs w:val="24"/>
        </w:rPr>
        <w:t>eDozvola</w:t>
      </w:r>
      <w:proofErr w:type="spellEnd"/>
      <w:r w:rsidR="000F14A3">
        <w:rPr>
          <w:rFonts w:ascii="Futura Lt BT" w:hAnsi="Futura Lt BT"/>
          <w:sz w:val="24"/>
          <w:szCs w:val="24"/>
        </w:rPr>
        <w:t xml:space="preserve"> </w:t>
      </w:r>
      <w:r w:rsidRPr="00E72A9F">
        <w:rPr>
          <w:rFonts w:ascii="Futura Lt BT" w:hAnsi="Futura Lt BT"/>
          <w:sz w:val="24"/>
          <w:szCs w:val="24"/>
        </w:rPr>
        <w:t>u</w:t>
      </w:r>
      <w:r w:rsidR="000F14A3">
        <w:rPr>
          <w:rFonts w:ascii="Futura Lt BT" w:hAnsi="Futura Lt BT"/>
          <w:sz w:val="24"/>
          <w:szCs w:val="24"/>
        </w:rPr>
        <w:t xml:space="preserve"> </w:t>
      </w:r>
      <w:r w:rsidRPr="00E72A9F">
        <w:rPr>
          <w:rFonts w:ascii="Futura Lt BT" w:hAnsi="Futura Lt BT"/>
          <w:sz w:val="24"/>
          <w:szCs w:val="24"/>
        </w:rPr>
        <w:t>razdoblju</w:t>
      </w:r>
      <w:r w:rsidR="000F14A3">
        <w:rPr>
          <w:rFonts w:ascii="Futura Lt BT" w:hAnsi="Futura Lt BT"/>
          <w:sz w:val="24"/>
          <w:szCs w:val="24"/>
        </w:rPr>
        <w:t xml:space="preserve"> </w:t>
      </w:r>
      <w:r w:rsidRPr="00E72A9F">
        <w:rPr>
          <w:rFonts w:ascii="Futura Lt BT" w:hAnsi="Futura Lt BT"/>
          <w:sz w:val="24"/>
          <w:szCs w:val="24"/>
        </w:rPr>
        <w:t>od</w:t>
      </w:r>
      <w:r w:rsidR="000F14A3">
        <w:rPr>
          <w:rFonts w:ascii="Futura Lt BT" w:hAnsi="Futura Lt BT"/>
          <w:sz w:val="24"/>
          <w:szCs w:val="24"/>
        </w:rPr>
        <w:t xml:space="preserve"> </w:t>
      </w:r>
      <w:r w:rsidRPr="00E72A9F">
        <w:rPr>
          <w:rFonts w:ascii="Futura Lt BT" w:hAnsi="Futura Lt BT"/>
          <w:sz w:val="24"/>
          <w:szCs w:val="24"/>
        </w:rPr>
        <w:t>20</w:t>
      </w:r>
      <w:r w:rsidR="00461C1E" w:rsidRPr="00E72A9F">
        <w:rPr>
          <w:rFonts w:ascii="Futura Lt BT" w:hAnsi="Futura Lt BT"/>
          <w:sz w:val="24"/>
          <w:szCs w:val="24"/>
        </w:rPr>
        <w:t>20</w:t>
      </w:r>
      <w:r w:rsidRPr="00E72A9F">
        <w:rPr>
          <w:rFonts w:ascii="Futura Lt BT" w:hAnsi="Futura Lt BT"/>
          <w:sz w:val="24"/>
          <w:szCs w:val="24"/>
        </w:rPr>
        <w:t>.</w:t>
      </w:r>
      <w:r w:rsidR="000F14A3">
        <w:rPr>
          <w:rFonts w:ascii="Futura Lt BT" w:hAnsi="Futura Lt BT"/>
          <w:sz w:val="24"/>
          <w:szCs w:val="24"/>
        </w:rPr>
        <w:t xml:space="preserve"> </w:t>
      </w:r>
      <w:r w:rsidRPr="00E72A9F">
        <w:rPr>
          <w:rFonts w:ascii="Futura Lt BT" w:hAnsi="Futura Lt BT"/>
          <w:sz w:val="24"/>
          <w:szCs w:val="24"/>
        </w:rPr>
        <w:t>do</w:t>
      </w:r>
      <w:r w:rsidR="000F14A3">
        <w:rPr>
          <w:rFonts w:ascii="Futura Lt BT" w:hAnsi="Futura Lt BT"/>
          <w:sz w:val="24"/>
          <w:szCs w:val="24"/>
        </w:rPr>
        <w:t xml:space="preserve"> </w:t>
      </w:r>
      <w:r w:rsidRPr="00E72A9F">
        <w:rPr>
          <w:rFonts w:ascii="Futura Lt BT" w:hAnsi="Futura Lt BT"/>
          <w:sz w:val="24"/>
          <w:szCs w:val="24"/>
        </w:rPr>
        <w:t>20</w:t>
      </w:r>
      <w:r w:rsidR="00E72A9F" w:rsidRPr="00E72A9F">
        <w:rPr>
          <w:rFonts w:ascii="Futura Lt BT" w:hAnsi="Futura Lt BT"/>
          <w:sz w:val="24"/>
          <w:szCs w:val="24"/>
        </w:rPr>
        <w:t>23</w:t>
      </w:r>
      <w:r w:rsidRPr="00E72A9F">
        <w:rPr>
          <w:rFonts w:ascii="Futura Lt BT" w:hAnsi="Futura Lt BT"/>
          <w:sz w:val="24"/>
          <w:szCs w:val="24"/>
        </w:rPr>
        <w:t>.</w:t>
      </w:r>
      <w:r w:rsidR="000F14A3">
        <w:rPr>
          <w:rFonts w:ascii="Futura Lt BT" w:hAnsi="Futura Lt BT"/>
          <w:sz w:val="24"/>
          <w:szCs w:val="24"/>
        </w:rPr>
        <w:t xml:space="preserve"> </w:t>
      </w:r>
      <w:r w:rsidR="00691A3B">
        <w:rPr>
          <w:rFonts w:ascii="Futura Lt BT" w:hAnsi="Futura Lt BT"/>
          <w:sz w:val="24"/>
          <w:szCs w:val="24"/>
        </w:rPr>
        <w:t>je</w:t>
      </w:r>
      <w:r w:rsidR="000F14A3">
        <w:rPr>
          <w:rFonts w:ascii="Futura Lt BT" w:hAnsi="Futura Lt BT"/>
          <w:sz w:val="24"/>
          <w:szCs w:val="24"/>
        </w:rPr>
        <w:t xml:space="preserve"> </w:t>
      </w:r>
      <w:r w:rsidR="00F97272" w:rsidRPr="00F97272">
        <w:rPr>
          <w:rFonts w:ascii="Futura Lt BT" w:hAnsi="Futura Lt BT"/>
          <w:sz w:val="24"/>
          <w:szCs w:val="24"/>
        </w:rPr>
        <w:t>12.960</w:t>
      </w:r>
      <w:r w:rsidR="00F97272">
        <w:rPr>
          <w:rFonts w:ascii="Futura Lt BT" w:hAnsi="Futura Lt BT"/>
          <w:sz w:val="24"/>
          <w:szCs w:val="24"/>
        </w:rPr>
        <w:t>,</w:t>
      </w:r>
      <w:r w:rsidR="000F14A3">
        <w:rPr>
          <w:rFonts w:ascii="Futura Lt BT" w:hAnsi="Futura Lt BT"/>
          <w:sz w:val="24"/>
          <w:szCs w:val="24"/>
        </w:rPr>
        <w:t xml:space="preserve"> </w:t>
      </w:r>
      <w:r w:rsidR="00F97272">
        <w:rPr>
          <w:rFonts w:ascii="Futura Lt BT" w:hAnsi="Futura Lt BT"/>
          <w:sz w:val="24"/>
          <w:szCs w:val="24"/>
        </w:rPr>
        <w:t>od</w:t>
      </w:r>
      <w:r w:rsidR="000F14A3">
        <w:rPr>
          <w:rFonts w:ascii="Futura Lt BT" w:hAnsi="Futura Lt BT"/>
          <w:sz w:val="24"/>
          <w:szCs w:val="24"/>
        </w:rPr>
        <w:t xml:space="preserve"> </w:t>
      </w:r>
      <w:r w:rsidR="00F97272">
        <w:rPr>
          <w:rFonts w:ascii="Futura Lt BT" w:hAnsi="Futura Lt BT"/>
          <w:sz w:val="24"/>
          <w:szCs w:val="24"/>
        </w:rPr>
        <w:t>čega</w:t>
      </w:r>
      <w:r w:rsidR="000F14A3">
        <w:rPr>
          <w:rFonts w:ascii="Futura Lt BT" w:hAnsi="Futura Lt BT"/>
          <w:sz w:val="24"/>
          <w:szCs w:val="24"/>
        </w:rPr>
        <w:t xml:space="preserve"> </w:t>
      </w:r>
      <w:r w:rsidR="005529F5">
        <w:rPr>
          <w:rFonts w:ascii="Futura Lt BT" w:hAnsi="Futura Lt BT"/>
          <w:sz w:val="24"/>
          <w:szCs w:val="24"/>
        </w:rPr>
        <w:t>959</w:t>
      </w:r>
      <w:r w:rsidR="000F14A3">
        <w:rPr>
          <w:rFonts w:ascii="Futura Lt BT" w:hAnsi="Futura Lt BT"/>
          <w:sz w:val="24"/>
          <w:szCs w:val="24"/>
        </w:rPr>
        <w:t xml:space="preserve"> </w:t>
      </w:r>
      <w:r w:rsidR="005529F5">
        <w:rPr>
          <w:rFonts w:ascii="Futura Lt BT" w:hAnsi="Futura Lt BT"/>
          <w:sz w:val="24"/>
          <w:szCs w:val="24"/>
        </w:rPr>
        <w:t>građevinskih</w:t>
      </w:r>
      <w:r w:rsidR="000F14A3">
        <w:rPr>
          <w:rFonts w:ascii="Futura Lt BT" w:hAnsi="Futura Lt BT"/>
          <w:sz w:val="24"/>
          <w:szCs w:val="24"/>
        </w:rPr>
        <w:t xml:space="preserve"> </w:t>
      </w:r>
      <w:r w:rsidR="005529F5">
        <w:rPr>
          <w:rFonts w:ascii="Futura Lt BT" w:hAnsi="Futura Lt BT"/>
          <w:sz w:val="24"/>
          <w:szCs w:val="24"/>
        </w:rPr>
        <w:t>dozvola</w:t>
      </w:r>
      <w:r w:rsidR="000F14A3">
        <w:rPr>
          <w:rFonts w:ascii="Futura Lt BT" w:hAnsi="Futura Lt BT"/>
          <w:sz w:val="24"/>
          <w:szCs w:val="24"/>
        </w:rPr>
        <w:t xml:space="preserve"> </w:t>
      </w:r>
      <w:r w:rsidR="005529F5">
        <w:rPr>
          <w:rFonts w:ascii="Futura Lt BT" w:hAnsi="Futura Lt BT"/>
          <w:sz w:val="24"/>
          <w:szCs w:val="24"/>
        </w:rPr>
        <w:t>(cca</w:t>
      </w:r>
      <w:r w:rsidR="000F14A3">
        <w:rPr>
          <w:rFonts w:ascii="Futura Lt BT" w:hAnsi="Futura Lt BT"/>
          <w:sz w:val="24"/>
          <w:szCs w:val="24"/>
        </w:rPr>
        <w:t xml:space="preserve"> </w:t>
      </w:r>
      <w:r w:rsidR="005529F5">
        <w:rPr>
          <w:rFonts w:ascii="Futura Lt BT" w:hAnsi="Futura Lt BT"/>
          <w:sz w:val="24"/>
          <w:szCs w:val="24"/>
        </w:rPr>
        <w:t>7,3%</w:t>
      </w:r>
      <w:r w:rsidR="000F14A3">
        <w:rPr>
          <w:rFonts w:ascii="Futura Lt BT" w:hAnsi="Futura Lt BT"/>
          <w:sz w:val="24"/>
          <w:szCs w:val="24"/>
        </w:rPr>
        <w:t xml:space="preserve"> </w:t>
      </w:r>
      <w:r w:rsidR="005529F5">
        <w:rPr>
          <w:rFonts w:ascii="Futura Lt BT" w:hAnsi="Futura Lt BT"/>
          <w:sz w:val="24"/>
          <w:szCs w:val="24"/>
        </w:rPr>
        <w:t>akata</w:t>
      </w:r>
      <w:r w:rsidR="000F14A3">
        <w:rPr>
          <w:rFonts w:ascii="Futura Lt BT" w:hAnsi="Futura Lt BT"/>
          <w:sz w:val="24"/>
          <w:szCs w:val="24"/>
        </w:rPr>
        <w:t xml:space="preserve"> </w:t>
      </w:r>
      <w:r w:rsidR="005529F5">
        <w:rPr>
          <w:rFonts w:ascii="Futura Lt BT" w:hAnsi="Futura Lt BT"/>
          <w:sz w:val="24"/>
          <w:szCs w:val="24"/>
        </w:rPr>
        <w:t>su</w:t>
      </w:r>
      <w:r w:rsidR="000F14A3">
        <w:rPr>
          <w:rFonts w:ascii="Futura Lt BT" w:hAnsi="Futura Lt BT"/>
          <w:sz w:val="24"/>
          <w:szCs w:val="24"/>
        </w:rPr>
        <w:t xml:space="preserve"> </w:t>
      </w:r>
      <w:r w:rsidR="005529F5">
        <w:rPr>
          <w:rFonts w:ascii="Futura Lt BT" w:hAnsi="Futura Lt BT"/>
          <w:sz w:val="24"/>
          <w:szCs w:val="24"/>
        </w:rPr>
        <w:t>građevinske</w:t>
      </w:r>
      <w:r w:rsidR="000F14A3">
        <w:rPr>
          <w:rFonts w:ascii="Futura Lt BT" w:hAnsi="Futura Lt BT"/>
          <w:sz w:val="24"/>
          <w:szCs w:val="24"/>
        </w:rPr>
        <w:t xml:space="preserve"> </w:t>
      </w:r>
      <w:r w:rsidR="005529F5">
        <w:rPr>
          <w:rFonts w:ascii="Futura Lt BT" w:hAnsi="Futura Lt BT"/>
          <w:sz w:val="24"/>
          <w:szCs w:val="24"/>
        </w:rPr>
        <w:t>dozvole)</w:t>
      </w:r>
      <w:r w:rsidR="00F97272" w:rsidRPr="00F97272">
        <w:rPr>
          <w:rFonts w:ascii="Futura Lt BT" w:hAnsi="Futura Lt BT"/>
          <w:sz w:val="24"/>
          <w:szCs w:val="24"/>
        </w:rPr>
        <w:t>.</w:t>
      </w:r>
      <w:r w:rsidR="000F14A3">
        <w:rPr>
          <w:rFonts w:ascii="Futura Lt BT" w:hAnsi="Futura Lt BT"/>
          <w:sz w:val="24"/>
          <w:szCs w:val="24"/>
        </w:rPr>
        <w:t xml:space="preserve"> </w:t>
      </w:r>
    </w:p>
    <w:p w14:paraId="26FD2CD0" w14:textId="0239F394" w:rsidR="003571D0" w:rsidRDefault="00691A3B" w:rsidP="00296F8F">
      <w:pPr>
        <w:jc w:val="both"/>
        <w:rPr>
          <w:rFonts w:ascii="Futura Lt BT" w:hAnsi="Futura Lt BT"/>
          <w:sz w:val="24"/>
          <w:szCs w:val="24"/>
        </w:rPr>
      </w:pPr>
      <w:r w:rsidRPr="00B60084">
        <w:rPr>
          <w:rFonts w:ascii="Futura Lt BT" w:hAnsi="Futura Lt BT"/>
          <w:sz w:val="24"/>
          <w:szCs w:val="24"/>
        </w:rPr>
        <w:t>Upravni</w:t>
      </w:r>
      <w:r w:rsidR="000F14A3">
        <w:rPr>
          <w:rFonts w:ascii="Futura Lt BT" w:hAnsi="Futura Lt BT"/>
          <w:sz w:val="24"/>
          <w:szCs w:val="24"/>
        </w:rPr>
        <w:t xml:space="preserve"> </w:t>
      </w:r>
      <w:r w:rsidRPr="00B60084">
        <w:rPr>
          <w:rFonts w:ascii="Futura Lt BT" w:hAnsi="Futura Lt BT"/>
          <w:sz w:val="24"/>
          <w:szCs w:val="24"/>
        </w:rPr>
        <w:t>odjel</w:t>
      </w:r>
      <w:r w:rsidR="000F14A3">
        <w:rPr>
          <w:rFonts w:ascii="Futura Lt BT" w:hAnsi="Futura Lt BT"/>
          <w:sz w:val="24"/>
          <w:szCs w:val="24"/>
        </w:rPr>
        <w:t xml:space="preserve"> </w:t>
      </w:r>
      <w:r w:rsidRPr="00B60084">
        <w:rPr>
          <w:rFonts w:ascii="Futura Lt BT" w:hAnsi="Futura Lt BT"/>
          <w:sz w:val="24"/>
          <w:szCs w:val="24"/>
        </w:rPr>
        <w:t>za</w:t>
      </w:r>
      <w:r w:rsidR="000F14A3">
        <w:rPr>
          <w:rFonts w:ascii="Futura Lt BT" w:hAnsi="Futura Lt BT"/>
          <w:sz w:val="24"/>
          <w:szCs w:val="24"/>
        </w:rPr>
        <w:t xml:space="preserve"> </w:t>
      </w:r>
      <w:r w:rsidRPr="00B60084">
        <w:rPr>
          <w:rFonts w:ascii="Futura Lt BT" w:hAnsi="Futura Lt BT"/>
          <w:sz w:val="24"/>
          <w:szCs w:val="24"/>
        </w:rPr>
        <w:t>prostorno</w:t>
      </w:r>
      <w:r w:rsidR="000F14A3">
        <w:rPr>
          <w:rFonts w:ascii="Futura Lt BT" w:hAnsi="Futura Lt BT"/>
          <w:sz w:val="24"/>
          <w:szCs w:val="24"/>
        </w:rPr>
        <w:t xml:space="preserve"> </w:t>
      </w:r>
      <w:r w:rsidRPr="00B60084">
        <w:rPr>
          <w:rFonts w:ascii="Futura Lt BT" w:hAnsi="Futura Lt BT"/>
          <w:sz w:val="24"/>
          <w:szCs w:val="24"/>
        </w:rPr>
        <w:t>uređenje</w:t>
      </w:r>
      <w:r w:rsidR="000F14A3">
        <w:rPr>
          <w:rFonts w:ascii="Futura Lt BT" w:hAnsi="Futura Lt BT"/>
          <w:sz w:val="24"/>
          <w:szCs w:val="24"/>
        </w:rPr>
        <w:t xml:space="preserve"> </w:t>
      </w:r>
      <w:r w:rsidRPr="00B60084">
        <w:rPr>
          <w:rFonts w:ascii="Futura Lt BT" w:hAnsi="Futura Lt BT"/>
          <w:sz w:val="24"/>
          <w:szCs w:val="24"/>
        </w:rPr>
        <w:t>i</w:t>
      </w:r>
      <w:r w:rsidR="000F14A3">
        <w:rPr>
          <w:rFonts w:ascii="Futura Lt BT" w:hAnsi="Futura Lt BT"/>
          <w:sz w:val="24"/>
          <w:szCs w:val="24"/>
        </w:rPr>
        <w:t xml:space="preserve"> </w:t>
      </w:r>
      <w:r w:rsidRPr="00B60084">
        <w:rPr>
          <w:rFonts w:ascii="Futura Lt BT" w:hAnsi="Futura Lt BT"/>
          <w:sz w:val="24"/>
          <w:szCs w:val="24"/>
        </w:rPr>
        <w:t>poslove</w:t>
      </w:r>
      <w:r w:rsidR="000F14A3">
        <w:rPr>
          <w:rFonts w:ascii="Futura Lt BT" w:hAnsi="Futura Lt BT"/>
          <w:sz w:val="24"/>
          <w:szCs w:val="24"/>
        </w:rPr>
        <w:t xml:space="preserve"> </w:t>
      </w:r>
      <w:r w:rsidRPr="00B60084">
        <w:rPr>
          <w:rFonts w:ascii="Futura Lt BT" w:hAnsi="Futura Lt BT"/>
          <w:sz w:val="24"/>
          <w:szCs w:val="24"/>
        </w:rPr>
        <w:t>provedbe</w:t>
      </w:r>
      <w:r w:rsidR="000F14A3">
        <w:rPr>
          <w:rFonts w:ascii="Futura Lt BT" w:hAnsi="Futura Lt BT"/>
          <w:sz w:val="24"/>
          <w:szCs w:val="24"/>
        </w:rPr>
        <w:t xml:space="preserve"> </w:t>
      </w:r>
      <w:r w:rsidRPr="00B60084">
        <w:rPr>
          <w:rFonts w:ascii="Futura Lt BT" w:hAnsi="Futura Lt BT"/>
          <w:sz w:val="24"/>
          <w:szCs w:val="24"/>
        </w:rPr>
        <w:t>dokumenata</w:t>
      </w:r>
      <w:r w:rsidR="000F14A3">
        <w:rPr>
          <w:rFonts w:ascii="Futura Lt BT" w:hAnsi="Futura Lt BT"/>
          <w:sz w:val="24"/>
          <w:szCs w:val="24"/>
        </w:rPr>
        <w:t xml:space="preserve"> </w:t>
      </w:r>
      <w:r w:rsidRPr="00B60084">
        <w:rPr>
          <w:rFonts w:ascii="Futura Lt BT" w:hAnsi="Futura Lt BT"/>
          <w:sz w:val="24"/>
          <w:szCs w:val="24"/>
        </w:rPr>
        <w:t>prost</w:t>
      </w:r>
      <w:r>
        <w:rPr>
          <w:rFonts w:ascii="Futura Lt BT" w:hAnsi="Futura Lt BT"/>
          <w:sz w:val="24"/>
          <w:szCs w:val="24"/>
        </w:rPr>
        <w:t>o</w:t>
      </w:r>
      <w:r w:rsidRPr="00B60084">
        <w:rPr>
          <w:rFonts w:ascii="Futura Lt BT" w:hAnsi="Futura Lt BT"/>
          <w:sz w:val="24"/>
          <w:szCs w:val="24"/>
        </w:rPr>
        <w:t>rnog</w:t>
      </w:r>
      <w:r w:rsidR="000F14A3">
        <w:rPr>
          <w:rFonts w:ascii="Futura Lt BT" w:hAnsi="Futura Lt BT"/>
          <w:sz w:val="24"/>
          <w:szCs w:val="24"/>
        </w:rPr>
        <w:t xml:space="preserve"> </w:t>
      </w:r>
      <w:r w:rsidRPr="00B60084">
        <w:rPr>
          <w:rFonts w:ascii="Futura Lt BT" w:hAnsi="Futura Lt BT"/>
          <w:sz w:val="24"/>
          <w:szCs w:val="24"/>
        </w:rPr>
        <w:t>uređenja</w:t>
      </w:r>
      <w:r w:rsidR="000F14A3">
        <w:rPr>
          <w:rFonts w:ascii="Futura Lt BT" w:hAnsi="Futura Lt BT"/>
          <w:sz w:val="24"/>
          <w:szCs w:val="24"/>
        </w:rPr>
        <w:t xml:space="preserve"> </w:t>
      </w:r>
      <w:r w:rsidRPr="00B60084">
        <w:rPr>
          <w:rFonts w:ascii="Futura Lt BT" w:hAnsi="Futura Lt BT"/>
          <w:sz w:val="24"/>
          <w:szCs w:val="24"/>
        </w:rPr>
        <w:t>Grada</w:t>
      </w:r>
      <w:r w:rsidR="000F14A3">
        <w:rPr>
          <w:rFonts w:ascii="Futura Lt BT" w:hAnsi="Futura Lt BT"/>
          <w:sz w:val="24"/>
          <w:szCs w:val="24"/>
        </w:rPr>
        <w:t xml:space="preserve"> </w:t>
      </w:r>
      <w:r w:rsidRPr="00B60084">
        <w:rPr>
          <w:rFonts w:ascii="Futura Lt BT" w:hAnsi="Futura Lt BT"/>
          <w:sz w:val="24"/>
          <w:szCs w:val="24"/>
        </w:rPr>
        <w:t>Karlovca</w:t>
      </w:r>
      <w:r w:rsidR="000F14A3">
        <w:rPr>
          <w:rFonts w:ascii="Futura Lt BT" w:hAnsi="Futura Lt BT"/>
          <w:sz w:val="24"/>
          <w:szCs w:val="24"/>
        </w:rPr>
        <w:t xml:space="preserve"> </w:t>
      </w:r>
      <w:r w:rsidR="00F97272">
        <w:rPr>
          <w:rFonts w:ascii="Futura Lt BT" w:hAnsi="Futura Lt BT"/>
          <w:sz w:val="24"/>
          <w:szCs w:val="24"/>
        </w:rPr>
        <w:t>u</w:t>
      </w:r>
      <w:r w:rsidR="000F14A3">
        <w:rPr>
          <w:rFonts w:ascii="Futura Lt BT" w:hAnsi="Futura Lt BT"/>
          <w:sz w:val="24"/>
          <w:szCs w:val="24"/>
        </w:rPr>
        <w:t xml:space="preserve"> </w:t>
      </w:r>
      <w:r w:rsidR="00F97272">
        <w:rPr>
          <w:rFonts w:ascii="Futura Lt BT" w:hAnsi="Futura Lt BT"/>
          <w:sz w:val="24"/>
          <w:szCs w:val="24"/>
        </w:rPr>
        <w:t>tom</w:t>
      </w:r>
      <w:r w:rsidR="000F14A3">
        <w:rPr>
          <w:rFonts w:ascii="Futura Lt BT" w:hAnsi="Futura Lt BT"/>
          <w:sz w:val="24"/>
          <w:szCs w:val="24"/>
        </w:rPr>
        <w:t xml:space="preserve"> </w:t>
      </w:r>
      <w:r w:rsidR="00F97272">
        <w:rPr>
          <w:rFonts w:ascii="Futura Lt BT" w:hAnsi="Futura Lt BT"/>
          <w:sz w:val="24"/>
          <w:szCs w:val="24"/>
        </w:rPr>
        <w:t>periodu</w:t>
      </w:r>
      <w:r w:rsidR="000F14A3">
        <w:rPr>
          <w:rFonts w:ascii="Futura Lt BT" w:hAnsi="Futura Lt BT"/>
          <w:sz w:val="24"/>
          <w:szCs w:val="24"/>
        </w:rPr>
        <w:t xml:space="preserve"> </w:t>
      </w:r>
      <w:r w:rsidR="00F97272">
        <w:rPr>
          <w:rFonts w:ascii="Futura Lt BT" w:hAnsi="Futura Lt BT"/>
          <w:sz w:val="24"/>
          <w:szCs w:val="24"/>
        </w:rPr>
        <w:t>izdao</w:t>
      </w:r>
      <w:r w:rsidR="000F14A3">
        <w:rPr>
          <w:rFonts w:ascii="Futura Lt BT" w:hAnsi="Futura Lt BT"/>
          <w:sz w:val="24"/>
          <w:szCs w:val="24"/>
        </w:rPr>
        <w:t xml:space="preserve"> </w:t>
      </w:r>
      <w:r w:rsidR="00F97272">
        <w:rPr>
          <w:rFonts w:ascii="Futura Lt BT" w:hAnsi="Futura Lt BT"/>
          <w:sz w:val="24"/>
          <w:szCs w:val="24"/>
        </w:rPr>
        <w:t>je</w:t>
      </w:r>
      <w:r w:rsidR="000F14A3">
        <w:rPr>
          <w:rFonts w:ascii="Futura Lt BT" w:hAnsi="Futura Lt BT"/>
          <w:sz w:val="24"/>
          <w:szCs w:val="24"/>
        </w:rPr>
        <w:t xml:space="preserve"> </w:t>
      </w:r>
      <w:r w:rsidR="00F97272">
        <w:rPr>
          <w:rFonts w:ascii="Futura Lt BT" w:hAnsi="Futura Lt BT"/>
          <w:sz w:val="24"/>
          <w:szCs w:val="24"/>
        </w:rPr>
        <w:t>ukupno</w:t>
      </w:r>
      <w:r w:rsidR="000F14A3">
        <w:rPr>
          <w:rFonts w:ascii="Futura Lt BT" w:hAnsi="Futura Lt BT"/>
          <w:sz w:val="24"/>
          <w:szCs w:val="24"/>
        </w:rPr>
        <w:t xml:space="preserve"> </w:t>
      </w:r>
      <w:r w:rsidR="00D6170A">
        <w:rPr>
          <w:rFonts w:ascii="Futura Lt BT" w:hAnsi="Futura Lt BT"/>
          <w:sz w:val="24"/>
          <w:szCs w:val="24"/>
        </w:rPr>
        <w:t>69</w:t>
      </w:r>
      <w:r w:rsidR="008A09BC">
        <w:rPr>
          <w:rFonts w:ascii="Futura Lt BT" w:hAnsi="Futura Lt BT"/>
          <w:sz w:val="24"/>
          <w:szCs w:val="24"/>
        </w:rPr>
        <w:t>4</w:t>
      </w:r>
      <w:r w:rsidR="00D6170A">
        <w:rPr>
          <w:rFonts w:ascii="Futura Lt BT" w:hAnsi="Futura Lt BT"/>
          <w:sz w:val="24"/>
          <w:szCs w:val="24"/>
        </w:rPr>
        <w:t>8</w:t>
      </w:r>
      <w:r w:rsidR="000F14A3">
        <w:rPr>
          <w:rFonts w:ascii="Futura Lt BT" w:hAnsi="Futura Lt BT"/>
          <w:sz w:val="24"/>
          <w:szCs w:val="24"/>
        </w:rPr>
        <w:t xml:space="preserve"> </w:t>
      </w:r>
      <w:r w:rsidR="00F97272">
        <w:rPr>
          <w:rFonts w:ascii="Futura Lt BT" w:hAnsi="Futura Lt BT"/>
          <w:sz w:val="24"/>
          <w:szCs w:val="24"/>
        </w:rPr>
        <w:t>akata,</w:t>
      </w:r>
      <w:r w:rsidR="000F14A3">
        <w:rPr>
          <w:rFonts w:ascii="Futura Lt BT" w:hAnsi="Futura Lt BT"/>
          <w:sz w:val="24"/>
          <w:szCs w:val="24"/>
        </w:rPr>
        <w:t xml:space="preserve"> </w:t>
      </w:r>
      <w:r w:rsidR="005529F5">
        <w:rPr>
          <w:rFonts w:ascii="Futura Lt BT" w:hAnsi="Futura Lt BT"/>
          <w:sz w:val="24"/>
          <w:szCs w:val="24"/>
        </w:rPr>
        <w:t>od</w:t>
      </w:r>
      <w:r w:rsidR="000F14A3">
        <w:rPr>
          <w:rFonts w:ascii="Futura Lt BT" w:hAnsi="Futura Lt BT"/>
          <w:sz w:val="24"/>
          <w:szCs w:val="24"/>
        </w:rPr>
        <w:t xml:space="preserve"> </w:t>
      </w:r>
      <w:r w:rsidR="005529F5">
        <w:rPr>
          <w:rFonts w:ascii="Futura Lt BT" w:hAnsi="Futura Lt BT"/>
          <w:sz w:val="24"/>
          <w:szCs w:val="24"/>
        </w:rPr>
        <w:t>čega</w:t>
      </w:r>
      <w:r w:rsidR="000F14A3">
        <w:rPr>
          <w:rFonts w:ascii="Futura Lt BT" w:hAnsi="Futura Lt BT"/>
          <w:sz w:val="24"/>
          <w:szCs w:val="24"/>
        </w:rPr>
        <w:t xml:space="preserve"> </w:t>
      </w:r>
      <w:r w:rsidR="005529F5">
        <w:rPr>
          <w:rFonts w:ascii="Futura Lt BT" w:hAnsi="Futura Lt BT"/>
          <w:sz w:val="24"/>
          <w:szCs w:val="24"/>
        </w:rPr>
        <w:t>813</w:t>
      </w:r>
      <w:r w:rsidR="000F14A3">
        <w:rPr>
          <w:rFonts w:ascii="Futura Lt BT" w:hAnsi="Futura Lt BT"/>
          <w:sz w:val="24"/>
          <w:szCs w:val="24"/>
        </w:rPr>
        <w:t xml:space="preserve"> </w:t>
      </w:r>
      <w:r w:rsidR="005529F5">
        <w:rPr>
          <w:rFonts w:ascii="Futura Lt BT" w:hAnsi="Futura Lt BT"/>
          <w:sz w:val="24"/>
          <w:szCs w:val="24"/>
        </w:rPr>
        <w:t>građevinskih</w:t>
      </w:r>
      <w:r w:rsidR="000F14A3">
        <w:rPr>
          <w:rFonts w:ascii="Futura Lt BT" w:hAnsi="Futura Lt BT"/>
          <w:sz w:val="24"/>
          <w:szCs w:val="24"/>
        </w:rPr>
        <w:t xml:space="preserve"> </w:t>
      </w:r>
      <w:r w:rsidR="005529F5">
        <w:rPr>
          <w:rFonts w:ascii="Futura Lt BT" w:hAnsi="Futura Lt BT"/>
          <w:sz w:val="24"/>
          <w:szCs w:val="24"/>
        </w:rPr>
        <w:t>dozvola</w:t>
      </w:r>
      <w:r w:rsidR="000F14A3">
        <w:rPr>
          <w:rFonts w:ascii="Futura Lt BT" w:hAnsi="Futura Lt BT"/>
          <w:sz w:val="24"/>
          <w:szCs w:val="24"/>
        </w:rPr>
        <w:t xml:space="preserve"> </w:t>
      </w:r>
      <w:r w:rsidR="005529F5">
        <w:rPr>
          <w:rFonts w:ascii="Futura Lt BT" w:hAnsi="Futura Lt BT"/>
          <w:sz w:val="24"/>
          <w:szCs w:val="24"/>
        </w:rPr>
        <w:t>(cca</w:t>
      </w:r>
      <w:r w:rsidR="000F14A3">
        <w:rPr>
          <w:rFonts w:ascii="Futura Lt BT" w:hAnsi="Futura Lt BT"/>
          <w:sz w:val="24"/>
          <w:szCs w:val="24"/>
        </w:rPr>
        <w:t xml:space="preserve"> </w:t>
      </w:r>
      <w:r w:rsidR="005529F5">
        <w:rPr>
          <w:rFonts w:ascii="Futura Lt BT" w:hAnsi="Futura Lt BT"/>
          <w:sz w:val="24"/>
          <w:szCs w:val="24"/>
        </w:rPr>
        <w:t>11,</w:t>
      </w:r>
      <w:r w:rsidR="00D6170A">
        <w:rPr>
          <w:rFonts w:ascii="Futura Lt BT" w:hAnsi="Futura Lt BT"/>
          <w:sz w:val="24"/>
          <w:szCs w:val="24"/>
        </w:rPr>
        <w:t>7</w:t>
      </w:r>
      <w:r w:rsidR="000F14A3">
        <w:rPr>
          <w:rFonts w:ascii="Futura Lt BT" w:hAnsi="Futura Lt BT"/>
          <w:sz w:val="24"/>
          <w:szCs w:val="24"/>
        </w:rPr>
        <w:t xml:space="preserve"> </w:t>
      </w:r>
      <w:r w:rsidR="00256DB1">
        <w:rPr>
          <w:rFonts w:ascii="Futura Lt BT" w:hAnsi="Futura Lt BT"/>
          <w:sz w:val="24"/>
          <w:szCs w:val="24"/>
        </w:rPr>
        <w:t>%</w:t>
      </w:r>
      <w:r w:rsidR="000F14A3">
        <w:rPr>
          <w:rFonts w:ascii="Futura Lt BT" w:hAnsi="Futura Lt BT"/>
          <w:sz w:val="24"/>
          <w:szCs w:val="24"/>
        </w:rPr>
        <w:t xml:space="preserve"> </w:t>
      </w:r>
      <w:r w:rsidR="005529F5">
        <w:rPr>
          <w:rFonts w:ascii="Futura Lt BT" w:hAnsi="Futura Lt BT"/>
          <w:sz w:val="24"/>
          <w:szCs w:val="24"/>
        </w:rPr>
        <w:t>akata</w:t>
      </w:r>
      <w:r w:rsidR="000F14A3">
        <w:rPr>
          <w:rFonts w:ascii="Futura Lt BT" w:hAnsi="Futura Lt BT"/>
          <w:sz w:val="24"/>
          <w:szCs w:val="24"/>
        </w:rPr>
        <w:t xml:space="preserve"> </w:t>
      </w:r>
      <w:r w:rsidR="005529F5">
        <w:rPr>
          <w:rFonts w:ascii="Futura Lt BT" w:hAnsi="Futura Lt BT"/>
          <w:sz w:val="24"/>
          <w:szCs w:val="24"/>
        </w:rPr>
        <w:t>su</w:t>
      </w:r>
      <w:r w:rsidR="000F14A3">
        <w:rPr>
          <w:rFonts w:ascii="Futura Lt BT" w:hAnsi="Futura Lt BT"/>
          <w:sz w:val="24"/>
          <w:szCs w:val="24"/>
        </w:rPr>
        <w:t xml:space="preserve"> </w:t>
      </w:r>
      <w:r w:rsidR="005529F5">
        <w:rPr>
          <w:rFonts w:ascii="Futura Lt BT" w:hAnsi="Futura Lt BT"/>
          <w:sz w:val="24"/>
          <w:szCs w:val="24"/>
        </w:rPr>
        <w:t>gr</w:t>
      </w:r>
      <w:r w:rsidR="00C702A7">
        <w:rPr>
          <w:rFonts w:ascii="Futura Lt BT" w:hAnsi="Futura Lt BT"/>
          <w:sz w:val="24"/>
          <w:szCs w:val="24"/>
        </w:rPr>
        <w:t>a</w:t>
      </w:r>
      <w:r w:rsidR="005529F5">
        <w:rPr>
          <w:rFonts w:ascii="Futura Lt BT" w:hAnsi="Futura Lt BT"/>
          <w:sz w:val="24"/>
          <w:szCs w:val="24"/>
        </w:rPr>
        <w:t>đevinske</w:t>
      </w:r>
      <w:r w:rsidR="000F14A3">
        <w:rPr>
          <w:rFonts w:ascii="Futura Lt BT" w:hAnsi="Futura Lt BT"/>
          <w:sz w:val="24"/>
          <w:szCs w:val="24"/>
        </w:rPr>
        <w:t xml:space="preserve"> </w:t>
      </w:r>
      <w:r w:rsidR="005529F5">
        <w:rPr>
          <w:rFonts w:ascii="Futura Lt BT" w:hAnsi="Futura Lt BT"/>
          <w:sz w:val="24"/>
          <w:szCs w:val="24"/>
        </w:rPr>
        <w:t>dozvole),</w:t>
      </w:r>
      <w:r w:rsidR="000F14A3">
        <w:rPr>
          <w:rFonts w:ascii="Futura Lt BT" w:hAnsi="Futura Lt BT"/>
          <w:sz w:val="24"/>
          <w:szCs w:val="24"/>
        </w:rPr>
        <w:t xml:space="preserve"> </w:t>
      </w:r>
      <w:r w:rsidR="00F97272">
        <w:rPr>
          <w:rFonts w:ascii="Futura Lt BT" w:hAnsi="Futura Lt BT"/>
          <w:sz w:val="24"/>
          <w:szCs w:val="24"/>
        </w:rPr>
        <w:t>te</w:t>
      </w:r>
      <w:r w:rsidR="000F14A3">
        <w:rPr>
          <w:rFonts w:ascii="Futura Lt BT" w:hAnsi="Futura Lt BT"/>
          <w:sz w:val="24"/>
          <w:szCs w:val="24"/>
        </w:rPr>
        <w:t xml:space="preserve"> </w:t>
      </w:r>
      <w:r>
        <w:rPr>
          <w:rFonts w:ascii="Futura Lt BT" w:hAnsi="Futura Lt BT"/>
          <w:sz w:val="24"/>
          <w:szCs w:val="24"/>
        </w:rPr>
        <w:t>bilježi</w:t>
      </w:r>
      <w:r w:rsidR="000F14A3">
        <w:rPr>
          <w:rFonts w:ascii="Futura Lt BT" w:hAnsi="Futura Lt BT"/>
          <w:sz w:val="24"/>
          <w:szCs w:val="24"/>
        </w:rPr>
        <w:t xml:space="preserve">  </w:t>
      </w:r>
      <w:r>
        <w:rPr>
          <w:rFonts w:ascii="Futura Lt BT" w:hAnsi="Futura Lt BT"/>
          <w:sz w:val="24"/>
          <w:szCs w:val="24"/>
        </w:rPr>
        <w:t>k</w:t>
      </w:r>
      <w:r w:rsidR="00E72A9F" w:rsidRPr="00E72A9F">
        <w:rPr>
          <w:rFonts w:ascii="Futura Lt BT" w:hAnsi="Futura Lt BT"/>
          <w:sz w:val="24"/>
          <w:szCs w:val="24"/>
        </w:rPr>
        <w:t>ontinuiran</w:t>
      </w:r>
      <w:r>
        <w:rPr>
          <w:rFonts w:ascii="Futura Lt BT" w:hAnsi="Futura Lt BT"/>
          <w:sz w:val="24"/>
          <w:szCs w:val="24"/>
        </w:rPr>
        <w:t>i</w:t>
      </w:r>
      <w:r w:rsidR="000F14A3">
        <w:rPr>
          <w:rFonts w:ascii="Futura Lt BT" w:hAnsi="Futura Lt BT"/>
          <w:sz w:val="24"/>
          <w:szCs w:val="24"/>
        </w:rPr>
        <w:t xml:space="preserve"> </w:t>
      </w:r>
      <w:r w:rsidR="00E72A9F" w:rsidRPr="00E72A9F">
        <w:rPr>
          <w:rFonts w:ascii="Futura Lt BT" w:hAnsi="Futura Lt BT"/>
          <w:sz w:val="24"/>
          <w:szCs w:val="24"/>
        </w:rPr>
        <w:t>rast</w:t>
      </w:r>
      <w:r w:rsidR="000F14A3">
        <w:rPr>
          <w:rFonts w:ascii="Futura Lt BT" w:hAnsi="Futura Lt BT"/>
          <w:sz w:val="24"/>
          <w:szCs w:val="24"/>
        </w:rPr>
        <w:t xml:space="preserve"> </w:t>
      </w:r>
      <w:r>
        <w:rPr>
          <w:rFonts w:ascii="Futura Lt BT" w:hAnsi="Futura Lt BT"/>
          <w:sz w:val="24"/>
          <w:szCs w:val="24"/>
        </w:rPr>
        <w:t>broja</w:t>
      </w:r>
      <w:r w:rsidR="000F14A3">
        <w:rPr>
          <w:rFonts w:ascii="Futura Lt BT" w:hAnsi="Futura Lt BT"/>
          <w:sz w:val="24"/>
          <w:szCs w:val="24"/>
        </w:rPr>
        <w:t xml:space="preserve"> </w:t>
      </w:r>
      <w:r>
        <w:rPr>
          <w:rFonts w:ascii="Futura Lt BT" w:hAnsi="Futura Lt BT"/>
          <w:sz w:val="24"/>
          <w:szCs w:val="24"/>
        </w:rPr>
        <w:t>riješenih</w:t>
      </w:r>
      <w:r w:rsidR="000F14A3">
        <w:rPr>
          <w:rFonts w:ascii="Futura Lt BT" w:hAnsi="Futura Lt BT"/>
          <w:sz w:val="24"/>
          <w:szCs w:val="24"/>
        </w:rPr>
        <w:t xml:space="preserve"> </w:t>
      </w:r>
      <w:r>
        <w:rPr>
          <w:rFonts w:ascii="Futura Lt BT" w:hAnsi="Futura Lt BT"/>
          <w:sz w:val="24"/>
          <w:szCs w:val="24"/>
        </w:rPr>
        <w:t>predmeta</w:t>
      </w:r>
      <w:r w:rsidR="000F14A3">
        <w:rPr>
          <w:rFonts w:ascii="Futura Lt BT" w:hAnsi="Futura Lt BT"/>
          <w:sz w:val="24"/>
          <w:szCs w:val="24"/>
        </w:rPr>
        <w:t xml:space="preserve"> </w:t>
      </w:r>
      <w:r w:rsidR="00E72A9F" w:rsidRPr="00E72A9F">
        <w:rPr>
          <w:rFonts w:ascii="Futura Lt BT" w:hAnsi="Futura Lt BT"/>
          <w:sz w:val="24"/>
          <w:szCs w:val="24"/>
        </w:rPr>
        <w:t>od</w:t>
      </w:r>
      <w:r w:rsidR="000F14A3">
        <w:rPr>
          <w:rFonts w:ascii="Futura Lt BT" w:hAnsi="Futura Lt BT"/>
          <w:sz w:val="24"/>
          <w:szCs w:val="24"/>
        </w:rPr>
        <w:t xml:space="preserve"> </w:t>
      </w:r>
      <w:r w:rsidR="00E3349C" w:rsidRPr="00E72A9F">
        <w:rPr>
          <w:rFonts w:ascii="Futura Lt BT" w:hAnsi="Futura Lt BT"/>
          <w:sz w:val="24"/>
          <w:szCs w:val="24"/>
        </w:rPr>
        <w:t>1</w:t>
      </w:r>
      <w:r w:rsidR="00E72A9F" w:rsidRPr="00E72A9F">
        <w:rPr>
          <w:rFonts w:ascii="Futura Lt BT" w:hAnsi="Futura Lt BT"/>
          <w:sz w:val="24"/>
          <w:szCs w:val="24"/>
        </w:rPr>
        <w:t>619</w:t>
      </w:r>
      <w:r w:rsidR="000F14A3">
        <w:rPr>
          <w:rFonts w:ascii="Futura Lt BT" w:hAnsi="Futura Lt BT"/>
          <w:sz w:val="24"/>
          <w:szCs w:val="24"/>
        </w:rPr>
        <w:t xml:space="preserve"> </w:t>
      </w:r>
      <w:r>
        <w:rPr>
          <w:rFonts w:ascii="Futura Lt BT" w:hAnsi="Futura Lt BT"/>
          <w:sz w:val="24"/>
          <w:szCs w:val="24"/>
        </w:rPr>
        <w:t>akata</w:t>
      </w:r>
      <w:r w:rsidR="000F14A3">
        <w:rPr>
          <w:rFonts w:ascii="Futura Lt BT" w:hAnsi="Futura Lt BT"/>
          <w:sz w:val="24"/>
          <w:szCs w:val="24"/>
        </w:rPr>
        <w:t xml:space="preserve"> </w:t>
      </w:r>
      <w:r>
        <w:rPr>
          <w:rFonts w:ascii="Futura Lt BT" w:hAnsi="Futura Lt BT"/>
          <w:sz w:val="24"/>
          <w:szCs w:val="24"/>
        </w:rPr>
        <w:t>2020.</w:t>
      </w:r>
      <w:r w:rsidR="000F14A3">
        <w:rPr>
          <w:rFonts w:ascii="Futura Lt BT" w:hAnsi="Futura Lt BT"/>
          <w:sz w:val="24"/>
          <w:szCs w:val="24"/>
        </w:rPr>
        <w:t xml:space="preserve"> </w:t>
      </w:r>
      <w:r>
        <w:rPr>
          <w:rFonts w:ascii="Futura Lt BT" w:hAnsi="Futura Lt BT"/>
          <w:sz w:val="24"/>
          <w:szCs w:val="24"/>
        </w:rPr>
        <w:t>godine</w:t>
      </w:r>
      <w:r w:rsidR="000F14A3">
        <w:rPr>
          <w:rFonts w:ascii="Futura Lt BT" w:hAnsi="Futura Lt BT"/>
          <w:sz w:val="24"/>
          <w:szCs w:val="24"/>
        </w:rPr>
        <w:t xml:space="preserve"> </w:t>
      </w:r>
      <w:r>
        <w:rPr>
          <w:rFonts w:ascii="Futura Lt BT" w:hAnsi="Futura Lt BT"/>
          <w:sz w:val="24"/>
          <w:szCs w:val="24"/>
        </w:rPr>
        <w:t>do</w:t>
      </w:r>
      <w:r w:rsidR="000F14A3">
        <w:rPr>
          <w:rFonts w:ascii="Futura Lt BT" w:hAnsi="Futura Lt BT"/>
          <w:sz w:val="24"/>
          <w:szCs w:val="24"/>
        </w:rPr>
        <w:t xml:space="preserve"> </w:t>
      </w:r>
      <w:r w:rsidR="00E3349C" w:rsidRPr="00E72A9F">
        <w:rPr>
          <w:rFonts w:ascii="Futura Lt BT" w:hAnsi="Futura Lt BT"/>
          <w:sz w:val="24"/>
          <w:szCs w:val="24"/>
        </w:rPr>
        <w:t>1</w:t>
      </w:r>
      <w:r w:rsidR="00D6170A">
        <w:rPr>
          <w:rFonts w:ascii="Futura Lt BT" w:hAnsi="Futura Lt BT"/>
          <w:sz w:val="24"/>
          <w:szCs w:val="24"/>
        </w:rPr>
        <w:t>728</w:t>
      </w:r>
      <w:r w:rsidR="000F14A3">
        <w:rPr>
          <w:rFonts w:ascii="Futura Lt BT" w:hAnsi="Futura Lt BT"/>
          <w:sz w:val="24"/>
          <w:szCs w:val="24"/>
        </w:rPr>
        <w:t xml:space="preserve"> </w:t>
      </w:r>
      <w:r>
        <w:rPr>
          <w:rFonts w:ascii="Futura Lt BT" w:hAnsi="Futura Lt BT"/>
          <w:sz w:val="24"/>
          <w:szCs w:val="24"/>
        </w:rPr>
        <w:t>akata</w:t>
      </w:r>
      <w:r w:rsidR="000F14A3">
        <w:rPr>
          <w:rFonts w:ascii="Futura Lt BT" w:hAnsi="Futura Lt BT"/>
          <w:sz w:val="24"/>
          <w:szCs w:val="24"/>
        </w:rPr>
        <w:t xml:space="preserve"> </w:t>
      </w:r>
      <w:r>
        <w:rPr>
          <w:rFonts w:ascii="Futura Lt BT" w:hAnsi="Futura Lt BT"/>
          <w:sz w:val="24"/>
          <w:szCs w:val="24"/>
        </w:rPr>
        <w:t>2023.</w:t>
      </w:r>
      <w:r w:rsidR="000F14A3">
        <w:rPr>
          <w:rFonts w:ascii="Futura Lt BT" w:hAnsi="Futura Lt BT"/>
          <w:sz w:val="24"/>
          <w:szCs w:val="24"/>
        </w:rPr>
        <w:t xml:space="preserve"> </w:t>
      </w:r>
      <w:r>
        <w:rPr>
          <w:rFonts w:ascii="Futura Lt BT" w:hAnsi="Futura Lt BT"/>
          <w:sz w:val="24"/>
          <w:szCs w:val="24"/>
        </w:rPr>
        <w:t>godine</w:t>
      </w:r>
      <w:r w:rsidR="00E3349C" w:rsidRPr="00E72A9F">
        <w:rPr>
          <w:rFonts w:ascii="Futura Lt BT" w:hAnsi="Futura Lt BT"/>
          <w:sz w:val="24"/>
          <w:szCs w:val="24"/>
        </w:rPr>
        <w:t>,</w:t>
      </w:r>
      <w:r w:rsidR="000F14A3">
        <w:rPr>
          <w:rFonts w:ascii="Futura Lt BT" w:hAnsi="Futura Lt BT"/>
          <w:sz w:val="24"/>
          <w:szCs w:val="24"/>
        </w:rPr>
        <w:t xml:space="preserve"> </w:t>
      </w:r>
      <w:r w:rsidR="00E3349C" w:rsidRPr="00E72A9F">
        <w:rPr>
          <w:rFonts w:ascii="Futura Lt BT" w:hAnsi="Futura Lt BT"/>
          <w:sz w:val="24"/>
          <w:szCs w:val="24"/>
        </w:rPr>
        <w:t>gdje</w:t>
      </w:r>
      <w:r w:rsidR="000F14A3">
        <w:rPr>
          <w:rFonts w:ascii="Futura Lt BT" w:hAnsi="Futura Lt BT"/>
          <w:sz w:val="24"/>
          <w:szCs w:val="24"/>
        </w:rPr>
        <w:t xml:space="preserve"> </w:t>
      </w:r>
      <w:r w:rsidR="00E72A9F" w:rsidRPr="00E72A9F">
        <w:rPr>
          <w:rFonts w:ascii="Futura Lt BT" w:hAnsi="Futura Lt BT"/>
          <w:sz w:val="24"/>
          <w:szCs w:val="24"/>
        </w:rPr>
        <w:t>je</w:t>
      </w:r>
      <w:r w:rsidR="000F14A3">
        <w:rPr>
          <w:rFonts w:ascii="Futura Lt BT" w:hAnsi="Futura Lt BT"/>
          <w:sz w:val="24"/>
          <w:szCs w:val="24"/>
        </w:rPr>
        <w:t xml:space="preserve"> </w:t>
      </w:r>
      <w:r w:rsidR="00E72A9F" w:rsidRPr="00E72A9F">
        <w:rPr>
          <w:rFonts w:ascii="Futura Lt BT" w:hAnsi="Futura Lt BT"/>
          <w:sz w:val="24"/>
          <w:szCs w:val="24"/>
        </w:rPr>
        <w:t>u</w:t>
      </w:r>
      <w:r w:rsidR="000F14A3">
        <w:rPr>
          <w:rFonts w:ascii="Futura Lt BT" w:hAnsi="Futura Lt BT"/>
          <w:sz w:val="24"/>
          <w:szCs w:val="24"/>
        </w:rPr>
        <w:t xml:space="preserve"> </w:t>
      </w:r>
      <w:r w:rsidR="00E72A9F" w:rsidRPr="00E72A9F">
        <w:rPr>
          <w:rFonts w:ascii="Futura Lt BT" w:hAnsi="Futura Lt BT"/>
          <w:sz w:val="24"/>
          <w:szCs w:val="24"/>
        </w:rPr>
        <w:t>zadnjoj</w:t>
      </w:r>
      <w:r w:rsidR="000F14A3">
        <w:rPr>
          <w:rFonts w:ascii="Futura Lt BT" w:hAnsi="Futura Lt BT"/>
          <w:sz w:val="24"/>
          <w:szCs w:val="24"/>
        </w:rPr>
        <w:t xml:space="preserve"> </w:t>
      </w:r>
      <w:r w:rsidR="00E72A9F" w:rsidRPr="00E72A9F">
        <w:rPr>
          <w:rFonts w:ascii="Futura Lt BT" w:hAnsi="Futura Lt BT"/>
          <w:sz w:val="24"/>
          <w:szCs w:val="24"/>
        </w:rPr>
        <w:t>2023.</w:t>
      </w:r>
      <w:r w:rsidR="000F14A3">
        <w:rPr>
          <w:rFonts w:ascii="Futura Lt BT" w:hAnsi="Futura Lt BT"/>
          <w:sz w:val="24"/>
          <w:szCs w:val="24"/>
        </w:rPr>
        <w:t xml:space="preserve"> </w:t>
      </w:r>
      <w:r w:rsidR="00E72A9F" w:rsidRPr="00E72A9F">
        <w:rPr>
          <w:rFonts w:ascii="Futura Lt BT" w:hAnsi="Futura Lt BT"/>
          <w:sz w:val="24"/>
          <w:szCs w:val="24"/>
        </w:rPr>
        <w:t>godini</w:t>
      </w:r>
      <w:r w:rsidR="000F14A3">
        <w:rPr>
          <w:rFonts w:ascii="Futura Lt BT" w:hAnsi="Futura Lt BT"/>
          <w:sz w:val="24"/>
          <w:szCs w:val="24"/>
        </w:rPr>
        <w:t xml:space="preserve"> </w:t>
      </w:r>
      <w:r w:rsidR="00E72A9F" w:rsidRPr="00E72A9F">
        <w:rPr>
          <w:rFonts w:ascii="Futura Lt BT" w:hAnsi="Futura Lt BT"/>
          <w:sz w:val="24"/>
          <w:szCs w:val="24"/>
        </w:rPr>
        <w:t>vidljivo</w:t>
      </w:r>
      <w:r w:rsidR="000F14A3">
        <w:rPr>
          <w:rFonts w:ascii="Futura Lt BT" w:hAnsi="Futura Lt BT"/>
          <w:sz w:val="24"/>
          <w:szCs w:val="24"/>
        </w:rPr>
        <w:t xml:space="preserve"> </w:t>
      </w:r>
      <w:r w:rsidR="00E72A9F" w:rsidRPr="00E72A9F">
        <w:rPr>
          <w:rFonts w:ascii="Futura Lt BT" w:hAnsi="Futura Lt BT"/>
          <w:sz w:val="24"/>
          <w:szCs w:val="24"/>
        </w:rPr>
        <w:t>smanjenje</w:t>
      </w:r>
      <w:r w:rsidR="000F14A3">
        <w:rPr>
          <w:rFonts w:ascii="Futura Lt BT" w:hAnsi="Futura Lt BT"/>
          <w:sz w:val="24"/>
          <w:szCs w:val="24"/>
        </w:rPr>
        <w:t xml:space="preserve"> </w:t>
      </w:r>
      <w:r w:rsidR="00E3349C" w:rsidRPr="00E72A9F">
        <w:rPr>
          <w:rFonts w:ascii="Futura Lt BT" w:hAnsi="Futura Lt BT"/>
          <w:sz w:val="24"/>
          <w:szCs w:val="24"/>
        </w:rPr>
        <w:t>broj</w:t>
      </w:r>
      <w:r w:rsidR="00E72A9F" w:rsidRPr="00E72A9F">
        <w:rPr>
          <w:rFonts w:ascii="Futura Lt BT" w:hAnsi="Futura Lt BT"/>
          <w:sz w:val="24"/>
          <w:szCs w:val="24"/>
        </w:rPr>
        <w:t>a</w:t>
      </w:r>
      <w:r w:rsidR="000F14A3">
        <w:rPr>
          <w:rFonts w:ascii="Futura Lt BT" w:hAnsi="Futura Lt BT"/>
          <w:sz w:val="24"/>
          <w:szCs w:val="24"/>
        </w:rPr>
        <w:t xml:space="preserve"> </w:t>
      </w:r>
      <w:r w:rsidR="00E3349C" w:rsidRPr="00E72A9F">
        <w:rPr>
          <w:rFonts w:ascii="Futura Lt BT" w:hAnsi="Futura Lt BT"/>
          <w:sz w:val="24"/>
          <w:szCs w:val="24"/>
        </w:rPr>
        <w:t>izdanih</w:t>
      </w:r>
      <w:r w:rsidR="000F14A3">
        <w:rPr>
          <w:rFonts w:ascii="Futura Lt BT" w:hAnsi="Futura Lt BT"/>
          <w:sz w:val="24"/>
          <w:szCs w:val="24"/>
        </w:rPr>
        <w:t xml:space="preserve"> </w:t>
      </w:r>
      <w:r w:rsidR="00E3349C" w:rsidRPr="00E72A9F">
        <w:rPr>
          <w:rFonts w:ascii="Futura Lt BT" w:hAnsi="Futura Lt BT"/>
          <w:sz w:val="24"/>
          <w:szCs w:val="24"/>
        </w:rPr>
        <w:t>građevinskih</w:t>
      </w:r>
      <w:r w:rsidR="000F14A3">
        <w:rPr>
          <w:rFonts w:ascii="Futura Lt BT" w:hAnsi="Futura Lt BT"/>
          <w:sz w:val="24"/>
          <w:szCs w:val="24"/>
        </w:rPr>
        <w:t xml:space="preserve"> </w:t>
      </w:r>
      <w:r w:rsidR="00E3349C" w:rsidRPr="00E72A9F">
        <w:rPr>
          <w:rFonts w:ascii="Futura Lt BT" w:hAnsi="Futura Lt BT"/>
          <w:sz w:val="24"/>
          <w:szCs w:val="24"/>
        </w:rPr>
        <w:t>dozvola</w:t>
      </w:r>
      <w:r w:rsidR="000F14A3">
        <w:rPr>
          <w:rFonts w:ascii="Futura Lt BT" w:hAnsi="Futura Lt BT"/>
          <w:sz w:val="24"/>
          <w:szCs w:val="24"/>
        </w:rPr>
        <w:t xml:space="preserve"> </w:t>
      </w:r>
      <w:r w:rsidR="00E72A9F" w:rsidRPr="00E72A9F">
        <w:rPr>
          <w:rFonts w:ascii="Futura Lt BT" w:hAnsi="Futura Lt BT"/>
          <w:sz w:val="24"/>
          <w:szCs w:val="24"/>
        </w:rPr>
        <w:t>i</w:t>
      </w:r>
      <w:r w:rsidR="000F14A3">
        <w:rPr>
          <w:rFonts w:ascii="Futura Lt BT" w:hAnsi="Futura Lt BT"/>
          <w:sz w:val="24"/>
          <w:szCs w:val="24"/>
        </w:rPr>
        <w:t xml:space="preserve"> </w:t>
      </w:r>
      <w:r w:rsidR="00E72A9F" w:rsidRPr="00E72A9F">
        <w:rPr>
          <w:rFonts w:ascii="Futura Lt BT" w:hAnsi="Futura Lt BT"/>
          <w:sz w:val="24"/>
          <w:szCs w:val="24"/>
        </w:rPr>
        <w:t>Rješenja</w:t>
      </w:r>
      <w:r w:rsidR="000F14A3">
        <w:rPr>
          <w:rFonts w:ascii="Futura Lt BT" w:hAnsi="Futura Lt BT"/>
          <w:sz w:val="24"/>
          <w:szCs w:val="24"/>
        </w:rPr>
        <w:t xml:space="preserve"> </w:t>
      </w:r>
      <w:r w:rsidR="00E72A9F" w:rsidRPr="00E72A9F">
        <w:rPr>
          <w:rFonts w:ascii="Futura Lt BT" w:hAnsi="Futura Lt BT"/>
          <w:sz w:val="24"/>
          <w:szCs w:val="24"/>
        </w:rPr>
        <w:t>o</w:t>
      </w:r>
      <w:r w:rsidR="000F14A3">
        <w:rPr>
          <w:rFonts w:ascii="Futura Lt BT" w:hAnsi="Futura Lt BT"/>
          <w:sz w:val="24"/>
          <w:szCs w:val="24"/>
        </w:rPr>
        <w:t xml:space="preserve"> </w:t>
      </w:r>
      <w:r w:rsidR="00E72A9F" w:rsidRPr="00E72A9F">
        <w:rPr>
          <w:rFonts w:ascii="Futura Lt BT" w:hAnsi="Futura Lt BT"/>
          <w:sz w:val="24"/>
          <w:szCs w:val="24"/>
        </w:rPr>
        <w:t>izvedenom</w:t>
      </w:r>
      <w:r w:rsidR="000F14A3">
        <w:rPr>
          <w:rFonts w:ascii="Futura Lt BT" w:hAnsi="Futura Lt BT"/>
          <w:sz w:val="24"/>
          <w:szCs w:val="24"/>
        </w:rPr>
        <w:t xml:space="preserve"> </w:t>
      </w:r>
      <w:r w:rsidR="00E72A9F" w:rsidRPr="00E72A9F">
        <w:rPr>
          <w:rFonts w:ascii="Futura Lt BT" w:hAnsi="Futura Lt BT"/>
          <w:sz w:val="24"/>
          <w:szCs w:val="24"/>
        </w:rPr>
        <w:t>stanju,</w:t>
      </w:r>
      <w:r w:rsidR="000F14A3">
        <w:rPr>
          <w:rFonts w:ascii="Futura Lt BT" w:hAnsi="Futura Lt BT"/>
          <w:sz w:val="24"/>
          <w:szCs w:val="24"/>
        </w:rPr>
        <w:t xml:space="preserve"> </w:t>
      </w:r>
      <w:r w:rsidR="00E3349C" w:rsidRPr="00E72A9F">
        <w:rPr>
          <w:rFonts w:ascii="Futura Lt BT" w:hAnsi="Futura Lt BT"/>
          <w:sz w:val="24"/>
          <w:szCs w:val="24"/>
        </w:rPr>
        <w:t>dok</w:t>
      </w:r>
      <w:r w:rsidR="000F14A3">
        <w:rPr>
          <w:rFonts w:ascii="Futura Lt BT" w:hAnsi="Futura Lt BT"/>
          <w:sz w:val="24"/>
          <w:szCs w:val="24"/>
        </w:rPr>
        <w:t xml:space="preserve"> </w:t>
      </w:r>
      <w:r w:rsidR="00E72A9F" w:rsidRPr="00E72A9F">
        <w:rPr>
          <w:rFonts w:ascii="Futura Lt BT" w:hAnsi="Futura Lt BT"/>
          <w:sz w:val="24"/>
          <w:szCs w:val="24"/>
        </w:rPr>
        <w:t>su</w:t>
      </w:r>
      <w:r w:rsidR="000F14A3">
        <w:rPr>
          <w:rFonts w:ascii="Futura Lt BT" w:hAnsi="Futura Lt BT"/>
          <w:sz w:val="24"/>
          <w:szCs w:val="24"/>
        </w:rPr>
        <w:t xml:space="preserve"> </w:t>
      </w:r>
      <w:r w:rsidR="00E72A9F" w:rsidRPr="00E72A9F">
        <w:rPr>
          <w:rFonts w:ascii="Futura Lt BT" w:hAnsi="Futura Lt BT"/>
          <w:sz w:val="24"/>
          <w:szCs w:val="24"/>
        </w:rPr>
        <w:t>u</w:t>
      </w:r>
      <w:r w:rsidR="000F14A3">
        <w:rPr>
          <w:rFonts w:ascii="Futura Lt BT" w:hAnsi="Futura Lt BT"/>
          <w:sz w:val="24"/>
          <w:szCs w:val="24"/>
        </w:rPr>
        <w:t xml:space="preserve"> </w:t>
      </w:r>
      <w:r w:rsidR="00E72A9F" w:rsidRPr="00E72A9F">
        <w:rPr>
          <w:rFonts w:ascii="Futura Lt BT" w:hAnsi="Futura Lt BT"/>
          <w:sz w:val="24"/>
          <w:szCs w:val="24"/>
        </w:rPr>
        <w:t>rastu</w:t>
      </w:r>
      <w:r w:rsidR="000F14A3">
        <w:rPr>
          <w:rFonts w:ascii="Futura Lt BT" w:hAnsi="Futura Lt BT"/>
          <w:sz w:val="24"/>
          <w:szCs w:val="24"/>
        </w:rPr>
        <w:t xml:space="preserve"> </w:t>
      </w:r>
      <w:r w:rsidR="00E3349C" w:rsidRPr="00E72A9F">
        <w:rPr>
          <w:rFonts w:ascii="Futura Lt BT" w:hAnsi="Futura Lt BT"/>
          <w:sz w:val="24"/>
          <w:szCs w:val="24"/>
        </w:rPr>
        <w:t>uporabn</w:t>
      </w:r>
      <w:r w:rsidR="00E72A9F" w:rsidRPr="00E72A9F">
        <w:rPr>
          <w:rFonts w:ascii="Futura Lt BT" w:hAnsi="Futura Lt BT"/>
          <w:sz w:val="24"/>
          <w:szCs w:val="24"/>
        </w:rPr>
        <w:t>e</w:t>
      </w:r>
      <w:r w:rsidR="000F14A3">
        <w:rPr>
          <w:rFonts w:ascii="Futura Lt BT" w:hAnsi="Futura Lt BT"/>
          <w:sz w:val="24"/>
          <w:szCs w:val="24"/>
        </w:rPr>
        <w:t xml:space="preserve"> </w:t>
      </w:r>
      <w:r w:rsidR="00E3349C" w:rsidRPr="00E72A9F">
        <w:rPr>
          <w:rFonts w:ascii="Futura Lt BT" w:hAnsi="Futura Lt BT"/>
          <w:sz w:val="24"/>
          <w:szCs w:val="24"/>
        </w:rPr>
        <w:t>dozvol</w:t>
      </w:r>
      <w:r w:rsidR="00E72A9F" w:rsidRPr="00E72A9F">
        <w:rPr>
          <w:rFonts w:ascii="Futura Lt BT" w:hAnsi="Futura Lt BT"/>
          <w:sz w:val="24"/>
          <w:szCs w:val="24"/>
        </w:rPr>
        <w:t>e,</w:t>
      </w:r>
      <w:r w:rsidR="000F14A3">
        <w:rPr>
          <w:rFonts w:ascii="Futura Lt BT" w:hAnsi="Futura Lt BT"/>
          <w:sz w:val="24"/>
          <w:szCs w:val="24"/>
        </w:rPr>
        <w:t xml:space="preserve"> </w:t>
      </w:r>
      <w:r w:rsidR="00E72A9F" w:rsidRPr="00E72A9F">
        <w:rPr>
          <w:rFonts w:ascii="Futura Lt BT" w:hAnsi="Futura Lt BT"/>
          <w:sz w:val="24"/>
          <w:szCs w:val="24"/>
        </w:rPr>
        <w:t>lokacijske</w:t>
      </w:r>
      <w:r w:rsidR="000F14A3">
        <w:rPr>
          <w:rFonts w:ascii="Futura Lt BT" w:hAnsi="Futura Lt BT"/>
          <w:sz w:val="24"/>
          <w:szCs w:val="24"/>
        </w:rPr>
        <w:t xml:space="preserve"> </w:t>
      </w:r>
      <w:r w:rsidR="00E72A9F" w:rsidRPr="00E72A9F">
        <w:rPr>
          <w:rFonts w:ascii="Futura Lt BT" w:hAnsi="Futura Lt BT"/>
          <w:sz w:val="24"/>
          <w:szCs w:val="24"/>
        </w:rPr>
        <w:t>informacije</w:t>
      </w:r>
      <w:r w:rsidR="000F14A3">
        <w:rPr>
          <w:rFonts w:ascii="Futura Lt BT" w:hAnsi="Futura Lt BT"/>
          <w:sz w:val="24"/>
          <w:szCs w:val="24"/>
        </w:rPr>
        <w:t xml:space="preserve"> </w:t>
      </w:r>
      <w:r w:rsidR="00E72A9F" w:rsidRPr="00E72A9F">
        <w:rPr>
          <w:rFonts w:ascii="Futura Lt BT" w:hAnsi="Futura Lt BT"/>
          <w:sz w:val="24"/>
          <w:szCs w:val="24"/>
        </w:rPr>
        <w:t>i</w:t>
      </w:r>
      <w:r w:rsidR="000F14A3">
        <w:rPr>
          <w:rFonts w:ascii="Futura Lt BT" w:hAnsi="Futura Lt BT"/>
          <w:sz w:val="24"/>
          <w:szCs w:val="24"/>
        </w:rPr>
        <w:t xml:space="preserve"> </w:t>
      </w:r>
      <w:r w:rsidR="00E72A9F" w:rsidRPr="00E72A9F">
        <w:rPr>
          <w:rFonts w:ascii="Futura Lt BT" w:hAnsi="Futura Lt BT"/>
          <w:sz w:val="24"/>
          <w:szCs w:val="24"/>
        </w:rPr>
        <w:t>neki</w:t>
      </w:r>
      <w:r w:rsidR="000F14A3">
        <w:rPr>
          <w:rFonts w:ascii="Futura Lt BT" w:hAnsi="Futura Lt BT"/>
          <w:sz w:val="24"/>
          <w:szCs w:val="24"/>
        </w:rPr>
        <w:t xml:space="preserve"> </w:t>
      </w:r>
      <w:r w:rsidR="00E72A9F" w:rsidRPr="00E72A9F">
        <w:rPr>
          <w:rFonts w:ascii="Futura Lt BT" w:hAnsi="Futura Lt BT"/>
          <w:sz w:val="24"/>
          <w:szCs w:val="24"/>
        </w:rPr>
        <w:t>drugi</w:t>
      </w:r>
      <w:r w:rsidR="000F14A3">
        <w:rPr>
          <w:rFonts w:ascii="Futura Lt BT" w:hAnsi="Futura Lt BT"/>
          <w:sz w:val="24"/>
          <w:szCs w:val="24"/>
        </w:rPr>
        <w:t xml:space="preserve"> </w:t>
      </w:r>
      <w:r w:rsidR="00E72A9F" w:rsidRPr="00E72A9F">
        <w:rPr>
          <w:rFonts w:ascii="Futura Lt BT" w:hAnsi="Futura Lt BT"/>
          <w:sz w:val="24"/>
          <w:szCs w:val="24"/>
        </w:rPr>
        <w:t>akti</w:t>
      </w:r>
      <w:r w:rsidR="00E3349C" w:rsidRPr="00E72A9F">
        <w:rPr>
          <w:rFonts w:ascii="Futura Lt BT" w:hAnsi="Futura Lt BT"/>
          <w:sz w:val="24"/>
          <w:szCs w:val="24"/>
        </w:rPr>
        <w:t>.</w:t>
      </w:r>
      <w:r w:rsidR="000F14A3">
        <w:rPr>
          <w:rFonts w:ascii="Futura Lt BT" w:hAnsi="Futura Lt BT"/>
          <w:sz w:val="24"/>
          <w:szCs w:val="24"/>
        </w:rPr>
        <w:t xml:space="preserve"> </w:t>
      </w:r>
    </w:p>
    <w:p w14:paraId="2774B25D" w14:textId="5FC6D38A" w:rsidR="005529F5" w:rsidRDefault="005529F5" w:rsidP="00296F8F">
      <w:pPr>
        <w:jc w:val="both"/>
        <w:rPr>
          <w:rFonts w:ascii="Futura Lt BT" w:hAnsi="Futura Lt BT"/>
          <w:sz w:val="24"/>
          <w:szCs w:val="24"/>
        </w:rPr>
      </w:pPr>
      <w:r>
        <w:rPr>
          <w:rFonts w:ascii="Futura Lt BT" w:hAnsi="Futura Lt BT"/>
          <w:sz w:val="24"/>
          <w:szCs w:val="24"/>
        </w:rPr>
        <w:t>Usporedbom</w:t>
      </w:r>
      <w:r w:rsidR="000F14A3">
        <w:rPr>
          <w:rFonts w:ascii="Futura Lt BT" w:hAnsi="Futura Lt BT"/>
          <w:sz w:val="24"/>
          <w:szCs w:val="24"/>
        </w:rPr>
        <w:t xml:space="preserve"> </w:t>
      </w:r>
      <w:r>
        <w:rPr>
          <w:rFonts w:ascii="Futura Lt BT" w:hAnsi="Futura Lt BT"/>
          <w:sz w:val="24"/>
          <w:szCs w:val="24"/>
        </w:rPr>
        <w:t>broja</w:t>
      </w:r>
      <w:r w:rsidR="000F14A3">
        <w:rPr>
          <w:rFonts w:ascii="Futura Lt BT" w:hAnsi="Futura Lt BT"/>
          <w:sz w:val="24"/>
          <w:szCs w:val="24"/>
        </w:rPr>
        <w:t xml:space="preserve"> </w:t>
      </w:r>
      <w:r>
        <w:rPr>
          <w:rFonts w:ascii="Futura Lt BT" w:hAnsi="Futura Lt BT"/>
          <w:sz w:val="24"/>
          <w:szCs w:val="24"/>
        </w:rPr>
        <w:t>akata</w:t>
      </w:r>
      <w:r w:rsidR="000F14A3">
        <w:rPr>
          <w:rFonts w:ascii="Futura Lt BT" w:hAnsi="Futura Lt BT"/>
          <w:sz w:val="24"/>
          <w:szCs w:val="24"/>
        </w:rPr>
        <w:t xml:space="preserve"> </w:t>
      </w:r>
      <w:r>
        <w:rPr>
          <w:rFonts w:ascii="Futura Lt BT" w:hAnsi="Futura Lt BT"/>
          <w:sz w:val="24"/>
          <w:szCs w:val="24"/>
        </w:rPr>
        <w:t>može</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zaključiti</w:t>
      </w:r>
      <w:r w:rsidR="000F14A3">
        <w:rPr>
          <w:rFonts w:ascii="Futura Lt BT" w:hAnsi="Futura Lt BT"/>
          <w:sz w:val="24"/>
          <w:szCs w:val="24"/>
        </w:rPr>
        <w:t xml:space="preserve"> </w:t>
      </w:r>
      <w:r>
        <w:rPr>
          <w:rFonts w:ascii="Futura Lt BT" w:hAnsi="Futura Lt BT"/>
          <w:sz w:val="24"/>
          <w:szCs w:val="24"/>
        </w:rPr>
        <w:t>kako</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područje</w:t>
      </w:r>
      <w:r w:rsidR="000F14A3">
        <w:rPr>
          <w:rFonts w:ascii="Futura Lt BT" w:hAnsi="Futura Lt BT"/>
          <w:sz w:val="24"/>
          <w:szCs w:val="24"/>
        </w:rPr>
        <w:t xml:space="preserve"> </w:t>
      </w:r>
      <w:r>
        <w:rPr>
          <w:rFonts w:ascii="Futura Lt BT" w:hAnsi="Futura Lt BT"/>
          <w:sz w:val="24"/>
          <w:szCs w:val="24"/>
        </w:rPr>
        <w:t>Grada</w:t>
      </w:r>
      <w:r w:rsidR="000F14A3">
        <w:rPr>
          <w:rFonts w:ascii="Futura Lt BT" w:hAnsi="Futura Lt BT"/>
          <w:sz w:val="24"/>
          <w:szCs w:val="24"/>
        </w:rPr>
        <w:t xml:space="preserve"> </w:t>
      </w:r>
      <w:r>
        <w:rPr>
          <w:rFonts w:ascii="Futura Lt BT" w:hAnsi="Futura Lt BT"/>
          <w:sz w:val="24"/>
          <w:szCs w:val="24"/>
        </w:rPr>
        <w:t>Karlovca</w:t>
      </w:r>
      <w:r w:rsidR="000F14A3">
        <w:rPr>
          <w:rFonts w:ascii="Futura Lt BT" w:hAnsi="Futura Lt BT"/>
          <w:sz w:val="24"/>
          <w:szCs w:val="24"/>
        </w:rPr>
        <w:t xml:space="preserve"> </w:t>
      </w:r>
      <w:r>
        <w:rPr>
          <w:rFonts w:ascii="Futura Lt BT" w:hAnsi="Futura Lt BT"/>
          <w:sz w:val="24"/>
          <w:szCs w:val="24"/>
        </w:rPr>
        <w:t>aktivnije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smislu</w:t>
      </w:r>
      <w:r w:rsidR="000F14A3">
        <w:rPr>
          <w:rFonts w:ascii="Futura Lt BT" w:hAnsi="Futura Lt BT"/>
          <w:sz w:val="24"/>
          <w:szCs w:val="24"/>
        </w:rPr>
        <w:t xml:space="preserve"> </w:t>
      </w:r>
      <w:r>
        <w:rPr>
          <w:rFonts w:ascii="Futura Lt BT" w:hAnsi="Futura Lt BT"/>
          <w:sz w:val="24"/>
          <w:szCs w:val="24"/>
        </w:rPr>
        <w:t>nove</w:t>
      </w:r>
      <w:r w:rsidR="000F14A3">
        <w:rPr>
          <w:rFonts w:ascii="Futura Lt BT" w:hAnsi="Futura Lt BT"/>
          <w:sz w:val="24"/>
          <w:szCs w:val="24"/>
        </w:rPr>
        <w:t xml:space="preserve"> </w:t>
      </w:r>
      <w:r>
        <w:rPr>
          <w:rFonts w:ascii="Futura Lt BT" w:hAnsi="Futura Lt BT"/>
          <w:sz w:val="24"/>
          <w:szCs w:val="24"/>
        </w:rPr>
        <w:t>gradnje,</w:t>
      </w:r>
      <w:r w:rsidR="000F14A3">
        <w:rPr>
          <w:rFonts w:ascii="Futura Lt BT" w:hAnsi="Futura Lt BT"/>
          <w:sz w:val="24"/>
          <w:szCs w:val="24"/>
        </w:rPr>
        <w:t xml:space="preserve"> </w:t>
      </w:r>
      <w:r>
        <w:rPr>
          <w:rFonts w:ascii="Futura Lt BT" w:hAnsi="Futura Lt BT"/>
          <w:sz w:val="24"/>
          <w:szCs w:val="24"/>
        </w:rPr>
        <w:t>što</w:t>
      </w:r>
      <w:r w:rsidR="000F14A3">
        <w:rPr>
          <w:rFonts w:ascii="Futura Lt BT" w:hAnsi="Futura Lt BT"/>
          <w:sz w:val="24"/>
          <w:szCs w:val="24"/>
        </w:rPr>
        <w:t xml:space="preserve"> </w:t>
      </w:r>
      <w:r>
        <w:rPr>
          <w:rFonts w:ascii="Futura Lt BT" w:hAnsi="Futura Lt BT"/>
          <w:sz w:val="24"/>
          <w:szCs w:val="24"/>
        </w:rPr>
        <w:t>pokazuje</w:t>
      </w:r>
      <w:r w:rsidR="000F14A3">
        <w:rPr>
          <w:rFonts w:ascii="Futura Lt BT" w:hAnsi="Futura Lt BT"/>
          <w:sz w:val="24"/>
          <w:szCs w:val="24"/>
        </w:rPr>
        <w:t xml:space="preserve"> </w:t>
      </w:r>
      <w:r>
        <w:rPr>
          <w:rFonts w:ascii="Futura Lt BT" w:hAnsi="Futura Lt BT"/>
          <w:sz w:val="24"/>
          <w:szCs w:val="24"/>
        </w:rPr>
        <w:t>veći</w:t>
      </w:r>
      <w:r w:rsidR="000F14A3">
        <w:rPr>
          <w:rFonts w:ascii="Futura Lt BT" w:hAnsi="Futura Lt BT"/>
          <w:sz w:val="24"/>
          <w:szCs w:val="24"/>
        </w:rPr>
        <w:t xml:space="preserve"> </w:t>
      </w:r>
      <w:r>
        <w:rPr>
          <w:rFonts w:ascii="Futura Lt BT" w:hAnsi="Futura Lt BT"/>
          <w:sz w:val="24"/>
          <w:szCs w:val="24"/>
        </w:rPr>
        <w:t>udio</w:t>
      </w:r>
      <w:r w:rsidR="000F14A3">
        <w:rPr>
          <w:rFonts w:ascii="Futura Lt BT" w:hAnsi="Futura Lt BT"/>
          <w:sz w:val="24"/>
          <w:szCs w:val="24"/>
        </w:rPr>
        <w:t xml:space="preserve"> </w:t>
      </w:r>
      <w:r>
        <w:rPr>
          <w:rFonts w:ascii="Futura Lt BT" w:hAnsi="Futura Lt BT"/>
          <w:sz w:val="24"/>
          <w:szCs w:val="24"/>
        </w:rPr>
        <w:t>građevinskih</w:t>
      </w:r>
      <w:r w:rsidR="000F14A3">
        <w:rPr>
          <w:rFonts w:ascii="Futura Lt BT" w:hAnsi="Futura Lt BT"/>
          <w:sz w:val="24"/>
          <w:szCs w:val="24"/>
        </w:rPr>
        <w:t xml:space="preserve"> </w:t>
      </w:r>
      <w:r>
        <w:rPr>
          <w:rFonts w:ascii="Futura Lt BT" w:hAnsi="Futura Lt BT"/>
          <w:sz w:val="24"/>
          <w:szCs w:val="24"/>
        </w:rPr>
        <w:t>dozvola</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ukupnom</w:t>
      </w:r>
      <w:r w:rsidR="000F14A3">
        <w:rPr>
          <w:rFonts w:ascii="Futura Lt BT" w:hAnsi="Futura Lt BT"/>
          <w:sz w:val="24"/>
          <w:szCs w:val="24"/>
        </w:rPr>
        <w:t xml:space="preserve"> </w:t>
      </w:r>
      <w:r>
        <w:rPr>
          <w:rFonts w:ascii="Futura Lt BT" w:hAnsi="Futura Lt BT"/>
          <w:sz w:val="24"/>
          <w:szCs w:val="24"/>
        </w:rPr>
        <w:t>broju</w:t>
      </w:r>
      <w:r w:rsidR="000F14A3">
        <w:rPr>
          <w:rFonts w:ascii="Futura Lt BT" w:hAnsi="Futura Lt BT"/>
          <w:sz w:val="24"/>
          <w:szCs w:val="24"/>
        </w:rPr>
        <w:t xml:space="preserve"> </w:t>
      </w:r>
      <w:r>
        <w:rPr>
          <w:rFonts w:ascii="Futura Lt BT" w:hAnsi="Futura Lt BT"/>
          <w:sz w:val="24"/>
          <w:szCs w:val="24"/>
        </w:rPr>
        <w:t>akata</w:t>
      </w:r>
      <w:r w:rsidR="000F14A3">
        <w:rPr>
          <w:rFonts w:ascii="Futura Lt BT" w:hAnsi="Futura Lt BT"/>
          <w:sz w:val="24"/>
          <w:szCs w:val="24"/>
        </w:rPr>
        <w:t xml:space="preserve"> </w:t>
      </w:r>
      <w:r w:rsidR="00727091">
        <w:rPr>
          <w:rFonts w:ascii="Futura Lt BT" w:hAnsi="Futura Lt BT"/>
          <w:sz w:val="24"/>
          <w:szCs w:val="24"/>
        </w:rPr>
        <w:t>odnosno</w:t>
      </w:r>
      <w:r w:rsidR="000F14A3">
        <w:rPr>
          <w:rFonts w:ascii="Futura Lt BT" w:hAnsi="Futura Lt BT"/>
          <w:sz w:val="24"/>
          <w:szCs w:val="24"/>
        </w:rPr>
        <w:t xml:space="preserve"> </w:t>
      </w:r>
      <w:r w:rsidR="00727091">
        <w:rPr>
          <w:rFonts w:ascii="Futura Lt BT" w:hAnsi="Futura Lt BT"/>
          <w:sz w:val="24"/>
          <w:szCs w:val="24"/>
        </w:rPr>
        <w:t>malo</w:t>
      </w:r>
      <w:r w:rsidR="000F14A3">
        <w:rPr>
          <w:rFonts w:ascii="Futura Lt BT" w:hAnsi="Futura Lt BT"/>
          <w:sz w:val="24"/>
          <w:szCs w:val="24"/>
        </w:rPr>
        <w:t xml:space="preserve"> </w:t>
      </w:r>
      <w:r w:rsidR="00727091">
        <w:rPr>
          <w:rFonts w:ascii="Futura Lt BT" w:hAnsi="Futura Lt BT"/>
          <w:sz w:val="24"/>
          <w:szCs w:val="24"/>
        </w:rPr>
        <w:t>manji</w:t>
      </w:r>
      <w:r w:rsidR="000F14A3">
        <w:rPr>
          <w:rFonts w:ascii="Futura Lt BT" w:hAnsi="Futura Lt BT"/>
          <w:sz w:val="24"/>
          <w:szCs w:val="24"/>
        </w:rPr>
        <w:t xml:space="preserve"> </w:t>
      </w:r>
      <w:r w:rsidR="00727091">
        <w:rPr>
          <w:rFonts w:ascii="Futura Lt BT" w:hAnsi="Futura Lt BT"/>
          <w:sz w:val="24"/>
          <w:szCs w:val="24"/>
        </w:rPr>
        <w:t>broj</w:t>
      </w:r>
      <w:r w:rsidR="000F14A3">
        <w:rPr>
          <w:rFonts w:ascii="Futura Lt BT" w:hAnsi="Futura Lt BT"/>
          <w:sz w:val="24"/>
          <w:szCs w:val="24"/>
        </w:rPr>
        <w:t xml:space="preserve"> </w:t>
      </w:r>
      <w:r w:rsidR="00256DB1">
        <w:rPr>
          <w:rFonts w:ascii="Futura Lt BT" w:hAnsi="Futura Lt BT"/>
          <w:sz w:val="24"/>
          <w:szCs w:val="24"/>
        </w:rPr>
        <w:t>izdanih</w:t>
      </w:r>
      <w:r w:rsidR="000F14A3">
        <w:rPr>
          <w:rFonts w:ascii="Futura Lt BT" w:hAnsi="Futura Lt BT"/>
          <w:sz w:val="24"/>
          <w:szCs w:val="24"/>
        </w:rPr>
        <w:t xml:space="preserve"> </w:t>
      </w:r>
      <w:r w:rsidR="00727091">
        <w:rPr>
          <w:rFonts w:ascii="Futura Lt BT" w:hAnsi="Futura Lt BT"/>
          <w:sz w:val="24"/>
          <w:szCs w:val="24"/>
        </w:rPr>
        <w:t>dozvola</w:t>
      </w:r>
      <w:r w:rsidR="000F14A3">
        <w:rPr>
          <w:rFonts w:ascii="Futura Lt BT" w:hAnsi="Futura Lt BT"/>
          <w:sz w:val="24"/>
          <w:szCs w:val="24"/>
        </w:rPr>
        <w:t xml:space="preserve"> </w:t>
      </w:r>
      <w:r w:rsidR="00256DB1">
        <w:rPr>
          <w:rFonts w:ascii="Futura Lt BT" w:hAnsi="Futura Lt BT"/>
          <w:sz w:val="24"/>
          <w:szCs w:val="24"/>
        </w:rPr>
        <w:t>za</w:t>
      </w:r>
      <w:r w:rsidR="000F14A3">
        <w:rPr>
          <w:rFonts w:ascii="Futura Lt BT" w:hAnsi="Futura Lt BT"/>
          <w:sz w:val="24"/>
          <w:szCs w:val="24"/>
        </w:rPr>
        <w:t xml:space="preserve"> </w:t>
      </w:r>
      <w:r w:rsidR="00256DB1">
        <w:rPr>
          <w:rFonts w:ascii="Futura Lt BT" w:hAnsi="Futura Lt BT"/>
          <w:sz w:val="24"/>
          <w:szCs w:val="24"/>
        </w:rPr>
        <w:t>gradnju</w:t>
      </w:r>
      <w:r w:rsidR="000F14A3">
        <w:rPr>
          <w:rFonts w:ascii="Futura Lt BT" w:hAnsi="Futura Lt BT"/>
          <w:sz w:val="24"/>
          <w:szCs w:val="24"/>
        </w:rPr>
        <w:t xml:space="preserve"> </w:t>
      </w:r>
      <w:r w:rsidR="00727091">
        <w:rPr>
          <w:rFonts w:ascii="Futura Lt BT" w:hAnsi="Futura Lt BT"/>
          <w:sz w:val="24"/>
          <w:szCs w:val="24"/>
        </w:rPr>
        <w:t>na</w:t>
      </w:r>
      <w:r w:rsidR="000F14A3">
        <w:rPr>
          <w:rFonts w:ascii="Futura Lt BT" w:hAnsi="Futura Lt BT"/>
          <w:sz w:val="24"/>
          <w:szCs w:val="24"/>
        </w:rPr>
        <w:t xml:space="preserve"> </w:t>
      </w:r>
      <w:r w:rsidR="00727091">
        <w:rPr>
          <w:rFonts w:ascii="Futura Lt BT" w:hAnsi="Futura Lt BT"/>
          <w:sz w:val="24"/>
          <w:szCs w:val="24"/>
        </w:rPr>
        <w:t>teritorijalno</w:t>
      </w:r>
      <w:r w:rsidR="000F14A3">
        <w:rPr>
          <w:rFonts w:ascii="Futura Lt BT" w:hAnsi="Futura Lt BT"/>
          <w:sz w:val="24"/>
          <w:szCs w:val="24"/>
        </w:rPr>
        <w:t xml:space="preserve"> </w:t>
      </w:r>
      <w:r w:rsidR="00727091">
        <w:rPr>
          <w:rFonts w:ascii="Futura Lt BT" w:hAnsi="Futura Lt BT"/>
          <w:sz w:val="24"/>
          <w:szCs w:val="24"/>
        </w:rPr>
        <w:t>puno</w:t>
      </w:r>
      <w:r w:rsidR="000F14A3">
        <w:rPr>
          <w:rFonts w:ascii="Futura Lt BT" w:hAnsi="Futura Lt BT"/>
          <w:sz w:val="24"/>
          <w:szCs w:val="24"/>
        </w:rPr>
        <w:t xml:space="preserve"> </w:t>
      </w:r>
      <w:r w:rsidR="00727091">
        <w:rPr>
          <w:rFonts w:ascii="Futura Lt BT" w:hAnsi="Futura Lt BT"/>
          <w:sz w:val="24"/>
          <w:szCs w:val="24"/>
        </w:rPr>
        <w:t>manjem</w:t>
      </w:r>
      <w:r w:rsidR="000F14A3">
        <w:rPr>
          <w:rFonts w:ascii="Futura Lt BT" w:hAnsi="Futura Lt BT"/>
          <w:sz w:val="24"/>
          <w:szCs w:val="24"/>
        </w:rPr>
        <w:t xml:space="preserve"> </w:t>
      </w:r>
      <w:r w:rsidR="00727091">
        <w:rPr>
          <w:rFonts w:ascii="Futura Lt BT" w:hAnsi="Futura Lt BT"/>
          <w:sz w:val="24"/>
          <w:szCs w:val="24"/>
        </w:rPr>
        <w:t>prostoru</w:t>
      </w:r>
      <w:r>
        <w:rPr>
          <w:rFonts w:ascii="Futura Lt BT" w:hAnsi="Futura Lt BT"/>
          <w:sz w:val="24"/>
          <w:szCs w:val="24"/>
        </w:rPr>
        <w:t>.</w:t>
      </w:r>
      <w:r w:rsidR="000F14A3">
        <w:rPr>
          <w:rFonts w:ascii="Futura Lt BT" w:hAnsi="Futura Lt BT"/>
          <w:sz w:val="24"/>
          <w:szCs w:val="24"/>
        </w:rPr>
        <w:t xml:space="preserve"> </w:t>
      </w:r>
    </w:p>
    <w:p w14:paraId="59ACFE07" w14:textId="46BA534C" w:rsidR="008369DD" w:rsidRPr="001B7874" w:rsidRDefault="0078638C" w:rsidP="001B7874">
      <w:pPr>
        <w:jc w:val="both"/>
        <w:rPr>
          <w:rFonts w:ascii="Futura Lt BT" w:hAnsi="Futura Lt BT"/>
          <w:b/>
          <w:bCs/>
          <w:sz w:val="24"/>
          <w:szCs w:val="24"/>
        </w:rPr>
      </w:pPr>
      <w:r w:rsidRPr="001B7874">
        <w:rPr>
          <w:rFonts w:ascii="Futura Lt BT" w:hAnsi="Futura Lt BT"/>
          <w:b/>
          <w:bCs/>
          <w:sz w:val="24"/>
          <w:szCs w:val="24"/>
        </w:rPr>
        <w:t>Ozakonjenje</w:t>
      </w:r>
      <w:r w:rsidR="000F14A3">
        <w:rPr>
          <w:rFonts w:ascii="Futura Lt BT" w:hAnsi="Futura Lt BT"/>
          <w:b/>
          <w:bCs/>
          <w:sz w:val="24"/>
          <w:szCs w:val="24"/>
        </w:rPr>
        <w:t xml:space="preserve"> </w:t>
      </w:r>
      <w:r w:rsidRPr="001B7874">
        <w:rPr>
          <w:rFonts w:ascii="Futura Lt BT" w:hAnsi="Futura Lt BT"/>
          <w:b/>
          <w:bCs/>
          <w:sz w:val="24"/>
          <w:szCs w:val="24"/>
        </w:rPr>
        <w:t>nezakonito</w:t>
      </w:r>
      <w:r w:rsidR="000F14A3">
        <w:rPr>
          <w:rFonts w:ascii="Futura Lt BT" w:hAnsi="Futura Lt BT"/>
          <w:b/>
          <w:bCs/>
          <w:sz w:val="24"/>
          <w:szCs w:val="24"/>
        </w:rPr>
        <w:t xml:space="preserve"> </w:t>
      </w:r>
      <w:r w:rsidRPr="001B7874">
        <w:rPr>
          <w:rFonts w:ascii="Futura Lt BT" w:hAnsi="Futura Lt BT"/>
          <w:b/>
          <w:bCs/>
          <w:sz w:val="24"/>
          <w:szCs w:val="24"/>
        </w:rPr>
        <w:t>izgrađenih</w:t>
      </w:r>
      <w:r w:rsidR="000F14A3">
        <w:rPr>
          <w:rFonts w:ascii="Futura Lt BT" w:hAnsi="Futura Lt BT"/>
          <w:b/>
          <w:bCs/>
          <w:sz w:val="24"/>
          <w:szCs w:val="24"/>
        </w:rPr>
        <w:t xml:space="preserve"> </w:t>
      </w:r>
      <w:r w:rsidRPr="001B7874">
        <w:rPr>
          <w:rFonts w:ascii="Futura Lt BT" w:hAnsi="Futura Lt BT"/>
          <w:b/>
          <w:bCs/>
          <w:sz w:val="24"/>
          <w:szCs w:val="24"/>
        </w:rPr>
        <w:t>zgrada</w:t>
      </w:r>
    </w:p>
    <w:p w14:paraId="5C9A43E8" w14:textId="6D396BCE" w:rsidR="00CF2206" w:rsidRDefault="00461C1E" w:rsidP="00273363">
      <w:pPr>
        <w:jc w:val="both"/>
        <w:rPr>
          <w:rFonts w:ascii="Futura Lt BT" w:hAnsi="Futura Lt BT"/>
          <w:sz w:val="24"/>
          <w:szCs w:val="24"/>
        </w:rPr>
      </w:pPr>
      <w:r>
        <w:rPr>
          <w:rFonts w:ascii="Futura Lt BT" w:hAnsi="Futura Lt BT"/>
          <w:sz w:val="24"/>
          <w:szCs w:val="24"/>
        </w:rPr>
        <w:t>Postupak</w:t>
      </w:r>
      <w:r w:rsidR="000F14A3">
        <w:rPr>
          <w:rFonts w:ascii="Futura Lt BT" w:hAnsi="Futura Lt BT"/>
          <w:sz w:val="24"/>
          <w:szCs w:val="24"/>
        </w:rPr>
        <w:t xml:space="preserve"> </w:t>
      </w:r>
      <w:r>
        <w:rPr>
          <w:rFonts w:ascii="Futura Lt BT" w:hAnsi="Futura Lt BT"/>
          <w:sz w:val="24"/>
          <w:szCs w:val="24"/>
        </w:rPr>
        <w:t>ozakonjenja</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opadanju,</w:t>
      </w:r>
      <w:r w:rsidR="000F14A3">
        <w:rPr>
          <w:rFonts w:ascii="Futura Lt BT" w:hAnsi="Futura Lt BT"/>
          <w:sz w:val="24"/>
          <w:szCs w:val="24"/>
        </w:rPr>
        <w:t xml:space="preserve"> </w:t>
      </w:r>
      <w:r>
        <w:rPr>
          <w:rFonts w:ascii="Futura Lt BT" w:hAnsi="Futura Lt BT"/>
          <w:sz w:val="24"/>
          <w:szCs w:val="24"/>
        </w:rPr>
        <w:t>te</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sidR="00CF2206">
        <w:rPr>
          <w:rFonts w:ascii="Futura Lt BT" w:hAnsi="Futura Lt BT"/>
          <w:sz w:val="24"/>
          <w:szCs w:val="24"/>
        </w:rPr>
        <w:t>Upravni</w:t>
      </w:r>
      <w:r w:rsidR="000F14A3">
        <w:rPr>
          <w:rFonts w:ascii="Futura Lt BT" w:hAnsi="Futura Lt BT"/>
          <w:sz w:val="24"/>
          <w:szCs w:val="24"/>
        </w:rPr>
        <w:t xml:space="preserve"> </w:t>
      </w:r>
      <w:r w:rsidR="00CF2206">
        <w:rPr>
          <w:rFonts w:ascii="Futura Lt BT" w:hAnsi="Futura Lt BT"/>
          <w:sz w:val="24"/>
          <w:szCs w:val="24"/>
        </w:rPr>
        <w:t>odjel</w:t>
      </w:r>
      <w:r w:rsidR="000F14A3">
        <w:rPr>
          <w:rFonts w:ascii="Futura Lt BT" w:hAnsi="Futura Lt BT"/>
          <w:sz w:val="24"/>
          <w:szCs w:val="24"/>
        </w:rPr>
        <w:t xml:space="preserve"> </w:t>
      </w:r>
      <w:r w:rsidR="00CF2206">
        <w:rPr>
          <w:rFonts w:ascii="Futura Lt BT" w:hAnsi="Futura Lt BT"/>
          <w:sz w:val="24"/>
          <w:szCs w:val="24"/>
        </w:rPr>
        <w:t>za</w:t>
      </w:r>
      <w:r w:rsidR="000F14A3">
        <w:rPr>
          <w:rFonts w:ascii="Futura Lt BT" w:hAnsi="Futura Lt BT"/>
          <w:sz w:val="24"/>
          <w:szCs w:val="24"/>
        </w:rPr>
        <w:t xml:space="preserve"> </w:t>
      </w:r>
      <w:r w:rsidR="00CF2206">
        <w:rPr>
          <w:rFonts w:ascii="Futura Lt BT" w:hAnsi="Futura Lt BT"/>
          <w:sz w:val="24"/>
          <w:szCs w:val="24"/>
        </w:rPr>
        <w:t>graditeljstvo</w:t>
      </w:r>
      <w:r w:rsidR="000F14A3">
        <w:rPr>
          <w:rFonts w:ascii="Futura Lt BT" w:hAnsi="Futura Lt BT"/>
          <w:sz w:val="24"/>
          <w:szCs w:val="24"/>
        </w:rPr>
        <w:t xml:space="preserve"> </w:t>
      </w:r>
      <w:r w:rsidR="00CF2206">
        <w:rPr>
          <w:rFonts w:ascii="Futura Lt BT" w:hAnsi="Futura Lt BT"/>
          <w:sz w:val="24"/>
          <w:szCs w:val="24"/>
        </w:rPr>
        <w:t>i</w:t>
      </w:r>
      <w:r w:rsidR="000F14A3">
        <w:rPr>
          <w:rFonts w:ascii="Futura Lt BT" w:hAnsi="Futura Lt BT"/>
          <w:sz w:val="24"/>
          <w:szCs w:val="24"/>
        </w:rPr>
        <w:t xml:space="preserve"> </w:t>
      </w:r>
      <w:r w:rsidR="00CF2206">
        <w:rPr>
          <w:rFonts w:ascii="Futura Lt BT" w:hAnsi="Futura Lt BT"/>
          <w:sz w:val="24"/>
          <w:szCs w:val="24"/>
        </w:rPr>
        <w:t>okoliš</w:t>
      </w:r>
      <w:r w:rsidR="000F14A3">
        <w:rPr>
          <w:rFonts w:ascii="Futura Lt BT" w:hAnsi="Futura Lt BT"/>
          <w:sz w:val="24"/>
          <w:szCs w:val="24"/>
        </w:rPr>
        <w:t xml:space="preserve"> </w:t>
      </w:r>
      <w:r w:rsidR="00BE2111">
        <w:rPr>
          <w:rFonts w:ascii="Futura Lt BT" w:hAnsi="Futura Lt BT"/>
          <w:sz w:val="24"/>
          <w:szCs w:val="24"/>
        </w:rPr>
        <w:t>Karlovačke</w:t>
      </w:r>
      <w:r w:rsidR="000F14A3">
        <w:rPr>
          <w:rFonts w:ascii="Futura Lt BT" w:hAnsi="Futura Lt BT"/>
          <w:sz w:val="24"/>
          <w:szCs w:val="24"/>
        </w:rPr>
        <w:t xml:space="preserve"> </w:t>
      </w:r>
      <w:r w:rsidR="00BE2111">
        <w:rPr>
          <w:rFonts w:ascii="Futura Lt BT" w:hAnsi="Futura Lt BT"/>
          <w:sz w:val="24"/>
          <w:szCs w:val="24"/>
        </w:rPr>
        <w:t>županije</w:t>
      </w:r>
      <w:r w:rsidR="000F14A3">
        <w:rPr>
          <w:rFonts w:ascii="Futura Lt BT" w:hAnsi="Futura Lt BT"/>
          <w:sz w:val="24"/>
          <w:szCs w:val="24"/>
        </w:rPr>
        <w:t xml:space="preserve"> </w:t>
      </w:r>
      <w:r w:rsidR="00CF2206">
        <w:rPr>
          <w:rFonts w:ascii="Futura Lt BT" w:hAnsi="Futura Lt BT"/>
          <w:sz w:val="24"/>
          <w:szCs w:val="24"/>
        </w:rPr>
        <w:t>u</w:t>
      </w:r>
      <w:r w:rsidR="000F14A3">
        <w:rPr>
          <w:rFonts w:ascii="Futura Lt BT" w:hAnsi="Futura Lt BT"/>
          <w:sz w:val="24"/>
          <w:szCs w:val="24"/>
        </w:rPr>
        <w:t xml:space="preserve"> </w:t>
      </w:r>
      <w:r w:rsidR="00CF2206">
        <w:rPr>
          <w:rFonts w:ascii="Futura Lt BT" w:hAnsi="Futura Lt BT"/>
          <w:sz w:val="24"/>
          <w:szCs w:val="24"/>
        </w:rPr>
        <w:t>izvještajnom</w:t>
      </w:r>
      <w:r w:rsidR="000F14A3">
        <w:rPr>
          <w:rFonts w:ascii="Futura Lt BT" w:hAnsi="Futura Lt BT"/>
          <w:sz w:val="24"/>
          <w:szCs w:val="24"/>
        </w:rPr>
        <w:t xml:space="preserve"> </w:t>
      </w:r>
      <w:r w:rsidR="00CF2206">
        <w:rPr>
          <w:rFonts w:ascii="Futura Lt BT" w:hAnsi="Futura Lt BT"/>
          <w:sz w:val="24"/>
          <w:szCs w:val="24"/>
        </w:rPr>
        <w:t>razdoblju</w:t>
      </w:r>
      <w:r w:rsidR="000F14A3">
        <w:rPr>
          <w:rFonts w:ascii="Futura Lt BT" w:hAnsi="Futura Lt BT"/>
          <w:sz w:val="24"/>
          <w:szCs w:val="24"/>
        </w:rPr>
        <w:t xml:space="preserve"> </w:t>
      </w:r>
      <w:r w:rsidR="00CF2206">
        <w:rPr>
          <w:rFonts w:ascii="Futura Lt BT" w:hAnsi="Futura Lt BT"/>
          <w:sz w:val="24"/>
          <w:szCs w:val="24"/>
        </w:rPr>
        <w:t>izdao</w:t>
      </w:r>
      <w:r w:rsidR="000F14A3">
        <w:rPr>
          <w:rFonts w:ascii="Futura Lt BT" w:hAnsi="Futura Lt BT"/>
          <w:sz w:val="24"/>
          <w:szCs w:val="24"/>
        </w:rPr>
        <w:t xml:space="preserve"> </w:t>
      </w:r>
      <w:r w:rsidR="00CF2206">
        <w:rPr>
          <w:rFonts w:ascii="Futura Lt BT" w:hAnsi="Futura Lt BT"/>
          <w:sz w:val="24"/>
          <w:szCs w:val="24"/>
        </w:rPr>
        <w:t>je</w:t>
      </w:r>
      <w:r w:rsidR="000F14A3">
        <w:rPr>
          <w:rFonts w:ascii="Futura Lt BT" w:hAnsi="Futura Lt BT"/>
          <w:sz w:val="24"/>
          <w:szCs w:val="24"/>
        </w:rPr>
        <w:t xml:space="preserve"> </w:t>
      </w:r>
      <w:r w:rsidR="00F97272" w:rsidRPr="00F97272">
        <w:rPr>
          <w:rFonts w:ascii="Futura Lt BT" w:hAnsi="Futura Lt BT"/>
          <w:sz w:val="24"/>
          <w:szCs w:val="24"/>
        </w:rPr>
        <w:t>1054</w:t>
      </w:r>
      <w:r w:rsidR="000F14A3">
        <w:rPr>
          <w:rFonts w:ascii="Futura Lt BT" w:hAnsi="Futura Lt BT"/>
          <w:sz w:val="24"/>
          <w:szCs w:val="24"/>
        </w:rPr>
        <w:t xml:space="preserve"> </w:t>
      </w:r>
      <w:r>
        <w:rPr>
          <w:rFonts w:ascii="Futura Lt BT" w:hAnsi="Futura Lt BT"/>
          <w:sz w:val="24"/>
          <w:szCs w:val="24"/>
        </w:rPr>
        <w:t>rješenj</w:t>
      </w:r>
      <w:r w:rsidR="00B60084">
        <w:rPr>
          <w:rFonts w:ascii="Futura Lt BT" w:hAnsi="Futura Lt BT"/>
          <w:sz w:val="24"/>
          <w:szCs w:val="24"/>
        </w:rPr>
        <w:t>a</w:t>
      </w:r>
      <w:r w:rsidR="000F14A3">
        <w:rPr>
          <w:rFonts w:ascii="Futura Lt BT" w:hAnsi="Futura Lt BT"/>
          <w:sz w:val="24"/>
          <w:szCs w:val="24"/>
        </w:rPr>
        <w:t xml:space="preserve"> </w:t>
      </w:r>
      <w:r>
        <w:rPr>
          <w:rFonts w:ascii="Futura Lt BT" w:hAnsi="Futura Lt BT"/>
          <w:sz w:val="24"/>
          <w:szCs w:val="24"/>
        </w:rPr>
        <w:t>o</w:t>
      </w:r>
      <w:r w:rsidR="000F14A3">
        <w:rPr>
          <w:rFonts w:ascii="Futura Lt BT" w:hAnsi="Futura Lt BT"/>
          <w:sz w:val="24"/>
          <w:szCs w:val="24"/>
        </w:rPr>
        <w:t xml:space="preserve"> </w:t>
      </w:r>
      <w:r>
        <w:rPr>
          <w:rFonts w:ascii="Futura Lt BT" w:hAnsi="Futura Lt BT"/>
          <w:sz w:val="24"/>
          <w:szCs w:val="24"/>
        </w:rPr>
        <w:t>izvedenom</w:t>
      </w:r>
      <w:r w:rsidR="000F14A3">
        <w:rPr>
          <w:rFonts w:ascii="Futura Lt BT" w:hAnsi="Futura Lt BT"/>
          <w:sz w:val="24"/>
          <w:szCs w:val="24"/>
        </w:rPr>
        <w:t xml:space="preserve"> </w:t>
      </w:r>
      <w:r>
        <w:rPr>
          <w:rFonts w:ascii="Futura Lt BT" w:hAnsi="Futura Lt BT"/>
          <w:sz w:val="24"/>
          <w:szCs w:val="24"/>
        </w:rPr>
        <w:t>stanju</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prethodnom</w:t>
      </w:r>
      <w:r w:rsidR="000F14A3">
        <w:rPr>
          <w:rFonts w:ascii="Futura Lt BT" w:hAnsi="Futura Lt BT"/>
          <w:sz w:val="24"/>
          <w:szCs w:val="24"/>
        </w:rPr>
        <w:t xml:space="preserve"> </w:t>
      </w:r>
      <w:r w:rsidRPr="00B60084">
        <w:rPr>
          <w:rFonts w:ascii="Futura Lt BT" w:hAnsi="Futura Lt BT"/>
          <w:sz w:val="24"/>
          <w:szCs w:val="24"/>
        </w:rPr>
        <w:t>izvještajnom</w:t>
      </w:r>
      <w:r w:rsidR="000F14A3">
        <w:rPr>
          <w:rFonts w:ascii="Futura Lt BT" w:hAnsi="Futura Lt BT"/>
          <w:sz w:val="24"/>
          <w:szCs w:val="24"/>
        </w:rPr>
        <w:t xml:space="preserve"> </w:t>
      </w:r>
      <w:r w:rsidRPr="00B60084">
        <w:rPr>
          <w:rFonts w:ascii="Futura Lt BT" w:hAnsi="Futura Lt BT"/>
          <w:sz w:val="24"/>
          <w:szCs w:val="24"/>
        </w:rPr>
        <w:t>p</w:t>
      </w:r>
      <w:r w:rsidR="00B60084">
        <w:rPr>
          <w:rFonts w:ascii="Futura Lt BT" w:hAnsi="Futura Lt BT"/>
          <w:sz w:val="24"/>
          <w:szCs w:val="24"/>
        </w:rPr>
        <w:t>e</w:t>
      </w:r>
      <w:r w:rsidRPr="00B60084">
        <w:rPr>
          <w:rFonts w:ascii="Futura Lt BT" w:hAnsi="Futura Lt BT"/>
          <w:sz w:val="24"/>
          <w:szCs w:val="24"/>
        </w:rPr>
        <w:t>riodu</w:t>
      </w:r>
      <w:r w:rsidR="000F14A3">
        <w:rPr>
          <w:rFonts w:ascii="Futura Lt BT" w:hAnsi="Futura Lt BT"/>
          <w:sz w:val="24"/>
          <w:szCs w:val="24"/>
        </w:rPr>
        <w:t xml:space="preserve"> </w:t>
      </w:r>
      <w:r w:rsidR="00CF2206" w:rsidRPr="00B60084">
        <w:rPr>
          <w:rFonts w:ascii="Futura Lt BT" w:hAnsi="Futura Lt BT"/>
          <w:sz w:val="24"/>
          <w:szCs w:val="24"/>
        </w:rPr>
        <w:t>4.616</w:t>
      </w:r>
      <w:r w:rsidRPr="00B60084">
        <w:rPr>
          <w:rFonts w:ascii="Futura Lt BT" w:hAnsi="Futura Lt BT"/>
          <w:sz w:val="24"/>
          <w:szCs w:val="24"/>
        </w:rPr>
        <w:t>)</w:t>
      </w:r>
      <w:r w:rsidR="00B60084" w:rsidRPr="00B60084">
        <w:rPr>
          <w:rFonts w:ascii="Futura Lt BT" w:hAnsi="Futura Lt BT"/>
          <w:sz w:val="24"/>
          <w:szCs w:val="24"/>
        </w:rPr>
        <w:t>,</w:t>
      </w:r>
      <w:r w:rsidR="000F14A3">
        <w:rPr>
          <w:rFonts w:ascii="Futura Lt BT" w:hAnsi="Futura Lt BT"/>
          <w:sz w:val="24"/>
          <w:szCs w:val="24"/>
        </w:rPr>
        <w:t xml:space="preserve"> </w:t>
      </w:r>
      <w:r w:rsidR="00B60084" w:rsidRPr="00B60084">
        <w:rPr>
          <w:rFonts w:ascii="Futura Lt BT" w:hAnsi="Futura Lt BT"/>
          <w:sz w:val="24"/>
          <w:szCs w:val="24"/>
        </w:rPr>
        <w:t>dok</w:t>
      </w:r>
      <w:r w:rsidR="000F14A3">
        <w:rPr>
          <w:rFonts w:ascii="Futura Lt BT" w:hAnsi="Futura Lt BT"/>
          <w:sz w:val="24"/>
          <w:szCs w:val="24"/>
        </w:rPr>
        <w:t xml:space="preserve"> </w:t>
      </w:r>
      <w:r w:rsidR="00B60084" w:rsidRPr="00B60084">
        <w:rPr>
          <w:rFonts w:ascii="Futura Lt BT" w:hAnsi="Futura Lt BT"/>
          <w:sz w:val="24"/>
          <w:szCs w:val="24"/>
        </w:rPr>
        <w:t>je</w:t>
      </w:r>
      <w:r w:rsidR="000F14A3">
        <w:rPr>
          <w:rFonts w:ascii="Futura Lt BT" w:hAnsi="Futura Lt BT"/>
          <w:sz w:val="24"/>
          <w:szCs w:val="24"/>
        </w:rPr>
        <w:t xml:space="preserve"> </w:t>
      </w:r>
      <w:r w:rsidR="00B60084" w:rsidRPr="00B60084">
        <w:rPr>
          <w:rFonts w:ascii="Futura Lt BT" w:hAnsi="Futura Lt BT"/>
          <w:sz w:val="24"/>
          <w:szCs w:val="24"/>
        </w:rPr>
        <w:t>Upravni</w:t>
      </w:r>
      <w:r w:rsidR="000F14A3">
        <w:rPr>
          <w:rFonts w:ascii="Futura Lt BT" w:hAnsi="Futura Lt BT"/>
          <w:sz w:val="24"/>
          <w:szCs w:val="24"/>
        </w:rPr>
        <w:t xml:space="preserve"> </w:t>
      </w:r>
      <w:r w:rsidR="00B60084" w:rsidRPr="00B60084">
        <w:rPr>
          <w:rFonts w:ascii="Futura Lt BT" w:hAnsi="Futura Lt BT"/>
          <w:sz w:val="24"/>
          <w:szCs w:val="24"/>
        </w:rPr>
        <w:t>odjel</w:t>
      </w:r>
      <w:r w:rsidR="000F14A3">
        <w:rPr>
          <w:rFonts w:ascii="Futura Lt BT" w:hAnsi="Futura Lt BT"/>
          <w:sz w:val="24"/>
          <w:szCs w:val="24"/>
        </w:rPr>
        <w:t xml:space="preserve"> </w:t>
      </w:r>
      <w:r w:rsidR="00B60084" w:rsidRPr="00B60084">
        <w:rPr>
          <w:rFonts w:ascii="Futura Lt BT" w:hAnsi="Futura Lt BT"/>
          <w:sz w:val="24"/>
          <w:szCs w:val="24"/>
        </w:rPr>
        <w:t>za</w:t>
      </w:r>
      <w:r w:rsidR="000F14A3">
        <w:rPr>
          <w:rFonts w:ascii="Futura Lt BT" w:hAnsi="Futura Lt BT"/>
          <w:sz w:val="24"/>
          <w:szCs w:val="24"/>
        </w:rPr>
        <w:t xml:space="preserve"> </w:t>
      </w:r>
      <w:r w:rsidR="00B60084" w:rsidRPr="00B60084">
        <w:rPr>
          <w:rFonts w:ascii="Futura Lt BT" w:hAnsi="Futura Lt BT"/>
          <w:sz w:val="24"/>
          <w:szCs w:val="24"/>
        </w:rPr>
        <w:t>prostorno</w:t>
      </w:r>
      <w:r w:rsidR="000F14A3">
        <w:rPr>
          <w:rFonts w:ascii="Futura Lt BT" w:hAnsi="Futura Lt BT"/>
          <w:sz w:val="24"/>
          <w:szCs w:val="24"/>
        </w:rPr>
        <w:t xml:space="preserve"> </w:t>
      </w:r>
      <w:r w:rsidR="00B60084" w:rsidRPr="00B60084">
        <w:rPr>
          <w:rFonts w:ascii="Futura Lt BT" w:hAnsi="Futura Lt BT"/>
          <w:sz w:val="24"/>
          <w:szCs w:val="24"/>
        </w:rPr>
        <w:t>uređenje</w:t>
      </w:r>
      <w:r w:rsidR="000F14A3">
        <w:rPr>
          <w:rFonts w:ascii="Futura Lt BT" w:hAnsi="Futura Lt BT"/>
          <w:sz w:val="24"/>
          <w:szCs w:val="24"/>
        </w:rPr>
        <w:t xml:space="preserve"> </w:t>
      </w:r>
      <w:r w:rsidR="00B60084" w:rsidRPr="00B60084">
        <w:rPr>
          <w:rFonts w:ascii="Futura Lt BT" w:hAnsi="Futura Lt BT"/>
          <w:sz w:val="24"/>
          <w:szCs w:val="24"/>
        </w:rPr>
        <w:t>i</w:t>
      </w:r>
      <w:r w:rsidR="000F14A3">
        <w:rPr>
          <w:rFonts w:ascii="Futura Lt BT" w:hAnsi="Futura Lt BT"/>
          <w:sz w:val="24"/>
          <w:szCs w:val="24"/>
        </w:rPr>
        <w:t xml:space="preserve"> </w:t>
      </w:r>
      <w:r w:rsidR="00B60084" w:rsidRPr="00B60084">
        <w:rPr>
          <w:rFonts w:ascii="Futura Lt BT" w:hAnsi="Futura Lt BT"/>
          <w:sz w:val="24"/>
          <w:szCs w:val="24"/>
        </w:rPr>
        <w:t>poslove</w:t>
      </w:r>
      <w:r w:rsidR="000F14A3">
        <w:rPr>
          <w:rFonts w:ascii="Futura Lt BT" w:hAnsi="Futura Lt BT"/>
          <w:sz w:val="24"/>
          <w:szCs w:val="24"/>
        </w:rPr>
        <w:t xml:space="preserve"> </w:t>
      </w:r>
      <w:r w:rsidR="00B60084" w:rsidRPr="00B60084">
        <w:rPr>
          <w:rFonts w:ascii="Futura Lt BT" w:hAnsi="Futura Lt BT"/>
          <w:sz w:val="24"/>
          <w:szCs w:val="24"/>
        </w:rPr>
        <w:t>provedbe</w:t>
      </w:r>
      <w:r w:rsidR="000F14A3">
        <w:rPr>
          <w:rFonts w:ascii="Futura Lt BT" w:hAnsi="Futura Lt BT"/>
          <w:sz w:val="24"/>
          <w:szCs w:val="24"/>
        </w:rPr>
        <w:t xml:space="preserve"> </w:t>
      </w:r>
      <w:r w:rsidR="00B60084" w:rsidRPr="00B60084">
        <w:rPr>
          <w:rFonts w:ascii="Futura Lt BT" w:hAnsi="Futura Lt BT"/>
          <w:sz w:val="24"/>
          <w:szCs w:val="24"/>
        </w:rPr>
        <w:t>dokumenata</w:t>
      </w:r>
      <w:r w:rsidR="000F14A3">
        <w:rPr>
          <w:rFonts w:ascii="Futura Lt BT" w:hAnsi="Futura Lt BT"/>
          <w:sz w:val="24"/>
          <w:szCs w:val="24"/>
        </w:rPr>
        <w:t xml:space="preserve"> </w:t>
      </w:r>
      <w:r w:rsidR="00B60084" w:rsidRPr="00B60084">
        <w:rPr>
          <w:rFonts w:ascii="Futura Lt BT" w:hAnsi="Futura Lt BT"/>
          <w:sz w:val="24"/>
          <w:szCs w:val="24"/>
        </w:rPr>
        <w:t>prost</w:t>
      </w:r>
      <w:r w:rsidR="00B60084">
        <w:rPr>
          <w:rFonts w:ascii="Futura Lt BT" w:hAnsi="Futura Lt BT"/>
          <w:sz w:val="24"/>
          <w:szCs w:val="24"/>
        </w:rPr>
        <w:t>o</w:t>
      </w:r>
      <w:r w:rsidR="00B60084" w:rsidRPr="00B60084">
        <w:rPr>
          <w:rFonts w:ascii="Futura Lt BT" w:hAnsi="Futura Lt BT"/>
          <w:sz w:val="24"/>
          <w:szCs w:val="24"/>
        </w:rPr>
        <w:t>rnog</w:t>
      </w:r>
      <w:r w:rsidR="000F14A3">
        <w:rPr>
          <w:rFonts w:ascii="Futura Lt BT" w:hAnsi="Futura Lt BT"/>
          <w:sz w:val="24"/>
          <w:szCs w:val="24"/>
        </w:rPr>
        <w:t xml:space="preserve"> </w:t>
      </w:r>
      <w:r w:rsidR="00B60084" w:rsidRPr="00B60084">
        <w:rPr>
          <w:rFonts w:ascii="Futura Lt BT" w:hAnsi="Futura Lt BT"/>
          <w:sz w:val="24"/>
          <w:szCs w:val="24"/>
        </w:rPr>
        <w:t>uređenja</w:t>
      </w:r>
      <w:r w:rsidR="000F14A3">
        <w:rPr>
          <w:rFonts w:ascii="Futura Lt BT" w:hAnsi="Futura Lt BT"/>
          <w:sz w:val="24"/>
          <w:szCs w:val="24"/>
        </w:rPr>
        <w:t xml:space="preserve"> </w:t>
      </w:r>
      <w:r w:rsidR="00B60084" w:rsidRPr="00B60084">
        <w:rPr>
          <w:rFonts w:ascii="Futura Lt BT" w:hAnsi="Futura Lt BT"/>
          <w:sz w:val="24"/>
          <w:szCs w:val="24"/>
        </w:rPr>
        <w:t>Grada</w:t>
      </w:r>
      <w:r w:rsidR="000F14A3">
        <w:rPr>
          <w:rFonts w:ascii="Futura Lt BT" w:hAnsi="Futura Lt BT"/>
          <w:sz w:val="24"/>
          <w:szCs w:val="24"/>
        </w:rPr>
        <w:t xml:space="preserve"> </w:t>
      </w:r>
      <w:r w:rsidR="00B60084" w:rsidRPr="00B60084">
        <w:rPr>
          <w:rFonts w:ascii="Futura Lt BT" w:hAnsi="Futura Lt BT"/>
          <w:sz w:val="24"/>
          <w:szCs w:val="24"/>
        </w:rPr>
        <w:t>Karlovca</w:t>
      </w:r>
      <w:r w:rsidR="000F14A3">
        <w:rPr>
          <w:rFonts w:ascii="Futura Lt BT" w:hAnsi="Futura Lt BT"/>
          <w:sz w:val="24"/>
          <w:szCs w:val="24"/>
        </w:rPr>
        <w:t xml:space="preserve"> </w:t>
      </w:r>
      <w:r w:rsidR="00B60084" w:rsidRPr="00B60084">
        <w:rPr>
          <w:rFonts w:ascii="Futura Lt BT" w:hAnsi="Futura Lt BT"/>
          <w:sz w:val="24"/>
          <w:szCs w:val="24"/>
        </w:rPr>
        <w:t>izdao</w:t>
      </w:r>
      <w:r w:rsidR="000F14A3">
        <w:rPr>
          <w:rFonts w:ascii="Futura Lt BT" w:hAnsi="Futura Lt BT"/>
          <w:sz w:val="24"/>
          <w:szCs w:val="24"/>
        </w:rPr>
        <w:t xml:space="preserve"> </w:t>
      </w:r>
      <w:r w:rsidR="00B60084" w:rsidRPr="00B60084">
        <w:rPr>
          <w:rFonts w:ascii="Futura Lt BT" w:hAnsi="Futura Lt BT"/>
          <w:sz w:val="24"/>
          <w:szCs w:val="24"/>
        </w:rPr>
        <w:t>631</w:t>
      </w:r>
      <w:r w:rsidR="000F14A3">
        <w:rPr>
          <w:rFonts w:ascii="Futura Lt BT" w:hAnsi="Futura Lt BT"/>
          <w:sz w:val="24"/>
          <w:szCs w:val="24"/>
        </w:rPr>
        <w:t xml:space="preserve"> </w:t>
      </w:r>
      <w:r w:rsidR="00B60084" w:rsidRPr="00B60084">
        <w:rPr>
          <w:rFonts w:ascii="Futura Lt BT" w:hAnsi="Futura Lt BT"/>
          <w:sz w:val="24"/>
          <w:szCs w:val="24"/>
        </w:rPr>
        <w:t>rješenje</w:t>
      </w:r>
      <w:r w:rsidR="000F14A3">
        <w:rPr>
          <w:rFonts w:ascii="Futura Lt BT" w:hAnsi="Futura Lt BT"/>
          <w:sz w:val="24"/>
          <w:szCs w:val="24"/>
        </w:rPr>
        <w:t xml:space="preserve"> </w:t>
      </w:r>
      <w:r w:rsidR="00B60084" w:rsidRPr="00B60084">
        <w:rPr>
          <w:rFonts w:ascii="Futura Lt BT" w:hAnsi="Futura Lt BT"/>
          <w:sz w:val="24"/>
          <w:szCs w:val="24"/>
        </w:rPr>
        <w:t>o</w:t>
      </w:r>
      <w:r w:rsidR="000F14A3">
        <w:rPr>
          <w:rFonts w:ascii="Futura Lt BT" w:hAnsi="Futura Lt BT"/>
          <w:sz w:val="24"/>
          <w:szCs w:val="24"/>
        </w:rPr>
        <w:t xml:space="preserve"> </w:t>
      </w:r>
      <w:r w:rsidR="00B60084" w:rsidRPr="00B60084">
        <w:rPr>
          <w:rFonts w:ascii="Futura Lt BT" w:hAnsi="Futura Lt BT"/>
          <w:sz w:val="24"/>
          <w:szCs w:val="24"/>
        </w:rPr>
        <w:t>izvedenom</w:t>
      </w:r>
      <w:r w:rsidR="000F14A3">
        <w:rPr>
          <w:rFonts w:ascii="Futura Lt BT" w:hAnsi="Futura Lt BT"/>
          <w:sz w:val="24"/>
          <w:szCs w:val="24"/>
        </w:rPr>
        <w:t xml:space="preserve"> </w:t>
      </w:r>
      <w:r w:rsidR="00B60084" w:rsidRPr="00B60084">
        <w:rPr>
          <w:rFonts w:ascii="Futura Lt BT" w:hAnsi="Futura Lt BT"/>
          <w:sz w:val="24"/>
          <w:szCs w:val="24"/>
        </w:rPr>
        <w:t>stanju</w:t>
      </w:r>
      <w:r w:rsidR="000F14A3">
        <w:rPr>
          <w:rFonts w:ascii="Futura Lt BT" w:hAnsi="Futura Lt BT"/>
          <w:sz w:val="24"/>
          <w:szCs w:val="24"/>
        </w:rPr>
        <w:t xml:space="preserve"> </w:t>
      </w:r>
      <w:r w:rsidR="00B60084">
        <w:rPr>
          <w:rFonts w:ascii="Futura Lt BT" w:hAnsi="Futura Lt BT"/>
          <w:sz w:val="24"/>
          <w:szCs w:val="24"/>
        </w:rPr>
        <w:t>(u</w:t>
      </w:r>
      <w:r w:rsidR="000F14A3">
        <w:rPr>
          <w:rFonts w:ascii="Futura Lt BT" w:hAnsi="Futura Lt BT"/>
          <w:sz w:val="24"/>
          <w:szCs w:val="24"/>
        </w:rPr>
        <w:t xml:space="preserve"> </w:t>
      </w:r>
      <w:r w:rsidR="00B60084">
        <w:rPr>
          <w:rFonts w:ascii="Futura Lt BT" w:hAnsi="Futura Lt BT"/>
          <w:sz w:val="24"/>
          <w:szCs w:val="24"/>
        </w:rPr>
        <w:t>prethodnom</w:t>
      </w:r>
      <w:r w:rsidR="000F14A3">
        <w:rPr>
          <w:rFonts w:ascii="Futura Lt BT" w:hAnsi="Futura Lt BT"/>
          <w:sz w:val="24"/>
          <w:szCs w:val="24"/>
        </w:rPr>
        <w:t xml:space="preserve"> </w:t>
      </w:r>
      <w:r w:rsidR="00B60084" w:rsidRPr="00B60084">
        <w:rPr>
          <w:rFonts w:ascii="Futura Lt BT" w:hAnsi="Futura Lt BT"/>
          <w:sz w:val="24"/>
          <w:szCs w:val="24"/>
        </w:rPr>
        <w:t>izvještajnom</w:t>
      </w:r>
      <w:r w:rsidR="000F14A3">
        <w:rPr>
          <w:rFonts w:ascii="Futura Lt BT" w:hAnsi="Futura Lt BT"/>
          <w:sz w:val="24"/>
          <w:szCs w:val="24"/>
        </w:rPr>
        <w:t xml:space="preserve"> </w:t>
      </w:r>
      <w:r w:rsidR="00B60084" w:rsidRPr="00B60084">
        <w:rPr>
          <w:rFonts w:ascii="Futura Lt BT" w:hAnsi="Futura Lt BT"/>
          <w:sz w:val="24"/>
          <w:szCs w:val="24"/>
        </w:rPr>
        <w:t>p</w:t>
      </w:r>
      <w:r w:rsidR="00B60084">
        <w:rPr>
          <w:rFonts w:ascii="Futura Lt BT" w:hAnsi="Futura Lt BT"/>
          <w:sz w:val="24"/>
          <w:szCs w:val="24"/>
        </w:rPr>
        <w:t>e</w:t>
      </w:r>
      <w:r w:rsidR="00B60084" w:rsidRPr="00B60084">
        <w:rPr>
          <w:rFonts w:ascii="Futura Lt BT" w:hAnsi="Futura Lt BT"/>
          <w:sz w:val="24"/>
          <w:szCs w:val="24"/>
        </w:rPr>
        <w:t>riodu</w:t>
      </w:r>
      <w:r w:rsidR="000F14A3">
        <w:rPr>
          <w:rFonts w:ascii="Futura Lt BT" w:hAnsi="Futura Lt BT"/>
          <w:sz w:val="24"/>
          <w:szCs w:val="24"/>
        </w:rPr>
        <w:t xml:space="preserve"> </w:t>
      </w:r>
      <w:r w:rsidR="00B60084">
        <w:rPr>
          <w:rFonts w:ascii="Futura Lt BT" w:hAnsi="Futura Lt BT"/>
          <w:sz w:val="24"/>
          <w:szCs w:val="24"/>
        </w:rPr>
        <w:t>5.599</w:t>
      </w:r>
      <w:r w:rsidR="00B60084" w:rsidRPr="00B60084">
        <w:rPr>
          <w:rFonts w:ascii="Futura Lt BT" w:hAnsi="Futura Lt BT"/>
          <w:sz w:val="24"/>
          <w:szCs w:val="24"/>
        </w:rPr>
        <w:t>)</w:t>
      </w:r>
      <w:r w:rsidR="00A058F4">
        <w:rPr>
          <w:rFonts w:ascii="Futura Lt BT" w:hAnsi="Futura Lt BT"/>
          <w:sz w:val="24"/>
          <w:szCs w:val="24"/>
        </w:rPr>
        <w:t>.</w:t>
      </w:r>
    </w:p>
    <w:p w14:paraId="440AB2E2" w14:textId="7CDA3AA7" w:rsidR="001C3258" w:rsidRDefault="001C3258" w:rsidP="00273363">
      <w:pPr>
        <w:jc w:val="both"/>
        <w:rPr>
          <w:rFonts w:ascii="Futura Lt BT" w:hAnsi="Futura Lt BT"/>
          <w:sz w:val="24"/>
          <w:szCs w:val="24"/>
        </w:rPr>
      </w:pP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prvom</w:t>
      </w:r>
      <w:r w:rsidR="000F14A3">
        <w:rPr>
          <w:rFonts w:ascii="Futura Lt BT" w:hAnsi="Futura Lt BT"/>
          <w:sz w:val="24"/>
          <w:szCs w:val="24"/>
        </w:rPr>
        <w:t xml:space="preserve"> </w:t>
      </w:r>
      <w:r>
        <w:rPr>
          <w:rFonts w:ascii="Futura Lt BT" w:hAnsi="Futura Lt BT"/>
          <w:sz w:val="24"/>
          <w:szCs w:val="24"/>
        </w:rPr>
        <w:t>krugu</w:t>
      </w:r>
      <w:r w:rsidR="000F14A3">
        <w:rPr>
          <w:rFonts w:ascii="Futura Lt BT" w:hAnsi="Futura Lt BT"/>
          <w:sz w:val="24"/>
          <w:szCs w:val="24"/>
        </w:rPr>
        <w:t xml:space="preserve"> </w:t>
      </w:r>
      <w:r>
        <w:rPr>
          <w:rFonts w:ascii="Futura Lt BT" w:hAnsi="Futura Lt BT"/>
          <w:sz w:val="24"/>
          <w:szCs w:val="24"/>
        </w:rPr>
        <w:t>legalizacije</w:t>
      </w:r>
      <w:r w:rsidR="000F14A3">
        <w:rPr>
          <w:rFonts w:ascii="Futura Lt BT" w:hAnsi="Futura Lt BT"/>
          <w:sz w:val="24"/>
          <w:szCs w:val="24"/>
        </w:rPr>
        <w:t xml:space="preserve"> </w:t>
      </w:r>
      <w:r>
        <w:rPr>
          <w:rFonts w:ascii="Futura Lt BT" w:hAnsi="Futura Lt BT"/>
          <w:sz w:val="24"/>
          <w:szCs w:val="24"/>
        </w:rPr>
        <w:t>nadležnom</w:t>
      </w:r>
      <w:r w:rsidR="000F14A3">
        <w:rPr>
          <w:rFonts w:ascii="Futura Lt BT" w:hAnsi="Futura Lt BT"/>
          <w:sz w:val="24"/>
          <w:szCs w:val="24"/>
        </w:rPr>
        <w:t xml:space="preserve"> </w:t>
      </w:r>
      <w:r>
        <w:rPr>
          <w:rFonts w:ascii="Futura Lt BT" w:hAnsi="Futura Lt BT"/>
          <w:sz w:val="24"/>
          <w:szCs w:val="24"/>
        </w:rPr>
        <w:t>Upravnom</w:t>
      </w:r>
      <w:r w:rsidR="000F14A3">
        <w:rPr>
          <w:rFonts w:ascii="Futura Lt BT" w:hAnsi="Futura Lt BT"/>
          <w:sz w:val="24"/>
          <w:szCs w:val="24"/>
        </w:rPr>
        <w:t xml:space="preserve"> </w:t>
      </w:r>
      <w:r>
        <w:rPr>
          <w:rFonts w:ascii="Futura Lt BT" w:hAnsi="Futura Lt BT"/>
          <w:sz w:val="24"/>
          <w:szCs w:val="24"/>
        </w:rPr>
        <w:t>odjelu</w:t>
      </w:r>
      <w:r w:rsidR="000F14A3">
        <w:rPr>
          <w:rFonts w:ascii="Futura Lt BT" w:hAnsi="Futura Lt BT"/>
          <w:sz w:val="24"/>
          <w:szCs w:val="24"/>
        </w:rPr>
        <w:t xml:space="preserve"> </w:t>
      </w:r>
      <w:r>
        <w:rPr>
          <w:rFonts w:ascii="Futura Lt BT" w:hAnsi="Futura Lt BT"/>
          <w:sz w:val="24"/>
          <w:szCs w:val="24"/>
        </w:rPr>
        <w:t>Karlovačke</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Pr>
          <w:rFonts w:ascii="Futura Lt BT" w:hAnsi="Futura Lt BT"/>
          <w:sz w:val="24"/>
          <w:szCs w:val="24"/>
        </w:rPr>
        <w:t>predano</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sidR="000B729A">
        <w:rPr>
          <w:rFonts w:ascii="Futura Lt BT" w:hAnsi="Futura Lt BT"/>
          <w:sz w:val="24"/>
          <w:szCs w:val="24"/>
        </w:rPr>
        <w:t>17.663</w:t>
      </w:r>
      <w:r w:rsidR="000F14A3">
        <w:rPr>
          <w:rFonts w:ascii="Futura Lt BT" w:hAnsi="Futura Lt BT"/>
          <w:sz w:val="24"/>
          <w:szCs w:val="24"/>
        </w:rPr>
        <w:t xml:space="preserve"> </w:t>
      </w:r>
      <w:r w:rsidR="000B729A">
        <w:rPr>
          <w:rFonts w:ascii="Futura Lt BT" w:hAnsi="Futura Lt BT"/>
          <w:sz w:val="24"/>
          <w:szCs w:val="24"/>
        </w:rPr>
        <w:t>zahtjeva</w:t>
      </w:r>
      <w:r w:rsidR="000F14A3">
        <w:rPr>
          <w:rFonts w:ascii="Futura Lt BT" w:hAnsi="Futura Lt BT"/>
          <w:sz w:val="24"/>
          <w:szCs w:val="24"/>
        </w:rPr>
        <w:t xml:space="preserve"> </w:t>
      </w:r>
      <w:r w:rsidR="000B729A">
        <w:rPr>
          <w:rFonts w:ascii="Futura Lt BT" w:hAnsi="Futura Lt BT"/>
          <w:sz w:val="24"/>
          <w:szCs w:val="24"/>
        </w:rPr>
        <w:t>za</w:t>
      </w:r>
      <w:r w:rsidR="000F14A3">
        <w:rPr>
          <w:rFonts w:ascii="Futura Lt BT" w:hAnsi="Futura Lt BT"/>
          <w:sz w:val="24"/>
          <w:szCs w:val="24"/>
        </w:rPr>
        <w:t xml:space="preserve"> </w:t>
      </w:r>
      <w:r w:rsidR="000B729A">
        <w:rPr>
          <w:rFonts w:ascii="Futura Lt BT" w:hAnsi="Futura Lt BT"/>
          <w:sz w:val="24"/>
          <w:szCs w:val="24"/>
        </w:rPr>
        <w:t>legalizaciju,</w:t>
      </w:r>
      <w:r w:rsidR="000F14A3">
        <w:rPr>
          <w:rFonts w:ascii="Futura Lt BT" w:hAnsi="Futura Lt BT"/>
          <w:sz w:val="24"/>
          <w:szCs w:val="24"/>
        </w:rPr>
        <w:t xml:space="preserve"> </w:t>
      </w:r>
      <w:r w:rsidR="00461C1E">
        <w:rPr>
          <w:rFonts w:ascii="Futura Lt BT" w:hAnsi="Futura Lt BT"/>
          <w:sz w:val="24"/>
          <w:szCs w:val="24"/>
        </w:rPr>
        <w:t>te</w:t>
      </w:r>
      <w:r w:rsidR="000F14A3">
        <w:rPr>
          <w:rFonts w:ascii="Futura Lt BT" w:hAnsi="Futura Lt BT"/>
          <w:sz w:val="24"/>
          <w:szCs w:val="24"/>
        </w:rPr>
        <w:t xml:space="preserve"> </w:t>
      </w:r>
      <w:r w:rsidR="000B729A">
        <w:rPr>
          <w:rFonts w:ascii="Futura Lt BT" w:hAnsi="Futura Lt BT"/>
          <w:sz w:val="24"/>
          <w:szCs w:val="24"/>
        </w:rPr>
        <w:t>novih</w:t>
      </w:r>
      <w:r w:rsidR="000F14A3">
        <w:rPr>
          <w:rFonts w:ascii="Futura Lt BT" w:hAnsi="Futura Lt BT"/>
          <w:sz w:val="24"/>
          <w:szCs w:val="24"/>
        </w:rPr>
        <w:t xml:space="preserve"> </w:t>
      </w:r>
      <w:r w:rsidR="000B729A">
        <w:rPr>
          <w:rFonts w:ascii="Futura Lt BT" w:hAnsi="Futura Lt BT"/>
          <w:sz w:val="24"/>
          <w:szCs w:val="24"/>
        </w:rPr>
        <w:t>2.137</w:t>
      </w:r>
      <w:r w:rsidR="000F14A3">
        <w:rPr>
          <w:rFonts w:ascii="Futura Lt BT" w:hAnsi="Futura Lt BT"/>
          <w:sz w:val="24"/>
          <w:szCs w:val="24"/>
        </w:rPr>
        <w:t xml:space="preserve"> </w:t>
      </w:r>
      <w:r w:rsidR="000B729A">
        <w:rPr>
          <w:rFonts w:ascii="Futura Lt BT" w:hAnsi="Futura Lt BT"/>
          <w:sz w:val="24"/>
          <w:szCs w:val="24"/>
        </w:rPr>
        <w:t>zahtjeva</w:t>
      </w:r>
      <w:r w:rsidR="000F14A3">
        <w:rPr>
          <w:rFonts w:ascii="Futura Lt BT" w:hAnsi="Futura Lt BT"/>
          <w:sz w:val="24"/>
          <w:szCs w:val="24"/>
        </w:rPr>
        <w:t xml:space="preserve"> </w:t>
      </w:r>
      <w:r w:rsidR="000B729A">
        <w:rPr>
          <w:rFonts w:ascii="Futura Lt BT" w:hAnsi="Futura Lt BT"/>
          <w:sz w:val="24"/>
          <w:szCs w:val="24"/>
        </w:rPr>
        <w:t>za</w:t>
      </w:r>
      <w:r w:rsidR="000F14A3">
        <w:rPr>
          <w:rFonts w:ascii="Futura Lt BT" w:hAnsi="Futura Lt BT"/>
          <w:sz w:val="24"/>
          <w:szCs w:val="24"/>
        </w:rPr>
        <w:t xml:space="preserve"> </w:t>
      </w:r>
      <w:r w:rsidR="000B729A">
        <w:rPr>
          <w:rFonts w:ascii="Futura Lt BT" w:hAnsi="Futura Lt BT"/>
          <w:sz w:val="24"/>
          <w:szCs w:val="24"/>
        </w:rPr>
        <w:t>legalizaciju</w:t>
      </w:r>
      <w:r w:rsidR="000F14A3">
        <w:rPr>
          <w:rFonts w:ascii="Futura Lt BT" w:hAnsi="Futura Lt BT"/>
          <w:sz w:val="24"/>
          <w:szCs w:val="24"/>
        </w:rPr>
        <w:t xml:space="preserve"> </w:t>
      </w:r>
      <w:r w:rsidR="000B729A">
        <w:rPr>
          <w:rFonts w:ascii="Futura Lt BT" w:hAnsi="Futura Lt BT"/>
          <w:sz w:val="24"/>
          <w:szCs w:val="24"/>
        </w:rPr>
        <w:t>u</w:t>
      </w:r>
      <w:r w:rsidR="000F14A3">
        <w:rPr>
          <w:rFonts w:ascii="Futura Lt BT" w:hAnsi="Futura Lt BT"/>
          <w:sz w:val="24"/>
          <w:szCs w:val="24"/>
        </w:rPr>
        <w:t xml:space="preserve"> </w:t>
      </w:r>
      <w:r w:rsidR="000B729A">
        <w:rPr>
          <w:rFonts w:ascii="Futura Lt BT" w:hAnsi="Futura Lt BT"/>
          <w:sz w:val="24"/>
          <w:szCs w:val="24"/>
        </w:rPr>
        <w:t>drugom</w:t>
      </w:r>
      <w:r w:rsidR="000F14A3">
        <w:rPr>
          <w:rFonts w:ascii="Futura Lt BT" w:hAnsi="Futura Lt BT"/>
          <w:sz w:val="24"/>
          <w:szCs w:val="24"/>
        </w:rPr>
        <w:t xml:space="preserve"> </w:t>
      </w:r>
      <w:r w:rsidR="000B729A">
        <w:rPr>
          <w:rFonts w:ascii="Futura Lt BT" w:hAnsi="Futura Lt BT"/>
          <w:sz w:val="24"/>
          <w:szCs w:val="24"/>
        </w:rPr>
        <w:t>krugu</w:t>
      </w:r>
      <w:r w:rsidR="000F14A3">
        <w:rPr>
          <w:rFonts w:ascii="Futura Lt BT" w:hAnsi="Futura Lt BT"/>
          <w:sz w:val="24"/>
          <w:szCs w:val="24"/>
        </w:rPr>
        <w:t xml:space="preserve"> </w:t>
      </w:r>
      <w:r w:rsidR="00D63B7C">
        <w:rPr>
          <w:rFonts w:ascii="Futura Lt BT" w:hAnsi="Futura Lt BT"/>
          <w:sz w:val="24"/>
          <w:szCs w:val="24"/>
        </w:rPr>
        <w:t>(</w:t>
      </w:r>
      <w:r w:rsidR="000B729A">
        <w:rPr>
          <w:rFonts w:ascii="Futura Lt BT" w:hAnsi="Futura Lt BT"/>
          <w:sz w:val="24"/>
          <w:szCs w:val="24"/>
        </w:rPr>
        <w:t>do</w:t>
      </w:r>
      <w:r w:rsidR="000F14A3">
        <w:rPr>
          <w:rFonts w:ascii="Futura Lt BT" w:hAnsi="Futura Lt BT"/>
          <w:sz w:val="24"/>
          <w:szCs w:val="24"/>
        </w:rPr>
        <w:t xml:space="preserve"> </w:t>
      </w:r>
      <w:r w:rsidR="000B729A">
        <w:rPr>
          <w:rFonts w:ascii="Futura Lt BT" w:hAnsi="Futura Lt BT"/>
          <w:sz w:val="24"/>
          <w:szCs w:val="24"/>
        </w:rPr>
        <w:t>30.6.2018.</w:t>
      </w:r>
      <w:r w:rsidR="00D63B7C">
        <w:rPr>
          <w:rFonts w:ascii="Futura Lt BT" w:hAnsi="Futura Lt BT"/>
          <w:sz w:val="24"/>
          <w:szCs w:val="24"/>
        </w:rPr>
        <w:t>)</w:t>
      </w:r>
      <w:r>
        <w:rPr>
          <w:rFonts w:ascii="Futura Lt BT" w:hAnsi="Futura Lt BT"/>
          <w:sz w:val="24"/>
          <w:szCs w:val="24"/>
        </w:rPr>
        <w:t>.</w:t>
      </w:r>
    </w:p>
    <w:p w14:paraId="252C14AB" w14:textId="6BA59A4A" w:rsidR="000B729A" w:rsidRDefault="001C3258" w:rsidP="00273363">
      <w:pPr>
        <w:jc w:val="both"/>
        <w:rPr>
          <w:rFonts w:ascii="Futura Lt BT" w:hAnsi="Futura Lt BT"/>
          <w:sz w:val="24"/>
          <w:szCs w:val="24"/>
        </w:rPr>
      </w:pPr>
      <w:r>
        <w:rPr>
          <w:rFonts w:ascii="Futura Lt BT" w:hAnsi="Futura Lt BT"/>
          <w:sz w:val="24"/>
          <w:szCs w:val="24"/>
        </w:rPr>
        <w:t>Nakon</w:t>
      </w:r>
      <w:r w:rsidR="000F14A3">
        <w:rPr>
          <w:rFonts w:ascii="Futura Lt BT" w:hAnsi="Futura Lt BT"/>
          <w:sz w:val="24"/>
          <w:szCs w:val="24"/>
        </w:rPr>
        <w:t xml:space="preserve"> </w:t>
      </w:r>
      <w:r>
        <w:rPr>
          <w:rFonts w:ascii="Futura Lt BT" w:hAnsi="Futura Lt BT"/>
          <w:sz w:val="24"/>
          <w:szCs w:val="24"/>
        </w:rPr>
        <w:t>toga</w:t>
      </w:r>
      <w:r w:rsidR="00691A3B">
        <w:rPr>
          <w:rFonts w:ascii="Futura Lt BT" w:hAnsi="Futura Lt BT"/>
          <w:sz w:val="24"/>
          <w:szCs w:val="24"/>
        </w:rPr>
        <w:t>,</w:t>
      </w:r>
      <w:r w:rsidR="000F14A3">
        <w:rPr>
          <w:rFonts w:ascii="Futura Lt BT" w:hAnsi="Futura Lt BT"/>
          <w:sz w:val="24"/>
          <w:szCs w:val="24"/>
        </w:rPr>
        <w:t xml:space="preserve"> </w:t>
      </w:r>
      <w:r w:rsidR="00691A3B">
        <w:rPr>
          <w:rFonts w:ascii="Futura Lt BT" w:hAnsi="Futura Lt BT"/>
          <w:sz w:val="24"/>
          <w:szCs w:val="24"/>
        </w:rPr>
        <w:t>uključujući</w:t>
      </w:r>
      <w:r w:rsidR="000F14A3">
        <w:rPr>
          <w:rFonts w:ascii="Futura Lt BT" w:hAnsi="Futura Lt BT"/>
          <w:sz w:val="24"/>
          <w:szCs w:val="24"/>
        </w:rPr>
        <w:t xml:space="preserve"> </w:t>
      </w:r>
      <w:r w:rsidR="00691A3B">
        <w:rPr>
          <w:rFonts w:ascii="Futura Lt BT" w:hAnsi="Futura Lt BT"/>
          <w:sz w:val="24"/>
          <w:szCs w:val="24"/>
        </w:rPr>
        <w:t>i</w:t>
      </w:r>
      <w:r w:rsidR="000F14A3">
        <w:rPr>
          <w:rFonts w:ascii="Futura Lt BT" w:hAnsi="Futura Lt BT"/>
          <w:sz w:val="24"/>
          <w:szCs w:val="24"/>
        </w:rPr>
        <w:t xml:space="preserve"> </w:t>
      </w:r>
      <w:r w:rsidR="00691A3B">
        <w:rPr>
          <w:rFonts w:ascii="Futura Lt BT" w:hAnsi="Futura Lt BT"/>
          <w:sz w:val="24"/>
          <w:szCs w:val="24"/>
        </w:rPr>
        <w:t>danas,</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regularnim</w:t>
      </w:r>
      <w:r w:rsidR="000F14A3">
        <w:rPr>
          <w:rFonts w:ascii="Futura Lt BT" w:hAnsi="Futura Lt BT"/>
          <w:sz w:val="24"/>
          <w:szCs w:val="24"/>
        </w:rPr>
        <w:t xml:space="preserve"> </w:t>
      </w:r>
      <w:r>
        <w:rPr>
          <w:rFonts w:ascii="Futura Lt BT" w:hAnsi="Futura Lt BT"/>
          <w:sz w:val="24"/>
          <w:szCs w:val="24"/>
        </w:rPr>
        <w:t>postupcima</w:t>
      </w:r>
      <w:r w:rsidR="000F14A3">
        <w:rPr>
          <w:rFonts w:ascii="Futura Lt BT" w:hAnsi="Futura Lt BT"/>
          <w:sz w:val="24"/>
          <w:szCs w:val="24"/>
        </w:rPr>
        <w:t xml:space="preserve"> </w:t>
      </w:r>
      <w:r>
        <w:rPr>
          <w:rFonts w:ascii="Futura Lt BT" w:hAnsi="Futura Lt BT"/>
          <w:sz w:val="24"/>
          <w:szCs w:val="24"/>
        </w:rPr>
        <w:t>izdavanja</w:t>
      </w:r>
      <w:r w:rsidR="000F14A3">
        <w:rPr>
          <w:rFonts w:ascii="Futura Lt BT" w:hAnsi="Futura Lt BT"/>
          <w:sz w:val="24"/>
          <w:szCs w:val="24"/>
        </w:rPr>
        <w:t xml:space="preserve"> </w:t>
      </w:r>
      <w:r>
        <w:rPr>
          <w:rFonts w:ascii="Futura Lt BT" w:hAnsi="Futura Lt BT"/>
          <w:sz w:val="24"/>
          <w:szCs w:val="24"/>
        </w:rPr>
        <w:t>građevinske</w:t>
      </w:r>
      <w:r w:rsidR="000F14A3">
        <w:rPr>
          <w:rFonts w:ascii="Futura Lt BT" w:hAnsi="Futura Lt BT"/>
          <w:sz w:val="24"/>
          <w:szCs w:val="24"/>
        </w:rPr>
        <w:t xml:space="preserve"> </w:t>
      </w:r>
      <w:r>
        <w:rPr>
          <w:rFonts w:ascii="Futura Lt BT" w:hAnsi="Futura Lt BT"/>
          <w:sz w:val="24"/>
          <w:szCs w:val="24"/>
        </w:rPr>
        <w:t>dozvole</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dalje</w:t>
      </w:r>
      <w:r w:rsidR="000F14A3">
        <w:rPr>
          <w:rFonts w:ascii="Futura Lt BT" w:hAnsi="Futura Lt BT"/>
          <w:sz w:val="24"/>
          <w:szCs w:val="24"/>
        </w:rPr>
        <w:t xml:space="preserve"> </w:t>
      </w:r>
      <w:r>
        <w:rPr>
          <w:rFonts w:ascii="Futura Lt BT" w:hAnsi="Futura Lt BT"/>
          <w:sz w:val="24"/>
          <w:szCs w:val="24"/>
        </w:rPr>
        <w:t>se</w:t>
      </w:r>
      <w:r w:rsidR="000F14A3">
        <w:rPr>
          <w:rFonts w:ascii="Futura Lt BT" w:hAnsi="Futura Lt BT"/>
          <w:sz w:val="24"/>
          <w:szCs w:val="24"/>
        </w:rPr>
        <w:t xml:space="preserve"> </w:t>
      </w:r>
      <w:r>
        <w:rPr>
          <w:rFonts w:ascii="Futura Lt BT" w:hAnsi="Futura Lt BT"/>
          <w:sz w:val="24"/>
          <w:szCs w:val="24"/>
        </w:rPr>
        <w:t>pojavljuju</w:t>
      </w:r>
      <w:r w:rsidR="000F14A3">
        <w:rPr>
          <w:rFonts w:ascii="Futura Lt BT" w:hAnsi="Futura Lt BT"/>
          <w:sz w:val="24"/>
          <w:szCs w:val="24"/>
        </w:rPr>
        <w:t xml:space="preserve"> </w:t>
      </w:r>
      <w:r>
        <w:rPr>
          <w:rFonts w:ascii="Futura Lt BT" w:hAnsi="Futura Lt BT"/>
          <w:sz w:val="24"/>
          <w:szCs w:val="24"/>
        </w:rPr>
        <w:t>zgrade</w:t>
      </w:r>
      <w:r w:rsidR="000F14A3">
        <w:rPr>
          <w:rFonts w:ascii="Futura Lt BT" w:hAnsi="Futura Lt BT"/>
          <w:sz w:val="24"/>
          <w:szCs w:val="24"/>
        </w:rPr>
        <w:t xml:space="preserve"> </w:t>
      </w:r>
      <w:r>
        <w:rPr>
          <w:rFonts w:ascii="Futura Lt BT" w:hAnsi="Futura Lt BT"/>
          <w:sz w:val="24"/>
          <w:szCs w:val="24"/>
        </w:rPr>
        <w:t>koje</w:t>
      </w:r>
      <w:r w:rsidR="000F14A3">
        <w:rPr>
          <w:rFonts w:ascii="Futura Lt BT" w:hAnsi="Futura Lt BT"/>
          <w:sz w:val="24"/>
          <w:szCs w:val="24"/>
        </w:rPr>
        <w:t xml:space="preserve">  </w:t>
      </w:r>
      <w:r>
        <w:rPr>
          <w:rFonts w:ascii="Futura Lt BT" w:hAnsi="Futura Lt BT"/>
          <w:sz w:val="24"/>
          <w:szCs w:val="24"/>
        </w:rPr>
        <w:t>su</w:t>
      </w:r>
      <w:r w:rsidR="000F14A3">
        <w:rPr>
          <w:rFonts w:ascii="Futura Lt BT" w:hAnsi="Futura Lt BT"/>
          <w:sz w:val="24"/>
          <w:szCs w:val="24"/>
        </w:rPr>
        <w:t xml:space="preserve"> </w:t>
      </w:r>
      <w:r>
        <w:rPr>
          <w:rFonts w:ascii="Futura Lt BT" w:hAnsi="Futura Lt BT"/>
          <w:sz w:val="24"/>
          <w:szCs w:val="24"/>
        </w:rPr>
        <w:t>zapravo</w:t>
      </w:r>
      <w:r w:rsidR="000F14A3">
        <w:rPr>
          <w:rFonts w:ascii="Futura Lt BT" w:hAnsi="Futura Lt BT"/>
          <w:sz w:val="24"/>
          <w:szCs w:val="24"/>
        </w:rPr>
        <w:t xml:space="preserve"> </w:t>
      </w:r>
      <w:r>
        <w:rPr>
          <w:rFonts w:ascii="Futura Lt BT" w:hAnsi="Futura Lt BT"/>
          <w:sz w:val="24"/>
          <w:szCs w:val="24"/>
        </w:rPr>
        <w:t>nelegalno</w:t>
      </w:r>
      <w:r w:rsidR="000F14A3">
        <w:rPr>
          <w:rFonts w:ascii="Futura Lt BT" w:hAnsi="Futura Lt BT"/>
          <w:sz w:val="24"/>
          <w:szCs w:val="24"/>
        </w:rPr>
        <w:t xml:space="preserve"> </w:t>
      </w:r>
      <w:r>
        <w:rPr>
          <w:rFonts w:ascii="Futura Lt BT" w:hAnsi="Futura Lt BT"/>
          <w:sz w:val="24"/>
          <w:szCs w:val="24"/>
        </w:rPr>
        <w:t>sagrađene,</w:t>
      </w:r>
      <w:r w:rsidR="000F14A3">
        <w:rPr>
          <w:rFonts w:ascii="Futura Lt BT" w:hAnsi="Futura Lt BT"/>
          <w:sz w:val="24"/>
          <w:szCs w:val="24"/>
        </w:rPr>
        <w:t xml:space="preserve"> </w:t>
      </w:r>
      <w:r w:rsidR="000B729A">
        <w:rPr>
          <w:rFonts w:ascii="Futura Lt BT" w:hAnsi="Futura Lt BT"/>
          <w:sz w:val="24"/>
          <w:szCs w:val="24"/>
        </w:rPr>
        <w:t>što</w:t>
      </w:r>
      <w:r w:rsidR="000F14A3">
        <w:rPr>
          <w:rFonts w:ascii="Futura Lt BT" w:hAnsi="Futura Lt BT"/>
          <w:sz w:val="24"/>
          <w:szCs w:val="24"/>
        </w:rPr>
        <w:t xml:space="preserve"> </w:t>
      </w:r>
      <w:r w:rsidR="000B729A">
        <w:rPr>
          <w:rFonts w:ascii="Futura Lt BT" w:hAnsi="Futura Lt BT"/>
          <w:sz w:val="24"/>
          <w:szCs w:val="24"/>
        </w:rPr>
        <w:t>znači</w:t>
      </w:r>
      <w:r w:rsidR="000F14A3">
        <w:rPr>
          <w:rFonts w:ascii="Futura Lt BT" w:hAnsi="Futura Lt BT"/>
          <w:sz w:val="24"/>
          <w:szCs w:val="24"/>
        </w:rPr>
        <w:t xml:space="preserve"> </w:t>
      </w:r>
      <w:r w:rsidR="000B729A">
        <w:rPr>
          <w:rFonts w:ascii="Futura Lt BT" w:hAnsi="Futura Lt BT"/>
          <w:sz w:val="24"/>
          <w:szCs w:val="24"/>
        </w:rPr>
        <w:t>da</w:t>
      </w:r>
      <w:r w:rsidR="000F14A3">
        <w:rPr>
          <w:rFonts w:ascii="Futura Lt BT" w:hAnsi="Futura Lt BT"/>
          <w:sz w:val="24"/>
          <w:szCs w:val="24"/>
        </w:rPr>
        <w:t xml:space="preserve"> </w:t>
      </w:r>
      <w:r w:rsidR="000B729A">
        <w:rPr>
          <w:rFonts w:ascii="Futura Lt BT" w:hAnsi="Futura Lt BT"/>
          <w:sz w:val="24"/>
          <w:szCs w:val="24"/>
        </w:rPr>
        <w:t>na</w:t>
      </w:r>
      <w:r w:rsidR="000F14A3">
        <w:rPr>
          <w:rFonts w:ascii="Futura Lt BT" w:hAnsi="Futura Lt BT"/>
          <w:sz w:val="24"/>
          <w:szCs w:val="24"/>
        </w:rPr>
        <w:t xml:space="preserve"> </w:t>
      </w:r>
      <w:r w:rsidR="000B729A">
        <w:rPr>
          <w:rFonts w:ascii="Futura Lt BT" w:hAnsi="Futura Lt BT"/>
          <w:sz w:val="24"/>
          <w:szCs w:val="24"/>
        </w:rPr>
        <w:t>terenu</w:t>
      </w:r>
      <w:r w:rsidR="000F14A3">
        <w:rPr>
          <w:rFonts w:ascii="Futura Lt BT" w:hAnsi="Futura Lt BT"/>
          <w:sz w:val="24"/>
          <w:szCs w:val="24"/>
        </w:rPr>
        <w:t xml:space="preserve"> </w:t>
      </w:r>
      <w:r w:rsidR="000B729A">
        <w:rPr>
          <w:rFonts w:ascii="Futura Lt BT" w:hAnsi="Futura Lt BT"/>
          <w:sz w:val="24"/>
          <w:szCs w:val="24"/>
        </w:rPr>
        <w:t>postoji</w:t>
      </w:r>
      <w:r w:rsidR="000F14A3">
        <w:rPr>
          <w:rFonts w:ascii="Futura Lt BT" w:hAnsi="Futura Lt BT"/>
          <w:sz w:val="24"/>
          <w:szCs w:val="24"/>
        </w:rPr>
        <w:t xml:space="preserve"> </w:t>
      </w:r>
      <w:r w:rsidR="000B729A">
        <w:rPr>
          <w:rFonts w:ascii="Futura Lt BT" w:hAnsi="Futura Lt BT"/>
          <w:sz w:val="24"/>
          <w:szCs w:val="24"/>
        </w:rPr>
        <w:t>značajan</w:t>
      </w:r>
      <w:r w:rsidR="000F14A3">
        <w:rPr>
          <w:rFonts w:ascii="Futura Lt BT" w:hAnsi="Futura Lt BT"/>
          <w:sz w:val="24"/>
          <w:szCs w:val="24"/>
        </w:rPr>
        <w:t xml:space="preserve"> </w:t>
      </w:r>
      <w:r w:rsidR="000B729A">
        <w:rPr>
          <w:rFonts w:ascii="Futura Lt BT" w:hAnsi="Futura Lt BT"/>
          <w:sz w:val="24"/>
          <w:szCs w:val="24"/>
        </w:rPr>
        <w:t>broj</w:t>
      </w:r>
      <w:r w:rsidR="000F14A3">
        <w:rPr>
          <w:rFonts w:ascii="Futura Lt BT" w:hAnsi="Futura Lt BT"/>
          <w:sz w:val="24"/>
          <w:szCs w:val="24"/>
        </w:rPr>
        <w:t xml:space="preserve"> </w:t>
      </w:r>
      <w:r w:rsidR="000B729A">
        <w:rPr>
          <w:rFonts w:ascii="Futura Lt BT" w:hAnsi="Futura Lt BT"/>
          <w:sz w:val="24"/>
          <w:szCs w:val="24"/>
        </w:rPr>
        <w:t>zgrada</w:t>
      </w:r>
      <w:r w:rsidR="000F14A3">
        <w:rPr>
          <w:rFonts w:ascii="Futura Lt BT" w:hAnsi="Futura Lt BT"/>
          <w:sz w:val="24"/>
          <w:szCs w:val="24"/>
        </w:rPr>
        <w:t xml:space="preserve"> </w:t>
      </w:r>
      <w:r>
        <w:rPr>
          <w:rFonts w:ascii="Futura Lt BT" w:hAnsi="Futura Lt BT"/>
          <w:sz w:val="24"/>
          <w:szCs w:val="24"/>
        </w:rPr>
        <w:t>sagrađenih</w:t>
      </w:r>
      <w:r w:rsidR="000F14A3">
        <w:rPr>
          <w:rFonts w:ascii="Futura Lt BT" w:hAnsi="Futura Lt BT"/>
          <w:sz w:val="24"/>
          <w:szCs w:val="24"/>
        </w:rPr>
        <w:t xml:space="preserve"> </w:t>
      </w:r>
      <w:r>
        <w:rPr>
          <w:rFonts w:ascii="Futura Lt BT" w:hAnsi="Futura Lt BT"/>
          <w:sz w:val="24"/>
          <w:szCs w:val="24"/>
        </w:rPr>
        <w:t>bez</w:t>
      </w:r>
      <w:r w:rsidR="000F14A3">
        <w:rPr>
          <w:rFonts w:ascii="Futura Lt BT" w:hAnsi="Futura Lt BT"/>
          <w:sz w:val="24"/>
          <w:szCs w:val="24"/>
        </w:rPr>
        <w:t xml:space="preserve"> </w:t>
      </w:r>
      <w:r>
        <w:rPr>
          <w:rFonts w:ascii="Futura Lt BT" w:hAnsi="Futura Lt BT"/>
          <w:sz w:val="24"/>
          <w:szCs w:val="24"/>
        </w:rPr>
        <w:t>dokumentacije</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protivno</w:t>
      </w:r>
      <w:r w:rsidR="000F14A3">
        <w:rPr>
          <w:rFonts w:ascii="Futura Lt BT" w:hAnsi="Futura Lt BT"/>
          <w:sz w:val="24"/>
          <w:szCs w:val="24"/>
        </w:rPr>
        <w:t xml:space="preserve"> </w:t>
      </w:r>
      <w:r w:rsidR="0006230F">
        <w:rPr>
          <w:rFonts w:ascii="Futura Lt BT" w:hAnsi="Futura Lt BT"/>
          <w:sz w:val="24"/>
          <w:szCs w:val="24"/>
        </w:rPr>
        <w:t>važećim</w:t>
      </w:r>
      <w:r w:rsidR="000F14A3">
        <w:rPr>
          <w:rFonts w:ascii="Futura Lt BT" w:hAnsi="Futura Lt BT"/>
          <w:sz w:val="24"/>
          <w:szCs w:val="24"/>
        </w:rPr>
        <w:t xml:space="preserve"> </w:t>
      </w:r>
      <w:r w:rsidR="0006230F">
        <w:rPr>
          <w:rFonts w:ascii="Futura Lt BT" w:hAnsi="Futura Lt BT"/>
          <w:sz w:val="24"/>
          <w:szCs w:val="24"/>
        </w:rPr>
        <w:t>zakonima.</w:t>
      </w:r>
    </w:p>
    <w:p w14:paraId="2721A17D" w14:textId="73FA5C82" w:rsidR="00AE64C6" w:rsidRPr="008A4ABD" w:rsidRDefault="00AE64C6" w:rsidP="00CF19A6">
      <w:pPr>
        <w:spacing w:line="240" w:lineRule="auto"/>
        <w:jc w:val="both"/>
        <w:rPr>
          <w:rFonts w:ascii="Futura Lt BT" w:hAnsi="Futura Lt BT"/>
          <w:b/>
          <w:sz w:val="24"/>
          <w:szCs w:val="24"/>
        </w:rPr>
      </w:pPr>
      <w:r w:rsidRPr="008A4ABD">
        <w:rPr>
          <w:rFonts w:ascii="Futura Lt BT" w:hAnsi="Futura Lt BT"/>
          <w:b/>
          <w:sz w:val="24"/>
          <w:szCs w:val="24"/>
        </w:rPr>
        <w:t>Praćenje</w:t>
      </w:r>
      <w:r w:rsidR="000F14A3">
        <w:rPr>
          <w:rFonts w:ascii="Futura Lt BT" w:hAnsi="Futura Lt BT"/>
          <w:b/>
          <w:sz w:val="24"/>
          <w:szCs w:val="24"/>
        </w:rPr>
        <w:t xml:space="preserve"> </w:t>
      </w:r>
      <w:r w:rsidRPr="008A4ABD">
        <w:rPr>
          <w:rFonts w:ascii="Futura Lt BT" w:hAnsi="Futura Lt BT"/>
          <w:b/>
          <w:sz w:val="24"/>
          <w:szCs w:val="24"/>
        </w:rPr>
        <w:t>provedbe</w:t>
      </w:r>
      <w:r w:rsidR="000F14A3">
        <w:rPr>
          <w:rFonts w:ascii="Futura Lt BT" w:hAnsi="Futura Lt BT"/>
          <w:b/>
          <w:sz w:val="24"/>
          <w:szCs w:val="24"/>
        </w:rPr>
        <w:t xml:space="preserve"> </w:t>
      </w:r>
      <w:r w:rsidRPr="008A4ABD">
        <w:rPr>
          <w:rFonts w:ascii="Futura Lt BT" w:hAnsi="Futura Lt BT"/>
          <w:b/>
          <w:sz w:val="24"/>
          <w:szCs w:val="24"/>
        </w:rPr>
        <w:t>prostornih</w:t>
      </w:r>
      <w:r w:rsidR="000F14A3">
        <w:rPr>
          <w:rFonts w:ascii="Futura Lt BT" w:hAnsi="Futura Lt BT"/>
          <w:b/>
          <w:sz w:val="24"/>
          <w:szCs w:val="24"/>
        </w:rPr>
        <w:t xml:space="preserve"> </w:t>
      </w:r>
      <w:r w:rsidRPr="008A4ABD">
        <w:rPr>
          <w:rFonts w:ascii="Futura Lt BT" w:hAnsi="Futura Lt BT"/>
          <w:b/>
          <w:sz w:val="24"/>
          <w:szCs w:val="24"/>
        </w:rPr>
        <w:t>planova</w:t>
      </w:r>
      <w:r w:rsidR="000F14A3">
        <w:rPr>
          <w:rFonts w:ascii="Futura Lt BT" w:hAnsi="Futura Lt BT"/>
          <w:b/>
          <w:sz w:val="24"/>
          <w:szCs w:val="24"/>
        </w:rPr>
        <w:t xml:space="preserve"> </w:t>
      </w:r>
    </w:p>
    <w:p w14:paraId="503D092F" w14:textId="5B2A7438" w:rsidR="00CF19A6" w:rsidRDefault="008D73B9" w:rsidP="00CF19A6">
      <w:pPr>
        <w:spacing w:line="240" w:lineRule="auto"/>
        <w:jc w:val="both"/>
        <w:rPr>
          <w:rFonts w:ascii="Futura Lt BT" w:hAnsi="Futura Lt BT"/>
          <w:sz w:val="24"/>
          <w:szCs w:val="24"/>
        </w:rPr>
      </w:pPr>
      <w:r>
        <w:rPr>
          <w:rFonts w:ascii="Futura Lt BT" w:hAnsi="Futura Lt BT"/>
          <w:sz w:val="24"/>
          <w:szCs w:val="24"/>
        </w:rPr>
        <w:t>J</w:t>
      </w:r>
      <w:r w:rsidRPr="008A4ABD">
        <w:rPr>
          <w:rFonts w:ascii="Futura Lt BT" w:hAnsi="Futura Lt BT"/>
          <w:sz w:val="24"/>
          <w:szCs w:val="24"/>
        </w:rPr>
        <w:t>edna</w:t>
      </w:r>
      <w:r>
        <w:rPr>
          <w:rFonts w:ascii="Futura Lt BT" w:hAnsi="Futura Lt BT"/>
          <w:sz w:val="24"/>
          <w:szCs w:val="24"/>
        </w:rPr>
        <w:t xml:space="preserve"> </w:t>
      </w:r>
      <w:r w:rsidRPr="008A4ABD">
        <w:rPr>
          <w:rFonts w:ascii="Futura Lt BT" w:hAnsi="Futura Lt BT"/>
          <w:sz w:val="24"/>
          <w:szCs w:val="24"/>
        </w:rPr>
        <w:t>od</w:t>
      </w:r>
      <w:r>
        <w:rPr>
          <w:rFonts w:ascii="Futura Lt BT" w:hAnsi="Futura Lt BT"/>
          <w:sz w:val="24"/>
          <w:szCs w:val="24"/>
        </w:rPr>
        <w:t xml:space="preserve"> </w:t>
      </w:r>
      <w:r w:rsidRPr="008A4ABD">
        <w:rPr>
          <w:rFonts w:ascii="Futura Lt BT" w:hAnsi="Futura Lt BT"/>
          <w:sz w:val="24"/>
          <w:szCs w:val="24"/>
        </w:rPr>
        <w:t>djelatnosti</w:t>
      </w:r>
      <w:r>
        <w:rPr>
          <w:rFonts w:ascii="Futura Lt BT" w:hAnsi="Futura Lt BT"/>
          <w:sz w:val="24"/>
          <w:szCs w:val="24"/>
        </w:rPr>
        <w:t xml:space="preserve"> </w:t>
      </w:r>
      <w:r w:rsidRPr="008A4ABD">
        <w:rPr>
          <w:rFonts w:ascii="Futura Lt BT" w:hAnsi="Futura Lt BT"/>
          <w:sz w:val="24"/>
          <w:szCs w:val="24"/>
        </w:rPr>
        <w:t>Zavoda</w:t>
      </w:r>
      <w:r>
        <w:rPr>
          <w:rFonts w:ascii="Futura Lt BT" w:hAnsi="Futura Lt BT"/>
          <w:sz w:val="24"/>
          <w:szCs w:val="24"/>
        </w:rPr>
        <w:t xml:space="preserve"> </w:t>
      </w:r>
      <w:r w:rsidRPr="008A4ABD">
        <w:rPr>
          <w:rFonts w:ascii="Futura Lt BT" w:hAnsi="Futura Lt BT"/>
          <w:sz w:val="24"/>
          <w:szCs w:val="24"/>
        </w:rPr>
        <w:t>za</w:t>
      </w:r>
      <w:r>
        <w:rPr>
          <w:rFonts w:ascii="Futura Lt BT" w:hAnsi="Futura Lt BT"/>
          <w:sz w:val="24"/>
          <w:szCs w:val="24"/>
        </w:rPr>
        <w:t xml:space="preserve"> </w:t>
      </w:r>
      <w:r w:rsidRPr="008A4ABD">
        <w:rPr>
          <w:rFonts w:ascii="Futura Lt BT" w:hAnsi="Futura Lt BT"/>
          <w:sz w:val="24"/>
          <w:szCs w:val="24"/>
        </w:rPr>
        <w:t>prostorno</w:t>
      </w:r>
      <w:r>
        <w:rPr>
          <w:rFonts w:ascii="Futura Lt BT" w:hAnsi="Futura Lt BT"/>
          <w:sz w:val="24"/>
          <w:szCs w:val="24"/>
        </w:rPr>
        <w:t xml:space="preserve"> </w:t>
      </w:r>
      <w:r w:rsidRPr="008A4ABD">
        <w:rPr>
          <w:rFonts w:ascii="Futura Lt BT" w:hAnsi="Futura Lt BT"/>
          <w:sz w:val="24"/>
          <w:szCs w:val="24"/>
        </w:rPr>
        <w:t>uređenje</w:t>
      </w:r>
      <w:r>
        <w:rPr>
          <w:rFonts w:ascii="Futura Lt BT" w:hAnsi="Futura Lt BT"/>
          <w:sz w:val="24"/>
          <w:szCs w:val="24"/>
        </w:rPr>
        <w:t xml:space="preserve"> </w:t>
      </w:r>
      <w:r w:rsidRPr="008A4ABD">
        <w:rPr>
          <w:rFonts w:ascii="Futura Lt BT" w:hAnsi="Futura Lt BT"/>
          <w:sz w:val="24"/>
          <w:szCs w:val="24"/>
        </w:rPr>
        <w:t>županije,</w:t>
      </w:r>
      <w:r>
        <w:rPr>
          <w:rFonts w:ascii="Futura Lt BT" w:hAnsi="Futura Lt BT"/>
          <w:sz w:val="24"/>
          <w:szCs w:val="24"/>
        </w:rPr>
        <w:t xml:space="preserve"> </w:t>
      </w:r>
      <w:r w:rsidRPr="008A4ABD">
        <w:rPr>
          <w:rFonts w:ascii="Futura Lt BT" w:hAnsi="Futura Lt BT"/>
          <w:sz w:val="24"/>
          <w:szCs w:val="24"/>
        </w:rPr>
        <w:t>koja</w:t>
      </w:r>
      <w:r>
        <w:rPr>
          <w:rFonts w:ascii="Futura Lt BT" w:hAnsi="Futura Lt BT"/>
          <w:sz w:val="24"/>
          <w:szCs w:val="24"/>
        </w:rPr>
        <w:t xml:space="preserve"> </w:t>
      </w:r>
      <w:r w:rsidRPr="008A4ABD">
        <w:rPr>
          <w:rFonts w:ascii="Futura Lt BT" w:hAnsi="Futura Lt BT"/>
          <w:sz w:val="24"/>
          <w:szCs w:val="24"/>
        </w:rPr>
        <w:t>je</w:t>
      </w:r>
      <w:r>
        <w:rPr>
          <w:rFonts w:ascii="Futura Lt BT" w:hAnsi="Futura Lt BT"/>
          <w:sz w:val="24"/>
          <w:szCs w:val="24"/>
        </w:rPr>
        <w:t xml:space="preserve"> </w:t>
      </w:r>
      <w:r w:rsidRPr="008A4ABD">
        <w:rPr>
          <w:rFonts w:ascii="Futura Lt BT" w:hAnsi="Futura Lt BT"/>
          <w:sz w:val="24"/>
          <w:szCs w:val="24"/>
        </w:rPr>
        <w:t>definirana</w:t>
      </w:r>
      <w:r>
        <w:rPr>
          <w:rFonts w:ascii="Futura Lt BT" w:hAnsi="Futura Lt BT"/>
          <w:sz w:val="24"/>
          <w:szCs w:val="24"/>
        </w:rPr>
        <w:t xml:space="preserve"> </w:t>
      </w:r>
      <w:r w:rsidRPr="008A4ABD">
        <w:rPr>
          <w:rFonts w:ascii="Futura Lt BT" w:hAnsi="Futura Lt BT"/>
          <w:sz w:val="24"/>
          <w:szCs w:val="24"/>
        </w:rPr>
        <w:t>Zakonom</w:t>
      </w:r>
      <w:r>
        <w:rPr>
          <w:rFonts w:ascii="Futura Lt BT" w:hAnsi="Futura Lt BT"/>
          <w:sz w:val="24"/>
          <w:szCs w:val="24"/>
        </w:rPr>
        <w:t xml:space="preserve"> o prostornom uređenju, je p</w:t>
      </w:r>
      <w:r w:rsidR="00CF19A6" w:rsidRPr="008A4ABD">
        <w:rPr>
          <w:rFonts w:ascii="Futura Lt BT" w:hAnsi="Futura Lt BT"/>
          <w:sz w:val="24"/>
          <w:szCs w:val="24"/>
        </w:rPr>
        <w:t>raćenje</w:t>
      </w:r>
      <w:r w:rsidR="000F14A3">
        <w:rPr>
          <w:rFonts w:ascii="Futura Lt BT" w:hAnsi="Futura Lt BT"/>
          <w:sz w:val="24"/>
          <w:szCs w:val="24"/>
        </w:rPr>
        <w:t xml:space="preserve"> </w:t>
      </w:r>
      <w:r w:rsidR="00CF19A6" w:rsidRPr="008A4ABD">
        <w:rPr>
          <w:rFonts w:ascii="Futura Lt BT" w:hAnsi="Futura Lt BT"/>
          <w:sz w:val="24"/>
          <w:szCs w:val="24"/>
        </w:rPr>
        <w:t>provedbe</w:t>
      </w:r>
      <w:r w:rsidR="000F14A3">
        <w:rPr>
          <w:rFonts w:ascii="Futura Lt BT" w:hAnsi="Futura Lt BT"/>
          <w:sz w:val="24"/>
          <w:szCs w:val="24"/>
        </w:rPr>
        <w:t xml:space="preserve"> </w:t>
      </w:r>
      <w:r w:rsidR="00CF19A6" w:rsidRPr="008A4ABD">
        <w:rPr>
          <w:rFonts w:ascii="Futura Lt BT" w:hAnsi="Futura Lt BT"/>
          <w:sz w:val="24"/>
          <w:szCs w:val="24"/>
        </w:rPr>
        <w:t>prostornih</w:t>
      </w:r>
      <w:r w:rsidR="000F14A3">
        <w:rPr>
          <w:rFonts w:ascii="Futura Lt BT" w:hAnsi="Futura Lt BT"/>
          <w:sz w:val="24"/>
          <w:szCs w:val="24"/>
        </w:rPr>
        <w:t xml:space="preserve"> </w:t>
      </w:r>
      <w:r w:rsidR="00CF19A6" w:rsidRPr="008A4ABD">
        <w:rPr>
          <w:rFonts w:ascii="Futura Lt BT" w:hAnsi="Futura Lt BT"/>
          <w:sz w:val="24"/>
          <w:szCs w:val="24"/>
        </w:rPr>
        <w:t>planova</w:t>
      </w:r>
      <w:r w:rsidR="000F14A3">
        <w:rPr>
          <w:rFonts w:ascii="Futura Lt BT" w:hAnsi="Futura Lt BT"/>
          <w:sz w:val="24"/>
          <w:szCs w:val="24"/>
        </w:rPr>
        <w:t xml:space="preserve"> </w:t>
      </w:r>
      <w:r w:rsidR="00CF19A6" w:rsidRPr="008A4ABD">
        <w:rPr>
          <w:rFonts w:ascii="Futura Lt BT" w:hAnsi="Futura Lt BT"/>
          <w:sz w:val="24"/>
          <w:szCs w:val="24"/>
        </w:rPr>
        <w:t>područne</w:t>
      </w:r>
      <w:r w:rsidR="000F14A3">
        <w:rPr>
          <w:rFonts w:ascii="Futura Lt BT" w:hAnsi="Futura Lt BT"/>
          <w:sz w:val="24"/>
          <w:szCs w:val="24"/>
        </w:rPr>
        <w:t xml:space="preserve"> </w:t>
      </w:r>
      <w:r w:rsidR="00CF19A6" w:rsidRPr="008A4ABD">
        <w:rPr>
          <w:rFonts w:ascii="Futura Lt BT" w:hAnsi="Futura Lt BT"/>
          <w:sz w:val="24"/>
          <w:szCs w:val="24"/>
        </w:rPr>
        <w:t>(regionalne)</w:t>
      </w:r>
      <w:r w:rsidR="000F14A3">
        <w:rPr>
          <w:rFonts w:ascii="Futura Lt BT" w:hAnsi="Futura Lt BT"/>
          <w:sz w:val="24"/>
          <w:szCs w:val="24"/>
        </w:rPr>
        <w:t xml:space="preserve"> </w:t>
      </w:r>
      <w:r w:rsidR="00CF19A6" w:rsidRPr="008A4ABD">
        <w:rPr>
          <w:rFonts w:ascii="Futura Lt BT" w:hAnsi="Futura Lt BT"/>
          <w:sz w:val="24"/>
          <w:szCs w:val="24"/>
        </w:rPr>
        <w:t>razine</w:t>
      </w:r>
      <w:r>
        <w:rPr>
          <w:rFonts w:ascii="Futura Lt BT" w:hAnsi="Futura Lt BT"/>
          <w:sz w:val="24"/>
          <w:szCs w:val="24"/>
        </w:rPr>
        <w:t>.</w:t>
      </w:r>
      <w:r w:rsidR="000F14A3">
        <w:rPr>
          <w:rFonts w:ascii="Futura Lt BT" w:hAnsi="Futura Lt BT"/>
          <w:sz w:val="24"/>
          <w:szCs w:val="24"/>
        </w:rPr>
        <w:t xml:space="preserve"> </w:t>
      </w:r>
    </w:p>
    <w:p w14:paraId="386B8B93" w14:textId="159DB0BC" w:rsidR="00B91321" w:rsidRDefault="00B91321" w:rsidP="00CF19A6">
      <w:pPr>
        <w:spacing w:line="240" w:lineRule="auto"/>
        <w:jc w:val="both"/>
        <w:rPr>
          <w:rFonts w:ascii="Futura Lt BT" w:hAnsi="Futura Lt BT"/>
          <w:sz w:val="24"/>
          <w:szCs w:val="24"/>
        </w:rPr>
      </w:pPr>
      <w:r>
        <w:rPr>
          <w:rFonts w:ascii="Futura Lt BT" w:hAnsi="Futura Lt BT"/>
          <w:sz w:val="24"/>
          <w:szCs w:val="24"/>
        </w:rPr>
        <w:lastRenderedPageBreak/>
        <w:t xml:space="preserve">U tome smislu </w:t>
      </w:r>
      <w:r w:rsidR="00DC4B66">
        <w:rPr>
          <w:rFonts w:ascii="Futura Lt BT" w:hAnsi="Futura Lt BT"/>
          <w:sz w:val="24"/>
          <w:szCs w:val="24"/>
        </w:rPr>
        <w:t>Zavod</w:t>
      </w:r>
      <w:r w:rsidR="000F14A3">
        <w:rPr>
          <w:rFonts w:ascii="Futura Lt BT" w:hAnsi="Futura Lt BT"/>
          <w:sz w:val="24"/>
          <w:szCs w:val="24"/>
        </w:rPr>
        <w:t xml:space="preserve"> </w:t>
      </w:r>
      <w:r w:rsidR="00DC4B66">
        <w:rPr>
          <w:rFonts w:ascii="Futura Lt BT" w:hAnsi="Futura Lt BT"/>
          <w:sz w:val="24"/>
          <w:szCs w:val="24"/>
        </w:rPr>
        <w:t>prati</w:t>
      </w:r>
      <w:r w:rsidR="000F14A3">
        <w:rPr>
          <w:rFonts w:ascii="Futura Lt BT" w:hAnsi="Futura Lt BT"/>
          <w:sz w:val="24"/>
          <w:szCs w:val="24"/>
        </w:rPr>
        <w:t xml:space="preserve"> </w:t>
      </w:r>
      <w:r w:rsidR="00DC4B66">
        <w:rPr>
          <w:rFonts w:ascii="Futura Lt BT" w:hAnsi="Futura Lt BT"/>
          <w:sz w:val="24"/>
          <w:szCs w:val="24"/>
        </w:rPr>
        <w:t>postupke</w:t>
      </w:r>
      <w:r w:rsidR="000F14A3">
        <w:rPr>
          <w:rFonts w:ascii="Futura Lt BT" w:hAnsi="Futura Lt BT"/>
          <w:sz w:val="24"/>
          <w:szCs w:val="24"/>
        </w:rPr>
        <w:t xml:space="preserve"> </w:t>
      </w:r>
      <w:r>
        <w:rPr>
          <w:rFonts w:ascii="Futura Lt BT" w:hAnsi="Futura Lt BT"/>
          <w:sz w:val="24"/>
          <w:szCs w:val="24"/>
        </w:rPr>
        <w:t>izrade i donošenja prostornih planova lokalne razine kroz davanje planskih zahtjeva i mišljenja u postupku njihovog donošenja</w:t>
      </w:r>
      <w:r w:rsidR="007646C3">
        <w:rPr>
          <w:rFonts w:ascii="Futura Lt BT" w:hAnsi="Futura Lt BT"/>
          <w:sz w:val="24"/>
          <w:szCs w:val="24"/>
        </w:rPr>
        <w:t xml:space="preserve"> te prati </w:t>
      </w:r>
      <w:r>
        <w:rPr>
          <w:rFonts w:ascii="Futura Lt BT" w:hAnsi="Futura Lt BT"/>
          <w:sz w:val="24"/>
          <w:szCs w:val="24"/>
        </w:rPr>
        <w:t>provođenja zahvata u prostoru u okviru informacijskog sustava prostornog uređenja.</w:t>
      </w:r>
      <w:r w:rsidR="007646C3">
        <w:rPr>
          <w:rFonts w:ascii="Futura Lt BT" w:hAnsi="Futura Lt BT"/>
          <w:sz w:val="24"/>
          <w:szCs w:val="24"/>
        </w:rPr>
        <w:t xml:space="preserve"> </w:t>
      </w:r>
    </w:p>
    <w:p w14:paraId="0116D326" w14:textId="4CCCB288" w:rsidR="00743D79" w:rsidRDefault="007646C3" w:rsidP="00CF19A6">
      <w:pPr>
        <w:spacing w:line="240" w:lineRule="auto"/>
        <w:jc w:val="both"/>
        <w:rPr>
          <w:rFonts w:ascii="Futura Lt BT" w:hAnsi="Futura Lt BT"/>
          <w:sz w:val="24"/>
          <w:szCs w:val="24"/>
        </w:rPr>
      </w:pPr>
      <w:r>
        <w:rPr>
          <w:rFonts w:ascii="Futura Lt BT" w:hAnsi="Futura Lt BT"/>
          <w:sz w:val="24"/>
          <w:szCs w:val="24"/>
        </w:rPr>
        <w:t xml:space="preserve">Nadalje, prilikom izrade izmjena i dopuna Prostornog plana Karlovačke županije </w:t>
      </w:r>
      <w:r w:rsidR="00743D79">
        <w:rPr>
          <w:rFonts w:ascii="Futura Lt BT" w:hAnsi="Futura Lt BT"/>
          <w:sz w:val="24"/>
          <w:szCs w:val="24"/>
        </w:rPr>
        <w:t xml:space="preserve">detaljnije se prate i </w:t>
      </w:r>
      <w:r>
        <w:rPr>
          <w:rFonts w:ascii="Futura Lt BT" w:hAnsi="Futura Lt BT"/>
          <w:sz w:val="24"/>
          <w:szCs w:val="24"/>
        </w:rPr>
        <w:t xml:space="preserve">obrađuju teme koje su predmet </w:t>
      </w:r>
      <w:r w:rsidR="00743D79">
        <w:rPr>
          <w:rFonts w:ascii="Futura Lt BT" w:hAnsi="Futura Lt BT"/>
          <w:sz w:val="24"/>
          <w:szCs w:val="24"/>
        </w:rPr>
        <w:t xml:space="preserve">Odluke o izradi Izmjena i dopuna PPKŽ, sa ciljem njihove kvalitetne implementacije u postupku izrade Izmjena Plana. </w:t>
      </w:r>
    </w:p>
    <w:p w14:paraId="36DA38F1" w14:textId="38E25F96" w:rsidR="00743D79" w:rsidRDefault="00743D79" w:rsidP="00CF19A6">
      <w:pPr>
        <w:spacing w:line="240" w:lineRule="auto"/>
        <w:jc w:val="both"/>
        <w:rPr>
          <w:rFonts w:ascii="Futura Lt BT" w:hAnsi="Futura Lt BT"/>
          <w:sz w:val="24"/>
          <w:szCs w:val="24"/>
        </w:rPr>
      </w:pPr>
      <w:r>
        <w:rPr>
          <w:rFonts w:ascii="Futura Lt BT" w:hAnsi="Futura Lt BT"/>
          <w:sz w:val="24"/>
          <w:szCs w:val="24"/>
        </w:rPr>
        <w:t>Za područja za koja se praćenjem provedbe utvrdi da su značajno više opterećena izgradnjom od prosjeka Županije, dodatno se traže modeli uređenja prostora kojima se neće narušiti zatečena kvaliteta i „</w:t>
      </w:r>
      <w:proofErr w:type="spellStart"/>
      <w:r>
        <w:rPr>
          <w:rFonts w:ascii="Futura Lt BT" w:hAnsi="Futura Lt BT"/>
          <w:sz w:val="24"/>
          <w:szCs w:val="24"/>
        </w:rPr>
        <w:t>genius</w:t>
      </w:r>
      <w:proofErr w:type="spellEnd"/>
      <w:r>
        <w:rPr>
          <w:rFonts w:ascii="Futura Lt BT" w:hAnsi="Futura Lt BT"/>
          <w:sz w:val="24"/>
          <w:szCs w:val="24"/>
        </w:rPr>
        <w:t xml:space="preserve"> </w:t>
      </w:r>
      <w:proofErr w:type="spellStart"/>
      <w:r>
        <w:rPr>
          <w:rFonts w:ascii="Futura Lt BT" w:hAnsi="Futura Lt BT"/>
          <w:sz w:val="24"/>
          <w:szCs w:val="24"/>
        </w:rPr>
        <w:t>loci</w:t>
      </w:r>
      <w:proofErr w:type="spellEnd"/>
      <w:r>
        <w:rPr>
          <w:rFonts w:ascii="Futura Lt BT" w:hAnsi="Futura Lt BT"/>
          <w:sz w:val="24"/>
          <w:szCs w:val="24"/>
        </w:rPr>
        <w:t>“ prostora.</w:t>
      </w:r>
    </w:p>
    <w:p w14:paraId="6E1EC5DE" w14:textId="77777777" w:rsidR="00256DB1" w:rsidRPr="008A4ABD" w:rsidRDefault="00256DB1" w:rsidP="00CF19A6">
      <w:pPr>
        <w:spacing w:line="240" w:lineRule="auto"/>
        <w:jc w:val="both"/>
        <w:rPr>
          <w:rFonts w:ascii="Futura Lt BT" w:hAnsi="Futura Lt BT"/>
          <w:sz w:val="24"/>
          <w:szCs w:val="24"/>
        </w:rPr>
      </w:pPr>
    </w:p>
    <w:p w14:paraId="33CA16F5" w14:textId="77777777" w:rsidR="00256DB1" w:rsidRDefault="00256DB1">
      <w:pPr>
        <w:spacing w:after="0" w:line="240" w:lineRule="auto"/>
        <w:rPr>
          <w:rFonts w:ascii="Futura Lt BT" w:hAnsi="Futura Lt BT"/>
          <w:b/>
          <w:sz w:val="32"/>
          <w:szCs w:val="32"/>
        </w:rPr>
      </w:pPr>
      <w:r>
        <w:rPr>
          <w:rFonts w:ascii="Futura Lt BT" w:hAnsi="Futura Lt BT"/>
          <w:b/>
          <w:sz w:val="32"/>
          <w:szCs w:val="32"/>
        </w:rPr>
        <w:br w:type="page"/>
      </w:r>
    </w:p>
    <w:p w14:paraId="194EAE51" w14:textId="4D17266C" w:rsidR="00AF3A3A" w:rsidRPr="008A4ABD" w:rsidRDefault="00AF3A3A" w:rsidP="00557570">
      <w:pPr>
        <w:pStyle w:val="Odlomakpopisa"/>
        <w:numPr>
          <w:ilvl w:val="0"/>
          <w:numId w:val="24"/>
        </w:numPr>
        <w:jc w:val="both"/>
        <w:outlineLvl w:val="0"/>
        <w:rPr>
          <w:rFonts w:ascii="Futura Lt BT" w:hAnsi="Futura Lt BT"/>
          <w:b/>
          <w:sz w:val="32"/>
          <w:szCs w:val="32"/>
        </w:rPr>
      </w:pPr>
      <w:bookmarkStart w:id="69" w:name="_Toc215824795"/>
      <w:r w:rsidRPr="008A4ABD">
        <w:rPr>
          <w:rFonts w:ascii="Futura Lt BT" w:hAnsi="Futura Lt BT"/>
          <w:b/>
          <w:sz w:val="32"/>
          <w:szCs w:val="32"/>
        </w:rPr>
        <w:lastRenderedPageBreak/>
        <w:t>Prostorni</w:t>
      </w:r>
      <w:r w:rsidR="000F14A3">
        <w:rPr>
          <w:rFonts w:ascii="Futura Lt BT" w:hAnsi="Futura Lt BT"/>
          <w:b/>
          <w:sz w:val="32"/>
          <w:szCs w:val="32"/>
        </w:rPr>
        <w:t xml:space="preserve"> </w:t>
      </w:r>
      <w:r w:rsidRPr="008A4ABD">
        <w:rPr>
          <w:rFonts w:ascii="Futura Lt BT" w:hAnsi="Futura Lt BT"/>
          <w:b/>
          <w:sz w:val="32"/>
          <w:szCs w:val="32"/>
        </w:rPr>
        <w:t>planovi</w:t>
      </w:r>
      <w:r w:rsidR="000F14A3">
        <w:rPr>
          <w:rFonts w:ascii="Futura Lt BT" w:hAnsi="Futura Lt BT"/>
          <w:b/>
          <w:sz w:val="32"/>
          <w:szCs w:val="32"/>
        </w:rPr>
        <w:t xml:space="preserve"> </w:t>
      </w:r>
      <w:r w:rsidRPr="008A4ABD">
        <w:rPr>
          <w:rFonts w:ascii="Futura Lt BT" w:hAnsi="Futura Lt BT"/>
          <w:b/>
          <w:sz w:val="32"/>
          <w:szCs w:val="32"/>
        </w:rPr>
        <w:t>u</w:t>
      </w:r>
      <w:r w:rsidR="000F14A3">
        <w:rPr>
          <w:rFonts w:ascii="Futura Lt BT" w:hAnsi="Futura Lt BT"/>
          <w:b/>
          <w:sz w:val="32"/>
          <w:szCs w:val="32"/>
        </w:rPr>
        <w:t xml:space="preserve"> </w:t>
      </w:r>
      <w:r w:rsidRPr="008A4ABD">
        <w:rPr>
          <w:rFonts w:ascii="Futura Lt BT" w:hAnsi="Futura Lt BT"/>
          <w:b/>
          <w:sz w:val="32"/>
          <w:szCs w:val="32"/>
        </w:rPr>
        <w:t>odnosu</w:t>
      </w:r>
      <w:r w:rsidR="000F14A3">
        <w:rPr>
          <w:rFonts w:ascii="Futura Lt BT" w:hAnsi="Futura Lt BT"/>
          <w:b/>
          <w:sz w:val="32"/>
          <w:szCs w:val="32"/>
        </w:rPr>
        <w:t xml:space="preserve"> </w:t>
      </w:r>
      <w:r w:rsidRPr="008A4ABD">
        <w:rPr>
          <w:rFonts w:ascii="Futura Lt BT" w:hAnsi="Futura Lt BT"/>
          <w:b/>
          <w:sz w:val="32"/>
          <w:szCs w:val="32"/>
        </w:rPr>
        <w:t>na</w:t>
      </w:r>
      <w:r w:rsidR="000F14A3">
        <w:rPr>
          <w:rFonts w:ascii="Futura Lt BT" w:hAnsi="Futura Lt BT"/>
          <w:b/>
          <w:sz w:val="32"/>
          <w:szCs w:val="32"/>
        </w:rPr>
        <w:t xml:space="preserve"> </w:t>
      </w:r>
      <w:r w:rsidRPr="008A4ABD">
        <w:rPr>
          <w:rFonts w:ascii="Futura Lt BT" w:hAnsi="Futura Lt BT"/>
          <w:b/>
          <w:sz w:val="32"/>
          <w:szCs w:val="32"/>
        </w:rPr>
        <w:t>druge</w:t>
      </w:r>
      <w:r w:rsidR="000F14A3">
        <w:rPr>
          <w:rFonts w:ascii="Futura Lt BT" w:hAnsi="Futura Lt BT"/>
          <w:b/>
          <w:sz w:val="32"/>
          <w:szCs w:val="32"/>
        </w:rPr>
        <w:t xml:space="preserve"> </w:t>
      </w:r>
      <w:r w:rsidRPr="008A4ABD">
        <w:rPr>
          <w:rFonts w:ascii="Futura Lt BT" w:hAnsi="Futura Lt BT"/>
          <w:b/>
          <w:sz w:val="32"/>
          <w:szCs w:val="32"/>
        </w:rPr>
        <w:t>dokumente</w:t>
      </w:r>
      <w:r w:rsidR="000F14A3">
        <w:rPr>
          <w:rFonts w:ascii="Futura Lt BT" w:hAnsi="Futura Lt BT"/>
          <w:b/>
          <w:sz w:val="32"/>
          <w:szCs w:val="32"/>
        </w:rPr>
        <w:t xml:space="preserve"> </w:t>
      </w:r>
      <w:r w:rsidRPr="008A4ABD">
        <w:rPr>
          <w:rFonts w:ascii="Futura Lt BT" w:hAnsi="Futura Lt BT"/>
          <w:b/>
          <w:sz w:val="32"/>
          <w:szCs w:val="32"/>
        </w:rPr>
        <w:t>koji</w:t>
      </w:r>
      <w:r w:rsidR="000F14A3">
        <w:rPr>
          <w:rFonts w:ascii="Futura Lt BT" w:hAnsi="Futura Lt BT"/>
          <w:b/>
          <w:sz w:val="32"/>
          <w:szCs w:val="32"/>
        </w:rPr>
        <w:t xml:space="preserve"> </w:t>
      </w:r>
      <w:r w:rsidRPr="008A4ABD">
        <w:rPr>
          <w:rFonts w:ascii="Futura Lt BT" w:hAnsi="Futura Lt BT"/>
          <w:b/>
          <w:sz w:val="32"/>
          <w:szCs w:val="32"/>
        </w:rPr>
        <w:t>utječu</w:t>
      </w:r>
      <w:r w:rsidR="000F14A3">
        <w:rPr>
          <w:rFonts w:ascii="Futura Lt BT" w:hAnsi="Futura Lt BT"/>
          <w:b/>
          <w:sz w:val="32"/>
          <w:szCs w:val="32"/>
        </w:rPr>
        <w:t xml:space="preserve"> </w:t>
      </w:r>
      <w:r w:rsidRPr="008A4ABD">
        <w:rPr>
          <w:rFonts w:ascii="Futura Lt BT" w:hAnsi="Futura Lt BT"/>
          <w:b/>
          <w:sz w:val="32"/>
          <w:szCs w:val="32"/>
        </w:rPr>
        <w:t>na</w:t>
      </w:r>
      <w:r w:rsidR="000F14A3">
        <w:rPr>
          <w:rFonts w:ascii="Futura Lt BT" w:hAnsi="Futura Lt BT"/>
          <w:b/>
          <w:sz w:val="32"/>
          <w:szCs w:val="32"/>
        </w:rPr>
        <w:t xml:space="preserve"> </w:t>
      </w:r>
      <w:r w:rsidRPr="008A4ABD">
        <w:rPr>
          <w:rFonts w:ascii="Futura Lt BT" w:hAnsi="Futura Lt BT"/>
          <w:b/>
          <w:sz w:val="32"/>
          <w:szCs w:val="32"/>
        </w:rPr>
        <w:t>prostor</w:t>
      </w:r>
      <w:bookmarkEnd w:id="69"/>
    </w:p>
    <w:p w14:paraId="7A82294C" w14:textId="01C2B747" w:rsidR="00AC5C6F" w:rsidRDefault="00701C1C" w:rsidP="00296F8F">
      <w:pPr>
        <w:spacing w:line="240" w:lineRule="auto"/>
        <w:jc w:val="both"/>
        <w:rPr>
          <w:rFonts w:ascii="Futura Lt BT" w:hAnsi="Futura Lt BT"/>
          <w:sz w:val="24"/>
          <w:szCs w:val="24"/>
        </w:rPr>
      </w:pP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proteklom</w:t>
      </w:r>
      <w:r w:rsidR="000F14A3">
        <w:rPr>
          <w:rFonts w:ascii="Futura Lt BT" w:hAnsi="Futura Lt BT"/>
          <w:sz w:val="24"/>
          <w:szCs w:val="24"/>
        </w:rPr>
        <w:t xml:space="preserve">  </w:t>
      </w:r>
      <w:r w:rsidRPr="008A4ABD">
        <w:rPr>
          <w:rFonts w:ascii="Futura Lt BT" w:hAnsi="Futura Lt BT"/>
          <w:sz w:val="24"/>
          <w:szCs w:val="24"/>
        </w:rPr>
        <w:t>razdoblju</w:t>
      </w:r>
      <w:r w:rsidR="000F14A3">
        <w:rPr>
          <w:rFonts w:ascii="Futura Lt BT" w:hAnsi="Futura Lt BT"/>
          <w:sz w:val="24"/>
          <w:szCs w:val="24"/>
        </w:rPr>
        <w:t xml:space="preserve"> </w:t>
      </w:r>
      <w:r w:rsidRPr="008A4ABD">
        <w:rPr>
          <w:rFonts w:ascii="Futura Lt BT" w:hAnsi="Futura Lt BT"/>
          <w:sz w:val="24"/>
          <w:szCs w:val="24"/>
        </w:rPr>
        <w:t>izrađeni</w:t>
      </w:r>
      <w:r w:rsidR="000F14A3">
        <w:rPr>
          <w:rFonts w:ascii="Futura Lt BT" w:hAnsi="Futura Lt BT"/>
          <w:sz w:val="24"/>
          <w:szCs w:val="24"/>
        </w:rPr>
        <w:t xml:space="preserve"> </w:t>
      </w:r>
      <w:r w:rsidRPr="008A4ABD">
        <w:rPr>
          <w:rFonts w:ascii="Futura Lt BT" w:hAnsi="Futura Lt BT"/>
          <w:sz w:val="24"/>
          <w:szCs w:val="24"/>
        </w:rPr>
        <w:t>su</w:t>
      </w:r>
      <w:r w:rsidR="000F14A3">
        <w:rPr>
          <w:rFonts w:ascii="Futura Lt BT" w:hAnsi="Futura Lt BT"/>
          <w:sz w:val="24"/>
          <w:szCs w:val="24"/>
        </w:rPr>
        <w:t xml:space="preserve"> </w:t>
      </w:r>
      <w:r w:rsidR="00DA3B57">
        <w:rPr>
          <w:rFonts w:ascii="Futura Lt BT" w:hAnsi="Futura Lt BT"/>
          <w:sz w:val="24"/>
          <w:szCs w:val="24"/>
        </w:rPr>
        <w:t>slijedeći</w:t>
      </w:r>
      <w:r w:rsidR="000F14A3">
        <w:rPr>
          <w:rFonts w:ascii="Futura Lt BT" w:hAnsi="Futura Lt BT"/>
          <w:sz w:val="24"/>
          <w:szCs w:val="24"/>
        </w:rPr>
        <w:t xml:space="preserve"> </w:t>
      </w:r>
      <w:r w:rsidRPr="008A4ABD">
        <w:rPr>
          <w:rFonts w:ascii="Futura Lt BT" w:hAnsi="Futura Lt BT"/>
          <w:sz w:val="24"/>
          <w:szCs w:val="24"/>
        </w:rPr>
        <w:t>strateški,</w:t>
      </w:r>
      <w:r w:rsidR="000F14A3">
        <w:rPr>
          <w:rFonts w:ascii="Futura Lt BT" w:hAnsi="Futura Lt BT"/>
          <w:sz w:val="24"/>
          <w:szCs w:val="24"/>
        </w:rPr>
        <w:t xml:space="preserve"> </w:t>
      </w:r>
      <w:r w:rsidRPr="008A4ABD">
        <w:rPr>
          <w:rFonts w:ascii="Futura Lt BT" w:hAnsi="Futura Lt BT"/>
          <w:sz w:val="24"/>
          <w:szCs w:val="24"/>
        </w:rPr>
        <w:t>razvojni</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programski</w:t>
      </w:r>
      <w:r w:rsidR="000F14A3">
        <w:rPr>
          <w:rFonts w:ascii="Futura Lt BT" w:hAnsi="Futura Lt BT"/>
          <w:sz w:val="24"/>
          <w:szCs w:val="24"/>
        </w:rPr>
        <w:t xml:space="preserve"> </w:t>
      </w:r>
      <w:r w:rsidRPr="008A4ABD">
        <w:rPr>
          <w:rFonts w:ascii="Futura Lt BT" w:hAnsi="Futura Lt BT"/>
          <w:sz w:val="24"/>
          <w:szCs w:val="24"/>
        </w:rPr>
        <w:t>dokumenti</w:t>
      </w:r>
      <w:r w:rsidR="000F14A3">
        <w:rPr>
          <w:rFonts w:ascii="Futura Lt BT" w:hAnsi="Futura Lt BT"/>
          <w:sz w:val="24"/>
          <w:szCs w:val="24"/>
        </w:rPr>
        <w:t xml:space="preserve"> </w:t>
      </w:r>
      <w:r w:rsidRPr="008A4ABD">
        <w:rPr>
          <w:rFonts w:ascii="Futura Lt BT" w:hAnsi="Futura Lt BT"/>
          <w:sz w:val="24"/>
          <w:szCs w:val="24"/>
        </w:rPr>
        <w:t>za</w:t>
      </w:r>
      <w:r w:rsidR="000F14A3">
        <w:rPr>
          <w:rFonts w:ascii="Futura Lt BT" w:hAnsi="Futura Lt BT"/>
          <w:sz w:val="24"/>
          <w:szCs w:val="24"/>
        </w:rPr>
        <w:t xml:space="preserve"> </w:t>
      </w:r>
      <w:r w:rsidRPr="008A4ABD">
        <w:rPr>
          <w:rFonts w:ascii="Futura Lt BT" w:hAnsi="Futura Lt BT"/>
          <w:sz w:val="24"/>
          <w:szCs w:val="24"/>
        </w:rPr>
        <w:t>Karlovačku</w:t>
      </w:r>
      <w:r w:rsidR="000F14A3">
        <w:rPr>
          <w:rFonts w:ascii="Futura Lt BT" w:hAnsi="Futura Lt BT"/>
          <w:sz w:val="24"/>
          <w:szCs w:val="24"/>
        </w:rPr>
        <w:t xml:space="preserve"> </w:t>
      </w:r>
      <w:r w:rsidRPr="008A4ABD">
        <w:rPr>
          <w:rFonts w:ascii="Futura Lt BT" w:hAnsi="Futura Lt BT"/>
          <w:sz w:val="24"/>
          <w:szCs w:val="24"/>
        </w:rPr>
        <w:t>županiju</w:t>
      </w:r>
      <w:r w:rsidR="00DA3B57">
        <w:rPr>
          <w:rFonts w:ascii="Futura Lt BT" w:hAnsi="Futura Lt BT"/>
          <w:sz w:val="24"/>
          <w:szCs w:val="24"/>
        </w:rPr>
        <w:t>,</w:t>
      </w:r>
      <w:r w:rsidR="000F14A3">
        <w:rPr>
          <w:rFonts w:ascii="Futura Lt BT" w:hAnsi="Futura Lt BT"/>
          <w:sz w:val="24"/>
          <w:szCs w:val="24"/>
        </w:rPr>
        <w:t xml:space="preserve"> </w:t>
      </w:r>
      <w:r w:rsidR="00DA3B57">
        <w:rPr>
          <w:rFonts w:ascii="Futura Lt BT" w:hAnsi="Futura Lt BT"/>
          <w:sz w:val="24"/>
          <w:szCs w:val="24"/>
        </w:rPr>
        <w:t>a</w:t>
      </w:r>
      <w:r w:rsidR="000F14A3">
        <w:rPr>
          <w:rFonts w:ascii="Futura Lt BT" w:hAnsi="Futura Lt BT"/>
          <w:sz w:val="24"/>
          <w:szCs w:val="24"/>
        </w:rPr>
        <w:t xml:space="preserve"> </w:t>
      </w:r>
      <w:r w:rsidR="00DA3B57">
        <w:rPr>
          <w:rFonts w:ascii="Futura Lt BT" w:hAnsi="Futura Lt BT"/>
          <w:sz w:val="24"/>
          <w:szCs w:val="24"/>
        </w:rPr>
        <w:t>koji</w:t>
      </w:r>
      <w:r w:rsidR="000F14A3">
        <w:rPr>
          <w:rFonts w:ascii="Futura Lt BT" w:hAnsi="Futura Lt BT"/>
          <w:sz w:val="24"/>
          <w:szCs w:val="24"/>
        </w:rPr>
        <w:t xml:space="preserve"> </w:t>
      </w:r>
      <w:r w:rsidR="00DA3B57">
        <w:rPr>
          <w:rFonts w:ascii="Futura Lt BT" w:hAnsi="Futura Lt BT"/>
          <w:sz w:val="24"/>
          <w:szCs w:val="24"/>
        </w:rPr>
        <w:t>bi</w:t>
      </w:r>
      <w:r w:rsidR="000F14A3">
        <w:rPr>
          <w:rFonts w:ascii="Futura Lt BT" w:hAnsi="Futura Lt BT"/>
          <w:sz w:val="24"/>
          <w:szCs w:val="24"/>
        </w:rPr>
        <w:t xml:space="preserve"> </w:t>
      </w:r>
      <w:r w:rsidR="00DA3B57">
        <w:rPr>
          <w:rFonts w:ascii="Futura Lt BT" w:hAnsi="Futura Lt BT"/>
          <w:sz w:val="24"/>
          <w:szCs w:val="24"/>
        </w:rPr>
        <w:t>mogli</w:t>
      </w:r>
      <w:r w:rsidR="000F14A3">
        <w:rPr>
          <w:rFonts w:ascii="Futura Lt BT" w:hAnsi="Futura Lt BT"/>
          <w:sz w:val="24"/>
          <w:szCs w:val="24"/>
        </w:rPr>
        <w:t xml:space="preserve"> </w:t>
      </w:r>
      <w:r w:rsidR="00DA3B57">
        <w:rPr>
          <w:rFonts w:ascii="Futura Lt BT" w:hAnsi="Futura Lt BT"/>
          <w:sz w:val="24"/>
          <w:szCs w:val="24"/>
        </w:rPr>
        <w:t>imati</w:t>
      </w:r>
      <w:r w:rsidR="000F14A3">
        <w:rPr>
          <w:rFonts w:ascii="Futura Lt BT" w:hAnsi="Futura Lt BT"/>
          <w:sz w:val="24"/>
          <w:szCs w:val="24"/>
        </w:rPr>
        <w:t xml:space="preserve"> </w:t>
      </w:r>
      <w:r w:rsidR="00DA3B57">
        <w:rPr>
          <w:rFonts w:ascii="Futura Lt BT" w:hAnsi="Futura Lt BT"/>
          <w:sz w:val="24"/>
          <w:szCs w:val="24"/>
        </w:rPr>
        <w:t>utjecaja</w:t>
      </w:r>
      <w:r w:rsidR="000F14A3">
        <w:rPr>
          <w:rFonts w:ascii="Futura Lt BT" w:hAnsi="Futura Lt BT"/>
          <w:sz w:val="24"/>
          <w:szCs w:val="24"/>
        </w:rPr>
        <w:t xml:space="preserve"> </w:t>
      </w:r>
      <w:r w:rsidR="00DA3B57">
        <w:rPr>
          <w:rFonts w:ascii="Futura Lt BT" w:hAnsi="Futura Lt BT"/>
          <w:sz w:val="24"/>
          <w:szCs w:val="24"/>
        </w:rPr>
        <w:t>na</w:t>
      </w:r>
      <w:r w:rsidR="000F14A3">
        <w:rPr>
          <w:rFonts w:ascii="Futura Lt BT" w:hAnsi="Futura Lt BT"/>
          <w:sz w:val="24"/>
          <w:szCs w:val="24"/>
        </w:rPr>
        <w:t xml:space="preserve"> </w:t>
      </w:r>
      <w:r w:rsidR="00DA3B57">
        <w:rPr>
          <w:rFonts w:ascii="Futura Lt BT" w:hAnsi="Futura Lt BT"/>
          <w:sz w:val="24"/>
          <w:szCs w:val="24"/>
        </w:rPr>
        <w:t>prostorne</w:t>
      </w:r>
      <w:r w:rsidR="000F14A3">
        <w:rPr>
          <w:rFonts w:ascii="Futura Lt BT" w:hAnsi="Futura Lt BT"/>
          <w:sz w:val="24"/>
          <w:szCs w:val="24"/>
        </w:rPr>
        <w:t xml:space="preserve"> </w:t>
      </w:r>
      <w:r w:rsidR="00DA3B57">
        <w:rPr>
          <w:rFonts w:ascii="Futura Lt BT" w:hAnsi="Futura Lt BT"/>
          <w:sz w:val="24"/>
          <w:szCs w:val="24"/>
        </w:rPr>
        <w:t>planove</w:t>
      </w:r>
      <w:r w:rsidRPr="008A4ABD">
        <w:rPr>
          <w:rFonts w:ascii="Futura Lt BT" w:hAnsi="Futura Lt BT"/>
          <w:sz w:val="24"/>
          <w:szCs w:val="24"/>
        </w:rPr>
        <w:t>:</w:t>
      </w:r>
    </w:p>
    <w:p w14:paraId="02C65D28" w14:textId="3AC2F594" w:rsidR="009E5CFF" w:rsidRPr="009E5CFF" w:rsidRDefault="009E5CFF" w:rsidP="00557570">
      <w:pPr>
        <w:pStyle w:val="Odlomakpopisa"/>
        <w:numPr>
          <w:ilvl w:val="0"/>
          <w:numId w:val="20"/>
        </w:numPr>
        <w:spacing w:line="240" w:lineRule="auto"/>
        <w:jc w:val="both"/>
        <w:rPr>
          <w:rFonts w:ascii="Futura Lt BT" w:hAnsi="Futura Lt BT"/>
          <w:sz w:val="24"/>
          <w:szCs w:val="24"/>
        </w:rPr>
      </w:pPr>
      <w:r w:rsidRPr="009E5CFF">
        <w:rPr>
          <w:rFonts w:ascii="Futura Lt BT" w:hAnsi="Futura Lt BT"/>
          <w:sz w:val="24"/>
          <w:szCs w:val="24"/>
        </w:rPr>
        <w:t>Razvojna</w:t>
      </w:r>
      <w:r w:rsidR="000F14A3">
        <w:rPr>
          <w:rFonts w:ascii="Futura Lt BT" w:hAnsi="Futura Lt BT"/>
          <w:sz w:val="24"/>
          <w:szCs w:val="24"/>
        </w:rPr>
        <w:t xml:space="preserve"> </w:t>
      </w:r>
      <w:r w:rsidRPr="009E5CFF">
        <w:rPr>
          <w:rFonts w:ascii="Futura Lt BT" w:hAnsi="Futura Lt BT"/>
          <w:sz w:val="24"/>
          <w:szCs w:val="24"/>
        </w:rPr>
        <w:t>strategija</w:t>
      </w:r>
      <w:r w:rsidR="000F14A3">
        <w:rPr>
          <w:rFonts w:ascii="Futura Lt BT" w:hAnsi="Futura Lt BT"/>
          <w:sz w:val="24"/>
          <w:szCs w:val="24"/>
        </w:rPr>
        <w:t xml:space="preserve"> </w:t>
      </w:r>
      <w:r w:rsidRPr="009E5CFF">
        <w:rPr>
          <w:rFonts w:ascii="Futura Lt BT" w:hAnsi="Futura Lt BT"/>
          <w:sz w:val="24"/>
          <w:szCs w:val="24"/>
        </w:rPr>
        <w:t>Karlovačke</w:t>
      </w:r>
      <w:r w:rsidR="000F14A3">
        <w:rPr>
          <w:rFonts w:ascii="Futura Lt BT" w:hAnsi="Futura Lt BT"/>
          <w:sz w:val="24"/>
          <w:szCs w:val="24"/>
        </w:rPr>
        <w:t xml:space="preserve"> </w:t>
      </w:r>
      <w:r w:rsidRPr="009E5CFF">
        <w:rPr>
          <w:rFonts w:ascii="Futura Lt BT" w:hAnsi="Futura Lt BT"/>
          <w:sz w:val="24"/>
          <w:szCs w:val="24"/>
        </w:rPr>
        <w:t>županije</w:t>
      </w:r>
      <w:r w:rsidR="000F14A3">
        <w:rPr>
          <w:rFonts w:ascii="Futura Lt BT" w:hAnsi="Futura Lt BT"/>
          <w:sz w:val="24"/>
          <w:szCs w:val="24"/>
        </w:rPr>
        <w:t xml:space="preserve"> </w:t>
      </w:r>
      <w:r w:rsidRPr="009E5CFF">
        <w:rPr>
          <w:rFonts w:ascii="Futura Lt BT" w:hAnsi="Futura Lt BT"/>
          <w:sz w:val="24"/>
          <w:szCs w:val="24"/>
        </w:rPr>
        <w:t>2020+</w:t>
      </w:r>
    </w:p>
    <w:p w14:paraId="0C5AABE7" w14:textId="6279D2CF" w:rsidR="009E5CFF" w:rsidRPr="009E5CFF" w:rsidRDefault="009E5CFF" w:rsidP="00557570">
      <w:pPr>
        <w:pStyle w:val="Odlomakpopisa"/>
        <w:numPr>
          <w:ilvl w:val="0"/>
          <w:numId w:val="20"/>
        </w:numPr>
        <w:spacing w:line="240" w:lineRule="auto"/>
        <w:jc w:val="both"/>
        <w:rPr>
          <w:rFonts w:ascii="Futura Lt BT" w:hAnsi="Futura Lt BT"/>
          <w:sz w:val="24"/>
          <w:szCs w:val="24"/>
        </w:rPr>
      </w:pPr>
      <w:r w:rsidRPr="009E5CFF">
        <w:rPr>
          <w:rFonts w:ascii="Futura Lt BT" w:hAnsi="Futura Lt BT"/>
          <w:sz w:val="24"/>
          <w:szCs w:val="24"/>
        </w:rPr>
        <w:t>Studija</w:t>
      </w:r>
      <w:r w:rsidR="000F14A3">
        <w:rPr>
          <w:rFonts w:ascii="Futura Lt BT" w:hAnsi="Futura Lt BT"/>
          <w:sz w:val="24"/>
          <w:szCs w:val="24"/>
        </w:rPr>
        <w:t xml:space="preserve"> </w:t>
      </w:r>
      <w:r w:rsidRPr="009E5CFF">
        <w:rPr>
          <w:rFonts w:ascii="Futura Lt BT" w:hAnsi="Futura Lt BT"/>
          <w:sz w:val="24"/>
          <w:szCs w:val="24"/>
        </w:rPr>
        <w:t>prometnog</w:t>
      </w:r>
      <w:r w:rsidR="000F14A3">
        <w:rPr>
          <w:rFonts w:ascii="Futura Lt BT" w:hAnsi="Futura Lt BT"/>
          <w:sz w:val="24"/>
          <w:szCs w:val="24"/>
        </w:rPr>
        <w:t xml:space="preserve"> </w:t>
      </w:r>
      <w:r w:rsidRPr="009E5CFF">
        <w:rPr>
          <w:rFonts w:ascii="Futura Lt BT" w:hAnsi="Futura Lt BT"/>
          <w:sz w:val="24"/>
          <w:szCs w:val="24"/>
        </w:rPr>
        <w:t>razvoja</w:t>
      </w:r>
      <w:r w:rsidR="000F14A3">
        <w:rPr>
          <w:rFonts w:ascii="Futura Lt BT" w:hAnsi="Futura Lt BT"/>
          <w:sz w:val="24"/>
          <w:szCs w:val="24"/>
        </w:rPr>
        <w:t xml:space="preserve"> </w:t>
      </w:r>
      <w:r>
        <w:rPr>
          <w:rFonts w:ascii="Futura Lt BT" w:hAnsi="Futura Lt BT"/>
          <w:sz w:val="24"/>
          <w:szCs w:val="24"/>
        </w:rPr>
        <w:t>Karlovačke</w:t>
      </w:r>
      <w:r w:rsidR="000F14A3">
        <w:rPr>
          <w:rFonts w:ascii="Futura Lt BT" w:hAnsi="Futura Lt BT"/>
          <w:sz w:val="24"/>
          <w:szCs w:val="24"/>
        </w:rPr>
        <w:t xml:space="preserve"> </w:t>
      </w:r>
      <w:r>
        <w:rPr>
          <w:rFonts w:ascii="Futura Lt BT" w:hAnsi="Futura Lt BT"/>
          <w:sz w:val="24"/>
          <w:szCs w:val="24"/>
        </w:rPr>
        <w:t>županije</w:t>
      </w:r>
    </w:p>
    <w:p w14:paraId="6B2A7953" w14:textId="5DA0C1D6" w:rsidR="009E5CFF" w:rsidRPr="009E5CFF" w:rsidRDefault="009E5CFF" w:rsidP="00557570">
      <w:pPr>
        <w:pStyle w:val="Odlomakpopisa"/>
        <w:numPr>
          <w:ilvl w:val="0"/>
          <w:numId w:val="20"/>
        </w:numPr>
        <w:spacing w:line="240" w:lineRule="auto"/>
        <w:jc w:val="both"/>
        <w:rPr>
          <w:rFonts w:ascii="Futura Lt BT" w:hAnsi="Futura Lt BT"/>
          <w:sz w:val="24"/>
          <w:szCs w:val="24"/>
        </w:rPr>
      </w:pPr>
      <w:r w:rsidRPr="009E5CFF">
        <w:rPr>
          <w:rFonts w:ascii="Futura Lt BT" w:hAnsi="Futura Lt BT"/>
          <w:sz w:val="24"/>
          <w:szCs w:val="24"/>
        </w:rPr>
        <w:t>Analiza</w:t>
      </w:r>
      <w:r w:rsidR="000F14A3">
        <w:rPr>
          <w:rFonts w:ascii="Futura Lt BT" w:hAnsi="Futura Lt BT"/>
          <w:sz w:val="24"/>
          <w:szCs w:val="24"/>
        </w:rPr>
        <w:t xml:space="preserve"> </w:t>
      </w:r>
      <w:r w:rsidRPr="009E5CFF">
        <w:rPr>
          <w:rFonts w:ascii="Futura Lt BT" w:hAnsi="Futura Lt BT"/>
          <w:sz w:val="24"/>
          <w:szCs w:val="24"/>
        </w:rPr>
        <w:t>stanja</w:t>
      </w:r>
      <w:r w:rsidR="000F14A3">
        <w:rPr>
          <w:rFonts w:ascii="Futura Lt BT" w:hAnsi="Futura Lt BT"/>
          <w:sz w:val="24"/>
          <w:szCs w:val="24"/>
        </w:rPr>
        <w:t xml:space="preserve"> </w:t>
      </w:r>
      <w:r w:rsidRPr="009E5CFF">
        <w:rPr>
          <w:rFonts w:ascii="Futura Lt BT" w:hAnsi="Futura Lt BT"/>
          <w:sz w:val="24"/>
          <w:szCs w:val="24"/>
        </w:rPr>
        <w:t>i</w:t>
      </w:r>
      <w:r w:rsidR="000F14A3">
        <w:rPr>
          <w:rFonts w:ascii="Futura Lt BT" w:hAnsi="Futura Lt BT"/>
          <w:sz w:val="24"/>
          <w:szCs w:val="24"/>
        </w:rPr>
        <w:t xml:space="preserve"> </w:t>
      </w:r>
      <w:r w:rsidRPr="009E5CFF">
        <w:rPr>
          <w:rFonts w:ascii="Futura Lt BT" w:hAnsi="Futura Lt BT"/>
          <w:sz w:val="24"/>
          <w:szCs w:val="24"/>
        </w:rPr>
        <w:t>Strategija</w:t>
      </w:r>
      <w:r w:rsidR="000F14A3">
        <w:rPr>
          <w:rFonts w:ascii="Futura Lt BT" w:hAnsi="Futura Lt BT"/>
          <w:sz w:val="24"/>
          <w:szCs w:val="24"/>
        </w:rPr>
        <w:t xml:space="preserve"> </w:t>
      </w:r>
      <w:r w:rsidRPr="009E5CFF">
        <w:rPr>
          <w:rFonts w:ascii="Futura Lt BT" w:hAnsi="Futura Lt BT"/>
          <w:sz w:val="24"/>
          <w:szCs w:val="24"/>
        </w:rPr>
        <w:t>razvoja</w:t>
      </w:r>
      <w:r w:rsidR="000F14A3">
        <w:rPr>
          <w:rFonts w:ascii="Futura Lt BT" w:hAnsi="Futura Lt BT"/>
          <w:sz w:val="24"/>
          <w:szCs w:val="24"/>
        </w:rPr>
        <w:t xml:space="preserve"> </w:t>
      </w:r>
      <w:r w:rsidRPr="009E5CFF">
        <w:rPr>
          <w:rFonts w:ascii="Futura Lt BT" w:hAnsi="Futura Lt BT"/>
          <w:sz w:val="24"/>
          <w:szCs w:val="24"/>
        </w:rPr>
        <w:t>turizma</w:t>
      </w:r>
      <w:r w:rsidR="000F14A3">
        <w:rPr>
          <w:rFonts w:ascii="Futura Lt BT" w:hAnsi="Futura Lt BT"/>
          <w:sz w:val="24"/>
          <w:szCs w:val="24"/>
        </w:rPr>
        <w:t xml:space="preserve"> </w:t>
      </w:r>
      <w:r w:rsidRPr="009E5CFF">
        <w:rPr>
          <w:rFonts w:ascii="Futura Lt BT" w:hAnsi="Futura Lt BT"/>
          <w:sz w:val="24"/>
          <w:szCs w:val="24"/>
        </w:rPr>
        <w:t>Karlovačke</w:t>
      </w:r>
      <w:r w:rsidR="000F14A3">
        <w:rPr>
          <w:rFonts w:ascii="Futura Lt BT" w:hAnsi="Futura Lt BT"/>
          <w:sz w:val="24"/>
          <w:szCs w:val="24"/>
        </w:rPr>
        <w:t xml:space="preserve"> </w:t>
      </w:r>
      <w:r w:rsidRPr="009E5CFF">
        <w:rPr>
          <w:rFonts w:ascii="Futura Lt BT" w:hAnsi="Futura Lt BT"/>
          <w:sz w:val="24"/>
          <w:szCs w:val="24"/>
        </w:rPr>
        <w:t>županije</w:t>
      </w:r>
      <w:r w:rsidR="000F14A3">
        <w:rPr>
          <w:rFonts w:ascii="Futura Lt BT" w:hAnsi="Futura Lt BT"/>
          <w:sz w:val="24"/>
          <w:szCs w:val="24"/>
        </w:rPr>
        <w:t xml:space="preserve"> </w:t>
      </w:r>
      <w:r w:rsidRPr="009E5CFF">
        <w:rPr>
          <w:rFonts w:ascii="Futura Lt BT" w:hAnsi="Futura Lt BT"/>
          <w:sz w:val="24"/>
          <w:szCs w:val="24"/>
        </w:rPr>
        <w:t>do</w:t>
      </w:r>
      <w:r w:rsidR="000F14A3">
        <w:rPr>
          <w:rFonts w:ascii="Futura Lt BT" w:hAnsi="Futura Lt BT"/>
          <w:sz w:val="24"/>
          <w:szCs w:val="24"/>
        </w:rPr>
        <w:t xml:space="preserve"> </w:t>
      </w:r>
      <w:r w:rsidRPr="009E5CFF">
        <w:rPr>
          <w:rFonts w:ascii="Futura Lt BT" w:hAnsi="Futura Lt BT"/>
          <w:sz w:val="24"/>
          <w:szCs w:val="24"/>
        </w:rPr>
        <w:t>2025.</w:t>
      </w:r>
    </w:p>
    <w:p w14:paraId="24785C6A" w14:textId="1B372D7A" w:rsidR="009E5CFF" w:rsidRPr="009E5CFF" w:rsidRDefault="009E5CFF" w:rsidP="00557570">
      <w:pPr>
        <w:pStyle w:val="Odlomakpopisa"/>
        <w:numPr>
          <w:ilvl w:val="0"/>
          <w:numId w:val="20"/>
        </w:numPr>
        <w:spacing w:line="240" w:lineRule="auto"/>
        <w:jc w:val="both"/>
        <w:rPr>
          <w:rFonts w:ascii="Futura Lt BT" w:hAnsi="Futura Lt BT"/>
          <w:sz w:val="24"/>
          <w:szCs w:val="24"/>
        </w:rPr>
      </w:pPr>
      <w:hyperlink r:id="rId90" w:tgtFrame="_blank" w:history="1">
        <w:r w:rsidRPr="009E5CFF">
          <w:rPr>
            <w:rFonts w:ascii="Futura Lt BT" w:hAnsi="Futura Lt BT"/>
            <w:sz w:val="24"/>
            <w:szCs w:val="24"/>
          </w:rPr>
          <w:t>Strategija</w:t>
        </w:r>
        <w:r w:rsidR="000F14A3">
          <w:rPr>
            <w:rFonts w:ascii="Futura Lt BT" w:hAnsi="Futura Lt BT"/>
            <w:sz w:val="24"/>
            <w:szCs w:val="24"/>
          </w:rPr>
          <w:t xml:space="preserve"> </w:t>
        </w:r>
        <w:r w:rsidRPr="009E5CFF">
          <w:rPr>
            <w:rFonts w:ascii="Futura Lt BT" w:hAnsi="Futura Lt BT"/>
            <w:sz w:val="24"/>
            <w:szCs w:val="24"/>
          </w:rPr>
          <w:t>razvoja</w:t>
        </w:r>
        <w:r w:rsidR="000F14A3">
          <w:rPr>
            <w:rFonts w:ascii="Futura Lt BT" w:hAnsi="Futura Lt BT"/>
            <w:sz w:val="24"/>
            <w:szCs w:val="24"/>
          </w:rPr>
          <w:t xml:space="preserve"> </w:t>
        </w:r>
        <w:r w:rsidRPr="009E5CFF">
          <w:rPr>
            <w:rFonts w:ascii="Futura Lt BT" w:hAnsi="Futura Lt BT"/>
            <w:sz w:val="24"/>
            <w:szCs w:val="24"/>
          </w:rPr>
          <w:t>ljudskih</w:t>
        </w:r>
        <w:r w:rsidR="000F14A3">
          <w:rPr>
            <w:rFonts w:ascii="Futura Lt BT" w:hAnsi="Futura Lt BT"/>
            <w:sz w:val="24"/>
            <w:szCs w:val="24"/>
          </w:rPr>
          <w:t xml:space="preserve"> </w:t>
        </w:r>
        <w:r w:rsidRPr="009E5CFF">
          <w:rPr>
            <w:rFonts w:ascii="Futura Lt BT" w:hAnsi="Futura Lt BT"/>
            <w:sz w:val="24"/>
            <w:szCs w:val="24"/>
          </w:rPr>
          <w:t>potencijala</w:t>
        </w:r>
        <w:r w:rsidR="000F14A3">
          <w:rPr>
            <w:rFonts w:ascii="Futura Lt BT" w:hAnsi="Futura Lt BT"/>
            <w:sz w:val="24"/>
            <w:szCs w:val="24"/>
          </w:rPr>
          <w:t xml:space="preserve"> </w:t>
        </w:r>
        <w:r w:rsidRPr="009E5CFF">
          <w:rPr>
            <w:rFonts w:ascii="Futura Lt BT" w:hAnsi="Futura Lt BT"/>
            <w:sz w:val="24"/>
            <w:szCs w:val="24"/>
          </w:rPr>
          <w:t>Karlovačke</w:t>
        </w:r>
        <w:r w:rsidR="000F14A3">
          <w:rPr>
            <w:rFonts w:ascii="Futura Lt BT" w:hAnsi="Futura Lt BT"/>
            <w:sz w:val="24"/>
            <w:szCs w:val="24"/>
          </w:rPr>
          <w:t xml:space="preserve"> </w:t>
        </w:r>
        <w:r w:rsidRPr="009E5CFF">
          <w:rPr>
            <w:rFonts w:ascii="Futura Lt BT" w:hAnsi="Futura Lt BT"/>
            <w:sz w:val="24"/>
            <w:szCs w:val="24"/>
          </w:rPr>
          <w:t>županije</w:t>
        </w:r>
        <w:r w:rsidR="000F14A3">
          <w:rPr>
            <w:rFonts w:ascii="Futura Lt BT" w:hAnsi="Futura Lt BT"/>
            <w:sz w:val="24"/>
            <w:szCs w:val="24"/>
          </w:rPr>
          <w:t xml:space="preserve"> </w:t>
        </w:r>
        <w:r w:rsidRPr="009E5CFF">
          <w:rPr>
            <w:rFonts w:ascii="Futura Lt BT" w:hAnsi="Futura Lt BT"/>
            <w:sz w:val="24"/>
            <w:szCs w:val="24"/>
          </w:rPr>
          <w:t>2019.</w:t>
        </w:r>
        <w:r w:rsidR="000F14A3">
          <w:rPr>
            <w:rFonts w:ascii="Futura Lt BT" w:hAnsi="Futura Lt BT"/>
            <w:sz w:val="24"/>
            <w:szCs w:val="24"/>
          </w:rPr>
          <w:t xml:space="preserve"> </w:t>
        </w:r>
        <w:r w:rsidRPr="009E5CFF">
          <w:rPr>
            <w:rFonts w:ascii="Futura Lt BT" w:hAnsi="Futura Lt BT"/>
            <w:sz w:val="24"/>
            <w:szCs w:val="24"/>
          </w:rPr>
          <w:t>–</w:t>
        </w:r>
        <w:r w:rsidR="000F14A3">
          <w:rPr>
            <w:rFonts w:ascii="Futura Lt BT" w:hAnsi="Futura Lt BT"/>
            <w:sz w:val="24"/>
            <w:szCs w:val="24"/>
          </w:rPr>
          <w:t xml:space="preserve"> </w:t>
        </w:r>
        <w:r w:rsidRPr="009E5CFF">
          <w:rPr>
            <w:rFonts w:ascii="Futura Lt BT" w:hAnsi="Futura Lt BT"/>
            <w:sz w:val="24"/>
            <w:szCs w:val="24"/>
          </w:rPr>
          <w:t>2024.</w:t>
        </w:r>
      </w:hyperlink>
    </w:p>
    <w:p w14:paraId="154062E9" w14:textId="2F037BEE" w:rsidR="009E5CFF" w:rsidRPr="009E5CFF" w:rsidRDefault="009E5CFF" w:rsidP="00557570">
      <w:pPr>
        <w:pStyle w:val="Odlomakpopisa"/>
        <w:numPr>
          <w:ilvl w:val="0"/>
          <w:numId w:val="20"/>
        </w:numPr>
        <w:spacing w:line="240" w:lineRule="auto"/>
        <w:jc w:val="both"/>
        <w:rPr>
          <w:rFonts w:ascii="Futura Lt BT" w:hAnsi="Futura Lt BT"/>
          <w:sz w:val="24"/>
          <w:szCs w:val="24"/>
        </w:rPr>
      </w:pPr>
      <w:hyperlink r:id="rId91" w:tgtFrame="_blank" w:history="1">
        <w:r w:rsidRPr="009E5CFF">
          <w:rPr>
            <w:rFonts w:ascii="Futura Lt BT" w:hAnsi="Futura Lt BT"/>
            <w:sz w:val="24"/>
            <w:szCs w:val="24"/>
          </w:rPr>
          <w:t>Strategija</w:t>
        </w:r>
        <w:r w:rsidR="000F14A3">
          <w:rPr>
            <w:rFonts w:ascii="Futura Lt BT" w:hAnsi="Futura Lt BT"/>
            <w:sz w:val="24"/>
            <w:szCs w:val="24"/>
          </w:rPr>
          <w:t xml:space="preserve"> </w:t>
        </w:r>
        <w:r w:rsidRPr="009E5CFF">
          <w:rPr>
            <w:rFonts w:ascii="Futura Lt BT" w:hAnsi="Futura Lt BT"/>
            <w:sz w:val="24"/>
            <w:szCs w:val="24"/>
          </w:rPr>
          <w:t>lovnog</w:t>
        </w:r>
        <w:r w:rsidR="000F14A3">
          <w:rPr>
            <w:rFonts w:ascii="Futura Lt BT" w:hAnsi="Futura Lt BT"/>
            <w:sz w:val="24"/>
            <w:szCs w:val="24"/>
          </w:rPr>
          <w:t xml:space="preserve"> </w:t>
        </w:r>
        <w:r w:rsidRPr="009E5CFF">
          <w:rPr>
            <w:rFonts w:ascii="Futura Lt BT" w:hAnsi="Futura Lt BT"/>
            <w:sz w:val="24"/>
            <w:szCs w:val="24"/>
          </w:rPr>
          <w:t>i</w:t>
        </w:r>
        <w:r w:rsidR="000F14A3">
          <w:rPr>
            <w:rFonts w:ascii="Futura Lt BT" w:hAnsi="Futura Lt BT"/>
            <w:sz w:val="24"/>
            <w:szCs w:val="24"/>
          </w:rPr>
          <w:t xml:space="preserve"> </w:t>
        </w:r>
        <w:r w:rsidRPr="009E5CFF">
          <w:rPr>
            <w:rFonts w:ascii="Futura Lt BT" w:hAnsi="Futura Lt BT"/>
            <w:sz w:val="24"/>
            <w:szCs w:val="24"/>
          </w:rPr>
          <w:t>ribolovnog</w:t>
        </w:r>
        <w:r w:rsidR="000F14A3">
          <w:rPr>
            <w:rFonts w:ascii="Futura Lt BT" w:hAnsi="Futura Lt BT"/>
            <w:sz w:val="24"/>
            <w:szCs w:val="24"/>
          </w:rPr>
          <w:t xml:space="preserve"> </w:t>
        </w:r>
        <w:r w:rsidRPr="009E5CFF">
          <w:rPr>
            <w:rFonts w:ascii="Futura Lt BT" w:hAnsi="Futura Lt BT"/>
            <w:sz w:val="24"/>
            <w:szCs w:val="24"/>
          </w:rPr>
          <w:t>turizma</w:t>
        </w:r>
        <w:r w:rsidR="000F14A3">
          <w:rPr>
            <w:rFonts w:ascii="Futura Lt BT" w:hAnsi="Futura Lt BT"/>
            <w:sz w:val="24"/>
            <w:szCs w:val="24"/>
          </w:rPr>
          <w:t xml:space="preserve"> </w:t>
        </w:r>
        <w:r w:rsidRPr="009E5CFF">
          <w:rPr>
            <w:rFonts w:ascii="Futura Lt BT" w:hAnsi="Futura Lt BT"/>
            <w:sz w:val="24"/>
            <w:szCs w:val="24"/>
          </w:rPr>
          <w:t>Karlovačke</w:t>
        </w:r>
        <w:r w:rsidR="000F14A3">
          <w:rPr>
            <w:rFonts w:ascii="Futura Lt BT" w:hAnsi="Futura Lt BT"/>
            <w:sz w:val="24"/>
            <w:szCs w:val="24"/>
          </w:rPr>
          <w:t xml:space="preserve"> </w:t>
        </w:r>
        <w:r w:rsidRPr="009E5CFF">
          <w:rPr>
            <w:rFonts w:ascii="Futura Lt BT" w:hAnsi="Futura Lt BT"/>
            <w:sz w:val="24"/>
            <w:szCs w:val="24"/>
          </w:rPr>
          <w:t>županije</w:t>
        </w:r>
        <w:r w:rsidR="000F14A3">
          <w:rPr>
            <w:rFonts w:ascii="Futura Lt BT" w:hAnsi="Futura Lt BT"/>
            <w:sz w:val="24"/>
            <w:szCs w:val="24"/>
          </w:rPr>
          <w:t xml:space="preserve"> </w:t>
        </w:r>
        <w:r w:rsidRPr="009E5CFF">
          <w:rPr>
            <w:rFonts w:ascii="Futura Lt BT" w:hAnsi="Futura Lt BT"/>
            <w:sz w:val="24"/>
            <w:szCs w:val="24"/>
          </w:rPr>
          <w:t>do</w:t>
        </w:r>
        <w:r w:rsidR="000F14A3">
          <w:rPr>
            <w:rFonts w:ascii="Futura Lt BT" w:hAnsi="Futura Lt BT"/>
            <w:sz w:val="24"/>
            <w:szCs w:val="24"/>
          </w:rPr>
          <w:t xml:space="preserve"> </w:t>
        </w:r>
        <w:r w:rsidRPr="009E5CFF">
          <w:rPr>
            <w:rFonts w:ascii="Futura Lt BT" w:hAnsi="Futura Lt BT"/>
            <w:sz w:val="24"/>
            <w:szCs w:val="24"/>
          </w:rPr>
          <w:t>2020.</w:t>
        </w:r>
        <w:r w:rsidR="000F14A3">
          <w:rPr>
            <w:rFonts w:ascii="Futura Lt BT" w:hAnsi="Futura Lt BT"/>
            <w:sz w:val="24"/>
            <w:szCs w:val="24"/>
          </w:rPr>
          <w:t xml:space="preserve"> </w:t>
        </w:r>
        <w:r w:rsidRPr="009E5CFF">
          <w:rPr>
            <w:rFonts w:ascii="Futura Lt BT" w:hAnsi="Futura Lt BT"/>
            <w:sz w:val="24"/>
            <w:szCs w:val="24"/>
          </w:rPr>
          <w:t>godine</w:t>
        </w:r>
      </w:hyperlink>
    </w:p>
    <w:p w14:paraId="3E3C2002" w14:textId="50970BB3" w:rsidR="009E5CFF" w:rsidRPr="009E5CFF" w:rsidRDefault="009E5CFF" w:rsidP="00557570">
      <w:pPr>
        <w:pStyle w:val="Odlomakpopisa"/>
        <w:numPr>
          <w:ilvl w:val="0"/>
          <w:numId w:val="20"/>
        </w:numPr>
        <w:spacing w:line="240" w:lineRule="auto"/>
        <w:jc w:val="both"/>
        <w:rPr>
          <w:rFonts w:ascii="Futura Lt BT" w:hAnsi="Futura Lt BT"/>
          <w:sz w:val="24"/>
          <w:szCs w:val="24"/>
        </w:rPr>
      </w:pPr>
      <w:hyperlink r:id="rId92" w:tgtFrame="_blank" w:history="1">
        <w:r w:rsidRPr="009E5CFF">
          <w:rPr>
            <w:rFonts w:ascii="Futura Lt BT" w:hAnsi="Futura Lt BT"/>
            <w:sz w:val="24"/>
            <w:szCs w:val="24"/>
          </w:rPr>
          <w:t>Strategija</w:t>
        </w:r>
        <w:r w:rsidR="000F14A3">
          <w:rPr>
            <w:rFonts w:ascii="Futura Lt BT" w:hAnsi="Futura Lt BT"/>
            <w:sz w:val="24"/>
            <w:szCs w:val="24"/>
          </w:rPr>
          <w:t xml:space="preserve"> </w:t>
        </w:r>
        <w:r w:rsidRPr="009E5CFF">
          <w:rPr>
            <w:rFonts w:ascii="Futura Lt BT" w:hAnsi="Futura Lt BT"/>
            <w:sz w:val="24"/>
            <w:szCs w:val="24"/>
          </w:rPr>
          <w:t>Karlovačka</w:t>
        </w:r>
        <w:r w:rsidR="000F14A3">
          <w:rPr>
            <w:rFonts w:ascii="Futura Lt BT" w:hAnsi="Futura Lt BT"/>
            <w:sz w:val="24"/>
            <w:szCs w:val="24"/>
          </w:rPr>
          <w:t xml:space="preserve"> </w:t>
        </w:r>
        <w:r w:rsidRPr="009E5CFF">
          <w:rPr>
            <w:rFonts w:ascii="Futura Lt BT" w:hAnsi="Futura Lt BT"/>
            <w:sz w:val="24"/>
            <w:szCs w:val="24"/>
          </w:rPr>
          <w:t>županija</w:t>
        </w:r>
        <w:r w:rsidR="000F14A3">
          <w:rPr>
            <w:rFonts w:ascii="Futura Lt BT" w:hAnsi="Futura Lt BT"/>
            <w:sz w:val="24"/>
            <w:szCs w:val="24"/>
          </w:rPr>
          <w:t xml:space="preserve"> </w:t>
        </w:r>
        <w:r w:rsidRPr="009E5CFF">
          <w:rPr>
            <w:rFonts w:ascii="Futura Lt BT" w:hAnsi="Futura Lt BT"/>
            <w:sz w:val="24"/>
            <w:szCs w:val="24"/>
          </w:rPr>
          <w:t>–</w:t>
        </w:r>
        <w:r w:rsidR="000F14A3">
          <w:rPr>
            <w:rFonts w:ascii="Futura Lt BT" w:hAnsi="Futura Lt BT"/>
            <w:sz w:val="24"/>
            <w:szCs w:val="24"/>
          </w:rPr>
          <w:t xml:space="preserve"> </w:t>
        </w:r>
        <w:r w:rsidRPr="009E5CFF">
          <w:rPr>
            <w:rFonts w:ascii="Futura Lt BT" w:hAnsi="Futura Lt BT"/>
            <w:sz w:val="24"/>
            <w:szCs w:val="24"/>
          </w:rPr>
          <w:t>Pametna</w:t>
        </w:r>
        <w:r w:rsidR="000F14A3">
          <w:rPr>
            <w:rFonts w:ascii="Futura Lt BT" w:hAnsi="Futura Lt BT"/>
            <w:sz w:val="24"/>
            <w:szCs w:val="24"/>
          </w:rPr>
          <w:t xml:space="preserve"> </w:t>
        </w:r>
        <w:r w:rsidRPr="009E5CFF">
          <w:rPr>
            <w:rFonts w:ascii="Futura Lt BT" w:hAnsi="Futura Lt BT"/>
            <w:sz w:val="24"/>
            <w:szCs w:val="24"/>
          </w:rPr>
          <w:t>županija</w:t>
        </w:r>
      </w:hyperlink>
    </w:p>
    <w:p w14:paraId="74EB1837" w14:textId="4B2CEC3B" w:rsidR="009E5CFF" w:rsidRPr="009E5CFF" w:rsidRDefault="009E5CFF" w:rsidP="00557570">
      <w:pPr>
        <w:pStyle w:val="Odlomakpopisa"/>
        <w:numPr>
          <w:ilvl w:val="0"/>
          <w:numId w:val="20"/>
        </w:numPr>
        <w:spacing w:line="240" w:lineRule="auto"/>
        <w:jc w:val="both"/>
        <w:rPr>
          <w:rFonts w:ascii="Futura Lt BT" w:hAnsi="Futura Lt BT"/>
          <w:sz w:val="24"/>
          <w:szCs w:val="24"/>
        </w:rPr>
      </w:pPr>
      <w:hyperlink r:id="rId93" w:tgtFrame="_blank" w:history="1">
        <w:r w:rsidRPr="009E5CFF">
          <w:rPr>
            <w:rFonts w:ascii="Futura Lt BT" w:hAnsi="Futura Lt BT"/>
            <w:sz w:val="24"/>
            <w:szCs w:val="24"/>
          </w:rPr>
          <w:t>Akcijski</w:t>
        </w:r>
        <w:r w:rsidR="000F14A3">
          <w:rPr>
            <w:rFonts w:ascii="Futura Lt BT" w:hAnsi="Futura Lt BT"/>
            <w:sz w:val="24"/>
            <w:szCs w:val="24"/>
          </w:rPr>
          <w:t xml:space="preserve"> </w:t>
        </w:r>
        <w:r w:rsidRPr="009E5CFF">
          <w:rPr>
            <w:rFonts w:ascii="Futura Lt BT" w:hAnsi="Futura Lt BT"/>
            <w:sz w:val="24"/>
            <w:szCs w:val="24"/>
          </w:rPr>
          <w:t>plan</w:t>
        </w:r>
        <w:r w:rsidR="000F14A3">
          <w:rPr>
            <w:rFonts w:ascii="Futura Lt BT" w:hAnsi="Futura Lt BT"/>
            <w:sz w:val="24"/>
            <w:szCs w:val="24"/>
          </w:rPr>
          <w:t xml:space="preserve"> </w:t>
        </w:r>
        <w:r w:rsidRPr="009E5CFF">
          <w:rPr>
            <w:rFonts w:ascii="Futura Lt BT" w:hAnsi="Futura Lt BT"/>
            <w:sz w:val="24"/>
            <w:szCs w:val="24"/>
          </w:rPr>
          <w:t>provedbe</w:t>
        </w:r>
        <w:r w:rsidR="000F14A3">
          <w:rPr>
            <w:rFonts w:ascii="Futura Lt BT" w:hAnsi="Futura Lt BT"/>
            <w:sz w:val="24"/>
            <w:szCs w:val="24"/>
          </w:rPr>
          <w:t xml:space="preserve"> </w:t>
        </w:r>
        <w:r w:rsidRPr="009E5CFF">
          <w:rPr>
            <w:rFonts w:ascii="Futura Lt BT" w:hAnsi="Futura Lt BT"/>
            <w:sz w:val="24"/>
            <w:szCs w:val="24"/>
          </w:rPr>
          <w:t>strategije</w:t>
        </w:r>
        <w:r w:rsidR="000F14A3">
          <w:rPr>
            <w:rFonts w:ascii="Futura Lt BT" w:hAnsi="Futura Lt BT"/>
            <w:sz w:val="24"/>
            <w:szCs w:val="24"/>
          </w:rPr>
          <w:t xml:space="preserve"> </w:t>
        </w:r>
        <w:r w:rsidRPr="009E5CFF">
          <w:rPr>
            <w:rFonts w:ascii="Futura Lt BT" w:hAnsi="Futura Lt BT"/>
            <w:sz w:val="24"/>
            <w:szCs w:val="24"/>
          </w:rPr>
          <w:t>Karlovačka</w:t>
        </w:r>
        <w:r w:rsidR="000F14A3">
          <w:rPr>
            <w:rFonts w:ascii="Futura Lt BT" w:hAnsi="Futura Lt BT"/>
            <w:sz w:val="24"/>
            <w:szCs w:val="24"/>
          </w:rPr>
          <w:t xml:space="preserve"> </w:t>
        </w:r>
        <w:r w:rsidRPr="009E5CFF">
          <w:rPr>
            <w:rFonts w:ascii="Futura Lt BT" w:hAnsi="Futura Lt BT"/>
            <w:sz w:val="24"/>
            <w:szCs w:val="24"/>
          </w:rPr>
          <w:t>županija</w:t>
        </w:r>
        <w:r w:rsidR="000F14A3">
          <w:rPr>
            <w:rFonts w:ascii="Futura Lt BT" w:hAnsi="Futura Lt BT"/>
            <w:sz w:val="24"/>
            <w:szCs w:val="24"/>
          </w:rPr>
          <w:t xml:space="preserve"> </w:t>
        </w:r>
        <w:r w:rsidRPr="009E5CFF">
          <w:rPr>
            <w:rFonts w:ascii="Futura Lt BT" w:hAnsi="Futura Lt BT"/>
            <w:sz w:val="24"/>
            <w:szCs w:val="24"/>
          </w:rPr>
          <w:t>–</w:t>
        </w:r>
        <w:r w:rsidR="000F14A3">
          <w:rPr>
            <w:rFonts w:ascii="Futura Lt BT" w:hAnsi="Futura Lt BT"/>
            <w:sz w:val="24"/>
            <w:szCs w:val="24"/>
          </w:rPr>
          <w:t xml:space="preserve"> </w:t>
        </w:r>
        <w:r w:rsidRPr="009E5CFF">
          <w:rPr>
            <w:rFonts w:ascii="Futura Lt BT" w:hAnsi="Futura Lt BT"/>
            <w:sz w:val="24"/>
            <w:szCs w:val="24"/>
          </w:rPr>
          <w:t>Pametna</w:t>
        </w:r>
        <w:r w:rsidR="000F14A3">
          <w:rPr>
            <w:rFonts w:ascii="Futura Lt BT" w:hAnsi="Futura Lt BT"/>
            <w:sz w:val="24"/>
            <w:szCs w:val="24"/>
          </w:rPr>
          <w:t xml:space="preserve"> </w:t>
        </w:r>
        <w:r w:rsidRPr="009E5CFF">
          <w:rPr>
            <w:rFonts w:ascii="Futura Lt BT" w:hAnsi="Futura Lt BT"/>
            <w:sz w:val="24"/>
            <w:szCs w:val="24"/>
          </w:rPr>
          <w:t>županija</w:t>
        </w:r>
        <w:r w:rsidR="000F14A3">
          <w:rPr>
            <w:rFonts w:ascii="Futura Lt BT" w:hAnsi="Futura Lt BT"/>
            <w:sz w:val="24"/>
            <w:szCs w:val="24"/>
          </w:rPr>
          <w:t xml:space="preserve"> </w:t>
        </w:r>
        <w:r w:rsidRPr="009E5CFF">
          <w:rPr>
            <w:rFonts w:ascii="Futura Lt BT" w:hAnsi="Futura Lt BT"/>
            <w:sz w:val="24"/>
            <w:szCs w:val="24"/>
          </w:rPr>
          <w:t>do</w:t>
        </w:r>
        <w:r w:rsidR="000F14A3">
          <w:rPr>
            <w:rFonts w:ascii="Futura Lt BT" w:hAnsi="Futura Lt BT"/>
            <w:sz w:val="24"/>
            <w:szCs w:val="24"/>
          </w:rPr>
          <w:t xml:space="preserve"> </w:t>
        </w:r>
        <w:r w:rsidRPr="009E5CFF">
          <w:rPr>
            <w:rFonts w:ascii="Futura Lt BT" w:hAnsi="Futura Lt BT"/>
            <w:sz w:val="24"/>
            <w:szCs w:val="24"/>
          </w:rPr>
          <w:t>2022.</w:t>
        </w:r>
        <w:r w:rsidR="000F14A3">
          <w:rPr>
            <w:rFonts w:ascii="Futura Lt BT" w:hAnsi="Futura Lt BT"/>
            <w:sz w:val="24"/>
            <w:szCs w:val="24"/>
          </w:rPr>
          <w:t xml:space="preserve"> </w:t>
        </w:r>
        <w:r w:rsidRPr="009E5CFF">
          <w:rPr>
            <w:rFonts w:ascii="Futura Lt BT" w:hAnsi="Futura Lt BT"/>
            <w:sz w:val="24"/>
            <w:szCs w:val="24"/>
          </w:rPr>
          <w:t>godine</w:t>
        </w:r>
      </w:hyperlink>
    </w:p>
    <w:p w14:paraId="6924011F" w14:textId="06ECEFC9" w:rsidR="009E5CFF" w:rsidRPr="009E5CFF" w:rsidRDefault="009E5CFF" w:rsidP="00557570">
      <w:pPr>
        <w:pStyle w:val="Odlomakpopisa"/>
        <w:numPr>
          <w:ilvl w:val="0"/>
          <w:numId w:val="20"/>
        </w:numPr>
        <w:spacing w:line="240" w:lineRule="auto"/>
        <w:jc w:val="both"/>
        <w:rPr>
          <w:rFonts w:ascii="Futura Lt BT" w:hAnsi="Futura Lt BT"/>
          <w:sz w:val="24"/>
          <w:szCs w:val="24"/>
        </w:rPr>
      </w:pPr>
      <w:r w:rsidRPr="009E5CFF">
        <w:rPr>
          <w:rFonts w:ascii="Futura Lt BT" w:hAnsi="Futura Lt BT"/>
          <w:sz w:val="24"/>
          <w:szCs w:val="24"/>
        </w:rPr>
        <w:t>Operativni</w:t>
      </w:r>
      <w:r w:rsidR="000F14A3">
        <w:rPr>
          <w:rFonts w:ascii="Futura Lt BT" w:hAnsi="Futura Lt BT"/>
          <w:sz w:val="24"/>
          <w:szCs w:val="24"/>
        </w:rPr>
        <w:t xml:space="preserve"> </w:t>
      </w:r>
      <w:r w:rsidRPr="009E5CFF">
        <w:rPr>
          <w:rFonts w:ascii="Futura Lt BT" w:hAnsi="Futura Lt BT"/>
          <w:sz w:val="24"/>
          <w:szCs w:val="24"/>
        </w:rPr>
        <w:t>plan</w:t>
      </w:r>
      <w:r w:rsidR="000F14A3">
        <w:rPr>
          <w:rFonts w:ascii="Futura Lt BT" w:hAnsi="Futura Lt BT"/>
          <w:sz w:val="24"/>
          <w:szCs w:val="24"/>
        </w:rPr>
        <w:t xml:space="preserve"> </w:t>
      </w:r>
      <w:r w:rsidRPr="009E5CFF">
        <w:rPr>
          <w:rFonts w:ascii="Futura Lt BT" w:hAnsi="Futura Lt BT"/>
          <w:sz w:val="24"/>
          <w:szCs w:val="24"/>
        </w:rPr>
        <w:t>razvoja</w:t>
      </w:r>
      <w:r w:rsidR="000F14A3">
        <w:rPr>
          <w:rFonts w:ascii="Futura Lt BT" w:hAnsi="Futura Lt BT"/>
          <w:sz w:val="24"/>
          <w:szCs w:val="24"/>
        </w:rPr>
        <w:t xml:space="preserve"> </w:t>
      </w:r>
      <w:proofErr w:type="spellStart"/>
      <w:r w:rsidRPr="009E5CFF">
        <w:rPr>
          <w:rFonts w:ascii="Futura Lt BT" w:hAnsi="Futura Lt BT"/>
          <w:sz w:val="24"/>
          <w:szCs w:val="24"/>
        </w:rPr>
        <w:t>cikloturizma</w:t>
      </w:r>
      <w:proofErr w:type="spellEnd"/>
      <w:r w:rsidR="000F14A3">
        <w:rPr>
          <w:rFonts w:ascii="Futura Lt BT" w:hAnsi="Futura Lt BT"/>
          <w:sz w:val="24"/>
          <w:szCs w:val="24"/>
        </w:rPr>
        <w:t xml:space="preserve"> </w:t>
      </w:r>
      <w:r w:rsidRPr="009E5CFF">
        <w:rPr>
          <w:rFonts w:ascii="Futura Lt BT" w:hAnsi="Futura Lt BT"/>
          <w:sz w:val="24"/>
          <w:szCs w:val="24"/>
        </w:rPr>
        <w:t>Karlovačke</w:t>
      </w:r>
      <w:r w:rsidR="000F14A3">
        <w:rPr>
          <w:rFonts w:ascii="Futura Lt BT" w:hAnsi="Futura Lt BT"/>
          <w:sz w:val="24"/>
          <w:szCs w:val="24"/>
        </w:rPr>
        <w:t xml:space="preserve"> </w:t>
      </w:r>
      <w:r w:rsidRPr="009E5CFF">
        <w:rPr>
          <w:rFonts w:ascii="Futura Lt BT" w:hAnsi="Futura Lt BT"/>
          <w:sz w:val="24"/>
          <w:szCs w:val="24"/>
        </w:rPr>
        <w:t>županije</w:t>
      </w:r>
    </w:p>
    <w:p w14:paraId="5A94E1D1" w14:textId="46B957BD" w:rsidR="009E5CFF" w:rsidRPr="009E5CFF" w:rsidRDefault="009E5CFF" w:rsidP="00557570">
      <w:pPr>
        <w:pStyle w:val="Odlomakpopisa"/>
        <w:numPr>
          <w:ilvl w:val="0"/>
          <w:numId w:val="20"/>
        </w:numPr>
        <w:spacing w:line="240" w:lineRule="auto"/>
        <w:jc w:val="both"/>
        <w:rPr>
          <w:rFonts w:ascii="Futura Lt BT" w:hAnsi="Futura Lt BT"/>
          <w:sz w:val="24"/>
          <w:szCs w:val="24"/>
        </w:rPr>
      </w:pPr>
      <w:hyperlink r:id="rId94" w:tgtFrame="_blank" w:history="1">
        <w:r w:rsidRPr="009E5CFF">
          <w:rPr>
            <w:rFonts w:ascii="Futura Lt BT" w:hAnsi="Futura Lt BT"/>
            <w:sz w:val="24"/>
            <w:szCs w:val="24"/>
          </w:rPr>
          <w:t>Provedbeni</w:t>
        </w:r>
        <w:r w:rsidR="000F14A3">
          <w:rPr>
            <w:rFonts w:ascii="Futura Lt BT" w:hAnsi="Futura Lt BT"/>
            <w:sz w:val="24"/>
            <w:szCs w:val="24"/>
          </w:rPr>
          <w:t xml:space="preserve"> </w:t>
        </w:r>
        <w:r w:rsidRPr="009E5CFF">
          <w:rPr>
            <w:rFonts w:ascii="Futura Lt BT" w:hAnsi="Futura Lt BT"/>
            <w:sz w:val="24"/>
            <w:szCs w:val="24"/>
          </w:rPr>
          <w:t>program</w:t>
        </w:r>
        <w:r w:rsidR="000F14A3">
          <w:rPr>
            <w:rFonts w:ascii="Futura Lt BT" w:hAnsi="Futura Lt BT"/>
            <w:sz w:val="24"/>
            <w:szCs w:val="24"/>
          </w:rPr>
          <w:t xml:space="preserve"> </w:t>
        </w:r>
        <w:r w:rsidRPr="009E5CFF">
          <w:rPr>
            <w:rFonts w:ascii="Futura Lt BT" w:hAnsi="Futura Lt BT"/>
            <w:sz w:val="24"/>
            <w:szCs w:val="24"/>
          </w:rPr>
          <w:t>Karlovačke</w:t>
        </w:r>
        <w:r w:rsidR="000F14A3">
          <w:rPr>
            <w:rFonts w:ascii="Futura Lt BT" w:hAnsi="Futura Lt BT"/>
            <w:sz w:val="24"/>
            <w:szCs w:val="24"/>
          </w:rPr>
          <w:t xml:space="preserve"> </w:t>
        </w:r>
        <w:r w:rsidRPr="009E5CFF">
          <w:rPr>
            <w:rFonts w:ascii="Futura Lt BT" w:hAnsi="Futura Lt BT"/>
            <w:sz w:val="24"/>
            <w:szCs w:val="24"/>
          </w:rPr>
          <w:t>županije</w:t>
        </w:r>
        <w:r w:rsidR="000F14A3">
          <w:rPr>
            <w:rFonts w:ascii="Futura Lt BT" w:hAnsi="Futura Lt BT"/>
            <w:sz w:val="24"/>
            <w:szCs w:val="24"/>
          </w:rPr>
          <w:t xml:space="preserve"> </w:t>
        </w:r>
        <w:r w:rsidRPr="009E5CFF">
          <w:rPr>
            <w:rFonts w:ascii="Futura Lt BT" w:hAnsi="Futura Lt BT"/>
            <w:sz w:val="24"/>
            <w:szCs w:val="24"/>
          </w:rPr>
          <w:t>2021.-2025.</w:t>
        </w:r>
      </w:hyperlink>
    </w:p>
    <w:p w14:paraId="6A76553D" w14:textId="43B02D5D" w:rsidR="00A058F4" w:rsidRDefault="00A058F4" w:rsidP="00557570">
      <w:pPr>
        <w:pStyle w:val="Odlomakpopisa"/>
        <w:numPr>
          <w:ilvl w:val="0"/>
          <w:numId w:val="20"/>
        </w:numPr>
        <w:spacing w:line="240" w:lineRule="auto"/>
        <w:jc w:val="both"/>
        <w:rPr>
          <w:rFonts w:ascii="Futura Lt BT" w:hAnsi="Futura Lt BT"/>
          <w:sz w:val="24"/>
          <w:szCs w:val="24"/>
        </w:rPr>
      </w:pPr>
      <w:r>
        <w:rPr>
          <w:rFonts w:ascii="Futura Lt BT" w:hAnsi="Futura Lt BT"/>
          <w:sz w:val="24"/>
          <w:szCs w:val="24"/>
        </w:rPr>
        <w:t>Plan</w:t>
      </w:r>
      <w:r w:rsidR="000F14A3">
        <w:rPr>
          <w:rFonts w:ascii="Futura Lt BT" w:hAnsi="Futura Lt BT"/>
          <w:sz w:val="24"/>
          <w:szCs w:val="24"/>
        </w:rPr>
        <w:t xml:space="preserve"> </w:t>
      </w:r>
      <w:r>
        <w:rPr>
          <w:rFonts w:ascii="Futura Lt BT" w:hAnsi="Futura Lt BT"/>
          <w:sz w:val="24"/>
          <w:szCs w:val="24"/>
        </w:rPr>
        <w:t>razvoja</w:t>
      </w:r>
      <w:r w:rsidR="000F14A3">
        <w:rPr>
          <w:rFonts w:ascii="Futura Lt BT" w:hAnsi="Futura Lt BT"/>
          <w:sz w:val="24"/>
          <w:szCs w:val="24"/>
        </w:rPr>
        <w:t xml:space="preserve"> </w:t>
      </w:r>
      <w:r>
        <w:rPr>
          <w:rFonts w:ascii="Futura Lt BT" w:hAnsi="Futura Lt BT"/>
          <w:sz w:val="24"/>
          <w:szCs w:val="24"/>
        </w:rPr>
        <w:t>Karlovačke</w:t>
      </w:r>
      <w:r w:rsidR="000F14A3">
        <w:rPr>
          <w:rFonts w:ascii="Futura Lt BT" w:hAnsi="Futura Lt BT"/>
          <w:sz w:val="24"/>
          <w:szCs w:val="24"/>
        </w:rPr>
        <w:t xml:space="preserve"> </w:t>
      </w:r>
      <w:r>
        <w:rPr>
          <w:rFonts w:ascii="Futura Lt BT" w:hAnsi="Futura Lt BT"/>
          <w:sz w:val="24"/>
          <w:szCs w:val="24"/>
        </w:rPr>
        <w:t>županije</w:t>
      </w:r>
      <w:r w:rsidR="000F14A3">
        <w:rPr>
          <w:rFonts w:ascii="Futura Lt BT" w:hAnsi="Futura Lt BT"/>
          <w:sz w:val="24"/>
          <w:szCs w:val="24"/>
        </w:rPr>
        <w:t xml:space="preserve"> </w:t>
      </w:r>
      <w:r>
        <w:rPr>
          <w:rFonts w:ascii="Futura Lt BT" w:hAnsi="Futura Lt BT"/>
          <w:sz w:val="24"/>
          <w:szCs w:val="24"/>
        </w:rPr>
        <w:t>2021.-2027.</w:t>
      </w:r>
    </w:p>
    <w:p w14:paraId="5BC34204" w14:textId="09D566E9" w:rsidR="00A058F4" w:rsidRDefault="000F14A3" w:rsidP="00557570">
      <w:pPr>
        <w:pStyle w:val="Odlomakpopisa"/>
        <w:numPr>
          <w:ilvl w:val="0"/>
          <w:numId w:val="20"/>
        </w:numPr>
        <w:spacing w:line="240" w:lineRule="auto"/>
        <w:jc w:val="both"/>
        <w:rPr>
          <w:rFonts w:ascii="Futura Lt BT" w:hAnsi="Futura Lt BT"/>
          <w:sz w:val="24"/>
          <w:szCs w:val="24"/>
        </w:rPr>
      </w:pPr>
      <w:r>
        <w:rPr>
          <w:rFonts w:ascii="Futura Lt BT" w:hAnsi="Futura Lt BT"/>
          <w:sz w:val="24"/>
          <w:szCs w:val="24"/>
        </w:rPr>
        <w:t xml:space="preserve"> </w:t>
      </w:r>
      <w:r w:rsidR="00A058F4" w:rsidRPr="00A058F4">
        <w:rPr>
          <w:rFonts w:ascii="Futura Lt BT" w:hAnsi="Futura Lt BT"/>
          <w:sz w:val="24"/>
          <w:szCs w:val="24"/>
        </w:rPr>
        <w:t>Procjena</w:t>
      </w:r>
      <w:r>
        <w:rPr>
          <w:rFonts w:ascii="Futura Lt BT" w:hAnsi="Futura Lt BT"/>
          <w:sz w:val="24"/>
          <w:szCs w:val="24"/>
        </w:rPr>
        <w:t xml:space="preserve"> </w:t>
      </w:r>
      <w:r w:rsidR="00A058F4" w:rsidRPr="00A058F4">
        <w:rPr>
          <w:rFonts w:ascii="Futura Lt BT" w:hAnsi="Futura Lt BT"/>
          <w:sz w:val="24"/>
          <w:szCs w:val="24"/>
        </w:rPr>
        <w:t>rizika</w:t>
      </w:r>
      <w:r>
        <w:rPr>
          <w:rFonts w:ascii="Futura Lt BT" w:hAnsi="Futura Lt BT"/>
          <w:sz w:val="24"/>
          <w:szCs w:val="24"/>
        </w:rPr>
        <w:t xml:space="preserve"> </w:t>
      </w:r>
      <w:r w:rsidR="00A058F4" w:rsidRPr="00A058F4">
        <w:rPr>
          <w:rFonts w:ascii="Futura Lt BT" w:hAnsi="Futura Lt BT"/>
          <w:sz w:val="24"/>
          <w:szCs w:val="24"/>
        </w:rPr>
        <w:t>od</w:t>
      </w:r>
      <w:r>
        <w:rPr>
          <w:rFonts w:ascii="Futura Lt BT" w:hAnsi="Futura Lt BT"/>
          <w:sz w:val="24"/>
          <w:szCs w:val="24"/>
        </w:rPr>
        <w:t xml:space="preserve"> </w:t>
      </w:r>
      <w:r w:rsidR="00A058F4" w:rsidRPr="00A058F4">
        <w:rPr>
          <w:rFonts w:ascii="Futura Lt BT" w:hAnsi="Futura Lt BT"/>
          <w:sz w:val="24"/>
          <w:szCs w:val="24"/>
        </w:rPr>
        <w:t>velikih</w:t>
      </w:r>
      <w:r>
        <w:rPr>
          <w:rFonts w:ascii="Futura Lt BT" w:hAnsi="Futura Lt BT"/>
          <w:sz w:val="24"/>
          <w:szCs w:val="24"/>
        </w:rPr>
        <w:t xml:space="preserve"> </w:t>
      </w:r>
      <w:r w:rsidR="00A058F4" w:rsidRPr="00A058F4">
        <w:rPr>
          <w:rFonts w:ascii="Futura Lt BT" w:hAnsi="Futura Lt BT"/>
          <w:sz w:val="24"/>
          <w:szCs w:val="24"/>
        </w:rPr>
        <w:t>nesreća</w:t>
      </w:r>
      <w:r>
        <w:rPr>
          <w:rFonts w:ascii="Futura Lt BT" w:hAnsi="Futura Lt BT"/>
          <w:sz w:val="24"/>
          <w:szCs w:val="24"/>
        </w:rPr>
        <w:t xml:space="preserve"> </w:t>
      </w:r>
      <w:r w:rsidR="00A058F4">
        <w:rPr>
          <w:rFonts w:ascii="Futura Lt BT" w:hAnsi="Futura Lt BT"/>
          <w:sz w:val="24"/>
          <w:szCs w:val="24"/>
        </w:rPr>
        <w:t>Karlovačke</w:t>
      </w:r>
      <w:r>
        <w:rPr>
          <w:rFonts w:ascii="Futura Lt BT" w:hAnsi="Futura Lt BT"/>
          <w:sz w:val="24"/>
          <w:szCs w:val="24"/>
        </w:rPr>
        <w:t xml:space="preserve"> </w:t>
      </w:r>
      <w:r w:rsidR="00A058F4">
        <w:rPr>
          <w:rFonts w:ascii="Futura Lt BT" w:hAnsi="Futura Lt BT"/>
          <w:sz w:val="24"/>
          <w:szCs w:val="24"/>
        </w:rPr>
        <w:t>županije</w:t>
      </w:r>
      <w:r>
        <w:rPr>
          <w:rFonts w:ascii="Futura Lt BT" w:hAnsi="Futura Lt BT"/>
          <w:sz w:val="24"/>
          <w:szCs w:val="24"/>
        </w:rPr>
        <w:t xml:space="preserve"> </w:t>
      </w:r>
      <w:r w:rsidR="00A01271">
        <w:rPr>
          <w:rFonts w:ascii="Futura Lt BT" w:hAnsi="Futura Lt BT"/>
          <w:sz w:val="24"/>
          <w:szCs w:val="24"/>
        </w:rPr>
        <w:t>2024.</w:t>
      </w:r>
    </w:p>
    <w:p w14:paraId="44F106CE" w14:textId="05A784CC" w:rsidR="007117BE" w:rsidRDefault="00B401CB" w:rsidP="00F41D7C">
      <w:pPr>
        <w:jc w:val="both"/>
        <w:rPr>
          <w:rFonts w:ascii="Futura Lt BT" w:hAnsi="Futura Lt BT"/>
          <w:sz w:val="24"/>
          <w:szCs w:val="24"/>
        </w:rPr>
      </w:pPr>
      <w:r>
        <w:rPr>
          <w:rFonts w:ascii="Futura Lt BT" w:hAnsi="Futura Lt BT"/>
          <w:sz w:val="24"/>
          <w:szCs w:val="24"/>
        </w:rPr>
        <w:t>Uz</w:t>
      </w:r>
      <w:r w:rsidR="000F14A3">
        <w:rPr>
          <w:rFonts w:ascii="Futura Lt BT" w:hAnsi="Futura Lt BT"/>
          <w:sz w:val="24"/>
          <w:szCs w:val="24"/>
        </w:rPr>
        <w:t xml:space="preserve"> </w:t>
      </w:r>
      <w:r w:rsidR="00DA3B57">
        <w:rPr>
          <w:rFonts w:ascii="Futura Lt BT" w:hAnsi="Futura Lt BT"/>
          <w:sz w:val="24"/>
          <w:szCs w:val="24"/>
        </w:rPr>
        <w:t>naveden</w:t>
      </w:r>
      <w:r>
        <w:rPr>
          <w:rFonts w:ascii="Futura Lt BT" w:hAnsi="Futura Lt BT"/>
          <w:sz w:val="24"/>
          <w:szCs w:val="24"/>
        </w:rPr>
        <w:t>o</w:t>
      </w:r>
      <w:r w:rsidR="000F14A3">
        <w:rPr>
          <w:rFonts w:ascii="Futura Lt BT" w:hAnsi="Futura Lt BT"/>
          <w:sz w:val="24"/>
          <w:szCs w:val="24"/>
        </w:rPr>
        <w:t xml:space="preserve"> </w:t>
      </w:r>
      <w:r w:rsidR="009E7584">
        <w:rPr>
          <w:rFonts w:ascii="Futura Lt BT" w:hAnsi="Futura Lt BT"/>
          <w:sz w:val="24"/>
          <w:szCs w:val="24"/>
        </w:rPr>
        <w:t>tijekom</w:t>
      </w:r>
      <w:r w:rsidR="000F14A3">
        <w:rPr>
          <w:rFonts w:ascii="Futura Lt BT" w:hAnsi="Futura Lt BT"/>
          <w:sz w:val="24"/>
          <w:szCs w:val="24"/>
        </w:rPr>
        <w:t xml:space="preserve"> </w:t>
      </w:r>
      <w:r w:rsidR="009E7584">
        <w:rPr>
          <w:rFonts w:ascii="Futura Lt BT" w:hAnsi="Futura Lt BT"/>
          <w:sz w:val="24"/>
          <w:szCs w:val="24"/>
        </w:rPr>
        <w:t>izrade</w:t>
      </w:r>
      <w:r w:rsidR="000F14A3">
        <w:rPr>
          <w:rFonts w:ascii="Futura Lt BT" w:hAnsi="Futura Lt BT"/>
          <w:sz w:val="24"/>
          <w:szCs w:val="24"/>
        </w:rPr>
        <w:t xml:space="preserve"> </w:t>
      </w:r>
      <w:r w:rsidR="009E7584">
        <w:rPr>
          <w:rFonts w:ascii="Futura Lt BT" w:hAnsi="Futura Lt BT"/>
          <w:sz w:val="24"/>
          <w:szCs w:val="24"/>
        </w:rPr>
        <w:t>konzultirani</w:t>
      </w:r>
      <w:r w:rsidR="000F14A3">
        <w:rPr>
          <w:rFonts w:ascii="Futura Lt BT" w:hAnsi="Futura Lt BT"/>
          <w:sz w:val="24"/>
          <w:szCs w:val="24"/>
        </w:rPr>
        <w:t xml:space="preserve"> </w:t>
      </w:r>
      <w:r>
        <w:rPr>
          <w:rFonts w:ascii="Futura Lt BT" w:hAnsi="Futura Lt BT"/>
          <w:sz w:val="24"/>
          <w:szCs w:val="24"/>
        </w:rPr>
        <w:t xml:space="preserve">su </w:t>
      </w:r>
      <w:r w:rsidR="009E7584">
        <w:rPr>
          <w:rFonts w:ascii="Futura Lt BT" w:hAnsi="Futura Lt BT"/>
          <w:sz w:val="24"/>
          <w:szCs w:val="24"/>
        </w:rPr>
        <w:t>prostorno</w:t>
      </w:r>
      <w:r w:rsidR="000F14A3">
        <w:rPr>
          <w:rFonts w:ascii="Futura Lt BT" w:hAnsi="Futura Lt BT"/>
          <w:sz w:val="24"/>
          <w:szCs w:val="24"/>
        </w:rPr>
        <w:t xml:space="preserve"> </w:t>
      </w:r>
      <w:r w:rsidR="009E7584">
        <w:rPr>
          <w:rFonts w:ascii="Futura Lt BT" w:hAnsi="Futura Lt BT"/>
          <w:sz w:val="24"/>
          <w:szCs w:val="24"/>
        </w:rPr>
        <w:t>planski</w:t>
      </w:r>
      <w:r w:rsidR="000F14A3">
        <w:rPr>
          <w:rFonts w:ascii="Futura Lt BT" w:hAnsi="Futura Lt BT"/>
          <w:sz w:val="24"/>
          <w:szCs w:val="24"/>
        </w:rPr>
        <w:t xml:space="preserve"> </w:t>
      </w:r>
      <w:r w:rsidR="009E7584">
        <w:rPr>
          <w:rFonts w:ascii="Futura Lt BT" w:hAnsi="Futura Lt BT"/>
          <w:sz w:val="24"/>
          <w:szCs w:val="24"/>
        </w:rPr>
        <w:t>dokumenti,</w:t>
      </w:r>
      <w:r w:rsidR="000F14A3">
        <w:rPr>
          <w:rFonts w:ascii="Futura Lt BT" w:hAnsi="Futura Lt BT"/>
          <w:sz w:val="24"/>
          <w:szCs w:val="24"/>
        </w:rPr>
        <w:t xml:space="preserve"> </w:t>
      </w:r>
      <w:r w:rsidR="004E1C4C">
        <w:rPr>
          <w:rFonts w:ascii="Futura Lt BT" w:hAnsi="Futura Lt BT"/>
          <w:sz w:val="24"/>
          <w:szCs w:val="24"/>
        </w:rPr>
        <w:t xml:space="preserve">a </w:t>
      </w:r>
      <w:r w:rsidR="009E7584">
        <w:rPr>
          <w:rFonts w:ascii="Futura Lt BT" w:hAnsi="Futura Lt BT"/>
          <w:sz w:val="24"/>
          <w:szCs w:val="24"/>
        </w:rPr>
        <w:t>najveći</w:t>
      </w:r>
      <w:r w:rsidR="000F14A3">
        <w:rPr>
          <w:rFonts w:ascii="Futura Lt BT" w:hAnsi="Futura Lt BT"/>
          <w:sz w:val="24"/>
          <w:szCs w:val="24"/>
        </w:rPr>
        <w:t xml:space="preserve"> </w:t>
      </w:r>
      <w:r w:rsidR="00DA3B57">
        <w:rPr>
          <w:rFonts w:ascii="Futura Lt BT" w:hAnsi="Futura Lt BT"/>
          <w:sz w:val="24"/>
          <w:szCs w:val="24"/>
        </w:rPr>
        <w:t>utjecaj</w:t>
      </w:r>
      <w:r w:rsidR="000F14A3">
        <w:rPr>
          <w:rFonts w:ascii="Futura Lt BT" w:hAnsi="Futura Lt BT"/>
          <w:sz w:val="24"/>
          <w:szCs w:val="24"/>
        </w:rPr>
        <w:t xml:space="preserve"> </w:t>
      </w:r>
      <w:r w:rsidR="00DA3B57">
        <w:rPr>
          <w:rFonts w:ascii="Futura Lt BT" w:hAnsi="Futura Lt BT"/>
          <w:sz w:val="24"/>
          <w:szCs w:val="24"/>
        </w:rPr>
        <w:t>na</w:t>
      </w:r>
      <w:r w:rsidR="000F14A3">
        <w:rPr>
          <w:rFonts w:ascii="Futura Lt BT" w:hAnsi="Futura Lt BT"/>
          <w:sz w:val="24"/>
          <w:szCs w:val="24"/>
        </w:rPr>
        <w:t xml:space="preserve"> </w:t>
      </w:r>
      <w:r w:rsidR="00DA3B57">
        <w:rPr>
          <w:rFonts w:ascii="Futura Lt BT" w:hAnsi="Futura Lt BT"/>
          <w:sz w:val="24"/>
          <w:szCs w:val="24"/>
        </w:rPr>
        <w:t>buduće</w:t>
      </w:r>
      <w:r w:rsidR="000F14A3">
        <w:rPr>
          <w:rFonts w:ascii="Futura Lt BT" w:hAnsi="Futura Lt BT"/>
          <w:sz w:val="24"/>
          <w:szCs w:val="24"/>
        </w:rPr>
        <w:t xml:space="preserve"> </w:t>
      </w:r>
      <w:r w:rsidR="00DA3B57">
        <w:rPr>
          <w:rFonts w:ascii="Futura Lt BT" w:hAnsi="Futura Lt BT"/>
          <w:sz w:val="24"/>
          <w:szCs w:val="24"/>
        </w:rPr>
        <w:t>planiranje</w:t>
      </w:r>
      <w:r w:rsidR="000F14A3">
        <w:rPr>
          <w:rFonts w:ascii="Futura Lt BT" w:hAnsi="Futura Lt BT"/>
          <w:sz w:val="24"/>
          <w:szCs w:val="24"/>
        </w:rPr>
        <w:t xml:space="preserve"> </w:t>
      </w:r>
      <w:r w:rsidR="00DA3B57">
        <w:rPr>
          <w:rFonts w:ascii="Futura Lt BT" w:hAnsi="Futura Lt BT"/>
          <w:sz w:val="24"/>
          <w:szCs w:val="24"/>
        </w:rPr>
        <w:t>prostora,</w:t>
      </w:r>
      <w:r w:rsidR="000F14A3">
        <w:rPr>
          <w:rFonts w:ascii="Futura Lt BT" w:hAnsi="Futura Lt BT"/>
          <w:sz w:val="24"/>
          <w:szCs w:val="24"/>
        </w:rPr>
        <w:t xml:space="preserve"> </w:t>
      </w:r>
      <w:r w:rsidR="00DA3B57">
        <w:rPr>
          <w:rFonts w:ascii="Futura Lt BT" w:hAnsi="Futura Lt BT"/>
          <w:sz w:val="24"/>
          <w:szCs w:val="24"/>
        </w:rPr>
        <w:t>kao</w:t>
      </w:r>
      <w:r w:rsidR="000F14A3">
        <w:rPr>
          <w:rFonts w:ascii="Futura Lt BT" w:hAnsi="Futura Lt BT"/>
          <w:sz w:val="24"/>
          <w:szCs w:val="24"/>
        </w:rPr>
        <w:t xml:space="preserve"> </w:t>
      </w:r>
      <w:r w:rsidR="00DA3B57">
        <w:rPr>
          <w:rFonts w:ascii="Futura Lt BT" w:hAnsi="Futura Lt BT"/>
          <w:sz w:val="24"/>
          <w:szCs w:val="24"/>
        </w:rPr>
        <w:t>i</w:t>
      </w:r>
      <w:r w:rsidR="000F14A3">
        <w:rPr>
          <w:rFonts w:ascii="Futura Lt BT" w:hAnsi="Futura Lt BT"/>
          <w:sz w:val="24"/>
          <w:szCs w:val="24"/>
        </w:rPr>
        <w:t xml:space="preserve"> </w:t>
      </w:r>
      <w:r w:rsidR="00DA3B57">
        <w:rPr>
          <w:rFonts w:ascii="Futura Lt BT" w:hAnsi="Futura Lt BT"/>
          <w:sz w:val="24"/>
          <w:szCs w:val="24"/>
        </w:rPr>
        <w:t>na</w:t>
      </w:r>
      <w:r w:rsidR="000F14A3">
        <w:rPr>
          <w:rFonts w:ascii="Futura Lt BT" w:hAnsi="Futura Lt BT"/>
          <w:sz w:val="24"/>
          <w:szCs w:val="24"/>
        </w:rPr>
        <w:t xml:space="preserve"> </w:t>
      </w:r>
      <w:r w:rsidR="009E7584">
        <w:rPr>
          <w:rFonts w:ascii="Futura Lt BT" w:hAnsi="Futura Lt BT"/>
          <w:sz w:val="24"/>
          <w:szCs w:val="24"/>
        </w:rPr>
        <w:t>prostorne</w:t>
      </w:r>
      <w:r w:rsidR="000F14A3">
        <w:rPr>
          <w:rFonts w:ascii="Futura Lt BT" w:hAnsi="Futura Lt BT"/>
          <w:sz w:val="24"/>
          <w:szCs w:val="24"/>
        </w:rPr>
        <w:t xml:space="preserve"> </w:t>
      </w:r>
      <w:r w:rsidR="00DA3B57">
        <w:rPr>
          <w:rFonts w:ascii="Futura Lt BT" w:hAnsi="Futura Lt BT"/>
          <w:sz w:val="24"/>
          <w:szCs w:val="24"/>
        </w:rPr>
        <w:t>planove</w:t>
      </w:r>
      <w:r w:rsidR="000F14A3">
        <w:rPr>
          <w:rFonts w:ascii="Futura Lt BT" w:hAnsi="Futura Lt BT"/>
          <w:sz w:val="24"/>
          <w:szCs w:val="24"/>
        </w:rPr>
        <w:t xml:space="preserve"> </w:t>
      </w:r>
      <w:r w:rsidR="00536B90">
        <w:rPr>
          <w:rFonts w:ascii="Futura Lt BT" w:hAnsi="Futura Lt BT"/>
          <w:sz w:val="24"/>
          <w:szCs w:val="24"/>
        </w:rPr>
        <w:t>sljedeće</w:t>
      </w:r>
      <w:r w:rsidR="000F14A3">
        <w:rPr>
          <w:rFonts w:ascii="Futura Lt BT" w:hAnsi="Futura Lt BT"/>
          <w:sz w:val="24"/>
          <w:szCs w:val="24"/>
        </w:rPr>
        <w:t xml:space="preserve"> </w:t>
      </w:r>
      <w:r w:rsidR="00DA3B57">
        <w:rPr>
          <w:rFonts w:ascii="Futura Lt BT" w:hAnsi="Futura Lt BT"/>
          <w:sz w:val="24"/>
          <w:szCs w:val="24"/>
        </w:rPr>
        <w:t>generacije</w:t>
      </w:r>
      <w:r w:rsidR="000F14A3">
        <w:rPr>
          <w:rFonts w:ascii="Futura Lt BT" w:hAnsi="Futura Lt BT"/>
          <w:sz w:val="24"/>
          <w:szCs w:val="24"/>
        </w:rPr>
        <w:t xml:space="preserve"> </w:t>
      </w:r>
      <w:r w:rsidR="00DA3B57">
        <w:rPr>
          <w:rFonts w:ascii="Futura Lt BT" w:hAnsi="Futura Lt BT"/>
          <w:sz w:val="24"/>
          <w:szCs w:val="24"/>
        </w:rPr>
        <w:t>imat</w:t>
      </w:r>
      <w:r w:rsidR="000F14A3">
        <w:rPr>
          <w:rFonts w:ascii="Futura Lt BT" w:hAnsi="Futura Lt BT"/>
          <w:sz w:val="24"/>
          <w:szCs w:val="24"/>
        </w:rPr>
        <w:t xml:space="preserve"> </w:t>
      </w:r>
      <w:r w:rsidR="00DA3B57">
        <w:rPr>
          <w:rFonts w:ascii="Futura Lt BT" w:hAnsi="Futura Lt BT"/>
          <w:sz w:val="24"/>
          <w:szCs w:val="24"/>
        </w:rPr>
        <w:t>će</w:t>
      </w:r>
      <w:r w:rsidR="000F14A3">
        <w:rPr>
          <w:rFonts w:ascii="Futura Lt BT" w:hAnsi="Futura Lt BT"/>
          <w:sz w:val="24"/>
          <w:szCs w:val="24"/>
        </w:rPr>
        <w:t xml:space="preserve"> </w:t>
      </w:r>
      <w:r w:rsidR="00DA3B57">
        <w:rPr>
          <w:rFonts w:ascii="Futura Lt BT" w:hAnsi="Futura Lt BT"/>
          <w:sz w:val="24"/>
          <w:szCs w:val="24"/>
        </w:rPr>
        <w:t>Razvojna</w:t>
      </w:r>
      <w:r w:rsidR="000F14A3">
        <w:rPr>
          <w:rFonts w:ascii="Futura Lt BT" w:hAnsi="Futura Lt BT"/>
          <w:sz w:val="24"/>
          <w:szCs w:val="24"/>
        </w:rPr>
        <w:t xml:space="preserve"> </w:t>
      </w:r>
      <w:r w:rsidR="00DA3B57">
        <w:rPr>
          <w:rFonts w:ascii="Futura Lt BT" w:hAnsi="Futura Lt BT"/>
          <w:sz w:val="24"/>
          <w:szCs w:val="24"/>
        </w:rPr>
        <w:t>str</w:t>
      </w:r>
      <w:r w:rsidR="009E7584">
        <w:rPr>
          <w:rFonts w:ascii="Futura Lt BT" w:hAnsi="Futura Lt BT"/>
          <w:sz w:val="24"/>
          <w:szCs w:val="24"/>
        </w:rPr>
        <w:t>a</w:t>
      </w:r>
      <w:r w:rsidR="00DA3B57">
        <w:rPr>
          <w:rFonts w:ascii="Futura Lt BT" w:hAnsi="Futura Lt BT"/>
          <w:sz w:val="24"/>
          <w:szCs w:val="24"/>
        </w:rPr>
        <w:t>tegija</w:t>
      </w:r>
      <w:r w:rsidR="000F14A3">
        <w:rPr>
          <w:rFonts w:ascii="Futura Lt BT" w:hAnsi="Futura Lt BT"/>
          <w:sz w:val="24"/>
          <w:szCs w:val="24"/>
        </w:rPr>
        <w:t xml:space="preserve"> </w:t>
      </w:r>
      <w:r w:rsidR="00DA3B57">
        <w:rPr>
          <w:rFonts w:ascii="Futura Lt BT" w:hAnsi="Futura Lt BT"/>
          <w:sz w:val="24"/>
          <w:szCs w:val="24"/>
        </w:rPr>
        <w:t>Karlovačke</w:t>
      </w:r>
      <w:r w:rsidR="000F14A3">
        <w:rPr>
          <w:rFonts w:ascii="Futura Lt BT" w:hAnsi="Futura Lt BT"/>
          <w:sz w:val="24"/>
          <w:szCs w:val="24"/>
        </w:rPr>
        <w:t xml:space="preserve"> </w:t>
      </w:r>
      <w:r w:rsidR="00DA3B57">
        <w:rPr>
          <w:rFonts w:ascii="Futura Lt BT" w:hAnsi="Futura Lt BT"/>
          <w:sz w:val="24"/>
          <w:szCs w:val="24"/>
        </w:rPr>
        <w:t>županije</w:t>
      </w:r>
      <w:r w:rsidR="009E7584">
        <w:rPr>
          <w:rFonts w:ascii="Futura Lt BT" w:hAnsi="Futura Lt BT"/>
          <w:sz w:val="24"/>
          <w:szCs w:val="24"/>
        </w:rPr>
        <w:t>,</w:t>
      </w:r>
      <w:r w:rsidR="000F14A3">
        <w:rPr>
          <w:rFonts w:ascii="Futura Lt BT" w:hAnsi="Futura Lt BT"/>
          <w:sz w:val="24"/>
          <w:szCs w:val="24"/>
        </w:rPr>
        <w:t xml:space="preserve"> </w:t>
      </w:r>
      <w:r w:rsidR="004F772D">
        <w:rPr>
          <w:rFonts w:ascii="Futura Lt BT" w:hAnsi="Futura Lt BT"/>
          <w:sz w:val="24"/>
          <w:szCs w:val="24"/>
        </w:rPr>
        <w:t xml:space="preserve">kao i ostali strateški razvojni dokumenti pojedinih resora kao npr. </w:t>
      </w:r>
      <w:r w:rsidR="00DA3B57">
        <w:rPr>
          <w:rFonts w:ascii="Futura Lt BT" w:hAnsi="Futura Lt BT"/>
          <w:sz w:val="24"/>
          <w:szCs w:val="24"/>
        </w:rPr>
        <w:t>Strategija</w:t>
      </w:r>
      <w:r w:rsidR="000F14A3">
        <w:rPr>
          <w:rFonts w:ascii="Futura Lt BT" w:hAnsi="Futura Lt BT"/>
          <w:sz w:val="24"/>
          <w:szCs w:val="24"/>
        </w:rPr>
        <w:t xml:space="preserve"> </w:t>
      </w:r>
      <w:r w:rsidR="00DA3B57">
        <w:rPr>
          <w:rFonts w:ascii="Futura Lt BT" w:hAnsi="Futura Lt BT"/>
          <w:sz w:val="24"/>
          <w:szCs w:val="24"/>
        </w:rPr>
        <w:t>razvoja</w:t>
      </w:r>
      <w:r w:rsidR="000F14A3">
        <w:rPr>
          <w:rFonts w:ascii="Futura Lt BT" w:hAnsi="Futura Lt BT"/>
          <w:sz w:val="24"/>
          <w:szCs w:val="24"/>
        </w:rPr>
        <w:t xml:space="preserve"> </w:t>
      </w:r>
      <w:r w:rsidR="00DA3B57">
        <w:rPr>
          <w:rFonts w:ascii="Futura Lt BT" w:hAnsi="Futura Lt BT"/>
          <w:sz w:val="24"/>
          <w:szCs w:val="24"/>
        </w:rPr>
        <w:t>turizma</w:t>
      </w:r>
      <w:r w:rsidR="000F14A3">
        <w:rPr>
          <w:rFonts w:ascii="Futura Lt BT" w:hAnsi="Futura Lt BT"/>
          <w:sz w:val="24"/>
          <w:szCs w:val="24"/>
        </w:rPr>
        <w:t xml:space="preserve"> </w:t>
      </w:r>
      <w:r w:rsidR="00DA3B57">
        <w:rPr>
          <w:rFonts w:ascii="Futura Lt BT" w:hAnsi="Futura Lt BT"/>
          <w:sz w:val="24"/>
          <w:szCs w:val="24"/>
        </w:rPr>
        <w:t>Karlovačke</w:t>
      </w:r>
      <w:r w:rsidR="000F14A3">
        <w:rPr>
          <w:rFonts w:ascii="Futura Lt BT" w:hAnsi="Futura Lt BT"/>
          <w:sz w:val="24"/>
          <w:szCs w:val="24"/>
        </w:rPr>
        <w:t xml:space="preserve"> </w:t>
      </w:r>
      <w:r w:rsidR="00DA3B57">
        <w:rPr>
          <w:rFonts w:ascii="Futura Lt BT" w:hAnsi="Futura Lt BT"/>
          <w:sz w:val="24"/>
          <w:szCs w:val="24"/>
        </w:rPr>
        <w:t>županije</w:t>
      </w:r>
      <w:r w:rsidR="009E7584">
        <w:rPr>
          <w:rFonts w:ascii="Futura Lt BT" w:hAnsi="Futura Lt BT"/>
          <w:sz w:val="24"/>
          <w:szCs w:val="24"/>
        </w:rPr>
        <w:t>.</w:t>
      </w:r>
      <w:r w:rsidR="000F14A3">
        <w:rPr>
          <w:rFonts w:ascii="Futura Lt BT" w:hAnsi="Futura Lt BT"/>
          <w:sz w:val="24"/>
          <w:szCs w:val="24"/>
        </w:rPr>
        <w:t xml:space="preserve"> </w:t>
      </w:r>
    </w:p>
    <w:p w14:paraId="6D9EF1B0" w14:textId="54BFD032" w:rsidR="009E7584" w:rsidRDefault="009E7584" w:rsidP="00F41D7C">
      <w:pPr>
        <w:jc w:val="both"/>
        <w:rPr>
          <w:rFonts w:ascii="Futura Lt BT" w:hAnsi="Futura Lt BT"/>
          <w:sz w:val="24"/>
          <w:szCs w:val="24"/>
        </w:rPr>
      </w:pPr>
      <w:r>
        <w:rPr>
          <w:rFonts w:ascii="Futura Lt BT" w:hAnsi="Futura Lt BT"/>
          <w:sz w:val="24"/>
          <w:szCs w:val="24"/>
        </w:rPr>
        <w:t>Kroz</w:t>
      </w:r>
      <w:r w:rsidR="000F14A3">
        <w:rPr>
          <w:rFonts w:ascii="Futura Lt BT" w:hAnsi="Futura Lt BT"/>
          <w:sz w:val="24"/>
          <w:szCs w:val="24"/>
        </w:rPr>
        <w:t xml:space="preserve"> </w:t>
      </w:r>
      <w:r>
        <w:rPr>
          <w:rFonts w:ascii="Futura Lt BT" w:hAnsi="Futura Lt BT"/>
          <w:sz w:val="24"/>
          <w:szCs w:val="24"/>
        </w:rPr>
        <w:t>ukupnu</w:t>
      </w:r>
      <w:r w:rsidR="000F14A3">
        <w:rPr>
          <w:rFonts w:ascii="Futura Lt BT" w:hAnsi="Futura Lt BT"/>
          <w:sz w:val="24"/>
          <w:szCs w:val="24"/>
        </w:rPr>
        <w:t xml:space="preserve"> </w:t>
      </w:r>
      <w:r>
        <w:rPr>
          <w:rFonts w:ascii="Futura Lt BT" w:hAnsi="Futura Lt BT"/>
          <w:sz w:val="24"/>
          <w:szCs w:val="24"/>
        </w:rPr>
        <w:t>analizu</w:t>
      </w:r>
      <w:r w:rsidR="000F14A3">
        <w:rPr>
          <w:rFonts w:ascii="Futura Lt BT" w:hAnsi="Futura Lt BT"/>
          <w:sz w:val="24"/>
          <w:szCs w:val="24"/>
        </w:rPr>
        <w:t xml:space="preserve"> </w:t>
      </w:r>
      <w:r>
        <w:rPr>
          <w:rFonts w:ascii="Futura Lt BT" w:hAnsi="Futura Lt BT"/>
          <w:sz w:val="24"/>
          <w:szCs w:val="24"/>
        </w:rPr>
        <w:t>prostora</w:t>
      </w:r>
      <w:r w:rsidR="000F14A3">
        <w:rPr>
          <w:rFonts w:ascii="Futura Lt BT" w:hAnsi="Futura Lt BT"/>
          <w:sz w:val="24"/>
          <w:szCs w:val="24"/>
        </w:rPr>
        <w:t xml:space="preserve"> </w:t>
      </w: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svrhu</w:t>
      </w:r>
      <w:r w:rsidR="000F14A3">
        <w:rPr>
          <w:rFonts w:ascii="Futura Lt BT" w:hAnsi="Futura Lt BT"/>
          <w:sz w:val="24"/>
          <w:szCs w:val="24"/>
        </w:rPr>
        <w:t xml:space="preserve"> </w:t>
      </w:r>
      <w:r>
        <w:rPr>
          <w:rFonts w:ascii="Futura Lt BT" w:hAnsi="Futura Lt BT"/>
          <w:sz w:val="24"/>
          <w:szCs w:val="24"/>
        </w:rPr>
        <w:t>provođenja</w:t>
      </w:r>
      <w:r w:rsidR="000F14A3">
        <w:rPr>
          <w:rFonts w:ascii="Futura Lt BT" w:hAnsi="Futura Lt BT"/>
          <w:sz w:val="24"/>
          <w:szCs w:val="24"/>
        </w:rPr>
        <w:t xml:space="preserve"> </w:t>
      </w:r>
      <w:r>
        <w:rPr>
          <w:rFonts w:ascii="Futura Lt BT" w:hAnsi="Futura Lt BT"/>
          <w:sz w:val="24"/>
          <w:szCs w:val="24"/>
        </w:rPr>
        <w:t>čl.</w:t>
      </w:r>
      <w:r w:rsidR="000F14A3">
        <w:rPr>
          <w:rFonts w:ascii="Futura Lt BT" w:hAnsi="Futura Lt BT"/>
          <w:sz w:val="24"/>
          <w:szCs w:val="24"/>
        </w:rPr>
        <w:t xml:space="preserve"> </w:t>
      </w:r>
      <w:r>
        <w:rPr>
          <w:rFonts w:ascii="Futura Lt BT" w:hAnsi="Futura Lt BT"/>
          <w:sz w:val="24"/>
          <w:szCs w:val="24"/>
        </w:rPr>
        <w:t>43.</w:t>
      </w:r>
      <w:r w:rsidR="000F14A3">
        <w:rPr>
          <w:rFonts w:ascii="Futura Lt BT" w:hAnsi="Futura Lt BT"/>
          <w:sz w:val="24"/>
          <w:szCs w:val="24"/>
        </w:rPr>
        <w:t xml:space="preserve"> </w:t>
      </w:r>
      <w:r>
        <w:rPr>
          <w:rFonts w:ascii="Futura Lt BT" w:hAnsi="Futura Lt BT"/>
          <w:sz w:val="24"/>
          <w:szCs w:val="24"/>
        </w:rPr>
        <w:t>Zakona</w:t>
      </w:r>
      <w:r w:rsidR="000F14A3">
        <w:rPr>
          <w:rFonts w:ascii="Futura Lt BT" w:hAnsi="Futura Lt BT"/>
          <w:sz w:val="24"/>
          <w:szCs w:val="24"/>
        </w:rPr>
        <w:t xml:space="preserve"> </w:t>
      </w:r>
      <w:r>
        <w:rPr>
          <w:rFonts w:ascii="Futura Lt BT" w:hAnsi="Futura Lt BT"/>
          <w:sz w:val="24"/>
          <w:szCs w:val="24"/>
        </w:rPr>
        <w:t>o</w:t>
      </w:r>
      <w:r w:rsidR="000F14A3">
        <w:rPr>
          <w:rFonts w:ascii="Futura Lt BT" w:hAnsi="Futura Lt BT"/>
          <w:sz w:val="24"/>
          <w:szCs w:val="24"/>
        </w:rPr>
        <w:t xml:space="preserve"> </w:t>
      </w:r>
      <w:r>
        <w:rPr>
          <w:rFonts w:ascii="Futura Lt BT" w:hAnsi="Futura Lt BT"/>
          <w:sz w:val="24"/>
          <w:szCs w:val="24"/>
        </w:rPr>
        <w:t>prostornom</w:t>
      </w:r>
      <w:r w:rsidR="000F14A3">
        <w:rPr>
          <w:rFonts w:ascii="Futura Lt BT" w:hAnsi="Futura Lt BT"/>
          <w:sz w:val="24"/>
          <w:szCs w:val="24"/>
        </w:rPr>
        <w:t xml:space="preserve"> </w:t>
      </w:r>
      <w:r>
        <w:rPr>
          <w:rFonts w:ascii="Futura Lt BT" w:hAnsi="Futura Lt BT"/>
          <w:sz w:val="24"/>
          <w:szCs w:val="24"/>
        </w:rPr>
        <w:t>uređenju</w:t>
      </w:r>
      <w:r w:rsidR="000F14A3">
        <w:rPr>
          <w:rFonts w:ascii="Futura Lt BT" w:hAnsi="Futura Lt BT"/>
          <w:sz w:val="24"/>
          <w:szCs w:val="24"/>
        </w:rPr>
        <w:t xml:space="preserve"> </w:t>
      </w:r>
      <w:r w:rsidR="007036CA">
        <w:rPr>
          <w:rFonts w:ascii="Futura Lt BT" w:hAnsi="Futura Lt BT"/>
          <w:sz w:val="24"/>
          <w:szCs w:val="24"/>
        </w:rPr>
        <w:t>biti</w:t>
      </w:r>
      <w:r w:rsidR="000F14A3">
        <w:rPr>
          <w:rFonts w:ascii="Futura Lt BT" w:hAnsi="Futura Lt BT"/>
          <w:sz w:val="24"/>
          <w:szCs w:val="24"/>
        </w:rPr>
        <w:t xml:space="preserve"> </w:t>
      </w:r>
      <w:r w:rsidR="007036CA">
        <w:rPr>
          <w:rFonts w:ascii="Futura Lt BT" w:hAnsi="Futura Lt BT"/>
          <w:sz w:val="24"/>
          <w:szCs w:val="24"/>
        </w:rPr>
        <w:t>će</w:t>
      </w:r>
      <w:r w:rsidR="000F14A3">
        <w:rPr>
          <w:rFonts w:ascii="Futura Lt BT" w:hAnsi="Futura Lt BT"/>
          <w:sz w:val="24"/>
          <w:szCs w:val="24"/>
        </w:rPr>
        <w:t xml:space="preserve"> </w:t>
      </w:r>
      <w:r w:rsidR="007036CA">
        <w:rPr>
          <w:rFonts w:ascii="Futura Lt BT" w:hAnsi="Futura Lt BT"/>
          <w:sz w:val="24"/>
          <w:szCs w:val="24"/>
        </w:rPr>
        <w:t>potrebno</w:t>
      </w:r>
      <w:r w:rsidR="000F14A3">
        <w:rPr>
          <w:rFonts w:ascii="Futura Lt BT" w:hAnsi="Futura Lt BT"/>
          <w:sz w:val="24"/>
          <w:szCs w:val="24"/>
        </w:rPr>
        <w:t xml:space="preserve"> </w:t>
      </w:r>
      <w:r w:rsidR="007036CA">
        <w:rPr>
          <w:rFonts w:ascii="Futura Lt BT" w:hAnsi="Futura Lt BT"/>
          <w:sz w:val="24"/>
          <w:szCs w:val="24"/>
        </w:rPr>
        <w:t>implementirati</w:t>
      </w:r>
      <w:r w:rsidR="000F14A3">
        <w:rPr>
          <w:rFonts w:ascii="Futura Lt BT" w:hAnsi="Futura Lt BT"/>
          <w:sz w:val="24"/>
          <w:szCs w:val="24"/>
        </w:rPr>
        <w:t xml:space="preserve"> </w:t>
      </w:r>
      <w:r w:rsidR="007036CA">
        <w:rPr>
          <w:rFonts w:ascii="Futura Lt BT" w:hAnsi="Futura Lt BT"/>
          <w:sz w:val="24"/>
          <w:szCs w:val="24"/>
        </w:rPr>
        <w:t>odrednice</w:t>
      </w:r>
      <w:r w:rsidR="000F14A3">
        <w:rPr>
          <w:rFonts w:ascii="Futura Lt BT" w:hAnsi="Futura Lt BT"/>
          <w:sz w:val="24"/>
          <w:szCs w:val="24"/>
        </w:rPr>
        <w:t xml:space="preserve"> </w:t>
      </w:r>
      <w:r w:rsidR="007036CA">
        <w:rPr>
          <w:rFonts w:ascii="Futura Lt BT" w:hAnsi="Futura Lt BT"/>
          <w:sz w:val="24"/>
          <w:szCs w:val="24"/>
        </w:rPr>
        <w:t>razvojnih</w:t>
      </w:r>
      <w:r w:rsidR="000F14A3">
        <w:rPr>
          <w:rFonts w:ascii="Futura Lt BT" w:hAnsi="Futura Lt BT"/>
          <w:sz w:val="24"/>
          <w:szCs w:val="24"/>
        </w:rPr>
        <w:t xml:space="preserve"> </w:t>
      </w:r>
      <w:r w:rsidR="007036CA">
        <w:rPr>
          <w:rFonts w:ascii="Futura Lt BT" w:hAnsi="Futura Lt BT"/>
          <w:sz w:val="24"/>
          <w:szCs w:val="24"/>
        </w:rPr>
        <w:t>dokumenata</w:t>
      </w:r>
      <w:r w:rsidR="000F14A3">
        <w:rPr>
          <w:rFonts w:ascii="Futura Lt BT" w:hAnsi="Futura Lt BT"/>
          <w:sz w:val="24"/>
          <w:szCs w:val="24"/>
        </w:rPr>
        <w:t xml:space="preserve"> </w:t>
      </w:r>
      <w:r w:rsidR="007036CA">
        <w:rPr>
          <w:rFonts w:ascii="Futura Lt BT" w:hAnsi="Futura Lt BT"/>
          <w:sz w:val="24"/>
          <w:szCs w:val="24"/>
        </w:rPr>
        <w:t>te</w:t>
      </w:r>
      <w:r w:rsidR="000F14A3">
        <w:rPr>
          <w:rFonts w:ascii="Futura Lt BT" w:hAnsi="Futura Lt BT"/>
          <w:sz w:val="24"/>
          <w:szCs w:val="24"/>
        </w:rPr>
        <w:t xml:space="preserve"> </w:t>
      </w:r>
      <w:r w:rsidR="007036CA">
        <w:rPr>
          <w:rFonts w:ascii="Futura Lt BT" w:hAnsi="Futura Lt BT"/>
          <w:sz w:val="24"/>
          <w:szCs w:val="24"/>
        </w:rPr>
        <w:t>ukupno</w:t>
      </w:r>
      <w:r w:rsidR="000F14A3">
        <w:rPr>
          <w:rFonts w:ascii="Futura Lt BT" w:hAnsi="Futura Lt BT"/>
          <w:sz w:val="24"/>
          <w:szCs w:val="24"/>
        </w:rPr>
        <w:t xml:space="preserve"> </w:t>
      </w:r>
      <w:r w:rsidR="007036CA">
        <w:rPr>
          <w:rFonts w:ascii="Futura Lt BT" w:hAnsi="Futura Lt BT"/>
          <w:sz w:val="24"/>
          <w:szCs w:val="24"/>
        </w:rPr>
        <w:t>preispitati</w:t>
      </w:r>
      <w:r w:rsidR="000F14A3">
        <w:rPr>
          <w:rFonts w:ascii="Futura Lt BT" w:hAnsi="Futura Lt BT"/>
          <w:sz w:val="24"/>
          <w:szCs w:val="24"/>
        </w:rPr>
        <w:t xml:space="preserve"> </w:t>
      </w:r>
      <w:r w:rsidR="007036CA">
        <w:rPr>
          <w:rFonts w:ascii="Futura Lt BT" w:hAnsi="Futura Lt BT"/>
          <w:sz w:val="24"/>
          <w:szCs w:val="24"/>
        </w:rPr>
        <w:t>planirano</w:t>
      </w:r>
      <w:r w:rsidR="000F14A3">
        <w:rPr>
          <w:rFonts w:ascii="Futura Lt BT" w:hAnsi="Futura Lt BT"/>
          <w:sz w:val="24"/>
          <w:szCs w:val="24"/>
        </w:rPr>
        <w:t xml:space="preserve"> </w:t>
      </w:r>
      <w:r w:rsidR="007036CA">
        <w:rPr>
          <w:rFonts w:ascii="Futura Lt BT" w:hAnsi="Futura Lt BT"/>
          <w:sz w:val="24"/>
          <w:szCs w:val="24"/>
        </w:rPr>
        <w:t>korištenje</w:t>
      </w:r>
      <w:r w:rsidR="000F14A3">
        <w:rPr>
          <w:rFonts w:ascii="Futura Lt BT" w:hAnsi="Futura Lt BT"/>
          <w:sz w:val="24"/>
          <w:szCs w:val="24"/>
        </w:rPr>
        <w:t xml:space="preserve"> </w:t>
      </w:r>
      <w:r w:rsidR="007036CA">
        <w:rPr>
          <w:rFonts w:ascii="Futura Lt BT" w:hAnsi="Futura Lt BT"/>
          <w:sz w:val="24"/>
          <w:szCs w:val="24"/>
        </w:rPr>
        <w:t>prostora</w:t>
      </w:r>
      <w:r w:rsidR="000F14A3">
        <w:rPr>
          <w:rFonts w:ascii="Futura Lt BT" w:hAnsi="Futura Lt BT"/>
          <w:sz w:val="24"/>
          <w:szCs w:val="24"/>
        </w:rPr>
        <w:t xml:space="preserve"> </w:t>
      </w:r>
      <w:r w:rsidR="007036CA">
        <w:rPr>
          <w:rFonts w:ascii="Futura Lt BT" w:hAnsi="Futura Lt BT"/>
          <w:sz w:val="24"/>
          <w:szCs w:val="24"/>
        </w:rPr>
        <w:t>građevinskih</w:t>
      </w:r>
      <w:r w:rsidR="000F14A3">
        <w:rPr>
          <w:rFonts w:ascii="Futura Lt BT" w:hAnsi="Futura Lt BT"/>
          <w:sz w:val="24"/>
          <w:szCs w:val="24"/>
        </w:rPr>
        <w:t xml:space="preserve"> </w:t>
      </w:r>
      <w:r w:rsidR="007036CA">
        <w:rPr>
          <w:rFonts w:ascii="Futura Lt BT" w:hAnsi="Futura Lt BT"/>
          <w:sz w:val="24"/>
          <w:szCs w:val="24"/>
        </w:rPr>
        <w:t>područja</w:t>
      </w:r>
      <w:r w:rsidR="000F14A3">
        <w:rPr>
          <w:rFonts w:ascii="Futura Lt BT" w:hAnsi="Futura Lt BT"/>
          <w:sz w:val="24"/>
          <w:szCs w:val="24"/>
        </w:rPr>
        <w:t xml:space="preserve"> </w:t>
      </w:r>
      <w:r w:rsidR="007036CA">
        <w:rPr>
          <w:rFonts w:ascii="Futura Lt BT" w:hAnsi="Futura Lt BT"/>
          <w:sz w:val="24"/>
          <w:szCs w:val="24"/>
        </w:rPr>
        <w:t>izdvojenih</w:t>
      </w:r>
      <w:r w:rsidR="000F14A3">
        <w:rPr>
          <w:rFonts w:ascii="Futura Lt BT" w:hAnsi="Futura Lt BT"/>
          <w:sz w:val="24"/>
          <w:szCs w:val="24"/>
        </w:rPr>
        <w:t xml:space="preserve"> </w:t>
      </w:r>
      <w:r w:rsidR="007036CA">
        <w:rPr>
          <w:rFonts w:ascii="Futura Lt BT" w:hAnsi="Futura Lt BT"/>
          <w:sz w:val="24"/>
          <w:szCs w:val="24"/>
        </w:rPr>
        <w:t>namjena.</w:t>
      </w:r>
    </w:p>
    <w:p w14:paraId="05AAD983" w14:textId="6ADF737E" w:rsidR="00256DB1" w:rsidRDefault="00256DB1">
      <w:pPr>
        <w:spacing w:after="0" w:line="240" w:lineRule="auto"/>
        <w:rPr>
          <w:rFonts w:ascii="Futura Lt BT" w:hAnsi="Futura Lt BT"/>
          <w:sz w:val="24"/>
          <w:szCs w:val="24"/>
        </w:rPr>
      </w:pPr>
      <w:r>
        <w:rPr>
          <w:rFonts w:ascii="Futura Lt BT" w:hAnsi="Futura Lt BT"/>
          <w:sz w:val="24"/>
          <w:szCs w:val="24"/>
        </w:rPr>
        <w:br w:type="page"/>
      </w:r>
    </w:p>
    <w:p w14:paraId="3FEAD2A8" w14:textId="68BBB714" w:rsidR="000C3103" w:rsidRPr="008A4ABD" w:rsidRDefault="00AF3A3A" w:rsidP="00557570">
      <w:pPr>
        <w:pStyle w:val="Odlomakpopisa"/>
        <w:numPr>
          <w:ilvl w:val="0"/>
          <w:numId w:val="24"/>
        </w:numPr>
        <w:jc w:val="both"/>
        <w:outlineLvl w:val="0"/>
        <w:rPr>
          <w:rFonts w:ascii="Futura Lt BT" w:hAnsi="Futura Lt BT"/>
          <w:b/>
          <w:sz w:val="32"/>
          <w:szCs w:val="32"/>
        </w:rPr>
      </w:pPr>
      <w:bookmarkStart w:id="70" w:name="_Toc215824796"/>
      <w:r w:rsidRPr="008A4ABD">
        <w:rPr>
          <w:rFonts w:ascii="Futura Lt BT" w:hAnsi="Futura Lt BT"/>
          <w:b/>
          <w:sz w:val="32"/>
          <w:szCs w:val="32"/>
        </w:rPr>
        <w:lastRenderedPageBreak/>
        <w:t>Provođenje</w:t>
      </w:r>
      <w:r w:rsidR="000F14A3">
        <w:rPr>
          <w:rFonts w:ascii="Futura Lt BT" w:hAnsi="Futura Lt BT"/>
          <w:b/>
          <w:sz w:val="32"/>
          <w:szCs w:val="32"/>
        </w:rPr>
        <w:t xml:space="preserve"> </w:t>
      </w:r>
      <w:r w:rsidRPr="008A4ABD">
        <w:rPr>
          <w:rFonts w:ascii="Futura Lt BT" w:hAnsi="Futura Lt BT"/>
          <w:b/>
          <w:sz w:val="32"/>
          <w:szCs w:val="32"/>
        </w:rPr>
        <w:t>zaključaka,</w:t>
      </w:r>
      <w:r w:rsidR="000F14A3">
        <w:rPr>
          <w:rFonts w:ascii="Futura Lt BT" w:hAnsi="Futura Lt BT"/>
          <w:b/>
          <w:sz w:val="32"/>
          <w:szCs w:val="32"/>
        </w:rPr>
        <w:t xml:space="preserve"> </w:t>
      </w:r>
      <w:r w:rsidRPr="008A4ABD">
        <w:rPr>
          <w:rFonts w:ascii="Futura Lt BT" w:hAnsi="Futura Lt BT"/>
          <w:b/>
          <w:sz w:val="32"/>
          <w:szCs w:val="32"/>
        </w:rPr>
        <w:t>smjernica,</w:t>
      </w:r>
      <w:r w:rsidR="000F14A3">
        <w:rPr>
          <w:rFonts w:ascii="Futura Lt BT" w:hAnsi="Futura Lt BT"/>
          <w:b/>
          <w:sz w:val="32"/>
          <w:szCs w:val="32"/>
        </w:rPr>
        <w:t xml:space="preserve"> </w:t>
      </w:r>
      <w:r w:rsidRPr="008A4ABD">
        <w:rPr>
          <w:rFonts w:ascii="Futura Lt BT" w:hAnsi="Futura Lt BT"/>
          <w:b/>
          <w:sz w:val="32"/>
          <w:szCs w:val="32"/>
        </w:rPr>
        <w:t>prijedloga</w:t>
      </w:r>
      <w:r w:rsidR="000F14A3">
        <w:rPr>
          <w:rFonts w:ascii="Futura Lt BT" w:hAnsi="Futura Lt BT"/>
          <w:b/>
          <w:sz w:val="32"/>
          <w:szCs w:val="32"/>
        </w:rPr>
        <w:t xml:space="preserve"> </w:t>
      </w:r>
      <w:r w:rsidRPr="008A4ABD">
        <w:rPr>
          <w:rFonts w:ascii="Futura Lt BT" w:hAnsi="Futura Lt BT"/>
          <w:b/>
          <w:sz w:val="32"/>
          <w:szCs w:val="32"/>
        </w:rPr>
        <w:t>za</w:t>
      </w:r>
      <w:r w:rsidR="000F14A3">
        <w:rPr>
          <w:rFonts w:ascii="Futura Lt BT" w:hAnsi="Futura Lt BT"/>
          <w:b/>
          <w:sz w:val="32"/>
          <w:szCs w:val="32"/>
        </w:rPr>
        <w:t xml:space="preserve"> </w:t>
      </w:r>
      <w:r w:rsidRPr="008A4ABD">
        <w:rPr>
          <w:rFonts w:ascii="Futura Lt BT" w:hAnsi="Futura Lt BT"/>
          <w:b/>
          <w:sz w:val="32"/>
          <w:szCs w:val="32"/>
        </w:rPr>
        <w:t>unaprjeđenje,</w:t>
      </w:r>
      <w:r w:rsidR="000F14A3">
        <w:rPr>
          <w:rFonts w:ascii="Futura Lt BT" w:hAnsi="Futura Lt BT"/>
          <w:b/>
          <w:sz w:val="32"/>
          <w:szCs w:val="32"/>
        </w:rPr>
        <w:t xml:space="preserve"> </w:t>
      </w:r>
      <w:r w:rsidRPr="008A4ABD">
        <w:rPr>
          <w:rFonts w:ascii="Futura Lt BT" w:hAnsi="Futura Lt BT"/>
          <w:b/>
          <w:sz w:val="32"/>
          <w:szCs w:val="32"/>
        </w:rPr>
        <w:t>preporuka,</w:t>
      </w:r>
      <w:r w:rsidR="000F14A3">
        <w:rPr>
          <w:rFonts w:ascii="Futura Lt BT" w:hAnsi="Futura Lt BT"/>
          <w:b/>
          <w:sz w:val="32"/>
          <w:szCs w:val="32"/>
        </w:rPr>
        <w:t xml:space="preserve"> </w:t>
      </w:r>
      <w:r w:rsidRPr="008A4ABD">
        <w:rPr>
          <w:rFonts w:ascii="Futura Lt BT" w:hAnsi="Futura Lt BT"/>
          <w:b/>
          <w:sz w:val="32"/>
          <w:szCs w:val="32"/>
        </w:rPr>
        <w:t>aktivnosti</w:t>
      </w:r>
      <w:r w:rsidR="000F14A3">
        <w:rPr>
          <w:rFonts w:ascii="Futura Lt BT" w:hAnsi="Futura Lt BT"/>
          <w:b/>
          <w:sz w:val="32"/>
          <w:szCs w:val="32"/>
        </w:rPr>
        <w:t xml:space="preserve"> </w:t>
      </w:r>
      <w:r w:rsidRPr="008A4ABD">
        <w:rPr>
          <w:rFonts w:ascii="Futura Lt BT" w:hAnsi="Futura Lt BT"/>
          <w:b/>
          <w:sz w:val="32"/>
          <w:szCs w:val="32"/>
        </w:rPr>
        <w:t>odnosno</w:t>
      </w:r>
      <w:r w:rsidR="000F14A3">
        <w:rPr>
          <w:rFonts w:ascii="Futura Lt BT" w:hAnsi="Futura Lt BT"/>
          <w:b/>
          <w:sz w:val="32"/>
          <w:szCs w:val="32"/>
        </w:rPr>
        <w:t xml:space="preserve"> </w:t>
      </w:r>
      <w:r w:rsidRPr="008A4ABD">
        <w:rPr>
          <w:rFonts w:ascii="Futura Lt BT" w:hAnsi="Futura Lt BT"/>
          <w:b/>
          <w:sz w:val="32"/>
          <w:szCs w:val="32"/>
        </w:rPr>
        <w:t>mjera</w:t>
      </w:r>
      <w:r w:rsidR="000F14A3">
        <w:rPr>
          <w:rFonts w:ascii="Futura Lt BT" w:hAnsi="Futura Lt BT"/>
          <w:b/>
          <w:sz w:val="32"/>
          <w:szCs w:val="32"/>
        </w:rPr>
        <w:t xml:space="preserve"> </w:t>
      </w:r>
      <w:r w:rsidRPr="008A4ABD">
        <w:rPr>
          <w:rFonts w:ascii="Futura Lt BT" w:hAnsi="Futura Lt BT"/>
          <w:b/>
          <w:sz w:val="32"/>
          <w:szCs w:val="32"/>
        </w:rPr>
        <w:t>iz</w:t>
      </w:r>
      <w:r w:rsidR="000F14A3">
        <w:rPr>
          <w:rFonts w:ascii="Futura Lt BT" w:hAnsi="Futura Lt BT"/>
          <w:b/>
          <w:sz w:val="32"/>
          <w:szCs w:val="32"/>
        </w:rPr>
        <w:t xml:space="preserve"> </w:t>
      </w:r>
      <w:r w:rsidRPr="008A4ABD">
        <w:rPr>
          <w:rFonts w:ascii="Futura Lt BT" w:hAnsi="Futura Lt BT"/>
          <w:b/>
          <w:sz w:val="32"/>
          <w:szCs w:val="32"/>
        </w:rPr>
        <w:t>prethodnog</w:t>
      </w:r>
      <w:r w:rsidR="000F14A3">
        <w:rPr>
          <w:rFonts w:ascii="Futura Lt BT" w:hAnsi="Futura Lt BT"/>
          <w:b/>
          <w:sz w:val="32"/>
          <w:szCs w:val="32"/>
        </w:rPr>
        <w:t xml:space="preserve"> </w:t>
      </w:r>
      <w:r w:rsidRPr="008A4ABD">
        <w:rPr>
          <w:rFonts w:ascii="Futura Lt BT" w:hAnsi="Futura Lt BT"/>
          <w:b/>
          <w:sz w:val="32"/>
          <w:szCs w:val="32"/>
        </w:rPr>
        <w:t>izvješća</w:t>
      </w:r>
      <w:r w:rsidR="000F14A3">
        <w:rPr>
          <w:rFonts w:ascii="Futura Lt BT" w:hAnsi="Futura Lt BT"/>
          <w:b/>
          <w:sz w:val="32"/>
          <w:szCs w:val="32"/>
        </w:rPr>
        <w:t xml:space="preserve"> </w:t>
      </w:r>
      <w:r w:rsidRPr="008A4ABD">
        <w:rPr>
          <w:rFonts w:ascii="Futura Lt BT" w:hAnsi="Futura Lt BT"/>
          <w:b/>
          <w:sz w:val="32"/>
          <w:szCs w:val="32"/>
        </w:rPr>
        <w:t>o</w:t>
      </w:r>
      <w:r w:rsidR="000F14A3">
        <w:rPr>
          <w:rFonts w:ascii="Futura Lt BT" w:hAnsi="Futura Lt BT"/>
          <w:b/>
          <w:sz w:val="32"/>
          <w:szCs w:val="32"/>
        </w:rPr>
        <w:t xml:space="preserve"> </w:t>
      </w:r>
      <w:r w:rsidRPr="008A4ABD">
        <w:rPr>
          <w:rFonts w:ascii="Futura Lt BT" w:hAnsi="Futura Lt BT"/>
          <w:b/>
          <w:sz w:val="32"/>
          <w:szCs w:val="32"/>
        </w:rPr>
        <w:t>stanju</w:t>
      </w:r>
      <w:r w:rsidR="000F14A3">
        <w:rPr>
          <w:rFonts w:ascii="Futura Lt BT" w:hAnsi="Futura Lt BT"/>
          <w:b/>
          <w:sz w:val="32"/>
          <w:szCs w:val="32"/>
        </w:rPr>
        <w:t xml:space="preserve"> </w:t>
      </w:r>
      <w:r w:rsidRPr="008A4ABD">
        <w:rPr>
          <w:rFonts w:ascii="Futura Lt BT" w:hAnsi="Futura Lt BT"/>
          <w:b/>
          <w:sz w:val="32"/>
          <w:szCs w:val="32"/>
        </w:rPr>
        <w:t>u</w:t>
      </w:r>
      <w:r w:rsidR="000F14A3">
        <w:rPr>
          <w:rFonts w:ascii="Futura Lt BT" w:hAnsi="Futura Lt BT"/>
          <w:b/>
          <w:sz w:val="32"/>
          <w:szCs w:val="32"/>
        </w:rPr>
        <w:t xml:space="preserve"> </w:t>
      </w:r>
      <w:r w:rsidRPr="008A4ABD">
        <w:rPr>
          <w:rFonts w:ascii="Futura Lt BT" w:hAnsi="Futura Lt BT"/>
          <w:b/>
          <w:sz w:val="32"/>
          <w:szCs w:val="32"/>
        </w:rPr>
        <w:t>prostoru</w:t>
      </w:r>
      <w:bookmarkEnd w:id="70"/>
    </w:p>
    <w:p w14:paraId="3686B7AA" w14:textId="5F6E3BAE" w:rsidR="005F0E30" w:rsidRDefault="000C3103" w:rsidP="005F0E30">
      <w:pPr>
        <w:jc w:val="both"/>
        <w:rPr>
          <w:rFonts w:ascii="Futura Lt BT" w:hAnsi="Futura Lt BT"/>
          <w:sz w:val="24"/>
          <w:szCs w:val="24"/>
        </w:rPr>
      </w:pPr>
      <w:r w:rsidRPr="008A4ABD">
        <w:rPr>
          <w:rFonts w:ascii="Futura Lt BT" w:hAnsi="Futura Lt BT"/>
          <w:sz w:val="24"/>
          <w:szCs w:val="24"/>
        </w:rPr>
        <w:t>Izvješće</w:t>
      </w:r>
      <w:r w:rsidR="000F14A3">
        <w:rPr>
          <w:rFonts w:ascii="Futura Lt BT" w:hAnsi="Futura Lt BT"/>
          <w:sz w:val="24"/>
          <w:szCs w:val="24"/>
        </w:rPr>
        <w:t xml:space="preserve"> </w:t>
      </w:r>
      <w:r w:rsidRPr="008A4ABD">
        <w:rPr>
          <w:rFonts w:ascii="Futura Lt BT" w:hAnsi="Futura Lt BT"/>
          <w:sz w:val="24"/>
          <w:szCs w:val="24"/>
        </w:rPr>
        <w:t>o</w:t>
      </w:r>
      <w:r w:rsidR="000F14A3">
        <w:rPr>
          <w:rFonts w:ascii="Futura Lt BT" w:hAnsi="Futura Lt BT"/>
          <w:sz w:val="24"/>
          <w:szCs w:val="24"/>
        </w:rPr>
        <w:t xml:space="preserve"> </w:t>
      </w:r>
      <w:r w:rsidRPr="008A4ABD">
        <w:rPr>
          <w:rFonts w:ascii="Futura Lt BT" w:hAnsi="Futura Lt BT"/>
          <w:sz w:val="24"/>
          <w:szCs w:val="24"/>
        </w:rPr>
        <w:t>stanju</w:t>
      </w:r>
      <w:r w:rsidR="000F14A3">
        <w:rPr>
          <w:rFonts w:ascii="Futura Lt BT" w:hAnsi="Futura Lt BT"/>
          <w:sz w:val="24"/>
          <w:szCs w:val="24"/>
        </w:rPr>
        <w:t xml:space="preserve"> </w:t>
      </w:r>
      <w:r w:rsidRPr="008A4ABD">
        <w:rPr>
          <w:rFonts w:ascii="Futura Lt BT" w:hAnsi="Futura Lt BT"/>
          <w:sz w:val="24"/>
          <w:szCs w:val="24"/>
        </w:rPr>
        <w:t>u</w:t>
      </w:r>
      <w:r w:rsidR="000F14A3">
        <w:rPr>
          <w:rFonts w:ascii="Futura Lt BT" w:hAnsi="Futura Lt BT"/>
          <w:sz w:val="24"/>
          <w:szCs w:val="24"/>
        </w:rPr>
        <w:t xml:space="preserve"> </w:t>
      </w:r>
      <w:r w:rsidRPr="008A4ABD">
        <w:rPr>
          <w:rFonts w:ascii="Futura Lt BT" w:hAnsi="Futura Lt BT"/>
          <w:sz w:val="24"/>
          <w:szCs w:val="24"/>
        </w:rPr>
        <w:t>prostoru</w:t>
      </w:r>
      <w:r w:rsidR="000F14A3">
        <w:rPr>
          <w:rFonts w:ascii="Futura Lt BT" w:hAnsi="Futura Lt BT"/>
          <w:sz w:val="24"/>
          <w:szCs w:val="24"/>
        </w:rPr>
        <w:t xml:space="preserve"> </w:t>
      </w:r>
      <w:r w:rsidRPr="008A4ABD">
        <w:rPr>
          <w:rFonts w:ascii="Futura Lt BT" w:hAnsi="Futura Lt BT"/>
          <w:sz w:val="24"/>
          <w:szCs w:val="24"/>
        </w:rPr>
        <w:t>iz</w:t>
      </w:r>
      <w:r w:rsidR="000F14A3">
        <w:rPr>
          <w:rFonts w:ascii="Futura Lt BT" w:hAnsi="Futura Lt BT"/>
          <w:sz w:val="24"/>
          <w:szCs w:val="24"/>
        </w:rPr>
        <w:t xml:space="preserve"> </w:t>
      </w:r>
      <w:r w:rsidRPr="008A4ABD">
        <w:rPr>
          <w:rFonts w:ascii="Futura Lt BT" w:hAnsi="Futura Lt BT"/>
          <w:sz w:val="24"/>
          <w:szCs w:val="24"/>
        </w:rPr>
        <w:t>20</w:t>
      </w:r>
      <w:r w:rsidR="003132E5">
        <w:rPr>
          <w:rFonts w:ascii="Futura Lt BT" w:hAnsi="Futura Lt BT"/>
          <w:sz w:val="24"/>
          <w:szCs w:val="24"/>
        </w:rPr>
        <w:t>20</w:t>
      </w:r>
      <w:r w:rsidR="006A4686">
        <w:rPr>
          <w:rFonts w:ascii="Futura Lt BT" w:hAnsi="Futura Lt BT"/>
          <w:sz w:val="24"/>
          <w:szCs w:val="24"/>
        </w:rPr>
        <w:t>.</w:t>
      </w:r>
      <w:r w:rsidR="000F14A3">
        <w:rPr>
          <w:rFonts w:ascii="Futura Lt BT" w:hAnsi="Futura Lt BT"/>
          <w:sz w:val="24"/>
          <w:szCs w:val="24"/>
        </w:rPr>
        <w:t xml:space="preserve"> </w:t>
      </w:r>
      <w:r w:rsidR="006A4686">
        <w:rPr>
          <w:rFonts w:ascii="Futura Lt BT" w:hAnsi="Futura Lt BT"/>
          <w:sz w:val="24"/>
          <w:szCs w:val="24"/>
        </w:rPr>
        <w:t>godine</w:t>
      </w:r>
      <w:r w:rsidR="005F0E30">
        <w:rPr>
          <w:rFonts w:ascii="Futura Lt BT" w:hAnsi="Futura Lt BT"/>
          <w:sz w:val="24"/>
          <w:szCs w:val="24"/>
        </w:rPr>
        <w:t xml:space="preserve"> prepoznalo je u</w:t>
      </w:r>
      <w:r w:rsidR="005F0E30" w:rsidRPr="008A4ABD">
        <w:rPr>
          <w:rFonts w:ascii="Futura Lt BT" w:hAnsi="Futura Lt BT"/>
          <w:sz w:val="24"/>
          <w:szCs w:val="24"/>
        </w:rPr>
        <w:t>rban</w:t>
      </w:r>
      <w:r w:rsidR="005F0E30">
        <w:rPr>
          <w:rFonts w:ascii="Futura Lt BT" w:hAnsi="Futura Lt BT"/>
          <w:sz w:val="24"/>
          <w:szCs w:val="24"/>
        </w:rPr>
        <w:t>u</w:t>
      </w:r>
      <w:r w:rsidR="005F0E30" w:rsidRPr="008A4ABD">
        <w:rPr>
          <w:rFonts w:ascii="Futura Lt BT" w:hAnsi="Futura Lt BT"/>
          <w:sz w:val="24"/>
          <w:szCs w:val="24"/>
        </w:rPr>
        <w:t xml:space="preserve"> preobrazb</w:t>
      </w:r>
      <w:r w:rsidR="005F0E30">
        <w:rPr>
          <w:rFonts w:ascii="Futura Lt BT" w:hAnsi="Futura Lt BT"/>
          <w:sz w:val="24"/>
          <w:szCs w:val="24"/>
        </w:rPr>
        <w:t>u</w:t>
      </w:r>
      <w:r w:rsidR="005F0E30" w:rsidRPr="008A4ABD">
        <w:rPr>
          <w:rFonts w:ascii="Futura Lt BT" w:hAnsi="Futura Lt BT"/>
          <w:sz w:val="24"/>
          <w:szCs w:val="24"/>
        </w:rPr>
        <w:t xml:space="preserve"> i urban</w:t>
      </w:r>
      <w:r w:rsidR="005F0E30">
        <w:rPr>
          <w:rFonts w:ascii="Futura Lt BT" w:hAnsi="Futura Lt BT"/>
          <w:sz w:val="24"/>
          <w:szCs w:val="24"/>
        </w:rPr>
        <w:t>u</w:t>
      </w:r>
      <w:r w:rsidR="005F0E30" w:rsidRPr="008A4ABD">
        <w:rPr>
          <w:rFonts w:ascii="Futura Lt BT" w:hAnsi="Futura Lt BT"/>
          <w:sz w:val="24"/>
          <w:szCs w:val="24"/>
        </w:rPr>
        <w:t xml:space="preserve"> sanacij</w:t>
      </w:r>
      <w:r w:rsidR="005F0E30">
        <w:rPr>
          <w:rFonts w:ascii="Futura Lt BT" w:hAnsi="Futura Lt BT"/>
          <w:sz w:val="24"/>
          <w:szCs w:val="24"/>
        </w:rPr>
        <w:t>u</w:t>
      </w:r>
      <w:r w:rsidR="005F0E30" w:rsidRPr="008A4ABD">
        <w:rPr>
          <w:rFonts w:ascii="Futura Lt BT" w:hAnsi="Futura Lt BT"/>
          <w:sz w:val="24"/>
          <w:szCs w:val="24"/>
        </w:rPr>
        <w:t xml:space="preserve"> izgrađenog dijela građevinskog područja i urbane mreže javnih površina devastiranih nezakonitom izgradnjom</w:t>
      </w:r>
      <w:r w:rsidR="005F0E30">
        <w:rPr>
          <w:rFonts w:ascii="Futura Lt BT" w:hAnsi="Futura Lt BT"/>
          <w:sz w:val="24"/>
          <w:szCs w:val="24"/>
        </w:rPr>
        <w:t xml:space="preserve"> kao </w:t>
      </w:r>
      <w:r w:rsidR="005F0E30" w:rsidRPr="008A4ABD">
        <w:rPr>
          <w:rFonts w:ascii="Futura Lt BT" w:hAnsi="Futura Lt BT"/>
          <w:sz w:val="24"/>
          <w:szCs w:val="24"/>
        </w:rPr>
        <w:t>novine u sustavu prostornog planiranja, koj</w:t>
      </w:r>
      <w:r w:rsidR="005F0E30">
        <w:rPr>
          <w:rFonts w:ascii="Futura Lt BT" w:hAnsi="Futura Lt BT"/>
          <w:sz w:val="24"/>
          <w:szCs w:val="24"/>
        </w:rPr>
        <w:t>e</w:t>
      </w:r>
      <w:r w:rsidR="005F0E30" w:rsidRPr="008A4ABD">
        <w:rPr>
          <w:rFonts w:ascii="Futura Lt BT" w:hAnsi="Futura Lt BT"/>
          <w:sz w:val="24"/>
          <w:szCs w:val="24"/>
        </w:rPr>
        <w:t xml:space="preserve"> bi trebal</w:t>
      </w:r>
      <w:r w:rsidR="004B44B8">
        <w:rPr>
          <w:rFonts w:ascii="Futura Lt BT" w:hAnsi="Futura Lt BT"/>
          <w:sz w:val="24"/>
          <w:szCs w:val="24"/>
        </w:rPr>
        <w:t>e</w:t>
      </w:r>
      <w:r w:rsidR="005F0E30" w:rsidRPr="008A4ABD">
        <w:rPr>
          <w:rFonts w:ascii="Futura Lt BT" w:hAnsi="Futura Lt BT"/>
          <w:sz w:val="24"/>
          <w:szCs w:val="24"/>
        </w:rPr>
        <w:t xml:space="preserve"> </w:t>
      </w:r>
      <w:r w:rsidR="004F772D">
        <w:rPr>
          <w:rFonts w:ascii="Futura Lt BT" w:hAnsi="Futura Lt BT"/>
          <w:sz w:val="24"/>
          <w:szCs w:val="24"/>
        </w:rPr>
        <w:t xml:space="preserve">poboljšati </w:t>
      </w:r>
      <w:r w:rsidR="005F0E30" w:rsidRPr="008A4ABD">
        <w:rPr>
          <w:rFonts w:ascii="Futura Lt BT" w:hAnsi="Futura Lt BT"/>
          <w:sz w:val="24"/>
          <w:szCs w:val="24"/>
        </w:rPr>
        <w:t>kvalitet</w:t>
      </w:r>
      <w:r w:rsidR="004F772D">
        <w:rPr>
          <w:rFonts w:ascii="Futura Lt BT" w:hAnsi="Futura Lt BT"/>
          <w:sz w:val="24"/>
          <w:szCs w:val="24"/>
        </w:rPr>
        <w:t>u</w:t>
      </w:r>
      <w:r w:rsidR="005F0E30" w:rsidRPr="008A4ABD">
        <w:rPr>
          <w:rFonts w:ascii="Futura Lt BT" w:hAnsi="Futura Lt BT"/>
          <w:sz w:val="24"/>
          <w:szCs w:val="24"/>
        </w:rPr>
        <w:t xml:space="preserve"> izgrađenog prostora.</w:t>
      </w:r>
    </w:p>
    <w:p w14:paraId="21D4CBAF" w14:textId="17E91036" w:rsidR="005F0E30" w:rsidRDefault="005F0E30" w:rsidP="005F0E30">
      <w:pPr>
        <w:jc w:val="both"/>
        <w:rPr>
          <w:rFonts w:ascii="Futura Lt BT" w:hAnsi="Futura Lt BT"/>
          <w:sz w:val="24"/>
          <w:szCs w:val="24"/>
        </w:rPr>
      </w:pPr>
      <w:r>
        <w:rPr>
          <w:rFonts w:ascii="Futura Lt BT" w:hAnsi="Futura Lt BT"/>
          <w:sz w:val="24"/>
          <w:szCs w:val="24"/>
        </w:rPr>
        <w:t>Taj potencijal u ovom izvještajnom razdoblju nije dovoljno iskorišten.</w:t>
      </w:r>
      <w:r w:rsidR="00BF6118">
        <w:rPr>
          <w:rFonts w:ascii="Futura Lt BT" w:hAnsi="Futura Lt BT"/>
          <w:sz w:val="24"/>
          <w:szCs w:val="24"/>
        </w:rPr>
        <w:t xml:space="preserve"> I dalje je znatan dio inicijativa za izmjene prostornih planova orijentiran na širenje građevinskih područja, a ne na</w:t>
      </w:r>
      <w:r w:rsidR="004B44B8">
        <w:rPr>
          <w:rFonts w:ascii="Futura Lt BT" w:hAnsi="Futura Lt BT"/>
          <w:sz w:val="24"/>
          <w:szCs w:val="24"/>
        </w:rPr>
        <w:t>,</w:t>
      </w:r>
      <w:r w:rsidR="00BF6118">
        <w:rPr>
          <w:rFonts w:ascii="Futura Lt BT" w:hAnsi="Futura Lt BT"/>
          <w:sz w:val="24"/>
          <w:szCs w:val="24"/>
        </w:rPr>
        <w:t xml:space="preserve"> recimo</w:t>
      </w:r>
      <w:r w:rsidR="004B44B8">
        <w:rPr>
          <w:rFonts w:ascii="Futura Lt BT" w:hAnsi="Futura Lt BT"/>
          <w:sz w:val="24"/>
          <w:szCs w:val="24"/>
        </w:rPr>
        <w:t>,</w:t>
      </w:r>
      <w:r w:rsidR="00BF6118">
        <w:rPr>
          <w:rFonts w:ascii="Futura Lt BT" w:hAnsi="Futura Lt BT"/>
          <w:sz w:val="24"/>
          <w:szCs w:val="24"/>
        </w:rPr>
        <w:t xml:space="preserve"> promjenu provedbenih odredbi koje bi olakšale sanaciju izgrađenih područja.</w:t>
      </w:r>
    </w:p>
    <w:p w14:paraId="5E956665" w14:textId="39E2759F" w:rsidR="005F0E30" w:rsidRPr="008A4ABD" w:rsidRDefault="005F0E30" w:rsidP="005F0E30">
      <w:pPr>
        <w:jc w:val="both"/>
        <w:rPr>
          <w:rFonts w:ascii="Futura Lt BT" w:hAnsi="Futura Lt BT"/>
          <w:sz w:val="24"/>
          <w:szCs w:val="24"/>
        </w:rPr>
      </w:pPr>
      <w:r>
        <w:rPr>
          <w:rFonts w:ascii="Futura Lt BT" w:hAnsi="Futura Lt BT"/>
          <w:sz w:val="24"/>
          <w:szCs w:val="24"/>
        </w:rPr>
        <w:t xml:space="preserve">Također je novost tada bilo </w:t>
      </w:r>
      <w:r w:rsidR="004F772D">
        <w:rPr>
          <w:rFonts w:ascii="Futura Lt BT" w:hAnsi="Futura Lt BT"/>
          <w:sz w:val="24"/>
          <w:szCs w:val="24"/>
        </w:rPr>
        <w:t xml:space="preserve">sve šire </w:t>
      </w:r>
      <w:r>
        <w:rPr>
          <w:rFonts w:ascii="Futura Lt BT" w:hAnsi="Futura Lt BT"/>
          <w:sz w:val="24"/>
          <w:szCs w:val="24"/>
        </w:rPr>
        <w:t xml:space="preserve">uvođenje </w:t>
      </w:r>
      <w:r w:rsidRPr="008A4ABD">
        <w:rPr>
          <w:rFonts w:ascii="Futura Lt BT" w:hAnsi="Futura Lt BT"/>
          <w:sz w:val="24"/>
          <w:szCs w:val="24"/>
        </w:rPr>
        <w:t>izrad</w:t>
      </w:r>
      <w:r>
        <w:rPr>
          <w:rFonts w:ascii="Futura Lt BT" w:hAnsi="Futura Lt BT"/>
          <w:sz w:val="24"/>
          <w:szCs w:val="24"/>
        </w:rPr>
        <w:t>e</w:t>
      </w:r>
      <w:r w:rsidRPr="008A4ABD">
        <w:rPr>
          <w:rFonts w:ascii="Futura Lt BT" w:hAnsi="Futura Lt BT"/>
          <w:sz w:val="24"/>
          <w:szCs w:val="24"/>
        </w:rPr>
        <w:t xml:space="preserve"> Strateške procjene utjecaja na okoliš</w:t>
      </w:r>
      <w:r w:rsidR="00B02C65">
        <w:rPr>
          <w:rFonts w:ascii="Futura Lt BT" w:hAnsi="Futura Lt BT"/>
          <w:sz w:val="24"/>
          <w:szCs w:val="24"/>
        </w:rPr>
        <w:t xml:space="preserve"> u postupak prostornog planiranja </w:t>
      </w:r>
      <w:r w:rsidR="00B02C65" w:rsidRPr="008A4ABD">
        <w:rPr>
          <w:rFonts w:ascii="Futura Lt BT" w:hAnsi="Futura Lt BT"/>
          <w:sz w:val="24"/>
          <w:szCs w:val="24"/>
        </w:rPr>
        <w:t>(u daljnjem tekstu: S</w:t>
      </w:r>
      <w:r w:rsidR="00B02C65">
        <w:rPr>
          <w:rFonts w:ascii="Futura Lt BT" w:hAnsi="Futura Lt BT"/>
          <w:sz w:val="24"/>
          <w:szCs w:val="24"/>
        </w:rPr>
        <w:t>PUO</w:t>
      </w:r>
      <w:r w:rsidR="00B02C65" w:rsidRPr="008A4ABD">
        <w:rPr>
          <w:rFonts w:ascii="Futura Lt BT" w:hAnsi="Futura Lt BT"/>
          <w:sz w:val="24"/>
          <w:szCs w:val="24"/>
        </w:rPr>
        <w:t>)</w:t>
      </w:r>
      <w:r w:rsidR="004F772D">
        <w:rPr>
          <w:rFonts w:ascii="Futura Lt BT" w:hAnsi="Futura Lt BT"/>
          <w:sz w:val="24"/>
          <w:szCs w:val="24"/>
        </w:rPr>
        <w:t xml:space="preserve">, kojom se u ranoj fazi prostornog planiranja </w:t>
      </w:r>
      <w:r w:rsidRPr="008A4ABD">
        <w:rPr>
          <w:rFonts w:ascii="Futura Lt BT" w:hAnsi="Futura Lt BT"/>
          <w:sz w:val="24"/>
          <w:szCs w:val="24"/>
        </w:rPr>
        <w:t xml:space="preserve">procjenjuju vjerojatno značajni utjecaji na okoliš i zdravlje, </w:t>
      </w:r>
      <w:r w:rsidR="004F772D">
        <w:rPr>
          <w:rFonts w:ascii="Futura Lt BT" w:hAnsi="Futura Lt BT"/>
          <w:sz w:val="24"/>
          <w:szCs w:val="24"/>
        </w:rPr>
        <w:t xml:space="preserve">uz </w:t>
      </w:r>
      <w:r w:rsidRPr="008A4ABD">
        <w:rPr>
          <w:rFonts w:ascii="Futura Lt BT" w:hAnsi="Futura Lt BT"/>
          <w:sz w:val="24"/>
          <w:szCs w:val="24"/>
        </w:rPr>
        <w:t>Glavn</w:t>
      </w:r>
      <w:r w:rsidR="006045D9">
        <w:rPr>
          <w:rFonts w:ascii="Futura Lt BT" w:hAnsi="Futura Lt BT"/>
          <w:sz w:val="24"/>
          <w:szCs w:val="24"/>
        </w:rPr>
        <w:t>u</w:t>
      </w:r>
      <w:r w:rsidRPr="008A4ABD">
        <w:rPr>
          <w:rFonts w:ascii="Futura Lt BT" w:hAnsi="Futura Lt BT"/>
          <w:sz w:val="24"/>
          <w:szCs w:val="24"/>
        </w:rPr>
        <w:t xml:space="preserve"> ocjen</w:t>
      </w:r>
      <w:r w:rsidR="006045D9">
        <w:rPr>
          <w:rFonts w:ascii="Futura Lt BT" w:hAnsi="Futura Lt BT"/>
          <w:sz w:val="24"/>
          <w:szCs w:val="24"/>
        </w:rPr>
        <w:t>u</w:t>
      </w:r>
      <w:r w:rsidRPr="008A4ABD">
        <w:rPr>
          <w:rFonts w:ascii="Futura Lt BT" w:hAnsi="Futura Lt BT"/>
          <w:sz w:val="24"/>
          <w:szCs w:val="24"/>
        </w:rPr>
        <w:t xml:space="preserve"> prihvatljivosti </w:t>
      </w:r>
      <w:r w:rsidR="004F772D">
        <w:rPr>
          <w:rFonts w:ascii="Futura Lt BT" w:hAnsi="Futura Lt BT"/>
          <w:sz w:val="24"/>
          <w:szCs w:val="24"/>
        </w:rPr>
        <w:t xml:space="preserve">izmjena plana </w:t>
      </w:r>
      <w:r w:rsidRPr="008A4ABD">
        <w:rPr>
          <w:rFonts w:ascii="Futura Lt BT" w:hAnsi="Futura Lt BT"/>
          <w:sz w:val="24"/>
          <w:szCs w:val="24"/>
        </w:rPr>
        <w:t xml:space="preserve">za ekološku mrežu </w:t>
      </w:r>
      <w:r w:rsidR="004F772D">
        <w:rPr>
          <w:rFonts w:ascii="Futura Lt BT" w:hAnsi="Futura Lt BT"/>
          <w:sz w:val="24"/>
          <w:szCs w:val="24"/>
        </w:rPr>
        <w:t>(</w:t>
      </w:r>
      <w:r w:rsidRPr="008A4ABD">
        <w:rPr>
          <w:rFonts w:ascii="Futura Lt BT" w:hAnsi="Futura Lt BT"/>
          <w:sz w:val="24"/>
          <w:szCs w:val="24"/>
        </w:rPr>
        <w:t>Zakona o zaštiti prirode NN 80/13)</w:t>
      </w:r>
      <w:r w:rsidR="004F772D">
        <w:rPr>
          <w:rFonts w:ascii="Futura Lt BT" w:hAnsi="Futura Lt BT"/>
          <w:sz w:val="24"/>
          <w:szCs w:val="24"/>
        </w:rPr>
        <w:t>, odnosno utvrđivanje utjecaja</w:t>
      </w:r>
      <w:r w:rsidRPr="008A4ABD">
        <w:rPr>
          <w:rFonts w:ascii="Futura Lt BT" w:hAnsi="Futura Lt BT"/>
          <w:sz w:val="24"/>
          <w:szCs w:val="24"/>
        </w:rPr>
        <w:t xml:space="preserve"> </w:t>
      </w:r>
      <w:r w:rsidR="006A194B">
        <w:rPr>
          <w:rFonts w:ascii="Futura Lt BT" w:hAnsi="Futura Lt BT"/>
          <w:sz w:val="24"/>
          <w:szCs w:val="24"/>
        </w:rPr>
        <w:t xml:space="preserve">na </w:t>
      </w:r>
      <w:r w:rsidRPr="008A4ABD">
        <w:rPr>
          <w:rFonts w:ascii="Futura Lt BT" w:hAnsi="Futura Lt BT"/>
          <w:sz w:val="24"/>
          <w:szCs w:val="24"/>
        </w:rPr>
        <w:t xml:space="preserve">koji mogu nastati provedbom </w:t>
      </w:r>
      <w:r w:rsidR="004F772D">
        <w:rPr>
          <w:rFonts w:ascii="Futura Lt BT" w:hAnsi="Futura Lt BT"/>
          <w:sz w:val="24"/>
          <w:szCs w:val="24"/>
        </w:rPr>
        <w:t xml:space="preserve">prostornog </w:t>
      </w:r>
      <w:r w:rsidRPr="008A4ABD">
        <w:rPr>
          <w:rFonts w:ascii="Futura Lt BT" w:hAnsi="Futura Lt BT"/>
          <w:sz w:val="24"/>
          <w:szCs w:val="24"/>
        </w:rPr>
        <w:t>plana</w:t>
      </w:r>
      <w:r w:rsidR="004F772D">
        <w:rPr>
          <w:rFonts w:ascii="Futura Lt BT" w:hAnsi="Futura Lt BT"/>
          <w:sz w:val="24"/>
          <w:szCs w:val="24"/>
        </w:rPr>
        <w:t xml:space="preserve"> ili njegove izmjene</w:t>
      </w:r>
      <w:r w:rsidR="006A194B">
        <w:rPr>
          <w:rFonts w:ascii="Futura Lt BT" w:hAnsi="Futura Lt BT"/>
          <w:sz w:val="24"/>
          <w:szCs w:val="24"/>
        </w:rPr>
        <w:t xml:space="preserve"> na područja očuvanja obuhvaćena ekološkom mrežom</w:t>
      </w:r>
      <w:r w:rsidRPr="008A4ABD">
        <w:rPr>
          <w:rFonts w:ascii="Futura Lt BT" w:hAnsi="Futura Lt BT"/>
          <w:sz w:val="24"/>
          <w:szCs w:val="24"/>
        </w:rPr>
        <w:t xml:space="preserve">. </w:t>
      </w:r>
    </w:p>
    <w:p w14:paraId="7C91231E" w14:textId="4EB62E6D" w:rsidR="006A194B" w:rsidRDefault="005F0E30" w:rsidP="004B44B8">
      <w:pPr>
        <w:jc w:val="both"/>
        <w:rPr>
          <w:rFonts w:ascii="Futura Lt BT" w:hAnsi="Futura Lt BT"/>
          <w:sz w:val="24"/>
          <w:szCs w:val="24"/>
        </w:rPr>
      </w:pPr>
      <w:r>
        <w:rPr>
          <w:rFonts w:ascii="Futura Lt BT" w:hAnsi="Futura Lt BT"/>
          <w:sz w:val="24"/>
          <w:szCs w:val="24"/>
        </w:rPr>
        <w:t xml:space="preserve">U periodu koje obuhvaća ovo Izvješće </w:t>
      </w:r>
      <w:r w:rsidR="00592177">
        <w:rPr>
          <w:rFonts w:ascii="Futura Lt BT" w:hAnsi="Futura Lt BT"/>
          <w:sz w:val="24"/>
          <w:szCs w:val="24"/>
        </w:rPr>
        <w:t>proveden</w:t>
      </w:r>
      <w:r w:rsidR="00093B8E">
        <w:rPr>
          <w:rFonts w:ascii="Futura Lt BT" w:hAnsi="Futura Lt BT"/>
          <w:sz w:val="24"/>
          <w:szCs w:val="24"/>
        </w:rPr>
        <w:t>o</w:t>
      </w:r>
      <w:r w:rsidR="00592177">
        <w:rPr>
          <w:rFonts w:ascii="Futura Lt BT" w:hAnsi="Futura Lt BT"/>
          <w:sz w:val="24"/>
          <w:szCs w:val="24"/>
        </w:rPr>
        <w:t xml:space="preserve"> je </w:t>
      </w:r>
      <w:r w:rsidR="00093B8E">
        <w:rPr>
          <w:rFonts w:ascii="Futura Lt BT" w:hAnsi="Futura Lt BT"/>
          <w:sz w:val="24"/>
          <w:szCs w:val="24"/>
        </w:rPr>
        <w:t xml:space="preserve">ili je u tijeku nekoliko </w:t>
      </w:r>
      <w:r w:rsidR="00592177">
        <w:rPr>
          <w:rFonts w:ascii="Futura Lt BT" w:hAnsi="Futura Lt BT"/>
          <w:sz w:val="24"/>
          <w:szCs w:val="24"/>
        </w:rPr>
        <w:t>postupak</w:t>
      </w:r>
      <w:r w:rsidR="00093B8E">
        <w:rPr>
          <w:rFonts w:ascii="Futura Lt BT" w:hAnsi="Futura Lt BT"/>
          <w:sz w:val="24"/>
          <w:szCs w:val="24"/>
        </w:rPr>
        <w:t>a</w:t>
      </w:r>
      <w:r w:rsidR="00592177">
        <w:rPr>
          <w:rFonts w:ascii="Futura Lt BT" w:hAnsi="Futura Lt BT"/>
          <w:sz w:val="24"/>
          <w:szCs w:val="24"/>
        </w:rPr>
        <w:t xml:space="preserve"> strateške procjene </w:t>
      </w:r>
      <w:r w:rsidR="00093B8E">
        <w:rPr>
          <w:rFonts w:ascii="Futura Lt BT" w:hAnsi="Futura Lt BT"/>
          <w:sz w:val="24"/>
          <w:szCs w:val="24"/>
        </w:rPr>
        <w:t xml:space="preserve">utjecaja </w:t>
      </w:r>
      <w:r w:rsidR="006045D9">
        <w:rPr>
          <w:rFonts w:ascii="Futura Lt BT" w:hAnsi="Futura Lt BT"/>
          <w:sz w:val="24"/>
          <w:szCs w:val="24"/>
        </w:rPr>
        <w:t xml:space="preserve">na okoliš </w:t>
      </w:r>
      <w:r w:rsidR="00093B8E">
        <w:rPr>
          <w:rFonts w:ascii="Futura Lt BT" w:hAnsi="Futura Lt BT"/>
          <w:sz w:val="24"/>
          <w:szCs w:val="24"/>
        </w:rPr>
        <w:t>izmjena prostornih planova</w:t>
      </w:r>
      <w:r w:rsidR="000378CF">
        <w:rPr>
          <w:rFonts w:ascii="Futura Lt BT" w:hAnsi="Futura Lt BT"/>
          <w:sz w:val="24"/>
          <w:szCs w:val="24"/>
        </w:rPr>
        <w:t xml:space="preserve"> u Karlovačkoj županij</w:t>
      </w:r>
      <w:r w:rsidR="0034369B">
        <w:rPr>
          <w:rFonts w:ascii="Futura Lt BT" w:hAnsi="Futura Lt BT"/>
          <w:sz w:val="24"/>
          <w:szCs w:val="24"/>
        </w:rPr>
        <w:t>i</w:t>
      </w:r>
      <w:r w:rsidR="00093B8E">
        <w:rPr>
          <w:rFonts w:ascii="Futura Lt BT" w:hAnsi="Futura Lt BT"/>
          <w:sz w:val="24"/>
          <w:szCs w:val="24"/>
        </w:rPr>
        <w:t xml:space="preserve">. </w:t>
      </w:r>
      <w:r w:rsidR="00D35C65">
        <w:rPr>
          <w:rFonts w:ascii="Futura Lt BT" w:hAnsi="Futura Lt BT"/>
          <w:sz w:val="24"/>
          <w:szCs w:val="24"/>
        </w:rPr>
        <w:t>S o</w:t>
      </w:r>
      <w:r w:rsidR="00093B8E">
        <w:rPr>
          <w:rFonts w:ascii="Futura Lt BT" w:hAnsi="Futura Lt BT"/>
          <w:sz w:val="24"/>
          <w:szCs w:val="24"/>
        </w:rPr>
        <w:t xml:space="preserve">bzirom na činjenicu da je značajan prostor Županije pod nekom vrstom zaštite prirode, </w:t>
      </w:r>
      <w:r w:rsidR="000378CF">
        <w:rPr>
          <w:rFonts w:ascii="Futura Lt BT" w:hAnsi="Futura Lt BT"/>
          <w:sz w:val="24"/>
          <w:szCs w:val="24"/>
        </w:rPr>
        <w:t xml:space="preserve">a posebice </w:t>
      </w:r>
      <w:r w:rsidR="00093B8E">
        <w:rPr>
          <w:rFonts w:ascii="Futura Lt BT" w:hAnsi="Futura Lt BT"/>
          <w:sz w:val="24"/>
          <w:szCs w:val="24"/>
        </w:rPr>
        <w:t xml:space="preserve">da su prostori Grada Ogulina te općina </w:t>
      </w:r>
      <w:proofErr w:type="spellStart"/>
      <w:r w:rsidR="00093B8E">
        <w:rPr>
          <w:rFonts w:ascii="Futura Lt BT" w:hAnsi="Futura Lt BT"/>
          <w:sz w:val="24"/>
          <w:szCs w:val="24"/>
        </w:rPr>
        <w:t>Josipdol</w:t>
      </w:r>
      <w:proofErr w:type="spellEnd"/>
      <w:r w:rsidR="00093B8E">
        <w:rPr>
          <w:rFonts w:ascii="Futura Lt BT" w:hAnsi="Futura Lt BT"/>
          <w:sz w:val="24"/>
          <w:szCs w:val="24"/>
        </w:rPr>
        <w:t xml:space="preserve">, </w:t>
      </w:r>
      <w:proofErr w:type="spellStart"/>
      <w:r w:rsidR="00093B8E">
        <w:rPr>
          <w:rFonts w:ascii="Futura Lt BT" w:hAnsi="Futura Lt BT"/>
          <w:sz w:val="24"/>
          <w:szCs w:val="24"/>
        </w:rPr>
        <w:t>Tounj</w:t>
      </w:r>
      <w:proofErr w:type="spellEnd"/>
      <w:r w:rsidR="00093B8E">
        <w:rPr>
          <w:rFonts w:ascii="Futura Lt BT" w:hAnsi="Futura Lt BT"/>
          <w:sz w:val="24"/>
          <w:szCs w:val="24"/>
        </w:rPr>
        <w:t xml:space="preserve">, Plaški i Saborsko gotovo u cijelosti zaštićeni </w:t>
      </w:r>
      <w:r w:rsidR="000378CF">
        <w:rPr>
          <w:rFonts w:ascii="Futura Lt BT" w:hAnsi="Futura Lt BT"/>
          <w:sz w:val="24"/>
          <w:szCs w:val="24"/>
        </w:rPr>
        <w:t xml:space="preserve">kao </w:t>
      </w:r>
      <w:r w:rsidR="00093B8E">
        <w:rPr>
          <w:rFonts w:ascii="Futura Lt BT" w:hAnsi="Futura Lt BT"/>
          <w:sz w:val="24"/>
          <w:szCs w:val="24"/>
        </w:rPr>
        <w:t>ekološk</w:t>
      </w:r>
      <w:r w:rsidR="000378CF">
        <w:rPr>
          <w:rFonts w:ascii="Futura Lt BT" w:hAnsi="Futura Lt BT"/>
          <w:sz w:val="24"/>
          <w:szCs w:val="24"/>
        </w:rPr>
        <w:t>a</w:t>
      </w:r>
      <w:r w:rsidR="00093B8E">
        <w:rPr>
          <w:rFonts w:ascii="Futura Lt BT" w:hAnsi="Futura Lt BT"/>
          <w:sz w:val="24"/>
          <w:szCs w:val="24"/>
        </w:rPr>
        <w:t xml:space="preserve"> mrež</w:t>
      </w:r>
      <w:r w:rsidR="000378CF">
        <w:rPr>
          <w:rFonts w:ascii="Futura Lt BT" w:hAnsi="Futura Lt BT"/>
          <w:sz w:val="24"/>
          <w:szCs w:val="24"/>
        </w:rPr>
        <w:t>a</w:t>
      </w:r>
      <w:r w:rsidR="00093B8E">
        <w:rPr>
          <w:rFonts w:ascii="Futura Lt BT" w:hAnsi="Futura Lt BT"/>
          <w:sz w:val="24"/>
          <w:szCs w:val="24"/>
        </w:rPr>
        <w:t xml:space="preserve"> Natura2000</w:t>
      </w:r>
      <w:r w:rsidR="000378CF">
        <w:rPr>
          <w:rFonts w:ascii="Futura Lt BT" w:hAnsi="Futura Lt BT"/>
          <w:sz w:val="24"/>
          <w:szCs w:val="24"/>
        </w:rPr>
        <w:t xml:space="preserve"> (</w:t>
      </w:r>
      <w:r w:rsidR="00093B8E">
        <w:rPr>
          <w:rFonts w:ascii="Futura Lt BT" w:hAnsi="Futura Lt BT"/>
          <w:sz w:val="24"/>
          <w:szCs w:val="24"/>
        </w:rPr>
        <w:t>uključ</w:t>
      </w:r>
      <w:r w:rsidR="000378CF">
        <w:rPr>
          <w:rFonts w:ascii="Futura Lt BT" w:hAnsi="Futura Lt BT"/>
          <w:sz w:val="24"/>
          <w:szCs w:val="24"/>
        </w:rPr>
        <w:t xml:space="preserve">ivo </w:t>
      </w:r>
      <w:r w:rsidR="00093B8E">
        <w:rPr>
          <w:rFonts w:ascii="Futura Lt BT" w:hAnsi="Futura Lt BT"/>
          <w:sz w:val="24"/>
          <w:szCs w:val="24"/>
        </w:rPr>
        <w:t>sva građevinska područja</w:t>
      </w:r>
      <w:r w:rsidR="000378CF">
        <w:rPr>
          <w:rFonts w:ascii="Futura Lt BT" w:hAnsi="Futura Lt BT"/>
          <w:sz w:val="24"/>
          <w:szCs w:val="24"/>
        </w:rPr>
        <w:t>)</w:t>
      </w:r>
      <w:r w:rsidR="00093B8E">
        <w:rPr>
          <w:rFonts w:ascii="Futura Lt BT" w:hAnsi="Futura Lt BT"/>
          <w:sz w:val="24"/>
          <w:szCs w:val="24"/>
        </w:rPr>
        <w:t xml:space="preserve">, </w:t>
      </w:r>
      <w:r w:rsidR="000378CF">
        <w:rPr>
          <w:rFonts w:ascii="Futura Lt BT" w:hAnsi="Futura Lt BT"/>
          <w:sz w:val="24"/>
          <w:szCs w:val="24"/>
        </w:rPr>
        <w:t xml:space="preserve">rezultati </w:t>
      </w:r>
      <w:r w:rsidR="00093B8E">
        <w:rPr>
          <w:rFonts w:ascii="Futura Lt BT" w:hAnsi="Futura Lt BT"/>
          <w:sz w:val="24"/>
          <w:szCs w:val="24"/>
        </w:rPr>
        <w:t xml:space="preserve">strateške procjene </w:t>
      </w:r>
      <w:r w:rsidR="000378CF">
        <w:rPr>
          <w:rFonts w:ascii="Futura Lt BT" w:hAnsi="Futura Lt BT"/>
          <w:sz w:val="24"/>
          <w:szCs w:val="24"/>
        </w:rPr>
        <w:t xml:space="preserve">za određena staništa već sada pokazuju ograničenja za </w:t>
      </w:r>
      <w:r w:rsidR="008B6971">
        <w:rPr>
          <w:rFonts w:ascii="Futura Lt BT" w:hAnsi="Futura Lt BT"/>
          <w:sz w:val="24"/>
          <w:szCs w:val="24"/>
        </w:rPr>
        <w:t>potencijalno</w:t>
      </w:r>
      <w:r w:rsidR="000378CF">
        <w:rPr>
          <w:rFonts w:ascii="Futura Lt BT" w:hAnsi="Futura Lt BT"/>
          <w:sz w:val="24"/>
          <w:szCs w:val="24"/>
        </w:rPr>
        <w:t xml:space="preserve"> širenje </w:t>
      </w:r>
      <w:r w:rsidR="00093B8E">
        <w:rPr>
          <w:rFonts w:ascii="Futura Lt BT" w:hAnsi="Futura Lt BT"/>
          <w:sz w:val="24"/>
          <w:szCs w:val="24"/>
        </w:rPr>
        <w:t xml:space="preserve">građevinskih područja </w:t>
      </w:r>
      <w:r w:rsidR="006A194B">
        <w:rPr>
          <w:rFonts w:ascii="Futura Lt BT" w:hAnsi="Futura Lt BT"/>
          <w:sz w:val="24"/>
          <w:szCs w:val="24"/>
        </w:rPr>
        <w:t xml:space="preserve">na području tih </w:t>
      </w:r>
      <w:r w:rsidR="000378CF">
        <w:rPr>
          <w:rFonts w:ascii="Futura Lt BT" w:hAnsi="Futura Lt BT"/>
          <w:sz w:val="24"/>
          <w:szCs w:val="24"/>
        </w:rPr>
        <w:t>jedinic</w:t>
      </w:r>
      <w:r w:rsidR="006A194B">
        <w:rPr>
          <w:rFonts w:ascii="Futura Lt BT" w:hAnsi="Futura Lt BT"/>
          <w:sz w:val="24"/>
          <w:szCs w:val="24"/>
        </w:rPr>
        <w:t>a</w:t>
      </w:r>
      <w:r w:rsidR="000378CF">
        <w:rPr>
          <w:rFonts w:ascii="Futura Lt BT" w:hAnsi="Futura Lt BT"/>
          <w:sz w:val="24"/>
          <w:szCs w:val="24"/>
        </w:rPr>
        <w:t xml:space="preserve"> </w:t>
      </w:r>
      <w:r w:rsidR="00093B8E">
        <w:rPr>
          <w:rFonts w:ascii="Futura Lt BT" w:hAnsi="Futura Lt BT"/>
          <w:sz w:val="24"/>
          <w:szCs w:val="24"/>
        </w:rPr>
        <w:t>lokalne samouprave.</w:t>
      </w:r>
    </w:p>
    <w:p w14:paraId="41E038C5" w14:textId="06306F9F" w:rsidR="00CC4573" w:rsidRDefault="000378CF" w:rsidP="004B44B8">
      <w:pPr>
        <w:jc w:val="both"/>
        <w:rPr>
          <w:rFonts w:ascii="Futura Lt BT" w:hAnsi="Futura Lt BT"/>
          <w:sz w:val="24"/>
          <w:szCs w:val="24"/>
        </w:rPr>
      </w:pPr>
      <w:r>
        <w:rPr>
          <w:rFonts w:ascii="Futura Lt BT" w:hAnsi="Futura Lt BT"/>
          <w:sz w:val="24"/>
          <w:szCs w:val="24"/>
        </w:rPr>
        <w:t xml:space="preserve">Nedefiniranu </w:t>
      </w:r>
      <w:r w:rsidR="00093B8E">
        <w:rPr>
          <w:rFonts w:ascii="Futura Lt BT" w:hAnsi="Futura Lt BT"/>
          <w:sz w:val="24"/>
          <w:szCs w:val="24"/>
        </w:rPr>
        <w:t xml:space="preserve">zonu </w:t>
      </w:r>
      <w:r w:rsidR="006A194B">
        <w:rPr>
          <w:rFonts w:ascii="Futura Lt BT" w:hAnsi="Futura Lt BT"/>
          <w:sz w:val="24"/>
          <w:szCs w:val="24"/>
        </w:rPr>
        <w:t xml:space="preserve">u postupku strateške procjene </w:t>
      </w:r>
      <w:r w:rsidR="00093B8E">
        <w:rPr>
          <w:rFonts w:ascii="Futura Lt BT" w:hAnsi="Futura Lt BT"/>
          <w:sz w:val="24"/>
          <w:szCs w:val="24"/>
        </w:rPr>
        <w:t>predstavljaju neizgrađeni dijelovi</w:t>
      </w:r>
      <w:r w:rsidR="00DA1D5B">
        <w:rPr>
          <w:rFonts w:ascii="Futura Lt BT" w:hAnsi="Futura Lt BT"/>
          <w:sz w:val="24"/>
          <w:szCs w:val="24"/>
        </w:rPr>
        <w:t xml:space="preserve"> infrastrukture određeni planovima višeg reda, kao i neizgrađenih</w:t>
      </w:r>
      <w:r w:rsidR="00093B8E">
        <w:rPr>
          <w:rFonts w:ascii="Futura Lt BT" w:hAnsi="Futura Lt BT"/>
          <w:sz w:val="24"/>
          <w:szCs w:val="24"/>
        </w:rPr>
        <w:t xml:space="preserve"> građevinskih područja</w:t>
      </w:r>
      <w:r w:rsidR="00DA1D5B">
        <w:rPr>
          <w:rFonts w:ascii="Futura Lt BT" w:hAnsi="Futura Lt BT"/>
          <w:sz w:val="24"/>
          <w:szCs w:val="24"/>
        </w:rPr>
        <w:t xml:space="preserve">, a </w:t>
      </w:r>
      <w:r w:rsidR="00093B8E">
        <w:rPr>
          <w:rFonts w:ascii="Futura Lt BT" w:hAnsi="Futura Lt BT"/>
          <w:sz w:val="24"/>
          <w:szCs w:val="24"/>
        </w:rPr>
        <w:t xml:space="preserve"> </w:t>
      </w:r>
      <w:r>
        <w:rPr>
          <w:rFonts w:ascii="Futura Lt BT" w:hAnsi="Futura Lt BT"/>
          <w:sz w:val="24"/>
          <w:szCs w:val="24"/>
        </w:rPr>
        <w:t>koj</w:t>
      </w:r>
      <w:r w:rsidR="00DA1D5B">
        <w:rPr>
          <w:rFonts w:ascii="Futura Lt BT" w:hAnsi="Futura Lt BT"/>
          <w:sz w:val="24"/>
          <w:szCs w:val="24"/>
        </w:rPr>
        <w:t>i</w:t>
      </w:r>
      <w:r>
        <w:rPr>
          <w:rFonts w:ascii="Futura Lt BT" w:hAnsi="Futura Lt BT"/>
          <w:sz w:val="24"/>
          <w:szCs w:val="24"/>
        </w:rPr>
        <w:t xml:space="preserve"> su određen</w:t>
      </w:r>
      <w:r w:rsidR="00DA1D5B">
        <w:rPr>
          <w:rFonts w:ascii="Futura Lt BT" w:hAnsi="Futura Lt BT"/>
          <w:sz w:val="24"/>
          <w:szCs w:val="24"/>
        </w:rPr>
        <w:t>i</w:t>
      </w:r>
      <w:r>
        <w:rPr>
          <w:rFonts w:ascii="Futura Lt BT" w:hAnsi="Futura Lt BT"/>
          <w:sz w:val="24"/>
          <w:szCs w:val="24"/>
        </w:rPr>
        <w:t xml:space="preserve"> </w:t>
      </w:r>
      <w:r w:rsidR="00093B8E">
        <w:rPr>
          <w:rFonts w:ascii="Futura Lt BT" w:hAnsi="Futura Lt BT"/>
          <w:sz w:val="24"/>
          <w:szCs w:val="24"/>
        </w:rPr>
        <w:t xml:space="preserve">prije stupanja na snagu </w:t>
      </w:r>
      <w:r w:rsidR="00F022EA">
        <w:rPr>
          <w:rFonts w:ascii="Futura Lt BT" w:hAnsi="Futura Lt BT"/>
          <w:sz w:val="24"/>
          <w:szCs w:val="24"/>
        </w:rPr>
        <w:t>Uredbe o ek</w:t>
      </w:r>
      <w:r w:rsidR="00093B8E">
        <w:rPr>
          <w:rFonts w:ascii="Futura Lt BT" w:hAnsi="Futura Lt BT"/>
          <w:sz w:val="24"/>
          <w:szCs w:val="24"/>
        </w:rPr>
        <w:t>o</w:t>
      </w:r>
      <w:r w:rsidR="00F022EA">
        <w:rPr>
          <w:rFonts w:ascii="Futura Lt BT" w:hAnsi="Futura Lt BT"/>
          <w:sz w:val="24"/>
          <w:szCs w:val="24"/>
        </w:rPr>
        <w:t>loškoj mreži</w:t>
      </w:r>
      <w:r w:rsidR="00093B8E">
        <w:rPr>
          <w:rFonts w:ascii="Futura Lt BT" w:hAnsi="Futura Lt BT"/>
          <w:sz w:val="24"/>
          <w:szCs w:val="24"/>
        </w:rPr>
        <w:t xml:space="preserve">, pošto se </w:t>
      </w:r>
      <w:r w:rsidR="00FB1F6C">
        <w:rPr>
          <w:rFonts w:ascii="Futura Lt BT" w:hAnsi="Futura Lt BT"/>
          <w:sz w:val="24"/>
          <w:szCs w:val="24"/>
        </w:rPr>
        <w:t xml:space="preserve">ista </w:t>
      </w:r>
      <w:r w:rsidR="00251851">
        <w:rPr>
          <w:rFonts w:ascii="Futura Lt BT" w:hAnsi="Futura Lt BT"/>
          <w:sz w:val="24"/>
          <w:szCs w:val="24"/>
        </w:rPr>
        <w:t xml:space="preserve">strateškom procjenom </w:t>
      </w:r>
      <w:r w:rsidR="00FB1F6C">
        <w:rPr>
          <w:rFonts w:ascii="Futura Lt BT" w:hAnsi="Futura Lt BT"/>
          <w:sz w:val="24"/>
          <w:szCs w:val="24"/>
        </w:rPr>
        <w:t xml:space="preserve">razmatraju kao </w:t>
      </w:r>
      <w:r w:rsidR="00A336BF">
        <w:rPr>
          <w:rFonts w:ascii="Futura Lt BT" w:hAnsi="Futura Lt BT"/>
          <w:sz w:val="24"/>
          <w:szCs w:val="24"/>
        </w:rPr>
        <w:t xml:space="preserve">gubitak </w:t>
      </w:r>
      <w:r w:rsidR="00DA1D5B">
        <w:rPr>
          <w:rFonts w:ascii="Futura Lt BT" w:hAnsi="Futura Lt BT"/>
          <w:sz w:val="24"/>
          <w:szCs w:val="24"/>
        </w:rPr>
        <w:t>staništa</w:t>
      </w:r>
      <w:r w:rsidR="00FB1F6C">
        <w:rPr>
          <w:rFonts w:ascii="Futura Lt BT" w:hAnsi="Futura Lt BT"/>
          <w:sz w:val="24"/>
          <w:szCs w:val="24"/>
        </w:rPr>
        <w:t>, iako na njima postoji pravo gradnje stečeno prije proglašenja zaštite.</w:t>
      </w:r>
      <w:r w:rsidR="00251851">
        <w:rPr>
          <w:rFonts w:ascii="Futura Lt BT" w:hAnsi="Futura Lt BT"/>
          <w:sz w:val="24"/>
          <w:szCs w:val="24"/>
        </w:rPr>
        <w:t xml:space="preserve"> </w:t>
      </w:r>
      <w:r w:rsidR="00F022EA">
        <w:rPr>
          <w:rFonts w:ascii="Futura Lt BT" w:hAnsi="Futura Lt BT"/>
          <w:sz w:val="24"/>
          <w:szCs w:val="24"/>
        </w:rPr>
        <w:t xml:space="preserve">Uredbom </w:t>
      </w:r>
      <w:r w:rsidR="00251851">
        <w:rPr>
          <w:rFonts w:ascii="Futura Lt BT" w:hAnsi="Futura Lt BT"/>
          <w:sz w:val="24"/>
          <w:szCs w:val="24"/>
        </w:rPr>
        <w:t xml:space="preserve">o proglašenju </w:t>
      </w:r>
      <w:r w:rsidR="00F022EA">
        <w:rPr>
          <w:rFonts w:ascii="Futura Lt BT" w:hAnsi="Futura Lt BT"/>
          <w:sz w:val="24"/>
          <w:szCs w:val="24"/>
        </w:rPr>
        <w:t>ekol</w:t>
      </w:r>
      <w:r w:rsidR="00243BE2">
        <w:rPr>
          <w:rFonts w:ascii="Futura Lt BT" w:hAnsi="Futura Lt BT"/>
          <w:sz w:val="24"/>
          <w:szCs w:val="24"/>
        </w:rPr>
        <w:t>o</w:t>
      </w:r>
      <w:r w:rsidR="00F022EA">
        <w:rPr>
          <w:rFonts w:ascii="Futura Lt BT" w:hAnsi="Futura Lt BT"/>
          <w:sz w:val="24"/>
          <w:szCs w:val="24"/>
        </w:rPr>
        <w:t xml:space="preserve">ške mreže </w:t>
      </w:r>
      <w:r w:rsidR="00251851">
        <w:rPr>
          <w:rFonts w:ascii="Futura Lt BT" w:hAnsi="Futura Lt BT"/>
          <w:sz w:val="24"/>
          <w:szCs w:val="24"/>
        </w:rPr>
        <w:t>Natura2000</w:t>
      </w:r>
      <w:r w:rsidR="00FB1F6C">
        <w:rPr>
          <w:rFonts w:ascii="Futura Lt BT" w:hAnsi="Futura Lt BT"/>
          <w:sz w:val="24"/>
          <w:szCs w:val="24"/>
        </w:rPr>
        <w:t xml:space="preserve">, ta </w:t>
      </w:r>
      <w:r w:rsidR="00251851">
        <w:rPr>
          <w:rFonts w:ascii="Futura Lt BT" w:hAnsi="Futura Lt BT"/>
          <w:sz w:val="24"/>
          <w:szCs w:val="24"/>
        </w:rPr>
        <w:t xml:space="preserve">područja </w:t>
      </w:r>
      <w:r w:rsidR="00FB1F6C">
        <w:rPr>
          <w:rFonts w:ascii="Futura Lt BT" w:hAnsi="Futura Lt BT"/>
          <w:sz w:val="24"/>
          <w:szCs w:val="24"/>
        </w:rPr>
        <w:t xml:space="preserve">nisu </w:t>
      </w:r>
      <w:r w:rsidR="00251851">
        <w:rPr>
          <w:rFonts w:ascii="Futura Lt BT" w:hAnsi="Futura Lt BT"/>
          <w:sz w:val="24"/>
          <w:szCs w:val="24"/>
        </w:rPr>
        <w:t xml:space="preserve">posebno obrađena niti evidentirana, </w:t>
      </w:r>
      <w:r w:rsidR="00DA1D5B">
        <w:rPr>
          <w:rFonts w:ascii="Futura Lt BT" w:hAnsi="Futura Lt BT"/>
          <w:sz w:val="24"/>
          <w:szCs w:val="24"/>
        </w:rPr>
        <w:t xml:space="preserve">te </w:t>
      </w:r>
      <w:r w:rsidR="00FB1F6C">
        <w:rPr>
          <w:rFonts w:ascii="Futura Lt BT" w:hAnsi="Futura Lt BT"/>
          <w:sz w:val="24"/>
          <w:szCs w:val="24"/>
        </w:rPr>
        <w:t>retroaktivn</w:t>
      </w:r>
      <w:r w:rsidR="00DA1D5B">
        <w:rPr>
          <w:rFonts w:ascii="Futura Lt BT" w:hAnsi="Futura Lt BT"/>
          <w:sz w:val="24"/>
          <w:szCs w:val="24"/>
        </w:rPr>
        <w:t>a</w:t>
      </w:r>
      <w:r w:rsidR="00FB1F6C">
        <w:rPr>
          <w:rFonts w:ascii="Futura Lt BT" w:hAnsi="Futura Lt BT"/>
          <w:sz w:val="24"/>
          <w:szCs w:val="24"/>
        </w:rPr>
        <w:t xml:space="preserve"> </w:t>
      </w:r>
      <w:r w:rsidR="00DA1D5B">
        <w:rPr>
          <w:rFonts w:ascii="Futura Lt BT" w:hAnsi="Futura Lt BT"/>
          <w:sz w:val="24"/>
          <w:szCs w:val="24"/>
        </w:rPr>
        <w:t xml:space="preserve">primjena </w:t>
      </w:r>
      <w:r w:rsidR="00FB1F6C">
        <w:rPr>
          <w:rFonts w:ascii="Futura Lt BT" w:hAnsi="Futura Lt BT"/>
          <w:sz w:val="24"/>
          <w:szCs w:val="24"/>
        </w:rPr>
        <w:t xml:space="preserve">zaštite </w:t>
      </w:r>
      <w:r w:rsidR="00A336BF">
        <w:rPr>
          <w:rFonts w:ascii="Futura Lt BT" w:hAnsi="Futura Lt BT"/>
          <w:sz w:val="24"/>
          <w:szCs w:val="24"/>
        </w:rPr>
        <w:t xml:space="preserve">danas </w:t>
      </w:r>
      <w:r w:rsidR="00FB1F6C">
        <w:rPr>
          <w:rFonts w:ascii="Futura Lt BT" w:hAnsi="Futura Lt BT"/>
          <w:sz w:val="24"/>
          <w:szCs w:val="24"/>
        </w:rPr>
        <w:t xml:space="preserve">dovodi </w:t>
      </w:r>
      <w:r w:rsidR="00DA1D5B">
        <w:rPr>
          <w:rFonts w:ascii="Futura Lt BT" w:hAnsi="Futura Lt BT"/>
          <w:sz w:val="24"/>
          <w:szCs w:val="24"/>
        </w:rPr>
        <w:t xml:space="preserve">donosioce odluka u dilemu što planirati </w:t>
      </w:r>
      <w:r w:rsidR="00E5228D">
        <w:rPr>
          <w:rFonts w:ascii="Futura Lt BT" w:hAnsi="Futura Lt BT"/>
          <w:sz w:val="24"/>
          <w:szCs w:val="24"/>
        </w:rPr>
        <w:t xml:space="preserve">na lokalnoj razini </w:t>
      </w:r>
      <w:r w:rsidR="00B075EA">
        <w:rPr>
          <w:rFonts w:ascii="Futura Lt BT" w:hAnsi="Futura Lt BT"/>
          <w:sz w:val="24"/>
          <w:szCs w:val="24"/>
        </w:rPr>
        <w:t xml:space="preserve">kad su </w:t>
      </w:r>
      <w:r w:rsidR="00F022EA">
        <w:rPr>
          <w:rFonts w:ascii="Futura Lt BT" w:hAnsi="Futura Lt BT"/>
          <w:sz w:val="24"/>
          <w:szCs w:val="24"/>
        </w:rPr>
        <w:t xml:space="preserve">npr. </w:t>
      </w:r>
      <w:r w:rsidR="00B075EA">
        <w:rPr>
          <w:rFonts w:ascii="Futura Lt BT" w:hAnsi="Futura Lt BT"/>
          <w:sz w:val="24"/>
          <w:szCs w:val="24"/>
        </w:rPr>
        <w:t xml:space="preserve">sve prostorne rezerve za širenje područja </w:t>
      </w:r>
      <w:r w:rsidR="00A336BF">
        <w:rPr>
          <w:rFonts w:ascii="Futura Lt BT" w:hAnsi="Futura Lt BT"/>
          <w:sz w:val="24"/>
          <w:szCs w:val="24"/>
        </w:rPr>
        <w:t xml:space="preserve">građenja </w:t>
      </w:r>
      <w:r w:rsidR="00B075EA">
        <w:rPr>
          <w:rFonts w:ascii="Futura Lt BT" w:hAnsi="Futura Lt BT"/>
          <w:sz w:val="24"/>
          <w:szCs w:val="24"/>
        </w:rPr>
        <w:t xml:space="preserve">iscrpljene </w:t>
      </w:r>
      <w:r w:rsidR="00F022EA">
        <w:rPr>
          <w:rFonts w:ascii="Futura Lt BT" w:hAnsi="Futura Lt BT"/>
          <w:sz w:val="24"/>
          <w:szCs w:val="24"/>
        </w:rPr>
        <w:t xml:space="preserve">neizgrađenim infrastrukturnim koridorima državne i županijske razine planiranih </w:t>
      </w:r>
      <w:r w:rsidR="00B075EA">
        <w:rPr>
          <w:rFonts w:ascii="Futura Lt BT" w:hAnsi="Futura Lt BT"/>
          <w:sz w:val="24"/>
          <w:szCs w:val="24"/>
        </w:rPr>
        <w:t xml:space="preserve">planovima </w:t>
      </w:r>
      <w:r w:rsidR="00E5228D">
        <w:rPr>
          <w:rFonts w:ascii="Futura Lt BT" w:hAnsi="Futura Lt BT"/>
          <w:sz w:val="24"/>
          <w:szCs w:val="24"/>
        </w:rPr>
        <w:t>regionalne razine</w:t>
      </w:r>
      <w:r w:rsidR="00B075EA">
        <w:rPr>
          <w:rFonts w:ascii="Futura Lt BT" w:hAnsi="Futura Lt BT"/>
          <w:sz w:val="24"/>
          <w:szCs w:val="24"/>
        </w:rPr>
        <w:t>.</w:t>
      </w:r>
    </w:p>
    <w:p w14:paraId="52259001" w14:textId="42D35E94" w:rsidR="004B44B8" w:rsidRDefault="004B44B8" w:rsidP="004B44B8">
      <w:pPr>
        <w:jc w:val="both"/>
        <w:rPr>
          <w:rFonts w:ascii="Futura Lt BT" w:hAnsi="Futura Lt BT"/>
          <w:sz w:val="24"/>
          <w:szCs w:val="24"/>
        </w:rPr>
      </w:pPr>
      <w:r>
        <w:rPr>
          <w:rFonts w:ascii="Futura Lt BT" w:hAnsi="Futura Lt BT"/>
          <w:sz w:val="24"/>
          <w:szCs w:val="24"/>
        </w:rPr>
        <w:t>Kako je prethodno Izvješće naglasilo: „</w:t>
      </w:r>
      <w:r w:rsidRPr="008A4ABD">
        <w:rPr>
          <w:rFonts w:ascii="Futura Lt BT" w:hAnsi="Futura Lt BT"/>
          <w:sz w:val="24"/>
          <w:szCs w:val="24"/>
        </w:rPr>
        <w:t>Jedna od bitnih mjera za unaprjeđenje prostornog razvoja je izrada kvalitetnih prostornih planova svih razina. Prostorno planiranje je stalni proces. Kvaliteta izgrađenog prostora i očuvanje kvalitete neizgrađenog prostora, rezultat je poznavanja, provjere i procjene mogućnosti korištenja, zaštite i razvoja prostora.</w:t>
      </w:r>
      <w:r>
        <w:rPr>
          <w:rFonts w:ascii="Futura Lt BT" w:hAnsi="Futura Lt BT"/>
          <w:sz w:val="24"/>
          <w:szCs w:val="24"/>
        </w:rPr>
        <w:t>“</w:t>
      </w:r>
    </w:p>
    <w:p w14:paraId="3E1C3F20" w14:textId="71FD13D6" w:rsidR="004B44B8" w:rsidRPr="008A4ABD" w:rsidRDefault="004B44B8" w:rsidP="004B44B8">
      <w:pPr>
        <w:jc w:val="both"/>
        <w:rPr>
          <w:rFonts w:ascii="Futura Lt BT" w:hAnsi="Futura Lt BT"/>
          <w:sz w:val="24"/>
          <w:szCs w:val="24"/>
        </w:rPr>
      </w:pPr>
      <w:r>
        <w:rPr>
          <w:rFonts w:ascii="Futura Lt BT" w:hAnsi="Futura Lt BT"/>
          <w:sz w:val="24"/>
          <w:szCs w:val="24"/>
        </w:rPr>
        <w:t xml:space="preserve">U izvještajnom </w:t>
      </w:r>
      <w:r w:rsidR="000D1270">
        <w:rPr>
          <w:rFonts w:ascii="Futura Lt BT" w:hAnsi="Futura Lt BT"/>
          <w:sz w:val="24"/>
          <w:szCs w:val="24"/>
        </w:rPr>
        <w:t xml:space="preserve">razdoblju </w:t>
      </w:r>
      <w:r>
        <w:rPr>
          <w:rFonts w:ascii="Futura Lt BT" w:hAnsi="Futura Lt BT"/>
          <w:sz w:val="24"/>
          <w:szCs w:val="24"/>
        </w:rPr>
        <w:t>izrađen</w:t>
      </w:r>
      <w:r w:rsidR="000D1270">
        <w:rPr>
          <w:rFonts w:ascii="Futura Lt BT" w:hAnsi="Futura Lt BT"/>
          <w:sz w:val="24"/>
          <w:szCs w:val="24"/>
        </w:rPr>
        <w:t xml:space="preserve"> je veliki broj </w:t>
      </w:r>
      <w:r>
        <w:rPr>
          <w:rFonts w:ascii="Futura Lt BT" w:hAnsi="Futura Lt BT"/>
          <w:sz w:val="24"/>
          <w:szCs w:val="24"/>
        </w:rPr>
        <w:t>izmjen</w:t>
      </w:r>
      <w:r w:rsidR="000D1270">
        <w:rPr>
          <w:rFonts w:ascii="Futura Lt BT" w:hAnsi="Futura Lt BT"/>
          <w:sz w:val="24"/>
          <w:szCs w:val="24"/>
        </w:rPr>
        <w:t>a</w:t>
      </w:r>
      <w:r>
        <w:rPr>
          <w:rFonts w:ascii="Futura Lt BT" w:hAnsi="Futura Lt BT"/>
          <w:sz w:val="24"/>
          <w:szCs w:val="24"/>
        </w:rPr>
        <w:t xml:space="preserve"> i dopun</w:t>
      </w:r>
      <w:r w:rsidR="000D1270">
        <w:rPr>
          <w:rFonts w:ascii="Futura Lt BT" w:hAnsi="Futura Lt BT"/>
          <w:sz w:val="24"/>
          <w:szCs w:val="24"/>
        </w:rPr>
        <w:t>a prostornih planova lokalne razine te jedna izmjena i dopuna PPKŽ</w:t>
      </w:r>
      <w:r>
        <w:rPr>
          <w:rFonts w:ascii="Futura Lt BT" w:hAnsi="Futura Lt BT"/>
          <w:sz w:val="24"/>
          <w:szCs w:val="24"/>
        </w:rPr>
        <w:t xml:space="preserve">. Njima je omogućena realizacija </w:t>
      </w:r>
      <w:r w:rsidR="00B075EA">
        <w:rPr>
          <w:rFonts w:ascii="Futura Lt BT" w:hAnsi="Futura Lt BT"/>
          <w:sz w:val="24"/>
          <w:szCs w:val="24"/>
        </w:rPr>
        <w:t xml:space="preserve">prioritetnih </w:t>
      </w:r>
      <w:r>
        <w:rPr>
          <w:rFonts w:ascii="Futura Lt BT" w:hAnsi="Futura Lt BT"/>
          <w:sz w:val="24"/>
          <w:szCs w:val="24"/>
        </w:rPr>
        <w:t>projekata</w:t>
      </w:r>
      <w:r w:rsidR="000D1270">
        <w:rPr>
          <w:rFonts w:ascii="Futura Lt BT" w:hAnsi="Futura Lt BT"/>
          <w:sz w:val="24"/>
          <w:szCs w:val="24"/>
        </w:rPr>
        <w:t xml:space="preserve"> kako na </w:t>
      </w:r>
      <w:r w:rsidR="000D1270">
        <w:rPr>
          <w:rFonts w:ascii="Futura Lt BT" w:hAnsi="Futura Lt BT"/>
          <w:sz w:val="24"/>
          <w:szCs w:val="24"/>
        </w:rPr>
        <w:lastRenderedPageBreak/>
        <w:t>razini RH, tako na razini</w:t>
      </w:r>
      <w:r>
        <w:rPr>
          <w:rFonts w:ascii="Futura Lt BT" w:hAnsi="Futura Lt BT"/>
          <w:sz w:val="24"/>
          <w:szCs w:val="24"/>
        </w:rPr>
        <w:t xml:space="preserve"> </w:t>
      </w:r>
      <w:r w:rsidR="00B075EA">
        <w:rPr>
          <w:rFonts w:ascii="Futura Lt BT" w:hAnsi="Futura Lt BT"/>
          <w:sz w:val="24"/>
          <w:szCs w:val="24"/>
        </w:rPr>
        <w:t>jedinica lokalne i regionalne samouprave</w:t>
      </w:r>
      <w:r w:rsidR="00CC4573">
        <w:rPr>
          <w:rFonts w:ascii="Futura Lt BT" w:hAnsi="Futura Lt BT"/>
          <w:sz w:val="24"/>
          <w:szCs w:val="24"/>
        </w:rPr>
        <w:t xml:space="preserve">, </w:t>
      </w:r>
      <w:r w:rsidR="000D1270">
        <w:rPr>
          <w:rFonts w:ascii="Futura Lt BT" w:hAnsi="Futura Lt BT"/>
          <w:sz w:val="24"/>
          <w:szCs w:val="24"/>
        </w:rPr>
        <w:t xml:space="preserve">infrastrukturne, </w:t>
      </w:r>
      <w:r w:rsidRPr="008A4ABD">
        <w:rPr>
          <w:rFonts w:ascii="Futura Lt BT" w:hAnsi="Futura Lt BT"/>
          <w:sz w:val="24"/>
          <w:szCs w:val="24"/>
        </w:rPr>
        <w:t>gospodarske</w:t>
      </w:r>
      <w:r w:rsidR="000D1270">
        <w:rPr>
          <w:rFonts w:ascii="Futura Lt BT" w:hAnsi="Futura Lt BT"/>
          <w:sz w:val="24"/>
          <w:szCs w:val="24"/>
        </w:rPr>
        <w:t xml:space="preserve">, </w:t>
      </w:r>
      <w:r w:rsidRPr="008A4ABD">
        <w:rPr>
          <w:rFonts w:ascii="Futura Lt BT" w:hAnsi="Futura Lt BT"/>
          <w:sz w:val="24"/>
          <w:szCs w:val="24"/>
        </w:rPr>
        <w:t>poslovne, ugostiteljsko – turističke, sportsko – rekreativne</w:t>
      </w:r>
      <w:r w:rsidR="00B075EA">
        <w:rPr>
          <w:rFonts w:ascii="Futura Lt BT" w:hAnsi="Futura Lt BT"/>
          <w:sz w:val="24"/>
          <w:szCs w:val="24"/>
        </w:rPr>
        <w:t>, društvene</w:t>
      </w:r>
      <w:r w:rsidRPr="008A4ABD">
        <w:rPr>
          <w:rFonts w:ascii="Futura Lt BT" w:hAnsi="Futura Lt BT"/>
          <w:sz w:val="24"/>
          <w:szCs w:val="24"/>
        </w:rPr>
        <w:t xml:space="preserve"> </w:t>
      </w:r>
      <w:r w:rsidR="00CC4573">
        <w:rPr>
          <w:rFonts w:ascii="Futura Lt BT" w:hAnsi="Futura Lt BT"/>
          <w:sz w:val="24"/>
          <w:szCs w:val="24"/>
        </w:rPr>
        <w:t>i drug</w:t>
      </w:r>
      <w:r w:rsidR="000D1270">
        <w:rPr>
          <w:rFonts w:ascii="Futura Lt BT" w:hAnsi="Futura Lt BT"/>
          <w:sz w:val="24"/>
          <w:szCs w:val="24"/>
        </w:rPr>
        <w:t>ih razvojno značajnih sadržaja</w:t>
      </w:r>
      <w:r w:rsidRPr="008A4ABD">
        <w:rPr>
          <w:rFonts w:ascii="Futura Lt BT" w:hAnsi="Futura Lt BT"/>
          <w:sz w:val="24"/>
          <w:szCs w:val="24"/>
        </w:rPr>
        <w:t>.</w:t>
      </w:r>
    </w:p>
    <w:p w14:paraId="1ECECD82" w14:textId="34362D24" w:rsidR="005F0E30" w:rsidRDefault="000D1270" w:rsidP="00BE0D35">
      <w:pPr>
        <w:jc w:val="both"/>
        <w:rPr>
          <w:rFonts w:ascii="Futura Lt BT" w:hAnsi="Futura Lt BT"/>
          <w:sz w:val="24"/>
          <w:szCs w:val="24"/>
        </w:rPr>
      </w:pPr>
      <w:r>
        <w:rPr>
          <w:rFonts w:ascii="Futura Lt BT" w:hAnsi="Futura Lt BT"/>
          <w:sz w:val="24"/>
          <w:szCs w:val="24"/>
        </w:rPr>
        <w:t xml:space="preserve">Uočeno je da dio </w:t>
      </w:r>
      <w:r w:rsidR="007038E9">
        <w:rPr>
          <w:rFonts w:ascii="Futura Lt BT" w:hAnsi="Futura Lt BT"/>
          <w:sz w:val="24"/>
          <w:szCs w:val="24"/>
        </w:rPr>
        <w:t xml:space="preserve">prostornih planova </w:t>
      </w:r>
      <w:r>
        <w:rPr>
          <w:rFonts w:ascii="Futura Lt BT" w:hAnsi="Futura Lt BT"/>
          <w:sz w:val="24"/>
          <w:szCs w:val="24"/>
        </w:rPr>
        <w:t>lokalne razine</w:t>
      </w:r>
      <w:r w:rsidR="007038E9">
        <w:rPr>
          <w:rFonts w:ascii="Futura Lt BT" w:hAnsi="Futura Lt BT"/>
          <w:sz w:val="24"/>
          <w:szCs w:val="24"/>
        </w:rPr>
        <w:t xml:space="preserve"> </w:t>
      </w:r>
      <w:r>
        <w:rPr>
          <w:rFonts w:ascii="Futura Lt BT" w:hAnsi="Futura Lt BT"/>
          <w:sz w:val="24"/>
          <w:szCs w:val="24"/>
        </w:rPr>
        <w:t xml:space="preserve">ima propisanu </w:t>
      </w:r>
      <w:r w:rsidR="007038E9">
        <w:rPr>
          <w:rFonts w:ascii="Futura Lt BT" w:hAnsi="Futura Lt BT"/>
          <w:sz w:val="24"/>
          <w:szCs w:val="24"/>
        </w:rPr>
        <w:t xml:space="preserve">obvezu izrade </w:t>
      </w:r>
      <w:r w:rsidR="00B075EA">
        <w:rPr>
          <w:rFonts w:ascii="Futura Lt BT" w:hAnsi="Futura Lt BT"/>
          <w:sz w:val="24"/>
          <w:szCs w:val="24"/>
        </w:rPr>
        <w:t xml:space="preserve">prevelikog </w:t>
      </w:r>
      <w:r w:rsidR="007038E9">
        <w:rPr>
          <w:rFonts w:ascii="Futura Lt BT" w:hAnsi="Futura Lt BT"/>
          <w:sz w:val="24"/>
          <w:szCs w:val="24"/>
        </w:rPr>
        <w:t xml:space="preserve">broja urbanističkih planova uređenja, što </w:t>
      </w:r>
      <w:r w:rsidR="00317396">
        <w:rPr>
          <w:rFonts w:ascii="Futura Lt BT" w:hAnsi="Futura Lt BT"/>
          <w:sz w:val="24"/>
          <w:szCs w:val="24"/>
        </w:rPr>
        <w:t xml:space="preserve">u konačnici anulira </w:t>
      </w:r>
      <w:r w:rsidR="007038E9">
        <w:rPr>
          <w:rFonts w:ascii="Futura Lt BT" w:hAnsi="Futura Lt BT"/>
          <w:sz w:val="24"/>
          <w:szCs w:val="24"/>
        </w:rPr>
        <w:t>pozitiv</w:t>
      </w:r>
      <w:r w:rsidR="00317396">
        <w:rPr>
          <w:rFonts w:ascii="Futura Lt BT" w:hAnsi="Futura Lt BT"/>
          <w:sz w:val="24"/>
          <w:szCs w:val="24"/>
        </w:rPr>
        <w:t>a</w:t>
      </w:r>
      <w:r w:rsidR="007038E9">
        <w:rPr>
          <w:rFonts w:ascii="Futura Lt BT" w:hAnsi="Futura Lt BT"/>
          <w:sz w:val="24"/>
          <w:szCs w:val="24"/>
        </w:rPr>
        <w:t>n segment planiranja šireg područja i osmišljavanja cjelina,</w:t>
      </w:r>
      <w:r w:rsidR="00317396">
        <w:rPr>
          <w:rFonts w:ascii="Futura Lt BT" w:hAnsi="Futura Lt BT"/>
          <w:sz w:val="24"/>
          <w:szCs w:val="24"/>
        </w:rPr>
        <w:t xml:space="preserve"> zbog</w:t>
      </w:r>
      <w:r w:rsidR="007038E9">
        <w:rPr>
          <w:rFonts w:ascii="Futura Lt BT" w:hAnsi="Futura Lt BT"/>
          <w:sz w:val="24"/>
          <w:szCs w:val="24"/>
        </w:rPr>
        <w:t xml:space="preserve"> ograničenj</w:t>
      </w:r>
      <w:r w:rsidR="00243BE2">
        <w:rPr>
          <w:rFonts w:ascii="Futura Lt BT" w:hAnsi="Futura Lt BT"/>
          <w:sz w:val="24"/>
          <w:szCs w:val="24"/>
        </w:rPr>
        <w:t>a</w:t>
      </w:r>
      <w:r w:rsidR="007038E9">
        <w:rPr>
          <w:rFonts w:ascii="Futura Lt BT" w:hAnsi="Futura Lt BT"/>
          <w:sz w:val="24"/>
          <w:szCs w:val="24"/>
        </w:rPr>
        <w:t xml:space="preserve"> </w:t>
      </w:r>
      <w:r w:rsidR="00243BE2">
        <w:rPr>
          <w:rFonts w:ascii="Futura Lt BT" w:hAnsi="Futura Lt BT"/>
          <w:sz w:val="24"/>
          <w:szCs w:val="24"/>
        </w:rPr>
        <w:t>nove</w:t>
      </w:r>
      <w:r w:rsidR="007038E9">
        <w:rPr>
          <w:rFonts w:ascii="Futura Lt BT" w:hAnsi="Futura Lt BT"/>
          <w:sz w:val="24"/>
          <w:szCs w:val="24"/>
        </w:rPr>
        <w:t xml:space="preserve"> gradnje</w:t>
      </w:r>
      <w:r w:rsidR="00B075EA">
        <w:rPr>
          <w:rFonts w:ascii="Futura Lt BT" w:hAnsi="Futura Lt BT"/>
          <w:sz w:val="24"/>
          <w:szCs w:val="24"/>
        </w:rPr>
        <w:t xml:space="preserve"> do donošenja</w:t>
      </w:r>
      <w:r w:rsidR="002D2BED">
        <w:rPr>
          <w:rFonts w:ascii="Futura Lt BT" w:hAnsi="Futura Lt BT"/>
          <w:sz w:val="24"/>
          <w:szCs w:val="24"/>
        </w:rPr>
        <w:t xml:space="preserve"> </w:t>
      </w:r>
      <w:r w:rsidR="00243BE2">
        <w:rPr>
          <w:rFonts w:ascii="Futura Lt BT" w:hAnsi="Futura Lt BT"/>
          <w:sz w:val="24"/>
          <w:szCs w:val="24"/>
        </w:rPr>
        <w:t xml:space="preserve">tih </w:t>
      </w:r>
      <w:r w:rsidR="002D2BED">
        <w:rPr>
          <w:rFonts w:ascii="Futura Lt BT" w:hAnsi="Futura Lt BT"/>
          <w:sz w:val="24"/>
          <w:szCs w:val="24"/>
        </w:rPr>
        <w:t xml:space="preserve">urbanističkih planova. </w:t>
      </w:r>
      <w:r w:rsidR="00243BE2">
        <w:rPr>
          <w:rFonts w:ascii="Futura Lt BT" w:hAnsi="Futura Lt BT"/>
          <w:sz w:val="24"/>
          <w:szCs w:val="24"/>
        </w:rPr>
        <w:t xml:space="preserve">S druge strane, </w:t>
      </w:r>
      <w:r w:rsidR="002D2BED">
        <w:rPr>
          <w:rFonts w:ascii="Futura Lt BT" w:hAnsi="Futura Lt BT"/>
          <w:sz w:val="24"/>
          <w:szCs w:val="24"/>
        </w:rPr>
        <w:t xml:space="preserve">na dijelu </w:t>
      </w:r>
      <w:r w:rsidR="00317396">
        <w:rPr>
          <w:rFonts w:ascii="Futura Lt BT" w:hAnsi="Futura Lt BT"/>
          <w:sz w:val="24"/>
          <w:szCs w:val="24"/>
        </w:rPr>
        <w:t>prostora</w:t>
      </w:r>
      <w:r w:rsidR="00243BE2">
        <w:rPr>
          <w:rFonts w:ascii="Futura Lt BT" w:hAnsi="Futura Lt BT"/>
          <w:sz w:val="24"/>
          <w:szCs w:val="24"/>
        </w:rPr>
        <w:t xml:space="preserve"> određenog za izradu UPU-a</w:t>
      </w:r>
      <w:r w:rsidR="002D2BED">
        <w:rPr>
          <w:rFonts w:ascii="Futura Lt BT" w:hAnsi="Futura Lt BT"/>
          <w:sz w:val="24"/>
          <w:szCs w:val="24"/>
        </w:rPr>
        <w:t>,</w:t>
      </w:r>
      <w:r w:rsidR="00317396">
        <w:rPr>
          <w:rFonts w:ascii="Futura Lt BT" w:hAnsi="Futura Lt BT"/>
          <w:sz w:val="24"/>
          <w:szCs w:val="24"/>
        </w:rPr>
        <w:t xml:space="preserve"> </w:t>
      </w:r>
      <w:r w:rsidR="00243BE2">
        <w:rPr>
          <w:rFonts w:ascii="Futura Lt BT" w:hAnsi="Futura Lt BT"/>
          <w:sz w:val="24"/>
          <w:szCs w:val="24"/>
        </w:rPr>
        <w:t xml:space="preserve">a </w:t>
      </w:r>
      <w:r w:rsidR="002D2BED">
        <w:rPr>
          <w:rFonts w:ascii="Futura Lt BT" w:hAnsi="Futura Lt BT"/>
          <w:sz w:val="24"/>
          <w:szCs w:val="24"/>
        </w:rPr>
        <w:t xml:space="preserve">koji je infrastrukturno </w:t>
      </w:r>
      <w:r w:rsidR="00243BE2">
        <w:rPr>
          <w:rFonts w:ascii="Futura Lt BT" w:hAnsi="Futura Lt BT"/>
          <w:sz w:val="24"/>
          <w:szCs w:val="24"/>
        </w:rPr>
        <w:t>opremljen</w:t>
      </w:r>
      <w:r w:rsidR="002D2BED">
        <w:rPr>
          <w:rFonts w:ascii="Futura Lt BT" w:hAnsi="Futura Lt BT"/>
          <w:sz w:val="24"/>
          <w:szCs w:val="24"/>
        </w:rPr>
        <w:t xml:space="preserve">, </w:t>
      </w:r>
      <w:r w:rsidR="00243BE2">
        <w:rPr>
          <w:rFonts w:ascii="Futura Lt BT" w:hAnsi="Futura Lt BT"/>
          <w:sz w:val="24"/>
          <w:szCs w:val="24"/>
        </w:rPr>
        <w:t xml:space="preserve">sukladno Zakonu </w:t>
      </w:r>
      <w:r w:rsidR="00317396">
        <w:rPr>
          <w:rFonts w:ascii="Futura Lt BT" w:hAnsi="Futura Lt BT"/>
          <w:sz w:val="24"/>
          <w:szCs w:val="24"/>
        </w:rPr>
        <w:t xml:space="preserve">može </w:t>
      </w:r>
      <w:r w:rsidR="00243BE2">
        <w:rPr>
          <w:rFonts w:ascii="Futura Lt BT" w:hAnsi="Futura Lt BT"/>
          <w:sz w:val="24"/>
          <w:szCs w:val="24"/>
        </w:rPr>
        <w:t xml:space="preserve">se </w:t>
      </w:r>
      <w:r w:rsidR="00317396">
        <w:rPr>
          <w:rFonts w:ascii="Futura Lt BT" w:hAnsi="Futura Lt BT"/>
          <w:sz w:val="24"/>
          <w:szCs w:val="24"/>
        </w:rPr>
        <w:t>graditi</w:t>
      </w:r>
      <w:r w:rsidR="002D2BED">
        <w:rPr>
          <w:rFonts w:ascii="Futura Lt BT" w:hAnsi="Futura Lt BT"/>
          <w:sz w:val="24"/>
          <w:szCs w:val="24"/>
        </w:rPr>
        <w:t xml:space="preserve">, </w:t>
      </w:r>
      <w:r w:rsidR="00243BE2">
        <w:rPr>
          <w:rFonts w:ascii="Futura Lt BT" w:hAnsi="Futura Lt BT"/>
          <w:sz w:val="24"/>
          <w:szCs w:val="24"/>
        </w:rPr>
        <w:t xml:space="preserve">što najčešće </w:t>
      </w:r>
      <w:r w:rsidR="002D2BED">
        <w:rPr>
          <w:rFonts w:ascii="Futura Lt BT" w:hAnsi="Futura Lt BT"/>
          <w:sz w:val="24"/>
          <w:szCs w:val="24"/>
        </w:rPr>
        <w:t xml:space="preserve">u potpunosti </w:t>
      </w:r>
      <w:r w:rsidR="00317396">
        <w:rPr>
          <w:rFonts w:ascii="Futura Lt BT" w:hAnsi="Futura Lt BT"/>
          <w:sz w:val="24"/>
          <w:szCs w:val="24"/>
        </w:rPr>
        <w:t>anulira</w:t>
      </w:r>
      <w:r w:rsidR="002D2BED">
        <w:rPr>
          <w:rFonts w:ascii="Futura Lt BT" w:hAnsi="Futura Lt BT"/>
          <w:sz w:val="24"/>
          <w:szCs w:val="24"/>
        </w:rPr>
        <w:t xml:space="preserve"> očekivane</w:t>
      </w:r>
      <w:r w:rsidR="00317396">
        <w:rPr>
          <w:rFonts w:ascii="Futura Lt BT" w:hAnsi="Futura Lt BT"/>
          <w:sz w:val="24"/>
          <w:szCs w:val="24"/>
        </w:rPr>
        <w:t xml:space="preserve"> pozitivne efekte urbanog planiranja</w:t>
      </w:r>
      <w:r w:rsidR="007038E9">
        <w:rPr>
          <w:rFonts w:ascii="Futura Lt BT" w:hAnsi="Futura Lt BT"/>
          <w:sz w:val="24"/>
          <w:szCs w:val="24"/>
        </w:rPr>
        <w:t xml:space="preserve">. </w:t>
      </w:r>
      <w:r w:rsidR="002D2BED">
        <w:rPr>
          <w:rFonts w:ascii="Futura Lt BT" w:hAnsi="Futura Lt BT"/>
          <w:sz w:val="24"/>
          <w:szCs w:val="24"/>
        </w:rPr>
        <w:t>Dodatno situaciju otežava č</w:t>
      </w:r>
      <w:r w:rsidR="007038E9">
        <w:rPr>
          <w:rFonts w:ascii="Futura Lt BT" w:hAnsi="Futura Lt BT"/>
          <w:sz w:val="24"/>
          <w:szCs w:val="24"/>
        </w:rPr>
        <w:t xml:space="preserve">injenica da JLS ne mogu izraditi UPU u </w:t>
      </w:r>
      <w:r w:rsidR="00CA0626">
        <w:rPr>
          <w:rFonts w:ascii="Futura Lt BT" w:hAnsi="Futura Lt BT"/>
          <w:sz w:val="24"/>
          <w:szCs w:val="24"/>
        </w:rPr>
        <w:t>investitorima prihvatljiv</w:t>
      </w:r>
      <w:r w:rsidR="007038E9">
        <w:rPr>
          <w:rFonts w:ascii="Futura Lt BT" w:hAnsi="Futura Lt BT"/>
          <w:sz w:val="24"/>
          <w:szCs w:val="24"/>
        </w:rPr>
        <w:t>om roku,</w:t>
      </w:r>
      <w:r w:rsidR="00317396">
        <w:rPr>
          <w:rFonts w:ascii="Futura Lt BT" w:hAnsi="Futura Lt BT"/>
          <w:sz w:val="24"/>
          <w:szCs w:val="24"/>
        </w:rPr>
        <w:t xml:space="preserve"> </w:t>
      </w:r>
      <w:r w:rsidR="00243BE2">
        <w:rPr>
          <w:rFonts w:ascii="Futura Lt BT" w:hAnsi="Futura Lt BT"/>
          <w:sz w:val="24"/>
          <w:szCs w:val="24"/>
        </w:rPr>
        <w:t xml:space="preserve">što </w:t>
      </w:r>
      <w:r w:rsidR="0034097F">
        <w:rPr>
          <w:rFonts w:ascii="Futura Lt BT" w:hAnsi="Futura Lt BT"/>
          <w:sz w:val="24"/>
          <w:szCs w:val="24"/>
        </w:rPr>
        <w:t>dovodi do čekanja projekta, ali i do mogućeg odustajanja od istoga</w:t>
      </w:r>
      <w:r w:rsidR="007038E9">
        <w:rPr>
          <w:rFonts w:ascii="Futura Lt BT" w:hAnsi="Futura Lt BT"/>
          <w:sz w:val="24"/>
          <w:szCs w:val="24"/>
        </w:rPr>
        <w:t>.</w:t>
      </w:r>
      <w:r w:rsidR="002D2BED">
        <w:rPr>
          <w:rFonts w:ascii="Futura Lt BT" w:hAnsi="Futura Lt BT"/>
          <w:sz w:val="24"/>
          <w:szCs w:val="24"/>
        </w:rPr>
        <w:t xml:space="preserve"> Obveza provedbe minimalno postupka ocjene o potrebi strateške procjene ukoliko se radi o područjima koja imaju ili bi mogla imati utjecaja na područje ekološke mreže</w:t>
      </w:r>
      <w:r w:rsidR="00243BE2">
        <w:rPr>
          <w:rFonts w:ascii="Futura Lt BT" w:hAnsi="Futura Lt BT"/>
          <w:sz w:val="24"/>
          <w:szCs w:val="24"/>
        </w:rPr>
        <w:t>,</w:t>
      </w:r>
      <w:r w:rsidR="002D2BED">
        <w:rPr>
          <w:rFonts w:ascii="Futura Lt BT" w:hAnsi="Futura Lt BT"/>
          <w:sz w:val="24"/>
          <w:szCs w:val="24"/>
        </w:rPr>
        <w:t xml:space="preserve"> dodatno produžuje rokove i smanjuje atraktivnost područja za investiciju. </w:t>
      </w:r>
    </w:p>
    <w:p w14:paraId="2EA05212" w14:textId="698DD17A" w:rsidR="00E70D80" w:rsidRPr="00181171" w:rsidRDefault="00C26421" w:rsidP="00296F8F">
      <w:pPr>
        <w:spacing w:line="240" w:lineRule="auto"/>
        <w:jc w:val="both"/>
        <w:rPr>
          <w:rFonts w:ascii="Futura Lt BT" w:hAnsi="Futura Lt BT"/>
          <w:sz w:val="24"/>
          <w:szCs w:val="24"/>
        </w:rPr>
      </w:pPr>
      <w:r w:rsidRPr="00181171">
        <w:rPr>
          <w:rFonts w:ascii="Futura Lt BT" w:hAnsi="Futura Lt BT"/>
          <w:sz w:val="24"/>
          <w:szCs w:val="24"/>
        </w:rPr>
        <w:t xml:space="preserve">Neke od smjernica i preporuka za aktivnosti dane u </w:t>
      </w:r>
      <w:r w:rsidR="007038E9" w:rsidRPr="00181171">
        <w:rPr>
          <w:rFonts w:ascii="Futura Lt BT" w:hAnsi="Futura Lt BT"/>
          <w:sz w:val="24"/>
          <w:szCs w:val="24"/>
        </w:rPr>
        <w:t>Izvješće o stanju u prostoru iz 20</w:t>
      </w:r>
      <w:r w:rsidR="00450151">
        <w:rPr>
          <w:rFonts w:ascii="Futura Lt BT" w:hAnsi="Futura Lt BT"/>
          <w:sz w:val="24"/>
          <w:szCs w:val="24"/>
        </w:rPr>
        <w:t>20</w:t>
      </w:r>
      <w:r w:rsidR="007038E9" w:rsidRPr="00181171">
        <w:rPr>
          <w:rFonts w:ascii="Futura Lt BT" w:hAnsi="Futura Lt BT"/>
          <w:sz w:val="24"/>
          <w:szCs w:val="24"/>
        </w:rPr>
        <w:t xml:space="preserve">. godine </w:t>
      </w:r>
      <w:r w:rsidRPr="00181171">
        <w:rPr>
          <w:rFonts w:ascii="Futura Lt BT" w:hAnsi="Futura Lt BT"/>
          <w:sz w:val="24"/>
          <w:szCs w:val="24"/>
        </w:rPr>
        <w:t>vrijede i dalje</w:t>
      </w:r>
      <w:r w:rsidR="00E70D80" w:rsidRPr="00181171">
        <w:rPr>
          <w:rFonts w:ascii="Futura Lt BT" w:hAnsi="Futura Lt BT"/>
          <w:sz w:val="24"/>
          <w:szCs w:val="24"/>
        </w:rPr>
        <w:t>:</w:t>
      </w:r>
    </w:p>
    <w:p w14:paraId="57794A9D" w14:textId="3E1FECC8" w:rsidR="007036CA" w:rsidRPr="00181171" w:rsidRDefault="00481CF2" w:rsidP="00557570">
      <w:pPr>
        <w:pStyle w:val="Odlomakpopisa"/>
        <w:numPr>
          <w:ilvl w:val="0"/>
          <w:numId w:val="21"/>
        </w:numPr>
        <w:jc w:val="both"/>
        <w:rPr>
          <w:rFonts w:ascii="Futura Lt BT" w:eastAsia="Times New Roman" w:hAnsi="Futura Lt BT"/>
          <w:bCs/>
          <w:sz w:val="24"/>
          <w:szCs w:val="24"/>
          <w:lang w:eastAsia="hr-HR"/>
        </w:rPr>
      </w:pPr>
      <w:r w:rsidRPr="00181171">
        <w:rPr>
          <w:rFonts w:ascii="Futura Lt BT" w:hAnsi="Futura Lt BT"/>
          <w:bCs/>
          <w:sz w:val="24"/>
          <w:szCs w:val="24"/>
        </w:rPr>
        <w:t>U</w:t>
      </w:r>
      <w:r w:rsidR="0016654A" w:rsidRPr="00181171">
        <w:rPr>
          <w:rFonts w:ascii="Futura Lt BT" w:hAnsi="Futura Lt BT"/>
          <w:bCs/>
          <w:sz w:val="24"/>
          <w:szCs w:val="24"/>
        </w:rPr>
        <w:t>sklađenje</w:t>
      </w:r>
      <w:r w:rsidR="000F14A3" w:rsidRPr="00181171">
        <w:rPr>
          <w:rFonts w:ascii="Futura Lt BT" w:hAnsi="Futura Lt BT"/>
          <w:bCs/>
          <w:sz w:val="24"/>
          <w:szCs w:val="24"/>
        </w:rPr>
        <w:t xml:space="preserve"> </w:t>
      </w:r>
      <w:r w:rsidR="0016654A" w:rsidRPr="00181171">
        <w:rPr>
          <w:rFonts w:ascii="Futura Lt BT" w:hAnsi="Futura Lt BT"/>
          <w:bCs/>
          <w:sz w:val="24"/>
          <w:szCs w:val="24"/>
        </w:rPr>
        <w:t>digitalnih</w:t>
      </w:r>
      <w:r w:rsidR="000F14A3" w:rsidRPr="00181171">
        <w:rPr>
          <w:rFonts w:ascii="Futura Lt BT" w:hAnsi="Futura Lt BT"/>
          <w:bCs/>
          <w:sz w:val="24"/>
          <w:szCs w:val="24"/>
        </w:rPr>
        <w:t xml:space="preserve"> </w:t>
      </w:r>
      <w:r w:rsidR="0016654A" w:rsidRPr="00181171">
        <w:rPr>
          <w:rFonts w:ascii="Futura Lt BT" w:hAnsi="Futura Lt BT"/>
          <w:bCs/>
          <w:sz w:val="24"/>
          <w:szCs w:val="24"/>
        </w:rPr>
        <w:t>granica</w:t>
      </w:r>
      <w:r w:rsidR="000F14A3" w:rsidRPr="00181171">
        <w:rPr>
          <w:rFonts w:ascii="Futura Lt BT" w:hAnsi="Futura Lt BT"/>
          <w:bCs/>
          <w:sz w:val="24"/>
          <w:szCs w:val="24"/>
        </w:rPr>
        <w:t xml:space="preserve"> </w:t>
      </w:r>
      <w:r w:rsidR="0016654A" w:rsidRPr="00181171">
        <w:rPr>
          <w:rFonts w:ascii="Futura Lt BT" w:hAnsi="Futura Lt BT"/>
          <w:bCs/>
          <w:sz w:val="24"/>
          <w:szCs w:val="24"/>
        </w:rPr>
        <w:t>sa</w:t>
      </w:r>
      <w:r w:rsidR="000F14A3" w:rsidRPr="00181171">
        <w:rPr>
          <w:rFonts w:ascii="Futura Lt BT" w:hAnsi="Futura Lt BT"/>
          <w:bCs/>
          <w:sz w:val="24"/>
          <w:szCs w:val="24"/>
        </w:rPr>
        <w:t xml:space="preserve"> </w:t>
      </w:r>
      <w:r w:rsidR="0016654A" w:rsidRPr="00181171">
        <w:rPr>
          <w:rFonts w:ascii="Futura Lt BT" w:hAnsi="Futura Lt BT"/>
          <w:bCs/>
          <w:sz w:val="24"/>
          <w:szCs w:val="24"/>
        </w:rPr>
        <w:t>službenim</w:t>
      </w:r>
      <w:r w:rsidR="000F14A3" w:rsidRPr="00181171">
        <w:rPr>
          <w:rFonts w:ascii="Futura Lt BT" w:hAnsi="Futura Lt BT"/>
          <w:bCs/>
          <w:sz w:val="24"/>
          <w:szCs w:val="24"/>
        </w:rPr>
        <w:t xml:space="preserve"> </w:t>
      </w:r>
      <w:r w:rsidR="0016654A" w:rsidRPr="00181171">
        <w:rPr>
          <w:rFonts w:ascii="Futura Lt BT" w:hAnsi="Futura Lt BT"/>
          <w:bCs/>
          <w:sz w:val="24"/>
          <w:szCs w:val="24"/>
        </w:rPr>
        <w:t>evidencijama</w:t>
      </w:r>
      <w:r w:rsidR="000F14A3" w:rsidRPr="00181171">
        <w:rPr>
          <w:rFonts w:ascii="Futura Lt BT" w:hAnsi="Futura Lt BT"/>
          <w:bCs/>
          <w:sz w:val="24"/>
          <w:szCs w:val="24"/>
        </w:rPr>
        <w:t xml:space="preserve"> </w:t>
      </w:r>
      <w:r w:rsidR="0016654A" w:rsidRPr="00181171">
        <w:rPr>
          <w:rFonts w:ascii="Futura Lt BT" w:hAnsi="Futura Lt BT"/>
          <w:bCs/>
          <w:sz w:val="24"/>
          <w:szCs w:val="24"/>
        </w:rPr>
        <w:t>u</w:t>
      </w:r>
      <w:r w:rsidR="000F14A3" w:rsidRPr="00181171">
        <w:rPr>
          <w:rFonts w:ascii="Futura Lt BT" w:hAnsi="Futura Lt BT"/>
          <w:bCs/>
          <w:sz w:val="24"/>
          <w:szCs w:val="24"/>
        </w:rPr>
        <w:t xml:space="preserve"> </w:t>
      </w:r>
      <w:r w:rsidR="0016654A" w:rsidRPr="00181171">
        <w:rPr>
          <w:rFonts w:ascii="Futura Lt BT" w:hAnsi="Futura Lt BT"/>
          <w:bCs/>
          <w:sz w:val="24"/>
          <w:szCs w:val="24"/>
        </w:rPr>
        <w:t>katastru,</w:t>
      </w:r>
      <w:r w:rsidR="000F14A3" w:rsidRPr="00181171">
        <w:rPr>
          <w:rFonts w:ascii="Futura Lt BT" w:hAnsi="Futura Lt BT"/>
          <w:bCs/>
          <w:sz w:val="24"/>
          <w:szCs w:val="24"/>
        </w:rPr>
        <w:t xml:space="preserve"> </w:t>
      </w:r>
      <w:r w:rsidR="0016654A" w:rsidRPr="00181171">
        <w:rPr>
          <w:rFonts w:ascii="Futura Lt BT" w:hAnsi="Futura Lt BT"/>
          <w:bCs/>
          <w:sz w:val="24"/>
          <w:szCs w:val="24"/>
        </w:rPr>
        <w:t>kao</w:t>
      </w:r>
      <w:r w:rsidR="000F14A3" w:rsidRPr="00181171">
        <w:rPr>
          <w:rFonts w:ascii="Futura Lt BT" w:hAnsi="Futura Lt BT"/>
          <w:bCs/>
          <w:sz w:val="24"/>
          <w:szCs w:val="24"/>
        </w:rPr>
        <w:t xml:space="preserve"> </w:t>
      </w:r>
      <w:r w:rsidR="0016654A" w:rsidRPr="00181171">
        <w:rPr>
          <w:rFonts w:ascii="Futura Lt BT" w:hAnsi="Futura Lt BT"/>
          <w:bCs/>
          <w:sz w:val="24"/>
          <w:szCs w:val="24"/>
        </w:rPr>
        <w:t>i</w:t>
      </w:r>
      <w:r w:rsidR="000F14A3" w:rsidRPr="00181171">
        <w:rPr>
          <w:rFonts w:ascii="Futura Lt BT" w:hAnsi="Futura Lt BT"/>
          <w:bCs/>
          <w:sz w:val="24"/>
          <w:szCs w:val="24"/>
        </w:rPr>
        <w:t xml:space="preserve"> </w:t>
      </w:r>
      <w:r w:rsidR="0016654A" w:rsidRPr="00181171">
        <w:rPr>
          <w:rFonts w:ascii="Futura Lt BT" w:hAnsi="Futura Lt BT"/>
          <w:bCs/>
          <w:sz w:val="24"/>
          <w:szCs w:val="24"/>
        </w:rPr>
        <w:t>dogovorno</w:t>
      </w:r>
      <w:r w:rsidR="000F14A3" w:rsidRPr="00181171">
        <w:rPr>
          <w:rFonts w:ascii="Futura Lt BT" w:hAnsi="Futura Lt BT"/>
          <w:bCs/>
          <w:sz w:val="24"/>
          <w:szCs w:val="24"/>
        </w:rPr>
        <w:t xml:space="preserve"> </w:t>
      </w:r>
      <w:r w:rsidR="0016654A" w:rsidRPr="00181171">
        <w:rPr>
          <w:rFonts w:ascii="Futura Lt BT" w:hAnsi="Futura Lt BT"/>
          <w:bCs/>
          <w:sz w:val="24"/>
          <w:szCs w:val="24"/>
        </w:rPr>
        <w:t>uskla</w:t>
      </w:r>
      <w:r w:rsidR="003D5C51" w:rsidRPr="00181171">
        <w:rPr>
          <w:rFonts w:ascii="Futura Lt BT" w:hAnsi="Futura Lt BT"/>
          <w:bCs/>
          <w:sz w:val="24"/>
          <w:szCs w:val="24"/>
        </w:rPr>
        <w:t>đ</w:t>
      </w:r>
      <w:r w:rsidR="0016654A" w:rsidRPr="00181171">
        <w:rPr>
          <w:rFonts w:ascii="Futura Lt BT" w:hAnsi="Futura Lt BT"/>
          <w:bCs/>
          <w:sz w:val="24"/>
          <w:szCs w:val="24"/>
        </w:rPr>
        <w:t>enje</w:t>
      </w:r>
      <w:r w:rsidR="000F14A3" w:rsidRPr="00181171">
        <w:rPr>
          <w:rFonts w:ascii="Futura Lt BT" w:hAnsi="Futura Lt BT"/>
          <w:bCs/>
          <w:sz w:val="24"/>
          <w:szCs w:val="24"/>
        </w:rPr>
        <w:t xml:space="preserve"> </w:t>
      </w:r>
      <w:r w:rsidR="0016654A" w:rsidRPr="00181171">
        <w:rPr>
          <w:rFonts w:ascii="Futura Lt BT" w:hAnsi="Futura Lt BT"/>
          <w:bCs/>
          <w:sz w:val="24"/>
          <w:szCs w:val="24"/>
        </w:rPr>
        <w:t>susjednih</w:t>
      </w:r>
      <w:r w:rsidR="000F14A3" w:rsidRPr="00181171">
        <w:rPr>
          <w:rFonts w:ascii="Futura Lt BT" w:hAnsi="Futura Lt BT"/>
          <w:bCs/>
          <w:sz w:val="24"/>
          <w:szCs w:val="24"/>
        </w:rPr>
        <w:t xml:space="preserve"> </w:t>
      </w:r>
      <w:r w:rsidR="0016654A" w:rsidRPr="00181171">
        <w:rPr>
          <w:rFonts w:ascii="Futura Lt BT" w:hAnsi="Futura Lt BT"/>
          <w:bCs/>
          <w:sz w:val="24"/>
          <w:szCs w:val="24"/>
        </w:rPr>
        <w:t>jedinica</w:t>
      </w:r>
      <w:r w:rsidR="000F14A3" w:rsidRPr="00181171">
        <w:rPr>
          <w:rFonts w:ascii="Futura Lt BT" w:hAnsi="Futura Lt BT"/>
          <w:bCs/>
          <w:sz w:val="24"/>
          <w:szCs w:val="24"/>
        </w:rPr>
        <w:t xml:space="preserve"> </w:t>
      </w:r>
      <w:r w:rsidR="0016654A" w:rsidRPr="00181171">
        <w:rPr>
          <w:rFonts w:ascii="Futura Lt BT" w:hAnsi="Futura Lt BT"/>
          <w:bCs/>
          <w:sz w:val="24"/>
          <w:szCs w:val="24"/>
        </w:rPr>
        <w:t>lokalne</w:t>
      </w:r>
      <w:r w:rsidR="000F14A3" w:rsidRPr="00181171">
        <w:rPr>
          <w:rFonts w:ascii="Futura Lt BT" w:hAnsi="Futura Lt BT"/>
          <w:bCs/>
          <w:sz w:val="24"/>
          <w:szCs w:val="24"/>
        </w:rPr>
        <w:t xml:space="preserve"> </w:t>
      </w:r>
      <w:r w:rsidR="0016654A" w:rsidRPr="00181171">
        <w:rPr>
          <w:rFonts w:ascii="Futura Lt BT" w:hAnsi="Futura Lt BT"/>
          <w:bCs/>
          <w:sz w:val="24"/>
          <w:szCs w:val="24"/>
        </w:rPr>
        <w:t>samouprave</w:t>
      </w:r>
      <w:r w:rsidR="000F14A3" w:rsidRPr="00181171">
        <w:rPr>
          <w:rFonts w:ascii="Futura Lt BT" w:hAnsi="Futura Lt BT"/>
          <w:bCs/>
          <w:sz w:val="24"/>
          <w:szCs w:val="24"/>
        </w:rPr>
        <w:t xml:space="preserve"> </w:t>
      </w:r>
      <w:r w:rsidR="0016654A" w:rsidRPr="00181171">
        <w:rPr>
          <w:rFonts w:ascii="Futura Lt BT" w:hAnsi="Futura Lt BT"/>
          <w:bCs/>
          <w:sz w:val="24"/>
          <w:szCs w:val="24"/>
        </w:rPr>
        <w:t>gdje</w:t>
      </w:r>
      <w:r w:rsidR="000F14A3" w:rsidRPr="00181171">
        <w:rPr>
          <w:rFonts w:ascii="Futura Lt BT" w:hAnsi="Futura Lt BT"/>
          <w:bCs/>
          <w:sz w:val="24"/>
          <w:szCs w:val="24"/>
        </w:rPr>
        <w:t xml:space="preserve"> </w:t>
      </w:r>
      <w:r w:rsidR="0016654A" w:rsidRPr="00181171">
        <w:rPr>
          <w:rFonts w:ascii="Futura Lt BT" w:hAnsi="Futura Lt BT"/>
          <w:bCs/>
          <w:sz w:val="24"/>
          <w:szCs w:val="24"/>
        </w:rPr>
        <w:t>su</w:t>
      </w:r>
      <w:r w:rsidR="000F14A3" w:rsidRPr="00181171">
        <w:rPr>
          <w:rFonts w:ascii="Futura Lt BT" w:hAnsi="Futura Lt BT"/>
          <w:bCs/>
          <w:sz w:val="24"/>
          <w:szCs w:val="24"/>
        </w:rPr>
        <w:t xml:space="preserve"> </w:t>
      </w:r>
      <w:r w:rsidR="0016654A" w:rsidRPr="00181171">
        <w:rPr>
          <w:rFonts w:ascii="Futura Lt BT" w:hAnsi="Futura Lt BT"/>
          <w:bCs/>
          <w:sz w:val="24"/>
          <w:szCs w:val="24"/>
        </w:rPr>
        <w:t>evidentirani</w:t>
      </w:r>
      <w:r w:rsidR="000F14A3" w:rsidRPr="00181171">
        <w:rPr>
          <w:rFonts w:ascii="Futura Lt BT" w:hAnsi="Futura Lt BT"/>
          <w:bCs/>
          <w:sz w:val="24"/>
          <w:szCs w:val="24"/>
        </w:rPr>
        <w:t xml:space="preserve"> </w:t>
      </w:r>
      <w:r w:rsidR="0016654A" w:rsidRPr="00181171">
        <w:rPr>
          <w:rFonts w:ascii="Futura Lt BT" w:hAnsi="Futura Lt BT"/>
          <w:bCs/>
          <w:sz w:val="24"/>
          <w:szCs w:val="24"/>
        </w:rPr>
        <w:t>problemi</w:t>
      </w:r>
      <w:r w:rsidR="000F14A3" w:rsidRPr="00181171">
        <w:rPr>
          <w:rFonts w:ascii="Futura Lt BT" w:hAnsi="Futura Lt BT"/>
          <w:bCs/>
          <w:sz w:val="24"/>
          <w:szCs w:val="24"/>
        </w:rPr>
        <w:t xml:space="preserve"> </w:t>
      </w:r>
      <w:r w:rsidR="0016654A" w:rsidRPr="00181171">
        <w:rPr>
          <w:rFonts w:ascii="Futura Lt BT" w:hAnsi="Futura Lt BT"/>
          <w:bCs/>
          <w:sz w:val="24"/>
          <w:szCs w:val="24"/>
        </w:rPr>
        <w:t>i</w:t>
      </w:r>
      <w:r w:rsidR="000F14A3" w:rsidRPr="00181171">
        <w:rPr>
          <w:rFonts w:ascii="Futura Lt BT" w:hAnsi="Futura Lt BT"/>
          <w:bCs/>
          <w:sz w:val="24"/>
          <w:szCs w:val="24"/>
        </w:rPr>
        <w:t xml:space="preserve"> </w:t>
      </w:r>
      <w:r w:rsidR="0016654A" w:rsidRPr="00181171">
        <w:rPr>
          <w:rFonts w:ascii="Futura Lt BT" w:hAnsi="Futura Lt BT"/>
          <w:bCs/>
          <w:sz w:val="24"/>
          <w:szCs w:val="24"/>
        </w:rPr>
        <w:t>nelogičnosti,</w:t>
      </w:r>
      <w:r w:rsidR="000F14A3" w:rsidRPr="00181171">
        <w:rPr>
          <w:rFonts w:ascii="Futura Lt BT" w:hAnsi="Futura Lt BT"/>
          <w:bCs/>
          <w:sz w:val="24"/>
          <w:szCs w:val="24"/>
        </w:rPr>
        <w:t xml:space="preserve"> </w:t>
      </w:r>
      <w:r w:rsidR="0016654A" w:rsidRPr="00181171">
        <w:rPr>
          <w:rFonts w:ascii="Futura Lt BT" w:hAnsi="Futura Lt BT"/>
          <w:bCs/>
          <w:sz w:val="24"/>
          <w:szCs w:val="24"/>
        </w:rPr>
        <w:t>a</w:t>
      </w:r>
      <w:r w:rsidR="000F14A3" w:rsidRPr="00181171">
        <w:rPr>
          <w:rFonts w:ascii="Futura Lt BT" w:hAnsi="Futura Lt BT"/>
          <w:bCs/>
          <w:sz w:val="24"/>
          <w:szCs w:val="24"/>
        </w:rPr>
        <w:t xml:space="preserve"> </w:t>
      </w:r>
      <w:r w:rsidR="0016654A" w:rsidRPr="00181171">
        <w:rPr>
          <w:rFonts w:ascii="Futura Lt BT" w:hAnsi="Futura Lt BT"/>
          <w:bCs/>
          <w:sz w:val="24"/>
          <w:szCs w:val="24"/>
        </w:rPr>
        <w:t>sve</w:t>
      </w:r>
      <w:r w:rsidR="000F14A3" w:rsidRPr="00181171">
        <w:rPr>
          <w:rFonts w:ascii="Futura Lt BT" w:hAnsi="Futura Lt BT"/>
          <w:bCs/>
          <w:sz w:val="24"/>
          <w:szCs w:val="24"/>
        </w:rPr>
        <w:t xml:space="preserve"> </w:t>
      </w:r>
      <w:r w:rsidR="0016654A" w:rsidRPr="00181171">
        <w:rPr>
          <w:rFonts w:ascii="Futura Lt BT" w:hAnsi="Futura Lt BT"/>
          <w:bCs/>
          <w:sz w:val="24"/>
          <w:szCs w:val="24"/>
        </w:rPr>
        <w:t>u</w:t>
      </w:r>
      <w:r w:rsidR="000F14A3" w:rsidRPr="00181171">
        <w:rPr>
          <w:rFonts w:ascii="Futura Lt BT" w:hAnsi="Futura Lt BT"/>
          <w:bCs/>
          <w:sz w:val="24"/>
          <w:szCs w:val="24"/>
        </w:rPr>
        <w:t xml:space="preserve"> </w:t>
      </w:r>
      <w:r w:rsidR="0016654A" w:rsidRPr="00181171">
        <w:rPr>
          <w:rFonts w:ascii="Futura Lt BT" w:hAnsi="Futura Lt BT"/>
          <w:bCs/>
          <w:sz w:val="24"/>
          <w:szCs w:val="24"/>
        </w:rPr>
        <w:t>skladu</w:t>
      </w:r>
      <w:r w:rsidR="000F14A3" w:rsidRPr="00181171">
        <w:rPr>
          <w:rFonts w:ascii="Futura Lt BT" w:hAnsi="Futura Lt BT"/>
          <w:bCs/>
          <w:sz w:val="24"/>
          <w:szCs w:val="24"/>
        </w:rPr>
        <w:t xml:space="preserve"> </w:t>
      </w:r>
      <w:r w:rsidR="0016654A" w:rsidRPr="00181171">
        <w:rPr>
          <w:rFonts w:ascii="Futura Lt BT" w:hAnsi="Futura Lt BT"/>
          <w:bCs/>
          <w:sz w:val="24"/>
          <w:szCs w:val="24"/>
        </w:rPr>
        <w:t>s</w:t>
      </w:r>
      <w:r w:rsidR="00D35C65">
        <w:rPr>
          <w:rFonts w:ascii="Futura Lt BT" w:hAnsi="Futura Lt BT"/>
          <w:bCs/>
          <w:sz w:val="24"/>
          <w:szCs w:val="24"/>
        </w:rPr>
        <w:t>a</w:t>
      </w:r>
      <w:r w:rsidR="000F14A3" w:rsidRPr="00181171">
        <w:rPr>
          <w:rFonts w:ascii="Futura Lt BT" w:hAnsi="Futura Lt BT"/>
          <w:bCs/>
          <w:sz w:val="24"/>
          <w:szCs w:val="24"/>
        </w:rPr>
        <w:t xml:space="preserve"> </w:t>
      </w:r>
      <w:r w:rsidR="0016654A" w:rsidRPr="00181171">
        <w:rPr>
          <w:rFonts w:ascii="Futura Lt BT" w:hAnsi="Futura Lt BT"/>
          <w:bCs/>
          <w:sz w:val="24"/>
          <w:szCs w:val="24"/>
        </w:rPr>
        <w:t>Zakonom</w:t>
      </w:r>
      <w:r w:rsidR="000F14A3" w:rsidRPr="00181171">
        <w:rPr>
          <w:rFonts w:ascii="Futura Lt BT" w:hAnsi="Futura Lt BT"/>
          <w:bCs/>
          <w:sz w:val="24"/>
          <w:szCs w:val="24"/>
        </w:rPr>
        <w:t xml:space="preserve"> </w:t>
      </w:r>
      <w:r w:rsidR="0016654A" w:rsidRPr="00181171">
        <w:rPr>
          <w:rFonts w:ascii="Futura Lt BT" w:hAnsi="Futura Lt BT"/>
          <w:bCs/>
          <w:sz w:val="24"/>
          <w:szCs w:val="24"/>
        </w:rPr>
        <w:t>o</w:t>
      </w:r>
      <w:r w:rsidR="000F14A3" w:rsidRPr="00181171">
        <w:rPr>
          <w:rFonts w:ascii="Futura Lt BT" w:hAnsi="Futura Lt BT"/>
          <w:bCs/>
          <w:sz w:val="24"/>
          <w:szCs w:val="24"/>
        </w:rPr>
        <w:t xml:space="preserve"> </w:t>
      </w:r>
      <w:r w:rsidR="0016654A" w:rsidRPr="00181171">
        <w:rPr>
          <w:rFonts w:ascii="Futura Lt BT" w:hAnsi="Futura Lt BT"/>
          <w:bCs/>
          <w:sz w:val="24"/>
          <w:szCs w:val="24"/>
        </w:rPr>
        <w:t>područjima</w:t>
      </w:r>
      <w:r w:rsidR="000F14A3" w:rsidRPr="00181171">
        <w:rPr>
          <w:rFonts w:ascii="Futura Lt BT" w:hAnsi="Futura Lt BT"/>
          <w:bCs/>
          <w:sz w:val="24"/>
          <w:szCs w:val="24"/>
        </w:rPr>
        <w:t xml:space="preserve"> </w:t>
      </w:r>
      <w:r w:rsidR="0016654A" w:rsidRPr="00181171">
        <w:rPr>
          <w:rFonts w:ascii="Futura Lt BT" w:hAnsi="Futura Lt BT"/>
          <w:bCs/>
          <w:sz w:val="24"/>
          <w:szCs w:val="24"/>
        </w:rPr>
        <w:t>županija,</w:t>
      </w:r>
      <w:r w:rsidR="000F14A3" w:rsidRPr="00181171">
        <w:rPr>
          <w:rFonts w:ascii="Futura Lt BT" w:hAnsi="Futura Lt BT"/>
          <w:bCs/>
          <w:sz w:val="24"/>
          <w:szCs w:val="24"/>
        </w:rPr>
        <w:t xml:space="preserve"> </w:t>
      </w:r>
      <w:r w:rsidR="0016654A" w:rsidRPr="00181171">
        <w:rPr>
          <w:rFonts w:ascii="Futura Lt BT" w:hAnsi="Futura Lt BT"/>
          <w:bCs/>
          <w:sz w:val="24"/>
          <w:szCs w:val="24"/>
        </w:rPr>
        <w:t>gradova</w:t>
      </w:r>
      <w:r w:rsidR="000F14A3" w:rsidRPr="00181171">
        <w:rPr>
          <w:rFonts w:ascii="Futura Lt BT" w:hAnsi="Futura Lt BT"/>
          <w:bCs/>
          <w:sz w:val="24"/>
          <w:szCs w:val="24"/>
        </w:rPr>
        <w:t xml:space="preserve"> </w:t>
      </w:r>
      <w:r w:rsidR="0016654A" w:rsidRPr="00181171">
        <w:rPr>
          <w:rFonts w:ascii="Futura Lt BT" w:hAnsi="Futura Lt BT"/>
          <w:bCs/>
          <w:sz w:val="24"/>
          <w:szCs w:val="24"/>
        </w:rPr>
        <w:t>i</w:t>
      </w:r>
      <w:r w:rsidR="000F14A3" w:rsidRPr="00181171">
        <w:rPr>
          <w:rFonts w:ascii="Futura Lt BT" w:hAnsi="Futura Lt BT"/>
          <w:bCs/>
          <w:sz w:val="24"/>
          <w:szCs w:val="24"/>
        </w:rPr>
        <w:t xml:space="preserve"> </w:t>
      </w:r>
      <w:r w:rsidR="0016654A" w:rsidRPr="00181171">
        <w:rPr>
          <w:rFonts w:ascii="Futura Lt BT" w:hAnsi="Futura Lt BT"/>
          <w:bCs/>
          <w:sz w:val="24"/>
          <w:szCs w:val="24"/>
        </w:rPr>
        <w:t>općina.</w:t>
      </w:r>
      <w:r w:rsidR="000F14A3" w:rsidRPr="00181171">
        <w:rPr>
          <w:rFonts w:ascii="Futura Lt BT" w:hAnsi="Futura Lt BT"/>
          <w:bCs/>
          <w:sz w:val="24"/>
          <w:szCs w:val="24"/>
        </w:rPr>
        <w:t xml:space="preserve"> </w:t>
      </w:r>
    </w:p>
    <w:p w14:paraId="63304D36" w14:textId="56EAD9F5" w:rsidR="009D6FDF" w:rsidRPr="00D72E93" w:rsidRDefault="007036CA" w:rsidP="00557570">
      <w:pPr>
        <w:pStyle w:val="Odlomakpopisa"/>
        <w:numPr>
          <w:ilvl w:val="0"/>
          <w:numId w:val="21"/>
        </w:numPr>
        <w:jc w:val="both"/>
        <w:rPr>
          <w:rFonts w:ascii="Futura Lt BT" w:hAnsi="Futura Lt BT"/>
          <w:bCs/>
          <w:sz w:val="24"/>
          <w:szCs w:val="24"/>
        </w:rPr>
      </w:pPr>
      <w:r w:rsidRPr="00D72E93">
        <w:rPr>
          <w:rFonts w:ascii="Futura Lt BT" w:eastAsia="Times New Roman" w:hAnsi="Futura Lt BT"/>
          <w:bCs/>
          <w:sz w:val="24"/>
          <w:szCs w:val="24"/>
          <w:lang w:eastAsia="hr-HR"/>
        </w:rPr>
        <w:t>P</w:t>
      </w:r>
      <w:r w:rsidR="0016654A" w:rsidRPr="00D72E93">
        <w:rPr>
          <w:rFonts w:ascii="Futura Lt BT" w:eastAsia="Times New Roman" w:hAnsi="Futura Lt BT"/>
          <w:bCs/>
          <w:sz w:val="24"/>
          <w:szCs w:val="24"/>
          <w:lang w:eastAsia="hr-HR"/>
        </w:rPr>
        <w:t>okazatelj</w:t>
      </w:r>
      <w:r w:rsidRPr="00D72E93">
        <w:rPr>
          <w:rFonts w:ascii="Futura Lt BT" w:eastAsia="Times New Roman" w:hAnsi="Futura Lt BT"/>
          <w:bCs/>
          <w:sz w:val="24"/>
          <w:szCs w:val="24"/>
          <w:lang w:eastAsia="hr-HR"/>
        </w:rPr>
        <w:t>e</w:t>
      </w:r>
      <w:r w:rsidR="000F14A3" w:rsidRPr="00D72E93">
        <w:rPr>
          <w:rFonts w:ascii="Futura Lt BT" w:eastAsia="Times New Roman" w:hAnsi="Futura Lt BT"/>
          <w:bCs/>
          <w:sz w:val="24"/>
          <w:szCs w:val="24"/>
          <w:lang w:eastAsia="hr-HR"/>
        </w:rPr>
        <w:t xml:space="preserve"> </w:t>
      </w:r>
      <w:r w:rsidR="0016654A" w:rsidRPr="00D72E93">
        <w:rPr>
          <w:rFonts w:ascii="Futura Lt BT" w:eastAsia="Times New Roman" w:hAnsi="Futura Lt BT"/>
          <w:bCs/>
          <w:sz w:val="24"/>
          <w:szCs w:val="24"/>
          <w:lang w:eastAsia="hr-HR"/>
        </w:rPr>
        <w:t>demografski</w:t>
      </w:r>
      <w:r w:rsidR="00D72E93">
        <w:rPr>
          <w:rFonts w:ascii="Futura Lt BT" w:eastAsia="Times New Roman" w:hAnsi="Futura Lt BT"/>
          <w:bCs/>
          <w:sz w:val="24"/>
          <w:szCs w:val="24"/>
          <w:lang w:eastAsia="hr-HR"/>
        </w:rPr>
        <w:t xml:space="preserve">h kretanja </w:t>
      </w:r>
      <w:r w:rsidR="0016654A" w:rsidRPr="00D72E93">
        <w:rPr>
          <w:rFonts w:ascii="Futura Lt BT" w:eastAsia="Times New Roman" w:hAnsi="Futura Lt BT"/>
          <w:bCs/>
          <w:sz w:val="24"/>
          <w:szCs w:val="24"/>
          <w:lang w:eastAsia="hr-HR"/>
        </w:rPr>
        <w:t>Karlovačke</w:t>
      </w:r>
      <w:r w:rsidR="000F14A3" w:rsidRPr="00D72E93">
        <w:rPr>
          <w:rFonts w:ascii="Futura Lt BT" w:eastAsia="Times New Roman" w:hAnsi="Futura Lt BT"/>
          <w:bCs/>
          <w:sz w:val="24"/>
          <w:szCs w:val="24"/>
          <w:lang w:eastAsia="hr-HR"/>
        </w:rPr>
        <w:t xml:space="preserve"> </w:t>
      </w:r>
      <w:r w:rsidR="0016654A" w:rsidRPr="00D72E93">
        <w:rPr>
          <w:rFonts w:ascii="Futura Lt BT" w:eastAsia="Times New Roman" w:hAnsi="Futura Lt BT"/>
          <w:bCs/>
          <w:sz w:val="24"/>
          <w:szCs w:val="24"/>
          <w:lang w:eastAsia="hr-HR"/>
        </w:rPr>
        <w:t>županije</w:t>
      </w:r>
      <w:r w:rsidR="000F14A3" w:rsidRPr="00D72E93">
        <w:rPr>
          <w:rFonts w:ascii="Futura Lt BT" w:eastAsia="Times New Roman" w:hAnsi="Futura Lt BT"/>
          <w:bCs/>
          <w:sz w:val="24"/>
          <w:szCs w:val="24"/>
          <w:lang w:eastAsia="hr-HR"/>
        </w:rPr>
        <w:t xml:space="preserve"> </w:t>
      </w:r>
      <w:r w:rsidR="0016654A" w:rsidRPr="00D72E93">
        <w:rPr>
          <w:rFonts w:ascii="Futura Lt BT" w:eastAsia="Times New Roman" w:hAnsi="Futura Lt BT"/>
          <w:bCs/>
          <w:sz w:val="24"/>
          <w:szCs w:val="24"/>
          <w:lang w:eastAsia="hr-HR"/>
        </w:rPr>
        <w:t>možemo</w:t>
      </w:r>
      <w:r w:rsidR="000F14A3" w:rsidRPr="00D72E93">
        <w:rPr>
          <w:rFonts w:ascii="Futura Lt BT" w:eastAsia="Times New Roman" w:hAnsi="Futura Lt BT"/>
          <w:bCs/>
          <w:sz w:val="24"/>
          <w:szCs w:val="24"/>
          <w:lang w:eastAsia="hr-HR"/>
        </w:rPr>
        <w:t xml:space="preserve"> </w:t>
      </w:r>
      <w:r w:rsidR="0016654A" w:rsidRPr="00D72E93">
        <w:rPr>
          <w:rFonts w:ascii="Futura Lt BT" w:eastAsia="Times New Roman" w:hAnsi="Futura Lt BT"/>
          <w:bCs/>
          <w:sz w:val="24"/>
          <w:szCs w:val="24"/>
          <w:lang w:eastAsia="hr-HR"/>
        </w:rPr>
        <w:t>smatrati</w:t>
      </w:r>
      <w:r w:rsidR="000F14A3" w:rsidRPr="00D72E93">
        <w:rPr>
          <w:rFonts w:ascii="Futura Lt BT" w:eastAsia="Times New Roman" w:hAnsi="Futura Lt BT"/>
          <w:bCs/>
          <w:sz w:val="24"/>
          <w:szCs w:val="24"/>
          <w:lang w:eastAsia="hr-HR"/>
        </w:rPr>
        <w:t xml:space="preserve"> </w:t>
      </w:r>
      <w:r w:rsidR="0016654A" w:rsidRPr="00D72E93">
        <w:rPr>
          <w:rFonts w:ascii="Futura Lt BT" w:eastAsia="Times New Roman" w:hAnsi="Futura Lt BT"/>
          <w:bCs/>
          <w:sz w:val="24"/>
          <w:szCs w:val="24"/>
          <w:lang w:eastAsia="hr-HR"/>
        </w:rPr>
        <w:t>jedn</w:t>
      </w:r>
      <w:r w:rsidR="00224884" w:rsidRPr="00D72E93">
        <w:rPr>
          <w:rFonts w:ascii="Futura Lt BT" w:eastAsia="Times New Roman" w:hAnsi="Futura Lt BT"/>
          <w:bCs/>
          <w:sz w:val="24"/>
          <w:szCs w:val="24"/>
          <w:lang w:eastAsia="hr-HR"/>
        </w:rPr>
        <w:t>i</w:t>
      </w:r>
      <w:r w:rsidR="0016654A" w:rsidRPr="00D72E93">
        <w:rPr>
          <w:rFonts w:ascii="Futura Lt BT" w:eastAsia="Times New Roman" w:hAnsi="Futura Lt BT"/>
          <w:bCs/>
          <w:sz w:val="24"/>
          <w:szCs w:val="24"/>
          <w:lang w:eastAsia="hr-HR"/>
        </w:rPr>
        <w:t>m</w:t>
      </w:r>
      <w:r w:rsidR="000F14A3" w:rsidRPr="00D72E93">
        <w:rPr>
          <w:rFonts w:ascii="Futura Lt BT" w:eastAsia="Times New Roman" w:hAnsi="Futura Lt BT"/>
          <w:bCs/>
          <w:sz w:val="24"/>
          <w:szCs w:val="24"/>
          <w:lang w:eastAsia="hr-HR"/>
        </w:rPr>
        <w:t xml:space="preserve"> </w:t>
      </w:r>
      <w:r w:rsidR="0016654A" w:rsidRPr="00D72E93">
        <w:rPr>
          <w:rFonts w:ascii="Futura Lt BT" w:eastAsia="Times New Roman" w:hAnsi="Futura Lt BT"/>
          <w:bCs/>
          <w:sz w:val="24"/>
          <w:szCs w:val="24"/>
          <w:lang w:eastAsia="hr-HR"/>
        </w:rPr>
        <w:t>od</w:t>
      </w:r>
      <w:r w:rsidR="000F14A3" w:rsidRPr="00D72E93">
        <w:rPr>
          <w:rFonts w:ascii="Futura Lt BT" w:eastAsia="Times New Roman" w:hAnsi="Futura Lt BT"/>
          <w:bCs/>
          <w:sz w:val="24"/>
          <w:szCs w:val="24"/>
          <w:lang w:eastAsia="hr-HR"/>
        </w:rPr>
        <w:t xml:space="preserve"> </w:t>
      </w:r>
      <w:r w:rsidR="0016654A" w:rsidRPr="00D72E93">
        <w:rPr>
          <w:rFonts w:ascii="Futura Lt BT" w:eastAsia="Times New Roman" w:hAnsi="Futura Lt BT"/>
          <w:bCs/>
          <w:sz w:val="24"/>
          <w:szCs w:val="24"/>
          <w:lang w:eastAsia="hr-HR"/>
        </w:rPr>
        <w:t>većih</w:t>
      </w:r>
      <w:r w:rsidR="000F14A3" w:rsidRPr="00D72E93">
        <w:rPr>
          <w:rFonts w:ascii="Futura Lt BT" w:eastAsia="Times New Roman" w:hAnsi="Futura Lt BT"/>
          <w:bCs/>
          <w:sz w:val="24"/>
          <w:szCs w:val="24"/>
          <w:lang w:eastAsia="hr-HR"/>
        </w:rPr>
        <w:t xml:space="preserve"> </w:t>
      </w:r>
      <w:r w:rsidR="00224884" w:rsidRPr="00D72E93">
        <w:rPr>
          <w:rFonts w:ascii="Futura Lt BT" w:eastAsia="Times New Roman" w:hAnsi="Futura Lt BT"/>
          <w:bCs/>
          <w:sz w:val="24"/>
          <w:szCs w:val="24"/>
          <w:lang w:eastAsia="hr-HR"/>
        </w:rPr>
        <w:t>ograničenja daljnjem razvoju</w:t>
      </w:r>
      <w:r w:rsidRPr="00D72E93">
        <w:rPr>
          <w:rFonts w:ascii="Futura Lt BT" w:eastAsia="Times New Roman" w:hAnsi="Futura Lt BT"/>
          <w:bCs/>
          <w:sz w:val="24"/>
          <w:szCs w:val="24"/>
          <w:lang w:eastAsia="hr-HR"/>
        </w:rPr>
        <w:t>,</w:t>
      </w:r>
      <w:r w:rsidR="000F14A3" w:rsidRPr="00D72E93">
        <w:rPr>
          <w:rFonts w:ascii="Futura Lt BT" w:eastAsia="Times New Roman" w:hAnsi="Futura Lt BT"/>
          <w:bCs/>
          <w:sz w:val="24"/>
          <w:szCs w:val="24"/>
          <w:lang w:eastAsia="hr-HR"/>
        </w:rPr>
        <w:t xml:space="preserve"> </w:t>
      </w:r>
      <w:r w:rsidR="00224884" w:rsidRPr="00D72E93">
        <w:rPr>
          <w:rFonts w:ascii="Futura Lt BT" w:eastAsia="Times New Roman" w:hAnsi="Futura Lt BT"/>
          <w:bCs/>
          <w:sz w:val="24"/>
          <w:szCs w:val="24"/>
          <w:lang w:eastAsia="hr-HR"/>
        </w:rPr>
        <w:t xml:space="preserve">zbog kojih treba preispitati dio </w:t>
      </w:r>
      <w:r w:rsidR="0016654A" w:rsidRPr="00D72E93">
        <w:rPr>
          <w:rFonts w:ascii="Futura Lt BT" w:eastAsia="Times New Roman" w:hAnsi="Futura Lt BT"/>
          <w:bCs/>
          <w:sz w:val="24"/>
          <w:szCs w:val="24"/>
          <w:lang w:eastAsia="hr-HR"/>
        </w:rPr>
        <w:t>prostorno-planskih</w:t>
      </w:r>
      <w:r w:rsidR="000F14A3" w:rsidRPr="00D72E93">
        <w:rPr>
          <w:rFonts w:ascii="Futura Lt BT" w:eastAsia="Times New Roman" w:hAnsi="Futura Lt BT"/>
          <w:bCs/>
          <w:sz w:val="24"/>
          <w:szCs w:val="24"/>
          <w:lang w:eastAsia="hr-HR"/>
        </w:rPr>
        <w:t xml:space="preserve"> </w:t>
      </w:r>
      <w:r w:rsidR="0016654A" w:rsidRPr="00D72E93">
        <w:rPr>
          <w:rFonts w:ascii="Futura Lt BT" w:eastAsia="Times New Roman" w:hAnsi="Futura Lt BT"/>
          <w:bCs/>
          <w:sz w:val="24"/>
          <w:szCs w:val="24"/>
          <w:lang w:eastAsia="hr-HR"/>
        </w:rPr>
        <w:t>mjera</w:t>
      </w:r>
      <w:r w:rsidR="000F14A3" w:rsidRPr="00D72E93">
        <w:rPr>
          <w:rFonts w:ascii="Futura Lt BT" w:eastAsia="Times New Roman" w:hAnsi="Futura Lt BT"/>
          <w:bCs/>
          <w:sz w:val="24"/>
          <w:szCs w:val="24"/>
          <w:lang w:eastAsia="hr-HR"/>
        </w:rPr>
        <w:t xml:space="preserve"> </w:t>
      </w:r>
      <w:r w:rsidR="0016654A" w:rsidRPr="00D72E93">
        <w:rPr>
          <w:rFonts w:ascii="Futura Lt BT" w:eastAsia="Times New Roman" w:hAnsi="Futura Lt BT"/>
          <w:bCs/>
          <w:sz w:val="24"/>
          <w:szCs w:val="24"/>
          <w:lang w:eastAsia="hr-HR"/>
        </w:rPr>
        <w:t>i</w:t>
      </w:r>
      <w:r w:rsidR="000F14A3" w:rsidRPr="00D72E93">
        <w:rPr>
          <w:rFonts w:ascii="Futura Lt BT" w:eastAsia="Times New Roman" w:hAnsi="Futura Lt BT"/>
          <w:bCs/>
          <w:sz w:val="24"/>
          <w:szCs w:val="24"/>
          <w:lang w:eastAsia="hr-HR"/>
        </w:rPr>
        <w:t xml:space="preserve"> </w:t>
      </w:r>
      <w:r w:rsidR="0016654A" w:rsidRPr="00D72E93">
        <w:rPr>
          <w:rFonts w:ascii="Futura Lt BT" w:eastAsia="Times New Roman" w:hAnsi="Futura Lt BT"/>
          <w:bCs/>
          <w:sz w:val="24"/>
          <w:szCs w:val="24"/>
          <w:lang w:eastAsia="hr-HR"/>
        </w:rPr>
        <w:t>rješenja.</w:t>
      </w:r>
      <w:r w:rsidR="00181171" w:rsidRPr="00D72E93">
        <w:rPr>
          <w:rFonts w:ascii="Futura Lt BT" w:eastAsia="Times New Roman" w:hAnsi="Futura Lt BT"/>
          <w:bCs/>
          <w:sz w:val="24"/>
          <w:szCs w:val="24"/>
          <w:lang w:eastAsia="hr-HR"/>
        </w:rPr>
        <w:t xml:space="preserve"> I dalje</w:t>
      </w:r>
      <w:r w:rsidR="00C45E5F" w:rsidRPr="00D72E93">
        <w:rPr>
          <w:rFonts w:ascii="Futura Lt BT" w:eastAsia="Times New Roman" w:hAnsi="Futura Lt BT"/>
          <w:bCs/>
          <w:sz w:val="24"/>
          <w:szCs w:val="24"/>
          <w:lang w:eastAsia="hr-HR"/>
        </w:rPr>
        <w:t xml:space="preserve"> je</w:t>
      </w:r>
      <w:r w:rsidR="00181171" w:rsidRPr="00D72E93">
        <w:rPr>
          <w:rFonts w:ascii="Futura Lt BT" w:eastAsia="Times New Roman" w:hAnsi="Futura Lt BT"/>
          <w:bCs/>
          <w:sz w:val="24"/>
          <w:szCs w:val="24"/>
          <w:lang w:eastAsia="hr-HR"/>
        </w:rPr>
        <w:t xml:space="preserve"> prisutan znatan pad broja stanovnika u Županiji</w:t>
      </w:r>
      <w:r w:rsidR="00D72E93">
        <w:rPr>
          <w:rFonts w:ascii="Futura Lt BT" w:eastAsia="Times New Roman" w:hAnsi="Futura Lt BT"/>
          <w:bCs/>
          <w:sz w:val="24"/>
          <w:szCs w:val="24"/>
          <w:lang w:eastAsia="hr-HR"/>
        </w:rPr>
        <w:t xml:space="preserve"> </w:t>
      </w:r>
      <w:r w:rsidR="00181171" w:rsidRPr="00D72E93">
        <w:rPr>
          <w:rFonts w:ascii="Futura Lt BT" w:eastAsia="Times New Roman" w:hAnsi="Futura Lt BT"/>
          <w:bCs/>
          <w:sz w:val="24"/>
          <w:szCs w:val="24"/>
          <w:lang w:eastAsia="hr-HR"/>
        </w:rPr>
        <w:t>–</w:t>
      </w:r>
      <w:r w:rsidR="00D72E93">
        <w:rPr>
          <w:rFonts w:ascii="Futura Lt BT" w:eastAsia="Times New Roman" w:hAnsi="Futura Lt BT"/>
          <w:bCs/>
          <w:sz w:val="24"/>
          <w:szCs w:val="24"/>
          <w:lang w:eastAsia="hr-HR"/>
        </w:rPr>
        <w:t xml:space="preserve"> </w:t>
      </w:r>
      <w:r w:rsidR="00181171" w:rsidRPr="00D72E93">
        <w:rPr>
          <w:rFonts w:ascii="Futura Lt BT" w:eastAsia="Times New Roman" w:hAnsi="Futura Lt BT"/>
          <w:bCs/>
          <w:sz w:val="24"/>
          <w:szCs w:val="24"/>
          <w:lang w:eastAsia="hr-HR"/>
        </w:rPr>
        <w:t>pozitivan trend migracija u zadnjem razdoblju trebao bi biti znatno veći</w:t>
      </w:r>
      <w:r w:rsidR="00D72E93">
        <w:rPr>
          <w:rFonts w:ascii="Futura Lt BT" w:eastAsia="Times New Roman" w:hAnsi="Futura Lt BT"/>
          <w:bCs/>
          <w:sz w:val="24"/>
          <w:szCs w:val="24"/>
          <w:lang w:eastAsia="hr-HR"/>
        </w:rPr>
        <w:t xml:space="preserve">, a da bi promijenio </w:t>
      </w:r>
      <w:r w:rsidR="00181171" w:rsidRPr="00D72E93">
        <w:rPr>
          <w:rFonts w:ascii="Futura Lt BT" w:eastAsia="Times New Roman" w:hAnsi="Futura Lt BT"/>
          <w:bCs/>
          <w:sz w:val="24"/>
          <w:szCs w:val="24"/>
          <w:lang w:eastAsia="hr-HR"/>
        </w:rPr>
        <w:t>demografsk</w:t>
      </w:r>
      <w:r w:rsidR="00D72E93">
        <w:rPr>
          <w:rFonts w:ascii="Futura Lt BT" w:eastAsia="Times New Roman" w:hAnsi="Futura Lt BT"/>
          <w:bCs/>
          <w:sz w:val="24"/>
          <w:szCs w:val="24"/>
          <w:lang w:eastAsia="hr-HR"/>
        </w:rPr>
        <w:t>u</w:t>
      </w:r>
      <w:r w:rsidR="00181171" w:rsidRPr="00D72E93">
        <w:rPr>
          <w:rFonts w:ascii="Futura Lt BT" w:eastAsia="Times New Roman" w:hAnsi="Futura Lt BT"/>
          <w:bCs/>
          <w:sz w:val="24"/>
          <w:szCs w:val="24"/>
          <w:lang w:eastAsia="hr-HR"/>
        </w:rPr>
        <w:t xml:space="preserve"> slik</w:t>
      </w:r>
      <w:r w:rsidR="00D72E93">
        <w:rPr>
          <w:rFonts w:ascii="Futura Lt BT" w:eastAsia="Times New Roman" w:hAnsi="Futura Lt BT"/>
          <w:bCs/>
          <w:sz w:val="24"/>
          <w:szCs w:val="24"/>
          <w:lang w:eastAsia="hr-HR"/>
        </w:rPr>
        <w:t>u</w:t>
      </w:r>
      <w:r w:rsidR="00181171" w:rsidRPr="00D72E93">
        <w:rPr>
          <w:rFonts w:ascii="Futura Lt BT" w:eastAsia="Times New Roman" w:hAnsi="Futura Lt BT"/>
          <w:bCs/>
          <w:sz w:val="24"/>
          <w:szCs w:val="24"/>
          <w:lang w:eastAsia="hr-HR"/>
        </w:rPr>
        <w:t xml:space="preserve">, </w:t>
      </w:r>
      <w:r w:rsidR="00D72E93">
        <w:rPr>
          <w:rFonts w:ascii="Futura Lt BT" w:eastAsia="Times New Roman" w:hAnsi="Futura Lt BT"/>
          <w:bCs/>
          <w:sz w:val="24"/>
          <w:szCs w:val="24"/>
          <w:lang w:eastAsia="hr-HR"/>
        </w:rPr>
        <w:t xml:space="preserve">odnosno </w:t>
      </w:r>
      <w:r w:rsidR="00181171" w:rsidRPr="00D72E93">
        <w:rPr>
          <w:rFonts w:ascii="Futura Lt BT" w:eastAsia="Times New Roman" w:hAnsi="Futura Lt BT"/>
          <w:bCs/>
          <w:sz w:val="24"/>
          <w:szCs w:val="24"/>
          <w:lang w:eastAsia="hr-HR"/>
        </w:rPr>
        <w:t xml:space="preserve">posljedično tome </w:t>
      </w:r>
      <w:r w:rsidR="00D72E93">
        <w:rPr>
          <w:rFonts w:ascii="Futura Lt BT" w:eastAsia="Times New Roman" w:hAnsi="Futura Lt BT"/>
          <w:bCs/>
          <w:sz w:val="24"/>
          <w:szCs w:val="24"/>
          <w:lang w:eastAsia="hr-HR"/>
        </w:rPr>
        <w:t xml:space="preserve">i </w:t>
      </w:r>
      <w:r w:rsidR="00181171" w:rsidRPr="00D72E93">
        <w:rPr>
          <w:rFonts w:ascii="Futura Lt BT" w:eastAsia="Times New Roman" w:hAnsi="Futura Lt BT"/>
          <w:bCs/>
          <w:sz w:val="24"/>
          <w:szCs w:val="24"/>
          <w:lang w:eastAsia="hr-HR"/>
        </w:rPr>
        <w:t>stanje u prostoru.</w:t>
      </w:r>
    </w:p>
    <w:p w14:paraId="63EF4B1B" w14:textId="69CB7EAF" w:rsidR="00C45E5F" w:rsidRDefault="00481CF2" w:rsidP="00557570">
      <w:pPr>
        <w:pStyle w:val="Odlomakpopisa"/>
        <w:numPr>
          <w:ilvl w:val="0"/>
          <w:numId w:val="21"/>
        </w:numPr>
        <w:spacing w:line="240" w:lineRule="auto"/>
        <w:jc w:val="both"/>
        <w:rPr>
          <w:rFonts w:ascii="Futura Lt BT" w:hAnsi="Futura Lt BT"/>
          <w:bCs/>
          <w:sz w:val="24"/>
          <w:szCs w:val="24"/>
        </w:rPr>
      </w:pPr>
      <w:r w:rsidRPr="00181171">
        <w:rPr>
          <w:rFonts w:ascii="Futura Lt BT" w:hAnsi="Futura Lt BT"/>
          <w:bCs/>
          <w:sz w:val="24"/>
          <w:szCs w:val="24"/>
        </w:rPr>
        <w:t>Usporedbom</w:t>
      </w:r>
      <w:r w:rsidR="000F14A3" w:rsidRPr="00181171">
        <w:rPr>
          <w:rFonts w:ascii="Futura Lt BT" w:hAnsi="Futura Lt BT"/>
          <w:bCs/>
          <w:sz w:val="24"/>
          <w:szCs w:val="24"/>
        </w:rPr>
        <w:t xml:space="preserve"> </w:t>
      </w:r>
      <w:r w:rsidRPr="00181171">
        <w:rPr>
          <w:rFonts w:ascii="Futura Lt BT" w:hAnsi="Futura Lt BT"/>
          <w:bCs/>
          <w:sz w:val="24"/>
          <w:szCs w:val="24"/>
        </w:rPr>
        <w:t>podataka</w:t>
      </w:r>
      <w:r w:rsidR="000F14A3" w:rsidRPr="00181171">
        <w:rPr>
          <w:rFonts w:ascii="Futura Lt BT" w:hAnsi="Futura Lt BT"/>
          <w:bCs/>
          <w:sz w:val="24"/>
          <w:szCs w:val="24"/>
        </w:rPr>
        <w:t xml:space="preserve"> </w:t>
      </w:r>
      <w:r w:rsidR="002A21CD" w:rsidRPr="00181171">
        <w:rPr>
          <w:rFonts w:ascii="Futura Lt BT" w:hAnsi="Futura Lt BT"/>
          <w:bCs/>
          <w:sz w:val="24"/>
          <w:szCs w:val="24"/>
        </w:rPr>
        <w:t>o</w:t>
      </w:r>
      <w:r w:rsidR="000F14A3" w:rsidRPr="00181171">
        <w:rPr>
          <w:rFonts w:ascii="Futura Lt BT" w:hAnsi="Futura Lt BT"/>
          <w:bCs/>
          <w:sz w:val="24"/>
          <w:szCs w:val="24"/>
        </w:rPr>
        <w:t xml:space="preserve"> </w:t>
      </w:r>
      <w:r w:rsidR="002A21CD" w:rsidRPr="00181171">
        <w:rPr>
          <w:rFonts w:ascii="Futura Lt BT" w:hAnsi="Futura Lt BT"/>
          <w:bCs/>
          <w:sz w:val="24"/>
          <w:szCs w:val="24"/>
        </w:rPr>
        <w:t>korištenju</w:t>
      </w:r>
      <w:r w:rsidR="000F14A3" w:rsidRPr="00181171">
        <w:rPr>
          <w:rFonts w:ascii="Futura Lt BT" w:hAnsi="Futura Lt BT"/>
          <w:bCs/>
          <w:sz w:val="24"/>
          <w:szCs w:val="24"/>
        </w:rPr>
        <w:t xml:space="preserve"> </w:t>
      </w:r>
      <w:r w:rsidR="002A21CD" w:rsidRPr="00181171">
        <w:rPr>
          <w:rFonts w:ascii="Futura Lt BT" w:hAnsi="Futura Lt BT"/>
          <w:bCs/>
          <w:sz w:val="24"/>
          <w:szCs w:val="24"/>
        </w:rPr>
        <w:t>zemljišta</w:t>
      </w:r>
      <w:r w:rsidR="000F14A3" w:rsidRPr="00181171">
        <w:rPr>
          <w:rFonts w:ascii="Futura Lt BT" w:hAnsi="Futura Lt BT"/>
          <w:bCs/>
          <w:sz w:val="24"/>
          <w:szCs w:val="24"/>
        </w:rPr>
        <w:t xml:space="preserve"> </w:t>
      </w:r>
      <w:r w:rsidRPr="00181171">
        <w:rPr>
          <w:rFonts w:ascii="Futura Lt BT" w:hAnsi="Futura Lt BT"/>
          <w:bCs/>
          <w:sz w:val="24"/>
          <w:szCs w:val="24"/>
        </w:rPr>
        <w:t>iz</w:t>
      </w:r>
      <w:r w:rsidR="000F14A3" w:rsidRPr="00181171">
        <w:rPr>
          <w:rFonts w:ascii="Futura Lt BT" w:hAnsi="Futura Lt BT"/>
          <w:bCs/>
          <w:sz w:val="24"/>
          <w:szCs w:val="24"/>
        </w:rPr>
        <w:t xml:space="preserve"> </w:t>
      </w:r>
      <w:r w:rsidRPr="00181171">
        <w:rPr>
          <w:rFonts w:ascii="Futura Lt BT" w:hAnsi="Futura Lt BT"/>
          <w:bCs/>
          <w:sz w:val="24"/>
          <w:szCs w:val="24"/>
        </w:rPr>
        <w:t>različitih</w:t>
      </w:r>
      <w:r w:rsidR="000F14A3" w:rsidRPr="00181171">
        <w:rPr>
          <w:rFonts w:ascii="Futura Lt BT" w:hAnsi="Futura Lt BT"/>
          <w:bCs/>
          <w:sz w:val="24"/>
          <w:szCs w:val="24"/>
        </w:rPr>
        <w:t xml:space="preserve"> </w:t>
      </w:r>
      <w:r w:rsidRPr="00181171">
        <w:rPr>
          <w:rFonts w:ascii="Futura Lt BT" w:hAnsi="Futura Lt BT"/>
          <w:bCs/>
          <w:sz w:val="24"/>
          <w:szCs w:val="24"/>
        </w:rPr>
        <w:t>izvora,</w:t>
      </w:r>
      <w:r w:rsidR="000F14A3" w:rsidRPr="00181171">
        <w:rPr>
          <w:rFonts w:ascii="Futura Lt BT" w:hAnsi="Futura Lt BT"/>
          <w:bCs/>
          <w:sz w:val="24"/>
          <w:szCs w:val="24"/>
        </w:rPr>
        <w:t xml:space="preserve"> </w:t>
      </w:r>
      <w:r w:rsidRPr="00181171">
        <w:rPr>
          <w:rFonts w:ascii="Futura Lt BT" w:hAnsi="Futura Lt BT"/>
          <w:bCs/>
          <w:sz w:val="24"/>
          <w:szCs w:val="24"/>
        </w:rPr>
        <w:t>odnosno</w:t>
      </w:r>
      <w:r w:rsidR="000F14A3" w:rsidRPr="00181171">
        <w:rPr>
          <w:rFonts w:ascii="Futura Lt BT" w:hAnsi="Futura Lt BT"/>
          <w:bCs/>
          <w:sz w:val="24"/>
          <w:szCs w:val="24"/>
        </w:rPr>
        <w:t xml:space="preserve"> </w:t>
      </w:r>
      <w:r w:rsidRPr="00181171">
        <w:rPr>
          <w:rFonts w:ascii="Futura Lt BT" w:hAnsi="Futura Lt BT"/>
          <w:bCs/>
          <w:sz w:val="24"/>
          <w:szCs w:val="24"/>
        </w:rPr>
        <w:t>baza</w:t>
      </w:r>
      <w:r w:rsidR="000F14A3" w:rsidRPr="00181171">
        <w:rPr>
          <w:rFonts w:ascii="Futura Lt BT" w:hAnsi="Futura Lt BT"/>
          <w:bCs/>
          <w:sz w:val="24"/>
          <w:szCs w:val="24"/>
        </w:rPr>
        <w:t xml:space="preserve"> </w:t>
      </w:r>
      <w:r w:rsidRPr="00181171">
        <w:rPr>
          <w:rFonts w:ascii="Futura Lt BT" w:hAnsi="Futura Lt BT"/>
          <w:bCs/>
          <w:sz w:val="24"/>
          <w:szCs w:val="24"/>
        </w:rPr>
        <w:t>podataka,</w:t>
      </w:r>
      <w:r w:rsidR="000F14A3" w:rsidRPr="00181171">
        <w:rPr>
          <w:rFonts w:ascii="Futura Lt BT" w:hAnsi="Futura Lt BT"/>
          <w:bCs/>
          <w:sz w:val="24"/>
          <w:szCs w:val="24"/>
        </w:rPr>
        <w:t xml:space="preserve"> </w:t>
      </w:r>
      <w:r w:rsidRPr="00181171">
        <w:rPr>
          <w:rFonts w:ascii="Futura Lt BT" w:hAnsi="Futura Lt BT"/>
          <w:bCs/>
          <w:sz w:val="24"/>
          <w:szCs w:val="24"/>
        </w:rPr>
        <w:t>uočavaju</w:t>
      </w:r>
      <w:r w:rsidR="000F14A3" w:rsidRPr="00181171">
        <w:rPr>
          <w:rFonts w:ascii="Futura Lt BT" w:hAnsi="Futura Lt BT"/>
          <w:bCs/>
          <w:sz w:val="24"/>
          <w:szCs w:val="24"/>
        </w:rPr>
        <w:t xml:space="preserve"> </w:t>
      </w:r>
      <w:r w:rsidRPr="00181171">
        <w:rPr>
          <w:rFonts w:ascii="Futura Lt BT" w:hAnsi="Futura Lt BT"/>
          <w:bCs/>
          <w:sz w:val="24"/>
          <w:szCs w:val="24"/>
        </w:rPr>
        <w:t>se</w:t>
      </w:r>
      <w:r w:rsidR="000F14A3" w:rsidRPr="00181171">
        <w:rPr>
          <w:rFonts w:ascii="Futura Lt BT" w:hAnsi="Futura Lt BT"/>
          <w:bCs/>
          <w:sz w:val="24"/>
          <w:szCs w:val="24"/>
        </w:rPr>
        <w:t xml:space="preserve"> </w:t>
      </w:r>
      <w:r w:rsidRPr="00181171">
        <w:rPr>
          <w:rFonts w:ascii="Futura Lt BT" w:hAnsi="Futura Lt BT"/>
          <w:bCs/>
          <w:sz w:val="24"/>
          <w:szCs w:val="24"/>
        </w:rPr>
        <w:t>velike</w:t>
      </w:r>
      <w:r w:rsidR="000F14A3" w:rsidRPr="00181171">
        <w:rPr>
          <w:rFonts w:ascii="Futura Lt BT" w:hAnsi="Futura Lt BT"/>
          <w:bCs/>
          <w:sz w:val="24"/>
          <w:szCs w:val="24"/>
        </w:rPr>
        <w:t xml:space="preserve"> </w:t>
      </w:r>
      <w:r w:rsidRPr="00181171">
        <w:rPr>
          <w:rFonts w:ascii="Futura Lt BT" w:hAnsi="Futura Lt BT"/>
          <w:bCs/>
          <w:sz w:val="24"/>
          <w:szCs w:val="24"/>
        </w:rPr>
        <w:t>razlike</w:t>
      </w:r>
      <w:r w:rsidR="000F14A3" w:rsidRPr="00181171">
        <w:rPr>
          <w:rFonts w:ascii="Futura Lt BT" w:hAnsi="Futura Lt BT"/>
          <w:bCs/>
          <w:sz w:val="24"/>
          <w:szCs w:val="24"/>
        </w:rPr>
        <w:t xml:space="preserve"> </w:t>
      </w:r>
      <w:r w:rsidR="00A50FB3" w:rsidRPr="00181171">
        <w:rPr>
          <w:rFonts w:ascii="Futura Lt BT" w:hAnsi="Futura Lt BT"/>
          <w:bCs/>
          <w:sz w:val="24"/>
          <w:szCs w:val="24"/>
        </w:rPr>
        <w:t>u</w:t>
      </w:r>
      <w:r w:rsidR="000F14A3" w:rsidRPr="00181171">
        <w:rPr>
          <w:rFonts w:ascii="Futura Lt BT" w:hAnsi="Futura Lt BT"/>
          <w:bCs/>
          <w:sz w:val="24"/>
          <w:szCs w:val="24"/>
        </w:rPr>
        <w:t xml:space="preserve"> </w:t>
      </w:r>
      <w:r w:rsidR="00A50FB3" w:rsidRPr="00181171">
        <w:rPr>
          <w:rFonts w:ascii="Futura Lt BT" w:hAnsi="Futura Lt BT"/>
          <w:bCs/>
          <w:sz w:val="24"/>
          <w:szCs w:val="24"/>
        </w:rPr>
        <w:t>evidencijama</w:t>
      </w:r>
      <w:r w:rsidR="000F14A3" w:rsidRPr="00181171">
        <w:rPr>
          <w:rFonts w:ascii="Futura Lt BT" w:hAnsi="Futura Lt BT"/>
          <w:bCs/>
          <w:sz w:val="24"/>
          <w:szCs w:val="24"/>
        </w:rPr>
        <w:t xml:space="preserve"> </w:t>
      </w:r>
      <w:r w:rsidR="00A50FB3" w:rsidRPr="00181171">
        <w:rPr>
          <w:rFonts w:ascii="Futura Lt BT" w:hAnsi="Futura Lt BT"/>
          <w:bCs/>
          <w:sz w:val="24"/>
          <w:szCs w:val="24"/>
        </w:rPr>
        <w:t>korištenja</w:t>
      </w:r>
      <w:r w:rsidR="000F14A3" w:rsidRPr="00181171">
        <w:rPr>
          <w:rFonts w:ascii="Futura Lt BT" w:hAnsi="Futura Lt BT"/>
          <w:bCs/>
          <w:sz w:val="24"/>
          <w:szCs w:val="24"/>
        </w:rPr>
        <w:t xml:space="preserve"> </w:t>
      </w:r>
      <w:r w:rsidR="00A50FB3" w:rsidRPr="00181171">
        <w:rPr>
          <w:rFonts w:ascii="Futura Lt BT" w:hAnsi="Futura Lt BT"/>
          <w:bCs/>
          <w:sz w:val="24"/>
          <w:szCs w:val="24"/>
        </w:rPr>
        <w:t>prostora</w:t>
      </w:r>
      <w:r w:rsidRPr="00181171">
        <w:rPr>
          <w:rFonts w:ascii="Futura Lt BT" w:hAnsi="Futura Lt BT"/>
          <w:bCs/>
          <w:sz w:val="24"/>
          <w:szCs w:val="24"/>
        </w:rPr>
        <w:t>,</w:t>
      </w:r>
      <w:r w:rsidR="000F14A3" w:rsidRPr="00181171">
        <w:rPr>
          <w:rFonts w:ascii="Futura Lt BT" w:hAnsi="Futura Lt BT"/>
          <w:bCs/>
          <w:sz w:val="24"/>
          <w:szCs w:val="24"/>
        </w:rPr>
        <w:t xml:space="preserve"> </w:t>
      </w:r>
      <w:r w:rsidRPr="00181171">
        <w:rPr>
          <w:rFonts w:ascii="Futura Lt BT" w:hAnsi="Futura Lt BT"/>
          <w:bCs/>
          <w:sz w:val="24"/>
          <w:szCs w:val="24"/>
        </w:rPr>
        <w:t>posebice</w:t>
      </w:r>
      <w:r w:rsidR="000F14A3" w:rsidRPr="00181171">
        <w:rPr>
          <w:rFonts w:ascii="Futura Lt BT" w:hAnsi="Futura Lt BT"/>
          <w:bCs/>
          <w:sz w:val="24"/>
          <w:szCs w:val="24"/>
        </w:rPr>
        <w:t xml:space="preserve"> </w:t>
      </w:r>
      <w:r w:rsidRPr="00181171">
        <w:rPr>
          <w:rFonts w:ascii="Futura Lt BT" w:hAnsi="Futura Lt BT"/>
          <w:bCs/>
          <w:sz w:val="24"/>
          <w:szCs w:val="24"/>
        </w:rPr>
        <w:t>za</w:t>
      </w:r>
      <w:r w:rsidR="000F14A3" w:rsidRPr="00181171">
        <w:rPr>
          <w:rFonts w:ascii="Futura Lt BT" w:hAnsi="Futura Lt BT"/>
          <w:bCs/>
          <w:sz w:val="24"/>
          <w:szCs w:val="24"/>
        </w:rPr>
        <w:t xml:space="preserve"> </w:t>
      </w:r>
      <w:r w:rsidR="00470908" w:rsidRPr="00181171">
        <w:rPr>
          <w:rFonts w:ascii="Futura Lt BT" w:hAnsi="Futura Lt BT"/>
          <w:bCs/>
          <w:sz w:val="24"/>
          <w:szCs w:val="24"/>
        </w:rPr>
        <w:t>poljoprivredno</w:t>
      </w:r>
      <w:r w:rsidR="000F14A3" w:rsidRPr="00181171">
        <w:rPr>
          <w:rFonts w:ascii="Futura Lt BT" w:hAnsi="Futura Lt BT"/>
          <w:bCs/>
          <w:sz w:val="24"/>
          <w:szCs w:val="24"/>
        </w:rPr>
        <w:t xml:space="preserve"> </w:t>
      </w:r>
      <w:r w:rsidR="002A21CD" w:rsidRPr="00181171">
        <w:rPr>
          <w:rFonts w:ascii="Futura Lt BT" w:hAnsi="Futura Lt BT"/>
          <w:bCs/>
          <w:sz w:val="24"/>
          <w:szCs w:val="24"/>
        </w:rPr>
        <w:t>zemljište</w:t>
      </w:r>
      <w:r w:rsidR="000F14A3" w:rsidRPr="00181171">
        <w:rPr>
          <w:rFonts w:ascii="Futura Lt BT" w:hAnsi="Futura Lt BT"/>
          <w:bCs/>
          <w:sz w:val="24"/>
          <w:szCs w:val="24"/>
        </w:rPr>
        <w:t xml:space="preserve"> </w:t>
      </w:r>
      <w:r w:rsidR="00470908" w:rsidRPr="00181171">
        <w:rPr>
          <w:rFonts w:ascii="Futura Lt BT" w:hAnsi="Futura Lt BT"/>
          <w:bCs/>
          <w:sz w:val="24"/>
          <w:szCs w:val="24"/>
        </w:rPr>
        <w:t>i</w:t>
      </w:r>
      <w:r w:rsidR="000F14A3" w:rsidRPr="00181171">
        <w:rPr>
          <w:rFonts w:ascii="Futura Lt BT" w:hAnsi="Futura Lt BT"/>
          <w:bCs/>
          <w:sz w:val="24"/>
          <w:szCs w:val="24"/>
        </w:rPr>
        <w:t xml:space="preserve"> </w:t>
      </w:r>
      <w:r w:rsidR="00470908" w:rsidRPr="00181171">
        <w:rPr>
          <w:rFonts w:ascii="Futura Lt BT" w:hAnsi="Futura Lt BT"/>
          <w:bCs/>
          <w:sz w:val="24"/>
          <w:szCs w:val="24"/>
        </w:rPr>
        <w:t>zemljište</w:t>
      </w:r>
      <w:r w:rsidR="000F14A3" w:rsidRPr="00181171">
        <w:rPr>
          <w:rFonts w:ascii="Futura Lt BT" w:hAnsi="Futura Lt BT"/>
          <w:bCs/>
          <w:sz w:val="24"/>
          <w:szCs w:val="24"/>
        </w:rPr>
        <w:t xml:space="preserve"> </w:t>
      </w:r>
      <w:r w:rsidR="002A21CD" w:rsidRPr="00181171">
        <w:rPr>
          <w:rFonts w:ascii="Futura Lt BT" w:hAnsi="Futura Lt BT"/>
          <w:bCs/>
          <w:sz w:val="24"/>
          <w:szCs w:val="24"/>
        </w:rPr>
        <w:t>koje</w:t>
      </w:r>
      <w:r w:rsidR="000F14A3" w:rsidRPr="00181171">
        <w:rPr>
          <w:rFonts w:ascii="Futura Lt BT" w:hAnsi="Futura Lt BT"/>
          <w:bCs/>
          <w:sz w:val="24"/>
          <w:szCs w:val="24"/>
        </w:rPr>
        <w:t xml:space="preserve"> </w:t>
      </w:r>
      <w:r w:rsidR="002A21CD" w:rsidRPr="00181171">
        <w:rPr>
          <w:rFonts w:ascii="Futura Lt BT" w:hAnsi="Futura Lt BT"/>
          <w:bCs/>
          <w:sz w:val="24"/>
          <w:szCs w:val="24"/>
        </w:rPr>
        <w:t>je</w:t>
      </w:r>
      <w:r w:rsidR="000F14A3" w:rsidRPr="00181171">
        <w:rPr>
          <w:rFonts w:ascii="Futura Lt BT" w:hAnsi="Futura Lt BT"/>
          <w:bCs/>
          <w:sz w:val="24"/>
          <w:szCs w:val="24"/>
        </w:rPr>
        <w:t xml:space="preserve"> </w:t>
      </w:r>
      <w:r w:rsidR="002A21CD" w:rsidRPr="00181171">
        <w:rPr>
          <w:rFonts w:ascii="Futura Lt BT" w:hAnsi="Futura Lt BT"/>
          <w:bCs/>
          <w:sz w:val="24"/>
          <w:szCs w:val="24"/>
        </w:rPr>
        <w:t>izgrađeno</w:t>
      </w:r>
      <w:r w:rsidR="000F14A3" w:rsidRPr="00181171">
        <w:rPr>
          <w:rFonts w:ascii="Futura Lt BT" w:hAnsi="Futura Lt BT"/>
          <w:bCs/>
          <w:sz w:val="24"/>
          <w:szCs w:val="24"/>
        </w:rPr>
        <w:t xml:space="preserve"> </w:t>
      </w:r>
      <w:r w:rsidR="00470908" w:rsidRPr="00181171">
        <w:rPr>
          <w:rFonts w:ascii="Futura Lt BT" w:hAnsi="Futura Lt BT"/>
          <w:bCs/>
          <w:sz w:val="24"/>
          <w:szCs w:val="24"/>
        </w:rPr>
        <w:t>kao</w:t>
      </w:r>
      <w:r w:rsidR="000F14A3" w:rsidRPr="00181171">
        <w:rPr>
          <w:rFonts w:ascii="Futura Lt BT" w:hAnsi="Futura Lt BT"/>
          <w:bCs/>
          <w:sz w:val="24"/>
          <w:szCs w:val="24"/>
        </w:rPr>
        <w:t xml:space="preserve"> </w:t>
      </w:r>
      <w:r w:rsidR="002A21CD" w:rsidRPr="00181171">
        <w:rPr>
          <w:rFonts w:ascii="Futura Lt BT" w:hAnsi="Futura Lt BT"/>
          <w:bCs/>
          <w:sz w:val="24"/>
          <w:szCs w:val="24"/>
        </w:rPr>
        <w:t>i</w:t>
      </w:r>
      <w:r w:rsidR="000F14A3" w:rsidRPr="00181171">
        <w:rPr>
          <w:rFonts w:ascii="Futura Lt BT" w:hAnsi="Futura Lt BT"/>
          <w:bCs/>
          <w:sz w:val="24"/>
          <w:szCs w:val="24"/>
        </w:rPr>
        <w:t xml:space="preserve"> </w:t>
      </w:r>
      <w:r w:rsidR="00A50FB3" w:rsidRPr="00181171">
        <w:rPr>
          <w:rFonts w:ascii="Futura Lt BT" w:hAnsi="Futura Lt BT"/>
          <w:bCs/>
          <w:sz w:val="24"/>
          <w:szCs w:val="24"/>
        </w:rPr>
        <w:t>za</w:t>
      </w:r>
      <w:r w:rsidR="000F14A3" w:rsidRPr="00181171">
        <w:rPr>
          <w:rFonts w:ascii="Futura Lt BT" w:hAnsi="Futura Lt BT"/>
          <w:bCs/>
          <w:sz w:val="24"/>
          <w:szCs w:val="24"/>
        </w:rPr>
        <w:t xml:space="preserve"> </w:t>
      </w:r>
      <w:r w:rsidR="00A50FB3" w:rsidRPr="00181171">
        <w:rPr>
          <w:rFonts w:ascii="Futura Lt BT" w:hAnsi="Futura Lt BT"/>
          <w:bCs/>
          <w:sz w:val="24"/>
          <w:szCs w:val="24"/>
        </w:rPr>
        <w:t>neizgrađena</w:t>
      </w:r>
      <w:r w:rsidR="000F14A3" w:rsidRPr="00181171">
        <w:rPr>
          <w:rFonts w:ascii="Futura Lt BT" w:hAnsi="Futura Lt BT"/>
          <w:bCs/>
          <w:sz w:val="24"/>
          <w:szCs w:val="24"/>
        </w:rPr>
        <w:t xml:space="preserve"> </w:t>
      </w:r>
      <w:r w:rsidR="00A50FB3" w:rsidRPr="00181171">
        <w:rPr>
          <w:rFonts w:ascii="Futura Lt BT" w:hAnsi="Futura Lt BT"/>
          <w:bCs/>
          <w:sz w:val="24"/>
          <w:szCs w:val="24"/>
        </w:rPr>
        <w:t>građevinska</w:t>
      </w:r>
      <w:r w:rsidR="000F14A3" w:rsidRPr="00181171">
        <w:rPr>
          <w:rFonts w:ascii="Futura Lt BT" w:hAnsi="Futura Lt BT"/>
          <w:bCs/>
          <w:sz w:val="24"/>
          <w:szCs w:val="24"/>
        </w:rPr>
        <w:t xml:space="preserve"> </w:t>
      </w:r>
      <w:r w:rsidR="00A50FB3" w:rsidRPr="00181171">
        <w:rPr>
          <w:rFonts w:ascii="Futura Lt BT" w:hAnsi="Futura Lt BT"/>
          <w:bCs/>
          <w:sz w:val="24"/>
          <w:szCs w:val="24"/>
        </w:rPr>
        <w:t>područja</w:t>
      </w:r>
      <w:r w:rsidR="000F14A3" w:rsidRPr="00181171">
        <w:rPr>
          <w:rFonts w:ascii="Futura Lt BT" w:hAnsi="Futura Lt BT"/>
          <w:bCs/>
          <w:sz w:val="24"/>
          <w:szCs w:val="24"/>
        </w:rPr>
        <w:t xml:space="preserve"> </w:t>
      </w:r>
      <w:r w:rsidR="00A50FB3" w:rsidRPr="00181171">
        <w:rPr>
          <w:rFonts w:ascii="Futura Lt BT" w:hAnsi="Futura Lt BT"/>
          <w:bCs/>
          <w:sz w:val="24"/>
          <w:szCs w:val="24"/>
        </w:rPr>
        <w:t>na</w:t>
      </w:r>
      <w:r w:rsidR="000F14A3" w:rsidRPr="00181171">
        <w:rPr>
          <w:rFonts w:ascii="Futura Lt BT" w:hAnsi="Futura Lt BT"/>
          <w:bCs/>
          <w:sz w:val="24"/>
          <w:szCs w:val="24"/>
        </w:rPr>
        <w:t xml:space="preserve"> </w:t>
      </w:r>
      <w:r w:rsidR="00A50FB3" w:rsidRPr="00181171">
        <w:rPr>
          <w:rFonts w:ascii="Futura Lt BT" w:hAnsi="Futura Lt BT"/>
          <w:bCs/>
          <w:sz w:val="24"/>
          <w:szCs w:val="24"/>
        </w:rPr>
        <w:t>kojima</w:t>
      </w:r>
      <w:r w:rsidR="000F14A3" w:rsidRPr="00181171">
        <w:rPr>
          <w:rFonts w:ascii="Futura Lt BT" w:hAnsi="Futura Lt BT"/>
          <w:bCs/>
          <w:sz w:val="24"/>
          <w:szCs w:val="24"/>
        </w:rPr>
        <w:t xml:space="preserve"> </w:t>
      </w:r>
      <w:r w:rsidR="002A21CD" w:rsidRPr="00181171">
        <w:rPr>
          <w:rFonts w:ascii="Futura Lt BT" w:hAnsi="Futura Lt BT"/>
          <w:bCs/>
          <w:sz w:val="24"/>
          <w:szCs w:val="24"/>
        </w:rPr>
        <w:t>se</w:t>
      </w:r>
      <w:r w:rsidR="000F14A3" w:rsidRPr="00181171">
        <w:rPr>
          <w:rFonts w:ascii="Futura Lt BT" w:hAnsi="Futura Lt BT"/>
          <w:bCs/>
          <w:sz w:val="24"/>
          <w:szCs w:val="24"/>
        </w:rPr>
        <w:t xml:space="preserve"> </w:t>
      </w:r>
      <w:r w:rsidR="00A50FB3" w:rsidRPr="00181171">
        <w:rPr>
          <w:rFonts w:ascii="Futura Lt BT" w:hAnsi="Futura Lt BT"/>
          <w:bCs/>
          <w:sz w:val="24"/>
          <w:szCs w:val="24"/>
        </w:rPr>
        <w:t>tek</w:t>
      </w:r>
      <w:r w:rsidR="000F14A3" w:rsidRPr="00181171">
        <w:rPr>
          <w:rFonts w:ascii="Futura Lt BT" w:hAnsi="Futura Lt BT"/>
          <w:bCs/>
          <w:sz w:val="24"/>
          <w:szCs w:val="24"/>
        </w:rPr>
        <w:t xml:space="preserve"> </w:t>
      </w:r>
      <w:r w:rsidR="002A21CD" w:rsidRPr="00181171">
        <w:rPr>
          <w:rFonts w:ascii="Futura Lt BT" w:hAnsi="Futura Lt BT"/>
          <w:bCs/>
          <w:sz w:val="24"/>
          <w:szCs w:val="24"/>
        </w:rPr>
        <w:t>planira</w:t>
      </w:r>
      <w:r w:rsidR="000F14A3" w:rsidRPr="00181171">
        <w:rPr>
          <w:rFonts w:ascii="Futura Lt BT" w:hAnsi="Futura Lt BT"/>
          <w:bCs/>
          <w:sz w:val="24"/>
          <w:szCs w:val="24"/>
        </w:rPr>
        <w:t xml:space="preserve"> </w:t>
      </w:r>
      <w:r w:rsidR="002A21CD" w:rsidRPr="00181171">
        <w:rPr>
          <w:rFonts w:ascii="Futura Lt BT" w:hAnsi="Futura Lt BT"/>
          <w:bCs/>
          <w:sz w:val="24"/>
          <w:szCs w:val="24"/>
        </w:rPr>
        <w:t>gradnja.</w:t>
      </w:r>
      <w:r w:rsidR="000F14A3" w:rsidRPr="00181171">
        <w:rPr>
          <w:rFonts w:ascii="Futura Lt BT" w:hAnsi="Futura Lt BT"/>
          <w:bCs/>
          <w:sz w:val="24"/>
          <w:szCs w:val="24"/>
        </w:rPr>
        <w:t xml:space="preserve"> </w:t>
      </w:r>
      <w:r w:rsidRPr="00181171">
        <w:rPr>
          <w:rFonts w:ascii="Futura Lt BT" w:hAnsi="Futura Lt BT"/>
          <w:bCs/>
          <w:sz w:val="24"/>
          <w:szCs w:val="24"/>
        </w:rPr>
        <w:t>Stoga</w:t>
      </w:r>
      <w:r w:rsidR="000F14A3" w:rsidRPr="00181171">
        <w:rPr>
          <w:rFonts w:ascii="Futura Lt BT" w:hAnsi="Futura Lt BT"/>
          <w:bCs/>
          <w:sz w:val="24"/>
          <w:szCs w:val="24"/>
        </w:rPr>
        <w:t xml:space="preserve"> </w:t>
      </w:r>
      <w:r w:rsidRPr="00181171">
        <w:rPr>
          <w:rFonts w:ascii="Futura Lt BT" w:hAnsi="Futura Lt BT"/>
          <w:bCs/>
          <w:sz w:val="24"/>
          <w:szCs w:val="24"/>
        </w:rPr>
        <w:t>je</w:t>
      </w:r>
      <w:r w:rsidR="000F14A3" w:rsidRPr="00181171">
        <w:rPr>
          <w:rFonts w:ascii="Futura Lt BT" w:hAnsi="Futura Lt BT"/>
          <w:bCs/>
          <w:sz w:val="24"/>
          <w:szCs w:val="24"/>
        </w:rPr>
        <w:t xml:space="preserve"> </w:t>
      </w:r>
      <w:r w:rsidRPr="00181171">
        <w:rPr>
          <w:rFonts w:ascii="Futura Lt BT" w:hAnsi="Futura Lt BT"/>
          <w:bCs/>
          <w:sz w:val="24"/>
          <w:szCs w:val="24"/>
        </w:rPr>
        <w:t>prilikom</w:t>
      </w:r>
      <w:r w:rsidR="000F14A3" w:rsidRPr="00181171">
        <w:rPr>
          <w:rFonts w:ascii="Futura Lt BT" w:hAnsi="Futura Lt BT"/>
          <w:bCs/>
          <w:sz w:val="24"/>
          <w:szCs w:val="24"/>
        </w:rPr>
        <w:t xml:space="preserve"> </w:t>
      </w:r>
      <w:r w:rsidRPr="00181171">
        <w:rPr>
          <w:rFonts w:ascii="Futura Lt BT" w:hAnsi="Futura Lt BT"/>
          <w:bCs/>
          <w:sz w:val="24"/>
          <w:szCs w:val="24"/>
        </w:rPr>
        <w:t>svake</w:t>
      </w:r>
      <w:r w:rsidR="000F14A3" w:rsidRPr="00181171">
        <w:rPr>
          <w:rFonts w:ascii="Futura Lt BT" w:hAnsi="Futura Lt BT"/>
          <w:bCs/>
          <w:sz w:val="24"/>
          <w:szCs w:val="24"/>
        </w:rPr>
        <w:t xml:space="preserve"> </w:t>
      </w:r>
      <w:r w:rsidRPr="00181171">
        <w:rPr>
          <w:rFonts w:ascii="Futura Lt BT" w:hAnsi="Futura Lt BT"/>
          <w:bCs/>
          <w:sz w:val="24"/>
          <w:szCs w:val="24"/>
        </w:rPr>
        <w:t>izrade,</w:t>
      </w:r>
      <w:r w:rsidR="000F14A3" w:rsidRPr="00181171">
        <w:rPr>
          <w:rFonts w:ascii="Futura Lt BT" w:hAnsi="Futura Lt BT"/>
          <w:bCs/>
          <w:sz w:val="24"/>
          <w:szCs w:val="24"/>
        </w:rPr>
        <w:t xml:space="preserve"> </w:t>
      </w:r>
      <w:r w:rsidRPr="00181171">
        <w:rPr>
          <w:rFonts w:ascii="Futura Lt BT" w:hAnsi="Futura Lt BT"/>
          <w:bCs/>
          <w:sz w:val="24"/>
          <w:szCs w:val="24"/>
        </w:rPr>
        <w:t>odnosno</w:t>
      </w:r>
      <w:r w:rsidR="000F14A3" w:rsidRPr="00181171">
        <w:rPr>
          <w:rFonts w:ascii="Futura Lt BT" w:hAnsi="Futura Lt BT"/>
          <w:bCs/>
          <w:sz w:val="24"/>
          <w:szCs w:val="24"/>
        </w:rPr>
        <w:t xml:space="preserve"> </w:t>
      </w:r>
      <w:r w:rsidRPr="00181171">
        <w:rPr>
          <w:rFonts w:ascii="Futura Lt BT" w:hAnsi="Futura Lt BT"/>
          <w:bCs/>
          <w:sz w:val="24"/>
          <w:szCs w:val="24"/>
        </w:rPr>
        <w:t>izmjene</w:t>
      </w:r>
      <w:r w:rsidR="000F14A3" w:rsidRPr="00181171">
        <w:rPr>
          <w:rFonts w:ascii="Futura Lt BT" w:hAnsi="Futura Lt BT"/>
          <w:bCs/>
          <w:sz w:val="24"/>
          <w:szCs w:val="24"/>
        </w:rPr>
        <w:t xml:space="preserve"> </w:t>
      </w:r>
      <w:r w:rsidRPr="00181171">
        <w:rPr>
          <w:rFonts w:ascii="Futura Lt BT" w:hAnsi="Futura Lt BT"/>
          <w:bCs/>
          <w:sz w:val="24"/>
          <w:szCs w:val="24"/>
        </w:rPr>
        <w:t>prostornih</w:t>
      </w:r>
      <w:r w:rsidR="000F14A3" w:rsidRPr="00181171">
        <w:rPr>
          <w:rFonts w:ascii="Futura Lt BT" w:hAnsi="Futura Lt BT"/>
          <w:bCs/>
          <w:sz w:val="24"/>
          <w:szCs w:val="24"/>
        </w:rPr>
        <w:t xml:space="preserve"> </w:t>
      </w:r>
      <w:r w:rsidRPr="00181171">
        <w:rPr>
          <w:rFonts w:ascii="Futura Lt BT" w:hAnsi="Futura Lt BT"/>
          <w:bCs/>
          <w:sz w:val="24"/>
          <w:szCs w:val="24"/>
        </w:rPr>
        <w:t>planova</w:t>
      </w:r>
      <w:r w:rsidR="000F14A3" w:rsidRPr="00181171">
        <w:rPr>
          <w:rFonts w:ascii="Futura Lt BT" w:hAnsi="Futura Lt BT"/>
          <w:bCs/>
          <w:sz w:val="24"/>
          <w:szCs w:val="24"/>
        </w:rPr>
        <w:t xml:space="preserve"> </w:t>
      </w:r>
      <w:r w:rsidR="001E5BDE" w:rsidRPr="00181171">
        <w:rPr>
          <w:rFonts w:ascii="Futura Lt BT" w:hAnsi="Futura Lt BT"/>
          <w:bCs/>
          <w:sz w:val="24"/>
          <w:szCs w:val="24"/>
        </w:rPr>
        <w:t>potrebno</w:t>
      </w:r>
      <w:r w:rsidR="000F14A3" w:rsidRPr="00181171">
        <w:rPr>
          <w:rFonts w:ascii="Futura Lt BT" w:hAnsi="Futura Lt BT"/>
          <w:bCs/>
          <w:sz w:val="24"/>
          <w:szCs w:val="24"/>
        </w:rPr>
        <w:t xml:space="preserve"> </w:t>
      </w:r>
      <w:r w:rsidR="00470908" w:rsidRPr="00181171">
        <w:rPr>
          <w:rFonts w:ascii="Futura Lt BT" w:hAnsi="Futura Lt BT"/>
          <w:bCs/>
          <w:sz w:val="24"/>
          <w:szCs w:val="24"/>
        </w:rPr>
        <w:t>maksimalno</w:t>
      </w:r>
      <w:r w:rsidR="000F14A3" w:rsidRPr="00181171">
        <w:rPr>
          <w:rFonts w:ascii="Futura Lt BT" w:hAnsi="Futura Lt BT"/>
          <w:bCs/>
          <w:sz w:val="24"/>
          <w:szCs w:val="24"/>
        </w:rPr>
        <w:t xml:space="preserve"> </w:t>
      </w:r>
      <w:r w:rsidR="00470908" w:rsidRPr="00181171">
        <w:rPr>
          <w:rFonts w:ascii="Futura Lt BT" w:hAnsi="Futura Lt BT"/>
          <w:bCs/>
          <w:sz w:val="24"/>
          <w:szCs w:val="24"/>
        </w:rPr>
        <w:t>uskladiti</w:t>
      </w:r>
      <w:r w:rsidR="000F14A3" w:rsidRPr="00181171">
        <w:rPr>
          <w:rFonts w:ascii="Futura Lt BT" w:hAnsi="Futura Lt BT"/>
          <w:bCs/>
          <w:sz w:val="24"/>
          <w:szCs w:val="24"/>
        </w:rPr>
        <w:t xml:space="preserve"> </w:t>
      </w:r>
      <w:r w:rsidR="00470908" w:rsidRPr="00181171">
        <w:rPr>
          <w:rFonts w:ascii="Futura Lt BT" w:hAnsi="Futura Lt BT"/>
          <w:bCs/>
          <w:sz w:val="24"/>
          <w:szCs w:val="24"/>
        </w:rPr>
        <w:t>namjenu</w:t>
      </w:r>
      <w:r w:rsidR="000F14A3" w:rsidRPr="00181171">
        <w:rPr>
          <w:rFonts w:ascii="Futura Lt BT" w:hAnsi="Futura Lt BT"/>
          <w:bCs/>
          <w:sz w:val="24"/>
          <w:szCs w:val="24"/>
        </w:rPr>
        <w:t xml:space="preserve"> </w:t>
      </w:r>
      <w:r w:rsidR="00470908" w:rsidRPr="00181171">
        <w:rPr>
          <w:rFonts w:ascii="Futura Lt BT" w:hAnsi="Futura Lt BT"/>
          <w:bCs/>
          <w:sz w:val="24"/>
          <w:szCs w:val="24"/>
        </w:rPr>
        <w:t>površina</w:t>
      </w:r>
      <w:r w:rsidR="000F14A3" w:rsidRPr="00181171">
        <w:rPr>
          <w:rFonts w:ascii="Futura Lt BT" w:hAnsi="Futura Lt BT"/>
          <w:bCs/>
          <w:sz w:val="24"/>
          <w:szCs w:val="24"/>
        </w:rPr>
        <w:t xml:space="preserve"> </w:t>
      </w:r>
      <w:r w:rsidR="00470908" w:rsidRPr="00181171">
        <w:rPr>
          <w:rFonts w:ascii="Futura Lt BT" w:hAnsi="Futura Lt BT"/>
          <w:bCs/>
          <w:sz w:val="24"/>
          <w:szCs w:val="24"/>
        </w:rPr>
        <w:t>sa</w:t>
      </w:r>
      <w:r w:rsidR="000F14A3" w:rsidRPr="00181171">
        <w:rPr>
          <w:rFonts w:ascii="Futura Lt BT" w:hAnsi="Futura Lt BT"/>
          <w:bCs/>
          <w:sz w:val="24"/>
          <w:szCs w:val="24"/>
        </w:rPr>
        <w:t xml:space="preserve"> </w:t>
      </w:r>
      <w:r w:rsidR="00470908" w:rsidRPr="00181171">
        <w:rPr>
          <w:rFonts w:ascii="Futura Lt BT" w:hAnsi="Futura Lt BT"/>
          <w:bCs/>
          <w:sz w:val="24"/>
          <w:szCs w:val="24"/>
        </w:rPr>
        <w:t>stvarnim</w:t>
      </w:r>
      <w:r w:rsidR="000F14A3" w:rsidRPr="00181171">
        <w:rPr>
          <w:rFonts w:ascii="Futura Lt BT" w:hAnsi="Futura Lt BT"/>
          <w:bCs/>
          <w:sz w:val="24"/>
          <w:szCs w:val="24"/>
        </w:rPr>
        <w:t xml:space="preserve"> </w:t>
      </w:r>
      <w:r w:rsidR="00470908" w:rsidRPr="00181171">
        <w:rPr>
          <w:rFonts w:ascii="Futura Lt BT" w:hAnsi="Futura Lt BT"/>
          <w:bCs/>
          <w:sz w:val="24"/>
          <w:szCs w:val="24"/>
        </w:rPr>
        <w:t>podacima</w:t>
      </w:r>
      <w:r w:rsidR="000F14A3" w:rsidRPr="00181171">
        <w:rPr>
          <w:rFonts w:ascii="Futura Lt BT" w:hAnsi="Futura Lt BT"/>
          <w:bCs/>
          <w:sz w:val="24"/>
          <w:szCs w:val="24"/>
        </w:rPr>
        <w:t xml:space="preserve"> </w:t>
      </w:r>
      <w:r w:rsidR="00470908" w:rsidRPr="00181171">
        <w:rPr>
          <w:rFonts w:ascii="Futura Lt BT" w:hAnsi="Futura Lt BT"/>
          <w:bCs/>
          <w:sz w:val="24"/>
          <w:szCs w:val="24"/>
        </w:rPr>
        <w:t>(DOF</w:t>
      </w:r>
      <w:r w:rsidR="000F14A3" w:rsidRPr="00181171">
        <w:rPr>
          <w:rFonts w:ascii="Futura Lt BT" w:hAnsi="Futura Lt BT"/>
          <w:bCs/>
          <w:sz w:val="24"/>
          <w:szCs w:val="24"/>
        </w:rPr>
        <w:t xml:space="preserve"> </w:t>
      </w:r>
      <w:r w:rsidR="00470908" w:rsidRPr="00181171">
        <w:rPr>
          <w:rFonts w:ascii="Futura Lt BT" w:hAnsi="Futura Lt BT"/>
          <w:bCs/>
          <w:sz w:val="24"/>
          <w:szCs w:val="24"/>
        </w:rPr>
        <w:t>5)</w:t>
      </w:r>
      <w:r w:rsidR="000F14A3" w:rsidRPr="00181171">
        <w:rPr>
          <w:rFonts w:ascii="Futura Lt BT" w:hAnsi="Futura Lt BT"/>
          <w:bCs/>
          <w:sz w:val="24"/>
          <w:szCs w:val="24"/>
        </w:rPr>
        <w:t xml:space="preserve"> </w:t>
      </w:r>
      <w:r w:rsidR="00470908" w:rsidRPr="00181171">
        <w:rPr>
          <w:rFonts w:ascii="Futura Lt BT" w:hAnsi="Futura Lt BT"/>
          <w:bCs/>
          <w:sz w:val="24"/>
          <w:szCs w:val="24"/>
        </w:rPr>
        <w:t>i</w:t>
      </w:r>
      <w:r w:rsidR="000F14A3" w:rsidRPr="00181171">
        <w:rPr>
          <w:rFonts w:ascii="Futura Lt BT" w:hAnsi="Futura Lt BT"/>
          <w:bCs/>
          <w:sz w:val="24"/>
          <w:szCs w:val="24"/>
        </w:rPr>
        <w:t xml:space="preserve"> </w:t>
      </w:r>
      <w:r w:rsidR="00470908" w:rsidRPr="00181171">
        <w:rPr>
          <w:rFonts w:ascii="Futura Lt BT" w:hAnsi="Futura Lt BT"/>
          <w:bCs/>
          <w:sz w:val="24"/>
          <w:szCs w:val="24"/>
        </w:rPr>
        <w:t>na</w:t>
      </w:r>
      <w:r w:rsidR="000F14A3" w:rsidRPr="00181171">
        <w:rPr>
          <w:rFonts w:ascii="Futura Lt BT" w:hAnsi="Futura Lt BT"/>
          <w:bCs/>
          <w:sz w:val="24"/>
          <w:szCs w:val="24"/>
        </w:rPr>
        <w:t xml:space="preserve"> </w:t>
      </w:r>
      <w:r w:rsidR="00470908" w:rsidRPr="00181171">
        <w:rPr>
          <w:rFonts w:ascii="Futura Lt BT" w:hAnsi="Futura Lt BT"/>
          <w:bCs/>
          <w:sz w:val="24"/>
          <w:szCs w:val="24"/>
        </w:rPr>
        <w:t>taj</w:t>
      </w:r>
      <w:r w:rsidR="000F14A3" w:rsidRPr="00181171">
        <w:rPr>
          <w:rFonts w:ascii="Futura Lt BT" w:hAnsi="Futura Lt BT"/>
          <w:bCs/>
          <w:sz w:val="24"/>
          <w:szCs w:val="24"/>
        </w:rPr>
        <w:t xml:space="preserve"> </w:t>
      </w:r>
      <w:r w:rsidR="00470908" w:rsidRPr="00181171">
        <w:rPr>
          <w:rFonts w:ascii="Futura Lt BT" w:hAnsi="Futura Lt BT"/>
          <w:bCs/>
          <w:sz w:val="24"/>
          <w:szCs w:val="24"/>
        </w:rPr>
        <w:t>način</w:t>
      </w:r>
      <w:r w:rsidR="000F14A3" w:rsidRPr="00181171">
        <w:rPr>
          <w:rFonts w:ascii="Futura Lt BT" w:hAnsi="Futura Lt BT"/>
          <w:bCs/>
          <w:sz w:val="24"/>
          <w:szCs w:val="24"/>
        </w:rPr>
        <w:t xml:space="preserve"> </w:t>
      </w:r>
      <w:r w:rsidR="001E5BDE" w:rsidRPr="00181171">
        <w:rPr>
          <w:rFonts w:ascii="Futura Lt BT" w:hAnsi="Futura Lt BT"/>
          <w:bCs/>
          <w:sz w:val="24"/>
          <w:szCs w:val="24"/>
        </w:rPr>
        <w:t>pratiti</w:t>
      </w:r>
      <w:r w:rsidR="000F14A3" w:rsidRPr="00181171">
        <w:rPr>
          <w:rFonts w:ascii="Futura Lt BT" w:hAnsi="Futura Lt BT"/>
          <w:bCs/>
          <w:sz w:val="24"/>
          <w:szCs w:val="24"/>
        </w:rPr>
        <w:t xml:space="preserve"> </w:t>
      </w:r>
      <w:r w:rsidR="001E5BDE" w:rsidRPr="00181171">
        <w:rPr>
          <w:rFonts w:ascii="Futura Lt BT" w:hAnsi="Futura Lt BT"/>
          <w:bCs/>
          <w:sz w:val="24"/>
          <w:szCs w:val="24"/>
        </w:rPr>
        <w:t>stvarnu</w:t>
      </w:r>
      <w:r w:rsidR="000F14A3" w:rsidRPr="00181171">
        <w:rPr>
          <w:rFonts w:ascii="Futura Lt BT" w:hAnsi="Futura Lt BT"/>
          <w:bCs/>
          <w:sz w:val="24"/>
          <w:szCs w:val="24"/>
        </w:rPr>
        <w:t xml:space="preserve"> </w:t>
      </w:r>
      <w:r w:rsidR="001E5BDE" w:rsidRPr="00181171">
        <w:rPr>
          <w:rFonts w:ascii="Futura Lt BT" w:hAnsi="Futura Lt BT"/>
          <w:bCs/>
          <w:sz w:val="24"/>
          <w:szCs w:val="24"/>
        </w:rPr>
        <w:t>namjenu</w:t>
      </w:r>
      <w:r w:rsidR="000F14A3" w:rsidRPr="00181171">
        <w:rPr>
          <w:rFonts w:ascii="Futura Lt BT" w:hAnsi="Futura Lt BT"/>
          <w:bCs/>
          <w:sz w:val="24"/>
          <w:szCs w:val="24"/>
        </w:rPr>
        <w:t xml:space="preserve"> </w:t>
      </w:r>
      <w:r w:rsidR="001E5BDE" w:rsidRPr="00181171">
        <w:rPr>
          <w:rFonts w:ascii="Futura Lt BT" w:hAnsi="Futura Lt BT"/>
          <w:bCs/>
          <w:sz w:val="24"/>
          <w:szCs w:val="24"/>
        </w:rPr>
        <w:t>površina</w:t>
      </w:r>
      <w:r w:rsidR="000F14A3" w:rsidRPr="00181171">
        <w:rPr>
          <w:rFonts w:ascii="Futura Lt BT" w:hAnsi="Futura Lt BT"/>
          <w:bCs/>
          <w:sz w:val="24"/>
          <w:szCs w:val="24"/>
        </w:rPr>
        <w:t xml:space="preserve"> </w:t>
      </w:r>
      <w:r w:rsidR="00470908" w:rsidRPr="00181171">
        <w:rPr>
          <w:rFonts w:ascii="Futura Lt BT" w:hAnsi="Futura Lt BT"/>
          <w:bCs/>
          <w:sz w:val="24"/>
          <w:szCs w:val="24"/>
        </w:rPr>
        <w:t>s</w:t>
      </w:r>
      <w:r w:rsidR="000F14A3" w:rsidRPr="00181171">
        <w:rPr>
          <w:rFonts w:ascii="Futura Lt BT" w:hAnsi="Futura Lt BT"/>
          <w:bCs/>
          <w:sz w:val="24"/>
          <w:szCs w:val="24"/>
        </w:rPr>
        <w:t xml:space="preserve"> </w:t>
      </w:r>
      <w:r w:rsidR="00097D40" w:rsidRPr="00181171">
        <w:rPr>
          <w:rFonts w:ascii="Futura Lt BT" w:hAnsi="Futura Lt BT"/>
          <w:bCs/>
          <w:sz w:val="24"/>
          <w:szCs w:val="24"/>
        </w:rPr>
        <w:t>konačnom</w:t>
      </w:r>
      <w:r w:rsidR="000F14A3" w:rsidRPr="00181171">
        <w:rPr>
          <w:rFonts w:ascii="Futura Lt BT" w:hAnsi="Futura Lt BT"/>
          <w:bCs/>
          <w:sz w:val="24"/>
          <w:szCs w:val="24"/>
        </w:rPr>
        <w:t xml:space="preserve"> </w:t>
      </w:r>
      <w:r w:rsidR="00097D40" w:rsidRPr="00181171">
        <w:rPr>
          <w:rFonts w:ascii="Futura Lt BT" w:hAnsi="Futura Lt BT"/>
          <w:bCs/>
          <w:sz w:val="24"/>
          <w:szCs w:val="24"/>
        </w:rPr>
        <w:t>s</w:t>
      </w:r>
      <w:r w:rsidR="00470908" w:rsidRPr="00181171">
        <w:rPr>
          <w:rFonts w:ascii="Futura Lt BT" w:hAnsi="Futura Lt BT"/>
          <w:bCs/>
          <w:sz w:val="24"/>
          <w:szCs w:val="24"/>
        </w:rPr>
        <w:t>vrhom</w:t>
      </w:r>
      <w:r w:rsidR="000F14A3" w:rsidRPr="00181171">
        <w:rPr>
          <w:rFonts w:ascii="Futura Lt BT" w:hAnsi="Futura Lt BT"/>
          <w:bCs/>
          <w:sz w:val="24"/>
          <w:szCs w:val="24"/>
        </w:rPr>
        <w:t xml:space="preserve"> </w:t>
      </w:r>
      <w:r w:rsidR="00470908" w:rsidRPr="00181171">
        <w:rPr>
          <w:rFonts w:ascii="Futura Lt BT" w:hAnsi="Futura Lt BT"/>
          <w:bCs/>
          <w:sz w:val="24"/>
          <w:szCs w:val="24"/>
        </w:rPr>
        <w:t>realnog</w:t>
      </w:r>
      <w:r w:rsidR="000F14A3" w:rsidRPr="00181171">
        <w:rPr>
          <w:rFonts w:ascii="Futura Lt BT" w:hAnsi="Futura Lt BT"/>
          <w:bCs/>
          <w:sz w:val="24"/>
          <w:szCs w:val="24"/>
        </w:rPr>
        <w:t xml:space="preserve"> </w:t>
      </w:r>
      <w:r w:rsidR="00097D40" w:rsidRPr="00181171">
        <w:rPr>
          <w:rFonts w:ascii="Futura Lt BT" w:hAnsi="Futura Lt BT"/>
          <w:bCs/>
          <w:sz w:val="24"/>
          <w:szCs w:val="24"/>
        </w:rPr>
        <w:t>prostornog</w:t>
      </w:r>
      <w:r w:rsidR="000F14A3" w:rsidRPr="00181171">
        <w:rPr>
          <w:rFonts w:ascii="Futura Lt BT" w:hAnsi="Futura Lt BT"/>
          <w:bCs/>
          <w:sz w:val="24"/>
          <w:szCs w:val="24"/>
        </w:rPr>
        <w:t xml:space="preserve"> </w:t>
      </w:r>
      <w:r w:rsidR="00470908" w:rsidRPr="00181171">
        <w:rPr>
          <w:rFonts w:ascii="Futura Lt BT" w:hAnsi="Futura Lt BT"/>
          <w:bCs/>
          <w:sz w:val="24"/>
          <w:szCs w:val="24"/>
        </w:rPr>
        <w:t>planiranja</w:t>
      </w:r>
      <w:r w:rsidR="00B31E43">
        <w:rPr>
          <w:rFonts w:ascii="Futura Lt BT" w:hAnsi="Futura Lt BT"/>
          <w:bCs/>
          <w:sz w:val="24"/>
          <w:szCs w:val="24"/>
        </w:rPr>
        <w:t>, uvažavajući potrebu zaštite izuzetno vrijednog i vrijednog poljoprivrednog zemljišta</w:t>
      </w:r>
      <w:r w:rsidR="00470908" w:rsidRPr="00181171">
        <w:rPr>
          <w:rFonts w:ascii="Futura Lt BT" w:hAnsi="Futura Lt BT"/>
          <w:bCs/>
          <w:sz w:val="24"/>
          <w:szCs w:val="24"/>
        </w:rPr>
        <w:t>.</w:t>
      </w:r>
    </w:p>
    <w:p w14:paraId="4F0F0B33" w14:textId="43E539ED" w:rsidR="003D5C51" w:rsidRDefault="003D5C51" w:rsidP="00557570">
      <w:pPr>
        <w:pStyle w:val="Odlomakpopisa"/>
        <w:numPr>
          <w:ilvl w:val="0"/>
          <w:numId w:val="21"/>
        </w:numPr>
        <w:spacing w:line="240" w:lineRule="auto"/>
        <w:jc w:val="both"/>
        <w:rPr>
          <w:rFonts w:ascii="Futura Lt BT" w:hAnsi="Futura Lt BT"/>
          <w:bCs/>
          <w:sz w:val="24"/>
          <w:szCs w:val="24"/>
        </w:rPr>
      </w:pPr>
      <w:r w:rsidRPr="00181171">
        <w:rPr>
          <w:rFonts w:ascii="Futura Lt BT" w:hAnsi="Futura Lt BT"/>
          <w:bCs/>
          <w:sz w:val="24"/>
          <w:szCs w:val="24"/>
        </w:rPr>
        <w:t>Izmjenom</w:t>
      </w:r>
      <w:r w:rsidR="000F14A3" w:rsidRPr="00181171">
        <w:rPr>
          <w:rFonts w:ascii="Futura Lt BT" w:hAnsi="Futura Lt BT"/>
          <w:bCs/>
          <w:sz w:val="24"/>
          <w:szCs w:val="24"/>
        </w:rPr>
        <w:t xml:space="preserve"> </w:t>
      </w:r>
      <w:r w:rsidRPr="00181171">
        <w:rPr>
          <w:rFonts w:ascii="Futura Lt BT" w:hAnsi="Futura Lt BT"/>
          <w:bCs/>
          <w:sz w:val="24"/>
          <w:szCs w:val="24"/>
        </w:rPr>
        <w:t>i</w:t>
      </w:r>
      <w:r w:rsidR="000F14A3" w:rsidRPr="00181171">
        <w:rPr>
          <w:rFonts w:ascii="Futura Lt BT" w:hAnsi="Futura Lt BT"/>
          <w:bCs/>
          <w:sz w:val="24"/>
          <w:szCs w:val="24"/>
        </w:rPr>
        <w:t xml:space="preserve"> </w:t>
      </w:r>
      <w:r w:rsidRPr="00181171">
        <w:rPr>
          <w:rFonts w:ascii="Futura Lt BT" w:hAnsi="Futura Lt BT"/>
          <w:bCs/>
          <w:sz w:val="24"/>
          <w:szCs w:val="24"/>
        </w:rPr>
        <w:t>dopunom</w:t>
      </w:r>
      <w:r w:rsidR="000F14A3" w:rsidRPr="00181171">
        <w:rPr>
          <w:rFonts w:ascii="Futura Lt BT" w:hAnsi="Futura Lt BT"/>
          <w:bCs/>
          <w:sz w:val="24"/>
          <w:szCs w:val="24"/>
        </w:rPr>
        <w:t xml:space="preserve"> </w:t>
      </w:r>
      <w:r w:rsidR="00B31E43">
        <w:rPr>
          <w:rFonts w:ascii="Futura Lt BT" w:hAnsi="Futura Lt BT"/>
          <w:bCs/>
          <w:sz w:val="24"/>
          <w:szCs w:val="24"/>
        </w:rPr>
        <w:t xml:space="preserve">prostornog </w:t>
      </w:r>
      <w:r w:rsidRPr="00181171">
        <w:rPr>
          <w:rFonts w:ascii="Futura Lt BT" w:hAnsi="Futura Lt BT"/>
          <w:bCs/>
          <w:sz w:val="24"/>
          <w:szCs w:val="24"/>
        </w:rPr>
        <w:t>plana</w:t>
      </w:r>
      <w:r w:rsidR="000F14A3" w:rsidRPr="00181171">
        <w:rPr>
          <w:rFonts w:ascii="Futura Lt BT" w:hAnsi="Futura Lt BT"/>
          <w:bCs/>
          <w:sz w:val="24"/>
          <w:szCs w:val="24"/>
        </w:rPr>
        <w:t xml:space="preserve"> </w:t>
      </w:r>
      <w:r w:rsidR="00C45E5F">
        <w:rPr>
          <w:rFonts w:ascii="Futura Lt BT" w:hAnsi="Futura Lt BT"/>
          <w:bCs/>
          <w:sz w:val="24"/>
          <w:szCs w:val="24"/>
        </w:rPr>
        <w:t xml:space="preserve">Karlovačke županije </w:t>
      </w:r>
      <w:r w:rsidRPr="00181171">
        <w:rPr>
          <w:rFonts w:ascii="Futura Lt BT" w:hAnsi="Futura Lt BT"/>
          <w:bCs/>
          <w:sz w:val="24"/>
          <w:szCs w:val="24"/>
        </w:rPr>
        <w:t>potrebno</w:t>
      </w:r>
      <w:r w:rsidR="000F14A3" w:rsidRPr="00181171">
        <w:rPr>
          <w:rFonts w:ascii="Futura Lt BT" w:hAnsi="Futura Lt BT"/>
          <w:bCs/>
          <w:sz w:val="24"/>
          <w:szCs w:val="24"/>
        </w:rPr>
        <w:t xml:space="preserve"> </w:t>
      </w:r>
      <w:r w:rsidRPr="00181171">
        <w:rPr>
          <w:rFonts w:ascii="Futura Lt BT" w:hAnsi="Futura Lt BT"/>
          <w:bCs/>
          <w:sz w:val="24"/>
          <w:szCs w:val="24"/>
        </w:rPr>
        <w:t>je</w:t>
      </w:r>
      <w:r w:rsidR="008155BA">
        <w:rPr>
          <w:rFonts w:ascii="Futura Lt BT" w:hAnsi="Futura Lt BT"/>
          <w:bCs/>
          <w:sz w:val="24"/>
          <w:szCs w:val="24"/>
        </w:rPr>
        <w:t xml:space="preserve"> sukladno stanju na terenu </w:t>
      </w:r>
      <w:r w:rsidRPr="00181171">
        <w:rPr>
          <w:rFonts w:ascii="Futura Lt BT" w:hAnsi="Futura Lt BT"/>
          <w:bCs/>
          <w:sz w:val="24"/>
          <w:szCs w:val="24"/>
        </w:rPr>
        <w:t>razgranič</w:t>
      </w:r>
      <w:r w:rsidR="008155BA">
        <w:rPr>
          <w:rFonts w:ascii="Futura Lt BT" w:hAnsi="Futura Lt BT"/>
          <w:bCs/>
          <w:sz w:val="24"/>
          <w:szCs w:val="24"/>
        </w:rPr>
        <w:t xml:space="preserve">iti </w:t>
      </w:r>
      <w:r w:rsidRPr="00181171">
        <w:rPr>
          <w:rFonts w:ascii="Futura Lt BT" w:hAnsi="Futura Lt BT"/>
          <w:bCs/>
          <w:sz w:val="24"/>
          <w:szCs w:val="24"/>
        </w:rPr>
        <w:t>površine</w:t>
      </w:r>
      <w:r w:rsidR="000F14A3" w:rsidRPr="00181171">
        <w:rPr>
          <w:rFonts w:ascii="Futura Lt BT" w:hAnsi="Futura Lt BT"/>
          <w:bCs/>
          <w:sz w:val="24"/>
          <w:szCs w:val="24"/>
        </w:rPr>
        <w:t xml:space="preserve"> </w:t>
      </w:r>
      <w:r w:rsidR="008155BA">
        <w:rPr>
          <w:rFonts w:ascii="Futura Lt BT" w:hAnsi="Futura Lt BT"/>
          <w:bCs/>
          <w:sz w:val="24"/>
          <w:szCs w:val="24"/>
        </w:rPr>
        <w:t xml:space="preserve">korištene za </w:t>
      </w:r>
      <w:r w:rsidRPr="00181171">
        <w:rPr>
          <w:rFonts w:ascii="Futura Lt BT" w:hAnsi="Futura Lt BT"/>
          <w:bCs/>
          <w:sz w:val="24"/>
          <w:szCs w:val="24"/>
        </w:rPr>
        <w:t>poljoprivredu</w:t>
      </w:r>
      <w:r w:rsidR="000F14A3" w:rsidRPr="00181171">
        <w:rPr>
          <w:rFonts w:ascii="Futura Lt BT" w:hAnsi="Futura Lt BT"/>
          <w:bCs/>
          <w:sz w:val="24"/>
          <w:szCs w:val="24"/>
        </w:rPr>
        <w:t xml:space="preserve"> </w:t>
      </w:r>
      <w:r w:rsidRPr="00181171">
        <w:rPr>
          <w:rFonts w:ascii="Futura Lt BT" w:hAnsi="Futura Lt BT"/>
          <w:bCs/>
          <w:sz w:val="24"/>
          <w:szCs w:val="24"/>
        </w:rPr>
        <w:t>od</w:t>
      </w:r>
      <w:r w:rsidR="000F14A3" w:rsidRPr="00181171">
        <w:rPr>
          <w:rFonts w:ascii="Futura Lt BT" w:hAnsi="Futura Lt BT"/>
          <w:bCs/>
          <w:sz w:val="24"/>
          <w:szCs w:val="24"/>
        </w:rPr>
        <w:t xml:space="preserve"> </w:t>
      </w:r>
      <w:r w:rsidRPr="00181171">
        <w:rPr>
          <w:rFonts w:ascii="Futura Lt BT" w:hAnsi="Futura Lt BT"/>
          <w:bCs/>
          <w:sz w:val="24"/>
          <w:szCs w:val="24"/>
        </w:rPr>
        <w:t>šumskih</w:t>
      </w:r>
      <w:r w:rsidR="000F14A3" w:rsidRPr="00181171">
        <w:rPr>
          <w:rFonts w:ascii="Futura Lt BT" w:hAnsi="Futura Lt BT"/>
          <w:bCs/>
          <w:sz w:val="24"/>
          <w:szCs w:val="24"/>
        </w:rPr>
        <w:t xml:space="preserve"> </w:t>
      </w:r>
      <w:r w:rsidRPr="00181171">
        <w:rPr>
          <w:rFonts w:ascii="Futura Lt BT" w:hAnsi="Futura Lt BT"/>
          <w:bCs/>
          <w:sz w:val="24"/>
          <w:szCs w:val="24"/>
        </w:rPr>
        <w:t>površina</w:t>
      </w:r>
      <w:r w:rsidR="008155BA">
        <w:rPr>
          <w:rFonts w:ascii="Futura Lt BT" w:hAnsi="Futura Lt BT"/>
          <w:bCs/>
          <w:sz w:val="24"/>
          <w:szCs w:val="24"/>
        </w:rPr>
        <w:t>, uz zadržavanje kategorija izuzetno vrijednog i vrijednog poljoprivrednog zemljišta bilo kao ograničenje za moguću promjenu namjene, bilo kao jednu od temeljnih namjena prostora.</w:t>
      </w:r>
      <w:r w:rsidR="000F14A3" w:rsidRPr="00181171">
        <w:rPr>
          <w:rFonts w:ascii="Futura Lt BT" w:hAnsi="Futura Lt BT"/>
          <w:bCs/>
          <w:sz w:val="24"/>
          <w:szCs w:val="24"/>
        </w:rPr>
        <w:t xml:space="preserve"> </w:t>
      </w:r>
    </w:p>
    <w:p w14:paraId="0F2D83AA" w14:textId="298228DC" w:rsidR="00097D40" w:rsidRPr="00E6213F" w:rsidRDefault="00FF5394" w:rsidP="00557570">
      <w:pPr>
        <w:pStyle w:val="Odlomakpopisa"/>
        <w:numPr>
          <w:ilvl w:val="0"/>
          <w:numId w:val="21"/>
        </w:numPr>
        <w:spacing w:line="240" w:lineRule="auto"/>
        <w:jc w:val="both"/>
        <w:rPr>
          <w:rFonts w:ascii="Futura Lt BT" w:hAnsi="Futura Lt BT"/>
          <w:bCs/>
          <w:sz w:val="24"/>
          <w:szCs w:val="24"/>
        </w:rPr>
      </w:pPr>
      <w:r w:rsidRPr="00E6213F">
        <w:rPr>
          <w:rFonts w:ascii="Futura Lt BT" w:hAnsi="Futura Lt BT"/>
          <w:bCs/>
          <w:sz w:val="24"/>
          <w:szCs w:val="24"/>
        </w:rPr>
        <w:t>P</w:t>
      </w:r>
      <w:r w:rsidR="002A21CD" w:rsidRPr="00E6213F">
        <w:rPr>
          <w:rFonts w:ascii="Futura Lt BT" w:hAnsi="Futura Lt BT"/>
          <w:bCs/>
          <w:sz w:val="24"/>
          <w:szCs w:val="24"/>
        </w:rPr>
        <w:t>rostorni</w:t>
      </w:r>
      <w:r w:rsidR="000F14A3" w:rsidRPr="00E6213F">
        <w:rPr>
          <w:rFonts w:ascii="Futura Lt BT" w:hAnsi="Futura Lt BT"/>
          <w:bCs/>
          <w:sz w:val="24"/>
          <w:szCs w:val="24"/>
        </w:rPr>
        <w:t xml:space="preserve"> </w:t>
      </w:r>
      <w:r w:rsidR="002A21CD" w:rsidRPr="00E6213F">
        <w:rPr>
          <w:rFonts w:ascii="Futura Lt BT" w:hAnsi="Futura Lt BT"/>
          <w:bCs/>
          <w:sz w:val="24"/>
          <w:szCs w:val="24"/>
        </w:rPr>
        <w:t>planov</w:t>
      </w:r>
      <w:r w:rsidR="00DA7EE1" w:rsidRPr="00E6213F">
        <w:rPr>
          <w:rFonts w:ascii="Futura Lt BT" w:hAnsi="Futura Lt BT"/>
          <w:bCs/>
          <w:sz w:val="24"/>
          <w:szCs w:val="24"/>
        </w:rPr>
        <w:t>i</w:t>
      </w:r>
      <w:r w:rsidR="000F14A3" w:rsidRPr="00E6213F">
        <w:rPr>
          <w:rFonts w:ascii="Futura Lt BT" w:hAnsi="Futura Lt BT"/>
          <w:bCs/>
          <w:sz w:val="24"/>
          <w:szCs w:val="24"/>
        </w:rPr>
        <w:t xml:space="preserve"> </w:t>
      </w:r>
      <w:r w:rsidR="002A21CD" w:rsidRPr="00E6213F">
        <w:rPr>
          <w:rFonts w:ascii="Futura Lt BT" w:hAnsi="Futura Lt BT"/>
          <w:bCs/>
          <w:sz w:val="24"/>
          <w:szCs w:val="24"/>
        </w:rPr>
        <w:t>JLS</w:t>
      </w:r>
      <w:r w:rsidR="000F14A3" w:rsidRPr="00E6213F">
        <w:rPr>
          <w:rFonts w:ascii="Futura Lt BT" w:hAnsi="Futura Lt BT"/>
          <w:bCs/>
          <w:sz w:val="24"/>
          <w:szCs w:val="24"/>
        </w:rPr>
        <w:t xml:space="preserve"> </w:t>
      </w:r>
      <w:r w:rsidRPr="00E6213F">
        <w:rPr>
          <w:rFonts w:ascii="Futura Lt BT" w:hAnsi="Futura Lt BT"/>
          <w:bCs/>
          <w:sz w:val="24"/>
          <w:szCs w:val="24"/>
        </w:rPr>
        <w:t xml:space="preserve">usklađeni su </w:t>
      </w:r>
      <w:r w:rsidR="002A21CD" w:rsidRPr="00E6213F">
        <w:rPr>
          <w:rFonts w:ascii="Futura Lt BT" w:hAnsi="Futura Lt BT"/>
          <w:bCs/>
          <w:sz w:val="24"/>
          <w:szCs w:val="24"/>
        </w:rPr>
        <w:t>sa</w:t>
      </w:r>
      <w:r w:rsidR="000F14A3" w:rsidRPr="00E6213F">
        <w:rPr>
          <w:rFonts w:ascii="Futura Lt BT" w:hAnsi="Futura Lt BT"/>
          <w:bCs/>
          <w:sz w:val="24"/>
          <w:szCs w:val="24"/>
        </w:rPr>
        <w:t xml:space="preserve"> </w:t>
      </w:r>
      <w:r w:rsidR="002A21CD" w:rsidRPr="00E6213F">
        <w:rPr>
          <w:rFonts w:ascii="Futura Lt BT" w:hAnsi="Futura Lt BT"/>
          <w:bCs/>
          <w:sz w:val="24"/>
          <w:szCs w:val="24"/>
        </w:rPr>
        <w:t>Zakonom</w:t>
      </w:r>
      <w:r w:rsidR="000F14A3" w:rsidRPr="00E6213F">
        <w:rPr>
          <w:rFonts w:ascii="Futura Lt BT" w:hAnsi="Futura Lt BT"/>
          <w:bCs/>
          <w:sz w:val="24"/>
          <w:szCs w:val="24"/>
        </w:rPr>
        <w:t xml:space="preserve"> </w:t>
      </w:r>
      <w:r w:rsidR="00097D40" w:rsidRPr="00E6213F">
        <w:rPr>
          <w:rFonts w:ascii="Futura Lt BT" w:hAnsi="Futura Lt BT"/>
          <w:bCs/>
          <w:sz w:val="24"/>
          <w:szCs w:val="24"/>
        </w:rPr>
        <w:t>o</w:t>
      </w:r>
      <w:r w:rsidR="000F14A3" w:rsidRPr="00E6213F">
        <w:rPr>
          <w:rFonts w:ascii="Futura Lt BT" w:hAnsi="Futura Lt BT"/>
          <w:bCs/>
          <w:sz w:val="24"/>
          <w:szCs w:val="24"/>
        </w:rPr>
        <w:t xml:space="preserve"> </w:t>
      </w:r>
      <w:r w:rsidR="00097D40" w:rsidRPr="00E6213F">
        <w:rPr>
          <w:rFonts w:ascii="Futura Lt BT" w:hAnsi="Futura Lt BT"/>
          <w:bCs/>
          <w:sz w:val="24"/>
          <w:szCs w:val="24"/>
        </w:rPr>
        <w:t>prostornom</w:t>
      </w:r>
      <w:r w:rsidR="000F14A3" w:rsidRPr="00E6213F">
        <w:rPr>
          <w:rFonts w:ascii="Futura Lt BT" w:hAnsi="Futura Lt BT"/>
          <w:bCs/>
          <w:sz w:val="24"/>
          <w:szCs w:val="24"/>
        </w:rPr>
        <w:t xml:space="preserve"> </w:t>
      </w:r>
      <w:r w:rsidR="00097D40" w:rsidRPr="00E6213F">
        <w:rPr>
          <w:rFonts w:ascii="Futura Lt BT" w:hAnsi="Futura Lt BT"/>
          <w:bCs/>
          <w:sz w:val="24"/>
          <w:szCs w:val="24"/>
        </w:rPr>
        <w:t>uređenju</w:t>
      </w:r>
      <w:r w:rsidRPr="00E6213F">
        <w:rPr>
          <w:rFonts w:ascii="Futura Lt BT" w:hAnsi="Futura Lt BT"/>
          <w:bCs/>
          <w:sz w:val="24"/>
          <w:szCs w:val="24"/>
        </w:rPr>
        <w:t>,</w:t>
      </w:r>
      <w:r w:rsidR="000F14A3" w:rsidRPr="00E6213F">
        <w:rPr>
          <w:rFonts w:ascii="Futura Lt BT" w:hAnsi="Futura Lt BT"/>
          <w:bCs/>
          <w:sz w:val="24"/>
          <w:szCs w:val="24"/>
        </w:rPr>
        <w:t xml:space="preserve"> </w:t>
      </w:r>
      <w:r w:rsidRPr="00E6213F">
        <w:rPr>
          <w:rFonts w:ascii="Futura Lt BT" w:hAnsi="Futura Lt BT"/>
          <w:bCs/>
          <w:sz w:val="24"/>
          <w:szCs w:val="24"/>
        </w:rPr>
        <w:t xml:space="preserve">građevinska područja </w:t>
      </w:r>
      <w:r w:rsidR="00097D40" w:rsidRPr="00E6213F">
        <w:rPr>
          <w:rFonts w:ascii="Futura Lt BT" w:hAnsi="Futura Lt BT"/>
          <w:bCs/>
          <w:sz w:val="24"/>
          <w:szCs w:val="24"/>
        </w:rPr>
        <w:t>jasno</w:t>
      </w:r>
      <w:r w:rsidR="000F14A3" w:rsidRPr="00E6213F">
        <w:rPr>
          <w:rFonts w:ascii="Futura Lt BT" w:hAnsi="Futura Lt BT"/>
          <w:bCs/>
          <w:sz w:val="24"/>
          <w:szCs w:val="24"/>
        </w:rPr>
        <w:t xml:space="preserve"> </w:t>
      </w:r>
      <w:r w:rsidRPr="00E6213F">
        <w:rPr>
          <w:rFonts w:ascii="Futura Lt BT" w:hAnsi="Futura Lt BT"/>
          <w:bCs/>
          <w:sz w:val="24"/>
          <w:szCs w:val="24"/>
        </w:rPr>
        <w:t>su</w:t>
      </w:r>
      <w:r w:rsidR="000F14A3" w:rsidRPr="00E6213F">
        <w:rPr>
          <w:rFonts w:ascii="Futura Lt BT" w:hAnsi="Futura Lt BT"/>
          <w:bCs/>
          <w:sz w:val="24"/>
          <w:szCs w:val="24"/>
        </w:rPr>
        <w:t xml:space="preserve"> </w:t>
      </w:r>
      <w:r w:rsidR="00097D40" w:rsidRPr="00E6213F">
        <w:rPr>
          <w:rFonts w:ascii="Futura Lt BT" w:hAnsi="Futura Lt BT"/>
          <w:bCs/>
          <w:sz w:val="24"/>
          <w:szCs w:val="24"/>
        </w:rPr>
        <w:t>razgranič</w:t>
      </w:r>
      <w:r w:rsidRPr="00E6213F">
        <w:rPr>
          <w:rFonts w:ascii="Futura Lt BT" w:hAnsi="Futura Lt BT"/>
          <w:bCs/>
          <w:sz w:val="24"/>
          <w:szCs w:val="24"/>
        </w:rPr>
        <w:t>ena</w:t>
      </w:r>
      <w:r w:rsidR="000F14A3" w:rsidRPr="00E6213F">
        <w:rPr>
          <w:rFonts w:ascii="Futura Lt BT" w:hAnsi="Futura Lt BT"/>
          <w:bCs/>
          <w:sz w:val="24"/>
          <w:szCs w:val="24"/>
        </w:rPr>
        <w:t xml:space="preserve"> </w:t>
      </w:r>
      <w:r w:rsidR="00097D40" w:rsidRPr="00E6213F">
        <w:rPr>
          <w:rFonts w:ascii="Futura Lt BT" w:hAnsi="Futura Lt BT"/>
          <w:bCs/>
          <w:sz w:val="24"/>
          <w:szCs w:val="24"/>
        </w:rPr>
        <w:t>na</w:t>
      </w:r>
      <w:r w:rsidR="000F14A3" w:rsidRPr="00E6213F">
        <w:rPr>
          <w:rFonts w:ascii="Futura Lt BT" w:hAnsi="Futura Lt BT"/>
          <w:bCs/>
          <w:sz w:val="24"/>
          <w:szCs w:val="24"/>
        </w:rPr>
        <w:t xml:space="preserve"> </w:t>
      </w:r>
      <w:r w:rsidR="00097D40" w:rsidRPr="00E6213F">
        <w:rPr>
          <w:rFonts w:ascii="Futura Lt BT" w:hAnsi="Futura Lt BT"/>
          <w:bCs/>
          <w:sz w:val="24"/>
          <w:szCs w:val="24"/>
        </w:rPr>
        <w:t>izgrađeni</w:t>
      </w:r>
      <w:r w:rsidR="000F14A3" w:rsidRPr="00E6213F">
        <w:rPr>
          <w:rFonts w:ascii="Futura Lt BT" w:hAnsi="Futura Lt BT"/>
          <w:bCs/>
          <w:sz w:val="24"/>
          <w:szCs w:val="24"/>
        </w:rPr>
        <w:t xml:space="preserve"> </w:t>
      </w:r>
      <w:r w:rsidR="008155BA">
        <w:rPr>
          <w:rFonts w:ascii="Futura Lt BT" w:hAnsi="Futura Lt BT"/>
          <w:bCs/>
          <w:sz w:val="24"/>
          <w:szCs w:val="24"/>
        </w:rPr>
        <w:t xml:space="preserve">i neizgrađeni, kao i na </w:t>
      </w:r>
      <w:r w:rsidR="00097D40" w:rsidRPr="00E6213F">
        <w:rPr>
          <w:rFonts w:ascii="Futura Lt BT" w:hAnsi="Futura Lt BT"/>
          <w:bCs/>
          <w:sz w:val="24"/>
          <w:szCs w:val="24"/>
        </w:rPr>
        <w:t>neuređeni</w:t>
      </w:r>
      <w:r w:rsidR="000F14A3" w:rsidRPr="00E6213F">
        <w:rPr>
          <w:rFonts w:ascii="Futura Lt BT" w:hAnsi="Futura Lt BT"/>
          <w:bCs/>
          <w:sz w:val="24"/>
          <w:szCs w:val="24"/>
        </w:rPr>
        <w:t xml:space="preserve"> </w:t>
      </w:r>
      <w:r w:rsidR="00097D40" w:rsidRPr="00E6213F">
        <w:rPr>
          <w:rFonts w:ascii="Futura Lt BT" w:hAnsi="Futura Lt BT"/>
          <w:bCs/>
          <w:sz w:val="24"/>
          <w:szCs w:val="24"/>
        </w:rPr>
        <w:t>dio,</w:t>
      </w:r>
      <w:r w:rsidR="000F14A3" w:rsidRPr="00E6213F">
        <w:rPr>
          <w:rFonts w:ascii="Futura Lt BT" w:hAnsi="Futura Lt BT"/>
          <w:bCs/>
          <w:sz w:val="24"/>
          <w:szCs w:val="24"/>
        </w:rPr>
        <w:t xml:space="preserve"> </w:t>
      </w:r>
      <w:r w:rsidR="00097D40" w:rsidRPr="00E6213F">
        <w:rPr>
          <w:rFonts w:ascii="Futura Lt BT" w:hAnsi="Futura Lt BT"/>
          <w:bCs/>
          <w:sz w:val="24"/>
          <w:szCs w:val="24"/>
        </w:rPr>
        <w:t>čime</w:t>
      </w:r>
      <w:r w:rsidR="000F14A3" w:rsidRPr="00E6213F">
        <w:rPr>
          <w:rFonts w:ascii="Futura Lt BT" w:hAnsi="Futura Lt BT"/>
          <w:bCs/>
          <w:sz w:val="24"/>
          <w:szCs w:val="24"/>
        </w:rPr>
        <w:t xml:space="preserve"> </w:t>
      </w:r>
      <w:r w:rsidRPr="00E6213F">
        <w:rPr>
          <w:rFonts w:ascii="Futura Lt BT" w:hAnsi="Futura Lt BT"/>
          <w:bCs/>
          <w:sz w:val="24"/>
          <w:szCs w:val="24"/>
        </w:rPr>
        <w:t>su</w:t>
      </w:r>
      <w:r w:rsidR="000F14A3" w:rsidRPr="00E6213F">
        <w:rPr>
          <w:rFonts w:ascii="Futura Lt BT" w:hAnsi="Futura Lt BT"/>
          <w:bCs/>
          <w:sz w:val="24"/>
          <w:szCs w:val="24"/>
        </w:rPr>
        <w:t xml:space="preserve"> </w:t>
      </w:r>
      <w:r w:rsidR="00097D40" w:rsidRPr="00E6213F">
        <w:rPr>
          <w:rFonts w:ascii="Futura Lt BT" w:hAnsi="Futura Lt BT"/>
          <w:bCs/>
          <w:sz w:val="24"/>
          <w:szCs w:val="24"/>
        </w:rPr>
        <w:t>se</w:t>
      </w:r>
      <w:r w:rsidR="000F14A3" w:rsidRPr="00E6213F">
        <w:rPr>
          <w:rFonts w:ascii="Futura Lt BT" w:hAnsi="Futura Lt BT"/>
          <w:bCs/>
          <w:sz w:val="24"/>
          <w:szCs w:val="24"/>
        </w:rPr>
        <w:t xml:space="preserve"> </w:t>
      </w:r>
      <w:r w:rsidR="00097D40" w:rsidRPr="00E6213F">
        <w:rPr>
          <w:rFonts w:ascii="Futura Lt BT" w:hAnsi="Futura Lt BT"/>
          <w:bCs/>
          <w:sz w:val="24"/>
          <w:szCs w:val="24"/>
        </w:rPr>
        <w:t>ste</w:t>
      </w:r>
      <w:r w:rsidRPr="00E6213F">
        <w:rPr>
          <w:rFonts w:ascii="Futura Lt BT" w:hAnsi="Futura Lt BT"/>
          <w:bCs/>
          <w:sz w:val="24"/>
          <w:szCs w:val="24"/>
        </w:rPr>
        <w:t>kl</w:t>
      </w:r>
      <w:r w:rsidR="00097D40" w:rsidRPr="00E6213F">
        <w:rPr>
          <w:rFonts w:ascii="Futura Lt BT" w:hAnsi="Futura Lt BT"/>
          <w:bCs/>
          <w:sz w:val="24"/>
          <w:szCs w:val="24"/>
        </w:rPr>
        <w:t>i</w:t>
      </w:r>
      <w:r w:rsidR="000F14A3" w:rsidRPr="00E6213F">
        <w:rPr>
          <w:rFonts w:ascii="Futura Lt BT" w:hAnsi="Futura Lt BT"/>
          <w:bCs/>
          <w:sz w:val="24"/>
          <w:szCs w:val="24"/>
        </w:rPr>
        <w:t xml:space="preserve"> </w:t>
      </w:r>
      <w:r w:rsidR="00097D40" w:rsidRPr="00E6213F">
        <w:rPr>
          <w:rFonts w:ascii="Futura Lt BT" w:hAnsi="Futura Lt BT"/>
          <w:bCs/>
          <w:sz w:val="24"/>
          <w:szCs w:val="24"/>
        </w:rPr>
        <w:t>uvjeti</w:t>
      </w:r>
      <w:r w:rsidR="000F14A3" w:rsidRPr="00E6213F">
        <w:rPr>
          <w:rFonts w:ascii="Futura Lt BT" w:hAnsi="Futura Lt BT"/>
          <w:bCs/>
          <w:sz w:val="24"/>
          <w:szCs w:val="24"/>
        </w:rPr>
        <w:t xml:space="preserve"> </w:t>
      </w:r>
      <w:r w:rsidR="00097D40" w:rsidRPr="00E6213F">
        <w:rPr>
          <w:rFonts w:ascii="Futura Lt BT" w:hAnsi="Futura Lt BT"/>
          <w:bCs/>
          <w:sz w:val="24"/>
          <w:szCs w:val="24"/>
        </w:rPr>
        <w:t>daljnje</w:t>
      </w:r>
      <w:r w:rsidR="000F14A3" w:rsidRPr="00E6213F">
        <w:rPr>
          <w:rFonts w:ascii="Futura Lt BT" w:hAnsi="Futura Lt BT"/>
          <w:bCs/>
          <w:sz w:val="24"/>
          <w:szCs w:val="24"/>
        </w:rPr>
        <w:t xml:space="preserve"> </w:t>
      </w:r>
      <w:r w:rsidR="00097D40" w:rsidRPr="00E6213F">
        <w:rPr>
          <w:rFonts w:ascii="Futura Lt BT" w:hAnsi="Futura Lt BT"/>
          <w:bCs/>
          <w:sz w:val="24"/>
          <w:szCs w:val="24"/>
        </w:rPr>
        <w:t>racionalizacije</w:t>
      </w:r>
      <w:r w:rsidR="000F14A3" w:rsidRPr="00E6213F">
        <w:rPr>
          <w:rFonts w:ascii="Futura Lt BT" w:hAnsi="Futura Lt BT"/>
          <w:bCs/>
          <w:sz w:val="24"/>
          <w:szCs w:val="24"/>
        </w:rPr>
        <w:t xml:space="preserve"> </w:t>
      </w:r>
      <w:r w:rsidR="00097D40" w:rsidRPr="00E6213F">
        <w:rPr>
          <w:rFonts w:ascii="Futura Lt BT" w:hAnsi="Futura Lt BT"/>
          <w:bCs/>
          <w:sz w:val="24"/>
          <w:szCs w:val="24"/>
        </w:rPr>
        <w:t>postupanja</w:t>
      </w:r>
      <w:r w:rsidR="000F14A3" w:rsidRPr="00E6213F">
        <w:rPr>
          <w:rFonts w:ascii="Futura Lt BT" w:hAnsi="Futura Lt BT"/>
          <w:bCs/>
          <w:sz w:val="24"/>
          <w:szCs w:val="24"/>
        </w:rPr>
        <w:t xml:space="preserve"> </w:t>
      </w:r>
      <w:r w:rsidR="00097D40" w:rsidRPr="00E6213F">
        <w:rPr>
          <w:rFonts w:ascii="Futura Lt BT" w:hAnsi="Futura Lt BT"/>
          <w:bCs/>
          <w:sz w:val="24"/>
          <w:szCs w:val="24"/>
        </w:rPr>
        <w:t>JLS</w:t>
      </w:r>
      <w:r w:rsidR="000F14A3" w:rsidRPr="00E6213F">
        <w:rPr>
          <w:rFonts w:ascii="Futura Lt BT" w:hAnsi="Futura Lt BT"/>
          <w:bCs/>
          <w:sz w:val="24"/>
          <w:szCs w:val="24"/>
        </w:rPr>
        <w:t xml:space="preserve"> </w:t>
      </w:r>
      <w:r w:rsidR="00097D40" w:rsidRPr="00E6213F">
        <w:rPr>
          <w:rFonts w:ascii="Futura Lt BT" w:hAnsi="Futura Lt BT"/>
          <w:bCs/>
          <w:sz w:val="24"/>
          <w:szCs w:val="24"/>
        </w:rPr>
        <w:t>u</w:t>
      </w:r>
      <w:r w:rsidR="000F14A3" w:rsidRPr="00E6213F">
        <w:rPr>
          <w:rFonts w:ascii="Futura Lt BT" w:hAnsi="Futura Lt BT"/>
          <w:bCs/>
          <w:sz w:val="24"/>
          <w:szCs w:val="24"/>
        </w:rPr>
        <w:t xml:space="preserve"> </w:t>
      </w:r>
      <w:r w:rsidR="00097D40" w:rsidRPr="00E6213F">
        <w:rPr>
          <w:rFonts w:ascii="Futura Lt BT" w:hAnsi="Futura Lt BT"/>
          <w:bCs/>
          <w:sz w:val="24"/>
          <w:szCs w:val="24"/>
        </w:rPr>
        <w:t>smislu</w:t>
      </w:r>
      <w:r w:rsidR="000F14A3" w:rsidRPr="00E6213F">
        <w:rPr>
          <w:rFonts w:ascii="Futura Lt BT" w:hAnsi="Futura Lt BT"/>
          <w:bCs/>
          <w:sz w:val="24"/>
          <w:szCs w:val="24"/>
        </w:rPr>
        <w:t xml:space="preserve"> </w:t>
      </w:r>
      <w:r w:rsidR="008155BA">
        <w:rPr>
          <w:rFonts w:ascii="Futura Lt BT" w:hAnsi="Futura Lt BT"/>
          <w:bCs/>
          <w:sz w:val="24"/>
          <w:szCs w:val="24"/>
        </w:rPr>
        <w:t xml:space="preserve">planiranja </w:t>
      </w:r>
      <w:r w:rsidR="00097D40" w:rsidRPr="00E6213F">
        <w:rPr>
          <w:rFonts w:ascii="Futura Lt BT" w:hAnsi="Futura Lt BT"/>
          <w:bCs/>
          <w:sz w:val="24"/>
          <w:szCs w:val="24"/>
        </w:rPr>
        <w:t>infrastrukturnog</w:t>
      </w:r>
      <w:r w:rsidR="000F14A3" w:rsidRPr="00E6213F">
        <w:rPr>
          <w:rFonts w:ascii="Futura Lt BT" w:hAnsi="Futura Lt BT"/>
          <w:bCs/>
          <w:sz w:val="24"/>
          <w:szCs w:val="24"/>
        </w:rPr>
        <w:t xml:space="preserve"> </w:t>
      </w:r>
      <w:r w:rsidR="00097D40" w:rsidRPr="00E6213F">
        <w:rPr>
          <w:rFonts w:ascii="Futura Lt BT" w:hAnsi="Futura Lt BT"/>
          <w:bCs/>
          <w:sz w:val="24"/>
          <w:szCs w:val="24"/>
        </w:rPr>
        <w:t>opremanja</w:t>
      </w:r>
      <w:r w:rsidR="000F14A3" w:rsidRPr="00E6213F">
        <w:rPr>
          <w:rFonts w:ascii="Futura Lt BT" w:hAnsi="Futura Lt BT"/>
          <w:bCs/>
          <w:sz w:val="24"/>
          <w:szCs w:val="24"/>
        </w:rPr>
        <w:t xml:space="preserve"> </w:t>
      </w:r>
      <w:r w:rsidR="00097D40" w:rsidRPr="00E6213F">
        <w:rPr>
          <w:rFonts w:ascii="Futura Lt BT" w:hAnsi="Futura Lt BT"/>
          <w:bCs/>
          <w:sz w:val="24"/>
          <w:szCs w:val="24"/>
        </w:rPr>
        <w:t>pojedinih</w:t>
      </w:r>
      <w:r w:rsidR="000F14A3" w:rsidRPr="00E6213F">
        <w:rPr>
          <w:rFonts w:ascii="Futura Lt BT" w:hAnsi="Futura Lt BT"/>
          <w:bCs/>
          <w:sz w:val="24"/>
          <w:szCs w:val="24"/>
        </w:rPr>
        <w:t xml:space="preserve"> </w:t>
      </w:r>
      <w:r w:rsidR="00097D40" w:rsidRPr="00E6213F">
        <w:rPr>
          <w:rFonts w:ascii="Futura Lt BT" w:hAnsi="Futura Lt BT"/>
          <w:bCs/>
          <w:sz w:val="24"/>
          <w:szCs w:val="24"/>
        </w:rPr>
        <w:t>dijelova</w:t>
      </w:r>
      <w:r w:rsidR="000F14A3" w:rsidRPr="00E6213F">
        <w:rPr>
          <w:rFonts w:ascii="Futura Lt BT" w:hAnsi="Futura Lt BT"/>
          <w:bCs/>
          <w:sz w:val="24"/>
          <w:szCs w:val="24"/>
        </w:rPr>
        <w:t xml:space="preserve"> </w:t>
      </w:r>
      <w:r w:rsidR="00097D40" w:rsidRPr="00E6213F">
        <w:rPr>
          <w:rFonts w:ascii="Futura Lt BT" w:hAnsi="Futura Lt BT"/>
          <w:bCs/>
          <w:sz w:val="24"/>
          <w:szCs w:val="24"/>
        </w:rPr>
        <w:t>građevinskih</w:t>
      </w:r>
      <w:r w:rsidR="000F14A3" w:rsidRPr="00E6213F">
        <w:rPr>
          <w:rFonts w:ascii="Futura Lt BT" w:hAnsi="Futura Lt BT"/>
          <w:bCs/>
          <w:sz w:val="24"/>
          <w:szCs w:val="24"/>
        </w:rPr>
        <w:t xml:space="preserve"> </w:t>
      </w:r>
      <w:r w:rsidR="00097D40" w:rsidRPr="00E6213F">
        <w:rPr>
          <w:rFonts w:ascii="Futura Lt BT" w:hAnsi="Futura Lt BT"/>
          <w:bCs/>
          <w:sz w:val="24"/>
          <w:szCs w:val="24"/>
        </w:rPr>
        <w:t>područja.</w:t>
      </w:r>
      <w:r w:rsidR="000F14A3" w:rsidRPr="00E6213F">
        <w:rPr>
          <w:rFonts w:ascii="Futura Lt BT" w:hAnsi="Futura Lt BT"/>
          <w:bCs/>
          <w:sz w:val="24"/>
          <w:szCs w:val="24"/>
        </w:rPr>
        <w:t xml:space="preserve"> </w:t>
      </w:r>
      <w:r w:rsidR="00097D40" w:rsidRPr="00E6213F">
        <w:rPr>
          <w:rFonts w:ascii="Futura Lt BT" w:hAnsi="Futura Lt BT"/>
          <w:bCs/>
          <w:sz w:val="24"/>
          <w:szCs w:val="24"/>
        </w:rPr>
        <w:t>Time</w:t>
      </w:r>
      <w:r w:rsidR="000F14A3" w:rsidRPr="00E6213F">
        <w:rPr>
          <w:rFonts w:ascii="Futura Lt BT" w:hAnsi="Futura Lt BT"/>
          <w:bCs/>
          <w:sz w:val="24"/>
          <w:szCs w:val="24"/>
        </w:rPr>
        <w:t xml:space="preserve"> </w:t>
      </w:r>
      <w:r w:rsidR="008155BA">
        <w:rPr>
          <w:rFonts w:ascii="Futura Lt BT" w:hAnsi="Futura Lt BT"/>
          <w:bCs/>
          <w:sz w:val="24"/>
          <w:szCs w:val="24"/>
        </w:rPr>
        <w:t xml:space="preserve">je ujedno olakšano provođenje </w:t>
      </w:r>
      <w:r w:rsidR="00097D40" w:rsidRPr="00E6213F">
        <w:rPr>
          <w:rFonts w:ascii="Futura Lt BT" w:hAnsi="Futura Lt BT"/>
          <w:bCs/>
          <w:sz w:val="24"/>
          <w:szCs w:val="24"/>
        </w:rPr>
        <w:t>zakonske</w:t>
      </w:r>
      <w:r w:rsidR="000F14A3" w:rsidRPr="00E6213F">
        <w:rPr>
          <w:rFonts w:ascii="Futura Lt BT" w:hAnsi="Futura Lt BT"/>
          <w:bCs/>
          <w:sz w:val="24"/>
          <w:szCs w:val="24"/>
        </w:rPr>
        <w:t xml:space="preserve"> </w:t>
      </w:r>
      <w:r w:rsidR="00097D40" w:rsidRPr="00E6213F">
        <w:rPr>
          <w:rFonts w:ascii="Futura Lt BT" w:hAnsi="Futura Lt BT"/>
          <w:bCs/>
          <w:sz w:val="24"/>
          <w:szCs w:val="24"/>
        </w:rPr>
        <w:t>odredbe</w:t>
      </w:r>
      <w:r w:rsidR="000F14A3" w:rsidRPr="00E6213F">
        <w:rPr>
          <w:rFonts w:ascii="Futura Lt BT" w:hAnsi="Futura Lt BT"/>
          <w:bCs/>
          <w:sz w:val="24"/>
          <w:szCs w:val="24"/>
        </w:rPr>
        <w:t xml:space="preserve"> </w:t>
      </w:r>
      <w:r w:rsidR="00097D40" w:rsidRPr="00E6213F">
        <w:rPr>
          <w:rFonts w:ascii="Futura Lt BT" w:hAnsi="Futura Lt BT"/>
          <w:bCs/>
          <w:sz w:val="24"/>
          <w:szCs w:val="24"/>
        </w:rPr>
        <w:t>da</w:t>
      </w:r>
      <w:r w:rsidR="000F14A3" w:rsidRPr="00E6213F">
        <w:rPr>
          <w:rFonts w:ascii="Futura Lt BT" w:hAnsi="Futura Lt BT"/>
          <w:bCs/>
          <w:sz w:val="24"/>
          <w:szCs w:val="24"/>
        </w:rPr>
        <w:t xml:space="preserve"> </w:t>
      </w:r>
      <w:r w:rsidR="00097D40" w:rsidRPr="00E6213F">
        <w:rPr>
          <w:rFonts w:ascii="Futura Lt BT" w:hAnsi="Futura Lt BT"/>
          <w:bCs/>
          <w:sz w:val="24"/>
          <w:szCs w:val="24"/>
        </w:rPr>
        <w:t>se</w:t>
      </w:r>
      <w:r w:rsidR="000F14A3" w:rsidRPr="00E6213F">
        <w:rPr>
          <w:rFonts w:ascii="Futura Lt BT" w:hAnsi="Futura Lt BT"/>
          <w:bCs/>
          <w:sz w:val="24"/>
          <w:szCs w:val="24"/>
        </w:rPr>
        <w:t xml:space="preserve"> </w:t>
      </w:r>
      <w:r w:rsidR="00097D40" w:rsidRPr="00E6213F">
        <w:rPr>
          <w:rFonts w:ascii="Futura Lt BT" w:hAnsi="Futura Lt BT"/>
          <w:bCs/>
          <w:sz w:val="24"/>
          <w:szCs w:val="24"/>
        </w:rPr>
        <w:t>GP</w:t>
      </w:r>
      <w:r w:rsidR="000F14A3" w:rsidRPr="00E6213F">
        <w:rPr>
          <w:rFonts w:ascii="Futura Lt BT" w:hAnsi="Futura Lt BT"/>
          <w:bCs/>
          <w:sz w:val="24"/>
          <w:szCs w:val="24"/>
        </w:rPr>
        <w:t xml:space="preserve"> </w:t>
      </w:r>
      <w:r w:rsidR="00097D40" w:rsidRPr="00E6213F">
        <w:rPr>
          <w:rFonts w:ascii="Futura Lt BT" w:hAnsi="Futura Lt BT"/>
          <w:bCs/>
          <w:sz w:val="24"/>
          <w:szCs w:val="24"/>
        </w:rPr>
        <w:t>naselja</w:t>
      </w:r>
      <w:r w:rsidR="000F14A3" w:rsidRPr="00E6213F">
        <w:rPr>
          <w:rFonts w:ascii="Futura Lt BT" w:hAnsi="Futura Lt BT"/>
          <w:bCs/>
          <w:sz w:val="24"/>
          <w:szCs w:val="24"/>
        </w:rPr>
        <w:t xml:space="preserve"> </w:t>
      </w:r>
      <w:r w:rsidR="00097D40" w:rsidRPr="00E6213F">
        <w:rPr>
          <w:rFonts w:ascii="Futura Lt BT" w:hAnsi="Futura Lt BT"/>
          <w:bCs/>
          <w:sz w:val="24"/>
          <w:szCs w:val="24"/>
        </w:rPr>
        <w:t>mogu</w:t>
      </w:r>
      <w:r w:rsidR="000F14A3" w:rsidRPr="00E6213F">
        <w:rPr>
          <w:rFonts w:ascii="Futura Lt BT" w:hAnsi="Futura Lt BT"/>
          <w:bCs/>
          <w:sz w:val="24"/>
          <w:szCs w:val="24"/>
        </w:rPr>
        <w:t xml:space="preserve"> </w:t>
      </w:r>
      <w:r w:rsidR="00097D40" w:rsidRPr="00E6213F">
        <w:rPr>
          <w:rFonts w:ascii="Futura Lt BT" w:hAnsi="Futura Lt BT"/>
          <w:bCs/>
          <w:sz w:val="24"/>
          <w:szCs w:val="24"/>
        </w:rPr>
        <w:t>proširivati</w:t>
      </w:r>
      <w:r w:rsidR="000F14A3" w:rsidRPr="00E6213F">
        <w:rPr>
          <w:rFonts w:ascii="Futura Lt BT" w:hAnsi="Futura Lt BT"/>
          <w:bCs/>
          <w:sz w:val="24"/>
          <w:szCs w:val="24"/>
        </w:rPr>
        <w:t xml:space="preserve"> </w:t>
      </w:r>
      <w:r w:rsidR="00097D40" w:rsidRPr="00E6213F">
        <w:rPr>
          <w:rFonts w:ascii="Futura Lt BT" w:hAnsi="Futura Lt BT"/>
          <w:bCs/>
          <w:sz w:val="24"/>
          <w:szCs w:val="24"/>
        </w:rPr>
        <w:t>samo</w:t>
      </w:r>
      <w:r w:rsidR="000F14A3" w:rsidRPr="00E6213F">
        <w:rPr>
          <w:rFonts w:ascii="Futura Lt BT" w:hAnsi="Futura Lt BT"/>
          <w:bCs/>
          <w:sz w:val="24"/>
          <w:szCs w:val="24"/>
        </w:rPr>
        <w:t xml:space="preserve"> </w:t>
      </w:r>
      <w:r w:rsidR="00097D40" w:rsidRPr="00E6213F">
        <w:rPr>
          <w:rFonts w:ascii="Futura Lt BT" w:hAnsi="Futura Lt BT"/>
          <w:bCs/>
          <w:sz w:val="24"/>
          <w:szCs w:val="24"/>
        </w:rPr>
        <w:t>ako</w:t>
      </w:r>
      <w:r w:rsidR="000F14A3" w:rsidRPr="00E6213F">
        <w:rPr>
          <w:rFonts w:ascii="Futura Lt BT" w:hAnsi="Futura Lt BT"/>
          <w:bCs/>
          <w:sz w:val="24"/>
          <w:szCs w:val="24"/>
        </w:rPr>
        <w:t xml:space="preserve"> </w:t>
      </w:r>
      <w:r w:rsidR="00097D40" w:rsidRPr="00E6213F">
        <w:rPr>
          <w:rFonts w:ascii="Futura Lt BT" w:hAnsi="Futura Lt BT"/>
          <w:bCs/>
          <w:sz w:val="24"/>
          <w:szCs w:val="24"/>
        </w:rPr>
        <w:t>je</w:t>
      </w:r>
      <w:r w:rsidR="000F14A3" w:rsidRPr="00E6213F">
        <w:rPr>
          <w:rFonts w:ascii="Futura Lt BT" w:hAnsi="Futura Lt BT"/>
          <w:bCs/>
          <w:sz w:val="24"/>
          <w:szCs w:val="24"/>
        </w:rPr>
        <w:t xml:space="preserve"> </w:t>
      </w:r>
      <w:r w:rsidR="00097D40" w:rsidRPr="00E6213F">
        <w:rPr>
          <w:rFonts w:ascii="Futura Lt BT" w:hAnsi="Futura Lt BT"/>
          <w:bCs/>
          <w:sz w:val="24"/>
          <w:szCs w:val="24"/>
        </w:rPr>
        <w:t>postojeće</w:t>
      </w:r>
      <w:r w:rsidR="000F14A3" w:rsidRPr="00E6213F">
        <w:rPr>
          <w:rFonts w:ascii="Futura Lt BT" w:hAnsi="Futura Lt BT"/>
          <w:bCs/>
          <w:sz w:val="24"/>
          <w:szCs w:val="24"/>
        </w:rPr>
        <w:t xml:space="preserve"> </w:t>
      </w:r>
      <w:r w:rsidR="00097D40" w:rsidRPr="00E6213F">
        <w:rPr>
          <w:rFonts w:ascii="Futura Lt BT" w:hAnsi="Futura Lt BT"/>
          <w:bCs/>
          <w:sz w:val="24"/>
          <w:szCs w:val="24"/>
        </w:rPr>
        <w:t>GP</w:t>
      </w:r>
      <w:r w:rsidR="000F14A3" w:rsidRPr="00E6213F">
        <w:rPr>
          <w:rFonts w:ascii="Futura Lt BT" w:hAnsi="Futura Lt BT"/>
          <w:bCs/>
          <w:sz w:val="24"/>
          <w:szCs w:val="24"/>
        </w:rPr>
        <w:t xml:space="preserve"> </w:t>
      </w:r>
      <w:r w:rsidR="00097D40" w:rsidRPr="00E6213F">
        <w:rPr>
          <w:rFonts w:ascii="Futura Lt BT" w:hAnsi="Futura Lt BT"/>
          <w:bCs/>
          <w:sz w:val="24"/>
          <w:szCs w:val="24"/>
        </w:rPr>
        <w:t>izgrađeno</w:t>
      </w:r>
      <w:r w:rsidR="000F14A3" w:rsidRPr="00E6213F">
        <w:rPr>
          <w:rFonts w:ascii="Futura Lt BT" w:hAnsi="Futura Lt BT"/>
          <w:bCs/>
          <w:sz w:val="24"/>
          <w:szCs w:val="24"/>
        </w:rPr>
        <w:t xml:space="preserve"> </w:t>
      </w:r>
      <w:r w:rsidR="00097D40" w:rsidRPr="00E6213F">
        <w:rPr>
          <w:rFonts w:ascii="Futura Lt BT" w:hAnsi="Futura Lt BT"/>
          <w:bCs/>
          <w:sz w:val="24"/>
          <w:szCs w:val="24"/>
        </w:rPr>
        <w:t>50%</w:t>
      </w:r>
      <w:r w:rsidR="000F14A3" w:rsidRPr="00E6213F">
        <w:rPr>
          <w:rFonts w:ascii="Futura Lt BT" w:hAnsi="Futura Lt BT"/>
          <w:bCs/>
          <w:sz w:val="24"/>
          <w:szCs w:val="24"/>
        </w:rPr>
        <w:t xml:space="preserve"> </w:t>
      </w:r>
      <w:r w:rsidR="00097D40" w:rsidRPr="00E6213F">
        <w:rPr>
          <w:rFonts w:ascii="Futura Lt BT" w:hAnsi="Futura Lt BT"/>
          <w:bCs/>
          <w:sz w:val="24"/>
          <w:szCs w:val="24"/>
        </w:rPr>
        <w:t>ili</w:t>
      </w:r>
      <w:r w:rsidR="000F14A3" w:rsidRPr="00E6213F">
        <w:rPr>
          <w:rFonts w:ascii="Futura Lt BT" w:hAnsi="Futura Lt BT"/>
          <w:bCs/>
          <w:sz w:val="24"/>
          <w:szCs w:val="24"/>
        </w:rPr>
        <w:t xml:space="preserve"> </w:t>
      </w:r>
      <w:r w:rsidR="00097D40" w:rsidRPr="00E6213F">
        <w:rPr>
          <w:rFonts w:ascii="Futura Lt BT" w:hAnsi="Futura Lt BT"/>
          <w:bCs/>
          <w:sz w:val="24"/>
          <w:szCs w:val="24"/>
        </w:rPr>
        <w:t>više</w:t>
      </w:r>
      <w:r w:rsidR="000F14A3" w:rsidRPr="00E6213F">
        <w:rPr>
          <w:rFonts w:ascii="Futura Lt BT" w:hAnsi="Futura Lt BT"/>
          <w:bCs/>
          <w:sz w:val="24"/>
          <w:szCs w:val="24"/>
        </w:rPr>
        <w:t xml:space="preserve"> </w:t>
      </w:r>
      <w:r w:rsidR="00097D40" w:rsidRPr="00E6213F">
        <w:rPr>
          <w:rFonts w:ascii="Futura Lt BT" w:hAnsi="Futura Lt BT"/>
          <w:bCs/>
          <w:sz w:val="24"/>
          <w:szCs w:val="24"/>
        </w:rPr>
        <w:t>svoje</w:t>
      </w:r>
      <w:r w:rsidR="000F14A3" w:rsidRPr="00E6213F">
        <w:rPr>
          <w:rFonts w:ascii="Futura Lt BT" w:hAnsi="Futura Lt BT"/>
          <w:bCs/>
          <w:sz w:val="24"/>
          <w:szCs w:val="24"/>
        </w:rPr>
        <w:t xml:space="preserve"> </w:t>
      </w:r>
      <w:r w:rsidR="00097D40" w:rsidRPr="00E6213F">
        <w:rPr>
          <w:rFonts w:ascii="Futura Lt BT" w:hAnsi="Futura Lt BT"/>
          <w:bCs/>
          <w:sz w:val="24"/>
          <w:szCs w:val="24"/>
        </w:rPr>
        <w:t>površine</w:t>
      </w:r>
      <w:r w:rsidRPr="00E6213F">
        <w:rPr>
          <w:rFonts w:ascii="Futura Lt BT" w:hAnsi="Futura Lt BT"/>
          <w:bCs/>
          <w:sz w:val="24"/>
          <w:szCs w:val="24"/>
        </w:rPr>
        <w:t>.</w:t>
      </w:r>
    </w:p>
    <w:p w14:paraId="61F047E7" w14:textId="77777777" w:rsidR="007F4017" w:rsidRPr="00646EE5" w:rsidRDefault="007F4017" w:rsidP="007F4017">
      <w:pPr>
        <w:pStyle w:val="Odlomakpopisa"/>
        <w:spacing w:line="240" w:lineRule="auto"/>
        <w:ind w:left="360"/>
        <w:jc w:val="both"/>
        <w:rPr>
          <w:rFonts w:ascii="Futura Lt BT" w:hAnsi="Futura Lt BT"/>
          <w:b/>
          <w:i/>
          <w:iCs/>
          <w:sz w:val="24"/>
          <w:szCs w:val="24"/>
        </w:rPr>
      </w:pPr>
    </w:p>
    <w:p w14:paraId="45C79CB6" w14:textId="1CBF5149" w:rsidR="001A1270" w:rsidRDefault="006C14FE" w:rsidP="009635CA">
      <w:pPr>
        <w:spacing w:after="0" w:line="240" w:lineRule="auto"/>
        <w:rPr>
          <w:rFonts w:ascii="Futura Lt BT" w:hAnsi="Futura Lt BT"/>
          <w:b/>
          <w:sz w:val="36"/>
          <w:szCs w:val="36"/>
        </w:rPr>
      </w:pPr>
      <w:r>
        <w:rPr>
          <w:rFonts w:ascii="Futura Lt BT" w:hAnsi="Futura Lt BT"/>
          <w:bCs/>
          <w:sz w:val="24"/>
          <w:szCs w:val="24"/>
        </w:rPr>
        <w:br w:type="page"/>
      </w:r>
      <w:r w:rsidR="009662C9">
        <w:rPr>
          <w:rFonts w:ascii="Futura Lt BT" w:hAnsi="Futura Lt BT"/>
          <w:b/>
          <w:sz w:val="36"/>
          <w:szCs w:val="36"/>
        </w:rPr>
        <w:lastRenderedPageBreak/>
        <w:t>IV.</w:t>
      </w:r>
      <w:r w:rsidR="000F14A3">
        <w:rPr>
          <w:rFonts w:ascii="Futura Lt BT" w:hAnsi="Futura Lt BT"/>
          <w:b/>
          <w:sz w:val="36"/>
          <w:szCs w:val="36"/>
        </w:rPr>
        <w:t xml:space="preserve"> </w:t>
      </w:r>
      <w:r w:rsidR="009662C9">
        <w:rPr>
          <w:rFonts w:ascii="Futura Lt BT" w:hAnsi="Futura Lt BT"/>
          <w:b/>
          <w:sz w:val="36"/>
          <w:szCs w:val="36"/>
        </w:rPr>
        <w:tab/>
      </w:r>
      <w:r w:rsidR="001A1270" w:rsidRPr="001C73EC">
        <w:rPr>
          <w:rFonts w:ascii="Futura Lt BT" w:hAnsi="Futura Lt BT"/>
          <w:b/>
          <w:sz w:val="36"/>
          <w:szCs w:val="36"/>
        </w:rPr>
        <w:t>PRIJEDLOZI</w:t>
      </w:r>
      <w:r w:rsidR="000F14A3">
        <w:rPr>
          <w:rFonts w:ascii="Futura Lt BT" w:hAnsi="Futura Lt BT"/>
          <w:b/>
          <w:sz w:val="36"/>
          <w:szCs w:val="36"/>
        </w:rPr>
        <w:t xml:space="preserve"> </w:t>
      </w:r>
      <w:r w:rsidR="001A1270" w:rsidRPr="001C73EC">
        <w:rPr>
          <w:rFonts w:ascii="Futura Lt BT" w:hAnsi="Futura Lt BT"/>
          <w:b/>
          <w:sz w:val="36"/>
          <w:szCs w:val="36"/>
        </w:rPr>
        <w:t>ZA</w:t>
      </w:r>
      <w:r w:rsidR="000F14A3">
        <w:rPr>
          <w:rFonts w:ascii="Futura Lt BT" w:hAnsi="Futura Lt BT"/>
          <w:b/>
          <w:sz w:val="36"/>
          <w:szCs w:val="36"/>
        </w:rPr>
        <w:t xml:space="preserve"> </w:t>
      </w:r>
      <w:r w:rsidR="001A1270" w:rsidRPr="001C73EC">
        <w:rPr>
          <w:rFonts w:ascii="Futura Lt BT" w:hAnsi="Futura Lt BT"/>
          <w:b/>
          <w:sz w:val="36"/>
          <w:szCs w:val="36"/>
        </w:rPr>
        <w:t>UNAPRJE</w:t>
      </w:r>
      <w:r w:rsidR="001A1270" w:rsidRPr="00E26E1A">
        <w:rPr>
          <w:rFonts w:ascii="Futura Lt BT" w:hAnsi="Futura Lt BT"/>
          <w:b/>
          <w:sz w:val="36"/>
          <w:szCs w:val="36"/>
        </w:rPr>
        <w:t>Đ</w:t>
      </w:r>
      <w:r w:rsidR="001A1270" w:rsidRPr="001C73EC">
        <w:rPr>
          <w:rFonts w:ascii="Futura Lt BT" w:hAnsi="Futura Lt BT"/>
          <w:b/>
          <w:sz w:val="36"/>
          <w:szCs w:val="36"/>
        </w:rPr>
        <w:t>ENJE</w:t>
      </w:r>
      <w:r w:rsidR="000F14A3">
        <w:rPr>
          <w:rFonts w:ascii="Futura Lt BT" w:hAnsi="Futura Lt BT"/>
          <w:b/>
          <w:sz w:val="36"/>
          <w:szCs w:val="36"/>
        </w:rPr>
        <w:t xml:space="preserve"> </w:t>
      </w:r>
      <w:r w:rsidR="001A1270" w:rsidRPr="001C73EC">
        <w:rPr>
          <w:rFonts w:ascii="Futura Lt BT" w:hAnsi="Futura Lt BT"/>
          <w:b/>
          <w:sz w:val="36"/>
          <w:szCs w:val="36"/>
        </w:rPr>
        <w:t>PROSTORNOG</w:t>
      </w:r>
      <w:r w:rsidR="000F14A3">
        <w:rPr>
          <w:rFonts w:ascii="Futura Lt BT" w:hAnsi="Futura Lt BT"/>
          <w:b/>
          <w:sz w:val="36"/>
          <w:szCs w:val="36"/>
        </w:rPr>
        <w:t xml:space="preserve"> </w:t>
      </w:r>
      <w:r w:rsidR="009662C9">
        <w:rPr>
          <w:rFonts w:ascii="Futura Lt BT" w:hAnsi="Futura Lt BT"/>
          <w:b/>
          <w:sz w:val="36"/>
          <w:szCs w:val="36"/>
        </w:rPr>
        <w:tab/>
      </w:r>
      <w:r w:rsidR="001A1270" w:rsidRPr="001C73EC">
        <w:rPr>
          <w:rFonts w:ascii="Futura Lt BT" w:hAnsi="Futura Lt BT"/>
          <w:b/>
          <w:sz w:val="36"/>
          <w:szCs w:val="36"/>
        </w:rPr>
        <w:t>RAZVOJA</w:t>
      </w:r>
      <w:r w:rsidR="000F14A3">
        <w:rPr>
          <w:rFonts w:ascii="Futura Lt BT" w:hAnsi="Futura Lt BT"/>
          <w:b/>
          <w:sz w:val="36"/>
          <w:szCs w:val="36"/>
        </w:rPr>
        <w:t xml:space="preserve"> </w:t>
      </w:r>
      <w:r w:rsidR="001A1270" w:rsidRPr="001C73EC">
        <w:rPr>
          <w:rFonts w:ascii="Futura Lt BT" w:hAnsi="Futura Lt BT"/>
          <w:b/>
          <w:sz w:val="36"/>
          <w:szCs w:val="36"/>
        </w:rPr>
        <w:t>S</w:t>
      </w:r>
      <w:r w:rsidR="000F14A3">
        <w:rPr>
          <w:rFonts w:ascii="Futura Lt BT" w:hAnsi="Futura Lt BT"/>
          <w:b/>
          <w:sz w:val="36"/>
          <w:szCs w:val="36"/>
        </w:rPr>
        <w:t xml:space="preserve"> </w:t>
      </w:r>
      <w:r w:rsidR="001A1270" w:rsidRPr="001C73EC">
        <w:rPr>
          <w:rFonts w:ascii="Futura Lt BT" w:hAnsi="Futura Lt BT"/>
          <w:b/>
          <w:sz w:val="36"/>
          <w:szCs w:val="36"/>
        </w:rPr>
        <w:t>OSNOVNIM</w:t>
      </w:r>
      <w:r w:rsidR="000F14A3">
        <w:rPr>
          <w:rFonts w:ascii="Futura Lt BT" w:hAnsi="Futura Lt BT"/>
          <w:b/>
          <w:sz w:val="36"/>
          <w:szCs w:val="36"/>
        </w:rPr>
        <w:t xml:space="preserve"> </w:t>
      </w:r>
      <w:r w:rsidR="001A1270" w:rsidRPr="001C73EC">
        <w:rPr>
          <w:rFonts w:ascii="Futura Lt BT" w:hAnsi="Futura Lt BT"/>
          <w:b/>
          <w:sz w:val="36"/>
          <w:szCs w:val="36"/>
        </w:rPr>
        <w:t>PREPORUKAMA</w:t>
      </w:r>
      <w:r w:rsidR="000F14A3">
        <w:rPr>
          <w:rFonts w:ascii="Futura Lt BT" w:hAnsi="Futura Lt BT"/>
          <w:b/>
          <w:sz w:val="36"/>
          <w:szCs w:val="36"/>
        </w:rPr>
        <w:t xml:space="preserve"> </w:t>
      </w:r>
      <w:r w:rsidR="001A1270" w:rsidRPr="001C73EC">
        <w:rPr>
          <w:rFonts w:ascii="Futura Lt BT" w:hAnsi="Futura Lt BT"/>
          <w:b/>
          <w:sz w:val="36"/>
          <w:szCs w:val="36"/>
        </w:rPr>
        <w:t>MJERA</w:t>
      </w:r>
      <w:r w:rsidR="000F14A3">
        <w:rPr>
          <w:rFonts w:ascii="Futura Lt BT" w:hAnsi="Futura Lt BT"/>
          <w:b/>
          <w:sz w:val="36"/>
          <w:szCs w:val="36"/>
        </w:rPr>
        <w:t xml:space="preserve"> </w:t>
      </w:r>
      <w:r w:rsidR="009662C9">
        <w:rPr>
          <w:rFonts w:ascii="Futura Lt BT" w:hAnsi="Futura Lt BT"/>
          <w:b/>
          <w:sz w:val="36"/>
          <w:szCs w:val="36"/>
        </w:rPr>
        <w:tab/>
      </w:r>
      <w:r w:rsidR="001A1270" w:rsidRPr="001C73EC">
        <w:rPr>
          <w:rFonts w:ascii="Futura Lt BT" w:hAnsi="Futura Lt BT"/>
          <w:b/>
          <w:sz w:val="36"/>
          <w:szCs w:val="36"/>
        </w:rPr>
        <w:t>ZA</w:t>
      </w:r>
      <w:r w:rsidR="000F14A3">
        <w:rPr>
          <w:rFonts w:ascii="Futura Lt BT" w:hAnsi="Futura Lt BT"/>
          <w:b/>
          <w:sz w:val="36"/>
          <w:szCs w:val="36"/>
        </w:rPr>
        <w:t xml:space="preserve"> </w:t>
      </w:r>
      <w:r w:rsidR="00317F9C">
        <w:rPr>
          <w:rFonts w:ascii="Futura Lt BT" w:hAnsi="Futura Lt BT"/>
          <w:b/>
          <w:sz w:val="36"/>
          <w:szCs w:val="36"/>
        </w:rPr>
        <w:tab/>
      </w:r>
      <w:r w:rsidR="001A1270" w:rsidRPr="001C73EC">
        <w:rPr>
          <w:rFonts w:ascii="Futura Lt BT" w:hAnsi="Futura Lt BT"/>
          <w:b/>
          <w:sz w:val="36"/>
          <w:szCs w:val="36"/>
        </w:rPr>
        <w:t>IDUĆE</w:t>
      </w:r>
      <w:r w:rsidR="000F14A3">
        <w:rPr>
          <w:rFonts w:ascii="Futura Lt BT" w:hAnsi="Futura Lt BT"/>
          <w:b/>
          <w:sz w:val="36"/>
          <w:szCs w:val="36"/>
        </w:rPr>
        <w:t xml:space="preserve"> </w:t>
      </w:r>
      <w:r w:rsidR="001A1270" w:rsidRPr="001C73EC">
        <w:rPr>
          <w:rFonts w:ascii="Futura Lt BT" w:hAnsi="Futura Lt BT"/>
          <w:b/>
          <w:sz w:val="36"/>
          <w:szCs w:val="36"/>
        </w:rPr>
        <w:t>RAZDOBLJE</w:t>
      </w:r>
    </w:p>
    <w:p w14:paraId="6D6BA9B9" w14:textId="77777777" w:rsidR="00310923" w:rsidRPr="001C73EC" w:rsidRDefault="00310923" w:rsidP="009635CA">
      <w:pPr>
        <w:spacing w:after="0" w:line="240" w:lineRule="auto"/>
        <w:rPr>
          <w:rFonts w:ascii="Futura Lt BT" w:hAnsi="Futura Lt BT"/>
          <w:b/>
          <w:sz w:val="36"/>
          <w:szCs w:val="36"/>
        </w:rPr>
      </w:pPr>
    </w:p>
    <w:p w14:paraId="15D3B974" w14:textId="5057FD82" w:rsidR="001A1270" w:rsidRPr="008A4ABD" w:rsidRDefault="001A1270" w:rsidP="00557570">
      <w:pPr>
        <w:pStyle w:val="Odlomakpopisa"/>
        <w:numPr>
          <w:ilvl w:val="0"/>
          <w:numId w:val="25"/>
        </w:numPr>
        <w:jc w:val="both"/>
        <w:outlineLvl w:val="0"/>
        <w:rPr>
          <w:rFonts w:ascii="Futura Lt BT" w:hAnsi="Futura Lt BT"/>
          <w:b/>
          <w:sz w:val="32"/>
          <w:szCs w:val="32"/>
        </w:rPr>
      </w:pPr>
      <w:bookmarkStart w:id="71" w:name="_Toc215824797"/>
      <w:r w:rsidRPr="008A4ABD">
        <w:rPr>
          <w:rFonts w:ascii="Futura Lt BT" w:hAnsi="Futura Lt BT"/>
          <w:b/>
          <w:sz w:val="32"/>
          <w:szCs w:val="32"/>
        </w:rPr>
        <w:t>Potrebe,</w:t>
      </w:r>
      <w:r w:rsidR="000F14A3">
        <w:rPr>
          <w:rFonts w:ascii="Futura Lt BT" w:hAnsi="Futura Lt BT"/>
          <w:b/>
          <w:sz w:val="32"/>
          <w:szCs w:val="32"/>
        </w:rPr>
        <w:t xml:space="preserve"> </w:t>
      </w:r>
      <w:r w:rsidRPr="008A4ABD">
        <w:rPr>
          <w:rFonts w:ascii="Futura Lt BT" w:hAnsi="Futura Lt BT"/>
          <w:b/>
          <w:sz w:val="32"/>
          <w:szCs w:val="32"/>
        </w:rPr>
        <w:t>mogućnosti</w:t>
      </w:r>
      <w:r w:rsidR="000F14A3">
        <w:rPr>
          <w:rFonts w:ascii="Futura Lt BT" w:hAnsi="Futura Lt BT"/>
          <w:b/>
          <w:sz w:val="32"/>
          <w:szCs w:val="32"/>
        </w:rPr>
        <w:t xml:space="preserve"> </w:t>
      </w:r>
      <w:r w:rsidRPr="008A4ABD">
        <w:rPr>
          <w:rFonts w:ascii="Futura Lt BT" w:hAnsi="Futura Lt BT"/>
          <w:b/>
          <w:sz w:val="32"/>
          <w:szCs w:val="32"/>
        </w:rPr>
        <w:t>i</w:t>
      </w:r>
      <w:r w:rsidR="000F14A3">
        <w:rPr>
          <w:rFonts w:ascii="Futura Lt BT" w:hAnsi="Futura Lt BT"/>
          <w:b/>
          <w:sz w:val="32"/>
          <w:szCs w:val="32"/>
        </w:rPr>
        <w:t xml:space="preserve"> </w:t>
      </w:r>
      <w:r w:rsidRPr="008A4ABD">
        <w:rPr>
          <w:rFonts w:ascii="Futura Lt BT" w:hAnsi="Futura Lt BT"/>
          <w:b/>
          <w:sz w:val="32"/>
          <w:szCs w:val="32"/>
        </w:rPr>
        <w:t>ograničenja</w:t>
      </w:r>
      <w:r w:rsidR="000F14A3">
        <w:rPr>
          <w:rFonts w:ascii="Futura Lt BT" w:hAnsi="Futura Lt BT"/>
          <w:b/>
          <w:sz w:val="32"/>
          <w:szCs w:val="32"/>
        </w:rPr>
        <w:t xml:space="preserve"> </w:t>
      </w:r>
      <w:r w:rsidRPr="008A4ABD">
        <w:rPr>
          <w:rFonts w:ascii="Futura Lt BT" w:hAnsi="Futura Lt BT"/>
          <w:b/>
          <w:sz w:val="32"/>
          <w:szCs w:val="32"/>
        </w:rPr>
        <w:t>daljnjeg</w:t>
      </w:r>
      <w:r w:rsidR="000F14A3">
        <w:rPr>
          <w:rFonts w:ascii="Futura Lt BT" w:hAnsi="Futura Lt BT"/>
          <w:b/>
          <w:sz w:val="32"/>
          <w:szCs w:val="32"/>
        </w:rPr>
        <w:t xml:space="preserve"> </w:t>
      </w:r>
      <w:r w:rsidRPr="008A4ABD">
        <w:rPr>
          <w:rFonts w:ascii="Futura Lt BT" w:hAnsi="Futura Lt BT"/>
          <w:b/>
          <w:sz w:val="32"/>
          <w:szCs w:val="32"/>
        </w:rPr>
        <w:t>prostornog</w:t>
      </w:r>
      <w:r w:rsidR="000F14A3">
        <w:rPr>
          <w:rFonts w:ascii="Futura Lt BT" w:hAnsi="Futura Lt BT"/>
          <w:b/>
          <w:sz w:val="32"/>
          <w:szCs w:val="32"/>
        </w:rPr>
        <w:t xml:space="preserve"> </w:t>
      </w:r>
      <w:r w:rsidRPr="008A4ABD">
        <w:rPr>
          <w:rFonts w:ascii="Futura Lt BT" w:hAnsi="Futura Lt BT"/>
          <w:b/>
          <w:sz w:val="32"/>
          <w:szCs w:val="32"/>
        </w:rPr>
        <w:t>razvoja</w:t>
      </w:r>
      <w:r w:rsidR="000F14A3">
        <w:rPr>
          <w:rFonts w:ascii="Futura Lt BT" w:hAnsi="Futura Lt BT"/>
          <w:b/>
          <w:sz w:val="32"/>
          <w:szCs w:val="32"/>
        </w:rPr>
        <w:t xml:space="preserve"> </w:t>
      </w:r>
      <w:r w:rsidRPr="008A4ABD">
        <w:rPr>
          <w:rFonts w:ascii="Futura Lt BT" w:hAnsi="Futura Lt BT"/>
          <w:b/>
          <w:sz w:val="32"/>
          <w:szCs w:val="32"/>
        </w:rPr>
        <w:t>Karlovačke</w:t>
      </w:r>
      <w:r w:rsidR="000F14A3">
        <w:rPr>
          <w:rFonts w:ascii="Futura Lt BT" w:hAnsi="Futura Lt BT"/>
          <w:b/>
          <w:sz w:val="32"/>
          <w:szCs w:val="32"/>
        </w:rPr>
        <w:t xml:space="preserve"> </w:t>
      </w:r>
      <w:r w:rsidRPr="008A4ABD">
        <w:rPr>
          <w:rFonts w:ascii="Futura Lt BT" w:hAnsi="Futura Lt BT"/>
          <w:b/>
          <w:sz w:val="32"/>
          <w:szCs w:val="32"/>
        </w:rPr>
        <w:t>županije</w:t>
      </w:r>
      <w:r w:rsidR="000F14A3">
        <w:rPr>
          <w:rFonts w:ascii="Futura Lt BT" w:hAnsi="Futura Lt BT"/>
          <w:b/>
          <w:sz w:val="32"/>
          <w:szCs w:val="32"/>
        </w:rPr>
        <w:t xml:space="preserve"> </w:t>
      </w:r>
      <w:r w:rsidRPr="008A4ABD">
        <w:rPr>
          <w:rFonts w:ascii="Futura Lt BT" w:hAnsi="Futura Lt BT"/>
          <w:b/>
          <w:sz w:val="32"/>
          <w:szCs w:val="32"/>
        </w:rPr>
        <w:t>obzirom</w:t>
      </w:r>
      <w:r w:rsidR="000F14A3">
        <w:rPr>
          <w:rFonts w:ascii="Futura Lt BT" w:hAnsi="Futura Lt BT"/>
          <w:b/>
          <w:sz w:val="32"/>
          <w:szCs w:val="32"/>
        </w:rPr>
        <w:t xml:space="preserve"> </w:t>
      </w:r>
      <w:r w:rsidRPr="008A4ABD">
        <w:rPr>
          <w:rFonts w:ascii="Futura Lt BT" w:hAnsi="Futura Lt BT"/>
          <w:b/>
          <w:sz w:val="32"/>
          <w:szCs w:val="32"/>
        </w:rPr>
        <w:t>na</w:t>
      </w:r>
      <w:r w:rsidR="000F14A3">
        <w:rPr>
          <w:rFonts w:ascii="Futura Lt BT" w:hAnsi="Futura Lt BT"/>
          <w:b/>
          <w:sz w:val="32"/>
          <w:szCs w:val="32"/>
        </w:rPr>
        <w:t xml:space="preserve"> </w:t>
      </w:r>
      <w:r w:rsidRPr="008A4ABD">
        <w:rPr>
          <w:rFonts w:ascii="Futura Lt BT" w:hAnsi="Futura Lt BT"/>
          <w:b/>
          <w:sz w:val="32"/>
          <w:szCs w:val="32"/>
        </w:rPr>
        <w:t>okolnosti,</w:t>
      </w:r>
      <w:r w:rsidR="000F14A3">
        <w:rPr>
          <w:rFonts w:ascii="Futura Lt BT" w:hAnsi="Futura Lt BT"/>
          <w:b/>
          <w:sz w:val="32"/>
          <w:szCs w:val="32"/>
        </w:rPr>
        <w:t xml:space="preserve"> </w:t>
      </w:r>
      <w:r w:rsidRPr="008A4ABD">
        <w:rPr>
          <w:rFonts w:ascii="Futura Lt BT" w:hAnsi="Futura Lt BT"/>
          <w:b/>
          <w:sz w:val="32"/>
          <w:szCs w:val="32"/>
        </w:rPr>
        <w:t>sektorska</w:t>
      </w:r>
      <w:r w:rsidR="000F14A3">
        <w:rPr>
          <w:rFonts w:ascii="Futura Lt BT" w:hAnsi="Futura Lt BT"/>
          <w:b/>
          <w:sz w:val="32"/>
          <w:szCs w:val="32"/>
        </w:rPr>
        <w:t xml:space="preserve"> </w:t>
      </w:r>
      <w:r w:rsidRPr="008A4ABD">
        <w:rPr>
          <w:rFonts w:ascii="Futura Lt BT" w:hAnsi="Futura Lt BT"/>
          <w:b/>
          <w:sz w:val="32"/>
          <w:szCs w:val="32"/>
        </w:rPr>
        <w:t>opterećenja</w:t>
      </w:r>
      <w:r w:rsidR="000F14A3">
        <w:rPr>
          <w:rFonts w:ascii="Futura Lt BT" w:hAnsi="Futura Lt BT"/>
          <w:b/>
          <w:sz w:val="32"/>
          <w:szCs w:val="32"/>
        </w:rPr>
        <w:t xml:space="preserve"> </w:t>
      </w:r>
      <w:r w:rsidRPr="008A4ABD">
        <w:rPr>
          <w:rFonts w:ascii="Futura Lt BT" w:hAnsi="Futura Lt BT"/>
          <w:b/>
          <w:sz w:val="32"/>
          <w:szCs w:val="32"/>
        </w:rPr>
        <w:t>i</w:t>
      </w:r>
      <w:r w:rsidR="000F14A3">
        <w:rPr>
          <w:rFonts w:ascii="Futura Lt BT" w:hAnsi="Futura Lt BT"/>
          <w:b/>
          <w:sz w:val="32"/>
          <w:szCs w:val="32"/>
        </w:rPr>
        <w:t xml:space="preserve"> </w:t>
      </w:r>
      <w:r w:rsidRPr="008A4ABD">
        <w:rPr>
          <w:rFonts w:ascii="Futura Lt BT" w:hAnsi="Futura Lt BT"/>
          <w:b/>
          <w:sz w:val="32"/>
          <w:szCs w:val="32"/>
        </w:rPr>
        <w:t>izazove</w:t>
      </w:r>
      <w:bookmarkEnd w:id="71"/>
    </w:p>
    <w:p w14:paraId="0229F3AD" w14:textId="1692EAA9" w:rsidR="005F36C5" w:rsidRDefault="008C2816" w:rsidP="00D2733B">
      <w:pPr>
        <w:jc w:val="both"/>
        <w:rPr>
          <w:rFonts w:ascii="Futura Lt BT" w:hAnsi="Futura Lt BT"/>
          <w:bCs/>
          <w:sz w:val="24"/>
          <w:szCs w:val="24"/>
        </w:rPr>
      </w:pPr>
      <w:r>
        <w:rPr>
          <w:rFonts w:ascii="Futura Lt BT" w:hAnsi="Futura Lt BT"/>
          <w:bCs/>
          <w:sz w:val="24"/>
          <w:szCs w:val="24"/>
        </w:rPr>
        <w:t xml:space="preserve">Zakonom o prostornom uređenju uređeni su uvjeti planiranja prostora, a </w:t>
      </w:r>
      <w:r w:rsidR="00646EE5">
        <w:rPr>
          <w:rFonts w:ascii="Futura Lt BT" w:hAnsi="Futura Lt BT"/>
          <w:bCs/>
          <w:sz w:val="24"/>
          <w:szCs w:val="24"/>
        </w:rPr>
        <w:t xml:space="preserve">Strategijom prostornog uređenja RH </w:t>
      </w:r>
      <w:r>
        <w:rPr>
          <w:rFonts w:ascii="Futura Lt BT" w:hAnsi="Futura Lt BT"/>
          <w:bCs/>
          <w:sz w:val="24"/>
          <w:szCs w:val="24"/>
        </w:rPr>
        <w:t xml:space="preserve">dan je </w:t>
      </w:r>
      <w:r w:rsidR="00DF0A3D">
        <w:rPr>
          <w:rFonts w:ascii="Futura Lt BT" w:hAnsi="Futura Lt BT"/>
          <w:bCs/>
          <w:sz w:val="24"/>
          <w:szCs w:val="24"/>
        </w:rPr>
        <w:t xml:space="preserve">prostorno </w:t>
      </w:r>
      <w:r>
        <w:rPr>
          <w:rFonts w:ascii="Futura Lt BT" w:hAnsi="Futura Lt BT"/>
          <w:bCs/>
          <w:sz w:val="24"/>
          <w:szCs w:val="24"/>
        </w:rPr>
        <w:t>planski okvir</w:t>
      </w:r>
      <w:r w:rsidR="00DF0A3D">
        <w:rPr>
          <w:rFonts w:ascii="Futura Lt BT" w:hAnsi="Futura Lt BT"/>
          <w:bCs/>
          <w:sz w:val="24"/>
          <w:szCs w:val="24"/>
        </w:rPr>
        <w:t xml:space="preserve"> za usmjerenje razvoja u prostornu. </w:t>
      </w:r>
      <w:r w:rsidR="00646EE5">
        <w:rPr>
          <w:rFonts w:ascii="Futura Lt BT" w:hAnsi="Futura Lt BT"/>
          <w:bCs/>
          <w:sz w:val="24"/>
          <w:szCs w:val="24"/>
        </w:rPr>
        <w:t>Prostorni plan Karlovačke županije</w:t>
      </w:r>
      <w:r w:rsidR="00DF0A3D">
        <w:rPr>
          <w:rFonts w:ascii="Futura Lt BT" w:hAnsi="Futura Lt BT"/>
          <w:bCs/>
          <w:sz w:val="24"/>
          <w:szCs w:val="24"/>
        </w:rPr>
        <w:t xml:space="preserve"> je najvećim dijelom usklađen sa danim planskim okvirom i temeljenim razvojnim dokumentima, </w:t>
      </w:r>
      <w:r w:rsidR="00EF12C7">
        <w:rPr>
          <w:rFonts w:ascii="Futura Lt BT" w:hAnsi="Futura Lt BT"/>
          <w:bCs/>
          <w:sz w:val="24"/>
          <w:szCs w:val="24"/>
        </w:rPr>
        <w:t>a kroz postupke izrade njegovih izmjena i dopuna vrše s</w:t>
      </w:r>
      <w:r w:rsidR="00D35C65">
        <w:rPr>
          <w:rFonts w:ascii="Futura Lt BT" w:hAnsi="Futura Lt BT"/>
          <w:bCs/>
          <w:sz w:val="24"/>
          <w:szCs w:val="24"/>
        </w:rPr>
        <w:t xml:space="preserve">e </w:t>
      </w:r>
      <w:r w:rsidR="00EF12C7">
        <w:rPr>
          <w:rFonts w:ascii="Futura Lt BT" w:hAnsi="Futura Lt BT"/>
          <w:bCs/>
          <w:sz w:val="24"/>
          <w:szCs w:val="24"/>
        </w:rPr>
        <w:t>fina usklađivanja kroz suradnju sa nadležnim javnopravnim tijelima po pojedinim temama</w:t>
      </w:r>
      <w:r w:rsidR="005F36C5">
        <w:rPr>
          <w:rFonts w:ascii="Futura Lt BT" w:hAnsi="Futura Lt BT"/>
          <w:bCs/>
          <w:sz w:val="24"/>
          <w:szCs w:val="24"/>
        </w:rPr>
        <w:t>, koje se dalje prenose na prostorne planove jedinica lokalne samouprave, uz uvažavanje potreba prostornog i gospodarskog razvoja regionalne i lokalne razine.</w:t>
      </w:r>
    </w:p>
    <w:p w14:paraId="29FEA210" w14:textId="58518EA4" w:rsidR="00345276" w:rsidRDefault="00345276" w:rsidP="00345276">
      <w:pPr>
        <w:jc w:val="both"/>
        <w:rPr>
          <w:rFonts w:ascii="Futura Lt BT" w:hAnsi="Futura Lt BT"/>
          <w:bCs/>
          <w:sz w:val="24"/>
          <w:szCs w:val="24"/>
        </w:rPr>
      </w:pPr>
      <w:r w:rsidRPr="00345276">
        <w:rPr>
          <w:rFonts w:ascii="Futura Lt BT" w:hAnsi="Futura Lt BT"/>
          <w:bCs/>
          <w:i/>
          <w:iCs/>
          <w:sz w:val="24"/>
          <w:szCs w:val="24"/>
        </w:rPr>
        <w:t>Strategij</w:t>
      </w:r>
      <w:r w:rsidR="00CD41C5">
        <w:rPr>
          <w:rFonts w:ascii="Futura Lt BT" w:hAnsi="Futura Lt BT"/>
          <w:bCs/>
          <w:i/>
          <w:iCs/>
          <w:sz w:val="24"/>
          <w:szCs w:val="24"/>
        </w:rPr>
        <w:t>a</w:t>
      </w:r>
      <w:r w:rsidR="000F14A3">
        <w:rPr>
          <w:rFonts w:ascii="Futura Lt BT" w:hAnsi="Futura Lt BT"/>
          <w:bCs/>
          <w:i/>
          <w:iCs/>
          <w:sz w:val="24"/>
          <w:szCs w:val="24"/>
        </w:rPr>
        <w:t xml:space="preserve"> </w:t>
      </w:r>
      <w:r w:rsidRPr="00345276">
        <w:rPr>
          <w:rFonts w:ascii="Futura Lt BT" w:hAnsi="Futura Lt BT"/>
          <w:bCs/>
          <w:i/>
          <w:iCs/>
          <w:sz w:val="24"/>
          <w:szCs w:val="24"/>
        </w:rPr>
        <w:t>prostornog</w:t>
      </w:r>
      <w:r w:rsidR="000F14A3">
        <w:rPr>
          <w:rFonts w:ascii="Futura Lt BT" w:hAnsi="Futura Lt BT"/>
          <w:bCs/>
          <w:i/>
          <w:iCs/>
          <w:sz w:val="24"/>
          <w:szCs w:val="24"/>
        </w:rPr>
        <w:t xml:space="preserve"> </w:t>
      </w:r>
      <w:r w:rsidRPr="00345276">
        <w:rPr>
          <w:rFonts w:ascii="Futura Lt BT" w:hAnsi="Futura Lt BT"/>
          <w:bCs/>
          <w:i/>
          <w:iCs/>
          <w:sz w:val="24"/>
          <w:szCs w:val="24"/>
        </w:rPr>
        <w:t>razvoja</w:t>
      </w:r>
      <w:r w:rsidR="000F14A3">
        <w:rPr>
          <w:rFonts w:ascii="Futura Lt BT" w:hAnsi="Futura Lt BT"/>
          <w:bCs/>
          <w:i/>
          <w:iCs/>
          <w:sz w:val="24"/>
          <w:szCs w:val="24"/>
        </w:rPr>
        <w:t xml:space="preserve"> </w:t>
      </w:r>
      <w:r w:rsidRPr="00345276">
        <w:rPr>
          <w:rFonts w:ascii="Futura Lt BT" w:hAnsi="Futura Lt BT"/>
          <w:bCs/>
          <w:i/>
          <w:iCs/>
          <w:sz w:val="24"/>
          <w:szCs w:val="24"/>
        </w:rPr>
        <w:t>RH</w:t>
      </w:r>
      <w:r w:rsidR="00CD41C5">
        <w:rPr>
          <w:rFonts w:ascii="Futura Lt BT" w:hAnsi="Futura Lt BT"/>
          <w:bCs/>
          <w:i/>
          <w:iCs/>
          <w:sz w:val="24"/>
          <w:szCs w:val="24"/>
        </w:rPr>
        <w:t xml:space="preserve"> </w:t>
      </w:r>
      <w:r w:rsidR="00CD41C5">
        <w:rPr>
          <w:rFonts w:ascii="Futura Lt BT" w:hAnsi="Futura Lt BT"/>
          <w:bCs/>
          <w:sz w:val="24"/>
          <w:szCs w:val="24"/>
        </w:rPr>
        <w:t xml:space="preserve">temelji </w:t>
      </w:r>
      <w:r w:rsidRPr="00345276">
        <w:rPr>
          <w:rFonts w:ascii="Futura Lt BT" w:hAnsi="Futura Lt BT"/>
          <w:bCs/>
          <w:sz w:val="24"/>
          <w:szCs w:val="24"/>
        </w:rPr>
        <w:t>prostorn</w:t>
      </w:r>
      <w:r w:rsidR="00CD41C5">
        <w:rPr>
          <w:rFonts w:ascii="Futura Lt BT" w:hAnsi="Futura Lt BT"/>
          <w:bCs/>
          <w:sz w:val="24"/>
          <w:szCs w:val="24"/>
        </w:rPr>
        <w:t xml:space="preserve">u organizaciju </w:t>
      </w:r>
      <w:r w:rsidRPr="00345276">
        <w:rPr>
          <w:rFonts w:ascii="Futura Lt BT" w:hAnsi="Futura Lt BT"/>
          <w:bCs/>
          <w:sz w:val="24"/>
          <w:szCs w:val="24"/>
        </w:rPr>
        <w:t>na</w:t>
      </w:r>
      <w:r w:rsidR="000F14A3">
        <w:rPr>
          <w:rFonts w:ascii="Futura Lt BT" w:hAnsi="Futura Lt BT"/>
          <w:bCs/>
          <w:sz w:val="24"/>
          <w:szCs w:val="24"/>
        </w:rPr>
        <w:t xml:space="preserve"> </w:t>
      </w:r>
      <w:r w:rsidRPr="00345276">
        <w:rPr>
          <w:rFonts w:ascii="Futura Lt BT" w:hAnsi="Futura Lt BT"/>
          <w:bCs/>
          <w:sz w:val="24"/>
          <w:szCs w:val="24"/>
        </w:rPr>
        <w:t>policentri</w:t>
      </w:r>
      <w:r w:rsidRPr="00345276">
        <w:rPr>
          <w:rFonts w:ascii="Futura Lt BT" w:hAnsi="Futura Lt BT" w:hint="eastAsia"/>
          <w:bCs/>
          <w:sz w:val="24"/>
          <w:szCs w:val="24"/>
        </w:rPr>
        <w:t>č</w:t>
      </w:r>
      <w:r w:rsidRPr="00345276">
        <w:rPr>
          <w:rFonts w:ascii="Futura Lt BT" w:hAnsi="Futura Lt BT"/>
          <w:bCs/>
          <w:sz w:val="24"/>
          <w:szCs w:val="24"/>
        </w:rPr>
        <w:t>nom</w:t>
      </w:r>
      <w:r w:rsidR="000F14A3">
        <w:rPr>
          <w:rFonts w:ascii="Futura Lt BT" w:hAnsi="Futura Lt BT"/>
          <w:bCs/>
          <w:sz w:val="24"/>
          <w:szCs w:val="24"/>
        </w:rPr>
        <w:t xml:space="preserve"> </w:t>
      </w:r>
      <w:r w:rsidRPr="00345276">
        <w:rPr>
          <w:rFonts w:ascii="Futura Lt BT" w:hAnsi="Futura Lt BT"/>
          <w:bCs/>
          <w:sz w:val="24"/>
          <w:szCs w:val="24"/>
        </w:rPr>
        <w:t>modelu</w:t>
      </w:r>
      <w:r w:rsidR="000F14A3">
        <w:rPr>
          <w:rFonts w:ascii="Futura Lt BT" w:hAnsi="Futura Lt BT"/>
          <w:bCs/>
          <w:sz w:val="24"/>
          <w:szCs w:val="24"/>
        </w:rPr>
        <w:t xml:space="preserve"> </w:t>
      </w:r>
      <w:r w:rsidRPr="00345276">
        <w:rPr>
          <w:rFonts w:ascii="Futura Lt BT" w:hAnsi="Futura Lt BT"/>
          <w:bCs/>
          <w:sz w:val="24"/>
          <w:szCs w:val="24"/>
        </w:rPr>
        <w:t>razvoja,</w:t>
      </w:r>
      <w:r w:rsidR="000F14A3">
        <w:rPr>
          <w:rFonts w:ascii="Futura Lt BT" w:hAnsi="Futura Lt BT"/>
          <w:bCs/>
          <w:sz w:val="24"/>
          <w:szCs w:val="24"/>
        </w:rPr>
        <w:t xml:space="preserve"> </w:t>
      </w:r>
      <w:r w:rsidRPr="00345276">
        <w:rPr>
          <w:rFonts w:ascii="Futura Lt BT" w:hAnsi="Futura Lt BT"/>
          <w:bCs/>
          <w:sz w:val="24"/>
          <w:szCs w:val="24"/>
        </w:rPr>
        <w:t>uz</w:t>
      </w:r>
      <w:r w:rsidR="000F14A3">
        <w:rPr>
          <w:rFonts w:ascii="Futura Lt BT" w:hAnsi="Futura Lt BT"/>
          <w:bCs/>
          <w:sz w:val="24"/>
          <w:szCs w:val="24"/>
        </w:rPr>
        <w:t xml:space="preserve"> </w:t>
      </w:r>
      <w:r w:rsidRPr="00345276">
        <w:rPr>
          <w:rFonts w:ascii="Futura Lt BT" w:hAnsi="Futura Lt BT"/>
          <w:bCs/>
          <w:sz w:val="24"/>
          <w:szCs w:val="24"/>
        </w:rPr>
        <w:t>optimiranje</w:t>
      </w:r>
      <w:r w:rsidR="000F14A3">
        <w:rPr>
          <w:rFonts w:ascii="Futura Lt BT" w:hAnsi="Futura Lt BT"/>
          <w:bCs/>
          <w:sz w:val="24"/>
          <w:szCs w:val="24"/>
        </w:rPr>
        <w:t xml:space="preserve"> </w:t>
      </w:r>
      <w:r w:rsidRPr="00345276">
        <w:rPr>
          <w:rFonts w:ascii="Futura Lt BT" w:hAnsi="Futura Lt BT"/>
          <w:bCs/>
          <w:sz w:val="24"/>
          <w:szCs w:val="24"/>
        </w:rPr>
        <w:t>sustava</w:t>
      </w:r>
      <w:r w:rsidR="000F14A3">
        <w:rPr>
          <w:rFonts w:ascii="Futura Lt BT" w:hAnsi="Futura Lt BT"/>
          <w:bCs/>
          <w:sz w:val="24"/>
          <w:szCs w:val="24"/>
        </w:rPr>
        <w:t xml:space="preserve"> </w:t>
      </w:r>
      <w:r w:rsidRPr="00345276">
        <w:rPr>
          <w:rFonts w:ascii="Futura Lt BT" w:hAnsi="Futura Lt BT"/>
          <w:bCs/>
          <w:sz w:val="24"/>
          <w:szCs w:val="24"/>
        </w:rPr>
        <w:t>naselja,</w:t>
      </w:r>
      <w:r w:rsidR="000F14A3">
        <w:rPr>
          <w:rFonts w:ascii="Futura Lt BT" w:hAnsi="Futura Lt BT"/>
          <w:bCs/>
          <w:sz w:val="24"/>
          <w:szCs w:val="24"/>
        </w:rPr>
        <w:t xml:space="preserve"> </w:t>
      </w:r>
      <w:r w:rsidRPr="00345276">
        <w:rPr>
          <w:rFonts w:ascii="Futura Lt BT" w:hAnsi="Futura Lt BT"/>
          <w:bCs/>
          <w:sz w:val="24"/>
          <w:szCs w:val="24"/>
        </w:rPr>
        <w:t>uskla</w:t>
      </w:r>
      <w:r w:rsidRPr="00345276">
        <w:rPr>
          <w:rFonts w:ascii="Futura Lt BT" w:hAnsi="Futura Lt BT" w:hint="eastAsia"/>
          <w:bCs/>
          <w:sz w:val="24"/>
          <w:szCs w:val="24"/>
        </w:rPr>
        <w:t>đ</w:t>
      </w:r>
      <w:r w:rsidRPr="00345276">
        <w:rPr>
          <w:rFonts w:ascii="Futura Lt BT" w:hAnsi="Futura Lt BT"/>
          <w:bCs/>
          <w:sz w:val="24"/>
          <w:szCs w:val="24"/>
        </w:rPr>
        <w:t>ivanje</w:t>
      </w:r>
      <w:r w:rsidR="000F14A3">
        <w:rPr>
          <w:rFonts w:ascii="Futura Lt BT" w:hAnsi="Futura Lt BT"/>
          <w:bCs/>
          <w:sz w:val="24"/>
          <w:szCs w:val="24"/>
        </w:rPr>
        <w:t xml:space="preserve"> </w:t>
      </w:r>
      <w:r w:rsidRPr="00345276">
        <w:rPr>
          <w:rFonts w:ascii="Futura Lt BT" w:hAnsi="Futura Lt BT"/>
          <w:bCs/>
          <w:sz w:val="24"/>
          <w:szCs w:val="24"/>
        </w:rPr>
        <w:t>razvoja</w:t>
      </w:r>
      <w:r w:rsidR="000F14A3">
        <w:rPr>
          <w:rFonts w:ascii="Futura Lt BT" w:hAnsi="Futura Lt BT"/>
          <w:bCs/>
          <w:sz w:val="24"/>
          <w:szCs w:val="24"/>
        </w:rPr>
        <w:t xml:space="preserve"> </w:t>
      </w:r>
      <w:r w:rsidRPr="00345276">
        <w:rPr>
          <w:rFonts w:ascii="Futura Lt BT" w:hAnsi="Futura Lt BT"/>
          <w:bCs/>
          <w:sz w:val="24"/>
          <w:szCs w:val="24"/>
        </w:rPr>
        <w:t>gradova</w:t>
      </w:r>
      <w:r w:rsidR="000F14A3">
        <w:rPr>
          <w:rFonts w:ascii="Futura Lt BT" w:hAnsi="Futura Lt BT"/>
          <w:bCs/>
          <w:sz w:val="24"/>
          <w:szCs w:val="24"/>
        </w:rPr>
        <w:t xml:space="preserve"> </w:t>
      </w:r>
      <w:r w:rsidRPr="00345276">
        <w:rPr>
          <w:rFonts w:ascii="Futura Lt BT" w:hAnsi="Futura Lt BT"/>
          <w:bCs/>
          <w:sz w:val="24"/>
          <w:szCs w:val="24"/>
        </w:rPr>
        <w:t>i</w:t>
      </w:r>
      <w:r w:rsidR="000F14A3">
        <w:rPr>
          <w:rFonts w:ascii="Futura Lt BT" w:hAnsi="Futura Lt BT"/>
          <w:bCs/>
          <w:sz w:val="24"/>
          <w:szCs w:val="24"/>
        </w:rPr>
        <w:t xml:space="preserve"> </w:t>
      </w:r>
      <w:r w:rsidRPr="00345276">
        <w:rPr>
          <w:rFonts w:ascii="Futura Lt BT" w:hAnsi="Futura Lt BT"/>
          <w:bCs/>
          <w:sz w:val="24"/>
          <w:szCs w:val="24"/>
        </w:rPr>
        <w:t>njihove</w:t>
      </w:r>
      <w:r w:rsidR="000F14A3">
        <w:rPr>
          <w:rFonts w:ascii="Futura Lt BT" w:hAnsi="Futura Lt BT"/>
          <w:bCs/>
          <w:sz w:val="24"/>
          <w:szCs w:val="24"/>
        </w:rPr>
        <w:t xml:space="preserve"> </w:t>
      </w:r>
      <w:r w:rsidRPr="00345276">
        <w:rPr>
          <w:rFonts w:ascii="Futura Lt BT" w:hAnsi="Futura Lt BT"/>
          <w:bCs/>
          <w:sz w:val="24"/>
          <w:szCs w:val="24"/>
        </w:rPr>
        <w:t>funkcionalne</w:t>
      </w:r>
      <w:r w:rsidR="000F14A3">
        <w:rPr>
          <w:rFonts w:ascii="Futura Lt BT" w:hAnsi="Futura Lt BT"/>
          <w:bCs/>
          <w:sz w:val="24"/>
          <w:szCs w:val="24"/>
        </w:rPr>
        <w:t xml:space="preserve"> </w:t>
      </w:r>
      <w:r w:rsidRPr="00345276">
        <w:rPr>
          <w:rFonts w:ascii="Futura Lt BT" w:hAnsi="Futura Lt BT"/>
          <w:bCs/>
          <w:sz w:val="24"/>
          <w:szCs w:val="24"/>
        </w:rPr>
        <w:t>regije,</w:t>
      </w:r>
      <w:r w:rsidR="000F14A3">
        <w:rPr>
          <w:rFonts w:ascii="Futura Lt BT" w:hAnsi="Futura Lt BT"/>
          <w:bCs/>
          <w:sz w:val="24"/>
          <w:szCs w:val="24"/>
        </w:rPr>
        <w:t xml:space="preserve"> </w:t>
      </w:r>
      <w:r w:rsidRPr="00345276">
        <w:rPr>
          <w:rFonts w:ascii="Futura Lt BT" w:hAnsi="Futura Lt BT"/>
          <w:bCs/>
          <w:sz w:val="24"/>
          <w:szCs w:val="24"/>
        </w:rPr>
        <w:t>razvijanje</w:t>
      </w:r>
      <w:r w:rsidR="000F14A3">
        <w:rPr>
          <w:rFonts w:ascii="Futura Lt BT" w:hAnsi="Futura Lt BT"/>
          <w:bCs/>
          <w:sz w:val="24"/>
          <w:szCs w:val="24"/>
        </w:rPr>
        <w:t xml:space="preserve"> </w:t>
      </w:r>
      <w:r w:rsidRPr="00345276">
        <w:rPr>
          <w:rFonts w:ascii="Futura Lt BT" w:hAnsi="Futura Lt BT"/>
          <w:bCs/>
          <w:sz w:val="24"/>
          <w:szCs w:val="24"/>
        </w:rPr>
        <w:t>ugodnih</w:t>
      </w:r>
      <w:r w:rsidR="000F14A3">
        <w:rPr>
          <w:rFonts w:ascii="Futura Lt BT" w:hAnsi="Futura Lt BT"/>
          <w:bCs/>
          <w:sz w:val="24"/>
          <w:szCs w:val="24"/>
        </w:rPr>
        <w:t xml:space="preserve"> </w:t>
      </w:r>
      <w:r w:rsidRPr="00345276">
        <w:rPr>
          <w:rFonts w:ascii="Futura Lt BT" w:hAnsi="Futura Lt BT"/>
          <w:bCs/>
          <w:sz w:val="24"/>
          <w:szCs w:val="24"/>
        </w:rPr>
        <w:t>i</w:t>
      </w:r>
      <w:r w:rsidR="000F14A3">
        <w:rPr>
          <w:rFonts w:ascii="Futura Lt BT" w:hAnsi="Futura Lt BT"/>
          <w:bCs/>
          <w:sz w:val="24"/>
          <w:szCs w:val="24"/>
        </w:rPr>
        <w:t xml:space="preserve"> </w:t>
      </w:r>
      <w:r w:rsidRPr="00345276">
        <w:rPr>
          <w:rFonts w:ascii="Futura Lt BT" w:hAnsi="Futura Lt BT"/>
          <w:bCs/>
          <w:sz w:val="24"/>
          <w:szCs w:val="24"/>
        </w:rPr>
        <w:t>ure</w:t>
      </w:r>
      <w:r w:rsidRPr="00345276">
        <w:rPr>
          <w:rFonts w:ascii="Futura Lt BT" w:hAnsi="Futura Lt BT" w:hint="eastAsia"/>
          <w:bCs/>
          <w:sz w:val="24"/>
          <w:szCs w:val="24"/>
        </w:rPr>
        <w:t>đ</w:t>
      </w:r>
      <w:r w:rsidRPr="00345276">
        <w:rPr>
          <w:rFonts w:ascii="Futura Lt BT" w:hAnsi="Futura Lt BT"/>
          <w:bCs/>
          <w:sz w:val="24"/>
          <w:szCs w:val="24"/>
        </w:rPr>
        <w:t>enih</w:t>
      </w:r>
      <w:r w:rsidR="000F14A3">
        <w:rPr>
          <w:rFonts w:ascii="Futura Lt BT" w:hAnsi="Futura Lt BT"/>
          <w:bCs/>
          <w:sz w:val="24"/>
          <w:szCs w:val="24"/>
        </w:rPr>
        <w:t xml:space="preserve"> </w:t>
      </w:r>
      <w:r w:rsidRPr="00345276">
        <w:rPr>
          <w:rFonts w:ascii="Futura Lt BT" w:hAnsi="Futura Lt BT"/>
          <w:bCs/>
          <w:sz w:val="24"/>
          <w:szCs w:val="24"/>
        </w:rPr>
        <w:t>gradova</w:t>
      </w:r>
      <w:r w:rsidR="000F14A3">
        <w:rPr>
          <w:rFonts w:ascii="Futura Lt BT" w:hAnsi="Futura Lt BT"/>
          <w:bCs/>
          <w:sz w:val="24"/>
          <w:szCs w:val="24"/>
        </w:rPr>
        <w:t xml:space="preserve"> </w:t>
      </w:r>
      <w:r w:rsidRPr="00345276">
        <w:rPr>
          <w:rFonts w:ascii="Futura Lt BT" w:hAnsi="Futura Lt BT"/>
          <w:bCs/>
          <w:sz w:val="24"/>
          <w:szCs w:val="24"/>
        </w:rPr>
        <w:t>te</w:t>
      </w:r>
      <w:r w:rsidR="000F14A3">
        <w:rPr>
          <w:rFonts w:ascii="Futura Lt BT" w:hAnsi="Futura Lt BT"/>
          <w:bCs/>
          <w:sz w:val="24"/>
          <w:szCs w:val="24"/>
        </w:rPr>
        <w:t xml:space="preserve"> </w:t>
      </w:r>
      <w:r w:rsidRPr="00345276">
        <w:rPr>
          <w:rFonts w:ascii="Futura Lt BT" w:hAnsi="Futura Lt BT"/>
          <w:bCs/>
          <w:sz w:val="24"/>
          <w:szCs w:val="24"/>
        </w:rPr>
        <w:t>unapre</w:t>
      </w:r>
      <w:r w:rsidRPr="00345276">
        <w:rPr>
          <w:rFonts w:ascii="Futura Lt BT" w:hAnsi="Futura Lt BT" w:hint="eastAsia"/>
          <w:bCs/>
          <w:sz w:val="24"/>
          <w:szCs w:val="24"/>
        </w:rPr>
        <w:t>đ</w:t>
      </w:r>
      <w:r w:rsidRPr="00345276">
        <w:rPr>
          <w:rFonts w:ascii="Futura Lt BT" w:hAnsi="Futura Lt BT"/>
          <w:bCs/>
          <w:sz w:val="24"/>
          <w:szCs w:val="24"/>
        </w:rPr>
        <w:t>ivanje</w:t>
      </w:r>
      <w:r w:rsidR="000F14A3">
        <w:rPr>
          <w:rFonts w:ascii="Futura Lt BT" w:hAnsi="Futura Lt BT"/>
          <w:bCs/>
          <w:sz w:val="24"/>
          <w:szCs w:val="24"/>
        </w:rPr>
        <w:t xml:space="preserve"> </w:t>
      </w:r>
      <w:r w:rsidRPr="00345276">
        <w:rPr>
          <w:rFonts w:ascii="Futura Lt BT" w:hAnsi="Futura Lt BT"/>
          <w:bCs/>
          <w:sz w:val="24"/>
          <w:szCs w:val="24"/>
        </w:rPr>
        <w:t>vitalnosti</w:t>
      </w:r>
      <w:r w:rsidR="000F14A3">
        <w:rPr>
          <w:rFonts w:ascii="Futura Lt BT" w:hAnsi="Futura Lt BT"/>
          <w:bCs/>
          <w:sz w:val="24"/>
          <w:szCs w:val="24"/>
        </w:rPr>
        <w:t xml:space="preserve"> </w:t>
      </w:r>
      <w:r w:rsidRPr="00345276">
        <w:rPr>
          <w:rFonts w:ascii="Futura Lt BT" w:hAnsi="Futura Lt BT"/>
          <w:bCs/>
          <w:sz w:val="24"/>
          <w:szCs w:val="24"/>
        </w:rPr>
        <w:t>i</w:t>
      </w:r>
      <w:r w:rsidR="000F14A3">
        <w:rPr>
          <w:rFonts w:ascii="Futura Lt BT" w:hAnsi="Futura Lt BT"/>
          <w:bCs/>
          <w:sz w:val="24"/>
          <w:szCs w:val="24"/>
        </w:rPr>
        <w:t xml:space="preserve"> </w:t>
      </w:r>
      <w:r w:rsidRPr="00345276">
        <w:rPr>
          <w:rFonts w:ascii="Futura Lt BT" w:hAnsi="Futura Lt BT"/>
          <w:bCs/>
          <w:sz w:val="24"/>
          <w:szCs w:val="24"/>
        </w:rPr>
        <w:t>privla</w:t>
      </w:r>
      <w:r w:rsidRPr="00345276">
        <w:rPr>
          <w:rFonts w:ascii="Futura Lt BT" w:hAnsi="Futura Lt BT" w:hint="eastAsia"/>
          <w:bCs/>
          <w:sz w:val="24"/>
          <w:szCs w:val="24"/>
        </w:rPr>
        <w:t>č</w:t>
      </w:r>
      <w:r w:rsidRPr="00345276">
        <w:rPr>
          <w:rFonts w:ascii="Futura Lt BT" w:hAnsi="Futura Lt BT"/>
          <w:bCs/>
          <w:sz w:val="24"/>
          <w:szCs w:val="24"/>
        </w:rPr>
        <w:t>nosti</w:t>
      </w:r>
      <w:r w:rsidR="000F14A3">
        <w:rPr>
          <w:rFonts w:ascii="Futura Lt BT" w:hAnsi="Futura Lt BT"/>
          <w:bCs/>
          <w:sz w:val="24"/>
          <w:szCs w:val="24"/>
        </w:rPr>
        <w:t xml:space="preserve"> </w:t>
      </w:r>
      <w:r w:rsidRPr="00345276">
        <w:rPr>
          <w:rFonts w:ascii="Futura Lt BT" w:hAnsi="Futura Lt BT"/>
          <w:bCs/>
          <w:sz w:val="24"/>
          <w:szCs w:val="24"/>
        </w:rPr>
        <w:t>ruralnog</w:t>
      </w:r>
      <w:r w:rsidR="000F14A3">
        <w:rPr>
          <w:rFonts w:ascii="Futura Lt BT" w:hAnsi="Futura Lt BT"/>
          <w:bCs/>
          <w:sz w:val="24"/>
          <w:szCs w:val="24"/>
        </w:rPr>
        <w:t xml:space="preserve"> </w:t>
      </w:r>
      <w:r w:rsidRPr="00345276">
        <w:rPr>
          <w:rFonts w:ascii="Futura Lt BT" w:hAnsi="Futura Lt BT"/>
          <w:bCs/>
          <w:sz w:val="24"/>
          <w:szCs w:val="24"/>
        </w:rPr>
        <w:t>prostora,</w:t>
      </w:r>
      <w:r w:rsidR="000F14A3">
        <w:rPr>
          <w:rFonts w:ascii="Futura Lt BT" w:hAnsi="Futura Lt BT"/>
          <w:bCs/>
          <w:sz w:val="24"/>
          <w:szCs w:val="24"/>
        </w:rPr>
        <w:t xml:space="preserve"> </w:t>
      </w:r>
      <w:r w:rsidRPr="00345276">
        <w:rPr>
          <w:rFonts w:ascii="Futura Lt BT" w:hAnsi="Futura Lt BT"/>
          <w:bCs/>
          <w:sz w:val="24"/>
          <w:szCs w:val="24"/>
        </w:rPr>
        <w:t>smanjivanje</w:t>
      </w:r>
      <w:r w:rsidR="000F14A3">
        <w:rPr>
          <w:rFonts w:ascii="Futura Lt BT" w:hAnsi="Futura Lt BT"/>
          <w:bCs/>
          <w:sz w:val="24"/>
          <w:szCs w:val="24"/>
        </w:rPr>
        <w:t xml:space="preserve"> </w:t>
      </w:r>
      <w:r w:rsidRPr="00345276">
        <w:rPr>
          <w:rFonts w:ascii="Futura Lt BT" w:hAnsi="Futura Lt BT"/>
          <w:bCs/>
          <w:sz w:val="24"/>
          <w:szCs w:val="24"/>
        </w:rPr>
        <w:t>regionalnih</w:t>
      </w:r>
      <w:r w:rsidR="000F14A3">
        <w:rPr>
          <w:rFonts w:ascii="Futura Lt BT" w:hAnsi="Futura Lt BT"/>
          <w:bCs/>
          <w:sz w:val="24"/>
          <w:szCs w:val="24"/>
        </w:rPr>
        <w:t xml:space="preserve"> </w:t>
      </w:r>
      <w:r w:rsidRPr="00345276">
        <w:rPr>
          <w:rFonts w:ascii="Futura Lt BT" w:hAnsi="Futura Lt BT"/>
          <w:bCs/>
          <w:sz w:val="24"/>
          <w:szCs w:val="24"/>
        </w:rPr>
        <w:t>razlika</w:t>
      </w:r>
      <w:r w:rsidR="000F14A3">
        <w:rPr>
          <w:rFonts w:ascii="Futura Lt BT" w:hAnsi="Futura Lt BT"/>
          <w:bCs/>
          <w:sz w:val="24"/>
          <w:szCs w:val="24"/>
        </w:rPr>
        <w:t xml:space="preserve"> </w:t>
      </w:r>
      <w:r w:rsidRPr="00345276">
        <w:rPr>
          <w:rFonts w:ascii="Futura Lt BT" w:hAnsi="Futura Lt BT"/>
          <w:bCs/>
          <w:sz w:val="24"/>
          <w:szCs w:val="24"/>
        </w:rPr>
        <w:t>i</w:t>
      </w:r>
      <w:r w:rsidR="000F14A3">
        <w:rPr>
          <w:rFonts w:ascii="Futura Lt BT" w:hAnsi="Futura Lt BT"/>
          <w:bCs/>
          <w:sz w:val="24"/>
          <w:szCs w:val="24"/>
        </w:rPr>
        <w:t xml:space="preserve"> </w:t>
      </w:r>
      <w:r w:rsidRPr="00345276">
        <w:rPr>
          <w:rFonts w:ascii="Futura Lt BT" w:hAnsi="Futura Lt BT"/>
          <w:bCs/>
          <w:sz w:val="24"/>
          <w:szCs w:val="24"/>
        </w:rPr>
        <w:t>održivo</w:t>
      </w:r>
      <w:r w:rsidR="000F14A3">
        <w:rPr>
          <w:rFonts w:ascii="Futura Lt BT" w:hAnsi="Futura Lt BT"/>
          <w:bCs/>
          <w:sz w:val="24"/>
          <w:szCs w:val="24"/>
        </w:rPr>
        <w:t xml:space="preserve"> </w:t>
      </w:r>
      <w:r w:rsidRPr="00345276">
        <w:rPr>
          <w:rFonts w:ascii="Futura Lt BT" w:hAnsi="Futura Lt BT"/>
          <w:bCs/>
          <w:sz w:val="24"/>
          <w:szCs w:val="24"/>
        </w:rPr>
        <w:t>planiranje</w:t>
      </w:r>
      <w:r w:rsidR="000F14A3">
        <w:rPr>
          <w:rFonts w:ascii="Futura Lt BT" w:hAnsi="Futura Lt BT"/>
          <w:bCs/>
          <w:sz w:val="24"/>
          <w:szCs w:val="24"/>
        </w:rPr>
        <w:t xml:space="preserve"> </w:t>
      </w:r>
      <w:r w:rsidRPr="00345276">
        <w:rPr>
          <w:rFonts w:ascii="Futura Lt BT" w:hAnsi="Futura Lt BT"/>
          <w:bCs/>
          <w:sz w:val="24"/>
          <w:szCs w:val="24"/>
        </w:rPr>
        <w:t>razvojno</w:t>
      </w:r>
      <w:r w:rsidR="000F14A3">
        <w:rPr>
          <w:rFonts w:ascii="Futura Lt BT" w:hAnsi="Futura Lt BT"/>
          <w:bCs/>
          <w:sz w:val="24"/>
          <w:szCs w:val="24"/>
        </w:rPr>
        <w:t xml:space="preserve"> </w:t>
      </w:r>
      <w:r w:rsidRPr="00345276">
        <w:rPr>
          <w:rFonts w:ascii="Futura Lt BT" w:hAnsi="Futura Lt BT"/>
          <w:bCs/>
          <w:sz w:val="24"/>
          <w:szCs w:val="24"/>
        </w:rPr>
        <w:t>specifi</w:t>
      </w:r>
      <w:r w:rsidRPr="00345276">
        <w:rPr>
          <w:rFonts w:ascii="Futura Lt BT" w:hAnsi="Futura Lt BT" w:hint="eastAsia"/>
          <w:bCs/>
          <w:sz w:val="24"/>
          <w:szCs w:val="24"/>
        </w:rPr>
        <w:t>č</w:t>
      </w:r>
      <w:r w:rsidRPr="00345276">
        <w:rPr>
          <w:rFonts w:ascii="Futura Lt BT" w:hAnsi="Futura Lt BT"/>
          <w:bCs/>
          <w:sz w:val="24"/>
          <w:szCs w:val="24"/>
        </w:rPr>
        <w:t>nih</w:t>
      </w:r>
      <w:r w:rsidR="000F14A3">
        <w:rPr>
          <w:rFonts w:ascii="Futura Lt BT" w:hAnsi="Futura Lt BT"/>
          <w:bCs/>
          <w:sz w:val="24"/>
          <w:szCs w:val="24"/>
        </w:rPr>
        <w:t xml:space="preserve"> </w:t>
      </w:r>
      <w:r w:rsidRPr="00345276">
        <w:rPr>
          <w:rFonts w:ascii="Futura Lt BT" w:hAnsi="Futura Lt BT"/>
          <w:bCs/>
          <w:sz w:val="24"/>
          <w:szCs w:val="24"/>
        </w:rPr>
        <w:t>podru</w:t>
      </w:r>
      <w:r w:rsidRPr="00345276">
        <w:rPr>
          <w:rFonts w:ascii="Futura Lt BT" w:hAnsi="Futura Lt BT" w:hint="eastAsia"/>
          <w:bCs/>
          <w:sz w:val="24"/>
          <w:szCs w:val="24"/>
        </w:rPr>
        <w:t>č</w:t>
      </w:r>
      <w:r w:rsidRPr="00345276">
        <w:rPr>
          <w:rFonts w:ascii="Futura Lt BT" w:hAnsi="Futura Lt BT"/>
          <w:bCs/>
          <w:sz w:val="24"/>
          <w:szCs w:val="24"/>
        </w:rPr>
        <w:t>ja,</w:t>
      </w:r>
      <w:r w:rsidR="000F14A3">
        <w:rPr>
          <w:rFonts w:ascii="Futura Lt BT" w:hAnsi="Futura Lt BT"/>
          <w:bCs/>
          <w:sz w:val="24"/>
          <w:szCs w:val="24"/>
        </w:rPr>
        <w:t xml:space="preserve"> </w:t>
      </w:r>
      <w:r w:rsidRPr="00345276">
        <w:rPr>
          <w:rFonts w:ascii="Futura Lt BT" w:hAnsi="Futura Lt BT"/>
          <w:bCs/>
          <w:sz w:val="24"/>
          <w:szCs w:val="24"/>
        </w:rPr>
        <w:t>unapre</w:t>
      </w:r>
      <w:r w:rsidRPr="00345276">
        <w:rPr>
          <w:rFonts w:ascii="Futura Lt BT" w:hAnsi="Futura Lt BT" w:hint="eastAsia"/>
          <w:bCs/>
          <w:sz w:val="24"/>
          <w:szCs w:val="24"/>
        </w:rPr>
        <w:t>đ</w:t>
      </w:r>
      <w:r w:rsidRPr="00345276">
        <w:rPr>
          <w:rFonts w:ascii="Futura Lt BT" w:hAnsi="Futura Lt BT"/>
          <w:bCs/>
          <w:sz w:val="24"/>
          <w:szCs w:val="24"/>
        </w:rPr>
        <w:t>enje</w:t>
      </w:r>
      <w:r w:rsidR="000F14A3">
        <w:rPr>
          <w:rFonts w:ascii="Futura Lt BT" w:hAnsi="Futura Lt BT"/>
          <w:bCs/>
          <w:sz w:val="24"/>
          <w:szCs w:val="24"/>
        </w:rPr>
        <w:t xml:space="preserve"> </w:t>
      </w:r>
      <w:r w:rsidRPr="00345276">
        <w:rPr>
          <w:rFonts w:ascii="Futura Lt BT" w:hAnsi="Futura Lt BT"/>
          <w:bCs/>
          <w:sz w:val="24"/>
          <w:szCs w:val="24"/>
        </w:rPr>
        <w:t>dostupnosti</w:t>
      </w:r>
      <w:r w:rsidR="000F14A3">
        <w:rPr>
          <w:rFonts w:ascii="Futura Lt BT" w:hAnsi="Futura Lt BT"/>
          <w:bCs/>
          <w:sz w:val="24"/>
          <w:szCs w:val="24"/>
        </w:rPr>
        <w:t xml:space="preserve"> </w:t>
      </w:r>
      <w:r w:rsidRPr="00345276">
        <w:rPr>
          <w:rFonts w:ascii="Futura Lt BT" w:hAnsi="Futura Lt BT"/>
          <w:bCs/>
          <w:sz w:val="24"/>
          <w:szCs w:val="24"/>
        </w:rPr>
        <w:t>društvene</w:t>
      </w:r>
      <w:r w:rsidR="000F14A3">
        <w:rPr>
          <w:rFonts w:ascii="Futura Lt BT" w:hAnsi="Futura Lt BT"/>
          <w:bCs/>
          <w:sz w:val="24"/>
          <w:szCs w:val="24"/>
        </w:rPr>
        <w:t xml:space="preserve"> </w:t>
      </w:r>
      <w:r w:rsidRPr="00345276">
        <w:rPr>
          <w:rFonts w:ascii="Futura Lt BT" w:hAnsi="Futura Lt BT"/>
          <w:bCs/>
          <w:sz w:val="24"/>
          <w:szCs w:val="24"/>
        </w:rPr>
        <w:t>i</w:t>
      </w:r>
      <w:r w:rsidR="000F14A3">
        <w:rPr>
          <w:rFonts w:ascii="Futura Lt BT" w:hAnsi="Futura Lt BT"/>
          <w:bCs/>
          <w:sz w:val="24"/>
          <w:szCs w:val="24"/>
        </w:rPr>
        <w:t xml:space="preserve"> </w:t>
      </w:r>
      <w:r w:rsidRPr="00345276">
        <w:rPr>
          <w:rFonts w:ascii="Futura Lt BT" w:hAnsi="Futura Lt BT"/>
          <w:bCs/>
          <w:sz w:val="24"/>
          <w:szCs w:val="24"/>
        </w:rPr>
        <w:t>prometne</w:t>
      </w:r>
      <w:r w:rsidR="000F14A3">
        <w:rPr>
          <w:rFonts w:ascii="Futura Lt BT" w:hAnsi="Futura Lt BT"/>
          <w:bCs/>
          <w:sz w:val="24"/>
          <w:szCs w:val="24"/>
        </w:rPr>
        <w:t xml:space="preserve"> </w:t>
      </w:r>
      <w:r w:rsidRPr="00345276">
        <w:rPr>
          <w:rFonts w:ascii="Futura Lt BT" w:hAnsi="Futura Lt BT"/>
          <w:bCs/>
          <w:sz w:val="24"/>
          <w:szCs w:val="24"/>
        </w:rPr>
        <w:t>infrastrukture</w:t>
      </w:r>
      <w:r w:rsidR="000F14A3">
        <w:rPr>
          <w:rFonts w:ascii="Futura Lt BT" w:hAnsi="Futura Lt BT"/>
          <w:bCs/>
          <w:sz w:val="24"/>
          <w:szCs w:val="24"/>
        </w:rPr>
        <w:t xml:space="preserve"> </w:t>
      </w:r>
      <w:r w:rsidRPr="00345276">
        <w:rPr>
          <w:rFonts w:ascii="Futura Lt BT" w:hAnsi="Futura Lt BT"/>
          <w:bCs/>
          <w:sz w:val="24"/>
          <w:szCs w:val="24"/>
        </w:rPr>
        <w:t>i</w:t>
      </w:r>
      <w:r w:rsidR="000F14A3">
        <w:rPr>
          <w:rFonts w:ascii="Futura Lt BT" w:hAnsi="Futura Lt BT"/>
          <w:bCs/>
          <w:sz w:val="24"/>
          <w:szCs w:val="24"/>
        </w:rPr>
        <w:t xml:space="preserve"> </w:t>
      </w:r>
      <w:r w:rsidRPr="00345276">
        <w:rPr>
          <w:rFonts w:ascii="Futura Lt BT" w:hAnsi="Futura Lt BT"/>
          <w:bCs/>
          <w:sz w:val="24"/>
          <w:szCs w:val="24"/>
        </w:rPr>
        <w:t>opremljenosti</w:t>
      </w:r>
      <w:r w:rsidR="000F14A3">
        <w:rPr>
          <w:rFonts w:ascii="Futura Lt BT" w:hAnsi="Futura Lt BT"/>
          <w:bCs/>
          <w:sz w:val="24"/>
          <w:szCs w:val="24"/>
        </w:rPr>
        <w:t xml:space="preserve"> </w:t>
      </w:r>
      <w:r w:rsidRPr="00345276">
        <w:rPr>
          <w:rFonts w:ascii="Futura Lt BT" w:hAnsi="Futura Lt BT"/>
          <w:bCs/>
          <w:sz w:val="24"/>
          <w:szCs w:val="24"/>
        </w:rPr>
        <w:t>komunalnom</w:t>
      </w:r>
      <w:r w:rsidR="000F14A3">
        <w:rPr>
          <w:rFonts w:ascii="Futura Lt BT" w:hAnsi="Futura Lt BT"/>
          <w:bCs/>
          <w:sz w:val="24"/>
          <w:szCs w:val="24"/>
        </w:rPr>
        <w:t xml:space="preserve"> </w:t>
      </w:r>
      <w:r w:rsidRPr="00345276">
        <w:rPr>
          <w:rFonts w:ascii="Futura Lt BT" w:hAnsi="Futura Lt BT"/>
          <w:bCs/>
          <w:sz w:val="24"/>
          <w:szCs w:val="24"/>
        </w:rPr>
        <w:t>infrastrukturom,</w:t>
      </w:r>
      <w:r w:rsidR="000F14A3">
        <w:rPr>
          <w:rFonts w:ascii="Futura Lt BT" w:hAnsi="Futura Lt BT"/>
          <w:bCs/>
          <w:sz w:val="24"/>
          <w:szCs w:val="24"/>
        </w:rPr>
        <w:t xml:space="preserve"> </w:t>
      </w:r>
      <w:r w:rsidRPr="00345276">
        <w:rPr>
          <w:rFonts w:ascii="Futura Lt BT" w:hAnsi="Futura Lt BT"/>
          <w:bCs/>
          <w:sz w:val="24"/>
          <w:szCs w:val="24"/>
        </w:rPr>
        <w:t>te</w:t>
      </w:r>
      <w:r w:rsidR="000F14A3">
        <w:rPr>
          <w:rFonts w:ascii="Futura Lt BT" w:hAnsi="Futura Lt BT"/>
          <w:bCs/>
          <w:sz w:val="24"/>
          <w:szCs w:val="24"/>
        </w:rPr>
        <w:t xml:space="preserve"> </w:t>
      </w:r>
      <w:r w:rsidRPr="00345276">
        <w:rPr>
          <w:rFonts w:ascii="Futura Lt BT" w:hAnsi="Futura Lt BT"/>
          <w:bCs/>
          <w:sz w:val="24"/>
          <w:szCs w:val="24"/>
        </w:rPr>
        <w:t>odmjereno</w:t>
      </w:r>
      <w:r w:rsidR="000F14A3">
        <w:rPr>
          <w:rFonts w:ascii="Futura Lt BT" w:hAnsi="Futura Lt BT"/>
          <w:bCs/>
          <w:sz w:val="24"/>
          <w:szCs w:val="24"/>
        </w:rPr>
        <w:t xml:space="preserve"> </w:t>
      </w:r>
      <w:r w:rsidRPr="00345276">
        <w:rPr>
          <w:rFonts w:ascii="Futura Lt BT" w:hAnsi="Futura Lt BT"/>
          <w:bCs/>
          <w:sz w:val="24"/>
          <w:szCs w:val="24"/>
        </w:rPr>
        <w:t>korištenje</w:t>
      </w:r>
      <w:r w:rsidR="000F14A3">
        <w:rPr>
          <w:rFonts w:ascii="Futura Lt BT" w:hAnsi="Futura Lt BT"/>
          <w:bCs/>
          <w:sz w:val="24"/>
          <w:szCs w:val="24"/>
        </w:rPr>
        <w:t xml:space="preserve"> </w:t>
      </w:r>
      <w:r w:rsidRPr="00345276">
        <w:rPr>
          <w:rFonts w:ascii="Futura Lt BT" w:hAnsi="Futura Lt BT"/>
          <w:bCs/>
          <w:sz w:val="24"/>
          <w:szCs w:val="24"/>
        </w:rPr>
        <w:t>prostora.</w:t>
      </w:r>
    </w:p>
    <w:p w14:paraId="1BCDC04B" w14:textId="2D891ACA" w:rsidR="00D2733B" w:rsidRPr="00D2733B" w:rsidRDefault="00D2733B" w:rsidP="00D2733B">
      <w:pPr>
        <w:jc w:val="both"/>
        <w:rPr>
          <w:rFonts w:ascii="Futura Lt BT" w:hAnsi="Futura Lt BT"/>
          <w:sz w:val="24"/>
          <w:szCs w:val="24"/>
        </w:rPr>
      </w:pPr>
      <w:r w:rsidRPr="00D2733B">
        <w:rPr>
          <w:rFonts w:ascii="Futura Lt BT" w:hAnsi="Futura Lt BT"/>
          <w:sz w:val="24"/>
          <w:szCs w:val="24"/>
        </w:rPr>
        <w:t>U</w:t>
      </w:r>
      <w:r w:rsidR="00CD41C5">
        <w:rPr>
          <w:rFonts w:ascii="Futura Lt BT" w:hAnsi="Futura Lt BT"/>
          <w:sz w:val="24"/>
          <w:szCs w:val="24"/>
        </w:rPr>
        <w:t xml:space="preserve">važavajući zakonska ograničenja za širenje građevinskih područja naselja, </w:t>
      </w:r>
      <w:r w:rsidR="000F14A3">
        <w:rPr>
          <w:rFonts w:ascii="Futura Lt BT" w:hAnsi="Futura Lt BT"/>
          <w:sz w:val="24"/>
          <w:szCs w:val="24"/>
        </w:rPr>
        <w:t xml:space="preserve"> </w:t>
      </w:r>
      <w:r w:rsidRPr="00D2733B">
        <w:rPr>
          <w:rFonts w:ascii="Futura Lt BT" w:hAnsi="Futura Lt BT"/>
          <w:sz w:val="24"/>
          <w:szCs w:val="24"/>
        </w:rPr>
        <w:t>demografski</w:t>
      </w:r>
      <w:r w:rsidR="000F14A3">
        <w:rPr>
          <w:rFonts w:ascii="Futura Lt BT" w:hAnsi="Futura Lt BT"/>
          <w:sz w:val="24"/>
          <w:szCs w:val="24"/>
        </w:rPr>
        <w:t xml:space="preserve"> </w:t>
      </w:r>
      <w:r w:rsidRPr="00D2733B">
        <w:rPr>
          <w:rFonts w:ascii="Futura Lt BT" w:hAnsi="Futura Lt BT"/>
          <w:sz w:val="24"/>
          <w:szCs w:val="24"/>
        </w:rPr>
        <w:t>ispražnjenim</w:t>
      </w:r>
      <w:r w:rsidR="000F14A3">
        <w:rPr>
          <w:rFonts w:ascii="Futura Lt BT" w:hAnsi="Futura Lt BT"/>
          <w:sz w:val="24"/>
          <w:szCs w:val="24"/>
        </w:rPr>
        <w:t xml:space="preserve"> </w:t>
      </w:r>
      <w:r w:rsidRPr="00D2733B">
        <w:rPr>
          <w:rFonts w:ascii="Futura Lt BT" w:hAnsi="Futura Lt BT"/>
          <w:sz w:val="24"/>
          <w:szCs w:val="24"/>
        </w:rPr>
        <w:t>i</w:t>
      </w:r>
      <w:r w:rsidR="000F14A3">
        <w:rPr>
          <w:rFonts w:ascii="Futura Lt BT" w:hAnsi="Futura Lt BT"/>
          <w:sz w:val="24"/>
          <w:szCs w:val="24"/>
        </w:rPr>
        <w:t xml:space="preserve"> </w:t>
      </w:r>
      <w:r w:rsidRPr="00D2733B">
        <w:rPr>
          <w:rFonts w:ascii="Futura Lt BT" w:hAnsi="Futura Lt BT"/>
          <w:sz w:val="24"/>
          <w:szCs w:val="24"/>
        </w:rPr>
        <w:t>slabo</w:t>
      </w:r>
      <w:r w:rsidR="000F14A3">
        <w:rPr>
          <w:rFonts w:ascii="Futura Lt BT" w:hAnsi="Futura Lt BT"/>
          <w:sz w:val="24"/>
          <w:szCs w:val="24"/>
        </w:rPr>
        <w:t xml:space="preserve"> </w:t>
      </w:r>
      <w:r w:rsidRPr="00D2733B">
        <w:rPr>
          <w:rFonts w:ascii="Futura Lt BT" w:hAnsi="Futura Lt BT"/>
          <w:sz w:val="24"/>
          <w:szCs w:val="24"/>
        </w:rPr>
        <w:t>naseljenim</w:t>
      </w:r>
      <w:r w:rsidR="000F14A3">
        <w:rPr>
          <w:rFonts w:ascii="Futura Lt BT" w:hAnsi="Futura Lt BT"/>
          <w:sz w:val="24"/>
          <w:szCs w:val="24"/>
        </w:rPr>
        <w:t xml:space="preserve"> </w:t>
      </w:r>
      <w:r w:rsidRPr="00D2733B">
        <w:rPr>
          <w:rFonts w:ascii="Futura Lt BT" w:hAnsi="Futura Lt BT"/>
          <w:sz w:val="24"/>
          <w:szCs w:val="24"/>
        </w:rPr>
        <w:t>područjima</w:t>
      </w:r>
      <w:r w:rsidR="000F14A3">
        <w:rPr>
          <w:rFonts w:ascii="Futura Lt BT" w:hAnsi="Futura Lt BT"/>
          <w:sz w:val="24"/>
          <w:szCs w:val="24"/>
        </w:rPr>
        <w:t xml:space="preserve"> </w:t>
      </w:r>
      <w:r w:rsidR="00D223E1">
        <w:rPr>
          <w:rFonts w:ascii="Futura Lt BT" w:hAnsi="Futura Lt BT"/>
          <w:sz w:val="24"/>
          <w:szCs w:val="24"/>
        </w:rPr>
        <w:t>Karlovačke</w:t>
      </w:r>
      <w:r w:rsidR="000F14A3">
        <w:rPr>
          <w:rFonts w:ascii="Futura Lt BT" w:hAnsi="Futura Lt BT"/>
          <w:sz w:val="24"/>
          <w:szCs w:val="24"/>
        </w:rPr>
        <w:t xml:space="preserve"> </w:t>
      </w:r>
      <w:r w:rsidR="00D223E1">
        <w:rPr>
          <w:rFonts w:ascii="Futura Lt BT" w:hAnsi="Futura Lt BT"/>
          <w:sz w:val="24"/>
          <w:szCs w:val="24"/>
        </w:rPr>
        <w:t>županije</w:t>
      </w:r>
      <w:r w:rsidR="000F14A3">
        <w:rPr>
          <w:rFonts w:ascii="Futura Lt BT" w:hAnsi="Futura Lt BT"/>
          <w:sz w:val="24"/>
          <w:szCs w:val="24"/>
        </w:rPr>
        <w:t xml:space="preserve"> </w:t>
      </w:r>
      <w:r w:rsidRPr="00D2733B">
        <w:rPr>
          <w:rFonts w:ascii="Futura Lt BT" w:hAnsi="Futura Lt BT"/>
          <w:sz w:val="24"/>
          <w:szCs w:val="24"/>
        </w:rPr>
        <w:t>potrebna</w:t>
      </w:r>
      <w:r w:rsidR="000F14A3">
        <w:rPr>
          <w:rFonts w:ascii="Futura Lt BT" w:hAnsi="Futura Lt BT"/>
          <w:sz w:val="24"/>
          <w:szCs w:val="24"/>
        </w:rPr>
        <w:t xml:space="preserve"> </w:t>
      </w:r>
      <w:r w:rsidRPr="00D2733B">
        <w:rPr>
          <w:rFonts w:ascii="Futura Lt BT" w:hAnsi="Futura Lt BT"/>
          <w:sz w:val="24"/>
          <w:szCs w:val="24"/>
        </w:rPr>
        <w:t>je</w:t>
      </w:r>
      <w:r w:rsidR="000F14A3">
        <w:rPr>
          <w:rFonts w:ascii="Futura Lt BT" w:hAnsi="Futura Lt BT"/>
          <w:sz w:val="24"/>
          <w:szCs w:val="24"/>
        </w:rPr>
        <w:t xml:space="preserve"> </w:t>
      </w:r>
      <w:r w:rsidRPr="00D2733B">
        <w:rPr>
          <w:rFonts w:ascii="Futura Lt BT" w:hAnsi="Futura Lt BT"/>
          <w:sz w:val="24"/>
          <w:szCs w:val="24"/>
        </w:rPr>
        <w:t>kvalitetna</w:t>
      </w:r>
      <w:r w:rsidR="000F14A3">
        <w:rPr>
          <w:rFonts w:ascii="Futura Lt BT" w:hAnsi="Futura Lt BT"/>
          <w:sz w:val="24"/>
          <w:szCs w:val="24"/>
        </w:rPr>
        <w:t xml:space="preserve"> </w:t>
      </w:r>
      <w:r w:rsidRPr="00D2733B">
        <w:rPr>
          <w:rFonts w:ascii="Futura Lt BT" w:hAnsi="Futura Lt BT"/>
          <w:sz w:val="24"/>
          <w:szCs w:val="24"/>
        </w:rPr>
        <w:t>analiza</w:t>
      </w:r>
      <w:r w:rsidR="000F14A3">
        <w:rPr>
          <w:rFonts w:ascii="Futura Lt BT" w:hAnsi="Futura Lt BT"/>
          <w:sz w:val="24"/>
          <w:szCs w:val="24"/>
        </w:rPr>
        <w:t xml:space="preserve"> </w:t>
      </w:r>
      <w:r w:rsidRPr="00D2733B">
        <w:rPr>
          <w:rFonts w:ascii="Futura Lt BT" w:hAnsi="Futura Lt BT"/>
          <w:sz w:val="24"/>
          <w:szCs w:val="24"/>
        </w:rPr>
        <w:t>zauzetosti</w:t>
      </w:r>
      <w:r w:rsidR="000F14A3">
        <w:rPr>
          <w:rFonts w:ascii="Futura Lt BT" w:hAnsi="Futura Lt BT"/>
          <w:sz w:val="24"/>
          <w:szCs w:val="24"/>
        </w:rPr>
        <w:t xml:space="preserve"> </w:t>
      </w:r>
      <w:r w:rsidRPr="00D2733B">
        <w:rPr>
          <w:rFonts w:ascii="Futura Lt BT" w:hAnsi="Futura Lt BT"/>
          <w:sz w:val="24"/>
          <w:szCs w:val="24"/>
        </w:rPr>
        <w:t>prostora</w:t>
      </w:r>
      <w:r w:rsidR="000F14A3">
        <w:rPr>
          <w:rFonts w:ascii="Futura Lt BT" w:hAnsi="Futura Lt BT"/>
          <w:sz w:val="24"/>
          <w:szCs w:val="24"/>
        </w:rPr>
        <w:t xml:space="preserve"> </w:t>
      </w:r>
      <w:r w:rsidRPr="00D2733B">
        <w:rPr>
          <w:rFonts w:ascii="Futura Lt BT" w:hAnsi="Futura Lt BT"/>
          <w:sz w:val="24"/>
          <w:szCs w:val="24"/>
        </w:rPr>
        <w:t>gradnjom</w:t>
      </w:r>
      <w:r w:rsidR="000F14A3">
        <w:rPr>
          <w:rFonts w:ascii="Futura Lt BT" w:hAnsi="Futura Lt BT"/>
          <w:sz w:val="24"/>
          <w:szCs w:val="24"/>
        </w:rPr>
        <w:t xml:space="preserve"> </w:t>
      </w:r>
      <w:r>
        <w:rPr>
          <w:rFonts w:ascii="Futura Lt BT" w:hAnsi="Futura Lt BT"/>
          <w:sz w:val="24"/>
          <w:szCs w:val="24"/>
        </w:rPr>
        <w:t>te</w:t>
      </w:r>
      <w:r w:rsidR="000F14A3">
        <w:rPr>
          <w:rFonts w:ascii="Futura Lt BT" w:hAnsi="Futura Lt BT"/>
          <w:sz w:val="24"/>
          <w:szCs w:val="24"/>
        </w:rPr>
        <w:t xml:space="preserve"> </w:t>
      </w:r>
      <w:r w:rsidR="00CD41C5">
        <w:rPr>
          <w:rFonts w:ascii="Futura Lt BT" w:hAnsi="Futura Lt BT"/>
          <w:sz w:val="24"/>
          <w:szCs w:val="24"/>
        </w:rPr>
        <w:t xml:space="preserve">prijedlog izmjena i </w:t>
      </w:r>
      <w:r w:rsidRPr="00D2733B">
        <w:rPr>
          <w:rFonts w:ascii="Futura Lt BT" w:hAnsi="Futura Lt BT"/>
          <w:sz w:val="24"/>
          <w:szCs w:val="24"/>
        </w:rPr>
        <w:t>mogućnosti</w:t>
      </w:r>
      <w:r w:rsidR="000F14A3">
        <w:rPr>
          <w:rFonts w:ascii="Futura Lt BT" w:hAnsi="Futura Lt BT"/>
          <w:sz w:val="24"/>
          <w:szCs w:val="24"/>
        </w:rPr>
        <w:t xml:space="preserve"> </w:t>
      </w:r>
      <w:r w:rsidRPr="00D2733B">
        <w:rPr>
          <w:rFonts w:ascii="Futura Lt BT" w:hAnsi="Futura Lt BT"/>
          <w:sz w:val="24"/>
          <w:szCs w:val="24"/>
        </w:rPr>
        <w:t>nove</w:t>
      </w:r>
      <w:r w:rsidR="000F14A3">
        <w:rPr>
          <w:rFonts w:ascii="Futura Lt BT" w:hAnsi="Futura Lt BT"/>
          <w:sz w:val="24"/>
          <w:szCs w:val="24"/>
        </w:rPr>
        <w:t xml:space="preserve"> </w:t>
      </w:r>
      <w:r w:rsidRPr="00D2733B">
        <w:rPr>
          <w:rFonts w:ascii="Futura Lt BT" w:hAnsi="Futura Lt BT"/>
          <w:sz w:val="24"/>
          <w:szCs w:val="24"/>
        </w:rPr>
        <w:t>gradnje.</w:t>
      </w:r>
    </w:p>
    <w:p w14:paraId="115CC7DF" w14:textId="5A2C90A1" w:rsidR="00D2733B" w:rsidRDefault="00CD41C5" w:rsidP="00D2733B">
      <w:pPr>
        <w:jc w:val="both"/>
        <w:rPr>
          <w:rFonts w:ascii="Futura Lt BT" w:hAnsi="Futura Lt BT"/>
          <w:bCs/>
          <w:sz w:val="24"/>
          <w:szCs w:val="24"/>
        </w:rPr>
      </w:pPr>
      <w:r>
        <w:rPr>
          <w:rFonts w:ascii="Futura Lt BT" w:hAnsi="Futura Lt BT"/>
          <w:bCs/>
          <w:sz w:val="24"/>
          <w:szCs w:val="24"/>
        </w:rPr>
        <w:t>K</w:t>
      </w:r>
      <w:r w:rsidR="00D2733B" w:rsidRPr="00D2733B">
        <w:rPr>
          <w:rFonts w:ascii="Futura Lt BT" w:hAnsi="Futura Lt BT"/>
          <w:bCs/>
          <w:sz w:val="24"/>
          <w:szCs w:val="24"/>
        </w:rPr>
        <w:t>orištenje</w:t>
      </w:r>
      <w:r w:rsidR="000F14A3">
        <w:rPr>
          <w:rFonts w:ascii="Futura Lt BT" w:hAnsi="Futura Lt BT"/>
          <w:bCs/>
          <w:sz w:val="24"/>
          <w:szCs w:val="24"/>
        </w:rPr>
        <w:t xml:space="preserve"> </w:t>
      </w:r>
      <w:r w:rsidR="00D2733B" w:rsidRPr="00D2733B">
        <w:rPr>
          <w:rFonts w:ascii="Futura Lt BT" w:hAnsi="Futura Lt BT"/>
          <w:bCs/>
          <w:sz w:val="24"/>
          <w:szCs w:val="24"/>
        </w:rPr>
        <w:t>i</w:t>
      </w:r>
      <w:r w:rsidR="000F14A3">
        <w:rPr>
          <w:rFonts w:ascii="Futura Lt BT" w:hAnsi="Futura Lt BT"/>
          <w:bCs/>
          <w:sz w:val="24"/>
          <w:szCs w:val="24"/>
        </w:rPr>
        <w:t xml:space="preserve"> </w:t>
      </w:r>
      <w:r w:rsidR="00D2733B" w:rsidRPr="00D2733B">
        <w:rPr>
          <w:rFonts w:ascii="Futura Lt BT" w:hAnsi="Futura Lt BT"/>
          <w:bCs/>
          <w:sz w:val="24"/>
          <w:szCs w:val="24"/>
        </w:rPr>
        <w:t>zaštit</w:t>
      </w:r>
      <w:r>
        <w:rPr>
          <w:rFonts w:ascii="Futura Lt BT" w:hAnsi="Futura Lt BT"/>
          <w:bCs/>
          <w:sz w:val="24"/>
          <w:szCs w:val="24"/>
        </w:rPr>
        <w:t>a</w:t>
      </w:r>
      <w:r w:rsidR="000F14A3">
        <w:rPr>
          <w:rFonts w:ascii="Futura Lt BT" w:hAnsi="Futura Lt BT"/>
          <w:bCs/>
          <w:sz w:val="24"/>
          <w:szCs w:val="24"/>
        </w:rPr>
        <w:t xml:space="preserve"> </w:t>
      </w:r>
      <w:r>
        <w:rPr>
          <w:rFonts w:ascii="Futura Lt BT" w:hAnsi="Futura Lt BT"/>
          <w:bCs/>
          <w:sz w:val="24"/>
          <w:szCs w:val="24"/>
        </w:rPr>
        <w:t xml:space="preserve">izuzetno </w:t>
      </w:r>
      <w:r w:rsidR="006045D9">
        <w:rPr>
          <w:rFonts w:ascii="Futura Lt BT" w:hAnsi="Futura Lt BT"/>
          <w:bCs/>
          <w:sz w:val="24"/>
          <w:szCs w:val="24"/>
        </w:rPr>
        <w:t xml:space="preserve">vrijednog </w:t>
      </w:r>
      <w:r w:rsidR="00D2733B" w:rsidRPr="00D2733B">
        <w:rPr>
          <w:rFonts w:ascii="Futura Lt BT" w:hAnsi="Futura Lt BT"/>
          <w:bCs/>
          <w:sz w:val="24"/>
          <w:szCs w:val="24"/>
        </w:rPr>
        <w:t>poljoprivrednog</w:t>
      </w:r>
      <w:r w:rsidR="000F14A3">
        <w:rPr>
          <w:rFonts w:ascii="Futura Lt BT" w:hAnsi="Futura Lt BT"/>
          <w:bCs/>
          <w:sz w:val="24"/>
          <w:szCs w:val="24"/>
        </w:rPr>
        <w:t xml:space="preserve"> </w:t>
      </w:r>
      <w:r w:rsidR="00D2733B" w:rsidRPr="00D2733B">
        <w:rPr>
          <w:rFonts w:ascii="Futura Lt BT" w:hAnsi="Futura Lt BT"/>
          <w:bCs/>
          <w:sz w:val="24"/>
          <w:szCs w:val="24"/>
        </w:rPr>
        <w:t>zemljišta</w:t>
      </w:r>
      <w:r w:rsidR="000F14A3">
        <w:rPr>
          <w:rFonts w:ascii="Futura Lt BT" w:hAnsi="Futura Lt BT"/>
          <w:bCs/>
          <w:sz w:val="24"/>
          <w:szCs w:val="24"/>
        </w:rPr>
        <w:t xml:space="preserve"> </w:t>
      </w:r>
      <w:r>
        <w:rPr>
          <w:rFonts w:ascii="Futura Lt BT" w:hAnsi="Futura Lt BT"/>
          <w:bCs/>
          <w:sz w:val="24"/>
          <w:szCs w:val="24"/>
        </w:rPr>
        <w:t xml:space="preserve">temelji se na podacima studije bonitetnog vrednovanja tala, gdje zakonski okvir još uvijek nije omogućio plansko određivanje izuzetno vrijednog i </w:t>
      </w:r>
      <w:r w:rsidRPr="00D2733B">
        <w:rPr>
          <w:rFonts w:ascii="Futura Lt BT" w:hAnsi="Futura Lt BT"/>
          <w:bCs/>
          <w:sz w:val="24"/>
          <w:szCs w:val="24"/>
        </w:rPr>
        <w:t>vrijednog</w:t>
      </w:r>
      <w:r>
        <w:rPr>
          <w:rFonts w:ascii="Futura Lt BT" w:hAnsi="Futura Lt BT"/>
          <w:bCs/>
          <w:sz w:val="24"/>
          <w:szCs w:val="24"/>
        </w:rPr>
        <w:t xml:space="preserve"> poljoprivrednog zemljišta na razini katastarske čestice.</w:t>
      </w:r>
      <w:r w:rsidR="000F14A3">
        <w:rPr>
          <w:rFonts w:ascii="Futura Lt BT" w:hAnsi="Futura Lt BT"/>
          <w:bCs/>
          <w:sz w:val="24"/>
          <w:szCs w:val="24"/>
        </w:rPr>
        <w:t xml:space="preserve"> </w:t>
      </w:r>
      <w:r w:rsidR="00C345CD">
        <w:rPr>
          <w:rFonts w:ascii="Futura Lt BT" w:hAnsi="Futura Lt BT"/>
          <w:bCs/>
          <w:sz w:val="24"/>
          <w:szCs w:val="24"/>
        </w:rPr>
        <w:t>Ali</w:t>
      </w:r>
      <w:r w:rsidR="000F14A3">
        <w:rPr>
          <w:rFonts w:ascii="Futura Lt BT" w:hAnsi="Futura Lt BT"/>
          <w:bCs/>
          <w:sz w:val="24"/>
          <w:szCs w:val="24"/>
        </w:rPr>
        <w:t xml:space="preserve"> </w:t>
      </w:r>
      <w:r w:rsidR="00C345CD">
        <w:rPr>
          <w:rFonts w:ascii="Futura Lt BT" w:hAnsi="Futura Lt BT"/>
          <w:bCs/>
          <w:sz w:val="24"/>
          <w:szCs w:val="24"/>
        </w:rPr>
        <w:t>niz</w:t>
      </w:r>
      <w:r w:rsidR="000F14A3">
        <w:rPr>
          <w:rFonts w:ascii="Futura Lt BT" w:hAnsi="Futura Lt BT"/>
          <w:bCs/>
          <w:sz w:val="24"/>
          <w:szCs w:val="24"/>
        </w:rPr>
        <w:t xml:space="preserve"> </w:t>
      </w:r>
      <w:r>
        <w:rPr>
          <w:rFonts w:ascii="Futura Lt BT" w:hAnsi="Futura Lt BT"/>
          <w:bCs/>
          <w:sz w:val="24"/>
          <w:szCs w:val="24"/>
        </w:rPr>
        <w:t xml:space="preserve">dostupnih </w:t>
      </w:r>
      <w:r w:rsidR="00C345CD">
        <w:rPr>
          <w:rFonts w:ascii="Futura Lt BT" w:hAnsi="Futura Lt BT"/>
          <w:bCs/>
          <w:sz w:val="24"/>
          <w:szCs w:val="24"/>
        </w:rPr>
        <w:t>sustava</w:t>
      </w:r>
      <w:r w:rsidR="000F14A3">
        <w:rPr>
          <w:rFonts w:ascii="Futura Lt BT" w:hAnsi="Futura Lt BT"/>
          <w:bCs/>
          <w:sz w:val="24"/>
          <w:szCs w:val="24"/>
        </w:rPr>
        <w:t xml:space="preserve"> </w:t>
      </w:r>
      <w:r w:rsidR="00C345CD">
        <w:rPr>
          <w:rFonts w:ascii="Futura Lt BT" w:hAnsi="Futura Lt BT"/>
          <w:bCs/>
          <w:sz w:val="24"/>
          <w:szCs w:val="24"/>
        </w:rPr>
        <w:t>praćenja</w:t>
      </w:r>
      <w:r w:rsidR="000F14A3">
        <w:rPr>
          <w:rFonts w:ascii="Futura Lt BT" w:hAnsi="Futura Lt BT"/>
          <w:bCs/>
          <w:sz w:val="24"/>
          <w:szCs w:val="24"/>
        </w:rPr>
        <w:t xml:space="preserve"> </w:t>
      </w:r>
      <w:r w:rsidR="00C345CD">
        <w:rPr>
          <w:rFonts w:ascii="Futura Lt BT" w:hAnsi="Futura Lt BT"/>
          <w:bCs/>
          <w:sz w:val="24"/>
          <w:szCs w:val="24"/>
        </w:rPr>
        <w:t>korištenja</w:t>
      </w:r>
      <w:r w:rsidR="000F14A3">
        <w:rPr>
          <w:rFonts w:ascii="Futura Lt BT" w:hAnsi="Futura Lt BT"/>
          <w:bCs/>
          <w:sz w:val="24"/>
          <w:szCs w:val="24"/>
        </w:rPr>
        <w:t xml:space="preserve"> </w:t>
      </w:r>
      <w:r w:rsidR="00C345CD">
        <w:rPr>
          <w:rFonts w:ascii="Futura Lt BT" w:hAnsi="Futura Lt BT"/>
          <w:bCs/>
          <w:sz w:val="24"/>
          <w:szCs w:val="24"/>
        </w:rPr>
        <w:t>zemljišta</w:t>
      </w:r>
      <w:r w:rsidR="000F14A3">
        <w:rPr>
          <w:rFonts w:ascii="Futura Lt BT" w:hAnsi="Futura Lt BT"/>
          <w:bCs/>
          <w:sz w:val="24"/>
          <w:szCs w:val="24"/>
        </w:rPr>
        <w:t xml:space="preserve"> </w:t>
      </w:r>
      <w:r>
        <w:rPr>
          <w:rFonts w:ascii="Futura Lt BT" w:hAnsi="Futura Lt BT"/>
          <w:bCs/>
          <w:sz w:val="24"/>
          <w:szCs w:val="24"/>
        </w:rPr>
        <w:t xml:space="preserve">mogu </w:t>
      </w:r>
      <w:r w:rsidR="00C345CD">
        <w:rPr>
          <w:rFonts w:ascii="Futura Lt BT" w:hAnsi="Futura Lt BT"/>
          <w:bCs/>
          <w:sz w:val="24"/>
          <w:szCs w:val="24"/>
        </w:rPr>
        <w:t>se</w:t>
      </w:r>
      <w:r w:rsidR="000F14A3">
        <w:rPr>
          <w:rFonts w:ascii="Futura Lt BT" w:hAnsi="Futura Lt BT"/>
          <w:bCs/>
          <w:sz w:val="24"/>
          <w:szCs w:val="24"/>
        </w:rPr>
        <w:t xml:space="preserve"> </w:t>
      </w:r>
      <w:r w:rsidR="00C345CD">
        <w:rPr>
          <w:rFonts w:ascii="Futura Lt BT" w:hAnsi="Futura Lt BT"/>
          <w:bCs/>
          <w:sz w:val="24"/>
          <w:szCs w:val="24"/>
        </w:rPr>
        <w:t>iskoristiti</w:t>
      </w:r>
      <w:r w:rsidR="000F14A3">
        <w:rPr>
          <w:rFonts w:ascii="Futura Lt BT" w:hAnsi="Futura Lt BT"/>
          <w:bCs/>
          <w:sz w:val="24"/>
          <w:szCs w:val="24"/>
        </w:rPr>
        <w:t xml:space="preserve"> </w:t>
      </w:r>
      <w:r w:rsidR="00C345CD">
        <w:rPr>
          <w:rFonts w:ascii="Futura Lt BT" w:hAnsi="Futura Lt BT"/>
          <w:bCs/>
          <w:sz w:val="24"/>
          <w:szCs w:val="24"/>
        </w:rPr>
        <w:t>za</w:t>
      </w:r>
      <w:r w:rsidR="000F14A3">
        <w:rPr>
          <w:rFonts w:ascii="Futura Lt BT" w:hAnsi="Futura Lt BT"/>
          <w:bCs/>
          <w:sz w:val="24"/>
          <w:szCs w:val="24"/>
        </w:rPr>
        <w:t xml:space="preserve"> </w:t>
      </w:r>
      <w:r w:rsidR="00C345CD">
        <w:rPr>
          <w:rFonts w:ascii="Futura Lt BT" w:hAnsi="Futura Lt BT"/>
          <w:bCs/>
          <w:sz w:val="24"/>
          <w:szCs w:val="24"/>
        </w:rPr>
        <w:t>planiranje</w:t>
      </w:r>
      <w:r w:rsidR="000F14A3">
        <w:rPr>
          <w:rFonts w:ascii="Futura Lt BT" w:hAnsi="Futura Lt BT"/>
          <w:bCs/>
          <w:sz w:val="24"/>
          <w:szCs w:val="24"/>
        </w:rPr>
        <w:t xml:space="preserve"> </w:t>
      </w:r>
      <w:r w:rsidR="00C345CD">
        <w:rPr>
          <w:rFonts w:ascii="Futura Lt BT" w:hAnsi="Futura Lt BT"/>
          <w:bCs/>
          <w:sz w:val="24"/>
          <w:szCs w:val="24"/>
        </w:rPr>
        <w:t>i</w:t>
      </w:r>
      <w:r w:rsidR="000F14A3">
        <w:rPr>
          <w:rFonts w:ascii="Futura Lt BT" w:hAnsi="Futura Lt BT"/>
          <w:bCs/>
          <w:sz w:val="24"/>
          <w:szCs w:val="24"/>
        </w:rPr>
        <w:t xml:space="preserve"> </w:t>
      </w:r>
      <w:r w:rsidR="00C345CD">
        <w:rPr>
          <w:rFonts w:ascii="Futura Lt BT" w:hAnsi="Futura Lt BT"/>
          <w:bCs/>
          <w:sz w:val="24"/>
          <w:szCs w:val="24"/>
        </w:rPr>
        <w:t>unaprjeđenje</w:t>
      </w:r>
      <w:r w:rsidR="000F14A3">
        <w:rPr>
          <w:rFonts w:ascii="Futura Lt BT" w:hAnsi="Futura Lt BT"/>
          <w:bCs/>
          <w:sz w:val="24"/>
          <w:szCs w:val="24"/>
        </w:rPr>
        <w:t xml:space="preserve"> </w:t>
      </w:r>
      <w:r w:rsidR="00C345CD">
        <w:rPr>
          <w:rFonts w:ascii="Futura Lt BT" w:hAnsi="Futura Lt BT"/>
          <w:bCs/>
          <w:sz w:val="24"/>
          <w:szCs w:val="24"/>
        </w:rPr>
        <w:t>poljoprivredne</w:t>
      </w:r>
      <w:r w:rsidR="000F14A3">
        <w:rPr>
          <w:rFonts w:ascii="Futura Lt BT" w:hAnsi="Futura Lt BT"/>
          <w:bCs/>
          <w:sz w:val="24"/>
          <w:szCs w:val="24"/>
        </w:rPr>
        <w:t xml:space="preserve"> </w:t>
      </w:r>
      <w:r w:rsidR="00C345CD">
        <w:rPr>
          <w:rFonts w:ascii="Futura Lt BT" w:hAnsi="Futura Lt BT"/>
          <w:bCs/>
          <w:sz w:val="24"/>
          <w:szCs w:val="24"/>
        </w:rPr>
        <w:t>proizvodnje.</w:t>
      </w:r>
    </w:p>
    <w:p w14:paraId="5FA7C196" w14:textId="4378AA31" w:rsidR="00F001B6" w:rsidRDefault="00F001B6" w:rsidP="00D2733B">
      <w:pPr>
        <w:jc w:val="both"/>
        <w:rPr>
          <w:rFonts w:ascii="Futura Lt BT" w:hAnsi="Futura Lt BT"/>
          <w:bCs/>
          <w:sz w:val="24"/>
          <w:szCs w:val="24"/>
        </w:rPr>
      </w:pPr>
      <w:r>
        <w:rPr>
          <w:rFonts w:ascii="Futura Lt BT" w:hAnsi="Futura Lt BT"/>
          <w:bCs/>
          <w:sz w:val="24"/>
          <w:szCs w:val="24"/>
        </w:rPr>
        <w:t>Napuštene izgrađene prostore i zgrade (na ruralnom području najčešće iz demografskih, a na urbanom području iz gospodarskih razloga) treba, sukladno Programu razvoja kružnog gospodarenja prostorom i zgradama za razdoblje 2021. do 2030. godine</w:t>
      </w:r>
      <w:r w:rsidR="00513CBA">
        <w:rPr>
          <w:rFonts w:ascii="Futura Lt BT" w:hAnsi="Futura Lt BT"/>
          <w:bCs/>
          <w:sz w:val="24"/>
          <w:szCs w:val="24"/>
        </w:rPr>
        <w:t xml:space="preserve"> (NN 143/21)</w:t>
      </w:r>
      <w:r>
        <w:rPr>
          <w:rFonts w:ascii="Futura Lt BT" w:hAnsi="Futura Lt BT"/>
          <w:bCs/>
          <w:sz w:val="24"/>
          <w:szCs w:val="24"/>
        </w:rPr>
        <w:t xml:space="preserve">, </w:t>
      </w:r>
      <w:r w:rsidR="00513CBA">
        <w:rPr>
          <w:rFonts w:ascii="Futura Lt BT" w:hAnsi="Futura Lt BT"/>
          <w:bCs/>
          <w:sz w:val="24"/>
          <w:szCs w:val="24"/>
        </w:rPr>
        <w:t xml:space="preserve">prostornim planovima </w:t>
      </w:r>
      <w:r>
        <w:rPr>
          <w:rFonts w:ascii="Futura Lt BT" w:hAnsi="Futura Lt BT"/>
          <w:bCs/>
          <w:sz w:val="24"/>
          <w:szCs w:val="24"/>
        </w:rPr>
        <w:t xml:space="preserve">planirati i prilagoditi, odnosno </w:t>
      </w:r>
      <w:r w:rsidR="00513CBA">
        <w:rPr>
          <w:rFonts w:ascii="Futura Lt BT" w:hAnsi="Futura Lt BT"/>
          <w:bCs/>
          <w:sz w:val="24"/>
          <w:szCs w:val="24"/>
        </w:rPr>
        <w:t xml:space="preserve">kroz rekonstrukciju </w:t>
      </w:r>
      <w:r>
        <w:rPr>
          <w:rFonts w:ascii="Futura Lt BT" w:hAnsi="Futura Lt BT"/>
          <w:bCs/>
          <w:sz w:val="24"/>
          <w:szCs w:val="24"/>
        </w:rPr>
        <w:t>privesti novoj namjeni, uz korištenje poticajni</w:t>
      </w:r>
      <w:r w:rsidR="00BA2EED">
        <w:rPr>
          <w:rFonts w:ascii="Futura Lt BT" w:hAnsi="Futura Lt BT"/>
          <w:bCs/>
          <w:sz w:val="24"/>
          <w:szCs w:val="24"/>
        </w:rPr>
        <w:t>h</w:t>
      </w:r>
      <w:r>
        <w:rPr>
          <w:rFonts w:ascii="Futura Lt BT" w:hAnsi="Futura Lt BT"/>
          <w:bCs/>
          <w:sz w:val="24"/>
          <w:szCs w:val="24"/>
        </w:rPr>
        <w:t xml:space="preserve"> mjera </w:t>
      </w:r>
      <w:r w:rsidR="00513CBA">
        <w:rPr>
          <w:rFonts w:ascii="Futura Lt BT" w:hAnsi="Futura Lt BT"/>
          <w:bCs/>
          <w:sz w:val="24"/>
          <w:szCs w:val="24"/>
        </w:rPr>
        <w:t xml:space="preserve">kako </w:t>
      </w:r>
      <w:r>
        <w:rPr>
          <w:rFonts w:ascii="Futura Lt BT" w:hAnsi="Futura Lt BT"/>
          <w:bCs/>
          <w:sz w:val="24"/>
          <w:szCs w:val="24"/>
        </w:rPr>
        <w:t>kružne obnove</w:t>
      </w:r>
      <w:r w:rsidR="00513CBA">
        <w:rPr>
          <w:rFonts w:ascii="Futura Lt BT" w:hAnsi="Futura Lt BT"/>
          <w:bCs/>
          <w:sz w:val="24"/>
          <w:szCs w:val="24"/>
        </w:rPr>
        <w:t xml:space="preserve">, tako i </w:t>
      </w:r>
      <w:r>
        <w:rPr>
          <w:rFonts w:ascii="Futura Lt BT" w:hAnsi="Futura Lt BT"/>
          <w:bCs/>
          <w:sz w:val="24"/>
          <w:szCs w:val="24"/>
        </w:rPr>
        <w:t xml:space="preserve">zelene urbane obnove. </w:t>
      </w:r>
    </w:p>
    <w:p w14:paraId="6ED36AC7" w14:textId="66A73A85" w:rsidR="005C3423" w:rsidRDefault="007A5070" w:rsidP="00296F8F">
      <w:pPr>
        <w:jc w:val="both"/>
        <w:rPr>
          <w:rFonts w:ascii="Futura Lt BT" w:hAnsi="Futura Lt BT"/>
          <w:sz w:val="24"/>
          <w:szCs w:val="24"/>
        </w:rPr>
      </w:pPr>
      <w:r>
        <w:rPr>
          <w:rFonts w:ascii="Futura Lt BT" w:hAnsi="Futura Lt BT"/>
          <w:sz w:val="24"/>
          <w:szCs w:val="24"/>
        </w:rPr>
        <w:t xml:space="preserve">U konačnici, prostorni planovi moraju osigurati najvišu moguću razinu </w:t>
      </w:r>
      <w:proofErr w:type="spellStart"/>
      <w:r>
        <w:rPr>
          <w:rFonts w:ascii="Futura Lt BT" w:hAnsi="Futura Lt BT"/>
          <w:sz w:val="24"/>
          <w:szCs w:val="24"/>
        </w:rPr>
        <w:t>samoodrživosti</w:t>
      </w:r>
      <w:proofErr w:type="spellEnd"/>
      <w:r>
        <w:rPr>
          <w:rFonts w:ascii="Futura Lt BT" w:hAnsi="Futura Lt BT"/>
          <w:sz w:val="24"/>
          <w:szCs w:val="24"/>
        </w:rPr>
        <w:t xml:space="preserve"> i energetske neovisnosti lokalne zajednice i Karlovačke županije u cjelini, što je realno dosegljivo </w:t>
      </w:r>
      <w:r w:rsidR="00D35C65">
        <w:rPr>
          <w:rFonts w:ascii="Futura Lt BT" w:hAnsi="Futura Lt BT"/>
          <w:sz w:val="24"/>
          <w:szCs w:val="24"/>
        </w:rPr>
        <w:t xml:space="preserve">s </w:t>
      </w:r>
      <w:r>
        <w:rPr>
          <w:rFonts w:ascii="Futura Lt BT" w:hAnsi="Futura Lt BT"/>
          <w:sz w:val="24"/>
          <w:szCs w:val="24"/>
        </w:rPr>
        <w:t xml:space="preserve">obzirom na </w:t>
      </w:r>
      <w:r w:rsidR="002B1C91" w:rsidRPr="002B1C91">
        <w:rPr>
          <w:rFonts w:ascii="Futura Lt BT" w:hAnsi="Futura Lt BT"/>
          <w:sz w:val="24"/>
          <w:szCs w:val="24"/>
        </w:rPr>
        <w:t>prirodne</w:t>
      </w:r>
      <w:r w:rsidR="000F14A3">
        <w:rPr>
          <w:rFonts w:ascii="Futura Lt BT" w:hAnsi="Futura Lt BT"/>
          <w:sz w:val="24"/>
          <w:szCs w:val="24"/>
        </w:rPr>
        <w:t xml:space="preserve"> </w:t>
      </w:r>
      <w:r>
        <w:rPr>
          <w:rFonts w:ascii="Futura Lt BT" w:hAnsi="Futura Lt BT"/>
          <w:sz w:val="24"/>
          <w:szCs w:val="24"/>
        </w:rPr>
        <w:t xml:space="preserve">i tehničke </w:t>
      </w:r>
      <w:r w:rsidR="002B1C91" w:rsidRPr="002B1C91">
        <w:rPr>
          <w:rFonts w:ascii="Futura Lt BT" w:hAnsi="Futura Lt BT"/>
          <w:sz w:val="24"/>
          <w:szCs w:val="24"/>
        </w:rPr>
        <w:t>potencijale</w:t>
      </w:r>
      <w:r w:rsidR="000F14A3">
        <w:rPr>
          <w:rFonts w:ascii="Futura Lt BT" w:hAnsi="Futura Lt BT"/>
          <w:sz w:val="24"/>
          <w:szCs w:val="24"/>
        </w:rPr>
        <w:t xml:space="preserve"> </w:t>
      </w:r>
      <w:r>
        <w:rPr>
          <w:rFonts w:ascii="Futura Lt BT" w:hAnsi="Futura Lt BT"/>
          <w:sz w:val="24"/>
          <w:szCs w:val="24"/>
        </w:rPr>
        <w:t xml:space="preserve">prostora. </w:t>
      </w:r>
      <w:r w:rsidR="002B1C91" w:rsidRPr="002B1C91">
        <w:rPr>
          <w:rFonts w:ascii="Futura Lt BT" w:hAnsi="Futura Lt BT"/>
          <w:sz w:val="24"/>
          <w:szCs w:val="24"/>
        </w:rPr>
        <w:t>R</w:t>
      </w:r>
      <w:r w:rsidR="00717C0B" w:rsidRPr="002B1C91">
        <w:rPr>
          <w:rFonts w:ascii="Futura Lt BT" w:hAnsi="Futura Lt BT"/>
          <w:sz w:val="24"/>
          <w:szCs w:val="24"/>
        </w:rPr>
        <w:t>acionalizacij</w:t>
      </w:r>
      <w:r w:rsidR="002B1C91" w:rsidRPr="002B1C91">
        <w:rPr>
          <w:rFonts w:ascii="Futura Lt BT" w:hAnsi="Futura Lt BT"/>
          <w:sz w:val="24"/>
          <w:szCs w:val="24"/>
        </w:rPr>
        <w:t>a</w:t>
      </w:r>
      <w:r w:rsidR="000F14A3">
        <w:rPr>
          <w:rFonts w:ascii="Futura Lt BT" w:hAnsi="Futura Lt BT"/>
          <w:sz w:val="24"/>
          <w:szCs w:val="24"/>
        </w:rPr>
        <w:t xml:space="preserve"> </w:t>
      </w:r>
      <w:r>
        <w:rPr>
          <w:rFonts w:ascii="Futura Lt BT" w:hAnsi="Futura Lt BT"/>
          <w:sz w:val="24"/>
          <w:szCs w:val="24"/>
        </w:rPr>
        <w:t xml:space="preserve">i ponovno korištenje i privođenje </w:t>
      </w:r>
      <w:r w:rsidR="002B1C91" w:rsidRPr="002B1C91">
        <w:rPr>
          <w:rFonts w:ascii="Futura Lt BT" w:hAnsi="Futura Lt BT"/>
          <w:sz w:val="24"/>
          <w:szCs w:val="24"/>
        </w:rPr>
        <w:t>prostora</w:t>
      </w:r>
      <w:r>
        <w:rPr>
          <w:rFonts w:ascii="Futura Lt BT" w:hAnsi="Futura Lt BT"/>
          <w:sz w:val="24"/>
          <w:szCs w:val="24"/>
        </w:rPr>
        <w:t xml:space="preserve"> i </w:t>
      </w:r>
      <w:r w:rsidR="002B1C91" w:rsidRPr="002B1C91">
        <w:rPr>
          <w:rFonts w:ascii="Futura Lt BT" w:hAnsi="Futura Lt BT"/>
          <w:sz w:val="24"/>
          <w:szCs w:val="24"/>
        </w:rPr>
        <w:t>napuštenih</w:t>
      </w:r>
      <w:r w:rsidR="000F14A3">
        <w:rPr>
          <w:rFonts w:ascii="Futura Lt BT" w:hAnsi="Futura Lt BT"/>
          <w:sz w:val="24"/>
          <w:szCs w:val="24"/>
        </w:rPr>
        <w:t xml:space="preserve"> </w:t>
      </w:r>
      <w:r w:rsidR="002B1C91" w:rsidRPr="002B1C91">
        <w:rPr>
          <w:rFonts w:ascii="Futura Lt BT" w:hAnsi="Futura Lt BT"/>
          <w:sz w:val="24"/>
          <w:szCs w:val="24"/>
        </w:rPr>
        <w:t>zgrada</w:t>
      </w:r>
      <w:r w:rsidR="000F14A3">
        <w:rPr>
          <w:rFonts w:ascii="Futura Lt BT" w:hAnsi="Futura Lt BT"/>
          <w:sz w:val="24"/>
          <w:szCs w:val="24"/>
        </w:rPr>
        <w:t xml:space="preserve"> </w:t>
      </w:r>
      <w:r w:rsidR="002B1C91" w:rsidRPr="002B1C91">
        <w:rPr>
          <w:rFonts w:ascii="Futura Lt BT" w:hAnsi="Futura Lt BT"/>
          <w:sz w:val="24"/>
          <w:szCs w:val="24"/>
        </w:rPr>
        <w:t>novim</w:t>
      </w:r>
      <w:r w:rsidR="000F14A3">
        <w:rPr>
          <w:rFonts w:ascii="Futura Lt BT" w:hAnsi="Futura Lt BT"/>
          <w:sz w:val="24"/>
          <w:szCs w:val="24"/>
        </w:rPr>
        <w:t xml:space="preserve"> </w:t>
      </w:r>
      <w:r w:rsidR="002B1C91" w:rsidRPr="002B1C91">
        <w:rPr>
          <w:rFonts w:ascii="Futura Lt BT" w:hAnsi="Futura Lt BT"/>
          <w:sz w:val="24"/>
          <w:szCs w:val="24"/>
        </w:rPr>
        <w:t>namjenama,</w:t>
      </w:r>
      <w:r w:rsidR="000F14A3">
        <w:rPr>
          <w:rFonts w:ascii="Futura Lt BT" w:hAnsi="Futura Lt BT"/>
          <w:sz w:val="24"/>
          <w:szCs w:val="24"/>
        </w:rPr>
        <w:t xml:space="preserve"> </w:t>
      </w:r>
      <w:r>
        <w:rPr>
          <w:rFonts w:ascii="Futura Lt BT" w:hAnsi="Futura Lt BT"/>
          <w:sz w:val="24"/>
          <w:szCs w:val="24"/>
        </w:rPr>
        <w:t xml:space="preserve">plansko očuvanje poljoprivrednog </w:t>
      </w:r>
      <w:r>
        <w:rPr>
          <w:rFonts w:ascii="Futura Lt BT" w:hAnsi="Futura Lt BT"/>
          <w:sz w:val="24"/>
          <w:szCs w:val="24"/>
        </w:rPr>
        <w:lastRenderedPageBreak/>
        <w:t xml:space="preserve">zemljišta i njegovo privođenje </w:t>
      </w:r>
      <w:proofErr w:type="spellStart"/>
      <w:r>
        <w:rPr>
          <w:rFonts w:ascii="Futura Lt BT" w:hAnsi="Futura Lt BT"/>
          <w:sz w:val="24"/>
          <w:szCs w:val="24"/>
        </w:rPr>
        <w:t>poljogospodarskim</w:t>
      </w:r>
      <w:proofErr w:type="spellEnd"/>
      <w:r>
        <w:rPr>
          <w:rFonts w:ascii="Futura Lt BT" w:hAnsi="Futura Lt BT"/>
          <w:sz w:val="24"/>
          <w:szCs w:val="24"/>
        </w:rPr>
        <w:t xml:space="preserve"> programima primjerenim prostoru Županije, </w:t>
      </w:r>
      <w:r w:rsidR="002B1C91" w:rsidRPr="002B1C91">
        <w:rPr>
          <w:rFonts w:ascii="Futura Lt BT" w:hAnsi="Futura Lt BT"/>
          <w:sz w:val="24"/>
          <w:szCs w:val="24"/>
        </w:rPr>
        <w:t>vlastita</w:t>
      </w:r>
      <w:r w:rsidR="000F14A3">
        <w:rPr>
          <w:rFonts w:ascii="Futura Lt BT" w:hAnsi="Futura Lt BT"/>
          <w:sz w:val="24"/>
          <w:szCs w:val="24"/>
        </w:rPr>
        <w:t xml:space="preserve"> </w:t>
      </w:r>
      <w:r w:rsidR="002B1C91" w:rsidRPr="002B1C91">
        <w:rPr>
          <w:rFonts w:ascii="Futura Lt BT" w:hAnsi="Futura Lt BT"/>
          <w:sz w:val="24"/>
          <w:szCs w:val="24"/>
        </w:rPr>
        <w:t>proizvodnja</w:t>
      </w:r>
      <w:r w:rsidR="000F14A3">
        <w:rPr>
          <w:rFonts w:ascii="Futura Lt BT" w:hAnsi="Futura Lt BT"/>
          <w:sz w:val="24"/>
          <w:szCs w:val="24"/>
        </w:rPr>
        <w:t xml:space="preserve"> </w:t>
      </w:r>
      <w:r w:rsidR="002B1C91" w:rsidRPr="002B1C91">
        <w:rPr>
          <w:rFonts w:ascii="Futura Lt BT" w:hAnsi="Futura Lt BT"/>
          <w:sz w:val="24"/>
          <w:szCs w:val="24"/>
        </w:rPr>
        <w:t>hrane</w:t>
      </w:r>
      <w:r w:rsidR="000F14A3">
        <w:rPr>
          <w:rFonts w:ascii="Futura Lt BT" w:hAnsi="Futura Lt BT"/>
          <w:sz w:val="24"/>
          <w:szCs w:val="24"/>
        </w:rPr>
        <w:t xml:space="preserve"> </w:t>
      </w:r>
      <w:r>
        <w:rPr>
          <w:rFonts w:ascii="Futura Lt BT" w:hAnsi="Futura Lt BT"/>
          <w:sz w:val="24"/>
          <w:szCs w:val="24"/>
        </w:rPr>
        <w:t xml:space="preserve">i vlastita proizvodnja </w:t>
      </w:r>
      <w:r w:rsidR="002B1C91" w:rsidRPr="002B1C91">
        <w:rPr>
          <w:rFonts w:ascii="Futura Lt BT" w:hAnsi="Futura Lt BT"/>
          <w:sz w:val="24"/>
          <w:szCs w:val="24"/>
        </w:rPr>
        <w:t>energije</w:t>
      </w:r>
      <w:r w:rsidR="000F14A3">
        <w:rPr>
          <w:rFonts w:ascii="Futura Lt BT" w:hAnsi="Futura Lt BT"/>
          <w:sz w:val="24"/>
          <w:szCs w:val="24"/>
        </w:rPr>
        <w:t xml:space="preserve"> </w:t>
      </w:r>
      <w:r w:rsidR="00C345CD">
        <w:rPr>
          <w:rFonts w:ascii="Futura Lt BT" w:hAnsi="Futura Lt BT"/>
          <w:sz w:val="24"/>
          <w:szCs w:val="24"/>
        </w:rPr>
        <w:t>neki</w:t>
      </w:r>
      <w:r w:rsidR="000F14A3">
        <w:rPr>
          <w:rFonts w:ascii="Futura Lt BT" w:hAnsi="Futura Lt BT"/>
          <w:sz w:val="24"/>
          <w:szCs w:val="24"/>
        </w:rPr>
        <w:t xml:space="preserve"> </w:t>
      </w:r>
      <w:r w:rsidR="00C345CD">
        <w:rPr>
          <w:rFonts w:ascii="Futura Lt BT" w:hAnsi="Futura Lt BT"/>
          <w:sz w:val="24"/>
          <w:szCs w:val="24"/>
        </w:rPr>
        <w:t>su</w:t>
      </w:r>
      <w:r w:rsidR="000F14A3">
        <w:rPr>
          <w:rFonts w:ascii="Futura Lt BT" w:hAnsi="Futura Lt BT"/>
          <w:sz w:val="24"/>
          <w:szCs w:val="24"/>
        </w:rPr>
        <w:t xml:space="preserve"> </w:t>
      </w:r>
      <w:r w:rsidR="00C345CD">
        <w:rPr>
          <w:rFonts w:ascii="Futura Lt BT" w:hAnsi="Futura Lt BT"/>
          <w:sz w:val="24"/>
          <w:szCs w:val="24"/>
        </w:rPr>
        <w:t>od</w:t>
      </w:r>
      <w:r w:rsidR="000F14A3">
        <w:rPr>
          <w:rFonts w:ascii="Futura Lt BT" w:hAnsi="Futura Lt BT"/>
          <w:sz w:val="24"/>
          <w:szCs w:val="24"/>
        </w:rPr>
        <w:t xml:space="preserve"> </w:t>
      </w:r>
      <w:r w:rsidR="00C345CD">
        <w:rPr>
          <w:rFonts w:ascii="Futura Lt BT" w:hAnsi="Futura Lt BT"/>
          <w:sz w:val="24"/>
          <w:szCs w:val="24"/>
        </w:rPr>
        <w:t>glavnih</w:t>
      </w:r>
      <w:r w:rsidR="000F14A3">
        <w:rPr>
          <w:rFonts w:ascii="Futura Lt BT" w:hAnsi="Futura Lt BT"/>
          <w:sz w:val="24"/>
          <w:szCs w:val="24"/>
        </w:rPr>
        <w:t xml:space="preserve"> </w:t>
      </w:r>
      <w:r w:rsidR="00C345CD">
        <w:rPr>
          <w:rFonts w:ascii="Futura Lt BT" w:hAnsi="Futura Lt BT"/>
          <w:sz w:val="24"/>
          <w:szCs w:val="24"/>
        </w:rPr>
        <w:t>pravaca</w:t>
      </w:r>
      <w:r>
        <w:rPr>
          <w:rFonts w:ascii="Futura Lt BT" w:hAnsi="Futura Lt BT"/>
          <w:sz w:val="24"/>
          <w:szCs w:val="24"/>
        </w:rPr>
        <w:t xml:space="preserve"> kojima treba težiti u osiguranju </w:t>
      </w:r>
      <w:proofErr w:type="spellStart"/>
      <w:r>
        <w:rPr>
          <w:rFonts w:ascii="Futura Lt BT" w:hAnsi="Futura Lt BT"/>
          <w:sz w:val="24"/>
          <w:szCs w:val="24"/>
        </w:rPr>
        <w:t>samoodrživosti</w:t>
      </w:r>
      <w:proofErr w:type="spellEnd"/>
      <w:r>
        <w:rPr>
          <w:rFonts w:ascii="Futura Lt BT" w:hAnsi="Futura Lt BT"/>
          <w:sz w:val="24"/>
          <w:szCs w:val="24"/>
        </w:rPr>
        <w:t xml:space="preserve"> lokalne zajednice</w:t>
      </w:r>
      <w:r w:rsidR="00C345CD">
        <w:rPr>
          <w:rFonts w:ascii="Futura Lt BT" w:hAnsi="Futura Lt BT"/>
          <w:sz w:val="24"/>
          <w:szCs w:val="24"/>
        </w:rPr>
        <w:t>.</w:t>
      </w:r>
      <w:r>
        <w:rPr>
          <w:rFonts w:ascii="Futura Lt BT" w:hAnsi="Futura Lt BT"/>
          <w:sz w:val="24"/>
          <w:szCs w:val="24"/>
        </w:rPr>
        <w:t xml:space="preserve"> </w:t>
      </w:r>
    </w:p>
    <w:p w14:paraId="1E1FAEE3" w14:textId="77777777" w:rsidR="005C3423" w:rsidRDefault="007A5070" w:rsidP="005C3423">
      <w:pPr>
        <w:jc w:val="both"/>
        <w:rPr>
          <w:rFonts w:ascii="Futura Lt BT" w:hAnsi="Futura Lt BT"/>
          <w:sz w:val="24"/>
          <w:szCs w:val="24"/>
        </w:rPr>
      </w:pPr>
      <w:r>
        <w:rPr>
          <w:rFonts w:ascii="Futura Lt BT" w:hAnsi="Futura Lt BT"/>
          <w:sz w:val="24"/>
          <w:szCs w:val="24"/>
        </w:rPr>
        <w:t xml:space="preserve">Na tome tragu su i akcijski planovi održivog razvitka i prilagodbe klimatskim promjenama gradova, kao i </w:t>
      </w:r>
      <w:r w:rsidR="005C3423">
        <w:rPr>
          <w:rFonts w:ascii="Futura Lt BT" w:hAnsi="Futura Lt BT"/>
          <w:sz w:val="24"/>
          <w:szCs w:val="24"/>
        </w:rPr>
        <w:t xml:space="preserve">izrađene strategije zelene urbane obnove. Vezano na ruralna područja, jedinice regionalne i lokalne samouprave moraju nastaviti i prema mogućnosti pojačati programe potpore </w:t>
      </w:r>
      <w:r w:rsidR="005C3423" w:rsidRPr="00523C3A">
        <w:rPr>
          <w:rFonts w:ascii="Futura Lt BT" w:hAnsi="Futura Lt BT"/>
          <w:sz w:val="24"/>
          <w:szCs w:val="24"/>
        </w:rPr>
        <w:t>obiteljsk</w:t>
      </w:r>
      <w:r w:rsidR="005C3423">
        <w:rPr>
          <w:rFonts w:ascii="Futura Lt BT" w:hAnsi="Futura Lt BT"/>
          <w:sz w:val="24"/>
          <w:szCs w:val="24"/>
        </w:rPr>
        <w:t xml:space="preserve">im </w:t>
      </w:r>
      <w:r w:rsidR="005C3423" w:rsidRPr="00523C3A">
        <w:rPr>
          <w:rFonts w:ascii="Futura Lt BT" w:hAnsi="Futura Lt BT"/>
          <w:sz w:val="24"/>
          <w:szCs w:val="24"/>
        </w:rPr>
        <w:t>poljoprivredn</w:t>
      </w:r>
      <w:r w:rsidR="005C3423">
        <w:rPr>
          <w:rFonts w:ascii="Futura Lt BT" w:hAnsi="Futura Lt BT"/>
          <w:sz w:val="24"/>
          <w:szCs w:val="24"/>
        </w:rPr>
        <w:t xml:space="preserve">im </w:t>
      </w:r>
      <w:r w:rsidR="005C3423" w:rsidRPr="00523C3A">
        <w:rPr>
          <w:rFonts w:ascii="Futura Lt BT" w:hAnsi="Futura Lt BT"/>
          <w:sz w:val="24"/>
          <w:szCs w:val="24"/>
        </w:rPr>
        <w:t>gospodarstv</w:t>
      </w:r>
      <w:r w:rsidR="005C3423">
        <w:rPr>
          <w:rFonts w:ascii="Futura Lt BT" w:hAnsi="Futura Lt BT"/>
          <w:sz w:val="24"/>
          <w:szCs w:val="24"/>
        </w:rPr>
        <w:t>im</w:t>
      </w:r>
      <w:r w:rsidR="005C3423" w:rsidRPr="00523C3A">
        <w:rPr>
          <w:rFonts w:ascii="Futura Lt BT" w:hAnsi="Futura Lt BT"/>
          <w:sz w:val="24"/>
          <w:szCs w:val="24"/>
        </w:rPr>
        <w:t>a</w:t>
      </w:r>
      <w:r w:rsidR="005C3423">
        <w:rPr>
          <w:rFonts w:ascii="Futura Lt BT" w:hAnsi="Futura Lt BT"/>
          <w:sz w:val="24"/>
          <w:szCs w:val="24"/>
        </w:rPr>
        <w:t>, posebice programima poljoprivredne proizvodnje koji vode računa o o</w:t>
      </w:r>
      <w:r w:rsidR="005C3423" w:rsidRPr="00523C3A">
        <w:rPr>
          <w:rFonts w:ascii="Futura Lt BT" w:hAnsi="Futura Lt BT"/>
          <w:sz w:val="24"/>
          <w:szCs w:val="24"/>
        </w:rPr>
        <w:t>čuvaju</w:t>
      </w:r>
      <w:r w:rsidR="005C3423">
        <w:rPr>
          <w:rFonts w:ascii="Futura Lt BT" w:hAnsi="Futura Lt BT"/>
          <w:sz w:val="24"/>
          <w:szCs w:val="24"/>
        </w:rPr>
        <w:t xml:space="preserve"> </w:t>
      </w:r>
      <w:r w:rsidR="005C3423" w:rsidRPr="00523C3A">
        <w:rPr>
          <w:rFonts w:ascii="Futura Lt BT" w:hAnsi="Futura Lt BT"/>
          <w:sz w:val="24"/>
          <w:szCs w:val="24"/>
        </w:rPr>
        <w:t>bioraznolikost</w:t>
      </w:r>
      <w:r w:rsidR="005C3423">
        <w:rPr>
          <w:rFonts w:ascii="Futura Lt BT" w:hAnsi="Futura Lt BT"/>
          <w:sz w:val="24"/>
          <w:szCs w:val="24"/>
        </w:rPr>
        <w:t xml:space="preserve">i </w:t>
      </w:r>
      <w:r w:rsidR="005C3423" w:rsidRPr="00523C3A">
        <w:rPr>
          <w:rFonts w:ascii="Futura Lt BT" w:hAnsi="Futura Lt BT"/>
          <w:sz w:val="24"/>
          <w:szCs w:val="24"/>
        </w:rPr>
        <w:t>i</w:t>
      </w:r>
      <w:r w:rsidR="005C3423">
        <w:rPr>
          <w:rFonts w:ascii="Futura Lt BT" w:hAnsi="Futura Lt BT"/>
          <w:sz w:val="24"/>
          <w:szCs w:val="24"/>
        </w:rPr>
        <w:t xml:space="preserve"> </w:t>
      </w:r>
      <w:r w:rsidR="005C3423" w:rsidRPr="00523C3A">
        <w:rPr>
          <w:rFonts w:ascii="Futura Lt BT" w:hAnsi="Futura Lt BT"/>
          <w:sz w:val="24"/>
          <w:szCs w:val="24"/>
        </w:rPr>
        <w:t>ekosustav</w:t>
      </w:r>
      <w:r w:rsidR="005C3423">
        <w:rPr>
          <w:rFonts w:ascii="Futura Lt BT" w:hAnsi="Futura Lt BT"/>
          <w:sz w:val="24"/>
          <w:szCs w:val="24"/>
        </w:rPr>
        <w:t xml:space="preserve">a </w:t>
      </w:r>
      <w:r w:rsidR="005C3423" w:rsidRPr="00523C3A">
        <w:rPr>
          <w:rFonts w:ascii="Futura Lt BT" w:hAnsi="Futura Lt BT"/>
          <w:sz w:val="24"/>
          <w:szCs w:val="24"/>
        </w:rPr>
        <w:t>te</w:t>
      </w:r>
      <w:r w:rsidR="005C3423">
        <w:rPr>
          <w:rFonts w:ascii="Futura Lt BT" w:hAnsi="Futura Lt BT"/>
          <w:sz w:val="24"/>
          <w:szCs w:val="24"/>
        </w:rPr>
        <w:t xml:space="preserve"> </w:t>
      </w:r>
      <w:r w:rsidR="005C3423" w:rsidRPr="00523C3A">
        <w:rPr>
          <w:rFonts w:ascii="Futura Lt BT" w:hAnsi="Futura Lt BT"/>
          <w:sz w:val="24"/>
          <w:szCs w:val="24"/>
        </w:rPr>
        <w:t>pomažu</w:t>
      </w:r>
      <w:r w:rsidR="005C3423">
        <w:rPr>
          <w:rFonts w:ascii="Futura Lt BT" w:hAnsi="Futura Lt BT"/>
          <w:sz w:val="24"/>
          <w:szCs w:val="24"/>
        </w:rPr>
        <w:t xml:space="preserve"> </w:t>
      </w:r>
      <w:r w:rsidR="005C3423" w:rsidRPr="00523C3A">
        <w:rPr>
          <w:rFonts w:ascii="Futura Lt BT" w:hAnsi="Futura Lt BT"/>
          <w:sz w:val="24"/>
          <w:szCs w:val="24"/>
        </w:rPr>
        <w:t>u</w:t>
      </w:r>
      <w:r w:rsidR="005C3423">
        <w:rPr>
          <w:rFonts w:ascii="Futura Lt BT" w:hAnsi="Futura Lt BT"/>
          <w:sz w:val="24"/>
          <w:szCs w:val="24"/>
        </w:rPr>
        <w:t xml:space="preserve"> </w:t>
      </w:r>
      <w:proofErr w:type="spellStart"/>
      <w:r w:rsidR="005C3423" w:rsidRPr="00523C3A">
        <w:rPr>
          <w:rFonts w:ascii="Futura Lt BT" w:hAnsi="Futura Lt BT"/>
          <w:sz w:val="24"/>
          <w:szCs w:val="24"/>
        </w:rPr>
        <w:t>dekarbonizaciji</w:t>
      </w:r>
      <w:proofErr w:type="spellEnd"/>
      <w:r w:rsidR="005C3423">
        <w:rPr>
          <w:rFonts w:ascii="Futura Lt BT" w:hAnsi="Futura Lt BT"/>
          <w:sz w:val="24"/>
          <w:szCs w:val="24"/>
        </w:rPr>
        <w:t xml:space="preserve">. </w:t>
      </w:r>
    </w:p>
    <w:p w14:paraId="74BDEB6B" w14:textId="718A4F15" w:rsidR="00345115" w:rsidRDefault="005C3423" w:rsidP="005C3423">
      <w:pPr>
        <w:jc w:val="both"/>
        <w:rPr>
          <w:rFonts w:ascii="Futura Lt BT" w:hAnsi="Futura Lt BT"/>
          <w:sz w:val="24"/>
          <w:szCs w:val="24"/>
        </w:rPr>
      </w:pPr>
      <w:r>
        <w:rPr>
          <w:rFonts w:ascii="Futura Lt BT" w:hAnsi="Futura Lt BT"/>
          <w:sz w:val="24"/>
          <w:szCs w:val="24"/>
        </w:rPr>
        <w:t>Ograničenja postavljena definiranjem pojedinih oranica</w:t>
      </w:r>
      <w:r w:rsidR="00345115">
        <w:rPr>
          <w:rFonts w:ascii="Futura Lt BT" w:hAnsi="Futura Lt BT"/>
          <w:sz w:val="24"/>
          <w:szCs w:val="24"/>
        </w:rPr>
        <w:t xml:space="preserve"> </w:t>
      </w:r>
      <w:r>
        <w:rPr>
          <w:rFonts w:ascii="Futura Lt BT" w:hAnsi="Futura Lt BT"/>
          <w:sz w:val="24"/>
          <w:szCs w:val="24"/>
        </w:rPr>
        <w:t xml:space="preserve">kao </w:t>
      </w:r>
      <w:r w:rsidR="00345115">
        <w:rPr>
          <w:rFonts w:ascii="Futura Lt BT" w:hAnsi="Futura Lt BT"/>
          <w:sz w:val="24"/>
          <w:szCs w:val="24"/>
        </w:rPr>
        <w:t xml:space="preserve">livada ili </w:t>
      </w:r>
      <w:r>
        <w:rPr>
          <w:rFonts w:ascii="Futura Lt BT" w:hAnsi="Futura Lt BT"/>
          <w:sz w:val="24"/>
          <w:szCs w:val="24"/>
        </w:rPr>
        <w:t>krški travnjak</w:t>
      </w:r>
      <w:r w:rsidR="00345115">
        <w:rPr>
          <w:rFonts w:ascii="Futura Lt BT" w:hAnsi="Futura Lt BT"/>
          <w:sz w:val="24"/>
          <w:szCs w:val="24"/>
        </w:rPr>
        <w:t xml:space="preserve"> kroz sustav zaštite prirode, iako se ta čestica u službenim zemljišnim evidencijama vodi i pretežito koristi npr. kao oranica, treba razjasniti i nedvojbeno utvrditi koji službeni registar se primjenjuje. U ovom trenutku, vlasnik zemljišta, ukoliko želi iskoristiti poticaje APPRRR za oranicu (kako se i vodi u zemljišnim knjigama), treba provesti postupak ocjene o prihvatljivosti za ekološku mrežu i dobiti odgovarajuće rješenje da smije orati – oranicu. </w:t>
      </w:r>
    </w:p>
    <w:p w14:paraId="19E8C0C8" w14:textId="77777777" w:rsidR="00646EE5" w:rsidRPr="005750F4" w:rsidRDefault="00646EE5" w:rsidP="005750F4">
      <w:pPr>
        <w:jc w:val="both"/>
        <w:rPr>
          <w:rFonts w:ascii="Futura Lt BT" w:hAnsi="Futura Lt BT"/>
          <w:sz w:val="24"/>
          <w:szCs w:val="24"/>
        </w:rPr>
      </w:pPr>
      <w:r w:rsidRPr="005750F4">
        <w:rPr>
          <w:rFonts w:ascii="Futura Lt BT" w:hAnsi="Futura Lt BT"/>
          <w:sz w:val="24"/>
          <w:szCs w:val="24"/>
        </w:rPr>
        <w:t xml:space="preserve">Na temelju detaljnih analiza treba definirati mrežu sportskih i rekreacijskih zona značajnih za Županiju, uvažavajući činjenicu realnih mogućnosti njihova opremanja infrastrukturom. Pri tome treba uvažiti Zakonom definiranu odredbu da „Izdvojeno građevinsko područje izvan naselja za koje u roku od pet godina od dana njegova određivanja nije donesen urbanistički plan uređenja ili do kojeg nije izgrađena osnovna infrastruktura, prestaje biti građevinsko područje“. </w:t>
      </w:r>
    </w:p>
    <w:p w14:paraId="11387919" w14:textId="0DE022F5" w:rsidR="00646EE5" w:rsidRDefault="00646EE5" w:rsidP="005750F4">
      <w:pPr>
        <w:jc w:val="both"/>
        <w:rPr>
          <w:rFonts w:ascii="Futura Lt BT" w:hAnsi="Futura Lt BT"/>
          <w:sz w:val="24"/>
          <w:szCs w:val="24"/>
        </w:rPr>
      </w:pPr>
      <w:r w:rsidRPr="005750F4">
        <w:rPr>
          <w:rFonts w:ascii="Futura Lt BT" w:hAnsi="Futura Lt BT"/>
          <w:sz w:val="24"/>
          <w:szCs w:val="24"/>
        </w:rPr>
        <w:t xml:space="preserve">Sve planske elemente koji se odnose na </w:t>
      </w:r>
      <w:proofErr w:type="spellStart"/>
      <w:r w:rsidRPr="005750F4">
        <w:rPr>
          <w:rFonts w:ascii="Futura Lt BT" w:hAnsi="Futura Lt BT"/>
          <w:sz w:val="24"/>
          <w:szCs w:val="24"/>
        </w:rPr>
        <w:t>vodnogospodarski</w:t>
      </w:r>
      <w:proofErr w:type="spellEnd"/>
      <w:r w:rsidRPr="005750F4">
        <w:rPr>
          <w:rFonts w:ascii="Futura Lt BT" w:hAnsi="Futura Lt BT"/>
          <w:sz w:val="24"/>
          <w:szCs w:val="24"/>
        </w:rPr>
        <w:t xml:space="preserve"> sustav potrebno je kontinuirano usklađivati sa </w:t>
      </w:r>
      <w:hyperlink r:id="rId95" w:history="1">
        <w:r w:rsidRPr="005750F4">
          <w:rPr>
            <w:rFonts w:ascii="Futura Lt BT" w:hAnsi="Futura Lt BT"/>
            <w:sz w:val="24"/>
            <w:szCs w:val="24"/>
          </w:rPr>
          <w:t>Planom upravljanja vodnim područjima do 2027. (</w:t>
        </w:r>
        <w:r w:rsidR="005750F4">
          <w:rPr>
            <w:rFonts w:ascii="Futura Lt BT" w:hAnsi="Futura Lt BT"/>
            <w:sz w:val="24"/>
            <w:szCs w:val="24"/>
          </w:rPr>
          <w:t>NN</w:t>
        </w:r>
        <w:r w:rsidRPr="005750F4">
          <w:rPr>
            <w:rFonts w:ascii="Futura Lt BT" w:hAnsi="Futura Lt BT"/>
            <w:sz w:val="24"/>
            <w:szCs w:val="24"/>
          </w:rPr>
          <w:t xml:space="preserve"> 84/2023)</w:t>
        </w:r>
      </w:hyperlink>
      <w:r w:rsidRPr="005750F4">
        <w:rPr>
          <w:rFonts w:ascii="Futura Lt BT" w:hAnsi="Futura Lt BT"/>
          <w:sz w:val="24"/>
          <w:szCs w:val="24"/>
        </w:rPr>
        <w:t xml:space="preserve">, tekućim projektima, kao i važećom zakonskom i podzakonskom regulativom. Voda </w:t>
      </w:r>
      <w:r w:rsidR="005750F4">
        <w:rPr>
          <w:rFonts w:ascii="Futura Lt BT" w:hAnsi="Futura Lt BT"/>
          <w:sz w:val="24"/>
          <w:szCs w:val="24"/>
        </w:rPr>
        <w:t xml:space="preserve">kao </w:t>
      </w:r>
      <w:r w:rsidRPr="005750F4">
        <w:rPr>
          <w:rFonts w:ascii="Futura Lt BT" w:hAnsi="Futura Lt BT"/>
          <w:sz w:val="24"/>
          <w:szCs w:val="24"/>
        </w:rPr>
        <w:t xml:space="preserve">strateški resurs važan za </w:t>
      </w:r>
      <w:r w:rsidR="005750F4">
        <w:rPr>
          <w:rFonts w:ascii="Futura Lt BT" w:hAnsi="Futura Lt BT"/>
          <w:sz w:val="24"/>
          <w:szCs w:val="24"/>
        </w:rPr>
        <w:t xml:space="preserve">održivi </w:t>
      </w:r>
      <w:r w:rsidRPr="005750F4">
        <w:rPr>
          <w:rFonts w:ascii="Futura Lt BT" w:hAnsi="Futura Lt BT"/>
          <w:sz w:val="24"/>
          <w:szCs w:val="24"/>
        </w:rPr>
        <w:t xml:space="preserve">nacionalni razvoj </w:t>
      </w:r>
      <w:r w:rsidR="005750F4">
        <w:rPr>
          <w:rFonts w:ascii="Futura Lt BT" w:hAnsi="Futura Lt BT"/>
          <w:sz w:val="24"/>
          <w:szCs w:val="24"/>
        </w:rPr>
        <w:t>traži posebnu zaštitu</w:t>
      </w:r>
      <w:r w:rsidRPr="005750F4">
        <w:rPr>
          <w:rFonts w:ascii="Futura Lt BT" w:hAnsi="Futura Lt BT"/>
          <w:sz w:val="24"/>
          <w:szCs w:val="24"/>
        </w:rPr>
        <w:t xml:space="preserve">. </w:t>
      </w:r>
    </w:p>
    <w:p w14:paraId="4DC32996" w14:textId="77777777" w:rsidR="00F4460D" w:rsidRDefault="00646EE5" w:rsidP="00F4460D">
      <w:pPr>
        <w:jc w:val="both"/>
        <w:rPr>
          <w:rFonts w:ascii="Futura Lt BT" w:hAnsi="Futura Lt BT"/>
          <w:sz w:val="24"/>
          <w:szCs w:val="24"/>
        </w:rPr>
      </w:pPr>
      <w:r w:rsidRPr="00895BCA">
        <w:rPr>
          <w:rFonts w:ascii="Futura Lt BT" w:hAnsi="Futura Lt BT"/>
          <w:sz w:val="24"/>
          <w:szCs w:val="24"/>
        </w:rPr>
        <w:t>Sukladno važećem Zakonu o prostornom uređenju, na Državnoj razini izrađuju se novi dokumenti prostornog razvoja Republike Hrvatske.</w:t>
      </w:r>
      <w:r w:rsidR="00F4460D">
        <w:rPr>
          <w:rFonts w:ascii="Futura Lt BT" w:hAnsi="Futura Lt BT"/>
          <w:sz w:val="24"/>
          <w:szCs w:val="24"/>
        </w:rPr>
        <w:t xml:space="preserve"> Pri tome;</w:t>
      </w:r>
    </w:p>
    <w:p w14:paraId="698765E4" w14:textId="7567CA28" w:rsidR="00646EE5" w:rsidRDefault="00F4460D" w:rsidP="00F4460D">
      <w:pPr>
        <w:jc w:val="both"/>
        <w:rPr>
          <w:rFonts w:ascii="Futura Lt BT" w:hAnsi="Futura Lt BT"/>
          <w:bCs/>
          <w:sz w:val="24"/>
          <w:szCs w:val="24"/>
        </w:rPr>
      </w:pPr>
      <w:r>
        <w:rPr>
          <w:rFonts w:ascii="Futura Lt BT" w:hAnsi="Futura Lt BT"/>
          <w:sz w:val="24"/>
          <w:szCs w:val="24"/>
        </w:rPr>
        <w:t xml:space="preserve">„(1) </w:t>
      </w:r>
      <w:r w:rsidR="00646EE5" w:rsidRPr="00581D46">
        <w:rPr>
          <w:rFonts w:ascii="Futura Lt BT" w:hAnsi="Futura Lt BT"/>
          <w:bCs/>
          <w:sz w:val="24"/>
          <w:szCs w:val="24"/>
        </w:rPr>
        <w:t>Do stupanja na snagu Državnog plana prostornog razvoja i prostornih planova županija</w:t>
      </w:r>
      <w:r w:rsidR="006045D9">
        <w:rPr>
          <w:rFonts w:ascii="Futura Lt BT" w:hAnsi="Futura Lt BT"/>
          <w:bCs/>
          <w:sz w:val="24"/>
          <w:szCs w:val="24"/>
        </w:rPr>
        <w:t xml:space="preserve"> prema ovom Zakonu</w:t>
      </w:r>
      <w:r w:rsidR="00646EE5" w:rsidRPr="00581D46">
        <w:rPr>
          <w:rFonts w:ascii="Futura Lt BT" w:hAnsi="Futura Lt BT"/>
          <w:bCs/>
          <w:sz w:val="24"/>
          <w:szCs w:val="24"/>
        </w:rPr>
        <w:t>, prostorni planovi županija doneseni na temelju propisa koji su važili prije stupanja na snagu ovoga Zakona mogu se mijenjati i/ili dopunjavati sukladno Zakonu o prostornom uređenju (</w:t>
      </w:r>
      <w:r w:rsidR="00D35C65">
        <w:rPr>
          <w:rFonts w:ascii="Futura Lt BT" w:hAnsi="Futura Lt BT"/>
          <w:bCs/>
          <w:sz w:val="24"/>
          <w:szCs w:val="24"/>
        </w:rPr>
        <w:t>NN</w:t>
      </w:r>
      <w:r w:rsidR="00646EE5" w:rsidRPr="00581D46">
        <w:rPr>
          <w:rFonts w:ascii="Futura Lt BT" w:hAnsi="Futura Lt BT"/>
          <w:bCs/>
          <w:sz w:val="24"/>
          <w:szCs w:val="24"/>
        </w:rPr>
        <w:t xml:space="preserve"> 153/13., 65/17., 114/18., 39/19. i 98/19.) na način da se istima s detaljnošću neposredne provedbe planiraju i zahvati u prostoru i građevine infrastrukturne namjene državnog i županijskog značaja. </w:t>
      </w:r>
    </w:p>
    <w:p w14:paraId="0A5CC0D6" w14:textId="2B97651B" w:rsidR="00646EE5" w:rsidRDefault="00646EE5" w:rsidP="00F4460D">
      <w:pPr>
        <w:jc w:val="both"/>
        <w:rPr>
          <w:rFonts w:ascii="Futura Lt BT" w:hAnsi="Futura Lt BT"/>
          <w:bCs/>
          <w:sz w:val="24"/>
          <w:szCs w:val="24"/>
        </w:rPr>
      </w:pPr>
      <w:r w:rsidRPr="00581D46">
        <w:rPr>
          <w:rFonts w:ascii="Futura Lt BT" w:hAnsi="Futura Lt BT"/>
          <w:bCs/>
          <w:sz w:val="24"/>
          <w:szCs w:val="24"/>
        </w:rPr>
        <w:t>(2) Do stupanja na snagu Državnog plana prostornog razvoja i prostornih planova županija prema ovom Zakonu mogu se donositi prostorni planovi uređenja grada odnosno općine (kao planovi nove generacije) prema ovom Zakonu na način da isti, osim sadržaja iz članka 76. Zakona o prostornom uređenju (</w:t>
      </w:r>
      <w:r w:rsidR="00D35C65">
        <w:rPr>
          <w:rFonts w:ascii="Futura Lt BT" w:hAnsi="Futura Lt BT"/>
          <w:bCs/>
          <w:sz w:val="24"/>
          <w:szCs w:val="24"/>
        </w:rPr>
        <w:t>NN</w:t>
      </w:r>
      <w:r w:rsidRPr="00581D46">
        <w:rPr>
          <w:rFonts w:ascii="Futura Lt BT" w:hAnsi="Futura Lt BT"/>
          <w:bCs/>
          <w:sz w:val="24"/>
          <w:szCs w:val="24"/>
        </w:rPr>
        <w:t xml:space="preserve">153/13., 65/17., 114/18., 39/19. i 98/19.), određuju i propisuju uvjete provedbe zahvata u prostoru i građevina državnog i županijskog značaja preuzimajući planska rješenja iz važećih prostornih planova županija, uz uvjet poštivanja odredaba ovoga Zakona kojima su određeni uvjeti planiranja prostora. </w:t>
      </w:r>
    </w:p>
    <w:p w14:paraId="235E7F87" w14:textId="77777777" w:rsidR="00646EE5" w:rsidRPr="00F4460D" w:rsidRDefault="00646EE5" w:rsidP="00F4460D">
      <w:pPr>
        <w:jc w:val="both"/>
        <w:rPr>
          <w:rFonts w:ascii="Futura Lt BT" w:hAnsi="Futura Lt BT"/>
          <w:bCs/>
          <w:sz w:val="24"/>
          <w:szCs w:val="24"/>
        </w:rPr>
      </w:pPr>
      <w:r w:rsidRPr="00F4460D">
        <w:rPr>
          <w:rFonts w:ascii="Futura Lt BT" w:hAnsi="Futura Lt BT"/>
          <w:bCs/>
          <w:sz w:val="24"/>
          <w:szCs w:val="24"/>
        </w:rPr>
        <w:lastRenderedPageBreak/>
        <w:t>(3) Do stupanja na snagu Državnog plana prostornog razvoja akt za provedbu prostornog plana za zahvate u prostoru linijske infrastrukture državnog značaja izdaje se na temelju prostornog plana županije.“</w:t>
      </w:r>
    </w:p>
    <w:p w14:paraId="5B153D6D" w14:textId="49B2E91E" w:rsidR="001A1270" w:rsidRDefault="00310923" w:rsidP="009635CA">
      <w:pPr>
        <w:spacing w:after="0" w:line="240" w:lineRule="auto"/>
        <w:rPr>
          <w:rFonts w:ascii="Futura Lt BT" w:hAnsi="Futura Lt BT"/>
          <w:b/>
          <w:sz w:val="32"/>
          <w:szCs w:val="32"/>
        </w:rPr>
      </w:pPr>
      <w:r>
        <w:rPr>
          <w:rFonts w:ascii="Futura Lt BT" w:hAnsi="Futura Lt BT"/>
          <w:b/>
          <w:sz w:val="32"/>
          <w:szCs w:val="32"/>
        </w:rPr>
        <w:t>2</w:t>
      </w:r>
      <w:r w:rsidR="009635CA">
        <w:rPr>
          <w:rFonts w:ascii="Futura Lt BT" w:hAnsi="Futura Lt BT"/>
          <w:b/>
          <w:sz w:val="32"/>
          <w:szCs w:val="32"/>
        </w:rPr>
        <w:t xml:space="preserve">. </w:t>
      </w:r>
      <w:r w:rsidR="001A1270" w:rsidRPr="008A4ABD">
        <w:rPr>
          <w:rFonts w:ascii="Futura Lt BT" w:hAnsi="Futura Lt BT"/>
          <w:b/>
          <w:sz w:val="32"/>
          <w:szCs w:val="32"/>
        </w:rPr>
        <w:t>Ocjena</w:t>
      </w:r>
      <w:r w:rsidR="000F14A3">
        <w:rPr>
          <w:rFonts w:ascii="Futura Lt BT" w:hAnsi="Futura Lt BT"/>
          <w:b/>
          <w:sz w:val="32"/>
          <w:szCs w:val="32"/>
        </w:rPr>
        <w:t xml:space="preserve"> </w:t>
      </w:r>
      <w:r w:rsidR="001A1270" w:rsidRPr="008A4ABD">
        <w:rPr>
          <w:rFonts w:ascii="Futura Lt BT" w:hAnsi="Futura Lt BT"/>
          <w:b/>
          <w:sz w:val="32"/>
          <w:szCs w:val="32"/>
        </w:rPr>
        <w:t>potrebe</w:t>
      </w:r>
      <w:r w:rsidR="000F14A3">
        <w:rPr>
          <w:rFonts w:ascii="Futura Lt BT" w:hAnsi="Futura Lt BT"/>
          <w:b/>
          <w:sz w:val="32"/>
          <w:szCs w:val="32"/>
        </w:rPr>
        <w:t xml:space="preserve"> </w:t>
      </w:r>
      <w:r w:rsidR="001A1270" w:rsidRPr="008A4ABD">
        <w:rPr>
          <w:rFonts w:ascii="Futura Lt BT" w:hAnsi="Futura Lt BT"/>
          <w:b/>
          <w:sz w:val="32"/>
          <w:szCs w:val="32"/>
        </w:rPr>
        <w:t>izrade</w:t>
      </w:r>
      <w:r w:rsidR="000F14A3">
        <w:rPr>
          <w:rFonts w:ascii="Futura Lt BT" w:hAnsi="Futura Lt BT"/>
          <w:b/>
          <w:sz w:val="32"/>
          <w:szCs w:val="32"/>
        </w:rPr>
        <w:t xml:space="preserve"> </w:t>
      </w:r>
      <w:r w:rsidR="001A1270" w:rsidRPr="008A4ABD">
        <w:rPr>
          <w:rFonts w:ascii="Futura Lt BT" w:hAnsi="Futura Lt BT"/>
          <w:b/>
          <w:sz w:val="32"/>
          <w:szCs w:val="32"/>
        </w:rPr>
        <w:t>novih</w:t>
      </w:r>
      <w:r w:rsidR="000F14A3">
        <w:rPr>
          <w:rFonts w:ascii="Futura Lt BT" w:hAnsi="Futura Lt BT"/>
          <w:b/>
          <w:sz w:val="32"/>
          <w:szCs w:val="32"/>
        </w:rPr>
        <w:t xml:space="preserve"> </w:t>
      </w:r>
      <w:r w:rsidR="001A1270" w:rsidRPr="008A4ABD">
        <w:rPr>
          <w:rFonts w:ascii="Futura Lt BT" w:hAnsi="Futura Lt BT"/>
          <w:b/>
          <w:sz w:val="32"/>
          <w:szCs w:val="32"/>
        </w:rPr>
        <w:t>i/ili</w:t>
      </w:r>
      <w:r w:rsidR="000F14A3">
        <w:rPr>
          <w:rFonts w:ascii="Futura Lt BT" w:hAnsi="Futura Lt BT"/>
          <w:b/>
          <w:sz w:val="32"/>
          <w:szCs w:val="32"/>
        </w:rPr>
        <w:t xml:space="preserve"> </w:t>
      </w:r>
      <w:r w:rsidR="001A1270" w:rsidRPr="008A4ABD">
        <w:rPr>
          <w:rFonts w:ascii="Futura Lt BT" w:hAnsi="Futura Lt BT"/>
          <w:b/>
          <w:sz w:val="32"/>
          <w:szCs w:val="32"/>
        </w:rPr>
        <w:t>izmjene</w:t>
      </w:r>
      <w:r w:rsidR="000F14A3">
        <w:rPr>
          <w:rFonts w:ascii="Futura Lt BT" w:hAnsi="Futura Lt BT"/>
          <w:b/>
          <w:sz w:val="32"/>
          <w:szCs w:val="32"/>
        </w:rPr>
        <w:t xml:space="preserve"> </w:t>
      </w:r>
      <w:r w:rsidR="001A1270" w:rsidRPr="008A4ABD">
        <w:rPr>
          <w:rFonts w:ascii="Futura Lt BT" w:hAnsi="Futura Lt BT"/>
          <w:b/>
          <w:sz w:val="32"/>
          <w:szCs w:val="32"/>
        </w:rPr>
        <w:t>i</w:t>
      </w:r>
      <w:r w:rsidR="000F14A3">
        <w:rPr>
          <w:rFonts w:ascii="Futura Lt BT" w:hAnsi="Futura Lt BT"/>
          <w:b/>
          <w:sz w:val="32"/>
          <w:szCs w:val="32"/>
        </w:rPr>
        <w:t xml:space="preserve"> </w:t>
      </w:r>
      <w:r w:rsidR="001A1270" w:rsidRPr="008A4ABD">
        <w:rPr>
          <w:rFonts w:ascii="Futura Lt BT" w:hAnsi="Futura Lt BT"/>
          <w:b/>
          <w:sz w:val="32"/>
          <w:szCs w:val="32"/>
        </w:rPr>
        <w:t>dopune</w:t>
      </w:r>
      <w:r w:rsidR="000F14A3">
        <w:rPr>
          <w:rFonts w:ascii="Futura Lt BT" w:hAnsi="Futura Lt BT"/>
          <w:b/>
          <w:sz w:val="32"/>
          <w:szCs w:val="32"/>
        </w:rPr>
        <w:t xml:space="preserve"> </w:t>
      </w:r>
      <w:r w:rsidR="001A1270" w:rsidRPr="008A4ABD">
        <w:rPr>
          <w:rFonts w:ascii="Futura Lt BT" w:hAnsi="Futura Lt BT"/>
          <w:b/>
          <w:sz w:val="32"/>
          <w:szCs w:val="32"/>
        </w:rPr>
        <w:t>postojećih</w:t>
      </w:r>
      <w:r w:rsidR="000F14A3">
        <w:rPr>
          <w:rFonts w:ascii="Futura Lt BT" w:hAnsi="Futura Lt BT"/>
          <w:b/>
          <w:sz w:val="32"/>
          <w:szCs w:val="32"/>
        </w:rPr>
        <w:t xml:space="preserve"> </w:t>
      </w:r>
      <w:r w:rsidR="001A1270" w:rsidRPr="008A4ABD">
        <w:rPr>
          <w:rFonts w:ascii="Futura Lt BT" w:hAnsi="Futura Lt BT"/>
          <w:b/>
          <w:sz w:val="32"/>
          <w:szCs w:val="32"/>
        </w:rPr>
        <w:t>prostornih</w:t>
      </w:r>
      <w:r w:rsidR="000F14A3">
        <w:rPr>
          <w:rFonts w:ascii="Futura Lt BT" w:hAnsi="Futura Lt BT"/>
          <w:b/>
          <w:sz w:val="32"/>
          <w:szCs w:val="32"/>
        </w:rPr>
        <w:t xml:space="preserve"> </w:t>
      </w:r>
      <w:r w:rsidR="001A1270" w:rsidRPr="008A4ABD">
        <w:rPr>
          <w:rFonts w:ascii="Futura Lt BT" w:hAnsi="Futura Lt BT"/>
          <w:b/>
          <w:sz w:val="32"/>
          <w:szCs w:val="32"/>
        </w:rPr>
        <w:t>planova,</w:t>
      </w:r>
      <w:r w:rsidR="000F14A3">
        <w:rPr>
          <w:rFonts w:ascii="Futura Lt BT" w:hAnsi="Futura Lt BT"/>
          <w:b/>
          <w:sz w:val="32"/>
          <w:szCs w:val="32"/>
        </w:rPr>
        <w:t xml:space="preserve"> </w:t>
      </w:r>
      <w:r w:rsidR="001A1270" w:rsidRPr="008A4ABD">
        <w:rPr>
          <w:rFonts w:ascii="Futura Lt BT" w:hAnsi="Futura Lt BT"/>
          <w:b/>
          <w:sz w:val="32"/>
          <w:szCs w:val="32"/>
        </w:rPr>
        <w:t>drugih</w:t>
      </w:r>
      <w:r w:rsidR="000F14A3">
        <w:rPr>
          <w:rFonts w:ascii="Futura Lt BT" w:hAnsi="Futura Lt BT"/>
          <w:b/>
          <w:sz w:val="32"/>
          <w:szCs w:val="32"/>
        </w:rPr>
        <w:t xml:space="preserve"> </w:t>
      </w:r>
      <w:r w:rsidR="001A1270" w:rsidRPr="008A4ABD">
        <w:rPr>
          <w:rFonts w:ascii="Futura Lt BT" w:hAnsi="Futura Lt BT"/>
          <w:b/>
          <w:sz w:val="32"/>
          <w:szCs w:val="32"/>
        </w:rPr>
        <w:t>dokumenata</w:t>
      </w:r>
      <w:r w:rsidR="000F14A3">
        <w:rPr>
          <w:rFonts w:ascii="Futura Lt BT" w:hAnsi="Futura Lt BT"/>
          <w:b/>
          <w:sz w:val="32"/>
          <w:szCs w:val="32"/>
        </w:rPr>
        <w:t xml:space="preserve"> </w:t>
      </w:r>
      <w:r w:rsidR="001A1270" w:rsidRPr="008A4ABD">
        <w:rPr>
          <w:rFonts w:ascii="Futura Lt BT" w:hAnsi="Futura Lt BT"/>
          <w:b/>
          <w:sz w:val="32"/>
          <w:szCs w:val="32"/>
        </w:rPr>
        <w:t>koji</w:t>
      </w:r>
      <w:r w:rsidR="000F14A3">
        <w:rPr>
          <w:rFonts w:ascii="Futura Lt BT" w:hAnsi="Futura Lt BT"/>
          <w:b/>
          <w:sz w:val="32"/>
          <w:szCs w:val="32"/>
        </w:rPr>
        <w:t xml:space="preserve"> </w:t>
      </w:r>
      <w:r w:rsidR="001A1270" w:rsidRPr="008A4ABD">
        <w:rPr>
          <w:rFonts w:ascii="Futura Lt BT" w:hAnsi="Futura Lt BT"/>
          <w:b/>
          <w:sz w:val="32"/>
          <w:szCs w:val="32"/>
        </w:rPr>
        <w:t>utječu</w:t>
      </w:r>
      <w:r w:rsidR="000F14A3">
        <w:rPr>
          <w:rFonts w:ascii="Futura Lt BT" w:hAnsi="Futura Lt BT"/>
          <w:b/>
          <w:sz w:val="32"/>
          <w:szCs w:val="32"/>
        </w:rPr>
        <w:t xml:space="preserve"> </w:t>
      </w:r>
      <w:r w:rsidR="001A1270" w:rsidRPr="008A4ABD">
        <w:rPr>
          <w:rFonts w:ascii="Futura Lt BT" w:hAnsi="Futura Lt BT"/>
          <w:b/>
          <w:sz w:val="32"/>
          <w:szCs w:val="32"/>
        </w:rPr>
        <w:t>na</w:t>
      </w:r>
      <w:r w:rsidR="000F14A3">
        <w:rPr>
          <w:rFonts w:ascii="Futura Lt BT" w:hAnsi="Futura Lt BT"/>
          <w:b/>
          <w:sz w:val="32"/>
          <w:szCs w:val="32"/>
        </w:rPr>
        <w:t xml:space="preserve"> </w:t>
      </w:r>
      <w:r w:rsidR="001A1270" w:rsidRPr="008A4ABD">
        <w:rPr>
          <w:rFonts w:ascii="Futura Lt BT" w:hAnsi="Futura Lt BT"/>
          <w:b/>
          <w:sz w:val="32"/>
          <w:szCs w:val="32"/>
        </w:rPr>
        <w:t>prostor</w:t>
      </w:r>
      <w:r w:rsidR="000F14A3">
        <w:rPr>
          <w:rFonts w:ascii="Futura Lt BT" w:hAnsi="Futura Lt BT"/>
          <w:b/>
          <w:sz w:val="32"/>
          <w:szCs w:val="32"/>
        </w:rPr>
        <w:t xml:space="preserve"> </w:t>
      </w:r>
      <w:r w:rsidR="001A1270" w:rsidRPr="008A4ABD">
        <w:rPr>
          <w:rFonts w:ascii="Futura Lt BT" w:hAnsi="Futura Lt BT"/>
          <w:b/>
          <w:sz w:val="32"/>
          <w:szCs w:val="32"/>
        </w:rPr>
        <w:t>na</w:t>
      </w:r>
      <w:r w:rsidR="000F14A3">
        <w:rPr>
          <w:rFonts w:ascii="Futura Lt BT" w:hAnsi="Futura Lt BT"/>
          <w:b/>
          <w:sz w:val="32"/>
          <w:szCs w:val="32"/>
        </w:rPr>
        <w:t xml:space="preserve"> </w:t>
      </w:r>
      <w:r w:rsidR="001A1270" w:rsidRPr="008A4ABD">
        <w:rPr>
          <w:rFonts w:ascii="Futura Lt BT" w:hAnsi="Futura Lt BT"/>
          <w:b/>
          <w:sz w:val="32"/>
          <w:szCs w:val="32"/>
        </w:rPr>
        <w:t>razini</w:t>
      </w:r>
      <w:r w:rsidR="000F14A3">
        <w:rPr>
          <w:rFonts w:ascii="Futura Lt BT" w:hAnsi="Futura Lt BT"/>
          <w:b/>
          <w:sz w:val="32"/>
          <w:szCs w:val="32"/>
        </w:rPr>
        <w:t xml:space="preserve"> </w:t>
      </w:r>
      <w:r w:rsidR="001A1270" w:rsidRPr="008A4ABD">
        <w:rPr>
          <w:rFonts w:ascii="Futura Lt BT" w:hAnsi="Futura Lt BT"/>
          <w:b/>
          <w:sz w:val="32"/>
          <w:szCs w:val="32"/>
        </w:rPr>
        <w:t>Karlovačke</w:t>
      </w:r>
      <w:r w:rsidR="000F14A3">
        <w:rPr>
          <w:rFonts w:ascii="Futura Lt BT" w:hAnsi="Futura Lt BT"/>
          <w:b/>
          <w:sz w:val="32"/>
          <w:szCs w:val="32"/>
        </w:rPr>
        <w:t xml:space="preserve"> </w:t>
      </w:r>
      <w:r w:rsidR="001A1270" w:rsidRPr="008A4ABD">
        <w:rPr>
          <w:rFonts w:ascii="Futura Lt BT" w:hAnsi="Futura Lt BT"/>
          <w:b/>
          <w:sz w:val="32"/>
          <w:szCs w:val="32"/>
        </w:rPr>
        <w:t>županije</w:t>
      </w:r>
    </w:p>
    <w:p w14:paraId="67CBE7AF" w14:textId="77777777" w:rsidR="006045D9" w:rsidRPr="008A4ABD" w:rsidRDefault="006045D9" w:rsidP="009635CA">
      <w:pPr>
        <w:spacing w:after="0" w:line="240" w:lineRule="auto"/>
        <w:rPr>
          <w:rFonts w:ascii="Futura Lt BT" w:hAnsi="Futura Lt BT"/>
          <w:b/>
          <w:sz w:val="32"/>
          <w:szCs w:val="32"/>
        </w:rPr>
      </w:pPr>
    </w:p>
    <w:p w14:paraId="58E25A3C" w14:textId="1BA600ED" w:rsidR="0052753D" w:rsidRDefault="000345DF" w:rsidP="00981BAB">
      <w:pPr>
        <w:pStyle w:val="Odlomakpopisa"/>
        <w:ind w:left="0"/>
        <w:jc w:val="both"/>
        <w:rPr>
          <w:rFonts w:ascii="Futura Lt BT" w:hAnsi="Futura Lt BT"/>
          <w:sz w:val="24"/>
          <w:szCs w:val="24"/>
        </w:rPr>
      </w:pPr>
      <w:r w:rsidRPr="008A4ABD">
        <w:rPr>
          <w:rFonts w:ascii="Futura Lt BT" w:hAnsi="Futura Lt BT"/>
          <w:b/>
          <w:sz w:val="24"/>
          <w:szCs w:val="24"/>
        </w:rPr>
        <w:t>Izmjene</w:t>
      </w:r>
      <w:r w:rsidR="000F14A3">
        <w:rPr>
          <w:rFonts w:ascii="Futura Lt BT" w:hAnsi="Futura Lt BT"/>
          <w:b/>
          <w:sz w:val="24"/>
          <w:szCs w:val="24"/>
        </w:rPr>
        <w:t xml:space="preserve"> </w:t>
      </w:r>
      <w:r w:rsidRPr="008A4ABD">
        <w:rPr>
          <w:rFonts w:ascii="Futura Lt BT" w:hAnsi="Futura Lt BT"/>
          <w:b/>
          <w:sz w:val="24"/>
          <w:szCs w:val="24"/>
        </w:rPr>
        <w:t>i</w:t>
      </w:r>
      <w:r w:rsidR="000F14A3">
        <w:rPr>
          <w:rFonts w:ascii="Futura Lt BT" w:hAnsi="Futura Lt BT"/>
          <w:b/>
          <w:sz w:val="24"/>
          <w:szCs w:val="24"/>
        </w:rPr>
        <w:t xml:space="preserve"> </w:t>
      </w:r>
      <w:r w:rsidRPr="008A4ABD">
        <w:rPr>
          <w:rFonts w:ascii="Futura Lt BT" w:hAnsi="Futura Lt BT"/>
          <w:b/>
          <w:sz w:val="24"/>
          <w:szCs w:val="24"/>
        </w:rPr>
        <w:t>dopune</w:t>
      </w:r>
      <w:r w:rsidR="000F14A3">
        <w:rPr>
          <w:rFonts w:ascii="Futura Lt BT" w:hAnsi="Futura Lt BT"/>
          <w:b/>
          <w:sz w:val="24"/>
          <w:szCs w:val="24"/>
        </w:rPr>
        <w:t xml:space="preserve"> </w:t>
      </w:r>
      <w:r w:rsidRPr="008A4ABD">
        <w:rPr>
          <w:rFonts w:ascii="Futura Lt BT" w:hAnsi="Futura Lt BT"/>
          <w:b/>
          <w:sz w:val="24"/>
          <w:szCs w:val="24"/>
        </w:rPr>
        <w:t>Prostornog</w:t>
      </w:r>
      <w:r w:rsidR="000F14A3">
        <w:rPr>
          <w:rFonts w:ascii="Futura Lt BT" w:hAnsi="Futura Lt BT"/>
          <w:b/>
          <w:sz w:val="24"/>
          <w:szCs w:val="24"/>
        </w:rPr>
        <w:t xml:space="preserve"> </w:t>
      </w:r>
      <w:r w:rsidRPr="008A4ABD">
        <w:rPr>
          <w:rFonts w:ascii="Futura Lt BT" w:hAnsi="Futura Lt BT"/>
          <w:b/>
          <w:sz w:val="24"/>
          <w:szCs w:val="24"/>
        </w:rPr>
        <w:t>plana</w:t>
      </w:r>
      <w:r w:rsidR="000F14A3">
        <w:rPr>
          <w:rFonts w:ascii="Futura Lt BT" w:hAnsi="Futura Lt BT"/>
          <w:b/>
          <w:sz w:val="24"/>
          <w:szCs w:val="24"/>
        </w:rPr>
        <w:t xml:space="preserve"> </w:t>
      </w:r>
      <w:r w:rsidRPr="008A4ABD">
        <w:rPr>
          <w:rFonts w:ascii="Futura Lt BT" w:hAnsi="Futura Lt BT"/>
          <w:b/>
          <w:sz w:val="24"/>
          <w:szCs w:val="24"/>
        </w:rPr>
        <w:t>Karlovačke</w:t>
      </w:r>
      <w:r w:rsidR="000F14A3">
        <w:rPr>
          <w:rFonts w:ascii="Futura Lt BT" w:hAnsi="Futura Lt BT"/>
          <w:b/>
          <w:sz w:val="24"/>
          <w:szCs w:val="24"/>
        </w:rPr>
        <w:t xml:space="preserve"> </w:t>
      </w:r>
      <w:r w:rsidRPr="008A4ABD">
        <w:rPr>
          <w:rFonts w:ascii="Futura Lt BT" w:hAnsi="Futura Lt BT"/>
          <w:b/>
          <w:sz w:val="24"/>
          <w:szCs w:val="24"/>
        </w:rPr>
        <w:t>županije</w:t>
      </w:r>
      <w:r w:rsidR="000F14A3">
        <w:rPr>
          <w:rFonts w:ascii="Futura Lt BT" w:hAnsi="Futura Lt BT"/>
          <w:sz w:val="24"/>
          <w:szCs w:val="24"/>
        </w:rPr>
        <w:t xml:space="preserve"> </w:t>
      </w:r>
      <w:r w:rsidRPr="008A4ABD">
        <w:rPr>
          <w:rFonts w:ascii="Futura Lt BT" w:hAnsi="Futura Lt BT"/>
          <w:sz w:val="24"/>
          <w:szCs w:val="24"/>
        </w:rPr>
        <w:t>kao</w:t>
      </w:r>
      <w:r w:rsidR="000F14A3">
        <w:rPr>
          <w:rFonts w:ascii="Futura Lt BT" w:hAnsi="Futura Lt BT"/>
          <w:sz w:val="24"/>
          <w:szCs w:val="24"/>
        </w:rPr>
        <w:t xml:space="preserve"> </w:t>
      </w:r>
      <w:r w:rsidRPr="008A4ABD">
        <w:rPr>
          <w:rFonts w:ascii="Futura Lt BT" w:hAnsi="Futura Lt BT"/>
          <w:sz w:val="24"/>
          <w:szCs w:val="24"/>
        </w:rPr>
        <w:t>i</w:t>
      </w:r>
      <w:r w:rsidR="000F14A3">
        <w:rPr>
          <w:rFonts w:ascii="Futura Lt BT" w:hAnsi="Futura Lt BT"/>
          <w:sz w:val="24"/>
          <w:szCs w:val="24"/>
        </w:rPr>
        <w:t xml:space="preserve"> </w:t>
      </w:r>
      <w:r w:rsidRPr="008A4ABD">
        <w:rPr>
          <w:rFonts w:ascii="Futura Lt BT" w:hAnsi="Futura Lt BT"/>
          <w:sz w:val="24"/>
          <w:szCs w:val="24"/>
        </w:rPr>
        <w:t>ostalih</w:t>
      </w:r>
      <w:r w:rsidR="000F14A3">
        <w:rPr>
          <w:rFonts w:ascii="Futura Lt BT" w:hAnsi="Futura Lt BT"/>
          <w:sz w:val="24"/>
          <w:szCs w:val="24"/>
        </w:rPr>
        <w:t xml:space="preserve"> </w:t>
      </w:r>
      <w:r w:rsidR="00F3780C">
        <w:rPr>
          <w:rFonts w:ascii="Futura Lt BT" w:hAnsi="Futura Lt BT"/>
          <w:sz w:val="24"/>
          <w:szCs w:val="24"/>
        </w:rPr>
        <w:t xml:space="preserve">važećih </w:t>
      </w:r>
      <w:r w:rsidRPr="008A4ABD">
        <w:rPr>
          <w:rFonts w:ascii="Futura Lt BT" w:hAnsi="Futura Lt BT"/>
          <w:sz w:val="24"/>
          <w:szCs w:val="24"/>
        </w:rPr>
        <w:t>dokumenta</w:t>
      </w:r>
      <w:r w:rsidR="000F14A3">
        <w:rPr>
          <w:rFonts w:ascii="Futura Lt BT" w:hAnsi="Futura Lt BT"/>
          <w:sz w:val="24"/>
          <w:szCs w:val="24"/>
        </w:rPr>
        <w:t xml:space="preserve"> </w:t>
      </w:r>
      <w:r w:rsidRPr="008A4ABD">
        <w:rPr>
          <w:rFonts w:ascii="Futura Lt BT" w:hAnsi="Futura Lt BT"/>
          <w:sz w:val="24"/>
          <w:szCs w:val="24"/>
        </w:rPr>
        <w:t>prostornog</w:t>
      </w:r>
      <w:r w:rsidR="000F14A3">
        <w:rPr>
          <w:rFonts w:ascii="Futura Lt BT" w:hAnsi="Futura Lt BT"/>
          <w:sz w:val="24"/>
          <w:szCs w:val="24"/>
        </w:rPr>
        <w:t xml:space="preserve"> </w:t>
      </w:r>
      <w:r w:rsidRPr="008A4ABD">
        <w:rPr>
          <w:rFonts w:ascii="Futura Lt BT" w:hAnsi="Futura Lt BT"/>
          <w:sz w:val="24"/>
          <w:szCs w:val="24"/>
        </w:rPr>
        <w:t>uređenja</w:t>
      </w:r>
      <w:r w:rsidR="00F3780C">
        <w:rPr>
          <w:rFonts w:ascii="Futura Lt BT" w:hAnsi="Futura Lt BT"/>
          <w:sz w:val="24"/>
          <w:szCs w:val="24"/>
        </w:rPr>
        <w:t>,</w:t>
      </w:r>
      <w:r w:rsidR="000F14A3">
        <w:rPr>
          <w:rFonts w:ascii="Futura Lt BT" w:hAnsi="Futura Lt BT"/>
          <w:sz w:val="24"/>
          <w:szCs w:val="24"/>
        </w:rPr>
        <w:t xml:space="preserve"> </w:t>
      </w:r>
      <w:r w:rsidRPr="008A4ABD">
        <w:rPr>
          <w:rFonts w:ascii="Futura Lt BT" w:hAnsi="Futura Lt BT"/>
          <w:sz w:val="24"/>
          <w:szCs w:val="24"/>
        </w:rPr>
        <w:t>moguće</w:t>
      </w:r>
      <w:r w:rsidR="000F14A3">
        <w:rPr>
          <w:rFonts w:ascii="Futura Lt BT" w:hAnsi="Futura Lt BT"/>
          <w:sz w:val="24"/>
          <w:szCs w:val="24"/>
        </w:rPr>
        <w:t xml:space="preserve"> </w:t>
      </w:r>
      <w:r w:rsidRPr="008A4ABD">
        <w:rPr>
          <w:rFonts w:ascii="Futura Lt BT" w:hAnsi="Futura Lt BT"/>
          <w:sz w:val="24"/>
          <w:szCs w:val="24"/>
        </w:rPr>
        <w:t>su</w:t>
      </w:r>
      <w:r w:rsidR="000F14A3">
        <w:rPr>
          <w:rFonts w:ascii="Futura Lt BT" w:hAnsi="Futura Lt BT"/>
          <w:sz w:val="24"/>
          <w:szCs w:val="24"/>
        </w:rPr>
        <w:t xml:space="preserve"> </w:t>
      </w:r>
      <w:r w:rsidRPr="008A4ABD">
        <w:rPr>
          <w:rFonts w:ascii="Futura Lt BT" w:hAnsi="Futura Lt BT"/>
          <w:sz w:val="24"/>
          <w:szCs w:val="24"/>
        </w:rPr>
        <w:t>do</w:t>
      </w:r>
      <w:r w:rsidR="000F14A3">
        <w:rPr>
          <w:rFonts w:ascii="Futura Lt BT" w:hAnsi="Futura Lt BT"/>
          <w:sz w:val="24"/>
          <w:szCs w:val="24"/>
        </w:rPr>
        <w:t xml:space="preserve"> </w:t>
      </w:r>
      <w:r w:rsidR="00981BAB">
        <w:rPr>
          <w:rFonts w:ascii="Futura Lt BT" w:hAnsi="Futura Lt BT"/>
          <w:sz w:val="24"/>
          <w:szCs w:val="24"/>
        </w:rPr>
        <w:t>donošenja</w:t>
      </w:r>
      <w:r w:rsidR="000F14A3">
        <w:rPr>
          <w:rFonts w:ascii="Futura Lt BT" w:hAnsi="Futura Lt BT"/>
          <w:sz w:val="24"/>
          <w:szCs w:val="24"/>
        </w:rPr>
        <w:t xml:space="preserve"> </w:t>
      </w:r>
      <w:r w:rsidR="00981BAB">
        <w:rPr>
          <w:rFonts w:ascii="Futura Lt BT" w:hAnsi="Futura Lt BT"/>
          <w:sz w:val="24"/>
          <w:szCs w:val="24"/>
        </w:rPr>
        <w:t>prostornih</w:t>
      </w:r>
      <w:r w:rsidR="000F14A3">
        <w:rPr>
          <w:rFonts w:ascii="Futura Lt BT" w:hAnsi="Futura Lt BT"/>
          <w:sz w:val="24"/>
          <w:szCs w:val="24"/>
        </w:rPr>
        <w:t xml:space="preserve"> </w:t>
      </w:r>
      <w:r w:rsidR="00981BAB">
        <w:rPr>
          <w:rFonts w:ascii="Futura Lt BT" w:hAnsi="Futura Lt BT"/>
          <w:sz w:val="24"/>
          <w:szCs w:val="24"/>
        </w:rPr>
        <w:t>planova</w:t>
      </w:r>
      <w:r w:rsidR="000F14A3">
        <w:rPr>
          <w:rFonts w:ascii="Futura Lt BT" w:hAnsi="Futura Lt BT"/>
          <w:sz w:val="24"/>
          <w:szCs w:val="24"/>
        </w:rPr>
        <w:t xml:space="preserve"> </w:t>
      </w:r>
      <w:r w:rsidR="00981BAB">
        <w:rPr>
          <w:rFonts w:ascii="Futura Lt BT" w:hAnsi="Futura Lt BT"/>
          <w:sz w:val="24"/>
          <w:szCs w:val="24"/>
        </w:rPr>
        <w:t>nove</w:t>
      </w:r>
      <w:r w:rsidR="000F14A3">
        <w:rPr>
          <w:rFonts w:ascii="Futura Lt BT" w:hAnsi="Futura Lt BT"/>
          <w:sz w:val="24"/>
          <w:szCs w:val="24"/>
        </w:rPr>
        <w:t xml:space="preserve"> </w:t>
      </w:r>
      <w:r w:rsidR="00981BAB">
        <w:rPr>
          <w:rFonts w:ascii="Futura Lt BT" w:hAnsi="Futura Lt BT"/>
          <w:sz w:val="24"/>
          <w:szCs w:val="24"/>
        </w:rPr>
        <w:t>generacije</w:t>
      </w:r>
      <w:r w:rsidR="000F14A3">
        <w:rPr>
          <w:rFonts w:ascii="Futura Lt BT" w:hAnsi="Futura Lt BT"/>
          <w:sz w:val="24"/>
          <w:szCs w:val="24"/>
        </w:rPr>
        <w:t xml:space="preserve"> </w:t>
      </w:r>
      <w:r w:rsidR="00981BAB">
        <w:rPr>
          <w:rFonts w:ascii="Futura Lt BT" w:hAnsi="Futura Lt BT"/>
          <w:sz w:val="24"/>
          <w:szCs w:val="24"/>
        </w:rPr>
        <w:t>sukladno</w:t>
      </w:r>
      <w:r w:rsidR="000F14A3">
        <w:rPr>
          <w:rFonts w:ascii="Futura Lt BT" w:hAnsi="Futura Lt BT"/>
          <w:sz w:val="24"/>
          <w:szCs w:val="24"/>
        </w:rPr>
        <w:t xml:space="preserve"> </w:t>
      </w:r>
      <w:r w:rsidR="00981BAB">
        <w:rPr>
          <w:rFonts w:ascii="Futura Lt BT" w:hAnsi="Futura Lt BT"/>
          <w:sz w:val="24"/>
          <w:szCs w:val="24"/>
        </w:rPr>
        <w:t>Zakonu</w:t>
      </w:r>
      <w:r w:rsidR="000F14A3">
        <w:rPr>
          <w:rFonts w:ascii="Futura Lt BT" w:hAnsi="Futura Lt BT"/>
          <w:sz w:val="24"/>
          <w:szCs w:val="24"/>
        </w:rPr>
        <w:t xml:space="preserve"> </w:t>
      </w:r>
      <w:r w:rsidR="00981BAB">
        <w:rPr>
          <w:rFonts w:ascii="Futura Lt BT" w:hAnsi="Futura Lt BT"/>
          <w:sz w:val="24"/>
          <w:szCs w:val="24"/>
        </w:rPr>
        <w:t>o</w:t>
      </w:r>
      <w:r w:rsidR="000F14A3">
        <w:rPr>
          <w:rFonts w:ascii="Futura Lt BT" w:hAnsi="Futura Lt BT"/>
          <w:sz w:val="24"/>
          <w:szCs w:val="24"/>
        </w:rPr>
        <w:t xml:space="preserve"> </w:t>
      </w:r>
      <w:r w:rsidR="00981BAB">
        <w:rPr>
          <w:rFonts w:ascii="Futura Lt BT" w:hAnsi="Futura Lt BT"/>
          <w:sz w:val="24"/>
          <w:szCs w:val="24"/>
        </w:rPr>
        <w:t>prostornom</w:t>
      </w:r>
      <w:r w:rsidR="000F14A3">
        <w:rPr>
          <w:rFonts w:ascii="Futura Lt BT" w:hAnsi="Futura Lt BT"/>
          <w:sz w:val="24"/>
          <w:szCs w:val="24"/>
        </w:rPr>
        <w:t xml:space="preserve"> </w:t>
      </w:r>
      <w:r w:rsidR="00981BAB">
        <w:rPr>
          <w:rFonts w:ascii="Futura Lt BT" w:hAnsi="Futura Lt BT"/>
          <w:sz w:val="24"/>
          <w:szCs w:val="24"/>
        </w:rPr>
        <w:t>uređenju</w:t>
      </w:r>
      <w:r w:rsidR="0052753D">
        <w:rPr>
          <w:rFonts w:ascii="Futura Lt BT" w:hAnsi="Futura Lt BT"/>
          <w:sz w:val="24"/>
          <w:szCs w:val="24"/>
        </w:rPr>
        <w:t>,</w:t>
      </w:r>
      <w:r w:rsidR="000F14A3">
        <w:rPr>
          <w:rFonts w:ascii="Futura Lt BT" w:hAnsi="Futura Lt BT"/>
          <w:sz w:val="24"/>
          <w:szCs w:val="24"/>
        </w:rPr>
        <w:t xml:space="preserve"> </w:t>
      </w:r>
      <w:r w:rsidR="0052753D">
        <w:rPr>
          <w:rFonts w:ascii="Futura Lt BT" w:hAnsi="Futura Lt BT"/>
          <w:sz w:val="24"/>
          <w:szCs w:val="24"/>
        </w:rPr>
        <w:t>dok</w:t>
      </w:r>
      <w:r w:rsidR="000F14A3">
        <w:rPr>
          <w:rFonts w:ascii="Futura Lt BT" w:hAnsi="Futura Lt BT"/>
          <w:sz w:val="24"/>
          <w:szCs w:val="24"/>
        </w:rPr>
        <w:t xml:space="preserve"> </w:t>
      </w:r>
      <w:r w:rsidR="0052753D">
        <w:rPr>
          <w:rFonts w:ascii="Futura Lt BT" w:hAnsi="Futura Lt BT"/>
          <w:sz w:val="24"/>
          <w:szCs w:val="24"/>
        </w:rPr>
        <w:t>je</w:t>
      </w:r>
      <w:r w:rsidR="00F3780C">
        <w:rPr>
          <w:rFonts w:ascii="Futura Lt BT" w:hAnsi="Futura Lt BT"/>
          <w:sz w:val="24"/>
          <w:szCs w:val="24"/>
        </w:rPr>
        <w:t xml:space="preserve"> mogućnost</w:t>
      </w:r>
      <w:r w:rsidR="000F14A3">
        <w:rPr>
          <w:rFonts w:ascii="Futura Lt BT" w:hAnsi="Futura Lt BT"/>
          <w:sz w:val="24"/>
          <w:szCs w:val="24"/>
        </w:rPr>
        <w:t xml:space="preserve"> </w:t>
      </w:r>
      <w:r w:rsidR="0052753D">
        <w:rPr>
          <w:rFonts w:ascii="Futura Lt BT" w:hAnsi="Futura Lt BT"/>
          <w:sz w:val="24"/>
          <w:szCs w:val="24"/>
        </w:rPr>
        <w:t>izrad</w:t>
      </w:r>
      <w:r w:rsidR="00F3780C">
        <w:rPr>
          <w:rFonts w:ascii="Futura Lt BT" w:hAnsi="Futura Lt BT"/>
          <w:sz w:val="24"/>
          <w:szCs w:val="24"/>
        </w:rPr>
        <w:t>e</w:t>
      </w:r>
      <w:r w:rsidR="000F14A3">
        <w:rPr>
          <w:rFonts w:ascii="Futura Lt BT" w:hAnsi="Futura Lt BT"/>
          <w:sz w:val="24"/>
          <w:szCs w:val="24"/>
        </w:rPr>
        <w:t xml:space="preserve"> </w:t>
      </w:r>
      <w:r w:rsidR="0052753D">
        <w:rPr>
          <w:rFonts w:ascii="Futura Lt BT" w:hAnsi="Futura Lt BT"/>
          <w:sz w:val="24"/>
          <w:szCs w:val="24"/>
        </w:rPr>
        <w:t>novih</w:t>
      </w:r>
      <w:r w:rsidR="000F14A3">
        <w:rPr>
          <w:rFonts w:ascii="Futura Lt BT" w:hAnsi="Futura Lt BT"/>
          <w:sz w:val="24"/>
          <w:szCs w:val="24"/>
        </w:rPr>
        <w:t xml:space="preserve"> </w:t>
      </w:r>
      <w:r w:rsidR="0052753D">
        <w:rPr>
          <w:rFonts w:ascii="Futura Lt BT" w:hAnsi="Futura Lt BT"/>
          <w:sz w:val="24"/>
          <w:szCs w:val="24"/>
        </w:rPr>
        <w:t>planova</w:t>
      </w:r>
      <w:r w:rsidR="000F14A3">
        <w:rPr>
          <w:rFonts w:ascii="Futura Lt BT" w:hAnsi="Futura Lt BT"/>
          <w:sz w:val="24"/>
          <w:szCs w:val="24"/>
        </w:rPr>
        <w:t xml:space="preserve"> </w:t>
      </w:r>
      <w:r w:rsidR="0052753D">
        <w:rPr>
          <w:rFonts w:ascii="Futura Lt BT" w:hAnsi="Futura Lt BT"/>
          <w:sz w:val="24"/>
          <w:szCs w:val="24"/>
        </w:rPr>
        <w:t>trenut</w:t>
      </w:r>
      <w:r w:rsidR="00D35C65">
        <w:rPr>
          <w:rFonts w:ascii="Futura Lt BT" w:hAnsi="Futura Lt BT"/>
          <w:sz w:val="24"/>
          <w:szCs w:val="24"/>
        </w:rPr>
        <w:t>ačno</w:t>
      </w:r>
      <w:r w:rsidR="000F14A3">
        <w:rPr>
          <w:rFonts w:ascii="Futura Lt BT" w:hAnsi="Futura Lt BT"/>
          <w:sz w:val="24"/>
          <w:szCs w:val="24"/>
        </w:rPr>
        <w:t xml:space="preserve"> </w:t>
      </w:r>
      <w:r w:rsidR="0052753D">
        <w:rPr>
          <w:rFonts w:ascii="Futura Lt BT" w:hAnsi="Futura Lt BT"/>
          <w:sz w:val="24"/>
          <w:szCs w:val="24"/>
        </w:rPr>
        <w:t>ograničena</w:t>
      </w:r>
      <w:r w:rsidR="000F14A3">
        <w:rPr>
          <w:rFonts w:ascii="Futura Lt BT" w:hAnsi="Futura Lt BT"/>
          <w:sz w:val="24"/>
          <w:szCs w:val="24"/>
        </w:rPr>
        <w:t xml:space="preserve"> </w:t>
      </w:r>
      <w:r w:rsidR="0052753D">
        <w:rPr>
          <w:rFonts w:ascii="Futura Lt BT" w:hAnsi="Futura Lt BT"/>
          <w:sz w:val="24"/>
          <w:szCs w:val="24"/>
        </w:rPr>
        <w:t>Zakonom</w:t>
      </w:r>
      <w:r w:rsidR="00F3780C">
        <w:rPr>
          <w:rFonts w:ascii="Futura Lt BT" w:hAnsi="Futura Lt BT"/>
          <w:sz w:val="24"/>
          <w:szCs w:val="24"/>
        </w:rPr>
        <w:t>.</w:t>
      </w:r>
    </w:p>
    <w:p w14:paraId="7EAC8F41" w14:textId="5EA8A17A" w:rsidR="00981BAB" w:rsidRDefault="00F3780C" w:rsidP="00F3780C">
      <w:pPr>
        <w:pStyle w:val="Odlomakpopisa"/>
        <w:ind w:left="0"/>
        <w:jc w:val="both"/>
        <w:rPr>
          <w:rFonts w:ascii="Futura Lt BT" w:hAnsi="Futura Lt BT"/>
          <w:sz w:val="24"/>
          <w:szCs w:val="24"/>
        </w:rPr>
      </w:pPr>
      <w:r>
        <w:rPr>
          <w:rFonts w:ascii="Futura Lt BT" w:hAnsi="Futura Lt BT"/>
          <w:sz w:val="24"/>
          <w:szCs w:val="24"/>
        </w:rPr>
        <w:t xml:space="preserve">Iako je važećim prostornim planovima </w:t>
      </w:r>
      <w:r w:rsidRPr="00F3780C">
        <w:rPr>
          <w:rFonts w:ascii="Futura Lt BT" w:hAnsi="Futura Lt BT"/>
          <w:sz w:val="24"/>
          <w:szCs w:val="24"/>
        </w:rPr>
        <w:t xml:space="preserve">zaokružen </w:t>
      </w:r>
      <w:r>
        <w:rPr>
          <w:rFonts w:ascii="Futura Lt BT" w:hAnsi="Futura Lt BT"/>
          <w:sz w:val="24"/>
          <w:szCs w:val="24"/>
        </w:rPr>
        <w:t xml:space="preserve">i generalno usmjeren </w:t>
      </w:r>
      <w:r w:rsidRPr="00F3780C">
        <w:rPr>
          <w:rFonts w:ascii="Futura Lt BT" w:hAnsi="Futura Lt BT"/>
          <w:sz w:val="24"/>
          <w:szCs w:val="24"/>
        </w:rPr>
        <w:t xml:space="preserve">prostorno planski okvir </w:t>
      </w:r>
      <w:r>
        <w:rPr>
          <w:rFonts w:ascii="Futura Lt BT" w:hAnsi="Futura Lt BT"/>
          <w:sz w:val="24"/>
          <w:szCs w:val="24"/>
        </w:rPr>
        <w:t xml:space="preserve">lokalnog i regionalnog </w:t>
      </w:r>
      <w:r w:rsidRPr="00F3780C">
        <w:rPr>
          <w:rFonts w:ascii="Futura Lt BT" w:hAnsi="Futura Lt BT"/>
          <w:sz w:val="24"/>
          <w:szCs w:val="24"/>
        </w:rPr>
        <w:t>razvoja</w:t>
      </w:r>
      <w:r>
        <w:rPr>
          <w:rFonts w:ascii="Futura Lt BT" w:hAnsi="Futura Lt BT"/>
          <w:sz w:val="24"/>
          <w:szCs w:val="24"/>
        </w:rPr>
        <w:t xml:space="preserve">, daljnje izmjene planova </w:t>
      </w:r>
      <w:r w:rsidRPr="00F3780C">
        <w:rPr>
          <w:rFonts w:ascii="Futura Lt BT" w:hAnsi="Futura Lt BT"/>
          <w:sz w:val="24"/>
          <w:szCs w:val="24"/>
        </w:rPr>
        <w:t>u okviru ove generacije prostornih planova</w:t>
      </w:r>
      <w:r>
        <w:rPr>
          <w:rFonts w:ascii="Futura Lt BT" w:hAnsi="Futura Lt BT"/>
          <w:sz w:val="24"/>
          <w:szCs w:val="24"/>
        </w:rPr>
        <w:t xml:space="preserve"> </w:t>
      </w:r>
      <w:r w:rsidRPr="00F3780C">
        <w:rPr>
          <w:rFonts w:ascii="Futura Lt BT" w:hAnsi="Futura Lt BT"/>
          <w:sz w:val="24"/>
          <w:szCs w:val="24"/>
        </w:rPr>
        <w:t xml:space="preserve">mogu biti vezane </w:t>
      </w:r>
      <w:r>
        <w:rPr>
          <w:rFonts w:ascii="Futura Lt BT" w:hAnsi="Futura Lt BT"/>
          <w:sz w:val="24"/>
          <w:szCs w:val="24"/>
        </w:rPr>
        <w:t xml:space="preserve">uz preispitivanja planskih rješenja važećih planova po pojedinim temama, </w:t>
      </w:r>
      <w:r w:rsidRPr="00F3780C">
        <w:rPr>
          <w:rFonts w:ascii="Futura Lt BT" w:hAnsi="Futura Lt BT"/>
          <w:sz w:val="24"/>
          <w:szCs w:val="24"/>
        </w:rPr>
        <w:t>detaljiziranje pojedinih tema, odnosno planskih rješenja, planiranj</w:t>
      </w:r>
      <w:r>
        <w:rPr>
          <w:rFonts w:ascii="Futura Lt BT" w:hAnsi="Futura Lt BT"/>
          <w:sz w:val="24"/>
          <w:szCs w:val="24"/>
        </w:rPr>
        <w:t>a</w:t>
      </w:r>
      <w:r w:rsidRPr="00F3780C">
        <w:rPr>
          <w:rFonts w:ascii="Futura Lt BT" w:hAnsi="Futura Lt BT"/>
          <w:sz w:val="24"/>
          <w:szCs w:val="24"/>
        </w:rPr>
        <w:t xml:space="preserve"> sa ciljem omogućavanja provedbe utvrđenih </w:t>
      </w:r>
      <w:r>
        <w:rPr>
          <w:rFonts w:ascii="Futura Lt BT" w:hAnsi="Futura Lt BT"/>
          <w:sz w:val="24"/>
          <w:szCs w:val="24"/>
        </w:rPr>
        <w:t xml:space="preserve">prioritetnih </w:t>
      </w:r>
      <w:r w:rsidRPr="00F3780C">
        <w:rPr>
          <w:rFonts w:ascii="Futura Lt BT" w:hAnsi="Futura Lt BT"/>
          <w:sz w:val="24"/>
          <w:szCs w:val="24"/>
        </w:rPr>
        <w:t>razvojnih potreba te kao rješavanje uočenih konflikata u prostoru.</w:t>
      </w:r>
      <w:r>
        <w:rPr>
          <w:rFonts w:ascii="Futura Lt BT" w:hAnsi="Futura Lt BT"/>
          <w:sz w:val="24"/>
          <w:szCs w:val="24"/>
        </w:rPr>
        <w:t xml:space="preserve"> </w:t>
      </w:r>
    </w:p>
    <w:p w14:paraId="3D009A30" w14:textId="4A7E3B78" w:rsidR="0052753D" w:rsidRDefault="0052753D" w:rsidP="00981BAB">
      <w:pPr>
        <w:pStyle w:val="Odlomakpopisa"/>
        <w:ind w:left="0"/>
        <w:jc w:val="both"/>
        <w:rPr>
          <w:rFonts w:ascii="Futura Lt BT" w:hAnsi="Futura Lt BT"/>
          <w:sz w:val="24"/>
          <w:szCs w:val="24"/>
        </w:rPr>
      </w:pPr>
      <w:r>
        <w:rPr>
          <w:rFonts w:ascii="Futura Lt BT" w:hAnsi="Futura Lt BT"/>
          <w:sz w:val="24"/>
          <w:szCs w:val="24"/>
        </w:rPr>
        <w:t>U</w:t>
      </w:r>
      <w:r w:rsidR="000F14A3">
        <w:rPr>
          <w:rFonts w:ascii="Futura Lt BT" w:hAnsi="Futura Lt BT"/>
          <w:sz w:val="24"/>
          <w:szCs w:val="24"/>
        </w:rPr>
        <w:t xml:space="preserve"> </w:t>
      </w:r>
      <w:r>
        <w:rPr>
          <w:rFonts w:ascii="Futura Lt BT" w:hAnsi="Futura Lt BT"/>
          <w:sz w:val="24"/>
          <w:szCs w:val="24"/>
        </w:rPr>
        <w:t>dijelu</w:t>
      </w:r>
      <w:r w:rsidR="000F14A3">
        <w:rPr>
          <w:rFonts w:ascii="Futura Lt BT" w:hAnsi="Futura Lt BT"/>
          <w:sz w:val="24"/>
          <w:szCs w:val="24"/>
        </w:rPr>
        <w:t xml:space="preserve"> </w:t>
      </w:r>
      <w:r>
        <w:rPr>
          <w:rFonts w:ascii="Futura Lt BT" w:hAnsi="Futura Lt BT"/>
          <w:sz w:val="24"/>
          <w:szCs w:val="24"/>
        </w:rPr>
        <w:t>preispitivanja</w:t>
      </w:r>
      <w:r w:rsidR="000F14A3">
        <w:rPr>
          <w:rFonts w:ascii="Futura Lt BT" w:hAnsi="Futura Lt BT"/>
          <w:sz w:val="24"/>
          <w:szCs w:val="24"/>
        </w:rPr>
        <w:t xml:space="preserve"> </w:t>
      </w:r>
      <w:r>
        <w:rPr>
          <w:rFonts w:ascii="Futura Lt BT" w:hAnsi="Futura Lt BT"/>
          <w:sz w:val="24"/>
          <w:szCs w:val="24"/>
        </w:rPr>
        <w:t>planskih</w:t>
      </w:r>
      <w:r w:rsidR="000F14A3">
        <w:rPr>
          <w:rFonts w:ascii="Futura Lt BT" w:hAnsi="Futura Lt BT"/>
          <w:sz w:val="24"/>
          <w:szCs w:val="24"/>
        </w:rPr>
        <w:t xml:space="preserve"> </w:t>
      </w:r>
      <w:r>
        <w:rPr>
          <w:rFonts w:ascii="Futura Lt BT" w:hAnsi="Futura Lt BT"/>
          <w:sz w:val="24"/>
          <w:szCs w:val="24"/>
        </w:rPr>
        <w:t>rješenja,</w:t>
      </w:r>
      <w:r w:rsidR="000F14A3">
        <w:rPr>
          <w:rFonts w:ascii="Futura Lt BT" w:hAnsi="Futura Lt BT"/>
          <w:sz w:val="24"/>
          <w:szCs w:val="24"/>
        </w:rPr>
        <w:t xml:space="preserve"> </w:t>
      </w:r>
      <w:r>
        <w:rPr>
          <w:rFonts w:ascii="Futura Lt BT" w:hAnsi="Futura Lt BT"/>
          <w:sz w:val="24"/>
          <w:szCs w:val="24"/>
        </w:rPr>
        <w:t>zbog</w:t>
      </w:r>
      <w:r w:rsidR="000F14A3">
        <w:rPr>
          <w:rFonts w:ascii="Futura Lt BT" w:hAnsi="Futura Lt BT"/>
          <w:sz w:val="24"/>
          <w:szCs w:val="24"/>
        </w:rPr>
        <w:t xml:space="preserve"> </w:t>
      </w:r>
      <w:r>
        <w:rPr>
          <w:rFonts w:ascii="Futura Lt BT" w:hAnsi="Futura Lt BT"/>
          <w:sz w:val="24"/>
          <w:szCs w:val="24"/>
        </w:rPr>
        <w:t>demografskih</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gospodarskih</w:t>
      </w:r>
      <w:r w:rsidR="000F14A3">
        <w:rPr>
          <w:rFonts w:ascii="Futura Lt BT" w:hAnsi="Futura Lt BT"/>
          <w:sz w:val="24"/>
          <w:szCs w:val="24"/>
        </w:rPr>
        <w:t xml:space="preserve"> </w:t>
      </w:r>
      <w:r w:rsidR="00C01C9E">
        <w:rPr>
          <w:rFonts w:ascii="Futura Lt BT" w:hAnsi="Futura Lt BT"/>
          <w:sz w:val="24"/>
          <w:szCs w:val="24"/>
        </w:rPr>
        <w:t>te</w:t>
      </w:r>
      <w:r w:rsidR="000F14A3">
        <w:rPr>
          <w:rFonts w:ascii="Futura Lt BT" w:hAnsi="Futura Lt BT"/>
          <w:sz w:val="24"/>
          <w:szCs w:val="24"/>
        </w:rPr>
        <w:t xml:space="preserve"> </w:t>
      </w:r>
      <w:r w:rsidR="00C01C9E">
        <w:rPr>
          <w:rFonts w:ascii="Futura Lt BT" w:hAnsi="Futura Lt BT"/>
          <w:sz w:val="24"/>
          <w:szCs w:val="24"/>
        </w:rPr>
        <w:t>razvojnih</w:t>
      </w:r>
      <w:r w:rsidR="000F14A3">
        <w:rPr>
          <w:rFonts w:ascii="Futura Lt BT" w:hAnsi="Futura Lt BT"/>
          <w:sz w:val="24"/>
          <w:szCs w:val="24"/>
        </w:rPr>
        <w:t xml:space="preserve"> </w:t>
      </w:r>
      <w:r>
        <w:rPr>
          <w:rFonts w:ascii="Futura Lt BT" w:hAnsi="Futura Lt BT"/>
          <w:sz w:val="24"/>
          <w:szCs w:val="24"/>
        </w:rPr>
        <w:t>pokazatelja</w:t>
      </w:r>
      <w:r w:rsidR="00DA47F4">
        <w:rPr>
          <w:rFonts w:ascii="Futura Lt BT" w:hAnsi="Futura Lt BT"/>
          <w:sz w:val="24"/>
          <w:szCs w:val="24"/>
        </w:rPr>
        <w:t>,</w:t>
      </w:r>
      <w:r w:rsidR="000F14A3">
        <w:rPr>
          <w:rFonts w:ascii="Futura Lt BT" w:hAnsi="Futura Lt BT"/>
          <w:sz w:val="24"/>
          <w:szCs w:val="24"/>
        </w:rPr>
        <w:t xml:space="preserve"> </w:t>
      </w:r>
      <w:r w:rsidR="00DA47F4">
        <w:rPr>
          <w:rFonts w:ascii="Futura Lt BT" w:hAnsi="Futura Lt BT"/>
          <w:sz w:val="24"/>
          <w:szCs w:val="24"/>
        </w:rPr>
        <w:t>sukladno</w:t>
      </w:r>
      <w:r w:rsidR="000F14A3">
        <w:rPr>
          <w:rFonts w:ascii="Futura Lt BT" w:hAnsi="Futura Lt BT"/>
          <w:sz w:val="24"/>
          <w:szCs w:val="24"/>
        </w:rPr>
        <w:t xml:space="preserve"> </w:t>
      </w:r>
      <w:r w:rsidR="00DA47F4">
        <w:rPr>
          <w:rFonts w:ascii="Futura Lt BT" w:hAnsi="Futura Lt BT"/>
          <w:sz w:val="24"/>
          <w:szCs w:val="24"/>
        </w:rPr>
        <w:t>utvrđenome</w:t>
      </w:r>
      <w:r w:rsidR="000F14A3">
        <w:rPr>
          <w:rFonts w:ascii="Futura Lt BT" w:hAnsi="Futura Lt BT"/>
          <w:sz w:val="24"/>
          <w:szCs w:val="24"/>
        </w:rPr>
        <w:t xml:space="preserve"> </w:t>
      </w:r>
      <w:r w:rsidR="00DA47F4">
        <w:rPr>
          <w:rFonts w:ascii="Futura Lt BT" w:hAnsi="Futura Lt BT"/>
          <w:sz w:val="24"/>
          <w:szCs w:val="24"/>
        </w:rPr>
        <w:t>ovim</w:t>
      </w:r>
      <w:r w:rsidR="000F14A3">
        <w:rPr>
          <w:rFonts w:ascii="Futura Lt BT" w:hAnsi="Futura Lt BT"/>
          <w:sz w:val="24"/>
          <w:szCs w:val="24"/>
        </w:rPr>
        <w:t xml:space="preserve"> </w:t>
      </w:r>
      <w:r w:rsidR="00DA47F4">
        <w:rPr>
          <w:rFonts w:ascii="Futura Lt BT" w:hAnsi="Futura Lt BT"/>
          <w:sz w:val="24"/>
          <w:szCs w:val="24"/>
        </w:rPr>
        <w:t>Izvješćem,</w:t>
      </w:r>
      <w:r w:rsidR="000F14A3">
        <w:rPr>
          <w:rFonts w:ascii="Futura Lt BT" w:hAnsi="Futura Lt BT"/>
          <w:sz w:val="24"/>
          <w:szCs w:val="24"/>
        </w:rPr>
        <w:t xml:space="preserve"> </w:t>
      </w:r>
      <w:r w:rsidR="00F3780C">
        <w:rPr>
          <w:rFonts w:ascii="Futura Lt BT" w:hAnsi="Futura Lt BT"/>
          <w:sz w:val="24"/>
          <w:szCs w:val="24"/>
        </w:rPr>
        <w:t xml:space="preserve">kao i izvješćima o stanju u prostoru jedinica lokalne samouprave, </w:t>
      </w:r>
      <w:r>
        <w:rPr>
          <w:rFonts w:ascii="Futura Lt BT" w:hAnsi="Futura Lt BT"/>
          <w:sz w:val="24"/>
          <w:szCs w:val="24"/>
        </w:rPr>
        <w:t>potrebno</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pratiti</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preispitati</w:t>
      </w:r>
      <w:r w:rsidR="000F14A3">
        <w:rPr>
          <w:rFonts w:ascii="Futura Lt BT" w:hAnsi="Futura Lt BT"/>
          <w:sz w:val="24"/>
          <w:szCs w:val="24"/>
        </w:rPr>
        <w:t xml:space="preserve"> </w:t>
      </w:r>
      <w:r>
        <w:rPr>
          <w:rFonts w:ascii="Futura Lt BT" w:hAnsi="Futura Lt BT"/>
          <w:sz w:val="24"/>
          <w:szCs w:val="24"/>
        </w:rPr>
        <w:t>sljedeća</w:t>
      </w:r>
      <w:r w:rsidR="000F14A3">
        <w:rPr>
          <w:rFonts w:ascii="Futura Lt BT" w:hAnsi="Futura Lt BT"/>
          <w:sz w:val="24"/>
          <w:szCs w:val="24"/>
        </w:rPr>
        <w:t xml:space="preserve"> </w:t>
      </w:r>
      <w:r>
        <w:rPr>
          <w:rFonts w:ascii="Futura Lt BT" w:hAnsi="Futura Lt BT"/>
          <w:sz w:val="24"/>
          <w:szCs w:val="24"/>
        </w:rPr>
        <w:t>planska</w:t>
      </w:r>
      <w:r w:rsidR="000F14A3">
        <w:rPr>
          <w:rFonts w:ascii="Futura Lt BT" w:hAnsi="Futura Lt BT"/>
          <w:sz w:val="24"/>
          <w:szCs w:val="24"/>
        </w:rPr>
        <w:t xml:space="preserve"> </w:t>
      </w:r>
      <w:r>
        <w:rPr>
          <w:rFonts w:ascii="Futura Lt BT" w:hAnsi="Futura Lt BT"/>
          <w:sz w:val="24"/>
          <w:szCs w:val="24"/>
        </w:rPr>
        <w:t>rješenja:</w:t>
      </w:r>
    </w:p>
    <w:p w14:paraId="5B27FABA" w14:textId="047BD43D" w:rsidR="0052753D" w:rsidRDefault="00DA47F4"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o</w:t>
      </w:r>
      <w:r w:rsidR="0052753D">
        <w:rPr>
          <w:rFonts w:ascii="Futura Lt BT" w:hAnsi="Futura Lt BT"/>
          <w:sz w:val="24"/>
          <w:szCs w:val="24"/>
        </w:rPr>
        <w:t>dređivanje</w:t>
      </w:r>
      <w:r w:rsidR="000F14A3">
        <w:rPr>
          <w:rFonts w:ascii="Futura Lt BT" w:hAnsi="Futura Lt BT"/>
          <w:sz w:val="24"/>
          <w:szCs w:val="24"/>
        </w:rPr>
        <w:t xml:space="preserve"> </w:t>
      </w:r>
      <w:r w:rsidR="0052753D">
        <w:rPr>
          <w:rFonts w:ascii="Futura Lt BT" w:hAnsi="Futura Lt BT"/>
          <w:sz w:val="24"/>
          <w:szCs w:val="24"/>
        </w:rPr>
        <w:t>građevinskih</w:t>
      </w:r>
      <w:r w:rsidR="000F14A3">
        <w:rPr>
          <w:rFonts w:ascii="Futura Lt BT" w:hAnsi="Futura Lt BT"/>
          <w:sz w:val="24"/>
          <w:szCs w:val="24"/>
        </w:rPr>
        <w:t xml:space="preserve"> </w:t>
      </w:r>
      <w:r w:rsidR="0052753D">
        <w:rPr>
          <w:rFonts w:ascii="Futura Lt BT" w:hAnsi="Futura Lt BT"/>
          <w:sz w:val="24"/>
          <w:szCs w:val="24"/>
        </w:rPr>
        <w:t>područja</w:t>
      </w:r>
      <w:r w:rsidR="000F14A3">
        <w:rPr>
          <w:rFonts w:ascii="Futura Lt BT" w:hAnsi="Futura Lt BT"/>
          <w:sz w:val="24"/>
          <w:szCs w:val="24"/>
        </w:rPr>
        <w:t xml:space="preserve"> </w:t>
      </w:r>
      <w:r w:rsidR="0052753D">
        <w:rPr>
          <w:rFonts w:ascii="Futura Lt BT" w:hAnsi="Futura Lt BT"/>
          <w:sz w:val="24"/>
          <w:szCs w:val="24"/>
        </w:rPr>
        <w:t>naselja</w:t>
      </w:r>
      <w:r w:rsidR="00F3780C">
        <w:rPr>
          <w:rFonts w:ascii="Futura Lt BT" w:hAnsi="Futura Lt BT"/>
          <w:sz w:val="24"/>
          <w:szCs w:val="24"/>
        </w:rPr>
        <w:t xml:space="preserve"> i izdvojenih građevinskih područja izvan naselja;</w:t>
      </w:r>
    </w:p>
    <w:p w14:paraId="27CAA2DD" w14:textId="67BC4D59" w:rsidR="00C01C9E" w:rsidRDefault="00DA47F4"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i</w:t>
      </w:r>
      <w:r w:rsidR="00C01C9E">
        <w:rPr>
          <w:rFonts w:ascii="Futura Lt BT" w:hAnsi="Futura Lt BT"/>
          <w:sz w:val="24"/>
          <w:szCs w:val="24"/>
        </w:rPr>
        <w:t>zgradnju</w:t>
      </w:r>
      <w:r w:rsidR="000F14A3">
        <w:rPr>
          <w:rFonts w:ascii="Futura Lt BT" w:hAnsi="Futura Lt BT"/>
          <w:sz w:val="24"/>
          <w:szCs w:val="24"/>
        </w:rPr>
        <w:t xml:space="preserve"> </w:t>
      </w:r>
      <w:r w:rsidR="00C01C9E">
        <w:rPr>
          <w:rFonts w:ascii="Futura Lt BT" w:hAnsi="Futura Lt BT"/>
          <w:sz w:val="24"/>
          <w:szCs w:val="24"/>
        </w:rPr>
        <w:t>izvan</w:t>
      </w:r>
      <w:r w:rsidR="000F14A3">
        <w:rPr>
          <w:rFonts w:ascii="Futura Lt BT" w:hAnsi="Futura Lt BT"/>
          <w:sz w:val="24"/>
          <w:szCs w:val="24"/>
        </w:rPr>
        <w:t xml:space="preserve"> </w:t>
      </w:r>
      <w:r w:rsidR="00C01C9E">
        <w:rPr>
          <w:rFonts w:ascii="Futura Lt BT" w:hAnsi="Futura Lt BT"/>
          <w:sz w:val="24"/>
          <w:szCs w:val="24"/>
        </w:rPr>
        <w:t>građevinskih</w:t>
      </w:r>
      <w:r w:rsidR="000F14A3">
        <w:rPr>
          <w:rFonts w:ascii="Futura Lt BT" w:hAnsi="Futura Lt BT"/>
          <w:sz w:val="24"/>
          <w:szCs w:val="24"/>
        </w:rPr>
        <w:t xml:space="preserve"> </w:t>
      </w:r>
      <w:r w:rsidR="00C01C9E">
        <w:rPr>
          <w:rFonts w:ascii="Futura Lt BT" w:hAnsi="Futura Lt BT"/>
          <w:sz w:val="24"/>
          <w:szCs w:val="24"/>
        </w:rPr>
        <w:t>područja</w:t>
      </w:r>
      <w:r w:rsidR="00F3780C">
        <w:rPr>
          <w:rFonts w:ascii="Futura Lt BT" w:hAnsi="Futura Lt BT"/>
          <w:sz w:val="24"/>
          <w:szCs w:val="24"/>
        </w:rPr>
        <w:t xml:space="preserve"> s temeljnim ciljem poboljšanja uvjeta za poljoprivrednu proizvodnju;</w:t>
      </w:r>
    </w:p>
    <w:p w14:paraId="1242D80E" w14:textId="77777777" w:rsidR="00F3780C" w:rsidRDefault="00F3780C"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eksploataciju mineralnih sirovina</w:t>
      </w:r>
    </w:p>
    <w:p w14:paraId="2F0EB0EB" w14:textId="6FF16677" w:rsidR="00C01C9E" w:rsidRPr="00F3780C" w:rsidRDefault="00DA47F4" w:rsidP="00557570">
      <w:pPr>
        <w:pStyle w:val="Odlomakpopisa"/>
        <w:numPr>
          <w:ilvl w:val="0"/>
          <w:numId w:val="5"/>
        </w:numPr>
        <w:spacing w:after="0"/>
        <w:jc w:val="both"/>
        <w:rPr>
          <w:rFonts w:ascii="Futura Lt BT" w:hAnsi="Futura Lt BT"/>
          <w:sz w:val="24"/>
          <w:szCs w:val="24"/>
        </w:rPr>
      </w:pPr>
      <w:r w:rsidRPr="00F3780C">
        <w:rPr>
          <w:rFonts w:ascii="Futura Lt BT" w:hAnsi="Futura Lt BT"/>
          <w:sz w:val="24"/>
          <w:szCs w:val="24"/>
        </w:rPr>
        <w:t>p</w:t>
      </w:r>
      <w:r w:rsidR="00C01C9E" w:rsidRPr="00F3780C">
        <w:rPr>
          <w:rFonts w:ascii="Futura Lt BT" w:hAnsi="Futura Lt BT"/>
          <w:sz w:val="24"/>
          <w:szCs w:val="24"/>
        </w:rPr>
        <w:t>roizvodnj</w:t>
      </w:r>
      <w:r w:rsidRPr="00F3780C">
        <w:rPr>
          <w:rFonts w:ascii="Futura Lt BT" w:hAnsi="Futura Lt BT"/>
          <w:sz w:val="24"/>
          <w:szCs w:val="24"/>
        </w:rPr>
        <w:t>u</w:t>
      </w:r>
      <w:r w:rsidR="000F14A3" w:rsidRPr="00F3780C">
        <w:rPr>
          <w:rFonts w:ascii="Futura Lt BT" w:hAnsi="Futura Lt BT"/>
          <w:sz w:val="24"/>
          <w:szCs w:val="24"/>
        </w:rPr>
        <w:t xml:space="preserve"> </w:t>
      </w:r>
      <w:r w:rsidR="00C01C9E" w:rsidRPr="00F3780C">
        <w:rPr>
          <w:rFonts w:ascii="Futura Lt BT" w:hAnsi="Futura Lt BT"/>
          <w:sz w:val="24"/>
          <w:szCs w:val="24"/>
        </w:rPr>
        <w:t>energije</w:t>
      </w:r>
      <w:r w:rsidR="00F3780C" w:rsidRPr="00F3780C">
        <w:rPr>
          <w:rFonts w:ascii="Futura Lt BT" w:hAnsi="Futura Lt BT"/>
          <w:sz w:val="24"/>
          <w:szCs w:val="24"/>
        </w:rPr>
        <w:t xml:space="preserve">, osobito energije </w:t>
      </w:r>
      <w:r w:rsidR="00C01C9E" w:rsidRPr="00F3780C">
        <w:rPr>
          <w:rFonts w:ascii="Futura Lt BT" w:hAnsi="Futura Lt BT"/>
          <w:sz w:val="24"/>
          <w:szCs w:val="24"/>
        </w:rPr>
        <w:t>iz</w:t>
      </w:r>
      <w:r w:rsidR="000F14A3" w:rsidRPr="00F3780C">
        <w:rPr>
          <w:rFonts w:ascii="Futura Lt BT" w:hAnsi="Futura Lt BT"/>
          <w:sz w:val="24"/>
          <w:szCs w:val="24"/>
        </w:rPr>
        <w:t xml:space="preserve"> </w:t>
      </w:r>
      <w:r w:rsidR="00C01C9E" w:rsidRPr="00F3780C">
        <w:rPr>
          <w:rFonts w:ascii="Futura Lt BT" w:hAnsi="Futura Lt BT"/>
          <w:sz w:val="24"/>
          <w:szCs w:val="24"/>
        </w:rPr>
        <w:t>obnovljivih</w:t>
      </w:r>
      <w:r w:rsidR="000F14A3" w:rsidRPr="00F3780C">
        <w:rPr>
          <w:rFonts w:ascii="Futura Lt BT" w:hAnsi="Futura Lt BT"/>
          <w:sz w:val="24"/>
          <w:szCs w:val="24"/>
        </w:rPr>
        <w:t xml:space="preserve"> </w:t>
      </w:r>
      <w:r w:rsidR="00C01C9E" w:rsidRPr="00F3780C">
        <w:rPr>
          <w:rFonts w:ascii="Futura Lt BT" w:hAnsi="Futura Lt BT"/>
          <w:sz w:val="24"/>
          <w:szCs w:val="24"/>
        </w:rPr>
        <w:t>izvora</w:t>
      </w:r>
      <w:r w:rsidR="00F3780C" w:rsidRPr="00F3780C">
        <w:rPr>
          <w:rFonts w:ascii="Futura Lt BT" w:hAnsi="Futura Lt BT"/>
          <w:sz w:val="24"/>
          <w:szCs w:val="24"/>
        </w:rPr>
        <w:t>;;</w:t>
      </w:r>
    </w:p>
    <w:p w14:paraId="2D9CD662" w14:textId="77777777" w:rsidR="00AF57BA" w:rsidRDefault="00F3780C"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 xml:space="preserve">državnu i regionalnu </w:t>
      </w:r>
      <w:r w:rsidR="00040C75">
        <w:rPr>
          <w:rFonts w:ascii="Futura Lt BT" w:hAnsi="Futura Lt BT"/>
          <w:sz w:val="24"/>
          <w:szCs w:val="24"/>
        </w:rPr>
        <w:t>infrastruktur</w:t>
      </w:r>
      <w:r w:rsidR="00DA47F4">
        <w:rPr>
          <w:rFonts w:ascii="Futura Lt BT" w:hAnsi="Futura Lt BT"/>
          <w:sz w:val="24"/>
          <w:szCs w:val="24"/>
        </w:rPr>
        <w:t>u</w:t>
      </w:r>
      <w:r>
        <w:rPr>
          <w:rFonts w:ascii="Futura Lt BT" w:hAnsi="Futura Lt BT"/>
          <w:sz w:val="24"/>
          <w:szCs w:val="24"/>
        </w:rPr>
        <w:t xml:space="preserve"> svih vrsta</w:t>
      </w:r>
      <w:r w:rsidR="00AF57BA">
        <w:rPr>
          <w:rFonts w:ascii="Futura Lt BT" w:hAnsi="Futura Lt BT"/>
          <w:sz w:val="24"/>
          <w:szCs w:val="24"/>
        </w:rPr>
        <w:t>;</w:t>
      </w:r>
    </w:p>
    <w:p w14:paraId="61A5FA64" w14:textId="54A3908E" w:rsidR="00040C75" w:rsidRDefault="00AF57BA" w:rsidP="00557570">
      <w:pPr>
        <w:pStyle w:val="Odlomakpopisa"/>
        <w:numPr>
          <w:ilvl w:val="0"/>
          <w:numId w:val="5"/>
        </w:numPr>
        <w:spacing w:after="0"/>
        <w:jc w:val="both"/>
        <w:rPr>
          <w:rFonts w:ascii="Futura Lt BT" w:hAnsi="Futura Lt BT"/>
          <w:sz w:val="24"/>
          <w:szCs w:val="24"/>
        </w:rPr>
      </w:pPr>
      <w:r>
        <w:rPr>
          <w:rFonts w:ascii="Futura Lt BT" w:hAnsi="Futura Lt BT"/>
          <w:sz w:val="24"/>
          <w:szCs w:val="24"/>
        </w:rPr>
        <w:t>zaštita okoliša i prirode te preventivne mjere otklanjanja rizika od izvanrednih događaja</w:t>
      </w:r>
      <w:r w:rsidR="006045D9">
        <w:rPr>
          <w:rFonts w:ascii="Futura Lt BT" w:hAnsi="Futura Lt BT"/>
          <w:sz w:val="24"/>
          <w:szCs w:val="24"/>
        </w:rPr>
        <w:t>.</w:t>
      </w:r>
    </w:p>
    <w:p w14:paraId="2CFA1636" w14:textId="77777777" w:rsidR="006045D9" w:rsidRDefault="006045D9" w:rsidP="006045D9">
      <w:pPr>
        <w:pStyle w:val="Odlomakpopisa"/>
        <w:spacing w:after="0"/>
        <w:ind w:left="720"/>
        <w:jc w:val="both"/>
        <w:rPr>
          <w:rFonts w:ascii="Futura Lt BT" w:hAnsi="Futura Lt BT"/>
          <w:sz w:val="24"/>
          <w:szCs w:val="24"/>
        </w:rPr>
      </w:pPr>
    </w:p>
    <w:p w14:paraId="7948F382" w14:textId="3DF0389B" w:rsidR="00040C75" w:rsidRDefault="00040C75" w:rsidP="00040C75">
      <w:pPr>
        <w:jc w:val="both"/>
        <w:rPr>
          <w:rFonts w:ascii="Futura Lt BT" w:hAnsi="Futura Lt BT"/>
          <w:sz w:val="24"/>
          <w:szCs w:val="24"/>
        </w:rPr>
      </w:pPr>
      <w:r>
        <w:rPr>
          <w:rFonts w:ascii="Futura Lt BT" w:hAnsi="Futura Lt BT"/>
          <w:sz w:val="24"/>
          <w:szCs w:val="24"/>
        </w:rPr>
        <w:t>Nadalje,</w:t>
      </w:r>
      <w:r w:rsidR="000F14A3">
        <w:rPr>
          <w:rFonts w:ascii="Futura Lt BT" w:hAnsi="Futura Lt BT"/>
          <w:sz w:val="24"/>
          <w:szCs w:val="24"/>
        </w:rPr>
        <w:t xml:space="preserve"> </w:t>
      </w:r>
      <w:r>
        <w:rPr>
          <w:rFonts w:ascii="Futura Lt BT" w:hAnsi="Futura Lt BT"/>
          <w:sz w:val="24"/>
          <w:szCs w:val="24"/>
        </w:rPr>
        <w:t>kontinuirano</w:t>
      </w:r>
      <w:r w:rsidR="000F14A3">
        <w:rPr>
          <w:rFonts w:ascii="Futura Lt BT" w:hAnsi="Futura Lt BT"/>
          <w:sz w:val="24"/>
          <w:szCs w:val="24"/>
        </w:rPr>
        <w:t xml:space="preserve"> </w:t>
      </w:r>
      <w:r>
        <w:rPr>
          <w:rFonts w:ascii="Futura Lt BT" w:hAnsi="Futura Lt BT"/>
          <w:sz w:val="24"/>
          <w:szCs w:val="24"/>
        </w:rPr>
        <w:t>je</w:t>
      </w:r>
      <w:r w:rsidR="000F14A3">
        <w:rPr>
          <w:rFonts w:ascii="Futura Lt BT" w:hAnsi="Futura Lt BT"/>
          <w:sz w:val="24"/>
          <w:szCs w:val="24"/>
        </w:rPr>
        <w:t xml:space="preserve"> </w:t>
      </w:r>
      <w:r>
        <w:rPr>
          <w:rFonts w:ascii="Futura Lt BT" w:hAnsi="Futura Lt BT"/>
          <w:sz w:val="24"/>
          <w:szCs w:val="24"/>
        </w:rPr>
        <w:t>potrebno</w:t>
      </w:r>
      <w:r w:rsidR="000F14A3">
        <w:rPr>
          <w:rFonts w:ascii="Futura Lt BT" w:hAnsi="Futura Lt BT"/>
          <w:sz w:val="24"/>
          <w:szCs w:val="24"/>
        </w:rPr>
        <w:t xml:space="preserve"> </w:t>
      </w:r>
      <w:r>
        <w:rPr>
          <w:rFonts w:ascii="Futura Lt BT" w:hAnsi="Futura Lt BT"/>
          <w:sz w:val="24"/>
          <w:szCs w:val="24"/>
        </w:rPr>
        <w:t>pratiti</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vršiti</w:t>
      </w:r>
      <w:r w:rsidR="000F14A3">
        <w:rPr>
          <w:rFonts w:ascii="Futura Lt BT" w:hAnsi="Futura Lt BT"/>
          <w:sz w:val="24"/>
          <w:szCs w:val="24"/>
        </w:rPr>
        <w:t xml:space="preserve"> </w:t>
      </w:r>
      <w:r>
        <w:rPr>
          <w:rFonts w:ascii="Futura Lt BT" w:hAnsi="Futura Lt BT"/>
          <w:sz w:val="24"/>
          <w:szCs w:val="24"/>
        </w:rPr>
        <w:t>usklađenja</w:t>
      </w:r>
      <w:r w:rsidR="000F14A3">
        <w:rPr>
          <w:rFonts w:ascii="Futura Lt BT" w:hAnsi="Futura Lt BT"/>
          <w:sz w:val="24"/>
          <w:szCs w:val="24"/>
        </w:rPr>
        <w:t xml:space="preserve"> </w:t>
      </w:r>
      <w:r>
        <w:rPr>
          <w:rFonts w:ascii="Futura Lt BT" w:hAnsi="Futura Lt BT"/>
          <w:sz w:val="24"/>
          <w:szCs w:val="24"/>
        </w:rPr>
        <w:t>s</w:t>
      </w:r>
      <w:r w:rsidR="000F14A3">
        <w:rPr>
          <w:rFonts w:ascii="Futura Lt BT" w:hAnsi="Futura Lt BT"/>
          <w:sz w:val="24"/>
          <w:szCs w:val="24"/>
        </w:rPr>
        <w:t xml:space="preserve"> </w:t>
      </w:r>
      <w:r>
        <w:rPr>
          <w:rFonts w:ascii="Futura Lt BT" w:hAnsi="Futura Lt BT"/>
          <w:sz w:val="24"/>
          <w:szCs w:val="24"/>
        </w:rPr>
        <w:t>odredbama</w:t>
      </w:r>
      <w:r w:rsidR="000F14A3">
        <w:rPr>
          <w:rFonts w:ascii="Futura Lt BT" w:hAnsi="Futura Lt BT"/>
          <w:sz w:val="24"/>
          <w:szCs w:val="24"/>
        </w:rPr>
        <w:t xml:space="preserve"> </w:t>
      </w:r>
      <w:r>
        <w:rPr>
          <w:rFonts w:ascii="Futura Lt BT" w:hAnsi="Futura Lt BT"/>
          <w:sz w:val="24"/>
          <w:szCs w:val="24"/>
        </w:rPr>
        <w:t>zakonskih</w:t>
      </w:r>
      <w:r w:rsidR="000F14A3">
        <w:rPr>
          <w:rFonts w:ascii="Futura Lt BT" w:hAnsi="Futura Lt BT"/>
          <w:sz w:val="24"/>
          <w:szCs w:val="24"/>
        </w:rPr>
        <w:t xml:space="preserve"> </w:t>
      </w:r>
      <w:r>
        <w:rPr>
          <w:rFonts w:ascii="Futura Lt BT" w:hAnsi="Futura Lt BT"/>
          <w:sz w:val="24"/>
          <w:szCs w:val="24"/>
        </w:rPr>
        <w:t>i</w:t>
      </w:r>
      <w:r w:rsidR="000F14A3">
        <w:rPr>
          <w:rFonts w:ascii="Futura Lt BT" w:hAnsi="Futura Lt BT"/>
          <w:sz w:val="24"/>
          <w:szCs w:val="24"/>
        </w:rPr>
        <w:t xml:space="preserve"> </w:t>
      </w:r>
      <w:r>
        <w:rPr>
          <w:rFonts w:ascii="Futura Lt BT" w:hAnsi="Futura Lt BT"/>
          <w:sz w:val="24"/>
          <w:szCs w:val="24"/>
        </w:rPr>
        <w:t>podzakonskih</w:t>
      </w:r>
      <w:r w:rsidR="000F14A3">
        <w:rPr>
          <w:rFonts w:ascii="Futura Lt BT" w:hAnsi="Futura Lt BT"/>
          <w:sz w:val="24"/>
          <w:szCs w:val="24"/>
        </w:rPr>
        <w:t xml:space="preserve"> </w:t>
      </w:r>
      <w:r>
        <w:rPr>
          <w:rFonts w:ascii="Futura Lt BT" w:hAnsi="Futura Lt BT"/>
          <w:sz w:val="24"/>
          <w:szCs w:val="24"/>
        </w:rPr>
        <w:t>propisa</w:t>
      </w:r>
      <w:r w:rsidR="000F14A3">
        <w:rPr>
          <w:rFonts w:ascii="Futura Lt BT" w:hAnsi="Futura Lt BT"/>
          <w:sz w:val="24"/>
          <w:szCs w:val="24"/>
        </w:rPr>
        <w:t xml:space="preserve"> </w:t>
      </w:r>
      <w:r>
        <w:rPr>
          <w:rFonts w:ascii="Futura Lt BT" w:hAnsi="Futura Lt BT"/>
          <w:sz w:val="24"/>
          <w:szCs w:val="24"/>
        </w:rPr>
        <w:t>od</w:t>
      </w:r>
      <w:r w:rsidR="000F14A3">
        <w:rPr>
          <w:rFonts w:ascii="Futura Lt BT" w:hAnsi="Futura Lt BT"/>
          <w:sz w:val="24"/>
          <w:szCs w:val="24"/>
        </w:rPr>
        <w:t xml:space="preserve"> </w:t>
      </w:r>
      <w:r>
        <w:rPr>
          <w:rFonts w:ascii="Futura Lt BT" w:hAnsi="Futura Lt BT"/>
          <w:sz w:val="24"/>
          <w:szCs w:val="24"/>
        </w:rPr>
        <w:t>utjecaja</w:t>
      </w:r>
      <w:r w:rsidR="000F14A3">
        <w:rPr>
          <w:rFonts w:ascii="Futura Lt BT" w:hAnsi="Futura Lt BT"/>
          <w:sz w:val="24"/>
          <w:szCs w:val="24"/>
        </w:rPr>
        <w:t xml:space="preserve"> </w:t>
      </w:r>
      <w:r>
        <w:rPr>
          <w:rFonts w:ascii="Futura Lt BT" w:hAnsi="Futura Lt BT"/>
          <w:sz w:val="24"/>
          <w:szCs w:val="24"/>
        </w:rPr>
        <w:t>na</w:t>
      </w:r>
      <w:r w:rsidR="000F14A3">
        <w:rPr>
          <w:rFonts w:ascii="Futura Lt BT" w:hAnsi="Futura Lt BT"/>
          <w:sz w:val="24"/>
          <w:szCs w:val="24"/>
        </w:rPr>
        <w:t xml:space="preserve"> </w:t>
      </w:r>
      <w:r>
        <w:rPr>
          <w:rFonts w:ascii="Futura Lt BT" w:hAnsi="Futura Lt BT"/>
          <w:sz w:val="24"/>
          <w:szCs w:val="24"/>
        </w:rPr>
        <w:t>prostorno</w:t>
      </w:r>
      <w:r w:rsidR="000F14A3">
        <w:rPr>
          <w:rFonts w:ascii="Futura Lt BT" w:hAnsi="Futura Lt BT"/>
          <w:sz w:val="24"/>
          <w:szCs w:val="24"/>
        </w:rPr>
        <w:t xml:space="preserve"> </w:t>
      </w:r>
      <w:r>
        <w:rPr>
          <w:rFonts w:ascii="Futura Lt BT" w:hAnsi="Futura Lt BT"/>
          <w:sz w:val="24"/>
          <w:szCs w:val="24"/>
        </w:rPr>
        <w:t>planiranje.</w:t>
      </w:r>
      <w:r w:rsidR="000F14A3">
        <w:rPr>
          <w:rFonts w:ascii="Futura Lt BT" w:hAnsi="Futura Lt BT"/>
          <w:sz w:val="24"/>
          <w:szCs w:val="24"/>
        </w:rPr>
        <w:t xml:space="preserve"> </w:t>
      </w:r>
    </w:p>
    <w:p w14:paraId="7EB2B876" w14:textId="77777777" w:rsidR="00DA47F4" w:rsidRPr="00040C75" w:rsidRDefault="00DA47F4" w:rsidP="00040C75">
      <w:pPr>
        <w:jc w:val="both"/>
        <w:rPr>
          <w:rFonts w:ascii="Futura Lt BT" w:hAnsi="Futura Lt BT"/>
          <w:sz w:val="24"/>
          <w:szCs w:val="24"/>
        </w:rPr>
      </w:pPr>
    </w:p>
    <w:p w14:paraId="295B78FC" w14:textId="2C728AD7" w:rsidR="001A1270" w:rsidRPr="00310923" w:rsidRDefault="001A1270" w:rsidP="00557570">
      <w:pPr>
        <w:pStyle w:val="Odlomakpopisa"/>
        <w:numPr>
          <w:ilvl w:val="0"/>
          <w:numId w:val="38"/>
        </w:numPr>
        <w:jc w:val="both"/>
        <w:outlineLvl w:val="0"/>
        <w:rPr>
          <w:rFonts w:ascii="Futura Lt BT" w:hAnsi="Futura Lt BT"/>
          <w:b/>
          <w:sz w:val="32"/>
          <w:szCs w:val="32"/>
        </w:rPr>
      </w:pPr>
      <w:bookmarkStart w:id="72" w:name="_Toc215824798"/>
      <w:r w:rsidRPr="00310923">
        <w:rPr>
          <w:rFonts w:ascii="Futura Lt BT" w:hAnsi="Futura Lt BT"/>
          <w:b/>
          <w:sz w:val="32"/>
          <w:szCs w:val="32"/>
        </w:rPr>
        <w:t>Preporuke</w:t>
      </w:r>
      <w:r w:rsidR="000F14A3" w:rsidRPr="00310923">
        <w:rPr>
          <w:rFonts w:ascii="Futura Lt BT" w:hAnsi="Futura Lt BT"/>
          <w:b/>
          <w:sz w:val="32"/>
          <w:szCs w:val="32"/>
        </w:rPr>
        <w:t xml:space="preserve"> </w:t>
      </w:r>
      <w:r w:rsidRPr="00310923">
        <w:rPr>
          <w:rFonts w:ascii="Futura Lt BT" w:hAnsi="Futura Lt BT"/>
          <w:b/>
          <w:sz w:val="32"/>
          <w:szCs w:val="32"/>
        </w:rPr>
        <w:t>mjera</w:t>
      </w:r>
      <w:r w:rsidR="000F14A3" w:rsidRPr="00310923">
        <w:rPr>
          <w:rFonts w:ascii="Futura Lt BT" w:hAnsi="Futura Lt BT"/>
          <w:b/>
          <w:sz w:val="32"/>
          <w:szCs w:val="32"/>
        </w:rPr>
        <w:t xml:space="preserve"> </w:t>
      </w:r>
      <w:r w:rsidRPr="00310923">
        <w:rPr>
          <w:rFonts w:ascii="Futura Lt BT" w:hAnsi="Futura Lt BT"/>
          <w:b/>
          <w:sz w:val="32"/>
          <w:szCs w:val="32"/>
        </w:rPr>
        <w:t>aktivnosti</w:t>
      </w:r>
      <w:r w:rsidR="000F14A3" w:rsidRPr="00310923">
        <w:rPr>
          <w:rFonts w:ascii="Futura Lt BT" w:hAnsi="Futura Lt BT"/>
          <w:b/>
          <w:sz w:val="32"/>
          <w:szCs w:val="32"/>
        </w:rPr>
        <w:t xml:space="preserve"> </w:t>
      </w:r>
      <w:r w:rsidRPr="00310923">
        <w:rPr>
          <w:rFonts w:ascii="Futura Lt BT" w:hAnsi="Futura Lt BT"/>
          <w:b/>
          <w:sz w:val="32"/>
          <w:szCs w:val="32"/>
        </w:rPr>
        <w:t>za</w:t>
      </w:r>
      <w:r w:rsidR="000F14A3" w:rsidRPr="00310923">
        <w:rPr>
          <w:rFonts w:ascii="Futura Lt BT" w:hAnsi="Futura Lt BT"/>
          <w:b/>
          <w:sz w:val="32"/>
          <w:szCs w:val="32"/>
        </w:rPr>
        <w:t xml:space="preserve"> </w:t>
      </w:r>
      <w:r w:rsidRPr="00310923">
        <w:rPr>
          <w:rFonts w:ascii="Futura Lt BT" w:hAnsi="Futura Lt BT"/>
          <w:b/>
          <w:sz w:val="32"/>
          <w:szCs w:val="32"/>
        </w:rPr>
        <w:t>unaprjeđenje</w:t>
      </w:r>
      <w:r w:rsidR="000F14A3" w:rsidRPr="00310923">
        <w:rPr>
          <w:rFonts w:ascii="Futura Lt BT" w:hAnsi="Futura Lt BT"/>
          <w:b/>
          <w:sz w:val="32"/>
          <w:szCs w:val="32"/>
        </w:rPr>
        <w:t xml:space="preserve"> </w:t>
      </w:r>
      <w:r w:rsidRPr="00310923">
        <w:rPr>
          <w:rFonts w:ascii="Futura Lt BT" w:hAnsi="Futura Lt BT"/>
          <w:b/>
          <w:sz w:val="32"/>
          <w:szCs w:val="32"/>
        </w:rPr>
        <w:t>prostornog</w:t>
      </w:r>
      <w:r w:rsidR="000F14A3" w:rsidRPr="00310923">
        <w:rPr>
          <w:rFonts w:ascii="Futura Lt BT" w:hAnsi="Futura Lt BT"/>
          <w:b/>
          <w:sz w:val="32"/>
          <w:szCs w:val="32"/>
        </w:rPr>
        <w:t xml:space="preserve"> </w:t>
      </w:r>
      <w:r w:rsidRPr="00310923">
        <w:rPr>
          <w:rFonts w:ascii="Futura Lt BT" w:hAnsi="Futura Lt BT"/>
          <w:b/>
          <w:sz w:val="32"/>
          <w:szCs w:val="32"/>
        </w:rPr>
        <w:t>razvoja</w:t>
      </w:r>
      <w:bookmarkEnd w:id="72"/>
    </w:p>
    <w:p w14:paraId="7D6904E0" w14:textId="09DD9054" w:rsidR="008C371B" w:rsidRDefault="00AF57BA" w:rsidP="00B0761C">
      <w:pPr>
        <w:jc w:val="both"/>
        <w:rPr>
          <w:rFonts w:ascii="Futura Lt BT" w:hAnsi="Futura Lt BT"/>
          <w:sz w:val="24"/>
          <w:szCs w:val="24"/>
        </w:rPr>
      </w:pPr>
      <w:r>
        <w:rPr>
          <w:rFonts w:ascii="Futura Lt BT" w:hAnsi="Futura Lt BT"/>
          <w:sz w:val="24"/>
          <w:szCs w:val="24"/>
        </w:rPr>
        <w:t xml:space="preserve">Mjere i aktivnosti za unaprjeđenje prostornog razvoja mogu se podijeliti na mjere za urbana (gušće naseljena) i ruralna (rjeđe naseljena) područja. </w:t>
      </w:r>
    </w:p>
    <w:p w14:paraId="2C921752" w14:textId="77777777" w:rsidR="006045D9" w:rsidRDefault="00AF57BA" w:rsidP="00B0761C">
      <w:pPr>
        <w:jc w:val="both"/>
        <w:rPr>
          <w:rFonts w:ascii="Futura Lt BT" w:hAnsi="Futura Lt BT"/>
          <w:sz w:val="24"/>
          <w:szCs w:val="24"/>
        </w:rPr>
      </w:pPr>
      <w:r>
        <w:rPr>
          <w:rFonts w:ascii="Futura Lt BT" w:hAnsi="Futura Lt BT"/>
          <w:sz w:val="24"/>
          <w:szCs w:val="24"/>
        </w:rPr>
        <w:t xml:space="preserve">Mjere za </w:t>
      </w:r>
      <w:r w:rsidRPr="00EF3095">
        <w:rPr>
          <w:rFonts w:ascii="Futura Lt BT" w:hAnsi="Futura Lt BT"/>
          <w:b/>
          <w:bCs/>
          <w:sz w:val="24"/>
          <w:szCs w:val="24"/>
        </w:rPr>
        <w:t>urbana područja</w:t>
      </w:r>
      <w:r>
        <w:rPr>
          <w:rFonts w:ascii="Futura Lt BT" w:hAnsi="Futura Lt BT"/>
          <w:sz w:val="24"/>
          <w:szCs w:val="24"/>
        </w:rPr>
        <w:t xml:space="preserve"> bi trebala prioritetno biti usmjerena na poboljšanje </w:t>
      </w:r>
      <w:r w:rsidR="00AB5576">
        <w:rPr>
          <w:rFonts w:ascii="Futura Lt BT" w:hAnsi="Futura Lt BT"/>
          <w:sz w:val="24"/>
          <w:szCs w:val="24"/>
        </w:rPr>
        <w:t xml:space="preserve">urbane strukture te privođenja namjeni napuštenih stambenih i gospodarskih zgrada i zona. Prostorni planovi moraju </w:t>
      </w:r>
    </w:p>
    <w:p w14:paraId="1A198890" w14:textId="164791E6" w:rsidR="00AF57BA" w:rsidRDefault="00AB5576" w:rsidP="00B0761C">
      <w:pPr>
        <w:jc w:val="both"/>
        <w:rPr>
          <w:rFonts w:ascii="Futura Lt BT" w:hAnsi="Futura Lt BT"/>
          <w:sz w:val="24"/>
          <w:szCs w:val="24"/>
        </w:rPr>
      </w:pPr>
      <w:r>
        <w:rPr>
          <w:rFonts w:ascii="Futura Lt BT" w:hAnsi="Futura Lt BT"/>
          <w:sz w:val="24"/>
          <w:szCs w:val="24"/>
        </w:rPr>
        <w:lastRenderedPageBreak/>
        <w:t xml:space="preserve">uzeti u obzir mjere </w:t>
      </w:r>
      <w:r>
        <w:rPr>
          <w:rFonts w:ascii="Futura Lt BT" w:hAnsi="Futura Lt BT"/>
          <w:bCs/>
          <w:sz w:val="24"/>
          <w:szCs w:val="24"/>
        </w:rPr>
        <w:t xml:space="preserve">kružnog gospodarenja prostorom i zgradama, odnosno planirati da se navedeni prostori kroz rekonstrukciju privedu novoj namjeni uz minimalno uklanjanje zgrada ili njihovih dijelova. Nadalje, </w:t>
      </w:r>
      <w:r w:rsidR="00E67AB4">
        <w:rPr>
          <w:rFonts w:ascii="Futura Lt BT" w:hAnsi="Futura Lt BT"/>
          <w:bCs/>
          <w:sz w:val="24"/>
          <w:szCs w:val="24"/>
        </w:rPr>
        <w:t xml:space="preserve">nužno je u okviru izmjena prostornih planova planirati mjere </w:t>
      </w:r>
      <w:r>
        <w:rPr>
          <w:rFonts w:ascii="Futura Lt BT" w:hAnsi="Futura Lt BT"/>
          <w:bCs/>
          <w:sz w:val="24"/>
          <w:szCs w:val="24"/>
        </w:rPr>
        <w:t>zelene urbane obnove</w:t>
      </w:r>
      <w:r w:rsidR="00E67AB4">
        <w:rPr>
          <w:rFonts w:ascii="Futura Lt BT" w:hAnsi="Futura Lt BT"/>
          <w:bCs/>
          <w:sz w:val="24"/>
          <w:szCs w:val="24"/>
        </w:rPr>
        <w:t xml:space="preserve"> i zone zelene infrastrukture, s naglaskom na usklađenju tih mjera s mjerama </w:t>
      </w:r>
      <w:r w:rsidR="00E67AB4">
        <w:rPr>
          <w:rFonts w:ascii="Futura Lt BT" w:hAnsi="Futura Lt BT"/>
          <w:sz w:val="24"/>
          <w:szCs w:val="24"/>
        </w:rPr>
        <w:t>otklanjanja rizika od izvanrednih događaja</w:t>
      </w:r>
      <w:r w:rsidR="00E67AB4">
        <w:rPr>
          <w:rFonts w:ascii="Futura Lt BT" w:hAnsi="Futura Lt BT"/>
          <w:bCs/>
          <w:sz w:val="24"/>
          <w:szCs w:val="24"/>
        </w:rPr>
        <w:t>.</w:t>
      </w:r>
    </w:p>
    <w:p w14:paraId="225C71B9" w14:textId="43E88837" w:rsidR="00AF57BA" w:rsidRDefault="00E67AB4" w:rsidP="00B0761C">
      <w:pPr>
        <w:jc w:val="both"/>
        <w:rPr>
          <w:rFonts w:ascii="Futura Lt BT" w:hAnsi="Futura Lt BT"/>
          <w:sz w:val="24"/>
          <w:szCs w:val="24"/>
        </w:rPr>
      </w:pPr>
      <w:r>
        <w:rPr>
          <w:rFonts w:ascii="Futura Lt BT" w:hAnsi="Futura Lt BT"/>
          <w:sz w:val="24"/>
          <w:szCs w:val="24"/>
        </w:rPr>
        <w:t xml:space="preserve">Mjere za </w:t>
      </w:r>
      <w:r w:rsidRPr="00EF3095">
        <w:rPr>
          <w:rFonts w:ascii="Futura Lt BT" w:hAnsi="Futura Lt BT"/>
          <w:b/>
          <w:bCs/>
          <w:sz w:val="24"/>
          <w:szCs w:val="24"/>
        </w:rPr>
        <w:t>ruralna područja</w:t>
      </w:r>
      <w:r>
        <w:rPr>
          <w:rFonts w:ascii="Futura Lt BT" w:hAnsi="Futura Lt BT"/>
          <w:sz w:val="24"/>
          <w:szCs w:val="24"/>
        </w:rPr>
        <w:t xml:space="preserve"> trebale </w:t>
      </w:r>
      <w:r w:rsidR="00EF3095">
        <w:rPr>
          <w:rFonts w:ascii="Futura Lt BT" w:hAnsi="Futura Lt BT"/>
          <w:sz w:val="24"/>
          <w:szCs w:val="24"/>
        </w:rPr>
        <w:t xml:space="preserve">bi </w:t>
      </w:r>
      <w:r>
        <w:rPr>
          <w:rFonts w:ascii="Futura Lt BT" w:hAnsi="Futura Lt BT"/>
          <w:sz w:val="24"/>
          <w:szCs w:val="24"/>
        </w:rPr>
        <w:t xml:space="preserve">prioritetno biti usmjerene na ponovno korištenje i privođenje </w:t>
      </w:r>
      <w:r w:rsidRPr="002B1C91">
        <w:rPr>
          <w:rFonts w:ascii="Futura Lt BT" w:hAnsi="Futura Lt BT"/>
          <w:sz w:val="24"/>
          <w:szCs w:val="24"/>
        </w:rPr>
        <w:t>prostora</w:t>
      </w:r>
      <w:r>
        <w:rPr>
          <w:rFonts w:ascii="Futura Lt BT" w:hAnsi="Futura Lt BT"/>
          <w:sz w:val="24"/>
          <w:szCs w:val="24"/>
        </w:rPr>
        <w:t xml:space="preserve"> i </w:t>
      </w:r>
      <w:r w:rsidRPr="002B1C91">
        <w:rPr>
          <w:rFonts w:ascii="Futura Lt BT" w:hAnsi="Futura Lt BT"/>
          <w:sz w:val="24"/>
          <w:szCs w:val="24"/>
        </w:rPr>
        <w:t>napuštenih</w:t>
      </w:r>
      <w:r>
        <w:rPr>
          <w:rFonts w:ascii="Futura Lt BT" w:hAnsi="Futura Lt BT"/>
          <w:sz w:val="24"/>
          <w:szCs w:val="24"/>
        </w:rPr>
        <w:t xml:space="preserve"> </w:t>
      </w:r>
      <w:r w:rsidRPr="002B1C91">
        <w:rPr>
          <w:rFonts w:ascii="Futura Lt BT" w:hAnsi="Futura Lt BT"/>
          <w:sz w:val="24"/>
          <w:szCs w:val="24"/>
        </w:rPr>
        <w:t>zgrada</w:t>
      </w:r>
      <w:r>
        <w:rPr>
          <w:rFonts w:ascii="Futura Lt BT" w:hAnsi="Futura Lt BT"/>
          <w:sz w:val="24"/>
          <w:szCs w:val="24"/>
        </w:rPr>
        <w:t xml:space="preserve"> (uključivo napuštene komplekse bivših farmi) </w:t>
      </w:r>
      <w:r w:rsidRPr="002B1C91">
        <w:rPr>
          <w:rFonts w:ascii="Futura Lt BT" w:hAnsi="Futura Lt BT"/>
          <w:sz w:val="24"/>
          <w:szCs w:val="24"/>
        </w:rPr>
        <w:t>novim</w:t>
      </w:r>
      <w:r>
        <w:rPr>
          <w:rFonts w:ascii="Futura Lt BT" w:hAnsi="Futura Lt BT"/>
          <w:sz w:val="24"/>
          <w:szCs w:val="24"/>
        </w:rPr>
        <w:t xml:space="preserve"> </w:t>
      </w:r>
      <w:r w:rsidRPr="002B1C91">
        <w:rPr>
          <w:rFonts w:ascii="Futura Lt BT" w:hAnsi="Futura Lt BT"/>
          <w:sz w:val="24"/>
          <w:szCs w:val="24"/>
        </w:rPr>
        <w:t>namjenama,</w:t>
      </w:r>
      <w:r>
        <w:rPr>
          <w:rFonts w:ascii="Futura Lt BT" w:hAnsi="Futura Lt BT"/>
          <w:sz w:val="24"/>
          <w:szCs w:val="24"/>
        </w:rPr>
        <w:t xml:space="preserve"> plansko očuvanje poljoprivrednog zemljišta i njegovo privođenje</w:t>
      </w:r>
      <w:r w:rsidR="00A378F8">
        <w:rPr>
          <w:rFonts w:ascii="Futura Lt BT" w:hAnsi="Futura Lt BT"/>
          <w:sz w:val="24"/>
          <w:szCs w:val="24"/>
        </w:rPr>
        <w:t xml:space="preserve"> </w:t>
      </w:r>
      <w:proofErr w:type="spellStart"/>
      <w:r>
        <w:rPr>
          <w:rFonts w:ascii="Futura Lt BT" w:hAnsi="Futura Lt BT"/>
          <w:sz w:val="24"/>
          <w:szCs w:val="24"/>
        </w:rPr>
        <w:t>poljogospodarskim</w:t>
      </w:r>
      <w:proofErr w:type="spellEnd"/>
      <w:r>
        <w:rPr>
          <w:rFonts w:ascii="Futura Lt BT" w:hAnsi="Futura Lt BT"/>
          <w:sz w:val="24"/>
          <w:szCs w:val="24"/>
        </w:rPr>
        <w:t xml:space="preserve"> programima primjerenim pedološkim karakteristikama zemljišta i prostoru, poticanje </w:t>
      </w:r>
      <w:r w:rsidRPr="002B1C91">
        <w:rPr>
          <w:rFonts w:ascii="Futura Lt BT" w:hAnsi="Futura Lt BT"/>
          <w:sz w:val="24"/>
          <w:szCs w:val="24"/>
        </w:rPr>
        <w:t>proizvodnj</w:t>
      </w:r>
      <w:r>
        <w:rPr>
          <w:rFonts w:ascii="Futura Lt BT" w:hAnsi="Futura Lt BT"/>
          <w:sz w:val="24"/>
          <w:szCs w:val="24"/>
        </w:rPr>
        <w:t xml:space="preserve">e </w:t>
      </w:r>
      <w:r w:rsidRPr="002B1C91">
        <w:rPr>
          <w:rFonts w:ascii="Futura Lt BT" w:hAnsi="Futura Lt BT"/>
          <w:sz w:val="24"/>
          <w:szCs w:val="24"/>
        </w:rPr>
        <w:t>hrane</w:t>
      </w:r>
      <w:r>
        <w:rPr>
          <w:rFonts w:ascii="Futura Lt BT" w:hAnsi="Futura Lt BT"/>
          <w:sz w:val="24"/>
          <w:szCs w:val="24"/>
        </w:rPr>
        <w:t xml:space="preserve"> i </w:t>
      </w:r>
      <w:r w:rsidRPr="002B1C91">
        <w:rPr>
          <w:rFonts w:ascii="Futura Lt BT" w:hAnsi="Futura Lt BT"/>
          <w:sz w:val="24"/>
          <w:szCs w:val="24"/>
        </w:rPr>
        <w:t>energije</w:t>
      </w:r>
      <w:r w:rsidR="003376F5">
        <w:rPr>
          <w:rFonts w:ascii="Futura Lt BT" w:hAnsi="Futura Lt BT"/>
          <w:sz w:val="24"/>
          <w:szCs w:val="24"/>
        </w:rPr>
        <w:t>. Nužno je realno sagledavanje ruralnog prostora, bez njegovog „</w:t>
      </w:r>
      <w:proofErr w:type="spellStart"/>
      <w:r w:rsidR="003376F5">
        <w:rPr>
          <w:rFonts w:ascii="Futura Lt BT" w:hAnsi="Futura Lt BT"/>
          <w:sz w:val="24"/>
          <w:szCs w:val="24"/>
        </w:rPr>
        <w:t>preplaniranja</w:t>
      </w:r>
      <w:proofErr w:type="spellEnd"/>
      <w:r w:rsidR="003376F5">
        <w:rPr>
          <w:rFonts w:ascii="Futura Lt BT" w:hAnsi="Futura Lt BT"/>
          <w:sz w:val="24"/>
          <w:szCs w:val="24"/>
        </w:rPr>
        <w:t>“ u smislu neracionalno velikih građevinskih područja naselja.</w:t>
      </w:r>
    </w:p>
    <w:p w14:paraId="20C63F79" w14:textId="343B692D" w:rsidR="00943F09" w:rsidRDefault="00774E15" w:rsidP="00B0761C">
      <w:pPr>
        <w:jc w:val="both"/>
        <w:rPr>
          <w:rFonts w:ascii="Futura Lt BT" w:hAnsi="Futura Lt BT"/>
          <w:sz w:val="24"/>
          <w:szCs w:val="24"/>
        </w:rPr>
      </w:pPr>
      <w:r>
        <w:rPr>
          <w:rFonts w:ascii="Futura Lt BT" w:hAnsi="Futura Lt BT"/>
          <w:sz w:val="24"/>
          <w:szCs w:val="24"/>
        </w:rPr>
        <w:t xml:space="preserve">U konačnici, </w:t>
      </w:r>
      <w:r w:rsidR="00E67AB4">
        <w:rPr>
          <w:rFonts w:ascii="Futura Lt BT" w:hAnsi="Futura Lt BT"/>
          <w:sz w:val="24"/>
          <w:szCs w:val="24"/>
        </w:rPr>
        <w:t xml:space="preserve">za cijeli </w:t>
      </w:r>
      <w:r w:rsidR="00E67AB4" w:rsidRPr="006045D9">
        <w:rPr>
          <w:rFonts w:ascii="Futura Lt BT" w:hAnsi="Futura Lt BT"/>
          <w:sz w:val="24"/>
          <w:szCs w:val="24"/>
        </w:rPr>
        <w:t>prostor Županije</w:t>
      </w:r>
      <w:r w:rsidR="00E67AB4">
        <w:rPr>
          <w:rFonts w:ascii="Futura Lt BT" w:hAnsi="Futura Lt BT"/>
          <w:sz w:val="24"/>
          <w:szCs w:val="24"/>
        </w:rPr>
        <w:t xml:space="preserve"> </w:t>
      </w:r>
      <w:r>
        <w:rPr>
          <w:rFonts w:ascii="Futura Lt BT" w:hAnsi="Futura Lt BT"/>
          <w:sz w:val="24"/>
          <w:szCs w:val="24"/>
        </w:rPr>
        <w:t xml:space="preserve">prostorni planovi moraju </w:t>
      </w:r>
      <w:r w:rsidR="00E67AB4">
        <w:rPr>
          <w:rFonts w:ascii="Futura Lt BT" w:hAnsi="Futura Lt BT"/>
          <w:sz w:val="24"/>
          <w:szCs w:val="24"/>
        </w:rPr>
        <w:t xml:space="preserve">nastojati </w:t>
      </w:r>
      <w:r>
        <w:rPr>
          <w:rFonts w:ascii="Futura Lt BT" w:hAnsi="Futura Lt BT"/>
          <w:sz w:val="24"/>
          <w:szCs w:val="24"/>
        </w:rPr>
        <w:t xml:space="preserve">osigurati najvišu moguću razinu </w:t>
      </w:r>
      <w:proofErr w:type="spellStart"/>
      <w:r>
        <w:rPr>
          <w:rFonts w:ascii="Futura Lt BT" w:hAnsi="Futura Lt BT"/>
          <w:sz w:val="24"/>
          <w:szCs w:val="24"/>
        </w:rPr>
        <w:t>samoodrživosti</w:t>
      </w:r>
      <w:proofErr w:type="spellEnd"/>
      <w:r>
        <w:rPr>
          <w:rFonts w:ascii="Futura Lt BT" w:hAnsi="Futura Lt BT"/>
          <w:sz w:val="24"/>
          <w:szCs w:val="24"/>
        </w:rPr>
        <w:t xml:space="preserve"> i energetske neovisnosti lokalne zajednice i </w:t>
      </w:r>
      <w:r w:rsidR="00E67AB4">
        <w:rPr>
          <w:rFonts w:ascii="Futura Lt BT" w:hAnsi="Futura Lt BT"/>
          <w:sz w:val="24"/>
          <w:szCs w:val="24"/>
        </w:rPr>
        <w:t>Ž</w:t>
      </w:r>
      <w:r>
        <w:rPr>
          <w:rFonts w:ascii="Futura Lt BT" w:hAnsi="Futura Lt BT"/>
          <w:sz w:val="24"/>
          <w:szCs w:val="24"/>
        </w:rPr>
        <w:t>upanije u cjelini,</w:t>
      </w:r>
      <w:r w:rsidR="00E67AB4">
        <w:rPr>
          <w:rFonts w:ascii="Futura Lt BT" w:hAnsi="Futura Lt BT"/>
          <w:sz w:val="24"/>
          <w:szCs w:val="24"/>
        </w:rPr>
        <w:t xml:space="preserve"> uz ujednačavanje razine pružanja javnih usluga zajednice, odnosno ujednačeno planiranje elemenata društvene i gospodarske infrastrukture </w:t>
      </w:r>
      <w:r w:rsidR="00EF3095">
        <w:rPr>
          <w:rFonts w:ascii="Futura Lt BT" w:hAnsi="Futura Lt BT"/>
          <w:sz w:val="24"/>
          <w:szCs w:val="24"/>
        </w:rPr>
        <w:t xml:space="preserve">kako </w:t>
      </w:r>
      <w:r w:rsidR="00E67AB4">
        <w:rPr>
          <w:rFonts w:ascii="Futura Lt BT" w:hAnsi="Futura Lt BT"/>
          <w:sz w:val="24"/>
          <w:szCs w:val="24"/>
        </w:rPr>
        <w:t>za urbani</w:t>
      </w:r>
      <w:r w:rsidR="00EF3095">
        <w:rPr>
          <w:rFonts w:ascii="Futura Lt BT" w:hAnsi="Futura Lt BT"/>
          <w:sz w:val="24"/>
          <w:szCs w:val="24"/>
        </w:rPr>
        <w:t xml:space="preserve">, tako </w:t>
      </w:r>
      <w:r w:rsidR="00E67AB4">
        <w:rPr>
          <w:rFonts w:ascii="Futura Lt BT" w:hAnsi="Futura Lt BT"/>
          <w:sz w:val="24"/>
          <w:szCs w:val="24"/>
        </w:rPr>
        <w:t xml:space="preserve">i za ruralni prostor Županije. </w:t>
      </w:r>
    </w:p>
    <w:p w14:paraId="3DBC2360" w14:textId="3CEC88FA" w:rsidR="00943F09" w:rsidRPr="003376F5" w:rsidRDefault="003376F5" w:rsidP="00943F09">
      <w:pPr>
        <w:jc w:val="both"/>
        <w:rPr>
          <w:rFonts w:ascii="Futura Lt BT" w:hAnsi="Futura Lt BT"/>
          <w:sz w:val="24"/>
          <w:szCs w:val="24"/>
        </w:rPr>
      </w:pPr>
      <w:r w:rsidRPr="003376F5">
        <w:rPr>
          <w:rFonts w:ascii="Futura Lt BT" w:hAnsi="Futura Lt BT"/>
          <w:sz w:val="24"/>
          <w:szCs w:val="24"/>
        </w:rPr>
        <w:t xml:space="preserve">Nužno je </w:t>
      </w:r>
      <w:r w:rsidR="00943F09" w:rsidRPr="003376F5">
        <w:rPr>
          <w:rFonts w:ascii="Futura Lt BT" w:hAnsi="Futura Lt BT"/>
          <w:sz w:val="24"/>
          <w:szCs w:val="24"/>
        </w:rPr>
        <w:t>uvažiti sva razvojna usmjerenja Strategij</w:t>
      </w:r>
      <w:r w:rsidR="006045D9">
        <w:rPr>
          <w:rFonts w:ascii="Futura Lt BT" w:hAnsi="Futura Lt BT"/>
          <w:sz w:val="24"/>
          <w:szCs w:val="24"/>
        </w:rPr>
        <w:t>e</w:t>
      </w:r>
      <w:r w:rsidR="00943F09" w:rsidRPr="003376F5">
        <w:rPr>
          <w:rFonts w:ascii="Futura Lt BT" w:hAnsi="Futura Lt BT"/>
          <w:sz w:val="24"/>
          <w:szCs w:val="24"/>
        </w:rPr>
        <w:t xml:space="preserve"> regionalnog razvoja RH i Razvojne strategije Karlovačke županije, kao i drugih stručnih podloga i strategija pojedinih područja (razvoj poduzetničkih zona, zaštita okoliša, zelena infrastruktura, biciklizam...)</w:t>
      </w:r>
      <w:r>
        <w:rPr>
          <w:rFonts w:ascii="Futura Lt BT" w:hAnsi="Futura Lt BT"/>
          <w:sz w:val="24"/>
          <w:szCs w:val="24"/>
        </w:rPr>
        <w:t xml:space="preserve">, sa naglaskom na digitalnu </w:t>
      </w:r>
      <w:proofErr w:type="spellStart"/>
      <w:r>
        <w:rPr>
          <w:rFonts w:ascii="Futura Lt BT" w:hAnsi="Futura Lt BT"/>
          <w:sz w:val="24"/>
          <w:szCs w:val="24"/>
        </w:rPr>
        <w:t>povezivost</w:t>
      </w:r>
      <w:proofErr w:type="spellEnd"/>
      <w:r>
        <w:rPr>
          <w:rFonts w:ascii="Futura Lt BT" w:hAnsi="Futura Lt BT"/>
          <w:sz w:val="24"/>
          <w:szCs w:val="24"/>
        </w:rPr>
        <w:t xml:space="preserve"> na bilo kojem dijelu Županije</w:t>
      </w:r>
      <w:r w:rsidR="00943F09" w:rsidRPr="003376F5">
        <w:rPr>
          <w:rFonts w:ascii="Futura Lt BT" w:hAnsi="Futura Lt BT"/>
          <w:sz w:val="24"/>
          <w:szCs w:val="24"/>
        </w:rPr>
        <w:t>.</w:t>
      </w:r>
    </w:p>
    <w:p w14:paraId="75A5F7FB" w14:textId="77777777" w:rsidR="00943F09" w:rsidRPr="003376F5" w:rsidRDefault="00943F09" w:rsidP="00943F09">
      <w:pPr>
        <w:jc w:val="both"/>
        <w:rPr>
          <w:rFonts w:ascii="Futura Lt BT" w:hAnsi="Futura Lt BT"/>
          <w:sz w:val="24"/>
          <w:szCs w:val="24"/>
        </w:rPr>
      </w:pPr>
      <w:r w:rsidRPr="003376F5">
        <w:rPr>
          <w:rFonts w:ascii="Futura Lt BT" w:hAnsi="Futura Lt BT"/>
          <w:sz w:val="24"/>
          <w:szCs w:val="24"/>
        </w:rPr>
        <w:t xml:space="preserve">Održivom razvoju urbanih područja, koja predstavljaju pokretač razvoja u regijama i državi, treba osigurati ravnopravnog takmaca u razvoju ruralnog područja. Kod prvog zbog koncentracije stanovništva i gospodarske aktivnosti treba pronaći odgovore na gospodarske, socijalne, demografske, klimatske i ekološke izazove; a kod drugog treba uložiti poseban napor i dobrim primjerima uspješnih OPG-ova potaknuti razvoj prvenstveno poljoprivrede (stočarstva i ratarstva) kako bi županija postajala što više samoodrživom – vlastita proizvodnja hrane i energije moraju postati prioritet. </w:t>
      </w:r>
    </w:p>
    <w:p w14:paraId="02476274" w14:textId="0CA33745" w:rsidR="0015624B" w:rsidRDefault="00943F09" w:rsidP="0015624B">
      <w:pPr>
        <w:jc w:val="both"/>
        <w:rPr>
          <w:rFonts w:ascii="Futura Lt BT" w:hAnsi="Futura Lt BT"/>
          <w:b/>
          <w:bCs/>
          <w:sz w:val="26"/>
          <w:szCs w:val="28"/>
        </w:rPr>
      </w:pPr>
      <w:r w:rsidRPr="00CE1D08">
        <w:rPr>
          <w:rFonts w:ascii="Futura Lt BT" w:hAnsi="Futura Lt BT"/>
          <w:sz w:val="24"/>
          <w:szCs w:val="24"/>
        </w:rPr>
        <w:t xml:space="preserve">Poseban izazov u prostornom planiranju predstavlja razvoj najatraktivnijih </w:t>
      </w:r>
      <w:r w:rsidR="00CE1D08">
        <w:rPr>
          <w:rFonts w:ascii="Futura Lt BT" w:hAnsi="Futura Lt BT"/>
          <w:sz w:val="24"/>
          <w:szCs w:val="24"/>
        </w:rPr>
        <w:t xml:space="preserve">turističkih i vikend </w:t>
      </w:r>
      <w:r w:rsidRPr="00CE1D08">
        <w:rPr>
          <w:rFonts w:ascii="Futura Lt BT" w:hAnsi="Futura Lt BT"/>
          <w:sz w:val="24"/>
          <w:szCs w:val="24"/>
        </w:rPr>
        <w:t>područja Karlovačke županije uz sjeverne granice NP Plitvička Jezera te uz riječne tokove, koji</w:t>
      </w:r>
      <w:r w:rsidR="00CE1D08">
        <w:rPr>
          <w:rFonts w:ascii="Futura Lt BT" w:hAnsi="Futura Lt BT"/>
          <w:sz w:val="24"/>
          <w:szCs w:val="24"/>
        </w:rPr>
        <w:t xml:space="preserve"> već sada</w:t>
      </w:r>
      <w:r w:rsidRPr="00CE1D08">
        <w:rPr>
          <w:rFonts w:ascii="Futura Lt BT" w:hAnsi="Futura Lt BT"/>
          <w:sz w:val="24"/>
          <w:szCs w:val="24"/>
        </w:rPr>
        <w:t xml:space="preserve"> ima potencijal da kroz </w:t>
      </w:r>
      <w:r w:rsidR="00CE1D08">
        <w:rPr>
          <w:rFonts w:ascii="Futura Lt BT" w:hAnsi="Futura Lt BT"/>
          <w:sz w:val="24"/>
          <w:szCs w:val="24"/>
        </w:rPr>
        <w:t xml:space="preserve">daljnji </w:t>
      </w:r>
      <w:r w:rsidRPr="00CE1D08">
        <w:rPr>
          <w:rFonts w:ascii="Futura Lt BT" w:hAnsi="Futura Lt BT"/>
          <w:sz w:val="24"/>
          <w:szCs w:val="24"/>
        </w:rPr>
        <w:t xml:space="preserve">razvoj </w:t>
      </w:r>
      <w:r w:rsidR="00CE1D08">
        <w:rPr>
          <w:rFonts w:ascii="Futura Lt BT" w:hAnsi="Futura Lt BT"/>
          <w:sz w:val="24"/>
          <w:szCs w:val="24"/>
        </w:rPr>
        <w:t xml:space="preserve">i građenje na tim prostorima </w:t>
      </w:r>
      <w:r w:rsidRPr="00CE1D08">
        <w:rPr>
          <w:rFonts w:ascii="Futura Lt BT" w:hAnsi="Futura Lt BT"/>
          <w:sz w:val="24"/>
          <w:szCs w:val="24"/>
        </w:rPr>
        <w:t xml:space="preserve">uništi temeljne prostorne fenomene koji čine taj prostor </w:t>
      </w:r>
      <w:r w:rsidR="00CE1D08">
        <w:rPr>
          <w:rFonts w:ascii="Futura Lt BT" w:hAnsi="Futura Lt BT"/>
          <w:sz w:val="24"/>
          <w:szCs w:val="24"/>
        </w:rPr>
        <w:t xml:space="preserve">turistički </w:t>
      </w:r>
      <w:r w:rsidRPr="00CE1D08">
        <w:rPr>
          <w:rFonts w:ascii="Futura Lt BT" w:hAnsi="Futura Lt BT"/>
          <w:sz w:val="24"/>
          <w:szCs w:val="24"/>
        </w:rPr>
        <w:t>atraktivn</w:t>
      </w:r>
      <w:r w:rsidR="00CE1D08">
        <w:rPr>
          <w:rFonts w:ascii="Futura Lt BT" w:hAnsi="Futura Lt BT"/>
          <w:sz w:val="24"/>
          <w:szCs w:val="24"/>
        </w:rPr>
        <w:t>im</w:t>
      </w:r>
      <w:r w:rsidRPr="00CE1D08">
        <w:rPr>
          <w:rFonts w:ascii="Futura Lt BT" w:hAnsi="Futura Lt BT"/>
          <w:sz w:val="24"/>
          <w:szCs w:val="24"/>
        </w:rPr>
        <w:t xml:space="preserve">. </w:t>
      </w:r>
      <w:r w:rsidR="00EF3095">
        <w:rPr>
          <w:rFonts w:ascii="Futura Lt BT" w:hAnsi="Futura Lt BT"/>
          <w:sz w:val="24"/>
          <w:szCs w:val="24"/>
        </w:rPr>
        <w:t xml:space="preserve">Stoga u planiranju toga prostor treba prioritetno </w:t>
      </w:r>
      <w:r w:rsidR="0015624B" w:rsidRPr="006045D9">
        <w:rPr>
          <w:rFonts w:ascii="Futura Lt BT" w:hAnsi="Futura Lt BT"/>
          <w:sz w:val="24"/>
          <w:szCs w:val="24"/>
        </w:rPr>
        <w:t>izraditi izračun prihvatnog kapaciteta prostora</w:t>
      </w:r>
      <w:r w:rsidR="0015624B">
        <w:rPr>
          <w:rFonts w:ascii="Futura Lt BT" w:hAnsi="Futura Lt BT"/>
          <w:b/>
          <w:bCs/>
          <w:sz w:val="26"/>
          <w:szCs w:val="28"/>
        </w:rPr>
        <w:t xml:space="preserve"> </w:t>
      </w:r>
      <w:r w:rsidR="0015624B" w:rsidRPr="0015624B">
        <w:rPr>
          <w:rFonts w:ascii="Futura Lt BT" w:hAnsi="Futura Lt BT"/>
          <w:sz w:val="26"/>
          <w:szCs w:val="28"/>
        </w:rPr>
        <w:t xml:space="preserve">te sukladno rezultatima </w:t>
      </w:r>
      <w:r w:rsidR="00EF3095" w:rsidRPr="0015624B">
        <w:rPr>
          <w:rFonts w:ascii="Futura Lt BT" w:hAnsi="Futura Lt BT"/>
          <w:sz w:val="24"/>
          <w:szCs w:val="24"/>
        </w:rPr>
        <w:t>osigurati</w:t>
      </w:r>
      <w:r w:rsidR="00EF3095">
        <w:rPr>
          <w:rFonts w:ascii="Futura Lt BT" w:hAnsi="Futura Lt BT"/>
          <w:sz w:val="24"/>
          <w:szCs w:val="24"/>
        </w:rPr>
        <w:t xml:space="preserve"> mjere zaštite okoliša i mjere zaštite prirode te prilagoditi opterećenje prostora gradnjom. Gradnju mjerilom treba prilagoditi povijesnom lokalnom nasljeđu, a veće komplekse planirati i graditi u manjim cjelinama, koje neće narušiti krajobraz.</w:t>
      </w:r>
    </w:p>
    <w:p w14:paraId="28786C90" w14:textId="05DFC015" w:rsidR="002004A5" w:rsidRDefault="002004A5" w:rsidP="002004A5">
      <w:pPr>
        <w:jc w:val="both"/>
        <w:rPr>
          <w:rFonts w:ascii="Futura Lt BT" w:hAnsi="Futura Lt BT"/>
          <w:sz w:val="24"/>
          <w:szCs w:val="24"/>
        </w:rPr>
      </w:pPr>
      <w:r>
        <w:rPr>
          <w:rFonts w:ascii="Futura Lt BT" w:hAnsi="Futura Lt BT"/>
          <w:sz w:val="24"/>
          <w:szCs w:val="24"/>
        </w:rPr>
        <w:t xml:space="preserve">Preporuke mjera  za </w:t>
      </w:r>
      <w:r w:rsidRPr="002004A5">
        <w:rPr>
          <w:rFonts w:ascii="Futura Lt BT" w:hAnsi="Futura Lt BT"/>
          <w:b/>
          <w:bCs/>
          <w:sz w:val="24"/>
          <w:szCs w:val="24"/>
        </w:rPr>
        <w:t xml:space="preserve">poboljšanje </w:t>
      </w:r>
      <w:r>
        <w:rPr>
          <w:rFonts w:ascii="Futura Lt BT" w:hAnsi="Futura Lt BT"/>
          <w:b/>
          <w:bCs/>
          <w:sz w:val="24"/>
          <w:szCs w:val="24"/>
        </w:rPr>
        <w:t xml:space="preserve">uvjeta </w:t>
      </w:r>
      <w:r w:rsidRPr="002004A5">
        <w:rPr>
          <w:rFonts w:ascii="Futura Lt BT" w:hAnsi="Futura Lt BT"/>
          <w:b/>
          <w:bCs/>
          <w:sz w:val="24"/>
          <w:szCs w:val="24"/>
        </w:rPr>
        <w:t>života i rada</w:t>
      </w:r>
      <w:r>
        <w:rPr>
          <w:rFonts w:ascii="Futura Lt BT" w:hAnsi="Futura Lt BT"/>
          <w:sz w:val="24"/>
          <w:szCs w:val="24"/>
        </w:rPr>
        <w:t xml:space="preserve"> </w:t>
      </w:r>
      <w:r w:rsidR="00310923">
        <w:rPr>
          <w:rFonts w:ascii="Futura Lt BT" w:hAnsi="Futura Lt BT"/>
          <w:sz w:val="24"/>
          <w:szCs w:val="24"/>
        </w:rPr>
        <w:t xml:space="preserve">razini Županije </w:t>
      </w:r>
      <w:r>
        <w:rPr>
          <w:rFonts w:ascii="Futura Lt BT" w:hAnsi="Futura Lt BT"/>
          <w:sz w:val="24"/>
          <w:szCs w:val="24"/>
        </w:rPr>
        <w:t>su:</w:t>
      </w:r>
    </w:p>
    <w:p w14:paraId="00804831" w14:textId="4DFD4209" w:rsidR="002004A5" w:rsidRDefault="008C371B" w:rsidP="00557570">
      <w:pPr>
        <w:pStyle w:val="Odlomakpopisa"/>
        <w:numPr>
          <w:ilvl w:val="0"/>
          <w:numId w:val="37"/>
        </w:numPr>
        <w:jc w:val="both"/>
        <w:rPr>
          <w:rFonts w:ascii="Futura Lt BT" w:hAnsi="Futura Lt BT"/>
          <w:sz w:val="24"/>
          <w:szCs w:val="24"/>
        </w:rPr>
      </w:pPr>
      <w:r>
        <w:rPr>
          <w:rFonts w:ascii="Futura Lt BT" w:hAnsi="Futura Lt BT"/>
          <w:sz w:val="24"/>
          <w:szCs w:val="24"/>
        </w:rPr>
        <w:t>prostornim planiranjem odnosno definiranjem sadržaja i parametara prostornih planova osigurati željene gustoće gradnje,</w:t>
      </w:r>
      <w:r w:rsidR="000C3E5C">
        <w:rPr>
          <w:rFonts w:ascii="Futura Lt BT" w:hAnsi="Futura Lt BT"/>
          <w:sz w:val="24"/>
          <w:szCs w:val="24"/>
        </w:rPr>
        <w:t xml:space="preserve"> kao i</w:t>
      </w:r>
      <w:r>
        <w:rPr>
          <w:rFonts w:ascii="Futura Lt BT" w:hAnsi="Futura Lt BT"/>
          <w:sz w:val="24"/>
          <w:szCs w:val="24"/>
        </w:rPr>
        <w:t xml:space="preserve"> standard prometne i zelene infrastrukture</w:t>
      </w:r>
    </w:p>
    <w:p w14:paraId="01BAA2D3" w14:textId="4718CEC0" w:rsidR="004E4DF2" w:rsidRDefault="004E4DF2" w:rsidP="00557570">
      <w:pPr>
        <w:pStyle w:val="Odlomakpopisa"/>
        <w:numPr>
          <w:ilvl w:val="0"/>
          <w:numId w:val="37"/>
        </w:numPr>
        <w:spacing w:after="0"/>
        <w:jc w:val="both"/>
        <w:rPr>
          <w:rFonts w:ascii="Futura Lt BT" w:hAnsi="Futura Lt BT"/>
          <w:sz w:val="24"/>
          <w:szCs w:val="24"/>
        </w:rPr>
      </w:pPr>
      <w:r>
        <w:rPr>
          <w:rFonts w:ascii="Futura Lt BT" w:hAnsi="Futura Lt BT"/>
          <w:sz w:val="24"/>
          <w:szCs w:val="24"/>
        </w:rPr>
        <w:lastRenderedPageBreak/>
        <w:t xml:space="preserve">planirati i poticati sve vidove gospodarstva i poljoprivrede na </w:t>
      </w:r>
      <w:r w:rsidR="00CE1D08">
        <w:rPr>
          <w:rFonts w:ascii="Futura Lt BT" w:hAnsi="Futura Lt BT"/>
          <w:sz w:val="24"/>
          <w:szCs w:val="24"/>
        </w:rPr>
        <w:t>lokalnom</w:t>
      </w:r>
      <w:r>
        <w:rPr>
          <w:rFonts w:ascii="Futura Lt BT" w:hAnsi="Futura Lt BT"/>
          <w:sz w:val="24"/>
          <w:szCs w:val="24"/>
        </w:rPr>
        <w:t xml:space="preserve"> nivou, kako bi stanovništvo imalo interes ostati u svojim mjestima stanovanja i raditi u neposrednoj blizini</w:t>
      </w:r>
    </w:p>
    <w:p w14:paraId="46086FA3" w14:textId="77777777" w:rsidR="006045D9" w:rsidRDefault="008C371B" w:rsidP="00557570">
      <w:pPr>
        <w:pStyle w:val="Odlomakpopisa"/>
        <w:numPr>
          <w:ilvl w:val="0"/>
          <w:numId w:val="37"/>
        </w:numPr>
        <w:spacing w:after="0"/>
        <w:jc w:val="both"/>
        <w:rPr>
          <w:rFonts w:ascii="Futura Lt BT" w:hAnsi="Futura Lt BT"/>
          <w:sz w:val="24"/>
          <w:szCs w:val="24"/>
        </w:rPr>
      </w:pPr>
      <w:r w:rsidRPr="000C3E5C">
        <w:rPr>
          <w:rFonts w:ascii="Futura Lt BT" w:hAnsi="Futura Lt BT"/>
          <w:sz w:val="24"/>
          <w:szCs w:val="24"/>
        </w:rPr>
        <w:t xml:space="preserve">u prostornim planovima odrediti javni prostor kao prioritet, te osigurati uvjete </w:t>
      </w:r>
      <w:r w:rsidR="000C3E5C" w:rsidRPr="000C3E5C">
        <w:rPr>
          <w:rFonts w:ascii="Futura Lt BT" w:hAnsi="Futura Lt BT"/>
          <w:sz w:val="24"/>
          <w:szCs w:val="24"/>
        </w:rPr>
        <w:t>za stvaranje kvalitetnih javnih prostora</w:t>
      </w:r>
      <w:r w:rsidR="004E4DF2">
        <w:rPr>
          <w:rFonts w:ascii="Futura Lt BT" w:hAnsi="Futura Lt BT"/>
          <w:sz w:val="24"/>
          <w:szCs w:val="24"/>
        </w:rPr>
        <w:t>.</w:t>
      </w:r>
    </w:p>
    <w:p w14:paraId="6EA7F284" w14:textId="77777777" w:rsidR="006045D9" w:rsidRDefault="006045D9" w:rsidP="006045D9">
      <w:pPr>
        <w:pStyle w:val="Odlomakpopisa"/>
        <w:spacing w:after="0"/>
        <w:ind w:left="720"/>
        <w:jc w:val="both"/>
        <w:rPr>
          <w:rFonts w:ascii="Futura Lt BT" w:hAnsi="Futura Lt BT"/>
          <w:sz w:val="24"/>
          <w:szCs w:val="24"/>
        </w:rPr>
      </w:pPr>
    </w:p>
    <w:p w14:paraId="6777E75E" w14:textId="6948D7F4" w:rsidR="00555FEF" w:rsidRDefault="00310923" w:rsidP="006045D9">
      <w:pPr>
        <w:pStyle w:val="Odlomakpopisa"/>
        <w:spacing w:after="0"/>
        <w:ind w:left="0"/>
        <w:jc w:val="both"/>
        <w:rPr>
          <w:rFonts w:ascii="Futura Lt BT" w:hAnsi="Futura Lt BT"/>
          <w:sz w:val="24"/>
          <w:szCs w:val="24"/>
        </w:rPr>
      </w:pPr>
      <w:r>
        <w:rPr>
          <w:rFonts w:ascii="Futura Lt BT" w:hAnsi="Futura Lt BT"/>
          <w:sz w:val="24"/>
          <w:szCs w:val="24"/>
        </w:rPr>
        <w:t>Preporuke mjera za</w:t>
      </w:r>
      <w:r w:rsidR="00555FEF" w:rsidRPr="006045D9">
        <w:rPr>
          <w:rFonts w:ascii="Futura Lt BT" w:hAnsi="Futura Lt BT"/>
          <w:sz w:val="24"/>
          <w:szCs w:val="24"/>
        </w:rPr>
        <w:t xml:space="preserve"> </w:t>
      </w:r>
      <w:r w:rsidR="00555FEF" w:rsidRPr="006045D9">
        <w:rPr>
          <w:rFonts w:ascii="Futura Lt BT" w:hAnsi="Futura Lt BT"/>
          <w:b/>
          <w:bCs/>
          <w:sz w:val="24"/>
          <w:szCs w:val="24"/>
        </w:rPr>
        <w:t>razvoj društvene infrastrukture</w:t>
      </w:r>
      <w:r w:rsidR="00555FEF" w:rsidRPr="006045D9">
        <w:rPr>
          <w:rFonts w:ascii="Futura Lt BT" w:hAnsi="Futura Lt BT"/>
          <w:sz w:val="24"/>
          <w:szCs w:val="24"/>
        </w:rPr>
        <w:t xml:space="preserve"> na razini Županije su:</w:t>
      </w:r>
    </w:p>
    <w:p w14:paraId="3E38BCA0" w14:textId="77777777" w:rsidR="006045D9" w:rsidRPr="006045D9" w:rsidRDefault="006045D9" w:rsidP="006045D9">
      <w:pPr>
        <w:pStyle w:val="Odlomakpopisa"/>
        <w:spacing w:after="0"/>
        <w:ind w:left="0"/>
        <w:jc w:val="both"/>
        <w:rPr>
          <w:rFonts w:ascii="Futura Lt BT" w:hAnsi="Futura Lt BT"/>
          <w:sz w:val="24"/>
          <w:szCs w:val="24"/>
        </w:rPr>
      </w:pPr>
    </w:p>
    <w:p w14:paraId="5BE659F8" w14:textId="19A5EE25" w:rsidR="00B0761C" w:rsidRPr="006045D9" w:rsidRDefault="00CB3679" w:rsidP="00557570">
      <w:pPr>
        <w:pStyle w:val="Odlomakpopisa"/>
        <w:numPr>
          <w:ilvl w:val="0"/>
          <w:numId w:val="37"/>
        </w:numPr>
        <w:spacing w:after="0"/>
        <w:jc w:val="both"/>
        <w:rPr>
          <w:rFonts w:ascii="Futura Lt BT" w:hAnsi="Futura Lt BT"/>
          <w:sz w:val="24"/>
          <w:szCs w:val="24"/>
        </w:rPr>
      </w:pPr>
      <w:r w:rsidRPr="006045D9">
        <w:rPr>
          <w:rFonts w:ascii="Futura Lt BT" w:hAnsi="Futura Lt BT"/>
          <w:bCs/>
          <w:sz w:val="24"/>
          <w:szCs w:val="24"/>
        </w:rPr>
        <w:t xml:space="preserve">planirati prostorni razmještaj građevina društvene infrastrukture (predškolska, školska, zdravstvena, briga za stare i nemoćne, ) prema planiranim potrebama </w:t>
      </w:r>
    </w:p>
    <w:p w14:paraId="53B7E6F2" w14:textId="1C42A89B" w:rsidR="00CB3679" w:rsidRPr="006045D9" w:rsidRDefault="00CB3679" w:rsidP="00557570">
      <w:pPr>
        <w:pStyle w:val="Odlomakpopisa"/>
        <w:numPr>
          <w:ilvl w:val="0"/>
          <w:numId w:val="37"/>
        </w:numPr>
        <w:spacing w:after="0"/>
        <w:jc w:val="both"/>
        <w:rPr>
          <w:rFonts w:ascii="Futura Lt BT" w:hAnsi="Futura Lt BT"/>
          <w:sz w:val="24"/>
          <w:szCs w:val="24"/>
        </w:rPr>
      </w:pPr>
      <w:r w:rsidRPr="006045D9">
        <w:rPr>
          <w:rFonts w:ascii="Futura Lt BT" w:hAnsi="Futura Lt BT"/>
          <w:sz w:val="24"/>
          <w:szCs w:val="24"/>
        </w:rPr>
        <w:t>planirati prostorni razmještaj građevina športa i rekreacije za potrebe stanovništva, kao i za potrebe društvenih događanja i drugih aktivnosti.</w:t>
      </w:r>
    </w:p>
    <w:p w14:paraId="1286E85E" w14:textId="221FA3A4" w:rsidR="000C3E5C" w:rsidRDefault="00CB3679" w:rsidP="00557570">
      <w:pPr>
        <w:pStyle w:val="Odlomakpopisa"/>
        <w:numPr>
          <w:ilvl w:val="0"/>
          <w:numId w:val="37"/>
        </w:numPr>
        <w:spacing w:after="0"/>
        <w:jc w:val="both"/>
        <w:rPr>
          <w:rFonts w:ascii="Futura Lt BT" w:hAnsi="Futura Lt BT"/>
          <w:sz w:val="24"/>
          <w:szCs w:val="24"/>
        </w:rPr>
      </w:pPr>
      <w:r w:rsidRPr="006045D9">
        <w:rPr>
          <w:rFonts w:ascii="Futura Lt BT" w:hAnsi="Futura Lt BT"/>
          <w:sz w:val="24"/>
          <w:szCs w:val="24"/>
        </w:rPr>
        <w:t xml:space="preserve">poticati izgradnju sadržaja društvene infrastrukture </w:t>
      </w:r>
      <w:r w:rsidR="000C3E5C" w:rsidRPr="006045D9">
        <w:rPr>
          <w:rFonts w:ascii="Futura Lt BT" w:hAnsi="Futura Lt BT"/>
          <w:sz w:val="24"/>
          <w:szCs w:val="24"/>
        </w:rPr>
        <w:t>u malim mjestima kako bi ona zadržala postojeće i privukla novo stanovništvo.</w:t>
      </w:r>
    </w:p>
    <w:p w14:paraId="11427D08" w14:textId="77777777" w:rsidR="006045D9" w:rsidRPr="006045D9" w:rsidRDefault="006045D9" w:rsidP="006045D9">
      <w:pPr>
        <w:pStyle w:val="Odlomakpopisa"/>
        <w:spacing w:after="0"/>
        <w:ind w:left="720"/>
        <w:jc w:val="both"/>
        <w:rPr>
          <w:rFonts w:ascii="Futura Lt BT" w:hAnsi="Futura Lt BT"/>
          <w:sz w:val="24"/>
          <w:szCs w:val="24"/>
        </w:rPr>
      </w:pPr>
    </w:p>
    <w:p w14:paraId="6D292D85" w14:textId="5DA59789" w:rsidR="00F0572E" w:rsidRPr="0037680A" w:rsidRDefault="00EF3095" w:rsidP="00F0572E">
      <w:pPr>
        <w:jc w:val="both"/>
        <w:rPr>
          <w:rFonts w:ascii="Futura Lt BT" w:hAnsi="Futura Lt BT"/>
          <w:b/>
          <w:sz w:val="24"/>
          <w:szCs w:val="24"/>
        </w:rPr>
      </w:pPr>
      <w:r>
        <w:rPr>
          <w:rFonts w:ascii="Futura Lt BT" w:hAnsi="Futura Lt BT"/>
          <w:b/>
          <w:sz w:val="24"/>
          <w:szCs w:val="24"/>
        </w:rPr>
        <w:t>Opće preporuke</w:t>
      </w:r>
    </w:p>
    <w:p w14:paraId="5FC43576" w14:textId="77777777" w:rsidR="00F0572E" w:rsidRDefault="00F0572E" w:rsidP="00F0572E">
      <w:pPr>
        <w:jc w:val="both"/>
        <w:rPr>
          <w:rFonts w:ascii="Futura Lt BT" w:hAnsi="Futura Lt BT"/>
          <w:bCs/>
          <w:sz w:val="24"/>
          <w:szCs w:val="24"/>
        </w:rPr>
      </w:pPr>
      <w:r w:rsidRPr="0022548A">
        <w:rPr>
          <w:rFonts w:ascii="Futura Lt BT" w:hAnsi="Futura Lt BT"/>
          <w:bCs/>
          <w:sz w:val="24"/>
          <w:szCs w:val="24"/>
        </w:rPr>
        <w:t xml:space="preserve">Potrebno je provesti: usklađenje digitalnih granica sa službenim evidencijama u katastru, kao i dogovorno usklađenje susjednih jedinica lokalne samouprave gdje su evidentirani problemi i nelogičnosti, a sve u skladu sa Zakonom o područjima županija, gradova i općina. </w:t>
      </w:r>
    </w:p>
    <w:p w14:paraId="0543CA4F" w14:textId="77777777" w:rsidR="00F0572E" w:rsidRDefault="00F0572E" w:rsidP="00F0572E">
      <w:pPr>
        <w:jc w:val="both"/>
        <w:rPr>
          <w:rFonts w:ascii="Futura Lt BT" w:hAnsi="Futura Lt BT"/>
          <w:sz w:val="24"/>
          <w:szCs w:val="24"/>
        </w:rPr>
      </w:pPr>
      <w:r w:rsidRPr="00B2515A">
        <w:rPr>
          <w:rFonts w:ascii="Futura Lt BT" w:hAnsi="Futura Lt BT"/>
          <w:sz w:val="24"/>
          <w:szCs w:val="24"/>
        </w:rPr>
        <w:t>Kroz</w:t>
      </w:r>
      <w:r>
        <w:rPr>
          <w:rFonts w:ascii="Futura Lt BT" w:hAnsi="Futura Lt BT"/>
          <w:sz w:val="24"/>
          <w:szCs w:val="24"/>
        </w:rPr>
        <w:t xml:space="preserve"> </w:t>
      </w:r>
      <w:r w:rsidRPr="00B2515A">
        <w:rPr>
          <w:rFonts w:ascii="Futura Lt BT" w:hAnsi="Futura Lt BT"/>
          <w:sz w:val="24"/>
          <w:szCs w:val="24"/>
        </w:rPr>
        <w:t>izmjene</w:t>
      </w:r>
      <w:r>
        <w:rPr>
          <w:rFonts w:ascii="Futura Lt BT" w:hAnsi="Futura Lt BT"/>
          <w:sz w:val="24"/>
          <w:szCs w:val="24"/>
        </w:rPr>
        <w:t xml:space="preserve"> </w:t>
      </w:r>
      <w:r w:rsidRPr="00B2515A">
        <w:rPr>
          <w:rFonts w:ascii="Futura Lt BT" w:hAnsi="Futura Lt BT"/>
          <w:sz w:val="24"/>
          <w:szCs w:val="24"/>
        </w:rPr>
        <w:t>i</w:t>
      </w:r>
      <w:r>
        <w:rPr>
          <w:rFonts w:ascii="Futura Lt BT" w:hAnsi="Futura Lt BT"/>
          <w:sz w:val="24"/>
          <w:szCs w:val="24"/>
        </w:rPr>
        <w:t xml:space="preserve"> </w:t>
      </w:r>
      <w:r w:rsidRPr="00B2515A">
        <w:rPr>
          <w:rFonts w:ascii="Futura Lt BT" w:hAnsi="Futura Lt BT"/>
          <w:sz w:val="24"/>
          <w:szCs w:val="24"/>
        </w:rPr>
        <w:t>dopune</w:t>
      </w:r>
      <w:r>
        <w:rPr>
          <w:rFonts w:ascii="Futura Lt BT" w:hAnsi="Futura Lt BT"/>
          <w:sz w:val="24"/>
          <w:szCs w:val="24"/>
        </w:rPr>
        <w:t xml:space="preserve"> </w:t>
      </w:r>
      <w:r w:rsidRPr="00B2515A">
        <w:rPr>
          <w:rFonts w:ascii="Futura Lt BT" w:hAnsi="Futura Lt BT"/>
          <w:sz w:val="24"/>
          <w:szCs w:val="24"/>
        </w:rPr>
        <w:t>prostornih</w:t>
      </w:r>
      <w:r>
        <w:rPr>
          <w:rFonts w:ascii="Futura Lt BT" w:hAnsi="Futura Lt BT"/>
          <w:sz w:val="24"/>
          <w:szCs w:val="24"/>
        </w:rPr>
        <w:t xml:space="preserve"> </w:t>
      </w:r>
      <w:r w:rsidRPr="00B2515A">
        <w:rPr>
          <w:rFonts w:ascii="Futura Lt BT" w:hAnsi="Futura Lt BT"/>
          <w:sz w:val="24"/>
          <w:szCs w:val="24"/>
        </w:rPr>
        <w:t>planova</w:t>
      </w:r>
      <w:r>
        <w:rPr>
          <w:rFonts w:ascii="Futura Lt BT" w:hAnsi="Futura Lt BT"/>
          <w:sz w:val="24"/>
          <w:szCs w:val="24"/>
        </w:rPr>
        <w:t xml:space="preserve"> </w:t>
      </w:r>
      <w:r w:rsidRPr="00B2515A">
        <w:rPr>
          <w:rFonts w:ascii="Futura Lt BT" w:hAnsi="Futura Lt BT"/>
          <w:sz w:val="24"/>
          <w:szCs w:val="24"/>
        </w:rPr>
        <w:t>potrebno</w:t>
      </w:r>
      <w:r>
        <w:rPr>
          <w:rFonts w:ascii="Futura Lt BT" w:hAnsi="Futura Lt BT"/>
          <w:sz w:val="24"/>
          <w:szCs w:val="24"/>
        </w:rPr>
        <w:t xml:space="preserve"> </w:t>
      </w:r>
      <w:r w:rsidRPr="00B2515A">
        <w:rPr>
          <w:rFonts w:ascii="Futura Lt BT" w:hAnsi="Futura Lt BT"/>
          <w:sz w:val="24"/>
          <w:szCs w:val="24"/>
        </w:rPr>
        <w:t>je</w:t>
      </w:r>
      <w:r>
        <w:rPr>
          <w:rFonts w:ascii="Futura Lt BT" w:hAnsi="Futura Lt BT"/>
          <w:sz w:val="24"/>
          <w:szCs w:val="24"/>
        </w:rPr>
        <w:t xml:space="preserve"> </w:t>
      </w:r>
      <w:r w:rsidRPr="00B2515A">
        <w:rPr>
          <w:rFonts w:ascii="Futura Lt BT" w:hAnsi="Futura Lt BT"/>
          <w:sz w:val="24"/>
          <w:szCs w:val="24"/>
        </w:rPr>
        <w:t>detaljno</w:t>
      </w:r>
      <w:r>
        <w:rPr>
          <w:rFonts w:ascii="Futura Lt BT" w:hAnsi="Futura Lt BT"/>
          <w:sz w:val="24"/>
          <w:szCs w:val="24"/>
        </w:rPr>
        <w:t xml:space="preserve"> </w:t>
      </w:r>
      <w:r w:rsidRPr="00B2515A">
        <w:rPr>
          <w:rFonts w:ascii="Futura Lt BT" w:hAnsi="Futura Lt BT"/>
          <w:sz w:val="24"/>
          <w:szCs w:val="24"/>
        </w:rPr>
        <w:t>pratiti</w:t>
      </w:r>
      <w:r>
        <w:rPr>
          <w:rFonts w:ascii="Futura Lt BT" w:hAnsi="Futura Lt BT"/>
          <w:sz w:val="24"/>
          <w:szCs w:val="24"/>
        </w:rPr>
        <w:t xml:space="preserve"> </w:t>
      </w:r>
      <w:r w:rsidRPr="00B2515A">
        <w:rPr>
          <w:rFonts w:ascii="Futura Lt BT" w:hAnsi="Futura Lt BT"/>
          <w:sz w:val="24"/>
          <w:szCs w:val="24"/>
        </w:rPr>
        <w:t>i</w:t>
      </w:r>
      <w:r>
        <w:rPr>
          <w:rFonts w:ascii="Futura Lt BT" w:hAnsi="Futura Lt BT"/>
          <w:sz w:val="24"/>
          <w:szCs w:val="24"/>
        </w:rPr>
        <w:t xml:space="preserve"> </w:t>
      </w:r>
      <w:r w:rsidRPr="00B2515A">
        <w:rPr>
          <w:rFonts w:ascii="Futura Lt BT" w:hAnsi="Futura Lt BT"/>
          <w:sz w:val="24"/>
          <w:szCs w:val="24"/>
        </w:rPr>
        <w:t>evidentirati</w:t>
      </w:r>
      <w:r>
        <w:rPr>
          <w:rFonts w:ascii="Futura Lt BT" w:hAnsi="Futura Lt BT"/>
          <w:sz w:val="24"/>
          <w:szCs w:val="24"/>
        </w:rPr>
        <w:t xml:space="preserve"> </w:t>
      </w:r>
      <w:r w:rsidRPr="00B2515A">
        <w:rPr>
          <w:rFonts w:ascii="Futura Lt BT" w:hAnsi="Futura Lt BT"/>
          <w:sz w:val="24"/>
          <w:szCs w:val="24"/>
        </w:rPr>
        <w:t>minski</w:t>
      </w:r>
      <w:r>
        <w:rPr>
          <w:rFonts w:ascii="Futura Lt BT" w:hAnsi="Futura Lt BT"/>
          <w:sz w:val="24"/>
          <w:szCs w:val="24"/>
        </w:rPr>
        <w:t xml:space="preserve"> </w:t>
      </w:r>
      <w:r w:rsidRPr="00B2515A">
        <w:rPr>
          <w:rFonts w:ascii="Futura Lt BT" w:hAnsi="Futura Lt BT"/>
          <w:sz w:val="24"/>
          <w:szCs w:val="24"/>
        </w:rPr>
        <w:t>sumnjivi</w:t>
      </w:r>
      <w:r>
        <w:rPr>
          <w:rFonts w:ascii="Futura Lt BT" w:hAnsi="Futura Lt BT"/>
          <w:sz w:val="24"/>
          <w:szCs w:val="24"/>
        </w:rPr>
        <w:t xml:space="preserve"> </w:t>
      </w:r>
      <w:r w:rsidRPr="00B2515A">
        <w:rPr>
          <w:rFonts w:ascii="Futura Lt BT" w:hAnsi="Futura Lt BT"/>
          <w:sz w:val="24"/>
          <w:szCs w:val="24"/>
        </w:rPr>
        <w:t>prostor</w:t>
      </w:r>
      <w:r>
        <w:rPr>
          <w:rFonts w:ascii="Futura Lt BT" w:hAnsi="Futura Lt BT"/>
          <w:sz w:val="24"/>
          <w:szCs w:val="24"/>
        </w:rPr>
        <w:t xml:space="preserve"> </w:t>
      </w:r>
      <w:r w:rsidRPr="00B2515A">
        <w:rPr>
          <w:rFonts w:ascii="Futura Lt BT" w:hAnsi="Futura Lt BT"/>
          <w:sz w:val="24"/>
          <w:szCs w:val="24"/>
        </w:rPr>
        <w:t>te</w:t>
      </w:r>
      <w:r>
        <w:rPr>
          <w:rFonts w:ascii="Futura Lt BT" w:hAnsi="Futura Lt BT"/>
          <w:sz w:val="24"/>
          <w:szCs w:val="24"/>
        </w:rPr>
        <w:t xml:space="preserve"> </w:t>
      </w:r>
      <w:r w:rsidRPr="00B2515A">
        <w:rPr>
          <w:rFonts w:ascii="Futura Lt BT" w:hAnsi="Futura Lt BT"/>
          <w:sz w:val="24"/>
          <w:szCs w:val="24"/>
        </w:rPr>
        <w:t>ga</w:t>
      </w:r>
      <w:r>
        <w:rPr>
          <w:rFonts w:ascii="Futura Lt BT" w:hAnsi="Futura Lt BT"/>
          <w:sz w:val="24"/>
          <w:szCs w:val="24"/>
        </w:rPr>
        <w:t xml:space="preserve"> </w:t>
      </w:r>
      <w:r w:rsidRPr="00B2515A">
        <w:rPr>
          <w:rFonts w:ascii="Futura Lt BT" w:hAnsi="Futura Lt BT"/>
          <w:sz w:val="24"/>
          <w:szCs w:val="24"/>
        </w:rPr>
        <w:t>prikladno</w:t>
      </w:r>
      <w:r>
        <w:rPr>
          <w:rFonts w:ascii="Futura Lt BT" w:hAnsi="Futura Lt BT"/>
          <w:sz w:val="24"/>
          <w:szCs w:val="24"/>
        </w:rPr>
        <w:t xml:space="preserve"> </w:t>
      </w:r>
      <w:r w:rsidRPr="00B2515A">
        <w:rPr>
          <w:rFonts w:ascii="Futura Lt BT" w:hAnsi="Futura Lt BT"/>
          <w:sz w:val="24"/>
          <w:szCs w:val="24"/>
        </w:rPr>
        <w:t>planski</w:t>
      </w:r>
      <w:r>
        <w:rPr>
          <w:rFonts w:ascii="Futura Lt BT" w:hAnsi="Futura Lt BT"/>
          <w:sz w:val="24"/>
          <w:szCs w:val="24"/>
        </w:rPr>
        <w:t xml:space="preserve"> </w:t>
      </w:r>
      <w:r w:rsidRPr="00B2515A">
        <w:rPr>
          <w:rFonts w:ascii="Futura Lt BT" w:hAnsi="Futura Lt BT"/>
          <w:sz w:val="24"/>
          <w:szCs w:val="24"/>
        </w:rPr>
        <w:t>valorizirati.</w:t>
      </w:r>
      <w:r>
        <w:rPr>
          <w:rFonts w:ascii="Futura Lt BT" w:hAnsi="Futura Lt BT"/>
          <w:sz w:val="24"/>
          <w:szCs w:val="24"/>
        </w:rPr>
        <w:t xml:space="preserve"> </w:t>
      </w:r>
    </w:p>
    <w:p w14:paraId="3CA715C2" w14:textId="77777777" w:rsidR="00F0572E" w:rsidRPr="0022548A" w:rsidRDefault="00F0572E" w:rsidP="00F0572E">
      <w:pPr>
        <w:jc w:val="both"/>
        <w:rPr>
          <w:rFonts w:ascii="Futura Lt BT" w:hAnsi="Futura Lt BT"/>
          <w:bCs/>
          <w:sz w:val="24"/>
          <w:szCs w:val="24"/>
        </w:rPr>
      </w:pPr>
      <w:r w:rsidRPr="0022548A">
        <w:rPr>
          <w:rFonts w:ascii="Futura Lt BT" w:hAnsi="Futura Lt BT"/>
          <w:bCs/>
          <w:sz w:val="24"/>
          <w:szCs w:val="24"/>
        </w:rPr>
        <w:t>Novi prostorni planovi ili izmjene postojećih moraju uvažiti sva razvojna usmjerenja Strategija regionalnog razvoja RH i Razvojne strategije Karlovačke županije, kao i drugih stručnih podloga i strategija pojedinih područja (razvoj poduzetničkih zona, zaštita okoliša, zelena infrastruktura, biciklizam...).</w:t>
      </w:r>
    </w:p>
    <w:p w14:paraId="5676B4D2" w14:textId="4ABE891C" w:rsidR="00F0572E" w:rsidRPr="0022548A" w:rsidRDefault="00F0572E" w:rsidP="00F0572E">
      <w:pPr>
        <w:jc w:val="both"/>
        <w:rPr>
          <w:rFonts w:ascii="Futura Lt BT" w:hAnsi="Futura Lt BT"/>
          <w:bCs/>
          <w:sz w:val="24"/>
          <w:szCs w:val="24"/>
        </w:rPr>
      </w:pPr>
      <w:r w:rsidRPr="0022548A">
        <w:rPr>
          <w:rFonts w:ascii="Futura Lt BT" w:hAnsi="Futura Lt BT"/>
          <w:bCs/>
          <w:sz w:val="24"/>
          <w:szCs w:val="24"/>
        </w:rPr>
        <w:t>Usporede li se podaci iz prostorno planske dokumentacije Zavoda s podacima iz baze CLC, mogu se uočiti znatne razlike površina za pojedine namjene. Riječ je i o različitim kategorijama namjena, pa ih je teško apsolutno uspored</w:t>
      </w:r>
      <w:r w:rsidR="00A378F8">
        <w:rPr>
          <w:rFonts w:ascii="Futura Lt BT" w:hAnsi="Futura Lt BT"/>
          <w:bCs/>
          <w:sz w:val="24"/>
          <w:szCs w:val="24"/>
        </w:rPr>
        <w:t>i</w:t>
      </w:r>
      <w:r w:rsidRPr="0022548A">
        <w:rPr>
          <w:rFonts w:ascii="Futura Lt BT" w:hAnsi="Futura Lt BT"/>
          <w:bCs/>
          <w:sz w:val="24"/>
          <w:szCs w:val="24"/>
        </w:rPr>
        <w:t xml:space="preserve">ti. Za prostorno se planiranje koriste  podaci o korištenju zemljišta, pri čemu se težište stavlja na zemljište koje je izgrađeno i na kojemu se planira gradnja. </w:t>
      </w:r>
      <w:r w:rsidRPr="0022548A">
        <w:rPr>
          <w:rFonts w:ascii="Futura Lt BT" w:hAnsi="Futura Lt BT"/>
          <w:bCs/>
          <w:color w:val="000000"/>
          <w:sz w:val="24"/>
          <w:szCs w:val="24"/>
        </w:rPr>
        <w:t>Stoga sve</w:t>
      </w:r>
      <w:r w:rsidRPr="0022548A">
        <w:rPr>
          <w:rFonts w:ascii="Futura Lt BT" w:hAnsi="Futura Lt BT"/>
          <w:bCs/>
          <w:color w:val="FF0000"/>
          <w:sz w:val="24"/>
          <w:szCs w:val="24"/>
        </w:rPr>
        <w:t xml:space="preserve"> </w:t>
      </w:r>
      <w:r w:rsidRPr="0022548A">
        <w:rPr>
          <w:rFonts w:ascii="Futura Lt BT" w:hAnsi="Futura Lt BT"/>
          <w:bCs/>
          <w:sz w:val="24"/>
          <w:szCs w:val="24"/>
        </w:rPr>
        <w:t xml:space="preserve">podatke treba uzeti oprezno, razlučiti njihovu bit i tek tada mogu služiti kao polazište za analize budućih racionalizacija građevinskih područja naselja, ali i racionalnog i održivog planiranja kroz održivu namjenu i korištenje prostora. </w:t>
      </w:r>
    </w:p>
    <w:p w14:paraId="67CC1ACF" w14:textId="5A08FD41" w:rsidR="008721BB" w:rsidRPr="008721BB" w:rsidRDefault="00F0572E" w:rsidP="008721BB">
      <w:pPr>
        <w:jc w:val="both"/>
        <w:rPr>
          <w:rFonts w:ascii="Futura Lt BT" w:hAnsi="Futura Lt BT"/>
          <w:bCs/>
          <w:sz w:val="24"/>
          <w:szCs w:val="24"/>
        </w:rPr>
      </w:pPr>
      <w:r w:rsidRPr="008E1890">
        <w:rPr>
          <w:rFonts w:ascii="Futura Lt BT" w:hAnsi="Futura Lt BT"/>
          <w:bCs/>
          <w:sz w:val="24"/>
          <w:szCs w:val="24"/>
        </w:rPr>
        <w:t xml:space="preserve">Građevinska područja određena u prostornim planovima uređenja gradova i općina su predimenzionirana u odnosu na odredbe PPKŽ-a, ali i realne potrebe demografskog i gospodarskog razvoja. </w:t>
      </w:r>
      <w:r w:rsidR="00EF3095" w:rsidRPr="008E1890">
        <w:rPr>
          <w:rFonts w:ascii="Futura Lt BT" w:hAnsi="Futura Lt BT"/>
          <w:bCs/>
          <w:sz w:val="24"/>
          <w:szCs w:val="24"/>
        </w:rPr>
        <w:t xml:space="preserve">U cilju </w:t>
      </w:r>
      <w:r w:rsidRPr="008E1890">
        <w:rPr>
          <w:rFonts w:ascii="Futura Lt BT" w:hAnsi="Futura Lt BT"/>
          <w:bCs/>
          <w:sz w:val="24"/>
          <w:szCs w:val="24"/>
        </w:rPr>
        <w:t>racionalizacije veličin</w:t>
      </w:r>
      <w:r w:rsidR="00EF3095" w:rsidRPr="008E1890">
        <w:rPr>
          <w:rFonts w:ascii="Futura Lt BT" w:hAnsi="Futura Lt BT"/>
          <w:bCs/>
          <w:sz w:val="24"/>
          <w:szCs w:val="24"/>
        </w:rPr>
        <w:t>e</w:t>
      </w:r>
      <w:r w:rsidRPr="008E1890">
        <w:rPr>
          <w:rFonts w:ascii="Futura Lt BT" w:hAnsi="Futura Lt BT"/>
          <w:bCs/>
          <w:sz w:val="24"/>
          <w:szCs w:val="24"/>
        </w:rPr>
        <w:t xml:space="preserve"> i razmještaja građevinskih područja </w:t>
      </w:r>
      <w:r w:rsidR="00EF3095" w:rsidRPr="008E1890">
        <w:rPr>
          <w:rFonts w:ascii="Futura Lt BT" w:hAnsi="Futura Lt BT"/>
          <w:bCs/>
          <w:sz w:val="24"/>
          <w:szCs w:val="24"/>
        </w:rPr>
        <w:t xml:space="preserve">izvršiti </w:t>
      </w:r>
      <w:r w:rsidRPr="008E1890">
        <w:rPr>
          <w:rFonts w:ascii="Futura Lt BT" w:hAnsi="Futura Lt BT"/>
          <w:bCs/>
          <w:sz w:val="24"/>
          <w:szCs w:val="24"/>
        </w:rPr>
        <w:t>usklađenje važećih prostornih planova gradova i općina sa Zakonom</w:t>
      </w:r>
      <w:r w:rsidR="00EF3095" w:rsidRPr="008E1890">
        <w:rPr>
          <w:rFonts w:ascii="Futura Lt BT" w:hAnsi="Futura Lt BT"/>
          <w:bCs/>
          <w:sz w:val="24"/>
          <w:szCs w:val="24"/>
        </w:rPr>
        <w:t xml:space="preserve">, </w:t>
      </w:r>
      <w:r w:rsidRPr="008E1890">
        <w:rPr>
          <w:rFonts w:ascii="Futura Lt BT" w:hAnsi="Futura Lt BT"/>
          <w:bCs/>
          <w:sz w:val="24"/>
          <w:szCs w:val="24"/>
        </w:rPr>
        <w:t>redefinira</w:t>
      </w:r>
      <w:r w:rsidR="00EF3095" w:rsidRPr="008E1890">
        <w:rPr>
          <w:rFonts w:ascii="Futura Lt BT" w:hAnsi="Futura Lt BT"/>
          <w:bCs/>
          <w:sz w:val="24"/>
          <w:szCs w:val="24"/>
        </w:rPr>
        <w:t>ti</w:t>
      </w:r>
      <w:r w:rsidRPr="008E1890">
        <w:rPr>
          <w:rFonts w:ascii="Futura Lt BT" w:hAnsi="Futura Lt BT"/>
          <w:bCs/>
          <w:sz w:val="24"/>
          <w:szCs w:val="24"/>
        </w:rPr>
        <w:t>/razgranič</w:t>
      </w:r>
      <w:r w:rsidR="00EF3095" w:rsidRPr="008E1890">
        <w:rPr>
          <w:rFonts w:ascii="Futura Lt BT" w:hAnsi="Futura Lt BT"/>
          <w:bCs/>
          <w:sz w:val="24"/>
          <w:szCs w:val="24"/>
        </w:rPr>
        <w:t>iti</w:t>
      </w:r>
      <w:r w:rsidRPr="008E1890">
        <w:rPr>
          <w:rFonts w:ascii="Futura Lt BT" w:hAnsi="Futura Lt BT"/>
          <w:bCs/>
          <w:sz w:val="24"/>
          <w:szCs w:val="24"/>
        </w:rPr>
        <w:t xml:space="preserve"> građevinska područja na izgrađeni dio, neizgrađeni dio (neizgrađeni, infrastrukturno opremljen dio GP) i neuređeni dio (neizgrađeno, bez infrastrukture).</w:t>
      </w:r>
      <w:r w:rsidR="00EF3095" w:rsidRPr="008E1890">
        <w:rPr>
          <w:rFonts w:ascii="Futura Lt BT" w:hAnsi="Futura Lt BT"/>
          <w:bCs/>
          <w:sz w:val="24"/>
          <w:szCs w:val="24"/>
        </w:rPr>
        <w:t xml:space="preserve"> </w:t>
      </w:r>
      <w:r w:rsidRPr="008E1890">
        <w:rPr>
          <w:rFonts w:ascii="Futura Lt BT" w:hAnsi="Futura Lt BT"/>
          <w:bCs/>
          <w:sz w:val="24"/>
          <w:szCs w:val="24"/>
        </w:rPr>
        <w:t xml:space="preserve">Sukladno Zakonu dijelom građevinskog područja naselja i izdvojenog građevinskog područja naselja ne može se smatrati niti u prostornim planovima određivati jedna ili više katastarskih čestica čija je ukupna površina manja od 5000 m² koje nisu prostorno povezane s postojećim građevinskim područjem istog naselja ili postojećim </w:t>
      </w:r>
      <w:r w:rsidRPr="008E1890">
        <w:rPr>
          <w:rFonts w:ascii="Futura Lt BT" w:hAnsi="Futura Lt BT"/>
          <w:bCs/>
          <w:sz w:val="24"/>
          <w:szCs w:val="24"/>
        </w:rPr>
        <w:lastRenderedPageBreak/>
        <w:t>izdvojenim građevinskim područjem istog naselja.</w:t>
      </w:r>
      <w:r w:rsidR="008E1890" w:rsidRPr="008E1890">
        <w:rPr>
          <w:rFonts w:ascii="Futura Lt BT" w:hAnsi="Futura Lt BT"/>
          <w:bCs/>
          <w:sz w:val="24"/>
          <w:szCs w:val="24"/>
        </w:rPr>
        <w:t xml:space="preserve"> </w:t>
      </w:r>
      <w:r w:rsidRPr="008E1890">
        <w:rPr>
          <w:rFonts w:ascii="Futura Lt BT" w:hAnsi="Futura Lt BT"/>
          <w:bCs/>
          <w:sz w:val="24"/>
          <w:szCs w:val="24"/>
        </w:rPr>
        <w:t>Nadalje, građevinska područja naselja mogu proširivati ako je postojeće izgrađeno 50% ili više svoje površine,</w:t>
      </w:r>
      <w:r w:rsidR="008E1890" w:rsidRPr="008E1890">
        <w:rPr>
          <w:rFonts w:ascii="Futura Lt BT" w:hAnsi="Futura Lt BT"/>
          <w:bCs/>
          <w:sz w:val="24"/>
          <w:szCs w:val="24"/>
        </w:rPr>
        <w:t xml:space="preserve"> te je</w:t>
      </w:r>
      <w:r w:rsidRPr="008E1890">
        <w:rPr>
          <w:rFonts w:ascii="Futura Lt BT" w:hAnsi="Futura Lt BT"/>
          <w:bCs/>
          <w:sz w:val="24"/>
          <w:szCs w:val="24"/>
        </w:rPr>
        <w:t xml:space="preserve"> za demografski ispražnjena područja kroz dodatne analize </w:t>
      </w:r>
      <w:r w:rsidR="008E1890" w:rsidRPr="008E1890">
        <w:rPr>
          <w:rFonts w:ascii="Futura Lt BT" w:hAnsi="Futura Lt BT"/>
          <w:bCs/>
          <w:sz w:val="24"/>
          <w:szCs w:val="24"/>
        </w:rPr>
        <w:t xml:space="preserve">potrebno </w:t>
      </w:r>
      <w:r w:rsidRPr="008E1890">
        <w:rPr>
          <w:rFonts w:ascii="Futura Lt BT" w:hAnsi="Futura Lt BT"/>
          <w:bCs/>
          <w:sz w:val="24"/>
          <w:szCs w:val="24"/>
        </w:rPr>
        <w:t xml:space="preserve">utvrditi utjecaj navedenih odredbi Zakona na </w:t>
      </w:r>
      <w:r w:rsidR="008E1890" w:rsidRPr="008E1890">
        <w:rPr>
          <w:rFonts w:ascii="Futura Lt BT" w:hAnsi="Futura Lt BT"/>
          <w:bCs/>
          <w:sz w:val="24"/>
          <w:szCs w:val="24"/>
        </w:rPr>
        <w:t xml:space="preserve">njihove </w:t>
      </w:r>
      <w:r w:rsidRPr="008721BB">
        <w:rPr>
          <w:rFonts w:ascii="Futura Lt BT" w:hAnsi="Futura Lt BT"/>
          <w:bCs/>
          <w:sz w:val="24"/>
          <w:szCs w:val="24"/>
        </w:rPr>
        <w:t xml:space="preserve">razvojne mogućnosti. </w:t>
      </w:r>
      <w:r w:rsidR="008721BB" w:rsidRPr="008721BB">
        <w:rPr>
          <w:rFonts w:ascii="Futura Lt BT" w:hAnsi="Futura Lt BT"/>
          <w:bCs/>
          <w:sz w:val="24"/>
          <w:szCs w:val="24"/>
        </w:rPr>
        <w:t xml:space="preserve">Građevinska područja u najvećem broju slučajeva su rezultat želja vlasnika da posjeduju građevinsko zemljište,  bez stvarnih potreba i planova gradnje. Jedinice lokalne samouprave nisu u mogućnosti infrastrukturno pratiti istovremeno opremanje i održavanje </w:t>
      </w:r>
      <w:r w:rsidR="00857F75" w:rsidRPr="008721BB">
        <w:rPr>
          <w:rFonts w:ascii="Futura Lt BT" w:hAnsi="Futura Lt BT"/>
          <w:bCs/>
          <w:sz w:val="24"/>
          <w:szCs w:val="24"/>
        </w:rPr>
        <w:t>infrastrukture</w:t>
      </w:r>
      <w:r w:rsidR="008721BB" w:rsidRPr="008721BB">
        <w:rPr>
          <w:rFonts w:ascii="Futura Lt BT" w:hAnsi="Futura Lt BT"/>
          <w:bCs/>
          <w:sz w:val="24"/>
          <w:szCs w:val="24"/>
        </w:rPr>
        <w:t xml:space="preserve"> na nužnoj razini za najveći dio tih neizgrađenih građevinskih područja.</w:t>
      </w:r>
    </w:p>
    <w:p w14:paraId="02123E5B" w14:textId="52B4F33B" w:rsidR="00F0572E" w:rsidRPr="00C51708" w:rsidRDefault="00F0572E" w:rsidP="00F0572E">
      <w:pPr>
        <w:jc w:val="both"/>
        <w:rPr>
          <w:rFonts w:ascii="Futura Lt BT" w:hAnsi="Futura Lt BT"/>
          <w:bCs/>
          <w:sz w:val="24"/>
          <w:szCs w:val="24"/>
        </w:rPr>
      </w:pPr>
      <w:r w:rsidRPr="008721BB">
        <w:rPr>
          <w:rFonts w:ascii="Futura Lt BT" w:hAnsi="Futura Lt BT"/>
          <w:bCs/>
          <w:sz w:val="24"/>
          <w:szCs w:val="24"/>
        </w:rPr>
        <w:t xml:space="preserve">Postojeća komunalna infrastruktura u ruralnim područjima „opskrbljuje“ velika područja sa sve manjim brojem korisnika. Stoga će jedinice lokalne samouprave u budućem razdoblju morati istražiti </w:t>
      </w:r>
      <w:r w:rsidR="008721BB" w:rsidRPr="008721BB">
        <w:rPr>
          <w:rFonts w:ascii="Futura Lt BT" w:hAnsi="Futura Lt BT"/>
          <w:bCs/>
          <w:sz w:val="24"/>
          <w:szCs w:val="24"/>
        </w:rPr>
        <w:t xml:space="preserve">i planirati </w:t>
      </w:r>
      <w:r w:rsidRPr="008721BB">
        <w:rPr>
          <w:rFonts w:ascii="Futura Lt BT" w:hAnsi="Futura Lt BT"/>
          <w:bCs/>
          <w:sz w:val="24"/>
          <w:szCs w:val="24"/>
        </w:rPr>
        <w:t xml:space="preserve">mogućnosti racionalizacije komunalnog sustava i alternativnih modela komunalnih sustava za područja sa malim gustoćama naseljenosti (vodoopskrba, odvodnja, električna energija, </w:t>
      </w:r>
      <w:r w:rsidRPr="00857F75">
        <w:rPr>
          <w:rFonts w:ascii="Futura Lt BT" w:hAnsi="Futura Lt BT"/>
          <w:bCs/>
          <w:sz w:val="24"/>
          <w:szCs w:val="24"/>
        </w:rPr>
        <w:t>gospodarenje otpadom).</w:t>
      </w:r>
      <w:r w:rsidR="00857F75" w:rsidRPr="00857F75">
        <w:rPr>
          <w:rFonts w:ascii="Futura Lt BT" w:hAnsi="Futura Lt BT"/>
          <w:bCs/>
          <w:sz w:val="24"/>
          <w:szCs w:val="24"/>
        </w:rPr>
        <w:t xml:space="preserve"> Posebnu pozornost treba posvetiti zbrinjavanju otpadnih voda postojećih zgrada izgrađenih van područja opremljenih javnim sustavima odvodnje i pročišćavanja otpadnih voda naselja, koje treba privesti današnjim standardima zaštite okoliša.</w:t>
      </w:r>
      <w:r w:rsidRPr="00857F75">
        <w:rPr>
          <w:rFonts w:ascii="Futura Lt BT" w:hAnsi="Futura Lt BT"/>
          <w:bCs/>
          <w:sz w:val="24"/>
          <w:szCs w:val="24"/>
        </w:rPr>
        <w:t xml:space="preserve"> </w:t>
      </w:r>
      <w:r w:rsidR="00C51708" w:rsidRPr="00857F75">
        <w:rPr>
          <w:rFonts w:ascii="Futura Lt BT" w:hAnsi="Futura Lt BT"/>
          <w:bCs/>
          <w:sz w:val="24"/>
          <w:szCs w:val="24"/>
        </w:rPr>
        <w:t xml:space="preserve">Bit će nužno planski </w:t>
      </w:r>
      <w:r w:rsidRPr="00857F75">
        <w:rPr>
          <w:rFonts w:ascii="Futura Lt BT" w:hAnsi="Futura Lt BT"/>
          <w:bCs/>
          <w:sz w:val="24"/>
          <w:szCs w:val="24"/>
        </w:rPr>
        <w:t xml:space="preserve">izaći iz </w:t>
      </w:r>
      <w:r w:rsidR="00C51708" w:rsidRPr="00857F75">
        <w:rPr>
          <w:rFonts w:ascii="Futura Lt BT" w:hAnsi="Futura Lt BT"/>
          <w:bCs/>
          <w:sz w:val="24"/>
          <w:szCs w:val="24"/>
        </w:rPr>
        <w:t xml:space="preserve">sadašnjih </w:t>
      </w:r>
      <w:r w:rsidRPr="00857F75">
        <w:rPr>
          <w:rFonts w:ascii="Futura Lt BT" w:hAnsi="Futura Lt BT"/>
          <w:bCs/>
          <w:sz w:val="24"/>
          <w:szCs w:val="24"/>
        </w:rPr>
        <w:t xml:space="preserve">okvira </w:t>
      </w:r>
      <w:r w:rsidR="00C51708" w:rsidRPr="00857F75">
        <w:rPr>
          <w:rFonts w:ascii="Futura Lt BT" w:hAnsi="Futura Lt BT"/>
          <w:bCs/>
          <w:sz w:val="24"/>
          <w:szCs w:val="24"/>
        </w:rPr>
        <w:t xml:space="preserve">građenja </w:t>
      </w:r>
      <w:r w:rsidRPr="00857F75">
        <w:rPr>
          <w:rFonts w:ascii="Futura Lt BT" w:hAnsi="Futura Lt BT"/>
          <w:bCs/>
          <w:sz w:val="24"/>
          <w:szCs w:val="24"/>
        </w:rPr>
        <w:t xml:space="preserve">i </w:t>
      </w:r>
      <w:r w:rsidRPr="00C51708">
        <w:rPr>
          <w:rFonts w:ascii="Futura Lt BT" w:hAnsi="Futura Lt BT"/>
          <w:bCs/>
          <w:sz w:val="24"/>
          <w:szCs w:val="24"/>
        </w:rPr>
        <w:t xml:space="preserve">sagledati nove mogućnosti gradnje samoodrživih i samodostatnih zgrada, </w:t>
      </w:r>
      <w:r w:rsidR="00C51708" w:rsidRPr="00C51708">
        <w:rPr>
          <w:rFonts w:ascii="Futura Lt BT" w:hAnsi="Futura Lt BT"/>
          <w:bCs/>
          <w:sz w:val="24"/>
          <w:szCs w:val="24"/>
        </w:rPr>
        <w:t xml:space="preserve">kao </w:t>
      </w:r>
      <w:r w:rsidRPr="00C51708">
        <w:rPr>
          <w:rFonts w:ascii="Futura Lt BT" w:hAnsi="Futura Lt BT"/>
          <w:bCs/>
          <w:sz w:val="24"/>
          <w:szCs w:val="24"/>
        </w:rPr>
        <w:t xml:space="preserve">potpuno </w:t>
      </w:r>
      <w:r w:rsidR="00C51708" w:rsidRPr="00C51708">
        <w:rPr>
          <w:rFonts w:ascii="Futura Lt BT" w:hAnsi="Futura Lt BT"/>
          <w:bCs/>
          <w:sz w:val="24"/>
          <w:szCs w:val="24"/>
        </w:rPr>
        <w:t xml:space="preserve">novog elementa </w:t>
      </w:r>
      <w:r w:rsidRPr="00C51708">
        <w:rPr>
          <w:rFonts w:ascii="Futura Lt BT" w:hAnsi="Futura Lt BT"/>
          <w:bCs/>
          <w:sz w:val="24"/>
          <w:szCs w:val="24"/>
        </w:rPr>
        <w:t xml:space="preserve">u prostornom planiranju </w:t>
      </w:r>
      <w:r w:rsidR="00C51708" w:rsidRPr="00C51708">
        <w:rPr>
          <w:rFonts w:ascii="Futura Lt BT" w:hAnsi="Futura Lt BT"/>
          <w:bCs/>
          <w:sz w:val="24"/>
          <w:szCs w:val="24"/>
        </w:rPr>
        <w:t>građevina.</w:t>
      </w:r>
      <w:r w:rsidRPr="00C51708">
        <w:rPr>
          <w:rFonts w:ascii="Futura Lt BT" w:hAnsi="Futura Lt BT"/>
          <w:bCs/>
          <w:sz w:val="24"/>
          <w:szCs w:val="24"/>
        </w:rPr>
        <w:t xml:space="preserve"> </w:t>
      </w:r>
      <w:r w:rsidR="00C51708" w:rsidRPr="00C51708">
        <w:rPr>
          <w:rFonts w:ascii="Futura Lt BT" w:hAnsi="Futura Lt BT"/>
          <w:bCs/>
          <w:sz w:val="24"/>
          <w:szCs w:val="24"/>
        </w:rPr>
        <w:t>N</w:t>
      </w:r>
      <w:r w:rsidRPr="00C51708">
        <w:rPr>
          <w:rFonts w:ascii="Futura Lt BT" w:hAnsi="Futura Lt BT"/>
          <w:bCs/>
          <w:sz w:val="24"/>
          <w:szCs w:val="24"/>
        </w:rPr>
        <w:t>ove tehnologije</w:t>
      </w:r>
      <w:r w:rsidR="00C51708" w:rsidRPr="00C51708">
        <w:rPr>
          <w:rFonts w:ascii="Futura Lt BT" w:hAnsi="Futura Lt BT"/>
          <w:bCs/>
          <w:sz w:val="24"/>
          <w:szCs w:val="24"/>
        </w:rPr>
        <w:t xml:space="preserve"> koje</w:t>
      </w:r>
      <w:r w:rsidRPr="00C51708">
        <w:rPr>
          <w:rFonts w:ascii="Futura Lt BT" w:hAnsi="Futura Lt BT"/>
          <w:bCs/>
          <w:sz w:val="24"/>
          <w:szCs w:val="24"/>
        </w:rPr>
        <w:t xml:space="preserve"> mijenjaju naš život</w:t>
      </w:r>
      <w:r w:rsidR="00C51708" w:rsidRPr="00C51708">
        <w:rPr>
          <w:rFonts w:ascii="Futura Lt BT" w:hAnsi="Futura Lt BT"/>
          <w:bCs/>
          <w:sz w:val="24"/>
          <w:szCs w:val="24"/>
        </w:rPr>
        <w:t>, isto</w:t>
      </w:r>
      <w:r w:rsidRPr="00C51708">
        <w:rPr>
          <w:rFonts w:ascii="Futura Lt BT" w:hAnsi="Futura Lt BT"/>
          <w:bCs/>
          <w:sz w:val="24"/>
          <w:szCs w:val="24"/>
        </w:rPr>
        <w:t xml:space="preserve"> tako utječu i na prostorno planiranje. Otvara se niz mogućnosti za kreativno planiranje, ali uz potrebu jasnog definiranja pravila korištenja, ali i zaštite prostora kao osnovnog cilja planiranja.</w:t>
      </w:r>
    </w:p>
    <w:p w14:paraId="141A77AF" w14:textId="21A918FF" w:rsidR="00F0572E" w:rsidRDefault="00F0572E" w:rsidP="00F0572E">
      <w:pPr>
        <w:jc w:val="both"/>
        <w:rPr>
          <w:rFonts w:ascii="Futura Lt BT" w:hAnsi="Futura Lt BT"/>
          <w:bCs/>
          <w:sz w:val="24"/>
          <w:szCs w:val="24"/>
        </w:rPr>
      </w:pPr>
      <w:r w:rsidRPr="0022548A">
        <w:rPr>
          <w:rFonts w:ascii="Futura Lt BT" w:hAnsi="Futura Lt BT"/>
          <w:bCs/>
          <w:sz w:val="24"/>
          <w:szCs w:val="24"/>
        </w:rPr>
        <w:t xml:space="preserve">Izgradnja društvene infrastrukture, sukladne suvremenim potrebama, jedan je od važnih elemenata za poboljšanje demografske slike Županije te ju treba nastaviti i nadograditi. </w:t>
      </w:r>
    </w:p>
    <w:p w14:paraId="566E2427" w14:textId="10081588" w:rsidR="00F0572E" w:rsidRPr="0022548A" w:rsidRDefault="00F0572E" w:rsidP="00F0572E">
      <w:pPr>
        <w:jc w:val="both"/>
        <w:rPr>
          <w:rFonts w:ascii="Futura Lt BT" w:hAnsi="Futura Lt BT"/>
          <w:bCs/>
          <w:sz w:val="24"/>
          <w:szCs w:val="24"/>
        </w:rPr>
      </w:pPr>
      <w:r w:rsidRPr="0022548A">
        <w:rPr>
          <w:rFonts w:ascii="Futura Lt BT" w:hAnsi="Futura Lt BT"/>
          <w:bCs/>
          <w:sz w:val="24"/>
          <w:szCs w:val="24"/>
        </w:rPr>
        <w:t>Kroz svake Izmjene i dopune prostornih planova potrebno je pratiti i detaljno razgraničiti površine namijenjene za poljoprivredu od šumskih i ostalih površina, evidentirati trenut</w:t>
      </w:r>
      <w:r w:rsidR="00D35C65">
        <w:rPr>
          <w:rFonts w:ascii="Futura Lt BT" w:hAnsi="Futura Lt BT"/>
          <w:bCs/>
          <w:sz w:val="24"/>
          <w:szCs w:val="24"/>
        </w:rPr>
        <w:t>ačno</w:t>
      </w:r>
      <w:r w:rsidRPr="0022548A">
        <w:rPr>
          <w:rFonts w:ascii="Futura Lt BT" w:hAnsi="Futura Lt BT"/>
          <w:bCs/>
          <w:sz w:val="24"/>
          <w:szCs w:val="24"/>
        </w:rPr>
        <w:t xml:space="preserve"> stanje na terenu (DOF) te po potrebi propisati mjere zadržavanja i vraćanja poljoprivrednog zemljišta poljoprivrednoj namjeni.</w:t>
      </w:r>
    </w:p>
    <w:p w14:paraId="424915C4" w14:textId="49E94B2C" w:rsidR="00F0572E" w:rsidRPr="0015624B" w:rsidRDefault="0015624B" w:rsidP="00F0572E">
      <w:pPr>
        <w:jc w:val="both"/>
        <w:rPr>
          <w:rFonts w:ascii="Futura Lt BT" w:hAnsi="Futura Lt BT"/>
          <w:bCs/>
          <w:sz w:val="24"/>
          <w:szCs w:val="24"/>
        </w:rPr>
      </w:pPr>
      <w:r w:rsidRPr="0015624B">
        <w:rPr>
          <w:rFonts w:ascii="Futura Lt BT" w:hAnsi="Futura Lt BT"/>
          <w:bCs/>
          <w:sz w:val="24"/>
          <w:szCs w:val="24"/>
        </w:rPr>
        <w:t xml:space="preserve">Današnja zapuštenost </w:t>
      </w:r>
      <w:r w:rsidR="00F0572E" w:rsidRPr="0015624B">
        <w:rPr>
          <w:rFonts w:ascii="Futura Lt BT" w:hAnsi="Futura Lt BT"/>
          <w:bCs/>
          <w:sz w:val="24"/>
          <w:szCs w:val="24"/>
        </w:rPr>
        <w:t xml:space="preserve">vrijednih i osobito vrijednih obradivih tla ne smije </w:t>
      </w:r>
      <w:r w:rsidRPr="0015624B">
        <w:rPr>
          <w:rFonts w:ascii="Futura Lt BT" w:hAnsi="Futura Lt BT"/>
          <w:bCs/>
          <w:sz w:val="24"/>
          <w:szCs w:val="24"/>
        </w:rPr>
        <w:t xml:space="preserve">biti razlog </w:t>
      </w:r>
      <w:r w:rsidR="00F0572E" w:rsidRPr="0015624B">
        <w:rPr>
          <w:rFonts w:ascii="Futura Lt BT" w:hAnsi="Futura Lt BT"/>
          <w:bCs/>
          <w:sz w:val="24"/>
          <w:szCs w:val="24"/>
        </w:rPr>
        <w:t xml:space="preserve">promjene </w:t>
      </w:r>
      <w:r w:rsidRPr="0015624B">
        <w:rPr>
          <w:rFonts w:ascii="Futura Lt BT" w:hAnsi="Futura Lt BT"/>
          <w:bCs/>
          <w:sz w:val="24"/>
          <w:szCs w:val="24"/>
        </w:rPr>
        <w:t xml:space="preserve">njihove planske </w:t>
      </w:r>
      <w:r w:rsidR="00F0572E" w:rsidRPr="0015624B">
        <w:rPr>
          <w:rFonts w:ascii="Futura Lt BT" w:hAnsi="Futura Lt BT"/>
          <w:bCs/>
          <w:sz w:val="24"/>
          <w:szCs w:val="24"/>
        </w:rPr>
        <w:t>namjene</w:t>
      </w:r>
      <w:r w:rsidRPr="0015624B">
        <w:rPr>
          <w:rFonts w:ascii="Futura Lt BT" w:hAnsi="Futura Lt BT"/>
          <w:bCs/>
          <w:sz w:val="24"/>
          <w:szCs w:val="24"/>
        </w:rPr>
        <w:t xml:space="preserve"> u nepoljoprivredne svrhe. N</w:t>
      </w:r>
      <w:r w:rsidR="00F0572E" w:rsidRPr="0015624B">
        <w:rPr>
          <w:rFonts w:ascii="Futura Lt BT" w:hAnsi="Futura Lt BT"/>
          <w:bCs/>
          <w:sz w:val="24"/>
          <w:szCs w:val="24"/>
        </w:rPr>
        <w:t>užna je beskompromisna planska zaštita izuzetno vrijednog i vrijednog poljoprivrednog zemljišta i njegovo zadržavanje u poljoprivrednoj proizvodnji, uz očuvanje ostalog poljoprivrednog zemljišta. Sa stanovišta uređenja ruralnog prostora treba nastojati zadržati krajobrazni model mozaika poljoprivrednih i šumskih površina.</w:t>
      </w:r>
    </w:p>
    <w:p w14:paraId="69D47D1F" w14:textId="77777777" w:rsidR="00F0572E" w:rsidRPr="0015624B" w:rsidRDefault="00F0572E" w:rsidP="00F0572E">
      <w:pPr>
        <w:jc w:val="both"/>
        <w:rPr>
          <w:rFonts w:ascii="Futura Lt BT" w:hAnsi="Futura Lt BT"/>
          <w:sz w:val="24"/>
        </w:rPr>
      </w:pPr>
      <w:r w:rsidRPr="0015624B">
        <w:rPr>
          <w:rFonts w:ascii="Futura Lt BT" w:hAnsi="Futura Lt BT"/>
          <w:sz w:val="24"/>
        </w:rPr>
        <w:t>U postupku izmjena i dopuna prostornih planova svih razina treba kroz planske smjernice i odredbe omogućiti daljnji razvoj i širenje perspektivnih poduzetničkih zona, kao i poduzetničkih zona značajnih za ujednačeni regionalni razvoj. S druge strane, treba provesti Zakonom definiranu odredbu, da „Izdvojeno građevinsko područje izvan naselja za koje u roku od sedam godina od dana njegova određivanja nije donesen urbanistički plan uređenja ili do kojeg nije izgrađena osnovna infrastruktura, prestaje biti građevinsko područje, kako bi te površine prestale opterećivati planske pokazatelje. Aktivnosti JLS i interes potencijalnih investitora u poduzetničke zone treba usmjeriti na manji broj bolje opremljenih zona, sa brzim potencijalom stavljanja u funkciju.</w:t>
      </w:r>
    </w:p>
    <w:p w14:paraId="4BA65978" w14:textId="57D30CFB" w:rsidR="00F0572E" w:rsidRPr="0022548A" w:rsidRDefault="00F0572E" w:rsidP="00F0572E">
      <w:pPr>
        <w:jc w:val="both"/>
        <w:rPr>
          <w:rFonts w:ascii="Futura Lt BT" w:hAnsi="Futura Lt BT"/>
          <w:bCs/>
          <w:sz w:val="24"/>
          <w:szCs w:val="24"/>
        </w:rPr>
      </w:pPr>
      <w:r w:rsidRPr="0022548A">
        <w:rPr>
          <w:rFonts w:ascii="Futura Lt BT" w:hAnsi="Futura Lt BT"/>
          <w:bCs/>
          <w:sz w:val="24"/>
          <w:szCs w:val="24"/>
        </w:rPr>
        <w:lastRenderedPageBreak/>
        <w:t xml:space="preserve">Na temelju </w:t>
      </w:r>
      <w:r w:rsidR="0015624B">
        <w:rPr>
          <w:rFonts w:ascii="Futura Lt BT" w:hAnsi="Futura Lt BT"/>
          <w:bCs/>
          <w:sz w:val="24"/>
          <w:szCs w:val="24"/>
        </w:rPr>
        <w:t xml:space="preserve">dodatnih </w:t>
      </w:r>
      <w:r w:rsidRPr="0022548A">
        <w:rPr>
          <w:rFonts w:ascii="Futura Lt BT" w:hAnsi="Futura Lt BT"/>
          <w:bCs/>
          <w:sz w:val="24"/>
          <w:szCs w:val="24"/>
        </w:rPr>
        <w:t xml:space="preserve">analiza treba definirati Program razvoja sportskih zona, uvažavajući činjenicu realnih mogućnosti njihova opremanja infrastrukturom. Pri tome treba uvažiti Zakonom definiranu odredbu da „Izdvojeno građevinsko područje izvan naselja za koje u roku od sedam godina od dana njegova određivanja nije donesen urbanistički plan uređenja ili do kojeg nije izgrađena osnovna infrastruktura, prestaje biti građevinsko područje“. </w:t>
      </w:r>
    </w:p>
    <w:p w14:paraId="47C33F1D" w14:textId="1738CD81" w:rsidR="00F0572E" w:rsidRPr="0022548A" w:rsidRDefault="00F0572E" w:rsidP="00F0572E">
      <w:pPr>
        <w:jc w:val="both"/>
        <w:rPr>
          <w:rFonts w:ascii="Futura Lt BT" w:hAnsi="Futura Lt BT"/>
          <w:bCs/>
          <w:sz w:val="24"/>
          <w:szCs w:val="24"/>
        </w:rPr>
      </w:pPr>
      <w:r w:rsidRPr="0022548A">
        <w:rPr>
          <w:rFonts w:ascii="Futura Lt BT" w:hAnsi="Futura Lt BT"/>
          <w:bCs/>
          <w:sz w:val="24"/>
          <w:szCs w:val="24"/>
        </w:rPr>
        <w:t>Sukladno smjernicama Rudarsko – geološke studije karlovačke županije kroz izmjene i dopune PPKŽ potrebno je osigurati prostorni razmještaj eksploatacijskih polja</w:t>
      </w:r>
      <w:r>
        <w:rPr>
          <w:rFonts w:ascii="Futura Lt BT" w:hAnsi="Futura Lt BT"/>
          <w:bCs/>
          <w:sz w:val="24"/>
          <w:szCs w:val="24"/>
        </w:rPr>
        <w:t xml:space="preserve"> mineralnih sirovina</w:t>
      </w:r>
      <w:r w:rsidRPr="0022548A">
        <w:rPr>
          <w:rFonts w:ascii="Futura Lt BT" w:hAnsi="Futura Lt BT"/>
          <w:bCs/>
          <w:sz w:val="24"/>
          <w:szCs w:val="24"/>
        </w:rPr>
        <w:t xml:space="preserve"> za pokrivanje višegodišnjih potreba</w:t>
      </w:r>
      <w:r w:rsidR="0015624B">
        <w:rPr>
          <w:rFonts w:ascii="Futura Lt BT" w:hAnsi="Futura Lt BT"/>
          <w:bCs/>
          <w:sz w:val="24"/>
          <w:szCs w:val="24"/>
        </w:rPr>
        <w:t xml:space="preserve"> (40 godina)</w:t>
      </w:r>
      <w:r w:rsidRPr="0022548A">
        <w:rPr>
          <w:rFonts w:ascii="Futura Lt BT" w:hAnsi="Futura Lt BT"/>
          <w:bCs/>
          <w:sz w:val="24"/>
          <w:szCs w:val="24"/>
        </w:rPr>
        <w:t xml:space="preserve"> za područje Karlovačke županije. Isto tako, potrebno je uskladiti grafički i tekstualni dio plana te nazivlje pojedinih lokaliteta/polja, kako bi se otklonili problemi pri ishođenju akata za realizaciju.</w:t>
      </w:r>
    </w:p>
    <w:p w14:paraId="2859124E" w14:textId="1971805A" w:rsidR="00F0572E" w:rsidRDefault="00F0572E" w:rsidP="00F0572E">
      <w:pPr>
        <w:jc w:val="both"/>
        <w:rPr>
          <w:rFonts w:ascii="Futura Lt BT" w:hAnsi="Futura Lt BT"/>
          <w:bCs/>
          <w:sz w:val="24"/>
          <w:szCs w:val="24"/>
        </w:rPr>
      </w:pPr>
      <w:r w:rsidRPr="0022548A">
        <w:rPr>
          <w:rFonts w:ascii="Futura Lt BT" w:hAnsi="Futura Lt BT"/>
          <w:bCs/>
          <w:sz w:val="24"/>
          <w:szCs w:val="24"/>
        </w:rPr>
        <w:t xml:space="preserve">Sve planske elemente koji se odnose na </w:t>
      </w:r>
      <w:proofErr w:type="spellStart"/>
      <w:r w:rsidRPr="0022548A">
        <w:rPr>
          <w:rFonts w:ascii="Futura Lt BT" w:hAnsi="Futura Lt BT"/>
          <w:bCs/>
          <w:sz w:val="24"/>
          <w:szCs w:val="24"/>
        </w:rPr>
        <w:t>vodnogospodarski</w:t>
      </w:r>
      <w:proofErr w:type="spellEnd"/>
      <w:r w:rsidRPr="0022548A">
        <w:rPr>
          <w:rFonts w:ascii="Futura Lt BT" w:hAnsi="Futura Lt BT"/>
          <w:bCs/>
          <w:sz w:val="24"/>
          <w:szCs w:val="24"/>
        </w:rPr>
        <w:t xml:space="preserve"> sustav potrebno je kontinuirano provjeravati, odnosno PPKŽ u cijelosti uskladiti sa najnovijom regulativom o vodama, </w:t>
      </w:r>
      <w:r w:rsidR="00D35C65">
        <w:rPr>
          <w:rFonts w:ascii="Futura Lt BT" w:hAnsi="Futura Lt BT"/>
          <w:bCs/>
          <w:sz w:val="24"/>
          <w:szCs w:val="24"/>
        </w:rPr>
        <w:t xml:space="preserve">s </w:t>
      </w:r>
      <w:r w:rsidRPr="0022548A">
        <w:rPr>
          <w:rFonts w:ascii="Futura Lt BT" w:hAnsi="Futura Lt BT"/>
          <w:bCs/>
          <w:sz w:val="24"/>
          <w:szCs w:val="24"/>
        </w:rPr>
        <w:t xml:space="preserve">obzirom na značenje vode kao strateškog razvojnog resursa. </w:t>
      </w:r>
    </w:p>
    <w:p w14:paraId="4F84CE29" w14:textId="4F838059" w:rsidR="00F0572E" w:rsidRDefault="00F0572E" w:rsidP="00F0572E">
      <w:pPr>
        <w:jc w:val="both"/>
        <w:rPr>
          <w:rFonts w:ascii="Futura Lt BT" w:hAnsi="Futura Lt BT"/>
          <w:bCs/>
          <w:sz w:val="24"/>
          <w:szCs w:val="24"/>
        </w:rPr>
      </w:pPr>
      <w:r w:rsidRPr="0022548A">
        <w:rPr>
          <w:rFonts w:ascii="Futura Lt BT" w:hAnsi="Futura Lt BT"/>
          <w:bCs/>
          <w:sz w:val="24"/>
          <w:szCs w:val="24"/>
        </w:rPr>
        <w:t xml:space="preserve">Nužna je izgradnja sustava odvodnje i pročišćavanja otpadnih voda na urbaniziranim područjima na kojima još nije izvedena, kao i na područjima sa značajnijom gospodarskom aktivnošću. Potrebno je nastaviti i radove na proširenju mreže odvodnje na područja koja nemaju razvijen sustav odvodnje, kao i izvršiti zamjenu </w:t>
      </w:r>
      <w:proofErr w:type="spellStart"/>
      <w:r w:rsidRPr="0022548A">
        <w:rPr>
          <w:rFonts w:ascii="Futura Lt BT" w:hAnsi="Futura Lt BT"/>
          <w:bCs/>
          <w:sz w:val="24"/>
          <w:szCs w:val="24"/>
        </w:rPr>
        <w:t>vodopropusnih</w:t>
      </w:r>
      <w:proofErr w:type="spellEnd"/>
      <w:r w:rsidRPr="0022548A">
        <w:rPr>
          <w:rFonts w:ascii="Futura Lt BT" w:hAnsi="Futura Lt BT"/>
          <w:bCs/>
          <w:sz w:val="24"/>
          <w:szCs w:val="24"/>
        </w:rPr>
        <w:t xml:space="preserve"> i urušenih cjevovoda sa ciljem smanjenja inf</w:t>
      </w:r>
      <w:r w:rsidR="00D35C65">
        <w:rPr>
          <w:rFonts w:ascii="Futura Lt BT" w:hAnsi="Futura Lt BT"/>
          <w:bCs/>
          <w:sz w:val="24"/>
          <w:szCs w:val="24"/>
        </w:rPr>
        <w:t>i</w:t>
      </w:r>
      <w:r w:rsidRPr="0022548A">
        <w:rPr>
          <w:rFonts w:ascii="Futura Lt BT" w:hAnsi="Futura Lt BT"/>
          <w:bCs/>
          <w:sz w:val="24"/>
          <w:szCs w:val="24"/>
        </w:rPr>
        <w:t>ltracij</w:t>
      </w:r>
      <w:r w:rsidR="00D35C65">
        <w:rPr>
          <w:rFonts w:ascii="Futura Lt BT" w:hAnsi="Futura Lt BT"/>
          <w:bCs/>
          <w:sz w:val="24"/>
          <w:szCs w:val="24"/>
        </w:rPr>
        <w:t>e</w:t>
      </w:r>
      <w:r w:rsidRPr="0022548A">
        <w:rPr>
          <w:rFonts w:ascii="Futura Lt BT" w:hAnsi="Futura Lt BT"/>
          <w:bCs/>
          <w:sz w:val="24"/>
          <w:szCs w:val="24"/>
        </w:rPr>
        <w:t xml:space="preserve"> stranih voda u sustav odvodnje.</w:t>
      </w:r>
    </w:p>
    <w:p w14:paraId="34E5E405" w14:textId="77777777" w:rsidR="00F0572E" w:rsidRPr="0015624B" w:rsidRDefault="00F0572E" w:rsidP="00F0572E">
      <w:pPr>
        <w:jc w:val="both"/>
        <w:rPr>
          <w:rFonts w:ascii="Futura Lt BT" w:hAnsi="Futura Lt BT"/>
          <w:sz w:val="24"/>
          <w:szCs w:val="24"/>
        </w:rPr>
      </w:pPr>
      <w:r w:rsidRPr="0015624B">
        <w:rPr>
          <w:rFonts w:ascii="Futura Lt BT" w:hAnsi="Futura Lt BT"/>
          <w:sz w:val="24"/>
          <w:szCs w:val="24"/>
        </w:rPr>
        <w:t xml:space="preserve">Godišnja izvješća o provedbi planova gospodarenja otpadom JLS na području Karlovačke županije ukazuju na činjenicu da je stopa odvojenog sakupljanja otpada na razini Karlovačke županije u stalnom porastu, uz iznimku 2020. godine (COVID-19). Stoga se u narednom razdoblju, nakon donošenja Plana gospodarenja otpadom Karlovačke županije, očekuje uspostava cjelovitog lanca zbrinjavanja odvojeno prikupljenog otpada, te po potrebi i dodatno planiranje, odnosno rezervacija prostora u prostornim planovima za izgradnju postrojenja i uređaja za oporabu i zbrinjavanje odvojeno prikupljenih frakcija otpada. </w:t>
      </w:r>
    </w:p>
    <w:p w14:paraId="34A12CB6" w14:textId="77777777" w:rsidR="00F0572E" w:rsidRPr="0022548A" w:rsidRDefault="00F0572E" w:rsidP="00F0572E">
      <w:pPr>
        <w:jc w:val="both"/>
        <w:rPr>
          <w:rFonts w:ascii="Futura Lt BT" w:hAnsi="Futura Lt BT"/>
          <w:bCs/>
          <w:sz w:val="24"/>
          <w:szCs w:val="24"/>
        </w:rPr>
      </w:pPr>
      <w:r w:rsidRPr="0022548A">
        <w:rPr>
          <w:rFonts w:ascii="Futura Lt BT" w:hAnsi="Futura Lt BT"/>
          <w:bCs/>
          <w:sz w:val="24"/>
          <w:szCs w:val="24"/>
        </w:rPr>
        <w:t>Jedan od osnovnih zadataka prostornog planiranja je očuvanje krajobraza i afirmacija njegovih prirodnih i kulturnih vrijednosti.</w:t>
      </w:r>
    </w:p>
    <w:p w14:paraId="263D1F54" w14:textId="70086B3D" w:rsidR="00F0572E" w:rsidRDefault="00F0572E" w:rsidP="00F0572E">
      <w:pPr>
        <w:jc w:val="both"/>
        <w:rPr>
          <w:rFonts w:ascii="Futura Lt BT" w:hAnsi="Futura Lt BT"/>
          <w:bCs/>
          <w:sz w:val="24"/>
          <w:szCs w:val="24"/>
        </w:rPr>
      </w:pPr>
      <w:r w:rsidRPr="0022548A">
        <w:rPr>
          <w:rFonts w:ascii="Futura Lt BT" w:hAnsi="Futura Lt BT"/>
          <w:bCs/>
          <w:sz w:val="24"/>
          <w:szCs w:val="24"/>
        </w:rPr>
        <w:t>Zaštita i očuvanje</w:t>
      </w:r>
      <w:r w:rsidR="0015624B">
        <w:rPr>
          <w:rFonts w:ascii="Futura Lt BT" w:hAnsi="Futura Lt BT"/>
          <w:bCs/>
          <w:sz w:val="24"/>
          <w:szCs w:val="24"/>
        </w:rPr>
        <w:t xml:space="preserve"> krajobraza te</w:t>
      </w:r>
      <w:r w:rsidRPr="0022548A">
        <w:rPr>
          <w:rFonts w:ascii="Futura Lt BT" w:hAnsi="Futura Lt BT"/>
          <w:bCs/>
          <w:sz w:val="24"/>
          <w:szCs w:val="24"/>
        </w:rPr>
        <w:t xml:space="preserve"> kulturnih vrijednosti kontinuirano dobivaju na važnosti kao inicijator kulturnog turizma i </w:t>
      </w:r>
      <w:r w:rsidR="0015624B">
        <w:rPr>
          <w:rFonts w:ascii="Futura Lt BT" w:hAnsi="Futura Lt BT"/>
          <w:bCs/>
          <w:sz w:val="24"/>
          <w:szCs w:val="24"/>
        </w:rPr>
        <w:t xml:space="preserve">kao </w:t>
      </w:r>
      <w:r w:rsidRPr="0022548A">
        <w:rPr>
          <w:rFonts w:ascii="Futura Lt BT" w:hAnsi="Futura Lt BT"/>
          <w:bCs/>
          <w:sz w:val="24"/>
          <w:szCs w:val="24"/>
        </w:rPr>
        <w:t xml:space="preserve">prateći sadržaj sportskom turizmu, </w:t>
      </w:r>
      <w:proofErr w:type="spellStart"/>
      <w:r w:rsidRPr="0022548A">
        <w:rPr>
          <w:rFonts w:ascii="Futura Lt BT" w:hAnsi="Futura Lt BT"/>
          <w:bCs/>
          <w:sz w:val="24"/>
          <w:szCs w:val="24"/>
        </w:rPr>
        <w:t>cikloturizmu</w:t>
      </w:r>
      <w:proofErr w:type="spellEnd"/>
      <w:r w:rsidRPr="0022548A">
        <w:rPr>
          <w:rFonts w:ascii="Futura Lt BT" w:hAnsi="Futura Lt BT"/>
          <w:bCs/>
          <w:sz w:val="24"/>
          <w:szCs w:val="24"/>
        </w:rPr>
        <w:t xml:space="preserve"> i drugim oblicima turizma. Stoga je važan zadatak prostornog planiranja zaštita ne samo </w:t>
      </w:r>
      <w:r w:rsidR="0015624B">
        <w:rPr>
          <w:rFonts w:ascii="Futura Lt BT" w:hAnsi="Futura Lt BT"/>
          <w:bCs/>
          <w:sz w:val="24"/>
          <w:szCs w:val="24"/>
        </w:rPr>
        <w:t xml:space="preserve">krajobraza i </w:t>
      </w:r>
      <w:r w:rsidRPr="0022548A">
        <w:rPr>
          <w:rFonts w:ascii="Futura Lt BT" w:hAnsi="Futura Lt BT"/>
          <w:bCs/>
          <w:sz w:val="24"/>
          <w:szCs w:val="24"/>
        </w:rPr>
        <w:t>spomenika kulture, već i okolnih prostora koji su s njima nedjeljiva cjelina.</w:t>
      </w:r>
    </w:p>
    <w:p w14:paraId="11E7B1DC" w14:textId="77777777" w:rsidR="00F0572E" w:rsidRPr="00852750" w:rsidRDefault="00F0572E" w:rsidP="00F0572E">
      <w:pPr>
        <w:jc w:val="both"/>
        <w:rPr>
          <w:rFonts w:ascii="Futura Lt BT" w:hAnsi="Futura Lt BT"/>
          <w:bCs/>
          <w:sz w:val="24"/>
          <w:szCs w:val="24"/>
        </w:rPr>
      </w:pPr>
      <w:r w:rsidRPr="00852750">
        <w:rPr>
          <w:rFonts w:ascii="Futura Lt BT" w:hAnsi="Futura Lt BT"/>
          <w:bCs/>
          <w:sz w:val="24"/>
          <w:szCs w:val="24"/>
        </w:rPr>
        <w:t xml:space="preserve">Velik broj legaliziranih građevina na cijelom području Županije nameće urbanu preobrazbu i urbanu sanaciju izgrađenog dijela građevinskog područja i urbane mreže javnih površina </w:t>
      </w:r>
      <w:proofErr w:type="spellStart"/>
      <w:r w:rsidRPr="00852750">
        <w:rPr>
          <w:rFonts w:ascii="Futura Lt BT" w:hAnsi="Futura Lt BT"/>
          <w:bCs/>
          <w:sz w:val="24"/>
          <w:szCs w:val="24"/>
        </w:rPr>
        <w:t>utjecanih</w:t>
      </w:r>
      <w:proofErr w:type="spellEnd"/>
      <w:r w:rsidRPr="00852750">
        <w:rPr>
          <w:rFonts w:ascii="Futura Lt BT" w:hAnsi="Futura Lt BT"/>
          <w:bCs/>
          <w:sz w:val="24"/>
          <w:szCs w:val="24"/>
        </w:rPr>
        <w:t xml:space="preserve"> nezakonitom izgradnjom kao jednu od značajnijih tema u sustavu prostornog planiranja, s konačnim ciljem bolje kvalitete izgrađenog prostora.</w:t>
      </w:r>
    </w:p>
    <w:p w14:paraId="6E8F4882" w14:textId="618150DB" w:rsidR="00F0572E" w:rsidRPr="0015624B" w:rsidRDefault="005C4998" w:rsidP="00F0572E">
      <w:pPr>
        <w:jc w:val="both"/>
        <w:rPr>
          <w:rFonts w:ascii="Futura Lt BT" w:hAnsi="Futura Lt BT"/>
          <w:sz w:val="24"/>
          <w:szCs w:val="24"/>
        </w:rPr>
      </w:pPr>
      <w:r>
        <w:rPr>
          <w:rFonts w:ascii="Futura Lt BT" w:hAnsi="Futura Lt BT"/>
          <w:sz w:val="24"/>
          <w:szCs w:val="24"/>
        </w:rPr>
        <w:t>Dodatno razmotriti o</w:t>
      </w:r>
      <w:r w:rsidR="00F0572E" w:rsidRPr="0015624B">
        <w:rPr>
          <w:rFonts w:ascii="Futura Lt BT" w:hAnsi="Futura Lt BT"/>
          <w:sz w:val="24"/>
          <w:szCs w:val="24"/>
        </w:rPr>
        <w:t xml:space="preserve">graničenja </w:t>
      </w:r>
      <w:r>
        <w:rPr>
          <w:rFonts w:ascii="Futura Lt BT" w:hAnsi="Futura Lt BT"/>
          <w:sz w:val="24"/>
          <w:szCs w:val="24"/>
        </w:rPr>
        <w:t xml:space="preserve">kod </w:t>
      </w:r>
      <w:r w:rsidR="00F0572E" w:rsidRPr="0015624B">
        <w:rPr>
          <w:rFonts w:ascii="Futura Lt BT" w:hAnsi="Futura Lt BT"/>
          <w:sz w:val="24"/>
          <w:szCs w:val="24"/>
        </w:rPr>
        <w:t xml:space="preserve">izmjene </w:t>
      </w:r>
      <w:r>
        <w:rPr>
          <w:rFonts w:ascii="Futura Lt BT" w:hAnsi="Futura Lt BT"/>
          <w:sz w:val="24"/>
          <w:szCs w:val="24"/>
        </w:rPr>
        <w:t xml:space="preserve">prostornih </w:t>
      </w:r>
      <w:r w:rsidR="00F0572E" w:rsidRPr="0015624B">
        <w:rPr>
          <w:rFonts w:ascii="Futura Lt BT" w:hAnsi="Futura Lt BT"/>
          <w:sz w:val="24"/>
          <w:szCs w:val="24"/>
        </w:rPr>
        <w:t xml:space="preserve">planova u postupku strateške procjene </w:t>
      </w:r>
      <w:r w:rsidR="006E5784">
        <w:rPr>
          <w:rFonts w:ascii="Futura Lt BT" w:hAnsi="Futura Lt BT"/>
          <w:sz w:val="24"/>
          <w:szCs w:val="24"/>
        </w:rPr>
        <w:t xml:space="preserve">koja postavljaju </w:t>
      </w:r>
      <w:r w:rsidR="00F0572E" w:rsidRPr="0015624B">
        <w:rPr>
          <w:rFonts w:ascii="Futura Lt BT" w:hAnsi="Futura Lt BT"/>
          <w:sz w:val="24"/>
          <w:szCs w:val="24"/>
        </w:rPr>
        <w:t xml:space="preserve">neizgrađeni dijelovi infrastrukture određeni planovima višeg reda, kao i neizgrađenih građevinskih područja, a  koji su određeni prije stupanja na snagu Uredbe o ekološkoj mreži, pošto se </w:t>
      </w:r>
      <w:r w:rsidR="006E5784">
        <w:rPr>
          <w:rFonts w:ascii="Futura Lt BT" w:hAnsi="Futura Lt BT"/>
          <w:sz w:val="24"/>
          <w:szCs w:val="24"/>
        </w:rPr>
        <w:t xml:space="preserve">ti koridori i područja </w:t>
      </w:r>
      <w:r w:rsidR="00F0572E" w:rsidRPr="0015624B">
        <w:rPr>
          <w:rFonts w:ascii="Futura Lt BT" w:hAnsi="Futura Lt BT"/>
          <w:sz w:val="24"/>
          <w:szCs w:val="24"/>
        </w:rPr>
        <w:t xml:space="preserve">strateškom procjenom razmatraju kao gubitak </w:t>
      </w:r>
      <w:r w:rsidR="00F0572E" w:rsidRPr="0015624B">
        <w:rPr>
          <w:rFonts w:ascii="Futura Lt BT" w:hAnsi="Futura Lt BT"/>
          <w:sz w:val="24"/>
          <w:szCs w:val="24"/>
        </w:rPr>
        <w:lastRenderedPageBreak/>
        <w:t>staništa, iako na njima postoji pravo gradnje stečeno prije proglašenja zaštite. Uredbom o proglašenju ekološke mreže Natura2000, ta područja nisu posebno obrađena niti evidentirana, te retroaktivna primjena zaštite danas dovodi donosioce odluka u dilemu što planirati na lokalnoj razini kad su npr. sve prostorne rezerve za širenje područja građenja iscrpljene neizgrađenim infrastrukturnim koridorima državne i županijske razine planiranih planovima regionalne razine.</w:t>
      </w:r>
    </w:p>
    <w:p w14:paraId="73DBB243" w14:textId="77777777" w:rsidR="00E56558" w:rsidRDefault="00E56558" w:rsidP="004479FA">
      <w:pPr>
        <w:spacing w:line="240" w:lineRule="auto"/>
        <w:jc w:val="both"/>
        <w:rPr>
          <w:rFonts w:ascii="Futura Lt BT" w:hAnsi="Futura Lt BT"/>
          <w:b/>
          <w:sz w:val="24"/>
          <w:szCs w:val="24"/>
        </w:rPr>
      </w:pPr>
    </w:p>
    <w:p w14:paraId="14C33A54" w14:textId="77777777" w:rsidR="00B0761C" w:rsidRPr="008A4ABD" w:rsidRDefault="00B0761C" w:rsidP="004479FA">
      <w:pPr>
        <w:spacing w:line="240" w:lineRule="auto"/>
        <w:jc w:val="both"/>
        <w:rPr>
          <w:rFonts w:ascii="Futura Lt BT" w:hAnsi="Futura Lt BT"/>
          <w:b/>
          <w:sz w:val="24"/>
          <w:szCs w:val="24"/>
        </w:rPr>
      </w:pPr>
    </w:p>
    <w:p w14:paraId="49ED42B9" w14:textId="77777777" w:rsidR="00A86C02" w:rsidRDefault="00A86C02" w:rsidP="004479FA">
      <w:pPr>
        <w:spacing w:line="240" w:lineRule="auto"/>
        <w:jc w:val="both"/>
        <w:rPr>
          <w:rFonts w:ascii="Futura Lt BT" w:hAnsi="Futura Lt BT"/>
          <w:b/>
          <w:sz w:val="24"/>
          <w:szCs w:val="24"/>
        </w:rPr>
      </w:pPr>
      <w:r>
        <w:rPr>
          <w:rFonts w:ascii="Futura Lt BT" w:hAnsi="Futura Lt BT"/>
          <w:b/>
          <w:sz w:val="24"/>
          <w:szCs w:val="24"/>
        </w:rPr>
        <w:br/>
      </w:r>
    </w:p>
    <w:p w14:paraId="2E258315" w14:textId="77777777" w:rsidR="00A86C02" w:rsidRDefault="00A86C02">
      <w:pPr>
        <w:spacing w:after="0" w:line="240" w:lineRule="auto"/>
        <w:rPr>
          <w:rFonts w:ascii="Futura Lt BT" w:hAnsi="Futura Lt BT"/>
          <w:b/>
          <w:sz w:val="24"/>
          <w:szCs w:val="24"/>
        </w:rPr>
      </w:pPr>
      <w:r>
        <w:rPr>
          <w:rFonts w:ascii="Futura Lt BT" w:hAnsi="Futura Lt BT"/>
          <w:b/>
          <w:sz w:val="24"/>
          <w:szCs w:val="24"/>
        </w:rPr>
        <w:br w:type="page"/>
      </w:r>
    </w:p>
    <w:p w14:paraId="7022883B" w14:textId="69B9E939" w:rsidR="001A1270" w:rsidRPr="001C73EC" w:rsidRDefault="006A447D" w:rsidP="006A447D">
      <w:pPr>
        <w:pBdr>
          <w:bottom w:val="single" w:sz="4" w:space="1" w:color="auto"/>
        </w:pBdr>
        <w:outlineLvl w:val="0"/>
        <w:rPr>
          <w:rFonts w:ascii="Futura Lt BT" w:hAnsi="Futura Lt BT"/>
          <w:b/>
          <w:sz w:val="36"/>
          <w:szCs w:val="36"/>
        </w:rPr>
      </w:pPr>
      <w:bookmarkStart w:id="73" w:name="_Toc215824799"/>
      <w:r>
        <w:rPr>
          <w:rFonts w:ascii="Futura Lt BT" w:hAnsi="Futura Lt BT"/>
          <w:b/>
          <w:sz w:val="36"/>
          <w:szCs w:val="36"/>
        </w:rPr>
        <w:lastRenderedPageBreak/>
        <w:t>V.</w:t>
      </w:r>
      <w:r>
        <w:rPr>
          <w:rFonts w:ascii="Futura Lt BT" w:hAnsi="Futura Lt BT"/>
          <w:b/>
          <w:sz w:val="36"/>
          <w:szCs w:val="36"/>
        </w:rPr>
        <w:tab/>
      </w:r>
      <w:r w:rsidR="00A452FF" w:rsidRPr="001C73EC">
        <w:rPr>
          <w:rFonts w:ascii="Futura Lt BT" w:hAnsi="Futura Lt BT"/>
          <w:b/>
          <w:sz w:val="36"/>
          <w:szCs w:val="36"/>
        </w:rPr>
        <w:t>IZVORI</w:t>
      </w:r>
      <w:r w:rsidR="000F14A3">
        <w:rPr>
          <w:rFonts w:ascii="Futura Lt BT" w:hAnsi="Futura Lt BT"/>
          <w:b/>
          <w:sz w:val="36"/>
          <w:szCs w:val="36"/>
        </w:rPr>
        <w:t xml:space="preserve"> </w:t>
      </w:r>
      <w:r w:rsidR="00A452FF" w:rsidRPr="001C73EC">
        <w:rPr>
          <w:rFonts w:ascii="Futura Lt BT" w:hAnsi="Futura Lt BT"/>
          <w:b/>
          <w:sz w:val="36"/>
          <w:szCs w:val="36"/>
        </w:rPr>
        <w:t>PODATAKA</w:t>
      </w:r>
      <w:bookmarkEnd w:id="73"/>
    </w:p>
    <w:p w14:paraId="77D123D6" w14:textId="2C2198A6" w:rsidR="000345DF" w:rsidRPr="006A447D" w:rsidRDefault="000345DF"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Prostorni</w:t>
      </w:r>
      <w:r w:rsidR="000F14A3">
        <w:rPr>
          <w:rFonts w:ascii="Futura Lt BT" w:hAnsi="Futura Lt BT"/>
          <w:sz w:val="24"/>
          <w:szCs w:val="24"/>
        </w:rPr>
        <w:t xml:space="preserve"> </w:t>
      </w:r>
      <w:r w:rsidRPr="006A447D">
        <w:rPr>
          <w:rFonts w:ascii="Futura Lt BT" w:hAnsi="Futura Lt BT"/>
          <w:sz w:val="24"/>
          <w:szCs w:val="24"/>
        </w:rPr>
        <w:t>plan</w:t>
      </w:r>
      <w:r w:rsidR="000F14A3">
        <w:rPr>
          <w:rFonts w:ascii="Futura Lt BT" w:hAnsi="Futura Lt BT"/>
          <w:sz w:val="24"/>
          <w:szCs w:val="24"/>
        </w:rPr>
        <w:t xml:space="preserve"> </w:t>
      </w:r>
      <w:r w:rsidRPr="006A447D">
        <w:rPr>
          <w:rFonts w:ascii="Futura Lt BT" w:hAnsi="Futura Lt BT"/>
          <w:sz w:val="24"/>
          <w:szCs w:val="24"/>
        </w:rPr>
        <w:t>Karlovačke</w:t>
      </w:r>
      <w:r w:rsidR="000F14A3">
        <w:rPr>
          <w:rFonts w:ascii="Futura Lt BT" w:hAnsi="Futura Lt BT"/>
          <w:sz w:val="24"/>
          <w:szCs w:val="24"/>
        </w:rPr>
        <w:t xml:space="preserve"> </w:t>
      </w:r>
      <w:r w:rsidRPr="006A447D">
        <w:rPr>
          <w:rFonts w:ascii="Futura Lt BT" w:hAnsi="Futura Lt BT"/>
          <w:sz w:val="24"/>
          <w:szCs w:val="24"/>
        </w:rPr>
        <w:t>županije</w:t>
      </w:r>
      <w:r w:rsidR="000F14A3">
        <w:rPr>
          <w:rFonts w:ascii="Futura Lt BT" w:hAnsi="Futura Lt BT"/>
          <w:sz w:val="24"/>
          <w:szCs w:val="24"/>
        </w:rPr>
        <w:t xml:space="preserve"> </w:t>
      </w:r>
      <w:r w:rsidR="00273363" w:rsidRPr="006A447D">
        <w:rPr>
          <w:rFonts w:ascii="Futura Lt BT" w:hAnsi="Futura Lt BT"/>
          <w:sz w:val="24"/>
          <w:szCs w:val="24"/>
        </w:rPr>
        <w:t>(</w:t>
      </w:r>
      <w:r w:rsidR="0029170C" w:rsidRPr="006A447D">
        <w:rPr>
          <w:rFonts w:ascii="Futura Lt BT" w:hAnsi="Futura Lt BT"/>
          <w:sz w:val="24"/>
          <w:szCs w:val="24"/>
        </w:rPr>
        <w:t>Glasnik</w:t>
      </w:r>
      <w:r w:rsidR="000F14A3">
        <w:rPr>
          <w:rFonts w:ascii="Futura Lt BT" w:hAnsi="Futura Lt BT"/>
          <w:sz w:val="24"/>
          <w:szCs w:val="24"/>
        </w:rPr>
        <w:t xml:space="preserve"> </w:t>
      </w:r>
      <w:r w:rsidR="0029170C" w:rsidRPr="006A447D">
        <w:rPr>
          <w:rFonts w:ascii="Futura Lt BT" w:hAnsi="Futura Lt BT"/>
          <w:sz w:val="24"/>
          <w:szCs w:val="24"/>
        </w:rPr>
        <w:t>Karlovačke</w:t>
      </w:r>
      <w:r w:rsidR="000F14A3">
        <w:rPr>
          <w:rFonts w:ascii="Futura Lt BT" w:hAnsi="Futura Lt BT"/>
          <w:sz w:val="24"/>
          <w:szCs w:val="24"/>
        </w:rPr>
        <w:t xml:space="preserve"> </w:t>
      </w:r>
      <w:r w:rsidR="0029170C" w:rsidRPr="006A447D">
        <w:rPr>
          <w:rFonts w:ascii="Futura Lt BT" w:hAnsi="Futura Lt BT"/>
          <w:sz w:val="24"/>
          <w:szCs w:val="24"/>
        </w:rPr>
        <w:t>županije</w:t>
      </w:r>
      <w:r w:rsidR="000F14A3">
        <w:rPr>
          <w:rFonts w:ascii="Futura Lt BT" w:hAnsi="Futura Lt BT"/>
          <w:sz w:val="24"/>
          <w:szCs w:val="24"/>
        </w:rPr>
        <w:t xml:space="preserve"> </w:t>
      </w:r>
      <w:r w:rsidR="0029170C" w:rsidRPr="006A447D">
        <w:rPr>
          <w:rFonts w:ascii="Futura Lt BT" w:hAnsi="Futura Lt BT"/>
          <w:sz w:val="24"/>
          <w:szCs w:val="24"/>
        </w:rPr>
        <w:t>26/01,</w:t>
      </w:r>
      <w:r w:rsidR="000F14A3">
        <w:rPr>
          <w:rFonts w:ascii="Futura Lt BT" w:hAnsi="Futura Lt BT"/>
          <w:sz w:val="24"/>
          <w:szCs w:val="24"/>
        </w:rPr>
        <w:t xml:space="preserve"> </w:t>
      </w:r>
      <w:r w:rsidR="0029170C" w:rsidRPr="006A447D">
        <w:rPr>
          <w:rFonts w:ascii="Futura Lt BT" w:hAnsi="Futura Lt BT"/>
          <w:sz w:val="24"/>
          <w:szCs w:val="24"/>
        </w:rPr>
        <w:t>33/01</w:t>
      </w:r>
      <w:r w:rsidR="000F14A3">
        <w:rPr>
          <w:rFonts w:ascii="Futura Lt BT" w:hAnsi="Futura Lt BT"/>
          <w:sz w:val="24"/>
          <w:szCs w:val="24"/>
        </w:rPr>
        <w:t xml:space="preserve"> </w:t>
      </w:r>
      <w:r w:rsidR="0029170C" w:rsidRPr="006A447D">
        <w:rPr>
          <w:rFonts w:ascii="Futura Lt BT" w:hAnsi="Futura Lt BT"/>
          <w:sz w:val="24"/>
          <w:szCs w:val="24"/>
        </w:rPr>
        <w:t>-</w:t>
      </w:r>
      <w:r w:rsidR="000F14A3">
        <w:rPr>
          <w:rFonts w:ascii="Futura Lt BT" w:hAnsi="Futura Lt BT"/>
          <w:sz w:val="24"/>
          <w:szCs w:val="24"/>
        </w:rPr>
        <w:t xml:space="preserve"> </w:t>
      </w:r>
      <w:r w:rsidR="0029170C" w:rsidRPr="006A447D">
        <w:rPr>
          <w:rFonts w:ascii="Futura Lt BT" w:hAnsi="Futura Lt BT"/>
          <w:sz w:val="24"/>
          <w:szCs w:val="24"/>
        </w:rPr>
        <w:t>ispravak,</w:t>
      </w:r>
      <w:r w:rsidR="000F14A3">
        <w:rPr>
          <w:rFonts w:ascii="Futura Lt BT" w:hAnsi="Futura Lt BT"/>
          <w:sz w:val="24"/>
          <w:szCs w:val="24"/>
        </w:rPr>
        <w:t xml:space="preserve"> </w:t>
      </w:r>
      <w:r w:rsidR="0029170C" w:rsidRPr="006A447D">
        <w:rPr>
          <w:rFonts w:ascii="Futura Lt BT" w:hAnsi="Futura Lt BT"/>
          <w:sz w:val="24"/>
          <w:szCs w:val="24"/>
        </w:rPr>
        <w:t>36/08</w:t>
      </w:r>
      <w:r w:rsidR="000F14A3">
        <w:rPr>
          <w:rFonts w:ascii="Futura Lt BT" w:hAnsi="Futura Lt BT"/>
          <w:sz w:val="24"/>
          <w:szCs w:val="24"/>
        </w:rPr>
        <w:t xml:space="preserve"> </w:t>
      </w:r>
      <w:r w:rsidR="0029170C" w:rsidRPr="006A447D">
        <w:rPr>
          <w:rFonts w:ascii="Futura Lt BT" w:hAnsi="Futura Lt BT"/>
          <w:sz w:val="24"/>
          <w:szCs w:val="24"/>
        </w:rPr>
        <w:t>–</w:t>
      </w:r>
      <w:r w:rsidR="000F14A3">
        <w:rPr>
          <w:rFonts w:ascii="Futura Lt BT" w:hAnsi="Futura Lt BT"/>
          <w:sz w:val="24"/>
          <w:szCs w:val="24"/>
        </w:rPr>
        <w:t xml:space="preserve"> </w:t>
      </w:r>
      <w:r w:rsidR="0029170C" w:rsidRPr="006A447D">
        <w:rPr>
          <w:rFonts w:ascii="Futura Lt BT" w:hAnsi="Futura Lt BT"/>
          <w:sz w:val="24"/>
          <w:szCs w:val="24"/>
        </w:rPr>
        <w:t>pročišćeni</w:t>
      </w:r>
      <w:r w:rsidR="000F14A3">
        <w:rPr>
          <w:rFonts w:ascii="Futura Lt BT" w:hAnsi="Futura Lt BT"/>
          <w:sz w:val="24"/>
          <w:szCs w:val="24"/>
        </w:rPr>
        <w:t xml:space="preserve"> </w:t>
      </w:r>
      <w:r w:rsidR="0029170C" w:rsidRPr="006A447D">
        <w:rPr>
          <w:rFonts w:ascii="Futura Lt BT" w:hAnsi="Futura Lt BT"/>
          <w:sz w:val="24"/>
          <w:szCs w:val="24"/>
        </w:rPr>
        <w:t>tekst,</w:t>
      </w:r>
      <w:r w:rsidR="000F14A3">
        <w:rPr>
          <w:rFonts w:ascii="Futura Lt BT" w:hAnsi="Futura Lt BT"/>
          <w:sz w:val="24"/>
          <w:szCs w:val="24"/>
        </w:rPr>
        <w:t xml:space="preserve"> </w:t>
      </w:r>
      <w:r w:rsidR="0029170C" w:rsidRPr="006A447D">
        <w:rPr>
          <w:rFonts w:ascii="Futura Lt BT" w:hAnsi="Futura Lt BT"/>
          <w:sz w:val="24"/>
          <w:szCs w:val="24"/>
        </w:rPr>
        <w:t>56/13,</w:t>
      </w:r>
      <w:r w:rsidR="000F14A3">
        <w:rPr>
          <w:rFonts w:ascii="Futura Lt BT" w:hAnsi="Futura Lt BT"/>
          <w:sz w:val="24"/>
          <w:szCs w:val="24"/>
        </w:rPr>
        <w:t xml:space="preserve"> </w:t>
      </w:r>
      <w:r w:rsidR="0029170C" w:rsidRPr="006A447D">
        <w:rPr>
          <w:rFonts w:ascii="Futura Lt BT" w:hAnsi="Futura Lt BT"/>
          <w:sz w:val="24"/>
          <w:szCs w:val="24"/>
        </w:rPr>
        <w:t>07/14</w:t>
      </w:r>
      <w:r w:rsidR="000F14A3">
        <w:rPr>
          <w:rFonts w:ascii="Futura Lt BT" w:hAnsi="Futura Lt BT"/>
          <w:sz w:val="24"/>
          <w:szCs w:val="24"/>
        </w:rPr>
        <w:t xml:space="preserve"> </w:t>
      </w:r>
      <w:r w:rsidR="0029170C" w:rsidRPr="006A447D">
        <w:rPr>
          <w:rFonts w:ascii="Futura Lt BT" w:hAnsi="Futura Lt BT"/>
          <w:sz w:val="24"/>
          <w:szCs w:val="24"/>
        </w:rPr>
        <w:t>-</w:t>
      </w:r>
      <w:r w:rsidR="000F14A3">
        <w:rPr>
          <w:rFonts w:ascii="Futura Lt BT" w:hAnsi="Futura Lt BT"/>
          <w:sz w:val="24"/>
          <w:szCs w:val="24"/>
        </w:rPr>
        <w:t xml:space="preserve"> </w:t>
      </w:r>
      <w:r w:rsidR="0029170C" w:rsidRPr="006A447D">
        <w:rPr>
          <w:rFonts w:ascii="Futura Lt BT" w:hAnsi="Futura Lt BT"/>
          <w:sz w:val="24"/>
          <w:szCs w:val="24"/>
        </w:rPr>
        <w:t>ispravak,</w:t>
      </w:r>
      <w:r w:rsidR="000F14A3">
        <w:rPr>
          <w:rFonts w:ascii="Futura Lt BT" w:hAnsi="Futura Lt BT"/>
          <w:sz w:val="24"/>
          <w:szCs w:val="24"/>
        </w:rPr>
        <w:t xml:space="preserve"> </w:t>
      </w:r>
      <w:r w:rsidR="0029170C" w:rsidRPr="006A447D">
        <w:rPr>
          <w:rFonts w:ascii="Futura Lt BT" w:hAnsi="Futura Lt BT"/>
          <w:sz w:val="24"/>
          <w:szCs w:val="24"/>
        </w:rPr>
        <w:t>50b/14,</w:t>
      </w:r>
      <w:r w:rsidR="000F14A3">
        <w:rPr>
          <w:rFonts w:ascii="Futura Lt BT" w:hAnsi="Futura Lt BT"/>
          <w:sz w:val="24"/>
          <w:szCs w:val="24"/>
        </w:rPr>
        <w:t xml:space="preserve"> </w:t>
      </w:r>
      <w:r w:rsidR="0029170C" w:rsidRPr="006A447D">
        <w:rPr>
          <w:rFonts w:ascii="Futura Lt BT" w:hAnsi="Futura Lt BT"/>
          <w:sz w:val="24"/>
          <w:szCs w:val="24"/>
        </w:rPr>
        <w:t>6c/17,</w:t>
      </w:r>
      <w:r w:rsidR="000F14A3">
        <w:rPr>
          <w:rFonts w:ascii="Futura Lt BT" w:hAnsi="Futura Lt BT"/>
          <w:sz w:val="24"/>
          <w:szCs w:val="24"/>
        </w:rPr>
        <w:t xml:space="preserve"> </w:t>
      </w:r>
      <w:r w:rsidR="0029170C" w:rsidRPr="006A447D">
        <w:rPr>
          <w:rFonts w:ascii="Futura Lt BT" w:hAnsi="Futura Lt BT"/>
          <w:sz w:val="24"/>
          <w:szCs w:val="24"/>
        </w:rPr>
        <w:t>29c/17</w:t>
      </w:r>
      <w:r w:rsidR="000F14A3">
        <w:rPr>
          <w:rFonts w:ascii="Futura Lt BT" w:hAnsi="Futura Lt BT"/>
          <w:sz w:val="24"/>
          <w:szCs w:val="24"/>
        </w:rPr>
        <w:t xml:space="preserve"> </w:t>
      </w:r>
      <w:r w:rsidR="0029170C" w:rsidRPr="006A447D">
        <w:rPr>
          <w:rFonts w:ascii="Futura Lt BT" w:hAnsi="Futura Lt BT"/>
          <w:sz w:val="24"/>
          <w:szCs w:val="24"/>
        </w:rPr>
        <w:t>-</w:t>
      </w:r>
      <w:r w:rsidR="000F14A3">
        <w:rPr>
          <w:rFonts w:ascii="Futura Lt BT" w:hAnsi="Futura Lt BT"/>
          <w:sz w:val="24"/>
          <w:szCs w:val="24"/>
        </w:rPr>
        <w:t xml:space="preserve"> </w:t>
      </w:r>
      <w:r w:rsidR="0029170C" w:rsidRPr="006A447D">
        <w:rPr>
          <w:rFonts w:ascii="Futura Lt BT" w:hAnsi="Futura Lt BT"/>
          <w:sz w:val="24"/>
          <w:szCs w:val="24"/>
        </w:rPr>
        <w:t>pročišćeni</w:t>
      </w:r>
      <w:r w:rsidR="000F14A3">
        <w:rPr>
          <w:rFonts w:ascii="Futura Lt BT" w:hAnsi="Futura Lt BT"/>
          <w:sz w:val="24"/>
          <w:szCs w:val="24"/>
        </w:rPr>
        <w:t xml:space="preserve"> </w:t>
      </w:r>
      <w:r w:rsidR="0029170C" w:rsidRPr="006A447D">
        <w:rPr>
          <w:rFonts w:ascii="Futura Lt BT" w:hAnsi="Futura Lt BT"/>
          <w:sz w:val="24"/>
          <w:szCs w:val="24"/>
        </w:rPr>
        <w:t>tekst,</w:t>
      </w:r>
      <w:r w:rsidR="000F14A3">
        <w:rPr>
          <w:rFonts w:ascii="Futura Lt BT" w:hAnsi="Futura Lt BT"/>
          <w:sz w:val="24"/>
          <w:szCs w:val="24"/>
        </w:rPr>
        <w:t xml:space="preserve"> </w:t>
      </w:r>
      <w:r w:rsidR="0029170C" w:rsidRPr="006A447D">
        <w:rPr>
          <w:rFonts w:ascii="Futura Lt BT" w:hAnsi="Futura Lt BT"/>
          <w:sz w:val="24"/>
          <w:szCs w:val="24"/>
        </w:rPr>
        <w:t>8a/18,</w:t>
      </w:r>
      <w:r w:rsidR="000F14A3">
        <w:rPr>
          <w:rFonts w:ascii="Futura Lt BT" w:hAnsi="Futura Lt BT"/>
          <w:sz w:val="24"/>
          <w:szCs w:val="24"/>
        </w:rPr>
        <w:t xml:space="preserve"> </w:t>
      </w:r>
      <w:r w:rsidR="0029170C" w:rsidRPr="006A447D">
        <w:rPr>
          <w:rFonts w:ascii="Futura Lt BT" w:hAnsi="Futura Lt BT"/>
          <w:sz w:val="24"/>
          <w:szCs w:val="24"/>
        </w:rPr>
        <w:t>19/18</w:t>
      </w:r>
      <w:r w:rsidR="000F14A3">
        <w:rPr>
          <w:rFonts w:ascii="Futura Lt BT" w:hAnsi="Futura Lt BT"/>
          <w:sz w:val="24"/>
          <w:szCs w:val="24"/>
        </w:rPr>
        <w:t xml:space="preserve"> </w:t>
      </w:r>
      <w:r w:rsidR="0029170C" w:rsidRPr="006A447D">
        <w:rPr>
          <w:rFonts w:ascii="Futura Lt BT" w:hAnsi="Futura Lt BT"/>
          <w:sz w:val="24"/>
          <w:szCs w:val="24"/>
        </w:rPr>
        <w:t>–</w:t>
      </w:r>
      <w:r w:rsidR="000F14A3">
        <w:rPr>
          <w:rFonts w:ascii="Futura Lt BT" w:hAnsi="Futura Lt BT"/>
          <w:sz w:val="24"/>
          <w:szCs w:val="24"/>
        </w:rPr>
        <w:t xml:space="preserve"> </w:t>
      </w:r>
      <w:r w:rsidR="0029170C" w:rsidRPr="006A447D">
        <w:rPr>
          <w:rFonts w:ascii="Futura Lt BT" w:hAnsi="Futura Lt BT"/>
          <w:sz w:val="24"/>
          <w:szCs w:val="24"/>
        </w:rPr>
        <w:t>pročišćeni</w:t>
      </w:r>
      <w:r w:rsidR="000F14A3">
        <w:rPr>
          <w:rFonts w:ascii="Futura Lt BT" w:hAnsi="Futura Lt BT"/>
          <w:sz w:val="24"/>
          <w:szCs w:val="24"/>
        </w:rPr>
        <w:t xml:space="preserve"> </w:t>
      </w:r>
      <w:r w:rsidR="0029170C" w:rsidRPr="006A447D">
        <w:rPr>
          <w:rFonts w:ascii="Futura Lt BT" w:hAnsi="Futura Lt BT"/>
          <w:sz w:val="24"/>
          <w:szCs w:val="24"/>
        </w:rPr>
        <w:t>tekst</w:t>
      </w:r>
      <w:r w:rsidR="00904FF3">
        <w:rPr>
          <w:rFonts w:ascii="Futura Lt BT" w:hAnsi="Futura Lt BT"/>
          <w:sz w:val="24"/>
          <w:szCs w:val="24"/>
        </w:rPr>
        <w:t>,</w:t>
      </w:r>
      <w:r w:rsidR="000F14A3">
        <w:rPr>
          <w:rFonts w:ascii="Futura Lt BT" w:hAnsi="Futura Lt BT"/>
          <w:sz w:val="24"/>
          <w:szCs w:val="24"/>
        </w:rPr>
        <w:t xml:space="preserve"> </w:t>
      </w:r>
      <w:r w:rsidR="00904FF3">
        <w:rPr>
          <w:rFonts w:ascii="Futura Lt BT" w:hAnsi="Futura Lt BT"/>
          <w:sz w:val="24"/>
          <w:szCs w:val="24"/>
        </w:rPr>
        <w:t>57c/22</w:t>
      </w:r>
      <w:r w:rsidR="000F14A3">
        <w:rPr>
          <w:rFonts w:ascii="Futura Lt BT" w:hAnsi="Futura Lt BT"/>
          <w:sz w:val="24"/>
          <w:szCs w:val="24"/>
        </w:rPr>
        <w:t xml:space="preserve"> </w:t>
      </w:r>
      <w:r w:rsidR="00273363" w:rsidRPr="006A447D">
        <w:rPr>
          <w:rFonts w:ascii="Futura Lt BT" w:hAnsi="Futura Lt BT"/>
          <w:sz w:val="24"/>
          <w:szCs w:val="24"/>
        </w:rPr>
        <w:t>)</w:t>
      </w:r>
      <w:r w:rsidR="000F14A3">
        <w:rPr>
          <w:rFonts w:ascii="Futura Lt BT" w:hAnsi="Futura Lt BT"/>
          <w:sz w:val="24"/>
          <w:szCs w:val="24"/>
        </w:rPr>
        <w:t xml:space="preserve"> </w:t>
      </w:r>
    </w:p>
    <w:p w14:paraId="2D58B1DE" w14:textId="78EA8900" w:rsidR="000345DF" w:rsidRPr="006A447D" w:rsidRDefault="000345DF"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Dokumentacij</w:t>
      </w:r>
      <w:r w:rsidR="0029170C" w:rsidRPr="006A447D">
        <w:rPr>
          <w:rFonts w:ascii="Futura Lt BT" w:hAnsi="Futura Lt BT"/>
          <w:sz w:val="24"/>
          <w:szCs w:val="24"/>
        </w:rPr>
        <w:t>a</w:t>
      </w:r>
      <w:r w:rsidR="000F14A3">
        <w:rPr>
          <w:rFonts w:ascii="Futura Lt BT" w:hAnsi="Futura Lt BT"/>
          <w:sz w:val="24"/>
          <w:szCs w:val="24"/>
        </w:rPr>
        <w:t xml:space="preserve"> </w:t>
      </w:r>
      <w:r w:rsidR="001B7874" w:rsidRPr="006A447D">
        <w:rPr>
          <w:rFonts w:ascii="Futura Lt BT" w:hAnsi="Futura Lt BT"/>
          <w:sz w:val="24"/>
          <w:szCs w:val="24"/>
        </w:rPr>
        <w:t>i</w:t>
      </w:r>
      <w:r w:rsidR="000F14A3">
        <w:rPr>
          <w:rFonts w:ascii="Futura Lt BT" w:hAnsi="Futura Lt BT"/>
          <w:sz w:val="24"/>
          <w:szCs w:val="24"/>
        </w:rPr>
        <w:t xml:space="preserve"> </w:t>
      </w:r>
      <w:r w:rsidR="001B7874" w:rsidRPr="006A447D">
        <w:rPr>
          <w:rFonts w:ascii="Futura Lt BT" w:hAnsi="Futura Lt BT"/>
          <w:sz w:val="24"/>
          <w:szCs w:val="24"/>
        </w:rPr>
        <w:t>analize</w:t>
      </w:r>
      <w:r w:rsidR="000F14A3">
        <w:rPr>
          <w:rFonts w:ascii="Futura Lt BT" w:hAnsi="Futura Lt BT"/>
          <w:sz w:val="24"/>
          <w:szCs w:val="24"/>
        </w:rPr>
        <w:t xml:space="preserve"> </w:t>
      </w:r>
      <w:r w:rsidR="001F1661" w:rsidRPr="006A447D">
        <w:rPr>
          <w:rFonts w:ascii="Futura Lt BT" w:hAnsi="Futura Lt BT"/>
          <w:sz w:val="24"/>
          <w:szCs w:val="24"/>
        </w:rPr>
        <w:t>Javne</w:t>
      </w:r>
      <w:r w:rsidR="000F14A3">
        <w:rPr>
          <w:rFonts w:ascii="Futura Lt BT" w:hAnsi="Futura Lt BT"/>
          <w:sz w:val="24"/>
          <w:szCs w:val="24"/>
        </w:rPr>
        <w:t xml:space="preserve"> </w:t>
      </w:r>
      <w:r w:rsidR="001F1661" w:rsidRPr="006A447D">
        <w:rPr>
          <w:rFonts w:ascii="Futura Lt BT" w:hAnsi="Futura Lt BT"/>
          <w:sz w:val="24"/>
          <w:szCs w:val="24"/>
        </w:rPr>
        <w:t>ustanove</w:t>
      </w:r>
      <w:r w:rsidR="000F14A3">
        <w:rPr>
          <w:rFonts w:ascii="Futura Lt BT" w:hAnsi="Futura Lt BT"/>
          <w:sz w:val="24"/>
          <w:szCs w:val="24"/>
        </w:rPr>
        <w:t xml:space="preserve"> </w:t>
      </w:r>
      <w:r w:rsidRPr="006A447D">
        <w:rPr>
          <w:rFonts w:ascii="Futura Lt BT" w:hAnsi="Futura Lt BT"/>
          <w:sz w:val="24"/>
          <w:szCs w:val="24"/>
        </w:rPr>
        <w:t>Zavod</w:t>
      </w:r>
      <w:r w:rsidR="000F14A3">
        <w:rPr>
          <w:rFonts w:ascii="Futura Lt BT" w:hAnsi="Futura Lt BT"/>
          <w:sz w:val="24"/>
          <w:szCs w:val="24"/>
        </w:rPr>
        <w:t xml:space="preserve"> </w:t>
      </w:r>
      <w:r w:rsidRPr="006A447D">
        <w:rPr>
          <w:rFonts w:ascii="Futura Lt BT" w:hAnsi="Futura Lt BT"/>
          <w:sz w:val="24"/>
          <w:szCs w:val="24"/>
        </w:rPr>
        <w:t>za</w:t>
      </w:r>
      <w:r w:rsidR="000F14A3">
        <w:rPr>
          <w:rFonts w:ascii="Futura Lt BT" w:hAnsi="Futura Lt BT"/>
          <w:sz w:val="24"/>
          <w:szCs w:val="24"/>
        </w:rPr>
        <w:t xml:space="preserve"> </w:t>
      </w:r>
      <w:r w:rsidRPr="006A447D">
        <w:rPr>
          <w:rFonts w:ascii="Futura Lt BT" w:hAnsi="Futura Lt BT"/>
          <w:sz w:val="24"/>
          <w:szCs w:val="24"/>
        </w:rPr>
        <w:t>prostorno</w:t>
      </w:r>
      <w:r w:rsidR="000F14A3">
        <w:rPr>
          <w:rFonts w:ascii="Futura Lt BT" w:hAnsi="Futura Lt BT"/>
          <w:sz w:val="24"/>
          <w:szCs w:val="24"/>
        </w:rPr>
        <w:t xml:space="preserve"> </w:t>
      </w:r>
      <w:r w:rsidRPr="006A447D">
        <w:rPr>
          <w:rFonts w:ascii="Futura Lt BT" w:hAnsi="Futura Lt BT"/>
          <w:sz w:val="24"/>
          <w:szCs w:val="24"/>
        </w:rPr>
        <w:t>uređenje</w:t>
      </w:r>
      <w:r w:rsidR="000F14A3">
        <w:rPr>
          <w:rFonts w:ascii="Futura Lt BT" w:hAnsi="Futura Lt BT"/>
          <w:sz w:val="24"/>
          <w:szCs w:val="24"/>
        </w:rPr>
        <w:t xml:space="preserve"> </w:t>
      </w:r>
      <w:r w:rsidRPr="006A447D">
        <w:rPr>
          <w:rFonts w:ascii="Futura Lt BT" w:hAnsi="Futura Lt BT"/>
          <w:sz w:val="24"/>
          <w:szCs w:val="24"/>
        </w:rPr>
        <w:t>Karlovačke</w:t>
      </w:r>
      <w:r w:rsidR="000F14A3">
        <w:rPr>
          <w:rFonts w:ascii="Futura Lt BT" w:hAnsi="Futura Lt BT"/>
          <w:sz w:val="24"/>
          <w:szCs w:val="24"/>
        </w:rPr>
        <w:t xml:space="preserve"> </w:t>
      </w:r>
      <w:r w:rsidRPr="006A447D">
        <w:rPr>
          <w:rFonts w:ascii="Futura Lt BT" w:hAnsi="Futura Lt BT"/>
          <w:sz w:val="24"/>
          <w:szCs w:val="24"/>
        </w:rPr>
        <w:t>županije</w:t>
      </w:r>
      <w:r w:rsidR="008F4F64" w:rsidRPr="006A447D">
        <w:rPr>
          <w:rFonts w:ascii="Futura Lt BT" w:hAnsi="Futura Lt BT"/>
          <w:sz w:val="24"/>
          <w:szCs w:val="24"/>
        </w:rPr>
        <w:t>,</w:t>
      </w:r>
      <w:r w:rsidR="000F14A3">
        <w:rPr>
          <w:rFonts w:ascii="Futura Lt BT" w:hAnsi="Futura Lt BT"/>
          <w:sz w:val="24"/>
          <w:szCs w:val="24"/>
        </w:rPr>
        <w:t xml:space="preserve"> </w:t>
      </w:r>
      <w:r w:rsidR="008F4F64" w:rsidRPr="006A447D">
        <w:rPr>
          <w:rFonts w:ascii="Futura Lt BT" w:hAnsi="Futura Lt BT"/>
          <w:sz w:val="24"/>
          <w:szCs w:val="24"/>
        </w:rPr>
        <w:t>Karlovac</w:t>
      </w:r>
    </w:p>
    <w:p w14:paraId="3EAC657E" w14:textId="4DB3CE7B" w:rsidR="0029170C" w:rsidRPr="006A447D" w:rsidRDefault="0029170C"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Državni</w:t>
      </w:r>
      <w:r w:rsidR="000F14A3">
        <w:rPr>
          <w:rFonts w:ascii="Futura Lt BT" w:hAnsi="Futura Lt BT"/>
          <w:sz w:val="24"/>
          <w:szCs w:val="24"/>
        </w:rPr>
        <w:t xml:space="preserve"> </w:t>
      </w:r>
      <w:r w:rsidRPr="006A447D">
        <w:rPr>
          <w:rFonts w:ascii="Futura Lt BT" w:hAnsi="Futura Lt BT"/>
          <w:sz w:val="24"/>
          <w:szCs w:val="24"/>
        </w:rPr>
        <w:t>zavod</w:t>
      </w:r>
      <w:r w:rsidR="000F14A3">
        <w:rPr>
          <w:rFonts w:ascii="Futura Lt BT" w:hAnsi="Futura Lt BT"/>
          <w:sz w:val="24"/>
          <w:szCs w:val="24"/>
        </w:rPr>
        <w:t xml:space="preserve"> </w:t>
      </w:r>
      <w:r w:rsidRPr="006A447D">
        <w:rPr>
          <w:rFonts w:ascii="Futura Lt BT" w:hAnsi="Futura Lt BT"/>
          <w:sz w:val="24"/>
          <w:szCs w:val="24"/>
        </w:rPr>
        <w:t>za</w:t>
      </w:r>
      <w:r w:rsidR="000F14A3">
        <w:rPr>
          <w:rFonts w:ascii="Futura Lt BT" w:hAnsi="Futura Lt BT"/>
          <w:sz w:val="24"/>
          <w:szCs w:val="24"/>
        </w:rPr>
        <w:t xml:space="preserve"> </w:t>
      </w:r>
      <w:r w:rsidRPr="006A447D">
        <w:rPr>
          <w:rFonts w:ascii="Futura Lt BT" w:hAnsi="Futura Lt BT"/>
          <w:sz w:val="24"/>
          <w:szCs w:val="24"/>
        </w:rPr>
        <w:t>statistiku</w:t>
      </w:r>
      <w:r w:rsidR="008F4F64" w:rsidRPr="006A447D">
        <w:rPr>
          <w:rFonts w:ascii="Futura Lt BT" w:hAnsi="Futura Lt BT"/>
          <w:sz w:val="24"/>
          <w:szCs w:val="24"/>
        </w:rPr>
        <w:t>,</w:t>
      </w:r>
      <w:r w:rsidR="000F14A3">
        <w:rPr>
          <w:rFonts w:ascii="Futura Lt BT" w:hAnsi="Futura Lt BT"/>
          <w:sz w:val="24"/>
          <w:szCs w:val="24"/>
        </w:rPr>
        <w:t xml:space="preserve"> </w:t>
      </w:r>
      <w:r w:rsidR="008F4F64" w:rsidRPr="006A447D">
        <w:rPr>
          <w:rFonts w:ascii="Futura Lt BT" w:hAnsi="Futura Lt BT"/>
          <w:sz w:val="24"/>
          <w:szCs w:val="24"/>
        </w:rPr>
        <w:t>Zagreb</w:t>
      </w:r>
    </w:p>
    <w:p w14:paraId="76BE766D" w14:textId="5CAA8442" w:rsidR="004F6A51" w:rsidRPr="006A447D" w:rsidRDefault="004F6A51"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Državna</w:t>
      </w:r>
      <w:r w:rsidR="000F14A3">
        <w:rPr>
          <w:rFonts w:ascii="Futura Lt BT" w:hAnsi="Futura Lt BT"/>
          <w:sz w:val="24"/>
          <w:szCs w:val="24"/>
        </w:rPr>
        <w:t xml:space="preserve"> </w:t>
      </w:r>
      <w:r w:rsidRPr="006A447D">
        <w:rPr>
          <w:rFonts w:ascii="Futura Lt BT" w:hAnsi="Futura Lt BT"/>
          <w:sz w:val="24"/>
          <w:szCs w:val="24"/>
        </w:rPr>
        <w:t>geodetska</w:t>
      </w:r>
      <w:r w:rsidR="000F14A3">
        <w:rPr>
          <w:rFonts w:ascii="Futura Lt BT" w:hAnsi="Futura Lt BT"/>
          <w:sz w:val="24"/>
          <w:szCs w:val="24"/>
        </w:rPr>
        <w:t xml:space="preserve"> </w:t>
      </w:r>
      <w:r w:rsidRPr="006A447D">
        <w:rPr>
          <w:rFonts w:ascii="Futura Lt BT" w:hAnsi="Futura Lt BT"/>
          <w:sz w:val="24"/>
          <w:szCs w:val="24"/>
        </w:rPr>
        <w:t>uprava</w:t>
      </w:r>
      <w:r w:rsidR="008F4F64" w:rsidRPr="006A447D">
        <w:rPr>
          <w:rFonts w:ascii="Futura Lt BT" w:hAnsi="Futura Lt BT"/>
          <w:sz w:val="24"/>
          <w:szCs w:val="24"/>
        </w:rPr>
        <w:t>,</w:t>
      </w:r>
      <w:r w:rsidR="000F14A3">
        <w:rPr>
          <w:rFonts w:ascii="Futura Lt BT" w:hAnsi="Futura Lt BT"/>
          <w:sz w:val="24"/>
          <w:szCs w:val="24"/>
        </w:rPr>
        <w:t xml:space="preserve"> </w:t>
      </w:r>
      <w:r w:rsidR="008F4F64" w:rsidRPr="006A447D">
        <w:rPr>
          <w:rFonts w:ascii="Futura Lt BT" w:hAnsi="Futura Lt BT"/>
          <w:sz w:val="24"/>
          <w:szCs w:val="24"/>
        </w:rPr>
        <w:t>Zagreb</w:t>
      </w:r>
    </w:p>
    <w:p w14:paraId="03D223C5" w14:textId="7B2D669E" w:rsidR="009C246A" w:rsidRPr="006A447D" w:rsidRDefault="009C246A"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Ministarstvo</w:t>
      </w:r>
      <w:r w:rsidR="000F14A3">
        <w:rPr>
          <w:rFonts w:ascii="Futura Lt BT" w:hAnsi="Futura Lt BT"/>
          <w:sz w:val="24"/>
          <w:szCs w:val="24"/>
        </w:rPr>
        <w:t xml:space="preserve"> </w:t>
      </w:r>
      <w:r w:rsidRPr="006A447D">
        <w:rPr>
          <w:rFonts w:ascii="Futura Lt BT" w:hAnsi="Futura Lt BT"/>
          <w:sz w:val="24"/>
          <w:szCs w:val="24"/>
        </w:rPr>
        <w:t>regionalnog</w:t>
      </w:r>
      <w:r w:rsidR="000F14A3">
        <w:rPr>
          <w:rFonts w:ascii="Futura Lt BT" w:hAnsi="Futura Lt BT"/>
          <w:sz w:val="24"/>
          <w:szCs w:val="24"/>
        </w:rPr>
        <w:t xml:space="preserve"> </w:t>
      </w:r>
      <w:r w:rsidRPr="006A447D">
        <w:rPr>
          <w:rFonts w:ascii="Futura Lt BT" w:hAnsi="Futura Lt BT"/>
          <w:sz w:val="24"/>
          <w:szCs w:val="24"/>
        </w:rPr>
        <w:t>razvoja</w:t>
      </w:r>
      <w:r w:rsidR="000F14A3">
        <w:rPr>
          <w:rFonts w:ascii="Futura Lt BT" w:hAnsi="Futura Lt BT"/>
          <w:sz w:val="24"/>
          <w:szCs w:val="24"/>
        </w:rPr>
        <w:t xml:space="preserve"> </w:t>
      </w:r>
      <w:r w:rsidRPr="006A447D">
        <w:rPr>
          <w:rFonts w:ascii="Futura Lt BT" w:hAnsi="Futura Lt BT"/>
          <w:sz w:val="24"/>
          <w:szCs w:val="24"/>
        </w:rPr>
        <w:t>i</w:t>
      </w:r>
      <w:r w:rsidR="000F14A3">
        <w:rPr>
          <w:rFonts w:ascii="Futura Lt BT" w:hAnsi="Futura Lt BT"/>
          <w:sz w:val="24"/>
          <w:szCs w:val="24"/>
        </w:rPr>
        <w:t xml:space="preserve"> </w:t>
      </w:r>
      <w:r w:rsidRPr="006A447D">
        <w:rPr>
          <w:rFonts w:ascii="Futura Lt BT" w:hAnsi="Futura Lt BT"/>
          <w:sz w:val="24"/>
          <w:szCs w:val="24"/>
        </w:rPr>
        <w:t>fondova</w:t>
      </w:r>
      <w:r w:rsidR="000F14A3">
        <w:rPr>
          <w:rFonts w:ascii="Futura Lt BT" w:hAnsi="Futura Lt BT"/>
          <w:sz w:val="24"/>
          <w:szCs w:val="24"/>
        </w:rPr>
        <w:t xml:space="preserve"> </w:t>
      </w:r>
      <w:r w:rsidRPr="006A447D">
        <w:rPr>
          <w:rFonts w:ascii="Futura Lt BT" w:hAnsi="Futura Lt BT"/>
          <w:sz w:val="24"/>
          <w:szCs w:val="24"/>
        </w:rPr>
        <w:t>Europske</w:t>
      </w:r>
      <w:r w:rsidR="000F14A3">
        <w:rPr>
          <w:rFonts w:ascii="Futura Lt BT" w:hAnsi="Futura Lt BT"/>
          <w:sz w:val="24"/>
          <w:szCs w:val="24"/>
        </w:rPr>
        <w:t xml:space="preserve"> </w:t>
      </w:r>
      <w:r w:rsidRPr="006A447D">
        <w:rPr>
          <w:rFonts w:ascii="Futura Lt BT" w:hAnsi="Futura Lt BT"/>
          <w:sz w:val="24"/>
          <w:szCs w:val="24"/>
        </w:rPr>
        <w:t>unije</w:t>
      </w:r>
      <w:r w:rsidR="008F4F64" w:rsidRPr="006A447D">
        <w:rPr>
          <w:rFonts w:ascii="Futura Lt BT" w:hAnsi="Futura Lt BT"/>
          <w:sz w:val="24"/>
          <w:szCs w:val="24"/>
        </w:rPr>
        <w:t>,</w:t>
      </w:r>
      <w:r w:rsidR="000F14A3">
        <w:rPr>
          <w:rFonts w:ascii="Futura Lt BT" w:hAnsi="Futura Lt BT"/>
          <w:sz w:val="24"/>
          <w:szCs w:val="24"/>
        </w:rPr>
        <w:t xml:space="preserve"> </w:t>
      </w:r>
      <w:r w:rsidR="008F4F64" w:rsidRPr="006A447D">
        <w:rPr>
          <w:rFonts w:ascii="Futura Lt BT" w:hAnsi="Futura Lt BT"/>
          <w:sz w:val="24"/>
          <w:szCs w:val="24"/>
        </w:rPr>
        <w:t>Zagreb</w:t>
      </w:r>
    </w:p>
    <w:p w14:paraId="2FB2ECE5" w14:textId="543D6FF7" w:rsidR="00A87510" w:rsidRPr="006A447D" w:rsidRDefault="00A87510"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Ministarstvo</w:t>
      </w:r>
      <w:r w:rsidR="000F14A3">
        <w:rPr>
          <w:rFonts w:ascii="Futura Lt BT" w:hAnsi="Futura Lt BT"/>
          <w:sz w:val="24"/>
          <w:szCs w:val="24"/>
        </w:rPr>
        <w:t xml:space="preserve"> </w:t>
      </w:r>
      <w:r w:rsidRPr="006A447D">
        <w:rPr>
          <w:rFonts w:ascii="Futura Lt BT" w:hAnsi="Futura Lt BT"/>
          <w:sz w:val="24"/>
          <w:szCs w:val="24"/>
        </w:rPr>
        <w:t>zaštite</w:t>
      </w:r>
      <w:r w:rsidR="000F14A3">
        <w:rPr>
          <w:rFonts w:ascii="Futura Lt BT" w:hAnsi="Futura Lt BT"/>
          <w:sz w:val="24"/>
          <w:szCs w:val="24"/>
        </w:rPr>
        <w:t xml:space="preserve"> </w:t>
      </w:r>
      <w:r w:rsidRPr="006A447D">
        <w:rPr>
          <w:rFonts w:ascii="Futura Lt BT" w:hAnsi="Futura Lt BT"/>
          <w:sz w:val="24"/>
          <w:szCs w:val="24"/>
        </w:rPr>
        <w:t>okoliša</w:t>
      </w:r>
      <w:r w:rsidR="000F14A3">
        <w:rPr>
          <w:rFonts w:ascii="Futura Lt BT" w:hAnsi="Futura Lt BT"/>
          <w:sz w:val="24"/>
          <w:szCs w:val="24"/>
        </w:rPr>
        <w:t xml:space="preserve"> </w:t>
      </w:r>
      <w:r w:rsidRPr="006A447D">
        <w:rPr>
          <w:rFonts w:ascii="Futura Lt BT" w:hAnsi="Futura Lt BT"/>
          <w:sz w:val="24"/>
          <w:szCs w:val="24"/>
        </w:rPr>
        <w:t>i</w:t>
      </w:r>
      <w:r w:rsidR="000F14A3">
        <w:rPr>
          <w:rFonts w:ascii="Futura Lt BT" w:hAnsi="Futura Lt BT"/>
          <w:sz w:val="24"/>
          <w:szCs w:val="24"/>
        </w:rPr>
        <w:t xml:space="preserve"> </w:t>
      </w:r>
      <w:r w:rsidRPr="006A447D">
        <w:rPr>
          <w:rFonts w:ascii="Futura Lt BT" w:hAnsi="Futura Lt BT"/>
          <w:sz w:val="24"/>
          <w:szCs w:val="24"/>
        </w:rPr>
        <w:t>energetike,</w:t>
      </w:r>
      <w:r w:rsidR="000F14A3">
        <w:rPr>
          <w:rFonts w:ascii="Futura Lt BT" w:hAnsi="Futura Lt BT"/>
          <w:sz w:val="24"/>
          <w:szCs w:val="24"/>
        </w:rPr>
        <w:t xml:space="preserve"> </w:t>
      </w:r>
      <w:r w:rsidRPr="006A447D">
        <w:rPr>
          <w:rFonts w:ascii="Futura Lt BT" w:hAnsi="Futura Lt BT"/>
          <w:sz w:val="24"/>
          <w:szCs w:val="24"/>
        </w:rPr>
        <w:t>Zagreb</w:t>
      </w:r>
    </w:p>
    <w:p w14:paraId="7E36ED19" w14:textId="3B7660DD" w:rsidR="000345DF" w:rsidRPr="006A447D" w:rsidRDefault="008F4F64"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Ministarstvo</w:t>
      </w:r>
      <w:r w:rsidR="000F14A3">
        <w:rPr>
          <w:rFonts w:ascii="Futura Lt BT" w:hAnsi="Futura Lt BT"/>
          <w:sz w:val="24"/>
          <w:szCs w:val="24"/>
        </w:rPr>
        <w:t xml:space="preserve"> </w:t>
      </w:r>
      <w:r w:rsidRPr="006A447D">
        <w:rPr>
          <w:rFonts w:ascii="Futura Lt BT" w:hAnsi="Futura Lt BT"/>
          <w:sz w:val="24"/>
          <w:szCs w:val="24"/>
        </w:rPr>
        <w:t>unutarnjih</w:t>
      </w:r>
      <w:r w:rsidR="000F14A3">
        <w:rPr>
          <w:rFonts w:ascii="Futura Lt BT" w:hAnsi="Futura Lt BT"/>
          <w:sz w:val="24"/>
          <w:szCs w:val="24"/>
        </w:rPr>
        <w:t xml:space="preserve"> </w:t>
      </w:r>
      <w:r w:rsidRPr="006A447D">
        <w:rPr>
          <w:rFonts w:ascii="Futura Lt BT" w:hAnsi="Futura Lt BT"/>
          <w:sz w:val="24"/>
          <w:szCs w:val="24"/>
        </w:rPr>
        <w:t>poslova,</w:t>
      </w:r>
      <w:r w:rsidR="000F14A3">
        <w:rPr>
          <w:rFonts w:ascii="Futura Lt BT" w:hAnsi="Futura Lt BT"/>
          <w:sz w:val="24"/>
          <w:szCs w:val="24"/>
        </w:rPr>
        <w:t xml:space="preserve"> </w:t>
      </w:r>
      <w:r w:rsidRPr="006A447D">
        <w:rPr>
          <w:rFonts w:ascii="Futura Lt BT" w:hAnsi="Futura Lt BT"/>
          <w:sz w:val="24"/>
          <w:szCs w:val="24"/>
        </w:rPr>
        <w:t>Ravnateljstvo</w:t>
      </w:r>
      <w:r w:rsidR="000F14A3">
        <w:rPr>
          <w:rFonts w:ascii="Futura Lt BT" w:hAnsi="Futura Lt BT"/>
          <w:sz w:val="24"/>
          <w:szCs w:val="24"/>
        </w:rPr>
        <w:t xml:space="preserve"> </w:t>
      </w:r>
      <w:r w:rsidRPr="006A447D">
        <w:rPr>
          <w:rFonts w:ascii="Futura Lt BT" w:hAnsi="Futura Lt BT"/>
          <w:sz w:val="24"/>
          <w:szCs w:val="24"/>
        </w:rPr>
        <w:t>civilne</w:t>
      </w:r>
      <w:r w:rsidR="000F14A3">
        <w:rPr>
          <w:rFonts w:ascii="Futura Lt BT" w:hAnsi="Futura Lt BT"/>
          <w:sz w:val="24"/>
          <w:szCs w:val="24"/>
        </w:rPr>
        <w:t xml:space="preserve"> </w:t>
      </w:r>
      <w:r w:rsidRPr="006A447D">
        <w:rPr>
          <w:rFonts w:ascii="Futura Lt BT" w:hAnsi="Futura Lt BT"/>
          <w:sz w:val="24"/>
          <w:szCs w:val="24"/>
        </w:rPr>
        <w:t>zaštite,</w:t>
      </w:r>
      <w:r w:rsidR="000F14A3">
        <w:rPr>
          <w:rFonts w:ascii="Futura Lt BT" w:hAnsi="Futura Lt BT"/>
          <w:sz w:val="24"/>
          <w:szCs w:val="24"/>
        </w:rPr>
        <w:t xml:space="preserve"> </w:t>
      </w:r>
      <w:r w:rsidRPr="006A447D">
        <w:rPr>
          <w:rFonts w:ascii="Futura Lt BT" w:hAnsi="Futura Lt BT"/>
          <w:sz w:val="24"/>
          <w:szCs w:val="24"/>
        </w:rPr>
        <w:t>Zagreb</w:t>
      </w:r>
      <w:r w:rsidR="000F14A3">
        <w:rPr>
          <w:rFonts w:ascii="Futura Lt BT" w:hAnsi="Futura Lt BT"/>
          <w:sz w:val="24"/>
          <w:szCs w:val="24"/>
        </w:rPr>
        <w:t xml:space="preserve"> </w:t>
      </w:r>
      <w:r w:rsidRPr="006A447D">
        <w:rPr>
          <w:rFonts w:ascii="Futura Lt BT" w:hAnsi="Futura Lt BT"/>
          <w:sz w:val="24"/>
          <w:szCs w:val="24"/>
        </w:rPr>
        <w:t>(</w:t>
      </w:r>
      <w:r w:rsidR="000345DF" w:rsidRPr="006A447D">
        <w:rPr>
          <w:rFonts w:ascii="Futura Lt BT" w:hAnsi="Futura Lt BT"/>
          <w:sz w:val="24"/>
          <w:szCs w:val="24"/>
        </w:rPr>
        <w:t>H</w:t>
      </w:r>
      <w:r w:rsidRPr="006A447D">
        <w:rPr>
          <w:rFonts w:ascii="Futura Lt BT" w:hAnsi="Futura Lt BT"/>
          <w:sz w:val="24"/>
          <w:szCs w:val="24"/>
        </w:rPr>
        <w:t>CR)</w:t>
      </w:r>
      <w:r w:rsidR="000F14A3">
        <w:rPr>
          <w:rFonts w:ascii="Futura Lt BT" w:hAnsi="Futura Lt BT"/>
          <w:sz w:val="24"/>
          <w:szCs w:val="24"/>
        </w:rPr>
        <w:t xml:space="preserve"> </w:t>
      </w:r>
    </w:p>
    <w:p w14:paraId="1C32C51B" w14:textId="43E7098B" w:rsidR="0029170C" w:rsidRPr="006A447D" w:rsidRDefault="0029170C"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Karlovačka</w:t>
      </w:r>
      <w:r w:rsidR="000F14A3">
        <w:rPr>
          <w:rFonts w:ascii="Futura Lt BT" w:hAnsi="Futura Lt BT"/>
          <w:sz w:val="24"/>
          <w:szCs w:val="24"/>
        </w:rPr>
        <w:t xml:space="preserve"> </w:t>
      </w:r>
      <w:r w:rsidRPr="006A447D">
        <w:rPr>
          <w:rFonts w:ascii="Futura Lt BT" w:hAnsi="Futura Lt BT"/>
          <w:sz w:val="24"/>
          <w:szCs w:val="24"/>
        </w:rPr>
        <w:t>županija</w:t>
      </w:r>
      <w:r w:rsidR="000F14A3">
        <w:rPr>
          <w:rFonts w:ascii="Futura Lt BT" w:hAnsi="Futura Lt BT"/>
          <w:sz w:val="24"/>
          <w:szCs w:val="24"/>
        </w:rPr>
        <w:t xml:space="preserve"> </w:t>
      </w:r>
      <w:r w:rsidRPr="006A447D">
        <w:rPr>
          <w:rFonts w:ascii="Futura Lt BT" w:hAnsi="Futura Lt BT"/>
          <w:sz w:val="24"/>
          <w:szCs w:val="24"/>
        </w:rPr>
        <w:t>–</w:t>
      </w:r>
      <w:r w:rsidR="000F14A3">
        <w:rPr>
          <w:rFonts w:ascii="Futura Lt BT" w:hAnsi="Futura Lt BT"/>
          <w:sz w:val="24"/>
          <w:szCs w:val="24"/>
        </w:rPr>
        <w:t xml:space="preserve"> </w:t>
      </w:r>
      <w:r w:rsidRPr="006A447D">
        <w:rPr>
          <w:rFonts w:ascii="Futura Lt BT" w:hAnsi="Futura Lt BT"/>
          <w:sz w:val="24"/>
          <w:szCs w:val="24"/>
        </w:rPr>
        <w:t>Upravni</w:t>
      </w:r>
      <w:r w:rsidR="000F14A3">
        <w:rPr>
          <w:rFonts w:ascii="Futura Lt BT" w:hAnsi="Futura Lt BT"/>
          <w:sz w:val="24"/>
          <w:szCs w:val="24"/>
        </w:rPr>
        <w:t xml:space="preserve"> </w:t>
      </w:r>
      <w:r w:rsidRPr="006A447D">
        <w:rPr>
          <w:rFonts w:ascii="Futura Lt BT" w:hAnsi="Futura Lt BT"/>
          <w:sz w:val="24"/>
          <w:szCs w:val="24"/>
        </w:rPr>
        <w:t>odjel</w:t>
      </w:r>
      <w:r w:rsidR="000F14A3">
        <w:rPr>
          <w:rFonts w:ascii="Futura Lt BT" w:hAnsi="Futura Lt BT"/>
          <w:sz w:val="24"/>
          <w:szCs w:val="24"/>
        </w:rPr>
        <w:t xml:space="preserve"> </w:t>
      </w:r>
      <w:r w:rsidRPr="006A447D">
        <w:rPr>
          <w:rFonts w:ascii="Futura Lt BT" w:hAnsi="Futura Lt BT"/>
          <w:sz w:val="24"/>
          <w:szCs w:val="24"/>
        </w:rPr>
        <w:t>za</w:t>
      </w:r>
      <w:r w:rsidR="000F14A3">
        <w:rPr>
          <w:rFonts w:ascii="Futura Lt BT" w:hAnsi="Futura Lt BT"/>
          <w:sz w:val="24"/>
          <w:szCs w:val="24"/>
        </w:rPr>
        <w:t xml:space="preserve"> </w:t>
      </w:r>
      <w:r w:rsidRPr="006A447D">
        <w:rPr>
          <w:rFonts w:ascii="Futura Lt BT" w:hAnsi="Futura Lt BT"/>
          <w:sz w:val="24"/>
          <w:szCs w:val="24"/>
        </w:rPr>
        <w:t>graditeljstvo</w:t>
      </w:r>
      <w:r w:rsidR="000F14A3">
        <w:rPr>
          <w:rFonts w:ascii="Futura Lt BT" w:hAnsi="Futura Lt BT"/>
          <w:sz w:val="24"/>
          <w:szCs w:val="24"/>
        </w:rPr>
        <w:t xml:space="preserve"> </w:t>
      </w:r>
      <w:r w:rsidRPr="006A447D">
        <w:rPr>
          <w:rFonts w:ascii="Futura Lt BT" w:hAnsi="Futura Lt BT"/>
          <w:sz w:val="24"/>
          <w:szCs w:val="24"/>
        </w:rPr>
        <w:t>i</w:t>
      </w:r>
      <w:r w:rsidR="000F14A3">
        <w:rPr>
          <w:rFonts w:ascii="Futura Lt BT" w:hAnsi="Futura Lt BT"/>
          <w:sz w:val="24"/>
          <w:szCs w:val="24"/>
        </w:rPr>
        <w:t xml:space="preserve"> </w:t>
      </w:r>
      <w:r w:rsidRPr="006A447D">
        <w:rPr>
          <w:rFonts w:ascii="Futura Lt BT" w:hAnsi="Futura Lt BT"/>
          <w:sz w:val="24"/>
          <w:szCs w:val="24"/>
        </w:rPr>
        <w:t>okoliš</w:t>
      </w:r>
      <w:r w:rsidR="008F4F64" w:rsidRPr="006A447D">
        <w:rPr>
          <w:rFonts w:ascii="Futura Lt BT" w:hAnsi="Futura Lt BT"/>
          <w:sz w:val="24"/>
          <w:szCs w:val="24"/>
        </w:rPr>
        <w:t>,</w:t>
      </w:r>
      <w:r w:rsidR="000F14A3">
        <w:rPr>
          <w:rFonts w:ascii="Futura Lt BT" w:hAnsi="Futura Lt BT"/>
          <w:sz w:val="24"/>
          <w:szCs w:val="24"/>
        </w:rPr>
        <w:t xml:space="preserve"> </w:t>
      </w:r>
      <w:r w:rsidR="008F4F64" w:rsidRPr="006A447D">
        <w:rPr>
          <w:rFonts w:ascii="Futura Lt BT" w:hAnsi="Futura Lt BT"/>
          <w:sz w:val="24"/>
          <w:szCs w:val="24"/>
        </w:rPr>
        <w:t>Karlovac</w:t>
      </w:r>
    </w:p>
    <w:p w14:paraId="62C05B5F" w14:textId="571E1C46" w:rsidR="004F6A51" w:rsidRPr="006A447D" w:rsidRDefault="004F6A51"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Informacijski</w:t>
      </w:r>
      <w:r w:rsidR="000F14A3">
        <w:rPr>
          <w:rFonts w:ascii="Futura Lt BT" w:hAnsi="Futura Lt BT"/>
          <w:sz w:val="24"/>
          <w:szCs w:val="24"/>
        </w:rPr>
        <w:t xml:space="preserve"> </w:t>
      </w:r>
      <w:r w:rsidRPr="006A447D">
        <w:rPr>
          <w:rFonts w:ascii="Futura Lt BT" w:hAnsi="Futura Lt BT"/>
          <w:sz w:val="24"/>
          <w:szCs w:val="24"/>
        </w:rPr>
        <w:t>sustav</w:t>
      </w:r>
      <w:r w:rsidR="000F14A3">
        <w:rPr>
          <w:rFonts w:ascii="Futura Lt BT" w:hAnsi="Futura Lt BT"/>
          <w:sz w:val="24"/>
          <w:szCs w:val="24"/>
        </w:rPr>
        <w:t xml:space="preserve"> </w:t>
      </w:r>
      <w:r w:rsidRPr="006A447D">
        <w:rPr>
          <w:rFonts w:ascii="Futura Lt BT" w:hAnsi="Futura Lt BT"/>
          <w:sz w:val="24"/>
          <w:szCs w:val="24"/>
        </w:rPr>
        <w:t>prostornog</w:t>
      </w:r>
      <w:r w:rsidR="000F14A3">
        <w:rPr>
          <w:rFonts w:ascii="Futura Lt BT" w:hAnsi="Futura Lt BT"/>
          <w:sz w:val="24"/>
          <w:szCs w:val="24"/>
        </w:rPr>
        <w:t xml:space="preserve"> </w:t>
      </w:r>
      <w:r w:rsidRPr="006A447D">
        <w:rPr>
          <w:rFonts w:ascii="Futura Lt BT" w:hAnsi="Futura Lt BT"/>
          <w:sz w:val="24"/>
          <w:szCs w:val="24"/>
        </w:rPr>
        <w:t>uređenja</w:t>
      </w:r>
      <w:r w:rsidR="000F14A3">
        <w:rPr>
          <w:rFonts w:ascii="Futura Lt BT" w:hAnsi="Futura Lt BT"/>
          <w:sz w:val="24"/>
          <w:szCs w:val="24"/>
        </w:rPr>
        <w:t xml:space="preserve"> </w:t>
      </w:r>
      <w:r w:rsidR="001B7874" w:rsidRPr="006A447D">
        <w:rPr>
          <w:rFonts w:ascii="Futura Lt BT" w:hAnsi="Futura Lt BT"/>
          <w:sz w:val="24"/>
          <w:szCs w:val="24"/>
        </w:rPr>
        <w:t>(ISPU)</w:t>
      </w:r>
    </w:p>
    <w:p w14:paraId="7533D02B" w14:textId="37362BC5" w:rsidR="00CB0171" w:rsidRPr="006A447D" w:rsidRDefault="00CB0171"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Ministarstvo</w:t>
      </w:r>
      <w:r w:rsidR="000F14A3">
        <w:rPr>
          <w:rFonts w:ascii="Futura Lt BT" w:hAnsi="Futura Lt BT"/>
          <w:sz w:val="24"/>
          <w:szCs w:val="24"/>
        </w:rPr>
        <w:t xml:space="preserve"> </w:t>
      </w:r>
      <w:r w:rsidRPr="006A447D">
        <w:rPr>
          <w:rFonts w:ascii="Futura Lt BT" w:hAnsi="Futura Lt BT"/>
          <w:sz w:val="24"/>
          <w:szCs w:val="24"/>
        </w:rPr>
        <w:t>poljoprivrede</w:t>
      </w:r>
      <w:r w:rsidR="00310923">
        <w:rPr>
          <w:rFonts w:ascii="Futura Lt BT" w:hAnsi="Futura Lt BT"/>
          <w:sz w:val="24"/>
          <w:szCs w:val="24"/>
        </w:rPr>
        <w:t>, šumarstva i ribarstva</w:t>
      </w:r>
    </w:p>
    <w:p w14:paraId="6566B157" w14:textId="1F9EF743" w:rsidR="00CB0171" w:rsidRPr="006A447D" w:rsidRDefault="00CB0171"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Agencija</w:t>
      </w:r>
      <w:r w:rsidR="000F14A3">
        <w:rPr>
          <w:rFonts w:ascii="Futura Lt BT" w:hAnsi="Futura Lt BT"/>
          <w:sz w:val="24"/>
          <w:szCs w:val="24"/>
        </w:rPr>
        <w:t xml:space="preserve"> </w:t>
      </w:r>
      <w:r w:rsidRPr="006A447D">
        <w:rPr>
          <w:rFonts w:ascii="Futura Lt BT" w:hAnsi="Futura Lt BT"/>
          <w:sz w:val="24"/>
          <w:szCs w:val="24"/>
        </w:rPr>
        <w:t>za</w:t>
      </w:r>
      <w:r w:rsidR="000F14A3">
        <w:rPr>
          <w:rFonts w:ascii="Futura Lt BT" w:hAnsi="Futura Lt BT"/>
          <w:sz w:val="24"/>
          <w:szCs w:val="24"/>
        </w:rPr>
        <w:t xml:space="preserve"> </w:t>
      </w:r>
      <w:r w:rsidRPr="006A447D">
        <w:rPr>
          <w:rFonts w:ascii="Futura Lt BT" w:hAnsi="Futura Lt BT"/>
          <w:sz w:val="24"/>
          <w:szCs w:val="24"/>
        </w:rPr>
        <w:t>plaćanja</w:t>
      </w:r>
      <w:r w:rsidR="000F14A3">
        <w:rPr>
          <w:rFonts w:ascii="Futura Lt BT" w:hAnsi="Futura Lt BT"/>
          <w:sz w:val="24"/>
          <w:szCs w:val="24"/>
        </w:rPr>
        <w:t xml:space="preserve"> </w:t>
      </w:r>
      <w:r w:rsidRPr="006A447D">
        <w:rPr>
          <w:rFonts w:ascii="Futura Lt BT" w:hAnsi="Futura Lt BT"/>
          <w:sz w:val="24"/>
          <w:szCs w:val="24"/>
        </w:rPr>
        <w:t>u</w:t>
      </w:r>
      <w:r w:rsidR="000F14A3">
        <w:rPr>
          <w:rFonts w:ascii="Futura Lt BT" w:hAnsi="Futura Lt BT"/>
          <w:sz w:val="24"/>
          <w:szCs w:val="24"/>
        </w:rPr>
        <w:t xml:space="preserve"> </w:t>
      </w:r>
      <w:r w:rsidRPr="006A447D">
        <w:rPr>
          <w:rFonts w:ascii="Futura Lt BT" w:hAnsi="Futura Lt BT"/>
          <w:sz w:val="24"/>
          <w:szCs w:val="24"/>
        </w:rPr>
        <w:t>poljoprivredi,</w:t>
      </w:r>
      <w:r w:rsidR="000F14A3">
        <w:rPr>
          <w:rFonts w:ascii="Futura Lt BT" w:hAnsi="Futura Lt BT"/>
          <w:sz w:val="24"/>
          <w:szCs w:val="24"/>
        </w:rPr>
        <w:t xml:space="preserve"> </w:t>
      </w:r>
      <w:r w:rsidRPr="006A447D">
        <w:rPr>
          <w:rFonts w:ascii="Futura Lt BT" w:hAnsi="Futura Lt BT"/>
          <w:sz w:val="24"/>
          <w:szCs w:val="24"/>
        </w:rPr>
        <w:t>ribarstvu</w:t>
      </w:r>
      <w:r w:rsidR="000F14A3">
        <w:rPr>
          <w:rFonts w:ascii="Futura Lt BT" w:hAnsi="Futura Lt BT"/>
          <w:sz w:val="24"/>
          <w:szCs w:val="24"/>
        </w:rPr>
        <w:t xml:space="preserve"> </w:t>
      </w:r>
      <w:r w:rsidRPr="006A447D">
        <w:rPr>
          <w:rFonts w:ascii="Futura Lt BT" w:hAnsi="Futura Lt BT"/>
          <w:sz w:val="24"/>
          <w:szCs w:val="24"/>
        </w:rPr>
        <w:t>i</w:t>
      </w:r>
      <w:r w:rsidR="000F14A3">
        <w:rPr>
          <w:rFonts w:ascii="Futura Lt BT" w:hAnsi="Futura Lt BT"/>
          <w:sz w:val="24"/>
          <w:szCs w:val="24"/>
        </w:rPr>
        <w:t xml:space="preserve"> </w:t>
      </w:r>
      <w:r w:rsidRPr="006A447D">
        <w:rPr>
          <w:rFonts w:ascii="Futura Lt BT" w:hAnsi="Futura Lt BT"/>
          <w:sz w:val="24"/>
          <w:szCs w:val="24"/>
        </w:rPr>
        <w:t>ruralnom</w:t>
      </w:r>
      <w:r w:rsidR="000F14A3">
        <w:rPr>
          <w:rFonts w:ascii="Futura Lt BT" w:hAnsi="Futura Lt BT"/>
          <w:sz w:val="24"/>
          <w:szCs w:val="24"/>
        </w:rPr>
        <w:t xml:space="preserve"> </w:t>
      </w:r>
      <w:r w:rsidRPr="006A447D">
        <w:rPr>
          <w:rFonts w:ascii="Futura Lt BT" w:hAnsi="Futura Lt BT"/>
          <w:sz w:val="24"/>
          <w:szCs w:val="24"/>
        </w:rPr>
        <w:t>razvoju</w:t>
      </w:r>
    </w:p>
    <w:p w14:paraId="087E3F0E" w14:textId="4BACA332" w:rsidR="004F6A51" w:rsidRPr="006A447D" w:rsidRDefault="004F6A51"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ARKOD</w:t>
      </w:r>
      <w:r w:rsidR="000F14A3">
        <w:rPr>
          <w:rFonts w:ascii="Futura Lt BT" w:hAnsi="Futura Lt BT"/>
          <w:sz w:val="24"/>
          <w:szCs w:val="24"/>
        </w:rPr>
        <w:t xml:space="preserve"> </w:t>
      </w:r>
      <w:r w:rsidRPr="006A447D">
        <w:rPr>
          <w:rFonts w:ascii="Futura Lt BT" w:hAnsi="Futura Lt BT"/>
          <w:sz w:val="24"/>
          <w:szCs w:val="24"/>
        </w:rPr>
        <w:t>–</w:t>
      </w:r>
      <w:r w:rsidR="000F14A3">
        <w:rPr>
          <w:rFonts w:ascii="Futura Lt BT" w:hAnsi="Futura Lt BT"/>
          <w:sz w:val="24"/>
          <w:szCs w:val="24"/>
        </w:rPr>
        <w:t xml:space="preserve"> </w:t>
      </w:r>
      <w:r w:rsidRPr="006A447D">
        <w:rPr>
          <w:rFonts w:ascii="Futura Lt BT" w:hAnsi="Futura Lt BT"/>
          <w:sz w:val="24"/>
          <w:szCs w:val="24"/>
        </w:rPr>
        <w:t>nacionalni</w:t>
      </w:r>
      <w:r w:rsidR="000F14A3">
        <w:rPr>
          <w:rFonts w:ascii="Futura Lt BT" w:hAnsi="Futura Lt BT"/>
          <w:sz w:val="24"/>
          <w:szCs w:val="24"/>
        </w:rPr>
        <w:t xml:space="preserve"> </w:t>
      </w:r>
      <w:r w:rsidRPr="006A447D">
        <w:rPr>
          <w:rFonts w:ascii="Futura Lt BT" w:hAnsi="Futura Lt BT"/>
          <w:sz w:val="24"/>
          <w:szCs w:val="24"/>
        </w:rPr>
        <w:t>sustav</w:t>
      </w:r>
      <w:r w:rsidR="000F14A3">
        <w:rPr>
          <w:rFonts w:ascii="Futura Lt BT" w:hAnsi="Futura Lt BT"/>
          <w:sz w:val="24"/>
          <w:szCs w:val="24"/>
        </w:rPr>
        <w:t xml:space="preserve"> </w:t>
      </w:r>
      <w:r w:rsidRPr="006A447D">
        <w:rPr>
          <w:rFonts w:ascii="Futura Lt BT" w:hAnsi="Futura Lt BT"/>
          <w:sz w:val="24"/>
          <w:szCs w:val="24"/>
        </w:rPr>
        <w:t>identifikacije</w:t>
      </w:r>
      <w:r w:rsidR="000F14A3">
        <w:rPr>
          <w:rFonts w:ascii="Futura Lt BT" w:hAnsi="Futura Lt BT"/>
          <w:sz w:val="24"/>
          <w:szCs w:val="24"/>
        </w:rPr>
        <w:t xml:space="preserve"> </w:t>
      </w:r>
      <w:r w:rsidRPr="006A447D">
        <w:rPr>
          <w:rFonts w:ascii="Futura Lt BT" w:hAnsi="Futura Lt BT"/>
          <w:sz w:val="24"/>
          <w:szCs w:val="24"/>
        </w:rPr>
        <w:t>zemljišnih</w:t>
      </w:r>
      <w:r w:rsidR="000F14A3">
        <w:rPr>
          <w:rFonts w:ascii="Futura Lt BT" w:hAnsi="Futura Lt BT"/>
          <w:sz w:val="24"/>
          <w:szCs w:val="24"/>
        </w:rPr>
        <w:t xml:space="preserve"> </w:t>
      </w:r>
      <w:r w:rsidRPr="006A447D">
        <w:rPr>
          <w:rFonts w:ascii="Futura Lt BT" w:hAnsi="Futura Lt BT"/>
          <w:sz w:val="24"/>
          <w:szCs w:val="24"/>
        </w:rPr>
        <w:t>parcela</w:t>
      </w:r>
    </w:p>
    <w:p w14:paraId="6E45B302" w14:textId="07624DA1" w:rsidR="004F6A51" w:rsidRPr="006A447D" w:rsidRDefault="004F6A51"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Hrvatske</w:t>
      </w:r>
      <w:r w:rsidR="000F14A3">
        <w:rPr>
          <w:rFonts w:ascii="Futura Lt BT" w:hAnsi="Futura Lt BT"/>
          <w:sz w:val="24"/>
          <w:szCs w:val="24"/>
        </w:rPr>
        <w:t xml:space="preserve"> </w:t>
      </w:r>
      <w:r w:rsidRPr="006A447D">
        <w:rPr>
          <w:rFonts w:ascii="Futura Lt BT" w:hAnsi="Futura Lt BT"/>
          <w:sz w:val="24"/>
          <w:szCs w:val="24"/>
        </w:rPr>
        <w:t>auto</w:t>
      </w:r>
      <w:r w:rsidR="000F14A3">
        <w:rPr>
          <w:rFonts w:ascii="Futura Lt BT" w:hAnsi="Futura Lt BT"/>
          <w:sz w:val="24"/>
          <w:szCs w:val="24"/>
        </w:rPr>
        <w:t xml:space="preserve"> </w:t>
      </w:r>
      <w:r w:rsidRPr="006A447D">
        <w:rPr>
          <w:rFonts w:ascii="Futura Lt BT" w:hAnsi="Futura Lt BT"/>
          <w:sz w:val="24"/>
          <w:szCs w:val="24"/>
        </w:rPr>
        <w:t>ceste</w:t>
      </w:r>
      <w:r w:rsidR="000F14A3">
        <w:rPr>
          <w:rFonts w:ascii="Futura Lt BT" w:hAnsi="Futura Lt BT"/>
          <w:sz w:val="24"/>
          <w:szCs w:val="24"/>
        </w:rPr>
        <w:t xml:space="preserve"> </w:t>
      </w:r>
      <w:r w:rsidRPr="006A447D">
        <w:rPr>
          <w:rFonts w:ascii="Futura Lt BT" w:hAnsi="Futura Lt BT"/>
          <w:sz w:val="24"/>
          <w:szCs w:val="24"/>
        </w:rPr>
        <w:t>d.o.o.</w:t>
      </w:r>
      <w:r w:rsidR="008F4F64" w:rsidRPr="006A447D">
        <w:rPr>
          <w:rFonts w:ascii="Futura Lt BT" w:hAnsi="Futura Lt BT"/>
          <w:sz w:val="24"/>
          <w:szCs w:val="24"/>
        </w:rPr>
        <w:t>,</w:t>
      </w:r>
      <w:r w:rsidR="000F14A3">
        <w:rPr>
          <w:rFonts w:ascii="Futura Lt BT" w:hAnsi="Futura Lt BT"/>
          <w:sz w:val="24"/>
          <w:szCs w:val="24"/>
        </w:rPr>
        <w:t xml:space="preserve"> </w:t>
      </w:r>
      <w:r w:rsidR="008F4F64" w:rsidRPr="006A447D">
        <w:rPr>
          <w:rFonts w:ascii="Futura Lt BT" w:hAnsi="Futura Lt BT"/>
          <w:sz w:val="24"/>
          <w:szCs w:val="24"/>
        </w:rPr>
        <w:t>Zagreb</w:t>
      </w:r>
    </w:p>
    <w:p w14:paraId="02F1330A" w14:textId="2DE710AA" w:rsidR="004F6A51" w:rsidRPr="006A447D" w:rsidRDefault="004F6A51"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Autoce</w:t>
      </w:r>
      <w:r w:rsidR="008F4F64" w:rsidRPr="006A447D">
        <w:rPr>
          <w:rFonts w:ascii="Futura Lt BT" w:hAnsi="Futura Lt BT"/>
          <w:sz w:val="24"/>
          <w:szCs w:val="24"/>
        </w:rPr>
        <w:t>s</w:t>
      </w:r>
      <w:r w:rsidRPr="006A447D">
        <w:rPr>
          <w:rFonts w:ascii="Futura Lt BT" w:hAnsi="Futura Lt BT"/>
          <w:sz w:val="24"/>
          <w:szCs w:val="24"/>
        </w:rPr>
        <w:t>ta</w:t>
      </w:r>
      <w:r w:rsidR="000F14A3">
        <w:rPr>
          <w:rFonts w:ascii="Futura Lt BT" w:hAnsi="Futura Lt BT"/>
          <w:sz w:val="24"/>
          <w:szCs w:val="24"/>
        </w:rPr>
        <w:t xml:space="preserve"> </w:t>
      </w:r>
      <w:r w:rsidRPr="006A447D">
        <w:rPr>
          <w:rFonts w:ascii="Futura Lt BT" w:hAnsi="Futura Lt BT"/>
          <w:sz w:val="24"/>
          <w:szCs w:val="24"/>
        </w:rPr>
        <w:t>Rijeka-Zagreb</w:t>
      </w:r>
      <w:r w:rsidR="000F14A3">
        <w:rPr>
          <w:rFonts w:ascii="Futura Lt BT" w:hAnsi="Futura Lt BT"/>
          <w:sz w:val="24"/>
          <w:szCs w:val="24"/>
        </w:rPr>
        <w:t xml:space="preserve"> </w:t>
      </w:r>
      <w:r w:rsidRPr="006A447D">
        <w:rPr>
          <w:rFonts w:ascii="Futura Lt BT" w:hAnsi="Futura Lt BT"/>
          <w:sz w:val="24"/>
          <w:szCs w:val="24"/>
        </w:rPr>
        <w:t>d.d.</w:t>
      </w:r>
      <w:r w:rsidR="008F4F64" w:rsidRPr="006A447D">
        <w:rPr>
          <w:rFonts w:ascii="Futura Lt BT" w:hAnsi="Futura Lt BT"/>
          <w:sz w:val="24"/>
          <w:szCs w:val="24"/>
        </w:rPr>
        <w:t>,</w:t>
      </w:r>
      <w:r w:rsidR="000F14A3">
        <w:rPr>
          <w:rFonts w:ascii="Futura Lt BT" w:hAnsi="Futura Lt BT"/>
          <w:sz w:val="24"/>
          <w:szCs w:val="24"/>
        </w:rPr>
        <w:t xml:space="preserve"> </w:t>
      </w:r>
      <w:r w:rsidR="008F4F64" w:rsidRPr="006A447D">
        <w:rPr>
          <w:rFonts w:ascii="Futura Lt BT" w:hAnsi="Futura Lt BT"/>
          <w:sz w:val="24"/>
          <w:szCs w:val="24"/>
        </w:rPr>
        <w:t>Zagreb</w:t>
      </w:r>
    </w:p>
    <w:p w14:paraId="7A3FBBE7" w14:textId="1E02FD92" w:rsidR="004F6A51" w:rsidRPr="006A447D" w:rsidRDefault="004F6A51"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Hrvatske</w:t>
      </w:r>
      <w:r w:rsidR="000F14A3">
        <w:rPr>
          <w:rFonts w:ascii="Futura Lt BT" w:hAnsi="Futura Lt BT"/>
          <w:sz w:val="24"/>
          <w:szCs w:val="24"/>
        </w:rPr>
        <w:t xml:space="preserve"> </w:t>
      </w:r>
      <w:r w:rsidRPr="006A447D">
        <w:rPr>
          <w:rFonts w:ascii="Futura Lt BT" w:hAnsi="Futura Lt BT"/>
          <w:sz w:val="24"/>
          <w:szCs w:val="24"/>
        </w:rPr>
        <w:t>ceste</w:t>
      </w:r>
      <w:r w:rsidR="000F14A3">
        <w:rPr>
          <w:rFonts w:ascii="Futura Lt BT" w:hAnsi="Futura Lt BT"/>
          <w:sz w:val="24"/>
          <w:szCs w:val="24"/>
        </w:rPr>
        <w:t xml:space="preserve"> </w:t>
      </w:r>
      <w:r w:rsidRPr="006A447D">
        <w:rPr>
          <w:rFonts w:ascii="Futura Lt BT" w:hAnsi="Futura Lt BT"/>
          <w:sz w:val="24"/>
          <w:szCs w:val="24"/>
        </w:rPr>
        <w:t>d.o.o.,</w:t>
      </w:r>
      <w:r w:rsidR="000F14A3">
        <w:rPr>
          <w:rFonts w:ascii="Futura Lt BT" w:hAnsi="Futura Lt BT"/>
          <w:sz w:val="24"/>
          <w:szCs w:val="24"/>
        </w:rPr>
        <w:t xml:space="preserve"> </w:t>
      </w:r>
      <w:r w:rsidRPr="006A447D">
        <w:rPr>
          <w:rFonts w:ascii="Futura Lt BT" w:hAnsi="Futura Lt BT"/>
          <w:sz w:val="24"/>
          <w:szCs w:val="24"/>
        </w:rPr>
        <w:t>Zagreb</w:t>
      </w:r>
      <w:r w:rsidR="008F4F64" w:rsidRPr="006A447D">
        <w:rPr>
          <w:rFonts w:ascii="Futura Lt BT" w:hAnsi="Futura Lt BT"/>
          <w:sz w:val="24"/>
          <w:szCs w:val="24"/>
        </w:rPr>
        <w:t>,</w:t>
      </w:r>
      <w:r w:rsidR="000F14A3">
        <w:rPr>
          <w:rFonts w:ascii="Futura Lt BT" w:hAnsi="Futura Lt BT"/>
          <w:sz w:val="24"/>
          <w:szCs w:val="24"/>
        </w:rPr>
        <w:t xml:space="preserve"> </w:t>
      </w:r>
      <w:r w:rsidR="008F4F64" w:rsidRPr="006A447D">
        <w:rPr>
          <w:rFonts w:ascii="Futura Lt BT" w:hAnsi="Futura Lt BT"/>
          <w:sz w:val="24"/>
          <w:szCs w:val="24"/>
        </w:rPr>
        <w:t>Zagreb</w:t>
      </w:r>
    </w:p>
    <w:p w14:paraId="7A1892BD" w14:textId="2D50551D" w:rsidR="004F6A51" w:rsidRPr="006A447D" w:rsidRDefault="004F6A51"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HŽ</w:t>
      </w:r>
      <w:r w:rsidR="000F14A3">
        <w:rPr>
          <w:rFonts w:ascii="Futura Lt BT" w:hAnsi="Futura Lt BT"/>
          <w:sz w:val="24"/>
          <w:szCs w:val="24"/>
        </w:rPr>
        <w:t xml:space="preserve"> </w:t>
      </w:r>
      <w:r w:rsidRPr="006A447D">
        <w:rPr>
          <w:rFonts w:ascii="Futura Lt BT" w:hAnsi="Futura Lt BT"/>
          <w:sz w:val="24"/>
          <w:szCs w:val="24"/>
        </w:rPr>
        <w:t>Infrastruktura</w:t>
      </w:r>
      <w:r w:rsidR="008F4F64" w:rsidRPr="006A447D">
        <w:rPr>
          <w:rFonts w:ascii="Futura Lt BT" w:hAnsi="Futura Lt BT"/>
          <w:sz w:val="24"/>
          <w:szCs w:val="24"/>
        </w:rPr>
        <w:t>,</w:t>
      </w:r>
      <w:r w:rsidR="000F14A3">
        <w:rPr>
          <w:rFonts w:ascii="Futura Lt BT" w:hAnsi="Futura Lt BT"/>
          <w:sz w:val="24"/>
          <w:szCs w:val="24"/>
        </w:rPr>
        <w:t xml:space="preserve"> </w:t>
      </w:r>
      <w:r w:rsidR="008F4F64" w:rsidRPr="006A447D">
        <w:rPr>
          <w:rFonts w:ascii="Futura Lt BT" w:hAnsi="Futura Lt BT"/>
          <w:sz w:val="24"/>
          <w:szCs w:val="24"/>
        </w:rPr>
        <w:t>Zagreb</w:t>
      </w:r>
    </w:p>
    <w:p w14:paraId="1BC25D51" w14:textId="6A601EA6" w:rsidR="004F6A51" w:rsidRPr="006A447D" w:rsidRDefault="004F6A51"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Plinacro</w:t>
      </w:r>
      <w:r w:rsidR="000F14A3">
        <w:rPr>
          <w:rFonts w:ascii="Futura Lt BT" w:hAnsi="Futura Lt BT"/>
          <w:sz w:val="24"/>
          <w:szCs w:val="24"/>
        </w:rPr>
        <w:t xml:space="preserve"> </w:t>
      </w:r>
      <w:r w:rsidRPr="006A447D">
        <w:rPr>
          <w:rFonts w:ascii="Futura Lt BT" w:hAnsi="Futura Lt BT"/>
          <w:sz w:val="24"/>
          <w:szCs w:val="24"/>
        </w:rPr>
        <w:t>d.o.o.</w:t>
      </w:r>
      <w:r w:rsidR="000F14A3">
        <w:rPr>
          <w:rFonts w:ascii="Futura Lt BT" w:hAnsi="Futura Lt BT"/>
          <w:sz w:val="24"/>
          <w:szCs w:val="24"/>
        </w:rPr>
        <w:t xml:space="preserve"> </w:t>
      </w:r>
      <w:r w:rsidRPr="006A447D">
        <w:rPr>
          <w:rFonts w:ascii="Futura Lt BT" w:hAnsi="Futura Lt BT"/>
          <w:sz w:val="24"/>
          <w:szCs w:val="24"/>
        </w:rPr>
        <w:t>Zagreb</w:t>
      </w:r>
    </w:p>
    <w:p w14:paraId="0A829B42" w14:textId="3AAC3EBC" w:rsidR="00A87510" w:rsidRPr="006A447D" w:rsidRDefault="00A87510"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Hrvatska</w:t>
      </w:r>
      <w:r w:rsidR="000F14A3">
        <w:rPr>
          <w:rFonts w:ascii="Futura Lt BT" w:hAnsi="Futura Lt BT"/>
          <w:sz w:val="24"/>
          <w:szCs w:val="24"/>
        </w:rPr>
        <w:t xml:space="preserve"> </w:t>
      </w:r>
      <w:r w:rsidRPr="006A447D">
        <w:rPr>
          <w:rFonts w:ascii="Futura Lt BT" w:hAnsi="Futura Lt BT"/>
          <w:sz w:val="24"/>
          <w:szCs w:val="24"/>
        </w:rPr>
        <w:t>agencija</w:t>
      </w:r>
      <w:r w:rsidR="000F14A3">
        <w:rPr>
          <w:rFonts w:ascii="Futura Lt BT" w:hAnsi="Futura Lt BT"/>
          <w:sz w:val="24"/>
          <w:szCs w:val="24"/>
        </w:rPr>
        <w:t xml:space="preserve"> </w:t>
      </w:r>
      <w:r w:rsidRPr="006A447D">
        <w:rPr>
          <w:rFonts w:ascii="Futura Lt BT" w:hAnsi="Futura Lt BT"/>
          <w:sz w:val="24"/>
          <w:szCs w:val="24"/>
        </w:rPr>
        <w:t>za</w:t>
      </w:r>
      <w:r w:rsidR="000F14A3">
        <w:rPr>
          <w:rFonts w:ascii="Futura Lt BT" w:hAnsi="Futura Lt BT"/>
          <w:sz w:val="24"/>
          <w:szCs w:val="24"/>
        </w:rPr>
        <w:t xml:space="preserve"> </w:t>
      </w:r>
      <w:r w:rsidRPr="006A447D">
        <w:rPr>
          <w:rFonts w:ascii="Futura Lt BT" w:hAnsi="Futura Lt BT"/>
          <w:sz w:val="24"/>
          <w:szCs w:val="24"/>
        </w:rPr>
        <w:t>poštu</w:t>
      </w:r>
      <w:r w:rsidR="000F14A3">
        <w:rPr>
          <w:rFonts w:ascii="Futura Lt BT" w:hAnsi="Futura Lt BT"/>
          <w:sz w:val="24"/>
          <w:szCs w:val="24"/>
        </w:rPr>
        <w:t xml:space="preserve"> </w:t>
      </w:r>
      <w:r w:rsidRPr="006A447D">
        <w:rPr>
          <w:rFonts w:ascii="Futura Lt BT" w:hAnsi="Futura Lt BT"/>
          <w:sz w:val="24"/>
          <w:szCs w:val="24"/>
        </w:rPr>
        <w:t>i</w:t>
      </w:r>
      <w:r w:rsidR="000F14A3">
        <w:rPr>
          <w:rFonts w:ascii="Futura Lt BT" w:hAnsi="Futura Lt BT"/>
          <w:sz w:val="24"/>
          <w:szCs w:val="24"/>
        </w:rPr>
        <w:t xml:space="preserve"> </w:t>
      </w:r>
      <w:r w:rsidRPr="006A447D">
        <w:rPr>
          <w:rFonts w:ascii="Futura Lt BT" w:hAnsi="Futura Lt BT"/>
          <w:sz w:val="24"/>
          <w:szCs w:val="24"/>
        </w:rPr>
        <w:t>elektroničke</w:t>
      </w:r>
      <w:r w:rsidR="000F14A3">
        <w:rPr>
          <w:rFonts w:ascii="Futura Lt BT" w:hAnsi="Futura Lt BT"/>
          <w:sz w:val="24"/>
          <w:szCs w:val="24"/>
        </w:rPr>
        <w:t xml:space="preserve"> </w:t>
      </w:r>
      <w:r w:rsidRPr="006A447D">
        <w:rPr>
          <w:rFonts w:ascii="Futura Lt BT" w:hAnsi="Futura Lt BT"/>
          <w:sz w:val="24"/>
          <w:szCs w:val="24"/>
        </w:rPr>
        <w:t>komunikacije,</w:t>
      </w:r>
      <w:r w:rsidR="000F14A3">
        <w:rPr>
          <w:rFonts w:ascii="Futura Lt BT" w:hAnsi="Futura Lt BT"/>
          <w:sz w:val="24"/>
          <w:szCs w:val="24"/>
        </w:rPr>
        <w:t xml:space="preserve"> </w:t>
      </w:r>
      <w:r w:rsidRPr="006A447D">
        <w:rPr>
          <w:rFonts w:ascii="Futura Lt BT" w:hAnsi="Futura Lt BT"/>
          <w:sz w:val="24"/>
          <w:szCs w:val="24"/>
        </w:rPr>
        <w:t>Zagreb</w:t>
      </w:r>
    </w:p>
    <w:p w14:paraId="4F8AFA9B" w14:textId="7CCDBB9B" w:rsidR="004F6A51" w:rsidRPr="006A447D" w:rsidRDefault="004F6A51"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Odašiljači</w:t>
      </w:r>
      <w:r w:rsidR="000F14A3">
        <w:rPr>
          <w:rFonts w:ascii="Futura Lt BT" w:hAnsi="Futura Lt BT"/>
          <w:sz w:val="24"/>
          <w:szCs w:val="24"/>
        </w:rPr>
        <w:t xml:space="preserve"> </w:t>
      </w:r>
      <w:r w:rsidRPr="006A447D">
        <w:rPr>
          <w:rFonts w:ascii="Futura Lt BT" w:hAnsi="Futura Lt BT"/>
          <w:sz w:val="24"/>
          <w:szCs w:val="24"/>
        </w:rPr>
        <w:t>i</w:t>
      </w:r>
      <w:r w:rsidR="000F14A3">
        <w:rPr>
          <w:rFonts w:ascii="Futura Lt BT" w:hAnsi="Futura Lt BT"/>
          <w:sz w:val="24"/>
          <w:szCs w:val="24"/>
        </w:rPr>
        <w:t xml:space="preserve"> </w:t>
      </w:r>
      <w:r w:rsidRPr="006A447D">
        <w:rPr>
          <w:rFonts w:ascii="Futura Lt BT" w:hAnsi="Futura Lt BT"/>
          <w:sz w:val="24"/>
          <w:szCs w:val="24"/>
        </w:rPr>
        <w:t>veze</w:t>
      </w:r>
      <w:r w:rsidR="000F14A3">
        <w:rPr>
          <w:rFonts w:ascii="Futura Lt BT" w:hAnsi="Futura Lt BT"/>
          <w:sz w:val="24"/>
          <w:szCs w:val="24"/>
        </w:rPr>
        <w:t xml:space="preserve"> </w:t>
      </w:r>
      <w:r w:rsidRPr="006A447D">
        <w:rPr>
          <w:rFonts w:ascii="Futura Lt BT" w:hAnsi="Futura Lt BT"/>
          <w:sz w:val="24"/>
          <w:szCs w:val="24"/>
        </w:rPr>
        <w:t>d.o.o.</w:t>
      </w:r>
      <w:r w:rsidR="008F4F64" w:rsidRPr="006A447D">
        <w:rPr>
          <w:rFonts w:ascii="Futura Lt BT" w:hAnsi="Futura Lt BT"/>
          <w:sz w:val="24"/>
          <w:szCs w:val="24"/>
        </w:rPr>
        <w:t>,</w:t>
      </w:r>
      <w:r w:rsidR="000F14A3">
        <w:rPr>
          <w:rFonts w:ascii="Futura Lt BT" w:hAnsi="Futura Lt BT"/>
          <w:sz w:val="24"/>
          <w:szCs w:val="24"/>
        </w:rPr>
        <w:t xml:space="preserve"> </w:t>
      </w:r>
      <w:r w:rsidRPr="006A447D">
        <w:rPr>
          <w:rFonts w:ascii="Futura Lt BT" w:hAnsi="Futura Lt BT"/>
          <w:sz w:val="24"/>
          <w:szCs w:val="24"/>
        </w:rPr>
        <w:t>Zagreb</w:t>
      </w:r>
    </w:p>
    <w:p w14:paraId="21BCFF07" w14:textId="7EF3995E" w:rsidR="004F6A51" w:rsidRPr="006A447D" w:rsidRDefault="004F6A51" w:rsidP="00557570">
      <w:pPr>
        <w:pStyle w:val="Odlomakpopisa"/>
        <w:numPr>
          <w:ilvl w:val="0"/>
          <w:numId w:val="5"/>
        </w:numPr>
        <w:spacing w:after="0"/>
        <w:jc w:val="both"/>
        <w:rPr>
          <w:rFonts w:ascii="Futura Lt BT" w:hAnsi="Futura Lt BT"/>
          <w:sz w:val="24"/>
          <w:szCs w:val="24"/>
        </w:rPr>
      </w:pPr>
      <w:proofErr w:type="spellStart"/>
      <w:r w:rsidRPr="006A447D">
        <w:rPr>
          <w:rFonts w:ascii="Futura Lt BT" w:hAnsi="Futura Lt BT"/>
          <w:sz w:val="24"/>
          <w:szCs w:val="24"/>
        </w:rPr>
        <w:t>Montcogim</w:t>
      </w:r>
      <w:proofErr w:type="spellEnd"/>
      <w:r w:rsidR="000F14A3">
        <w:rPr>
          <w:rFonts w:ascii="Futura Lt BT" w:hAnsi="Futura Lt BT"/>
          <w:sz w:val="24"/>
          <w:szCs w:val="24"/>
        </w:rPr>
        <w:t xml:space="preserve"> </w:t>
      </w:r>
      <w:r w:rsidRPr="006A447D">
        <w:rPr>
          <w:rFonts w:ascii="Futura Lt BT" w:hAnsi="Futura Lt BT"/>
          <w:sz w:val="24"/>
          <w:szCs w:val="24"/>
        </w:rPr>
        <w:t>Plinara</w:t>
      </w:r>
      <w:r w:rsidR="000F14A3">
        <w:rPr>
          <w:rFonts w:ascii="Futura Lt BT" w:hAnsi="Futura Lt BT"/>
          <w:sz w:val="24"/>
          <w:szCs w:val="24"/>
        </w:rPr>
        <w:t xml:space="preserve"> </w:t>
      </w:r>
      <w:r w:rsidRPr="006A447D">
        <w:rPr>
          <w:rFonts w:ascii="Futura Lt BT" w:hAnsi="Futura Lt BT"/>
          <w:sz w:val="24"/>
          <w:szCs w:val="24"/>
        </w:rPr>
        <w:t>d.o.o.</w:t>
      </w:r>
      <w:r w:rsidR="000F14A3">
        <w:rPr>
          <w:rFonts w:ascii="Futura Lt BT" w:hAnsi="Futura Lt BT"/>
          <w:sz w:val="24"/>
          <w:szCs w:val="24"/>
        </w:rPr>
        <w:t xml:space="preserve"> </w:t>
      </w:r>
      <w:r w:rsidRPr="006A447D">
        <w:rPr>
          <w:rFonts w:ascii="Futura Lt BT" w:hAnsi="Futura Lt BT"/>
          <w:sz w:val="24"/>
          <w:szCs w:val="24"/>
        </w:rPr>
        <w:t>Sv.</w:t>
      </w:r>
      <w:r w:rsidR="000F14A3">
        <w:rPr>
          <w:rFonts w:ascii="Futura Lt BT" w:hAnsi="Futura Lt BT"/>
          <w:sz w:val="24"/>
          <w:szCs w:val="24"/>
        </w:rPr>
        <w:t xml:space="preserve"> </w:t>
      </w:r>
      <w:r w:rsidRPr="006A447D">
        <w:rPr>
          <w:rFonts w:ascii="Futura Lt BT" w:hAnsi="Futura Lt BT"/>
          <w:sz w:val="24"/>
          <w:szCs w:val="24"/>
        </w:rPr>
        <w:t>Nedjelja</w:t>
      </w:r>
    </w:p>
    <w:p w14:paraId="59745B07" w14:textId="6691B780" w:rsidR="001B7874" w:rsidRPr="006A447D" w:rsidRDefault="001B7874"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Hrvatska</w:t>
      </w:r>
      <w:r w:rsidR="000F14A3">
        <w:rPr>
          <w:rFonts w:ascii="Futura Lt BT" w:hAnsi="Futura Lt BT"/>
          <w:sz w:val="24"/>
          <w:szCs w:val="24"/>
        </w:rPr>
        <w:t xml:space="preserve"> </w:t>
      </w:r>
      <w:r w:rsidRPr="006A447D">
        <w:rPr>
          <w:rFonts w:ascii="Futura Lt BT" w:hAnsi="Futura Lt BT"/>
          <w:sz w:val="24"/>
          <w:szCs w:val="24"/>
        </w:rPr>
        <w:t>elektroprivreda,</w:t>
      </w:r>
      <w:r w:rsidR="000F14A3">
        <w:rPr>
          <w:rFonts w:ascii="Futura Lt BT" w:hAnsi="Futura Lt BT"/>
          <w:sz w:val="24"/>
          <w:szCs w:val="24"/>
        </w:rPr>
        <w:t xml:space="preserve"> </w:t>
      </w:r>
      <w:r w:rsidRPr="006A447D">
        <w:rPr>
          <w:rFonts w:ascii="Futura Lt BT" w:hAnsi="Futura Lt BT"/>
          <w:sz w:val="24"/>
          <w:szCs w:val="24"/>
        </w:rPr>
        <w:t>Zagreb</w:t>
      </w:r>
    </w:p>
    <w:p w14:paraId="6A90668A" w14:textId="76DC5799" w:rsidR="004F6A51" w:rsidRPr="006A447D" w:rsidRDefault="00A87510"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HEP</w:t>
      </w:r>
      <w:r w:rsidR="000F14A3">
        <w:rPr>
          <w:rFonts w:ascii="Futura Lt BT" w:hAnsi="Futura Lt BT"/>
          <w:sz w:val="24"/>
          <w:szCs w:val="24"/>
        </w:rPr>
        <w:t xml:space="preserve"> </w:t>
      </w:r>
      <w:r w:rsidRPr="006A447D">
        <w:rPr>
          <w:rFonts w:ascii="Futura Lt BT" w:hAnsi="Futura Lt BT"/>
          <w:sz w:val="24"/>
          <w:szCs w:val="24"/>
        </w:rPr>
        <w:t>ODS</w:t>
      </w:r>
      <w:r w:rsidR="000F14A3">
        <w:rPr>
          <w:rFonts w:ascii="Futura Lt BT" w:hAnsi="Futura Lt BT"/>
          <w:sz w:val="24"/>
          <w:szCs w:val="24"/>
        </w:rPr>
        <w:t xml:space="preserve"> </w:t>
      </w:r>
      <w:r w:rsidRPr="006A447D">
        <w:rPr>
          <w:rFonts w:ascii="Futura Lt BT" w:hAnsi="Futura Lt BT"/>
          <w:sz w:val="24"/>
          <w:szCs w:val="24"/>
        </w:rPr>
        <w:t>d.o.o.</w:t>
      </w:r>
      <w:r w:rsidR="000F14A3">
        <w:rPr>
          <w:rFonts w:ascii="Futura Lt BT" w:hAnsi="Futura Lt BT"/>
          <w:sz w:val="24"/>
          <w:szCs w:val="24"/>
        </w:rPr>
        <w:t xml:space="preserve"> </w:t>
      </w:r>
      <w:proofErr w:type="spellStart"/>
      <w:r w:rsidRPr="006A447D">
        <w:rPr>
          <w:rFonts w:ascii="Futura Lt BT" w:hAnsi="Futura Lt BT"/>
          <w:sz w:val="24"/>
          <w:szCs w:val="24"/>
        </w:rPr>
        <w:t>Elektrolika</w:t>
      </w:r>
      <w:proofErr w:type="spellEnd"/>
      <w:r w:rsidR="000F14A3">
        <w:rPr>
          <w:rFonts w:ascii="Futura Lt BT" w:hAnsi="Futura Lt BT"/>
          <w:sz w:val="24"/>
          <w:szCs w:val="24"/>
        </w:rPr>
        <w:t xml:space="preserve"> </w:t>
      </w:r>
      <w:r w:rsidRPr="006A447D">
        <w:rPr>
          <w:rFonts w:ascii="Futura Lt BT" w:hAnsi="Futura Lt BT"/>
          <w:sz w:val="24"/>
          <w:szCs w:val="24"/>
        </w:rPr>
        <w:t>Gospić,</w:t>
      </w:r>
      <w:r w:rsidR="000F14A3">
        <w:rPr>
          <w:rFonts w:ascii="Futura Lt BT" w:hAnsi="Futura Lt BT"/>
          <w:sz w:val="24"/>
          <w:szCs w:val="24"/>
        </w:rPr>
        <w:t xml:space="preserve"> </w:t>
      </w:r>
      <w:r w:rsidRPr="006A447D">
        <w:rPr>
          <w:rFonts w:ascii="Futura Lt BT" w:hAnsi="Futura Lt BT"/>
          <w:sz w:val="24"/>
          <w:szCs w:val="24"/>
        </w:rPr>
        <w:t>Gospić</w:t>
      </w:r>
    </w:p>
    <w:p w14:paraId="40BAA269" w14:textId="6604B9CB" w:rsidR="00CB48C2" w:rsidRPr="006A447D" w:rsidRDefault="00CB48C2"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Vodovod</w:t>
      </w:r>
      <w:r w:rsidR="000F14A3">
        <w:rPr>
          <w:rFonts w:ascii="Futura Lt BT" w:hAnsi="Futura Lt BT"/>
          <w:sz w:val="24"/>
          <w:szCs w:val="24"/>
        </w:rPr>
        <w:t xml:space="preserve"> </w:t>
      </w:r>
      <w:r w:rsidRPr="006A447D">
        <w:rPr>
          <w:rFonts w:ascii="Futura Lt BT" w:hAnsi="Futura Lt BT"/>
          <w:sz w:val="24"/>
          <w:szCs w:val="24"/>
        </w:rPr>
        <w:t>i</w:t>
      </w:r>
      <w:r w:rsidR="000F14A3">
        <w:rPr>
          <w:rFonts w:ascii="Futura Lt BT" w:hAnsi="Futura Lt BT"/>
          <w:sz w:val="24"/>
          <w:szCs w:val="24"/>
        </w:rPr>
        <w:t xml:space="preserve"> </w:t>
      </w:r>
      <w:r w:rsidRPr="006A447D">
        <w:rPr>
          <w:rFonts w:ascii="Futura Lt BT" w:hAnsi="Futura Lt BT"/>
          <w:sz w:val="24"/>
          <w:szCs w:val="24"/>
        </w:rPr>
        <w:t>kanalizacija</w:t>
      </w:r>
      <w:r w:rsidR="000F14A3">
        <w:rPr>
          <w:rFonts w:ascii="Futura Lt BT" w:hAnsi="Futura Lt BT"/>
          <w:sz w:val="24"/>
          <w:szCs w:val="24"/>
        </w:rPr>
        <w:t xml:space="preserve"> </w:t>
      </w:r>
      <w:r w:rsidRPr="006A447D">
        <w:rPr>
          <w:rFonts w:ascii="Futura Lt BT" w:hAnsi="Futura Lt BT"/>
          <w:sz w:val="24"/>
          <w:szCs w:val="24"/>
        </w:rPr>
        <w:t>d.o.o.</w:t>
      </w:r>
      <w:r w:rsidR="000F14A3">
        <w:rPr>
          <w:rFonts w:ascii="Futura Lt BT" w:hAnsi="Futura Lt BT"/>
          <w:sz w:val="24"/>
          <w:szCs w:val="24"/>
        </w:rPr>
        <w:t xml:space="preserve"> </w:t>
      </w:r>
      <w:r w:rsidRPr="006A447D">
        <w:rPr>
          <w:rFonts w:ascii="Futura Lt BT" w:hAnsi="Futura Lt BT"/>
          <w:sz w:val="24"/>
          <w:szCs w:val="24"/>
        </w:rPr>
        <w:t>Karlovac</w:t>
      </w:r>
    </w:p>
    <w:p w14:paraId="52F56DA9" w14:textId="672D472B" w:rsidR="00CB48C2" w:rsidRPr="006A447D" w:rsidRDefault="00CB48C2"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Vodovod</w:t>
      </w:r>
      <w:r w:rsidR="000F14A3">
        <w:rPr>
          <w:rFonts w:ascii="Futura Lt BT" w:hAnsi="Futura Lt BT"/>
          <w:sz w:val="24"/>
          <w:szCs w:val="24"/>
        </w:rPr>
        <w:t xml:space="preserve"> </w:t>
      </w:r>
      <w:r w:rsidRPr="006A447D">
        <w:rPr>
          <w:rFonts w:ascii="Futura Lt BT" w:hAnsi="Futura Lt BT"/>
          <w:sz w:val="24"/>
          <w:szCs w:val="24"/>
        </w:rPr>
        <w:t>i</w:t>
      </w:r>
      <w:r w:rsidR="000F14A3">
        <w:rPr>
          <w:rFonts w:ascii="Futura Lt BT" w:hAnsi="Futura Lt BT"/>
          <w:sz w:val="24"/>
          <w:szCs w:val="24"/>
        </w:rPr>
        <w:t xml:space="preserve"> </w:t>
      </w:r>
      <w:r w:rsidRPr="006A447D">
        <w:rPr>
          <w:rFonts w:ascii="Futura Lt BT" w:hAnsi="Futura Lt BT"/>
          <w:sz w:val="24"/>
          <w:szCs w:val="24"/>
        </w:rPr>
        <w:t>kanalizacija</w:t>
      </w:r>
      <w:r w:rsidR="000F14A3">
        <w:rPr>
          <w:rFonts w:ascii="Futura Lt BT" w:hAnsi="Futura Lt BT"/>
          <w:sz w:val="24"/>
          <w:szCs w:val="24"/>
        </w:rPr>
        <w:t xml:space="preserve"> </w:t>
      </w:r>
      <w:r w:rsidRPr="006A447D">
        <w:rPr>
          <w:rFonts w:ascii="Futura Lt BT" w:hAnsi="Futura Lt BT"/>
          <w:sz w:val="24"/>
          <w:szCs w:val="24"/>
        </w:rPr>
        <w:t>d.o.o.</w:t>
      </w:r>
      <w:r w:rsidR="000F14A3">
        <w:rPr>
          <w:rFonts w:ascii="Futura Lt BT" w:hAnsi="Futura Lt BT"/>
          <w:sz w:val="24"/>
          <w:szCs w:val="24"/>
        </w:rPr>
        <w:t xml:space="preserve"> </w:t>
      </w:r>
      <w:r w:rsidRPr="006A447D">
        <w:rPr>
          <w:rFonts w:ascii="Futura Lt BT" w:hAnsi="Futura Lt BT"/>
          <w:sz w:val="24"/>
          <w:szCs w:val="24"/>
        </w:rPr>
        <w:t>Ogulin</w:t>
      </w:r>
    </w:p>
    <w:p w14:paraId="2C7CCC3B" w14:textId="06903F86" w:rsidR="00CB48C2" w:rsidRPr="006A447D" w:rsidRDefault="00CB48C2"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Vodovod</w:t>
      </w:r>
      <w:r w:rsidR="000F14A3">
        <w:rPr>
          <w:rFonts w:ascii="Futura Lt BT" w:hAnsi="Futura Lt BT"/>
          <w:sz w:val="24"/>
          <w:szCs w:val="24"/>
        </w:rPr>
        <w:t xml:space="preserve"> </w:t>
      </w:r>
      <w:r w:rsidRPr="006A447D">
        <w:rPr>
          <w:rFonts w:ascii="Futura Lt BT" w:hAnsi="Futura Lt BT"/>
          <w:sz w:val="24"/>
          <w:szCs w:val="24"/>
        </w:rPr>
        <w:t>i</w:t>
      </w:r>
      <w:r w:rsidR="000F14A3">
        <w:rPr>
          <w:rFonts w:ascii="Futura Lt BT" w:hAnsi="Futura Lt BT"/>
          <w:sz w:val="24"/>
          <w:szCs w:val="24"/>
        </w:rPr>
        <w:t xml:space="preserve"> </w:t>
      </w:r>
      <w:r w:rsidRPr="006A447D">
        <w:rPr>
          <w:rFonts w:ascii="Futura Lt BT" w:hAnsi="Futura Lt BT"/>
          <w:sz w:val="24"/>
          <w:szCs w:val="24"/>
        </w:rPr>
        <w:t>odvodnja</w:t>
      </w:r>
      <w:r w:rsidR="000F14A3">
        <w:rPr>
          <w:rFonts w:ascii="Futura Lt BT" w:hAnsi="Futura Lt BT"/>
          <w:sz w:val="24"/>
          <w:szCs w:val="24"/>
        </w:rPr>
        <w:t xml:space="preserve"> </w:t>
      </w:r>
      <w:r w:rsidRPr="006A447D">
        <w:rPr>
          <w:rFonts w:ascii="Futura Lt BT" w:hAnsi="Futura Lt BT"/>
          <w:sz w:val="24"/>
          <w:szCs w:val="24"/>
        </w:rPr>
        <w:t>d.o.o.</w:t>
      </w:r>
      <w:r w:rsidR="000F14A3">
        <w:rPr>
          <w:rFonts w:ascii="Futura Lt BT" w:hAnsi="Futura Lt BT"/>
          <w:sz w:val="24"/>
          <w:szCs w:val="24"/>
        </w:rPr>
        <w:t xml:space="preserve"> </w:t>
      </w:r>
      <w:r w:rsidRPr="006A447D">
        <w:rPr>
          <w:rFonts w:ascii="Futura Lt BT" w:hAnsi="Futura Lt BT"/>
          <w:sz w:val="24"/>
          <w:szCs w:val="24"/>
        </w:rPr>
        <w:t>Vojnić</w:t>
      </w:r>
      <w:r w:rsidR="000F14A3">
        <w:rPr>
          <w:rFonts w:ascii="Futura Lt BT" w:hAnsi="Futura Lt BT"/>
          <w:sz w:val="24"/>
          <w:szCs w:val="24"/>
        </w:rPr>
        <w:t xml:space="preserve"> </w:t>
      </w:r>
    </w:p>
    <w:p w14:paraId="5DEA5142" w14:textId="203E75D5" w:rsidR="001B7874" w:rsidRPr="006A447D" w:rsidRDefault="007E316E"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Komunalno</w:t>
      </w:r>
      <w:r w:rsidR="000F14A3">
        <w:rPr>
          <w:rFonts w:ascii="Futura Lt BT" w:hAnsi="Futura Lt BT"/>
          <w:sz w:val="24"/>
          <w:szCs w:val="24"/>
        </w:rPr>
        <w:t xml:space="preserve"> </w:t>
      </w:r>
      <w:r w:rsidRPr="006A447D">
        <w:rPr>
          <w:rFonts w:ascii="Futura Lt BT" w:hAnsi="Futura Lt BT"/>
          <w:sz w:val="24"/>
          <w:szCs w:val="24"/>
        </w:rPr>
        <w:t>d.o.o.</w:t>
      </w:r>
      <w:r w:rsidR="000F14A3">
        <w:rPr>
          <w:rFonts w:ascii="Futura Lt BT" w:hAnsi="Futura Lt BT"/>
          <w:sz w:val="24"/>
          <w:szCs w:val="24"/>
        </w:rPr>
        <w:t xml:space="preserve"> </w:t>
      </w:r>
      <w:r w:rsidRPr="006A447D">
        <w:rPr>
          <w:rFonts w:ascii="Futura Lt BT" w:hAnsi="Futura Lt BT"/>
          <w:sz w:val="24"/>
          <w:szCs w:val="24"/>
        </w:rPr>
        <w:t>Duga</w:t>
      </w:r>
      <w:r w:rsidR="000F14A3">
        <w:rPr>
          <w:rFonts w:ascii="Futura Lt BT" w:hAnsi="Futura Lt BT"/>
          <w:sz w:val="24"/>
          <w:szCs w:val="24"/>
        </w:rPr>
        <w:t xml:space="preserve"> </w:t>
      </w:r>
      <w:r w:rsidRPr="006A447D">
        <w:rPr>
          <w:rFonts w:ascii="Futura Lt BT" w:hAnsi="Futura Lt BT"/>
          <w:sz w:val="24"/>
          <w:szCs w:val="24"/>
        </w:rPr>
        <w:t>Resa;</w:t>
      </w:r>
      <w:r w:rsidR="000F14A3">
        <w:rPr>
          <w:rFonts w:ascii="Futura Lt BT" w:hAnsi="Futura Lt BT"/>
          <w:sz w:val="24"/>
          <w:szCs w:val="24"/>
        </w:rPr>
        <w:t xml:space="preserve"> </w:t>
      </w:r>
    </w:p>
    <w:p w14:paraId="4C06D05B" w14:textId="15230C01" w:rsidR="001B7874" w:rsidRPr="006A447D" w:rsidRDefault="007E316E"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Komunalno</w:t>
      </w:r>
      <w:r w:rsidR="000F14A3">
        <w:rPr>
          <w:rFonts w:ascii="Futura Lt BT" w:hAnsi="Futura Lt BT"/>
          <w:sz w:val="24"/>
          <w:szCs w:val="24"/>
        </w:rPr>
        <w:t xml:space="preserve"> </w:t>
      </w:r>
      <w:r w:rsidRPr="006A447D">
        <w:rPr>
          <w:rFonts w:ascii="Futura Lt BT" w:hAnsi="Futura Lt BT"/>
          <w:sz w:val="24"/>
          <w:szCs w:val="24"/>
        </w:rPr>
        <w:t>d.o.o.</w:t>
      </w:r>
      <w:r w:rsidR="000F14A3">
        <w:rPr>
          <w:rFonts w:ascii="Futura Lt BT" w:hAnsi="Futura Lt BT"/>
          <w:sz w:val="24"/>
          <w:szCs w:val="24"/>
        </w:rPr>
        <w:t xml:space="preserve"> </w:t>
      </w:r>
      <w:r w:rsidRPr="006A447D">
        <w:rPr>
          <w:rFonts w:ascii="Futura Lt BT" w:hAnsi="Futura Lt BT"/>
          <w:sz w:val="24"/>
          <w:szCs w:val="24"/>
        </w:rPr>
        <w:t>Ozalj;</w:t>
      </w:r>
    </w:p>
    <w:p w14:paraId="3779A556" w14:textId="1004CD44" w:rsidR="001B7874" w:rsidRPr="006A447D" w:rsidRDefault="007E316E"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Komunalac</w:t>
      </w:r>
      <w:r w:rsidR="000F14A3">
        <w:rPr>
          <w:rFonts w:ascii="Futura Lt BT" w:hAnsi="Futura Lt BT"/>
          <w:sz w:val="24"/>
          <w:szCs w:val="24"/>
        </w:rPr>
        <w:t xml:space="preserve"> </w:t>
      </w:r>
      <w:r w:rsidRPr="006A447D">
        <w:rPr>
          <w:rFonts w:ascii="Futura Lt BT" w:hAnsi="Futura Lt BT"/>
          <w:sz w:val="24"/>
          <w:szCs w:val="24"/>
        </w:rPr>
        <w:t>d.o.o.</w:t>
      </w:r>
      <w:r w:rsidR="000F14A3">
        <w:rPr>
          <w:rFonts w:ascii="Futura Lt BT" w:hAnsi="Futura Lt BT"/>
          <w:sz w:val="24"/>
          <w:szCs w:val="24"/>
        </w:rPr>
        <w:t xml:space="preserve"> </w:t>
      </w:r>
      <w:r w:rsidRPr="006A447D">
        <w:rPr>
          <w:rFonts w:ascii="Futura Lt BT" w:hAnsi="Futura Lt BT"/>
          <w:sz w:val="24"/>
          <w:szCs w:val="24"/>
        </w:rPr>
        <w:t>Slunj;</w:t>
      </w:r>
      <w:r w:rsidR="000F14A3">
        <w:rPr>
          <w:rFonts w:ascii="Futura Lt BT" w:hAnsi="Futura Lt BT"/>
          <w:sz w:val="24"/>
          <w:szCs w:val="24"/>
        </w:rPr>
        <w:t xml:space="preserve"> </w:t>
      </w:r>
      <w:r w:rsidRPr="006A447D">
        <w:rPr>
          <w:rFonts w:ascii="Futura Lt BT" w:hAnsi="Futura Lt BT"/>
          <w:sz w:val="24"/>
          <w:szCs w:val="24"/>
        </w:rPr>
        <w:t>Vodovod</w:t>
      </w:r>
      <w:r w:rsidR="000F14A3">
        <w:rPr>
          <w:rFonts w:ascii="Futura Lt BT" w:hAnsi="Futura Lt BT"/>
          <w:sz w:val="24"/>
          <w:szCs w:val="24"/>
        </w:rPr>
        <w:t xml:space="preserve"> </w:t>
      </w:r>
      <w:r w:rsidRPr="006A447D">
        <w:rPr>
          <w:rFonts w:ascii="Futura Lt BT" w:hAnsi="Futura Lt BT"/>
          <w:sz w:val="24"/>
          <w:szCs w:val="24"/>
        </w:rPr>
        <w:t>d.o.o.</w:t>
      </w:r>
    </w:p>
    <w:p w14:paraId="3F327D23" w14:textId="2F5DA6CF" w:rsidR="001B7874" w:rsidRPr="006A447D" w:rsidRDefault="007E316E"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VEKS</w:t>
      </w:r>
      <w:r w:rsidR="000F14A3">
        <w:rPr>
          <w:rFonts w:ascii="Futura Lt BT" w:hAnsi="Futura Lt BT"/>
          <w:sz w:val="24"/>
          <w:szCs w:val="24"/>
        </w:rPr>
        <w:t xml:space="preserve"> </w:t>
      </w:r>
      <w:r w:rsidRPr="006A447D">
        <w:rPr>
          <w:rFonts w:ascii="Futura Lt BT" w:hAnsi="Futura Lt BT"/>
          <w:sz w:val="24"/>
          <w:szCs w:val="24"/>
        </w:rPr>
        <w:t>d.o.o.</w:t>
      </w:r>
      <w:r w:rsidR="000F14A3">
        <w:rPr>
          <w:rFonts w:ascii="Futura Lt BT" w:hAnsi="Futura Lt BT"/>
          <w:sz w:val="24"/>
          <w:szCs w:val="24"/>
        </w:rPr>
        <w:t xml:space="preserve"> </w:t>
      </w:r>
      <w:r w:rsidRPr="006A447D">
        <w:rPr>
          <w:rFonts w:ascii="Futura Lt BT" w:hAnsi="Futura Lt BT"/>
          <w:sz w:val="24"/>
          <w:szCs w:val="24"/>
        </w:rPr>
        <w:t>Plaški;</w:t>
      </w:r>
    </w:p>
    <w:p w14:paraId="45AB335B" w14:textId="537F09EB" w:rsidR="001B7874" w:rsidRPr="006A447D" w:rsidRDefault="007E316E" w:rsidP="00557570">
      <w:pPr>
        <w:pStyle w:val="Odlomakpopisa"/>
        <w:numPr>
          <w:ilvl w:val="0"/>
          <w:numId w:val="5"/>
        </w:numPr>
        <w:spacing w:after="0"/>
        <w:jc w:val="both"/>
        <w:rPr>
          <w:rFonts w:ascii="Futura Lt BT" w:hAnsi="Futura Lt BT"/>
          <w:sz w:val="24"/>
          <w:szCs w:val="24"/>
        </w:rPr>
      </w:pPr>
      <w:proofErr w:type="spellStart"/>
      <w:r w:rsidRPr="006A447D">
        <w:rPr>
          <w:rFonts w:ascii="Futura Lt BT" w:hAnsi="Futura Lt BT"/>
          <w:sz w:val="24"/>
          <w:szCs w:val="24"/>
        </w:rPr>
        <w:t>Spelekom</w:t>
      </w:r>
      <w:proofErr w:type="spellEnd"/>
      <w:r w:rsidR="000F14A3">
        <w:rPr>
          <w:rFonts w:ascii="Futura Lt BT" w:hAnsi="Futura Lt BT"/>
          <w:sz w:val="24"/>
          <w:szCs w:val="24"/>
        </w:rPr>
        <w:t xml:space="preserve"> </w:t>
      </w:r>
      <w:r w:rsidRPr="006A447D">
        <w:rPr>
          <w:rFonts w:ascii="Futura Lt BT" w:hAnsi="Futura Lt BT"/>
          <w:sz w:val="24"/>
          <w:szCs w:val="24"/>
        </w:rPr>
        <w:t>d.o.o.</w:t>
      </w:r>
      <w:r w:rsidR="000F14A3">
        <w:rPr>
          <w:rFonts w:ascii="Futura Lt BT" w:hAnsi="Futura Lt BT"/>
          <w:sz w:val="24"/>
          <w:szCs w:val="24"/>
        </w:rPr>
        <w:t xml:space="preserve"> </w:t>
      </w:r>
      <w:r w:rsidRPr="006A447D">
        <w:rPr>
          <w:rFonts w:ascii="Futura Lt BT" w:hAnsi="Futura Lt BT"/>
          <w:sz w:val="24"/>
          <w:szCs w:val="24"/>
        </w:rPr>
        <w:t>Rakovica;</w:t>
      </w:r>
    </w:p>
    <w:p w14:paraId="1654661F" w14:textId="18BB03BC" w:rsidR="007E316E" w:rsidRPr="006A447D" w:rsidRDefault="007E316E" w:rsidP="00557570">
      <w:pPr>
        <w:pStyle w:val="Odlomakpopisa"/>
        <w:numPr>
          <w:ilvl w:val="0"/>
          <w:numId w:val="5"/>
        </w:numPr>
        <w:spacing w:after="0"/>
        <w:jc w:val="both"/>
        <w:rPr>
          <w:rFonts w:ascii="Futura Lt BT" w:hAnsi="Futura Lt BT"/>
          <w:sz w:val="24"/>
          <w:szCs w:val="24"/>
        </w:rPr>
      </w:pPr>
      <w:r w:rsidRPr="006A447D">
        <w:rPr>
          <w:rFonts w:ascii="Futura Lt BT" w:hAnsi="Futura Lt BT"/>
          <w:sz w:val="24"/>
          <w:szCs w:val="24"/>
        </w:rPr>
        <w:t>Vojnić</w:t>
      </w:r>
      <w:r w:rsidR="000F14A3">
        <w:rPr>
          <w:rFonts w:ascii="Futura Lt BT" w:hAnsi="Futura Lt BT"/>
          <w:sz w:val="24"/>
          <w:szCs w:val="24"/>
        </w:rPr>
        <w:t xml:space="preserve"> </w:t>
      </w:r>
      <w:r w:rsidRPr="006A447D">
        <w:rPr>
          <w:rFonts w:ascii="Futura Lt BT" w:hAnsi="Futura Lt BT"/>
          <w:sz w:val="24"/>
          <w:szCs w:val="24"/>
        </w:rPr>
        <w:t>–</w:t>
      </w:r>
      <w:r w:rsidR="000F14A3">
        <w:rPr>
          <w:rFonts w:ascii="Futura Lt BT" w:hAnsi="Futura Lt BT"/>
          <w:sz w:val="24"/>
          <w:szCs w:val="24"/>
        </w:rPr>
        <w:t xml:space="preserve"> </w:t>
      </w:r>
      <w:r w:rsidRPr="006A447D">
        <w:rPr>
          <w:rFonts w:ascii="Futura Lt BT" w:hAnsi="Futura Lt BT"/>
          <w:sz w:val="24"/>
          <w:szCs w:val="24"/>
        </w:rPr>
        <w:t>Krnjak</w:t>
      </w:r>
      <w:r w:rsidR="000F14A3">
        <w:rPr>
          <w:rFonts w:ascii="Futura Lt BT" w:hAnsi="Futura Lt BT"/>
          <w:sz w:val="24"/>
          <w:szCs w:val="24"/>
        </w:rPr>
        <w:t xml:space="preserve"> </w:t>
      </w:r>
      <w:r w:rsidRPr="006A447D">
        <w:rPr>
          <w:rFonts w:ascii="Futura Lt BT" w:hAnsi="Futura Lt BT"/>
          <w:sz w:val="24"/>
          <w:szCs w:val="24"/>
        </w:rPr>
        <w:t>komunalac</w:t>
      </w:r>
      <w:r w:rsidR="000F14A3">
        <w:rPr>
          <w:rFonts w:ascii="Futura Lt BT" w:hAnsi="Futura Lt BT"/>
          <w:sz w:val="24"/>
          <w:szCs w:val="24"/>
        </w:rPr>
        <w:t xml:space="preserve"> </w:t>
      </w:r>
      <w:r w:rsidRPr="006A447D">
        <w:rPr>
          <w:rFonts w:ascii="Futura Lt BT" w:hAnsi="Futura Lt BT"/>
          <w:sz w:val="24"/>
          <w:szCs w:val="24"/>
        </w:rPr>
        <w:t>d.o.o.,</w:t>
      </w:r>
      <w:r w:rsidR="000F14A3">
        <w:rPr>
          <w:rFonts w:ascii="Futura Lt BT" w:hAnsi="Futura Lt BT"/>
          <w:sz w:val="24"/>
          <w:szCs w:val="24"/>
        </w:rPr>
        <w:t xml:space="preserve"> </w:t>
      </w:r>
    </w:p>
    <w:sectPr w:rsidR="007E316E" w:rsidRPr="006A447D" w:rsidSect="00181B09">
      <w:headerReference w:type="default" r:id="rId96"/>
      <w:footerReference w:type="default" r:id="rId97"/>
      <w:headerReference w:type="first" r:id="rId98"/>
      <w:pgSz w:w="11906" w:h="16838"/>
      <w:pgMar w:top="1134" w:right="851" w:bottom="1134" w:left="1418" w:header="708" w:footer="6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117D5E" w14:textId="77777777" w:rsidR="00E8367C" w:rsidRDefault="00E8367C" w:rsidP="00FC2D03">
      <w:pPr>
        <w:spacing w:after="0" w:line="240" w:lineRule="auto"/>
      </w:pPr>
      <w:r>
        <w:separator/>
      </w:r>
    </w:p>
  </w:endnote>
  <w:endnote w:type="continuationSeparator" w:id="0">
    <w:p w14:paraId="134FC618" w14:textId="77777777" w:rsidR="00E8367C" w:rsidRDefault="00E8367C" w:rsidP="00FC2D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Futura Lt BT">
    <w:altName w:val="Century Gothic"/>
    <w:panose1 w:val="020B0402020204020303"/>
    <w:charset w:val="00"/>
    <w:family w:val="swiss"/>
    <w:pitch w:val="variable"/>
    <w:sig w:usb0="800000AF" w:usb1="1000204A" w:usb2="00000000" w:usb3="00000000" w:csb0="00000011" w:csb1="00000000"/>
  </w:font>
  <w:font w:name="Calibri Light">
    <w:panose1 w:val="020F0302020204030204"/>
    <w:charset w:val="EE"/>
    <w:family w:val="swiss"/>
    <w:pitch w:val="variable"/>
    <w:sig w:usb0="E4002EFF" w:usb1="C200247B" w:usb2="00000009" w:usb3="00000000" w:csb0="000001FF" w:csb1="00000000"/>
  </w:font>
  <w:font w:name="Tahoma">
    <w:altName w:val="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Arial Narrow">
    <w:panose1 w:val="020B0606020202030204"/>
    <w:charset w:val="EE"/>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entury Gothic">
    <w:panose1 w:val="020B0502020202020204"/>
    <w:charset w:val="EE"/>
    <w:family w:val="swiss"/>
    <w:pitch w:val="variable"/>
    <w:sig w:usb0="00000287" w:usb1="00000000" w:usb2="00000000" w:usb3="00000000" w:csb0="0000009F" w:csb1="00000000"/>
  </w:font>
  <w:font w:name="Cambria Math">
    <w:panose1 w:val="02040503050406030204"/>
    <w:charset w:val="EE"/>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 w:name="HiddenHorzOCR">
    <w:altName w:val="MS Mincho"/>
    <w:panose1 w:val="00000000000000000000"/>
    <w:charset w:val="80"/>
    <w:family w:val="auto"/>
    <w:notTrueType/>
    <w:pitch w:val="default"/>
    <w:sig w:usb0="00000001" w:usb1="08070000" w:usb2="00000010" w:usb3="00000000" w:csb0="00020000" w:csb1="00000000"/>
  </w:font>
  <w:font w:name="Futura Bk BT">
    <w:altName w:val="Century Gothic"/>
    <w:charset w:val="00"/>
    <w:family w:val="swiss"/>
    <w:pitch w:val="variable"/>
    <w:sig w:usb0="800000AF" w:usb1="1000204A" w:usb2="00000000" w:usb3="00000000" w:csb0="000000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Reetkatablice"/>
      <w:tblW w:w="0" w:type="auto"/>
      <w:tblBorders>
        <w:top w:val="sing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0"/>
      <w:gridCol w:w="1412"/>
    </w:tblGrid>
    <w:tr w:rsidR="00274D56" w14:paraId="3A35453C" w14:textId="77777777" w:rsidTr="00274D56">
      <w:tc>
        <w:tcPr>
          <w:tcW w:w="7650" w:type="dxa"/>
        </w:tcPr>
        <w:p w14:paraId="5CC93D5C" w14:textId="1055945A" w:rsidR="00274D56" w:rsidRPr="008D2B46" w:rsidRDefault="00274D56" w:rsidP="00274D56">
          <w:pPr>
            <w:tabs>
              <w:tab w:val="center" w:pos="4536"/>
              <w:tab w:val="right" w:pos="9072"/>
            </w:tabs>
            <w:spacing w:after="0" w:line="240" w:lineRule="auto"/>
            <w:jc w:val="both"/>
            <w:rPr>
              <w:rFonts w:ascii="Futura Bk BT" w:eastAsia="Times New Roman" w:hAnsi="Futura Bk BT"/>
              <w:bCs/>
              <w:sz w:val="20"/>
              <w:szCs w:val="20"/>
              <w:lang w:val="en-GB" w:eastAsia="hr-HR"/>
            </w:rPr>
          </w:pPr>
          <w:proofErr w:type="spellStart"/>
          <w:r w:rsidRPr="008D2B46">
            <w:rPr>
              <w:rFonts w:ascii="Futura Bk BT" w:eastAsia="Times New Roman" w:hAnsi="Futura Bk BT"/>
              <w:bCs/>
              <w:sz w:val="20"/>
              <w:szCs w:val="20"/>
              <w:lang w:val="en-GB" w:eastAsia="hr-HR"/>
            </w:rPr>
            <w:t>Izradio</w:t>
          </w:r>
          <w:proofErr w:type="spellEnd"/>
          <w:r w:rsidRPr="008D2B46">
            <w:rPr>
              <w:rFonts w:ascii="Futura Bk BT" w:eastAsia="Times New Roman" w:hAnsi="Futura Bk BT"/>
              <w:bCs/>
              <w:sz w:val="20"/>
              <w:szCs w:val="20"/>
              <w:lang w:val="en-GB" w:eastAsia="hr-HR"/>
            </w:rPr>
            <w:t xml:space="preserve">: Zavod za </w:t>
          </w:r>
          <w:proofErr w:type="spellStart"/>
          <w:r w:rsidRPr="008D2B46">
            <w:rPr>
              <w:rFonts w:ascii="Futura Bk BT" w:eastAsia="Times New Roman" w:hAnsi="Futura Bk BT"/>
              <w:bCs/>
              <w:sz w:val="20"/>
              <w:szCs w:val="20"/>
              <w:lang w:val="en-GB" w:eastAsia="hr-HR"/>
            </w:rPr>
            <w:t>prostorno</w:t>
          </w:r>
          <w:proofErr w:type="spellEnd"/>
          <w:r w:rsidRPr="008D2B46">
            <w:rPr>
              <w:rFonts w:ascii="Futura Bk BT" w:eastAsia="Times New Roman" w:hAnsi="Futura Bk BT"/>
              <w:bCs/>
              <w:sz w:val="20"/>
              <w:szCs w:val="20"/>
              <w:lang w:val="en-GB" w:eastAsia="hr-HR"/>
            </w:rPr>
            <w:t xml:space="preserve"> </w:t>
          </w:r>
          <w:proofErr w:type="spellStart"/>
          <w:r w:rsidRPr="008D2B46">
            <w:rPr>
              <w:rFonts w:ascii="Futura Bk BT" w:eastAsia="Times New Roman" w:hAnsi="Futura Bk BT"/>
              <w:bCs/>
              <w:sz w:val="20"/>
              <w:szCs w:val="20"/>
              <w:lang w:val="en-GB" w:eastAsia="hr-HR"/>
            </w:rPr>
            <w:t>uređenje</w:t>
          </w:r>
          <w:proofErr w:type="spellEnd"/>
          <w:r w:rsidRPr="008D2B46">
            <w:rPr>
              <w:rFonts w:ascii="Futura Bk BT" w:eastAsia="Times New Roman" w:hAnsi="Futura Bk BT"/>
              <w:bCs/>
              <w:sz w:val="20"/>
              <w:szCs w:val="20"/>
              <w:lang w:val="en-GB" w:eastAsia="hr-HR"/>
            </w:rPr>
            <w:t xml:space="preserve"> Karlovačke </w:t>
          </w:r>
          <w:proofErr w:type="spellStart"/>
          <w:r w:rsidRPr="008D2B46">
            <w:rPr>
              <w:rFonts w:ascii="Futura Bk BT" w:eastAsia="Times New Roman" w:hAnsi="Futura Bk BT"/>
              <w:bCs/>
              <w:sz w:val="20"/>
              <w:szCs w:val="20"/>
              <w:lang w:val="en-GB" w:eastAsia="hr-HR"/>
            </w:rPr>
            <w:t>županije</w:t>
          </w:r>
          <w:proofErr w:type="spellEnd"/>
        </w:p>
        <w:p w14:paraId="2A3C18F3" w14:textId="77777777" w:rsidR="00274D56" w:rsidRDefault="00274D56" w:rsidP="00274D56">
          <w:pPr>
            <w:tabs>
              <w:tab w:val="center" w:pos="4536"/>
              <w:tab w:val="right" w:pos="9072"/>
            </w:tabs>
            <w:spacing w:after="0" w:line="240" w:lineRule="auto"/>
            <w:jc w:val="both"/>
            <w:rPr>
              <w:rFonts w:ascii="Futura Lt BT" w:hAnsi="Futura Lt BT"/>
              <w:sz w:val="24"/>
              <w:szCs w:val="24"/>
            </w:rPr>
          </w:pPr>
        </w:p>
      </w:tc>
      <w:tc>
        <w:tcPr>
          <w:tcW w:w="1412" w:type="dxa"/>
        </w:tcPr>
        <w:p w14:paraId="5E95F718" w14:textId="79A60A42" w:rsidR="00274D56" w:rsidRDefault="00274D56" w:rsidP="00274D56">
          <w:pPr>
            <w:pStyle w:val="Podnoje"/>
            <w:jc w:val="right"/>
            <w:rPr>
              <w:rFonts w:ascii="Futura Lt BT" w:hAnsi="Futura Lt BT"/>
              <w:sz w:val="24"/>
              <w:szCs w:val="24"/>
            </w:rPr>
          </w:pPr>
          <w:r w:rsidRPr="00EA4D75">
            <w:rPr>
              <w:rFonts w:ascii="Futura Lt BT" w:hAnsi="Futura Lt BT"/>
              <w:sz w:val="24"/>
              <w:szCs w:val="24"/>
            </w:rPr>
            <w:fldChar w:fldCharType="begin"/>
          </w:r>
          <w:r w:rsidRPr="00EA4D75">
            <w:rPr>
              <w:rFonts w:ascii="Futura Lt BT" w:hAnsi="Futura Lt BT"/>
              <w:sz w:val="24"/>
              <w:szCs w:val="24"/>
            </w:rPr>
            <w:instrText>PAGE   \* MERGEFORMAT</w:instrText>
          </w:r>
          <w:r w:rsidRPr="00EA4D75">
            <w:rPr>
              <w:rFonts w:ascii="Futura Lt BT" w:hAnsi="Futura Lt BT"/>
              <w:sz w:val="24"/>
              <w:szCs w:val="24"/>
            </w:rPr>
            <w:fldChar w:fldCharType="separate"/>
          </w:r>
          <w:r>
            <w:rPr>
              <w:rFonts w:ascii="Futura Lt BT" w:hAnsi="Futura Lt BT"/>
              <w:sz w:val="24"/>
              <w:szCs w:val="24"/>
            </w:rPr>
            <w:t>1</w:t>
          </w:r>
          <w:r w:rsidRPr="00EA4D75">
            <w:rPr>
              <w:rFonts w:ascii="Futura Lt BT" w:hAnsi="Futura Lt BT"/>
              <w:sz w:val="24"/>
              <w:szCs w:val="24"/>
            </w:rPr>
            <w:fldChar w:fldCharType="end"/>
          </w:r>
        </w:p>
      </w:tc>
    </w:tr>
  </w:tbl>
  <w:p w14:paraId="0FA110AC" w14:textId="77777777" w:rsidR="00BD7821" w:rsidRDefault="00BD7821">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DE2B10" w14:textId="77777777" w:rsidR="00E8367C" w:rsidRDefault="00E8367C" w:rsidP="00FC2D03">
      <w:pPr>
        <w:spacing w:after="0" w:line="240" w:lineRule="auto"/>
      </w:pPr>
      <w:r>
        <w:separator/>
      </w:r>
    </w:p>
  </w:footnote>
  <w:footnote w:type="continuationSeparator" w:id="0">
    <w:p w14:paraId="5C79ED79" w14:textId="77777777" w:rsidR="00E8367C" w:rsidRDefault="00E8367C" w:rsidP="00FC2D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Reetkatablice"/>
      <w:tblW w:w="0" w:type="auto"/>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74D56" w14:paraId="4BC5F168" w14:textId="77777777" w:rsidTr="00274D56">
      <w:tc>
        <w:tcPr>
          <w:tcW w:w="9062" w:type="dxa"/>
        </w:tcPr>
        <w:p w14:paraId="06462354" w14:textId="3A1708B7" w:rsidR="00274D56" w:rsidRPr="008D2B46" w:rsidRDefault="00274D56" w:rsidP="00274D56">
          <w:pPr>
            <w:pStyle w:val="Zaglavlje"/>
            <w:jc w:val="center"/>
            <w:rPr>
              <w:rFonts w:asciiTheme="majorHAnsi" w:hAnsiTheme="majorHAnsi" w:cstheme="majorHAnsi"/>
              <w:color w:val="993366"/>
              <w:sz w:val="20"/>
            </w:rPr>
          </w:pPr>
          <w:proofErr w:type="spellStart"/>
          <w:r w:rsidRPr="004F7870">
            <w:rPr>
              <w:rFonts w:ascii="Futura Bk BT" w:hAnsi="Futura Bk BT"/>
              <w:color w:val="2F5496" w:themeColor="accent1" w:themeShade="BF"/>
              <w:sz w:val="20"/>
            </w:rPr>
            <w:t>Izvješće</w:t>
          </w:r>
          <w:proofErr w:type="spellEnd"/>
          <w:r w:rsidRPr="004F7870">
            <w:rPr>
              <w:rFonts w:ascii="Futura Bk BT" w:hAnsi="Futura Bk BT"/>
              <w:color w:val="2F5496" w:themeColor="accent1" w:themeShade="BF"/>
              <w:sz w:val="20"/>
            </w:rPr>
            <w:t xml:space="preserve"> o </w:t>
          </w:r>
          <w:proofErr w:type="spellStart"/>
          <w:r w:rsidRPr="004F7870">
            <w:rPr>
              <w:rFonts w:ascii="Futura Bk BT" w:hAnsi="Futura Bk BT"/>
              <w:color w:val="2F5496" w:themeColor="accent1" w:themeShade="BF"/>
              <w:sz w:val="20"/>
            </w:rPr>
            <w:t>stanju</w:t>
          </w:r>
          <w:proofErr w:type="spellEnd"/>
          <w:r w:rsidRPr="004F7870">
            <w:rPr>
              <w:rFonts w:ascii="Futura Bk BT" w:hAnsi="Futura Bk BT"/>
              <w:color w:val="2F5496" w:themeColor="accent1" w:themeShade="BF"/>
              <w:sz w:val="20"/>
            </w:rPr>
            <w:t xml:space="preserve"> u </w:t>
          </w:r>
          <w:proofErr w:type="spellStart"/>
          <w:r w:rsidRPr="004F7870">
            <w:rPr>
              <w:rFonts w:ascii="Futura Bk BT" w:hAnsi="Futura Bk BT"/>
              <w:color w:val="2F5496" w:themeColor="accent1" w:themeShade="BF"/>
              <w:sz w:val="20"/>
            </w:rPr>
            <w:t>prostoru</w:t>
          </w:r>
          <w:proofErr w:type="spellEnd"/>
          <w:r w:rsidRPr="004F7870">
            <w:rPr>
              <w:rFonts w:ascii="Futura Bk BT" w:hAnsi="Futura Bk BT"/>
              <w:color w:val="2F5496" w:themeColor="accent1" w:themeShade="BF"/>
              <w:sz w:val="20"/>
            </w:rPr>
            <w:t xml:space="preserve"> Karlovačke </w:t>
          </w:r>
          <w:proofErr w:type="spellStart"/>
          <w:r w:rsidRPr="004F7870">
            <w:rPr>
              <w:rFonts w:ascii="Futura Bk BT" w:hAnsi="Futura Bk BT"/>
              <w:color w:val="2F5496" w:themeColor="accent1" w:themeShade="BF"/>
              <w:sz w:val="20"/>
            </w:rPr>
            <w:t>županije</w:t>
          </w:r>
          <w:proofErr w:type="spellEnd"/>
          <w:r w:rsidRPr="004F7870">
            <w:rPr>
              <w:rFonts w:ascii="Futura Bk BT" w:hAnsi="Futura Bk BT"/>
              <w:color w:val="2F5496" w:themeColor="accent1" w:themeShade="BF"/>
              <w:sz w:val="20"/>
            </w:rPr>
            <w:t xml:space="preserve"> 202</w:t>
          </w:r>
          <w:r w:rsidR="008E72FF">
            <w:rPr>
              <w:rFonts w:ascii="Futura Bk BT" w:hAnsi="Futura Bk BT"/>
              <w:color w:val="2F5496" w:themeColor="accent1" w:themeShade="BF"/>
              <w:sz w:val="20"/>
            </w:rPr>
            <w:t>0</w:t>
          </w:r>
          <w:r w:rsidRPr="004F7870">
            <w:rPr>
              <w:rFonts w:ascii="Futura Bk BT" w:hAnsi="Futura Bk BT"/>
              <w:color w:val="2F5496" w:themeColor="accent1" w:themeShade="BF"/>
              <w:sz w:val="20"/>
            </w:rPr>
            <w:t>-2024.</w:t>
          </w:r>
        </w:p>
      </w:tc>
    </w:tr>
  </w:tbl>
  <w:p w14:paraId="375C9E3C" w14:textId="77777777" w:rsidR="00274D56" w:rsidRDefault="00274D56">
    <w:pPr>
      <w:pStyle w:val="Zaglavlj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Reetkatablice"/>
      <w:tblW w:w="9163" w:type="dxa"/>
      <w:tblBorders>
        <w:top w:val="none" w:sz="0" w:space="0" w:color="auto"/>
        <w:left w:val="none" w:sz="0" w:space="0" w:color="auto"/>
        <w:bottom w:val="single" w:sz="4" w:space="0" w:color="4472C4" w:themeColor="accent1"/>
        <w:right w:val="none" w:sz="0" w:space="0" w:color="auto"/>
        <w:insideH w:val="none" w:sz="0" w:space="0" w:color="auto"/>
        <w:insideV w:val="none" w:sz="0" w:space="0" w:color="auto"/>
      </w:tblBorders>
      <w:tblLook w:val="04A0" w:firstRow="1" w:lastRow="0" w:firstColumn="1" w:lastColumn="0" w:noHBand="0" w:noVBand="1"/>
    </w:tblPr>
    <w:tblGrid>
      <w:gridCol w:w="9163"/>
    </w:tblGrid>
    <w:tr w:rsidR="009B6147" w14:paraId="43BA7ADD" w14:textId="77777777" w:rsidTr="008E6D6C">
      <w:trPr>
        <w:trHeight w:val="261"/>
      </w:trPr>
      <w:tc>
        <w:tcPr>
          <w:tcW w:w="9163" w:type="dxa"/>
        </w:tcPr>
        <w:p w14:paraId="3B1585CA" w14:textId="77777777" w:rsidR="009B6147" w:rsidRDefault="009B6147" w:rsidP="009B6147">
          <w:pPr>
            <w:pStyle w:val="Zaglavlje"/>
            <w:jc w:val="center"/>
          </w:pPr>
          <w:proofErr w:type="spellStart"/>
          <w:r w:rsidRPr="004F7870">
            <w:rPr>
              <w:rFonts w:ascii="Futura Bk BT" w:hAnsi="Futura Bk BT"/>
              <w:color w:val="2F5496" w:themeColor="accent1" w:themeShade="BF"/>
              <w:sz w:val="20"/>
            </w:rPr>
            <w:t>Izvješće</w:t>
          </w:r>
          <w:proofErr w:type="spellEnd"/>
          <w:r w:rsidRPr="004F7870">
            <w:rPr>
              <w:rFonts w:ascii="Futura Bk BT" w:hAnsi="Futura Bk BT"/>
              <w:color w:val="2F5496" w:themeColor="accent1" w:themeShade="BF"/>
              <w:sz w:val="20"/>
            </w:rPr>
            <w:t xml:space="preserve"> o </w:t>
          </w:r>
          <w:proofErr w:type="spellStart"/>
          <w:r w:rsidRPr="004F7870">
            <w:rPr>
              <w:rFonts w:ascii="Futura Bk BT" w:hAnsi="Futura Bk BT"/>
              <w:color w:val="2F5496" w:themeColor="accent1" w:themeShade="BF"/>
              <w:sz w:val="20"/>
            </w:rPr>
            <w:t>stanju</w:t>
          </w:r>
          <w:proofErr w:type="spellEnd"/>
          <w:r w:rsidRPr="004F7870">
            <w:rPr>
              <w:rFonts w:ascii="Futura Bk BT" w:hAnsi="Futura Bk BT"/>
              <w:color w:val="2F5496" w:themeColor="accent1" w:themeShade="BF"/>
              <w:sz w:val="20"/>
            </w:rPr>
            <w:t xml:space="preserve"> u </w:t>
          </w:r>
          <w:proofErr w:type="spellStart"/>
          <w:r w:rsidRPr="004F7870">
            <w:rPr>
              <w:rFonts w:ascii="Futura Bk BT" w:hAnsi="Futura Bk BT"/>
              <w:color w:val="2F5496" w:themeColor="accent1" w:themeShade="BF"/>
              <w:sz w:val="20"/>
            </w:rPr>
            <w:t>prostoru</w:t>
          </w:r>
          <w:proofErr w:type="spellEnd"/>
          <w:r w:rsidRPr="004F7870">
            <w:rPr>
              <w:rFonts w:ascii="Futura Bk BT" w:hAnsi="Futura Bk BT"/>
              <w:color w:val="2F5496" w:themeColor="accent1" w:themeShade="BF"/>
              <w:sz w:val="20"/>
            </w:rPr>
            <w:t xml:space="preserve"> Karlovačke </w:t>
          </w:r>
          <w:proofErr w:type="spellStart"/>
          <w:r w:rsidRPr="004F7870">
            <w:rPr>
              <w:rFonts w:ascii="Futura Bk BT" w:hAnsi="Futura Bk BT"/>
              <w:color w:val="2F5496" w:themeColor="accent1" w:themeShade="BF"/>
              <w:sz w:val="20"/>
            </w:rPr>
            <w:t>županije</w:t>
          </w:r>
          <w:proofErr w:type="spellEnd"/>
          <w:r w:rsidRPr="004F7870">
            <w:rPr>
              <w:rFonts w:ascii="Futura Bk BT" w:hAnsi="Futura Bk BT"/>
              <w:color w:val="2F5496" w:themeColor="accent1" w:themeShade="BF"/>
              <w:sz w:val="20"/>
            </w:rPr>
            <w:t xml:space="preserve"> 202</w:t>
          </w:r>
          <w:r>
            <w:rPr>
              <w:rFonts w:ascii="Futura Bk BT" w:hAnsi="Futura Bk BT"/>
              <w:color w:val="2F5496" w:themeColor="accent1" w:themeShade="BF"/>
              <w:sz w:val="20"/>
            </w:rPr>
            <w:t>0</w:t>
          </w:r>
          <w:r w:rsidRPr="004F7870">
            <w:rPr>
              <w:rFonts w:ascii="Futura Bk BT" w:hAnsi="Futura Bk BT"/>
              <w:color w:val="2F5496" w:themeColor="accent1" w:themeShade="BF"/>
              <w:sz w:val="20"/>
            </w:rPr>
            <w:t>-2024.</w:t>
          </w:r>
        </w:p>
      </w:tc>
    </w:tr>
  </w:tbl>
  <w:p w14:paraId="64083A03" w14:textId="77777777" w:rsidR="009B6147" w:rsidRPr="008E6D6C" w:rsidRDefault="009B6147" w:rsidP="008E6D6C">
    <w:pPr>
      <w:pStyle w:val="Zaglavlje"/>
      <w:rPr>
        <w:sz w:val="10"/>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C26E26"/>
    <w:multiLevelType w:val="hybridMultilevel"/>
    <w:tmpl w:val="DFA6868C"/>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12FD3480"/>
    <w:multiLevelType w:val="hybridMultilevel"/>
    <w:tmpl w:val="8C983DC6"/>
    <w:lvl w:ilvl="0" w:tplc="48E00636">
      <w:start w:val="1"/>
      <w:numFmt w:val="bullet"/>
      <w:lvlText w:val=""/>
      <w:lvlJc w:val="left"/>
      <w:pPr>
        <w:ind w:left="1428" w:hanging="360"/>
      </w:pPr>
      <w:rPr>
        <w:rFonts w:ascii="Symbol" w:hAnsi="Symbol"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2" w15:restartNumberingAfterBreak="0">
    <w:nsid w:val="137C2D30"/>
    <w:multiLevelType w:val="hybridMultilevel"/>
    <w:tmpl w:val="A3687B26"/>
    <w:lvl w:ilvl="0" w:tplc="47F84482">
      <w:numFmt w:val="bullet"/>
      <w:lvlText w:val="-"/>
      <w:lvlJc w:val="left"/>
      <w:pPr>
        <w:ind w:left="720" w:hanging="360"/>
      </w:pPr>
      <w:rPr>
        <w:rFonts w:ascii="Arial" w:eastAsia="Calibri" w:hAnsi="Arial" w:cs="Arial" w:hint="default"/>
      </w:rPr>
    </w:lvl>
    <w:lvl w:ilvl="1" w:tplc="47F84482">
      <w:numFmt w:val="bullet"/>
      <w:lvlText w:val="-"/>
      <w:lvlJc w:val="left"/>
      <w:pPr>
        <w:ind w:left="643" w:hanging="360"/>
      </w:pPr>
      <w:rPr>
        <w:rFonts w:ascii="Arial" w:eastAsia="Calibri" w:hAnsi="Arial" w:cs="Arial" w:hint="default"/>
      </w:rPr>
    </w:lvl>
    <w:lvl w:ilvl="2" w:tplc="B0D69E8E">
      <w:numFmt w:val="bullet"/>
      <w:lvlText w:val="-"/>
      <w:lvlJc w:val="left"/>
      <w:pPr>
        <w:ind w:left="2160" w:hanging="360"/>
      </w:pPr>
      <w:rPr>
        <w:rFonts w:ascii="Arial" w:eastAsia="Times New Roman" w:hAnsi="Arial" w:cs="Arial" w:hint="default"/>
      </w:rPr>
    </w:lvl>
    <w:lvl w:ilvl="3" w:tplc="B0D69E8E">
      <w:numFmt w:val="bullet"/>
      <w:lvlText w:val="-"/>
      <w:lvlJc w:val="left"/>
      <w:pPr>
        <w:ind w:left="2880" w:hanging="360"/>
      </w:pPr>
      <w:rPr>
        <w:rFonts w:ascii="Arial" w:eastAsia="Times New Roman" w:hAnsi="Arial" w:cs="Arial" w:hint="default"/>
      </w:rPr>
    </w:lvl>
    <w:lvl w:ilvl="4" w:tplc="041A0003">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178A3749"/>
    <w:multiLevelType w:val="multilevel"/>
    <w:tmpl w:val="7EE6CDC2"/>
    <w:lvl w:ilvl="0">
      <w:start w:val="1"/>
      <w:numFmt w:val="decimal"/>
      <w:lvlText w:val="%1."/>
      <w:lvlJc w:val="left"/>
      <w:pPr>
        <w:ind w:left="360" w:hanging="360"/>
      </w:pPr>
      <w:rPr>
        <w:rFonts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4" w15:restartNumberingAfterBreak="0">
    <w:nsid w:val="1A584ADF"/>
    <w:multiLevelType w:val="hybridMultilevel"/>
    <w:tmpl w:val="3DFAFD36"/>
    <w:lvl w:ilvl="0" w:tplc="48E0063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20AD35FD"/>
    <w:multiLevelType w:val="hybridMultilevel"/>
    <w:tmpl w:val="C30A0AA0"/>
    <w:lvl w:ilvl="0" w:tplc="041A0001">
      <w:start w:val="1"/>
      <w:numFmt w:val="bullet"/>
      <w:lvlText w:val=""/>
      <w:lvlJc w:val="left"/>
      <w:pPr>
        <w:ind w:left="360" w:hanging="360"/>
      </w:pPr>
      <w:rPr>
        <w:rFonts w:ascii="Symbol" w:hAnsi="Symbol" w:hint="default"/>
      </w:rPr>
    </w:lvl>
    <w:lvl w:ilvl="1" w:tplc="041A0003">
      <w:start w:val="1"/>
      <w:numFmt w:val="bullet"/>
      <w:lvlText w:val="o"/>
      <w:lvlJc w:val="left"/>
      <w:pPr>
        <w:ind w:left="1080" w:hanging="360"/>
      </w:pPr>
      <w:rPr>
        <w:rFonts w:ascii="Courier New" w:hAnsi="Courier New" w:cs="Courier New" w:hint="default"/>
      </w:rPr>
    </w:lvl>
    <w:lvl w:ilvl="2" w:tplc="041A0005">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6" w15:restartNumberingAfterBreak="0">
    <w:nsid w:val="21DA4E23"/>
    <w:multiLevelType w:val="hybridMultilevel"/>
    <w:tmpl w:val="F3A485E0"/>
    <w:lvl w:ilvl="0" w:tplc="041A000F">
      <w:start w:val="1"/>
      <w:numFmt w:val="decimal"/>
      <w:lvlText w:val="%1."/>
      <w:lvlJc w:val="left"/>
      <w:pPr>
        <w:ind w:left="360" w:hanging="360"/>
      </w:pPr>
      <w:rPr>
        <w:rFonts w:hint="default"/>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7" w15:restartNumberingAfterBreak="0">
    <w:nsid w:val="24C419B6"/>
    <w:multiLevelType w:val="hybridMultilevel"/>
    <w:tmpl w:val="01D8076A"/>
    <w:lvl w:ilvl="0" w:tplc="041A0001">
      <w:start w:val="1"/>
      <w:numFmt w:val="bullet"/>
      <w:lvlText w:val=""/>
      <w:lvlJc w:val="left"/>
      <w:pPr>
        <w:ind w:left="360" w:hanging="360"/>
      </w:pPr>
      <w:rPr>
        <w:rFonts w:ascii="Symbol" w:hAnsi="Symbol" w:hint="default"/>
      </w:rPr>
    </w:lvl>
    <w:lvl w:ilvl="1" w:tplc="041A0003">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8" w15:restartNumberingAfterBreak="0">
    <w:nsid w:val="264027D2"/>
    <w:multiLevelType w:val="hybridMultilevel"/>
    <w:tmpl w:val="DCC89BBC"/>
    <w:lvl w:ilvl="0" w:tplc="48E0063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2805152F"/>
    <w:multiLevelType w:val="singleLevel"/>
    <w:tmpl w:val="08090001"/>
    <w:lvl w:ilvl="0">
      <w:start w:val="2"/>
      <w:numFmt w:val="bullet"/>
      <w:lvlText w:val=""/>
      <w:lvlJc w:val="left"/>
      <w:pPr>
        <w:tabs>
          <w:tab w:val="num" w:pos="360"/>
        </w:tabs>
        <w:ind w:left="360" w:hanging="360"/>
      </w:pPr>
      <w:rPr>
        <w:rFonts w:ascii="Symbol" w:hAnsi="Symbol" w:hint="default"/>
      </w:rPr>
    </w:lvl>
  </w:abstractNum>
  <w:abstractNum w:abstractNumId="10" w15:restartNumberingAfterBreak="0">
    <w:nsid w:val="2A8914B4"/>
    <w:multiLevelType w:val="hybridMultilevel"/>
    <w:tmpl w:val="D3A62D0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2CB3089D"/>
    <w:multiLevelType w:val="hybridMultilevel"/>
    <w:tmpl w:val="B77C82F8"/>
    <w:lvl w:ilvl="0" w:tplc="041A0001">
      <w:start w:val="1"/>
      <w:numFmt w:val="bullet"/>
      <w:lvlText w:val=""/>
      <w:lvlJc w:val="left"/>
      <w:pPr>
        <w:ind w:left="360" w:hanging="360"/>
      </w:pPr>
      <w:rPr>
        <w:rFonts w:ascii="Symbol" w:hAnsi="Symbol" w:hint="default"/>
      </w:rPr>
    </w:lvl>
    <w:lvl w:ilvl="1" w:tplc="041A0003">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2" w15:restartNumberingAfterBreak="0">
    <w:nsid w:val="2F59210A"/>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30382283"/>
    <w:multiLevelType w:val="multilevel"/>
    <w:tmpl w:val="6890DD0A"/>
    <w:lvl w:ilvl="0">
      <w:start w:val="4"/>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14" w15:restartNumberingAfterBreak="0">
    <w:nsid w:val="3B0733DD"/>
    <w:multiLevelType w:val="hybridMultilevel"/>
    <w:tmpl w:val="ADB20F8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3C554CE0"/>
    <w:multiLevelType w:val="hybridMultilevel"/>
    <w:tmpl w:val="040CA7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3CE30718"/>
    <w:multiLevelType w:val="singleLevel"/>
    <w:tmpl w:val="53263C08"/>
    <w:lvl w:ilvl="0">
      <w:start w:val="65535"/>
      <w:numFmt w:val="bullet"/>
      <w:lvlText w:val="-"/>
      <w:lvlJc w:val="left"/>
      <w:pPr>
        <w:ind w:left="360" w:hanging="360"/>
      </w:pPr>
      <w:rPr>
        <w:rFonts w:ascii="Arial" w:hAnsi="Arial" w:hint="default"/>
      </w:rPr>
    </w:lvl>
  </w:abstractNum>
  <w:abstractNum w:abstractNumId="17" w15:restartNumberingAfterBreak="0">
    <w:nsid w:val="3DFE79D7"/>
    <w:multiLevelType w:val="multilevel"/>
    <w:tmpl w:val="0D6091B2"/>
    <w:lvl w:ilvl="0">
      <w:start w:val="3"/>
      <w:numFmt w:val="decimal"/>
      <w:lvlText w:val="%1."/>
      <w:lvlJc w:val="left"/>
      <w:pPr>
        <w:ind w:left="360" w:hanging="360"/>
      </w:pPr>
      <w:rPr>
        <w:rFonts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18" w15:restartNumberingAfterBreak="0">
    <w:nsid w:val="44BF066F"/>
    <w:multiLevelType w:val="multilevel"/>
    <w:tmpl w:val="7EE6CDC2"/>
    <w:lvl w:ilvl="0">
      <w:start w:val="1"/>
      <w:numFmt w:val="decimal"/>
      <w:lvlText w:val="%1."/>
      <w:lvlJc w:val="left"/>
      <w:pPr>
        <w:ind w:left="360" w:hanging="360"/>
      </w:pPr>
      <w:rPr>
        <w:rFonts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19" w15:restartNumberingAfterBreak="0">
    <w:nsid w:val="48302265"/>
    <w:multiLevelType w:val="hybridMultilevel"/>
    <w:tmpl w:val="284C6E1A"/>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 w15:restartNumberingAfterBreak="0">
    <w:nsid w:val="4C7B4310"/>
    <w:multiLevelType w:val="hybridMultilevel"/>
    <w:tmpl w:val="1666C980"/>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1" w15:restartNumberingAfterBreak="0">
    <w:nsid w:val="4F73344E"/>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54BB50DD"/>
    <w:multiLevelType w:val="multilevel"/>
    <w:tmpl w:val="2CE01B2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5E337AB"/>
    <w:multiLevelType w:val="hybridMultilevel"/>
    <w:tmpl w:val="81A2B9F2"/>
    <w:lvl w:ilvl="0" w:tplc="B14062CC">
      <w:start w:val="2"/>
      <w:numFmt w:val="bullet"/>
      <w:lvlText w:val="-"/>
      <w:lvlJc w:val="left"/>
      <w:pPr>
        <w:ind w:left="1776" w:hanging="360"/>
      </w:pPr>
      <w:rPr>
        <w:rFonts w:ascii="Futura Lt BT" w:eastAsia="Calibri" w:hAnsi="Futura Lt BT" w:cs="Times New Roman" w:hint="default"/>
      </w:rPr>
    </w:lvl>
    <w:lvl w:ilvl="1" w:tplc="041A0003" w:tentative="1">
      <w:start w:val="1"/>
      <w:numFmt w:val="bullet"/>
      <w:lvlText w:val="o"/>
      <w:lvlJc w:val="left"/>
      <w:pPr>
        <w:ind w:left="2496" w:hanging="360"/>
      </w:pPr>
      <w:rPr>
        <w:rFonts w:ascii="Courier New" w:hAnsi="Courier New" w:cs="Courier New" w:hint="default"/>
      </w:rPr>
    </w:lvl>
    <w:lvl w:ilvl="2" w:tplc="041A0005" w:tentative="1">
      <w:start w:val="1"/>
      <w:numFmt w:val="bullet"/>
      <w:lvlText w:val=""/>
      <w:lvlJc w:val="left"/>
      <w:pPr>
        <w:ind w:left="3216" w:hanging="360"/>
      </w:pPr>
      <w:rPr>
        <w:rFonts w:ascii="Wingdings" w:hAnsi="Wingdings" w:hint="default"/>
      </w:rPr>
    </w:lvl>
    <w:lvl w:ilvl="3" w:tplc="041A0001" w:tentative="1">
      <w:start w:val="1"/>
      <w:numFmt w:val="bullet"/>
      <w:lvlText w:val=""/>
      <w:lvlJc w:val="left"/>
      <w:pPr>
        <w:ind w:left="3936" w:hanging="360"/>
      </w:pPr>
      <w:rPr>
        <w:rFonts w:ascii="Symbol" w:hAnsi="Symbol" w:hint="default"/>
      </w:rPr>
    </w:lvl>
    <w:lvl w:ilvl="4" w:tplc="041A0003" w:tentative="1">
      <w:start w:val="1"/>
      <w:numFmt w:val="bullet"/>
      <w:lvlText w:val="o"/>
      <w:lvlJc w:val="left"/>
      <w:pPr>
        <w:ind w:left="4656" w:hanging="360"/>
      </w:pPr>
      <w:rPr>
        <w:rFonts w:ascii="Courier New" w:hAnsi="Courier New" w:cs="Courier New" w:hint="default"/>
      </w:rPr>
    </w:lvl>
    <w:lvl w:ilvl="5" w:tplc="041A0005" w:tentative="1">
      <w:start w:val="1"/>
      <w:numFmt w:val="bullet"/>
      <w:lvlText w:val=""/>
      <w:lvlJc w:val="left"/>
      <w:pPr>
        <w:ind w:left="5376" w:hanging="360"/>
      </w:pPr>
      <w:rPr>
        <w:rFonts w:ascii="Wingdings" w:hAnsi="Wingdings" w:hint="default"/>
      </w:rPr>
    </w:lvl>
    <w:lvl w:ilvl="6" w:tplc="041A0001" w:tentative="1">
      <w:start w:val="1"/>
      <w:numFmt w:val="bullet"/>
      <w:lvlText w:val=""/>
      <w:lvlJc w:val="left"/>
      <w:pPr>
        <w:ind w:left="6096" w:hanging="360"/>
      </w:pPr>
      <w:rPr>
        <w:rFonts w:ascii="Symbol" w:hAnsi="Symbol" w:hint="default"/>
      </w:rPr>
    </w:lvl>
    <w:lvl w:ilvl="7" w:tplc="041A0003" w:tentative="1">
      <w:start w:val="1"/>
      <w:numFmt w:val="bullet"/>
      <w:lvlText w:val="o"/>
      <w:lvlJc w:val="left"/>
      <w:pPr>
        <w:ind w:left="6816" w:hanging="360"/>
      </w:pPr>
      <w:rPr>
        <w:rFonts w:ascii="Courier New" w:hAnsi="Courier New" w:cs="Courier New" w:hint="default"/>
      </w:rPr>
    </w:lvl>
    <w:lvl w:ilvl="8" w:tplc="041A0005" w:tentative="1">
      <w:start w:val="1"/>
      <w:numFmt w:val="bullet"/>
      <w:lvlText w:val=""/>
      <w:lvlJc w:val="left"/>
      <w:pPr>
        <w:ind w:left="7536" w:hanging="360"/>
      </w:pPr>
      <w:rPr>
        <w:rFonts w:ascii="Wingdings" w:hAnsi="Wingdings" w:hint="default"/>
      </w:rPr>
    </w:lvl>
  </w:abstractNum>
  <w:abstractNum w:abstractNumId="24" w15:restartNumberingAfterBreak="0">
    <w:nsid w:val="5847595D"/>
    <w:multiLevelType w:val="multilevel"/>
    <w:tmpl w:val="26E221EC"/>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5" w15:restartNumberingAfterBreak="0">
    <w:nsid w:val="59002842"/>
    <w:multiLevelType w:val="hybridMultilevel"/>
    <w:tmpl w:val="1A44E730"/>
    <w:lvl w:ilvl="0" w:tplc="503458E0">
      <w:numFmt w:val="bullet"/>
      <w:lvlText w:val="-"/>
      <w:lvlJc w:val="left"/>
      <w:pPr>
        <w:ind w:left="360" w:hanging="360"/>
      </w:pPr>
      <w:rPr>
        <w:rFonts w:ascii="Futura Lt BT" w:eastAsia="Calibri" w:hAnsi="Futura Lt BT"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6" w15:restartNumberingAfterBreak="0">
    <w:nsid w:val="5FD4085E"/>
    <w:multiLevelType w:val="hybridMultilevel"/>
    <w:tmpl w:val="46162AD4"/>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 w15:restartNumberingAfterBreak="0">
    <w:nsid w:val="60706EF3"/>
    <w:multiLevelType w:val="multilevel"/>
    <w:tmpl w:val="7EE6CDC2"/>
    <w:lvl w:ilvl="0">
      <w:start w:val="1"/>
      <w:numFmt w:val="decimal"/>
      <w:lvlText w:val="%1."/>
      <w:lvlJc w:val="left"/>
      <w:pPr>
        <w:ind w:left="360" w:hanging="360"/>
      </w:pPr>
      <w:rPr>
        <w:rFonts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28" w15:restartNumberingAfterBreak="0">
    <w:nsid w:val="61473BFB"/>
    <w:multiLevelType w:val="hybridMultilevel"/>
    <w:tmpl w:val="AABA27DE"/>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9" w15:restartNumberingAfterBreak="0">
    <w:nsid w:val="631F627C"/>
    <w:multiLevelType w:val="hybridMultilevel"/>
    <w:tmpl w:val="76CE41D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66D94CE9"/>
    <w:multiLevelType w:val="hybridMultilevel"/>
    <w:tmpl w:val="7FB4ACA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6FD50E44"/>
    <w:multiLevelType w:val="hybridMultilevel"/>
    <w:tmpl w:val="A4CA7698"/>
    <w:lvl w:ilvl="0" w:tplc="EB12901A">
      <w:start w:val="3"/>
      <w:numFmt w:val="bullet"/>
      <w:lvlText w:val="-"/>
      <w:lvlJc w:val="left"/>
      <w:pPr>
        <w:ind w:left="360" w:hanging="360"/>
      </w:pPr>
      <w:rPr>
        <w:rFonts w:ascii="Times New Roman" w:eastAsia="Calibri" w:hAnsi="Times New Roman" w:cs="Times New Roman" w:hint="default"/>
      </w:rPr>
    </w:lvl>
    <w:lvl w:ilvl="1" w:tplc="041A0003">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2" w15:restartNumberingAfterBreak="0">
    <w:nsid w:val="6FEB6666"/>
    <w:multiLevelType w:val="singleLevel"/>
    <w:tmpl w:val="011CFBFE"/>
    <w:lvl w:ilvl="0">
      <w:start w:val="1"/>
      <w:numFmt w:val="bullet"/>
      <w:pStyle w:val="Bullet-2"/>
      <w:lvlText w:val=""/>
      <w:lvlJc w:val="left"/>
      <w:pPr>
        <w:tabs>
          <w:tab w:val="num" w:pos="360"/>
        </w:tabs>
        <w:ind w:left="360" w:hanging="360"/>
      </w:pPr>
      <w:rPr>
        <w:rFonts w:ascii="Symbol" w:hAnsi="Symbol" w:hint="default"/>
      </w:rPr>
    </w:lvl>
  </w:abstractNum>
  <w:abstractNum w:abstractNumId="33" w15:restartNumberingAfterBreak="0">
    <w:nsid w:val="6FF14DCB"/>
    <w:multiLevelType w:val="multilevel"/>
    <w:tmpl w:val="922657A0"/>
    <w:lvl w:ilvl="0">
      <w:start w:val="1"/>
      <w:numFmt w:val="decimal"/>
      <w:lvlText w:val="%1."/>
      <w:lvlJc w:val="left"/>
      <w:pPr>
        <w:ind w:left="1068" w:hanging="360"/>
      </w:pPr>
      <w:rPr>
        <w:rFonts w:hint="default"/>
      </w:rPr>
    </w:lvl>
    <w:lvl w:ilvl="1">
      <w:start w:val="1"/>
      <w:numFmt w:val="decimal"/>
      <w:pStyle w:val="podnaslovixx"/>
      <w:isLgl/>
      <w:lvlText w:val="%1.%2."/>
      <w:lvlJc w:val="left"/>
      <w:pPr>
        <w:ind w:left="1068" w:hanging="36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34" w15:restartNumberingAfterBreak="0">
    <w:nsid w:val="715D5015"/>
    <w:multiLevelType w:val="hybridMultilevel"/>
    <w:tmpl w:val="6C4633E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15:restartNumberingAfterBreak="0">
    <w:nsid w:val="78EF3630"/>
    <w:multiLevelType w:val="hybridMultilevel"/>
    <w:tmpl w:val="188274C2"/>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6" w15:restartNumberingAfterBreak="0">
    <w:nsid w:val="7DC25A15"/>
    <w:multiLevelType w:val="hybridMultilevel"/>
    <w:tmpl w:val="378E9774"/>
    <w:lvl w:ilvl="0" w:tplc="041A0001">
      <w:start w:val="1"/>
      <w:numFmt w:val="bullet"/>
      <w:lvlText w:val=""/>
      <w:lvlJc w:val="left"/>
      <w:pPr>
        <w:ind w:left="360" w:hanging="360"/>
      </w:pPr>
      <w:rPr>
        <w:rFonts w:ascii="Symbol" w:hAnsi="Symbol" w:hint="default"/>
      </w:rPr>
    </w:lvl>
    <w:lvl w:ilvl="1" w:tplc="041A0003">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7" w15:restartNumberingAfterBreak="0">
    <w:nsid w:val="7DEE60E0"/>
    <w:multiLevelType w:val="hybridMultilevel"/>
    <w:tmpl w:val="993289F0"/>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num w:numId="1" w16cid:durableId="503589005">
    <w:abstractNumId w:val="9"/>
  </w:num>
  <w:num w:numId="2" w16cid:durableId="1343163329">
    <w:abstractNumId w:val="31"/>
  </w:num>
  <w:num w:numId="3" w16cid:durableId="807549685">
    <w:abstractNumId w:val="33"/>
  </w:num>
  <w:num w:numId="4" w16cid:durableId="937325385">
    <w:abstractNumId w:val="32"/>
  </w:num>
  <w:num w:numId="5" w16cid:durableId="410665975">
    <w:abstractNumId w:val="2"/>
  </w:num>
  <w:num w:numId="6" w16cid:durableId="2032564196">
    <w:abstractNumId w:val="24"/>
  </w:num>
  <w:num w:numId="7" w16cid:durableId="1430809336">
    <w:abstractNumId w:val="29"/>
  </w:num>
  <w:num w:numId="8" w16cid:durableId="155659082">
    <w:abstractNumId w:val="25"/>
  </w:num>
  <w:num w:numId="9" w16cid:durableId="615407420">
    <w:abstractNumId w:val="6"/>
  </w:num>
  <w:num w:numId="10" w16cid:durableId="394161886">
    <w:abstractNumId w:val="35"/>
  </w:num>
  <w:num w:numId="11" w16cid:durableId="105203015">
    <w:abstractNumId w:val="5"/>
  </w:num>
  <w:num w:numId="12" w16cid:durableId="2098406483">
    <w:abstractNumId w:val="30"/>
  </w:num>
  <w:num w:numId="13" w16cid:durableId="1928490155">
    <w:abstractNumId w:val="10"/>
  </w:num>
  <w:num w:numId="14" w16cid:durableId="470832007">
    <w:abstractNumId w:val="15"/>
  </w:num>
  <w:num w:numId="15" w16cid:durableId="1453018395">
    <w:abstractNumId w:val="0"/>
  </w:num>
  <w:num w:numId="16" w16cid:durableId="802885441">
    <w:abstractNumId w:val="14"/>
  </w:num>
  <w:num w:numId="17" w16cid:durableId="74280177">
    <w:abstractNumId w:val="36"/>
  </w:num>
  <w:num w:numId="18" w16cid:durableId="2130780340">
    <w:abstractNumId w:val="20"/>
  </w:num>
  <w:num w:numId="19" w16cid:durableId="174812072">
    <w:abstractNumId w:val="28"/>
  </w:num>
  <w:num w:numId="20" w16cid:durableId="130904058">
    <w:abstractNumId w:val="11"/>
  </w:num>
  <w:num w:numId="21" w16cid:durableId="453598325">
    <w:abstractNumId w:val="7"/>
  </w:num>
  <w:num w:numId="22" w16cid:durableId="800417905">
    <w:abstractNumId w:val="3"/>
  </w:num>
  <w:num w:numId="23" w16cid:durableId="344478889">
    <w:abstractNumId w:val="13"/>
  </w:num>
  <w:num w:numId="24" w16cid:durableId="1100028165">
    <w:abstractNumId w:val="18"/>
  </w:num>
  <w:num w:numId="25" w16cid:durableId="1073814561">
    <w:abstractNumId w:val="27"/>
  </w:num>
  <w:num w:numId="26" w16cid:durableId="36973673">
    <w:abstractNumId w:val="37"/>
  </w:num>
  <w:num w:numId="27" w16cid:durableId="971207451">
    <w:abstractNumId w:val="19"/>
  </w:num>
  <w:num w:numId="28" w16cid:durableId="182519573">
    <w:abstractNumId w:val="23"/>
  </w:num>
  <w:num w:numId="29" w16cid:durableId="123933320">
    <w:abstractNumId w:val="21"/>
  </w:num>
  <w:num w:numId="30" w16cid:durableId="2141726092">
    <w:abstractNumId w:val="34"/>
  </w:num>
  <w:num w:numId="31" w16cid:durableId="1144660077">
    <w:abstractNumId w:val="26"/>
  </w:num>
  <w:num w:numId="32" w16cid:durableId="1370642236">
    <w:abstractNumId w:val="22"/>
  </w:num>
  <w:num w:numId="33" w16cid:durableId="1039085860">
    <w:abstractNumId w:val="12"/>
  </w:num>
  <w:num w:numId="34" w16cid:durableId="650141199">
    <w:abstractNumId w:val="16"/>
  </w:num>
  <w:num w:numId="35" w16cid:durableId="2122727384">
    <w:abstractNumId w:val="1"/>
  </w:num>
  <w:num w:numId="36" w16cid:durableId="2118789002">
    <w:abstractNumId w:val="8"/>
  </w:num>
  <w:num w:numId="37" w16cid:durableId="1098788613">
    <w:abstractNumId w:val="4"/>
  </w:num>
  <w:num w:numId="38" w16cid:durableId="2000572689">
    <w:abstractNumId w:val="1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hideGrammaticalErrors/>
  <w:proofState w:spelling="clean" w:grammar="clean"/>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7AA3"/>
    <w:rsid w:val="00000A1C"/>
    <w:rsid w:val="00000C35"/>
    <w:rsid w:val="00000FB8"/>
    <w:rsid w:val="000017A9"/>
    <w:rsid w:val="00001A7F"/>
    <w:rsid w:val="00001B87"/>
    <w:rsid w:val="00002151"/>
    <w:rsid w:val="00002188"/>
    <w:rsid w:val="000021CA"/>
    <w:rsid w:val="000027A5"/>
    <w:rsid w:val="00002878"/>
    <w:rsid w:val="0000309D"/>
    <w:rsid w:val="00003234"/>
    <w:rsid w:val="0000366F"/>
    <w:rsid w:val="00003C6E"/>
    <w:rsid w:val="000067AF"/>
    <w:rsid w:val="000068C6"/>
    <w:rsid w:val="000074AE"/>
    <w:rsid w:val="00007629"/>
    <w:rsid w:val="00007D91"/>
    <w:rsid w:val="000100A6"/>
    <w:rsid w:val="00012023"/>
    <w:rsid w:val="00012617"/>
    <w:rsid w:val="00012A6C"/>
    <w:rsid w:val="00012CB1"/>
    <w:rsid w:val="00013199"/>
    <w:rsid w:val="000132F3"/>
    <w:rsid w:val="00013661"/>
    <w:rsid w:val="000148F5"/>
    <w:rsid w:val="00014B45"/>
    <w:rsid w:val="00014C12"/>
    <w:rsid w:val="0001620B"/>
    <w:rsid w:val="00016217"/>
    <w:rsid w:val="00016366"/>
    <w:rsid w:val="00016668"/>
    <w:rsid w:val="00017EC2"/>
    <w:rsid w:val="00020C86"/>
    <w:rsid w:val="00021C31"/>
    <w:rsid w:val="000223B3"/>
    <w:rsid w:val="00022629"/>
    <w:rsid w:val="000232B3"/>
    <w:rsid w:val="00023897"/>
    <w:rsid w:val="00023C3C"/>
    <w:rsid w:val="000249F1"/>
    <w:rsid w:val="00025943"/>
    <w:rsid w:val="000260DF"/>
    <w:rsid w:val="000278B6"/>
    <w:rsid w:val="00027D84"/>
    <w:rsid w:val="0003026C"/>
    <w:rsid w:val="00030B41"/>
    <w:rsid w:val="00032277"/>
    <w:rsid w:val="00032F53"/>
    <w:rsid w:val="000333DB"/>
    <w:rsid w:val="000339BD"/>
    <w:rsid w:val="000345DF"/>
    <w:rsid w:val="00035731"/>
    <w:rsid w:val="00035932"/>
    <w:rsid w:val="000360EB"/>
    <w:rsid w:val="000366C8"/>
    <w:rsid w:val="0003690A"/>
    <w:rsid w:val="000369A0"/>
    <w:rsid w:val="000370C5"/>
    <w:rsid w:val="000378CF"/>
    <w:rsid w:val="00037A52"/>
    <w:rsid w:val="00040C75"/>
    <w:rsid w:val="000411C0"/>
    <w:rsid w:val="000427D9"/>
    <w:rsid w:val="00042F1A"/>
    <w:rsid w:val="00042F20"/>
    <w:rsid w:val="00043236"/>
    <w:rsid w:val="000434E0"/>
    <w:rsid w:val="000442E1"/>
    <w:rsid w:val="00045360"/>
    <w:rsid w:val="000454F8"/>
    <w:rsid w:val="000458E1"/>
    <w:rsid w:val="00046FFD"/>
    <w:rsid w:val="000471DB"/>
    <w:rsid w:val="00047267"/>
    <w:rsid w:val="00047701"/>
    <w:rsid w:val="00050730"/>
    <w:rsid w:val="00050FE8"/>
    <w:rsid w:val="00051866"/>
    <w:rsid w:val="00051A5B"/>
    <w:rsid w:val="00051DF1"/>
    <w:rsid w:val="000523FF"/>
    <w:rsid w:val="00052CD1"/>
    <w:rsid w:val="00053625"/>
    <w:rsid w:val="000539A9"/>
    <w:rsid w:val="00054D48"/>
    <w:rsid w:val="00054E37"/>
    <w:rsid w:val="0005757E"/>
    <w:rsid w:val="000601EB"/>
    <w:rsid w:val="0006118F"/>
    <w:rsid w:val="00061CBC"/>
    <w:rsid w:val="0006230F"/>
    <w:rsid w:val="0006302A"/>
    <w:rsid w:val="00063741"/>
    <w:rsid w:val="000650CB"/>
    <w:rsid w:val="00065263"/>
    <w:rsid w:val="00065AF4"/>
    <w:rsid w:val="0006772E"/>
    <w:rsid w:val="00071300"/>
    <w:rsid w:val="0007197D"/>
    <w:rsid w:val="00071A67"/>
    <w:rsid w:val="00071C14"/>
    <w:rsid w:val="00071CB4"/>
    <w:rsid w:val="000721BA"/>
    <w:rsid w:val="000731C7"/>
    <w:rsid w:val="000734B0"/>
    <w:rsid w:val="00075CFB"/>
    <w:rsid w:val="00075D9A"/>
    <w:rsid w:val="00076067"/>
    <w:rsid w:val="00077886"/>
    <w:rsid w:val="00077957"/>
    <w:rsid w:val="00077DE2"/>
    <w:rsid w:val="00080563"/>
    <w:rsid w:val="000809A8"/>
    <w:rsid w:val="00081909"/>
    <w:rsid w:val="00083D4B"/>
    <w:rsid w:val="00084975"/>
    <w:rsid w:val="0008513E"/>
    <w:rsid w:val="000852DB"/>
    <w:rsid w:val="0008626C"/>
    <w:rsid w:val="00087314"/>
    <w:rsid w:val="00087492"/>
    <w:rsid w:val="000875AC"/>
    <w:rsid w:val="0008799D"/>
    <w:rsid w:val="000879EE"/>
    <w:rsid w:val="00087BDD"/>
    <w:rsid w:val="00090F89"/>
    <w:rsid w:val="00091591"/>
    <w:rsid w:val="000915E9"/>
    <w:rsid w:val="00091F66"/>
    <w:rsid w:val="00092925"/>
    <w:rsid w:val="000934C5"/>
    <w:rsid w:val="000939EB"/>
    <w:rsid w:val="00093B8E"/>
    <w:rsid w:val="00094B20"/>
    <w:rsid w:val="00095171"/>
    <w:rsid w:val="00095182"/>
    <w:rsid w:val="00096839"/>
    <w:rsid w:val="00096A05"/>
    <w:rsid w:val="00096DCF"/>
    <w:rsid w:val="0009728B"/>
    <w:rsid w:val="00097D40"/>
    <w:rsid w:val="000A0133"/>
    <w:rsid w:val="000A126B"/>
    <w:rsid w:val="000A13BB"/>
    <w:rsid w:val="000A1F42"/>
    <w:rsid w:val="000A1FCD"/>
    <w:rsid w:val="000A314F"/>
    <w:rsid w:val="000A35D5"/>
    <w:rsid w:val="000A3803"/>
    <w:rsid w:val="000A4BFA"/>
    <w:rsid w:val="000A4CA5"/>
    <w:rsid w:val="000A53A8"/>
    <w:rsid w:val="000A6B67"/>
    <w:rsid w:val="000A70CA"/>
    <w:rsid w:val="000A7211"/>
    <w:rsid w:val="000A7643"/>
    <w:rsid w:val="000A7BFD"/>
    <w:rsid w:val="000B12E8"/>
    <w:rsid w:val="000B1EAE"/>
    <w:rsid w:val="000B2994"/>
    <w:rsid w:val="000B2A24"/>
    <w:rsid w:val="000B3A56"/>
    <w:rsid w:val="000B4181"/>
    <w:rsid w:val="000B43AD"/>
    <w:rsid w:val="000B43B1"/>
    <w:rsid w:val="000B484C"/>
    <w:rsid w:val="000B558C"/>
    <w:rsid w:val="000B5B27"/>
    <w:rsid w:val="000B5E36"/>
    <w:rsid w:val="000B5F6F"/>
    <w:rsid w:val="000B618B"/>
    <w:rsid w:val="000B6DA3"/>
    <w:rsid w:val="000B729A"/>
    <w:rsid w:val="000B75CF"/>
    <w:rsid w:val="000B7662"/>
    <w:rsid w:val="000B7BFA"/>
    <w:rsid w:val="000C0190"/>
    <w:rsid w:val="000C0407"/>
    <w:rsid w:val="000C0759"/>
    <w:rsid w:val="000C08C9"/>
    <w:rsid w:val="000C1744"/>
    <w:rsid w:val="000C1827"/>
    <w:rsid w:val="000C1B6A"/>
    <w:rsid w:val="000C242E"/>
    <w:rsid w:val="000C2AFB"/>
    <w:rsid w:val="000C3103"/>
    <w:rsid w:val="000C372B"/>
    <w:rsid w:val="000C3E5C"/>
    <w:rsid w:val="000C4508"/>
    <w:rsid w:val="000C4C5D"/>
    <w:rsid w:val="000C537A"/>
    <w:rsid w:val="000C702E"/>
    <w:rsid w:val="000C79F3"/>
    <w:rsid w:val="000C7F7D"/>
    <w:rsid w:val="000D1270"/>
    <w:rsid w:val="000D1D66"/>
    <w:rsid w:val="000D1FCB"/>
    <w:rsid w:val="000D2379"/>
    <w:rsid w:val="000D3C5E"/>
    <w:rsid w:val="000D47F4"/>
    <w:rsid w:val="000D4E8F"/>
    <w:rsid w:val="000D55B9"/>
    <w:rsid w:val="000D629F"/>
    <w:rsid w:val="000D7178"/>
    <w:rsid w:val="000D7637"/>
    <w:rsid w:val="000E024F"/>
    <w:rsid w:val="000E05A6"/>
    <w:rsid w:val="000E08F9"/>
    <w:rsid w:val="000E0DD4"/>
    <w:rsid w:val="000E21DA"/>
    <w:rsid w:val="000E2872"/>
    <w:rsid w:val="000E2F05"/>
    <w:rsid w:val="000E3494"/>
    <w:rsid w:val="000E51E6"/>
    <w:rsid w:val="000E58BA"/>
    <w:rsid w:val="000E67DA"/>
    <w:rsid w:val="000E69EA"/>
    <w:rsid w:val="000E6BF3"/>
    <w:rsid w:val="000E7253"/>
    <w:rsid w:val="000F14A3"/>
    <w:rsid w:val="000F1EAD"/>
    <w:rsid w:val="000F2504"/>
    <w:rsid w:val="000F29FA"/>
    <w:rsid w:val="000F37FC"/>
    <w:rsid w:val="000F3BEA"/>
    <w:rsid w:val="000F450B"/>
    <w:rsid w:val="000F4766"/>
    <w:rsid w:val="000F4ED8"/>
    <w:rsid w:val="000F5004"/>
    <w:rsid w:val="000F5A40"/>
    <w:rsid w:val="000F6145"/>
    <w:rsid w:val="000F6748"/>
    <w:rsid w:val="000F6824"/>
    <w:rsid w:val="000F75E2"/>
    <w:rsid w:val="000F7994"/>
    <w:rsid w:val="001005B7"/>
    <w:rsid w:val="001006ED"/>
    <w:rsid w:val="0010105E"/>
    <w:rsid w:val="00102ADE"/>
    <w:rsid w:val="001043DE"/>
    <w:rsid w:val="00105332"/>
    <w:rsid w:val="0010597E"/>
    <w:rsid w:val="001059B7"/>
    <w:rsid w:val="00105A76"/>
    <w:rsid w:val="00105C5A"/>
    <w:rsid w:val="001065F7"/>
    <w:rsid w:val="0010748B"/>
    <w:rsid w:val="00110024"/>
    <w:rsid w:val="00112E63"/>
    <w:rsid w:val="00114A1A"/>
    <w:rsid w:val="00115901"/>
    <w:rsid w:val="00115B48"/>
    <w:rsid w:val="00115D14"/>
    <w:rsid w:val="00116147"/>
    <w:rsid w:val="001167D0"/>
    <w:rsid w:val="0011684F"/>
    <w:rsid w:val="00116CB9"/>
    <w:rsid w:val="00120068"/>
    <w:rsid w:val="00121D48"/>
    <w:rsid w:val="00122075"/>
    <w:rsid w:val="001221E4"/>
    <w:rsid w:val="001227C2"/>
    <w:rsid w:val="001235FE"/>
    <w:rsid w:val="001241B3"/>
    <w:rsid w:val="00125D5A"/>
    <w:rsid w:val="001272A5"/>
    <w:rsid w:val="00127672"/>
    <w:rsid w:val="001277CC"/>
    <w:rsid w:val="00127AA3"/>
    <w:rsid w:val="00127EE0"/>
    <w:rsid w:val="001310D9"/>
    <w:rsid w:val="001310F2"/>
    <w:rsid w:val="001312E0"/>
    <w:rsid w:val="00131C0E"/>
    <w:rsid w:val="00131E4A"/>
    <w:rsid w:val="001321B1"/>
    <w:rsid w:val="001330C1"/>
    <w:rsid w:val="0013338D"/>
    <w:rsid w:val="001338A5"/>
    <w:rsid w:val="001338FE"/>
    <w:rsid w:val="00134241"/>
    <w:rsid w:val="001354A9"/>
    <w:rsid w:val="00136765"/>
    <w:rsid w:val="00136E57"/>
    <w:rsid w:val="00140FDB"/>
    <w:rsid w:val="001417E4"/>
    <w:rsid w:val="00141F55"/>
    <w:rsid w:val="0014239C"/>
    <w:rsid w:val="00142571"/>
    <w:rsid w:val="00142664"/>
    <w:rsid w:val="00142B0A"/>
    <w:rsid w:val="00142F0E"/>
    <w:rsid w:val="00144385"/>
    <w:rsid w:val="00145C48"/>
    <w:rsid w:val="00145D3D"/>
    <w:rsid w:val="00147D5D"/>
    <w:rsid w:val="00150B5E"/>
    <w:rsid w:val="00151761"/>
    <w:rsid w:val="001517E5"/>
    <w:rsid w:val="00152191"/>
    <w:rsid w:val="00153186"/>
    <w:rsid w:val="00153662"/>
    <w:rsid w:val="00153C92"/>
    <w:rsid w:val="001550FD"/>
    <w:rsid w:val="0015533C"/>
    <w:rsid w:val="0015624B"/>
    <w:rsid w:val="00156413"/>
    <w:rsid w:val="00157657"/>
    <w:rsid w:val="001579C6"/>
    <w:rsid w:val="00157E56"/>
    <w:rsid w:val="00157F5F"/>
    <w:rsid w:val="001605FA"/>
    <w:rsid w:val="0016171F"/>
    <w:rsid w:val="00162791"/>
    <w:rsid w:val="00163456"/>
    <w:rsid w:val="00163A8F"/>
    <w:rsid w:val="00163B98"/>
    <w:rsid w:val="001646F9"/>
    <w:rsid w:val="001649CB"/>
    <w:rsid w:val="001654C3"/>
    <w:rsid w:val="00165672"/>
    <w:rsid w:val="0016654A"/>
    <w:rsid w:val="001667B9"/>
    <w:rsid w:val="001671B1"/>
    <w:rsid w:val="00170372"/>
    <w:rsid w:val="001703F8"/>
    <w:rsid w:val="001705BB"/>
    <w:rsid w:val="00170AEA"/>
    <w:rsid w:val="0017175E"/>
    <w:rsid w:val="00171763"/>
    <w:rsid w:val="0017180A"/>
    <w:rsid w:val="0017225A"/>
    <w:rsid w:val="00172A5E"/>
    <w:rsid w:val="00173014"/>
    <w:rsid w:val="00173C7D"/>
    <w:rsid w:val="00173F90"/>
    <w:rsid w:val="00174956"/>
    <w:rsid w:val="00174D2E"/>
    <w:rsid w:val="0017554F"/>
    <w:rsid w:val="00175A13"/>
    <w:rsid w:val="00176A75"/>
    <w:rsid w:val="00177AB6"/>
    <w:rsid w:val="00180219"/>
    <w:rsid w:val="0018080F"/>
    <w:rsid w:val="00181171"/>
    <w:rsid w:val="00181669"/>
    <w:rsid w:val="00181B09"/>
    <w:rsid w:val="001834A2"/>
    <w:rsid w:val="001835E5"/>
    <w:rsid w:val="001843F3"/>
    <w:rsid w:val="00184D10"/>
    <w:rsid w:val="00184D5E"/>
    <w:rsid w:val="001871D7"/>
    <w:rsid w:val="00187D89"/>
    <w:rsid w:val="00190E81"/>
    <w:rsid w:val="00192706"/>
    <w:rsid w:val="00192860"/>
    <w:rsid w:val="00192C92"/>
    <w:rsid w:val="00193289"/>
    <w:rsid w:val="00193698"/>
    <w:rsid w:val="001941E1"/>
    <w:rsid w:val="0019638C"/>
    <w:rsid w:val="00196D83"/>
    <w:rsid w:val="00197694"/>
    <w:rsid w:val="001A01F9"/>
    <w:rsid w:val="001A0458"/>
    <w:rsid w:val="001A1270"/>
    <w:rsid w:val="001A1320"/>
    <w:rsid w:val="001A26B6"/>
    <w:rsid w:val="001A2C29"/>
    <w:rsid w:val="001A439C"/>
    <w:rsid w:val="001A592F"/>
    <w:rsid w:val="001A619F"/>
    <w:rsid w:val="001B06B3"/>
    <w:rsid w:val="001B17E8"/>
    <w:rsid w:val="001B20D1"/>
    <w:rsid w:val="001B31D1"/>
    <w:rsid w:val="001B396E"/>
    <w:rsid w:val="001B3BEE"/>
    <w:rsid w:val="001B50D1"/>
    <w:rsid w:val="001B5739"/>
    <w:rsid w:val="001B5F5F"/>
    <w:rsid w:val="001B5FBA"/>
    <w:rsid w:val="001B6EB9"/>
    <w:rsid w:val="001B6ED8"/>
    <w:rsid w:val="001B7874"/>
    <w:rsid w:val="001B7E17"/>
    <w:rsid w:val="001C0031"/>
    <w:rsid w:val="001C0272"/>
    <w:rsid w:val="001C09E5"/>
    <w:rsid w:val="001C0A64"/>
    <w:rsid w:val="001C0AB5"/>
    <w:rsid w:val="001C0F0D"/>
    <w:rsid w:val="001C1396"/>
    <w:rsid w:val="001C1A8E"/>
    <w:rsid w:val="001C1B87"/>
    <w:rsid w:val="001C2493"/>
    <w:rsid w:val="001C2EDA"/>
    <w:rsid w:val="001C3188"/>
    <w:rsid w:val="001C3258"/>
    <w:rsid w:val="001C3DDB"/>
    <w:rsid w:val="001C4A90"/>
    <w:rsid w:val="001C4F10"/>
    <w:rsid w:val="001C4F3D"/>
    <w:rsid w:val="001C5CD4"/>
    <w:rsid w:val="001C5CDE"/>
    <w:rsid w:val="001C6425"/>
    <w:rsid w:val="001C72D8"/>
    <w:rsid w:val="001C73EC"/>
    <w:rsid w:val="001C7B04"/>
    <w:rsid w:val="001D0422"/>
    <w:rsid w:val="001D0EC1"/>
    <w:rsid w:val="001D0F87"/>
    <w:rsid w:val="001D13F6"/>
    <w:rsid w:val="001D2887"/>
    <w:rsid w:val="001D2EE5"/>
    <w:rsid w:val="001D37FF"/>
    <w:rsid w:val="001D3B24"/>
    <w:rsid w:val="001D4C26"/>
    <w:rsid w:val="001D5155"/>
    <w:rsid w:val="001D5D48"/>
    <w:rsid w:val="001D5F03"/>
    <w:rsid w:val="001D7FFB"/>
    <w:rsid w:val="001E0411"/>
    <w:rsid w:val="001E1270"/>
    <w:rsid w:val="001E17FC"/>
    <w:rsid w:val="001E35E8"/>
    <w:rsid w:val="001E3930"/>
    <w:rsid w:val="001E398F"/>
    <w:rsid w:val="001E4CBD"/>
    <w:rsid w:val="001E51C8"/>
    <w:rsid w:val="001E59BD"/>
    <w:rsid w:val="001E5BDE"/>
    <w:rsid w:val="001E66E2"/>
    <w:rsid w:val="001E683D"/>
    <w:rsid w:val="001E7A34"/>
    <w:rsid w:val="001F04CE"/>
    <w:rsid w:val="001F1661"/>
    <w:rsid w:val="001F183B"/>
    <w:rsid w:val="001F1B8B"/>
    <w:rsid w:val="001F222F"/>
    <w:rsid w:val="001F23AC"/>
    <w:rsid w:val="001F2671"/>
    <w:rsid w:val="001F368F"/>
    <w:rsid w:val="001F3707"/>
    <w:rsid w:val="001F39F7"/>
    <w:rsid w:val="001F4718"/>
    <w:rsid w:val="001F4885"/>
    <w:rsid w:val="001F4B81"/>
    <w:rsid w:val="001F504A"/>
    <w:rsid w:val="001F5403"/>
    <w:rsid w:val="001F7C82"/>
    <w:rsid w:val="00200189"/>
    <w:rsid w:val="002004A5"/>
    <w:rsid w:val="0020091D"/>
    <w:rsid w:val="00200DB9"/>
    <w:rsid w:val="00201013"/>
    <w:rsid w:val="0020103B"/>
    <w:rsid w:val="00202755"/>
    <w:rsid w:val="00202D45"/>
    <w:rsid w:val="00203258"/>
    <w:rsid w:val="002037AB"/>
    <w:rsid w:val="0020508C"/>
    <w:rsid w:val="002062BA"/>
    <w:rsid w:val="00206652"/>
    <w:rsid w:val="00206937"/>
    <w:rsid w:val="00207020"/>
    <w:rsid w:val="00207038"/>
    <w:rsid w:val="00207323"/>
    <w:rsid w:val="002100AB"/>
    <w:rsid w:val="002101A4"/>
    <w:rsid w:val="002117EC"/>
    <w:rsid w:val="00212366"/>
    <w:rsid w:val="0021277A"/>
    <w:rsid w:val="00213C34"/>
    <w:rsid w:val="00214F95"/>
    <w:rsid w:val="00215B42"/>
    <w:rsid w:val="002162E1"/>
    <w:rsid w:val="0021659F"/>
    <w:rsid w:val="0021668C"/>
    <w:rsid w:val="00216B13"/>
    <w:rsid w:val="00216D20"/>
    <w:rsid w:val="00216D8B"/>
    <w:rsid w:val="002177D8"/>
    <w:rsid w:val="0022020C"/>
    <w:rsid w:val="00220651"/>
    <w:rsid w:val="002207D2"/>
    <w:rsid w:val="002210E3"/>
    <w:rsid w:val="0022159C"/>
    <w:rsid w:val="0022165B"/>
    <w:rsid w:val="00222292"/>
    <w:rsid w:val="00222734"/>
    <w:rsid w:val="00222D7D"/>
    <w:rsid w:val="00223D0E"/>
    <w:rsid w:val="00224884"/>
    <w:rsid w:val="00224C7A"/>
    <w:rsid w:val="0022548A"/>
    <w:rsid w:val="00225E4E"/>
    <w:rsid w:val="00226193"/>
    <w:rsid w:val="00227240"/>
    <w:rsid w:val="00227963"/>
    <w:rsid w:val="00227A6E"/>
    <w:rsid w:val="00227E18"/>
    <w:rsid w:val="00230316"/>
    <w:rsid w:val="002307C0"/>
    <w:rsid w:val="0023103E"/>
    <w:rsid w:val="002315AC"/>
    <w:rsid w:val="002316D6"/>
    <w:rsid w:val="00232613"/>
    <w:rsid w:val="00232C61"/>
    <w:rsid w:val="0023371A"/>
    <w:rsid w:val="00233777"/>
    <w:rsid w:val="00234439"/>
    <w:rsid w:val="002344E3"/>
    <w:rsid w:val="002346A1"/>
    <w:rsid w:val="002348EC"/>
    <w:rsid w:val="002350FF"/>
    <w:rsid w:val="0023579B"/>
    <w:rsid w:val="0023622E"/>
    <w:rsid w:val="0023686E"/>
    <w:rsid w:val="0023727C"/>
    <w:rsid w:val="00240110"/>
    <w:rsid w:val="0024026B"/>
    <w:rsid w:val="00241180"/>
    <w:rsid w:val="002411BF"/>
    <w:rsid w:val="00241614"/>
    <w:rsid w:val="00241699"/>
    <w:rsid w:val="00241C68"/>
    <w:rsid w:val="00242B39"/>
    <w:rsid w:val="00243BE2"/>
    <w:rsid w:val="002445E8"/>
    <w:rsid w:val="00244D49"/>
    <w:rsid w:val="00244DF1"/>
    <w:rsid w:val="00244E2E"/>
    <w:rsid w:val="0024524D"/>
    <w:rsid w:val="00245B8B"/>
    <w:rsid w:val="00246487"/>
    <w:rsid w:val="00251851"/>
    <w:rsid w:val="00252A3E"/>
    <w:rsid w:val="0025355B"/>
    <w:rsid w:val="00256B09"/>
    <w:rsid w:val="00256CCD"/>
    <w:rsid w:val="00256DB1"/>
    <w:rsid w:val="00257DB8"/>
    <w:rsid w:val="00260D10"/>
    <w:rsid w:val="002622C3"/>
    <w:rsid w:val="00262847"/>
    <w:rsid w:val="00262CF1"/>
    <w:rsid w:val="002641E9"/>
    <w:rsid w:val="002644F6"/>
    <w:rsid w:val="0026488D"/>
    <w:rsid w:val="0026525B"/>
    <w:rsid w:val="0026620D"/>
    <w:rsid w:val="0026690B"/>
    <w:rsid w:val="002674F2"/>
    <w:rsid w:val="00270317"/>
    <w:rsid w:val="00270CDB"/>
    <w:rsid w:val="002716BC"/>
    <w:rsid w:val="002717F0"/>
    <w:rsid w:val="00271CE8"/>
    <w:rsid w:val="00272062"/>
    <w:rsid w:val="00272803"/>
    <w:rsid w:val="00272816"/>
    <w:rsid w:val="00273363"/>
    <w:rsid w:val="002733DD"/>
    <w:rsid w:val="002734A5"/>
    <w:rsid w:val="002741D6"/>
    <w:rsid w:val="00274515"/>
    <w:rsid w:val="00274AA8"/>
    <w:rsid w:val="00274D56"/>
    <w:rsid w:val="002750A9"/>
    <w:rsid w:val="0027551E"/>
    <w:rsid w:val="00275C59"/>
    <w:rsid w:val="00275FE7"/>
    <w:rsid w:val="0027739C"/>
    <w:rsid w:val="00277868"/>
    <w:rsid w:val="00277F5D"/>
    <w:rsid w:val="00280505"/>
    <w:rsid w:val="00280CFA"/>
    <w:rsid w:val="0028174F"/>
    <w:rsid w:val="0028204E"/>
    <w:rsid w:val="002825ED"/>
    <w:rsid w:val="0028260C"/>
    <w:rsid w:val="00283E9E"/>
    <w:rsid w:val="002849C4"/>
    <w:rsid w:val="00284CEA"/>
    <w:rsid w:val="00284D1E"/>
    <w:rsid w:val="00285A41"/>
    <w:rsid w:val="00286038"/>
    <w:rsid w:val="00287A38"/>
    <w:rsid w:val="002902F1"/>
    <w:rsid w:val="002903B3"/>
    <w:rsid w:val="00290AB7"/>
    <w:rsid w:val="0029129A"/>
    <w:rsid w:val="0029170C"/>
    <w:rsid w:val="002924F0"/>
    <w:rsid w:val="002931CE"/>
    <w:rsid w:val="00293524"/>
    <w:rsid w:val="00294F7E"/>
    <w:rsid w:val="00295422"/>
    <w:rsid w:val="00295BF5"/>
    <w:rsid w:val="00296F8F"/>
    <w:rsid w:val="002A15BA"/>
    <w:rsid w:val="002A1656"/>
    <w:rsid w:val="002A1EBC"/>
    <w:rsid w:val="002A21CD"/>
    <w:rsid w:val="002A3626"/>
    <w:rsid w:val="002A3B48"/>
    <w:rsid w:val="002A3B84"/>
    <w:rsid w:val="002A3DC5"/>
    <w:rsid w:val="002A3E51"/>
    <w:rsid w:val="002A50F1"/>
    <w:rsid w:val="002A6FF6"/>
    <w:rsid w:val="002A76EF"/>
    <w:rsid w:val="002A7836"/>
    <w:rsid w:val="002A799F"/>
    <w:rsid w:val="002B1C91"/>
    <w:rsid w:val="002B2033"/>
    <w:rsid w:val="002B2A10"/>
    <w:rsid w:val="002B3F94"/>
    <w:rsid w:val="002B53C1"/>
    <w:rsid w:val="002B53C3"/>
    <w:rsid w:val="002B54D4"/>
    <w:rsid w:val="002B593C"/>
    <w:rsid w:val="002B5F3B"/>
    <w:rsid w:val="002B617C"/>
    <w:rsid w:val="002B670E"/>
    <w:rsid w:val="002C0716"/>
    <w:rsid w:val="002C0A47"/>
    <w:rsid w:val="002C0A66"/>
    <w:rsid w:val="002C15E3"/>
    <w:rsid w:val="002C1C7C"/>
    <w:rsid w:val="002C28C7"/>
    <w:rsid w:val="002C3405"/>
    <w:rsid w:val="002C4673"/>
    <w:rsid w:val="002C4831"/>
    <w:rsid w:val="002C72F7"/>
    <w:rsid w:val="002C7A50"/>
    <w:rsid w:val="002D0B20"/>
    <w:rsid w:val="002D1BF1"/>
    <w:rsid w:val="002D1C9E"/>
    <w:rsid w:val="002D2967"/>
    <w:rsid w:val="002D2BED"/>
    <w:rsid w:val="002D374C"/>
    <w:rsid w:val="002D4B50"/>
    <w:rsid w:val="002D4DF7"/>
    <w:rsid w:val="002D50FB"/>
    <w:rsid w:val="002D5C15"/>
    <w:rsid w:val="002D6F0E"/>
    <w:rsid w:val="002D70F4"/>
    <w:rsid w:val="002D7575"/>
    <w:rsid w:val="002D7973"/>
    <w:rsid w:val="002E02AD"/>
    <w:rsid w:val="002E03EE"/>
    <w:rsid w:val="002E0DD7"/>
    <w:rsid w:val="002E0E22"/>
    <w:rsid w:val="002E1E8D"/>
    <w:rsid w:val="002E20EF"/>
    <w:rsid w:val="002E2AF2"/>
    <w:rsid w:val="002E2CAB"/>
    <w:rsid w:val="002E3330"/>
    <w:rsid w:val="002E3672"/>
    <w:rsid w:val="002E4B7E"/>
    <w:rsid w:val="002E4B83"/>
    <w:rsid w:val="002E53E5"/>
    <w:rsid w:val="002E5CDC"/>
    <w:rsid w:val="002E6CC2"/>
    <w:rsid w:val="002E72FB"/>
    <w:rsid w:val="002E73CD"/>
    <w:rsid w:val="002E7571"/>
    <w:rsid w:val="002E7992"/>
    <w:rsid w:val="002E7AD7"/>
    <w:rsid w:val="002F0D64"/>
    <w:rsid w:val="002F13AA"/>
    <w:rsid w:val="002F190A"/>
    <w:rsid w:val="002F3633"/>
    <w:rsid w:val="002F43C7"/>
    <w:rsid w:val="002F4761"/>
    <w:rsid w:val="002F555C"/>
    <w:rsid w:val="002F56FD"/>
    <w:rsid w:val="002F5CD6"/>
    <w:rsid w:val="002F6509"/>
    <w:rsid w:val="002F68B4"/>
    <w:rsid w:val="00302F59"/>
    <w:rsid w:val="00302FD0"/>
    <w:rsid w:val="003038CF"/>
    <w:rsid w:val="00303F78"/>
    <w:rsid w:val="00304206"/>
    <w:rsid w:val="00304235"/>
    <w:rsid w:val="00304F84"/>
    <w:rsid w:val="003051AE"/>
    <w:rsid w:val="003066BA"/>
    <w:rsid w:val="00306DC7"/>
    <w:rsid w:val="00307452"/>
    <w:rsid w:val="00310012"/>
    <w:rsid w:val="00310386"/>
    <w:rsid w:val="0031050D"/>
    <w:rsid w:val="00310686"/>
    <w:rsid w:val="00310923"/>
    <w:rsid w:val="00311B10"/>
    <w:rsid w:val="00311DF6"/>
    <w:rsid w:val="00311E33"/>
    <w:rsid w:val="0031255E"/>
    <w:rsid w:val="003132E5"/>
    <w:rsid w:val="00313C3A"/>
    <w:rsid w:val="00314129"/>
    <w:rsid w:val="003155A8"/>
    <w:rsid w:val="0031640F"/>
    <w:rsid w:val="00316769"/>
    <w:rsid w:val="00316899"/>
    <w:rsid w:val="00316C05"/>
    <w:rsid w:val="00316F7D"/>
    <w:rsid w:val="00317396"/>
    <w:rsid w:val="003176F9"/>
    <w:rsid w:val="00317F9C"/>
    <w:rsid w:val="003205FB"/>
    <w:rsid w:val="00320641"/>
    <w:rsid w:val="003219CF"/>
    <w:rsid w:val="00321EA3"/>
    <w:rsid w:val="003234C4"/>
    <w:rsid w:val="0032504C"/>
    <w:rsid w:val="003251F3"/>
    <w:rsid w:val="003264E2"/>
    <w:rsid w:val="00326999"/>
    <w:rsid w:val="003270B1"/>
    <w:rsid w:val="0032788B"/>
    <w:rsid w:val="00327AC3"/>
    <w:rsid w:val="00327BDF"/>
    <w:rsid w:val="00327D51"/>
    <w:rsid w:val="0033094C"/>
    <w:rsid w:val="00330BB6"/>
    <w:rsid w:val="00330E6A"/>
    <w:rsid w:val="00331619"/>
    <w:rsid w:val="003329F7"/>
    <w:rsid w:val="00333253"/>
    <w:rsid w:val="003332F4"/>
    <w:rsid w:val="00335183"/>
    <w:rsid w:val="0033575E"/>
    <w:rsid w:val="00335C17"/>
    <w:rsid w:val="00336D00"/>
    <w:rsid w:val="00336E0C"/>
    <w:rsid w:val="003376F5"/>
    <w:rsid w:val="0033773D"/>
    <w:rsid w:val="0034097F"/>
    <w:rsid w:val="003417E2"/>
    <w:rsid w:val="003426D2"/>
    <w:rsid w:val="003431B0"/>
    <w:rsid w:val="00343579"/>
    <w:rsid w:val="0034369B"/>
    <w:rsid w:val="003438D5"/>
    <w:rsid w:val="00344DA2"/>
    <w:rsid w:val="00345115"/>
    <w:rsid w:val="00345232"/>
    <w:rsid w:val="00345276"/>
    <w:rsid w:val="00345CFF"/>
    <w:rsid w:val="00345DFD"/>
    <w:rsid w:val="00346DA5"/>
    <w:rsid w:val="00347FF0"/>
    <w:rsid w:val="003500E4"/>
    <w:rsid w:val="003502C1"/>
    <w:rsid w:val="00350902"/>
    <w:rsid w:val="00351C76"/>
    <w:rsid w:val="0035246E"/>
    <w:rsid w:val="00352A27"/>
    <w:rsid w:val="003534FE"/>
    <w:rsid w:val="00353B85"/>
    <w:rsid w:val="0035469D"/>
    <w:rsid w:val="00354934"/>
    <w:rsid w:val="00354DAC"/>
    <w:rsid w:val="003571D0"/>
    <w:rsid w:val="00360396"/>
    <w:rsid w:val="00360464"/>
    <w:rsid w:val="003604B8"/>
    <w:rsid w:val="0036234C"/>
    <w:rsid w:val="00362A8B"/>
    <w:rsid w:val="003632FD"/>
    <w:rsid w:val="00363CDB"/>
    <w:rsid w:val="003646FD"/>
    <w:rsid w:val="00365892"/>
    <w:rsid w:val="00365CD0"/>
    <w:rsid w:val="003666B1"/>
    <w:rsid w:val="00367413"/>
    <w:rsid w:val="00370236"/>
    <w:rsid w:val="00370576"/>
    <w:rsid w:val="00370616"/>
    <w:rsid w:val="00370BC5"/>
    <w:rsid w:val="00370EC9"/>
    <w:rsid w:val="00371798"/>
    <w:rsid w:val="00371A07"/>
    <w:rsid w:val="00371C72"/>
    <w:rsid w:val="003725A3"/>
    <w:rsid w:val="00373040"/>
    <w:rsid w:val="0037362E"/>
    <w:rsid w:val="00373724"/>
    <w:rsid w:val="00373999"/>
    <w:rsid w:val="0037418C"/>
    <w:rsid w:val="00374897"/>
    <w:rsid w:val="00374D78"/>
    <w:rsid w:val="003755B4"/>
    <w:rsid w:val="00375EA1"/>
    <w:rsid w:val="00375F30"/>
    <w:rsid w:val="0037671D"/>
    <w:rsid w:val="0037680A"/>
    <w:rsid w:val="00376915"/>
    <w:rsid w:val="00376F8E"/>
    <w:rsid w:val="003777B6"/>
    <w:rsid w:val="00377D79"/>
    <w:rsid w:val="00380260"/>
    <w:rsid w:val="003825D5"/>
    <w:rsid w:val="00382888"/>
    <w:rsid w:val="00382DCD"/>
    <w:rsid w:val="0038485A"/>
    <w:rsid w:val="003853BC"/>
    <w:rsid w:val="0038592F"/>
    <w:rsid w:val="00386315"/>
    <w:rsid w:val="00386381"/>
    <w:rsid w:val="003870AC"/>
    <w:rsid w:val="00387751"/>
    <w:rsid w:val="003878CE"/>
    <w:rsid w:val="00387E3D"/>
    <w:rsid w:val="00387E94"/>
    <w:rsid w:val="0039086B"/>
    <w:rsid w:val="00390B3A"/>
    <w:rsid w:val="00391033"/>
    <w:rsid w:val="00391BE0"/>
    <w:rsid w:val="0039200C"/>
    <w:rsid w:val="0039342C"/>
    <w:rsid w:val="003935D2"/>
    <w:rsid w:val="00395489"/>
    <w:rsid w:val="003961B3"/>
    <w:rsid w:val="00396656"/>
    <w:rsid w:val="003A03E7"/>
    <w:rsid w:val="003A164F"/>
    <w:rsid w:val="003A1E71"/>
    <w:rsid w:val="003A1EC5"/>
    <w:rsid w:val="003A254B"/>
    <w:rsid w:val="003A269E"/>
    <w:rsid w:val="003A2808"/>
    <w:rsid w:val="003A299F"/>
    <w:rsid w:val="003A310E"/>
    <w:rsid w:val="003A3AAA"/>
    <w:rsid w:val="003A414F"/>
    <w:rsid w:val="003A4B79"/>
    <w:rsid w:val="003A6039"/>
    <w:rsid w:val="003A70E9"/>
    <w:rsid w:val="003A74C0"/>
    <w:rsid w:val="003A7ACB"/>
    <w:rsid w:val="003A7AE5"/>
    <w:rsid w:val="003B0E5D"/>
    <w:rsid w:val="003B13CB"/>
    <w:rsid w:val="003B1550"/>
    <w:rsid w:val="003B1940"/>
    <w:rsid w:val="003B515E"/>
    <w:rsid w:val="003B66D3"/>
    <w:rsid w:val="003B6BAC"/>
    <w:rsid w:val="003B7140"/>
    <w:rsid w:val="003B7AAC"/>
    <w:rsid w:val="003C0280"/>
    <w:rsid w:val="003C067C"/>
    <w:rsid w:val="003C096A"/>
    <w:rsid w:val="003C0D16"/>
    <w:rsid w:val="003C15B7"/>
    <w:rsid w:val="003C1927"/>
    <w:rsid w:val="003C2150"/>
    <w:rsid w:val="003C3148"/>
    <w:rsid w:val="003C6145"/>
    <w:rsid w:val="003C69A9"/>
    <w:rsid w:val="003C6A86"/>
    <w:rsid w:val="003C73E9"/>
    <w:rsid w:val="003D1557"/>
    <w:rsid w:val="003D1B69"/>
    <w:rsid w:val="003D23E5"/>
    <w:rsid w:val="003D2AED"/>
    <w:rsid w:val="003D3B83"/>
    <w:rsid w:val="003D5C51"/>
    <w:rsid w:val="003D5D89"/>
    <w:rsid w:val="003D6480"/>
    <w:rsid w:val="003D692A"/>
    <w:rsid w:val="003D75A8"/>
    <w:rsid w:val="003D75E5"/>
    <w:rsid w:val="003D798A"/>
    <w:rsid w:val="003D7E0E"/>
    <w:rsid w:val="003D7FE0"/>
    <w:rsid w:val="003E063E"/>
    <w:rsid w:val="003E0DBC"/>
    <w:rsid w:val="003E0E09"/>
    <w:rsid w:val="003E1489"/>
    <w:rsid w:val="003E18E2"/>
    <w:rsid w:val="003E2A52"/>
    <w:rsid w:val="003E2DD9"/>
    <w:rsid w:val="003E4EEC"/>
    <w:rsid w:val="003E51B2"/>
    <w:rsid w:val="003E566C"/>
    <w:rsid w:val="003E5749"/>
    <w:rsid w:val="003E6155"/>
    <w:rsid w:val="003E6288"/>
    <w:rsid w:val="003E6470"/>
    <w:rsid w:val="003E6995"/>
    <w:rsid w:val="003E7EFC"/>
    <w:rsid w:val="003F05CB"/>
    <w:rsid w:val="003F0A26"/>
    <w:rsid w:val="003F1798"/>
    <w:rsid w:val="003F19A5"/>
    <w:rsid w:val="003F2CB8"/>
    <w:rsid w:val="003F30DB"/>
    <w:rsid w:val="003F4014"/>
    <w:rsid w:val="003F684E"/>
    <w:rsid w:val="003F6D2F"/>
    <w:rsid w:val="004011AB"/>
    <w:rsid w:val="00401439"/>
    <w:rsid w:val="00401559"/>
    <w:rsid w:val="00402072"/>
    <w:rsid w:val="004024AC"/>
    <w:rsid w:val="004027A3"/>
    <w:rsid w:val="00402910"/>
    <w:rsid w:val="00403868"/>
    <w:rsid w:val="00404177"/>
    <w:rsid w:val="0040428A"/>
    <w:rsid w:val="00404FD8"/>
    <w:rsid w:val="004052CF"/>
    <w:rsid w:val="00405D13"/>
    <w:rsid w:val="00406CEE"/>
    <w:rsid w:val="00406EF0"/>
    <w:rsid w:val="00406F4D"/>
    <w:rsid w:val="00407AA4"/>
    <w:rsid w:val="00407DAA"/>
    <w:rsid w:val="00410B78"/>
    <w:rsid w:val="00411C02"/>
    <w:rsid w:val="004122F9"/>
    <w:rsid w:val="00413268"/>
    <w:rsid w:val="004132DC"/>
    <w:rsid w:val="00413F2E"/>
    <w:rsid w:val="00415953"/>
    <w:rsid w:val="00415A90"/>
    <w:rsid w:val="00415C0F"/>
    <w:rsid w:val="00416B4F"/>
    <w:rsid w:val="00417437"/>
    <w:rsid w:val="00417F4D"/>
    <w:rsid w:val="0042053A"/>
    <w:rsid w:val="00420575"/>
    <w:rsid w:val="004206AB"/>
    <w:rsid w:val="00420D7A"/>
    <w:rsid w:val="0042109E"/>
    <w:rsid w:val="00421797"/>
    <w:rsid w:val="00421F93"/>
    <w:rsid w:val="0042304E"/>
    <w:rsid w:val="00423B4B"/>
    <w:rsid w:val="00424F05"/>
    <w:rsid w:val="004254D3"/>
    <w:rsid w:val="00426737"/>
    <w:rsid w:val="004269D3"/>
    <w:rsid w:val="0042751C"/>
    <w:rsid w:val="00427600"/>
    <w:rsid w:val="0042767C"/>
    <w:rsid w:val="004300CF"/>
    <w:rsid w:val="004301A8"/>
    <w:rsid w:val="00430421"/>
    <w:rsid w:val="00433E77"/>
    <w:rsid w:val="00433F28"/>
    <w:rsid w:val="00435148"/>
    <w:rsid w:val="00435C12"/>
    <w:rsid w:val="00436D69"/>
    <w:rsid w:val="00436D7F"/>
    <w:rsid w:val="00437B1D"/>
    <w:rsid w:val="00440022"/>
    <w:rsid w:val="0044066A"/>
    <w:rsid w:val="0044067B"/>
    <w:rsid w:val="00441760"/>
    <w:rsid w:val="00441E33"/>
    <w:rsid w:val="004424AC"/>
    <w:rsid w:val="00442B2E"/>
    <w:rsid w:val="00444292"/>
    <w:rsid w:val="00444A1A"/>
    <w:rsid w:val="00444E75"/>
    <w:rsid w:val="004459FE"/>
    <w:rsid w:val="00446079"/>
    <w:rsid w:val="00446534"/>
    <w:rsid w:val="004479FA"/>
    <w:rsid w:val="00447E93"/>
    <w:rsid w:val="00450151"/>
    <w:rsid w:val="004513F4"/>
    <w:rsid w:val="0045155C"/>
    <w:rsid w:val="00451DAA"/>
    <w:rsid w:val="0045313F"/>
    <w:rsid w:val="00454C13"/>
    <w:rsid w:val="00454DD7"/>
    <w:rsid w:val="00454F90"/>
    <w:rsid w:val="004551C5"/>
    <w:rsid w:val="00455544"/>
    <w:rsid w:val="00455814"/>
    <w:rsid w:val="00456561"/>
    <w:rsid w:val="00456808"/>
    <w:rsid w:val="00457ACC"/>
    <w:rsid w:val="00457B17"/>
    <w:rsid w:val="00461C1E"/>
    <w:rsid w:val="0046239D"/>
    <w:rsid w:val="00463F20"/>
    <w:rsid w:val="0046475C"/>
    <w:rsid w:val="00466667"/>
    <w:rsid w:val="0046792A"/>
    <w:rsid w:val="004705FD"/>
    <w:rsid w:val="00470908"/>
    <w:rsid w:val="00470B56"/>
    <w:rsid w:val="00470D68"/>
    <w:rsid w:val="00470DE1"/>
    <w:rsid w:val="004710DC"/>
    <w:rsid w:val="00472116"/>
    <w:rsid w:val="00472205"/>
    <w:rsid w:val="0047326E"/>
    <w:rsid w:val="00473A3B"/>
    <w:rsid w:val="0047421A"/>
    <w:rsid w:val="00475359"/>
    <w:rsid w:val="00476D41"/>
    <w:rsid w:val="004774D4"/>
    <w:rsid w:val="00481CF2"/>
    <w:rsid w:val="00481E9E"/>
    <w:rsid w:val="0048386E"/>
    <w:rsid w:val="0048491A"/>
    <w:rsid w:val="00484D31"/>
    <w:rsid w:val="00484FA3"/>
    <w:rsid w:val="004862DF"/>
    <w:rsid w:val="00487525"/>
    <w:rsid w:val="00487E86"/>
    <w:rsid w:val="00490FC1"/>
    <w:rsid w:val="004924F2"/>
    <w:rsid w:val="00494B32"/>
    <w:rsid w:val="00495589"/>
    <w:rsid w:val="00497173"/>
    <w:rsid w:val="00497E46"/>
    <w:rsid w:val="004A0EB3"/>
    <w:rsid w:val="004A11D9"/>
    <w:rsid w:val="004A1895"/>
    <w:rsid w:val="004A18C8"/>
    <w:rsid w:val="004A18CA"/>
    <w:rsid w:val="004A19A1"/>
    <w:rsid w:val="004A22ED"/>
    <w:rsid w:val="004A28C2"/>
    <w:rsid w:val="004A2C2B"/>
    <w:rsid w:val="004A3436"/>
    <w:rsid w:val="004A37F5"/>
    <w:rsid w:val="004A4543"/>
    <w:rsid w:val="004A458F"/>
    <w:rsid w:val="004A4990"/>
    <w:rsid w:val="004A4B40"/>
    <w:rsid w:val="004A5B11"/>
    <w:rsid w:val="004A5DAA"/>
    <w:rsid w:val="004A5F61"/>
    <w:rsid w:val="004A70AB"/>
    <w:rsid w:val="004A7284"/>
    <w:rsid w:val="004B080F"/>
    <w:rsid w:val="004B0D0C"/>
    <w:rsid w:val="004B182D"/>
    <w:rsid w:val="004B1B40"/>
    <w:rsid w:val="004B1EFE"/>
    <w:rsid w:val="004B281E"/>
    <w:rsid w:val="004B2EA2"/>
    <w:rsid w:val="004B44B8"/>
    <w:rsid w:val="004B457E"/>
    <w:rsid w:val="004B48EE"/>
    <w:rsid w:val="004B4CA0"/>
    <w:rsid w:val="004B566E"/>
    <w:rsid w:val="004B637C"/>
    <w:rsid w:val="004B6E91"/>
    <w:rsid w:val="004B6E9C"/>
    <w:rsid w:val="004B6FEC"/>
    <w:rsid w:val="004B7C25"/>
    <w:rsid w:val="004B7CC2"/>
    <w:rsid w:val="004C01DA"/>
    <w:rsid w:val="004C0F2B"/>
    <w:rsid w:val="004C1375"/>
    <w:rsid w:val="004C1886"/>
    <w:rsid w:val="004C199A"/>
    <w:rsid w:val="004C1E1F"/>
    <w:rsid w:val="004C23BB"/>
    <w:rsid w:val="004C2A4E"/>
    <w:rsid w:val="004C33E7"/>
    <w:rsid w:val="004C3A0F"/>
    <w:rsid w:val="004C4EE1"/>
    <w:rsid w:val="004C6D30"/>
    <w:rsid w:val="004C7368"/>
    <w:rsid w:val="004D0FB6"/>
    <w:rsid w:val="004D1701"/>
    <w:rsid w:val="004D1B80"/>
    <w:rsid w:val="004D4DF6"/>
    <w:rsid w:val="004D4DFC"/>
    <w:rsid w:val="004D626D"/>
    <w:rsid w:val="004D627B"/>
    <w:rsid w:val="004D64A1"/>
    <w:rsid w:val="004D7379"/>
    <w:rsid w:val="004D78C3"/>
    <w:rsid w:val="004D7C05"/>
    <w:rsid w:val="004E13FE"/>
    <w:rsid w:val="004E1877"/>
    <w:rsid w:val="004E1C4C"/>
    <w:rsid w:val="004E2796"/>
    <w:rsid w:val="004E2D96"/>
    <w:rsid w:val="004E33DD"/>
    <w:rsid w:val="004E4DF2"/>
    <w:rsid w:val="004E5AD3"/>
    <w:rsid w:val="004E6AC9"/>
    <w:rsid w:val="004E7DCA"/>
    <w:rsid w:val="004E7FF1"/>
    <w:rsid w:val="004F062A"/>
    <w:rsid w:val="004F0EFB"/>
    <w:rsid w:val="004F1218"/>
    <w:rsid w:val="004F2269"/>
    <w:rsid w:val="004F47D5"/>
    <w:rsid w:val="004F61A3"/>
    <w:rsid w:val="004F6463"/>
    <w:rsid w:val="004F6A51"/>
    <w:rsid w:val="004F6B2D"/>
    <w:rsid w:val="004F6FFE"/>
    <w:rsid w:val="004F7105"/>
    <w:rsid w:val="004F772D"/>
    <w:rsid w:val="004F7870"/>
    <w:rsid w:val="005008C2"/>
    <w:rsid w:val="00500C2F"/>
    <w:rsid w:val="00500DC4"/>
    <w:rsid w:val="00501C0E"/>
    <w:rsid w:val="00501DE0"/>
    <w:rsid w:val="00502303"/>
    <w:rsid w:val="005023E0"/>
    <w:rsid w:val="00502B2D"/>
    <w:rsid w:val="00503B7A"/>
    <w:rsid w:val="00504714"/>
    <w:rsid w:val="0050608D"/>
    <w:rsid w:val="005062C1"/>
    <w:rsid w:val="005078A2"/>
    <w:rsid w:val="00507D2D"/>
    <w:rsid w:val="00510080"/>
    <w:rsid w:val="00510904"/>
    <w:rsid w:val="00510F57"/>
    <w:rsid w:val="00511298"/>
    <w:rsid w:val="00511C34"/>
    <w:rsid w:val="005127A3"/>
    <w:rsid w:val="00512CD0"/>
    <w:rsid w:val="00513CBA"/>
    <w:rsid w:val="00514E07"/>
    <w:rsid w:val="00515911"/>
    <w:rsid w:val="00515D1F"/>
    <w:rsid w:val="005165F3"/>
    <w:rsid w:val="00516E1A"/>
    <w:rsid w:val="00517054"/>
    <w:rsid w:val="00517421"/>
    <w:rsid w:val="00521E62"/>
    <w:rsid w:val="00522441"/>
    <w:rsid w:val="005225BD"/>
    <w:rsid w:val="005229B1"/>
    <w:rsid w:val="00522AEB"/>
    <w:rsid w:val="00522EDE"/>
    <w:rsid w:val="005234BB"/>
    <w:rsid w:val="00523C3A"/>
    <w:rsid w:val="00525C76"/>
    <w:rsid w:val="00525E00"/>
    <w:rsid w:val="00525E86"/>
    <w:rsid w:val="00526E9C"/>
    <w:rsid w:val="0052714A"/>
    <w:rsid w:val="0052753D"/>
    <w:rsid w:val="00527A6C"/>
    <w:rsid w:val="00527CB3"/>
    <w:rsid w:val="00527CD0"/>
    <w:rsid w:val="0053028A"/>
    <w:rsid w:val="00530FB7"/>
    <w:rsid w:val="005316D3"/>
    <w:rsid w:val="00531B8D"/>
    <w:rsid w:val="00531E1B"/>
    <w:rsid w:val="00531E5A"/>
    <w:rsid w:val="00532692"/>
    <w:rsid w:val="00534B56"/>
    <w:rsid w:val="005356AC"/>
    <w:rsid w:val="00535996"/>
    <w:rsid w:val="005365D3"/>
    <w:rsid w:val="00536B90"/>
    <w:rsid w:val="00536C82"/>
    <w:rsid w:val="00537464"/>
    <w:rsid w:val="00540035"/>
    <w:rsid w:val="00540856"/>
    <w:rsid w:val="00540EEE"/>
    <w:rsid w:val="0054196C"/>
    <w:rsid w:val="0054295D"/>
    <w:rsid w:val="00542D58"/>
    <w:rsid w:val="00544624"/>
    <w:rsid w:val="00544848"/>
    <w:rsid w:val="005456B6"/>
    <w:rsid w:val="0054635F"/>
    <w:rsid w:val="005466D3"/>
    <w:rsid w:val="005472B7"/>
    <w:rsid w:val="00550DB3"/>
    <w:rsid w:val="0055124C"/>
    <w:rsid w:val="00551FAF"/>
    <w:rsid w:val="005529F5"/>
    <w:rsid w:val="00552CB8"/>
    <w:rsid w:val="005531A8"/>
    <w:rsid w:val="00553505"/>
    <w:rsid w:val="005540A1"/>
    <w:rsid w:val="00554304"/>
    <w:rsid w:val="00554831"/>
    <w:rsid w:val="005554AE"/>
    <w:rsid w:val="00555FEF"/>
    <w:rsid w:val="0055750C"/>
    <w:rsid w:val="00557570"/>
    <w:rsid w:val="005578D5"/>
    <w:rsid w:val="00557CF0"/>
    <w:rsid w:val="00557D4E"/>
    <w:rsid w:val="00560A0A"/>
    <w:rsid w:val="00563046"/>
    <w:rsid w:val="00563C11"/>
    <w:rsid w:val="005647AC"/>
    <w:rsid w:val="00564886"/>
    <w:rsid w:val="005649D0"/>
    <w:rsid w:val="0056544D"/>
    <w:rsid w:val="00565899"/>
    <w:rsid w:val="0056593C"/>
    <w:rsid w:val="00565BAD"/>
    <w:rsid w:val="00565FB7"/>
    <w:rsid w:val="00567524"/>
    <w:rsid w:val="005675AD"/>
    <w:rsid w:val="00567B77"/>
    <w:rsid w:val="00567C4F"/>
    <w:rsid w:val="0057144E"/>
    <w:rsid w:val="00571B5A"/>
    <w:rsid w:val="00572A37"/>
    <w:rsid w:val="00573124"/>
    <w:rsid w:val="00573171"/>
    <w:rsid w:val="005731EA"/>
    <w:rsid w:val="005747A1"/>
    <w:rsid w:val="005750F4"/>
    <w:rsid w:val="00575878"/>
    <w:rsid w:val="005765FC"/>
    <w:rsid w:val="00576FA5"/>
    <w:rsid w:val="005772D5"/>
    <w:rsid w:val="005800E8"/>
    <w:rsid w:val="00580110"/>
    <w:rsid w:val="0058027E"/>
    <w:rsid w:val="0058077E"/>
    <w:rsid w:val="005810F7"/>
    <w:rsid w:val="005819C2"/>
    <w:rsid w:val="00581D46"/>
    <w:rsid w:val="00583724"/>
    <w:rsid w:val="00583F26"/>
    <w:rsid w:val="005854E3"/>
    <w:rsid w:val="005866E6"/>
    <w:rsid w:val="005875B3"/>
    <w:rsid w:val="00592177"/>
    <w:rsid w:val="005923CC"/>
    <w:rsid w:val="0059278B"/>
    <w:rsid w:val="005934F6"/>
    <w:rsid w:val="00593512"/>
    <w:rsid w:val="0059384A"/>
    <w:rsid w:val="005944E8"/>
    <w:rsid w:val="005950A7"/>
    <w:rsid w:val="00595401"/>
    <w:rsid w:val="00596605"/>
    <w:rsid w:val="00596979"/>
    <w:rsid w:val="005976F2"/>
    <w:rsid w:val="005A0055"/>
    <w:rsid w:val="005A02F2"/>
    <w:rsid w:val="005A0697"/>
    <w:rsid w:val="005A0C23"/>
    <w:rsid w:val="005A113D"/>
    <w:rsid w:val="005A13EC"/>
    <w:rsid w:val="005A18D4"/>
    <w:rsid w:val="005A1B9D"/>
    <w:rsid w:val="005A26EE"/>
    <w:rsid w:val="005A3D68"/>
    <w:rsid w:val="005A4434"/>
    <w:rsid w:val="005A4939"/>
    <w:rsid w:val="005A49AB"/>
    <w:rsid w:val="005A4EF6"/>
    <w:rsid w:val="005A5069"/>
    <w:rsid w:val="005A65C7"/>
    <w:rsid w:val="005B03C4"/>
    <w:rsid w:val="005B0615"/>
    <w:rsid w:val="005B0824"/>
    <w:rsid w:val="005B0CF2"/>
    <w:rsid w:val="005B18E1"/>
    <w:rsid w:val="005B190A"/>
    <w:rsid w:val="005B1CCE"/>
    <w:rsid w:val="005B35E1"/>
    <w:rsid w:val="005B3E9F"/>
    <w:rsid w:val="005B4CCD"/>
    <w:rsid w:val="005B4DC7"/>
    <w:rsid w:val="005B69B9"/>
    <w:rsid w:val="005B7678"/>
    <w:rsid w:val="005B7908"/>
    <w:rsid w:val="005C030A"/>
    <w:rsid w:val="005C0BD5"/>
    <w:rsid w:val="005C1932"/>
    <w:rsid w:val="005C20C2"/>
    <w:rsid w:val="005C3423"/>
    <w:rsid w:val="005C345B"/>
    <w:rsid w:val="005C3BB6"/>
    <w:rsid w:val="005C4584"/>
    <w:rsid w:val="005C4998"/>
    <w:rsid w:val="005C4D4C"/>
    <w:rsid w:val="005C4E6F"/>
    <w:rsid w:val="005C6804"/>
    <w:rsid w:val="005C6ADF"/>
    <w:rsid w:val="005C6B1C"/>
    <w:rsid w:val="005C6E46"/>
    <w:rsid w:val="005C708E"/>
    <w:rsid w:val="005C7A92"/>
    <w:rsid w:val="005D1246"/>
    <w:rsid w:val="005D20C1"/>
    <w:rsid w:val="005D24BB"/>
    <w:rsid w:val="005D3917"/>
    <w:rsid w:val="005D4810"/>
    <w:rsid w:val="005D5DCE"/>
    <w:rsid w:val="005D691E"/>
    <w:rsid w:val="005D706A"/>
    <w:rsid w:val="005D71BA"/>
    <w:rsid w:val="005D736F"/>
    <w:rsid w:val="005D78D0"/>
    <w:rsid w:val="005D7B8E"/>
    <w:rsid w:val="005E027B"/>
    <w:rsid w:val="005E05C6"/>
    <w:rsid w:val="005E0627"/>
    <w:rsid w:val="005E125B"/>
    <w:rsid w:val="005E17B1"/>
    <w:rsid w:val="005E2C46"/>
    <w:rsid w:val="005E30B1"/>
    <w:rsid w:val="005E3155"/>
    <w:rsid w:val="005E364B"/>
    <w:rsid w:val="005E416C"/>
    <w:rsid w:val="005E47A4"/>
    <w:rsid w:val="005E5121"/>
    <w:rsid w:val="005E5328"/>
    <w:rsid w:val="005E5B9F"/>
    <w:rsid w:val="005E5C83"/>
    <w:rsid w:val="005E5F70"/>
    <w:rsid w:val="005E6EDE"/>
    <w:rsid w:val="005E714E"/>
    <w:rsid w:val="005E7EAA"/>
    <w:rsid w:val="005F0661"/>
    <w:rsid w:val="005F0E30"/>
    <w:rsid w:val="005F10C2"/>
    <w:rsid w:val="005F19A7"/>
    <w:rsid w:val="005F1CA8"/>
    <w:rsid w:val="005F2BDF"/>
    <w:rsid w:val="005F2C00"/>
    <w:rsid w:val="005F31DA"/>
    <w:rsid w:val="005F36C5"/>
    <w:rsid w:val="005F3B4D"/>
    <w:rsid w:val="005F42A5"/>
    <w:rsid w:val="005F42C1"/>
    <w:rsid w:val="005F4BE9"/>
    <w:rsid w:val="005F4D38"/>
    <w:rsid w:val="005F525B"/>
    <w:rsid w:val="005F7919"/>
    <w:rsid w:val="005F7A9A"/>
    <w:rsid w:val="006000ED"/>
    <w:rsid w:val="00600DBA"/>
    <w:rsid w:val="0060101A"/>
    <w:rsid w:val="00601684"/>
    <w:rsid w:val="00601B6D"/>
    <w:rsid w:val="00601BB1"/>
    <w:rsid w:val="00602655"/>
    <w:rsid w:val="006027DF"/>
    <w:rsid w:val="00602CEB"/>
    <w:rsid w:val="006030C7"/>
    <w:rsid w:val="0060342D"/>
    <w:rsid w:val="00603777"/>
    <w:rsid w:val="00603E80"/>
    <w:rsid w:val="006045D9"/>
    <w:rsid w:val="00604B53"/>
    <w:rsid w:val="00605612"/>
    <w:rsid w:val="00605D5F"/>
    <w:rsid w:val="00605FA6"/>
    <w:rsid w:val="00606D5F"/>
    <w:rsid w:val="00607794"/>
    <w:rsid w:val="00610674"/>
    <w:rsid w:val="0061086F"/>
    <w:rsid w:val="00611409"/>
    <w:rsid w:val="006114E9"/>
    <w:rsid w:val="00612CEE"/>
    <w:rsid w:val="00613DEB"/>
    <w:rsid w:val="00616D96"/>
    <w:rsid w:val="00617AF9"/>
    <w:rsid w:val="00620A0D"/>
    <w:rsid w:val="0062317B"/>
    <w:rsid w:val="00623812"/>
    <w:rsid w:val="00625721"/>
    <w:rsid w:val="00626779"/>
    <w:rsid w:val="00626900"/>
    <w:rsid w:val="00626BC2"/>
    <w:rsid w:val="00627D02"/>
    <w:rsid w:val="00627DCF"/>
    <w:rsid w:val="00627ED0"/>
    <w:rsid w:val="0063069C"/>
    <w:rsid w:val="006307A0"/>
    <w:rsid w:val="006307C2"/>
    <w:rsid w:val="00630ECA"/>
    <w:rsid w:val="006322FD"/>
    <w:rsid w:val="00632849"/>
    <w:rsid w:val="00632EF8"/>
    <w:rsid w:val="006355EA"/>
    <w:rsid w:val="006356D8"/>
    <w:rsid w:val="0063597F"/>
    <w:rsid w:val="00635FA3"/>
    <w:rsid w:val="00637314"/>
    <w:rsid w:val="00637C13"/>
    <w:rsid w:val="00637D25"/>
    <w:rsid w:val="00640FE3"/>
    <w:rsid w:val="006410D4"/>
    <w:rsid w:val="00641F13"/>
    <w:rsid w:val="0064235B"/>
    <w:rsid w:val="00643AA5"/>
    <w:rsid w:val="00644478"/>
    <w:rsid w:val="00644A76"/>
    <w:rsid w:val="00644B99"/>
    <w:rsid w:val="006456CE"/>
    <w:rsid w:val="00645EB4"/>
    <w:rsid w:val="00646616"/>
    <w:rsid w:val="0064681D"/>
    <w:rsid w:val="00646EE5"/>
    <w:rsid w:val="00650DAC"/>
    <w:rsid w:val="00650DEE"/>
    <w:rsid w:val="00651C99"/>
    <w:rsid w:val="006521B7"/>
    <w:rsid w:val="006523A7"/>
    <w:rsid w:val="006526E4"/>
    <w:rsid w:val="00652983"/>
    <w:rsid w:val="00652E13"/>
    <w:rsid w:val="00654F68"/>
    <w:rsid w:val="006554F4"/>
    <w:rsid w:val="006556B5"/>
    <w:rsid w:val="00655CF8"/>
    <w:rsid w:val="00656976"/>
    <w:rsid w:val="0066058F"/>
    <w:rsid w:val="006606CD"/>
    <w:rsid w:val="0066073F"/>
    <w:rsid w:val="00660FDB"/>
    <w:rsid w:val="00661C15"/>
    <w:rsid w:val="006620B0"/>
    <w:rsid w:val="0066245E"/>
    <w:rsid w:val="00662B74"/>
    <w:rsid w:val="006635E6"/>
    <w:rsid w:val="00664DED"/>
    <w:rsid w:val="0066580E"/>
    <w:rsid w:val="00665B65"/>
    <w:rsid w:val="0066733E"/>
    <w:rsid w:val="00667E35"/>
    <w:rsid w:val="006707F8"/>
    <w:rsid w:val="006709C2"/>
    <w:rsid w:val="006713EF"/>
    <w:rsid w:val="0067150F"/>
    <w:rsid w:val="00671AE5"/>
    <w:rsid w:val="00672081"/>
    <w:rsid w:val="006720D4"/>
    <w:rsid w:val="00672628"/>
    <w:rsid w:val="00672DE1"/>
    <w:rsid w:val="006730A8"/>
    <w:rsid w:val="00673F9B"/>
    <w:rsid w:val="00674A88"/>
    <w:rsid w:val="006750AB"/>
    <w:rsid w:val="0067554B"/>
    <w:rsid w:val="00676E45"/>
    <w:rsid w:val="00677A5D"/>
    <w:rsid w:val="00677AB0"/>
    <w:rsid w:val="006801D2"/>
    <w:rsid w:val="0068059A"/>
    <w:rsid w:val="006807C7"/>
    <w:rsid w:val="00680E68"/>
    <w:rsid w:val="00682124"/>
    <w:rsid w:val="00682CCF"/>
    <w:rsid w:val="00683681"/>
    <w:rsid w:val="006839A9"/>
    <w:rsid w:val="00683F95"/>
    <w:rsid w:val="006847E9"/>
    <w:rsid w:val="00684B8B"/>
    <w:rsid w:val="006861D0"/>
    <w:rsid w:val="006864CA"/>
    <w:rsid w:val="00686941"/>
    <w:rsid w:val="0068706B"/>
    <w:rsid w:val="00687187"/>
    <w:rsid w:val="00687545"/>
    <w:rsid w:val="00687A98"/>
    <w:rsid w:val="006902CD"/>
    <w:rsid w:val="0069073F"/>
    <w:rsid w:val="00690AE3"/>
    <w:rsid w:val="00690C42"/>
    <w:rsid w:val="00690F2A"/>
    <w:rsid w:val="00691106"/>
    <w:rsid w:val="00691A3B"/>
    <w:rsid w:val="006922CB"/>
    <w:rsid w:val="006927CB"/>
    <w:rsid w:val="00693826"/>
    <w:rsid w:val="006948F4"/>
    <w:rsid w:val="00695D0F"/>
    <w:rsid w:val="0069724A"/>
    <w:rsid w:val="00697E5B"/>
    <w:rsid w:val="006A0034"/>
    <w:rsid w:val="006A0045"/>
    <w:rsid w:val="006A02D1"/>
    <w:rsid w:val="006A0544"/>
    <w:rsid w:val="006A194B"/>
    <w:rsid w:val="006A1E7F"/>
    <w:rsid w:val="006A375C"/>
    <w:rsid w:val="006A3771"/>
    <w:rsid w:val="006A447D"/>
    <w:rsid w:val="006A4686"/>
    <w:rsid w:val="006A56E4"/>
    <w:rsid w:val="006A68E4"/>
    <w:rsid w:val="006A796A"/>
    <w:rsid w:val="006B01D3"/>
    <w:rsid w:val="006B076C"/>
    <w:rsid w:val="006B2043"/>
    <w:rsid w:val="006B3619"/>
    <w:rsid w:val="006B43F3"/>
    <w:rsid w:val="006B462E"/>
    <w:rsid w:val="006B469D"/>
    <w:rsid w:val="006B4CA4"/>
    <w:rsid w:val="006B4E74"/>
    <w:rsid w:val="006B587F"/>
    <w:rsid w:val="006B59D3"/>
    <w:rsid w:val="006B5CA8"/>
    <w:rsid w:val="006B67EE"/>
    <w:rsid w:val="006B6D2B"/>
    <w:rsid w:val="006B70B3"/>
    <w:rsid w:val="006C0BF9"/>
    <w:rsid w:val="006C10CA"/>
    <w:rsid w:val="006C128D"/>
    <w:rsid w:val="006C14FE"/>
    <w:rsid w:val="006C17B0"/>
    <w:rsid w:val="006C1F64"/>
    <w:rsid w:val="006C304D"/>
    <w:rsid w:val="006C4BD4"/>
    <w:rsid w:val="006C4C63"/>
    <w:rsid w:val="006C60C9"/>
    <w:rsid w:val="006C73B0"/>
    <w:rsid w:val="006D0108"/>
    <w:rsid w:val="006D10A2"/>
    <w:rsid w:val="006D2E8C"/>
    <w:rsid w:val="006D33F2"/>
    <w:rsid w:val="006D3687"/>
    <w:rsid w:val="006D49A2"/>
    <w:rsid w:val="006D4BC8"/>
    <w:rsid w:val="006D4CE0"/>
    <w:rsid w:val="006D4D1A"/>
    <w:rsid w:val="006D60B5"/>
    <w:rsid w:val="006D74BE"/>
    <w:rsid w:val="006D7A1C"/>
    <w:rsid w:val="006D7CFB"/>
    <w:rsid w:val="006E04C3"/>
    <w:rsid w:val="006E2321"/>
    <w:rsid w:val="006E2597"/>
    <w:rsid w:val="006E35A2"/>
    <w:rsid w:val="006E38C2"/>
    <w:rsid w:val="006E42E7"/>
    <w:rsid w:val="006E4F18"/>
    <w:rsid w:val="006E5276"/>
    <w:rsid w:val="006E52E3"/>
    <w:rsid w:val="006E5784"/>
    <w:rsid w:val="006E6A75"/>
    <w:rsid w:val="006F00C9"/>
    <w:rsid w:val="006F09B0"/>
    <w:rsid w:val="006F0EA5"/>
    <w:rsid w:val="006F23E6"/>
    <w:rsid w:val="006F4B3E"/>
    <w:rsid w:val="006F589A"/>
    <w:rsid w:val="006F75EA"/>
    <w:rsid w:val="006F76F0"/>
    <w:rsid w:val="006F7DAB"/>
    <w:rsid w:val="006F7F77"/>
    <w:rsid w:val="0070073D"/>
    <w:rsid w:val="00701761"/>
    <w:rsid w:val="00701C1C"/>
    <w:rsid w:val="00701D2C"/>
    <w:rsid w:val="00702977"/>
    <w:rsid w:val="007030D2"/>
    <w:rsid w:val="007036CA"/>
    <w:rsid w:val="007038E9"/>
    <w:rsid w:val="00704EB7"/>
    <w:rsid w:val="00704F76"/>
    <w:rsid w:val="007053F8"/>
    <w:rsid w:val="007058F8"/>
    <w:rsid w:val="00705B0E"/>
    <w:rsid w:val="00705D92"/>
    <w:rsid w:val="007065EF"/>
    <w:rsid w:val="007068CF"/>
    <w:rsid w:val="00707425"/>
    <w:rsid w:val="007117BE"/>
    <w:rsid w:val="00711B56"/>
    <w:rsid w:val="00711B65"/>
    <w:rsid w:val="00712017"/>
    <w:rsid w:val="007128B0"/>
    <w:rsid w:val="00712922"/>
    <w:rsid w:val="00712BD3"/>
    <w:rsid w:val="00713200"/>
    <w:rsid w:val="00713320"/>
    <w:rsid w:val="007134AC"/>
    <w:rsid w:val="0071421D"/>
    <w:rsid w:val="007142EF"/>
    <w:rsid w:val="0071472F"/>
    <w:rsid w:val="00714B23"/>
    <w:rsid w:val="00715568"/>
    <w:rsid w:val="00716070"/>
    <w:rsid w:val="00716BA4"/>
    <w:rsid w:val="0071751E"/>
    <w:rsid w:val="00717585"/>
    <w:rsid w:val="00717C0B"/>
    <w:rsid w:val="00720271"/>
    <w:rsid w:val="00720AC5"/>
    <w:rsid w:val="00720C9C"/>
    <w:rsid w:val="00724293"/>
    <w:rsid w:val="007249A0"/>
    <w:rsid w:val="00726544"/>
    <w:rsid w:val="00727039"/>
    <w:rsid w:val="00727091"/>
    <w:rsid w:val="007277E0"/>
    <w:rsid w:val="00727E03"/>
    <w:rsid w:val="007302FC"/>
    <w:rsid w:val="007306EE"/>
    <w:rsid w:val="007318EC"/>
    <w:rsid w:val="007320DE"/>
    <w:rsid w:val="007327DC"/>
    <w:rsid w:val="007350EA"/>
    <w:rsid w:val="0073590A"/>
    <w:rsid w:val="00735985"/>
    <w:rsid w:val="00735A8D"/>
    <w:rsid w:val="00735BDD"/>
    <w:rsid w:val="007369EC"/>
    <w:rsid w:val="00736F6E"/>
    <w:rsid w:val="00737352"/>
    <w:rsid w:val="007374A2"/>
    <w:rsid w:val="00737B02"/>
    <w:rsid w:val="00737B24"/>
    <w:rsid w:val="0074273C"/>
    <w:rsid w:val="00743747"/>
    <w:rsid w:val="00743752"/>
    <w:rsid w:val="00743D79"/>
    <w:rsid w:val="0074470E"/>
    <w:rsid w:val="00744A58"/>
    <w:rsid w:val="00744D84"/>
    <w:rsid w:val="00744E12"/>
    <w:rsid w:val="0074587B"/>
    <w:rsid w:val="00746313"/>
    <w:rsid w:val="007471AC"/>
    <w:rsid w:val="00747AA4"/>
    <w:rsid w:val="00750461"/>
    <w:rsid w:val="00750ADE"/>
    <w:rsid w:val="00750C28"/>
    <w:rsid w:val="00750E86"/>
    <w:rsid w:val="007519BE"/>
    <w:rsid w:val="00751DD7"/>
    <w:rsid w:val="0075298A"/>
    <w:rsid w:val="00753787"/>
    <w:rsid w:val="00753A78"/>
    <w:rsid w:val="00753C82"/>
    <w:rsid w:val="007541FE"/>
    <w:rsid w:val="0075422A"/>
    <w:rsid w:val="0075549A"/>
    <w:rsid w:val="00755CE8"/>
    <w:rsid w:val="0075689C"/>
    <w:rsid w:val="00756B0B"/>
    <w:rsid w:val="00756D37"/>
    <w:rsid w:val="007579D8"/>
    <w:rsid w:val="00760611"/>
    <w:rsid w:val="00760EE2"/>
    <w:rsid w:val="00761219"/>
    <w:rsid w:val="007618FC"/>
    <w:rsid w:val="00761B14"/>
    <w:rsid w:val="0076201D"/>
    <w:rsid w:val="00762E2D"/>
    <w:rsid w:val="007646C3"/>
    <w:rsid w:val="00764896"/>
    <w:rsid w:val="00764A4F"/>
    <w:rsid w:val="00764EAF"/>
    <w:rsid w:val="00765C2D"/>
    <w:rsid w:val="007663E5"/>
    <w:rsid w:val="007673B6"/>
    <w:rsid w:val="0076744B"/>
    <w:rsid w:val="007714D7"/>
    <w:rsid w:val="00771672"/>
    <w:rsid w:val="007716EA"/>
    <w:rsid w:val="007726C5"/>
    <w:rsid w:val="00773BAF"/>
    <w:rsid w:val="007743A7"/>
    <w:rsid w:val="00774E15"/>
    <w:rsid w:val="00775280"/>
    <w:rsid w:val="00775B4F"/>
    <w:rsid w:val="007764D9"/>
    <w:rsid w:val="007765B9"/>
    <w:rsid w:val="00777B51"/>
    <w:rsid w:val="00777EB9"/>
    <w:rsid w:val="00781728"/>
    <w:rsid w:val="00781A96"/>
    <w:rsid w:val="00782708"/>
    <w:rsid w:val="00782B92"/>
    <w:rsid w:val="00785D00"/>
    <w:rsid w:val="0078638C"/>
    <w:rsid w:val="0078645F"/>
    <w:rsid w:val="00786662"/>
    <w:rsid w:val="00786A77"/>
    <w:rsid w:val="00787EFF"/>
    <w:rsid w:val="00790ADB"/>
    <w:rsid w:val="00790E43"/>
    <w:rsid w:val="007911C2"/>
    <w:rsid w:val="007917BB"/>
    <w:rsid w:val="00791A9B"/>
    <w:rsid w:val="00791B70"/>
    <w:rsid w:val="00792221"/>
    <w:rsid w:val="0079257A"/>
    <w:rsid w:val="00793534"/>
    <w:rsid w:val="00793580"/>
    <w:rsid w:val="0079378C"/>
    <w:rsid w:val="00795B82"/>
    <w:rsid w:val="0079609F"/>
    <w:rsid w:val="00796C16"/>
    <w:rsid w:val="00796D5F"/>
    <w:rsid w:val="00797BFD"/>
    <w:rsid w:val="007A1A66"/>
    <w:rsid w:val="007A2C7E"/>
    <w:rsid w:val="007A35BC"/>
    <w:rsid w:val="007A42C6"/>
    <w:rsid w:val="007A48D9"/>
    <w:rsid w:val="007A48F5"/>
    <w:rsid w:val="007A5070"/>
    <w:rsid w:val="007A5405"/>
    <w:rsid w:val="007A5CAB"/>
    <w:rsid w:val="007A6069"/>
    <w:rsid w:val="007B0FCE"/>
    <w:rsid w:val="007B1B6C"/>
    <w:rsid w:val="007B3FC2"/>
    <w:rsid w:val="007B4C7C"/>
    <w:rsid w:val="007B4D56"/>
    <w:rsid w:val="007B50A4"/>
    <w:rsid w:val="007B5F19"/>
    <w:rsid w:val="007B7572"/>
    <w:rsid w:val="007C017C"/>
    <w:rsid w:val="007C02BB"/>
    <w:rsid w:val="007C0364"/>
    <w:rsid w:val="007C0522"/>
    <w:rsid w:val="007C2360"/>
    <w:rsid w:val="007C2FD1"/>
    <w:rsid w:val="007C3656"/>
    <w:rsid w:val="007C36E5"/>
    <w:rsid w:val="007C3FE1"/>
    <w:rsid w:val="007C6641"/>
    <w:rsid w:val="007C68E3"/>
    <w:rsid w:val="007C786A"/>
    <w:rsid w:val="007C7FD3"/>
    <w:rsid w:val="007D05C4"/>
    <w:rsid w:val="007D0762"/>
    <w:rsid w:val="007D0B25"/>
    <w:rsid w:val="007D0D13"/>
    <w:rsid w:val="007D1300"/>
    <w:rsid w:val="007D1C02"/>
    <w:rsid w:val="007D230E"/>
    <w:rsid w:val="007D2E44"/>
    <w:rsid w:val="007D326A"/>
    <w:rsid w:val="007D327A"/>
    <w:rsid w:val="007D493F"/>
    <w:rsid w:val="007D4AE5"/>
    <w:rsid w:val="007D514A"/>
    <w:rsid w:val="007D563D"/>
    <w:rsid w:val="007D59A9"/>
    <w:rsid w:val="007D6332"/>
    <w:rsid w:val="007D64D2"/>
    <w:rsid w:val="007D73C4"/>
    <w:rsid w:val="007E079D"/>
    <w:rsid w:val="007E0A8A"/>
    <w:rsid w:val="007E0FAB"/>
    <w:rsid w:val="007E10FB"/>
    <w:rsid w:val="007E15C4"/>
    <w:rsid w:val="007E22DF"/>
    <w:rsid w:val="007E285B"/>
    <w:rsid w:val="007E316E"/>
    <w:rsid w:val="007E3A09"/>
    <w:rsid w:val="007E3BCE"/>
    <w:rsid w:val="007E4BB9"/>
    <w:rsid w:val="007E4BED"/>
    <w:rsid w:val="007E4CAB"/>
    <w:rsid w:val="007E5531"/>
    <w:rsid w:val="007E5926"/>
    <w:rsid w:val="007E785A"/>
    <w:rsid w:val="007E7CAF"/>
    <w:rsid w:val="007E7DD0"/>
    <w:rsid w:val="007F0BFB"/>
    <w:rsid w:val="007F141C"/>
    <w:rsid w:val="007F1B0B"/>
    <w:rsid w:val="007F1BC7"/>
    <w:rsid w:val="007F3060"/>
    <w:rsid w:val="007F30D3"/>
    <w:rsid w:val="007F3B33"/>
    <w:rsid w:val="007F3C4C"/>
    <w:rsid w:val="007F4017"/>
    <w:rsid w:val="007F4A16"/>
    <w:rsid w:val="007F66DF"/>
    <w:rsid w:val="007F6779"/>
    <w:rsid w:val="007F7006"/>
    <w:rsid w:val="007F7AA3"/>
    <w:rsid w:val="0080057B"/>
    <w:rsid w:val="00801073"/>
    <w:rsid w:val="008013D6"/>
    <w:rsid w:val="0080260F"/>
    <w:rsid w:val="008029F1"/>
    <w:rsid w:val="00802E50"/>
    <w:rsid w:val="008034C4"/>
    <w:rsid w:val="008034CD"/>
    <w:rsid w:val="008035C0"/>
    <w:rsid w:val="00803B26"/>
    <w:rsid w:val="00803B47"/>
    <w:rsid w:val="00804095"/>
    <w:rsid w:val="0080459C"/>
    <w:rsid w:val="00804730"/>
    <w:rsid w:val="008049EC"/>
    <w:rsid w:val="0080626B"/>
    <w:rsid w:val="00807468"/>
    <w:rsid w:val="00810EAA"/>
    <w:rsid w:val="00811517"/>
    <w:rsid w:val="0081167D"/>
    <w:rsid w:val="00811EDF"/>
    <w:rsid w:val="00812455"/>
    <w:rsid w:val="00812686"/>
    <w:rsid w:val="00812AC3"/>
    <w:rsid w:val="00812E78"/>
    <w:rsid w:val="00813ACC"/>
    <w:rsid w:val="00813D57"/>
    <w:rsid w:val="00814474"/>
    <w:rsid w:val="00815294"/>
    <w:rsid w:val="008155BA"/>
    <w:rsid w:val="008175C8"/>
    <w:rsid w:val="00817856"/>
    <w:rsid w:val="00817B9D"/>
    <w:rsid w:val="00817C0A"/>
    <w:rsid w:val="00820092"/>
    <w:rsid w:val="00820326"/>
    <w:rsid w:val="008203BA"/>
    <w:rsid w:val="008207D4"/>
    <w:rsid w:val="00821196"/>
    <w:rsid w:val="00821528"/>
    <w:rsid w:val="00822A02"/>
    <w:rsid w:val="00822A77"/>
    <w:rsid w:val="00825514"/>
    <w:rsid w:val="0082566B"/>
    <w:rsid w:val="00825723"/>
    <w:rsid w:val="008259A9"/>
    <w:rsid w:val="00826080"/>
    <w:rsid w:val="0082647C"/>
    <w:rsid w:val="00827654"/>
    <w:rsid w:val="00827E71"/>
    <w:rsid w:val="008305D4"/>
    <w:rsid w:val="00830A0B"/>
    <w:rsid w:val="00830F8B"/>
    <w:rsid w:val="008316DE"/>
    <w:rsid w:val="00831FBD"/>
    <w:rsid w:val="00834DB3"/>
    <w:rsid w:val="00835078"/>
    <w:rsid w:val="00835181"/>
    <w:rsid w:val="00835792"/>
    <w:rsid w:val="008369DD"/>
    <w:rsid w:val="00837371"/>
    <w:rsid w:val="0083773C"/>
    <w:rsid w:val="00837E81"/>
    <w:rsid w:val="00840E0A"/>
    <w:rsid w:val="00840E78"/>
    <w:rsid w:val="00841725"/>
    <w:rsid w:val="00842141"/>
    <w:rsid w:val="00842549"/>
    <w:rsid w:val="00842C59"/>
    <w:rsid w:val="0084308A"/>
    <w:rsid w:val="00843992"/>
    <w:rsid w:val="00843DA1"/>
    <w:rsid w:val="008447A5"/>
    <w:rsid w:val="00844B2C"/>
    <w:rsid w:val="00844FE4"/>
    <w:rsid w:val="00846C6D"/>
    <w:rsid w:val="00847782"/>
    <w:rsid w:val="00850248"/>
    <w:rsid w:val="00850B36"/>
    <w:rsid w:val="00852750"/>
    <w:rsid w:val="008527C3"/>
    <w:rsid w:val="0085363B"/>
    <w:rsid w:val="00853C54"/>
    <w:rsid w:val="0085458F"/>
    <w:rsid w:val="0085478E"/>
    <w:rsid w:val="008551A4"/>
    <w:rsid w:val="00856042"/>
    <w:rsid w:val="0085686D"/>
    <w:rsid w:val="00856FA7"/>
    <w:rsid w:val="00857F75"/>
    <w:rsid w:val="00861551"/>
    <w:rsid w:val="00861732"/>
    <w:rsid w:val="00861749"/>
    <w:rsid w:val="008626CB"/>
    <w:rsid w:val="008626E7"/>
    <w:rsid w:val="00862F9C"/>
    <w:rsid w:val="00863D3B"/>
    <w:rsid w:val="00863E76"/>
    <w:rsid w:val="00863FFF"/>
    <w:rsid w:val="008665DE"/>
    <w:rsid w:val="00866C59"/>
    <w:rsid w:val="00867E61"/>
    <w:rsid w:val="00870EB7"/>
    <w:rsid w:val="008711B1"/>
    <w:rsid w:val="008721BB"/>
    <w:rsid w:val="008724D4"/>
    <w:rsid w:val="0087270C"/>
    <w:rsid w:val="00872998"/>
    <w:rsid w:val="00872BDB"/>
    <w:rsid w:val="00873727"/>
    <w:rsid w:val="008739A6"/>
    <w:rsid w:val="008747CD"/>
    <w:rsid w:val="00874B77"/>
    <w:rsid w:val="00875E68"/>
    <w:rsid w:val="00876559"/>
    <w:rsid w:val="0087744C"/>
    <w:rsid w:val="00880889"/>
    <w:rsid w:val="0088138F"/>
    <w:rsid w:val="00882083"/>
    <w:rsid w:val="008831A0"/>
    <w:rsid w:val="00883251"/>
    <w:rsid w:val="00883D92"/>
    <w:rsid w:val="008841B4"/>
    <w:rsid w:val="008841D6"/>
    <w:rsid w:val="00884A60"/>
    <w:rsid w:val="0088572F"/>
    <w:rsid w:val="0088595D"/>
    <w:rsid w:val="00885F42"/>
    <w:rsid w:val="0088699A"/>
    <w:rsid w:val="008876A8"/>
    <w:rsid w:val="008902E5"/>
    <w:rsid w:val="00890AC3"/>
    <w:rsid w:val="00890E81"/>
    <w:rsid w:val="008929A8"/>
    <w:rsid w:val="00892A3B"/>
    <w:rsid w:val="008935B3"/>
    <w:rsid w:val="00893AD5"/>
    <w:rsid w:val="00894091"/>
    <w:rsid w:val="00894B3F"/>
    <w:rsid w:val="008952B8"/>
    <w:rsid w:val="008953F5"/>
    <w:rsid w:val="00895BCA"/>
    <w:rsid w:val="00895EE5"/>
    <w:rsid w:val="008972A6"/>
    <w:rsid w:val="0089781F"/>
    <w:rsid w:val="008A09BC"/>
    <w:rsid w:val="008A0A2D"/>
    <w:rsid w:val="008A18FD"/>
    <w:rsid w:val="008A22C0"/>
    <w:rsid w:val="008A26F8"/>
    <w:rsid w:val="008A4ABD"/>
    <w:rsid w:val="008A5182"/>
    <w:rsid w:val="008A6F73"/>
    <w:rsid w:val="008A7807"/>
    <w:rsid w:val="008A7B75"/>
    <w:rsid w:val="008A7BE6"/>
    <w:rsid w:val="008A7D59"/>
    <w:rsid w:val="008B016F"/>
    <w:rsid w:val="008B1810"/>
    <w:rsid w:val="008B18C9"/>
    <w:rsid w:val="008B3486"/>
    <w:rsid w:val="008B4271"/>
    <w:rsid w:val="008B4FC7"/>
    <w:rsid w:val="008B5DE0"/>
    <w:rsid w:val="008B6971"/>
    <w:rsid w:val="008B6E52"/>
    <w:rsid w:val="008B7533"/>
    <w:rsid w:val="008B77EE"/>
    <w:rsid w:val="008B7A38"/>
    <w:rsid w:val="008B7D83"/>
    <w:rsid w:val="008C01F9"/>
    <w:rsid w:val="008C02CF"/>
    <w:rsid w:val="008C06CB"/>
    <w:rsid w:val="008C0704"/>
    <w:rsid w:val="008C07D3"/>
    <w:rsid w:val="008C0C3E"/>
    <w:rsid w:val="008C2816"/>
    <w:rsid w:val="008C2B84"/>
    <w:rsid w:val="008C30E3"/>
    <w:rsid w:val="008C371B"/>
    <w:rsid w:val="008C3B8C"/>
    <w:rsid w:val="008C4658"/>
    <w:rsid w:val="008C49B5"/>
    <w:rsid w:val="008C5391"/>
    <w:rsid w:val="008C5BC5"/>
    <w:rsid w:val="008C7AB7"/>
    <w:rsid w:val="008D0DF4"/>
    <w:rsid w:val="008D0FEC"/>
    <w:rsid w:val="008D16D2"/>
    <w:rsid w:val="008D1907"/>
    <w:rsid w:val="008D2A2E"/>
    <w:rsid w:val="008D2B46"/>
    <w:rsid w:val="008D2CD6"/>
    <w:rsid w:val="008D3F23"/>
    <w:rsid w:val="008D4CF0"/>
    <w:rsid w:val="008D522B"/>
    <w:rsid w:val="008D5A26"/>
    <w:rsid w:val="008D6119"/>
    <w:rsid w:val="008D6449"/>
    <w:rsid w:val="008D6F24"/>
    <w:rsid w:val="008D73B9"/>
    <w:rsid w:val="008E0E21"/>
    <w:rsid w:val="008E1890"/>
    <w:rsid w:val="008E20BB"/>
    <w:rsid w:val="008E2351"/>
    <w:rsid w:val="008E24A1"/>
    <w:rsid w:val="008E43DE"/>
    <w:rsid w:val="008E485D"/>
    <w:rsid w:val="008E5211"/>
    <w:rsid w:val="008E533B"/>
    <w:rsid w:val="008E6D6C"/>
    <w:rsid w:val="008E72FF"/>
    <w:rsid w:val="008E75B5"/>
    <w:rsid w:val="008E7CA3"/>
    <w:rsid w:val="008F07A2"/>
    <w:rsid w:val="008F2D0E"/>
    <w:rsid w:val="008F4F64"/>
    <w:rsid w:val="008F50BE"/>
    <w:rsid w:val="008F5820"/>
    <w:rsid w:val="0090019B"/>
    <w:rsid w:val="0090036D"/>
    <w:rsid w:val="00900CB6"/>
    <w:rsid w:val="00900CD5"/>
    <w:rsid w:val="009011A0"/>
    <w:rsid w:val="00904EE1"/>
    <w:rsid w:val="00904FF3"/>
    <w:rsid w:val="00906578"/>
    <w:rsid w:val="0090669B"/>
    <w:rsid w:val="00906B78"/>
    <w:rsid w:val="00907057"/>
    <w:rsid w:val="00910366"/>
    <w:rsid w:val="0091037B"/>
    <w:rsid w:val="009106DF"/>
    <w:rsid w:val="009106FF"/>
    <w:rsid w:val="00910810"/>
    <w:rsid w:val="00910BFA"/>
    <w:rsid w:val="0091106A"/>
    <w:rsid w:val="00911285"/>
    <w:rsid w:val="009122F9"/>
    <w:rsid w:val="00913A6C"/>
    <w:rsid w:val="009148BF"/>
    <w:rsid w:val="00914F06"/>
    <w:rsid w:val="0091654D"/>
    <w:rsid w:val="009202D6"/>
    <w:rsid w:val="00920495"/>
    <w:rsid w:val="00920847"/>
    <w:rsid w:val="00920FE1"/>
    <w:rsid w:val="009215F5"/>
    <w:rsid w:val="0092197F"/>
    <w:rsid w:val="00921A55"/>
    <w:rsid w:val="00921BB7"/>
    <w:rsid w:val="00922670"/>
    <w:rsid w:val="009227B4"/>
    <w:rsid w:val="009228A3"/>
    <w:rsid w:val="009232DD"/>
    <w:rsid w:val="009249B3"/>
    <w:rsid w:val="0092564E"/>
    <w:rsid w:val="00925D76"/>
    <w:rsid w:val="00926559"/>
    <w:rsid w:val="00926D42"/>
    <w:rsid w:val="0092726A"/>
    <w:rsid w:val="00930A42"/>
    <w:rsid w:val="00930DF2"/>
    <w:rsid w:val="00931370"/>
    <w:rsid w:val="00931787"/>
    <w:rsid w:val="00932209"/>
    <w:rsid w:val="00933328"/>
    <w:rsid w:val="00933B0E"/>
    <w:rsid w:val="00933D6C"/>
    <w:rsid w:val="00934835"/>
    <w:rsid w:val="00934863"/>
    <w:rsid w:val="00934EA9"/>
    <w:rsid w:val="0093544E"/>
    <w:rsid w:val="009377AD"/>
    <w:rsid w:val="009377F6"/>
    <w:rsid w:val="00937FE4"/>
    <w:rsid w:val="00941C95"/>
    <w:rsid w:val="00941FAB"/>
    <w:rsid w:val="0094282E"/>
    <w:rsid w:val="00942AA4"/>
    <w:rsid w:val="00942FE6"/>
    <w:rsid w:val="0094382B"/>
    <w:rsid w:val="00943F09"/>
    <w:rsid w:val="009445A9"/>
    <w:rsid w:val="009448A8"/>
    <w:rsid w:val="00944A66"/>
    <w:rsid w:val="00944EF1"/>
    <w:rsid w:val="009459F1"/>
    <w:rsid w:val="0094622B"/>
    <w:rsid w:val="00950034"/>
    <w:rsid w:val="0095052F"/>
    <w:rsid w:val="00953146"/>
    <w:rsid w:val="00953A6A"/>
    <w:rsid w:val="00953B12"/>
    <w:rsid w:val="00953B9C"/>
    <w:rsid w:val="00953DF3"/>
    <w:rsid w:val="00953E25"/>
    <w:rsid w:val="00953FA1"/>
    <w:rsid w:val="009552FC"/>
    <w:rsid w:val="0095575D"/>
    <w:rsid w:val="00956C2D"/>
    <w:rsid w:val="009573A5"/>
    <w:rsid w:val="00961AA2"/>
    <w:rsid w:val="0096295C"/>
    <w:rsid w:val="00962B92"/>
    <w:rsid w:val="009635CA"/>
    <w:rsid w:val="00964A6D"/>
    <w:rsid w:val="00964E06"/>
    <w:rsid w:val="0096548A"/>
    <w:rsid w:val="00965E2B"/>
    <w:rsid w:val="009662C9"/>
    <w:rsid w:val="0096686A"/>
    <w:rsid w:val="00967586"/>
    <w:rsid w:val="009708DC"/>
    <w:rsid w:val="009718FA"/>
    <w:rsid w:val="00972429"/>
    <w:rsid w:val="00972B6E"/>
    <w:rsid w:val="0097412B"/>
    <w:rsid w:val="00974B10"/>
    <w:rsid w:val="009760E7"/>
    <w:rsid w:val="00976323"/>
    <w:rsid w:val="00977EA9"/>
    <w:rsid w:val="009809C7"/>
    <w:rsid w:val="00980C6E"/>
    <w:rsid w:val="009818E7"/>
    <w:rsid w:val="00981A90"/>
    <w:rsid w:val="00981BAB"/>
    <w:rsid w:val="0098261A"/>
    <w:rsid w:val="00982CAE"/>
    <w:rsid w:val="00982CD5"/>
    <w:rsid w:val="00983194"/>
    <w:rsid w:val="00983E45"/>
    <w:rsid w:val="00983E6E"/>
    <w:rsid w:val="009843E2"/>
    <w:rsid w:val="00985338"/>
    <w:rsid w:val="0098629E"/>
    <w:rsid w:val="00986CF5"/>
    <w:rsid w:val="00986FF2"/>
    <w:rsid w:val="0098732F"/>
    <w:rsid w:val="0098780B"/>
    <w:rsid w:val="0098785C"/>
    <w:rsid w:val="00987DAB"/>
    <w:rsid w:val="00990969"/>
    <w:rsid w:val="00991345"/>
    <w:rsid w:val="00991444"/>
    <w:rsid w:val="009916E1"/>
    <w:rsid w:val="00992248"/>
    <w:rsid w:val="0099228B"/>
    <w:rsid w:val="00994993"/>
    <w:rsid w:val="009A007D"/>
    <w:rsid w:val="009A0392"/>
    <w:rsid w:val="009A087D"/>
    <w:rsid w:val="009A094F"/>
    <w:rsid w:val="009A1CFE"/>
    <w:rsid w:val="009A1D1A"/>
    <w:rsid w:val="009A245F"/>
    <w:rsid w:val="009A3ACE"/>
    <w:rsid w:val="009A4592"/>
    <w:rsid w:val="009A50DA"/>
    <w:rsid w:val="009A5C72"/>
    <w:rsid w:val="009A5E4F"/>
    <w:rsid w:val="009A6C70"/>
    <w:rsid w:val="009B0720"/>
    <w:rsid w:val="009B0838"/>
    <w:rsid w:val="009B0C29"/>
    <w:rsid w:val="009B356D"/>
    <w:rsid w:val="009B3906"/>
    <w:rsid w:val="009B491C"/>
    <w:rsid w:val="009B6147"/>
    <w:rsid w:val="009B7060"/>
    <w:rsid w:val="009B7C11"/>
    <w:rsid w:val="009C0066"/>
    <w:rsid w:val="009C1287"/>
    <w:rsid w:val="009C1672"/>
    <w:rsid w:val="009C246A"/>
    <w:rsid w:val="009C2AF7"/>
    <w:rsid w:val="009C2B3D"/>
    <w:rsid w:val="009C2E89"/>
    <w:rsid w:val="009C319F"/>
    <w:rsid w:val="009C42E1"/>
    <w:rsid w:val="009C4A47"/>
    <w:rsid w:val="009C6F59"/>
    <w:rsid w:val="009D096B"/>
    <w:rsid w:val="009D1427"/>
    <w:rsid w:val="009D147F"/>
    <w:rsid w:val="009D1D12"/>
    <w:rsid w:val="009D22D2"/>
    <w:rsid w:val="009D22D4"/>
    <w:rsid w:val="009D23EE"/>
    <w:rsid w:val="009D365B"/>
    <w:rsid w:val="009D4DB9"/>
    <w:rsid w:val="009D4FFC"/>
    <w:rsid w:val="009D537F"/>
    <w:rsid w:val="009D5C14"/>
    <w:rsid w:val="009D6F41"/>
    <w:rsid w:val="009D6FDF"/>
    <w:rsid w:val="009D7A88"/>
    <w:rsid w:val="009E0630"/>
    <w:rsid w:val="009E0F04"/>
    <w:rsid w:val="009E0FE0"/>
    <w:rsid w:val="009E22CB"/>
    <w:rsid w:val="009E2646"/>
    <w:rsid w:val="009E4D01"/>
    <w:rsid w:val="009E5C37"/>
    <w:rsid w:val="009E5CFF"/>
    <w:rsid w:val="009E6358"/>
    <w:rsid w:val="009E6666"/>
    <w:rsid w:val="009E7584"/>
    <w:rsid w:val="009F08EE"/>
    <w:rsid w:val="009F0C50"/>
    <w:rsid w:val="009F178E"/>
    <w:rsid w:val="009F19F0"/>
    <w:rsid w:val="009F1F6F"/>
    <w:rsid w:val="009F2C7B"/>
    <w:rsid w:val="009F4897"/>
    <w:rsid w:val="009F4DD4"/>
    <w:rsid w:val="009F597A"/>
    <w:rsid w:val="009F6118"/>
    <w:rsid w:val="009F6198"/>
    <w:rsid w:val="009F68EE"/>
    <w:rsid w:val="009F7653"/>
    <w:rsid w:val="009F7707"/>
    <w:rsid w:val="009F772D"/>
    <w:rsid w:val="009F7BF3"/>
    <w:rsid w:val="009F7E83"/>
    <w:rsid w:val="00A00470"/>
    <w:rsid w:val="00A0072A"/>
    <w:rsid w:val="00A00CF8"/>
    <w:rsid w:val="00A01271"/>
    <w:rsid w:val="00A02369"/>
    <w:rsid w:val="00A0265F"/>
    <w:rsid w:val="00A02CAD"/>
    <w:rsid w:val="00A0337B"/>
    <w:rsid w:val="00A04F3D"/>
    <w:rsid w:val="00A052BA"/>
    <w:rsid w:val="00A058F4"/>
    <w:rsid w:val="00A06EAA"/>
    <w:rsid w:val="00A070F1"/>
    <w:rsid w:val="00A07769"/>
    <w:rsid w:val="00A07B80"/>
    <w:rsid w:val="00A11C80"/>
    <w:rsid w:val="00A1371B"/>
    <w:rsid w:val="00A1454E"/>
    <w:rsid w:val="00A155C0"/>
    <w:rsid w:val="00A15C51"/>
    <w:rsid w:val="00A15DC5"/>
    <w:rsid w:val="00A16854"/>
    <w:rsid w:val="00A16EFF"/>
    <w:rsid w:val="00A17035"/>
    <w:rsid w:val="00A1764F"/>
    <w:rsid w:val="00A176FF"/>
    <w:rsid w:val="00A17E57"/>
    <w:rsid w:val="00A2059A"/>
    <w:rsid w:val="00A224C2"/>
    <w:rsid w:val="00A22633"/>
    <w:rsid w:val="00A22DFC"/>
    <w:rsid w:val="00A23084"/>
    <w:rsid w:val="00A23258"/>
    <w:rsid w:val="00A2366A"/>
    <w:rsid w:val="00A23FCD"/>
    <w:rsid w:val="00A24AC2"/>
    <w:rsid w:val="00A24D4A"/>
    <w:rsid w:val="00A24E99"/>
    <w:rsid w:val="00A258FD"/>
    <w:rsid w:val="00A2775B"/>
    <w:rsid w:val="00A278B9"/>
    <w:rsid w:val="00A3088F"/>
    <w:rsid w:val="00A312B8"/>
    <w:rsid w:val="00A31747"/>
    <w:rsid w:val="00A32F7F"/>
    <w:rsid w:val="00A336BF"/>
    <w:rsid w:val="00A35574"/>
    <w:rsid w:val="00A36433"/>
    <w:rsid w:val="00A36B44"/>
    <w:rsid w:val="00A36EE7"/>
    <w:rsid w:val="00A376D6"/>
    <w:rsid w:val="00A378F8"/>
    <w:rsid w:val="00A40B67"/>
    <w:rsid w:val="00A40F21"/>
    <w:rsid w:val="00A4218A"/>
    <w:rsid w:val="00A42A36"/>
    <w:rsid w:val="00A43187"/>
    <w:rsid w:val="00A437B9"/>
    <w:rsid w:val="00A43E41"/>
    <w:rsid w:val="00A44E74"/>
    <w:rsid w:val="00A452FF"/>
    <w:rsid w:val="00A45462"/>
    <w:rsid w:val="00A459F8"/>
    <w:rsid w:val="00A47256"/>
    <w:rsid w:val="00A47DB0"/>
    <w:rsid w:val="00A503D1"/>
    <w:rsid w:val="00A50478"/>
    <w:rsid w:val="00A50DC8"/>
    <w:rsid w:val="00A50FB3"/>
    <w:rsid w:val="00A51477"/>
    <w:rsid w:val="00A521B0"/>
    <w:rsid w:val="00A56ADF"/>
    <w:rsid w:val="00A57546"/>
    <w:rsid w:val="00A57872"/>
    <w:rsid w:val="00A605DD"/>
    <w:rsid w:val="00A60CA0"/>
    <w:rsid w:val="00A6115F"/>
    <w:rsid w:val="00A61FE1"/>
    <w:rsid w:val="00A6289B"/>
    <w:rsid w:val="00A636CD"/>
    <w:rsid w:val="00A64B58"/>
    <w:rsid w:val="00A64E1F"/>
    <w:rsid w:val="00A657F4"/>
    <w:rsid w:val="00A65BEF"/>
    <w:rsid w:val="00A66B4B"/>
    <w:rsid w:val="00A66FE7"/>
    <w:rsid w:val="00A70A62"/>
    <w:rsid w:val="00A7182E"/>
    <w:rsid w:val="00A71A0A"/>
    <w:rsid w:val="00A71A9B"/>
    <w:rsid w:val="00A71B84"/>
    <w:rsid w:val="00A732E3"/>
    <w:rsid w:val="00A73ED1"/>
    <w:rsid w:val="00A74F04"/>
    <w:rsid w:val="00A7646A"/>
    <w:rsid w:val="00A76AC9"/>
    <w:rsid w:val="00A7704C"/>
    <w:rsid w:val="00A777F0"/>
    <w:rsid w:val="00A812AC"/>
    <w:rsid w:val="00A81412"/>
    <w:rsid w:val="00A815BE"/>
    <w:rsid w:val="00A817F1"/>
    <w:rsid w:val="00A81B54"/>
    <w:rsid w:val="00A81C20"/>
    <w:rsid w:val="00A83E27"/>
    <w:rsid w:val="00A84353"/>
    <w:rsid w:val="00A84DE1"/>
    <w:rsid w:val="00A861FE"/>
    <w:rsid w:val="00A8678B"/>
    <w:rsid w:val="00A86C02"/>
    <w:rsid w:val="00A86CD7"/>
    <w:rsid w:val="00A86FE5"/>
    <w:rsid w:val="00A87510"/>
    <w:rsid w:val="00A87661"/>
    <w:rsid w:val="00A90A34"/>
    <w:rsid w:val="00A90E80"/>
    <w:rsid w:val="00A9195C"/>
    <w:rsid w:val="00A92A39"/>
    <w:rsid w:val="00A92AE9"/>
    <w:rsid w:val="00A92C05"/>
    <w:rsid w:val="00A931F5"/>
    <w:rsid w:val="00A93E74"/>
    <w:rsid w:val="00A954AD"/>
    <w:rsid w:val="00A96A18"/>
    <w:rsid w:val="00A96EBA"/>
    <w:rsid w:val="00A9765E"/>
    <w:rsid w:val="00A97870"/>
    <w:rsid w:val="00A9799E"/>
    <w:rsid w:val="00A97F84"/>
    <w:rsid w:val="00A97FBA"/>
    <w:rsid w:val="00AA2271"/>
    <w:rsid w:val="00AA3C1D"/>
    <w:rsid w:val="00AA40DB"/>
    <w:rsid w:val="00AA4699"/>
    <w:rsid w:val="00AA4DEE"/>
    <w:rsid w:val="00AA4E6C"/>
    <w:rsid w:val="00AA51C5"/>
    <w:rsid w:val="00AA55AD"/>
    <w:rsid w:val="00AA6CFE"/>
    <w:rsid w:val="00AA78CE"/>
    <w:rsid w:val="00AB0343"/>
    <w:rsid w:val="00AB24B0"/>
    <w:rsid w:val="00AB2C6B"/>
    <w:rsid w:val="00AB2E28"/>
    <w:rsid w:val="00AB3880"/>
    <w:rsid w:val="00AB3F12"/>
    <w:rsid w:val="00AB43BD"/>
    <w:rsid w:val="00AB48C2"/>
    <w:rsid w:val="00AB4B69"/>
    <w:rsid w:val="00AB5116"/>
    <w:rsid w:val="00AB5553"/>
    <w:rsid w:val="00AB5576"/>
    <w:rsid w:val="00AB5717"/>
    <w:rsid w:val="00AB594C"/>
    <w:rsid w:val="00AB5C4B"/>
    <w:rsid w:val="00AB6454"/>
    <w:rsid w:val="00AB7A7A"/>
    <w:rsid w:val="00AC141F"/>
    <w:rsid w:val="00AC1835"/>
    <w:rsid w:val="00AC2127"/>
    <w:rsid w:val="00AC2AD8"/>
    <w:rsid w:val="00AC372C"/>
    <w:rsid w:val="00AC380F"/>
    <w:rsid w:val="00AC3D43"/>
    <w:rsid w:val="00AC422A"/>
    <w:rsid w:val="00AC5163"/>
    <w:rsid w:val="00AC5C6F"/>
    <w:rsid w:val="00AC750E"/>
    <w:rsid w:val="00AC7A2C"/>
    <w:rsid w:val="00AC7E28"/>
    <w:rsid w:val="00AD0840"/>
    <w:rsid w:val="00AD0BD0"/>
    <w:rsid w:val="00AD1545"/>
    <w:rsid w:val="00AD1B00"/>
    <w:rsid w:val="00AD218C"/>
    <w:rsid w:val="00AD2D3B"/>
    <w:rsid w:val="00AD304F"/>
    <w:rsid w:val="00AD3296"/>
    <w:rsid w:val="00AD32E3"/>
    <w:rsid w:val="00AD4661"/>
    <w:rsid w:val="00AD5228"/>
    <w:rsid w:val="00AD63AC"/>
    <w:rsid w:val="00AD664C"/>
    <w:rsid w:val="00AD7C43"/>
    <w:rsid w:val="00AE0818"/>
    <w:rsid w:val="00AE08C6"/>
    <w:rsid w:val="00AE10C9"/>
    <w:rsid w:val="00AE25A7"/>
    <w:rsid w:val="00AE27FD"/>
    <w:rsid w:val="00AE2B84"/>
    <w:rsid w:val="00AE2E5C"/>
    <w:rsid w:val="00AE2EDA"/>
    <w:rsid w:val="00AE3871"/>
    <w:rsid w:val="00AE4B26"/>
    <w:rsid w:val="00AE4DC3"/>
    <w:rsid w:val="00AE637D"/>
    <w:rsid w:val="00AE64C6"/>
    <w:rsid w:val="00AE6555"/>
    <w:rsid w:val="00AE65D6"/>
    <w:rsid w:val="00AF1BD0"/>
    <w:rsid w:val="00AF2A56"/>
    <w:rsid w:val="00AF3A3A"/>
    <w:rsid w:val="00AF3C40"/>
    <w:rsid w:val="00AF3D46"/>
    <w:rsid w:val="00AF3F52"/>
    <w:rsid w:val="00AF41F3"/>
    <w:rsid w:val="00AF4F34"/>
    <w:rsid w:val="00AF5554"/>
    <w:rsid w:val="00AF57BA"/>
    <w:rsid w:val="00AF60AF"/>
    <w:rsid w:val="00AF648B"/>
    <w:rsid w:val="00AF6705"/>
    <w:rsid w:val="00AF67B2"/>
    <w:rsid w:val="00AF6DB5"/>
    <w:rsid w:val="00AF751F"/>
    <w:rsid w:val="00AF777F"/>
    <w:rsid w:val="00AF77F0"/>
    <w:rsid w:val="00AF7964"/>
    <w:rsid w:val="00AF79BA"/>
    <w:rsid w:val="00AF7FF0"/>
    <w:rsid w:val="00B00DA0"/>
    <w:rsid w:val="00B01378"/>
    <w:rsid w:val="00B02052"/>
    <w:rsid w:val="00B02A37"/>
    <w:rsid w:val="00B02C27"/>
    <w:rsid w:val="00B02C65"/>
    <w:rsid w:val="00B0339F"/>
    <w:rsid w:val="00B036D0"/>
    <w:rsid w:val="00B03D99"/>
    <w:rsid w:val="00B0443C"/>
    <w:rsid w:val="00B052E0"/>
    <w:rsid w:val="00B0561F"/>
    <w:rsid w:val="00B05D73"/>
    <w:rsid w:val="00B05DFA"/>
    <w:rsid w:val="00B064F0"/>
    <w:rsid w:val="00B067B5"/>
    <w:rsid w:val="00B07032"/>
    <w:rsid w:val="00B070C9"/>
    <w:rsid w:val="00B075EA"/>
    <w:rsid w:val="00B0761C"/>
    <w:rsid w:val="00B079EB"/>
    <w:rsid w:val="00B1203A"/>
    <w:rsid w:val="00B1218F"/>
    <w:rsid w:val="00B137BF"/>
    <w:rsid w:val="00B13CD0"/>
    <w:rsid w:val="00B1403A"/>
    <w:rsid w:val="00B14E7A"/>
    <w:rsid w:val="00B150A8"/>
    <w:rsid w:val="00B17031"/>
    <w:rsid w:val="00B170D8"/>
    <w:rsid w:val="00B17770"/>
    <w:rsid w:val="00B20597"/>
    <w:rsid w:val="00B205C4"/>
    <w:rsid w:val="00B20837"/>
    <w:rsid w:val="00B20B47"/>
    <w:rsid w:val="00B20D4E"/>
    <w:rsid w:val="00B21B86"/>
    <w:rsid w:val="00B2223E"/>
    <w:rsid w:val="00B225DB"/>
    <w:rsid w:val="00B244B6"/>
    <w:rsid w:val="00B2454E"/>
    <w:rsid w:val="00B24E51"/>
    <w:rsid w:val="00B2511E"/>
    <w:rsid w:val="00B2515A"/>
    <w:rsid w:val="00B25484"/>
    <w:rsid w:val="00B255E7"/>
    <w:rsid w:val="00B27EEB"/>
    <w:rsid w:val="00B27F16"/>
    <w:rsid w:val="00B30A54"/>
    <w:rsid w:val="00B30C55"/>
    <w:rsid w:val="00B30ED2"/>
    <w:rsid w:val="00B31316"/>
    <w:rsid w:val="00B316E6"/>
    <w:rsid w:val="00B31E43"/>
    <w:rsid w:val="00B32EF2"/>
    <w:rsid w:val="00B33740"/>
    <w:rsid w:val="00B35D28"/>
    <w:rsid w:val="00B36560"/>
    <w:rsid w:val="00B36C6F"/>
    <w:rsid w:val="00B3751D"/>
    <w:rsid w:val="00B401CB"/>
    <w:rsid w:val="00B401D4"/>
    <w:rsid w:val="00B410E1"/>
    <w:rsid w:val="00B41BAF"/>
    <w:rsid w:val="00B41CB8"/>
    <w:rsid w:val="00B42475"/>
    <w:rsid w:val="00B42554"/>
    <w:rsid w:val="00B428BC"/>
    <w:rsid w:val="00B42AEC"/>
    <w:rsid w:val="00B42D59"/>
    <w:rsid w:val="00B45CE2"/>
    <w:rsid w:val="00B463A5"/>
    <w:rsid w:val="00B46E10"/>
    <w:rsid w:val="00B47A64"/>
    <w:rsid w:val="00B47AD8"/>
    <w:rsid w:val="00B47ECC"/>
    <w:rsid w:val="00B5086B"/>
    <w:rsid w:val="00B50962"/>
    <w:rsid w:val="00B50CE5"/>
    <w:rsid w:val="00B50D67"/>
    <w:rsid w:val="00B5163E"/>
    <w:rsid w:val="00B522C6"/>
    <w:rsid w:val="00B52E07"/>
    <w:rsid w:val="00B53035"/>
    <w:rsid w:val="00B53633"/>
    <w:rsid w:val="00B5382E"/>
    <w:rsid w:val="00B550AD"/>
    <w:rsid w:val="00B55121"/>
    <w:rsid w:val="00B55FFF"/>
    <w:rsid w:val="00B5685F"/>
    <w:rsid w:val="00B56B79"/>
    <w:rsid w:val="00B57731"/>
    <w:rsid w:val="00B57DE5"/>
    <w:rsid w:val="00B60084"/>
    <w:rsid w:val="00B61436"/>
    <w:rsid w:val="00B618DD"/>
    <w:rsid w:val="00B61A50"/>
    <w:rsid w:val="00B61CD0"/>
    <w:rsid w:val="00B62B26"/>
    <w:rsid w:val="00B63295"/>
    <w:rsid w:val="00B63312"/>
    <w:rsid w:val="00B639E3"/>
    <w:rsid w:val="00B64315"/>
    <w:rsid w:val="00B643D9"/>
    <w:rsid w:val="00B64CA1"/>
    <w:rsid w:val="00B652A6"/>
    <w:rsid w:val="00B65AC3"/>
    <w:rsid w:val="00B675A3"/>
    <w:rsid w:val="00B71525"/>
    <w:rsid w:val="00B71678"/>
    <w:rsid w:val="00B72264"/>
    <w:rsid w:val="00B731AC"/>
    <w:rsid w:val="00B735A7"/>
    <w:rsid w:val="00B73662"/>
    <w:rsid w:val="00B736DF"/>
    <w:rsid w:val="00B74165"/>
    <w:rsid w:val="00B7489B"/>
    <w:rsid w:val="00B75058"/>
    <w:rsid w:val="00B754F4"/>
    <w:rsid w:val="00B7570F"/>
    <w:rsid w:val="00B75EA2"/>
    <w:rsid w:val="00B761B8"/>
    <w:rsid w:val="00B77975"/>
    <w:rsid w:val="00B77ADD"/>
    <w:rsid w:val="00B77BA9"/>
    <w:rsid w:val="00B8054F"/>
    <w:rsid w:val="00B8066B"/>
    <w:rsid w:val="00B81910"/>
    <w:rsid w:val="00B829FA"/>
    <w:rsid w:val="00B82FB5"/>
    <w:rsid w:val="00B837D8"/>
    <w:rsid w:val="00B846B3"/>
    <w:rsid w:val="00B84A71"/>
    <w:rsid w:val="00B84A93"/>
    <w:rsid w:val="00B84F4A"/>
    <w:rsid w:val="00B86231"/>
    <w:rsid w:val="00B86A70"/>
    <w:rsid w:val="00B8749D"/>
    <w:rsid w:val="00B87E52"/>
    <w:rsid w:val="00B90300"/>
    <w:rsid w:val="00B90376"/>
    <w:rsid w:val="00B90C2E"/>
    <w:rsid w:val="00B91321"/>
    <w:rsid w:val="00B91AFF"/>
    <w:rsid w:val="00B91F36"/>
    <w:rsid w:val="00B92712"/>
    <w:rsid w:val="00B9279A"/>
    <w:rsid w:val="00B9340B"/>
    <w:rsid w:val="00B9499E"/>
    <w:rsid w:val="00B94DBA"/>
    <w:rsid w:val="00B9635A"/>
    <w:rsid w:val="00B96394"/>
    <w:rsid w:val="00BA07D2"/>
    <w:rsid w:val="00BA0A27"/>
    <w:rsid w:val="00BA198D"/>
    <w:rsid w:val="00BA2EDA"/>
    <w:rsid w:val="00BA2EED"/>
    <w:rsid w:val="00BA4AEF"/>
    <w:rsid w:val="00BA4DB0"/>
    <w:rsid w:val="00BA667D"/>
    <w:rsid w:val="00BA7191"/>
    <w:rsid w:val="00BA76FB"/>
    <w:rsid w:val="00BA7D85"/>
    <w:rsid w:val="00BA7DC9"/>
    <w:rsid w:val="00BA7F66"/>
    <w:rsid w:val="00BB10AA"/>
    <w:rsid w:val="00BB251D"/>
    <w:rsid w:val="00BB2CA3"/>
    <w:rsid w:val="00BB47A9"/>
    <w:rsid w:val="00BB4E79"/>
    <w:rsid w:val="00BB5F37"/>
    <w:rsid w:val="00BB674A"/>
    <w:rsid w:val="00BB6C99"/>
    <w:rsid w:val="00BC0E13"/>
    <w:rsid w:val="00BC2181"/>
    <w:rsid w:val="00BC2548"/>
    <w:rsid w:val="00BC4604"/>
    <w:rsid w:val="00BC6DA9"/>
    <w:rsid w:val="00BD0B50"/>
    <w:rsid w:val="00BD0F84"/>
    <w:rsid w:val="00BD1048"/>
    <w:rsid w:val="00BD17F9"/>
    <w:rsid w:val="00BD18F0"/>
    <w:rsid w:val="00BD21CC"/>
    <w:rsid w:val="00BD2CB9"/>
    <w:rsid w:val="00BD3C25"/>
    <w:rsid w:val="00BD4988"/>
    <w:rsid w:val="00BD63DA"/>
    <w:rsid w:val="00BD7821"/>
    <w:rsid w:val="00BD7919"/>
    <w:rsid w:val="00BE0D35"/>
    <w:rsid w:val="00BE0EDF"/>
    <w:rsid w:val="00BE1204"/>
    <w:rsid w:val="00BE2111"/>
    <w:rsid w:val="00BE380F"/>
    <w:rsid w:val="00BE3B28"/>
    <w:rsid w:val="00BE460C"/>
    <w:rsid w:val="00BE5394"/>
    <w:rsid w:val="00BE61A9"/>
    <w:rsid w:val="00BE6FFE"/>
    <w:rsid w:val="00BF01FF"/>
    <w:rsid w:val="00BF0ABF"/>
    <w:rsid w:val="00BF11B7"/>
    <w:rsid w:val="00BF28E5"/>
    <w:rsid w:val="00BF2EA0"/>
    <w:rsid w:val="00BF3112"/>
    <w:rsid w:val="00BF33E5"/>
    <w:rsid w:val="00BF3857"/>
    <w:rsid w:val="00BF3937"/>
    <w:rsid w:val="00BF3A50"/>
    <w:rsid w:val="00BF405C"/>
    <w:rsid w:val="00BF42E6"/>
    <w:rsid w:val="00BF5A07"/>
    <w:rsid w:val="00BF6118"/>
    <w:rsid w:val="00BF64AF"/>
    <w:rsid w:val="00BF64C0"/>
    <w:rsid w:val="00BF7070"/>
    <w:rsid w:val="00BF7263"/>
    <w:rsid w:val="00C0013D"/>
    <w:rsid w:val="00C0022F"/>
    <w:rsid w:val="00C004C8"/>
    <w:rsid w:val="00C0050F"/>
    <w:rsid w:val="00C01530"/>
    <w:rsid w:val="00C01A2B"/>
    <w:rsid w:val="00C01C9E"/>
    <w:rsid w:val="00C01FF4"/>
    <w:rsid w:val="00C0251A"/>
    <w:rsid w:val="00C02A9A"/>
    <w:rsid w:val="00C02E0C"/>
    <w:rsid w:val="00C03E39"/>
    <w:rsid w:val="00C04878"/>
    <w:rsid w:val="00C04B4A"/>
    <w:rsid w:val="00C05755"/>
    <w:rsid w:val="00C06503"/>
    <w:rsid w:val="00C0651B"/>
    <w:rsid w:val="00C072B8"/>
    <w:rsid w:val="00C0753D"/>
    <w:rsid w:val="00C11011"/>
    <w:rsid w:val="00C11EC7"/>
    <w:rsid w:val="00C12368"/>
    <w:rsid w:val="00C12797"/>
    <w:rsid w:val="00C128EB"/>
    <w:rsid w:val="00C131CA"/>
    <w:rsid w:val="00C13D8C"/>
    <w:rsid w:val="00C14A5B"/>
    <w:rsid w:val="00C156AB"/>
    <w:rsid w:val="00C15C44"/>
    <w:rsid w:val="00C16808"/>
    <w:rsid w:val="00C168AF"/>
    <w:rsid w:val="00C16C1E"/>
    <w:rsid w:val="00C17A05"/>
    <w:rsid w:val="00C17EF9"/>
    <w:rsid w:val="00C2047F"/>
    <w:rsid w:val="00C204C4"/>
    <w:rsid w:val="00C20CEF"/>
    <w:rsid w:val="00C238FC"/>
    <w:rsid w:val="00C23E3B"/>
    <w:rsid w:val="00C23E52"/>
    <w:rsid w:val="00C245D1"/>
    <w:rsid w:val="00C24A1E"/>
    <w:rsid w:val="00C24B17"/>
    <w:rsid w:val="00C25039"/>
    <w:rsid w:val="00C25B6B"/>
    <w:rsid w:val="00C25C59"/>
    <w:rsid w:val="00C26421"/>
    <w:rsid w:val="00C26844"/>
    <w:rsid w:val="00C272C1"/>
    <w:rsid w:val="00C279A7"/>
    <w:rsid w:val="00C27F11"/>
    <w:rsid w:val="00C30BB2"/>
    <w:rsid w:val="00C30BB9"/>
    <w:rsid w:val="00C30C0E"/>
    <w:rsid w:val="00C31E85"/>
    <w:rsid w:val="00C328C2"/>
    <w:rsid w:val="00C32BC9"/>
    <w:rsid w:val="00C32DA9"/>
    <w:rsid w:val="00C336ED"/>
    <w:rsid w:val="00C340FC"/>
    <w:rsid w:val="00C34123"/>
    <w:rsid w:val="00C345CD"/>
    <w:rsid w:val="00C358EC"/>
    <w:rsid w:val="00C35D87"/>
    <w:rsid w:val="00C35D93"/>
    <w:rsid w:val="00C36025"/>
    <w:rsid w:val="00C3611D"/>
    <w:rsid w:val="00C36837"/>
    <w:rsid w:val="00C377EF"/>
    <w:rsid w:val="00C37CEF"/>
    <w:rsid w:val="00C40274"/>
    <w:rsid w:val="00C405AB"/>
    <w:rsid w:val="00C40A27"/>
    <w:rsid w:val="00C419D3"/>
    <w:rsid w:val="00C42967"/>
    <w:rsid w:val="00C42D8B"/>
    <w:rsid w:val="00C43592"/>
    <w:rsid w:val="00C4447A"/>
    <w:rsid w:val="00C44AA0"/>
    <w:rsid w:val="00C44CFA"/>
    <w:rsid w:val="00C453C1"/>
    <w:rsid w:val="00C45E5F"/>
    <w:rsid w:val="00C45F3C"/>
    <w:rsid w:val="00C47420"/>
    <w:rsid w:val="00C47451"/>
    <w:rsid w:val="00C50836"/>
    <w:rsid w:val="00C513C5"/>
    <w:rsid w:val="00C51708"/>
    <w:rsid w:val="00C52589"/>
    <w:rsid w:val="00C542D2"/>
    <w:rsid w:val="00C551AD"/>
    <w:rsid w:val="00C56423"/>
    <w:rsid w:val="00C56B77"/>
    <w:rsid w:val="00C578B2"/>
    <w:rsid w:val="00C619B3"/>
    <w:rsid w:val="00C62BA3"/>
    <w:rsid w:val="00C62EDA"/>
    <w:rsid w:val="00C63CAF"/>
    <w:rsid w:val="00C652A7"/>
    <w:rsid w:val="00C65314"/>
    <w:rsid w:val="00C6595A"/>
    <w:rsid w:val="00C65A71"/>
    <w:rsid w:val="00C65ABE"/>
    <w:rsid w:val="00C660BB"/>
    <w:rsid w:val="00C665EB"/>
    <w:rsid w:val="00C668E6"/>
    <w:rsid w:val="00C67ADF"/>
    <w:rsid w:val="00C702A7"/>
    <w:rsid w:val="00C70A93"/>
    <w:rsid w:val="00C70DB1"/>
    <w:rsid w:val="00C711A0"/>
    <w:rsid w:val="00C713C8"/>
    <w:rsid w:val="00C71778"/>
    <w:rsid w:val="00C7194E"/>
    <w:rsid w:val="00C7242F"/>
    <w:rsid w:val="00C72E78"/>
    <w:rsid w:val="00C7306B"/>
    <w:rsid w:val="00C74A57"/>
    <w:rsid w:val="00C74E45"/>
    <w:rsid w:val="00C758BB"/>
    <w:rsid w:val="00C75F72"/>
    <w:rsid w:val="00C769B3"/>
    <w:rsid w:val="00C76FB8"/>
    <w:rsid w:val="00C80504"/>
    <w:rsid w:val="00C80F0A"/>
    <w:rsid w:val="00C81235"/>
    <w:rsid w:val="00C81502"/>
    <w:rsid w:val="00C81B87"/>
    <w:rsid w:val="00C8249F"/>
    <w:rsid w:val="00C824B2"/>
    <w:rsid w:val="00C82614"/>
    <w:rsid w:val="00C82971"/>
    <w:rsid w:val="00C82E87"/>
    <w:rsid w:val="00C851A9"/>
    <w:rsid w:val="00C859A5"/>
    <w:rsid w:val="00C860B8"/>
    <w:rsid w:val="00C86860"/>
    <w:rsid w:val="00C9160B"/>
    <w:rsid w:val="00C916E7"/>
    <w:rsid w:val="00C91A45"/>
    <w:rsid w:val="00C91BBE"/>
    <w:rsid w:val="00C91BC8"/>
    <w:rsid w:val="00C9202A"/>
    <w:rsid w:val="00C92695"/>
    <w:rsid w:val="00C93030"/>
    <w:rsid w:val="00C93067"/>
    <w:rsid w:val="00C941CA"/>
    <w:rsid w:val="00C942A6"/>
    <w:rsid w:val="00C95675"/>
    <w:rsid w:val="00C96C2A"/>
    <w:rsid w:val="00C96D82"/>
    <w:rsid w:val="00CA00C5"/>
    <w:rsid w:val="00CA0626"/>
    <w:rsid w:val="00CA100C"/>
    <w:rsid w:val="00CA152C"/>
    <w:rsid w:val="00CA1904"/>
    <w:rsid w:val="00CA1DE3"/>
    <w:rsid w:val="00CA274C"/>
    <w:rsid w:val="00CA2DA8"/>
    <w:rsid w:val="00CA3051"/>
    <w:rsid w:val="00CA40F2"/>
    <w:rsid w:val="00CA4CAF"/>
    <w:rsid w:val="00CA7045"/>
    <w:rsid w:val="00CB0171"/>
    <w:rsid w:val="00CB0BC1"/>
    <w:rsid w:val="00CB0C30"/>
    <w:rsid w:val="00CB0E3C"/>
    <w:rsid w:val="00CB20B9"/>
    <w:rsid w:val="00CB22FB"/>
    <w:rsid w:val="00CB2CF4"/>
    <w:rsid w:val="00CB318C"/>
    <w:rsid w:val="00CB3679"/>
    <w:rsid w:val="00CB4283"/>
    <w:rsid w:val="00CB48C2"/>
    <w:rsid w:val="00CB4B34"/>
    <w:rsid w:val="00CB4FB7"/>
    <w:rsid w:val="00CB5AF5"/>
    <w:rsid w:val="00CB6584"/>
    <w:rsid w:val="00CB6671"/>
    <w:rsid w:val="00CB685F"/>
    <w:rsid w:val="00CC03AF"/>
    <w:rsid w:val="00CC09DF"/>
    <w:rsid w:val="00CC0C7B"/>
    <w:rsid w:val="00CC0CA0"/>
    <w:rsid w:val="00CC1D16"/>
    <w:rsid w:val="00CC3D27"/>
    <w:rsid w:val="00CC4352"/>
    <w:rsid w:val="00CC4573"/>
    <w:rsid w:val="00CC4718"/>
    <w:rsid w:val="00CC4B5B"/>
    <w:rsid w:val="00CC4D8D"/>
    <w:rsid w:val="00CC5264"/>
    <w:rsid w:val="00CC5666"/>
    <w:rsid w:val="00CC6B3B"/>
    <w:rsid w:val="00CC6DA5"/>
    <w:rsid w:val="00CC71E9"/>
    <w:rsid w:val="00CC75D1"/>
    <w:rsid w:val="00CC7B9C"/>
    <w:rsid w:val="00CC7BF4"/>
    <w:rsid w:val="00CC7EB6"/>
    <w:rsid w:val="00CD099D"/>
    <w:rsid w:val="00CD110A"/>
    <w:rsid w:val="00CD1BBA"/>
    <w:rsid w:val="00CD2465"/>
    <w:rsid w:val="00CD3866"/>
    <w:rsid w:val="00CD3890"/>
    <w:rsid w:val="00CD3BB3"/>
    <w:rsid w:val="00CD3FE0"/>
    <w:rsid w:val="00CD41C5"/>
    <w:rsid w:val="00CD72DD"/>
    <w:rsid w:val="00CE02F1"/>
    <w:rsid w:val="00CE09BB"/>
    <w:rsid w:val="00CE1D08"/>
    <w:rsid w:val="00CE27CF"/>
    <w:rsid w:val="00CE3EC6"/>
    <w:rsid w:val="00CE47B7"/>
    <w:rsid w:val="00CE5024"/>
    <w:rsid w:val="00CE50BB"/>
    <w:rsid w:val="00CE52C1"/>
    <w:rsid w:val="00CE5449"/>
    <w:rsid w:val="00CE558C"/>
    <w:rsid w:val="00CE57A3"/>
    <w:rsid w:val="00CE77F4"/>
    <w:rsid w:val="00CE79AB"/>
    <w:rsid w:val="00CE7FF8"/>
    <w:rsid w:val="00CF0A2C"/>
    <w:rsid w:val="00CF13E5"/>
    <w:rsid w:val="00CF1819"/>
    <w:rsid w:val="00CF19A6"/>
    <w:rsid w:val="00CF1F11"/>
    <w:rsid w:val="00CF1F8C"/>
    <w:rsid w:val="00CF2089"/>
    <w:rsid w:val="00CF2206"/>
    <w:rsid w:val="00CF3BFB"/>
    <w:rsid w:val="00CF4A12"/>
    <w:rsid w:val="00CF5833"/>
    <w:rsid w:val="00CF6610"/>
    <w:rsid w:val="00CF6CB1"/>
    <w:rsid w:val="00CF6F13"/>
    <w:rsid w:val="00CF769F"/>
    <w:rsid w:val="00CF7852"/>
    <w:rsid w:val="00D01158"/>
    <w:rsid w:val="00D019E0"/>
    <w:rsid w:val="00D01B24"/>
    <w:rsid w:val="00D01B7A"/>
    <w:rsid w:val="00D02342"/>
    <w:rsid w:val="00D024E4"/>
    <w:rsid w:val="00D0255B"/>
    <w:rsid w:val="00D0289B"/>
    <w:rsid w:val="00D03571"/>
    <w:rsid w:val="00D03843"/>
    <w:rsid w:val="00D04720"/>
    <w:rsid w:val="00D05269"/>
    <w:rsid w:val="00D05BD3"/>
    <w:rsid w:val="00D05D9E"/>
    <w:rsid w:val="00D0701F"/>
    <w:rsid w:val="00D10DDE"/>
    <w:rsid w:val="00D1145A"/>
    <w:rsid w:val="00D11565"/>
    <w:rsid w:val="00D12F3D"/>
    <w:rsid w:val="00D13E76"/>
    <w:rsid w:val="00D140DC"/>
    <w:rsid w:val="00D14947"/>
    <w:rsid w:val="00D14B20"/>
    <w:rsid w:val="00D152BE"/>
    <w:rsid w:val="00D160B8"/>
    <w:rsid w:val="00D16CFF"/>
    <w:rsid w:val="00D17421"/>
    <w:rsid w:val="00D17C87"/>
    <w:rsid w:val="00D20F16"/>
    <w:rsid w:val="00D21502"/>
    <w:rsid w:val="00D21BE7"/>
    <w:rsid w:val="00D21BF9"/>
    <w:rsid w:val="00D222DE"/>
    <w:rsid w:val="00D223E1"/>
    <w:rsid w:val="00D267FA"/>
    <w:rsid w:val="00D26FB9"/>
    <w:rsid w:val="00D2733B"/>
    <w:rsid w:val="00D275B1"/>
    <w:rsid w:val="00D3095F"/>
    <w:rsid w:val="00D30E8E"/>
    <w:rsid w:val="00D31981"/>
    <w:rsid w:val="00D319D6"/>
    <w:rsid w:val="00D32E5F"/>
    <w:rsid w:val="00D33A4E"/>
    <w:rsid w:val="00D34899"/>
    <w:rsid w:val="00D34BE3"/>
    <w:rsid w:val="00D34BF6"/>
    <w:rsid w:val="00D352D7"/>
    <w:rsid w:val="00D35C65"/>
    <w:rsid w:val="00D368FB"/>
    <w:rsid w:val="00D37201"/>
    <w:rsid w:val="00D40B8F"/>
    <w:rsid w:val="00D40E0B"/>
    <w:rsid w:val="00D41391"/>
    <w:rsid w:val="00D41499"/>
    <w:rsid w:val="00D416B2"/>
    <w:rsid w:val="00D416E3"/>
    <w:rsid w:val="00D41904"/>
    <w:rsid w:val="00D42A89"/>
    <w:rsid w:val="00D431B0"/>
    <w:rsid w:val="00D43FCE"/>
    <w:rsid w:val="00D44CDD"/>
    <w:rsid w:val="00D44D9D"/>
    <w:rsid w:val="00D45E01"/>
    <w:rsid w:val="00D45E82"/>
    <w:rsid w:val="00D45EDA"/>
    <w:rsid w:val="00D45F2A"/>
    <w:rsid w:val="00D462E8"/>
    <w:rsid w:val="00D469C6"/>
    <w:rsid w:val="00D472F6"/>
    <w:rsid w:val="00D47A65"/>
    <w:rsid w:val="00D500FA"/>
    <w:rsid w:val="00D5022F"/>
    <w:rsid w:val="00D50679"/>
    <w:rsid w:val="00D5252D"/>
    <w:rsid w:val="00D52BD2"/>
    <w:rsid w:val="00D53733"/>
    <w:rsid w:val="00D537A2"/>
    <w:rsid w:val="00D53DDA"/>
    <w:rsid w:val="00D55E71"/>
    <w:rsid w:val="00D55FE6"/>
    <w:rsid w:val="00D56961"/>
    <w:rsid w:val="00D56B52"/>
    <w:rsid w:val="00D56BF5"/>
    <w:rsid w:val="00D57C57"/>
    <w:rsid w:val="00D601FB"/>
    <w:rsid w:val="00D6170A"/>
    <w:rsid w:val="00D61E53"/>
    <w:rsid w:val="00D62085"/>
    <w:rsid w:val="00D62CD4"/>
    <w:rsid w:val="00D634B9"/>
    <w:rsid w:val="00D63B7C"/>
    <w:rsid w:val="00D6460E"/>
    <w:rsid w:val="00D64699"/>
    <w:rsid w:val="00D66074"/>
    <w:rsid w:val="00D666DB"/>
    <w:rsid w:val="00D66BDD"/>
    <w:rsid w:val="00D67318"/>
    <w:rsid w:val="00D70331"/>
    <w:rsid w:val="00D70373"/>
    <w:rsid w:val="00D707A9"/>
    <w:rsid w:val="00D70F48"/>
    <w:rsid w:val="00D7130A"/>
    <w:rsid w:val="00D7165C"/>
    <w:rsid w:val="00D71AA6"/>
    <w:rsid w:val="00D71EDC"/>
    <w:rsid w:val="00D72E93"/>
    <w:rsid w:val="00D73663"/>
    <w:rsid w:val="00D73828"/>
    <w:rsid w:val="00D74901"/>
    <w:rsid w:val="00D754A0"/>
    <w:rsid w:val="00D76194"/>
    <w:rsid w:val="00D76651"/>
    <w:rsid w:val="00D767E0"/>
    <w:rsid w:val="00D803CC"/>
    <w:rsid w:val="00D80717"/>
    <w:rsid w:val="00D8107F"/>
    <w:rsid w:val="00D81B17"/>
    <w:rsid w:val="00D81C34"/>
    <w:rsid w:val="00D81F7E"/>
    <w:rsid w:val="00D831AD"/>
    <w:rsid w:val="00D8328A"/>
    <w:rsid w:val="00D83CE1"/>
    <w:rsid w:val="00D84A43"/>
    <w:rsid w:val="00D8506B"/>
    <w:rsid w:val="00D86700"/>
    <w:rsid w:val="00D86829"/>
    <w:rsid w:val="00D869D7"/>
    <w:rsid w:val="00D871CC"/>
    <w:rsid w:val="00D87992"/>
    <w:rsid w:val="00D879F1"/>
    <w:rsid w:val="00D91333"/>
    <w:rsid w:val="00D91D18"/>
    <w:rsid w:val="00D93471"/>
    <w:rsid w:val="00D947C3"/>
    <w:rsid w:val="00D95852"/>
    <w:rsid w:val="00D95DB6"/>
    <w:rsid w:val="00D95FCF"/>
    <w:rsid w:val="00D9675C"/>
    <w:rsid w:val="00D97231"/>
    <w:rsid w:val="00D972EA"/>
    <w:rsid w:val="00DA079F"/>
    <w:rsid w:val="00DA0918"/>
    <w:rsid w:val="00DA194E"/>
    <w:rsid w:val="00DA1D5B"/>
    <w:rsid w:val="00DA28E0"/>
    <w:rsid w:val="00DA3081"/>
    <w:rsid w:val="00DA3B57"/>
    <w:rsid w:val="00DA4248"/>
    <w:rsid w:val="00DA44B5"/>
    <w:rsid w:val="00DA47F4"/>
    <w:rsid w:val="00DA55C6"/>
    <w:rsid w:val="00DA5C7A"/>
    <w:rsid w:val="00DA6B30"/>
    <w:rsid w:val="00DA7EE1"/>
    <w:rsid w:val="00DB018C"/>
    <w:rsid w:val="00DB126A"/>
    <w:rsid w:val="00DB22C0"/>
    <w:rsid w:val="00DB2B85"/>
    <w:rsid w:val="00DB324C"/>
    <w:rsid w:val="00DB3B40"/>
    <w:rsid w:val="00DB4191"/>
    <w:rsid w:val="00DB45DB"/>
    <w:rsid w:val="00DB4873"/>
    <w:rsid w:val="00DB4DA5"/>
    <w:rsid w:val="00DB5573"/>
    <w:rsid w:val="00DB5BB1"/>
    <w:rsid w:val="00DB6A26"/>
    <w:rsid w:val="00DB71EF"/>
    <w:rsid w:val="00DB7675"/>
    <w:rsid w:val="00DB7BD8"/>
    <w:rsid w:val="00DC0241"/>
    <w:rsid w:val="00DC0936"/>
    <w:rsid w:val="00DC1767"/>
    <w:rsid w:val="00DC2370"/>
    <w:rsid w:val="00DC33CD"/>
    <w:rsid w:val="00DC36F2"/>
    <w:rsid w:val="00DC4B66"/>
    <w:rsid w:val="00DC5998"/>
    <w:rsid w:val="00DC5B01"/>
    <w:rsid w:val="00DC613A"/>
    <w:rsid w:val="00DD0023"/>
    <w:rsid w:val="00DD06C0"/>
    <w:rsid w:val="00DD07BC"/>
    <w:rsid w:val="00DD1412"/>
    <w:rsid w:val="00DD1C48"/>
    <w:rsid w:val="00DD2120"/>
    <w:rsid w:val="00DD2A0A"/>
    <w:rsid w:val="00DD3173"/>
    <w:rsid w:val="00DD369F"/>
    <w:rsid w:val="00DD4466"/>
    <w:rsid w:val="00DD5115"/>
    <w:rsid w:val="00DD5B47"/>
    <w:rsid w:val="00DD6502"/>
    <w:rsid w:val="00DD728B"/>
    <w:rsid w:val="00DD734F"/>
    <w:rsid w:val="00DD79FB"/>
    <w:rsid w:val="00DE1F05"/>
    <w:rsid w:val="00DE4315"/>
    <w:rsid w:val="00DE5BF5"/>
    <w:rsid w:val="00DE73C5"/>
    <w:rsid w:val="00DF03B0"/>
    <w:rsid w:val="00DF04EC"/>
    <w:rsid w:val="00DF0A3D"/>
    <w:rsid w:val="00DF1427"/>
    <w:rsid w:val="00DF1C2E"/>
    <w:rsid w:val="00DF2CBC"/>
    <w:rsid w:val="00DF3838"/>
    <w:rsid w:val="00DF3C98"/>
    <w:rsid w:val="00DF3DA4"/>
    <w:rsid w:val="00DF4253"/>
    <w:rsid w:val="00DF4981"/>
    <w:rsid w:val="00DF50B6"/>
    <w:rsid w:val="00DF56D4"/>
    <w:rsid w:val="00DF57ED"/>
    <w:rsid w:val="00DF5CF9"/>
    <w:rsid w:val="00DF6401"/>
    <w:rsid w:val="00DF6A13"/>
    <w:rsid w:val="00DF6DD9"/>
    <w:rsid w:val="00DF70A5"/>
    <w:rsid w:val="00DF7603"/>
    <w:rsid w:val="00E00CB6"/>
    <w:rsid w:val="00E01A98"/>
    <w:rsid w:val="00E02893"/>
    <w:rsid w:val="00E02D53"/>
    <w:rsid w:val="00E02E2D"/>
    <w:rsid w:val="00E03483"/>
    <w:rsid w:val="00E03529"/>
    <w:rsid w:val="00E048C6"/>
    <w:rsid w:val="00E059AD"/>
    <w:rsid w:val="00E0606D"/>
    <w:rsid w:val="00E065D1"/>
    <w:rsid w:val="00E10387"/>
    <w:rsid w:val="00E10731"/>
    <w:rsid w:val="00E10B3B"/>
    <w:rsid w:val="00E10C8A"/>
    <w:rsid w:val="00E10F84"/>
    <w:rsid w:val="00E11876"/>
    <w:rsid w:val="00E133C0"/>
    <w:rsid w:val="00E13C97"/>
    <w:rsid w:val="00E14D7C"/>
    <w:rsid w:val="00E166AE"/>
    <w:rsid w:val="00E16D48"/>
    <w:rsid w:val="00E20805"/>
    <w:rsid w:val="00E23186"/>
    <w:rsid w:val="00E23D17"/>
    <w:rsid w:val="00E23FA1"/>
    <w:rsid w:val="00E24316"/>
    <w:rsid w:val="00E24388"/>
    <w:rsid w:val="00E245F4"/>
    <w:rsid w:val="00E249AF"/>
    <w:rsid w:val="00E24EAA"/>
    <w:rsid w:val="00E26233"/>
    <w:rsid w:val="00E26A45"/>
    <w:rsid w:val="00E26B8E"/>
    <w:rsid w:val="00E26CF4"/>
    <w:rsid w:val="00E26E1A"/>
    <w:rsid w:val="00E26F0A"/>
    <w:rsid w:val="00E2758C"/>
    <w:rsid w:val="00E313DF"/>
    <w:rsid w:val="00E31841"/>
    <w:rsid w:val="00E31BE8"/>
    <w:rsid w:val="00E327CB"/>
    <w:rsid w:val="00E328D0"/>
    <w:rsid w:val="00E33318"/>
    <w:rsid w:val="00E3349C"/>
    <w:rsid w:val="00E34F31"/>
    <w:rsid w:val="00E3638F"/>
    <w:rsid w:val="00E364EA"/>
    <w:rsid w:val="00E400AA"/>
    <w:rsid w:val="00E40284"/>
    <w:rsid w:val="00E411DE"/>
    <w:rsid w:val="00E416D6"/>
    <w:rsid w:val="00E41BC5"/>
    <w:rsid w:val="00E41EE0"/>
    <w:rsid w:val="00E427DB"/>
    <w:rsid w:val="00E42F70"/>
    <w:rsid w:val="00E43476"/>
    <w:rsid w:val="00E43C22"/>
    <w:rsid w:val="00E446A7"/>
    <w:rsid w:val="00E45ACD"/>
    <w:rsid w:val="00E4609F"/>
    <w:rsid w:val="00E46750"/>
    <w:rsid w:val="00E46AA2"/>
    <w:rsid w:val="00E46BE3"/>
    <w:rsid w:val="00E50359"/>
    <w:rsid w:val="00E5228D"/>
    <w:rsid w:val="00E52AEC"/>
    <w:rsid w:val="00E5311F"/>
    <w:rsid w:val="00E53348"/>
    <w:rsid w:val="00E541F4"/>
    <w:rsid w:val="00E5534E"/>
    <w:rsid w:val="00E557BA"/>
    <w:rsid w:val="00E5599F"/>
    <w:rsid w:val="00E55A61"/>
    <w:rsid w:val="00E55B44"/>
    <w:rsid w:val="00E56558"/>
    <w:rsid w:val="00E57585"/>
    <w:rsid w:val="00E603A3"/>
    <w:rsid w:val="00E60476"/>
    <w:rsid w:val="00E605E8"/>
    <w:rsid w:val="00E607D9"/>
    <w:rsid w:val="00E610FA"/>
    <w:rsid w:val="00E61968"/>
    <w:rsid w:val="00E6213F"/>
    <w:rsid w:val="00E6269B"/>
    <w:rsid w:val="00E629BC"/>
    <w:rsid w:val="00E62A4F"/>
    <w:rsid w:val="00E63564"/>
    <w:rsid w:val="00E63843"/>
    <w:rsid w:val="00E6528E"/>
    <w:rsid w:val="00E653CB"/>
    <w:rsid w:val="00E66243"/>
    <w:rsid w:val="00E665F2"/>
    <w:rsid w:val="00E671EB"/>
    <w:rsid w:val="00E676EB"/>
    <w:rsid w:val="00E677E0"/>
    <w:rsid w:val="00E67AB4"/>
    <w:rsid w:val="00E70566"/>
    <w:rsid w:val="00E7064C"/>
    <w:rsid w:val="00E70D80"/>
    <w:rsid w:val="00E711CB"/>
    <w:rsid w:val="00E71C9D"/>
    <w:rsid w:val="00E71FC6"/>
    <w:rsid w:val="00E7266F"/>
    <w:rsid w:val="00E72995"/>
    <w:rsid w:val="00E72A9F"/>
    <w:rsid w:val="00E72E14"/>
    <w:rsid w:val="00E740C2"/>
    <w:rsid w:val="00E74350"/>
    <w:rsid w:val="00E756AB"/>
    <w:rsid w:val="00E75EE0"/>
    <w:rsid w:val="00E76419"/>
    <w:rsid w:val="00E77BD4"/>
    <w:rsid w:val="00E809CB"/>
    <w:rsid w:val="00E80F10"/>
    <w:rsid w:val="00E825FD"/>
    <w:rsid w:val="00E82787"/>
    <w:rsid w:val="00E8367C"/>
    <w:rsid w:val="00E83BDF"/>
    <w:rsid w:val="00E83E5A"/>
    <w:rsid w:val="00E83F3F"/>
    <w:rsid w:val="00E847F9"/>
    <w:rsid w:val="00E85127"/>
    <w:rsid w:val="00E851A2"/>
    <w:rsid w:val="00E859AF"/>
    <w:rsid w:val="00E861D6"/>
    <w:rsid w:val="00E870AB"/>
    <w:rsid w:val="00E90245"/>
    <w:rsid w:val="00E904F4"/>
    <w:rsid w:val="00E90D9C"/>
    <w:rsid w:val="00E914EB"/>
    <w:rsid w:val="00E91B47"/>
    <w:rsid w:val="00E93217"/>
    <w:rsid w:val="00E9330A"/>
    <w:rsid w:val="00E93FD8"/>
    <w:rsid w:val="00E94AD6"/>
    <w:rsid w:val="00E95391"/>
    <w:rsid w:val="00E96616"/>
    <w:rsid w:val="00E96819"/>
    <w:rsid w:val="00E96A6E"/>
    <w:rsid w:val="00E97353"/>
    <w:rsid w:val="00E97B06"/>
    <w:rsid w:val="00E97BA4"/>
    <w:rsid w:val="00EA12EC"/>
    <w:rsid w:val="00EA1557"/>
    <w:rsid w:val="00EA2AC5"/>
    <w:rsid w:val="00EA3C5B"/>
    <w:rsid w:val="00EA3F6F"/>
    <w:rsid w:val="00EA4AEF"/>
    <w:rsid w:val="00EA4D75"/>
    <w:rsid w:val="00EA4DF3"/>
    <w:rsid w:val="00EA67E1"/>
    <w:rsid w:val="00EA6818"/>
    <w:rsid w:val="00EA74F7"/>
    <w:rsid w:val="00EA787B"/>
    <w:rsid w:val="00EA7EC6"/>
    <w:rsid w:val="00EB0980"/>
    <w:rsid w:val="00EB0B03"/>
    <w:rsid w:val="00EB1193"/>
    <w:rsid w:val="00EB170B"/>
    <w:rsid w:val="00EB1E8A"/>
    <w:rsid w:val="00EB203A"/>
    <w:rsid w:val="00EB29EC"/>
    <w:rsid w:val="00EB308B"/>
    <w:rsid w:val="00EB3BEA"/>
    <w:rsid w:val="00EB3E17"/>
    <w:rsid w:val="00EB5C42"/>
    <w:rsid w:val="00EB6771"/>
    <w:rsid w:val="00EB6940"/>
    <w:rsid w:val="00EB6956"/>
    <w:rsid w:val="00EB6A04"/>
    <w:rsid w:val="00EB705B"/>
    <w:rsid w:val="00EC03B6"/>
    <w:rsid w:val="00EC0A19"/>
    <w:rsid w:val="00EC1550"/>
    <w:rsid w:val="00EC1E21"/>
    <w:rsid w:val="00EC2701"/>
    <w:rsid w:val="00EC290A"/>
    <w:rsid w:val="00EC37DB"/>
    <w:rsid w:val="00EC37ED"/>
    <w:rsid w:val="00EC39F8"/>
    <w:rsid w:val="00EC3F20"/>
    <w:rsid w:val="00EC4A4C"/>
    <w:rsid w:val="00EC564B"/>
    <w:rsid w:val="00EC5816"/>
    <w:rsid w:val="00EC5E8A"/>
    <w:rsid w:val="00EC6666"/>
    <w:rsid w:val="00EC6F11"/>
    <w:rsid w:val="00EC6F28"/>
    <w:rsid w:val="00EC7135"/>
    <w:rsid w:val="00EC73BD"/>
    <w:rsid w:val="00ED0251"/>
    <w:rsid w:val="00ED09BA"/>
    <w:rsid w:val="00ED19D0"/>
    <w:rsid w:val="00ED1CCD"/>
    <w:rsid w:val="00ED522A"/>
    <w:rsid w:val="00ED6284"/>
    <w:rsid w:val="00ED67FF"/>
    <w:rsid w:val="00ED6895"/>
    <w:rsid w:val="00ED71D5"/>
    <w:rsid w:val="00ED7477"/>
    <w:rsid w:val="00ED7613"/>
    <w:rsid w:val="00ED7AF6"/>
    <w:rsid w:val="00ED7B5F"/>
    <w:rsid w:val="00EE16A1"/>
    <w:rsid w:val="00EE2452"/>
    <w:rsid w:val="00EE27BD"/>
    <w:rsid w:val="00EE4048"/>
    <w:rsid w:val="00EE43CC"/>
    <w:rsid w:val="00EE4C2F"/>
    <w:rsid w:val="00EE510A"/>
    <w:rsid w:val="00EE53C9"/>
    <w:rsid w:val="00EE63E9"/>
    <w:rsid w:val="00EE6822"/>
    <w:rsid w:val="00EE6B39"/>
    <w:rsid w:val="00EE6FE1"/>
    <w:rsid w:val="00EE7242"/>
    <w:rsid w:val="00EE782A"/>
    <w:rsid w:val="00EE7E5D"/>
    <w:rsid w:val="00EF0262"/>
    <w:rsid w:val="00EF07E7"/>
    <w:rsid w:val="00EF12C7"/>
    <w:rsid w:val="00EF1D01"/>
    <w:rsid w:val="00EF3095"/>
    <w:rsid w:val="00EF4417"/>
    <w:rsid w:val="00EF5306"/>
    <w:rsid w:val="00EF55D6"/>
    <w:rsid w:val="00EF68D9"/>
    <w:rsid w:val="00EF712B"/>
    <w:rsid w:val="00EF712F"/>
    <w:rsid w:val="00EF77D0"/>
    <w:rsid w:val="00EF7A16"/>
    <w:rsid w:val="00EF7E80"/>
    <w:rsid w:val="00F001B6"/>
    <w:rsid w:val="00F01A82"/>
    <w:rsid w:val="00F022EA"/>
    <w:rsid w:val="00F02750"/>
    <w:rsid w:val="00F04463"/>
    <w:rsid w:val="00F04A67"/>
    <w:rsid w:val="00F04C05"/>
    <w:rsid w:val="00F04CE6"/>
    <w:rsid w:val="00F0572E"/>
    <w:rsid w:val="00F05CEE"/>
    <w:rsid w:val="00F05EF8"/>
    <w:rsid w:val="00F06CEA"/>
    <w:rsid w:val="00F070EE"/>
    <w:rsid w:val="00F102D8"/>
    <w:rsid w:val="00F10467"/>
    <w:rsid w:val="00F104C7"/>
    <w:rsid w:val="00F10C13"/>
    <w:rsid w:val="00F11140"/>
    <w:rsid w:val="00F1380D"/>
    <w:rsid w:val="00F1485D"/>
    <w:rsid w:val="00F14FC3"/>
    <w:rsid w:val="00F1586B"/>
    <w:rsid w:val="00F15B0E"/>
    <w:rsid w:val="00F15CFF"/>
    <w:rsid w:val="00F1612D"/>
    <w:rsid w:val="00F16B89"/>
    <w:rsid w:val="00F174DC"/>
    <w:rsid w:val="00F17A19"/>
    <w:rsid w:val="00F17C6C"/>
    <w:rsid w:val="00F17CA0"/>
    <w:rsid w:val="00F2082A"/>
    <w:rsid w:val="00F20EBA"/>
    <w:rsid w:val="00F210CC"/>
    <w:rsid w:val="00F21128"/>
    <w:rsid w:val="00F225FA"/>
    <w:rsid w:val="00F2268C"/>
    <w:rsid w:val="00F23776"/>
    <w:rsid w:val="00F23C6E"/>
    <w:rsid w:val="00F24475"/>
    <w:rsid w:val="00F24B03"/>
    <w:rsid w:val="00F24D4A"/>
    <w:rsid w:val="00F24E57"/>
    <w:rsid w:val="00F25ED8"/>
    <w:rsid w:val="00F26398"/>
    <w:rsid w:val="00F304CC"/>
    <w:rsid w:val="00F309A7"/>
    <w:rsid w:val="00F30A61"/>
    <w:rsid w:val="00F30BA5"/>
    <w:rsid w:val="00F30E48"/>
    <w:rsid w:val="00F31093"/>
    <w:rsid w:val="00F32514"/>
    <w:rsid w:val="00F33457"/>
    <w:rsid w:val="00F3429E"/>
    <w:rsid w:val="00F34C26"/>
    <w:rsid w:val="00F34CD8"/>
    <w:rsid w:val="00F35EFE"/>
    <w:rsid w:val="00F36D06"/>
    <w:rsid w:val="00F3780C"/>
    <w:rsid w:val="00F406B3"/>
    <w:rsid w:val="00F4185C"/>
    <w:rsid w:val="00F41974"/>
    <w:rsid w:val="00F41B8D"/>
    <w:rsid w:val="00F41D7C"/>
    <w:rsid w:val="00F41E45"/>
    <w:rsid w:val="00F42614"/>
    <w:rsid w:val="00F441F7"/>
    <w:rsid w:val="00F4460D"/>
    <w:rsid w:val="00F44A6A"/>
    <w:rsid w:val="00F46074"/>
    <w:rsid w:val="00F4629A"/>
    <w:rsid w:val="00F468BF"/>
    <w:rsid w:val="00F46C52"/>
    <w:rsid w:val="00F473B0"/>
    <w:rsid w:val="00F478D5"/>
    <w:rsid w:val="00F47AE5"/>
    <w:rsid w:val="00F501C3"/>
    <w:rsid w:val="00F508A1"/>
    <w:rsid w:val="00F50951"/>
    <w:rsid w:val="00F50B18"/>
    <w:rsid w:val="00F50B2D"/>
    <w:rsid w:val="00F50CA8"/>
    <w:rsid w:val="00F51295"/>
    <w:rsid w:val="00F5163B"/>
    <w:rsid w:val="00F51766"/>
    <w:rsid w:val="00F51A27"/>
    <w:rsid w:val="00F5222B"/>
    <w:rsid w:val="00F53737"/>
    <w:rsid w:val="00F5482B"/>
    <w:rsid w:val="00F5495C"/>
    <w:rsid w:val="00F561A9"/>
    <w:rsid w:val="00F56481"/>
    <w:rsid w:val="00F5651E"/>
    <w:rsid w:val="00F56779"/>
    <w:rsid w:val="00F569E1"/>
    <w:rsid w:val="00F56F58"/>
    <w:rsid w:val="00F56FD6"/>
    <w:rsid w:val="00F57658"/>
    <w:rsid w:val="00F57B5B"/>
    <w:rsid w:val="00F6024C"/>
    <w:rsid w:val="00F607FF"/>
    <w:rsid w:val="00F60FC1"/>
    <w:rsid w:val="00F613F9"/>
    <w:rsid w:val="00F618BC"/>
    <w:rsid w:val="00F61E29"/>
    <w:rsid w:val="00F62128"/>
    <w:rsid w:val="00F6262E"/>
    <w:rsid w:val="00F62BED"/>
    <w:rsid w:val="00F630B4"/>
    <w:rsid w:val="00F6326B"/>
    <w:rsid w:val="00F63C49"/>
    <w:rsid w:val="00F64F01"/>
    <w:rsid w:val="00F65133"/>
    <w:rsid w:val="00F65612"/>
    <w:rsid w:val="00F6585F"/>
    <w:rsid w:val="00F65A0D"/>
    <w:rsid w:val="00F65CE8"/>
    <w:rsid w:val="00F669A8"/>
    <w:rsid w:val="00F66BDB"/>
    <w:rsid w:val="00F66EA0"/>
    <w:rsid w:val="00F70048"/>
    <w:rsid w:val="00F726AA"/>
    <w:rsid w:val="00F736C0"/>
    <w:rsid w:val="00F7394E"/>
    <w:rsid w:val="00F73C82"/>
    <w:rsid w:val="00F740BC"/>
    <w:rsid w:val="00F74FA4"/>
    <w:rsid w:val="00F750D8"/>
    <w:rsid w:val="00F760E3"/>
    <w:rsid w:val="00F76E5C"/>
    <w:rsid w:val="00F76F79"/>
    <w:rsid w:val="00F779FD"/>
    <w:rsid w:val="00F77CCE"/>
    <w:rsid w:val="00F77F60"/>
    <w:rsid w:val="00F80FE7"/>
    <w:rsid w:val="00F8312A"/>
    <w:rsid w:val="00F83441"/>
    <w:rsid w:val="00F8384F"/>
    <w:rsid w:val="00F83EBD"/>
    <w:rsid w:val="00F8451C"/>
    <w:rsid w:val="00F86361"/>
    <w:rsid w:val="00F864AB"/>
    <w:rsid w:val="00F866DD"/>
    <w:rsid w:val="00F867CE"/>
    <w:rsid w:val="00F872C4"/>
    <w:rsid w:val="00F87799"/>
    <w:rsid w:val="00F87845"/>
    <w:rsid w:val="00F908FA"/>
    <w:rsid w:val="00F90B77"/>
    <w:rsid w:val="00F924B2"/>
    <w:rsid w:val="00F9347E"/>
    <w:rsid w:val="00F948B9"/>
    <w:rsid w:val="00F94C54"/>
    <w:rsid w:val="00F95250"/>
    <w:rsid w:val="00F95E5F"/>
    <w:rsid w:val="00F96014"/>
    <w:rsid w:val="00F96CF1"/>
    <w:rsid w:val="00F97272"/>
    <w:rsid w:val="00F979A8"/>
    <w:rsid w:val="00FA14CE"/>
    <w:rsid w:val="00FA1552"/>
    <w:rsid w:val="00FA1698"/>
    <w:rsid w:val="00FA1BBF"/>
    <w:rsid w:val="00FA2D99"/>
    <w:rsid w:val="00FA2E65"/>
    <w:rsid w:val="00FA2F60"/>
    <w:rsid w:val="00FA2F86"/>
    <w:rsid w:val="00FA3828"/>
    <w:rsid w:val="00FA3F32"/>
    <w:rsid w:val="00FA5003"/>
    <w:rsid w:val="00FA506A"/>
    <w:rsid w:val="00FA7785"/>
    <w:rsid w:val="00FA7DD7"/>
    <w:rsid w:val="00FB1F6C"/>
    <w:rsid w:val="00FB25AC"/>
    <w:rsid w:val="00FB3177"/>
    <w:rsid w:val="00FB3718"/>
    <w:rsid w:val="00FB3BED"/>
    <w:rsid w:val="00FB3E60"/>
    <w:rsid w:val="00FB3E64"/>
    <w:rsid w:val="00FB408B"/>
    <w:rsid w:val="00FB40BB"/>
    <w:rsid w:val="00FB4B40"/>
    <w:rsid w:val="00FB525F"/>
    <w:rsid w:val="00FB5798"/>
    <w:rsid w:val="00FB62A9"/>
    <w:rsid w:val="00FB6977"/>
    <w:rsid w:val="00FC0916"/>
    <w:rsid w:val="00FC1876"/>
    <w:rsid w:val="00FC187C"/>
    <w:rsid w:val="00FC1D08"/>
    <w:rsid w:val="00FC2D03"/>
    <w:rsid w:val="00FC3950"/>
    <w:rsid w:val="00FC54B7"/>
    <w:rsid w:val="00FC559D"/>
    <w:rsid w:val="00FC6A71"/>
    <w:rsid w:val="00FC7BF3"/>
    <w:rsid w:val="00FC7DF2"/>
    <w:rsid w:val="00FD0136"/>
    <w:rsid w:val="00FD0890"/>
    <w:rsid w:val="00FD1349"/>
    <w:rsid w:val="00FD1CDC"/>
    <w:rsid w:val="00FD1E2A"/>
    <w:rsid w:val="00FD22E6"/>
    <w:rsid w:val="00FD251B"/>
    <w:rsid w:val="00FD429F"/>
    <w:rsid w:val="00FD5628"/>
    <w:rsid w:val="00FD6913"/>
    <w:rsid w:val="00FD6B34"/>
    <w:rsid w:val="00FD6C62"/>
    <w:rsid w:val="00FD6D58"/>
    <w:rsid w:val="00FD730E"/>
    <w:rsid w:val="00FE0215"/>
    <w:rsid w:val="00FE0B1E"/>
    <w:rsid w:val="00FE11AA"/>
    <w:rsid w:val="00FE265C"/>
    <w:rsid w:val="00FE26A2"/>
    <w:rsid w:val="00FE3427"/>
    <w:rsid w:val="00FE4242"/>
    <w:rsid w:val="00FE4271"/>
    <w:rsid w:val="00FE4892"/>
    <w:rsid w:val="00FE4DEA"/>
    <w:rsid w:val="00FE534B"/>
    <w:rsid w:val="00FE699B"/>
    <w:rsid w:val="00FE6E4C"/>
    <w:rsid w:val="00FE749F"/>
    <w:rsid w:val="00FE7BC2"/>
    <w:rsid w:val="00FE7E57"/>
    <w:rsid w:val="00FF0A7B"/>
    <w:rsid w:val="00FF0F2C"/>
    <w:rsid w:val="00FF1BC8"/>
    <w:rsid w:val="00FF3F4E"/>
    <w:rsid w:val="00FF4477"/>
    <w:rsid w:val="00FF4672"/>
    <w:rsid w:val="00FF4ABB"/>
    <w:rsid w:val="00FF5394"/>
    <w:rsid w:val="00FF6A5C"/>
    <w:rsid w:val="00FF723F"/>
    <w:rsid w:val="00FF7595"/>
    <w:rsid w:val="00FF778C"/>
    <w:rsid w:val="00FF77A3"/>
    <w:rsid w:val="00FF7FB2"/>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B80EA6"/>
  <w15:chartTrackingRefBased/>
  <w15:docId w15:val="{577865D6-B749-4DDC-9A21-2E85304131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hr-HR" w:eastAsia="hr-H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6147"/>
    <w:pPr>
      <w:spacing w:after="200" w:line="276" w:lineRule="auto"/>
    </w:pPr>
    <w:rPr>
      <w:sz w:val="22"/>
      <w:szCs w:val="22"/>
      <w:lang w:eastAsia="en-US"/>
    </w:rPr>
  </w:style>
  <w:style w:type="paragraph" w:styleId="Naslov1">
    <w:name w:val="heading 1"/>
    <w:basedOn w:val="Normal"/>
    <w:next w:val="Normal"/>
    <w:link w:val="Naslov1Char"/>
    <w:uiPriority w:val="9"/>
    <w:qFormat/>
    <w:rsid w:val="00904FF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slov2">
    <w:name w:val="heading 2"/>
    <w:basedOn w:val="Normal"/>
    <w:next w:val="Normal"/>
    <w:link w:val="Naslov2Char"/>
    <w:uiPriority w:val="9"/>
    <w:semiHidden/>
    <w:unhideWhenUsed/>
    <w:qFormat/>
    <w:rsid w:val="00B463A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slov3">
    <w:name w:val="heading 3"/>
    <w:basedOn w:val="Normal"/>
    <w:next w:val="Normal"/>
    <w:link w:val="Naslov3Char"/>
    <w:uiPriority w:val="9"/>
    <w:semiHidden/>
    <w:unhideWhenUsed/>
    <w:qFormat/>
    <w:rsid w:val="0076489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slov4">
    <w:name w:val="heading 4"/>
    <w:basedOn w:val="Normal"/>
    <w:next w:val="Normal"/>
    <w:link w:val="Naslov4Char"/>
    <w:uiPriority w:val="9"/>
    <w:semiHidden/>
    <w:unhideWhenUsed/>
    <w:qFormat/>
    <w:rsid w:val="007C0522"/>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Tijeloteksta-uvlaka2">
    <w:name w:val="Body Text Indent 2"/>
    <w:basedOn w:val="Normal"/>
    <w:link w:val="Tijeloteksta-uvlaka2Char"/>
    <w:semiHidden/>
    <w:rsid w:val="008C5391"/>
    <w:pPr>
      <w:spacing w:after="0" w:line="240" w:lineRule="auto"/>
      <w:ind w:firstLine="720"/>
      <w:jc w:val="both"/>
    </w:pPr>
    <w:rPr>
      <w:rFonts w:ascii="Times New Roman" w:eastAsia="Times New Roman" w:hAnsi="Times New Roman"/>
      <w:sz w:val="24"/>
      <w:szCs w:val="20"/>
      <w:lang w:val="en-GB" w:eastAsia="hr-HR"/>
    </w:rPr>
  </w:style>
  <w:style w:type="character" w:customStyle="1" w:styleId="Tijeloteksta-uvlaka2Char">
    <w:name w:val="Tijelo teksta - uvlaka 2 Char"/>
    <w:link w:val="Tijeloteksta-uvlaka2"/>
    <w:semiHidden/>
    <w:rsid w:val="008C5391"/>
    <w:rPr>
      <w:rFonts w:ascii="Times New Roman" w:eastAsia="Times New Roman" w:hAnsi="Times New Roman"/>
      <w:sz w:val="24"/>
      <w:lang w:val="en-GB"/>
    </w:rPr>
  </w:style>
  <w:style w:type="paragraph" w:styleId="Tijeloteksta2">
    <w:name w:val="Body Text 2"/>
    <w:basedOn w:val="Normal"/>
    <w:link w:val="Tijeloteksta2Char"/>
    <w:uiPriority w:val="99"/>
    <w:semiHidden/>
    <w:unhideWhenUsed/>
    <w:rsid w:val="00391033"/>
    <w:pPr>
      <w:spacing w:after="120" w:line="480" w:lineRule="auto"/>
    </w:pPr>
  </w:style>
  <w:style w:type="character" w:customStyle="1" w:styleId="Tijeloteksta2Char">
    <w:name w:val="Tijelo teksta 2 Char"/>
    <w:link w:val="Tijeloteksta2"/>
    <w:uiPriority w:val="99"/>
    <w:semiHidden/>
    <w:rsid w:val="00391033"/>
    <w:rPr>
      <w:sz w:val="22"/>
      <w:szCs w:val="22"/>
      <w:lang w:eastAsia="en-US"/>
    </w:rPr>
  </w:style>
  <w:style w:type="paragraph" w:styleId="Zaglavlje">
    <w:name w:val="header"/>
    <w:basedOn w:val="Normal"/>
    <w:link w:val="ZaglavljeChar"/>
    <w:semiHidden/>
    <w:rsid w:val="003A7ACB"/>
    <w:pPr>
      <w:tabs>
        <w:tab w:val="center" w:pos="4153"/>
        <w:tab w:val="right" w:pos="8306"/>
      </w:tabs>
      <w:spacing w:after="0" w:line="240" w:lineRule="auto"/>
    </w:pPr>
    <w:rPr>
      <w:rFonts w:ascii="Times New Roman" w:eastAsia="Times New Roman" w:hAnsi="Times New Roman"/>
      <w:sz w:val="24"/>
      <w:szCs w:val="20"/>
      <w:lang w:val="en-GB" w:eastAsia="hr-HR"/>
    </w:rPr>
  </w:style>
  <w:style w:type="character" w:customStyle="1" w:styleId="ZaglavljeChar">
    <w:name w:val="Zaglavlje Char"/>
    <w:link w:val="Zaglavlje"/>
    <w:semiHidden/>
    <w:rsid w:val="003A7ACB"/>
    <w:rPr>
      <w:rFonts w:ascii="Times New Roman" w:eastAsia="Times New Roman" w:hAnsi="Times New Roman"/>
      <w:sz w:val="24"/>
      <w:lang w:val="en-GB"/>
    </w:rPr>
  </w:style>
  <w:style w:type="table" w:styleId="Reetkatablice">
    <w:name w:val="Table Grid"/>
    <w:basedOn w:val="Obinatablica"/>
    <w:uiPriority w:val="59"/>
    <w:rsid w:val="001A2C2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Svijetlipopis-Isticanje3">
    <w:name w:val="Light List Accent 3"/>
    <w:basedOn w:val="Obinatablica"/>
    <w:uiPriority w:val="61"/>
    <w:rsid w:val="005A4434"/>
    <w:rPr>
      <w:rFonts w:eastAsia="Times New Roman"/>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styleId="Hiperveza">
    <w:name w:val="Hyperlink"/>
    <w:uiPriority w:val="99"/>
    <w:unhideWhenUsed/>
    <w:rsid w:val="00953B9C"/>
    <w:rPr>
      <w:color w:val="0000FF"/>
      <w:u w:val="single"/>
    </w:rPr>
  </w:style>
  <w:style w:type="paragraph" w:styleId="Tijeloteksta3">
    <w:name w:val="Body Text 3"/>
    <w:basedOn w:val="Normal"/>
    <w:link w:val="Tijeloteksta3Char"/>
    <w:uiPriority w:val="99"/>
    <w:semiHidden/>
    <w:unhideWhenUsed/>
    <w:rsid w:val="004513F4"/>
    <w:pPr>
      <w:spacing w:after="120"/>
    </w:pPr>
    <w:rPr>
      <w:sz w:val="16"/>
      <w:szCs w:val="16"/>
    </w:rPr>
  </w:style>
  <w:style w:type="character" w:customStyle="1" w:styleId="Tijeloteksta3Char">
    <w:name w:val="Tijelo teksta 3 Char"/>
    <w:link w:val="Tijeloteksta3"/>
    <w:uiPriority w:val="99"/>
    <w:semiHidden/>
    <w:rsid w:val="004513F4"/>
    <w:rPr>
      <w:sz w:val="16"/>
      <w:szCs w:val="16"/>
      <w:lang w:eastAsia="en-US"/>
    </w:rPr>
  </w:style>
  <w:style w:type="paragraph" w:customStyle="1" w:styleId="Text-1">
    <w:name w:val="Text-1"/>
    <w:basedOn w:val="Tijeloteksta"/>
    <w:rsid w:val="004513F4"/>
    <w:pPr>
      <w:widowControl w:val="0"/>
      <w:tabs>
        <w:tab w:val="left" w:pos="993"/>
      </w:tabs>
      <w:spacing w:before="240" w:after="0" w:line="240" w:lineRule="auto"/>
      <w:ind w:left="992" w:hanging="567"/>
      <w:jc w:val="both"/>
    </w:pPr>
    <w:rPr>
      <w:rFonts w:ascii="Times New Roman" w:eastAsia="Times New Roman" w:hAnsi="Times New Roman"/>
      <w:szCs w:val="20"/>
    </w:rPr>
  </w:style>
  <w:style w:type="paragraph" w:customStyle="1" w:styleId="Bullet-2">
    <w:name w:val="Bullet-2"/>
    <w:basedOn w:val="Normal"/>
    <w:rsid w:val="004513F4"/>
    <w:pPr>
      <w:widowControl w:val="0"/>
      <w:numPr>
        <w:numId w:val="4"/>
      </w:numPr>
      <w:tabs>
        <w:tab w:val="clear" w:pos="360"/>
        <w:tab w:val="num" w:pos="1276"/>
      </w:tabs>
      <w:spacing w:before="20" w:after="0" w:line="240" w:lineRule="auto"/>
      <w:ind w:left="1276" w:hanging="284"/>
      <w:jc w:val="both"/>
    </w:pPr>
    <w:rPr>
      <w:rFonts w:ascii="Times New Roman" w:eastAsia="Times New Roman" w:hAnsi="Times New Roman"/>
      <w:szCs w:val="20"/>
    </w:rPr>
  </w:style>
  <w:style w:type="paragraph" w:styleId="Tijeloteksta">
    <w:name w:val="Body Text"/>
    <w:basedOn w:val="Normal"/>
    <w:link w:val="TijelotekstaChar"/>
    <w:uiPriority w:val="99"/>
    <w:semiHidden/>
    <w:unhideWhenUsed/>
    <w:rsid w:val="004513F4"/>
    <w:pPr>
      <w:spacing w:after="120"/>
    </w:pPr>
  </w:style>
  <w:style w:type="character" w:customStyle="1" w:styleId="TijelotekstaChar">
    <w:name w:val="Tijelo teksta Char"/>
    <w:link w:val="Tijeloteksta"/>
    <w:uiPriority w:val="99"/>
    <w:semiHidden/>
    <w:rsid w:val="004513F4"/>
    <w:rPr>
      <w:sz w:val="22"/>
      <w:szCs w:val="22"/>
      <w:lang w:eastAsia="en-US"/>
    </w:rPr>
  </w:style>
  <w:style w:type="paragraph" w:styleId="Odlomakpopisa">
    <w:name w:val="List Paragraph"/>
    <w:basedOn w:val="Normal"/>
    <w:uiPriority w:val="34"/>
    <w:qFormat/>
    <w:rsid w:val="00410B78"/>
    <w:pPr>
      <w:ind w:left="708"/>
    </w:pPr>
  </w:style>
  <w:style w:type="paragraph" w:styleId="Uvuenotijeloteksta">
    <w:name w:val="Body Text Indent"/>
    <w:basedOn w:val="Normal"/>
    <w:link w:val="UvuenotijelotekstaChar"/>
    <w:uiPriority w:val="99"/>
    <w:unhideWhenUsed/>
    <w:rsid w:val="005D5DCE"/>
    <w:pPr>
      <w:spacing w:after="120"/>
      <w:ind w:left="283"/>
    </w:pPr>
  </w:style>
  <w:style w:type="character" w:customStyle="1" w:styleId="UvuenotijelotekstaChar">
    <w:name w:val="Uvučeno tijelo teksta Char"/>
    <w:link w:val="Uvuenotijeloteksta"/>
    <w:uiPriority w:val="99"/>
    <w:rsid w:val="005D5DCE"/>
    <w:rPr>
      <w:sz w:val="22"/>
      <w:szCs w:val="22"/>
      <w:lang w:eastAsia="en-US"/>
    </w:rPr>
  </w:style>
  <w:style w:type="paragraph" w:styleId="Bezproreda">
    <w:name w:val="No Spacing"/>
    <w:link w:val="BezproredaChar"/>
    <w:uiPriority w:val="1"/>
    <w:qFormat/>
    <w:rsid w:val="00FA2F86"/>
    <w:rPr>
      <w:sz w:val="22"/>
      <w:szCs w:val="22"/>
      <w:lang w:eastAsia="en-US"/>
    </w:rPr>
  </w:style>
  <w:style w:type="character" w:customStyle="1" w:styleId="BezproredaChar">
    <w:name w:val="Bez proreda Char"/>
    <w:link w:val="Bezproreda"/>
    <w:uiPriority w:val="1"/>
    <w:rsid w:val="00FA2F86"/>
    <w:rPr>
      <w:sz w:val="22"/>
      <w:szCs w:val="22"/>
      <w:lang w:eastAsia="en-US" w:bidi="ar-SA"/>
    </w:rPr>
  </w:style>
  <w:style w:type="table" w:customStyle="1" w:styleId="Calendar1">
    <w:name w:val="Calendar 1"/>
    <w:basedOn w:val="Obinatablica"/>
    <w:uiPriority w:val="99"/>
    <w:qFormat/>
    <w:rsid w:val="000454F8"/>
    <w:rPr>
      <w:rFonts w:eastAsia="Times New Roman"/>
      <w:sz w:val="22"/>
      <w:szCs w:val="22"/>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styleId="Srednjareetka3-Isticanje3">
    <w:name w:val="Medium Grid 3 Accent 3"/>
    <w:basedOn w:val="Obinatablica"/>
    <w:uiPriority w:val="69"/>
    <w:rsid w:val="00455544"/>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Srednjesjenanje1-Isticanje3">
    <w:name w:val="Medium Shading 1 Accent 3"/>
    <w:basedOn w:val="Obinatablica"/>
    <w:uiPriority w:val="63"/>
    <w:rsid w:val="00BA07D2"/>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Svijetlosjenanje-Isticanje4">
    <w:name w:val="Light Shading Accent 4"/>
    <w:basedOn w:val="Obinatablica"/>
    <w:uiPriority w:val="60"/>
    <w:rsid w:val="00672628"/>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styleId="Kartadokumenta">
    <w:name w:val="Document Map"/>
    <w:basedOn w:val="Normal"/>
    <w:link w:val="KartadokumentaChar"/>
    <w:uiPriority w:val="99"/>
    <w:semiHidden/>
    <w:unhideWhenUsed/>
    <w:rsid w:val="00944EF1"/>
    <w:rPr>
      <w:rFonts w:ascii="Tahoma" w:hAnsi="Tahoma" w:cs="Tahoma"/>
      <w:sz w:val="16"/>
      <w:szCs w:val="16"/>
    </w:rPr>
  </w:style>
  <w:style w:type="character" w:customStyle="1" w:styleId="KartadokumentaChar">
    <w:name w:val="Karta dokumenta Char"/>
    <w:link w:val="Kartadokumenta"/>
    <w:uiPriority w:val="99"/>
    <w:semiHidden/>
    <w:rsid w:val="00944EF1"/>
    <w:rPr>
      <w:rFonts w:ascii="Tahoma" w:hAnsi="Tahoma" w:cs="Tahoma"/>
      <w:sz w:val="16"/>
      <w:szCs w:val="16"/>
      <w:lang w:eastAsia="en-US"/>
    </w:rPr>
  </w:style>
  <w:style w:type="paragraph" w:styleId="Tekstbalonia">
    <w:name w:val="Balloon Text"/>
    <w:basedOn w:val="Normal"/>
    <w:link w:val="TekstbaloniaChar"/>
    <w:uiPriority w:val="99"/>
    <w:semiHidden/>
    <w:unhideWhenUsed/>
    <w:rsid w:val="00B02C27"/>
    <w:pPr>
      <w:spacing w:after="0" w:line="240" w:lineRule="auto"/>
    </w:pPr>
    <w:rPr>
      <w:rFonts w:ascii="Tahoma" w:hAnsi="Tahoma" w:cs="Tahoma"/>
      <w:sz w:val="16"/>
      <w:szCs w:val="16"/>
    </w:rPr>
  </w:style>
  <w:style w:type="character" w:customStyle="1" w:styleId="TekstbaloniaChar">
    <w:name w:val="Tekst balončića Char"/>
    <w:link w:val="Tekstbalonia"/>
    <w:uiPriority w:val="99"/>
    <w:semiHidden/>
    <w:rsid w:val="00B02C27"/>
    <w:rPr>
      <w:rFonts w:ascii="Tahoma" w:hAnsi="Tahoma" w:cs="Tahoma"/>
      <w:sz w:val="16"/>
      <w:szCs w:val="16"/>
      <w:lang w:eastAsia="en-US"/>
    </w:rPr>
  </w:style>
  <w:style w:type="paragraph" w:styleId="Podnoje">
    <w:name w:val="footer"/>
    <w:basedOn w:val="Normal"/>
    <w:link w:val="PodnojeChar"/>
    <w:uiPriority w:val="99"/>
    <w:unhideWhenUsed/>
    <w:rsid w:val="00FC2D03"/>
    <w:pPr>
      <w:tabs>
        <w:tab w:val="center" w:pos="4536"/>
        <w:tab w:val="right" w:pos="9072"/>
      </w:tabs>
    </w:pPr>
  </w:style>
  <w:style w:type="character" w:customStyle="1" w:styleId="PodnojeChar">
    <w:name w:val="Podnožje Char"/>
    <w:link w:val="Podnoje"/>
    <w:uiPriority w:val="99"/>
    <w:rsid w:val="00FC2D03"/>
    <w:rPr>
      <w:sz w:val="22"/>
      <w:szCs w:val="22"/>
      <w:lang w:eastAsia="en-US"/>
    </w:rPr>
  </w:style>
  <w:style w:type="character" w:styleId="Naglaeno">
    <w:name w:val="Strong"/>
    <w:uiPriority w:val="22"/>
    <w:qFormat/>
    <w:rsid w:val="00C9160B"/>
    <w:rPr>
      <w:b/>
      <w:bCs/>
    </w:rPr>
  </w:style>
  <w:style w:type="paragraph" w:styleId="StandardWeb">
    <w:name w:val="Normal (Web)"/>
    <w:basedOn w:val="Normal"/>
    <w:unhideWhenUsed/>
    <w:rsid w:val="00885F42"/>
    <w:pPr>
      <w:spacing w:before="100" w:beforeAutospacing="1" w:after="100" w:afterAutospacing="1" w:line="240" w:lineRule="auto"/>
    </w:pPr>
    <w:rPr>
      <w:rFonts w:ascii="Times New Roman" w:eastAsia="Times New Roman" w:hAnsi="Times New Roman"/>
      <w:sz w:val="24"/>
      <w:szCs w:val="24"/>
      <w:lang w:eastAsia="hr-HR"/>
    </w:rPr>
  </w:style>
  <w:style w:type="paragraph" w:styleId="Revizija">
    <w:name w:val="Revision"/>
    <w:hidden/>
    <w:uiPriority w:val="99"/>
    <w:semiHidden/>
    <w:rsid w:val="00FE11AA"/>
    <w:rPr>
      <w:sz w:val="22"/>
      <w:szCs w:val="22"/>
      <w:lang w:eastAsia="en-US"/>
    </w:rPr>
  </w:style>
  <w:style w:type="paragraph" w:customStyle="1" w:styleId="box459909">
    <w:name w:val="box_459909"/>
    <w:basedOn w:val="Normal"/>
    <w:rsid w:val="00420D7A"/>
    <w:pPr>
      <w:spacing w:before="100" w:beforeAutospacing="1" w:after="100" w:afterAutospacing="1" w:line="240" w:lineRule="auto"/>
    </w:pPr>
    <w:rPr>
      <w:rFonts w:ascii="Times New Roman" w:eastAsia="Times New Roman" w:hAnsi="Times New Roman"/>
      <w:sz w:val="24"/>
      <w:szCs w:val="24"/>
      <w:lang w:eastAsia="hr-HR"/>
    </w:rPr>
  </w:style>
  <w:style w:type="paragraph" w:customStyle="1" w:styleId="box459235">
    <w:name w:val="box_459235"/>
    <w:basedOn w:val="Normal"/>
    <w:rsid w:val="005C4E6F"/>
    <w:pPr>
      <w:spacing w:before="100" w:beforeAutospacing="1" w:after="100" w:afterAutospacing="1" w:line="240" w:lineRule="auto"/>
    </w:pPr>
    <w:rPr>
      <w:rFonts w:ascii="Times New Roman" w:eastAsia="Times New Roman" w:hAnsi="Times New Roman"/>
      <w:sz w:val="24"/>
      <w:szCs w:val="24"/>
      <w:lang w:eastAsia="hr-HR"/>
    </w:rPr>
  </w:style>
  <w:style w:type="character" w:styleId="Referencakomentara">
    <w:name w:val="annotation reference"/>
    <w:uiPriority w:val="99"/>
    <w:semiHidden/>
    <w:unhideWhenUsed/>
    <w:rsid w:val="0017180A"/>
    <w:rPr>
      <w:sz w:val="16"/>
      <w:szCs w:val="16"/>
    </w:rPr>
  </w:style>
  <w:style w:type="paragraph" w:styleId="Tekstkomentara">
    <w:name w:val="annotation text"/>
    <w:basedOn w:val="Normal"/>
    <w:link w:val="TekstkomentaraChar"/>
    <w:uiPriority w:val="99"/>
    <w:semiHidden/>
    <w:unhideWhenUsed/>
    <w:rsid w:val="0017180A"/>
    <w:rPr>
      <w:sz w:val="20"/>
      <w:szCs w:val="20"/>
    </w:rPr>
  </w:style>
  <w:style w:type="character" w:customStyle="1" w:styleId="TekstkomentaraChar">
    <w:name w:val="Tekst komentara Char"/>
    <w:link w:val="Tekstkomentara"/>
    <w:uiPriority w:val="99"/>
    <w:semiHidden/>
    <w:rsid w:val="0017180A"/>
    <w:rPr>
      <w:lang w:eastAsia="en-US"/>
    </w:rPr>
  </w:style>
  <w:style w:type="paragraph" w:styleId="Predmetkomentara">
    <w:name w:val="annotation subject"/>
    <w:basedOn w:val="Tekstkomentara"/>
    <w:next w:val="Tekstkomentara"/>
    <w:link w:val="PredmetkomentaraChar"/>
    <w:uiPriority w:val="99"/>
    <w:semiHidden/>
    <w:unhideWhenUsed/>
    <w:rsid w:val="0017180A"/>
    <w:rPr>
      <w:b/>
      <w:bCs/>
    </w:rPr>
  </w:style>
  <w:style w:type="character" w:customStyle="1" w:styleId="PredmetkomentaraChar">
    <w:name w:val="Predmet komentara Char"/>
    <w:link w:val="Predmetkomentara"/>
    <w:uiPriority w:val="99"/>
    <w:semiHidden/>
    <w:rsid w:val="0017180A"/>
    <w:rPr>
      <w:b/>
      <w:bCs/>
      <w:lang w:eastAsia="en-US"/>
    </w:rPr>
  </w:style>
  <w:style w:type="character" w:styleId="Nerijeenospominjanje">
    <w:name w:val="Unresolved Mention"/>
    <w:basedOn w:val="Zadanifontodlomka"/>
    <w:uiPriority w:val="99"/>
    <w:semiHidden/>
    <w:unhideWhenUsed/>
    <w:rsid w:val="004F6463"/>
    <w:rPr>
      <w:color w:val="605E5C"/>
      <w:shd w:val="clear" w:color="auto" w:fill="E1DFDD"/>
    </w:rPr>
  </w:style>
  <w:style w:type="paragraph" w:customStyle="1" w:styleId="Default">
    <w:name w:val="Default"/>
    <w:rsid w:val="003961B3"/>
    <w:pPr>
      <w:autoSpaceDE w:val="0"/>
      <w:autoSpaceDN w:val="0"/>
      <w:adjustRightInd w:val="0"/>
    </w:pPr>
    <w:rPr>
      <w:rFonts w:cs="Calibri"/>
      <w:color w:val="000000"/>
      <w:sz w:val="24"/>
      <w:szCs w:val="24"/>
    </w:rPr>
  </w:style>
  <w:style w:type="paragraph" w:customStyle="1" w:styleId="Odlomakpopisa1">
    <w:name w:val="Odlomak popisa1"/>
    <w:aliases w:val="heading 1"/>
    <w:basedOn w:val="Normal"/>
    <w:link w:val="ListParagraphChar"/>
    <w:uiPriority w:val="34"/>
    <w:qFormat/>
    <w:rsid w:val="00396656"/>
    <w:pPr>
      <w:spacing w:after="0" w:line="240" w:lineRule="auto"/>
      <w:ind w:left="708"/>
    </w:pPr>
    <w:rPr>
      <w:rFonts w:ascii="Arial" w:eastAsia="Times New Roman" w:hAnsi="Arial" w:cs="Arial"/>
      <w:szCs w:val="20"/>
    </w:rPr>
  </w:style>
  <w:style w:type="character" w:customStyle="1" w:styleId="ListParagraphChar">
    <w:name w:val="List Paragraph Char"/>
    <w:aliases w:val="heading 1 Char,Odlomak popisa Char"/>
    <w:link w:val="Odlomakpopisa1"/>
    <w:uiPriority w:val="34"/>
    <w:locked/>
    <w:rsid w:val="00396656"/>
    <w:rPr>
      <w:rFonts w:ascii="Arial" w:eastAsia="Times New Roman" w:hAnsi="Arial" w:cs="Arial"/>
      <w:sz w:val="22"/>
      <w:lang w:eastAsia="en-US"/>
    </w:rPr>
  </w:style>
  <w:style w:type="paragraph" w:customStyle="1" w:styleId="podnaslovixx">
    <w:name w:val="podnaslovi x.x"/>
    <w:basedOn w:val="Normal"/>
    <w:link w:val="podnaslovixxChar"/>
    <w:qFormat/>
    <w:rsid w:val="00A43E41"/>
    <w:pPr>
      <w:numPr>
        <w:ilvl w:val="1"/>
        <w:numId w:val="3"/>
      </w:numPr>
      <w:ind w:left="0" w:firstLine="0"/>
      <w:jc w:val="both"/>
    </w:pPr>
    <w:rPr>
      <w:rFonts w:ascii="Futura Lt BT" w:hAnsi="Futura Lt BT"/>
      <w:b/>
      <w:sz w:val="28"/>
      <w:szCs w:val="28"/>
    </w:rPr>
  </w:style>
  <w:style w:type="character" w:customStyle="1" w:styleId="podnaslovixxChar">
    <w:name w:val="podnaslovi x.x Char"/>
    <w:basedOn w:val="Zadanifontodlomka"/>
    <w:link w:val="podnaslovixx"/>
    <w:rsid w:val="00A43E41"/>
    <w:rPr>
      <w:rFonts w:ascii="Futura Lt BT" w:hAnsi="Futura Lt BT"/>
      <w:b/>
      <w:sz w:val="28"/>
      <w:szCs w:val="28"/>
      <w:lang w:eastAsia="en-US"/>
    </w:rPr>
  </w:style>
  <w:style w:type="table" w:styleId="Tablicareetke4-isticanje5">
    <w:name w:val="Grid Table 4 Accent 5"/>
    <w:basedOn w:val="Obinatablica"/>
    <w:uiPriority w:val="49"/>
    <w:rsid w:val="002E5CDC"/>
    <w:rPr>
      <w:rFonts w:asciiTheme="minorHAnsi" w:eastAsiaTheme="minorHAnsi" w:hAnsiTheme="minorHAnsi" w:cstheme="minorBidi"/>
      <w:kern w:val="2"/>
      <w:sz w:val="22"/>
      <w:szCs w:val="22"/>
      <w:lang w:eastAsia="en-US"/>
      <w14:ligatures w14:val="standardContextual"/>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Naslov3Char">
    <w:name w:val="Naslov 3 Char"/>
    <w:basedOn w:val="Zadanifontodlomka"/>
    <w:link w:val="Naslov3"/>
    <w:uiPriority w:val="9"/>
    <w:semiHidden/>
    <w:rsid w:val="00764896"/>
    <w:rPr>
      <w:rFonts w:asciiTheme="majorHAnsi" w:eastAsiaTheme="majorEastAsia" w:hAnsiTheme="majorHAnsi" w:cstheme="majorBidi"/>
      <w:color w:val="1F3763" w:themeColor="accent1" w:themeShade="7F"/>
      <w:sz w:val="24"/>
      <w:szCs w:val="24"/>
      <w:lang w:eastAsia="en-US"/>
    </w:rPr>
  </w:style>
  <w:style w:type="character" w:styleId="SlijeenaHiperveza">
    <w:name w:val="FollowedHyperlink"/>
    <w:basedOn w:val="Zadanifontodlomka"/>
    <w:uiPriority w:val="99"/>
    <w:semiHidden/>
    <w:unhideWhenUsed/>
    <w:rsid w:val="00A35574"/>
    <w:rPr>
      <w:color w:val="954F72" w:themeColor="followedHyperlink"/>
      <w:u w:val="single"/>
    </w:rPr>
  </w:style>
  <w:style w:type="character" w:customStyle="1" w:styleId="Naslov4Char">
    <w:name w:val="Naslov 4 Char"/>
    <w:basedOn w:val="Zadanifontodlomka"/>
    <w:link w:val="Naslov4"/>
    <w:uiPriority w:val="9"/>
    <w:semiHidden/>
    <w:rsid w:val="007C0522"/>
    <w:rPr>
      <w:rFonts w:asciiTheme="majorHAnsi" w:eastAsiaTheme="majorEastAsia" w:hAnsiTheme="majorHAnsi" w:cstheme="majorBidi"/>
      <w:i/>
      <w:iCs/>
      <w:color w:val="2F5496" w:themeColor="accent1" w:themeShade="BF"/>
      <w:sz w:val="22"/>
      <w:szCs w:val="22"/>
      <w:lang w:eastAsia="en-US"/>
    </w:rPr>
  </w:style>
  <w:style w:type="character" w:customStyle="1" w:styleId="Naslov1Char">
    <w:name w:val="Naslov 1 Char"/>
    <w:basedOn w:val="Zadanifontodlomka"/>
    <w:link w:val="Naslov1"/>
    <w:uiPriority w:val="9"/>
    <w:rsid w:val="00904FF3"/>
    <w:rPr>
      <w:rFonts w:asciiTheme="majorHAnsi" w:eastAsiaTheme="majorEastAsia" w:hAnsiTheme="majorHAnsi" w:cstheme="majorBidi"/>
      <w:color w:val="2F5496" w:themeColor="accent1" w:themeShade="BF"/>
      <w:sz w:val="32"/>
      <w:szCs w:val="32"/>
      <w:lang w:eastAsia="en-US"/>
    </w:rPr>
  </w:style>
  <w:style w:type="paragraph" w:styleId="Opisslike">
    <w:name w:val="caption"/>
    <w:basedOn w:val="Normal"/>
    <w:next w:val="Normal"/>
    <w:link w:val="OpisslikeChar"/>
    <w:uiPriority w:val="35"/>
    <w:unhideWhenUsed/>
    <w:qFormat/>
    <w:rsid w:val="00CD1BBA"/>
    <w:pPr>
      <w:spacing w:line="240" w:lineRule="auto"/>
      <w:jc w:val="both"/>
    </w:pPr>
    <w:rPr>
      <w:b/>
      <w:bCs/>
      <w:color w:val="4472C4" w:themeColor="accent1"/>
      <w:sz w:val="18"/>
      <w:szCs w:val="18"/>
    </w:rPr>
  </w:style>
  <w:style w:type="table" w:customStyle="1" w:styleId="TableGrid15">
    <w:name w:val="Table Grid15"/>
    <w:basedOn w:val="Obinatablica"/>
    <w:next w:val="Reetkatablice"/>
    <w:rsid w:val="00CD1BB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pisslikeChar">
    <w:name w:val="Opis slike Char"/>
    <w:basedOn w:val="Zadanifontodlomka"/>
    <w:link w:val="Opisslike"/>
    <w:uiPriority w:val="35"/>
    <w:rsid w:val="00CD1BBA"/>
    <w:rPr>
      <w:b/>
      <w:bCs/>
      <w:color w:val="4472C4" w:themeColor="accent1"/>
      <w:sz w:val="18"/>
      <w:szCs w:val="18"/>
      <w:lang w:eastAsia="en-US"/>
    </w:rPr>
  </w:style>
  <w:style w:type="paragraph" w:styleId="Tekstfusnote">
    <w:name w:val="footnote text"/>
    <w:aliases w:val="Fußnote,Podrozdział,Fußnotentextf,Geneva 9,Font: Geneva 9,Boston 10,f,Fuﬂnotentextf,Footnote Text Blue,Footnote text,Footnote Text Char Char Char Char Char Char,Tekst przypisu,Footnote Text Char Char Char,stile 1,- OP,fn,single space"/>
    <w:basedOn w:val="Normal"/>
    <w:link w:val="TekstfusnoteChar"/>
    <w:uiPriority w:val="99"/>
    <w:unhideWhenUsed/>
    <w:rsid w:val="00D93471"/>
    <w:pPr>
      <w:spacing w:after="0" w:line="240" w:lineRule="auto"/>
    </w:pPr>
    <w:rPr>
      <w:noProof/>
      <w:sz w:val="20"/>
      <w:szCs w:val="20"/>
      <w:lang w:val="sq-AL"/>
    </w:rPr>
  </w:style>
  <w:style w:type="character" w:customStyle="1" w:styleId="TekstfusnoteChar">
    <w:name w:val="Tekst fusnote Char"/>
    <w:aliases w:val="Fußnote Char,Podrozdział Char,Fußnotentextf Char,Geneva 9 Char,Font: Geneva 9 Char,Boston 10 Char,f Char,Fuﬂnotentextf Char,Footnote Text Blue Char,Footnote text Char,Footnote Text Char Char Char Char Char Char Char,stile 1 Char"/>
    <w:basedOn w:val="Zadanifontodlomka"/>
    <w:link w:val="Tekstfusnote"/>
    <w:uiPriority w:val="99"/>
    <w:rsid w:val="00D93471"/>
    <w:rPr>
      <w:noProof/>
      <w:lang w:val="sq-AL" w:eastAsia="en-US"/>
    </w:rPr>
  </w:style>
  <w:style w:type="character" w:styleId="Referencafusnote">
    <w:name w:val="footnote reference"/>
    <w:aliases w:val=" Char Char1, BVI fnr Char,BVI fnr Char, BVI fnr Car Car Char,BVI fnr Car Char, BVI fnr Car Car Car Car Char, BVI fnr Car Car Car Car Char Char Char, BVI fnr Char Char,BVI fnr Char Char, BVI fnr Car Car Char Char,BVI fnr Car Char Char"/>
    <w:uiPriority w:val="99"/>
    <w:qFormat/>
    <w:rsid w:val="00D93471"/>
    <w:rPr>
      <w:rFonts w:ascii="Times New Roman" w:hAnsi="Times New Roman"/>
      <w:dstrike w:val="0"/>
      <w:noProof w:val="0"/>
      <w:sz w:val="22"/>
      <w:szCs w:val="16"/>
      <w:vertAlign w:val="superscript"/>
      <w:lang w:val="en-US"/>
    </w:rPr>
  </w:style>
  <w:style w:type="character" w:customStyle="1" w:styleId="Naslov2Char">
    <w:name w:val="Naslov 2 Char"/>
    <w:basedOn w:val="Zadanifontodlomka"/>
    <w:link w:val="Naslov2"/>
    <w:uiPriority w:val="9"/>
    <w:semiHidden/>
    <w:rsid w:val="00B463A5"/>
    <w:rPr>
      <w:rFonts w:asciiTheme="majorHAnsi" w:eastAsiaTheme="majorEastAsia" w:hAnsiTheme="majorHAnsi" w:cstheme="majorBidi"/>
      <w:color w:val="2F5496" w:themeColor="accent1" w:themeShade="BF"/>
      <w:sz w:val="26"/>
      <w:szCs w:val="26"/>
      <w:lang w:eastAsia="en-US"/>
    </w:rPr>
  </w:style>
  <w:style w:type="paragraph" w:customStyle="1" w:styleId="box474512">
    <w:name w:val="box_474512"/>
    <w:basedOn w:val="Normal"/>
    <w:rsid w:val="00326999"/>
    <w:pPr>
      <w:spacing w:before="100" w:beforeAutospacing="1" w:after="100" w:afterAutospacing="1" w:line="240" w:lineRule="auto"/>
    </w:pPr>
    <w:rPr>
      <w:rFonts w:ascii="Times New Roman" w:eastAsia="Times New Roman" w:hAnsi="Times New Roman"/>
      <w:sz w:val="24"/>
      <w:szCs w:val="24"/>
      <w:lang w:eastAsia="hr-HR"/>
    </w:rPr>
  </w:style>
  <w:style w:type="table" w:styleId="Tablicareetke4-isticanje1">
    <w:name w:val="Grid Table 4 Accent 1"/>
    <w:basedOn w:val="Obinatablica"/>
    <w:uiPriority w:val="49"/>
    <w:rsid w:val="00DA079F"/>
    <w:rPr>
      <w:rFonts w:asciiTheme="minorHAnsi" w:eastAsiaTheme="minorHAnsi" w:hAnsiTheme="minorHAnsi" w:cstheme="minorBidi"/>
      <w:kern w:val="2"/>
      <w:sz w:val="22"/>
      <w:szCs w:val="22"/>
      <w:lang w:eastAsia="en-US"/>
      <w14:ligatures w14:val="standardContextual"/>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OCNaslov">
    <w:name w:val="TOC Heading"/>
    <w:basedOn w:val="Naslov1"/>
    <w:next w:val="Normal"/>
    <w:uiPriority w:val="39"/>
    <w:unhideWhenUsed/>
    <w:qFormat/>
    <w:rsid w:val="005F19A7"/>
    <w:pPr>
      <w:spacing w:line="259" w:lineRule="auto"/>
      <w:outlineLvl w:val="9"/>
    </w:pPr>
    <w:rPr>
      <w:lang w:eastAsia="hr-HR"/>
    </w:rPr>
  </w:style>
  <w:style w:type="paragraph" w:styleId="Sadraj1">
    <w:name w:val="toc 1"/>
    <w:basedOn w:val="Normal"/>
    <w:next w:val="Normal"/>
    <w:autoRedefine/>
    <w:uiPriority w:val="39"/>
    <w:unhideWhenUsed/>
    <w:rsid w:val="005F19A7"/>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789110">
      <w:bodyDiv w:val="1"/>
      <w:marLeft w:val="0"/>
      <w:marRight w:val="0"/>
      <w:marTop w:val="0"/>
      <w:marBottom w:val="0"/>
      <w:divBdr>
        <w:top w:val="none" w:sz="0" w:space="0" w:color="auto"/>
        <w:left w:val="none" w:sz="0" w:space="0" w:color="auto"/>
        <w:bottom w:val="none" w:sz="0" w:space="0" w:color="auto"/>
        <w:right w:val="none" w:sz="0" w:space="0" w:color="auto"/>
      </w:divBdr>
    </w:div>
    <w:div w:id="13306848">
      <w:bodyDiv w:val="1"/>
      <w:marLeft w:val="0"/>
      <w:marRight w:val="0"/>
      <w:marTop w:val="0"/>
      <w:marBottom w:val="0"/>
      <w:divBdr>
        <w:top w:val="none" w:sz="0" w:space="0" w:color="auto"/>
        <w:left w:val="none" w:sz="0" w:space="0" w:color="auto"/>
        <w:bottom w:val="none" w:sz="0" w:space="0" w:color="auto"/>
        <w:right w:val="none" w:sz="0" w:space="0" w:color="auto"/>
      </w:divBdr>
    </w:div>
    <w:div w:id="17125442">
      <w:bodyDiv w:val="1"/>
      <w:marLeft w:val="0"/>
      <w:marRight w:val="0"/>
      <w:marTop w:val="0"/>
      <w:marBottom w:val="0"/>
      <w:divBdr>
        <w:top w:val="none" w:sz="0" w:space="0" w:color="auto"/>
        <w:left w:val="none" w:sz="0" w:space="0" w:color="auto"/>
        <w:bottom w:val="none" w:sz="0" w:space="0" w:color="auto"/>
        <w:right w:val="none" w:sz="0" w:space="0" w:color="auto"/>
      </w:divBdr>
    </w:div>
    <w:div w:id="19016481">
      <w:bodyDiv w:val="1"/>
      <w:marLeft w:val="0"/>
      <w:marRight w:val="0"/>
      <w:marTop w:val="0"/>
      <w:marBottom w:val="0"/>
      <w:divBdr>
        <w:top w:val="none" w:sz="0" w:space="0" w:color="auto"/>
        <w:left w:val="none" w:sz="0" w:space="0" w:color="auto"/>
        <w:bottom w:val="none" w:sz="0" w:space="0" w:color="auto"/>
        <w:right w:val="none" w:sz="0" w:space="0" w:color="auto"/>
      </w:divBdr>
    </w:div>
    <w:div w:id="36203391">
      <w:bodyDiv w:val="1"/>
      <w:marLeft w:val="0"/>
      <w:marRight w:val="0"/>
      <w:marTop w:val="0"/>
      <w:marBottom w:val="0"/>
      <w:divBdr>
        <w:top w:val="none" w:sz="0" w:space="0" w:color="auto"/>
        <w:left w:val="none" w:sz="0" w:space="0" w:color="auto"/>
        <w:bottom w:val="none" w:sz="0" w:space="0" w:color="auto"/>
        <w:right w:val="none" w:sz="0" w:space="0" w:color="auto"/>
      </w:divBdr>
    </w:div>
    <w:div w:id="103312327">
      <w:bodyDiv w:val="1"/>
      <w:marLeft w:val="0"/>
      <w:marRight w:val="0"/>
      <w:marTop w:val="0"/>
      <w:marBottom w:val="0"/>
      <w:divBdr>
        <w:top w:val="none" w:sz="0" w:space="0" w:color="auto"/>
        <w:left w:val="none" w:sz="0" w:space="0" w:color="auto"/>
        <w:bottom w:val="none" w:sz="0" w:space="0" w:color="auto"/>
        <w:right w:val="none" w:sz="0" w:space="0" w:color="auto"/>
      </w:divBdr>
    </w:div>
    <w:div w:id="123163678">
      <w:bodyDiv w:val="1"/>
      <w:marLeft w:val="0"/>
      <w:marRight w:val="0"/>
      <w:marTop w:val="0"/>
      <w:marBottom w:val="0"/>
      <w:divBdr>
        <w:top w:val="none" w:sz="0" w:space="0" w:color="auto"/>
        <w:left w:val="none" w:sz="0" w:space="0" w:color="auto"/>
        <w:bottom w:val="none" w:sz="0" w:space="0" w:color="auto"/>
        <w:right w:val="none" w:sz="0" w:space="0" w:color="auto"/>
      </w:divBdr>
    </w:div>
    <w:div w:id="161551567">
      <w:bodyDiv w:val="1"/>
      <w:marLeft w:val="0"/>
      <w:marRight w:val="0"/>
      <w:marTop w:val="0"/>
      <w:marBottom w:val="0"/>
      <w:divBdr>
        <w:top w:val="none" w:sz="0" w:space="0" w:color="auto"/>
        <w:left w:val="none" w:sz="0" w:space="0" w:color="auto"/>
        <w:bottom w:val="none" w:sz="0" w:space="0" w:color="auto"/>
        <w:right w:val="none" w:sz="0" w:space="0" w:color="auto"/>
      </w:divBdr>
    </w:div>
    <w:div w:id="164562475">
      <w:bodyDiv w:val="1"/>
      <w:marLeft w:val="0"/>
      <w:marRight w:val="0"/>
      <w:marTop w:val="0"/>
      <w:marBottom w:val="0"/>
      <w:divBdr>
        <w:top w:val="none" w:sz="0" w:space="0" w:color="auto"/>
        <w:left w:val="none" w:sz="0" w:space="0" w:color="auto"/>
        <w:bottom w:val="none" w:sz="0" w:space="0" w:color="auto"/>
        <w:right w:val="none" w:sz="0" w:space="0" w:color="auto"/>
      </w:divBdr>
    </w:div>
    <w:div w:id="168755780">
      <w:bodyDiv w:val="1"/>
      <w:marLeft w:val="0"/>
      <w:marRight w:val="0"/>
      <w:marTop w:val="0"/>
      <w:marBottom w:val="0"/>
      <w:divBdr>
        <w:top w:val="none" w:sz="0" w:space="0" w:color="auto"/>
        <w:left w:val="none" w:sz="0" w:space="0" w:color="auto"/>
        <w:bottom w:val="none" w:sz="0" w:space="0" w:color="auto"/>
        <w:right w:val="none" w:sz="0" w:space="0" w:color="auto"/>
      </w:divBdr>
    </w:div>
    <w:div w:id="179510659">
      <w:bodyDiv w:val="1"/>
      <w:marLeft w:val="0"/>
      <w:marRight w:val="0"/>
      <w:marTop w:val="0"/>
      <w:marBottom w:val="0"/>
      <w:divBdr>
        <w:top w:val="none" w:sz="0" w:space="0" w:color="auto"/>
        <w:left w:val="none" w:sz="0" w:space="0" w:color="auto"/>
        <w:bottom w:val="none" w:sz="0" w:space="0" w:color="auto"/>
        <w:right w:val="none" w:sz="0" w:space="0" w:color="auto"/>
      </w:divBdr>
    </w:div>
    <w:div w:id="200829011">
      <w:bodyDiv w:val="1"/>
      <w:marLeft w:val="0"/>
      <w:marRight w:val="0"/>
      <w:marTop w:val="0"/>
      <w:marBottom w:val="0"/>
      <w:divBdr>
        <w:top w:val="none" w:sz="0" w:space="0" w:color="auto"/>
        <w:left w:val="none" w:sz="0" w:space="0" w:color="auto"/>
        <w:bottom w:val="none" w:sz="0" w:space="0" w:color="auto"/>
        <w:right w:val="none" w:sz="0" w:space="0" w:color="auto"/>
      </w:divBdr>
    </w:div>
    <w:div w:id="201208756">
      <w:bodyDiv w:val="1"/>
      <w:marLeft w:val="0"/>
      <w:marRight w:val="0"/>
      <w:marTop w:val="0"/>
      <w:marBottom w:val="0"/>
      <w:divBdr>
        <w:top w:val="none" w:sz="0" w:space="0" w:color="auto"/>
        <w:left w:val="none" w:sz="0" w:space="0" w:color="auto"/>
        <w:bottom w:val="none" w:sz="0" w:space="0" w:color="auto"/>
        <w:right w:val="none" w:sz="0" w:space="0" w:color="auto"/>
      </w:divBdr>
    </w:div>
    <w:div w:id="201482067">
      <w:bodyDiv w:val="1"/>
      <w:marLeft w:val="0"/>
      <w:marRight w:val="0"/>
      <w:marTop w:val="0"/>
      <w:marBottom w:val="0"/>
      <w:divBdr>
        <w:top w:val="none" w:sz="0" w:space="0" w:color="auto"/>
        <w:left w:val="none" w:sz="0" w:space="0" w:color="auto"/>
        <w:bottom w:val="none" w:sz="0" w:space="0" w:color="auto"/>
        <w:right w:val="none" w:sz="0" w:space="0" w:color="auto"/>
      </w:divBdr>
    </w:div>
    <w:div w:id="208151291">
      <w:bodyDiv w:val="1"/>
      <w:marLeft w:val="0"/>
      <w:marRight w:val="0"/>
      <w:marTop w:val="0"/>
      <w:marBottom w:val="0"/>
      <w:divBdr>
        <w:top w:val="none" w:sz="0" w:space="0" w:color="auto"/>
        <w:left w:val="none" w:sz="0" w:space="0" w:color="auto"/>
        <w:bottom w:val="none" w:sz="0" w:space="0" w:color="auto"/>
        <w:right w:val="none" w:sz="0" w:space="0" w:color="auto"/>
      </w:divBdr>
    </w:div>
    <w:div w:id="213738638">
      <w:bodyDiv w:val="1"/>
      <w:marLeft w:val="0"/>
      <w:marRight w:val="0"/>
      <w:marTop w:val="0"/>
      <w:marBottom w:val="0"/>
      <w:divBdr>
        <w:top w:val="none" w:sz="0" w:space="0" w:color="auto"/>
        <w:left w:val="none" w:sz="0" w:space="0" w:color="auto"/>
        <w:bottom w:val="none" w:sz="0" w:space="0" w:color="auto"/>
        <w:right w:val="none" w:sz="0" w:space="0" w:color="auto"/>
      </w:divBdr>
    </w:div>
    <w:div w:id="229654620">
      <w:bodyDiv w:val="1"/>
      <w:marLeft w:val="0"/>
      <w:marRight w:val="0"/>
      <w:marTop w:val="0"/>
      <w:marBottom w:val="0"/>
      <w:divBdr>
        <w:top w:val="none" w:sz="0" w:space="0" w:color="auto"/>
        <w:left w:val="none" w:sz="0" w:space="0" w:color="auto"/>
        <w:bottom w:val="none" w:sz="0" w:space="0" w:color="auto"/>
        <w:right w:val="none" w:sz="0" w:space="0" w:color="auto"/>
      </w:divBdr>
    </w:div>
    <w:div w:id="249851859">
      <w:bodyDiv w:val="1"/>
      <w:marLeft w:val="0"/>
      <w:marRight w:val="0"/>
      <w:marTop w:val="0"/>
      <w:marBottom w:val="0"/>
      <w:divBdr>
        <w:top w:val="none" w:sz="0" w:space="0" w:color="auto"/>
        <w:left w:val="none" w:sz="0" w:space="0" w:color="auto"/>
        <w:bottom w:val="none" w:sz="0" w:space="0" w:color="auto"/>
        <w:right w:val="none" w:sz="0" w:space="0" w:color="auto"/>
      </w:divBdr>
    </w:div>
    <w:div w:id="251008775">
      <w:bodyDiv w:val="1"/>
      <w:marLeft w:val="0"/>
      <w:marRight w:val="0"/>
      <w:marTop w:val="0"/>
      <w:marBottom w:val="0"/>
      <w:divBdr>
        <w:top w:val="none" w:sz="0" w:space="0" w:color="auto"/>
        <w:left w:val="none" w:sz="0" w:space="0" w:color="auto"/>
        <w:bottom w:val="none" w:sz="0" w:space="0" w:color="auto"/>
        <w:right w:val="none" w:sz="0" w:space="0" w:color="auto"/>
      </w:divBdr>
    </w:div>
    <w:div w:id="253635941">
      <w:bodyDiv w:val="1"/>
      <w:marLeft w:val="0"/>
      <w:marRight w:val="0"/>
      <w:marTop w:val="0"/>
      <w:marBottom w:val="0"/>
      <w:divBdr>
        <w:top w:val="none" w:sz="0" w:space="0" w:color="auto"/>
        <w:left w:val="none" w:sz="0" w:space="0" w:color="auto"/>
        <w:bottom w:val="none" w:sz="0" w:space="0" w:color="auto"/>
        <w:right w:val="none" w:sz="0" w:space="0" w:color="auto"/>
      </w:divBdr>
    </w:div>
    <w:div w:id="256059214">
      <w:bodyDiv w:val="1"/>
      <w:marLeft w:val="0"/>
      <w:marRight w:val="0"/>
      <w:marTop w:val="0"/>
      <w:marBottom w:val="0"/>
      <w:divBdr>
        <w:top w:val="none" w:sz="0" w:space="0" w:color="auto"/>
        <w:left w:val="none" w:sz="0" w:space="0" w:color="auto"/>
        <w:bottom w:val="none" w:sz="0" w:space="0" w:color="auto"/>
        <w:right w:val="none" w:sz="0" w:space="0" w:color="auto"/>
      </w:divBdr>
    </w:div>
    <w:div w:id="280840182">
      <w:bodyDiv w:val="1"/>
      <w:marLeft w:val="0"/>
      <w:marRight w:val="0"/>
      <w:marTop w:val="0"/>
      <w:marBottom w:val="0"/>
      <w:divBdr>
        <w:top w:val="none" w:sz="0" w:space="0" w:color="auto"/>
        <w:left w:val="none" w:sz="0" w:space="0" w:color="auto"/>
        <w:bottom w:val="none" w:sz="0" w:space="0" w:color="auto"/>
        <w:right w:val="none" w:sz="0" w:space="0" w:color="auto"/>
      </w:divBdr>
    </w:div>
    <w:div w:id="335308780">
      <w:bodyDiv w:val="1"/>
      <w:marLeft w:val="0"/>
      <w:marRight w:val="0"/>
      <w:marTop w:val="0"/>
      <w:marBottom w:val="0"/>
      <w:divBdr>
        <w:top w:val="none" w:sz="0" w:space="0" w:color="auto"/>
        <w:left w:val="none" w:sz="0" w:space="0" w:color="auto"/>
        <w:bottom w:val="none" w:sz="0" w:space="0" w:color="auto"/>
        <w:right w:val="none" w:sz="0" w:space="0" w:color="auto"/>
      </w:divBdr>
    </w:div>
    <w:div w:id="339167164">
      <w:bodyDiv w:val="1"/>
      <w:marLeft w:val="0"/>
      <w:marRight w:val="0"/>
      <w:marTop w:val="0"/>
      <w:marBottom w:val="0"/>
      <w:divBdr>
        <w:top w:val="none" w:sz="0" w:space="0" w:color="auto"/>
        <w:left w:val="none" w:sz="0" w:space="0" w:color="auto"/>
        <w:bottom w:val="none" w:sz="0" w:space="0" w:color="auto"/>
        <w:right w:val="none" w:sz="0" w:space="0" w:color="auto"/>
      </w:divBdr>
      <w:divsChild>
        <w:div w:id="1965960319">
          <w:marLeft w:val="0"/>
          <w:marRight w:val="0"/>
          <w:marTop w:val="0"/>
          <w:marBottom w:val="0"/>
          <w:divBdr>
            <w:top w:val="none" w:sz="0" w:space="0" w:color="auto"/>
            <w:left w:val="none" w:sz="0" w:space="0" w:color="auto"/>
            <w:bottom w:val="none" w:sz="0" w:space="0" w:color="auto"/>
            <w:right w:val="none" w:sz="0" w:space="0" w:color="auto"/>
          </w:divBdr>
        </w:div>
      </w:divsChild>
    </w:div>
    <w:div w:id="350689720">
      <w:bodyDiv w:val="1"/>
      <w:marLeft w:val="0"/>
      <w:marRight w:val="0"/>
      <w:marTop w:val="0"/>
      <w:marBottom w:val="0"/>
      <w:divBdr>
        <w:top w:val="none" w:sz="0" w:space="0" w:color="auto"/>
        <w:left w:val="none" w:sz="0" w:space="0" w:color="auto"/>
        <w:bottom w:val="none" w:sz="0" w:space="0" w:color="auto"/>
        <w:right w:val="none" w:sz="0" w:space="0" w:color="auto"/>
      </w:divBdr>
    </w:div>
    <w:div w:id="380790217">
      <w:bodyDiv w:val="1"/>
      <w:marLeft w:val="0"/>
      <w:marRight w:val="0"/>
      <w:marTop w:val="0"/>
      <w:marBottom w:val="0"/>
      <w:divBdr>
        <w:top w:val="none" w:sz="0" w:space="0" w:color="auto"/>
        <w:left w:val="none" w:sz="0" w:space="0" w:color="auto"/>
        <w:bottom w:val="none" w:sz="0" w:space="0" w:color="auto"/>
        <w:right w:val="none" w:sz="0" w:space="0" w:color="auto"/>
      </w:divBdr>
    </w:div>
    <w:div w:id="405033463">
      <w:bodyDiv w:val="1"/>
      <w:marLeft w:val="0"/>
      <w:marRight w:val="0"/>
      <w:marTop w:val="0"/>
      <w:marBottom w:val="0"/>
      <w:divBdr>
        <w:top w:val="none" w:sz="0" w:space="0" w:color="auto"/>
        <w:left w:val="none" w:sz="0" w:space="0" w:color="auto"/>
        <w:bottom w:val="none" w:sz="0" w:space="0" w:color="auto"/>
        <w:right w:val="none" w:sz="0" w:space="0" w:color="auto"/>
      </w:divBdr>
    </w:div>
    <w:div w:id="454253734">
      <w:bodyDiv w:val="1"/>
      <w:marLeft w:val="0"/>
      <w:marRight w:val="0"/>
      <w:marTop w:val="0"/>
      <w:marBottom w:val="0"/>
      <w:divBdr>
        <w:top w:val="none" w:sz="0" w:space="0" w:color="auto"/>
        <w:left w:val="none" w:sz="0" w:space="0" w:color="auto"/>
        <w:bottom w:val="none" w:sz="0" w:space="0" w:color="auto"/>
        <w:right w:val="none" w:sz="0" w:space="0" w:color="auto"/>
      </w:divBdr>
    </w:div>
    <w:div w:id="455370206">
      <w:bodyDiv w:val="1"/>
      <w:marLeft w:val="0"/>
      <w:marRight w:val="0"/>
      <w:marTop w:val="0"/>
      <w:marBottom w:val="0"/>
      <w:divBdr>
        <w:top w:val="none" w:sz="0" w:space="0" w:color="auto"/>
        <w:left w:val="none" w:sz="0" w:space="0" w:color="auto"/>
        <w:bottom w:val="none" w:sz="0" w:space="0" w:color="auto"/>
        <w:right w:val="none" w:sz="0" w:space="0" w:color="auto"/>
      </w:divBdr>
    </w:div>
    <w:div w:id="457842979">
      <w:bodyDiv w:val="1"/>
      <w:marLeft w:val="0"/>
      <w:marRight w:val="0"/>
      <w:marTop w:val="0"/>
      <w:marBottom w:val="0"/>
      <w:divBdr>
        <w:top w:val="none" w:sz="0" w:space="0" w:color="auto"/>
        <w:left w:val="none" w:sz="0" w:space="0" w:color="auto"/>
        <w:bottom w:val="none" w:sz="0" w:space="0" w:color="auto"/>
        <w:right w:val="none" w:sz="0" w:space="0" w:color="auto"/>
      </w:divBdr>
    </w:div>
    <w:div w:id="468019511">
      <w:bodyDiv w:val="1"/>
      <w:marLeft w:val="0"/>
      <w:marRight w:val="0"/>
      <w:marTop w:val="0"/>
      <w:marBottom w:val="0"/>
      <w:divBdr>
        <w:top w:val="none" w:sz="0" w:space="0" w:color="auto"/>
        <w:left w:val="none" w:sz="0" w:space="0" w:color="auto"/>
        <w:bottom w:val="none" w:sz="0" w:space="0" w:color="auto"/>
        <w:right w:val="none" w:sz="0" w:space="0" w:color="auto"/>
      </w:divBdr>
    </w:div>
    <w:div w:id="471673770">
      <w:bodyDiv w:val="1"/>
      <w:marLeft w:val="0"/>
      <w:marRight w:val="0"/>
      <w:marTop w:val="0"/>
      <w:marBottom w:val="0"/>
      <w:divBdr>
        <w:top w:val="none" w:sz="0" w:space="0" w:color="auto"/>
        <w:left w:val="none" w:sz="0" w:space="0" w:color="auto"/>
        <w:bottom w:val="none" w:sz="0" w:space="0" w:color="auto"/>
        <w:right w:val="none" w:sz="0" w:space="0" w:color="auto"/>
      </w:divBdr>
    </w:div>
    <w:div w:id="479345112">
      <w:bodyDiv w:val="1"/>
      <w:marLeft w:val="0"/>
      <w:marRight w:val="0"/>
      <w:marTop w:val="0"/>
      <w:marBottom w:val="0"/>
      <w:divBdr>
        <w:top w:val="none" w:sz="0" w:space="0" w:color="auto"/>
        <w:left w:val="none" w:sz="0" w:space="0" w:color="auto"/>
        <w:bottom w:val="none" w:sz="0" w:space="0" w:color="auto"/>
        <w:right w:val="none" w:sz="0" w:space="0" w:color="auto"/>
      </w:divBdr>
    </w:div>
    <w:div w:id="501429887">
      <w:bodyDiv w:val="1"/>
      <w:marLeft w:val="0"/>
      <w:marRight w:val="0"/>
      <w:marTop w:val="0"/>
      <w:marBottom w:val="0"/>
      <w:divBdr>
        <w:top w:val="none" w:sz="0" w:space="0" w:color="auto"/>
        <w:left w:val="none" w:sz="0" w:space="0" w:color="auto"/>
        <w:bottom w:val="none" w:sz="0" w:space="0" w:color="auto"/>
        <w:right w:val="none" w:sz="0" w:space="0" w:color="auto"/>
      </w:divBdr>
    </w:div>
    <w:div w:id="515734225">
      <w:bodyDiv w:val="1"/>
      <w:marLeft w:val="0"/>
      <w:marRight w:val="0"/>
      <w:marTop w:val="0"/>
      <w:marBottom w:val="0"/>
      <w:divBdr>
        <w:top w:val="none" w:sz="0" w:space="0" w:color="auto"/>
        <w:left w:val="none" w:sz="0" w:space="0" w:color="auto"/>
        <w:bottom w:val="none" w:sz="0" w:space="0" w:color="auto"/>
        <w:right w:val="none" w:sz="0" w:space="0" w:color="auto"/>
      </w:divBdr>
    </w:div>
    <w:div w:id="537670912">
      <w:bodyDiv w:val="1"/>
      <w:marLeft w:val="0"/>
      <w:marRight w:val="0"/>
      <w:marTop w:val="0"/>
      <w:marBottom w:val="0"/>
      <w:divBdr>
        <w:top w:val="none" w:sz="0" w:space="0" w:color="auto"/>
        <w:left w:val="none" w:sz="0" w:space="0" w:color="auto"/>
        <w:bottom w:val="none" w:sz="0" w:space="0" w:color="auto"/>
        <w:right w:val="none" w:sz="0" w:space="0" w:color="auto"/>
      </w:divBdr>
    </w:div>
    <w:div w:id="538131895">
      <w:bodyDiv w:val="1"/>
      <w:marLeft w:val="0"/>
      <w:marRight w:val="0"/>
      <w:marTop w:val="0"/>
      <w:marBottom w:val="0"/>
      <w:divBdr>
        <w:top w:val="none" w:sz="0" w:space="0" w:color="auto"/>
        <w:left w:val="none" w:sz="0" w:space="0" w:color="auto"/>
        <w:bottom w:val="none" w:sz="0" w:space="0" w:color="auto"/>
        <w:right w:val="none" w:sz="0" w:space="0" w:color="auto"/>
      </w:divBdr>
    </w:div>
    <w:div w:id="539588405">
      <w:bodyDiv w:val="1"/>
      <w:marLeft w:val="0"/>
      <w:marRight w:val="0"/>
      <w:marTop w:val="0"/>
      <w:marBottom w:val="0"/>
      <w:divBdr>
        <w:top w:val="none" w:sz="0" w:space="0" w:color="auto"/>
        <w:left w:val="none" w:sz="0" w:space="0" w:color="auto"/>
        <w:bottom w:val="none" w:sz="0" w:space="0" w:color="auto"/>
        <w:right w:val="none" w:sz="0" w:space="0" w:color="auto"/>
      </w:divBdr>
    </w:div>
    <w:div w:id="552542566">
      <w:bodyDiv w:val="1"/>
      <w:marLeft w:val="0"/>
      <w:marRight w:val="0"/>
      <w:marTop w:val="0"/>
      <w:marBottom w:val="0"/>
      <w:divBdr>
        <w:top w:val="none" w:sz="0" w:space="0" w:color="auto"/>
        <w:left w:val="none" w:sz="0" w:space="0" w:color="auto"/>
        <w:bottom w:val="none" w:sz="0" w:space="0" w:color="auto"/>
        <w:right w:val="none" w:sz="0" w:space="0" w:color="auto"/>
      </w:divBdr>
    </w:div>
    <w:div w:id="572080953">
      <w:bodyDiv w:val="1"/>
      <w:marLeft w:val="0"/>
      <w:marRight w:val="0"/>
      <w:marTop w:val="0"/>
      <w:marBottom w:val="0"/>
      <w:divBdr>
        <w:top w:val="none" w:sz="0" w:space="0" w:color="auto"/>
        <w:left w:val="none" w:sz="0" w:space="0" w:color="auto"/>
        <w:bottom w:val="none" w:sz="0" w:space="0" w:color="auto"/>
        <w:right w:val="none" w:sz="0" w:space="0" w:color="auto"/>
      </w:divBdr>
    </w:div>
    <w:div w:id="598298222">
      <w:bodyDiv w:val="1"/>
      <w:marLeft w:val="0"/>
      <w:marRight w:val="0"/>
      <w:marTop w:val="0"/>
      <w:marBottom w:val="0"/>
      <w:divBdr>
        <w:top w:val="none" w:sz="0" w:space="0" w:color="auto"/>
        <w:left w:val="none" w:sz="0" w:space="0" w:color="auto"/>
        <w:bottom w:val="none" w:sz="0" w:space="0" w:color="auto"/>
        <w:right w:val="none" w:sz="0" w:space="0" w:color="auto"/>
      </w:divBdr>
    </w:div>
    <w:div w:id="620039846">
      <w:bodyDiv w:val="1"/>
      <w:marLeft w:val="0"/>
      <w:marRight w:val="0"/>
      <w:marTop w:val="0"/>
      <w:marBottom w:val="0"/>
      <w:divBdr>
        <w:top w:val="none" w:sz="0" w:space="0" w:color="auto"/>
        <w:left w:val="none" w:sz="0" w:space="0" w:color="auto"/>
        <w:bottom w:val="none" w:sz="0" w:space="0" w:color="auto"/>
        <w:right w:val="none" w:sz="0" w:space="0" w:color="auto"/>
      </w:divBdr>
    </w:div>
    <w:div w:id="621961317">
      <w:bodyDiv w:val="1"/>
      <w:marLeft w:val="0"/>
      <w:marRight w:val="0"/>
      <w:marTop w:val="0"/>
      <w:marBottom w:val="0"/>
      <w:divBdr>
        <w:top w:val="none" w:sz="0" w:space="0" w:color="auto"/>
        <w:left w:val="none" w:sz="0" w:space="0" w:color="auto"/>
        <w:bottom w:val="none" w:sz="0" w:space="0" w:color="auto"/>
        <w:right w:val="none" w:sz="0" w:space="0" w:color="auto"/>
      </w:divBdr>
    </w:div>
    <w:div w:id="642538613">
      <w:bodyDiv w:val="1"/>
      <w:marLeft w:val="0"/>
      <w:marRight w:val="0"/>
      <w:marTop w:val="0"/>
      <w:marBottom w:val="0"/>
      <w:divBdr>
        <w:top w:val="none" w:sz="0" w:space="0" w:color="auto"/>
        <w:left w:val="none" w:sz="0" w:space="0" w:color="auto"/>
        <w:bottom w:val="none" w:sz="0" w:space="0" w:color="auto"/>
        <w:right w:val="none" w:sz="0" w:space="0" w:color="auto"/>
      </w:divBdr>
    </w:div>
    <w:div w:id="658267413">
      <w:bodyDiv w:val="1"/>
      <w:marLeft w:val="0"/>
      <w:marRight w:val="0"/>
      <w:marTop w:val="0"/>
      <w:marBottom w:val="0"/>
      <w:divBdr>
        <w:top w:val="none" w:sz="0" w:space="0" w:color="auto"/>
        <w:left w:val="none" w:sz="0" w:space="0" w:color="auto"/>
        <w:bottom w:val="none" w:sz="0" w:space="0" w:color="auto"/>
        <w:right w:val="none" w:sz="0" w:space="0" w:color="auto"/>
      </w:divBdr>
    </w:div>
    <w:div w:id="693844439">
      <w:bodyDiv w:val="1"/>
      <w:marLeft w:val="0"/>
      <w:marRight w:val="0"/>
      <w:marTop w:val="0"/>
      <w:marBottom w:val="0"/>
      <w:divBdr>
        <w:top w:val="none" w:sz="0" w:space="0" w:color="auto"/>
        <w:left w:val="none" w:sz="0" w:space="0" w:color="auto"/>
        <w:bottom w:val="none" w:sz="0" w:space="0" w:color="auto"/>
        <w:right w:val="none" w:sz="0" w:space="0" w:color="auto"/>
      </w:divBdr>
    </w:div>
    <w:div w:id="746612702">
      <w:bodyDiv w:val="1"/>
      <w:marLeft w:val="0"/>
      <w:marRight w:val="0"/>
      <w:marTop w:val="0"/>
      <w:marBottom w:val="0"/>
      <w:divBdr>
        <w:top w:val="none" w:sz="0" w:space="0" w:color="auto"/>
        <w:left w:val="none" w:sz="0" w:space="0" w:color="auto"/>
        <w:bottom w:val="none" w:sz="0" w:space="0" w:color="auto"/>
        <w:right w:val="none" w:sz="0" w:space="0" w:color="auto"/>
      </w:divBdr>
    </w:div>
    <w:div w:id="755437712">
      <w:bodyDiv w:val="1"/>
      <w:marLeft w:val="0"/>
      <w:marRight w:val="0"/>
      <w:marTop w:val="0"/>
      <w:marBottom w:val="0"/>
      <w:divBdr>
        <w:top w:val="none" w:sz="0" w:space="0" w:color="auto"/>
        <w:left w:val="none" w:sz="0" w:space="0" w:color="auto"/>
        <w:bottom w:val="none" w:sz="0" w:space="0" w:color="auto"/>
        <w:right w:val="none" w:sz="0" w:space="0" w:color="auto"/>
      </w:divBdr>
    </w:div>
    <w:div w:id="856505004">
      <w:bodyDiv w:val="1"/>
      <w:marLeft w:val="0"/>
      <w:marRight w:val="0"/>
      <w:marTop w:val="0"/>
      <w:marBottom w:val="0"/>
      <w:divBdr>
        <w:top w:val="none" w:sz="0" w:space="0" w:color="auto"/>
        <w:left w:val="none" w:sz="0" w:space="0" w:color="auto"/>
        <w:bottom w:val="none" w:sz="0" w:space="0" w:color="auto"/>
        <w:right w:val="none" w:sz="0" w:space="0" w:color="auto"/>
      </w:divBdr>
    </w:div>
    <w:div w:id="891312255">
      <w:bodyDiv w:val="1"/>
      <w:marLeft w:val="0"/>
      <w:marRight w:val="0"/>
      <w:marTop w:val="0"/>
      <w:marBottom w:val="0"/>
      <w:divBdr>
        <w:top w:val="none" w:sz="0" w:space="0" w:color="auto"/>
        <w:left w:val="none" w:sz="0" w:space="0" w:color="auto"/>
        <w:bottom w:val="none" w:sz="0" w:space="0" w:color="auto"/>
        <w:right w:val="none" w:sz="0" w:space="0" w:color="auto"/>
      </w:divBdr>
    </w:div>
    <w:div w:id="913197354">
      <w:bodyDiv w:val="1"/>
      <w:marLeft w:val="0"/>
      <w:marRight w:val="0"/>
      <w:marTop w:val="0"/>
      <w:marBottom w:val="0"/>
      <w:divBdr>
        <w:top w:val="none" w:sz="0" w:space="0" w:color="auto"/>
        <w:left w:val="none" w:sz="0" w:space="0" w:color="auto"/>
        <w:bottom w:val="none" w:sz="0" w:space="0" w:color="auto"/>
        <w:right w:val="none" w:sz="0" w:space="0" w:color="auto"/>
      </w:divBdr>
    </w:div>
    <w:div w:id="947736653">
      <w:bodyDiv w:val="1"/>
      <w:marLeft w:val="0"/>
      <w:marRight w:val="0"/>
      <w:marTop w:val="0"/>
      <w:marBottom w:val="0"/>
      <w:divBdr>
        <w:top w:val="none" w:sz="0" w:space="0" w:color="auto"/>
        <w:left w:val="none" w:sz="0" w:space="0" w:color="auto"/>
        <w:bottom w:val="none" w:sz="0" w:space="0" w:color="auto"/>
        <w:right w:val="none" w:sz="0" w:space="0" w:color="auto"/>
      </w:divBdr>
    </w:div>
    <w:div w:id="948439826">
      <w:bodyDiv w:val="1"/>
      <w:marLeft w:val="0"/>
      <w:marRight w:val="0"/>
      <w:marTop w:val="0"/>
      <w:marBottom w:val="0"/>
      <w:divBdr>
        <w:top w:val="none" w:sz="0" w:space="0" w:color="auto"/>
        <w:left w:val="none" w:sz="0" w:space="0" w:color="auto"/>
        <w:bottom w:val="none" w:sz="0" w:space="0" w:color="auto"/>
        <w:right w:val="none" w:sz="0" w:space="0" w:color="auto"/>
      </w:divBdr>
    </w:div>
    <w:div w:id="994264336">
      <w:bodyDiv w:val="1"/>
      <w:marLeft w:val="0"/>
      <w:marRight w:val="0"/>
      <w:marTop w:val="0"/>
      <w:marBottom w:val="0"/>
      <w:divBdr>
        <w:top w:val="none" w:sz="0" w:space="0" w:color="auto"/>
        <w:left w:val="none" w:sz="0" w:space="0" w:color="auto"/>
        <w:bottom w:val="none" w:sz="0" w:space="0" w:color="auto"/>
        <w:right w:val="none" w:sz="0" w:space="0" w:color="auto"/>
      </w:divBdr>
    </w:div>
    <w:div w:id="1008558459">
      <w:bodyDiv w:val="1"/>
      <w:marLeft w:val="0"/>
      <w:marRight w:val="0"/>
      <w:marTop w:val="0"/>
      <w:marBottom w:val="0"/>
      <w:divBdr>
        <w:top w:val="none" w:sz="0" w:space="0" w:color="auto"/>
        <w:left w:val="none" w:sz="0" w:space="0" w:color="auto"/>
        <w:bottom w:val="none" w:sz="0" w:space="0" w:color="auto"/>
        <w:right w:val="none" w:sz="0" w:space="0" w:color="auto"/>
      </w:divBdr>
    </w:div>
    <w:div w:id="1016031145">
      <w:bodyDiv w:val="1"/>
      <w:marLeft w:val="0"/>
      <w:marRight w:val="0"/>
      <w:marTop w:val="0"/>
      <w:marBottom w:val="0"/>
      <w:divBdr>
        <w:top w:val="none" w:sz="0" w:space="0" w:color="auto"/>
        <w:left w:val="none" w:sz="0" w:space="0" w:color="auto"/>
        <w:bottom w:val="none" w:sz="0" w:space="0" w:color="auto"/>
        <w:right w:val="none" w:sz="0" w:space="0" w:color="auto"/>
      </w:divBdr>
    </w:div>
    <w:div w:id="1040126004">
      <w:bodyDiv w:val="1"/>
      <w:marLeft w:val="0"/>
      <w:marRight w:val="0"/>
      <w:marTop w:val="0"/>
      <w:marBottom w:val="0"/>
      <w:divBdr>
        <w:top w:val="none" w:sz="0" w:space="0" w:color="auto"/>
        <w:left w:val="none" w:sz="0" w:space="0" w:color="auto"/>
        <w:bottom w:val="none" w:sz="0" w:space="0" w:color="auto"/>
        <w:right w:val="none" w:sz="0" w:space="0" w:color="auto"/>
      </w:divBdr>
    </w:div>
    <w:div w:id="1047603851">
      <w:bodyDiv w:val="1"/>
      <w:marLeft w:val="0"/>
      <w:marRight w:val="0"/>
      <w:marTop w:val="0"/>
      <w:marBottom w:val="0"/>
      <w:divBdr>
        <w:top w:val="none" w:sz="0" w:space="0" w:color="auto"/>
        <w:left w:val="none" w:sz="0" w:space="0" w:color="auto"/>
        <w:bottom w:val="none" w:sz="0" w:space="0" w:color="auto"/>
        <w:right w:val="none" w:sz="0" w:space="0" w:color="auto"/>
      </w:divBdr>
    </w:div>
    <w:div w:id="1055399072">
      <w:bodyDiv w:val="1"/>
      <w:marLeft w:val="0"/>
      <w:marRight w:val="0"/>
      <w:marTop w:val="0"/>
      <w:marBottom w:val="0"/>
      <w:divBdr>
        <w:top w:val="none" w:sz="0" w:space="0" w:color="auto"/>
        <w:left w:val="none" w:sz="0" w:space="0" w:color="auto"/>
        <w:bottom w:val="none" w:sz="0" w:space="0" w:color="auto"/>
        <w:right w:val="none" w:sz="0" w:space="0" w:color="auto"/>
      </w:divBdr>
    </w:div>
    <w:div w:id="1055466008">
      <w:bodyDiv w:val="1"/>
      <w:marLeft w:val="0"/>
      <w:marRight w:val="0"/>
      <w:marTop w:val="0"/>
      <w:marBottom w:val="0"/>
      <w:divBdr>
        <w:top w:val="none" w:sz="0" w:space="0" w:color="auto"/>
        <w:left w:val="none" w:sz="0" w:space="0" w:color="auto"/>
        <w:bottom w:val="none" w:sz="0" w:space="0" w:color="auto"/>
        <w:right w:val="none" w:sz="0" w:space="0" w:color="auto"/>
      </w:divBdr>
    </w:div>
    <w:div w:id="1060250235">
      <w:bodyDiv w:val="1"/>
      <w:marLeft w:val="0"/>
      <w:marRight w:val="0"/>
      <w:marTop w:val="0"/>
      <w:marBottom w:val="0"/>
      <w:divBdr>
        <w:top w:val="none" w:sz="0" w:space="0" w:color="auto"/>
        <w:left w:val="none" w:sz="0" w:space="0" w:color="auto"/>
        <w:bottom w:val="none" w:sz="0" w:space="0" w:color="auto"/>
        <w:right w:val="none" w:sz="0" w:space="0" w:color="auto"/>
      </w:divBdr>
    </w:div>
    <w:div w:id="1085303568">
      <w:bodyDiv w:val="1"/>
      <w:marLeft w:val="0"/>
      <w:marRight w:val="0"/>
      <w:marTop w:val="0"/>
      <w:marBottom w:val="0"/>
      <w:divBdr>
        <w:top w:val="none" w:sz="0" w:space="0" w:color="auto"/>
        <w:left w:val="none" w:sz="0" w:space="0" w:color="auto"/>
        <w:bottom w:val="none" w:sz="0" w:space="0" w:color="auto"/>
        <w:right w:val="none" w:sz="0" w:space="0" w:color="auto"/>
      </w:divBdr>
    </w:div>
    <w:div w:id="1121074475">
      <w:bodyDiv w:val="1"/>
      <w:marLeft w:val="0"/>
      <w:marRight w:val="0"/>
      <w:marTop w:val="0"/>
      <w:marBottom w:val="0"/>
      <w:divBdr>
        <w:top w:val="none" w:sz="0" w:space="0" w:color="auto"/>
        <w:left w:val="none" w:sz="0" w:space="0" w:color="auto"/>
        <w:bottom w:val="none" w:sz="0" w:space="0" w:color="auto"/>
        <w:right w:val="none" w:sz="0" w:space="0" w:color="auto"/>
      </w:divBdr>
    </w:div>
    <w:div w:id="1132360698">
      <w:bodyDiv w:val="1"/>
      <w:marLeft w:val="0"/>
      <w:marRight w:val="0"/>
      <w:marTop w:val="0"/>
      <w:marBottom w:val="0"/>
      <w:divBdr>
        <w:top w:val="none" w:sz="0" w:space="0" w:color="auto"/>
        <w:left w:val="none" w:sz="0" w:space="0" w:color="auto"/>
        <w:bottom w:val="none" w:sz="0" w:space="0" w:color="auto"/>
        <w:right w:val="none" w:sz="0" w:space="0" w:color="auto"/>
      </w:divBdr>
    </w:div>
    <w:div w:id="1151217969">
      <w:bodyDiv w:val="1"/>
      <w:marLeft w:val="0"/>
      <w:marRight w:val="0"/>
      <w:marTop w:val="0"/>
      <w:marBottom w:val="0"/>
      <w:divBdr>
        <w:top w:val="none" w:sz="0" w:space="0" w:color="auto"/>
        <w:left w:val="none" w:sz="0" w:space="0" w:color="auto"/>
        <w:bottom w:val="none" w:sz="0" w:space="0" w:color="auto"/>
        <w:right w:val="none" w:sz="0" w:space="0" w:color="auto"/>
      </w:divBdr>
    </w:div>
    <w:div w:id="1232043265">
      <w:bodyDiv w:val="1"/>
      <w:marLeft w:val="0"/>
      <w:marRight w:val="0"/>
      <w:marTop w:val="0"/>
      <w:marBottom w:val="0"/>
      <w:divBdr>
        <w:top w:val="none" w:sz="0" w:space="0" w:color="auto"/>
        <w:left w:val="none" w:sz="0" w:space="0" w:color="auto"/>
        <w:bottom w:val="none" w:sz="0" w:space="0" w:color="auto"/>
        <w:right w:val="none" w:sz="0" w:space="0" w:color="auto"/>
      </w:divBdr>
    </w:div>
    <w:div w:id="1238637893">
      <w:bodyDiv w:val="1"/>
      <w:marLeft w:val="0"/>
      <w:marRight w:val="0"/>
      <w:marTop w:val="0"/>
      <w:marBottom w:val="0"/>
      <w:divBdr>
        <w:top w:val="none" w:sz="0" w:space="0" w:color="auto"/>
        <w:left w:val="none" w:sz="0" w:space="0" w:color="auto"/>
        <w:bottom w:val="none" w:sz="0" w:space="0" w:color="auto"/>
        <w:right w:val="none" w:sz="0" w:space="0" w:color="auto"/>
      </w:divBdr>
    </w:div>
    <w:div w:id="1243949637">
      <w:bodyDiv w:val="1"/>
      <w:marLeft w:val="0"/>
      <w:marRight w:val="0"/>
      <w:marTop w:val="0"/>
      <w:marBottom w:val="0"/>
      <w:divBdr>
        <w:top w:val="none" w:sz="0" w:space="0" w:color="auto"/>
        <w:left w:val="none" w:sz="0" w:space="0" w:color="auto"/>
        <w:bottom w:val="none" w:sz="0" w:space="0" w:color="auto"/>
        <w:right w:val="none" w:sz="0" w:space="0" w:color="auto"/>
      </w:divBdr>
    </w:div>
    <w:div w:id="1257789811">
      <w:bodyDiv w:val="1"/>
      <w:marLeft w:val="0"/>
      <w:marRight w:val="0"/>
      <w:marTop w:val="0"/>
      <w:marBottom w:val="0"/>
      <w:divBdr>
        <w:top w:val="none" w:sz="0" w:space="0" w:color="auto"/>
        <w:left w:val="none" w:sz="0" w:space="0" w:color="auto"/>
        <w:bottom w:val="none" w:sz="0" w:space="0" w:color="auto"/>
        <w:right w:val="none" w:sz="0" w:space="0" w:color="auto"/>
      </w:divBdr>
    </w:div>
    <w:div w:id="1290086375">
      <w:bodyDiv w:val="1"/>
      <w:marLeft w:val="0"/>
      <w:marRight w:val="0"/>
      <w:marTop w:val="0"/>
      <w:marBottom w:val="0"/>
      <w:divBdr>
        <w:top w:val="none" w:sz="0" w:space="0" w:color="auto"/>
        <w:left w:val="none" w:sz="0" w:space="0" w:color="auto"/>
        <w:bottom w:val="none" w:sz="0" w:space="0" w:color="auto"/>
        <w:right w:val="none" w:sz="0" w:space="0" w:color="auto"/>
      </w:divBdr>
    </w:div>
    <w:div w:id="1293172633">
      <w:bodyDiv w:val="1"/>
      <w:marLeft w:val="0"/>
      <w:marRight w:val="0"/>
      <w:marTop w:val="0"/>
      <w:marBottom w:val="0"/>
      <w:divBdr>
        <w:top w:val="none" w:sz="0" w:space="0" w:color="auto"/>
        <w:left w:val="none" w:sz="0" w:space="0" w:color="auto"/>
        <w:bottom w:val="none" w:sz="0" w:space="0" w:color="auto"/>
        <w:right w:val="none" w:sz="0" w:space="0" w:color="auto"/>
      </w:divBdr>
    </w:div>
    <w:div w:id="1303005602">
      <w:bodyDiv w:val="1"/>
      <w:marLeft w:val="0"/>
      <w:marRight w:val="0"/>
      <w:marTop w:val="0"/>
      <w:marBottom w:val="0"/>
      <w:divBdr>
        <w:top w:val="none" w:sz="0" w:space="0" w:color="auto"/>
        <w:left w:val="none" w:sz="0" w:space="0" w:color="auto"/>
        <w:bottom w:val="none" w:sz="0" w:space="0" w:color="auto"/>
        <w:right w:val="none" w:sz="0" w:space="0" w:color="auto"/>
      </w:divBdr>
    </w:div>
    <w:div w:id="1307082222">
      <w:bodyDiv w:val="1"/>
      <w:marLeft w:val="0"/>
      <w:marRight w:val="0"/>
      <w:marTop w:val="0"/>
      <w:marBottom w:val="0"/>
      <w:divBdr>
        <w:top w:val="none" w:sz="0" w:space="0" w:color="auto"/>
        <w:left w:val="none" w:sz="0" w:space="0" w:color="auto"/>
        <w:bottom w:val="none" w:sz="0" w:space="0" w:color="auto"/>
        <w:right w:val="none" w:sz="0" w:space="0" w:color="auto"/>
      </w:divBdr>
    </w:div>
    <w:div w:id="1318651948">
      <w:bodyDiv w:val="1"/>
      <w:marLeft w:val="0"/>
      <w:marRight w:val="0"/>
      <w:marTop w:val="0"/>
      <w:marBottom w:val="0"/>
      <w:divBdr>
        <w:top w:val="none" w:sz="0" w:space="0" w:color="auto"/>
        <w:left w:val="none" w:sz="0" w:space="0" w:color="auto"/>
        <w:bottom w:val="none" w:sz="0" w:space="0" w:color="auto"/>
        <w:right w:val="none" w:sz="0" w:space="0" w:color="auto"/>
      </w:divBdr>
    </w:div>
    <w:div w:id="1374577334">
      <w:bodyDiv w:val="1"/>
      <w:marLeft w:val="0"/>
      <w:marRight w:val="0"/>
      <w:marTop w:val="0"/>
      <w:marBottom w:val="0"/>
      <w:divBdr>
        <w:top w:val="none" w:sz="0" w:space="0" w:color="auto"/>
        <w:left w:val="none" w:sz="0" w:space="0" w:color="auto"/>
        <w:bottom w:val="none" w:sz="0" w:space="0" w:color="auto"/>
        <w:right w:val="none" w:sz="0" w:space="0" w:color="auto"/>
      </w:divBdr>
    </w:div>
    <w:div w:id="1389650610">
      <w:bodyDiv w:val="1"/>
      <w:marLeft w:val="0"/>
      <w:marRight w:val="0"/>
      <w:marTop w:val="0"/>
      <w:marBottom w:val="0"/>
      <w:divBdr>
        <w:top w:val="none" w:sz="0" w:space="0" w:color="auto"/>
        <w:left w:val="none" w:sz="0" w:space="0" w:color="auto"/>
        <w:bottom w:val="none" w:sz="0" w:space="0" w:color="auto"/>
        <w:right w:val="none" w:sz="0" w:space="0" w:color="auto"/>
      </w:divBdr>
    </w:div>
    <w:div w:id="1429157902">
      <w:bodyDiv w:val="1"/>
      <w:marLeft w:val="0"/>
      <w:marRight w:val="0"/>
      <w:marTop w:val="0"/>
      <w:marBottom w:val="0"/>
      <w:divBdr>
        <w:top w:val="none" w:sz="0" w:space="0" w:color="auto"/>
        <w:left w:val="none" w:sz="0" w:space="0" w:color="auto"/>
        <w:bottom w:val="none" w:sz="0" w:space="0" w:color="auto"/>
        <w:right w:val="none" w:sz="0" w:space="0" w:color="auto"/>
      </w:divBdr>
    </w:div>
    <w:div w:id="1460493938">
      <w:bodyDiv w:val="1"/>
      <w:marLeft w:val="0"/>
      <w:marRight w:val="0"/>
      <w:marTop w:val="0"/>
      <w:marBottom w:val="0"/>
      <w:divBdr>
        <w:top w:val="none" w:sz="0" w:space="0" w:color="auto"/>
        <w:left w:val="none" w:sz="0" w:space="0" w:color="auto"/>
        <w:bottom w:val="none" w:sz="0" w:space="0" w:color="auto"/>
        <w:right w:val="none" w:sz="0" w:space="0" w:color="auto"/>
      </w:divBdr>
    </w:div>
    <w:div w:id="1469930537">
      <w:bodyDiv w:val="1"/>
      <w:marLeft w:val="0"/>
      <w:marRight w:val="0"/>
      <w:marTop w:val="0"/>
      <w:marBottom w:val="0"/>
      <w:divBdr>
        <w:top w:val="none" w:sz="0" w:space="0" w:color="auto"/>
        <w:left w:val="none" w:sz="0" w:space="0" w:color="auto"/>
        <w:bottom w:val="none" w:sz="0" w:space="0" w:color="auto"/>
        <w:right w:val="none" w:sz="0" w:space="0" w:color="auto"/>
      </w:divBdr>
    </w:div>
    <w:div w:id="1490292261">
      <w:bodyDiv w:val="1"/>
      <w:marLeft w:val="0"/>
      <w:marRight w:val="0"/>
      <w:marTop w:val="0"/>
      <w:marBottom w:val="0"/>
      <w:divBdr>
        <w:top w:val="none" w:sz="0" w:space="0" w:color="auto"/>
        <w:left w:val="none" w:sz="0" w:space="0" w:color="auto"/>
        <w:bottom w:val="none" w:sz="0" w:space="0" w:color="auto"/>
        <w:right w:val="none" w:sz="0" w:space="0" w:color="auto"/>
      </w:divBdr>
    </w:div>
    <w:div w:id="1499229024">
      <w:bodyDiv w:val="1"/>
      <w:marLeft w:val="0"/>
      <w:marRight w:val="0"/>
      <w:marTop w:val="0"/>
      <w:marBottom w:val="0"/>
      <w:divBdr>
        <w:top w:val="none" w:sz="0" w:space="0" w:color="auto"/>
        <w:left w:val="none" w:sz="0" w:space="0" w:color="auto"/>
        <w:bottom w:val="none" w:sz="0" w:space="0" w:color="auto"/>
        <w:right w:val="none" w:sz="0" w:space="0" w:color="auto"/>
      </w:divBdr>
    </w:div>
    <w:div w:id="1502547927">
      <w:bodyDiv w:val="1"/>
      <w:marLeft w:val="0"/>
      <w:marRight w:val="0"/>
      <w:marTop w:val="0"/>
      <w:marBottom w:val="0"/>
      <w:divBdr>
        <w:top w:val="none" w:sz="0" w:space="0" w:color="auto"/>
        <w:left w:val="none" w:sz="0" w:space="0" w:color="auto"/>
        <w:bottom w:val="none" w:sz="0" w:space="0" w:color="auto"/>
        <w:right w:val="none" w:sz="0" w:space="0" w:color="auto"/>
      </w:divBdr>
      <w:divsChild>
        <w:div w:id="1178273418">
          <w:marLeft w:val="0"/>
          <w:marRight w:val="0"/>
          <w:marTop w:val="0"/>
          <w:marBottom w:val="0"/>
          <w:divBdr>
            <w:top w:val="none" w:sz="0" w:space="0" w:color="auto"/>
            <w:left w:val="none" w:sz="0" w:space="0" w:color="auto"/>
            <w:bottom w:val="none" w:sz="0" w:space="0" w:color="auto"/>
            <w:right w:val="none" w:sz="0" w:space="0" w:color="auto"/>
          </w:divBdr>
          <w:divsChild>
            <w:div w:id="446393152">
              <w:marLeft w:val="0"/>
              <w:marRight w:val="0"/>
              <w:marTop w:val="0"/>
              <w:marBottom w:val="0"/>
              <w:divBdr>
                <w:top w:val="none" w:sz="0" w:space="0" w:color="auto"/>
                <w:left w:val="none" w:sz="0" w:space="0" w:color="auto"/>
                <w:bottom w:val="none" w:sz="0" w:space="0" w:color="auto"/>
                <w:right w:val="none" w:sz="0" w:space="0" w:color="auto"/>
              </w:divBdr>
            </w:div>
            <w:div w:id="630750876">
              <w:marLeft w:val="0"/>
              <w:marRight w:val="0"/>
              <w:marTop w:val="0"/>
              <w:marBottom w:val="0"/>
              <w:divBdr>
                <w:top w:val="none" w:sz="0" w:space="0" w:color="auto"/>
                <w:left w:val="none" w:sz="0" w:space="0" w:color="auto"/>
                <w:bottom w:val="none" w:sz="0" w:space="0" w:color="auto"/>
                <w:right w:val="none" w:sz="0" w:space="0" w:color="auto"/>
              </w:divBdr>
            </w:div>
            <w:div w:id="1324313178">
              <w:marLeft w:val="0"/>
              <w:marRight w:val="0"/>
              <w:marTop w:val="0"/>
              <w:marBottom w:val="0"/>
              <w:divBdr>
                <w:top w:val="none" w:sz="0" w:space="0" w:color="auto"/>
                <w:left w:val="none" w:sz="0" w:space="0" w:color="auto"/>
                <w:bottom w:val="none" w:sz="0" w:space="0" w:color="auto"/>
                <w:right w:val="none" w:sz="0" w:space="0" w:color="auto"/>
              </w:divBdr>
            </w:div>
            <w:div w:id="1888570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093185">
      <w:bodyDiv w:val="1"/>
      <w:marLeft w:val="0"/>
      <w:marRight w:val="0"/>
      <w:marTop w:val="0"/>
      <w:marBottom w:val="0"/>
      <w:divBdr>
        <w:top w:val="none" w:sz="0" w:space="0" w:color="auto"/>
        <w:left w:val="none" w:sz="0" w:space="0" w:color="auto"/>
        <w:bottom w:val="none" w:sz="0" w:space="0" w:color="auto"/>
        <w:right w:val="none" w:sz="0" w:space="0" w:color="auto"/>
      </w:divBdr>
    </w:div>
    <w:div w:id="1542865286">
      <w:bodyDiv w:val="1"/>
      <w:marLeft w:val="0"/>
      <w:marRight w:val="0"/>
      <w:marTop w:val="0"/>
      <w:marBottom w:val="0"/>
      <w:divBdr>
        <w:top w:val="none" w:sz="0" w:space="0" w:color="auto"/>
        <w:left w:val="none" w:sz="0" w:space="0" w:color="auto"/>
        <w:bottom w:val="none" w:sz="0" w:space="0" w:color="auto"/>
        <w:right w:val="none" w:sz="0" w:space="0" w:color="auto"/>
      </w:divBdr>
    </w:div>
    <w:div w:id="1596786194">
      <w:bodyDiv w:val="1"/>
      <w:marLeft w:val="0"/>
      <w:marRight w:val="0"/>
      <w:marTop w:val="0"/>
      <w:marBottom w:val="0"/>
      <w:divBdr>
        <w:top w:val="none" w:sz="0" w:space="0" w:color="auto"/>
        <w:left w:val="none" w:sz="0" w:space="0" w:color="auto"/>
        <w:bottom w:val="none" w:sz="0" w:space="0" w:color="auto"/>
        <w:right w:val="none" w:sz="0" w:space="0" w:color="auto"/>
      </w:divBdr>
    </w:div>
    <w:div w:id="1604267876">
      <w:bodyDiv w:val="1"/>
      <w:marLeft w:val="0"/>
      <w:marRight w:val="0"/>
      <w:marTop w:val="0"/>
      <w:marBottom w:val="0"/>
      <w:divBdr>
        <w:top w:val="none" w:sz="0" w:space="0" w:color="auto"/>
        <w:left w:val="none" w:sz="0" w:space="0" w:color="auto"/>
        <w:bottom w:val="none" w:sz="0" w:space="0" w:color="auto"/>
        <w:right w:val="none" w:sz="0" w:space="0" w:color="auto"/>
      </w:divBdr>
    </w:div>
    <w:div w:id="1612586837">
      <w:bodyDiv w:val="1"/>
      <w:marLeft w:val="0"/>
      <w:marRight w:val="0"/>
      <w:marTop w:val="0"/>
      <w:marBottom w:val="0"/>
      <w:divBdr>
        <w:top w:val="none" w:sz="0" w:space="0" w:color="auto"/>
        <w:left w:val="none" w:sz="0" w:space="0" w:color="auto"/>
        <w:bottom w:val="none" w:sz="0" w:space="0" w:color="auto"/>
        <w:right w:val="none" w:sz="0" w:space="0" w:color="auto"/>
      </w:divBdr>
    </w:div>
    <w:div w:id="1613584322">
      <w:bodyDiv w:val="1"/>
      <w:marLeft w:val="0"/>
      <w:marRight w:val="0"/>
      <w:marTop w:val="0"/>
      <w:marBottom w:val="0"/>
      <w:divBdr>
        <w:top w:val="none" w:sz="0" w:space="0" w:color="auto"/>
        <w:left w:val="none" w:sz="0" w:space="0" w:color="auto"/>
        <w:bottom w:val="none" w:sz="0" w:space="0" w:color="auto"/>
        <w:right w:val="none" w:sz="0" w:space="0" w:color="auto"/>
      </w:divBdr>
    </w:div>
    <w:div w:id="1622571113">
      <w:bodyDiv w:val="1"/>
      <w:marLeft w:val="0"/>
      <w:marRight w:val="0"/>
      <w:marTop w:val="0"/>
      <w:marBottom w:val="0"/>
      <w:divBdr>
        <w:top w:val="none" w:sz="0" w:space="0" w:color="auto"/>
        <w:left w:val="none" w:sz="0" w:space="0" w:color="auto"/>
        <w:bottom w:val="none" w:sz="0" w:space="0" w:color="auto"/>
        <w:right w:val="none" w:sz="0" w:space="0" w:color="auto"/>
      </w:divBdr>
    </w:div>
    <w:div w:id="1627542543">
      <w:bodyDiv w:val="1"/>
      <w:marLeft w:val="0"/>
      <w:marRight w:val="0"/>
      <w:marTop w:val="0"/>
      <w:marBottom w:val="0"/>
      <w:divBdr>
        <w:top w:val="none" w:sz="0" w:space="0" w:color="auto"/>
        <w:left w:val="none" w:sz="0" w:space="0" w:color="auto"/>
        <w:bottom w:val="none" w:sz="0" w:space="0" w:color="auto"/>
        <w:right w:val="none" w:sz="0" w:space="0" w:color="auto"/>
      </w:divBdr>
    </w:div>
    <w:div w:id="1633750649">
      <w:bodyDiv w:val="1"/>
      <w:marLeft w:val="0"/>
      <w:marRight w:val="0"/>
      <w:marTop w:val="0"/>
      <w:marBottom w:val="0"/>
      <w:divBdr>
        <w:top w:val="none" w:sz="0" w:space="0" w:color="auto"/>
        <w:left w:val="none" w:sz="0" w:space="0" w:color="auto"/>
        <w:bottom w:val="none" w:sz="0" w:space="0" w:color="auto"/>
        <w:right w:val="none" w:sz="0" w:space="0" w:color="auto"/>
      </w:divBdr>
    </w:div>
    <w:div w:id="1639916455">
      <w:bodyDiv w:val="1"/>
      <w:marLeft w:val="0"/>
      <w:marRight w:val="0"/>
      <w:marTop w:val="0"/>
      <w:marBottom w:val="0"/>
      <w:divBdr>
        <w:top w:val="none" w:sz="0" w:space="0" w:color="auto"/>
        <w:left w:val="none" w:sz="0" w:space="0" w:color="auto"/>
        <w:bottom w:val="none" w:sz="0" w:space="0" w:color="auto"/>
        <w:right w:val="none" w:sz="0" w:space="0" w:color="auto"/>
      </w:divBdr>
    </w:div>
    <w:div w:id="1709181320">
      <w:bodyDiv w:val="1"/>
      <w:marLeft w:val="0"/>
      <w:marRight w:val="0"/>
      <w:marTop w:val="0"/>
      <w:marBottom w:val="0"/>
      <w:divBdr>
        <w:top w:val="none" w:sz="0" w:space="0" w:color="auto"/>
        <w:left w:val="none" w:sz="0" w:space="0" w:color="auto"/>
        <w:bottom w:val="none" w:sz="0" w:space="0" w:color="auto"/>
        <w:right w:val="none" w:sz="0" w:space="0" w:color="auto"/>
      </w:divBdr>
    </w:div>
    <w:div w:id="1772968481">
      <w:bodyDiv w:val="1"/>
      <w:marLeft w:val="0"/>
      <w:marRight w:val="0"/>
      <w:marTop w:val="0"/>
      <w:marBottom w:val="0"/>
      <w:divBdr>
        <w:top w:val="none" w:sz="0" w:space="0" w:color="auto"/>
        <w:left w:val="none" w:sz="0" w:space="0" w:color="auto"/>
        <w:bottom w:val="none" w:sz="0" w:space="0" w:color="auto"/>
        <w:right w:val="none" w:sz="0" w:space="0" w:color="auto"/>
      </w:divBdr>
    </w:div>
    <w:div w:id="1817722751">
      <w:bodyDiv w:val="1"/>
      <w:marLeft w:val="0"/>
      <w:marRight w:val="0"/>
      <w:marTop w:val="0"/>
      <w:marBottom w:val="0"/>
      <w:divBdr>
        <w:top w:val="none" w:sz="0" w:space="0" w:color="auto"/>
        <w:left w:val="none" w:sz="0" w:space="0" w:color="auto"/>
        <w:bottom w:val="none" w:sz="0" w:space="0" w:color="auto"/>
        <w:right w:val="none" w:sz="0" w:space="0" w:color="auto"/>
      </w:divBdr>
      <w:divsChild>
        <w:div w:id="493836569">
          <w:marLeft w:val="0"/>
          <w:marRight w:val="0"/>
          <w:marTop w:val="0"/>
          <w:marBottom w:val="480"/>
          <w:divBdr>
            <w:top w:val="none" w:sz="0" w:space="0" w:color="auto"/>
            <w:left w:val="none" w:sz="0" w:space="0" w:color="auto"/>
            <w:bottom w:val="none" w:sz="0" w:space="0" w:color="auto"/>
            <w:right w:val="none" w:sz="0" w:space="0" w:color="auto"/>
          </w:divBdr>
        </w:div>
        <w:div w:id="1566137126">
          <w:marLeft w:val="0"/>
          <w:marRight w:val="0"/>
          <w:marTop w:val="0"/>
          <w:marBottom w:val="480"/>
          <w:divBdr>
            <w:top w:val="none" w:sz="0" w:space="0" w:color="auto"/>
            <w:left w:val="none" w:sz="0" w:space="0" w:color="auto"/>
            <w:bottom w:val="none" w:sz="0" w:space="0" w:color="auto"/>
            <w:right w:val="none" w:sz="0" w:space="0" w:color="auto"/>
          </w:divBdr>
        </w:div>
      </w:divsChild>
    </w:div>
    <w:div w:id="1837258288">
      <w:bodyDiv w:val="1"/>
      <w:marLeft w:val="0"/>
      <w:marRight w:val="0"/>
      <w:marTop w:val="0"/>
      <w:marBottom w:val="0"/>
      <w:divBdr>
        <w:top w:val="none" w:sz="0" w:space="0" w:color="auto"/>
        <w:left w:val="none" w:sz="0" w:space="0" w:color="auto"/>
        <w:bottom w:val="none" w:sz="0" w:space="0" w:color="auto"/>
        <w:right w:val="none" w:sz="0" w:space="0" w:color="auto"/>
      </w:divBdr>
    </w:div>
    <w:div w:id="1878855829">
      <w:bodyDiv w:val="1"/>
      <w:marLeft w:val="0"/>
      <w:marRight w:val="0"/>
      <w:marTop w:val="0"/>
      <w:marBottom w:val="0"/>
      <w:divBdr>
        <w:top w:val="none" w:sz="0" w:space="0" w:color="auto"/>
        <w:left w:val="none" w:sz="0" w:space="0" w:color="auto"/>
        <w:bottom w:val="none" w:sz="0" w:space="0" w:color="auto"/>
        <w:right w:val="none" w:sz="0" w:space="0" w:color="auto"/>
      </w:divBdr>
    </w:div>
    <w:div w:id="1878883052">
      <w:bodyDiv w:val="1"/>
      <w:marLeft w:val="0"/>
      <w:marRight w:val="0"/>
      <w:marTop w:val="0"/>
      <w:marBottom w:val="0"/>
      <w:divBdr>
        <w:top w:val="none" w:sz="0" w:space="0" w:color="auto"/>
        <w:left w:val="none" w:sz="0" w:space="0" w:color="auto"/>
        <w:bottom w:val="none" w:sz="0" w:space="0" w:color="auto"/>
        <w:right w:val="none" w:sz="0" w:space="0" w:color="auto"/>
      </w:divBdr>
    </w:div>
    <w:div w:id="1921986442">
      <w:bodyDiv w:val="1"/>
      <w:marLeft w:val="0"/>
      <w:marRight w:val="0"/>
      <w:marTop w:val="0"/>
      <w:marBottom w:val="0"/>
      <w:divBdr>
        <w:top w:val="none" w:sz="0" w:space="0" w:color="auto"/>
        <w:left w:val="none" w:sz="0" w:space="0" w:color="auto"/>
        <w:bottom w:val="none" w:sz="0" w:space="0" w:color="auto"/>
        <w:right w:val="none" w:sz="0" w:space="0" w:color="auto"/>
      </w:divBdr>
    </w:div>
    <w:div w:id="1927566466">
      <w:bodyDiv w:val="1"/>
      <w:marLeft w:val="0"/>
      <w:marRight w:val="0"/>
      <w:marTop w:val="0"/>
      <w:marBottom w:val="0"/>
      <w:divBdr>
        <w:top w:val="none" w:sz="0" w:space="0" w:color="auto"/>
        <w:left w:val="none" w:sz="0" w:space="0" w:color="auto"/>
        <w:bottom w:val="none" w:sz="0" w:space="0" w:color="auto"/>
        <w:right w:val="none" w:sz="0" w:space="0" w:color="auto"/>
      </w:divBdr>
    </w:div>
    <w:div w:id="1941597472">
      <w:bodyDiv w:val="1"/>
      <w:marLeft w:val="0"/>
      <w:marRight w:val="0"/>
      <w:marTop w:val="0"/>
      <w:marBottom w:val="0"/>
      <w:divBdr>
        <w:top w:val="none" w:sz="0" w:space="0" w:color="auto"/>
        <w:left w:val="none" w:sz="0" w:space="0" w:color="auto"/>
        <w:bottom w:val="none" w:sz="0" w:space="0" w:color="auto"/>
        <w:right w:val="none" w:sz="0" w:space="0" w:color="auto"/>
      </w:divBdr>
    </w:div>
    <w:div w:id="1963264196">
      <w:bodyDiv w:val="1"/>
      <w:marLeft w:val="0"/>
      <w:marRight w:val="0"/>
      <w:marTop w:val="0"/>
      <w:marBottom w:val="0"/>
      <w:divBdr>
        <w:top w:val="none" w:sz="0" w:space="0" w:color="auto"/>
        <w:left w:val="none" w:sz="0" w:space="0" w:color="auto"/>
        <w:bottom w:val="none" w:sz="0" w:space="0" w:color="auto"/>
        <w:right w:val="none" w:sz="0" w:space="0" w:color="auto"/>
      </w:divBdr>
    </w:div>
    <w:div w:id="1968701744">
      <w:bodyDiv w:val="1"/>
      <w:marLeft w:val="0"/>
      <w:marRight w:val="0"/>
      <w:marTop w:val="0"/>
      <w:marBottom w:val="0"/>
      <w:divBdr>
        <w:top w:val="none" w:sz="0" w:space="0" w:color="auto"/>
        <w:left w:val="none" w:sz="0" w:space="0" w:color="auto"/>
        <w:bottom w:val="none" w:sz="0" w:space="0" w:color="auto"/>
        <w:right w:val="none" w:sz="0" w:space="0" w:color="auto"/>
      </w:divBdr>
    </w:div>
    <w:div w:id="2049796317">
      <w:bodyDiv w:val="1"/>
      <w:marLeft w:val="0"/>
      <w:marRight w:val="0"/>
      <w:marTop w:val="0"/>
      <w:marBottom w:val="0"/>
      <w:divBdr>
        <w:top w:val="none" w:sz="0" w:space="0" w:color="auto"/>
        <w:left w:val="none" w:sz="0" w:space="0" w:color="auto"/>
        <w:bottom w:val="none" w:sz="0" w:space="0" w:color="auto"/>
        <w:right w:val="none" w:sz="0" w:space="0" w:color="auto"/>
      </w:divBdr>
    </w:div>
    <w:div w:id="2054764584">
      <w:bodyDiv w:val="1"/>
      <w:marLeft w:val="0"/>
      <w:marRight w:val="0"/>
      <w:marTop w:val="0"/>
      <w:marBottom w:val="0"/>
      <w:divBdr>
        <w:top w:val="none" w:sz="0" w:space="0" w:color="auto"/>
        <w:left w:val="none" w:sz="0" w:space="0" w:color="auto"/>
        <w:bottom w:val="none" w:sz="0" w:space="0" w:color="auto"/>
        <w:right w:val="none" w:sz="0" w:space="0" w:color="auto"/>
      </w:divBdr>
    </w:div>
    <w:div w:id="2058626950">
      <w:bodyDiv w:val="1"/>
      <w:marLeft w:val="0"/>
      <w:marRight w:val="0"/>
      <w:marTop w:val="0"/>
      <w:marBottom w:val="0"/>
      <w:divBdr>
        <w:top w:val="none" w:sz="0" w:space="0" w:color="auto"/>
        <w:left w:val="none" w:sz="0" w:space="0" w:color="auto"/>
        <w:bottom w:val="none" w:sz="0" w:space="0" w:color="auto"/>
        <w:right w:val="none" w:sz="0" w:space="0" w:color="auto"/>
      </w:divBdr>
    </w:div>
    <w:div w:id="2059619539">
      <w:bodyDiv w:val="1"/>
      <w:marLeft w:val="0"/>
      <w:marRight w:val="0"/>
      <w:marTop w:val="0"/>
      <w:marBottom w:val="0"/>
      <w:divBdr>
        <w:top w:val="none" w:sz="0" w:space="0" w:color="auto"/>
        <w:left w:val="none" w:sz="0" w:space="0" w:color="auto"/>
        <w:bottom w:val="none" w:sz="0" w:space="0" w:color="auto"/>
        <w:right w:val="none" w:sz="0" w:space="0" w:color="auto"/>
      </w:divBdr>
    </w:div>
    <w:div w:id="2060127080">
      <w:bodyDiv w:val="1"/>
      <w:marLeft w:val="0"/>
      <w:marRight w:val="0"/>
      <w:marTop w:val="0"/>
      <w:marBottom w:val="0"/>
      <w:divBdr>
        <w:top w:val="none" w:sz="0" w:space="0" w:color="auto"/>
        <w:left w:val="none" w:sz="0" w:space="0" w:color="auto"/>
        <w:bottom w:val="none" w:sz="0" w:space="0" w:color="auto"/>
        <w:right w:val="none" w:sz="0" w:space="0" w:color="auto"/>
      </w:divBdr>
    </w:div>
    <w:div w:id="2097706494">
      <w:bodyDiv w:val="1"/>
      <w:marLeft w:val="0"/>
      <w:marRight w:val="0"/>
      <w:marTop w:val="0"/>
      <w:marBottom w:val="0"/>
      <w:divBdr>
        <w:top w:val="none" w:sz="0" w:space="0" w:color="auto"/>
        <w:left w:val="none" w:sz="0" w:space="0" w:color="auto"/>
        <w:bottom w:val="none" w:sz="0" w:space="0" w:color="auto"/>
        <w:right w:val="none" w:sz="0" w:space="0" w:color="auto"/>
      </w:divBdr>
    </w:div>
    <w:div w:id="2134277250">
      <w:bodyDiv w:val="1"/>
      <w:marLeft w:val="0"/>
      <w:marRight w:val="0"/>
      <w:marTop w:val="0"/>
      <w:marBottom w:val="0"/>
      <w:divBdr>
        <w:top w:val="none" w:sz="0" w:space="0" w:color="auto"/>
        <w:left w:val="none" w:sz="0" w:space="0" w:color="auto"/>
        <w:bottom w:val="none" w:sz="0" w:space="0" w:color="auto"/>
        <w:right w:val="none" w:sz="0" w:space="0" w:color="auto"/>
      </w:divBdr>
    </w:div>
    <w:div w:id="214014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image" Target="media/image14.png"/><Relationship Id="rId42" Type="http://schemas.openxmlformats.org/officeDocument/2006/relationships/hyperlink" Target="https://www.zakon.hr/cms.htm?id=35579" TargetMode="External"/><Relationship Id="rId47" Type="http://schemas.openxmlformats.org/officeDocument/2006/relationships/image" Target="media/image27.png"/><Relationship Id="rId63" Type="http://schemas.openxmlformats.org/officeDocument/2006/relationships/image" Target="media/image42.emf"/><Relationship Id="rId68" Type="http://schemas.openxmlformats.org/officeDocument/2006/relationships/image" Target="media/image46.png"/><Relationship Id="rId84" Type="http://schemas.openxmlformats.org/officeDocument/2006/relationships/image" Target="media/image62.png"/><Relationship Id="rId89" Type="http://schemas.openxmlformats.org/officeDocument/2006/relationships/image" Target="media/image65.png"/><Relationship Id="rId16" Type="http://schemas.openxmlformats.org/officeDocument/2006/relationships/image" Target="media/image9.emf"/><Relationship Id="rId11" Type="http://schemas.openxmlformats.org/officeDocument/2006/relationships/image" Target="media/image4.png"/><Relationship Id="rId32" Type="http://schemas.openxmlformats.org/officeDocument/2006/relationships/chart" Target="charts/chart3.xml"/><Relationship Id="rId37" Type="http://schemas.openxmlformats.org/officeDocument/2006/relationships/hyperlink" Target="http://www.zakon.hr/cms.htm?id=315" TargetMode="External"/><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52.emf"/><Relationship Id="rId79" Type="http://schemas.openxmlformats.org/officeDocument/2006/relationships/image" Target="media/image57.png"/><Relationship Id="rId5" Type="http://schemas.openxmlformats.org/officeDocument/2006/relationships/webSettings" Target="webSettings.xml"/><Relationship Id="rId90" Type="http://schemas.openxmlformats.org/officeDocument/2006/relationships/hyperlink" Target="https://www.kazup.hr/images/dokumenti/gospodarstvo/strategije/strategija_razvoja_ljudskih_potencijala_karlova%C4%8Dke_%C5%BEupanije_2019_final-formated_-_21.01.-1.pdf" TargetMode="External"/><Relationship Id="rId95" Type="http://schemas.openxmlformats.org/officeDocument/2006/relationships/hyperlink" Target="https://mingo.gov.hr/UserDocsImages/Uprava_vodnoga_gospodarstva_i_zast_mora/PLAN%20UPRAVLJANJA%20VODNIM%20PODRU%C4%8CJIMA%20DO%202027..pdf" TargetMode="External"/><Relationship Id="rId22" Type="http://schemas.openxmlformats.org/officeDocument/2006/relationships/image" Target="media/image15.emf"/><Relationship Id="rId27" Type="http://schemas.openxmlformats.org/officeDocument/2006/relationships/image" Target="media/image19.png"/><Relationship Id="rId43" Type="http://schemas.openxmlformats.org/officeDocument/2006/relationships/image" Target="media/image23.emf"/><Relationship Id="rId48" Type="http://schemas.openxmlformats.org/officeDocument/2006/relationships/chart" Target="charts/chart4.xml"/><Relationship Id="rId64" Type="http://schemas.openxmlformats.org/officeDocument/2006/relationships/image" Target="media/image43.png"/><Relationship Id="rId69" Type="http://schemas.openxmlformats.org/officeDocument/2006/relationships/image" Target="media/image47.png"/><Relationship Id="rId80" Type="http://schemas.openxmlformats.org/officeDocument/2006/relationships/image" Target="media/image58.png"/><Relationship Id="rId85"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hrvatska2030.hr/dokumenti/" TargetMode="External"/><Relationship Id="rId38" Type="http://schemas.openxmlformats.org/officeDocument/2006/relationships/hyperlink" Target="http://www.zakon.hr/cms.htm?id=586" TargetMode="External"/><Relationship Id="rId46" Type="http://schemas.openxmlformats.org/officeDocument/2006/relationships/image" Target="media/image26.png"/><Relationship Id="rId59" Type="http://schemas.openxmlformats.org/officeDocument/2006/relationships/image" Target="media/image38.png"/><Relationship Id="rId67" Type="http://schemas.openxmlformats.org/officeDocument/2006/relationships/image" Target="media/image45.png"/><Relationship Id="rId20" Type="http://schemas.openxmlformats.org/officeDocument/2006/relationships/image" Target="media/image13.png"/><Relationship Id="rId41" Type="http://schemas.openxmlformats.org/officeDocument/2006/relationships/hyperlink" Target="http://www.zakon.hr/cms.htm?id=4678" TargetMode="External"/><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8.png"/><Relationship Id="rId75" Type="http://schemas.openxmlformats.org/officeDocument/2006/relationships/image" Target="media/image53.emf"/><Relationship Id="rId83" Type="http://schemas.openxmlformats.org/officeDocument/2006/relationships/image" Target="media/image61.jpeg"/><Relationship Id="rId88" Type="http://schemas.openxmlformats.org/officeDocument/2006/relationships/image" Target="media/image64.png"/><Relationship Id="rId91" Type="http://schemas.openxmlformats.org/officeDocument/2006/relationships/hyperlink" Target="https://www.kazup.hr/images/dokumenti/gospodarstvo/strategije/Strategija_lovnog.pdf" TargetMode="External"/><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hyperlink" Target="http://www.zakon.hr/cms.htm?id=314" TargetMode="External"/><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24.tiff"/><Relationship Id="rId52" Type="http://schemas.openxmlformats.org/officeDocument/2006/relationships/image" Target="media/image31.emf"/><Relationship Id="rId60" Type="http://schemas.openxmlformats.org/officeDocument/2006/relationships/image" Target="media/image39.png"/><Relationship Id="rId65" Type="http://schemas.openxmlformats.org/officeDocument/2006/relationships/hyperlink" Target="https://www.luckaupravasisak.hr/" TargetMode="External"/><Relationship Id="rId73" Type="http://schemas.openxmlformats.org/officeDocument/2006/relationships/image" Target="media/image51.png"/><Relationship Id="rId78" Type="http://schemas.openxmlformats.org/officeDocument/2006/relationships/image" Target="media/image56.emf"/><Relationship Id="rId81" Type="http://schemas.openxmlformats.org/officeDocument/2006/relationships/image" Target="media/image59.png"/><Relationship Id="rId86" Type="http://schemas.openxmlformats.org/officeDocument/2006/relationships/hyperlink" Target="https://registar.kulturnadobra.hr" TargetMode="External"/><Relationship Id="rId94" Type="http://schemas.openxmlformats.org/officeDocument/2006/relationships/hyperlink" Target="https://www.kazup.hr/images/dokumenti/ured_zupana/Provedbeni_program_Karlova%C4%8Dke_%C5%BEupanije_2021.pdf" TargetMode="Externa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www.zakon.hr/cms.htm?id=951" TargetMode="External"/><Relationship Id="rId34" Type="http://schemas.openxmlformats.org/officeDocument/2006/relationships/hyperlink" Target="https://razvoj.gov.hr/UserDocsImages/O%20ministarstvu/Regionalni%20razvoj/indeks%20razvijenosti/Uredba%20o%20indeksu%20razvijenosti.mht" TargetMode="External"/><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4.emf"/><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hyperlink" Target="https://www.kazup.hr/images/dokumenti/gospodarstvo/strategije/Strategiju_karlova%C4%8Dka_%C5%BEupanija_-_pametna_%C5%BEupanija.pdf" TargetMode="External"/><Relationship Id="rId2" Type="http://schemas.openxmlformats.org/officeDocument/2006/relationships/numbering" Target="numbering.xml"/><Relationship Id="rId29" Type="http://schemas.openxmlformats.org/officeDocument/2006/relationships/image" Target="media/image21.svg"/><Relationship Id="rId24" Type="http://schemas.openxmlformats.org/officeDocument/2006/relationships/image" Target="media/image17.png"/><Relationship Id="rId40" Type="http://schemas.openxmlformats.org/officeDocument/2006/relationships/hyperlink" Target="http://www.zakon.hr/cms.htm?id=1642" TargetMode="External"/><Relationship Id="rId45" Type="http://schemas.openxmlformats.org/officeDocument/2006/relationships/image" Target="media/image25.emf"/><Relationship Id="rId66" Type="http://schemas.openxmlformats.org/officeDocument/2006/relationships/image" Target="media/image44.png"/><Relationship Id="rId87" Type="http://schemas.openxmlformats.org/officeDocument/2006/relationships/hyperlink" Target="https://geoportal.kulturnadobra.hr" TargetMode="External"/><Relationship Id="rId61" Type="http://schemas.openxmlformats.org/officeDocument/2006/relationships/image" Target="media/image40.png"/><Relationship Id="rId82" Type="http://schemas.openxmlformats.org/officeDocument/2006/relationships/image" Target="media/image60.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chart" Target="charts/chart2.xml"/><Relationship Id="rId35" Type="http://schemas.openxmlformats.org/officeDocument/2006/relationships/hyperlink" Target="http://www.zakon.hr/cms.htm?id=313" TargetMode="External"/><Relationship Id="rId56" Type="http://schemas.openxmlformats.org/officeDocument/2006/relationships/image" Target="media/image35.png"/><Relationship Id="rId77" Type="http://schemas.openxmlformats.org/officeDocument/2006/relationships/image" Target="media/image55.png"/><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image" Target="media/image50.png"/><Relationship Id="rId93" Type="http://schemas.openxmlformats.org/officeDocument/2006/relationships/hyperlink" Target="https://www.kazup.hr/images/dokumenti/gospodarstvo/strategije/Akcijski_plan_provedbe_strategije_karlova%C4%8Dka_%C5%BEupanija_-_pametna_%C5%BEupanija.pdf" TargetMode="External"/><Relationship Id="rId98" Type="http://schemas.openxmlformats.org/officeDocument/2006/relationships/header" Target="header2.xml"/></Relationships>
</file>

<file path=word/charts/_rels/chart1.xml.rels><?xml version="1.0" encoding="UTF-8" standalone="yes"?>
<Relationships xmlns="http://schemas.openxmlformats.org/package/2006/relationships"><Relationship Id="rId3" Type="http://schemas.openxmlformats.org/officeDocument/2006/relationships/oleObject" Target="file:///\\192.168.45.222\Iva\Izvje&#353;&#263;e%20o%20stanju%20u%20prostoru\DR&#381;AVNI%20ZAVOD%20ZA%20STATISTIKU%20-%20POPIS%202021\Broj%20i%20udio%20stanovnika%20prema%20tipu%20JLS%20-%20GRAF.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45.222\Iva\Izvje&#353;&#263;e%20o%20stanju%20u%20prostoru\DR&#381;AVNI%20ZAVOD%20ZA%20STATISTIKU%20-%20POPIS%202021\Struktura%20stanovnika%20po%20spolu%20i%20dobnim%20skupinama%20-%20TABLICA%20I%20GRAF.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192.168.45.222\Iva\Izvje&#353;&#263;e%20o%20stanju%20u%20prostoru\DR&#381;AVNI%20ZAVOD%20ZA%20STATISTIKU%20-%20POPIS%202021\Broj%20stanova%20prema%20na&#269;inu%20kori&#353;tenja%20-%20TABLICA%20I%20GRAF.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5B7C-4B36-AF78-3A7C737AC9DA}"/>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5B7C-4B36-AF78-3A7C737AC9DA}"/>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sr-Latn-RS"/>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B7C-4B36-AF78-3A7C737AC9DA}"/>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sr-Latn-RS"/>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B7C-4B36-AF78-3A7C737AC9DA}"/>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Sheet1!$A$4:$A$5</c:f>
              <c:strCache>
                <c:ptCount val="2"/>
                <c:pt idx="0">
                  <c:v>GRADOVI</c:v>
                </c:pt>
                <c:pt idx="1">
                  <c:v>OPĆINE</c:v>
                </c:pt>
              </c:strCache>
            </c:strRef>
          </c:cat>
          <c:val>
            <c:numRef>
              <c:f>Sheet1!$B$4:$B$5</c:f>
              <c:numCache>
                <c:formatCode>#,##0</c:formatCode>
                <c:ptCount val="2"/>
                <c:pt idx="0">
                  <c:v>81896</c:v>
                </c:pt>
                <c:pt idx="1">
                  <c:v>30299</c:v>
                </c:pt>
              </c:numCache>
            </c:numRef>
          </c:val>
          <c:extLst>
            <c:ext xmlns:c16="http://schemas.microsoft.com/office/drawing/2014/chart" uri="{C3380CC4-5D6E-409C-BE32-E72D297353CC}">
              <c16:uniqueId val="{00000004-5B7C-4B36-AF78-3A7C737AC9DA}"/>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Struktura stanovništva</a:t>
            </a:r>
            <a:r>
              <a:rPr lang="hr-HR" baseline="0"/>
              <a:t> prema spolu i dobnim skupinama</a:t>
            </a:r>
            <a:endParaRPr lang="hr-H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r-HR"/>
        </a:p>
      </c:txPr>
    </c:title>
    <c:autoTitleDeleted val="0"/>
    <c:plotArea>
      <c:layout/>
      <c:barChart>
        <c:barDir val="col"/>
        <c:grouping val="clustered"/>
        <c:varyColors val="0"/>
        <c:ser>
          <c:idx val="0"/>
          <c:order val="0"/>
          <c:tx>
            <c:strRef>
              <c:f>Sheet1!$N$1</c:f>
              <c:strCache>
                <c:ptCount val="1"/>
                <c:pt idx="0">
                  <c:v>Broj muškaraca</c:v>
                </c:pt>
              </c:strCache>
            </c:strRef>
          </c:tx>
          <c:spPr>
            <a:solidFill>
              <a:schemeClr val="accent1"/>
            </a:solidFill>
            <a:ln>
              <a:noFill/>
            </a:ln>
            <a:effectLst/>
          </c:spPr>
          <c:invertIfNegative val="0"/>
          <c:cat>
            <c:strRef>
              <c:f>Sheet1!$M$2:$M$4</c:f>
              <c:strCache>
                <c:ptCount val="3"/>
                <c:pt idx="0">
                  <c:v>0-14</c:v>
                </c:pt>
                <c:pt idx="1">
                  <c:v>15-64</c:v>
                </c:pt>
                <c:pt idx="2">
                  <c:v>65+</c:v>
                </c:pt>
              </c:strCache>
            </c:strRef>
          </c:cat>
          <c:val>
            <c:numRef>
              <c:f>Sheet1!$N$2:$N$4</c:f>
              <c:numCache>
                <c:formatCode>#,##0</c:formatCode>
                <c:ptCount val="3"/>
                <c:pt idx="0">
                  <c:v>7304</c:v>
                </c:pt>
                <c:pt idx="1">
                  <c:v>35717</c:v>
                </c:pt>
                <c:pt idx="2">
                  <c:v>11360</c:v>
                </c:pt>
              </c:numCache>
            </c:numRef>
          </c:val>
          <c:extLst>
            <c:ext xmlns:c16="http://schemas.microsoft.com/office/drawing/2014/chart" uri="{C3380CC4-5D6E-409C-BE32-E72D297353CC}">
              <c16:uniqueId val="{00000000-05B8-463E-8825-22DB21FAFD8A}"/>
            </c:ext>
          </c:extLst>
        </c:ser>
        <c:ser>
          <c:idx val="1"/>
          <c:order val="1"/>
          <c:tx>
            <c:strRef>
              <c:f>Sheet1!$O$1</c:f>
              <c:strCache>
                <c:ptCount val="1"/>
                <c:pt idx="0">
                  <c:v>Broj žena</c:v>
                </c:pt>
              </c:strCache>
            </c:strRef>
          </c:tx>
          <c:spPr>
            <a:solidFill>
              <a:schemeClr val="accent2"/>
            </a:solidFill>
            <a:ln>
              <a:noFill/>
            </a:ln>
            <a:effectLst/>
          </c:spPr>
          <c:invertIfNegative val="0"/>
          <c:cat>
            <c:strRef>
              <c:f>Sheet1!$M$2:$M$4</c:f>
              <c:strCache>
                <c:ptCount val="3"/>
                <c:pt idx="0">
                  <c:v>0-14</c:v>
                </c:pt>
                <c:pt idx="1">
                  <c:v>15-64</c:v>
                </c:pt>
                <c:pt idx="2">
                  <c:v>65+</c:v>
                </c:pt>
              </c:strCache>
            </c:strRef>
          </c:cat>
          <c:val>
            <c:numRef>
              <c:f>Sheet1!$O$2:$O$4</c:f>
              <c:numCache>
                <c:formatCode>#,##0</c:formatCode>
                <c:ptCount val="3"/>
                <c:pt idx="0">
                  <c:v>7148</c:v>
                </c:pt>
                <c:pt idx="1">
                  <c:v>34559</c:v>
                </c:pt>
                <c:pt idx="2">
                  <c:v>16107</c:v>
                </c:pt>
              </c:numCache>
            </c:numRef>
          </c:val>
          <c:extLst>
            <c:ext xmlns:c16="http://schemas.microsoft.com/office/drawing/2014/chart" uri="{C3380CC4-5D6E-409C-BE32-E72D297353CC}">
              <c16:uniqueId val="{00000001-05B8-463E-8825-22DB21FAFD8A}"/>
            </c:ext>
          </c:extLst>
        </c:ser>
        <c:dLbls>
          <c:showLegendKey val="0"/>
          <c:showVal val="0"/>
          <c:showCatName val="0"/>
          <c:showSerName val="0"/>
          <c:showPercent val="0"/>
          <c:showBubbleSize val="0"/>
        </c:dLbls>
        <c:gapWidth val="219"/>
        <c:overlap val="-27"/>
        <c:axId val="450480271"/>
        <c:axId val="450481231"/>
      </c:barChart>
      <c:catAx>
        <c:axId val="4504802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50481231"/>
        <c:crosses val="autoZero"/>
        <c:auto val="1"/>
        <c:lblAlgn val="ctr"/>
        <c:lblOffset val="100"/>
        <c:noMultiLvlLbl val="0"/>
      </c:catAx>
      <c:valAx>
        <c:axId val="45048123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5048027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solidFill>
                <a:latin typeface="+mn-lt"/>
                <a:ea typeface="+mn-ea"/>
                <a:cs typeface="+mn-cs"/>
              </a:defRPr>
            </a:pPr>
            <a:r>
              <a:rPr lang="hr-HR"/>
              <a:t>Udio stanova prema načinu korištenja</a:t>
            </a:r>
          </a:p>
        </c:rich>
      </c:tx>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solidFill>
              <a:latin typeface="+mn-lt"/>
              <a:ea typeface="+mn-ea"/>
              <a:cs typeface="+mn-cs"/>
            </a:defRPr>
          </a:pPr>
          <a:endParaRPr lang="sr-Latn-RS"/>
        </a:p>
      </c:txPr>
    </c:title>
    <c:autoTitleDeleted val="0"/>
    <c:plotArea>
      <c:layout/>
      <c:pie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7C5C-4D7F-A55D-1BE360AB1C38}"/>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7C5C-4D7F-A55D-1BE360AB1C38}"/>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7C5C-4D7F-A55D-1BE360AB1C38}"/>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7C5C-4D7F-A55D-1BE360AB1C38}"/>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7C5C-4D7F-A55D-1BE360AB1C38}"/>
              </c:ext>
            </c:extLst>
          </c:dPt>
          <c:cat>
            <c:strRef>
              <c:f>Sheet1!$A$17:$A$21</c:f>
              <c:strCache>
                <c:ptCount val="5"/>
                <c:pt idx="0">
                  <c:v>Nastanjeni</c:v>
                </c:pt>
                <c:pt idx="1">
                  <c:v>Nenastanjeni</c:v>
                </c:pt>
                <c:pt idx="2">
                  <c:v>Korišteni u vrijeme sezonskih radova u poljoprivredi</c:v>
                </c:pt>
                <c:pt idx="3">
                  <c:v>Korišteni za odmor</c:v>
                </c:pt>
                <c:pt idx="4">
                  <c:v>Stanovi u kojima se samo obavljala djelatnost</c:v>
                </c:pt>
              </c:strCache>
            </c:strRef>
          </c:cat>
          <c:val>
            <c:numRef>
              <c:f>Sheet1!$B$17:$B$21</c:f>
              <c:numCache>
                <c:formatCode>General</c:formatCode>
                <c:ptCount val="5"/>
                <c:pt idx="0">
                  <c:v>42675</c:v>
                </c:pt>
                <c:pt idx="1">
                  <c:v>19842</c:v>
                </c:pt>
                <c:pt idx="2">
                  <c:v>328</c:v>
                </c:pt>
                <c:pt idx="3">
                  <c:v>6085</c:v>
                </c:pt>
                <c:pt idx="4">
                  <c:v>623</c:v>
                </c:pt>
              </c:numCache>
            </c:numRef>
          </c:val>
          <c:extLst>
            <c:ext xmlns:c16="http://schemas.microsoft.com/office/drawing/2014/chart" uri="{C3380CC4-5D6E-409C-BE32-E72D297353CC}">
              <c16:uniqueId val="{0000000A-7C5C-4D7F-A55D-1BE360AB1C38}"/>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sr-Latn-R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sr-Latn-R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List1!$B$2:$B$7</c:f>
              <c:strCache>
                <c:ptCount val="6"/>
                <c:pt idx="0">
                  <c:v>IZ Gornje Taborište</c:v>
                </c:pt>
                <c:pt idx="1">
                  <c:v>PZ Banija Ilovac III</c:v>
                </c:pt>
                <c:pt idx="2">
                  <c:v>PZ Ogulin</c:v>
                </c:pt>
                <c:pt idx="3">
                  <c:v>PZ Lug</c:v>
                </c:pt>
                <c:pt idx="4">
                  <c:v>PZ Jug Mala Švarča</c:v>
                </c:pt>
                <c:pt idx="5">
                  <c:v>PZ Logorište</c:v>
                </c:pt>
              </c:strCache>
            </c:strRef>
          </c:cat>
          <c:val>
            <c:numRef>
              <c:f>List1!$C$2:$C$7</c:f>
              <c:numCache>
                <c:formatCode>#,##0</c:formatCode>
                <c:ptCount val="6"/>
                <c:pt idx="0">
                  <c:v>198</c:v>
                </c:pt>
                <c:pt idx="1">
                  <c:v>278</c:v>
                </c:pt>
                <c:pt idx="2">
                  <c:v>350</c:v>
                </c:pt>
                <c:pt idx="3">
                  <c:v>432</c:v>
                </c:pt>
                <c:pt idx="4">
                  <c:v>1014</c:v>
                </c:pt>
                <c:pt idx="5">
                  <c:v>1325</c:v>
                </c:pt>
              </c:numCache>
            </c:numRef>
          </c:val>
          <c:extLst>
            <c:ext xmlns:c16="http://schemas.microsoft.com/office/drawing/2014/chart" uri="{C3380CC4-5D6E-409C-BE32-E72D297353CC}">
              <c16:uniqueId val="{00000000-C60F-4760-9F46-966FE56CF4D3}"/>
            </c:ext>
          </c:extLst>
        </c:ser>
        <c:dLbls>
          <c:showLegendKey val="0"/>
          <c:showVal val="0"/>
          <c:showCatName val="0"/>
          <c:showSerName val="0"/>
          <c:showPercent val="0"/>
          <c:showBubbleSize val="0"/>
        </c:dLbls>
        <c:gapWidth val="267"/>
        <c:overlap val="-43"/>
        <c:axId val="400056751"/>
        <c:axId val="400060591"/>
      </c:barChart>
      <c:catAx>
        <c:axId val="400056751"/>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sr-Latn-RS"/>
          </a:p>
        </c:txPr>
        <c:crossAx val="400060591"/>
        <c:crosses val="autoZero"/>
        <c:auto val="1"/>
        <c:lblAlgn val="ctr"/>
        <c:lblOffset val="100"/>
        <c:noMultiLvlLbl val="0"/>
      </c:catAx>
      <c:valAx>
        <c:axId val="400060591"/>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sr-Latn-RS"/>
          </a:p>
        </c:txPr>
        <c:crossAx val="400056751"/>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3175"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sr-Latn-R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drawings/drawing1.xml><?xml version="1.0" encoding="utf-8"?>
<c:userShapes xmlns:c="http://schemas.openxmlformats.org/drawingml/2006/chart">
  <cdr:relSizeAnchor xmlns:cdr="http://schemas.openxmlformats.org/drawingml/2006/chartDrawing">
    <cdr:from>
      <cdr:x>0.24052</cdr:x>
      <cdr:y>0.02189</cdr:y>
    </cdr:from>
    <cdr:to>
      <cdr:x>0.77697</cdr:x>
      <cdr:y>0.09353</cdr:y>
    </cdr:to>
    <cdr:sp macro="" textlink="">
      <cdr:nvSpPr>
        <cdr:cNvPr id="2" name="TextBox 1">
          <a:extLst xmlns:a="http://schemas.openxmlformats.org/drawingml/2006/main">
            <a:ext uri="{FF2B5EF4-FFF2-40B4-BE49-F238E27FC236}">
              <a16:creationId xmlns:a16="http://schemas.microsoft.com/office/drawing/2014/main" id="{2C7B796A-4FB1-2258-7374-837F28B596E5}"/>
            </a:ext>
          </a:extLst>
        </cdr:cNvPr>
        <cdr:cNvSpPr txBox="1"/>
      </cdr:nvSpPr>
      <cdr:spPr>
        <a:xfrm xmlns:a="http://schemas.openxmlformats.org/drawingml/2006/main">
          <a:off x="1257300" y="83820"/>
          <a:ext cx="2804160" cy="27432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hr-HR" sz="1100">
            <a:latin typeface="Arial Narrow" panose="020B0606020202030204" pitchFamily="34" charset="0"/>
          </a:endParaRPr>
        </a:p>
      </cdr:txBody>
    </cdr:sp>
  </cdr:relSizeAnchor>
</c:userShape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3BE766-A272-4EBC-AA4B-B54050480E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TotalTime>
  <Pages>157</Pages>
  <Words>41922</Words>
  <Characters>238959</Characters>
  <Application>Microsoft Office Word</Application>
  <DocSecurity>0</DocSecurity>
  <Lines>1991</Lines>
  <Paragraphs>560</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280321</CharactersWithSpaces>
  <SharedDoc>false</SharedDoc>
  <HLinks>
    <vt:vector size="168" baseType="variant">
      <vt:variant>
        <vt:i4>6422646</vt:i4>
      </vt:variant>
      <vt:variant>
        <vt:i4>81</vt:i4>
      </vt:variant>
      <vt:variant>
        <vt:i4>0</vt:i4>
      </vt:variant>
      <vt:variant>
        <vt:i4>5</vt:i4>
      </vt:variant>
      <vt:variant>
        <vt:lpwstr>http://www.azo.hr/</vt:lpwstr>
      </vt:variant>
      <vt:variant>
        <vt:lpwstr/>
      </vt:variant>
      <vt:variant>
        <vt:i4>5832722</vt:i4>
      </vt:variant>
      <vt:variant>
        <vt:i4>75</vt:i4>
      </vt:variant>
      <vt:variant>
        <vt:i4>0</vt:i4>
      </vt:variant>
      <vt:variant>
        <vt:i4>5</vt:i4>
      </vt:variant>
      <vt:variant>
        <vt:lpwstr>https://www.zakon.hr/cms.htm?id=35579</vt:lpwstr>
      </vt:variant>
      <vt:variant>
        <vt:lpwstr/>
      </vt:variant>
      <vt:variant>
        <vt:i4>8126581</vt:i4>
      </vt:variant>
      <vt:variant>
        <vt:i4>72</vt:i4>
      </vt:variant>
      <vt:variant>
        <vt:i4>0</vt:i4>
      </vt:variant>
      <vt:variant>
        <vt:i4>5</vt:i4>
      </vt:variant>
      <vt:variant>
        <vt:lpwstr>http://www.zakon.hr/cms.htm?id=4678</vt:lpwstr>
      </vt:variant>
      <vt:variant>
        <vt:lpwstr/>
      </vt:variant>
      <vt:variant>
        <vt:i4>7995509</vt:i4>
      </vt:variant>
      <vt:variant>
        <vt:i4>69</vt:i4>
      </vt:variant>
      <vt:variant>
        <vt:i4>0</vt:i4>
      </vt:variant>
      <vt:variant>
        <vt:i4>5</vt:i4>
      </vt:variant>
      <vt:variant>
        <vt:lpwstr>http://www.zakon.hr/cms.htm?id=1642</vt:lpwstr>
      </vt:variant>
      <vt:variant>
        <vt:lpwstr/>
      </vt:variant>
      <vt:variant>
        <vt:i4>7798902</vt:i4>
      </vt:variant>
      <vt:variant>
        <vt:i4>66</vt:i4>
      </vt:variant>
      <vt:variant>
        <vt:i4>0</vt:i4>
      </vt:variant>
      <vt:variant>
        <vt:i4>5</vt:i4>
      </vt:variant>
      <vt:variant>
        <vt:lpwstr>http://www.zakon.hr/cms.htm?id=951</vt:lpwstr>
      </vt:variant>
      <vt:variant>
        <vt:lpwstr/>
      </vt:variant>
      <vt:variant>
        <vt:i4>8126587</vt:i4>
      </vt:variant>
      <vt:variant>
        <vt:i4>63</vt:i4>
      </vt:variant>
      <vt:variant>
        <vt:i4>0</vt:i4>
      </vt:variant>
      <vt:variant>
        <vt:i4>5</vt:i4>
      </vt:variant>
      <vt:variant>
        <vt:lpwstr>http://www.zakon.hr/cms.htm?id=586</vt:lpwstr>
      </vt:variant>
      <vt:variant>
        <vt:lpwstr/>
      </vt:variant>
      <vt:variant>
        <vt:i4>7929970</vt:i4>
      </vt:variant>
      <vt:variant>
        <vt:i4>60</vt:i4>
      </vt:variant>
      <vt:variant>
        <vt:i4>0</vt:i4>
      </vt:variant>
      <vt:variant>
        <vt:i4>5</vt:i4>
      </vt:variant>
      <vt:variant>
        <vt:lpwstr>http://www.zakon.hr/cms.htm?id=315</vt:lpwstr>
      </vt:variant>
      <vt:variant>
        <vt:lpwstr/>
      </vt:variant>
      <vt:variant>
        <vt:i4>7864434</vt:i4>
      </vt:variant>
      <vt:variant>
        <vt:i4>57</vt:i4>
      </vt:variant>
      <vt:variant>
        <vt:i4>0</vt:i4>
      </vt:variant>
      <vt:variant>
        <vt:i4>5</vt:i4>
      </vt:variant>
      <vt:variant>
        <vt:lpwstr>http://www.zakon.hr/cms.htm?id=314</vt:lpwstr>
      </vt:variant>
      <vt:variant>
        <vt:lpwstr/>
      </vt:variant>
      <vt:variant>
        <vt:i4>8323186</vt:i4>
      </vt:variant>
      <vt:variant>
        <vt:i4>54</vt:i4>
      </vt:variant>
      <vt:variant>
        <vt:i4>0</vt:i4>
      </vt:variant>
      <vt:variant>
        <vt:i4>5</vt:i4>
      </vt:variant>
      <vt:variant>
        <vt:lpwstr>http://www.zakon.hr/cms.htm?id=313</vt:lpwstr>
      </vt:variant>
      <vt:variant>
        <vt:lpwstr/>
      </vt:variant>
      <vt:variant>
        <vt:i4>4128865</vt:i4>
      </vt:variant>
      <vt:variant>
        <vt:i4>51</vt:i4>
      </vt:variant>
      <vt:variant>
        <vt:i4>0</vt:i4>
      </vt:variant>
      <vt:variant>
        <vt:i4>5</vt:i4>
      </vt:variant>
      <vt:variant>
        <vt:lpwstr>https://razvoj.gov.hr/UserDocsImages/O ministarstvu/Regionalni razvoj/indeks razvijenosti/Uredba o indeksu razvijenosti.mht</vt:lpwstr>
      </vt:variant>
      <vt:variant>
        <vt:lpwstr/>
      </vt:variant>
      <vt:variant>
        <vt:i4>2228257</vt:i4>
      </vt:variant>
      <vt:variant>
        <vt:i4>48</vt:i4>
      </vt:variant>
      <vt:variant>
        <vt:i4>0</vt:i4>
      </vt:variant>
      <vt:variant>
        <vt:i4>5</vt:i4>
      </vt:variant>
      <vt:variant>
        <vt:lpwstr>https://razvoj.gov.hr/UserDocsImages/O ministarstvu/Regionalni razvoj/indeks razvijenosti/Zakon o izmjenama i dopunama Zakona o regionalnom razvoju Republike Hrvatske.mht</vt:lpwstr>
      </vt:variant>
      <vt:variant>
        <vt:lpwstr/>
      </vt:variant>
      <vt:variant>
        <vt:i4>1048603</vt:i4>
      </vt:variant>
      <vt:variant>
        <vt:i4>45</vt:i4>
      </vt:variant>
      <vt:variant>
        <vt:i4>0</vt:i4>
      </vt:variant>
      <vt:variant>
        <vt:i4>5</vt:i4>
      </vt:variant>
      <vt:variant>
        <vt:lpwstr>https://razvoj.gov.hr/UserDocsImages/O ministarstvu/Regionalni razvoj/indeks razvijenosti/147 12_12_2014 Zakon o regionalnom razvoju Republike Hrvatske.mht</vt:lpwstr>
      </vt:variant>
      <vt:variant>
        <vt:lpwstr/>
      </vt:variant>
      <vt:variant>
        <vt:i4>7471231</vt:i4>
      </vt:variant>
      <vt:variant>
        <vt:i4>42</vt:i4>
      </vt:variant>
      <vt:variant>
        <vt:i4>0</vt:i4>
      </vt:variant>
      <vt:variant>
        <vt:i4>5</vt:i4>
      </vt:variant>
      <vt:variant>
        <vt:lpwstr>http://www.dsz.hr/</vt:lpwstr>
      </vt:variant>
      <vt:variant>
        <vt:lpwstr/>
      </vt:variant>
      <vt:variant>
        <vt:i4>7471231</vt:i4>
      </vt:variant>
      <vt:variant>
        <vt:i4>39</vt:i4>
      </vt:variant>
      <vt:variant>
        <vt:i4>0</vt:i4>
      </vt:variant>
      <vt:variant>
        <vt:i4>5</vt:i4>
      </vt:variant>
      <vt:variant>
        <vt:lpwstr>http://www.dsz.hr/</vt:lpwstr>
      </vt:variant>
      <vt:variant>
        <vt:lpwstr/>
      </vt:variant>
      <vt:variant>
        <vt:i4>7471231</vt:i4>
      </vt:variant>
      <vt:variant>
        <vt:i4>36</vt:i4>
      </vt:variant>
      <vt:variant>
        <vt:i4>0</vt:i4>
      </vt:variant>
      <vt:variant>
        <vt:i4>5</vt:i4>
      </vt:variant>
      <vt:variant>
        <vt:lpwstr>http://www.dsz.hr/</vt:lpwstr>
      </vt:variant>
      <vt:variant>
        <vt:lpwstr/>
      </vt:variant>
      <vt:variant>
        <vt:i4>7471231</vt:i4>
      </vt:variant>
      <vt:variant>
        <vt:i4>33</vt:i4>
      </vt:variant>
      <vt:variant>
        <vt:i4>0</vt:i4>
      </vt:variant>
      <vt:variant>
        <vt:i4>5</vt:i4>
      </vt:variant>
      <vt:variant>
        <vt:lpwstr>http://www.dsz.hr/</vt:lpwstr>
      </vt:variant>
      <vt:variant>
        <vt:lpwstr/>
      </vt:variant>
      <vt:variant>
        <vt:i4>7471231</vt:i4>
      </vt:variant>
      <vt:variant>
        <vt:i4>30</vt:i4>
      </vt:variant>
      <vt:variant>
        <vt:i4>0</vt:i4>
      </vt:variant>
      <vt:variant>
        <vt:i4>5</vt:i4>
      </vt:variant>
      <vt:variant>
        <vt:lpwstr>http://www.dsz.hr/</vt:lpwstr>
      </vt:variant>
      <vt:variant>
        <vt:lpwstr/>
      </vt:variant>
      <vt:variant>
        <vt:i4>7471231</vt:i4>
      </vt:variant>
      <vt:variant>
        <vt:i4>27</vt:i4>
      </vt:variant>
      <vt:variant>
        <vt:i4>0</vt:i4>
      </vt:variant>
      <vt:variant>
        <vt:i4>5</vt:i4>
      </vt:variant>
      <vt:variant>
        <vt:lpwstr>http://www.dsz.hr/</vt:lpwstr>
      </vt:variant>
      <vt:variant>
        <vt:lpwstr/>
      </vt:variant>
      <vt:variant>
        <vt:i4>7471231</vt:i4>
      </vt:variant>
      <vt:variant>
        <vt:i4>24</vt:i4>
      </vt:variant>
      <vt:variant>
        <vt:i4>0</vt:i4>
      </vt:variant>
      <vt:variant>
        <vt:i4>5</vt:i4>
      </vt:variant>
      <vt:variant>
        <vt:lpwstr>http://www.dsz.hr/</vt:lpwstr>
      </vt:variant>
      <vt:variant>
        <vt:lpwstr/>
      </vt:variant>
      <vt:variant>
        <vt:i4>7471231</vt:i4>
      </vt:variant>
      <vt:variant>
        <vt:i4>21</vt:i4>
      </vt:variant>
      <vt:variant>
        <vt:i4>0</vt:i4>
      </vt:variant>
      <vt:variant>
        <vt:i4>5</vt:i4>
      </vt:variant>
      <vt:variant>
        <vt:lpwstr>http://www.dsz.hr/</vt:lpwstr>
      </vt:variant>
      <vt:variant>
        <vt:lpwstr/>
      </vt:variant>
      <vt:variant>
        <vt:i4>7471231</vt:i4>
      </vt:variant>
      <vt:variant>
        <vt:i4>18</vt:i4>
      </vt:variant>
      <vt:variant>
        <vt:i4>0</vt:i4>
      </vt:variant>
      <vt:variant>
        <vt:i4>5</vt:i4>
      </vt:variant>
      <vt:variant>
        <vt:lpwstr>http://www.dsz.hr/</vt:lpwstr>
      </vt:variant>
      <vt:variant>
        <vt:lpwstr/>
      </vt:variant>
      <vt:variant>
        <vt:i4>7471231</vt:i4>
      </vt:variant>
      <vt:variant>
        <vt:i4>15</vt:i4>
      </vt:variant>
      <vt:variant>
        <vt:i4>0</vt:i4>
      </vt:variant>
      <vt:variant>
        <vt:i4>5</vt:i4>
      </vt:variant>
      <vt:variant>
        <vt:lpwstr>http://www.dsz.hr/</vt:lpwstr>
      </vt:variant>
      <vt:variant>
        <vt:lpwstr/>
      </vt:variant>
      <vt:variant>
        <vt:i4>7471231</vt:i4>
      </vt:variant>
      <vt:variant>
        <vt:i4>12</vt:i4>
      </vt:variant>
      <vt:variant>
        <vt:i4>0</vt:i4>
      </vt:variant>
      <vt:variant>
        <vt:i4>5</vt:i4>
      </vt:variant>
      <vt:variant>
        <vt:lpwstr>http://www.dsz.hr/</vt:lpwstr>
      </vt:variant>
      <vt:variant>
        <vt:lpwstr/>
      </vt:variant>
      <vt:variant>
        <vt:i4>7471231</vt:i4>
      </vt:variant>
      <vt:variant>
        <vt:i4>9</vt:i4>
      </vt:variant>
      <vt:variant>
        <vt:i4>0</vt:i4>
      </vt:variant>
      <vt:variant>
        <vt:i4>5</vt:i4>
      </vt:variant>
      <vt:variant>
        <vt:lpwstr>http://www.dsz.hr/</vt:lpwstr>
      </vt:variant>
      <vt:variant>
        <vt:lpwstr/>
      </vt:variant>
      <vt:variant>
        <vt:i4>7471231</vt:i4>
      </vt:variant>
      <vt:variant>
        <vt:i4>6</vt:i4>
      </vt:variant>
      <vt:variant>
        <vt:i4>0</vt:i4>
      </vt:variant>
      <vt:variant>
        <vt:i4>5</vt:i4>
      </vt:variant>
      <vt:variant>
        <vt:lpwstr>http://www.dsz.hr/</vt:lpwstr>
      </vt:variant>
      <vt:variant>
        <vt:lpwstr/>
      </vt:variant>
      <vt:variant>
        <vt:i4>7471231</vt:i4>
      </vt:variant>
      <vt:variant>
        <vt:i4>3</vt:i4>
      </vt:variant>
      <vt:variant>
        <vt:i4>0</vt:i4>
      </vt:variant>
      <vt:variant>
        <vt:i4>5</vt:i4>
      </vt:variant>
      <vt:variant>
        <vt:lpwstr>http://www.dsz.hr/</vt:lpwstr>
      </vt:variant>
      <vt:variant>
        <vt:lpwstr/>
      </vt:variant>
      <vt:variant>
        <vt:i4>7471231</vt:i4>
      </vt:variant>
      <vt:variant>
        <vt:i4>0</vt:i4>
      </vt:variant>
      <vt:variant>
        <vt:i4>0</vt:i4>
      </vt:variant>
      <vt:variant>
        <vt:i4>5</vt:i4>
      </vt:variant>
      <vt:variant>
        <vt:lpwstr>http://www.dsz.hr/</vt:lpwstr>
      </vt:variant>
      <vt:variant>
        <vt:lpwstr/>
      </vt:variant>
      <vt:variant>
        <vt:i4>7471231</vt:i4>
      </vt:variant>
      <vt:variant>
        <vt:i4>0</vt:i4>
      </vt:variant>
      <vt:variant>
        <vt:i4>0</vt:i4>
      </vt:variant>
      <vt:variant>
        <vt:i4>5</vt:i4>
      </vt:variant>
      <vt:variant>
        <vt:lpwstr>http://www.dsz.hr/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Owner;Marinko Maradin</dc:creator>
  <cp:keywords/>
  <dc:description/>
  <cp:lastModifiedBy>Slađana</cp:lastModifiedBy>
  <cp:revision>14</cp:revision>
  <cp:lastPrinted>2025-12-04T09:02:00Z</cp:lastPrinted>
  <dcterms:created xsi:type="dcterms:W3CDTF">2025-12-05T08:18:00Z</dcterms:created>
  <dcterms:modified xsi:type="dcterms:W3CDTF">2025-12-05T11:19:00Z</dcterms:modified>
</cp:coreProperties>
</file>